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8C4D50" w:rsidRDefault="00AB44DD" w:rsidP="007F705C">
      <w:pPr>
        <w:jc w:val="both"/>
        <w:rPr>
          <w:rStyle w:val="afc"/>
          <w:color w:val="0070C0"/>
        </w:rPr>
      </w:pPr>
      <w:r>
        <w:rPr>
          <w:noProof/>
          <w:lang w:eastAsia="ru-RU"/>
        </w:rPr>
        <w:drawing>
          <wp:anchor distT="0" distB="0" distL="114300" distR="114300" simplePos="0" relativeHeight="251854848" behindDoc="1" locked="0" layoutInCell="1" allowOverlap="1" wp14:anchorId="00A526B8" wp14:editId="5ACB0C4D">
            <wp:simplePos x="0" y="0"/>
            <wp:positionH relativeFrom="page">
              <wp:posOffset>5326380</wp:posOffset>
            </wp:positionH>
            <wp:positionV relativeFrom="page">
              <wp:posOffset>435610</wp:posOffset>
            </wp:positionV>
            <wp:extent cx="9972675" cy="13811250"/>
            <wp:effectExtent l="0" t="0" r="9525" b="0"/>
            <wp:wrapNone/>
            <wp:docPr id="624" name="Рисунок 624" descr="ooxWord://word/media/image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3" descr="ooxWord://word/media/image1.png"/>
                    <pic:cNvPicPr preferRelativeResize="0">
                      <a:picLocks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972675" cy="13811250"/>
                    </a:xfrm>
                    <a:prstGeom prst="rect">
                      <a:avLst/>
                    </a:prstGeom>
                    <a:noFill/>
                    <a:ln>
                      <a:noFill/>
                    </a:ln>
                  </pic:spPr>
                </pic:pic>
              </a:graphicData>
            </a:graphic>
            <wp14:sizeRelH relativeFrom="page">
              <wp14:pctWidth>0</wp14:pctWidth>
            </wp14:sizeRelH>
            <wp14:sizeRelV relativeFrom="page">
              <wp14:pctHeight>0</wp14:pctHeight>
            </wp14:sizeRelV>
          </wp:anchor>
        </w:drawing>
      </w:r>
      <w:r w:rsidR="00215875" w:rsidRPr="00ED1762">
        <w:rPr>
          <w:rFonts w:ascii="Verdana" w:hAnsi="Verdana"/>
          <w:color w:val="FF0000"/>
          <w:sz w:val="18"/>
          <w:szCs w:val="18"/>
        </w:rPr>
        <w:t>Для з</w:t>
      </w:r>
      <w:r w:rsidR="00215875" w:rsidRPr="00ED1762">
        <w:rPr>
          <w:color w:val="FF0000"/>
        </w:rPr>
        <w:t xml:space="preserve">аказа доставки данной работы воспользуйтесь поиском на сайте по ссылке:  </w:t>
      </w:r>
      <w:hyperlink r:id="rId10" w:history="1">
        <w:r w:rsidR="00215875" w:rsidRPr="004F739D">
          <w:rPr>
            <w:rStyle w:val="afc"/>
            <w:color w:val="0070C0"/>
            <w:lang w:val="en-US"/>
          </w:rPr>
          <w:t>http</w:t>
        </w:r>
        <w:r w:rsidR="00215875" w:rsidRPr="00031E5A">
          <w:rPr>
            <w:rStyle w:val="afc"/>
            <w:color w:val="0070C0"/>
          </w:rPr>
          <w:t>://</w:t>
        </w:r>
        <w:r w:rsidR="00215875" w:rsidRPr="004F739D">
          <w:rPr>
            <w:rStyle w:val="afc"/>
            <w:color w:val="0070C0"/>
            <w:lang w:val="en-US"/>
          </w:rPr>
          <w:t>www</w:t>
        </w:r>
        <w:r w:rsidR="00215875" w:rsidRPr="00031E5A">
          <w:rPr>
            <w:rStyle w:val="afc"/>
            <w:color w:val="0070C0"/>
          </w:rPr>
          <w:t>.</w:t>
        </w:r>
        <w:r w:rsidR="00215875" w:rsidRPr="004F739D">
          <w:rPr>
            <w:rStyle w:val="afc"/>
            <w:color w:val="0070C0"/>
            <w:lang w:val="en-US"/>
          </w:rPr>
          <w:t>mydisser</w:t>
        </w:r>
        <w:r w:rsidR="00215875" w:rsidRPr="00031E5A">
          <w:rPr>
            <w:rStyle w:val="afc"/>
            <w:color w:val="0070C0"/>
          </w:rPr>
          <w:t>.</w:t>
        </w:r>
        <w:r w:rsidR="00215875" w:rsidRPr="004F739D">
          <w:rPr>
            <w:rStyle w:val="afc"/>
            <w:color w:val="0070C0"/>
            <w:lang w:val="en-US"/>
          </w:rPr>
          <w:t>com</w:t>
        </w:r>
        <w:r w:rsidR="00215875" w:rsidRPr="00031E5A">
          <w:rPr>
            <w:rStyle w:val="afc"/>
            <w:color w:val="0070C0"/>
          </w:rPr>
          <w:t>/</w:t>
        </w:r>
        <w:r w:rsidR="00215875" w:rsidRPr="004F739D">
          <w:rPr>
            <w:rStyle w:val="afc"/>
            <w:color w:val="0070C0"/>
            <w:lang w:val="en-US"/>
          </w:rPr>
          <w:t>search</w:t>
        </w:r>
        <w:r w:rsidR="00215875" w:rsidRPr="00031E5A">
          <w:rPr>
            <w:rStyle w:val="afc"/>
            <w:color w:val="0070C0"/>
          </w:rPr>
          <w:t>.</w:t>
        </w:r>
        <w:r w:rsidR="00215875" w:rsidRPr="004F739D">
          <w:rPr>
            <w:rStyle w:val="afc"/>
            <w:color w:val="0070C0"/>
            <w:lang w:val="en-US"/>
          </w:rPr>
          <w:t>html</w:t>
        </w:r>
      </w:hyperlink>
    </w:p>
    <w:p w:rsidR="00322366" w:rsidRPr="00322366" w:rsidRDefault="00322366" w:rsidP="007F705C">
      <w:pPr>
        <w:jc w:val="both"/>
        <w:rPr>
          <w:rStyle w:val="afc"/>
          <w:color w:val="0070C0"/>
        </w:rPr>
      </w:pPr>
    </w:p>
    <w:p w:rsidR="00180A21" w:rsidRDefault="006F4865" w:rsidP="005569E1">
      <w:pPr>
        <w:rPr>
          <w:rFonts w:ascii="Verdana" w:hAnsi="Verdana"/>
          <w:color w:val="FF0000"/>
          <w:sz w:val="18"/>
          <w:szCs w:val="18"/>
        </w:rPr>
      </w:pPr>
      <w:r>
        <w:rPr>
          <w:rFonts w:ascii="Verdana" w:hAnsi="Verdana"/>
          <w:color w:val="000000"/>
          <w:sz w:val="18"/>
          <w:szCs w:val="18"/>
          <w:shd w:val="clear" w:color="auto" w:fill="FFFFFF"/>
        </w:rPr>
        <w:t>Законодательство Болгарии и России о трудовом договоре :Сравнительное исследование</w:t>
      </w:r>
      <w:r>
        <w:rPr>
          <w:rFonts w:ascii="Verdana" w:hAnsi="Verdana"/>
          <w:color w:val="000000"/>
          <w:sz w:val="18"/>
          <w:szCs w:val="18"/>
        </w:rPr>
        <w:br/>
      </w:r>
      <w:r>
        <w:rPr>
          <w:rFonts w:ascii="Verdana" w:hAnsi="Verdana"/>
          <w:color w:val="000000"/>
          <w:sz w:val="18"/>
          <w:szCs w:val="18"/>
        </w:rPr>
        <w:br/>
      </w:r>
    </w:p>
    <w:p w:rsidR="006F4865" w:rsidRDefault="006F4865" w:rsidP="006F4865">
      <w:pPr>
        <w:spacing w:line="270" w:lineRule="atLeast"/>
        <w:rPr>
          <w:rFonts w:ascii="Verdana" w:hAnsi="Verdana"/>
          <w:b/>
          <w:bCs/>
          <w:color w:val="000000"/>
          <w:sz w:val="18"/>
          <w:szCs w:val="18"/>
        </w:rPr>
      </w:pPr>
      <w:r>
        <w:rPr>
          <w:rFonts w:ascii="Verdana" w:hAnsi="Verdana"/>
          <w:b/>
          <w:bCs/>
          <w:color w:val="000000"/>
          <w:sz w:val="18"/>
          <w:szCs w:val="18"/>
        </w:rPr>
        <w:t>Год: </w:t>
      </w:r>
    </w:p>
    <w:p w:rsidR="006F4865" w:rsidRDefault="006F4865" w:rsidP="006F4865">
      <w:pPr>
        <w:spacing w:line="270" w:lineRule="atLeast"/>
        <w:rPr>
          <w:rFonts w:ascii="Verdana" w:hAnsi="Verdana"/>
          <w:color w:val="000000"/>
          <w:sz w:val="18"/>
          <w:szCs w:val="18"/>
        </w:rPr>
      </w:pPr>
      <w:r>
        <w:rPr>
          <w:rFonts w:ascii="Verdana" w:hAnsi="Verdana"/>
          <w:color w:val="000000"/>
          <w:sz w:val="18"/>
          <w:szCs w:val="18"/>
        </w:rPr>
        <w:t>2006</w:t>
      </w:r>
    </w:p>
    <w:p w:rsidR="006F4865" w:rsidRDefault="006F4865" w:rsidP="006F4865">
      <w:pPr>
        <w:spacing w:line="270" w:lineRule="atLeast"/>
        <w:rPr>
          <w:rFonts w:ascii="Verdana" w:hAnsi="Verdana"/>
          <w:b/>
          <w:bCs/>
          <w:color w:val="000000"/>
          <w:sz w:val="18"/>
          <w:szCs w:val="18"/>
        </w:rPr>
      </w:pPr>
      <w:r>
        <w:rPr>
          <w:rFonts w:ascii="Verdana" w:hAnsi="Verdana"/>
          <w:b/>
          <w:bCs/>
          <w:color w:val="000000"/>
          <w:sz w:val="18"/>
          <w:szCs w:val="18"/>
        </w:rPr>
        <w:t>Автор научной работы: </w:t>
      </w:r>
    </w:p>
    <w:p w:rsidR="006F4865" w:rsidRDefault="006F4865" w:rsidP="006F4865">
      <w:pPr>
        <w:spacing w:line="270" w:lineRule="atLeast"/>
        <w:rPr>
          <w:rFonts w:ascii="Verdana" w:hAnsi="Verdana"/>
          <w:color w:val="000000"/>
          <w:sz w:val="18"/>
          <w:szCs w:val="18"/>
        </w:rPr>
      </w:pPr>
      <w:r>
        <w:rPr>
          <w:rFonts w:ascii="Verdana" w:hAnsi="Verdana"/>
          <w:color w:val="000000"/>
          <w:sz w:val="18"/>
          <w:szCs w:val="18"/>
        </w:rPr>
        <w:t>Рачев, Радослав Петков</w:t>
      </w:r>
    </w:p>
    <w:p w:rsidR="006F4865" w:rsidRDefault="006F4865" w:rsidP="006F4865">
      <w:pPr>
        <w:spacing w:line="270" w:lineRule="atLeast"/>
        <w:rPr>
          <w:rFonts w:ascii="Verdana" w:hAnsi="Verdana"/>
          <w:b/>
          <w:bCs/>
          <w:color w:val="000000"/>
          <w:sz w:val="18"/>
          <w:szCs w:val="18"/>
        </w:rPr>
      </w:pPr>
      <w:r>
        <w:rPr>
          <w:rFonts w:ascii="Verdana" w:hAnsi="Verdana"/>
          <w:b/>
          <w:bCs/>
          <w:color w:val="000000"/>
          <w:sz w:val="18"/>
          <w:szCs w:val="18"/>
        </w:rPr>
        <w:t>Ученая cтепень: </w:t>
      </w:r>
    </w:p>
    <w:p w:rsidR="006F4865" w:rsidRDefault="006F4865" w:rsidP="006F4865">
      <w:pPr>
        <w:spacing w:line="270" w:lineRule="atLeast"/>
        <w:rPr>
          <w:rFonts w:ascii="Verdana" w:hAnsi="Verdana"/>
          <w:color w:val="000000"/>
          <w:sz w:val="18"/>
          <w:szCs w:val="18"/>
        </w:rPr>
      </w:pPr>
      <w:r>
        <w:rPr>
          <w:rFonts w:ascii="Verdana" w:hAnsi="Verdana"/>
          <w:color w:val="000000"/>
          <w:sz w:val="18"/>
          <w:szCs w:val="18"/>
        </w:rPr>
        <w:t>кандидат юридических наук</w:t>
      </w:r>
    </w:p>
    <w:p w:rsidR="006F4865" w:rsidRDefault="006F4865" w:rsidP="006F4865">
      <w:pPr>
        <w:spacing w:line="270" w:lineRule="atLeast"/>
        <w:rPr>
          <w:rFonts w:ascii="Verdana" w:hAnsi="Verdana"/>
          <w:b/>
          <w:bCs/>
          <w:color w:val="000000"/>
          <w:sz w:val="18"/>
          <w:szCs w:val="18"/>
        </w:rPr>
      </w:pPr>
      <w:r>
        <w:rPr>
          <w:rFonts w:ascii="Verdana" w:hAnsi="Verdana"/>
          <w:b/>
          <w:bCs/>
          <w:color w:val="000000"/>
          <w:sz w:val="18"/>
          <w:szCs w:val="18"/>
        </w:rPr>
        <w:t>Место защиты диссертации: </w:t>
      </w:r>
    </w:p>
    <w:p w:rsidR="006F4865" w:rsidRDefault="006F4865" w:rsidP="006F4865">
      <w:pPr>
        <w:spacing w:line="270" w:lineRule="atLeast"/>
        <w:rPr>
          <w:rFonts w:ascii="Verdana" w:hAnsi="Verdana"/>
          <w:color w:val="000000"/>
          <w:sz w:val="18"/>
          <w:szCs w:val="18"/>
        </w:rPr>
      </w:pPr>
      <w:r>
        <w:rPr>
          <w:rFonts w:ascii="Verdana" w:hAnsi="Verdana"/>
          <w:color w:val="000000"/>
          <w:sz w:val="18"/>
          <w:szCs w:val="18"/>
        </w:rPr>
        <w:t>Москва</w:t>
      </w:r>
    </w:p>
    <w:p w:rsidR="006F4865" w:rsidRDefault="006F4865" w:rsidP="006F4865">
      <w:pPr>
        <w:spacing w:line="270" w:lineRule="atLeast"/>
        <w:rPr>
          <w:rFonts w:ascii="Verdana" w:hAnsi="Verdana"/>
          <w:b/>
          <w:bCs/>
          <w:color w:val="000000"/>
          <w:sz w:val="18"/>
          <w:szCs w:val="18"/>
        </w:rPr>
      </w:pPr>
      <w:r>
        <w:rPr>
          <w:rFonts w:ascii="Verdana" w:hAnsi="Verdana"/>
          <w:b/>
          <w:bCs/>
          <w:color w:val="000000"/>
          <w:sz w:val="18"/>
          <w:szCs w:val="18"/>
        </w:rPr>
        <w:t>Код cпециальности ВАК: </w:t>
      </w:r>
    </w:p>
    <w:p w:rsidR="006F4865" w:rsidRDefault="006F4865" w:rsidP="006F4865">
      <w:pPr>
        <w:spacing w:line="270" w:lineRule="atLeast"/>
        <w:rPr>
          <w:rFonts w:ascii="Verdana" w:hAnsi="Verdana"/>
          <w:color w:val="000000"/>
          <w:sz w:val="18"/>
          <w:szCs w:val="18"/>
        </w:rPr>
      </w:pPr>
      <w:r>
        <w:rPr>
          <w:rFonts w:ascii="Verdana" w:hAnsi="Verdana"/>
          <w:color w:val="000000"/>
          <w:sz w:val="18"/>
          <w:szCs w:val="18"/>
        </w:rPr>
        <w:t>12.00.05</w:t>
      </w:r>
    </w:p>
    <w:p w:rsidR="006F4865" w:rsidRDefault="006F4865" w:rsidP="006F4865">
      <w:pPr>
        <w:spacing w:line="270" w:lineRule="atLeast"/>
        <w:rPr>
          <w:rFonts w:ascii="Verdana" w:hAnsi="Verdana"/>
          <w:b/>
          <w:bCs/>
          <w:color w:val="000000"/>
          <w:sz w:val="18"/>
          <w:szCs w:val="18"/>
        </w:rPr>
      </w:pPr>
      <w:r>
        <w:rPr>
          <w:rFonts w:ascii="Verdana" w:hAnsi="Verdana"/>
          <w:b/>
          <w:bCs/>
          <w:color w:val="000000"/>
          <w:sz w:val="18"/>
          <w:szCs w:val="18"/>
        </w:rPr>
        <w:t>Специальность: </w:t>
      </w:r>
    </w:p>
    <w:p w:rsidR="006F4865" w:rsidRDefault="006F4865" w:rsidP="006F4865">
      <w:pPr>
        <w:spacing w:line="270" w:lineRule="atLeast"/>
        <w:rPr>
          <w:rFonts w:ascii="Verdana" w:hAnsi="Verdana"/>
          <w:color w:val="000000"/>
          <w:sz w:val="18"/>
          <w:szCs w:val="18"/>
        </w:rPr>
      </w:pPr>
      <w:r>
        <w:rPr>
          <w:rFonts w:ascii="Verdana" w:hAnsi="Verdana"/>
          <w:color w:val="000000"/>
          <w:sz w:val="18"/>
          <w:szCs w:val="18"/>
        </w:rPr>
        <w:t>Трудовое право; право социального обеспечения</w:t>
      </w:r>
    </w:p>
    <w:p w:rsidR="006F4865" w:rsidRDefault="006F4865" w:rsidP="006F4865">
      <w:pPr>
        <w:spacing w:line="270" w:lineRule="atLeast"/>
        <w:rPr>
          <w:rFonts w:ascii="Verdana" w:hAnsi="Verdana"/>
          <w:b/>
          <w:bCs/>
          <w:color w:val="000000"/>
          <w:sz w:val="18"/>
          <w:szCs w:val="18"/>
        </w:rPr>
      </w:pPr>
      <w:r>
        <w:rPr>
          <w:rFonts w:ascii="Verdana" w:hAnsi="Verdana"/>
          <w:b/>
          <w:bCs/>
          <w:color w:val="000000"/>
          <w:sz w:val="18"/>
          <w:szCs w:val="18"/>
        </w:rPr>
        <w:t>Количество cтраниц: </w:t>
      </w:r>
    </w:p>
    <w:p w:rsidR="006F4865" w:rsidRDefault="006F4865" w:rsidP="006F4865">
      <w:pPr>
        <w:spacing w:line="270" w:lineRule="atLeast"/>
        <w:rPr>
          <w:rFonts w:ascii="Verdana" w:hAnsi="Verdana"/>
          <w:color w:val="000000"/>
          <w:sz w:val="18"/>
          <w:szCs w:val="18"/>
        </w:rPr>
      </w:pPr>
      <w:r>
        <w:rPr>
          <w:rFonts w:ascii="Verdana" w:hAnsi="Verdana"/>
          <w:color w:val="000000"/>
          <w:sz w:val="18"/>
          <w:szCs w:val="18"/>
        </w:rPr>
        <w:t>212</w:t>
      </w:r>
    </w:p>
    <w:p w:rsidR="006F4865" w:rsidRDefault="006F4865" w:rsidP="006F4865">
      <w:pPr>
        <w:pStyle w:val="21"/>
        <w:spacing w:before="0" w:after="0" w:line="216" w:lineRule="atLeast"/>
        <w:rPr>
          <w:rFonts w:ascii="Verdana" w:hAnsi="Verdana"/>
          <w:color w:val="535353"/>
          <w:sz w:val="22"/>
          <w:szCs w:val="22"/>
        </w:rPr>
      </w:pPr>
      <w:r>
        <w:rPr>
          <w:rFonts w:ascii="Verdana" w:hAnsi="Verdana"/>
          <w:color w:val="535353"/>
          <w:sz w:val="22"/>
          <w:szCs w:val="22"/>
        </w:rPr>
        <w:t>Оглавление диссертации </w:t>
      </w:r>
      <w:r>
        <w:rPr>
          <w:rStyle w:val="WW8Num1z2"/>
          <w:rFonts w:ascii="Verdana" w:hAnsi="Verdana"/>
          <w:b w:val="0"/>
          <w:bCs w:val="0"/>
          <w:color w:val="535353"/>
          <w:sz w:val="15"/>
          <w:szCs w:val="15"/>
        </w:rPr>
        <w:t>кандидат юридических наук Рачев, Радослав Петков</w:t>
      </w:r>
    </w:p>
    <w:p w:rsidR="006F4865" w:rsidRDefault="006F4865" w:rsidP="006F486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Введение.</w:t>
      </w:r>
    </w:p>
    <w:p w:rsidR="006F4865" w:rsidRDefault="006F4865" w:rsidP="006F486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I. ВОЗНИКНОВЕНИЕ И СТАНОВЛЕНИЕ ИНДИВИДУАЛЬНО</w:t>
      </w:r>
    </w:p>
    <w:p w:rsidR="006F4865" w:rsidRDefault="006F4865" w:rsidP="006F4865">
      <w:pPr>
        <w:pStyle w:val="WW8Num2z0"/>
        <w:shd w:val="clear" w:color="auto" w:fill="F7F7F7"/>
        <w:spacing w:line="270" w:lineRule="atLeast"/>
        <w:jc w:val="both"/>
        <w:rPr>
          <w:rFonts w:ascii="Verdana" w:hAnsi="Verdana"/>
          <w:color w:val="000000"/>
          <w:sz w:val="18"/>
          <w:szCs w:val="18"/>
        </w:rPr>
      </w:pPr>
      <w:r>
        <w:rPr>
          <w:rStyle w:val="WW8Num3z0"/>
          <w:rFonts w:ascii="Verdana" w:hAnsi="Verdana"/>
          <w:color w:val="4682B4"/>
          <w:sz w:val="18"/>
          <w:szCs w:val="18"/>
        </w:rPr>
        <w:t>ДОГОВОРНЫХ</w:t>
      </w:r>
      <w:r>
        <w:rPr>
          <w:rStyle w:val="WW8Num4z0"/>
          <w:rFonts w:ascii="Verdana" w:hAnsi="Verdana"/>
          <w:color w:val="000000"/>
          <w:sz w:val="18"/>
          <w:szCs w:val="18"/>
        </w:rPr>
        <w:t> </w:t>
      </w:r>
      <w:r>
        <w:rPr>
          <w:rFonts w:ascii="Verdana" w:hAnsi="Verdana"/>
          <w:color w:val="000000"/>
          <w:sz w:val="18"/>
          <w:szCs w:val="18"/>
        </w:rPr>
        <w:t>ТРУДОВЫХ ОТНОШЕНИЙ В БОЛГАРИИ И</w:t>
      </w:r>
      <w:r>
        <w:rPr>
          <w:rStyle w:val="WW8Num4z0"/>
          <w:rFonts w:ascii="Verdana" w:hAnsi="Verdana"/>
          <w:color w:val="000000"/>
          <w:sz w:val="18"/>
          <w:szCs w:val="18"/>
        </w:rPr>
        <w:t> </w:t>
      </w:r>
      <w:r>
        <w:rPr>
          <w:rStyle w:val="WW8Num3z0"/>
          <w:rFonts w:ascii="Verdana" w:hAnsi="Verdana"/>
          <w:color w:val="4682B4"/>
          <w:sz w:val="18"/>
          <w:szCs w:val="18"/>
        </w:rPr>
        <w:t>РОССИИ</w:t>
      </w:r>
      <w:r>
        <w:rPr>
          <w:rFonts w:ascii="Verdana" w:hAnsi="Verdana"/>
          <w:color w:val="000000"/>
          <w:sz w:val="18"/>
          <w:szCs w:val="18"/>
        </w:rPr>
        <w:t>.</w:t>
      </w:r>
    </w:p>
    <w:p w:rsidR="006F4865" w:rsidRDefault="006F4865" w:rsidP="006F486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 Исторический аспект развития института трудового договора в</w:t>
      </w:r>
    </w:p>
    <w:p w:rsidR="006F4865" w:rsidRDefault="006F4865" w:rsidP="006F4865">
      <w:pPr>
        <w:pStyle w:val="WW8Num2z0"/>
        <w:shd w:val="clear" w:color="auto" w:fill="F7F7F7"/>
        <w:spacing w:line="270" w:lineRule="atLeast"/>
        <w:jc w:val="both"/>
        <w:rPr>
          <w:rFonts w:ascii="Verdana" w:hAnsi="Verdana"/>
          <w:color w:val="000000"/>
          <w:sz w:val="18"/>
          <w:szCs w:val="18"/>
        </w:rPr>
      </w:pPr>
      <w:r>
        <w:rPr>
          <w:rStyle w:val="WW8Num3z0"/>
          <w:rFonts w:ascii="Verdana" w:hAnsi="Verdana"/>
          <w:color w:val="4682B4"/>
          <w:sz w:val="18"/>
          <w:szCs w:val="18"/>
        </w:rPr>
        <w:t>Болгарии</w:t>
      </w:r>
      <w:r>
        <w:rPr>
          <w:rFonts w:ascii="Verdana" w:hAnsi="Verdana"/>
          <w:color w:val="000000"/>
          <w:sz w:val="18"/>
          <w:szCs w:val="18"/>
        </w:rPr>
        <w:t>.</w:t>
      </w:r>
    </w:p>
    <w:p w:rsidR="006F4865" w:rsidRDefault="006F4865" w:rsidP="006F486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 История развития законодательства о</w:t>
      </w:r>
      <w:r>
        <w:rPr>
          <w:rStyle w:val="WW8Num4z0"/>
          <w:rFonts w:ascii="Verdana" w:hAnsi="Verdana"/>
          <w:color w:val="000000"/>
          <w:sz w:val="18"/>
          <w:szCs w:val="18"/>
        </w:rPr>
        <w:t> </w:t>
      </w:r>
      <w:r>
        <w:rPr>
          <w:rStyle w:val="WW8Num3z0"/>
          <w:rFonts w:ascii="Verdana" w:hAnsi="Verdana"/>
          <w:color w:val="4682B4"/>
          <w:sz w:val="18"/>
          <w:szCs w:val="18"/>
        </w:rPr>
        <w:t>трудовом</w:t>
      </w:r>
      <w:r>
        <w:rPr>
          <w:rStyle w:val="WW8Num4z0"/>
          <w:rFonts w:ascii="Verdana" w:hAnsi="Verdana"/>
          <w:color w:val="000000"/>
          <w:sz w:val="18"/>
          <w:szCs w:val="18"/>
        </w:rPr>
        <w:t> </w:t>
      </w:r>
      <w:r>
        <w:rPr>
          <w:rFonts w:ascii="Verdana" w:hAnsi="Verdana"/>
          <w:color w:val="000000"/>
          <w:sz w:val="18"/>
          <w:szCs w:val="18"/>
        </w:rPr>
        <w:t>договоре в России.</w:t>
      </w:r>
    </w:p>
    <w:p w:rsidR="006F4865" w:rsidRDefault="006F4865" w:rsidP="006F486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 Трудовой договор и иные договоры о труде в российском и болгарском законодательстве.</w:t>
      </w:r>
    </w:p>
    <w:p w:rsidR="006F4865" w:rsidRDefault="006F4865" w:rsidP="006F486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2. ПОНЯТИЕ ТРУДОВОГО ДОГОВОРА ПО ЗАКОНОДАТЕЛЬСТВУ РФ И БОЛГАРИИ.</w:t>
      </w:r>
    </w:p>
    <w:p w:rsidR="006F4865" w:rsidRDefault="006F4865" w:rsidP="006F486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 Правовая сущность института трудового договора.</w:t>
      </w:r>
    </w:p>
    <w:p w:rsidR="006F4865" w:rsidRDefault="006F4865" w:rsidP="006F486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 Правовое положение работника как субъекта трудового договора.</w:t>
      </w:r>
    </w:p>
    <w:p w:rsidR="006F4865" w:rsidRDefault="006F4865" w:rsidP="006F486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 Правовое положение работодателя как субъекта трудового договора.!</w:t>
      </w:r>
    </w:p>
    <w:p w:rsidR="006F4865" w:rsidRDefault="006F4865" w:rsidP="006F486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3. СОДЕРЖАНИЕ ТРУДОВОГО ДОГОВОРА, ПОРЯДОК ЕГО ЗАКЛЮЧЕНИЯ И ИЗМЕНЕНИЯ ПО ЗАКОНОДАТЕЛЬСТВУ РФ И БОЛГАРИИ.</w:t>
      </w:r>
    </w:p>
    <w:p w:rsidR="006F4865" w:rsidRDefault="006F4865" w:rsidP="006F486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 Содержание и структура трудового договора.</w:t>
      </w:r>
    </w:p>
    <w:p w:rsidR="006F4865" w:rsidRDefault="006F4865" w:rsidP="006F486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 Порядок заключения трудового договора в Болгарии и России.</w:t>
      </w:r>
    </w:p>
    <w:p w:rsidR="006F4865" w:rsidRDefault="006F4865" w:rsidP="006F486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 Порядок изменения трудового договора.</w:t>
      </w:r>
    </w:p>
    <w:p w:rsidR="006F4865" w:rsidRDefault="006F4865" w:rsidP="006F4865">
      <w:pPr>
        <w:pStyle w:val="21"/>
        <w:spacing w:before="0" w:after="0" w:line="216" w:lineRule="atLeast"/>
        <w:rPr>
          <w:rFonts w:ascii="Verdana" w:hAnsi="Verdana"/>
          <w:color w:val="535353"/>
          <w:sz w:val="22"/>
          <w:szCs w:val="22"/>
        </w:rPr>
      </w:pPr>
      <w:r>
        <w:rPr>
          <w:rFonts w:ascii="Verdana" w:hAnsi="Verdana"/>
          <w:color w:val="535353"/>
          <w:sz w:val="22"/>
          <w:szCs w:val="22"/>
        </w:rPr>
        <w:t>Введение диссертации (часть автореферата) </w:t>
      </w:r>
      <w:r>
        <w:rPr>
          <w:rStyle w:val="WW8Num1z2"/>
          <w:rFonts w:ascii="Verdana" w:hAnsi="Verdana"/>
          <w:b w:val="0"/>
          <w:bCs w:val="0"/>
          <w:color w:val="535353"/>
          <w:sz w:val="15"/>
          <w:szCs w:val="15"/>
        </w:rPr>
        <w:t>На тему "Законодательство Болгарии и России о трудовом договоре :Сравнительное исследование"</w:t>
      </w:r>
    </w:p>
    <w:p w:rsidR="006F4865" w:rsidRDefault="006F4865" w:rsidP="006F4865">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Актуальность темы диссертационного исследования. Переход российской и болгарской экономики к рыночным отношениям выявил множество социально-экономических проблем, требующих правового решения. Из них одной из важнейших следует назвать формирование цивилизованного рынка труда, основанного на принципах</w:t>
      </w:r>
      <w:r>
        <w:rPr>
          <w:rStyle w:val="WW8Num4z0"/>
          <w:rFonts w:ascii="Verdana" w:hAnsi="Verdana"/>
          <w:color w:val="000000"/>
          <w:sz w:val="18"/>
          <w:szCs w:val="18"/>
        </w:rPr>
        <w:t> </w:t>
      </w:r>
      <w:r>
        <w:rPr>
          <w:rStyle w:val="WW8Num3z0"/>
          <w:rFonts w:ascii="Verdana" w:hAnsi="Verdana"/>
          <w:color w:val="4682B4"/>
          <w:sz w:val="18"/>
          <w:szCs w:val="18"/>
        </w:rPr>
        <w:t>свободы</w:t>
      </w:r>
      <w:r>
        <w:rPr>
          <w:rStyle w:val="WW8Num4z0"/>
          <w:rFonts w:ascii="Verdana" w:hAnsi="Verdana"/>
          <w:color w:val="000000"/>
          <w:sz w:val="18"/>
          <w:szCs w:val="18"/>
        </w:rPr>
        <w:t> </w:t>
      </w:r>
      <w:r>
        <w:rPr>
          <w:rFonts w:ascii="Verdana" w:hAnsi="Verdana"/>
          <w:color w:val="000000"/>
          <w:sz w:val="18"/>
          <w:szCs w:val="18"/>
        </w:rPr>
        <w:t>труда и социального партнерства.</w:t>
      </w:r>
    </w:p>
    <w:p w:rsidR="006F4865" w:rsidRDefault="006F4865" w:rsidP="006F4865">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Проводимые в настоящее время правовые реформы в Болгарии и России затронули, в том числе, и область трудовых отношений, базовым элементом которых является трудовой договор. Выступая центральным институтом трудового права обеих стран, он призван способствовать достижению основной цели трудового законодательства - согласованию экономических задач и защиты личности, её прав и</w:t>
      </w:r>
      <w:r>
        <w:rPr>
          <w:rStyle w:val="WW8Num4z0"/>
          <w:rFonts w:ascii="Verdana" w:hAnsi="Verdana"/>
          <w:color w:val="000000"/>
          <w:sz w:val="18"/>
          <w:szCs w:val="18"/>
        </w:rPr>
        <w:t> </w:t>
      </w:r>
      <w:r>
        <w:rPr>
          <w:rStyle w:val="WW8Num3z0"/>
          <w:rFonts w:ascii="Verdana" w:hAnsi="Verdana"/>
          <w:color w:val="4682B4"/>
          <w:sz w:val="18"/>
          <w:szCs w:val="18"/>
        </w:rPr>
        <w:t>свобод</w:t>
      </w:r>
      <w:r>
        <w:rPr>
          <w:rStyle w:val="WW8Num4z0"/>
          <w:rFonts w:ascii="Verdana" w:hAnsi="Verdana"/>
          <w:color w:val="000000"/>
          <w:sz w:val="18"/>
          <w:szCs w:val="18"/>
        </w:rPr>
        <w:t> </w:t>
      </w:r>
      <w:r>
        <w:rPr>
          <w:rFonts w:ascii="Verdana" w:hAnsi="Verdana"/>
          <w:color w:val="000000"/>
          <w:sz w:val="18"/>
          <w:szCs w:val="18"/>
        </w:rPr>
        <w:t>в области труда.</w:t>
      </w:r>
    </w:p>
    <w:p w:rsidR="006F4865" w:rsidRDefault="006F4865" w:rsidP="006F4865">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Основой трудовых</w:t>
      </w:r>
      <w:r>
        <w:rPr>
          <w:rStyle w:val="WW8Num4z0"/>
          <w:rFonts w:ascii="Verdana" w:hAnsi="Verdana"/>
          <w:color w:val="000000"/>
          <w:sz w:val="18"/>
          <w:szCs w:val="18"/>
        </w:rPr>
        <w:t> </w:t>
      </w:r>
      <w:r>
        <w:rPr>
          <w:rStyle w:val="WW8Num3z0"/>
          <w:rFonts w:ascii="Verdana" w:hAnsi="Verdana"/>
          <w:color w:val="4682B4"/>
          <w:sz w:val="18"/>
          <w:szCs w:val="18"/>
        </w:rPr>
        <w:t>правоотношений</w:t>
      </w:r>
      <w:r>
        <w:rPr>
          <w:rFonts w:ascii="Verdana" w:hAnsi="Verdana"/>
          <w:color w:val="000000"/>
          <w:sz w:val="18"/>
          <w:szCs w:val="18"/>
        </w:rPr>
        <w:t>, возникновения прав и обязанностей их участников, является</w:t>
      </w:r>
      <w:r>
        <w:rPr>
          <w:rStyle w:val="WW8Num4z0"/>
          <w:rFonts w:ascii="Verdana" w:hAnsi="Verdana"/>
          <w:color w:val="000000"/>
          <w:sz w:val="18"/>
          <w:szCs w:val="18"/>
        </w:rPr>
        <w:t> </w:t>
      </w:r>
      <w:r>
        <w:rPr>
          <w:rStyle w:val="WW8Num3z0"/>
          <w:rFonts w:ascii="Verdana" w:hAnsi="Verdana"/>
          <w:color w:val="4682B4"/>
          <w:sz w:val="18"/>
          <w:szCs w:val="18"/>
        </w:rPr>
        <w:t>соглашение</w:t>
      </w:r>
      <w:r>
        <w:rPr>
          <w:rStyle w:val="WW8Num4z0"/>
          <w:rFonts w:ascii="Verdana" w:hAnsi="Verdana"/>
          <w:color w:val="000000"/>
          <w:sz w:val="18"/>
          <w:szCs w:val="18"/>
        </w:rPr>
        <w:t> </w:t>
      </w:r>
      <w:r>
        <w:rPr>
          <w:rFonts w:ascii="Verdana" w:hAnsi="Verdana"/>
          <w:color w:val="000000"/>
          <w:sz w:val="18"/>
          <w:szCs w:val="18"/>
        </w:rPr>
        <w:t>между работником и работодателем о труде. Из всех институтов трудового права оно носит наиболее комплексный характер, поскольку включает в себя практически все</w:t>
      </w:r>
      <w:r>
        <w:rPr>
          <w:rStyle w:val="WW8Num4z0"/>
          <w:rFonts w:ascii="Verdana" w:hAnsi="Verdana"/>
          <w:color w:val="000000"/>
          <w:sz w:val="18"/>
          <w:szCs w:val="18"/>
        </w:rPr>
        <w:t> </w:t>
      </w:r>
      <w:r>
        <w:rPr>
          <w:rStyle w:val="WW8Num3z0"/>
          <w:rFonts w:ascii="Verdana" w:hAnsi="Verdana"/>
          <w:color w:val="4682B4"/>
          <w:sz w:val="18"/>
          <w:szCs w:val="18"/>
        </w:rPr>
        <w:t>трудоправовые</w:t>
      </w:r>
      <w:r>
        <w:rPr>
          <w:rStyle w:val="WW8Num4z0"/>
          <w:rFonts w:ascii="Verdana" w:hAnsi="Verdana"/>
          <w:color w:val="000000"/>
          <w:sz w:val="18"/>
          <w:szCs w:val="18"/>
        </w:rPr>
        <w:t> </w:t>
      </w:r>
      <w:r>
        <w:rPr>
          <w:rFonts w:ascii="Verdana" w:hAnsi="Verdana"/>
          <w:color w:val="000000"/>
          <w:sz w:val="18"/>
          <w:szCs w:val="18"/>
        </w:rPr>
        <w:t xml:space="preserve">элементы (рабочее время, время отдыха, оплата труда, охрана труда и многие </w:t>
      </w:r>
      <w:r>
        <w:rPr>
          <w:rFonts w:ascii="Verdana" w:hAnsi="Verdana"/>
          <w:color w:val="000000"/>
          <w:sz w:val="18"/>
          <w:szCs w:val="18"/>
        </w:rPr>
        <w:lastRenderedPageBreak/>
        <w:t>другие находят отражение в трудовом договоре). В этом заключается сложность исследования данного института отрасли, неизбежно затрагивающего большинство остальных.</w:t>
      </w:r>
    </w:p>
    <w:p w:rsidR="006F4865" w:rsidRDefault="006F4865" w:rsidP="006F4865">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Необходимо подчеркнуть, что проблематика трудового договора в качестве основного института трудового права содержит всю гамму проблем нормативного устройства трудовых отношений как общественных отношений, предметом которых является предоставление рабочей силы. В настоящей работе рассматриваются вопросы, связанные с его историческим возникновением, правовой сущностью, содержанием, сторонами, заключением и изменением.</w:t>
      </w:r>
    </w:p>
    <w:p w:rsidR="006F4865" w:rsidRDefault="006F4865" w:rsidP="006F4865">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Наука трудового права Болгарии и России в настоящее время отмечает ряд общих тенденций её развития. Среди них, на наш взгляд,</w:t>
      </w:r>
      <w:r>
        <w:rPr>
          <w:rStyle w:val="WW8Num4z0"/>
          <w:rFonts w:ascii="Verdana" w:hAnsi="Verdana"/>
          <w:color w:val="000000"/>
          <w:sz w:val="18"/>
          <w:szCs w:val="18"/>
        </w:rPr>
        <w:t> </w:t>
      </w:r>
      <w:r>
        <w:rPr>
          <w:rStyle w:val="WW8Num3z0"/>
          <w:rFonts w:ascii="Verdana" w:hAnsi="Verdana"/>
          <w:color w:val="4682B4"/>
          <w:sz w:val="18"/>
          <w:szCs w:val="18"/>
        </w:rPr>
        <w:t>правомерно</w:t>
      </w:r>
      <w:r>
        <w:rPr>
          <w:rStyle w:val="WW8Num4z0"/>
          <w:rFonts w:ascii="Verdana" w:hAnsi="Verdana"/>
          <w:color w:val="000000"/>
          <w:sz w:val="18"/>
          <w:szCs w:val="18"/>
        </w:rPr>
        <w:t> </w:t>
      </w:r>
      <w:r>
        <w:rPr>
          <w:rFonts w:ascii="Verdana" w:hAnsi="Verdana"/>
          <w:color w:val="000000"/>
          <w:sz w:val="18"/>
          <w:szCs w:val="18"/>
        </w:rPr>
        <w:t>выделить расширение сферы действия трудового права, развитие децентрализованного регулирования трудовых отношений и широкое применение</w:t>
      </w:r>
      <w:r>
        <w:rPr>
          <w:rStyle w:val="WW8Num4z0"/>
          <w:rFonts w:ascii="Verdana" w:hAnsi="Verdana"/>
          <w:color w:val="000000"/>
          <w:sz w:val="18"/>
          <w:szCs w:val="18"/>
        </w:rPr>
        <w:t> </w:t>
      </w:r>
      <w:r>
        <w:rPr>
          <w:rStyle w:val="WW8Num3z0"/>
          <w:rFonts w:ascii="Verdana" w:hAnsi="Verdana"/>
          <w:color w:val="4682B4"/>
          <w:sz w:val="18"/>
          <w:szCs w:val="18"/>
        </w:rPr>
        <w:t>договорных</w:t>
      </w:r>
      <w:r>
        <w:rPr>
          <w:rStyle w:val="WW8Num4z0"/>
          <w:rFonts w:ascii="Verdana" w:hAnsi="Verdana"/>
          <w:color w:val="000000"/>
          <w:sz w:val="18"/>
          <w:szCs w:val="18"/>
        </w:rPr>
        <w:t> </w:t>
      </w:r>
      <w:r>
        <w:rPr>
          <w:rFonts w:ascii="Verdana" w:hAnsi="Verdana"/>
          <w:color w:val="000000"/>
          <w:sz w:val="18"/>
          <w:szCs w:val="18"/>
        </w:rPr>
        <w:t>начал в регулировании труда работников1. Кроме этого, практика указывает на тенденцию «</w:t>
      </w:r>
      <w:r>
        <w:rPr>
          <w:rStyle w:val="WW8Num3z0"/>
          <w:rFonts w:ascii="Verdana" w:hAnsi="Verdana"/>
          <w:color w:val="4682B4"/>
          <w:sz w:val="18"/>
          <w:szCs w:val="18"/>
        </w:rPr>
        <w:t>подмены</w:t>
      </w:r>
      <w:r>
        <w:rPr>
          <w:rFonts w:ascii="Verdana" w:hAnsi="Verdana"/>
          <w:color w:val="000000"/>
          <w:sz w:val="18"/>
          <w:szCs w:val="18"/>
        </w:rPr>
        <w:t>» трудовых договоров гражданско-правовыми (</w:t>
      </w:r>
      <w:r>
        <w:rPr>
          <w:rStyle w:val="WW8Num3z0"/>
          <w:rFonts w:ascii="Verdana" w:hAnsi="Verdana"/>
          <w:color w:val="4682B4"/>
          <w:sz w:val="18"/>
          <w:szCs w:val="18"/>
        </w:rPr>
        <w:t>возмездного</w:t>
      </w:r>
      <w:r>
        <w:rPr>
          <w:rStyle w:val="WW8Num4z0"/>
          <w:rFonts w:ascii="Verdana" w:hAnsi="Verdana"/>
          <w:color w:val="000000"/>
          <w:sz w:val="18"/>
          <w:szCs w:val="18"/>
        </w:rPr>
        <w:t> </w:t>
      </w:r>
      <w:r>
        <w:rPr>
          <w:rFonts w:ascii="Verdana" w:hAnsi="Verdana"/>
          <w:color w:val="000000"/>
          <w:sz w:val="18"/>
          <w:szCs w:val="18"/>
        </w:rPr>
        <w:t>оказания услуг, подряда и др.), что не может не вызывать тревоги у специалистов в области трудового права. Более того, подтверждая существование такой практики, ряд специалистов в области</w:t>
      </w:r>
      <w:r>
        <w:rPr>
          <w:rStyle w:val="WW8Num4z0"/>
          <w:rFonts w:ascii="Verdana" w:hAnsi="Verdana"/>
          <w:color w:val="000000"/>
          <w:sz w:val="18"/>
          <w:szCs w:val="18"/>
        </w:rPr>
        <w:t> </w:t>
      </w:r>
      <w:r>
        <w:rPr>
          <w:rStyle w:val="WW8Num3z0"/>
          <w:rFonts w:ascii="Verdana" w:hAnsi="Verdana"/>
          <w:color w:val="4682B4"/>
          <w:sz w:val="18"/>
          <w:szCs w:val="18"/>
        </w:rPr>
        <w:t>цивилистики</w:t>
      </w:r>
      <w:r>
        <w:rPr>
          <w:rStyle w:val="WW8Num4z0"/>
          <w:rFonts w:ascii="Verdana" w:hAnsi="Verdana"/>
          <w:color w:val="000000"/>
          <w:sz w:val="18"/>
          <w:szCs w:val="18"/>
        </w:rPr>
        <w:t> </w:t>
      </w:r>
      <w:r>
        <w:rPr>
          <w:rFonts w:ascii="Verdana" w:hAnsi="Verdana"/>
          <w:color w:val="000000"/>
          <w:sz w:val="18"/>
          <w:szCs w:val="18"/>
        </w:rPr>
        <w:t>высказывают мнение о необходимости возврата трудового права в систему гражданского и создания единого</w:t>
      </w:r>
      <w:r>
        <w:rPr>
          <w:rStyle w:val="WW8Num4z0"/>
          <w:rFonts w:ascii="Verdana" w:hAnsi="Verdana"/>
          <w:color w:val="000000"/>
          <w:sz w:val="18"/>
          <w:szCs w:val="18"/>
        </w:rPr>
        <w:t> </w:t>
      </w:r>
      <w:r>
        <w:rPr>
          <w:rStyle w:val="WW8Num3z0"/>
          <w:rFonts w:ascii="Verdana" w:hAnsi="Verdana"/>
          <w:color w:val="4682B4"/>
          <w:sz w:val="18"/>
          <w:szCs w:val="18"/>
        </w:rPr>
        <w:t>договорного</w:t>
      </w:r>
      <w:r>
        <w:rPr>
          <w:rStyle w:val="WW8Num4z0"/>
          <w:rFonts w:ascii="Verdana" w:hAnsi="Verdana"/>
          <w:color w:val="000000"/>
          <w:sz w:val="18"/>
          <w:szCs w:val="18"/>
        </w:rPr>
        <w:t> </w:t>
      </w:r>
      <w:r>
        <w:rPr>
          <w:rFonts w:ascii="Verdana" w:hAnsi="Verdana"/>
          <w:color w:val="000000"/>
          <w:sz w:val="18"/>
          <w:szCs w:val="18"/>
        </w:rPr>
        <w:t>права, объединяющего трудовой договор с гражданским с сохранением сущности последнего2.</w:t>
      </w:r>
    </w:p>
    <w:p w:rsidR="006F4865" w:rsidRDefault="006F4865" w:rsidP="006F4865">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Эти и другие причины обусловили выбор темы диссертационного исследования.</w:t>
      </w:r>
    </w:p>
    <w:p w:rsidR="006F4865" w:rsidRDefault="006F4865" w:rsidP="006F4865">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Основной целью диссертационного исследования является выявление и анализ общих и специфических (</w:t>
      </w:r>
      <w:r>
        <w:rPr>
          <w:rStyle w:val="WW8Num3z0"/>
          <w:rFonts w:ascii="Verdana" w:hAnsi="Verdana"/>
          <w:color w:val="4682B4"/>
          <w:sz w:val="18"/>
          <w:szCs w:val="18"/>
        </w:rPr>
        <w:t>особенных</w:t>
      </w:r>
      <w:r>
        <w:rPr>
          <w:rFonts w:ascii="Verdana" w:hAnsi="Verdana"/>
          <w:color w:val="000000"/>
          <w:sz w:val="18"/>
          <w:szCs w:val="18"/>
        </w:rPr>
        <w:t>) черт в развитии института трудового договора в России и в Болгарии. Задачами исследования является рассмотрение происхождения, правовой природы, сущности, структуры и содержания трудового договора. Выбор вопросов заключения и изменения трудового договора в качестве самостоятельных частей исследования обусловлен логикой построения</w:t>
      </w:r>
      <w:r>
        <w:rPr>
          <w:rStyle w:val="WW8Num4z0"/>
          <w:rFonts w:ascii="Verdana" w:hAnsi="Verdana"/>
          <w:color w:val="000000"/>
          <w:sz w:val="18"/>
          <w:szCs w:val="18"/>
        </w:rPr>
        <w:t> </w:t>
      </w:r>
      <w:r>
        <w:rPr>
          <w:rStyle w:val="WW8Num3z0"/>
          <w:rFonts w:ascii="Verdana" w:hAnsi="Verdana"/>
          <w:color w:val="4682B4"/>
          <w:sz w:val="18"/>
          <w:szCs w:val="18"/>
        </w:rPr>
        <w:t>трудоправовых</w:t>
      </w:r>
      <w:r>
        <w:rPr>
          <w:rStyle w:val="WW8Num4z0"/>
          <w:rFonts w:ascii="Verdana" w:hAnsi="Verdana"/>
          <w:color w:val="000000"/>
          <w:sz w:val="18"/>
          <w:szCs w:val="18"/>
        </w:rPr>
        <w:t> </w:t>
      </w:r>
      <w:r>
        <w:rPr>
          <w:rFonts w:ascii="Verdana" w:hAnsi="Verdana"/>
          <w:color w:val="000000"/>
          <w:sz w:val="18"/>
          <w:szCs w:val="18"/>
        </w:rPr>
        <w:t>отношений и структурой законодательства о трудовом договоре России и Болгарии.</w:t>
      </w:r>
    </w:p>
    <w:p w:rsidR="006F4865" w:rsidRDefault="006F4865" w:rsidP="006F4865">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Методологической основой диссертационного исследования являются методы общенаучного познания: законы формальной логики, анализ и синтез, метод перехода от общего к частному, а также специально - правовые методы: историко-правовой анализ, обобщение</w:t>
      </w:r>
      <w:r>
        <w:rPr>
          <w:rStyle w:val="WW8Num4z0"/>
          <w:rFonts w:ascii="Verdana" w:hAnsi="Verdana"/>
          <w:color w:val="000000"/>
          <w:sz w:val="18"/>
          <w:szCs w:val="18"/>
        </w:rPr>
        <w:t> </w:t>
      </w:r>
      <w:r>
        <w:rPr>
          <w:rStyle w:val="WW8Num3z0"/>
          <w:rFonts w:ascii="Verdana" w:hAnsi="Verdana"/>
          <w:color w:val="4682B4"/>
          <w:sz w:val="18"/>
          <w:szCs w:val="18"/>
        </w:rPr>
        <w:t>правоприменительной</w:t>
      </w:r>
      <w:r>
        <w:rPr>
          <w:rStyle w:val="WW8Num4z0"/>
          <w:rFonts w:ascii="Verdana" w:hAnsi="Verdana"/>
          <w:color w:val="000000"/>
          <w:sz w:val="18"/>
          <w:szCs w:val="18"/>
        </w:rPr>
        <w:t> </w:t>
      </w:r>
      <w:r>
        <w:rPr>
          <w:rFonts w:ascii="Verdana" w:hAnsi="Verdana"/>
          <w:color w:val="000000"/>
          <w:sz w:val="18"/>
          <w:szCs w:val="18"/>
        </w:rPr>
        <w:t>практики, социологических и статистических данных, а также технико-юридический метод. Главным методом диссертационного Исследования является метод сравнительного</w:t>
      </w:r>
      <w:r>
        <w:rPr>
          <w:rStyle w:val="WW8Num4z0"/>
          <w:rFonts w:ascii="Verdana" w:hAnsi="Verdana"/>
          <w:color w:val="000000"/>
          <w:sz w:val="18"/>
          <w:szCs w:val="18"/>
        </w:rPr>
        <w:t> </w:t>
      </w:r>
      <w:r>
        <w:rPr>
          <w:rStyle w:val="WW8Num3z0"/>
          <w:rFonts w:ascii="Verdana" w:hAnsi="Verdana"/>
          <w:color w:val="4682B4"/>
          <w:sz w:val="18"/>
          <w:szCs w:val="18"/>
        </w:rPr>
        <w:t>правоведения</w:t>
      </w:r>
      <w:r>
        <w:rPr>
          <w:rFonts w:ascii="Verdana" w:hAnsi="Verdana"/>
          <w:color w:val="000000"/>
          <w:sz w:val="18"/>
          <w:szCs w:val="18"/>
        </w:rPr>
        <w:t>.</w:t>
      </w:r>
    </w:p>
    <w:p w:rsidR="006F4865" w:rsidRDefault="006F4865" w:rsidP="006F4865">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Теоретическую основу диссертационного исследования составляют труды ученых в области истории государства и права России, истории государства и права Болгарии, общей теории права и государства,</w:t>
      </w:r>
      <w:r>
        <w:rPr>
          <w:rStyle w:val="WW8Num4z0"/>
          <w:rFonts w:ascii="Verdana" w:hAnsi="Verdana"/>
          <w:color w:val="000000"/>
          <w:sz w:val="18"/>
          <w:szCs w:val="18"/>
        </w:rPr>
        <w:t> </w:t>
      </w:r>
      <w:r>
        <w:rPr>
          <w:rStyle w:val="WW8Num3z0"/>
          <w:rFonts w:ascii="Verdana" w:hAnsi="Verdana"/>
          <w:color w:val="4682B4"/>
          <w:sz w:val="18"/>
          <w:szCs w:val="18"/>
        </w:rPr>
        <w:t>конституционного</w:t>
      </w:r>
      <w:r>
        <w:rPr>
          <w:rFonts w:ascii="Verdana" w:hAnsi="Verdana"/>
          <w:color w:val="000000"/>
          <w:sz w:val="18"/>
          <w:szCs w:val="18"/>
        </w:rPr>
        <w:t>, трудового, гражданского и других отраслей права, а также работы в области экономики и социологии.</w:t>
      </w:r>
    </w:p>
    <w:p w:rsidR="006F4865" w:rsidRDefault="006F4865" w:rsidP="006F4865">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w:t>
      </w:r>
      <w:r>
        <w:rPr>
          <w:rStyle w:val="WW8Num4z0"/>
          <w:rFonts w:ascii="Verdana" w:hAnsi="Verdana"/>
          <w:color w:val="000000"/>
          <w:sz w:val="18"/>
          <w:szCs w:val="18"/>
        </w:rPr>
        <w:t> </w:t>
      </w:r>
      <w:r>
        <w:rPr>
          <w:rStyle w:val="WW8Num3z0"/>
          <w:rFonts w:ascii="Verdana" w:hAnsi="Verdana"/>
          <w:color w:val="4682B4"/>
          <w:sz w:val="18"/>
          <w:szCs w:val="18"/>
        </w:rPr>
        <w:t>Скачкова</w:t>
      </w:r>
      <w:r>
        <w:rPr>
          <w:rStyle w:val="WW8Num4z0"/>
          <w:rFonts w:ascii="Verdana" w:hAnsi="Verdana"/>
          <w:color w:val="000000"/>
          <w:sz w:val="18"/>
          <w:szCs w:val="18"/>
        </w:rPr>
        <w:t> </w:t>
      </w:r>
      <w:r>
        <w:rPr>
          <w:rFonts w:ascii="Verdana" w:hAnsi="Verdana"/>
          <w:color w:val="000000"/>
          <w:sz w:val="18"/>
          <w:szCs w:val="18"/>
        </w:rPr>
        <w:t>Г.С. Расширение сферы действия трудового права и дифференциация его норм. Диссертация на соискание учёной степени доктора юридических наук. М., 2003.</w:t>
      </w:r>
    </w:p>
    <w:p w:rsidR="006F4865" w:rsidRDefault="006F4865" w:rsidP="006F4865">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w:t>
      </w:r>
      <w:r>
        <w:rPr>
          <w:rStyle w:val="WW8Num4z0"/>
          <w:rFonts w:ascii="Verdana" w:hAnsi="Verdana"/>
          <w:color w:val="000000"/>
          <w:sz w:val="18"/>
          <w:szCs w:val="18"/>
        </w:rPr>
        <w:t> </w:t>
      </w:r>
      <w:r>
        <w:rPr>
          <w:rStyle w:val="WW8Num3z0"/>
          <w:rFonts w:ascii="Verdana" w:hAnsi="Verdana"/>
          <w:color w:val="4682B4"/>
          <w:sz w:val="18"/>
          <w:szCs w:val="18"/>
        </w:rPr>
        <w:t>Брагинский</w:t>
      </w:r>
      <w:r>
        <w:rPr>
          <w:rStyle w:val="WW8Num4z0"/>
          <w:rFonts w:ascii="Verdana" w:hAnsi="Verdana"/>
          <w:color w:val="000000"/>
          <w:sz w:val="18"/>
          <w:szCs w:val="18"/>
        </w:rPr>
        <w:t> </w:t>
      </w:r>
      <w:r>
        <w:rPr>
          <w:rFonts w:ascii="Verdana" w:hAnsi="Verdana"/>
          <w:color w:val="000000"/>
          <w:sz w:val="18"/>
          <w:szCs w:val="18"/>
        </w:rPr>
        <w:t>М.И., Витрянский В.В. Договорное право. Книга вторая. 2-е изд. - М.:</w:t>
      </w:r>
      <w:r>
        <w:rPr>
          <w:rStyle w:val="WW8Num4z0"/>
          <w:rFonts w:ascii="Verdana" w:hAnsi="Verdana"/>
          <w:color w:val="000000"/>
          <w:sz w:val="18"/>
          <w:szCs w:val="18"/>
        </w:rPr>
        <w:t> </w:t>
      </w:r>
      <w:r>
        <w:rPr>
          <w:rStyle w:val="WW8Num3z0"/>
          <w:rFonts w:ascii="Verdana" w:hAnsi="Verdana"/>
          <w:color w:val="4682B4"/>
          <w:sz w:val="18"/>
          <w:szCs w:val="18"/>
        </w:rPr>
        <w:t>Статут</w:t>
      </w:r>
      <w:r>
        <w:rPr>
          <w:rFonts w:ascii="Verdana" w:hAnsi="Verdana"/>
          <w:color w:val="000000"/>
          <w:sz w:val="18"/>
          <w:szCs w:val="18"/>
        </w:rPr>
        <w:t>, 2005.</w:t>
      </w:r>
    </w:p>
    <w:p w:rsidR="006F4865" w:rsidRDefault="006F4865" w:rsidP="006F4865">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основу диссертационного исследования положены теоретические труды следующих ведущих представителей науки трудового права: А.А.</w:t>
      </w:r>
      <w:r>
        <w:rPr>
          <w:rStyle w:val="WW8Num4z0"/>
          <w:rFonts w:ascii="Verdana" w:hAnsi="Verdana"/>
          <w:color w:val="000000"/>
          <w:sz w:val="18"/>
          <w:szCs w:val="18"/>
        </w:rPr>
        <w:t> </w:t>
      </w:r>
      <w:r>
        <w:rPr>
          <w:rStyle w:val="WW8Num3z0"/>
          <w:rFonts w:ascii="Verdana" w:hAnsi="Verdana"/>
          <w:color w:val="4682B4"/>
          <w:sz w:val="18"/>
          <w:szCs w:val="18"/>
        </w:rPr>
        <w:t>Абрамовой</w:t>
      </w:r>
      <w:r>
        <w:rPr>
          <w:rFonts w:ascii="Verdana" w:hAnsi="Verdana"/>
          <w:color w:val="000000"/>
          <w:sz w:val="18"/>
          <w:szCs w:val="18"/>
        </w:rPr>
        <w:t>, Н.Г. Александрова, А.К. Безиной, Б.К.</w:t>
      </w:r>
      <w:r>
        <w:rPr>
          <w:rStyle w:val="WW8Num4z0"/>
          <w:rFonts w:ascii="Verdana" w:hAnsi="Verdana"/>
          <w:color w:val="000000"/>
          <w:sz w:val="18"/>
          <w:szCs w:val="18"/>
        </w:rPr>
        <w:t> </w:t>
      </w:r>
      <w:r>
        <w:rPr>
          <w:rStyle w:val="WW8Num3z0"/>
          <w:rFonts w:ascii="Verdana" w:hAnsi="Verdana"/>
          <w:color w:val="4682B4"/>
          <w:sz w:val="18"/>
          <w:szCs w:val="18"/>
        </w:rPr>
        <w:t>Бегичева</w:t>
      </w:r>
      <w:r>
        <w:rPr>
          <w:rFonts w:ascii="Verdana" w:hAnsi="Verdana"/>
          <w:color w:val="000000"/>
          <w:sz w:val="18"/>
          <w:szCs w:val="18"/>
        </w:rPr>
        <w:t>, Н.А. Бриллиантовой, СЛО.Головиной, К.Н.</w:t>
      </w:r>
      <w:r>
        <w:rPr>
          <w:rStyle w:val="WW8Num4z0"/>
          <w:rFonts w:ascii="Verdana" w:hAnsi="Verdana"/>
          <w:color w:val="000000"/>
          <w:sz w:val="18"/>
          <w:szCs w:val="18"/>
        </w:rPr>
        <w:t> </w:t>
      </w:r>
      <w:r>
        <w:rPr>
          <w:rStyle w:val="WW8Num3z0"/>
          <w:rFonts w:ascii="Verdana" w:hAnsi="Verdana"/>
          <w:color w:val="4682B4"/>
          <w:sz w:val="18"/>
          <w:szCs w:val="18"/>
        </w:rPr>
        <w:t>Гусова</w:t>
      </w:r>
      <w:r>
        <w:rPr>
          <w:rFonts w:ascii="Verdana" w:hAnsi="Verdana"/>
          <w:color w:val="000000"/>
          <w:sz w:val="18"/>
          <w:szCs w:val="18"/>
        </w:rPr>
        <w:t>, А.Д. Зайкина, С.А. Иванова, Н. Йосифова, И.Я.</w:t>
      </w:r>
      <w:r>
        <w:rPr>
          <w:rStyle w:val="WW8Num4z0"/>
          <w:rFonts w:ascii="Verdana" w:hAnsi="Verdana"/>
          <w:color w:val="000000"/>
          <w:sz w:val="18"/>
          <w:szCs w:val="18"/>
        </w:rPr>
        <w:t> </w:t>
      </w:r>
      <w:r>
        <w:rPr>
          <w:rStyle w:val="WW8Num3z0"/>
          <w:rFonts w:ascii="Verdana" w:hAnsi="Verdana"/>
          <w:color w:val="4682B4"/>
          <w:sz w:val="18"/>
          <w:szCs w:val="18"/>
        </w:rPr>
        <w:t>Киселева</w:t>
      </w:r>
      <w:r>
        <w:rPr>
          <w:rFonts w:ascii="Verdana" w:hAnsi="Verdana"/>
          <w:color w:val="000000"/>
          <w:sz w:val="18"/>
          <w:szCs w:val="18"/>
        </w:rPr>
        <w:t>, И.А. Костян, A.M. Куренного, Р.З.</w:t>
      </w:r>
      <w:r>
        <w:rPr>
          <w:rStyle w:val="WW8Num4z0"/>
          <w:rFonts w:ascii="Verdana" w:hAnsi="Verdana"/>
          <w:color w:val="000000"/>
          <w:sz w:val="18"/>
          <w:szCs w:val="18"/>
        </w:rPr>
        <w:t> </w:t>
      </w:r>
      <w:r>
        <w:rPr>
          <w:rStyle w:val="WW8Num3z0"/>
          <w:rFonts w:ascii="Verdana" w:hAnsi="Verdana"/>
          <w:color w:val="4682B4"/>
          <w:sz w:val="18"/>
          <w:szCs w:val="18"/>
        </w:rPr>
        <w:t>Лившица</w:t>
      </w:r>
      <w:r>
        <w:rPr>
          <w:rFonts w:ascii="Verdana" w:hAnsi="Verdana"/>
          <w:color w:val="000000"/>
          <w:sz w:val="18"/>
          <w:szCs w:val="18"/>
        </w:rPr>
        <w:t>, С.П.Маврина, К. Милованова, В. Мръчкова, А.Ф.</w:t>
      </w:r>
      <w:r>
        <w:rPr>
          <w:rStyle w:val="WW8Num4z0"/>
          <w:rFonts w:ascii="Verdana" w:hAnsi="Verdana"/>
          <w:color w:val="000000"/>
          <w:sz w:val="18"/>
          <w:szCs w:val="18"/>
        </w:rPr>
        <w:t> </w:t>
      </w:r>
      <w:r>
        <w:rPr>
          <w:rStyle w:val="WW8Num3z0"/>
          <w:rFonts w:ascii="Verdana" w:hAnsi="Verdana"/>
          <w:color w:val="4682B4"/>
          <w:sz w:val="18"/>
          <w:szCs w:val="18"/>
        </w:rPr>
        <w:t>Нуртдиновой</w:t>
      </w:r>
      <w:r>
        <w:rPr>
          <w:rFonts w:ascii="Verdana" w:hAnsi="Verdana"/>
          <w:color w:val="000000"/>
          <w:sz w:val="18"/>
          <w:szCs w:val="18"/>
        </w:rPr>
        <w:t>, Ю.П. Орловского, А.Е. Пашерстника, А.С.</w:t>
      </w:r>
      <w:r>
        <w:rPr>
          <w:rStyle w:val="WW8Num4z0"/>
          <w:rFonts w:ascii="Verdana" w:hAnsi="Verdana"/>
          <w:color w:val="000000"/>
          <w:sz w:val="18"/>
          <w:szCs w:val="18"/>
        </w:rPr>
        <w:t> </w:t>
      </w:r>
      <w:r>
        <w:rPr>
          <w:rStyle w:val="WW8Num3z0"/>
          <w:rFonts w:ascii="Verdana" w:hAnsi="Verdana"/>
          <w:color w:val="4682B4"/>
          <w:sz w:val="18"/>
          <w:szCs w:val="18"/>
        </w:rPr>
        <w:t>Пашкова</w:t>
      </w:r>
      <w:r>
        <w:rPr>
          <w:rFonts w:ascii="Verdana" w:hAnsi="Verdana"/>
          <w:color w:val="000000"/>
          <w:sz w:val="18"/>
          <w:szCs w:val="18"/>
        </w:rPr>
        <w:t>, А.И. Процевского, JL Радоилски, Г.С.</w:t>
      </w:r>
      <w:r>
        <w:rPr>
          <w:rStyle w:val="WW8Num4z0"/>
          <w:rFonts w:ascii="Verdana" w:hAnsi="Verdana"/>
          <w:color w:val="000000"/>
          <w:sz w:val="18"/>
          <w:szCs w:val="18"/>
        </w:rPr>
        <w:t> </w:t>
      </w:r>
      <w:r>
        <w:rPr>
          <w:rStyle w:val="WW8Num3z0"/>
          <w:rFonts w:ascii="Verdana" w:hAnsi="Verdana"/>
          <w:color w:val="4682B4"/>
          <w:sz w:val="18"/>
          <w:szCs w:val="18"/>
        </w:rPr>
        <w:t>Скачковой</w:t>
      </w:r>
      <w:r>
        <w:rPr>
          <w:rFonts w:ascii="Verdana" w:hAnsi="Verdana"/>
          <w:color w:val="000000"/>
          <w:sz w:val="18"/>
          <w:szCs w:val="18"/>
        </w:rPr>
        <w:t>, В.Н. Скобелкина, О.В. Смирнова, И.О.</w:t>
      </w:r>
      <w:r>
        <w:rPr>
          <w:rStyle w:val="WW8Num4z0"/>
          <w:rFonts w:ascii="Verdana" w:hAnsi="Verdana"/>
          <w:color w:val="000000"/>
          <w:sz w:val="18"/>
          <w:szCs w:val="18"/>
        </w:rPr>
        <w:t> </w:t>
      </w:r>
      <w:r>
        <w:rPr>
          <w:rStyle w:val="WW8Num3z0"/>
          <w:rFonts w:ascii="Verdana" w:hAnsi="Verdana"/>
          <w:color w:val="4682B4"/>
          <w:sz w:val="18"/>
          <w:szCs w:val="18"/>
        </w:rPr>
        <w:t>Снигиревой</w:t>
      </w:r>
      <w:r>
        <w:rPr>
          <w:rFonts w:ascii="Verdana" w:hAnsi="Verdana"/>
          <w:color w:val="000000"/>
          <w:sz w:val="18"/>
          <w:szCs w:val="18"/>
        </w:rPr>
        <w:t>, А.И. Ставцевой, JI.C. Таля, В.Н.</w:t>
      </w:r>
      <w:r>
        <w:rPr>
          <w:rStyle w:val="WW8Num4z0"/>
          <w:rFonts w:ascii="Verdana" w:hAnsi="Verdana"/>
          <w:color w:val="000000"/>
          <w:sz w:val="18"/>
          <w:szCs w:val="18"/>
        </w:rPr>
        <w:t> </w:t>
      </w:r>
      <w:r>
        <w:rPr>
          <w:rStyle w:val="WW8Num3z0"/>
          <w:rFonts w:ascii="Verdana" w:hAnsi="Verdana"/>
          <w:color w:val="4682B4"/>
          <w:sz w:val="18"/>
          <w:szCs w:val="18"/>
        </w:rPr>
        <w:t>Толкуновой</w:t>
      </w:r>
      <w:r>
        <w:rPr>
          <w:rFonts w:ascii="Verdana" w:hAnsi="Verdana"/>
          <w:color w:val="000000"/>
          <w:sz w:val="18"/>
          <w:szCs w:val="18"/>
        </w:rPr>
        <w:t>, Е.Б. Хохлова и др.</w:t>
      </w:r>
    </w:p>
    <w:p w:rsidR="006F4865" w:rsidRDefault="006F4865" w:rsidP="006F4865">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Нормативную правовую основу диссертационного исследования составляют акты Международной Организации Труда,</w:t>
      </w:r>
      <w:r>
        <w:rPr>
          <w:rStyle w:val="WW8Num4z0"/>
          <w:rFonts w:ascii="Verdana" w:hAnsi="Verdana"/>
          <w:color w:val="000000"/>
          <w:sz w:val="18"/>
          <w:szCs w:val="18"/>
        </w:rPr>
        <w:t> </w:t>
      </w:r>
      <w:r>
        <w:rPr>
          <w:rStyle w:val="WW8Num3z0"/>
          <w:rFonts w:ascii="Verdana" w:hAnsi="Verdana"/>
          <w:color w:val="4682B4"/>
          <w:sz w:val="18"/>
          <w:szCs w:val="18"/>
        </w:rPr>
        <w:t>Конституции</w:t>
      </w:r>
      <w:r>
        <w:rPr>
          <w:rStyle w:val="WW8Num4z0"/>
          <w:rFonts w:ascii="Verdana" w:hAnsi="Verdana"/>
          <w:color w:val="000000"/>
          <w:sz w:val="18"/>
          <w:szCs w:val="18"/>
        </w:rPr>
        <w:t> </w:t>
      </w:r>
      <w:r>
        <w:rPr>
          <w:rFonts w:ascii="Verdana" w:hAnsi="Verdana"/>
          <w:color w:val="000000"/>
          <w:sz w:val="18"/>
          <w:szCs w:val="18"/>
        </w:rPr>
        <w:t>России и Болгарии, Трудовые</w:t>
      </w:r>
      <w:r>
        <w:rPr>
          <w:rStyle w:val="WW8Num4z0"/>
          <w:rFonts w:ascii="Verdana" w:hAnsi="Verdana"/>
          <w:color w:val="000000"/>
          <w:sz w:val="18"/>
          <w:szCs w:val="18"/>
        </w:rPr>
        <w:t> </w:t>
      </w:r>
      <w:r>
        <w:rPr>
          <w:rStyle w:val="WW8Num3z0"/>
          <w:rFonts w:ascii="Verdana" w:hAnsi="Verdana"/>
          <w:color w:val="4682B4"/>
          <w:sz w:val="18"/>
          <w:szCs w:val="18"/>
        </w:rPr>
        <w:t>кодексы</w:t>
      </w:r>
      <w:r>
        <w:rPr>
          <w:rFonts w:ascii="Verdana" w:hAnsi="Verdana"/>
          <w:color w:val="000000"/>
          <w:sz w:val="18"/>
          <w:szCs w:val="18"/>
        </w:rPr>
        <w:t>, законы и подзаконные акты,</w:t>
      </w:r>
      <w:r>
        <w:rPr>
          <w:rStyle w:val="WW8Num4z0"/>
          <w:rFonts w:ascii="Verdana" w:hAnsi="Verdana"/>
          <w:color w:val="000000"/>
          <w:sz w:val="18"/>
          <w:szCs w:val="18"/>
        </w:rPr>
        <w:t> </w:t>
      </w:r>
      <w:r>
        <w:rPr>
          <w:rStyle w:val="WW8Num3z0"/>
          <w:rFonts w:ascii="Verdana" w:hAnsi="Verdana"/>
          <w:color w:val="4682B4"/>
          <w:sz w:val="18"/>
          <w:szCs w:val="18"/>
        </w:rPr>
        <w:t>соглашения</w:t>
      </w:r>
      <w:r>
        <w:rPr>
          <w:rStyle w:val="WW8Num4z0"/>
          <w:rFonts w:ascii="Verdana" w:hAnsi="Verdana"/>
          <w:color w:val="000000"/>
          <w:sz w:val="18"/>
          <w:szCs w:val="18"/>
        </w:rPr>
        <w:t> </w:t>
      </w:r>
      <w:r>
        <w:rPr>
          <w:rFonts w:ascii="Verdana" w:hAnsi="Verdana"/>
          <w:color w:val="000000"/>
          <w:sz w:val="18"/>
          <w:szCs w:val="18"/>
        </w:rPr>
        <w:t>и коллективные договоры, правила внутреннего трудового распорядка и иные локальные акты этих государств.</w:t>
      </w:r>
    </w:p>
    <w:p w:rsidR="006F4865" w:rsidRDefault="006F4865" w:rsidP="006F4865">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работе также использованы материалы правоприменительной,</w:t>
      </w:r>
      <w:r>
        <w:rPr>
          <w:rStyle w:val="WW8Num4z0"/>
          <w:rFonts w:ascii="Verdana" w:hAnsi="Verdana"/>
          <w:color w:val="000000"/>
          <w:sz w:val="18"/>
          <w:szCs w:val="18"/>
        </w:rPr>
        <w:t> </w:t>
      </w:r>
      <w:r>
        <w:rPr>
          <w:rStyle w:val="WW8Num3z0"/>
          <w:rFonts w:ascii="Verdana" w:hAnsi="Verdana"/>
          <w:color w:val="4682B4"/>
          <w:sz w:val="18"/>
          <w:szCs w:val="18"/>
        </w:rPr>
        <w:t>судебной</w:t>
      </w:r>
      <w:r>
        <w:rPr>
          <w:rStyle w:val="WW8Num4z0"/>
          <w:rFonts w:ascii="Verdana" w:hAnsi="Verdana"/>
          <w:color w:val="000000"/>
          <w:sz w:val="18"/>
          <w:szCs w:val="18"/>
        </w:rPr>
        <w:t> </w:t>
      </w:r>
      <w:r>
        <w:rPr>
          <w:rFonts w:ascii="Verdana" w:hAnsi="Verdana"/>
          <w:color w:val="000000"/>
          <w:sz w:val="18"/>
          <w:szCs w:val="18"/>
        </w:rPr>
        <w:t>практики России и Болгарии, Интернет - ресурсы.</w:t>
      </w:r>
    </w:p>
    <w:p w:rsidR="006F4865" w:rsidRDefault="006F4865" w:rsidP="006F4865">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lastRenderedPageBreak/>
        <w:t>Научная новизна диссертационного исследования состоит в том, что она представляет собой первое комплексное сравнительно-правовое аналитическое исследование института трудового договора РФ и Республики Болгария.</w:t>
      </w:r>
    </w:p>
    <w:p w:rsidR="006F4865" w:rsidRDefault="006F4865" w:rsidP="006F4865">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На защиту выносятся следующие теоретические положения и практические предложения:</w:t>
      </w:r>
    </w:p>
    <w:p w:rsidR="006F4865" w:rsidRDefault="006F4865" w:rsidP="006F4865">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Трудовой договор не может считаться разновидностью гражданско-правовых</w:t>
      </w:r>
      <w:r>
        <w:rPr>
          <w:rStyle w:val="WW8Num4z0"/>
          <w:rFonts w:ascii="Verdana" w:hAnsi="Verdana"/>
          <w:color w:val="000000"/>
          <w:sz w:val="18"/>
          <w:szCs w:val="18"/>
        </w:rPr>
        <w:t> </w:t>
      </w:r>
      <w:r>
        <w:rPr>
          <w:rStyle w:val="WW8Num3z0"/>
          <w:rFonts w:ascii="Verdana" w:hAnsi="Verdana"/>
          <w:color w:val="4682B4"/>
          <w:sz w:val="18"/>
          <w:szCs w:val="18"/>
        </w:rPr>
        <w:t>сделок</w:t>
      </w:r>
      <w:r>
        <w:rPr>
          <w:rFonts w:ascii="Verdana" w:hAnsi="Verdana"/>
          <w:color w:val="000000"/>
          <w:sz w:val="18"/>
          <w:szCs w:val="18"/>
        </w:rPr>
        <w:t>, являясь самостоятельным типом договора о применении индивидуального труда;</w:t>
      </w:r>
    </w:p>
    <w:p w:rsidR="006F4865" w:rsidRDefault="006F4865" w:rsidP="006F4865">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Трудовой договор - это сложный юридический акт (состав), необходимый для возникновения трудовых правоотношений, индивидуализации их регулирования, то есть средство, конкретизирующее отношения между работником и работодателем;</w:t>
      </w:r>
    </w:p>
    <w:p w:rsidR="006F4865" w:rsidRDefault="006F4865" w:rsidP="006F4865">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В трудовом законодательстве Болгарии необходимо</w:t>
      </w:r>
      <w:r>
        <w:rPr>
          <w:rStyle w:val="WW8Num4z0"/>
          <w:rFonts w:ascii="Verdana" w:hAnsi="Verdana"/>
          <w:color w:val="000000"/>
          <w:sz w:val="18"/>
          <w:szCs w:val="18"/>
        </w:rPr>
        <w:t> </w:t>
      </w:r>
      <w:r>
        <w:rPr>
          <w:rStyle w:val="WW8Num3z0"/>
          <w:rFonts w:ascii="Verdana" w:hAnsi="Verdana"/>
          <w:color w:val="4682B4"/>
          <w:sz w:val="18"/>
          <w:szCs w:val="18"/>
        </w:rPr>
        <w:t>закрепить</w:t>
      </w:r>
      <w:r>
        <w:rPr>
          <w:rStyle w:val="WW8Num4z0"/>
          <w:rFonts w:ascii="Verdana" w:hAnsi="Verdana"/>
          <w:color w:val="000000"/>
          <w:sz w:val="18"/>
          <w:szCs w:val="18"/>
        </w:rPr>
        <w:t> </w:t>
      </w:r>
      <w:r>
        <w:rPr>
          <w:rFonts w:ascii="Verdana" w:hAnsi="Verdana"/>
          <w:color w:val="000000"/>
          <w:sz w:val="18"/>
          <w:szCs w:val="18"/>
        </w:rPr>
        <w:t>легальное определение трудового договора,</w:t>
      </w:r>
      <w:r>
        <w:rPr>
          <w:rStyle w:val="WW8Num4z0"/>
          <w:rFonts w:ascii="Verdana" w:hAnsi="Verdana"/>
          <w:color w:val="000000"/>
          <w:sz w:val="18"/>
          <w:szCs w:val="18"/>
        </w:rPr>
        <w:t> </w:t>
      </w:r>
      <w:r>
        <w:rPr>
          <w:rStyle w:val="WW8Num3z0"/>
          <w:rFonts w:ascii="Verdana" w:hAnsi="Verdana"/>
          <w:color w:val="4682B4"/>
          <w:sz w:val="18"/>
          <w:szCs w:val="18"/>
        </w:rPr>
        <w:t>рецепируя</w:t>
      </w:r>
      <w:r>
        <w:rPr>
          <w:rStyle w:val="WW8Num4z0"/>
          <w:rFonts w:ascii="Verdana" w:hAnsi="Verdana"/>
          <w:color w:val="000000"/>
          <w:sz w:val="18"/>
          <w:szCs w:val="18"/>
        </w:rPr>
        <w:t> </w:t>
      </w:r>
      <w:r>
        <w:rPr>
          <w:rFonts w:ascii="Verdana" w:hAnsi="Verdana"/>
          <w:color w:val="000000"/>
          <w:sz w:val="18"/>
          <w:szCs w:val="18"/>
        </w:rPr>
        <w:t>российскую конструкцию;</w:t>
      </w:r>
    </w:p>
    <w:p w:rsidR="006F4865" w:rsidRDefault="006F4865" w:rsidP="006F4865">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В Болгарской Республике в качестве работодателя может выступать не только юридическое лицо, но и его структурное подразделение, но при заключении, изменении и</w:t>
      </w:r>
      <w:r>
        <w:rPr>
          <w:rStyle w:val="WW8Num4z0"/>
          <w:rFonts w:ascii="Verdana" w:hAnsi="Verdana"/>
          <w:color w:val="000000"/>
          <w:sz w:val="18"/>
          <w:szCs w:val="18"/>
        </w:rPr>
        <w:t> </w:t>
      </w:r>
      <w:r>
        <w:rPr>
          <w:rStyle w:val="WW8Num3z0"/>
          <w:rFonts w:ascii="Verdana" w:hAnsi="Verdana"/>
          <w:color w:val="4682B4"/>
          <w:sz w:val="18"/>
          <w:szCs w:val="18"/>
        </w:rPr>
        <w:t>прекращении</w:t>
      </w:r>
      <w:r>
        <w:rPr>
          <w:rStyle w:val="WW8Num4z0"/>
          <w:rFonts w:ascii="Verdana" w:hAnsi="Verdana"/>
          <w:color w:val="000000"/>
          <w:sz w:val="18"/>
          <w:szCs w:val="18"/>
        </w:rPr>
        <w:t> </w:t>
      </w:r>
      <w:r>
        <w:rPr>
          <w:rFonts w:ascii="Verdana" w:hAnsi="Verdana"/>
          <w:color w:val="000000"/>
          <w:sz w:val="18"/>
          <w:szCs w:val="18"/>
        </w:rPr>
        <w:t>трудовых правоотношения оно выступает от имени юридического лица;</w:t>
      </w:r>
    </w:p>
    <w:p w:rsidR="006F4865" w:rsidRDefault="006F4865" w:rsidP="006F4865">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В трудовых</w:t>
      </w:r>
      <w:r>
        <w:rPr>
          <w:rStyle w:val="WW8Num4z0"/>
          <w:rFonts w:ascii="Verdana" w:hAnsi="Verdana"/>
          <w:color w:val="000000"/>
          <w:sz w:val="18"/>
          <w:szCs w:val="18"/>
        </w:rPr>
        <w:t> </w:t>
      </w:r>
      <w:r>
        <w:rPr>
          <w:rStyle w:val="WW8Num3z0"/>
          <w:rFonts w:ascii="Verdana" w:hAnsi="Verdana"/>
          <w:color w:val="4682B4"/>
          <w:sz w:val="18"/>
          <w:szCs w:val="18"/>
        </w:rPr>
        <w:t>правоотношениях</w:t>
      </w:r>
      <w:r>
        <w:rPr>
          <w:rStyle w:val="WW8Num4z0"/>
          <w:rFonts w:ascii="Verdana" w:hAnsi="Verdana"/>
          <w:color w:val="000000"/>
          <w:sz w:val="18"/>
          <w:szCs w:val="18"/>
        </w:rPr>
        <w:t> </w:t>
      </w:r>
      <w:r>
        <w:rPr>
          <w:rFonts w:ascii="Verdana" w:hAnsi="Verdana"/>
          <w:color w:val="000000"/>
          <w:sz w:val="18"/>
          <w:szCs w:val="18"/>
        </w:rPr>
        <w:t>такие субъекты, как "хозяйство" и "домашнее хозяйство" следует рассматривать как работодателя -физическое лицо;</w:t>
      </w:r>
    </w:p>
    <w:p w:rsidR="006F4865" w:rsidRDefault="006F4865" w:rsidP="006F4865">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w:t>
      </w:r>
      <w:r>
        <w:rPr>
          <w:rStyle w:val="WW8Num4z0"/>
          <w:rFonts w:ascii="Verdana" w:hAnsi="Verdana"/>
          <w:color w:val="000000"/>
          <w:sz w:val="18"/>
          <w:szCs w:val="18"/>
        </w:rPr>
        <w:t> </w:t>
      </w:r>
      <w:r>
        <w:rPr>
          <w:rStyle w:val="WW8Num3z0"/>
          <w:rFonts w:ascii="Verdana" w:hAnsi="Verdana"/>
          <w:color w:val="4682B4"/>
          <w:sz w:val="18"/>
          <w:szCs w:val="18"/>
        </w:rPr>
        <w:t>Императивно</w:t>
      </w:r>
      <w:r>
        <w:rPr>
          <w:rStyle w:val="WW8Num4z0"/>
          <w:rFonts w:ascii="Verdana" w:hAnsi="Verdana"/>
          <w:color w:val="000000"/>
          <w:sz w:val="18"/>
          <w:szCs w:val="18"/>
        </w:rPr>
        <w:t> </w:t>
      </w:r>
      <w:r>
        <w:rPr>
          <w:rFonts w:ascii="Verdana" w:hAnsi="Verdana"/>
          <w:color w:val="000000"/>
          <w:sz w:val="18"/>
          <w:szCs w:val="18"/>
        </w:rPr>
        <w:t>установленные в законах и</w:t>
      </w:r>
      <w:r>
        <w:rPr>
          <w:rStyle w:val="WW8Num4z0"/>
          <w:rFonts w:ascii="Verdana" w:hAnsi="Verdana"/>
          <w:color w:val="000000"/>
          <w:sz w:val="18"/>
          <w:szCs w:val="18"/>
        </w:rPr>
        <w:t> </w:t>
      </w:r>
      <w:r>
        <w:rPr>
          <w:rStyle w:val="WW8Num3z0"/>
          <w:rFonts w:ascii="Verdana" w:hAnsi="Verdana"/>
          <w:color w:val="4682B4"/>
          <w:sz w:val="18"/>
          <w:szCs w:val="18"/>
        </w:rPr>
        <w:t>подзаконных</w:t>
      </w:r>
      <w:r>
        <w:rPr>
          <w:rStyle w:val="WW8Num4z0"/>
          <w:rFonts w:ascii="Verdana" w:hAnsi="Verdana"/>
          <w:color w:val="000000"/>
          <w:sz w:val="18"/>
          <w:szCs w:val="18"/>
        </w:rPr>
        <w:t> </w:t>
      </w:r>
      <w:r>
        <w:rPr>
          <w:rFonts w:ascii="Verdana" w:hAnsi="Verdana"/>
          <w:color w:val="000000"/>
          <w:sz w:val="18"/>
          <w:szCs w:val="18"/>
        </w:rPr>
        <w:t>актах Болгарии права и</w:t>
      </w:r>
      <w:r>
        <w:rPr>
          <w:rStyle w:val="WW8Num4z0"/>
          <w:rFonts w:ascii="Verdana" w:hAnsi="Verdana"/>
          <w:color w:val="000000"/>
          <w:sz w:val="18"/>
          <w:szCs w:val="18"/>
        </w:rPr>
        <w:t> </w:t>
      </w:r>
      <w:r>
        <w:rPr>
          <w:rStyle w:val="WW8Num3z0"/>
          <w:rFonts w:ascii="Verdana" w:hAnsi="Verdana"/>
          <w:color w:val="4682B4"/>
          <w:sz w:val="18"/>
          <w:szCs w:val="18"/>
        </w:rPr>
        <w:t>обязанности</w:t>
      </w:r>
      <w:r>
        <w:rPr>
          <w:rStyle w:val="WW8Num4z0"/>
          <w:rFonts w:ascii="Verdana" w:hAnsi="Verdana"/>
          <w:color w:val="000000"/>
          <w:sz w:val="18"/>
          <w:szCs w:val="18"/>
        </w:rPr>
        <w:t> </w:t>
      </w:r>
      <w:r>
        <w:rPr>
          <w:rFonts w:ascii="Verdana" w:hAnsi="Verdana"/>
          <w:color w:val="000000"/>
          <w:sz w:val="18"/>
          <w:szCs w:val="18"/>
        </w:rPr>
        <w:t>рабочего или служащего не следует перечислять в трудовом договоре, так как они становятся обязательными для сторон в связи со вступлением в трудовые</w:t>
      </w:r>
      <w:r>
        <w:rPr>
          <w:rStyle w:val="WW8Num4z0"/>
          <w:rFonts w:ascii="Verdana" w:hAnsi="Verdana"/>
          <w:color w:val="000000"/>
          <w:sz w:val="18"/>
          <w:szCs w:val="18"/>
        </w:rPr>
        <w:t> </w:t>
      </w:r>
      <w:r>
        <w:rPr>
          <w:rStyle w:val="WW8Num3z0"/>
          <w:rFonts w:ascii="Verdana" w:hAnsi="Verdana"/>
          <w:color w:val="4682B4"/>
          <w:sz w:val="18"/>
          <w:szCs w:val="18"/>
        </w:rPr>
        <w:t>правоотношения</w:t>
      </w:r>
      <w:r>
        <w:rPr>
          <w:rFonts w:ascii="Verdana" w:hAnsi="Verdana"/>
          <w:color w:val="000000"/>
          <w:sz w:val="18"/>
          <w:szCs w:val="18"/>
        </w:rPr>
        <w:t>;</w:t>
      </w:r>
    </w:p>
    <w:p w:rsidR="006F4865" w:rsidRDefault="006F4865" w:rsidP="006F4865">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Необходимо предусмотреть норму в Болгарском законодательстве,</w:t>
      </w:r>
      <w:r>
        <w:rPr>
          <w:rStyle w:val="WW8Num4z0"/>
          <w:rFonts w:ascii="Verdana" w:hAnsi="Verdana"/>
          <w:color w:val="000000"/>
          <w:sz w:val="18"/>
          <w:szCs w:val="18"/>
        </w:rPr>
        <w:t> </w:t>
      </w:r>
      <w:r>
        <w:rPr>
          <w:rStyle w:val="WW8Num3z0"/>
          <w:rFonts w:ascii="Verdana" w:hAnsi="Verdana"/>
          <w:color w:val="4682B4"/>
          <w:sz w:val="18"/>
          <w:szCs w:val="18"/>
        </w:rPr>
        <w:t>обязывающую</w:t>
      </w:r>
      <w:r>
        <w:rPr>
          <w:rStyle w:val="WW8Num4z0"/>
          <w:rFonts w:ascii="Verdana" w:hAnsi="Verdana"/>
          <w:color w:val="000000"/>
          <w:sz w:val="18"/>
          <w:szCs w:val="18"/>
        </w:rPr>
        <w:t> </w:t>
      </w:r>
      <w:r>
        <w:rPr>
          <w:rFonts w:ascii="Verdana" w:hAnsi="Verdana"/>
          <w:color w:val="000000"/>
          <w:sz w:val="18"/>
          <w:szCs w:val="18"/>
        </w:rPr>
        <w:t>работодателя при заключении трудового договора знакомить рабочего или служащего с его основными правами и</w:t>
      </w:r>
      <w:r>
        <w:rPr>
          <w:rStyle w:val="WW8Num4z0"/>
          <w:rFonts w:ascii="Verdana" w:hAnsi="Verdana"/>
          <w:color w:val="000000"/>
          <w:sz w:val="18"/>
          <w:szCs w:val="18"/>
        </w:rPr>
        <w:t> </w:t>
      </w:r>
      <w:r>
        <w:rPr>
          <w:rStyle w:val="WW8Num3z0"/>
          <w:rFonts w:ascii="Verdana" w:hAnsi="Verdana"/>
          <w:color w:val="4682B4"/>
          <w:sz w:val="18"/>
          <w:szCs w:val="18"/>
        </w:rPr>
        <w:t>обязанностями</w:t>
      </w:r>
      <w:r>
        <w:rPr>
          <w:rFonts w:ascii="Verdana" w:hAnsi="Verdana"/>
          <w:color w:val="000000"/>
          <w:sz w:val="18"/>
          <w:szCs w:val="18"/>
        </w:rPr>
        <w:t>, установленными в законе и локальных актах;</w:t>
      </w:r>
    </w:p>
    <w:p w:rsidR="006F4865" w:rsidRDefault="006F4865" w:rsidP="006F4865">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Способность лиц быть субъектами трудовых правоотношений возникает с момента наличия способности к систематической трудовой деятельности, а не с момента их фактической способности заниматься трудовой деятельностью;</w:t>
      </w:r>
    </w:p>
    <w:p w:rsidR="006F4865" w:rsidRDefault="006F4865" w:rsidP="006F4865">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Законодательство Болгарии необходимо дополнить Перечнем тяжелых работ и работ с вредными или опасными условиями труда, запрещенными лицам, моложе 18 лет (аналогично российскому);</w:t>
      </w:r>
    </w:p>
    <w:p w:rsidR="006F4865" w:rsidRDefault="006F4865" w:rsidP="006F4865">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Трудовое законодательство Болгарии нуждается в установлении норм, предусматривающих особенности правового регулирования труда руководителя;</w:t>
      </w:r>
    </w:p>
    <w:p w:rsidR="006F4865" w:rsidRDefault="006F4865" w:rsidP="006F4865">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Понятия «</w:t>
      </w:r>
      <w:r>
        <w:rPr>
          <w:rStyle w:val="WW8Num3z0"/>
          <w:rFonts w:ascii="Verdana" w:hAnsi="Verdana"/>
          <w:color w:val="4682B4"/>
          <w:sz w:val="18"/>
          <w:szCs w:val="18"/>
        </w:rPr>
        <w:t>производственная необходимость</w:t>
      </w:r>
      <w:r>
        <w:rPr>
          <w:rFonts w:ascii="Verdana" w:hAnsi="Verdana"/>
          <w:color w:val="000000"/>
          <w:sz w:val="18"/>
          <w:szCs w:val="18"/>
        </w:rPr>
        <w:t>», «</w:t>
      </w:r>
      <w:r>
        <w:rPr>
          <w:rStyle w:val="WW8Num3z0"/>
          <w:rFonts w:ascii="Verdana" w:hAnsi="Verdana"/>
          <w:color w:val="4682B4"/>
          <w:sz w:val="18"/>
          <w:szCs w:val="18"/>
        </w:rPr>
        <w:t>простой</w:t>
      </w:r>
      <w:r>
        <w:rPr>
          <w:rFonts w:ascii="Verdana" w:hAnsi="Verdana"/>
          <w:color w:val="000000"/>
          <w:sz w:val="18"/>
          <w:szCs w:val="18"/>
        </w:rPr>
        <w:t>» и «</w:t>
      </w:r>
      <w:r>
        <w:rPr>
          <w:rStyle w:val="WW8Num3z0"/>
          <w:rFonts w:ascii="Verdana" w:hAnsi="Verdana"/>
          <w:color w:val="4682B4"/>
          <w:sz w:val="18"/>
          <w:szCs w:val="18"/>
        </w:rPr>
        <w:t>непреодолимая сила</w:t>
      </w:r>
      <w:r>
        <w:rPr>
          <w:rFonts w:ascii="Verdana" w:hAnsi="Verdana"/>
          <w:color w:val="000000"/>
          <w:sz w:val="18"/>
          <w:szCs w:val="18"/>
        </w:rPr>
        <w:t>» должны также найти легальное определение в трудовом праве Болгарии.</w:t>
      </w:r>
    </w:p>
    <w:p w:rsidR="006F4865" w:rsidRDefault="006F4865" w:rsidP="006F4865">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Научная значимость диссертационного исследования заключается в дополнении его результатами общей теории сравнительного правоведения и трудового договора в российском и болгарском трудовом праве.</w:t>
      </w:r>
    </w:p>
    <w:p w:rsidR="006F4865" w:rsidRDefault="006F4865" w:rsidP="006F4865">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Практические результаты исследования заключаются в предложениях по изменению и дополнению трудового законодательства России и Болгарии, с учётом особенностей правового регулирования труда в каждой стране и общих черт в развитии договорных отношений между работниками и работодателями.</w:t>
      </w:r>
    </w:p>
    <w:p w:rsidR="006F4865" w:rsidRDefault="006F4865" w:rsidP="006F4865">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Выводы и теоретические модели диссертанта могут послужить основой сравнительного спецкурса, посвященного изучению российского и болгарского трудового договора в высших учебных заведениях юридического профиля или стать составной частью курсов «</w:t>
      </w:r>
      <w:r>
        <w:rPr>
          <w:rStyle w:val="WW8Num3z0"/>
          <w:rFonts w:ascii="Verdana" w:hAnsi="Verdana"/>
          <w:color w:val="4682B4"/>
          <w:sz w:val="18"/>
          <w:szCs w:val="18"/>
        </w:rPr>
        <w:t>Сравнительное трудовое право</w:t>
      </w:r>
      <w:r>
        <w:rPr>
          <w:rFonts w:ascii="Verdana" w:hAnsi="Verdana"/>
          <w:color w:val="000000"/>
          <w:sz w:val="18"/>
          <w:szCs w:val="18"/>
        </w:rPr>
        <w:t>» и «</w:t>
      </w:r>
      <w:r>
        <w:rPr>
          <w:rStyle w:val="WW8Num3z0"/>
          <w:rFonts w:ascii="Verdana" w:hAnsi="Verdana"/>
          <w:color w:val="4682B4"/>
          <w:sz w:val="18"/>
          <w:szCs w:val="18"/>
        </w:rPr>
        <w:t>Зарубежное трудовое право</w:t>
      </w:r>
      <w:r>
        <w:rPr>
          <w:rFonts w:ascii="Verdana" w:hAnsi="Verdana"/>
          <w:color w:val="000000"/>
          <w:sz w:val="18"/>
          <w:szCs w:val="18"/>
        </w:rPr>
        <w:t>».</w:t>
      </w:r>
    </w:p>
    <w:p w:rsidR="006F4865" w:rsidRDefault="006F4865" w:rsidP="006F4865">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Апробация результатов диссертационного исследования. Работа подготовлена на кафедре трудового права Академии труда и социальных отношений, где проведено ее обсуждение и рецензирование. Основные выводы диссертанта нашли отражение в опубликованных работах и используются при проведении занятий по трудовому праву в высшем учебном заведении Болгарии.</w:t>
      </w:r>
    </w:p>
    <w:p w:rsidR="006F4865" w:rsidRDefault="006F4865" w:rsidP="006F4865">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Структура диссертационного исследования. Структура диссертации определена её целями и задачами. Работа состоит из введения, трех глав, включающих шесть параграфов, заключения и приложений.</w:t>
      </w:r>
    </w:p>
    <w:p w:rsidR="006F4865" w:rsidRDefault="006F4865" w:rsidP="006F4865">
      <w:pPr>
        <w:pStyle w:val="21"/>
        <w:spacing w:before="0" w:after="0" w:line="216" w:lineRule="atLeast"/>
        <w:rPr>
          <w:rFonts w:ascii="Verdana" w:hAnsi="Verdana"/>
          <w:color w:val="535353"/>
          <w:sz w:val="22"/>
          <w:szCs w:val="22"/>
        </w:rPr>
      </w:pPr>
      <w:r>
        <w:rPr>
          <w:rFonts w:ascii="Verdana" w:hAnsi="Verdana"/>
          <w:color w:val="535353"/>
          <w:sz w:val="22"/>
          <w:szCs w:val="22"/>
        </w:rPr>
        <w:lastRenderedPageBreak/>
        <w:t>Заключение диссертации </w:t>
      </w:r>
      <w:r>
        <w:rPr>
          <w:rStyle w:val="WW8Num1z2"/>
          <w:rFonts w:ascii="Verdana" w:hAnsi="Verdana"/>
          <w:b w:val="0"/>
          <w:bCs w:val="0"/>
          <w:color w:val="535353"/>
          <w:sz w:val="15"/>
          <w:szCs w:val="15"/>
        </w:rPr>
        <w:t>по теме "Трудовое право; право социального обеспечения", Рачев, Радослав Петков</w:t>
      </w:r>
    </w:p>
    <w:p w:rsidR="006F4865" w:rsidRDefault="006F4865" w:rsidP="006F4865">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ЗАКЛЮЧЕНИЕ</w:t>
      </w:r>
    </w:p>
    <w:p w:rsidR="006F4865" w:rsidRDefault="006F4865" w:rsidP="006F4865">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Подводя итог анализу правового регулирования трудового договора Болгарии и России, исследовав в рамках данной темы такие вопросы, как история его развития, отличие трудового договора от иных договоров о труде, сущность, стороны, содержание, порядок заключения и изменения трудового договора, мы пришли к выводу о достаточно качественной разработке болгарским</w:t>
      </w:r>
      <w:r>
        <w:rPr>
          <w:rStyle w:val="WW8Num4z0"/>
          <w:rFonts w:ascii="Verdana" w:hAnsi="Verdana"/>
          <w:color w:val="000000"/>
          <w:sz w:val="18"/>
          <w:szCs w:val="18"/>
        </w:rPr>
        <w:t> </w:t>
      </w:r>
      <w:r>
        <w:rPr>
          <w:rStyle w:val="WW8Num3z0"/>
          <w:rFonts w:ascii="Verdana" w:hAnsi="Verdana"/>
          <w:color w:val="4682B4"/>
          <w:sz w:val="18"/>
          <w:szCs w:val="18"/>
        </w:rPr>
        <w:t>законодателем</w:t>
      </w:r>
      <w:r>
        <w:rPr>
          <w:rStyle w:val="WW8Num4z0"/>
          <w:rFonts w:ascii="Verdana" w:hAnsi="Verdana"/>
          <w:color w:val="000000"/>
          <w:sz w:val="18"/>
          <w:szCs w:val="18"/>
        </w:rPr>
        <w:t> </w:t>
      </w:r>
      <w:r>
        <w:rPr>
          <w:rFonts w:ascii="Verdana" w:hAnsi="Verdana"/>
          <w:color w:val="000000"/>
          <w:sz w:val="18"/>
          <w:szCs w:val="18"/>
        </w:rPr>
        <w:t>исследуемого института трудового права.</w:t>
      </w:r>
    </w:p>
    <w:p w:rsidR="006F4865" w:rsidRDefault="006F4865" w:rsidP="006F4865">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Трудовой договор - это один из важнейших институтов трудового права, являющийся как юридическим актом, необходимым для возникновения трудовых</w:t>
      </w:r>
      <w:r>
        <w:rPr>
          <w:rStyle w:val="WW8Num4z0"/>
          <w:rFonts w:ascii="Verdana" w:hAnsi="Verdana"/>
          <w:color w:val="000000"/>
          <w:sz w:val="18"/>
          <w:szCs w:val="18"/>
        </w:rPr>
        <w:t> </w:t>
      </w:r>
      <w:r>
        <w:rPr>
          <w:rStyle w:val="WW8Num3z0"/>
          <w:rFonts w:ascii="Verdana" w:hAnsi="Verdana"/>
          <w:color w:val="4682B4"/>
          <w:sz w:val="18"/>
          <w:szCs w:val="18"/>
        </w:rPr>
        <w:t>правоотношений</w:t>
      </w:r>
      <w:r>
        <w:rPr>
          <w:rFonts w:ascii="Verdana" w:hAnsi="Verdana"/>
          <w:color w:val="000000"/>
          <w:sz w:val="18"/>
          <w:szCs w:val="18"/>
        </w:rPr>
        <w:t>, а также для индивидуализации их регулирования, так и институтом трудового права, объединяющим нормы о приеме на работу, переводе на другую работу и увольнении. Кроме того, трудовой договор - это то средство, которое конкретизирует отношения между работником и работодателем.</w:t>
      </w:r>
    </w:p>
    <w:p w:rsidR="006F4865" w:rsidRDefault="006F4865" w:rsidP="006F4865">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Анализируя происхождение института трудового договора, а также его отличия от гражданско-правовых</w:t>
      </w:r>
      <w:r>
        <w:rPr>
          <w:rStyle w:val="WW8Num4z0"/>
          <w:rFonts w:ascii="Verdana" w:hAnsi="Verdana"/>
          <w:color w:val="000000"/>
          <w:sz w:val="18"/>
          <w:szCs w:val="18"/>
        </w:rPr>
        <w:t> </w:t>
      </w:r>
      <w:r>
        <w:rPr>
          <w:rStyle w:val="WW8Num3z0"/>
          <w:rFonts w:ascii="Verdana" w:hAnsi="Verdana"/>
          <w:color w:val="4682B4"/>
          <w:sz w:val="18"/>
          <w:szCs w:val="18"/>
        </w:rPr>
        <w:t>соглашений</w:t>
      </w:r>
      <w:r>
        <w:rPr>
          <w:rFonts w:ascii="Verdana" w:hAnsi="Verdana"/>
          <w:color w:val="000000"/>
          <w:sz w:val="18"/>
          <w:szCs w:val="18"/>
        </w:rPr>
        <w:t>, мы пришли к выводу, что именно выделение трудового договора в отдельный институт повлияло на самостоятельность трудового права как обособленной отрасли права.</w:t>
      </w:r>
    </w:p>
    <w:p w:rsidR="006F4865" w:rsidRDefault="006F4865" w:rsidP="006F4865">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Думается, что в болгарское законодательство о трудовом договоре сравнении с российским в целом, соответствует требованиям и реалиям болгарской экономики переходного типа, учитывая многие её современные особенности. Однако далеко не все правовые конструкции представляются нам</w:t>
      </w:r>
      <w:r>
        <w:rPr>
          <w:rStyle w:val="WW8Num4z0"/>
          <w:rFonts w:ascii="Verdana" w:hAnsi="Verdana"/>
          <w:color w:val="000000"/>
          <w:sz w:val="18"/>
          <w:szCs w:val="18"/>
        </w:rPr>
        <w:t> </w:t>
      </w:r>
      <w:r>
        <w:rPr>
          <w:rStyle w:val="WW8Num3z0"/>
          <w:rFonts w:ascii="Verdana" w:hAnsi="Verdana"/>
          <w:color w:val="4682B4"/>
          <w:sz w:val="18"/>
          <w:szCs w:val="18"/>
        </w:rPr>
        <w:t>совершенными</w:t>
      </w:r>
      <w:r>
        <w:rPr>
          <w:rFonts w:ascii="Verdana" w:hAnsi="Verdana"/>
          <w:color w:val="000000"/>
          <w:sz w:val="18"/>
          <w:szCs w:val="18"/>
        </w:rPr>
        <w:t>; многие, на наш взгляд, требуют доработки; некоторые отсутствуют вовсе. В ряде таких случаев представляется целесообразным</w:t>
      </w:r>
      <w:r>
        <w:rPr>
          <w:rStyle w:val="WW8Num4z0"/>
          <w:rFonts w:ascii="Verdana" w:hAnsi="Verdana"/>
          <w:color w:val="000000"/>
          <w:sz w:val="18"/>
          <w:szCs w:val="18"/>
        </w:rPr>
        <w:t> </w:t>
      </w:r>
      <w:r>
        <w:rPr>
          <w:rStyle w:val="WW8Num3z0"/>
          <w:rFonts w:ascii="Verdana" w:hAnsi="Verdana"/>
          <w:color w:val="4682B4"/>
          <w:sz w:val="18"/>
          <w:szCs w:val="18"/>
        </w:rPr>
        <w:t>рецепировать</w:t>
      </w:r>
      <w:r>
        <w:rPr>
          <w:rStyle w:val="WW8Num4z0"/>
          <w:rFonts w:ascii="Verdana" w:hAnsi="Verdana"/>
          <w:color w:val="000000"/>
          <w:sz w:val="18"/>
          <w:szCs w:val="18"/>
        </w:rPr>
        <w:t> </w:t>
      </w:r>
      <w:r>
        <w:rPr>
          <w:rFonts w:ascii="Verdana" w:hAnsi="Verdana"/>
          <w:color w:val="000000"/>
          <w:sz w:val="18"/>
          <w:szCs w:val="18"/>
        </w:rPr>
        <w:t>российские нормы.</w:t>
      </w:r>
    </w:p>
    <w:p w:rsidR="006F4865" w:rsidRDefault="006F4865" w:rsidP="006F4865">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первую очередь, требуют легального уточнения базовые понятия «рабочий/служащий» и «</w:t>
      </w:r>
      <w:r>
        <w:rPr>
          <w:rStyle w:val="WW8Num3z0"/>
          <w:rFonts w:ascii="Verdana" w:hAnsi="Verdana"/>
          <w:color w:val="4682B4"/>
          <w:sz w:val="18"/>
          <w:szCs w:val="18"/>
        </w:rPr>
        <w:t>трудовой договор</w:t>
      </w:r>
      <w:r>
        <w:rPr>
          <w:rFonts w:ascii="Verdana" w:hAnsi="Verdana"/>
          <w:color w:val="000000"/>
          <w:sz w:val="18"/>
          <w:szCs w:val="18"/>
        </w:rPr>
        <w:t>». Возможно, для ликвидации разночтений и удобства применения первые можно объединить термином «</w:t>
      </w:r>
      <w:r>
        <w:rPr>
          <w:rStyle w:val="WW8Num3z0"/>
          <w:rFonts w:ascii="Verdana" w:hAnsi="Verdana"/>
          <w:color w:val="4682B4"/>
          <w:sz w:val="18"/>
          <w:szCs w:val="18"/>
        </w:rPr>
        <w:t>работник</w:t>
      </w:r>
      <w:r>
        <w:rPr>
          <w:rFonts w:ascii="Verdana" w:hAnsi="Verdana"/>
          <w:color w:val="000000"/>
          <w:sz w:val="18"/>
          <w:szCs w:val="18"/>
        </w:rPr>
        <w:t>». Что касается дефиниции трудового договора, то его можно признать</w:t>
      </w:r>
      <w:r>
        <w:rPr>
          <w:rStyle w:val="WW8Num4z0"/>
          <w:rFonts w:ascii="Verdana" w:hAnsi="Verdana"/>
          <w:color w:val="000000"/>
          <w:sz w:val="18"/>
          <w:szCs w:val="18"/>
        </w:rPr>
        <w:t> </w:t>
      </w:r>
      <w:r>
        <w:rPr>
          <w:rStyle w:val="WW8Num3z0"/>
          <w:rFonts w:ascii="Verdana" w:hAnsi="Verdana"/>
          <w:color w:val="4682B4"/>
          <w:sz w:val="18"/>
          <w:szCs w:val="18"/>
        </w:rPr>
        <w:t>соглашением</w:t>
      </w:r>
      <w:r>
        <w:rPr>
          <w:rFonts w:ascii="Verdana" w:hAnsi="Verdana"/>
          <w:color w:val="000000"/>
          <w:sz w:val="18"/>
          <w:szCs w:val="18"/>
        </w:rPr>
        <w:t>, в силу которого одна из сторон - рабочий или служащий (работник) обязуется лично выполнять работу, предусмотренную настоящим договором и соблюдать установленную на предприятии трудовую дисциплину, а вторая -работодатель</w:t>
      </w:r>
      <w:r>
        <w:rPr>
          <w:rStyle w:val="WW8Num4z0"/>
          <w:rFonts w:ascii="Verdana" w:hAnsi="Verdana"/>
          <w:color w:val="000000"/>
          <w:sz w:val="18"/>
          <w:szCs w:val="18"/>
        </w:rPr>
        <w:t> </w:t>
      </w:r>
      <w:r>
        <w:rPr>
          <w:rStyle w:val="WW8Num3z0"/>
          <w:rFonts w:ascii="Verdana" w:hAnsi="Verdana"/>
          <w:color w:val="4682B4"/>
          <w:sz w:val="18"/>
          <w:szCs w:val="18"/>
        </w:rPr>
        <w:t>обязана</w:t>
      </w:r>
      <w:r>
        <w:rPr>
          <w:rStyle w:val="WW8Num4z0"/>
          <w:rFonts w:ascii="Verdana" w:hAnsi="Verdana"/>
          <w:color w:val="000000"/>
          <w:sz w:val="18"/>
          <w:szCs w:val="18"/>
        </w:rPr>
        <w:t> </w:t>
      </w:r>
      <w:r>
        <w:rPr>
          <w:rFonts w:ascii="Verdana" w:hAnsi="Verdana"/>
          <w:color w:val="000000"/>
          <w:sz w:val="18"/>
          <w:szCs w:val="18"/>
        </w:rPr>
        <w:t>обеспечить рабочему или служащему условия, необходимые для выполнения этой работы и выплачивать ему вознаграждение за труд в соответствии с достигнутым соглашением и нормами, установленными в законодательстве.</w:t>
      </w:r>
    </w:p>
    <w:p w:rsidR="006F4865" w:rsidRDefault="006F4865" w:rsidP="006F4865">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болгарском законодательстве права и</w:t>
      </w:r>
      <w:r>
        <w:rPr>
          <w:rStyle w:val="WW8Num4z0"/>
          <w:rFonts w:ascii="Verdana" w:hAnsi="Verdana"/>
          <w:color w:val="000000"/>
          <w:sz w:val="18"/>
          <w:szCs w:val="18"/>
        </w:rPr>
        <w:t> </w:t>
      </w:r>
      <w:r>
        <w:rPr>
          <w:rStyle w:val="WW8Num3z0"/>
          <w:rFonts w:ascii="Verdana" w:hAnsi="Verdana"/>
          <w:color w:val="4682B4"/>
          <w:sz w:val="18"/>
          <w:szCs w:val="18"/>
        </w:rPr>
        <w:t>обязанности</w:t>
      </w:r>
      <w:r>
        <w:rPr>
          <w:rStyle w:val="WW8Num4z0"/>
          <w:rFonts w:ascii="Verdana" w:hAnsi="Verdana"/>
          <w:color w:val="000000"/>
          <w:sz w:val="18"/>
          <w:szCs w:val="18"/>
        </w:rPr>
        <w:t> </w:t>
      </w:r>
      <w:r>
        <w:rPr>
          <w:rFonts w:ascii="Verdana" w:hAnsi="Verdana"/>
          <w:color w:val="000000"/>
          <w:sz w:val="18"/>
          <w:szCs w:val="18"/>
        </w:rPr>
        <w:t>сторон трудового правоотношения не систематизированы. Ряд основных</w:t>
      </w:r>
      <w:r>
        <w:rPr>
          <w:rStyle w:val="WW8Num4z0"/>
          <w:rFonts w:ascii="Verdana" w:hAnsi="Verdana"/>
          <w:color w:val="000000"/>
          <w:sz w:val="18"/>
          <w:szCs w:val="18"/>
        </w:rPr>
        <w:t> </w:t>
      </w:r>
      <w:r>
        <w:rPr>
          <w:rStyle w:val="WW8Num3z0"/>
          <w:rFonts w:ascii="Verdana" w:hAnsi="Verdana"/>
          <w:color w:val="4682B4"/>
          <w:sz w:val="18"/>
          <w:szCs w:val="18"/>
        </w:rPr>
        <w:t>обязанностей</w:t>
      </w:r>
      <w:r>
        <w:rPr>
          <w:rStyle w:val="WW8Num4z0"/>
          <w:rFonts w:ascii="Verdana" w:hAnsi="Verdana"/>
          <w:color w:val="000000"/>
          <w:sz w:val="18"/>
          <w:szCs w:val="18"/>
        </w:rPr>
        <w:t> </w:t>
      </w:r>
      <w:r>
        <w:rPr>
          <w:rFonts w:ascii="Verdana" w:hAnsi="Verdana"/>
          <w:color w:val="000000"/>
          <w:sz w:val="18"/>
          <w:szCs w:val="18"/>
        </w:rPr>
        <w:t>сторон, в частности, обязанности работодателя, не выведены в специальную главу, посвященную основным</w:t>
      </w:r>
      <w:r>
        <w:rPr>
          <w:rStyle w:val="WW8Num4z0"/>
          <w:rFonts w:ascii="Verdana" w:hAnsi="Verdana"/>
          <w:color w:val="000000"/>
          <w:sz w:val="18"/>
          <w:szCs w:val="18"/>
        </w:rPr>
        <w:t> </w:t>
      </w:r>
      <w:r>
        <w:rPr>
          <w:rStyle w:val="WW8Num3z0"/>
          <w:rFonts w:ascii="Verdana" w:hAnsi="Verdana"/>
          <w:color w:val="4682B4"/>
          <w:sz w:val="18"/>
          <w:szCs w:val="18"/>
        </w:rPr>
        <w:t>обязанностям</w:t>
      </w:r>
      <w:r>
        <w:rPr>
          <w:rStyle w:val="WW8Num4z0"/>
          <w:rFonts w:ascii="Verdana" w:hAnsi="Verdana"/>
          <w:color w:val="000000"/>
          <w:sz w:val="18"/>
          <w:szCs w:val="18"/>
        </w:rPr>
        <w:t> </w:t>
      </w:r>
      <w:r>
        <w:rPr>
          <w:rFonts w:ascii="Verdana" w:hAnsi="Verdana"/>
          <w:color w:val="000000"/>
          <w:sz w:val="18"/>
          <w:szCs w:val="18"/>
        </w:rPr>
        <w:t>сторон, а «</w:t>
      </w:r>
      <w:r>
        <w:rPr>
          <w:rStyle w:val="WW8Num3z0"/>
          <w:rFonts w:ascii="Verdana" w:hAnsi="Verdana"/>
          <w:color w:val="4682B4"/>
          <w:sz w:val="18"/>
          <w:szCs w:val="18"/>
        </w:rPr>
        <w:t>разбросаны</w:t>
      </w:r>
      <w:r>
        <w:rPr>
          <w:rFonts w:ascii="Verdana" w:hAnsi="Verdana"/>
          <w:color w:val="000000"/>
          <w:sz w:val="18"/>
          <w:szCs w:val="18"/>
        </w:rPr>
        <w:t>» по тексту</w:t>
      </w:r>
      <w:r>
        <w:rPr>
          <w:rStyle w:val="WW8Num4z0"/>
          <w:rFonts w:ascii="Verdana" w:hAnsi="Verdana"/>
          <w:color w:val="000000"/>
          <w:sz w:val="18"/>
          <w:szCs w:val="18"/>
        </w:rPr>
        <w:t> </w:t>
      </w:r>
      <w:r>
        <w:rPr>
          <w:rStyle w:val="WW8Num3z0"/>
          <w:rFonts w:ascii="Verdana" w:hAnsi="Verdana"/>
          <w:color w:val="4682B4"/>
          <w:sz w:val="18"/>
          <w:szCs w:val="18"/>
        </w:rPr>
        <w:t>Кодекса</w:t>
      </w:r>
      <w:r>
        <w:rPr>
          <w:rFonts w:ascii="Verdana" w:hAnsi="Verdana"/>
          <w:color w:val="000000"/>
          <w:sz w:val="18"/>
          <w:szCs w:val="18"/>
        </w:rPr>
        <w:t>. Это представляет определённое неудобство для</w:t>
      </w:r>
      <w:r>
        <w:rPr>
          <w:rStyle w:val="WW8Num3z0"/>
          <w:rFonts w:ascii="Verdana" w:hAnsi="Verdana"/>
          <w:color w:val="4682B4"/>
          <w:sz w:val="18"/>
          <w:szCs w:val="18"/>
        </w:rPr>
        <w:t>правоприменителя</w:t>
      </w:r>
      <w:r>
        <w:rPr>
          <w:rFonts w:ascii="Verdana" w:hAnsi="Verdana"/>
          <w:color w:val="000000"/>
          <w:sz w:val="18"/>
          <w:szCs w:val="18"/>
        </w:rPr>
        <w:t>. Думается, законодатель мог бы найти более удачное разрешение, подобно существующему в российском трудовом праве, систематизировав права и обязанности сторон в рамках одного нормативного блока.</w:t>
      </w:r>
    </w:p>
    <w:p w:rsidR="006F4865" w:rsidRDefault="006F4865" w:rsidP="006F4865">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По причинам, прежде всего финансового свойства, (в связи с налогообложением и социальным страхованием,) наблюдается</w:t>
      </w:r>
      <w:r>
        <w:rPr>
          <w:rStyle w:val="WW8Num4z0"/>
          <w:rFonts w:ascii="Verdana" w:hAnsi="Verdana"/>
          <w:color w:val="000000"/>
          <w:sz w:val="18"/>
          <w:szCs w:val="18"/>
        </w:rPr>
        <w:t> </w:t>
      </w:r>
      <w:r>
        <w:rPr>
          <w:rStyle w:val="WW8Num3z0"/>
          <w:rFonts w:ascii="Verdana" w:hAnsi="Verdana"/>
          <w:color w:val="4682B4"/>
          <w:sz w:val="18"/>
          <w:szCs w:val="18"/>
        </w:rPr>
        <w:t>умышленное</w:t>
      </w:r>
      <w:r>
        <w:rPr>
          <w:rStyle w:val="WW8Num4z0"/>
          <w:rFonts w:ascii="Verdana" w:hAnsi="Verdana"/>
          <w:color w:val="000000"/>
          <w:sz w:val="18"/>
          <w:szCs w:val="18"/>
        </w:rPr>
        <w:t> </w:t>
      </w:r>
      <w:r>
        <w:rPr>
          <w:rFonts w:ascii="Verdana" w:hAnsi="Verdana"/>
          <w:color w:val="000000"/>
          <w:sz w:val="18"/>
          <w:szCs w:val="18"/>
        </w:rPr>
        <w:t>смешение и некорректное использование</w:t>
      </w:r>
      <w:r>
        <w:rPr>
          <w:rStyle w:val="WW8Num4z0"/>
          <w:rFonts w:ascii="Verdana" w:hAnsi="Verdana"/>
          <w:color w:val="000000"/>
          <w:sz w:val="18"/>
          <w:szCs w:val="18"/>
        </w:rPr>
        <w:t> </w:t>
      </w:r>
      <w:r>
        <w:rPr>
          <w:rStyle w:val="WW8Num3z0"/>
          <w:rFonts w:ascii="Verdana" w:hAnsi="Verdana"/>
          <w:color w:val="4682B4"/>
          <w:sz w:val="18"/>
          <w:szCs w:val="18"/>
        </w:rPr>
        <w:t>договорного</w:t>
      </w:r>
      <w:r>
        <w:rPr>
          <w:rStyle w:val="WW8Num4z0"/>
          <w:rFonts w:ascii="Verdana" w:hAnsi="Verdana"/>
          <w:color w:val="000000"/>
          <w:sz w:val="18"/>
          <w:szCs w:val="18"/>
        </w:rPr>
        <w:t> </w:t>
      </w:r>
      <w:r>
        <w:rPr>
          <w:rFonts w:ascii="Verdana" w:hAnsi="Verdana"/>
          <w:color w:val="000000"/>
          <w:sz w:val="18"/>
          <w:szCs w:val="18"/>
        </w:rPr>
        <w:t>инструментария гражданского и трудового права. Таким образом, вместо заключения трудовых договоров заключаются гражданско-правовые (о выработке, о заказе,) что позволяет работодателям экономить на страховых взносах, избегать регистрации договоров и т.д. Таким образом, настоящие трудовые</w:t>
      </w:r>
      <w:r>
        <w:rPr>
          <w:rStyle w:val="WW8Num4z0"/>
          <w:rFonts w:ascii="Verdana" w:hAnsi="Verdana"/>
          <w:color w:val="000000"/>
          <w:sz w:val="18"/>
          <w:szCs w:val="18"/>
        </w:rPr>
        <w:t> </w:t>
      </w:r>
      <w:r>
        <w:rPr>
          <w:rStyle w:val="WW8Num3z0"/>
          <w:rFonts w:ascii="Verdana" w:hAnsi="Verdana"/>
          <w:color w:val="4682B4"/>
          <w:sz w:val="18"/>
          <w:szCs w:val="18"/>
        </w:rPr>
        <w:t>правоотношения</w:t>
      </w:r>
      <w:r>
        <w:rPr>
          <w:rStyle w:val="WW8Num4z0"/>
          <w:rFonts w:ascii="Verdana" w:hAnsi="Verdana"/>
          <w:color w:val="000000"/>
          <w:sz w:val="18"/>
          <w:szCs w:val="18"/>
        </w:rPr>
        <w:t> </w:t>
      </w:r>
      <w:r>
        <w:rPr>
          <w:rFonts w:ascii="Verdana" w:hAnsi="Verdana"/>
          <w:color w:val="000000"/>
          <w:sz w:val="18"/>
          <w:szCs w:val="18"/>
        </w:rPr>
        <w:t>прикрываются договорами другого вида. Это, без сомнения, приводит к нарушению таких прав работающих, гарантированных Трудовым</w:t>
      </w:r>
      <w:r>
        <w:rPr>
          <w:rStyle w:val="WW8Num4z0"/>
          <w:rFonts w:ascii="Verdana" w:hAnsi="Verdana"/>
          <w:color w:val="000000"/>
          <w:sz w:val="18"/>
          <w:szCs w:val="18"/>
        </w:rPr>
        <w:t> </w:t>
      </w:r>
      <w:r>
        <w:rPr>
          <w:rStyle w:val="WW8Num3z0"/>
          <w:rFonts w:ascii="Verdana" w:hAnsi="Verdana"/>
          <w:color w:val="4682B4"/>
          <w:sz w:val="18"/>
          <w:szCs w:val="18"/>
        </w:rPr>
        <w:t>кодексом</w:t>
      </w:r>
      <w:r>
        <w:rPr>
          <w:rFonts w:ascii="Verdana" w:hAnsi="Verdana"/>
          <w:color w:val="000000"/>
          <w:sz w:val="18"/>
          <w:szCs w:val="18"/>
        </w:rPr>
        <w:t>, как установленное рабочее время, отпуск, трудовое вознаграждение, безопасные условия труда и многих других, включая право на социальное страхование. В этом смысле следовало бы отметить, что вид договора зависит не от наименования, а от его содержания, определяемого правами и</w:t>
      </w:r>
      <w:r>
        <w:rPr>
          <w:rStyle w:val="WW8Num4z0"/>
          <w:rFonts w:ascii="Verdana" w:hAnsi="Verdana"/>
          <w:color w:val="000000"/>
          <w:sz w:val="18"/>
          <w:szCs w:val="18"/>
        </w:rPr>
        <w:t> </w:t>
      </w:r>
      <w:r>
        <w:rPr>
          <w:rStyle w:val="WW8Num3z0"/>
          <w:rFonts w:ascii="Verdana" w:hAnsi="Verdana"/>
          <w:color w:val="4682B4"/>
          <w:sz w:val="18"/>
          <w:szCs w:val="18"/>
        </w:rPr>
        <w:t>обязанностями</w:t>
      </w:r>
      <w:r>
        <w:rPr>
          <w:rStyle w:val="WW8Num4z0"/>
          <w:rFonts w:ascii="Verdana" w:hAnsi="Verdana"/>
          <w:color w:val="000000"/>
          <w:sz w:val="18"/>
          <w:szCs w:val="18"/>
        </w:rPr>
        <w:t> </w:t>
      </w:r>
      <w:r>
        <w:rPr>
          <w:rFonts w:ascii="Verdana" w:hAnsi="Verdana"/>
          <w:color w:val="000000"/>
          <w:sz w:val="18"/>
          <w:szCs w:val="18"/>
        </w:rPr>
        <w:t>сторон, которые предусмотрены в договоре. Только четкая квалификация договора в состоянии предотвратить наступление негативных фактических и правовых последствий, прежде всего, для работника, как наиболее уязвимой стороны трудового правоотношения.</w:t>
      </w:r>
    </w:p>
    <w:p w:rsidR="006F4865" w:rsidRDefault="006F4865" w:rsidP="006F4865">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xml:space="preserve">В Болгарии правоотношения управляющих и членов совета правления обществ с ограниченной ответственностью не считаются трудовыми отношениями, а относятся к гражданско-правовым. С этой целью используется термин "договор об управлении", используемый также в нормативных </w:t>
      </w:r>
      <w:r>
        <w:rPr>
          <w:rFonts w:ascii="Verdana" w:hAnsi="Verdana"/>
          <w:color w:val="000000"/>
          <w:sz w:val="18"/>
          <w:szCs w:val="18"/>
        </w:rPr>
        <w:lastRenderedPageBreak/>
        <w:t>актах. Анализ, осуществленный в исследовании, приводит к выводу о том, что договор об управлении является специальным случаем срочного трудового договора со специфическим предметом - управление обществом с ограниченной ответственностью. С этой точки зрения предлагается комплекс норм, регулирующих договор об управлении, включить в Трудовой</w:t>
      </w:r>
      <w:r>
        <w:rPr>
          <w:rStyle w:val="WW8Num4z0"/>
          <w:rFonts w:ascii="Verdana" w:hAnsi="Verdana"/>
          <w:color w:val="000000"/>
          <w:sz w:val="18"/>
          <w:szCs w:val="18"/>
        </w:rPr>
        <w:t> </w:t>
      </w:r>
      <w:r>
        <w:rPr>
          <w:rStyle w:val="WW8Num3z0"/>
          <w:rFonts w:ascii="Verdana" w:hAnsi="Verdana"/>
          <w:color w:val="4682B4"/>
          <w:sz w:val="18"/>
          <w:szCs w:val="18"/>
        </w:rPr>
        <w:t>кодекс</w:t>
      </w:r>
      <w:r>
        <w:rPr>
          <w:rStyle w:val="WW8Num4z0"/>
          <w:rFonts w:ascii="Verdana" w:hAnsi="Verdana"/>
          <w:color w:val="000000"/>
          <w:sz w:val="18"/>
          <w:szCs w:val="18"/>
        </w:rPr>
        <w:t> </w:t>
      </w:r>
      <w:r>
        <w:rPr>
          <w:rFonts w:ascii="Verdana" w:hAnsi="Verdana"/>
          <w:color w:val="000000"/>
          <w:sz w:val="18"/>
          <w:szCs w:val="18"/>
        </w:rPr>
        <w:t>в качестве специального трудового договора, заключаемого с руководителем общества с ограниченной ответственностью, возможно, используя аналогичные конструкции российского трудового права.</w:t>
      </w:r>
    </w:p>
    <w:p w:rsidR="006F4865" w:rsidRDefault="006F4865" w:rsidP="006F4865">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исследовании мы приходим к выводу, что восполнение трудового законодательства посредством коллективного и трудового договора допустимо и сохранит свое значение и впредь, так как подобная неполнота в трудовом законодательстве неизбежна. Развитие трудовых отношений и изменение их элементов /условий/ происходит непрерывно. Вполне естественно, что между моментом возникновения потребности в правовом регулировании, осознания этой потребности и, в конечном итоге, принятием соответствующих правовых норм, неминуемо проходит значительный отрезок времени. Это особенно заметно в период усилившейся мобильности трудовых отношений. Поэтому компромисс и решение отдельных вопросов посредством инструментария коллективного и трудового договора предоставляет возможность заполнить нормативную неполноту намного быстрее, чем это может сделать</w:t>
      </w:r>
      <w:r>
        <w:rPr>
          <w:rStyle w:val="WW8Num4z0"/>
          <w:rFonts w:ascii="Verdana" w:hAnsi="Verdana"/>
          <w:color w:val="000000"/>
          <w:sz w:val="18"/>
          <w:szCs w:val="18"/>
        </w:rPr>
        <w:t> </w:t>
      </w:r>
      <w:r>
        <w:rPr>
          <w:rStyle w:val="WW8Num3z0"/>
          <w:rFonts w:ascii="Verdana" w:hAnsi="Verdana"/>
          <w:color w:val="4682B4"/>
          <w:sz w:val="18"/>
          <w:szCs w:val="18"/>
        </w:rPr>
        <w:t>законодатель</w:t>
      </w:r>
      <w:r>
        <w:rPr>
          <w:rFonts w:ascii="Verdana" w:hAnsi="Verdana"/>
          <w:color w:val="000000"/>
          <w:sz w:val="18"/>
          <w:szCs w:val="18"/>
        </w:rPr>
        <w:t>. Кроме того, это происходит с учетом местных, отраслевых, личных и других специфических особенностей, что не маловажно для трудовых отношений.</w:t>
      </w:r>
    </w:p>
    <w:p w:rsidR="006F4865" w:rsidRDefault="006F4865" w:rsidP="006F4865">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качестве работодателя согласно части 1</w:t>
      </w:r>
      <w:r>
        <w:rPr>
          <w:rStyle w:val="WW8Num4z0"/>
          <w:rFonts w:ascii="Verdana" w:hAnsi="Verdana"/>
          <w:color w:val="000000"/>
          <w:sz w:val="18"/>
          <w:szCs w:val="18"/>
        </w:rPr>
        <w:t> </w:t>
      </w:r>
      <w:r>
        <w:rPr>
          <w:rStyle w:val="WW8Num3z0"/>
          <w:rFonts w:ascii="Verdana" w:hAnsi="Verdana"/>
          <w:color w:val="4682B4"/>
          <w:sz w:val="18"/>
          <w:szCs w:val="18"/>
        </w:rPr>
        <w:t>статьи</w:t>
      </w:r>
      <w:r>
        <w:rPr>
          <w:rStyle w:val="WW8Num4z0"/>
          <w:rFonts w:ascii="Verdana" w:hAnsi="Verdana"/>
          <w:color w:val="000000"/>
          <w:sz w:val="18"/>
          <w:szCs w:val="18"/>
        </w:rPr>
        <w:t> </w:t>
      </w:r>
      <w:r>
        <w:rPr>
          <w:rFonts w:ascii="Verdana" w:hAnsi="Verdana"/>
          <w:color w:val="000000"/>
          <w:sz w:val="18"/>
          <w:szCs w:val="18"/>
        </w:rPr>
        <w:t>1 дополнительных распоряжений Трудового кодекса может выступать не только юридическое лицо, но и подразделение юридического лица, а также любое другое образование, которое не является юридическим лицом. В болгарской правовой литературе по вопросам трудовых отношений существуют два противоположных мнения. Одно из мнений заключается в том, что они могут быть работодателями, а другое - в том, что неперсонифицированные субъекты типа подразделения не могут быть работодателями. Исследуя обе точки зрения, мы пришли к выводу, что если законодатель в части 1 статьи 1 дополнительных распоряжений Трудового кодекса использовал бы выражение "качество работодателя могут иметь подразделения юридических лиц, которые в состоянии учреждать, изменять и прекращать трудовые правоотношения с рабочими и служащими", то вопрос о правовом качестве работодателя подразделений юридических лиц не порождал бы дискуссий. Вышеизложенное дает основание предложить</w:t>
      </w:r>
      <w:r>
        <w:rPr>
          <w:rStyle w:val="WW8Num4z0"/>
          <w:rFonts w:ascii="Verdana" w:hAnsi="Verdana"/>
          <w:color w:val="000000"/>
          <w:sz w:val="18"/>
          <w:szCs w:val="18"/>
        </w:rPr>
        <w:t> </w:t>
      </w:r>
      <w:r>
        <w:rPr>
          <w:rStyle w:val="WW8Num3z0"/>
          <w:rFonts w:ascii="Verdana" w:hAnsi="Verdana"/>
          <w:color w:val="4682B4"/>
          <w:sz w:val="18"/>
          <w:szCs w:val="18"/>
        </w:rPr>
        <w:t>законодателю</w:t>
      </w:r>
      <w:r>
        <w:rPr>
          <w:rFonts w:ascii="Verdana" w:hAnsi="Verdana"/>
          <w:color w:val="000000"/>
          <w:sz w:val="18"/>
          <w:szCs w:val="18"/>
        </w:rPr>
        <w:t>изменить часть 1 статьи 1 дополнительных распоряжений Трудового кодекса, а именно, предоставить право заключать, изменять и прекращать трудовые правоотношения и подразделениям юридического лица, однако от имени юридического лица.</w:t>
      </w:r>
    </w:p>
    <w:p w:rsidR="006F4865" w:rsidRDefault="006F4865" w:rsidP="006F4865">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Отдельно следует высказаться о таких правовых субъектах, как хозяйство и домашнее хозяйство. Их следовало бы, на наш взгляд, рассматривать как работодателя - физическое лицо.</w:t>
      </w:r>
    </w:p>
    <w:p w:rsidR="006F4865" w:rsidRDefault="006F4865" w:rsidP="006F4865">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настоящее время в Болгарии власть работодателя как «</w:t>
      </w:r>
      <w:r>
        <w:rPr>
          <w:rStyle w:val="WW8Num3z0"/>
          <w:rFonts w:ascii="Verdana" w:hAnsi="Verdana"/>
          <w:color w:val="4682B4"/>
          <w:sz w:val="18"/>
          <w:szCs w:val="18"/>
        </w:rPr>
        <w:t>хозяйская власть</w:t>
      </w:r>
      <w:r>
        <w:rPr>
          <w:rFonts w:ascii="Verdana" w:hAnsi="Verdana"/>
          <w:color w:val="000000"/>
          <w:sz w:val="18"/>
          <w:szCs w:val="18"/>
        </w:rPr>
        <w:t>» находит выражение в ряде прав, в том числе, в возможности наложения</w:t>
      </w:r>
      <w:r>
        <w:rPr>
          <w:rStyle w:val="WW8Num4z0"/>
          <w:rFonts w:ascii="Verdana" w:hAnsi="Verdana"/>
          <w:color w:val="000000"/>
          <w:sz w:val="18"/>
          <w:szCs w:val="18"/>
        </w:rPr>
        <w:t> </w:t>
      </w:r>
      <w:r>
        <w:rPr>
          <w:rStyle w:val="WW8Num3z0"/>
          <w:rFonts w:ascii="Verdana" w:hAnsi="Verdana"/>
          <w:color w:val="4682B4"/>
          <w:sz w:val="18"/>
          <w:szCs w:val="18"/>
        </w:rPr>
        <w:t>дисциплинарных</w:t>
      </w:r>
      <w:r>
        <w:rPr>
          <w:rStyle w:val="WW8Num4z0"/>
          <w:rFonts w:ascii="Verdana" w:hAnsi="Verdana"/>
          <w:color w:val="000000"/>
          <w:sz w:val="18"/>
          <w:szCs w:val="18"/>
        </w:rPr>
        <w:t> </w:t>
      </w:r>
      <w:r>
        <w:rPr>
          <w:rFonts w:ascii="Verdana" w:hAnsi="Verdana"/>
          <w:color w:val="000000"/>
          <w:sz w:val="18"/>
          <w:szCs w:val="18"/>
        </w:rPr>
        <w:t>взысканий. Подчинение власти работодателя возможно единственно в таких границах, в каких допустимо ограничение</w:t>
      </w:r>
      <w:r>
        <w:rPr>
          <w:rStyle w:val="WW8Num4z0"/>
          <w:rFonts w:ascii="Verdana" w:hAnsi="Verdana"/>
          <w:color w:val="000000"/>
          <w:sz w:val="18"/>
          <w:szCs w:val="18"/>
        </w:rPr>
        <w:t> </w:t>
      </w:r>
      <w:r>
        <w:rPr>
          <w:rStyle w:val="WW8Num3z0"/>
          <w:rFonts w:ascii="Verdana" w:hAnsi="Verdana"/>
          <w:color w:val="4682B4"/>
          <w:sz w:val="18"/>
          <w:szCs w:val="18"/>
        </w:rPr>
        <w:t>свободы</w:t>
      </w:r>
      <w:r>
        <w:rPr>
          <w:rStyle w:val="WW8Num4z0"/>
          <w:rFonts w:ascii="Verdana" w:hAnsi="Verdana"/>
          <w:color w:val="000000"/>
          <w:sz w:val="18"/>
          <w:szCs w:val="18"/>
        </w:rPr>
        <w:t> </w:t>
      </w:r>
      <w:r>
        <w:rPr>
          <w:rFonts w:ascii="Verdana" w:hAnsi="Verdana"/>
          <w:color w:val="000000"/>
          <w:sz w:val="18"/>
          <w:szCs w:val="18"/>
        </w:rPr>
        <w:t>и самоопределения личности на базе частно-правовых отношений, так как, с одной стороны, хозяйская власть работодателя имеет частно-правовой характер на основе договора, а с другой стороны, налицо не только юридическое, но и особое фактическое неравенство между работодателем и рабочим или служащим в качестве сторон трудового правоотношения в процессе его реализации. Поэтому при отсутствии специального внешнего ограничения и контроля власть работодателя может перейти за все разумные границы и превратиться в откровенный произвол.</w:t>
      </w:r>
    </w:p>
    <w:p w:rsidR="006F4865" w:rsidRDefault="006F4865" w:rsidP="006F4865">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Исходя из сущности отношений "власть - подчинение" между работодателем и рабочим или служащим, государству следовало бы ограничить границы хозяйской власти работодателя. Вмешательство государства в хозяйскую сферу работодателя должно быть косвенным, посредством установления налоговых льгот для тех из работодателей, которые с точки зрения государства реализуют эффективные и полезные для общества в целом методы управления трудовыми процессами.</w:t>
      </w:r>
    </w:p>
    <w:p w:rsidR="006F4865" w:rsidRDefault="006F4865" w:rsidP="006F4865">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законодательстве • Болгарии существуют три условия «</w:t>
      </w:r>
      <w:r>
        <w:rPr>
          <w:rStyle w:val="WW8Num3z0"/>
          <w:rFonts w:ascii="Verdana" w:hAnsi="Verdana"/>
          <w:color w:val="4682B4"/>
          <w:sz w:val="18"/>
          <w:szCs w:val="18"/>
        </w:rPr>
        <w:t>минимального договорного содержания трудового договора</w:t>
      </w:r>
      <w:r>
        <w:rPr>
          <w:rFonts w:ascii="Verdana" w:hAnsi="Verdana"/>
          <w:color w:val="000000"/>
          <w:sz w:val="18"/>
          <w:szCs w:val="18"/>
        </w:rPr>
        <w:t xml:space="preserve">» (ч. 1 статьи 66 ТК Болгарии в редакции от 25 ноября 1992г.), а именно: а/ место работы; б/ характер работы трудовая функция, должность/; в/ трудовое вознаграждение. Текст </w:t>
      </w:r>
      <w:r>
        <w:rPr>
          <w:rFonts w:ascii="Verdana" w:hAnsi="Verdana"/>
          <w:color w:val="000000"/>
          <w:sz w:val="18"/>
          <w:szCs w:val="18"/>
        </w:rPr>
        <w:lastRenderedPageBreak/>
        <w:t>части 1 статьи 66 ТК существенно изменился вследствие включения пяти новых условий необходимого /обязательного/ содержания трудового договора. Часть 1 статьи 66 ТК Болгарии механически следует</w:t>
      </w:r>
      <w:r>
        <w:rPr>
          <w:rStyle w:val="WW8Num4z0"/>
          <w:rFonts w:ascii="Verdana" w:hAnsi="Verdana"/>
          <w:color w:val="000000"/>
          <w:sz w:val="18"/>
          <w:szCs w:val="18"/>
        </w:rPr>
        <w:t> </w:t>
      </w:r>
      <w:r>
        <w:rPr>
          <w:rStyle w:val="WW8Num3z0"/>
          <w:rFonts w:ascii="Verdana" w:hAnsi="Verdana"/>
          <w:color w:val="4682B4"/>
          <w:sz w:val="18"/>
          <w:szCs w:val="18"/>
        </w:rPr>
        <w:t>предписаниям</w:t>
      </w:r>
      <w:r>
        <w:rPr>
          <w:rStyle w:val="WW8Num4z0"/>
          <w:rFonts w:ascii="Verdana" w:hAnsi="Verdana"/>
          <w:color w:val="000000"/>
          <w:sz w:val="18"/>
          <w:szCs w:val="18"/>
        </w:rPr>
        <w:t> </w:t>
      </w:r>
      <w:r>
        <w:rPr>
          <w:rFonts w:ascii="Verdana" w:hAnsi="Verdana"/>
          <w:color w:val="000000"/>
          <w:sz w:val="18"/>
          <w:szCs w:val="18"/>
        </w:rPr>
        <w:t>Директивы 91/533/ЕЭС от 14 октября 1991г., не учитывая логики трудового правоотношения и его развития во времени. Так, логичнее было бы, по нашему мнению, после продолжительности трудового договора (пункт 4 части 1 статьи 66) включить в качестве пункта 5 продолжительность рабочего дня вместо ежегодного оплачиваемого отпуска. Срок</w:t>
      </w:r>
      <w:r>
        <w:rPr>
          <w:rStyle w:val="WW8Num4z0"/>
          <w:rFonts w:ascii="Verdana" w:hAnsi="Verdana"/>
          <w:color w:val="000000"/>
          <w:sz w:val="18"/>
          <w:szCs w:val="18"/>
        </w:rPr>
        <w:t> </w:t>
      </w:r>
      <w:r>
        <w:rPr>
          <w:rStyle w:val="WW8Num3z0"/>
          <w:rFonts w:ascii="Verdana" w:hAnsi="Verdana"/>
          <w:color w:val="4682B4"/>
          <w:sz w:val="18"/>
          <w:szCs w:val="18"/>
        </w:rPr>
        <w:t>извещения</w:t>
      </w:r>
      <w:r>
        <w:rPr>
          <w:rFonts w:ascii="Verdana" w:hAnsi="Verdana"/>
          <w:color w:val="000000"/>
          <w:sz w:val="18"/>
          <w:szCs w:val="18"/>
        </w:rPr>
        <w:t>, относящийся к прекращению трудового договора, который ныне находится в середине, должен находиться в конце и т.д.</w:t>
      </w:r>
    </w:p>
    <w:p w:rsidR="006F4865" w:rsidRDefault="006F4865" w:rsidP="006F4865">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Автор также разделяет мнение, что в трудовом договоре рабочего или служащего нет необходимости перечислять все права и обязанности, установленные в законах и</w:t>
      </w:r>
      <w:r>
        <w:rPr>
          <w:rStyle w:val="WW8Num4z0"/>
          <w:rFonts w:ascii="Verdana" w:hAnsi="Verdana"/>
          <w:color w:val="000000"/>
          <w:sz w:val="18"/>
          <w:szCs w:val="18"/>
        </w:rPr>
        <w:t> </w:t>
      </w:r>
      <w:r>
        <w:rPr>
          <w:rStyle w:val="WW8Num3z0"/>
          <w:rFonts w:ascii="Verdana" w:hAnsi="Verdana"/>
          <w:color w:val="4682B4"/>
          <w:sz w:val="18"/>
          <w:szCs w:val="18"/>
        </w:rPr>
        <w:t>подзаконных</w:t>
      </w:r>
      <w:r>
        <w:rPr>
          <w:rStyle w:val="WW8Num4z0"/>
          <w:rFonts w:ascii="Verdana" w:hAnsi="Verdana"/>
          <w:color w:val="000000"/>
          <w:sz w:val="18"/>
          <w:szCs w:val="18"/>
        </w:rPr>
        <w:t> </w:t>
      </w:r>
      <w:r>
        <w:rPr>
          <w:rFonts w:ascii="Verdana" w:hAnsi="Verdana"/>
          <w:color w:val="000000"/>
          <w:sz w:val="18"/>
          <w:szCs w:val="18"/>
        </w:rPr>
        <w:t>актах, так как они обязательны для сторон в силу заключения трудового договора. Наряду с этим при заключении трудового договора рабочий или служащий должен быть ознакомлен со всеми своими трудовыми правами и обязанностями, а также с правами и обязанностями работодателя, установленными во внутренних актах предприятия, относящихся к трудовым отношениям, а также с теми, которые содержатся в коллективном договоре.</w:t>
      </w:r>
    </w:p>
    <w:p w:rsidR="006F4865" w:rsidRDefault="006F4865" w:rsidP="006F4865">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Правила части 3 статьи 63 ТК Болгарии предоставляют возможность рабочему или служащему поступить на работу по истечении оговоренного с работодателем срока, соответственно, по истечении нормативно установленного недельного срока при совокупном наличии двух обстоятельств. Во-первых, налицо должны быть независящие от рабочего или служащего причины, препятствующие его поступлению на работу кроме тех случаев, когда рабочий или служащий</w:t>
      </w:r>
      <w:r>
        <w:rPr>
          <w:rStyle w:val="WW8Num4z0"/>
          <w:rFonts w:ascii="Verdana" w:hAnsi="Verdana"/>
          <w:color w:val="000000"/>
          <w:sz w:val="18"/>
          <w:szCs w:val="18"/>
        </w:rPr>
        <w:t> </w:t>
      </w:r>
      <w:r>
        <w:rPr>
          <w:rStyle w:val="WW8Num3z0"/>
          <w:rFonts w:ascii="Verdana" w:hAnsi="Verdana"/>
          <w:color w:val="4682B4"/>
          <w:sz w:val="18"/>
          <w:szCs w:val="18"/>
        </w:rPr>
        <w:t>уведомил</w:t>
      </w:r>
      <w:r>
        <w:rPr>
          <w:rStyle w:val="WW8Num4z0"/>
          <w:rFonts w:ascii="Verdana" w:hAnsi="Verdana"/>
          <w:color w:val="000000"/>
          <w:sz w:val="18"/>
          <w:szCs w:val="18"/>
        </w:rPr>
        <w:t> </w:t>
      </w:r>
      <w:r>
        <w:rPr>
          <w:rFonts w:ascii="Verdana" w:hAnsi="Verdana"/>
          <w:color w:val="000000"/>
          <w:sz w:val="18"/>
          <w:szCs w:val="18"/>
        </w:rPr>
        <w:t>работодателя о наличии подобных причин. Законодатель не указывает,</w:t>
      </w:r>
      <w:r>
        <w:rPr>
          <w:rStyle w:val="WW8Num4z0"/>
          <w:rFonts w:ascii="Verdana" w:hAnsi="Verdana"/>
          <w:color w:val="000000"/>
          <w:sz w:val="18"/>
          <w:szCs w:val="18"/>
        </w:rPr>
        <w:t> </w:t>
      </w:r>
      <w:r>
        <w:rPr>
          <w:rStyle w:val="WW8Num3z0"/>
          <w:rFonts w:ascii="Verdana" w:hAnsi="Verdana"/>
          <w:color w:val="4682B4"/>
          <w:sz w:val="18"/>
          <w:szCs w:val="18"/>
        </w:rPr>
        <w:t>обязан</w:t>
      </w:r>
      <w:r>
        <w:rPr>
          <w:rStyle w:val="WW8Num4z0"/>
          <w:rFonts w:ascii="Verdana" w:hAnsi="Verdana"/>
          <w:color w:val="000000"/>
          <w:sz w:val="18"/>
          <w:szCs w:val="18"/>
        </w:rPr>
        <w:t> </w:t>
      </w:r>
      <w:r>
        <w:rPr>
          <w:rFonts w:ascii="Verdana" w:hAnsi="Verdana"/>
          <w:color w:val="000000"/>
          <w:sz w:val="18"/>
          <w:szCs w:val="18"/>
        </w:rPr>
        <w:t>ли работодатель признать эти причины уважительными. Оценку характера причин, препятствующих поступлению на работу рабочего или служащего, делает работодатель. Не существует</w:t>
      </w:r>
      <w:r>
        <w:rPr>
          <w:rStyle w:val="WW8Num4z0"/>
          <w:rFonts w:ascii="Verdana" w:hAnsi="Verdana"/>
          <w:color w:val="000000"/>
          <w:sz w:val="18"/>
          <w:szCs w:val="18"/>
        </w:rPr>
        <w:t> </w:t>
      </w:r>
      <w:r>
        <w:rPr>
          <w:rStyle w:val="WW8Num3z0"/>
          <w:rFonts w:ascii="Verdana" w:hAnsi="Verdana"/>
          <w:color w:val="4682B4"/>
          <w:sz w:val="18"/>
          <w:szCs w:val="18"/>
        </w:rPr>
        <w:t>законодательного</w:t>
      </w:r>
      <w:r>
        <w:rPr>
          <w:rStyle w:val="WW8Num4z0"/>
          <w:rFonts w:ascii="Verdana" w:hAnsi="Verdana"/>
          <w:color w:val="000000"/>
          <w:sz w:val="18"/>
          <w:szCs w:val="18"/>
        </w:rPr>
        <w:t> </w:t>
      </w:r>
      <w:r>
        <w:rPr>
          <w:rFonts w:ascii="Verdana" w:hAnsi="Verdana"/>
          <w:color w:val="000000"/>
          <w:sz w:val="18"/>
          <w:szCs w:val="18"/>
        </w:rPr>
        <w:t>ограничения права рабочего или служащего предоставить работодателю письменные</w:t>
      </w:r>
      <w:r>
        <w:rPr>
          <w:rStyle w:val="WW8Num4z0"/>
          <w:rFonts w:ascii="Verdana" w:hAnsi="Verdana"/>
          <w:color w:val="000000"/>
          <w:sz w:val="18"/>
          <w:szCs w:val="18"/>
        </w:rPr>
        <w:t> </w:t>
      </w:r>
      <w:r>
        <w:rPr>
          <w:rStyle w:val="WW8Num3z0"/>
          <w:rFonts w:ascii="Verdana" w:hAnsi="Verdana"/>
          <w:color w:val="4682B4"/>
          <w:sz w:val="18"/>
          <w:szCs w:val="18"/>
        </w:rPr>
        <w:t>доказательства</w:t>
      </w:r>
      <w:r>
        <w:rPr>
          <w:rStyle w:val="WW8Num4z0"/>
          <w:rFonts w:ascii="Verdana" w:hAnsi="Verdana"/>
          <w:color w:val="000000"/>
          <w:sz w:val="18"/>
          <w:szCs w:val="18"/>
        </w:rPr>
        <w:t> </w:t>
      </w:r>
      <w:r>
        <w:rPr>
          <w:rFonts w:ascii="Verdana" w:hAnsi="Verdana"/>
          <w:color w:val="000000"/>
          <w:sz w:val="18"/>
          <w:szCs w:val="18"/>
        </w:rPr>
        <w:t>о наличии уважительных причин, препятствующих его поступлению на работу. Если работодатель не сочтет эти причины уважительными и рабочий или служащий окажется недовольным его оценкой, он может предъявить</w:t>
      </w:r>
      <w:r>
        <w:rPr>
          <w:rStyle w:val="WW8Num4z0"/>
          <w:rFonts w:ascii="Verdana" w:hAnsi="Verdana"/>
          <w:color w:val="000000"/>
          <w:sz w:val="18"/>
          <w:szCs w:val="18"/>
        </w:rPr>
        <w:t> </w:t>
      </w:r>
      <w:r>
        <w:rPr>
          <w:rStyle w:val="WW8Num3z0"/>
          <w:rFonts w:ascii="Verdana" w:hAnsi="Verdana"/>
          <w:color w:val="4682B4"/>
          <w:sz w:val="18"/>
          <w:szCs w:val="18"/>
        </w:rPr>
        <w:t>иск</w:t>
      </w:r>
      <w:r>
        <w:rPr>
          <w:rFonts w:ascii="Verdana" w:hAnsi="Verdana"/>
          <w:color w:val="000000"/>
          <w:sz w:val="18"/>
          <w:szCs w:val="18"/>
        </w:rPr>
        <w:t>работодателю о возмещении ущерба по части 1 статьи 213 ТК. В конечном итоге суд является тем органом, который имеет право принять решение, являлись ли эти причины, независящими от воли рабочего или служащего.</w:t>
      </w:r>
    </w:p>
    <w:p w:rsidR="006F4865" w:rsidRDefault="006F4865" w:rsidP="006F4865">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Работодатель согласно</w:t>
      </w:r>
      <w:r>
        <w:rPr>
          <w:rStyle w:val="WW8Num4z0"/>
          <w:rFonts w:ascii="Verdana" w:hAnsi="Verdana"/>
          <w:color w:val="000000"/>
          <w:sz w:val="18"/>
          <w:szCs w:val="18"/>
        </w:rPr>
        <w:t> </w:t>
      </w:r>
      <w:r>
        <w:rPr>
          <w:rStyle w:val="WW8Num3z0"/>
          <w:rFonts w:ascii="Verdana" w:hAnsi="Verdana"/>
          <w:color w:val="4682B4"/>
          <w:sz w:val="18"/>
          <w:szCs w:val="18"/>
        </w:rPr>
        <w:t>статье</w:t>
      </w:r>
      <w:r>
        <w:rPr>
          <w:rStyle w:val="WW8Num4z0"/>
          <w:rFonts w:ascii="Verdana" w:hAnsi="Verdana"/>
          <w:color w:val="000000"/>
          <w:sz w:val="18"/>
          <w:szCs w:val="18"/>
        </w:rPr>
        <w:t> </w:t>
      </w:r>
      <w:r>
        <w:rPr>
          <w:rFonts w:ascii="Verdana" w:hAnsi="Verdana"/>
          <w:color w:val="000000"/>
          <w:sz w:val="18"/>
          <w:szCs w:val="18"/>
        </w:rPr>
        <w:t>120 ТК Болгарии имеет право в одностороннем порядке изменить место и/или характер работы / трудовой функции/ должности/ рабочего или служащего в случаях производственной необходимости, простоев и обстоятельств непреодолимой силы. При этом необходимо подчеркнуть, что болгарский законодатель не дает легального определения ещё ряда понятий, в частности, таких как «</w:t>
      </w:r>
      <w:r>
        <w:rPr>
          <w:rStyle w:val="WW8Num3z0"/>
          <w:rFonts w:ascii="Verdana" w:hAnsi="Verdana"/>
          <w:color w:val="4682B4"/>
          <w:sz w:val="18"/>
          <w:szCs w:val="18"/>
        </w:rPr>
        <w:t>производственная необходимость</w:t>
      </w:r>
      <w:r>
        <w:rPr>
          <w:rFonts w:ascii="Verdana" w:hAnsi="Verdana"/>
          <w:color w:val="000000"/>
          <w:sz w:val="18"/>
          <w:szCs w:val="18"/>
        </w:rPr>
        <w:t>», «</w:t>
      </w:r>
      <w:r>
        <w:rPr>
          <w:rStyle w:val="WW8Num3z0"/>
          <w:rFonts w:ascii="Verdana" w:hAnsi="Verdana"/>
          <w:color w:val="4682B4"/>
          <w:sz w:val="18"/>
          <w:szCs w:val="18"/>
        </w:rPr>
        <w:t>простой</w:t>
      </w:r>
      <w:r>
        <w:rPr>
          <w:rFonts w:ascii="Verdana" w:hAnsi="Verdana"/>
          <w:color w:val="000000"/>
          <w:sz w:val="18"/>
          <w:szCs w:val="18"/>
        </w:rPr>
        <w:t>» и «</w:t>
      </w:r>
      <w:r>
        <w:rPr>
          <w:rStyle w:val="WW8Num3z0"/>
          <w:rFonts w:ascii="Verdana" w:hAnsi="Verdana"/>
          <w:color w:val="4682B4"/>
          <w:sz w:val="18"/>
          <w:szCs w:val="18"/>
        </w:rPr>
        <w:t>непреодолимая сила</w:t>
      </w:r>
      <w:r>
        <w:rPr>
          <w:rFonts w:ascii="Verdana" w:hAnsi="Verdana"/>
          <w:color w:val="000000"/>
          <w:sz w:val="18"/>
          <w:szCs w:val="18"/>
        </w:rPr>
        <w:t>». (Он исходит из того, что такие определения невозможно сформулировать, поскольку на практике встречается слишком много разнообразных случаев. Поэтому каждое определение того или иного понятия не может быть полным, адекватно выражающим его содержание и значение.) Представляется обоснованным рецепировать данные понятия из трудового законодательства РФ.</w:t>
      </w:r>
    </w:p>
    <w:p w:rsidR="006F4865" w:rsidRDefault="006F4865" w:rsidP="006F4865">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На основе сравнительного анализа статьи 120 ТК Болгарии и статьи 74 ТК РФ, регулирующего подобные случаи, можно сделать следующие выводы: во-первых, российский законодатель в понятие производственная необходимость включает обстоятельства непреодолимой силы, простои и перевод рабочего или служащего на другую работу для замещения отсутствующего рабочего или служащего. В Трудовом</w:t>
      </w:r>
      <w:r>
        <w:rPr>
          <w:rStyle w:val="WW8Num4z0"/>
          <w:rFonts w:ascii="Verdana" w:hAnsi="Verdana"/>
          <w:color w:val="000000"/>
          <w:sz w:val="18"/>
          <w:szCs w:val="18"/>
        </w:rPr>
        <w:t> </w:t>
      </w:r>
      <w:r>
        <w:rPr>
          <w:rStyle w:val="WW8Num3z0"/>
          <w:rFonts w:ascii="Verdana" w:hAnsi="Verdana"/>
          <w:color w:val="4682B4"/>
          <w:sz w:val="18"/>
          <w:szCs w:val="18"/>
        </w:rPr>
        <w:t>кодексе</w:t>
      </w:r>
      <w:r>
        <w:rPr>
          <w:rStyle w:val="WW8Num4z0"/>
          <w:rFonts w:ascii="Verdana" w:hAnsi="Verdana"/>
          <w:color w:val="000000"/>
          <w:sz w:val="18"/>
          <w:szCs w:val="18"/>
        </w:rPr>
        <w:t> </w:t>
      </w:r>
      <w:r>
        <w:rPr>
          <w:rFonts w:ascii="Verdana" w:hAnsi="Verdana"/>
          <w:color w:val="000000"/>
          <w:sz w:val="18"/>
          <w:szCs w:val="18"/>
        </w:rPr>
        <w:t>производственная необходимость, простои и обстоятельства непреодолимой силы рассматриваются как самостоятельные основания для изменения места работы и характера работы /трудовой функции/ рабочего или служащего. Притом отсутствует дословное указание на перевод рабочего или служащего на другую работу для замещения отсутствующего рабочего или служащего.</w:t>
      </w:r>
    </w:p>
    <w:p w:rsidR="006F4865" w:rsidRDefault="006F4865" w:rsidP="006F4865">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Во-вторых, российский законодатель дословно и исчерпывающим образом перечисляет случаи производственной необходимости, в т.ч. и случаи простоев, а в болгарском законодательстве отсутствует указание на случаи производственной необходимости, простоев и обстоятельств непреодолимой силы, несмотря на то, что в нем используются эти понятия.</w:t>
      </w:r>
    </w:p>
    <w:p w:rsidR="006F4865" w:rsidRDefault="006F4865" w:rsidP="006F4865">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xml:space="preserve">В-третьих, согласно болгарскому законодательству работодатель в случае производственной необходимости и простоев может в одностороннем порядке изменить трудовую функцию и/или место </w:t>
      </w:r>
      <w:r>
        <w:rPr>
          <w:rFonts w:ascii="Verdana" w:hAnsi="Verdana"/>
          <w:color w:val="000000"/>
          <w:sz w:val="18"/>
          <w:szCs w:val="18"/>
        </w:rPr>
        <w:lastRenderedPageBreak/>
        <w:t>работы, но в соответствии с квалификацией рабочего или служащего и состоянием его здоровья. В случае обстоятельств непреодолимой силы работодатель может в одностороннем порядке изменить трудовую функцию и/или место работы рабочего или служащего при условии, что они соответствуют состоянию его здоровья, хотя не соответствуют его квалификации. Согласно российскому законодательству в случае производственной необходимости работодатель может в одностороннем порядке изменить место работы рабочего или служащего, а также его трудовую функцию в смысле более низкой квалификации единственно с письменного согласия рабочего или служащего.</w:t>
      </w:r>
    </w:p>
    <w:p w:rsidR="006F4865" w:rsidRDefault="006F4865" w:rsidP="006F4865">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В-четвертых, срок изменения трудовой функции и/или места работы рабочего или служащего в случае производственной необходимости согласно российскому законодательству длится месяц каждый раз при возникновении производственной необходимости, а в случае перевода рабочего или служащего для замещения отсутствующего рабочего или служащего на срок до одного месяца в рамках одного календарного года, а с согласия рабочего или служащего и на более продолжительный срок. В случае производственной необходимости по части 1 статьи 120 ТК Болгарии изменение трудовой функции и/или места работы допускается на срок до 45 дней в рамках одного календарного года. В случае простоев эти изменения содержания трудового договора действительны на период простоев. В случае обстоятельств непреодолимой силы срок изменения трудовой функции и/или места работы не определяется законодателем.</w:t>
      </w:r>
    </w:p>
    <w:p w:rsidR="006F4865" w:rsidRDefault="006F4865" w:rsidP="006F4865">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Исходя из сделанного анализа, по нашему мнению, можно было бы рекомендовать болгарскому законодателю изменить содержание статьи 120 ТК, исключив обстоятельства непреодолимой силы в качестве самостоятельного основания для изменения места работы и/или характера работы/трудовой функции/ трудового договора и включить его в понятие производственная необходимость.</w:t>
      </w:r>
    </w:p>
    <w:p w:rsidR="006F4865" w:rsidRDefault="006F4865" w:rsidP="006F4865">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Целесообразным было бы воспринять содержащееся в статье 74 ТК РФ правовое закрепление производственной необходимости, так как в ней, с одной стороны, установлены большие правовые</w:t>
      </w:r>
      <w:r>
        <w:rPr>
          <w:rStyle w:val="WW8Num4z0"/>
          <w:rFonts w:ascii="Verdana" w:hAnsi="Verdana"/>
          <w:color w:val="000000"/>
          <w:sz w:val="18"/>
          <w:szCs w:val="18"/>
        </w:rPr>
        <w:t> </w:t>
      </w:r>
      <w:r>
        <w:rPr>
          <w:rStyle w:val="WW8Num3z0"/>
          <w:rFonts w:ascii="Verdana" w:hAnsi="Verdana"/>
          <w:color w:val="4682B4"/>
          <w:sz w:val="18"/>
          <w:szCs w:val="18"/>
        </w:rPr>
        <w:t>гарантии</w:t>
      </w:r>
      <w:r>
        <w:rPr>
          <w:rStyle w:val="WW8Num4z0"/>
          <w:rFonts w:ascii="Verdana" w:hAnsi="Verdana"/>
          <w:color w:val="000000"/>
          <w:sz w:val="18"/>
          <w:szCs w:val="18"/>
        </w:rPr>
        <w:t> </w:t>
      </w:r>
      <w:r>
        <w:rPr>
          <w:rFonts w:ascii="Verdana" w:hAnsi="Verdana"/>
          <w:color w:val="000000"/>
          <w:sz w:val="18"/>
          <w:szCs w:val="18"/>
        </w:rPr>
        <w:t>для рабочего или служащего с точки зрения неизменности трудовой функции рабочего или служащего, кроме тех случаев, когда он дает свое письменное согласие на их изменения. С другой стороны, наподобие статьи 74 ТК РФ, следовало бы исчерпывающим образом установить случаи, предоставляющие право работодателю осуществлять перевод на другую работу рабочего или служащего в связи с производственной необходимостью.</w:t>
      </w:r>
    </w:p>
    <w:p w:rsidR="006F4865" w:rsidRDefault="006F4865" w:rsidP="006F4865">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Части 4-6 статьи 123 ТК Болгарии, на основании которых на работодателя возлагаются специфические обязанности в связи с</w:t>
      </w:r>
      <w:r>
        <w:rPr>
          <w:rStyle w:val="WW8Num4z0"/>
          <w:rFonts w:ascii="Verdana" w:hAnsi="Verdana"/>
          <w:color w:val="000000"/>
          <w:sz w:val="18"/>
          <w:szCs w:val="18"/>
        </w:rPr>
        <w:t> </w:t>
      </w:r>
      <w:r>
        <w:rPr>
          <w:rStyle w:val="WW8Num3z0"/>
          <w:rFonts w:ascii="Verdana" w:hAnsi="Verdana"/>
          <w:color w:val="4682B4"/>
          <w:sz w:val="18"/>
          <w:szCs w:val="18"/>
        </w:rPr>
        <w:t>уведомлением</w:t>
      </w:r>
      <w:r>
        <w:rPr>
          <w:rStyle w:val="WW8Num4z0"/>
          <w:rFonts w:ascii="Verdana" w:hAnsi="Verdana"/>
          <w:color w:val="000000"/>
          <w:sz w:val="18"/>
          <w:szCs w:val="18"/>
        </w:rPr>
        <w:t> </w:t>
      </w:r>
      <w:r>
        <w:rPr>
          <w:rFonts w:ascii="Verdana" w:hAnsi="Verdana"/>
          <w:color w:val="000000"/>
          <w:sz w:val="18"/>
          <w:szCs w:val="18"/>
        </w:rPr>
        <w:t>рабочих или служащих при осуществлении организационных перемен, заимствованы из Директивы 77/187/</w:t>
      </w:r>
      <w:r>
        <w:rPr>
          <w:rStyle w:val="WW8Num4z0"/>
          <w:rFonts w:ascii="Verdana" w:hAnsi="Verdana"/>
          <w:color w:val="000000"/>
          <w:sz w:val="18"/>
          <w:szCs w:val="18"/>
        </w:rPr>
        <w:t> </w:t>
      </w:r>
      <w:r>
        <w:rPr>
          <w:rStyle w:val="WW8Num3z0"/>
          <w:rFonts w:ascii="Verdana" w:hAnsi="Verdana"/>
          <w:color w:val="4682B4"/>
          <w:sz w:val="18"/>
          <w:szCs w:val="18"/>
        </w:rPr>
        <w:t>ЕЭС</w:t>
      </w:r>
      <w:r>
        <w:rPr>
          <w:rStyle w:val="WW8Num4z0"/>
          <w:rFonts w:ascii="Verdana" w:hAnsi="Verdana"/>
          <w:color w:val="000000"/>
          <w:sz w:val="18"/>
          <w:szCs w:val="18"/>
        </w:rPr>
        <w:t> </w:t>
      </w:r>
      <w:r>
        <w:rPr>
          <w:rFonts w:ascii="Verdana" w:hAnsi="Verdana"/>
          <w:color w:val="000000"/>
          <w:sz w:val="18"/>
          <w:szCs w:val="18"/>
        </w:rPr>
        <w:t>относительно охраны прав рабочих и служащих при переводе производственных объединений или частей предприятий. В связи с требованиями этой директивы в 2004г. в статью 7 ТК Болгарии была введена часть 3, касающаяся участия рабочих и служащих в управлении предприятием, следующего содержания: "В случаях предусмотренных ст. 123, если предприятие, деятельность или часть предприятия или деятельности сохранит свою самостоятельность, представители рабочих и служащих согласно части 2 сохраняют свой статус и функции на срок до одного года. Если предприятие, деятельность или часть предприятия или деятельности не сохранит свою самостоятельность, интересы рабочих и служащих, перешедших к новому работодателю, представляются представителями рабочих и служащих предприятия, к которому они перешли на работу".</w:t>
      </w:r>
    </w:p>
    <w:p w:rsidR="006F4865" w:rsidRDefault="006F4865" w:rsidP="006F4865">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Трудовой кодекс Российской Федерации (ст. 75) дифференцированно регулирует трудовые отношения рабочих и служащих в случае изменения работодателя, вызванной сменой собственника</w:t>
      </w:r>
      <w:r>
        <w:rPr>
          <w:rStyle w:val="WW8Num4z0"/>
          <w:rFonts w:ascii="Verdana" w:hAnsi="Verdana"/>
          <w:color w:val="000000"/>
          <w:sz w:val="18"/>
          <w:szCs w:val="18"/>
        </w:rPr>
        <w:t> </w:t>
      </w:r>
      <w:r>
        <w:rPr>
          <w:rStyle w:val="WW8Num3z0"/>
          <w:rFonts w:ascii="Verdana" w:hAnsi="Verdana"/>
          <w:color w:val="4682B4"/>
          <w:sz w:val="18"/>
          <w:szCs w:val="18"/>
        </w:rPr>
        <w:t>имущества</w:t>
      </w:r>
      <w:r>
        <w:rPr>
          <w:rStyle w:val="WW8Num4z0"/>
          <w:rFonts w:ascii="Verdana" w:hAnsi="Verdana"/>
          <w:color w:val="000000"/>
          <w:sz w:val="18"/>
          <w:szCs w:val="18"/>
        </w:rPr>
        <w:t> </w:t>
      </w:r>
      <w:r>
        <w:rPr>
          <w:rFonts w:ascii="Verdana" w:hAnsi="Verdana"/>
          <w:color w:val="000000"/>
          <w:sz w:val="18"/>
          <w:szCs w:val="18"/>
        </w:rPr>
        <w:t>предприятия, а также в случае изменения</w:t>
      </w:r>
      <w:r>
        <w:rPr>
          <w:rStyle w:val="WW8Num4z0"/>
          <w:rFonts w:ascii="Verdana" w:hAnsi="Verdana"/>
          <w:color w:val="000000"/>
          <w:sz w:val="18"/>
          <w:szCs w:val="18"/>
        </w:rPr>
        <w:t> </w:t>
      </w:r>
      <w:r>
        <w:rPr>
          <w:rStyle w:val="WW8Num3z0"/>
          <w:rFonts w:ascii="Verdana" w:hAnsi="Verdana"/>
          <w:color w:val="4682B4"/>
          <w:sz w:val="18"/>
          <w:szCs w:val="18"/>
        </w:rPr>
        <w:t>подведомственности</w:t>
      </w:r>
      <w:r>
        <w:rPr>
          <w:rStyle w:val="WW8Num4z0"/>
          <w:rFonts w:ascii="Verdana" w:hAnsi="Verdana"/>
          <w:color w:val="000000"/>
          <w:sz w:val="18"/>
          <w:szCs w:val="18"/>
        </w:rPr>
        <w:t> </w:t>
      </w:r>
      <w:r>
        <w:rPr>
          <w:rFonts w:ascii="Verdana" w:hAnsi="Verdana"/>
          <w:color w:val="000000"/>
          <w:sz w:val="18"/>
          <w:szCs w:val="18"/>
        </w:rPr>
        <w:t>и реорганизации предприятия. В случае смены собственника имущества предприятия согласно части 1 статьи 75 ТК РФ новый собственник не позднее чем через три месяца с момента возникшего для него права собственности имеет право прекратить трудовой договор с руководителем предприятия, его заместителями и главным бухгалтером предприятия. Трудовые правоотношения с остальными рабочими и служащими продолжаются и при новом собственнике. Притом не требуется заключения дополнительных соглашений с рабочими и служащими.</w:t>
      </w:r>
    </w:p>
    <w:p w:rsidR="006F4865" w:rsidRDefault="006F4865" w:rsidP="006F4865">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Думается, что подобным образом можно решить вышеуказанные вопросы и в болгарском трудовом законодательстве. Кроме того, следовало бы предусмотреть в качестве обязанности работодателя и</w:t>
      </w:r>
      <w:r>
        <w:rPr>
          <w:rStyle w:val="WW8Num4z0"/>
          <w:rFonts w:ascii="Verdana" w:hAnsi="Verdana"/>
          <w:color w:val="000000"/>
          <w:sz w:val="18"/>
          <w:szCs w:val="18"/>
        </w:rPr>
        <w:t> </w:t>
      </w:r>
      <w:r>
        <w:rPr>
          <w:rStyle w:val="WW8Num3z0"/>
          <w:rFonts w:ascii="Verdana" w:hAnsi="Verdana"/>
          <w:color w:val="4682B4"/>
          <w:sz w:val="18"/>
          <w:szCs w:val="18"/>
        </w:rPr>
        <w:t>уведомление</w:t>
      </w:r>
      <w:r>
        <w:rPr>
          <w:rStyle w:val="WW8Num4z0"/>
          <w:rFonts w:ascii="Verdana" w:hAnsi="Verdana"/>
          <w:color w:val="000000"/>
          <w:sz w:val="18"/>
          <w:szCs w:val="18"/>
        </w:rPr>
        <w:t> </w:t>
      </w:r>
      <w:r>
        <w:rPr>
          <w:rFonts w:ascii="Verdana" w:hAnsi="Verdana"/>
          <w:color w:val="000000"/>
          <w:sz w:val="18"/>
          <w:szCs w:val="18"/>
        </w:rPr>
        <w:t>рабочих или служащих в случаях предполагаемых сокращений.</w:t>
      </w:r>
    </w:p>
    <w:p w:rsidR="006F4865" w:rsidRDefault="006F4865" w:rsidP="006F4865">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lastRenderedPageBreak/>
        <w:t>Тенденции, наблюдаемые в области трудового права, имеют сложный генезис и комплексную характеристику. С одной стороны, сокращается в количественном плане охват применения трудовых правовых норм в Болгарии. Это вызвано ростом доли свободных видов деятельности и профессий (предприниматели, коммерсанты, ремесленники,</w:t>
      </w:r>
      <w:r>
        <w:rPr>
          <w:rStyle w:val="WW8Num4z0"/>
          <w:rFonts w:ascii="Verdana" w:hAnsi="Verdana"/>
          <w:color w:val="000000"/>
          <w:sz w:val="18"/>
          <w:szCs w:val="18"/>
        </w:rPr>
        <w:t> </w:t>
      </w:r>
      <w:r>
        <w:rPr>
          <w:rStyle w:val="WW8Num3z0"/>
          <w:rFonts w:ascii="Verdana" w:hAnsi="Verdana"/>
          <w:color w:val="4682B4"/>
          <w:sz w:val="18"/>
          <w:szCs w:val="18"/>
        </w:rPr>
        <w:t>адвокаты</w:t>
      </w:r>
      <w:r>
        <w:rPr>
          <w:rFonts w:ascii="Verdana" w:hAnsi="Verdana"/>
          <w:color w:val="000000"/>
          <w:sz w:val="18"/>
          <w:szCs w:val="18"/>
        </w:rPr>
        <w:t>, нотариусы, архитекторы и др.). Сузившийся охват правового регулирования трудовых отношений также связывается с принятием специальных правовых режимов для определенных категорий служащих: государственных служащих, служащих в системе</w:t>
      </w:r>
      <w:r>
        <w:rPr>
          <w:rStyle w:val="WW8Num4z0"/>
          <w:rFonts w:ascii="Verdana" w:hAnsi="Verdana"/>
          <w:color w:val="000000"/>
          <w:sz w:val="18"/>
          <w:szCs w:val="18"/>
        </w:rPr>
        <w:t> </w:t>
      </w:r>
      <w:r>
        <w:rPr>
          <w:rStyle w:val="WW8Num3z0"/>
          <w:rFonts w:ascii="Verdana" w:hAnsi="Verdana"/>
          <w:color w:val="4682B4"/>
          <w:sz w:val="18"/>
          <w:szCs w:val="18"/>
        </w:rPr>
        <w:t>МВД</w:t>
      </w:r>
      <w:r>
        <w:rPr>
          <w:rFonts w:ascii="Verdana" w:hAnsi="Verdana"/>
          <w:color w:val="000000"/>
          <w:sz w:val="18"/>
          <w:szCs w:val="18"/>
        </w:rPr>
        <w:t>, магистратов и т.д.</w:t>
      </w:r>
    </w:p>
    <w:p w:rsidR="006F4865" w:rsidRDefault="006F4865" w:rsidP="006F4865">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Тем временем, предмет трудового права обогащается посредством включения новых правовых институтов и расширения его предметно-тематической направленности. К этому следовало бы отнести расширение круга оснований для возникновения трудового правоотношения /конкурс, выборы/, новые основания для увольнения /сокращение объема работ; увольнение руководящего персонала при заключении договора об управлении и др./, расширение договорного элемента как регулятора трудовых отношений и ряд других.</w:t>
      </w:r>
    </w:p>
    <w:p w:rsidR="006F4865" w:rsidRDefault="006F4865" w:rsidP="006F4865">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Непрерывное совершенствование трудового законодательства является объективным процессом. Развитие трудовых отношений и изменение их элементов происходит непрерывно. Как уже отмечалось, нередко законодатель не успевает создавать или адаптировать к современным реалиям необходимые</w:t>
      </w:r>
      <w:r>
        <w:rPr>
          <w:rStyle w:val="WW8Num4z0"/>
          <w:rFonts w:ascii="Verdana" w:hAnsi="Verdana"/>
          <w:color w:val="000000"/>
          <w:sz w:val="18"/>
          <w:szCs w:val="18"/>
        </w:rPr>
        <w:t> </w:t>
      </w:r>
      <w:r>
        <w:rPr>
          <w:rStyle w:val="WW8Num3z0"/>
          <w:rFonts w:ascii="Verdana" w:hAnsi="Verdana"/>
          <w:color w:val="4682B4"/>
          <w:sz w:val="18"/>
          <w:szCs w:val="18"/>
        </w:rPr>
        <w:t>правоприменителю</w:t>
      </w:r>
      <w:r>
        <w:rPr>
          <w:rStyle w:val="WW8Num4z0"/>
          <w:rFonts w:ascii="Verdana" w:hAnsi="Verdana"/>
          <w:color w:val="000000"/>
          <w:sz w:val="18"/>
          <w:szCs w:val="18"/>
        </w:rPr>
        <w:t> </w:t>
      </w:r>
      <w:r>
        <w:rPr>
          <w:rFonts w:ascii="Verdana" w:hAnsi="Verdana"/>
          <w:color w:val="000000"/>
          <w:sz w:val="18"/>
          <w:szCs w:val="18"/>
        </w:rPr>
        <w:t>нормы. Коллективные и трудовые договоры в этом смысле частично могут, в определённом смысле, заполнить существующие</w:t>
      </w:r>
      <w:r>
        <w:rPr>
          <w:rStyle w:val="WW8Num4z0"/>
          <w:rFonts w:ascii="Verdana" w:hAnsi="Verdana"/>
          <w:color w:val="000000"/>
          <w:sz w:val="18"/>
          <w:szCs w:val="18"/>
        </w:rPr>
        <w:t> </w:t>
      </w:r>
      <w:r>
        <w:rPr>
          <w:rStyle w:val="WW8Num3z0"/>
          <w:rFonts w:ascii="Verdana" w:hAnsi="Verdana"/>
          <w:color w:val="4682B4"/>
          <w:sz w:val="18"/>
          <w:szCs w:val="18"/>
        </w:rPr>
        <w:t>пробелы</w:t>
      </w:r>
      <w:r>
        <w:rPr>
          <w:rStyle w:val="WW8Num4z0"/>
          <w:rFonts w:ascii="Verdana" w:hAnsi="Verdana"/>
          <w:color w:val="000000"/>
          <w:sz w:val="18"/>
          <w:szCs w:val="18"/>
        </w:rPr>
        <w:t> </w:t>
      </w:r>
      <w:r>
        <w:rPr>
          <w:rFonts w:ascii="Verdana" w:hAnsi="Verdana"/>
          <w:color w:val="000000"/>
          <w:sz w:val="18"/>
          <w:szCs w:val="18"/>
        </w:rPr>
        <w:t>в законодательстве. Это, однако, может быть только временным решением. Исследование показывает, что необходимо усилить роль превентивного (опережающего) нормативного регулирования трудовых отношений с учетом укрепления их неизменности и стабильности. Объективно детерминирован вывод о том, что в этом смысле государство выступает в качестве основного регулятора общественных отношений в сфере труда. Более того, оно должно принимать реальные меры для оказания помощи</w:t>
      </w:r>
      <w:r>
        <w:rPr>
          <w:rStyle w:val="WW8Num4z0"/>
          <w:rFonts w:ascii="Verdana" w:hAnsi="Verdana"/>
          <w:color w:val="000000"/>
          <w:sz w:val="18"/>
          <w:szCs w:val="18"/>
        </w:rPr>
        <w:t> </w:t>
      </w:r>
      <w:r>
        <w:rPr>
          <w:rStyle w:val="WW8Num3z0"/>
          <w:rFonts w:ascii="Verdana" w:hAnsi="Verdana"/>
          <w:color w:val="4682B4"/>
          <w:sz w:val="18"/>
          <w:szCs w:val="18"/>
        </w:rPr>
        <w:t>договорному</w:t>
      </w:r>
      <w:r>
        <w:rPr>
          <w:rStyle w:val="WW8Num4z0"/>
          <w:rFonts w:ascii="Verdana" w:hAnsi="Verdana"/>
          <w:color w:val="000000"/>
          <w:sz w:val="18"/>
          <w:szCs w:val="18"/>
        </w:rPr>
        <w:t> </w:t>
      </w:r>
      <w:r>
        <w:rPr>
          <w:rFonts w:ascii="Verdana" w:hAnsi="Verdana"/>
          <w:color w:val="000000"/>
          <w:sz w:val="18"/>
          <w:szCs w:val="18"/>
        </w:rPr>
        <w:t>процессу на уровне отрасли, подотрасли, а также на местном уровне.</w:t>
      </w:r>
    </w:p>
    <w:p w:rsidR="006F4865" w:rsidRDefault="006F4865" w:rsidP="006F4865">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Некоторые работодатели, как показывает анализ, проведенный в 2002, 2003 и 2005 гг. в связи с разработкой темы и с учетом потребностей Конфедерации независимых синдикатов в Болгарии, предпочитают избегать коллективного договора, являющегося одной из основных форм социального диалога, что, вне сомнения, происходит в ущерб интересам рабочих и служащих. По этой причине при участии автора разработан Меморандум об</w:t>
      </w:r>
      <w:r>
        <w:rPr>
          <w:rStyle w:val="WW8Num4z0"/>
          <w:rFonts w:ascii="Verdana" w:hAnsi="Verdana"/>
          <w:color w:val="000000"/>
          <w:sz w:val="18"/>
          <w:szCs w:val="18"/>
        </w:rPr>
        <w:t> </w:t>
      </w:r>
      <w:r>
        <w:rPr>
          <w:rStyle w:val="WW8Num3z0"/>
          <w:rFonts w:ascii="Verdana" w:hAnsi="Verdana"/>
          <w:color w:val="4682B4"/>
          <w:sz w:val="18"/>
          <w:szCs w:val="18"/>
        </w:rPr>
        <w:t>обязанностях</w:t>
      </w:r>
      <w:r>
        <w:rPr>
          <w:rStyle w:val="WW8Num4z0"/>
          <w:rFonts w:ascii="Verdana" w:hAnsi="Verdana"/>
          <w:color w:val="000000"/>
          <w:sz w:val="18"/>
          <w:szCs w:val="18"/>
        </w:rPr>
        <w:t> </w:t>
      </w:r>
      <w:r>
        <w:rPr>
          <w:rFonts w:ascii="Verdana" w:hAnsi="Verdana"/>
          <w:color w:val="000000"/>
          <w:sz w:val="18"/>
          <w:szCs w:val="18"/>
        </w:rPr>
        <w:t>работодателей при разработке и заключении трудовых договоров и коллективных договоров.</w:t>
      </w:r>
    </w:p>
    <w:p w:rsidR="006F4865" w:rsidRDefault="006F4865" w:rsidP="006F4865">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Вмешательство государства также может быть косвенным, посредством установления налоговых льгот для тех работодателей, которые реализуют методы управления трудовыми процессами, эффективные и полезные для общества в целом. Рычаги налогообложения могут быть использованы также в отношении работодателей, действия которых не соответствуют социально-партнерским интересам.</w:t>
      </w:r>
    </w:p>
    <w:p w:rsidR="006F4865" w:rsidRDefault="006F4865" w:rsidP="006F4865">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Изменения в болгарском законодательстве последних лет показывают, что правила рыночной экономики оказывают влияние и на отдельные элементы трудового договора. Это находит выражение как в четком определении обязанностей сторон трудо-правовой связи, а также в создании нормативных условий и требований их выполнения. По нашему мнению, размер предусмотренных денежных</w:t>
      </w:r>
      <w:r>
        <w:rPr>
          <w:rStyle w:val="WW8Num4z0"/>
          <w:rFonts w:ascii="Verdana" w:hAnsi="Verdana"/>
          <w:color w:val="000000"/>
          <w:sz w:val="18"/>
          <w:szCs w:val="18"/>
        </w:rPr>
        <w:t> </w:t>
      </w:r>
      <w:r>
        <w:rPr>
          <w:rStyle w:val="WW8Num3z0"/>
          <w:rFonts w:ascii="Verdana" w:hAnsi="Verdana"/>
          <w:color w:val="4682B4"/>
          <w:sz w:val="18"/>
          <w:szCs w:val="18"/>
        </w:rPr>
        <w:t>штрафов</w:t>
      </w:r>
      <w:r>
        <w:rPr>
          <w:rStyle w:val="WW8Num4z0"/>
          <w:rFonts w:ascii="Verdana" w:hAnsi="Verdana"/>
          <w:color w:val="000000"/>
          <w:sz w:val="18"/>
          <w:szCs w:val="18"/>
        </w:rPr>
        <w:t> </w:t>
      </w:r>
      <w:r>
        <w:rPr>
          <w:rFonts w:ascii="Verdana" w:hAnsi="Verdana"/>
          <w:color w:val="000000"/>
          <w:sz w:val="18"/>
          <w:szCs w:val="18"/>
        </w:rPr>
        <w:t>за нарушение трудового законодательства в некоторой степени отстает. В этом направлении необходимо адекватно увеличить размер денежных</w:t>
      </w:r>
      <w:r>
        <w:rPr>
          <w:rStyle w:val="WW8Num4z0"/>
          <w:rFonts w:ascii="Verdana" w:hAnsi="Verdana"/>
          <w:color w:val="000000"/>
          <w:sz w:val="18"/>
          <w:szCs w:val="18"/>
        </w:rPr>
        <w:t> </w:t>
      </w:r>
      <w:r>
        <w:rPr>
          <w:rStyle w:val="WW8Num3z0"/>
          <w:rFonts w:ascii="Verdana" w:hAnsi="Verdana"/>
          <w:color w:val="4682B4"/>
          <w:sz w:val="18"/>
          <w:szCs w:val="18"/>
        </w:rPr>
        <w:t>санкций</w:t>
      </w:r>
      <w:r>
        <w:rPr>
          <w:rStyle w:val="WW8Num4z0"/>
          <w:rFonts w:ascii="Verdana" w:hAnsi="Verdana"/>
          <w:color w:val="000000"/>
          <w:sz w:val="18"/>
          <w:szCs w:val="18"/>
        </w:rPr>
        <w:t> </w:t>
      </w:r>
      <w:r>
        <w:rPr>
          <w:rFonts w:ascii="Verdana" w:hAnsi="Verdana"/>
          <w:color w:val="000000"/>
          <w:sz w:val="18"/>
          <w:szCs w:val="18"/>
        </w:rPr>
        <w:t>в соответствии с общественной нетерпимостью в отношении</w:t>
      </w:r>
      <w:r>
        <w:rPr>
          <w:rStyle w:val="WW8Num4z0"/>
          <w:rFonts w:ascii="Verdana" w:hAnsi="Verdana"/>
          <w:color w:val="000000"/>
          <w:sz w:val="18"/>
          <w:szCs w:val="18"/>
        </w:rPr>
        <w:t> </w:t>
      </w:r>
      <w:r>
        <w:rPr>
          <w:rStyle w:val="WW8Num3z0"/>
          <w:rFonts w:ascii="Verdana" w:hAnsi="Verdana"/>
          <w:color w:val="4682B4"/>
          <w:sz w:val="18"/>
          <w:szCs w:val="18"/>
        </w:rPr>
        <w:t>противоправного</w:t>
      </w:r>
      <w:r>
        <w:rPr>
          <w:rStyle w:val="WW8Num4z0"/>
          <w:rFonts w:ascii="Verdana" w:hAnsi="Verdana"/>
          <w:color w:val="000000"/>
          <w:sz w:val="18"/>
          <w:szCs w:val="18"/>
        </w:rPr>
        <w:t> </w:t>
      </w:r>
      <w:r>
        <w:rPr>
          <w:rFonts w:ascii="Verdana" w:hAnsi="Verdana"/>
          <w:color w:val="000000"/>
          <w:sz w:val="18"/>
          <w:szCs w:val="18"/>
        </w:rPr>
        <w:t>поведения нарушителей трудоправовых норм.</w:t>
      </w:r>
    </w:p>
    <w:p w:rsidR="006F4865" w:rsidRDefault="006F4865" w:rsidP="006F4865">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Трудовое законодательство в целом и ТК Болгарии в частности, на наш взгляд, необходимо сделать максимально универсальными для того, чтобы охватить в нормативном и</w:t>
      </w:r>
      <w:r>
        <w:rPr>
          <w:rStyle w:val="WW8Num4z0"/>
          <w:rFonts w:ascii="Verdana" w:hAnsi="Verdana"/>
          <w:color w:val="000000"/>
          <w:sz w:val="18"/>
          <w:szCs w:val="18"/>
        </w:rPr>
        <w:t> </w:t>
      </w:r>
      <w:r>
        <w:rPr>
          <w:rStyle w:val="WW8Num3z0"/>
          <w:rFonts w:ascii="Verdana" w:hAnsi="Verdana"/>
          <w:color w:val="4682B4"/>
          <w:sz w:val="18"/>
          <w:szCs w:val="18"/>
        </w:rPr>
        <w:t>законодательном</w:t>
      </w:r>
      <w:r>
        <w:rPr>
          <w:rStyle w:val="WW8Num4z0"/>
          <w:rFonts w:ascii="Verdana" w:hAnsi="Verdana"/>
          <w:color w:val="000000"/>
          <w:sz w:val="18"/>
          <w:szCs w:val="18"/>
        </w:rPr>
        <w:t> </w:t>
      </w:r>
      <w:r>
        <w:rPr>
          <w:rFonts w:ascii="Verdana" w:hAnsi="Verdana"/>
          <w:color w:val="000000"/>
          <w:sz w:val="18"/>
          <w:szCs w:val="18"/>
        </w:rPr>
        <w:t>плане все случаи трудовых отношений. К примеру, как уже отмечалось, в Болгарии правоотношения с участием управляющих и членов совета правления обществ с ограниченной ответственностью не считаются трудовыми правовыми отношениями, их относят к гражданско-правовым. По нашему мнению, так называемый "договор об управлении" является специальным случаем срочного трудового договора со специфическим предметом - управление обществом с ограниченной ответственностью. С этой точки зрения нормативное регулирование договора об управлении может и должно находиться в Трудовом кодексе Болгарии в качестве специального трудового договора, заключенного с руководителем</w:t>
      </w:r>
      <w:r>
        <w:rPr>
          <w:rStyle w:val="WW8Num4z0"/>
          <w:rFonts w:ascii="Verdana" w:hAnsi="Verdana"/>
          <w:color w:val="000000"/>
          <w:sz w:val="18"/>
          <w:szCs w:val="18"/>
        </w:rPr>
        <w:t> </w:t>
      </w:r>
      <w:r>
        <w:rPr>
          <w:rStyle w:val="WW8Num3z0"/>
          <w:rFonts w:ascii="Verdana" w:hAnsi="Verdana"/>
          <w:color w:val="4682B4"/>
          <w:sz w:val="18"/>
          <w:szCs w:val="18"/>
        </w:rPr>
        <w:t>ООО</w:t>
      </w:r>
      <w:r>
        <w:rPr>
          <w:rFonts w:ascii="Verdana" w:hAnsi="Verdana"/>
          <w:color w:val="000000"/>
          <w:sz w:val="18"/>
          <w:szCs w:val="18"/>
        </w:rPr>
        <w:t>.</w:t>
      </w:r>
    </w:p>
    <w:p w:rsidR="006F4865" w:rsidRDefault="006F4865" w:rsidP="006F4865">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lastRenderedPageBreak/>
        <w:t>Подводя итог исследованию, хотелось бы остановиться на основных направлениях развития и совершенствования трудового законодательства Болгарии. По нашему мнению, они заключаются в следующем: обеспечение нормативной среды для осуществления реального реструктурирования трудовой деятельности в производственной и непроизводственной сфере в желаемых направлениях и пропорциях с использованием нормативных возможностей и . льгот, предоставляемых болгарским законодательством; создание нормативных предпосылок для эффективного использования рабочей силы, что связано с обеспечением условий для периодического повышения квалификации рабочих или служащих и для улучшения трудовой дисциплины; внедрение научно-технических достижений и оптимизация производительности труда; определение в качестве нормативного приоритета регулирующей роли государства, которая сочетала бы интересы рабочих или служащих со встречными корпоративными интересами; завершение процессов унификации болгарского трудового законодательства на основе различных международных</w:t>
      </w:r>
      <w:r>
        <w:rPr>
          <w:rStyle w:val="WW8Num4z0"/>
          <w:rFonts w:ascii="Verdana" w:hAnsi="Verdana"/>
          <w:color w:val="000000"/>
          <w:sz w:val="18"/>
          <w:szCs w:val="18"/>
        </w:rPr>
        <w:t> </w:t>
      </w:r>
      <w:r>
        <w:rPr>
          <w:rStyle w:val="WW8Num3z0"/>
          <w:rFonts w:ascii="Verdana" w:hAnsi="Verdana"/>
          <w:color w:val="4682B4"/>
          <w:sz w:val="18"/>
          <w:szCs w:val="18"/>
        </w:rPr>
        <w:t>конвенций</w:t>
      </w:r>
      <w:r>
        <w:rPr>
          <w:rStyle w:val="WW8Num4z0"/>
          <w:rFonts w:ascii="Verdana" w:hAnsi="Verdana"/>
          <w:color w:val="000000"/>
          <w:sz w:val="18"/>
          <w:szCs w:val="18"/>
        </w:rPr>
        <w:t> </w:t>
      </w:r>
      <w:r>
        <w:rPr>
          <w:rFonts w:ascii="Verdana" w:hAnsi="Verdana"/>
          <w:color w:val="000000"/>
          <w:sz w:val="18"/>
          <w:szCs w:val="18"/>
        </w:rPr>
        <w:t>и директив в области трудовых отношений. Необходимо оптимизировать нормативную основу трудовых отношений, в том числе</w:t>
      </w:r>
      <w:r>
        <w:rPr>
          <w:rStyle w:val="WW8Num4z0"/>
          <w:rFonts w:ascii="Verdana" w:hAnsi="Verdana"/>
          <w:color w:val="000000"/>
          <w:sz w:val="18"/>
          <w:szCs w:val="18"/>
        </w:rPr>
        <w:t> </w:t>
      </w:r>
      <w:r>
        <w:rPr>
          <w:rStyle w:val="WW8Num3z0"/>
          <w:rFonts w:ascii="Verdana" w:hAnsi="Verdana"/>
          <w:color w:val="4682B4"/>
          <w:sz w:val="18"/>
          <w:szCs w:val="18"/>
        </w:rPr>
        <w:t>договорных</w:t>
      </w:r>
      <w:r>
        <w:rPr>
          <w:rFonts w:ascii="Verdana" w:hAnsi="Verdana"/>
          <w:color w:val="000000"/>
          <w:sz w:val="18"/>
          <w:szCs w:val="18"/>
        </w:rPr>
        <w:t>, в связи с предстоящим присоединением страны к Евросоюзу. Особо важным требованием является практическая совместимость болгарского трудового права с законодательствами остальных стран-членов Союза и возможностью адекватной защиты прав болгарских</w:t>
      </w:r>
      <w:r>
        <w:rPr>
          <w:rStyle w:val="WW8Num4z0"/>
          <w:rFonts w:ascii="Verdana" w:hAnsi="Verdana"/>
          <w:color w:val="000000"/>
          <w:sz w:val="18"/>
          <w:szCs w:val="18"/>
        </w:rPr>
        <w:t> </w:t>
      </w:r>
      <w:r>
        <w:rPr>
          <w:rStyle w:val="WW8Num3z0"/>
          <w:rFonts w:ascii="Verdana" w:hAnsi="Verdana"/>
          <w:color w:val="4682B4"/>
          <w:sz w:val="18"/>
          <w:szCs w:val="18"/>
        </w:rPr>
        <w:t>граждан</w:t>
      </w:r>
      <w:r>
        <w:rPr>
          <w:rFonts w:ascii="Verdana" w:hAnsi="Verdana"/>
          <w:color w:val="000000"/>
          <w:sz w:val="18"/>
          <w:szCs w:val="18"/>
        </w:rPr>
        <w:t>, осуществляющих трудовую деятельность в этих странах; углубление форм институционального сотрудничества в региональном и предметно-содержательном направлении, которые направлены на обеспечение и гарантирование прав сторон трудового правоотношения. (К этому относятся, по нашему мнению, прежде всего, разносторонние виды деятельности социального диалога, в том числе деятельность органов трехстороннего сотрудничества - Национального совета и отраслевых, подотраслевых и региональных советов); дифференциация. отношений при различных видах трудовых договоров и уточнение специализированных нормативных правил, преимущественно в рамках Трудового кодекса Болгарии; усовершенствование правил</w:t>
      </w:r>
      <w:r>
        <w:rPr>
          <w:rStyle w:val="WW8Num4z0"/>
          <w:rFonts w:ascii="Verdana" w:hAnsi="Verdana"/>
          <w:color w:val="000000"/>
          <w:sz w:val="18"/>
          <w:szCs w:val="18"/>
        </w:rPr>
        <w:t> </w:t>
      </w:r>
      <w:r>
        <w:rPr>
          <w:rStyle w:val="WW8Num3z0"/>
          <w:rFonts w:ascii="Verdana" w:hAnsi="Verdana"/>
          <w:color w:val="4682B4"/>
          <w:sz w:val="18"/>
          <w:szCs w:val="18"/>
        </w:rPr>
        <w:t>процессуального</w:t>
      </w:r>
      <w:r>
        <w:rPr>
          <w:rStyle w:val="WW8Num4z0"/>
          <w:rFonts w:ascii="Verdana" w:hAnsi="Verdana"/>
          <w:color w:val="000000"/>
          <w:sz w:val="18"/>
          <w:szCs w:val="18"/>
        </w:rPr>
        <w:t> </w:t>
      </w:r>
      <w:r>
        <w:rPr>
          <w:rFonts w:ascii="Verdana" w:hAnsi="Verdana"/>
          <w:color w:val="000000"/>
          <w:sz w:val="18"/>
          <w:szCs w:val="18"/>
        </w:rPr>
        <w:t>характера при рассмотрении трудовых</w:t>
      </w:r>
      <w:r>
        <w:rPr>
          <w:rStyle w:val="WW8Num4z0"/>
          <w:rFonts w:ascii="Verdana" w:hAnsi="Verdana"/>
          <w:color w:val="000000"/>
          <w:sz w:val="18"/>
          <w:szCs w:val="18"/>
        </w:rPr>
        <w:t> </w:t>
      </w:r>
      <w:r>
        <w:rPr>
          <w:rStyle w:val="WW8Num3z0"/>
          <w:rFonts w:ascii="Verdana" w:hAnsi="Verdana"/>
          <w:color w:val="4682B4"/>
          <w:sz w:val="18"/>
          <w:szCs w:val="18"/>
        </w:rPr>
        <w:t>споров</w:t>
      </w:r>
      <w:r>
        <w:rPr>
          <w:rFonts w:ascii="Verdana" w:hAnsi="Verdana"/>
          <w:color w:val="000000"/>
          <w:sz w:val="18"/>
          <w:szCs w:val="18"/>
        </w:rPr>
        <w:t>, а также специализированных производств, связанных с</w:t>
      </w:r>
      <w:r>
        <w:rPr>
          <w:rStyle w:val="WW8Num4z0"/>
          <w:rFonts w:ascii="Verdana" w:hAnsi="Verdana"/>
          <w:color w:val="000000"/>
          <w:sz w:val="18"/>
          <w:szCs w:val="18"/>
        </w:rPr>
        <w:t> </w:t>
      </w:r>
      <w:r>
        <w:rPr>
          <w:rStyle w:val="WW8Num3z0"/>
          <w:rFonts w:ascii="Verdana" w:hAnsi="Verdana"/>
          <w:color w:val="4682B4"/>
          <w:sz w:val="18"/>
          <w:szCs w:val="18"/>
        </w:rPr>
        <w:t>дисциплинарной</w:t>
      </w:r>
      <w:r>
        <w:rPr>
          <w:rStyle w:val="WW8Num4z0"/>
          <w:rFonts w:ascii="Verdana" w:hAnsi="Verdana"/>
          <w:color w:val="000000"/>
          <w:sz w:val="18"/>
          <w:szCs w:val="18"/>
        </w:rPr>
        <w:t> </w:t>
      </w:r>
      <w:r>
        <w:rPr>
          <w:rFonts w:ascii="Verdana" w:hAnsi="Verdana"/>
          <w:color w:val="000000"/>
          <w:sz w:val="18"/>
          <w:szCs w:val="18"/>
        </w:rPr>
        <w:t>и имущественной ответственностью; усовершенствование нормативных условий для роста иностранного участия и инвестиций в трудовые процессы в Республике Болгария; нормативная</w:t>
      </w:r>
      <w:r>
        <w:rPr>
          <w:rStyle w:val="WW8Num4z0"/>
          <w:rFonts w:ascii="Verdana" w:hAnsi="Verdana"/>
          <w:color w:val="000000"/>
          <w:sz w:val="18"/>
          <w:szCs w:val="18"/>
        </w:rPr>
        <w:t> </w:t>
      </w:r>
      <w:r>
        <w:rPr>
          <w:rStyle w:val="WW8Num3z0"/>
          <w:rFonts w:ascii="Verdana" w:hAnsi="Verdana"/>
          <w:color w:val="4682B4"/>
          <w:sz w:val="18"/>
          <w:szCs w:val="18"/>
        </w:rPr>
        <w:t>регламентация</w:t>
      </w:r>
      <w:r>
        <w:rPr>
          <w:rStyle w:val="WW8Num4z0"/>
          <w:rFonts w:ascii="Verdana" w:hAnsi="Verdana"/>
          <w:color w:val="000000"/>
          <w:sz w:val="18"/>
          <w:szCs w:val="18"/>
        </w:rPr>
        <w:t> </w:t>
      </w:r>
      <w:r>
        <w:rPr>
          <w:rFonts w:ascii="Verdana" w:hAnsi="Verdana"/>
          <w:color w:val="000000"/>
          <w:sz w:val="18"/>
          <w:szCs w:val="18"/>
        </w:rPr>
        <w:t>возможности для более широкого</w:t>
      </w:r>
      <w:r>
        <w:rPr>
          <w:rStyle w:val="WW8Num4z0"/>
          <w:rFonts w:ascii="Verdana" w:hAnsi="Verdana"/>
          <w:color w:val="000000"/>
          <w:sz w:val="18"/>
          <w:szCs w:val="18"/>
        </w:rPr>
        <w:t> </w:t>
      </w:r>
      <w:r>
        <w:rPr>
          <w:rStyle w:val="WW8Num3z0"/>
          <w:rFonts w:ascii="Verdana" w:hAnsi="Verdana"/>
          <w:color w:val="4682B4"/>
          <w:sz w:val="18"/>
          <w:szCs w:val="18"/>
        </w:rPr>
        <w:t>субсидиарного</w:t>
      </w:r>
      <w:r>
        <w:rPr>
          <w:rStyle w:val="WW8Num4z0"/>
          <w:rFonts w:ascii="Verdana" w:hAnsi="Verdana"/>
          <w:color w:val="000000"/>
          <w:sz w:val="18"/>
          <w:szCs w:val="18"/>
        </w:rPr>
        <w:t> </w:t>
      </w:r>
      <w:r>
        <w:rPr>
          <w:rFonts w:ascii="Verdana" w:hAnsi="Verdana"/>
          <w:color w:val="000000"/>
          <w:sz w:val="18"/>
          <w:szCs w:val="18"/>
        </w:rPr>
        <w:t>применения норм гражданского права в случае</w:t>
      </w:r>
      <w:r>
        <w:rPr>
          <w:rStyle w:val="WW8Num4z0"/>
          <w:rFonts w:ascii="Verdana" w:hAnsi="Verdana"/>
          <w:color w:val="000000"/>
          <w:sz w:val="18"/>
          <w:szCs w:val="18"/>
        </w:rPr>
        <w:t> </w:t>
      </w:r>
      <w:r>
        <w:rPr>
          <w:rStyle w:val="WW8Num3z0"/>
          <w:rFonts w:ascii="Verdana" w:hAnsi="Verdana"/>
          <w:color w:val="4682B4"/>
          <w:sz w:val="18"/>
          <w:szCs w:val="18"/>
        </w:rPr>
        <w:t>неурегулированных</w:t>
      </w:r>
      <w:r>
        <w:rPr>
          <w:rStyle w:val="WW8Num4z0"/>
          <w:rFonts w:ascii="Verdana" w:hAnsi="Verdana"/>
          <w:color w:val="000000"/>
          <w:sz w:val="18"/>
          <w:szCs w:val="18"/>
        </w:rPr>
        <w:t> </w:t>
      </w:r>
      <w:r>
        <w:rPr>
          <w:rFonts w:ascii="Verdana" w:hAnsi="Verdana"/>
          <w:color w:val="000000"/>
          <w:sz w:val="18"/>
          <w:szCs w:val="18"/>
        </w:rPr>
        <w:t>вопросов в области трудового права. В настоящее время подобная возможность предусмотрена в статье 212 ТК Болгарии по поводу ответственности работодателя в случае гибели /смерти/ или</w:t>
      </w:r>
      <w:r>
        <w:rPr>
          <w:rStyle w:val="WW8Num4z0"/>
          <w:rFonts w:ascii="Verdana" w:hAnsi="Verdana"/>
          <w:color w:val="000000"/>
          <w:sz w:val="18"/>
          <w:szCs w:val="18"/>
        </w:rPr>
        <w:t> </w:t>
      </w:r>
      <w:r>
        <w:rPr>
          <w:rStyle w:val="WW8Num3z0"/>
          <w:rFonts w:ascii="Verdana" w:hAnsi="Verdana"/>
          <w:color w:val="4682B4"/>
          <w:sz w:val="18"/>
          <w:szCs w:val="18"/>
        </w:rPr>
        <w:t>причинении</w:t>
      </w:r>
      <w:r>
        <w:rPr>
          <w:rStyle w:val="WW8Num4z0"/>
          <w:rFonts w:ascii="Verdana" w:hAnsi="Verdana"/>
          <w:color w:val="000000"/>
          <w:sz w:val="18"/>
          <w:szCs w:val="18"/>
        </w:rPr>
        <w:t> </w:t>
      </w:r>
      <w:r>
        <w:rPr>
          <w:rFonts w:ascii="Verdana" w:hAnsi="Verdana"/>
          <w:color w:val="000000"/>
          <w:sz w:val="18"/>
          <w:szCs w:val="18"/>
        </w:rPr>
        <w:t>увечья рабочему или служащему. В остальных случаях необходимость субсидиарного применения норм гражданского права вызвана неполнотой трудового законодательства и наличием нормативных разрешений в гражданском законодательстве, которое является более разработанным и полным (например, при регулировании вопросов</w:t>
      </w:r>
      <w:r>
        <w:rPr>
          <w:rStyle w:val="WW8Num4z0"/>
          <w:rFonts w:ascii="Verdana" w:hAnsi="Verdana"/>
          <w:color w:val="000000"/>
          <w:sz w:val="18"/>
          <w:szCs w:val="18"/>
        </w:rPr>
        <w:t> </w:t>
      </w:r>
      <w:r>
        <w:rPr>
          <w:rStyle w:val="WW8Num3z0"/>
          <w:rFonts w:ascii="Verdana" w:hAnsi="Verdana"/>
          <w:color w:val="4682B4"/>
          <w:sz w:val="18"/>
          <w:szCs w:val="18"/>
        </w:rPr>
        <w:t>недействительности</w:t>
      </w:r>
      <w:r>
        <w:rPr>
          <w:rStyle w:val="WW8Num4z0"/>
          <w:rFonts w:ascii="Verdana" w:hAnsi="Verdana"/>
          <w:color w:val="000000"/>
          <w:sz w:val="18"/>
          <w:szCs w:val="18"/>
        </w:rPr>
        <w:t> </w:t>
      </w:r>
      <w:r>
        <w:rPr>
          <w:rFonts w:ascii="Verdana" w:hAnsi="Verdana"/>
          <w:color w:val="000000"/>
          <w:sz w:val="18"/>
          <w:szCs w:val="18"/>
        </w:rPr>
        <w:t>трудового договора, момента его заключения, некоторых вопросов</w:t>
      </w:r>
      <w:r>
        <w:rPr>
          <w:rStyle w:val="WW8Num4z0"/>
          <w:rFonts w:ascii="Verdana" w:hAnsi="Verdana"/>
          <w:color w:val="000000"/>
          <w:sz w:val="18"/>
          <w:szCs w:val="18"/>
        </w:rPr>
        <w:t> </w:t>
      </w:r>
      <w:r>
        <w:rPr>
          <w:rStyle w:val="WW8Num3z0"/>
          <w:rFonts w:ascii="Verdana" w:hAnsi="Verdana"/>
          <w:color w:val="4682B4"/>
          <w:sz w:val="18"/>
          <w:szCs w:val="18"/>
        </w:rPr>
        <w:t>имущественной</w:t>
      </w:r>
      <w:r>
        <w:rPr>
          <w:rStyle w:val="WW8Num4z0"/>
          <w:rFonts w:ascii="Verdana" w:hAnsi="Verdana"/>
          <w:color w:val="000000"/>
          <w:sz w:val="18"/>
          <w:szCs w:val="18"/>
        </w:rPr>
        <w:t> </w:t>
      </w:r>
      <w:r>
        <w:rPr>
          <w:rFonts w:ascii="Verdana" w:hAnsi="Verdana"/>
          <w:color w:val="000000"/>
          <w:sz w:val="18"/>
          <w:szCs w:val="18"/>
        </w:rPr>
        <w:t>ответственности, способа подсчета сроков и т.д.).</w:t>
      </w:r>
    </w:p>
    <w:p w:rsidR="006F4865" w:rsidRDefault="006F4865" w:rsidP="006F4865">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Ретроспективный исторический обзор, выводы, сделанные на его основе и анализ законов в сфере трудового права, а также практики их применения показывают, что реальное усовершенствование трудового законодательства также требует использования соответствующего правового инструментария и таких правовых технических способов, как:</w:t>
      </w:r>
    </w:p>
    <w:p w:rsidR="006F4865" w:rsidRDefault="006F4865" w:rsidP="006F4865">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 Включение "пакетов" правовых норм в различные действующие нормативные акты, в т.ч. в Трудовой кодекс Болгарии;</w:t>
      </w:r>
    </w:p>
    <w:p w:rsidR="006F4865" w:rsidRDefault="006F4865" w:rsidP="006F4865">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2. Разработка различных видов "общих условий", "формулярных" и типовых" трудовых договоров, регулирующих основные виды трудовых правоотношений;</w:t>
      </w:r>
    </w:p>
    <w:p w:rsidR="006F4865" w:rsidRDefault="006F4865" w:rsidP="006F4865">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 Принятие различных актов рекомендательного характера, касающихся трудовых отношений (преимущественно на ведомственном или отраслевом уровне), типа "статуса ", "</w:t>
      </w:r>
      <w:r>
        <w:rPr>
          <w:rStyle w:val="WW8Num3z0"/>
          <w:rFonts w:ascii="Verdana" w:hAnsi="Verdana"/>
          <w:color w:val="4682B4"/>
          <w:sz w:val="18"/>
          <w:szCs w:val="18"/>
        </w:rPr>
        <w:t>хартии</w:t>
      </w:r>
      <w:r>
        <w:rPr>
          <w:rStyle w:val="WW8Num4z0"/>
          <w:rFonts w:ascii="Verdana" w:hAnsi="Verdana"/>
          <w:color w:val="000000"/>
          <w:sz w:val="18"/>
          <w:szCs w:val="18"/>
        </w:rPr>
        <w:t> </w:t>
      </w:r>
      <w:r>
        <w:rPr>
          <w:rFonts w:ascii="Verdana" w:hAnsi="Verdana"/>
          <w:color w:val="000000"/>
          <w:sz w:val="18"/>
          <w:szCs w:val="18"/>
        </w:rPr>
        <w:t>", "модели " и т.д.</w:t>
      </w:r>
    </w:p>
    <w:p w:rsidR="006F4865" w:rsidRDefault="006F4865" w:rsidP="006F4865">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4. Улучшение юридических</w:t>
      </w:r>
      <w:r>
        <w:rPr>
          <w:rStyle w:val="WW8Num4z0"/>
          <w:rFonts w:ascii="Verdana" w:hAnsi="Verdana"/>
          <w:color w:val="000000"/>
          <w:sz w:val="18"/>
          <w:szCs w:val="18"/>
        </w:rPr>
        <w:t> </w:t>
      </w:r>
      <w:r>
        <w:rPr>
          <w:rStyle w:val="WW8Num3z0"/>
          <w:rFonts w:ascii="Verdana" w:hAnsi="Verdana"/>
          <w:color w:val="4682B4"/>
          <w:sz w:val="18"/>
          <w:szCs w:val="18"/>
        </w:rPr>
        <w:t>гарантий</w:t>
      </w:r>
      <w:r>
        <w:rPr>
          <w:rStyle w:val="WW8Num4z0"/>
          <w:rFonts w:ascii="Verdana" w:hAnsi="Verdana"/>
          <w:color w:val="000000"/>
          <w:sz w:val="18"/>
          <w:szCs w:val="18"/>
        </w:rPr>
        <w:t> </w:t>
      </w:r>
      <w:r>
        <w:rPr>
          <w:rFonts w:ascii="Verdana" w:hAnsi="Verdana"/>
          <w:color w:val="000000"/>
          <w:sz w:val="18"/>
          <w:szCs w:val="18"/>
        </w:rPr>
        <w:t>в связи с охраной труда и защитой трудящихся при реализации их права на отпуск и отдых, в случае привлечения к сверхурочному труду и др.</w:t>
      </w:r>
    </w:p>
    <w:p w:rsidR="006F4865" w:rsidRDefault="006F4865" w:rsidP="006F4865">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Применение указанных способов может и должно осуществляться в сочетании, с учетом роли и значения труда, как основного фактора для развития национальной экономики.</w:t>
      </w:r>
    </w:p>
    <w:p w:rsidR="006F4865" w:rsidRDefault="006F4865" w:rsidP="006F4865">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lastRenderedPageBreak/>
        <w:t>Обзор существующей нормативной базы Болгарии в связи с регулированием трудового договора, предпринятый в диссертационном исследовании, в конечном итоге направлен на нормативную стабилизацию трудовых отношений в важный для Республики Болгария период, непосредственно предшествующий присоединению страны к Евросоюзу.</w:t>
      </w:r>
    </w:p>
    <w:p w:rsidR="006F4865" w:rsidRDefault="006F4865" w:rsidP="006F4865">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Усилия</w:t>
      </w:r>
      <w:r>
        <w:rPr>
          <w:rStyle w:val="WW8Num4z0"/>
          <w:rFonts w:ascii="Verdana" w:hAnsi="Verdana"/>
          <w:color w:val="000000"/>
          <w:sz w:val="18"/>
          <w:szCs w:val="18"/>
        </w:rPr>
        <w:t> </w:t>
      </w:r>
      <w:r>
        <w:rPr>
          <w:rStyle w:val="WW8Num3z0"/>
          <w:rFonts w:ascii="Verdana" w:hAnsi="Verdana"/>
          <w:color w:val="4682B4"/>
          <w:sz w:val="18"/>
          <w:szCs w:val="18"/>
        </w:rPr>
        <w:t>законодателя</w:t>
      </w:r>
      <w:r>
        <w:rPr>
          <w:rStyle w:val="WW8Num4z0"/>
          <w:rFonts w:ascii="Verdana" w:hAnsi="Verdana"/>
          <w:color w:val="000000"/>
          <w:sz w:val="18"/>
          <w:szCs w:val="18"/>
        </w:rPr>
        <w:t> </w:t>
      </w:r>
      <w:r>
        <w:rPr>
          <w:rFonts w:ascii="Verdana" w:hAnsi="Verdana"/>
          <w:color w:val="000000"/>
          <w:sz w:val="18"/>
          <w:szCs w:val="18"/>
        </w:rPr>
        <w:t>должны быть направлены на использование эффективных средств и способов для обеспечения стабильности трудовых отношений и гарантирования реализации прав и обязанностей сторон трудового договора.</w:t>
      </w:r>
    </w:p>
    <w:p w:rsidR="006F4865" w:rsidRDefault="006F4865" w:rsidP="006F4865">
      <w:pPr>
        <w:pStyle w:val="21"/>
        <w:spacing w:before="0" w:after="0" w:line="216" w:lineRule="atLeast"/>
        <w:rPr>
          <w:rFonts w:ascii="Verdana" w:hAnsi="Verdana"/>
          <w:color w:val="535353"/>
          <w:sz w:val="22"/>
          <w:szCs w:val="22"/>
        </w:rPr>
      </w:pPr>
      <w:r>
        <w:rPr>
          <w:rFonts w:ascii="Verdana" w:hAnsi="Verdana"/>
          <w:color w:val="535353"/>
          <w:sz w:val="22"/>
          <w:szCs w:val="22"/>
        </w:rPr>
        <w:t>Список литературы диссертационного исследования </w:t>
      </w:r>
      <w:r>
        <w:rPr>
          <w:rStyle w:val="WW8Num1z2"/>
          <w:rFonts w:ascii="Verdana" w:hAnsi="Verdana"/>
          <w:b w:val="0"/>
          <w:bCs w:val="0"/>
          <w:color w:val="535353"/>
          <w:sz w:val="15"/>
          <w:szCs w:val="15"/>
        </w:rPr>
        <w:t>кандидат юридических наук Рачев, Радослав Петков, 2006 год</w:t>
      </w:r>
    </w:p>
    <w:p w:rsidR="006F4865" w:rsidRDefault="006F4865" w:rsidP="006F486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 Анисимов JL Н., Трудовой договор: заключение, изменение и</w:t>
      </w:r>
      <w:r>
        <w:rPr>
          <w:rStyle w:val="WW8Num4z0"/>
          <w:rFonts w:ascii="Verdana" w:hAnsi="Verdana"/>
          <w:color w:val="000000"/>
          <w:sz w:val="18"/>
          <w:szCs w:val="18"/>
        </w:rPr>
        <w:t> </w:t>
      </w:r>
      <w:r>
        <w:rPr>
          <w:rStyle w:val="WW8Num3z0"/>
          <w:rFonts w:ascii="Verdana" w:hAnsi="Verdana"/>
          <w:color w:val="4682B4"/>
          <w:sz w:val="18"/>
          <w:szCs w:val="18"/>
        </w:rPr>
        <w:t>прекращение</w:t>
      </w:r>
      <w:r>
        <w:rPr>
          <w:rFonts w:ascii="Verdana" w:hAnsi="Verdana"/>
          <w:color w:val="000000"/>
          <w:sz w:val="18"/>
          <w:szCs w:val="18"/>
        </w:rPr>
        <w:t>, М., 2005, 143 е.;</w:t>
      </w:r>
    </w:p>
    <w:p w:rsidR="006F4865" w:rsidRDefault="006F4865" w:rsidP="006F486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 Анинкова А., Ников Н. Трудови отношения. Права и задължения по трудовия договор. Благоевград. НИ. "Прогрес"., 1997, 230с.</w:t>
      </w:r>
    </w:p>
    <w:p w:rsidR="006F4865" w:rsidRDefault="006F4865" w:rsidP="006F486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w:t>
      </w:r>
      <w:r>
        <w:rPr>
          <w:rStyle w:val="WW8Num4z0"/>
          <w:rFonts w:ascii="Verdana" w:hAnsi="Verdana"/>
          <w:color w:val="000000"/>
          <w:sz w:val="18"/>
          <w:szCs w:val="18"/>
        </w:rPr>
        <w:t> </w:t>
      </w:r>
      <w:r>
        <w:rPr>
          <w:rStyle w:val="WW8Num3z0"/>
          <w:rFonts w:ascii="Verdana" w:hAnsi="Verdana"/>
          <w:color w:val="4682B4"/>
          <w:sz w:val="18"/>
          <w:szCs w:val="18"/>
        </w:rPr>
        <w:t>Александров</w:t>
      </w:r>
      <w:r>
        <w:rPr>
          <w:rStyle w:val="WW8Num4z0"/>
          <w:rFonts w:ascii="Verdana" w:hAnsi="Verdana"/>
          <w:color w:val="000000"/>
          <w:sz w:val="18"/>
          <w:szCs w:val="18"/>
        </w:rPr>
        <w:t> </w:t>
      </w:r>
      <w:r>
        <w:rPr>
          <w:rFonts w:ascii="Verdana" w:hAnsi="Verdana"/>
          <w:color w:val="000000"/>
          <w:sz w:val="18"/>
          <w:szCs w:val="18"/>
        </w:rPr>
        <w:t>Н.Г. Трудовое правоотношение. М., 1948, 110 с.</w:t>
      </w:r>
    </w:p>
    <w:p w:rsidR="006F4865" w:rsidRDefault="006F4865" w:rsidP="006F486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 Аленкова Е. Трудов договор. Специфика при кооперациите "Тих труд" и "Светлина".</w:t>
      </w:r>
      <w:r>
        <w:rPr>
          <w:rStyle w:val="WW8Num4z0"/>
          <w:rFonts w:ascii="Verdana" w:hAnsi="Verdana"/>
          <w:color w:val="000000"/>
          <w:sz w:val="18"/>
          <w:szCs w:val="18"/>
        </w:rPr>
        <w:t> </w:t>
      </w:r>
      <w:r>
        <w:rPr>
          <w:rStyle w:val="WW8Num3z0"/>
          <w:rFonts w:ascii="Verdana" w:hAnsi="Verdana"/>
          <w:color w:val="4682B4"/>
          <w:sz w:val="18"/>
          <w:szCs w:val="18"/>
        </w:rPr>
        <w:t>Коментар</w:t>
      </w:r>
      <w:r>
        <w:rPr>
          <w:rFonts w:ascii="Verdana" w:hAnsi="Verdana"/>
          <w:color w:val="000000"/>
          <w:sz w:val="18"/>
          <w:szCs w:val="18"/>
        </w:rPr>
        <w:t>., С. Изд. Наука, 1998., 110с.</w:t>
      </w:r>
    </w:p>
    <w:p w:rsidR="006F4865" w:rsidRDefault="006F4865" w:rsidP="006F486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 Айладънова Хр. Труд и договорни отношения. С. НИИТ., НИ., 2001., 245с.</w:t>
      </w:r>
    </w:p>
    <w:p w:rsidR="006F4865" w:rsidRDefault="006F4865" w:rsidP="006F486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 Аройо Г., Стефанов О. Трудовото</w:t>
      </w:r>
      <w:r>
        <w:rPr>
          <w:rStyle w:val="WW8Num4z0"/>
          <w:rFonts w:ascii="Verdana" w:hAnsi="Verdana"/>
          <w:color w:val="000000"/>
          <w:sz w:val="18"/>
          <w:szCs w:val="18"/>
        </w:rPr>
        <w:t> </w:t>
      </w:r>
      <w:r>
        <w:rPr>
          <w:rStyle w:val="WW8Num3z0"/>
          <w:rFonts w:ascii="Verdana" w:hAnsi="Verdana"/>
          <w:color w:val="4682B4"/>
          <w:sz w:val="18"/>
          <w:szCs w:val="18"/>
        </w:rPr>
        <w:t>законодателство</w:t>
      </w:r>
      <w:r>
        <w:rPr>
          <w:rStyle w:val="WW8Num4z0"/>
          <w:rFonts w:ascii="Verdana" w:hAnsi="Verdana"/>
          <w:color w:val="000000"/>
          <w:sz w:val="18"/>
          <w:szCs w:val="18"/>
        </w:rPr>
        <w:t> </w:t>
      </w:r>
      <w:r>
        <w:rPr>
          <w:rFonts w:ascii="Verdana" w:hAnsi="Verdana"/>
          <w:color w:val="000000"/>
          <w:sz w:val="18"/>
          <w:szCs w:val="18"/>
        </w:rPr>
        <w:t>се нуждае от европеизация. В. Иу., НИ., 2005., 210с.</w:t>
      </w:r>
    </w:p>
    <w:p w:rsidR="006F4865" w:rsidRDefault="006F4865" w:rsidP="006F486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 Барабаш А. О некоторых свойствах трудового</w:t>
      </w:r>
      <w:r>
        <w:rPr>
          <w:rStyle w:val="WW8Num4z0"/>
          <w:rFonts w:ascii="Verdana" w:hAnsi="Verdana"/>
          <w:color w:val="000000"/>
          <w:sz w:val="18"/>
          <w:szCs w:val="18"/>
        </w:rPr>
        <w:t> </w:t>
      </w:r>
      <w:r>
        <w:rPr>
          <w:rStyle w:val="WW8Num3z0"/>
          <w:rFonts w:ascii="Verdana" w:hAnsi="Verdana"/>
          <w:color w:val="4682B4"/>
          <w:sz w:val="18"/>
          <w:szCs w:val="18"/>
        </w:rPr>
        <w:t>правоотношения</w:t>
      </w:r>
      <w:r>
        <w:rPr>
          <w:rFonts w:ascii="Verdana" w:hAnsi="Verdana"/>
          <w:color w:val="000000"/>
          <w:sz w:val="18"/>
          <w:szCs w:val="18"/>
        </w:rPr>
        <w:t>, Государство и право, 12/2003;</w:t>
      </w:r>
    </w:p>
    <w:p w:rsidR="006F4865" w:rsidRDefault="006F4865" w:rsidP="006F486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w:t>
      </w:r>
      <w:r>
        <w:rPr>
          <w:rStyle w:val="WW8Num4z0"/>
          <w:rFonts w:ascii="Verdana" w:hAnsi="Verdana"/>
          <w:color w:val="000000"/>
          <w:sz w:val="18"/>
          <w:szCs w:val="18"/>
        </w:rPr>
        <w:t> </w:t>
      </w:r>
      <w:r>
        <w:rPr>
          <w:rStyle w:val="WW8Num3z0"/>
          <w:rFonts w:ascii="Verdana" w:hAnsi="Verdana"/>
          <w:color w:val="4682B4"/>
          <w:sz w:val="18"/>
          <w:szCs w:val="18"/>
        </w:rPr>
        <w:t>Бару</w:t>
      </w:r>
      <w:r>
        <w:rPr>
          <w:rStyle w:val="WW8Num4z0"/>
          <w:rFonts w:ascii="Verdana" w:hAnsi="Verdana"/>
          <w:color w:val="000000"/>
          <w:sz w:val="18"/>
          <w:szCs w:val="18"/>
        </w:rPr>
        <w:t> </w:t>
      </w:r>
      <w:r>
        <w:rPr>
          <w:rFonts w:ascii="Verdana" w:hAnsi="Verdana"/>
          <w:color w:val="000000"/>
          <w:sz w:val="18"/>
          <w:szCs w:val="18"/>
        </w:rPr>
        <w:t>М. Й., Охрана трудовой</w:t>
      </w:r>
      <w:r>
        <w:rPr>
          <w:rStyle w:val="WW8Num4z0"/>
          <w:rFonts w:ascii="Verdana" w:hAnsi="Verdana"/>
          <w:color w:val="000000"/>
          <w:sz w:val="18"/>
          <w:szCs w:val="18"/>
        </w:rPr>
        <w:t> </w:t>
      </w:r>
      <w:r>
        <w:rPr>
          <w:rStyle w:val="WW8Num3z0"/>
          <w:rFonts w:ascii="Verdana" w:hAnsi="Verdana"/>
          <w:color w:val="4682B4"/>
          <w:sz w:val="18"/>
          <w:szCs w:val="18"/>
        </w:rPr>
        <w:t>чести</w:t>
      </w:r>
      <w:r>
        <w:rPr>
          <w:rStyle w:val="WW8Num4z0"/>
          <w:rFonts w:ascii="Verdana" w:hAnsi="Verdana"/>
          <w:color w:val="000000"/>
          <w:sz w:val="18"/>
          <w:szCs w:val="18"/>
        </w:rPr>
        <w:t> </w:t>
      </w:r>
      <w:r>
        <w:rPr>
          <w:rFonts w:ascii="Verdana" w:hAnsi="Verdana"/>
          <w:color w:val="000000"/>
          <w:sz w:val="18"/>
          <w:szCs w:val="18"/>
        </w:rPr>
        <w:t>по советскому законодательству, М., 1966;</w:t>
      </w:r>
    </w:p>
    <w:p w:rsidR="006F4865" w:rsidRDefault="006F4865" w:rsidP="006F486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w:t>
      </w:r>
      <w:r>
        <w:rPr>
          <w:rStyle w:val="WW8Num4z0"/>
          <w:rFonts w:ascii="Verdana" w:hAnsi="Verdana"/>
          <w:color w:val="000000"/>
          <w:sz w:val="18"/>
          <w:szCs w:val="18"/>
        </w:rPr>
        <w:t> </w:t>
      </w:r>
      <w:r>
        <w:rPr>
          <w:rStyle w:val="WW8Num3z0"/>
          <w:rFonts w:ascii="Verdana" w:hAnsi="Verdana"/>
          <w:color w:val="4682B4"/>
          <w:sz w:val="18"/>
          <w:szCs w:val="18"/>
        </w:rPr>
        <w:t>Блохин</w:t>
      </w:r>
      <w:r>
        <w:rPr>
          <w:rStyle w:val="WW8Num4z0"/>
          <w:rFonts w:ascii="Verdana" w:hAnsi="Verdana"/>
          <w:color w:val="000000"/>
          <w:sz w:val="18"/>
          <w:szCs w:val="18"/>
        </w:rPr>
        <w:t> </w:t>
      </w:r>
      <w:r>
        <w:rPr>
          <w:rFonts w:ascii="Verdana" w:hAnsi="Verdana"/>
          <w:color w:val="000000"/>
          <w:sz w:val="18"/>
          <w:szCs w:val="18"/>
        </w:rPr>
        <w:t>К. М., Трудовой договор и договор подряда, Аудиторские</w:t>
      </w:r>
      <w:r>
        <w:rPr>
          <w:rStyle w:val="WW8Num4z0"/>
          <w:rFonts w:ascii="Verdana" w:hAnsi="Verdana"/>
          <w:color w:val="000000"/>
          <w:sz w:val="18"/>
          <w:szCs w:val="18"/>
        </w:rPr>
        <w:t> </w:t>
      </w:r>
      <w:r>
        <w:rPr>
          <w:rStyle w:val="WW8Num3z0"/>
          <w:rFonts w:ascii="Verdana" w:hAnsi="Verdana"/>
          <w:color w:val="4682B4"/>
          <w:sz w:val="18"/>
          <w:szCs w:val="18"/>
        </w:rPr>
        <w:t>ведомости</w:t>
      </w:r>
      <w:r>
        <w:rPr>
          <w:rFonts w:ascii="Verdana" w:hAnsi="Verdana"/>
          <w:color w:val="000000"/>
          <w:sz w:val="18"/>
          <w:szCs w:val="18"/>
        </w:rPr>
        <w:t>, 2/2002;</w:t>
      </w:r>
    </w:p>
    <w:p w:rsidR="006F4865" w:rsidRDefault="006F4865" w:rsidP="006F486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 Ю.Бондаренко Э. С. Трудовой договор как основание возникновения правоотношения, Петербург, 2004;</w:t>
      </w:r>
    </w:p>
    <w:p w:rsidR="006F4865" w:rsidRDefault="006F4865" w:rsidP="006F486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 П.Байкушева Н. Трудовият договор по време на майчинство., НИ. Алтабул., 1999., 230с.</w:t>
      </w:r>
    </w:p>
    <w:p w:rsidR="006F4865" w:rsidRDefault="006F4865" w:rsidP="006F486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 Бранков Н., Миладинов X. Трудов и граждански договор. Коментар. С. Изд. Наука., 1999., 110с.</w:t>
      </w:r>
    </w:p>
    <w:p w:rsidR="006F4865" w:rsidRDefault="006F4865" w:rsidP="006F486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 Василев Ат. Трудовое право, Бургас, 1997;</w:t>
      </w:r>
    </w:p>
    <w:p w:rsidR="006F4865" w:rsidRDefault="006F4865" w:rsidP="006F486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 Видова М. Некоторые правовые проблемы трудовых договоров с пенсионерами, Социалистическо право, 9/1981;</w:t>
      </w:r>
    </w:p>
    <w:p w:rsidR="006F4865" w:rsidRDefault="006F4865" w:rsidP="006F486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w:t>
      </w:r>
      <w:r>
        <w:rPr>
          <w:rStyle w:val="WW8Num4z0"/>
          <w:rFonts w:ascii="Verdana" w:hAnsi="Verdana"/>
          <w:color w:val="000000"/>
          <w:sz w:val="18"/>
          <w:szCs w:val="18"/>
        </w:rPr>
        <w:t> </w:t>
      </w:r>
      <w:r>
        <w:rPr>
          <w:rStyle w:val="WW8Num3z0"/>
          <w:rFonts w:ascii="Verdana" w:hAnsi="Verdana"/>
          <w:color w:val="4682B4"/>
          <w:sz w:val="18"/>
          <w:szCs w:val="18"/>
        </w:rPr>
        <w:t>Вишняков</w:t>
      </w:r>
      <w:r>
        <w:rPr>
          <w:rStyle w:val="WW8Num4z0"/>
          <w:rFonts w:ascii="Verdana" w:hAnsi="Verdana"/>
          <w:color w:val="000000"/>
          <w:sz w:val="18"/>
          <w:szCs w:val="18"/>
        </w:rPr>
        <w:t> </w:t>
      </w:r>
      <w:r>
        <w:rPr>
          <w:rFonts w:ascii="Verdana" w:hAnsi="Verdana"/>
          <w:color w:val="000000"/>
          <w:sz w:val="18"/>
          <w:szCs w:val="18"/>
        </w:rPr>
        <w:t>А. К. Договор о надомном труде как вид трудового договора,</w:t>
      </w:r>
      <w:r>
        <w:rPr>
          <w:rStyle w:val="WW8Num4z0"/>
          <w:rFonts w:ascii="Verdana" w:hAnsi="Verdana"/>
          <w:color w:val="000000"/>
          <w:sz w:val="18"/>
          <w:szCs w:val="18"/>
        </w:rPr>
        <w:t> </w:t>
      </w:r>
      <w:r>
        <w:rPr>
          <w:rStyle w:val="WW8Num3z0"/>
          <w:rFonts w:ascii="Verdana" w:hAnsi="Verdana"/>
          <w:color w:val="4682B4"/>
          <w:sz w:val="18"/>
          <w:szCs w:val="18"/>
        </w:rPr>
        <w:t>СГП</w:t>
      </w:r>
      <w:r>
        <w:rPr>
          <w:rFonts w:ascii="Verdana" w:hAnsi="Verdana"/>
          <w:color w:val="000000"/>
          <w:sz w:val="18"/>
          <w:szCs w:val="18"/>
        </w:rPr>
        <w:t>, 2/1981; Воронина, М. Ф., Трудовой договор, М, 2005;</w:t>
      </w:r>
    </w:p>
    <w:p w:rsidR="006F4865" w:rsidRDefault="006F4865" w:rsidP="006F486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 Вуцова Б. Стефанов О., Бодуров Д., Социално ориентирано ли е българското</w:t>
      </w:r>
      <w:r>
        <w:rPr>
          <w:rStyle w:val="WW8Num4z0"/>
          <w:rFonts w:ascii="Verdana" w:hAnsi="Verdana"/>
          <w:color w:val="000000"/>
          <w:sz w:val="18"/>
          <w:szCs w:val="18"/>
        </w:rPr>
        <w:t> </w:t>
      </w:r>
      <w:r>
        <w:rPr>
          <w:rStyle w:val="WW8Num3z0"/>
          <w:rFonts w:ascii="Verdana" w:hAnsi="Verdana"/>
          <w:color w:val="4682B4"/>
          <w:sz w:val="18"/>
          <w:szCs w:val="18"/>
        </w:rPr>
        <w:t>трудово</w:t>
      </w:r>
      <w:r>
        <w:rPr>
          <w:rStyle w:val="WW8Num4z0"/>
          <w:rFonts w:ascii="Verdana" w:hAnsi="Verdana"/>
          <w:color w:val="000000"/>
          <w:sz w:val="18"/>
          <w:szCs w:val="18"/>
        </w:rPr>
        <w:t> </w:t>
      </w:r>
      <w:r>
        <w:rPr>
          <w:rFonts w:ascii="Verdana" w:hAnsi="Verdana"/>
          <w:color w:val="000000"/>
          <w:sz w:val="18"/>
          <w:szCs w:val="18"/>
        </w:rPr>
        <w:t>право?, В. Изд. Фокус., НИ., 2004., 194с.</w:t>
      </w:r>
    </w:p>
    <w:p w:rsidR="006F4865" w:rsidRDefault="006F4865" w:rsidP="006F486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 Гевренова Н. Государственная</w:t>
      </w:r>
      <w:r>
        <w:rPr>
          <w:rStyle w:val="WW8Num4z0"/>
          <w:rFonts w:ascii="Verdana" w:hAnsi="Verdana"/>
          <w:color w:val="000000"/>
          <w:sz w:val="18"/>
          <w:szCs w:val="18"/>
        </w:rPr>
        <w:t> </w:t>
      </w:r>
      <w:r>
        <w:rPr>
          <w:rStyle w:val="WW8Num3z0"/>
          <w:rFonts w:ascii="Verdana" w:hAnsi="Verdana"/>
          <w:color w:val="4682B4"/>
          <w:sz w:val="18"/>
          <w:szCs w:val="18"/>
        </w:rPr>
        <w:t>санкция</w:t>
      </w:r>
      <w:r>
        <w:rPr>
          <w:rStyle w:val="WW8Num4z0"/>
          <w:rFonts w:ascii="Verdana" w:hAnsi="Verdana"/>
          <w:color w:val="000000"/>
          <w:sz w:val="18"/>
          <w:szCs w:val="18"/>
        </w:rPr>
        <w:t> </w:t>
      </w:r>
      <w:r>
        <w:rPr>
          <w:rFonts w:ascii="Verdana" w:hAnsi="Verdana"/>
          <w:color w:val="000000"/>
          <w:sz w:val="18"/>
          <w:szCs w:val="18"/>
        </w:rPr>
        <w:t>негосударственных источников трудового права,</w:t>
      </w:r>
      <w:r>
        <w:rPr>
          <w:rStyle w:val="WW8Num4z0"/>
          <w:rFonts w:ascii="Verdana" w:hAnsi="Verdana"/>
          <w:color w:val="000000"/>
          <w:sz w:val="18"/>
          <w:szCs w:val="18"/>
        </w:rPr>
        <w:t> </w:t>
      </w:r>
      <w:r>
        <w:rPr>
          <w:rStyle w:val="WW8Num3z0"/>
          <w:rFonts w:ascii="Verdana" w:hAnsi="Verdana"/>
          <w:color w:val="4682B4"/>
          <w:sz w:val="18"/>
          <w:szCs w:val="18"/>
        </w:rPr>
        <w:t>Юридически</w:t>
      </w:r>
      <w:r>
        <w:rPr>
          <w:rStyle w:val="WW8Num4z0"/>
          <w:rFonts w:ascii="Verdana" w:hAnsi="Verdana"/>
          <w:color w:val="000000"/>
          <w:sz w:val="18"/>
          <w:szCs w:val="18"/>
        </w:rPr>
        <w:t> </w:t>
      </w:r>
      <w:r>
        <w:rPr>
          <w:rFonts w:ascii="Verdana" w:hAnsi="Verdana"/>
          <w:color w:val="000000"/>
          <w:sz w:val="18"/>
          <w:szCs w:val="18"/>
        </w:rPr>
        <w:t>свят, 2/2002</w:t>
      </w:r>
    </w:p>
    <w:p w:rsidR="006F4865" w:rsidRDefault="006F4865" w:rsidP="006F486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 Гинов В., Тонева К., Липошлиева Н. Трудовите договори за плавсъставите на БМФ традиции и нови изисквания. В. БМФ., изд. Флагман., 197с.</w:t>
      </w:r>
    </w:p>
    <w:p w:rsidR="006F4865" w:rsidRDefault="006F4865" w:rsidP="006F486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w:t>
      </w:r>
      <w:r>
        <w:rPr>
          <w:rStyle w:val="WW8Num4z0"/>
          <w:rFonts w:ascii="Verdana" w:hAnsi="Verdana"/>
          <w:color w:val="000000"/>
          <w:sz w:val="18"/>
          <w:szCs w:val="18"/>
        </w:rPr>
        <w:t> </w:t>
      </w:r>
      <w:r>
        <w:rPr>
          <w:rStyle w:val="WW8Num3z0"/>
          <w:rFonts w:ascii="Verdana" w:hAnsi="Verdana"/>
          <w:color w:val="4682B4"/>
          <w:sz w:val="18"/>
          <w:szCs w:val="18"/>
        </w:rPr>
        <w:t>Гинцбург</w:t>
      </w:r>
      <w:r>
        <w:rPr>
          <w:rStyle w:val="WW8Num4z0"/>
          <w:rFonts w:ascii="Verdana" w:hAnsi="Verdana"/>
          <w:color w:val="000000"/>
          <w:sz w:val="18"/>
          <w:szCs w:val="18"/>
        </w:rPr>
        <w:t> </w:t>
      </w:r>
      <w:r>
        <w:rPr>
          <w:rFonts w:ascii="Verdana" w:hAnsi="Verdana"/>
          <w:color w:val="000000"/>
          <w:sz w:val="18"/>
          <w:szCs w:val="18"/>
        </w:rPr>
        <w:t>Л. Я. Социалистическое трудовое</w:t>
      </w:r>
      <w:r>
        <w:rPr>
          <w:rStyle w:val="WW8Num4z0"/>
          <w:rFonts w:ascii="Verdana" w:hAnsi="Verdana"/>
          <w:color w:val="000000"/>
          <w:sz w:val="18"/>
          <w:szCs w:val="18"/>
        </w:rPr>
        <w:t> </w:t>
      </w:r>
      <w:r>
        <w:rPr>
          <w:rStyle w:val="WW8Num3z0"/>
          <w:rFonts w:ascii="Verdana" w:hAnsi="Verdana"/>
          <w:color w:val="4682B4"/>
          <w:sz w:val="18"/>
          <w:szCs w:val="18"/>
        </w:rPr>
        <w:t>правоотношение</w:t>
      </w:r>
      <w:r>
        <w:rPr>
          <w:rFonts w:ascii="Verdana" w:hAnsi="Verdana"/>
          <w:color w:val="000000"/>
          <w:sz w:val="18"/>
          <w:szCs w:val="18"/>
        </w:rPr>
        <w:t>, М., 1977;</w:t>
      </w:r>
    </w:p>
    <w:p w:rsidR="006F4865" w:rsidRDefault="006F4865" w:rsidP="006F486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 Гичев Ст. Использование гражданских вместо трудовых договоров, С., 2004;</w:t>
      </w:r>
    </w:p>
    <w:p w:rsidR="006F4865" w:rsidRDefault="006F4865" w:rsidP="006F486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 Гирджиков А. Трудовые договоры с пенсионерами — закон и практика. С., НИИТ., 1993., 209с.</w:t>
      </w:r>
    </w:p>
    <w:p w:rsidR="006F4865" w:rsidRDefault="006F4865" w:rsidP="006F486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 Гарденова М. Трудовой</w:t>
      </w:r>
      <w:r>
        <w:rPr>
          <w:rStyle w:val="WW8Num4z0"/>
          <w:rFonts w:ascii="Verdana" w:hAnsi="Verdana"/>
          <w:color w:val="000000"/>
          <w:sz w:val="18"/>
          <w:szCs w:val="18"/>
        </w:rPr>
        <w:t> </w:t>
      </w:r>
      <w:r>
        <w:rPr>
          <w:rStyle w:val="WW8Num3z0"/>
          <w:rFonts w:ascii="Verdana" w:hAnsi="Verdana"/>
          <w:color w:val="4682B4"/>
          <w:sz w:val="18"/>
          <w:szCs w:val="18"/>
        </w:rPr>
        <w:t>кодекс</w:t>
      </w:r>
      <w:r>
        <w:rPr>
          <w:rStyle w:val="WW8Num4z0"/>
          <w:rFonts w:ascii="Verdana" w:hAnsi="Verdana"/>
          <w:color w:val="000000"/>
          <w:sz w:val="18"/>
          <w:szCs w:val="18"/>
        </w:rPr>
        <w:t> </w:t>
      </w:r>
      <w:r>
        <w:rPr>
          <w:rFonts w:ascii="Verdana" w:hAnsi="Verdana"/>
          <w:color w:val="000000"/>
          <w:sz w:val="18"/>
          <w:szCs w:val="18"/>
        </w:rPr>
        <w:t>и трансформация экономики Болгарии, С.</w:t>
      </w:r>
      <w:r>
        <w:rPr>
          <w:rStyle w:val="WW8Num4z0"/>
          <w:rFonts w:ascii="Verdana" w:hAnsi="Verdana"/>
          <w:color w:val="000000"/>
          <w:sz w:val="18"/>
          <w:szCs w:val="18"/>
        </w:rPr>
        <w:t> </w:t>
      </w:r>
      <w:r>
        <w:rPr>
          <w:rStyle w:val="WW8Num3z0"/>
          <w:rFonts w:ascii="Verdana" w:hAnsi="Verdana"/>
          <w:color w:val="4682B4"/>
          <w:sz w:val="18"/>
          <w:szCs w:val="18"/>
        </w:rPr>
        <w:t>НИТ</w:t>
      </w:r>
      <w:r>
        <w:rPr>
          <w:rFonts w:ascii="Verdana" w:hAnsi="Verdana"/>
          <w:color w:val="000000"/>
          <w:sz w:val="18"/>
          <w:szCs w:val="18"/>
        </w:rPr>
        <w:t>, 1991., 133 с.</w:t>
      </w:r>
    </w:p>
    <w:p w:rsidR="006F4865" w:rsidRDefault="006F4865" w:rsidP="006F486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 Георгиева Ш. Трудовой договор структура, стороны, заключение и прекращение. С., Изд. "Факел", 1996., 290 с.</w:t>
      </w:r>
    </w:p>
    <w:p w:rsidR="006F4865" w:rsidRDefault="006F4865" w:rsidP="006F486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 Гогушков Тр., Данаилова Н. Трудовой договор и трудовые</w:t>
      </w:r>
      <w:r>
        <w:rPr>
          <w:rStyle w:val="WW8Num4z0"/>
          <w:rFonts w:ascii="Verdana" w:hAnsi="Verdana"/>
          <w:color w:val="000000"/>
          <w:sz w:val="18"/>
          <w:szCs w:val="18"/>
        </w:rPr>
        <w:t> </w:t>
      </w:r>
      <w:r>
        <w:rPr>
          <w:rStyle w:val="WW8Num3z0"/>
          <w:rFonts w:ascii="Verdana" w:hAnsi="Verdana"/>
          <w:color w:val="4682B4"/>
          <w:sz w:val="18"/>
          <w:szCs w:val="18"/>
        </w:rPr>
        <w:t>споры</w:t>
      </w:r>
      <w:r>
        <w:rPr>
          <w:rFonts w:ascii="Verdana" w:hAnsi="Verdana"/>
          <w:color w:val="000000"/>
          <w:sz w:val="18"/>
          <w:szCs w:val="18"/>
        </w:rPr>
        <w:t>, С. 1997., 410 с.</w:t>
      </w:r>
    </w:p>
    <w:p w:rsidR="006F4865" w:rsidRDefault="006F4865" w:rsidP="006F486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 Гогушков Тр. Трудовые правовые споры, С., 1999., 240 с.</w:t>
      </w:r>
    </w:p>
    <w:p w:rsidR="006F4865" w:rsidRDefault="006F4865" w:rsidP="006F486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 Голева М., Атанасова Д. Трудово право. Лекции за</w:t>
      </w:r>
      <w:r>
        <w:rPr>
          <w:rStyle w:val="WW8Num4z0"/>
          <w:rFonts w:ascii="Verdana" w:hAnsi="Verdana"/>
          <w:color w:val="000000"/>
          <w:sz w:val="18"/>
          <w:szCs w:val="18"/>
        </w:rPr>
        <w:t> </w:t>
      </w:r>
      <w:r>
        <w:rPr>
          <w:rStyle w:val="WW8Num3z0"/>
          <w:rFonts w:ascii="Verdana" w:hAnsi="Verdana"/>
          <w:color w:val="4682B4"/>
          <w:sz w:val="18"/>
          <w:szCs w:val="18"/>
        </w:rPr>
        <w:t>ВУЗ</w:t>
      </w:r>
      <w:r>
        <w:rPr>
          <w:rFonts w:ascii="Verdana" w:hAnsi="Verdana"/>
          <w:color w:val="000000"/>
          <w:sz w:val="18"/>
          <w:szCs w:val="18"/>
        </w:rPr>
        <w:t>., Свищов., ИУ., НИ., 1998., 305с.</w:t>
      </w:r>
    </w:p>
    <w:p w:rsidR="006F4865" w:rsidRDefault="006F4865" w:rsidP="006F486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 Горанова В., Петранова К. Трудовой договор с</w:t>
      </w:r>
      <w:r>
        <w:rPr>
          <w:rStyle w:val="WW8Num4z0"/>
          <w:rFonts w:ascii="Verdana" w:hAnsi="Verdana"/>
          <w:color w:val="000000"/>
          <w:sz w:val="18"/>
          <w:szCs w:val="18"/>
        </w:rPr>
        <w:t> </w:t>
      </w:r>
      <w:r>
        <w:rPr>
          <w:rStyle w:val="WW8Num3z0"/>
          <w:rFonts w:ascii="Verdana" w:hAnsi="Verdana"/>
          <w:color w:val="4682B4"/>
          <w:sz w:val="18"/>
          <w:szCs w:val="18"/>
        </w:rPr>
        <w:t>несовершеннолетними</w:t>
      </w:r>
      <w:r>
        <w:rPr>
          <w:rFonts w:ascii="Verdana" w:hAnsi="Verdana"/>
          <w:color w:val="000000"/>
          <w:sz w:val="18"/>
          <w:szCs w:val="18"/>
        </w:rPr>
        <w:t>. С. НИТ., 1999., 97с.</w:t>
      </w:r>
    </w:p>
    <w:p w:rsidR="006F4865" w:rsidRDefault="006F4865" w:rsidP="006F486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w:t>
      </w:r>
      <w:r>
        <w:rPr>
          <w:rStyle w:val="WW8Num4z0"/>
          <w:rFonts w:ascii="Verdana" w:hAnsi="Verdana"/>
          <w:color w:val="000000"/>
          <w:sz w:val="18"/>
          <w:szCs w:val="18"/>
        </w:rPr>
        <w:t> </w:t>
      </w:r>
      <w:r>
        <w:rPr>
          <w:rStyle w:val="WW8Num3z0"/>
          <w:rFonts w:ascii="Verdana" w:hAnsi="Verdana"/>
          <w:color w:val="4682B4"/>
          <w:sz w:val="18"/>
          <w:szCs w:val="18"/>
        </w:rPr>
        <w:t>Демидова</w:t>
      </w:r>
      <w:r>
        <w:rPr>
          <w:rStyle w:val="WW8Num4z0"/>
          <w:rFonts w:ascii="Verdana" w:hAnsi="Verdana"/>
          <w:color w:val="000000"/>
          <w:sz w:val="18"/>
          <w:szCs w:val="18"/>
        </w:rPr>
        <w:t> </w:t>
      </w:r>
      <w:r>
        <w:rPr>
          <w:rFonts w:ascii="Verdana" w:hAnsi="Verdana"/>
          <w:color w:val="000000"/>
          <w:sz w:val="18"/>
          <w:szCs w:val="18"/>
        </w:rPr>
        <w:t>М. И. Прогнози за развитие на трудовото законодателство в България. С. НИ " М. Дринов"</w:t>
      </w:r>
    </w:p>
    <w:p w:rsidR="006F4865" w:rsidRDefault="006F4865" w:rsidP="006F486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 Делибашева Ж., Куцкова Н. Съдържание и страни на трудовите договори. С., НИ "М. Дринов"., 2000., 237с.</w:t>
      </w:r>
    </w:p>
    <w:p w:rsidR="006F4865" w:rsidRDefault="006F4865" w:rsidP="006F486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 Димитрова Я., Маринкова. Трудови отношения законодателна база и практика. С.</w:t>
      </w:r>
      <w:r>
        <w:rPr>
          <w:rStyle w:val="WW8Num4z0"/>
          <w:rFonts w:ascii="Verdana" w:hAnsi="Verdana"/>
          <w:color w:val="000000"/>
          <w:sz w:val="18"/>
          <w:szCs w:val="18"/>
        </w:rPr>
        <w:t> </w:t>
      </w:r>
      <w:r>
        <w:rPr>
          <w:rStyle w:val="WW8Num3z0"/>
          <w:rFonts w:ascii="Verdana" w:hAnsi="Verdana"/>
          <w:color w:val="4682B4"/>
          <w:sz w:val="18"/>
          <w:szCs w:val="18"/>
        </w:rPr>
        <w:t>БАН</w:t>
      </w:r>
      <w:r>
        <w:rPr>
          <w:rFonts w:ascii="Verdana" w:hAnsi="Verdana"/>
          <w:color w:val="000000"/>
          <w:sz w:val="18"/>
          <w:szCs w:val="18"/>
        </w:rPr>
        <w:t>., 1989., 112 С.</w:t>
      </w:r>
    </w:p>
    <w:p w:rsidR="006F4865" w:rsidRDefault="006F4865" w:rsidP="006F486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 Димитрие Д., Михайлов Б. Замещение и совместительство, С., 1964;</w:t>
      </w:r>
    </w:p>
    <w:p w:rsidR="006F4865" w:rsidRDefault="006F4865" w:rsidP="006F486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32. Дичев Д., Трудов договор. Типови форми. С. НИ., Наука, 1992., 198с.</w:t>
      </w:r>
    </w:p>
    <w:p w:rsidR="006F4865" w:rsidRDefault="006F4865" w:rsidP="006F486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33. Драгоданов М., Яков И. Трудови договори с трудоустроени след ТЕЛК. Коментар., Пл., РИТ., 1995., 90с.</w:t>
      </w:r>
    </w:p>
    <w:p w:rsidR="006F4865" w:rsidRDefault="006F4865" w:rsidP="006F486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34. Дръндаров Сл. Трудово законодателство история и съвременност. С. Албагор., 1996., 280с.</w:t>
      </w:r>
    </w:p>
    <w:p w:rsidR="006F4865" w:rsidRDefault="006F4865" w:rsidP="006F486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35.</w:t>
      </w:r>
      <w:r>
        <w:rPr>
          <w:rStyle w:val="WW8Num4z0"/>
          <w:rFonts w:ascii="Verdana" w:hAnsi="Verdana"/>
          <w:color w:val="000000"/>
          <w:sz w:val="18"/>
          <w:szCs w:val="18"/>
        </w:rPr>
        <w:t> </w:t>
      </w:r>
      <w:r>
        <w:rPr>
          <w:rStyle w:val="WW8Num3z0"/>
          <w:rFonts w:ascii="Verdana" w:hAnsi="Verdana"/>
          <w:color w:val="4682B4"/>
          <w:sz w:val="18"/>
          <w:szCs w:val="18"/>
        </w:rPr>
        <w:t>Дюжаков</w:t>
      </w:r>
      <w:r>
        <w:rPr>
          <w:rStyle w:val="WW8Num4z0"/>
          <w:rFonts w:ascii="Verdana" w:hAnsi="Verdana"/>
          <w:color w:val="000000"/>
          <w:sz w:val="18"/>
          <w:szCs w:val="18"/>
        </w:rPr>
        <w:t> </w:t>
      </w:r>
      <w:r>
        <w:rPr>
          <w:rFonts w:ascii="Verdana" w:hAnsi="Verdana"/>
          <w:color w:val="000000"/>
          <w:sz w:val="18"/>
          <w:szCs w:val="18"/>
        </w:rPr>
        <w:t>К. В., Петров, М. И. Понятие и порядок заключения трудовых договоров, Альфа-пресс, М., 2005;</w:t>
      </w:r>
    </w:p>
    <w:p w:rsidR="006F4865" w:rsidRDefault="006F4865" w:rsidP="006F486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36. Йосифов Н. Развитие трудового законодательства в Народной Републике Болгарии, Наука и изкуство, С., 1984;</w:t>
      </w:r>
    </w:p>
    <w:p w:rsidR="006F4865" w:rsidRDefault="006F4865" w:rsidP="006F486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37. Йосифов Н., Развитие трудового законодательства в Болгарии /1944-1994г./, Труд на соискание профессуры /рукопись/, С., 1994;</w:t>
      </w:r>
    </w:p>
    <w:p w:rsidR="006F4865" w:rsidRDefault="006F4865" w:rsidP="006F486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38. Йосифов Н.</w:t>
      </w:r>
      <w:r>
        <w:rPr>
          <w:rStyle w:val="WW8Num4z0"/>
          <w:rFonts w:ascii="Verdana" w:hAnsi="Verdana"/>
          <w:color w:val="000000"/>
          <w:sz w:val="18"/>
          <w:szCs w:val="18"/>
        </w:rPr>
        <w:t> </w:t>
      </w:r>
      <w:r>
        <w:rPr>
          <w:rStyle w:val="WW8Num3z0"/>
          <w:rFonts w:ascii="Verdana" w:hAnsi="Verdana"/>
          <w:color w:val="4682B4"/>
          <w:sz w:val="18"/>
          <w:szCs w:val="18"/>
        </w:rPr>
        <w:t>Самоуправление</w:t>
      </w:r>
      <w:r>
        <w:rPr>
          <w:rStyle w:val="WW8Num4z0"/>
          <w:rFonts w:ascii="Verdana" w:hAnsi="Verdana"/>
          <w:color w:val="000000"/>
          <w:sz w:val="18"/>
          <w:szCs w:val="18"/>
        </w:rPr>
        <w:t> </w:t>
      </w:r>
      <w:r>
        <w:rPr>
          <w:rFonts w:ascii="Verdana" w:hAnsi="Verdana"/>
          <w:color w:val="000000"/>
          <w:sz w:val="18"/>
          <w:szCs w:val="18"/>
        </w:rPr>
        <w:t>трудового коллектива /права и</w:t>
      </w:r>
      <w:r>
        <w:rPr>
          <w:rStyle w:val="WW8Num4z0"/>
          <w:rFonts w:ascii="Verdana" w:hAnsi="Verdana"/>
          <w:color w:val="000000"/>
          <w:sz w:val="18"/>
          <w:szCs w:val="18"/>
        </w:rPr>
        <w:t> </w:t>
      </w:r>
      <w:r>
        <w:rPr>
          <w:rStyle w:val="WW8Num3z0"/>
          <w:rFonts w:ascii="Verdana" w:hAnsi="Verdana"/>
          <w:color w:val="4682B4"/>
          <w:sz w:val="18"/>
          <w:szCs w:val="18"/>
        </w:rPr>
        <w:t>обязанности</w:t>
      </w:r>
      <w:r>
        <w:rPr>
          <w:rFonts w:ascii="Verdana" w:hAnsi="Verdana"/>
          <w:color w:val="000000"/>
          <w:sz w:val="18"/>
          <w:szCs w:val="18"/>
        </w:rPr>
        <w:t>/, С., 1988;</w:t>
      </w:r>
    </w:p>
    <w:p w:rsidR="006F4865" w:rsidRDefault="006F4865" w:rsidP="006F486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39. Йосифов Н. Новые моменты в правовом урегулировании трудовых отношений, Финансы фирмы, 2/1996;</w:t>
      </w:r>
    </w:p>
    <w:p w:rsidR="006F4865" w:rsidRDefault="006F4865" w:rsidP="006F486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40. Йосифов Н.</w:t>
      </w:r>
      <w:r>
        <w:rPr>
          <w:rStyle w:val="WW8Num4z0"/>
          <w:rFonts w:ascii="Verdana" w:hAnsi="Verdana"/>
          <w:color w:val="000000"/>
          <w:sz w:val="18"/>
          <w:szCs w:val="18"/>
        </w:rPr>
        <w:t> </w:t>
      </w:r>
      <w:r>
        <w:rPr>
          <w:rStyle w:val="WW8Num3z0"/>
          <w:rFonts w:ascii="Verdana" w:hAnsi="Verdana"/>
          <w:color w:val="4682B4"/>
          <w:sz w:val="18"/>
          <w:szCs w:val="18"/>
        </w:rPr>
        <w:t>Комментарий</w:t>
      </w:r>
      <w:r>
        <w:rPr>
          <w:rStyle w:val="WW8Num4z0"/>
          <w:rFonts w:ascii="Verdana" w:hAnsi="Verdana"/>
          <w:color w:val="000000"/>
          <w:sz w:val="18"/>
          <w:szCs w:val="18"/>
        </w:rPr>
        <w:t> </w:t>
      </w:r>
      <w:r>
        <w:rPr>
          <w:rFonts w:ascii="Verdana" w:hAnsi="Verdana"/>
          <w:color w:val="000000"/>
          <w:sz w:val="18"/>
          <w:szCs w:val="18"/>
        </w:rPr>
        <w:t>изменений и дополнений к Трудовому</w:t>
      </w:r>
      <w:r>
        <w:rPr>
          <w:rStyle w:val="WW8Num4z0"/>
          <w:rFonts w:ascii="Verdana" w:hAnsi="Verdana"/>
          <w:color w:val="000000"/>
          <w:sz w:val="18"/>
          <w:szCs w:val="18"/>
        </w:rPr>
        <w:t> </w:t>
      </w:r>
      <w:r>
        <w:rPr>
          <w:rStyle w:val="WW8Num3z0"/>
          <w:rFonts w:ascii="Verdana" w:hAnsi="Verdana"/>
          <w:color w:val="4682B4"/>
          <w:sz w:val="18"/>
          <w:szCs w:val="18"/>
        </w:rPr>
        <w:t>кодексу</w:t>
      </w:r>
      <w:r>
        <w:rPr>
          <w:rStyle w:val="WW8Num4z0"/>
          <w:rFonts w:ascii="Verdana" w:hAnsi="Verdana"/>
          <w:color w:val="000000"/>
          <w:sz w:val="18"/>
          <w:szCs w:val="18"/>
        </w:rPr>
        <w:t> </w:t>
      </w:r>
      <w:r>
        <w:rPr>
          <w:rFonts w:ascii="Verdana" w:hAnsi="Verdana"/>
          <w:color w:val="000000"/>
          <w:sz w:val="18"/>
          <w:szCs w:val="18"/>
        </w:rPr>
        <w:t>от 2 марта 2002 года, С., 2001;</w:t>
      </w:r>
    </w:p>
    <w:p w:rsidR="006F4865" w:rsidRDefault="006F4865" w:rsidP="006F486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41. Иосифов Н. Развитие правового устройства трехстороннего сотрудничества и заключение трудовых договоров, Търговско право, 6/2002;</w:t>
      </w:r>
    </w:p>
    <w:p w:rsidR="006F4865" w:rsidRDefault="006F4865" w:rsidP="006F486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42. Иосифов Н. Содержание, заключение и изменение трудового договора, С., 2003;</w:t>
      </w:r>
    </w:p>
    <w:p w:rsidR="006F4865" w:rsidRDefault="006F4865" w:rsidP="006F486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43. Иосифов Н. Коллективный трудовой договор в Болгарии, С., 2005;</w:t>
      </w:r>
    </w:p>
    <w:p w:rsidR="006F4865" w:rsidRDefault="006F4865" w:rsidP="006F486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44. Калайджиев А. Облигационное право, общая часть, С., Сиби, 2005;</w:t>
      </w:r>
    </w:p>
    <w:p w:rsidR="006F4865" w:rsidRDefault="006F4865" w:rsidP="006F486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45. Калканжиев А. Трудовият договор субект - обектна характеристика. Ретроспективен анализ. Изследване. С. НИИТ., КНСБ., 2000., 254 с.</w:t>
      </w:r>
    </w:p>
    <w:p w:rsidR="006F4865" w:rsidRDefault="006F4865" w:rsidP="006F486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46. Калев Н., Вълчев В., Тонева К., Павлов И. Труд и трудови отношения., С. АОНСУ., НИ., 1988., 304 с.</w:t>
      </w:r>
    </w:p>
    <w:p w:rsidR="006F4865" w:rsidRDefault="006F4865" w:rsidP="006F486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47. Калоянова Д. Труд и трудово законодателство. С. Наука., 1996., 314с.</w:t>
      </w:r>
    </w:p>
    <w:p w:rsidR="006F4865" w:rsidRDefault="006F4865" w:rsidP="006F486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48. Кожухаров Ал., Облигационное право, С., 1958;</w:t>
      </w:r>
    </w:p>
    <w:p w:rsidR="006F4865" w:rsidRDefault="006F4865" w:rsidP="006F486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49. Костов Д. Государственная служба, С.,2002</w:t>
      </w:r>
    </w:p>
    <w:p w:rsidR="006F4865" w:rsidRDefault="006F4865" w:rsidP="006F486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50. Красенов Н. Трудовите договори в отрасъл "Лека промишленост" -изследване. Ш., ИТ., 1995., 230с.</w:t>
      </w:r>
    </w:p>
    <w:p w:rsidR="006F4865" w:rsidRDefault="006F4865" w:rsidP="006F486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51.</w:t>
      </w:r>
      <w:r>
        <w:rPr>
          <w:rStyle w:val="WW8Num4z0"/>
          <w:rFonts w:ascii="Verdana" w:hAnsi="Verdana"/>
          <w:color w:val="000000"/>
          <w:sz w:val="18"/>
          <w:szCs w:val="18"/>
        </w:rPr>
        <w:t> </w:t>
      </w:r>
      <w:r>
        <w:rPr>
          <w:rStyle w:val="WW8Num3z0"/>
          <w:rFonts w:ascii="Verdana" w:hAnsi="Verdana"/>
          <w:color w:val="4682B4"/>
          <w:sz w:val="18"/>
          <w:szCs w:val="18"/>
        </w:rPr>
        <w:t>Кривой</w:t>
      </w:r>
      <w:r>
        <w:rPr>
          <w:rStyle w:val="WW8Num4z0"/>
          <w:rFonts w:ascii="Verdana" w:hAnsi="Verdana"/>
          <w:color w:val="000000"/>
          <w:sz w:val="18"/>
          <w:szCs w:val="18"/>
        </w:rPr>
        <w:t> </w:t>
      </w:r>
      <w:r>
        <w:rPr>
          <w:rFonts w:ascii="Verdana" w:hAnsi="Verdana"/>
          <w:color w:val="000000"/>
          <w:sz w:val="18"/>
          <w:szCs w:val="18"/>
        </w:rPr>
        <w:t>В.И. Место работы по советскому трудовому праву, СГП, 11/1989;</w:t>
      </w:r>
    </w:p>
    <w:p w:rsidR="006F4865" w:rsidRDefault="006F4865" w:rsidP="006F486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52. Куцкова Ан. Трудов договор.Работодатели и работници. В., ТУ., ЮФ. Н. И., 200., 190с.</w:t>
      </w:r>
    </w:p>
    <w:p w:rsidR="006F4865" w:rsidRDefault="006F4865" w:rsidP="006F486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53. Лялев Т. Правовое положение</w:t>
      </w:r>
      <w:r>
        <w:rPr>
          <w:rStyle w:val="WW8Num4z0"/>
          <w:rFonts w:ascii="Verdana" w:hAnsi="Verdana"/>
          <w:color w:val="000000"/>
          <w:sz w:val="18"/>
          <w:szCs w:val="18"/>
        </w:rPr>
        <w:t> </w:t>
      </w:r>
      <w:r>
        <w:rPr>
          <w:rStyle w:val="WW8Num3z0"/>
          <w:rFonts w:ascii="Verdana" w:hAnsi="Verdana"/>
          <w:color w:val="4682B4"/>
          <w:sz w:val="18"/>
          <w:szCs w:val="18"/>
        </w:rPr>
        <w:t>несовершеннолетних</w:t>
      </w:r>
      <w:r>
        <w:rPr>
          <w:rStyle w:val="WW8Num4z0"/>
          <w:rFonts w:ascii="Verdana" w:hAnsi="Verdana"/>
          <w:color w:val="000000"/>
          <w:sz w:val="18"/>
          <w:szCs w:val="18"/>
        </w:rPr>
        <w:t> </w:t>
      </w:r>
      <w:r>
        <w:rPr>
          <w:rFonts w:ascii="Verdana" w:hAnsi="Verdana"/>
          <w:color w:val="000000"/>
          <w:sz w:val="18"/>
          <w:szCs w:val="18"/>
        </w:rPr>
        <w:t>рабочих и служащих, Труд и цени, 3/1962;</w:t>
      </w:r>
    </w:p>
    <w:p w:rsidR="006F4865" w:rsidRDefault="006F4865" w:rsidP="006F486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54. Маймункова Т., Павлова Т. Кодекс на труда. Коментар. Пл. НИ "Хр. Г. Данов"., 1998., 340с.</w:t>
      </w:r>
    </w:p>
    <w:p w:rsidR="006F4865" w:rsidRDefault="006F4865" w:rsidP="006F486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55. Малинкова В., Михалков Г. и колектив., Методика на разработване и сключване на трудови договори в обслужващата сфера. С. ПИ "Г. Димитров.", 1988., 160с.</w:t>
      </w:r>
    </w:p>
    <w:p w:rsidR="006F4865" w:rsidRDefault="006F4865" w:rsidP="006F486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56. Маркевич Н., Бранков Р. Трудовите договори за държавни служители. Коментар., С. Изд. Наука, 1999., 98с.</w:t>
      </w:r>
    </w:p>
    <w:p w:rsidR="006F4865" w:rsidRDefault="006F4865" w:rsidP="006F486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57. Милованов К. Трудовой договор: заключение, изменение, прекращение, С., 1993;</w:t>
      </w:r>
    </w:p>
    <w:p w:rsidR="006F4865" w:rsidRDefault="006F4865" w:rsidP="006F486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58. Милованов К. Трудовая дисциплина как</w:t>
      </w:r>
      <w:r>
        <w:rPr>
          <w:rStyle w:val="WW8Num4z0"/>
          <w:rFonts w:ascii="Verdana" w:hAnsi="Verdana"/>
          <w:color w:val="000000"/>
          <w:sz w:val="18"/>
          <w:szCs w:val="18"/>
        </w:rPr>
        <w:t> </w:t>
      </w:r>
      <w:r>
        <w:rPr>
          <w:rStyle w:val="WW8Num3z0"/>
          <w:rFonts w:ascii="Verdana" w:hAnsi="Verdana"/>
          <w:color w:val="4682B4"/>
          <w:sz w:val="18"/>
          <w:szCs w:val="18"/>
        </w:rPr>
        <w:t>обязанность</w:t>
      </w:r>
      <w:r>
        <w:rPr>
          <w:rStyle w:val="WW8Num4z0"/>
          <w:rFonts w:ascii="Verdana" w:hAnsi="Verdana"/>
          <w:color w:val="000000"/>
          <w:sz w:val="18"/>
          <w:szCs w:val="18"/>
        </w:rPr>
        <w:t> </w:t>
      </w:r>
      <w:r>
        <w:rPr>
          <w:rFonts w:ascii="Verdana" w:hAnsi="Verdana"/>
          <w:color w:val="000000"/>
          <w:sz w:val="18"/>
          <w:szCs w:val="18"/>
        </w:rPr>
        <w:t>трудового правоотношения, С., 19 85;</w:t>
      </w:r>
    </w:p>
    <w:p w:rsidR="006F4865" w:rsidRDefault="006F4865" w:rsidP="006F486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59. Миладинова М. Трудов договор. Изд."Зограф", 1997., 159с.</w:t>
      </w:r>
    </w:p>
    <w:p w:rsidR="006F4865" w:rsidRDefault="006F4865" w:rsidP="006F486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60. Мингов Е. Прекращение трудового договора на общих основаниях, С., 2004;</w:t>
      </w:r>
    </w:p>
    <w:p w:rsidR="006F4865" w:rsidRDefault="006F4865" w:rsidP="006F486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61.</w:t>
      </w:r>
      <w:r>
        <w:rPr>
          <w:rStyle w:val="WW8Num4z0"/>
          <w:rFonts w:ascii="Verdana" w:hAnsi="Verdana"/>
          <w:color w:val="000000"/>
          <w:sz w:val="18"/>
          <w:szCs w:val="18"/>
        </w:rPr>
        <w:t> </w:t>
      </w:r>
      <w:r>
        <w:rPr>
          <w:rStyle w:val="WW8Num3z0"/>
          <w:rFonts w:ascii="Verdana" w:hAnsi="Verdana"/>
          <w:color w:val="4682B4"/>
          <w:sz w:val="18"/>
          <w:szCs w:val="18"/>
        </w:rPr>
        <w:t>Миронов</w:t>
      </w:r>
      <w:r>
        <w:rPr>
          <w:rStyle w:val="WW8Num4z0"/>
          <w:rFonts w:ascii="Verdana" w:hAnsi="Verdana"/>
          <w:color w:val="000000"/>
          <w:sz w:val="18"/>
          <w:szCs w:val="18"/>
        </w:rPr>
        <w:t> </w:t>
      </w:r>
      <w:r>
        <w:rPr>
          <w:rFonts w:ascii="Verdana" w:hAnsi="Verdana"/>
          <w:color w:val="000000"/>
          <w:sz w:val="18"/>
          <w:szCs w:val="18"/>
        </w:rPr>
        <w:t>В. И. Постатейный комментарий Трудового</w:t>
      </w:r>
      <w:r>
        <w:rPr>
          <w:rStyle w:val="WW8Num4z0"/>
          <w:rFonts w:ascii="Verdana" w:hAnsi="Verdana"/>
          <w:color w:val="000000"/>
          <w:sz w:val="18"/>
          <w:szCs w:val="18"/>
        </w:rPr>
        <w:t> </w:t>
      </w:r>
      <w:r>
        <w:rPr>
          <w:rStyle w:val="WW8Num3z0"/>
          <w:rFonts w:ascii="Verdana" w:hAnsi="Verdana"/>
          <w:color w:val="4682B4"/>
          <w:sz w:val="18"/>
          <w:szCs w:val="18"/>
        </w:rPr>
        <w:t>кодекса</w:t>
      </w:r>
      <w:r>
        <w:rPr>
          <w:rStyle w:val="WW8Num4z0"/>
          <w:rFonts w:ascii="Verdana" w:hAnsi="Verdana"/>
          <w:color w:val="000000"/>
          <w:sz w:val="18"/>
          <w:szCs w:val="18"/>
        </w:rPr>
        <w:t> </w:t>
      </w:r>
      <w:r>
        <w:rPr>
          <w:rFonts w:ascii="Verdana" w:hAnsi="Verdana"/>
          <w:color w:val="000000"/>
          <w:sz w:val="18"/>
          <w:szCs w:val="18"/>
        </w:rPr>
        <w:t>Российской Федерации, Трудовое право № 7/2002;</w:t>
      </w:r>
    </w:p>
    <w:p w:rsidR="006F4865" w:rsidRDefault="006F4865" w:rsidP="006F486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62. Михайлов Б. О работе по совместительству и о замещении согласно нашему праву, Социалистическо право, 9/1963;</w:t>
      </w:r>
    </w:p>
    <w:p w:rsidR="006F4865" w:rsidRDefault="006F4865" w:rsidP="006F486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63. Михайлов Б. Новые правовые формы использования трудовых ресурсов, Социалистическо право, 12/1979;</w:t>
      </w:r>
    </w:p>
    <w:p w:rsidR="006F4865" w:rsidRDefault="006F4865" w:rsidP="006F486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64. Михова Г. Социални аспекта на трудовите отношения при прекратяване на трудовите договори. Изследване. С. БАН. Институт по социология. 1990., 235 с.</w:t>
      </w:r>
    </w:p>
    <w:p w:rsidR="006F4865" w:rsidRDefault="006F4865" w:rsidP="006F486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65. Михалкова М., Петрова К., Стаматова Я., Кънчев К.</w:t>
      </w:r>
      <w:r>
        <w:rPr>
          <w:rStyle w:val="WW8Num4z0"/>
          <w:rFonts w:ascii="Verdana" w:hAnsi="Verdana"/>
          <w:color w:val="000000"/>
          <w:sz w:val="18"/>
          <w:szCs w:val="18"/>
        </w:rPr>
        <w:t> </w:t>
      </w:r>
      <w:r>
        <w:rPr>
          <w:rStyle w:val="WW8Num3z0"/>
          <w:rFonts w:ascii="Verdana" w:hAnsi="Verdana"/>
          <w:color w:val="4682B4"/>
          <w:sz w:val="18"/>
          <w:szCs w:val="18"/>
        </w:rPr>
        <w:t>Правни</w:t>
      </w:r>
      <w:r>
        <w:rPr>
          <w:rStyle w:val="WW8Num4z0"/>
          <w:rFonts w:ascii="Verdana" w:hAnsi="Verdana"/>
          <w:color w:val="000000"/>
          <w:sz w:val="18"/>
          <w:szCs w:val="18"/>
        </w:rPr>
        <w:t> </w:t>
      </w:r>
      <w:r>
        <w:rPr>
          <w:rFonts w:ascii="Verdana" w:hAnsi="Verdana"/>
          <w:color w:val="000000"/>
          <w:sz w:val="18"/>
          <w:szCs w:val="18"/>
        </w:rPr>
        <w:t>аспекта на трудовите отношения. С., "Наука и право", 1990., 240 с.</w:t>
      </w:r>
    </w:p>
    <w:p w:rsidR="006F4865" w:rsidRDefault="006F4865" w:rsidP="006F486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66. Михнева Сл. Трудовите договори законосъобразни и новаторски (Опит и прогнози), В. БМФ., Изд. Флагман., 215с.</w:t>
      </w:r>
    </w:p>
    <w:p w:rsidR="006F4865" w:rsidRDefault="006F4865" w:rsidP="006F486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67. Младенкова А., Дичева В. Трудовите договори като форма на трудови отношения.(Форма, съдържание и страни на трудовия договор.)., С. НИ "М. Дринов"</w:t>
      </w:r>
    </w:p>
    <w:p w:rsidR="006F4865" w:rsidRDefault="006F4865" w:rsidP="006F486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68.</w:t>
      </w:r>
      <w:r>
        <w:rPr>
          <w:rStyle w:val="WW8Num4z0"/>
          <w:rFonts w:ascii="Verdana" w:hAnsi="Verdana"/>
          <w:color w:val="000000"/>
          <w:sz w:val="18"/>
          <w:szCs w:val="18"/>
        </w:rPr>
        <w:t> </w:t>
      </w:r>
      <w:r>
        <w:rPr>
          <w:rStyle w:val="WW8Num3z0"/>
          <w:rFonts w:ascii="Verdana" w:hAnsi="Verdana"/>
          <w:color w:val="4682B4"/>
          <w:sz w:val="18"/>
          <w:szCs w:val="18"/>
        </w:rPr>
        <w:t>Мръчков</w:t>
      </w:r>
      <w:r>
        <w:rPr>
          <w:rStyle w:val="WW8Num4z0"/>
          <w:rFonts w:ascii="Verdana" w:hAnsi="Verdana"/>
          <w:color w:val="000000"/>
          <w:sz w:val="18"/>
          <w:szCs w:val="18"/>
        </w:rPr>
        <w:t> </w:t>
      </w:r>
      <w:r>
        <w:rPr>
          <w:rFonts w:ascii="Verdana" w:hAnsi="Verdana"/>
          <w:color w:val="000000"/>
          <w:sz w:val="18"/>
          <w:szCs w:val="18"/>
        </w:rPr>
        <w:t>В. Момент заключения и</w:t>
      </w:r>
      <w:r>
        <w:rPr>
          <w:rStyle w:val="WW8Num4z0"/>
          <w:rFonts w:ascii="Verdana" w:hAnsi="Verdana"/>
          <w:color w:val="000000"/>
          <w:sz w:val="18"/>
          <w:szCs w:val="18"/>
        </w:rPr>
        <w:t> </w:t>
      </w:r>
      <w:r>
        <w:rPr>
          <w:rStyle w:val="WW8Num3z0"/>
          <w:rFonts w:ascii="Verdana" w:hAnsi="Verdana"/>
          <w:color w:val="4682B4"/>
          <w:sz w:val="18"/>
          <w:szCs w:val="18"/>
        </w:rPr>
        <w:t>прекращения</w:t>
      </w:r>
      <w:r>
        <w:rPr>
          <w:rStyle w:val="WW8Num4z0"/>
          <w:rFonts w:ascii="Verdana" w:hAnsi="Verdana"/>
          <w:color w:val="000000"/>
          <w:sz w:val="18"/>
          <w:szCs w:val="18"/>
        </w:rPr>
        <w:t> </w:t>
      </w:r>
      <w:r>
        <w:rPr>
          <w:rFonts w:ascii="Verdana" w:hAnsi="Verdana"/>
          <w:color w:val="000000"/>
          <w:sz w:val="18"/>
          <w:szCs w:val="18"/>
        </w:rPr>
        <w:t>трудового договора, Правна мисъл, 3/1965;</w:t>
      </w:r>
    </w:p>
    <w:p w:rsidR="006F4865" w:rsidRDefault="006F4865" w:rsidP="006F486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69. Мръчков В. Договаривание о дополнительной работе, Социалистическо право, 1/1980;</w:t>
      </w:r>
    </w:p>
    <w:p w:rsidR="006F4865" w:rsidRDefault="006F4865" w:rsidP="006F486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70. Мръчков В. Трудовые, правовые и страховые последствия договора об управлении,</w:t>
      </w:r>
      <w:r>
        <w:rPr>
          <w:rStyle w:val="WW8Num4z0"/>
          <w:rFonts w:ascii="Verdana" w:hAnsi="Verdana"/>
          <w:color w:val="000000"/>
          <w:sz w:val="18"/>
          <w:szCs w:val="18"/>
        </w:rPr>
        <w:t> </w:t>
      </w:r>
      <w:r>
        <w:rPr>
          <w:rStyle w:val="WW8Num3z0"/>
          <w:rFonts w:ascii="Verdana" w:hAnsi="Verdana"/>
          <w:color w:val="4682B4"/>
          <w:sz w:val="18"/>
          <w:szCs w:val="18"/>
        </w:rPr>
        <w:t>Правна</w:t>
      </w:r>
      <w:r>
        <w:rPr>
          <w:rStyle w:val="WW8Num4z0"/>
          <w:rFonts w:ascii="Verdana" w:hAnsi="Verdana"/>
          <w:color w:val="000000"/>
          <w:sz w:val="18"/>
          <w:szCs w:val="18"/>
        </w:rPr>
        <w:t> </w:t>
      </w:r>
      <w:r>
        <w:rPr>
          <w:rFonts w:ascii="Verdana" w:hAnsi="Verdana"/>
          <w:color w:val="000000"/>
          <w:sz w:val="18"/>
          <w:szCs w:val="18"/>
        </w:rPr>
        <w:t>мисъл, 4/2002;</w:t>
      </w:r>
    </w:p>
    <w:p w:rsidR="006F4865" w:rsidRDefault="006F4865" w:rsidP="006F486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71. Мръчков В., Средкова, Кр., Василев, Ат. Комментарий Трудового кодекса , С., 2005;</w:t>
      </w:r>
    </w:p>
    <w:p w:rsidR="006F4865" w:rsidRDefault="006F4865" w:rsidP="006F486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72. Мръчков В. Обязанности работодателя трудового правоотношения по информированию и консультированию,</w:t>
      </w:r>
      <w:r>
        <w:rPr>
          <w:rStyle w:val="WW8Num4z0"/>
          <w:rFonts w:ascii="Verdana" w:hAnsi="Verdana"/>
          <w:color w:val="000000"/>
          <w:sz w:val="18"/>
          <w:szCs w:val="18"/>
        </w:rPr>
        <w:t> </w:t>
      </w:r>
      <w:r>
        <w:rPr>
          <w:rStyle w:val="WW8Num3z0"/>
          <w:rFonts w:ascii="Verdana" w:hAnsi="Verdana"/>
          <w:color w:val="4682B4"/>
          <w:sz w:val="18"/>
          <w:szCs w:val="18"/>
        </w:rPr>
        <w:t>Съвременно</w:t>
      </w:r>
      <w:r>
        <w:rPr>
          <w:rStyle w:val="WW8Num4z0"/>
          <w:rFonts w:ascii="Verdana" w:hAnsi="Verdana"/>
          <w:color w:val="000000"/>
          <w:sz w:val="18"/>
          <w:szCs w:val="18"/>
        </w:rPr>
        <w:t> </w:t>
      </w:r>
      <w:r>
        <w:rPr>
          <w:rFonts w:ascii="Verdana" w:hAnsi="Verdana"/>
          <w:color w:val="000000"/>
          <w:sz w:val="18"/>
          <w:szCs w:val="18"/>
        </w:rPr>
        <w:t>право, 2/2002;</w:t>
      </w:r>
    </w:p>
    <w:p w:rsidR="006F4865" w:rsidRDefault="006F4865" w:rsidP="006F486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73. Мръчков В. Трудовое право, 4-о издание, С. 2004;</w:t>
      </w:r>
    </w:p>
    <w:p w:rsidR="006F4865" w:rsidRDefault="006F4865" w:rsidP="006F486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74. Никулчева А. Драгнев Н. Трудови договори с непълнолетни. Коментар., С., Су "Кл. Охридски" НИ. ЮФ.,1995., 1 Юс.</w:t>
      </w:r>
    </w:p>
    <w:p w:rsidR="006F4865" w:rsidRDefault="006F4865" w:rsidP="006F486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75.</w:t>
      </w:r>
      <w:r>
        <w:rPr>
          <w:rStyle w:val="WW8Num4z0"/>
          <w:rFonts w:ascii="Verdana" w:hAnsi="Verdana"/>
          <w:color w:val="000000"/>
          <w:sz w:val="18"/>
          <w:szCs w:val="18"/>
        </w:rPr>
        <w:t> </w:t>
      </w:r>
      <w:r>
        <w:rPr>
          <w:rStyle w:val="WW8Num3z0"/>
          <w:rFonts w:ascii="Verdana" w:hAnsi="Verdana"/>
          <w:color w:val="4682B4"/>
          <w:sz w:val="18"/>
          <w:szCs w:val="18"/>
        </w:rPr>
        <w:t>Нуртдинова</w:t>
      </w:r>
      <w:r>
        <w:rPr>
          <w:rStyle w:val="WW8Num4z0"/>
          <w:rFonts w:ascii="Verdana" w:hAnsi="Verdana"/>
          <w:color w:val="000000"/>
          <w:sz w:val="18"/>
          <w:szCs w:val="18"/>
        </w:rPr>
        <w:t> </w:t>
      </w:r>
      <w:r>
        <w:rPr>
          <w:rFonts w:ascii="Verdana" w:hAnsi="Verdana"/>
          <w:color w:val="000000"/>
          <w:sz w:val="18"/>
          <w:szCs w:val="18"/>
        </w:rPr>
        <w:t>А. Регулирование трудовых отношений коллективным договором о</w:t>
      </w:r>
      <w:r>
        <w:rPr>
          <w:rStyle w:val="WW8Num4z0"/>
          <w:rFonts w:ascii="Verdana" w:hAnsi="Verdana"/>
          <w:color w:val="000000"/>
          <w:sz w:val="18"/>
          <w:szCs w:val="18"/>
        </w:rPr>
        <w:t> </w:t>
      </w:r>
      <w:r>
        <w:rPr>
          <w:rStyle w:val="WW8Num3z0"/>
          <w:rFonts w:ascii="Verdana" w:hAnsi="Verdana"/>
          <w:color w:val="4682B4"/>
          <w:sz w:val="18"/>
          <w:szCs w:val="18"/>
        </w:rPr>
        <w:t>соглашении</w:t>
      </w:r>
      <w:r>
        <w:rPr>
          <w:rFonts w:ascii="Verdana" w:hAnsi="Verdana"/>
          <w:color w:val="000000"/>
          <w:sz w:val="18"/>
          <w:szCs w:val="18"/>
        </w:rPr>
        <w:t>, Хозяйство и право 2/2005;</w:t>
      </w:r>
    </w:p>
    <w:p w:rsidR="006F4865" w:rsidRDefault="006F4865" w:rsidP="006F486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76. Нуртдинова А. Направление работника в командировку, Хозяйство и право, 6/ 2005;77.0шанов Р. Комментарий распоряжения-закона о трудовом договоре, С., 1936;</w:t>
      </w:r>
    </w:p>
    <w:p w:rsidR="006F4865" w:rsidRDefault="006F4865" w:rsidP="006F486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77.</w:t>
      </w:r>
      <w:r>
        <w:rPr>
          <w:rStyle w:val="WW8Num4z0"/>
          <w:rFonts w:ascii="Verdana" w:hAnsi="Verdana"/>
          <w:color w:val="000000"/>
          <w:sz w:val="18"/>
          <w:szCs w:val="18"/>
        </w:rPr>
        <w:t> </w:t>
      </w:r>
      <w:r>
        <w:rPr>
          <w:rStyle w:val="WW8Num3z0"/>
          <w:rFonts w:ascii="Verdana" w:hAnsi="Verdana"/>
          <w:color w:val="4682B4"/>
          <w:sz w:val="18"/>
          <w:szCs w:val="18"/>
        </w:rPr>
        <w:t>Пашерстник</w:t>
      </w:r>
      <w:r>
        <w:rPr>
          <w:rStyle w:val="WW8Num4z0"/>
          <w:rFonts w:ascii="Verdana" w:hAnsi="Verdana"/>
          <w:color w:val="000000"/>
          <w:sz w:val="18"/>
          <w:szCs w:val="18"/>
        </w:rPr>
        <w:t> </w:t>
      </w:r>
      <w:r>
        <w:rPr>
          <w:rFonts w:ascii="Verdana" w:hAnsi="Verdana"/>
          <w:color w:val="000000"/>
          <w:sz w:val="18"/>
          <w:szCs w:val="18"/>
        </w:rPr>
        <w:t>А. Е. Правовые вопросы вознаграждения за труд рабочих и служащих, М., 1949;</w:t>
      </w:r>
    </w:p>
    <w:p w:rsidR="006F4865" w:rsidRDefault="006F4865" w:rsidP="006F486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78.</w:t>
      </w:r>
      <w:r>
        <w:rPr>
          <w:rStyle w:val="WW8Num4z0"/>
          <w:rFonts w:ascii="Verdana" w:hAnsi="Verdana"/>
          <w:color w:val="000000"/>
          <w:sz w:val="18"/>
          <w:szCs w:val="18"/>
        </w:rPr>
        <w:t> </w:t>
      </w:r>
      <w:r>
        <w:rPr>
          <w:rStyle w:val="WW8Num3z0"/>
          <w:rFonts w:ascii="Verdana" w:hAnsi="Verdana"/>
          <w:color w:val="4682B4"/>
          <w:sz w:val="18"/>
          <w:szCs w:val="18"/>
        </w:rPr>
        <w:t>Пенов</w:t>
      </w:r>
      <w:r>
        <w:rPr>
          <w:rStyle w:val="WW8Num4z0"/>
          <w:rFonts w:ascii="Verdana" w:hAnsi="Verdana"/>
          <w:color w:val="000000"/>
          <w:sz w:val="18"/>
          <w:szCs w:val="18"/>
        </w:rPr>
        <w:t> </w:t>
      </w:r>
      <w:r>
        <w:rPr>
          <w:rFonts w:ascii="Verdana" w:hAnsi="Verdana"/>
          <w:color w:val="000000"/>
          <w:sz w:val="18"/>
          <w:szCs w:val="18"/>
        </w:rPr>
        <w:t>Ю. В. Правовая организация управления трудом и хозяйская власть работодателя,</w:t>
      </w:r>
      <w:r>
        <w:rPr>
          <w:rStyle w:val="WW8Num4z0"/>
          <w:rFonts w:ascii="Verdana" w:hAnsi="Verdana"/>
          <w:color w:val="000000"/>
          <w:sz w:val="18"/>
          <w:szCs w:val="18"/>
        </w:rPr>
        <w:t> </w:t>
      </w:r>
      <w:r>
        <w:rPr>
          <w:rStyle w:val="WW8Num3z0"/>
          <w:rFonts w:ascii="Verdana" w:hAnsi="Verdana"/>
          <w:color w:val="4682B4"/>
          <w:sz w:val="18"/>
          <w:szCs w:val="18"/>
        </w:rPr>
        <w:t>Правоведение</w:t>
      </w:r>
      <w:r>
        <w:rPr>
          <w:rFonts w:ascii="Verdana" w:hAnsi="Verdana"/>
          <w:color w:val="000000"/>
          <w:sz w:val="18"/>
          <w:szCs w:val="18"/>
        </w:rPr>
        <w:t>, 2/2004;</w:t>
      </w:r>
    </w:p>
    <w:p w:rsidR="006F4865" w:rsidRDefault="006F4865" w:rsidP="006F486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79. Пешков Хр., Тенекеджиев Н. Труд, коментар по колективните трудови договори., С. НИИТ., НИ., 2001., 198с.</w:t>
      </w:r>
    </w:p>
    <w:p w:rsidR="006F4865" w:rsidRDefault="006F4865" w:rsidP="006F486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80. Полозов В. и др. Нельзя подменять трудовой договор</w:t>
      </w:r>
      <w:r>
        <w:rPr>
          <w:rStyle w:val="WW8Num4z0"/>
          <w:rFonts w:ascii="Verdana" w:hAnsi="Verdana"/>
          <w:color w:val="000000"/>
          <w:sz w:val="18"/>
          <w:szCs w:val="18"/>
        </w:rPr>
        <w:t> </w:t>
      </w:r>
      <w:r>
        <w:rPr>
          <w:rStyle w:val="WW8Num3z0"/>
          <w:rFonts w:ascii="Verdana" w:hAnsi="Verdana"/>
          <w:color w:val="4682B4"/>
          <w:sz w:val="18"/>
          <w:szCs w:val="18"/>
        </w:rPr>
        <w:t>гражданско</w:t>
      </w:r>
      <w:r>
        <w:rPr>
          <w:rFonts w:ascii="Verdana" w:hAnsi="Verdana"/>
          <w:color w:val="000000"/>
          <w:sz w:val="18"/>
          <w:szCs w:val="18"/>
        </w:rPr>
        <w:t>- правовым. Российская юстиция № 7/2002;</w:t>
      </w:r>
    </w:p>
    <w:p w:rsidR="006F4865" w:rsidRDefault="006F4865" w:rsidP="006F486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81. Радоилски Л. Трудовое право. Историческое развитие, С., 1957 г.;</w:t>
      </w:r>
    </w:p>
    <w:p w:rsidR="006F4865" w:rsidRDefault="006F4865" w:rsidP="006F486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82. Радоилски Л. Трудовое право</w:t>
      </w:r>
      <w:r>
        <w:rPr>
          <w:rStyle w:val="WW8Num4z0"/>
          <w:rFonts w:ascii="Verdana" w:hAnsi="Verdana"/>
          <w:color w:val="000000"/>
          <w:sz w:val="18"/>
          <w:szCs w:val="18"/>
        </w:rPr>
        <w:t> </w:t>
      </w:r>
      <w:r>
        <w:rPr>
          <w:rStyle w:val="WW8Num3z0"/>
          <w:rFonts w:ascii="Verdana" w:hAnsi="Verdana"/>
          <w:color w:val="4682B4"/>
          <w:sz w:val="18"/>
          <w:szCs w:val="18"/>
        </w:rPr>
        <w:t>НРБ</w:t>
      </w:r>
      <w:r>
        <w:rPr>
          <w:rFonts w:ascii="Verdana" w:hAnsi="Verdana"/>
          <w:color w:val="000000"/>
          <w:sz w:val="18"/>
          <w:szCs w:val="18"/>
        </w:rPr>
        <w:t>, Наука и изкуство, С., 1957г.;</w:t>
      </w:r>
    </w:p>
    <w:p w:rsidR="006F4865" w:rsidRDefault="006F4865" w:rsidP="006F486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83. Ранков Т. Трудови правоотношения. Сключване и прекратяване на трудовите договори. Лекции, В. ТУ. ЮФ., Н.ИУ, 1998., 160с. Сборник. "Отраслевая специфика трудовых договоров", Изд. НИИТ., С., 1990., 205с.</w:t>
      </w:r>
    </w:p>
    <w:p w:rsidR="006F4865" w:rsidRDefault="006F4865" w:rsidP="006F486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84. Сборник. "Трудовой договор. Содержание. Стороны. Заключение и прекращение", С., НИИТ., 1993., 310с.</w:t>
      </w:r>
    </w:p>
    <w:p w:rsidR="006F4865" w:rsidRDefault="006F4865" w:rsidP="006F486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85. Сборник. "Трудовой кодекс теория, закон и практика", С., КНСБ., 1994., 225с. Сборник. ЕС. Трудовые ресурсы., С., МТСП., 2000., 94с.</w:t>
      </w:r>
    </w:p>
    <w:p w:rsidR="006F4865" w:rsidRDefault="006F4865" w:rsidP="006F486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86. Сборник. ЕС. Трудовые договоры в едином европейском пространстве , С., НИИТ., 2001., 195с.</w:t>
      </w:r>
    </w:p>
    <w:p w:rsidR="006F4865" w:rsidRDefault="006F4865" w:rsidP="006F486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87. Сборник. Трудовые договоры в условиях евроинтеграции, (НИИТ, СУ "Климент Охридски", ВСУ), С., 2003., 347с.</w:t>
      </w:r>
    </w:p>
    <w:p w:rsidR="006F4865" w:rsidRDefault="006F4865" w:rsidP="006F486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88. Сборник. Межправительственная конференция по проблемам присоединения Республики Болгария к Европейскому союзу, раздел III "Свободное движение рабочих"; ЕО Регламент 1612/68.</w:t>
      </w:r>
    </w:p>
    <w:p w:rsidR="006F4865" w:rsidRDefault="006F4865" w:rsidP="006F486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89. Симеонова Д. и колекгив. Трудово законодателство и приложението му в условия на</w:t>
      </w:r>
      <w:r>
        <w:rPr>
          <w:rStyle w:val="WW8Num4z0"/>
          <w:rFonts w:ascii="Verdana" w:hAnsi="Verdana"/>
          <w:color w:val="000000"/>
          <w:sz w:val="18"/>
          <w:szCs w:val="18"/>
        </w:rPr>
        <w:t> </w:t>
      </w:r>
      <w:r>
        <w:rPr>
          <w:rStyle w:val="WW8Num3z0"/>
          <w:rFonts w:ascii="Verdana" w:hAnsi="Verdana"/>
          <w:color w:val="4682B4"/>
          <w:sz w:val="18"/>
          <w:szCs w:val="18"/>
        </w:rPr>
        <w:t>бездействия</w:t>
      </w:r>
      <w:r>
        <w:rPr>
          <w:rFonts w:ascii="Verdana" w:hAnsi="Verdana"/>
          <w:color w:val="000000"/>
          <w:sz w:val="18"/>
          <w:szCs w:val="18"/>
        </w:rPr>
        <w:t>, аварии и катастрофи. Приложение на международни</w:t>
      </w:r>
      <w:r>
        <w:rPr>
          <w:rStyle w:val="WW8Num4z0"/>
          <w:rFonts w:ascii="Verdana" w:hAnsi="Verdana"/>
          <w:color w:val="000000"/>
          <w:sz w:val="18"/>
          <w:szCs w:val="18"/>
        </w:rPr>
        <w:t> </w:t>
      </w:r>
      <w:r>
        <w:rPr>
          <w:rStyle w:val="WW8Num3z0"/>
          <w:rFonts w:ascii="Verdana" w:hAnsi="Verdana"/>
          <w:color w:val="4682B4"/>
          <w:sz w:val="18"/>
          <w:szCs w:val="18"/>
        </w:rPr>
        <w:t>конвенции</w:t>
      </w:r>
      <w:r>
        <w:rPr>
          <w:rFonts w:ascii="Verdana" w:hAnsi="Verdana"/>
          <w:color w:val="000000"/>
          <w:sz w:val="18"/>
          <w:szCs w:val="18"/>
        </w:rPr>
        <w:t>. С. БАН., Институт по екология., 2004., 298с.</w:t>
      </w:r>
    </w:p>
    <w:p w:rsidR="006F4865" w:rsidRDefault="006F4865" w:rsidP="006F486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90. Славков Сл., Маймункова М. Трудов договор с непълнолетни, в трудово неравностойно положение., Б., ИТ., НИ., "Форум"., 1997., 180с. Справочник., Трудовой кодекс. Трудовые договоры С., Изд. М., "Право", 2000., 394с.</w:t>
      </w:r>
    </w:p>
    <w:p w:rsidR="006F4865" w:rsidRDefault="006F4865" w:rsidP="006F486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91. Справочник. Аройо Г., Трудовые договоры в промышленности, В. Изд. "Зограф", 2000., 120с.</w:t>
      </w:r>
    </w:p>
    <w:p w:rsidR="006F4865" w:rsidRDefault="006F4865" w:rsidP="006F486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92. Справочник. Шопева Е., Юнакова Ю., Коллективные трудовые договоры в отрасли "Образование", С.,</w:t>
      </w:r>
      <w:r>
        <w:rPr>
          <w:rStyle w:val="WW8Num4z0"/>
          <w:rFonts w:ascii="Verdana" w:hAnsi="Verdana"/>
          <w:color w:val="000000"/>
          <w:sz w:val="18"/>
          <w:szCs w:val="18"/>
        </w:rPr>
        <w:t> </w:t>
      </w:r>
      <w:r>
        <w:rPr>
          <w:rStyle w:val="WW8Num3z0"/>
          <w:rFonts w:ascii="Verdana" w:hAnsi="Verdana"/>
          <w:color w:val="4682B4"/>
          <w:sz w:val="18"/>
          <w:szCs w:val="18"/>
        </w:rPr>
        <w:t>МОН</w:t>
      </w:r>
      <w:r>
        <w:rPr>
          <w:rFonts w:ascii="Verdana" w:hAnsi="Verdana"/>
          <w:color w:val="000000"/>
          <w:sz w:val="18"/>
          <w:szCs w:val="18"/>
        </w:rPr>
        <w:t>., 2001., 99с.</w:t>
      </w:r>
    </w:p>
    <w:p w:rsidR="006F4865" w:rsidRDefault="006F4865" w:rsidP="006F486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93. Справочник. Трудовые договоры. С., Изд.</w:t>
      </w:r>
      <w:r>
        <w:rPr>
          <w:rStyle w:val="WW8Num4z0"/>
          <w:rFonts w:ascii="Verdana" w:hAnsi="Verdana"/>
          <w:color w:val="000000"/>
          <w:sz w:val="18"/>
          <w:szCs w:val="18"/>
        </w:rPr>
        <w:t> </w:t>
      </w:r>
      <w:r>
        <w:rPr>
          <w:rStyle w:val="WW8Num3z0"/>
          <w:rFonts w:ascii="Verdana" w:hAnsi="Verdana"/>
          <w:color w:val="4682B4"/>
          <w:sz w:val="18"/>
          <w:szCs w:val="18"/>
        </w:rPr>
        <w:t>Юридическа</w:t>
      </w:r>
      <w:r>
        <w:rPr>
          <w:rStyle w:val="WW8Num4z0"/>
          <w:rFonts w:ascii="Verdana" w:hAnsi="Verdana"/>
          <w:color w:val="000000"/>
          <w:sz w:val="18"/>
          <w:szCs w:val="18"/>
        </w:rPr>
        <w:t> </w:t>
      </w:r>
      <w:r>
        <w:rPr>
          <w:rFonts w:ascii="Verdana" w:hAnsi="Verdana"/>
          <w:color w:val="000000"/>
          <w:sz w:val="18"/>
          <w:szCs w:val="18"/>
        </w:rPr>
        <w:t>литература., 2003., 390с.</w:t>
      </w:r>
    </w:p>
    <w:p w:rsidR="006F4865" w:rsidRDefault="006F4865" w:rsidP="006F486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94. Справочник., авт. Костадинова Л. и коллектив; Трудовые договоры; В., Изд. "Фокус"., 2001., 159с.</w:t>
      </w:r>
    </w:p>
    <w:p w:rsidR="006F4865" w:rsidRDefault="006F4865" w:rsidP="006F486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95. Смирнов, О. В., Природа и сущность права на труд в</w:t>
      </w:r>
      <w:r>
        <w:rPr>
          <w:rStyle w:val="WW8Num4z0"/>
          <w:rFonts w:ascii="Verdana" w:hAnsi="Verdana"/>
          <w:color w:val="000000"/>
          <w:sz w:val="18"/>
          <w:szCs w:val="18"/>
        </w:rPr>
        <w:t> </w:t>
      </w:r>
      <w:r>
        <w:rPr>
          <w:rStyle w:val="WW8Num3z0"/>
          <w:rFonts w:ascii="Verdana" w:hAnsi="Verdana"/>
          <w:color w:val="4682B4"/>
          <w:sz w:val="18"/>
          <w:szCs w:val="18"/>
        </w:rPr>
        <w:t>СССР</w:t>
      </w:r>
      <w:r>
        <w:rPr>
          <w:rFonts w:ascii="Verdana" w:hAnsi="Verdana"/>
          <w:color w:val="000000"/>
          <w:sz w:val="18"/>
          <w:szCs w:val="18"/>
        </w:rPr>
        <w:t>, Юридическая литература, М., 1964;</w:t>
      </w:r>
    </w:p>
    <w:p w:rsidR="006F4865" w:rsidRDefault="006F4865" w:rsidP="006F486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96.</w:t>
      </w:r>
      <w:r>
        <w:rPr>
          <w:rStyle w:val="WW8Num4z0"/>
          <w:rFonts w:ascii="Verdana" w:hAnsi="Verdana"/>
          <w:color w:val="000000"/>
          <w:sz w:val="18"/>
          <w:szCs w:val="18"/>
        </w:rPr>
        <w:t> </w:t>
      </w:r>
      <w:r>
        <w:rPr>
          <w:rStyle w:val="WW8Num3z0"/>
          <w:rFonts w:ascii="Verdana" w:hAnsi="Verdana"/>
          <w:color w:val="4682B4"/>
          <w:sz w:val="18"/>
          <w:szCs w:val="18"/>
        </w:rPr>
        <w:t>Ставцева</w:t>
      </w:r>
      <w:r>
        <w:rPr>
          <w:rStyle w:val="WW8Num4z0"/>
          <w:rFonts w:ascii="Verdana" w:hAnsi="Verdana"/>
          <w:color w:val="000000"/>
          <w:sz w:val="18"/>
          <w:szCs w:val="18"/>
        </w:rPr>
        <w:t> </w:t>
      </w:r>
      <w:r>
        <w:rPr>
          <w:rFonts w:ascii="Verdana" w:hAnsi="Verdana"/>
          <w:color w:val="000000"/>
          <w:sz w:val="18"/>
          <w:szCs w:val="18"/>
        </w:rPr>
        <w:t>А. И., Хохрякова О. С. Трудовой договор. Юридическая литература, М., 1983;</w:t>
      </w:r>
    </w:p>
    <w:p w:rsidR="006F4865" w:rsidRDefault="006F4865" w:rsidP="006F486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97. Средкова Кр. Индивидуальное трудовое правоотношение, С., 1997;</w:t>
      </w:r>
    </w:p>
    <w:p w:rsidR="006F4865" w:rsidRDefault="006F4865" w:rsidP="006F486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98. Станкова Ем. Трудовой договор с работающим пенсионером /ст. 50, б. "м" ЗП/, Социалистическо право, 5/1977;</w:t>
      </w:r>
    </w:p>
    <w:p w:rsidR="006F4865" w:rsidRDefault="006F4865" w:rsidP="006F486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99. Станкова Ем. Некоторые трудовые и правовые проблемы в связи с охраной труда несовершеннолетних трудящихся, Социалистическо право, 7/1982;</w:t>
      </w:r>
    </w:p>
    <w:p w:rsidR="006F4865" w:rsidRDefault="006F4865" w:rsidP="006F486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100. Станкушев М. Заключение трудовых и гражданских договоров, С., НИ "М. Дринов", 1999., 239с.</w:t>
      </w:r>
    </w:p>
    <w:p w:rsidR="006F4865" w:rsidRDefault="006F4865" w:rsidP="006F486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101. Станкулова Р., Арнаудов Б. Трудов договор ретроспективен анализ., Б., БСУ., 1998., 93с.</w:t>
      </w:r>
    </w:p>
    <w:p w:rsidR="006F4865" w:rsidRDefault="006F4865" w:rsidP="006F486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102. Статков С., Хараланов М. Трудовое законодательство и практика трудовых</w:t>
      </w:r>
      <w:r>
        <w:rPr>
          <w:rStyle w:val="WW8Num4z0"/>
          <w:rFonts w:ascii="Verdana" w:hAnsi="Verdana"/>
          <w:color w:val="000000"/>
          <w:sz w:val="18"/>
          <w:szCs w:val="18"/>
        </w:rPr>
        <w:t> </w:t>
      </w:r>
      <w:r>
        <w:rPr>
          <w:rStyle w:val="WW8Num3z0"/>
          <w:rFonts w:ascii="Verdana" w:hAnsi="Verdana"/>
          <w:color w:val="4682B4"/>
          <w:sz w:val="18"/>
          <w:szCs w:val="18"/>
        </w:rPr>
        <w:t>правоотношений</w:t>
      </w:r>
      <w:r>
        <w:rPr>
          <w:rFonts w:ascii="Verdana" w:hAnsi="Verdana"/>
          <w:color w:val="000000"/>
          <w:sz w:val="18"/>
          <w:szCs w:val="18"/>
        </w:rPr>
        <w:t>. В. Изд. "Фокус", 2000., 259с.</w:t>
      </w:r>
    </w:p>
    <w:p w:rsidR="006F4865" w:rsidRDefault="006F4865" w:rsidP="006F486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103. Стайнов П. Чиновничье право, том второй, С., 1932;</w:t>
      </w:r>
    </w:p>
    <w:p w:rsidR="006F4865" w:rsidRDefault="006F4865" w:rsidP="006F486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104. Станоев М. Трудови отношения на базата на трудовите договори. С. ПИ "Г. Димитров" НИ., 1988., 340с.</w:t>
      </w:r>
    </w:p>
    <w:p w:rsidR="006F4865" w:rsidRDefault="006F4865" w:rsidP="006F486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105. Станкушева М. Трудови договори в образованието. С. ЦИПС на учителите., НИ., 1989. 140с.</w:t>
      </w:r>
    </w:p>
    <w:p w:rsidR="006F4865" w:rsidRDefault="006F4865" w:rsidP="006F486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106. Станкушева М., Рибарска Е. Трудово законодателство. Кодекс на труда коментар. С.</w:t>
      </w:r>
      <w:r>
        <w:rPr>
          <w:rStyle w:val="WW8Num4z0"/>
          <w:rFonts w:ascii="Verdana" w:hAnsi="Verdana"/>
          <w:color w:val="000000"/>
          <w:sz w:val="18"/>
          <w:szCs w:val="18"/>
        </w:rPr>
        <w:t> </w:t>
      </w:r>
      <w:r>
        <w:rPr>
          <w:rStyle w:val="WW8Num3z0"/>
          <w:rFonts w:ascii="Verdana" w:hAnsi="Verdana"/>
          <w:color w:val="4682B4"/>
          <w:sz w:val="18"/>
          <w:szCs w:val="18"/>
        </w:rPr>
        <w:t>АСУ</w:t>
      </w:r>
      <w:r>
        <w:rPr>
          <w:rFonts w:ascii="Verdana" w:hAnsi="Verdana"/>
          <w:color w:val="000000"/>
          <w:sz w:val="18"/>
          <w:szCs w:val="18"/>
        </w:rPr>
        <w:t>, 1990., 230 с.</w:t>
      </w:r>
    </w:p>
    <w:p w:rsidR="006F4865" w:rsidRDefault="006F4865" w:rsidP="006F486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107. Станкушева М. Кодекс на труда и изисквания към трудовите договори. С. АСУ. 1991., 130с.</w:t>
      </w:r>
    </w:p>
    <w:p w:rsidR="006F4865" w:rsidRDefault="006F4865" w:rsidP="006F486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108. Станойчевски А., Гебеджелиев Н. Трудов договор. Правни основания за възникване и прекратяване., С. НИИТ., 1995., 134с.</w:t>
      </w:r>
    </w:p>
    <w:p w:rsidR="006F4865" w:rsidRDefault="006F4865" w:rsidP="006F486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109. Стефанов Г. Кооперативное и межкооперативное предприятие, Социалистическо право, 4/1992;</w:t>
      </w:r>
    </w:p>
    <w:p w:rsidR="006F4865" w:rsidRDefault="006F4865" w:rsidP="006F486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110. Сулай Г., Ников Н. Трудовите договори в отрасъл "Образование" С., НИИТ., 1995., 129с.</w:t>
      </w:r>
    </w:p>
    <w:p w:rsidR="006F4865" w:rsidRDefault="006F4865" w:rsidP="006F486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111. Сулай Г., Симеонов С. Трудови договори по Наредбата "Помощ за пенсиониране", С. НИИТ., 2004., 211с.</w:t>
      </w:r>
    </w:p>
    <w:p w:rsidR="006F4865" w:rsidRDefault="006F4865" w:rsidP="006F486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112.</w:t>
      </w:r>
      <w:r>
        <w:rPr>
          <w:rStyle w:val="WW8Num4z0"/>
          <w:rFonts w:ascii="Verdana" w:hAnsi="Verdana"/>
          <w:color w:val="000000"/>
          <w:sz w:val="18"/>
          <w:szCs w:val="18"/>
        </w:rPr>
        <w:t> </w:t>
      </w:r>
      <w:r>
        <w:rPr>
          <w:rStyle w:val="WW8Num3z0"/>
          <w:rFonts w:ascii="Verdana" w:hAnsi="Verdana"/>
          <w:color w:val="4682B4"/>
          <w:sz w:val="18"/>
          <w:szCs w:val="18"/>
        </w:rPr>
        <w:t>Таджер</w:t>
      </w:r>
      <w:r>
        <w:rPr>
          <w:rStyle w:val="WW8Num4z0"/>
          <w:rFonts w:ascii="Verdana" w:hAnsi="Verdana"/>
          <w:color w:val="000000"/>
          <w:sz w:val="18"/>
          <w:szCs w:val="18"/>
        </w:rPr>
        <w:t> </w:t>
      </w:r>
      <w:r>
        <w:rPr>
          <w:rFonts w:ascii="Verdana" w:hAnsi="Verdana"/>
          <w:color w:val="000000"/>
          <w:sz w:val="18"/>
          <w:szCs w:val="18"/>
        </w:rPr>
        <w:t>В. Гражданское право. Общая часть, раздел II, С., 1973;</w:t>
      </w:r>
    </w:p>
    <w:p w:rsidR="006F4865" w:rsidRDefault="006F4865" w:rsidP="006F486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113.</w:t>
      </w:r>
      <w:r>
        <w:rPr>
          <w:rStyle w:val="WW8Num4z0"/>
          <w:rFonts w:ascii="Verdana" w:hAnsi="Verdana"/>
          <w:color w:val="000000"/>
          <w:sz w:val="18"/>
          <w:szCs w:val="18"/>
        </w:rPr>
        <w:t> </w:t>
      </w:r>
      <w:r>
        <w:rPr>
          <w:rStyle w:val="WW8Num3z0"/>
          <w:rFonts w:ascii="Verdana" w:hAnsi="Verdana"/>
          <w:color w:val="4682B4"/>
          <w:sz w:val="18"/>
          <w:szCs w:val="18"/>
        </w:rPr>
        <w:t>Таль</w:t>
      </w:r>
      <w:r>
        <w:rPr>
          <w:rStyle w:val="WW8Num4z0"/>
          <w:rFonts w:ascii="Verdana" w:hAnsi="Verdana"/>
          <w:color w:val="000000"/>
          <w:sz w:val="18"/>
          <w:szCs w:val="18"/>
        </w:rPr>
        <w:t> </w:t>
      </w:r>
      <w:r>
        <w:rPr>
          <w:rFonts w:ascii="Verdana" w:hAnsi="Verdana"/>
          <w:color w:val="000000"/>
          <w:sz w:val="18"/>
          <w:szCs w:val="18"/>
        </w:rPr>
        <w:t>Л.С. Трудовой договор. Цивилистическое исследование. Птг, 1918.</w:t>
      </w:r>
    </w:p>
    <w:p w:rsidR="006F4865" w:rsidRDefault="006F4865" w:rsidP="006F486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114. Тодоров Тр., Найденов А., Беликов С. Трудови договори с пенсионери -изеледване. Ш.,ИТ., 1995., 110с.</w:t>
      </w:r>
    </w:p>
    <w:p w:rsidR="006F4865" w:rsidRDefault="006F4865" w:rsidP="006F486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115. Тодорова И., Николова А. Нужни ли са "специалните" договори за труд между физически лица?., Сб. "Труд и трудови отношения"., С., НИИТ., Н.И., 2002., с. 79-91., 200с.</w:t>
      </w:r>
    </w:p>
    <w:p w:rsidR="006F4865" w:rsidRDefault="006F4865" w:rsidP="006F486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116. Топалов М. Работодатель как сторона индивидуального трудового правоотношения, С.,1997;</w:t>
      </w:r>
    </w:p>
    <w:p w:rsidR="006F4865" w:rsidRDefault="006F4865" w:rsidP="006F486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117. Тонева Р., Маринова М. Трудови договори. С. НИ "Марин Дринов", 1996., 240с.</w:t>
      </w:r>
    </w:p>
    <w:p w:rsidR="006F4865" w:rsidRDefault="006F4865" w:rsidP="006F486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118. Топалов И. и колектив. Труд и трудови правоотношения(учебно пособие)., НИ., Прогрес., 1996., 320с.</w:t>
      </w:r>
    </w:p>
    <w:p w:rsidR="006F4865" w:rsidRDefault="006F4865" w:rsidP="006F486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119. Трудовое право. Учебник/ под ред. Проф. О.В. Смирнова. М., 2005;</w:t>
      </w:r>
    </w:p>
    <w:p w:rsidR="006F4865" w:rsidRDefault="006F4865" w:rsidP="006F486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120. Филчева М., Трудовите договори, Изд. Наука и икономика., 1998., 220с.</w:t>
      </w:r>
    </w:p>
    <w:p w:rsidR="006F4865" w:rsidRDefault="006F4865" w:rsidP="006F486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121.</w:t>
      </w:r>
      <w:r>
        <w:rPr>
          <w:rStyle w:val="WW8Num4z0"/>
          <w:rFonts w:ascii="Verdana" w:hAnsi="Verdana"/>
          <w:color w:val="000000"/>
          <w:sz w:val="18"/>
          <w:szCs w:val="18"/>
        </w:rPr>
        <w:t> </w:t>
      </w:r>
      <w:r>
        <w:rPr>
          <w:rStyle w:val="WW8Num3z0"/>
          <w:rFonts w:ascii="Verdana" w:hAnsi="Verdana"/>
          <w:color w:val="4682B4"/>
          <w:sz w:val="18"/>
          <w:szCs w:val="18"/>
        </w:rPr>
        <w:t>Чиканова</w:t>
      </w:r>
      <w:r>
        <w:rPr>
          <w:rStyle w:val="WW8Num4z0"/>
          <w:rFonts w:ascii="Verdana" w:hAnsi="Verdana"/>
          <w:color w:val="000000"/>
          <w:sz w:val="18"/>
          <w:szCs w:val="18"/>
        </w:rPr>
        <w:t> </w:t>
      </w:r>
      <w:r>
        <w:rPr>
          <w:rFonts w:ascii="Verdana" w:hAnsi="Verdana"/>
          <w:color w:val="000000"/>
          <w:sz w:val="18"/>
          <w:szCs w:val="18"/>
        </w:rPr>
        <w:t>JI. Трудовой договор, Хозяйство и право, 5/2002;</w:t>
      </w:r>
    </w:p>
    <w:p w:rsidR="006F4865" w:rsidRDefault="006F4865" w:rsidP="006F486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122. Чолчев И. Трудовой договор на сезонных предприятиях, П. ИТ., 2002., 140 с.</w:t>
      </w:r>
    </w:p>
    <w:p w:rsidR="006F4865" w:rsidRDefault="006F4865" w:rsidP="006F486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123. Чолчев И., Албантова А. Драгнев И. Трудовой договор в отрасли услуг, С. Наука., 2003., 320с.</w:t>
      </w:r>
    </w:p>
    <w:p w:rsidR="006F4865" w:rsidRDefault="006F4865" w:rsidP="006F486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124. Чиронов Ст. Сущность и стороны трудового договора, С. НИ "М. Дринов" 2003., 410с.</w:t>
      </w:r>
    </w:p>
    <w:p w:rsidR="006F4865" w:rsidRDefault="006F4865" w:rsidP="006F486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125. Чиприянов Мл. Трудовой договор в холдинговых обществах, В. ВСУ., ИТ., 2003., 140с.</w:t>
      </w:r>
    </w:p>
    <w:p w:rsidR="006F4865" w:rsidRDefault="006F4865" w:rsidP="006F486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126.</w:t>
      </w:r>
      <w:r>
        <w:rPr>
          <w:rStyle w:val="WW8Num4z0"/>
          <w:rFonts w:ascii="Verdana" w:hAnsi="Verdana"/>
          <w:color w:val="000000"/>
          <w:sz w:val="18"/>
          <w:szCs w:val="18"/>
        </w:rPr>
        <w:t> </w:t>
      </w:r>
      <w:r>
        <w:rPr>
          <w:rStyle w:val="WW8Num3z0"/>
          <w:rFonts w:ascii="Verdana" w:hAnsi="Verdana"/>
          <w:color w:val="4682B4"/>
          <w:sz w:val="18"/>
          <w:szCs w:val="18"/>
        </w:rPr>
        <w:t>Шокин</w:t>
      </w:r>
      <w:r>
        <w:rPr>
          <w:rStyle w:val="WW8Num4z0"/>
          <w:rFonts w:ascii="Verdana" w:hAnsi="Verdana"/>
          <w:color w:val="000000"/>
          <w:sz w:val="18"/>
          <w:szCs w:val="18"/>
        </w:rPr>
        <w:t> </w:t>
      </w:r>
      <w:r>
        <w:rPr>
          <w:rFonts w:ascii="Verdana" w:hAnsi="Verdana"/>
          <w:color w:val="000000"/>
          <w:sz w:val="18"/>
          <w:szCs w:val="18"/>
        </w:rPr>
        <w:t>К.Г., Стратев А.О., Трудовият договор в предприятията със сезонен режим на работа. Коментар. П., РИТ., НИ «Хр. Г. Данов», 1991., 138 с.</w:t>
      </w:r>
    </w:p>
    <w:p w:rsidR="006F4865" w:rsidRDefault="006F4865" w:rsidP="006F486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127.</w:t>
      </w:r>
      <w:r>
        <w:rPr>
          <w:rStyle w:val="WW8Num4z0"/>
          <w:rFonts w:ascii="Verdana" w:hAnsi="Verdana"/>
          <w:color w:val="000000"/>
          <w:sz w:val="18"/>
          <w:szCs w:val="18"/>
        </w:rPr>
        <w:t> </w:t>
      </w:r>
      <w:r>
        <w:rPr>
          <w:rStyle w:val="WW8Num3z0"/>
          <w:rFonts w:ascii="Verdana" w:hAnsi="Verdana"/>
          <w:color w:val="4682B4"/>
          <w:sz w:val="18"/>
          <w:szCs w:val="18"/>
        </w:rPr>
        <w:t>Шершеневич</w:t>
      </w:r>
      <w:r>
        <w:rPr>
          <w:rStyle w:val="WW8Num4z0"/>
          <w:rFonts w:ascii="Verdana" w:hAnsi="Verdana"/>
          <w:color w:val="000000"/>
          <w:sz w:val="18"/>
          <w:szCs w:val="18"/>
        </w:rPr>
        <w:t> </w:t>
      </w:r>
      <w:r>
        <w:rPr>
          <w:rFonts w:ascii="Verdana" w:hAnsi="Verdana"/>
          <w:color w:val="000000"/>
          <w:sz w:val="18"/>
          <w:szCs w:val="18"/>
        </w:rPr>
        <w:t>Г.Ф. Общая теория права. Рига, 1924.</w:t>
      </w:r>
    </w:p>
    <w:p w:rsidR="006F4865" w:rsidRDefault="006F4865" w:rsidP="006F486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128.</w:t>
      </w:r>
      <w:r>
        <w:rPr>
          <w:rStyle w:val="WW8Num4z0"/>
          <w:rFonts w:ascii="Verdana" w:hAnsi="Verdana"/>
          <w:color w:val="000000"/>
          <w:sz w:val="18"/>
          <w:szCs w:val="18"/>
        </w:rPr>
        <w:t> </w:t>
      </w:r>
      <w:r>
        <w:rPr>
          <w:rStyle w:val="WW8Num3z0"/>
          <w:rFonts w:ascii="Verdana" w:hAnsi="Verdana"/>
          <w:color w:val="4682B4"/>
          <w:sz w:val="18"/>
          <w:szCs w:val="18"/>
        </w:rPr>
        <w:t>Эрделевский</w:t>
      </w:r>
      <w:r>
        <w:rPr>
          <w:rStyle w:val="WW8Num4z0"/>
          <w:rFonts w:ascii="Verdana" w:hAnsi="Verdana"/>
          <w:color w:val="000000"/>
          <w:sz w:val="18"/>
          <w:szCs w:val="18"/>
        </w:rPr>
        <w:t> </w:t>
      </w:r>
      <w:r>
        <w:rPr>
          <w:rFonts w:ascii="Verdana" w:hAnsi="Verdana"/>
          <w:color w:val="000000"/>
          <w:sz w:val="18"/>
          <w:szCs w:val="18"/>
        </w:rPr>
        <w:t>А. М. Трудовой и гражданско-правовой договоры сходства и различия - Трудовое право - 2/2003.</w:t>
      </w:r>
    </w:p>
    <w:p w:rsidR="006F4865" w:rsidRDefault="006F4865" w:rsidP="006F486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129. НОРМАТИВНЫЕ АКТЫ И</w:t>
      </w:r>
      <w:r>
        <w:rPr>
          <w:rStyle w:val="WW8Num4z0"/>
          <w:rFonts w:ascii="Verdana" w:hAnsi="Verdana"/>
          <w:color w:val="000000"/>
          <w:sz w:val="18"/>
          <w:szCs w:val="18"/>
        </w:rPr>
        <w:t> </w:t>
      </w:r>
      <w:r>
        <w:rPr>
          <w:rStyle w:val="WW8Num3z0"/>
          <w:rFonts w:ascii="Verdana" w:hAnsi="Verdana"/>
          <w:color w:val="4682B4"/>
          <w:sz w:val="18"/>
          <w:szCs w:val="18"/>
        </w:rPr>
        <w:t>СУДЕБНАЯ</w:t>
      </w:r>
      <w:r>
        <w:rPr>
          <w:rStyle w:val="WW8Num4z0"/>
          <w:rFonts w:ascii="Verdana" w:hAnsi="Verdana"/>
          <w:color w:val="000000"/>
          <w:sz w:val="18"/>
          <w:szCs w:val="18"/>
        </w:rPr>
        <w:t> </w:t>
      </w:r>
      <w:r>
        <w:rPr>
          <w:rFonts w:ascii="Verdana" w:hAnsi="Verdana"/>
          <w:color w:val="000000"/>
          <w:sz w:val="18"/>
          <w:szCs w:val="18"/>
        </w:rPr>
        <w:t>ПРАКТИКА</w:t>
      </w:r>
    </w:p>
    <w:p w:rsidR="006F4865" w:rsidRDefault="006F4865" w:rsidP="006F486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130.</w:t>
      </w:r>
      <w:r>
        <w:rPr>
          <w:rStyle w:val="WW8Num4z0"/>
          <w:rFonts w:ascii="Verdana" w:hAnsi="Verdana"/>
          <w:color w:val="000000"/>
          <w:sz w:val="18"/>
          <w:szCs w:val="18"/>
        </w:rPr>
        <w:t> </w:t>
      </w:r>
      <w:r>
        <w:rPr>
          <w:rStyle w:val="WW8Num3z0"/>
          <w:rFonts w:ascii="Verdana" w:hAnsi="Verdana"/>
          <w:color w:val="4682B4"/>
          <w:sz w:val="18"/>
          <w:szCs w:val="18"/>
        </w:rPr>
        <w:t>Бюллетень</w:t>
      </w:r>
      <w:r>
        <w:rPr>
          <w:rStyle w:val="WW8Num4z0"/>
          <w:rFonts w:ascii="Verdana" w:hAnsi="Verdana"/>
          <w:color w:val="000000"/>
          <w:sz w:val="18"/>
          <w:szCs w:val="18"/>
        </w:rPr>
        <w:t> </w:t>
      </w:r>
      <w:r>
        <w:rPr>
          <w:rFonts w:ascii="Verdana" w:hAnsi="Verdana"/>
          <w:color w:val="000000"/>
          <w:sz w:val="18"/>
          <w:szCs w:val="18"/>
        </w:rPr>
        <w:t>Верховного кассационного суда Республики Болгария;2. Дыржавен вестник/ДВ/;</w:t>
      </w:r>
    </w:p>
    <w:p w:rsidR="006F4865" w:rsidRDefault="006F4865" w:rsidP="006F486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131. Гражданский кодекс Российской Федерации, часть первая от 30 ноября 1994 г. N 51-ФЗ // Российская газета от 8 декабря 1994 г. N 238-239;</w:t>
      </w:r>
    </w:p>
    <w:p w:rsidR="006F4865" w:rsidRDefault="006F4865" w:rsidP="006F486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132. Известия</w:t>
      </w:r>
      <w:r>
        <w:rPr>
          <w:rStyle w:val="WW8Num4z0"/>
          <w:rFonts w:ascii="Verdana" w:hAnsi="Verdana"/>
          <w:color w:val="000000"/>
          <w:sz w:val="18"/>
          <w:szCs w:val="18"/>
        </w:rPr>
        <w:t> </w:t>
      </w:r>
      <w:r>
        <w:rPr>
          <w:rStyle w:val="WW8Num3z0"/>
          <w:rFonts w:ascii="Verdana" w:hAnsi="Verdana"/>
          <w:color w:val="4682B4"/>
          <w:sz w:val="18"/>
          <w:szCs w:val="18"/>
        </w:rPr>
        <w:t>Президиума</w:t>
      </w:r>
      <w:r>
        <w:rPr>
          <w:rStyle w:val="WW8Num4z0"/>
          <w:rFonts w:ascii="Verdana" w:hAnsi="Verdana"/>
          <w:color w:val="000000"/>
          <w:sz w:val="18"/>
          <w:szCs w:val="18"/>
        </w:rPr>
        <w:t> </w:t>
      </w:r>
      <w:r>
        <w:rPr>
          <w:rFonts w:ascii="Verdana" w:hAnsi="Verdana"/>
          <w:color w:val="000000"/>
          <w:sz w:val="18"/>
          <w:szCs w:val="18"/>
        </w:rPr>
        <w:t>Народного собрания /парламента РБ/;</w:t>
      </w:r>
    </w:p>
    <w:p w:rsidR="006F4865" w:rsidRDefault="006F4865" w:rsidP="006F486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133. Законы гражданские с</w:t>
      </w:r>
      <w:r>
        <w:rPr>
          <w:rStyle w:val="WW8Num4z0"/>
          <w:rFonts w:ascii="Verdana" w:hAnsi="Verdana"/>
          <w:color w:val="000000"/>
          <w:sz w:val="18"/>
          <w:szCs w:val="18"/>
        </w:rPr>
        <w:t> </w:t>
      </w:r>
      <w:r>
        <w:rPr>
          <w:rStyle w:val="WW8Num3z0"/>
          <w:rFonts w:ascii="Verdana" w:hAnsi="Verdana"/>
          <w:color w:val="4682B4"/>
          <w:sz w:val="18"/>
          <w:szCs w:val="18"/>
        </w:rPr>
        <w:t>разъяснениями</w:t>
      </w:r>
      <w:r>
        <w:rPr>
          <w:rStyle w:val="WW8Num4z0"/>
          <w:rFonts w:ascii="Verdana" w:hAnsi="Verdana"/>
          <w:color w:val="000000"/>
          <w:sz w:val="18"/>
          <w:szCs w:val="18"/>
        </w:rPr>
        <w:t> </w:t>
      </w:r>
      <w:r>
        <w:rPr>
          <w:rFonts w:ascii="Verdana" w:hAnsi="Verdana"/>
          <w:color w:val="000000"/>
          <w:sz w:val="18"/>
          <w:szCs w:val="18"/>
        </w:rPr>
        <w:t>Правительствующего Сената и комментариями ручсских</w:t>
      </w:r>
      <w:r>
        <w:rPr>
          <w:rStyle w:val="WW8Num4z0"/>
          <w:rFonts w:ascii="Verdana" w:hAnsi="Verdana"/>
          <w:color w:val="000000"/>
          <w:sz w:val="18"/>
          <w:szCs w:val="18"/>
        </w:rPr>
        <w:t> </w:t>
      </w:r>
      <w:r>
        <w:rPr>
          <w:rStyle w:val="WW8Num3z0"/>
          <w:rFonts w:ascii="Verdana" w:hAnsi="Verdana"/>
          <w:color w:val="4682B4"/>
          <w:sz w:val="18"/>
          <w:szCs w:val="18"/>
        </w:rPr>
        <w:t>юристов</w:t>
      </w:r>
      <w:r>
        <w:rPr>
          <w:rFonts w:ascii="Verdana" w:hAnsi="Verdana"/>
          <w:color w:val="000000"/>
          <w:sz w:val="18"/>
          <w:szCs w:val="18"/>
        </w:rPr>
        <w:t>, СПб, 2005;</w:t>
      </w:r>
    </w:p>
    <w:p w:rsidR="006F4865" w:rsidRDefault="006F4865" w:rsidP="006F486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134. Закон РБ «</w:t>
      </w:r>
      <w:r>
        <w:rPr>
          <w:rStyle w:val="WW8Num3z0"/>
          <w:rFonts w:ascii="Verdana" w:hAnsi="Verdana"/>
          <w:color w:val="4682B4"/>
          <w:sz w:val="18"/>
          <w:szCs w:val="18"/>
        </w:rPr>
        <w:t>Об обязательствах и договорах</w:t>
      </w:r>
      <w:r>
        <w:rPr>
          <w:rFonts w:ascii="Verdana" w:hAnsi="Verdana"/>
          <w:color w:val="000000"/>
          <w:sz w:val="18"/>
          <w:szCs w:val="18"/>
        </w:rPr>
        <w:t>» 1892г., Дыржавен вестник /ДВ/ №286 от 1892г.;</w:t>
      </w:r>
    </w:p>
    <w:p w:rsidR="006F4865" w:rsidRDefault="006F4865" w:rsidP="006F486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135. Закон РБ «</w:t>
      </w:r>
      <w:r>
        <w:rPr>
          <w:rStyle w:val="WW8Num3z0"/>
          <w:rFonts w:ascii="Verdana" w:hAnsi="Verdana"/>
          <w:color w:val="4682B4"/>
          <w:sz w:val="18"/>
          <w:szCs w:val="18"/>
        </w:rPr>
        <w:t>О женском и детском труде в индустриальных заведениях</w:t>
      </w:r>
      <w:r>
        <w:rPr>
          <w:rFonts w:ascii="Verdana" w:hAnsi="Verdana"/>
          <w:color w:val="000000"/>
          <w:sz w:val="18"/>
          <w:szCs w:val="18"/>
        </w:rPr>
        <w:t>» 1905г., ДВ № 68/1905 г.;</w:t>
      </w:r>
    </w:p>
    <w:p w:rsidR="006F4865" w:rsidRDefault="006F4865" w:rsidP="006F486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136. Закон РБ «</w:t>
      </w:r>
      <w:r>
        <w:rPr>
          <w:rStyle w:val="WW8Num3z0"/>
          <w:rFonts w:ascii="Verdana" w:hAnsi="Verdana"/>
          <w:color w:val="4682B4"/>
          <w:sz w:val="18"/>
          <w:szCs w:val="18"/>
        </w:rPr>
        <w:t>О гигиене и безопасности труда</w:t>
      </w:r>
      <w:r>
        <w:rPr>
          <w:rFonts w:ascii="Verdana" w:hAnsi="Verdana"/>
          <w:color w:val="000000"/>
          <w:sz w:val="18"/>
          <w:szCs w:val="18"/>
        </w:rPr>
        <w:t>», дв № 129/1917 г.;</w:t>
      </w:r>
    </w:p>
    <w:p w:rsidR="006F4865" w:rsidRDefault="006F4865" w:rsidP="006F486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137. Распоряжение-закон «</w:t>
      </w:r>
      <w:r>
        <w:rPr>
          <w:rStyle w:val="WW8Num3z0"/>
          <w:rFonts w:ascii="Verdana" w:hAnsi="Verdana"/>
          <w:color w:val="4682B4"/>
          <w:sz w:val="18"/>
          <w:szCs w:val="18"/>
        </w:rPr>
        <w:t>О трудовом договоре</w:t>
      </w:r>
      <w:r>
        <w:rPr>
          <w:rFonts w:ascii="Verdana" w:hAnsi="Verdana"/>
          <w:color w:val="000000"/>
          <w:sz w:val="18"/>
          <w:szCs w:val="18"/>
        </w:rPr>
        <w:t>» 1936 г, ДВ № 200/1936 г.;</w:t>
      </w:r>
    </w:p>
    <w:p w:rsidR="006F4865" w:rsidRDefault="006F4865" w:rsidP="006F486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138. Кодекс законов о труде</w:t>
      </w:r>
      <w:r>
        <w:rPr>
          <w:rStyle w:val="WW8Num4z0"/>
          <w:rFonts w:ascii="Verdana" w:hAnsi="Verdana"/>
          <w:color w:val="000000"/>
          <w:sz w:val="18"/>
          <w:szCs w:val="18"/>
        </w:rPr>
        <w:t> </w:t>
      </w:r>
      <w:r>
        <w:rPr>
          <w:rStyle w:val="WW8Num3z0"/>
          <w:rFonts w:ascii="Verdana" w:hAnsi="Verdana"/>
          <w:color w:val="4682B4"/>
          <w:sz w:val="18"/>
          <w:szCs w:val="18"/>
        </w:rPr>
        <w:t>РСФСР</w:t>
      </w:r>
      <w:r>
        <w:rPr>
          <w:rStyle w:val="WW8Num4z0"/>
          <w:rFonts w:ascii="Verdana" w:hAnsi="Verdana"/>
          <w:color w:val="000000"/>
          <w:sz w:val="18"/>
          <w:szCs w:val="18"/>
        </w:rPr>
        <w:t> </w:t>
      </w:r>
      <w:r>
        <w:rPr>
          <w:rFonts w:ascii="Verdana" w:hAnsi="Verdana"/>
          <w:color w:val="000000"/>
          <w:sz w:val="18"/>
          <w:szCs w:val="18"/>
        </w:rPr>
        <w:t>1920г., Собрание Узаконений и Распоряжений Рабочего и Крестьянского Правительства РСФСР. 1922 N 70.Ст. 903.;</w:t>
      </w:r>
    </w:p>
    <w:p w:rsidR="006F4865" w:rsidRDefault="006F4865" w:rsidP="006F486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139. Распоряжение-закон «О</w:t>
      </w:r>
      <w:r>
        <w:rPr>
          <w:rStyle w:val="WW8Num4z0"/>
          <w:rFonts w:ascii="Verdana" w:hAnsi="Verdana"/>
          <w:color w:val="000000"/>
          <w:sz w:val="18"/>
          <w:szCs w:val="18"/>
        </w:rPr>
        <w:t> </w:t>
      </w:r>
      <w:r>
        <w:rPr>
          <w:rStyle w:val="WW8Num3z0"/>
          <w:rFonts w:ascii="Verdana" w:hAnsi="Verdana"/>
          <w:color w:val="4682B4"/>
          <w:sz w:val="18"/>
          <w:szCs w:val="18"/>
        </w:rPr>
        <w:t>равноправии</w:t>
      </w:r>
      <w:r>
        <w:rPr>
          <w:rStyle w:val="WW8Num4z0"/>
          <w:rFonts w:ascii="Verdana" w:hAnsi="Verdana"/>
          <w:color w:val="000000"/>
          <w:sz w:val="18"/>
          <w:szCs w:val="18"/>
        </w:rPr>
        <w:t> </w:t>
      </w:r>
      <w:r>
        <w:rPr>
          <w:rFonts w:ascii="Verdana" w:hAnsi="Verdana"/>
          <w:color w:val="000000"/>
          <w:sz w:val="18"/>
          <w:szCs w:val="18"/>
        </w:rPr>
        <w:t>лиц обоих полов», ДВ № 227, 1944г.;</w:t>
      </w:r>
    </w:p>
    <w:p w:rsidR="006F4865" w:rsidRDefault="006F4865" w:rsidP="006F486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140. Закон РБ «</w:t>
      </w:r>
      <w:r>
        <w:rPr>
          <w:rStyle w:val="WW8Num3z0"/>
          <w:rFonts w:ascii="Verdana" w:hAnsi="Verdana"/>
          <w:color w:val="4682B4"/>
          <w:sz w:val="18"/>
          <w:szCs w:val="18"/>
        </w:rPr>
        <w:t>Об устройстве на работу и обеспечении при безработице</w:t>
      </w:r>
      <w:r>
        <w:rPr>
          <w:rFonts w:ascii="Verdana" w:hAnsi="Verdana"/>
          <w:color w:val="000000"/>
          <w:sz w:val="18"/>
          <w:szCs w:val="18"/>
        </w:rPr>
        <w:t>» 1945г., ДВ № 26/ 1925 г. с поел. изм. и доп.;</w:t>
      </w:r>
    </w:p>
    <w:p w:rsidR="006F4865" w:rsidRDefault="006F4865" w:rsidP="006F486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141. Закон РФ от 21 июля 1993 г. N 5485-1 «О Государственной</w:t>
      </w:r>
      <w:r>
        <w:rPr>
          <w:rStyle w:val="WW8Num4z0"/>
          <w:rFonts w:ascii="Verdana" w:hAnsi="Verdana"/>
          <w:color w:val="000000"/>
          <w:sz w:val="18"/>
          <w:szCs w:val="18"/>
        </w:rPr>
        <w:t> </w:t>
      </w:r>
      <w:r>
        <w:rPr>
          <w:rStyle w:val="WW8Num3z0"/>
          <w:rFonts w:ascii="Verdana" w:hAnsi="Verdana"/>
          <w:color w:val="4682B4"/>
          <w:sz w:val="18"/>
          <w:szCs w:val="18"/>
        </w:rPr>
        <w:t>тайне</w:t>
      </w:r>
      <w:r>
        <w:rPr>
          <w:rFonts w:ascii="Verdana" w:hAnsi="Verdana"/>
          <w:color w:val="000000"/>
          <w:sz w:val="18"/>
          <w:szCs w:val="18"/>
        </w:rPr>
        <w:t>» // Российская газета от 21 сентября 1993 г. N 182;</w:t>
      </w:r>
    </w:p>
    <w:p w:rsidR="006F4865" w:rsidRDefault="006F4865" w:rsidP="006F486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142.</w:t>
      </w:r>
      <w:r>
        <w:rPr>
          <w:rStyle w:val="WW8Num4z0"/>
          <w:rFonts w:ascii="Verdana" w:hAnsi="Verdana"/>
          <w:color w:val="000000"/>
          <w:sz w:val="18"/>
          <w:szCs w:val="18"/>
        </w:rPr>
        <w:t> </w:t>
      </w:r>
      <w:r>
        <w:rPr>
          <w:rStyle w:val="WW8Num3z0"/>
          <w:rFonts w:ascii="Verdana" w:hAnsi="Verdana"/>
          <w:color w:val="4682B4"/>
          <w:sz w:val="18"/>
          <w:szCs w:val="18"/>
        </w:rPr>
        <w:t>Конституция</w:t>
      </w:r>
      <w:r>
        <w:rPr>
          <w:rStyle w:val="WW8Num4z0"/>
          <w:rFonts w:ascii="Verdana" w:hAnsi="Verdana"/>
          <w:color w:val="000000"/>
          <w:sz w:val="18"/>
          <w:szCs w:val="18"/>
        </w:rPr>
        <w:t> </w:t>
      </w:r>
      <w:r>
        <w:rPr>
          <w:rFonts w:ascii="Verdana" w:hAnsi="Verdana"/>
          <w:color w:val="000000"/>
          <w:sz w:val="18"/>
          <w:szCs w:val="18"/>
        </w:rPr>
        <w:t>Болгарии 1947г., ДВ,№ 284/ 1947 г.;</w:t>
      </w:r>
    </w:p>
    <w:p w:rsidR="006F4865" w:rsidRDefault="006F4865" w:rsidP="006F486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143. Международный</w:t>
      </w:r>
      <w:r>
        <w:rPr>
          <w:rStyle w:val="WW8Num4z0"/>
          <w:rFonts w:ascii="Verdana" w:hAnsi="Verdana"/>
          <w:color w:val="000000"/>
          <w:sz w:val="18"/>
          <w:szCs w:val="18"/>
        </w:rPr>
        <w:t> </w:t>
      </w:r>
      <w:r>
        <w:rPr>
          <w:rStyle w:val="WW8Num3z0"/>
          <w:rFonts w:ascii="Verdana" w:hAnsi="Verdana"/>
          <w:color w:val="4682B4"/>
          <w:sz w:val="18"/>
          <w:szCs w:val="18"/>
        </w:rPr>
        <w:t>пакт</w:t>
      </w:r>
      <w:r>
        <w:rPr>
          <w:rStyle w:val="WW8Num4z0"/>
          <w:rFonts w:ascii="Verdana" w:hAnsi="Verdana"/>
          <w:color w:val="000000"/>
          <w:sz w:val="18"/>
          <w:szCs w:val="18"/>
        </w:rPr>
        <w:t> </w:t>
      </w:r>
      <w:r>
        <w:rPr>
          <w:rFonts w:ascii="Verdana" w:hAnsi="Verdana"/>
          <w:color w:val="000000"/>
          <w:sz w:val="18"/>
          <w:szCs w:val="18"/>
        </w:rPr>
        <w:t>о гражданских и политических правах (Нью-Йорк, 19 декабря 1966 г.) // Сборник действующих договоров,</w:t>
      </w:r>
      <w:r>
        <w:rPr>
          <w:rStyle w:val="WW8Num4z0"/>
          <w:rFonts w:ascii="Verdana" w:hAnsi="Verdana"/>
          <w:color w:val="000000"/>
          <w:sz w:val="18"/>
          <w:szCs w:val="18"/>
        </w:rPr>
        <w:t> </w:t>
      </w:r>
      <w:r>
        <w:rPr>
          <w:rStyle w:val="WW8Num3z0"/>
          <w:rFonts w:ascii="Verdana" w:hAnsi="Verdana"/>
          <w:color w:val="4682B4"/>
          <w:sz w:val="18"/>
          <w:szCs w:val="18"/>
        </w:rPr>
        <w:t>соглашений</w:t>
      </w:r>
      <w:r>
        <w:rPr>
          <w:rStyle w:val="WW8Num4z0"/>
          <w:rFonts w:ascii="Verdana" w:hAnsi="Verdana"/>
          <w:color w:val="000000"/>
          <w:sz w:val="18"/>
          <w:szCs w:val="18"/>
        </w:rPr>
        <w:t> </w:t>
      </w:r>
      <w:r>
        <w:rPr>
          <w:rFonts w:ascii="Verdana" w:hAnsi="Verdana"/>
          <w:color w:val="000000"/>
          <w:sz w:val="18"/>
          <w:szCs w:val="18"/>
        </w:rPr>
        <w:t>и конвенций, заключенных с иностранными государствами, М., 1978 г., вып. XXXII;</w:t>
      </w:r>
    </w:p>
    <w:p w:rsidR="006F4865" w:rsidRDefault="006F4865" w:rsidP="006F486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144. Закон РБ «</w:t>
      </w:r>
      <w:r>
        <w:rPr>
          <w:rStyle w:val="WW8Num3z0"/>
          <w:rFonts w:ascii="Verdana" w:hAnsi="Verdana"/>
          <w:color w:val="4682B4"/>
          <w:sz w:val="18"/>
          <w:szCs w:val="18"/>
        </w:rPr>
        <w:t>О пенсиях</w:t>
      </w:r>
      <w:r>
        <w:rPr>
          <w:rFonts w:ascii="Verdana" w:hAnsi="Verdana"/>
          <w:color w:val="000000"/>
          <w:sz w:val="18"/>
          <w:szCs w:val="18"/>
        </w:rPr>
        <w:t>» 1975г., Изв. № 91/ 1957 г. с поел. изм. и доп.;</w:t>
      </w:r>
    </w:p>
    <w:p w:rsidR="006F4865" w:rsidRDefault="006F4865" w:rsidP="006F486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145.</w:t>
      </w:r>
      <w:r>
        <w:rPr>
          <w:rStyle w:val="WW8Num4z0"/>
          <w:rFonts w:ascii="Verdana" w:hAnsi="Verdana"/>
          <w:color w:val="000000"/>
          <w:sz w:val="18"/>
          <w:szCs w:val="18"/>
        </w:rPr>
        <w:t> </w:t>
      </w:r>
      <w:r>
        <w:rPr>
          <w:rStyle w:val="WW8Num3z0"/>
          <w:rFonts w:ascii="Verdana" w:hAnsi="Verdana"/>
          <w:color w:val="4682B4"/>
          <w:sz w:val="18"/>
          <w:szCs w:val="18"/>
        </w:rPr>
        <w:t>Постановлением</w:t>
      </w:r>
      <w:r>
        <w:rPr>
          <w:rStyle w:val="WW8Num4z0"/>
          <w:rFonts w:ascii="Verdana" w:hAnsi="Verdana"/>
          <w:color w:val="000000"/>
          <w:sz w:val="18"/>
          <w:szCs w:val="18"/>
        </w:rPr>
        <w:t> </w:t>
      </w:r>
      <w:r>
        <w:rPr>
          <w:rFonts w:ascii="Verdana" w:hAnsi="Verdana"/>
          <w:color w:val="000000"/>
          <w:sz w:val="18"/>
          <w:szCs w:val="18"/>
        </w:rPr>
        <w:t>Совета Министров РБ № 38 от 7 июля 1980г. «О трудоустройстве лиц с пониженной трудоспособностью и разрешениинадомной работы женщинам, имеющим детей в возрасте до 6 лет», ДВ № 57/ 1980 г.</w:t>
      </w:r>
    </w:p>
    <w:p w:rsidR="006F4865" w:rsidRDefault="006F4865" w:rsidP="006F486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146. Распоряжение Совета Министров РБ «</w:t>
      </w:r>
      <w:r>
        <w:rPr>
          <w:rStyle w:val="WW8Num3z0"/>
          <w:rFonts w:ascii="Verdana" w:hAnsi="Verdana"/>
          <w:color w:val="4682B4"/>
          <w:sz w:val="18"/>
          <w:szCs w:val="18"/>
        </w:rPr>
        <w:t>О трудовом вознаграждении при простоях, замещении, совместительстве</w:t>
      </w:r>
      <w:r>
        <w:rPr>
          <w:rFonts w:ascii="Verdana" w:hAnsi="Verdana"/>
          <w:color w:val="000000"/>
          <w:sz w:val="18"/>
          <w:szCs w:val="18"/>
        </w:rPr>
        <w:t>» 1958г., Изв. № 58/ 1958 г. с поел, изм. и доп.;</w:t>
      </w:r>
    </w:p>
    <w:p w:rsidR="006F4865" w:rsidRDefault="006F4865" w:rsidP="006F486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147. Конституция Республики Болгария, ДВ, № 56/ 13.07.1991 г. с поел. изм. и доп.;</w:t>
      </w:r>
    </w:p>
    <w:p w:rsidR="006F4865" w:rsidRDefault="006F4865" w:rsidP="006F486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148. Конституция Российской Федерации (принята на всенародном</w:t>
      </w:r>
      <w:r>
        <w:rPr>
          <w:rStyle w:val="WW8Num4z0"/>
          <w:rFonts w:ascii="Verdana" w:hAnsi="Verdana"/>
          <w:color w:val="000000"/>
          <w:sz w:val="18"/>
          <w:szCs w:val="18"/>
        </w:rPr>
        <w:t> </w:t>
      </w:r>
      <w:r>
        <w:rPr>
          <w:rStyle w:val="WW8Num3z0"/>
          <w:rFonts w:ascii="Verdana" w:hAnsi="Verdana"/>
          <w:color w:val="4682B4"/>
          <w:sz w:val="18"/>
          <w:szCs w:val="18"/>
        </w:rPr>
        <w:t>голосовании</w:t>
      </w:r>
      <w:r>
        <w:rPr>
          <w:rStyle w:val="WW8Num4z0"/>
          <w:rFonts w:ascii="Verdana" w:hAnsi="Verdana"/>
          <w:color w:val="000000"/>
          <w:sz w:val="18"/>
          <w:szCs w:val="18"/>
        </w:rPr>
        <w:t> </w:t>
      </w:r>
      <w:r>
        <w:rPr>
          <w:rFonts w:ascii="Verdana" w:hAnsi="Verdana"/>
          <w:color w:val="000000"/>
          <w:sz w:val="18"/>
          <w:szCs w:val="18"/>
        </w:rPr>
        <w:t>12 декабря 1993 г.)// Российская газета от 25 декабря 1993 г. N 237;</w:t>
      </w:r>
    </w:p>
    <w:p w:rsidR="006F4865" w:rsidRDefault="006F4865" w:rsidP="006F486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149. Российское законодательство Х-ХХ веков. В 10-ти т. Т. 1. Законодательство Древней Руси. М., 1984;</w:t>
      </w:r>
    </w:p>
    <w:p w:rsidR="006F4865" w:rsidRDefault="006F4865" w:rsidP="006F486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150. Свод Законов Российской империи. СПб., 1857. Т. X. Ч. 1;</w:t>
      </w:r>
    </w:p>
    <w:p w:rsidR="006F4865" w:rsidRDefault="006F4865" w:rsidP="006F486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151. Сборник</w:t>
      </w:r>
      <w:r>
        <w:rPr>
          <w:rStyle w:val="WW8Num4z0"/>
          <w:rFonts w:ascii="Verdana" w:hAnsi="Verdana"/>
          <w:color w:val="000000"/>
          <w:sz w:val="18"/>
          <w:szCs w:val="18"/>
        </w:rPr>
        <w:t> </w:t>
      </w:r>
      <w:r>
        <w:rPr>
          <w:rStyle w:val="WW8Num3z0"/>
          <w:rFonts w:ascii="Verdana" w:hAnsi="Verdana"/>
          <w:color w:val="4682B4"/>
          <w:sz w:val="18"/>
          <w:szCs w:val="18"/>
        </w:rPr>
        <w:t>постановлений</w:t>
      </w:r>
      <w:r>
        <w:rPr>
          <w:rStyle w:val="WW8Num4z0"/>
          <w:rFonts w:ascii="Verdana" w:hAnsi="Verdana"/>
          <w:color w:val="000000"/>
          <w:sz w:val="18"/>
          <w:szCs w:val="18"/>
        </w:rPr>
        <w:t> </w:t>
      </w:r>
      <w:r>
        <w:rPr>
          <w:rFonts w:ascii="Verdana" w:hAnsi="Verdana"/>
          <w:color w:val="000000"/>
          <w:sz w:val="18"/>
          <w:szCs w:val="18"/>
        </w:rPr>
        <w:t>и толкования решений Верховного суда НРБ /19531973г./, С., 1974;</w:t>
      </w:r>
    </w:p>
    <w:p w:rsidR="006F4865" w:rsidRDefault="006F4865" w:rsidP="006F486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152. Собрание законодательства /СЗ/ Российской Федерации.</w:t>
      </w:r>
    </w:p>
    <w:p w:rsidR="006F4865" w:rsidRDefault="006F4865" w:rsidP="006F486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153. Official Journal № L 288, 18 October 1991;</w:t>
      </w:r>
    </w:p>
    <w:p w:rsidR="006F4865" w:rsidRDefault="006F4865" w:rsidP="006F486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154. Сборник "Нормативные документы о трудовых договорах", С. Изд. Наука, НИТ 2003. 294с.</w:t>
      </w:r>
    </w:p>
    <w:p w:rsidR="006F4865" w:rsidRDefault="006F4865" w:rsidP="006F486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155. Сборник научных разработок. С., НИТ., 2003. 380с.</w:t>
      </w:r>
    </w:p>
    <w:p w:rsidR="006F4865" w:rsidRDefault="006F4865" w:rsidP="006F486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156. Сборник "Трудовое законодательство и трудовые правовые казусы", С. НИТ., 2004.410с.</w:t>
      </w:r>
    </w:p>
    <w:p w:rsidR="006F4865" w:rsidRDefault="006F4865" w:rsidP="006F486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157. Сборник "Европейские требования в связи с усовершенствованием трудовых правовых отношений", С. СУ "Климент Охридски" и НИТ., 2005. 340с.</w:t>
      </w:r>
    </w:p>
    <w:p w:rsidR="006F4865" w:rsidRDefault="006F4865" w:rsidP="006F486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158. Полное собрание Государственных законов,</w:t>
      </w:r>
      <w:r>
        <w:rPr>
          <w:rStyle w:val="WW8Num4z0"/>
          <w:rFonts w:ascii="Verdana" w:hAnsi="Verdana"/>
          <w:color w:val="000000"/>
          <w:sz w:val="18"/>
          <w:szCs w:val="18"/>
        </w:rPr>
        <w:t> </w:t>
      </w:r>
      <w:r>
        <w:rPr>
          <w:rStyle w:val="WW8Num3z0"/>
          <w:rFonts w:ascii="Verdana" w:hAnsi="Verdana"/>
          <w:color w:val="4682B4"/>
          <w:sz w:val="18"/>
          <w:szCs w:val="18"/>
        </w:rPr>
        <w:t>Уставов</w:t>
      </w:r>
      <w:r>
        <w:rPr>
          <w:rFonts w:ascii="Verdana" w:hAnsi="Verdana"/>
          <w:color w:val="000000"/>
          <w:sz w:val="18"/>
          <w:szCs w:val="18"/>
        </w:rPr>
        <w:t>, Наставлений и Высших приказов Оттоманской империи /перевод с турецкого на болгарский язык/, Изд. Христо Арнаудов, Цариградъ, 1871., 474с;</w:t>
      </w:r>
    </w:p>
    <w:p w:rsidR="006F4865" w:rsidRDefault="006F4865" w:rsidP="006F486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159. Положение об условиях труда надомников, утв. постановлением</w:t>
      </w:r>
      <w:r>
        <w:rPr>
          <w:rStyle w:val="WW8Num4z0"/>
          <w:rFonts w:ascii="Verdana" w:hAnsi="Verdana"/>
          <w:color w:val="000000"/>
          <w:sz w:val="18"/>
          <w:szCs w:val="18"/>
        </w:rPr>
        <w:t> </w:t>
      </w:r>
      <w:r>
        <w:rPr>
          <w:rStyle w:val="WW8Num3z0"/>
          <w:rFonts w:ascii="Verdana" w:hAnsi="Verdana"/>
          <w:color w:val="4682B4"/>
          <w:sz w:val="18"/>
          <w:szCs w:val="18"/>
        </w:rPr>
        <w:t>Госкомтруда</w:t>
      </w:r>
      <w:r>
        <w:rPr>
          <w:rStyle w:val="WW8Num4z0"/>
          <w:rFonts w:ascii="Verdana" w:hAnsi="Verdana"/>
          <w:color w:val="000000"/>
          <w:sz w:val="18"/>
          <w:szCs w:val="18"/>
        </w:rPr>
        <w:t> </w:t>
      </w:r>
      <w:r>
        <w:rPr>
          <w:rFonts w:ascii="Verdana" w:hAnsi="Verdana"/>
          <w:color w:val="000000"/>
          <w:sz w:val="18"/>
          <w:szCs w:val="18"/>
        </w:rPr>
        <w:t>СССР и Секретариата ВЦСПС от 29 сентября 1981 г. -Бюллетень Госкомтруда СССР. 1982. N 1;</w:t>
      </w:r>
    </w:p>
    <w:p w:rsidR="006F4865" w:rsidRDefault="006F4865" w:rsidP="006F486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160. Собрание законов о праве на труд и договоров о труде Бельгия /перевод с французского на болгарский язык/, Изд. Хр. Г. Данов, Пл., 1922., 253с.;</w:t>
      </w:r>
    </w:p>
    <w:p w:rsidR="006F4865" w:rsidRDefault="006F4865" w:rsidP="006F486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161. Сборник: "Трудовое право. Трудовые договоры "(перевод с английского на болгарский язык), Изд.</w:t>
      </w:r>
      <w:r>
        <w:rPr>
          <w:rStyle w:val="WW8Num4z0"/>
          <w:rFonts w:ascii="Verdana" w:hAnsi="Verdana"/>
          <w:color w:val="000000"/>
          <w:sz w:val="18"/>
          <w:szCs w:val="18"/>
        </w:rPr>
        <w:t> </w:t>
      </w:r>
      <w:r>
        <w:rPr>
          <w:rStyle w:val="WW8Num3z0"/>
          <w:rFonts w:ascii="Verdana" w:hAnsi="Verdana"/>
          <w:color w:val="4682B4"/>
          <w:sz w:val="18"/>
          <w:szCs w:val="18"/>
        </w:rPr>
        <w:t>МОТ</w:t>
      </w:r>
      <w:r>
        <w:rPr>
          <w:rFonts w:ascii="Verdana" w:hAnsi="Verdana"/>
          <w:color w:val="000000"/>
          <w:sz w:val="18"/>
          <w:szCs w:val="18"/>
        </w:rPr>
        <w:t>., Прага, 1980., 310с.;</w:t>
      </w:r>
    </w:p>
    <w:p w:rsidR="006F4865" w:rsidRDefault="006F4865" w:rsidP="006F486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162. Сборник. ЕС. Директива "Труд и трудовые отношения". С., НС., 2001., 1 Юс.</w:t>
      </w:r>
    </w:p>
    <w:p w:rsidR="006F4865" w:rsidRDefault="006F4865" w:rsidP="006F486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163. Сборник. ЕС. Директивы и рекомендации о труде, трудоустройстве и трудовых договорах, С., МТСП., 2000., 125с.</w:t>
      </w:r>
    </w:p>
    <w:p w:rsidR="006F4865" w:rsidRDefault="006F4865" w:rsidP="006F486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164. Сборник. ЕС. Гл.</w:t>
      </w:r>
      <w:r>
        <w:rPr>
          <w:rStyle w:val="WW8Num4z0"/>
          <w:rFonts w:ascii="Verdana" w:hAnsi="Verdana"/>
          <w:color w:val="000000"/>
          <w:sz w:val="18"/>
          <w:szCs w:val="18"/>
        </w:rPr>
        <w:t> </w:t>
      </w:r>
      <w:r>
        <w:rPr>
          <w:rStyle w:val="WW8Num3z0"/>
          <w:rFonts w:ascii="Verdana" w:hAnsi="Verdana"/>
          <w:color w:val="4682B4"/>
          <w:sz w:val="18"/>
          <w:szCs w:val="18"/>
        </w:rPr>
        <w:t>Свобода</w:t>
      </w:r>
      <w:r>
        <w:rPr>
          <w:rStyle w:val="WW8Num4z0"/>
          <w:rFonts w:ascii="Verdana" w:hAnsi="Verdana"/>
          <w:color w:val="000000"/>
          <w:sz w:val="18"/>
          <w:szCs w:val="18"/>
        </w:rPr>
        <w:t> </w:t>
      </w:r>
      <w:r>
        <w:rPr>
          <w:rFonts w:ascii="Verdana" w:hAnsi="Verdana"/>
          <w:color w:val="000000"/>
          <w:sz w:val="18"/>
          <w:szCs w:val="18"/>
        </w:rPr>
        <w:t>труда, концепции, директивы и рекомендации, С., МТСП., 2000., 85с.</w:t>
      </w:r>
    </w:p>
    <w:p w:rsidR="006F4865" w:rsidRDefault="006F4865" w:rsidP="006F486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165. Сборник., Проект закона об изменении и дополнении Закона о защите при безработице и о стимулировании занятости (ЗИД на ЗЗБНЗ), С., НС., 2005., 94с.</w:t>
      </w:r>
    </w:p>
    <w:p w:rsidR="006F4865" w:rsidRDefault="006F4865" w:rsidP="006F486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166. Сборник. ЕС (Директивы Совета 90/364/ЕИО, 93/365/ЕИО, 93/96/ЕИО, 73/148ЕИО, 64/221/ЕИО), С., НС., 2004., 1 Юс.</w:t>
      </w:r>
    </w:p>
    <w:p w:rsidR="006F4865" w:rsidRDefault="006F4865" w:rsidP="006F486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167. Сборник. Директивы 77/249/ЕИО и 98/5/ЕО посредством изменений Закона об</w:t>
      </w:r>
      <w:r>
        <w:rPr>
          <w:rStyle w:val="WW8Num4z0"/>
          <w:rFonts w:ascii="Verdana" w:hAnsi="Verdana"/>
          <w:color w:val="000000"/>
          <w:sz w:val="18"/>
          <w:szCs w:val="18"/>
        </w:rPr>
        <w:t> </w:t>
      </w:r>
      <w:r>
        <w:rPr>
          <w:rStyle w:val="WW8Num3z0"/>
          <w:rFonts w:ascii="Verdana" w:hAnsi="Verdana"/>
          <w:color w:val="4682B4"/>
          <w:sz w:val="18"/>
          <w:szCs w:val="18"/>
        </w:rPr>
        <w:t>адвокатуре</w:t>
      </w:r>
      <w:r>
        <w:rPr>
          <w:rFonts w:ascii="Verdana" w:hAnsi="Verdana"/>
          <w:color w:val="000000"/>
          <w:sz w:val="18"/>
          <w:szCs w:val="18"/>
        </w:rPr>
        <w:t>., С., НС., 2004., 54с.</w:t>
      </w:r>
    </w:p>
    <w:p w:rsidR="006F4865" w:rsidRDefault="006F4865" w:rsidP="006F486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168. Сборник. ЕС (Директива 93/16/ЕИО) С., НС., 2004., 49с.</w:t>
      </w:r>
    </w:p>
    <w:p w:rsidR="006F4865" w:rsidRDefault="006F4865" w:rsidP="006F486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169. Сборник. Директива Совета 92/51/ЕИО, С. НС., 2005., 55с.</w:t>
      </w:r>
    </w:p>
    <w:p w:rsidR="006F4865" w:rsidRDefault="006F4865" w:rsidP="006F486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170. Сборник. Лиссабонская</w:t>
      </w:r>
      <w:r>
        <w:rPr>
          <w:rStyle w:val="WW8Num4z0"/>
          <w:rFonts w:ascii="Verdana" w:hAnsi="Verdana"/>
          <w:color w:val="000000"/>
          <w:sz w:val="18"/>
          <w:szCs w:val="18"/>
        </w:rPr>
        <w:t> </w:t>
      </w:r>
      <w:r>
        <w:rPr>
          <w:rStyle w:val="WW8Num3z0"/>
          <w:rFonts w:ascii="Verdana" w:hAnsi="Verdana"/>
          <w:color w:val="4682B4"/>
          <w:sz w:val="18"/>
          <w:szCs w:val="18"/>
        </w:rPr>
        <w:t>конвенция</w:t>
      </w:r>
      <w:r>
        <w:rPr>
          <w:rStyle w:val="WW8Num4z0"/>
          <w:rFonts w:ascii="Verdana" w:hAnsi="Verdana"/>
          <w:color w:val="000000"/>
          <w:sz w:val="18"/>
          <w:szCs w:val="18"/>
        </w:rPr>
        <w:t> </w:t>
      </w:r>
      <w:r>
        <w:rPr>
          <w:rFonts w:ascii="Verdana" w:hAnsi="Verdana"/>
          <w:color w:val="000000"/>
          <w:sz w:val="18"/>
          <w:szCs w:val="18"/>
        </w:rPr>
        <w:t>о признании, вступившая в силу с 01.07.2000г., С., НС., 2001., 137с.</w:t>
      </w:r>
    </w:p>
    <w:p w:rsidR="006F4865" w:rsidRDefault="006F4865" w:rsidP="006F486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171. Справочник., Трудовое право, нормативные документы, С., СУ "Климент Охридски", Право., 2003., 157с.</w:t>
      </w:r>
    </w:p>
    <w:p w:rsidR="006F4865" w:rsidRDefault="006F4865" w:rsidP="006F486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172. Трудовой кодекс РФ от 30 декабря 2001 г. № 197-ФЗ // Российская газета от 31 декабря 2001 г. N256;</w:t>
      </w:r>
    </w:p>
    <w:p w:rsidR="006F4865" w:rsidRDefault="006F4865" w:rsidP="006F486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173. Трудовой кодекс РБ 1986г., ДВ № 26 и 27 / 1986 г., с поел, изм и доп.;</w:t>
      </w:r>
    </w:p>
    <w:p w:rsidR="006F4865" w:rsidRDefault="006F4865" w:rsidP="006F486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174. Трудовой кодекс РБ 1995г., ДВ, № 2 / 1996 г.;</w:t>
      </w:r>
    </w:p>
    <w:p w:rsidR="006F4865" w:rsidRDefault="006F4865" w:rsidP="006F486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175.</w:t>
      </w:r>
      <w:r>
        <w:rPr>
          <w:rStyle w:val="WW8Num4z0"/>
          <w:rFonts w:ascii="Verdana" w:hAnsi="Verdana"/>
          <w:color w:val="000000"/>
          <w:sz w:val="18"/>
          <w:szCs w:val="18"/>
        </w:rPr>
        <w:t> </w:t>
      </w:r>
      <w:r>
        <w:rPr>
          <w:rStyle w:val="WW8Num3z0"/>
          <w:rFonts w:ascii="Verdana" w:hAnsi="Verdana"/>
          <w:color w:val="4682B4"/>
          <w:sz w:val="18"/>
          <w:szCs w:val="18"/>
        </w:rPr>
        <w:t>Указ</w:t>
      </w:r>
      <w:r>
        <w:rPr>
          <w:rStyle w:val="WW8Num4z0"/>
          <w:rFonts w:ascii="Verdana" w:hAnsi="Verdana"/>
          <w:color w:val="000000"/>
          <w:sz w:val="18"/>
          <w:szCs w:val="18"/>
        </w:rPr>
        <w:t> </w:t>
      </w:r>
      <w:r>
        <w:rPr>
          <w:rFonts w:ascii="Verdana" w:hAnsi="Verdana"/>
          <w:color w:val="000000"/>
          <w:sz w:val="18"/>
          <w:szCs w:val="18"/>
        </w:rPr>
        <w:t>Президента РФ от 30 ноября 1995 г. N 1203 «</w:t>
      </w:r>
      <w:r>
        <w:rPr>
          <w:rStyle w:val="WW8Num3z0"/>
          <w:rFonts w:ascii="Verdana" w:hAnsi="Verdana"/>
          <w:color w:val="4682B4"/>
          <w:sz w:val="18"/>
          <w:szCs w:val="18"/>
        </w:rPr>
        <w:t>Об утверждении перечня сведений, отнесенных к государственной тайне</w:t>
      </w:r>
      <w:r>
        <w:rPr>
          <w:rFonts w:ascii="Verdana" w:hAnsi="Verdana"/>
          <w:color w:val="000000"/>
          <w:sz w:val="18"/>
          <w:szCs w:val="18"/>
        </w:rPr>
        <w:t>» // Российская газета от 27 декабря 1995 г. N246.</w:t>
      </w:r>
    </w:p>
    <w:p w:rsidR="006F4865" w:rsidRDefault="006F4865" w:rsidP="006F4865">
      <w:pPr>
        <w:rPr>
          <w:rFonts w:ascii="Verdana" w:hAnsi="Verdana"/>
          <w:color w:val="FF0000"/>
          <w:sz w:val="18"/>
          <w:szCs w:val="18"/>
        </w:rPr>
      </w:pPr>
      <w:r>
        <w:rPr>
          <w:rFonts w:ascii="Verdana" w:hAnsi="Verdana"/>
          <w:color w:val="000000"/>
          <w:sz w:val="18"/>
          <w:szCs w:val="18"/>
        </w:rPr>
        <w:br/>
      </w:r>
      <w:r>
        <w:rPr>
          <w:rFonts w:ascii="Verdana" w:hAnsi="Verdana"/>
          <w:color w:val="000000"/>
          <w:sz w:val="18"/>
          <w:szCs w:val="18"/>
        </w:rPr>
        <w:br/>
      </w:r>
      <w:bookmarkStart w:id="0" w:name="_GoBack"/>
      <w:bookmarkEnd w:id="0"/>
    </w:p>
    <w:p w:rsidR="006F4865" w:rsidRDefault="006F4865" w:rsidP="005569E1">
      <w:pPr>
        <w:rPr>
          <w:rFonts w:ascii="Verdana" w:hAnsi="Verdana"/>
          <w:color w:val="FF0000"/>
          <w:sz w:val="18"/>
          <w:szCs w:val="18"/>
        </w:rPr>
      </w:pPr>
    </w:p>
    <w:p w:rsidR="006F4865" w:rsidRDefault="006F4865" w:rsidP="005569E1">
      <w:pPr>
        <w:rPr>
          <w:rFonts w:ascii="Verdana" w:hAnsi="Verdana"/>
          <w:color w:val="FF0000"/>
          <w:sz w:val="18"/>
          <w:szCs w:val="18"/>
        </w:rPr>
      </w:pPr>
    </w:p>
    <w:p w:rsidR="006F4865" w:rsidRDefault="006F4865" w:rsidP="005569E1">
      <w:pPr>
        <w:rPr>
          <w:rFonts w:ascii="Verdana" w:hAnsi="Verdana"/>
          <w:color w:val="FF0000"/>
          <w:sz w:val="18"/>
          <w:szCs w:val="18"/>
        </w:rPr>
      </w:pPr>
    </w:p>
    <w:p w:rsidR="0068362D" w:rsidRPr="00031E5A" w:rsidRDefault="005C5090" w:rsidP="005569E1">
      <w:r>
        <w:rPr>
          <w:rFonts w:ascii="Verdana" w:hAnsi="Verdana"/>
          <w:color w:val="FF0000"/>
          <w:sz w:val="18"/>
          <w:szCs w:val="18"/>
        </w:rPr>
        <w:t>Д</w:t>
      </w:r>
      <w:r w:rsidR="006B504E">
        <w:rPr>
          <w:rFonts w:ascii="Verdana" w:hAnsi="Verdana"/>
          <w:color w:val="FF0000"/>
          <w:sz w:val="18"/>
          <w:szCs w:val="18"/>
        </w:rPr>
        <w:t xml:space="preserve">ля </w:t>
      </w:r>
      <w:r w:rsidR="0068362D" w:rsidRPr="00ED1762">
        <w:rPr>
          <w:color w:val="FF0000"/>
        </w:rPr>
        <w:t xml:space="preserve">заказа доставки данной работы воспользуйтесь поиском на сайте по ссылке:  </w:t>
      </w:r>
      <w:hyperlink r:id="rId11" w:history="1">
        <w:r w:rsidR="0068362D" w:rsidRPr="004F739D">
          <w:rPr>
            <w:rStyle w:val="afc"/>
            <w:color w:val="0070C0"/>
            <w:lang w:val="en-US"/>
          </w:rPr>
          <w:t>http</w:t>
        </w:r>
        <w:r w:rsidR="0068362D" w:rsidRPr="00031E5A">
          <w:rPr>
            <w:rStyle w:val="afc"/>
            <w:color w:val="0070C0"/>
          </w:rPr>
          <w:t>://</w:t>
        </w:r>
        <w:r w:rsidR="0068362D" w:rsidRPr="004F739D">
          <w:rPr>
            <w:rStyle w:val="afc"/>
            <w:color w:val="0070C0"/>
            <w:lang w:val="en-US"/>
          </w:rPr>
          <w:t>www</w:t>
        </w:r>
        <w:r w:rsidR="0068362D" w:rsidRPr="00031E5A">
          <w:rPr>
            <w:rStyle w:val="afc"/>
            <w:color w:val="0070C0"/>
          </w:rPr>
          <w:t>.</w:t>
        </w:r>
        <w:r w:rsidR="0068362D" w:rsidRPr="004F739D">
          <w:rPr>
            <w:rStyle w:val="afc"/>
            <w:color w:val="0070C0"/>
            <w:lang w:val="en-US"/>
          </w:rPr>
          <w:t>mydisser</w:t>
        </w:r>
        <w:r w:rsidR="0068362D" w:rsidRPr="00031E5A">
          <w:rPr>
            <w:rStyle w:val="afc"/>
            <w:color w:val="0070C0"/>
          </w:rPr>
          <w:t>.</w:t>
        </w:r>
        <w:r w:rsidR="0068362D" w:rsidRPr="004F739D">
          <w:rPr>
            <w:rStyle w:val="afc"/>
            <w:color w:val="0070C0"/>
            <w:lang w:val="en-US"/>
          </w:rPr>
          <w:t>com</w:t>
        </w:r>
        <w:r w:rsidR="0068362D" w:rsidRPr="00031E5A">
          <w:rPr>
            <w:rStyle w:val="afc"/>
            <w:color w:val="0070C0"/>
          </w:rPr>
          <w:t>/</w:t>
        </w:r>
        <w:r w:rsidR="0068362D" w:rsidRPr="004F739D">
          <w:rPr>
            <w:rStyle w:val="afc"/>
            <w:color w:val="0070C0"/>
            <w:lang w:val="en-US"/>
          </w:rPr>
          <w:t>search</w:t>
        </w:r>
        <w:r w:rsidR="0068362D" w:rsidRPr="00031E5A">
          <w:rPr>
            <w:rStyle w:val="afc"/>
            <w:color w:val="0070C0"/>
          </w:rPr>
          <w:t>.</w:t>
        </w:r>
        <w:r w:rsidR="0068362D" w:rsidRPr="004F739D">
          <w:rPr>
            <w:rStyle w:val="afc"/>
            <w:color w:val="0070C0"/>
            <w:lang w:val="en-US"/>
          </w:rPr>
          <w:t>html</w:t>
        </w:r>
      </w:hyperlink>
    </w:p>
    <w:p w:rsidR="00E8063E" w:rsidRPr="00031E5A" w:rsidRDefault="00E8063E" w:rsidP="0068362D">
      <w:pPr>
        <w:spacing w:line="360" w:lineRule="auto"/>
        <w:jc w:val="center"/>
        <w:outlineLvl w:val="0"/>
      </w:pPr>
    </w:p>
    <w:sectPr w:rsidR="00E8063E" w:rsidRPr="00031E5A" w:rsidSect="00097098">
      <w:headerReference w:type="default" r:id="rId12"/>
      <w:type w:val="continuous"/>
      <w:pgSz w:w="11906" w:h="16838"/>
      <w:pgMar w:top="1134" w:right="851" w:bottom="1134"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33A5E" w:rsidRDefault="00D33A5E">
      <w:r>
        <w:separator/>
      </w:r>
    </w:p>
  </w:endnote>
  <w:endnote w:type="continuationSeparator" w:id="0">
    <w:p w:rsidR="00D33A5E" w:rsidRDefault="00D33A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ISOCPEUR">
    <w:altName w:val="Arial"/>
    <w:charset w:val="00"/>
    <w:family w:val="swiss"/>
    <w:pitch w:val="variable"/>
  </w:font>
  <w:font w:name="Garamond">
    <w:panose1 w:val="02020404030301010803"/>
    <w:charset w:val="CC"/>
    <w:family w:val="roman"/>
    <w:pitch w:val="variable"/>
    <w:sig w:usb0="00000287" w:usb1="00000000" w:usb2="00000000" w:usb3="00000000" w:csb0="0000009F" w:csb1="00000000"/>
  </w:font>
  <w:font w:name="CentSchbook Win95BT">
    <w:altName w:val="Times New Roman"/>
    <w:panose1 w:val="00000000000000000000"/>
    <w:charset w:val="00"/>
    <w:family w:val="roman"/>
    <w:notTrueType/>
    <w:pitch w:val="default"/>
  </w:font>
  <w:font w:name="OpenSymbol">
    <w:panose1 w:val="05010000000000000000"/>
    <w:charset w:val="00"/>
    <w:family w:val="auto"/>
    <w:pitch w:val="variable"/>
    <w:sig w:usb0="800000AF" w:usb1="1001ECEA" w:usb2="00000000" w:usb3="00000000" w:csb0="00000001" w:csb1="00000000"/>
  </w:font>
  <w:font w:name="FreeSetCTT">
    <w:altName w:val="Times New Roman"/>
    <w:panose1 w:val="00000000000000000000"/>
    <w:charset w:val="00"/>
    <w:family w:val="roman"/>
    <w:notTrueType/>
    <w:pitch w:val="default"/>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etersburgCTT">
    <w:altName w:val="Times New Roman"/>
    <w:panose1 w:val="00000000000000000000"/>
    <w:charset w:val="00"/>
    <w:family w:val="roman"/>
    <w:notTrueType/>
    <w:pitch w:val="default"/>
  </w:font>
  <w:font w:name="Mincho">
    <w:altName w:val="MS Mincho"/>
    <w:panose1 w:val="02020609040305080305"/>
    <w:charset w:val="80"/>
    <w:family w:val="roman"/>
    <w:notTrueType/>
    <w:pitch w:val="fixed"/>
    <w:sig w:usb0="00000000" w:usb1="08070000" w:usb2="00000010" w:usb3="00000000" w:csb0="00020000" w:csb1="00000000"/>
  </w:font>
  <w:font w:name="IzhTitl">
    <w:altName w:val="Times New Roman"/>
    <w:panose1 w:val="00000000000000000000"/>
    <w:charset w:val="00"/>
    <w:family w:val="roman"/>
    <w:notTrueType/>
    <w:pitch w:val="default"/>
  </w:font>
  <w:font w:name="Book Antiqua">
    <w:panose1 w:val="02040602050305030304"/>
    <w:charset w:val="CC"/>
    <w:family w:val="roman"/>
    <w:pitch w:val="variable"/>
    <w:sig w:usb0="00000287" w:usb1="00000000" w:usb2="00000000" w:usb3="00000000" w:csb0="0000009F" w:csb1="00000000"/>
  </w:font>
  <w:font w:name="TimesET">
    <w:altName w:val="Arial Narrow"/>
    <w:charset w:val="00"/>
    <w:family w:val="swiss"/>
    <w:pitch w:val="variable"/>
    <w:sig w:usb0="00000203" w:usb1="00000000" w:usb2="00000000" w:usb3="00000000" w:csb0="00000005" w:csb1="00000000"/>
  </w:font>
  <w:font w:name="Helvetica">
    <w:panose1 w:val="020B0604020202020204"/>
    <w:charset w:val="00"/>
    <w:family w:val="swiss"/>
    <w:notTrueType/>
    <w:pitch w:val="variable"/>
    <w:sig w:usb0="00000003" w:usb1="00000000" w:usb2="00000000" w:usb3="00000000" w:csb0="00000001" w:csb1="00000000"/>
  </w:font>
  <w:font w:name="MS Reference Specialty">
    <w:panose1 w:val="05000500000000000000"/>
    <w:charset w:val="02"/>
    <w:family w:val="auto"/>
    <w:pitch w:val="variable"/>
    <w:sig w:usb0="00000000" w:usb1="10000000" w:usb2="00000000" w:usb3="00000000" w:csb0="80000000" w:csb1="00000000"/>
  </w:font>
  <w:font w:name="Impact">
    <w:panose1 w:val="020B080603090205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Mangal">
    <w:panose1 w:val="02040503050203030202"/>
    <w:charset w:val="00"/>
    <w:family w:val="roman"/>
    <w:pitch w:val="variable"/>
    <w:sig w:usb0="00008003" w:usb1="00000000" w:usb2="00000000" w:usb3="00000000" w:csb0="00000001" w:csb1="00000000"/>
  </w:font>
  <w:font w:name="UkrainianPeterburg">
    <w:altName w:val="Times New Roman"/>
    <w:panose1 w:val="00000000000000000000"/>
    <w:charset w:val="00"/>
    <w:family w:val="roman"/>
    <w:notTrueType/>
    <w:pitch w:val="default"/>
  </w:font>
  <w:font w:name="Cambria Math">
    <w:panose1 w:val="02040503050406030204"/>
    <w:charset w:val="CC"/>
    <w:family w:val="roman"/>
    <w:pitch w:val="variable"/>
    <w:sig w:usb0="E00002FF" w:usb1="420024FF" w:usb2="00000000" w:usb3="00000000" w:csb0="0000019F" w:csb1="00000000"/>
  </w:font>
  <w:font w:name="Times New Roman CYR">
    <w:altName w:val="Times New Roman"/>
    <w:panose1 w:val="02020603050405020304"/>
    <w:charset w:val="CC"/>
    <w:family w:val="roman"/>
    <w:pitch w:val="variable"/>
    <w:sig w:usb0="E0002EFF" w:usb1="C0007843" w:usb2="00000009" w:usb3="00000000" w:csb0="000001FF" w:csb1="00000000"/>
  </w:font>
  <w:font w:name="Alpha000">
    <w:panose1 w:val="00000000000000000000"/>
    <w:charset w:val="00"/>
    <w:family w:val="roman"/>
    <w:notTrueType/>
    <w:pitch w:val="default"/>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10002FF" w:usb1="4000FCFF" w:usb2="00000009" w:usb3="00000000" w:csb0="0000019F"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yriad Pro">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Times New Roman serif">
    <w:panose1 w:val="00000000000000000000"/>
    <w:charset w:val="00"/>
    <w:family w:val="roman"/>
    <w:notTrueType/>
    <w:pitch w:val="default"/>
  </w:font>
  <w:font w:name="Times">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Minion Pro">
    <w:altName w:val="Times New Roman"/>
    <w:panose1 w:val="00000000000000000000"/>
    <w:charset w:val="00"/>
    <w:family w:val="roman"/>
    <w:notTrueType/>
    <w:pitch w:val="default"/>
  </w:font>
  <w:font w:name="Warnock Pro">
    <w:panose1 w:val="00000000000000000000"/>
    <w:charset w:val="00"/>
    <w:family w:val="roman"/>
    <w:notTrueType/>
    <w:pitch w:val="default"/>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Trebuchet MS">
    <w:panose1 w:val="020B0603020202020204"/>
    <w:charset w:val="CC"/>
    <w:family w:val="swiss"/>
    <w:pitch w:val="variable"/>
    <w:sig w:usb0="00000287" w:usb1="00000003"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Gulim">
    <w:altName w:val="굴림"/>
    <w:panose1 w:val="020B0600000101010101"/>
    <w:charset w:val="81"/>
    <w:family w:val="swiss"/>
    <w:pitch w:val="variable"/>
    <w:sig w:usb0="B00002AF" w:usb1="69D77CFB" w:usb2="00000030" w:usb3="00000000" w:csb0="0008009F" w:csb1="00000000"/>
  </w:font>
  <w:font w:name="Constantia">
    <w:panose1 w:val="02030602050306030303"/>
    <w:charset w:val="CC"/>
    <w:family w:val="roman"/>
    <w:pitch w:val="variable"/>
    <w:sig w:usb0="A00002EF" w:usb1="4000204B" w:usb2="00000000" w:usb3="00000000" w:csb0="0000019F" w:csb1="00000000"/>
  </w:font>
  <w:font w:name="Geneva">
    <w:altName w:val="Arial"/>
    <w:panose1 w:val="00000000000000000000"/>
    <w:charset w:val="00"/>
    <w:family w:val="roman"/>
    <w:notTrueType/>
    <w:pitch w:val="default"/>
  </w:font>
  <w:font w:name="Century Gothic">
    <w:panose1 w:val="020B0502020202020204"/>
    <w:charset w:val="CC"/>
    <w:family w:val="swiss"/>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Sylfaen">
    <w:panose1 w:val="010A0502050306030303"/>
    <w:charset w:val="CC"/>
    <w:family w:val="roman"/>
    <w:pitch w:val="variable"/>
    <w:sig w:usb0="04000687" w:usb1="00000000" w:usb2="00000000" w:usb3="00000000" w:csb0="0000009F" w:csb1="00000000"/>
  </w:font>
  <w:font w:name="CordiaUPC">
    <w:panose1 w:val="020B0304020202020204"/>
    <w:charset w:val="00"/>
    <w:family w:val="swiss"/>
    <w:pitch w:val="variable"/>
    <w:sig w:usb0="81000003" w:usb1="00000000" w:usb2="00000000" w:usb3="00000000" w:csb0="00010001" w:csb1="00000000"/>
  </w:font>
  <w:font w:name="David">
    <w:panose1 w:val="020E0502060401010101"/>
    <w:charset w:val="00"/>
    <w:family w:val="swiss"/>
    <w:pitch w:val="variable"/>
    <w:sig w:usb0="00000803" w:usb1="00000000" w:usb2="00000000" w:usb3="00000000" w:csb0="00000021" w:csb1="00000000"/>
  </w:font>
  <w:font w:name="Century Schoolbook">
    <w:panose1 w:val="02040604050505020304"/>
    <w:charset w:val="CC"/>
    <w:family w:val="roman"/>
    <w:pitch w:val="variable"/>
    <w:sig w:usb0="00000287" w:usb1="00000000" w:usb2="00000000" w:usb3="00000000" w:csb0="0000009F" w:csb1="00000000"/>
  </w:font>
  <w:font w:name="Peterburg">
    <w:altName w:val="Times New Roman"/>
    <w:panose1 w:val="00000000000000000000"/>
    <w:charset w:val="00"/>
    <w:family w:val="auto"/>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UkrainianTimesET">
    <w:charset w:val="00"/>
    <w:family w:val="roman"/>
    <w:pitch w:val="variable"/>
    <w:sig w:usb0="00000003" w:usb1="00000000" w:usb2="00000000" w:usb3="00000000" w:csb0="00000001" w:csb1="00000000"/>
  </w:font>
  <w:font w:name="Antiqua">
    <w:altName w:val="Arial"/>
    <w:charset w:val="00"/>
    <w:family w:val="swiss"/>
    <w:pitch w:val="variable"/>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StarSymbol">
    <w:altName w:val="Arial Unicode MS"/>
    <w:panose1 w:val="00000000000000000000"/>
    <w:charset w:val="02"/>
    <w:family w:val="auto"/>
    <w:notTrueType/>
    <w:pitch w:val="default"/>
  </w:font>
  <w:font w:name="Times Ten Cyr">
    <w:altName w:val="Times New Roman"/>
    <w:panose1 w:val="00000000000000000000"/>
    <w:charset w:val="CC"/>
    <w:family w:val="roman"/>
    <w:notTrueType/>
    <w:pitch w:val="default"/>
    <w:sig w:usb0="00000203" w:usb1="00000000" w:usb2="00000000" w:usb3="00000000" w:csb0="00000005" w:csb1="00000000"/>
  </w:font>
  <w:font w:name="Batang">
    <w:altName w:val="바탕"/>
    <w:panose1 w:val="02030600000101010101"/>
    <w:charset w:val="81"/>
    <w:family w:val="roman"/>
    <w:pitch w:val="variable"/>
    <w:sig w:usb0="B00002AF" w:usb1="69D77CFB" w:usb2="00000030" w:usb3="00000000" w:csb0="0008009F" w:csb1="00000000"/>
  </w:font>
  <w:font w:name="MyriadPro-Cond">
    <w:panose1 w:val="00000000000000000000"/>
    <w:charset w:val="CC"/>
    <w:family w:val="auto"/>
    <w:notTrueType/>
    <w:pitch w:val="default"/>
    <w:sig w:usb0="00000201" w:usb1="00000000" w:usb2="00000000" w:usb3="00000000" w:csb0="00000004"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CC"/>
    <w:family w:val="roman"/>
    <w:pitch w:val="variable"/>
    <w:sig w:usb0="E00002FF" w:usb1="400004FF" w:usb2="00000000" w:usb3="00000000" w:csb0="0000019F" w:csb1="00000000"/>
  </w:font>
  <w:font w:name="Petersburg">
    <w:altName w:val="Courier New"/>
    <w:panose1 w:val="00000000000000000000"/>
    <w:charset w:val="00"/>
    <w:family w:val="roman"/>
    <w:notTrueType/>
    <w:pitch w:val="variable"/>
    <w:sig w:usb0="00000003" w:usb1="00000000" w:usb2="00000000" w:usb3="00000000" w:csb0="00000001" w:csb1="00000000"/>
  </w:font>
  <w:font w:name="MidiGuitar">
    <w:altName w:val="Symbol"/>
    <w:charset w:val="02"/>
    <w:family w:val="auto"/>
    <w:pitch w:val="variable"/>
    <w:sig w:usb0="00000000" w:usb1="10000000" w:usb2="00000000" w:usb3="00000000" w:csb0="80000000" w:csb1="00000000"/>
  </w:font>
  <w:font w:name="a_Timer">
    <w:altName w:val="Times New Roman"/>
    <w:panose1 w:val="00000000000000000000"/>
    <w:charset w:val="CC"/>
    <w:family w:val="roman"/>
    <w:notTrueType/>
    <w:pitch w:val="variable"/>
    <w:sig w:usb0="00000201" w:usb1="00000000" w:usb2="00000000" w:usb3="00000000" w:csb0="00000004" w:csb1="00000000"/>
  </w:font>
  <w:font w:name="Newton">
    <w:altName w:val="Times New Roman"/>
    <w:panose1 w:val="00000000000000000000"/>
    <w:charset w:val="CC"/>
    <w:family w:val="roman"/>
    <w:notTrueType/>
    <w:pitch w:val="default"/>
    <w:sig w:usb0="00000203"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PragmaticaWINCTT">
    <w:altName w:val="Arial"/>
    <w:charset w:val="00"/>
    <w:family w:val="swiss"/>
    <w:pitch w:val="variable"/>
    <w:sig w:usb0="00000203" w:usb1="00000000" w:usb2="00000000" w:usb3="00000000" w:csb0="00000005" w:csb1="00000000"/>
  </w:font>
  <w:font w:name="MS Sans Serif">
    <w:altName w:val="Arial"/>
    <w:panose1 w:val="00000000000000000000"/>
    <w:charset w:val="00"/>
    <w:family w:val="swiss"/>
    <w:notTrueType/>
    <w:pitch w:val="variable"/>
    <w:sig w:usb0="00000003" w:usb1="00000000" w:usb2="00000000" w:usb3="00000000" w:csb0="00000001" w:csb1="00000000"/>
  </w:font>
  <w:font w:name="AJEGWO+Bembo">
    <w:altName w:val="Times New Roman"/>
    <w:panose1 w:val="00000000000000000000"/>
    <w:charset w:val="00"/>
    <w:family w:val="roman"/>
    <w:notTrueType/>
    <w:pitch w:val="default"/>
    <w:sig w:usb0="00000003" w:usb1="00000000" w:usb2="00000000" w:usb3="00000000" w:csb0="00000001" w:csb1="00000000"/>
  </w:font>
  <w:font w:name="UkrainianSchoolBook">
    <w:altName w:val="Liberation Mono"/>
    <w:charset w:val="00"/>
    <w:family w:val="roman"/>
    <w:pitch w:val="variable"/>
    <w:sig w:usb0="00000003" w:usb1="00000000" w:usb2="00000000" w:usb3="00000000" w:csb0="00000001" w:csb1="00000000"/>
  </w:font>
  <w:font w:name="ZWAdobeF">
    <w:altName w:val="Times New Roman"/>
    <w:charset w:val="00"/>
    <w:family w:val="auto"/>
    <w:pitch w:val="variable"/>
    <w:sig w:usb0="00000003" w:usb1="00000000" w:usb2="00000000" w:usb3="00000000" w:csb0="00000001" w:csb1="00000000"/>
  </w:font>
  <w:font w:name="UkrainianJournal">
    <w:altName w:val="Arial"/>
    <w:charset w:val="00"/>
    <w:family w:val="swiss"/>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UkrainianPragmatica">
    <w:altName w:val="Liberation Mono"/>
    <w:charset w:val="00"/>
    <w:family w:val="swiss"/>
    <w:pitch w:val="variable"/>
    <w:sig w:usb0="00000003" w:usb1="00000000" w:usb2="00000000" w:usb3="00000000" w:csb0="00000001" w:csb1="00000000"/>
  </w:font>
  <w:font w:name="SchoolBook">
    <w:altName w:val="Times New Roman"/>
    <w:charset w:val="00"/>
    <w:family w:val="auto"/>
    <w:pitch w:val="variable"/>
    <w:sig w:usb0="00000087" w:usb1="00000000" w:usb2="00000000" w:usb3="00000000" w:csb0="0000001B" w:csb1="00000000"/>
  </w:font>
  <w:font w:name="AGOpus">
    <w:panose1 w:val="00000000000000000000"/>
    <w:charset w:val="02"/>
    <w:family w:val="decorative"/>
    <w:notTrueType/>
    <w:pitch w:val="variable"/>
    <w:sig w:usb0="00000000" w:usb1="10000000" w:usb2="00000000" w:usb3="00000000" w:csb0="80000000" w:csb1="00000000"/>
  </w:font>
  <w:font w:name="NTTimes/Cyrillic">
    <w:altName w:val="Times New Roman"/>
    <w:panose1 w:val="00000000000000000000"/>
    <w:charset w:val="00"/>
    <w:family w:val="roman"/>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Comic Sans MS">
    <w:panose1 w:val="030F0702030302020204"/>
    <w:charset w:val="CC"/>
    <w:family w:val="script"/>
    <w:pitch w:val="variable"/>
    <w:sig w:usb0="00000287" w:usb1="40000013" w:usb2="00000000" w:usb3="00000000" w:csb0="0000009F" w:csb1="00000000"/>
  </w:font>
  <w:font w:name="Journal">
    <w:altName w:val="Arial"/>
    <w:charset w:val="00"/>
    <w:family w:val="swiss"/>
    <w:pitch w:val="variable"/>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 w:name="Times 12pt">
    <w:altName w:val="Times New Roman"/>
    <w:panose1 w:val="00000000000000000000"/>
    <w:charset w:val="00"/>
    <w:family w:val="roman"/>
    <w:notTrueType/>
    <w:pitch w:val="default"/>
    <w:sig w:usb0="00000003" w:usb1="00000000" w:usb2="00000000" w:usb3="00000000" w:csb0="00000001" w:csb1="00000000"/>
  </w:font>
  <w:font w:name="Arial Black">
    <w:panose1 w:val="020B0A04020102020204"/>
    <w:charset w:val="CC"/>
    <w:family w:val="swiss"/>
    <w:pitch w:val="variable"/>
    <w:sig w:usb0="A00002AF" w:usb1="400078FB" w:usb2="00000000" w:usb3="00000000" w:csb0="0000009F" w:csb1="00000000"/>
  </w:font>
  <w:font w:name="Pragmatica">
    <w:altName w:val="Liberation Mono"/>
    <w:charset w:val="00"/>
    <w:family w:val="swiss"/>
    <w:pitch w:val="variable"/>
    <w:sig w:usb0="00000003" w:usb1="00000000" w:usb2="00000000" w:usb3="00000000" w:csb0="00000001" w:csb1="00000000"/>
  </w:font>
  <w:font w:name="PragmaticaC">
    <w:altName w:val="Arial"/>
    <w:panose1 w:val="00000000000000000000"/>
    <w:charset w:val="CC"/>
    <w:family w:val="swiss"/>
    <w:notTrueType/>
    <w:pitch w:val="default"/>
    <w:sig w:usb0="00000203" w:usb1="00000000" w:usb2="00000000" w:usb3="00000000" w:csb0="00000005"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33A5E" w:rsidRDefault="00D33A5E">
      <w:r>
        <w:separator/>
      </w:r>
    </w:p>
  </w:footnote>
  <w:footnote w:type="continuationSeparator" w:id="0">
    <w:p w:rsidR="00D33A5E" w:rsidRDefault="00D33A5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3A5E" w:rsidRDefault="00D33A5E">
    <w:pPr>
      <w:pStyle w:val="affffffff8"/>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FC8E648"/>
    <w:lvl w:ilvl="0">
      <w:start w:val="1"/>
      <w:numFmt w:val="decimal"/>
      <w:pStyle w:val="5"/>
      <w:lvlText w:val="%1."/>
      <w:lvlJc w:val="left"/>
      <w:pPr>
        <w:tabs>
          <w:tab w:val="num" w:pos="1492"/>
        </w:tabs>
        <w:ind w:left="1492" w:hanging="360"/>
      </w:pPr>
    </w:lvl>
  </w:abstractNum>
  <w:abstractNum w:abstractNumId="1">
    <w:nsid w:val="FFFFFF7E"/>
    <w:multiLevelType w:val="singleLevel"/>
    <w:tmpl w:val="70DAEED6"/>
    <w:lvl w:ilvl="0">
      <w:start w:val="1"/>
      <w:numFmt w:val="decimal"/>
      <w:pStyle w:val="3"/>
      <w:lvlText w:val="%1."/>
      <w:lvlJc w:val="left"/>
      <w:pPr>
        <w:tabs>
          <w:tab w:val="num" w:pos="926"/>
        </w:tabs>
        <w:ind w:left="926" w:hanging="360"/>
      </w:pPr>
    </w:lvl>
  </w:abstractNum>
  <w:abstractNum w:abstractNumId="2">
    <w:nsid w:val="FFFFFF81"/>
    <w:multiLevelType w:val="singleLevel"/>
    <w:tmpl w:val="80ACBC4A"/>
    <w:lvl w:ilvl="0">
      <w:start w:val="1"/>
      <w:numFmt w:val="bullet"/>
      <w:pStyle w:val="4"/>
      <w:lvlText w:val=""/>
      <w:lvlJc w:val="left"/>
      <w:pPr>
        <w:tabs>
          <w:tab w:val="num" w:pos="1209"/>
        </w:tabs>
        <w:ind w:left="1209" w:hanging="360"/>
      </w:pPr>
      <w:rPr>
        <w:rFonts w:ascii="Symbol" w:hAnsi="Symbol" w:hint="default"/>
      </w:rPr>
    </w:lvl>
  </w:abstractNum>
  <w:abstractNum w:abstractNumId="3">
    <w:nsid w:val="FFFFFF82"/>
    <w:multiLevelType w:val="singleLevel"/>
    <w:tmpl w:val="15500CBA"/>
    <w:lvl w:ilvl="0">
      <w:start w:val="1"/>
      <w:numFmt w:val="bullet"/>
      <w:pStyle w:val="30"/>
      <w:lvlText w:val=""/>
      <w:lvlJc w:val="left"/>
      <w:pPr>
        <w:tabs>
          <w:tab w:val="num" w:pos="926"/>
        </w:tabs>
        <w:ind w:left="926" w:hanging="360"/>
      </w:pPr>
      <w:rPr>
        <w:rFonts w:ascii="Symbol" w:hAnsi="Symbol" w:hint="default"/>
      </w:rPr>
    </w:lvl>
  </w:abstractNum>
  <w:abstractNum w:abstractNumId="4">
    <w:nsid w:val="FFFFFF83"/>
    <w:multiLevelType w:val="singleLevel"/>
    <w:tmpl w:val="32BCC490"/>
    <w:lvl w:ilvl="0">
      <w:start w:val="1"/>
      <w:numFmt w:val="bullet"/>
      <w:pStyle w:val="2"/>
      <w:lvlText w:val=""/>
      <w:lvlJc w:val="left"/>
      <w:pPr>
        <w:tabs>
          <w:tab w:val="num" w:pos="643"/>
        </w:tabs>
        <w:ind w:left="643" w:hanging="360"/>
      </w:pPr>
      <w:rPr>
        <w:rFonts w:ascii="Symbol" w:hAnsi="Symbol" w:hint="default"/>
      </w:rPr>
    </w:lvl>
  </w:abstractNum>
  <w:abstractNum w:abstractNumId="5">
    <w:nsid w:val="FFFFFF88"/>
    <w:multiLevelType w:val="singleLevel"/>
    <w:tmpl w:val="948E9D5E"/>
    <w:lvl w:ilvl="0">
      <w:start w:val="1"/>
      <w:numFmt w:val="decimal"/>
      <w:pStyle w:val="a"/>
      <w:lvlText w:val="%1."/>
      <w:lvlJc w:val="left"/>
      <w:pPr>
        <w:tabs>
          <w:tab w:val="num" w:pos="360"/>
        </w:tabs>
        <w:ind w:left="360" w:hanging="360"/>
      </w:pPr>
    </w:lvl>
  </w:abstractNum>
  <w:abstractNum w:abstractNumId="6">
    <w:nsid w:val="FFFFFF89"/>
    <w:multiLevelType w:val="singleLevel"/>
    <w:tmpl w:val="5428E836"/>
    <w:lvl w:ilvl="0">
      <w:start w:val="1"/>
      <w:numFmt w:val="bullet"/>
      <w:pStyle w:val="20"/>
      <w:lvlText w:val=""/>
      <w:lvlJc w:val="left"/>
      <w:pPr>
        <w:tabs>
          <w:tab w:val="num" w:pos="360"/>
        </w:tabs>
        <w:ind w:left="360" w:hanging="360"/>
      </w:pPr>
      <w:rPr>
        <w:rFonts w:ascii="Symbol" w:hAnsi="Symbol" w:hint="default"/>
      </w:rPr>
    </w:lvl>
  </w:abstractNum>
  <w:abstractNum w:abstractNumId="7">
    <w:nsid w:val="00000001"/>
    <w:multiLevelType w:val="multilevel"/>
    <w:tmpl w:val="00000001"/>
    <w:lvl w:ilvl="0">
      <w:start w:val="1"/>
      <w:numFmt w:val="bullet"/>
      <w:pStyle w:val="1"/>
      <w:lvlText w:val=""/>
      <w:lvlJc w:val="left"/>
      <w:pPr>
        <w:tabs>
          <w:tab w:val="num" w:pos="708"/>
        </w:tabs>
        <w:ind w:left="72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pStyle w:val="21"/>
      <w:lvlText w:val="o"/>
      <w:lvlJc w:val="left"/>
      <w:pPr>
        <w:tabs>
          <w:tab w:val="num" w:pos="1440"/>
        </w:tabs>
        <w:ind w:left="14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pStyle w:val="31"/>
      <w:lvlText w:val=""/>
      <w:lvlJc w:val="left"/>
      <w:pPr>
        <w:tabs>
          <w:tab w:val="num" w:pos="2160"/>
        </w:tabs>
        <w:ind w:left="2160" w:hanging="360"/>
      </w:pPr>
      <w:rPr>
        <w:rFonts w:ascii="CentSchbook Win95BT" w:hAnsi="CentSchbook Win95BT" w:cs="CentSchbook Win95BT"/>
      </w:rPr>
    </w:lvl>
    <w:lvl w:ilvl="3">
      <w:start w:val="1"/>
      <w:numFmt w:val="bullet"/>
      <w:pStyle w:val="40"/>
      <w:lvlText w:val=""/>
      <w:lvlJc w:val="left"/>
      <w:pPr>
        <w:tabs>
          <w:tab w:val="num" w:pos="2880"/>
        </w:tabs>
        <w:ind w:left="288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pStyle w:val="50"/>
      <w:lvlText w:val="o"/>
      <w:lvlJc w:val="left"/>
      <w:pPr>
        <w:tabs>
          <w:tab w:val="num" w:pos="3600"/>
        </w:tabs>
        <w:ind w:left="360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bullet"/>
      <w:pStyle w:val="6"/>
      <w:lvlText w:val=""/>
      <w:lvlJc w:val="left"/>
      <w:pPr>
        <w:tabs>
          <w:tab w:val="num" w:pos="4320"/>
        </w:tabs>
        <w:ind w:left="4320" w:hanging="360"/>
      </w:pPr>
      <w:rPr>
        <w:rFonts w:ascii="CentSchbook Win95BT" w:hAnsi="CentSchbook Win95BT" w:cs="CentSchbook Win95BT"/>
      </w:rPr>
    </w:lvl>
    <w:lvl w:ilvl="6">
      <w:start w:val="1"/>
      <w:numFmt w:val="bullet"/>
      <w:pStyle w:val="7"/>
      <w:lvlText w:val=""/>
      <w:lvlJc w:val="left"/>
      <w:pPr>
        <w:tabs>
          <w:tab w:val="num" w:pos="5040"/>
        </w:tabs>
        <w:ind w:left="50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bullet"/>
      <w:pStyle w:val="8"/>
      <w:lvlText w:val="o"/>
      <w:lvlJc w:val="left"/>
      <w:pPr>
        <w:tabs>
          <w:tab w:val="num" w:pos="5760"/>
        </w:tabs>
        <w:ind w:left="576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bullet"/>
      <w:pStyle w:val="9"/>
      <w:lvlText w:val=""/>
      <w:lvlJc w:val="left"/>
      <w:pPr>
        <w:tabs>
          <w:tab w:val="num" w:pos="6480"/>
        </w:tabs>
        <w:ind w:left="6480" w:hanging="360"/>
      </w:pPr>
      <w:rPr>
        <w:rFonts w:ascii="CentSchbook Win95BT" w:hAnsi="CentSchbook Win95BT" w:cs="CentSchbook Win95BT"/>
      </w:rPr>
    </w:lvl>
  </w:abstractNum>
  <w:abstractNum w:abstractNumId="8">
    <w:nsid w:val="00000002"/>
    <w:multiLevelType w:val="singleLevel"/>
    <w:tmpl w:val="00000002"/>
    <w:name w:val="WW8Num2"/>
    <w:lvl w:ilvl="0">
      <w:start w:val="1"/>
      <w:numFmt w:val="bullet"/>
      <w:pStyle w:val="51"/>
      <w:lvlText w:val=""/>
      <w:lvlJc w:val="left"/>
      <w:pPr>
        <w:tabs>
          <w:tab w:val="num" w:pos="1492"/>
        </w:tabs>
        <w:ind w:left="1492" w:hanging="360"/>
      </w:pPr>
      <w:rPr>
        <w:rFonts w:ascii="ISOCPEUR" w:hAnsi="ISOCPEUR" w:cs="ISOCPEUR"/>
        <w:b w:val="0"/>
        <w:i w:val="0"/>
        <w:color w:val="auto"/>
        <w:spacing w:val="-6"/>
        <w:sz w:val="28"/>
        <w:szCs w:val="28"/>
      </w:rPr>
    </w:lvl>
  </w:abstractNum>
  <w:abstractNum w:abstractNumId="9">
    <w:nsid w:val="00000003"/>
    <w:multiLevelType w:val="singleLevel"/>
    <w:tmpl w:val="00000003"/>
    <w:name w:val="WW8Num3"/>
    <w:lvl w:ilvl="0">
      <w:start w:val="1"/>
      <w:numFmt w:val="bullet"/>
      <w:pStyle w:val="10"/>
      <w:lvlText w:val=""/>
      <w:lvlJc w:val="left"/>
      <w:pPr>
        <w:tabs>
          <w:tab w:val="num" w:pos="1209"/>
        </w:tabs>
        <w:ind w:left="1209" w:hanging="360"/>
      </w:pPr>
      <w:rPr>
        <w:rFonts w:ascii="ISOCPEUR" w:hAnsi="ISOCPEUR" w:cs="Garamond"/>
        <w:b w:val="0"/>
        <w:i w:val="0"/>
        <w:color w:val="auto"/>
        <w:spacing w:val="-6"/>
        <w:sz w:val="28"/>
        <w:szCs w:val="28"/>
      </w:rPr>
    </w:lvl>
  </w:abstractNum>
  <w:abstractNum w:abstractNumId="10">
    <w:nsid w:val="00000004"/>
    <w:multiLevelType w:val="singleLevel"/>
    <w:tmpl w:val="00000004"/>
    <w:name w:val="WW8Num4"/>
    <w:lvl w:ilvl="0">
      <w:start w:val="1"/>
      <w:numFmt w:val="bullet"/>
      <w:pStyle w:val="310"/>
      <w:lvlText w:val=""/>
      <w:lvlJc w:val="left"/>
      <w:pPr>
        <w:tabs>
          <w:tab w:val="num" w:pos="926"/>
        </w:tabs>
        <w:ind w:left="926" w:hanging="360"/>
      </w:pPr>
      <w:rPr>
        <w:rFonts w:ascii="ISOCPEUR" w:hAnsi="ISOCPEUR" w:cs="ISOCPEUR"/>
      </w:rPr>
    </w:lvl>
  </w:abstractNum>
  <w:abstractNum w:abstractNumId="11">
    <w:nsid w:val="00000005"/>
    <w:multiLevelType w:val="singleLevel"/>
    <w:tmpl w:val="00000005"/>
    <w:name w:val="WW8Num16"/>
    <w:lvl w:ilvl="0">
      <w:start w:val="1"/>
      <w:numFmt w:val="decimal"/>
      <w:pStyle w:val="7-"/>
      <w:lvlText w:val="%1."/>
      <w:lvlJc w:val="right"/>
      <w:pPr>
        <w:tabs>
          <w:tab w:val="num" w:pos="227"/>
        </w:tabs>
        <w:ind w:left="227" w:hanging="57"/>
      </w:pPr>
      <w:rPr>
        <w:rFonts w:ascii="ISOCPEUR" w:hAnsi="ISOCPEUR" w:cs="ISOCPEUR"/>
        <w:spacing w:val="-6"/>
        <w:sz w:val="28"/>
        <w:szCs w:val="28"/>
      </w:rPr>
    </w:lvl>
  </w:abstractNum>
  <w:abstractNum w:abstractNumId="12">
    <w:nsid w:val="00000006"/>
    <w:multiLevelType w:val="singleLevel"/>
    <w:tmpl w:val="00000006"/>
    <w:name w:val="WW8Num18"/>
    <w:lvl w:ilvl="0">
      <w:start w:val="1"/>
      <w:numFmt w:val="decimal"/>
      <w:pStyle w:val="liter"/>
      <w:lvlText w:val="%1."/>
      <w:lvlJc w:val="left"/>
      <w:pPr>
        <w:tabs>
          <w:tab w:val="num" w:pos="360"/>
        </w:tabs>
        <w:ind w:left="360" w:hanging="360"/>
      </w:pPr>
      <w:rPr>
        <w:rFonts w:ascii="OpenSymbol" w:hAnsi="OpenSymbol" w:cs="OpenSymbol" w:hint="default"/>
        <w:spacing w:val="-6"/>
        <w:sz w:val="28"/>
        <w:szCs w:val="28"/>
      </w:rPr>
    </w:lvl>
  </w:abstractNum>
  <w:abstractNum w:abstractNumId="13">
    <w:nsid w:val="00000007"/>
    <w:multiLevelType w:val="singleLevel"/>
    <w:tmpl w:val="00000007"/>
    <w:name w:val="WW8Num19"/>
    <w:lvl w:ilvl="0">
      <w:start w:val="1"/>
      <w:numFmt w:val="bullet"/>
      <w:pStyle w:val="a0"/>
      <w:lvlText w:val=""/>
      <w:lvlJc w:val="left"/>
      <w:pPr>
        <w:tabs>
          <w:tab w:val="num" w:pos="360"/>
        </w:tabs>
        <w:ind w:left="0" w:firstLine="0"/>
      </w:pPr>
      <w:rPr>
        <w:rFonts w:ascii="OpenSymbol" w:hAnsi="OpenSymbol" w:hint="default"/>
        <w:spacing w:val="-6"/>
        <w:sz w:val="28"/>
        <w:szCs w:val="28"/>
      </w:rPr>
    </w:lvl>
  </w:abstractNum>
  <w:abstractNum w:abstractNumId="14">
    <w:nsid w:val="00000008"/>
    <w:multiLevelType w:val="multilevel"/>
    <w:tmpl w:val="00000008"/>
    <w:name w:val="WW8Num20"/>
    <w:lvl w:ilvl="0">
      <w:start w:val="1"/>
      <w:numFmt w:val="decimal"/>
      <w:pStyle w:val="1131"/>
      <w:suff w:val="space"/>
      <w:lvlText w:val="РОЗДІЛ %1."/>
      <w:lvlJc w:val="left"/>
      <w:pPr>
        <w:tabs>
          <w:tab w:val="num" w:pos="0"/>
        </w:tabs>
        <w:ind w:left="360" w:hanging="360"/>
      </w:pPr>
      <w:rPr>
        <w:rFonts w:ascii="ISOCPEUR" w:hAnsi="ISOCPEUR" w:cs="ISOCPEUR"/>
      </w:rPr>
    </w:lvl>
    <w:lvl w:ilvl="1">
      <w:start w:val="1"/>
      <w:numFmt w:val="decimal"/>
      <w:lvlText w:val="%1.%2."/>
      <w:lvlJc w:val="left"/>
      <w:pPr>
        <w:tabs>
          <w:tab w:val="num" w:pos="1800"/>
        </w:tabs>
        <w:ind w:left="792" w:hanging="432"/>
      </w:pPr>
      <w:rPr>
        <w:rFonts w:ascii="ISOCPEUR" w:hAnsi="ISOCPEUR" w:cs="ISOCPEUR"/>
      </w:rPr>
    </w:lvl>
    <w:lvl w:ilvl="2">
      <w:start w:val="1"/>
      <w:numFmt w:val="decimal"/>
      <w:lvlText w:val="%1.%2.%3."/>
      <w:lvlJc w:val="left"/>
      <w:pPr>
        <w:tabs>
          <w:tab w:val="num" w:pos="2880"/>
        </w:tabs>
        <w:ind w:left="1224" w:hanging="504"/>
      </w:pPr>
      <w:rPr>
        <w:rFonts w:ascii="ISOCPEUR" w:hAnsi="ISOCPEUR" w:cs="ISOCPEUR"/>
      </w:rPr>
    </w:lvl>
    <w:lvl w:ilvl="3">
      <w:start w:val="1"/>
      <w:numFmt w:val="decimal"/>
      <w:lvlText w:val="%1.%2.%3.%4."/>
      <w:lvlJc w:val="left"/>
      <w:pPr>
        <w:tabs>
          <w:tab w:val="num" w:pos="3960"/>
        </w:tabs>
        <w:ind w:left="1728" w:hanging="648"/>
      </w:pPr>
      <w:rPr>
        <w:rFonts w:ascii="ISOCPEUR" w:hAnsi="ISOCPEUR" w:cs="ISOCPEUR"/>
      </w:rPr>
    </w:lvl>
    <w:lvl w:ilvl="4">
      <w:start w:val="1"/>
      <w:numFmt w:val="decimal"/>
      <w:lvlText w:val="%1.%2.%3.%4.%5."/>
      <w:lvlJc w:val="left"/>
      <w:pPr>
        <w:tabs>
          <w:tab w:val="num" w:pos="4680"/>
        </w:tabs>
        <w:ind w:left="2232" w:hanging="792"/>
      </w:pPr>
      <w:rPr>
        <w:rFonts w:ascii="ISOCPEUR" w:hAnsi="ISOCPEUR" w:cs="ISOCPEUR"/>
      </w:rPr>
    </w:lvl>
    <w:lvl w:ilvl="5">
      <w:start w:val="1"/>
      <w:numFmt w:val="decimal"/>
      <w:lvlText w:val="%1.%2.%3.%4.%5.%6."/>
      <w:lvlJc w:val="left"/>
      <w:pPr>
        <w:tabs>
          <w:tab w:val="num" w:pos="5760"/>
        </w:tabs>
        <w:ind w:left="2736" w:hanging="936"/>
      </w:pPr>
      <w:rPr>
        <w:rFonts w:ascii="ISOCPEUR" w:hAnsi="ISOCPEUR" w:cs="ISOCPEUR"/>
      </w:rPr>
    </w:lvl>
    <w:lvl w:ilvl="6">
      <w:start w:val="1"/>
      <w:numFmt w:val="decimal"/>
      <w:lvlText w:val="%1.%2.%3.%4.%5.%6.%7."/>
      <w:lvlJc w:val="left"/>
      <w:pPr>
        <w:tabs>
          <w:tab w:val="num" w:pos="6840"/>
        </w:tabs>
        <w:ind w:left="3240" w:hanging="1080"/>
      </w:pPr>
      <w:rPr>
        <w:rFonts w:ascii="ISOCPEUR" w:hAnsi="ISOCPEUR" w:cs="ISOCPEUR"/>
      </w:rPr>
    </w:lvl>
    <w:lvl w:ilvl="7">
      <w:start w:val="1"/>
      <w:numFmt w:val="decimal"/>
      <w:lvlText w:val="%1.%2.%3.%4.%5.%6.%7.%8."/>
      <w:lvlJc w:val="left"/>
      <w:pPr>
        <w:tabs>
          <w:tab w:val="num" w:pos="7920"/>
        </w:tabs>
        <w:ind w:left="3744" w:hanging="1224"/>
      </w:pPr>
      <w:rPr>
        <w:rFonts w:ascii="ISOCPEUR" w:hAnsi="ISOCPEUR" w:cs="ISOCPEUR"/>
      </w:rPr>
    </w:lvl>
    <w:lvl w:ilvl="8">
      <w:start w:val="1"/>
      <w:numFmt w:val="decimal"/>
      <w:lvlText w:val="%1.%2.%3.%4.%5.%6.%7.%8.%9."/>
      <w:lvlJc w:val="left"/>
      <w:pPr>
        <w:tabs>
          <w:tab w:val="num" w:pos="8640"/>
        </w:tabs>
        <w:ind w:left="4320" w:hanging="1440"/>
      </w:pPr>
      <w:rPr>
        <w:rFonts w:ascii="ISOCPEUR" w:hAnsi="ISOCPEUR" w:cs="ISOCPEUR"/>
      </w:rPr>
    </w:lvl>
  </w:abstractNum>
  <w:abstractNum w:abstractNumId="15">
    <w:nsid w:val="00000009"/>
    <w:multiLevelType w:val="multilevel"/>
    <w:tmpl w:val="00000009"/>
    <w:name w:val="WW8Num21"/>
    <w:lvl w:ilvl="0">
      <w:start w:val="1"/>
      <w:numFmt w:val="decimal"/>
      <w:pStyle w:val="a1"/>
      <w:lvlText w:val="%1."/>
      <w:lvlJc w:val="left"/>
      <w:pPr>
        <w:tabs>
          <w:tab w:val="num" w:pos="1276"/>
        </w:tabs>
        <w:ind w:left="0" w:firstLine="709"/>
      </w:pPr>
      <w:rPr>
        <w:rFonts w:ascii="Garamond" w:eastAsia="Garamond" w:hAnsi="Garamond" w:cs="Garamond"/>
      </w:rPr>
    </w:lvl>
    <w:lvl w:ilvl="1">
      <w:start w:val="1"/>
      <w:numFmt w:val="lowerLetter"/>
      <w:lvlText w:val="%2."/>
      <w:lvlJc w:val="left"/>
      <w:pPr>
        <w:tabs>
          <w:tab w:val="num" w:pos="1440"/>
        </w:tabs>
        <w:ind w:left="1440" w:hanging="360"/>
      </w:pPr>
      <w:rPr>
        <w:rFonts w:ascii="Garamond" w:eastAsia="Garamond" w:hAnsi="Garamond" w:cs="Garamond"/>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nsid w:val="0000000A"/>
    <w:multiLevelType w:val="singleLevel"/>
    <w:tmpl w:val="0000000A"/>
    <w:name w:val="WW8Num22"/>
    <w:lvl w:ilvl="0">
      <w:start w:val="1"/>
      <w:numFmt w:val="decimal"/>
      <w:pStyle w:val="32"/>
      <w:lvlText w:val="%1)"/>
      <w:lvlJc w:val="left"/>
      <w:pPr>
        <w:tabs>
          <w:tab w:val="num" w:pos="1080"/>
        </w:tabs>
        <w:ind w:left="964" w:hanging="244"/>
      </w:pPr>
      <w:rPr>
        <w:rFonts w:ascii="FreeSetCTT" w:eastAsia="FreeSetCTT" w:hAnsi="FreeSetCTT" w:cs="FreeSetCTT"/>
      </w:rPr>
    </w:lvl>
  </w:abstractNum>
  <w:abstractNum w:abstractNumId="17">
    <w:nsid w:val="0000000B"/>
    <w:multiLevelType w:val="singleLevel"/>
    <w:tmpl w:val="0000000B"/>
    <w:name w:val="WW8Num23"/>
    <w:lvl w:ilvl="0">
      <w:start w:val="1"/>
      <w:numFmt w:val="decimal"/>
      <w:pStyle w:val="a2"/>
      <w:lvlText w:val="%1."/>
      <w:lvlJc w:val="left"/>
      <w:pPr>
        <w:tabs>
          <w:tab w:val="num" w:pos="360"/>
        </w:tabs>
        <w:ind w:left="360" w:hanging="360"/>
      </w:pPr>
      <w:rPr>
        <w:rFonts w:ascii="ISOCPEUR" w:hAnsi="ISOCPEUR" w:cs="ISOCPEUR"/>
      </w:rPr>
    </w:lvl>
  </w:abstractNum>
  <w:abstractNum w:abstractNumId="18">
    <w:nsid w:val="0000000C"/>
    <w:multiLevelType w:val="multilevel"/>
    <w:tmpl w:val="0000000C"/>
    <w:name w:val="WW8Num24"/>
    <w:lvl w:ilvl="0">
      <w:start w:val="1"/>
      <w:numFmt w:val="decimal"/>
      <w:pStyle w:val="a3"/>
      <w:lvlText w:val="%1)"/>
      <w:lvlJc w:val="left"/>
      <w:pPr>
        <w:tabs>
          <w:tab w:val="num" w:pos="1701"/>
        </w:tabs>
        <w:ind w:left="1701" w:hanging="567"/>
      </w:pPr>
      <w:rPr>
        <w:rFonts w:ascii="ISOCPEUR" w:hAnsi="ISOCPEUR" w:cs="ISOCPEUR"/>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Symbol" w:hAnsi="Symbol" w:cs="Symbol"/>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nsid w:val="0000000D"/>
    <w:multiLevelType w:val="singleLevel"/>
    <w:tmpl w:val="0000000D"/>
    <w:name w:val="WW8Num25"/>
    <w:lvl w:ilvl="0">
      <w:start w:val="1"/>
      <w:numFmt w:val="decimal"/>
      <w:pStyle w:val="1-liter"/>
      <w:lvlText w:val="%1."/>
      <w:lvlJc w:val="left"/>
      <w:pPr>
        <w:tabs>
          <w:tab w:val="num" w:pos="360"/>
        </w:tabs>
        <w:ind w:left="360" w:hanging="360"/>
      </w:pPr>
      <w:rPr>
        <w:rFonts w:ascii="Garamond" w:hAnsi="Garamond" w:cs="Garamond" w:hint="default"/>
        <w:b w:val="0"/>
        <w:i w:val="0"/>
      </w:rPr>
    </w:lvl>
  </w:abstractNum>
  <w:abstractNum w:abstractNumId="20">
    <w:nsid w:val="0000000E"/>
    <w:multiLevelType w:val="singleLevel"/>
    <w:tmpl w:val="0000000E"/>
    <w:name w:val="WW8Num26"/>
    <w:lvl w:ilvl="0">
      <w:start w:val="1"/>
      <w:numFmt w:val="decimal"/>
      <w:pStyle w:val="a4"/>
      <w:lvlText w:val="%1."/>
      <w:lvlJc w:val="left"/>
      <w:pPr>
        <w:tabs>
          <w:tab w:val="num" w:pos="851"/>
        </w:tabs>
        <w:ind w:left="851" w:hanging="624"/>
      </w:pPr>
      <w:rPr>
        <w:rFonts w:ascii="ISOCPEUR" w:hAnsi="ISOCPEUR" w:cs="ISOCPEUR"/>
      </w:rPr>
    </w:lvl>
  </w:abstractNum>
  <w:abstractNum w:abstractNumId="21">
    <w:nsid w:val="0000000F"/>
    <w:multiLevelType w:val="singleLevel"/>
    <w:tmpl w:val="0000000F"/>
    <w:name w:val="WW8Num27"/>
    <w:lvl w:ilvl="0">
      <w:start w:val="1"/>
      <w:numFmt w:val="decimal"/>
      <w:pStyle w:val="11"/>
      <w:lvlText w:val="%1."/>
      <w:lvlJc w:val="left"/>
      <w:pPr>
        <w:tabs>
          <w:tab w:val="num" w:pos="360"/>
        </w:tabs>
        <w:ind w:left="360" w:hanging="360"/>
      </w:pPr>
      <w:rPr>
        <w:rFonts w:ascii="ISOCPEUR" w:hAnsi="ISOCPEUR" w:cs="ISOCPEUR"/>
      </w:rPr>
    </w:lvl>
  </w:abstractNum>
  <w:abstractNum w:abstractNumId="22">
    <w:nsid w:val="00000010"/>
    <w:multiLevelType w:val="singleLevel"/>
    <w:tmpl w:val="00000010"/>
    <w:name w:val="WW8Num28"/>
    <w:lvl w:ilvl="0">
      <w:start w:val="1"/>
      <w:numFmt w:val="decimal"/>
      <w:pStyle w:val="lit"/>
      <w:lvlText w:val="%1."/>
      <w:lvlJc w:val="left"/>
      <w:pPr>
        <w:tabs>
          <w:tab w:val="num" w:pos="360"/>
        </w:tabs>
        <w:ind w:left="360" w:hanging="360"/>
      </w:pPr>
      <w:rPr>
        <w:rFonts w:ascii="Garamond" w:hAnsi="Garamond" w:cs="Garamond" w:hint="default"/>
        <w:sz w:val="24"/>
        <w:szCs w:val="24"/>
      </w:rPr>
    </w:lvl>
  </w:abstractNum>
  <w:abstractNum w:abstractNumId="23">
    <w:nsid w:val="00000011"/>
    <w:multiLevelType w:val="singleLevel"/>
    <w:tmpl w:val="00000011"/>
    <w:name w:val="WW8Num29"/>
    <w:lvl w:ilvl="0">
      <w:start w:val="1"/>
      <w:numFmt w:val="decimal"/>
      <w:pStyle w:val="reference2"/>
      <w:lvlText w:val="%1."/>
      <w:lvlJc w:val="left"/>
      <w:pPr>
        <w:tabs>
          <w:tab w:val="num" w:pos="650"/>
        </w:tabs>
        <w:ind w:left="650" w:hanging="650"/>
      </w:pPr>
      <w:rPr>
        <w:rFonts w:ascii="Garamond" w:eastAsia="Garamond" w:hAnsi="Garamond" w:cs="Garamond"/>
        <w:b w:val="0"/>
      </w:rPr>
    </w:lvl>
  </w:abstractNum>
  <w:abstractNum w:abstractNumId="24">
    <w:nsid w:val="00000012"/>
    <w:multiLevelType w:val="multilevel"/>
    <w:tmpl w:val="00000012"/>
    <w:name w:val="WW8Num30"/>
    <w:lvl w:ilvl="0">
      <w:start w:val="1"/>
      <w:numFmt w:val="decimal"/>
      <w:pStyle w:val="60"/>
      <w:suff w:val="space"/>
      <w:lvlText w:val="Контрольна %1:"/>
      <w:lvlJc w:val="left"/>
      <w:pPr>
        <w:tabs>
          <w:tab w:val="num" w:pos="0"/>
        </w:tabs>
        <w:ind w:left="0" w:firstLine="0"/>
      </w:pPr>
      <w:rPr>
        <w:rFonts w:ascii="Garamond" w:eastAsia="Garamond" w:hAnsi="Garamond" w:cs="Garamond"/>
      </w:rPr>
    </w:lvl>
    <w:lvl w:ilvl="1">
      <w:start w:val="1"/>
      <w:numFmt w:val="none"/>
      <w:suff w:val="nothing"/>
      <w:lvlText w:val="ЗНАТИ:"/>
      <w:lvlJc w:val="left"/>
      <w:pPr>
        <w:tabs>
          <w:tab w:val="num" w:pos="0"/>
        </w:tabs>
        <w:ind w:left="0" w:firstLine="567"/>
      </w:pPr>
      <w:rPr>
        <w:rFonts w:ascii="Symbol" w:hAnsi="Symbol" w:cs="Symbol"/>
      </w:rPr>
    </w:lvl>
    <w:lvl w:ilvl="2">
      <w:start w:val="1"/>
      <w:numFmt w:val="none"/>
      <w:suff w:val="nothing"/>
      <w:lvlText w:val="ВМІТИ: "/>
      <w:lvlJc w:val="left"/>
      <w:pPr>
        <w:tabs>
          <w:tab w:val="num" w:pos="0"/>
        </w:tabs>
        <w:ind w:left="0" w:firstLine="567"/>
      </w:pPr>
      <w:rPr>
        <w:rFonts w:ascii="Symbol" w:hAnsi="Symbol" w:cs="Symbol"/>
      </w:rPr>
    </w:lvl>
    <w:lvl w:ilvl="3">
      <w:start w:val="1"/>
      <w:numFmt w:val="bullet"/>
      <w:lvlText w:val=""/>
      <w:lvlJc w:val="left"/>
      <w:pPr>
        <w:tabs>
          <w:tab w:val="num" w:pos="1211"/>
        </w:tabs>
        <w:ind w:left="851" w:firstLine="0"/>
      </w:pPr>
      <w:rPr>
        <w:rFonts w:ascii="Symbol" w:hAnsi="Symbol" w:cs="Symbol"/>
      </w:rPr>
    </w:lvl>
    <w:lvl w:ilvl="4">
      <w:start w:val="1"/>
      <w:numFmt w:val="decimal"/>
      <w:suff w:val="space"/>
      <w:lvlText w:val="%5"/>
      <w:lvlJc w:val="left"/>
      <w:pPr>
        <w:tabs>
          <w:tab w:val="num" w:pos="0"/>
        </w:tabs>
        <w:ind w:left="0" w:firstLine="0"/>
      </w:pPr>
      <w:rPr>
        <w:rFonts w:ascii="OpenSymbol" w:hAnsi="OpenSymbol" w:cs="OpenSymbol" w:hint="default"/>
        <w:b/>
        <w:i/>
        <w:sz w:val="24"/>
      </w:rPr>
    </w:lvl>
    <w:lvl w:ilvl="5">
      <w:start w:val="1"/>
      <w:numFmt w:val="decimal"/>
      <w:suff w:val="space"/>
      <w:lvlText w:val="§%6"/>
      <w:lvlJc w:val="left"/>
      <w:pPr>
        <w:tabs>
          <w:tab w:val="num" w:pos="0"/>
        </w:tabs>
        <w:ind w:left="0" w:firstLine="0"/>
      </w:pPr>
      <w:rPr>
        <w:rFonts w:ascii="Garamond" w:hAnsi="Garamond" w:cs="Garamond" w:hint="default"/>
        <w:b/>
        <w:i w:val="0"/>
        <w:sz w:val="24"/>
      </w:r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5">
    <w:nsid w:val="00000013"/>
    <w:multiLevelType w:val="singleLevel"/>
    <w:tmpl w:val="00000013"/>
    <w:name w:val="WW8Num31"/>
    <w:lvl w:ilvl="0">
      <w:start w:val="1"/>
      <w:numFmt w:val="decimal"/>
      <w:pStyle w:val="distablenum"/>
      <w:lvlText w:val="Табл. %1."/>
      <w:lvlJc w:val="right"/>
      <w:pPr>
        <w:tabs>
          <w:tab w:val="num" w:pos="8716"/>
        </w:tabs>
        <w:ind w:left="8716" w:firstLine="288"/>
      </w:pPr>
      <w:rPr>
        <w:rFonts w:ascii="Symbol" w:hAnsi="Symbol" w:cs="Symbol"/>
      </w:rPr>
    </w:lvl>
  </w:abstractNum>
  <w:abstractNum w:abstractNumId="26">
    <w:nsid w:val="00000014"/>
    <w:multiLevelType w:val="singleLevel"/>
    <w:tmpl w:val="00000014"/>
    <w:name w:val="WW8Num32"/>
    <w:lvl w:ilvl="0">
      <w:start w:val="1"/>
      <w:numFmt w:val="bullet"/>
      <w:pStyle w:val="52"/>
      <w:lvlText w:val="○"/>
      <w:lvlJc w:val="left"/>
      <w:pPr>
        <w:tabs>
          <w:tab w:val="num" w:pos="1562"/>
        </w:tabs>
        <w:ind w:left="1446" w:hanging="244"/>
      </w:pPr>
      <w:rPr>
        <w:rFonts w:ascii="Garamond" w:hAnsi="Garamond" w:cs="Garamond"/>
        <w:b/>
      </w:rPr>
    </w:lvl>
  </w:abstractNum>
  <w:abstractNum w:abstractNumId="27">
    <w:nsid w:val="00000015"/>
    <w:multiLevelType w:val="multilevel"/>
    <w:tmpl w:val="00000015"/>
    <w:name w:val="WW8Num33"/>
    <w:lvl w:ilvl="0">
      <w:start w:val="1"/>
      <w:numFmt w:val="decimal"/>
      <w:pStyle w:val="note"/>
      <w:lvlText w:val="%1."/>
      <w:lvlJc w:val="left"/>
      <w:pPr>
        <w:tabs>
          <w:tab w:val="num" w:pos="360"/>
        </w:tabs>
        <w:ind w:left="0" w:firstLine="0"/>
      </w:pPr>
      <w:rPr>
        <w:rFonts w:ascii="Garamond" w:eastAsia="Garamond" w:hAnsi="Garamond" w:cs="Garamond"/>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nsid w:val="00000016"/>
    <w:multiLevelType w:val="singleLevel"/>
    <w:tmpl w:val="00000016"/>
    <w:name w:val="WW8Num34"/>
    <w:lvl w:ilvl="0">
      <w:start w:val="1"/>
      <w:numFmt w:val="decimal"/>
      <w:pStyle w:val="a5"/>
      <w:lvlText w:val="%1."/>
      <w:lvlJc w:val="left"/>
      <w:pPr>
        <w:tabs>
          <w:tab w:val="num" w:pos="360"/>
        </w:tabs>
        <w:ind w:left="360" w:hanging="360"/>
      </w:pPr>
    </w:lvl>
  </w:abstractNum>
  <w:abstractNum w:abstractNumId="29">
    <w:nsid w:val="00000017"/>
    <w:multiLevelType w:val="singleLevel"/>
    <w:tmpl w:val="00000017"/>
    <w:name w:val="WW8Num35"/>
    <w:lvl w:ilvl="0">
      <w:start w:val="1"/>
      <w:numFmt w:val="decimal"/>
      <w:pStyle w:val="a6"/>
      <w:lvlText w:val="%1."/>
      <w:lvlJc w:val="left"/>
      <w:pPr>
        <w:tabs>
          <w:tab w:val="num" w:pos="0"/>
        </w:tabs>
        <w:ind w:left="720" w:hanging="360"/>
      </w:pPr>
      <w:rPr>
        <w:rFonts w:ascii="Garamond" w:hAnsi="Garamond" w:cs="Garamond" w:hint="default"/>
        <w:b/>
        <w:i w:val="0"/>
        <w:color w:val="5F5F5F"/>
        <w:position w:val="1"/>
        <w:sz w:val="16"/>
      </w:rPr>
    </w:lvl>
  </w:abstractNum>
  <w:abstractNum w:abstractNumId="30">
    <w:nsid w:val="00000018"/>
    <w:multiLevelType w:val="singleLevel"/>
    <w:tmpl w:val="00000018"/>
    <w:name w:val="WW8Num36"/>
    <w:lvl w:ilvl="0">
      <w:start w:val="1"/>
      <w:numFmt w:val="bullet"/>
      <w:pStyle w:val="41"/>
      <w:lvlText w:val="■"/>
      <w:lvlJc w:val="left"/>
      <w:pPr>
        <w:tabs>
          <w:tab w:val="num" w:pos="1080"/>
        </w:tabs>
        <w:ind w:left="964" w:hanging="244"/>
      </w:pPr>
      <w:rPr>
        <w:rFonts w:ascii="Garamond" w:hAnsi="Garamond"/>
        <w:i w:val="0"/>
      </w:rPr>
    </w:lvl>
  </w:abstractNum>
  <w:abstractNum w:abstractNumId="31">
    <w:nsid w:val="00000019"/>
    <w:multiLevelType w:val="singleLevel"/>
    <w:tmpl w:val="00000019"/>
    <w:name w:val="WW8Num37"/>
    <w:lvl w:ilvl="0">
      <w:start w:val="1"/>
      <w:numFmt w:val="decimal"/>
      <w:pStyle w:val="Publications"/>
      <w:lvlText w:val="%1."/>
      <w:lvlJc w:val="left"/>
      <w:pPr>
        <w:tabs>
          <w:tab w:val="num" w:pos="1080"/>
        </w:tabs>
        <w:ind w:left="1080" w:hanging="360"/>
      </w:pPr>
      <w:rPr>
        <w:rFonts w:hint="default"/>
      </w:rPr>
    </w:lvl>
  </w:abstractNum>
  <w:abstractNum w:abstractNumId="32">
    <w:nsid w:val="0000001A"/>
    <w:multiLevelType w:val="multilevel"/>
    <w:tmpl w:val="0000001A"/>
    <w:name w:val="WW8Num38"/>
    <w:lvl w:ilvl="0">
      <w:start w:val="1"/>
      <w:numFmt w:val="bullet"/>
      <w:pStyle w:val="12"/>
      <w:lvlText w:val=""/>
      <w:lvlJc w:val="left"/>
      <w:pPr>
        <w:tabs>
          <w:tab w:val="num" w:pos="598"/>
        </w:tabs>
        <w:ind w:left="482" w:hanging="244"/>
      </w:pPr>
      <w:rPr>
        <w:rFonts w:ascii="Symbol" w:hAnsi="Symbol" w:cs="Garamond" w:hint="default"/>
        <w:b/>
        <w:i w:val="0"/>
        <w:color w:val="5F5F5F"/>
        <w:sz w:val="20"/>
      </w:rPr>
    </w:lvl>
    <w:lvl w:ilvl="1">
      <w:start w:val="1"/>
      <w:numFmt w:val="decimal"/>
      <w:lvlText w:val="%2."/>
      <w:lvlJc w:val="left"/>
      <w:pPr>
        <w:tabs>
          <w:tab w:val="num" w:pos="1440"/>
        </w:tabs>
        <w:ind w:left="1324" w:hanging="244"/>
      </w:pPr>
      <w:rPr>
        <w:rFonts w:ascii="Garamond" w:hAnsi="Garamond" w:cs="Garamond" w:hint="default"/>
        <w:b w:val="0"/>
        <w:i w:val="0"/>
        <w:sz w:val="22"/>
      </w:rPr>
    </w:lvl>
    <w:lvl w:ilvl="2">
      <w:start w:val="1"/>
      <w:numFmt w:val="bullet"/>
      <w:lvlText w:val=""/>
      <w:lvlJc w:val="left"/>
      <w:pPr>
        <w:tabs>
          <w:tab w:val="num" w:pos="2160"/>
        </w:tabs>
        <w:ind w:left="2160" w:hanging="360"/>
      </w:pPr>
      <w:rPr>
        <w:rFonts w:ascii="OpenSymbol" w:hAnsi="OpenSymbol" w:cs="Open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OpenSymbol" w:hAnsi="OpenSymbol" w:cs="Open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OpenSymbol" w:hAnsi="OpenSymbol" w:cs="OpenSymbol" w:hint="default"/>
      </w:rPr>
    </w:lvl>
  </w:abstractNum>
  <w:abstractNum w:abstractNumId="33">
    <w:nsid w:val="0000001B"/>
    <w:multiLevelType w:val="singleLevel"/>
    <w:tmpl w:val="0000001B"/>
    <w:name w:val="WW8Num39"/>
    <w:lvl w:ilvl="0">
      <w:start w:val="1"/>
      <w:numFmt w:val="bullet"/>
      <w:pStyle w:val="a7"/>
      <w:lvlText w:val=""/>
      <w:lvlJc w:val="left"/>
      <w:pPr>
        <w:tabs>
          <w:tab w:val="num" w:pos="1996"/>
        </w:tabs>
        <w:ind w:left="1996" w:hanging="360"/>
      </w:pPr>
      <w:rPr>
        <w:rFonts w:ascii="Symbol" w:hAnsi="Symbol" w:cs="Garamond" w:hint="default"/>
      </w:rPr>
    </w:lvl>
  </w:abstractNum>
  <w:abstractNum w:abstractNumId="34">
    <w:nsid w:val="0000001C"/>
    <w:multiLevelType w:val="multilevel"/>
    <w:tmpl w:val="0000001C"/>
    <w:name w:val="WW8Num40"/>
    <w:lvl w:ilvl="0">
      <w:start w:val="1"/>
      <w:numFmt w:val="decimal"/>
      <w:pStyle w:val="42"/>
      <w:lvlText w:val="%1."/>
      <w:lvlJc w:val="left"/>
      <w:pPr>
        <w:tabs>
          <w:tab w:val="num" w:pos="495"/>
        </w:tabs>
        <w:ind w:left="495" w:hanging="495"/>
      </w:pPr>
      <w:rPr>
        <w:rFonts w:hint="default"/>
      </w:rPr>
    </w:lvl>
    <w:lvl w:ilvl="1">
      <w:start w:val="1"/>
      <w:numFmt w:val="decimal"/>
      <w:lvlText w:val="%1.%2."/>
      <w:lvlJc w:val="left"/>
      <w:pPr>
        <w:tabs>
          <w:tab w:val="num" w:pos="720"/>
        </w:tabs>
        <w:ind w:left="720" w:hanging="720"/>
      </w:pPr>
      <w:rPr>
        <w:rFonts w:ascii="Garamond" w:eastAsia="Garamond" w:hAnsi="Garamond" w:cs="Garamond"/>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5">
    <w:nsid w:val="0000001D"/>
    <w:multiLevelType w:val="singleLevel"/>
    <w:tmpl w:val="0000001D"/>
    <w:name w:val="WW8Num41"/>
    <w:lvl w:ilvl="0">
      <w:start w:val="1"/>
      <w:numFmt w:val="bullet"/>
      <w:pStyle w:val="53"/>
      <w:lvlText w:val=""/>
      <w:lvlJc w:val="left"/>
      <w:pPr>
        <w:tabs>
          <w:tab w:val="num" w:pos="720"/>
        </w:tabs>
        <w:ind w:left="720" w:hanging="360"/>
      </w:pPr>
      <w:rPr>
        <w:rFonts w:ascii="ISOCPEUR" w:hAnsi="ISOCPEUR" w:cs="Garamond" w:hint="default"/>
      </w:rPr>
    </w:lvl>
  </w:abstractNum>
  <w:abstractNum w:abstractNumId="36">
    <w:nsid w:val="0000001E"/>
    <w:multiLevelType w:val="multilevel"/>
    <w:tmpl w:val="0000001E"/>
    <w:name w:val="WW8Num42"/>
    <w:lvl w:ilvl="0">
      <w:start w:val="1"/>
      <w:numFmt w:val="none"/>
      <w:pStyle w:val="Normal-bullit"/>
      <w:suff w:val="nothing"/>
      <w:lvlText w:val=""/>
      <w:lvlJc w:val="left"/>
      <w:pPr>
        <w:tabs>
          <w:tab w:val="num" w:pos="0"/>
        </w:tabs>
        <w:ind w:left="283" w:hanging="283"/>
      </w:pPr>
      <w:rPr>
        <w:rFonts w:hint="default"/>
        <w:spacing w:val="-4"/>
        <w:sz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7">
    <w:nsid w:val="0000001F"/>
    <w:multiLevelType w:val="multilevel"/>
    <w:tmpl w:val="0000001F"/>
    <w:name w:val="WW8Num43"/>
    <w:lvl w:ilvl="0">
      <w:start w:val="1"/>
      <w:numFmt w:val="decimal"/>
      <w:pStyle w:val="NormalNumbered"/>
      <w:lvlText w:val="%1."/>
      <w:lvlJc w:val="left"/>
      <w:pPr>
        <w:tabs>
          <w:tab w:val="num" w:pos="284"/>
        </w:tabs>
        <w:ind w:left="284" w:hanging="284"/>
      </w:pPr>
      <w:rPr>
        <w:rFonts w:ascii="ISOCPEUR" w:hAnsi="ISOCPEUR" w:cs="ISOCPEUR"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rPr>
        <w:rFonts w:ascii="CentSchbook Win95BT" w:hAnsi="CentSchbook Win95BT" w:cs="CentSchbook Win95BT" w:hint="default"/>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8">
    <w:nsid w:val="00000020"/>
    <w:multiLevelType w:val="multilevel"/>
    <w:tmpl w:val="00000020"/>
    <w:name w:val="WW8Num44"/>
    <w:lvl w:ilvl="0">
      <w:numFmt w:val="decimal"/>
      <w:pStyle w:val="Ioiaiaaiiuenienie1iaaaynoiea"/>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9">
    <w:nsid w:val="00000021"/>
    <w:multiLevelType w:val="multilevel"/>
    <w:tmpl w:val="00000021"/>
    <w:name w:val="WW8Num45"/>
    <w:lvl w:ilvl="0">
      <w:numFmt w:val="decimal"/>
      <w:pStyle w:val="Iaeeiaaiiuenienie1"/>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0">
    <w:nsid w:val="00000022"/>
    <w:multiLevelType w:val="multilevel"/>
    <w:tmpl w:val="00000022"/>
    <w:name w:val="WW8Num46"/>
    <w:lvl w:ilvl="0">
      <w:numFmt w:val="decimal"/>
      <w:pStyle w:val="410"/>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1">
    <w:nsid w:val="00000023"/>
    <w:multiLevelType w:val="multilevel"/>
    <w:tmpl w:val="00000023"/>
    <w:name w:val="WW8Num47"/>
    <w:lvl w:ilvl="0">
      <w:start w:val="1"/>
      <w:numFmt w:val="decimal"/>
      <w:pStyle w:val="-"/>
      <w:lvlText w:val="%1."/>
      <w:lvlJc w:val="left"/>
      <w:pPr>
        <w:tabs>
          <w:tab w:val="num" w:pos="283"/>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2">
    <w:nsid w:val="00000042"/>
    <w:multiLevelType w:val="singleLevel"/>
    <w:tmpl w:val="00000042"/>
    <w:name w:val="WW8Num66"/>
    <w:lvl w:ilvl="0">
      <w:start w:val="1"/>
      <w:numFmt w:val="decimal"/>
      <w:lvlText w:val="%1."/>
      <w:lvlJc w:val="left"/>
      <w:pPr>
        <w:tabs>
          <w:tab w:val="num" w:pos="1069"/>
        </w:tabs>
        <w:ind w:left="1069" w:hanging="360"/>
      </w:pPr>
    </w:lvl>
  </w:abstractNum>
  <w:abstractNum w:abstractNumId="43">
    <w:nsid w:val="04A263EE"/>
    <w:multiLevelType w:val="singleLevel"/>
    <w:tmpl w:val="BA364290"/>
    <w:lvl w:ilvl="0">
      <w:start w:val="1"/>
      <w:numFmt w:val="bullet"/>
      <w:pStyle w:val="70"/>
      <w:lvlText w:val="–"/>
      <w:lvlJc w:val="left"/>
      <w:pPr>
        <w:tabs>
          <w:tab w:val="num" w:pos="927"/>
        </w:tabs>
        <w:ind w:left="0" w:firstLine="567"/>
      </w:pPr>
      <w:rPr>
        <w:rFonts w:ascii="Times New Roman" w:hAnsi="Times New Roman" w:hint="default"/>
        <w:b w:val="0"/>
        <w:i w:val="0"/>
        <w:sz w:val="28"/>
      </w:rPr>
    </w:lvl>
  </w:abstractNum>
  <w:abstractNum w:abstractNumId="44">
    <w:nsid w:val="0A7E4001"/>
    <w:multiLevelType w:val="multilevel"/>
    <w:tmpl w:val="4B80DD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nsid w:val="0B143D32"/>
    <w:multiLevelType w:val="singleLevel"/>
    <w:tmpl w:val="DAA0DFD0"/>
    <w:lvl w:ilvl="0">
      <w:start w:val="1"/>
      <w:numFmt w:val="decimal"/>
      <w:pStyle w:val="80"/>
      <w:lvlText w:val="%1)"/>
      <w:lvlJc w:val="left"/>
      <w:pPr>
        <w:tabs>
          <w:tab w:val="num" w:pos="1494"/>
        </w:tabs>
        <w:ind w:left="567" w:firstLine="567"/>
      </w:pPr>
      <w:rPr>
        <w:rFonts w:ascii="Times New Roman" w:hAnsi="Times New Roman" w:hint="default"/>
        <w:b w:val="0"/>
        <w:i w:val="0"/>
        <w:sz w:val="28"/>
      </w:rPr>
    </w:lvl>
  </w:abstractNum>
  <w:abstractNum w:abstractNumId="46">
    <w:nsid w:val="101D67A5"/>
    <w:multiLevelType w:val="multilevel"/>
    <w:tmpl w:val="FD36B3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1ADB6988"/>
    <w:multiLevelType w:val="hybridMultilevel"/>
    <w:tmpl w:val="CC428FA0"/>
    <w:lvl w:ilvl="0" w:tplc="5566ACEE">
      <w:start w:val="1"/>
      <w:numFmt w:val="bullet"/>
      <w:pStyle w:val="a8"/>
      <w:lvlText w:val=""/>
      <w:lvlJc w:val="left"/>
      <w:pPr>
        <w:tabs>
          <w:tab w:val="num" w:pos="720"/>
        </w:tabs>
        <w:ind w:left="720" w:hanging="360"/>
      </w:pPr>
      <w:rPr>
        <w:rFonts w:ascii="Symbol" w:hAnsi="Symbol" w:cs="Times New Roman" w:hint="default"/>
        <w:sz w:val="20"/>
        <w:szCs w:val="20"/>
      </w:rPr>
    </w:lvl>
    <w:lvl w:ilvl="1" w:tplc="14067B8E">
      <w:start w:val="1"/>
      <w:numFmt w:val="bullet"/>
      <w:lvlText w:val="o"/>
      <w:lvlJc w:val="left"/>
      <w:pPr>
        <w:tabs>
          <w:tab w:val="num" w:pos="1440"/>
        </w:tabs>
        <w:ind w:left="1440" w:hanging="360"/>
      </w:pPr>
      <w:rPr>
        <w:rFonts w:ascii="Courier New" w:hAnsi="Courier New" w:cs="Courier New" w:hint="default"/>
        <w:sz w:val="20"/>
        <w:szCs w:val="20"/>
      </w:rPr>
    </w:lvl>
    <w:lvl w:ilvl="2" w:tplc="86EEE57C">
      <w:start w:val="1"/>
      <w:numFmt w:val="bullet"/>
      <w:lvlText w:val=""/>
      <w:lvlJc w:val="left"/>
      <w:pPr>
        <w:tabs>
          <w:tab w:val="num" w:pos="2160"/>
        </w:tabs>
        <w:ind w:left="2160" w:hanging="360"/>
      </w:pPr>
      <w:rPr>
        <w:rFonts w:ascii="Wingdings" w:hAnsi="Wingdings" w:cs="Times New Roman" w:hint="default"/>
        <w:sz w:val="20"/>
        <w:szCs w:val="20"/>
      </w:rPr>
    </w:lvl>
    <w:lvl w:ilvl="3" w:tplc="60B0A9FE">
      <w:start w:val="1"/>
      <w:numFmt w:val="bullet"/>
      <w:lvlText w:val=""/>
      <w:lvlJc w:val="left"/>
      <w:pPr>
        <w:tabs>
          <w:tab w:val="num" w:pos="2880"/>
        </w:tabs>
        <w:ind w:left="2880" w:hanging="360"/>
      </w:pPr>
      <w:rPr>
        <w:rFonts w:ascii="Wingdings" w:hAnsi="Wingdings" w:cs="Times New Roman" w:hint="default"/>
        <w:sz w:val="20"/>
        <w:szCs w:val="20"/>
      </w:rPr>
    </w:lvl>
    <w:lvl w:ilvl="4" w:tplc="F6F6E7E2">
      <w:start w:val="1"/>
      <w:numFmt w:val="bullet"/>
      <w:lvlText w:val=""/>
      <w:lvlJc w:val="left"/>
      <w:pPr>
        <w:tabs>
          <w:tab w:val="num" w:pos="3600"/>
        </w:tabs>
        <w:ind w:left="3600" w:hanging="360"/>
      </w:pPr>
      <w:rPr>
        <w:rFonts w:ascii="Wingdings" w:hAnsi="Wingdings" w:cs="Times New Roman" w:hint="default"/>
        <w:sz w:val="20"/>
        <w:szCs w:val="20"/>
      </w:rPr>
    </w:lvl>
    <w:lvl w:ilvl="5" w:tplc="513CF5CC">
      <w:start w:val="1"/>
      <w:numFmt w:val="bullet"/>
      <w:lvlText w:val=""/>
      <w:lvlJc w:val="left"/>
      <w:pPr>
        <w:tabs>
          <w:tab w:val="num" w:pos="4320"/>
        </w:tabs>
        <w:ind w:left="4320" w:hanging="360"/>
      </w:pPr>
      <w:rPr>
        <w:rFonts w:ascii="Wingdings" w:hAnsi="Wingdings" w:cs="Times New Roman" w:hint="default"/>
        <w:sz w:val="20"/>
        <w:szCs w:val="20"/>
      </w:rPr>
    </w:lvl>
    <w:lvl w:ilvl="6" w:tplc="3C784120">
      <w:start w:val="1"/>
      <w:numFmt w:val="bullet"/>
      <w:lvlText w:val=""/>
      <w:lvlJc w:val="left"/>
      <w:pPr>
        <w:tabs>
          <w:tab w:val="num" w:pos="5040"/>
        </w:tabs>
        <w:ind w:left="5040" w:hanging="360"/>
      </w:pPr>
      <w:rPr>
        <w:rFonts w:ascii="Wingdings" w:hAnsi="Wingdings" w:cs="Times New Roman" w:hint="default"/>
        <w:sz w:val="20"/>
        <w:szCs w:val="20"/>
      </w:rPr>
    </w:lvl>
    <w:lvl w:ilvl="7" w:tplc="BA803D5E">
      <w:start w:val="1"/>
      <w:numFmt w:val="bullet"/>
      <w:lvlText w:val=""/>
      <w:lvlJc w:val="left"/>
      <w:pPr>
        <w:tabs>
          <w:tab w:val="num" w:pos="5760"/>
        </w:tabs>
        <w:ind w:left="5760" w:hanging="360"/>
      </w:pPr>
      <w:rPr>
        <w:rFonts w:ascii="Wingdings" w:hAnsi="Wingdings" w:cs="Times New Roman" w:hint="default"/>
        <w:sz w:val="20"/>
        <w:szCs w:val="20"/>
      </w:rPr>
    </w:lvl>
    <w:lvl w:ilvl="8" w:tplc="AD7273C4">
      <w:start w:val="1"/>
      <w:numFmt w:val="bullet"/>
      <w:lvlText w:val=""/>
      <w:lvlJc w:val="left"/>
      <w:pPr>
        <w:tabs>
          <w:tab w:val="num" w:pos="6480"/>
        </w:tabs>
        <w:ind w:left="6480" w:hanging="360"/>
      </w:pPr>
      <w:rPr>
        <w:rFonts w:ascii="Wingdings" w:hAnsi="Wingdings" w:cs="Times New Roman" w:hint="default"/>
        <w:sz w:val="20"/>
        <w:szCs w:val="20"/>
      </w:rPr>
    </w:lvl>
  </w:abstractNum>
  <w:abstractNum w:abstractNumId="48">
    <w:nsid w:val="1D4F0CFC"/>
    <w:multiLevelType w:val="hybridMultilevel"/>
    <w:tmpl w:val="80DA89EA"/>
    <w:lvl w:ilvl="0" w:tplc="FFFFFFFF">
      <w:start w:val="1"/>
      <w:numFmt w:val="bullet"/>
      <w:pStyle w:val="a9"/>
      <w:lvlText w:val=""/>
      <w:lvlJc w:val="left"/>
      <w:pPr>
        <w:tabs>
          <w:tab w:val="num" w:pos="360"/>
        </w:tabs>
        <w:ind w:left="340" w:hanging="34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49">
    <w:nsid w:val="237D18FF"/>
    <w:multiLevelType w:val="multilevel"/>
    <w:tmpl w:val="7EB6A7A6"/>
    <w:styleLink w:val="13"/>
    <w:lvl w:ilvl="0">
      <w:start w:val="1"/>
      <w:numFmt w:val="decimal"/>
      <w:lvlText w:val="%1."/>
      <w:lvlJc w:val="left"/>
      <w:pPr>
        <w:tabs>
          <w:tab w:val="num" w:pos="170"/>
        </w:tabs>
      </w:pPr>
      <w:rPr>
        <w:rFonts w:ascii="Times New Roman" w:hAnsi="Times New Roman" w:cs="Times New Roman"/>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0">
    <w:nsid w:val="238D1948"/>
    <w:multiLevelType w:val="multilevel"/>
    <w:tmpl w:val="4650F4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nsid w:val="2896438C"/>
    <w:multiLevelType w:val="hybridMultilevel"/>
    <w:tmpl w:val="F6A6CD1A"/>
    <w:lvl w:ilvl="0" w:tplc="92707460">
      <w:start w:val="1"/>
      <w:numFmt w:val="decimal"/>
      <w:pStyle w:val="33"/>
      <w:lvlText w:val="%1."/>
      <w:lvlJc w:val="left"/>
      <w:pPr>
        <w:tabs>
          <w:tab w:val="num" w:pos="1080"/>
        </w:tabs>
        <w:ind w:firstLine="72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52">
    <w:nsid w:val="2EFF341C"/>
    <w:multiLevelType w:val="hybridMultilevel"/>
    <w:tmpl w:val="9B860426"/>
    <w:lvl w:ilvl="0" w:tplc="6BF4F840">
      <w:start w:val="1"/>
      <w:numFmt w:val="decimal"/>
      <w:pStyle w:val="aa"/>
      <w:lvlText w:val="%1."/>
      <w:lvlJc w:val="left"/>
      <w:pPr>
        <w:tabs>
          <w:tab w:val="num" w:pos="0"/>
        </w:tabs>
        <w:ind w:left="624" w:hanging="624"/>
      </w:pPr>
      <w:rPr>
        <w:rFonts w:hint="default"/>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53">
    <w:nsid w:val="39E244BE"/>
    <w:multiLevelType w:val="hybridMultilevel"/>
    <w:tmpl w:val="6F9E8076"/>
    <w:lvl w:ilvl="0" w:tplc="B29446F8">
      <w:start w:val="1"/>
      <w:numFmt w:val="decimal"/>
      <w:pStyle w:val="ab"/>
      <w:lvlText w:val="Рис. %1."/>
      <w:lvlJc w:val="left"/>
      <w:pPr>
        <w:tabs>
          <w:tab w:val="num" w:pos="1920"/>
        </w:tabs>
        <w:ind w:left="1920" w:hanging="360"/>
      </w:pPr>
      <w:rPr>
        <w:rFonts w:hint="default"/>
        <w:color w:val="auto"/>
      </w:r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4">
    <w:nsid w:val="41FD3F28"/>
    <w:multiLevelType w:val="singleLevel"/>
    <w:tmpl w:val="376C72E2"/>
    <w:lvl w:ilvl="0">
      <w:start w:val="1"/>
      <w:numFmt w:val="decimal"/>
      <w:pStyle w:val="300"/>
      <w:lvlText w:val="%1."/>
      <w:lvlJc w:val="left"/>
      <w:pPr>
        <w:tabs>
          <w:tab w:val="num" w:pos="644"/>
        </w:tabs>
        <w:ind w:left="0" w:firstLine="284"/>
      </w:pPr>
      <w:rPr>
        <w:rFonts w:ascii="Times New Roman" w:hAnsi="Times New Roman" w:hint="default"/>
        <w:b w:val="0"/>
        <w:i w:val="0"/>
        <w:sz w:val="22"/>
      </w:rPr>
    </w:lvl>
  </w:abstractNum>
  <w:abstractNum w:abstractNumId="55">
    <w:nsid w:val="43AB440A"/>
    <w:multiLevelType w:val="singleLevel"/>
    <w:tmpl w:val="10C0E024"/>
    <w:name w:val="list12"/>
    <w:lvl w:ilvl="0">
      <w:start w:val="1"/>
      <w:numFmt w:val="decimal"/>
      <w:lvlText w:val="%1. "/>
      <w:legacy w:legacy="1" w:legacySpace="0" w:legacyIndent="283"/>
      <w:lvlJc w:val="left"/>
      <w:pPr>
        <w:ind w:left="1003" w:hanging="283"/>
      </w:pPr>
      <w:rPr>
        <w:rFonts w:ascii="Times New Roman" w:hAnsi="Times New Roman" w:cs="Times New Roman" w:hint="default"/>
        <w:b w:val="0"/>
        <w:i w:val="0"/>
        <w:sz w:val="28"/>
        <w:u w:val="none"/>
      </w:rPr>
    </w:lvl>
  </w:abstractNum>
  <w:abstractNum w:abstractNumId="56">
    <w:nsid w:val="44507433"/>
    <w:multiLevelType w:val="hybridMultilevel"/>
    <w:tmpl w:val="37E24212"/>
    <w:lvl w:ilvl="0" w:tplc="D04EB5D0">
      <w:start w:val="1"/>
      <w:numFmt w:val="decimal"/>
      <w:pStyle w:val="ac"/>
      <w:lvlText w:val="%1."/>
      <w:lvlJc w:val="left"/>
      <w:pPr>
        <w:tabs>
          <w:tab w:val="num" w:pos="360"/>
        </w:tabs>
        <w:ind w:left="0" w:firstLine="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7">
    <w:nsid w:val="45951D12"/>
    <w:multiLevelType w:val="hybridMultilevel"/>
    <w:tmpl w:val="C3760108"/>
    <w:lvl w:ilvl="0" w:tplc="349E1C36">
      <w:start w:val="1"/>
      <w:numFmt w:val="bullet"/>
      <w:pStyle w:val="120"/>
      <w:lvlText w:val=""/>
      <w:lvlJc w:val="left"/>
      <w:pPr>
        <w:tabs>
          <w:tab w:val="num" w:pos="417"/>
        </w:tabs>
        <w:ind w:left="340" w:hanging="283"/>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8">
    <w:nsid w:val="45F17B4A"/>
    <w:multiLevelType w:val="multilevel"/>
    <w:tmpl w:val="E32EE5A4"/>
    <w:styleLink w:val="ad"/>
    <w:lvl w:ilvl="0">
      <w:start w:val="1"/>
      <w:numFmt w:val="decimal"/>
      <w:lvlText w:val="%1"/>
      <w:lvlJc w:val="left"/>
      <w:pPr>
        <w:tabs>
          <w:tab w:val="num" w:pos="0"/>
        </w:tabs>
      </w:pPr>
      <w:rPr>
        <w:rFonts w:ascii="Times New Roman" w:hAnsi="Times New Roman" w:cs="Times New Roman"/>
        <w:color w:val="auto"/>
        <w:spacing w:val="0"/>
        <w:w w:val="100"/>
        <w:position w:val="0"/>
        <w:sz w:val="20"/>
        <w:szCs w:val="20"/>
      </w:rPr>
    </w:lvl>
    <w:lvl w:ilvl="1">
      <w:start w:val="1"/>
      <w:numFmt w:val="decimal"/>
      <w:lvlText w:val="%2."/>
      <w:lvlJc w:val="left"/>
      <w:pPr>
        <w:tabs>
          <w:tab w:val="num" w:pos="1080"/>
        </w:tabs>
      </w:pPr>
    </w:lvl>
    <w:lvl w:ilvl="2">
      <w:numFmt w:val="bullet"/>
      <w:lvlText w:val="-"/>
      <w:lvlJc w:val="left"/>
      <w:pPr>
        <w:tabs>
          <w:tab w:val="num" w:pos="2340"/>
        </w:tabs>
        <w:ind w:left="2340" w:hanging="360"/>
      </w:pPr>
      <w:rPr>
        <w:rFonts w:ascii="Times New Roman" w:eastAsia="Times New Roman" w:hAnsi="Times New Roman"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9">
    <w:nsid w:val="46D347AE"/>
    <w:multiLevelType w:val="hybridMultilevel"/>
    <w:tmpl w:val="5C9E96C4"/>
    <w:lvl w:ilvl="0" w:tplc="5DCCBA14">
      <w:start w:val="1"/>
      <w:numFmt w:val="decimal"/>
      <w:pStyle w:val="ae"/>
      <w:lvlText w:val="%1."/>
      <w:lvlJc w:val="left"/>
      <w:pPr>
        <w:tabs>
          <w:tab w:val="num" w:pos="360"/>
        </w:tabs>
        <w:ind w:left="36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0">
    <w:nsid w:val="4B471CB1"/>
    <w:multiLevelType w:val="singleLevel"/>
    <w:tmpl w:val="4DA8B104"/>
    <w:lvl w:ilvl="0">
      <w:start w:val="1"/>
      <w:numFmt w:val="decimal"/>
      <w:pStyle w:val="af"/>
      <w:lvlText w:val="%1."/>
      <w:lvlJc w:val="left"/>
      <w:pPr>
        <w:tabs>
          <w:tab w:val="num" w:pos="360"/>
        </w:tabs>
        <w:ind w:left="360" w:hanging="360"/>
      </w:pPr>
      <w:rPr>
        <w:rFonts w:ascii="Times New Roman" w:hAnsi="Times New Roman" w:cs="Times New Roman"/>
      </w:rPr>
    </w:lvl>
  </w:abstractNum>
  <w:abstractNum w:abstractNumId="61">
    <w:nsid w:val="4B4B49F6"/>
    <w:multiLevelType w:val="hybridMultilevel"/>
    <w:tmpl w:val="EF448196"/>
    <w:lvl w:ilvl="0" w:tplc="C7DA9470">
      <w:start w:val="1"/>
      <w:numFmt w:val="decimal"/>
      <w:pStyle w:val="af0"/>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2">
    <w:nsid w:val="4B9604A8"/>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3">
    <w:nsid w:val="50B03ABA"/>
    <w:multiLevelType w:val="hybridMultilevel"/>
    <w:tmpl w:val="5D807C7E"/>
    <w:lvl w:ilvl="0" w:tplc="A3CA0358">
      <w:start w:val="1"/>
      <w:numFmt w:val="decimal"/>
      <w:pStyle w:val="Center"/>
      <w:lvlText w:val="%1-"/>
      <w:lvlJc w:val="center"/>
      <w:pPr>
        <w:tabs>
          <w:tab w:val="num" w:pos="397"/>
        </w:tabs>
        <w:ind w:left="510" w:hanging="222"/>
      </w:pPr>
      <w:rPr>
        <w:rFonts w:ascii="Times New Roman" w:hAnsi="Times New Roman" w:hint="default"/>
        <w:b/>
        <w:i w:val="0"/>
        <w:sz w:val="32"/>
        <w:szCs w:val="32"/>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64">
    <w:nsid w:val="52D50EF7"/>
    <w:multiLevelType w:val="multilevel"/>
    <w:tmpl w:val="C4C2E21E"/>
    <w:styleLink w:val="14"/>
    <w:lvl w:ilvl="0">
      <w:start w:val="3"/>
      <w:numFmt w:val="decimal"/>
      <w:lvlText w:val="%1."/>
      <w:lvlJc w:val="left"/>
      <w:pPr>
        <w:tabs>
          <w:tab w:val="num" w:pos="420"/>
        </w:tabs>
        <w:ind w:left="420" w:hanging="420"/>
      </w:pPr>
      <w:rPr>
        <w:rFonts w:hint="default"/>
      </w:rPr>
    </w:lvl>
    <w:lvl w:ilvl="1">
      <w:start w:val="1"/>
      <w:numFmt w:val="decimal"/>
      <w:lvlText w:val="%1.%2."/>
      <w:lvlJc w:val="left"/>
      <w:pPr>
        <w:tabs>
          <w:tab w:val="num" w:pos="1425"/>
        </w:tabs>
        <w:ind w:left="1425" w:hanging="720"/>
      </w:pPr>
      <w:rPr>
        <w:rFonts w:hint="default"/>
      </w:rPr>
    </w:lvl>
    <w:lvl w:ilvl="2">
      <w:start w:val="1"/>
      <w:numFmt w:val="decimal"/>
      <w:lvlText w:val="%1.%2.%3."/>
      <w:lvlJc w:val="left"/>
      <w:pPr>
        <w:tabs>
          <w:tab w:val="num" w:pos="2130"/>
        </w:tabs>
        <w:ind w:left="2130" w:hanging="720"/>
      </w:pPr>
      <w:rPr>
        <w:rFonts w:hint="default"/>
      </w:rPr>
    </w:lvl>
    <w:lvl w:ilvl="3">
      <w:start w:val="1"/>
      <w:numFmt w:val="decimal"/>
      <w:lvlText w:val="%1.%2.%3.%4."/>
      <w:lvlJc w:val="left"/>
      <w:pPr>
        <w:tabs>
          <w:tab w:val="num" w:pos="3195"/>
        </w:tabs>
        <w:ind w:left="3195" w:hanging="1080"/>
      </w:pPr>
      <w:rPr>
        <w:rFonts w:hint="default"/>
      </w:rPr>
    </w:lvl>
    <w:lvl w:ilvl="4">
      <w:start w:val="1"/>
      <w:numFmt w:val="decimal"/>
      <w:lvlText w:val="%1.%2.%3.%4.%5."/>
      <w:lvlJc w:val="left"/>
      <w:pPr>
        <w:tabs>
          <w:tab w:val="num" w:pos="3900"/>
        </w:tabs>
        <w:ind w:left="3900" w:hanging="1080"/>
      </w:pPr>
      <w:rPr>
        <w:rFonts w:hint="default"/>
      </w:rPr>
    </w:lvl>
    <w:lvl w:ilvl="5">
      <w:start w:val="1"/>
      <w:numFmt w:val="decimal"/>
      <w:lvlText w:val="%1.%2.%3.%4.%5.%6."/>
      <w:lvlJc w:val="left"/>
      <w:pPr>
        <w:tabs>
          <w:tab w:val="num" w:pos="4965"/>
        </w:tabs>
        <w:ind w:left="4965" w:hanging="1440"/>
      </w:pPr>
      <w:rPr>
        <w:rFonts w:hint="default"/>
      </w:rPr>
    </w:lvl>
    <w:lvl w:ilvl="6">
      <w:start w:val="1"/>
      <w:numFmt w:val="decimal"/>
      <w:lvlText w:val="%1.%2.%3.%4.%5.%6.%7."/>
      <w:lvlJc w:val="left"/>
      <w:pPr>
        <w:tabs>
          <w:tab w:val="num" w:pos="6030"/>
        </w:tabs>
        <w:ind w:left="6030" w:hanging="1800"/>
      </w:pPr>
      <w:rPr>
        <w:rFonts w:hint="default"/>
      </w:rPr>
    </w:lvl>
    <w:lvl w:ilvl="7">
      <w:start w:val="1"/>
      <w:numFmt w:val="decimal"/>
      <w:lvlText w:val="%1.%2.%3.%4.%5.%6.%7.%8."/>
      <w:lvlJc w:val="left"/>
      <w:pPr>
        <w:tabs>
          <w:tab w:val="num" w:pos="6735"/>
        </w:tabs>
        <w:ind w:left="6735" w:hanging="1800"/>
      </w:pPr>
      <w:rPr>
        <w:rFonts w:hint="default"/>
      </w:rPr>
    </w:lvl>
    <w:lvl w:ilvl="8">
      <w:start w:val="1"/>
      <w:numFmt w:val="decimal"/>
      <w:lvlText w:val="%1.%2.%3.%4.%5.%6.%7.%8.%9."/>
      <w:lvlJc w:val="left"/>
      <w:pPr>
        <w:tabs>
          <w:tab w:val="num" w:pos="7800"/>
        </w:tabs>
        <w:ind w:left="7800" w:hanging="2160"/>
      </w:pPr>
      <w:rPr>
        <w:rFonts w:hint="default"/>
      </w:rPr>
    </w:lvl>
  </w:abstractNum>
  <w:abstractNum w:abstractNumId="65">
    <w:nsid w:val="57F21E5D"/>
    <w:multiLevelType w:val="multilevel"/>
    <w:tmpl w:val="BC8AB318"/>
    <w:styleLink w:val="140"/>
    <w:lvl w:ilvl="0">
      <w:start w:val="1"/>
      <w:numFmt w:val="decimal"/>
      <w:lvlText w:val="%1)"/>
      <w:lvlJc w:val="left"/>
      <w:pPr>
        <w:tabs>
          <w:tab w:val="num" w:pos="360"/>
        </w:tabs>
        <w:ind w:left="360" w:hanging="360"/>
      </w:pPr>
      <w:rPr>
        <w:sz w:val="28"/>
      </w:rPr>
    </w:lvl>
    <w:lvl w:ilvl="1">
      <w:start w:val="1"/>
      <w:numFmt w:val="russianLow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6">
    <w:nsid w:val="5D8C7EB6"/>
    <w:multiLevelType w:val="hybridMultilevel"/>
    <w:tmpl w:val="1B2A780C"/>
    <w:lvl w:ilvl="0" w:tplc="049071CC">
      <w:numFmt w:val="bullet"/>
      <w:pStyle w:val="af1"/>
      <w:lvlText w:val="–"/>
      <w:lvlJc w:val="left"/>
      <w:pPr>
        <w:tabs>
          <w:tab w:val="num" w:pos="1695"/>
        </w:tabs>
        <w:ind w:left="1695" w:hanging="975"/>
      </w:pPr>
      <w:rPr>
        <w:rFonts w:ascii="Times New Roman" w:eastAsia="Times New Roman" w:hAnsi="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Times New Roman" w:hint="default"/>
      </w:rPr>
    </w:lvl>
    <w:lvl w:ilvl="3" w:tplc="04190001">
      <w:start w:val="1"/>
      <w:numFmt w:val="bullet"/>
      <w:lvlText w:val=""/>
      <w:lvlJc w:val="left"/>
      <w:pPr>
        <w:tabs>
          <w:tab w:val="num" w:pos="2880"/>
        </w:tabs>
        <w:ind w:left="2880" w:hanging="360"/>
      </w:pPr>
      <w:rPr>
        <w:rFonts w:ascii="Symbol" w:hAnsi="Symbol" w:cs="Times New Roman"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Times New Roman" w:hint="default"/>
      </w:rPr>
    </w:lvl>
    <w:lvl w:ilvl="6" w:tplc="04190001">
      <w:start w:val="1"/>
      <w:numFmt w:val="bullet"/>
      <w:lvlText w:val=""/>
      <w:lvlJc w:val="left"/>
      <w:pPr>
        <w:tabs>
          <w:tab w:val="num" w:pos="5040"/>
        </w:tabs>
        <w:ind w:left="5040" w:hanging="360"/>
      </w:pPr>
      <w:rPr>
        <w:rFonts w:ascii="Symbol" w:hAnsi="Symbol" w:cs="Times New Roman"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Times New Roman" w:hint="default"/>
      </w:rPr>
    </w:lvl>
  </w:abstractNum>
  <w:abstractNum w:abstractNumId="67">
    <w:nsid w:val="5DF84E6B"/>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68">
    <w:nsid w:val="5F2C72F9"/>
    <w:multiLevelType w:val="hybridMultilevel"/>
    <w:tmpl w:val="DDAE09A0"/>
    <w:lvl w:ilvl="0" w:tplc="FFFFFFFF">
      <w:start w:val="1"/>
      <w:numFmt w:val="decimal"/>
      <w:pStyle w:val="af2"/>
      <w:lvlText w:val="%1."/>
      <w:lvlJc w:val="left"/>
      <w:pPr>
        <w:tabs>
          <w:tab w:val="num" w:pos="757"/>
        </w:tabs>
        <w:ind w:firstLine="397"/>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69">
    <w:nsid w:val="65955A01"/>
    <w:multiLevelType w:val="hybridMultilevel"/>
    <w:tmpl w:val="90E888D8"/>
    <w:lvl w:ilvl="0" w:tplc="6AD49DB8">
      <w:start w:val="1"/>
      <w:numFmt w:val="decimal"/>
      <w:pStyle w:val="af3"/>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0">
    <w:nsid w:val="66E07B51"/>
    <w:multiLevelType w:val="multilevel"/>
    <w:tmpl w:val="5AB2EB72"/>
    <w:lvl w:ilvl="0">
      <w:start w:val="1"/>
      <w:numFmt w:val="decimal"/>
      <w:pStyle w:val="af4"/>
      <w:suff w:val="space"/>
      <w:lvlText w:val="%1."/>
      <w:lvlJc w:val="left"/>
      <w:pPr>
        <w:ind w:left="0" w:firstLine="0"/>
      </w:pPr>
      <w:rPr>
        <w:rFonts w:ascii="Times New Roman" w:hAnsi="Times New Roman" w:cs="Times New Roman" w:hint="default"/>
        <w:b w:val="0"/>
        <w:bCs w:val="0"/>
        <w:i w:val="0"/>
        <w:iCs w:val="0"/>
        <w:sz w:val="16"/>
        <w:szCs w:val="16"/>
      </w:rPr>
    </w:lvl>
    <w:lvl w:ilvl="1">
      <w:start w:val="1"/>
      <w:numFmt w:val="upperLetter"/>
      <w:suff w:val="space"/>
      <w:lvlText w:val="%2."/>
      <w:lvlJc w:val="left"/>
      <w:pPr>
        <w:ind w:left="0" w:firstLine="0"/>
      </w:pPr>
      <w:rPr>
        <w:rFonts w:ascii="Times New Roman" w:hAnsi="Times New Roman" w:cs="Times New Roman" w:hint="default"/>
        <w:b w:val="0"/>
        <w:bCs w:val="0"/>
        <w:i w:val="0"/>
        <w:iCs w:val="0"/>
        <w:sz w:val="16"/>
        <w:szCs w:val="16"/>
      </w:rPr>
    </w:lvl>
    <w:lvl w:ilvl="2">
      <w:start w:val="1"/>
      <w:numFmt w:val="none"/>
      <w:lvlRestart w:val="0"/>
      <w:suff w:val="nothing"/>
      <w:lvlText w:val="B."/>
      <w:lvlJc w:val="left"/>
      <w:pPr>
        <w:ind w:left="0" w:firstLine="0"/>
      </w:pPr>
      <w:rPr>
        <w:rFonts w:ascii="Times New Roman" w:hAnsi="Times New Roman" w:cs="Times New Roman" w:hint="default"/>
        <w:b w:val="0"/>
        <w:bCs w:val="0"/>
        <w:i w:val="0"/>
        <w:iCs w:val="0"/>
        <w:sz w:val="16"/>
        <w:szCs w:val="16"/>
      </w:rPr>
    </w:lvl>
    <w:lvl w:ilvl="3">
      <w:start w:val="1"/>
      <w:numFmt w:val="none"/>
      <w:lvlRestart w:val="0"/>
      <w:suff w:val="nothing"/>
      <w:lvlText w:val="C."/>
      <w:lvlJc w:val="left"/>
      <w:pPr>
        <w:ind w:left="0" w:firstLine="0"/>
      </w:pPr>
      <w:rPr>
        <w:rFonts w:ascii="Times New Roman" w:hAnsi="Times New Roman" w:cs="Times New Roman" w:hint="default"/>
        <w:b w:val="0"/>
        <w:bCs w:val="0"/>
        <w:i w:val="0"/>
        <w:iCs w:val="0"/>
        <w:sz w:val="16"/>
        <w:szCs w:val="16"/>
      </w:rPr>
    </w:lvl>
    <w:lvl w:ilvl="4">
      <w:start w:val="1"/>
      <w:numFmt w:val="none"/>
      <w:lvlRestart w:val="0"/>
      <w:suff w:val="nothing"/>
      <w:lvlText w:val="D."/>
      <w:lvlJc w:val="left"/>
      <w:pPr>
        <w:ind w:left="0" w:firstLine="0"/>
      </w:pPr>
      <w:rPr>
        <w:rFonts w:ascii="Times New Roman" w:hAnsi="Times New Roman" w:cs="Times New Roman" w:hint="default"/>
        <w:b w:val="0"/>
        <w:bCs w:val="0"/>
        <w:i w:val="0"/>
        <w:iCs w:val="0"/>
        <w:sz w:val="16"/>
        <w:szCs w:val="16"/>
      </w:rPr>
    </w:lvl>
    <w:lvl w:ilvl="5">
      <w:start w:val="1"/>
      <w:numFmt w:val="none"/>
      <w:lvlRestart w:val="0"/>
      <w:suff w:val="nothing"/>
      <w:lvlText w:val="E."/>
      <w:lvlJc w:val="left"/>
      <w:pPr>
        <w:ind w:left="0" w:firstLine="0"/>
      </w:pPr>
      <w:rPr>
        <w:rFonts w:ascii="Times New Roman" w:hAnsi="Times New Roman" w:cs="Times New Roman" w:hint="default"/>
        <w:b w:val="0"/>
        <w:bCs w:val="0"/>
        <w:i w:val="0"/>
        <w:iCs w:val="0"/>
        <w:sz w:val="16"/>
        <w:szCs w:val="16"/>
      </w:rPr>
    </w:lvl>
    <w:lvl w:ilvl="6">
      <w:start w:val="1"/>
      <w:numFmt w:val="decimal"/>
      <w:lvlRestart w:val="0"/>
      <w:suff w:val="nothing"/>
      <w:lvlText w:val="%7."/>
      <w:lvlJc w:val="left"/>
      <w:pPr>
        <w:ind w:left="0" w:firstLine="0"/>
      </w:pPr>
    </w:lvl>
    <w:lvl w:ilvl="7">
      <w:start w:val="1"/>
      <w:numFmt w:val="none"/>
      <w:lvlRestart w:val="0"/>
      <w:suff w:val="nothing"/>
      <w:lvlText w:val=""/>
      <w:lvlJc w:val="left"/>
      <w:pPr>
        <w:ind w:left="4518" w:hanging="1224"/>
      </w:pPr>
    </w:lvl>
    <w:lvl w:ilvl="8">
      <w:start w:val="1"/>
      <w:numFmt w:val="none"/>
      <w:lvlRestart w:val="0"/>
      <w:suff w:val="nothing"/>
      <w:lvlText w:val=""/>
      <w:lvlJc w:val="left"/>
      <w:pPr>
        <w:ind w:left="5094" w:hanging="1440"/>
      </w:pPr>
    </w:lvl>
  </w:abstractNum>
  <w:num w:numId="1">
    <w:abstractNumId w:val="7"/>
  </w:num>
  <w:num w:numId="2">
    <w:abstractNumId w:val="8"/>
  </w:num>
  <w:num w:numId="3">
    <w:abstractNumId w:val="9"/>
  </w:num>
  <w:num w:numId="4">
    <w:abstractNumId w:val="10"/>
  </w:num>
  <w:num w:numId="5">
    <w:abstractNumId w:val="11"/>
  </w:num>
  <w:num w:numId="6">
    <w:abstractNumId w:val="12"/>
  </w:num>
  <w:num w:numId="7">
    <w:abstractNumId w:val="13"/>
  </w:num>
  <w:num w:numId="8">
    <w:abstractNumId w:val="14"/>
  </w:num>
  <w:num w:numId="9">
    <w:abstractNumId w:val="15"/>
  </w:num>
  <w:num w:numId="10">
    <w:abstractNumId w:val="16"/>
  </w:num>
  <w:num w:numId="11">
    <w:abstractNumId w:val="17"/>
  </w:num>
  <w:num w:numId="12">
    <w:abstractNumId w:val="18"/>
  </w:num>
  <w:num w:numId="13">
    <w:abstractNumId w:val="19"/>
  </w:num>
  <w:num w:numId="14">
    <w:abstractNumId w:val="20"/>
  </w:num>
  <w:num w:numId="15">
    <w:abstractNumId w:val="21"/>
  </w:num>
  <w:num w:numId="16">
    <w:abstractNumId w:val="22"/>
  </w:num>
  <w:num w:numId="17">
    <w:abstractNumId w:val="23"/>
  </w:num>
  <w:num w:numId="18">
    <w:abstractNumId w:val="24"/>
  </w:num>
  <w:num w:numId="19">
    <w:abstractNumId w:val="25"/>
  </w:num>
  <w:num w:numId="20">
    <w:abstractNumId w:val="26"/>
  </w:num>
  <w:num w:numId="21">
    <w:abstractNumId w:val="27"/>
  </w:num>
  <w:num w:numId="22">
    <w:abstractNumId w:val="28"/>
  </w:num>
  <w:num w:numId="23">
    <w:abstractNumId w:val="29"/>
  </w:num>
  <w:num w:numId="24">
    <w:abstractNumId w:val="30"/>
  </w:num>
  <w:num w:numId="25">
    <w:abstractNumId w:val="31"/>
  </w:num>
  <w:num w:numId="26">
    <w:abstractNumId w:val="32"/>
  </w:num>
  <w:num w:numId="27">
    <w:abstractNumId w:val="33"/>
  </w:num>
  <w:num w:numId="28">
    <w:abstractNumId w:val="34"/>
  </w:num>
  <w:num w:numId="29">
    <w:abstractNumId w:val="35"/>
  </w:num>
  <w:num w:numId="30">
    <w:abstractNumId w:val="36"/>
  </w:num>
  <w:num w:numId="31">
    <w:abstractNumId w:val="37"/>
  </w:num>
  <w:num w:numId="32">
    <w:abstractNumId w:val="38"/>
  </w:num>
  <w:num w:numId="33">
    <w:abstractNumId w:val="39"/>
  </w:num>
  <w:num w:numId="34">
    <w:abstractNumId w:val="40"/>
  </w:num>
  <w:num w:numId="35">
    <w:abstractNumId w:val="41"/>
  </w:num>
  <w:num w:numId="36">
    <w:abstractNumId w:val="45"/>
  </w:num>
  <w:num w:numId="37">
    <w:abstractNumId w:val="43"/>
  </w:num>
  <w:num w:numId="38">
    <w:abstractNumId w:val="54"/>
  </w:num>
  <w:num w:numId="39">
    <w:abstractNumId w:val="1"/>
  </w:num>
  <w:num w:numId="40">
    <w:abstractNumId w:val="4"/>
  </w:num>
  <w:num w:numId="41">
    <w:abstractNumId w:val="2"/>
  </w:num>
  <w:num w:numId="42">
    <w:abstractNumId w:val="3"/>
  </w:num>
  <w:num w:numId="43">
    <w:abstractNumId w:val="0"/>
  </w:num>
  <w:num w:numId="44">
    <w:abstractNumId w:val="60"/>
  </w:num>
  <w:num w:numId="45">
    <w:abstractNumId w:val="5"/>
  </w:num>
  <w:num w:numId="46">
    <w:abstractNumId w:val="53"/>
  </w:num>
  <w:num w:numId="47">
    <w:abstractNumId w:val="59"/>
  </w:num>
  <w:num w:numId="48">
    <w:abstractNumId w:val="61"/>
  </w:num>
  <w:num w:numId="49">
    <w:abstractNumId w:val="69"/>
  </w:num>
  <w:num w:numId="50">
    <w:abstractNumId w:val="51"/>
  </w:num>
  <w:num w:numId="51">
    <w:abstractNumId w:val="65"/>
  </w:num>
  <w:num w:numId="52">
    <w:abstractNumId w:val="56"/>
  </w:num>
  <w:num w:numId="53">
    <w:abstractNumId w:val="52"/>
  </w:num>
  <w:num w:numId="54">
    <w:abstractNumId w:val="58"/>
  </w:num>
  <w:num w:numId="55">
    <w:abstractNumId w:val="49"/>
  </w:num>
  <w:num w:numId="56">
    <w:abstractNumId w:val="47"/>
  </w:num>
  <w:num w:numId="57">
    <w:abstractNumId w:val="66"/>
  </w:num>
  <w:num w:numId="58">
    <w:abstractNumId w:val="62"/>
  </w:num>
  <w:num w:numId="59">
    <w:abstractNumId w:val="63"/>
  </w:num>
  <w:num w:numId="60">
    <w:abstractNumId w:val="68"/>
  </w:num>
  <w:num w:numId="61">
    <w:abstractNumId w:val="57"/>
  </w:num>
  <w:num w:numId="62">
    <w:abstractNumId w:val="70"/>
  </w:num>
  <w:num w:numId="63">
    <w:abstractNumId w:val="48"/>
  </w:num>
  <w:num w:numId="64">
    <w:abstractNumId w:val="64"/>
  </w:num>
  <w:num w:numId="65">
    <w:abstractNumId w:val="67"/>
  </w:num>
  <w:num w:numId="66">
    <w:abstractNumId w:val="6"/>
  </w:num>
  <w:num w:numId="67">
    <w:abstractNumId w:val="46"/>
  </w:num>
  <w:num w:numId="68">
    <w:abstractNumId w:val="44"/>
  </w:num>
  <w:num w:numId="69">
    <w:abstractNumId w:val="50"/>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isplayBackgroundShape/>
  <w:embedSystemFonts/>
  <w:hideSpellingError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defaultTableStyle w:val="af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4C20"/>
    <w:rsid w:val="000001F3"/>
    <w:rsid w:val="0000041F"/>
    <w:rsid w:val="00000BE2"/>
    <w:rsid w:val="00000F68"/>
    <w:rsid w:val="00001147"/>
    <w:rsid w:val="0000123E"/>
    <w:rsid w:val="0000129F"/>
    <w:rsid w:val="000016F4"/>
    <w:rsid w:val="00001825"/>
    <w:rsid w:val="0000197C"/>
    <w:rsid w:val="00001D2D"/>
    <w:rsid w:val="00001F13"/>
    <w:rsid w:val="00002128"/>
    <w:rsid w:val="0000260D"/>
    <w:rsid w:val="00002C5D"/>
    <w:rsid w:val="00002C8A"/>
    <w:rsid w:val="0000345D"/>
    <w:rsid w:val="00003825"/>
    <w:rsid w:val="00003A7C"/>
    <w:rsid w:val="00003ADE"/>
    <w:rsid w:val="00003F6E"/>
    <w:rsid w:val="00004530"/>
    <w:rsid w:val="000047CF"/>
    <w:rsid w:val="0000480F"/>
    <w:rsid w:val="00004A7E"/>
    <w:rsid w:val="00004B1A"/>
    <w:rsid w:val="00004C75"/>
    <w:rsid w:val="00004D6A"/>
    <w:rsid w:val="00004FC9"/>
    <w:rsid w:val="000050B9"/>
    <w:rsid w:val="00005DA3"/>
    <w:rsid w:val="00005ECC"/>
    <w:rsid w:val="000060A5"/>
    <w:rsid w:val="000060DC"/>
    <w:rsid w:val="000060EB"/>
    <w:rsid w:val="0000628C"/>
    <w:rsid w:val="000071A8"/>
    <w:rsid w:val="00007383"/>
    <w:rsid w:val="0000749E"/>
    <w:rsid w:val="00007646"/>
    <w:rsid w:val="00007D08"/>
    <w:rsid w:val="00010143"/>
    <w:rsid w:val="00010483"/>
    <w:rsid w:val="00010987"/>
    <w:rsid w:val="00010A2E"/>
    <w:rsid w:val="000112FA"/>
    <w:rsid w:val="00011367"/>
    <w:rsid w:val="0001194C"/>
    <w:rsid w:val="00011A4C"/>
    <w:rsid w:val="00011BDC"/>
    <w:rsid w:val="00011E3A"/>
    <w:rsid w:val="0001217E"/>
    <w:rsid w:val="000122F0"/>
    <w:rsid w:val="0001262A"/>
    <w:rsid w:val="00012751"/>
    <w:rsid w:val="00012AF5"/>
    <w:rsid w:val="00012C9F"/>
    <w:rsid w:val="00013100"/>
    <w:rsid w:val="000135A6"/>
    <w:rsid w:val="0001374E"/>
    <w:rsid w:val="000139E6"/>
    <w:rsid w:val="000140B7"/>
    <w:rsid w:val="000143F4"/>
    <w:rsid w:val="00014433"/>
    <w:rsid w:val="000146A3"/>
    <w:rsid w:val="0001496C"/>
    <w:rsid w:val="00015044"/>
    <w:rsid w:val="000150FF"/>
    <w:rsid w:val="000151D6"/>
    <w:rsid w:val="00015550"/>
    <w:rsid w:val="00015B7F"/>
    <w:rsid w:val="00015EC2"/>
    <w:rsid w:val="00015F2F"/>
    <w:rsid w:val="0001610F"/>
    <w:rsid w:val="000161BD"/>
    <w:rsid w:val="000163C9"/>
    <w:rsid w:val="00016596"/>
    <w:rsid w:val="00016729"/>
    <w:rsid w:val="00016B97"/>
    <w:rsid w:val="0001711B"/>
    <w:rsid w:val="0001741A"/>
    <w:rsid w:val="00017C55"/>
    <w:rsid w:val="00017F19"/>
    <w:rsid w:val="00020217"/>
    <w:rsid w:val="00020234"/>
    <w:rsid w:val="00021024"/>
    <w:rsid w:val="0002124A"/>
    <w:rsid w:val="00021A3F"/>
    <w:rsid w:val="00021C5A"/>
    <w:rsid w:val="00021E5A"/>
    <w:rsid w:val="00022190"/>
    <w:rsid w:val="000224F2"/>
    <w:rsid w:val="000229CC"/>
    <w:rsid w:val="00022C75"/>
    <w:rsid w:val="00022D2D"/>
    <w:rsid w:val="000235E9"/>
    <w:rsid w:val="00023CF9"/>
    <w:rsid w:val="00025B1B"/>
    <w:rsid w:val="00026ABA"/>
    <w:rsid w:val="00026BF6"/>
    <w:rsid w:val="000271C5"/>
    <w:rsid w:val="0002757B"/>
    <w:rsid w:val="000277FD"/>
    <w:rsid w:val="00027A81"/>
    <w:rsid w:val="00027B78"/>
    <w:rsid w:val="00027C27"/>
    <w:rsid w:val="00027EF3"/>
    <w:rsid w:val="00027FFD"/>
    <w:rsid w:val="0003059B"/>
    <w:rsid w:val="00030637"/>
    <w:rsid w:val="00030755"/>
    <w:rsid w:val="00030F41"/>
    <w:rsid w:val="000314ED"/>
    <w:rsid w:val="000315DF"/>
    <w:rsid w:val="00031717"/>
    <w:rsid w:val="00031D54"/>
    <w:rsid w:val="00031E2F"/>
    <w:rsid w:val="00031E5A"/>
    <w:rsid w:val="00031F53"/>
    <w:rsid w:val="00032796"/>
    <w:rsid w:val="00033080"/>
    <w:rsid w:val="000334FE"/>
    <w:rsid w:val="00033C9F"/>
    <w:rsid w:val="00033E46"/>
    <w:rsid w:val="000341B7"/>
    <w:rsid w:val="00034BF8"/>
    <w:rsid w:val="00034E7D"/>
    <w:rsid w:val="0003556B"/>
    <w:rsid w:val="00035AB5"/>
    <w:rsid w:val="00035C4D"/>
    <w:rsid w:val="00036014"/>
    <w:rsid w:val="00036922"/>
    <w:rsid w:val="000376DB"/>
    <w:rsid w:val="00040366"/>
    <w:rsid w:val="000404A8"/>
    <w:rsid w:val="00040634"/>
    <w:rsid w:val="00040734"/>
    <w:rsid w:val="00040A5B"/>
    <w:rsid w:val="00040AD3"/>
    <w:rsid w:val="00040CFA"/>
    <w:rsid w:val="000410B3"/>
    <w:rsid w:val="00041212"/>
    <w:rsid w:val="0004141C"/>
    <w:rsid w:val="0004147D"/>
    <w:rsid w:val="0004170D"/>
    <w:rsid w:val="0004176C"/>
    <w:rsid w:val="00041ED6"/>
    <w:rsid w:val="00042014"/>
    <w:rsid w:val="000423A5"/>
    <w:rsid w:val="00042673"/>
    <w:rsid w:val="00042E6E"/>
    <w:rsid w:val="00042E74"/>
    <w:rsid w:val="000431E7"/>
    <w:rsid w:val="00043386"/>
    <w:rsid w:val="0004367C"/>
    <w:rsid w:val="00043B9D"/>
    <w:rsid w:val="00043CBF"/>
    <w:rsid w:val="000441D7"/>
    <w:rsid w:val="00044E26"/>
    <w:rsid w:val="000453E4"/>
    <w:rsid w:val="000457DC"/>
    <w:rsid w:val="000458CD"/>
    <w:rsid w:val="00045A92"/>
    <w:rsid w:val="00045C7A"/>
    <w:rsid w:val="00045E80"/>
    <w:rsid w:val="00046222"/>
    <w:rsid w:val="000464F6"/>
    <w:rsid w:val="00046BCD"/>
    <w:rsid w:val="000470D0"/>
    <w:rsid w:val="0004729D"/>
    <w:rsid w:val="00047389"/>
    <w:rsid w:val="000475C6"/>
    <w:rsid w:val="00047B06"/>
    <w:rsid w:val="00047C23"/>
    <w:rsid w:val="00047CF6"/>
    <w:rsid w:val="00047D52"/>
    <w:rsid w:val="0005014E"/>
    <w:rsid w:val="00050C05"/>
    <w:rsid w:val="0005135B"/>
    <w:rsid w:val="00051685"/>
    <w:rsid w:val="000516A3"/>
    <w:rsid w:val="0005198E"/>
    <w:rsid w:val="00052B5E"/>
    <w:rsid w:val="00052DA5"/>
    <w:rsid w:val="00052E98"/>
    <w:rsid w:val="000532AA"/>
    <w:rsid w:val="000533AF"/>
    <w:rsid w:val="000533F6"/>
    <w:rsid w:val="000535C6"/>
    <w:rsid w:val="000538AB"/>
    <w:rsid w:val="00053EC4"/>
    <w:rsid w:val="0005434A"/>
    <w:rsid w:val="000544E3"/>
    <w:rsid w:val="00054651"/>
    <w:rsid w:val="00054E48"/>
    <w:rsid w:val="00054E84"/>
    <w:rsid w:val="0005506D"/>
    <w:rsid w:val="0005512E"/>
    <w:rsid w:val="0005543B"/>
    <w:rsid w:val="000555E3"/>
    <w:rsid w:val="00055BA8"/>
    <w:rsid w:val="00055E26"/>
    <w:rsid w:val="000561E5"/>
    <w:rsid w:val="0005645B"/>
    <w:rsid w:val="000568FF"/>
    <w:rsid w:val="0005696F"/>
    <w:rsid w:val="00056D95"/>
    <w:rsid w:val="0005740C"/>
    <w:rsid w:val="00057D4F"/>
    <w:rsid w:val="00060A13"/>
    <w:rsid w:val="00060D8C"/>
    <w:rsid w:val="00061459"/>
    <w:rsid w:val="00061876"/>
    <w:rsid w:val="000618F6"/>
    <w:rsid w:val="00061BB9"/>
    <w:rsid w:val="00062028"/>
    <w:rsid w:val="000624E7"/>
    <w:rsid w:val="00062587"/>
    <w:rsid w:val="00062E56"/>
    <w:rsid w:val="0006357B"/>
    <w:rsid w:val="00063962"/>
    <w:rsid w:val="00063B11"/>
    <w:rsid w:val="00063BA4"/>
    <w:rsid w:val="00063EAD"/>
    <w:rsid w:val="00063FF7"/>
    <w:rsid w:val="00064586"/>
    <w:rsid w:val="000645AA"/>
    <w:rsid w:val="00064737"/>
    <w:rsid w:val="00064CAB"/>
    <w:rsid w:val="00064DEC"/>
    <w:rsid w:val="00064F31"/>
    <w:rsid w:val="000658E9"/>
    <w:rsid w:val="00065A60"/>
    <w:rsid w:val="00065A84"/>
    <w:rsid w:val="00065C75"/>
    <w:rsid w:val="00065FEE"/>
    <w:rsid w:val="000665F7"/>
    <w:rsid w:val="0006663E"/>
    <w:rsid w:val="000666B6"/>
    <w:rsid w:val="00066EF0"/>
    <w:rsid w:val="00067367"/>
    <w:rsid w:val="00067650"/>
    <w:rsid w:val="000676F7"/>
    <w:rsid w:val="0006775F"/>
    <w:rsid w:val="00067B48"/>
    <w:rsid w:val="00067D64"/>
    <w:rsid w:val="00067F9C"/>
    <w:rsid w:val="000701DE"/>
    <w:rsid w:val="00070375"/>
    <w:rsid w:val="00070482"/>
    <w:rsid w:val="00070A9B"/>
    <w:rsid w:val="00070BAB"/>
    <w:rsid w:val="00070F99"/>
    <w:rsid w:val="0007134B"/>
    <w:rsid w:val="000714B6"/>
    <w:rsid w:val="00071702"/>
    <w:rsid w:val="0007195A"/>
    <w:rsid w:val="0007202E"/>
    <w:rsid w:val="000721DC"/>
    <w:rsid w:val="000725E3"/>
    <w:rsid w:val="00072B79"/>
    <w:rsid w:val="000730A2"/>
    <w:rsid w:val="00073FA0"/>
    <w:rsid w:val="00074283"/>
    <w:rsid w:val="0007446B"/>
    <w:rsid w:val="0007449C"/>
    <w:rsid w:val="00074616"/>
    <w:rsid w:val="00074638"/>
    <w:rsid w:val="000746AC"/>
    <w:rsid w:val="0007470D"/>
    <w:rsid w:val="00074A5D"/>
    <w:rsid w:val="00074AD3"/>
    <w:rsid w:val="00075237"/>
    <w:rsid w:val="000755AE"/>
    <w:rsid w:val="00075E1D"/>
    <w:rsid w:val="00076221"/>
    <w:rsid w:val="000762B4"/>
    <w:rsid w:val="0007671E"/>
    <w:rsid w:val="00076A4C"/>
    <w:rsid w:val="00076EF8"/>
    <w:rsid w:val="0007710C"/>
    <w:rsid w:val="0007728B"/>
    <w:rsid w:val="00077458"/>
    <w:rsid w:val="00077DC6"/>
    <w:rsid w:val="0008021D"/>
    <w:rsid w:val="00080240"/>
    <w:rsid w:val="0008029E"/>
    <w:rsid w:val="000806EC"/>
    <w:rsid w:val="00080C8F"/>
    <w:rsid w:val="000810C0"/>
    <w:rsid w:val="0008122E"/>
    <w:rsid w:val="000819C6"/>
    <w:rsid w:val="000819EE"/>
    <w:rsid w:val="0008236F"/>
    <w:rsid w:val="0008255B"/>
    <w:rsid w:val="00082AE0"/>
    <w:rsid w:val="00082DE4"/>
    <w:rsid w:val="0008397B"/>
    <w:rsid w:val="00083E1A"/>
    <w:rsid w:val="00084032"/>
    <w:rsid w:val="00084163"/>
    <w:rsid w:val="000842B3"/>
    <w:rsid w:val="00084300"/>
    <w:rsid w:val="000847DE"/>
    <w:rsid w:val="000849E5"/>
    <w:rsid w:val="00085A0B"/>
    <w:rsid w:val="00085A10"/>
    <w:rsid w:val="00085C0A"/>
    <w:rsid w:val="00085D85"/>
    <w:rsid w:val="0008618F"/>
    <w:rsid w:val="0008668A"/>
    <w:rsid w:val="00086BB0"/>
    <w:rsid w:val="00086E03"/>
    <w:rsid w:val="00086FC4"/>
    <w:rsid w:val="00087189"/>
    <w:rsid w:val="00090E1C"/>
    <w:rsid w:val="00091593"/>
    <w:rsid w:val="0009159F"/>
    <w:rsid w:val="00091B1D"/>
    <w:rsid w:val="00091FAA"/>
    <w:rsid w:val="00091FBA"/>
    <w:rsid w:val="00092AB3"/>
    <w:rsid w:val="00093791"/>
    <w:rsid w:val="0009384B"/>
    <w:rsid w:val="00093C26"/>
    <w:rsid w:val="00093E27"/>
    <w:rsid w:val="000948A1"/>
    <w:rsid w:val="0009499F"/>
    <w:rsid w:val="00094AB3"/>
    <w:rsid w:val="00094B73"/>
    <w:rsid w:val="000950DE"/>
    <w:rsid w:val="00095223"/>
    <w:rsid w:val="000952FC"/>
    <w:rsid w:val="000955C0"/>
    <w:rsid w:val="000957B7"/>
    <w:rsid w:val="00095E01"/>
    <w:rsid w:val="00095E8F"/>
    <w:rsid w:val="000967BF"/>
    <w:rsid w:val="0009688B"/>
    <w:rsid w:val="00096A15"/>
    <w:rsid w:val="00096CE3"/>
    <w:rsid w:val="00097098"/>
    <w:rsid w:val="00097298"/>
    <w:rsid w:val="000974E0"/>
    <w:rsid w:val="00097530"/>
    <w:rsid w:val="000976D0"/>
    <w:rsid w:val="000977AC"/>
    <w:rsid w:val="000A0595"/>
    <w:rsid w:val="000A0D96"/>
    <w:rsid w:val="000A1484"/>
    <w:rsid w:val="000A15FC"/>
    <w:rsid w:val="000A1AE6"/>
    <w:rsid w:val="000A1E9F"/>
    <w:rsid w:val="000A2924"/>
    <w:rsid w:val="000A2A1F"/>
    <w:rsid w:val="000A2AF4"/>
    <w:rsid w:val="000A2B85"/>
    <w:rsid w:val="000A2D72"/>
    <w:rsid w:val="000A3164"/>
    <w:rsid w:val="000A31C8"/>
    <w:rsid w:val="000A3262"/>
    <w:rsid w:val="000A3F81"/>
    <w:rsid w:val="000A428F"/>
    <w:rsid w:val="000A42DD"/>
    <w:rsid w:val="000A438C"/>
    <w:rsid w:val="000A45BA"/>
    <w:rsid w:val="000A4DBA"/>
    <w:rsid w:val="000A4E73"/>
    <w:rsid w:val="000A56E3"/>
    <w:rsid w:val="000A5721"/>
    <w:rsid w:val="000A6478"/>
    <w:rsid w:val="000A6639"/>
    <w:rsid w:val="000A69A5"/>
    <w:rsid w:val="000A6A05"/>
    <w:rsid w:val="000A6E63"/>
    <w:rsid w:val="000A7735"/>
    <w:rsid w:val="000A79B8"/>
    <w:rsid w:val="000B003D"/>
    <w:rsid w:val="000B03B7"/>
    <w:rsid w:val="000B0BD0"/>
    <w:rsid w:val="000B1150"/>
    <w:rsid w:val="000B1CCC"/>
    <w:rsid w:val="000B1ECF"/>
    <w:rsid w:val="000B1F05"/>
    <w:rsid w:val="000B2483"/>
    <w:rsid w:val="000B2515"/>
    <w:rsid w:val="000B2AE1"/>
    <w:rsid w:val="000B32A7"/>
    <w:rsid w:val="000B32E9"/>
    <w:rsid w:val="000B367A"/>
    <w:rsid w:val="000B36F8"/>
    <w:rsid w:val="000B3AB9"/>
    <w:rsid w:val="000B4579"/>
    <w:rsid w:val="000B4817"/>
    <w:rsid w:val="000B4BBF"/>
    <w:rsid w:val="000B4F58"/>
    <w:rsid w:val="000B548F"/>
    <w:rsid w:val="000B634A"/>
    <w:rsid w:val="000B67D4"/>
    <w:rsid w:val="000B6AF5"/>
    <w:rsid w:val="000B6BDD"/>
    <w:rsid w:val="000B6E1D"/>
    <w:rsid w:val="000B6E8F"/>
    <w:rsid w:val="000B745E"/>
    <w:rsid w:val="000B7714"/>
    <w:rsid w:val="000B785A"/>
    <w:rsid w:val="000B7903"/>
    <w:rsid w:val="000B7AE2"/>
    <w:rsid w:val="000B7CF6"/>
    <w:rsid w:val="000C0078"/>
    <w:rsid w:val="000C009A"/>
    <w:rsid w:val="000C0179"/>
    <w:rsid w:val="000C03CF"/>
    <w:rsid w:val="000C049C"/>
    <w:rsid w:val="000C04E7"/>
    <w:rsid w:val="000C0623"/>
    <w:rsid w:val="000C07CF"/>
    <w:rsid w:val="000C0BEF"/>
    <w:rsid w:val="000C0BF5"/>
    <w:rsid w:val="000C0BFC"/>
    <w:rsid w:val="000C0C0A"/>
    <w:rsid w:val="000C11AC"/>
    <w:rsid w:val="000C1535"/>
    <w:rsid w:val="000C16BB"/>
    <w:rsid w:val="000C1CAF"/>
    <w:rsid w:val="000C1D50"/>
    <w:rsid w:val="000C2308"/>
    <w:rsid w:val="000C26F4"/>
    <w:rsid w:val="000C2AA7"/>
    <w:rsid w:val="000C2C09"/>
    <w:rsid w:val="000C2D05"/>
    <w:rsid w:val="000C2F3F"/>
    <w:rsid w:val="000C35B7"/>
    <w:rsid w:val="000C3BFD"/>
    <w:rsid w:val="000C4312"/>
    <w:rsid w:val="000C47E4"/>
    <w:rsid w:val="000C4EAB"/>
    <w:rsid w:val="000C54CD"/>
    <w:rsid w:val="000C55E3"/>
    <w:rsid w:val="000C5642"/>
    <w:rsid w:val="000C56B8"/>
    <w:rsid w:val="000C5764"/>
    <w:rsid w:val="000C5B13"/>
    <w:rsid w:val="000C5B62"/>
    <w:rsid w:val="000C5D76"/>
    <w:rsid w:val="000C60E5"/>
    <w:rsid w:val="000C61EE"/>
    <w:rsid w:val="000C6214"/>
    <w:rsid w:val="000C6260"/>
    <w:rsid w:val="000C6A55"/>
    <w:rsid w:val="000C6D1B"/>
    <w:rsid w:val="000C7A89"/>
    <w:rsid w:val="000D00D4"/>
    <w:rsid w:val="000D0624"/>
    <w:rsid w:val="000D071C"/>
    <w:rsid w:val="000D07E0"/>
    <w:rsid w:val="000D0CBD"/>
    <w:rsid w:val="000D17EA"/>
    <w:rsid w:val="000D198D"/>
    <w:rsid w:val="000D2242"/>
    <w:rsid w:val="000D2412"/>
    <w:rsid w:val="000D2527"/>
    <w:rsid w:val="000D26C4"/>
    <w:rsid w:val="000D26D7"/>
    <w:rsid w:val="000D3398"/>
    <w:rsid w:val="000D33CA"/>
    <w:rsid w:val="000D4461"/>
    <w:rsid w:val="000D47B7"/>
    <w:rsid w:val="000D4B04"/>
    <w:rsid w:val="000D4C60"/>
    <w:rsid w:val="000D4E5D"/>
    <w:rsid w:val="000D4F65"/>
    <w:rsid w:val="000D506D"/>
    <w:rsid w:val="000D51C2"/>
    <w:rsid w:val="000D53AB"/>
    <w:rsid w:val="000D5470"/>
    <w:rsid w:val="000D58DE"/>
    <w:rsid w:val="000D5D95"/>
    <w:rsid w:val="000D63EE"/>
    <w:rsid w:val="000D668B"/>
    <w:rsid w:val="000D6A34"/>
    <w:rsid w:val="000D6A66"/>
    <w:rsid w:val="000D6C5D"/>
    <w:rsid w:val="000D7299"/>
    <w:rsid w:val="000D78C9"/>
    <w:rsid w:val="000D7E03"/>
    <w:rsid w:val="000E07FB"/>
    <w:rsid w:val="000E09A4"/>
    <w:rsid w:val="000E0C15"/>
    <w:rsid w:val="000E0C5A"/>
    <w:rsid w:val="000E0D3C"/>
    <w:rsid w:val="000E1062"/>
    <w:rsid w:val="000E265A"/>
    <w:rsid w:val="000E2791"/>
    <w:rsid w:val="000E28EA"/>
    <w:rsid w:val="000E29A6"/>
    <w:rsid w:val="000E2C4F"/>
    <w:rsid w:val="000E2E15"/>
    <w:rsid w:val="000E2EDA"/>
    <w:rsid w:val="000E36FA"/>
    <w:rsid w:val="000E3D9C"/>
    <w:rsid w:val="000E3E2A"/>
    <w:rsid w:val="000E3E30"/>
    <w:rsid w:val="000E4476"/>
    <w:rsid w:val="000E4538"/>
    <w:rsid w:val="000E45DD"/>
    <w:rsid w:val="000E479C"/>
    <w:rsid w:val="000E4AFE"/>
    <w:rsid w:val="000E4EA9"/>
    <w:rsid w:val="000E4F9C"/>
    <w:rsid w:val="000E5182"/>
    <w:rsid w:val="000E521D"/>
    <w:rsid w:val="000E522A"/>
    <w:rsid w:val="000E5F3A"/>
    <w:rsid w:val="000E6014"/>
    <w:rsid w:val="000E63D6"/>
    <w:rsid w:val="000E671E"/>
    <w:rsid w:val="000E6806"/>
    <w:rsid w:val="000E6C82"/>
    <w:rsid w:val="000E6D38"/>
    <w:rsid w:val="000E7C48"/>
    <w:rsid w:val="000F04B4"/>
    <w:rsid w:val="000F0518"/>
    <w:rsid w:val="000F0C88"/>
    <w:rsid w:val="000F11C6"/>
    <w:rsid w:val="000F15E0"/>
    <w:rsid w:val="000F164C"/>
    <w:rsid w:val="000F20CE"/>
    <w:rsid w:val="000F314F"/>
    <w:rsid w:val="000F3411"/>
    <w:rsid w:val="000F3892"/>
    <w:rsid w:val="000F3E2B"/>
    <w:rsid w:val="000F4089"/>
    <w:rsid w:val="000F48EC"/>
    <w:rsid w:val="000F4A20"/>
    <w:rsid w:val="000F4A47"/>
    <w:rsid w:val="000F54FE"/>
    <w:rsid w:val="000F593E"/>
    <w:rsid w:val="000F5965"/>
    <w:rsid w:val="000F5EBB"/>
    <w:rsid w:val="000F5F3A"/>
    <w:rsid w:val="000F672C"/>
    <w:rsid w:val="000F6857"/>
    <w:rsid w:val="000F6987"/>
    <w:rsid w:val="000F704B"/>
    <w:rsid w:val="000F741C"/>
    <w:rsid w:val="000F74D8"/>
    <w:rsid w:val="000F7D0C"/>
    <w:rsid w:val="000F7D9B"/>
    <w:rsid w:val="0010053C"/>
    <w:rsid w:val="00100723"/>
    <w:rsid w:val="00100A10"/>
    <w:rsid w:val="00100BC3"/>
    <w:rsid w:val="00101327"/>
    <w:rsid w:val="00101505"/>
    <w:rsid w:val="00101690"/>
    <w:rsid w:val="001023E3"/>
    <w:rsid w:val="00102400"/>
    <w:rsid w:val="00102563"/>
    <w:rsid w:val="001025F2"/>
    <w:rsid w:val="0010266E"/>
    <w:rsid w:val="00102746"/>
    <w:rsid w:val="00102CB9"/>
    <w:rsid w:val="00103EF2"/>
    <w:rsid w:val="00104597"/>
    <w:rsid w:val="00104652"/>
    <w:rsid w:val="001048D2"/>
    <w:rsid w:val="00104ECE"/>
    <w:rsid w:val="00105052"/>
    <w:rsid w:val="00105072"/>
    <w:rsid w:val="00105134"/>
    <w:rsid w:val="00105435"/>
    <w:rsid w:val="0010560E"/>
    <w:rsid w:val="00105D4B"/>
    <w:rsid w:val="00105D98"/>
    <w:rsid w:val="00105DFB"/>
    <w:rsid w:val="001060C8"/>
    <w:rsid w:val="00106689"/>
    <w:rsid w:val="00106731"/>
    <w:rsid w:val="0010693C"/>
    <w:rsid w:val="00106E07"/>
    <w:rsid w:val="00107352"/>
    <w:rsid w:val="00107386"/>
    <w:rsid w:val="001076F9"/>
    <w:rsid w:val="00107BAB"/>
    <w:rsid w:val="00107D86"/>
    <w:rsid w:val="001100A0"/>
    <w:rsid w:val="00110769"/>
    <w:rsid w:val="001107D7"/>
    <w:rsid w:val="001107DA"/>
    <w:rsid w:val="00110D94"/>
    <w:rsid w:val="00110F69"/>
    <w:rsid w:val="001119FB"/>
    <w:rsid w:val="00111BA5"/>
    <w:rsid w:val="00111C6D"/>
    <w:rsid w:val="00111E84"/>
    <w:rsid w:val="00111F05"/>
    <w:rsid w:val="00112055"/>
    <w:rsid w:val="0011237C"/>
    <w:rsid w:val="00113022"/>
    <w:rsid w:val="0011344B"/>
    <w:rsid w:val="00114437"/>
    <w:rsid w:val="00114451"/>
    <w:rsid w:val="0011487C"/>
    <w:rsid w:val="00114BB7"/>
    <w:rsid w:val="00114CC4"/>
    <w:rsid w:val="00114D7D"/>
    <w:rsid w:val="00114EFB"/>
    <w:rsid w:val="001152A5"/>
    <w:rsid w:val="00115F63"/>
    <w:rsid w:val="00116478"/>
    <w:rsid w:val="00116B93"/>
    <w:rsid w:val="00116C57"/>
    <w:rsid w:val="00116CF9"/>
    <w:rsid w:val="00116DC8"/>
    <w:rsid w:val="001172A8"/>
    <w:rsid w:val="001172AD"/>
    <w:rsid w:val="00117336"/>
    <w:rsid w:val="00117464"/>
    <w:rsid w:val="00120446"/>
    <w:rsid w:val="001205F8"/>
    <w:rsid w:val="00121406"/>
    <w:rsid w:val="00121993"/>
    <w:rsid w:val="00121B28"/>
    <w:rsid w:val="00121E7F"/>
    <w:rsid w:val="001228D5"/>
    <w:rsid w:val="00122AEC"/>
    <w:rsid w:val="00122FF7"/>
    <w:rsid w:val="001231D6"/>
    <w:rsid w:val="00123803"/>
    <w:rsid w:val="00124212"/>
    <w:rsid w:val="001243DE"/>
    <w:rsid w:val="0012521B"/>
    <w:rsid w:val="0012531A"/>
    <w:rsid w:val="001254D7"/>
    <w:rsid w:val="001255AF"/>
    <w:rsid w:val="00125AAF"/>
    <w:rsid w:val="00125BEB"/>
    <w:rsid w:val="00125D32"/>
    <w:rsid w:val="00125F49"/>
    <w:rsid w:val="001262DB"/>
    <w:rsid w:val="00126469"/>
    <w:rsid w:val="00126775"/>
    <w:rsid w:val="00126839"/>
    <w:rsid w:val="00126A9A"/>
    <w:rsid w:val="00126F1C"/>
    <w:rsid w:val="00126FC3"/>
    <w:rsid w:val="00127069"/>
    <w:rsid w:val="00127666"/>
    <w:rsid w:val="00130731"/>
    <w:rsid w:val="00130888"/>
    <w:rsid w:val="00131077"/>
    <w:rsid w:val="001314FE"/>
    <w:rsid w:val="00131636"/>
    <w:rsid w:val="00132108"/>
    <w:rsid w:val="00132307"/>
    <w:rsid w:val="00132494"/>
    <w:rsid w:val="00132565"/>
    <w:rsid w:val="00132B2E"/>
    <w:rsid w:val="00132FB8"/>
    <w:rsid w:val="001335ED"/>
    <w:rsid w:val="001339CE"/>
    <w:rsid w:val="00133DD8"/>
    <w:rsid w:val="00134217"/>
    <w:rsid w:val="00134643"/>
    <w:rsid w:val="00134877"/>
    <w:rsid w:val="00134B60"/>
    <w:rsid w:val="001350A9"/>
    <w:rsid w:val="00135114"/>
    <w:rsid w:val="001351D8"/>
    <w:rsid w:val="0013552A"/>
    <w:rsid w:val="00135B67"/>
    <w:rsid w:val="00135DFE"/>
    <w:rsid w:val="00136475"/>
    <w:rsid w:val="00136995"/>
    <w:rsid w:val="00136DA2"/>
    <w:rsid w:val="00136EAC"/>
    <w:rsid w:val="00136FC9"/>
    <w:rsid w:val="001375AA"/>
    <w:rsid w:val="00137790"/>
    <w:rsid w:val="00137973"/>
    <w:rsid w:val="00137A5A"/>
    <w:rsid w:val="00140199"/>
    <w:rsid w:val="001405B2"/>
    <w:rsid w:val="001407E0"/>
    <w:rsid w:val="001408DA"/>
    <w:rsid w:val="00140AA4"/>
    <w:rsid w:val="00140B95"/>
    <w:rsid w:val="00140BBF"/>
    <w:rsid w:val="00140CEE"/>
    <w:rsid w:val="00140EDD"/>
    <w:rsid w:val="00141F57"/>
    <w:rsid w:val="001420C5"/>
    <w:rsid w:val="001421A7"/>
    <w:rsid w:val="0014243F"/>
    <w:rsid w:val="001428DC"/>
    <w:rsid w:val="00142CDC"/>
    <w:rsid w:val="00143253"/>
    <w:rsid w:val="001436B4"/>
    <w:rsid w:val="00143AD7"/>
    <w:rsid w:val="00143B50"/>
    <w:rsid w:val="00143E92"/>
    <w:rsid w:val="0014438A"/>
    <w:rsid w:val="001450F6"/>
    <w:rsid w:val="0014541D"/>
    <w:rsid w:val="00145D75"/>
    <w:rsid w:val="00145EA4"/>
    <w:rsid w:val="00146978"/>
    <w:rsid w:val="00147045"/>
    <w:rsid w:val="00147213"/>
    <w:rsid w:val="0014787E"/>
    <w:rsid w:val="00150072"/>
    <w:rsid w:val="00150517"/>
    <w:rsid w:val="00150725"/>
    <w:rsid w:val="001508E7"/>
    <w:rsid w:val="00150C4F"/>
    <w:rsid w:val="00151077"/>
    <w:rsid w:val="00151171"/>
    <w:rsid w:val="001519B1"/>
    <w:rsid w:val="00152029"/>
    <w:rsid w:val="00152934"/>
    <w:rsid w:val="00152E3D"/>
    <w:rsid w:val="00152F40"/>
    <w:rsid w:val="00152F46"/>
    <w:rsid w:val="0015371E"/>
    <w:rsid w:val="0015436E"/>
    <w:rsid w:val="0015444E"/>
    <w:rsid w:val="00154760"/>
    <w:rsid w:val="001551DC"/>
    <w:rsid w:val="001553A1"/>
    <w:rsid w:val="001553E1"/>
    <w:rsid w:val="0015563C"/>
    <w:rsid w:val="00155A25"/>
    <w:rsid w:val="00156606"/>
    <w:rsid w:val="00156A98"/>
    <w:rsid w:val="00156B55"/>
    <w:rsid w:val="00156F94"/>
    <w:rsid w:val="001578F9"/>
    <w:rsid w:val="00157905"/>
    <w:rsid w:val="00160273"/>
    <w:rsid w:val="00160BEE"/>
    <w:rsid w:val="001612C3"/>
    <w:rsid w:val="00161832"/>
    <w:rsid w:val="00162269"/>
    <w:rsid w:val="00162379"/>
    <w:rsid w:val="00162686"/>
    <w:rsid w:val="0016275E"/>
    <w:rsid w:val="001628C6"/>
    <w:rsid w:val="00162A81"/>
    <w:rsid w:val="00162F26"/>
    <w:rsid w:val="00163056"/>
    <w:rsid w:val="001641BD"/>
    <w:rsid w:val="0016426A"/>
    <w:rsid w:val="00164CE2"/>
    <w:rsid w:val="00165372"/>
    <w:rsid w:val="00165462"/>
    <w:rsid w:val="0016556C"/>
    <w:rsid w:val="001656FA"/>
    <w:rsid w:val="001659EE"/>
    <w:rsid w:val="00165FD0"/>
    <w:rsid w:val="0016638F"/>
    <w:rsid w:val="001664EE"/>
    <w:rsid w:val="00167000"/>
    <w:rsid w:val="0016716B"/>
    <w:rsid w:val="001674CB"/>
    <w:rsid w:val="00167E24"/>
    <w:rsid w:val="00170ACB"/>
    <w:rsid w:val="00170BF5"/>
    <w:rsid w:val="00171284"/>
    <w:rsid w:val="00171332"/>
    <w:rsid w:val="0017178B"/>
    <w:rsid w:val="00171907"/>
    <w:rsid w:val="00171928"/>
    <w:rsid w:val="00171976"/>
    <w:rsid w:val="00172639"/>
    <w:rsid w:val="001728D1"/>
    <w:rsid w:val="00172E5E"/>
    <w:rsid w:val="001734FF"/>
    <w:rsid w:val="001739E7"/>
    <w:rsid w:val="00173AB1"/>
    <w:rsid w:val="00174691"/>
    <w:rsid w:val="001746B9"/>
    <w:rsid w:val="00174C04"/>
    <w:rsid w:val="001752AA"/>
    <w:rsid w:val="001753DB"/>
    <w:rsid w:val="00175912"/>
    <w:rsid w:val="00175F56"/>
    <w:rsid w:val="00175FE4"/>
    <w:rsid w:val="001763C3"/>
    <w:rsid w:val="001767C2"/>
    <w:rsid w:val="0017688E"/>
    <w:rsid w:val="00176DC3"/>
    <w:rsid w:val="001779E0"/>
    <w:rsid w:val="00177C69"/>
    <w:rsid w:val="00177F71"/>
    <w:rsid w:val="001801D2"/>
    <w:rsid w:val="00180A21"/>
    <w:rsid w:val="00180AFB"/>
    <w:rsid w:val="00180D02"/>
    <w:rsid w:val="00181228"/>
    <w:rsid w:val="00181386"/>
    <w:rsid w:val="0018171E"/>
    <w:rsid w:val="001817A3"/>
    <w:rsid w:val="001817AF"/>
    <w:rsid w:val="00181BCB"/>
    <w:rsid w:val="0018232B"/>
    <w:rsid w:val="00182498"/>
    <w:rsid w:val="00182B03"/>
    <w:rsid w:val="00182B41"/>
    <w:rsid w:val="00182CAE"/>
    <w:rsid w:val="00182F70"/>
    <w:rsid w:val="001835B9"/>
    <w:rsid w:val="00183CC3"/>
    <w:rsid w:val="00183D73"/>
    <w:rsid w:val="00183E57"/>
    <w:rsid w:val="001844CA"/>
    <w:rsid w:val="00184AAE"/>
    <w:rsid w:val="00184BD2"/>
    <w:rsid w:val="001850A8"/>
    <w:rsid w:val="00185455"/>
    <w:rsid w:val="00185CF8"/>
    <w:rsid w:val="00185F1E"/>
    <w:rsid w:val="001860DF"/>
    <w:rsid w:val="00186566"/>
    <w:rsid w:val="00186E71"/>
    <w:rsid w:val="00186FA2"/>
    <w:rsid w:val="001870F5"/>
    <w:rsid w:val="0018714E"/>
    <w:rsid w:val="00187496"/>
    <w:rsid w:val="00187765"/>
    <w:rsid w:val="00187962"/>
    <w:rsid w:val="00187A91"/>
    <w:rsid w:val="001900F3"/>
    <w:rsid w:val="001901D5"/>
    <w:rsid w:val="001905DE"/>
    <w:rsid w:val="00190CC2"/>
    <w:rsid w:val="00191190"/>
    <w:rsid w:val="001917EA"/>
    <w:rsid w:val="00191A3C"/>
    <w:rsid w:val="00191CDF"/>
    <w:rsid w:val="00191DE1"/>
    <w:rsid w:val="00191E07"/>
    <w:rsid w:val="00192344"/>
    <w:rsid w:val="0019266B"/>
    <w:rsid w:val="001927F7"/>
    <w:rsid w:val="00192CB4"/>
    <w:rsid w:val="00192E87"/>
    <w:rsid w:val="00192E8E"/>
    <w:rsid w:val="00193202"/>
    <w:rsid w:val="00193261"/>
    <w:rsid w:val="001935AC"/>
    <w:rsid w:val="001937CA"/>
    <w:rsid w:val="001939E6"/>
    <w:rsid w:val="00193AB6"/>
    <w:rsid w:val="00193D2E"/>
    <w:rsid w:val="00194099"/>
    <w:rsid w:val="0019409B"/>
    <w:rsid w:val="0019411F"/>
    <w:rsid w:val="00194345"/>
    <w:rsid w:val="0019442B"/>
    <w:rsid w:val="0019488E"/>
    <w:rsid w:val="00194BFF"/>
    <w:rsid w:val="00194FFE"/>
    <w:rsid w:val="001953A4"/>
    <w:rsid w:val="00195917"/>
    <w:rsid w:val="00195B1E"/>
    <w:rsid w:val="001960C8"/>
    <w:rsid w:val="00196806"/>
    <w:rsid w:val="00196964"/>
    <w:rsid w:val="00196AEA"/>
    <w:rsid w:val="00196EE0"/>
    <w:rsid w:val="0019795B"/>
    <w:rsid w:val="001A0418"/>
    <w:rsid w:val="001A08F0"/>
    <w:rsid w:val="001A092C"/>
    <w:rsid w:val="001A0996"/>
    <w:rsid w:val="001A0F56"/>
    <w:rsid w:val="001A14C8"/>
    <w:rsid w:val="001A197B"/>
    <w:rsid w:val="001A24F6"/>
    <w:rsid w:val="001A27E4"/>
    <w:rsid w:val="001A2E7E"/>
    <w:rsid w:val="001A32A2"/>
    <w:rsid w:val="001A34A3"/>
    <w:rsid w:val="001A3500"/>
    <w:rsid w:val="001A4FAE"/>
    <w:rsid w:val="001A508C"/>
    <w:rsid w:val="001A53EC"/>
    <w:rsid w:val="001A565E"/>
    <w:rsid w:val="001A57AD"/>
    <w:rsid w:val="001A581E"/>
    <w:rsid w:val="001A5E82"/>
    <w:rsid w:val="001A6320"/>
    <w:rsid w:val="001A64FE"/>
    <w:rsid w:val="001A6FC9"/>
    <w:rsid w:val="001A77E6"/>
    <w:rsid w:val="001A7D74"/>
    <w:rsid w:val="001B0064"/>
    <w:rsid w:val="001B0192"/>
    <w:rsid w:val="001B019A"/>
    <w:rsid w:val="001B0269"/>
    <w:rsid w:val="001B1091"/>
    <w:rsid w:val="001B11EF"/>
    <w:rsid w:val="001B1280"/>
    <w:rsid w:val="001B15BF"/>
    <w:rsid w:val="001B1654"/>
    <w:rsid w:val="001B167E"/>
    <w:rsid w:val="001B1884"/>
    <w:rsid w:val="001B1D20"/>
    <w:rsid w:val="001B23E6"/>
    <w:rsid w:val="001B25BA"/>
    <w:rsid w:val="001B2611"/>
    <w:rsid w:val="001B29D2"/>
    <w:rsid w:val="001B2B25"/>
    <w:rsid w:val="001B2E20"/>
    <w:rsid w:val="001B2FF6"/>
    <w:rsid w:val="001B33F1"/>
    <w:rsid w:val="001B3460"/>
    <w:rsid w:val="001B41FE"/>
    <w:rsid w:val="001B42D9"/>
    <w:rsid w:val="001B43F7"/>
    <w:rsid w:val="001B47B3"/>
    <w:rsid w:val="001B48D3"/>
    <w:rsid w:val="001B563E"/>
    <w:rsid w:val="001B579A"/>
    <w:rsid w:val="001B5817"/>
    <w:rsid w:val="001B5886"/>
    <w:rsid w:val="001B5E68"/>
    <w:rsid w:val="001B5E77"/>
    <w:rsid w:val="001B64F2"/>
    <w:rsid w:val="001B668F"/>
    <w:rsid w:val="001B6700"/>
    <w:rsid w:val="001B6842"/>
    <w:rsid w:val="001B68A5"/>
    <w:rsid w:val="001B6C5B"/>
    <w:rsid w:val="001B6F63"/>
    <w:rsid w:val="001B7A5F"/>
    <w:rsid w:val="001B7BB0"/>
    <w:rsid w:val="001C0151"/>
    <w:rsid w:val="001C0275"/>
    <w:rsid w:val="001C059F"/>
    <w:rsid w:val="001C0D48"/>
    <w:rsid w:val="001C0F5E"/>
    <w:rsid w:val="001C154A"/>
    <w:rsid w:val="001C1858"/>
    <w:rsid w:val="001C2870"/>
    <w:rsid w:val="001C29F7"/>
    <w:rsid w:val="001C2C53"/>
    <w:rsid w:val="001C2D0E"/>
    <w:rsid w:val="001C300E"/>
    <w:rsid w:val="001C3214"/>
    <w:rsid w:val="001C34C1"/>
    <w:rsid w:val="001C360C"/>
    <w:rsid w:val="001C3B1C"/>
    <w:rsid w:val="001C3C27"/>
    <w:rsid w:val="001C47B0"/>
    <w:rsid w:val="001C49DD"/>
    <w:rsid w:val="001C50C7"/>
    <w:rsid w:val="001C53BD"/>
    <w:rsid w:val="001C5E8C"/>
    <w:rsid w:val="001C5F15"/>
    <w:rsid w:val="001C6305"/>
    <w:rsid w:val="001C630C"/>
    <w:rsid w:val="001C632A"/>
    <w:rsid w:val="001C6435"/>
    <w:rsid w:val="001C6766"/>
    <w:rsid w:val="001C68DF"/>
    <w:rsid w:val="001C7170"/>
    <w:rsid w:val="001C71BB"/>
    <w:rsid w:val="001C772A"/>
    <w:rsid w:val="001C79A5"/>
    <w:rsid w:val="001C7B1A"/>
    <w:rsid w:val="001C7B21"/>
    <w:rsid w:val="001D0437"/>
    <w:rsid w:val="001D0532"/>
    <w:rsid w:val="001D0DD2"/>
    <w:rsid w:val="001D11C6"/>
    <w:rsid w:val="001D150F"/>
    <w:rsid w:val="001D163F"/>
    <w:rsid w:val="001D1ECB"/>
    <w:rsid w:val="001D21F3"/>
    <w:rsid w:val="001D2EF1"/>
    <w:rsid w:val="001D30CE"/>
    <w:rsid w:val="001D3B87"/>
    <w:rsid w:val="001D3B9E"/>
    <w:rsid w:val="001D4120"/>
    <w:rsid w:val="001D4561"/>
    <w:rsid w:val="001D45D7"/>
    <w:rsid w:val="001D48CA"/>
    <w:rsid w:val="001D4D7D"/>
    <w:rsid w:val="001D501F"/>
    <w:rsid w:val="001D5247"/>
    <w:rsid w:val="001D6595"/>
    <w:rsid w:val="001D6AF9"/>
    <w:rsid w:val="001D6C07"/>
    <w:rsid w:val="001D7824"/>
    <w:rsid w:val="001D7CEB"/>
    <w:rsid w:val="001D7D81"/>
    <w:rsid w:val="001E00A8"/>
    <w:rsid w:val="001E0283"/>
    <w:rsid w:val="001E0B28"/>
    <w:rsid w:val="001E0CF8"/>
    <w:rsid w:val="001E1597"/>
    <w:rsid w:val="001E1772"/>
    <w:rsid w:val="001E17D1"/>
    <w:rsid w:val="001E1E18"/>
    <w:rsid w:val="001E20C9"/>
    <w:rsid w:val="001E2175"/>
    <w:rsid w:val="001E22A3"/>
    <w:rsid w:val="001E27D4"/>
    <w:rsid w:val="001E286F"/>
    <w:rsid w:val="001E2CA6"/>
    <w:rsid w:val="001E3080"/>
    <w:rsid w:val="001E3402"/>
    <w:rsid w:val="001E3832"/>
    <w:rsid w:val="001E3B90"/>
    <w:rsid w:val="001E3D58"/>
    <w:rsid w:val="001E438F"/>
    <w:rsid w:val="001E4BA8"/>
    <w:rsid w:val="001E4C43"/>
    <w:rsid w:val="001E4C7B"/>
    <w:rsid w:val="001E509F"/>
    <w:rsid w:val="001E5327"/>
    <w:rsid w:val="001E5DB2"/>
    <w:rsid w:val="001E5DEF"/>
    <w:rsid w:val="001E628B"/>
    <w:rsid w:val="001E6798"/>
    <w:rsid w:val="001E6CBA"/>
    <w:rsid w:val="001E7045"/>
    <w:rsid w:val="001E7129"/>
    <w:rsid w:val="001F0379"/>
    <w:rsid w:val="001F038D"/>
    <w:rsid w:val="001F0430"/>
    <w:rsid w:val="001F0517"/>
    <w:rsid w:val="001F0D68"/>
    <w:rsid w:val="001F0D7A"/>
    <w:rsid w:val="001F0E32"/>
    <w:rsid w:val="001F10C4"/>
    <w:rsid w:val="001F14AE"/>
    <w:rsid w:val="001F1507"/>
    <w:rsid w:val="001F1556"/>
    <w:rsid w:val="001F1AC4"/>
    <w:rsid w:val="001F2B96"/>
    <w:rsid w:val="001F2CDC"/>
    <w:rsid w:val="001F31A6"/>
    <w:rsid w:val="001F346F"/>
    <w:rsid w:val="001F347B"/>
    <w:rsid w:val="001F36ED"/>
    <w:rsid w:val="001F3875"/>
    <w:rsid w:val="001F3C25"/>
    <w:rsid w:val="001F4065"/>
    <w:rsid w:val="001F55B1"/>
    <w:rsid w:val="001F63F4"/>
    <w:rsid w:val="001F65A6"/>
    <w:rsid w:val="001F66E7"/>
    <w:rsid w:val="001F6A0A"/>
    <w:rsid w:val="001F6CE1"/>
    <w:rsid w:val="001F6CEA"/>
    <w:rsid w:val="001F6EAB"/>
    <w:rsid w:val="001F6FF9"/>
    <w:rsid w:val="001F70AE"/>
    <w:rsid w:val="001F718A"/>
    <w:rsid w:val="001F74A0"/>
    <w:rsid w:val="001F7C4F"/>
    <w:rsid w:val="001F7D71"/>
    <w:rsid w:val="00200380"/>
    <w:rsid w:val="00200A73"/>
    <w:rsid w:val="002015CC"/>
    <w:rsid w:val="00201AC2"/>
    <w:rsid w:val="00201B90"/>
    <w:rsid w:val="00201C47"/>
    <w:rsid w:val="002020D2"/>
    <w:rsid w:val="00202393"/>
    <w:rsid w:val="002023CC"/>
    <w:rsid w:val="002024AD"/>
    <w:rsid w:val="00202810"/>
    <w:rsid w:val="00202962"/>
    <w:rsid w:val="00202EBE"/>
    <w:rsid w:val="00203422"/>
    <w:rsid w:val="002035E1"/>
    <w:rsid w:val="00203877"/>
    <w:rsid w:val="0020396A"/>
    <w:rsid w:val="00203B51"/>
    <w:rsid w:val="00203E15"/>
    <w:rsid w:val="0020415F"/>
    <w:rsid w:val="00204216"/>
    <w:rsid w:val="002043F4"/>
    <w:rsid w:val="0020452A"/>
    <w:rsid w:val="00204C27"/>
    <w:rsid w:val="00204D39"/>
    <w:rsid w:val="00204E8C"/>
    <w:rsid w:val="002050D9"/>
    <w:rsid w:val="00205155"/>
    <w:rsid w:val="002052B7"/>
    <w:rsid w:val="002057F6"/>
    <w:rsid w:val="00205C32"/>
    <w:rsid w:val="00206761"/>
    <w:rsid w:val="00206907"/>
    <w:rsid w:val="00206C47"/>
    <w:rsid w:val="00206C75"/>
    <w:rsid w:val="00206D73"/>
    <w:rsid w:val="002072BF"/>
    <w:rsid w:val="0020733E"/>
    <w:rsid w:val="00207971"/>
    <w:rsid w:val="00207E17"/>
    <w:rsid w:val="00210046"/>
    <w:rsid w:val="00210438"/>
    <w:rsid w:val="002105AD"/>
    <w:rsid w:val="002106A2"/>
    <w:rsid w:val="00210C10"/>
    <w:rsid w:val="00210F74"/>
    <w:rsid w:val="002110F3"/>
    <w:rsid w:val="00211236"/>
    <w:rsid w:val="00211287"/>
    <w:rsid w:val="00211781"/>
    <w:rsid w:val="0021224A"/>
    <w:rsid w:val="002126D6"/>
    <w:rsid w:val="00212820"/>
    <w:rsid w:val="002128BA"/>
    <w:rsid w:val="00212DEE"/>
    <w:rsid w:val="00213228"/>
    <w:rsid w:val="0021344E"/>
    <w:rsid w:val="0021390B"/>
    <w:rsid w:val="00213A3B"/>
    <w:rsid w:val="00213AF2"/>
    <w:rsid w:val="00213B7E"/>
    <w:rsid w:val="00213C75"/>
    <w:rsid w:val="0021419B"/>
    <w:rsid w:val="00215875"/>
    <w:rsid w:val="00216126"/>
    <w:rsid w:val="00216389"/>
    <w:rsid w:val="00216501"/>
    <w:rsid w:val="002165B1"/>
    <w:rsid w:val="002169DF"/>
    <w:rsid w:val="00216A4F"/>
    <w:rsid w:val="00216B25"/>
    <w:rsid w:val="002171C8"/>
    <w:rsid w:val="002173D6"/>
    <w:rsid w:val="00217400"/>
    <w:rsid w:val="00217506"/>
    <w:rsid w:val="002179CC"/>
    <w:rsid w:val="00217B5A"/>
    <w:rsid w:val="00217D7C"/>
    <w:rsid w:val="00217E0C"/>
    <w:rsid w:val="00220093"/>
    <w:rsid w:val="00220412"/>
    <w:rsid w:val="0022062D"/>
    <w:rsid w:val="002209E1"/>
    <w:rsid w:val="00220D87"/>
    <w:rsid w:val="002217B6"/>
    <w:rsid w:val="00222A09"/>
    <w:rsid w:val="00222A62"/>
    <w:rsid w:val="00222D08"/>
    <w:rsid w:val="00222D15"/>
    <w:rsid w:val="00222DED"/>
    <w:rsid w:val="00223102"/>
    <w:rsid w:val="002239D2"/>
    <w:rsid w:val="00223CF4"/>
    <w:rsid w:val="00223DA1"/>
    <w:rsid w:val="00223F3D"/>
    <w:rsid w:val="00223FB3"/>
    <w:rsid w:val="00223FF6"/>
    <w:rsid w:val="002240C9"/>
    <w:rsid w:val="002244FA"/>
    <w:rsid w:val="002245D4"/>
    <w:rsid w:val="00224625"/>
    <w:rsid w:val="00224891"/>
    <w:rsid w:val="00224FEE"/>
    <w:rsid w:val="002256D8"/>
    <w:rsid w:val="0022589F"/>
    <w:rsid w:val="00225C49"/>
    <w:rsid w:val="00225D40"/>
    <w:rsid w:val="00225E8C"/>
    <w:rsid w:val="002265D2"/>
    <w:rsid w:val="00226684"/>
    <w:rsid w:val="00226770"/>
    <w:rsid w:val="002269B8"/>
    <w:rsid w:val="00226A4B"/>
    <w:rsid w:val="0022712F"/>
    <w:rsid w:val="00227446"/>
    <w:rsid w:val="002277AF"/>
    <w:rsid w:val="00227DAB"/>
    <w:rsid w:val="002300D5"/>
    <w:rsid w:val="002301C9"/>
    <w:rsid w:val="0023069A"/>
    <w:rsid w:val="00230848"/>
    <w:rsid w:val="00230A2C"/>
    <w:rsid w:val="00230B01"/>
    <w:rsid w:val="00230D91"/>
    <w:rsid w:val="00231370"/>
    <w:rsid w:val="002317BC"/>
    <w:rsid w:val="002319EE"/>
    <w:rsid w:val="00231E20"/>
    <w:rsid w:val="00232977"/>
    <w:rsid w:val="0023306B"/>
    <w:rsid w:val="002330E0"/>
    <w:rsid w:val="002332BF"/>
    <w:rsid w:val="002337E0"/>
    <w:rsid w:val="0023383A"/>
    <w:rsid w:val="00233E25"/>
    <w:rsid w:val="00233F1A"/>
    <w:rsid w:val="00234389"/>
    <w:rsid w:val="002348DF"/>
    <w:rsid w:val="00234A99"/>
    <w:rsid w:val="00235199"/>
    <w:rsid w:val="00235774"/>
    <w:rsid w:val="00235817"/>
    <w:rsid w:val="00235B59"/>
    <w:rsid w:val="00236361"/>
    <w:rsid w:val="002364FC"/>
    <w:rsid w:val="002366B5"/>
    <w:rsid w:val="00236DE8"/>
    <w:rsid w:val="00236FC6"/>
    <w:rsid w:val="002372A1"/>
    <w:rsid w:val="00237367"/>
    <w:rsid w:val="0023759A"/>
    <w:rsid w:val="002378A3"/>
    <w:rsid w:val="00237BBB"/>
    <w:rsid w:val="00240122"/>
    <w:rsid w:val="00240761"/>
    <w:rsid w:val="00240D48"/>
    <w:rsid w:val="00240E5A"/>
    <w:rsid w:val="00240FE4"/>
    <w:rsid w:val="002419A3"/>
    <w:rsid w:val="00241B1E"/>
    <w:rsid w:val="00241BBA"/>
    <w:rsid w:val="00241D84"/>
    <w:rsid w:val="00241E28"/>
    <w:rsid w:val="00242449"/>
    <w:rsid w:val="00242AC1"/>
    <w:rsid w:val="002431F5"/>
    <w:rsid w:val="00243382"/>
    <w:rsid w:val="00243583"/>
    <w:rsid w:val="002435E8"/>
    <w:rsid w:val="00243E60"/>
    <w:rsid w:val="00244797"/>
    <w:rsid w:val="002447BB"/>
    <w:rsid w:val="00244B31"/>
    <w:rsid w:val="00244DE9"/>
    <w:rsid w:val="00244F5F"/>
    <w:rsid w:val="002450DC"/>
    <w:rsid w:val="00245495"/>
    <w:rsid w:val="0024562D"/>
    <w:rsid w:val="002464E1"/>
    <w:rsid w:val="0024652F"/>
    <w:rsid w:val="0024657E"/>
    <w:rsid w:val="002465E5"/>
    <w:rsid w:val="002466F2"/>
    <w:rsid w:val="00246A1B"/>
    <w:rsid w:val="0024762B"/>
    <w:rsid w:val="00247ADF"/>
    <w:rsid w:val="00247CB4"/>
    <w:rsid w:val="002504F0"/>
    <w:rsid w:val="00250B63"/>
    <w:rsid w:val="00250BB5"/>
    <w:rsid w:val="0025100F"/>
    <w:rsid w:val="00251BCD"/>
    <w:rsid w:val="00251D5E"/>
    <w:rsid w:val="00251EC8"/>
    <w:rsid w:val="002521CA"/>
    <w:rsid w:val="00252289"/>
    <w:rsid w:val="002524FF"/>
    <w:rsid w:val="0025255D"/>
    <w:rsid w:val="0025287C"/>
    <w:rsid w:val="00252B5F"/>
    <w:rsid w:val="00252D0D"/>
    <w:rsid w:val="00252F9F"/>
    <w:rsid w:val="002537BB"/>
    <w:rsid w:val="00253F2D"/>
    <w:rsid w:val="00254394"/>
    <w:rsid w:val="0025467C"/>
    <w:rsid w:val="00254C99"/>
    <w:rsid w:val="00254E44"/>
    <w:rsid w:val="00254E84"/>
    <w:rsid w:val="0025568C"/>
    <w:rsid w:val="0025574B"/>
    <w:rsid w:val="00255B15"/>
    <w:rsid w:val="00255DE9"/>
    <w:rsid w:val="00255E51"/>
    <w:rsid w:val="002561AF"/>
    <w:rsid w:val="0025688C"/>
    <w:rsid w:val="00256895"/>
    <w:rsid w:val="00256B4D"/>
    <w:rsid w:val="00256C54"/>
    <w:rsid w:val="00257AD8"/>
    <w:rsid w:val="00257E88"/>
    <w:rsid w:val="00260346"/>
    <w:rsid w:val="002603FC"/>
    <w:rsid w:val="00260898"/>
    <w:rsid w:val="00260B64"/>
    <w:rsid w:val="00260D49"/>
    <w:rsid w:val="00260EF4"/>
    <w:rsid w:val="00261022"/>
    <w:rsid w:val="00261697"/>
    <w:rsid w:val="00261882"/>
    <w:rsid w:val="00261F80"/>
    <w:rsid w:val="00262285"/>
    <w:rsid w:val="00263620"/>
    <w:rsid w:val="00263A52"/>
    <w:rsid w:val="00263ED5"/>
    <w:rsid w:val="0026414C"/>
    <w:rsid w:val="0026474B"/>
    <w:rsid w:val="00265027"/>
    <w:rsid w:val="00265681"/>
    <w:rsid w:val="002658C0"/>
    <w:rsid w:val="00266128"/>
    <w:rsid w:val="0026678D"/>
    <w:rsid w:val="00266F28"/>
    <w:rsid w:val="00267173"/>
    <w:rsid w:val="00267579"/>
    <w:rsid w:val="00267A7C"/>
    <w:rsid w:val="00267B42"/>
    <w:rsid w:val="00267BE9"/>
    <w:rsid w:val="00267C02"/>
    <w:rsid w:val="00267D39"/>
    <w:rsid w:val="00267D49"/>
    <w:rsid w:val="00267DA7"/>
    <w:rsid w:val="00267E85"/>
    <w:rsid w:val="002701D3"/>
    <w:rsid w:val="002705DE"/>
    <w:rsid w:val="00270848"/>
    <w:rsid w:val="0027092E"/>
    <w:rsid w:val="00270C82"/>
    <w:rsid w:val="00270CFE"/>
    <w:rsid w:val="00270FF1"/>
    <w:rsid w:val="00271B8E"/>
    <w:rsid w:val="00271C58"/>
    <w:rsid w:val="00271C66"/>
    <w:rsid w:val="00272180"/>
    <w:rsid w:val="00272184"/>
    <w:rsid w:val="0027249B"/>
    <w:rsid w:val="002727CD"/>
    <w:rsid w:val="00273054"/>
    <w:rsid w:val="002730EF"/>
    <w:rsid w:val="00273223"/>
    <w:rsid w:val="00273715"/>
    <w:rsid w:val="002739AB"/>
    <w:rsid w:val="00273D34"/>
    <w:rsid w:val="002740D4"/>
    <w:rsid w:val="00274174"/>
    <w:rsid w:val="002741BD"/>
    <w:rsid w:val="00274327"/>
    <w:rsid w:val="00274871"/>
    <w:rsid w:val="002749AA"/>
    <w:rsid w:val="002758EC"/>
    <w:rsid w:val="00275E50"/>
    <w:rsid w:val="002761F3"/>
    <w:rsid w:val="00276711"/>
    <w:rsid w:val="00277207"/>
    <w:rsid w:val="002772B3"/>
    <w:rsid w:val="002773C0"/>
    <w:rsid w:val="0027745F"/>
    <w:rsid w:val="00277491"/>
    <w:rsid w:val="002806CC"/>
    <w:rsid w:val="00280978"/>
    <w:rsid w:val="002809D3"/>
    <w:rsid w:val="00280C04"/>
    <w:rsid w:val="00280D1B"/>
    <w:rsid w:val="002810C1"/>
    <w:rsid w:val="00281153"/>
    <w:rsid w:val="002818CB"/>
    <w:rsid w:val="002819B7"/>
    <w:rsid w:val="00281DBB"/>
    <w:rsid w:val="00281E88"/>
    <w:rsid w:val="0028253D"/>
    <w:rsid w:val="0028355E"/>
    <w:rsid w:val="00283698"/>
    <w:rsid w:val="00283B3D"/>
    <w:rsid w:val="00283BC2"/>
    <w:rsid w:val="00284653"/>
    <w:rsid w:val="002847E6"/>
    <w:rsid w:val="00284814"/>
    <w:rsid w:val="00284969"/>
    <w:rsid w:val="00284E1D"/>
    <w:rsid w:val="0028540D"/>
    <w:rsid w:val="00285EE6"/>
    <w:rsid w:val="002862A7"/>
    <w:rsid w:val="0028639B"/>
    <w:rsid w:val="002866DD"/>
    <w:rsid w:val="002867EA"/>
    <w:rsid w:val="0028691B"/>
    <w:rsid w:val="00286FB0"/>
    <w:rsid w:val="00287CCD"/>
    <w:rsid w:val="00287F7C"/>
    <w:rsid w:val="00290A09"/>
    <w:rsid w:val="00290E6C"/>
    <w:rsid w:val="00290EEF"/>
    <w:rsid w:val="0029154F"/>
    <w:rsid w:val="002918FA"/>
    <w:rsid w:val="00291ADE"/>
    <w:rsid w:val="00291E1F"/>
    <w:rsid w:val="00292021"/>
    <w:rsid w:val="002921D8"/>
    <w:rsid w:val="00292202"/>
    <w:rsid w:val="00292673"/>
    <w:rsid w:val="00292B3F"/>
    <w:rsid w:val="00292BA2"/>
    <w:rsid w:val="00292C9F"/>
    <w:rsid w:val="00292F4B"/>
    <w:rsid w:val="0029322B"/>
    <w:rsid w:val="002938AC"/>
    <w:rsid w:val="002941EF"/>
    <w:rsid w:val="002948C7"/>
    <w:rsid w:val="00294D46"/>
    <w:rsid w:val="00294F84"/>
    <w:rsid w:val="0029553D"/>
    <w:rsid w:val="00295AE6"/>
    <w:rsid w:val="00295D7B"/>
    <w:rsid w:val="00295E98"/>
    <w:rsid w:val="00296605"/>
    <w:rsid w:val="0029683E"/>
    <w:rsid w:val="00296BB8"/>
    <w:rsid w:val="002973A9"/>
    <w:rsid w:val="00297550"/>
    <w:rsid w:val="0029797E"/>
    <w:rsid w:val="00297CA5"/>
    <w:rsid w:val="002A00C4"/>
    <w:rsid w:val="002A07F3"/>
    <w:rsid w:val="002A10CE"/>
    <w:rsid w:val="002A131E"/>
    <w:rsid w:val="002A18D7"/>
    <w:rsid w:val="002A19B9"/>
    <w:rsid w:val="002A1A3B"/>
    <w:rsid w:val="002A1C0A"/>
    <w:rsid w:val="002A1D57"/>
    <w:rsid w:val="002A211D"/>
    <w:rsid w:val="002A216F"/>
    <w:rsid w:val="002A227A"/>
    <w:rsid w:val="002A3030"/>
    <w:rsid w:val="002A320D"/>
    <w:rsid w:val="002A33E5"/>
    <w:rsid w:val="002A350E"/>
    <w:rsid w:val="002A39C0"/>
    <w:rsid w:val="002A3FCF"/>
    <w:rsid w:val="002A3FF3"/>
    <w:rsid w:val="002A4023"/>
    <w:rsid w:val="002A4700"/>
    <w:rsid w:val="002A4CE8"/>
    <w:rsid w:val="002A55F7"/>
    <w:rsid w:val="002A63E2"/>
    <w:rsid w:val="002A640F"/>
    <w:rsid w:val="002A6528"/>
    <w:rsid w:val="002A6E7C"/>
    <w:rsid w:val="002A7078"/>
    <w:rsid w:val="002A723B"/>
    <w:rsid w:val="002A7441"/>
    <w:rsid w:val="002A7627"/>
    <w:rsid w:val="002A7754"/>
    <w:rsid w:val="002A7BD9"/>
    <w:rsid w:val="002B0132"/>
    <w:rsid w:val="002B0135"/>
    <w:rsid w:val="002B03CC"/>
    <w:rsid w:val="002B0887"/>
    <w:rsid w:val="002B1027"/>
    <w:rsid w:val="002B165F"/>
    <w:rsid w:val="002B1667"/>
    <w:rsid w:val="002B183A"/>
    <w:rsid w:val="002B18D8"/>
    <w:rsid w:val="002B1CD9"/>
    <w:rsid w:val="002B1F81"/>
    <w:rsid w:val="002B2215"/>
    <w:rsid w:val="002B2645"/>
    <w:rsid w:val="002B2C0A"/>
    <w:rsid w:val="002B3184"/>
    <w:rsid w:val="002B3996"/>
    <w:rsid w:val="002B39EA"/>
    <w:rsid w:val="002B3CA8"/>
    <w:rsid w:val="002B4283"/>
    <w:rsid w:val="002B4347"/>
    <w:rsid w:val="002B47B1"/>
    <w:rsid w:val="002B4813"/>
    <w:rsid w:val="002B5199"/>
    <w:rsid w:val="002B535E"/>
    <w:rsid w:val="002B5E18"/>
    <w:rsid w:val="002B60F4"/>
    <w:rsid w:val="002B6816"/>
    <w:rsid w:val="002B6A78"/>
    <w:rsid w:val="002B6C5F"/>
    <w:rsid w:val="002B73FE"/>
    <w:rsid w:val="002B7EA5"/>
    <w:rsid w:val="002C03B1"/>
    <w:rsid w:val="002C0535"/>
    <w:rsid w:val="002C0803"/>
    <w:rsid w:val="002C0EC9"/>
    <w:rsid w:val="002C127B"/>
    <w:rsid w:val="002C12B6"/>
    <w:rsid w:val="002C1B44"/>
    <w:rsid w:val="002C1E43"/>
    <w:rsid w:val="002C1EA7"/>
    <w:rsid w:val="002C1F89"/>
    <w:rsid w:val="002C2022"/>
    <w:rsid w:val="002C2034"/>
    <w:rsid w:val="002C22A4"/>
    <w:rsid w:val="002C23EC"/>
    <w:rsid w:val="002C2431"/>
    <w:rsid w:val="002C2470"/>
    <w:rsid w:val="002C259A"/>
    <w:rsid w:val="002C2C9F"/>
    <w:rsid w:val="002C2E3F"/>
    <w:rsid w:val="002C34E4"/>
    <w:rsid w:val="002C36D7"/>
    <w:rsid w:val="002C3754"/>
    <w:rsid w:val="002C388B"/>
    <w:rsid w:val="002C39C1"/>
    <w:rsid w:val="002C3BA1"/>
    <w:rsid w:val="002C42E3"/>
    <w:rsid w:val="002C456C"/>
    <w:rsid w:val="002C600A"/>
    <w:rsid w:val="002C664A"/>
    <w:rsid w:val="002C77D7"/>
    <w:rsid w:val="002C78B1"/>
    <w:rsid w:val="002C7D8D"/>
    <w:rsid w:val="002D0D69"/>
    <w:rsid w:val="002D1043"/>
    <w:rsid w:val="002D11A8"/>
    <w:rsid w:val="002D13E4"/>
    <w:rsid w:val="002D1B86"/>
    <w:rsid w:val="002D1FDD"/>
    <w:rsid w:val="002D254C"/>
    <w:rsid w:val="002D2B6F"/>
    <w:rsid w:val="002D2E51"/>
    <w:rsid w:val="002D3101"/>
    <w:rsid w:val="002D37DA"/>
    <w:rsid w:val="002D3C91"/>
    <w:rsid w:val="002D3D35"/>
    <w:rsid w:val="002D3D3C"/>
    <w:rsid w:val="002D4312"/>
    <w:rsid w:val="002D434C"/>
    <w:rsid w:val="002D4909"/>
    <w:rsid w:val="002D4E35"/>
    <w:rsid w:val="002D5036"/>
    <w:rsid w:val="002D53BE"/>
    <w:rsid w:val="002D6155"/>
    <w:rsid w:val="002D62F8"/>
    <w:rsid w:val="002D695A"/>
    <w:rsid w:val="002D7181"/>
    <w:rsid w:val="002D7207"/>
    <w:rsid w:val="002D729F"/>
    <w:rsid w:val="002D7BE1"/>
    <w:rsid w:val="002D7C21"/>
    <w:rsid w:val="002D7C44"/>
    <w:rsid w:val="002E001F"/>
    <w:rsid w:val="002E023E"/>
    <w:rsid w:val="002E0258"/>
    <w:rsid w:val="002E06ED"/>
    <w:rsid w:val="002E1286"/>
    <w:rsid w:val="002E1663"/>
    <w:rsid w:val="002E170F"/>
    <w:rsid w:val="002E2038"/>
    <w:rsid w:val="002E2305"/>
    <w:rsid w:val="002E23BD"/>
    <w:rsid w:val="002E2960"/>
    <w:rsid w:val="002E29E0"/>
    <w:rsid w:val="002E2A38"/>
    <w:rsid w:val="002E3AD8"/>
    <w:rsid w:val="002E41A1"/>
    <w:rsid w:val="002E4AE9"/>
    <w:rsid w:val="002E4CFC"/>
    <w:rsid w:val="002E4D6B"/>
    <w:rsid w:val="002E53A0"/>
    <w:rsid w:val="002E54A5"/>
    <w:rsid w:val="002E5920"/>
    <w:rsid w:val="002E5FF2"/>
    <w:rsid w:val="002E60D3"/>
    <w:rsid w:val="002E6233"/>
    <w:rsid w:val="002E64F5"/>
    <w:rsid w:val="002E66D4"/>
    <w:rsid w:val="002E6FC9"/>
    <w:rsid w:val="002E71FE"/>
    <w:rsid w:val="002E7208"/>
    <w:rsid w:val="002F0115"/>
    <w:rsid w:val="002F0263"/>
    <w:rsid w:val="002F0591"/>
    <w:rsid w:val="002F0925"/>
    <w:rsid w:val="002F0E5F"/>
    <w:rsid w:val="002F12CB"/>
    <w:rsid w:val="002F142F"/>
    <w:rsid w:val="002F14AC"/>
    <w:rsid w:val="002F15FD"/>
    <w:rsid w:val="002F1BEC"/>
    <w:rsid w:val="002F1DF5"/>
    <w:rsid w:val="002F2085"/>
    <w:rsid w:val="002F35F4"/>
    <w:rsid w:val="002F37D5"/>
    <w:rsid w:val="002F40BE"/>
    <w:rsid w:val="002F412B"/>
    <w:rsid w:val="002F4255"/>
    <w:rsid w:val="002F4B6B"/>
    <w:rsid w:val="002F5232"/>
    <w:rsid w:val="002F6877"/>
    <w:rsid w:val="002F6B32"/>
    <w:rsid w:val="002F70BE"/>
    <w:rsid w:val="002F7496"/>
    <w:rsid w:val="002F7C1B"/>
    <w:rsid w:val="0030016D"/>
    <w:rsid w:val="003005A5"/>
    <w:rsid w:val="00300DD4"/>
    <w:rsid w:val="00300EEA"/>
    <w:rsid w:val="003010A4"/>
    <w:rsid w:val="00301762"/>
    <w:rsid w:val="0030185F"/>
    <w:rsid w:val="00301BED"/>
    <w:rsid w:val="00301C58"/>
    <w:rsid w:val="00301C62"/>
    <w:rsid w:val="00301E8A"/>
    <w:rsid w:val="003022DD"/>
    <w:rsid w:val="003029CB"/>
    <w:rsid w:val="00302A06"/>
    <w:rsid w:val="00302CF2"/>
    <w:rsid w:val="00302F7F"/>
    <w:rsid w:val="00303274"/>
    <w:rsid w:val="00303869"/>
    <w:rsid w:val="003039B5"/>
    <w:rsid w:val="003039D3"/>
    <w:rsid w:val="00303B67"/>
    <w:rsid w:val="00303E81"/>
    <w:rsid w:val="00303F73"/>
    <w:rsid w:val="00304DC4"/>
    <w:rsid w:val="00304F1E"/>
    <w:rsid w:val="00305558"/>
    <w:rsid w:val="00305D90"/>
    <w:rsid w:val="003060D7"/>
    <w:rsid w:val="0030633C"/>
    <w:rsid w:val="00306497"/>
    <w:rsid w:val="003067BB"/>
    <w:rsid w:val="00306F62"/>
    <w:rsid w:val="00307049"/>
    <w:rsid w:val="0030752E"/>
    <w:rsid w:val="00307612"/>
    <w:rsid w:val="003077A3"/>
    <w:rsid w:val="00307B02"/>
    <w:rsid w:val="00307CCD"/>
    <w:rsid w:val="00307CD9"/>
    <w:rsid w:val="00307E5B"/>
    <w:rsid w:val="003100B5"/>
    <w:rsid w:val="00310AF4"/>
    <w:rsid w:val="00311074"/>
    <w:rsid w:val="00311082"/>
    <w:rsid w:val="0031149B"/>
    <w:rsid w:val="00311AF5"/>
    <w:rsid w:val="00311BC8"/>
    <w:rsid w:val="00311D30"/>
    <w:rsid w:val="00311EDB"/>
    <w:rsid w:val="00312012"/>
    <w:rsid w:val="003120BE"/>
    <w:rsid w:val="00312296"/>
    <w:rsid w:val="00312B50"/>
    <w:rsid w:val="00312BE0"/>
    <w:rsid w:val="003136E0"/>
    <w:rsid w:val="00313A9C"/>
    <w:rsid w:val="00314488"/>
    <w:rsid w:val="003145FB"/>
    <w:rsid w:val="0031488A"/>
    <w:rsid w:val="00314A13"/>
    <w:rsid w:val="003158B3"/>
    <w:rsid w:val="00315CAA"/>
    <w:rsid w:val="00315F53"/>
    <w:rsid w:val="00315FA5"/>
    <w:rsid w:val="00316097"/>
    <w:rsid w:val="003164CB"/>
    <w:rsid w:val="0031668C"/>
    <w:rsid w:val="0031682F"/>
    <w:rsid w:val="00317229"/>
    <w:rsid w:val="003174A0"/>
    <w:rsid w:val="003203B4"/>
    <w:rsid w:val="00320458"/>
    <w:rsid w:val="003204F4"/>
    <w:rsid w:val="00320A45"/>
    <w:rsid w:val="00320C09"/>
    <w:rsid w:val="00320C99"/>
    <w:rsid w:val="00320C9C"/>
    <w:rsid w:val="00321169"/>
    <w:rsid w:val="00321292"/>
    <w:rsid w:val="003218B7"/>
    <w:rsid w:val="00322366"/>
    <w:rsid w:val="0032254C"/>
    <w:rsid w:val="00322565"/>
    <w:rsid w:val="003228E7"/>
    <w:rsid w:val="00323851"/>
    <w:rsid w:val="00323943"/>
    <w:rsid w:val="0032395A"/>
    <w:rsid w:val="003247D6"/>
    <w:rsid w:val="00324A79"/>
    <w:rsid w:val="00324D4F"/>
    <w:rsid w:val="00325786"/>
    <w:rsid w:val="00325B3E"/>
    <w:rsid w:val="00327794"/>
    <w:rsid w:val="0032782B"/>
    <w:rsid w:val="003278E6"/>
    <w:rsid w:val="00327DE5"/>
    <w:rsid w:val="00327ED4"/>
    <w:rsid w:val="0033024A"/>
    <w:rsid w:val="0033054D"/>
    <w:rsid w:val="00330670"/>
    <w:rsid w:val="0033093D"/>
    <w:rsid w:val="00331684"/>
    <w:rsid w:val="00331CF0"/>
    <w:rsid w:val="00331E03"/>
    <w:rsid w:val="00332340"/>
    <w:rsid w:val="00332769"/>
    <w:rsid w:val="00332A13"/>
    <w:rsid w:val="00332AB8"/>
    <w:rsid w:val="00332D3D"/>
    <w:rsid w:val="00332E63"/>
    <w:rsid w:val="00334072"/>
    <w:rsid w:val="0033410D"/>
    <w:rsid w:val="00334234"/>
    <w:rsid w:val="00334242"/>
    <w:rsid w:val="00334294"/>
    <w:rsid w:val="00334696"/>
    <w:rsid w:val="00334765"/>
    <w:rsid w:val="00334E75"/>
    <w:rsid w:val="00334F72"/>
    <w:rsid w:val="00335289"/>
    <w:rsid w:val="0033583D"/>
    <w:rsid w:val="00335CAD"/>
    <w:rsid w:val="0033659B"/>
    <w:rsid w:val="00336900"/>
    <w:rsid w:val="00336AAB"/>
    <w:rsid w:val="00336C40"/>
    <w:rsid w:val="00336C88"/>
    <w:rsid w:val="0033708E"/>
    <w:rsid w:val="003370BE"/>
    <w:rsid w:val="003372B5"/>
    <w:rsid w:val="003376A9"/>
    <w:rsid w:val="0033792F"/>
    <w:rsid w:val="00337993"/>
    <w:rsid w:val="00337C70"/>
    <w:rsid w:val="00337FCF"/>
    <w:rsid w:val="00340076"/>
    <w:rsid w:val="003403E9"/>
    <w:rsid w:val="00340455"/>
    <w:rsid w:val="00340688"/>
    <w:rsid w:val="003406B9"/>
    <w:rsid w:val="00340C5E"/>
    <w:rsid w:val="00340CBD"/>
    <w:rsid w:val="00340D76"/>
    <w:rsid w:val="00341669"/>
    <w:rsid w:val="00341B97"/>
    <w:rsid w:val="00341B9F"/>
    <w:rsid w:val="00341CEE"/>
    <w:rsid w:val="00341D9C"/>
    <w:rsid w:val="00342491"/>
    <w:rsid w:val="0034262A"/>
    <w:rsid w:val="00342D7B"/>
    <w:rsid w:val="00342FAB"/>
    <w:rsid w:val="003430AB"/>
    <w:rsid w:val="00343491"/>
    <w:rsid w:val="00343F1D"/>
    <w:rsid w:val="00344236"/>
    <w:rsid w:val="0034460F"/>
    <w:rsid w:val="003446B4"/>
    <w:rsid w:val="003447D6"/>
    <w:rsid w:val="003448E0"/>
    <w:rsid w:val="00344A25"/>
    <w:rsid w:val="00344BA3"/>
    <w:rsid w:val="00345613"/>
    <w:rsid w:val="00345ACD"/>
    <w:rsid w:val="0034699C"/>
    <w:rsid w:val="003472F4"/>
    <w:rsid w:val="00347B1A"/>
    <w:rsid w:val="00347B7E"/>
    <w:rsid w:val="00347D22"/>
    <w:rsid w:val="00347F4B"/>
    <w:rsid w:val="00350768"/>
    <w:rsid w:val="003507BE"/>
    <w:rsid w:val="003508EE"/>
    <w:rsid w:val="00351194"/>
    <w:rsid w:val="00351586"/>
    <w:rsid w:val="00351878"/>
    <w:rsid w:val="003530FE"/>
    <w:rsid w:val="003538E4"/>
    <w:rsid w:val="00353969"/>
    <w:rsid w:val="00353AD0"/>
    <w:rsid w:val="00353D13"/>
    <w:rsid w:val="00353EA5"/>
    <w:rsid w:val="003542B8"/>
    <w:rsid w:val="00354463"/>
    <w:rsid w:val="00354DC1"/>
    <w:rsid w:val="00355599"/>
    <w:rsid w:val="003556FD"/>
    <w:rsid w:val="003560E5"/>
    <w:rsid w:val="00356866"/>
    <w:rsid w:val="00356A82"/>
    <w:rsid w:val="00356B2A"/>
    <w:rsid w:val="00356D63"/>
    <w:rsid w:val="003571C5"/>
    <w:rsid w:val="00357997"/>
    <w:rsid w:val="003600E4"/>
    <w:rsid w:val="003613E6"/>
    <w:rsid w:val="0036171E"/>
    <w:rsid w:val="00361D90"/>
    <w:rsid w:val="00362E21"/>
    <w:rsid w:val="00362ED7"/>
    <w:rsid w:val="00363673"/>
    <w:rsid w:val="003636EE"/>
    <w:rsid w:val="00363E3A"/>
    <w:rsid w:val="0036405C"/>
    <w:rsid w:val="00364087"/>
    <w:rsid w:val="00364680"/>
    <w:rsid w:val="003652BC"/>
    <w:rsid w:val="003652EC"/>
    <w:rsid w:val="0036587A"/>
    <w:rsid w:val="00365A7C"/>
    <w:rsid w:val="00365C86"/>
    <w:rsid w:val="00366810"/>
    <w:rsid w:val="00366AC8"/>
    <w:rsid w:val="00366C1B"/>
    <w:rsid w:val="00366FFA"/>
    <w:rsid w:val="0036714B"/>
    <w:rsid w:val="00367B4E"/>
    <w:rsid w:val="00367B9F"/>
    <w:rsid w:val="00367DE6"/>
    <w:rsid w:val="00367E25"/>
    <w:rsid w:val="00370605"/>
    <w:rsid w:val="003709A6"/>
    <w:rsid w:val="003709EE"/>
    <w:rsid w:val="00370ABF"/>
    <w:rsid w:val="0037133E"/>
    <w:rsid w:val="00371BB1"/>
    <w:rsid w:val="00371FF6"/>
    <w:rsid w:val="0037221E"/>
    <w:rsid w:val="0037224A"/>
    <w:rsid w:val="003723CF"/>
    <w:rsid w:val="00372848"/>
    <w:rsid w:val="00372870"/>
    <w:rsid w:val="00372BF7"/>
    <w:rsid w:val="00372D18"/>
    <w:rsid w:val="00373191"/>
    <w:rsid w:val="003737E4"/>
    <w:rsid w:val="0037405B"/>
    <w:rsid w:val="003741CD"/>
    <w:rsid w:val="00374D3C"/>
    <w:rsid w:val="00375129"/>
    <w:rsid w:val="0037513E"/>
    <w:rsid w:val="00375439"/>
    <w:rsid w:val="00375964"/>
    <w:rsid w:val="00375C43"/>
    <w:rsid w:val="003773D9"/>
    <w:rsid w:val="0037773B"/>
    <w:rsid w:val="00377750"/>
    <w:rsid w:val="00377912"/>
    <w:rsid w:val="00377A7C"/>
    <w:rsid w:val="00377C53"/>
    <w:rsid w:val="00377D98"/>
    <w:rsid w:val="003802C1"/>
    <w:rsid w:val="003803D7"/>
    <w:rsid w:val="003804D3"/>
    <w:rsid w:val="00380A3D"/>
    <w:rsid w:val="00380DB3"/>
    <w:rsid w:val="0038132D"/>
    <w:rsid w:val="00381A29"/>
    <w:rsid w:val="00381CA8"/>
    <w:rsid w:val="003827D7"/>
    <w:rsid w:val="0038282C"/>
    <w:rsid w:val="00382BBF"/>
    <w:rsid w:val="00383320"/>
    <w:rsid w:val="003836C6"/>
    <w:rsid w:val="00383B3E"/>
    <w:rsid w:val="00383E52"/>
    <w:rsid w:val="00384C87"/>
    <w:rsid w:val="003850B3"/>
    <w:rsid w:val="00385573"/>
    <w:rsid w:val="00385B07"/>
    <w:rsid w:val="00385E18"/>
    <w:rsid w:val="00386677"/>
    <w:rsid w:val="00386A5B"/>
    <w:rsid w:val="003871A3"/>
    <w:rsid w:val="003871EA"/>
    <w:rsid w:val="00387383"/>
    <w:rsid w:val="00387A19"/>
    <w:rsid w:val="0039006A"/>
    <w:rsid w:val="0039057B"/>
    <w:rsid w:val="00390E76"/>
    <w:rsid w:val="00390EEE"/>
    <w:rsid w:val="003916E2"/>
    <w:rsid w:val="003918B6"/>
    <w:rsid w:val="003919C0"/>
    <w:rsid w:val="00391A21"/>
    <w:rsid w:val="00391C16"/>
    <w:rsid w:val="00391EBF"/>
    <w:rsid w:val="00392263"/>
    <w:rsid w:val="00392631"/>
    <w:rsid w:val="00392A07"/>
    <w:rsid w:val="00393342"/>
    <w:rsid w:val="003933B9"/>
    <w:rsid w:val="003934CA"/>
    <w:rsid w:val="003935DE"/>
    <w:rsid w:val="0039380B"/>
    <w:rsid w:val="003938A4"/>
    <w:rsid w:val="00393BD2"/>
    <w:rsid w:val="00393F40"/>
    <w:rsid w:val="0039454D"/>
    <w:rsid w:val="00394837"/>
    <w:rsid w:val="00394E03"/>
    <w:rsid w:val="00394EF9"/>
    <w:rsid w:val="00395079"/>
    <w:rsid w:val="003965A1"/>
    <w:rsid w:val="003968BF"/>
    <w:rsid w:val="00396C2E"/>
    <w:rsid w:val="00396CA0"/>
    <w:rsid w:val="00397013"/>
    <w:rsid w:val="003973C3"/>
    <w:rsid w:val="003974FA"/>
    <w:rsid w:val="00397A8C"/>
    <w:rsid w:val="00397E69"/>
    <w:rsid w:val="003A03AF"/>
    <w:rsid w:val="003A04EC"/>
    <w:rsid w:val="003A08AB"/>
    <w:rsid w:val="003A1448"/>
    <w:rsid w:val="003A1699"/>
    <w:rsid w:val="003A1B03"/>
    <w:rsid w:val="003A1BF2"/>
    <w:rsid w:val="003A1C86"/>
    <w:rsid w:val="003A1D3E"/>
    <w:rsid w:val="003A274E"/>
    <w:rsid w:val="003A27D5"/>
    <w:rsid w:val="003A2F40"/>
    <w:rsid w:val="003A3711"/>
    <w:rsid w:val="003A3CF8"/>
    <w:rsid w:val="003A3D03"/>
    <w:rsid w:val="003A40EC"/>
    <w:rsid w:val="003A46C2"/>
    <w:rsid w:val="003A4AFD"/>
    <w:rsid w:val="003A5120"/>
    <w:rsid w:val="003A5350"/>
    <w:rsid w:val="003A570C"/>
    <w:rsid w:val="003A5B33"/>
    <w:rsid w:val="003A5DD6"/>
    <w:rsid w:val="003A5EB2"/>
    <w:rsid w:val="003A63B6"/>
    <w:rsid w:val="003A67F5"/>
    <w:rsid w:val="003A6904"/>
    <w:rsid w:val="003A70F8"/>
    <w:rsid w:val="003A7880"/>
    <w:rsid w:val="003A7E07"/>
    <w:rsid w:val="003B04D7"/>
    <w:rsid w:val="003B1C2C"/>
    <w:rsid w:val="003B25B6"/>
    <w:rsid w:val="003B2859"/>
    <w:rsid w:val="003B2939"/>
    <w:rsid w:val="003B2A81"/>
    <w:rsid w:val="003B3246"/>
    <w:rsid w:val="003B34C2"/>
    <w:rsid w:val="003B3864"/>
    <w:rsid w:val="003B3CAD"/>
    <w:rsid w:val="003B3EF3"/>
    <w:rsid w:val="003B41FE"/>
    <w:rsid w:val="003B471F"/>
    <w:rsid w:val="003B48C8"/>
    <w:rsid w:val="003B4F82"/>
    <w:rsid w:val="003B50E1"/>
    <w:rsid w:val="003B5280"/>
    <w:rsid w:val="003B5D6C"/>
    <w:rsid w:val="003B5F03"/>
    <w:rsid w:val="003B69F1"/>
    <w:rsid w:val="003B6B94"/>
    <w:rsid w:val="003B7091"/>
    <w:rsid w:val="003B71E5"/>
    <w:rsid w:val="003B7F60"/>
    <w:rsid w:val="003C0073"/>
    <w:rsid w:val="003C00A6"/>
    <w:rsid w:val="003C01D0"/>
    <w:rsid w:val="003C0A75"/>
    <w:rsid w:val="003C1113"/>
    <w:rsid w:val="003C1286"/>
    <w:rsid w:val="003C1300"/>
    <w:rsid w:val="003C1328"/>
    <w:rsid w:val="003C176E"/>
    <w:rsid w:val="003C1CFA"/>
    <w:rsid w:val="003C2A97"/>
    <w:rsid w:val="003C331E"/>
    <w:rsid w:val="003C38E4"/>
    <w:rsid w:val="003C391D"/>
    <w:rsid w:val="003C3FBE"/>
    <w:rsid w:val="003C4007"/>
    <w:rsid w:val="003C41E5"/>
    <w:rsid w:val="003C4218"/>
    <w:rsid w:val="003C4D4A"/>
    <w:rsid w:val="003C4DF6"/>
    <w:rsid w:val="003C4E2A"/>
    <w:rsid w:val="003C53C6"/>
    <w:rsid w:val="003C59E3"/>
    <w:rsid w:val="003C5B1B"/>
    <w:rsid w:val="003C632A"/>
    <w:rsid w:val="003C6685"/>
    <w:rsid w:val="003C6891"/>
    <w:rsid w:val="003C6AA0"/>
    <w:rsid w:val="003C6BE6"/>
    <w:rsid w:val="003C6FBC"/>
    <w:rsid w:val="003C7A29"/>
    <w:rsid w:val="003C7E35"/>
    <w:rsid w:val="003D064D"/>
    <w:rsid w:val="003D07D5"/>
    <w:rsid w:val="003D0DD2"/>
    <w:rsid w:val="003D109A"/>
    <w:rsid w:val="003D11D2"/>
    <w:rsid w:val="003D162A"/>
    <w:rsid w:val="003D16B7"/>
    <w:rsid w:val="003D171E"/>
    <w:rsid w:val="003D1A0E"/>
    <w:rsid w:val="003D1B3F"/>
    <w:rsid w:val="003D1DB1"/>
    <w:rsid w:val="003D1DD1"/>
    <w:rsid w:val="003D22BF"/>
    <w:rsid w:val="003D2931"/>
    <w:rsid w:val="003D2A30"/>
    <w:rsid w:val="003D2C66"/>
    <w:rsid w:val="003D2F7C"/>
    <w:rsid w:val="003D408F"/>
    <w:rsid w:val="003D41C3"/>
    <w:rsid w:val="003D44B4"/>
    <w:rsid w:val="003D48BF"/>
    <w:rsid w:val="003D4CF6"/>
    <w:rsid w:val="003D4F0C"/>
    <w:rsid w:val="003D5148"/>
    <w:rsid w:val="003D5365"/>
    <w:rsid w:val="003D540E"/>
    <w:rsid w:val="003D5831"/>
    <w:rsid w:val="003D58DB"/>
    <w:rsid w:val="003D5A27"/>
    <w:rsid w:val="003D5F08"/>
    <w:rsid w:val="003D61B9"/>
    <w:rsid w:val="003D657A"/>
    <w:rsid w:val="003D6879"/>
    <w:rsid w:val="003D6DB9"/>
    <w:rsid w:val="003D7006"/>
    <w:rsid w:val="003D73E4"/>
    <w:rsid w:val="003D7D8D"/>
    <w:rsid w:val="003D7EE1"/>
    <w:rsid w:val="003E0106"/>
    <w:rsid w:val="003E02D4"/>
    <w:rsid w:val="003E070E"/>
    <w:rsid w:val="003E0BE8"/>
    <w:rsid w:val="003E0E4D"/>
    <w:rsid w:val="003E177E"/>
    <w:rsid w:val="003E179B"/>
    <w:rsid w:val="003E2201"/>
    <w:rsid w:val="003E28C1"/>
    <w:rsid w:val="003E2BF1"/>
    <w:rsid w:val="003E3271"/>
    <w:rsid w:val="003E33F4"/>
    <w:rsid w:val="003E342A"/>
    <w:rsid w:val="003E35A0"/>
    <w:rsid w:val="003E3767"/>
    <w:rsid w:val="003E38DB"/>
    <w:rsid w:val="003E3EB3"/>
    <w:rsid w:val="003E4857"/>
    <w:rsid w:val="003E4B07"/>
    <w:rsid w:val="003E4BFD"/>
    <w:rsid w:val="003E513F"/>
    <w:rsid w:val="003E52C4"/>
    <w:rsid w:val="003E53AA"/>
    <w:rsid w:val="003E5682"/>
    <w:rsid w:val="003E57D3"/>
    <w:rsid w:val="003E5DF0"/>
    <w:rsid w:val="003E62C6"/>
    <w:rsid w:val="003E630E"/>
    <w:rsid w:val="003E693C"/>
    <w:rsid w:val="003E6DC5"/>
    <w:rsid w:val="003E6EC4"/>
    <w:rsid w:val="003E6FBD"/>
    <w:rsid w:val="003E71F7"/>
    <w:rsid w:val="003E77CA"/>
    <w:rsid w:val="003E7FA5"/>
    <w:rsid w:val="003F0152"/>
    <w:rsid w:val="003F01C0"/>
    <w:rsid w:val="003F031C"/>
    <w:rsid w:val="003F05FC"/>
    <w:rsid w:val="003F08EE"/>
    <w:rsid w:val="003F0ED4"/>
    <w:rsid w:val="003F16FF"/>
    <w:rsid w:val="003F1EBF"/>
    <w:rsid w:val="003F2139"/>
    <w:rsid w:val="003F2351"/>
    <w:rsid w:val="003F2A08"/>
    <w:rsid w:val="003F2B1C"/>
    <w:rsid w:val="003F3549"/>
    <w:rsid w:val="003F3B03"/>
    <w:rsid w:val="003F3B36"/>
    <w:rsid w:val="003F3D65"/>
    <w:rsid w:val="003F463E"/>
    <w:rsid w:val="003F464B"/>
    <w:rsid w:val="003F4BFC"/>
    <w:rsid w:val="003F4ECE"/>
    <w:rsid w:val="003F4F97"/>
    <w:rsid w:val="003F59A5"/>
    <w:rsid w:val="003F5CB9"/>
    <w:rsid w:val="003F62DE"/>
    <w:rsid w:val="003F68CA"/>
    <w:rsid w:val="003F6F9B"/>
    <w:rsid w:val="003F711E"/>
    <w:rsid w:val="003F7C91"/>
    <w:rsid w:val="003F7F7A"/>
    <w:rsid w:val="003F7FF1"/>
    <w:rsid w:val="0040080F"/>
    <w:rsid w:val="004009D1"/>
    <w:rsid w:val="00400DFB"/>
    <w:rsid w:val="004011AF"/>
    <w:rsid w:val="0040147E"/>
    <w:rsid w:val="004015C6"/>
    <w:rsid w:val="00401FC2"/>
    <w:rsid w:val="00402018"/>
    <w:rsid w:val="0040244B"/>
    <w:rsid w:val="0040252A"/>
    <w:rsid w:val="004029DC"/>
    <w:rsid w:val="00402C18"/>
    <w:rsid w:val="00402E3C"/>
    <w:rsid w:val="00402F6F"/>
    <w:rsid w:val="00403602"/>
    <w:rsid w:val="00403EF1"/>
    <w:rsid w:val="00404296"/>
    <w:rsid w:val="00404466"/>
    <w:rsid w:val="004045EB"/>
    <w:rsid w:val="0040460E"/>
    <w:rsid w:val="0040487A"/>
    <w:rsid w:val="00404FA8"/>
    <w:rsid w:val="004059DD"/>
    <w:rsid w:val="00405B91"/>
    <w:rsid w:val="004060EB"/>
    <w:rsid w:val="004067FD"/>
    <w:rsid w:val="00406840"/>
    <w:rsid w:val="004071FE"/>
    <w:rsid w:val="0040756F"/>
    <w:rsid w:val="00407A82"/>
    <w:rsid w:val="00407C74"/>
    <w:rsid w:val="004102F1"/>
    <w:rsid w:val="00410740"/>
    <w:rsid w:val="00411649"/>
    <w:rsid w:val="00411717"/>
    <w:rsid w:val="004118D9"/>
    <w:rsid w:val="00413272"/>
    <w:rsid w:val="0041361F"/>
    <w:rsid w:val="00413B86"/>
    <w:rsid w:val="00413CDC"/>
    <w:rsid w:val="00413D02"/>
    <w:rsid w:val="0041416E"/>
    <w:rsid w:val="00414194"/>
    <w:rsid w:val="004145D8"/>
    <w:rsid w:val="00414CE7"/>
    <w:rsid w:val="00414DA3"/>
    <w:rsid w:val="00414DB4"/>
    <w:rsid w:val="004152CC"/>
    <w:rsid w:val="00415316"/>
    <w:rsid w:val="004153ED"/>
    <w:rsid w:val="004158D3"/>
    <w:rsid w:val="00415A3C"/>
    <w:rsid w:val="00415B8C"/>
    <w:rsid w:val="00415DED"/>
    <w:rsid w:val="00416AA6"/>
    <w:rsid w:val="0041721B"/>
    <w:rsid w:val="0041739B"/>
    <w:rsid w:val="00417444"/>
    <w:rsid w:val="00417BC2"/>
    <w:rsid w:val="00417C3B"/>
    <w:rsid w:val="004202C3"/>
    <w:rsid w:val="004206D8"/>
    <w:rsid w:val="00420FE3"/>
    <w:rsid w:val="00421389"/>
    <w:rsid w:val="004215A1"/>
    <w:rsid w:val="004215EE"/>
    <w:rsid w:val="004218C7"/>
    <w:rsid w:val="0042211A"/>
    <w:rsid w:val="00422A89"/>
    <w:rsid w:val="00423367"/>
    <w:rsid w:val="00423876"/>
    <w:rsid w:val="00423DC0"/>
    <w:rsid w:val="00423E02"/>
    <w:rsid w:val="00423FB7"/>
    <w:rsid w:val="0042408E"/>
    <w:rsid w:val="00424217"/>
    <w:rsid w:val="00424427"/>
    <w:rsid w:val="004246DE"/>
    <w:rsid w:val="004248AE"/>
    <w:rsid w:val="00425029"/>
    <w:rsid w:val="0042548C"/>
    <w:rsid w:val="00425601"/>
    <w:rsid w:val="00425AFE"/>
    <w:rsid w:val="00425F89"/>
    <w:rsid w:val="00426F16"/>
    <w:rsid w:val="00427045"/>
    <w:rsid w:val="00427053"/>
    <w:rsid w:val="00427435"/>
    <w:rsid w:val="00427840"/>
    <w:rsid w:val="004278A0"/>
    <w:rsid w:val="004278D9"/>
    <w:rsid w:val="004278DF"/>
    <w:rsid w:val="00427A42"/>
    <w:rsid w:val="00427AF1"/>
    <w:rsid w:val="00430208"/>
    <w:rsid w:val="004304AD"/>
    <w:rsid w:val="00430E79"/>
    <w:rsid w:val="004313DD"/>
    <w:rsid w:val="00431451"/>
    <w:rsid w:val="00431ABC"/>
    <w:rsid w:val="004324C7"/>
    <w:rsid w:val="0043292D"/>
    <w:rsid w:val="004329C0"/>
    <w:rsid w:val="00432F4E"/>
    <w:rsid w:val="00433264"/>
    <w:rsid w:val="00433289"/>
    <w:rsid w:val="00433471"/>
    <w:rsid w:val="00433D76"/>
    <w:rsid w:val="0043422B"/>
    <w:rsid w:val="004354C0"/>
    <w:rsid w:val="004358AB"/>
    <w:rsid w:val="00435E11"/>
    <w:rsid w:val="00435EF2"/>
    <w:rsid w:val="0043636E"/>
    <w:rsid w:val="0043661B"/>
    <w:rsid w:val="004374F3"/>
    <w:rsid w:val="00437BE5"/>
    <w:rsid w:val="00440953"/>
    <w:rsid w:val="004409F4"/>
    <w:rsid w:val="00440FF5"/>
    <w:rsid w:val="004410F3"/>
    <w:rsid w:val="004413EF"/>
    <w:rsid w:val="004415A3"/>
    <w:rsid w:val="004416F3"/>
    <w:rsid w:val="00441FD7"/>
    <w:rsid w:val="0044292A"/>
    <w:rsid w:val="00443059"/>
    <w:rsid w:val="004431C1"/>
    <w:rsid w:val="004433C7"/>
    <w:rsid w:val="004434A1"/>
    <w:rsid w:val="0044363B"/>
    <w:rsid w:val="004438E4"/>
    <w:rsid w:val="00443DAB"/>
    <w:rsid w:val="00443F6E"/>
    <w:rsid w:val="00444065"/>
    <w:rsid w:val="00444110"/>
    <w:rsid w:val="004441C2"/>
    <w:rsid w:val="0044424A"/>
    <w:rsid w:val="004442D3"/>
    <w:rsid w:val="004446BB"/>
    <w:rsid w:val="004448AF"/>
    <w:rsid w:val="00445735"/>
    <w:rsid w:val="00445F2A"/>
    <w:rsid w:val="00445F49"/>
    <w:rsid w:val="00446168"/>
    <w:rsid w:val="0044631B"/>
    <w:rsid w:val="00446516"/>
    <w:rsid w:val="00446530"/>
    <w:rsid w:val="0044664E"/>
    <w:rsid w:val="0044677D"/>
    <w:rsid w:val="0044698A"/>
    <w:rsid w:val="00446B81"/>
    <w:rsid w:val="00446CB0"/>
    <w:rsid w:val="00446EE8"/>
    <w:rsid w:val="00447671"/>
    <w:rsid w:val="004477C2"/>
    <w:rsid w:val="00447D33"/>
    <w:rsid w:val="00447F90"/>
    <w:rsid w:val="00450630"/>
    <w:rsid w:val="00450718"/>
    <w:rsid w:val="004511B3"/>
    <w:rsid w:val="004511C8"/>
    <w:rsid w:val="0045138D"/>
    <w:rsid w:val="00451C39"/>
    <w:rsid w:val="00452060"/>
    <w:rsid w:val="0045213A"/>
    <w:rsid w:val="00452296"/>
    <w:rsid w:val="00452615"/>
    <w:rsid w:val="00452631"/>
    <w:rsid w:val="004526A2"/>
    <w:rsid w:val="004526F1"/>
    <w:rsid w:val="004528C2"/>
    <w:rsid w:val="00452A1B"/>
    <w:rsid w:val="00452D76"/>
    <w:rsid w:val="004533DC"/>
    <w:rsid w:val="00453A09"/>
    <w:rsid w:val="00453DB5"/>
    <w:rsid w:val="00454240"/>
    <w:rsid w:val="0045498A"/>
    <w:rsid w:val="00454ACB"/>
    <w:rsid w:val="00454D49"/>
    <w:rsid w:val="00456077"/>
    <w:rsid w:val="00456082"/>
    <w:rsid w:val="004562CE"/>
    <w:rsid w:val="00457062"/>
    <w:rsid w:val="004570E7"/>
    <w:rsid w:val="0045723C"/>
    <w:rsid w:val="00457539"/>
    <w:rsid w:val="00457CB6"/>
    <w:rsid w:val="00457F74"/>
    <w:rsid w:val="00460204"/>
    <w:rsid w:val="004602E8"/>
    <w:rsid w:val="00460692"/>
    <w:rsid w:val="0046098E"/>
    <w:rsid w:val="00460D09"/>
    <w:rsid w:val="00460DAD"/>
    <w:rsid w:val="00460EDB"/>
    <w:rsid w:val="0046167F"/>
    <w:rsid w:val="00461797"/>
    <w:rsid w:val="0046185D"/>
    <w:rsid w:val="00462800"/>
    <w:rsid w:val="00462806"/>
    <w:rsid w:val="00462914"/>
    <w:rsid w:val="00462A33"/>
    <w:rsid w:val="00462A8B"/>
    <w:rsid w:val="00462B62"/>
    <w:rsid w:val="00463064"/>
    <w:rsid w:val="00463933"/>
    <w:rsid w:val="0046531B"/>
    <w:rsid w:val="004663D9"/>
    <w:rsid w:val="00466887"/>
    <w:rsid w:val="004669A3"/>
    <w:rsid w:val="00466FE8"/>
    <w:rsid w:val="00467067"/>
    <w:rsid w:val="00467863"/>
    <w:rsid w:val="00470F36"/>
    <w:rsid w:val="00471181"/>
    <w:rsid w:val="0047130C"/>
    <w:rsid w:val="004719D9"/>
    <w:rsid w:val="00471A16"/>
    <w:rsid w:val="00471BDC"/>
    <w:rsid w:val="00471DD9"/>
    <w:rsid w:val="00472425"/>
    <w:rsid w:val="00472729"/>
    <w:rsid w:val="00472F3F"/>
    <w:rsid w:val="004730C5"/>
    <w:rsid w:val="0047384A"/>
    <w:rsid w:val="004738BF"/>
    <w:rsid w:val="00473C32"/>
    <w:rsid w:val="00474024"/>
    <w:rsid w:val="00474102"/>
    <w:rsid w:val="0047418B"/>
    <w:rsid w:val="004745C9"/>
    <w:rsid w:val="004747CE"/>
    <w:rsid w:val="0047486B"/>
    <w:rsid w:val="00474A1A"/>
    <w:rsid w:val="00474B03"/>
    <w:rsid w:val="00474CF5"/>
    <w:rsid w:val="00474EEA"/>
    <w:rsid w:val="00474FFC"/>
    <w:rsid w:val="004750BF"/>
    <w:rsid w:val="004751E1"/>
    <w:rsid w:val="00475547"/>
    <w:rsid w:val="00475748"/>
    <w:rsid w:val="004760EB"/>
    <w:rsid w:val="0047617E"/>
    <w:rsid w:val="00476C27"/>
    <w:rsid w:val="004774FA"/>
    <w:rsid w:val="0047765A"/>
    <w:rsid w:val="00477814"/>
    <w:rsid w:val="00477AD3"/>
    <w:rsid w:val="00477B6C"/>
    <w:rsid w:val="0048029D"/>
    <w:rsid w:val="004806F7"/>
    <w:rsid w:val="004807CC"/>
    <w:rsid w:val="00480C76"/>
    <w:rsid w:val="00480E26"/>
    <w:rsid w:val="004816F1"/>
    <w:rsid w:val="00481C73"/>
    <w:rsid w:val="004824EA"/>
    <w:rsid w:val="00483389"/>
    <w:rsid w:val="0048386B"/>
    <w:rsid w:val="00484CA8"/>
    <w:rsid w:val="00484E99"/>
    <w:rsid w:val="00484F1D"/>
    <w:rsid w:val="00485540"/>
    <w:rsid w:val="00485EBD"/>
    <w:rsid w:val="00486081"/>
    <w:rsid w:val="00486488"/>
    <w:rsid w:val="00487247"/>
    <w:rsid w:val="0048734D"/>
    <w:rsid w:val="00487537"/>
    <w:rsid w:val="004878F6"/>
    <w:rsid w:val="0048797B"/>
    <w:rsid w:val="00487D7F"/>
    <w:rsid w:val="0049000A"/>
    <w:rsid w:val="00490244"/>
    <w:rsid w:val="004908D7"/>
    <w:rsid w:val="00491001"/>
    <w:rsid w:val="004910CB"/>
    <w:rsid w:val="0049120E"/>
    <w:rsid w:val="004912B2"/>
    <w:rsid w:val="004914D9"/>
    <w:rsid w:val="00491501"/>
    <w:rsid w:val="004919D0"/>
    <w:rsid w:val="0049260F"/>
    <w:rsid w:val="0049264D"/>
    <w:rsid w:val="0049281E"/>
    <w:rsid w:val="004929D6"/>
    <w:rsid w:val="00492F28"/>
    <w:rsid w:val="00492F81"/>
    <w:rsid w:val="004936F5"/>
    <w:rsid w:val="004939E6"/>
    <w:rsid w:val="00493E43"/>
    <w:rsid w:val="004940A6"/>
    <w:rsid w:val="00494270"/>
    <w:rsid w:val="004942BD"/>
    <w:rsid w:val="004944D4"/>
    <w:rsid w:val="0049486C"/>
    <w:rsid w:val="004952C3"/>
    <w:rsid w:val="00495810"/>
    <w:rsid w:val="00495C3B"/>
    <w:rsid w:val="00495D26"/>
    <w:rsid w:val="00495DB1"/>
    <w:rsid w:val="0049609B"/>
    <w:rsid w:val="004964D2"/>
    <w:rsid w:val="004969F6"/>
    <w:rsid w:val="0049780C"/>
    <w:rsid w:val="004A0091"/>
    <w:rsid w:val="004A0361"/>
    <w:rsid w:val="004A03A8"/>
    <w:rsid w:val="004A05B7"/>
    <w:rsid w:val="004A0982"/>
    <w:rsid w:val="004A0B32"/>
    <w:rsid w:val="004A0B38"/>
    <w:rsid w:val="004A15A9"/>
    <w:rsid w:val="004A1D55"/>
    <w:rsid w:val="004A1F2A"/>
    <w:rsid w:val="004A1FB4"/>
    <w:rsid w:val="004A2204"/>
    <w:rsid w:val="004A2791"/>
    <w:rsid w:val="004A2946"/>
    <w:rsid w:val="004A2B7C"/>
    <w:rsid w:val="004A2BFB"/>
    <w:rsid w:val="004A3164"/>
    <w:rsid w:val="004A395F"/>
    <w:rsid w:val="004A3A0E"/>
    <w:rsid w:val="004A3A14"/>
    <w:rsid w:val="004A3E5B"/>
    <w:rsid w:val="004A3EF2"/>
    <w:rsid w:val="004A3F53"/>
    <w:rsid w:val="004A41FE"/>
    <w:rsid w:val="004A4C34"/>
    <w:rsid w:val="004A4D37"/>
    <w:rsid w:val="004A52D1"/>
    <w:rsid w:val="004A56EC"/>
    <w:rsid w:val="004A5A7B"/>
    <w:rsid w:val="004A5A83"/>
    <w:rsid w:val="004A5CD9"/>
    <w:rsid w:val="004A5DFD"/>
    <w:rsid w:val="004A6532"/>
    <w:rsid w:val="004A6BEB"/>
    <w:rsid w:val="004A6EC5"/>
    <w:rsid w:val="004A70A3"/>
    <w:rsid w:val="004A7146"/>
    <w:rsid w:val="004A714B"/>
    <w:rsid w:val="004A7482"/>
    <w:rsid w:val="004A754A"/>
    <w:rsid w:val="004A7B7D"/>
    <w:rsid w:val="004A7C55"/>
    <w:rsid w:val="004B01CE"/>
    <w:rsid w:val="004B0434"/>
    <w:rsid w:val="004B0C2D"/>
    <w:rsid w:val="004B0C5C"/>
    <w:rsid w:val="004B0C77"/>
    <w:rsid w:val="004B0E03"/>
    <w:rsid w:val="004B100C"/>
    <w:rsid w:val="004B1563"/>
    <w:rsid w:val="004B158F"/>
    <w:rsid w:val="004B1770"/>
    <w:rsid w:val="004B2069"/>
    <w:rsid w:val="004B236B"/>
    <w:rsid w:val="004B279E"/>
    <w:rsid w:val="004B2F63"/>
    <w:rsid w:val="004B3606"/>
    <w:rsid w:val="004B36E5"/>
    <w:rsid w:val="004B377F"/>
    <w:rsid w:val="004B38A8"/>
    <w:rsid w:val="004B3DE5"/>
    <w:rsid w:val="004B40CE"/>
    <w:rsid w:val="004B4D02"/>
    <w:rsid w:val="004B4D27"/>
    <w:rsid w:val="004B5317"/>
    <w:rsid w:val="004B561E"/>
    <w:rsid w:val="004B59E3"/>
    <w:rsid w:val="004B5BF0"/>
    <w:rsid w:val="004B5E1D"/>
    <w:rsid w:val="004B5E3F"/>
    <w:rsid w:val="004B5EB4"/>
    <w:rsid w:val="004B6065"/>
    <w:rsid w:val="004B6114"/>
    <w:rsid w:val="004B6142"/>
    <w:rsid w:val="004B738A"/>
    <w:rsid w:val="004B780E"/>
    <w:rsid w:val="004B7883"/>
    <w:rsid w:val="004B7B9A"/>
    <w:rsid w:val="004B7D79"/>
    <w:rsid w:val="004B7E34"/>
    <w:rsid w:val="004C0079"/>
    <w:rsid w:val="004C00FA"/>
    <w:rsid w:val="004C0116"/>
    <w:rsid w:val="004C0284"/>
    <w:rsid w:val="004C0649"/>
    <w:rsid w:val="004C0875"/>
    <w:rsid w:val="004C0A9E"/>
    <w:rsid w:val="004C0D9D"/>
    <w:rsid w:val="004C0F2C"/>
    <w:rsid w:val="004C1344"/>
    <w:rsid w:val="004C1C19"/>
    <w:rsid w:val="004C1D85"/>
    <w:rsid w:val="004C297E"/>
    <w:rsid w:val="004C3069"/>
    <w:rsid w:val="004C3117"/>
    <w:rsid w:val="004C366C"/>
    <w:rsid w:val="004C379A"/>
    <w:rsid w:val="004C3850"/>
    <w:rsid w:val="004C3B0A"/>
    <w:rsid w:val="004C402D"/>
    <w:rsid w:val="004C44FF"/>
    <w:rsid w:val="004C5306"/>
    <w:rsid w:val="004C53FA"/>
    <w:rsid w:val="004C56FD"/>
    <w:rsid w:val="004C586D"/>
    <w:rsid w:val="004C5874"/>
    <w:rsid w:val="004C647D"/>
    <w:rsid w:val="004C6A16"/>
    <w:rsid w:val="004C6B94"/>
    <w:rsid w:val="004C749C"/>
    <w:rsid w:val="004C788A"/>
    <w:rsid w:val="004C7968"/>
    <w:rsid w:val="004C7C29"/>
    <w:rsid w:val="004C7CDD"/>
    <w:rsid w:val="004C7F24"/>
    <w:rsid w:val="004D01FA"/>
    <w:rsid w:val="004D04DE"/>
    <w:rsid w:val="004D0C1B"/>
    <w:rsid w:val="004D0E83"/>
    <w:rsid w:val="004D0F1D"/>
    <w:rsid w:val="004D11CC"/>
    <w:rsid w:val="004D1791"/>
    <w:rsid w:val="004D1B54"/>
    <w:rsid w:val="004D255D"/>
    <w:rsid w:val="004D2BD4"/>
    <w:rsid w:val="004D2E9D"/>
    <w:rsid w:val="004D3296"/>
    <w:rsid w:val="004D39C9"/>
    <w:rsid w:val="004D43DA"/>
    <w:rsid w:val="004D445E"/>
    <w:rsid w:val="004D453E"/>
    <w:rsid w:val="004D45C2"/>
    <w:rsid w:val="004D4FB8"/>
    <w:rsid w:val="004D4FFB"/>
    <w:rsid w:val="004D5831"/>
    <w:rsid w:val="004D5B61"/>
    <w:rsid w:val="004D6061"/>
    <w:rsid w:val="004D614C"/>
    <w:rsid w:val="004D6383"/>
    <w:rsid w:val="004D68D2"/>
    <w:rsid w:val="004D6AC3"/>
    <w:rsid w:val="004D6C03"/>
    <w:rsid w:val="004D6C1D"/>
    <w:rsid w:val="004D6E1D"/>
    <w:rsid w:val="004D6EC8"/>
    <w:rsid w:val="004D703F"/>
    <w:rsid w:val="004D71C3"/>
    <w:rsid w:val="004D7584"/>
    <w:rsid w:val="004D7F23"/>
    <w:rsid w:val="004E07F8"/>
    <w:rsid w:val="004E0DFE"/>
    <w:rsid w:val="004E1328"/>
    <w:rsid w:val="004E231E"/>
    <w:rsid w:val="004E2347"/>
    <w:rsid w:val="004E2466"/>
    <w:rsid w:val="004E2940"/>
    <w:rsid w:val="004E2C9F"/>
    <w:rsid w:val="004E387D"/>
    <w:rsid w:val="004E38C5"/>
    <w:rsid w:val="004E4229"/>
    <w:rsid w:val="004E425D"/>
    <w:rsid w:val="004E47DB"/>
    <w:rsid w:val="004E495D"/>
    <w:rsid w:val="004E4DC7"/>
    <w:rsid w:val="004E4EAA"/>
    <w:rsid w:val="004E53DE"/>
    <w:rsid w:val="004E59FC"/>
    <w:rsid w:val="004E633F"/>
    <w:rsid w:val="004E6421"/>
    <w:rsid w:val="004E6886"/>
    <w:rsid w:val="004E6A85"/>
    <w:rsid w:val="004E6B87"/>
    <w:rsid w:val="004E6C72"/>
    <w:rsid w:val="004E6C98"/>
    <w:rsid w:val="004E7663"/>
    <w:rsid w:val="004E778D"/>
    <w:rsid w:val="004E7C39"/>
    <w:rsid w:val="004E7C99"/>
    <w:rsid w:val="004E7E29"/>
    <w:rsid w:val="004E7EE6"/>
    <w:rsid w:val="004E7F64"/>
    <w:rsid w:val="004F03AF"/>
    <w:rsid w:val="004F05B3"/>
    <w:rsid w:val="004F09AF"/>
    <w:rsid w:val="004F0BC3"/>
    <w:rsid w:val="004F0E2C"/>
    <w:rsid w:val="004F102A"/>
    <w:rsid w:val="004F11AD"/>
    <w:rsid w:val="004F153C"/>
    <w:rsid w:val="004F16CC"/>
    <w:rsid w:val="004F1BA4"/>
    <w:rsid w:val="004F1C3D"/>
    <w:rsid w:val="004F1ED1"/>
    <w:rsid w:val="004F20BD"/>
    <w:rsid w:val="004F2D37"/>
    <w:rsid w:val="004F32B4"/>
    <w:rsid w:val="004F3338"/>
    <w:rsid w:val="004F3650"/>
    <w:rsid w:val="004F37EA"/>
    <w:rsid w:val="004F38D9"/>
    <w:rsid w:val="004F3A7B"/>
    <w:rsid w:val="004F3F1D"/>
    <w:rsid w:val="004F44A1"/>
    <w:rsid w:val="004F4834"/>
    <w:rsid w:val="004F52B4"/>
    <w:rsid w:val="004F54D8"/>
    <w:rsid w:val="004F5595"/>
    <w:rsid w:val="004F5AA6"/>
    <w:rsid w:val="004F5B6C"/>
    <w:rsid w:val="004F6A0D"/>
    <w:rsid w:val="004F6B4D"/>
    <w:rsid w:val="004F72D6"/>
    <w:rsid w:val="004F734D"/>
    <w:rsid w:val="004F7382"/>
    <w:rsid w:val="004F739D"/>
    <w:rsid w:val="004F7490"/>
    <w:rsid w:val="004F7864"/>
    <w:rsid w:val="004F790B"/>
    <w:rsid w:val="005005F5"/>
    <w:rsid w:val="005009E0"/>
    <w:rsid w:val="00500EDC"/>
    <w:rsid w:val="0050162F"/>
    <w:rsid w:val="005017FB"/>
    <w:rsid w:val="00501898"/>
    <w:rsid w:val="00501B2C"/>
    <w:rsid w:val="005022F0"/>
    <w:rsid w:val="00502396"/>
    <w:rsid w:val="0050252B"/>
    <w:rsid w:val="00502812"/>
    <w:rsid w:val="00503B05"/>
    <w:rsid w:val="00503C07"/>
    <w:rsid w:val="00503C33"/>
    <w:rsid w:val="00503DA8"/>
    <w:rsid w:val="00505770"/>
    <w:rsid w:val="00505E7E"/>
    <w:rsid w:val="00506128"/>
    <w:rsid w:val="00506144"/>
    <w:rsid w:val="00506CAB"/>
    <w:rsid w:val="00507260"/>
    <w:rsid w:val="00507322"/>
    <w:rsid w:val="005073F6"/>
    <w:rsid w:val="00510867"/>
    <w:rsid w:val="005109BB"/>
    <w:rsid w:val="00510B19"/>
    <w:rsid w:val="00510C58"/>
    <w:rsid w:val="0051125A"/>
    <w:rsid w:val="005117E5"/>
    <w:rsid w:val="00511831"/>
    <w:rsid w:val="00511CD3"/>
    <w:rsid w:val="00511E9A"/>
    <w:rsid w:val="00511F2E"/>
    <w:rsid w:val="00511FB9"/>
    <w:rsid w:val="00512158"/>
    <w:rsid w:val="0051228F"/>
    <w:rsid w:val="00512685"/>
    <w:rsid w:val="00512A50"/>
    <w:rsid w:val="005133C6"/>
    <w:rsid w:val="00513B6C"/>
    <w:rsid w:val="00513F9B"/>
    <w:rsid w:val="0051424C"/>
    <w:rsid w:val="00514472"/>
    <w:rsid w:val="0051447D"/>
    <w:rsid w:val="00514507"/>
    <w:rsid w:val="00514F55"/>
    <w:rsid w:val="00515191"/>
    <w:rsid w:val="005151DF"/>
    <w:rsid w:val="005152C8"/>
    <w:rsid w:val="0051530E"/>
    <w:rsid w:val="005157FC"/>
    <w:rsid w:val="00515CAE"/>
    <w:rsid w:val="0051645F"/>
    <w:rsid w:val="0051688C"/>
    <w:rsid w:val="00516B95"/>
    <w:rsid w:val="0051764C"/>
    <w:rsid w:val="00517A60"/>
    <w:rsid w:val="00517ADF"/>
    <w:rsid w:val="00517C26"/>
    <w:rsid w:val="00517E2B"/>
    <w:rsid w:val="005202AA"/>
    <w:rsid w:val="00520A25"/>
    <w:rsid w:val="00520A4E"/>
    <w:rsid w:val="00520D18"/>
    <w:rsid w:val="00520D8A"/>
    <w:rsid w:val="00520DB5"/>
    <w:rsid w:val="005210A1"/>
    <w:rsid w:val="005210FC"/>
    <w:rsid w:val="00521356"/>
    <w:rsid w:val="005214DB"/>
    <w:rsid w:val="005215E5"/>
    <w:rsid w:val="00521A35"/>
    <w:rsid w:val="00521AB4"/>
    <w:rsid w:val="00521B79"/>
    <w:rsid w:val="00521E71"/>
    <w:rsid w:val="00521F3B"/>
    <w:rsid w:val="00522117"/>
    <w:rsid w:val="0052247F"/>
    <w:rsid w:val="00522AC1"/>
    <w:rsid w:val="00523E73"/>
    <w:rsid w:val="0052468D"/>
    <w:rsid w:val="00524D1A"/>
    <w:rsid w:val="00525267"/>
    <w:rsid w:val="0052598F"/>
    <w:rsid w:val="00525EAD"/>
    <w:rsid w:val="00525F5A"/>
    <w:rsid w:val="0052614D"/>
    <w:rsid w:val="005262EE"/>
    <w:rsid w:val="0052697F"/>
    <w:rsid w:val="0052715B"/>
    <w:rsid w:val="005271C5"/>
    <w:rsid w:val="005277A1"/>
    <w:rsid w:val="005279FF"/>
    <w:rsid w:val="00527C82"/>
    <w:rsid w:val="00527FB6"/>
    <w:rsid w:val="005304ED"/>
    <w:rsid w:val="005307BA"/>
    <w:rsid w:val="005310C5"/>
    <w:rsid w:val="00531138"/>
    <w:rsid w:val="005322C1"/>
    <w:rsid w:val="00532E2B"/>
    <w:rsid w:val="00532F13"/>
    <w:rsid w:val="005330B0"/>
    <w:rsid w:val="005332A5"/>
    <w:rsid w:val="00533845"/>
    <w:rsid w:val="0053484C"/>
    <w:rsid w:val="00534910"/>
    <w:rsid w:val="00534EEE"/>
    <w:rsid w:val="00535170"/>
    <w:rsid w:val="005352AE"/>
    <w:rsid w:val="00535611"/>
    <w:rsid w:val="005359E7"/>
    <w:rsid w:val="00535B2C"/>
    <w:rsid w:val="005361F9"/>
    <w:rsid w:val="00536854"/>
    <w:rsid w:val="00537049"/>
    <w:rsid w:val="005376AB"/>
    <w:rsid w:val="00537F28"/>
    <w:rsid w:val="0054065E"/>
    <w:rsid w:val="00540D4F"/>
    <w:rsid w:val="00541192"/>
    <w:rsid w:val="005411D7"/>
    <w:rsid w:val="00541227"/>
    <w:rsid w:val="00542193"/>
    <w:rsid w:val="00542259"/>
    <w:rsid w:val="00542362"/>
    <w:rsid w:val="005424DD"/>
    <w:rsid w:val="005426B0"/>
    <w:rsid w:val="005426DE"/>
    <w:rsid w:val="00542D3F"/>
    <w:rsid w:val="0054311B"/>
    <w:rsid w:val="00543287"/>
    <w:rsid w:val="005432FD"/>
    <w:rsid w:val="00543A22"/>
    <w:rsid w:val="00544340"/>
    <w:rsid w:val="005453BC"/>
    <w:rsid w:val="00545C39"/>
    <w:rsid w:val="00545DB6"/>
    <w:rsid w:val="00545DE7"/>
    <w:rsid w:val="00545FC5"/>
    <w:rsid w:val="005460EB"/>
    <w:rsid w:val="00546311"/>
    <w:rsid w:val="00546704"/>
    <w:rsid w:val="00546C99"/>
    <w:rsid w:val="0054766D"/>
    <w:rsid w:val="00547BBC"/>
    <w:rsid w:val="00547FD7"/>
    <w:rsid w:val="005506B9"/>
    <w:rsid w:val="00551640"/>
    <w:rsid w:val="00551A20"/>
    <w:rsid w:val="00551C95"/>
    <w:rsid w:val="00551D4B"/>
    <w:rsid w:val="00552108"/>
    <w:rsid w:val="005524F4"/>
    <w:rsid w:val="00552630"/>
    <w:rsid w:val="005526DD"/>
    <w:rsid w:val="00552B3B"/>
    <w:rsid w:val="00552CB8"/>
    <w:rsid w:val="0055321C"/>
    <w:rsid w:val="005534DE"/>
    <w:rsid w:val="00553DDD"/>
    <w:rsid w:val="005543C9"/>
    <w:rsid w:val="0055493C"/>
    <w:rsid w:val="00554E4E"/>
    <w:rsid w:val="00554E58"/>
    <w:rsid w:val="00555A7C"/>
    <w:rsid w:val="00555CA0"/>
    <w:rsid w:val="00556060"/>
    <w:rsid w:val="00556255"/>
    <w:rsid w:val="0055645E"/>
    <w:rsid w:val="005569E1"/>
    <w:rsid w:val="00556AE5"/>
    <w:rsid w:val="00556BD0"/>
    <w:rsid w:val="005577E1"/>
    <w:rsid w:val="00560081"/>
    <w:rsid w:val="005600ED"/>
    <w:rsid w:val="005605A0"/>
    <w:rsid w:val="00560B56"/>
    <w:rsid w:val="00560F40"/>
    <w:rsid w:val="005618E8"/>
    <w:rsid w:val="00561B86"/>
    <w:rsid w:val="00561BF8"/>
    <w:rsid w:val="00561CB2"/>
    <w:rsid w:val="00562512"/>
    <w:rsid w:val="0056266E"/>
    <w:rsid w:val="00562772"/>
    <w:rsid w:val="00562D46"/>
    <w:rsid w:val="005630B7"/>
    <w:rsid w:val="005633A5"/>
    <w:rsid w:val="00563F1E"/>
    <w:rsid w:val="0056438F"/>
    <w:rsid w:val="005648FF"/>
    <w:rsid w:val="00564DD2"/>
    <w:rsid w:val="0056512C"/>
    <w:rsid w:val="00565140"/>
    <w:rsid w:val="005651D7"/>
    <w:rsid w:val="0056532C"/>
    <w:rsid w:val="00565443"/>
    <w:rsid w:val="0056561D"/>
    <w:rsid w:val="005656CD"/>
    <w:rsid w:val="00565F63"/>
    <w:rsid w:val="0056601D"/>
    <w:rsid w:val="005668CB"/>
    <w:rsid w:val="00566C2B"/>
    <w:rsid w:val="00567132"/>
    <w:rsid w:val="005674A0"/>
    <w:rsid w:val="0056764C"/>
    <w:rsid w:val="00567885"/>
    <w:rsid w:val="00567A0D"/>
    <w:rsid w:val="00567B61"/>
    <w:rsid w:val="00567BE5"/>
    <w:rsid w:val="00567FBB"/>
    <w:rsid w:val="005709E0"/>
    <w:rsid w:val="00570ADB"/>
    <w:rsid w:val="00571281"/>
    <w:rsid w:val="0057175E"/>
    <w:rsid w:val="0057185E"/>
    <w:rsid w:val="00571E03"/>
    <w:rsid w:val="00571F2F"/>
    <w:rsid w:val="00571FCB"/>
    <w:rsid w:val="00572481"/>
    <w:rsid w:val="005724A8"/>
    <w:rsid w:val="005726A7"/>
    <w:rsid w:val="0057296A"/>
    <w:rsid w:val="00572E72"/>
    <w:rsid w:val="00573330"/>
    <w:rsid w:val="00573EFC"/>
    <w:rsid w:val="00573F3B"/>
    <w:rsid w:val="0057404C"/>
    <w:rsid w:val="0057416B"/>
    <w:rsid w:val="0057491F"/>
    <w:rsid w:val="00574E4C"/>
    <w:rsid w:val="005756E4"/>
    <w:rsid w:val="00575849"/>
    <w:rsid w:val="00575EEA"/>
    <w:rsid w:val="0057674D"/>
    <w:rsid w:val="00576C1A"/>
    <w:rsid w:val="00576E4F"/>
    <w:rsid w:val="00577178"/>
    <w:rsid w:val="0057726C"/>
    <w:rsid w:val="0057730F"/>
    <w:rsid w:val="0057771D"/>
    <w:rsid w:val="005779C3"/>
    <w:rsid w:val="00577F5C"/>
    <w:rsid w:val="005803EE"/>
    <w:rsid w:val="00580891"/>
    <w:rsid w:val="00580C15"/>
    <w:rsid w:val="00580D27"/>
    <w:rsid w:val="00580FC0"/>
    <w:rsid w:val="00581579"/>
    <w:rsid w:val="0058163B"/>
    <w:rsid w:val="005818BF"/>
    <w:rsid w:val="00581AFF"/>
    <w:rsid w:val="00581BBC"/>
    <w:rsid w:val="00581EDC"/>
    <w:rsid w:val="0058219C"/>
    <w:rsid w:val="00582717"/>
    <w:rsid w:val="00582991"/>
    <w:rsid w:val="00583229"/>
    <w:rsid w:val="00583BEE"/>
    <w:rsid w:val="00583CAB"/>
    <w:rsid w:val="00583F54"/>
    <w:rsid w:val="00584055"/>
    <w:rsid w:val="00584121"/>
    <w:rsid w:val="00584151"/>
    <w:rsid w:val="005844B9"/>
    <w:rsid w:val="00584A17"/>
    <w:rsid w:val="00584E00"/>
    <w:rsid w:val="00584F5D"/>
    <w:rsid w:val="0058564C"/>
    <w:rsid w:val="00585759"/>
    <w:rsid w:val="0058682B"/>
    <w:rsid w:val="00586E04"/>
    <w:rsid w:val="00586F64"/>
    <w:rsid w:val="00587031"/>
    <w:rsid w:val="00587F39"/>
    <w:rsid w:val="0059001D"/>
    <w:rsid w:val="00590324"/>
    <w:rsid w:val="0059093E"/>
    <w:rsid w:val="00590AF8"/>
    <w:rsid w:val="005912D1"/>
    <w:rsid w:val="00591C62"/>
    <w:rsid w:val="00591F18"/>
    <w:rsid w:val="005921B9"/>
    <w:rsid w:val="00592471"/>
    <w:rsid w:val="00592756"/>
    <w:rsid w:val="0059294D"/>
    <w:rsid w:val="00592A02"/>
    <w:rsid w:val="00592C15"/>
    <w:rsid w:val="00592D5E"/>
    <w:rsid w:val="00592F1D"/>
    <w:rsid w:val="005931A8"/>
    <w:rsid w:val="00593517"/>
    <w:rsid w:val="00593B8A"/>
    <w:rsid w:val="0059467D"/>
    <w:rsid w:val="00594ED0"/>
    <w:rsid w:val="005959AF"/>
    <w:rsid w:val="005962B7"/>
    <w:rsid w:val="00596AAF"/>
    <w:rsid w:val="00596BB1"/>
    <w:rsid w:val="00596BD6"/>
    <w:rsid w:val="00596F94"/>
    <w:rsid w:val="00597966"/>
    <w:rsid w:val="00597B7C"/>
    <w:rsid w:val="00597E4D"/>
    <w:rsid w:val="005A0092"/>
    <w:rsid w:val="005A0BF3"/>
    <w:rsid w:val="005A0F29"/>
    <w:rsid w:val="005A1CF9"/>
    <w:rsid w:val="005A2875"/>
    <w:rsid w:val="005A3422"/>
    <w:rsid w:val="005A36B0"/>
    <w:rsid w:val="005A3FB2"/>
    <w:rsid w:val="005A41CB"/>
    <w:rsid w:val="005A4206"/>
    <w:rsid w:val="005A46C1"/>
    <w:rsid w:val="005A46F5"/>
    <w:rsid w:val="005A4751"/>
    <w:rsid w:val="005A4C4E"/>
    <w:rsid w:val="005A4EFD"/>
    <w:rsid w:val="005A4FD8"/>
    <w:rsid w:val="005A561C"/>
    <w:rsid w:val="005A5648"/>
    <w:rsid w:val="005A5A06"/>
    <w:rsid w:val="005A62F8"/>
    <w:rsid w:val="005A65ED"/>
    <w:rsid w:val="005A67FD"/>
    <w:rsid w:val="005A68D9"/>
    <w:rsid w:val="005A6B5E"/>
    <w:rsid w:val="005A7498"/>
    <w:rsid w:val="005A7653"/>
    <w:rsid w:val="005A77CE"/>
    <w:rsid w:val="005A7E2E"/>
    <w:rsid w:val="005A7E79"/>
    <w:rsid w:val="005A7FCC"/>
    <w:rsid w:val="005B05E0"/>
    <w:rsid w:val="005B0821"/>
    <w:rsid w:val="005B0AF9"/>
    <w:rsid w:val="005B13BB"/>
    <w:rsid w:val="005B1DA8"/>
    <w:rsid w:val="005B1E14"/>
    <w:rsid w:val="005B2169"/>
    <w:rsid w:val="005B242B"/>
    <w:rsid w:val="005B2479"/>
    <w:rsid w:val="005B2651"/>
    <w:rsid w:val="005B28F0"/>
    <w:rsid w:val="005B2B38"/>
    <w:rsid w:val="005B2B94"/>
    <w:rsid w:val="005B2C84"/>
    <w:rsid w:val="005B2D69"/>
    <w:rsid w:val="005B33A1"/>
    <w:rsid w:val="005B3882"/>
    <w:rsid w:val="005B3E7E"/>
    <w:rsid w:val="005B3E84"/>
    <w:rsid w:val="005B4354"/>
    <w:rsid w:val="005B4412"/>
    <w:rsid w:val="005B467C"/>
    <w:rsid w:val="005B4849"/>
    <w:rsid w:val="005B53BA"/>
    <w:rsid w:val="005B5702"/>
    <w:rsid w:val="005B59B6"/>
    <w:rsid w:val="005B5BB0"/>
    <w:rsid w:val="005B61B5"/>
    <w:rsid w:val="005B66F6"/>
    <w:rsid w:val="005B67E7"/>
    <w:rsid w:val="005B68AD"/>
    <w:rsid w:val="005B6BA5"/>
    <w:rsid w:val="005B6D74"/>
    <w:rsid w:val="005B6E2C"/>
    <w:rsid w:val="005B70D2"/>
    <w:rsid w:val="005C0B00"/>
    <w:rsid w:val="005C0C21"/>
    <w:rsid w:val="005C0E6E"/>
    <w:rsid w:val="005C10AC"/>
    <w:rsid w:val="005C10F6"/>
    <w:rsid w:val="005C15CC"/>
    <w:rsid w:val="005C1659"/>
    <w:rsid w:val="005C1774"/>
    <w:rsid w:val="005C1A5A"/>
    <w:rsid w:val="005C1EC5"/>
    <w:rsid w:val="005C2D87"/>
    <w:rsid w:val="005C2DA6"/>
    <w:rsid w:val="005C315C"/>
    <w:rsid w:val="005C36EF"/>
    <w:rsid w:val="005C387D"/>
    <w:rsid w:val="005C3CE3"/>
    <w:rsid w:val="005C3E90"/>
    <w:rsid w:val="005C4882"/>
    <w:rsid w:val="005C493B"/>
    <w:rsid w:val="005C4B0F"/>
    <w:rsid w:val="005C5090"/>
    <w:rsid w:val="005C5207"/>
    <w:rsid w:val="005C53C7"/>
    <w:rsid w:val="005C569C"/>
    <w:rsid w:val="005C569D"/>
    <w:rsid w:val="005C5706"/>
    <w:rsid w:val="005C584E"/>
    <w:rsid w:val="005C588C"/>
    <w:rsid w:val="005C5E90"/>
    <w:rsid w:val="005C6846"/>
    <w:rsid w:val="005C69F7"/>
    <w:rsid w:val="005C6EAC"/>
    <w:rsid w:val="005C7479"/>
    <w:rsid w:val="005C7520"/>
    <w:rsid w:val="005C774E"/>
    <w:rsid w:val="005C7D9C"/>
    <w:rsid w:val="005D086D"/>
    <w:rsid w:val="005D1346"/>
    <w:rsid w:val="005D1508"/>
    <w:rsid w:val="005D265D"/>
    <w:rsid w:val="005D2915"/>
    <w:rsid w:val="005D292F"/>
    <w:rsid w:val="005D2A7A"/>
    <w:rsid w:val="005D2D7E"/>
    <w:rsid w:val="005D3104"/>
    <w:rsid w:val="005D39F8"/>
    <w:rsid w:val="005D3AE0"/>
    <w:rsid w:val="005D3DEF"/>
    <w:rsid w:val="005D3F1C"/>
    <w:rsid w:val="005D40FE"/>
    <w:rsid w:val="005D4139"/>
    <w:rsid w:val="005D4297"/>
    <w:rsid w:val="005D433C"/>
    <w:rsid w:val="005D45D2"/>
    <w:rsid w:val="005D4770"/>
    <w:rsid w:val="005D4B70"/>
    <w:rsid w:val="005D4C97"/>
    <w:rsid w:val="005D5439"/>
    <w:rsid w:val="005D5573"/>
    <w:rsid w:val="005D56D1"/>
    <w:rsid w:val="005D5D3D"/>
    <w:rsid w:val="005D6044"/>
    <w:rsid w:val="005D6448"/>
    <w:rsid w:val="005D6528"/>
    <w:rsid w:val="005D6780"/>
    <w:rsid w:val="005D6B64"/>
    <w:rsid w:val="005D715F"/>
    <w:rsid w:val="005D7374"/>
    <w:rsid w:val="005D7401"/>
    <w:rsid w:val="005D76E7"/>
    <w:rsid w:val="005D791E"/>
    <w:rsid w:val="005E0917"/>
    <w:rsid w:val="005E0CDE"/>
    <w:rsid w:val="005E1694"/>
    <w:rsid w:val="005E1D17"/>
    <w:rsid w:val="005E1F0D"/>
    <w:rsid w:val="005E2183"/>
    <w:rsid w:val="005E2299"/>
    <w:rsid w:val="005E2AD5"/>
    <w:rsid w:val="005E2E8D"/>
    <w:rsid w:val="005E2FD3"/>
    <w:rsid w:val="005E31D6"/>
    <w:rsid w:val="005E35F0"/>
    <w:rsid w:val="005E3C73"/>
    <w:rsid w:val="005E42F2"/>
    <w:rsid w:val="005E46D0"/>
    <w:rsid w:val="005E4B96"/>
    <w:rsid w:val="005E6446"/>
    <w:rsid w:val="005E6834"/>
    <w:rsid w:val="005E6A0B"/>
    <w:rsid w:val="005E73D8"/>
    <w:rsid w:val="005E74FC"/>
    <w:rsid w:val="005E7A21"/>
    <w:rsid w:val="005E7ACA"/>
    <w:rsid w:val="005E7B5E"/>
    <w:rsid w:val="005F007D"/>
    <w:rsid w:val="005F09A2"/>
    <w:rsid w:val="005F0E4A"/>
    <w:rsid w:val="005F1147"/>
    <w:rsid w:val="005F1496"/>
    <w:rsid w:val="005F14CE"/>
    <w:rsid w:val="005F1869"/>
    <w:rsid w:val="005F229A"/>
    <w:rsid w:val="005F2319"/>
    <w:rsid w:val="005F327B"/>
    <w:rsid w:val="005F370A"/>
    <w:rsid w:val="005F3A10"/>
    <w:rsid w:val="005F3D27"/>
    <w:rsid w:val="005F3D33"/>
    <w:rsid w:val="005F4F68"/>
    <w:rsid w:val="005F51E6"/>
    <w:rsid w:val="005F5357"/>
    <w:rsid w:val="005F5629"/>
    <w:rsid w:val="005F5A4B"/>
    <w:rsid w:val="005F6891"/>
    <w:rsid w:val="005F6DE3"/>
    <w:rsid w:val="005F75DC"/>
    <w:rsid w:val="005F780D"/>
    <w:rsid w:val="005F7B07"/>
    <w:rsid w:val="005F7C5E"/>
    <w:rsid w:val="00600254"/>
    <w:rsid w:val="00600CC2"/>
    <w:rsid w:val="00600D3A"/>
    <w:rsid w:val="00600D4B"/>
    <w:rsid w:val="00600F06"/>
    <w:rsid w:val="00601052"/>
    <w:rsid w:val="00601D57"/>
    <w:rsid w:val="00601D98"/>
    <w:rsid w:val="00601F52"/>
    <w:rsid w:val="0060204D"/>
    <w:rsid w:val="00602283"/>
    <w:rsid w:val="006027D7"/>
    <w:rsid w:val="0060281B"/>
    <w:rsid w:val="00602856"/>
    <w:rsid w:val="006038D4"/>
    <w:rsid w:val="006039C8"/>
    <w:rsid w:val="00603A56"/>
    <w:rsid w:val="00603AFA"/>
    <w:rsid w:val="00603B02"/>
    <w:rsid w:val="00603F12"/>
    <w:rsid w:val="00604676"/>
    <w:rsid w:val="006048DF"/>
    <w:rsid w:val="00605020"/>
    <w:rsid w:val="006052AE"/>
    <w:rsid w:val="00605518"/>
    <w:rsid w:val="00605B60"/>
    <w:rsid w:val="00606D76"/>
    <w:rsid w:val="00606FFC"/>
    <w:rsid w:val="0060719A"/>
    <w:rsid w:val="006071E3"/>
    <w:rsid w:val="00607C7B"/>
    <w:rsid w:val="00607D25"/>
    <w:rsid w:val="00607D70"/>
    <w:rsid w:val="0061081F"/>
    <w:rsid w:val="00610B35"/>
    <w:rsid w:val="00610C85"/>
    <w:rsid w:val="00611192"/>
    <w:rsid w:val="00611378"/>
    <w:rsid w:val="006115FF"/>
    <w:rsid w:val="00611AA2"/>
    <w:rsid w:val="0061208B"/>
    <w:rsid w:val="006125E5"/>
    <w:rsid w:val="006128C9"/>
    <w:rsid w:val="00612D88"/>
    <w:rsid w:val="00612DF3"/>
    <w:rsid w:val="00613566"/>
    <w:rsid w:val="006135F5"/>
    <w:rsid w:val="00613987"/>
    <w:rsid w:val="00613989"/>
    <w:rsid w:val="00613A17"/>
    <w:rsid w:val="00614360"/>
    <w:rsid w:val="00614715"/>
    <w:rsid w:val="00615827"/>
    <w:rsid w:val="00615EE0"/>
    <w:rsid w:val="00615FFF"/>
    <w:rsid w:val="0061671D"/>
    <w:rsid w:val="00616BC2"/>
    <w:rsid w:val="00616F0D"/>
    <w:rsid w:val="00616F83"/>
    <w:rsid w:val="00617168"/>
    <w:rsid w:val="00617189"/>
    <w:rsid w:val="00617555"/>
    <w:rsid w:val="00617681"/>
    <w:rsid w:val="0062020F"/>
    <w:rsid w:val="00620534"/>
    <w:rsid w:val="00620A7D"/>
    <w:rsid w:val="00621140"/>
    <w:rsid w:val="00621443"/>
    <w:rsid w:val="00621463"/>
    <w:rsid w:val="00621C7B"/>
    <w:rsid w:val="006228AC"/>
    <w:rsid w:val="006232CE"/>
    <w:rsid w:val="00623A78"/>
    <w:rsid w:val="00623C7E"/>
    <w:rsid w:val="00623E96"/>
    <w:rsid w:val="0062433A"/>
    <w:rsid w:val="0062454E"/>
    <w:rsid w:val="006249BA"/>
    <w:rsid w:val="00624A01"/>
    <w:rsid w:val="0062504C"/>
    <w:rsid w:val="006256A7"/>
    <w:rsid w:val="00625D9A"/>
    <w:rsid w:val="00626C14"/>
    <w:rsid w:val="0062796F"/>
    <w:rsid w:val="00627E22"/>
    <w:rsid w:val="00630060"/>
    <w:rsid w:val="0063018B"/>
    <w:rsid w:val="00630468"/>
    <w:rsid w:val="00630A79"/>
    <w:rsid w:val="00630FA5"/>
    <w:rsid w:val="00631391"/>
    <w:rsid w:val="0063172B"/>
    <w:rsid w:val="006324EB"/>
    <w:rsid w:val="00632BC8"/>
    <w:rsid w:val="00632DE2"/>
    <w:rsid w:val="00633006"/>
    <w:rsid w:val="0063316D"/>
    <w:rsid w:val="0063326E"/>
    <w:rsid w:val="006336BA"/>
    <w:rsid w:val="0063373E"/>
    <w:rsid w:val="00633DB0"/>
    <w:rsid w:val="006340CA"/>
    <w:rsid w:val="006341CA"/>
    <w:rsid w:val="00634946"/>
    <w:rsid w:val="00634B9E"/>
    <w:rsid w:val="00635476"/>
    <w:rsid w:val="0063562D"/>
    <w:rsid w:val="0063573E"/>
    <w:rsid w:val="00635EEB"/>
    <w:rsid w:val="006365E1"/>
    <w:rsid w:val="006369A6"/>
    <w:rsid w:val="00636AEE"/>
    <w:rsid w:val="00636CDB"/>
    <w:rsid w:val="00636E96"/>
    <w:rsid w:val="006370F0"/>
    <w:rsid w:val="006376DD"/>
    <w:rsid w:val="006376FB"/>
    <w:rsid w:val="00637DCB"/>
    <w:rsid w:val="00637E84"/>
    <w:rsid w:val="0064029E"/>
    <w:rsid w:val="00640455"/>
    <w:rsid w:val="00640568"/>
    <w:rsid w:val="00640A9B"/>
    <w:rsid w:val="00640EC9"/>
    <w:rsid w:val="00640F21"/>
    <w:rsid w:val="006410EB"/>
    <w:rsid w:val="006412EE"/>
    <w:rsid w:val="0064170F"/>
    <w:rsid w:val="00641DA9"/>
    <w:rsid w:val="00642BF3"/>
    <w:rsid w:val="00642C7D"/>
    <w:rsid w:val="00642E7B"/>
    <w:rsid w:val="006434EA"/>
    <w:rsid w:val="00643A4E"/>
    <w:rsid w:val="00643D31"/>
    <w:rsid w:val="00643D5D"/>
    <w:rsid w:val="00643DE6"/>
    <w:rsid w:val="00644054"/>
    <w:rsid w:val="006441A9"/>
    <w:rsid w:val="006446D7"/>
    <w:rsid w:val="00644879"/>
    <w:rsid w:val="00644EC6"/>
    <w:rsid w:val="006451B6"/>
    <w:rsid w:val="006451EB"/>
    <w:rsid w:val="00645383"/>
    <w:rsid w:val="00645857"/>
    <w:rsid w:val="006459A4"/>
    <w:rsid w:val="00645F41"/>
    <w:rsid w:val="0064663C"/>
    <w:rsid w:val="006467BE"/>
    <w:rsid w:val="006471E5"/>
    <w:rsid w:val="006474C4"/>
    <w:rsid w:val="00647612"/>
    <w:rsid w:val="0064762E"/>
    <w:rsid w:val="006478CD"/>
    <w:rsid w:val="00647B47"/>
    <w:rsid w:val="00647FBD"/>
    <w:rsid w:val="00647FFC"/>
    <w:rsid w:val="0065014F"/>
    <w:rsid w:val="006503C8"/>
    <w:rsid w:val="006506F9"/>
    <w:rsid w:val="00650860"/>
    <w:rsid w:val="00650A11"/>
    <w:rsid w:val="00650F42"/>
    <w:rsid w:val="00651389"/>
    <w:rsid w:val="006514BD"/>
    <w:rsid w:val="0065242F"/>
    <w:rsid w:val="00652A6C"/>
    <w:rsid w:val="00652C85"/>
    <w:rsid w:val="00652E23"/>
    <w:rsid w:val="00652FD6"/>
    <w:rsid w:val="00653302"/>
    <w:rsid w:val="0065359A"/>
    <w:rsid w:val="00653643"/>
    <w:rsid w:val="00653935"/>
    <w:rsid w:val="00653BB4"/>
    <w:rsid w:val="00653FDA"/>
    <w:rsid w:val="006543E0"/>
    <w:rsid w:val="0065479A"/>
    <w:rsid w:val="0065549F"/>
    <w:rsid w:val="006566E1"/>
    <w:rsid w:val="00656743"/>
    <w:rsid w:val="00656991"/>
    <w:rsid w:val="00656D57"/>
    <w:rsid w:val="00657A89"/>
    <w:rsid w:val="006601A3"/>
    <w:rsid w:val="006601CE"/>
    <w:rsid w:val="00660C21"/>
    <w:rsid w:val="00660D62"/>
    <w:rsid w:val="00660E8D"/>
    <w:rsid w:val="00660EED"/>
    <w:rsid w:val="006618B8"/>
    <w:rsid w:val="0066213B"/>
    <w:rsid w:val="00662292"/>
    <w:rsid w:val="00663073"/>
    <w:rsid w:val="0066320C"/>
    <w:rsid w:val="00664498"/>
    <w:rsid w:val="006649E1"/>
    <w:rsid w:val="0066537A"/>
    <w:rsid w:val="006654E5"/>
    <w:rsid w:val="006655E9"/>
    <w:rsid w:val="0066568B"/>
    <w:rsid w:val="006657B4"/>
    <w:rsid w:val="00665E5C"/>
    <w:rsid w:val="00666987"/>
    <w:rsid w:val="00666C80"/>
    <w:rsid w:val="006677EE"/>
    <w:rsid w:val="0066793E"/>
    <w:rsid w:val="00667B2E"/>
    <w:rsid w:val="00670B57"/>
    <w:rsid w:val="00670BFB"/>
    <w:rsid w:val="0067131C"/>
    <w:rsid w:val="006714CE"/>
    <w:rsid w:val="00671669"/>
    <w:rsid w:val="00671931"/>
    <w:rsid w:val="0067197D"/>
    <w:rsid w:val="00671C03"/>
    <w:rsid w:val="00671CCB"/>
    <w:rsid w:val="00672998"/>
    <w:rsid w:val="006730A4"/>
    <w:rsid w:val="006735D6"/>
    <w:rsid w:val="00673773"/>
    <w:rsid w:val="00674164"/>
    <w:rsid w:val="0067443C"/>
    <w:rsid w:val="00674606"/>
    <w:rsid w:val="00674754"/>
    <w:rsid w:val="00675709"/>
    <w:rsid w:val="00676178"/>
    <w:rsid w:val="006761DC"/>
    <w:rsid w:val="0067644E"/>
    <w:rsid w:val="00676A4B"/>
    <w:rsid w:val="00676A6B"/>
    <w:rsid w:val="00676AC5"/>
    <w:rsid w:val="00676E6F"/>
    <w:rsid w:val="00677C72"/>
    <w:rsid w:val="00680105"/>
    <w:rsid w:val="006805CF"/>
    <w:rsid w:val="00680AB0"/>
    <w:rsid w:val="00680EE2"/>
    <w:rsid w:val="00680EE6"/>
    <w:rsid w:val="0068115C"/>
    <w:rsid w:val="006811AE"/>
    <w:rsid w:val="006811B4"/>
    <w:rsid w:val="00681462"/>
    <w:rsid w:val="006817B1"/>
    <w:rsid w:val="006817DA"/>
    <w:rsid w:val="00681B0C"/>
    <w:rsid w:val="00681B44"/>
    <w:rsid w:val="00681C2F"/>
    <w:rsid w:val="00681DFD"/>
    <w:rsid w:val="00682488"/>
    <w:rsid w:val="0068251C"/>
    <w:rsid w:val="00682ABE"/>
    <w:rsid w:val="00682E10"/>
    <w:rsid w:val="00682F78"/>
    <w:rsid w:val="0068362D"/>
    <w:rsid w:val="00683A5B"/>
    <w:rsid w:val="00683DFB"/>
    <w:rsid w:val="006841FD"/>
    <w:rsid w:val="0068490B"/>
    <w:rsid w:val="0068495A"/>
    <w:rsid w:val="00684AC0"/>
    <w:rsid w:val="00684CE1"/>
    <w:rsid w:val="00684D4C"/>
    <w:rsid w:val="00685452"/>
    <w:rsid w:val="0068552B"/>
    <w:rsid w:val="006857AC"/>
    <w:rsid w:val="00685804"/>
    <w:rsid w:val="00686489"/>
    <w:rsid w:val="00686907"/>
    <w:rsid w:val="00686AC1"/>
    <w:rsid w:val="00686DF5"/>
    <w:rsid w:val="00686F22"/>
    <w:rsid w:val="006875D7"/>
    <w:rsid w:val="00690055"/>
    <w:rsid w:val="00690290"/>
    <w:rsid w:val="00690C0A"/>
    <w:rsid w:val="00690C68"/>
    <w:rsid w:val="0069158A"/>
    <w:rsid w:val="0069189C"/>
    <w:rsid w:val="00691B96"/>
    <w:rsid w:val="00691F2C"/>
    <w:rsid w:val="00692386"/>
    <w:rsid w:val="00692768"/>
    <w:rsid w:val="00692901"/>
    <w:rsid w:val="00692945"/>
    <w:rsid w:val="0069346E"/>
    <w:rsid w:val="00693A34"/>
    <w:rsid w:val="00693D02"/>
    <w:rsid w:val="00693E3D"/>
    <w:rsid w:val="00693FCE"/>
    <w:rsid w:val="006940B0"/>
    <w:rsid w:val="006940E3"/>
    <w:rsid w:val="006943E8"/>
    <w:rsid w:val="00694464"/>
    <w:rsid w:val="00694C22"/>
    <w:rsid w:val="00694D09"/>
    <w:rsid w:val="00694E7E"/>
    <w:rsid w:val="00695123"/>
    <w:rsid w:val="006951E6"/>
    <w:rsid w:val="00695775"/>
    <w:rsid w:val="00695936"/>
    <w:rsid w:val="006965C2"/>
    <w:rsid w:val="00696A45"/>
    <w:rsid w:val="00697D12"/>
    <w:rsid w:val="00697EC9"/>
    <w:rsid w:val="006A0054"/>
    <w:rsid w:val="006A0244"/>
    <w:rsid w:val="006A07C4"/>
    <w:rsid w:val="006A095E"/>
    <w:rsid w:val="006A0B03"/>
    <w:rsid w:val="006A0DD3"/>
    <w:rsid w:val="006A1105"/>
    <w:rsid w:val="006A1249"/>
    <w:rsid w:val="006A1511"/>
    <w:rsid w:val="006A1C85"/>
    <w:rsid w:val="006A2481"/>
    <w:rsid w:val="006A2898"/>
    <w:rsid w:val="006A2942"/>
    <w:rsid w:val="006A2990"/>
    <w:rsid w:val="006A3384"/>
    <w:rsid w:val="006A357A"/>
    <w:rsid w:val="006A387B"/>
    <w:rsid w:val="006A3B96"/>
    <w:rsid w:val="006A401A"/>
    <w:rsid w:val="006A4117"/>
    <w:rsid w:val="006A457C"/>
    <w:rsid w:val="006A48C8"/>
    <w:rsid w:val="006A575C"/>
    <w:rsid w:val="006A5844"/>
    <w:rsid w:val="006A59A5"/>
    <w:rsid w:val="006A60A4"/>
    <w:rsid w:val="006A60F3"/>
    <w:rsid w:val="006A6271"/>
    <w:rsid w:val="006A6388"/>
    <w:rsid w:val="006A644E"/>
    <w:rsid w:val="006A6786"/>
    <w:rsid w:val="006A6CB9"/>
    <w:rsid w:val="006A6E7B"/>
    <w:rsid w:val="006A700D"/>
    <w:rsid w:val="006A729E"/>
    <w:rsid w:val="006A751F"/>
    <w:rsid w:val="006A78BF"/>
    <w:rsid w:val="006A7ECD"/>
    <w:rsid w:val="006A7ED5"/>
    <w:rsid w:val="006B042B"/>
    <w:rsid w:val="006B07B1"/>
    <w:rsid w:val="006B0A5F"/>
    <w:rsid w:val="006B0D45"/>
    <w:rsid w:val="006B10C4"/>
    <w:rsid w:val="006B1167"/>
    <w:rsid w:val="006B1285"/>
    <w:rsid w:val="006B1933"/>
    <w:rsid w:val="006B1C01"/>
    <w:rsid w:val="006B2546"/>
    <w:rsid w:val="006B2ECE"/>
    <w:rsid w:val="006B3141"/>
    <w:rsid w:val="006B3393"/>
    <w:rsid w:val="006B38AE"/>
    <w:rsid w:val="006B3973"/>
    <w:rsid w:val="006B3E74"/>
    <w:rsid w:val="006B3EA3"/>
    <w:rsid w:val="006B41FB"/>
    <w:rsid w:val="006B430B"/>
    <w:rsid w:val="006B4D7B"/>
    <w:rsid w:val="006B4E57"/>
    <w:rsid w:val="006B4F1B"/>
    <w:rsid w:val="006B504E"/>
    <w:rsid w:val="006B569A"/>
    <w:rsid w:val="006B5D57"/>
    <w:rsid w:val="006B5FA2"/>
    <w:rsid w:val="006B6A68"/>
    <w:rsid w:val="006B73EC"/>
    <w:rsid w:val="006B783C"/>
    <w:rsid w:val="006C010F"/>
    <w:rsid w:val="006C0AC7"/>
    <w:rsid w:val="006C0CA9"/>
    <w:rsid w:val="006C15BE"/>
    <w:rsid w:val="006C19D6"/>
    <w:rsid w:val="006C1B3E"/>
    <w:rsid w:val="006C1BC9"/>
    <w:rsid w:val="006C1BF7"/>
    <w:rsid w:val="006C220E"/>
    <w:rsid w:val="006C2CC6"/>
    <w:rsid w:val="006C31FE"/>
    <w:rsid w:val="006C393D"/>
    <w:rsid w:val="006C4030"/>
    <w:rsid w:val="006C4462"/>
    <w:rsid w:val="006C478B"/>
    <w:rsid w:val="006C47E8"/>
    <w:rsid w:val="006C4959"/>
    <w:rsid w:val="006C4AF9"/>
    <w:rsid w:val="006C4D52"/>
    <w:rsid w:val="006C576F"/>
    <w:rsid w:val="006C621F"/>
    <w:rsid w:val="006C63E7"/>
    <w:rsid w:val="006C6494"/>
    <w:rsid w:val="006C7163"/>
    <w:rsid w:val="006C71E6"/>
    <w:rsid w:val="006C72EB"/>
    <w:rsid w:val="006C7415"/>
    <w:rsid w:val="006C7D70"/>
    <w:rsid w:val="006D01BD"/>
    <w:rsid w:val="006D026C"/>
    <w:rsid w:val="006D05FA"/>
    <w:rsid w:val="006D0A79"/>
    <w:rsid w:val="006D0B9F"/>
    <w:rsid w:val="006D0D69"/>
    <w:rsid w:val="006D0E9C"/>
    <w:rsid w:val="006D1051"/>
    <w:rsid w:val="006D10A0"/>
    <w:rsid w:val="006D1251"/>
    <w:rsid w:val="006D14B6"/>
    <w:rsid w:val="006D14D6"/>
    <w:rsid w:val="006D17C5"/>
    <w:rsid w:val="006D1BBA"/>
    <w:rsid w:val="006D1FFF"/>
    <w:rsid w:val="006D2547"/>
    <w:rsid w:val="006D265A"/>
    <w:rsid w:val="006D2773"/>
    <w:rsid w:val="006D3C16"/>
    <w:rsid w:val="006D4B67"/>
    <w:rsid w:val="006D4BF6"/>
    <w:rsid w:val="006D4C96"/>
    <w:rsid w:val="006D4EC9"/>
    <w:rsid w:val="006D54C9"/>
    <w:rsid w:val="006D54FF"/>
    <w:rsid w:val="006D609E"/>
    <w:rsid w:val="006D6241"/>
    <w:rsid w:val="006D652D"/>
    <w:rsid w:val="006D6670"/>
    <w:rsid w:val="006D686A"/>
    <w:rsid w:val="006D6942"/>
    <w:rsid w:val="006D6AF0"/>
    <w:rsid w:val="006D75AD"/>
    <w:rsid w:val="006D7638"/>
    <w:rsid w:val="006D77A4"/>
    <w:rsid w:val="006D787D"/>
    <w:rsid w:val="006D7CC8"/>
    <w:rsid w:val="006D7E69"/>
    <w:rsid w:val="006E0044"/>
    <w:rsid w:val="006E02B6"/>
    <w:rsid w:val="006E0A21"/>
    <w:rsid w:val="006E12DC"/>
    <w:rsid w:val="006E1429"/>
    <w:rsid w:val="006E241F"/>
    <w:rsid w:val="006E24A6"/>
    <w:rsid w:val="006E2E3D"/>
    <w:rsid w:val="006E30D8"/>
    <w:rsid w:val="006E33D9"/>
    <w:rsid w:val="006E33ED"/>
    <w:rsid w:val="006E3607"/>
    <w:rsid w:val="006E3612"/>
    <w:rsid w:val="006E39C1"/>
    <w:rsid w:val="006E4492"/>
    <w:rsid w:val="006E47BD"/>
    <w:rsid w:val="006E49DA"/>
    <w:rsid w:val="006E4C8E"/>
    <w:rsid w:val="006E4EBE"/>
    <w:rsid w:val="006E4ED2"/>
    <w:rsid w:val="006E52F5"/>
    <w:rsid w:val="006E5485"/>
    <w:rsid w:val="006E555B"/>
    <w:rsid w:val="006E634E"/>
    <w:rsid w:val="006E65BA"/>
    <w:rsid w:val="006E69FF"/>
    <w:rsid w:val="006E6B7F"/>
    <w:rsid w:val="006E6BFE"/>
    <w:rsid w:val="006E788D"/>
    <w:rsid w:val="006E78F8"/>
    <w:rsid w:val="006E7B6B"/>
    <w:rsid w:val="006E7C8C"/>
    <w:rsid w:val="006E7CA1"/>
    <w:rsid w:val="006E7CBB"/>
    <w:rsid w:val="006F0184"/>
    <w:rsid w:val="006F0333"/>
    <w:rsid w:val="006F04A7"/>
    <w:rsid w:val="006F0B41"/>
    <w:rsid w:val="006F0DC0"/>
    <w:rsid w:val="006F11E0"/>
    <w:rsid w:val="006F11FC"/>
    <w:rsid w:val="006F131E"/>
    <w:rsid w:val="006F14AB"/>
    <w:rsid w:val="006F1605"/>
    <w:rsid w:val="006F1689"/>
    <w:rsid w:val="006F1922"/>
    <w:rsid w:val="006F1959"/>
    <w:rsid w:val="006F2021"/>
    <w:rsid w:val="006F2602"/>
    <w:rsid w:val="006F2752"/>
    <w:rsid w:val="006F2804"/>
    <w:rsid w:val="006F303B"/>
    <w:rsid w:val="006F3174"/>
    <w:rsid w:val="006F32A9"/>
    <w:rsid w:val="006F389F"/>
    <w:rsid w:val="006F3BC6"/>
    <w:rsid w:val="006F3CBF"/>
    <w:rsid w:val="006F3CE6"/>
    <w:rsid w:val="006F4383"/>
    <w:rsid w:val="006F43CE"/>
    <w:rsid w:val="006F4865"/>
    <w:rsid w:val="006F616E"/>
    <w:rsid w:val="006F7382"/>
    <w:rsid w:val="006F738D"/>
    <w:rsid w:val="006F78F1"/>
    <w:rsid w:val="006F7A4E"/>
    <w:rsid w:val="006F7AD5"/>
    <w:rsid w:val="00700395"/>
    <w:rsid w:val="007006B7"/>
    <w:rsid w:val="00700A07"/>
    <w:rsid w:val="00700D43"/>
    <w:rsid w:val="00700E1F"/>
    <w:rsid w:val="00701241"/>
    <w:rsid w:val="00702141"/>
    <w:rsid w:val="00702363"/>
    <w:rsid w:val="007025D7"/>
    <w:rsid w:val="0070265A"/>
    <w:rsid w:val="007026D8"/>
    <w:rsid w:val="00702B26"/>
    <w:rsid w:val="00702DAC"/>
    <w:rsid w:val="00703416"/>
    <w:rsid w:val="007035B3"/>
    <w:rsid w:val="007035E2"/>
    <w:rsid w:val="0070366B"/>
    <w:rsid w:val="007037AC"/>
    <w:rsid w:val="007039A1"/>
    <w:rsid w:val="0070424F"/>
    <w:rsid w:val="00704253"/>
    <w:rsid w:val="00704CA2"/>
    <w:rsid w:val="007051C9"/>
    <w:rsid w:val="0070528B"/>
    <w:rsid w:val="0070531B"/>
    <w:rsid w:val="007053C7"/>
    <w:rsid w:val="007053DA"/>
    <w:rsid w:val="007053E3"/>
    <w:rsid w:val="00705EAB"/>
    <w:rsid w:val="00706433"/>
    <w:rsid w:val="007067BC"/>
    <w:rsid w:val="007067BF"/>
    <w:rsid w:val="007069F7"/>
    <w:rsid w:val="00706B80"/>
    <w:rsid w:val="00706DEC"/>
    <w:rsid w:val="007074E9"/>
    <w:rsid w:val="00707B5E"/>
    <w:rsid w:val="00710173"/>
    <w:rsid w:val="00710299"/>
    <w:rsid w:val="007109FD"/>
    <w:rsid w:val="00710A55"/>
    <w:rsid w:val="00710F06"/>
    <w:rsid w:val="00710FB6"/>
    <w:rsid w:val="0071120D"/>
    <w:rsid w:val="00711839"/>
    <w:rsid w:val="007122DB"/>
    <w:rsid w:val="007127F7"/>
    <w:rsid w:val="0071294A"/>
    <w:rsid w:val="00712EFB"/>
    <w:rsid w:val="0071352E"/>
    <w:rsid w:val="0071365E"/>
    <w:rsid w:val="00713686"/>
    <w:rsid w:val="0071371C"/>
    <w:rsid w:val="00713750"/>
    <w:rsid w:val="00713978"/>
    <w:rsid w:val="00713A03"/>
    <w:rsid w:val="0071421D"/>
    <w:rsid w:val="0071451F"/>
    <w:rsid w:val="00714EB5"/>
    <w:rsid w:val="0071509C"/>
    <w:rsid w:val="007150A7"/>
    <w:rsid w:val="0071510D"/>
    <w:rsid w:val="00715410"/>
    <w:rsid w:val="0071543A"/>
    <w:rsid w:val="007156F6"/>
    <w:rsid w:val="00715A06"/>
    <w:rsid w:val="00716A16"/>
    <w:rsid w:val="00716C6A"/>
    <w:rsid w:val="00717137"/>
    <w:rsid w:val="00717B78"/>
    <w:rsid w:val="00717FEF"/>
    <w:rsid w:val="007203D7"/>
    <w:rsid w:val="00720C45"/>
    <w:rsid w:val="00720D74"/>
    <w:rsid w:val="00720E67"/>
    <w:rsid w:val="007210B9"/>
    <w:rsid w:val="00721A25"/>
    <w:rsid w:val="00721A31"/>
    <w:rsid w:val="00721D07"/>
    <w:rsid w:val="00721F53"/>
    <w:rsid w:val="007221A7"/>
    <w:rsid w:val="007221E1"/>
    <w:rsid w:val="007222BF"/>
    <w:rsid w:val="007222FC"/>
    <w:rsid w:val="00722992"/>
    <w:rsid w:val="00722EAF"/>
    <w:rsid w:val="007230FB"/>
    <w:rsid w:val="007232AE"/>
    <w:rsid w:val="00723347"/>
    <w:rsid w:val="00723540"/>
    <w:rsid w:val="007236F7"/>
    <w:rsid w:val="00723DF5"/>
    <w:rsid w:val="00724002"/>
    <w:rsid w:val="007241F3"/>
    <w:rsid w:val="00724439"/>
    <w:rsid w:val="0072468F"/>
    <w:rsid w:val="007247E4"/>
    <w:rsid w:val="00724CBB"/>
    <w:rsid w:val="00724D12"/>
    <w:rsid w:val="0072586C"/>
    <w:rsid w:val="00725AD9"/>
    <w:rsid w:val="00725C3F"/>
    <w:rsid w:val="00725F1A"/>
    <w:rsid w:val="00726411"/>
    <w:rsid w:val="007265A9"/>
    <w:rsid w:val="00726C4F"/>
    <w:rsid w:val="00726C7D"/>
    <w:rsid w:val="00726E11"/>
    <w:rsid w:val="00727B28"/>
    <w:rsid w:val="00727BC1"/>
    <w:rsid w:val="00727FE5"/>
    <w:rsid w:val="0073028E"/>
    <w:rsid w:val="007304AF"/>
    <w:rsid w:val="00730527"/>
    <w:rsid w:val="00730570"/>
    <w:rsid w:val="00730717"/>
    <w:rsid w:val="0073096A"/>
    <w:rsid w:val="00730E05"/>
    <w:rsid w:val="00731B93"/>
    <w:rsid w:val="00731C79"/>
    <w:rsid w:val="0073203D"/>
    <w:rsid w:val="007322B9"/>
    <w:rsid w:val="00732439"/>
    <w:rsid w:val="00732528"/>
    <w:rsid w:val="00732628"/>
    <w:rsid w:val="00732F08"/>
    <w:rsid w:val="007339E8"/>
    <w:rsid w:val="00733FD1"/>
    <w:rsid w:val="00733FF1"/>
    <w:rsid w:val="007341A1"/>
    <w:rsid w:val="007342C3"/>
    <w:rsid w:val="007345B0"/>
    <w:rsid w:val="00734890"/>
    <w:rsid w:val="00734ED4"/>
    <w:rsid w:val="00734F57"/>
    <w:rsid w:val="0073540C"/>
    <w:rsid w:val="00735998"/>
    <w:rsid w:val="00735E50"/>
    <w:rsid w:val="00735E92"/>
    <w:rsid w:val="007364E7"/>
    <w:rsid w:val="00736A6B"/>
    <w:rsid w:val="00736C83"/>
    <w:rsid w:val="00736F3D"/>
    <w:rsid w:val="00737CAE"/>
    <w:rsid w:val="007401DF"/>
    <w:rsid w:val="007406BD"/>
    <w:rsid w:val="0074083C"/>
    <w:rsid w:val="0074121F"/>
    <w:rsid w:val="0074139F"/>
    <w:rsid w:val="007414D3"/>
    <w:rsid w:val="00741623"/>
    <w:rsid w:val="00741C20"/>
    <w:rsid w:val="00742346"/>
    <w:rsid w:val="007426DD"/>
    <w:rsid w:val="00742871"/>
    <w:rsid w:val="00742A99"/>
    <w:rsid w:val="0074314A"/>
    <w:rsid w:val="0074328C"/>
    <w:rsid w:val="0074339D"/>
    <w:rsid w:val="00743AFA"/>
    <w:rsid w:val="00743F17"/>
    <w:rsid w:val="0074404E"/>
    <w:rsid w:val="00744E09"/>
    <w:rsid w:val="0074544F"/>
    <w:rsid w:val="00747466"/>
    <w:rsid w:val="00747ACA"/>
    <w:rsid w:val="00747C19"/>
    <w:rsid w:val="00747FDF"/>
    <w:rsid w:val="00750995"/>
    <w:rsid w:val="00750A35"/>
    <w:rsid w:val="00750F24"/>
    <w:rsid w:val="00751004"/>
    <w:rsid w:val="007515B2"/>
    <w:rsid w:val="007518EC"/>
    <w:rsid w:val="007522D1"/>
    <w:rsid w:val="00752771"/>
    <w:rsid w:val="007527C1"/>
    <w:rsid w:val="007528B1"/>
    <w:rsid w:val="00753361"/>
    <w:rsid w:val="007539BB"/>
    <w:rsid w:val="00753B6D"/>
    <w:rsid w:val="00753CB1"/>
    <w:rsid w:val="007540A1"/>
    <w:rsid w:val="007544A5"/>
    <w:rsid w:val="0075491F"/>
    <w:rsid w:val="007549C8"/>
    <w:rsid w:val="00754A18"/>
    <w:rsid w:val="00754B66"/>
    <w:rsid w:val="0075539D"/>
    <w:rsid w:val="007559BB"/>
    <w:rsid w:val="00755BB4"/>
    <w:rsid w:val="00757114"/>
    <w:rsid w:val="00757465"/>
    <w:rsid w:val="00757648"/>
    <w:rsid w:val="00757654"/>
    <w:rsid w:val="00757760"/>
    <w:rsid w:val="00757973"/>
    <w:rsid w:val="00760241"/>
    <w:rsid w:val="007603B3"/>
    <w:rsid w:val="00760773"/>
    <w:rsid w:val="00760C2D"/>
    <w:rsid w:val="00760C90"/>
    <w:rsid w:val="00760C9A"/>
    <w:rsid w:val="007612D6"/>
    <w:rsid w:val="00761E8D"/>
    <w:rsid w:val="0076246D"/>
    <w:rsid w:val="00762802"/>
    <w:rsid w:val="00762E24"/>
    <w:rsid w:val="00763197"/>
    <w:rsid w:val="007634CD"/>
    <w:rsid w:val="007638DB"/>
    <w:rsid w:val="00763955"/>
    <w:rsid w:val="00763C76"/>
    <w:rsid w:val="007642C3"/>
    <w:rsid w:val="00764312"/>
    <w:rsid w:val="007643B9"/>
    <w:rsid w:val="00764E0B"/>
    <w:rsid w:val="0076683F"/>
    <w:rsid w:val="0076685F"/>
    <w:rsid w:val="00766CC1"/>
    <w:rsid w:val="0076707D"/>
    <w:rsid w:val="00767476"/>
    <w:rsid w:val="007679E7"/>
    <w:rsid w:val="00767FC2"/>
    <w:rsid w:val="00770579"/>
    <w:rsid w:val="00770901"/>
    <w:rsid w:val="00770F3E"/>
    <w:rsid w:val="007711D7"/>
    <w:rsid w:val="00771DB1"/>
    <w:rsid w:val="00772005"/>
    <w:rsid w:val="007725F9"/>
    <w:rsid w:val="00772A44"/>
    <w:rsid w:val="00772B9F"/>
    <w:rsid w:val="00772D4E"/>
    <w:rsid w:val="00772D67"/>
    <w:rsid w:val="00772E6D"/>
    <w:rsid w:val="00773426"/>
    <w:rsid w:val="007734D1"/>
    <w:rsid w:val="007734EE"/>
    <w:rsid w:val="00773869"/>
    <w:rsid w:val="00773C2C"/>
    <w:rsid w:val="00773D7C"/>
    <w:rsid w:val="0077400F"/>
    <w:rsid w:val="007745D4"/>
    <w:rsid w:val="00774920"/>
    <w:rsid w:val="00774B30"/>
    <w:rsid w:val="00774D98"/>
    <w:rsid w:val="00774DA3"/>
    <w:rsid w:val="00774DAD"/>
    <w:rsid w:val="007750FF"/>
    <w:rsid w:val="007755D7"/>
    <w:rsid w:val="007755EE"/>
    <w:rsid w:val="00775DFA"/>
    <w:rsid w:val="007763A3"/>
    <w:rsid w:val="007767A7"/>
    <w:rsid w:val="00777054"/>
    <w:rsid w:val="00777086"/>
    <w:rsid w:val="007770E3"/>
    <w:rsid w:val="00780121"/>
    <w:rsid w:val="00780368"/>
    <w:rsid w:val="0078038F"/>
    <w:rsid w:val="007808EB"/>
    <w:rsid w:val="00780A6F"/>
    <w:rsid w:val="00780AF6"/>
    <w:rsid w:val="00780D50"/>
    <w:rsid w:val="00780E01"/>
    <w:rsid w:val="00780FE0"/>
    <w:rsid w:val="0078167E"/>
    <w:rsid w:val="00781941"/>
    <w:rsid w:val="00781DB8"/>
    <w:rsid w:val="00781F82"/>
    <w:rsid w:val="0078210D"/>
    <w:rsid w:val="00782662"/>
    <w:rsid w:val="0078294C"/>
    <w:rsid w:val="00782F90"/>
    <w:rsid w:val="0078320C"/>
    <w:rsid w:val="007832D4"/>
    <w:rsid w:val="0078353E"/>
    <w:rsid w:val="00783815"/>
    <w:rsid w:val="00783A93"/>
    <w:rsid w:val="00784380"/>
    <w:rsid w:val="00784B0D"/>
    <w:rsid w:val="00784BB9"/>
    <w:rsid w:val="00785095"/>
    <w:rsid w:val="007851BD"/>
    <w:rsid w:val="00785421"/>
    <w:rsid w:val="007854E4"/>
    <w:rsid w:val="00785D8D"/>
    <w:rsid w:val="00786F89"/>
    <w:rsid w:val="0078753D"/>
    <w:rsid w:val="0078772C"/>
    <w:rsid w:val="0078777F"/>
    <w:rsid w:val="0078778A"/>
    <w:rsid w:val="00787B61"/>
    <w:rsid w:val="00787FFC"/>
    <w:rsid w:val="00790137"/>
    <w:rsid w:val="00790217"/>
    <w:rsid w:val="00790231"/>
    <w:rsid w:val="007902D9"/>
    <w:rsid w:val="00790406"/>
    <w:rsid w:val="0079151C"/>
    <w:rsid w:val="007915D4"/>
    <w:rsid w:val="0079176B"/>
    <w:rsid w:val="007918FA"/>
    <w:rsid w:val="00791F31"/>
    <w:rsid w:val="007921D3"/>
    <w:rsid w:val="0079258D"/>
    <w:rsid w:val="00792D13"/>
    <w:rsid w:val="00792D15"/>
    <w:rsid w:val="00792EA0"/>
    <w:rsid w:val="00792F21"/>
    <w:rsid w:val="00792FC9"/>
    <w:rsid w:val="0079424B"/>
    <w:rsid w:val="007942E7"/>
    <w:rsid w:val="0079466A"/>
    <w:rsid w:val="007948B6"/>
    <w:rsid w:val="00794A9C"/>
    <w:rsid w:val="00794DF8"/>
    <w:rsid w:val="007955CD"/>
    <w:rsid w:val="00795757"/>
    <w:rsid w:val="007957F0"/>
    <w:rsid w:val="00795AA0"/>
    <w:rsid w:val="00795BF9"/>
    <w:rsid w:val="00795C0D"/>
    <w:rsid w:val="00795C6A"/>
    <w:rsid w:val="007962B0"/>
    <w:rsid w:val="00796322"/>
    <w:rsid w:val="007965DF"/>
    <w:rsid w:val="00796AA6"/>
    <w:rsid w:val="00796AFC"/>
    <w:rsid w:val="00797515"/>
    <w:rsid w:val="007975FE"/>
    <w:rsid w:val="00797B7B"/>
    <w:rsid w:val="007A030D"/>
    <w:rsid w:val="007A0FEC"/>
    <w:rsid w:val="007A128E"/>
    <w:rsid w:val="007A1607"/>
    <w:rsid w:val="007A18F7"/>
    <w:rsid w:val="007A18FB"/>
    <w:rsid w:val="007A1C43"/>
    <w:rsid w:val="007A1EE0"/>
    <w:rsid w:val="007A2197"/>
    <w:rsid w:val="007A290C"/>
    <w:rsid w:val="007A2A2E"/>
    <w:rsid w:val="007A2EE1"/>
    <w:rsid w:val="007A3054"/>
    <w:rsid w:val="007A332F"/>
    <w:rsid w:val="007A3382"/>
    <w:rsid w:val="007A3453"/>
    <w:rsid w:val="007A3840"/>
    <w:rsid w:val="007A3A4A"/>
    <w:rsid w:val="007A3BCD"/>
    <w:rsid w:val="007A4730"/>
    <w:rsid w:val="007A4CFA"/>
    <w:rsid w:val="007A50DC"/>
    <w:rsid w:val="007A53AF"/>
    <w:rsid w:val="007A5649"/>
    <w:rsid w:val="007A5676"/>
    <w:rsid w:val="007A5A70"/>
    <w:rsid w:val="007A614B"/>
    <w:rsid w:val="007A6B8E"/>
    <w:rsid w:val="007A6C35"/>
    <w:rsid w:val="007A7A55"/>
    <w:rsid w:val="007A7ED0"/>
    <w:rsid w:val="007B0110"/>
    <w:rsid w:val="007B0123"/>
    <w:rsid w:val="007B01D8"/>
    <w:rsid w:val="007B034E"/>
    <w:rsid w:val="007B051D"/>
    <w:rsid w:val="007B0654"/>
    <w:rsid w:val="007B0776"/>
    <w:rsid w:val="007B0866"/>
    <w:rsid w:val="007B0B78"/>
    <w:rsid w:val="007B0E02"/>
    <w:rsid w:val="007B1101"/>
    <w:rsid w:val="007B1704"/>
    <w:rsid w:val="007B1BDA"/>
    <w:rsid w:val="007B1C7C"/>
    <w:rsid w:val="007B2028"/>
    <w:rsid w:val="007B2101"/>
    <w:rsid w:val="007B2188"/>
    <w:rsid w:val="007B260C"/>
    <w:rsid w:val="007B3049"/>
    <w:rsid w:val="007B30C8"/>
    <w:rsid w:val="007B316D"/>
    <w:rsid w:val="007B3233"/>
    <w:rsid w:val="007B37EA"/>
    <w:rsid w:val="007B3EF9"/>
    <w:rsid w:val="007B43E2"/>
    <w:rsid w:val="007B47E6"/>
    <w:rsid w:val="007B4B5D"/>
    <w:rsid w:val="007B52EC"/>
    <w:rsid w:val="007B5460"/>
    <w:rsid w:val="007B5472"/>
    <w:rsid w:val="007B597D"/>
    <w:rsid w:val="007B59CB"/>
    <w:rsid w:val="007B5DEB"/>
    <w:rsid w:val="007B6059"/>
    <w:rsid w:val="007B609C"/>
    <w:rsid w:val="007B6B41"/>
    <w:rsid w:val="007B7066"/>
    <w:rsid w:val="007B75C9"/>
    <w:rsid w:val="007B7DB2"/>
    <w:rsid w:val="007B7E5F"/>
    <w:rsid w:val="007B7EC8"/>
    <w:rsid w:val="007C094B"/>
    <w:rsid w:val="007C0B30"/>
    <w:rsid w:val="007C0C9B"/>
    <w:rsid w:val="007C14C9"/>
    <w:rsid w:val="007C1AD7"/>
    <w:rsid w:val="007C1C0C"/>
    <w:rsid w:val="007C1C8E"/>
    <w:rsid w:val="007C236E"/>
    <w:rsid w:val="007C23A0"/>
    <w:rsid w:val="007C2577"/>
    <w:rsid w:val="007C25D7"/>
    <w:rsid w:val="007C2610"/>
    <w:rsid w:val="007C27F6"/>
    <w:rsid w:val="007C2919"/>
    <w:rsid w:val="007C2C83"/>
    <w:rsid w:val="007C2EA2"/>
    <w:rsid w:val="007C3345"/>
    <w:rsid w:val="007C3E03"/>
    <w:rsid w:val="007C3E4A"/>
    <w:rsid w:val="007C4932"/>
    <w:rsid w:val="007C4AE1"/>
    <w:rsid w:val="007C4B61"/>
    <w:rsid w:val="007C50EE"/>
    <w:rsid w:val="007C548E"/>
    <w:rsid w:val="007C5547"/>
    <w:rsid w:val="007C5D53"/>
    <w:rsid w:val="007C5FD0"/>
    <w:rsid w:val="007C6275"/>
    <w:rsid w:val="007C6B1D"/>
    <w:rsid w:val="007C71A0"/>
    <w:rsid w:val="007C724A"/>
    <w:rsid w:val="007C797C"/>
    <w:rsid w:val="007C79F3"/>
    <w:rsid w:val="007C7A40"/>
    <w:rsid w:val="007C7B70"/>
    <w:rsid w:val="007C7D90"/>
    <w:rsid w:val="007D112B"/>
    <w:rsid w:val="007D1308"/>
    <w:rsid w:val="007D1744"/>
    <w:rsid w:val="007D19DB"/>
    <w:rsid w:val="007D240D"/>
    <w:rsid w:val="007D25CC"/>
    <w:rsid w:val="007D2973"/>
    <w:rsid w:val="007D2B1C"/>
    <w:rsid w:val="007D330D"/>
    <w:rsid w:val="007D390A"/>
    <w:rsid w:val="007D3CB4"/>
    <w:rsid w:val="007D40D7"/>
    <w:rsid w:val="007D4194"/>
    <w:rsid w:val="007D467E"/>
    <w:rsid w:val="007D4973"/>
    <w:rsid w:val="007D497B"/>
    <w:rsid w:val="007D4AFA"/>
    <w:rsid w:val="007D54F7"/>
    <w:rsid w:val="007D5529"/>
    <w:rsid w:val="007D58D6"/>
    <w:rsid w:val="007D59B0"/>
    <w:rsid w:val="007D59CD"/>
    <w:rsid w:val="007D5A3A"/>
    <w:rsid w:val="007D5AFD"/>
    <w:rsid w:val="007D5B11"/>
    <w:rsid w:val="007D5B26"/>
    <w:rsid w:val="007D5D87"/>
    <w:rsid w:val="007D5E30"/>
    <w:rsid w:val="007D649A"/>
    <w:rsid w:val="007D65D7"/>
    <w:rsid w:val="007D65F4"/>
    <w:rsid w:val="007D6850"/>
    <w:rsid w:val="007D6DEB"/>
    <w:rsid w:val="007D6E3F"/>
    <w:rsid w:val="007D70A5"/>
    <w:rsid w:val="007D71D8"/>
    <w:rsid w:val="007D7812"/>
    <w:rsid w:val="007D7B00"/>
    <w:rsid w:val="007E0057"/>
    <w:rsid w:val="007E01B2"/>
    <w:rsid w:val="007E0F6E"/>
    <w:rsid w:val="007E138C"/>
    <w:rsid w:val="007E1808"/>
    <w:rsid w:val="007E1818"/>
    <w:rsid w:val="007E1E83"/>
    <w:rsid w:val="007E1FAF"/>
    <w:rsid w:val="007E2025"/>
    <w:rsid w:val="007E2582"/>
    <w:rsid w:val="007E32FD"/>
    <w:rsid w:val="007E376F"/>
    <w:rsid w:val="007E3FBD"/>
    <w:rsid w:val="007E453E"/>
    <w:rsid w:val="007E4AF9"/>
    <w:rsid w:val="007E4D91"/>
    <w:rsid w:val="007E4DE6"/>
    <w:rsid w:val="007E50B1"/>
    <w:rsid w:val="007E5161"/>
    <w:rsid w:val="007E518C"/>
    <w:rsid w:val="007E5279"/>
    <w:rsid w:val="007E5411"/>
    <w:rsid w:val="007E5587"/>
    <w:rsid w:val="007E5B6C"/>
    <w:rsid w:val="007E5BF3"/>
    <w:rsid w:val="007E6145"/>
    <w:rsid w:val="007E6150"/>
    <w:rsid w:val="007E61E8"/>
    <w:rsid w:val="007E65E4"/>
    <w:rsid w:val="007E67FA"/>
    <w:rsid w:val="007E6B7A"/>
    <w:rsid w:val="007E71E0"/>
    <w:rsid w:val="007E7BC2"/>
    <w:rsid w:val="007F02FD"/>
    <w:rsid w:val="007F0A39"/>
    <w:rsid w:val="007F0AE6"/>
    <w:rsid w:val="007F0E69"/>
    <w:rsid w:val="007F11AF"/>
    <w:rsid w:val="007F166B"/>
    <w:rsid w:val="007F1A7B"/>
    <w:rsid w:val="007F1A97"/>
    <w:rsid w:val="007F1DE3"/>
    <w:rsid w:val="007F2528"/>
    <w:rsid w:val="007F26E5"/>
    <w:rsid w:val="007F2E3F"/>
    <w:rsid w:val="007F3184"/>
    <w:rsid w:val="007F3579"/>
    <w:rsid w:val="007F38C0"/>
    <w:rsid w:val="007F39DC"/>
    <w:rsid w:val="007F3DA7"/>
    <w:rsid w:val="007F40D8"/>
    <w:rsid w:val="007F48CA"/>
    <w:rsid w:val="007F4A3D"/>
    <w:rsid w:val="007F4D89"/>
    <w:rsid w:val="007F542C"/>
    <w:rsid w:val="007F55D4"/>
    <w:rsid w:val="007F5680"/>
    <w:rsid w:val="007F6858"/>
    <w:rsid w:val="007F6981"/>
    <w:rsid w:val="007F705C"/>
    <w:rsid w:val="007F71DD"/>
    <w:rsid w:val="007F7602"/>
    <w:rsid w:val="00800698"/>
    <w:rsid w:val="008009AB"/>
    <w:rsid w:val="00800C14"/>
    <w:rsid w:val="0080157F"/>
    <w:rsid w:val="0080167E"/>
    <w:rsid w:val="00801C38"/>
    <w:rsid w:val="00802229"/>
    <w:rsid w:val="00802264"/>
    <w:rsid w:val="008023F3"/>
    <w:rsid w:val="008027A4"/>
    <w:rsid w:val="00802E88"/>
    <w:rsid w:val="00803975"/>
    <w:rsid w:val="00803EA3"/>
    <w:rsid w:val="00803F13"/>
    <w:rsid w:val="00804401"/>
    <w:rsid w:val="00804423"/>
    <w:rsid w:val="00804635"/>
    <w:rsid w:val="00804B1A"/>
    <w:rsid w:val="00804C8B"/>
    <w:rsid w:val="0080518B"/>
    <w:rsid w:val="008055C7"/>
    <w:rsid w:val="00805A24"/>
    <w:rsid w:val="00805A67"/>
    <w:rsid w:val="00805BD6"/>
    <w:rsid w:val="00805C96"/>
    <w:rsid w:val="00805D06"/>
    <w:rsid w:val="00805FE2"/>
    <w:rsid w:val="008061E2"/>
    <w:rsid w:val="00806A80"/>
    <w:rsid w:val="0080724A"/>
    <w:rsid w:val="00807346"/>
    <w:rsid w:val="0080759F"/>
    <w:rsid w:val="00807994"/>
    <w:rsid w:val="00807A29"/>
    <w:rsid w:val="00807C7A"/>
    <w:rsid w:val="00807D80"/>
    <w:rsid w:val="0081013E"/>
    <w:rsid w:val="00810659"/>
    <w:rsid w:val="008107C6"/>
    <w:rsid w:val="00810CDC"/>
    <w:rsid w:val="00811020"/>
    <w:rsid w:val="00811300"/>
    <w:rsid w:val="00811412"/>
    <w:rsid w:val="0081156E"/>
    <w:rsid w:val="00811633"/>
    <w:rsid w:val="00811E45"/>
    <w:rsid w:val="008120A8"/>
    <w:rsid w:val="00812288"/>
    <w:rsid w:val="0081263E"/>
    <w:rsid w:val="008127B9"/>
    <w:rsid w:val="008129A5"/>
    <w:rsid w:val="00812B54"/>
    <w:rsid w:val="00813495"/>
    <w:rsid w:val="008134F3"/>
    <w:rsid w:val="0081360E"/>
    <w:rsid w:val="008136BC"/>
    <w:rsid w:val="00813D50"/>
    <w:rsid w:val="00814434"/>
    <w:rsid w:val="008144EB"/>
    <w:rsid w:val="00814BF1"/>
    <w:rsid w:val="008150A8"/>
    <w:rsid w:val="00815862"/>
    <w:rsid w:val="00815C59"/>
    <w:rsid w:val="00815FE9"/>
    <w:rsid w:val="00816164"/>
    <w:rsid w:val="00816DFC"/>
    <w:rsid w:val="00816EC2"/>
    <w:rsid w:val="00817277"/>
    <w:rsid w:val="00817420"/>
    <w:rsid w:val="008177CA"/>
    <w:rsid w:val="008177E1"/>
    <w:rsid w:val="0082039A"/>
    <w:rsid w:val="008203E8"/>
    <w:rsid w:val="0082189A"/>
    <w:rsid w:val="00821937"/>
    <w:rsid w:val="00821D27"/>
    <w:rsid w:val="00821D8C"/>
    <w:rsid w:val="00821E3A"/>
    <w:rsid w:val="00822AEA"/>
    <w:rsid w:val="00822B90"/>
    <w:rsid w:val="00822D7D"/>
    <w:rsid w:val="00823D67"/>
    <w:rsid w:val="00824530"/>
    <w:rsid w:val="00824E54"/>
    <w:rsid w:val="008262A8"/>
    <w:rsid w:val="00826329"/>
    <w:rsid w:val="008264C2"/>
    <w:rsid w:val="00826716"/>
    <w:rsid w:val="00826913"/>
    <w:rsid w:val="00826CB2"/>
    <w:rsid w:val="00826E9E"/>
    <w:rsid w:val="00827664"/>
    <w:rsid w:val="00827EB6"/>
    <w:rsid w:val="00827F37"/>
    <w:rsid w:val="00827F74"/>
    <w:rsid w:val="00830002"/>
    <w:rsid w:val="00831049"/>
    <w:rsid w:val="008312F8"/>
    <w:rsid w:val="00831560"/>
    <w:rsid w:val="00831A7C"/>
    <w:rsid w:val="00831E33"/>
    <w:rsid w:val="00832058"/>
    <w:rsid w:val="008329AF"/>
    <w:rsid w:val="00833276"/>
    <w:rsid w:val="008332BD"/>
    <w:rsid w:val="008340EB"/>
    <w:rsid w:val="00834178"/>
    <w:rsid w:val="008342A9"/>
    <w:rsid w:val="00834D0A"/>
    <w:rsid w:val="0083518F"/>
    <w:rsid w:val="0083534F"/>
    <w:rsid w:val="00835411"/>
    <w:rsid w:val="008356B4"/>
    <w:rsid w:val="00835800"/>
    <w:rsid w:val="00835A70"/>
    <w:rsid w:val="00835ECC"/>
    <w:rsid w:val="008361BC"/>
    <w:rsid w:val="008365B9"/>
    <w:rsid w:val="00836A23"/>
    <w:rsid w:val="00836C8E"/>
    <w:rsid w:val="00836CFA"/>
    <w:rsid w:val="00836D61"/>
    <w:rsid w:val="00836D67"/>
    <w:rsid w:val="0083721E"/>
    <w:rsid w:val="008373B3"/>
    <w:rsid w:val="00837757"/>
    <w:rsid w:val="00837B6E"/>
    <w:rsid w:val="00837E98"/>
    <w:rsid w:val="00840078"/>
    <w:rsid w:val="008408CA"/>
    <w:rsid w:val="00840909"/>
    <w:rsid w:val="00840EC3"/>
    <w:rsid w:val="008418A4"/>
    <w:rsid w:val="00841914"/>
    <w:rsid w:val="00841951"/>
    <w:rsid w:val="008424D7"/>
    <w:rsid w:val="00842E4F"/>
    <w:rsid w:val="0084346E"/>
    <w:rsid w:val="008435AC"/>
    <w:rsid w:val="008436BB"/>
    <w:rsid w:val="00843DB4"/>
    <w:rsid w:val="00843E55"/>
    <w:rsid w:val="00843F75"/>
    <w:rsid w:val="00844613"/>
    <w:rsid w:val="0084462A"/>
    <w:rsid w:val="00844B6C"/>
    <w:rsid w:val="00845031"/>
    <w:rsid w:val="00845316"/>
    <w:rsid w:val="00845589"/>
    <w:rsid w:val="0084689C"/>
    <w:rsid w:val="00846A3F"/>
    <w:rsid w:val="00846DEC"/>
    <w:rsid w:val="00846F21"/>
    <w:rsid w:val="00846F71"/>
    <w:rsid w:val="0084709E"/>
    <w:rsid w:val="008470A0"/>
    <w:rsid w:val="00847549"/>
    <w:rsid w:val="0084799F"/>
    <w:rsid w:val="00847AA2"/>
    <w:rsid w:val="00847C71"/>
    <w:rsid w:val="00847D4D"/>
    <w:rsid w:val="00847F2B"/>
    <w:rsid w:val="008506B8"/>
    <w:rsid w:val="00850A72"/>
    <w:rsid w:val="00850B9B"/>
    <w:rsid w:val="00851A7F"/>
    <w:rsid w:val="0085293F"/>
    <w:rsid w:val="00852B3C"/>
    <w:rsid w:val="00852B5C"/>
    <w:rsid w:val="008530FE"/>
    <w:rsid w:val="008531BF"/>
    <w:rsid w:val="00853D55"/>
    <w:rsid w:val="00854156"/>
    <w:rsid w:val="00854667"/>
    <w:rsid w:val="00854CF7"/>
    <w:rsid w:val="00854D07"/>
    <w:rsid w:val="00854F9A"/>
    <w:rsid w:val="0085500E"/>
    <w:rsid w:val="008551D2"/>
    <w:rsid w:val="008553B9"/>
    <w:rsid w:val="008553E5"/>
    <w:rsid w:val="008556AE"/>
    <w:rsid w:val="00855E0D"/>
    <w:rsid w:val="0085609B"/>
    <w:rsid w:val="008560C2"/>
    <w:rsid w:val="0085661E"/>
    <w:rsid w:val="00856BAC"/>
    <w:rsid w:val="00856DB8"/>
    <w:rsid w:val="00857792"/>
    <w:rsid w:val="00857ACF"/>
    <w:rsid w:val="00857E4C"/>
    <w:rsid w:val="008600EF"/>
    <w:rsid w:val="0086027B"/>
    <w:rsid w:val="008606E6"/>
    <w:rsid w:val="0086079D"/>
    <w:rsid w:val="008616AD"/>
    <w:rsid w:val="00861732"/>
    <w:rsid w:val="00861792"/>
    <w:rsid w:val="0086195A"/>
    <w:rsid w:val="00861A1C"/>
    <w:rsid w:val="00861BCC"/>
    <w:rsid w:val="00862686"/>
    <w:rsid w:val="00862ABF"/>
    <w:rsid w:val="00862B33"/>
    <w:rsid w:val="00862DCC"/>
    <w:rsid w:val="008630F0"/>
    <w:rsid w:val="00863666"/>
    <w:rsid w:val="008636A2"/>
    <w:rsid w:val="008639D9"/>
    <w:rsid w:val="00863CD4"/>
    <w:rsid w:val="0086405C"/>
    <w:rsid w:val="00864356"/>
    <w:rsid w:val="0086440B"/>
    <w:rsid w:val="0086494D"/>
    <w:rsid w:val="008649A7"/>
    <w:rsid w:val="00864E35"/>
    <w:rsid w:val="00864F48"/>
    <w:rsid w:val="0086528E"/>
    <w:rsid w:val="008653A5"/>
    <w:rsid w:val="008659ED"/>
    <w:rsid w:val="00865D4F"/>
    <w:rsid w:val="00866017"/>
    <w:rsid w:val="008662F1"/>
    <w:rsid w:val="0086639A"/>
    <w:rsid w:val="0086641D"/>
    <w:rsid w:val="0086678B"/>
    <w:rsid w:val="00867A85"/>
    <w:rsid w:val="00867E52"/>
    <w:rsid w:val="00870752"/>
    <w:rsid w:val="00870934"/>
    <w:rsid w:val="00870B48"/>
    <w:rsid w:val="00870B66"/>
    <w:rsid w:val="00870CC4"/>
    <w:rsid w:val="00871252"/>
    <w:rsid w:val="008717DB"/>
    <w:rsid w:val="00871872"/>
    <w:rsid w:val="00872C41"/>
    <w:rsid w:val="008734AA"/>
    <w:rsid w:val="008734CE"/>
    <w:rsid w:val="008735BF"/>
    <w:rsid w:val="008736AB"/>
    <w:rsid w:val="008736CA"/>
    <w:rsid w:val="00873B28"/>
    <w:rsid w:val="00873DCE"/>
    <w:rsid w:val="00873DF9"/>
    <w:rsid w:val="00873EAB"/>
    <w:rsid w:val="0087448B"/>
    <w:rsid w:val="00874932"/>
    <w:rsid w:val="00874BF4"/>
    <w:rsid w:val="008756DD"/>
    <w:rsid w:val="00875C3A"/>
    <w:rsid w:val="00875DE7"/>
    <w:rsid w:val="008765B6"/>
    <w:rsid w:val="00876C95"/>
    <w:rsid w:val="00876D0D"/>
    <w:rsid w:val="0087703A"/>
    <w:rsid w:val="00877504"/>
    <w:rsid w:val="00877AA5"/>
    <w:rsid w:val="00877B18"/>
    <w:rsid w:val="00877D41"/>
    <w:rsid w:val="0088038E"/>
    <w:rsid w:val="00880B99"/>
    <w:rsid w:val="00880CA7"/>
    <w:rsid w:val="008811B7"/>
    <w:rsid w:val="008815CB"/>
    <w:rsid w:val="008816CB"/>
    <w:rsid w:val="008820BE"/>
    <w:rsid w:val="0088229D"/>
    <w:rsid w:val="008827AB"/>
    <w:rsid w:val="00882FDE"/>
    <w:rsid w:val="008830C2"/>
    <w:rsid w:val="008835CB"/>
    <w:rsid w:val="0088364D"/>
    <w:rsid w:val="0088486C"/>
    <w:rsid w:val="00884954"/>
    <w:rsid w:val="00885005"/>
    <w:rsid w:val="008856B9"/>
    <w:rsid w:val="00885A91"/>
    <w:rsid w:val="00886417"/>
    <w:rsid w:val="00886A8A"/>
    <w:rsid w:val="00886B4E"/>
    <w:rsid w:val="00886B91"/>
    <w:rsid w:val="00886D28"/>
    <w:rsid w:val="008874DB"/>
    <w:rsid w:val="00887F8F"/>
    <w:rsid w:val="00890D0B"/>
    <w:rsid w:val="00890DBC"/>
    <w:rsid w:val="00890E1B"/>
    <w:rsid w:val="00890FE9"/>
    <w:rsid w:val="008916C3"/>
    <w:rsid w:val="00891A79"/>
    <w:rsid w:val="00891B12"/>
    <w:rsid w:val="00892209"/>
    <w:rsid w:val="008925DC"/>
    <w:rsid w:val="008927A9"/>
    <w:rsid w:val="00892D06"/>
    <w:rsid w:val="008935A6"/>
    <w:rsid w:val="00893812"/>
    <w:rsid w:val="00894191"/>
    <w:rsid w:val="00894326"/>
    <w:rsid w:val="00894674"/>
    <w:rsid w:val="008951A8"/>
    <w:rsid w:val="00895376"/>
    <w:rsid w:val="008957C3"/>
    <w:rsid w:val="0089604F"/>
    <w:rsid w:val="008963AB"/>
    <w:rsid w:val="00896657"/>
    <w:rsid w:val="008971AE"/>
    <w:rsid w:val="0089720D"/>
    <w:rsid w:val="00897957"/>
    <w:rsid w:val="00897B80"/>
    <w:rsid w:val="00897F83"/>
    <w:rsid w:val="008A0144"/>
    <w:rsid w:val="008A03F8"/>
    <w:rsid w:val="008A0740"/>
    <w:rsid w:val="008A07C5"/>
    <w:rsid w:val="008A0952"/>
    <w:rsid w:val="008A0E57"/>
    <w:rsid w:val="008A0E7D"/>
    <w:rsid w:val="008A136F"/>
    <w:rsid w:val="008A13F7"/>
    <w:rsid w:val="008A1503"/>
    <w:rsid w:val="008A15BE"/>
    <w:rsid w:val="008A17C7"/>
    <w:rsid w:val="008A19F4"/>
    <w:rsid w:val="008A1AD7"/>
    <w:rsid w:val="008A1D6A"/>
    <w:rsid w:val="008A1F23"/>
    <w:rsid w:val="008A1FEB"/>
    <w:rsid w:val="008A2118"/>
    <w:rsid w:val="008A2774"/>
    <w:rsid w:val="008A2F1E"/>
    <w:rsid w:val="008A327B"/>
    <w:rsid w:val="008A3B27"/>
    <w:rsid w:val="008A3DC4"/>
    <w:rsid w:val="008A4069"/>
    <w:rsid w:val="008A4112"/>
    <w:rsid w:val="008A48FC"/>
    <w:rsid w:val="008A4B08"/>
    <w:rsid w:val="008A4EE9"/>
    <w:rsid w:val="008A4FD5"/>
    <w:rsid w:val="008A509C"/>
    <w:rsid w:val="008A5272"/>
    <w:rsid w:val="008A5CEA"/>
    <w:rsid w:val="008A5D05"/>
    <w:rsid w:val="008A5DB1"/>
    <w:rsid w:val="008A6975"/>
    <w:rsid w:val="008A6B70"/>
    <w:rsid w:val="008A6F8D"/>
    <w:rsid w:val="008A73A6"/>
    <w:rsid w:val="008A75A2"/>
    <w:rsid w:val="008A7DEA"/>
    <w:rsid w:val="008B05C5"/>
    <w:rsid w:val="008B0A96"/>
    <w:rsid w:val="008B0E96"/>
    <w:rsid w:val="008B13D6"/>
    <w:rsid w:val="008B1673"/>
    <w:rsid w:val="008B1908"/>
    <w:rsid w:val="008B206D"/>
    <w:rsid w:val="008B20C1"/>
    <w:rsid w:val="008B22CF"/>
    <w:rsid w:val="008B2400"/>
    <w:rsid w:val="008B2A18"/>
    <w:rsid w:val="008B2B38"/>
    <w:rsid w:val="008B2C18"/>
    <w:rsid w:val="008B2C71"/>
    <w:rsid w:val="008B2C75"/>
    <w:rsid w:val="008B322B"/>
    <w:rsid w:val="008B3302"/>
    <w:rsid w:val="008B3A44"/>
    <w:rsid w:val="008B3C07"/>
    <w:rsid w:val="008B3D5A"/>
    <w:rsid w:val="008B3EB4"/>
    <w:rsid w:val="008B4057"/>
    <w:rsid w:val="008B46F0"/>
    <w:rsid w:val="008B4F99"/>
    <w:rsid w:val="008B540B"/>
    <w:rsid w:val="008B5CD1"/>
    <w:rsid w:val="008B6119"/>
    <w:rsid w:val="008B6259"/>
    <w:rsid w:val="008B67CE"/>
    <w:rsid w:val="008B6E6A"/>
    <w:rsid w:val="008B72AA"/>
    <w:rsid w:val="008B76A7"/>
    <w:rsid w:val="008B79CA"/>
    <w:rsid w:val="008C0139"/>
    <w:rsid w:val="008C049B"/>
    <w:rsid w:val="008C08BB"/>
    <w:rsid w:val="008C0A20"/>
    <w:rsid w:val="008C0AAC"/>
    <w:rsid w:val="008C0C41"/>
    <w:rsid w:val="008C1023"/>
    <w:rsid w:val="008C140F"/>
    <w:rsid w:val="008C160F"/>
    <w:rsid w:val="008C19D9"/>
    <w:rsid w:val="008C21DC"/>
    <w:rsid w:val="008C2372"/>
    <w:rsid w:val="008C25E4"/>
    <w:rsid w:val="008C2784"/>
    <w:rsid w:val="008C27CD"/>
    <w:rsid w:val="008C2804"/>
    <w:rsid w:val="008C2B5B"/>
    <w:rsid w:val="008C2DB8"/>
    <w:rsid w:val="008C354E"/>
    <w:rsid w:val="008C3A68"/>
    <w:rsid w:val="008C3C55"/>
    <w:rsid w:val="008C477F"/>
    <w:rsid w:val="008C4B29"/>
    <w:rsid w:val="008C4B60"/>
    <w:rsid w:val="008C4D50"/>
    <w:rsid w:val="008C5750"/>
    <w:rsid w:val="008C5858"/>
    <w:rsid w:val="008C5D49"/>
    <w:rsid w:val="008C67EF"/>
    <w:rsid w:val="008C691A"/>
    <w:rsid w:val="008C6ACA"/>
    <w:rsid w:val="008C6E92"/>
    <w:rsid w:val="008C7261"/>
    <w:rsid w:val="008C727A"/>
    <w:rsid w:val="008C7573"/>
    <w:rsid w:val="008C763B"/>
    <w:rsid w:val="008C76DA"/>
    <w:rsid w:val="008C7CFF"/>
    <w:rsid w:val="008D0321"/>
    <w:rsid w:val="008D08BD"/>
    <w:rsid w:val="008D093A"/>
    <w:rsid w:val="008D09BE"/>
    <w:rsid w:val="008D0FD5"/>
    <w:rsid w:val="008D1261"/>
    <w:rsid w:val="008D1B2B"/>
    <w:rsid w:val="008D1B41"/>
    <w:rsid w:val="008D1B57"/>
    <w:rsid w:val="008D1ED5"/>
    <w:rsid w:val="008D265F"/>
    <w:rsid w:val="008D2A5D"/>
    <w:rsid w:val="008D2E58"/>
    <w:rsid w:val="008D3120"/>
    <w:rsid w:val="008D33C9"/>
    <w:rsid w:val="008D39D9"/>
    <w:rsid w:val="008D39E5"/>
    <w:rsid w:val="008D3AA2"/>
    <w:rsid w:val="008D3E42"/>
    <w:rsid w:val="008D4468"/>
    <w:rsid w:val="008D4873"/>
    <w:rsid w:val="008D571B"/>
    <w:rsid w:val="008D5D89"/>
    <w:rsid w:val="008D6758"/>
    <w:rsid w:val="008D6E12"/>
    <w:rsid w:val="008D7465"/>
    <w:rsid w:val="008D769E"/>
    <w:rsid w:val="008D77A2"/>
    <w:rsid w:val="008E05DB"/>
    <w:rsid w:val="008E0B8E"/>
    <w:rsid w:val="008E0C8F"/>
    <w:rsid w:val="008E1056"/>
    <w:rsid w:val="008E135B"/>
    <w:rsid w:val="008E1524"/>
    <w:rsid w:val="008E1FEE"/>
    <w:rsid w:val="008E2205"/>
    <w:rsid w:val="008E22A2"/>
    <w:rsid w:val="008E261D"/>
    <w:rsid w:val="008E2C2A"/>
    <w:rsid w:val="008E2D09"/>
    <w:rsid w:val="008E2EE7"/>
    <w:rsid w:val="008E327D"/>
    <w:rsid w:val="008E330E"/>
    <w:rsid w:val="008E3531"/>
    <w:rsid w:val="008E3833"/>
    <w:rsid w:val="008E3BEF"/>
    <w:rsid w:val="008E3D16"/>
    <w:rsid w:val="008E40BB"/>
    <w:rsid w:val="008E4A4E"/>
    <w:rsid w:val="008E4D25"/>
    <w:rsid w:val="008E4DB5"/>
    <w:rsid w:val="008E4F49"/>
    <w:rsid w:val="008E53C2"/>
    <w:rsid w:val="008E567E"/>
    <w:rsid w:val="008E5756"/>
    <w:rsid w:val="008E65BD"/>
    <w:rsid w:val="008E68DD"/>
    <w:rsid w:val="008E6A5E"/>
    <w:rsid w:val="008E6BD8"/>
    <w:rsid w:val="008E6CBD"/>
    <w:rsid w:val="008E6DDA"/>
    <w:rsid w:val="008E6F39"/>
    <w:rsid w:val="008E7053"/>
    <w:rsid w:val="008E72BA"/>
    <w:rsid w:val="008E7471"/>
    <w:rsid w:val="008E7748"/>
    <w:rsid w:val="008E7A5F"/>
    <w:rsid w:val="008E7BF6"/>
    <w:rsid w:val="008F087D"/>
    <w:rsid w:val="008F08F9"/>
    <w:rsid w:val="008F0F5E"/>
    <w:rsid w:val="008F122D"/>
    <w:rsid w:val="008F1616"/>
    <w:rsid w:val="008F1A3B"/>
    <w:rsid w:val="008F1A7A"/>
    <w:rsid w:val="008F1E51"/>
    <w:rsid w:val="008F218D"/>
    <w:rsid w:val="008F2219"/>
    <w:rsid w:val="008F2457"/>
    <w:rsid w:val="008F29B5"/>
    <w:rsid w:val="008F2CAE"/>
    <w:rsid w:val="008F2FB3"/>
    <w:rsid w:val="008F31C6"/>
    <w:rsid w:val="008F3232"/>
    <w:rsid w:val="008F3554"/>
    <w:rsid w:val="008F3FEB"/>
    <w:rsid w:val="008F45ED"/>
    <w:rsid w:val="008F4D71"/>
    <w:rsid w:val="008F4FA3"/>
    <w:rsid w:val="008F5586"/>
    <w:rsid w:val="008F5C0D"/>
    <w:rsid w:val="008F62F1"/>
    <w:rsid w:val="008F6CB1"/>
    <w:rsid w:val="008F7316"/>
    <w:rsid w:val="008F773C"/>
    <w:rsid w:val="00900B22"/>
    <w:rsid w:val="00900C58"/>
    <w:rsid w:val="00901727"/>
    <w:rsid w:val="00901DF7"/>
    <w:rsid w:val="00902303"/>
    <w:rsid w:val="00902A7A"/>
    <w:rsid w:val="00902C81"/>
    <w:rsid w:val="00902DAE"/>
    <w:rsid w:val="009031D1"/>
    <w:rsid w:val="0090323C"/>
    <w:rsid w:val="009033F9"/>
    <w:rsid w:val="00903539"/>
    <w:rsid w:val="00903C0E"/>
    <w:rsid w:val="00903CF9"/>
    <w:rsid w:val="00904756"/>
    <w:rsid w:val="0090486F"/>
    <w:rsid w:val="00904C6B"/>
    <w:rsid w:val="00904C6F"/>
    <w:rsid w:val="009050FC"/>
    <w:rsid w:val="009057CF"/>
    <w:rsid w:val="00905F83"/>
    <w:rsid w:val="00905FF6"/>
    <w:rsid w:val="009063DE"/>
    <w:rsid w:val="009066A2"/>
    <w:rsid w:val="00906918"/>
    <w:rsid w:val="0090698E"/>
    <w:rsid w:val="00906D6D"/>
    <w:rsid w:val="00906DDE"/>
    <w:rsid w:val="00910387"/>
    <w:rsid w:val="00910BD7"/>
    <w:rsid w:val="00910EF7"/>
    <w:rsid w:val="00910EFE"/>
    <w:rsid w:val="0091125E"/>
    <w:rsid w:val="00911335"/>
    <w:rsid w:val="0091143F"/>
    <w:rsid w:val="009118C6"/>
    <w:rsid w:val="00911979"/>
    <w:rsid w:val="009119B5"/>
    <w:rsid w:val="00911A5F"/>
    <w:rsid w:val="009128EB"/>
    <w:rsid w:val="00912BAE"/>
    <w:rsid w:val="00912E5F"/>
    <w:rsid w:val="009136A7"/>
    <w:rsid w:val="009138DD"/>
    <w:rsid w:val="00913DCA"/>
    <w:rsid w:val="00914286"/>
    <w:rsid w:val="00914402"/>
    <w:rsid w:val="00914998"/>
    <w:rsid w:val="00914B6B"/>
    <w:rsid w:val="00914BAD"/>
    <w:rsid w:val="00914C39"/>
    <w:rsid w:val="00915142"/>
    <w:rsid w:val="009155F3"/>
    <w:rsid w:val="009157D4"/>
    <w:rsid w:val="00915998"/>
    <w:rsid w:val="00916142"/>
    <w:rsid w:val="00916586"/>
    <w:rsid w:val="009165B9"/>
    <w:rsid w:val="00916829"/>
    <w:rsid w:val="0091689C"/>
    <w:rsid w:val="00916B99"/>
    <w:rsid w:val="00917852"/>
    <w:rsid w:val="00917B80"/>
    <w:rsid w:val="00917EE5"/>
    <w:rsid w:val="0092090B"/>
    <w:rsid w:val="0092097A"/>
    <w:rsid w:val="00920A6A"/>
    <w:rsid w:val="009214D3"/>
    <w:rsid w:val="0092165F"/>
    <w:rsid w:val="00921678"/>
    <w:rsid w:val="00921927"/>
    <w:rsid w:val="00921C3D"/>
    <w:rsid w:val="00921DB8"/>
    <w:rsid w:val="00922290"/>
    <w:rsid w:val="00922297"/>
    <w:rsid w:val="009222D5"/>
    <w:rsid w:val="00922462"/>
    <w:rsid w:val="00922613"/>
    <w:rsid w:val="0092298F"/>
    <w:rsid w:val="00922C29"/>
    <w:rsid w:val="00923468"/>
    <w:rsid w:val="009235D4"/>
    <w:rsid w:val="0092392C"/>
    <w:rsid w:val="00924161"/>
    <w:rsid w:val="009241A4"/>
    <w:rsid w:val="009247E7"/>
    <w:rsid w:val="009248B7"/>
    <w:rsid w:val="00924E7E"/>
    <w:rsid w:val="00924FB3"/>
    <w:rsid w:val="0092537D"/>
    <w:rsid w:val="00925457"/>
    <w:rsid w:val="00925BE2"/>
    <w:rsid w:val="00925E1E"/>
    <w:rsid w:val="00925E9C"/>
    <w:rsid w:val="00926E4E"/>
    <w:rsid w:val="009279D4"/>
    <w:rsid w:val="00927DEC"/>
    <w:rsid w:val="00930134"/>
    <w:rsid w:val="009302BB"/>
    <w:rsid w:val="0093049E"/>
    <w:rsid w:val="009304BC"/>
    <w:rsid w:val="00930753"/>
    <w:rsid w:val="00930C45"/>
    <w:rsid w:val="009310B2"/>
    <w:rsid w:val="009312B1"/>
    <w:rsid w:val="00931303"/>
    <w:rsid w:val="00931D0A"/>
    <w:rsid w:val="009322C0"/>
    <w:rsid w:val="009325EE"/>
    <w:rsid w:val="00932A39"/>
    <w:rsid w:val="00932A6F"/>
    <w:rsid w:val="00932D18"/>
    <w:rsid w:val="0093362D"/>
    <w:rsid w:val="009336A5"/>
    <w:rsid w:val="00933E7B"/>
    <w:rsid w:val="009347A9"/>
    <w:rsid w:val="00934BF5"/>
    <w:rsid w:val="00935402"/>
    <w:rsid w:val="009358F5"/>
    <w:rsid w:val="009359DF"/>
    <w:rsid w:val="00935ED4"/>
    <w:rsid w:val="00935F1E"/>
    <w:rsid w:val="00936019"/>
    <w:rsid w:val="00936152"/>
    <w:rsid w:val="009361B7"/>
    <w:rsid w:val="0093693F"/>
    <w:rsid w:val="009369C7"/>
    <w:rsid w:val="009369FE"/>
    <w:rsid w:val="00936EEF"/>
    <w:rsid w:val="009370B8"/>
    <w:rsid w:val="00937169"/>
    <w:rsid w:val="009371BC"/>
    <w:rsid w:val="009372C0"/>
    <w:rsid w:val="009373FD"/>
    <w:rsid w:val="00937513"/>
    <w:rsid w:val="00937876"/>
    <w:rsid w:val="00937AFD"/>
    <w:rsid w:val="00937D51"/>
    <w:rsid w:val="0094054E"/>
    <w:rsid w:val="00940621"/>
    <w:rsid w:val="00940FAA"/>
    <w:rsid w:val="00941171"/>
    <w:rsid w:val="00941236"/>
    <w:rsid w:val="009412D4"/>
    <w:rsid w:val="00941402"/>
    <w:rsid w:val="009415C7"/>
    <w:rsid w:val="00941BB0"/>
    <w:rsid w:val="0094242D"/>
    <w:rsid w:val="009426DF"/>
    <w:rsid w:val="00942C04"/>
    <w:rsid w:val="009433D5"/>
    <w:rsid w:val="00943676"/>
    <w:rsid w:val="00943BA8"/>
    <w:rsid w:val="0094425B"/>
    <w:rsid w:val="00944419"/>
    <w:rsid w:val="00944502"/>
    <w:rsid w:val="0094484E"/>
    <w:rsid w:val="00944A38"/>
    <w:rsid w:val="00945148"/>
    <w:rsid w:val="0094553B"/>
    <w:rsid w:val="009455DA"/>
    <w:rsid w:val="00945716"/>
    <w:rsid w:val="00945AC5"/>
    <w:rsid w:val="00945AE7"/>
    <w:rsid w:val="00945F19"/>
    <w:rsid w:val="00946056"/>
    <w:rsid w:val="00946383"/>
    <w:rsid w:val="00946E84"/>
    <w:rsid w:val="0094736E"/>
    <w:rsid w:val="009474C1"/>
    <w:rsid w:val="00947A60"/>
    <w:rsid w:val="00947A95"/>
    <w:rsid w:val="00947B0D"/>
    <w:rsid w:val="009505D7"/>
    <w:rsid w:val="00950925"/>
    <w:rsid w:val="00950E6B"/>
    <w:rsid w:val="00951294"/>
    <w:rsid w:val="00951456"/>
    <w:rsid w:val="009514A7"/>
    <w:rsid w:val="00951AFA"/>
    <w:rsid w:val="0095222E"/>
    <w:rsid w:val="0095277E"/>
    <w:rsid w:val="009530E9"/>
    <w:rsid w:val="00953157"/>
    <w:rsid w:val="00953458"/>
    <w:rsid w:val="009538D8"/>
    <w:rsid w:val="009542B8"/>
    <w:rsid w:val="00954792"/>
    <w:rsid w:val="0095515C"/>
    <w:rsid w:val="00956193"/>
    <w:rsid w:val="00956FB0"/>
    <w:rsid w:val="009570E3"/>
    <w:rsid w:val="00957353"/>
    <w:rsid w:val="00957910"/>
    <w:rsid w:val="00960330"/>
    <w:rsid w:val="009605BE"/>
    <w:rsid w:val="0096072B"/>
    <w:rsid w:val="00960D32"/>
    <w:rsid w:val="00960EDF"/>
    <w:rsid w:val="00961029"/>
    <w:rsid w:val="00961216"/>
    <w:rsid w:val="0096132E"/>
    <w:rsid w:val="009615AC"/>
    <w:rsid w:val="0096193B"/>
    <w:rsid w:val="00961CC9"/>
    <w:rsid w:val="00961DBD"/>
    <w:rsid w:val="00962A9A"/>
    <w:rsid w:val="00963978"/>
    <w:rsid w:val="00963A59"/>
    <w:rsid w:val="00963B20"/>
    <w:rsid w:val="00963DA8"/>
    <w:rsid w:val="0096425B"/>
    <w:rsid w:val="009643EF"/>
    <w:rsid w:val="00964988"/>
    <w:rsid w:val="00964EBF"/>
    <w:rsid w:val="00965489"/>
    <w:rsid w:val="009655D4"/>
    <w:rsid w:val="00965FEC"/>
    <w:rsid w:val="0096672A"/>
    <w:rsid w:val="0096676F"/>
    <w:rsid w:val="009667EC"/>
    <w:rsid w:val="00966B06"/>
    <w:rsid w:val="00966BDB"/>
    <w:rsid w:val="00966DE0"/>
    <w:rsid w:val="00966F69"/>
    <w:rsid w:val="00967100"/>
    <w:rsid w:val="00967426"/>
    <w:rsid w:val="00967AD9"/>
    <w:rsid w:val="00967B5F"/>
    <w:rsid w:val="0097016B"/>
    <w:rsid w:val="009702DF"/>
    <w:rsid w:val="009704AA"/>
    <w:rsid w:val="00970532"/>
    <w:rsid w:val="0097088E"/>
    <w:rsid w:val="009709F3"/>
    <w:rsid w:val="00970A8E"/>
    <w:rsid w:val="00970C23"/>
    <w:rsid w:val="0097186D"/>
    <w:rsid w:val="00971CDE"/>
    <w:rsid w:val="00971D0B"/>
    <w:rsid w:val="00972649"/>
    <w:rsid w:val="00972A52"/>
    <w:rsid w:val="00972B50"/>
    <w:rsid w:val="00973022"/>
    <w:rsid w:val="00973392"/>
    <w:rsid w:val="009739E0"/>
    <w:rsid w:val="00974042"/>
    <w:rsid w:val="009740C5"/>
    <w:rsid w:val="009741E6"/>
    <w:rsid w:val="00974625"/>
    <w:rsid w:val="00974EAF"/>
    <w:rsid w:val="00974FEE"/>
    <w:rsid w:val="00975165"/>
    <w:rsid w:val="00975210"/>
    <w:rsid w:val="009759BC"/>
    <w:rsid w:val="00975FF1"/>
    <w:rsid w:val="009764BE"/>
    <w:rsid w:val="00976786"/>
    <w:rsid w:val="009767F9"/>
    <w:rsid w:val="00976D95"/>
    <w:rsid w:val="009771EF"/>
    <w:rsid w:val="009775A0"/>
    <w:rsid w:val="009776ED"/>
    <w:rsid w:val="00980578"/>
    <w:rsid w:val="009806B9"/>
    <w:rsid w:val="00980DAC"/>
    <w:rsid w:val="00981827"/>
    <w:rsid w:val="0098188C"/>
    <w:rsid w:val="009818AE"/>
    <w:rsid w:val="00981A53"/>
    <w:rsid w:val="00981E8B"/>
    <w:rsid w:val="00982689"/>
    <w:rsid w:val="00983A7A"/>
    <w:rsid w:val="00983B97"/>
    <w:rsid w:val="00984B2F"/>
    <w:rsid w:val="00984EF3"/>
    <w:rsid w:val="009851F8"/>
    <w:rsid w:val="0098524C"/>
    <w:rsid w:val="00985361"/>
    <w:rsid w:val="00985B56"/>
    <w:rsid w:val="00985F2A"/>
    <w:rsid w:val="00986228"/>
    <w:rsid w:val="00986292"/>
    <w:rsid w:val="00986350"/>
    <w:rsid w:val="009863E2"/>
    <w:rsid w:val="009864BD"/>
    <w:rsid w:val="00986803"/>
    <w:rsid w:val="00986F0C"/>
    <w:rsid w:val="0098774E"/>
    <w:rsid w:val="00987784"/>
    <w:rsid w:val="009879BC"/>
    <w:rsid w:val="00990290"/>
    <w:rsid w:val="00991388"/>
    <w:rsid w:val="009915A7"/>
    <w:rsid w:val="009915F5"/>
    <w:rsid w:val="00991696"/>
    <w:rsid w:val="009921D8"/>
    <w:rsid w:val="0099232A"/>
    <w:rsid w:val="00992388"/>
    <w:rsid w:val="00992479"/>
    <w:rsid w:val="00992A9E"/>
    <w:rsid w:val="009932DB"/>
    <w:rsid w:val="00993437"/>
    <w:rsid w:val="0099360F"/>
    <w:rsid w:val="00993BBB"/>
    <w:rsid w:val="009942CF"/>
    <w:rsid w:val="009942D9"/>
    <w:rsid w:val="00994412"/>
    <w:rsid w:val="00994568"/>
    <w:rsid w:val="0099471A"/>
    <w:rsid w:val="00994B20"/>
    <w:rsid w:val="00994C17"/>
    <w:rsid w:val="009954A4"/>
    <w:rsid w:val="009956B0"/>
    <w:rsid w:val="009963C6"/>
    <w:rsid w:val="009966C2"/>
    <w:rsid w:val="00996858"/>
    <w:rsid w:val="009969EE"/>
    <w:rsid w:val="00997A53"/>
    <w:rsid w:val="00997C25"/>
    <w:rsid w:val="009A0144"/>
    <w:rsid w:val="009A0253"/>
    <w:rsid w:val="009A02C2"/>
    <w:rsid w:val="009A0525"/>
    <w:rsid w:val="009A0D8D"/>
    <w:rsid w:val="009A127A"/>
    <w:rsid w:val="009A1286"/>
    <w:rsid w:val="009A13F3"/>
    <w:rsid w:val="009A154C"/>
    <w:rsid w:val="009A18B1"/>
    <w:rsid w:val="009A199B"/>
    <w:rsid w:val="009A1C86"/>
    <w:rsid w:val="009A1E18"/>
    <w:rsid w:val="009A274A"/>
    <w:rsid w:val="009A2975"/>
    <w:rsid w:val="009A2D56"/>
    <w:rsid w:val="009A3314"/>
    <w:rsid w:val="009A3765"/>
    <w:rsid w:val="009A438D"/>
    <w:rsid w:val="009A47EE"/>
    <w:rsid w:val="009A4AE0"/>
    <w:rsid w:val="009A4D7A"/>
    <w:rsid w:val="009A51A3"/>
    <w:rsid w:val="009A5530"/>
    <w:rsid w:val="009A5898"/>
    <w:rsid w:val="009A5C53"/>
    <w:rsid w:val="009A60FE"/>
    <w:rsid w:val="009A662B"/>
    <w:rsid w:val="009A66F2"/>
    <w:rsid w:val="009A70BD"/>
    <w:rsid w:val="009A74E5"/>
    <w:rsid w:val="009A7DC9"/>
    <w:rsid w:val="009B067E"/>
    <w:rsid w:val="009B0B2E"/>
    <w:rsid w:val="009B0D4C"/>
    <w:rsid w:val="009B0FDD"/>
    <w:rsid w:val="009B1055"/>
    <w:rsid w:val="009B1121"/>
    <w:rsid w:val="009B15EB"/>
    <w:rsid w:val="009B196A"/>
    <w:rsid w:val="009B1D91"/>
    <w:rsid w:val="009B1F8D"/>
    <w:rsid w:val="009B2155"/>
    <w:rsid w:val="009B2192"/>
    <w:rsid w:val="009B2229"/>
    <w:rsid w:val="009B2370"/>
    <w:rsid w:val="009B246D"/>
    <w:rsid w:val="009B27BC"/>
    <w:rsid w:val="009B2805"/>
    <w:rsid w:val="009B2CAA"/>
    <w:rsid w:val="009B305A"/>
    <w:rsid w:val="009B32F1"/>
    <w:rsid w:val="009B3404"/>
    <w:rsid w:val="009B3919"/>
    <w:rsid w:val="009B40B4"/>
    <w:rsid w:val="009B47F0"/>
    <w:rsid w:val="009B4C6D"/>
    <w:rsid w:val="009B6021"/>
    <w:rsid w:val="009B6024"/>
    <w:rsid w:val="009B6108"/>
    <w:rsid w:val="009B63F9"/>
    <w:rsid w:val="009B6EBC"/>
    <w:rsid w:val="009B793D"/>
    <w:rsid w:val="009B7F58"/>
    <w:rsid w:val="009C0065"/>
    <w:rsid w:val="009C064E"/>
    <w:rsid w:val="009C07DC"/>
    <w:rsid w:val="009C0A30"/>
    <w:rsid w:val="009C109B"/>
    <w:rsid w:val="009C25D4"/>
    <w:rsid w:val="009C2991"/>
    <w:rsid w:val="009C2C82"/>
    <w:rsid w:val="009C3779"/>
    <w:rsid w:val="009C3E5C"/>
    <w:rsid w:val="009C4013"/>
    <w:rsid w:val="009C40F6"/>
    <w:rsid w:val="009C4D4C"/>
    <w:rsid w:val="009C5231"/>
    <w:rsid w:val="009C5815"/>
    <w:rsid w:val="009C5D1E"/>
    <w:rsid w:val="009C6119"/>
    <w:rsid w:val="009C6592"/>
    <w:rsid w:val="009C73D0"/>
    <w:rsid w:val="009C77BC"/>
    <w:rsid w:val="009C7B28"/>
    <w:rsid w:val="009C7D55"/>
    <w:rsid w:val="009C7D96"/>
    <w:rsid w:val="009D0730"/>
    <w:rsid w:val="009D0B41"/>
    <w:rsid w:val="009D0DDE"/>
    <w:rsid w:val="009D0ECE"/>
    <w:rsid w:val="009D15E1"/>
    <w:rsid w:val="009D1CC1"/>
    <w:rsid w:val="009D28B6"/>
    <w:rsid w:val="009D2FAB"/>
    <w:rsid w:val="009D2FF4"/>
    <w:rsid w:val="009D350E"/>
    <w:rsid w:val="009D41AF"/>
    <w:rsid w:val="009D4369"/>
    <w:rsid w:val="009D45C6"/>
    <w:rsid w:val="009D4600"/>
    <w:rsid w:val="009D48AB"/>
    <w:rsid w:val="009D4CB8"/>
    <w:rsid w:val="009D6400"/>
    <w:rsid w:val="009D6860"/>
    <w:rsid w:val="009D6885"/>
    <w:rsid w:val="009D6A74"/>
    <w:rsid w:val="009D6D18"/>
    <w:rsid w:val="009D6F32"/>
    <w:rsid w:val="009E00CC"/>
    <w:rsid w:val="009E03F1"/>
    <w:rsid w:val="009E06BE"/>
    <w:rsid w:val="009E0763"/>
    <w:rsid w:val="009E092F"/>
    <w:rsid w:val="009E0A99"/>
    <w:rsid w:val="009E0DDA"/>
    <w:rsid w:val="009E0FB3"/>
    <w:rsid w:val="009E1100"/>
    <w:rsid w:val="009E116E"/>
    <w:rsid w:val="009E16AE"/>
    <w:rsid w:val="009E198C"/>
    <w:rsid w:val="009E1BEB"/>
    <w:rsid w:val="009E1FDD"/>
    <w:rsid w:val="009E2015"/>
    <w:rsid w:val="009E205F"/>
    <w:rsid w:val="009E206D"/>
    <w:rsid w:val="009E24CE"/>
    <w:rsid w:val="009E27ED"/>
    <w:rsid w:val="009E27F5"/>
    <w:rsid w:val="009E28C2"/>
    <w:rsid w:val="009E298D"/>
    <w:rsid w:val="009E2BC8"/>
    <w:rsid w:val="009E3063"/>
    <w:rsid w:val="009E3657"/>
    <w:rsid w:val="009E36C3"/>
    <w:rsid w:val="009E4293"/>
    <w:rsid w:val="009E4420"/>
    <w:rsid w:val="009E44EB"/>
    <w:rsid w:val="009E44F3"/>
    <w:rsid w:val="009E4657"/>
    <w:rsid w:val="009E4760"/>
    <w:rsid w:val="009E50AC"/>
    <w:rsid w:val="009E553B"/>
    <w:rsid w:val="009E5658"/>
    <w:rsid w:val="009E58F6"/>
    <w:rsid w:val="009E638F"/>
    <w:rsid w:val="009E651C"/>
    <w:rsid w:val="009E6927"/>
    <w:rsid w:val="009E6BFE"/>
    <w:rsid w:val="009E6F60"/>
    <w:rsid w:val="009E6FEE"/>
    <w:rsid w:val="009E71F5"/>
    <w:rsid w:val="009E76F7"/>
    <w:rsid w:val="009E77FE"/>
    <w:rsid w:val="009F000C"/>
    <w:rsid w:val="009F02CA"/>
    <w:rsid w:val="009F0390"/>
    <w:rsid w:val="009F08EE"/>
    <w:rsid w:val="009F0ADE"/>
    <w:rsid w:val="009F0BD1"/>
    <w:rsid w:val="009F1117"/>
    <w:rsid w:val="009F11E2"/>
    <w:rsid w:val="009F1C9A"/>
    <w:rsid w:val="009F1D8B"/>
    <w:rsid w:val="009F2434"/>
    <w:rsid w:val="009F28D9"/>
    <w:rsid w:val="009F2EE5"/>
    <w:rsid w:val="009F332B"/>
    <w:rsid w:val="009F36DB"/>
    <w:rsid w:val="009F3AE7"/>
    <w:rsid w:val="009F4463"/>
    <w:rsid w:val="009F4777"/>
    <w:rsid w:val="009F4BD2"/>
    <w:rsid w:val="009F4ED7"/>
    <w:rsid w:val="009F592B"/>
    <w:rsid w:val="009F5935"/>
    <w:rsid w:val="009F62B2"/>
    <w:rsid w:val="009F63C7"/>
    <w:rsid w:val="009F67D2"/>
    <w:rsid w:val="009F6EB0"/>
    <w:rsid w:val="009F7610"/>
    <w:rsid w:val="009F7E37"/>
    <w:rsid w:val="009F7EAC"/>
    <w:rsid w:val="00A0004D"/>
    <w:rsid w:val="00A0007A"/>
    <w:rsid w:val="00A00630"/>
    <w:rsid w:val="00A00B6E"/>
    <w:rsid w:val="00A00C32"/>
    <w:rsid w:val="00A0133D"/>
    <w:rsid w:val="00A02258"/>
    <w:rsid w:val="00A02736"/>
    <w:rsid w:val="00A02A57"/>
    <w:rsid w:val="00A02DA6"/>
    <w:rsid w:val="00A03041"/>
    <w:rsid w:val="00A0370F"/>
    <w:rsid w:val="00A0372A"/>
    <w:rsid w:val="00A038E4"/>
    <w:rsid w:val="00A04B86"/>
    <w:rsid w:val="00A04C11"/>
    <w:rsid w:val="00A04CD5"/>
    <w:rsid w:val="00A04EE1"/>
    <w:rsid w:val="00A04FAB"/>
    <w:rsid w:val="00A051E2"/>
    <w:rsid w:val="00A054A4"/>
    <w:rsid w:val="00A05ACB"/>
    <w:rsid w:val="00A0740E"/>
    <w:rsid w:val="00A07444"/>
    <w:rsid w:val="00A07F04"/>
    <w:rsid w:val="00A07F6F"/>
    <w:rsid w:val="00A10B56"/>
    <w:rsid w:val="00A11253"/>
    <w:rsid w:val="00A112CD"/>
    <w:rsid w:val="00A11392"/>
    <w:rsid w:val="00A115E3"/>
    <w:rsid w:val="00A1167E"/>
    <w:rsid w:val="00A11A54"/>
    <w:rsid w:val="00A12108"/>
    <w:rsid w:val="00A1255C"/>
    <w:rsid w:val="00A127CF"/>
    <w:rsid w:val="00A1287C"/>
    <w:rsid w:val="00A12A6B"/>
    <w:rsid w:val="00A12DBA"/>
    <w:rsid w:val="00A1321B"/>
    <w:rsid w:val="00A1376D"/>
    <w:rsid w:val="00A1384A"/>
    <w:rsid w:val="00A13ADF"/>
    <w:rsid w:val="00A13C43"/>
    <w:rsid w:val="00A13FC1"/>
    <w:rsid w:val="00A150D4"/>
    <w:rsid w:val="00A1536F"/>
    <w:rsid w:val="00A15AD6"/>
    <w:rsid w:val="00A15C31"/>
    <w:rsid w:val="00A162A0"/>
    <w:rsid w:val="00A16DF2"/>
    <w:rsid w:val="00A16E56"/>
    <w:rsid w:val="00A16E68"/>
    <w:rsid w:val="00A16F93"/>
    <w:rsid w:val="00A17B3F"/>
    <w:rsid w:val="00A17B8A"/>
    <w:rsid w:val="00A206F7"/>
    <w:rsid w:val="00A20D68"/>
    <w:rsid w:val="00A20E1F"/>
    <w:rsid w:val="00A20F08"/>
    <w:rsid w:val="00A21DAB"/>
    <w:rsid w:val="00A21F15"/>
    <w:rsid w:val="00A228B4"/>
    <w:rsid w:val="00A229A1"/>
    <w:rsid w:val="00A229BF"/>
    <w:rsid w:val="00A22B0C"/>
    <w:rsid w:val="00A234DA"/>
    <w:rsid w:val="00A23526"/>
    <w:rsid w:val="00A23672"/>
    <w:rsid w:val="00A23A7B"/>
    <w:rsid w:val="00A23C24"/>
    <w:rsid w:val="00A24495"/>
    <w:rsid w:val="00A245F4"/>
    <w:rsid w:val="00A24656"/>
    <w:rsid w:val="00A24E0A"/>
    <w:rsid w:val="00A252EA"/>
    <w:rsid w:val="00A26118"/>
    <w:rsid w:val="00A26564"/>
    <w:rsid w:val="00A2666B"/>
    <w:rsid w:val="00A27490"/>
    <w:rsid w:val="00A27AF2"/>
    <w:rsid w:val="00A30205"/>
    <w:rsid w:val="00A30527"/>
    <w:rsid w:val="00A3056C"/>
    <w:rsid w:val="00A305BA"/>
    <w:rsid w:val="00A306BD"/>
    <w:rsid w:val="00A30E27"/>
    <w:rsid w:val="00A30F85"/>
    <w:rsid w:val="00A31631"/>
    <w:rsid w:val="00A31768"/>
    <w:rsid w:val="00A31D92"/>
    <w:rsid w:val="00A31FB3"/>
    <w:rsid w:val="00A32001"/>
    <w:rsid w:val="00A32016"/>
    <w:rsid w:val="00A326C2"/>
    <w:rsid w:val="00A32AA4"/>
    <w:rsid w:val="00A32C4C"/>
    <w:rsid w:val="00A33011"/>
    <w:rsid w:val="00A332A1"/>
    <w:rsid w:val="00A33C9F"/>
    <w:rsid w:val="00A33FB3"/>
    <w:rsid w:val="00A343D1"/>
    <w:rsid w:val="00A34504"/>
    <w:rsid w:val="00A3462E"/>
    <w:rsid w:val="00A34B11"/>
    <w:rsid w:val="00A34E88"/>
    <w:rsid w:val="00A3519D"/>
    <w:rsid w:val="00A3523E"/>
    <w:rsid w:val="00A35D32"/>
    <w:rsid w:val="00A35F8F"/>
    <w:rsid w:val="00A36128"/>
    <w:rsid w:val="00A36AC6"/>
    <w:rsid w:val="00A36C6E"/>
    <w:rsid w:val="00A37091"/>
    <w:rsid w:val="00A370FB"/>
    <w:rsid w:val="00A37855"/>
    <w:rsid w:val="00A3794C"/>
    <w:rsid w:val="00A37C0D"/>
    <w:rsid w:val="00A37C29"/>
    <w:rsid w:val="00A37C6B"/>
    <w:rsid w:val="00A403A0"/>
    <w:rsid w:val="00A40985"/>
    <w:rsid w:val="00A40C47"/>
    <w:rsid w:val="00A40E7F"/>
    <w:rsid w:val="00A40EEA"/>
    <w:rsid w:val="00A4158A"/>
    <w:rsid w:val="00A419B8"/>
    <w:rsid w:val="00A41E22"/>
    <w:rsid w:val="00A41E61"/>
    <w:rsid w:val="00A41FCB"/>
    <w:rsid w:val="00A420CE"/>
    <w:rsid w:val="00A42264"/>
    <w:rsid w:val="00A42299"/>
    <w:rsid w:val="00A4246E"/>
    <w:rsid w:val="00A42739"/>
    <w:rsid w:val="00A43558"/>
    <w:rsid w:val="00A43862"/>
    <w:rsid w:val="00A43A7A"/>
    <w:rsid w:val="00A43DF2"/>
    <w:rsid w:val="00A440F7"/>
    <w:rsid w:val="00A455B4"/>
    <w:rsid w:val="00A45657"/>
    <w:rsid w:val="00A458E9"/>
    <w:rsid w:val="00A45B8E"/>
    <w:rsid w:val="00A45DB1"/>
    <w:rsid w:val="00A45EEA"/>
    <w:rsid w:val="00A4609D"/>
    <w:rsid w:val="00A461A5"/>
    <w:rsid w:val="00A46290"/>
    <w:rsid w:val="00A46881"/>
    <w:rsid w:val="00A4711A"/>
    <w:rsid w:val="00A47357"/>
    <w:rsid w:val="00A473A1"/>
    <w:rsid w:val="00A47C13"/>
    <w:rsid w:val="00A47E51"/>
    <w:rsid w:val="00A50280"/>
    <w:rsid w:val="00A502BC"/>
    <w:rsid w:val="00A503E9"/>
    <w:rsid w:val="00A5062F"/>
    <w:rsid w:val="00A507CD"/>
    <w:rsid w:val="00A50B25"/>
    <w:rsid w:val="00A50C0D"/>
    <w:rsid w:val="00A51161"/>
    <w:rsid w:val="00A511E8"/>
    <w:rsid w:val="00A517EB"/>
    <w:rsid w:val="00A51A65"/>
    <w:rsid w:val="00A51BAF"/>
    <w:rsid w:val="00A51D01"/>
    <w:rsid w:val="00A520A0"/>
    <w:rsid w:val="00A521E0"/>
    <w:rsid w:val="00A5223D"/>
    <w:rsid w:val="00A52263"/>
    <w:rsid w:val="00A522AF"/>
    <w:rsid w:val="00A52A05"/>
    <w:rsid w:val="00A52E11"/>
    <w:rsid w:val="00A53DC5"/>
    <w:rsid w:val="00A53E13"/>
    <w:rsid w:val="00A54160"/>
    <w:rsid w:val="00A54CA6"/>
    <w:rsid w:val="00A54F8E"/>
    <w:rsid w:val="00A55104"/>
    <w:rsid w:val="00A5518E"/>
    <w:rsid w:val="00A55606"/>
    <w:rsid w:val="00A55C93"/>
    <w:rsid w:val="00A55D7C"/>
    <w:rsid w:val="00A55F0B"/>
    <w:rsid w:val="00A5637E"/>
    <w:rsid w:val="00A56580"/>
    <w:rsid w:val="00A56D57"/>
    <w:rsid w:val="00A5712C"/>
    <w:rsid w:val="00A57743"/>
    <w:rsid w:val="00A57BD5"/>
    <w:rsid w:val="00A6044C"/>
    <w:rsid w:val="00A604E0"/>
    <w:rsid w:val="00A6068C"/>
    <w:rsid w:val="00A60A93"/>
    <w:rsid w:val="00A6133F"/>
    <w:rsid w:val="00A61389"/>
    <w:rsid w:val="00A619D7"/>
    <w:rsid w:val="00A61B22"/>
    <w:rsid w:val="00A61BBE"/>
    <w:rsid w:val="00A61C55"/>
    <w:rsid w:val="00A61D0E"/>
    <w:rsid w:val="00A620AF"/>
    <w:rsid w:val="00A62259"/>
    <w:rsid w:val="00A62A62"/>
    <w:rsid w:val="00A62BDF"/>
    <w:rsid w:val="00A62EF3"/>
    <w:rsid w:val="00A646D8"/>
    <w:rsid w:val="00A64A36"/>
    <w:rsid w:val="00A64B19"/>
    <w:rsid w:val="00A64B9B"/>
    <w:rsid w:val="00A6527E"/>
    <w:rsid w:val="00A65AD3"/>
    <w:rsid w:val="00A65B10"/>
    <w:rsid w:val="00A65F12"/>
    <w:rsid w:val="00A66279"/>
    <w:rsid w:val="00A6747A"/>
    <w:rsid w:val="00A67657"/>
    <w:rsid w:val="00A67BB5"/>
    <w:rsid w:val="00A700C6"/>
    <w:rsid w:val="00A714D8"/>
    <w:rsid w:val="00A71533"/>
    <w:rsid w:val="00A72435"/>
    <w:rsid w:val="00A7279A"/>
    <w:rsid w:val="00A72B12"/>
    <w:rsid w:val="00A72BA0"/>
    <w:rsid w:val="00A72BF7"/>
    <w:rsid w:val="00A732F6"/>
    <w:rsid w:val="00A73456"/>
    <w:rsid w:val="00A7353D"/>
    <w:rsid w:val="00A73581"/>
    <w:rsid w:val="00A736DB"/>
    <w:rsid w:val="00A73A05"/>
    <w:rsid w:val="00A73F3E"/>
    <w:rsid w:val="00A74068"/>
    <w:rsid w:val="00A74283"/>
    <w:rsid w:val="00A743C1"/>
    <w:rsid w:val="00A7482D"/>
    <w:rsid w:val="00A74B5D"/>
    <w:rsid w:val="00A74C42"/>
    <w:rsid w:val="00A75078"/>
    <w:rsid w:val="00A751A6"/>
    <w:rsid w:val="00A75306"/>
    <w:rsid w:val="00A758B5"/>
    <w:rsid w:val="00A75941"/>
    <w:rsid w:val="00A75BF2"/>
    <w:rsid w:val="00A75D19"/>
    <w:rsid w:val="00A75D7F"/>
    <w:rsid w:val="00A76548"/>
    <w:rsid w:val="00A76996"/>
    <w:rsid w:val="00A76B04"/>
    <w:rsid w:val="00A76BC9"/>
    <w:rsid w:val="00A76FE8"/>
    <w:rsid w:val="00A77964"/>
    <w:rsid w:val="00A77D3D"/>
    <w:rsid w:val="00A77EDA"/>
    <w:rsid w:val="00A8060E"/>
    <w:rsid w:val="00A809A4"/>
    <w:rsid w:val="00A80A2E"/>
    <w:rsid w:val="00A814A4"/>
    <w:rsid w:val="00A8188A"/>
    <w:rsid w:val="00A81A8F"/>
    <w:rsid w:val="00A81AF6"/>
    <w:rsid w:val="00A820AD"/>
    <w:rsid w:val="00A8231C"/>
    <w:rsid w:val="00A82621"/>
    <w:rsid w:val="00A8281D"/>
    <w:rsid w:val="00A82D87"/>
    <w:rsid w:val="00A8300C"/>
    <w:rsid w:val="00A83395"/>
    <w:rsid w:val="00A834E6"/>
    <w:rsid w:val="00A83C73"/>
    <w:rsid w:val="00A840AF"/>
    <w:rsid w:val="00A8431E"/>
    <w:rsid w:val="00A84733"/>
    <w:rsid w:val="00A84AC3"/>
    <w:rsid w:val="00A850A9"/>
    <w:rsid w:val="00A8512F"/>
    <w:rsid w:val="00A8527C"/>
    <w:rsid w:val="00A852F9"/>
    <w:rsid w:val="00A85D8B"/>
    <w:rsid w:val="00A85EC4"/>
    <w:rsid w:val="00A86A19"/>
    <w:rsid w:val="00A87211"/>
    <w:rsid w:val="00A873E3"/>
    <w:rsid w:val="00A87BA6"/>
    <w:rsid w:val="00A90836"/>
    <w:rsid w:val="00A9217A"/>
    <w:rsid w:val="00A922DB"/>
    <w:rsid w:val="00A925C2"/>
    <w:rsid w:val="00A925FA"/>
    <w:rsid w:val="00A92D64"/>
    <w:rsid w:val="00A93016"/>
    <w:rsid w:val="00A937F5"/>
    <w:rsid w:val="00A93F08"/>
    <w:rsid w:val="00A943CB"/>
    <w:rsid w:val="00A945A2"/>
    <w:rsid w:val="00A947BD"/>
    <w:rsid w:val="00A94868"/>
    <w:rsid w:val="00A95272"/>
    <w:rsid w:val="00A9528A"/>
    <w:rsid w:val="00A95607"/>
    <w:rsid w:val="00A95725"/>
    <w:rsid w:val="00A9589D"/>
    <w:rsid w:val="00A95CF2"/>
    <w:rsid w:val="00A95D71"/>
    <w:rsid w:val="00A95EED"/>
    <w:rsid w:val="00A9637F"/>
    <w:rsid w:val="00A963F2"/>
    <w:rsid w:val="00A964D0"/>
    <w:rsid w:val="00A96C62"/>
    <w:rsid w:val="00A96DFC"/>
    <w:rsid w:val="00A97372"/>
    <w:rsid w:val="00A978F7"/>
    <w:rsid w:val="00A97925"/>
    <w:rsid w:val="00A97E81"/>
    <w:rsid w:val="00AA04EF"/>
    <w:rsid w:val="00AA0828"/>
    <w:rsid w:val="00AA0932"/>
    <w:rsid w:val="00AA0A03"/>
    <w:rsid w:val="00AA1064"/>
    <w:rsid w:val="00AA10AD"/>
    <w:rsid w:val="00AA10BD"/>
    <w:rsid w:val="00AA177D"/>
    <w:rsid w:val="00AA17F0"/>
    <w:rsid w:val="00AA1F67"/>
    <w:rsid w:val="00AA2193"/>
    <w:rsid w:val="00AA248F"/>
    <w:rsid w:val="00AA2828"/>
    <w:rsid w:val="00AA2947"/>
    <w:rsid w:val="00AA2CCD"/>
    <w:rsid w:val="00AA2DB9"/>
    <w:rsid w:val="00AA34A0"/>
    <w:rsid w:val="00AA360B"/>
    <w:rsid w:val="00AA368B"/>
    <w:rsid w:val="00AA3984"/>
    <w:rsid w:val="00AA3DD3"/>
    <w:rsid w:val="00AA4008"/>
    <w:rsid w:val="00AA4030"/>
    <w:rsid w:val="00AA44B3"/>
    <w:rsid w:val="00AA46C8"/>
    <w:rsid w:val="00AA4786"/>
    <w:rsid w:val="00AA51C8"/>
    <w:rsid w:val="00AA5359"/>
    <w:rsid w:val="00AA5601"/>
    <w:rsid w:val="00AA5785"/>
    <w:rsid w:val="00AA5F23"/>
    <w:rsid w:val="00AA639E"/>
    <w:rsid w:val="00AA6441"/>
    <w:rsid w:val="00AA6957"/>
    <w:rsid w:val="00AA6AE2"/>
    <w:rsid w:val="00AA746E"/>
    <w:rsid w:val="00AA7711"/>
    <w:rsid w:val="00AA780D"/>
    <w:rsid w:val="00AA794C"/>
    <w:rsid w:val="00AB01BA"/>
    <w:rsid w:val="00AB01D4"/>
    <w:rsid w:val="00AB098C"/>
    <w:rsid w:val="00AB15CD"/>
    <w:rsid w:val="00AB16F4"/>
    <w:rsid w:val="00AB1C12"/>
    <w:rsid w:val="00AB21F1"/>
    <w:rsid w:val="00AB2407"/>
    <w:rsid w:val="00AB2D5B"/>
    <w:rsid w:val="00AB2DE6"/>
    <w:rsid w:val="00AB330E"/>
    <w:rsid w:val="00AB35F2"/>
    <w:rsid w:val="00AB3CC1"/>
    <w:rsid w:val="00AB3E0C"/>
    <w:rsid w:val="00AB44DD"/>
    <w:rsid w:val="00AB4B7F"/>
    <w:rsid w:val="00AB548B"/>
    <w:rsid w:val="00AB5686"/>
    <w:rsid w:val="00AB5812"/>
    <w:rsid w:val="00AB5B0B"/>
    <w:rsid w:val="00AB5CD6"/>
    <w:rsid w:val="00AB60A5"/>
    <w:rsid w:val="00AB6253"/>
    <w:rsid w:val="00AB6715"/>
    <w:rsid w:val="00AB67C7"/>
    <w:rsid w:val="00AB6841"/>
    <w:rsid w:val="00AB6FE7"/>
    <w:rsid w:val="00AB772A"/>
    <w:rsid w:val="00AB7A88"/>
    <w:rsid w:val="00AB7C61"/>
    <w:rsid w:val="00AB7E14"/>
    <w:rsid w:val="00AB7E97"/>
    <w:rsid w:val="00AC0161"/>
    <w:rsid w:val="00AC0615"/>
    <w:rsid w:val="00AC0A49"/>
    <w:rsid w:val="00AC0D59"/>
    <w:rsid w:val="00AC10DC"/>
    <w:rsid w:val="00AC1CB8"/>
    <w:rsid w:val="00AC2320"/>
    <w:rsid w:val="00AC23C0"/>
    <w:rsid w:val="00AC2624"/>
    <w:rsid w:val="00AC2729"/>
    <w:rsid w:val="00AC2F28"/>
    <w:rsid w:val="00AC31BF"/>
    <w:rsid w:val="00AC3A8C"/>
    <w:rsid w:val="00AC3ABE"/>
    <w:rsid w:val="00AC40BA"/>
    <w:rsid w:val="00AC46B7"/>
    <w:rsid w:val="00AC49CC"/>
    <w:rsid w:val="00AC4B8D"/>
    <w:rsid w:val="00AC5228"/>
    <w:rsid w:val="00AC5279"/>
    <w:rsid w:val="00AC5332"/>
    <w:rsid w:val="00AC5CFA"/>
    <w:rsid w:val="00AC6077"/>
    <w:rsid w:val="00AC6639"/>
    <w:rsid w:val="00AC678D"/>
    <w:rsid w:val="00AC6820"/>
    <w:rsid w:val="00AC6A13"/>
    <w:rsid w:val="00AC6C0C"/>
    <w:rsid w:val="00AC6EDA"/>
    <w:rsid w:val="00AC77FE"/>
    <w:rsid w:val="00AC7822"/>
    <w:rsid w:val="00AC7FA0"/>
    <w:rsid w:val="00AD00A4"/>
    <w:rsid w:val="00AD01B6"/>
    <w:rsid w:val="00AD061F"/>
    <w:rsid w:val="00AD0C05"/>
    <w:rsid w:val="00AD0D46"/>
    <w:rsid w:val="00AD0E8D"/>
    <w:rsid w:val="00AD10BB"/>
    <w:rsid w:val="00AD13B9"/>
    <w:rsid w:val="00AD16F2"/>
    <w:rsid w:val="00AD18D7"/>
    <w:rsid w:val="00AD2E50"/>
    <w:rsid w:val="00AD35E3"/>
    <w:rsid w:val="00AD3B58"/>
    <w:rsid w:val="00AD4030"/>
    <w:rsid w:val="00AD42D7"/>
    <w:rsid w:val="00AD4627"/>
    <w:rsid w:val="00AD4817"/>
    <w:rsid w:val="00AD48FA"/>
    <w:rsid w:val="00AD52BC"/>
    <w:rsid w:val="00AD5B78"/>
    <w:rsid w:val="00AD62CD"/>
    <w:rsid w:val="00AD68DC"/>
    <w:rsid w:val="00AD6930"/>
    <w:rsid w:val="00AD7062"/>
    <w:rsid w:val="00AD71C1"/>
    <w:rsid w:val="00AD75CF"/>
    <w:rsid w:val="00AD7677"/>
    <w:rsid w:val="00AD7A4D"/>
    <w:rsid w:val="00AD7A65"/>
    <w:rsid w:val="00AD7C55"/>
    <w:rsid w:val="00AD7C73"/>
    <w:rsid w:val="00AD7E10"/>
    <w:rsid w:val="00AD7FC6"/>
    <w:rsid w:val="00AE0294"/>
    <w:rsid w:val="00AE04D5"/>
    <w:rsid w:val="00AE097C"/>
    <w:rsid w:val="00AE0A7A"/>
    <w:rsid w:val="00AE0FD7"/>
    <w:rsid w:val="00AE16C3"/>
    <w:rsid w:val="00AE180C"/>
    <w:rsid w:val="00AE1D3C"/>
    <w:rsid w:val="00AE2330"/>
    <w:rsid w:val="00AE2333"/>
    <w:rsid w:val="00AE2340"/>
    <w:rsid w:val="00AE2770"/>
    <w:rsid w:val="00AE27BD"/>
    <w:rsid w:val="00AE2A04"/>
    <w:rsid w:val="00AE2CB7"/>
    <w:rsid w:val="00AE2E6C"/>
    <w:rsid w:val="00AE354D"/>
    <w:rsid w:val="00AE3816"/>
    <w:rsid w:val="00AE3CC5"/>
    <w:rsid w:val="00AE3DDD"/>
    <w:rsid w:val="00AE426C"/>
    <w:rsid w:val="00AE42DF"/>
    <w:rsid w:val="00AE48E4"/>
    <w:rsid w:val="00AE4A2D"/>
    <w:rsid w:val="00AE5BED"/>
    <w:rsid w:val="00AE5DDC"/>
    <w:rsid w:val="00AE5EB8"/>
    <w:rsid w:val="00AE68AF"/>
    <w:rsid w:val="00AE69F7"/>
    <w:rsid w:val="00AE6B87"/>
    <w:rsid w:val="00AE6CF7"/>
    <w:rsid w:val="00AE6DDF"/>
    <w:rsid w:val="00AE6E48"/>
    <w:rsid w:val="00AE7192"/>
    <w:rsid w:val="00AE72C7"/>
    <w:rsid w:val="00AE7965"/>
    <w:rsid w:val="00AE79DD"/>
    <w:rsid w:val="00AE7A70"/>
    <w:rsid w:val="00AE7F3E"/>
    <w:rsid w:val="00AF06DC"/>
    <w:rsid w:val="00AF06F4"/>
    <w:rsid w:val="00AF0B31"/>
    <w:rsid w:val="00AF1E76"/>
    <w:rsid w:val="00AF2260"/>
    <w:rsid w:val="00AF22E7"/>
    <w:rsid w:val="00AF32B9"/>
    <w:rsid w:val="00AF366D"/>
    <w:rsid w:val="00AF42FF"/>
    <w:rsid w:val="00AF459F"/>
    <w:rsid w:val="00AF4EA4"/>
    <w:rsid w:val="00AF5362"/>
    <w:rsid w:val="00AF54DD"/>
    <w:rsid w:val="00AF5500"/>
    <w:rsid w:val="00AF55E8"/>
    <w:rsid w:val="00AF58C7"/>
    <w:rsid w:val="00AF5A86"/>
    <w:rsid w:val="00AF61C9"/>
    <w:rsid w:val="00AF649C"/>
    <w:rsid w:val="00AF6B08"/>
    <w:rsid w:val="00AF72BF"/>
    <w:rsid w:val="00AF7989"/>
    <w:rsid w:val="00B00460"/>
    <w:rsid w:val="00B0078B"/>
    <w:rsid w:val="00B009EC"/>
    <w:rsid w:val="00B00A8B"/>
    <w:rsid w:val="00B00AF2"/>
    <w:rsid w:val="00B01390"/>
    <w:rsid w:val="00B01C50"/>
    <w:rsid w:val="00B01F3A"/>
    <w:rsid w:val="00B01F5B"/>
    <w:rsid w:val="00B025D1"/>
    <w:rsid w:val="00B026D5"/>
    <w:rsid w:val="00B02F02"/>
    <w:rsid w:val="00B03201"/>
    <w:rsid w:val="00B0327E"/>
    <w:rsid w:val="00B03B5D"/>
    <w:rsid w:val="00B03E1D"/>
    <w:rsid w:val="00B03F29"/>
    <w:rsid w:val="00B0469E"/>
    <w:rsid w:val="00B04748"/>
    <w:rsid w:val="00B047A5"/>
    <w:rsid w:val="00B04A35"/>
    <w:rsid w:val="00B05387"/>
    <w:rsid w:val="00B05483"/>
    <w:rsid w:val="00B05628"/>
    <w:rsid w:val="00B05EB0"/>
    <w:rsid w:val="00B06275"/>
    <w:rsid w:val="00B06763"/>
    <w:rsid w:val="00B06D2E"/>
    <w:rsid w:val="00B079B7"/>
    <w:rsid w:val="00B07A3E"/>
    <w:rsid w:val="00B07DF6"/>
    <w:rsid w:val="00B07EDE"/>
    <w:rsid w:val="00B1003E"/>
    <w:rsid w:val="00B104EE"/>
    <w:rsid w:val="00B107EF"/>
    <w:rsid w:val="00B10B43"/>
    <w:rsid w:val="00B10C62"/>
    <w:rsid w:val="00B11763"/>
    <w:rsid w:val="00B119AC"/>
    <w:rsid w:val="00B119B4"/>
    <w:rsid w:val="00B11A34"/>
    <w:rsid w:val="00B11F72"/>
    <w:rsid w:val="00B1230A"/>
    <w:rsid w:val="00B12845"/>
    <w:rsid w:val="00B12886"/>
    <w:rsid w:val="00B12A50"/>
    <w:rsid w:val="00B12E34"/>
    <w:rsid w:val="00B12E7A"/>
    <w:rsid w:val="00B12F04"/>
    <w:rsid w:val="00B13E6F"/>
    <w:rsid w:val="00B143B0"/>
    <w:rsid w:val="00B1481E"/>
    <w:rsid w:val="00B14A23"/>
    <w:rsid w:val="00B14A47"/>
    <w:rsid w:val="00B14D1D"/>
    <w:rsid w:val="00B14F40"/>
    <w:rsid w:val="00B15037"/>
    <w:rsid w:val="00B152DA"/>
    <w:rsid w:val="00B15394"/>
    <w:rsid w:val="00B15527"/>
    <w:rsid w:val="00B15D4E"/>
    <w:rsid w:val="00B15E2A"/>
    <w:rsid w:val="00B16467"/>
    <w:rsid w:val="00B166A2"/>
    <w:rsid w:val="00B16975"/>
    <w:rsid w:val="00B17071"/>
    <w:rsid w:val="00B170D1"/>
    <w:rsid w:val="00B17216"/>
    <w:rsid w:val="00B17575"/>
    <w:rsid w:val="00B1768D"/>
    <w:rsid w:val="00B17819"/>
    <w:rsid w:val="00B17A74"/>
    <w:rsid w:val="00B17DE6"/>
    <w:rsid w:val="00B20425"/>
    <w:rsid w:val="00B205F1"/>
    <w:rsid w:val="00B21469"/>
    <w:rsid w:val="00B2154D"/>
    <w:rsid w:val="00B217D2"/>
    <w:rsid w:val="00B21A21"/>
    <w:rsid w:val="00B21D07"/>
    <w:rsid w:val="00B22095"/>
    <w:rsid w:val="00B2210F"/>
    <w:rsid w:val="00B224DE"/>
    <w:rsid w:val="00B22B99"/>
    <w:rsid w:val="00B22C96"/>
    <w:rsid w:val="00B22D4B"/>
    <w:rsid w:val="00B22DD0"/>
    <w:rsid w:val="00B23247"/>
    <w:rsid w:val="00B2378D"/>
    <w:rsid w:val="00B23A22"/>
    <w:rsid w:val="00B23D26"/>
    <w:rsid w:val="00B23F78"/>
    <w:rsid w:val="00B24862"/>
    <w:rsid w:val="00B24915"/>
    <w:rsid w:val="00B2581C"/>
    <w:rsid w:val="00B25A79"/>
    <w:rsid w:val="00B265CA"/>
    <w:rsid w:val="00B2717F"/>
    <w:rsid w:val="00B271C1"/>
    <w:rsid w:val="00B279DE"/>
    <w:rsid w:val="00B27C71"/>
    <w:rsid w:val="00B27E82"/>
    <w:rsid w:val="00B27E89"/>
    <w:rsid w:val="00B3008E"/>
    <w:rsid w:val="00B30613"/>
    <w:rsid w:val="00B30797"/>
    <w:rsid w:val="00B30932"/>
    <w:rsid w:val="00B30C5C"/>
    <w:rsid w:val="00B31365"/>
    <w:rsid w:val="00B31E57"/>
    <w:rsid w:val="00B32062"/>
    <w:rsid w:val="00B3226C"/>
    <w:rsid w:val="00B3254A"/>
    <w:rsid w:val="00B32A2B"/>
    <w:rsid w:val="00B32C1E"/>
    <w:rsid w:val="00B33028"/>
    <w:rsid w:val="00B33208"/>
    <w:rsid w:val="00B3340D"/>
    <w:rsid w:val="00B33901"/>
    <w:rsid w:val="00B339FA"/>
    <w:rsid w:val="00B33E49"/>
    <w:rsid w:val="00B341C3"/>
    <w:rsid w:val="00B3424B"/>
    <w:rsid w:val="00B354FE"/>
    <w:rsid w:val="00B35AD1"/>
    <w:rsid w:val="00B3663B"/>
    <w:rsid w:val="00B366A4"/>
    <w:rsid w:val="00B36AE6"/>
    <w:rsid w:val="00B36D0E"/>
    <w:rsid w:val="00B37167"/>
    <w:rsid w:val="00B372E4"/>
    <w:rsid w:val="00B3751E"/>
    <w:rsid w:val="00B37EFA"/>
    <w:rsid w:val="00B4129F"/>
    <w:rsid w:val="00B41380"/>
    <w:rsid w:val="00B41546"/>
    <w:rsid w:val="00B41C1A"/>
    <w:rsid w:val="00B41E81"/>
    <w:rsid w:val="00B42161"/>
    <w:rsid w:val="00B4238B"/>
    <w:rsid w:val="00B4276C"/>
    <w:rsid w:val="00B42859"/>
    <w:rsid w:val="00B4383D"/>
    <w:rsid w:val="00B43DC3"/>
    <w:rsid w:val="00B43F4E"/>
    <w:rsid w:val="00B444F0"/>
    <w:rsid w:val="00B44C51"/>
    <w:rsid w:val="00B44FE0"/>
    <w:rsid w:val="00B45042"/>
    <w:rsid w:val="00B458C5"/>
    <w:rsid w:val="00B45954"/>
    <w:rsid w:val="00B45D08"/>
    <w:rsid w:val="00B45DE1"/>
    <w:rsid w:val="00B46023"/>
    <w:rsid w:val="00B46030"/>
    <w:rsid w:val="00B46B6D"/>
    <w:rsid w:val="00B46D62"/>
    <w:rsid w:val="00B4762B"/>
    <w:rsid w:val="00B4779C"/>
    <w:rsid w:val="00B477B4"/>
    <w:rsid w:val="00B47956"/>
    <w:rsid w:val="00B47980"/>
    <w:rsid w:val="00B47B68"/>
    <w:rsid w:val="00B47C9B"/>
    <w:rsid w:val="00B47D0A"/>
    <w:rsid w:val="00B50988"/>
    <w:rsid w:val="00B50BD7"/>
    <w:rsid w:val="00B50BFD"/>
    <w:rsid w:val="00B51095"/>
    <w:rsid w:val="00B5185C"/>
    <w:rsid w:val="00B52145"/>
    <w:rsid w:val="00B522F5"/>
    <w:rsid w:val="00B52DAB"/>
    <w:rsid w:val="00B5335B"/>
    <w:rsid w:val="00B53561"/>
    <w:rsid w:val="00B53811"/>
    <w:rsid w:val="00B53BD0"/>
    <w:rsid w:val="00B53C0E"/>
    <w:rsid w:val="00B54444"/>
    <w:rsid w:val="00B5449E"/>
    <w:rsid w:val="00B545AB"/>
    <w:rsid w:val="00B5487D"/>
    <w:rsid w:val="00B548BF"/>
    <w:rsid w:val="00B54997"/>
    <w:rsid w:val="00B5523A"/>
    <w:rsid w:val="00B55858"/>
    <w:rsid w:val="00B5621F"/>
    <w:rsid w:val="00B5629C"/>
    <w:rsid w:val="00B5647E"/>
    <w:rsid w:val="00B56590"/>
    <w:rsid w:val="00B56C70"/>
    <w:rsid w:val="00B570E8"/>
    <w:rsid w:val="00B57185"/>
    <w:rsid w:val="00B5753B"/>
    <w:rsid w:val="00B57AB0"/>
    <w:rsid w:val="00B57F76"/>
    <w:rsid w:val="00B601FD"/>
    <w:rsid w:val="00B605E9"/>
    <w:rsid w:val="00B60608"/>
    <w:rsid w:val="00B60B8B"/>
    <w:rsid w:val="00B60D7A"/>
    <w:rsid w:val="00B610D2"/>
    <w:rsid w:val="00B61270"/>
    <w:rsid w:val="00B6172E"/>
    <w:rsid w:val="00B61A10"/>
    <w:rsid w:val="00B61B21"/>
    <w:rsid w:val="00B620A7"/>
    <w:rsid w:val="00B625ED"/>
    <w:rsid w:val="00B62A45"/>
    <w:rsid w:val="00B62B21"/>
    <w:rsid w:val="00B62C52"/>
    <w:rsid w:val="00B62D95"/>
    <w:rsid w:val="00B630C6"/>
    <w:rsid w:val="00B63593"/>
    <w:rsid w:val="00B63E54"/>
    <w:rsid w:val="00B64050"/>
    <w:rsid w:val="00B64073"/>
    <w:rsid w:val="00B641DA"/>
    <w:rsid w:val="00B64293"/>
    <w:rsid w:val="00B642F5"/>
    <w:rsid w:val="00B6431C"/>
    <w:rsid w:val="00B648A8"/>
    <w:rsid w:val="00B64FDC"/>
    <w:rsid w:val="00B65252"/>
    <w:rsid w:val="00B657E0"/>
    <w:rsid w:val="00B65D2C"/>
    <w:rsid w:val="00B65D87"/>
    <w:rsid w:val="00B65E08"/>
    <w:rsid w:val="00B65EB5"/>
    <w:rsid w:val="00B65F76"/>
    <w:rsid w:val="00B66334"/>
    <w:rsid w:val="00B66377"/>
    <w:rsid w:val="00B66470"/>
    <w:rsid w:val="00B66555"/>
    <w:rsid w:val="00B66707"/>
    <w:rsid w:val="00B66B49"/>
    <w:rsid w:val="00B66D33"/>
    <w:rsid w:val="00B6747B"/>
    <w:rsid w:val="00B67842"/>
    <w:rsid w:val="00B67B2F"/>
    <w:rsid w:val="00B67B47"/>
    <w:rsid w:val="00B70BA3"/>
    <w:rsid w:val="00B70C93"/>
    <w:rsid w:val="00B70DDE"/>
    <w:rsid w:val="00B71453"/>
    <w:rsid w:val="00B715D1"/>
    <w:rsid w:val="00B715DB"/>
    <w:rsid w:val="00B72E9B"/>
    <w:rsid w:val="00B72FB4"/>
    <w:rsid w:val="00B7322B"/>
    <w:rsid w:val="00B7350D"/>
    <w:rsid w:val="00B73642"/>
    <w:rsid w:val="00B7451D"/>
    <w:rsid w:val="00B74702"/>
    <w:rsid w:val="00B747F2"/>
    <w:rsid w:val="00B74852"/>
    <w:rsid w:val="00B74947"/>
    <w:rsid w:val="00B751CE"/>
    <w:rsid w:val="00B753B5"/>
    <w:rsid w:val="00B7647D"/>
    <w:rsid w:val="00B765DA"/>
    <w:rsid w:val="00B7676C"/>
    <w:rsid w:val="00B767AD"/>
    <w:rsid w:val="00B7689D"/>
    <w:rsid w:val="00B76FAF"/>
    <w:rsid w:val="00B76FB1"/>
    <w:rsid w:val="00B77362"/>
    <w:rsid w:val="00B77D3E"/>
    <w:rsid w:val="00B800A2"/>
    <w:rsid w:val="00B80142"/>
    <w:rsid w:val="00B80304"/>
    <w:rsid w:val="00B80383"/>
    <w:rsid w:val="00B80692"/>
    <w:rsid w:val="00B81712"/>
    <w:rsid w:val="00B81818"/>
    <w:rsid w:val="00B818BF"/>
    <w:rsid w:val="00B81E8C"/>
    <w:rsid w:val="00B8206A"/>
    <w:rsid w:val="00B82723"/>
    <w:rsid w:val="00B82768"/>
    <w:rsid w:val="00B82792"/>
    <w:rsid w:val="00B82BFB"/>
    <w:rsid w:val="00B83194"/>
    <w:rsid w:val="00B837DA"/>
    <w:rsid w:val="00B837F9"/>
    <w:rsid w:val="00B83E28"/>
    <w:rsid w:val="00B84077"/>
    <w:rsid w:val="00B84E7D"/>
    <w:rsid w:val="00B84EE7"/>
    <w:rsid w:val="00B8572F"/>
    <w:rsid w:val="00B85F82"/>
    <w:rsid w:val="00B85FBE"/>
    <w:rsid w:val="00B862D8"/>
    <w:rsid w:val="00B863D1"/>
    <w:rsid w:val="00B871F3"/>
    <w:rsid w:val="00B87B4C"/>
    <w:rsid w:val="00B87F4A"/>
    <w:rsid w:val="00B901ED"/>
    <w:rsid w:val="00B904B2"/>
    <w:rsid w:val="00B907C1"/>
    <w:rsid w:val="00B90ABC"/>
    <w:rsid w:val="00B90BA3"/>
    <w:rsid w:val="00B9121C"/>
    <w:rsid w:val="00B916FC"/>
    <w:rsid w:val="00B9177A"/>
    <w:rsid w:val="00B91966"/>
    <w:rsid w:val="00B91DDE"/>
    <w:rsid w:val="00B927EC"/>
    <w:rsid w:val="00B9282F"/>
    <w:rsid w:val="00B92F96"/>
    <w:rsid w:val="00B92FEA"/>
    <w:rsid w:val="00B934AA"/>
    <w:rsid w:val="00B93879"/>
    <w:rsid w:val="00B93BCC"/>
    <w:rsid w:val="00B93C93"/>
    <w:rsid w:val="00B942B5"/>
    <w:rsid w:val="00B94531"/>
    <w:rsid w:val="00B945AB"/>
    <w:rsid w:val="00B94617"/>
    <w:rsid w:val="00B946C0"/>
    <w:rsid w:val="00B947E8"/>
    <w:rsid w:val="00B94840"/>
    <w:rsid w:val="00B949B6"/>
    <w:rsid w:val="00B951AC"/>
    <w:rsid w:val="00B951C4"/>
    <w:rsid w:val="00B952C8"/>
    <w:rsid w:val="00B95414"/>
    <w:rsid w:val="00B960C9"/>
    <w:rsid w:val="00B96D88"/>
    <w:rsid w:val="00B97A8C"/>
    <w:rsid w:val="00B97D40"/>
    <w:rsid w:val="00B97E60"/>
    <w:rsid w:val="00BA034D"/>
    <w:rsid w:val="00BA09BB"/>
    <w:rsid w:val="00BA1455"/>
    <w:rsid w:val="00BA1995"/>
    <w:rsid w:val="00BA1D83"/>
    <w:rsid w:val="00BA21C5"/>
    <w:rsid w:val="00BA26DC"/>
    <w:rsid w:val="00BA2905"/>
    <w:rsid w:val="00BA3A4E"/>
    <w:rsid w:val="00BA3E73"/>
    <w:rsid w:val="00BA400A"/>
    <w:rsid w:val="00BA4C45"/>
    <w:rsid w:val="00BA4D0B"/>
    <w:rsid w:val="00BA4E95"/>
    <w:rsid w:val="00BA5025"/>
    <w:rsid w:val="00BA52E0"/>
    <w:rsid w:val="00BA5338"/>
    <w:rsid w:val="00BA5AC5"/>
    <w:rsid w:val="00BA5E99"/>
    <w:rsid w:val="00BA61BC"/>
    <w:rsid w:val="00BA62CE"/>
    <w:rsid w:val="00BA6FC9"/>
    <w:rsid w:val="00BA7414"/>
    <w:rsid w:val="00BA787E"/>
    <w:rsid w:val="00BA78C6"/>
    <w:rsid w:val="00BA7963"/>
    <w:rsid w:val="00BB0149"/>
    <w:rsid w:val="00BB0538"/>
    <w:rsid w:val="00BB119E"/>
    <w:rsid w:val="00BB171D"/>
    <w:rsid w:val="00BB17CF"/>
    <w:rsid w:val="00BB1823"/>
    <w:rsid w:val="00BB1DD6"/>
    <w:rsid w:val="00BB1FA2"/>
    <w:rsid w:val="00BB2639"/>
    <w:rsid w:val="00BB2738"/>
    <w:rsid w:val="00BB2CC0"/>
    <w:rsid w:val="00BB3D18"/>
    <w:rsid w:val="00BB4CDD"/>
    <w:rsid w:val="00BB5571"/>
    <w:rsid w:val="00BB559A"/>
    <w:rsid w:val="00BB58E1"/>
    <w:rsid w:val="00BB5DCA"/>
    <w:rsid w:val="00BB5EB6"/>
    <w:rsid w:val="00BB690C"/>
    <w:rsid w:val="00BB7156"/>
    <w:rsid w:val="00BB7372"/>
    <w:rsid w:val="00BB7690"/>
    <w:rsid w:val="00BB7791"/>
    <w:rsid w:val="00BC02B8"/>
    <w:rsid w:val="00BC06DA"/>
    <w:rsid w:val="00BC09CD"/>
    <w:rsid w:val="00BC0D5E"/>
    <w:rsid w:val="00BC100F"/>
    <w:rsid w:val="00BC2A4F"/>
    <w:rsid w:val="00BC2B99"/>
    <w:rsid w:val="00BC313F"/>
    <w:rsid w:val="00BC4675"/>
    <w:rsid w:val="00BC480B"/>
    <w:rsid w:val="00BC49B6"/>
    <w:rsid w:val="00BC4BA0"/>
    <w:rsid w:val="00BC4CD1"/>
    <w:rsid w:val="00BC50B6"/>
    <w:rsid w:val="00BC5793"/>
    <w:rsid w:val="00BC57B1"/>
    <w:rsid w:val="00BC58E8"/>
    <w:rsid w:val="00BC5A9C"/>
    <w:rsid w:val="00BC6205"/>
    <w:rsid w:val="00BC6311"/>
    <w:rsid w:val="00BC651E"/>
    <w:rsid w:val="00BC6813"/>
    <w:rsid w:val="00BC6BEB"/>
    <w:rsid w:val="00BC6E32"/>
    <w:rsid w:val="00BC7561"/>
    <w:rsid w:val="00BC7615"/>
    <w:rsid w:val="00BC7DF1"/>
    <w:rsid w:val="00BD04B0"/>
    <w:rsid w:val="00BD0713"/>
    <w:rsid w:val="00BD0859"/>
    <w:rsid w:val="00BD0F44"/>
    <w:rsid w:val="00BD1108"/>
    <w:rsid w:val="00BD183A"/>
    <w:rsid w:val="00BD19D2"/>
    <w:rsid w:val="00BD2364"/>
    <w:rsid w:val="00BD267E"/>
    <w:rsid w:val="00BD2733"/>
    <w:rsid w:val="00BD34C9"/>
    <w:rsid w:val="00BD3606"/>
    <w:rsid w:val="00BD3829"/>
    <w:rsid w:val="00BD4348"/>
    <w:rsid w:val="00BD4657"/>
    <w:rsid w:val="00BD4B38"/>
    <w:rsid w:val="00BD51E3"/>
    <w:rsid w:val="00BD53D4"/>
    <w:rsid w:val="00BD53F7"/>
    <w:rsid w:val="00BD6444"/>
    <w:rsid w:val="00BD65FB"/>
    <w:rsid w:val="00BD6B58"/>
    <w:rsid w:val="00BD6C11"/>
    <w:rsid w:val="00BD6C71"/>
    <w:rsid w:val="00BD6E31"/>
    <w:rsid w:val="00BD6E40"/>
    <w:rsid w:val="00BD7B6C"/>
    <w:rsid w:val="00BD7FC9"/>
    <w:rsid w:val="00BE061E"/>
    <w:rsid w:val="00BE0A04"/>
    <w:rsid w:val="00BE0CF6"/>
    <w:rsid w:val="00BE0FA6"/>
    <w:rsid w:val="00BE256E"/>
    <w:rsid w:val="00BE2595"/>
    <w:rsid w:val="00BE25B1"/>
    <w:rsid w:val="00BE29CC"/>
    <w:rsid w:val="00BE2D47"/>
    <w:rsid w:val="00BE2F0B"/>
    <w:rsid w:val="00BE3092"/>
    <w:rsid w:val="00BE3382"/>
    <w:rsid w:val="00BE354E"/>
    <w:rsid w:val="00BE3609"/>
    <w:rsid w:val="00BE395B"/>
    <w:rsid w:val="00BE4168"/>
    <w:rsid w:val="00BE467E"/>
    <w:rsid w:val="00BE51EF"/>
    <w:rsid w:val="00BE5222"/>
    <w:rsid w:val="00BE5948"/>
    <w:rsid w:val="00BE596F"/>
    <w:rsid w:val="00BE59DA"/>
    <w:rsid w:val="00BE5BDC"/>
    <w:rsid w:val="00BE6CE2"/>
    <w:rsid w:val="00BE6FCC"/>
    <w:rsid w:val="00BE72D5"/>
    <w:rsid w:val="00BE74C8"/>
    <w:rsid w:val="00BE78FA"/>
    <w:rsid w:val="00BE7B01"/>
    <w:rsid w:val="00BF0A7A"/>
    <w:rsid w:val="00BF11E5"/>
    <w:rsid w:val="00BF1277"/>
    <w:rsid w:val="00BF12DC"/>
    <w:rsid w:val="00BF1405"/>
    <w:rsid w:val="00BF1482"/>
    <w:rsid w:val="00BF16B8"/>
    <w:rsid w:val="00BF19D8"/>
    <w:rsid w:val="00BF2744"/>
    <w:rsid w:val="00BF2FBE"/>
    <w:rsid w:val="00BF325A"/>
    <w:rsid w:val="00BF3357"/>
    <w:rsid w:val="00BF34EB"/>
    <w:rsid w:val="00BF3B9E"/>
    <w:rsid w:val="00BF3DF9"/>
    <w:rsid w:val="00BF3E19"/>
    <w:rsid w:val="00BF40C1"/>
    <w:rsid w:val="00BF413F"/>
    <w:rsid w:val="00BF4381"/>
    <w:rsid w:val="00BF46BD"/>
    <w:rsid w:val="00BF5222"/>
    <w:rsid w:val="00BF54BF"/>
    <w:rsid w:val="00BF5BF1"/>
    <w:rsid w:val="00BF6A39"/>
    <w:rsid w:val="00BF6BF1"/>
    <w:rsid w:val="00BF6D66"/>
    <w:rsid w:val="00BF715A"/>
    <w:rsid w:val="00BF729F"/>
    <w:rsid w:val="00BF7474"/>
    <w:rsid w:val="00BF74E6"/>
    <w:rsid w:val="00BF762C"/>
    <w:rsid w:val="00BF78A7"/>
    <w:rsid w:val="00BF7B0E"/>
    <w:rsid w:val="00BF7BBE"/>
    <w:rsid w:val="00C003D5"/>
    <w:rsid w:val="00C011C6"/>
    <w:rsid w:val="00C01307"/>
    <w:rsid w:val="00C0194B"/>
    <w:rsid w:val="00C01C49"/>
    <w:rsid w:val="00C01CFE"/>
    <w:rsid w:val="00C01EBC"/>
    <w:rsid w:val="00C021E3"/>
    <w:rsid w:val="00C0344A"/>
    <w:rsid w:val="00C03D73"/>
    <w:rsid w:val="00C0418C"/>
    <w:rsid w:val="00C0438A"/>
    <w:rsid w:val="00C044D8"/>
    <w:rsid w:val="00C04612"/>
    <w:rsid w:val="00C047CF"/>
    <w:rsid w:val="00C04F12"/>
    <w:rsid w:val="00C053E7"/>
    <w:rsid w:val="00C05555"/>
    <w:rsid w:val="00C05F70"/>
    <w:rsid w:val="00C06043"/>
    <w:rsid w:val="00C06073"/>
    <w:rsid w:val="00C06089"/>
    <w:rsid w:val="00C062F4"/>
    <w:rsid w:val="00C06497"/>
    <w:rsid w:val="00C06941"/>
    <w:rsid w:val="00C06D76"/>
    <w:rsid w:val="00C06E39"/>
    <w:rsid w:val="00C06F17"/>
    <w:rsid w:val="00C07103"/>
    <w:rsid w:val="00C1063A"/>
    <w:rsid w:val="00C10D9C"/>
    <w:rsid w:val="00C110DD"/>
    <w:rsid w:val="00C114B3"/>
    <w:rsid w:val="00C1173E"/>
    <w:rsid w:val="00C11B88"/>
    <w:rsid w:val="00C12095"/>
    <w:rsid w:val="00C1220C"/>
    <w:rsid w:val="00C1247B"/>
    <w:rsid w:val="00C12504"/>
    <w:rsid w:val="00C12647"/>
    <w:rsid w:val="00C12C21"/>
    <w:rsid w:val="00C13515"/>
    <w:rsid w:val="00C1368C"/>
    <w:rsid w:val="00C13708"/>
    <w:rsid w:val="00C13AF8"/>
    <w:rsid w:val="00C13E9C"/>
    <w:rsid w:val="00C1416A"/>
    <w:rsid w:val="00C1459C"/>
    <w:rsid w:val="00C14B08"/>
    <w:rsid w:val="00C14B5C"/>
    <w:rsid w:val="00C14C19"/>
    <w:rsid w:val="00C14D26"/>
    <w:rsid w:val="00C15049"/>
    <w:rsid w:val="00C15279"/>
    <w:rsid w:val="00C15578"/>
    <w:rsid w:val="00C157E6"/>
    <w:rsid w:val="00C167E3"/>
    <w:rsid w:val="00C168E1"/>
    <w:rsid w:val="00C16F53"/>
    <w:rsid w:val="00C1701A"/>
    <w:rsid w:val="00C170D0"/>
    <w:rsid w:val="00C172DC"/>
    <w:rsid w:val="00C2034D"/>
    <w:rsid w:val="00C203AB"/>
    <w:rsid w:val="00C207A1"/>
    <w:rsid w:val="00C20830"/>
    <w:rsid w:val="00C20969"/>
    <w:rsid w:val="00C20BFE"/>
    <w:rsid w:val="00C20DA6"/>
    <w:rsid w:val="00C213E0"/>
    <w:rsid w:val="00C21902"/>
    <w:rsid w:val="00C222FA"/>
    <w:rsid w:val="00C2280A"/>
    <w:rsid w:val="00C229A8"/>
    <w:rsid w:val="00C23401"/>
    <w:rsid w:val="00C23607"/>
    <w:rsid w:val="00C24037"/>
    <w:rsid w:val="00C24D0B"/>
    <w:rsid w:val="00C25044"/>
    <w:rsid w:val="00C25822"/>
    <w:rsid w:val="00C258B8"/>
    <w:rsid w:val="00C26DCA"/>
    <w:rsid w:val="00C2711A"/>
    <w:rsid w:val="00C27312"/>
    <w:rsid w:val="00C273D4"/>
    <w:rsid w:val="00C27963"/>
    <w:rsid w:val="00C27D26"/>
    <w:rsid w:val="00C30252"/>
    <w:rsid w:val="00C30302"/>
    <w:rsid w:val="00C30578"/>
    <w:rsid w:val="00C305FB"/>
    <w:rsid w:val="00C30D3C"/>
    <w:rsid w:val="00C315EF"/>
    <w:rsid w:val="00C3201B"/>
    <w:rsid w:val="00C320A3"/>
    <w:rsid w:val="00C32614"/>
    <w:rsid w:val="00C32F2B"/>
    <w:rsid w:val="00C3389A"/>
    <w:rsid w:val="00C33A43"/>
    <w:rsid w:val="00C3416D"/>
    <w:rsid w:val="00C3428D"/>
    <w:rsid w:val="00C3457A"/>
    <w:rsid w:val="00C348EA"/>
    <w:rsid w:val="00C348ED"/>
    <w:rsid w:val="00C34AAC"/>
    <w:rsid w:val="00C34C20"/>
    <w:rsid w:val="00C34EBB"/>
    <w:rsid w:val="00C35265"/>
    <w:rsid w:val="00C35BC5"/>
    <w:rsid w:val="00C35E96"/>
    <w:rsid w:val="00C36014"/>
    <w:rsid w:val="00C36499"/>
    <w:rsid w:val="00C367E0"/>
    <w:rsid w:val="00C367F4"/>
    <w:rsid w:val="00C36937"/>
    <w:rsid w:val="00C36981"/>
    <w:rsid w:val="00C36FEC"/>
    <w:rsid w:val="00C37319"/>
    <w:rsid w:val="00C374D1"/>
    <w:rsid w:val="00C37835"/>
    <w:rsid w:val="00C37F98"/>
    <w:rsid w:val="00C40106"/>
    <w:rsid w:val="00C40539"/>
    <w:rsid w:val="00C40B52"/>
    <w:rsid w:val="00C40EDA"/>
    <w:rsid w:val="00C40F4A"/>
    <w:rsid w:val="00C412F2"/>
    <w:rsid w:val="00C4131C"/>
    <w:rsid w:val="00C41849"/>
    <w:rsid w:val="00C41C58"/>
    <w:rsid w:val="00C425BF"/>
    <w:rsid w:val="00C4272E"/>
    <w:rsid w:val="00C43706"/>
    <w:rsid w:val="00C43F65"/>
    <w:rsid w:val="00C44392"/>
    <w:rsid w:val="00C44710"/>
    <w:rsid w:val="00C44D61"/>
    <w:rsid w:val="00C4567E"/>
    <w:rsid w:val="00C458E1"/>
    <w:rsid w:val="00C46555"/>
    <w:rsid w:val="00C46732"/>
    <w:rsid w:val="00C467B1"/>
    <w:rsid w:val="00C46ACE"/>
    <w:rsid w:val="00C46B8D"/>
    <w:rsid w:val="00C46CD1"/>
    <w:rsid w:val="00C47172"/>
    <w:rsid w:val="00C475A0"/>
    <w:rsid w:val="00C475C2"/>
    <w:rsid w:val="00C475D5"/>
    <w:rsid w:val="00C47820"/>
    <w:rsid w:val="00C47BFA"/>
    <w:rsid w:val="00C500B6"/>
    <w:rsid w:val="00C500BC"/>
    <w:rsid w:val="00C5043A"/>
    <w:rsid w:val="00C5099A"/>
    <w:rsid w:val="00C50C56"/>
    <w:rsid w:val="00C50E4C"/>
    <w:rsid w:val="00C515B5"/>
    <w:rsid w:val="00C51C39"/>
    <w:rsid w:val="00C51DF2"/>
    <w:rsid w:val="00C51E59"/>
    <w:rsid w:val="00C5223C"/>
    <w:rsid w:val="00C52A65"/>
    <w:rsid w:val="00C52B05"/>
    <w:rsid w:val="00C52DFA"/>
    <w:rsid w:val="00C53120"/>
    <w:rsid w:val="00C5318E"/>
    <w:rsid w:val="00C535EC"/>
    <w:rsid w:val="00C53CC8"/>
    <w:rsid w:val="00C54891"/>
    <w:rsid w:val="00C54950"/>
    <w:rsid w:val="00C54F56"/>
    <w:rsid w:val="00C54FC9"/>
    <w:rsid w:val="00C5549A"/>
    <w:rsid w:val="00C5584A"/>
    <w:rsid w:val="00C5587E"/>
    <w:rsid w:val="00C55FAE"/>
    <w:rsid w:val="00C56704"/>
    <w:rsid w:val="00C56C51"/>
    <w:rsid w:val="00C56E9C"/>
    <w:rsid w:val="00C57407"/>
    <w:rsid w:val="00C57494"/>
    <w:rsid w:val="00C57693"/>
    <w:rsid w:val="00C57894"/>
    <w:rsid w:val="00C57A63"/>
    <w:rsid w:val="00C57C11"/>
    <w:rsid w:val="00C57DC8"/>
    <w:rsid w:val="00C60569"/>
    <w:rsid w:val="00C60875"/>
    <w:rsid w:val="00C60AF1"/>
    <w:rsid w:val="00C60BE6"/>
    <w:rsid w:val="00C60C4F"/>
    <w:rsid w:val="00C60DEA"/>
    <w:rsid w:val="00C60E01"/>
    <w:rsid w:val="00C6128A"/>
    <w:rsid w:val="00C61C0A"/>
    <w:rsid w:val="00C61C65"/>
    <w:rsid w:val="00C62423"/>
    <w:rsid w:val="00C6294D"/>
    <w:rsid w:val="00C62ED5"/>
    <w:rsid w:val="00C63413"/>
    <w:rsid w:val="00C63845"/>
    <w:rsid w:val="00C63C66"/>
    <w:rsid w:val="00C63F2F"/>
    <w:rsid w:val="00C64E11"/>
    <w:rsid w:val="00C65039"/>
    <w:rsid w:val="00C65232"/>
    <w:rsid w:val="00C65263"/>
    <w:rsid w:val="00C65607"/>
    <w:rsid w:val="00C65F24"/>
    <w:rsid w:val="00C6666B"/>
    <w:rsid w:val="00C667C3"/>
    <w:rsid w:val="00C667F5"/>
    <w:rsid w:val="00C66B32"/>
    <w:rsid w:val="00C66D58"/>
    <w:rsid w:val="00C66E22"/>
    <w:rsid w:val="00C67033"/>
    <w:rsid w:val="00C672DD"/>
    <w:rsid w:val="00C678A6"/>
    <w:rsid w:val="00C67B40"/>
    <w:rsid w:val="00C70BC4"/>
    <w:rsid w:val="00C70C58"/>
    <w:rsid w:val="00C70DC5"/>
    <w:rsid w:val="00C7128C"/>
    <w:rsid w:val="00C712A8"/>
    <w:rsid w:val="00C7158F"/>
    <w:rsid w:val="00C71680"/>
    <w:rsid w:val="00C71DF4"/>
    <w:rsid w:val="00C72370"/>
    <w:rsid w:val="00C72410"/>
    <w:rsid w:val="00C72E7D"/>
    <w:rsid w:val="00C72EC9"/>
    <w:rsid w:val="00C72FAC"/>
    <w:rsid w:val="00C733DF"/>
    <w:rsid w:val="00C7362E"/>
    <w:rsid w:val="00C73AE4"/>
    <w:rsid w:val="00C73F14"/>
    <w:rsid w:val="00C74193"/>
    <w:rsid w:val="00C74871"/>
    <w:rsid w:val="00C74CEE"/>
    <w:rsid w:val="00C75BBC"/>
    <w:rsid w:val="00C75C58"/>
    <w:rsid w:val="00C76651"/>
    <w:rsid w:val="00C76909"/>
    <w:rsid w:val="00C76A0B"/>
    <w:rsid w:val="00C76CBA"/>
    <w:rsid w:val="00C76E55"/>
    <w:rsid w:val="00C77163"/>
    <w:rsid w:val="00C774E3"/>
    <w:rsid w:val="00C775E4"/>
    <w:rsid w:val="00C7770A"/>
    <w:rsid w:val="00C7792F"/>
    <w:rsid w:val="00C802C2"/>
    <w:rsid w:val="00C80702"/>
    <w:rsid w:val="00C80C0F"/>
    <w:rsid w:val="00C81327"/>
    <w:rsid w:val="00C828B3"/>
    <w:rsid w:val="00C83943"/>
    <w:rsid w:val="00C83E7B"/>
    <w:rsid w:val="00C8474E"/>
    <w:rsid w:val="00C848B7"/>
    <w:rsid w:val="00C84ABF"/>
    <w:rsid w:val="00C84EC6"/>
    <w:rsid w:val="00C85547"/>
    <w:rsid w:val="00C85BA2"/>
    <w:rsid w:val="00C85ECC"/>
    <w:rsid w:val="00C85F19"/>
    <w:rsid w:val="00C863D2"/>
    <w:rsid w:val="00C86B5D"/>
    <w:rsid w:val="00C8728C"/>
    <w:rsid w:val="00C87B66"/>
    <w:rsid w:val="00C87CAD"/>
    <w:rsid w:val="00C87D25"/>
    <w:rsid w:val="00C90063"/>
    <w:rsid w:val="00C90140"/>
    <w:rsid w:val="00C91D91"/>
    <w:rsid w:val="00C926CF"/>
    <w:rsid w:val="00C92AE2"/>
    <w:rsid w:val="00C92BAB"/>
    <w:rsid w:val="00C93445"/>
    <w:rsid w:val="00C934B4"/>
    <w:rsid w:val="00C934C5"/>
    <w:rsid w:val="00C937D1"/>
    <w:rsid w:val="00C93C41"/>
    <w:rsid w:val="00C93E9C"/>
    <w:rsid w:val="00C943C0"/>
    <w:rsid w:val="00C945E3"/>
    <w:rsid w:val="00C94844"/>
    <w:rsid w:val="00C94A95"/>
    <w:rsid w:val="00C95068"/>
    <w:rsid w:val="00C951A1"/>
    <w:rsid w:val="00C95434"/>
    <w:rsid w:val="00C955B4"/>
    <w:rsid w:val="00C95A41"/>
    <w:rsid w:val="00C95DD4"/>
    <w:rsid w:val="00C96056"/>
    <w:rsid w:val="00C9608D"/>
    <w:rsid w:val="00C96274"/>
    <w:rsid w:val="00C96315"/>
    <w:rsid w:val="00C96B19"/>
    <w:rsid w:val="00C96E21"/>
    <w:rsid w:val="00C97009"/>
    <w:rsid w:val="00C97107"/>
    <w:rsid w:val="00C9746C"/>
    <w:rsid w:val="00C9758F"/>
    <w:rsid w:val="00CA04CE"/>
    <w:rsid w:val="00CA062B"/>
    <w:rsid w:val="00CA07DD"/>
    <w:rsid w:val="00CA07EB"/>
    <w:rsid w:val="00CA0C51"/>
    <w:rsid w:val="00CA0D05"/>
    <w:rsid w:val="00CA0D1F"/>
    <w:rsid w:val="00CA151B"/>
    <w:rsid w:val="00CA1653"/>
    <w:rsid w:val="00CA182C"/>
    <w:rsid w:val="00CA1A38"/>
    <w:rsid w:val="00CA2745"/>
    <w:rsid w:val="00CA29EF"/>
    <w:rsid w:val="00CA37DC"/>
    <w:rsid w:val="00CA3E10"/>
    <w:rsid w:val="00CA3F4C"/>
    <w:rsid w:val="00CA413F"/>
    <w:rsid w:val="00CA47B4"/>
    <w:rsid w:val="00CA47D6"/>
    <w:rsid w:val="00CA47FB"/>
    <w:rsid w:val="00CA4862"/>
    <w:rsid w:val="00CA5174"/>
    <w:rsid w:val="00CA558F"/>
    <w:rsid w:val="00CA5A9A"/>
    <w:rsid w:val="00CA5E29"/>
    <w:rsid w:val="00CA6264"/>
    <w:rsid w:val="00CA67EA"/>
    <w:rsid w:val="00CA6C26"/>
    <w:rsid w:val="00CA6ED9"/>
    <w:rsid w:val="00CA7288"/>
    <w:rsid w:val="00CA757B"/>
    <w:rsid w:val="00CA75AE"/>
    <w:rsid w:val="00CA7702"/>
    <w:rsid w:val="00CA78B1"/>
    <w:rsid w:val="00CA7A2A"/>
    <w:rsid w:val="00CA7B7E"/>
    <w:rsid w:val="00CA7E0D"/>
    <w:rsid w:val="00CB0A45"/>
    <w:rsid w:val="00CB1420"/>
    <w:rsid w:val="00CB1890"/>
    <w:rsid w:val="00CB1C7A"/>
    <w:rsid w:val="00CB1DAA"/>
    <w:rsid w:val="00CB2066"/>
    <w:rsid w:val="00CB2384"/>
    <w:rsid w:val="00CB2844"/>
    <w:rsid w:val="00CB298E"/>
    <w:rsid w:val="00CB2C1F"/>
    <w:rsid w:val="00CB2D5D"/>
    <w:rsid w:val="00CB2DD4"/>
    <w:rsid w:val="00CB31BA"/>
    <w:rsid w:val="00CB3478"/>
    <w:rsid w:val="00CB37DB"/>
    <w:rsid w:val="00CB3CB9"/>
    <w:rsid w:val="00CB3CC7"/>
    <w:rsid w:val="00CB47CF"/>
    <w:rsid w:val="00CB48FC"/>
    <w:rsid w:val="00CB4930"/>
    <w:rsid w:val="00CB4DAC"/>
    <w:rsid w:val="00CB4E05"/>
    <w:rsid w:val="00CB4FF3"/>
    <w:rsid w:val="00CB55C0"/>
    <w:rsid w:val="00CB5804"/>
    <w:rsid w:val="00CB5878"/>
    <w:rsid w:val="00CB5B02"/>
    <w:rsid w:val="00CB5D4A"/>
    <w:rsid w:val="00CB6A3D"/>
    <w:rsid w:val="00CB6D22"/>
    <w:rsid w:val="00CB6F49"/>
    <w:rsid w:val="00CB7082"/>
    <w:rsid w:val="00CB7389"/>
    <w:rsid w:val="00CB74DD"/>
    <w:rsid w:val="00CB75B8"/>
    <w:rsid w:val="00CB788E"/>
    <w:rsid w:val="00CB7AD5"/>
    <w:rsid w:val="00CB7C59"/>
    <w:rsid w:val="00CB7D44"/>
    <w:rsid w:val="00CC0098"/>
    <w:rsid w:val="00CC0363"/>
    <w:rsid w:val="00CC058F"/>
    <w:rsid w:val="00CC0797"/>
    <w:rsid w:val="00CC07A6"/>
    <w:rsid w:val="00CC08F5"/>
    <w:rsid w:val="00CC0915"/>
    <w:rsid w:val="00CC0A4F"/>
    <w:rsid w:val="00CC0C7F"/>
    <w:rsid w:val="00CC139D"/>
    <w:rsid w:val="00CC1478"/>
    <w:rsid w:val="00CC1CAF"/>
    <w:rsid w:val="00CC1E70"/>
    <w:rsid w:val="00CC3044"/>
    <w:rsid w:val="00CC333C"/>
    <w:rsid w:val="00CC3A57"/>
    <w:rsid w:val="00CC3B36"/>
    <w:rsid w:val="00CC3E9D"/>
    <w:rsid w:val="00CC4460"/>
    <w:rsid w:val="00CC45F3"/>
    <w:rsid w:val="00CC4879"/>
    <w:rsid w:val="00CC4B99"/>
    <w:rsid w:val="00CC4C87"/>
    <w:rsid w:val="00CC4CF9"/>
    <w:rsid w:val="00CC4CFD"/>
    <w:rsid w:val="00CC54A2"/>
    <w:rsid w:val="00CC54E2"/>
    <w:rsid w:val="00CC58BD"/>
    <w:rsid w:val="00CC5AFF"/>
    <w:rsid w:val="00CC5F5F"/>
    <w:rsid w:val="00CC622B"/>
    <w:rsid w:val="00CC63AA"/>
    <w:rsid w:val="00CC66E4"/>
    <w:rsid w:val="00CC6AAF"/>
    <w:rsid w:val="00CC6AB3"/>
    <w:rsid w:val="00CC6BB0"/>
    <w:rsid w:val="00CC7BDB"/>
    <w:rsid w:val="00CC7D0D"/>
    <w:rsid w:val="00CC7DB9"/>
    <w:rsid w:val="00CD016A"/>
    <w:rsid w:val="00CD0482"/>
    <w:rsid w:val="00CD0F64"/>
    <w:rsid w:val="00CD1198"/>
    <w:rsid w:val="00CD129E"/>
    <w:rsid w:val="00CD13ED"/>
    <w:rsid w:val="00CD1825"/>
    <w:rsid w:val="00CD1F5A"/>
    <w:rsid w:val="00CD2125"/>
    <w:rsid w:val="00CD2445"/>
    <w:rsid w:val="00CD266E"/>
    <w:rsid w:val="00CD337B"/>
    <w:rsid w:val="00CD37E2"/>
    <w:rsid w:val="00CD3930"/>
    <w:rsid w:val="00CD4202"/>
    <w:rsid w:val="00CD475F"/>
    <w:rsid w:val="00CD4BED"/>
    <w:rsid w:val="00CD4C39"/>
    <w:rsid w:val="00CD5114"/>
    <w:rsid w:val="00CD585B"/>
    <w:rsid w:val="00CD5A55"/>
    <w:rsid w:val="00CD5CF9"/>
    <w:rsid w:val="00CD600C"/>
    <w:rsid w:val="00CD60B8"/>
    <w:rsid w:val="00CD6722"/>
    <w:rsid w:val="00CD6A13"/>
    <w:rsid w:val="00CD6CBA"/>
    <w:rsid w:val="00CD761B"/>
    <w:rsid w:val="00CD77F0"/>
    <w:rsid w:val="00CD7CA1"/>
    <w:rsid w:val="00CD7E6B"/>
    <w:rsid w:val="00CD7F26"/>
    <w:rsid w:val="00CE04E5"/>
    <w:rsid w:val="00CE0636"/>
    <w:rsid w:val="00CE0FB5"/>
    <w:rsid w:val="00CE1323"/>
    <w:rsid w:val="00CE1B24"/>
    <w:rsid w:val="00CE1CFA"/>
    <w:rsid w:val="00CE221A"/>
    <w:rsid w:val="00CE2459"/>
    <w:rsid w:val="00CE2931"/>
    <w:rsid w:val="00CE2ADC"/>
    <w:rsid w:val="00CE2CA8"/>
    <w:rsid w:val="00CE3755"/>
    <w:rsid w:val="00CE38CB"/>
    <w:rsid w:val="00CE3C05"/>
    <w:rsid w:val="00CE402B"/>
    <w:rsid w:val="00CE4345"/>
    <w:rsid w:val="00CE4951"/>
    <w:rsid w:val="00CE4A1F"/>
    <w:rsid w:val="00CE4E39"/>
    <w:rsid w:val="00CE4F4D"/>
    <w:rsid w:val="00CE5303"/>
    <w:rsid w:val="00CE530B"/>
    <w:rsid w:val="00CE562C"/>
    <w:rsid w:val="00CE5AFF"/>
    <w:rsid w:val="00CE5B81"/>
    <w:rsid w:val="00CE5CA7"/>
    <w:rsid w:val="00CE5E52"/>
    <w:rsid w:val="00CE60F5"/>
    <w:rsid w:val="00CE63DE"/>
    <w:rsid w:val="00CE6469"/>
    <w:rsid w:val="00CE646A"/>
    <w:rsid w:val="00CE652C"/>
    <w:rsid w:val="00CE6C1C"/>
    <w:rsid w:val="00CE6DC2"/>
    <w:rsid w:val="00CE6EDC"/>
    <w:rsid w:val="00CE7117"/>
    <w:rsid w:val="00CE731B"/>
    <w:rsid w:val="00CE78C2"/>
    <w:rsid w:val="00CE7CE9"/>
    <w:rsid w:val="00CE7D90"/>
    <w:rsid w:val="00CF00BF"/>
    <w:rsid w:val="00CF0935"/>
    <w:rsid w:val="00CF0A26"/>
    <w:rsid w:val="00CF0B5D"/>
    <w:rsid w:val="00CF0B62"/>
    <w:rsid w:val="00CF0F8A"/>
    <w:rsid w:val="00CF117C"/>
    <w:rsid w:val="00CF190F"/>
    <w:rsid w:val="00CF2145"/>
    <w:rsid w:val="00CF2541"/>
    <w:rsid w:val="00CF27FB"/>
    <w:rsid w:val="00CF2FE3"/>
    <w:rsid w:val="00CF3097"/>
    <w:rsid w:val="00CF30C7"/>
    <w:rsid w:val="00CF33BC"/>
    <w:rsid w:val="00CF379A"/>
    <w:rsid w:val="00CF3997"/>
    <w:rsid w:val="00CF3D4E"/>
    <w:rsid w:val="00CF3DA8"/>
    <w:rsid w:val="00CF4135"/>
    <w:rsid w:val="00CF424B"/>
    <w:rsid w:val="00CF43C4"/>
    <w:rsid w:val="00CF492E"/>
    <w:rsid w:val="00CF49E4"/>
    <w:rsid w:val="00CF4BC2"/>
    <w:rsid w:val="00CF4C4F"/>
    <w:rsid w:val="00CF4D1A"/>
    <w:rsid w:val="00CF58C9"/>
    <w:rsid w:val="00CF5C30"/>
    <w:rsid w:val="00CF6003"/>
    <w:rsid w:val="00CF6009"/>
    <w:rsid w:val="00CF6992"/>
    <w:rsid w:val="00CF738C"/>
    <w:rsid w:val="00D0085B"/>
    <w:rsid w:val="00D01387"/>
    <w:rsid w:val="00D02523"/>
    <w:rsid w:val="00D02890"/>
    <w:rsid w:val="00D02EDB"/>
    <w:rsid w:val="00D03CF2"/>
    <w:rsid w:val="00D0418C"/>
    <w:rsid w:val="00D04956"/>
    <w:rsid w:val="00D04D7C"/>
    <w:rsid w:val="00D05A6E"/>
    <w:rsid w:val="00D06550"/>
    <w:rsid w:val="00D06829"/>
    <w:rsid w:val="00D0687D"/>
    <w:rsid w:val="00D06995"/>
    <w:rsid w:val="00D06DB4"/>
    <w:rsid w:val="00D07286"/>
    <w:rsid w:val="00D07A4D"/>
    <w:rsid w:val="00D07A5D"/>
    <w:rsid w:val="00D103BB"/>
    <w:rsid w:val="00D10849"/>
    <w:rsid w:val="00D11266"/>
    <w:rsid w:val="00D113C5"/>
    <w:rsid w:val="00D113D6"/>
    <w:rsid w:val="00D11841"/>
    <w:rsid w:val="00D12107"/>
    <w:rsid w:val="00D12505"/>
    <w:rsid w:val="00D139B5"/>
    <w:rsid w:val="00D13A16"/>
    <w:rsid w:val="00D13C17"/>
    <w:rsid w:val="00D144CD"/>
    <w:rsid w:val="00D1495D"/>
    <w:rsid w:val="00D14AFE"/>
    <w:rsid w:val="00D14EB6"/>
    <w:rsid w:val="00D15181"/>
    <w:rsid w:val="00D15711"/>
    <w:rsid w:val="00D1591A"/>
    <w:rsid w:val="00D15A91"/>
    <w:rsid w:val="00D15B2E"/>
    <w:rsid w:val="00D15CB5"/>
    <w:rsid w:val="00D161DF"/>
    <w:rsid w:val="00D16358"/>
    <w:rsid w:val="00D166BF"/>
    <w:rsid w:val="00D17669"/>
    <w:rsid w:val="00D1772E"/>
    <w:rsid w:val="00D1776D"/>
    <w:rsid w:val="00D17964"/>
    <w:rsid w:val="00D17C12"/>
    <w:rsid w:val="00D17D4F"/>
    <w:rsid w:val="00D17E24"/>
    <w:rsid w:val="00D200F8"/>
    <w:rsid w:val="00D20182"/>
    <w:rsid w:val="00D202E1"/>
    <w:rsid w:val="00D2042E"/>
    <w:rsid w:val="00D204B2"/>
    <w:rsid w:val="00D20673"/>
    <w:rsid w:val="00D2095A"/>
    <w:rsid w:val="00D20B6B"/>
    <w:rsid w:val="00D20F69"/>
    <w:rsid w:val="00D20FD3"/>
    <w:rsid w:val="00D2163C"/>
    <w:rsid w:val="00D217DF"/>
    <w:rsid w:val="00D22B5C"/>
    <w:rsid w:val="00D22D48"/>
    <w:rsid w:val="00D22F84"/>
    <w:rsid w:val="00D23581"/>
    <w:rsid w:val="00D243D6"/>
    <w:rsid w:val="00D248FA"/>
    <w:rsid w:val="00D24DC6"/>
    <w:rsid w:val="00D24F0D"/>
    <w:rsid w:val="00D251E9"/>
    <w:rsid w:val="00D2562E"/>
    <w:rsid w:val="00D257BB"/>
    <w:rsid w:val="00D259C0"/>
    <w:rsid w:val="00D25A77"/>
    <w:rsid w:val="00D25C88"/>
    <w:rsid w:val="00D2620F"/>
    <w:rsid w:val="00D274F2"/>
    <w:rsid w:val="00D27A7D"/>
    <w:rsid w:val="00D27C8E"/>
    <w:rsid w:val="00D3022A"/>
    <w:rsid w:val="00D30814"/>
    <w:rsid w:val="00D30C7E"/>
    <w:rsid w:val="00D30E03"/>
    <w:rsid w:val="00D3158B"/>
    <w:rsid w:val="00D319DC"/>
    <w:rsid w:val="00D31DF0"/>
    <w:rsid w:val="00D3217B"/>
    <w:rsid w:val="00D326FA"/>
    <w:rsid w:val="00D32A91"/>
    <w:rsid w:val="00D32D19"/>
    <w:rsid w:val="00D32F5C"/>
    <w:rsid w:val="00D339F2"/>
    <w:rsid w:val="00D33A5E"/>
    <w:rsid w:val="00D34081"/>
    <w:rsid w:val="00D34393"/>
    <w:rsid w:val="00D34720"/>
    <w:rsid w:val="00D347FA"/>
    <w:rsid w:val="00D34A43"/>
    <w:rsid w:val="00D34F52"/>
    <w:rsid w:val="00D34F96"/>
    <w:rsid w:val="00D352EB"/>
    <w:rsid w:val="00D3622D"/>
    <w:rsid w:val="00D367F8"/>
    <w:rsid w:val="00D368DC"/>
    <w:rsid w:val="00D36AC3"/>
    <w:rsid w:val="00D36DCC"/>
    <w:rsid w:val="00D372E6"/>
    <w:rsid w:val="00D376F8"/>
    <w:rsid w:val="00D377AC"/>
    <w:rsid w:val="00D3791E"/>
    <w:rsid w:val="00D4011B"/>
    <w:rsid w:val="00D402AC"/>
    <w:rsid w:val="00D40316"/>
    <w:rsid w:val="00D404AC"/>
    <w:rsid w:val="00D4092A"/>
    <w:rsid w:val="00D40AB1"/>
    <w:rsid w:val="00D40B63"/>
    <w:rsid w:val="00D40E04"/>
    <w:rsid w:val="00D40F2A"/>
    <w:rsid w:val="00D41471"/>
    <w:rsid w:val="00D416E5"/>
    <w:rsid w:val="00D41ADF"/>
    <w:rsid w:val="00D41B8B"/>
    <w:rsid w:val="00D41E99"/>
    <w:rsid w:val="00D4287C"/>
    <w:rsid w:val="00D42B78"/>
    <w:rsid w:val="00D434D2"/>
    <w:rsid w:val="00D445C6"/>
    <w:rsid w:val="00D44996"/>
    <w:rsid w:val="00D452F8"/>
    <w:rsid w:val="00D45A7E"/>
    <w:rsid w:val="00D45D5C"/>
    <w:rsid w:val="00D45FDE"/>
    <w:rsid w:val="00D46098"/>
    <w:rsid w:val="00D46392"/>
    <w:rsid w:val="00D4641D"/>
    <w:rsid w:val="00D46A63"/>
    <w:rsid w:val="00D46A85"/>
    <w:rsid w:val="00D46BAC"/>
    <w:rsid w:val="00D46D65"/>
    <w:rsid w:val="00D46FB3"/>
    <w:rsid w:val="00D47BAA"/>
    <w:rsid w:val="00D47FF6"/>
    <w:rsid w:val="00D5024B"/>
    <w:rsid w:val="00D506BA"/>
    <w:rsid w:val="00D50A29"/>
    <w:rsid w:val="00D50ACF"/>
    <w:rsid w:val="00D50E60"/>
    <w:rsid w:val="00D51A1D"/>
    <w:rsid w:val="00D520C2"/>
    <w:rsid w:val="00D52279"/>
    <w:rsid w:val="00D52834"/>
    <w:rsid w:val="00D52E34"/>
    <w:rsid w:val="00D53100"/>
    <w:rsid w:val="00D5439D"/>
    <w:rsid w:val="00D5443D"/>
    <w:rsid w:val="00D548D3"/>
    <w:rsid w:val="00D54CA0"/>
    <w:rsid w:val="00D54F0B"/>
    <w:rsid w:val="00D55586"/>
    <w:rsid w:val="00D55BBD"/>
    <w:rsid w:val="00D55E7E"/>
    <w:rsid w:val="00D5644C"/>
    <w:rsid w:val="00D56A36"/>
    <w:rsid w:val="00D56B26"/>
    <w:rsid w:val="00D56BFC"/>
    <w:rsid w:val="00D5765C"/>
    <w:rsid w:val="00D57ABB"/>
    <w:rsid w:val="00D57DA2"/>
    <w:rsid w:val="00D57DA6"/>
    <w:rsid w:val="00D60432"/>
    <w:rsid w:val="00D60933"/>
    <w:rsid w:val="00D60A97"/>
    <w:rsid w:val="00D60B76"/>
    <w:rsid w:val="00D60C3F"/>
    <w:rsid w:val="00D60E23"/>
    <w:rsid w:val="00D6108D"/>
    <w:rsid w:val="00D61651"/>
    <w:rsid w:val="00D61770"/>
    <w:rsid w:val="00D61D83"/>
    <w:rsid w:val="00D61E2A"/>
    <w:rsid w:val="00D61FA3"/>
    <w:rsid w:val="00D620D7"/>
    <w:rsid w:val="00D62369"/>
    <w:rsid w:val="00D62CC3"/>
    <w:rsid w:val="00D62CF1"/>
    <w:rsid w:val="00D63237"/>
    <w:rsid w:val="00D632F7"/>
    <w:rsid w:val="00D63403"/>
    <w:rsid w:val="00D635AD"/>
    <w:rsid w:val="00D63AFA"/>
    <w:rsid w:val="00D63D8E"/>
    <w:rsid w:val="00D63F25"/>
    <w:rsid w:val="00D64895"/>
    <w:rsid w:val="00D652CF"/>
    <w:rsid w:val="00D6599E"/>
    <w:rsid w:val="00D65ECE"/>
    <w:rsid w:val="00D65F92"/>
    <w:rsid w:val="00D66164"/>
    <w:rsid w:val="00D6641D"/>
    <w:rsid w:val="00D66F8F"/>
    <w:rsid w:val="00D677B5"/>
    <w:rsid w:val="00D678D0"/>
    <w:rsid w:val="00D67C6B"/>
    <w:rsid w:val="00D712A0"/>
    <w:rsid w:val="00D717BD"/>
    <w:rsid w:val="00D71989"/>
    <w:rsid w:val="00D72A05"/>
    <w:rsid w:val="00D72A39"/>
    <w:rsid w:val="00D73522"/>
    <w:rsid w:val="00D73FDD"/>
    <w:rsid w:val="00D740DB"/>
    <w:rsid w:val="00D74637"/>
    <w:rsid w:val="00D74647"/>
    <w:rsid w:val="00D755B6"/>
    <w:rsid w:val="00D75D98"/>
    <w:rsid w:val="00D75EC7"/>
    <w:rsid w:val="00D76324"/>
    <w:rsid w:val="00D7667F"/>
    <w:rsid w:val="00D76930"/>
    <w:rsid w:val="00D76ABF"/>
    <w:rsid w:val="00D76CE9"/>
    <w:rsid w:val="00D773E5"/>
    <w:rsid w:val="00D777EC"/>
    <w:rsid w:val="00D80922"/>
    <w:rsid w:val="00D815EE"/>
    <w:rsid w:val="00D81D3F"/>
    <w:rsid w:val="00D81E94"/>
    <w:rsid w:val="00D830AB"/>
    <w:rsid w:val="00D83418"/>
    <w:rsid w:val="00D83440"/>
    <w:rsid w:val="00D83AFA"/>
    <w:rsid w:val="00D83B57"/>
    <w:rsid w:val="00D83C07"/>
    <w:rsid w:val="00D83CE4"/>
    <w:rsid w:val="00D83FAC"/>
    <w:rsid w:val="00D843BB"/>
    <w:rsid w:val="00D84658"/>
    <w:rsid w:val="00D8492A"/>
    <w:rsid w:val="00D85299"/>
    <w:rsid w:val="00D853F4"/>
    <w:rsid w:val="00D856BF"/>
    <w:rsid w:val="00D8595E"/>
    <w:rsid w:val="00D86575"/>
    <w:rsid w:val="00D865BC"/>
    <w:rsid w:val="00D866FD"/>
    <w:rsid w:val="00D8702B"/>
    <w:rsid w:val="00D87053"/>
    <w:rsid w:val="00D8726D"/>
    <w:rsid w:val="00D8764F"/>
    <w:rsid w:val="00D87F18"/>
    <w:rsid w:val="00D90329"/>
    <w:rsid w:val="00D90BE2"/>
    <w:rsid w:val="00D90F12"/>
    <w:rsid w:val="00D90F76"/>
    <w:rsid w:val="00D91519"/>
    <w:rsid w:val="00D91885"/>
    <w:rsid w:val="00D91BAB"/>
    <w:rsid w:val="00D91D29"/>
    <w:rsid w:val="00D9204B"/>
    <w:rsid w:val="00D920B5"/>
    <w:rsid w:val="00D92276"/>
    <w:rsid w:val="00D92A97"/>
    <w:rsid w:val="00D92B1A"/>
    <w:rsid w:val="00D92C10"/>
    <w:rsid w:val="00D92F58"/>
    <w:rsid w:val="00D92FA9"/>
    <w:rsid w:val="00D93504"/>
    <w:rsid w:val="00D93752"/>
    <w:rsid w:val="00D9379C"/>
    <w:rsid w:val="00D93933"/>
    <w:rsid w:val="00D9405C"/>
    <w:rsid w:val="00D94156"/>
    <w:rsid w:val="00D94915"/>
    <w:rsid w:val="00D94B65"/>
    <w:rsid w:val="00D95532"/>
    <w:rsid w:val="00D9564D"/>
    <w:rsid w:val="00D959BF"/>
    <w:rsid w:val="00D95A10"/>
    <w:rsid w:val="00D95A77"/>
    <w:rsid w:val="00D95A8C"/>
    <w:rsid w:val="00D963CD"/>
    <w:rsid w:val="00D96A85"/>
    <w:rsid w:val="00D96E79"/>
    <w:rsid w:val="00D97105"/>
    <w:rsid w:val="00D97F12"/>
    <w:rsid w:val="00DA0264"/>
    <w:rsid w:val="00DA085B"/>
    <w:rsid w:val="00DA09D5"/>
    <w:rsid w:val="00DA151C"/>
    <w:rsid w:val="00DA18C6"/>
    <w:rsid w:val="00DA24E7"/>
    <w:rsid w:val="00DA257C"/>
    <w:rsid w:val="00DA267C"/>
    <w:rsid w:val="00DA2701"/>
    <w:rsid w:val="00DA2974"/>
    <w:rsid w:val="00DA2D82"/>
    <w:rsid w:val="00DA2FD1"/>
    <w:rsid w:val="00DA3160"/>
    <w:rsid w:val="00DA363F"/>
    <w:rsid w:val="00DA36C5"/>
    <w:rsid w:val="00DA3E51"/>
    <w:rsid w:val="00DA40F4"/>
    <w:rsid w:val="00DA41F4"/>
    <w:rsid w:val="00DA4216"/>
    <w:rsid w:val="00DA4371"/>
    <w:rsid w:val="00DA48BD"/>
    <w:rsid w:val="00DA4E1D"/>
    <w:rsid w:val="00DA4F82"/>
    <w:rsid w:val="00DA5158"/>
    <w:rsid w:val="00DA57D3"/>
    <w:rsid w:val="00DA5836"/>
    <w:rsid w:val="00DA5957"/>
    <w:rsid w:val="00DA5EC3"/>
    <w:rsid w:val="00DA5ED5"/>
    <w:rsid w:val="00DA6111"/>
    <w:rsid w:val="00DA6C04"/>
    <w:rsid w:val="00DA6CD7"/>
    <w:rsid w:val="00DA6E15"/>
    <w:rsid w:val="00DA7816"/>
    <w:rsid w:val="00DA7D7E"/>
    <w:rsid w:val="00DB000E"/>
    <w:rsid w:val="00DB0859"/>
    <w:rsid w:val="00DB0E0F"/>
    <w:rsid w:val="00DB0ED7"/>
    <w:rsid w:val="00DB0FEE"/>
    <w:rsid w:val="00DB1071"/>
    <w:rsid w:val="00DB13FC"/>
    <w:rsid w:val="00DB1482"/>
    <w:rsid w:val="00DB1E35"/>
    <w:rsid w:val="00DB2030"/>
    <w:rsid w:val="00DB229F"/>
    <w:rsid w:val="00DB234C"/>
    <w:rsid w:val="00DB2585"/>
    <w:rsid w:val="00DB275C"/>
    <w:rsid w:val="00DB2CE6"/>
    <w:rsid w:val="00DB3153"/>
    <w:rsid w:val="00DB321B"/>
    <w:rsid w:val="00DB333A"/>
    <w:rsid w:val="00DB3775"/>
    <w:rsid w:val="00DB43FE"/>
    <w:rsid w:val="00DB4B21"/>
    <w:rsid w:val="00DB548B"/>
    <w:rsid w:val="00DB57A8"/>
    <w:rsid w:val="00DB5A5A"/>
    <w:rsid w:val="00DB5B53"/>
    <w:rsid w:val="00DB5D71"/>
    <w:rsid w:val="00DB5E93"/>
    <w:rsid w:val="00DB5FC9"/>
    <w:rsid w:val="00DB6134"/>
    <w:rsid w:val="00DB621E"/>
    <w:rsid w:val="00DB654A"/>
    <w:rsid w:val="00DB670D"/>
    <w:rsid w:val="00DB6CB9"/>
    <w:rsid w:val="00DB6F3D"/>
    <w:rsid w:val="00DB748B"/>
    <w:rsid w:val="00DB7B78"/>
    <w:rsid w:val="00DC0363"/>
    <w:rsid w:val="00DC094F"/>
    <w:rsid w:val="00DC0C06"/>
    <w:rsid w:val="00DC14F1"/>
    <w:rsid w:val="00DC151B"/>
    <w:rsid w:val="00DC1DB4"/>
    <w:rsid w:val="00DC22BC"/>
    <w:rsid w:val="00DC28D9"/>
    <w:rsid w:val="00DC2AEE"/>
    <w:rsid w:val="00DC327D"/>
    <w:rsid w:val="00DC3342"/>
    <w:rsid w:val="00DC378D"/>
    <w:rsid w:val="00DC39F5"/>
    <w:rsid w:val="00DC3C2A"/>
    <w:rsid w:val="00DC3D82"/>
    <w:rsid w:val="00DC3E42"/>
    <w:rsid w:val="00DC4333"/>
    <w:rsid w:val="00DC44CA"/>
    <w:rsid w:val="00DC45F1"/>
    <w:rsid w:val="00DC483F"/>
    <w:rsid w:val="00DC4962"/>
    <w:rsid w:val="00DC4963"/>
    <w:rsid w:val="00DC50A5"/>
    <w:rsid w:val="00DC592F"/>
    <w:rsid w:val="00DC6E39"/>
    <w:rsid w:val="00DC6F18"/>
    <w:rsid w:val="00DC7A5D"/>
    <w:rsid w:val="00DC7F50"/>
    <w:rsid w:val="00DD0651"/>
    <w:rsid w:val="00DD08FA"/>
    <w:rsid w:val="00DD098F"/>
    <w:rsid w:val="00DD0B21"/>
    <w:rsid w:val="00DD1641"/>
    <w:rsid w:val="00DD17CC"/>
    <w:rsid w:val="00DD1B7B"/>
    <w:rsid w:val="00DD1B89"/>
    <w:rsid w:val="00DD1B9A"/>
    <w:rsid w:val="00DD26FF"/>
    <w:rsid w:val="00DD2BA6"/>
    <w:rsid w:val="00DD2EFE"/>
    <w:rsid w:val="00DD3221"/>
    <w:rsid w:val="00DD33A5"/>
    <w:rsid w:val="00DD3D05"/>
    <w:rsid w:val="00DD3D79"/>
    <w:rsid w:val="00DD472F"/>
    <w:rsid w:val="00DD47A9"/>
    <w:rsid w:val="00DD4EAD"/>
    <w:rsid w:val="00DD4F41"/>
    <w:rsid w:val="00DD5AF4"/>
    <w:rsid w:val="00DD6316"/>
    <w:rsid w:val="00DD6322"/>
    <w:rsid w:val="00DD63D1"/>
    <w:rsid w:val="00DD67F7"/>
    <w:rsid w:val="00DD681F"/>
    <w:rsid w:val="00DD6C66"/>
    <w:rsid w:val="00DD72B8"/>
    <w:rsid w:val="00DD76CB"/>
    <w:rsid w:val="00DD76CC"/>
    <w:rsid w:val="00DD785A"/>
    <w:rsid w:val="00DD791F"/>
    <w:rsid w:val="00DD7CAE"/>
    <w:rsid w:val="00DD7CEF"/>
    <w:rsid w:val="00DD7D13"/>
    <w:rsid w:val="00DD7DDE"/>
    <w:rsid w:val="00DD7E9F"/>
    <w:rsid w:val="00DE039C"/>
    <w:rsid w:val="00DE0496"/>
    <w:rsid w:val="00DE062D"/>
    <w:rsid w:val="00DE0842"/>
    <w:rsid w:val="00DE0B45"/>
    <w:rsid w:val="00DE0D7F"/>
    <w:rsid w:val="00DE0DB3"/>
    <w:rsid w:val="00DE0ED0"/>
    <w:rsid w:val="00DE1303"/>
    <w:rsid w:val="00DE1895"/>
    <w:rsid w:val="00DE1AC1"/>
    <w:rsid w:val="00DE1DD1"/>
    <w:rsid w:val="00DE22AC"/>
    <w:rsid w:val="00DE27B2"/>
    <w:rsid w:val="00DE329B"/>
    <w:rsid w:val="00DE336D"/>
    <w:rsid w:val="00DE339D"/>
    <w:rsid w:val="00DE3E8D"/>
    <w:rsid w:val="00DE41AA"/>
    <w:rsid w:val="00DE4596"/>
    <w:rsid w:val="00DE4A5D"/>
    <w:rsid w:val="00DE4A8A"/>
    <w:rsid w:val="00DE4B03"/>
    <w:rsid w:val="00DE4D3D"/>
    <w:rsid w:val="00DE52BC"/>
    <w:rsid w:val="00DE5D7B"/>
    <w:rsid w:val="00DE640F"/>
    <w:rsid w:val="00DE66F1"/>
    <w:rsid w:val="00DE67BC"/>
    <w:rsid w:val="00DE688E"/>
    <w:rsid w:val="00DE6BF2"/>
    <w:rsid w:val="00DE6F1E"/>
    <w:rsid w:val="00DE7094"/>
    <w:rsid w:val="00DE718A"/>
    <w:rsid w:val="00DE71CB"/>
    <w:rsid w:val="00DE747B"/>
    <w:rsid w:val="00DE7CEF"/>
    <w:rsid w:val="00DE7D18"/>
    <w:rsid w:val="00DE7F8A"/>
    <w:rsid w:val="00DF081E"/>
    <w:rsid w:val="00DF09E2"/>
    <w:rsid w:val="00DF0A20"/>
    <w:rsid w:val="00DF0FA5"/>
    <w:rsid w:val="00DF20EB"/>
    <w:rsid w:val="00DF2BED"/>
    <w:rsid w:val="00DF2DB8"/>
    <w:rsid w:val="00DF2E04"/>
    <w:rsid w:val="00DF3229"/>
    <w:rsid w:val="00DF359F"/>
    <w:rsid w:val="00DF36BD"/>
    <w:rsid w:val="00DF37C2"/>
    <w:rsid w:val="00DF39D0"/>
    <w:rsid w:val="00DF40D9"/>
    <w:rsid w:val="00DF444E"/>
    <w:rsid w:val="00DF4684"/>
    <w:rsid w:val="00DF4CD2"/>
    <w:rsid w:val="00DF4F7F"/>
    <w:rsid w:val="00DF5458"/>
    <w:rsid w:val="00DF54FF"/>
    <w:rsid w:val="00DF5565"/>
    <w:rsid w:val="00DF5C6D"/>
    <w:rsid w:val="00DF5E6F"/>
    <w:rsid w:val="00DF5FA9"/>
    <w:rsid w:val="00DF5FF4"/>
    <w:rsid w:val="00DF62EB"/>
    <w:rsid w:val="00DF6525"/>
    <w:rsid w:val="00DF6CC0"/>
    <w:rsid w:val="00DF6F1C"/>
    <w:rsid w:val="00DF7E85"/>
    <w:rsid w:val="00E00292"/>
    <w:rsid w:val="00E00559"/>
    <w:rsid w:val="00E009A3"/>
    <w:rsid w:val="00E00C79"/>
    <w:rsid w:val="00E00C9C"/>
    <w:rsid w:val="00E01326"/>
    <w:rsid w:val="00E014DD"/>
    <w:rsid w:val="00E01DD0"/>
    <w:rsid w:val="00E01F0A"/>
    <w:rsid w:val="00E0213E"/>
    <w:rsid w:val="00E022CB"/>
    <w:rsid w:val="00E02396"/>
    <w:rsid w:val="00E02796"/>
    <w:rsid w:val="00E02B4D"/>
    <w:rsid w:val="00E02F34"/>
    <w:rsid w:val="00E0359B"/>
    <w:rsid w:val="00E03677"/>
    <w:rsid w:val="00E037D5"/>
    <w:rsid w:val="00E038A0"/>
    <w:rsid w:val="00E03C4B"/>
    <w:rsid w:val="00E04089"/>
    <w:rsid w:val="00E0408C"/>
    <w:rsid w:val="00E04341"/>
    <w:rsid w:val="00E045EA"/>
    <w:rsid w:val="00E045F1"/>
    <w:rsid w:val="00E049D8"/>
    <w:rsid w:val="00E04D0A"/>
    <w:rsid w:val="00E04EC8"/>
    <w:rsid w:val="00E04F01"/>
    <w:rsid w:val="00E065CD"/>
    <w:rsid w:val="00E06FD6"/>
    <w:rsid w:val="00E07129"/>
    <w:rsid w:val="00E072D4"/>
    <w:rsid w:val="00E07590"/>
    <w:rsid w:val="00E07656"/>
    <w:rsid w:val="00E07690"/>
    <w:rsid w:val="00E10054"/>
    <w:rsid w:val="00E1042D"/>
    <w:rsid w:val="00E1064B"/>
    <w:rsid w:val="00E10948"/>
    <w:rsid w:val="00E10BEF"/>
    <w:rsid w:val="00E10DFA"/>
    <w:rsid w:val="00E10E32"/>
    <w:rsid w:val="00E11268"/>
    <w:rsid w:val="00E116E3"/>
    <w:rsid w:val="00E117AC"/>
    <w:rsid w:val="00E12158"/>
    <w:rsid w:val="00E13078"/>
    <w:rsid w:val="00E1312C"/>
    <w:rsid w:val="00E131A8"/>
    <w:rsid w:val="00E132A3"/>
    <w:rsid w:val="00E13524"/>
    <w:rsid w:val="00E13592"/>
    <w:rsid w:val="00E13AC6"/>
    <w:rsid w:val="00E13CC4"/>
    <w:rsid w:val="00E13D98"/>
    <w:rsid w:val="00E1410A"/>
    <w:rsid w:val="00E1450E"/>
    <w:rsid w:val="00E14E26"/>
    <w:rsid w:val="00E1536B"/>
    <w:rsid w:val="00E155A9"/>
    <w:rsid w:val="00E15998"/>
    <w:rsid w:val="00E15C83"/>
    <w:rsid w:val="00E164A2"/>
    <w:rsid w:val="00E16AC7"/>
    <w:rsid w:val="00E1704B"/>
    <w:rsid w:val="00E17099"/>
    <w:rsid w:val="00E17A3E"/>
    <w:rsid w:val="00E17ACA"/>
    <w:rsid w:val="00E17BC8"/>
    <w:rsid w:val="00E17D48"/>
    <w:rsid w:val="00E17DC7"/>
    <w:rsid w:val="00E20259"/>
    <w:rsid w:val="00E205C8"/>
    <w:rsid w:val="00E207C2"/>
    <w:rsid w:val="00E207F6"/>
    <w:rsid w:val="00E20FF4"/>
    <w:rsid w:val="00E21661"/>
    <w:rsid w:val="00E229FB"/>
    <w:rsid w:val="00E22B0E"/>
    <w:rsid w:val="00E23044"/>
    <w:rsid w:val="00E232DB"/>
    <w:rsid w:val="00E23EA7"/>
    <w:rsid w:val="00E23FFC"/>
    <w:rsid w:val="00E24141"/>
    <w:rsid w:val="00E242E3"/>
    <w:rsid w:val="00E24907"/>
    <w:rsid w:val="00E24E10"/>
    <w:rsid w:val="00E24E56"/>
    <w:rsid w:val="00E24E80"/>
    <w:rsid w:val="00E24F77"/>
    <w:rsid w:val="00E25AE6"/>
    <w:rsid w:val="00E25DAE"/>
    <w:rsid w:val="00E25F2F"/>
    <w:rsid w:val="00E2658A"/>
    <w:rsid w:val="00E2668F"/>
    <w:rsid w:val="00E26D0B"/>
    <w:rsid w:val="00E26DAF"/>
    <w:rsid w:val="00E26F4E"/>
    <w:rsid w:val="00E27134"/>
    <w:rsid w:val="00E272AB"/>
    <w:rsid w:val="00E274D9"/>
    <w:rsid w:val="00E3052F"/>
    <w:rsid w:val="00E30C4D"/>
    <w:rsid w:val="00E30FD3"/>
    <w:rsid w:val="00E3120A"/>
    <w:rsid w:val="00E31446"/>
    <w:rsid w:val="00E319D7"/>
    <w:rsid w:val="00E31BDF"/>
    <w:rsid w:val="00E31CB8"/>
    <w:rsid w:val="00E32437"/>
    <w:rsid w:val="00E32493"/>
    <w:rsid w:val="00E32624"/>
    <w:rsid w:val="00E32AAB"/>
    <w:rsid w:val="00E32CE1"/>
    <w:rsid w:val="00E32D7F"/>
    <w:rsid w:val="00E32DEC"/>
    <w:rsid w:val="00E32FC1"/>
    <w:rsid w:val="00E3373F"/>
    <w:rsid w:val="00E33749"/>
    <w:rsid w:val="00E3458E"/>
    <w:rsid w:val="00E34978"/>
    <w:rsid w:val="00E34F17"/>
    <w:rsid w:val="00E34F95"/>
    <w:rsid w:val="00E352B9"/>
    <w:rsid w:val="00E35492"/>
    <w:rsid w:val="00E356A6"/>
    <w:rsid w:val="00E35C0E"/>
    <w:rsid w:val="00E35E53"/>
    <w:rsid w:val="00E36270"/>
    <w:rsid w:val="00E3642B"/>
    <w:rsid w:val="00E36459"/>
    <w:rsid w:val="00E36909"/>
    <w:rsid w:val="00E37296"/>
    <w:rsid w:val="00E376F4"/>
    <w:rsid w:val="00E37835"/>
    <w:rsid w:val="00E37E66"/>
    <w:rsid w:val="00E37EE1"/>
    <w:rsid w:val="00E4005B"/>
    <w:rsid w:val="00E4020E"/>
    <w:rsid w:val="00E406B8"/>
    <w:rsid w:val="00E407CF"/>
    <w:rsid w:val="00E40B9E"/>
    <w:rsid w:val="00E41B75"/>
    <w:rsid w:val="00E41F74"/>
    <w:rsid w:val="00E421CA"/>
    <w:rsid w:val="00E42485"/>
    <w:rsid w:val="00E42B7C"/>
    <w:rsid w:val="00E42D08"/>
    <w:rsid w:val="00E431A5"/>
    <w:rsid w:val="00E431C3"/>
    <w:rsid w:val="00E434EB"/>
    <w:rsid w:val="00E436D7"/>
    <w:rsid w:val="00E43761"/>
    <w:rsid w:val="00E4394D"/>
    <w:rsid w:val="00E4486F"/>
    <w:rsid w:val="00E44A73"/>
    <w:rsid w:val="00E44BC0"/>
    <w:rsid w:val="00E45008"/>
    <w:rsid w:val="00E453E7"/>
    <w:rsid w:val="00E45B14"/>
    <w:rsid w:val="00E460C1"/>
    <w:rsid w:val="00E463B9"/>
    <w:rsid w:val="00E4648F"/>
    <w:rsid w:val="00E4652E"/>
    <w:rsid w:val="00E46760"/>
    <w:rsid w:val="00E46804"/>
    <w:rsid w:val="00E46A4D"/>
    <w:rsid w:val="00E46C16"/>
    <w:rsid w:val="00E46CE1"/>
    <w:rsid w:val="00E4715C"/>
    <w:rsid w:val="00E4784C"/>
    <w:rsid w:val="00E50380"/>
    <w:rsid w:val="00E503A8"/>
    <w:rsid w:val="00E50A1A"/>
    <w:rsid w:val="00E51E5A"/>
    <w:rsid w:val="00E5224C"/>
    <w:rsid w:val="00E52352"/>
    <w:rsid w:val="00E528C1"/>
    <w:rsid w:val="00E528EB"/>
    <w:rsid w:val="00E52D75"/>
    <w:rsid w:val="00E5309D"/>
    <w:rsid w:val="00E5336A"/>
    <w:rsid w:val="00E53A00"/>
    <w:rsid w:val="00E53A08"/>
    <w:rsid w:val="00E53A60"/>
    <w:rsid w:val="00E53AD4"/>
    <w:rsid w:val="00E53E36"/>
    <w:rsid w:val="00E543DE"/>
    <w:rsid w:val="00E5494D"/>
    <w:rsid w:val="00E54A7B"/>
    <w:rsid w:val="00E54AAA"/>
    <w:rsid w:val="00E54BFF"/>
    <w:rsid w:val="00E557FF"/>
    <w:rsid w:val="00E55DBF"/>
    <w:rsid w:val="00E55E79"/>
    <w:rsid w:val="00E5636E"/>
    <w:rsid w:val="00E56792"/>
    <w:rsid w:val="00E56905"/>
    <w:rsid w:val="00E5690A"/>
    <w:rsid w:val="00E56978"/>
    <w:rsid w:val="00E56CBC"/>
    <w:rsid w:val="00E56D5B"/>
    <w:rsid w:val="00E570A4"/>
    <w:rsid w:val="00E5727E"/>
    <w:rsid w:val="00E57281"/>
    <w:rsid w:val="00E576EB"/>
    <w:rsid w:val="00E57873"/>
    <w:rsid w:val="00E57E2F"/>
    <w:rsid w:val="00E57EFE"/>
    <w:rsid w:val="00E6016C"/>
    <w:rsid w:val="00E6111E"/>
    <w:rsid w:val="00E6236A"/>
    <w:rsid w:val="00E624C3"/>
    <w:rsid w:val="00E62A5C"/>
    <w:rsid w:val="00E62E4B"/>
    <w:rsid w:val="00E62EED"/>
    <w:rsid w:val="00E62F5C"/>
    <w:rsid w:val="00E62FCC"/>
    <w:rsid w:val="00E6379D"/>
    <w:rsid w:val="00E63D91"/>
    <w:rsid w:val="00E63F21"/>
    <w:rsid w:val="00E644CC"/>
    <w:rsid w:val="00E64939"/>
    <w:rsid w:val="00E64B97"/>
    <w:rsid w:val="00E64EDB"/>
    <w:rsid w:val="00E6516D"/>
    <w:rsid w:val="00E6558A"/>
    <w:rsid w:val="00E65DF0"/>
    <w:rsid w:val="00E65E97"/>
    <w:rsid w:val="00E66041"/>
    <w:rsid w:val="00E6607A"/>
    <w:rsid w:val="00E66720"/>
    <w:rsid w:val="00E66E64"/>
    <w:rsid w:val="00E670F6"/>
    <w:rsid w:val="00E676F3"/>
    <w:rsid w:val="00E6795E"/>
    <w:rsid w:val="00E67C1E"/>
    <w:rsid w:val="00E7038C"/>
    <w:rsid w:val="00E7049F"/>
    <w:rsid w:val="00E70708"/>
    <w:rsid w:val="00E70C4E"/>
    <w:rsid w:val="00E70E0D"/>
    <w:rsid w:val="00E70F55"/>
    <w:rsid w:val="00E70FBE"/>
    <w:rsid w:val="00E70FFB"/>
    <w:rsid w:val="00E71484"/>
    <w:rsid w:val="00E71B39"/>
    <w:rsid w:val="00E71BE8"/>
    <w:rsid w:val="00E71CB8"/>
    <w:rsid w:val="00E71E49"/>
    <w:rsid w:val="00E726F2"/>
    <w:rsid w:val="00E72A3C"/>
    <w:rsid w:val="00E73405"/>
    <w:rsid w:val="00E73898"/>
    <w:rsid w:val="00E73989"/>
    <w:rsid w:val="00E73D4A"/>
    <w:rsid w:val="00E74CDF"/>
    <w:rsid w:val="00E74DE5"/>
    <w:rsid w:val="00E74FB0"/>
    <w:rsid w:val="00E75153"/>
    <w:rsid w:val="00E7552F"/>
    <w:rsid w:val="00E758BE"/>
    <w:rsid w:val="00E759BC"/>
    <w:rsid w:val="00E76B04"/>
    <w:rsid w:val="00E76C8C"/>
    <w:rsid w:val="00E7712F"/>
    <w:rsid w:val="00E77AD2"/>
    <w:rsid w:val="00E77CF9"/>
    <w:rsid w:val="00E80352"/>
    <w:rsid w:val="00E8063E"/>
    <w:rsid w:val="00E807FF"/>
    <w:rsid w:val="00E80866"/>
    <w:rsid w:val="00E80ABD"/>
    <w:rsid w:val="00E80AFC"/>
    <w:rsid w:val="00E82090"/>
    <w:rsid w:val="00E82426"/>
    <w:rsid w:val="00E82538"/>
    <w:rsid w:val="00E828AA"/>
    <w:rsid w:val="00E82E9F"/>
    <w:rsid w:val="00E83274"/>
    <w:rsid w:val="00E8328A"/>
    <w:rsid w:val="00E83B6C"/>
    <w:rsid w:val="00E84199"/>
    <w:rsid w:val="00E8441C"/>
    <w:rsid w:val="00E845B9"/>
    <w:rsid w:val="00E84B64"/>
    <w:rsid w:val="00E84C1D"/>
    <w:rsid w:val="00E84DDF"/>
    <w:rsid w:val="00E84EFE"/>
    <w:rsid w:val="00E8512C"/>
    <w:rsid w:val="00E85191"/>
    <w:rsid w:val="00E85C0B"/>
    <w:rsid w:val="00E85E33"/>
    <w:rsid w:val="00E8611B"/>
    <w:rsid w:val="00E8643B"/>
    <w:rsid w:val="00E865C6"/>
    <w:rsid w:val="00E8675E"/>
    <w:rsid w:val="00E86A9D"/>
    <w:rsid w:val="00E86AA3"/>
    <w:rsid w:val="00E87605"/>
    <w:rsid w:val="00E8783E"/>
    <w:rsid w:val="00E8789B"/>
    <w:rsid w:val="00E87B4E"/>
    <w:rsid w:val="00E90743"/>
    <w:rsid w:val="00E90B71"/>
    <w:rsid w:val="00E90C32"/>
    <w:rsid w:val="00E90CB8"/>
    <w:rsid w:val="00E90FC1"/>
    <w:rsid w:val="00E914BE"/>
    <w:rsid w:val="00E91893"/>
    <w:rsid w:val="00E91931"/>
    <w:rsid w:val="00E919F7"/>
    <w:rsid w:val="00E91C7C"/>
    <w:rsid w:val="00E926CB"/>
    <w:rsid w:val="00E92820"/>
    <w:rsid w:val="00E9295E"/>
    <w:rsid w:val="00E92C4B"/>
    <w:rsid w:val="00E92C73"/>
    <w:rsid w:val="00E93064"/>
    <w:rsid w:val="00E9322C"/>
    <w:rsid w:val="00E93515"/>
    <w:rsid w:val="00E937A4"/>
    <w:rsid w:val="00E937D8"/>
    <w:rsid w:val="00E93EAA"/>
    <w:rsid w:val="00E942CF"/>
    <w:rsid w:val="00E9440E"/>
    <w:rsid w:val="00E9445F"/>
    <w:rsid w:val="00E94606"/>
    <w:rsid w:val="00E9460E"/>
    <w:rsid w:val="00E94812"/>
    <w:rsid w:val="00E94822"/>
    <w:rsid w:val="00E949BC"/>
    <w:rsid w:val="00E94AB8"/>
    <w:rsid w:val="00E9564E"/>
    <w:rsid w:val="00E961F9"/>
    <w:rsid w:val="00E96366"/>
    <w:rsid w:val="00E96453"/>
    <w:rsid w:val="00E96781"/>
    <w:rsid w:val="00E96BBA"/>
    <w:rsid w:val="00E96F22"/>
    <w:rsid w:val="00E9761C"/>
    <w:rsid w:val="00E9764E"/>
    <w:rsid w:val="00E97D2E"/>
    <w:rsid w:val="00EA01A2"/>
    <w:rsid w:val="00EA03A9"/>
    <w:rsid w:val="00EA061D"/>
    <w:rsid w:val="00EA0A59"/>
    <w:rsid w:val="00EA0B99"/>
    <w:rsid w:val="00EA0BED"/>
    <w:rsid w:val="00EA0D9F"/>
    <w:rsid w:val="00EA11EB"/>
    <w:rsid w:val="00EA1A30"/>
    <w:rsid w:val="00EA1AA5"/>
    <w:rsid w:val="00EA26CB"/>
    <w:rsid w:val="00EA2809"/>
    <w:rsid w:val="00EA28FA"/>
    <w:rsid w:val="00EA2A06"/>
    <w:rsid w:val="00EA2C5A"/>
    <w:rsid w:val="00EA3223"/>
    <w:rsid w:val="00EA3443"/>
    <w:rsid w:val="00EA45D0"/>
    <w:rsid w:val="00EA4AC4"/>
    <w:rsid w:val="00EA538D"/>
    <w:rsid w:val="00EA5B7F"/>
    <w:rsid w:val="00EA6F51"/>
    <w:rsid w:val="00EA74A4"/>
    <w:rsid w:val="00EA7B51"/>
    <w:rsid w:val="00EA7C0B"/>
    <w:rsid w:val="00EB0149"/>
    <w:rsid w:val="00EB04DB"/>
    <w:rsid w:val="00EB079A"/>
    <w:rsid w:val="00EB09A0"/>
    <w:rsid w:val="00EB1764"/>
    <w:rsid w:val="00EB1D35"/>
    <w:rsid w:val="00EB273B"/>
    <w:rsid w:val="00EB2857"/>
    <w:rsid w:val="00EB3186"/>
    <w:rsid w:val="00EB3609"/>
    <w:rsid w:val="00EB3F78"/>
    <w:rsid w:val="00EB3FB9"/>
    <w:rsid w:val="00EB42E6"/>
    <w:rsid w:val="00EB44CC"/>
    <w:rsid w:val="00EB4703"/>
    <w:rsid w:val="00EB4B1B"/>
    <w:rsid w:val="00EB511E"/>
    <w:rsid w:val="00EB523D"/>
    <w:rsid w:val="00EB6797"/>
    <w:rsid w:val="00EB6C14"/>
    <w:rsid w:val="00EB6EAD"/>
    <w:rsid w:val="00EB6F7E"/>
    <w:rsid w:val="00EB7F98"/>
    <w:rsid w:val="00EC018D"/>
    <w:rsid w:val="00EC05B1"/>
    <w:rsid w:val="00EC0789"/>
    <w:rsid w:val="00EC0F28"/>
    <w:rsid w:val="00EC0F9B"/>
    <w:rsid w:val="00EC130E"/>
    <w:rsid w:val="00EC1984"/>
    <w:rsid w:val="00EC19D4"/>
    <w:rsid w:val="00EC1BF9"/>
    <w:rsid w:val="00EC2276"/>
    <w:rsid w:val="00EC292D"/>
    <w:rsid w:val="00EC2A3C"/>
    <w:rsid w:val="00EC2E2C"/>
    <w:rsid w:val="00EC2F77"/>
    <w:rsid w:val="00EC31EF"/>
    <w:rsid w:val="00EC32D9"/>
    <w:rsid w:val="00EC3A22"/>
    <w:rsid w:val="00EC3B6D"/>
    <w:rsid w:val="00EC3C51"/>
    <w:rsid w:val="00EC401A"/>
    <w:rsid w:val="00EC4723"/>
    <w:rsid w:val="00EC4C1F"/>
    <w:rsid w:val="00EC4DD1"/>
    <w:rsid w:val="00EC4E60"/>
    <w:rsid w:val="00EC5B82"/>
    <w:rsid w:val="00EC5CBE"/>
    <w:rsid w:val="00EC5F0D"/>
    <w:rsid w:val="00EC6065"/>
    <w:rsid w:val="00EC67AB"/>
    <w:rsid w:val="00EC68A6"/>
    <w:rsid w:val="00EC7260"/>
    <w:rsid w:val="00EC7C05"/>
    <w:rsid w:val="00EC7F9A"/>
    <w:rsid w:val="00ED0318"/>
    <w:rsid w:val="00ED03A9"/>
    <w:rsid w:val="00ED03EE"/>
    <w:rsid w:val="00ED0ABA"/>
    <w:rsid w:val="00ED0EA7"/>
    <w:rsid w:val="00ED0F65"/>
    <w:rsid w:val="00ED11F8"/>
    <w:rsid w:val="00ED1613"/>
    <w:rsid w:val="00ED1715"/>
    <w:rsid w:val="00ED1762"/>
    <w:rsid w:val="00ED1F2E"/>
    <w:rsid w:val="00ED21A6"/>
    <w:rsid w:val="00ED245E"/>
    <w:rsid w:val="00ED2952"/>
    <w:rsid w:val="00ED2E24"/>
    <w:rsid w:val="00ED2EC7"/>
    <w:rsid w:val="00ED30B0"/>
    <w:rsid w:val="00ED33C0"/>
    <w:rsid w:val="00ED39BC"/>
    <w:rsid w:val="00ED3C4F"/>
    <w:rsid w:val="00ED3D7B"/>
    <w:rsid w:val="00ED47DE"/>
    <w:rsid w:val="00ED4F9E"/>
    <w:rsid w:val="00ED5119"/>
    <w:rsid w:val="00ED51FA"/>
    <w:rsid w:val="00ED54EB"/>
    <w:rsid w:val="00ED56C8"/>
    <w:rsid w:val="00ED63C3"/>
    <w:rsid w:val="00ED64C9"/>
    <w:rsid w:val="00ED6538"/>
    <w:rsid w:val="00ED65F6"/>
    <w:rsid w:val="00ED6A01"/>
    <w:rsid w:val="00ED6DC4"/>
    <w:rsid w:val="00ED6FB0"/>
    <w:rsid w:val="00ED7456"/>
    <w:rsid w:val="00ED766B"/>
    <w:rsid w:val="00ED7856"/>
    <w:rsid w:val="00ED7A77"/>
    <w:rsid w:val="00ED7CA4"/>
    <w:rsid w:val="00ED7DB1"/>
    <w:rsid w:val="00ED7FAC"/>
    <w:rsid w:val="00EE00D4"/>
    <w:rsid w:val="00EE017E"/>
    <w:rsid w:val="00EE0D22"/>
    <w:rsid w:val="00EE1157"/>
    <w:rsid w:val="00EE15EB"/>
    <w:rsid w:val="00EE179D"/>
    <w:rsid w:val="00EE1C0D"/>
    <w:rsid w:val="00EE2017"/>
    <w:rsid w:val="00EE23C8"/>
    <w:rsid w:val="00EE35C4"/>
    <w:rsid w:val="00EE3702"/>
    <w:rsid w:val="00EE427F"/>
    <w:rsid w:val="00EE42F5"/>
    <w:rsid w:val="00EE4425"/>
    <w:rsid w:val="00EE4470"/>
    <w:rsid w:val="00EE46A9"/>
    <w:rsid w:val="00EE46B0"/>
    <w:rsid w:val="00EE480A"/>
    <w:rsid w:val="00EE55A8"/>
    <w:rsid w:val="00EE56A5"/>
    <w:rsid w:val="00EE5A86"/>
    <w:rsid w:val="00EE603D"/>
    <w:rsid w:val="00EE6245"/>
    <w:rsid w:val="00EE645C"/>
    <w:rsid w:val="00EE6B88"/>
    <w:rsid w:val="00EE6BCB"/>
    <w:rsid w:val="00EE6DC1"/>
    <w:rsid w:val="00EE705E"/>
    <w:rsid w:val="00EE7301"/>
    <w:rsid w:val="00EE7C09"/>
    <w:rsid w:val="00EF07EB"/>
    <w:rsid w:val="00EF193C"/>
    <w:rsid w:val="00EF1EFD"/>
    <w:rsid w:val="00EF25A1"/>
    <w:rsid w:val="00EF25F5"/>
    <w:rsid w:val="00EF299E"/>
    <w:rsid w:val="00EF2E21"/>
    <w:rsid w:val="00EF2FD2"/>
    <w:rsid w:val="00EF3390"/>
    <w:rsid w:val="00EF3692"/>
    <w:rsid w:val="00EF376B"/>
    <w:rsid w:val="00EF3826"/>
    <w:rsid w:val="00EF38C1"/>
    <w:rsid w:val="00EF3BA2"/>
    <w:rsid w:val="00EF3BD9"/>
    <w:rsid w:val="00EF4228"/>
    <w:rsid w:val="00EF4475"/>
    <w:rsid w:val="00EF4D15"/>
    <w:rsid w:val="00EF4E86"/>
    <w:rsid w:val="00EF4FDF"/>
    <w:rsid w:val="00EF50B2"/>
    <w:rsid w:val="00EF538F"/>
    <w:rsid w:val="00EF5994"/>
    <w:rsid w:val="00EF59F5"/>
    <w:rsid w:val="00EF5C3E"/>
    <w:rsid w:val="00EF5EBD"/>
    <w:rsid w:val="00EF6367"/>
    <w:rsid w:val="00EF6405"/>
    <w:rsid w:val="00EF68DA"/>
    <w:rsid w:val="00EF6DCC"/>
    <w:rsid w:val="00EF6DE8"/>
    <w:rsid w:val="00EF7450"/>
    <w:rsid w:val="00EF75F2"/>
    <w:rsid w:val="00EF772C"/>
    <w:rsid w:val="00EF785C"/>
    <w:rsid w:val="00EF7CF3"/>
    <w:rsid w:val="00F00EB3"/>
    <w:rsid w:val="00F0121B"/>
    <w:rsid w:val="00F0150D"/>
    <w:rsid w:val="00F01CEF"/>
    <w:rsid w:val="00F01D60"/>
    <w:rsid w:val="00F02171"/>
    <w:rsid w:val="00F023BA"/>
    <w:rsid w:val="00F0242E"/>
    <w:rsid w:val="00F026A5"/>
    <w:rsid w:val="00F02799"/>
    <w:rsid w:val="00F027E4"/>
    <w:rsid w:val="00F02A18"/>
    <w:rsid w:val="00F02EBA"/>
    <w:rsid w:val="00F03313"/>
    <w:rsid w:val="00F03C49"/>
    <w:rsid w:val="00F04C08"/>
    <w:rsid w:val="00F04DF4"/>
    <w:rsid w:val="00F05222"/>
    <w:rsid w:val="00F054B2"/>
    <w:rsid w:val="00F05A0B"/>
    <w:rsid w:val="00F05E2F"/>
    <w:rsid w:val="00F06205"/>
    <w:rsid w:val="00F06638"/>
    <w:rsid w:val="00F067F8"/>
    <w:rsid w:val="00F06D58"/>
    <w:rsid w:val="00F07AD3"/>
    <w:rsid w:val="00F07C72"/>
    <w:rsid w:val="00F07D29"/>
    <w:rsid w:val="00F07EBA"/>
    <w:rsid w:val="00F10295"/>
    <w:rsid w:val="00F10AD4"/>
    <w:rsid w:val="00F10F9F"/>
    <w:rsid w:val="00F110F5"/>
    <w:rsid w:val="00F1110B"/>
    <w:rsid w:val="00F113AD"/>
    <w:rsid w:val="00F119A1"/>
    <w:rsid w:val="00F11A52"/>
    <w:rsid w:val="00F11F21"/>
    <w:rsid w:val="00F12163"/>
    <w:rsid w:val="00F12E7A"/>
    <w:rsid w:val="00F1308C"/>
    <w:rsid w:val="00F131F6"/>
    <w:rsid w:val="00F13A32"/>
    <w:rsid w:val="00F13F42"/>
    <w:rsid w:val="00F13F73"/>
    <w:rsid w:val="00F141A0"/>
    <w:rsid w:val="00F143F1"/>
    <w:rsid w:val="00F14B93"/>
    <w:rsid w:val="00F14C37"/>
    <w:rsid w:val="00F14D5A"/>
    <w:rsid w:val="00F14DF3"/>
    <w:rsid w:val="00F15071"/>
    <w:rsid w:val="00F15686"/>
    <w:rsid w:val="00F15A44"/>
    <w:rsid w:val="00F15C60"/>
    <w:rsid w:val="00F15CCD"/>
    <w:rsid w:val="00F165B2"/>
    <w:rsid w:val="00F16759"/>
    <w:rsid w:val="00F167CD"/>
    <w:rsid w:val="00F16922"/>
    <w:rsid w:val="00F16ACE"/>
    <w:rsid w:val="00F170D5"/>
    <w:rsid w:val="00F173E6"/>
    <w:rsid w:val="00F17710"/>
    <w:rsid w:val="00F17CF5"/>
    <w:rsid w:val="00F17FC0"/>
    <w:rsid w:val="00F20028"/>
    <w:rsid w:val="00F20AB0"/>
    <w:rsid w:val="00F20E28"/>
    <w:rsid w:val="00F212C0"/>
    <w:rsid w:val="00F216AB"/>
    <w:rsid w:val="00F2174A"/>
    <w:rsid w:val="00F2195B"/>
    <w:rsid w:val="00F21AE2"/>
    <w:rsid w:val="00F21BF1"/>
    <w:rsid w:val="00F21D71"/>
    <w:rsid w:val="00F21DAA"/>
    <w:rsid w:val="00F21EB1"/>
    <w:rsid w:val="00F224B8"/>
    <w:rsid w:val="00F22787"/>
    <w:rsid w:val="00F229D8"/>
    <w:rsid w:val="00F22B4E"/>
    <w:rsid w:val="00F23800"/>
    <w:rsid w:val="00F238C3"/>
    <w:rsid w:val="00F24490"/>
    <w:rsid w:val="00F2510E"/>
    <w:rsid w:val="00F2546B"/>
    <w:rsid w:val="00F2570C"/>
    <w:rsid w:val="00F257C3"/>
    <w:rsid w:val="00F25879"/>
    <w:rsid w:val="00F25C57"/>
    <w:rsid w:val="00F267D0"/>
    <w:rsid w:val="00F276C6"/>
    <w:rsid w:val="00F27D89"/>
    <w:rsid w:val="00F27E33"/>
    <w:rsid w:val="00F27F3C"/>
    <w:rsid w:val="00F304F1"/>
    <w:rsid w:val="00F30804"/>
    <w:rsid w:val="00F3093F"/>
    <w:rsid w:val="00F30FCD"/>
    <w:rsid w:val="00F31687"/>
    <w:rsid w:val="00F3189C"/>
    <w:rsid w:val="00F31FCF"/>
    <w:rsid w:val="00F32151"/>
    <w:rsid w:val="00F3217E"/>
    <w:rsid w:val="00F32434"/>
    <w:rsid w:val="00F32CC7"/>
    <w:rsid w:val="00F3369E"/>
    <w:rsid w:val="00F33DB4"/>
    <w:rsid w:val="00F33ECA"/>
    <w:rsid w:val="00F34110"/>
    <w:rsid w:val="00F34CD5"/>
    <w:rsid w:val="00F34DD0"/>
    <w:rsid w:val="00F356AF"/>
    <w:rsid w:val="00F3586A"/>
    <w:rsid w:val="00F361CC"/>
    <w:rsid w:val="00F3628A"/>
    <w:rsid w:val="00F36670"/>
    <w:rsid w:val="00F36958"/>
    <w:rsid w:val="00F36FD9"/>
    <w:rsid w:val="00F373E4"/>
    <w:rsid w:val="00F37DDF"/>
    <w:rsid w:val="00F40026"/>
    <w:rsid w:val="00F4015A"/>
    <w:rsid w:val="00F40197"/>
    <w:rsid w:val="00F40236"/>
    <w:rsid w:val="00F40B9A"/>
    <w:rsid w:val="00F41597"/>
    <w:rsid w:val="00F41624"/>
    <w:rsid w:val="00F41767"/>
    <w:rsid w:val="00F41E66"/>
    <w:rsid w:val="00F429C4"/>
    <w:rsid w:val="00F42D19"/>
    <w:rsid w:val="00F42DB2"/>
    <w:rsid w:val="00F42E77"/>
    <w:rsid w:val="00F43520"/>
    <w:rsid w:val="00F43E91"/>
    <w:rsid w:val="00F445B1"/>
    <w:rsid w:val="00F44702"/>
    <w:rsid w:val="00F45424"/>
    <w:rsid w:val="00F458D2"/>
    <w:rsid w:val="00F46979"/>
    <w:rsid w:val="00F47144"/>
    <w:rsid w:val="00F476AE"/>
    <w:rsid w:val="00F478AB"/>
    <w:rsid w:val="00F501BB"/>
    <w:rsid w:val="00F505FC"/>
    <w:rsid w:val="00F508D7"/>
    <w:rsid w:val="00F509B9"/>
    <w:rsid w:val="00F50EB9"/>
    <w:rsid w:val="00F517C3"/>
    <w:rsid w:val="00F51A29"/>
    <w:rsid w:val="00F51CF4"/>
    <w:rsid w:val="00F521A9"/>
    <w:rsid w:val="00F522B7"/>
    <w:rsid w:val="00F52374"/>
    <w:rsid w:val="00F5257F"/>
    <w:rsid w:val="00F526BF"/>
    <w:rsid w:val="00F52A35"/>
    <w:rsid w:val="00F532DA"/>
    <w:rsid w:val="00F53306"/>
    <w:rsid w:val="00F53DE4"/>
    <w:rsid w:val="00F53FE5"/>
    <w:rsid w:val="00F54327"/>
    <w:rsid w:val="00F54BEE"/>
    <w:rsid w:val="00F54D5B"/>
    <w:rsid w:val="00F54DC8"/>
    <w:rsid w:val="00F54E34"/>
    <w:rsid w:val="00F54EB1"/>
    <w:rsid w:val="00F5508A"/>
    <w:rsid w:val="00F554C7"/>
    <w:rsid w:val="00F55E13"/>
    <w:rsid w:val="00F55E6A"/>
    <w:rsid w:val="00F560BC"/>
    <w:rsid w:val="00F5644F"/>
    <w:rsid w:val="00F56460"/>
    <w:rsid w:val="00F56795"/>
    <w:rsid w:val="00F567E0"/>
    <w:rsid w:val="00F57281"/>
    <w:rsid w:val="00F5751F"/>
    <w:rsid w:val="00F57D3F"/>
    <w:rsid w:val="00F57F81"/>
    <w:rsid w:val="00F600B7"/>
    <w:rsid w:val="00F60201"/>
    <w:rsid w:val="00F60B41"/>
    <w:rsid w:val="00F60B7E"/>
    <w:rsid w:val="00F60D4C"/>
    <w:rsid w:val="00F611E7"/>
    <w:rsid w:val="00F6148C"/>
    <w:rsid w:val="00F61507"/>
    <w:rsid w:val="00F61976"/>
    <w:rsid w:val="00F619FA"/>
    <w:rsid w:val="00F61A7B"/>
    <w:rsid w:val="00F6274E"/>
    <w:rsid w:val="00F62E3B"/>
    <w:rsid w:val="00F62E88"/>
    <w:rsid w:val="00F63AE0"/>
    <w:rsid w:val="00F63F76"/>
    <w:rsid w:val="00F64216"/>
    <w:rsid w:val="00F6435E"/>
    <w:rsid w:val="00F64396"/>
    <w:rsid w:val="00F64487"/>
    <w:rsid w:val="00F647AB"/>
    <w:rsid w:val="00F652E1"/>
    <w:rsid w:val="00F65A03"/>
    <w:rsid w:val="00F65CFE"/>
    <w:rsid w:val="00F66098"/>
    <w:rsid w:val="00F6645D"/>
    <w:rsid w:val="00F66765"/>
    <w:rsid w:val="00F66B16"/>
    <w:rsid w:val="00F66D5A"/>
    <w:rsid w:val="00F66E7A"/>
    <w:rsid w:val="00F673E6"/>
    <w:rsid w:val="00F6765D"/>
    <w:rsid w:val="00F67891"/>
    <w:rsid w:val="00F67B53"/>
    <w:rsid w:val="00F67C61"/>
    <w:rsid w:val="00F67D2C"/>
    <w:rsid w:val="00F67D5A"/>
    <w:rsid w:val="00F67E0E"/>
    <w:rsid w:val="00F70354"/>
    <w:rsid w:val="00F70838"/>
    <w:rsid w:val="00F70B15"/>
    <w:rsid w:val="00F70BD1"/>
    <w:rsid w:val="00F71374"/>
    <w:rsid w:val="00F71443"/>
    <w:rsid w:val="00F71664"/>
    <w:rsid w:val="00F71DDE"/>
    <w:rsid w:val="00F71E36"/>
    <w:rsid w:val="00F722BA"/>
    <w:rsid w:val="00F72746"/>
    <w:rsid w:val="00F731D2"/>
    <w:rsid w:val="00F73245"/>
    <w:rsid w:val="00F73259"/>
    <w:rsid w:val="00F74A2F"/>
    <w:rsid w:val="00F75010"/>
    <w:rsid w:val="00F75149"/>
    <w:rsid w:val="00F754B9"/>
    <w:rsid w:val="00F75658"/>
    <w:rsid w:val="00F75905"/>
    <w:rsid w:val="00F75937"/>
    <w:rsid w:val="00F75E9D"/>
    <w:rsid w:val="00F76782"/>
    <w:rsid w:val="00F76AFE"/>
    <w:rsid w:val="00F76CD3"/>
    <w:rsid w:val="00F779D1"/>
    <w:rsid w:val="00F779E3"/>
    <w:rsid w:val="00F77D0F"/>
    <w:rsid w:val="00F77E4E"/>
    <w:rsid w:val="00F8025C"/>
    <w:rsid w:val="00F8029B"/>
    <w:rsid w:val="00F80481"/>
    <w:rsid w:val="00F80A69"/>
    <w:rsid w:val="00F80E31"/>
    <w:rsid w:val="00F80E93"/>
    <w:rsid w:val="00F81567"/>
    <w:rsid w:val="00F81FD5"/>
    <w:rsid w:val="00F825D4"/>
    <w:rsid w:val="00F82738"/>
    <w:rsid w:val="00F8280F"/>
    <w:rsid w:val="00F82A6E"/>
    <w:rsid w:val="00F82D0C"/>
    <w:rsid w:val="00F82F5A"/>
    <w:rsid w:val="00F8305F"/>
    <w:rsid w:val="00F831C4"/>
    <w:rsid w:val="00F834FE"/>
    <w:rsid w:val="00F83963"/>
    <w:rsid w:val="00F8398B"/>
    <w:rsid w:val="00F83C8B"/>
    <w:rsid w:val="00F83DB7"/>
    <w:rsid w:val="00F8431B"/>
    <w:rsid w:val="00F85977"/>
    <w:rsid w:val="00F86292"/>
    <w:rsid w:val="00F862A3"/>
    <w:rsid w:val="00F864E0"/>
    <w:rsid w:val="00F8668F"/>
    <w:rsid w:val="00F8671E"/>
    <w:rsid w:val="00F8690C"/>
    <w:rsid w:val="00F8703E"/>
    <w:rsid w:val="00F874CA"/>
    <w:rsid w:val="00F8777D"/>
    <w:rsid w:val="00F87A24"/>
    <w:rsid w:val="00F87C6F"/>
    <w:rsid w:val="00F9000F"/>
    <w:rsid w:val="00F902EA"/>
    <w:rsid w:val="00F904E8"/>
    <w:rsid w:val="00F9083D"/>
    <w:rsid w:val="00F90A19"/>
    <w:rsid w:val="00F90B61"/>
    <w:rsid w:val="00F90D38"/>
    <w:rsid w:val="00F911CC"/>
    <w:rsid w:val="00F912B3"/>
    <w:rsid w:val="00F916F7"/>
    <w:rsid w:val="00F918C6"/>
    <w:rsid w:val="00F91991"/>
    <w:rsid w:val="00F91C07"/>
    <w:rsid w:val="00F91C69"/>
    <w:rsid w:val="00F92DAC"/>
    <w:rsid w:val="00F93009"/>
    <w:rsid w:val="00F937AA"/>
    <w:rsid w:val="00F93FF9"/>
    <w:rsid w:val="00F94053"/>
    <w:rsid w:val="00F94991"/>
    <w:rsid w:val="00F95555"/>
    <w:rsid w:val="00F95BCB"/>
    <w:rsid w:val="00F96675"/>
    <w:rsid w:val="00F96750"/>
    <w:rsid w:val="00F968CB"/>
    <w:rsid w:val="00F968D6"/>
    <w:rsid w:val="00F969B3"/>
    <w:rsid w:val="00F97124"/>
    <w:rsid w:val="00F9746E"/>
    <w:rsid w:val="00F9767A"/>
    <w:rsid w:val="00F976F6"/>
    <w:rsid w:val="00F97858"/>
    <w:rsid w:val="00F97A23"/>
    <w:rsid w:val="00F97DD0"/>
    <w:rsid w:val="00FA0DFD"/>
    <w:rsid w:val="00FA14CD"/>
    <w:rsid w:val="00FA2AA5"/>
    <w:rsid w:val="00FA2EA4"/>
    <w:rsid w:val="00FA32F6"/>
    <w:rsid w:val="00FA344F"/>
    <w:rsid w:val="00FA346B"/>
    <w:rsid w:val="00FA404C"/>
    <w:rsid w:val="00FA54CB"/>
    <w:rsid w:val="00FA55B0"/>
    <w:rsid w:val="00FA56CD"/>
    <w:rsid w:val="00FA5A8A"/>
    <w:rsid w:val="00FA63BA"/>
    <w:rsid w:val="00FA6A03"/>
    <w:rsid w:val="00FA776E"/>
    <w:rsid w:val="00FA7976"/>
    <w:rsid w:val="00FB0FBC"/>
    <w:rsid w:val="00FB1108"/>
    <w:rsid w:val="00FB165D"/>
    <w:rsid w:val="00FB19E7"/>
    <w:rsid w:val="00FB1CF2"/>
    <w:rsid w:val="00FB1D70"/>
    <w:rsid w:val="00FB1DF7"/>
    <w:rsid w:val="00FB2191"/>
    <w:rsid w:val="00FB23CE"/>
    <w:rsid w:val="00FB2877"/>
    <w:rsid w:val="00FB2AC2"/>
    <w:rsid w:val="00FB32C0"/>
    <w:rsid w:val="00FB3382"/>
    <w:rsid w:val="00FB33B4"/>
    <w:rsid w:val="00FB3554"/>
    <w:rsid w:val="00FB3971"/>
    <w:rsid w:val="00FB3DD7"/>
    <w:rsid w:val="00FB4310"/>
    <w:rsid w:val="00FB480F"/>
    <w:rsid w:val="00FB4AB8"/>
    <w:rsid w:val="00FB4C79"/>
    <w:rsid w:val="00FB4DE2"/>
    <w:rsid w:val="00FB4DE3"/>
    <w:rsid w:val="00FB4EDD"/>
    <w:rsid w:val="00FB5208"/>
    <w:rsid w:val="00FB584C"/>
    <w:rsid w:val="00FB58A8"/>
    <w:rsid w:val="00FB5909"/>
    <w:rsid w:val="00FB5BD2"/>
    <w:rsid w:val="00FB5DB2"/>
    <w:rsid w:val="00FB6502"/>
    <w:rsid w:val="00FB68CD"/>
    <w:rsid w:val="00FB6970"/>
    <w:rsid w:val="00FB7638"/>
    <w:rsid w:val="00FB7796"/>
    <w:rsid w:val="00FC027C"/>
    <w:rsid w:val="00FC04A2"/>
    <w:rsid w:val="00FC059B"/>
    <w:rsid w:val="00FC0BC5"/>
    <w:rsid w:val="00FC10CC"/>
    <w:rsid w:val="00FC124E"/>
    <w:rsid w:val="00FC16F1"/>
    <w:rsid w:val="00FC18BE"/>
    <w:rsid w:val="00FC1CAB"/>
    <w:rsid w:val="00FC1CE9"/>
    <w:rsid w:val="00FC1F0F"/>
    <w:rsid w:val="00FC1F90"/>
    <w:rsid w:val="00FC20DB"/>
    <w:rsid w:val="00FC2281"/>
    <w:rsid w:val="00FC24C6"/>
    <w:rsid w:val="00FC2C05"/>
    <w:rsid w:val="00FC2C7A"/>
    <w:rsid w:val="00FC2DCA"/>
    <w:rsid w:val="00FC3019"/>
    <w:rsid w:val="00FC301F"/>
    <w:rsid w:val="00FC385F"/>
    <w:rsid w:val="00FC38B5"/>
    <w:rsid w:val="00FC447B"/>
    <w:rsid w:val="00FC4799"/>
    <w:rsid w:val="00FC4D29"/>
    <w:rsid w:val="00FC59BB"/>
    <w:rsid w:val="00FC5B03"/>
    <w:rsid w:val="00FC5D3D"/>
    <w:rsid w:val="00FC605F"/>
    <w:rsid w:val="00FC63BB"/>
    <w:rsid w:val="00FC64BA"/>
    <w:rsid w:val="00FC6A7A"/>
    <w:rsid w:val="00FC6DED"/>
    <w:rsid w:val="00FC6DFC"/>
    <w:rsid w:val="00FC6EFC"/>
    <w:rsid w:val="00FC70E5"/>
    <w:rsid w:val="00FC711B"/>
    <w:rsid w:val="00FC7625"/>
    <w:rsid w:val="00FD044D"/>
    <w:rsid w:val="00FD05B1"/>
    <w:rsid w:val="00FD0781"/>
    <w:rsid w:val="00FD088D"/>
    <w:rsid w:val="00FD08DA"/>
    <w:rsid w:val="00FD1053"/>
    <w:rsid w:val="00FD10F4"/>
    <w:rsid w:val="00FD14ED"/>
    <w:rsid w:val="00FD186C"/>
    <w:rsid w:val="00FD1895"/>
    <w:rsid w:val="00FD193F"/>
    <w:rsid w:val="00FD1B1A"/>
    <w:rsid w:val="00FD1C20"/>
    <w:rsid w:val="00FD1DC0"/>
    <w:rsid w:val="00FD228E"/>
    <w:rsid w:val="00FD269E"/>
    <w:rsid w:val="00FD2D2C"/>
    <w:rsid w:val="00FD2FD6"/>
    <w:rsid w:val="00FD3DFB"/>
    <w:rsid w:val="00FD468D"/>
    <w:rsid w:val="00FD478D"/>
    <w:rsid w:val="00FD4AD2"/>
    <w:rsid w:val="00FD4DD5"/>
    <w:rsid w:val="00FD4FD3"/>
    <w:rsid w:val="00FD50EF"/>
    <w:rsid w:val="00FD530B"/>
    <w:rsid w:val="00FD5C86"/>
    <w:rsid w:val="00FD5F39"/>
    <w:rsid w:val="00FD6178"/>
    <w:rsid w:val="00FD6340"/>
    <w:rsid w:val="00FD6629"/>
    <w:rsid w:val="00FD6D04"/>
    <w:rsid w:val="00FD6FBB"/>
    <w:rsid w:val="00FD73C0"/>
    <w:rsid w:val="00FD792F"/>
    <w:rsid w:val="00FD7A77"/>
    <w:rsid w:val="00FD7C64"/>
    <w:rsid w:val="00FE0751"/>
    <w:rsid w:val="00FE0761"/>
    <w:rsid w:val="00FE080B"/>
    <w:rsid w:val="00FE0E2E"/>
    <w:rsid w:val="00FE14E5"/>
    <w:rsid w:val="00FE14FE"/>
    <w:rsid w:val="00FE157E"/>
    <w:rsid w:val="00FE1806"/>
    <w:rsid w:val="00FE1952"/>
    <w:rsid w:val="00FE1A62"/>
    <w:rsid w:val="00FE1BD4"/>
    <w:rsid w:val="00FE24B8"/>
    <w:rsid w:val="00FE26E1"/>
    <w:rsid w:val="00FE2807"/>
    <w:rsid w:val="00FE37D1"/>
    <w:rsid w:val="00FE3D51"/>
    <w:rsid w:val="00FE3D58"/>
    <w:rsid w:val="00FE3E67"/>
    <w:rsid w:val="00FE472D"/>
    <w:rsid w:val="00FE4B62"/>
    <w:rsid w:val="00FE55B1"/>
    <w:rsid w:val="00FE5A84"/>
    <w:rsid w:val="00FE617D"/>
    <w:rsid w:val="00FE62B1"/>
    <w:rsid w:val="00FE6565"/>
    <w:rsid w:val="00FE6781"/>
    <w:rsid w:val="00FE69CB"/>
    <w:rsid w:val="00FE6A73"/>
    <w:rsid w:val="00FE6E50"/>
    <w:rsid w:val="00FE7279"/>
    <w:rsid w:val="00FE754F"/>
    <w:rsid w:val="00FE7708"/>
    <w:rsid w:val="00FE7933"/>
    <w:rsid w:val="00FE79EB"/>
    <w:rsid w:val="00FF0FB0"/>
    <w:rsid w:val="00FF1302"/>
    <w:rsid w:val="00FF1772"/>
    <w:rsid w:val="00FF1821"/>
    <w:rsid w:val="00FF1E91"/>
    <w:rsid w:val="00FF21B5"/>
    <w:rsid w:val="00FF2640"/>
    <w:rsid w:val="00FF28A9"/>
    <w:rsid w:val="00FF28EB"/>
    <w:rsid w:val="00FF2AF0"/>
    <w:rsid w:val="00FF2FBB"/>
    <w:rsid w:val="00FF30A5"/>
    <w:rsid w:val="00FF3314"/>
    <w:rsid w:val="00FF34FC"/>
    <w:rsid w:val="00FF37A0"/>
    <w:rsid w:val="00FF37D7"/>
    <w:rsid w:val="00FF3834"/>
    <w:rsid w:val="00FF3960"/>
    <w:rsid w:val="00FF3B4F"/>
    <w:rsid w:val="00FF44F5"/>
    <w:rsid w:val="00FF49B5"/>
    <w:rsid w:val="00FF4C98"/>
    <w:rsid w:val="00FF4EFA"/>
    <w:rsid w:val="00FF566D"/>
    <w:rsid w:val="00FF571C"/>
    <w:rsid w:val="00FF61E3"/>
    <w:rsid w:val="00FF62C0"/>
    <w:rsid w:val="00FF639F"/>
    <w:rsid w:val="00FF66D6"/>
    <w:rsid w:val="00FF7745"/>
    <w:rsid w:val="00FF7E1A"/>
    <w:rsid w:val="00FF7FE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PetersburgCTT" w:eastAsia="PetersburgCTT" w:hAnsi="PetersburgCTT" w:cs="PetersburgCTT"/>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iPriority="9"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qFormat="1"/>
    <w:lsdException w:name="toc 2" w:qFormat="1"/>
    <w:lsdException w:name="toc 3" w:qFormat="1"/>
    <w:lsdException w:name="caption" w:qFormat="1"/>
    <w:lsdException w:name="table of authorities" w:uiPriority="99"/>
    <w:lsdException w:name="macro" w:uiPriority="99"/>
    <w:lsdException w:name="toa heading" w:uiPriority="99"/>
    <w:lsdException w:name="List Bullet 3" w:uiPriority="99"/>
    <w:lsdException w:name="Title" w:semiHidden="0" w:unhideWhenUsed="0" w:qFormat="1"/>
    <w:lsdException w:name="Default Paragraph Font" w:uiPriority="1"/>
    <w:lsdException w:name="Subtitle" w:semiHidden="0" w:unhideWhenUsed="0" w:qFormat="1"/>
    <w:lsdException w:name="Hyperlink" w:uiPriority="99"/>
    <w:lsdException w:name="FollowedHyperlink" w:uiPriority="99"/>
    <w:lsdException w:name="Strong" w:semiHidden="0" w:unhideWhenUsed="0" w:qFormat="1"/>
    <w:lsdException w:name="Emphasis" w:semiHidden="0" w:unhideWhenUsed="0" w:qFormat="1"/>
    <w:lsdException w:name="Plain Text" w:uiPriority="99"/>
    <w:lsdException w:name="HTML Top of Form" w:uiPriority="99"/>
    <w:lsdException w:name="HTML Bottom of Form" w:uiPriority="99"/>
    <w:lsdException w:name="Normal (Web)" w:uiPriority="99" w:qFormat="1"/>
    <w:lsdException w:name="HTML Acronym" w:uiPriority="99"/>
    <w:lsdException w:name="HTML Typewriter" w:uiPriority="99"/>
    <w:lsdException w:name="Normal Table" w:uiPriority="99"/>
    <w:lsdException w:name="annotation subject" w:uiPriority="99"/>
    <w:lsdException w:name="No List" w:uiPriority="99"/>
    <w:lsdException w:name="Outline List 3" w:uiPriority="99"/>
    <w:lsdException w:name="Table Simple 2" w:uiPriority="99"/>
    <w:lsdException w:name="Table Simple 3" w:uiPriority="99"/>
    <w:lsdException w:name="Table Classic 2" w:uiPriority="99"/>
    <w:lsdException w:name="Table Classic 3"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Contemporary" w:uiPriority="99"/>
    <w:lsdException w:name="Table Subtle 1" w:uiPriority="99"/>
    <w:lsdException w:name="Table Subtle 2" w:uiPriority="99"/>
    <w:lsdException w:name="Table Web 2"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TOC Heading" w:semiHidden="0" w:uiPriority="39" w:unhideWhenUsed="0" w:qFormat="1"/>
  </w:latentStyles>
  <w:style w:type="paragraph" w:default="1" w:styleId="af5">
    <w:name w:val="Normal"/>
    <w:qFormat/>
    <w:pPr>
      <w:suppressAutoHyphens/>
    </w:pPr>
    <w:rPr>
      <w:rFonts w:ascii="Garamond" w:eastAsia="Garamond" w:hAnsi="Garamond" w:cs="Garamond"/>
      <w:sz w:val="24"/>
      <w:szCs w:val="24"/>
      <w:lang w:eastAsia="ar-SA"/>
    </w:rPr>
  </w:style>
  <w:style w:type="paragraph" w:styleId="1">
    <w:name w:val="heading 1"/>
    <w:basedOn w:val="af5"/>
    <w:next w:val="af5"/>
    <w:qFormat/>
    <w:pPr>
      <w:keepNext/>
      <w:numPr>
        <w:numId w:val="1"/>
      </w:numPr>
      <w:spacing w:before="240" w:after="60"/>
      <w:outlineLvl w:val="0"/>
    </w:pPr>
    <w:rPr>
      <w:rFonts w:ascii="Mincho" w:hAnsi="Mincho"/>
      <w:b/>
      <w:bCs/>
      <w:kern w:val="1"/>
      <w:sz w:val="32"/>
      <w:szCs w:val="32"/>
    </w:rPr>
  </w:style>
  <w:style w:type="paragraph" w:styleId="21">
    <w:name w:val="heading 2"/>
    <w:aliases w:val="Заголовок 2 (AndЯe),Подраздел Знак,М0, Знак15"/>
    <w:basedOn w:val="af5"/>
    <w:next w:val="af5"/>
    <w:uiPriority w:val="9"/>
    <w:qFormat/>
    <w:pPr>
      <w:keepNext/>
      <w:numPr>
        <w:ilvl w:val="1"/>
        <w:numId w:val="1"/>
      </w:numPr>
      <w:spacing w:before="240" w:after="60"/>
      <w:outlineLvl w:val="1"/>
    </w:pPr>
    <w:rPr>
      <w:rFonts w:ascii="Mincho" w:hAnsi="Mincho"/>
      <w:b/>
      <w:bCs/>
      <w:i/>
      <w:iCs/>
      <w:sz w:val="28"/>
      <w:szCs w:val="28"/>
    </w:rPr>
  </w:style>
  <w:style w:type="paragraph" w:styleId="31">
    <w:name w:val="heading 3"/>
    <w:aliases w:val="Заголовок4, Знак9, Знак14"/>
    <w:basedOn w:val="6"/>
    <w:next w:val="af5"/>
    <w:qFormat/>
    <w:pPr>
      <w:numPr>
        <w:ilvl w:val="2"/>
      </w:numPr>
      <w:outlineLvl w:val="2"/>
    </w:pPr>
  </w:style>
  <w:style w:type="paragraph" w:styleId="40">
    <w:name w:val="heading 4"/>
    <w:aliases w:val=" Знак13"/>
    <w:basedOn w:val="af5"/>
    <w:next w:val="af5"/>
    <w:qFormat/>
    <w:pPr>
      <w:keepNext/>
      <w:numPr>
        <w:ilvl w:val="3"/>
        <w:numId w:val="1"/>
      </w:numPr>
      <w:spacing w:line="360" w:lineRule="auto"/>
      <w:jc w:val="center"/>
      <w:outlineLvl w:val="3"/>
    </w:pPr>
    <w:rPr>
      <w:sz w:val="32"/>
      <w:szCs w:val="20"/>
    </w:rPr>
  </w:style>
  <w:style w:type="paragraph" w:styleId="50">
    <w:name w:val="heading 5"/>
    <w:basedOn w:val="af5"/>
    <w:next w:val="af5"/>
    <w:qFormat/>
    <w:pPr>
      <w:keepNext/>
      <w:widowControl w:val="0"/>
      <w:numPr>
        <w:ilvl w:val="4"/>
        <w:numId w:val="1"/>
      </w:numPr>
      <w:spacing w:after="120"/>
      <w:jc w:val="right"/>
      <w:outlineLvl w:val="4"/>
    </w:pPr>
    <w:rPr>
      <w:b/>
      <w:sz w:val="28"/>
      <w:szCs w:val="20"/>
    </w:rPr>
  </w:style>
  <w:style w:type="paragraph" w:styleId="6">
    <w:name w:val="heading 6"/>
    <w:aliases w:val=" Знак12"/>
    <w:basedOn w:val="af5"/>
    <w:next w:val="af5"/>
    <w:qFormat/>
    <w:pPr>
      <w:keepNext/>
      <w:widowControl w:val="0"/>
      <w:numPr>
        <w:ilvl w:val="5"/>
        <w:numId w:val="1"/>
      </w:numPr>
      <w:spacing w:before="20" w:after="20"/>
      <w:jc w:val="center"/>
      <w:outlineLvl w:val="5"/>
    </w:pPr>
    <w:rPr>
      <w:b/>
      <w:i/>
      <w:color w:val="000000"/>
      <w:sz w:val="26"/>
      <w:szCs w:val="20"/>
    </w:rPr>
  </w:style>
  <w:style w:type="paragraph" w:styleId="7">
    <w:name w:val="heading 7"/>
    <w:aliases w:val=" Знак11"/>
    <w:basedOn w:val="af5"/>
    <w:next w:val="af5"/>
    <w:qFormat/>
    <w:pPr>
      <w:numPr>
        <w:ilvl w:val="6"/>
        <w:numId w:val="1"/>
      </w:numPr>
      <w:spacing w:before="240" w:after="60"/>
      <w:outlineLvl w:val="6"/>
    </w:pPr>
    <w:rPr>
      <w:rFonts w:ascii="IzhTitl" w:hAnsi="IzhTitl"/>
    </w:rPr>
  </w:style>
  <w:style w:type="paragraph" w:styleId="8">
    <w:name w:val="heading 8"/>
    <w:basedOn w:val="af5"/>
    <w:next w:val="af5"/>
    <w:qFormat/>
    <w:pPr>
      <w:numPr>
        <w:ilvl w:val="7"/>
        <w:numId w:val="1"/>
      </w:numPr>
      <w:spacing w:before="240" w:after="60"/>
      <w:outlineLvl w:val="7"/>
    </w:pPr>
    <w:rPr>
      <w:rFonts w:ascii="IzhTitl" w:hAnsi="IzhTitl"/>
      <w:i/>
      <w:iCs/>
    </w:rPr>
  </w:style>
  <w:style w:type="paragraph" w:styleId="9">
    <w:name w:val="heading 9"/>
    <w:aliases w:val=" Знак10"/>
    <w:basedOn w:val="af5"/>
    <w:next w:val="af5"/>
    <w:qFormat/>
    <w:pPr>
      <w:keepNext/>
      <w:widowControl w:val="0"/>
      <w:numPr>
        <w:ilvl w:val="8"/>
        <w:numId w:val="1"/>
      </w:numPr>
      <w:autoSpaceDE w:val="0"/>
      <w:spacing w:line="360" w:lineRule="auto"/>
      <w:outlineLvl w:val="8"/>
    </w:pPr>
    <w:rPr>
      <w:b/>
      <w:bCs/>
      <w:sz w:val="28"/>
    </w:rPr>
  </w:style>
  <w:style w:type="character" w:default="1" w:styleId="af6">
    <w:name w:val="Default Paragraph Font"/>
    <w:uiPriority w:val="1"/>
    <w:semiHidden/>
    <w:unhideWhenUsed/>
  </w:style>
  <w:style w:type="table" w:default="1" w:styleId="af7">
    <w:name w:val="Normal Table"/>
    <w:uiPriority w:val="99"/>
    <w:semiHidden/>
    <w:unhideWhenUsed/>
    <w:tblPr>
      <w:tblInd w:w="0" w:type="dxa"/>
      <w:tblCellMar>
        <w:top w:w="0" w:type="dxa"/>
        <w:left w:w="108" w:type="dxa"/>
        <w:bottom w:w="0" w:type="dxa"/>
        <w:right w:w="108" w:type="dxa"/>
      </w:tblCellMar>
    </w:tblPr>
  </w:style>
  <w:style w:type="numbering" w:default="1" w:styleId="af8">
    <w:name w:val="No List"/>
    <w:uiPriority w:val="99"/>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f9">
    <w:name w:val="Основной текст Знак"/>
    <w:aliases w:val=" Знак Знак2, Знак3 Знак"/>
    <w:rPr>
      <w:sz w:val="28"/>
      <w:szCs w:val="24"/>
      <w:lang w:val="ru-RU" w:eastAsia="ar-SA" w:bidi="ar-SA"/>
    </w:rPr>
  </w:style>
  <w:style w:type="character" w:customStyle="1" w:styleId="afa">
    <w:name w:val="Символ сноски"/>
    <w:rPr>
      <w:vertAlign w:val="superscript"/>
    </w:rPr>
  </w:style>
  <w:style w:type="character" w:styleId="afb">
    <w:name w:val="page number"/>
    <w:basedOn w:val="61"/>
  </w:style>
  <w:style w:type="character" w:styleId="afc">
    <w:name w:val="Hyperlink"/>
    <w:uiPriority w:val="99"/>
    <w:rPr>
      <w:color w:val="0000FF"/>
      <w:u w:val="single"/>
    </w:rPr>
  </w:style>
  <w:style w:type="character" w:customStyle="1" w:styleId="afd">
    <w:name w:val="Верхний колонтитул Знак"/>
    <w:rPr>
      <w:sz w:val="28"/>
      <w:szCs w:val="24"/>
    </w:rPr>
  </w:style>
  <w:style w:type="character" w:customStyle="1" w:styleId="afe">
    <w:name w:val="Нижний колонтитул Знак"/>
    <w:aliases w:val=" Знак2 Знак"/>
    <w:rPr>
      <w:sz w:val="24"/>
      <w:szCs w:val="24"/>
    </w:rPr>
  </w:style>
  <w:style w:type="character" w:customStyle="1" w:styleId="22">
    <w:name w:val="Заголовок 2 Знак"/>
    <w:aliases w:val="Подраздел Знак Знак,Заголовок 2 Знак Знак Знак Знак, Знак15 Знак"/>
    <w:uiPriority w:val="9"/>
    <w:rPr>
      <w:rFonts w:ascii="Mincho" w:hAnsi="Mincho" w:cs="Mincho"/>
      <w:b/>
      <w:bCs/>
      <w:i/>
      <w:iCs/>
      <w:sz w:val="28"/>
      <w:szCs w:val="28"/>
    </w:rPr>
  </w:style>
  <w:style w:type="character" w:customStyle="1" w:styleId="15">
    <w:name w:val="Заголовок 1 Знак"/>
    <w:rPr>
      <w:rFonts w:ascii="Mincho" w:hAnsi="Mincho" w:cs="Mincho"/>
      <w:b/>
      <w:bCs/>
      <w:kern w:val="1"/>
      <w:sz w:val="32"/>
      <w:szCs w:val="32"/>
    </w:rPr>
  </w:style>
  <w:style w:type="character" w:customStyle="1" w:styleId="71">
    <w:name w:val="Заголовок 7 Знак"/>
    <w:aliases w:val=" Знак11 Знак"/>
    <w:rPr>
      <w:rFonts w:ascii="IzhTitl" w:hAnsi="IzhTitl" w:cs="IzhTitl"/>
      <w:sz w:val="24"/>
      <w:szCs w:val="24"/>
    </w:rPr>
  </w:style>
  <w:style w:type="character" w:customStyle="1" w:styleId="81">
    <w:name w:val="Заголовок 8 Знак"/>
    <w:rPr>
      <w:rFonts w:ascii="IzhTitl" w:hAnsi="IzhTitl" w:cs="IzhTitl"/>
      <w:i/>
      <w:iCs/>
      <w:sz w:val="24"/>
      <w:szCs w:val="24"/>
    </w:rPr>
  </w:style>
  <w:style w:type="character" w:customStyle="1" w:styleId="23">
    <w:name w:val="Основной текст 2 Знак"/>
    <w:rPr>
      <w:sz w:val="24"/>
      <w:szCs w:val="24"/>
    </w:rPr>
  </w:style>
  <w:style w:type="character" w:customStyle="1" w:styleId="34">
    <w:name w:val="Основной текст 3 Знак"/>
    <w:aliases w:val=" Знак8 Знак"/>
    <w:link w:val="35"/>
    <w:rPr>
      <w:sz w:val="16"/>
      <w:szCs w:val="16"/>
    </w:rPr>
  </w:style>
  <w:style w:type="character" w:customStyle="1" w:styleId="36">
    <w:name w:val="Заголовок 3 Знак"/>
    <w:aliases w:val=" Знак9 Знак, Знак14 Знак,Заголовок4 Знак"/>
    <w:rPr>
      <w:b/>
      <w:i/>
      <w:color w:val="000000"/>
      <w:sz w:val="26"/>
    </w:rPr>
  </w:style>
  <w:style w:type="character" w:customStyle="1" w:styleId="54">
    <w:name w:val="Заголовок 5 Знак"/>
    <w:rPr>
      <w:b/>
      <w:sz w:val="28"/>
    </w:rPr>
  </w:style>
  <w:style w:type="character" w:customStyle="1" w:styleId="62">
    <w:name w:val="Заголовок 6 Знак"/>
    <w:aliases w:val=" Знак12 Знак"/>
    <w:rPr>
      <w:b/>
      <w:i/>
      <w:color w:val="000000"/>
      <w:sz w:val="26"/>
    </w:rPr>
  </w:style>
  <w:style w:type="character" w:customStyle="1" w:styleId="90">
    <w:name w:val="Заголовок 9 Знак"/>
    <w:aliases w:val=" Знак10 Знак"/>
    <w:rPr>
      <w:b/>
      <w:bCs/>
      <w:sz w:val="28"/>
      <w:szCs w:val="24"/>
    </w:rPr>
  </w:style>
  <w:style w:type="character" w:customStyle="1" w:styleId="43">
    <w:name w:val="Заголовок 4 Знак"/>
    <w:aliases w:val=" Знак13 Знак"/>
    <w:rPr>
      <w:sz w:val="32"/>
    </w:rPr>
  </w:style>
  <w:style w:type="character" w:customStyle="1" w:styleId="aff">
    <w:name w:val="Текст сноски Знак"/>
    <w:aliases w:val="Текст сноски1 Знак Знак,Текст сноски2 Знак,Текст сноски Знак Знак Знак Знак1 Знак"/>
    <w:rPr>
      <w:sz w:val="24"/>
      <w:szCs w:val="24"/>
    </w:rPr>
  </w:style>
  <w:style w:type="character" w:customStyle="1" w:styleId="aff0">
    <w:name w:val="Основной текст с отступом Знак"/>
    <w:aliases w:val=" Знак Знак, Знак Знак Знак, Знак7 Знак"/>
    <w:rPr>
      <w:sz w:val="28"/>
      <w:szCs w:val="24"/>
    </w:rPr>
  </w:style>
  <w:style w:type="character" w:customStyle="1" w:styleId="24">
    <w:name w:val="Основной текст с отступом 2 Знак"/>
    <w:aliases w:val="А ДИССЕР Знак"/>
    <w:link w:val="25"/>
    <w:rPr>
      <w:sz w:val="28"/>
    </w:rPr>
  </w:style>
  <w:style w:type="character" w:customStyle="1" w:styleId="37">
    <w:name w:val="Основной текст с отступом 3 Знак"/>
    <w:aliases w:val=" Знак6 Знак"/>
    <w:link w:val="38"/>
    <w:rPr>
      <w:sz w:val="24"/>
    </w:rPr>
  </w:style>
  <w:style w:type="character" w:customStyle="1" w:styleId="aff1">
    <w:name w:val="Символы концевой сноски"/>
    <w:rPr>
      <w:vertAlign w:val="superscript"/>
    </w:rPr>
  </w:style>
  <w:style w:type="character" w:styleId="aff2">
    <w:name w:val="FollowedHyperlink"/>
    <w:uiPriority w:val="99"/>
    <w:rPr>
      <w:color w:val="800080"/>
      <w:u w:val="single"/>
    </w:rPr>
  </w:style>
  <w:style w:type="character" w:customStyle="1" w:styleId="aff3">
    <w:name w:val="Текст Знак"/>
    <w:link w:val="aff4"/>
    <w:uiPriority w:val="99"/>
    <w:rPr>
      <w:rFonts w:ascii="ISOCPEUR" w:hAnsi="ISOCPEUR" w:cs="ISOCPEUR"/>
    </w:rPr>
  </w:style>
  <w:style w:type="character" w:customStyle="1" w:styleId="hlmenu3">
    <w:name w:val="hlmenu3"/>
  </w:style>
  <w:style w:type="character" w:customStyle="1" w:styleId="aff5">
    <w:name w:val="Схема документа Знак"/>
    <w:link w:val="aff6"/>
    <w:rPr>
      <w:rFonts w:ascii="Helvetica" w:hAnsi="Helvetica" w:cs="Helvetica"/>
      <w:sz w:val="16"/>
      <w:szCs w:val="16"/>
    </w:rPr>
  </w:style>
  <w:style w:type="character" w:styleId="aff7">
    <w:name w:val="Strong"/>
    <w:qFormat/>
    <w:rPr>
      <w:b/>
      <w:bCs/>
    </w:rPr>
  </w:style>
  <w:style w:type="character" w:customStyle="1" w:styleId="aff8">
    <w:name w:val="Текст концевой сноски Знак"/>
    <w:basedOn w:val="61"/>
  </w:style>
  <w:style w:type="character" w:customStyle="1" w:styleId="aff9">
    <w:name w:val="Текст выноски Знак"/>
    <w:aliases w:val=" Знак1 Знак"/>
    <w:rPr>
      <w:rFonts w:ascii="Helvetica" w:hAnsi="Helvetica" w:cs="Helvetica"/>
      <w:sz w:val="16"/>
      <w:szCs w:val="16"/>
    </w:rPr>
  </w:style>
  <w:style w:type="character" w:customStyle="1" w:styleId="26">
    <w:name w:val="Знак примечания2"/>
    <w:rPr>
      <w:sz w:val="16"/>
      <w:szCs w:val="16"/>
    </w:rPr>
  </w:style>
  <w:style w:type="character" w:customStyle="1" w:styleId="affa">
    <w:name w:val="Текст примечания Знак"/>
    <w:basedOn w:val="61"/>
    <w:link w:val="affb"/>
  </w:style>
  <w:style w:type="character" w:customStyle="1" w:styleId="affc">
    <w:name w:val="Тема примечания Знак"/>
    <w:uiPriority w:val="99"/>
    <w:rPr>
      <w:b/>
      <w:bCs/>
    </w:rPr>
  </w:style>
  <w:style w:type="character" w:customStyle="1" w:styleId="affd">
    <w:name w:val="знак сноски"/>
    <w:rPr>
      <w:vertAlign w:val="superscript"/>
    </w:rPr>
  </w:style>
  <w:style w:type="character" w:customStyle="1" w:styleId="affe">
    <w:name w:val="Название Знак"/>
    <w:aliases w:val=" Знак5 Знак"/>
    <w:rPr>
      <w:caps/>
      <w:sz w:val="32"/>
    </w:rPr>
  </w:style>
  <w:style w:type="character" w:styleId="HTML">
    <w:name w:val="HTML Typewriter"/>
    <w:uiPriority w:val="99"/>
    <w:rPr>
      <w:rFonts w:ascii="ISOCPEUR" w:eastAsia="Garamond" w:hAnsi="ISOCPEUR" w:cs="ISOCPEUR"/>
      <w:sz w:val="20"/>
      <w:szCs w:val="20"/>
    </w:rPr>
  </w:style>
  <w:style w:type="character" w:customStyle="1" w:styleId="HTML0">
    <w:name w:val="Стандартный HTML Знак"/>
    <w:aliases w:val="Знак Знак Знак Знак Знак Знак Знак Знак Знак,Знак Знак2 Знак"/>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f">
    <w:name w:val="Подзаголовок Знак"/>
    <w:aliases w:val=" Знак4 Знак"/>
    <w:rPr>
      <w:rFonts w:ascii="OpenSymbol" w:hAnsi="OpenSymbol" w:cs="OpenSymbol"/>
      <w:b/>
    </w:rPr>
  </w:style>
  <w:style w:type="character" w:styleId="afff0">
    <w:name w:val="Emphasis"/>
    <w:qFormat/>
    <w:rPr>
      <w:i/>
      <w:iCs/>
    </w:rPr>
  </w:style>
  <w:style w:type="character" w:customStyle="1" w:styleId="afff1">
    <w:name w:val="ТаблицаСодержание Знак"/>
    <w:rPr>
      <w:color w:val="000000"/>
      <w:sz w:val="26"/>
      <w:szCs w:val="28"/>
      <w:shd w:val="clear" w:color="auto" w:fill="FFFFFF"/>
    </w:rPr>
  </w:style>
  <w:style w:type="character" w:customStyle="1" w:styleId="afff2">
    <w:name w:val="ПодписьРис Знак"/>
    <w:rPr>
      <w:sz w:val="28"/>
      <w:szCs w:val="26"/>
    </w:rPr>
  </w:style>
  <w:style w:type="character" w:customStyle="1" w:styleId="afff3">
    <w:name w:val="ТекстНадписи Знак"/>
    <w:rPr>
      <w:color w:val="000000"/>
      <w:sz w:val="26"/>
      <w:szCs w:val="26"/>
      <w:shd w:val="clear" w:color="auto" w:fill="FFFFFF"/>
    </w:rPr>
  </w:style>
  <w:style w:type="character" w:customStyle="1" w:styleId="afff4">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6">
    <w:name w:val="Текст сноски Знак1"/>
    <w:aliases w:val="Текст сноски Знак Знак Знак Знак,Текст сноски Знак Знак Знак Знак Знак Знак Зна Знак Знак Знак Знак Знак,Текст сноски Знак Знак,Текст сноски Знак Знак Знак Знак Знак Знак,Текст сноски Знак Знак Знак Знак Знак Знак Знак Знак Знак"/>
    <w:rPr>
      <w:rFonts w:ascii="IzhTitl" w:hAnsi="IzhTitl" w:cs="IzhTitl"/>
    </w:rPr>
  </w:style>
  <w:style w:type="character" w:customStyle="1" w:styleId="FootnoteTextChar">
    <w:name w:val="Footnote Text Char"/>
    <w:rPr>
      <w:lang w:val="ru-RU" w:eastAsia="ar-SA" w:bidi="ar-SA"/>
    </w:rPr>
  </w:style>
  <w:style w:type="character" w:customStyle="1" w:styleId="17">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f5">
    <w:name w:val="Абзац списка Знак"/>
    <w:rPr>
      <w:sz w:val="28"/>
    </w:rPr>
  </w:style>
  <w:style w:type="character" w:customStyle="1" w:styleId="27">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1">
    <w:name w:val="Основной текст (12)_"/>
    <w:rPr>
      <w:rFonts w:ascii="OpenSymbol" w:eastAsia="OpenSymbol" w:hAnsi="OpenSymbol" w:cs="OpenSymbol"/>
      <w:sz w:val="16"/>
      <w:szCs w:val="16"/>
      <w:shd w:val="clear" w:color="auto" w:fill="FFFFFF"/>
    </w:rPr>
  </w:style>
  <w:style w:type="character" w:customStyle="1" w:styleId="28">
    <w:name w:val="Знак Знак2"/>
    <w:rPr>
      <w:lang w:val="ru-RU" w:eastAsia="ar-SA" w:bidi="ar-SA"/>
    </w:rPr>
  </w:style>
  <w:style w:type="character" w:customStyle="1" w:styleId="afff6">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f7">
    <w:name w:val="Обычный без отступа Знак"/>
    <w:rPr>
      <w:rFonts w:eastAsia="Impact"/>
    </w:rPr>
  </w:style>
  <w:style w:type="character" w:customStyle="1" w:styleId="afff8">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8">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f9">
    <w:name w:val="Красная строка Знак"/>
    <w:link w:val="afffa"/>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b">
    <w:name w:val="Placeholder Text"/>
    <w:uiPriority w:val="99"/>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fc">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9">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d">
    <w:name w:val="Текст статьи Знак"/>
    <w:rPr>
      <w:sz w:val="28"/>
      <w:szCs w:val="28"/>
    </w:rPr>
  </w:style>
  <w:style w:type="character" w:customStyle="1" w:styleId="hl">
    <w:name w:val="hl"/>
    <w:rPr>
      <w:rFonts w:cs="Garamond"/>
    </w:rPr>
  </w:style>
  <w:style w:type="character" w:customStyle="1" w:styleId="afffe">
    <w:name w:val="Цветовое выделение"/>
    <w:rPr>
      <w:b/>
      <w:color w:val="000080"/>
    </w:rPr>
  </w:style>
  <w:style w:type="character" w:customStyle="1" w:styleId="FontStyle24">
    <w:name w:val="Font Style24"/>
    <w:rPr>
      <w:rFonts w:ascii="Garamond" w:hAnsi="Garamond" w:cs="Garamond"/>
      <w:sz w:val="20"/>
      <w:szCs w:val="20"/>
    </w:rPr>
  </w:style>
  <w:style w:type="character" w:customStyle="1" w:styleId="39">
    <w:name w:val="Знак Знак3"/>
    <w:rPr>
      <w:b/>
      <w:bCs w:val="0"/>
      <w:sz w:val="28"/>
      <w:lang w:val="ru-RU" w:eastAsia="ar-SA" w:bidi="ar-SA"/>
    </w:rPr>
  </w:style>
  <w:style w:type="character" w:customStyle="1" w:styleId="p1">
    <w:name w:val="p1"/>
  </w:style>
  <w:style w:type="character" w:customStyle="1" w:styleId="affff">
    <w:name w:val="Без интервала Знак"/>
    <w:uiPriority w:val="1"/>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f0">
    <w:name w:val="Book Title"/>
    <w:uiPriority w:val="33"/>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5">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link w:val="47"/>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f1">
    <w:name w:val="Текст_статті Знак Знак"/>
    <w:rPr>
      <w:lang w:val="uk-UA" w:eastAsia="ar-SA" w:bidi="ar-SA"/>
    </w:rPr>
  </w:style>
  <w:style w:type="character" w:customStyle="1" w:styleId="mk0">
    <w:name w:val="mk0"/>
    <w:rPr>
      <w:b/>
      <w:i/>
    </w:rPr>
  </w:style>
  <w:style w:type="character" w:customStyle="1" w:styleId="1a">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f2">
    <w:name w:val="номер страницы"/>
  </w:style>
  <w:style w:type="character" w:customStyle="1" w:styleId="29">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f3">
    <w:name w:val="Основной шрифт"/>
  </w:style>
  <w:style w:type="character" w:customStyle="1" w:styleId="affff4">
    <w:name w:val="Электронная подпись Знак"/>
    <w:rPr>
      <w:color w:val="000000"/>
      <w:sz w:val="28"/>
      <w:szCs w:val="28"/>
      <w:lang w:val="uk-UA"/>
    </w:rPr>
  </w:style>
  <w:style w:type="character" w:customStyle="1" w:styleId="affff5">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f6">
    <w:name w:val="текст ссылки Знак"/>
    <w:rPr>
      <w:color w:val="000000"/>
      <w:sz w:val="28"/>
      <w:szCs w:val="28"/>
      <w:lang w:val="uk-UA"/>
    </w:rPr>
  </w:style>
  <w:style w:type="character" w:customStyle="1" w:styleId="post-b">
    <w:name w:val="post-b"/>
  </w:style>
  <w:style w:type="character" w:customStyle="1" w:styleId="affff7">
    <w:name w:val="Заголовок записки Знак"/>
    <w:link w:val="affff8"/>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a">
    <w:name w:val="Основной шрифт абзаца3"/>
  </w:style>
  <w:style w:type="character" w:customStyle="1" w:styleId="1b">
    <w:name w:val="Знак примечания1"/>
    <w:rPr>
      <w:sz w:val="16"/>
      <w:szCs w:val="16"/>
    </w:rPr>
  </w:style>
  <w:style w:type="character" w:customStyle="1" w:styleId="WW-Znakiprzypiswdolnych">
    <w:name w:val="WW-Znaki przypisów dolnych"/>
    <w:rPr>
      <w:vertAlign w:val="superscript"/>
    </w:rPr>
  </w:style>
  <w:style w:type="character" w:customStyle="1" w:styleId="affff9">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a">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b">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c">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d">
    <w:name w:val="Знак концевой сноски1"/>
    <w:rPr>
      <w:vertAlign w:val="superscript"/>
    </w:rPr>
  </w:style>
  <w:style w:type="character" w:customStyle="1" w:styleId="2c">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6">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4">
    <w:name w:val="Основной шрифт абзаца4"/>
  </w:style>
  <w:style w:type="character" w:customStyle="1" w:styleId="3b">
    <w:name w:val="Знак сноски3"/>
    <w:rPr>
      <w:vertAlign w:val="superscript"/>
    </w:rPr>
  </w:style>
  <w:style w:type="character" w:customStyle="1" w:styleId="3c">
    <w:name w:val="Знак концевой сноски3"/>
    <w:rPr>
      <w:vertAlign w:val="superscript"/>
    </w:rPr>
  </w:style>
  <w:style w:type="character" w:customStyle="1" w:styleId="45">
    <w:name w:val="Знак сноски4"/>
    <w:rPr>
      <w:vertAlign w:val="superscript"/>
    </w:rPr>
  </w:style>
  <w:style w:type="character" w:customStyle="1" w:styleId="46">
    <w:name w:val="Знак концевой сноски4"/>
    <w:rPr>
      <w:vertAlign w:val="superscript"/>
    </w:rPr>
  </w:style>
  <w:style w:type="character" w:customStyle="1" w:styleId="affffa">
    <w:name w:val="a"/>
    <w:basedOn w:val="61"/>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uiPriority w:val="99"/>
    <w:rPr>
      <w:rFonts w:ascii="OpenSymbol" w:hAnsi="OpenSymbol" w:cs="OpenSymbol"/>
      <w:vanish/>
      <w:color w:val="0F0F00"/>
      <w:sz w:val="16"/>
      <w:szCs w:val="16"/>
    </w:rPr>
  </w:style>
  <w:style w:type="character" w:customStyle="1" w:styleId="affffb">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fc">
    <w:name w:val="Текст виноски Знак"/>
    <w:rPr>
      <w:rFonts w:ascii="Garamond" w:eastAsia="Garamond" w:hAnsi="Garamond" w:cs="Garamond"/>
      <w:sz w:val="20"/>
      <w:szCs w:val="20"/>
      <w:lang w:val="ru-RU"/>
    </w:rPr>
  </w:style>
  <w:style w:type="character" w:customStyle="1" w:styleId="affffd">
    <w:name w:val="Верхній колонтитул Знак"/>
    <w:rPr>
      <w:rFonts w:ascii="Garamond" w:eastAsia="Garamond" w:hAnsi="Garamond" w:cs="Garamond"/>
      <w:sz w:val="24"/>
      <w:szCs w:val="24"/>
    </w:rPr>
  </w:style>
  <w:style w:type="character" w:customStyle="1" w:styleId="affffe">
    <w:name w:val="Нижній колонтитул Знак"/>
    <w:rPr>
      <w:rFonts w:ascii="Garamond" w:eastAsia="Garamond" w:hAnsi="Garamond" w:cs="Garamond"/>
      <w:sz w:val="24"/>
      <w:szCs w:val="24"/>
      <w:lang w:val="ru-RU"/>
    </w:rPr>
  </w:style>
  <w:style w:type="character" w:customStyle="1" w:styleId="afffff">
    <w:name w:val="Основний текст Знак"/>
    <w:rPr>
      <w:rFonts w:ascii="Garamond" w:eastAsia="Garamond" w:hAnsi="Garamond" w:cs="Garamond"/>
      <w:b/>
      <w:bCs/>
      <w:sz w:val="28"/>
      <w:szCs w:val="28"/>
    </w:rPr>
  </w:style>
  <w:style w:type="character" w:customStyle="1" w:styleId="afffff0">
    <w:name w:val="Основний текст з відступом Знак"/>
    <w:rPr>
      <w:rFonts w:ascii="Garamond" w:eastAsia="Garamond" w:hAnsi="Garamond" w:cs="Garamond"/>
      <w:sz w:val="28"/>
      <w:szCs w:val="24"/>
    </w:rPr>
  </w:style>
  <w:style w:type="character" w:customStyle="1" w:styleId="afffff1">
    <w:name w:val="Червоний рядок Знак"/>
    <w:rPr>
      <w:rFonts w:ascii="Garamond" w:eastAsia="Garamond" w:hAnsi="Garamond" w:cs="Garamond"/>
      <w:b/>
      <w:bCs/>
      <w:sz w:val="24"/>
      <w:szCs w:val="24"/>
      <w:lang w:val="ru-RU"/>
    </w:rPr>
  </w:style>
  <w:style w:type="character" w:customStyle="1" w:styleId="2d">
    <w:name w:val="Красная строка 2 Знак"/>
    <w:link w:val="2e"/>
    <w:rPr>
      <w:sz w:val="24"/>
      <w:szCs w:val="24"/>
    </w:rPr>
  </w:style>
  <w:style w:type="character" w:customStyle="1" w:styleId="2f">
    <w:name w:val="Червоний рядок 2 Знак"/>
    <w:rPr>
      <w:rFonts w:ascii="Garamond" w:eastAsia="Garamond" w:hAnsi="Garamond" w:cs="Garamond"/>
      <w:sz w:val="24"/>
      <w:szCs w:val="24"/>
      <w:lang w:val="ru-RU"/>
    </w:rPr>
  </w:style>
  <w:style w:type="character" w:customStyle="1" w:styleId="2f0">
    <w:name w:val="Основний текст 2 Знак"/>
    <w:rPr>
      <w:rFonts w:ascii="Garamond" w:eastAsia="Garamond" w:hAnsi="Garamond" w:cs="Garamond"/>
      <w:sz w:val="28"/>
      <w:szCs w:val="28"/>
    </w:rPr>
  </w:style>
  <w:style w:type="character" w:customStyle="1" w:styleId="3d">
    <w:name w:val="Основний текст 3 Знак"/>
    <w:rPr>
      <w:rFonts w:ascii="Garamond" w:eastAsia="Garamond" w:hAnsi="Garamond" w:cs="Garamond"/>
      <w:sz w:val="28"/>
      <w:szCs w:val="24"/>
    </w:rPr>
  </w:style>
  <w:style w:type="character" w:customStyle="1" w:styleId="2f1">
    <w:name w:val="Основний текст з відступом 2 Знак"/>
    <w:rPr>
      <w:rFonts w:ascii="Garamond" w:eastAsia="Garamond" w:hAnsi="Garamond" w:cs="Garamond"/>
      <w:sz w:val="28"/>
      <w:szCs w:val="28"/>
    </w:rPr>
  </w:style>
  <w:style w:type="character" w:customStyle="1" w:styleId="3e">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e">
    <w:name w:val="Гиперссылка1"/>
    <w:rPr>
      <w:color w:val="0000FF"/>
      <w:u w:val="single"/>
    </w:rPr>
  </w:style>
  <w:style w:type="character" w:customStyle="1" w:styleId="1f">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f2">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uiPriority w:val="99"/>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f0">
    <w:name w:val="Название1"/>
  </w:style>
  <w:style w:type="character" w:customStyle="1" w:styleId="1f1">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1">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2">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f3">
    <w:name w:val="Символи виноски"/>
    <w:rPr>
      <w:vertAlign w:val="superscript"/>
    </w:rPr>
  </w:style>
  <w:style w:type="character" w:customStyle="1" w:styleId="afffff4">
    <w:name w:val="Стиль"/>
    <w:rPr>
      <w:rFonts w:ascii="Garamond" w:hAnsi="Garamond" w:cs="Garamond"/>
      <w:sz w:val="20"/>
      <w:vertAlign w:val="superscript"/>
    </w:rPr>
  </w:style>
  <w:style w:type="character" w:customStyle="1" w:styleId="afffff5">
    <w:name w:val="текст виноски Знак"/>
  </w:style>
  <w:style w:type="character" w:customStyle="1" w:styleId="afffff6">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f7">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3">
    <w:name w:val="Выделение1"/>
    <w:rPr>
      <w:i/>
    </w:rPr>
  </w:style>
  <w:style w:type="character" w:customStyle="1" w:styleId="1f4">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uiPriority w:val="99"/>
  </w:style>
  <w:style w:type="character" w:styleId="afffff8">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5">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f9">
    <w:name w:val="Прощание Знак"/>
    <w:link w:val="afffffa"/>
    <w:rPr>
      <w:sz w:val="24"/>
      <w:szCs w:val="24"/>
      <w:lang w:val="pl-PL"/>
    </w:rPr>
  </w:style>
  <w:style w:type="character" w:customStyle="1" w:styleId="rvts17">
    <w:name w:val="rvts17"/>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fb">
    <w:name w:val="Вподбор подзаголовок"/>
    <w:rPr>
      <w:rFonts w:ascii="Garamond" w:hAnsi="Garamond" w:cs="Garamond"/>
      <w:b/>
      <w:sz w:val="28"/>
      <w:lang w:val="uk-UA"/>
    </w:rPr>
  </w:style>
  <w:style w:type="character" w:customStyle="1" w:styleId="afffffc">
    <w:name w:val="Таблица знак Знак Знак"/>
    <w:rPr>
      <w:sz w:val="26"/>
      <w:szCs w:val="26"/>
    </w:rPr>
  </w:style>
  <w:style w:type="character" w:customStyle="1" w:styleId="afffffd">
    <w:name w:val="Рисунок Знак Знак"/>
    <w:rPr>
      <w:sz w:val="24"/>
      <w:szCs w:val="24"/>
    </w:rPr>
  </w:style>
  <w:style w:type="character" w:customStyle="1" w:styleId="afffffe">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f">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2">
    <w:name w:val="Гиперссылка2"/>
    <w:rPr>
      <w:rFonts w:ascii="Garamond" w:hAnsi="Garamond" w:cs="Garamond"/>
      <w:color w:val="0000FF"/>
      <w:u w:val="single"/>
    </w:rPr>
  </w:style>
  <w:style w:type="character" w:customStyle="1" w:styleId="affffff0">
    <w:name w:val="Пример (символ)"/>
    <w:rPr>
      <w:rFonts w:ascii="Mincho" w:hAnsi="Mincho" w:cs="Mincho"/>
      <w:sz w:val="26"/>
    </w:rPr>
  </w:style>
  <w:style w:type="character" w:customStyle="1" w:styleId="affffff1">
    <w:name w:val="Информблок"/>
    <w:rPr>
      <w:i/>
    </w:rPr>
  </w:style>
  <w:style w:type="character" w:customStyle="1" w:styleId="1f6">
    <w:name w:val="Верхний колонтитул Знак1"/>
    <w:rPr>
      <w:rFonts w:ascii="Garamond" w:eastAsia="Garamond" w:hAnsi="Garamond" w:cs="Garamond"/>
      <w:sz w:val="24"/>
      <w:szCs w:val="24"/>
    </w:rPr>
  </w:style>
  <w:style w:type="character" w:customStyle="1" w:styleId="211">
    <w:name w:val="Основной текст 2 Знак1"/>
    <w:rPr>
      <w:rFonts w:ascii="Garamond" w:eastAsia="Garamond" w:hAnsi="Garamond" w:cs="Garamond"/>
      <w:sz w:val="24"/>
      <w:szCs w:val="24"/>
    </w:rPr>
  </w:style>
  <w:style w:type="character" w:customStyle="1" w:styleId="1f7">
    <w:name w:val="Нижний колонтитул Знак1"/>
    <w:uiPriority w:val="99"/>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f2">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8">
    <w:name w:val="Знак Знак4"/>
    <w:rPr>
      <w:rFonts w:cs="Garamond"/>
      <w:lang w:val="ru-RU" w:eastAsia="ar-SA" w:bidi="ar-SA"/>
    </w:rPr>
  </w:style>
  <w:style w:type="character" w:customStyle="1" w:styleId="1f8">
    <w:name w:val="Название Знак1"/>
    <w:rPr>
      <w:rFonts w:ascii="Mincho" w:eastAsia="Garamond" w:hAnsi="Mincho" w:cs="Garamond"/>
      <w:color w:val="17365D"/>
      <w:spacing w:val="5"/>
      <w:kern w:val="1"/>
      <w:sz w:val="52"/>
      <w:szCs w:val="52"/>
    </w:rPr>
  </w:style>
  <w:style w:type="character" w:customStyle="1" w:styleId="510">
    <w:name w:val="Знак Знак51"/>
    <w:rPr>
      <w:rFonts w:cs="Garamond"/>
      <w:lang w:val="ru-RU" w:eastAsia="ar-SA" w:bidi="ar-SA"/>
    </w:rPr>
  </w:style>
  <w:style w:type="character" w:customStyle="1" w:styleId="1f9">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a">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f3">
    <w:name w:val="Цитація Знак"/>
    <w:rPr>
      <w:i/>
      <w:iCs/>
      <w:sz w:val="24"/>
      <w:szCs w:val="24"/>
      <w:lang w:val="uk-UA"/>
    </w:rPr>
  </w:style>
  <w:style w:type="character" w:customStyle="1" w:styleId="affffff4">
    <w:name w:val="Насичена цитата Знак"/>
    <w:rPr>
      <w:b/>
      <w:bCs/>
      <w:i/>
      <w:iCs/>
      <w:sz w:val="24"/>
      <w:szCs w:val="24"/>
      <w:lang w:val="uk-UA"/>
    </w:rPr>
  </w:style>
  <w:style w:type="character" w:customStyle="1" w:styleId="affffff5">
    <w:name w:val="Слабке виокремлення"/>
    <w:rPr>
      <w:i/>
      <w:iCs/>
    </w:rPr>
  </w:style>
  <w:style w:type="character" w:customStyle="1" w:styleId="affffff6">
    <w:name w:val="Сильне виокремлення"/>
    <w:rPr>
      <w:b/>
      <w:bCs/>
    </w:rPr>
  </w:style>
  <w:style w:type="character" w:customStyle="1" w:styleId="affffff7">
    <w:name w:val="Слабке посилання"/>
    <w:rPr>
      <w:smallCaps/>
    </w:rPr>
  </w:style>
  <w:style w:type="character" w:customStyle="1" w:styleId="affffff8">
    <w:name w:val="Сильне посилання"/>
    <w:rPr>
      <w:smallCaps/>
      <w:spacing w:val="5"/>
      <w:u w:val="single"/>
    </w:rPr>
  </w:style>
  <w:style w:type="character" w:customStyle="1" w:styleId="affffff9">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fa">
    <w:name w:val="текст сноски Знак Знак"/>
    <w:rPr>
      <w:sz w:val="16"/>
      <w:lang w:val="ru-RU" w:eastAsia="ar-SA" w:bidi="ar-SA"/>
    </w:rPr>
  </w:style>
  <w:style w:type="character" w:customStyle="1" w:styleId="affffffb">
    <w:name w:val="Дата Знак"/>
    <w:link w:val="affffffc"/>
    <w:rPr>
      <w:sz w:val="24"/>
    </w:rPr>
  </w:style>
  <w:style w:type="character" w:styleId="HTML5">
    <w:name w:val="HTML Code"/>
    <w:rPr>
      <w:rFonts w:ascii="ISOCPEUR" w:hAnsi="ISOCPEUR" w:cs="ISOCPEUR"/>
      <w:sz w:val="20"/>
      <w:szCs w:val="20"/>
    </w:rPr>
  </w:style>
  <w:style w:type="character" w:styleId="HTML6">
    <w:name w:val="HTML Sample"/>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fd">
    <w:name w:val="Приветствие Знак"/>
    <w:link w:val="affffffe"/>
    <w:rPr>
      <w:sz w:val="24"/>
    </w:rPr>
  </w:style>
  <w:style w:type="character" w:customStyle="1" w:styleId="afffffff">
    <w:name w:val="Шапка Знак"/>
    <w:link w:val="afffffff0"/>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f">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f1">
    <w:name w:val="Сноска_"/>
    <w:link w:val="afffffff2"/>
    <w:rPr>
      <w:rFonts w:ascii="Symbol" w:hAnsi="Symbol" w:cs="Symbol"/>
      <w:sz w:val="18"/>
    </w:rPr>
  </w:style>
  <w:style w:type="character" w:customStyle="1" w:styleId="2f3">
    <w:name w:val="Сноска (2)_"/>
    <w:rPr>
      <w:i/>
      <w:iCs/>
      <w:sz w:val="17"/>
      <w:szCs w:val="17"/>
      <w:shd w:val="clear" w:color="auto" w:fill="FFFFFF"/>
    </w:rPr>
  </w:style>
  <w:style w:type="character" w:customStyle="1" w:styleId="1fb">
    <w:name w:val="Заголовок №1_"/>
    <w:rPr>
      <w:b/>
      <w:bCs/>
      <w:spacing w:val="-20"/>
      <w:sz w:val="38"/>
      <w:szCs w:val="38"/>
      <w:shd w:val="clear" w:color="auto" w:fill="FFFFFF"/>
    </w:rPr>
  </w:style>
  <w:style w:type="character" w:customStyle="1" w:styleId="2f4">
    <w:name w:val="Заголовок №2_"/>
    <w:rPr>
      <w:b/>
      <w:bCs/>
      <w:i/>
      <w:iCs/>
      <w:sz w:val="34"/>
      <w:szCs w:val="34"/>
      <w:shd w:val="clear" w:color="auto" w:fill="FFFFFF"/>
    </w:rPr>
  </w:style>
  <w:style w:type="character" w:customStyle="1" w:styleId="3f0">
    <w:name w:val="Основной текст (3)_"/>
    <w:rPr>
      <w:b/>
      <w:bCs/>
      <w:sz w:val="17"/>
      <w:szCs w:val="17"/>
      <w:shd w:val="clear" w:color="auto" w:fill="FFFFFF"/>
    </w:rPr>
  </w:style>
  <w:style w:type="character" w:customStyle="1" w:styleId="3f1">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9">
    <w:name w:val="Основной текст (4)_"/>
    <w:uiPriority w:val="99"/>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f3">
    <w:name w:val="Колонтитул_"/>
    <w:uiPriority w:val="99"/>
    <w:rPr>
      <w:rFonts w:ascii="Garamond" w:eastAsia="Garamond" w:hAnsi="Garamond" w:cs="Garamond"/>
      <w:b/>
      <w:bCs/>
      <w:i w:val="0"/>
      <w:iCs w:val="0"/>
      <w:caps w:val="0"/>
      <w:smallCaps w:val="0"/>
      <w:strike w:val="0"/>
      <w:dstrike w:val="0"/>
      <w:sz w:val="17"/>
      <w:szCs w:val="17"/>
      <w:u w:val="none"/>
    </w:rPr>
  </w:style>
  <w:style w:type="character" w:customStyle="1" w:styleId="afffffff4">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5">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6">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7">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7">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5">
    <w:name w:val="Оглавление (2)_"/>
    <w:uiPriority w:val="99"/>
    <w:rPr>
      <w:i/>
      <w:iCs/>
      <w:sz w:val="17"/>
      <w:szCs w:val="17"/>
      <w:shd w:val="clear" w:color="auto" w:fill="FFFFFF"/>
    </w:rPr>
  </w:style>
  <w:style w:type="character" w:customStyle="1" w:styleId="2f6">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8">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f9">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fa">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2">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2">
    <w:name w:val="Заголовок №1 (2)_"/>
    <w:rPr>
      <w:sz w:val="26"/>
      <w:szCs w:val="26"/>
      <w:shd w:val="clear" w:color="auto" w:fill="FFFFFF"/>
    </w:rPr>
  </w:style>
  <w:style w:type="character" w:customStyle="1" w:styleId="58">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7">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a">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b">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8">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c">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c">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b">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3">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9">
    <w:name w:val="Основной текст (2) + Курсив"/>
    <w:uiPriority w:val="99"/>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d">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fc">
    <w:name w:val="???????? ????? ??????"/>
    <w:rPr>
      <w:sz w:val="20"/>
      <w:szCs w:val="20"/>
    </w:rPr>
  </w:style>
  <w:style w:type="character" w:customStyle="1" w:styleId="1fd">
    <w:name w:val="???????? ????? ??????1"/>
    <w:rPr>
      <w:sz w:val="20"/>
      <w:szCs w:val="20"/>
    </w:rPr>
  </w:style>
  <w:style w:type="character" w:customStyle="1" w:styleId="afffffffd">
    <w:name w:val="????? ????????"/>
  </w:style>
  <w:style w:type="character" w:customStyle="1" w:styleId="1fe">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a">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fe">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9">
    <w:name w:val="Заголовок №5_"/>
    <w:uiPriority w:val="99"/>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2">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f">
    <w:name w:val="Знак Знак1"/>
    <w:uiPriority w:val="99"/>
    <w:rPr>
      <w:sz w:val="24"/>
      <w:szCs w:val="24"/>
      <w:lang w:val="x-none"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b">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ff">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1">
    <w:name w:val="Знак Знак41"/>
    <w:rPr>
      <w:sz w:val="24"/>
      <w:szCs w:val="24"/>
    </w:rPr>
  </w:style>
  <w:style w:type="character" w:customStyle="1" w:styleId="311">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uiPriority w:val="99"/>
    <w:rPr>
      <w:rFonts w:ascii="Garamond" w:hAnsi="Garamond" w:cs="Garamond" w:hint="default"/>
      <w:b/>
      <w:bCs/>
      <w:sz w:val="26"/>
      <w:szCs w:val="26"/>
    </w:rPr>
  </w:style>
  <w:style w:type="character" w:customStyle="1" w:styleId="4e">
    <w:name w:val="Заг 4 Знак"/>
    <w:rPr>
      <w:rFonts w:ascii="Garamond" w:eastAsia="Garamond" w:hAnsi="Garamond" w:cs="Garamond"/>
      <w:spacing w:val="40"/>
      <w:sz w:val="28"/>
      <w:szCs w:val="28"/>
    </w:rPr>
  </w:style>
  <w:style w:type="character" w:customStyle="1" w:styleId="affffffff0">
    <w:name w:val="Обычный без проверки"/>
    <w:rPr>
      <w:i/>
      <w:sz w:val="24"/>
      <w:lang w:val="ru-RU"/>
    </w:rPr>
  </w:style>
  <w:style w:type="character" w:customStyle="1" w:styleId="affffffff1">
    <w:name w:val="Текст макроса Знак"/>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f0">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c">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a">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d">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1">
    <w:name w:val="Основной текст + Полужирный1"/>
    <w:uiPriority w:val="99"/>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f2">
    <w:name w:val="Символ нумерации"/>
  </w:style>
  <w:style w:type="character" w:customStyle="1" w:styleId="143">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f3">
    <w:name w:val="Маркеры списка"/>
    <w:rPr>
      <w:rFonts w:ascii="TimesET" w:eastAsia="TimesET" w:hAnsi="TimesET" w:cs="TimesET"/>
    </w:rPr>
  </w:style>
  <w:style w:type="paragraph" w:customStyle="1" w:styleId="affffffff4">
    <w:name w:val="Заголовок"/>
    <w:next w:val="affffffff5"/>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f5">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 Знак3"/>
    <w:basedOn w:val="af5"/>
    <w:link w:val="1ff2"/>
    <w:pPr>
      <w:spacing w:after="120"/>
    </w:pPr>
    <w:rPr>
      <w:sz w:val="28"/>
    </w:rPr>
  </w:style>
  <w:style w:type="paragraph" w:styleId="affffffff6">
    <w:name w:val="List"/>
    <w:basedOn w:val="af5"/>
    <w:pPr>
      <w:tabs>
        <w:tab w:val="left" w:pos="644"/>
      </w:tabs>
      <w:spacing w:before="60" w:after="60"/>
      <w:ind w:left="624" w:hanging="340"/>
    </w:pPr>
    <w:rPr>
      <w:sz w:val="26"/>
    </w:rPr>
  </w:style>
  <w:style w:type="paragraph" w:customStyle="1" w:styleId="2fe">
    <w:name w:val="Название2"/>
    <w:basedOn w:val="af5"/>
    <w:pPr>
      <w:suppressLineNumbers/>
      <w:spacing w:before="120" w:after="120"/>
    </w:pPr>
    <w:rPr>
      <w:rFonts w:cs="Times New Roman CYR"/>
      <w:i/>
      <w:iCs/>
    </w:rPr>
  </w:style>
  <w:style w:type="paragraph" w:customStyle="1" w:styleId="2ff">
    <w:name w:val="Указатель2"/>
    <w:basedOn w:val="af5"/>
    <w:pPr>
      <w:suppressLineNumbers/>
    </w:pPr>
    <w:rPr>
      <w:rFonts w:cs="Times New Roman CYR"/>
    </w:rPr>
  </w:style>
  <w:style w:type="paragraph" w:styleId="1ff3">
    <w:name w:val="toc 1"/>
    <w:aliases w:val="Дисс. Оглавление 1,заголовок основной"/>
    <w:basedOn w:val="af5"/>
    <w:next w:val="af5"/>
    <w:qFormat/>
    <w:pPr>
      <w:tabs>
        <w:tab w:val="left" w:pos="960"/>
        <w:tab w:val="left" w:pos="1276"/>
        <w:tab w:val="right" w:leader="dot" w:pos="9639"/>
      </w:tabs>
      <w:spacing w:before="120" w:after="120"/>
    </w:pPr>
    <w:rPr>
      <w:b/>
      <w:caps/>
      <w:szCs w:val="20"/>
    </w:rPr>
  </w:style>
  <w:style w:type="paragraph" w:styleId="affffffff7">
    <w:name w:val="footnote text"/>
    <w:aliases w:val="Текст сноски Знак Знак Знак,Текст сноски Знак Знак Знак Знак Знак Знак Зна Знак Знак Знак Знак,Текст сноски Знак Знак Знак Знак Знак,Текст сноски Знак Знак Знак Знак Знак Знак Знак Знак,Текст сноски1 Знак,Текст сноски2,Знак Знак Знак2"/>
    <w:basedOn w:val="af5"/>
    <w:pPr>
      <w:spacing w:line="240" w:lineRule="atLeast"/>
      <w:jc w:val="both"/>
    </w:pPr>
  </w:style>
  <w:style w:type="paragraph" w:styleId="affffffff8">
    <w:name w:val="header"/>
    <w:basedOn w:val="af5"/>
    <w:pPr>
      <w:tabs>
        <w:tab w:val="center" w:pos="4677"/>
        <w:tab w:val="right" w:pos="9355"/>
      </w:tabs>
      <w:spacing w:line="240" w:lineRule="atLeast"/>
      <w:ind w:firstLine="700"/>
      <w:jc w:val="both"/>
    </w:pPr>
    <w:rPr>
      <w:sz w:val="28"/>
    </w:rPr>
  </w:style>
  <w:style w:type="paragraph" w:customStyle="1" w:styleId="1ff4">
    <w:name w:val="Стиль 1 Знак Знак"/>
    <w:basedOn w:val="af5"/>
    <w:next w:val="af5"/>
    <w:pPr>
      <w:shd w:val="clear" w:color="auto" w:fill="FFFFFF"/>
      <w:autoSpaceDE w:val="0"/>
      <w:spacing w:line="360" w:lineRule="auto"/>
      <w:ind w:firstLine="709"/>
      <w:jc w:val="both"/>
    </w:pPr>
    <w:rPr>
      <w:sz w:val="28"/>
      <w:szCs w:val="20"/>
    </w:rPr>
  </w:style>
  <w:style w:type="paragraph" w:styleId="affffffff9">
    <w:name w:val="Title"/>
    <w:aliases w:val=" Знак5"/>
    <w:basedOn w:val="af5"/>
    <w:next w:val="affffffffa"/>
    <w:qFormat/>
    <w:pPr>
      <w:spacing w:line="360" w:lineRule="auto"/>
      <w:jc w:val="center"/>
    </w:pPr>
    <w:rPr>
      <w:caps/>
      <w:sz w:val="32"/>
      <w:szCs w:val="20"/>
    </w:rPr>
  </w:style>
  <w:style w:type="paragraph" w:styleId="affffffffa">
    <w:name w:val="Subtitle"/>
    <w:aliases w:val=" Знак4"/>
    <w:basedOn w:val="af5"/>
    <w:next w:val="affffffff5"/>
    <w:qFormat/>
    <w:pPr>
      <w:widowControl w:val="0"/>
      <w:jc w:val="center"/>
    </w:pPr>
    <w:rPr>
      <w:rFonts w:ascii="OpenSymbol" w:hAnsi="OpenSymbol" w:cs="OpenSymbol"/>
      <w:b/>
      <w:sz w:val="20"/>
      <w:szCs w:val="20"/>
    </w:rPr>
  </w:style>
  <w:style w:type="paragraph" w:styleId="affffffffb">
    <w:name w:val="footer"/>
    <w:aliases w:val="стиль1, Знак2"/>
    <w:basedOn w:val="af5"/>
    <w:pPr>
      <w:tabs>
        <w:tab w:val="center" w:pos="4677"/>
        <w:tab w:val="right" w:pos="9355"/>
      </w:tabs>
    </w:pPr>
  </w:style>
  <w:style w:type="paragraph" w:styleId="affffffffc">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Знак, Знак7"/>
    <w:basedOn w:val="af5"/>
    <w:link w:val="3f3"/>
    <w:pPr>
      <w:spacing w:after="120"/>
      <w:ind w:left="283"/>
    </w:pPr>
    <w:rPr>
      <w:sz w:val="28"/>
    </w:rPr>
  </w:style>
  <w:style w:type="paragraph" w:customStyle="1" w:styleId="230">
    <w:name w:val="Основной текст 23"/>
    <w:basedOn w:val="af5"/>
    <w:pPr>
      <w:spacing w:after="120" w:line="480" w:lineRule="auto"/>
    </w:pPr>
  </w:style>
  <w:style w:type="paragraph" w:customStyle="1" w:styleId="321">
    <w:name w:val="Основной текст 32"/>
    <w:basedOn w:val="af5"/>
    <w:pPr>
      <w:spacing w:after="120"/>
    </w:pPr>
    <w:rPr>
      <w:sz w:val="16"/>
      <w:szCs w:val="16"/>
    </w:rPr>
  </w:style>
  <w:style w:type="paragraph" w:customStyle="1" w:styleId="affffffffd">
    <w:name w:val="Автор"/>
    <w:basedOn w:val="af5"/>
    <w:next w:val="1"/>
    <w:pPr>
      <w:widowControl w:val="0"/>
      <w:spacing w:after="120" w:line="360" w:lineRule="auto"/>
      <w:ind w:firstLine="567"/>
      <w:jc w:val="right"/>
    </w:pPr>
    <w:rPr>
      <w:sz w:val="28"/>
      <w:szCs w:val="20"/>
    </w:rPr>
  </w:style>
  <w:style w:type="paragraph" w:customStyle="1" w:styleId="Name">
    <w:name w:val="Name"/>
    <w:basedOn w:val="af5"/>
    <w:next w:val="affffffffd"/>
    <w:pPr>
      <w:widowControl w:val="0"/>
      <w:spacing w:line="360" w:lineRule="auto"/>
    </w:pPr>
    <w:rPr>
      <w:sz w:val="18"/>
      <w:szCs w:val="20"/>
      <w:lang w:val="en-US"/>
    </w:rPr>
  </w:style>
  <w:style w:type="paragraph" w:customStyle="1" w:styleId="affffffffe">
    <w:name w:val="ЭлАдрес"/>
    <w:basedOn w:val="af5"/>
    <w:next w:val="af5"/>
    <w:pPr>
      <w:widowControl w:val="0"/>
      <w:spacing w:after="120" w:line="360" w:lineRule="auto"/>
      <w:jc w:val="right"/>
    </w:pPr>
    <w:rPr>
      <w:sz w:val="20"/>
      <w:szCs w:val="20"/>
      <w:lang w:val="en-GB"/>
    </w:rPr>
  </w:style>
  <w:style w:type="paragraph" w:customStyle="1" w:styleId="250">
    <w:name w:val="Основной текст с отступом 25"/>
    <w:basedOn w:val="af5"/>
    <w:pPr>
      <w:widowControl w:val="0"/>
      <w:spacing w:line="360" w:lineRule="auto"/>
      <w:ind w:right="105" w:firstLine="660"/>
      <w:jc w:val="both"/>
    </w:pPr>
    <w:rPr>
      <w:sz w:val="28"/>
      <w:szCs w:val="20"/>
    </w:rPr>
  </w:style>
  <w:style w:type="paragraph" w:customStyle="1" w:styleId="3f4">
    <w:name w:val="Цитата3"/>
    <w:basedOn w:val="af5"/>
    <w:pPr>
      <w:widowControl w:val="0"/>
      <w:spacing w:line="360" w:lineRule="auto"/>
      <w:ind w:left="567" w:right="567"/>
      <w:jc w:val="center"/>
    </w:pPr>
    <w:rPr>
      <w:sz w:val="28"/>
      <w:szCs w:val="20"/>
    </w:rPr>
  </w:style>
  <w:style w:type="paragraph" w:customStyle="1" w:styleId="341">
    <w:name w:val="Основной текст с отступом 34"/>
    <w:basedOn w:val="af5"/>
    <w:pPr>
      <w:widowControl w:val="0"/>
      <w:spacing w:line="360" w:lineRule="auto"/>
      <w:ind w:firstLine="567"/>
      <w:jc w:val="both"/>
    </w:pPr>
    <w:rPr>
      <w:szCs w:val="20"/>
    </w:rPr>
  </w:style>
  <w:style w:type="paragraph" w:customStyle="1" w:styleId="afffffffff">
    <w:name w:val="Название таблицы"/>
    <w:basedOn w:val="affffffffc"/>
    <w:pPr>
      <w:widowControl w:val="0"/>
      <w:spacing w:line="360" w:lineRule="auto"/>
      <w:ind w:left="567" w:right="567"/>
      <w:jc w:val="center"/>
    </w:pPr>
    <w:rPr>
      <w:rFonts w:ascii="OpenSymbol" w:hAnsi="OpenSymbol" w:cs="OpenSymbol"/>
      <w:b/>
      <w:sz w:val="24"/>
      <w:szCs w:val="20"/>
    </w:rPr>
  </w:style>
  <w:style w:type="paragraph" w:customStyle="1" w:styleId="1ff5">
    <w:name w:val="Квадрат1"/>
    <w:basedOn w:val="af5"/>
    <w:pPr>
      <w:widowControl w:val="0"/>
      <w:spacing w:line="360" w:lineRule="auto"/>
      <w:jc w:val="both"/>
    </w:pPr>
    <w:rPr>
      <w:szCs w:val="20"/>
      <w:lang w:val="en-US"/>
    </w:rPr>
  </w:style>
  <w:style w:type="paragraph" w:customStyle="1" w:styleId="-2">
    <w:name w:val="-Текст2"/>
    <w:basedOn w:val="af5"/>
    <w:pPr>
      <w:widowControl w:val="0"/>
      <w:spacing w:line="360" w:lineRule="auto"/>
      <w:ind w:firstLine="601"/>
      <w:jc w:val="both"/>
    </w:pPr>
    <w:rPr>
      <w:szCs w:val="20"/>
      <w:lang w:val="en-US"/>
    </w:rPr>
  </w:style>
  <w:style w:type="paragraph" w:customStyle="1" w:styleId="afffffffff0">
    <w:name w:val="Стандарт"/>
    <w:basedOn w:val="af5"/>
    <w:pPr>
      <w:spacing w:line="312" w:lineRule="auto"/>
      <w:ind w:firstLine="720"/>
      <w:jc w:val="both"/>
    </w:pPr>
    <w:rPr>
      <w:sz w:val="26"/>
      <w:szCs w:val="20"/>
    </w:rPr>
  </w:style>
  <w:style w:type="paragraph" w:customStyle="1" w:styleId="2ff0">
    <w:name w:val="Название объекта2"/>
    <w:basedOn w:val="af5"/>
    <w:next w:val="af5"/>
    <w:pPr>
      <w:widowControl w:val="0"/>
      <w:jc w:val="right"/>
    </w:pPr>
    <w:rPr>
      <w:b/>
      <w:szCs w:val="20"/>
    </w:rPr>
  </w:style>
  <w:style w:type="paragraph" w:customStyle="1" w:styleId="afffffffff1">
    <w:name w:val="Монография"/>
    <w:basedOn w:val="affffffff5"/>
    <w:pPr>
      <w:widowControl w:val="0"/>
      <w:spacing w:after="0" w:line="360" w:lineRule="auto"/>
      <w:ind w:firstLine="720"/>
      <w:jc w:val="both"/>
    </w:pPr>
    <w:rPr>
      <w:sz w:val="24"/>
      <w:szCs w:val="20"/>
    </w:rPr>
  </w:style>
  <w:style w:type="paragraph" w:customStyle="1" w:styleId="xl28">
    <w:name w:val="xl28"/>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f5"/>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f5"/>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f5"/>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f5"/>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f5"/>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f5"/>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f5"/>
    <w:pPr>
      <w:pBdr>
        <w:top w:val="single" w:sz="4" w:space="0" w:color="000000"/>
        <w:bottom w:val="single" w:sz="4" w:space="0" w:color="000000"/>
      </w:pBdr>
      <w:spacing w:before="280" w:after="280"/>
    </w:pPr>
    <w:rPr>
      <w:rFonts w:ascii="Impact" w:hAnsi="Impact" w:cs="Impact"/>
    </w:rPr>
  </w:style>
  <w:style w:type="paragraph" w:customStyle="1" w:styleId="xl40">
    <w:name w:val="xl40"/>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f5"/>
    <w:pPr>
      <w:pBdr>
        <w:top w:val="single" w:sz="4" w:space="0" w:color="000000"/>
        <w:bottom w:val="single" w:sz="4" w:space="0" w:color="000000"/>
      </w:pBdr>
      <w:spacing w:before="280" w:after="280"/>
    </w:pPr>
    <w:rPr>
      <w:rFonts w:ascii="Impact" w:hAnsi="Impact" w:cs="Impact"/>
    </w:rPr>
  </w:style>
  <w:style w:type="paragraph" w:customStyle="1" w:styleId="xl42">
    <w:name w:val="xl42"/>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f5"/>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f5"/>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f5"/>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f5"/>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f5"/>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f5"/>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f5"/>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f5"/>
    <w:pPr>
      <w:pBdr>
        <w:top w:val="double" w:sz="1" w:space="0" w:color="000000"/>
        <w:left w:val="single" w:sz="4" w:space="0" w:color="000000"/>
        <w:right w:val="single" w:sz="4" w:space="0" w:color="000000"/>
      </w:pBdr>
      <w:spacing w:before="280" w:after="280"/>
      <w:jc w:val="center"/>
      <w:textAlignment w:val="center"/>
    </w:pPr>
  </w:style>
  <w:style w:type="paragraph" w:styleId="afffffffff2">
    <w:name w:val="Normal (Web)"/>
    <w:aliases w:val="Обычный (веб) Знак Знак"/>
    <w:basedOn w:val="af5"/>
    <w:link w:val="afffffffff3"/>
    <w:uiPriority w:val="99"/>
    <w:qFormat/>
    <w:pPr>
      <w:spacing w:before="280" w:after="280"/>
    </w:pPr>
    <w:rPr>
      <w:color w:val="000000"/>
    </w:rPr>
  </w:style>
  <w:style w:type="paragraph" w:customStyle="1" w:styleId="rvps698610">
    <w:name w:val="rvps698610"/>
    <w:basedOn w:val="af5"/>
    <w:pPr>
      <w:spacing w:after="100"/>
      <w:ind w:right="200"/>
    </w:pPr>
  </w:style>
  <w:style w:type="paragraph" w:styleId="3f5">
    <w:name w:val="toc 3"/>
    <w:basedOn w:val="af5"/>
    <w:next w:val="af5"/>
    <w:link w:val="3f6"/>
    <w:qFormat/>
    <w:pPr>
      <w:widowControl w:val="0"/>
      <w:tabs>
        <w:tab w:val="right" w:leader="dot" w:pos="9061"/>
      </w:tabs>
      <w:spacing w:line="360" w:lineRule="auto"/>
      <w:ind w:left="278" w:firstLine="567"/>
    </w:pPr>
    <w:rPr>
      <w:sz w:val="28"/>
      <w:szCs w:val="20"/>
    </w:rPr>
  </w:style>
  <w:style w:type="paragraph" w:styleId="2ff1">
    <w:name w:val="toc 2"/>
    <w:basedOn w:val="af5"/>
    <w:next w:val="af5"/>
    <w:qFormat/>
    <w:pPr>
      <w:widowControl w:val="0"/>
      <w:tabs>
        <w:tab w:val="right" w:leader="dot" w:pos="9072"/>
      </w:tabs>
      <w:spacing w:before="40" w:after="40"/>
      <w:ind w:left="278" w:right="567" w:firstLine="6"/>
    </w:pPr>
    <w:rPr>
      <w:sz w:val="28"/>
      <w:szCs w:val="20"/>
    </w:rPr>
  </w:style>
  <w:style w:type="paragraph" w:customStyle="1" w:styleId="2ff2">
    <w:name w:val="Текст2"/>
    <w:basedOn w:val="af5"/>
    <w:rPr>
      <w:rFonts w:ascii="ISOCPEUR" w:hAnsi="ISOCPEUR" w:cs="ISOCPEUR"/>
      <w:sz w:val="20"/>
      <w:szCs w:val="20"/>
    </w:rPr>
  </w:style>
  <w:style w:type="paragraph" w:customStyle="1" w:styleId="1ff6">
    <w:name w:val="Стиль1"/>
    <w:basedOn w:val="af5"/>
    <w:qFormat/>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f5"/>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f5"/>
    <w:pPr>
      <w:overflowPunct w:val="0"/>
      <w:autoSpaceDE w:val="0"/>
      <w:jc w:val="center"/>
      <w:textAlignment w:val="baseline"/>
    </w:pPr>
    <w:rPr>
      <w:rFonts w:ascii="OpenSymbol" w:hAnsi="OpenSymbol" w:cs="OpenSymbol"/>
      <w:b/>
      <w:sz w:val="16"/>
      <w:szCs w:val="16"/>
    </w:rPr>
  </w:style>
  <w:style w:type="paragraph" w:customStyle="1" w:styleId="TabZag">
    <w:name w:val="Tab Zag"/>
    <w:basedOn w:val="af5"/>
    <w:pPr>
      <w:overflowPunct w:val="0"/>
      <w:autoSpaceDE w:val="0"/>
      <w:spacing w:before="120" w:after="120"/>
      <w:jc w:val="center"/>
      <w:textAlignment w:val="baseline"/>
    </w:pPr>
    <w:rPr>
      <w:rFonts w:ascii="OpenSymbol" w:hAnsi="OpenSymbol" w:cs="OpenSymbol"/>
      <w:b/>
      <w:caps/>
      <w:sz w:val="18"/>
      <w:szCs w:val="18"/>
    </w:rPr>
  </w:style>
  <w:style w:type="paragraph" w:styleId="afffffffff4">
    <w:name w:val="TOC Heading"/>
    <w:basedOn w:val="1"/>
    <w:next w:val="af5"/>
    <w:uiPriority w:val="39"/>
    <w:qFormat/>
    <w:pPr>
      <w:widowControl w:val="0"/>
      <w:numPr>
        <w:numId w:val="0"/>
      </w:numPr>
      <w:spacing w:line="360" w:lineRule="auto"/>
      <w:ind w:firstLine="567"/>
      <w:jc w:val="both"/>
    </w:pPr>
  </w:style>
  <w:style w:type="paragraph" w:customStyle="1" w:styleId="2ff3">
    <w:name w:val="Схема документа2"/>
    <w:basedOn w:val="af5"/>
    <w:pPr>
      <w:widowControl w:val="0"/>
      <w:spacing w:line="360" w:lineRule="auto"/>
      <w:ind w:firstLine="567"/>
      <w:jc w:val="both"/>
    </w:pPr>
    <w:rPr>
      <w:rFonts w:ascii="Helvetica" w:hAnsi="Helvetica" w:cs="Helvetica"/>
      <w:sz w:val="16"/>
      <w:szCs w:val="16"/>
    </w:rPr>
  </w:style>
  <w:style w:type="paragraph" w:styleId="afffffffff5">
    <w:name w:val="endnote text"/>
    <w:basedOn w:val="af5"/>
    <w:pPr>
      <w:widowControl w:val="0"/>
      <w:spacing w:line="360" w:lineRule="auto"/>
      <w:ind w:firstLine="567"/>
      <w:jc w:val="both"/>
    </w:pPr>
    <w:rPr>
      <w:sz w:val="20"/>
      <w:szCs w:val="20"/>
    </w:rPr>
  </w:style>
  <w:style w:type="paragraph" w:customStyle="1" w:styleId="font5">
    <w:name w:val="font5"/>
    <w:basedOn w:val="af5"/>
    <w:pPr>
      <w:spacing w:before="280" w:after="280"/>
    </w:pPr>
    <w:rPr>
      <w:sz w:val="28"/>
      <w:szCs w:val="28"/>
    </w:rPr>
  </w:style>
  <w:style w:type="paragraph" w:customStyle="1" w:styleId="font6">
    <w:name w:val="font6"/>
    <w:basedOn w:val="af5"/>
    <w:pPr>
      <w:spacing w:before="280" w:after="280"/>
    </w:pPr>
    <w:rPr>
      <w:b/>
      <w:bCs/>
      <w:sz w:val="28"/>
      <w:szCs w:val="28"/>
    </w:rPr>
  </w:style>
  <w:style w:type="paragraph" w:customStyle="1" w:styleId="font7">
    <w:name w:val="font7"/>
    <w:basedOn w:val="af5"/>
    <w:pPr>
      <w:spacing w:before="280" w:after="280"/>
    </w:pPr>
    <w:rPr>
      <w:color w:val="333333"/>
      <w:sz w:val="28"/>
      <w:szCs w:val="28"/>
    </w:rPr>
  </w:style>
  <w:style w:type="paragraph" w:customStyle="1" w:styleId="font8">
    <w:name w:val="font8"/>
    <w:basedOn w:val="af5"/>
    <w:pPr>
      <w:spacing w:before="280" w:after="280"/>
    </w:pPr>
    <w:rPr>
      <w:color w:val="000000"/>
      <w:sz w:val="28"/>
      <w:szCs w:val="28"/>
    </w:rPr>
  </w:style>
  <w:style w:type="paragraph" w:customStyle="1" w:styleId="xl65">
    <w:name w:val="xl65"/>
    <w:basedOn w:val="af5"/>
    <w:pPr>
      <w:spacing w:before="280" w:after="280"/>
      <w:jc w:val="both"/>
    </w:pPr>
    <w:rPr>
      <w:b/>
      <w:bCs/>
      <w:sz w:val="28"/>
      <w:szCs w:val="28"/>
    </w:rPr>
  </w:style>
  <w:style w:type="paragraph" w:customStyle="1" w:styleId="xl66">
    <w:name w:val="xl66"/>
    <w:basedOn w:val="af5"/>
    <w:pPr>
      <w:spacing w:before="280" w:after="280"/>
      <w:jc w:val="both"/>
    </w:pPr>
    <w:rPr>
      <w:sz w:val="28"/>
      <w:szCs w:val="28"/>
    </w:rPr>
  </w:style>
  <w:style w:type="paragraph" w:customStyle="1" w:styleId="xl67">
    <w:name w:val="xl67"/>
    <w:basedOn w:val="af5"/>
    <w:pPr>
      <w:spacing w:before="280" w:after="280"/>
    </w:pPr>
    <w:rPr>
      <w:b/>
      <w:bCs/>
      <w:color w:val="000000"/>
      <w:sz w:val="28"/>
      <w:szCs w:val="28"/>
    </w:rPr>
  </w:style>
  <w:style w:type="paragraph" w:customStyle="1" w:styleId="xl68">
    <w:name w:val="xl68"/>
    <w:basedOn w:val="af5"/>
    <w:pPr>
      <w:spacing w:before="280" w:after="280"/>
      <w:jc w:val="both"/>
    </w:pPr>
    <w:rPr>
      <w:b/>
      <w:bCs/>
      <w:color w:val="000000"/>
      <w:sz w:val="28"/>
      <w:szCs w:val="28"/>
    </w:rPr>
  </w:style>
  <w:style w:type="paragraph" w:customStyle="1" w:styleId="xl69">
    <w:name w:val="xl69"/>
    <w:basedOn w:val="af5"/>
    <w:pPr>
      <w:spacing w:before="280" w:after="280"/>
      <w:jc w:val="both"/>
    </w:pPr>
    <w:rPr>
      <w:color w:val="333333"/>
      <w:sz w:val="28"/>
      <w:szCs w:val="28"/>
    </w:rPr>
  </w:style>
  <w:style w:type="paragraph" w:customStyle="1" w:styleId="xl70">
    <w:name w:val="xl70"/>
    <w:basedOn w:val="af5"/>
    <w:pPr>
      <w:spacing w:before="280" w:after="280"/>
      <w:jc w:val="both"/>
    </w:pPr>
    <w:rPr>
      <w:b/>
      <w:bCs/>
      <w:color w:val="333333"/>
      <w:sz w:val="28"/>
      <w:szCs w:val="28"/>
    </w:rPr>
  </w:style>
  <w:style w:type="paragraph" w:customStyle="1" w:styleId="xl71">
    <w:name w:val="xl71"/>
    <w:basedOn w:val="af5"/>
    <w:pPr>
      <w:spacing w:before="280" w:after="280"/>
    </w:pPr>
    <w:rPr>
      <w:sz w:val="28"/>
      <w:szCs w:val="28"/>
    </w:rPr>
  </w:style>
  <w:style w:type="paragraph" w:customStyle="1" w:styleId="xl72">
    <w:name w:val="xl72"/>
    <w:basedOn w:val="af5"/>
    <w:pPr>
      <w:spacing w:before="280" w:after="280"/>
      <w:jc w:val="both"/>
    </w:pPr>
    <w:rPr>
      <w:sz w:val="28"/>
      <w:szCs w:val="28"/>
    </w:rPr>
  </w:style>
  <w:style w:type="paragraph" w:styleId="afffffffff6">
    <w:name w:val="Balloon Text"/>
    <w:aliases w:val=" Знак1"/>
    <w:basedOn w:val="af5"/>
    <w:link w:val="1ff7"/>
    <w:pPr>
      <w:widowControl w:val="0"/>
      <w:ind w:firstLine="567"/>
      <w:jc w:val="both"/>
    </w:pPr>
    <w:rPr>
      <w:rFonts w:ascii="Helvetica" w:hAnsi="Helvetica" w:cs="Helvetica"/>
      <w:sz w:val="16"/>
      <w:szCs w:val="16"/>
    </w:rPr>
  </w:style>
  <w:style w:type="paragraph" w:styleId="afffffffff7">
    <w:name w:val="Bibliography"/>
    <w:basedOn w:val="af5"/>
    <w:next w:val="af5"/>
    <w:pPr>
      <w:widowControl w:val="0"/>
      <w:spacing w:line="360" w:lineRule="auto"/>
      <w:ind w:firstLine="567"/>
      <w:jc w:val="both"/>
    </w:pPr>
    <w:rPr>
      <w:sz w:val="28"/>
      <w:szCs w:val="20"/>
    </w:rPr>
  </w:style>
  <w:style w:type="paragraph" w:styleId="afffffffff8">
    <w:name w:val="List Paragraph"/>
    <w:basedOn w:val="af5"/>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f5"/>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f5"/>
    <w:pPr>
      <w:spacing w:before="280" w:after="280"/>
    </w:pPr>
    <w:rPr>
      <w:i/>
      <w:iCs/>
      <w:sz w:val="28"/>
      <w:szCs w:val="28"/>
    </w:rPr>
  </w:style>
  <w:style w:type="paragraph" w:customStyle="1" w:styleId="font10">
    <w:name w:val="font10"/>
    <w:basedOn w:val="af5"/>
    <w:pPr>
      <w:spacing w:before="280" w:after="280"/>
    </w:pPr>
    <w:rPr>
      <w:b/>
      <w:bCs/>
      <w:i/>
      <w:iCs/>
      <w:sz w:val="28"/>
      <w:szCs w:val="28"/>
    </w:rPr>
  </w:style>
  <w:style w:type="paragraph" w:customStyle="1" w:styleId="font11">
    <w:name w:val="font11"/>
    <w:basedOn w:val="af5"/>
    <w:pPr>
      <w:spacing w:before="280" w:after="280"/>
    </w:pPr>
    <w:rPr>
      <w:i/>
      <w:iCs/>
      <w:color w:val="000000"/>
      <w:sz w:val="28"/>
      <w:szCs w:val="28"/>
    </w:rPr>
  </w:style>
  <w:style w:type="paragraph" w:customStyle="1" w:styleId="font12">
    <w:name w:val="font12"/>
    <w:basedOn w:val="af5"/>
    <w:pPr>
      <w:spacing w:before="280" w:after="280"/>
    </w:pPr>
    <w:rPr>
      <w:b/>
      <w:bCs/>
      <w:i/>
      <w:iCs/>
      <w:color w:val="000000"/>
      <w:sz w:val="28"/>
      <w:szCs w:val="28"/>
    </w:rPr>
  </w:style>
  <w:style w:type="paragraph" w:customStyle="1" w:styleId="xl63">
    <w:name w:val="xl63"/>
    <w:basedOn w:val="af5"/>
    <w:pPr>
      <w:spacing w:before="280" w:after="280"/>
      <w:jc w:val="both"/>
    </w:pPr>
    <w:rPr>
      <w:b/>
      <w:bCs/>
      <w:sz w:val="28"/>
      <w:szCs w:val="28"/>
    </w:rPr>
  </w:style>
  <w:style w:type="paragraph" w:customStyle="1" w:styleId="xl64">
    <w:name w:val="xl64"/>
    <w:basedOn w:val="af5"/>
    <w:pPr>
      <w:spacing w:before="280" w:after="280"/>
      <w:jc w:val="both"/>
    </w:pPr>
    <w:rPr>
      <w:sz w:val="28"/>
      <w:szCs w:val="28"/>
    </w:rPr>
  </w:style>
  <w:style w:type="paragraph" w:customStyle="1" w:styleId="xl73">
    <w:name w:val="xl73"/>
    <w:basedOn w:val="af5"/>
    <w:pPr>
      <w:spacing w:before="280" w:after="280"/>
    </w:pPr>
    <w:rPr>
      <w:i/>
      <w:iCs/>
      <w:sz w:val="28"/>
      <w:szCs w:val="28"/>
    </w:rPr>
  </w:style>
  <w:style w:type="paragraph" w:customStyle="1" w:styleId="xl74">
    <w:name w:val="xl74"/>
    <w:basedOn w:val="af5"/>
    <w:pPr>
      <w:spacing w:before="280" w:after="280"/>
      <w:jc w:val="both"/>
    </w:pPr>
    <w:rPr>
      <w:b/>
      <w:bCs/>
      <w:i/>
      <w:iCs/>
      <w:sz w:val="28"/>
      <w:szCs w:val="28"/>
    </w:rPr>
  </w:style>
  <w:style w:type="paragraph" w:customStyle="1" w:styleId="xl75">
    <w:name w:val="xl75"/>
    <w:basedOn w:val="af5"/>
    <w:pPr>
      <w:spacing w:before="280" w:after="280"/>
      <w:jc w:val="both"/>
    </w:pPr>
    <w:rPr>
      <w:i/>
      <w:iCs/>
      <w:sz w:val="28"/>
      <w:szCs w:val="28"/>
    </w:rPr>
  </w:style>
  <w:style w:type="paragraph" w:customStyle="1" w:styleId="xl76">
    <w:name w:val="xl76"/>
    <w:basedOn w:val="af5"/>
    <w:pPr>
      <w:spacing w:before="280" w:after="280"/>
    </w:pPr>
    <w:rPr>
      <w:b/>
      <w:bCs/>
      <w:color w:val="000000"/>
      <w:sz w:val="28"/>
      <w:szCs w:val="28"/>
    </w:rPr>
  </w:style>
  <w:style w:type="paragraph" w:customStyle="1" w:styleId="BodyText21">
    <w:name w:val="Body Text 21"/>
    <w:basedOn w:val="af5"/>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4">
    <w:name w:val="Текст примечания2"/>
    <w:basedOn w:val="af5"/>
    <w:rPr>
      <w:sz w:val="20"/>
      <w:szCs w:val="20"/>
    </w:rPr>
  </w:style>
  <w:style w:type="paragraph" w:styleId="afffffffff9">
    <w:name w:val="annotation subject"/>
    <w:basedOn w:val="2ff4"/>
    <w:next w:val="2ff4"/>
    <w:uiPriority w:val="99"/>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fa">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fb">
    <w:name w:val="стр.табл."/>
    <w:pPr>
      <w:suppressAutoHyphens/>
      <w:spacing w:before="20"/>
      <w:jc w:val="both"/>
    </w:pPr>
    <w:rPr>
      <w:rFonts w:ascii="Garamond" w:eastAsia="Garamond" w:hAnsi="Garamond" w:cs="Garamond"/>
      <w:sz w:val="16"/>
      <w:lang w:eastAsia="ar-SA"/>
    </w:rPr>
  </w:style>
  <w:style w:type="paragraph" w:customStyle="1" w:styleId="1ff8">
    <w:name w:val="табл. 1"/>
    <w:pPr>
      <w:suppressAutoHyphens/>
      <w:jc w:val="right"/>
    </w:pPr>
    <w:rPr>
      <w:rFonts w:ascii="Garamond" w:eastAsia="Garamond" w:hAnsi="Garamond" w:cs="Garamond"/>
      <w:i/>
      <w:sz w:val="18"/>
      <w:lang w:eastAsia="ar-SA"/>
    </w:rPr>
  </w:style>
  <w:style w:type="paragraph" w:customStyle="1" w:styleId="1ff9">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fc">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0">
    <w:name w:val="ф-ла"/>
    <w:pPr>
      <w:tabs>
        <w:tab w:val="right" w:pos="6521"/>
      </w:tabs>
      <w:suppressAutoHyphens/>
      <w:spacing w:before="60" w:after="60"/>
    </w:pPr>
    <w:rPr>
      <w:rFonts w:ascii="Garamond" w:eastAsia="Garamond" w:hAnsi="Garamond" w:cs="Garamond"/>
      <w:sz w:val="21"/>
      <w:lang w:eastAsia="ar-SA"/>
    </w:rPr>
  </w:style>
  <w:style w:type="paragraph" w:customStyle="1" w:styleId="312">
    <w:name w:val="Продолжение списка 31"/>
    <w:basedOn w:val="af5"/>
    <w:pPr>
      <w:spacing w:after="120"/>
      <w:ind w:left="849"/>
    </w:pPr>
    <w:rPr>
      <w:sz w:val="20"/>
      <w:szCs w:val="20"/>
    </w:rPr>
  </w:style>
  <w:style w:type="paragraph" w:customStyle="1" w:styleId="afffffffffd">
    <w:name w:val="Авт."/>
    <w:pPr>
      <w:suppressAutoHyphens/>
      <w:jc w:val="right"/>
    </w:pPr>
    <w:rPr>
      <w:rFonts w:ascii="Garamond" w:eastAsia="Garamond" w:hAnsi="Garamond" w:cs="Garamond"/>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a">
    <w:name w:val="Маркированный список1"/>
    <w:basedOn w:val="af5"/>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aliases w:val="Знак Знак Знак,Знак Знак Знак Знак Знак Знак Знак Знак,Знак Знак Знак Знак Знак Знак Знак Знак Знак Знак Знак"/>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f5"/>
    <w:pPr>
      <w:ind w:firstLine="600"/>
      <w:jc w:val="both"/>
    </w:pPr>
  </w:style>
  <w:style w:type="paragraph" w:customStyle="1" w:styleId="afffffffffe">
    <w:name w:val="Знак Знак Знак Знак Знак Знак"/>
    <w:basedOn w:val="af5"/>
    <w:rPr>
      <w:rFonts w:ascii="MS Reference Specialty" w:hAnsi="MS Reference Specialty" w:cs="MS Reference Specialty"/>
      <w:sz w:val="20"/>
      <w:szCs w:val="20"/>
      <w:lang w:val="en-US"/>
    </w:rPr>
  </w:style>
  <w:style w:type="paragraph" w:customStyle="1" w:styleId="MainStyle">
    <w:name w:val="MainStyle"/>
    <w:basedOn w:val="af5"/>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f5"/>
    <w:pPr>
      <w:spacing w:line="360" w:lineRule="auto"/>
      <w:jc w:val="center"/>
    </w:pPr>
    <w:rPr>
      <w:caps/>
      <w:sz w:val="28"/>
      <w:szCs w:val="20"/>
    </w:rPr>
  </w:style>
  <w:style w:type="paragraph" w:customStyle="1" w:styleId="affffffffff">
    <w:name w:val="текст"/>
    <w:basedOn w:val="af5"/>
    <w:pPr>
      <w:spacing w:line="360" w:lineRule="auto"/>
      <w:ind w:firstLine="709"/>
      <w:jc w:val="both"/>
    </w:pPr>
    <w:rPr>
      <w:sz w:val="28"/>
      <w:szCs w:val="20"/>
    </w:rPr>
  </w:style>
  <w:style w:type="paragraph" w:customStyle="1" w:styleId="affffffffff0">
    <w:name w:val="ТаблицаСтроки"/>
    <w:basedOn w:val="af5"/>
    <w:pPr>
      <w:widowControl w:val="0"/>
      <w:shd w:val="clear" w:color="auto" w:fill="FFFFFF"/>
      <w:autoSpaceDE w:val="0"/>
      <w:spacing w:before="40" w:after="40"/>
      <w:ind w:left="113"/>
      <w:jc w:val="both"/>
    </w:pPr>
    <w:rPr>
      <w:color w:val="000000"/>
      <w:sz w:val="26"/>
      <w:szCs w:val="26"/>
    </w:rPr>
  </w:style>
  <w:style w:type="paragraph" w:customStyle="1" w:styleId="144">
    <w:name w:val="Стиль ТаблицаСтроки + 14 пт"/>
    <w:basedOn w:val="affffffffff0"/>
  </w:style>
  <w:style w:type="paragraph" w:customStyle="1" w:styleId="affffffffff1">
    <w:name w:val="ОбычнАбзац"/>
    <w:basedOn w:val="af5"/>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ff0"/>
    <w:pPr>
      <w:ind w:left="284"/>
    </w:pPr>
    <w:rPr>
      <w:szCs w:val="20"/>
    </w:rPr>
  </w:style>
  <w:style w:type="paragraph" w:customStyle="1" w:styleId="affffffffff2">
    <w:name w:val="ТаблицаСодержание"/>
    <w:basedOn w:val="af5"/>
    <w:pPr>
      <w:widowControl w:val="0"/>
      <w:shd w:val="clear" w:color="auto" w:fill="FFFFFF"/>
      <w:autoSpaceDE w:val="0"/>
      <w:spacing w:before="40" w:after="40"/>
      <w:jc w:val="center"/>
    </w:pPr>
    <w:rPr>
      <w:color w:val="000000"/>
      <w:sz w:val="26"/>
      <w:szCs w:val="28"/>
    </w:rPr>
  </w:style>
  <w:style w:type="paragraph" w:customStyle="1" w:styleId="145">
    <w:name w:val="Стиль ТаблицаСодержание + 14 пт По ширине"/>
    <w:basedOn w:val="affffffffff2"/>
    <w:pPr>
      <w:jc w:val="both"/>
    </w:pPr>
    <w:rPr>
      <w:szCs w:val="20"/>
    </w:rPr>
  </w:style>
  <w:style w:type="paragraph" w:customStyle="1" w:styleId="affffffffff3">
    <w:name w:val="ТаблицаЗаголовок"/>
    <w:basedOn w:val="af5"/>
    <w:pPr>
      <w:keepNext/>
      <w:widowControl w:val="0"/>
      <w:shd w:val="clear" w:color="auto" w:fill="FFFFFF"/>
      <w:autoSpaceDE w:val="0"/>
      <w:spacing w:before="40" w:after="40"/>
      <w:jc w:val="center"/>
    </w:pPr>
    <w:rPr>
      <w:color w:val="000000"/>
      <w:sz w:val="26"/>
      <w:szCs w:val="26"/>
    </w:rPr>
  </w:style>
  <w:style w:type="paragraph" w:customStyle="1" w:styleId="affffffffff4">
    <w:name w:val="ТаблицаНазвание"/>
    <w:basedOn w:val="af5"/>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f5">
    <w:name w:val="ТаблицаНомер"/>
    <w:basedOn w:val="af5"/>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f6">
    <w:name w:val="ПодписьРис"/>
    <w:basedOn w:val="af5"/>
    <w:pPr>
      <w:widowControl w:val="0"/>
      <w:autoSpaceDE w:val="0"/>
      <w:spacing w:before="120" w:after="240" w:line="288" w:lineRule="auto"/>
      <w:jc w:val="center"/>
    </w:pPr>
    <w:rPr>
      <w:sz w:val="28"/>
      <w:szCs w:val="26"/>
    </w:rPr>
  </w:style>
  <w:style w:type="paragraph" w:customStyle="1" w:styleId="affffffffff7">
    <w:name w:val="ТекстНадписи"/>
    <w:basedOn w:val="af5"/>
    <w:pPr>
      <w:widowControl w:val="0"/>
      <w:shd w:val="clear" w:color="auto" w:fill="FFFFFF"/>
      <w:autoSpaceDE w:val="0"/>
      <w:spacing w:line="360" w:lineRule="auto"/>
      <w:ind w:firstLine="709"/>
      <w:jc w:val="center"/>
    </w:pPr>
    <w:rPr>
      <w:color w:val="000000"/>
      <w:sz w:val="26"/>
      <w:szCs w:val="26"/>
    </w:rPr>
  </w:style>
  <w:style w:type="paragraph" w:customStyle="1" w:styleId="a6">
    <w:name w:val="СписокЛит"/>
    <w:basedOn w:val="af5"/>
    <w:pPr>
      <w:widowControl w:val="0"/>
      <w:numPr>
        <w:numId w:val="23"/>
      </w:numPr>
      <w:spacing w:line="360" w:lineRule="auto"/>
      <w:jc w:val="both"/>
    </w:pPr>
    <w:rPr>
      <w:iCs/>
      <w:sz w:val="28"/>
      <w:szCs w:val="26"/>
      <w:lang w:val="en-US"/>
    </w:rPr>
  </w:style>
  <w:style w:type="paragraph" w:customStyle="1" w:styleId="146">
    <w:name w:val="Стиль ТаблицаЗаголовок + 14 пт"/>
    <w:basedOn w:val="affffffffff3"/>
  </w:style>
  <w:style w:type="paragraph" w:customStyle="1" w:styleId="147">
    <w:name w:val="Стиль ТаблицаЗаголовок + 14 пт По ширине"/>
    <w:basedOn w:val="affffffffff3"/>
    <w:pPr>
      <w:jc w:val="both"/>
    </w:pPr>
    <w:rPr>
      <w:szCs w:val="20"/>
    </w:rPr>
  </w:style>
  <w:style w:type="paragraph" w:customStyle="1" w:styleId="affffffffff8">
    <w:name w:val="Знак"/>
    <w:basedOn w:val="af5"/>
    <w:rPr>
      <w:rFonts w:ascii="MS Reference Specialty" w:hAnsi="MS Reference Specialty" w:cs="MS Reference Specialty"/>
      <w:sz w:val="20"/>
      <w:szCs w:val="20"/>
      <w:lang w:val="en-US"/>
    </w:rPr>
  </w:style>
  <w:style w:type="paragraph" w:customStyle="1" w:styleId="313">
    <w:name w:val="Основной текст 31"/>
    <w:basedOn w:val="af5"/>
    <w:pPr>
      <w:jc w:val="both"/>
    </w:pPr>
    <w:rPr>
      <w:rFonts w:ascii="OpenSymbol" w:hAnsi="OpenSymbol" w:cs="OpenSymbol"/>
      <w:sz w:val="26"/>
      <w:szCs w:val="20"/>
    </w:rPr>
  </w:style>
  <w:style w:type="paragraph" w:customStyle="1" w:styleId="213">
    <w:name w:val="Основной текст 21"/>
    <w:basedOn w:val="af5"/>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f">
    <w:name w:val="toc 4"/>
    <w:basedOn w:val="af5"/>
    <w:next w:val="af5"/>
    <w:pPr>
      <w:ind w:left="720"/>
    </w:pPr>
  </w:style>
  <w:style w:type="paragraph" w:customStyle="1" w:styleId="1ffb">
    <w:name w:val="Обычный отступ1"/>
    <w:basedOn w:val="af5"/>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f2"/>
    <w:pPr>
      <w:spacing w:before="0" w:after="0" w:line="360" w:lineRule="auto"/>
      <w:ind w:firstLine="567"/>
      <w:jc w:val="both"/>
    </w:pPr>
    <w:rPr>
      <w:color w:val="auto"/>
      <w:sz w:val="28"/>
      <w:szCs w:val="28"/>
    </w:rPr>
  </w:style>
  <w:style w:type="paragraph" w:customStyle="1" w:styleId="ConsNormal">
    <w:name w:val="ConsNormal"/>
    <w:uiPriority w:val="99"/>
    <w:pPr>
      <w:suppressAutoHyphens/>
      <w:autoSpaceDE w:val="0"/>
      <w:ind w:firstLine="720"/>
    </w:pPr>
    <w:rPr>
      <w:rFonts w:ascii="OpenSymbol" w:eastAsia="Garamond" w:hAnsi="OpenSymbol" w:cs="OpenSymbol"/>
      <w:lang w:eastAsia="ar-SA"/>
    </w:rPr>
  </w:style>
  <w:style w:type="paragraph" w:customStyle="1" w:styleId="2ff5">
    <w:name w:val="Уровень2"/>
    <w:basedOn w:val="21"/>
    <w:next w:val="af5"/>
    <w:pPr>
      <w:numPr>
        <w:ilvl w:val="0"/>
        <w:numId w:val="0"/>
      </w:numPr>
      <w:spacing w:after="240"/>
      <w:jc w:val="both"/>
    </w:pPr>
    <w:rPr>
      <w:rFonts w:ascii="Symbol" w:hAnsi="Symbol" w:cs="Symbol"/>
      <w:i w:val="0"/>
      <w:iCs w:val="0"/>
      <w:sz w:val="24"/>
      <w:szCs w:val="24"/>
    </w:rPr>
  </w:style>
  <w:style w:type="paragraph" w:customStyle="1" w:styleId="3f7">
    <w:name w:val="Уровень3"/>
    <w:basedOn w:val="31"/>
    <w:next w:val="af5"/>
    <w:pPr>
      <w:widowControl/>
      <w:numPr>
        <w:ilvl w:val="0"/>
        <w:numId w:val="0"/>
      </w:numPr>
      <w:spacing w:before="240" w:after="240"/>
      <w:jc w:val="both"/>
    </w:pPr>
    <w:rPr>
      <w:bCs/>
      <w:i w:val="0"/>
      <w:color w:val="auto"/>
      <w:sz w:val="24"/>
      <w:szCs w:val="24"/>
    </w:rPr>
  </w:style>
  <w:style w:type="paragraph" w:customStyle="1" w:styleId="314">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f5"/>
    <w:pPr>
      <w:widowControl w:val="0"/>
      <w:overflowPunct w:val="0"/>
      <w:autoSpaceDE w:val="0"/>
      <w:spacing w:line="300" w:lineRule="exact"/>
      <w:jc w:val="both"/>
      <w:textAlignment w:val="baseline"/>
    </w:pPr>
    <w:rPr>
      <w:sz w:val="20"/>
      <w:szCs w:val="20"/>
      <w:lang w:val="en-US"/>
    </w:rPr>
  </w:style>
  <w:style w:type="paragraph" w:customStyle="1" w:styleId="1ffc">
    <w:name w:val="Знак Знак Знак1 Знак Знак Знак Знак Знак Знак Знак Знак Знак Знак"/>
    <w:basedOn w:val="af5"/>
    <w:pPr>
      <w:spacing w:after="160" w:line="240" w:lineRule="exact"/>
    </w:pPr>
    <w:rPr>
      <w:sz w:val="28"/>
      <w:szCs w:val="28"/>
      <w:lang w:val="en-US"/>
    </w:rPr>
  </w:style>
  <w:style w:type="paragraph" w:styleId="affffffffff9">
    <w:name w:val="No Spacing"/>
    <w:aliases w:val="Автореферат,No Spacing"/>
    <w:qFormat/>
    <w:pPr>
      <w:suppressAutoHyphens/>
    </w:pPr>
    <w:rPr>
      <w:rFonts w:ascii="IzhTitl" w:eastAsia="Garamond" w:hAnsi="IzhTitl" w:cs="IzhTitl"/>
      <w:sz w:val="22"/>
      <w:szCs w:val="22"/>
      <w:lang w:eastAsia="ar-SA"/>
    </w:rPr>
  </w:style>
  <w:style w:type="paragraph" w:customStyle="1" w:styleId="affffffffffa">
    <w:name w:val="Знак Знак Знак Знак"/>
    <w:basedOn w:val="af5"/>
    <w:pPr>
      <w:pageBreakBefore/>
      <w:spacing w:after="160" w:line="360" w:lineRule="auto"/>
    </w:pPr>
    <w:rPr>
      <w:rFonts w:ascii="Mincho" w:hAnsi="Mincho" w:cs="Mincho"/>
      <w:sz w:val="28"/>
      <w:szCs w:val="28"/>
      <w:lang w:val="en-US"/>
    </w:rPr>
  </w:style>
  <w:style w:type="paragraph" w:customStyle="1" w:styleId="117">
    <w:name w:val="Абзац списка11"/>
    <w:basedOn w:val="af5"/>
    <w:pPr>
      <w:ind w:left="720"/>
    </w:pPr>
  </w:style>
  <w:style w:type="paragraph" w:customStyle="1" w:styleId="mb12">
    <w:name w:val="mb12"/>
    <w:basedOn w:val="af5"/>
    <w:pPr>
      <w:spacing w:after="288"/>
    </w:pPr>
    <w:rPr>
      <w:rFonts w:ascii="OpenSymbol" w:hAnsi="OpenSymbol" w:cs="OpenSymbol"/>
      <w:sz w:val="19"/>
      <w:szCs w:val="19"/>
    </w:rPr>
  </w:style>
  <w:style w:type="paragraph" w:customStyle="1" w:styleId="1ffd">
    <w:name w:val="Без интервала1"/>
    <w:pPr>
      <w:suppressAutoHyphens/>
    </w:pPr>
    <w:rPr>
      <w:rFonts w:ascii="IzhTitl" w:eastAsia="IzhTitl" w:hAnsi="IzhTitl" w:cs="IzhTitl"/>
      <w:sz w:val="22"/>
      <w:szCs w:val="22"/>
      <w:lang w:eastAsia="ar-SA"/>
    </w:rPr>
  </w:style>
  <w:style w:type="paragraph" w:customStyle="1" w:styleId="Style1">
    <w:name w:val="Style1"/>
    <w:basedOn w:val="af5"/>
    <w:pPr>
      <w:widowControl w:val="0"/>
      <w:autoSpaceDE w:val="0"/>
      <w:jc w:val="both"/>
    </w:pPr>
    <w:rPr>
      <w:rFonts w:ascii="Helvetica" w:hAnsi="Helvetica" w:cs="Helvetica"/>
    </w:rPr>
  </w:style>
  <w:style w:type="paragraph" w:customStyle="1" w:styleId="1ffe">
    <w:name w:val="Знак Знак1 Знак"/>
    <w:basedOn w:val="af5"/>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f5"/>
    <w:pPr>
      <w:spacing w:before="280" w:after="280"/>
    </w:pPr>
  </w:style>
  <w:style w:type="paragraph" w:customStyle="1" w:styleId="Style6">
    <w:name w:val="Style6"/>
    <w:basedOn w:val="af5"/>
    <w:pPr>
      <w:widowControl w:val="0"/>
      <w:autoSpaceDE w:val="0"/>
      <w:spacing w:line="173" w:lineRule="exact"/>
      <w:ind w:firstLine="6821"/>
    </w:pPr>
  </w:style>
  <w:style w:type="paragraph" w:customStyle="1" w:styleId="1fff">
    <w:name w:val="Знак1 Знак Знак Знак"/>
    <w:basedOn w:val="af5"/>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f0">
    <w:name w:val="Знак Знак1 Знак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f5"/>
    <w:pPr>
      <w:spacing w:after="160" w:line="240" w:lineRule="exact"/>
    </w:pPr>
    <w:rPr>
      <w:rFonts w:ascii="MS Reference Specialty" w:hAnsi="MS Reference Specialty" w:cs="MS Reference Specialty"/>
      <w:sz w:val="20"/>
      <w:szCs w:val="20"/>
      <w:lang w:val="en-US"/>
    </w:rPr>
  </w:style>
  <w:style w:type="paragraph" w:customStyle="1" w:styleId="2ff6">
    <w:name w:val="Основной текст (2)"/>
    <w:basedOn w:val="af5"/>
    <w:pPr>
      <w:shd w:val="clear" w:color="auto" w:fill="FFFFFF"/>
      <w:spacing w:line="0" w:lineRule="atLeast"/>
    </w:pPr>
    <w:rPr>
      <w:sz w:val="20"/>
      <w:szCs w:val="20"/>
    </w:rPr>
  </w:style>
  <w:style w:type="paragraph" w:customStyle="1" w:styleId="85">
    <w:name w:val="Основной текст (8)"/>
    <w:basedOn w:val="af5"/>
    <w:pPr>
      <w:shd w:val="clear" w:color="auto" w:fill="FFFFFF"/>
      <w:spacing w:line="0" w:lineRule="atLeast"/>
    </w:pPr>
    <w:rPr>
      <w:rFonts w:ascii="OpenSymbol" w:eastAsia="OpenSymbol" w:hAnsi="OpenSymbol" w:cs="OpenSymbol"/>
      <w:sz w:val="19"/>
      <w:szCs w:val="19"/>
    </w:rPr>
  </w:style>
  <w:style w:type="paragraph" w:customStyle="1" w:styleId="124">
    <w:name w:val="Основной текст (12)"/>
    <w:basedOn w:val="af5"/>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f5"/>
    <w:pPr>
      <w:spacing w:line="360" w:lineRule="auto"/>
      <w:ind w:firstLine="720"/>
      <w:jc w:val="both"/>
    </w:pPr>
    <w:rPr>
      <w:sz w:val="28"/>
    </w:rPr>
  </w:style>
  <w:style w:type="paragraph" w:customStyle="1" w:styleId="103">
    <w:name w:val="Стиль Рисунок + 10 пт Знак Знак"/>
    <w:basedOn w:val="af5"/>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f5"/>
    <w:pPr>
      <w:keepNext/>
      <w:numPr>
        <w:numId w:val="19"/>
      </w:numPr>
      <w:spacing w:after="20"/>
      <w:jc w:val="right"/>
    </w:pPr>
    <w:rPr>
      <w:b/>
    </w:rPr>
  </w:style>
  <w:style w:type="paragraph" w:customStyle="1" w:styleId="distable">
    <w:name w:val="Стиль dis_table + По ширине"/>
    <w:basedOn w:val="af5"/>
    <w:rPr>
      <w:b/>
      <w:bCs/>
      <w:szCs w:val="20"/>
    </w:rPr>
  </w:style>
  <w:style w:type="paragraph" w:customStyle="1" w:styleId="104">
    <w:name w:val="Стиль Рисунок + 10 пт"/>
    <w:basedOn w:val="af5"/>
    <w:pPr>
      <w:tabs>
        <w:tab w:val="left" w:pos="964"/>
      </w:tabs>
      <w:spacing w:before="120"/>
      <w:ind w:left="360"/>
      <w:jc w:val="center"/>
    </w:pPr>
    <w:rPr>
      <w:rFonts w:ascii="OpenSymbol" w:hAnsi="OpenSymbol" w:cs="OpenSymbol"/>
      <w:b/>
      <w:color w:val="000000"/>
      <w:szCs w:val="22"/>
    </w:rPr>
  </w:style>
  <w:style w:type="paragraph" w:customStyle="1" w:styleId="affffffffffb">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fc">
    <w:name w:val="Автор статьи"/>
    <w:basedOn w:val="31"/>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f5"/>
    <w:pPr>
      <w:spacing w:before="280" w:after="115"/>
    </w:pPr>
    <w:rPr>
      <w:color w:val="000000"/>
      <w:sz w:val="20"/>
      <w:szCs w:val="20"/>
    </w:rPr>
  </w:style>
  <w:style w:type="paragraph" w:customStyle="1" w:styleId="Style3">
    <w:name w:val="Style3"/>
    <w:basedOn w:val="af5"/>
    <w:pPr>
      <w:widowControl w:val="0"/>
      <w:autoSpaceDE w:val="0"/>
      <w:spacing w:line="288" w:lineRule="exact"/>
    </w:pPr>
  </w:style>
  <w:style w:type="paragraph" w:customStyle="1" w:styleId="consnormal0">
    <w:name w:val="consnormal"/>
    <w:basedOn w:val="af5"/>
    <w:pPr>
      <w:spacing w:before="280" w:after="280" w:line="360" w:lineRule="auto"/>
      <w:ind w:firstLine="709"/>
      <w:jc w:val="both"/>
    </w:pPr>
    <w:rPr>
      <w:color w:val="000000"/>
      <w:sz w:val="28"/>
    </w:rPr>
  </w:style>
  <w:style w:type="paragraph" w:customStyle="1" w:styleId="affffffffffd">
    <w:name w:val="Готовый"/>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7">
    <w:name w:val="Без интервала2"/>
    <w:pPr>
      <w:suppressAutoHyphens/>
    </w:pPr>
    <w:rPr>
      <w:rFonts w:ascii="IzhTitl" w:eastAsia="IzhTitl" w:hAnsi="IzhTitl" w:cs="IzhTitl"/>
      <w:sz w:val="22"/>
      <w:szCs w:val="22"/>
      <w:lang w:eastAsia="ar-SA"/>
    </w:rPr>
  </w:style>
  <w:style w:type="paragraph" w:customStyle="1" w:styleId="affffffffffe">
    <w:name w:val="Диссертация"/>
    <w:basedOn w:val="af5"/>
    <w:pPr>
      <w:spacing w:line="360" w:lineRule="auto"/>
      <w:ind w:firstLine="567"/>
      <w:jc w:val="both"/>
    </w:pPr>
    <w:rPr>
      <w:sz w:val="28"/>
      <w:szCs w:val="28"/>
    </w:rPr>
  </w:style>
  <w:style w:type="paragraph" w:customStyle="1" w:styleId="2ff8">
    <w:name w:val="Знак2 Знак Знак Знак Знак Знак Знак Знак Знак Знак"/>
    <w:basedOn w:val="af5"/>
    <w:pPr>
      <w:spacing w:after="160" w:line="240" w:lineRule="exact"/>
    </w:pPr>
    <w:rPr>
      <w:sz w:val="28"/>
      <w:szCs w:val="20"/>
      <w:lang w:val="en-US"/>
    </w:rPr>
  </w:style>
  <w:style w:type="paragraph" w:styleId="HTMLa">
    <w:name w:val="HTML Address"/>
    <w:basedOn w:val="af5"/>
    <w:rPr>
      <w:i/>
      <w:iCs/>
    </w:rPr>
  </w:style>
  <w:style w:type="paragraph" w:customStyle="1" w:styleId="315">
    <w:name w:val="Основной текст с отступом 31"/>
    <w:basedOn w:val="af5"/>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8">
    <w:name w:val="3"/>
    <w:basedOn w:val="af5"/>
    <w:pPr>
      <w:spacing w:before="280" w:after="280"/>
    </w:pPr>
    <w:rPr>
      <w:rFonts w:ascii="OpenSymbol" w:eastAsia="OpenSymbol" w:hAnsi="OpenSymbol" w:cs="OpenSymbol"/>
    </w:rPr>
  </w:style>
  <w:style w:type="paragraph" w:customStyle="1" w:styleId="1fff1">
    <w:name w:val="1"/>
    <w:basedOn w:val="af5"/>
    <w:pPr>
      <w:spacing w:before="280" w:after="280"/>
    </w:pPr>
    <w:rPr>
      <w:rFonts w:ascii="OpenSymbol" w:eastAsia="OpenSymbol" w:hAnsi="OpenSymbol" w:cs="OpenSymbol"/>
    </w:rPr>
  </w:style>
  <w:style w:type="paragraph" w:customStyle="1" w:styleId="fr51">
    <w:name w:val="fr5"/>
    <w:basedOn w:val="af5"/>
    <w:pPr>
      <w:spacing w:before="280" w:after="280"/>
    </w:pPr>
    <w:rPr>
      <w:rFonts w:ascii="OpenSymbol" w:eastAsia="OpenSymbol" w:hAnsi="OpenSymbol" w:cs="OpenSymbol"/>
    </w:rPr>
  </w:style>
  <w:style w:type="paragraph" w:customStyle="1" w:styleId="322">
    <w:name w:val="Основной текст с отступом 32"/>
    <w:basedOn w:val="af5"/>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ff">
    <w:name w:val="Таблица"/>
    <w:basedOn w:val="af5"/>
    <w:pPr>
      <w:keepNext/>
      <w:spacing w:before="160" w:after="120"/>
      <w:ind w:left="964" w:hanging="964"/>
    </w:pPr>
    <w:rPr>
      <w:rFonts w:eastAsia="Impact"/>
      <w:sz w:val="18"/>
    </w:rPr>
  </w:style>
  <w:style w:type="paragraph" w:customStyle="1" w:styleId="afffffffffff0">
    <w:name w:val="Обычный вправо"/>
    <w:basedOn w:val="af5"/>
    <w:pPr>
      <w:jc w:val="right"/>
    </w:pPr>
    <w:rPr>
      <w:rFonts w:eastAsia="Impact"/>
      <w:sz w:val="20"/>
      <w:szCs w:val="20"/>
    </w:rPr>
  </w:style>
  <w:style w:type="paragraph" w:customStyle="1" w:styleId="afffffffffff1">
    <w:name w:val="Специальность"/>
    <w:basedOn w:val="af5"/>
    <w:pPr>
      <w:jc w:val="center"/>
    </w:pPr>
    <w:rPr>
      <w:rFonts w:eastAsia="Impact"/>
      <w:sz w:val="20"/>
    </w:rPr>
  </w:style>
  <w:style w:type="paragraph" w:customStyle="1" w:styleId="afffffffffff2">
    <w:name w:val="Кафедра"/>
    <w:basedOn w:val="afffffffffff1"/>
    <w:pPr>
      <w:keepNext/>
    </w:pPr>
    <w:rPr>
      <w:sz w:val="18"/>
    </w:rPr>
  </w:style>
  <w:style w:type="paragraph" w:customStyle="1" w:styleId="0">
    <w:name w:val="Обычный+0"/>
    <w:basedOn w:val="af5"/>
    <w:pPr>
      <w:ind w:firstLine="567"/>
      <w:jc w:val="both"/>
    </w:pPr>
    <w:rPr>
      <w:rFonts w:eastAsia="Impact"/>
      <w:spacing w:val="-1"/>
      <w:sz w:val="20"/>
      <w:szCs w:val="20"/>
    </w:rPr>
  </w:style>
  <w:style w:type="paragraph" w:customStyle="1" w:styleId="afffffffffff3">
    <w:name w:val="Обычный без отступа"/>
    <w:basedOn w:val="af5"/>
    <w:pPr>
      <w:jc w:val="both"/>
    </w:pPr>
    <w:rPr>
      <w:rFonts w:eastAsia="Impact"/>
      <w:sz w:val="20"/>
      <w:szCs w:val="20"/>
    </w:rPr>
  </w:style>
  <w:style w:type="paragraph" w:customStyle="1" w:styleId="afffffffffff4">
    <w:name w:val="Ученый секретарь"/>
    <w:basedOn w:val="afffffffffff3"/>
    <w:pPr>
      <w:tabs>
        <w:tab w:val="right" w:pos="6124"/>
      </w:tabs>
      <w:jc w:val="left"/>
    </w:pPr>
    <w:rPr>
      <w:sz w:val="18"/>
    </w:rPr>
  </w:style>
  <w:style w:type="paragraph" w:customStyle="1" w:styleId="Style29">
    <w:name w:val="Style29"/>
    <w:basedOn w:val="af5"/>
    <w:pPr>
      <w:widowControl w:val="0"/>
      <w:autoSpaceDE w:val="0"/>
      <w:spacing w:line="470" w:lineRule="exact"/>
      <w:ind w:firstLine="633"/>
      <w:jc w:val="both"/>
    </w:pPr>
    <w:rPr>
      <w:sz w:val="28"/>
    </w:rPr>
  </w:style>
  <w:style w:type="paragraph" w:customStyle="1" w:styleId="1fff2">
    <w:name w:val="Абзац списка1"/>
    <w:basedOn w:val="af5"/>
    <w:uiPriority w:val="99"/>
    <w:qFormat/>
    <w:pPr>
      <w:spacing w:after="200" w:line="276" w:lineRule="auto"/>
      <w:ind w:left="720"/>
    </w:pPr>
    <w:rPr>
      <w:rFonts w:ascii="IzhTitl" w:hAnsi="IzhTitl" w:cs="IzhTitl"/>
      <w:sz w:val="22"/>
      <w:szCs w:val="22"/>
      <w:lang w:val="en-US"/>
    </w:rPr>
  </w:style>
  <w:style w:type="paragraph" w:customStyle="1" w:styleId="Style9">
    <w:name w:val="Style9"/>
    <w:basedOn w:val="af5"/>
    <w:pPr>
      <w:widowControl w:val="0"/>
      <w:autoSpaceDE w:val="0"/>
      <w:spacing w:line="469" w:lineRule="exact"/>
      <w:ind w:firstLine="671"/>
      <w:jc w:val="both"/>
    </w:pPr>
    <w:rPr>
      <w:sz w:val="28"/>
    </w:rPr>
  </w:style>
  <w:style w:type="paragraph" w:customStyle="1" w:styleId="Style47">
    <w:name w:val="Style47"/>
    <w:basedOn w:val="af5"/>
    <w:pPr>
      <w:widowControl w:val="0"/>
      <w:autoSpaceDE w:val="0"/>
      <w:spacing w:line="280" w:lineRule="exact"/>
      <w:jc w:val="both"/>
    </w:pPr>
    <w:rPr>
      <w:sz w:val="28"/>
    </w:rPr>
  </w:style>
  <w:style w:type="paragraph" w:customStyle="1" w:styleId="Style32">
    <w:name w:val="Style32"/>
    <w:basedOn w:val="af5"/>
    <w:pPr>
      <w:widowControl w:val="0"/>
      <w:autoSpaceDE w:val="0"/>
      <w:spacing w:line="273" w:lineRule="exact"/>
    </w:pPr>
    <w:rPr>
      <w:sz w:val="28"/>
    </w:rPr>
  </w:style>
  <w:style w:type="paragraph" w:customStyle="1" w:styleId="Style46">
    <w:name w:val="Style46"/>
    <w:basedOn w:val="af5"/>
    <w:pPr>
      <w:widowControl w:val="0"/>
      <w:autoSpaceDE w:val="0"/>
    </w:pPr>
    <w:rPr>
      <w:sz w:val="28"/>
    </w:rPr>
  </w:style>
  <w:style w:type="paragraph" w:customStyle="1" w:styleId="Style48">
    <w:name w:val="Style48"/>
    <w:basedOn w:val="af5"/>
    <w:pPr>
      <w:widowControl w:val="0"/>
      <w:autoSpaceDE w:val="0"/>
      <w:spacing w:line="271" w:lineRule="exact"/>
      <w:ind w:firstLine="137"/>
    </w:pPr>
    <w:rPr>
      <w:sz w:val="28"/>
    </w:rPr>
  </w:style>
  <w:style w:type="paragraph" w:customStyle="1" w:styleId="Style45">
    <w:name w:val="Style45"/>
    <w:basedOn w:val="af5"/>
    <w:pPr>
      <w:widowControl w:val="0"/>
      <w:autoSpaceDE w:val="0"/>
      <w:spacing w:line="249" w:lineRule="exact"/>
      <w:jc w:val="center"/>
    </w:pPr>
    <w:rPr>
      <w:sz w:val="28"/>
    </w:rPr>
  </w:style>
  <w:style w:type="paragraph" w:customStyle="1" w:styleId="Style54">
    <w:name w:val="Style54"/>
    <w:basedOn w:val="af5"/>
    <w:pPr>
      <w:widowControl w:val="0"/>
      <w:autoSpaceDE w:val="0"/>
    </w:pPr>
    <w:rPr>
      <w:sz w:val="28"/>
    </w:rPr>
  </w:style>
  <w:style w:type="paragraph" w:customStyle="1" w:styleId="Style81">
    <w:name w:val="Style81"/>
    <w:basedOn w:val="af5"/>
    <w:pPr>
      <w:widowControl w:val="0"/>
      <w:autoSpaceDE w:val="0"/>
    </w:pPr>
    <w:rPr>
      <w:sz w:val="28"/>
    </w:rPr>
  </w:style>
  <w:style w:type="paragraph" w:customStyle="1" w:styleId="Style79">
    <w:name w:val="Style79"/>
    <w:basedOn w:val="af5"/>
    <w:pPr>
      <w:widowControl w:val="0"/>
      <w:autoSpaceDE w:val="0"/>
      <w:spacing w:line="479" w:lineRule="exact"/>
      <w:ind w:firstLine="345"/>
      <w:jc w:val="both"/>
    </w:pPr>
    <w:rPr>
      <w:sz w:val="28"/>
    </w:rPr>
  </w:style>
  <w:style w:type="paragraph" w:customStyle="1" w:styleId="subhead5">
    <w:name w:val="subhead5"/>
    <w:basedOn w:val="af5"/>
    <w:pPr>
      <w:spacing w:before="120" w:after="120"/>
    </w:pPr>
    <w:rPr>
      <w:color w:val="666666"/>
    </w:rPr>
  </w:style>
  <w:style w:type="paragraph" w:customStyle="1" w:styleId="2ff9">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f5">
    <w:name w:val="Диплом"/>
    <w:basedOn w:val="af5"/>
    <w:pPr>
      <w:spacing w:line="360" w:lineRule="auto"/>
      <w:ind w:firstLine="709"/>
      <w:jc w:val="both"/>
    </w:pPr>
    <w:rPr>
      <w:sz w:val="28"/>
      <w:szCs w:val="28"/>
    </w:rPr>
  </w:style>
  <w:style w:type="paragraph" w:customStyle="1" w:styleId="afffffffffff6">
    <w:name w:val="Заголовок статьи"/>
    <w:basedOn w:val="af5"/>
    <w:next w:val="af5"/>
    <w:pPr>
      <w:autoSpaceDE w:val="0"/>
      <w:ind w:left="1612" w:hanging="892"/>
      <w:jc w:val="both"/>
    </w:pPr>
    <w:rPr>
      <w:rFonts w:ascii="OpenSymbol" w:hAnsi="OpenSymbol" w:cs="OpenSymbol"/>
      <w:sz w:val="26"/>
      <w:szCs w:val="26"/>
    </w:rPr>
  </w:style>
  <w:style w:type="paragraph" w:customStyle="1" w:styleId="ConsNonformat">
    <w:name w:val="ConsNonformat"/>
    <w:uiPriority w:val="99"/>
    <w:pPr>
      <w:suppressAutoHyphens/>
      <w:autoSpaceDE w:val="0"/>
    </w:pPr>
    <w:rPr>
      <w:rFonts w:ascii="ISOCPEUR" w:eastAsia="Garamond" w:hAnsi="ISOCPEUR" w:cs="ISOCPEUR"/>
      <w:lang w:eastAsia="ar-SA"/>
    </w:rPr>
  </w:style>
  <w:style w:type="paragraph" w:customStyle="1" w:styleId="1fff3">
    <w:name w:val="ЗАГОЛОВОК1"/>
    <w:basedOn w:val="af5"/>
    <w:pPr>
      <w:spacing w:before="120" w:after="120"/>
      <w:jc w:val="center"/>
    </w:pPr>
    <w:rPr>
      <w:rFonts w:ascii="Helvetica" w:hAnsi="Helvetica" w:cs="Helvetica"/>
      <w:b/>
      <w:sz w:val="32"/>
      <w:szCs w:val="28"/>
    </w:rPr>
  </w:style>
  <w:style w:type="paragraph" w:customStyle="1" w:styleId="afffffffffff7">
    <w:name w:val="Тема"/>
    <w:basedOn w:val="af5"/>
    <w:next w:val="af5"/>
    <w:pPr>
      <w:spacing w:after="120" w:line="360" w:lineRule="auto"/>
      <w:jc w:val="center"/>
    </w:pPr>
    <w:rPr>
      <w:rFonts w:ascii="Helvetica" w:hAnsi="Helvetica" w:cs="Helvetica"/>
      <w:b/>
      <w:sz w:val="28"/>
      <w:szCs w:val="20"/>
    </w:rPr>
  </w:style>
  <w:style w:type="paragraph" w:customStyle="1" w:styleId="1fff4">
    <w:name w:val="Знак Знак Знак Знак Знак Знак1"/>
    <w:basedOn w:val="af5"/>
    <w:rPr>
      <w:rFonts w:ascii="MS Reference Specialty" w:hAnsi="MS Reference Specialty" w:cs="MS Reference Specialty"/>
      <w:sz w:val="20"/>
      <w:szCs w:val="20"/>
      <w:lang w:val="en-US"/>
    </w:rPr>
  </w:style>
  <w:style w:type="paragraph" w:customStyle="1" w:styleId="1fff5">
    <w:name w:val="Обычный1"/>
    <w:pPr>
      <w:suppressAutoHyphens/>
      <w:snapToGrid w:val="0"/>
      <w:spacing w:before="100" w:after="100"/>
    </w:pPr>
    <w:rPr>
      <w:rFonts w:ascii="Garamond" w:eastAsia="Garamond" w:hAnsi="Garamond" w:cs="Garamond"/>
      <w:sz w:val="24"/>
      <w:lang w:eastAsia="ar-SA"/>
    </w:rPr>
  </w:style>
  <w:style w:type="paragraph" w:customStyle="1" w:styleId="afffffffffff8">
    <w:name w:val="Знак Знак Знак Знак Знак Знак Знак"/>
    <w:basedOn w:val="af5"/>
    <w:pPr>
      <w:spacing w:after="160" w:line="240" w:lineRule="exact"/>
    </w:pPr>
    <w:rPr>
      <w:sz w:val="20"/>
      <w:szCs w:val="20"/>
    </w:rPr>
  </w:style>
  <w:style w:type="paragraph" w:customStyle="1" w:styleId="text0">
    <w:name w:val="text"/>
    <w:basedOn w:val="af5"/>
    <w:pPr>
      <w:spacing w:before="280" w:after="280"/>
    </w:pPr>
    <w:rPr>
      <w:sz w:val="18"/>
      <w:szCs w:val="18"/>
    </w:rPr>
  </w:style>
  <w:style w:type="paragraph" w:customStyle="1" w:styleId="125">
    <w:name w:val="Знак Знак12"/>
    <w:basedOn w:val="af5"/>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f5"/>
    <w:pPr>
      <w:spacing w:before="280" w:after="280"/>
    </w:pPr>
  </w:style>
  <w:style w:type="paragraph" w:customStyle="1" w:styleId="119">
    <w:name w:val="Знак Знак1 Знак Знак Знак Знак1"/>
    <w:basedOn w:val="af5"/>
    <w:pPr>
      <w:spacing w:after="160" w:line="240" w:lineRule="exact"/>
    </w:pPr>
    <w:rPr>
      <w:rFonts w:ascii="MS Reference Specialty" w:hAnsi="MS Reference Specialty" w:cs="MS Reference Specialty"/>
      <w:sz w:val="20"/>
      <w:szCs w:val="20"/>
      <w:lang w:val="en-US"/>
    </w:rPr>
  </w:style>
  <w:style w:type="paragraph" w:customStyle="1" w:styleId="2ffa">
    <w:name w:val="Обычный (веб)2"/>
    <w:basedOn w:val="af5"/>
    <w:pPr>
      <w:spacing w:before="280" w:after="280"/>
    </w:pPr>
  </w:style>
  <w:style w:type="paragraph" w:customStyle="1" w:styleId="Normal-bullit">
    <w:name w:val="Normal-bullit"/>
    <w:basedOn w:val="af5"/>
    <w:pPr>
      <w:numPr>
        <w:numId w:val="30"/>
      </w:numPr>
      <w:overflowPunct w:val="0"/>
      <w:autoSpaceDE w:val="0"/>
      <w:ind w:left="284"/>
      <w:jc w:val="both"/>
      <w:textAlignment w:val="baseline"/>
    </w:pPr>
    <w:rPr>
      <w:rFonts w:ascii="OpenSymbol" w:hAnsi="OpenSymbol" w:cs="OpenSymbol"/>
      <w:sz w:val="18"/>
      <w:szCs w:val="20"/>
    </w:rPr>
  </w:style>
  <w:style w:type="paragraph" w:customStyle="1" w:styleId="2ffb">
    <w:name w:val="Знак2 Знак Знак Знак"/>
    <w:basedOn w:val="af5"/>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5"/>
    <w:pPr>
      <w:spacing w:after="160" w:line="240" w:lineRule="exact"/>
    </w:pPr>
    <w:rPr>
      <w:sz w:val="28"/>
      <w:szCs w:val="20"/>
      <w:lang w:val="en-US"/>
    </w:rPr>
  </w:style>
  <w:style w:type="paragraph" w:customStyle="1" w:styleId="4f0">
    <w:name w:val="Знак4 Знак Знак"/>
    <w:basedOn w:val="af5"/>
    <w:rPr>
      <w:rFonts w:ascii="MS Reference Specialty" w:hAnsi="MS Reference Specialty" w:cs="MS Reference Specialty"/>
      <w:sz w:val="20"/>
      <w:szCs w:val="20"/>
      <w:lang w:val="en-US"/>
    </w:rPr>
  </w:style>
  <w:style w:type="paragraph" w:customStyle="1" w:styleId="2ffc">
    <w:name w:val="Знак2"/>
    <w:basedOn w:val="af5"/>
    <w:rPr>
      <w:rFonts w:ascii="MS Reference Specialty" w:hAnsi="MS Reference Specialty" w:cs="MS Reference Specialty"/>
      <w:sz w:val="20"/>
      <w:szCs w:val="20"/>
      <w:lang w:val="en-US"/>
    </w:rPr>
  </w:style>
  <w:style w:type="paragraph" w:customStyle="1" w:styleId="ConsTitle">
    <w:name w:val="ConsTitle"/>
    <w:basedOn w:val="af5"/>
    <w:pPr>
      <w:widowControl w:val="0"/>
      <w:autoSpaceDE w:val="0"/>
    </w:pPr>
    <w:rPr>
      <w:rFonts w:ascii="OpenSymbol" w:hAnsi="OpenSymbol" w:cs="OpenSymbol"/>
      <w:b/>
      <w:bCs/>
      <w:sz w:val="16"/>
      <w:szCs w:val="16"/>
    </w:rPr>
  </w:style>
  <w:style w:type="paragraph" w:customStyle="1" w:styleId="j">
    <w:name w:val="j"/>
    <w:basedOn w:val="af5"/>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3">
    <w:name w:val="Стиль5"/>
    <w:basedOn w:val="af5"/>
    <w:pPr>
      <w:numPr>
        <w:numId w:val="29"/>
      </w:numPr>
      <w:spacing w:line="360" w:lineRule="auto"/>
    </w:pPr>
    <w:rPr>
      <w:sz w:val="28"/>
      <w:szCs w:val="28"/>
    </w:rPr>
  </w:style>
  <w:style w:type="paragraph" w:styleId="86">
    <w:name w:val="toc 8"/>
    <w:basedOn w:val="af5"/>
    <w:next w:val="af5"/>
    <w:pPr>
      <w:ind w:left="1680"/>
    </w:pPr>
  </w:style>
  <w:style w:type="paragraph" w:customStyle="1" w:styleId="u">
    <w:name w:val="u"/>
    <w:basedOn w:val="af5"/>
    <w:pPr>
      <w:ind w:firstLine="390"/>
      <w:jc w:val="both"/>
    </w:pPr>
  </w:style>
  <w:style w:type="paragraph" w:customStyle="1" w:styleId="afffffffffffa">
    <w:name w:val="#Основной Стиль"/>
    <w:basedOn w:val="af5"/>
    <w:pPr>
      <w:spacing w:line="360" w:lineRule="auto"/>
      <w:ind w:firstLine="720"/>
      <w:jc w:val="both"/>
    </w:pPr>
    <w:rPr>
      <w:sz w:val="28"/>
      <w:szCs w:val="20"/>
    </w:rPr>
  </w:style>
  <w:style w:type="paragraph" w:customStyle="1" w:styleId="1fff6">
    <w:name w:val="Красная строка1"/>
    <w:basedOn w:val="affffffff5"/>
    <w:pPr>
      <w:ind w:firstLine="210"/>
    </w:pPr>
    <w:rPr>
      <w:sz w:val="24"/>
    </w:rPr>
  </w:style>
  <w:style w:type="paragraph" w:customStyle="1" w:styleId="1fff7">
    <w:name w:val="Знак Знак Знак Знак1"/>
    <w:basedOn w:val="af5"/>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d">
    <w:name w:val="ЗАГОЛОВОК2"/>
    <w:basedOn w:val="af5"/>
    <w:pPr>
      <w:spacing w:after="240" w:line="360" w:lineRule="auto"/>
      <w:jc w:val="center"/>
    </w:pPr>
    <w:rPr>
      <w:b/>
      <w:sz w:val="32"/>
    </w:rPr>
  </w:style>
  <w:style w:type="paragraph" w:customStyle="1" w:styleId="afffffffffffb">
    <w:name w:val="Содержимое таблицы"/>
    <w:basedOn w:val="af5"/>
    <w:pPr>
      <w:suppressLineNumbers/>
    </w:pPr>
    <w:rPr>
      <w:sz w:val="20"/>
      <w:szCs w:val="20"/>
    </w:rPr>
  </w:style>
  <w:style w:type="paragraph" w:customStyle="1" w:styleId="afffffffffffc">
    <w:name w:val="Заголовок таблицы"/>
    <w:basedOn w:val="af5"/>
    <w:pPr>
      <w:keepNext/>
      <w:tabs>
        <w:tab w:val="left" w:pos="1260"/>
      </w:tabs>
      <w:autoSpaceDE w:val="0"/>
      <w:spacing w:before="120" w:after="60"/>
      <w:ind w:left="1260" w:hanging="1260"/>
    </w:pPr>
    <w:rPr>
      <w:rFonts w:cs="OpenSymbol"/>
      <w:b/>
      <w:szCs w:val="26"/>
    </w:rPr>
  </w:style>
  <w:style w:type="paragraph" w:customStyle="1" w:styleId="5b">
    <w:name w:val="Знак5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par">
    <w:name w:val="par"/>
    <w:basedOn w:val="af5"/>
    <w:pPr>
      <w:spacing w:before="280" w:after="280"/>
    </w:pPr>
  </w:style>
  <w:style w:type="paragraph" w:customStyle="1" w:styleId="dt">
    <w:name w:val="dt"/>
    <w:basedOn w:val="af5"/>
    <w:pPr>
      <w:spacing w:before="280" w:after="280"/>
    </w:pPr>
  </w:style>
  <w:style w:type="paragraph" w:customStyle="1" w:styleId="afffffffffffd">
    <w:name w:val="Текст в заданном формате"/>
    <w:basedOn w:val="af5"/>
    <w:pPr>
      <w:widowControl w:val="0"/>
    </w:pPr>
    <w:rPr>
      <w:rFonts w:ascii="ISOCPEUR" w:eastAsia="ISOCPEUR" w:hAnsi="ISOCPEUR" w:cs="ISOCPEUR"/>
      <w:sz w:val="20"/>
      <w:szCs w:val="20"/>
    </w:rPr>
  </w:style>
  <w:style w:type="paragraph" w:customStyle="1" w:styleId="1fff8">
    <w:name w:val="Нумерованный список 1"/>
    <w:basedOn w:val="affffffff5"/>
    <w:pPr>
      <w:tabs>
        <w:tab w:val="left" w:pos="357"/>
        <w:tab w:val="left" w:pos="851"/>
        <w:tab w:val="left" w:pos="1080"/>
      </w:tabs>
      <w:spacing w:after="0" w:line="360" w:lineRule="auto"/>
      <w:ind w:firstLine="567"/>
      <w:jc w:val="both"/>
    </w:pPr>
    <w:rPr>
      <w:szCs w:val="20"/>
    </w:rPr>
  </w:style>
  <w:style w:type="paragraph" w:customStyle="1" w:styleId="1fff9">
    <w:name w:val="Маркированный список 1"/>
    <w:basedOn w:val="affffffff5"/>
    <w:pPr>
      <w:tabs>
        <w:tab w:val="left" w:pos="360"/>
      </w:tabs>
      <w:spacing w:after="0" w:line="360" w:lineRule="auto"/>
      <w:ind w:left="360" w:hanging="360"/>
      <w:jc w:val="both"/>
    </w:pPr>
    <w:rPr>
      <w:sz w:val="24"/>
      <w:szCs w:val="20"/>
    </w:rPr>
  </w:style>
  <w:style w:type="paragraph" w:customStyle="1" w:styleId="1fffa">
    <w:name w:val="Нумерованный список1"/>
    <w:basedOn w:val="af5"/>
    <w:pPr>
      <w:tabs>
        <w:tab w:val="left" w:pos="360"/>
      </w:tabs>
      <w:spacing w:line="360" w:lineRule="auto"/>
      <w:ind w:left="360" w:hanging="360"/>
      <w:jc w:val="both"/>
    </w:pPr>
    <w:rPr>
      <w:sz w:val="28"/>
      <w:szCs w:val="20"/>
    </w:rPr>
  </w:style>
  <w:style w:type="paragraph" w:customStyle="1" w:styleId="316">
    <w:name w:val="Нумерованный список 31"/>
    <w:basedOn w:val="af5"/>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f5"/>
    <w:pPr>
      <w:tabs>
        <w:tab w:val="left" w:pos="1134"/>
        <w:tab w:val="left" w:pos="1276"/>
      </w:tabs>
      <w:spacing w:line="360" w:lineRule="auto"/>
      <w:ind w:left="1135" w:hanging="284"/>
    </w:pPr>
    <w:rPr>
      <w:sz w:val="28"/>
      <w:szCs w:val="20"/>
    </w:rPr>
  </w:style>
  <w:style w:type="paragraph" w:customStyle="1" w:styleId="511">
    <w:name w:val="Нумерованный список 51"/>
    <w:basedOn w:val="af5"/>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f5"/>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f5"/>
    <w:pPr>
      <w:numPr>
        <w:numId w:val="31"/>
      </w:numPr>
      <w:overflowPunct w:val="0"/>
      <w:autoSpaceDE w:val="0"/>
      <w:jc w:val="both"/>
      <w:textAlignment w:val="baseline"/>
    </w:pPr>
    <w:rPr>
      <w:rFonts w:ascii="OpenSymbol" w:hAnsi="OpenSymbol" w:cs="OpenSymbol"/>
      <w:sz w:val="18"/>
      <w:szCs w:val="20"/>
    </w:rPr>
  </w:style>
  <w:style w:type="paragraph" w:customStyle="1" w:styleId="1fffb">
    <w:name w:val="1Тема"/>
    <w:basedOn w:val="af5"/>
    <w:pPr>
      <w:spacing w:after="120"/>
    </w:pPr>
    <w:rPr>
      <w:rFonts w:ascii="MS Reference Specialty" w:hAnsi="MS Reference Specialty" w:cs="MS Reference Specialty"/>
      <w:b/>
      <w:bCs/>
    </w:rPr>
  </w:style>
  <w:style w:type="paragraph" w:customStyle="1" w:styleId="-3">
    <w:name w:val="Рис.-табл"/>
    <w:basedOn w:val="af5"/>
    <w:pPr>
      <w:jc w:val="center"/>
    </w:pPr>
    <w:rPr>
      <w:rFonts w:ascii="OpenSymbol" w:hAnsi="OpenSymbol" w:cs="OpenSymbol"/>
      <w:b/>
      <w:szCs w:val="16"/>
    </w:rPr>
  </w:style>
  <w:style w:type="paragraph" w:customStyle="1" w:styleId="2110">
    <w:name w:val="Основной текст 211"/>
    <w:basedOn w:val="af5"/>
    <w:pPr>
      <w:jc w:val="both"/>
    </w:pPr>
    <w:rPr>
      <w:sz w:val="28"/>
    </w:rPr>
  </w:style>
  <w:style w:type="paragraph" w:customStyle="1" w:styleId="afffffffffffe">
    <w:name w:val="мой стиль"/>
    <w:basedOn w:val="250"/>
    <w:pPr>
      <w:widowControl/>
      <w:ind w:right="0" w:firstLine="709"/>
    </w:pPr>
    <w:rPr>
      <w:sz w:val="24"/>
      <w:szCs w:val="24"/>
    </w:rPr>
  </w:style>
  <w:style w:type="paragraph" w:customStyle="1" w:styleId="zz-4">
    <w:name w:val="zz-4+"/>
    <w:basedOn w:val="af5"/>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f5"/>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f5"/>
    <w:next w:val="af5"/>
    <w:pPr>
      <w:jc w:val="both"/>
    </w:pPr>
    <w:rPr>
      <w:rFonts w:ascii="OpenSymbol" w:hAnsi="OpenSymbol" w:cs="OpenSymbol"/>
      <w:szCs w:val="20"/>
    </w:rPr>
  </w:style>
  <w:style w:type="paragraph" w:customStyle="1" w:styleId="affffffffffff">
    <w:name w:val="Текст таблицы"/>
    <w:basedOn w:val="af5"/>
    <w:pPr>
      <w:spacing w:line="360" w:lineRule="auto"/>
      <w:jc w:val="both"/>
    </w:pPr>
    <w:rPr>
      <w:rFonts w:ascii="ISOCPEUR" w:hAnsi="ISOCPEUR" w:cs="ISOCPEUR"/>
      <w:bCs/>
      <w:sz w:val="16"/>
    </w:rPr>
  </w:style>
  <w:style w:type="paragraph" w:customStyle="1" w:styleId="affffffffffff0">
    <w:name w:val="Текст таблицы центр"/>
    <w:basedOn w:val="affffffffffff"/>
    <w:pPr>
      <w:jc w:val="center"/>
    </w:pPr>
  </w:style>
  <w:style w:type="paragraph" w:customStyle="1" w:styleId="affffffffffff1">
    <w:name w:val="Заголовок рисунка"/>
    <w:basedOn w:val="afffffffffffc"/>
    <w:pPr>
      <w:keepNext w:val="0"/>
      <w:tabs>
        <w:tab w:val="clear" w:pos="1260"/>
      </w:tabs>
      <w:autoSpaceDE/>
      <w:spacing w:before="0" w:after="0" w:line="360" w:lineRule="auto"/>
      <w:ind w:left="0" w:firstLine="0"/>
      <w:jc w:val="center"/>
    </w:pPr>
    <w:rPr>
      <w:rFonts w:cs="Garamond"/>
      <w:sz w:val="28"/>
      <w:szCs w:val="24"/>
    </w:rPr>
  </w:style>
  <w:style w:type="paragraph" w:customStyle="1" w:styleId="1fffc">
    <w:name w:val="Подзаголовок1"/>
    <w:basedOn w:val="250"/>
    <w:pPr>
      <w:widowControl/>
      <w:spacing w:before="120" w:after="120"/>
      <w:ind w:right="0" w:firstLine="851"/>
    </w:pPr>
    <w:rPr>
      <w:b/>
      <w:bCs/>
      <w:szCs w:val="24"/>
    </w:rPr>
  </w:style>
  <w:style w:type="paragraph" w:customStyle="1" w:styleId="1fffd">
    <w:name w:val="Знак Знак Знак Знак Знак Знак Знак Знак Знак Знак Знак Знак Знак1"/>
    <w:basedOn w:val="af5"/>
    <w:pPr>
      <w:spacing w:before="280" w:after="280"/>
    </w:pPr>
    <w:rPr>
      <w:rFonts w:ascii="Helvetica" w:hAnsi="Helvetica" w:cs="Helvetica"/>
      <w:sz w:val="20"/>
      <w:szCs w:val="20"/>
      <w:lang w:val="en-US"/>
    </w:rPr>
  </w:style>
  <w:style w:type="paragraph" w:customStyle="1" w:styleId="affffffffffff2">
    <w:name w:val="Знак Знак Знак 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3">
    <w:name w:val="Основной текст_"/>
    <w:basedOn w:val="af5"/>
    <w:pPr>
      <w:widowControl w:val="0"/>
      <w:shd w:val="clear" w:color="auto" w:fill="FFFFFF"/>
      <w:spacing w:line="470" w:lineRule="exact"/>
      <w:jc w:val="center"/>
    </w:pPr>
    <w:rPr>
      <w:spacing w:val="4"/>
      <w:szCs w:val="20"/>
    </w:rPr>
  </w:style>
  <w:style w:type="paragraph" w:customStyle="1" w:styleId="216">
    <w:name w:val="Основной текст21"/>
    <w:basedOn w:val="af5"/>
    <w:pPr>
      <w:widowControl w:val="0"/>
      <w:shd w:val="clear" w:color="auto" w:fill="FFFFFF"/>
      <w:spacing w:line="470" w:lineRule="exact"/>
      <w:jc w:val="center"/>
    </w:pPr>
    <w:rPr>
      <w:spacing w:val="4"/>
      <w:sz w:val="20"/>
      <w:szCs w:val="20"/>
    </w:rPr>
  </w:style>
  <w:style w:type="paragraph" w:customStyle="1" w:styleId="affffffffffff4">
    <w:name w:val="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5">
    <w:name w:val="Текст статьи"/>
    <w:basedOn w:val="af5"/>
    <w:pPr>
      <w:spacing w:line="360" w:lineRule="auto"/>
      <w:ind w:firstLine="720"/>
      <w:jc w:val="both"/>
    </w:pPr>
    <w:rPr>
      <w:sz w:val="28"/>
      <w:szCs w:val="28"/>
    </w:rPr>
  </w:style>
  <w:style w:type="paragraph" w:customStyle="1" w:styleId="3f9">
    <w:name w:val="Обычный (веб)3"/>
    <w:basedOn w:val="af5"/>
    <w:pPr>
      <w:spacing w:before="150" w:after="150"/>
      <w:jc w:val="both"/>
    </w:pPr>
  </w:style>
  <w:style w:type="paragraph" w:customStyle="1" w:styleId="1fffe">
    <w:name w:val="Обычный (веб)1"/>
    <w:basedOn w:val="af5"/>
    <w:pPr>
      <w:spacing w:after="280" w:line="312" w:lineRule="atLeast"/>
    </w:pPr>
  </w:style>
  <w:style w:type="paragraph" w:customStyle="1" w:styleId="affffffffffff6">
    <w:name w:val="Обычный текст"/>
    <w:basedOn w:val="af5"/>
    <w:pPr>
      <w:ind w:firstLine="454"/>
      <w:jc w:val="both"/>
    </w:pPr>
    <w:rPr>
      <w:szCs w:val="20"/>
    </w:rPr>
  </w:style>
  <w:style w:type="paragraph" w:customStyle="1" w:styleId="affffffffffff7">
    <w:name w:val="Основной"/>
    <w:basedOn w:val="af5"/>
    <w:pPr>
      <w:spacing w:line="360" w:lineRule="auto"/>
      <w:ind w:firstLine="709"/>
      <w:jc w:val="both"/>
    </w:pPr>
    <w:rPr>
      <w:sz w:val="28"/>
    </w:rPr>
  </w:style>
  <w:style w:type="paragraph" w:customStyle="1" w:styleId="Style8">
    <w:name w:val="Style8"/>
    <w:basedOn w:val="af5"/>
    <w:pPr>
      <w:widowControl w:val="0"/>
      <w:autoSpaceDE w:val="0"/>
      <w:jc w:val="both"/>
    </w:pPr>
  </w:style>
  <w:style w:type="paragraph" w:customStyle="1" w:styleId="MediumGrid1-Accent2">
    <w:name w:val="Medium Grid 1 - Accent 2"/>
    <w:basedOn w:val="af5"/>
    <w:pPr>
      <w:ind w:left="720"/>
    </w:pPr>
    <w:rPr>
      <w:rFonts w:ascii="Mincho" w:eastAsia="Mincho" w:hAnsi="Mincho" w:cs="Mincho"/>
    </w:rPr>
  </w:style>
  <w:style w:type="paragraph" w:customStyle="1" w:styleId="148">
    <w:name w:val="табл_14"/>
    <w:basedOn w:val="af5"/>
    <w:rPr>
      <w:rFonts w:ascii="OpenSymbol" w:hAnsi="OpenSymbol" w:cs="OpenSymbol"/>
      <w:sz w:val="28"/>
      <w:szCs w:val="20"/>
    </w:rPr>
  </w:style>
  <w:style w:type="paragraph" w:customStyle="1" w:styleId="My">
    <w:name w:val="Основной текст.My Текст"/>
    <w:basedOn w:val="af5"/>
    <w:pPr>
      <w:widowControl w:val="0"/>
      <w:spacing w:line="360" w:lineRule="auto"/>
      <w:ind w:firstLine="720"/>
      <w:jc w:val="both"/>
    </w:pPr>
    <w:rPr>
      <w:sz w:val="28"/>
      <w:szCs w:val="20"/>
      <w:lang w:val="uk-UA"/>
    </w:rPr>
  </w:style>
  <w:style w:type="paragraph" w:customStyle="1" w:styleId="affffffffffff8">
    <w:name w:val="Норм без абзаца"/>
    <w:basedOn w:val="af5"/>
    <w:pPr>
      <w:jc w:val="both"/>
    </w:pPr>
    <w:rPr>
      <w:rFonts w:ascii="UkrainianPeterburg" w:hAnsi="UkrainianPeterburg" w:cs="UkrainianPeterburg"/>
      <w:sz w:val="16"/>
      <w:szCs w:val="16"/>
    </w:rPr>
  </w:style>
  <w:style w:type="paragraph" w:customStyle="1" w:styleId="affffffffffff9">
    <w:name w:val="Осн текст"/>
    <w:basedOn w:val="af5"/>
    <w:uiPriority w:val="99"/>
    <w:pPr>
      <w:ind w:firstLine="709"/>
      <w:jc w:val="both"/>
    </w:pPr>
    <w:rPr>
      <w:sz w:val="32"/>
      <w:szCs w:val="32"/>
      <w:lang w:val="uk-UA"/>
    </w:rPr>
  </w:style>
  <w:style w:type="paragraph" w:customStyle="1" w:styleId="H1">
    <w:name w:val="H1"/>
    <w:basedOn w:val="af5"/>
    <w:next w:val="af5"/>
    <w:pPr>
      <w:keepNext/>
      <w:spacing w:before="100" w:after="100"/>
    </w:pPr>
    <w:rPr>
      <w:b/>
      <w:bCs/>
      <w:kern w:val="1"/>
      <w:sz w:val="48"/>
      <w:szCs w:val="48"/>
    </w:rPr>
  </w:style>
  <w:style w:type="paragraph" w:customStyle="1" w:styleId="a10">
    <w:name w:val="a1"/>
    <w:basedOn w:val="af5"/>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c">
    <w:name w:val="toc 5"/>
    <w:basedOn w:val="af5"/>
    <w:next w:val="af5"/>
    <w:link w:val="5d"/>
    <w:pPr>
      <w:ind w:left="960"/>
    </w:pPr>
    <w:rPr>
      <w:rFonts w:ascii="IzhTitl" w:hAnsi="IzhTitl" w:cs="IzhTitl"/>
      <w:sz w:val="18"/>
      <w:szCs w:val="18"/>
    </w:rPr>
  </w:style>
  <w:style w:type="paragraph" w:styleId="66">
    <w:name w:val="toc 6"/>
    <w:basedOn w:val="af5"/>
    <w:next w:val="af5"/>
    <w:link w:val="67"/>
    <w:pPr>
      <w:ind w:left="1200"/>
    </w:pPr>
    <w:rPr>
      <w:rFonts w:ascii="IzhTitl" w:hAnsi="IzhTitl" w:cs="IzhTitl"/>
      <w:sz w:val="18"/>
      <w:szCs w:val="18"/>
    </w:rPr>
  </w:style>
  <w:style w:type="paragraph" w:styleId="77">
    <w:name w:val="toc 7"/>
    <w:basedOn w:val="af5"/>
    <w:next w:val="af5"/>
    <w:pPr>
      <w:ind w:left="1440"/>
    </w:pPr>
    <w:rPr>
      <w:rFonts w:ascii="IzhTitl" w:hAnsi="IzhTitl" w:cs="IzhTitl"/>
      <w:sz w:val="18"/>
      <w:szCs w:val="18"/>
    </w:rPr>
  </w:style>
  <w:style w:type="paragraph" w:styleId="93">
    <w:name w:val="toc 9"/>
    <w:basedOn w:val="af5"/>
    <w:next w:val="af5"/>
    <w:pPr>
      <w:ind w:left="1920"/>
    </w:pPr>
    <w:rPr>
      <w:rFonts w:ascii="IzhTitl" w:hAnsi="IzhTitl" w:cs="IzhTitl"/>
      <w:sz w:val="18"/>
      <w:szCs w:val="18"/>
    </w:rPr>
  </w:style>
  <w:style w:type="paragraph" w:customStyle="1" w:styleId="rvps19">
    <w:name w:val="rvps19"/>
    <w:basedOn w:val="af5"/>
    <w:pPr>
      <w:ind w:firstLine="603"/>
      <w:jc w:val="both"/>
    </w:pPr>
    <w:rPr>
      <w:lang w:val="en-AU"/>
    </w:rPr>
  </w:style>
  <w:style w:type="paragraph" w:customStyle="1" w:styleId="rvps20">
    <w:name w:val="rvps20"/>
    <w:basedOn w:val="af5"/>
    <w:pPr>
      <w:ind w:firstLine="603"/>
    </w:pPr>
    <w:rPr>
      <w:lang w:val="en-AU"/>
    </w:rPr>
  </w:style>
  <w:style w:type="paragraph" w:customStyle="1" w:styleId="rvps7">
    <w:name w:val="rvps7"/>
    <w:basedOn w:val="af5"/>
    <w:pPr>
      <w:ind w:firstLine="787"/>
      <w:jc w:val="both"/>
    </w:pPr>
    <w:rPr>
      <w:lang w:val="en-AU"/>
    </w:rPr>
  </w:style>
  <w:style w:type="paragraph" w:customStyle="1" w:styleId="rvps16">
    <w:name w:val="rvps16"/>
    <w:basedOn w:val="af5"/>
    <w:pPr>
      <w:ind w:firstLine="787"/>
      <w:jc w:val="both"/>
    </w:pPr>
    <w:rPr>
      <w:lang w:val="en-AU"/>
    </w:rPr>
  </w:style>
  <w:style w:type="paragraph" w:customStyle="1" w:styleId="Iauiue">
    <w:name w:val="Iau.iue"/>
    <w:basedOn w:val="af5"/>
    <w:next w:val="af5"/>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f5"/>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f5"/>
    <w:pPr>
      <w:ind w:left="566" w:hanging="283"/>
    </w:pPr>
  </w:style>
  <w:style w:type="paragraph" w:customStyle="1" w:styleId="412">
    <w:name w:val="Список 41"/>
    <w:basedOn w:val="af5"/>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7">
    <w:name w:val="Продолжение списка 21"/>
    <w:basedOn w:val="af5"/>
    <w:pPr>
      <w:widowControl w:val="0"/>
      <w:autoSpaceDE w:val="0"/>
      <w:spacing w:after="120"/>
      <w:ind w:left="566"/>
    </w:pPr>
    <w:rPr>
      <w:sz w:val="20"/>
      <w:szCs w:val="20"/>
    </w:rPr>
  </w:style>
  <w:style w:type="paragraph" w:customStyle="1" w:styleId="2ffe">
    <w:name w:val="Îñíîâíîé òåêñò 2"/>
    <w:basedOn w:val="af5"/>
    <w:pPr>
      <w:widowControl w:val="0"/>
      <w:ind w:firstLine="851"/>
      <w:jc w:val="both"/>
    </w:pPr>
    <w:rPr>
      <w:sz w:val="28"/>
      <w:szCs w:val="20"/>
      <w:lang w:val="en-GB"/>
    </w:rPr>
  </w:style>
  <w:style w:type="paragraph" w:customStyle="1" w:styleId="affffffffffffa">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fb">
    <w:name w:val="Îñíîâíîé òåêñò"/>
    <w:basedOn w:val="affffffffffffa"/>
    <w:qFormat/>
    <w:rPr>
      <w:rFonts w:ascii="CentSchbook Win95BT" w:hAnsi="CentSchbook Win95BT" w:cs="CentSchbook Win95BT"/>
      <w:sz w:val="28"/>
    </w:rPr>
  </w:style>
  <w:style w:type="paragraph" w:customStyle="1" w:styleId="2fff">
    <w:name w:val="2"/>
    <w:basedOn w:val="af5"/>
    <w:next w:val="afffffffff2"/>
    <w:pPr>
      <w:spacing w:before="280" w:after="280"/>
    </w:pPr>
    <w:rPr>
      <w:lang w:val="uk-UA"/>
    </w:rPr>
  </w:style>
  <w:style w:type="paragraph" w:customStyle="1" w:styleId="3fa">
    <w:name w:val="заголовок 3"/>
    <w:basedOn w:val="af5"/>
    <w:next w:val="af5"/>
    <w:pPr>
      <w:keepNext/>
      <w:widowControl w:val="0"/>
      <w:autoSpaceDE w:val="0"/>
      <w:jc w:val="center"/>
    </w:pPr>
    <w:rPr>
      <w:b/>
      <w:bCs/>
      <w:sz w:val="20"/>
      <w:szCs w:val="20"/>
    </w:rPr>
  </w:style>
  <w:style w:type="paragraph" w:customStyle="1" w:styleId="1ffff">
    <w:name w:val="заголовок 1"/>
    <w:basedOn w:val="af5"/>
    <w:next w:val="af5"/>
    <w:pPr>
      <w:keepNext/>
      <w:autoSpaceDE w:val="0"/>
      <w:jc w:val="center"/>
    </w:pPr>
    <w:rPr>
      <w:rFonts w:ascii="Arial" w:hAnsi="Arial" w:cs="Arial"/>
      <w:b/>
      <w:bCs/>
      <w:sz w:val="36"/>
      <w:szCs w:val="36"/>
    </w:rPr>
  </w:style>
  <w:style w:type="paragraph" w:customStyle="1" w:styleId="2fff0">
    <w:name w:val="заголовок 2"/>
    <w:basedOn w:val="af5"/>
    <w:next w:val="af5"/>
    <w:pPr>
      <w:keepNext/>
      <w:autoSpaceDE w:val="0"/>
      <w:jc w:val="center"/>
    </w:pPr>
    <w:rPr>
      <w:rFonts w:ascii="Arial" w:hAnsi="Arial" w:cs="Arial"/>
    </w:rPr>
  </w:style>
  <w:style w:type="paragraph" w:customStyle="1" w:styleId="4f1">
    <w:name w:val="заголовок 4"/>
    <w:basedOn w:val="af5"/>
    <w:next w:val="af5"/>
    <w:uiPriority w:val="99"/>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f5"/>
    <w:pPr>
      <w:spacing w:line="300" w:lineRule="atLeast"/>
      <w:ind w:firstLine="400"/>
      <w:jc w:val="both"/>
    </w:pPr>
  </w:style>
  <w:style w:type="paragraph" w:customStyle="1" w:styleId="k7">
    <w:name w:val="k7"/>
    <w:basedOn w:val="af5"/>
    <w:pPr>
      <w:spacing w:line="280" w:lineRule="atLeast"/>
      <w:ind w:left="1000"/>
    </w:pPr>
    <w:rPr>
      <w:sz w:val="22"/>
      <w:szCs w:val="22"/>
    </w:rPr>
  </w:style>
  <w:style w:type="paragraph" w:customStyle="1" w:styleId="affffffffffffc">
    <w:name w:val="Текст_статті Знак"/>
    <w:basedOn w:val="af5"/>
    <w:pPr>
      <w:ind w:firstLine="284"/>
      <w:jc w:val="both"/>
    </w:pPr>
    <w:rPr>
      <w:sz w:val="20"/>
      <w:szCs w:val="20"/>
      <w:lang w:val="uk-UA"/>
    </w:rPr>
  </w:style>
  <w:style w:type="paragraph" w:customStyle="1" w:styleId="affffffffffffd">
    <w:name w:val="література"/>
    <w:basedOn w:val="af5"/>
    <w:pPr>
      <w:tabs>
        <w:tab w:val="left" w:pos="360"/>
      </w:tabs>
      <w:jc w:val="both"/>
    </w:pPr>
    <w:rPr>
      <w:sz w:val="18"/>
      <w:szCs w:val="18"/>
      <w:lang w:val="en-US"/>
    </w:rPr>
  </w:style>
  <w:style w:type="paragraph" w:customStyle="1" w:styleId="note">
    <w:name w:val="note"/>
    <w:basedOn w:val="af5"/>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f0">
    <w:name w:val="Текст выноски1"/>
    <w:basedOn w:val="af5"/>
    <w:pPr>
      <w:overflowPunct w:val="0"/>
      <w:autoSpaceDE w:val="0"/>
      <w:textAlignment w:val="baseline"/>
    </w:pPr>
    <w:rPr>
      <w:rFonts w:ascii="Helvetica" w:hAnsi="Helvetica" w:cs="Helvetica"/>
      <w:sz w:val="16"/>
      <w:szCs w:val="16"/>
    </w:rPr>
  </w:style>
  <w:style w:type="paragraph" w:customStyle="1" w:styleId="1Title">
    <w:name w:val="Заголовок 1.Title"/>
    <w:basedOn w:val="af5"/>
    <w:next w:val="af5"/>
    <w:pPr>
      <w:keepNext/>
      <w:widowControl w:val="0"/>
      <w:spacing w:line="360" w:lineRule="auto"/>
      <w:jc w:val="center"/>
    </w:pPr>
    <w:rPr>
      <w:b/>
      <w:caps/>
      <w:color w:val="000000"/>
      <w:szCs w:val="20"/>
      <w:lang w:val="uk-UA"/>
    </w:rPr>
  </w:style>
  <w:style w:type="paragraph" w:customStyle="1" w:styleId="2pidzaholovok">
    <w:name w:val="Заголовок 2.pidzaholovok"/>
    <w:basedOn w:val="af5"/>
    <w:next w:val="af5"/>
    <w:pPr>
      <w:keepNext/>
      <w:jc w:val="center"/>
    </w:pPr>
    <w:rPr>
      <w:b/>
      <w:i/>
      <w:szCs w:val="20"/>
    </w:rPr>
  </w:style>
  <w:style w:type="paragraph" w:customStyle="1" w:styleId="1Title1">
    <w:name w:val="Заголовок 1.Title1"/>
    <w:basedOn w:val="af5"/>
    <w:next w:val="af5"/>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f5"/>
    <w:next w:val="af5"/>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f5"/>
    <w:pPr>
      <w:spacing w:after="120"/>
      <w:jc w:val="center"/>
    </w:pPr>
    <w:rPr>
      <w:b/>
      <w:sz w:val="22"/>
      <w:szCs w:val="20"/>
      <w:lang w:val="uk-UA"/>
    </w:rPr>
  </w:style>
  <w:style w:type="paragraph" w:customStyle="1" w:styleId="body">
    <w:name w:val="Основной текст с отступом.body"/>
    <w:basedOn w:val="af5"/>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f5"/>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f5"/>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f5"/>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f5"/>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f5"/>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f5"/>
    <w:pPr>
      <w:spacing w:after="120"/>
    </w:pPr>
    <w:rPr>
      <w:rFonts w:ascii="Helvetica" w:hAnsi="Helvetica" w:cs="Helvetica"/>
      <w:b/>
      <w:i/>
      <w:sz w:val="20"/>
      <w:szCs w:val="20"/>
      <w:lang w:val="uk-UA"/>
    </w:rPr>
  </w:style>
  <w:style w:type="paragraph" w:customStyle="1" w:styleId="mkSpec">
    <w:name w:val="mkSpec"/>
    <w:basedOn w:val="af5"/>
    <w:pPr>
      <w:spacing w:after="120"/>
    </w:pPr>
    <w:rPr>
      <w:rFonts w:ascii="MS Reference Specialty" w:hAnsi="MS Reference Specialty" w:cs="MS Reference Specialty"/>
      <w:i/>
      <w:smallCaps/>
      <w:sz w:val="20"/>
      <w:szCs w:val="20"/>
      <w:lang w:val="uk-UA"/>
    </w:rPr>
  </w:style>
  <w:style w:type="paragraph" w:customStyle="1" w:styleId="mkEntry">
    <w:name w:val="mkEntry"/>
    <w:basedOn w:val="af5"/>
    <w:pPr>
      <w:spacing w:after="120"/>
    </w:pPr>
    <w:rPr>
      <w:rFonts w:ascii="Helvetica" w:hAnsi="Helvetica" w:cs="Helvetica"/>
      <w:b/>
      <w:caps/>
      <w:sz w:val="20"/>
      <w:szCs w:val="20"/>
      <w:lang w:val="uk-UA"/>
    </w:rPr>
  </w:style>
  <w:style w:type="paragraph" w:customStyle="1" w:styleId="mkText">
    <w:name w:val="mkText"/>
    <w:basedOn w:val="af5"/>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2"/>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f5"/>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2"/>
    <w:pPr>
      <w:spacing w:line="360" w:lineRule="auto"/>
      <w:ind w:firstLine="720"/>
      <w:jc w:val="both"/>
    </w:pPr>
    <w:rPr>
      <w:rFonts w:ascii="Garamond" w:hAnsi="Garamond" w:cs="Garamond"/>
      <w:sz w:val="28"/>
      <w:lang w:val="uk-UA"/>
    </w:rPr>
  </w:style>
  <w:style w:type="paragraph" w:customStyle="1" w:styleId="Sokiltitle">
    <w:name w:val="Sokil title"/>
    <w:basedOn w:val="2ff2"/>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f5"/>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f5"/>
    <w:pPr>
      <w:spacing w:after="120"/>
      <w:ind w:firstLine="567"/>
    </w:pPr>
    <w:rPr>
      <w:szCs w:val="20"/>
      <w:lang w:val="uk-UA"/>
    </w:rPr>
  </w:style>
  <w:style w:type="paragraph" w:customStyle="1" w:styleId="Datakrush">
    <w:name w:val="Data krush"/>
    <w:basedOn w:val="af5"/>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f5"/>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f5"/>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f5"/>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f5"/>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f5"/>
    <w:next w:val="af5"/>
    <w:pPr>
      <w:keepNext/>
      <w:spacing w:before="170" w:after="170"/>
      <w:jc w:val="center"/>
    </w:pPr>
    <w:rPr>
      <w:rFonts w:ascii="Mangal" w:hAnsi="Mangal" w:cs="Mangal"/>
      <w:b/>
      <w:i/>
      <w:szCs w:val="20"/>
    </w:rPr>
  </w:style>
  <w:style w:type="paragraph" w:customStyle="1" w:styleId="1ffff1">
    <w:name w:val="Заголовок 1.Название"/>
    <w:basedOn w:val="af5"/>
    <w:next w:val="af5"/>
    <w:pPr>
      <w:keepNext/>
      <w:spacing w:after="283"/>
      <w:jc w:val="center"/>
    </w:pPr>
    <w:rPr>
      <w:rFonts w:ascii="Mangal" w:hAnsi="Mangal" w:cs="Mangal"/>
      <w:b/>
      <w:caps/>
      <w:szCs w:val="20"/>
    </w:rPr>
  </w:style>
  <w:style w:type="paragraph" w:customStyle="1" w:styleId="Avtor10">
    <w:name w:val="Основной текст.Avtor1"/>
    <w:basedOn w:val="af5"/>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f5"/>
    <w:pPr>
      <w:spacing w:line="360" w:lineRule="auto"/>
      <w:ind w:firstLine="720"/>
      <w:jc w:val="center"/>
    </w:pPr>
    <w:rPr>
      <w:b/>
      <w:sz w:val="28"/>
      <w:szCs w:val="20"/>
      <w:lang w:val="uk-UA"/>
    </w:rPr>
  </w:style>
  <w:style w:type="paragraph" w:customStyle="1" w:styleId="Avtor2">
    <w:name w:val="Основной текст.Avtor2"/>
    <w:basedOn w:val="af5"/>
    <w:pPr>
      <w:jc w:val="center"/>
    </w:pPr>
    <w:rPr>
      <w:b/>
      <w:sz w:val="22"/>
      <w:szCs w:val="20"/>
      <w:lang w:val="uk-UA"/>
    </w:rPr>
  </w:style>
  <w:style w:type="paragraph" w:customStyle="1" w:styleId="body10">
    <w:name w:val="Основной текст с отступом.body1"/>
    <w:basedOn w:val="af5"/>
    <w:pPr>
      <w:ind w:firstLine="709"/>
      <w:jc w:val="both"/>
    </w:pPr>
    <w:rPr>
      <w:sz w:val="20"/>
      <w:szCs w:val="20"/>
      <w:lang w:val="uk-UA"/>
    </w:rPr>
  </w:style>
  <w:style w:type="paragraph" w:customStyle="1" w:styleId="text10">
    <w:name w:val="Цитата.text1"/>
    <w:basedOn w:val="af5"/>
    <w:pPr>
      <w:ind w:left="2824" w:right="-1213"/>
    </w:pPr>
    <w:rPr>
      <w:i/>
      <w:sz w:val="22"/>
      <w:szCs w:val="20"/>
      <w:lang w:val="uk-UA"/>
    </w:rPr>
  </w:style>
  <w:style w:type="paragraph" w:customStyle="1" w:styleId="lit1">
    <w:name w:val="Список.lit1"/>
    <w:basedOn w:val="af5"/>
    <w:pPr>
      <w:tabs>
        <w:tab w:val="left" w:pos="360"/>
      </w:tabs>
      <w:ind w:left="360" w:hanging="360"/>
      <w:jc w:val="both"/>
    </w:pPr>
    <w:rPr>
      <w:sz w:val="22"/>
      <w:szCs w:val="20"/>
      <w:lang w:val="uk-UA"/>
    </w:rPr>
  </w:style>
  <w:style w:type="paragraph" w:customStyle="1" w:styleId="liter1">
    <w:name w:val="Нумерованный список.liter1"/>
    <w:basedOn w:val="af5"/>
    <w:pPr>
      <w:tabs>
        <w:tab w:val="left" w:pos="360"/>
      </w:tabs>
      <w:ind w:left="360" w:hanging="360"/>
      <w:jc w:val="both"/>
    </w:pPr>
    <w:rPr>
      <w:sz w:val="20"/>
      <w:szCs w:val="20"/>
    </w:rPr>
  </w:style>
  <w:style w:type="paragraph" w:customStyle="1" w:styleId="3spysokl-ry1">
    <w:name w:val="Основной текст 3.spysok l-ry1"/>
    <w:basedOn w:val="af5"/>
    <w:pPr>
      <w:jc w:val="center"/>
    </w:pPr>
    <w:rPr>
      <w:b/>
      <w:caps/>
      <w:sz w:val="22"/>
      <w:szCs w:val="20"/>
      <w:lang w:val="en-US"/>
    </w:rPr>
  </w:style>
  <w:style w:type="paragraph" w:customStyle="1" w:styleId="1ffff2">
    <w:name w:val="Основной текст с отступом1"/>
    <w:basedOn w:val="af5"/>
    <w:pPr>
      <w:spacing w:line="360" w:lineRule="auto"/>
      <w:ind w:firstLine="709"/>
      <w:jc w:val="both"/>
    </w:pPr>
  </w:style>
  <w:style w:type="paragraph" w:customStyle="1" w:styleId="SNOSKA">
    <w:name w:val="SNOSKA"/>
    <w:basedOn w:val="21"/>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f5"/>
    <w:pPr>
      <w:widowControl w:val="0"/>
      <w:spacing w:line="360" w:lineRule="auto"/>
      <w:ind w:firstLine="680"/>
      <w:jc w:val="both"/>
    </w:pPr>
    <w:rPr>
      <w:sz w:val="28"/>
      <w:szCs w:val="20"/>
      <w:lang w:val="uk-UA"/>
    </w:rPr>
  </w:style>
  <w:style w:type="paragraph" w:customStyle="1" w:styleId="1ffff3">
    <w:name w:val="Текст1"/>
    <w:basedOn w:val="af5"/>
    <w:pPr>
      <w:widowControl w:val="0"/>
      <w:spacing w:line="360" w:lineRule="auto"/>
      <w:ind w:firstLine="720"/>
      <w:jc w:val="both"/>
    </w:pPr>
    <w:rPr>
      <w:rFonts w:ascii="ISOCPEUR" w:hAnsi="ISOCPEUR" w:cs="ISOCPEUR"/>
      <w:sz w:val="28"/>
      <w:szCs w:val="20"/>
      <w:lang w:val="uk-UA"/>
    </w:rPr>
  </w:style>
  <w:style w:type="paragraph" w:customStyle="1" w:styleId="affffffffffffe">
    <w:name w:val="Вірш"/>
    <w:basedOn w:val="af5"/>
    <w:pPr>
      <w:keepLines/>
      <w:widowControl w:val="0"/>
      <w:spacing w:before="28" w:line="360" w:lineRule="auto"/>
      <w:ind w:left="1701" w:hanging="567"/>
      <w:jc w:val="both"/>
    </w:pPr>
    <w:rPr>
      <w:i/>
      <w:sz w:val="22"/>
      <w:szCs w:val="20"/>
      <w:lang w:val="uk-UA"/>
    </w:rPr>
  </w:style>
  <w:style w:type="paragraph" w:customStyle="1" w:styleId="afffffffffffff">
    <w:name w:val="Загальний текст"/>
    <w:basedOn w:val="af5"/>
    <w:pPr>
      <w:widowControl w:val="0"/>
      <w:spacing w:before="28" w:line="262" w:lineRule="atLeast"/>
      <w:ind w:firstLine="283"/>
      <w:jc w:val="both"/>
    </w:pPr>
    <w:rPr>
      <w:sz w:val="22"/>
      <w:szCs w:val="20"/>
      <w:lang w:val="uk-UA"/>
    </w:rPr>
  </w:style>
  <w:style w:type="paragraph" w:customStyle="1" w:styleId="afffffffffffff0">
    <w:name w:val="Заголовок розділів"/>
    <w:basedOn w:val="af5"/>
    <w:next w:val="afffffffffffff1"/>
    <w:pPr>
      <w:widowControl w:val="0"/>
      <w:spacing w:after="480" w:line="360" w:lineRule="auto"/>
      <w:jc w:val="center"/>
    </w:pPr>
    <w:rPr>
      <w:rFonts w:ascii="OpenSymbol" w:hAnsi="OpenSymbol" w:cs="OpenSymbol"/>
      <w:b/>
      <w:sz w:val="32"/>
      <w:szCs w:val="20"/>
      <w:lang w:val="uk-UA"/>
    </w:rPr>
  </w:style>
  <w:style w:type="paragraph" w:customStyle="1" w:styleId="afffffffffffff1">
    <w:name w:val="Заголовок підрозділів"/>
    <w:basedOn w:val="afffffffffffff0"/>
    <w:next w:val="af5"/>
    <w:pPr>
      <w:ind w:firstLine="720"/>
      <w:jc w:val="left"/>
    </w:pPr>
    <w:rPr>
      <w:rFonts w:ascii="Garamond" w:hAnsi="Garamond" w:cs="Garamond"/>
    </w:rPr>
  </w:style>
  <w:style w:type="paragraph" w:customStyle="1" w:styleId="1ffff4">
    <w:name w:val="Цитата1"/>
    <w:basedOn w:val="af5"/>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f5"/>
    <w:uiPriority w:val="99"/>
    <w:pPr>
      <w:widowControl w:val="0"/>
      <w:spacing w:line="360" w:lineRule="auto"/>
      <w:ind w:firstLine="720"/>
      <w:jc w:val="both"/>
    </w:pPr>
    <w:rPr>
      <w:sz w:val="28"/>
      <w:szCs w:val="20"/>
      <w:lang w:val="uk-UA"/>
    </w:rPr>
  </w:style>
  <w:style w:type="paragraph" w:customStyle="1" w:styleId="POD-ZAGOL">
    <w:name w:val="POD-ZAGOL"/>
    <w:basedOn w:val="21"/>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1"/>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2">
    <w:name w:val="РОЗДІЛ"/>
    <w:basedOn w:val="af5"/>
    <w:pPr>
      <w:keepLines/>
      <w:numPr>
        <w:numId w:val="11"/>
      </w:numPr>
      <w:spacing w:line="360" w:lineRule="auto"/>
      <w:ind w:left="0" w:firstLine="0"/>
      <w:jc w:val="center"/>
    </w:pPr>
    <w:rPr>
      <w:b/>
      <w:sz w:val="28"/>
      <w:szCs w:val="20"/>
      <w:lang w:val="uk-UA"/>
    </w:rPr>
  </w:style>
  <w:style w:type="paragraph" w:customStyle="1" w:styleId="afffffffffffff2">
    <w:name w:val="ТЕКСТ"/>
    <w:basedOn w:val="af5"/>
    <w:link w:val="afffffffffffff3"/>
    <w:pPr>
      <w:spacing w:line="360" w:lineRule="auto"/>
      <w:ind w:firstLine="709"/>
      <w:jc w:val="both"/>
    </w:pPr>
    <w:rPr>
      <w:rFonts w:ascii="FreeSetCTT" w:hAnsi="FreeSetCTT" w:cs="FreeSetCTT"/>
      <w:sz w:val="28"/>
      <w:szCs w:val="20"/>
      <w:lang w:val="uk-UA"/>
    </w:rPr>
  </w:style>
  <w:style w:type="paragraph" w:customStyle="1" w:styleId="CT-SNOSKA">
    <w:name w:val="CT-SNOSKA"/>
    <w:basedOn w:val="af5"/>
    <w:pPr>
      <w:jc w:val="both"/>
    </w:pPr>
    <w:rPr>
      <w:szCs w:val="20"/>
    </w:rPr>
  </w:style>
  <w:style w:type="paragraph" w:customStyle="1" w:styleId="2fff1">
    <w:name w:val="Стиль2"/>
    <w:basedOn w:val="af5"/>
    <w:pPr>
      <w:jc w:val="both"/>
    </w:pPr>
    <w:rPr>
      <w:rFonts w:cs="OpenSymbol"/>
    </w:rPr>
  </w:style>
  <w:style w:type="paragraph" w:customStyle="1" w:styleId="left">
    <w:name w:val="left"/>
    <w:basedOn w:val="af5"/>
    <w:pPr>
      <w:spacing w:before="280" w:after="280"/>
    </w:pPr>
    <w:rPr>
      <w:rFonts w:ascii="MS Reference Specialty" w:hAnsi="MS Reference Specialty" w:cs="MS Reference Specialty"/>
    </w:rPr>
  </w:style>
  <w:style w:type="paragraph" w:customStyle="1" w:styleId="310">
    <w:name w:val="Маркированный список 31"/>
    <w:basedOn w:val="af5"/>
    <w:pPr>
      <w:numPr>
        <w:numId w:val="4"/>
      </w:numPr>
    </w:pPr>
    <w:rPr>
      <w:sz w:val="20"/>
      <w:szCs w:val="20"/>
      <w:lang w:val="uk-UA"/>
    </w:rPr>
  </w:style>
  <w:style w:type="paragraph" w:customStyle="1" w:styleId="1ffff5">
    <w:name w:val="Верхний колонтитул1"/>
    <w:basedOn w:val="1fff5"/>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f4">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f5">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b">
    <w:name w:val="Основной текст3"/>
    <w:basedOn w:val="af5"/>
    <w:pPr>
      <w:widowControl w:val="0"/>
      <w:spacing w:line="360" w:lineRule="atLeast"/>
      <w:jc w:val="both"/>
    </w:pPr>
    <w:rPr>
      <w:szCs w:val="20"/>
    </w:rPr>
  </w:style>
  <w:style w:type="paragraph" w:customStyle="1" w:styleId="WW-3">
    <w:name w:val="WW-Сноска"/>
    <w:basedOn w:val="2ff2"/>
    <w:pPr>
      <w:widowControl w:val="0"/>
      <w:spacing w:line="180" w:lineRule="atLeast"/>
      <w:ind w:firstLine="397"/>
      <w:jc w:val="both"/>
    </w:pPr>
    <w:rPr>
      <w:rFonts w:ascii="Symbol" w:hAnsi="Symbol" w:cs="Symbol"/>
      <w:sz w:val="18"/>
    </w:rPr>
  </w:style>
  <w:style w:type="paragraph" w:customStyle="1" w:styleId="afffffffffffff6">
    <w:name w:val="текст сноски"/>
    <w:basedOn w:val="af5"/>
    <w:uiPriority w:val="99"/>
    <w:pPr>
      <w:autoSpaceDE w:val="0"/>
    </w:pPr>
    <w:rPr>
      <w:sz w:val="20"/>
      <w:szCs w:val="20"/>
    </w:rPr>
  </w:style>
  <w:style w:type="paragraph" w:customStyle="1" w:styleId="afffffffffffff7">
    <w:name w:val="Àäðåñà"/>
    <w:basedOn w:val="af5"/>
    <w:pPr>
      <w:spacing w:after="60" w:line="360" w:lineRule="auto"/>
      <w:jc w:val="center"/>
    </w:pPr>
    <w:rPr>
      <w:szCs w:val="20"/>
      <w:lang w:val="uk-UA"/>
    </w:rPr>
  </w:style>
  <w:style w:type="paragraph" w:customStyle="1" w:styleId="5e">
    <w:name w:val="Основной текст5"/>
    <w:basedOn w:val="af5"/>
    <w:pPr>
      <w:widowControl w:val="0"/>
      <w:spacing w:line="420" w:lineRule="auto"/>
      <w:ind w:firstLine="851"/>
      <w:jc w:val="both"/>
    </w:pPr>
    <w:rPr>
      <w:sz w:val="26"/>
      <w:szCs w:val="20"/>
    </w:rPr>
  </w:style>
  <w:style w:type="paragraph" w:customStyle="1" w:styleId="afffffffffffff8">
    <w:name w:val="СноскаОсн"/>
    <w:basedOn w:val="af5"/>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f9">
    <w:name w:val="Цитаты"/>
    <w:basedOn w:val="af5"/>
    <w:pPr>
      <w:autoSpaceDE w:val="0"/>
      <w:spacing w:before="100" w:after="100"/>
      <w:ind w:left="360" w:right="360"/>
    </w:pPr>
  </w:style>
  <w:style w:type="paragraph" w:styleId="afffffffffffffa">
    <w:name w:val="E-mail Signature"/>
    <w:basedOn w:val="af5"/>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fb">
    <w:name w:val="Signature"/>
    <w:basedOn w:val="af5"/>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f5"/>
    <w:pPr>
      <w:shd w:val="clear" w:color="auto" w:fill="FFFFFF"/>
      <w:spacing w:line="360" w:lineRule="auto"/>
      <w:jc w:val="center"/>
    </w:pPr>
    <w:rPr>
      <w:color w:val="FF0000"/>
      <w:sz w:val="16"/>
      <w:szCs w:val="16"/>
    </w:rPr>
  </w:style>
  <w:style w:type="paragraph" w:styleId="1ffff6">
    <w:name w:val="index 1"/>
    <w:basedOn w:val="af5"/>
    <w:next w:val="af5"/>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f5"/>
    <w:pPr>
      <w:shd w:val="clear" w:color="auto" w:fill="FFFFFF"/>
      <w:spacing w:line="360" w:lineRule="auto"/>
      <w:ind w:left="300" w:right="80"/>
      <w:jc w:val="both"/>
    </w:pPr>
    <w:rPr>
      <w:color w:val="000000"/>
      <w:sz w:val="28"/>
      <w:szCs w:val="28"/>
    </w:rPr>
  </w:style>
  <w:style w:type="paragraph" w:customStyle="1" w:styleId="vary">
    <w:name w:val="vary"/>
    <w:basedOn w:val="af5"/>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fc">
    <w:name w:val="текст ссылки"/>
    <w:basedOn w:val="af5"/>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fd">
    <w:name w:val="Конверт"/>
    <w:basedOn w:val="af5"/>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fe">
    <w:name w:val="Стиль_стихи"/>
    <w:basedOn w:val="af5"/>
    <w:pPr>
      <w:autoSpaceDE w:val="0"/>
      <w:ind w:left="2268"/>
      <w:jc w:val="both"/>
    </w:pPr>
    <w:rPr>
      <w:i/>
      <w:iCs/>
      <w:sz w:val="28"/>
      <w:szCs w:val="28"/>
      <w:lang w:val="uk-UA"/>
    </w:rPr>
  </w:style>
  <w:style w:type="paragraph" w:customStyle="1" w:styleId="87">
    <w:name w:val="заголовок 8"/>
    <w:basedOn w:val="af5"/>
    <w:next w:val="af5"/>
    <w:pPr>
      <w:keepNext/>
      <w:autoSpaceDE w:val="0"/>
      <w:spacing w:line="360" w:lineRule="auto"/>
      <w:ind w:firstLine="720"/>
      <w:jc w:val="center"/>
    </w:pPr>
    <w:rPr>
      <w:b/>
      <w:bCs/>
      <w:sz w:val="28"/>
      <w:szCs w:val="28"/>
      <w:lang w:val="uk-UA"/>
    </w:rPr>
  </w:style>
  <w:style w:type="paragraph" w:customStyle="1" w:styleId="1ffff7">
    <w:name w:val="Заголовок записки1"/>
    <w:basedOn w:val="af5"/>
    <w:next w:val="af5"/>
    <w:pPr>
      <w:autoSpaceDE w:val="0"/>
      <w:ind w:firstLine="567"/>
      <w:jc w:val="both"/>
    </w:pPr>
    <w:rPr>
      <w:sz w:val="28"/>
      <w:szCs w:val="28"/>
      <w:lang w:val="uk-UA"/>
    </w:rPr>
  </w:style>
  <w:style w:type="paragraph" w:customStyle="1" w:styleId="affffffffffffff">
    <w:name w:val="[ ]"/>
    <w:basedOn w:val="af5"/>
    <w:pPr>
      <w:autoSpaceDE w:val="0"/>
      <w:spacing w:line="288" w:lineRule="auto"/>
    </w:pPr>
    <w:rPr>
      <w:color w:val="000000"/>
      <w:sz w:val="20"/>
      <w:lang w:val="uk-UA"/>
    </w:rPr>
  </w:style>
  <w:style w:type="paragraph" w:customStyle="1" w:styleId="-4">
    <w:name w:val="Нормальний-мій"/>
    <w:basedOn w:val="af5"/>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ff0">
    <w:name w:val="Звичайний (веб)"/>
    <w:basedOn w:val="af5"/>
    <w:pPr>
      <w:autoSpaceDE w:val="0"/>
      <w:spacing w:before="100" w:after="100"/>
    </w:pPr>
    <w:rPr>
      <w:sz w:val="20"/>
      <w:lang w:val="uk-UA"/>
    </w:rPr>
  </w:style>
  <w:style w:type="paragraph" w:customStyle="1" w:styleId="affffffffffffff1">
    <w:name w:val="Текст виноски"/>
    <w:basedOn w:val="af5"/>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f5"/>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f2">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f5"/>
    <w:pPr>
      <w:spacing w:line="280" w:lineRule="atLeast"/>
      <w:ind w:left="800" w:firstLine="400"/>
      <w:jc w:val="both"/>
    </w:pPr>
    <w:rPr>
      <w:color w:val="008000"/>
    </w:rPr>
  </w:style>
  <w:style w:type="paragraph" w:customStyle="1" w:styleId="just">
    <w:name w:val="just"/>
    <w:basedOn w:val="af5"/>
    <w:pPr>
      <w:spacing w:before="280" w:after="280"/>
      <w:jc w:val="both"/>
    </w:pPr>
    <w:rPr>
      <w:lang w:val="uk-UA"/>
    </w:rPr>
  </w:style>
  <w:style w:type="paragraph" w:customStyle="1" w:styleId="Nagwek2">
    <w:name w:val="Nagłówek2"/>
    <w:basedOn w:val="af5"/>
    <w:next w:val="affffffff5"/>
    <w:pPr>
      <w:keepNext/>
      <w:spacing w:before="240" w:after="120"/>
    </w:pPr>
    <w:rPr>
      <w:rFonts w:ascii="OpenSymbol" w:eastAsia="Arial" w:hAnsi="OpenSymbol" w:cs="Helvetica"/>
      <w:sz w:val="28"/>
      <w:szCs w:val="28"/>
    </w:rPr>
  </w:style>
  <w:style w:type="paragraph" w:customStyle="1" w:styleId="Podpis2">
    <w:name w:val="Podpis2"/>
    <w:basedOn w:val="af5"/>
    <w:pPr>
      <w:suppressLineNumbers/>
      <w:spacing w:before="120" w:after="120"/>
    </w:pPr>
    <w:rPr>
      <w:rFonts w:cs="Helvetica"/>
      <w:i/>
      <w:iCs/>
    </w:rPr>
  </w:style>
  <w:style w:type="paragraph" w:customStyle="1" w:styleId="Indeks">
    <w:name w:val="Indeks"/>
    <w:basedOn w:val="af5"/>
    <w:pPr>
      <w:suppressLineNumbers/>
    </w:pPr>
    <w:rPr>
      <w:rFonts w:cs="Helvetica"/>
    </w:rPr>
  </w:style>
  <w:style w:type="paragraph" w:customStyle="1" w:styleId="1ffff8">
    <w:name w:val="Текст примечания1"/>
    <w:basedOn w:val="af5"/>
    <w:rPr>
      <w:sz w:val="20"/>
      <w:szCs w:val="20"/>
    </w:rPr>
  </w:style>
  <w:style w:type="paragraph" w:customStyle="1" w:styleId="222">
    <w:name w:val="Основной текст 22"/>
    <w:basedOn w:val="af5"/>
    <w:pPr>
      <w:spacing w:after="120" w:line="480" w:lineRule="auto"/>
    </w:pPr>
  </w:style>
  <w:style w:type="paragraph" w:customStyle="1" w:styleId="3110">
    <w:name w:val="Основной текст с отступом 311"/>
    <w:basedOn w:val="af5"/>
    <w:pPr>
      <w:widowControl w:val="0"/>
      <w:ind w:firstLine="340"/>
      <w:jc w:val="both"/>
    </w:pPr>
    <w:rPr>
      <w:sz w:val="22"/>
      <w:szCs w:val="20"/>
      <w:lang w:val="uk-UA"/>
    </w:rPr>
  </w:style>
  <w:style w:type="paragraph" w:customStyle="1" w:styleId="Tekstpodstawowywcity21">
    <w:name w:val="Tekst podstawowy wcięty 21"/>
    <w:basedOn w:val="af5"/>
    <w:pPr>
      <w:spacing w:line="360" w:lineRule="auto"/>
      <w:ind w:right="-766" w:firstLine="425"/>
      <w:jc w:val="both"/>
    </w:pPr>
    <w:rPr>
      <w:sz w:val="28"/>
      <w:szCs w:val="20"/>
      <w:lang w:val="uk-UA"/>
    </w:rPr>
  </w:style>
  <w:style w:type="paragraph" w:customStyle="1" w:styleId="Tekstblokowy1">
    <w:name w:val="Tekst blokowy1"/>
    <w:basedOn w:val="af5"/>
    <w:pPr>
      <w:spacing w:line="360" w:lineRule="auto"/>
      <w:ind w:left="57" w:right="454" w:firstLine="426"/>
      <w:jc w:val="both"/>
    </w:pPr>
    <w:rPr>
      <w:sz w:val="28"/>
      <w:szCs w:val="20"/>
      <w:lang w:val="uk-UA"/>
    </w:rPr>
  </w:style>
  <w:style w:type="paragraph" w:customStyle="1" w:styleId="3fc">
    <w:name w:val="Основний текст з відступом 3"/>
    <w:basedOn w:val="af5"/>
    <w:pPr>
      <w:spacing w:line="360" w:lineRule="auto"/>
      <w:ind w:firstLine="680"/>
      <w:jc w:val="both"/>
    </w:pPr>
    <w:rPr>
      <w:i/>
      <w:iCs/>
      <w:sz w:val="28"/>
      <w:szCs w:val="28"/>
      <w:lang w:val="uk-UA"/>
    </w:rPr>
  </w:style>
  <w:style w:type="paragraph" w:customStyle="1" w:styleId="2fff2">
    <w:name w:val="Продовження списку 2"/>
    <w:basedOn w:val="af5"/>
    <w:pPr>
      <w:autoSpaceDE w:val="0"/>
      <w:spacing w:after="120"/>
      <w:ind w:left="566"/>
    </w:pPr>
    <w:rPr>
      <w:sz w:val="22"/>
      <w:szCs w:val="22"/>
    </w:rPr>
  </w:style>
  <w:style w:type="paragraph" w:customStyle="1" w:styleId="219">
    <w:name w:val="Список 21"/>
    <w:basedOn w:val="af5"/>
    <w:pPr>
      <w:autoSpaceDE w:val="0"/>
      <w:ind w:left="566" w:hanging="283"/>
    </w:pPr>
    <w:rPr>
      <w:sz w:val="22"/>
      <w:szCs w:val="22"/>
    </w:rPr>
  </w:style>
  <w:style w:type="paragraph" w:customStyle="1" w:styleId="Tekstpodstawowywcity31">
    <w:name w:val="Tekst podstawowy wcięty 31"/>
    <w:basedOn w:val="af5"/>
    <w:pPr>
      <w:spacing w:line="360" w:lineRule="auto"/>
      <w:ind w:firstLine="720"/>
      <w:jc w:val="center"/>
    </w:pPr>
    <w:rPr>
      <w:b/>
      <w:sz w:val="28"/>
      <w:szCs w:val="20"/>
      <w:lang w:val="uk-UA"/>
    </w:rPr>
  </w:style>
  <w:style w:type="paragraph" w:customStyle="1" w:styleId="2fff3">
    <w:name w:val="Основний текст 2"/>
    <w:basedOn w:val="af5"/>
    <w:pPr>
      <w:spacing w:line="360" w:lineRule="auto"/>
      <w:jc w:val="both"/>
    </w:pPr>
    <w:rPr>
      <w:szCs w:val="20"/>
      <w:lang w:val="uk-UA"/>
    </w:rPr>
  </w:style>
  <w:style w:type="paragraph" w:customStyle="1" w:styleId="223">
    <w:name w:val="Основной текст с отступом 22"/>
    <w:basedOn w:val="af5"/>
    <w:pPr>
      <w:spacing w:line="360" w:lineRule="auto"/>
      <w:ind w:right="357" w:firstLine="902"/>
      <w:jc w:val="both"/>
    </w:pPr>
    <w:rPr>
      <w:sz w:val="28"/>
      <w:szCs w:val="28"/>
      <w:lang w:val="en-US"/>
    </w:rPr>
  </w:style>
  <w:style w:type="paragraph" w:customStyle="1" w:styleId="2111">
    <w:name w:val="Основной текст с отступом 211"/>
    <w:basedOn w:val="af5"/>
    <w:pPr>
      <w:spacing w:after="120" w:line="480" w:lineRule="auto"/>
      <w:ind w:left="283"/>
    </w:pPr>
    <w:rPr>
      <w:lang w:val="uk-UA"/>
    </w:rPr>
  </w:style>
  <w:style w:type="paragraph" w:customStyle="1" w:styleId="2fff4">
    <w:name w:val="Основний текст з відступом 2"/>
    <w:basedOn w:val="af5"/>
    <w:pPr>
      <w:spacing w:after="120" w:line="480" w:lineRule="auto"/>
      <w:ind w:left="283"/>
    </w:pPr>
    <w:rPr>
      <w:lang w:val="uk-UA"/>
    </w:rPr>
  </w:style>
  <w:style w:type="paragraph" w:customStyle="1" w:styleId="Zwykytekst1">
    <w:name w:val="Zwykły tekst1"/>
    <w:basedOn w:val="af5"/>
    <w:rPr>
      <w:rFonts w:ascii="ISOCPEUR" w:hAnsi="ISOCPEUR" w:cs="ISOCPEUR"/>
      <w:sz w:val="20"/>
      <w:szCs w:val="20"/>
      <w:lang w:val="uk-UA"/>
    </w:rPr>
  </w:style>
  <w:style w:type="paragraph" w:customStyle="1" w:styleId="11b">
    <w:name w:val="Текст11"/>
    <w:basedOn w:val="af5"/>
    <w:pPr>
      <w:spacing w:line="220" w:lineRule="exact"/>
      <w:ind w:firstLine="454"/>
      <w:jc w:val="both"/>
    </w:pPr>
    <w:rPr>
      <w:sz w:val="20"/>
      <w:szCs w:val="20"/>
      <w:lang w:val="uk-UA"/>
    </w:rPr>
  </w:style>
  <w:style w:type="paragraph" w:customStyle="1" w:styleId="affffffffffffff3">
    <w:name w:val="дисертация"/>
    <w:basedOn w:val="af5"/>
    <w:pPr>
      <w:spacing w:line="360" w:lineRule="auto"/>
      <w:ind w:firstLine="720"/>
      <w:jc w:val="both"/>
    </w:pPr>
    <w:rPr>
      <w:sz w:val="28"/>
      <w:szCs w:val="20"/>
      <w:lang w:val="uk-UA"/>
    </w:rPr>
  </w:style>
  <w:style w:type="paragraph" w:customStyle="1" w:styleId="affffffffffffff4">
    <w:name w:val="Звичайний відступ"/>
    <w:basedOn w:val="af5"/>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5"/>
    <w:next w:val="1fff5"/>
    <w:pPr>
      <w:keepNext/>
      <w:widowControl w:val="0"/>
      <w:snapToGrid/>
      <w:spacing w:before="0" w:after="0"/>
      <w:jc w:val="both"/>
    </w:pPr>
    <w:rPr>
      <w:rFonts w:ascii="UkrainianPeterburg" w:hAnsi="UkrainianPeterburg" w:cs="UkrainianPeterburg"/>
      <w:sz w:val="28"/>
      <w:lang w:val="uk-UA"/>
    </w:rPr>
  </w:style>
  <w:style w:type="paragraph" w:customStyle="1" w:styleId="2fff5">
    <w:name w:val="Цитата2"/>
    <w:basedOn w:val="af5"/>
    <w:pPr>
      <w:spacing w:line="360" w:lineRule="auto"/>
      <w:ind w:left="-170" w:right="-567" w:firstLine="720"/>
      <w:jc w:val="both"/>
    </w:pPr>
    <w:rPr>
      <w:sz w:val="28"/>
      <w:szCs w:val="20"/>
      <w:lang w:val="uk-UA"/>
    </w:rPr>
  </w:style>
  <w:style w:type="paragraph" w:customStyle="1" w:styleId="231">
    <w:name w:val="Основной текст с отступом 23"/>
    <w:basedOn w:val="af5"/>
    <w:pPr>
      <w:spacing w:after="120" w:line="480" w:lineRule="auto"/>
      <w:ind w:left="283"/>
    </w:pPr>
  </w:style>
  <w:style w:type="paragraph" w:customStyle="1" w:styleId="Nagwek1">
    <w:name w:val="Nagłówek1"/>
    <w:basedOn w:val="af5"/>
    <w:next w:val="affffffff5"/>
    <w:pPr>
      <w:keepNext/>
      <w:spacing w:before="240" w:after="120"/>
    </w:pPr>
    <w:rPr>
      <w:rFonts w:ascii="OpenSymbol" w:eastAsia="Arial" w:hAnsi="OpenSymbol" w:cs="Helvetica"/>
      <w:sz w:val="28"/>
      <w:szCs w:val="28"/>
    </w:rPr>
  </w:style>
  <w:style w:type="paragraph" w:customStyle="1" w:styleId="Podpis1">
    <w:name w:val="Podpis1"/>
    <w:basedOn w:val="af5"/>
    <w:pPr>
      <w:suppressLineNumbers/>
      <w:spacing w:before="120" w:after="120"/>
    </w:pPr>
    <w:rPr>
      <w:rFonts w:cs="Helvetica"/>
      <w:i/>
      <w:iCs/>
    </w:rPr>
  </w:style>
  <w:style w:type="paragraph" w:customStyle="1" w:styleId="1ffff9">
    <w:name w:val="Схема документа1"/>
    <w:basedOn w:val="af5"/>
    <w:pPr>
      <w:shd w:val="clear" w:color="auto" w:fill="000080"/>
    </w:pPr>
    <w:rPr>
      <w:rFonts w:ascii="Helvetica" w:hAnsi="Helvetica" w:cs="Helvetica"/>
      <w:sz w:val="20"/>
      <w:szCs w:val="20"/>
    </w:rPr>
  </w:style>
  <w:style w:type="paragraph" w:customStyle="1" w:styleId="Zawartolisty">
    <w:name w:val="Zawartość listy"/>
    <w:basedOn w:val="af5"/>
    <w:pPr>
      <w:ind w:left="567"/>
    </w:pPr>
  </w:style>
  <w:style w:type="paragraph" w:customStyle="1" w:styleId="Nagweklisty">
    <w:name w:val="Nagłówek listy"/>
    <w:basedOn w:val="af5"/>
    <w:next w:val="Zawartolisty"/>
  </w:style>
  <w:style w:type="paragraph" w:customStyle="1" w:styleId="Zawartotabeli">
    <w:name w:val="Zawartość tabeli"/>
    <w:basedOn w:val="af5"/>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f5"/>
    <w:pPr>
      <w:tabs>
        <w:tab w:val="left" w:pos="0"/>
      </w:tabs>
      <w:spacing w:line="360" w:lineRule="auto"/>
      <w:ind w:firstLine="567"/>
      <w:jc w:val="both"/>
    </w:pPr>
    <w:rPr>
      <w:sz w:val="28"/>
      <w:szCs w:val="28"/>
      <w:lang w:val="pl-PL"/>
    </w:rPr>
  </w:style>
  <w:style w:type="paragraph" w:customStyle="1" w:styleId="Zawartoramki">
    <w:name w:val="Zawartość ramki"/>
    <w:basedOn w:val="affffffff5"/>
    <w:rPr>
      <w:sz w:val="24"/>
    </w:rPr>
  </w:style>
  <w:style w:type="paragraph" w:customStyle="1" w:styleId="11d">
    <w:name w:val="Цитата11"/>
    <w:basedOn w:val="af5"/>
    <w:pPr>
      <w:ind w:left="72" w:right="-766"/>
      <w:jc w:val="both"/>
    </w:pPr>
    <w:rPr>
      <w:sz w:val="28"/>
      <w:szCs w:val="20"/>
    </w:rPr>
  </w:style>
  <w:style w:type="paragraph" w:customStyle="1" w:styleId="3fd">
    <w:name w:val="Основний текст 3"/>
    <w:basedOn w:val="af5"/>
    <w:pPr>
      <w:ind w:right="-766"/>
      <w:jc w:val="both"/>
    </w:pPr>
    <w:rPr>
      <w:sz w:val="28"/>
      <w:szCs w:val="20"/>
      <w:lang w:val="en-US"/>
    </w:rPr>
  </w:style>
  <w:style w:type="paragraph" w:customStyle="1" w:styleId="BlockText1">
    <w:name w:val="Block Text1"/>
    <w:basedOn w:val="af5"/>
    <w:pPr>
      <w:spacing w:line="360" w:lineRule="auto"/>
      <w:ind w:firstLine="567"/>
      <w:jc w:val="both"/>
    </w:pPr>
    <w:rPr>
      <w:sz w:val="28"/>
      <w:szCs w:val="28"/>
    </w:rPr>
  </w:style>
  <w:style w:type="paragraph" w:customStyle="1" w:styleId="Nagwek">
    <w:name w:val="Nagłówek"/>
    <w:basedOn w:val="af5"/>
    <w:next w:val="affffffff5"/>
    <w:pPr>
      <w:keepNext/>
      <w:spacing w:before="240" w:after="120"/>
    </w:pPr>
    <w:rPr>
      <w:rFonts w:ascii="OpenSymbol" w:eastAsia="Arial" w:hAnsi="OpenSymbol" w:cs="Helvetica"/>
      <w:sz w:val="28"/>
      <w:szCs w:val="28"/>
    </w:rPr>
  </w:style>
  <w:style w:type="paragraph" w:customStyle="1" w:styleId="Podpis">
    <w:name w:val="Podpis"/>
    <w:basedOn w:val="af5"/>
    <w:pPr>
      <w:suppressLineNumbers/>
      <w:spacing w:before="120" w:after="120"/>
    </w:pPr>
    <w:rPr>
      <w:rFonts w:cs="Helvetica"/>
      <w:i/>
      <w:iCs/>
    </w:rPr>
  </w:style>
  <w:style w:type="paragraph" w:customStyle="1" w:styleId="Nagwek3">
    <w:name w:val="Nagłówek3"/>
    <w:basedOn w:val="af5"/>
    <w:next w:val="affffffff5"/>
    <w:pPr>
      <w:keepNext/>
      <w:spacing w:before="240" w:after="120"/>
    </w:pPr>
    <w:rPr>
      <w:rFonts w:ascii="OpenSymbol" w:eastAsia="Arial" w:hAnsi="OpenSymbol" w:cs="Helvetica"/>
      <w:sz w:val="28"/>
      <w:szCs w:val="28"/>
    </w:rPr>
  </w:style>
  <w:style w:type="paragraph" w:customStyle="1" w:styleId="Podpis3">
    <w:name w:val="Podpis3"/>
    <w:basedOn w:val="af5"/>
    <w:pPr>
      <w:suppressLineNumbers/>
      <w:spacing w:before="120" w:after="120"/>
    </w:pPr>
    <w:rPr>
      <w:rFonts w:cs="Helvetica"/>
      <w:i/>
      <w:iCs/>
    </w:rPr>
  </w:style>
  <w:style w:type="paragraph" w:customStyle="1" w:styleId="1ffffa">
    <w:name w:val="Название объекта1"/>
    <w:basedOn w:val="af5"/>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f5"/>
    <w:pPr>
      <w:spacing w:line="360" w:lineRule="auto"/>
      <w:ind w:firstLine="360"/>
      <w:jc w:val="both"/>
    </w:pPr>
    <w:rPr>
      <w:sz w:val="28"/>
      <w:szCs w:val="28"/>
      <w:lang w:val="uk-UA"/>
    </w:rPr>
  </w:style>
  <w:style w:type="paragraph" w:customStyle="1" w:styleId="331">
    <w:name w:val="Основной текст с отступом 33"/>
    <w:basedOn w:val="af5"/>
    <w:pPr>
      <w:ind w:firstLine="397"/>
      <w:jc w:val="both"/>
    </w:pPr>
    <w:rPr>
      <w:sz w:val="28"/>
      <w:szCs w:val="28"/>
      <w:lang w:val="uk-UA"/>
    </w:rPr>
  </w:style>
  <w:style w:type="paragraph" w:customStyle="1" w:styleId="affffffffffffff5">
    <w:name w:val="ЦитатаВірш"/>
    <w:basedOn w:val="af5"/>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f">
    <w:name w:val="заголовок 5"/>
    <w:basedOn w:val="af5"/>
    <w:next w:val="af5"/>
    <w:pPr>
      <w:keepNext/>
      <w:tabs>
        <w:tab w:val="left" w:pos="5670"/>
      </w:tabs>
      <w:autoSpaceDE w:val="0"/>
      <w:ind w:firstLine="5387"/>
      <w:jc w:val="both"/>
    </w:pPr>
    <w:rPr>
      <w:b/>
      <w:bCs/>
      <w:sz w:val="28"/>
      <w:szCs w:val="28"/>
    </w:rPr>
  </w:style>
  <w:style w:type="paragraph" w:customStyle="1" w:styleId="affffffffffffff6">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b">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f5"/>
    <w:pPr>
      <w:spacing w:before="48" w:after="48"/>
      <w:ind w:firstLine="432"/>
      <w:jc w:val="both"/>
    </w:pPr>
  </w:style>
  <w:style w:type="paragraph" w:customStyle="1" w:styleId="fulltext">
    <w:name w:val="fulltext"/>
    <w:basedOn w:val="af5"/>
    <w:pPr>
      <w:spacing w:before="280" w:after="280"/>
    </w:pPr>
    <w:rPr>
      <w:rFonts w:ascii="Mangal" w:hAnsi="Mangal" w:cs="Mangal"/>
    </w:rPr>
  </w:style>
  <w:style w:type="paragraph" w:customStyle="1" w:styleId="2fff6">
    <w:name w:val="Подзаголовок2"/>
    <w:basedOn w:val="af5"/>
    <w:pPr>
      <w:spacing w:after="280"/>
    </w:pPr>
    <w:rPr>
      <w:sz w:val="27"/>
      <w:szCs w:val="27"/>
    </w:rPr>
  </w:style>
  <w:style w:type="paragraph" w:customStyle="1" w:styleId="317">
    <w:name w:val="Список 31"/>
    <w:basedOn w:val="af5"/>
    <w:pPr>
      <w:ind w:left="849" w:hanging="283"/>
    </w:pPr>
  </w:style>
  <w:style w:type="paragraph" w:customStyle="1" w:styleId="affffffffffffff7">
    <w:name w:val="Краткий обратный адрес"/>
    <w:basedOn w:val="af5"/>
  </w:style>
  <w:style w:type="paragraph" w:customStyle="1" w:styleId="Head">
    <w:name w:val="Head"/>
    <w:basedOn w:val="af5"/>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link w:val="TextChar"/>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f5"/>
    <w:pPr>
      <w:tabs>
        <w:tab w:val="left" w:pos="283"/>
      </w:tabs>
      <w:ind w:left="283" w:hanging="283"/>
      <w:jc w:val="both"/>
    </w:pPr>
    <w:rPr>
      <w:color w:val="000000"/>
      <w:sz w:val="16"/>
      <w:szCs w:val="20"/>
    </w:rPr>
  </w:style>
  <w:style w:type="paragraph" w:customStyle="1" w:styleId="BodyText31">
    <w:name w:val="Body Text 31"/>
    <w:basedOn w:val="af5"/>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f8"/>
    <w:pPr>
      <w:pBdr>
        <w:top w:val="single" w:sz="4" w:space="10" w:color="000000"/>
      </w:pBdr>
      <w:ind w:firstLine="283"/>
      <w:jc w:val="both"/>
    </w:pPr>
    <w:rPr>
      <w:rFonts w:ascii="FreeSetCTT" w:hAnsi="FreeSetCTT" w:cs="FreeSetCTT"/>
      <w:sz w:val="18"/>
      <w:szCs w:val="18"/>
    </w:rPr>
  </w:style>
  <w:style w:type="paragraph" w:customStyle="1" w:styleId="affffffffffffff8">
    <w:name w:val="ЗНОСКА"/>
    <w:basedOn w:val="WyNOSKA"/>
    <w:pPr>
      <w:pBdr>
        <w:top w:val="none" w:sz="0" w:space="0" w:color="auto"/>
      </w:pBdr>
      <w:spacing w:line="200" w:lineRule="atLeast"/>
    </w:pPr>
  </w:style>
  <w:style w:type="paragraph" w:customStyle="1" w:styleId="zit">
    <w:name w:val="zit"/>
    <w:basedOn w:val="af5"/>
    <w:pPr>
      <w:shd w:val="clear" w:color="auto" w:fill="FFFFFF"/>
      <w:spacing w:before="284" w:line="320" w:lineRule="atLeast"/>
      <w:ind w:left="900" w:right="284" w:firstLine="284"/>
      <w:jc w:val="both"/>
    </w:pPr>
    <w:rPr>
      <w:color w:val="993300"/>
    </w:rPr>
  </w:style>
  <w:style w:type="paragraph" w:customStyle="1" w:styleId="m1">
    <w:name w:val="m1"/>
    <w:basedOn w:val="af5"/>
    <w:pPr>
      <w:shd w:val="clear" w:color="auto" w:fill="FFFFFF"/>
      <w:spacing w:line="320" w:lineRule="atLeast"/>
      <w:ind w:firstLine="284"/>
      <w:jc w:val="both"/>
    </w:pPr>
    <w:rPr>
      <w:color w:val="000000"/>
    </w:rPr>
  </w:style>
  <w:style w:type="paragraph" w:customStyle="1" w:styleId="small">
    <w:name w:val="small"/>
    <w:basedOn w:val="af5"/>
    <w:rPr>
      <w:rFonts w:ascii="FreeSetCTT" w:hAnsi="FreeSetCTT" w:cs="FreeSetCTT"/>
      <w:color w:val="808080"/>
    </w:rPr>
  </w:style>
  <w:style w:type="paragraph" w:customStyle="1" w:styleId="answer1">
    <w:name w:val="answer1"/>
    <w:basedOn w:val="af5"/>
    <w:pPr>
      <w:spacing w:after="240"/>
    </w:pPr>
  </w:style>
  <w:style w:type="paragraph" w:customStyle="1" w:styleId="pagenum">
    <w:name w:val="pagenum"/>
    <w:basedOn w:val="af5"/>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f5"/>
    <w:pPr>
      <w:spacing w:before="180"/>
      <w:ind w:firstLine="432"/>
      <w:jc w:val="both"/>
    </w:pPr>
  </w:style>
  <w:style w:type="paragraph" w:customStyle="1" w:styleId="1111">
    <w:name w:val="Заголовок 111"/>
    <w:basedOn w:val="af5"/>
    <w:rPr>
      <w:b/>
      <w:bCs/>
      <w:color w:val="02125F"/>
      <w:kern w:val="1"/>
      <w:sz w:val="21"/>
      <w:szCs w:val="21"/>
    </w:rPr>
  </w:style>
  <w:style w:type="paragraph" w:customStyle="1" w:styleId="3111">
    <w:name w:val="Заголовок 311"/>
    <w:basedOn w:val="af5"/>
    <w:rPr>
      <w:rFonts w:ascii="Helvetica" w:hAnsi="Helvetica" w:cs="Helvetica"/>
      <w:b/>
      <w:bCs/>
      <w:color w:val="02125F"/>
      <w:sz w:val="18"/>
      <w:szCs w:val="18"/>
    </w:rPr>
  </w:style>
  <w:style w:type="paragraph" w:styleId="z-1">
    <w:name w:val="HTML Top of Form"/>
    <w:basedOn w:val="af5"/>
    <w:next w:val="af5"/>
    <w:uiPriority w:val="99"/>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f5"/>
    <w:pPr>
      <w:spacing w:before="280" w:after="280"/>
      <w:jc w:val="both"/>
    </w:pPr>
    <w:rPr>
      <w:rFonts w:ascii="OpenSymbol" w:hAnsi="OpenSymbol" w:cs="OpenSymbol"/>
      <w:b/>
      <w:bCs/>
      <w:i/>
      <w:iCs/>
      <w:color w:val="000000"/>
      <w:sz w:val="18"/>
      <w:szCs w:val="18"/>
    </w:rPr>
  </w:style>
  <w:style w:type="paragraph" w:customStyle="1" w:styleId="11e">
    <w:name w:val="Название11"/>
    <w:basedOn w:val="af5"/>
    <w:pPr>
      <w:suppressLineNumbers/>
      <w:spacing w:before="120" w:after="120"/>
    </w:pPr>
    <w:rPr>
      <w:rFonts w:cs="Helvetica"/>
      <w:i/>
      <w:iCs/>
    </w:rPr>
  </w:style>
  <w:style w:type="paragraph" w:customStyle="1" w:styleId="1ffffc">
    <w:name w:val="Указатель1"/>
    <w:basedOn w:val="af5"/>
    <w:pPr>
      <w:suppressLineNumbers/>
    </w:pPr>
    <w:rPr>
      <w:rFonts w:cs="Helvetica"/>
    </w:rPr>
  </w:style>
  <w:style w:type="paragraph" w:customStyle="1" w:styleId="affffffffffffff9">
    <w:name w:val="Содержимое врезки"/>
    <w:basedOn w:val="affffffff5"/>
    <w:rPr>
      <w:sz w:val="24"/>
    </w:rPr>
  </w:style>
  <w:style w:type="paragraph" w:customStyle="1" w:styleId="H2">
    <w:name w:val="H2"/>
    <w:basedOn w:val="af5"/>
    <w:next w:val="af5"/>
    <w:pPr>
      <w:keepNext/>
      <w:spacing w:before="100" w:after="100"/>
    </w:pPr>
    <w:rPr>
      <w:b/>
      <w:sz w:val="36"/>
      <w:szCs w:val="20"/>
      <w:lang w:val="uk-UA"/>
    </w:rPr>
  </w:style>
  <w:style w:type="paragraph" w:customStyle="1" w:styleId="Blockquote">
    <w:name w:val="Blockquote"/>
    <w:basedOn w:val="af5"/>
    <w:pPr>
      <w:spacing w:before="100" w:after="100"/>
      <w:ind w:left="360" w:right="360"/>
    </w:pPr>
    <w:rPr>
      <w:szCs w:val="20"/>
      <w:lang w:val="uk-UA"/>
    </w:rPr>
  </w:style>
  <w:style w:type="paragraph" w:customStyle="1" w:styleId="DefinitionList">
    <w:name w:val="Definition List"/>
    <w:basedOn w:val="af5"/>
    <w:next w:val="af5"/>
    <w:pPr>
      <w:ind w:left="360"/>
    </w:pPr>
    <w:rPr>
      <w:szCs w:val="20"/>
      <w:lang w:val="uk-UA"/>
    </w:rPr>
  </w:style>
  <w:style w:type="paragraph" w:customStyle="1" w:styleId="H3">
    <w:name w:val="H3"/>
    <w:basedOn w:val="af5"/>
    <w:next w:val="af5"/>
    <w:pPr>
      <w:keepNext/>
      <w:spacing w:before="100" w:after="100"/>
    </w:pPr>
    <w:rPr>
      <w:b/>
      <w:sz w:val="28"/>
      <w:szCs w:val="20"/>
      <w:lang w:val="uk-UA"/>
    </w:rPr>
  </w:style>
  <w:style w:type="paragraph" w:customStyle="1" w:styleId="H5">
    <w:name w:val="H5"/>
    <w:basedOn w:val="af5"/>
    <w:next w:val="af5"/>
    <w:pPr>
      <w:keepNext/>
      <w:spacing w:before="100" w:after="100"/>
    </w:pPr>
    <w:rPr>
      <w:b/>
      <w:sz w:val="20"/>
      <w:szCs w:val="20"/>
      <w:lang w:val="uk-UA"/>
    </w:rPr>
  </w:style>
  <w:style w:type="paragraph" w:customStyle="1" w:styleId="H4">
    <w:name w:val="H4"/>
    <w:basedOn w:val="af5"/>
    <w:next w:val="af5"/>
    <w:pPr>
      <w:keepNext/>
      <w:spacing w:before="100" w:after="100"/>
    </w:pPr>
    <w:rPr>
      <w:b/>
      <w:szCs w:val="20"/>
      <w:lang w:val="uk-UA"/>
    </w:rPr>
  </w:style>
  <w:style w:type="paragraph" w:customStyle="1" w:styleId="PP">
    <w:name w:val="Строка PP"/>
    <w:basedOn w:val="afffffffffffffb"/>
    <w:pPr>
      <w:widowControl/>
      <w:overflowPunct/>
      <w:autoSpaceDE/>
      <w:spacing w:before="0" w:after="0" w:line="240" w:lineRule="auto"/>
      <w:ind w:left="4252"/>
      <w:jc w:val="left"/>
      <w:textAlignment w:val="auto"/>
    </w:pPr>
    <w:rPr>
      <w:i w:val="0"/>
      <w:iCs w:val="0"/>
      <w:color w:val="auto"/>
      <w:szCs w:val="20"/>
    </w:rPr>
  </w:style>
  <w:style w:type="paragraph" w:customStyle="1" w:styleId="affffffffffffffa">
    <w:name w:val="Адресат"/>
    <w:basedOn w:val="af5"/>
    <w:rPr>
      <w:sz w:val="28"/>
      <w:szCs w:val="20"/>
      <w:lang w:val="uk-UA"/>
    </w:rPr>
  </w:style>
  <w:style w:type="paragraph" w:styleId="2fff7">
    <w:name w:val="index 2"/>
    <w:basedOn w:val="af5"/>
    <w:next w:val="af5"/>
    <w:pPr>
      <w:widowControl w:val="0"/>
      <w:autoSpaceDE w:val="0"/>
      <w:ind w:left="400" w:hanging="200"/>
    </w:pPr>
    <w:rPr>
      <w:sz w:val="18"/>
      <w:szCs w:val="18"/>
    </w:rPr>
  </w:style>
  <w:style w:type="paragraph" w:styleId="3fe">
    <w:name w:val="index 3"/>
    <w:basedOn w:val="af5"/>
    <w:next w:val="af5"/>
    <w:pPr>
      <w:widowControl w:val="0"/>
      <w:autoSpaceDE w:val="0"/>
      <w:ind w:left="600" w:hanging="200"/>
    </w:pPr>
    <w:rPr>
      <w:sz w:val="18"/>
      <w:szCs w:val="18"/>
    </w:rPr>
  </w:style>
  <w:style w:type="paragraph" w:customStyle="1" w:styleId="413">
    <w:name w:val="Указатель 41"/>
    <w:basedOn w:val="af5"/>
    <w:next w:val="af5"/>
    <w:pPr>
      <w:widowControl w:val="0"/>
      <w:autoSpaceDE w:val="0"/>
      <w:ind w:left="800" w:hanging="200"/>
    </w:pPr>
    <w:rPr>
      <w:sz w:val="18"/>
      <w:szCs w:val="18"/>
    </w:rPr>
  </w:style>
  <w:style w:type="paragraph" w:customStyle="1" w:styleId="512">
    <w:name w:val="Указатель 51"/>
    <w:basedOn w:val="af5"/>
    <w:next w:val="af5"/>
    <w:pPr>
      <w:widowControl w:val="0"/>
      <w:autoSpaceDE w:val="0"/>
      <w:ind w:left="1000" w:hanging="200"/>
    </w:pPr>
    <w:rPr>
      <w:sz w:val="18"/>
      <w:szCs w:val="18"/>
    </w:rPr>
  </w:style>
  <w:style w:type="paragraph" w:customStyle="1" w:styleId="611">
    <w:name w:val="Указатель 61"/>
    <w:basedOn w:val="af5"/>
    <w:next w:val="af5"/>
    <w:pPr>
      <w:widowControl w:val="0"/>
      <w:autoSpaceDE w:val="0"/>
      <w:ind w:left="1200" w:hanging="200"/>
    </w:pPr>
    <w:rPr>
      <w:sz w:val="18"/>
      <w:szCs w:val="18"/>
    </w:rPr>
  </w:style>
  <w:style w:type="paragraph" w:customStyle="1" w:styleId="711">
    <w:name w:val="Указатель 71"/>
    <w:basedOn w:val="af5"/>
    <w:next w:val="af5"/>
    <w:pPr>
      <w:widowControl w:val="0"/>
      <w:autoSpaceDE w:val="0"/>
      <w:ind w:left="1400" w:hanging="200"/>
    </w:pPr>
    <w:rPr>
      <w:sz w:val="18"/>
      <w:szCs w:val="18"/>
    </w:rPr>
  </w:style>
  <w:style w:type="paragraph" w:customStyle="1" w:styleId="810">
    <w:name w:val="Указатель 81"/>
    <w:basedOn w:val="af5"/>
    <w:next w:val="af5"/>
    <w:pPr>
      <w:widowControl w:val="0"/>
      <w:autoSpaceDE w:val="0"/>
      <w:ind w:left="1600" w:hanging="200"/>
    </w:pPr>
    <w:rPr>
      <w:sz w:val="18"/>
      <w:szCs w:val="18"/>
    </w:rPr>
  </w:style>
  <w:style w:type="paragraph" w:customStyle="1" w:styleId="910">
    <w:name w:val="Указатель 91"/>
    <w:basedOn w:val="af5"/>
    <w:next w:val="af5"/>
    <w:pPr>
      <w:widowControl w:val="0"/>
      <w:autoSpaceDE w:val="0"/>
      <w:ind w:left="1800" w:hanging="200"/>
    </w:pPr>
    <w:rPr>
      <w:sz w:val="18"/>
      <w:szCs w:val="18"/>
    </w:rPr>
  </w:style>
  <w:style w:type="paragraph" w:styleId="affffffffffffffb">
    <w:name w:val="index heading"/>
    <w:basedOn w:val="af5"/>
    <w:next w:val="1ffff6"/>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f5"/>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fc"/>
    <w:pPr>
      <w:ind w:firstLine="210"/>
    </w:pPr>
    <w:rPr>
      <w:sz w:val="24"/>
    </w:rPr>
  </w:style>
  <w:style w:type="paragraph" w:customStyle="1" w:styleId="Iauiueaennaoaoey">
    <w:name w:val="Iau?iue aenna?oaoey"/>
    <w:basedOn w:val="af5"/>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0">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f5"/>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f5"/>
    <w:pPr>
      <w:spacing w:after="120"/>
    </w:pPr>
  </w:style>
  <w:style w:type="paragraph" w:customStyle="1" w:styleId="Iauiueiioaioo">
    <w:name w:val="Iau?iue ii oaio?o"/>
    <w:basedOn w:val="Iauiueaennaoaoey"/>
    <w:pPr>
      <w:ind w:firstLine="0"/>
      <w:jc w:val="center"/>
    </w:pPr>
  </w:style>
  <w:style w:type="paragraph" w:customStyle="1" w:styleId="3ff">
    <w:name w:val="Схема документа3"/>
    <w:basedOn w:val="af5"/>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f5"/>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f5"/>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f5"/>
    <w:pPr>
      <w:tabs>
        <w:tab w:val="left" w:pos="360"/>
      </w:tabs>
      <w:spacing w:line="360" w:lineRule="auto"/>
      <w:ind w:firstLine="454"/>
      <w:jc w:val="both"/>
    </w:pPr>
    <w:rPr>
      <w:sz w:val="28"/>
      <w:szCs w:val="28"/>
      <w:lang w:val="uk-UA"/>
    </w:rPr>
  </w:style>
  <w:style w:type="paragraph" w:customStyle="1" w:styleId="BookPage0">
    <w:name w:val="BookPage Знак"/>
    <w:basedOn w:val="af5"/>
    <w:pPr>
      <w:widowControl w:val="0"/>
      <w:autoSpaceDE w:val="0"/>
      <w:spacing w:before="210"/>
    </w:pPr>
    <w:rPr>
      <w:rFonts w:ascii="OpenSymbol" w:hAnsi="OpenSymbol" w:cs="OpenSymbol"/>
      <w:b/>
      <w:bCs/>
      <w:color w:val="666699"/>
    </w:rPr>
  </w:style>
  <w:style w:type="paragraph" w:customStyle="1" w:styleId="BookPage1">
    <w:name w:val="BookPage"/>
    <w:basedOn w:val="af5"/>
    <w:pPr>
      <w:widowControl w:val="0"/>
      <w:autoSpaceDE w:val="0"/>
      <w:spacing w:before="210"/>
    </w:pPr>
    <w:rPr>
      <w:rFonts w:ascii="OpenSymbol" w:hAnsi="OpenSymbol" w:cs="OpenSymbol"/>
      <w:b/>
      <w:bCs/>
      <w:color w:val="666699"/>
    </w:rPr>
  </w:style>
  <w:style w:type="paragraph" w:customStyle="1" w:styleId="94">
    <w:name w:val="заголовок 9"/>
    <w:basedOn w:val="af5"/>
    <w:next w:val="af5"/>
    <w:pPr>
      <w:keepNext/>
      <w:autoSpaceDE w:val="0"/>
      <w:spacing w:line="360" w:lineRule="auto"/>
      <w:jc w:val="both"/>
    </w:pPr>
    <w:rPr>
      <w:sz w:val="28"/>
      <w:szCs w:val="28"/>
      <w:lang w:val="uk-UA"/>
    </w:rPr>
  </w:style>
  <w:style w:type="paragraph" w:customStyle="1" w:styleId="affffffffffffffc">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fd">
    <w:name w:val="[О] Раздел"/>
    <w:uiPriority w:val="99"/>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fe">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ff">
    <w:name w:val="текст примечания"/>
    <w:basedOn w:val="af5"/>
    <w:pPr>
      <w:autoSpaceDE w:val="0"/>
    </w:pPr>
    <w:rPr>
      <w:sz w:val="20"/>
      <w:szCs w:val="20"/>
    </w:rPr>
  </w:style>
  <w:style w:type="paragraph" w:customStyle="1" w:styleId="afffffffffffffff0">
    <w:name w:val="глава №"/>
    <w:basedOn w:val="af5"/>
    <w:next w:val="af5"/>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ff1">
    <w:name w:val="заголовок"/>
    <w:basedOn w:val="affffffffff"/>
    <w:pPr>
      <w:autoSpaceDE w:val="0"/>
      <w:spacing w:after="57" w:line="244" w:lineRule="atLeast"/>
      <w:ind w:firstLine="0"/>
      <w:jc w:val="center"/>
      <w:textAlignment w:val="center"/>
    </w:pPr>
    <w:rPr>
      <w:b/>
      <w:bCs/>
      <w:caps/>
      <w:color w:val="000000"/>
      <w:sz w:val="20"/>
    </w:rPr>
  </w:style>
  <w:style w:type="paragraph" w:customStyle="1" w:styleId="afffffffffffffff2">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d">
    <w:name w:val="????????? 1"/>
    <w:basedOn w:val="afffffffffffffff2"/>
    <w:next w:val="afffffffffffffff2"/>
    <w:pPr>
      <w:keepNext/>
      <w:spacing w:before="240" w:after="60"/>
    </w:pPr>
    <w:rPr>
      <w:rFonts w:ascii="OpenSymbol" w:hAnsi="OpenSymbol" w:cs="OpenSymbol"/>
      <w:b/>
      <w:bCs/>
      <w:kern w:val="1"/>
      <w:lang w:val="uk-UA"/>
    </w:rPr>
  </w:style>
  <w:style w:type="paragraph" w:customStyle="1" w:styleId="Aenao-1">
    <w:name w:val="Aena?o-1"/>
    <w:basedOn w:val="affffffff5"/>
    <w:pPr>
      <w:autoSpaceDE w:val="0"/>
      <w:spacing w:after="0" w:line="360" w:lineRule="auto"/>
      <w:ind w:firstLine="720"/>
      <w:jc w:val="both"/>
    </w:pPr>
    <w:rPr>
      <w:szCs w:val="28"/>
    </w:rPr>
  </w:style>
  <w:style w:type="paragraph" w:customStyle="1" w:styleId="Noeeu1">
    <w:name w:val="Noeeu1"/>
    <w:basedOn w:val="af5"/>
    <w:pPr>
      <w:overflowPunct w:val="0"/>
      <w:autoSpaceDE w:val="0"/>
      <w:spacing w:line="360" w:lineRule="auto"/>
      <w:ind w:firstLine="567"/>
      <w:jc w:val="both"/>
      <w:textAlignment w:val="baseline"/>
    </w:pPr>
    <w:rPr>
      <w:sz w:val="28"/>
      <w:szCs w:val="28"/>
    </w:rPr>
  </w:style>
  <w:style w:type="paragraph" w:customStyle="1" w:styleId="rvps5">
    <w:name w:val="rvps5"/>
    <w:basedOn w:val="af5"/>
    <w:pPr>
      <w:spacing w:before="280" w:after="280"/>
    </w:pPr>
    <w:rPr>
      <w:rFonts w:eastAsia="Impact"/>
    </w:rPr>
  </w:style>
  <w:style w:type="paragraph" w:customStyle="1" w:styleId="1-liter">
    <w:name w:val="1-liter"/>
    <w:basedOn w:val="af5"/>
    <w:pPr>
      <w:numPr>
        <w:numId w:val="13"/>
      </w:numPr>
      <w:spacing w:line="230" w:lineRule="auto"/>
      <w:jc w:val="both"/>
    </w:pPr>
    <w:rPr>
      <w:rFonts w:eastAsia="Impact"/>
      <w:i/>
      <w:iCs/>
      <w:sz w:val="21"/>
      <w:szCs w:val="21"/>
      <w:lang w:val="uk-UA"/>
    </w:rPr>
  </w:style>
  <w:style w:type="paragraph" w:customStyle="1" w:styleId="afffffffffffffff3">
    <w:name w:val="Текст_статті"/>
    <w:basedOn w:val="af5"/>
    <w:pPr>
      <w:ind w:firstLine="284"/>
      <w:jc w:val="both"/>
    </w:pPr>
    <w:rPr>
      <w:sz w:val="20"/>
      <w:szCs w:val="20"/>
      <w:lang w:val="uk-UA"/>
    </w:rPr>
  </w:style>
  <w:style w:type="paragraph" w:customStyle="1" w:styleId="WW-20">
    <w:name w:val="WW-Основной текст с отступом 2"/>
    <w:basedOn w:val="af5"/>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5">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f5"/>
    <w:pPr>
      <w:autoSpaceDE w:val="0"/>
      <w:spacing w:before="100" w:after="100"/>
      <w:ind w:left="360" w:right="360"/>
    </w:pPr>
    <w:rPr>
      <w:sz w:val="20"/>
      <w:szCs w:val="20"/>
      <w:lang w:val="uk-UA"/>
    </w:rPr>
  </w:style>
  <w:style w:type="paragraph" w:customStyle="1" w:styleId="-6">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e">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f5"/>
    <w:next w:val="af5"/>
    <w:uiPriority w:val="99"/>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f5"/>
    <w:pPr>
      <w:spacing w:after="0" w:line="360" w:lineRule="auto"/>
      <w:ind w:firstLine="709"/>
      <w:jc w:val="both"/>
    </w:pPr>
    <w:rPr>
      <w:szCs w:val="20"/>
      <w:lang w:val="uk-UA"/>
    </w:rPr>
  </w:style>
  <w:style w:type="paragraph" w:customStyle="1" w:styleId="-7">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f">
    <w:name w:val="Текст у виносці1"/>
    <w:basedOn w:val="af5"/>
    <w:pPr>
      <w:spacing w:line="343" w:lineRule="auto"/>
      <w:ind w:firstLine="709"/>
      <w:jc w:val="both"/>
    </w:pPr>
    <w:rPr>
      <w:rFonts w:ascii="Helvetica" w:hAnsi="Helvetica" w:cs="Helvetica"/>
      <w:sz w:val="16"/>
      <w:szCs w:val="16"/>
      <w:lang w:val="uk-UA"/>
    </w:rPr>
  </w:style>
  <w:style w:type="paragraph" w:customStyle="1" w:styleId="1-zbirnyk">
    <w:name w:val="1-zbirnyk"/>
    <w:basedOn w:val="af5"/>
    <w:pPr>
      <w:ind w:firstLine="567"/>
      <w:jc w:val="both"/>
    </w:pPr>
    <w:rPr>
      <w:sz w:val="21"/>
      <w:szCs w:val="20"/>
      <w:lang w:val="uk-UA"/>
    </w:rPr>
  </w:style>
  <w:style w:type="paragraph" w:customStyle="1" w:styleId="pfull">
    <w:name w:val="pfull"/>
    <w:basedOn w:val="af5"/>
    <w:pPr>
      <w:spacing w:before="280" w:after="280"/>
    </w:pPr>
  </w:style>
  <w:style w:type="paragraph" w:customStyle="1" w:styleId="bodytext">
    <w:name w:val="bodytext"/>
    <w:basedOn w:val="af5"/>
    <w:pPr>
      <w:spacing w:after="22"/>
      <w:ind w:firstLine="330"/>
    </w:pPr>
    <w:rPr>
      <w:sz w:val="26"/>
      <w:szCs w:val="26"/>
    </w:rPr>
  </w:style>
  <w:style w:type="paragraph" w:customStyle="1" w:styleId="docheader">
    <w:name w:val="docheader"/>
    <w:basedOn w:val="af5"/>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f5"/>
    <w:uiPriority w:val="99"/>
    <w:pPr>
      <w:spacing w:before="280" w:after="280"/>
    </w:pPr>
  </w:style>
  <w:style w:type="paragraph" w:customStyle="1" w:styleId="afffffffffffffff4">
    <w:name w:val="текст виноски"/>
    <w:basedOn w:val="affffffff7"/>
    <w:pPr>
      <w:spacing w:line="240" w:lineRule="auto"/>
    </w:pPr>
    <w:rPr>
      <w:sz w:val="20"/>
      <w:szCs w:val="20"/>
    </w:rPr>
  </w:style>
  <w:style w:type="paragraph" w:customStyle="1" w:styleId="0500286">
    <w:name w:val="Стиль Черный Первая строка:  05 см Справа:  002 см Перед:  86..."/>
    <w:basedOn w:val="af5"/>
    <w:pPr>
      <w:widowControl w:val="0"/>
      <w:shd w:val="clear" w:color="auto" w:fill="FFFFFF"/>
      <w:ind w:firstLine="340"/>
      <w:jc w:val="both"/>
    </w:pPr>
    <w:rPr>
      <w:color w:val="000000"/>
      <w:spacing w:val="1"/>
      <w:sz w:val="28"/>
      <w:szCs w:val="20"/>
      <w:lang w:val="en-GB"/>
    </w:rPr>
  </w:style>
  <w:style w:type="paragraph" w:customStyle="1" w:styleId="afffffffffffffff5">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f5"/>
    <w:pPr>
      <w:widowControl w:val="0"/>
      <w:autoSpaceDE w:val="0"/>
      <w:spacing w:line="360" w:lineRule="auto"/>
      <w:ind w:firstLine="360"/>
      <w:jc w:val="both"/>
    </w:pPr>
    <w:rPr>
      <w:rFonts w:cs="Helvetica"/>
      <w:sz w:val="28"/>
      <w:szCs w:val="28"/>
    </w:rPr>
  </w:style>
  <w:style w:type="paragraph" w:customStyle="1" w:styleId="afffffffffffffff6">
    <w:name w:val="Дисертація"/>
    <w:basedOn w:val="af5"/>
    <w:pPr>
      <w:spacing w:line="360" w:lineRule="auto"/>
      <w:ind w:firstLine="709"/>
      <w:jc w:val="both"/>
    </w:pPr>
    <w:rPr>
      <w:sz w:val="28"/>
      <w:szCs w:val="28"/>
    </w:rPr>
  </w:style>
  <w:style w:type="paragraph" w:customStyle="1" w:styleId="BodyText23">
    <w:name w:val="Body Text 23"/>
    <w:basedOn w:val="af5"/>
    <w:pPr>
      <w:tabs>
        <w:tab w:val="left" w:pos="3630"/>
      </w:tabs>
      <w:autoSpaceDE w:val="0"/>
      <w:spacing w:line="360" w:lineRule="auto"/>
      <w:jc w:val="both"/>
    </w:pPr>
  </w:style>
  <w:style w:type="paragraph" w:customStyle="1" w:styleId="BodyText22">
    <w:name w:val="Body Text 22"/>
    <w:basedOn w:val="af5"/>
    <w:uiPriority w:val="99"/>
    <w:pPr>
      <w:autoSpaceDE w:val="0"/>
      <w:spacing w:line="360" w:lineRule="auto"/>
      <w:ind w:firstLine="567"/>
      <w:jc w:val="both"/>
    </w:pPr>
    <w:rPr>
      <w:sz w:val="28"/>
      <w:szCs w:val="28"/>
    </w:rPr>
  </w:style>
  <w:style w:type="paragraph" w:customStyle="1" w:styleId="afffffffffffffff7">
    <w:name w:val="????? ??????"/>
    <w:basedOn w:val="af5"/>
    <w:pPr>
      <w:widowControl w:val="0"/>
      <w:autoSpaceDE w:val="0"/>
    </w:pPr>
    <w:rPr>
      <w:sz w:val="20"/>
      <w:szCs w:val="20"/>
    </w:rPr>
  </w:style>
  <w:style w:type="paragraph" w:customStyle="1" w:styleId="60">
    <w:name w:val="Нумерованный список 6"/>
    <w:basedOn w:val="af5"/>
    <w:pPr>
      <w:numPr>
        <w:numId w:val="18"/>
      </w:numPr>
      <w:spacing w:line="192" w:lineRule="auto"/>
    </w:pPr>
  </w:style>
  <w:style w:type="paragraph" w:customStyle="1" w:styleId="outdent">
    <w:name w:val="outdent"/>
    <w:basedOn w:val="af5"/>
    <w:pPr>
      <w:spacing w:after="240"/>
      <w:ind w:left="480" w:right="240" w:hanging="240"/>
    </w:pPr>
  </w:style>
  <w:style w:type="paragraph" w:customStyle="1" w:styleId="firstpara">
    <w:name w:val="firstpara"/>
    <w:basedOn w:val="af5"/>
  </w:style>
  <w:style w:type="paragraph" w:customStyle="1" w:styleId="medium-normal1">
    <w:name w:val="medium-normal1"/>
    <w:basedOn w:val="af5"/>
    <w:pPr>
      <w:spacing w:before="280" w:after="280"/>
    </w:pPr>
    <w:rPr>
      <w:lang w:val="uk-UA"/>
    </w:rPr>
  </w:style>
  <w:style w:type="paragraph" w:customStyle="1" w:styleId="rvps6">
    <w:name w:val="rvps6"/>
    <w:basedOn w:val="af5"/>
    <w:pPr>
      <w:spacing w:before="280" w:after="280"/>
    </w:pPr>
  </w:style>
  <w:style w:type="paragraph" w:customStyle="1" w:styleId="Iniiaiieoaeno">
    <w:name w:val="Iniiaiie oaeno"/>
    <w:basedOn w:val="af5"/>
    <w:pPr>
      <w:spacing w:after="120"/>
    </w:pPr>
    <w:rPr>
      <w:sz w:val="20"/>
      <w:szCs w:val="20"/>
    </w:rPr>
  </w:style>
  <w:style w:type="paragraph" w:customStyle="1" w:styleId="censm">
    <w:name w:val="censm"/>
    <w:basedOn w:val="af5"/>
    <w:pPr>
      <w:spacing w:before="280" w:after="280"/>
    </w:pPr>
  </w:style>
  <w:style w:type="paragraph" w:customStyle="1" w:styleId="sm">
    <w:name w:val="sm"/>
    <w:basedOn w:val="af5"/>
    <w:pPr>
      <w:spacing w:before="280" w:after="280"/>
    </w:pPr>
    <w:rPr>
      <w:rFonts w:ascii="OpenSymbol" w:hAnsi="OpenSymbol" w:cs="OpenSymbol"/>
      <w:sz w:val="22"/>
      <w:szCs w:val="22"/>
    </w:rPr>
  </w:style>
  <w:style w:type="paragraph" w:customStyle="1" w:styleId="author0">
    <w:name w:val="author"/>
    <w:basedOn w:val="af5"/>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f5"/>
    <w:pPr>
      <w:spacing w:before="120" w:after="120" w:line="360" w:lineRule="atLeast"/>
      <w:ind w:left="115" w:right="115"/>
      <w:jc w:val="both"/>
    </w:pPr>
    <w:rPr>
      <w:rFonts w:ascii="OpenSymbol" w:hAnsi="OpenSymbol" w:cs="OpenSymbol"/>
      <w:color w:val="000000"/>
    </w:rPr>
  </w:style>
  <w:style w:type="paragraph" w:customStyle="1" w:styleId="avtor0">
    <w:name w:val="avtor"/>
    <w:basedOn w:val="af5"/>
    <w:pPr>
      <w:spacing w:before="280" w:after="280"/>
    </w:pPr>
  </w:style>
  <w:style w:type="paragraph" w:customStyle="1" w:styleId="afffffffffffffff8">
    <w:name w:val="Звезды"/>
    <w:basedOn w:val="af5"/>
    <w:next w:val="af5"/>
    <w:pPr>
      <w:keepNext/>
      <w:widowControl w:val="0"/>
      <w:spacing w:line="500" w:lineRule="exact"/>
      <w:jc w:val="center"/>
    </w:pPr>
    <w:rPr>
      <w:rFonts w:ascii="ISOCPEUR" w:hAnsi="ISOCPEUR" w:cs="ISOCPEUR"/>
      <w:sz w:val="25"/>
      <w:szCs w:val="20"/>
    </w:rPr>
  </w:style>
  <w:style w:type="paragraph" w:customStyle="1" w:styleId="1fffff0">
    <w:name w:val="Основной текст разд1"/>
    <w:basedOn w:val="affffffff5"/>
    <w:pPr>
      <w:widowControl w:val="0"/>
      <w:spacing w:before="120" w:after="0" w:line="360" w:lineRule="auto"/>
      <w:ind w:firstLine="1134"/>
      <w:jc w:val="both"/>
    </w:pPr>
    <w:rPr>
      <w:szCs w:val="20"/>
    </w:rPr>
  </w:style>
  <w:style w:type="paragraph" w:customStyle="1" w:styleId="3f3f3f">
    <w:name w:val="Ч3fи3fп3f"/>
    <w:basedOn w:val="af5"/>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f5"/>
    <w:pPr>
      <w:widowControl w:val="0"/>
      <w:spacing w:after="120" w:line="480" w:lineRule="auto"/>
    </w:pPr>
  </w:style>
  <w:style w:type="paragraph" w:customStyle="1" w:styleId="3f3f3f3f3f3f">
    <w:name w:val="М3fо3fй3f у3fк3fр3f"/>
    <w:basedOn w:val="af5"/>
    <w:pPr>
      <w:widowControl w:val="0"/>
      <w:ind w:firstLine="567"/>
      <w:jc w:val="both"/>
    </w:pPr>
    <w:rPr>
      <w:sz w:val="28"/>
      <w:szCs w:val="28"/>
      <w:lang w:val="uk-UA"/>
    </w:rPr>
  </w:style>
  <w:style w:type="paragraph" w:customStyle="1" w:styleId="afffffffffffffff9">
    <w:name w:val="Мой укр"/>
    <w:basedOn w:val="af5"/>
    <w:pPr>
      <w:widowControl w:val="0"/>
      <w:ind w:firstLine="567"/>
      <w:jc w:val="both"/>
    </w:pPr>
    <w:rPr>
      <w:sz w:val="28"/>
      <w:szCs w:val="28"/>
      <w:lang w:val="uk-UA"/>
    </w:rPr>
  </w:style>
  <w:style w:type="paragraph" w:customStyle="1" w:styleId="11">
    <w:name w:val="11"/>
    <w:basedOn w:val="af5"/>
    <w:pPr>
      <w:numPr>
        <w:numId w:val="15"/>
      </w:numPr>
      <w:jc w:val="both"/>
    </w:pPr>
    <w:rPr>
      <w:sz w:val="28"/>
      <w:szCs w:val="28"/>
      <w:lang w:val="uk-UA"/>
    </w:rPr>
  </w:style>
  <w:style w:type="paragraph" w:customStyle="1" w:styleId="afffffffffffffffa">
    <w:name w:val="Название.Название схем"/>
    <w:basedOn w:val="af5"/>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f5"/>
    <w:next w:val="af5"/>
    <w:pPr>
      <w:keepNext/>
      <w:autoSpaceDE w:val="0"/>
      <w:jc w:val="right"/>
    </w:pPr>
    <w:rPr>
      <w:b/>
      <w:bCs/>
      <w:sz w:val="32"/>
      <w:szCs w:val="32"/>
      <w:lang w:val="uk-UA"/>
    </w:rPr>
  </w:style>
  <w:style w:type="paragraph" w:customStyle="1" w:styleId="afffffffffffffffb">
    <w:name w:val="а"/>
    <w:basedOn w:val="af5"/>
    <w:pPr>
      <w:autoSpaceDE w:val="0"/>
      <w:ind w:firstLine="720"/>
      <w:jc w:val="both"/>
    </w:pPr>
    <w:rPr>
      <w:sz w:val="28"/>
      <w:szCs w:val="28"/>
      <w:lang w:val="uk-UA"/>
    </w:rPr>
  </w:style>
  <w:style w:type="paragraph" w:customStyle="1" w:styleId="68">
    <w:name w:val="заголовок 6"/>
    <w:basedOn w:val="af5"/>
    <w:next w:val="af5"/>
    <w:pPr>
      <w:keepNext/>
      <w:autoSpaceDE w:val="0"/>
      <w:spacing w:line="288" w:lineRule="auto"/>
      <w:jc w:val="center"/>
    </w:pPr>
    <w:rPr>
      <w:sz w:val="26"/>
      <w:szCs w:val="26"/>
      <w:lang w:val="en-US"/>
    </w:rPr>
  </w:style>
  <w:style w:type="paragraph" w:customStyle="1" w:styleId="afffffffffffffffc">
    <w:name w:val="рабочий"/>
    <w:basedOn w:val="af5"/>
    <w:pPr>
      <w:spacing w:line="360" w:lineRule="auto"/>
      <w:ind w:right="-284" w:firstLine="709"/>
      <w:jc w:val="both"/>
    </w:pPr>
    <w:rPr>
      <w:sz w:val="28"/>
      <w:szCs w:val="20"/>
    </w:rPr>
  </w:style>
  <w:style w:type="paragraph" w:customStyle="1" w:styleId="1fffff1">
    <w:name w:val="Продолжение списка1"/>
    <w:basedOn w:val="af5"/>
    <w:pPr>
      <w:spacing w:after="120"/>
      <w:ind w:left="283"/>
    </w:pPr>
  </w:style>
  <w:style w:type="paragraph" w:customStyle="1" w:styleId="cnfheader">
    <w:name w:val="cnfheader"/>
    <w:basedOn w:val="af5"/>
    <w:pPr>
      <w:spacing w:before="280" w:after="280"/>
    </w:pPr>
    <w:rPr>
      <w:rFonts w:ascii="OpenSymbol" w:hAnsi="OpenSymbol" w:cs="OpenSymbol"/>
      <w:b/>
      <w:bCs/>
      <w:caps/>
      <w:sz w:val="20"/>
      <w:szCs w:val="20"/>
    </w:rPr>
  </w:style>
  <w:style w:type="paragraph" w:customStyle="1" w:styleId="titul">
    <w:name w:val="titul"/>
    <w:basedOn w:val="af5"/>
    <w:pPr>
      <w:spacing w:before="280" w:after="280"/>
      <w:jc w:val="center"/>
    </w:pPr>
    <w:rPr>
      <w:b/>
      <w:bCs/>
      <w:color w:val="333333"/>
      <w:sz w:val="14"/>
      <w:szCs w:val="14"/>
    </w:rPr>
  </w:style>
  <w:style w:type="paragraph" w:customStyle="1" w:styleId="sources">
    <w:name w:val="sources"/>
    <w:basedOn w:val="af5"/>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f0">
    <w:name w:val="Подзаголовок3"/>
    <w:basedOn w:val="1fff5"/>
    <w:pPr>
      <w:snapToGrid/>
      <w:spacing w:before="0" w:after="0" w:line="360" w:lineRule="auto"/>
    </w:pPr>
    <w:rPr>
      <w:b/>
      <w:sz w:val="28"/>
      <w:u w:val="single"/>
    </w:rPr>
  </w:style>
  <w:style w:type="paragraph" w:customStyle="1" w:styleId="21b">
    <w:name w:val="Заголовок 21"/>
    <w:basedOn w:val="1fff5"/>
    <w:next w:val="1fff5"/>
    <w:pPr>
      <w:keepNext/>
      <w:snapToGrid/>
      <w:spacing w:before="0" w:after="0" w:line="360" w:lineRule="auto"/>
      <w:jc w:val="center"/>
    </w:pPr>
    <w:rPr>
      <w:sz w:val="28"/>
      <w:lang w:val="uk-UA"/>
    </w:rPr>
  </w:style>
  <w:style w:type="paragraph" w:customStyle="1" w:styleId="323">
    <w:name w:val="Заголовок 32"/>
    <w:basedOn w:val="1fff5"/>
    <w:next w:val="1fff5"/>
    <w:pPr>
      <w:keepNext/>
      <w:snapToGrid/>
      <w:spacing w:before="0" w:after="0"/>
    </w:pPr>
    <w:rPr>
      <w:b/>
      <w:sz w:val="28"/>
      <w:lang w:val="pl-PL"/>
    </w:rPr>
  </w:style>
  <w:style w:type="paragraph" w:customStyle="1" w:styleId="3ff1">
    <w:name w:val="Название3"/>
    <w:basedOn w:val="1fff5"/>
    <w:pPr>
      <w:snapToGrid/>
      <w:spacing w:before="0" w:after="0" w:line="360" w:lineRule="auto"/>
      <w:jc w:val="center"/>
    </w:pPr>
    <w:rPr>
      <w:sz w:val="28"/>
      <w:lang w:val="uk-UA"/>
    </w:rPr>
  </w:style>
  <w:style w:type="paragraph" w:customStyle="1" w:styleId="afffffffffffffffd">
    <w:name w:val="Âåðõíèé êîëîíòèòóë"/>
    <w:basedOn w:val="af5"/>
    <w:pPr>
      <w:widowControl w:val="0"/>
      <w:tabs>
        <w:tab w:val="center" w:pos="4677"/>
        <w:tab w:val="right" w:pos="9355"/>
      </w:tabs>
      <w:autoSpaceDE w:val="0"/>
    </w:pPr>
    <w:rPr>
      <w:sz w:val="20"/>
      <w:szCs w:val="20"/>
    </w:rPr>
  </w:style>
  <w:style w:type="paragraph" w:customStyle="1" w:styleId="414">
    <w:name w:val="Заголовок 41"/>
    <w:basedOn w:val="1fff5"/>
    <w:next w:val="1fff5"/>
    <w:pPr>
      <w:keepNext/>
      <w:widowControl w:val="0"/>
      <w:snapToGrid/>
      <w:spacing w:before="0" w:after="0" w:line="360" w:lineRule="auto"/>
      <w:jc w:val="center"/>
    </w:pPr>
    <w:rPr>
      <w:sz w:val="28"/>
    </w:rPr>
  </w:style>
  <w:style w:type="paragraph" w:customStyle="1" w:styleId="612">
    <w:name w:val="Заголовок 61"/>
    <w:basedOn w:val="1fff5"/>
    <w:next w:val="1fff5"/>
    <w:pPr>
      <w:keepNext/>
      <w:widowControl w:val="0"/>
      <w:snapToGrid/>
      <w:spacing w:before="0" w:after="0" w:line="312" w:lineRule="auto"/>
      <w:jc w:val="center"/>
    </w:pPr>
    <w:rPr>
      <w:caps/>
      <w:color w:val="000000"/>
      <w:sz w:val="28"/>
      <w:lang w:val="uk-UA"/>
    </w:rPr>
  </w:style>
  <w:style w:type="paragraph" w:customStyle="1" w:styleId="1fffff2">
    <w:name w:val="Нижний колонтитул1"/>
    <w:basedOn w:val="1fff5"/>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5"/>
    <w:next w:val="1fff5"/>
    <w:pPr>
      <w:keepNext/>
      <w:widowControl w:val="0"/>
      <w:snapToGrid/>
      <w:spacing w:before="0" w:after="0" w:line="360" w:lineRule="auto"/>
    </w:pPr>
    <w:rPr>
      <w:caps/>
      <w:color w:val="000000"/>
      <w:sz w:val="28"/>
      <w:lang w:val="en-US"/>
    </w:rPr>
  </w:style>
  <w:style w:type="paragraph" w:customStyle="1" w:styleId="1fffff3">
    <w:name w:val="Текст концевой сноски1"/>
    <w:basedOn w:val="1fff5"/>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f5"/>
    <w:next w:val="af5"/>
    <w:pPr>
      <w:keepNext/>
      <w:autoSpaceDE w:val="0"/>
      <w:jc w:val="center"/>
    </w:pPr>
    <w:rPr>
      <w:b/>
      <w:bCs/>
      <w:sz w:val="20"/>
      <w:szCs w:val="20"/>
      <w:lang w:val="uk-UA"/>
    </w:rPr>
  </w:style>
  <w:style w:type="paragraph" w:customStyle="1" w:styleId="d22">
    <w:name w:val="сdовной текст2 2"/>
    <w:basedOn w:val="af5"/>
    <w:pPr>
      <w:widowControl w:val="0"/>
      <w:overflowPunct w:val="0"/>
      <w:autoSpaceDE w:val="0"/>
      <w:spacing w:line="360" w:lineRule="auto"/>
      <w:jc w:val="both"/>
      <w:textAlignment w:val="baseline"/>
    </w:pPr>
    <w:rPr>
      <w:lang w:val="uk-UA" w:eastAsia="fa-IR" w:bidi="fa-IR"/>
    </w:rPr>
  </w:style>
  <w:style w:type="paragraph" w:customStyle="1" w:styleId="513">
    <w:name w:val="Заголовок 51"/>
    <w:basedOn w:val="1fff5"/>
    <w:next w:val="1fff5"/>
    <w:pPr>
      <w:keepNext/>
      <w:snapToGrid/>
      <w:spacing w:before="0" w:after="0" w:line="360" w:lineRule="auto"/>
      <w:ind w:left="708"/>
      <w:jc w:val="center"/>
    </w:pPr>
    <w:rPr>
      <w:b/>
      <w:lang w:val="uk-UA"/>
    </w:rPr>
  </w:style>
  <w:style w:type="paragraph" w:customStyle="1" w:styleId="afffffffffffffffe">
    <w:name w:val="абзац"/>
    <w:basedOn w:val="af5"/>
    <w:pPr>
      <w:spacing w:line="360" w:lineRule="auto"/>
      <w:jc w:val="both"/>
    </w:pPr>
    <w:rPr>
      <w:b/>
      <w:sz w:val="28"/>
      <w:szCs w:val="20"/>
    </w:rPr>
  </w:style>
  <w:style w:type="paragraph" w:customStyle="1" w:styleId="pt">
    <w:name w:val="pt"/>
    <w:basedOn w:val="af5"/>
    <w:pPr>
      <w:spacing w:before="280" w:after="280"/>
      <w:ind w:left="443" w:right="443" w:firstLine="400"/>
      <w:jc w:val="both"/>
    </w:pPr>
  </w:style>
  <w:style w:type="paragraph" w:customStyle="1" w:styleId="ht">
    <w:name w:val="ht"/>
    <w:basedOn w:val="af5"/>
    <w:pPr>
      <w:spacing w:before="280" w:after="280"/>
      <w:ind w:left="443" w:right="443"/>
      <w:jc w:val="center"/>
    </w:pPr>
    <w:rPr>
      <w:sz w:val="27"/>
      <w:szCs w:val="27"/>
    </w:rPr>
  </w:style>
  <w:style w:type="paragraph" w:customStyle="1" w:styleId="affffffffffffffff">
    <w:name w:val="Книги"/>
    <w:basedOn w:val="af5"/>
    <w:pPr>
      <w:ind w:firstLine="567"/>
      <w:jc w:val="both"/>
    </w:pPr>
    <w:rPr>
      <w:rFonts w:ascii="OpenSymbol" w:hAnsi="OpenSymbol" w:cs="OpenSymbol"/>
      <w:szCs w:val="20"/>
    </w:rPr>
  </w:style>
  <w:style w:type="paragraph" w:customStyle="1" w:styleId="3ff2">
    <w:name w:val="Заголовок 3 книг"/>
    <w:basedOn w:val="31"/>
    <w:pPr>
      <w:widowControl/>
      <w:numPr>
        <w:ilvl w:val="0"/>
        <w:numId w:val="0"/>
      </w:numPr>
      <w:spacing w:before="0" w:after="0"/>
      <w:ind w:firstLine="425"/>
    </w:pPr>
    <w:rPr>
      <w:b w:val="0"/>
      <w:color w:val="auto"/>
      <w:sz w:val="28"/>
    </w:rPr>
  </w:style>
  <w:style w:type="paragraph" w:customStyle="1" w:styleId="1fffff4">
    <w:name w:val="Прощание1"/>
    <w:basedOn w:val="af5"/>
    <w:pPr>
      <w:ind w:left="4252"/>
    </w:pPr>
    <w:rPr>
      <w:lang w:val="pl-PL"/>
    </w:rPr>
  </w:style>
  <w:style w:type="paragraph" w:customStyle="1" w:styleId="rvps17">
    <w:name w:val="rvps17"/>
    <w:basedOn w:val="af5"/>
    <w:pPr>
      <w:spacing w:before="280" w:after="280"/>
    </w:pPr>
  </w:style>
  <w:style w:type="paragraph" w:customStyle="1" w:styleId="rvps14">
    <w:name w:val="rvps14"/>
    <w:basedOn w:val="af5"/>
    <w:pPr>
      <w:spacing w:before="280" w:after="280"/>
    </w:pPr>
  </w:style>
  <w:style w:type="paragraph" w:customStyle="1" w:styleId="affffffffffffffff0">
    <w:name w:val="без абзаца"/>
    <w:basedOn w:val="af5"/>
    <w:pPr>
      <w:jc w:val="center"/>
    </w:pPr>
    <w:rPr>
      <w:rFonts w:eastAsia="IzhTitl"/>
      <w:sz w:val="28"/>
      <w:szCs w:val="20"/>
      <w:lang w:val="uk-UA"/>
    </w:rPr>
  </w:style>
  <w:style w:type="paragraph" w:customStyle="1" w:styleId="Programmline2">
    <w:name w:val="Programmline2"/>
    <w:basedOn w:val="af5"/>
    <w:pPr>
      <w:spacing w:before="40" w:after="40" w:line="360" w:lineRule="auto"/>
      <w:ind w:left="488" w:right="-153" w:hanging="488"/>
      <w:jc w:val="center"/>
    </w:pPr>
    <w:rPr>
      <w:bCs/>
      <w:sz w:val="22"/>
      <w:szCs w:val="20"/>
      <w:lang w:val="en-US"/>
    </w:rPr>
  </w:style>
  <w:style w:type="paragraph" w:customStyle="1" w:styleId="reference2">
    <w:name w:val="reference2"/>
    <w:basedOn w:val="af5"/>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f5"/>
    <w:pPr>
      <w:spacing w:line="220" w:lineRule="exact"/>
      <w:ind w:firstLine="187"/>
      <w:jc w:val="both"/>
    </w:pPr>
    <w:rPr>
      <w:rFonts w:ascii="Mangal" w:hAnsi="Mangal" w:cs="Mangal"/>
      <w:sz w:val="18"/>
      <w:szCs w:val="20"/>
      <w:lang w:val="en-US"/>
    </w:rPr>
  </w:style>
  <w:style w:type="paragraph" w:customStyle="1" w:styleId="VAFigureCaption0">
    <w:name w:val="VA_Figure_Caption"/>
    <w:basedOn w:val="af5"/>
    <w:next w:val="af5"/>
    <w:pPr>
      <w:spacing w:before="255" w:after="295" w:line="180" w:lineRule="exact"/>
      <w:jc w:val="both"/>
    </w:pPr>
    <w:rPr>
      <w:rFonts w:ascii="Mangal" w:hAnsi="Mangal" w:cs="Mangal"/>
      <w:sz w:val="16"/>
      <w:szCs w:val="20"/>
      <w:lang w:val="en-US"/>
    </w:rPr>
  </w:style>
  <w:style w:type="paragraph" w:customStyle="1" w:styleId="headersmall">
    <w:name w:val="headersmall"/>
    <w:basedOn w:val="af5"/>
    <w:pPr>
      <w:spacing w:before="280" w:after="280"/>
    </w:pPr>
  </w:style>
  <w:style w:type="paragraph" w:customStyle="1" w:styleId="TFReferencesSection">
    <w:name w:val="TF_References_Section"/>
    <w:basedOn w:val="af5"/>
    <w:pPr>
      <w:spacing w:line="150" w:lineRule="exact"/>
      <w:ind w:left="346" w:hanging="346"/>
      <w:jc w:val="both"/>
    </w:pPr>
    <w:rPr>
      <w:rFonts w:ascii="Mangal" w:hAnsi="Mangal" w:cs="Mangal"/>
      <w:sz w:val="15"/>
      <w:szCs w:val="20"/>
      <w:lang w:val="en-US"/>
    </w:rPr>
  </w:style>
  <w:style w:type="paragraph" w:customStyle="1" w:styleId="affffffffffffffff1">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5">
    <w:name w:val="Схема 1"/>
    <w:basedOn w:val="af5"/>
    <w:pPr>
      <w:jc w:val="center"/>
    </w:pPr>
    <w:rPr>
      <w:sz w:val="28"/>
      <w:szCs w:val="20"/>
      <w:lang w:val="uk-UA"/>
    </w:rPr>
  </w:style>
  <w:style w:type="paragraph" w:customStyle="1" w:styleId="2fff8">
    <w:name w:val="Схема 2"/>
    <w:basedOn w:val="af5"/>
    <w:pPr>
      <w:jc w:val="center"/>
    </w:pPr>
    <w:rPr>
      <w:szCs w:val="20"/>
      <w:lang w:val="uk-UA"/>
    </w:rPr>
  </w:style>
  <w:style w:type="paragraph" w:customStyle="1" w:styleId="affffffffffffffff2">
    <w:name w:val="Титул"/>
    <w:basedOn w:val="af5"/>
    <w:pPr>
      <w:jc w:val="center"/>
    </w:pPr>
    <w:rPr>
      <w:sz w:val="32"/>
      <w:szCs w:val="20"/>
      <w:lang w:val="uk-UA"/>
    </w:rPr>
  </w:style>
  <w:style w:type="paragraph" w:customStyle="1" w:styleId="affffffffffffffff3">
    <w:name w:val="Формула"/>
    <w:basedOn w:val="af5"/>
    <w:pPr>
      <w:tabs>
        <w:tab w:val="left" w:pos="5954"/>
      </w:tabs>
      <w:spacing w:before="80" w:after="80"/>
      <w:ind w:right="851"/>
      <w:jc w:val="right"/>
    </w:pPr>
    <w:rPr>
      <w:sz w:val="28"/>
      <w:szCs w:val="20"/>
      <w:lang w:val="uk-UA"/>
    </w:rPr>
  </w:style>
  <w:style w:type="paragraph" w:customStyle="1" w:styleId="WW-21">
    <w:name w:val="WW-Основной текст 2"/>
    <w:basedOn w:val="af5"/>
    <w:pPr>
      <w:widowControl w:val="0"/>
      <w:spacing w:line="360" w:lineRule="auto"/>
      <w:jc w:val="both"/>
    </w:pPr>
    <w:rPr>
      <w:sz w:val="28"/>
      <w:szCs w:val="28"/>
      <w:lang w:val="uk-UA"/>
    </w:rPr>
  </w:style>
  <w:style w:type="paragraph" w:customStyle="1" w:styleId="1fffff6">
    <w:name w:val="Тема примечания1"/>
    <w:basedOn w:val="2ff4"/>
    <w:next w:val="2ff4"/>
    <w:rPr>
      <w:b/>
      <w:bCs/>
      <w:lang w:val="uk-UA"/>
    </w:rPr>
  </w:style>
  <w:style w:type="paragraph" w:customStyle="1" w:styleId="affffffffffffffff4">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f5"/>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4"/>
    <w:next w:val="af5"/>
    <w:pPr>
      <w:widowControl/>
      <w:tabs>
        <w:tab w:val="center" w:pos="4680"/>
        <w:tab w:val="right" w:pos="9360"/>
      </w:tabs>
      <w:suppressAutoHyphens w:val="0"/>
      <w:ind w:left="0" w:right="283" w:firstLine="851"/>
      <w:jc w:val="both"/>
    </w:pPr>
    <w:rPr>
      <w:lang w:val="en-US"/>
    </w:rPr>
  </w:style>
  <w:style w:type="paragraph" w:customStyle="1" w:styleId="affffffffffffffff5">
    <w:name w:val="Таблица знак"/>
    <w:basedOn w:val="af5"/>
    <w:pPr>
      <w:jc w:val="center"/>
    </w:pPr>
    <w:rPr>
      <w:sz w:val="26"/>
      <w:szCs w:val="26"/>
    </w:rPr>
  </w:style>
  <w:style w:type="paragraph" w:customStyle="1" w:styleId="affffffffffffffff6">
    <w:name w:val="Ссылка"/>
    <w:basedOn w:val="af5"/>
    <w:pPr>
      <w:spacing w:line="360" w:lineRule="auto"/>
      <w:ind w:firstLine="709"/>
      <w:jc w:val="both"/>
    </w:pPr>
  </w:style>
  <w:style w:type="paragraph" w:customStyle="1" w:styleId="affffffffffffffff7">
    <w:name w:val="Рисунок Знак"/>
    <w:basedOn w:val="af5"/>
    <w:pPr>
      <w:spacing w:after="240"/>
      <w:jc w:val="center"/>
    </w:pPr>
  </w:style>
  <w:style w:type="paragraph" w:customStyle="1" w:styleId="affffffffffffffff8">
    <w:name w:val="Рисунок"/>
    <w:basedOn w:val="af5"/>
    <w:uiPriority w:val="99"/>
    <w:pPr>
      <w:spacing w:after="120"/>
      <w:ind w:firstLine="709"/>
      <w:jc w:val="both"/>
    </w:pPr>
  </w:style>
  <w:style w:type="paragraph" w:customStyle="1" w:styleId="affffffffffffffff9">
    <w:name w:val="Таблица центр"/>
    <w:next w:val="afffffffffff"/>
    <w:pPr>
      <w:suppressAutoHyphens/>
      <w:spacing w:after="120"/>
      <w:jc w:val="center"/>
    </w:pPr>
    <w:rPr>
      <w:rFonts w:ascii="Garamond" w:eastAsia="Garamond" w:hAnsi="Garamond" w:cs="Garamond"/>
      <w:sz w:val="28"/>
      <w:lang w:eastAsia="ar-SA"/>
    </w:rPr>
  </w:style>
  <w:style w:type="paragraph" w:customStyle="1" w:styleId="affffffffffffffffa">
    <w:name w:val="Таблица назв"/>
    <w:next w:val="affffffffffffffff9"/>
    <w:pPr>
      <w:suppressAutoHyphens/>
      <w:jc w:val="right"/>
    </w:pPr>
    <w:rPr>
      <w:rFonts w:ascii="Garamond" w:eastAsia="Garamond" w:hAnsi="Garamond" w:cs="Garamond"/>
      <w:sz w:val="28"/>
      <w:szCs w:val="24"/>
      <w:lang w:eastAsia="ar-SA"/>
    </w:rPr>
  </w:style>
  <w:style w:type="paragraph" w:customStyle="1" w:styleId="affffffffffffffffb">
    <w:name w:val="Стиль Таблица"/>
    <w:basedOn w:val="af5"/>
    <w:next w:val="af5"/>
    <w:pPr>
      <w:ind w:left="3240"/>
      <w:jc w:val="right"/>
    </w:pPr>
    <w:rPr>
      <w:sz w:val="28"/>
      <w:szCs w:val="20"/>
    </w:rPr>
  </w:style>
  <w:style w:type="paragraph" w:customStyle="1" w:styleId="affffffffffffffffc">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f7"/>
    <w:pPr>
      <w:spacing w:after="0"/>
    </w:pPr>
    <w:rPr>
      <w:sz w:val="26"/>
    </w:rPr>
  </w:style>
  <w:style w:type="paragraph" w:customStyle="1" w:styleId="1310">
    <w:name w:val="Стиль Рисунок Знак + 13 пт1"/>
    <w:basedOn w:val="affffffffffffffff7"/>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f5"/>
    <w:pPr>
      <w:spacing w:line="360" w:lineRule="auto"/>
      <w:ind w:firstLine="709"/>
      <w:jc w:val="both"/>
    </w:pPr>
    <w:rPr>
      <w:sz w:val="28"/>
      <w:szCs w:val="28"/>
      <w:lang w:val="uk-UA"/>
    </w:rPr>
  </w:style>
  <w:style w:type="paragraph" w:customStyle="1" w:styleId="2fff9">
    <w:name w:val="оглавление 2"/>
    <w:basedOn w:val="af5"/>
    <w:next w:val="af5"/>
    <w:pPr>
      <w:ind w:left="200"/>
    </w:pPr>
    <w:rPr>
      <w:sz w:val="20"/>
      <w:szCs w:val="20"/>
    </w:rPr>
  </w:style>
  <w:style w:type="paragraph" w:customStyle="1" w:styleId="1fffff7">
    <w:name w:val="оглавление 1"/>
    <w:basedOn w:val="af5"/>
    <w:next w:val="af5"/>
    <w:pPr>
      <w:tabs>
        <w:tab w:val="left" w:pos="2977"/>
        <w:tab w:val="left" w:pos="3119"/>
        <w:tab w:val="right" w:leader="dot" w:pos="9639"/>
      </w:tabs>
      <w:spacing w:line="360" w:lineRule="auto"/>
      <w:ind w:left="426"/>
    </w:pPr>
    <w:rPr>
      <w:sz w:val="28"/>
      <w:szCs w:val="20"/>
    </w:rPr>
  </w:style>
  <w:style w:type="paragraph" w:customStyle="1" w:styleId="3ff3">
    <w:name w:val="оглавление 3"/>
    <w:basedOn w:val="af5"/>
    <w:next w:val="af5"/>
    <w:pPr>
      <w:ind w:left="400"/>
    </w:pPr>
    <w:rPr>
      <w:sz w:val="20"/>
      <w:szCs w:val="20"/>
    </w:rPr>
  </w:style>
  <w:style w:type="paragraph" w:customStyle="1" w:styleId="affffffffffffffffd">
    <w:name w:val="&quot;він"/>
    <w:basedOn w:val="af5"/>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f5"/>
    <w:next w:val="af5"/>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f5"/>
    <w:pPr>
      <w:spacing w:line="384" w:lineRule="auto"/>
      <w:ind w:firstLine="709"/>
      <w:jc w:val="both"/>
    </w:pPr>
    <w:rPr>
      <w:sz w:val="28"/>
      <w:szCs w:val="20"/>
      <w:lang w:val="en-US"/>
    </w:rPr>
  </w:style>
  <w:style w:type="paragraph" w:customStyle="1" w:styleId="D">
    <w:name w:val="D БезОтступа"/>
    <w:basedOn w:val="af5"/>
    <w:pPr>
      <w:spacing w:line="384" w:lineRule="auto"/>
      <w:jc w:val="both"/>
    </w:pPr>
    <w:rPr>
      <w:sz w:val="28"/>
      <w:szCs w:val="20"/>
      <w:lang w:val="en-US"/>
    </w:rPr>
  </w:style>
  <w:style w:type="paragraph" w:customStyle="1" w:styleId="f">
    <w:name w:val="f"/>
    <w:basedOn w:val="af5"/>
    <w:pPr>
      <w:autoSpaceDE w:val="0"/>
      <w:spacing w:before="100" w:after="100"/>
    </w:pPr>
    <w:rPr>
      <w:rFonts w:ascii="MS Reference Specialty" w:hAnsi="MS Reference Specialty" w:cs="MS Reference Specialty"/>
      <w:sz w:val="18"/>
      <w:szCs w:val="18"/>
    </w:rPr>
  </w:style>
  <w:style w:type="paragraph" w:customStyle="1" w:styleId="affffffffffffffffe">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ff">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2">
    <w:name w:val="Подзаголовок 4"/>
    <w:basedOn w:val="af5"/>
    <w:next w:val="af5"/>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f5"/>
    <w:pPr>
      <w:autoSpaceDE w:val="0"/>
      <w:spacing w:line="360" w:lineRule="auto"/>
    </w:pPr>
    <w:rPr>
      <w:sz w:val="28"/>
      <w:szCs w:val="28"/>
    </w:rPr>
  </w:style>
  <w:style w:type="paragraph" w:customStyle="1" w:styleId="afffffffffffffffff0">
    <w:name w:val="×îðíîâèê"/>
    <w:basedOn w:val="1fff5"/>
    <w:pPr>
      <w:snapToGrid/>
      <w:spacing w:before="0" w:after="0" w:line="420" w:lineRule="atLeast"/>
      <w:ind w:firstLine="720"/>
      <w:jc w:val="both"/>
    </w:pPr>
    <w:rPr>
      <w:sz w:val="28"/>
      <w:lang w:val="uk-UA"/>
    </w:rPr>
  </w:style>
  <w:style w:type="paragraph" w:customStyle="1" w:styleId="1fffff8">
    <w:name w:val="Ñòèëü1"/>
    <w:basedOn w:val="1fff5"/>
    <w:pPr>
      <w:snapToGrid/>
      <w:spacing w:before="0" w:after="0" w:line="420" w:lineRule="exact"/>
      <w:ind w:firstLine="720"/>
      <w:jc w:val="both"/>
    </w:pPr>
    <w:rPr>
      <w:sz w:val="28"/>
      <w:lang w:val="uk-UA"/>
    </w:rPr>
  </w:style>
  <w:style w:type="paragraph" w:customStyle="1" w:styleId="afffffffffffffffff1">
    <w:name w:val="Чорновик"/>
    <w:basedOn w:val="1fff5"/>
    <w:pPr>
      <w:snapToGrid/>
      <w:spacing w:before="0" w:after="0" w:line="360" w:lineRule="exact"/>
      <w:ind w:firstLine="720"/>
    </w:pPr>
  </w:style>
  <w:style w:type="paragraph" w:customStyle="1" w:styleId="3ff4">
    <w:name w:val="Название объекта3"/>
    <w:basedOn w:val="1fff5"/>
    <w:next w:val="1fff5"/>
    <w:pPr>
      <w:widowControl w:val="0"/>
      <w:snapToGrid/>
      <w:spacing w:before="0" w:after="0"/>
      <w:jc w:val="center"/>
    </w:pPr>
    <w:rPr>
      <w:sz w:val="28"/>
      <w:lang w:val="uk-UA"/>
    </w:rPr>
  </w:style>
  <w:style w:type="paragraph" w:customStyle="1" w:styleId="Cite0">
    <w:name w:val="Cite"/>
    <w:next w:val="af5"/>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f2">
    <w:name w:val="Revision"/>
    <w:uiPriority w:val="99"/>
    <w:pPr>
      <w:suppressAutoHyphens/>
    </w:pPr>
    <w:rPr>
      <w:rFonts w:ascii="IzhTitl" w:eastAsia="IzhTitl" w:hAnsi="IzhTitl" w:cs="IzhTitl"/>
      <w:sz w:val="22"/>
      <w:szCs w:val="22"/>
      <w:lang w:eastAsia="ar-SA"/>
    </w:rPr>
  </w:style>
  <w:style w:type="paragraph" w:customStyle="1" w:styleId="f10">
    <w:name w:val="лсно$f1т"/>
    <w:basedOn w:val="af5"/>
    <w:pPr>
      <w:widowControl w:val="0"/>
      <w:jc w:val="both"/>
    </w:pPr>
    <w:rPr>
      <w:sz w:val="28"/>
      <w:szCs w:val="20"/>
    </w:rPr>
  </w:style>
  <w:style w:type="paragraph" w:customStyle="1" w:styleId="afffffffffffffffff3">
    <w:name w:val="н"/>
    <w:basedOn w:val="af5"/>
    <w:pPr>
      <w:spacing w:line="360" w:lineRule="auto"/>
      <w:ind w:firstLine="284"/>
      <w:jc w:val="both"/>
    </w:pPr>
    <w:rPr>
      <w:sz w:val="28"/>
      <w:szCs w:val="20"/>
      <w:lang w:val="uk-UA"/>
    </w:rPr>
  </w:style>
  <w:style w:type="paragraph" w:customStyle="1" w:styleId="1fffff9">
    <w:name w:val="çàãîëîâîê 1"/>
    <w:basedOn w:val="af5"/>
    <w:next w:val="af5"/>
    <w:pPr>
      <w:keepNext/>
      <w:spacing w:line="360" w:lineRule="auto"/>
      <w:jc w:val="both"/>
    </w:pPr>
    <w:rPr>
      <w:sz w:val="28"/>
      <w:szCs w:val="20"/>
      <w:lang w:val="uk-UA"/>
    </w:rPr>
  </w:style>
  <w:style w:type="paragraph" w:customStyle="1" w:styleId="afffffffffffffffff4">
    <w:name w:val="Ос"/>
    <w:basedOn w:val="affffffffc"/>
    <w:pPr>
      <w:tabs>
        <w:tab w:val="left" w:pos="709"/>
        <w:tab w:val="left" w:pos="3969"/>
      </w:tabs>
      <w:spacing w:after="0"/>
      <w:ind w:left="0" w:firstLine="708"/>
      <w:jc w:val="both"/>
    </w:pPr>
    <w:rPr>
      <w:rFonts w:eastAsia="Impact"/>
      <w:sz w:val="32"/>
      <w:szCs w:val="32"/>
      <w:lang w:val="uk-UA"/>
    </w:rPr>
  </w:style>
  <w:style w:type="paragraph" w:customStyle="1" w:styleId="2fffa">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f5"/>
    <w:pPr>
      <w:widowControl w:val="0"/>
      <w:numPr>
        <w:numId w:val="35"/>
      </w:numPr>
      <w:jc w:val="both"/>
    </w:pPr>
    <w:rPr>
      <w:rFonts w:ascii="UkrainianPeterburg" w:hAnsi="UkrainianPeterburg" w:cs="UkrainianPeterburg"/>
      <w:sz w:val="19"/>
      <w:szCs w:val="20"/>
    </w:rPr>
  </w:style>
  <w:style w:type="paragraph" w:customStyle="1" w:styleId="afffffffffffffffff5">
    <w:name w:val="Пример"/>
    <w:basedOn w:val="af5"/>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f6">
    <w:name w:val="Итоговая информация"/>
    <w:basedOn w:val="af5"/>
    <w:pPr>
      <w:tabs>
        <w:tab w:val="left" w:pos="1134"/>
        <w:tab w:val="right" w:pos="9072"/>
      </w:tabs>
      <w:spacing w:line="360" w:lineRule="auto"/>
      <w:jc w:val="both"/>
    </w:pPr>
    <w:rPr>
      <w:sz w:val="28"/>
      <w:szCs w:val="20"/>
      <w:lang w:val="en-US"/>
    </w:rPr>
  </w:style>
  <w:style w:type="paragraph" w:customStyle="1" w:styleId="afffffffffffffffff7">
    <w:name w:val="Подпись к рисунку"/>
    <w:basedOn w:val="af5"/>
    <w:pPr>
      <w:keepLines/>
      <w:spacing w:after="360" w:line="360" w:lineRule="auto"/>
      <w:jc w:val="center"/>
    </w:pPr>
    <w:rPr>
      <w:szCs w:val="20"/>
    </w:rPr>
  </w:style>
  <w:style w:type="paragraph" w:customStyle="1" w:styleId="afffffffffffffffff8">
    <w:name w:val="Подпись к таблице"/>
    <w:basedOn w:val="af5"/>
    <w:link w:val="afffffffffffffffff9"/>
    <w:pPr>
      <w:spacing w:line="360" w:lineRule="auto"/>
      <w:jc w:val="right"/>
    </w:pPr>
    <w:rPr>
      <w:sz w:val="28"/>
      <w:szCs w:val="20"/>
    </w:rPr>
  </w:style>
  <w:style w:type="paragraph" w:customStyle="1" w:styleId="afffffffffffffffffa">
    <w:name w:val="Экспликация"/>
    <w:basedOn w:val="af5"/>
    <w:next w:val="af5"/>
    <w:pPr>
      <w:tabs>
        <w:tab w:val="left" w:pos="1276"/>
      </w:tabs>
      <w:spacing w:line="360" w:lineRule="auto"/>
      <w:ind w:left="907"/>
      <w:jc w:val="both"/>
    </w:pPr>
    <w:rPr>
      <w:sz w:val="20"/>
      <w:szCs w:val="20"/>
      <w:lang w:val="en-US"/>
    </w:rPr>
  </w:style>
  <w:style w:type="paragraph" w:customStyle="1" w:styleId="aaieiaie1">
    <w:name w:val="aaieiaie 1"/>
    <w:basedOn w:val="af5"/>
    <w:next w:val="af5"/>
    <w:pPr>
      <w:keepNext/>
      <w:jc w:val="center"/>
    </w:pPr>
    <w:rPr>
      <w:szCs w:val="20"/>
      <w:lang w:val="uk-UA"/>
    </w:rPr>
  </w:style>
  <w:style w:type="paragraph" w:customStyle="1" w:styleId="rvps1">
    <w:name w:val="rvps1"/>
    <w:basedOn w:val="af5"/>
    <w:pPr>
      <w:jc w:val="center"/>
    </w:pPr>
  </w:style>
  <w:style w:type="paragraph" w:customStyle="1" w:styleId="rvps2">
    <w:name w:val="rvps2"/>
    <w:basedOn w:val="af5"/>
    <w:pPr>
      <w:keepNext/>
      <w:jc w:val="right"/>
    </w:pPr>
  </w:style>
  <w:style w:type="paragraph" w:customStyle="1" w:styleId="rvps3">
    <w:name w:val="rvps3"/>
    <w:basedOn w:val="af5"/>
    <w:pPr>
      <w:ind w:left="2880" w:hanging="2880"/>
    </w:pPr>
  </w:style>
  <w:style w:type="paragraph" w:customStyle="1" w:styleId="rvps4">
    <w:name w:val="rvps4"/>
    <w:basedOn w:val="af5"/>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f5"/>
    <w:pPr>
      <w:spacing w:before="280" w:after="280"/>
    </w:pPr>
  </w:style>
  <w:style w:type="paragraph" w:customStyle="1" w:styleId="afffffffffffffffffb">
    <w:name w:val="Обычн_основн"/>
    <w:basedOn w:val="af5"/>
    <w:pPr>
      <w:spacing w:line="360" w:lineRule="auto"/>
      <w:ind w:firstLine="539"/>
      <w:jc w:val="both"/>
    </w:pPr>
    <w:rPr>
      <w:sz w:val="28"/>
      <w:szCs w:val="20"/>
      <w:lang w:val="uk-UA"/>
    </w:rPr>
  </w:style>
  <w:style w:type="paragraph" w:customStyle="1" w:styleId="auto">
    <w:name w:val="auto"/>
    <w:basedOn w:val="af5"/>
    <w:pPr>
      <w:spacing w:line="312" w:lineRule="atLeast"/>
    </w:pPr>
    <w:rPr>
      <w:rFonts w:ascii="MS Reference Specialty" w:hAnsi="MS Reference Specialty" w:cs="MS Reference Specialty"/>
    </w:rPr>
  </w:style>
  <w:style w:type="paragraph" w:customStyle="1" w:styleId="rvps23">
    <w:name w:val="rvps23"/>
    <w:basedOn w:val="af5"/>
    <w:pPr>
      <w:ind w:firstLine="720"/>
      <w:jc w:val="both"/>
    </w:pPr>
    <w:rPr>
      <w:lang w:val="uk-UA"/>
    </w:rPr>
  </w:style>
  <w:style w:type="paragraph" w:customStyle="1" w:styleId="wwwstas">
    <w:name w:val="wwwstas"/>
    <w:basedOn w:val="af5"/>
    <w:pPr>
      <w:spacing w:before="96" w:after="288"/>
      <w:ind w:left="284" w:right="284"/>
      <w:jc w:val="both"/>
    </w:pPr>
    <w:rPr>
      <w:lang w:val="uk-UA"/>
    </w:rPr>
  </w:style>
  <w:style w:type="paragraph" w:customStyle="1" w:styleId="afffffffffffffffffc">
    <w:name w:val="Стаття"/>
    <w:basedOn w:val="af5"/>
    <w:pPr>
      <w:autoSpaceDE w:val="0"/>
      <w:spacing w:before="120" w:after="120"/>
      <w:ind w:firstLine="720"/>
      <w:jc w:val="both"/>
    </w:pPr>
    <w:rPr>
      <w:sz w:val="28"/>
      <w:szCs w:val="28"/>
      <w:lang w:val="uk-UA"/>
    </w:rPr>
  </w:style>
  <w:style w:type="paragraph" w:customStyle="1" w:styleId="broken">
    <w:name w:val="broken"/>
    <w:basedOn w:val="af5"/>
    <w:pPr>
      <w:spacing w:before="280" w:after="280"/>
      <w:jc w:val="both"/>
    </w:pPr>
    <w:rPr>
      <w:rFonts w:ascii="MS Reference Specialty" w:hAnsi="MS Reference Specialty" w:cs="MS Reference Specialty"/>
      <w:color w:val="000000"/>
      <w:sz w:val="20"/>
      <w:szCs w:val="20"/>
      <w:lang w:val="uk-UA"/>
    </w:rPr>
  </w:style>
  <w:style w:type="paragraph" w:customStyle="1" w:styleId="1fffffa">
    <w:name w:val="Журнал 1"/>
    <w:pPr>
      <w:widowControl w:val="0"/>
      <w:suppressAutoHyphens/>
      <w:ind w:firstLine="357"/>
      <w:jc w:val="both"/>
    </w:pPr>
    <w:rPr>
      <w:rFonts w:ascii="Garamond" w:eastAsia="Garamond" w:hAnsi="Garamond" w:cs="Garamond"/>
      <w:lang w:eastAsia="ar-SA"/>
    </w:rPr>
  </w:style>
  <w:style w:type="paragraph" w:customStyle="1" w:styleId="afffffffffffffffffd">
    <w:name w:val="Òåêñò êîíöåâîé ñíîñêè"/>
    <w:basedOn w:val="af5"/>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f5"/>
    <w:pPr>
      <w:widowControl w:val="0"/>
      <w:ind w:firstLine="397"/>
      <w:jc w:val="both"/>
    </w:pPr>
    <w:rPr>
      <w:rFonts w:ascii="UkrainianPeterburg" w:hAnsi="UkrainianPeterburg" w:cs="UkrainianPeterburg"/>
      <w:szCs w:val="20"/>
    </w:rPr>
  </w:style>
  <w:style w:type="paragraph" w:customStyle="1" w:styleId="2fffb">
    <w:name w:val="Адрес 2"/>
    <w:basedOn w:val="af5"/>
    <w:pPr>
      <w:spacing w:line="200" w:lineRule="atLeast"/>
    </w:pPr>
    <w:rPr>
      <w:sz w:val="16"/>
      <w:szCs w:val="20"/>
    </w:rPr>
  </w:style>
  <w:style w:type="paragraph" w:customStyle="1" w:styleId="afffffffffffffffffe">
    <w:name w:val="Підзаголовок"/>
    <w:basedOn w:val="af5"/>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5"/>
    <w:pPr>
      <w:snapToGrid/>
    </w:pPr>
    <w:rPr>
      <w:color w:val="000000"/>
    </w:rPr>
  </w:style>
  <w:style w:type="paragraph" w:customStyle="1" w:styleId="4f3">
    <w:name w:val="Обычный (веб)4"/>
    <w:basedOn w:val="1fff5"/>
    <w:pPr>
      <w:snapToGrid/>
    </w:pPr>
  </w:style>
  <w:style w:type="paragraph" w:customStyle="1" w:styleId="3ff5">
    <w:name w:val="Текст примечания3"/>
    <w:basedOn w:val="1fff5"/>
    <w:pPr>
      <w:snapToGrid/>
      <w:spacing w:before="0" w:after="0"/>
    </w:pPr>
    <w:rPr>
      <w:sz w:val="20"/>
    </w:rPr>
  </w:style>
  <w:style w:type="paragraph" w:customStyle="1" w:styleId="20127">
    <w:name w:val="Стиль Заголовок 2 + Слева:  0 см Выступ:  127 см"/>
    <w:basedOn w:val="21"/>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f5"/>
    <w:pPr>
      <w:spacing w:before="280" w:after="280"/>
    </w:pPr>
  </w:style>
  <w:style w:type="paragraph" w:customStyle="1" w:styleId="msonormalbullet2gif">
    <w:name w:val="msonormalbullet2.gif"/>
    <w:basedOn w:val="af5"/>
    <w:pPr>
      <w:spacing w:before="280" w:after="280"/>
    </w:pPr>
    <w:rPr>
      <w:rFonts w:eastAsia="IzhTitl"/>
    </w:rPr>
  </w:style>
  <w:style w:type="paragraph" w:customStyle="1" w:styleId="msonormalbullet3gif">
    <w:name w:val="msonormalbullet3.gif"/>
    <w:basedOn w:val="af5"/>
    <w:pPr>
      <w:spacing w:before="280" w:after="280"/>
    </w:pPr>
    <w:rPr>
      <w:rFonts w:eastAsia="IzhTitl"/>
    </w:rPr>
  </w:style>
  <w:style w:type="paragraph" w:customStyle="1" w:styleId="msobodytextindent2bullet1gif">
    <w:name w:val="msobodytextindent2bullet1.gif"/>
    <w:basedOn w:val="af5"/>
    <w:pPr>
      <w:spacing w:before="280" w:after="280"/>
    </w:pPr>
    <w:rPr>
      <w:rFonts w:eastAsia="IzhTitl"/>
    </w:rPr>
  </w:style>
  <w:style w:type="paragraph" w:customStyle="1" w:styleId="msobodytextindent2bullet2gif">
    <w:name w:val="msobodytextindent2bullet2.gif"/>
    <w:basedOn w:val="af5"/>
    <w:pPr>
      <w:spacing w:before="280" w:after="280"/>
    </w:pPr>
    <w:rPr>
      <w:rFonts w:eastAsia="IzhTitl"/>
    </w:rPr>
  </w:style>
  <w:style w:type="paragraph" w:customStyle="1" w:styleId="msonormalbullet2gifcxspmiddle">
    <w:name w:val="msonormalbullet2gifcxspmiddle"/>
    <w:basedOn w:val="af5"/>
    <w:pPr>
      <w:spacing w:before="280" w:after="280"/>
    </w:pPr>
    <w:rPr>
      <w:rFonts w:eastAsia="IzhTitl"/>
      <w:szCs w:val="20"/>
    </w:rPr>
  </w:style>
  <w:style w:type="paragraph" w:customStyle="1" w:styleId="msonormalbullet2gifcxsplast">
    <w:name w:val="msonormalbullet2gifcxsplast"/>
    <w:basedOn w:val="af5"/>
    <w:pPr>
      <w:spacing w:before="280" w:after="280"/>
    </w:pPr>
    <w:rPr>
      <w:rFonts w:eastAsia="IzhTitl"/>
      <w:szCs w:val="20"/>
    </w:rPr>
  </w:style>
  <w:style w:type="paragraph" w:customStyle="1" w:styleId="msonormalbullet3gifcxsplast">
    <w:name w:val="msonormalbullet3gifcxsplast"/>
    <w:basedOn w:val="af5"/>
    <w:pPr>
      <w:spacing w:before="280" w:after="280"/>
    </w:pPr>
    <w:rPr>
      <w:rFonts w:eastAsia="IzhTitl"/>
    </w:rPr>
  </w:style>
  <w:style w:type="paragraph" w:customStyle="1" w:styleId="msobodytextindent2bullet2gifcxspmiddle">
    <w:name w:val="msobodytextindent2bullet2gifcxspmiddle"/>
    <w:basedOn w:val="af5"/>
    <w:pPr>
      <w:spacing w:before="280" w:after="280"/>
    </w:pPr>
    <w:rPr>
      <w:rFonts w:eastAsia="IzhTitl"/>
    </w:rPr>
  </w:style>
  <w:style w:type="paragraph" w:customStyle="1" w:styleId="msotitlebullet1gif">
    <w:name w:val="msotitlebullet1.gif"/>
    <w:basedOn w:val="af5"/>
    <w:pPr>
      <w:spacing w:before="280" w:after="280"/>
    </w:pPr>
    <w:rPr>
      <w:rFonts w:eastAsia="IzhTitl"/>
    </w:rPr>
  </w:style>
  <w:style w:type="paragraph" w:customStyle="1" w:styleId="msonormalbullet1gif">
    <w:name w:val="msonormalbullet1.gif"/>
    <w:basedOn w:val="af5"/>
    <w:pPr>
      <w:spacing w:before="280" w:after="280"/>
    </w:pPr>
    <w:rPr>
      <w:rFonts w:eastAsia="IzhTitl"/>
    </w:rPr>
  </w:style>
  <w:style w:type="paragraph" w:customStyle="1" w:styleId="msonormalbullet2gifbullet1gif">
    <w:name w:val="msonormalbullet2gifbullet1.gif"/>
    <w:basedOn w:val="af5"/>
    <w:pPr>
      <w:spacing w:before="280" w:after="280"/>
    </w:pPr>
    <w:rPr>
      <w:rFonts w:eastAsia="IzhTitl"/>
    </w:rPr>
  </w:style>
  <w:style w:type="paragraph" w:customStyle="1" w:styleId="msonormalbullet2gifbullet2gif">
    <w:name w:val="msonormalbullet2gifbullet2.gif"/>
    <w:basedOn w:val="af5"/>
    <w:pPr>
      <w:spacing w:before="280" w:after="280"/>
    </w:pPr>
    <w:rPr>
      <w:rFonts w:eastAsia="IzhTitl"/>
    </w:rPr>
  </w:style>
  <w:style w:type="paragraph" w:customStyle="1" w:styleId="msobodytextindent2bullet3gif">
    <w:name w:val="msobodytextindent2bullet3.gif"/>
    <w:basedOn w:val="af5"/>
    <w:pPr>
      <w:spacing w:before="280" w:after="280"/>
    </w:pPr>
    <w:rPr>
      <w:rFonts w:eastAsia="IzhTitl"/>
    </w:rPr>
  </w:style>
  <w:style w:type="paragraph" w:customStyle="1" w:styleId="msotitlebullet3gif">
    <w:name w:val="msotitlebullet3.gif"/>
    <w:basedOn w:val="af5"/>
    <w:pPr>
      <w:spacing w:before="280" w:after="280"/>
    </w:pPr>
    <w:rPr>
      <w:rFonts w:eastAsia="IzhTitl"/>
    </w:rPr>
  </w:style>
  <w:style w:type="paragraph" w:customStyle="1" w:styleId="nofootspace">
    <w:name w:val="nofootspace"/>
    <w:basedOn w:val="af5"/>
    <w:pPr>
      <w:ind w:firstLine="720"/>
      <w:jc w:val="both"/>
    </w:pPr>
    <w:rPr>
      <w:rFonts w:eastAsia="IzhTitl"/>
      <w:color w:val="000000"/>
    </w:rPr>
  </w:style>
  <w:style w:type="paragraph" w:customStyle="1" w:styleId="msonormalbullet2gifbullet3gif">
    <w:name w:val="msonormalbullet2gifbullet3.gif"/>
    <w:basedOn w:val="af5"/>
    <w:pPr>
      <w:spacing w:before="280" w:after="280"/>
    </w:pPr>
    <w:rPr>
      <w:rFonts w:eastAsia="IzhTitl"/>
    </w:rPr>
  </w:style>
  <w:style w:type="paragraph" w:customStyle="1" w:styleId="msonormalbullet2gifbullet2gifbullet2gif">
    <w:name w:val="msonormalbullet2gifbullet2gifbullet2.gif"/>
    <w:basedOn w:val="af5"/>
    <w:pPr>
      <w:spacing w:before="280" w:after="280"/>
    </w:pPr>
    <w:rPr>
      <w:rFonts w:eastAsia="IzhTitl"/>
    </w:rPr>
  </w:style>
  <w:style w:type="paragraph" w:customStyle="1" w:styleId="msobodytextbullet1gif">
    <w:name w:val="msobodytextbullet1.gif"/>
    <w:basedOn w:val="af5"/>
    <w:pPr>
      <w:spacing w:before="280" w:after="280"/>
    </w:pPr>
    <w:rPr>
      <w:rFonts w:eastAsia="IzhTitl"/>
    </w:rPr>
  </w:style>
  <w:style w:type="paragraph" w:customStyle="1" w:styleId="msobodytextbullet3gif">
    <w:name w:val="msobodytextbullet3.gif"/>
    <w:basedOn w:val="af5"/>
    <w:pPr>
      <w:spacing w:before="280" w:after="280"/>
    </w:pPr>
    <w:rPr>
      <w:rFonts w:eastAsia="IzhTitl"/>
    </w:rPr>
  </w:style>
  <w:style w:type="paragraph" w:customStyle="1" w:styleId="msonormalbullet2gifbullet1gifbullet3gif">
    <w:name w:val="msonormalbullet2gifbullet1gifbullet3.gif"/>
    <w:basedOn w:val="af5"/>
    <w:pPr>
      <w:spacing w:before="280" w:after="280"/>
    </w:pPr>
    <w:rPr>
      <w:rFonts w:eastAsia="IzhTitl"/>
    </w:rPr>
  </w:style>
  <w:style w:type="paragraph" w:customStyle="1" w:styleId="msonormalbullet1gifbullet1gif">
    <w:name w:val="msonormalbullet1gifbullet1.gif"/>
    <w:basedOn w:val="af5"/>
    <w:pPr>
      <w:spacing w:before="280" w:after="280"/>
    </w:pPr>
    <w:rPr>
      <w:rFonts w:eastAsia="IzhTitl"/>
    </w:rPr>
  </w:style>
  <w:style w:type="paragraph" w:customStyle="1" w:styleId="msonormalbullet1gifbullet3gif">
    <w:name w:val="msonormalbullet1gifbullet3.gif"/>
    <w:basedOn w:val="af5"/>
    <w:pPr>
      <w:spacing w:before="280" w:after="280"/>
    </w:pPr>
    <w:rPr>
      <w:rFonts w:eastAsia="IzhTitl"/>
    </w:rPr>
  </w:style>
  <w:style w:type="paragraph" w:customStyle="1" w:styleId="msonormalbullet2gifbullet2gifbullet1gif">
    <w:name w:val="msonormalbullet2gifbullet2gifbullet1.gif"/>
    <w:basedOn w:val="af5"/>
    <w:pPr>
      <w:spacing w:before="280" w:after="280"/>
    </w:pPr>
    <w:rPr>
      <w:rFonts w:eastAsia="IzhTitl"/>
    </w:rPr>
  </w:style>
  <w:style w:type="paragraph" w:customStyle="1" w:styleId="msonormalbullet2gifbullet2gifbullet3gif">
    <w:name w:val="msonormalbullet2gifbullet2gifbullet3.gif"/>
    <w:basedOn w:val="af5"/>
    <w:pPr>
      <w:spacing w:before="280" w:after="280"/>
    </w:pPr>
    <w:rPr>
      <w:rFonts w:eastAsia="IzhTitl"/>
    </w:rPr>
  </w:style>
  <w:style w:type="paragraph" w:customStyle="1" w:styleId="msofootnotetextbullet1gif">
    <w:name w:val="msofootnotetextbullet1.gif"/>
    <w:basedOn w:val="af5"/>
    <w:pPr>
      <w:spacing w:before="280" w:after="280"/>
    </w:pPr>
    <w:rPr>
      <w:rFonts w:eastAsia="IzhTitl"/>
    </w:rPr>
  </w:style>
  <w:style w:type="paragraph" w:customStyle="1" w:styleId="msofootnotetextbullet2gif">
    <w:name w:val="msofootnotetextbullet2.gif"/>
    <w:basedOn w:val="af5"/>
    <w:pPr>
      <w:spacing w:before="280" w:after="280"/>
    </w:pPr>
    <w:rPr>
      <w:rFonts w:eastAsia="IzhTitl"/>
    </w:rPr>
  </w:style>
  <w:style w:type="paragraph" w:customStyle="1" w:styleId="1fffffb">
    <w:name w:val="Заголовок оглавления1"/>
    <w:basedOn w:val="1"/>
    <w:next w:val="af5"/>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f5"/>
    <w:pPr>
      <w:spacing w:before="280" w:after="280"/>
    </w:pPr>
    <w:rPr>
      <w:rFonts w:eastAsia="IzhTitl"/>
    </w:rPr>
  </w:style>
  <w:style w:type="paragraph" w:customStyle="1" w:styleId="msobodytextcxspmiddle">
    <w:name w:val="msobodytextcxspmiddle"/>
    <w:basedOn w:val="af5"/>
    <w:pPr>
      <w:spacing w:before="280" w:after="280"/>
    </w:pPr>
    <w:rPr>
      <w:rFonts w:eastAsia="IzhTitl"/>
      <w:szCs w:val="20"/>
    </w:rPr>
  </w:style>
  <w:style w:type="paragraph" w:customStyle="1" w:styleId="msobodytextcxsplast">
    <w:name w:val="msobodytextcxsplast"/>
    <w:basedOn w:val="af5"/>
    <w:pPr>
      <w:spacing w:before="280" w:after="280"/>
    </w:pPr>
    <w:rPr>
      <w:rFonts w:eastAsia="IzhTitl"/>
      <w:szCs w:val="20"/>
    </w:rPr>
  </w:style>
  <w:style w:type="paragraph" w:customStyle="1" w:styleId="msonormalcxsplast">
    <w:name w:val="msonormalcxsplast"/>
    <w:basedOn w:val="af5"/>
    <w:uiPriority w:val="99"/>
    <w:pPr>
      <w:spacing w:before="280" w:after="280"/>
    </w:pPr>
    <w:rPr>
      <w:rFonts w:eastAsia="IzhTitl"/>
      <w:szCs w:val="20"/>
    </w:rPr>
  </w:style>
  <w:style w:type="paragraph" w:customStyle="1" w:styleId="msonormalbullet2gifcxspmiddlecxspmiddle">
    <w:name w:val="msonormalbullet2gifcxspmiddlecxspmiddle"/>
    <w:basedOn w:val="af5"/>
    <w:pPr>
      <w:spacing w:before="280" w:after="280"/>
    </w:pPr>
    <w:rPr>
      <w:rFonts w:eastAsia="IzhTitl"/>
      <w:szCs w:val="20"/>
    </w:rPr>
  </w:style>
  <w:style w:type="paragraph" w:customStyle="1" w:styleId="msonormalbullet2gifcxspmiddlecxsplast">
    <w:name w:val="msonormalbullet2gifcxspmiddlecxsplast"/>
    <w:basedOn w:val="af5"/>
    <w:pPr>
      <w:spacing w:before="280" w:after="280"/>
    </w:pPr>
    <w:rPr>
      <w:rFonts w:eastAsia="IzhTitl"/>
      <w:szCs w:val="20"/>
    </w:rPr>
  </w:style>
  <w:style w:type="paragraph" w:customStyle="1" w:styleId="msobodytextindent2bullet2gifcxspmiddlecxspmiddle">
    <w:name w:val="msobodytextindent2bullet2gifcxspmiddlecxspmiddle"/>
    <w:basedOn w:val="af5"/>
    <w:pPr>
      <w:spacing w:before="280" w:after="280"/>
    </w:pPr>
    <w:rPr>
      <w:rFonts w:eastAsia="IzhTitl"/>
      <w:szCs w:val="20"/>
    </w:rPr>
  </w:style>
  <w:style w:type="paragraph" w:customStyle="1" w:styleId="msonormalbullet2gifbullet1gifcxspmiddle">
    <w:name w:val="msonormalbullet2gifbullet1gifcxspmiddle"/>
    <w:basedOn w:val="af5"/>
    <w:pPr>
      <w:spacing w:before="280" w:after="280"/>
    </w:pPr>
    <w:rPr>
      <w:rFonts w:eastAsia="IzhTitl"/>
      <w:szCs w:val="20"/>
    </w:rPr>
  </w:style>
  <w:style w:type="paragraph" w:customStyle="1" w:styleId="msonormalbullet2gifbullet1gifcxsplast">
    <w:name w:val="msonormalbullet2gifbullet1gifcxsplast"/>
    <w:basedOn w:val="af5"/>
    <w:pPr>
      <w:spacing w:before="280" w:after="280"/>
    </w:pPr>
    <w:rPr>
      <w:rFonts w:eastAsia="IzhTitl"/>
      <w:szCs w:val="20"/>
    </w:rPr>
  </w:style>
  <w:style w:type="paragraph" w:customStyle="1" w:styleId="msonormalbullet2gifbullet2gifbullet2gifcxspmiddle">
    <w:name w:val="msonormalbullet2gifbullet2gifbullet2gifcxspmiddle"/>
    <w:basedOn w:val="af5"/>
    <w:pPr>
      <w:spacing w:before="280" w:after="280"/>
    </w:pPr>
    <w:rPr>
      <w:rFonts w:eastAsia="IzhTitl"/>
      <w:szCs w:val="20"/>
    </w:rPr>
  </w:style>
  <w:style w:type="paragraph" w:customStyle="1" w:styleId="msonormalbullet2gifbullet2gifbullet2gifcxsplast">
    <w:name w:val="msonormalbullet2gifbullet2gifbullet2gifcxsplast"/>
    <w:basedOn w:val="af5"/>
    <w:pPr>
      <w:spacing w:before="280" w:after="280"/>
    </w:pPr>
    <w:rPr>
      <w:rFonts w:eastAsia="IzhTitl"/>
      <w:szCs w:val="20"/>
    </w:rPr>
  </w:style>
  <w:style w:type="paragraph" w:customStyle="1" w:styleId="msonormalbullet2gifbullet2gifcxspmiddle">
    <w:name w:val="msonormalbullet2gifbullet2gifcxspmiddle"/>
    <w:basedOn w:val="af5"/>
    <w:pPr>
      <w:spacing w:before="280" w:after="280"/>
    </w:pPr>
    <w:rPr>
      <w:rFonts w:eastAsia="IzhTitl"/>
      <w:szCs w:val="20"/>
    </w:rPr>
  </w:style>
  <w:style w:type="paragraph" w:customStyle="1" w:styleId="msonormalbullet2gifbullet2gifcxsplast">
    <w:name w:val="msonormalbullet2gifbullet2gifcxsplast"/>
    <w:basedOn w:val="af5"/>
    <w:pPr>
      <w:spacing w:before="280" w:after="280"/>
    </w:pPr>
    <w:rPr>
      <w:rFonts w:eastAsia="IzhTitl"/>
      <w:szCs w:val="20"/>
    </w:rPr>
  </w:style>
  <w:style w:type="paragraph" w:customStyle="1" w:styleId="msonormalbullet2gifbullet2gifbullet3gifcxspmiddle">
    <w:name w:val="msonormalbullet2gifbullet2gifbullet3gifcxspmiddle"/>
    <w:basedOn w:val="af5"/>
    <w:pPr>
      <w:spacing w:before="280" w:after="280"/>
    </w:pPr>
    <w:rPr>
      <w:rFonts w:eastAsia="IzhTitl"/>
      <w:szCs w:val="20"/>
    </w:rPr>
  </w:style>
  <w:style w:type="paragraph" w:customStyle="1" w:styleId="msonormalbullet2gifbullet2gifbullet3gifcxsplast">
    <w:name w:val="msonormalbullet2gifbullet2gifbullet3gifcxsplast"/>
    <w:basedOn w:val="af5"/>
    <w:pPr>
      <w:spacing w:before="280" w:after="280"/>
    </w:pPr>
    <w:rPr>
      <w:rFonts w:eastAsia="IzhTitl"/>
      <w:szCs w:val="20"/>
    </w:rPr>
  </w:style>
  <w:style w:type="paragraph" w:customStyle="1" w:styleId="msonormalbullet2gifbullet3gifcxspmiddle">
    <w:name w:val="msonormalbullet2gifbullet3gifcxspmiddle"/>
    <w:basedOn w:val="af5"/>
    <w:pPr>
      <w:spacing w:before="280" w:after="280"/>
    </w:pPr>
    <w:rPr>
      <w:rFonts w:eastAsia="IzhTitl"/>
      <w:szCs w:val="20"/>
    </w:rPr>
  </w:style>
  <w:style w:type="paragraph" w:customStyle="1" w:styleId="msonormalbullet2gifbullet3gifcxsplast">
    <w:name w:val="msonormalbullet2gifbullet3gifcxsplast"/>
    <w:basedOn w:val="af5"/>
    <w:pPr>
      <w:spacing w:before="280" w:after="280"/>
    </w:pPr>
    <w:rPr>
      <w:rFonts w:eastAsia="IzhTitl"/>
      <w:szCs w:val="20"/>
    </w:rPr>
  </w:style>
  <w:style w:type="paragraph" w:customStyle="1" w:styleId="msonormalbullet1gifcxsplast">
    <w:name w:val="msonormalbullet1gifcxsplast"/>
    <w:basedOn w:val="af5"/>
    <w:pPr>
      <w:spacing w:before="280" w:after="280"/>
    </w:pPr>
    <w:rPr>
      <w:rFonts w:eastAsia="IzhTitl"/>
      <w:szCs w:val="20"/>
    </w:rPr>
  </w:style>
  <w:style w:type="paragraph" w:customStyle="1" w:styleId="text-ks">
    <w:name w:val="text-ks"/>
    <w:basedOn w:val="af5"/>
    <w:pPr>
      <w:spacing w:before="48" w:after="48"/>
      <w:ind w:firstLine="360"/>
      <w:jc w:val="both"/>
    </w:pPr>
    <w:rPr>
      <w:rFonts w:eastAsia="IzhTitl"/>
    </w:rPr>
  </w:style>
  <w:style w:type="paragraph" w:customStyle="1" w:styleId="Style2">
    <w:name w:val="Style2"/>
    <w:basedOn w:val="af5"/>
    <w:pPr>
      <w:widowControl w:val="0"/>
      <w:autoSpaceDE w:val="0"/>
      <w:spacing w:line="252" w:lineRule="exact"/>
      <w:ind w:firstLine="334"/>
      <w:jc w:val="both"/>
    </w:pPr>
    <w:rPr>
      <w:rFonts w:eastAsia="IzhTitl"/>
      <w:lang w:val="uk-UA"/>
    </w:rPr>
  </w:style>
  <w:style w:type="paragraph" w:customStyle="1" w:styleId="Style4">
    <w:name w:val="Style4"/>
    <w:basedOn w:val="af5"/>
    <w:pPr>
      <w:widowControl w:val="0"/>
      <w:autoSpaceDE w:val="0"/>
      <w:spacing w:line="248" w:lineRule="exact"/>
      <w:ind w:firstLine="404"/>
      <w:jc w:val="both"/>
    </w:pPr>
    <w:rPr>
      <w:rFonts w:eastAsia="IzhTitl"/>
      <w:lang w:val="uk-UA"/>
    </w:rPr>
  </w:style>
  <w:style w:type="paragraph" w:customStyle="1" w:styleId="Style5">
    <w:name w:val="Style5"/>
    <w:basedOn w:val="af5"/>
    <w:pPr>
      <w:widowControl w:val="0"/>
      <w:autoSpaceDE w:val="0"/>
      <w:spacing w:line="238" w:lineRule="exact"/>
      <w:jc w:val="both"/>
    </w:pPr>
    <w:rPr>
      <w:rFonts w:eastAsia="IzhTitl"/>
      <w:lang w:val="uk-UA"/>
    </w:rPr>
  </w:style>
  <w:style w:type="paragraph" w:customStyle="1" w:styleId="rvps8">
    <w:name w:val="rvps8"/>
    <w:basedOn w:val="af5"/>
    <w:pPr>
      <w:keepNext/>
      <w:jc w:val="both"/>
    </w:pPr>
  </w:style>
  <w:style w:type="paragraph" w:customStyle="1" w:styleId="rvps10">
    <w:name w:val="rvps10"/>
    <w:basedOn w:val="af5"/>
    <w:pPr>
      <w:ind w:left="2880" w:firstLine="720"/>
      <w:jc w:val="both"/>
    </w:pPr>
  </w:style>
  <w:style w:type="paragraph" w:customStyle="1" w:styleId="rvps11">
    <w:name w:val="rvps11"/>
    <w:basedOn w:val="af5"/>
    <w:pPr>
      <w:ind w:left="4320" w:firstLine="720"/>
      <w:jc w:val="both"/>
    </w:pPr>
  </w:style>
  <w:style w:type="paragraph" w:customStyle="1" w:styleId="rvps12">
    <w:name w:val="rvps12"/>
    <w:basedOn w:val="af5"/>
    <w:pPr>
      <w:ind w:left="3600"/>
      <w:jc w:val="both"/>
    </w:pPr>
  </w:style>
  <w:style w:type="paragraph" w:customStyle="1" w:styleId="rvps13">
    <w:name w:val="rvps13"/>
    <w:basedOn w:val="af5"/>
    <w:pPr>
      <w:ind w:left="2130" w:hanging="2130"/>
      <w:jc w:val="both"/>
    </w:pPr>
  </w:style>
  <w:style w:type="paragraph" w:customStyle="1" w:styleId="affffffffffffffffff">
    <w:name w:val="Òåêñò"/>
    <w:basedOn w:val="af5"/>
    <w:pPr>
      <w:spacing w:line="320" w:lineRule="atLeast"/>
      <w:ind w:firstLine="283"/>
      <w:jc w:val="both"/>
    </w:pPr>
    <w:rPr>
      <w:rFonts w:ascii="IzhTitl" w:hAnsi="IzhTitl" w:cs="IzhTitl"/>
      <w:sz w:val="28"/>
      <w:szCs w:val="20"/>
      <w:lang w:val="en-GB"/>
    </w:rPr>
  </w:style>
  <w:style w:type="paragraph" w:customStyle="1" w:styleId="1fffffc">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ff0">
    <w:name w:val="текст дисера"/>
    <w:basedOn w:val="af5"/>
    <w:pPr>
      <w:widowControl w:val="0"/>
      <w:autoSpaceDE w:val="0"/>
      <w:spacing w:line="360" w:lineRule="auto"/>
      <w:ind w:firstLine="567"/>
      <w:jc w:val="both"/>
    </w:pPr>
    <w:rPr>
      <w:sz w:val="28"/>
      <w:szCs w:val="28"/>
      <w:lang w:val="uk-UA"/>
    </w:rPr>
  </w:style>
  <w:style w:type="paragraph" w:customStyle="1" w:styleId="iNormalText0">
    <w:name w:val="iNormalText"/>
    <w:basedOn w:val="af5"/>
    <w:pPr>
      <w:widowControl w:val="0"/>
      <w:shd w:val="clear" w:color="auto" w:fill="FFFFFF"/>
      <w:autoSpaceDE w:val="0"/>
      <w:ind w:firstLine="567"/>
      <w:jc w:val="both"/>
    </w:pPr>
    <w:rPr>
      <w:color w:val="000000"/>
      <w:sz w:val="28"/>
      <w:szCs w:val="28"/>
      <w:lang w:val="uk-UA"/>
    </w:rPr>
  </w:style>
  <w:style w:type="paragraph" w:customStyle="1" w:styleId="affffffffffffffffff1">
    <w:name w:val="Без інтервалів"/>
    <w:basedOn w:val="af5"/>
    <w:rPr>
      <w:lang w:val="uk-UA"/>
    </w:rPr>
  </w:style>
  <w:style w:type="paragraph" w:customStyle="1" w:styleId="affffffffffffffffff2">
    <w:name w:val="Абзац списку"/>
    <w:basedOn w:val="af5"/>
    <w:qFormat/>
    <w:pPr>
      <w:ind w:left="720"/>
    </w:pPr>
    <w:rPr>
      <w:lang w:val="uk-UA"/>
    </w:rPr>
  </w:style>
  <w:style w:type="paragraph" w:customStyle="1" w:styleId="affffffffffffffffff3">
    <w:name w:val="Цитація"/>
    <w:basedOn w:val="af5"/>
    <w:next w:val="af5"/>
    <w:pPr>
      <w:spacing w:before="200"/>
      <w:ind w:left="360" w:right="360"/>
    </w:pPr>
    <w:rPr>
      <w:i/>
      <w:iCs/>
      <w:lang w:val="uk-UA"/>
    </w:rPr>
  </w:style>
  <w:style w:type="paragraph" w:customStyle="1" w:styleId="affffffffffffffffff4">
    <w:name w:val="Насичена цитата"/>
    <w:basedOn w:val="af5"/>
    <w:next w:val="af5"/>
    <w:pPr>
      <w:pBdr>
        <w:bottom w:val="single" w:sz="4" w:space="1" w:color="000000"/>
      </w:pBdr>
      <w:spacing w:before="200" w:after="280"/>
      <w:ind w:left="1008" w:right="1152"/>
    </w:pPr>
    <w:rPr>
      <w:b/>
      <w:bCs/>
      <w:i/>
      <w:iCs/>
      <w:lang w:val="uk-UA"/>
    </w:rPr>
  </w:style>
  <w:style w:type="paragraph" w:customStyle="1" w:styleId="affffffffffffffffff5">
    <w:name w:val="Стандартный"/>
    <w:basedOn w:val="af5"/>
    <w:pPr>
      <w:ind w:firstLine="709"/>
    </w:pPr>
    <w:rPr>
      <w:sz w:val="28"/>
      <w:szCs w:val="28"/>
      <w:lang w:val="uk-UA"/>
    </w:rPr>
  </w:style>
  <w:style w:type="paragraph" w:customStyle="1" w:styleId="caaieiaie8">
    <w:name w:val="caaieiaie 8"/>
    <w:basedOn w:val="af5"/>
    <w:next w:val="af5"/>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f5"/>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fe"/>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f6">
    <w:name w:val="Лит"/>
    <w:basedOn w:val="af5"/>
    <w:pPr>
      <w:keepNext/>
      <w:keepLines/>
      <w:autoSpaceDE w:val="0"/>
      <w:spacing w:before="240"/>
      <w:jc w:val="center"/>
    </w:pPr>
    <w:rPr>
      <w:caps/>
      <w:sz w:val="28"/>
      <w:szCs w:val="28"/>
    </w:rPr>
  </w:style>
  <w:style w:type="paragraph" w:customStyle="1" w:styleId="affffffffffffffffff7">
    <w:name w:val="текст сноски Знак"/>
    <w:basedOn w:val="af5"/>
    <w:pPr>
      <w:autoSpaceDE w:val="0"/>
      <w:ind w:firstLine="709"/>
      <w:jc w:val="both"/>
    </w:pPr>
    <w:rPr>
      <w:sz w:val="16"/>
      <w:szCs w:val="20"/>
    </w:rPr>
  </w:style>
  <w:style w:type="paragraph" w:customStyle="1" w:styleId="affffffffffffffffff8">
    <w:name w:val="автор"/>
    <w:basedOn w:val="af5"/>
    <w:pPr>
      <w:jc w:val="center"/>
    </w:pPr>
    <w:rPr>
      <w:sz w:val="28"/>
      <w:szCs w:val="20"/>
    </w:rPr>
  </w:style>
  <w:style w:type="paragraph" w:customStyle="1" w:styleId="5--0">
    <w:name w:val="5-Текст статьи-укр"/>
    <w:basedOn w:val="af5"/>
    <w:pPr>
      <w:widowControl w:val="0"/>
      <w:spacing w:line="216" w:lineRule="auto"/>
      <w:ind w:firstLine="397"/>
      <w:jc w:val="both"/>
    </w:pPr>
    <w:rPr>
      <w:sz w:val="19"/>
      <w:szCs w:val="18"/>
      <w:lang w:val="uk-UA"/>
    </w:rPr>
  </w:style>
  <w:style w:type="paragraph" w:styleId="affffffffffffffffff9">
    <w:name w:val="envelope address"/>
    <w:basedOn w:val="af5"/>
    <w:pPr>
      <w:widowControl w:val="0"/>
      <w:ind w:left="2880"/>
    </w:pPr>
    <w:rPr>
      <w:rFonts w:ascii="OpenSymbol" w:hAnsi="OpenSymbol" w:cs="OpenSymbol"/>
    </w:rPr>
  </w:style>
  <w:style w:type="paragraph" w:customStyle="1" w:styleId="11f1">
    <w:name w:val="Дата11"/>
    <w:basedOn w:val="af5"/>
    <w:next w:val="af5"/>
    <w:pPr>
      <w:widowControl w:val="0"/>
    </w:pPr>
    <w:rPr>
      <w:szCs w:val="20"/>
    </w:rPr>
  </w:style>
  <w:style w:type="paragraph" w:customStyle="1" w:styleId="415">
    <w:name w:val="Маркированный список 41"/>
    <w:basedOn w:val="af5"/>
    <w:pPr>
      <w:widowControl w:val="0"/>
      <w:tabs>
        <w:tab w:val="num" w:pos="1209"/>
      </w:tabs>
      <w:ind w:left="1209" w:hanging="360"/>
    </w:pPr>
    <w:rPr>
      <w:szCs w:val="20"/>
    </w:rPr>
  </w:style>
  <w:style w:type="paragraph" w:customStyle="1" w:styleId="51">
    <w:name w:val="Маркированный список 51"/>
    <w:basedOn w:val="af5"/>
    <w:pPr>
      <w:widowControl w:val="0"/>
      <w:numPr>
        <w:numId w:val="2"/>
      </w:numPr>
    </w:pPr>
    <w:rPr>
      <w:szCs w:val="20"/>
    </w:rPr>
  </w:style>
  <w:style w:type="paragraph" w:styleId="2fffc">
    <w:name w:val="envelope return"/>
    <w:basedOn w:val="af5"/>
    <w:pPr>
      <w:widowControl w:val="0"/>
    </w:pPr>
    <w:rPr>
      <w:rFonts w:ascii="OpenSymbol" w:hAnsi="OpenSymbol" w:cs="OpenSymbol"/>
      <w:sz w:val="20"/>
      <w:szCs w:val="20"/>
    </w:rPr>
  </w:style>
  <w:style w:type="paragraph" w:customStyle="1" w:styleId="1fffffd">
    <w:name w:val="Приветствие1"/>
    <w:basedOn w:val="af5"/>
    <w:next w:val="af5"/>
    <w:pPr>
      <w:widowControl w:val="0"/>
    </w:pPr>
    <w:rPr>
      <w:szCs w:val="20"/>
    </w:rPr>
  </w:style>
  <w:style w:type="paragraph" w:customStyle="1" w:styleId="416">
    <w:name w:val="Продолжение списка 41"/>
    <w:basedOn w:val="af5"/>
    <w:pPr>
      <w:widowControl w:val="0"/>
      <w:spacing w:after="120"/>
      <w:ind w:left="1132"/>
    </w:pPr>
    <w:rPr>
      <w:szCs w:val="20"/>
    </w:rPr>
  </w:style>
  <w:style w:type="paragraph" w:customStyle="1" w:styleId="514">
    <w:name w:val="Продолжение списка 51"/>
    <w:basedOn w:val="af5"/>
    <w:pPr>
      <w:widowControl w:val="0"/>
      <w:spacing w:after="120"/>
      <w:ind w:left="1415"/>
    </w:pPr>
    <w:rPr>
      <w:szCs w:val="20"/>
    </w:rPr>
  </w:style>
  <w:style w:type="paragraph" w:customStyle="1" w:styleId="515">
    <w:name w:val="Список 51"/>
    <w:basedOn w:val="af5"/>
    <w:pPr>
      <w:widowControl w:val="0"/>
      <w:ind w:left="1415" w:hanging="283"/>
    </w:pPr>
    <w:rPr>
      <w:szCs w:val="20"/>
    </w:rPr>
  </w:style>
  <w:style w:type="paragraph" w:customStyle="1" w:styleId="1fffffe">
    <w:name w:val="Шапка1"/>
    <w:basedOn w:val="af5"/>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fa">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f5"/>
    <w:pPr>
      <w:ind w:firstLine="709"/>
      <w:jc w:val="both"/>
    </w:pPr>
    <w:rPr>
      <w:color w:val="000000"/>
      <w:sz w:val="18"/>
      <w:szCs w:val="20"/>
    </w:rPr>
  </w:style>
  <w:style w:type="paragraph" w:customStyle="1" w:styleId="2-0">
    <w:name w:val="2а-Город"/>
    <w:basedOn w:val="21"/>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fb">
    <w:name w:val="УДК"/>
    <w:next w:val="1-0"/>
    <w:pPr>
      <w:suppressAutoHyphens/>
      <w:spacing w:before="480" w:after="120"/>
    </w:pPr>
    <w:rPr>
      <w:rFonts w:ascii="Garamond" w:eastAsia="Garamond" w:hAnsi="Garamond" w:cs="Garamond"/>
      <w:sz w:val="16"/>
      <w:lang w:eastAsia="ar-SA"/>
    </w:rPr>
  </w:style>
  <w:style w:type="paragraph" w:customStyle="1" w:styleId="center0">
    <w:name w:val="center"/>
    <w:basedOn w:val="af5"/>
    <w:pPr>
      <w:spacing w:before="280" w:after="280"/>
      <w:jc w:val="center"/>
    </w:pPr>
  </w:style>
  <w:style w:type="paragraph" w:customStyle="1" w:styleId="Arial15pt125">
    <w:name w:val="Стиль Arial 15 pt Черный по ширине Первая строка:  125 см"/>
    <w:basedOn w:val="af5"/>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f5"/>
    <w:pPr>
      <w:spacing w:after="221"/>
    </w:pPr>
    <w:rPr>
      <w:rFonts w:ascii="OpenSymbol" w:hAnsi="OpenSymbol" w:cs="OpenSymbol"/>
    </w:rPr>
  </w:style>
  <w:style w:type="paragraph" w:customStyle="1" w:styleId="affffffffffffffffffc">
    <w:name w:val="керивн"/>
    <w:basedOn w:val="af5"/>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fd">
    <w:name w:val="Обложка"/>
    <w:basedOn w:val="affffffffffffffffffc"/>
    <w:pPr>
      <w:spacing w:line="288" w:lineRule="auto"/>
      <w:ind w:left="0" w:firstLine="0"/>
      <w:jc w:val="center"/>
    </w:pPr>
    <w:rPr>
      <w:rFonts w:ascii="OpenSymbol" w:hAnsi="OpenSymbol" w:cs="OpenSymbol"/>
      <w:spacing w:val="0"/>
    </w:rPr>
  </w:style>
  <w:style w:type="paragraph" w:customStyle="1" w:styleId="affffffffffffffffffe">
    <w:name w:val="Рукопись"/>
    <w:basedOn w:val="af5"/>
    <w:pPr>
      <w:tabs>
        <w:tab w:val="left" w:pos="1899"/>
      </w:tabs>
      <w:autoSpaceDE w:val="0"/>
      <w:spacing w:line="288" w:lineRule="auto"/>
      <w:jc w:val="both"/>
      <w:textAlignment w:val="center"/>
    </w:pPr>
    <w:rPr>
      <w:color w:val="000000"/>
      <w:sz w:val="20"/>
      <w:szCs w:val="20"/>
    </w:rPr>
  </w:style>
  <w:style w:type="paragraph" w:customStyle="1" w:styleId="a5">
    <w:name w:val="Література"/>
    <w:basedOn w:val="af5"/>
    <w:pPr>
      <w:widowControl w:val="0"/>
      <w:numPr>
        <w:numId w:val="22"/>
      </w:numPr>
      <w:spacing w:line="360" w:lineRule="auto"/>
    </w:pPr>
    <w:rPr>
      <w:sz w:val="28"/>
      <w:szCs w:val="20"/>
      <w:lang w:val="uk-UA"/>
    </w:rPr>
  </w:style>
  <w:style w:type="paragraph" w:customStyle="1" w:styleId="Foot">
    <w:name w:val="Foot"/>
    <w:basedOn w:val="affffffff7"/>
    <w:pPr>
      <w:spacing w:line="240" w:lineRule="auto"/>
      <w:ind w:firstLine="720"/>
    </w:pPr>
    <w:rPr>
      <w:rFonts w:ascii="ISOCPEUR" w:hAnsi="ISOCPEUR" w:cs="ISOCPEUR"/>
      <w:lang w:val="en-GB"/>
    </w:rPr>
  </w:style>
  <w:style w:type="paragraph" w:customStyle="1" w:styleId="NormalWeb1">
    <w:name w:val="Normal (Web)1"/>
    <w:basedOn w:val="af5"/>
    <w:pPr>
      <w:spacing w:before="280" w:after="280"/>
    </w:pPr>
    <w:rPr>
      <w:lang w:val="uk-UA"/>
    </w:rPr>
  </w:style>
  <w:style w:type="paragraph" w:customStyle="1" w:styleId="Exampl">
    <w:name w:val="Exampl"/>
    <w:basedOn w:val="af5"/>
    <w:pPr>
      <w:ind w:firstLine="851"/>
      <w:jc w:val="both"/>
    </w:pPr>
    <w:rPr>
      <w:rFonts w:ascii="ISOCPEUR" w:hAnsi="ISOCPEUR" w:cs="ISOCPEUR"/>
    </w:rPr>
  </w:style>
  <w:style w:type="paragraph" w:customStyle="1" w:styleId="149">
    <w:name w:val="14Полуторный"/>
    <w:basedOn w:val="af5"/>
    <w:pPr>
      <w:spacing w:line="360" w:lineRule="auto"/>
      <w:ind w:firstLine="709"/>
      <w:jc w:val="both"/>
    </w:pPr>
    <w:rPr>
      <w:sz w:val="28"/>
      <w:szCs w:val="28"/>
      <w:lang w:val="uk-UA"/>
    </w:rPr>
  </w:style>
  <w:style w:type="paragraph" w:customStyle="1" w:styleId="2fffd">
    <w:name w:val="Сноска (2)"/>
    <w:basedOn w:val="af5"/>
    <w:pPr>
      <w:widowControl w:val="0"/>
      <w:shd w:val="clear" w:color="auto" w:fill="FFFFFF"/>
      <w:spacing w:before="60" w:line="0" w:lineRule="atLeast"/>
      <w:jc w:val="right"/>
    </w:pPr>
    <w:rPr>
      <w:i/>
      <w:iCs/>
      <w:sz w:val="17"/>
      <w:szCs w:val="17"/>
    </w:rPr>
  </w:style>
  <w:style w:type="paragraph" w:customStyle="1" w:styleId="318">
    <w:name w:val="Основной текст31"/>
    <w:basedOn w:val="af5"/>
    <w:pPr>
      <w:widowControl w:val="0"/>
      <w:shd w:val="clear" w:color="auto" w:fill="FFFFFF"/>
      <w:spacing w:after="240" w:line="259" w:lineRule="exact"/>
      <w:jc w:val="center"/>
    </w:pPr>
    <w:rPr>
      <w:color w:val="000000"/>
      <w:sz w:val="20"/>
      <w:szCs w:val="20"/>
      <w:lang w:val="uk-UA" w:eastAsia="uk-UA" w:bidi="uk-UA"/>
    </w:rPr>
  </w:style>
  <w:style w:type="paragraph" w:customStyle="1" w:styleId="1ffffff">
    <w:name w:val="Заголовок №1"/>
    <w:basedOn w:val="af5"/>
    <w:pPr>
      <w:widowControl w:val="0"/>
      <w:shd w:val="clear" w:color="auto" w:fill="FFFFFF"/>
      <w:spacing w:before="960" w:after="600" w:line="0" w:lineRule="atLeast"/>
      <w:jc w:val="center"/>
    </w:pPr>
    <w:rPr>
      <w:b/>
      <w:bCs/>
      <w:spacing w:val="-20"/>
      <w:sz w:val="38"/>
      <w:szCs w:val="38"/>
    </w:rPr>
  </w:style>
  <w:style w:type="paragraph" w:customStyle="1" w:styleId="2fffe">
    <w:name w:val="Заголовок №2"/>
    <w:basedOn w:val="af5"/>
    <w:pPr>
      <w:widowControl w:val="0"/>
      <w:shd w:val="clear" w:color="auto" w:fill="FFFFFF"/>
      <w:spacing w:before="600" w:after="4800" w:line="432" w:lineRule="exact"/>
      <w:jc w:val="center"/>
    </w:pPr>
    <w:rPr>
      <w:b/>
      <w:bCs/>
      <w:i/>
      <w:iCs/>
      <w:sz w:val="34"/>
      <w:szCs w:val="34"/>
    </w:rPr>
  </w:style>
  <w:style w:type="paragraph" w:customStyle="1" w:styleId="3ff6">
    <w:name w:val="Основной текст (3)"/>
    <w:basedOn w:val="af5"/>
    <w:pPr>
      <w:widowControl w:val="0"/>
      <w:shd w:val="clear" w:color="auto" w:fill="FFFFFF"/>
      <w:spacing w:after="180" w:line="240" w:lineRule="exact"/>
      <w:ind w:hanging="280"/>
    </w:pPr>
    <w:rPr>
      <w:b/>
      <w:bCs/>
      <w:sz w:val="17"/>
      <w:szCs w:val="17"/>
    </w:rPr>
  </w:style>
  <w:style w:type="paragraph" w:customStyle="1" w:styleId="4f4">
    <w:name w:val="Основной текст (4)"/>
    <w:basedOn w:val="af5"/>
    <w:uiPriority w:val="99"/>
    <w:pPr>
      <w:widowControl w:val="0"/>
      <w:shd w:val="clear" w:color="auto" w:fill="FFFFFF"/>
      <w:spacing w:before="420" w:after="300" w:line="0" w:lineRule="atLeast"/>
    </w:pPr>
    <w:rPr>
      <w:i/>
      <w:iCs/>
      <w:sz w:val="17"/>
      <w:szCs w:val="17"/>
    </w:rPr>
  </w:style>
  <w:style w:type="paragraph" w:customStyle="1" w:styleId="324">
    <w:name w:val="Заголовок №3 (2)"/>
    <w:basedOn w:val="af5"/>
    <w:pPr>
      <w:widowControl w:val="0"/>
      <w:shd w:val="clear" w:color="auto" w:fill="FFFFFF"/>
      <w:spacing w:after="420" w:line="0" w:lineRule="atLeast"/>
      <w:jc w:val="center"/>
    </w:pPr>
    <w:rPr>
      <w:b/>
      <w:bCs/>
      <w:i/>
      <w:iCs/>
      <w:sz w:val="23"/>
      <w:szCs w:val="23"/>
      <w:lang w:eastAsia="ru-RU" w:bidi="ru-RU"/>
    </w:rPr>
  </w:style>
  <w:style w:type="paragraph" w:customStyle="1" w:styleId="5f0">
    <w:name w:val="Основной текст (5)"/>
    <w:basedOn w:val="af5"/>
    <w:pPr>
      <w:widowControl w:val="0"/>
      <w:shd w:val="clear" w:color="auto" w:fill="FFFFFF"/>
      <w:spacing w:before="60" w:after="540" w:line="0" w:lineRule="atLeast"/>
      <w:jc w:val="right"/>
    </w:pPr>
    <w:rPr>
      <w:i/>
      <w:iCs/>
      <w:sz w:val="20"/>
      <w:szCs w:val="20"/>
      <w:lang w:eastAsia="ru-RU" w:bidi="ru-RU"/>
    </w:rPr>
  </w:style>
  <w:style w:type="paragraph" w:customStyle="1" w:styleId="69">
    <w:name w:val="Основной текст (6)"/>
    <w:basedOn w:val="af5"/>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f">
    <w:name w:val="Оглавление (2)"/>
    <w:basedOn w:val="af5"/>
    <w:uiPriority w:val="99"/>
    <w:pPr>
      <w:widowControl w:val="0"/>
      <w:shd w:val="clear" w:color="auto" w:fill="FFFFFF"/>
      <w:spacing w:line="0" w:lineRule="atLeast"/>
      <w:jc w:val="both"/>
    </w:pPr>
    <w:rPr>
      <w:i/>
      <w:iCs/>
      <w:sz w:val="17"/>
      <w:szCs w:val="17"/>
    </w:rPr>
  </w:style>
  <w:style w:type="paragraph" w:customStyle="1" w:styleId="3ff7">
    <w:name w:val="Заголовок №3"/>
    <w:basedOn w:val="af5"/>
    <w:pPr>
      <w:widowControl w:val="0"/>
      <w:shd w:val="clear" w:color="auto" w:fill="FFFFFF"/>
      <w:spacing w:after="180" w:line="0" w:lineRule="atLeast"/>
      <w:jc w:val="center"/>
    </w:pPr>
    <w:rPr>
      <w:b/>
      <w:bCs/>
      <w:sz w:val="23"/>
      <w:szCs w:val="23"/>
    </w:rPr>
  </w:style>
  <w:style w:type="paragraph" w:customStyle="1" w:styleId="79">
    <w:name w:val="Основной текст (7)"/>
    <w:basedOn w:val="af5"/>
    <w:link w:val="7Exact"/>
    <w:pPr>
      <w:widowControl w:val="0"/>
      <w:shd w:val="clear" w:color="auto" w:fill="FFFFFF"/>
      <w:spacing w:line="240" w:lineRule="exact"/>
      <w:ind w:firstLine="400"/>
      <w:jc w:val="both"/>
    </w:pPr>
    <w:rPr>
      <w:b/>
      <w:bCs/>
      <w:sz w:val="20"/>
      <w:szCs w:val="20"/>
    </w:rPr>
  </w:style>
  <w:style w:type="paragraph" w:customStyle="1" w:styleId="6a">
    <w:name w:val="Основной текст6"/>
    <w:basedOn w:val="af5"/>
    <w:pPr>
      <w:widowControl w:val="0"/>
      <w:shd w:val="clear" w:color="auto" w:fill="FFFFFF"/>
      <w:spacing w:after="780" w:line="0" w:lineRule="atLeast"/>
    </w:pPr>
    <w:rPr>
      <w:color w:val="000000"/>
      <w:sz w:val="26"/>
      <w:szCs w:val="26"/>
      <w:lang w:val="uk-UA" w:eastAsia="uk-UA" w:bidi="uk-UA"/>
    </w:rPr>
  </w:style>
  <w:style w:type="paragraph" w:customStyle="1" w:styleId="126">
    <w:name w:val="Заголовок №1 (2)"/>
    <w:basedOn w:val="af5"/>
    <w:pPr>
      <w:widowControl w:val="0"/>
      <w:shd w:val="clear" w:color="auto" w:fill="FFFFFF"/>
      <w:spacing w:after="660" w:line="0" w:lineRule="atLeast"/>
      <w:jc w:val="right"/>
    </w:pPr>
    <w:rPr>
      <w:sz w:val="26"/>
      <w:szCs w:val="26"/>
    </w:rPr>
  </w:style>
  <w:style w:type="paragraph" w:customStyle="1" w:styleId="516">
    <w:name w:val="Основной текст51"/>
    <w:basedOn w:val="af5"/>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f5"/>
    <w:pPr>
      <w:widowControl w:val="0"/>
      <w:shd w:val="clear" w:color="auto" w:fill="FFFFFF"/>
      <w:spacing w:before="540" w:after="780" w:line="0" w:lineRule="atLeast"/>
      <w:jc w:val="right"/>
    </w:pPr>
    <w:rPr>
      <w:color w:val="000000"/>
      <w:sz w:val="26"/>
      <w:szCs w:val="26"/>
      <w:lang w:eastAsia="ru-RU" w:bidi="ru-RU"/>
    </w:rPr>
  </w:style>
  <w:style w:type="paragraph" w:customStyle="1" w:styleId="4f5">
    <w:name w:val="Заголовок №4"/>
    <w:basedOn w:val="af5"/>
    <w:pPr>
      <w:widowControl w:val="0"/>
      <w:shd w:val="clear" w:color="auto" w:fill="FFFFFF"/>
      <w:spacing w:line="451" w:lineRule="exact"/>
    </w:pPr>
    <w:rPr>
      <w:sz w:val="26"/>
      <w:szCs w:val="26"/>
    </w:rPr>
  </w:style>
  <w:style w:type="paragraph" w:customStyle="1" w:styleId="105">
    <w:name w:val="Основной текст (10)"/>
    <w:basedOn w:val="af5"/>
    <w:pPr>
      <w:widowControl w:val="0"/>
      <w:shd w:val="clear" w:color="auto" w:fill="FFFFFF"/>
      <w:spacing w:after="480" w:line="0" w:lineRule="atLeast"/>
    </w:pPr>
    <w:rPr>
      <w:spacing w:val="40"/>
      <w:w w:val="300"/>
      <w:sz w:val="9"/>
      <w:szCs w:val="9"/>
      <w:lang w:val="en-US" w:eastAsia="en-US" w:bidi="en-US"/>
    </w:rPr>
  </w:style>
  <w:style w:type="paragraph" w:customStyle="1" w:styleId="14a">
    <w:name w:val="Основной текст14"/>
    <w:basedOn w:val="af5"/>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f5"/>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f5"/>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ff">
    <w:name w:val="Подпись к картинке"/>
    <w:basedOn w:val="af5"/>
    <w:link w:val="afffffffffffffffffff0"/>
    <w:pPr>
      <w:widowControl w:val="0"/>
      <w:shd w:val="clear" w:color="auto" w:fill="FFFFFF"/>
      <w:spacing w:line="0" w:lineRule="atLeast"/>
    </w:pPr>
    <w:rPr>
      <w:spacing w:val="-2"/>
      <w:sz w:val="26"/>
      <w:szCs w:val="26"/>
    </w:rPr>
  </w:style>
  <w:style w:type="paragraph" w:customStyle="1" w:styleId="7a">
    <w:name w:val="Заголовок №7"/>
    <w:basedOn w:val="af5"/>
    <w:pPr>
      <w:widowControl w:val="0"/>
      <w:shd w:val="clear" w:color="auto" w:fill="FFFFFF"/>
      <w:spacing w:before="480" w:after="600" w:line="0" w:lineRule="atLeast"/>
      <w:ind w:firstLine="680"/>
      <w:jc w:val="both"/>
    </w:pPr>
    <w:rPr>
      <w:b/>
      <w:bCs/>
      <w:sz w:val="28"/>
      <w:szCs w:val="28"/>
    </w:rPr>
  </w:style>
  <w:style w:type="paragraph" w:customStyle="1" w:styleId="2ffff0">
    <w:name w:val="????????? 2"/>
    <w:basedOn w:val="affffffff5"/>
    <w:next w:val="affffffff5"/>
    <w:pPr>
      <w:keepNext/>
      <w:autoSpaceDE w:val="0"/>
      <w:spacing w:after="0" w:line="480" w:lineRule="auto"/>
      <w:ind w:firstLine="720"/>
      <w:jc w:val="center"/>
    </w:pPr>
    <w:rPr>
      <w:b/>
      <w:bCs/>
      <w:szCs w:val="28"/>
    </w:rPr>
  </w:style>
  <w:style w:type="paragraph" w:customStyle="1" w:styleId="3ff8">
    <w:name w:val="????????? 3"/>
    <w:basedOn w:val="affffffff5"/>
    <w:next w:val="affffffff5"/>
    <w:pPr>
      <w:keepNext/>
      <w:autoSpaceDE w:val="0"/>
      <w:spacing w:after="0" w:line="480" w:lineRule="auto"/>
      <w:ind w:firstLine="720"/>
      <w:jc w:val="both"/>
    </w:pPr>
    <w:rPr>
      <w:b/>
      <w:bCs/>
      <w:szCs w:val="28"/>
    </w:rPr>
  </w:style>
  <w:style w:type="paragraph" w:customStyle="1" w:styleId="4f6">
    <w:name w:val="????????? 4"/>
    <w:basedOn w:val="affffffff5"/>
    <w:next w:val="affffffff5"/>
    <w:pPr>
      <w:keepNext/>
      <w:autoSpaceDE w:val="0"/>
      <w:spacing w:after="0" w:line="480" w:lineRule="auto"/>
      <w:ind w:firstLine="993"/>
      <w:jc w:val="both"/>
    </w:pPr>
    <w:rPr>
      <w:b/>
      <w:bCs/>
      <w:szCs w:val="28"/>
    </w:rPr>
  </w:style>
  <w:style w:type="paragraph" w:customStyle="1" w:styleId="5f1">
    <w:name w:val="????????? 5"/>
    <w:basedOn w:val="affffffff5"/>
    <w:next w:val="affffffff5"/>
    <w:pPr>
      <w:keepNext/>
      <w:autoSpaceDE w:val="0"/>
      <w:spacing w:after="0"/>
      <w:jc w:val="both"/>
    </w:pPr>
    <w:rPr>
      <w:szCs w:val="28"/>
    </w:rPr>
  </w:style>
  <w:style w:type="paragraph" w:customStyle="1" w:styleId="6b">
    <w:name w:val="????????? 6"/>
    <w:basedOn w:val="affffffff5"/>
    <w:next w:val="affffffff5"/>
    <w:pPr>
      <w:keepNext/>
      <w:autoSpaceDE w:val="0"/>
      <w:spacing w:after="0"/>
      <w:ind w:firstLine="720"/>
      <w:jc w:val="center"/>
    </w:pPr>
    <w:rPr>
      <w:szCs w:val="28"/>
    </w:rPr>
  </w:style>
  <w:style w:type="paragraph" w:customStyle="1" w:styleId="7b">
    <w:name w:val="????????? 7"/>
    <w:basedOn w:val="affffffff5"/>
    <w:next w:val="affffffff5"/>
    <w:pPr>
      <w:keepNext/>
      <w:autoSpaceDE w:val="0"/>
      <w:spacing w:after="0"/>
      <w:jc w:val="center"/>
    </w:pPr>
    <w:rPr>
      <w:b/>
      <w:bCs/>
      <w:caps/>
      <w:szCs w:val="28"/>
    </w:rPr>
  </w:style>
  <w:style w:type="paragraph" w:customStyle="1" w:styleId="88">
    <w:name w:val="????????? 8"/>
    <w:basedOn w:val="affffffff5"/>
    <w:next w:val="affffffff5"/>
    <w:pPr>
      <w:keepNext/>
      <w:autoSpaceDE w:val="0"/>
      <w:spacing w:before="120" w:line="480" w:lineRule="auto"/>
      <w:ind w:firstLine="709"/>
    </w:pPr>
    <w:rPr>
      <w:b/>
      <w:bCs/>
      <w:szCs w:val="28"/>
    </w:rPr>
  </w:style>
  <w:style w:type="paragraph" w:customStyle="1" w:styleId="97">
    <w:name w:val="????????? 9"/>
    <w:basedOn w:val="affffffff5"/>
    <w:next w:val="affffffff5"/>
    <w:pPr>
      <w:keepNext/>
      <w:widowControl w:val="0"/>
      <w:autoSpaceDE w:val="0"/>
      <w:spacing w:after="0" w:line="360" w:lineRule="auto"/>
      <w:ind w:left="2126" w:right="2404"/>
      <w:jc w:val="center"/>
    </w:pPr>
    <w:rPr>
      <w:b/>
      <w:bCs/>
      <w:szCs w:val="28"/>
    </w:rPr>
  </w:style>
  <w:style w:type="paragraph" w:customStyle="1" w:styleId="afffffffffffffffffff1">
    <w:name w:val="??????? ??????????"/>
    <w:basedOn w:val="affffffff5"/>
    <w:pPr>
      <w:tabs>
        <w:tab w:val="center" w:pos="4536"/>
        <w:tab w:val="right" w:pos="9072"/>
      </w:tabs>
      <w:autoSpaceDE w:val="0"/>
      <w:spacing w:after="0"/>
    </w:pPr>
    <w:rPr>
      <w:szCs w:val="28"/>
    </w:rPr>
  </w:style>
  <w:style w:type="paragraph" w:customStyle="1" w:styleId="afffffffffffffffffff2">
    <w:name w:val="????????????"/>
    <w:basedOn w:val="affffffff5"/>
    <w:pPr>
      <w:autoSpaceDE w:val="0"/>
      <w:spacing w:before="240" w:after="0" w:line="480" w:lineRule="auto"/>
      <w:ind w:firstLine="720"/>
      <w:jc w:val="both"/>
    </w:pPr>
    <w:rPr>
      <w:szCs w:val="28"/>
    </w:rPr>
  </w:style>
  <w:style w:type="paragraph" w:customStyle="1" w:styleId="afffffffffffffffffff3">
    <w:name w:val="???????? ????? ? ????????"/>
    <w:basedOn w:val="affffffff5"/>
    <w:pPr>
      <w:tabs>
        <w:tab w:val="left" w:pos="567"/>
      </w:tabs>
      <w:autoSpaceDE w:val="0"/>
      <w:spacing w:after="0" w:line="376" w:lineRule="auto"/>
      <w:ind w:firstLine="567"/>
      <w:jc w:val="both"/>
    </w:pPr>
    <w:rPr>
      <w:szCs w:val="28"/>
    </w:rPr>
  </w:style>
  <w:style w:type="paragraph" w:customStyle="1" w:styleId="2ffff1">
    <w:name w:val="???????? ????? ? ???????? 2"/>
    <w:basedOn w:val="affffffff5"/>
    <w:pPr>
      <w:tabs>
        <w:tab w:val="left" w:pos="360"/>
      </w:tabs>
      <w:autoSpaceDE w:val="0"/>
      <w:spacing w:after="0" w:line="376" w:lineRule="auto"/>
      <w:ind w:firstLine="357"/>
      <w:jc w:val="both"/>
    </w:pPr>
    <w:rPr>
      <w:szCs w:val="28"/>
    </w:rPr>
  </w:style>
  <w:style w:type="paragraph" w:customStyle="1" w:styleId="afffffffffffffffffff4">
    <w:name w:val="???????? ?????"/>
    <w:basedOn w:val="affffffff5"/>
    <w:pPr>
      <w:autoSpaceDE w:val="0"/>
      <w:spacing w:after="0"/>
    </w:pPr>
    <w:rPr>
      <w:szCs w:val="28"/>
    </w:rPr>
  </w:style>
  <w:style w:type="paragraph" w:customStyle="1" w:styleId="afffffffffffffffffff5">
    <w:name w:val="????????"/>
    <w:basedOn w:val="affffffff5"/>
    <w:pPr>
      <w:autoSpaceDE w:val="0"/>
      <w:spacing w:after="0" w:line="480" w:lineRule="auto"/>
      <w:ind w:firstLine="720"/>
      <w:jc w:val="center"/>
    </w:pPr>
    <w:rPr>
      <w:b/>
      <w:bCs/>
      <w:caps/>
      <w:szCs w:val="28"/>
    </w:rPr>
  </w:style>
  <w:style w:type="paragraph" w:customStyle="1" w:styleId="2ffff2">
    <w:name w:val="???????? ????? 2"/>
    <w:basedOn w:val="affffffff5"/>
    <w:pPr>
      <w:widowControl w:val="0"/>
      <w:autoSpaceDE w:val="0"/>
      <w:spacing w:after="0"/>
      <w:jc w:val="center"/>
    </w:pPr>
    <w:rPr>
      <w:b/>
      <w:bCs/>
      <w:caps/>
      <w:sz w:val="32"/>
      <w:szCs w:val="32"/>
    </w:rPr>
  </w:style>
  <w:style w:type="paragraph" w:customStyle="1" w:styleId="afffffffffffffffffff6">
    <w:name w:val="?????? ??????????"/>
    <w:basedOn w:val="affffffff5"/>
    <w:pPr>
      <w:tabs>
        <w:tab w:val="center" w:pos="4153"/>
        <w:tab w:val="right" w:pos="8306"/>
      </w:tabs>
      <w:autoSpaceDE w:val="0"/>
      <w:spacing w:after="0"/>
    </w:pPr>
    <w:rPr>
      <w:szCs w:val="28"/>
    </w:rPr>
  </w:style>
  <w:style w:type="paragraph" w:customStyle="1" w:styleId="1ffffff0">
    <w:name w:val="??????? ??????????1"/>
    <w:basedOn w:val="afffffffffffffff2"/>
    <w:pPr>
      <w:tabs>
        <w:tab w:val="center" w:pos="4536"/>
        <w:tab w:val="right" w:pos="9072"/>
      </w:tabs>
      <w:overflowPunct/>
      <w:textAlignment w:val="auto"/>
    </w:pPr>
    <w:rPr>
      <w:sz w:val="20"/>
      <w:szCs w:val="20"/>
      <w:lang w:val="ru-RU"/>
    </w:rPr>
  </w:style>
  <w:style w:type="paragraph" w:customStyle="1" w:styleId="1ffffff1">
    <w:name w:val="?????? ??????????1"/>
    <w:basedOn w:val="afffffffffffffff2"/>
    <w:pPr>
      <w:tabs>
        <w:tab w:val="center" w:pos="4153"/>
        <w:tab w:val="right" w:pos="8306"/>
      </w:tabs>
      <w:overflowPunct/>
      <w:textAlignment w:val="auto"/>
    </w:pPr>
    <w:rPr>
      <w:sz w:val="20"/>
      <w:szCs w:val="20"/>
      <w:lang w:val="ru-RU"/>
    </w:rPr>
  </w:style>
  <w:style w:type="paragraph" w:customStyle="1" w:styleId="1ffffff2">
    <w:name w:val="???????? ????? ? ????????1"/>
    <w:basedOn w:val="afffffffffffffff2"/>
    <w:pPr>
      <w:overflowPunct/>
      <w:spacing w:line="360" w:lineRule="auto"/>
      <w:ind w:firstLine="709"/>
      <w:jc w:val="both"/>
      <w:textAlignment w:val="auto"/>
    </w:pPr>
    <w:rPr>
      <w:sz w:val="24"/>
      <w:szCs w:val="24"/>
      <w:lang w:val="ru-RU"/>
    </w:rPr>
  </w:style>
  <w:style w:type="paragraph" w:customStyle="1" w:styleId="224">
    <w:name w:val="Заголовок №2 (2)"/>
    <w:basedOn w:val="af5"/>
    <w:pPr>
      <w:widowControl w:val="0"/>
      <w:shd w:val="clear" w:color="auto" w:fill="FFFFFF"/>
      <w:spacing w:after="1500" w:line="0" w:lineRule="atLeast"/>
      <w:jc w:val="right"/>
    </w:pPr>
    <w:rPr>
      <w:sz w:val="28"/>
      <w:szCs w:val="28"/>
    </w:rPr>
  </w:style>
  <w:style w:type="paragraph" w:customStyle="1" w:styleId="521">
    <w:name w:val="Заголовок №5 (2)"/>
    <w:basedOn w:val="af5"/>
    <w:pPr>
      <w:widowControl w:val="0"/>
      <w:shd w:val="clear" w:color="auto" w:fill="FFFFFF"/>
      <w:spacing w:before="300" w:line="322" w:lineRule="exact"/>
      <w:jc w:val="center"/>
    </w:pPr>
    <w:rPr>
      <w:b/>
      <w:bCs/>
      <w:sz w:val="28"/>
      <w:szCs w:val="28"/>
    </w:rPr>
  </w:style>
  <w:style w:type="paragraph" w:customStyle="1" w:styleId="531">
    <w:name w:val="Заголовок №5 (3)"/>
    <w:basedOn w:val="af5"/>
    <w:pPr>
      <w:widowControl w:val="0"/>
      <w:shd w:val="clear" w:color="auto" w:fill="FFFFFF"/>
      <w:spacing w:before="300" w:line="322" w:lineRule="exact"/>
      <w:jc w:val="center"/>
    </w:pPr>
    <w:rPr>
      <w:sz w:val="28"/>
      <w:szCs w:val="28"/>
      <w:lang w:eastAsia="ru-RU" w:bidi="ru-RU"/>
    </w:rPr>
  </w:style>
  <w:style w:type="paragraph" w:customStyle="1" w:styleId="5f2">
    <w:name w:val="Заголовок №5"/>
    <w:basedOn w:val="af5"/>
    <w:uiPriority w:val="99"/>
    <w:pPr>
      <w:widowControl w:val="0"/>
      <w:shd w:val="clear" w:color="auto" w:fill="FFFFFF"/>
      <w:spacing w:before="1620" w:after="540" w:line="0" w:lineRule="atLeast"/>
      <w:jc w:val="both"/>
    </w:pPr>
    <w:rPr>
      <w:b/>
      <w:bCs/>
      <w:sz w:val="28"/>
      <w:szCs w:val="28"/>
    </w:rPr>
  </w:style>
  <w:style w:type="paragraph" w:customStyle="1" w:styleId="Zagolowok">
    <w:name w:val="Zagolowok"/>
    <w:basedOn w:val="af5"/>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f5"/>
    <w:pPr>
      <w:widowControl w:val="0"/>
      <w:spacing w:line="360" w:lineRule="auto"/>
      <w:ind w:firstLine="567"/>
      <w:jc w:val="both"/>
    </w:pPr>
    <w:rPr>
      <w:sz w:val="28"/>
      <w:szCs w:val="28"/>
    </w:rPr>
  </w:style>
  <w:style w:type="paragraph" w:customStyle="1" w:styleId="1ffffff3">
    <w:name w:val="заголовок дисера 1"/>
    <w:basedOn w:val="affffffffffffffffff0"/>
    <w:pPr>
      <w:widowControl/>
      <w:ind w:firstLine="0"/>
      <w:jc w:val="center"/>
    </w:pPr>
    <w:rPr>
      <w:rFonts w:cs="Mangal"/>
      <w:b/>
      <w:bCs/>
      <w:caps/>
    </w:rPr>
  </w:style>
  <w:style w:type="paragraph" w:customStyle="1" w:styleId="2ffff3">
    <w:name w:val="заголовок дисера 2"/>
    <w:basedOn w:val="1ffffff3"/>
    <w:pPr>
      <w:spacing w:before="360"/>
      <w:ind w:firstLine="706"/>
      <w:jc w:val="left"/>
    </w:pPr>
    <w:rPr>
      <w:caps w:val="0"/>
    </w:rPr>
  </w:style>
  <w:style w:type="paragraph" w:customStyle="1" w:styleId="3text">
    <w:name w:val="3text"/>
    <w:basedOn w:val="af5"/>
    <w:pPr>
      <w:spacing w:before="280" w:after="280"/>
    </w:pPr>
  </w:style>
  <w:style w:type="paragraph" w:customStyle="1" w:styleId="afffffffffffffffffff7">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f8">
    <w:name w:val="нова"/>
    <w:basedOn w:val="af5"/>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f5"/>
    <w:pPr>
      <w:pageBreakBefore/>
      <w:overflowPunct w:val="0"/>
      <w:autoSpaceDE w:val="0"/>
      <w:spacing w:line="20" w:lineRule="exact"/>
      <w:ind w:firstLine="284"/>
      <w:jc w:val="both"/>
      <w:textAlignment w:val="baseline"/>
    </w:pPr>
    <w:rPr>
      <w:sz w:val="32"/>
      <w:szCs w:val="20"/>
      <w:lang w:val="en-US"/>
    </w:rPr>
  </w:style>
  <w:style w:type="paragraph" w:customStyle="1" w:styleId="afffffffffffffffffff9">
    <w:name w:val="Нова"/>
    <w:basedOn w:val="af5"/>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fa">
    <w:name w:val="Виноска"/>
    <w:basedOn w:val="af5"/>
    <w:pPr>
      <w:overflowPunct w:val="0"/>
      <w:autoSpaceDE w:val="0"/>
      <w:spacing w:line="180" w:lineRule="exact"/>
      <w:ind w:firstLine="284"/>
      <w:jc w:val="both"/>
      <w:textAlignment w:val="baseline"/>
    </w:pPr>
    <w:rPr>
      <w:rFonts w:ascii="Mincho" w:hAnsi="Mincho"/>
      <w:sz w:val="18"/>
      <w:szCs w:val="18"/>
    </w:rPr>
  </w:style>
  <w:style w:type="paragraph" w:customStyle="1" w:styleId="1ffffff4">
    <w:name w:val="ВИНОСКА1"/>
    <w:basedOn w:val="afffffffffffffffffffa"/>
    <w:pPr>
      <w:spacing w:line="240" w:lineRule="auto"/>
    </w:pPr>
    <w:rPr>
      <w:lang w:val="en-US"/>
    </w:rPr>
  </w:style>
  <w:style w:type="paragraph" w:customStyle="1" w:styleId="00000">
    <w:name w:val="00000"/>
    <w:basedOn w:val="af5"/>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fb">
    <w:name w:val="Розд."/>
    <w:basedOn w:val="af5"/>
    <w:pPr>
      <w:widowControl w:val="0"/>
      <w:spacing w:line="360" w:lineRule="auto"/>
      <w:ind w:firstLine="567"/>
      <w:jc w:val="center"/>
    </w:pPr>
    <w:rPr>
      <w:b/>
      <w:sz w:val="28"/>
      <w:szCs w:val="20"/>
      <w:lang w:val="uk-UA"/>
    </w:rPr>
  </w:style>
  <w:style w:type="paragraph" w:customStyle="1" w:styleId="afffffffffffffffffffc">
    <w:name w:val="Переменные"/>
    <w:basedOn w:val="affffffff5"/>
    <w:pPr>
      <w:tabs>
        <w:tab w:val="left" w:pos="482"/>
      </w:tabs>
      <w:spacing w:after="0" w:line="336" w:lineRule="auto"/>
      <w:ind w:left="482" w:hanging="482"/>
      <w:jc w:val="both"/>
    </w:pPr>
    <w:rPr>
      <w:sz w:val="18"/>
      <w:szCs w:val="18"/>
      <w:lang w:val="uk-UA"/>
    </w:rPr>
  </w:style>
  <w:style w:type="paragraph" w:customStyle="1" w:styleId="afffffffffffffffffffd">
    <w:name w:val="Чертежный"/>
    <w:pPr>
      <w:suppressAutoHyphens/>
      <w:jc w:val="both"/>
    </w:pPr>
    <w:rPr>
      <w:rFonts w:ascii="Mincho" w:eastAsia="Garamond" w:hAnsi="Mincho" w:cs="Garamond"/>
      <w:i/>
      <w:sz w:val="28"/>
      <w:lang w:val="uk-UA" w:eastAsia="ar-SA"/>
    </w:rPr>
  </w:style>
  <w:style w:type="paragraph" w:customStyle="1" w:styleId="afffffffffffffffffffe">
    <w:name w:val="Листинг программы"/>
    <w:pPr>
      <w:suppressAutoHyphens/>
    </w:pPr>
    <w:rPr>
      <w:rFonts w:ascii="Garamond" w:eastAsia="Garamond" w:hAnsi="Garamond" w:cs="Garamond"/>
      <w:lang w:eastAsia="ar-SA"/>
    </w:rPr>
  </w:style>
  <w:style w:type="paragraph" w:customStyle="1" w:styleId="fila">
    <w:name w:val="fila"/>
    <w:basedOn w:val="af5"/>
    <w:pPr>
      <w:widowControl w:val="0"/>
      <w:spacing w:line="360" w:lineRule="auto"/>
      <w:ind w:firstLine="708"/>
      <w:jc w:val="both"/>
    </w:pPr>
    <w:rPr>
      <w:sz w:val="28"/>
      <w:szCs w:val="28"/>
      <w:lang w:val="uk-UA"/>
    </w:rPr>
  </w:style>
  <w:style w:type="paragraph" w:customStyle="1" w:styleId="fila1">
    <w:name w:val="fila1"/>
    <w:basedOn w:val="af5"/>
    <w:pPr>
      <w:keepNext/>
      <w:spacing w:before="120" w:after="120" w:line="360" w:lineRule="auto"/>
      <w:ind w:firstLine="709"/>
      <w:jc w:val="both"/>
    </w:pPr>
    <w:rPr>
      <w:b/>
      <w:bCs/>
      <w:sz w:val="28"/>
      <w:lang w:val="uk-UA"/>
    </w:rPr>
  </w:style>
  <w:style w:type="paragraph" w:customStyle="1" w:styleId="SL">
    <w:name w:val="SL"/>
    <w:basedOn w:val="af5"/>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f5"/>
    <w:pPr>
      <w:widowControl w:val="0"/>
      <w:tabs>
        <w:tab w:val="left" w:pos="539"/>
      </w:tabs>
      <w:ind w:left="454" w:hanging="227"/>
      <w:jc w:val="both"/>
    </w:pPr>
    <w:rPr>
      <w:color w:val="000000"/>
      <w:sz w:val="30"/>
      <w:szCs w:val="22"/>
      <w:lang w:val="uk-UA"/>
    </w:rPr>
  </w:style>
  <w:style w:type="paragraph" w:customStyle="1" w:styleId="fs">
    <w:name w:val="fs"/>
    <w:basedOn w:val="af5"/>
    <w:pPr>
      <w:widowControl w:val="0"/>
      <w:tabs>
        <w:tab w:val="left" w:pos="360"/>
        <w:tab w:val="left" w:pos="454"/>
      </w:tabs>
      <w:ind w:left="357" w:hanging="357"/>
    </w:pPr>
    <w:rPr>
      <w:color w:val="000000"/>
      <w:sz w:val="30"/>
      <w:szCs w:val="20"/>
      <w:lang w:val="uk-UA"/>
    </w:rPr>
  </w:style>
  <w:style w:type="paragraph" w:customStyle="1" w:styleId="6c">
    <w:name w:val="Стиль6"/>
    <w:basedOn w:val="2fff1"/>
    <w:pPr>
      <w:widowControl w:val="0"/>
      <w:ind w:left="357" w:hanging="357"/>
      <w:jc w:val="left"/>
    </w:pPr>
    <w:rPr>
      <w:rFonts w:cs="Garamond"/>
      <w:color w:val="000000"/>
      <w:sz w:val="22"/>
      <w:szCs w:val="20"/>
    </w:rPr>
  </w:style>
  <w:style w:type="paragraph" w:customStyle="1" w:styleId="L">
    <w:name w:val="СтильL"/>
    <w:basedOn w:val="af5"/>
    <w:pPr>
      <w:widowControl w:val="0"/>
      <w:ind w:left="284" w:hanging="284"/>
      <w:jc w:val="both"/>
    </w:pPr>
    <w:rPr>
      <w:color w:val="000000"/>
      <w:sz w:val="20"/>
      <w:szCs w:val="20"/>
    </w:rPr>
  </w:style>
  <w:style w:type="paragraph" w:customStyle="1" w:styleId="fill">
    <w:name w:val="fill"/>
    <w:basedOn w:val="af5"/>
    <w:pPr>
      <w:widowControl w:val="0"/>
      <w:spacing w:line="360" w:lineRule="auto"/>
      <w:jc w:val="both"/>
    </w:pPr>
    <w:rPr>
      <w:sz w:val="28"/>
      <w:szCs w:val="28"/>
    </w:rPr>
  </w:style>
  <w:style w:type="paragraph" w:customStyle="1" w:styleId="2ffff4">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5">
    <w:name w:val="1_Заголовок"/>
    <w:basedOn w:val="2ffff4"/>
    <w:pPr>
      <w:ind w:firstLine="0"/>
      <w:jc w:val="center"/>
    </w:pPr>
    <w:rPr>
      <w:b/>
      <w:bCs/>
      <w:color w:val="auto"/>
    </w:rPr>
  </w:style>
  <w:style w:type="paragraph" w:customStyle="1" w:styleId="3ff9">
    <w:name w:val="Лит 3"/>
    <w:basedOn w:val="af5"/>
    <w:pPr>
      <w:widowControl w:val="0"/>
      <w:tabs>
        <w:tab w:val="left" w:pos="1287"/>
      </w:tabs>
      <w:spacing w:after="120"/>
      <w:ind w:left="851" w:hanging="851"/>
    </w:pPr>
    <w:rPr>
      <w:sz w:val="28"/>
      <w:lang w:val="uk-UA"/>
    </w:rPr>
  </w:style>
  <w:style w:type="paragraph" w:customStyle="1" w:styleId="rvps25">
    <w:name w:val="rvps25"/>
    <w:basedOn w:val="af5"/>
    <w:pPr>
      <w:keepNext/>
      <w:shd w:val="clear" w:color="auto" w:fill="FFFFFF"/>
      <w:jc w:val="center"/>
    </w:pPr>
  </w:style>
  <w:style w:type="paragraph" w:customStyle="1" w:styleId="1007">
    <w:name w:val="Стиль 10 пт По ширине Первая строка:  07 см"/>
    <w:basedOn w:val="af5"/>
    <w:pPr>
      <w:ind w:firstLine="397"/>
      <w:jc w:val="both"/>
    </w:pPr>
    <w:rPr>
      <w:sz w:val="20"/>
      <w:szCs w:val="20"/>
      <w:lang w:val="uk-UA"/>
    </w:rPr>
  </w:style>
  <w:style w:type="paragraph" w:customStyle="1" w:styleId="affffffffffffffffffff">
    <w:name w:val="КУ_литература"/>
    <w:basedOn w:val="affffffffc"/>
    <w:pPr>
      <w:suppressLineNumbers/>
      <w:tabs>
        <w:tab w:val="left" w:pos="284"/>
      </w:tabs>
      <w:spacing w:after="0"/>
      <w:ind w:left="720" w:hanging="360"/>
      <w:jc w:val="both"/>
    </w:pPr>
    <w:rPr>
      <w:spacing w:val="-2"/>
      <w:sz w:val="18"/>
      <w:szCs w:val="18"/>
    </w:rPr>
  </w:style>
  <w:style w:type="paragraph" w:customStyle="1" w:styleId="affffffffffffffffffff0">
    <w:name w:val="Сергей"/>
    <w:basedOn w:val="af5"/>
    <w:pPr>
      <w:ind w:firstLine="425"/>
      <w:jc w:val="both"/>
    </w:pPr>
    <w:rPr>
      <w:sz w:val="28"/>
      <w:szCs w:val="28"/>
    </w:rPr>
  </w:style>
  <w:style w:type="paragraph" w:customStyle="1" w:styleId="21c">
    <w:name w:val="Основний текст з відступом 21"/>
    <w:basedOn w:val="af5"/>
    <w:pPr>
      <w:spacing w:after="120" w:line="480" w:lineRule="auto"/>
      <w:ind w:left="283" w:firstLine="425"/>
    </w:pPr>
    <w:rPr>
      <w:sz w:val="28"/>
      <w:szCs w:val="28"/>
    </w:rPr>
  </w:style>
  <w:style w:type="paragraph" w:customStyle="1" w:styleId="bodytextnoindent">
    <w:name w:val="bodytextnoindent"/>
    <w:basedOn w:val="af5"/>
    <w:pPr>
      <w:spacing w:before="200" w:after="40"/>
    </w:pPr>
    <w:rPr>
      <w:sz w:val="26"/>
      <w:szCs w:val="26"/>
    </w:rPr>
  </w:style>
  <w:style w:type="paragraph" w:customStyle="1" w:styleId="106">
    <w:name w:val="Оглавление 10"/>
    <w:basedOn w:val="1ffffc"/>
    <w:pPr>
      <w:tabs>
        <w:tab w:val="right" w:leader="dot" w:pos="7090"/>
      </w:tabs>
      <w:ind w:left="2547"/>
    </w:pPr>
    <w:rPr>
      <w:rFonts w:ascii="FreeSetCTT" w:hAnsi="FreeSetCTT" w:cs="Garamond"/>
    </w:rPr>
  </w:style>
  <w:style w:type="paragraph" w:customStyle="1" w:styleId="Style12">
    <w:name w:val="Style12"/>
    <w:basedOn w:val="af5"/>
    <w:pPr>
      <w:widowControl w:val="0"/>
      <w:autoSpaceDE w:val="0"/>
      <w:spacing w:line="322" w:lineRule="exact"/>
      <w:ind w:firstLine="778"/>
      <w:jc w:val="both"/>
    </w:pPr>
  </w:style>
  <w:style w:type="paragraph" w:customStyle="1" w:styleId="Style14">
    <w:name w:val="Style14"/>
    <w:basedOn w:val="af5"/>
    <w:pPr>
      <w:widowControl w:val="0"/>
      <w:autoSpaceDE w:val="0"/>
      <w:spacing w:line="326" w:lineRule="exact"/>
      <w:ind w:hanging="355"/>
      <w:jc w:val="both"/>
    </w:pPr>
  </w:style>
  <w:style w:type="paragraph" w:customStyle="1" w:styleId="Style16">
    <w:name w:val="Style16"/>
    <w:basedOn w:val="af5"/>
    <w:pPr>
      <w:widowControl w:val="0"/>
      <w:autoSpaceDE w:val="0"/>
      <w:spacing w:line="326" w:lineRule="exact"/>
      <w:ind w:firstLine="365"/>
      <w:jc w:val="both"/>
    </w:pPr>
  </w:style>
  <w:style w:type="paragraph" w:customStyle="1" w:styleId="42">
    <w:name w:val="Заг 4"/>
    <w:basedOn w:val="af5"/>
    <w:pPr>
      <w:numPr>
        <w:numId w:val="28"/>
      </w:numPr>
      <w:spacing w:line="360" w:lineRule="auto"/>
      <w:ind w:left="0" w:firstLine="720"/>
      <w:jc w:val="both"/>
    </w:pPr>
    <w:rPr>
      <w:spacing w:val="40"/>
      <w:sz w:val="28"/>
      <w:szCs w:val="28"/>
    </w:rPr>
  </w:style>
  <w:style w:type="paragraph" w:customStyle="1" w:styleId="5f3">
    <w:name w:val="Заг 5"/>
    <w:basedOn w:val="42"/>
    <w:rPr>
      <w:i/>
      <w:spacing w:val="0"/>
    </w:rPr>
  </w:style>
  <w:style w:type="paragraph" w:customStyle="1" w:styleId="affffffffffffffffffff1">
    <w:name w:val="Обычный центр"/>
    <w:basedOn w:val="af5"/>
    <w:pPr>
      <w:ind w:left="1701" w:right="1701"/>
      <w:jc w:val="both"/>
    </w:pPr>
    <w:rPr>
      <w:sz w:val="28"/>
      <w:szCs w:val="20"/>
      <w:lang w:val="uk-UA"/>
    </w:rPr>
  </w:style>
  <w:style w:type="paragraph" w:customStyle="1" w:styleId="-8">
    <w:name w:val="Цитата-ижица"/>
    <w:basedOn w:val="af5"/>
    <w:next w:val="af5"/>
    <w:pPr>
      <w:spacing w:before="120" w:after="120" w:line="360" w:lineRule="auto"/>
      <w:ind w:left="567" w:right="567"/>
      <w:jc w:val="both"/>
    </w:pPr>
    <w:rPr>
      <w:rFonts w:ascii="IzhTitl" w:hAnsi="IzhTitl"/>
      <w:sz w:val="28"/>
      <w:szCs w:val="20"/>
    </w:rPr>
  </w:style>
  <w:style w:type="paragraph" w:customStyle="1" w:styleId="-9">
    <w:name w:val="Цитита-латиница"/>
    <w:basedOn w:val="af5"/>
    <w:next w:val="af5"/>
    <w:pPr>
      <w:spacing w:before="120" w:after="120" w:line="360" w:lineRule="auto"/>
      <w:ind w:left="567" w:right="567"/>
      <w:jc w:val="both"/>
    </w:pPr>
    <w:rPr>
      <w:iCs/>
      <w:sz w:val="28"/>
      <w:szCs w:val="20"/>
      <w:lang w:val="en-US"/>
    </w:rPr>
  </w:style>
  <w:style w:type="paragraph" w:customStyle="1" w:styleId="Hellenikos">
    <w:name w:val="Hellenikos"/>
    <w:basedOn w:val="af5"/>
    <w:next w:val="af5"/>
    <w:pPr>
      <w:spacing w:before="60" w:after="60"/>
      <w:ind w:left="567" w:right="567"/>
      <w:jc w:val="both"/>
    </w:pPr>
    <w:rPr>
      <w:rFonts w:ascii="OpenSymbol" w:hAnsi="OpenSymbol"/>
      <w:sz w:val="28"/>
      <w:lang w:val="en-GB"/>
    </w:rPr>
  </w:style>
  <w:style w:type="paragraph" w:customStyle="1" w:styleId="affffffffffffffffffff2">
    <w:name w:val="Эпиграф"/>
    <w:basedOn w:val="af5"/>
    <w:pPr>
      <w:spacing w:line="360" w:lineRule="auto"/>
      <w:ind w:left="3828" w:right="758"/>
      <w:jc w:val="both"/>
    </w:pPr>
    <w:rPr>
      <w:b/>
      <w:sz w:val="28"/>
      <w:szCs w:val="20"/>
      <w:lang w:val="uk-UA"/>
    </w:rPr>
  </w:style>
  <w:style w:type="paragraph" w:customStyle="1" w:styleId="a4">
    <w:name w:val="Список литератури"/>
    <w:basedOn w:val="af5"/>
    <w:next w:val="af5"/>
    <w:pPr>
      <w:numPr>
        <w:numId w:val="14"/>
      </w:numPr>
      <w:spacing w:before="120" w:line="360" w:lineRule="auto"/>
      <w:jc w:val="both"/>
    </w:pPr>
    <w:rPr>
      <w:sz w:val="28"/>
    </w:rPr>
  </w:style>
  <w:style w:type="paragraph" w:customStyle="1" w:styleId="affffffffffffffffffff3">
    <w:name w:val="Памятник"/>
    <w:basedOn w:val="af5"/>
    <w:next w:val="af5"/>
    <w:pPr>
      <w:spacing w:line="360" w:lineRule="auto"/>
      <w:jc w:val="both"/>
    </w:pPr>
    <w:rPr>
      <w:sz w:val="28"/>
      <w:szCs w:val="20"/>
      <w:lang w:val="uk-UA"/>
    </w:rPr>
  </w:style>
  <w:style w:type="paragraph" w:customStyle="1" w:styleId="affffffffffffffffffff4">
    <w:name w:val="Колонки"/>
    <w:basedOn w:val="af5"/>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a">
    <w:name w:val="Цитата-перевод"/>
    <w:basedOn w:val="-9"/>
    <w:rPr>
      <w:i/>
      <w:lang w:val="uk-UA"/>
    </w:rPr>
  </w:style>
  <w:style w:type="paragraph" w:customStyle="1" w:styleId="1ffffff6">
    <w:name w:val="Перечень рисунков1"/>
    <w:basedOn w:val="af5"/>
    <w:next w:val="af5"/>
    <w:pPr>
      <w:spacing w:line="360" w:lineRule="auto"/>
      <w:ind w:left="440" w:hanging="440"/>
      <w:jc w:val="both"/>
    </w:pPr>
    <w:rPr>
      <w:sz w:val="28"/>
      <w:szCs w:val="20"/>
      <w:lang w:val="uk-UA"/>
    </w:rPr>
  </w:style>
  <w:style w:type="paragraph" w:customStyle="1" w:styleId="1ffffff7">
    <w:name w:val="Таблица ссылок1"/>
    <w:basedOn w:val="af5"/>
    <w:next w:val="af5"/>
    <w:pPr>
      <w:spacing w:line="360" w:lineRule="auto"/>
      <w:ind w:left="220" w:hanging="220"/>
      <w:jc w:val="both"/>
    </w:pPr>
    <w:rPr>
      <w:sz w:val="28"/>
      <w:szCs w:val="20"/>
      <w:lang w:val="uk-UA"/>
    </w:rPr>
  </w:style>
  <w:style w:type="paragraph" w:customStyle="1" w:styleId="1ffffff8">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b">
    <w:name w:val="Текст памятника-ижица"/>
    <w:basedOn w:val="af5"/>
    <w:pPr>
      <w:spacing w:line="360" w:lineRule="auto"/>
    </w:pPr>
    <w:rPr>
      <w:rFonts w:ascii="IzhTitl" w:hAnsi="IzhTitl"/>
      <w:sz w:val="28"/>
      <w:szCs w:val="20"/>
    </w:rPr>
  </w:style>
  <w:style w:type="paragraph" w:customStyle="1" w:styleId="HellenikaPM6">
    <w:name w:val="HellenikaPM6"/>
    <w:basedOn w:val="af5"/>
    <w:pPr>
      <w:autoSpaceDE w:val="0"/>
      <w:spacing w:line="360" w:lineRule="auto"/>
      <w:jc w:val="both"/>
    </w:pPr>
    <w:rPr>
      <w:rFonts w:ascii="Impact" w:hAnsi="Impact" w:cs="Impact"/>
      <w:sz w:val="28"/>
      <w:szCs w:val="20"/>
      <w:lang w:val="en-US"/>
    </w:rPr>
  </w:style>
  <w:style w:type="paragraph" w:customStyle="1" w:styleId="affffffffffffffffffff5">
    <w:name w:val="Аркуш"/>
    <w:basedOn w:val="af5"/>
    <w:next w:val="af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5">
    <w:name w:val="Обычный2"/>
    <w:basedOn w:val="affffffff5"/>
    <w:pPr>
      <w:spacing w:after="0" w:line="360" w:lineRule="auto"/>
      <w:ind w:firstLine="709"/>
      <w:jc w:val="both"/>
    </w:pPr>
    <w:rPr>
      <w:color w:val="000000"/>
      <w:szCs w:val="28"/>
      <w:lang w:val="uk-UA"/>
    </w:rPr>
  </w:style>
  <w:style w:type="paragraph" w:customStyle="1" w:styleId="affffffffffffffffffff6">
    <w:name w:val="Основной текст дисертации"/>
    <w:basedOn w:val="af5"/>
    <w:pPr>
      <w:spacing w:line="360" w:lineRule="auto"/>
      <w:ind w:firstLine="709"/>
      <w:jc w:val="both"/>
    </w:pPr>
    <w:rPr>
      <w:sz w:val="28"/>
      <w:szCs w:val="20"/>
    </w:rPr>
  </w:style>
  <w:style w:type="paragraph" w:customStyle="1" w:styleId="a1">
    <w:name w:val="Нумерованный текст дисертации"/>
    <w:basedOn w:val="af5"/>
    <w:pPr>
      <w:numPr>
        <w:numId w:val="9"/>
      </w:numPr>
      <w:spacing w:line="360" w:lineRule="auto"/>
      <w:jc w:val="both"/>
    </w:pPr>
    <w:rPr>
      <w:sz w:val="28"/>
      <w:szCs w:val="20"/>
    </w:rPr>
  </w:style>
  <w:style w:type="paragraph" w:customStyle="1" w:styleId="a3">
    <w:name w:val="Нумерованный список в дисертации"/>
    <w:basedOn w:val="a1"/>
    <w:pPr>
      <w:numPr>
        <w:numId w:val="12"/>
      </w:numPr>
    </w:pPr>
  </w:style>
  <w:style w:type="paragraph" w:customStyle="1" w:styleId="affffffffffffffffffff7">
    <w:name w:val="Сноска в дисертации"/>
    <w:basedOn w:val="affffffff7"/>
    <w:pPr>
      <w:spacing w:line="240" w:lineRule="auto"/>
      <w:ind w:firstLine="284"/>
    </w:pPr>
    <w:rPr>
      <w:sz w:val="18"/>
      <w:szCs w:val="20"/>
    </w:rPr>
  </w:style>
  <w:style w:type="paragraph" w:customStyle="1" w:styleId="1ffffff9">
    <w:name w:val="Дисертация Заголовок1 без номера"/>
    <w:basedOn w:val="1"/>
    <w:next w:val="affffffffffffffffffff6"/>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f8">
    <w:name w:val="Диссертация Знак"/>
    <w:basedOn w:val="af5"/>
    <w:pPr>
      <w:spacing w:line="360" w:lineRule="auto"/>
      <w:ind w:firstLine="709"/>
      <w:jc w:val="both"/>
    </w:pPr>
    <w:rPr>
      <w:sz w:val="28"/>
      <w:szCs w:val="20"/>
    </w:rPr>
  </w:style>
  <w:style w:type="paragraph" w:customStyle="1" w:styleId="autor">
    <w:name w:val="autor"/>
    <w:basedOn w:val="af5"/>
    <w:pPr>
      <w:spacing w:after="120"/>
      <w:ind w:firstLine="680"/>
      <w:jc w:val="both"/>
    </w:pPr>
    <w:rPr>
      <w:b/>
      <w:sz w:val="20"/>
      <w:szCs w:val="20"/>
      <w:lang w:val="uk-UA"/>
    </w:rPr>
  </w:style>
  <w:style w:type="paragraph" w:customStyle="1" w:styleId="4f7">
    <w:name w:val="Стиль4"/>
    <w:basedOn w:val="affffffffc"/>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f5"/>
    <w:pPr>
      <w:spacing w:before="280" w:after="280"/>
    </w:pPr>
  </w:style>
  <w:style w:type="paragraph" w:customStyle="1" w:styleId="textitalic">
    <w:name w:val="text_italic"/>
    <w:basedOn w:val="af5"/>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f9">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fa">
    <w:name w:val="ЗаголовокСборник"/>
    <w:basedOn w:val="af5"/>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f5"/>
    <w:pPr>
      <w:spacing w:line="22" w:lineRule="atLeast"/>
      <w:ind w:firstLine="567"/>
      <w:jc w:val="both"/>
    </w:pPr>
    <w:rPr>
      <w:rFonts w:ascii="Helvetica" w:hAnsi="Helvetica"/>
      <w:sz w:val="20"/>
      <w:szCs w:val="20"/>
    </w:rPr>
  </w:style>
  <w:style w:type="paragraph" w:customStyle="1" w:styleId="BiblioTitleSbornik">
    <w:name w:val="BiblioTitleSbornik"/>
    <w:basedOn w:val="af5"/>
    <w:pPr>
      <w:spacing w:before="120" w:after="120" w:line="22" w:lineRule="atLeast"/>
      <w:jc w:val="center"/>
    </w:pPr>
    <w:rPr>
      <w:rFonts w:ascii="Helvetica" w:hAnsi="Helvetica"/>
      <w:b/>
      <w:smallCaps/>
      <w:sz w:val="18"/>
      <w:szCs w:val="20"/>
    </w:rPr>
  </w:style>
  <w:style w:type="paragraph" w:customStyle="1" w:styleId="BiblioSbornik">
    <w:name w:val="BiblioSbornik"/>
    <w:basedOn w:val="af5"/>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f5"/>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f5"/>
    <w:pPr>
      <w:spacing w:line="209" w:lineRule="exact"/>
      <w:jc w:val="both"/>
    </w:pPr>
    <w:rPr>
      <w:rFonts w:ascii="MS Reference Specialty" w:hAnsi="MS Reference Specialty"/>
      <w:sz w:val="20"/>
      <w:szCs w:val="20"/>
      <w:lang w:val="uk-UA"/>
    </w:rPr>
  </w:style>
  <w:style w:type="paragraph" w:customStyle="1" w:styleId="Normal14pt">
    <w:name w:val="Normal + 14 pt"/>
    <w:basedOn w:val="af5"/>
    <w:pPr>
      <w:shd w:val="clear" w:color="auto" w:fill="000080"/>
      <w:spacing w:line="360" w:lineRule="auto"/>
      <w:jc w:val="both"/>
    </w:pPr>
    <w:rPr>
      <w:sz w:val="28"/>
      <w:lang w:val="uk-UA"/>
    </w:rPr>
  </w:style>
  <w:style w:type="paragraph" w:customStyle="1" w:styleId="SOSBLUE">
    <w:name w:val="SOS_BLUE"/>
    <w:basedOn w:val="Normal14pt"/>
    <w:next w:val="af5"/>
    <w:pPr>
      <w:shd w:val="clear" w:color="auto" w:fill="auto"/>
      <w:jc w:val="left"/>
    </w:pPr>
    <w:rPr>
      <w:szCs w:val="28"/>
    </w:rPr>
  </w:style>
  <w:style w:type="paragraph" w:customStyle="1" w:styleId="Heading">
    <w:name w:val="Heading"/>
    <w:basedOn w:val="af5"/>
    <w:next w:val="affffffff5"/>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f5"/>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f5"/>
    <w:pPr>
      <w:suppressLineNumbers/>
      <w:spacing w:before="120" w:after="120"/>
    </w:pPr>
    <w:rPr>
      <w:i/>
      <w:iCs/>
      <w:sz w:val="20"/>
      <w:szCs w:val="20"/>
      <w:lang w:val="uk-UA"/>
    </w:rPr>
  </w:style>
  <w:style w:type="paragraph" w:customStyle="1" w:styleId="Framecontents">
    <w:name w:val="Frame contents"/>
    <w:basedOn w:val="affffffff5"/>
    <w:rPr>
      <w:sz w:val="24"/>
      <w:lang w:val="uk-UA"/>
    </w:rPr>
  </w:style>
  <w:style w:type="paragraph" w:customStyle="1" w:styleId="Index">
    <w:name w:val="Index"/>
    <w:basedOn w:val="af5"/>
    <w:pPr>
      <w:suppressLineNumbers/>
    </w:pPr>
    <w:rPr>
      <w:lang w:val="uk-UA"/>
    </w:rPr>
  </w:style>
  <w:style w:type="paragraph" w:customStyle="1" w:styleId="WW-30">
    <w:name w:val="WW-Основной текст с отступом 3"/>
    <w:basedOn w:val="af5"/>
    <w:pPr>
      <w:spacing w:after="120"/>
      <w:ind w:left="283"/>
    </w:pPr>
    <w:rPr>
      <w:sz w:val="16"/>
      <w:szCs w:val="16"/>
      <w:lang w:val="uk-UA"/>
    </w:rPr>
  </w:style>
  <w:style w:type="paragraph" w:customStyle="1" w:styleId="WW-4">
    <w:name w:val="WW-Обычный (веб)"/>
    <w:basedOn w:val="af5"/>
    <w:pPr>
      <w:spacing w:before="280" w:after="280"/>
    </w:pPr>
    <w:rPr>
      <w:lang w:val="uk-UA"/>
    </w:rPr>
  </w:style>
  <w:style w:type="paragraph" w:customStyle="1" w:styleId="WW-5">
    <w:name w:val="WW-Схема документа"/>
    <w:basedOn w:val="af5"/>
    <w:pPr>
      <w:shd w:val="clear" w:color="auto" w:fill="000080"/>
    </w:pPr>
    <w:rPr>
      <w:lang w:val="uk-UA"/>
    </w:rPr>
  </w:style>
  <w:style w:type="paragraph" w:customStyle="1" w:styleId="a7">
    <w:name w:val="Маркер"/>
    <w:basedOn w:val="af5"/>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f5"/>
    <w:pPr>
      <w:spacing w:before="280" w:after="280"/>
      <w:ind w:firstLine="397"/>
      <w:jc w:val="both"/>
    </w:pPr>
    <w:rPr>
      <w:rFonts w:ascii="Symbol" w:hAnsi="Symbol" w:cs="Symbol"/>
      <w:sz w:val="26"/>
      <w:szCs w:val="26"/>
    </w:rPr>
  </w:style>
  <w:style w:type="paragraph" w:customStyle="1" w:styleId="Kursiv">
    <w:name w:val="Kursiv"/>
    <w:basedOn w:val="2ff9"/>
    <w:next w:val="2ff9"/>
    <w:pPr>
      <w:ind w:firstLine="283"/>
    </w:pPr>
    <w:rPr>
      <w:rFonts w:ascii="IzhTitl" w:hAnsi="IzhTitl" w:cs="Garamond"/>
      <w:i/>
      <w:iCs/>
      <w:color w:val="auto"/>
      <w:sz w:val="18"/>
      <w:szCs w:val="18"/>
    </w:rPr>
  </w:style>
  <w:style w:type="paragraph" w:customStyle="1" w:styleId="1ffffffa">
    <w:name w:val="Текст сноски 1"/>
    <w:basedOn w:val="affffffff7"/>
    <w:pPr>
      <w:widowControl w:val="0"/>
      <w:spacing w:line="240" w:lineRule="auto"/>
      <w:ind w:left="170" w:hanging="170"/>
    </w:pPr>
    <w:rPr>
      <w:sz w:val="20"/>
      <w:szCs w:val="20"/>
      <w:lang w:val="uk-UA"/>
    </w:rPr>
  </w:style>
  <w:style w:type="paragraph" w:customStyle="1" w:styleId="a0">
    <w:name w:val="Загол_маркир"/>
    <w:basedOn w:val="21"/>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7">
    <w:name w:val="Обычный_инт_сверху_12"/>
    <w:basedOn w:val="af5"/>
    <w:next w:val="af5"/>
    <w:pPr>
      <w:widowControl w:val="0"/>
      <w:spacing w:before="240" w:line="360" w:lineRule="auto"/>
      <w:ind w:firstLine="720"/>
      <w:jc w:val="both"/>
    </w:pPr>
    <w:rPr>
      <w:sz w:val="28"/>
      <w:szCs w:val="20"/>
      <w:lang w:val="uk-UA"/>
    </w:rPr>
  </w:style>
  <w:style w:type="paragraph" w:customStyle="1" w:styleId="WW-6">
    <w:name w:val="WW-Цитата"/>
    <w:basedOn w:val="af5"/>
    <w:pPr>
      <w:spacing w:line="360" w:lineRule="auto"/>
      <w:ind w:left="-513" w:right="225" w:firstLine="456"/>
      <w:jc w:val="both"/>
    </w:pPr>
    <w:rPr>
      <w:sz w:val="28"/>
      <w:szCs w:val="28"/>
      <w:lang w:val="uk-UA"/>
    </w:rPr>
  </w:style>
  <w:style w:type="paragraph" w:customStyle="1" w:styleId="1ffffffb">
    <w:name w:val="Заголовок_1"/>
    <w:basedOn w:val="1"/>
    <w:next w:val="af5"/>
    <w:pPr>
      <w:numPr>
        <w:numId w:val="0"/>
      </w:numPr>
      <w:spacing w:before="0" w:after="0" w:line="360" w:lineRule="auto"/>
      <w:jc w:val="center"/>
    </w:pPr>
    <w:rPr>
      <w:rFonts w:ascii="Garamond" w:hAnsi="Garamond"/>
      <w:bCs w:val="0"/>
      <w:sz w:val="28"/>
      <w:szCs w:val="28"/>
      <w:lang w:val="uk-UA"/>
    </w:rPr>
  </w:style>
  <w:style w:type="paragraph" w:customStyle="1" w:styleId="2ffff6">
    <w:name w:val="Заголовок_2"/>
    <w:basedOn w:val="21"/>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c">
    <w:name w:val="Абзац 1А"/>
    <w:basedOn w:val="af5"/>
    <w:pPr>
      <w:spacing w:after="60"/>
      <w:jc w:val="both"/>
    </w:pPr>
    <w:rPr>
      <w:sz w:val="22"/>
      <w:lang w:val="en-GB"/>
    </w:rPr>
  </w:style>
  <w:style w:type="paragraph" w:customStyle="1" w:styleId="2ffff7">
    <w:name w:val="Абзац 2А"/>
    <w:basedOn w:val="af5"/>
    <w:pPr>
      <w:tabs>
        <w:tab w:val="left" w:pos="482"/>
      </w:tabs>
      <w:spacing w:after="60"/>
      <w:ind w:left="482"/>
      <w:jc w:val="both"/>
    </w:pPr>
    <w:rPr>
      <w:sz w:val="22"/>
      <w:lang w:val="en-GB"/>
    </w:rPr>
  </w:style>
  <w:style w:type="paragraph" w:customStyle="1" w:styleId="3ffa">
    <w:name w:val="Абзац 3А"/>
    <w:basedOn w:val="af5"/>
    <w:pPr>
      <w:tabs>
        <w:tab w:val="left" w:pos="964"/>
      </w:tabs>
      <w:spacing w:after="60"/>
      <w:ind w:left="964"/>
      <w:jc w:val="both"/>
    </w:pPr>
    <w:rPr>
      <w:sz w:val="22"/>
      <w:lang w:val="en-GB"/>
    </w:rPr>
  </w:style>
  <w:style w:type="paragraph" w:customStyle="1" w:styleId="4f8">
    <w:name w:val="Абзац 4А"/>
    <w:basedOn w:val="af5"/>
    <w:pPr>
      <w:tabs>
        <w:tab w:val="left" w:pos="1446"/>
      </w:tabs>
      <w:spacing w:after="60"/>
      <w:ind w:left="1446"/>
      <w:jc w:val="both"/>
    </w:pPr>
    <w:rPr>
      <w:sz w:val="22"/>
      <w:lang w:val="en-GB"/>
    </w:rPr>
  </w:style>
  <w:style w:type="paragraph" w:customStyle="1" w:styleId="12">
    <w:name w:val="Абисок 1АНум"/>
    <w:basedOn w:val="af5"/>
    <w:pPr>
      <w:numPr>
        <w:numId w:val="26"/>
      </w:numPr>
      <w:tabs>
        <w:tab w:val="left" w:pos="482"/>
        <w:tab w:val="left" w:pos="1800"/>
      </w:tabs>
      <w:spacing w:after="60"/>
      <w:ind w:left="1321" w:hanging="241"/>
      <w:jc w:val="both"/>
    </w:pPr>
    <w:rPr>
      <w:sz w:val="22"/>
      <w:lang w:val="en-GB"/>
    </w:rPr>
  </w:style>
  <w:style w:type="paragraph" w:customStyle="1" w:styleId="2ffff8">
    <w:name w:val="Абисок 2АМар"/>
    <w:basedOn w:val="af5"/>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f5"/>
    <w:pPr>
      <w:numPr>
        <w:numId w:val="10"/>
      </w:numPr>
      <w:tabs>
        <w:tab w:val="left" w:pos="720"/>
        <w:tab w:val="left" w:pos="964"/>
      </w:tabs>
      <w:spacing w:after="60"/>
      <w:ind w:left="720" w:hanging="360"/>
      <w:jc w:val="both"/>
    </w:pPr>
    <w:rPr>
      <w:sz w:val="22"/>
      <w:lang w:val="en-GB"/>
    </w:rPr>
  </w:style>
  <w:style w:type="paragraph" w:customStyle="1" w:styleId="41">
    <w:name w:val="Абисок 4АМар"/>
    <w:basedOn w:val="af5"/>
    <w:pPr>
      <w:numPr>
        <w:numId w:val="24"/>
      </w:numPr>
      <w:tabs>
        <w:tab w:val="left" w:pos="720"/>
        <w:tab w:val="left" w:pos="964"/>
      </w:tabs>
      <w:spacing w:after="60"/>
      <w:ind w:left="720" w:hanging="360"/>
      <w:jc w:val="both"/>
    </w:pPr>
    <w:rPr>
      <w:sz w:val="22"/>
      <w:lang w:val="en-GB"/>
    </w:rPr>
  </w:style>
  <w:style w:type="paragraph" w:customStyle="1" w:styleId="52">
    <w:name w:val="Абисок 5АМар"/>
    <w:basedOn w:val="af5"/>
    <w:pPr>
      <w:numPr>
        <w:numId w:val="20"/>
      </w:numPr>
      <w:tabs>
        <w:tab w:val="left" w:pos="720"/>
        <w:tab w:val="left" w:pos="1446"/>
      </w:tabs>
      <w:spacing w:after="60"/>
      <w:ind w:left="720" w:hanging="360"/>
      <w:jc w:val="both"/>
    </w:pPr>
    <w:rPr>
      <w:sz w:val="22"/>
      <w:lang w:val="en-GB"/>
    </w:rPr>
  </w:style>
  <w:style w:type="paragraph" w:customStyle="1" w:styleId="1ffffffd">
    <w:name w:val="Заголовок 1А"/>
    <w:basedOn w:val="af5"/>
    <w:pPr>
      <w:keepNext/>
      <w:spacing w:before="280" w:after="280"/>
      <w:jc w:val="both"/>
    </w:pPr>
    <w:rPr>
      <w:rFonts w:ascii="FreeSetCTT" w:hAnsi="FreeSetCTT" w:cs="FreeSetCTT"/>
      <w:b/>
      <w:caps/>
      <w:color w:val="5F5F5F"/>
      <w:sz w:val="32"/>
      <w:lang w:val="en-GB"/>
    </w:rPr>
  </w:style>
  <w:style w:type="paragraph" w:customStyle="1" w:styleId="2ffff9">
    <w:name w:val="Заголовок 2А"/>
    <w:basedOn w:val="af5"/>
    <w:pPr>
      <w:keepNext/>
      <w:spacing w:before="240" w:after="120"/>
      <w:jc w:val="both"/>
    </w:pPr>
    <w:rPr>
      <w:rFonts w:ascii="FreeSetCTT" w:hAnsi="FreeSetCTT" w:cs="FreeSetCTT"/>
      <w:b/>
      <w:color w:val="4D4D4D"/>
      <w:sz w:val="28"/>
      <w:lang w:val="en-GB"/>
    </w:rPr>
  </w:style>
  <w:style w:type="paragraph" w:customStyle="1" w:styleId="3ffb">
    <w:name w:val="Заголовок 3А"/>
    <w:basedOn w:val="af5"/>
    <w:pPr>
      <w:keepNext/>
      <w:spacing w:before="240" w:after="120"/>
      <w:jc w:val="both"/>
    </w:pPr>
    <w:rPr>
      <w:b/>
      <w:color w:val="5F5F5F"/>
      <w:sz w:val="28"/>
      <w:lang w:val="en-GB"/>
    </w:rPr>
  </w:style>
  <w:style w:type="paragraph" w:customStyle="1" w:styleId="4f9">
    <w:name w:val="Заголовок 4А"/>
    <w:basedOn w:val="af5"/>
    <w:pPr>
      <w:keepNext/>
      <w:spacing w:before="240" w:after="120"/>
      <w:jc w:val="both"/>
    </w:pPr>
    <w:rPr>
      <w:rFonts w:ascii="IzhTitl" w:hAnsi="IzhTitl" w:cs="FreeSetCTT"/>
      <w:b/>
      <w:color w:val="333333"/>
      <w:lang w:val="en-GB"/>
    </w:rPr>
  </w:style>
  <w:style w:type="paragraph" w:customStyle="1" w:styleId="5f4">
    <w:name w:val="Заголовок 5А"/>
    <w:basedOn w:val="af5"/>
    <w:pPr>
      <w:keepNext/>
      <w:spacing w:before="240" w:after="120"/>
      <w:jc w:val="both"/>
    </w:pPr>
    <w:rPr>
      <w:rFonts w:ascii="IzhTitl" w:hAnsi="IzhTitl" w:cs="FreeSetCTT"/>
      <w:b/>
      <w:color w:val="333333"/>
      <w:sz w:val="22"/>
      <w:lang w:val="en-GB"/>
    </w:rPr>
  </w:style>
  <w:style w:type="paragraph" w:customStyle="1" w:styleId="6d">
    <w:name w:val="Заголовок 6А"/>
    <w:basedOn w:val="af5"/>
    <w:pPr>
      <w:keepNext/>
      <w:spacing w:before="240" w:after="120"/>
      <w:jc w:val="both"/>
    </w:pPr>
    <w:rPr>
      <w:rFonts w:cs="FreeSetCTT"/>
      <w:b/>
      <w:color w:val="333333"/>
      <w:sz w:val="22"/>
      <w:lang w:val="en-GB"/>
    </w:rPr>
  </w:style>
  <w:style w:type="paragraph" w:customStyle="1" w:styleId="affffffffffffffffffffb">
    <w:name w:val="Основний А"/>
    <w:basedOn w:val="af5"/>
    <w:pPr>
      <w:jc w:val="both"/>
    </w:pPr>
    <w:rPr>
      <w:sz w:val="22"/>
      <w:lang w:val="en-GB"/>
    </w:rPr>
  </w:style>
  <w:style w:type="paragraph" w:customStyle="1" w:styleId="affffffffffffffffffffc">
    <w:name w:val="Заголовок А"/>
    <w:next w:val="1ffffffe"/>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e">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f5"/>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f5"/>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f5"/>
    <w:rPr>
      <w:rFonts w:ascii="Symbol" w:hAnsi="Symbol" w:cs="Symbol"/>
      <w:sz w:val="20"/>
      <w:szCs w:val="20"/>
    </w:rPr>
  </w:style>
  <w:style w:type="paragraph" w:customStyle="1" w:styleId="WW-31">
    <w:name w:val="WW-Основной текст 3"/>
    <w:basedOn w:val="af5"/>
    <w:pPr>
      <w:spacing w:after="120"/>
    </w:pPr>
    <w:rPr>
      <w:sz w:val="16"/>
      <w:szCs w:val="16"/>
    </w:rPr>
  </w:style>
  <w:style w:type="paragraph" w:customStyle="1" w:styleId="affffffffffffffffffffd">
    <w:name w:val="Дисертация"/>
    <w:basedOn w:val="af5"/>
    <w:qFormat/>
    <w:pPr>
      <w:spacing w:line="360" w:lineRule="auto"/>
      <w:ind w:firstLine="709"/>
      <w:jc w:val="both"/>
    </w:pPr>
    <w:rPr>
      <w:sz w:val="28"/>
      <w:szCs w:val="28"/>
    </w:rPr>
  </w:style>
  <w:style w:type="paragraph" w:customStyle="1" w:styleId="affffffffffffffffffffe">
    <w:name w:val="БИБЛИОГРАФИЯ"/>
    <w:basedOn w:val="af5"/>
    <w:pPr>
      <w:tabs>
        <w:tab w:val="left" w:pos="360"/>
      </w:tabs>
      <w:spacing w:line="360" w:lineRule="auto"/>
      <w:jc w:val="both"/>
    </w:pPr>
    <w:rPr>
      <w:sz w:val="28"/>
      <w:szCs w:val="20"/>
    </w:rPr>
  </w:style>
  <w:style w:type="paragraph" w:customStyle="1" w:styleId="14b">
    <w:name w:val="Стиль Основной текст + 14 пт"/>
    <w:basedOn w:val="affffffff5"/>
    <w:pPr>
      <w:spacing w:after="0" w:line="360" w:lineRule="auto"/>
      <w:ind w:firstLine="454"/>
      <w:jc w:val="both"/>
    </w:pPr>
    <w:rPr>
      <w:szCs w:val="28"/>
    </w:rPr>
  </w:style>
  <w:style w:type="paragraph" w:customStyle="1" w:styleId="WW-210">
    <w:name w:val="WW-Основной текст с отступом 21"/>
    <w:basedOn w:val="af5"/>
    <w:pPr>
      <w:widowControl w:val="0"/>
      <w:ind w:firstLine="5670"/>
      <w:jc w:val="both"/>
    </w:pPr>
    <w:rPr>
      <w:b/>
      <w:bCs/>
      <w:sz w:val="28"/>
      <w:szCs w:val="28"/>
      <w:lang w:val="uk-UA"/>
    </w:rPr>
  </w:style>
  <w:style w:type="paragraph" w:customStyle="1" w:styleId="Head10">
    <w:name w:val="Head 1"/>
    <w:basedOn w:val="affffffff5"/>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f5"/>
    <w:pPr>
      <w:spacing w:line="480" w:lineRule="auto"/>
      <w:ind w:firstLine="709"/>
      <w:jc w:val="both"/>
    </w:pPr>
    <w:rPr>
      <w:sz w:val="28"/>
      <w:lang w:val="uk-UA"/>
    </w:rPr>
  </w:style>
  <w:style w:type="paragraph" w:customStyle="1" w:styleId="4fa">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ff">
    <w:name w:val="òåêñò ñíîñêè"/>
    <w:basedOn w:val="af5"/>
    <w:rPr>
      <w:sz w:val="20"/>
      <w:szCs w:val="20"/>
      <w:lang w:val="en-GB"/>
    </w:rPr>
  </w:style>
  <w:style w:type="paragraph" w:customStyle="1" w:styleId="390">
    <w:name w:val="Основной текст (39)"/>
    <w:basedOn w:val="af5"/>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f5"/>
    <w:pPr>
      <w:widowControl w:val="0"/>
      <w:shd w:val="clear" w:color="auto" w:fill="FFFFFF"/>
      <w:spacing w:before="180" w:after="180" w:line="0" w:lineRule="atLeast"/>
    </w:pPr>
    <w:rPr>
      <w:b/>
      <w:bCs/>
      <w:sz w:val="18"/>
      <w:szCs w:val="18"/>
    </w:rPr>
  </w:style>
  <w:style w:type="paragraph" w:customStyle="1" w:styleId="351">
    <w:name w:val="Основной текст (35)"/>
    <w:basedOn w:val="af5"/>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f5"/>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f5"/>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f5"/>
    <w:pPr>
      <w:widowControl w:val="0"/>
      <w:shd w:val="clear" w:color="auto" w:fill="FFFFFF"/>
      <w:spacing w:line="178" w:lineRule="exact"/>
      <w:jc w:val="right"/>
    </w:pPr>
    <w:rPr>
      <w:b/>
      <w:bCs/>
      <w:sz w:val="16"/>
      <w:szCs w:val="16"/>
      <w:lang w:val="en-US" w:eastAsia="en-US" w:bidi="en-US"/>
    </w:rPr>
  </w:style>
  <w:style w:type="paragraph" w:customStyle="1" w:styleId="1fffffff">
    <w:name w:val="Колонтитул1"/>
    <w:basedOn w:val="af5"/>
    <w:uiPriority w:val="99"/>
    <w:pPr>
      <w:widowControl w:val="0"/>
      <w:shd w:val="clear" w:color="auto" w:fill="FFFFFF"/>
      <w:spacing w:line="0" w:lineRule="atLeast"/>
      <w:jc w:val="center"/>
    </w:pPr>
    <w:rPr>
      <w:b/>
      <w:bCs/>
      <w:sz w:val="17"/>
      <w:szCs w:val="17"/>
    </w:rPr>
  </w:style>
  <w:style w:type="paragraph" w:customStyle="1" w:styleId="417">
    <w:name w:val="Основной текст (4)1"/>
    <w:basedOn w:val="af5"/>
    <w:pPr>
      <w:widowControl w:val="0"/>
      <w:shd w:val="clear" w:color="auto" w:fill="FFFFFF"/>
      <w:spacing w:after="240" w:line="0" w:lineRule="atLeast"/>
    </w:pPr>
    <w:rPr>
      <w:b/>
      <w:bCs/>
      <w:color w:val="000000"/>
      <w:sz w:val="32"/>
      <w:szCs w:val="32"/>
      <w:lang w:eastAsia="ru-RU" w:bidi="ru-RU"/>
    </w:rPr>
  </w:style>
  <w:style w:type="paragraph" w:customStyle="1" w:styleId="517">
    <w:name w:val="Основной текст (5)1"/>
    <w:basedOn w:val="af5"/>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f5"/>
    <w:pPr>
      <w:widowControl w:val="0"/>
      <w:shd w:val="clear" w:color="auto" w:fill="FFFFFF"/>
      <w:spacing w:after="240" w:line="0" w:lineRule="atLeast"/>
    </w:pPr>
    <w:rPr>
      <w:b/>
      <w:bCs/>
      <w:spacing w:val="80"/>
      <w:sz w:val="32"/>
      <w:szCs w:val="32"/>
    </w:rPr>
  </w:style>
  <w:style w:type="paragraph" w:customStyle="1" w:styleId="342">
    <w:name w:val="Заголовок №3 (4)"/>
    <w:basedOn w:val="af5"/>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c"/>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f4"/>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f5"/>
    <w:pPr>
      <w:widowControl w:val="0"/>
      <w:autoSpaceDE w:val="0"/>
      <w:spacing w:after="120"/>
    </w:pPr>
    <w:rPr>
      <w:sz w:val="20"/>
      <w:szCs w:val="20"/>
    </w:rPr>
  </w:style>
  <w:style w:type="paragraph" w:customStyle="1" w:styleId="afffffffffffffffffffff0">
    <w:name w:val="Светлана"/>
    <w:basedOn w:val="af5"/>
    <w:pPr>
      <w:overflowPunct w:val="0"/>
      <w:autoSpaceDE w:val="0"/>
      <w:textAlignment w:val="baseline"/>
    </w:pPr>
    <w:rPr>
      <w:rFonts w:ascii="Alpha000" w:hAnsi="Alpha000" w:cs="Alpha000"/>
      <w:kern w:val="1"/>
      <w:sz w:val="28"/>
    </w:rPr>
  </w:style>
  <w:style w:type="paragraph" w:customStyle="1" w:styleId="afffffffffffffffffffff1">
    <w:name w:val="Текст_осн"/>
    <w:pPr>
      <w:widowControl w:val="0"/>
      <w:suppressAutoHyphens/>
      <w:spacing w:line="360" w:lineRule="auto"/>
      <w:ind w:firstLine="567"/>
      <w:jc w:val="both"/>
    </w:pPr>
    <w:rPr>
      <w:sz w:val="28"/>
      <w:szCs w:val="28"/>
      <w:lang w:val="uk-UA" w:eastAsia="ar-SA"/>
    </w:rPr>
  </w:style>
  <w:style w:type="paragraph" w:styleId="afffffffffffffffffffff2">
    <w:name w:val="Block Text"/>
    <w:basedOn w:val="af5"/>
    <w:rsid w:val="00803975"/>
    <w:pPr>
      <w:suppressAutoHyphens w:val="0"/>
      <w:ind w:left="1417" w:right="287"/>
    </w:pPr>
    <w:rPr>
      <w:rFonts w:ascii="PetersburgCTT" w:eastAsia="PetersburgCTT" w:hAnsi="PetersburgCTT" w:cs="PetersburgCTT"/>
      <w:sz w:val="28"/>
      <w:lang w:eastAsia="ru-RU"/>
    </w:rPr>
  </w:style>
  <w:style w:type="character" w:customStyle="1" w:styleId="1ff2">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 Знак3 Знак1"/>
    <w:link w:val="affffffff5"/>
    <w:uiPriority w:val="99"/>
    <w:rsid w:val="00803975"/>
    <w:rPr>
      <w:rFonts w:ascii="Garamond" w:eastAsia="Garamond" w:hAnsi="Garamond" w:cs="Garamond"/>
      <w:sz w:val="28"/>
      <w:szCs w:val="24"/>
      <w:lang w:eastAsia="ar-SA"/>
    </w:rPr>
  </w:style>
  <w:style w:type="paragraph" w:styleId="38">
    <w:name w:val="Body Text Indent 3"/>
    <w:aliases w:val=" Знак6"/>
    <w:basedOn w:val="af5"/>
    <w:link w:val="37"/>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9">
    <w:name w:val="Основной текст с отступом 3 Знак1"/>
    <w:semiHidden/>
    <w:rsid w:val="00803975"/>
    <w:rPr>
      <w:rFonts w:ascii="Garamond" w:eastAsia="Garamond" w:hAnsi="Garamond" w:cs="Garamond"/>
      <w:sz w:val="16"/>
      <w:szCs w:val="16"/>
      <w:lang w:eastAsia="ar-SA"/>
    </w:rPr>
  </w:style>
  <w:style w:type="table" w:styleId="afffffffffffffffffffff3">
    <w:name w:val="Table Grid"/>
    <w:basedOn w:val="af7"/>
    <w:rsid w:val="00803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8">
    <w:name w:val="Стиль9"/>
    <w:basedOn w:val="6c"/>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5">
    <w:name w:val="Body Text Indent 2"/>
    <w:aliases w:val="А ДИССЕР"/>
    <w:basedOn w:val="af5"/>
    <w:link w:val="24"/>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basedOn w:val="af6"/>
    <w:uiPriority w:val="99"/>
    <w:semiHidden/>
    <w:rsid w:val="00B46023"/>
    <w:rPr>
      <w:rFonts w:ascii="Garamond" w:eastAsia="Garamond" w:hAnsi="Garamond" w:cs="Garamond"/>
      <w:sz w:val="24"/>
      <w:szCs w:val="24"/>
      <w:lang w:eastAsia="ar-SA"/>
    </w:rPr>
  </w:style>
  <w:style w:type="paragraph" w:styleId="afffffffffffffffffffff4">
    <w:name w:val="caption"/>
    <w:basedOn w:val="af5"/>
    <w:next w:val="af5"/>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c"/>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c"/>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e">
    <w:name w:val="Стиль6 Знак"/>
    <w:basedOn w:val="af6"/>
    <w:rsid w:val="00B46023"/>
    <w:rPr>
      <w:noProof w:val="0"/>
      <w:sz w:val="28"/>
      <w:lang w:val="uk-UA"/>
    </w:rPr>
  </w:style>
  <w:style w:type="paragraph" w:styleId="2ffffa">
    <w:name w:val="Body Text 2"/>
    <w:basedOn w:val="af5"/>
    <w:link w:val="225"/>
    <w:unhideWhenUsed/>
    <w:rsid w:val="00524D1A"/>
    <w:pPr>
      <w:spacing w:after="120" w:line="480" w:lineRule="auto"/>
    </w:pPr>
  </w:style>
  <w:style w:type="character" w:customStyle="1" w:styleId="225">
    <w:name w:val="Основной текст 2 Знак2"/>
    <w:basedOn w:val="af6"/>
    <w:link w:val="2ffffa"/>
    <w:uiPriority w:val="99"/>
    <w:semiHidden/>
    <w:rsid w:val="00524D1A"/>
    <w:rPr>
      <w:rFonts w:ascii="Garamond" w:eastAsia="Garamond" w:hAnsi="Garamond" w:cs="Garamond"/>
      <w:sz w:val="24"/>
      <w:szCs w:val="24"/>
      <w:lang w:eastAsia="ar-SA"/>
    </w:rPr>
  </w:style>
  <w:style w:type="character" w:styleId="afffffffffffffffffffff5">
    <w:name w:val="footnote reference"/>
    <w:basedOn w:val="af6"/>
    <w:rsid w:val="00524D1A"/>
    <w:rPr>
      <w:vertAlign w:val="superscript"/>
    </w:rPr>
  </w:style>
  <w:style w:type="character" w:styleId="afffffffffffffffffffff6">
    <w:name w:val="annotation reference"/>
    <w:basedOn w:val="af6"/>
    <w:rsid w:val="00524D1A"/>
    <w:rPr>
      <w:sz w:val="16"/>
    </w:rPr>
  </w:style>
  <w:style w:type="paragraph" w:styleId="affb">
    <w:name w:val="annotation text"/>
    <w:basedOn w:val="af5"/>
    <w:link w:val="affa"/>
    <w:rsid w:val="00524D1A"/>
    <w:pPr>
      <w:widowControl w:val="0"/>
      <w:suppressAutoHyphens w:val="0"/>
    </w:pPr>
    <w:rPr>
      <w:rFonts w:ascii="PetersburgCTT" w:eastAsia="PetersburgCTT" w:hAnsi="PetersburgCTT" w:cs="PetersburgCTT"/>
      <w:sz w:val="20"/>
      <w:szCs w:val="20"/>
      <w:lang w:eastAsia="ru-RU"/>
    </w:rPr>
  </w:style>
  <w:style w:type="character" w:customStyle="1" w:styleId="1fffffff0">
    <w:name w:val="Текст примечания Знак1"/>
    <w:basedOn w:val="af6"/>
    <w:uiPriority w:val="99"/>
    <w:semiHidden/>
    <w:rsid w:val="00524D1A"/>
    <w:rPr>
      <w:rFonts w:ascii="Garamond" w:eastAsia="Garamond" w:hAnsi="Garamond" w:cs="Garamond"/>
      <w:lang w:eastAsia="ar-SA"/>
    </w:rPr>
  </w:style>
  <w:style w:type="paragraph" w:styleId="aff6">
    <w:name w:val="Document Map"/>
    <w:basedOn w:val="af5"/>
    <w:link w:val="aff5"/>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f1">
    <w:name w:val="Схема документа Знак1"/>
    <w:basedOn w:val="af6"/>
    <w:uiPriority w:val="99"/>
    <w:semiHidden/>
    <w:rsid w:val="00524D1A"/>
    <w:rPr>
      <w:rFonts w:ascii="Segoe UI" w:eastAsia="Garamond" w:hAnsi="Segoe UI" w:cs="Segoe UI"/>
      <w:sz w:val="16"/>
      <w:szCs w:val="16"/>
      <w:lang w:eastAsia="ar-SA"/>
    </w:rPr>
  </w:style>
  <w:style w:type="character" w:styleId="afffffffffffffffffffff7">
    <w:name w:val="endnote reference"/>
    <w:basedOn w:val="af6"/>
    <w:rsid w:val="00524D1A"/>
    <w:rPr>
      <w:vertAlign w:val="superscript"/>
    </w:rPr>
  </w:style>
  <w:style w:type="paragraph" w:styleId="35">
    <w:name w:val="Body Text 3"/>
    <w:aliases w:val=" Знак8"/>
    <w:basedOn w:val="af5"/>
    <w:link w:val="34"/>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a">
    <w:name w:val="Основной текст 3 Знак1"/>
    <w:basedOn w:val="af6"/>
    <w:semiHidden/>
    <w:rsid w:val="00524D1A"/>
    <w:rPr>
      <w:rFonts w:ascii="Garamond" w:eastAsia="Garamond" w:hAnsi="Garamond" w:cs="Garamond"/>
      <w:sz w:val="16"/>
      <w:szCs w:val="16"/>
      <w:lang w:eastAsia="ar-SA"/>
    </w:rPr>
  </w:style>
  <w:style w:type="character" w:customStyle="1" w:styleId="text31">
    <w:name w:val="text31"/>
    <w:basedOn w:val="af6"/>
    <w:rsid w:val="00524D1A"/>
    <w:rPr>
      <w:rFonts w:ascii="Arial" w:hAnsi="Arial" w:cs="Arial" w:hint="default"/>
      <w:b/>
      <w:bCs/>
      <w:color w:val="212063"/>
      <w:sz w:val="24"/>
      <w:szCs w:val="24"/>
    </w:rPr>
  </w:style>
  <w:style w:type="paragraph" w:styleId="aff4">
    <w:name w:val="Plain Text"/>
    <w:basedOn w:val="af5"/>
    <w:link w:val="aff3"/>
    <w:uiPriority w:val="99"/>
    <w:rsid w:val="00A41FCB"/>
    <w:pPr>
      <w:suppressAutoHyphens w:val="0"/>
    </w:pPr>
    <w:rPr>
      <w:rFonts w:ascii="ISOCPEUR" w:eastAsia="PetersburgCTT" w:hAnsi="ISOCPEUR" w:cs="ISOCPEUR"/>
      <w:sz w:val="20"/>
      <w:szCs w:val="20"/>
      <w:lang w:eastAsia="ru-RU"/>
    </w:rPr>
  </w:style>
  <w:style w:type="character" w:customStyle="1" w:styleId="1fffffff2">
    <w:name w:val="Текст Знак1"/>
    <w:basedOn w:val="af6"/>
    <w:semiHidden/>
    <w:rsid w:val="00A41FCB"/>
    <w:rPr>
      <w:rFonts w:ascii="Consolas" w:eastAsia="Garamond" w:hAnsi="Consolas" w:cs="Consolas"/>
      <w:sz w:val="21"/>
      <w:szCs w:val="21"/>
      <w:lang w:eastAsia="ar-SA"/>
    </w:rPr>
  </w:style>
  <w:style w:type="paragraph" w:customStyle="1" w:styleId="3ffc">
    <w:name w:val="Обычный3"/>
    <w:rsid w:val="00E26F4E"/>
    <w:rPr>
      <w:rFonts w:ascii="Times New Roman" w:eastAsia="Times New Roman" w:hAnsi="Times New Roman" w:cs="Times New Roman"/>
    </w:rPr>
  </w:style>
  <w:style w:type="character" w:customStyle="1" w:styleId="b4t">
    <w:name w:val="b4t"/>
    <w:basedOn w:val="af6"/>
    <w:rsid w:val="00854667"/>
  </w:style>
  <w:style w:type="character" w:customStyle="1" w:styleId="b3t1">
    <w:name w:val="b3t1"/>
    <w:basedOn w:val="af6"/>
    <w:rsid w:val="00854667"/>
    <w:rPr>
      <w:rFonts w:ascii="Verdana" w:hAnsi="Verdana" w:hint="default"/>
      <w:b/>
      <w:bCs/>
      <w:color w:val="4556B1"/>
      <w:sz w:val="16"/>
      <w:szCs w:val="16"/>
    </w:rPr>
  </w:style>
  <w:style w:type="character" w:customStyle="1" w:styleId="b3t">
    <w:name w:val="b3t"/>
    <w:basedOn w:val="af6"/>
    <w:rsid w:val="00854667"/>
  </w:style>
  <w:style w:type="paragraph" w:customStyle="1" w:styleId="Web">
    <w:name w:val="Обычный (Web)"/>
    <w:basedOn w:val="af5"/>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f5"/>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f6"/>
    <w:rsid w:val="00854667"/>
    <w:rPr>
      <w:color w:val="000000"/>
      <w:sz w:val="17"/>
      <w:szCs w:val="17"/>
    </w:rPr>
  </w:style>
  <w:style w:type="character" w:customStyle="1" w:styleId="postdetails1">
    <w:name w:val="postdetails1"/>
    <w:basedOn w:val="af6"/>
    <w:rsid w:val="00854667"/>
    <w:rPr>
      <w:color w:val="000000"/>
      <w:sz w:val="15"/>
      <w:szCs w:val="15"/>
    </w:rPr>
  </w:style>
  <w:style w:type="character" w:customStyle="1" w:styleId="nav1">
    <w:name w:val="nav1"/>
    <w:basedOn w:val="af6"/>
    <w:rsid w:val="00854667"/>
    <w:rPr>
      <w:b/>
      <w:bCs/>
      <w:color w:val="000000"/>
      <w:sz w:val="17"/>
      <w:szCs w:val="17"/>
    </w:rPr>
  </w:style>
  <w:style w:type="character" w:customStyle="1" w:styleId="4fb">
    <w:name w:val="Гиперссылка4"/>
    <w:basedOn w:val="af6"/>
    <w:rsid w:val="00854667"/>
    <w:rPr>
      <w:strike w:val="0"/>
      <w:dstrike w:val="0"/>
      <w:color w:val="0033FF"/>
      <w:u w:val="none"/>
      <w:effect w:val="none"/>
    </w:rPr>
  </w:style>
  <w:style w:type="character" w:customStyle="1" w:styleId="3ffd">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f6"/>
    <w:rsid w:val="00902A7A"/>
    <w:rPr>
      <w:b/>
      <w:sz w:val="28"/>
      <w:szCs w:val="24"/>
      <w:lang w:val="uk-UA" w:eastAsia="ru-RU" w:bidi="ar-SA"/>
    </w:rPr>
  </w:style>
  <w:style w:type="character" w:customStyle="1" w:styleId="2ffffb">
    <w:name w:val="Основной текст 2 Знак Знак"/>
    <w:basedOn w:val="af6"/>
    <w:rsid w:val="00902A7A"/>
    <w:rPr>
      <w:sz w:val="28"/>
      <w:szCs w:val="24"/>
      <w:lang w:val="uk-UA" w:eastAsia="ru-RU" w:bidi="ar-SA"/>
    </w:rPr>
  </w:style>
  <w:style w:type="paragraph" w:styleId="afffffffffffffffffffff8">
    <w:name w:val="List Bullet"/>
    <w:basedOn w:val="af5"/>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character" w:customStyle="1" w:styleId="2ffffc">
    <w:name w:val="Строгий2"/>
    <w:rsid w:val="00DD4EAD"/>
    <w:rPr>
      <w:b/>
    </w:rPr>
  </w:style>
  <w:style w:type="paragraph" w:customStyle="1" w:styleId="352">
    <w:name w:val="Основной текст с отступом 35"/>
    <w:basedOn w:val="af5"/>
    <w:rsid w:val="00DD4EAD"/>
    <w:pPr>
      <w:suppressAutoHyphens w:val="0"/>
      <w:overflowPunct w:val="0"/>
      <w:autoSpaceDE w:val="0"/>
      <w:autoSpaceDN w:val="0"/>
      <w:adjustRightInd w:val="0"/>
      <w:spacing w:line="360" w:lineRule="auto"/>
      <w:ind w:firstLine="1620"/>
      <w:jc w:val="both"/>
      <w:textAlignment w:val="baseline"/>
    </w:pPr>
    <w:rPr>
      <w:rFonts w:ascii="Times New Roman" w:eastAsia="Times New Roman" w:hAnsi="Times New Roman" w:cs="Times New Roman"/>
      <w:sz w:val="28"/>
      <w:szCs w:val="20"/>
      <w:lang w:val="uk-UA" w:eastAsia="ru-RU"/>
    </w:rPr>
  </w:style>
  <w:style w:type="character" w:customStyle="1" w:styleId="hw">
    <w:name w:val="hw"/>
    <w:basedOn w:val="af6"/>
    <w:rsid w:val="00DD4EAD"/>
  </w:style>
  <w:style w:type="character" w:customStyle="1" w:styleId="resultbody">
    <w:name w:val="resultbody"/>
    <w:basedOn w:val="af6"/>
    <w:rsid w:val="00DD4EAD"/>
  </w:style>
  <w:style w:type="paragraph" w:customStyle="1" w:styleId="ParadoxNormal">
    <w:name w:val="Paradox_Normal"/>
    <w:basedOn w:val="affffffffc"/>
    <w:rsid w:val="009F7EAC"/>
    <w:pPr>
      <w:suppressAutoHyphens w:val="0"/>
      <w:spacing w:after="0" w:line="360" w:lineRule="auto"/>
      <w:ind w:left="0" w:firstLine="720"/>
      <w:jc w:val="both"/>
    </w:pPr>
    <w:rPr>
      <w:rFonts w:ascii="Times New Roman" w:eastAsia="Times New Roman" w:hAnsi="Times New Roman" w:cs="Times New Roman"/>
      <w:szCs w:val="20"/>
      <w:lang w:val="uk-UA" w:eastAsia="en-US"/>
    </w:rPr>
  </w:style>
  <w:style w:type="paragraph" w:customStyle="1" w:styleId="h10">
    <w:name w:val="h1"/>
    <w:basedOn w:val="affffffff5"/>
    <w:rsid w:val="009F7EAC"/>
    <w:pPr>
      <w:tabs>
        <w:tab w:val="left" w:pos="709"/>
        <w:tab w:val="left" w:pos="993"/>
      </w:tabs>
      <w:suppressAutoHyphens w:val="0"/>
      <w:spacing w:after="360" w:line="360" w:lineRule="auto"/>
      <w:jc w:val="center"/>
    </w:pPr>
    <w:rPr>
      <w:rFonts w:ascii="Times New Roman" w:eastAsia="Times New Roman" w:hAnsi="Times New Roman" w:cs="Times New Roman"/>
      <w:b/>
      <w:szCs w:val="20"/>
      <w:lang w:val="en-US" w:eastAsia="en-US"/>
    </w:rPr>
  </w:style>
  <w:style w:type="paragraph" w:customStyle="1" w:styleId="helennorm">
    <w:name w:val="helen_norm"/>
    <w:basedOn w:val="af5"/>
    <w:rsid w:val="009F7EAC"/>
    <w:pPr>
      <w:suppressAutoHyphens w:val="0"/>
      <w:spacing w:line="360" w:lineRule="auto"/>
      <w:ind w:firstLine="709"/>
    </w:pPr>
    <w:rPr>
      <w:rFonts w:ascii="Times New Roman" w:eastAsia="Times New Roman" w:hAnsi="Times New Roman" w:cs="Times New Roman"/>
      <w:sz w:val="28"/>
      <w:szCs w:val="20"/>
      <w:lang w:val="uk-UA" w:eastAsia="en-US"/>
    </w:rPr>
  </w:style>
  <w:style w:type="paragraph" w:customStyle="1" w:styleId="nwavenrm">
    <w:name w:val="nwave_nrm"/>
    <w:basedOn w:val="af5"/>
    <w:rsid w:val="000F672C"/>
    <w:pPr>
      <w:suppressAutoHyphens w:val="0"/>
      <w:spacing w:after="240"/>
      <w:ind w:firstLine="709"/>
      <w:jc w:val="both"/>
    </w:pPr>
    <w:rPr>
      <w:rFonts w:ascii="Myriad Pro" w:eastAsia="Times New Roman" w:hAnsi="Myriad Pro" w:cs="Times New Roman"/>
      <w:szCs w:val="20"/>
      <w:lang w:val="en-US" w:eastAsia="en-US"/>
    </w:rPr>
  </w:style>
  <w:style w:type="paragraph" w:customStyle="1" w:styleId="hpic">
    <w:name w:val="h_pic"/>
    <w:basedOn w:val="affffffff5"/>
    <w:autoRedefine/>
    <w:rsid w:val="000F672C"/>
    <w:pPr>
      <w:suppressAutoHyphens w:val="0"/>
      <w:spacing w:before="240" w:after="240" w:line="264" w:lineRule="auto"/>
      <w:jc w:val="center"/>
    </w:pPr>
    <w:rPr>
      <w:rFonts w:ascii="Times New Roman" w:eastAsia="Times New Roman" w:hAnsi="Times New Roman" w:cs="Times New Roman"/>
      <w:szCs w:val="20"/>
      <w:lang w:val="uk-UA" w:eastAsia="en-US"/>
    </w:rPr>
  </w:style>
  <w:style w:type="paragraph" w:customStyle="1" w:styleId="BodyText1">
    <w:name w:val="Body Text1"/>
    <w:basedOn w:val="af5"/>
    <w:rsid w:val="00C70C58"/>
    <w:pPr>
      <w:suppressAutoHyphens w:val="0"/>
      <w:autoSpaceDE w:val="0"/>
      <w:autoSpaceDN w:val="0"/>
      <w:ind w:right="566"/>
    </w:pPr>
    <w:rPr>
      <w:rFonts w:ascii="Times New Roman" w:eastAsia="Times New Roman" w:hAnsi="Times New Roman" w:cs="Times New Roman"/>
      <w:sz w:val="20"/>
      <w:szCs w:val="20"/>
      <w:lang w:val="uk-UA" w:eastAsia="ru-RU"/>
    </w:rPr>
  </w:style>
  <w:style w:type="paragraph" w:styleId="2ffffd">
    <w:name w:val="List 2"/>
    <w:basedOn w:val="af5"/>
    <w:rsid w:val="00C70C58"/>
    <w:pPr>
      <w:suppressAutoHyphens w:val="0"/>
      <w:ind w:left="566" w:hanging="283"/>
    </w:pPr>
    <w:rPr>
      <w:rFonts w:ascii="Times New Roman" w:eastAsia="Times New Roman" w:hAnsi="Times New Roman" w:cs="Times New Roman"/>
      <w:lang w:eastAsia="ru-RU"/>
    </w:rPr>
  </w:style>
  <w:style w:type="paragraph" w:styleId="afffffffffffffffffffff9">
    <w:name w:val="List Continue"/>
    <w:basedOn w:val="af5"/>
    <w:rsid w:val="00C70C58"/>
    <w:pPr>
      <w:suppressAutoHyphens w:val="0"/>
      <w:spacing w:after="120"/>
      <w:ind w:left="283"/>
    </w:pPr>
    <w:rPr>
      <w:rFonts w:ascii="Times New Roman" w:eastAsia="Times New Roman" w:hAnsi="Times New Roman" w:cs="Times New Roman"/>
      <w:lang w:eastAsia="ru-RU"/>
    </w:rPr>
  </w:style>
  <w:style w:type="paragraph" w:styleId="2ffffe">
    <w:name w:val="List Continue 2"/>
    <w:basedOn w:val="af5"/>
    <w:rsid w:val="00C70C58"/>
    <w:pPr>
      <w:suppressAutoHyphens w:val="0"/>
      <w:spacing w:after="120"/>
      <w:ind w:left="566"/>
    </w:pPr>
    <w:rPr>
      <w:rFonts w:ascii="Times New Roman" w:eastAsia="Times New Roman" w:hAnsi="Times New Roman" w:cs="Times New Roman"/>
      <w:lang w:eastAsia="ru-RU"/>
    </w:rPr>
  </w:style>
  <w:style w:type="paragraph" w:customStyle="1" w:styleId="afffffffffffffffffffffa">
    <w:name w:val="Стиль власова"/>
    <w:basedOn w:val="af5"/>
    <w:rsid w:val="00F02799"/>
    <w:pPr>
      <w:suppressAutoHyphens w:val="0"/>
      <w:spacing w:before="20" w:line="360" w:lineRule="auto"/>
      <w:ind w:firstLine="851"/>
      <w:jc w:val="both"/>
    </w:pPr>
    <w:rPr>
      <w:rFonts w:ascii="Times New Roman" w:eastAsia="Times New Roman" w:hAnsi="Times New Roman" w:cs="Times New Roman"/>
      <w:sz w:val="28"/>
      <w:szCs w:val="20"/>
      <w:lang w:eastAsia="ru-RU"/>
    </w:rPr>
  </w:style>
  <w:style w:type="paragraph" w:customStyle="1" w:styleId="4fc">
    <w:name w:val="Обычный4"/>
    <w:rsid w:val="005803EE"/>
    <w:pPr>
      <w:widowControl w:val="0"/>
      <w:spacing w:line="360" w:lineRule="auto"/>
      <w:ind w:left="720"/>
      <w:jc w:val="both"/>
    </w:pPr>
    <w:rPr>
      <w:rFonts w:ascii="Times New Roman" w:eastAsia="Times New Roman" w:hAnsi="Times New Roman" w:cs="Times New Roman"/>
      <w:snapToGrid w:val="0"/>
      <w:sz w:val="56"/>
    </w:rPr>
  </w:style>
  <w:style w:type="character" w:customStyle="1" w:styleId="editsection7">
    <w:name w:val="editsection7"/>
    <w:basedOn w:val="af6"/>
    <w:rsid w:val="004102F1"/>
    <w:rPr>
      <w:sz w:val="16"/>
      <w:szCs w:val="16"/>
    </w:rPr>
  </w:style>
  <w:style w:type="character" w:customStyle="1" w:styleId="editsection8">
    <w:name w:val="editsection8"/>
    <w:basedOn w:val="af6"/>
    <w:rsid w:val="004102F1"/>
    <w:rPr>
      <w:b w:val="0"/>
      <w:bCs w:val="0"/>
      <w:sz w:val="18"/>
      <w:szCs w:val="18"/>
    </w:rPr>
  </w:style>
  <w:style w:type="character" w:customStyle="1" w:styleId="editsection9">
    <w:name w:val="editsection9"/>
    <w:basedOn w:val="af6"/>
    <w:rsid w:val="004102F1"/>
    <w:rPr>
      <w:b w:val="0"/>
      <w:bCs w:val="0"/>
      <w:sz w:val="21"/>
      <w:szCs w:val="21"/>
    </w:rPr>
  </w:style>
  <w:style w:type="character" w:customStyle="1" w:styleId="editsection1">
    <w:name w:val="editsection1"/>
    <w:basedOn w:val="af6"/>
    <w:rsid w:val="004102F1"/>
  </w:style>
  <w:style w:type="paragraph" w:customStyle="1" w:styleId="5f5">
    <w:name w:val="Обычный5"/>
    <w:rsid w:val="004102F1"/>
    <w:pPr>
      <w:widowControl w:val="0"/>
      <w:snapToGrid w:val="0"/>
      <w:spacing w:line="300" w:lineRule="auto"/>
      <w:ind w:firstLine="420"/>
      <w:jc w:val="both"/>
    </w:pPr>
    <w:rPr>
      <w:rFonts w:ascii="Times New Roman" w:eastAsia="Times New Roman" w:hAnsi="Times New Roman" w:cs="Times New Roman"/>
      <w:sz w:val="22"/>
      <w:lang w:val="uk-UA"/>
    </w:rPr>
  </w:style>
  <w:style w:type="paragraph" w:customStyle="1" w:styleId="2fffff">
    <w:name w:val="Основной текст с отступом2"/>
    <w:aliases w:val="___Основной текст с отступом"/>
    <w:basedOn w:val="af5"/>
    <w:rsid w:val="004102F1"/>
    <w:pPr>
      <w:suppressAutoHyphens w:val="0"/>
      <w:ind w:firstLine="454"/>
      <w:jc w:val="both"/>
    </w:pPr>
    <w:rPr>
      <w:rFonts w:ascii="Times New Roman" w:eastAsia="Times New Roman" w:hAnsi="Times New Roman" w:cs="Times New Roman"/>
      <w:sz w:val="20"/>
      <w:szCs w:val="20"/>
      <w:lang w:eastAsia="ru-RU"/>
    </w:rPr>
  </w:style>
  <w:style w:type="paragraph" w:customStyle="1" w:styleId="ajus">
    <w:name w:val="ajus"/>
    <w:basedOn w:val="af5"/>
    <w:qFormat/>
    <w:rsid w:val="004102F1"/>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ext13">
    <w:name w:val="text1"/>
    <w:basedOn w:val="af5"/>
    <w:rsid w:val="004102F1"/>
    <w:pPr>
      <w:suppressAutoHyphens w:val="0"/>
      <w:spacing w:before="20" w:after="20"/>
      <w:ind w:left="400" w:right="1300"/>
      <w:jc w:val="both"/>
    </w:pPr>
    <w:rPr>
      <w:rFonts w:ascii="Tahoma" w:eastAsia="Times New Roman" w:hAnsi="Tahoma" w:cs="Tahoma"/>
      <w:sz w:val="20"/>
      <w:szCs w:val="20"/>
      <w:lang w:eastAsia="ru-RU"/>
    </w:rPr>
  </w:style>
  <w:style w:type="paragraph" w:customStyle="1" w:styleId="t">
    <w:name w:val="t"/>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b">
    <w:name w:val="Оглавление_"/>
    <w:basedOn w:val="af6"/>
    <w:rsid w:val="007C548E"/>
    <w:rPr>
      <w:rFonts w:ascii="Times New Roman" w:eastAsia="Times New Roman" w:hAnsi="Times New Roman" w:cs="Times New Roman"/>
      <w:sz w:val="18"/>
      <w:szCs w:val="18"/>
      <w:shd w:val="clear" w:color="auto" w:fill="FFFFFF"/>
    </w:rPr>
  </w:style>
  <w:style w:type="paragraph" w:customStyle="1" w:styleId="afffffff2">
    <w:name w:val="Сноска"/>
    <w:basedOn w:val="af5"/>
    <w:link w:val="afffffff1"/>
    <w:rsid w:val="007C548E"/>
    <w:pPr>
      <w:widowControl w:val="0"/>
      <w:shd w:val="clear" w:color="auto" w:fill="FFFFFF"/>
      <w:suppressAutoHyphens w:val="0"/>
      <w:spacing w:line="0" w:lineRule="atLeast"/>
      <w:ind w:hanging="100"/>
    </w:pPr>
    <w:rPr>
      <w:rFonts w:ascii="Symbol" w:eastAsia="PetersburgCTT" w:hAnsi="Symbol" w:cs="Symbol"/>
      <w:sz w:val="18"/>
      <w:szCs w:val="20"/>
      <w:lang w:eastAsia="ru-RU"/>
    </w:rPr>
  </w:style>
  <w:style w:type="character" w:customStyle="1" w:styleId="4fd">
    <w:name w:val="Колонтитул (4)_"/>
    <w:basedOn w:val="af6"/>
    <w:link w:val="4fe"/>
    <w:rsid w:val="007C548E"/>
    <w:rPr>
      <w:rFonts w:ascii="Times New Roman" w:eastAsia="Times New Roman" w:hAnsi="Times New Roman" w:cs="Times New Roman"/>
      <w:b/>
      <w:bCs/>
      <w:sz w:val="17"/>
      <w:szCs w:val="17"/>
      <w:shd w:val="clear" w:color="auto" w:fill="FFFFFF"/>
    </w:rPr>
  </w:style>
  <w:style w:type="character" w:customStyle="1" w:styleId="4Arial6pt">
    <w:name w:val="Колонтитул (4) + Arial;6 pt;Не полужирный"/>
    <w:basedOn w:val="4fd"/>
    <w:rsid w:val="007C548E"/>
    <w:rPr>
      <w:rFonts w:ascii="Arial" w:eastAsia="Arial" w:hAnsi="Arial" w:cs="Arial"/>
      <w:b/>
      <w:bCs/>
      <w:color w:val="000000"/>
      <w:spacing w:val="0"/>
      <w:w w:val="100"/>
      <w:position w:val="0"/>
      <w:sz w:val="12"/>
      <w:szCs w:val="12"/>
      <w:shd w:val="clear" w:color="auto" w:fill="FFFFFF"/>
      <w:lang w:val="ru-RU" w:eastAsia="ru-RU" w:bidi="ru-RU"/>
    </w:rPr>
  </w:style>
  <w:style w:type="character" w:customStyle="1" w:styleId="150">
    <w:name w:val="Основной текст (15)_"/>
    <w:basedOn w:val="af6"/>
    <w:link w:val="151"/>
    <w:rsid w:val="007C548E"/>
    <w:rPr>
      <w:rFonts w:ascii="Times New Roman" w:eastAsia="Times New Roman" w:hAnsi="Times New Roman" w:cs="Times New Roman"/>
      <w:b/>
      <w:bCs/>
      <w:i/>
      <w:iCs/>
      <w:sz w:val="18"/>
      <w:szCs w:val="18"/>
      <w:shd w:val="clear" w:color="auto" w:fill="FFFFFF"/>
    </w:rPr>
  </w:style>
  <w:style w:type="character" w:customStyle="1" w:styleId="Arial75pt">
    <w:name w:val="Основной текст + Arial;7;5 pt"/>
    <w:rsid w:val="007C548E"/>
    <w:rPr>
      <w:rFonts w:ascii="Arial" w:eastAsia="Arial" w:hAnsi="Arial" w:cs="Arial"/>
      <w:color w:val="000000"/>
      <w:spacing w:val="0"/>
      <w:w w:val="100"/>
      <w:position w:val="0"/>
      <w:sz w:val="15"/>
      <w:szCs w:val="15"/>
      <w:shd w:val="clear" w:color="auto" w:fill="FFFFFF"/>
      <w:lang w:val="ru-RU" w:eastAsia="ru-RU" w:bidi="ru-RU"/>
    </w:rPr>
  </w:style>
  <w:style w:type="paragraph" w:customStyle="1" w:styleId="4fe">
    <w:name w:val="Колонтитул (4)"/>
    <w:basedOn w:val="af5"/>
    <w:link w:val="4fd"/>
    <w:rsid w:val="007C548E"/>
    <w:pPr>
      <w:widowControl w:val="0"/>
      <w:shd w:val="clear" w:color="auto" w:fill="FFFFFF"/>
      <w:suppressAutoHyphens w:val="0"/>
      <w:spacing w:line="0" w:lineRule="atLeast"/>
      <w:jc w:val="center"/>
    </w:pPr>
    <w:rPr>
      <w:rFonts w:ascii="Times New Roman" w:eastAsia="Times New Roman" w:hAnsi="Times New Roman" w:cs="Times New Roman"/>
      <w:b/>
      <w:bCs/>
      <w:sz w:val="17"/>
      <w:szCs w:val="17"/>
      <w:lang w:eastAsia="ru-RU"/>
    </w:rPr>
  </w:style>
  <w:style w:type="paragraph" w:customStyle="1" w:styleId="151">
    <w:name w:val="Основной текст (15)"/>
    <w:basedOn w:val="af5"/>
    <w:link w:val="150"/>
    <w:rsid w:val="007C548E"/>
    <w:pPr>
      <w:widowControl w:val="0"/>
      <w:shd w:val="clear" w:color="auto" w:fill="FFFFFF"/>
      <w:suppressAutoHyphens w:val="0"/>
      <w:spacing w:before="360" w:after="480" w:line="0" w:lineRule="atLeast"/>
    </w:pPr>
    <w:rPr>
      <w:rFonts w:ascii="Times New Roman" w:eastAsia="Times New Roman" w:hAnsi="Times New Roman" w:cs="Times New Roman"/>
      <w:b/>
      <w:bCs/>
      <w:i/>
      <w:iCs/>
      <w:sz w:val="18"/>
      <w:szCs w:val="18"/>
      <w:lang w:eastAsia="ru-RU"/>
    </w:rPr>
  </w:style>
  <w:style w:type="paragraph" w:customStyle="1" w:styleId="4ff">
    <w:name w:val="Цитата4"/>
    <w:basedOn w:val="af5"/>
    <w:rsid w:val="000A3262"/>
    <w:pPr>
      <w:suppressAutoHyphens w:val="0"/>
      <w:overflowPunct w:val="0"/>
      <w:autoSpaceDE w:val="0"/>
      <w:autoSpaceDN w:val="0"/>
      <w:adjustRightInd w:val="0"/>
      <w:spacing w:line="360" w:lineRule="auto"/>
      <w:ind w:left="142" w:right="45" w:firstLine="709"/>
      <w:jc w:val="both"/>
      <w:textAlignment w:val="baseline"/>
    </w:pPr>
    <w:rPr>
      <w:rFonts w:ascii="Arial" w:eastAsia="Times New Roman" w:hAnsi="Arial" w:cs="Times New Roman"/>
      <w:spacing w:val="20"/>
      <w:sz w:val="28"/>
      <w:szCs w:val="20"/>
      <w:lang w:val="uk-UA" w:eastAsia="ru-RU"/>
    </w:rPr>
  </w:style>
  <w:style w:type="paragraph" w:customStyle="1" w:styleId="241">
    <w:name w:val="Основной текст 24"/>
    <w:basedOn w:val="af5"/>
    <w:rsid w:val="000A3262"/>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pacing w:val="20"/>
      <w:sz w:val="28"/>
      <w:szCs w:val="20"/>
      <w:lang w:eastAsia="ru-RU"/>
    </w:rPr>
  </w:style>
  <w:style w:type="paragraph" w:customStyle="1" w:styleId="StyleZakonu">
    <w:name w:val="StyleZakonu"/>
    <w:basedOn w:val="af5"/>
    <w:uiPriority w:val="99"/>
    <w:rsid w:val="00600D4B"/>
    <w:pPr>
      <w:suppressAutoHyphens w:val="0"/>
      <w:spacing w:after="60" w:line="220" w:lineRule="exact"/>
      <w:ind w:firstLine="284"/>
      <w:jc w:val="both"/>
    </w:pPr>
    <w:rPr>
      <w:rFonts w:ascii="Times New Roman" w:eastAsia="Times New Roman" w:hAnsi="Times New Roman" w:cs="Times New Roman"/>
      <w:sz w:val="20"/>
      <w:szCs w:val="20"/>
      <w:lang w:val="uk-UA" w:eastAsia="ru-RU"/>
    </w:rPr>
  </w:style>
  <w:style w:type="paragraph" w:customStyle="1" w:styleId="1fffffff3">
    <w:name w:val="Стиль1 Знак Знак"/>
    <w:basedOn w:val="affffffff7"/>
    <w:link w:val="1fffffff4"/>
    <w:rsid w:val="00600D4B"/>
    <w:pPr>
      <w:suppressAutoHyphens w:val="0"/>
      <w:spacing w:line="240" w:lineRule="auto"/>
      <w:jc w:val="left"/>
    </w:pPr>
    <w:rPr>
      <w:rFonts w:ascii="Times New Roman" w:eastAsia="Times New Roman" w:hAnsi="Times New Roman" w:cs="Times New Roman"/>
      <w:lang w:val="uk-UA" w:eastAsia="ru-RU"/>
    </w:rPr>
  </w:style>
  <w:style w:type="character" w:customStyle="1" w:styleId="1fffffff4">
    <w:name w:val="Стиль1 Знак Знак Знак"/>
    <w:basedOn w:val="af6"/>
    <w:link w:val="1fffffff3"/>
    <w:rsid w:val="00600D4B"/>
    <w:rPr>
      <w:rFonts w:ascii="Times New Roman" w:eastAsia="Times New Roman" w:hAnsi="Times New Roman" w:cs="Times New Roman"/>
      <w:sz w:val="24"/>
      <w:szCs w:val="24"/>
      <w:lang w:val="uk-UA"/>
    </w:rPr>
  </w:style>
  <w:style w:type="paragraph" w:customStyle="1" w:styleId="6f">
    <w:name w:val="Обычный6"/>
    <w:rsid w:val="00ED245E"/>
    <w:pPr>
      <w:widowControl w:val="0"/>
      <w:jc w:val="both"/>
    </w:pPr>
    <w:rPr>
      <w:rFonts w:ascii="Times New Roman" w:eastAsia="Times New Roman" w:hAnsi="Times New Roman" w:cs="Times New Roman"/>
      <w:snapToGrid w:val="0"/>
      <w:lang w:val="en-US"/>
    </w:rPr>
  </w:style>
  <w:style w:type="paragraph" w:customStyle="1" w:styleId="152">
    <w:name w:val="Основной текст15"/>
    <w:basedOn w:val="af5"/>
    <w:rsid w:val="00ED245E"/>
    <w:pPr>
      <w:suppressAutoHyphens w:val="0"/>
      <w:spacing w:line="360" w:lineRule="auto"/>
      <w:ind w:firstLine="720"/>
      <w:jc w:val="both"/>
      <w:outlineLvl w:val="0"/>
    </w:pPr>
    <w:rPr>
      <w:rFonts w:ascii="Times New Roman" w:eastAsia="Times New Roman" w:hAnsi="Times New Roman" w:cs="Times New Roman"/>
      <w:i/>
      <w:sz w:val="28"/>
      <w:szCs w:val="20"/>
      <w:lang w:val="uk-UA" w:eastAsia="ru-RU"/>
    </w:rPr>
  </w:style>
  <w:style w:type="paragraph" w:customStyle="1" w:styleId="251">
    <w:name w:val="Основной текст 25"/>
    <w:basedOn w:val="6f"/>
    <w:rsid w:val="00ED245E"/>
    <w:pPr>
      <w:widowControl/>
      <w:spacing w:line="360" w:lineRule="auto"/>
      <w:ind w:firstLine="709"/>
    </w:pPr>
    <w:rPr>
      <w:snapToGrid/>
      <w:sz w:val="28"/>
      <w:lang w:val="uk-UA"/>
    </w:rPr>
  </w:style>
  <w:style w:type="paragraph" w:customStyle="1" w:styleId="afffffffffffffffffffffc">
    <w:name w:val="Íàçâàíèå"/>
    <w:rsid w:val="008A3B27"/>
    <w:pPr>
      <w:widowControl w:val="0"/>
      <w:jc w:val="center"/>
    </w:pPr>
    <w:rPr>
      <w:rFonts w:ascii="Times New Roman" w:eastAsia="Times New Roman" w:hAnsi="Times New Roman" w:cs="Times New Roman"/>
      <w:b/>
      <w:sz w:val="28"/>
    </w:rPr>
  </w:style>
  <w:style w:type="character" w:customStyle="1" w:styleId="head11">
    <w:name w:val="head1"/>
    <w:basedOn w:val="af6"/>
    <w:rsid w:val="00FB5208"/>
    <w:rPr>
      <w:rFonts w:ascii="Times New Roman serif" w:hAnsi="Times New Roman serif" w:cs="Times New Roman" w:hint="default"/>
      <w:b/>
      <w:bCs/>
      <w:i w:val="0"/>
      <w:iCs w:val="0"/>
      <w:color w:val="000000"/>
      <w:sz w:val="40"/>
      <w:szCs w:val="40"/>
    </w:rPr>
  </w:style>
  <w:style w:type="character" w:customStyle="1" w:styleId="2fffff0">
    <w:name w:val="Основной текст с отступом Знак2 Знак Знак Знак Знак"/>
    <w:basedOn w:val="af6"/>
    <w:rsid w:val="00FB5208"/>
    <w:rPr>
      <w:sz w:val="24"/>
      <w:szCs w:val="24"/>
      <w:lang w:val="uk-UA" w:eastAsia="ru-RU" w:bidi="ar-SA"/>
    </w:rPr>
  </w:style>
  <w:style w:type="character" w:customStyle="1" w:styleId="s14bb">
    <w:name w:val="s14b b"/>
    <w:basedOn w:val="af6"/>
    <w:rsid w:val="00FB5208"/>
  </w:style>
  <w:style w:type="paragraph" w:customStyle="1" w:styleId="2TimesNewRoman16pt">
    <w:name w:val="Стиль Заголовок 2 + Times New Roman 16 pt не курсив по центру П..."/>
    <w:basedOn w:val="1"/>
    <w:next w:val="1"/>
    <w:rsid w:val="00FB5208"/>
    <w:pPr>
      <w:numPr>
        <w:numId w:val="0"/>
      </w:numPr>
      <w:suppressAutoHyphens w:val="0"/>
      <w:spacing w:before="0" w:after="0"/>
      <w:jc w:val="center"/>
    </w:pPr>
    <w:rPr>
      <w:rFonts w:ascii="Times New Roman" w:eastAsia="Times New Roman" w:hAnsi="Times New Roman" w:cs="Times New Roman"/>
      <w:iCs/>
      <w:kern w:val="32"/>
      <w:szCs w:val="20"/>
      <w:lang w:val="uk-UA" w:eastAsia="ru-RU"/>
    </w:rPr>
  </w:style>
  <w:style w:type="character" w:customStyle="1" w:styleId="storyhead1">
    <w:name w:val="storyhead1"/>
    <w:basedOn w:val="af6"/>
    <w:rsid w:val="00FB5208"/>
    <w:rPr>
      <w:rFonts w:ascii="Verdana" w:hAnsi="Verdana" w:hint="default"/>
      <w:b/>
      <w:bCs/>
      <w:color w:val="FF0000"/>
      <w:sz w:val="21"/>
      <w:szCs w:val="21"/>
    </w:rPr>
  </w:style>
  <w:style w:type="character" w:customStyle="1" w:styleId="bigheadline1">
    <w:name w:val="bigheadline1"/>
    <w:basedOn w:val="af6"/>
    <w:rsid w:val="00FB5208"/>
    <w:rPr>
      <w:rFonts w:ascii="Arial" w:hAnsi="Arial" w:cs="Arial" w:hint="default"/>
      <w:b/>
      <w:bCs/>
      <w:strike w:val="0"/>
      <w:dstrike w:val="0"/>
      <w:color w:val="000000"/>
      <w:sz w:val="32"/>
      <w:szCs w:val="32"/>
      <w:u w:val="none"/>
      <w:effect w:val="none"/>
    </w:rPr>
  </w:style>
  <w:style w:type="character" w:customStyle="1" w:styleId="sidebar1">
    <w:name w:val="sidebar1"/>
    <w:basedOn w:val="af6"/>
    <w:rsid w:val="00FB5208"/>
    <w:rPr>
      <w:rFonts w:ascii="Arial" w:hAnsi="Arial" w:cs="Arial" w:hint="default"/>
      <w:sz w:val="19"/>
      <w:szCs w:val="19"/>
    </w:rPr>
  </w:style>
  <w:style w:type="character" w:customStyle="1" w:styleId="inside-head1">
    <w:name w:val="inside-head1"/>
    <w:basedOn w:val="af6"/>
    <w:rsid w:val="00FB5208"/>
    <w:rPr>
      <w:rFonts w:ascii="Times New Roman" w:hAnsi="Times New Roman" w:cs="Times New Roman" w:hint="default"/>
      <w:b/>
      <w:bCs/>
      <w:sz w:val="36"/>
      <w:szCs w:val="36"/>
    </w:rPr>
  </w:style>
  <w:style w:type="paragraph" w:customStyle="1" w:styleId="inside-copy">
    <w:name w:val="inside-copy"/>
    <w:basedOn w:val="af5"/>
    <w:rsid w:val="00FB5208"/>
    <w:pPr>
      <w:suppressAutoHyphens w:val="0"/>
      <w:spacing w:before="100" w:beforeAutospacing="1" w:after="100" w:afterAutospacing="1"/>
      <w:ind w:right="2070"/>
    </w:pPr>
    <w:rPr>
      <w:rFonts w:ascii="Arial" w:eastAsia="Times New Roman" w:hAnsi="Arial" w:cs="Arial"/>
      <w:sz w:val="20"/>
      <w:szCs w:val="20"/>
      <w:lang w:eastAsia="ru-RU"/>
    </w:rPr>
  </w:style>
  <w:style w:type="character" w:customStyle="1" w:styleId="hedline">
    <w:name w:val="hedline"/>
    <w:basedOn w:val="af6"/>
    <w:rsid w:val="00FB5208"/>
  </w:style>
  <w:style w:type="character" w:customStyle="1" w:styleId="subhed">
    <w:name w:val="subhed"/>
    <w:basedOn w:val="af6"/>
    <w:rsid w:val="00FB5208"/>
  </w:style>
  <w:style w:type="character" w:customStyle="1" w:styleId="allbold1">
    <w:name w:val="allbold1"/>
    <w:basedOn w:val="af6"/>
    <w:rsid w:val="00FB5208"/>
    <w:rPr>
      <w:rFonts w:ascii="Arial" w:hAnsi="Arial" w:cs="Arial" w:hint="default"/>
      <w:b/>
      <w:bCs/>
      <w:color w:val="000000"/>
      <w:sz w:val="14"/>
      <w:szCs w:val="14"/>
    </w:rPr>
  </w:style>
  <w:style w:type="paragraph" w:customStyle="1" w:styleId="132">
    <w:name w:val="Заголовок 13"/>
    <w:basedOn w:val="af5"/>
    <w:rsid w:val="00FB5208"/>
    <w:pPr>
      <w:suppressAutoHyphens w:val="0"/>
      <w:outlineLvl w:val="1"/>
    </w:pPr>
    <w:rPr>
      <w:rFonts w:ascii="Arial" w:eastAsia="Times New Roman" w:hAnsi="Arial" w:cs="Arial"/>
      <w:b/>
      <w:bCs/>
      <w:color w:val="000000"/>
      <w:kern w:val="36"/>
      <w:sz w:val="36"/>
      <w:szCs w:val="36"/>
      <w:lang w:eastAsia="ru-RU"/>
    </w:rPr>
  </w:style>
  <w:style w:type="paragraph" w:customStyle="1" w:styleId="heading-fulltext">
    <w:name w:val="heading-fulltext"/>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ory">
    <w:name w:val="story"/>
    <w:basedOn w:val="af5"/>
    <w:rsid w:val="00FB5208"/>
    <w:pPr>
      <w:suppressAutoHyphens w:val="0"/>
      <w:spacing w:before="100" w:beforeAutospacing="1" w:after="100" w:afterAutospacing="1"/>
    </w:pPr>
    <w:rPr>
      <w:rFonts w:ascii="Verdana" w:eastAsia="Times New Roman" w:hAnsi="Verdana" w:cs="Times New Roman"/>
      <w:color w:val="000000"/>
      <w:sz w:val="17"/>
      <w:szCs w:val="17"/>
      <w:lang w:eastAsia="ru-RU"/>
    </w:rPr>
  </w:style>
  <w:style w:type="character" w:customStyle="1" w:styleId="cald-hword1">
    <w:name w:val="cald-hword1"/>
    <w:basedOn w:val="af6"/>
    <w:rsid w:val="00FB5208"/>
    <w:rPr>
      <w:color w:val="000099"/>
    </w:rPr>
  </w:style>
  <w:style w:type="character" w:customStyle="1" w:styleId="cald-guideword">
    <w:name w:val="cald-guideword"/>
    <w:basedOn w:val="af6"/>
    <w:rsid w:val="00FB5208"/>
  </w:style>
  <w:style w:type="character" w:customStyle="1" w:styleId="def-classification">
    <w:name w:val="def-classification"/>
    <w:basedOn w:val="af6"/>
    <w:rsid w:val="00FB5208"/>
  </w:style>
  <w:style w:type="character" w:customStyle="1" w:styleId="cald-definition">
    <w:name w:val="cald-definition"/>
    <w:basedOn w:val="af6"/>
    <w:rsid w:val="00FB5208"/>
  </w:style>
  <w:style w:type="character" w:customStyle="1" w:styleId="resultbodyblack1">
    <w:name w:val="resultbodyblack1"/>
    <w:basedOn w:val="af6"/>
    <w:rsid w:val="00FB5208"/>
    <w:rPr>
      <w:rFonts w:ascii="Verdana" w:hAnsi="Verdana" w:hint="default"/>
      <w:b/>
      <w:bCs/>
      <w:color w:val="000000"/>
      <w:sz w:val="22"/>
      <w:szCs w:val="22"/>
    </w:rPr>
  </w:style>
  <w:style w:type="paragraph" w:customStyle="1" w:styleId="textbodyblack">
    <w:name w:val="textbodyblack"/>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toryby1">
    <w:name w:val="storyby1"/>
    <w:basedOn w:val="af6"/>
    <w:rsid w:val="00FB5208"/>
    <w:rPr>
      <w:rFonts w:ascii="Verdana" w:hAnsi="Verdana" w:hint="default"/>
      <w:b/>
      <w:bCs/>
      <w:color w:val="336699"/>
      <w:sz w:val="15"/>
      <w:szCs w:val="15"/>
    </w:rPr>
  </w:style>
  <w:style w:type="character" w:customStyle="1" w:styleId="headline1">
    <w:name w:val="headline1"/>
    <w:basedOn w:val="af6"/>
    <w:rsid w:val="00FB5208"/>
    <w:rPr>
      <w:rFonts w:ascii="Arial" w:hAnsi="Arial" w:cs="Arial" w:hint="default"/>
      <w:b/>
      <w:bCs/>
      <w:strike w:val="0"/>
      <w:dstrike w:val="0"/>
      <w:color w:val="333333"/>
      <w:sz w:val="30"/>
      <w:szCs w:val="30"/>
      <w:u w:val="none"/>
      <w:effect w:val="none"/>
    </w:rPr>
  </w:style>
  <w:style w:type="paragraph" w:customStyle="1" w:styleId="fp">
    <w:name w:val="fp"/>
    <w:basedOn w:val="af5"/>
    <w:rsid w:val="00FB5208"/>
    <w:pPr>
      <w:suppressAutoHyphens w:val="0"/>
      <w:spacing w:after="100" w:afterAutospacing="1"/>
    </w:pPr>
    <w:rPr>
      <w:rFonts w:ascii="Times New Roman" w:eastAsia="Times New Roman" w:hAnsi="Times New Roman" w:cs="Times New Roman"/>
      <w:lang w:eastAsia="ru-RU"/>
    </w:rPr>
  </w:style>
  <w:style w:type="numbering" w:customStyle="1" w:styleId="1fffffff5">
    <w:name w:val="Нет списка1"/>
    <w:next w:val="af8"/>
    <w:uiPriority w:val="99"/>
    <w:semiHidden/>
    <w:unhideWhenUsed/>
    <w:rsid w:val="0001496C"/>
  </w:style>
  <w:style w:type="numbering" w:customStyle="1" w:styleId="2fffff1">
    <w:name w:val="Нет списка2"/>
    <w:next w:val="af8"/>
    <w:semiHidden/>
    <w:unhideWhenUsed/>
    <w:rsid w:val="00A814A4"/>
  </w:style>
  <w:style w:type="paragraph" w:customStyle="1" w:styleId="3ffe">
    <w:name w:val="Основной текст с отступом3"/>
    <w:basedOn w:val="af5"/>
    <w:rsid w:val="00FF44F5"/>
    <w:pPr>
      <w:suppressAutoHyphens w:val="0"/>
      <w:autoSpaceDE w:val="0"/>
      <w:autoSpaceDN w:val="0"/>
      <w:spacing w:line="360" w:lineRule="auto"/>
      <w:ind w:left="567" w:firstLine="567"/>
      <w:jc w:val="both"/>
    </w:pPr>
    <w:rPr>
      <w:rFonts w:ascii="Times New Roman" w:eastAsia="Times New Roman" w:hAnsi="Times New Roman" w:cs="Times New Roman"/>
      <w:sz w:val="28"/>
      <w:szCs w:val="28"/>
      <w:lang w:eastAsia="ru-RU"/>
    </w:rPr>
  </w:style>
  <w:style w:type="paragraph" w:customStyle="1" w:styleId="128">
    <w:name w:val="Обычный + 12 пт"/>
    <w:basedOn w:val="af5"/>
    <w:rsid w:val="002F1BEC"/>
    <w:pPr>
      <w:suppressAutoHyphens w:val="0"/>
      <w:autoSpaceDE w:val="0"/>
      <w:autoSpaceDN w:val="0"/>
      <w:spacing w:line="312" w:lineRule="auto"/>
      <w:ind w:firstLine="720"/>
      <w:jc w:val="both"/>
    </w:pPr>
    <w:rPr>
      <w:rFonts w:ascii="Times New Roman" w:eastAsia="Times New Roman" w:hAnsi="Times New Roman" w:cs="Times New Roman"/>
      <w:lang w:eastAsia="ru-RU"/>
    </w:rPr>
  </w:style>
  <w:style w:type="character" w:customStyle="1" w:styleId="Iniiaiieoeoo">
    <w:name w:val="Iniiaiie o?eoo"/>
    <w:rsid w:val="00FE1A62"/>
  </w:style>
  <w:style w:type="character" w:customStyle="1" w:styleId="h">
    <w:name w:val="h"/>
    <w:basedOn w:val="af6"/>
    <w:rsid w:val="00FE1A62"/>
  </w:style>
  <w:style w:type="character" w:customStyle="1" w:styleId="small-text1">
    <w:name w:val="small-text1"/>
    <w:basedOn w:val="af6"/>
    <w:rsid w:val="00FE1A62"/>
    <w:rPr>
      <w:rFonts w:ascii="Arial" w:hAnsi="Arial" w:cs="Arial"/>
      <w:color w:val="000000"/>
      <w:sz w:val="20"/>
      <w:szCs w:val="20"/>
    </w:rPr>
  </w:style>
  <w:style w:type="paragraph" w:customStyle="1" w:styleId="Example1">
    <w:name w:val="Example 1"/>
    <w:basedOn w:val="af5"/>
    <w:rsid w:val="00FE1A62"/>
    <w:pPr>
      <w:keepNext/>
      <w:widowControl w:val="0"/>
      <w:suppressAutoHyphens w:val="0"/>
      <w:autoSpaceDE w:val="0"/>
      <w:autoSpaceDN w:val="0"/>
      <w:adjustRightInd w:val="0"/>
      <w:ind w:left="720"/>
      <w:jc w:val="both"/>
    </w:pPr>
    <w:rPr>
      <w:rFonts w:ascii="Times" w:eastAsia="Times New Roman" w:hAnsi="Times" w:cs="Times New Roman"/>
      <w:sz w:val="20"/>
      <w:szCs w:val="20"/>
      <w:lang w:eastAsia="ru-RU"/>
    </w:rPr>
  </w:style>
  <w:style w:type="character" w:customStyle="1" w:styleId="bodycopy1">
    <w:name w:val="bodycopy1"/>
    <w:basedOn w:val="af6"/>
    <w:rsid w:val="00FE1A62"/>
    <w:rPr>
      <w:rFonts w:ascii="Verdana" w:hAnsi="Verdana"/>
      <w:color w:val="000000"/>
      <w:sz w:val="19"/>
      <w:szCs w:val="19"/>
    </w:rPr>
  </w:style>
  <w:style w:type="character" w:customStyle="1" w:styleId="pagetitle1">
    <w:name w:val="pagetitle1"/>
    <w:basedOn w:val="af6"/>
    <w:rsid w:val="00FE1A62"/>
    <w:rPr>
      <w:rFonts w:ascii="Arial" w:hAnsi="Arial" w:cs="Arial"/>
      <w:color w:val="000000"/>
      <w:sz w:val="23"/>
      <w:szCs w:val="23"/>
    </w:rPr>
  </w:style>
  <w:style w:type="character" w:customStyle="1" w:styleId="pagesubtitle1">
    <w:name w:val="pagesubtitle1"/>
    <w:basedOn w:val="af6"/>
    <w:rsid w:val="00FE1A62"/>
    <w:rPr>
      <w:rFonts w:ascii="Verdana" w:hAnsi="Verdana"/>
      <w:b/>
      <w:bCs/>
      <w:color w:val="000000"/>
      <w:sz w:val="13"/>
      <w:szCs w:val="13"/>
    </w:rPr>
  </w:style>
  <w:style w:type="character" w:customStyle="1" w:styleId="section1">
    <w:name w:val="section1"/>
    <w:basedOn w:val="af6"/>
    <w:rsid w:val="00FE1A62"/>
    <w:rPr>
      <w:rFonts w:ascii="Verdana" w:hAnsi="Verdana"/>
      <w:b/>
      <w:bCs/>
      <w:color w:val="000000"/>
      <w:sz w:val="24"/>
      <w:szCs w:val="24"/>
    </w:rPr>
  </w:style>
  <w:style w:type="character" w:customStyle="1" w:styleId="gift1">
    <w:name w:val="gift1"/>
    <w:basedOn w:val="af6"/>
    <w:rsid w:val="00FE1A62"/>
    <w:rPr>
      <w:rFonts w:ascii="Arial" w:hAnsi="Arial" w:cs="Arial"/>
      <w:b/>
      <w:bCs/>
      <w:color w:val="auto"/>
      <w:spacing w:val="13"/>
      <w:sz w:val="24"/>
      <w:szCs w:val="24"/>
    </w:rPr>
  </w:style>
  <w:style w:type="paragraph" w:customStyle="1" w:styleId="contactnew">
    <w:name w:val="contact_new"/>
    <w:basedOn w:val="af5"/>
    <w:rsid w:val="00FE1A62"/>
    <w:pPr>
      <w:suppressAutoHyphens w:val="0"/>
      <w:spacing w:before="26"/>
      <w:textAlignment w:val="center"/>
    </w:pPr>
    <w:rPr>
      <w:rFonts w:ascii="Verdana" w:eastAsia="Times New Roman" w:hAnsi="Verdana" w:cs="Times New Roman"/>
      <w:sz w:val="16"/>
      <w:szCs w:val="16"/>
      <w:lang w:eastAsia="ru-RU"/>
    </w:rPr>
  </w:style>
  <w:style w:type="paragraph" w:customStyle="1" w:styleId="sup">
    <w:name w:val="sup"/>
    <w:basedOn w:val="af5"/>
    <w:rsid w:val="00FE1A62"/>
    <w:pPr>
      <w:suppressAutoHyphens w:val="0"/>
      <w:spacing w:before="100" w:beforeAutospacing="1" w:after="100" w:afterAutospacing="1"/>
      <w:textAlignment w:val="center"/>
    </w:pPr>
    <w:rPr>
      <w:rFonts w:ascii="Verdana" w:eastAsia="Times New Roman" w:hAnsi="Verdana" w:cs="Times New Roman"/>
      <w:color w:val="000000"/>
      <w:sz w:val="20"/>
      <w:szCs w:val="20"/>
      <w:lang w:eastAsia="ru-RU"/>
    </w:rPr>
  </w:style>
  <w:style w:type="paragraph" w:customStyle="1" w:styleId="mainstory">
    <w:name w:val="mainstory"/>
    <w:basedOn w:val="af5"/>
    <w:rsid w:val="00FE1A62"/>
    <w:pPr>
      <w:suppressAutoHyphens w:val="0"/>
      <w:spacing w:before="100" w:beforeAutospacing="1" w:after="100" w:afterAutospacing="1"/>
      <w:textAlignment w:val="center"/>
    </w:pPr>
    <w:rPr>
      <w:rFonts w:ascii="Verdana" w:eastAsia="Times New Roman" w:hAnsi="Verdana" w:cs="Times New Roman"/>
      <w:sz w:val="20"/>
      <w:szCs w:val="20"/>
      <w:lang w:eastAsia="ru-RU"/>
    </w:rPr>
  </w:style>
  <w:style w:type="character" w:customStyle="1" w:styleId="5f6">
    <w:name w:val="Гиперссылка5"/>
    <w:basedOn w:val="af6"/>
    <w:rsid w:val="00FE1A62"/>
    <w:rPr>
      <w:rFonts w:ascii="Verdana" w:hAnsi="Verdana"/>
      <w:color w:val="auto"/>
      <w:sz w:val="20"/>
      <w:szCs w:val="20"/>
      <w:u w:val="none"/>
      <w:effect w:val="none"/>
    </w:rPr>
  </w:style>
  <w:style w:type="character" w:customStyle="1" w:styleId="7c">
    <w:name w:val="Гиперссылка7"/>
    <w:basedOn w:val="af6"/>
    <w:rsid w:val="00FE1A62"/>
    <w:rPr>
      <w:rFonts w:ascii="Verdana" w:hAnsi="Verdana"/>
      <w:color w:val="auto"/>
      <w:sz w:val="20"/>
      <w:szCs w:val="20"/>
      <w:u w:val="none"/>
      <w:effect w:val="none"/>
    </w:rPr>
  </w:style>
  <w:style w:type="character" w:customStyle="1" w:styleId="toplinks1">
    <w:name w:val="top_links1"/>
    <w:basedOn w:val="af6"/>
    <w:rsid w:val="00FE1A62"/>
    <w:rPr>
      <w:b/>
      <w:bCs/>
      <w:caps/>
      <w:smallCaps/>
      <w:color w:val="auto"/>
      <w:sz w:val="22"/>
      <w:szCs w:val="22"/>
    </w:rPr>
  </w:style>
  <w:style w:type="character" w:customStyle="1" w:styleId="invisible1">
    <w:name w:val="invisible1"/>
    <w:basedOn w:val="af6"/>
    <w:rsid w:val="00FE1A62"/>
    <w:rPr>
      <w:vanish/>
    </w:rPr>
  </w:style>
  <w:style w:type="character" w:customStyle="1" w:styleId="infohead1">
    <w:name w:val="info_head1"/>
    <w:basedOn w:val="af6"/>
    <w:rsid w:val="00FE1A62"/>
    <w:rPr>
      <w:b/>
      <w:bCs/>
      <w:color w:val="auto"/>
      <w:sz w:val="24"/>
      <w:szCs w:val="24"/>
    </w:rPr>
  </w:style>
  <w:style w:type="character" w:customStyle="1" w:styleId="lineheight1">
    <w:name w:val="lineheight1"/>
    <w:basedOn w:val="af6"/>
    <w:rsid w:val="00FE1A62"/>
  </w:style>
  <w:style w:type="character" w:customStyle="1" w:styleId="newshead1">
    <w:name w:val="news_head1"/>
    <w:basedOn w:val="af6"/>
    <w:rsid w:val="00FE1A62"/>
    <w:rPr>
      <w:b/>
      <w:bCs/>
      <w:color w:val="FFFFFF"/>
      <w:sz w:val="24"/>
      <w:szCs w:val="24"/>
    </w:rPr>
  </w:style>
  <w:style w:type="character" w:customStyle="1" w:styleId="newssubhead1">
    <w:name w:val="news_sub_head1"/>
    <w:basedOn w:val="af6"/>
    <w:rsid w:val="00FE1A62"/>
    <w:rPr>
      <w:b/>
      <w:bCs/>
      <w:color w:val="auto"/>
      <w:sz w:val="24"/>
      <w:szCs w:val="24"/>
    </w:rPr>
  </w:style>
  <w:style w:type="character" w:customStyle="1" w:styleId="newstext1">
    <w:name w:val="news_text1"/>
    <w:basedOn w:val="af6"/>
    <w:rsid w:val="00FE1A62"/>
    <w:rPr>
      <w:color w:val="FFFFFF"/>
      <w:sz w:val="24"/>
      <w:szCs w:val="24"/>
    </w:rPr>
  </w:style>
  <w:style w:type="character" w:customStyle="1" w:styleId="bigbluelink1">
    <w:name w:val="big_blue_link1"/>
    <w:basedOn w:val="af6"/>
    <w:rsid w:val="00FE1A62"/>
    <w:rPr>
      <w:b/>
      <w:bCs/>
      <w:color w:val="auto"/>
      <w:sz w:val="42"/>
      <w:szCs w:val="42"/>
    </w:rPr>
  </w:style>
  <w:style w:type="character" w:customStyle="1" w:styleId="rotatetxt1">
    <w:name w:val="rotatetxt1"/>
    <w:basedOn w:val="af6"/>
    <w:rsid w:val="00FE1A62"/>
    <w:rPr>
      <w:rFonts w:ascii="Verdana" w:hAnsi="Verdana"/>
      <w:color w:val="auto"/>
      <w:sz w:val="19"/>
      <w:szCs w:val="19"/>
    </w:rPr>
  </w:style>
  <w:style w:type="character" w:customStyle="1" w:styleId="smallbluelink1">
    <w:name w:val="small_blue_link1"/>
    <w:basedOn w:val="af6"/>
    <w:rsid w:val="00FE1A62"/>
    <w:rPr>
      <w:color w:val="auto"/>
      <w:sz w:val="25"/>
      <w:szCs w:val="25"/>
    </w:rPr>
  </w:style>
  <w:style w:type="character" w:customStyle="1" w:styleId="footertext1">
    <w:name w:val="footer_text1"/>
    <w:basedOn w:val="af6"/>
    <w:rsid w:val="00FE1A62"/>
    <w:rPr>
      <w:rFonts w:ascii="Arial" w:hAnsi="Arial" w:cs="Arial"/>
      <w:color w:val="FFFFFF"/>
      <w:sz w:val="17"/>
      <w:szCs w:val="17"/>
    </w:rPr>
  </w:style>
  <w:style w:type="paragraph" w:customStyle="1" w:styleId="journaltitles">
    <w:name w:val="journaltitles"/>
    <w:basedOn w:val="af5"/>
    <w:rsid w:val="00FE1A62"/>
    <w:pPr>
      <w:suppressAutoHyphens w:val="0"/>
      <w:spacing w:before="100" w:beforeAutospacing="1" w:after="100" w:afterAutospacing="1"/>
    </w:pPr>
    <w:rPr>
      <w:rFonts w:ascii="Arial" w:eastAsia="Times New Roman" w:hAnsi="Arial" w:cs="Arial"/>
      <w:color w:val="000000"/>
      <w:lang w:eastAsia="ru-RU"/>
    </w:rPr>
  </w:style>
  <w:style w:type="character" w:customStyle="1" w:styleId="small1">
    <w:name w:val="small1"/>
    <w:basedOn w:val="af6"/>
    <w:rsid w:val="00FE1A62"/>
    <w:rPr>
      <w:rFonts w:ascii="Arial" w:hAnsi="Arial" w:cs="Arial"/>
      <w:color w:val="000000"/>
      <w:sz w:val="16"/>
      <w:szCs w:val="16"/>
    </w:rPr>
  </w:style>
  <w:style w:type="character" w:customStyle="1" w:styleId="maintext1">
    <w:name w:val="maintext1"/>
    <w:basedOn w:val="af6"/>
    <w:rsid w:val="00FE1A62"/>
    <w:rPr>
      <w:rFonts w:ascii="Arial" w:hAnsi="Arial" w:cs="Arial"/>
      <w:color w:val="000000"/>
      <w:sz w:val="18"/>
      <w:szCs w:val="18"/>
    </w:rPr>
  </w:style>
  <w:style w:type="paragraph" w:customStyle="1" w:styleId="default0">
    <w:name w:val="default"/>
    <w:basedOn w:val="af5"/>
    <w:rsid w:val="00FE1A62"/>
    <w:pPr>
      <w:suppressAutoHyphens w:val="0"/>
      <w:spacing w:before="100" w:beforeAutospacing="1" w:after="100" w:afterAutospacing="1"/>
    </w:pPr>
    <w:rPr>
      <w:rFonts w:ascii="Times New Roman" w:eastAsia="Times New Roman" w:hAnsi="Times New Roman" w:cs="Times New Roman"/>
      <w:lang w:eastAsia="ru-RU"/>
    </w:rPr>
  </w:style>
  <w:style w:type="numbering" w:customStyle="1" w:styleId="3fff">
    <w:name w:val="Нет списка3"/>
    <w:next w:val="af8"/>
    <w:uiPriority w:val="99"/>
    <w:semiHidden/>
    <w:unhideWhenUsed/>
    <w:rsid w:val="00AF649C"/>
  </w:style>
  <w:style w:type="paragraph" w:customStyle="1" w:styleId="7d">
    <w:name w:val="Обычный7"/>
    <w:rsid w:val="003A6904"/>
    <w:pPr>
      <w:widowControl w:val="0"/>
    </w:pPr>
    <w:rPr>
      <w:rFonts w:ascii="Times New Roman" w:eastAsia="Times New Roman" w:hAnsi="Times New Roman" w:cs="Times New Roman"/>
      <w:snapToGrid w:val="0"/>
    </w:rPr>
  </w:style>
  <w:style w:type="numbering" w:customStyle="1" w:styleId="4ff0">
    <w:name w:val="Нет списка4"/>
    <w:next w:val="af8"/>
    <w:uiPriority w:val="99"/>
    <w:semiHidden/>
    <w:unhideWhenUsed/>
    <w:rsid w:val="00267173"/>
  </w:style>
  <w:style w:type="paragraph" w:customStyle="1" w:styleId="2fffff2">
    <w:name w:val="Текст выноски2"/>
    <w:basedOn w:val="af5"/>
    <w:rsid w:val="00267173"/>
    <w:pPr>
      <w:suppressAutoHyphens w:val="0"/>
    </w:pPr>
    <w:rPr>
      <w:rFonts w:ascii="Tahoma" w:eastAsia="Times New Roman" w:hAnsi="Tahoma" w:cs="Tahoma"/>
      <w:sz w:val="16"/>
      <w:szCs w:val="16"/>
      <w:lang w:val="uk-UA" w:eastAsia="uk-UA"/>
    </w:rPr>
  </w:style>
  <w:style w:type="character" w:customStyle="1" w:styleId="titlered2">
    <w:name w:val="title_red2"/>
    <w:basedOn w:val="af6"/>
    <w:rsid w:val="00292B3F"/>
    <w:rPr>
      <w:rFonts w:ascii="Arial" w:hAnsi="Arial" w:cs="Arial" w:hint="default"/>
      <w:b/>
      <w:bCs/>
      <w:color w:val="990000"/>
      <w:sz w:val="21"/>
      <w:szCs w:val="21"/>
    </w:rPr>
  </w:style>
  <w:style w:type="paragraph" w:customStyle="1" w:styleId="14pt2">
    <w:name w:val="Стиль Текст + 14 pt"/>
    <w:basedOn w:val="af5"/>
    <w:rsid w:val="00937513"/>
    <w:pPr>
      <w:suppressAutoHyphens w:val="0"/>
      <w:spacing w:line="360" w:lineRule="auto"/>
    </w:pPr>
    <w:rPr>
      <w:rFonts w:ascii="Times New Roman" w:eastAsia="Times New Roman" w:hAnsi="Times New Roman" w:cs="Times New Roman"/>
      <w:sz w:val="28"/>
      <w:szCs w:val="28"/>
      <w:lang w:eastAsia="ru-RU"/>
    </w:rPr>
  </w:style>
  <w:style w:type="character" w:customStyle="1" w:styleId="afffffffffffffffffffffd">
    <w:name w:val="Знак Знак"/>
    <w:basedOn w:val="af6"/>
    <w:rsid w:val="00937513"/>
    <w:rPr>
      <w:sz w:val="24"/>
      <w:szCs w:val="24"/>
      <w:lang w:val="ru-RU" w:eastAsia="ru-RU"/>
    </w:rPr>
  </w:style>
  <w:style w:type="character" w:customStyle="1" w:styleId="14pt3">
    <w:name w:val="Стиль Текст + 14 pt Знак"/>
    <w:basedOn w:val="af6"/>
    <w:locked/>
    <w:rsid w:val="00314A13"/>
    <w:rPr>
      <w:sz w:val="28"/>
      <w:szCs w:val="28"/>
      <w:lang w:val="ru-RU" w:eastAsia="ru-RU" w:bidi="ar-SA"/>
    </w:rPr>
  </w:style>
  <w:style w:type="character" w:customStyle="1" w:styleId="14pt4">
    <w:name w:val="Стиль Текст + 14 pt Знак Знак"/>
    <w:basedOn w:val="af6"/>
    <w:locked/>
    <w:rsid w:val="00314A13"/>
    <w:rPr>
      <w:sz w:val="28"/>
      <w:szCs w:val="28"/>
      <w:lang w:val="ru-RU" w:eastAsia="ru-RU" w:bidi="ar-SA"/>
    </w:rPr>
  </w:style>
  <w:style w:type="character" w:customStyle="1" w:styleId="133">
    <w:name w:val="Знак Знак13"/>
    <w:basedOn w:val="af6"/>
    <w:locked/>
    <w:rsid w:val="00314A13"/>
    <w:rPr>
      <w:i/>
      <w:iCs/>
      <w:sz w:val="28"/>
      <w:szCs w:val="28"/>
      <w:lang w:val="uk-UA" w:eastAsia="ru-RU" w:bidi="ar-SA"/>
    </w:rPr>
  </w:style>
  <w:style w:type="character" w:customStyle="1" w:styleId="normal10">
    <w:name w:val="normal1"/>
    <w:basedOn w:val="af6"/>
    <w:rsid w:val="00DE5D7B"/>
    <w:rPr>
      <w:rFonts w:ascii="Arial" w:hAnsi="Arial" w:cs="Arial" w:hint="default"/>
      <w:b w:val="0"/>
      <w:bCs w:val="0"/>
      <w:strike w:val="0"/>
      <w:dstrike w:val="0"/>
      <w:color w:val="17273E"/>
      <w:sz w:val="18"/>
      <w:szCs w:val="18"/>
      <w:u w:val="none"/>
      <w:effect w:val="none"/>
    </w:rPr>
  </w:style>
  <w:style w:type="paragraph" w:customStyle="1" w:styleId="4ff1">
    <w:name w:val="Подзаголовок4"/>
    <w:basedOn w:val="af5"/>
    <w:rsid w:val="00DE5D7B"/>
    <w:pPr>
      <w:suppressAutoHyphens w:val="0"/>
      <w:spacing w:line="312" w:lineRule="auto"/>
    </w:pPr>
    <w:rPr>
      <w:rFonts w:ascii="Arial" w:eastAsia="Times New Roman" w:hAnsi="Arial" w:cs="Arial"/>
      <w:b/>
      <w:bCs/>
      <w:color w:val="000000"/>
      <w:sz w:val="20"/>
      <w:szCs w:val="20"/>
      <w:lang w:eastAsia="ru-RU"/>
    </w:rPr>
  </w:style>
  <w:style w:type="numbering" w:customStyle="1" w:styleId="5f7">
    <w:name w:val="Нет списка5"/>
    <w:next w:val="af8"/>
    <w:uiPriority w:val="99"/>
    <w:semiHidden/>
    <w:unhideWhenUsed/>
    <w:rsid w:val="0039380B"/>
  </w:style>
  <w:style w:type="paragraph" w:customStyle="1" w:styleId="260">
    <w:name w:val="Основной текст 26"/>
    <w:basedOn w:val="af5"/>
    <w:rsid w:val="007F3184"/>
    <w:pPr>
      <w:suppressAutoHyphens w:val="0"/>
      <w:spacing w:line="360" w:lineRule="auto"/>
      <w:ind w:firstLine="709"/>
      <w:jc w:val="both"/>
    </w:pPr>
    <w:rPr>
      <w:rFonts w:ascii="Times New Roman" w:eastAsia="Times New Roman" w:hAnsi="Times New Roman" w:cs="Times New Roman"/>
      <w:sz w:val="28"/>
      <w:szCs w:val="20"/>
      <w:lang w:val="en-US" w:eastAsia="ru-RU"/>
    </w:rPr>
  </w:style>
  <w:style w:type="numbering" w:customStyle="1" w:styleId="6f0">
    <w:name w:val="Нет списка6"/>
    <w:next w:val="af8"/>
    <w:uiPriority w:val="99"/>
    <w:semiHidden/>
    <w:unhideWhenUsed/>
    <w:rsid w:val="00BA3A4E"/>
  </w:style>
  <w:style w:type="paragraph" w:customStyle="1" w:styleId="160">
    <w:name w:val="Основной текст16"/>
    <w:basedOn w:val="af5"/>
    <w:rsid w:val="00C44D61"/>
    <w:pPr>
      <w:suppressAutoHyphens w:val="0"/>
    </w:pPr>
    <w:rPr>
      <w:rFonts w:ascii="Times New Roman" w:eastAsia="Times New Roman" w:hAnsi="Times New Roman" w:cs="Times New Roman"/>
      <w:b/>
      <w:sz w:val="28"/>
      <w:szCs w:val="20"/>
      <w:lang w:val="en-US" w:eastAsia="ru-RU"/>
    </w:rPr>
  </w:style>
  <w:style w:type="paragraph" w:customStyle="1" w:styleId="8a">
    <w:name w:val="Обычный8"/>
    <w:rsid w:val="00FC5D3D"/>
    <w:rPr>
      <w:rFonts w:ascii="Times New Roman" w:eastAsia="Times New Roman" w:hAnsi="Times New Roman" w:cs="Times New Roman"/>
      <w:lang w:val="en-GB"/>
    </w:rPr>
  </w:style>
  <w:style w:type="paragraph" w:customStyle="1" w:styleId="333">
    <w:name w:val="Заголовок 33"/>
    <w:basedOn w:val="8a"/>
    <w:next w:val="8a"/>
    <w:rsid w:val="00FC5D3D"/>
    <w:pPr>
      <w:keepNext/>
    </w:pPr>
    <w:rPr>
      <w:b/>
      <w:sz w:val="28"/>
      <w:lang w:val="uk-UA"/>
    </w:rPr>
  </w:style>
  <w:style w:type="paragraph" w:customStyle="1" w:styleId="420">
    <w:name w:val="Заголовок 42"/>
    <w:basedOn w:val="8a"/>
    <w:next w:val="8a"/>
    <w:rsid w:val="00FC5D3D"/>
    <w:pPr>
      <w:keepNext/>
      <w:spacing w:line="360" w:lineRule="auto"/>
      <w:jc w:val="both"/>
    </w:pPr>
    <w:rPr>
      <w:b/>
      <w:sz w:val="28"/>
    </w:rPr>
  </w:style>
  <w:style w:type="paragraph" w:customStyle="1" w:styleId="620">
    <w:name w:val="Заголовок 62"/>
    <w:basedOn w:val="8a"/>
    <w:next w:val="8a"/>
    <w:rsid w:val="00FC5D3D"/>
    <w:pPr>
      <w:keepNext/>
      <w:jc w:val="both"/>
    </w:pPr>
    <w:rPr>
      <w:b/>
      <w:sz w:val="28"/>
      <w:lang w:val="uk-UA"/>
    </w:rPr>
  </w:style>
  <w:style w:type="paragraph" w:customStyle="1" w:styleId="270">
    <w:name w:val="Основной текст 27"/>
    <w:basedOn w:val="8a"/>
    <w:rsid w:val="00FC5D3D"/>
    <w:pPr>
      <w:spacing w:line="360" w:lineRule="auto"/>
      <w:ind w:firstLine="709"/>
      <w:jc w:val="both"/>
    </w:pPr>
    <w:rPr>
      <w:sz w:val="28"/>
      <w:lang w:val="uk-UA"/>
    </w:rPr>
  </w:style>
  <w:style w:type="paragraph" w:customStyle="1" w:styleId="4ff2">
    <w:name w:val="Название4"/>
    <w:basedOn w:val="8a"/>
    <w:rsid w:val="00FC5D3D"/>
    <w:pPr>
      <w:spacing w:line="360" w:lineRule="auto"/>
      <w:jc w:val="center"/>
    </w:pPr>
    <w:rPr>
      <w:sz w:val="28"/>
      <w:lang w:val="en-US"/>
    </w:rPr>
  </w:style>
  <w:style w:type="paragraph" w:customStyle="1" w:styleId="2fffff3">
    <w:name w:val="Верхний колонтитул2"/>
    <w:basedOn w:val="8a"/>
    <w:rsid w:val="00FC5D3D"/>
    <w:pPr>
      <w:tabs>
        <w:tab w:val="center" w:pos="4153"/>
        <w:tab w:val="right" w:pos="8306"/>
      </w:tabs>
    </w:pPr>
  </w:style>
  <w:style w:type="character" w:customStyle="1" w:styleId="title11">
    <w:name w:val="title11"/>
    <w:basedOn w:val="af6"/>
    <w:rsid w:val="00E3373F"/>
    <w:rPr>
      <w:rFonts w:ascii="Verdana" w:hAnsi="Verdana" w:hint="default"/>
      <w:b/>
      <w:bCs/>
      <w:sz w:val="21"/>
      <w:szCs w:val="21"/>
    </w:rPr>
  </w:style>
  <w:style w:type="paragraph" w:customStyle="1" w:styleId="paper1">
    <w:name w:val="paper1"/>
    <w:basedOn w:val="af5"/>
    <w:rsid w:val="00E3373F"/>
    <w:pPr>
      <w:shd w:val="clear" w:color="auto" w:fill="FFFFFF"/>
      <w:suppressAutoHyphens w:val="0"/>
      <w:spacing w:before="300" w:after="300" w:line="260" w:lineRule="atLeast"/>
      <w:ind w:left="300" w:right="300" w:hanging="240"/>
    </w:pPr>
    <w:rPr>
      <w:rFonts w:ascii="Helvetica" w:eastAsia="MS Mincho" w:hAnsi="Helvetica" w:cs="Times New Roman"/>
      <w:color w:val="000000"/>
      <w:sz w:val="20"/>
      <w:szCs w:val="20"/>
      <w:lang w:eastAsia="ja-JP"/>
    </w:rPr>
  </w:style>
  <w:style w:type="paragraph" w:customStyle="1" w:styleId="P">
    <w:name w:val="СтильP"/>
    <w:basedOn w:val="af5"/>
    <w:rsid w:val="00267C0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afffffffffffffffffffffe">
    <w:name w:val="Дисс. Обычный абзац"/>
    <w:basedOn w:val="af5"/>
    <w:link w:val="affffffffffffffffffffff"/>
    <w:rsid w:val="008D39D9"/>
    <w:pPr>
      <w:suppressAutoHyphens w:val="0"/>
      <w:spacing w:line="360" w:lineRule="exact"/>
      <w:ind w:firstLine="709"/>
      <w:jc w:val="both"/>
    </w:pPr>
    <w:rPr>
      <w:rFonts w:ascii="Times New Roman" w:eastAsia="Times New Roman" w:hAnsi="Times New Roman" w:cs="Times New Roman"/>
      <w:sz w:val="26"/>
      <w:szCs w:val="26"/>
      <w:lang w:val="uk-UA" w:eastAsia="ru-RU"/>
    </w:rPr>
  </w:style>
  <w:style w:type="character" w:customStyle="1" w:styleId="affffffffffffffffffffff">
    <w:name w:val="Дисс. Обычный абзац Знак"/>
    <w:basedOn w:val="af6"/>
    <w:link w:val="afffffffffffffffffffffe"/>
    <w:rsid w:val="008D39D9"/>
    <w:rPr>
      <w:rFonts w:ascii="Times New Roman" w:eastAsia="Times New Roman" w:hAnsi="Times New Roman" w:cs="Times New Roman"/>
      <w:sz w:val="26"/>
      <w:szCs w:val="26"/>
      <w:lang w:val="uk-UA"/>
    </w:rPr>
  </w:style>
  <w:style w:type="paragraph" w:customStyle="1" w:styleId="13pt1">
    <w:name w:val="Стиль Авторское выделение Знак + 13 pt"/>
    <w:basedOn w:val="af5"/>
    <w:link w:val="13pt2"/>
    <w:rsid w:val="008D39D9"/>
    <w:pPr>
      <w:suppressAutoHyphens w:val="0"/>
      <w:spacing w:line="360" w:lineRule="exact"/>
      <w:ind w:firstLine="709"/>
      <w:jc w:val="both"/>
    </w:pPr>
    <w:rPr>
      <w:rFonts w:ascii="Times New Roman" w:eastAsia="Times New Roman" w:hAnsi="Times New Roman" w:cs="Times New Roman"/>
      <w:b/>
      <w:bCs/>
      <w:sz w:val="26"/>
      <w:szCs w:val="28"/>
      <w:lang w:val="uk-UA" w:eastAsia="ru-RU"/>
    </w:rPr>
  </w:style>
  <w:style w:type="character" w:customStyle="1" w:styleId="13pt2">
    <w:name w:val="Стиль Авторское выделение Знак + 13 pt Знак"/>
    <w:basedOn w:val="af6"/>
    <w:link w:val="13pt1"/>
    <w:rsid w:val="008D39D9"/>
    <w:rPr>
      <w:rFonts w:ascii="Times New Roman" w:eastAsia="Times New Roman" w:hAnsi="Times New Roman" w:cs="Times New Roman"/>
      <w:b/>
      <w:bCs/>
      <w:sz w:val="26"/>
      <w:szCs w:val="28"/>
      <w:lang w:val="uk-UA"/>
    </w:rPr>
  </w:style>
  <w:style w:type="paragraph" w:customStyle="1" w:styleId="141253">
    <w:name w:val="Стиль 14 пт По ширине Первая строка:  125 см Перед:  3 пт Посл..."/>
    <w:basedOn w:val="af5"/>
    <w:rsid w:val="008D39D9"/>
    <w:pPr>
      <w:suppressAutoHyphens w:val="0"/>
      <w:spacing w:line="360" w:lineRule="auto"/>
      <w:ind w:firstLine="709"/>
      <w:jc w:val="both"/>
    </w:pPr>
    <w:rPr>
      <w:rFonts w:ascii="Times New Roman" w:eastAsia="Times New Roman" w:hAnsi="Times New Roman" w:cs="Times New Roman"/>
      <w:sz w:val="26"/>
      <w:szCs w:val="20"/>
      <w:lang w:val="uk-UA" w:eastAsia="ru-RU"/>
    </w:rPr>
  </w:style>
  <w:style w:type="paragraph" w:customStyle="1" w:styleId="affffffffffffffffffffff0">
    <w:name w:val="Определения Автора"/>
    <w:basedOn w:val="af5"/>
    <w:link w:val="affffffffffffffffffffff1"/>
    <w:rsid w:val="007B0B7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ff1">
    <w:name w:val="Определения Автора Знак"/>
    <w:basedOn w:val="af6"/>
    <w:link w:val="affffffffffffffffffffff0"/>
    <w:rsid w:val="007B0B78"/>
    <w:rPr>
      <w:rFonts w:ascii="Times New Roman" w:eastAsia="Times New Roman" w:hAnsi="Times New Roman" w:cs="Times New Roman"/>
      <w:b/>
      <w:bCs/>
      <w:sz w:val="28"/>
      <w:szCs w:val="28"/>
      <w:lang w:val="uk-UA"/>
    </w:rPr>
  </w:style>
  <w:style w:type="paragraph" w:customStyle="1" w:styleId="Just0">
    <w:name w:val="Just"/>
    <w:rsid w:val="007B0B78"/>
    <w:pPr>
      <w:spacing w:before="40" w:after="40"/>
      <w:ind w:firstLine="568"/>
      <w:jc w:val="both"/>
    </w:pPr>
    <w:rPr>
      <w:rFonts w:ascii="Times New Roman" w:eastAsia="Times New Roman" w:hAnsi="Times New Roman" w:cs="Times New Roman"/>
      <w:snapToGrid w:val="0"/>
      <w:sz w:val="24"/>
    </w:rPr>
  </w:style>
  <w:style w:type="paragraph" w:customStyle="1" w:styleId="108">
    <w:name w:val="Стиль Абзац списка + После:  10 пт"/>
    <w:basedOn w:val="afffffffff8"/>
    <w:rsid w:val="007B0B78"/>
    <w:pPr>
      <w:widowControl/>
      <w:suppressAutoHyphens w:val="0"/>
      <w:ind w:left="284" w:firstLine="709"/>
    </w:pPr>
    <w:rPr>
      <w:rFonts w:ascii="Times New Roman" w:eastAsia="Times New Roman" w:hAnsi="Times New Roman" w:cs="Times New Roman"/>
      <w:lang w:val="uk-UA" w:eastAsia="ru-RU"/>
    </w:rPr>
  </w:style>
  <w:style w:type="paragraph" w:customStyle="1" w:styleId="affffffffffffffffffffff2">
    <w:name w:val="Обычный_Автореферат"/>
    <w:basedOn w:val="af5"/>
    <w:rsid w:val="007B0B78"/>
    <w:pPr>
      <w:suppressAutoHyphens w:val="0"/>
      <w:ind w:firstLine="709"/>
      <w:jc w:val="both"/>
    </w:pPr>
    <w:rPr>
      <w:rFonts w:ascii="Times New Roman" w:eastAsia="Times New Roman" w:hAnsi="Times New Roman" w:cs="Times New Roman"/>
      <w:szCs w:val="20"/>
      <w:lang w:val="uk-UA" w:eastAsia="ru-RU"/>
    </w:rPr>
  </w:style>
  <w:style w:type="character" w:customStyle="1" w:styleId="content">
    <w:name w:val="content"/>
    <w:basedOn w:val="af6"/>
    <w:rsid w:val="007B0B78"/>
  </w:style>
  <w:style w:type="character" w:customStyle="1" w:styleId="affffffffffffffffffffff3">
    <w:name w:val="Обычный абзац"/>
    <w:basedOn w:val="af6"/>
    <w:rsid w:val="007B0B78"/>
    <w:rPr>
      <w:rFonts w:ascii="Times New Roman" w:hAnsi="Times New Roman"/>
      <w:sz w:val="28"/>
      <w:lang w:val="uk-UA"/>
    </w:rPr>
  </w:style>
  <w:style w:type="paragraph" w:customStyle="1" w:styleId="1140">
    <w:name w:val="Стиль Заголовок 1 + 14 пт"/>
    <w:basedOn w:val="1"/>
    <w:rsid w:val="007B0B78"/>
    <w:pPr>
      <w:numPr>
        <w:numId w:val="0"/>
      </w:numPr>
      <w:suppressAutoHyphens w:val="0"/>
      <w:spacing w:before="0" w:after="120" w:line="360" w:lineRule="auto"/>
      <w:ind w:firstLine="709"/>
      <w:jc w:val="both"/>
    </w:pPr>
    <w:rPr>
      <w:rFonts w:ascii="Times New Roman" w:eastAsia="Times New Roman" w:hAnsi="Times New Roman" w:cs="Arial"/>
      <w:kern w:val="32"/>
      <w:sz w:val="28"/>
      <w:lang w:val="uk-UA" w:eastAsia="ru-RU"/>
    </w:rPr>
  </w:style>
  <w:style w:type="paragraph" w:customStyle="1" w:styleId="affffffffffffffffffffff4">
    <w:name w:val="дис основной"/>
    <w:uiPriority w:val="99"/>
    <w:rsid w:val="0010053C"/>
    <w:pPr>
      <w:suppressAutoHyphens/>
      <w:spacing w:line="360" w:lineRule="auto"/>
      <w:ind w:firstLine="720"/>
      <w:jc w:val="both"/>
    </w:pPr>
    <w:rPr>
      <w:rFonts w:ascii="Times New Roman" w:eastAsia="Times New Roman" w:hAnsi="Times New Roman" w:cs="Times New Roman"/>
      <w:sz w:val="28"/>
    </w:rPr>
  </w:style>
  <w:style w:type="paragraph" w:customStyle="1" w:styleId="affffffffffffffffffffff5">
    <w:name w:val="дис как заголовок раздела"/>
    <w:basedOn w:val="af5"/>
    <w:next w:val="affffffffffffffffffffff4"/>
    <w:uiPriority w:val="99"/>
    <w:rsid w:val="0010053C"/>
    <w:pPr>
      <w:keepNext/>
      <w:keepLines/>
      <w:pageBreakBefore/>
      <w:spacing w:before="360" w:after="600" w:line="360" w:lineRule="auto"/>
      <w:ind w:left="680" w:right="680"/>
      <w:jc w:val="center"/>
      <w:outlineLvl w:val="0"/>
    </w:pPr>
    <w:rPr>
      <w:rFonts w:ascii="Times New Roman" w:eastAsia="Times New Roman" w:hAnsi="Times New Roman" w:cs="Times New Roman"/>
      <w:b/>
      <w:caps/>
      <w:sz w:val="28"/>
      <w:szCs w:val="20"/>
      <w:lang w:eastAsia="ru-RU"/>
    </w:rPr>
  </w:style>
  <w:style w:type="paragraph" w:customStyle="1" w:styleId="TableParagraph">
    <w:name w:val="Table Paragraph"/>
    <w:basedOn w:val="af5"/>
    <w:uiPriority w:val="99"/>
    <w:rsid w:val="0010053C"/>
    <w:pPr>
      <w:widowControl w:val="0"/>
      <w:suppressAutoHyphens w:val="0"/>
    </w:pPr>
    <w:rPr>
      <w:rFonts w:ascii="Calibri" w:eastAsia="Times New Roman" w:hAnsi="Calibri" w:cs="Times New Roman"/>
      <w:sz w:val="22"/>
      <w:szCs w:val="22"/>
      <w:lang w:val="en-US" w:eastAsia="en-US"/>
    </w:rPr>
  </w:style>
  <w:style w:type="character" w:customStyle="1" w:styleId="hps">
    <w:name w:val="hps"/>
    <w:rsid w:val="0010053C"/>
  </w:style>
  <w:style w:type="character" w:customStyle="1" w:styleId="affffffffffffffffffffff6">
    <w:name w:val="Основний текст_"/>
    <w:link w:val="affffffffffffffffffffff7"/>
    <w:uiPriority w:val="99"/>
    <w:locked/>
    <w:rsid w:val="0010053C"/>
    <w:rPr>
      <w:sz w:val="21"/>
      <w:shd w:val="clear" w:color="auto" w:fill="FFFFFF"/>
    </w:rPr>
  </w:style>
  <w:style w:type="paragraph" w:customStyle="1" w:styleId="affffffffffffffffffffff7">
    <w:name w:val="Основний текст"/>
    <w:basedOn w:val="af5"/>
    <w:link w:val="affffffffffffffffffffff6"/>
    <w:uiPriority w:val="99"/>
    <w:rsid w:val="0010053C"/>
    <w:pPr>
      <w:shd w:val="clear" w:color="auto" w:fill="FFFFFF"/>
      <w:suppressAutoHyphens w:val="0"/>
      <w:spacing w:line="230" w:lineRule="exact"/>
      <w:jc w:val="both"/>
    </w:pPr>
    <w:rPr>
      <w:rFonts w:ascii="PetersburgCTT" w:eastAsia="PetersburgCTT" w:hAnsi="PetersburgCTT" w:cs="PetersburgCTT"/>
      <w:sz w:val="21"/>
      <w:szCs w:val="20"/>
      <w:lang w:eastAsia="ru-RU"/>
    </w:rPr>
  </w:style>
  <w:style w:type="paragraph" w:customStyle="1" w:styleId="CM7">
    <w:name w:val="CM7"/>
    <w:basedOn w:val="Default"/>
    <w:next w:val="Default"/>
    <w:uiPriority w:val="99"/>
    <w:rsid w:val="0010053C"/>
    <w:pPr>
      <w:suppressAutoHyphens w:val="0"/>
      <w:autoSpaceDN w:val="0"/>
      <w:adjustRightInd w:val="0"/>
      <w:spacing w:line="240" w:lineRule="atLeast"/>
    </w:pPr>
    <w:rPr>
      <w:rFonts w:ascii="Minion Pro" w:eastAsia="Times New Roman" w:hAnsi="Minion Pro" w:cs="Times New Roman"/>
      <w:color w:val="auto"/>
      <w:lang w:eastAsia="ru-RU"/>
    </w:rPr>
  </w:style>
  <w:style w:type="character" w:customStyle="1" w:styleId="parasmallgreytext">
    <w:name w:val="parasmallgreytext"/>
    <w:uiPriority w:val="99"/>
    <w:rsid w:val="0010053C"/>
    <w:rPr>
      <w:rFonts w:cs="Times New Roman"/>
    </w:rPr>
  </w:style>
  <w:style w:type="table" w:styleId="1fffffff6">
    <w:name w:val="Table Grid 1"/>
    <w:basedOn w:val="af7"/>
    <w:rsid w:val="0010053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hpsatn">
    <w:name w:val="hps atn"/>
    <w:rsid w:val="0010053C"/>
    <w:rPr>
      <w:rFonts w:cs="Times New Roman"/>
    </w:rPr>
  </w:style>
  <w:style w:type="character" w:customStyle="1" w:styleId="affffffffffffffffffffff8">
    <w:name w:val="Основний текст + Курсив"/>
    <w:uiPriority w:val="99"/>
    <w:rsid w:val="0010053C"/>
    <w:rPr>
      <w:i/>
      <w:sz w:val="19"/>
    </w:rPr>
  </w:style>
  <w:style w:type="table" w:customStyle="1" w:styleId="1fffffff7">
    <w:name w:val="Сетка таблицы1"/>
    <w:uiPriority w:val="59"/>
    <w:rsid w:val="0010053C"/>
    <w:rPr>
      <w:rFonts w:ascii="Calibri" w:eastAsia="Times New Roman"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terature">
    <w:name w:val="Literature"/>
    <w:basedOn w:val="af5"/>
    <w:uiPriority w:val="99"/>
    <w:rsid w:val="0010053C"/>
    <w:pPr>
      <w:suppressAutoHyphens w:val="0"/>
      <w:spacing w:line="360" w:lineRule="auto"/>
      <w:contextualSpacing/>
      <w:jc w:val="both"/>
    </w:pPr>
    <w:rPr>
      <w:rFonts w:ascii="Times New Roman" w:eastAsia="Times New Roman" w:hAnsi="Times New Roman" w:cs="Times New Roman"/>
      <w:sz w:val="28"/>
      <w:szCs w:val="22"/>
      <w:lang w:val="uk-UA" w:eastAsia="en-US"/>
    </w:rPr>
  </w:style>
  <w:style w:type="paragraph" w:customStyle="1" w:styleId="2fffff4">
    <w:name w:val="Абзац списка2"/>
    <w:basedOn w:val="af5"/>
    <w:rsid w:val="0010053C"/>
    <w:pPr>
      <w:suppressAutoHyphens w:val="0"/>
      <w:spacing w:after="200" w:line="276" w:lineRule="auto"/>
      <w:ind w:left="720"/>
      <w:contextualSpacing/>
    </w:pPr>
    <w:rPr>
      <w:rFonts w:ascii="Calibri" w:eastAsia="Times New Roman" w:hAnsi="Calibri" w:cs="Times New Roman"/>
      <w:sz w:val="22"/>
      <w:szCs w:val="22"/>
      <w:lang w:eastAsia="en-US"/>
    </w:rPr>
  </w:style>
  <w:style w:type="character" w:customStyle="1" w:styleId="article-text">
    <w:name w:val="article-text"/>
    <w:basedOn w:val="af6"/>
    <w:rsid w:val="000071A8"/>
  </w:style>
  <w:style w:type="paragraph" w:customStyle="1" w:styleId="articleauthorname">
    <w:name w:val="articleauthorname"/>
    <w:basedOn w:val="af5"/>
    <w:rsid w:val="000071A8"/>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val="uk-UA" w:eastAsia="uk-UA"/>
    </w:rPr>
  </w:style>
  <w:style w:type="character" w:customStyle="1" w:styleId="navigationline">
    <w:name w:val="navigationline"/>
    <w:basedOn w:val="af6"/>
    <w:rsid w:val="000071A8"/>
  </w:style>
  <w:style w:type="character" w:customStyle="1" w:styleId="article-author">
    <w:name w:val="article-author"/>
    <w:basedOn w:val="af6"/>
    <w:rsid w:val="000071A8"/>
  </w:style>
  <w:style w:type="character" w:customStyle="1" w:styleId="orange1">
    <w:name w:val="orange1"/>
    <w:basedOn w:val="af6"/>
    <w:rsid w:val="000071A8"/>
    <w:rPr>
      <w:color w:val="FF9900"/>
    </w:rPr>
  </w:style>
  <w:style w:type="character" w:customStyle="1" w:styleId="A53">
    <w:name w:val="A5+3"/>
    <w:uiPriority w:val="99"/>
    <w:rsid w:val="003A67F5"/>
    <w:rPr>
      <w:color w:val="000000"/>
      <w:sz w:val="18"/>
    </w:rPr>
  </w:style>
  <w:style w:type="character" w:customStyle="1" w:styleId="FontStyle25">
    <w:name w:val="Font Style25"/>
    <w:rsid w:val="004A5A83"/>
    <w:rPr>
      <w:rFonts w:ascii="Times New Roman" w:hAnsi="Times New Roman" w:cs="Times New Roman"/>
      <w:sz w:val="18"/>
      <w:szCs w:val="18"/>
    </w:rPr>
  </w:style>
  <w:style w:type="character" w:customStyle="1" w:styleId="spelle">
    <w:name w:val="spelle"/>
    <w:basedOn w:val="af6"/>
    <w:rsid w:val="004A5A83"/>
  </w:style>
  <w:style w:type="paragraph" w:customStyle="1" w:styleId="1fffffff8">
    <w:name w:val="Знак Знак Знак Знак Знак Знак Знак Знак Знак Знак Знак1 Знак Знак Знак Знак Знак Знак Знак Знак Знак Знак"/>
    <w:basedOn w:val="af5"/>
    <w:uiPriority w:val="99"/>
    <w:rsid w:val="004A5A83"/>
    <w:pPr>
      <w:suppressAutoHyphens w:val="0"/>
      <w:spacing w:after="160" w:line="240" w:lineRule="exact"/>
      <w:jc w:val="both"/>
    </w:pPr>
    <w:rPr>
      <w:rFonts w:ascii="Tahoma" w:eastAsia="Times New Roman" w:hAnsi="Tahoma" w:cs="Times New Roman"/>
      <w:b/>
      <w:szCs w:val="20"/>
      <w:lang w:val="en-US" w:eastAsia="en-US"/>
    </w:rPr>
  </w:style>
  <w:style w:type="character" w:customStyle="1" w:styleId="ga1on">
    <w:name w:val="_ga1_on_"/>
    <w:basedOn w:val="af6"/>
    <w:rsid w:val="004A5A83"/>
  </w:style>
  <w:style w:type="character" w:customStyle="1" w:styleId="nobr">
    <w:name w:val="nobr"/>
    <w:basedOn w:val="af6"/>
    <w:rsid w:val="004A5A83"/>
  </w:style>
  <w:style w:type="paragraph" w:customStyle="1" w:styleId="ListParagraph1">
    <w:name w:val="List Paragraph1"/>
    <w:basedOn w:val="af5"/>
    <w:rsid w:val="004A5A83"/>
    <w:pPr>
      <w:suppressAutoHyphens w:val="0"/>
      <w:spacing w:after="200" w:line="276" w:lineRule="auto"/>
      <w:ind w:left="720"/>
      <w:contextualSpacing/>
    </w:pPr>
    <w:rPr>
      <w:rFonts w:ascii="Calibri" w:eastAsia="Calibri" w:hAnsi="Calibri" w:cs="Times New Roman"/>
      <w:sz w:val="22"/>
      <w:szCs w:val="22"/>
      <w:lang w:eastAsia="en-US"/>
    </w:rPr>
  </w:style>
  <w:style w:type="paragraph" w:customStyle="1" w:styleId="Pa141">
    <w:name w:val="Pa14+1"/>
    <w:basedOn w:val="af5"/>
    <w:next w:val="af5"/>
    <w:uiPriority w:val="99"/>
    <w:rsid w:val="004A5A83"/>
    <w:pPr>
      <w:suppressAutoHyphens w:val="0"/>
      <w:autoSpaceDE w:val="0"/>
      <w:autoSpaceDN w:val="0"/>
      <w:adjustRightInd w:val="0"/>
      <w:spacing w:line="201" w:lineRule="atLeast"/>
    </w:pPr>
    <w:rPr>
      <w:rFonts w:ascii="Warnock Pro" w:eastAsia="Calibri" w:hAnsi="Warnock Pro" w:cs="Times New Roman"/>
      <w:lang w:eastAsia="en-US"/>
    </w:rPr>
  </w:style>
  <w:style w:type="paragraph" w:customStyle="1" w:styleId="290">
    <w:name w:val="29"/>
    <w:basedOn w:val="af5"/>
    <w:uiPriority w:val="99"/>
    <w:rsid w:val="004A5A83"/>
    <w:pPr>
      <w:suppressAutoHyphens w:val="0"/>
      <w:spacing w:before="100" w:beforeAutospacing="1" w:after="100" w:afterAutospacing="1"/>
    </w:pPr>
    <w:rPr>
      <w:rFonts w:ascii="Calibri" w:eastAsia="Times New Roman" w:hAnsi="Calibri" w:cs="Times New Roman"/>
      <w:lang w:val="uk-UA" w:eastAsia="uk-UA"/>
    </w:rPr>
  </w:style>
  <w:style w:type="character" w:customStyle="1" w:styleId="3fff0">
    <w:name w:val="Оглавление (3)_"/>
    <w:link w:val="3fff1"/>
    <w:rsid w:val="00F67C61"/>
    <w:rPr>
      <w:rFonts w:ascii="Times New Roman" w:eastAsia="Times New Roman" w:hAnsi="Times New Roman" w:cs="Times New Roman"/>
      <w:i/>
      <w:iCs/>
      <w:sz w:val="23"/>
      <w:szCs w:val="23"/>
      <w:shd w:val="clear" w:color="auto" w:fill="FFFFFF"/>
    </w:rPr>
  </w:style>
  <w:style w:type="character" w:customStyle="1" w:styleId="313pt">
    <w:name w:val="Оглавление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Candara13pt">
    <w:name w:val="Оглавление (3) + Candara;13 pt;Не курсив"/>
    <w:rsid w:val="00F67C61"/>
    <w:rPr>
      <w:rFonts w:ascii="Candara" w:eastAsia="Candara" w:hAnsi="Candara" w:cs="Candara"/>
      <w:b w:val="0"/>
      <w:bCs w:val="0"/>
      <w:i/>
      <w:iCs/>
      <w:smallCaps w:val="0"/>
      <w:strike w:val="0"/>
      <w:color w:val="000000"/>
      <w:spacing w:val="0"/>
      <w:w w:val="100"/>
      <w:position w:val="0"/>
      <w:sz w:val="26"/>
      <w:szCs w:val="26"/>
      <w:u w:val="none"/>
    </w:rPr>
  </w:style>
  <w:style w:type="character" w:customStyle="1" w:styleId="-1pt2">
    <w:name w:val="Оглавление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2-1pt">
    <w:name w:val="Основной текст (2)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0">
    <w:name w:val="Основной текст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13pt-1pt">
    <w:name w:val="Основной текст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1pt0">
    <w:name w:val="Оглавление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lang w:val="ru-RU" w:eastAsia="ru-RU" w:bidi="ru-RU"/>
    </w:rPr>
  </w:style>
  <w:style w:type="character" w:customStyle="1" w:styleId="313pt1">
    <w:name w:val="Основной текст (3) + 13 pt;Полужирный"/>
    <w:rsid w:val="00F67C61"/>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4ff3">
    <w:name w:val="Оглавление (4)_"/>
    <w:link w:val="4ff4"/>
    <w:rsid w:val="00F67C61"/>
    <w:rPr>
      <w:rFonts w:ascii="Candara" w:eastAsia="Candara" w:hAnsi="Candara" w:cs="Candara"/>
      <w:sz w:val="26"/>
      <w:szCs w:val="26"/>
      <w:shd w:val="clear" w:color="auto" w:fill="FFFFFF"/>
    </w:rPr>
  </w:style>
  <w:style w:type="character" w:customStyle="1" w:styleId="4TimesNewRoman115pt">
    <w:name w:val="Оглавление (4) + Times New Roman;11;5 pt;Курсив;Малые прописные"/>
    <w:rsid w:val="00F67C61"/>
    <w:rPr>
      <w:rFonts w:ascii="Times New Roman" w:eastAsia="Times New Roman" w:hAnsi="Times New Roman" w:cs="Times New Roman"/>
      <w:b w:val="0"/>
      <w:bCs w:val="0"/>
      <w:i/>
      <w:iCs/>
      <w:smallCaps/>
      <w:strike w:val="0"/>
      <w:color w:val="000000"/>
      <w:spacing w:val="0"/>
      <w:w w:val="100"/>
      <w:position w:val="0"/>
      <w:sz w:val="23"/>
      <w:szCs w:val="23"/>
      <w:u w:val="none"/>
      <w:lang w:val="ru-RU" w:eastAsia="ru-RU" w:bidi="ru-RU"/>
    </w:rPr>
  </w:style>
  <w:style w:type="character" w:customStyle="1" w:styleId="Candara">
    <w:name w:val="Оглавление + Candara;Не курсив"/>
    <w:rsid w:val="00F67C61"/>
    <w:rPr>
      <w:rFonts w:ascii="Candara" w:eastAsia="Candara" w:hAnsi="Candara" w:cs="Candara"/>
      <w:b w:val="0"/>
      <w:bCs w:val="0"/>
      <w:i/>
      <w:iCs/>
      <w:smallCaps w:val="0"/>
      <w:strike w:val="0"/>
      <w:color w:val="000000"/>
      <w:spacing w:val="0"/>
      <w:w w:val="100"/>
      <w:position w:val="0"/>
      <w:sz w:val="26"/>
      <w:szCs w:val="26"/>
      <w:u w:val="none"/>
      <w:lang w:val="ru-RU" w:eastAsia="ru-RU" w:bidi="ru-RU"/>
    </w:rPr>
  </w:style>
  <w:style w:type="character" w:customStyle="1" w:styleId="5f8">
    <w:name w:val="Оглавление (5)_"/>
    <w:link w:val="5f9"/>
    <w:rsid w:val="00F67C61"/>
    <w:rPr>
      <w:rFonts w:ascii="Times New Roman" w:eastAsia="Times New Roman" w:hAnsi="Times New Roman" w:cs="Times New Roman"/>
      <w:b/>
      <w:bCs/>
      <w:i/>
      <w:iCs/>
      <w:sz w:val="26"/>
      <w:szCs w:val="26"/>
      <w:shd w:val="clear" w:color="auto" w:fill="FFFFFF"/>
    </w:rPr>
  </w:style>
  <w:style w:type="character" w:customStyle="1" w:styleId="5115pt">
    <w:name w:val="Оглавление (5) + 11;5 pt;Не полужирный"/>
    <w:rsid w:val="00F67C61"/>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5fa">
    <w:name w:val="Оглавление (5) + Не полужирный;Не курсив"/>
    <w:rsid w:val="00F67C61"/>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5115pt-2pt">
    <w:name w:val="Оглавление (5) + 11;5 pt;Не полужирный;Интервал -2 pt"/>
    <w:rsid w:val="00F67C61"/>
    <w:rPr>
      <w:rFonts w:ascii="Times New Roman" w:eastAsia="Times New Roman" w:hAnsi="Times New Roman" w:cs="Times New Roman"/>
      <w:b/>
      <w:bCs/>
      <w:i/>
      <w:iCs/>
      <w:smallCaps w:val="0"/>
      <w:strike w:val="0"/>
      <w:color w:val="000000"/>
      <w:spacing w:val="-40"/>
      <w:w w:val="100"/>
      <w:position w:val="0"/>
      <w:sz w:val="23"/>
      <w:szCs w:val="23"/>
      <w:u w:val="none"/>
      <w:lang w:val="ru-RU" w:eastAsia="ru-RU" w:bidi="ru-RU"/>
    </w:rPr>
  </w:style>
  <w:style w:type="character" w:customStyle="1" w:styleId="0pt1">
    <w:name w:val="Основной текст + Полужирный;Интервал 0 pt"/>
    <w:rsid w:val="00F67C61"/>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paragraph" w:customStyle="1" w:styleId="3fff1">
    <w:name w:val="Оглавление (3)"/>
    <w:basedOn w:val="af5"/>
    <w:link w:val="3fff0"/>
    <w:rsid w:val="00F67C61"/>
    <w:pPr>
      <w:widowControl w:val="0"/>
      <w:shd w:val="clear" w:color="auto" w:fill="FFFFFF"/>
      <w:suppressAutoHyphens w:val="0"/>
      <w:spacing w:before="360" w:line="485" w:lineRule="exact"/>
    </w:pPr>
    <w:rPr>
      <w:rFonts w:ascii="Times New Roman" w:eastAsia="Times New Roman" w:hAnsi="Times New Roman" w:cs="Times New Roman"/>
      <w:i/>
      <w:iCs/>
      <w:sz w:val="23"/>
      <w:szCs w:val="23"/>
      <w:lang w:eastAsia="ru-RU"/>
    </w:rPr>
  </w:style>
  <w:style w:type="paragraph" w:customStyle="1" w:styleId="4ff4">
    <w:name w:val="Оглавление (4)"/>
    <w:basedOn w:val="af5"/>
    <w:link w:val="4ff3"/>
    <w:rsid w:val="00F67C61"/>
    <w:pPr>
      <w:widowControl w:val="0"/>
      <w:shd w:val="clear" w:color="auto" w:fill="FFFFFF"/>
      <w:suppressAutoHyphens w:val="0"/>
      <w:spacing w:line="480" w:lineRule="exact"/>
      <w:jc w:val="both"/>
    </w:pPr>
    <w:rPr>
      <w:rFonts w:ascii="Candara" w:eastAsia="Candara" w:hAnsi="Candara" w:cs="Candara"/>
      <w:sz w:val="26"/>
      <w:szCs w:val="26"/>
      <w:lang w:eastAsia="ru-RU"/>
    </w:rPr>
  </w:style>
  <w:style w:type="paragraph" w:customStyle="1" w:styleId="5f9">
    <w:name w:val="Оглавление (5)"/>
    <w:basedOn w:val="af5"/>
    <w:link w:val="5f8"/>
    <w:rsid w:val="00F67C61"/>
    <w:pPr>
      <w:widowControl w:val="0"/>
      <w:shd w:val="clear" w:color="auto" w:fill="FFFFFF"/>
      <w:suppressAutoHyphens w:val="0"/>
      <w:spacing w:line="485" w:lineRule="exact"/>
    </w:pPr>
    <w:rPr>
      <w:rFonts w:ascii="Times New Roman" w:eastAsia="Times New Roman" w:hAnsi="Times New Roman" w:cs="Times New Roman"/>
      <w:b/>
      <w:bCs/>
      <w:i/>
      <w:iCs/>
      <w:sz w:val="26"/>
      <w:szCs w:val="26"/>
      <w:lang w:eastAsia="ru-RU"/>
    </w:rPr>
  </w:style>
  <w:style w:type="character" w:customStyle="1" w:styleId="1fffffff9">
    <w:name w:val="Заголовок №1 + Курсив"/>
    <w:rsid w:val="006C7D70"/>
    <w:rPr>
      <w:rFonts w:ascii="Franklin Gothic Heavy" w:eastAsia="Franklin Gothic Heavy" w:hAnsi="Franklin Gothic Heavy" w:cs="Franklin Gothic Heavy"/>
      <w:b w:val="0"/>
      <w:bCs w:val="0"/>
      <w:i/>
      <w:iCs/>
      <w:smallCaps w:val="0"/>
      <w:strike w:val="0"/>
      <w:color w:val="000000"/>
      <w:spacing w:val="0"/>
      <w:w w:val="100"/>
      <w:position w:val="0"/>
      <w:sz w:val="36"/>
      <w:szCs w:val="36"/>
      <w:u w:val="none"/>
      <w:lang w:val="uk-UA" w:eastAsia="uk-UA" w:bidi="uk-UA"/>
    </w:rPr>
  </w:style>
  <w:style w:type="character" w:customStyle="1" w:styleId="117pt">
    <w:name w:val="Заголовок №1 + 17 pt"/>
    <w:rsid w:val="006C7D70"/>
    <w:rPr>
      <w:rFonts w:ascii="Franklin Gothic Heavy" w:eastAsia="Franklin Gothic Heavy" w:hAnsi="Franklin Gothic Heavy" w:cs="Franklin Gothic Heavy"/>
      <w:b w:val="0"/>
      <w:bCs w:val="0"/>
      <w:i w:val="0"/>
      <w:iCs w:val="0"/>
      <w:smallCaps w:val="0"/>
      <w:strike w:val="0"/>
      <w:color w:val="000000"/>
      <w:spacing w:val="0"/>
      <w:w w:val="100"/>
      <w:position w:val="0"/>
      <w:sz w:val="34"/>
      <w:szCs w:val="34"/>
      <w:u w:val="none"/>
      <w:lang w:val="uk-UA" w:eastAsia="uk-UA" w:bidi="uk-UA"/>
    </w:rPr>
  </w:style>
  <w:style w:type="character" w:customStyle="1" w:styleId="2fffff5">
    <w:name w:val="Оглавление (2)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3fff2">
    <w:name w:val="Основной текст (3) + 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2pt">
    <w:name w:val="Основной текст + Интервал 2 pt"/>
    <w:rsid w:val="006C7D70"/>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uk-UA" w:eastAsia="uk-UA" w:bidi="uk-UA"/>
    </w:rPr>
  </w:style>
  <w:style w:type="character" w:customStyle="1" w:styleId="2pt0">
    <w:name w:val="Основной текст + Курсив;Интервал 2 pt"/>
    <w:rsid w:val="006C7D70"/>
    <w:rPr>
      <w:rFonts w:ascii="Times New Roman" w:eastAsia="Times New Roman" w:hAnsi="Times New Roman" w:cs="Times New Roman"/>
      <w:b w:val="0"/>
      <w:bCs w:val="0"/>
      <w:i/>
      <w:iCs/>
      <w:smallCaps w:val="0"/>
      <w:strike w:val="0"/>
      <w:color w:val="000000"/>
      <w:spacing w:val="40"/>
      <w:w w:val="100"/>
      <w:position w:val="0"/>
      <w:sz w:val="26"/>
      <w:szCs w:val="26"/>
      <w:u w:val="none"/>
      <w:lang w:val="uk-UA" w:eastAsia="uk-UA" w:bidi="uk-UA"/>
    </w:rPr>
  </w:style>
  <w:style w:type="character" w:customStyle="1" w:styleId="4ff5">
    <w:name w:val="Основной текст (4) + Полужирный"/>
    <w:uiPriority w:val="99"/>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4ff6">
    <w:name w:val="Основной текст (4)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60ptExact">
    <w:name w:val="Основной текст (6) + Полужирный;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fr-FR" w:eastAsia="fr-FR" w:bidi="fr-FR"/>
    </w:rPr>
  </w:style>
  <w:style w:type="character" w:customStyle="1" w:styleId="50ptExact">
    <w:name w:val="Основной текст (5) + Не полужирный;Курсив;Интервал 0 pt Exact"/>
    <w:rsid w:val="006C7D70"/>
    <w:rPr>
      <w:rFonts w:ascii="Times New Roman" w:eastAsia="Times New Roman" w:hAnsi="Times New Roman" w:cs="Times New Roman"/>
      <w:b/>
      <w:bCs/>
      <w:i/>
      <w:iCs/>
      <w:smallCaps w:val="0"/>
      <w:strike w:val="0"/>
      <w:color w:val="000000"/>
      <w:spacing w:val="-1"/>
      <w:w w:val="100"/>
      <w:position w:val="0"/>
      <w:sz w:val="22"/>
      <w:szCs w:val="22"/>
      <w:u w:val="none"/>
      <w:lang w:val="fr-FR" w:eastAsia="fr-FR" w:bidi="fr-FR"/>
    </w:rPr>
  </w:style>
  <w:style w:type="character" w:customStyle="1" w:styleId="60ptExact0">
    <w:name w:val="Основной текст (6) + Полужирный;Не курсив;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uk-UA" w:eastAsia="uk-UA" w:bidi="uk-UA"/>
    </w:rPr>
  </w:style>
  <w:style w:type="character" w:customStyle="1" w:styleId="7Exact">
    <w:name w:val="Основной текст (7) Exact"/>
    <w:link w:val="79"/>
    <w:rsid w:val="006C7D70"/>
    <w:rPr>
      <w:rFonts w:ascii="Garamond" w:eastAsia="Garamond" w:hAnsi="Garamond" w:cs="Garamond"/>
      <w:b/>
      <w:bCs/>
      <w:shd w:val="clear" w:color="auto" w:fill="FFFFFF"/>
      <w:lang w:eastAsia="ar-SA"/>
    </w:rPr>
  </w:style>
  <w:style w:type="character" w:customStyle="1" w:styleId="8TimesNewRoman85pt0pt">
    <w:name w:val="Основной текст (8) + Times New Roman;8;5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9Consolas4pt">
    <w:name w:val="Основной текст (9)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Consolas115pt">
    <w:name w:val="Основной текст + Consolas;11;5 pt"/>
    <w:rsid w:val="006C7D70"/>
    <w:rPr>
      <w:rFonts w:ascii="Consolas" w:eastAsia="Consolas" w:hAnsi="Consolas" w:cs="Consolas"/>
      <w:b w:val="0"/>
      <w:bCs w:val="0"/>
      <w:i w:val="0"/>
      <w:iCs w:val="0"/>
      <w:smallCaps w:val="0"/>
      <w:strike w:val="0"/>
      <w:color w:val="000000"/>
      <w:spacing w:val="0"/>
      <w:w w:val="100"/>
      <w:position w:val="0"/>
      <w:sz w:val="23"/>
      <w:szCs w:val="23"/>
      <w:u w:val="none"/>
      <w:lang w:val="uk-UA" w:eastAsia="uk-UA" w:bidi="uk-UA"/>
    </w:rPr>
  </w:style>
  <w:style w:type="character" w:customStyle="1" w:styleId="11Consolas4pt0pt">
    <w:name w:val="Основной текст (11) + Consolas;4 pt;Не курсив;Интервал 0 pt"/>
    <w:rsid w:val="006C7D70"/>
    <w:rPr>
      <w:rFonts w:ascii="Consolas" w:eastAsia="Consolas" w:hAnsi="Consolas" w:cs="Consolas"/>
      <w:b w:val="0"/>
      <w:bCs w:val="0"/>
      <w:i/>
      <w:iCs/>
      <w:smallCaps w:val="0"/>
      <w:strike w:val="0"/>
      <w:color w:val="000000"/>
      <w:spacing w:val="0"/>
      <w:w w:val="100"/>
      <w:position w:val="0"/>
      <w:sz w:val="8"/>
      <w:szCs w:val="8"/>
      <w:u w:val="none"/>
      <w:lang w:val="uk-UA" w:eastAsia="uk-UA" w:bidi="uk-UA"/>
    </w:rPr>
  </w:style>
  <w:style w:type="character" w:customStyle="1" w:styleId="4ff7">
    <w:name w:val="Основной текст (4) +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31pt0">
    <w:name w:val="Основной текст (3) + Не курсив;Интервал 1 pt"/>
    <w:rsid w:val="006C7D70"/>
    <w:rPr>
      <w:rFonts w:ascii="Times New Roman" w:eastAsia="Times New Roman" w:hAnsi="Times New Roman" w:cs="Times New Roman"/>
      <w:b/>
      <w:bCs/>
      <w:i/>
      <w:iCs/>
      <w:smallCaps w:val="0"/>
      <w:strike w:val="0"/>
      <w:color w:val="000000"/>
      <w:spacing w:val="30"/>
      <w:w w:val="100"/>
      <w:position w:val="0"/>
      <w:sz w:val="26"/>
      <w:szCs w:val="26"/>
      <w:u w:val="none"/>
      <w:lang w:val="uk-UA" w:eastAsia="uk-UA" w:bidi="uk-UA"/>
    </w:rPr>
  </w:style>
  <w:style w:type="character" w:customStyle="1" w:styleId="3fff3">
    <w:name w:val="Основной текст (3) + Не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affffffffffffffffffffff9">
    <w:name w:val="Основной текст + 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6"/>
      <w:szCs w:val="26"/>
      <w:u w:val="none"/>
      <w:lang w:val="uk-UA" w:eastAsia="uk-UA" w:bidi="uk-UA"/>
    </w:rPr>
  </w:style>
  <w:style w:type="character" w:customStyle="1" w:styleId="3fff4">
    <w:name w:val="Основной текст (3) + Не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134">
    <w:name w:val="Основной текст (13)_"/>
    <w:rsid w:val="006C7D70"/>
    <w:rPr>
      <w:rFonts w:ascii="Times New Roman" w:eastAsia="Times New Roman" w:hAnsi="Times New Roman" w:cs="Times New Roman"/>
      <w:b w:val="0"/>
      <w:bCs w:val="0"/>
      <w:i w:val="0"/>
      <w:iCs w:val="0"/>
      <w:smallCaps w:val="0"/>
      <w:strike w:val="0"/>
      <w:sz w:val="20"/>
      <w:szCs w:val="20"/>
      <w:u w:val="none"/>
    </w:rPr>
  </w:style>
  <w:style w:type="character" w:customStyle="1" w:styleId="138pt">
    <w:name w:val="Основной текст (13) + 8 pt"/>
    <w:rsid w:val="006C7D7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afffffffffffffffffff0">
    <w:name w:val="Подпись к картинке_"/>
    <w:link w:val="afffffffffffffffffff"/>
    <w:rsid w:val="006C7D70"/>
    <w:rPr>
      <w:rFonts w:ascii="Garamond" w:eastAsia="Garamond" w:hAnsi="Garamond" w:cs="Garamond"/>
      <w:spacing w:val="-2"/>
      <w:sz w:val="26"/>
      <w:szCs w:val="26"/>
      <w:shd w:val="clear" w:color="auto" w:fill="FFFFFF"/>
      <w:lang w:eastAsia="ar-SA"/>
    </w:rPr>
  </w:style>
  <w:style w:type="character" w:customStyle="1" w:styleId="14c">
    <w:name w:val="Основной текст (14)_"/>
    <w:link w:val="14d"/>
    <w:rsid w:val="006C7D70"/>
    <w:rPr>
      <w:rFonts w:ascii="Arial Narrow" w:eastAsia="Arial Narrow" w:hAnsi="Arial Narrow" w:cs="Arial Narrow"/>
      <w:spacing w:val="10"/>
      <w:sz w:val="8"/>
      <w:szCs w:val="8"/>
      <w:shd w:val="clear" w:color="auto" w:fill="FFFFFF"/>
    </w:rPr>
  </w:style>
  <w:style w:type="character" w:customStyle="1" w:styleId="0ptExact">
    <w:name w:val="Основной текст + Интервал 0 pt Exact"/>
    <w:rsid w:val="006C7D7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style>
  <w:style w:type="character" w:customStyle="1" w:styleId="Candara115pt0ptExact">
    <w:name w:val="Основной текст + Candara;11;5 pt;Интервал 0 pt Exact"/>
    <w:rsid w:val="006C7D70"/>
    <w:rPr>
      <w:rFonts w:ascii="Candara" w:eastAsia="Candara" w:hAnsi="Candara" w:cs="Candara"/>
      <w:b w:val="0"/>
      <w:bCs w:val="0"/>
      <w:i w:val="0"/>
      <w:iCs w:val="0"/>
      <w:smallCaps w:val="0"/>
      <w:strike w:val="0"/>
      <w:color w:val="000000"/>
      <w:spacing w:val="0"/>
      <w:w w:val="100"/>
      <w:position w:val="0"/>
      <w:sz w:val="23"/>
      <w:szCs w:val="23"/>
      <w:u w:val="none"/>
      <w:lang w:val="uk-UA" w:eastAsia="uk-UA" w:bidi="uk-UA"/>
    </w:rPr>
  </w:style>
  <w:style w:type="character" w:customStyle="1" w:styleId="Consolas115pt-1pt">
    <w:name w:val="Основной текст + Consolas;11;5 pt;Интервал -1 pt"/>
    <w:rsid w:val="006C7D70"/>
    <w:rPr>
      <w:rFonts w:ascii="Consolas" w:eastAsia="Consolas" w:hAnsi="Consolas" w:cs="Consolas"/>
      <w:b w:val="0"/>
      <w:bCs w:val="0"/>
      <w:i w:val="0"/>
      <w:iCs w:val="0"/>
      <w:smallCaps w:val="0"/>
      <w:strike w:val="0"/>
      <w:color w:val="000000"/>
      <w:spacing w:val="-20"/>
      <w:w w:val="100"/>
      <w:position w:val="0"/>
      <w:sz w:val="23"/>
      <w:szCs w:val="23"/>
      <w:u w:val="none"/>
      <w:lang w:val="uk-UA" w:eastAsia="uk-UA" w:bidi="uk-UA"/>
    </w:rPr>
  </w:style>
  <w:style w:type="character" w:customStyle="1" w:styleId="2fffff6">
    <w:name w:val="Подпись к картинке (2)_"/>
    <w:link w:val="2fffff7"/>
    <w:rsid w:val="006C7D70"/>
    <w:rPr>
      <w:rFonts w:ascii="Times New Roman" w:eastAsia="Times New Roman" w:hAnsi="Times New Roman" w:cs="Times New Roman"/>
      <w:sz w:val="26"/>
      <w:szCs w:val="26"/>
      <w:shd w:val="clear" w:color="auto" w:fill="FFFFFF"/>
    </w:rPr>
  </w:style>
  <w:style w:type="character" w:customStyle="1" w:styleId="3fff5">
    <w:name w:val="Подпись к картинке (3)_"/>
    <w:link w:val="3fff6"/>
    <w:rsid w:val="006C7D70"/>
    <w:rPr>
      <w:rFonts w:ascii="Times New Roman" w:eastAsia="Times New Roman" w:hAnsi="Times New Roman" w:cs="Times New Roman"/>
      <w:b/>
      <w:bCs/>
      <w:sz w:val="23"/>
      <w:szCs w:val="23"/>
      <w:shd w:val="clear" w:color="auto" w:fill="FFFFFF"/>
      <w:lang w:val="fr-FR" w:eastAsia="fr-FR" w:bidi="fr-FR"/>
    </w:rPr>
  </w:style>
  <w:style w:type="character" w:customStyle="1" w:styleId="11pt0">
    <w:name w:val="Колонтитул + 11 pt"/>
    <w:rsid w:val="006C7D7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ArialNarrow11pt">
    <w:name w:val="Колонтитул + Arial Narrow;11 pt"/>
    <w:rsid w:val="006C7D70"/>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style>
  <w:style w:type="character" w:customStyle="1" w:styleId="affffffffffffffffffffffa">
    <w:name w:val="Подпись к картинке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20ptExact">
    <w:name w:val="Основной текст (2) + Интервал 0 pt Exact"/>
    <w:rsid w:val="006C7D70"/>
    <w:rPr>
      <w:rFonts w:ascii="Times New Roman" w:eastAsia="Times New Roman" w:hAnsi="Times New Roman" w:cs="Times New Roman"/>
      <w:b/>
      <w:bCs/>
      <w:i w:val="0"/>
      <w:iCs w:val="0"/>
      <w:smallCaps w:val="0"/>
      <w:strike w:val="0"/>
      <w:color w:val="000000"/>
      <w:spacing w:val="-1"/>
      <w:w w:val="100"/>
      <w:position w:val="0"/>
      <w:sz w:val="24"/>
      <w:szCs w:val="24"/>
      <w:u w:val="none"/>
      <w:lang w:val="uk-UA" w:eastAsia="uk-UA" w:bidi="uk-UA"/>
    </w:rPr>
  </w:style>
  <w:style w:type="character" w:customStyle="1" w:styleId="20ptExact0">
    <w:name w:val="Основной текст (2) + Не полужирный;Интервал 0 pt Exact"/>
    <w:rsid w:val="006C7D70"/>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161">
    <w:name w:val="Основной текст (16)_"/>
    <w:link w:val="162"/>
    <w:rsid w:val="006C7D70"/>
    <w:rPr>
      <w:rFonts w:ascii="Times New Roman" w:eastAsia="Times New Roman" w:hAnsi="Times New Roman" w:cs="Times New Roman"/>
      <w:sz w:val="17"/>
      <w:szCs w:val="17"/>
      <w:shd w:val="clear" w:color="auto" w:fill="FFFFFF"/>
    </w:rPr>
  </w:style>
  <w:style w:type="character" w:customStyle="1" w:styleId="16Consolas4pt">
    <w:name w:val="Основной текст (16)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170">
    <w:name w:val="Основной текст (17)_"/>
    <w:rsid w:val="006C7D70"/>
    <w:rPr>
      <w:rFonts w:ascii="Trebuchet MS" w:eastAsia="Trebuchet MS" w:hAnsi="Trebuchet MS" w:cs="Trebuchet MS"/>
      <w:b w:val="0"/>
      <w:bCs w:val="0"/>
      <w:i w:val="0"/>
      <w:iCs w:val="0"/>
      <w:smallCaps w:val="0"/>
      <w:strike w:val="0"/>
      <w:sz w:val="15"/>
      <w:szCs w:val="15"/>
      <w:u w:val="none"/>
    </w:rPr>
  </w:style>
  <w:style w:type="character" w:customStyle="1" w:styleId="Consolas115pt0pt">
    <w:name w:val="Основной текст + Consolas;11;5 pt;Интервал 0 pt"/>
    <w:rsid w:val="006C7D70"/>
    <w:rPr>
      <w:rFonts w:ascii="Consolas" w:eastAsia="Consolas" w:hAnsi="Consolas" w:cs="Consolas"/>
      <w:b w:val="0"/>
      <w:bCs w:val="0"/>
      <w:i w:val="0"/>
      <w:iCs w:val="0"/>
      <w:smallCaps w:val="0"/>
      <w:strike w:val="0"/>
      <w:color w:val="000000"/>
      <w:spacing w:val="-10"/>
      <w:w w:val="100"/>
      <w:position w:val="0"/>
      <w:sz w:val="23"/>
      <w:szCs w:val="23"/>
      <w:u w:val="none"/>
      <w:lang w:val="fr-FR" w:eastAsia="fr-FR" w:bidi="fr-FR"/>
    </w:rPr>
  </w:style>
  <w:style w:type="character" w:customStyle="1" w:styleId="1210pt">
    <w:name w:val="Основной текст (12) + 10 pt"/>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fffffffffffffffff9">
    <w:name w:val="Подпись к таблице_"/>
    <w:link w:val="afffffffffffffffff8"/>
    <w:rsid w:val="006C7D70"/>
    <w:rPr>
      <w:rFonts w:ascii="Garamond" w:eastAsia="Garamond" w:hAnsi="Garamond" w:cs="Garamond"/>
      <w:sz w:val="28"/>
      <w:lang w:eastAsia="ar-SA"/>
    </w:rPr>
  </w:style>
  <w:style w:type="character" w:customStyle="1" w:styleId="180">
    <w:name w:val="Основной текст (18)_"/>
    <w:link w:val="181"/>
    <w:rsid w:val="006C7D70"/>
    <w:rPr>
      <w:rFonts w:ascii="Trebuchet MS" w:eastAsia="Trebuchet MS" w:hAnsi="Trebuchet MS" w:cs="Trebuchet MS"/>
      <w:sz w:val="15"/>
      <w:szCs w:val="15"/>
      <w:shd w:val="clear" w:color="auto" w:fill="FFFFFF"/>
    </w:rPr>
  </w:style>
  <w:style w:type="character" w:customStyle="1" w:styleId="140pt">
    <w:name w:val="Основной текст (14) + Интервал 0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uk-UA" w:eastAsia="uk-UA" w:bidi="uk-UA"/>
    </w:rPr>
  </w:style>
  <w:style w:type="character" w:customStyle="1" w:styleId="190">
    <w:name w:val="Основной текст (19)_"/>
    <w:link w:val="191"/>
    <w:rsid w:val="006C7D70"/>
    <w:rPr>
      <w:rFonts w:ascii="Trebuchet MS" w:eastAsia="Trebuchet MS" w:hAnsi="Trebuchet MS" w:cs="Trebuchet MS"/>
      <w:i/>
      <w:iCs/>
      <w:sz w:val="14"/>
      <w:szCs w:val="14"/>
      <w:shd w:val="clear" w:color="auto" w:fill="FFFFFF"/>
    </w:rPr>
  </w:style>
  <w:style w:type="character" w:customStyle="1" w:styleId="19TimesNewRoman75pt">
    <w:name w:val="Основной текст (19) + Times New Roman;7;5 pt;Не курсив"/>
    <w:rsid w:val="006C7D70"/>
    <w:rPr>
      <w:rFonts w:ascii="Times New Roman" w:eastAsia="Times New Roman" w:hAnsi="Times New Roman" w:cs="Times New Roman"/>
      <w:b w:val="0"/>
      <w:bCs w:val="0"/>
      <w:i/>
      <w:iCs/>
      <w:smallCaps w:val="0"/>
      <w:strike w:val="0"/>
      <w:color w:val="000000"/>
      <w:spacing w:val="0"/>
      <w:w w:val="100"/>
      <w:position w:val="0"/>
      <w:sz w:val="15"/>
      <w:szCs w:val="15"/>
      <w:u w:val="none"/>
      <w:lang w:val="uk-UA" w:eastAsia="uk-UA" w:bidi="uk-UA"/>
    </w:rPr>
  </w:style>
  <w:style w:type="character" w:customStyle="1" w:styleId="182">
    <w:name w:val="Колонтитул (18)"/>
    <w:rsid w:val="006C7D70"/>
    <w:rPr>
      <w:rFonts w:ascii="Times New Roman" w:eastAsia="Times New Roman" w:hAnsi="Times New Roman" w:cs="Times New Roman"/>
      <w:b w:val="0"/>
      <w:bCs w:val="0"/>
      <w:i w:val="0"/>
      <w:iCs w:val="0"/>
      <w:smallCaps w:val="0"/>
      <w:strike w:val="0"/>
      <w:sz w:val="22"/>
      <w:szCs w:val="22"/>
      <w:u w:val="none"/>
    </w:rPr>
  </w:style>
  <w:style w:type="character" w:customStyle="1" w:styleId="200">
    <w:name w:val="Основной текст (20)_"/>
    <w:link w:val="201"/>
    <w:rsid w:val="006C7D70"/>
    <w:rPr>
      <w:rFonts w:ascii="Consolas" w:eastAsia="Consolas" w:hAnsi="Consolas" w:cs="Consolas"/>
      <w:sz w:val="8"/>
      <w:szCs w:val="8"/>
      <w:shd w:val="clear" w:color="auto" w:fill="FFFFFF"/>
    </w:rPr>
  </w:style>
  <w:style w:type="character" w:customStyle="1" w:styleId="20TrebuchetMS75pt">
    <w:name w:val="Основной текст (20) + Trebuchet MS;7;5 pt"/>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21e">
    <w:name w:val="Основной текст (21)_"/>
    <w:link w:val="21f"/>
    <w:rsid w:val="006C7D70"/>
    <w:rPr>
      <w:rFonts w:ascii="Times New Roman" w:eastAsia="Times New Roman" w:hAnsi="Times New Roman" w:cs="Times New Roman"/>
      <w:spacing w:val="30"/>
      <w:sz w:val="9"/>
      <w:szCs w:val="9"/>
      <w:shd w:val="clear" w:color="auto" w:fill="FFFFFF"/>
    </w:rPr>
  </w:style>
  <w:style w:type="character" w:customStyle="1" w:styleId="141pt">
    <w:name w:val="Основной текст (14) + Интервал 1 pt"/>
    <w:rsid w:val="006C7D70"/>
    <w:rPr>
      <w:rFonts w:ascii="Arial Narrow" w:eastAsia="Arial Narrow" w:hAnsi="Arial Narrow" w:cs="Arial Narrow"/>
      <w:b w:val="0"/>
      <w:bCs w:val="0"/>
      <w:i w:val="0"/>
      <w:iCs w:val="0"/>
      <w:smallCaps w:val="0"/>
      <w:strike w:val="0"/>
      <w:color w:val="000000"/>
      <w:spacing w:val="20"/>
      <w:w w:val="100"/>
      <w:position w:val="0"/>
      <w:sz w:val="8"/>
      <w:szCs w:val="8"/>
      <w:u w:val="none"/>
      <w:lang w:val="uk-UA" w:eastAsia="uk-UA" w:bidi="uk-UA"/>
    </w:rPr>
  </w:style>
  <w:style w:type="character" w:customStyle="1" w:styleId="226">
    <w:name w:val="Основной текст (22)_"/>
    <w:rsid w:val="006C7D70"/>
    <w:rPr>
      <w:rFonts w:ascii="Times New Roman" w:eastAsia="Times New Roman" w:hAnsi="Times New Roman" w:cs="Times New Roman"/>
      <w:b w:val="0"/>
      <w:bCs w:val="0"/>
      <w:i w:val="0"/>
      <w:iCs w:val="0"/>
      <w:smallCaps w:val="0"/>
      <w:strike w:val="0"/>
      <w:sz w:val="17"/>
      <w:szCs w:val="17"/>
      <w:u w:val="none"/>
    </w:rPr>
  </w:style>
  <w:style w:type="character" w:customStyle="1" w:styleId="232">
    <w:name w:val="Основной текст (23)_"/>
    <w:link w:val="233"/>
    <w:rsid w:val="006C7D70"/>
    <w:rPr>
      <w:rFonts w:ascii="Trebuchet MS" w:eastAsia="Trebuchet MS" w:hAnsi="Trebuchet MS" w:cs="Trebuchet MS"/>
      <w:sz w:val="8"/>
      <w:szCs w:val="8"/>
      <w:shd w:val="clear" w:color="auto" w:fill="FFFFFF"/>
    </w:rPr>
  </w:style>
  <w:style w:type="character" w:customStyle="1" w:styleId="23TimesNewRoman85pt">
    <w:name w:val="Основной текст (23) + Times New Roman;8;5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171">
    <w:name w:val="Основной текст (17)"/>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41pt">
    <w:name w:val="Основной текст (4) + Полужирный;Интервал 1 pt"/>
    <w:rsid w:val="006C7D70"/>
    <w:rPr>
      <w:rFonts w:ascii="Times New Roman" w:eastAsia="Times New Roman" w:hAnsi="Times New Roman" w:cs="Times New Roman"/>
      <w:b/>
      <w:bCs/>
      <w:i/>
      <w:iCs/>
      <w:smallCaps w:val="0"/>
      <w:strike w:val="0"/>
      <w:color w:val="000000"/>
      <w:spacing w:val="20"/>
      <w:w w:val="100"/>
      <w:position w:val="0"/>
      <w:sz w:val="26"/>
      <w:szCs w:val="26"/>
      <w:u w:val="none"/>
      <w:lang w:val="fr-FR" w:eastAsia="fr-FR" w:bidi="fr-FR"/>
    </w:rPr>
  </w:style>
  <w:style w:type="character" w:customStyle="1" w:styleId="242">
    <w:name w:val="Основной текст (24)_"/>
    <w:link w:val="243"/>
    <w:rsid w:val="006C7D70"/>
    <w:rPr>
      <w:rFonts w:ascii="Trebuchet MS" w:eastAsia="Trebuchet MS" w:hAnsi="Trebuchet MS" w:cs="Trebuchet MS"/>
      <w:b/>
      <w:bCs/>
      <w:sz w:val="28"/>
      <w:szCs w:val="28"/>
      <w:shd w:val="clear" w:color="auto" w:fill="FFFFFF"/>
    </w:rPr>
  </w:style>
  <w:style w:type="character" w:customStyle="1" w:styleId="2475pt">
    <w:name w:val="Основной текст (24) + 7;5 pt;Не полужирный"/>
    <w:rsid w:val="006C7D70"/>
    <w:rPr>
      <w:rFonts w:ascii="Trebuchet MS" w:eastAsia="Trebuchet MS" w:hAnsi="Trebuchet MS" w:cs="Trebuchet MS"/>
      <w:b/>
      <w:bCs/>
      <w:i w:val="0"/>
      <w:iCs w:val="0"/>
      <w:smallCaps w:val="0"/>
      <w:strike w:val="0"/>
      <w:color w:val="000000"/>
      <w:spacing w:val="0"/>
      <w:w w:val="100"/>
      <w:position w:val="0"/>
      <w:sz w:val="15"/>
      <w:szCs w:val="15"/>
      <w:u w:val="none"/>
      <w:lang w:val="uk-UA" w:eastAsia="uk-UA" w:bidi="uk-UA"/>
    </w:rPr>
  </w:style>
  <w:style w:type="character" w:customStyle="1" w:styleId="261">
    <w:name w:val="Основной текст (26)_"/>
    <w:link w:val="262"/>
    <w:rsid w:val="006C7D70"/>
    <w:rPr>
      <w:rFonts w:ascii="Lucida Sans Unicode" w:eastAsia="Lucida Sans Unicode" w:hAnsi="Lucida Sans Unicode" w:cs="Lucida Sans Unicode"/>
      <w:sz w:val="12"/>
      <w:szCs w:val="12"/>
      <w:shd w:val="clear" w:color="auto" w:fill="FFFFFF"/>
    </w:rPr>
  </w:style>
  <w:style w:type="character" w:customStyle="1" w:styleId="224pt">
    <w:name w:val="Основной текст (22) + Интервал 4 pt"/>
    <w:rsid w:val="006C7D70"/>
    <w:rPr>
      <w:rFonts w:ascii="Times New Roman" w:eastAsia="Times New Roman" w:hAnsi="Times New Roman" w:cs="Times New Roman"/>
      <w:b w:val="0"/>
      <w:bCs w:val="0"/>
      <w:i w:val="0"/>
      <w:iCs w:val="0"/>
      <w:smallCaps w:val="0"/>
      <w:strike w:val="0"/>
      <w:color w:val="000000"/>
      <w:spacing w:val="80"/>
      <w:w w:val="100"/>
      <w:position w:val="0"/>
      <w:sz w:val="17"/>
      <w:szCs w:val="17"/>
      <w:u w:val="none"/>
      <w:lang w:val="uk-UA" w:eastAsia="uk-UA" w:bidi="uk-UA"/>
    </w:rPr>
  </w:style>
  <w:style w:type="character" w:customStyle="1" w:styleId="43pt">
    <w:name w:val="Основной текст (4) + Интервал 3 pt"/>
    <w:rsid w:val="006C7D70"/>
    <w:rPr>
      <w:rFonts w:ascii="Times New Roman" w:eastAsia="Times New Roman" w:hAnsi="Times New Roman" w:cs="Times New Roman"/>
      <w:b w:val="0"/>
      <w:bCs w:val="0"/>
      <w:i/>
      <w:iCs/>
      <w:smallCaps w:val="0"/>
      <w:strike w:val="0"/>
      <w:color w:val="000000"/>
      <w:spacing w:val="60"/>
      <w:w w:val="100"/>
      <w:position w:val="0"/>
      <w:sz w:val="26"/>
      <w:szCs w:val="26"/>
      <w:u w:val="none"/>
      <w:lang w:val="fr-FR" w:eastAsia="fr-FR" w:bidi="fr-FR"/>
    </w:rPr>
  </w:style>
  <w:style w:type="character" w:customStyle="1" w:styleId="120pt">
    <w:name w:val="Основной текст (12) + Интервал 0 pt"/>
    <w:rsid w:val="006C7D70"/>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uk-UA" w:eastAsia="uk-UA" w:bidi="uk-UA"/>
    </w:rPr>
  </w:style>
  <w:style w:type="character" w:customStyle="1" w:styleId="13ArialNarrow4pt">
    <w:name w:val="Основной текст (13) + Arial Narrow;4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fr-FR" w:eastAsia="fr-FR" w:bidi="fr-FR"/>
    </w:rPr>
  </w:style>
  <w:style w:type="character" w:customStyle="1" w:styleId="135">
    <w:name w:val="Основной текст (13)"/>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71">
    <w:name w:val="Основной текст (27)_"/>
    <w:link w:val="272"/>
    <w:rsid w:val="006C7D70"/>
    <w:rPr>
      <w:rFonts w:ascii="Arial Narrow" w:eastAsia="Arial Narrow" w:hAnsi="Arial Narrow" w:cs="Arial Narrow"/>
      <w:spacing w:val="10"/>
      <w:sz w:val="11"/>
      <w:szCs w:val="11"/>
      <w:shd w:val="clear" w:color="auto" w:fill="FFFFFF"/>
    </w:rPr>
  </w:style>
  <w:style w:type="character" w:customStyle="1" w:styleId="27TimesNewRoman4pt0pt">
    <w:name w:val="Основной текст (27) + Times New Roman;4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80">
    <w:name w:val="Основной текст (28)_"/>
    <w:link w:val="281"/>
    <w:rsid w:val="006C7D70"/>
    <w:rPr>
      <w:rFonts w:ascii="Trebuchet MS" w:eastAsia="Trebuchet MS" w:hAnsi="Trebuchet MS" w:cs="Trebuchet MS"/>
      <w:spacing w:val="30"/>
      <w:sz w:val="12"/>
      <w:szCs w:val="12"/>
      <w:shd w:val="clear" w:color="auto" w:fill="FFFFFF"/>
    </w:rPr>
  </w:style>
  <w:style w:type="character" w:customStyle="1" w:styleId="4pt0">
    <w:name w:val="Основной текст + 4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91">
    <w:name w:val="Основной текст (29)_"/>
    <w:link w:val="292"/>
    <w:rsid w:val="006C7D70"/>
    <w:rPr>
      <w:rFonts w:ascii="Gulim" w:eastAsia="Gulim" w:hAnsi="Gulim" w:cs="Gulim"/>
      <w:sz w:val="10"/>
      <w:szCs w:val="10"/>
      <w:shd w:val="clear" w:color="auto" w:fill="FFFFFF"/>
    </w:rPr>
  </w:style>
  <w:style w:type="character" w:customStyle="1" w:styleId="TrebuchetMS4pt">
    <w:name w:val="Основной текст + Trebuchet MS;4 pt"/>
    <w:rsid w:val="006C7D70"/>
    <w:rPr>
      <w:rFonts w:ascii="Trebuchet MS" w:eastAsia="Trebuchet MS" w:hAnsi="Trebuchet MS" w:cs="Trebuchet MS"/>
      <w:b w:val="0"/>
      <w:bCs w:val="0"/>
      <w:i w:val="0"/>
      <w:iCs w:val="0"/>
      <w:smallCaps w:val="0"/>
      <w:strike w:val="0"/>
      <w:color w:val="000000"/>
      <w:spacing w:val="0"/>
      <w:w w:val="100"/>
      <w:position w:val="0"/>
      <w:sz w:val="8"/>
      <w:szCs w:val="8"/>
      <w:u w:val="none"/>
      <w:lang w:val="uk-UA" w:eastAsia="uk-UA" w:bidi="uk-UA"/>
    </w:rPr>
  </w:style>
  <w:style w:type="character" w:customStyle="1" w:styleId="10pt1">
    <w:name w:val="Основной текст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4pt5">
    <w:name w:val="Колонтитул + 14 pt;Курсив"/>
    <w:rsid w:val="006C7D70"/>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customStyle="1" w:styleId="TrebuchetMS4pt2pt">
    <w:name w:val="Основной текст + Trebuchet MS;4 pt;Интервал 2 pt"/>
    <w:rsid w:val="006C7D70"/>
    <w:rPr>
      <w:rFonts w:ascii="Trebuchet MS" w:eastAsia="Trebuchet MS" w:hAnsi="Trebuchet MS" w:cs="Trebuchet MS"/>
      <w:b w:val="0"/>
      <w:bCs w:val="0"/>
      <w:i w:val="0"/>
      <w:iCs w:val="0"/>
      <w:smallCaps w:val="0"/>
      <w:strike w:val="0"/>
      <w:color w:val="000000"/>
      <w:spacing w:val="50"/>
      <w:w w:val="100"/>
      <w:position w:val="0"/>
      <w:sz w:val="8"/>
      <w:szCs w:val="8"/>
      <w:u w:val="none"/>
      <w:lang w:val="uk-UA" w:eastAsia="uk-UA" w:bidi="uk-UA"/>
    </w:rPr>
  </w:style>
  <w:style w:type="character" w:customStyle="1" w:styleId="TrebuchetMS8pt">
    <w:name w:val="Основной текст + Trebuchet MS;8 pt"/>
    <w:rsid w:val="006C7D70"/>
    <w:rPr>
      <w:rFonts w:ascii="Trebuchet MS" w:eastAsia="Trebuchet MS" w:hAnsi="Trebuchet MS" w:cs="Trebuchet MS"/>
      <w:b w:val="0"/>
      <w:bCs w:val="0"/>
      <w:i w:val="0"/>
      <w:iCs w:val="0"/>
      <w:smallCaps w:val="0"/>
      <w:strike w:val="0"/>
      <w:color w:val="000000"/>
      <w:spacing w:val="0"/>
      <w:w w:val="100"/>
      <w:position w:val="0"/>
      <w:sz w:val="16"/>
      <w:szCs w:val="16"/>
      <w:u w:val="none"/>
      <w:lang w:val="uk-UA" w:eastAsia="uk-UA" w:bidi="uk-UA"/>
    </w:rPr>
  </w:style>
  <w:style w:type="character" w:customStyle="1" w:styleId="TrebuchetMS5pt">
    <w:name w:val="Основной текст + Trebuchet MS;5 pt;Курсив"/>
    <w:rsid w:val="006C7D70"/>
    <w:rPr>
      <w:rFonts w:ascii="Trebuchet MS" w:eastAsia="Trebuchet MS" w:hAnsi="Trebuchet MS" w:cs="Trebuchet MS"/>
      <w:b w:val="0"/>
      <w:bCs w:val="0"/>
      <w:i/>
      <w:iCs/>
      <w:smallCaps w:val="0"/>
      <w:strike w:val="0"/>
      <w:color w:val="000000"/>
      <w:spacing w:val="0"/>
      <w:w w:val="100"/>
      <w:position w:val="0"/>
      <w:sz w:val="10"/>
      <w:szCs w:val="10"/>
      <w:u w:val="none"/>
      <w:lang w:val="uk-UA" w:eastAsia="uk-UA" w:bidi="uk-UA"/>
    </w:rPr>
  </w:style>
  <w:style w:type="character" w:customStyle="1" w:styleId="4pt1">
    <w:name w:val="Основной текст + Интервал 4 pt"/>
    <w:rsid w:val="006C7D70"/>
    <w:rPr>
      <w:rFonts w:ascii="Times New Roman" w:eastAsia="Times New Roman" w:hAnsi="Times New Roman" w:cs="Times New Roman"/>
      <w:b w:val="0"/>
      <w:bCs w:val="0"/>
      <w:i w:val="0"/>
      <w:iCs w:val="0"/>
      <w:smallCaps w:val="0"/>
      <w:strike w:val="0"/>
      <w:color w:val="000000"/>
      <w:spacing w:val="90"/>
      <w:w w:val="100"/>
      <w:position w:val="0"/>
      <w:sz w:val="26"/>
      <w:szCs w:val="26"/>
      <w:u w:val="none"/>
      <w:lang w:val="uk-UA" w:eastAsia="uk-UA" w:bidi="uk-UA"/>
    </w:rPr>
  </w:style>
  <w:style w:type="character" w:customStyle="1" w:styleId="30Exact">
    <w:name w:val="Основной текст (30) Exact"/>
    <w:rsid w:val="006C7D70"/>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301">
    <w:name w:val="Основной текст (30)_"/>
    <w:rsid w:val="006C7D70"/>
    <w:rPr>
      <w:rFonts w:ascii="Times New Roman" w:eastAsia="Times New Roman" w:hAnsi="Times New Roman" w:cs="Times New Roman"/>
      <w:b w:val="0"/>
      <w:bCs w:val="0"/>
      <w:i w:val="0"/>
      <w:iCs w:val="0"/>
      <w:smallCaps w:val="0"/>
      <w:strike w:val="0"/>
      <w:sz w:val="19"/>
      <w:szCs w:val="19"/>
      <w:u w:val="none"/>
    </w:rPr>
  </w:style>
  <w:style w:type="character" w:customStyle="1" w:styleId="3010pt">
    <w:name w:val="Основной текст (30)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3013pt">
    <w:name w:val="Основной текст (30) + 13 pt;Полужирный"/>
    <w:rsid w:val="006C7D70"/>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302">
    <w:name w:val="Основной текст (30) + Курсив"/>
    <w:rsid w:val="006C7D70"/>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304">
    <w:name w:val="Основной текст (30)"/>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227">
    <w:name w:val="Основной текст (22)"/>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2295pt">
    <w:name w:val="Основной текст (22) + 9;5 pt"/>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30TrebuchetMS6pt">
    <w:name w:val="Основной текст (30) + Trebuchet MS;6 pt"/>
    <w:rsid w:val="006C7D70"/>
    <w:rPr>
      <w:rFonts w:ascii="Trebuchet MS" w:eastAsia="Trebuchet MS" w:hAnsi="Trebuchet MS" w:cs="Trebuchet MS"/>
      <w:b w:val="0"/>
      <w:bCs w:val="0"/>
      <w:i w:val="0"/>
      <w:iCs w:val="0"/>
      <w:smallCaps w:val="0"/>
      <w:strike w:val="0"/>
      <w:color w:val="000000"/>
      <w:spacing w:val="0"/>
      <w:w w:val="100"/>
      <w:position w:val="0"/>
      <w:sz w:val="12"/>
      <w:szCs w:val="12"/>
      <w:u w:val="none"/>
      <w:lang w:val="fr-FR" w:eastAsia="fr-FR" w:bidi="fr-FR"/>
    </w:rPr>
  </w:style>
  <w:style w:type="character" w:customStyle="1" w:styleId="3010pt0">
    <w:name w:val="Основной текст (30) + 10 pt;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0"/>
      <w:szCs w:val="20"/>
      <w:u w:val="none"/>
      <w:lang w:val="fr-FR" w:eastAsia="fr-FR" w:bidi="fr-FR"/>
    </w:rPr>
  </w:style>
  <w:style w:type="character" w:customStyle="1" w:styleId="31b">
    <w:name w:val="Основной текст (31)_"/>
    <w:link w:val="31c"/>
    <w:rsid w:val="006C7D70"/>
    <w:rPr>
      <w:rFonts w:ascii="Times New Roman" w:eastAsia="Times New Roman" w:hAnsi="Times New Roman" w:cs="Times New Roman"/>
      <w:sz w:val="18"/>
      <w:szCs w:val="18"/>
      <w:shd w:val="clear" w:color="auto" w:fill="FFFFFF"/>
    </w:rPr>
  </w:style>
  <w:style w:type="character" w:customStyle="1" w:styleId="309pt">
    <w:name w:val="Основной текст (30) + 9 pt"/>
    <w:rsid w:val="006C7D7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115pt0pt">
    <w:name w:val="Основной текст + 11;5 pt;Курсив;Интервал 0 pt"/>
    <w:rsid w:val="006C7D70"/>
    <w:rPr>
      <w:rFonts w:ascii="Times New Roman" w:eastAsia="Times New Roman" w:hAnsi="Times New Roman" w:cs="Times New Roman"/>
      <w:b w:val="0"/>
      <w:bCs w:val="0"/>
      <w:i/>
      <w:iCs/>
      <w:smallCaps w:val="0"/>
      <w:strike w:val="0"/>
      <w:color w:val="000000"/>
      <w:spacing w:val="10"/>
      <w:w w:val="100"/>
      <w:position w:val="0"/>
      <w:sz w:val="23"/>
      <w:szCs w:val="23"/>
      <w:u w:val="none"/>
      <w:lang w:val="de-DE" w:eastAsia="de-DE" w:bidi="de-DE"/>
    </w:rPr>
  </w:style>
  <w:style w:type="character" w:customStyle="1" w:styleId="115pt1">
    <w:name w:val="Основной текст + 11;5 pt;Полужирный"/>
    <w:rsid w:val="006C7D70"/>
    <w:rPr>
      <w:rFonts w:ascii="Times New Roman" w:eastAsia="Times New Roman" w:hAnsi="Times New Roman" w:cs="Times New Roman"/>
      <w:b/>
      <w:bCs/>
      <w:i w:val="0"/>
      <w:iCs w:val="0"/>
      <w:smallCaps w:val="0"/>
      <w:strike w:val="0"/>
      <w:color w:val="000000"/>
      <w:spacing w:val="0"/>
      <w:w w:val="100"/>
      <w:position w:val="0"/>
      <w:sz w:val="23"/>
      <w:szCs w:val="23"/>
      <w:u w:val="none"/>
      <w:lang w:val="de-DE" w:eastAsia="de-DE" w:bidi="de-DE"/>
    </w:rPr>
  </w:style>
  <w:style w:type="character" w:customStyle="1" w:styleId="421">
    <w:name w:val="Заголовок №4 (2)_"/>
    <w:link w:val="422"/>
    <w:rsid w:val="006C7D70"/>
    <w:rPr>
      <w:rFonts w:ascii="Times New Roman" w:eastAsia="Times New Roman" w:hAnsi="Times New Roman" w:cs="Times New Roman"/>
      <w:spacing w:val="20"/>
      <w:sz w:val="26"/>
      <w:szCs w:val="26"/>
      <w:shd w:val="clear" w:color="auto" w:fill="FFFFFF"/>
      <w:lang w:val="fr-FR" w:eastAsia="fr-FR" w:bidi="fr-FR"/>
    </w:rPr>
  </w:style>
  <w:style w:type="character" w:customStyle="1" w:styleId="115pt0pt0">
    <w:name w:val="Основной текст + 11;5 pt;Полужирный;Курсив;Интервал 0 pt"/>
    <w:rsid w:val="006C7D70"/>
    <w:rPr>
      <w:rFonts w:ascii="Times New Roman" w:eastAsia="Times New Roman" w:hAnsi="Times New Roman" w:cs="Times New Roman"/>
      <w:b/>
      <w:bCs/>
      <w:i/>
      <w:iCs/>
      <w:smallCaps w:val="0"/>
      <w:strike w:val="0"/>
      <w:color w:val="000000"/>
      <w:spacing w:val="10"/>
      <w:w w:val="100"/>
      <w:position w:val="0"/>
      <w:sz w:val="23"/>
      <w:szCs w:val="23"/>
      <w:u w:val="none"/>
      <w:lang w:val="fr-FR" w:eastAsia="fr-FR" w:bidi="fr-FR"/>
    </w:rPr>
  </w:style>
  <w:style w:type="paragraph" w:customStyle="1" w:styleId="14d">
    <w:name w:val="Основной текст (14)"/>
    <w:basedOn w:val="af5"/>
    <w:link w:val="14c"/>
    <w:rsid w:val="006C7D70"/>
    <w:pPr>
      <w:widowControl w:val="0"/>
      <w:shd w:val="clear" w:color="auto" w:fill="FFFFFF"/>
      <w:suppressAutoHyphens w:val="0"/>
      <w:spacing w:before="180" w:line="0" w:lineRule="atLeast"/>
    </w:pPr>
    <w:rPr>
      <w:rFonts w:ascii="Arial Narrow" w:eastAsia="Arial Narrow" w:hAnsi="Arial Narrow" w:cs="Arial Narrow"/>
      <w:spacing w:val="10"/>
      <w:sz w:val="8"/>
      <w:szCs w:val="8"/>
      <w:lang w:eastAsia="ru-RU"/>
    </w:rPr>
  </w:style>
  <w:style w:type="paragraph" w:customStyle="1" w:styleId="2fffff7">
    <w:name w:val="Подпись к картинке (2)"/>
    <w:basedOn w:val="af5"/>
    <w:link w:val="2fffff6"/>
    <w:rsid w:val="006C7D70"/>
    <w:pPr>
      <w:widowControl w:val="0"/>
      <w:shd w:val="clear" w:color="auto" w:fill="FFFFFF"/>
      <w:suppressAutoHyphens w:val="0"/>
      <w:spacing w:after="180" w:line="0" w:lineRule="atLeast"/>
    </w:pPr>
    <w:rPr>
      <w:rFonts w:ascii="Times New Roman" w:eastAsia="Times New Roman" w:hAnsi="Times New Roman" w:cs="Times New Roman"/>
      <w:sz w:val="26"/>
      <w:szCs w:val="26"/>
      <w:lang w:eastAsia="ru-RU"/>
    </w:rPr>
  </w:style>
  <w:style w:type="paragraph" w:customStyle="1" w:styleId="3fff6">
    <w:name w:val="Подпись к картинке (3)"/>
    <w:basedOn w:val="af5"/>
    <w:link w:val="3fff5"/>
    <w:rsid w:val="006C7D70"/>
    <w:pPr>
      <w:widowControl w:val="0"/>
      <w:shd w:val="clear" w:color="auto" w:fill="FFFFFF"/>
      <w:suppressAutoHyphens w:val="0"/>
      <w:spacing w:line="0" w:lineRule="atLeast"/>
    </w:pPr>
    <w:rPr>
      <w:rFonts w:ascii="Times New Roman" w:eastAsia="Times New Roman" w:hAnsi="Times New Roman" w:cs="Times New Roman"/>
      <w:b/>
      <w:bCs/>
      <w:sz w:val="23"/>
      <w:szCs w:val="23"/>
      <w:lang w:val="fr-FR" w:eastAsia="fr-FR" w:bidi="fr-FR"/>
    </w:rPr>
  </w:style>
  <w:style w:type="paragraph" w:customStyle="1" w:styleId="162">
    <w:name w:val="Основной текст (16)"/>
    <w:basedOn w:val="af5"/>
    <w:link w:val="161"/>
    <w:rsid w:val="006C7D70"/>
    <w:pPr>
      <w:widowControl w:val="0"/>
      <w:shd w:val="clear" w:color="auto" w:fill="FFFFFF"/>
      <w:suppressAutoHyphens w:val="0"/>
      <w:spacing w:before="180" w:line="0" w:lineRule="atLeast"/>
    </w:pPr>
    <w:rPr>
      <w:rFonts w:ascii="Times New Roman" w:eastAsia="Times New Roman" w:hAnsi="Times New Roman" w:cs="Times New Roman"/>
      <w:sz w:val="17"/>
      <w:szCs w:val="17"/>
      <w:lang w:eastAsia="ru-RU"/>
    </w:rPr>
  </w:style>
  <w:style w:type="paragraph" w:customStyle="1" w:styleId="181">
    <w:name w:val="Основной текст (18)"/>
    <w:basedOn w:val="af5"/>
    <w:link w:val="180"/>
    <w:rsid w:val="006C7D70"/>
    <w:pPr>
      <w:widowControl w:val="0"/>
      <w:shd w:val="clear" w:color="auto" w:fill="FFFFFF"/>
      <w:suppressAutoHyphens w:val="0"/>
      <w:spacing w:line="0" w:lineRule="atLeast"/>
    </w:pPr>
    <w:rPr>
      <w:rFonts w:ascii="Trebuchet MS" w:eastAsia="Trebuchet MS" w:hAnsi="Trebuchet MS" w:cs="Trebuchet MS"/>
      <w:sz w:val="15"/>
      <w:szCs w:val="15"/>
      <w:lang w:eastAsia="ru-RU"/>
    </w:rPr>
  </w:style>
  <w:style w:type="paragraph" w:customStyle="1" w:styleId="191">
    <w:name w:val="Основной текст (19)"/>
    <w:basedOn w:val="af5"/>
    <w:link w:val="190"/>
    <w:rsid w:val="006C7D70"/>
    <w:pPr>
      <w:widowControl w:val="0"/>
      <w:shd w:val="clear" w:color="auto" w:fill="FFFFFF"/>
      <w:suppressAutoHyphens w:val="0"/>
      <w:spacing w:before="240" w:line="0" w:lineRule="atLeast"/>
    </w:pPr>
    <w:rPr>
      <w:rFonts w:ascii="Trebuchet MS" w:eastAsia="Trebuchet MS" w:hAnsi="Trebuchet MS" w:cs="Trebuchet MS"/>
      <w:i/>
      <w:iCs/>
      <w:sz w:val="14"/>
      <w:szCs w:val="14"/>
      <w:lang w:eastAsia="ru-RU"/>
    </w:rPr>
  </w:style>
  <w:style w:type="paragraph" w:customStyle="1" w:styleId="201">
    <w:name w:val="Основной текст (20)"/>
    <w:basedOn w:val="af5"/>
    <w:link w:val="200"/>
    <w:rsid w:val="006C7D70"/>
    <w:pPr>
      <w:widowControl w:val="0"/>
      <w:shd w:val="clear" w:color="auto" w:fill="FFFFFF"/>
      <w:suppressAutoHyphens w:val="0"/>
      <w:spacing w:line="0" w:lineRule="atLeast"/>
      <w:jc w:val="both"/>
    </w:pPr>
    <w:rPr>
      <w:rFonts w:ascii="Consolas" w:eastAsia="Consolas" w:hAnsi="Consolas" w:cs="Consolas"/>
      <w:sz w:val="8"/>
      <w:szCs w:val="8"/>
      <w:lang w:eastAsia="ru-RU"/>
    </w:rPr>
  </w:style>
  <w:style w:type="paragraph" w:customStyle="1" w:styleId="21f">
    <w:name w:val="Основной текст (21)"/>
    <w:basedOn w:val="af5"/>
    <w:link w:val="21e"/>
    <w:rsid w:val="006C7D70"/>
    <w:pPr>
      <w:widowControl w:val="0"/>
      <w:shd w:val="clear" w:color="auto" w:fill="FFFFFF"/>
      <w:suppressAutoHyphens w:val="0"/>
      <w:spacing w:line="0" w:lineRule="atLeast"/>
    </w:pPr>
    <w:rPr>
      <w:rFonts w:ascii="Times New Roman" w:eastAsia="Times New Roman" w:hAnsi="Times New Roman" w:cs="Times New Roman"/>
      <w:spacing w:val="30"/>
      <w:sz w:val="9"/>
      <w:szCs w:val="9"/>
      <w:lang w:eastAsia="ru-RU"/>
    </w:rPr>
  </w:style>
  <w:style w:type="paragraph" w:customStyle="1" w:styleId="233">
    <w:name w:val="Основной текст (23)"/>
    <w:basedOn w:val="af5"/>
    <w:link w:val="232"/>
    <w:rsid w:val="006C7D70"/>
    <w:pPr>
      <w:widowControl w:val="0"/>
      <w:shd w:val="clear" w:color="auto" w:fill="FFFFFF"/>
      <w:suppressAutoHyphens w:val="0"/>
      <w:spacing w:line="0" w:lineRule="atLeast"/>
      <w:jc w:val="both"/>
    </w:pPr>
    <w:rPr>
      <w:rFonts w:ascii="Trebuchet MS" w:eastAsia="Trebuchet MS" w:hAnsi="Trebuchet MS" w:cs="Trebuchet MS"/>
      <w:sz w:val="8"/>
      <w:szCs w:val="8"/>
      <w:lang w:eastAsia="ru-RU"/>
    </w:rPr>
  </w:style>
  <w:style w:type="paragraph" w:customStyle="1" w:styleId="243">
    <w:name w:val="Основной текст (24)"/>
    <w:basedOn w:val="af5"/>
    <w:link w:val="242"/>
    <w:rsid w:val="006C7D70"/>
    <w:pPr>
      <w:widowControl w:val="0"/>
      <w:shd w:val="clear" w:color="auto" w:fill="FFFFFF"/>
      <w:suppressAutoHyphens w:val="0"/>
      <w:spacing w:line="0" w:lineRule="atLeast"/>
      <w:jc w:val="both"/>
    </w:pPr>
    <w:rPr>
      <w:rFonts w:ascii="Trebuchet MS" w:eastAsia="Trebuchet MS" w:hAnsi="Trebuchet MS" w:cs="Trebuchet MS"/>
      <w:b/>
      <w:bCs/>
      <w:sz w:val="28"/>
      <w:szCs w:val="28"/>
      <w:lang w:eastAsia="ru-RU"/>
    </w:rPr>
  </w:style>
  <w:style w:type="paragraph" w:customStyle="1" w:styleId="262">
    <w:name w:val="Основной текст (26)"/>
    <w:basedOn w:val="af5"/>
    <w:link w:val="261"/>
    <w:rsid w:val="006C7D70"/>
    <w:pPr>
      <w:widowControl w:val="0"/>
      <w:shd w:val="clear" w:color="auto" w:fill="FFFFFF"/>
      <w:suppressAutoHyphens w:val="0"/>
      <w:spacing w:line="0" w:lineRule="atLeast"/>
    </w:pPr>
    <w:rPr>
      <w:rFonts w:ascii="Lucida Sans Unicode" w:eastAsia="Lucida Sans Unicode" w:hAnsi="Lucida Sans Unicode" w:cs="Lucida Sans Unicode"/>
      <w:sz w:val="12"/>
      <w:szCs w:val="12"/>
      <w:lang w:eastAsia="ru-RU"/>
    </w:rPr>
  </w:style>
  <w:style w:type="paragraph" w:customStyle="1" w:styleId="272">
    <w:name w:val="Основной текст (27)"/>
    <w:basedOn w:val="af5"/>
    <w:link w:val="271"/>
    <w:rsid w:val="006C7D70"/>
    <w:pPr>
      <w:widowControl w:val="0"/>
      <w:shd w:val="clear" w:color="auto" w:fill="FFFFFF"/>
      <w:suppressAutoHyphens w:val="0"/>
      <w:spacing w:line="0" w:lineRule="atLeast"/>
      <w:jc w:val="both"/>
    </w:pPr>
    <w:rPr>
      <w:rFonts w:ascii="Arial Narrow" w:eastAsia="Arial Narrow" w:hAnsi="Arial Narrow" w:cs="Arial Narrow"/>
      <w:spacing w:val="10"/>
      <w:sz w:val="11"/>
      <w:szCs w:val="11"/>
      <w:lang w:eastAsia="ru-RU"/>
    </w:rPr>
  </w:style>
  <w:style w:type="paragraph" w:customStyle="1" w:styleId="281">
    <w:name w:val="Основной текст (28)"/>
    <w:basedOn w:val="af5"/>
    <w:link w:val="280"/>
    <w:rsid w:val="006C7D70"/>
    <w:pPr>
      <w:widowControl w:val="0"/>
      <w:shd w:val="clear" w:color="auto" w:fill="FFFFFF"/>
      <w:suppressAutoHyphens w:val="0"/>
      <w:spacing w:line="0" w:lineRule="atLeast"/>
      <w:jc w:val="right"/>
    </w:pPr>
    <w:rPr>
      <w:rFonts w:ascii="Trebuchet MS" w:eastAsia="Trebuchet MS" w:hAnsi="Trebuchet MS" w:cs="Trebuchet MS"/>
      <w:spacing w:val="30"/>
      <w:sz w:val="12"/>
      <w:szCs w:val="12"/>
      <w:lang w:eastAsia="ru-RU"/>
    </w:rPr>
  </w:style>
  <w:style w:type="paragraph" w:customStyle="1" w:styleId="292">
    <w:name w:val="Основной текст (29)"/>
    <w:basedOn w:val="af5"/>
    <w:link w:val="291"/>
    <w:rsid w:val="006C7D70"/>
    <w:pPr>
      <w:widowControl w:val="0"/>
      <w:shd w:val="clear" w:color="auto" w:fill="FFFFFF"/>
      <w:suppressAutoHyphens w:val="0"/>
      <w:spacing w:line="0" w:lineRule="atLeast"/>
    </w:pPr>
    <w:rPr>
      <w:rFonts w:ascii="Gulim" w:eastAsia="Gulim" w:hAnsi="Gulim" w:cs="Gulim"/>
      <w:sz w:val="10"/>
      <w:szCs w:val="10"/>
      <w:lang w:eastAsia="ru-RU"/>
    </w:rPr>
  </w:style>
  <w:style w:type="paragraph" w:customStyle="1" w:styleId="31c">
    <w:name w:val="Основной текст (31)"/>
    <w:basedOn w:val="af5"/>
    <w:link w:val="31b"/>
    <w:rsid w:val="006C7D70"/>
    <w:pPr>
      <w:widowControl w:val="0"/>
      <w:shd w:val="clear" w:color="auto" w:fill="FFFFFF"/>
      <w:suppressAutoHyphens w:val="0"/>
      <w:spacing w:line="230" w:lineRule="exact"/>
      <w:jc w:val="both"/>
    </w:pPr>
    <w:rPr>
      <w:rFonts w:ascii="Times New Roman" w:eastAsia="Times New Roman" w:hAnsi="Times New Roman" w:cs="Times New Roman"/>
      <w:sz w:val="18"/>
      <w:szCs w:val="18"/>
      <w:lang w:eastAsia="ru-RU"/>
    </w:rPr>
  </w:style>
  <w:style w:type="paragraph" w:customStyle="1" w:styleId="422">
    <w:name w:val="Заголовок №4 (2)"/>
    <w:basedOn w:val="af5"/>
    <w:link w:val="421"/>
    <w:rsid w:val="006C7D70"/>
    <w:pPr>
      <w:widowControl w:val="0"/>
      <w:shd w:val="clear" w:color="auto" w:fill="FFFFFF"/>
      <w:suppressAutoHyphens w:val="0"/>
      <w:spacing w:line="490" w:lineRule="exact"/>
      <w:jc w:val="both"/>
      <w:outlineLvl w:val="3"/>
    </w:pPr>
    <w:rPr>
      <w:rFonts w:ascii="Times New Roman" w:eastAsia="Times New Roman" w:hAnsi="Times New Roman" w:cs="Times New Roman"/>
      <w:spacing w:val="20"/>
      <w:sz w:val="26"/>
      <w:szCs w:val="26"/>
      <w:lang w:val="fr-FR" w:eastAsia="fr-FR" w:bidi="fr-FR"/>
    </w:rPr>
  </w:style>
  <w:style w:type="character" w:customStyle="1" w:styleId="2fffff8">
    <w:name w:val="Оглавление (2)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14pt">
    <w:name w:val="Оглавление (2) + 14 pt;Не полужирный;Курсив"/>
    <w:rsid w:val="00A27490"/>
    <w:rPr>
      <w:rFonts w:ascii="Times New Roman" w:eastAsia="Times New Roman" w:hAnsi="Times New Roman" w:cs="Times New Roman"/>
      <w:b/>
      <w:bCs/>
      <w:i/>
      <w:iCs/>
      <w:smallCaps w:val="0"/>
      <w:strike w:val="0"/>
      <w:color w:val="000000"/>
      <w:spacing w:val="0"/>
      <w:w w:val="100"/>
      <w:position w:val="0"/>
      <w:sz w:val="28"/>
      <w:szCs w:val="28"/>
      <w:u w:val="none"/>
      <w:lang w:val="uk-UA" w:eastAsia="uk-UA" w:bidi="uk-UA"/>
    </w:rPr>
  </w:style>
  <w:style w:type="character" w:customStyle="1" w:styleId="Arial95pt">
    <w:name w:val="Оглавление + Arial;9;5 pt"/>
    <w:rsid w:val="00A27490"/>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1Arial40pt0pt60">
    <w:name w:val="Заголовок №1 + Arial;40 pt;Не курсив;Интервал 0 pt;Масштаб 60%"/>
    <w:rsid w:val="00A27490"/>
    <w:rPr>
      <w:rFonts w:ascii="Arial" w:eastAsia="Arial" w:hAnsi="Arial" w:cs="Arial"/>
      <w:b w:val="0"/>
      <w:bCs w:val="0"/>
      <w:i/>
      <w:iCs/>
      <w:smallCaps w:val="0"/>
      <w:strike w:val="0"/>
      <w:color w:val="000000"/>
      <w:spacing w:val="0"/>
      <w:w w:val="60"/>
      <w:position w:val="0"/>
      <w:sz w:val="80"/>
      <w:szCs w:val="80"/>
      <w:u w:val="none"/>
      <w:lang w:val="uk-UA" w:eastAsia="uk-UA" w:bidi="uk-UA"/>
    </w:rPr>
  </w:style>
  <w:style w:type="character" w:customStyle="1" w:styleId="3f6">
    <w:name w:val="Оглавление 3 Знак"/>
    <w:link w:val="3f5"/>
    <w:uiPriority w:val="99"/>
    <w:rsid w:val="00A27490"/>
    <w:rPr>
      <w:rFonts w:ascii="Garamond" w:eastAsia="Garamond" w:hAnsi="Garamond" w:cs="Garamond"/>
      <w:sz w:val="28"/>
      <w:lang w:eastAsia="ar-SA"/>
    </w:rPr>
  </w:style>
  <w:style w:type="character" w:customStyle="1" w:styleId="Constantia95pt0pt">
    <w:name w:val="Колонтитул + Constantia;9;5 pt;Интервал 0 pt"/>
    <w:rsid w:val="00A27490"/>
    <w:rPr>
      <w:rFonts w:ascii="Constantia" w:eastAsia="Constantia" w:hAnsi="Constantia" w:cs="Constantia"/>
      <w:b w:val="0"/>
      <w:bCs w:val="0"/>
      <w:i w:val="0"/>
      <w:iCs w:val="0"/>
      <w:smallCaps w:val="0"/>
      <w:strike w:val="0"/>
      <w:color w:val="000000"/>
      <w:spacing w:val="10"/>
      <w:w w:val="100"/>
      <w:position w:val="0"/>
      <w:sz w:val="19"/>
      <w:szCs w:val="19"/>
      <w:u w:val="none"/>
      <w:lang w:val="uk-UA" w:eastAsia="uk-UA" w:bidi="uk-UA"/>
    </w:rPr>
  </w:style>
  <w:style w:type="character" w:customStyle="1" w:styleId="95pt1pt">
    <w:name w:val="Колонтитул + 9;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uk-UA" w:eastAsia="uk-UA" w:bidi="uk-UA"/>
    </w:rPr>
  </w:style>
  <w:style w:type="character" w:customStyle="1" w:styleId="213pt">
    <w:name w:val="Заголовок №2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affffffffffffffffffffffb">
    <w:name w:val="Подпись к таблице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9pt">
    <w:name w:val="Основной текст + 9 pt"/>
    <w:rsid w:val="00A2749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9pt1pt">
    <w:name w:val="Основной текст + 9 pt;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8"/>
      <w:szCs w:val="18"/>
      <w:u w:val="none"/>
      <w:lang w:val="uk-UA" w:eastAsia="uk-UA" w:bidi="uk-UA"/>
    </w:rPr>
  </w:style>
  <w:style w:type="character" w:customStyle="1" w:styleId="Arial85pt">
    <w:name w:val="Основной текст + Arial;8;5 pt;Курсив"/>
    <w:rsid w:val="00A27490"/>
    <w:rPr>
      <w:rFonts w:ascii="Arial" w:eastAsia="Arial" w:hAnsi="Arial" w:cs="Arial"/>
      <w:b w:val="0"/>
      <w:bCs w:val="0"/>
      <w:i/>
      <w:iCs/>
      <w:smallCaps w:val="0"/>
      <w:strike w:val="0"/>
      <w:color w:val="000000"/>
      <w:spacing w:val="0"/>
      <w:w w:val="100"/>
      <w:position w:val="0"/>
      <w:sz w:val="17"/>
      <w:szCs w:val="17"/>
      <w:u w:val="none"/>
      <w:lang w:val="uk-UA" w:eastAsia="uk-UA" w:bidi="uk-UA"/>
    </w:rPr>
  </w:style>
  <w:style w:type="character" w:customStyle="1" w:styleId="22Arial">
    <w:name w:val="Заголовок №2 (2) + Arial"/>
    <w:rsid w:val="00A27490"/>
    <w:rPr>
      <w:rFonts w:ascii="Arial" w:eastAsia="Arial" w:hAnsi="Arial" w:cs="Arial"/>
      <w:b w:val="0"/>
      <w:bCs w:val="0"/>
      <w:i/>
      <w:iCs/>
      <w:smallCaps w:val="0"/>
      <w:strike w:val="0"/>
      <w:color w:val="000000"/>
      <w:spacing w:val="0"/>
      <w:w w:val="100"/>
      <w:position w:val="0"/>
      <w:sz w:val="24"/>
      <w:szCs w:val="24"/>
      <w:u w:val="none"/>
      <w:lang w:val="fr-FR" w:eastAsia="fr-FR" w:bidi="fr-FR"/>
    </w:rPr>
  </w:style>
  <w:style w:type="character" w:customStyle="1" w:styleId="13pt3">
    <w:name w:val="Колонтитул + 13 pt;Курсив"/>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12pt1">
    <w:name w:val="Колонтитул + 12 pt;Курсив"/>
    <w:rsid w:val="00A27490"/>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FranklinGothicHeavy9pt">
    <w:name w:val="Основной текст + Franklin Gothic Heavy;9 pt"/>
    <w:rsid w:val="00A27490"/>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uk-UA" w:eastAsia="uk-UA" w:bidi="uk-UA"/>
    </w:rPr>
  </w:style>
  <w:style w:type="character" w:customStyle="1" w:styleId="Arial12pt">
    <w:name w:val="Основной текст + Arial;12 pt"/>
    <w:rsid w:val="00A27490"/>
    <w:rPr>
      <w:rFonts w:ascii="Arial" w:eastAsia="Arial" w:hAnsi="Arial" w:cs="Arial"/>
      <w:b w:val="0"/>
      <w:bCs w:val="0"/>
      <w:i w:val="0"/>
      <w:iCs w:val="0"/>
      <w:smallCaps w:val="0"/>
      <w:strike w:val="0"/>
      <w:color w:val="000000"/>
      <w:spacing w:val="0"/>
      <w:w w:val="100"/>
      <w:position w:val="0"/>
      <w:sz w:val="24"/>
      <w:szCs w:val="24"/>
      <w:u w:val="none"/>
      <w:lang w:val="uk-UA" w:eastAsia="uk-UA" w:bidi="uk-UA"/>
    </w:rPr>
  </w:style>
  <w:style w:type="character" w:customStyle="1" w:styleId="12pt0pt0">
    <w:name w:val="Основной текст + 12 pt;Курсив;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uk-UA" w:eastAsia="uk-UA" w:bidi="uk-UA"/>
    </w:rPr>
  </w:style>
  <w:style w:type="character" w:customStyle="1" w:styleId="412pt0pt">
    <w:name w:val="Основной текст (4) + 12 pt;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fr-FR" w:eastAsia="fr-FR" w:bidi="fr-FR"/>
    </w:rPr>
  </w:style>
  <w:style w:type="character" w:customStyle="1" w:styleId="4Constantia12pt">
    <w:name w:val="Основной текст (4) + Constantia;12 pt"/>
    <w:rsid w:val="00A27490"/>
    <w:rPr>
      <w:rFonts w:ascii="Constantia" w:eastAsia="Constantia" w:hAnsi="Constantia" w:cs="Constantia"/>
      <w:b w:val="0"/>
      <w:bCs w:val="0"/>
      <w:i/>
      <w:iCs/>
      <w:smallCaps w:val="0"/>
      <w:strike w:val="0"/>
      <w:color w:val="000000"/>
      <w:spacing w:val="0"/>
      <w:w w:val="100"/>
      <w:position w:val="0"/>
      <w:sz w:val="24"/>
      <w:szCs w:val="24"/>
      <w:u w:val="single"/>
      <w:lang w:val="en-US" w:eastAsia="en-US" w:bidi="en-US"/>
    </w:rPr>
  </w:style>
  <w:style w:type="character" w:customStyle="1" w:styleId="2fffff9">
    <w:name w:val="Подпись к таблице (2)_"/>
    <w:link w:val="2fffffa"/>
    <w:rsid w:val="00A27490"/>
    <w:rPr>
      <w:rFonts w:ascii="Times New Roman" w:eastAsia="Times New Roman" w:hAnsi="Times New Roman" w:cs="Times New Roman"/>
      <w:sz w:val="26"/>
      <w:szCs w:val="26"/>
      <w:shd w:val="clear" w:color="auto" w:fill="FFFFFF"/>
    </w:rPr>
  </w:style>
  <w:style w:type="character" w:customStyle="1" w:styleId="85pt1pt">
    <w:name w:val="Основной текст + 8;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fr-FR" w:eastAsia="fr-FR" w:bidi="fr-FR"/>
    </w:rPr>
  </w:style>
  <w:style w:type="character" w:customStyle="1" w:styleId="14pt6">
    <w:name w:val="Основной текст + 14 pt"/>
    <w:rsid w:val="00A2749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613pt">
    <w:name w:val="Основной текст (6)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9pt0">
    <w:name w:val="Основной текст + 9 pt;Курсив"/>
    <w:rsid w:val="00A27490"/>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412pt1pt">
    <w:name w:val="Основной текст (4) + 12 pt;Интервал 1 pt"/>
    <w:rsid w:val="00A27490"/>
    <w:rPr>
      <w:rFonts w:ascii="Times New Roman" w:eastAsia="Times New Roman" w:hAnsi="Times New Roman" w:cs="Times New Roman"/>
      <w:b w:val="0"/>
      <w:bCs w:val="0"/>
      <w:i/>
      <w:iCs/>
      <w:smallCaps w:val="0"/>
      <w:strike w:val="0"/>
      <w:color w:val="000000"/>
      <w:spacing w:val="20"/>
      <w:w w:val="100"/>
      <w:position w:val="0"/>
      <w:sz w:val="24"/>
      <w:szCs w:val="24"/>
      <w:u w:val="none"/>
      <w:lang w:val="uk-UA" w:eastAsia="uk-UA" w:bidi="uk-UA"/>
    </w:rPr>
  </w:style>
  <w:style w:type="character" w:customStyle="1" w:styleId="9Geneva12pt0pt">
    <w:name w:val="Основной текст (9) + Geneva;12 pt;Не курсив;Интервал 0 pt"/>
    <w:rsid w:val="00A27490"/>
    <w:rPr>
      <w:rFonts w:ascii="Geneva" w:eastAsia="Geneva" w:hAnsi="Geneva" w:cs="Geneva"/>
      <w:b w:val="0"/>
      <w:bCs w:val="0"/>
      <w:i/>
      <w:iCs/>
      <w:smallCaps w:val="0"/>
      <w:strike w:val="0"/>
      <w:color w:val="000000"/>
      <w:spacing w:val="0"/>
      <w:w w:val="100"/>
      <w:position w:val="0"/>
      <w:sz w:val="24"/>
      <w:szCs w:val="24"/>
      <w:u w:val="none"/>
      <w:lang w:val="fr-FR" w:eastAsia="fr-FR" w:bidi="fr-FR"/>
    </w:rPr>
  </w:style>
  <w:style w:type="character" w:customStyle="1" w:styleId="98pt1pt">
    <w:name w:val="Основной текст (9) + 8 pt;Не 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6"/>
      <w:szCs w:val="16"/>
      <w:u w:val="none"/>
      <w:lang w:val="fr-FR" w:eastAsia="fr-FR" w:bidi="fr-FR"/>
    </w:rPr>
  </w:style>
  <w:style w:type="character" w:customStyle="1" w:styleId="99">
    <w:name w:val="Основной текст (9) + Малые прописные"/>
    <w:rsid w:val="00A27490"/>
    <w:rPr>
      <w:rFonts w:ascii="Times New Roman" w:eastAsia="Times New Roman" w:hAnsi="Times New Roman" w:cs="Times New Roman"/>
      <w:b w:val="0"/>
      <w:bCs w:val="0"/>
      <w:i/>
      <w:iCs/>
      <w:smallCaps/>
      <w:strike w:val="0"/>
      <w:color w:val="000000"/>
      <w:spacing w:val="10"/>
      <w:w w:val="100"/>
      <w:position w:val="0"/>
      <w:sz w:val="23"/>
      <w:szCs w:val="23"/>
      <w:u w:val="none"/>
      <w:lang w:val="fr-FR" w:eastAsia="fr-FR" w:bidi="fr-FR"/>
    </w:rPr>
  </w:style>
  <w:style w:type="character" w:customStyle="1" w:styleId="50pt">
    <w:name w:val="Основной текст (5) + Интервал 0 pt"/>
    <w:rsid w:val="00A2749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115pt1pt">
    <w:name w:val="Основной текст + 11;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de-DE" w:eastAsia="de-DE" w:bidi="de-DE"/>
    </w:rPr>
  </w:style>
  <w:style w:type="character" w:customStyle="1" w:styleId="10pt1pt">
    <w:name w:val="Основной текст + 10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410pt0">
    <w:name w:val="Основной текст (4) + Интервал 10 pt"/>
    <w:rsid w:val="00A27490"/>
    <w:rPr>
      <w:rFonts w:ascii="Times New Roman" w:eastAsia="Times New Roman" w:hAnsi="Times New Roman" w:cs="Times New Roman"/>
      <w:b w:val="0"/>
      <w:bCs w:val="0"/>
      <w:i/>
      <w:iCs/>
      <w:smallCaps w:val="0"/>
      <w:strike w:val="0"/>
      <w:color w:val="000000"/>
      <w:spacing w:val="200"/>
      <w:w w:val="100"/>
      <w:position w:val="0"/>
      <w:sz w:val="26"/>
      <w:szCs w:val="26"/>
      <w:u w:val="none"/>
      <w:lang w:val="fr-FR" w:eastAsia="fr-FR" w:bidi="fr-FR"/>
    </w:rPr>
  </w:style>
  <w:style w:type="character" w:customStyle="1" w:styleId="CenturyGothic65pt250">
    <w:name w:val="Основной текст + Century Gothic;6;5 pt;Масштаб 250%"/>
    <w:rsid w:val="00A27490"/>
    <w:rPr>
      <w:rFonts w:ascii="Century Gothic" w:eastAsia="Century Gothic" w:hAnsi="Century Gothic" w:cs="Century Gothic"/>
      <w:b w:val="0"/>
      <w:bCs w:val="0"/>
      <w:i w:val="0"/>
      <w:iCs w:val="0"/>
      <w:smallCaps w:val="0"/>
      <w:strike w:val="0"/>
      <w:color w:val="000000"/>
      <w:spacing w:val="0"/>
      <w:w w:val="250"/>
      <w:position w:val="0"/>
      <w:sz w:val="13"/>
      <w:szCs w:val="13"/>
      <w:u w:val="none"/>
      <w:lang w:val="uk-UA" w:eastAsia="uk-UA" w:bidi="uk-UA"/>
    </w:rPr>
  </w:style>
  <w:style w:type="character" w:customStyle="1" w:styleId="4pt2">
    <w:name w:val="Основной текст + 4 pt;Курсив"/>
    <w:rsid w:val="00A27490"/>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10pt1pt0">
    <w:name w:val="Основной текст + 10 pt;Малые прописные;Интервал 1 pt"/>
    <w:rsid w:val="00A27490"/>
    <w:rPr>
      <w:rFonts w:ascii="Times New Roman" w:eastAsia="Times New Roman" w:hAnsi="Times New Roman" w:cs="Times New Roman"/>
      <w:b w:val="0"/>
      <w:bCs w:val="0"/>
      <w:i w:val="0"/>
      <w:iCs w:val="0"/>
      <w:smallCaps/>
      <w:strike w:val="0"/>
      <w:color w:val="000000"/>
      <w:spacing w:val="20"/>
      <w:w w:val="100"/>
      <w:position w:val="0"/>
      <w:sz w:val="20"/>
      <w:szCs w:val="20"/>
      <w:u w:val="none"/>
      <w:lang w:val="uk-UA" w:eastAsia="uk-UA" w:bidi="uk-UA"/>
    </w:rPr>
  </w:style>
  <w:style w:type="character" w:customStyle="1" w:styleId="Constantia105pt1pt">
    <w:name w:val="Основной текст + Constantia;10;5 pt;Интервал 1 pt"/>
    <w:rsid w:val="00A27490"/>
    <w:rPr>
      <w:rFonts w:ascii="Constantia" w:eastAsia="Constantia" w:hAnsi="Constantia" w:cs="Constantia"/>
      <w:b w:val="0"/>
      <w:bCs w:val="0"/>
      <w:i w:val="0"/>
      <w:iCs w:val="0"/>
      <w:smallCaps w:val="0"/>
      <w:strike w:val="0"/>
      <w:color w:val="000000"/>
      <w:spacing w:val="20"/>
      <w:w w:val="100"/>
      <w:position w:val="0"/>
      <w:sz w:val="21"/>
      <w:szCs w:val="21"/>
      <w:u w:val="none"/>
      <w:lang w:val="ru-RU" w:eastAsia="ru-RU" w:bidi="ru-RU"/>
    </w:rPr>
  </w:style>
  <w:style w:type="character" w:customStyle="1" w:styleId="4CenturyGothic115pt0pt">
    <w:name w:val="Основной текст (4) + Century Gothic;11;5 pt;Интервал 0 pt"/>
    <w:rsid w:val="00A27490"/>
    <w:rPr>
      <w:rFonts w:ascii="Century Gothic" w:eastAsia="Century Gothic" w:hAnsi="Century Gothic" w:cs="Century Gothic"/>
      <w:b w:val="0"/>
      <w:bCs w:val="0"/>
      <w:i/>
      <w:iCs/>
      <w:smallCaps w:val="0"/>
      <w:strike w:val="0"/>
      <w:color w:val="000000"/>
      <w:spacing w:val="-10"/>
      <w:w w:val="100"/>
      <w:position w:val="0"/>
      <w:sz w:val="23"/>
      <w:szCs w:val="23"/>
      <w:u w:val="none"/>
      <w:lang w:val="de-DE" w:eastAsia="de-DE" w:bidi="de-DE"/>
    </w:rPr>
  </w:style>
  <w:style w:type="paragraph" w:customStyle="1" w:styleId="2fffffa">
    <w:name w:val="Подпись к таблице (2)"/>
    <w:basedOn w:val="af5"/>
    <w:link w:val="2fffff9"/>
    <w:rsid w:val="00A27490"/>
    <w:pPr>
      <w:widowControl w:val="0"/>
      <w:shd w:val="clear" w:color="auto" w:fill="FFFFFF"/>
      <w:suppressAutoHyphens w:val="0"/>
      <w:spacing w:line="0" w:lineRule="atLeast"/>
    </w:pPr>
    <w:rPr>
      <w:rFonts w:ascii="Times New Roman" w:eastAsia="Times New Roman" w:hAnsi="Times New Roman" w:cs="Times New Roman"/>
      <w:sz w:val="26"/>
      <w:szCs w:val="26"/>
      <w:lang w:eastAsia="ru-RU"/>
    </w:rPr>
  </w:style>
  <w:style w:type="character" w:customStyle="1" w:styleId="12pt2">
    <w:name w:val="Оглавление + 12 pt"/>
    <w:rsid w:val="000F20C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MSReferenceSansSerif12pt-1pt">
    <w:name w:val="Основной текст + MS Reference Sans Serif;12 pt;Курсив;Интервал -1 pt"/>
    <w:rsid w:val="000F20CE"/>
    <w:rPr>
      <w:rFonts w:ascii="MS Reference Sans Serif" w:eastAsia="MS Reference Sans Serif" w:hAnsi="MS Reference Sans Serif" w:cs="MS Reference Sans Serif"/>
      <w:b w:val="0"/>
      <w:bCs w:val="0"/>
      <w:i/>
      <w:iCs/>
      <w:smallCaps w:val="0"/>
      <w:strike w:val="0"/>
      <w:color w:val="000000"/>
      <w:spacing w:val="-30"/>
      <w:w w:val="100"/>
      <w:position w:val="0"/>
      <w:sz w:val="24"/>
      <w:szCs w:val="24"/>
      <w:u w:val="none"/>
      <w:lang w:val="ru-RU" w:eastAsia="ru-RU" w:bidi="ru-RU"/>
    </w:rPr>
  </w:style>
  <w:style w:type="character" w:customStyle="1" w:styleId="5d">
    <w:name w:val="Оглавление 5 Знак"/>
    <w:link w:val="5c"/>
    <w:rsid w:val="00D1591A"/>
    <w:rPr>
      <w:rFonts w:ascii="IzhTitl" w:eastAsia="Garamond" w:hAnsi="IzhTitl" w:cs="IzhTitl"/>
      <w:sz w:val="18"/>
      <w:szCs w:val="18"/>
      <w:lang w:eastAsia="ar-SA"/>
    </w:rPr>
  </w:style>
  <w:style w:type="character" w:customStyle="1" w:styleId="15pt0">
    <w:name w:val="Оглавление + 15 pt;Полужирный"/>
    <w:rsid w:val="00D1591A"/>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ArialNarrow10pt">
    <w:name w:val="Основной текст + Arial Narrow;10 pt"/>
    <w:rsid w:val="00D1591A"/>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75pt2">
    <w:name w:val="Основной текст + 7;5 pt"/>
    <w:rsid w:val="00D1591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274pt">
    <w:name w:val="Основной текст (27) + 4 pt"/>
    <w:rsid w:val="00D1591A"/>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ArialNarrow10pt0">
    <w:name w:val="Основной текст + Arial Narrow;10 pt;Курсив"/>
    <w:rsid w:val="00D1591A"/>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6f1">
    <w:name w:val="Колонтитул (6)_"/>
    <w:link w:val="6f2"/>
    <w:rsid w:val="00846A3F"/>
    <w:rPr>
      <w:rFonts w:ascii="Times New Roman" w:eastAsia="Times New Roman" w:hAnsi="Times New Roman" w:cs="Times New Roman"/>
      <w:sz w:val="28"/>
      <w:szCs w:val="28"/>
      <w:shd w:val="clear" w:color="auto" w:fill="FFFFFF"/>
    </w:rPr>
  </w:style>
  <w:style w:type="character" w:customStyle="1" w:styleId="6CourierNew105pt">
    <w:name w:val="Колонтитул (6) + Courier New;10;5 pt"/>
    <w:rsid w:val="00846A3F"/>
    <w:rPr>
      <w:rFonts w:ascii="Courier New" w:eastAsia="Courier New" w:hAnsi="Courier New" w:cs="Courier New"/>
      <w:b w:val="0"/>
      <w:bCs w:val="0"/>
      <w:i w:val="0"/>
      <w:iCs w:val="0"/>
      <w:smallCaps w:val="0"/>
      <w:strike w:val="0"/>
      <w:color w:val="000000"/>
      <w:spacing w:val="0"/>
      <w:w w:val="100"/>
      <w:position w:val="0"/>
      <w:sz w:val="21"/>
      <w:szCs w:val="21"/>
      <w:u w:val="none"/>
      <w:lang w:val="ru-RU" w:eastAsia="ru-RU" w:bidi="ru-RU"/>
    </w:rPr>
  </w:style>
  <w:style w:type="character" w:customStyle="1" w:styleId="6CourierNew7pt">
    <w:name w:val="Колонтитул (6) + Courier New;7 pt"/>
    <w:rsid w:val="00846A3F"/>
    <w:rPr>
      <w:rFonts w:ascii="Courier New" w:eastAsia="Courier New" w:hAnsi="Courier New" w:cs="Courier New"/>
      <w:b w:val="0"/>
      <w:bCs w:val="0"/>
      <w:i w:val="0"/>
      <w:iCs w:val="0"/>
      <w:smallCaps w:val="0"/>
      <w:strike w:val="0"/>
      <w:color w:val="000000"/>
      <w:spacing w:val="0"/>
      <w:w w:val="100"/>
      <w:position w:val="0"/>
      <w:sz w:val="14"/>
      <w:szCs w:val="14"/>
      <w:u w:val="none"/>
      <w:lang w:val="ru-RU" w:eastAsia="ru-RU" w:bidi="ru-RU"/>
    </w:rPr>
  </w:style>
  <w:style w:type="paragraph" w:customStyle="1" w:styleId="6f2">
    <w:name w:val="Колонтитул (6)"/>
    <w:basedOn w:val="af5"/>
    <w:link w:val="6f1"/>
    <w:rsid w:val="00846A3F"/>
    <w:pPr>
      <w:widowControl w:val="0"/>
      <w:shd w:val="clear" w:color="auto" w:fill="FFFFFF"/>
      <w:suppressAutoHyphens w:val="0"/>
      <w:spacing w:line="0" w:lineRule="atLeast"/>
    </w:pPr>
    <w:rPr>
      <w:rFonts w:ascii="Times New Roman" w:eastAsia="Times New Roman" w:hAnsi="Times New Roman" w:cs="Times New Roman"/>
      <w:sz w:val="28"/>
      <w:szCs w:val="28"/>
      <w:lang w:eastAsia="ru-RU"/>
    </w:rPr>
  </w:style>
  <w:style w:type="character" w:customStyle="1" w:styleId="95pt0pt">
    <w:name w:val="Колонтитул + 9;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Sylfaen13pt">
    <w:name w:val="Основной текст + Sylfaen;13 pt"/>
    <w:rsid w:val="006A1105"/>
    <w:rPr>
      <w:rFonts w:ascii="Sylfaen" w:eastAsia="Sylfaen" w:hAnsi="Sylfaen" w:cs="Sylfaen"/>
      <w:b w:val="0"/>
      <w:bCs w:val="0"/>
      <w:i w:val="0"/>
      <w:iCs w:val="0"/>
      <w:smallCaps w:val="0"/>
      <w:strike w:val="0"/>
      <w:color w:val="000000"/>
      <w:spacing w:val="-10"/>
      <w:w w:val="100"/>
      <w:position w:val="0"/>
      <w:sz w:val="26"/>
      <w:szCs w:val="26"/>
      <w:u w:val="single"/>
      <w:lang w:val="uk-UA" w:eastAsia="uk-UA" w:bidi="uk-UA"/>
    </w:rPr>
  </w:style>
  <w:style w:type="character" w:customStyle="1" w:styleId="1Geneva18pt0pt">
    <w:name w:val="Заголовок №1 + Geneva;18 pt;Не полужирный;Курсив;Интервал 0 pt"/>
    <w:rsid w:val="006A1105"/>
    <w:rPr>
      <w:rFonts w:ascii="Geneva" w:eastAsia="Geneva" w:hAnsi="Geneva" w:cs="Geneva"/>
      <w:b/>
      <w:bCs/>
      <w:i/>
      <w:iCs/>
      <w:smallCaps w:val="0"/>
      <w:strike w:val="0"/>
      <w:color w:val="000000"/>
      <w:spacing w:val="0"/>
      <w:w w:val="100"/>
      <w:position w:val="0"/>
      <w:sz w:val="36"/>
      <w:szCs w:val="36"/>
      <w:u w:val="none"/>
      <w:lang w:val="uk-UA" w:eastAsia="uk-UA" w:bidi="uk-UA"/>
    </w:rPr>
  </w:style>
  <w:style w:type="character" w:customStyle="1" w:styleId="113pt0pt">
    <w:name w:val="Заголовок №1 + 13 pt;Курсив;Интервал 0 pt"/>
    <w:rsid w:val="006A1105"/>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12pt3">
    <w:name w:val="Основной текст + 12 pt;Малые прописные"/>
    <w:rsid w:val="006A1105"/>
    <w:rPr>
      <w:rFonts w:ascii="Times New Roman" w:eastAsia="Times New Roman" w:hAnsi="Times New Roman" w:cs="Times New Roman"/>
      <w:b w:val="0"/>
      <w:bCs w:val="0"/>
      <w:i w:val="0"/>
      <w:iCs w:val="0"/>
      <w:smallCaps/>
      <w:strike w:val="0"/>
      <w:color w:val="000000"/>
      <w:spacing w:val="-10"/>
      <w:w w:val="100"/>
      <w:position w:val="0"/>
      <w:sz w:val="24"/>
      <w:szCs w:val="24"/>
      <w:u w:val="none"/>
      <w:lang w:val="fr-FR" w:eastAsia="fr-FR" w:bidi="fr-FR"/>
    </w:rPr>
  </w:style>
  <w:style w:type="character" w:customStyle="1" w:styleId="7pt0pt">
    <w:name w:val="Основной текст + 7 pt;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14"/>
      <w:szCs w:val="14"/>
      <w:u w:val="none"/>
      <w:lang w:val="uk-UA" w:eastAsia="uk-UA" w:bidi="uk-UA"/>
    </w:rPr>
  </w:style>
  <w:style w:type="character" w:customStyle="1" w:styleId="Sylfaen12pt-1pt">
    <w:name w:val="Основной текст + Sylfaen;12 pt;Малые прописные;Интервал -1 pt"/>
    <w:rsid w:val="006A1105"/>
    <w:rPr>
      <w:rFonts w:ascii="Sylfaen" w:eastAsia="Sylfaen" w:hAnsi="Sylfaen" w:cs="Sylfaen"/>
      <w:b w:val="0"/>
      <w:bCs w:val="0"/>
      <w:i w:val="0"/>
      <w:iCs w:val="0"/>
      <w:smallCaps/>
      <w:strike w:val="0"/>
      <w:color w:val="000000"/>
      <w:spacing w:val="-20"/>
      <w:w w:val="100"/>
      <w:position w:val="0"/>
      <w:sz w:val="24"/>
      <w:szCs w:val="24"/>
      <w:u w:val="none"/>
      <w:lang w:val="fr-FR" w:eastAsia="fr-FR" w:bidi="fr-FR"/>
    </w:rPr>
  </w:style>
  <w:style w:type="character" w:customStyle="1" w:styleId="Sylfaen12pt-1pt0">
    <w:name w:val="Основной текст + Sylfaen;12 pt;Интервал -1 pt"/>
    <w:rsid w:val="006A1105"/>
    <w:rPr>
      <w:rFonts w:ascii="Sylfaen" w:eastAsia="Sylfaen" w:hAnsi="Sylfaen" w:cs="Sylfaen"/>
      <w:b w:val="0"/>
      <w:bCs w:val="0"/>
      <w:i w:val="0"/>
      <w:iCs w:val="0"/>
      <w:smallCaps w:val="0"/>
      <w:strike w:val="0"/>
      <w:color w:val="000000"/>
      <w:spacing w:val="-20"/>
      <w:w w:val="100"/>
      <w:position w:val="0"/>
      <w:sz w:val="24"/>
      <w:szCs w:val="24"/>
      <w:u w:val="none"/>
      <w:lang w:val="fr-FR" w:eastAsia="fr-FR" w:bidi="fr-FR"/>
    </w:rPr>
  </w:style>
  <w:style w:type="character" w:customStyle="1" w:styleId="5fb">
    <w:name w:val="Основной текст (5) + Не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5-1pt">
    <w:name w:val="Основной текст (5) + 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5Constantia13pt0pt">
    <w:name w:val="Основной текст (5) + Constantia;13 pt;Не курсив;Интервал 0 pt"/>
    <w:rsid w:val="006A1105"/>
    <w:rPr>
      <w:rFonts w:ascii="Constantia" w:eastAsia="Constantia" w:hAnsi="Constantia" w:cs="Constantia"/>
      <w:b w:val="0"/>
      <w:bCs w:val="0"/>
      <w:i/>
      <w:iCs/>
      <w:smallCaps w:val="0"/>
      <w:strike w:val="0"/>
      <w:color w:val="000000"/>
      <w:spacing w:val="0"/>
      <w:w w:val="100"/>
      <w:position w:val="0"/>
      <w:sz w:val="26"/>
      <w:szCs w:val="26"/>
      <w:u w:val="none"/>
      <w:lang w:val="fr-FR" w:eastAsia="fr-FR" w:bidi="fr-FR"/>
    </w:rPr>
  </w:style>
  <w:style w:type="character" w:customStyle="1" w:styleId="Constantia13pt0pt">
    <w:name w:val="Основной текст + Constantia;13 pt;Интервал 0 pt"/>
    <w:rsid w:val="006A1105"/>
    <w:rPr>
      <w:rFonts w:ascii="Constantia" w:eastAsia="Constantia" w:hAnsi="Constantia" w:cs="Constantia"/>
      <w:b w:val="0"/>
      <w:bCs w:val="0"/>
      <w:i w:val="0"/>
      <w:iCs w:val="0"/>
      <w:smallCaps w:val="0"/>
      <w:strike w:val="0"/>
      <w:color w:val="000000"/>
      <w:spacing w:val="0"/>
      <w:w w:val="100"/>
      <w:position w:val="0"/>
      <w:sz w:val="26"/>
      <w:szCs w:val="26"/>
      <w:u w:val="none"/>
      <w:lang w:val="uk-UA" w:eastAsia="uk-UA" w:bidi="uk-UA"/>
    </w:rPr>
  </w:style>
  <w:style w:type="character" w:customStyle="1" w:styleId="Sylfaen12pt0pt">
    <w:name w:val="Основной текст + Sylfaen;12 pt;Малые прописные;Интервал 0 pt"/>
    <w:rsid w:val="006A1105"/>
    <w:rPr>
      <w:rFonts w:ascii="Sylfaen" w:eastAsia="Sylfaen" w:hAnsi="Sylfaen" w:cs="Sylfaen"/>
      <w:b w:val="0"/>
      <w:bCs w:val="0"/>
      <w:i w:val="0"/>
      <w:iCs w:val="0"/>
      <w:smallCaps/>
      <w:strike w:val="0"/>
      <w:color w:val="000000"/>
      <w:spacing w:val="0"/>
      <w:w w:val="100"/>
      <w:position w:val="0"/>
      <w:sz w:val="24"/>
      <w:szCs w:val="24"/>
      <w:u w:val="none"/>
      <w:lang w:val="uk-UA" w:eastAsia="uk-UA" w:bidi="uk-UA"/>
    </w:rPr>
  </w:style>
  <w:style w:type="character" w:customStyle="1" w:styleId="Arial95pt-1pt">
    <w:name w:val="Колонтитул + Arial;9;5 pt;Интервал -1 pt"/>
    <w:rsid w:val="006A1105"/>
    <w:rPr>
      <w:rFonts w:ascii="Arial" w:eastAsia="Arial" w:hAnsi="Arial" w:cs="Arial"/>
      <w:b w:val="0"/>
      <w:bCs w:val="0"/>
      <w:i w:val="0"/>
      <w:iCs w:val="0"/>
      <w:smallCaps w:val="0"/>
      <w:strike w:val="0"/>
      <w:color w:val="000000"/>
      <w:spacing w:val="-20"/>
      <w:w w:val="100"/>
      <w:position w:val="0"/>
      <w:sz w:val="19"/>
      <w:szCs w:val="19"/>
      <w:u w:val="none"/>
      <w:lang w:val="uk-UA" w:eastAsia="uk-UA" w:bidi="uk-UA"/>
    </w:rPr>
  </w:style>
  <w:style w:type="character" w:customStyle="1" w:styleId="0pt2">
    <w:name w:val="Основной текст + 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14pt-1pt">
    <w:name w:val="Колонтитул + 14 pt;Курсив;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Consolas105pt-1pt">
    <w:name w:val="Колонтитул + Consolas;10;5 pt;Интервал -1 pt"/>
    <w:rsid w:val="006A1105"/>
    <w:rPr>
      <w:rFonts w:ascii="Consolas" w:eastAsia="Consolas" w:hAnsi="Consolas" w:cs="Consolas"/>
      <w:b w:val="0"/>
      <w:bCs w:val="0"/>
      <w:i w:val="0"/>
      <w:iCs w:val="0"/>
      <w:smallCaps w:val="0"/>
      <w:strike w:val="0"/>
      <w:color w:val="000000"/>
      <w:spacing w:val="-20"/>
      <w:w w:val="100"/>
      <w:position w:val="0"/>
      <w:sz w:val="21"/>
      <w:szCs w:val="21"/>
      <w:u w:val="none"/>
      <w:lang w:val="uk-UA" w:eastAsia="uk-UA" w:bidi="uk-UA"/>
    </w:rPr>
  </w:style>
  <w:style w:type="character" w:customStyle="1" w:styleId="25pt0pt60">
    <w:name w:val="Основной текст + 25 pt;Полужирный;Интервал 0 pt;Масштаб 60%"/>
    <w:rsid w:val="006A1105"/>
    <w:rPr>
      <w:rFonts w:ascii="Times New Roman" w:eastAsia="Times New Roman" w:hAnsi="Times New Roman" w:cs="Times New Roman"/>
      <w:b/>
      <w:bCs/>
      <w:i w:val="0"/>
      <w:iCs w:val="0"/>
      <w:smallCaps w:val="0"/>
      <w:strike w:val="0"/>
      <w:color w:val="000000"/>
      <w:spacing w:val="0"/>
      <w:w w:val="60"/>
      <w:position w:val="0"/>
      <w:sz w:val="50"/>
      <w:szCs w:val="50"/>
      <w:u w:val="none"/>
      <w:lang w:val="uk-UA" w:eastAsia="uk-UA" w:bidi="uk-UA"/>
    </w:rPr>
  </w:style>
  <w:style w:type="character" w:customStyle="1" w:styleId="512pt0pt">
    <w:name w:val="Основной текст (5) + 12 pt;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24pt0pt">
    <w:name w:val="Основной текст + 24 pt;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48"/>
      <w:szCs w:val="48"/>
      <w:u w:val="none"/>
      <w:lang w:val="fr-FR" w:eastAsia="fr-FR" w:bidi="fr-FR"/>
    </w:rPr>
  </w:style>
  <w:style w:type="character" w:customStyle="1" w:styleId="Constantia13pt">
    <w:name w:val="Основной текст + Constantia;13 pt"/>
    <w:rsid w:val="006A1105"/>
    <w:rPr>
      <w:rFonts w:ascii="Constantia" w:eastAsia="Constantia" w:hAnsi="Constantia" w:cs="Constantia"/>
      <w:b w:val="0"/>
      <w:bCs w:val="0"/>
      <w:i w:val="0"/>
      <w:iCs w:val="0"/>
      <w:smallCaps w:val="0"/>
      <w:strike w:val="0"/>
      <w:color w:val="000000"/>
      <w:spacing w:val="-10"/>
      <w:w w:val="100"/>
      <w:position w:val="0"/>
      <w:sz w:val="26"/>
      <w:szCs w:val="26"/>
      <w:u w:val="none"/>
      <w:lang w:val="uk-UA" w:eastAsia="uk-UA" w:bidi="uk-UA"/>
    </w:rPr>
  </w:style>
  <w:style w:type="character" w:customStyle="1" w:styleId="5Constantia13pt">
    <w:name w:val="Основной текст (5) + Constantia;13 pt;Не курсив"/>
    <w:rsid w:val="006A1105"/>
    <w:rPr>
      <w:rFonts w:ascii="Constantia" w:eastAsia="Constantia" w:hAnsi="Constantia" w:cs="Constantia"/>
      <w:b w:val="0"/>
      <w:bCs w:val="0"/>
      <w:i/>
      <w:iCs/>
      <w:smallCaps w:val="0"/>
      <w:strike w:val="0"/>
      <w:color w:val="000000"/>
      <w:spacing w:val="-10"/>
      <w:w w:val="100"/>
      <w:position w:val="0"/>
      <w:sz w:val="26"/>
      <w:szCs w:val="26"/>
      <w:u w:val="none"/>
      <w:lang w:val="fr-FR" w:eastAsia="fr-FR" w:bidi="fr-FR"/>
    </w:rPr>
  </w:style>
  <w:style w:type="character" w:customStyle="1" w:styleId="15pt-1pt0">
    <w:name w:val="Основной текст + 15 pt;Полужирный;Курсив;Интервал -1 pt"/>
    <w:rsid w:val="006A1105"/>
    <w:rPr>
      <w:rFonts w:ascii="Times New Roman" w:eastAsia="Times New Roman" w:hAnsi="Times New Roman" w:cs="Times New Roman"/>
      <w:b/>
      <w:bCs/>
      <w:i/>
      <w:iCs/>
      <w:smallCaps w:val="0"/>
      <w:strike w:val="0"/>
      <w:color w:val="000000"/>
      <w:spacing w:val="-20"/>
      <w:w w:val="100"/>
      <w:position w:val="0"/>
      <w:sz w:val="30"/>
      <w:szCs w:val="30"/>
      <w:u w:val="none"/>
      <w:lang w:val="fr-FR" w:eastAsia="fr-FR" w:bidi="fr-FR"/>
    </w:rPr>
  </w:style>
  <w:style w:type="character" w:customStyle="1" w:styleId="80pt">
    <w:name w:val="Основной текст (8) + 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8"/>
      <w:szCs w:val="28"/>
      <w:u w:val="none"/>
      <w:lang w:val="fr-FR" w:eastAsia="fr-FR" w:bidi="fr-FR"/>
    </w:rPr>
  </w:style>
  <w:style w:type="character" w:customStyle="1" w:styleId="6CordiaUPC0pt">
    <w:name w:val="Колонтитул (6) + CordiaUPC;Не курсив;Интервал 0 pt"/>
    <w:rsid w:val="006A1105"/>
    <w:rPr>
      <w:rFonts w:ascii="CordiaUPC" w:eastAsia="CordiaUPC" w:hAnsi="CordiaUPC" w:cs="CordiaUPC"/>
      <w:b w:val="0"/>
      <w:bCs w:val="0"/>
      <w:i/>
      <w:iCs/>
      <w:smallCaps w:val="0"/>
      <w:strike w:val="0"/>
      <w:color w:val="000000"/>
      <w:spacing w:val="-10"/>
      <w:w w:val="100"/>
      <w:position w:val="0"/>
      <w:sz w:val="28"/>
      <w:szCs w:val="28"/>
      <w:u w:val="none"/>
      <w:lang w:val="uk-UA" w:eastAsia="uk-UA" w:bidi="uk-UA"/>
    </w:rPr>
  </w:style>
  <w:style w:type="character" w:customStyle="1" w:styleId="60pt0">
    <w:name w:val="Колонтитул (6) + Не курсив;Интервал 0 pt"/>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1pt3">
    <w:name w:val="Основной текст + Полужирный;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50pt0">
    <w:name w:val="Основной текст (5) + Полужирный;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524pt0pt">
    <w:name w:val="Основной текст (5) + 24 pt;Полужирный;Не курсив;Интервал 0 pt"/>
    <w:rsid w:val="006A1105"/>
    <w:rPr>
      <w:rFonts w:ascii="Times New Roman" w:eastAsia="Times New Roman" w:hAnsi="Times New Roman" w:cs="Times New Roman"/>
      <w:b/>
      <w:bCs/>
      <w:i/>
      <w:iCs/>
      <w:smallCaps w:val="0"/>
      <w:strike w:val="0"/>
      <w:color w:val="000000"/>
      <w:spacing w:val="0"/>
      <w:w w:val="100"/>
      <w:position w:val="0"/>
      <w:sz w:val="48"/>
      <w:szCs w:val="48"/>
      <w:u w:val="none"/>
      <w:lang w:val="fr-FR" w:eastAsia="fr-FR" w:bidi="fr-FR"/>
    </w:rPr>
  </w:style>
  <w:style w:type="character" w:customStyle="1" w:styleId="12pt-1pt">
    <w:name w:val="Основной текст + 12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uk-UA" w:eastAsia="uk-UA" w:bidi="uk-UA"/>
    </w:rPr>
  </w:style>
  <w:style w:type="character" w:customStyle="1" w:styleId="15pt0pt">
    <w:name w:val="Основной текст + 1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30"/>
      <w:szCs w:val="30"/>
      <w:u w:val="none"/>
      <w:lang w:val="uk-UA" w:eastAsia="uk-UA" w:bidi="uk-UA"/>
    </w:rPr>
  </w:style>
  <w:style w:type="character" w:customStyle="1" w:styleId="5-1pt0">
    <w:name w:val="Основной текст (5) + Малые прописные;Интервал -1 pt"/>
    <w:rsid w:val="006A1105"/>
    <w:rPr>
      <w:rFonts w:ascii="Times New Roman" w:eastAsia="Times New Roman" w:hAnsi="Times New Roman" w:cs="Times New Roman"/>
      <w:b w:val="0"/>
      <w:bCs w:val="0"/>
      <w:i/>
      <w:iCs/>
      <w:smallCaps/>
      <w:strike w:val="0"/>
      <w:color w:val="000000"/>
      <w:spacing w:val="-20"/>
      <w:w w:val="100"/>
      <w:position w:val="0"/>
      <w:sz w:val="28"/>
      <w:szCs w:val="28"/>
      <w:u w:val="none"/>
      <w:lang w:val="fr-FR" w:eastAsia="fr-FR" w:bidi="fr-FR"/>
    </w:rPr>
  </w:style>
  <w:style w:type="character" w:customStyle="1" w:styleId="MSReferenceSansSerif105pt-1pt">
    <w:name w:val="Основной текст + MS Reference Sans Serif;10;5 pt;Интервал -1 pt"/>
    <w:rsid w:val="006A1105"/>
    <w:rPr>
      <w:rFonts w:ascii="MS Reference Sans Serif" w:eastAsia="MS Reference Sans Serif" w:hAnsi="MS Reference Sans Serif" w:cs="MS Reference Sans Serif"/>
      <w:b w:val="0"/>
      <w:bCs w:val="0"/>
      <w:i w:val="0"/>
      <w:iCs w:val="0"/>
      <w:smallCaps w:val="0"/>
      <w:strike w:val="0"/>
      <w:color w:val="000000"/>
      <w:spacing w:val="-30"/>
      <w:w w:val="100"/>
      <w:position w:val="0"/>
      <w:sz w:val="21"/>
      <w:szCs w:val="21"/>
      <w:u w:val="none"/>
      <w:lang w:val="uk-UA" w:eastAsia="uk-UA" w:bidi="uk-UA"/>
    </w:rPr>
  </w:style>
  <w:style w:type="character" w:customStyle="1" w:styleId="17pt-1pt">
    <w:name w:val="Основной текст + 17 pt;Интервал -1 pt"/>
    <w:rsid w:val="006A1105"/>
    <w:rPr>
      <w:rFonts w:ascii="Times New Roman" w:eastAsia="Times New Roman" w:hAnsi="Times New Roman" w:cs="Times New Roman"/>
      <w:b w:val="0"/>
      <w:bCs w:val="0"/>
      <w:i w:val="0"/>
      <w:iCs w:val="0"/>
      <w:smallCaps w:val="0"/>
      <w:strike w:val="0"/>
      <w:color w:val="000000"/>
      <w:spacing w:val="-30"/>
      <w:w w:val="100"/>
      <w:position w:val="0"/>
      <w:sz w:val="34"/>
      <w:szCs w:val="34"/>
      <w:u w:val="none"/>
      <w:lang w:val="uk-UA" w:eastAsia="uk-UA" w:bidi="uk-UA"/>
    </w:rPr>
  </w:style>
  <w:style w:type="character" w:customStyle="1" w:styleId="Arial16pt-1pt">
    <w:name w:val="Основной текст + Arial;16 pt;Полужирный;Интервал -1 pt"/>
    <w:rsid w:val="006A1105"/>
    <w:rPr>
      <w:rFonts w:ascii="Arial" w:eastAsia="Arial" w:hAnsi="Arial" w:cs="Arial"/>
      <w:b/>
      <w:bCs/>
      <w:i w:val="0"/>
      <w:iCs w:val="0"/>
      <w:smallCaps w:val="0"/>
      <w:strike w:val="0"/>
      <w:color w:val="000000"/>
      <w:spacing w:val="-20"/>
      <w:w w:val="100"/>
      <w:position w:val="0"/>
      <w:sz w:val="32"/>
      <w:szCs w:val="32"/>
      <w:u w:val="none"/>
      <w:lang w:val="uk-UA" w:eastAsia="uk-UA" w:bidi="uk-UA"/>
    </w:rPr>
  </w:style>
  <w:style w:type="character" w:customStyle="1" w:styleId="4ff8">
    <w:name w:val="Заголовок №4 +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uk-UA" w:eastAsia="uk-UA" w:bidi="uk-UA"/>
    </w:rPr>
  </w:style>
  <w:style w:type="character" w:customStyle="1" w:styleId="Sylfaen12pt0pt0">
    <w:name w:val="Основной текст + Sylfaen;12 pt;Интервал 0 pt"/>
    <w:rsid w:val="006A1105"/>
    <w:rPr>
      <w:rFonts w:ascii="Sylfaen" w:eastAsia="Sylfaen" w:hAnsi="Sylfaen" w:cs="Sylfaen"/>
      <w:b w:val="0"/>
      <w:bCs w:val="0"/>
      <w:i w:val="0"/>
      <w:iCs w:val="0"/>
      <w:smallCaps w:val="0"/>
      <w:strike w:val="0"/>
      <w:color w:val="000000"/>
      <w:spacing w:val="0"/>
      <w:w w:val="100"/>
      <w:position w:val="0"/>
      <w:sz w:val="24"/>
      <w:szCs w:val="24"/>
      <w:u w:val="none"/>
      <w:lang w:val="uk-UA" w:eastAsia="uk-UA" w:bidi="uk-UA"/>
    </w:rPr>
  </w:style>
  <w:style w:type="character" w:customStyle="1" w:styleId="FranklinGothicHeavy13pt0pt">
    <w:name w:val="Основной текст + Franklin Gothic Heavy;13 pt;Полужирный;Интервал 0 pt"/>
    <w:rsid w:val="006A1105"/>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uk-UA" w:eastAsia="uk-UA" w:bidi="uk-UA"/>
    </w:rPr>
  </w:style>
  <w:style w:type="character" w:customStyle="1" w:styleId="136">
    <w:name w:val="Заголовок №1 (3)_"/>
    <w:link w:val="137"/>
    <w:rsid w:val="006A1105"/>
    <w:rPr>
      <w:rFonts w:ascii="Arial" w:eastAsia="Arial" w:hAnsi="Arial" w:cs="Arial"/>
      <w:b/>
      <w:bCs/>
      <w:spacing w:val="-20"/>
      <w:sz w:val="32"/>
      <w:szCs w:val="32"/>
      <w:shd w:val="clear" w:color="auto" w:fill="FFFFFF"/>
    </w:rPr>
  </w:style>
  <w:style w:type="character" w:customStyle="1" w:styleId="13TimesNewRoman14pt0pt">
    <w:name w:val="Заголовок №1 (3) + Times New Roman;14 pt;Курсив;Интервал 0 pt"/>
    <w:rsid w:val="006A1105"/>
    <w:rPr>
      <w:rFonts w:ascii="Times New Roman" w:eastAsia="Times New Roman" w:hAnsi="Times New Roman" w:cs="Times New Roman"/>
      <w:b/>
      <w:bCs/>
      <w:i/>
      <w:iCs/>
      <w:smallCaps w:val="0"/>
      <w:strike w:val="0"/>
      <w:color w:val="000000"/>
      <w:spacing w:val="-10"/>
      <w:w w:val="100"/>
      <w:position w:val="0"/>
      <w:sz w:val="28"/>
      <w:szCs w:val="28"/>
      <w:u w:val="none"/>
      <w:lang w:val="uk-UA" w:eastAsia="uk-UA" w:bidi="uk-UA"/>
    </w:rPr>
  </w:style>
  <w:style w:type="character" w:customStyle="1" w:styleId="13Constantia20pt0pt">
    <w:name w:val="Заголовок №1 (3) + Constantia;20 pt;Не полужирный;Интервал 0 pt"/>
    <w:rsid w:val="006A1105"/>
    <w:rPr>
      <w:rFonts w:ascii="Constantia" w:eastAsia="Constantia" w:hAnsi="Constantia" w:cs="Constantia"/>
      <w:b/>
      <w:bCs/>
      <w:i w:val="0"/>
      <w:iCs w:val="0"/>
      <w:smallCaps w:val="0"/>
      <w:strike w:val="0"/>
      <w:color w:val="000000"/>
      <w:spacing w:val="0"/>
      <w:w w:val="100"/>
      <w:position w:val="0"/>
      <w:sz w:val="40"/>
      <w:szCs w:val="40"/>
      <w:u w:val="none"/>
      <w:lang w:val="uk-UA" w:eastAsia="uk-UA" w:bidi="uk-UA"/>
    </w:rPr>
  </w:style>
  <w:style w:type="character" w:customStyle="1" w:styleId="13TimesNewRoman14pt0pt0">
    <w:name w:val="Заголовок №1 (3) + Times New Roman;14 pt;Не 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Arial12pt0pt">
    <w:name w:val="Основной текст + Arial;12 pt;Полужирный;Интервал 0 pt"/>
    <w:rsid w:val="006A1105"/>
    <w:rPr>
      <w:rFonts w:ascii="Arial" w:eastAsia="Arial" w:hAnsi="Arial" w:cs="Arial"/>
      <w:b/>
      <w:bCs/>
      <w:i w:val="0"/>
      <w:iCs w:val="0"/>
      <w:smallCaps w:val="0"/>
      <w:strike w:val="0"/>
      <w:color w:val="000000"/>
      <w:spacing w:val="0"/>
      <w:w w:val="100"/>
      <w:position w:val="0"/>
      <w:sz w:val="24"/>
      <w:szCs w:val="24"/>
      <w:u w:val="none"/>
      <w:lang w:val="uk-UA" w:eastAsia="uk-UA" w:bidi="uk-UA"/>
    </w:rPr>
  </w:style>
  <w:style w:type="character" w:customStyle="1" w:styleId="Sylfaen13pt0pt">
    <w:name w:val="Основной текст + Sylfaen;13 pt;Интервал 0 pt"/>
    <w:rsid w:val="006A1105"/>
    <w:rPr>
      <w:rFonts w:ascii="Sylfaen" w:eastAsia="Sylfaen" w:hAnsi="Sylfaen" w:cs="Sylfaen"/>
      <w:b w:val="0"/>
      <w:bCs w:val="0"/>
      <w:i w:val="0"/>
      <w:iCs w:val="0"/>
      <w:smallCaps w:val="0"/>
      <w:strike w:val="0"/>
      <w:color w:val="000000"/>
      <w:spacing w:val="0"/>
      <w:w w:val="100"/>
      <w:position w:val="0"/>
      <w:sz w:val="26"/>
      <w:szCs w:val="26"/>
      <w:u w:val="none"/>
      <w:lang w:val="fr-FR" w:eastAsia="fr-FR" w:bidi="fr-FR"/>
    </w:rPr>
  </w:style>
  <w:style w:type="character" w:customStyle="1" w:styleId="Sylfaen65pt">
    <w:name w:val="Основной текст + Sylfaen;6;5 pt"/>
    <w:rsid w:val="006A1105"/>
    <w:rPr>
      <w:rFonts w:ascii="Sylfaen" w:eastAsia="Sylfaen" w:hAnsi="Sylfaen" w:cs="Sylfaen"/>
      <w:b w:val="0"/>
      <w:bCs w:val="0"/>
      <w:i w:val="0"/>
      <w:iCs w:val="0"/>
      <w:smallCaps w:val="0"/>
      <w:strike w:val="0"/>
      <w:color w:val="000000"/>
      <w:spacing w:val="-10"/>
      <w:w w:val="100"/>
      <w:position w:val="0"/>
      <w:sz w:val="13"/>
      <w:szCs w:val="13"/>
      <w:u w:val="none"/>
      <w:lang w:val="uk-UA" w:eastAsia="uk-UA" w:bidi="uk-UA"/>
    </w:rPr>
  </w:style>
  <w:style w:type="character" w:customStyle="1" w:styleId="FranklinGothicHeavy45pt0pt">
    <w:name w:val="Основной текст + Franklin Gothic Heavy;4;5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uk-UA" w:eastAsia="uk-UA" w:bidi="uk-UA"/>
    </w:rPr>
  </w:style>
  <w:style w:type="character" w:customStyle="1" w:styleId="Consolas4pt-1pt">
    <w:name w:val="Основной текст + Consolas;4 pt;Курсив;Интервал -1 pt"/>
    <w:rsid w:val="006A1105"/>
    <w:rPr>
      <w:rFonts w:ascii="Consolas" w:eastAsia="Consolas" w:hAnsi="Consolas" w:cs="Consolas"/>
      <w:b w:val="0"/>
      <w:bCs w:val="0"/>
      <w:i/>
      <w:iCs/>
      <w:smallCaps w:val="0"/>
      <w:strike w:val="0"/>
      <w:color w:val="000000"/>
      <w:spacing w:val="-20"/>
      <w:w w:val="100"/>
      <w:position w:val="0"/>
      <w:sz w:val="8"/>
      <w:szCs w:val="8"/>
      <w:u w:val="none"/>
      <w:lang w:val="en-US" w:eastAsia="en-US" w:bidi="en-US"/>
    </w:rPr>
  </w:style>
  <w:style w:type="character" w:customStyle="1" w:styleId="3-1pt">
    <w:name w:val="Основной текст (3) + 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6Arial95pt0pt">
    <w:name w:val="Колонтитул (6) + Arial;9;5 pt;Не курсив;Интервал 0 pt"/>
    <w:rsid w:val="006A1105"/>
    <w:rPr>
      <w:rFonts w:ascii="Arial" w:eastAsia="Arial" w:hAnsi="Arial" w:cs="Arial"/>
      <w:b w:val="0"/>
      <w:bCs w:val="0"/>
      <w:i/>
      <w:iCs/>
      <w:smallCaps w:val="0"/>
      <w:strike w:val="0"/>
      <w:color w:val="000000"/>
      <w:spacing w:val="-10"/>
      <w:w w:val="100"/>
      <w:position w:val="0"/>
      <w:sz w:val="19"/>
      <w:szCs w:val="19"/>
      <w:u w:val="none"/>
      <w:lang w:val="uk-UA" w:eastAsia="uk-UA" w:bidi="uk-UA"/>
    </w:rPr>
  </w:style>
  <w:style w:type="character" w:customStyle="1" w:styleId="Consolas10pt0pt">
    <w:name w:val="Основной текст + Consolas;10 pt;Интервал 0 pt"/>
    <w:rsid w:val="006A1105"/>
    <w:rPr>
      <w:rFonts w:ascii="Consolas" w:eastAsia="Consolas" w:hAnsi="Consolas" w:cs="Consolas"/>
      <w:b w:val="0"/>
      <w:bCs w:val="0"/>
      <w:i w:val="0"/>
      <w:iCs w:val="0"/>
      <w:smallCaps w:val="0"/>
      <w:strike w:val="0"/>
      <w:color w:val="000000"/>
      <w:spacing w:val="0"/>
      <w:w w:val="100"/>
      <w:position w:val="0"/>
      <w:sz w:val="20"/>
      <w:szCs w:val="20"/>
      <w:u w:val="none"/>
      <w:lang w:val="fr-FR" w:eastAsia="fr-FR" w:bidi="fr-FR"/>
    </w:rPr>
  </w:style>
  <w:style w:type="character" w:customStyle="1" w:styleId="13pt0pt1">
    <w:name w:val="Основной текст + 13 pt;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Consolas5pt0pt">
    <w:name w:val="Основной текст + Consolas;5 pt;Интервал 0 pt"/>
    <w:rsid w:val="006A1105"/>
    <w:rPr>
      <w:rFonts w:ascii="Consolas" w:eastAsia="Consolas" w:hAnsi="Consolas" w:cs="Consolas"/>
      <w:b w:val="0"/>
      <w:bCs w:val="0"/>
      <w:i w:val="0"/>
      <w:iCs w:val="0"/>
      <w:smallCaps w:val="0"/>
      <w:strike w:val="0"/>
      <w:color w:val="000000"/>
      <w:spacing w:val="0"/>
      <w:w w:val="100"/>
      <w:position w:val="0"/>
      <w:sz w:val="10"/>
      <w:szCs w:val="10"/>
      <w:u w:val="none"/>
      <w:lang w:val="fr-FR" w:eastAsia="fr-FR" w:bidi="fr-FR"/>
    </w:rPr>
  </w:style>
  <w:style w:type="character" w:customStyle="1" w:styleId="FranklinGothicHeavy13pt0pt0">
    <w:name w:val="Основной текст + Franklin Gothic Heavy;13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26"/>
      <w:szCs w:val="26"/>
      <w:u w:val="none"/>
      <w:lang w:val="fr-FR" w:eastAsia="fr-FR" w:bidi="fr-FR"/>
    </w:rPr>
  </w:style>
  <w:style w:type="character" w:customStyle="1" w:styleId="13pt-1pt0">
    <w:name w:val="Основной текст + 13 pt;Курсив;Интервал -1 pt"/>
    <w:rsid w:val="006A1105"/>
    <w:rPr>
      <w:rFonts w:ascii="Times New Roman" w:eastAsia="Times New Roman" w:hAnsi="Times New Roman" w:cs="Times New Roman"/>
      <w:b w:val="0"/>
      <w:bCs w:val="0"/>
      <w:i/>
      <w:iCs/>
      <w:smallCaps w:val="0"/>
      <w:strike w:val="0"/>
      <w:color w:val="000000"/>
      <w:spacing w:val="-30"/>
      <w:w w:val="100"/>
      <w:position w:val="0"/>
      <w:sz w:val="26"/>
      <w:szCs w:val="26"/>
      <w:u w:val="none"/>
      <w:lang w:val="fr-FR" w:eastAsia="fr-FR" w:bidi="fr-FR"/>
    </w:rPr>
  </w:style>
  <w:style w:type="character" w:customStyle="1" w:styleId="Arial4pt0pt150">
    <w:name w:val="Основной текст + Arial;4 pt;Интервал 0 pt;Масштаб 150%"/>
    <w:rsid w:val="006A1105"/>
    <w:rPr>
      <w:rFonts w:ascii="Arial" w:eastAsia="Arial" w:hAnsi="Arial" w:cs="Arial"/>
      <w:b w:val="0"/>
      <w:bCs w:val="0"/>
      <w:i w:val="0"/>
      <w:iCs w:val="0"/>
      <w:smallCaps w:val="0"/>
      <w:strike w:val="0"/>
      <w:color w:val="000000"/>
      <w:spacing w:val="0"/>
      <w:w w:val="150"/>
      <w:position w:val="0"/>
      <w:sz w:val="8"/>
      <w:szCs w:val="8"/>
      <w:u w:val="none"/>
      <w:lang w:val="fr-FR" w:eastAsia="fr-FR" w:bidi="fr-FR"/>
    </w:rPr>
  </w:style>
  <w:style w:type="character" w:customStyle="1" w:styleId="6f3">
    <w:name w:val="Колонтитул (6) + Не курсив"/>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95pt4pt">
    <w:name w:val="Основной текст + 9;5 pt;Курсив;Интервал 4 pt"/>
    <w:rsid w:val="006A1105"/>
    <w:rPr>
      <w:rFonts w:ascii="Times New Roman" w:eastAsia="Times New Roman" w:hAnsi="Times New Roman" w:cs="Times New Roman"/>
      <w:b w:val="0"/>
      <w:bCs w:val="0"/>
      <w:i/>
      <w:iCs/>
      <w:smallCaps w:val="0"/>
      <w:strike w:val="0"/>
      <w:color w:val="000000"/>
      <w:spacing w:val="90"/>
      <w:w w:val="100"/>
      <w:position w:val="0"/>
      <w:sz w:val="19"/>
      <w:szCs w:val="19"/>
      <w:u w:val="none"/>
      <w:lang w:val="uk-UA" w:eastAsia="uk-UA" w:bidi="uk-UA"/>
    </w:rPr>
  </w:style>
  <w:style w:type="character" w:customStyle="1" w:styleId="10pt-1pt">
    <w:name w:val="Основной текст + 10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Arial0pt">
    <w:name w:val="Основной текст + Arial;Полужирный;Интервал 0 pt"/>
    <w:rsid w:val="006A1105"/>
    <w:rPr>
      <w:rFonts w:ascii="Arial" w:eastAsia="Arial" w:hAnsi="Arial" w:cs="Arial"/>
      <w:b/>
      <w:bCs/>
      <w:i w:val="0"/>
      <w:iCs w:val="0"/>
      <w:smallCaps w:val="0"/>
      <w:strike w:val="0"/>
      <w:color w:val="000000"/>
      <w:spacing w:val="0"/>
      <w:w w:val="100"/>
      <w:position w:val="0"/>
      <w:sz w:val="28"/>
      <w:szCs w:val="28"/>
      <w:u w:val="none"/>
      <w:lang w:val="uk-UA" w:eastAsia="uk-UA" w:bidi="uk-UA"/>
    </w:rPr>
  </w:style>
  <w:style w:type="character" w:customStyle="1" w:styleId="6Arial13pt0pt">
    <w:name w:val="Колонтитул (6) + Arial;13 pt;Интервал 0 pt"/>
    <w:rsid w:val="006A1105"/>
    <w:rPr>
      <w:rFonts w:ascii="Arial" w:eastAsia="Arial" w:hAnsi="Arial" w:cs="Arial"/>
      <w:b w:val="0"/>
      <w:bCs w:val="0"/>
      <w:i/>
      <w:iCs/>
      <w:smallCaps w:val="0"/>
      <w:strike w:val="0"/>
      <w:color w:val="000000"/>
      <w:spacing w:val="0"/>
      <w:w w:val="100"/>
      <w:position w:val="0"/>
      <w:sz w:val="26"/>
      <w:szCs w:val="26"/>
      <w:u w:val="none"/>
      <w:lang w:val="uk-UA" w:eastAsia="uk-UA" w:bidi="uk-UA"/>
    </w:rPr>
  </w:style>
  <w:style w:type="character" w:customStyle="1" w:styleId="0pt3">
    <w:name w:val="Основной текст + Малые прописные;Интервал 0 pt"/>
    <w:rsid w:val="006A1105"/>
    <w:rPr>
      <w:rFonts w:ascii="Times New Roman" w:eastAsia="Times New Roman" w:hAnsi="Times New Roman" w:cs="Times New Roman"/>
      <w:b w:val="0"/>
      <w:bCs w:val="0"/>
      <w:i w:val="0"/>
      <w:iCs w:val="0"/>
      <w:smallCaps/>
      <w:strike w:val="0"/>
      <w:color w:val="000000"/>
      <w:spacing w:val="0"/>
      <w:w w:val="100"/>
      <w:position w:val="0"/>
      <w:sz w:val="28"/>
      <w:szCs w:val="28"/>
      <w:u w:val="none"/>
      <w:lang w:val="uk-UA" w:eastAsia="uk-UA" w:bidi="uk-UA"/>
    </w:rPr>
  </w:style>
  <w:style w:type="paragraph" w:customStyle="1" w:styleId="137">
    <w:name w:val="Заголовок №1 (3)"/>
    <w:basedOn w:val="af5"/>
    <w:link w:val="136"/>
    <w:rsid w:val="006A1105"/>
    <w:pPr>
      <w:widowControl w:val="0"/>
      <w:shd w:val="clear" w:color="auto" w:fill="FFFFFF"/>
      <w:suppressAutoHyphens w:val="0"/>
      <w:spacing w:after="180" w:line="0" w:lineRule="atLeast"/>
      <w:jc w:val="both"/>
      <w:outlineLvl w:val="0"/>
    </w:pPr>
    <w:rPr>
      <w:rFonts w:ascii="Arial" w:eastAsia="Arial" w:hAnsi="Arial" w:cs="Arial"/>
      <w:b/>
      <w:bCs/>
      <w:spacing w:val="-20"/>
      <w:sz w:val="32"/>
      <w:szCs w:val="32"/>
      <w:lang w:eastAsia="ru-RU"/>
    </w:rPr>
  </w:style>
  <w:style w:type="character" w:customStyle="1" w:styleId="3Exact">
    <w:name w:val="Основной текст (3) Exact"/>
    <w:rsid w:val="00935F1E"/>
    <w:rPr>
      <w:rFonts w:ascii="Times New Roman" w:eastAsia="Times New Roman" w:hAnsi="Times New Roman" w:cs="Times New Roman"/>
      <w:b w:val="0"/>
      <w:bCs w:val="0"/>
      <w:i w:val="0"/>
      <w:iCs w:val="0"/>
      <w:smallCaps w:val="0"/>
      <w:strike w:val="0"/>
      <w:spacing w:val="-6"/>
      <w:sz w:val="30"/>
      <w:szCs w:val="30"/>
      <w:u w:val="none"/>
    </w:rPr>
  </w:style>
  <w:style w:type="character" w:customStyle="1" w:styleId="LucidaSansUnicode-1pt">
    <w:name w:val="Основной текст + Lucida Sans Unicode;Интервал -1 pt"/>
    <w:rsid w:val="00935F1E"/>
    <w:rPr>
      <w:rFonts w:ascii="Lucida Sans Unicode" w:eastAsia="Lucida Sans Unicode" w:hAnsi="Lucida Sans Unicode" w:cs="Lucida Sans Unicode"/>
      <w:b w:val="0"/>
      <w:bCs w:val="0"/>
      <w:i w:val="0"/>
      <w:iCs w:val="0"/>
      <w:smallCaps w:val="0"/>
      <w:strike w:val="0"/>
      <w:color w:val="000000"/>
      <w:spacing w:val="-20"/>
      <w:w w:val="100"/>
      <w:position w:val="0"/>
      <w:sz w:val="28"/>
      <w:szCs w:val="28"/>
      <w:u w:val="none"/>
      <w:lang w:val="uk-UA" w:eastAsia="uk-UA" w:bidi="uk-UA"/>
    </w:rPr>
  </w:style>
  <w:style w:type="character" w:customStyle="1" w:styleId="12pt0pt1">
    <w:name w:val="Колонтитул + 12 pt;Интервал 0 pt"/>
    <w:rsid w:val="00935F1E"/>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uk-UA" w:eastAsia="uk-UA" w:bidi="uk-UA"/>
    </w:rPr>
  </w:style>
  <w:style w:type="character" w:customStyle="1" w:styleId="LucidaSansUnicode9pt">
    <w:name w:val="Основной текст + Lucida Sans Unicode;9 pt"/>
    <w:rsid w:val="00935F1E"/>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lang w:val="fr-FR" w:eastAsia="fr-FR" w:bidi="fr-FR"/>
    </w:rPr>
  </w:style>
  <w:style w:type="character" w:customStyle="1" w:styleId="6f4">
    <w:name w:val="Заголовок №6"/>
    <w:rsid w:val="00935F1E"/>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0pt60">
    <w:name w:val="Основной текст + Курсив;Интервал 0 pt;Масштаб 60%"/>
    <w:rsid w:val="00935F1E"/>
    <w:rPr>
      <w:rFonts w:ascii="Times New Roman" w:eastAsia="Times New Roman" w:hAnsi="Times New Roman" w:cs="Times New Roman"/>
      <w:b w:val="0"/>
      <w:bCs w:val="0"/>
      <w:i/>
      <w:iCs/>
      <w:smallCaps w:val="0"/>
      <w:strike w:val="0"/>
      <w:color w:val="000000"/>
      <w:spacing w:val="10"/>
      <w:w w:val="60"/>
      <w:position w:val="0"/>
      <w:sz w:val="28"/>
      <w:szCs w:val="28"/>
      <w:u w:val="none"/>
      <w:lang w:val="ru-RU" w:eastAsia="ru-RU" w:bidi="ru-RU"/>
    </w:rPr>
  </w:style>
  <w:style w:type="character" w:customStyle="1" w:styleId="67">
    <w:name w:val="Оглавление 6 Знак"/>
    <w:link w:val="66"/>
    <w:rsid w:val="00474B03"/>
    <w:rPr>
      <w:rFonts w:ascii="IzhTitl" w:eastAsia="Garamond" w:hAnsi="IzhTitl" w:cs="IzhTitl"/>
      <w:sz w:val="18"/>
      <w:szCs w:val="18"/>
      <w:lang w:eastAsia="ar-SA"/>
    </w:rPr>
  </w:style>
  <w:style w:type="character" w:customStyle="1" w:styleId="9pt1">
    <w:name w:val="Колонтитул + 9 pt"/>
    <w:rsid w:val="00474B0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40pt">
    <w:name w:val="Основной текст (4) + Не полужирный;Интервал 0 pt"/>
    <w:rsid w:val="008D0321"/>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9a">
    <w:name w:val="Заголовок №9_"/>
    <w:link w:val="9b"/>
    <w:rsid w:val="008D0321"/>
    <w:rPr>
      <w:rFonts w:ascii="Times New Roman" w:eastAsia="Times New Roman" w:hAnsi="Times New Roman" w:cs="Times New Roman"/>
      <w:b/>
      <w:bCs/>
      <w:sz w:val="32"/>
      <w:szCs w:val="32"/>
      <w:shd w:val="clear" w:color="auto" w:fill="FFFFFF"/>
    </w:rPr>
  </w:style>
  <w:style w:type="character" w:customStyle="1" w:styleId="22pt">
    <w:name w:val="Основной текст + 22 pt;Курсив"/>
    <w:rsid w:val="008D0321"/>
    <w:rPr>
      <w:rFonts w:ascii="Times New Roman" w:eastAsia="Times New Roman" w:hAnsi="Times New Roman" w:cs="Times New Roman"/>
      <w:b w:val="0"/>
      <w:bCs w:val="0"/>
      <w:i/>
      <w:iCs/>
      <w:smallCaps w:val="0"/>
      <w:strike w:val="0"/>
      <w:color w:val="000000"/>
      <w:spacing w:val="0"/>
      <w:w w:val="100"/>
      <w:position w:val="0"/>
      <w:sz w:val="44"/>
      <w:szCs w:val="44"/>
      <w:u w:val="none"/>
      <w:lang w:val="uk-UA" w:eastAsia="uk-UA" w:bidi="uk-UA"/>
    </w:rPr>
  </w:style>
  <w:style w:type="paragraph" w:customStyle="1" w:styleId="9b">
    <w:name w:val="Заголовок №9"/>
    <w:basedOn w:val="af5"/>
    <w:link w:val="9a"/>
    <w:rsid w:val="008D0321"/>
    <w:pPr>
      <w:widowControl w:val="0"/>
      <w:shd w:val="clear" w:color="auto" w:fill="FFFFFF"/>
      <w:suppressAutoHyphens w:val="0"/>
      <w:spacing w:before="480" w:line="557" w:lineRule="exact"/>
      <w:jc w:val="center"/>
      <w:outlineLvl w:val="8"/>
    </w:pPr>
    <w:rPr>
      <w:rFonts w:ascii="Times New Roman" w:eastAsia="Times New Roman" w:hAnsi="Times New Roman" w:cs="Times New Roman"/>
      <w:b/>
      <w:bCs/>
      <w:sz w:val="32"/>
      <w:szCs w:val="32"/>
      <w:lang w:eastAsia="ru-RU"/>
    </w:rPr>
  </w:style>
  <w:style w:type="character" w:customStyle="1" w:styleId="ArialNarrow9pt">
    <w:name w:val="Колонтитул + Arial Narrow;9 pt"/>
    <w:rsid w:val="001A5E82"/>
    <w:rPr>
      <w:rFonts w:ascii="Arial Narrow" w:eastAsia="Arial Narrow" w:hAnsi="Arial Narrow" w:cs="Arial Narrow"/>
      <w:b w:val="0"/>
      <w:bCs w:val="0"/>
      <w:i w:val="0"/>
      <w:iCs w:val="0"/>
      <w:smallCaps w:val="0"/>
      <w:strike w:val="0"/>
      <w:color w:val="000000"/>
      <w:spacing w:val="0"/>
      <w:w w:val="100"/>
      <w:position w:val="0"/>
      <w:sz w:val="18"/>
      <w:szCs w:val="18"/>
      <w:u w:val="none"/>
      <w:lang w:val="uk-UA" w:eastAsia="uk-UA" w:bidi="uk-UA"/>
    </w:rPr>
  </w:style>
  <w:style w:type="character" w:customStyle="1" w:styleId="0pt4">
    <w:name w:val="Колонтитул + Интервал 0 pt"/>
    <w:rsid w:val="001A5E82"/>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uk-UA" w:eastAsia="uk-UA" w:bidi="uk-UA"/>
    </w:rPr>
  </w:style>
  <w:style w:type="character" w:customStyle="1" w:styleId="FranklinGothicHeavy105pt">
    <w:name w:val="Основной текст + Franklin Gothic Heavy;10;5 pt"/>
    <w:rsid w:val="008E7A5F"/>
    <w:rPr>
      <w:rFonts w:ascii="Franklin Gothic Heavy" w:eastAsia="Franklin Gothic Heavy" w:hAnsi="Franklin Gothic Heavy" w:cs="Franklin Gothic Heavy"/>
      <w:b w:val="0"/>
      <w:bCs w:val="0"/>
      <w:i w:val="0"/>
      <w:iCs w:val="0"/>
      <w:smallCaps w:val="0"/>
      <w:strike w:val="0"/>
      <w:color w:val="000000"/>
      <w:spacing w:val="-10"/>
      <w:w w:val="100"/>
      <w:position w:val="0"/>
      <w:sz w:val="21"/>
      <w:szCs w:val="21"/>
      <w:u w:val="none"/>
      <w:lang w:val="uk-UA" w:eastAsia="uk-UA" w:bidi="uk-UA"/>
    </w:rPr>
  </w:style>
  <w:style w:type="paragraph" w:customStyle="1" w:styleId="affffffffffffffffffffffc">
    <w:name w:val="Авторефукр"/>
    <w:basedOn w:val="af5"/>
    <w:rsid w:val="00D52279"/>
    <w:pPr>
      <w:suppressAutoHyphens w:val="0"/>
      <w:spacing w:line="360" w:lineRule="auto"/>
      <w:ind w:firstLine="567"/>
      <w:jc w:val="both"/>
    </w:pPr>
    <w:rPr>
      <w:rFonts w:ascii="Times New Roman" w:eastAsia="Times New Roman" w:hAnsi="Times New Roman" w:cs="Times New Roman"/>
      <w:szCs w:val="20"/>
      <w:lang w:val="uk-UA" w:eastAsia="ru-RU"/>
    </w:rPr>
  </w:style>
  <w:style w:type="paragraph" w:customStyle="1" w:styleId="9c">
    <w:name w:val="Обычный9"/>
    <w:rsid w:val="00B800A2"/>
    <w:pPr>
      <w:widowControl w:val="0"/>
      <w:spacing w:line="300" w:lineRule="auto"/>
      <w:ind w:firstLine="620"/>
      <w:jc w:val="both"/>
    </w:pPr>
    <w:rPr>
      <w:rFonts w:ascii="Courier New" w:eastAsia="Times New Roman" w:hAnsi="Courier New" w:cs="Times New Roman"/>
      <w:snapToGrid w:val="0"/>
      <w:sz w:val="16"/>
    </w:rPr>
  </w:style>
  <w:style w:type="paragraph" w:customStyle="1" w:styleId="5fc">
    <w:name w:val="Обычный (веб)5"/>
    <w:basedOn w:val="af5"/>
    <w:rsid w:val="00AA2DB9"/>
    <w:pPr>
      <w:spacing w:before="280" w:after="280"/>
    </w:pPr>
    <w:rPr>
      <w:rFonts w:ascii="Times New Roman" w:eastAsia="Times New Roman" w:hAnsi="Times New Roman" w:cs="Times New Roman"/>
      <w:lang w:val="uk-UA"/>
    </w:rPr>
  </w:style>
  <w:style w:type="paragraph" w:customStyle="1" w:styleId="282">
    <w:name w:val="Основной текст 28"/>
    <w:basedOn w:val="af5"/>
    <w:rsid w:val="00AA2DB9"/>
    <w:pPr>
      <w:suppressAutoHyphens w:val="0"/>
      <w:ind w:left="2268" w:hanging="1548"/>
      <w:jc w:val="both"/>
    </w:pPr>
    <w:rPr>
      <w:rFonts w:ascii="Times New Roman" w:eastAsia="Times New Roman" w:hAnsi="Times New Roman" w:cs="Times New Roman"/>
      <w:sz w:val="28"/>
      <w:szCs w:val="20"/>
      <w:lang w:val="uk-UA"/>
    </w:rPr>
  </w:style>
  <w:style w:type="character" w:customStyle="1" w:styleId="affffffffffffffffffffffd">
    <w:name w:val="Оглавление + Полужирный"/>
    <w:rsid w:val="00304F1E"/>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f0">
    <w:name w:val="21"/>
    <w:basedOn w:val="af6"/>
    <w:rsid w:val="003A3D03"/>
  </w:style>
  <w:style w:type="paragraph" w:customStyle="1" w:styleId="4ff9">
    <w:name w:val="4"/>
    <w:basedOn w:val="af5"/>
    <w:rsid w:val="003A3D0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202">
    <w:name w:val="20"/>
    <w:basedOn w:val="af6"/>
    <w:rsid w:val="003A3D03"/>
  </w:style>
  <w:style w:type="character" w:customStyle="1" w:styleId="75pt3">
    <w:name w:val="75pt"/>
    <w:basedOn w:val="af6"/>
    <w:rsid w:val="003A3D03"/>
  </w:style>
  <w:style w:type="character" w:customStyle="1" w:styleId="constantia12pt40">
    <w:name w:val="constantia12pt40"/>
    <w:basedOn w:val="af6"/>
    <w:rsid w:val="003A3D03"/>
  </w:style>
  <w:style w:type="character" w:customStyle="1" w:styleId="9pt2">
    <w:name w:val="9pt"/>
    <w:basedOn w:val="af6"/>
    <w:rsid w:val="003A3D03"/>
  </w:style>
  <w:style w:type="character" w:customStyle="1" w:styleId="a00">
    <w:name w:val="a0"/>
    <w:basedOn w:val="af6"/>
    <w:rsid w:val="003A3D03"/>
  </w:style>
  <w:style w:type="paragraph" w:styleId="3">
    <w:name w:val="List Number 3"/>
    <w:basedOn w:val="af5"/>
    <w:rsid w:val="004313DD"/>
    <w:pPr>
      <w:numPr>
        <w:numId w:val="39"/>
      </w:numPr>
      <w:suppressAutoHyphens w:val="0"/>
    </w:pPr>
    <w:rPr>
      <w:rFonts w:ascii="Times New Roman" w:eastAsia="Times New Roman" w:hAnsi="Times New Roman" w:cs="Times New Roman"/>
      <w:bCs/>
      <w:sz w:val="28"/>
      <w:szCs w:val="28"/>
      <w:lang w:eastAsia="ru-RU"/>
    </w:rPr>
  </w:style>
  <w:style w:type="character" w:customStyle="1" w:styleId="BodyTextIndent2">
    <w:name w:val="Body Text Indent 2 Знак Знак"/>
    <w:basedOn w:val="af6"/>
    <w:rsid w:val="004313DD"/>
    <w:rPr>
      <w:sz w:val="24"/>
      <w:lang w:val="uk-UA" w:eastAsia="ru-RU" w:bidi="ar-SA"/>
    </w:rPr>
  </w:style>
  <w:style w:type="character" w:customStyle="1" w:styleId="affffffffffffffffffffffe">
    <w:name w:val="Основной текст Знак Знак Знак"/>
    <w:basedOn w:val="af6"/>
    <w:rsid w:val="004313DD"/>
    <w:rPr>
      <w:b/>
      <w:sz w:val="36"/>
      <w:szCs w:val="36"/>
      <w:lang w:val="ru-RU" w:eastAsia="ru-RU" w:bidi="ar-SA"/>
    </w:rPr>
  </w:style>
  <w:style w:type="character" w:customStyle="1" w:styleId="BodyTextIndent210">
    <w:name w:val="Body Text Indent 2 Знак Знак1"/>
    <w:basedOn w:val="af6"/>
    <w:rsid w:val="004313DD"/>
    <w:rPr>
      <w:sz w:val="24"/>
      <w:szCs w:val="24"/>
      <w:lang w:val="uk-UA" w:eastAsia="ru-RU" w:bidi="ar-SA"/>
    </w:rPr>
  </w:style>
  <w:style w:type="paragraph" w:customStyle="1" w:styleId="263">
    <w:name w:val="Основной текст с отступом 26"/>
    <w:basedOn w:val="af5"/>
    <w:rsid w:val="004313DD"/>
    <w:pPr>
      <w:suppressAutoHyphens w:val="0"/>
      <w:spacing w:line="360" w:lineRule="auto"/>
      <w:ind w:right="-714" w:firstLine="851"/>
      <w:jc w:val="both"/>
    </w:pPr>
    <w:rPr>
      <w:rFonts w:ascii="Times New Roman" w:eastAsia="Times New Roman" w:hAnsi="Times New Roman" w:cs="Times New Roman"/>
      <w:szCs w:val="20"/>
      <w:lang w:val="uk-UA" w:eastAsia="ru-RU"/>
    </w:rPr>
  </w:style>
  <w:style w:type="paragraph" w:customStyle="1" w:styleId="293">
    <w:name w:val="Основной текст 29"/>
    <w:basedOn w:val="af5"/>
    <w:rsid w:val="004313DD"/>
    <w:pPr>
      <w:suppressAutoHyphens w:val="0"/>
      <w:spacing w:line="360" w:lineRule="auto"/>
      <w:ind w:firstLine="720"/>
      <w:jc w:val="both"/>
    </w:pPr>
    <w:rPr>
      <w:rFonts w:ascii="Times New Roman" w:eastAsia="Times New Roman" w:hAnsi="Times New Roman" w:cs="Times New Roman"/>
      <w:szCs w:val="20"/>
      <w:lang w:val="uk-UA" w:eastAsia="ru-RU"/>
    </w:rPr>
  </w:style>
  <w:style w:type="character" w:customStyle="1" w:styleId="9pt0pt">
    <w:name w:val="Основной текст + 9 pt;Интервал 0 pt"/>
    <w:rsid w:val="00CB5B02"/>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eastAsia="ru-RU" w:bidi="ru-RU"/>
    </w:rPr>
  </w:style>
  <w:style w:type="character" w:customStyle="1" w:styleId="2fffffb">
    <w:name w:val="Основной текст + Курсив2"/>
    <w:rsid w:val="008E567E"/>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SegoeUI10pt">
    <w:name w:val="Основной текст + Segoe UI;10 pt"/>
    <w:rsid w:val="008E567E"/>
    <w:rPr>
      <w:rFonts w:ascii="Segoe UI" w:eastAsia="Segoe UI" w:hAnsi="Segoe UI" w:cs="Segoe UI"/>
      <w:b w:val="0"/>
      <w:bCs w:val="0"/>
      <w:i w:val="0"/>
      <w:iCs w:val="0"/>
      <w:smallCaps w:val="0"/>
      <w:strike w:val="0"/>
      <w:color w:val="000000"/>
      <w:spacing w:val="0"/>
      <w:w w:val="100"/>
      <w:position w:val="0"/>
      <w:sz w:val="20"/>
      <w:szCs w:val="20"/>
      <w:u w:val="none"/>
      <w:lang w:val="ru-RU" w:eastAsia="ru-RU" w:bidi="ru-RU"/>
    </w:rPr>
  </w:style>
  <w:style w:type="character" w:customStyle="1" w:styleId="afffffffffffffffffffffff">
    <w:name w:val="Сноска + Курсив"/>
    <w:rsid w:val="006F0333"/>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40ptExact">
    <w:name w:val="Основной текст (4) + Не полужирный;Интервал 0 pt Exact"/>
    <w:rsid w:val="006F0333"/>
    <w:rPr>
      <w:rFonts w:ascii="Times New Roman" w:eastAsia="Times New Roman" w:hAnsi="Times New Roman" w:cs="Times New Roman"/>
      <w:b/>
      <w:bCs/>
      <w:i w:val="0"/>
      <w:iCs w:val="0"/>
      <w:smallCaps w:val="0"/>
      <w:strike w:val="0"/>
      <w:sz w:val="20"/>
      <w:szCs w:val="20"/>
      <w:u w:val="none"/>
    </w:rPr>
  </w:style>
  <w:style w:type="character" w:customStyle="1" w:styleId="4ffa">
    <w:name w:val="Основной текст (4) + Не полужирный"/>
    <w:rsid w:val="006F033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lg">
    <w:name w:val="lg"/>
    <w:basedOn w:val="af6"/>
    <w:rsid w:val="005C0E6E"/>
  </w:style>
  <w:style w:type="character" w:customStyle="1" w:styleId="date4">
    <w:name w:val="date4"/>
    <w:basedOn w:val="af6"/>
    <w:rsid w:val="005C0E6E"/>
  </w:style>
  <w:style w:type="character" w:customStyle="1" w:styleId="3Arial85pt0pt70">
    <w:name w:val="Основной текст (3) + Arial;8;5 pt;Не полужирный;Интервал 0 pt;Масштаб 70%"/>
    <w:rsid w:val="00A0133D"/>
    <w:rPr>
      <w:rFonts w:ascii="Arial" w:eastAsia="Arial" w:hAnsi="Arial" w:cs="Arial"/>
      <w:b/>
      <w:bCs/>
      <w:i w:val="0"/>
      <w:iCs w:val="0"/>
      <w:smallCaps w:val="0"/>
      <w:strike w:val="0"/>
      <w:color w:val="000000"/>
      <w:spacing w:val="0"/>
      <w:w w:val="70"/>
      <w:position w:val="0"/>
      <w:sz w:val="17"/>
      <w:szCs w:val="17"/>
      <w:u w:val="none"/>
      <w:lang w:val="ru-RU" w:eastAsia="ru-RU" w:bidi="ru-RU"/>
    </w:rPr>
  </w:style>
  <w:style w:type="character" w:customStyle="1" w:styleId="3TimesNewRoman11pt0pt">
    <w:name w:val="Основной текст (3) + Times New Roman;11 pt;Не полужирный;Интервал 0 pt"/>
    <w:rsid w:val="00A0133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Arial4pt0pt">
    <w:name w:val="Основной текст (3) + Arial;4 pt;Не полужирный;Интервал 0 pt"/>
    <w:rsid w:val="00A0133D"/>
    <w:rPr>
      <w:rFonts w:ascii="Arial" w:eastAsia="Arial" w:hAnsi="Arial" w:cs="Arial"/>
      <w:b/>
      <w:bCs/>
      <w:i w:val="0"/>
      <w:iCs w:val="0"/>
      <w:smallCaps w:val="0"/>
      <w:strike w:val="0"/>
      <w:color w:val="000000"/>
      <w:spacing w:val="0"/>
      <w:w w:val="100"/>
      <w:position w:val="0"/>
      <w:sz w:val="8"/>
      <w:szCs w:val="8"/>
      <w:u w:val="none"/>
      <w:lang w:val="ru-RU" w:eastAsia="ru-RU" w:bidi="ru-RU"/>
    </w:rPr>
  </w:style>
  <w:style w:type="character" w:customStyle="1" w:styleId="FranklinGothicHeavy45pt">
    <w:name w:val="Колонтитул + Franklin Gothic Heavy;4;5 pt"/>
    <w:rsid w:val="00A0133D"/>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en-US" w:eastAsia="en-US" w:bidi="en-US"/>
    </w:rPr>
  </w:style>
  <w:style w:type="character" w:customStyle="1" w:styleId="7e">
    <w:name w:val="Основной текст (7) + Не полужирный"/>
    <w:aliases w:val="Не курсив13"/>
    <w:rsid w:val="00A0133D"/>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105pt">
    <w:name w:val="Основной текст (4) + 10;5 pt"/>
    <w:rsid w:val="00A0133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afffffffffffffffffffffff0">
    <w:name w:val="Сноска + 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ffb">
    <w:name w:val="Сноска (4)_"/>
    <w:rsid w:val="00A0133D"/>
    <w:rPr>
      <w:rFonts w:ascii="Times New Roman" w:eastAsia="Times New Roman" w:hAnsi="Times New Roman" w:cs="Times New Roman"/>
      <w:b/>
      <w:bCs/>
      <w:i w:val="0"/>
      <w:iCs w:val="0"/>
      <w:smallCaps w:val="0"/>
      <w:strike w:val="0"/>
      <w:sz w:val="12"/>
      <w:szCs w:val="12"/>
      <w:u w:val="none"/>
    </w:rPr>
  </w:style>
  <w:style w:type="character" w:customStyle="1" w:styleId="465pt">
    <w:name w:val="Сноска (4) + 6;5 pt;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3fff7">
    <w:name w:val="Сноска (3)_"/>
    <w:link w:val="3fff8"/>
    <w:rsid w:val="00A0133D"/>
    <w:rPr>
      <w:rFonts w:ascii="Times New Roman" w:eastAsia="Times New Roman" w:hAnsi="Times New Roman" w:cs="Times New Roman"/>
      <w:sz w:val="19"/>
      <w:szCs w:val="19"/>
      <w:shd w:val="clear" w:color="auto" w:fill="FFFFFF"/>
    </w:rPr>
  </w:style>
  <w:style w:type="character" w:customStyle="1" w:styleId="3fff9">
    <w:name w:val="Сноска (3) +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65pt0">
    <w:name w:val="Сноска (4) + 6;5 pt;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65pt1">
    <w:name w:val="Сноска (4)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65pt2">
    <w:name w:val="Сноска (4)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6pt0">
    <w:name w:val="Сноска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4ffc">
    <w:name w:val="Сноска (4)"/>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75pt4">
    <w:name w:val="Сноска + 7;5 pt"/>
    <w:rsid w:val="00A0133D"/>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3Constantia6pt">
    <w:name w:val="Сноска (3) + Constantia;6 pt"/>
    <w:rsid w:val="00A0133D"/>
    <w:rPr>
      <w:rFonts w:ascii="Constantia" w:eastAsia="Constantia" w:hAnsi="Constantia" w:cs="Constantia"/>
      <w:b w:val="0"/>
      <w:bCs w:val="0"/>
      <w:i w:val="0"/>
      <w:iCs w:val="0"/>
      <w:smallCaps w:val="0"/>
      <w:strike w:val="0"/>
      <w:color w:val="000000"/>
      <w:spacing w:val="0"/>
      <w:w w:val="100"/>
      <w:position w:val="0"/>
      <w:sz w:val="12"/>
      <w:szCs w:val="12"/>
      <w:u w:val="none"/>
      <w:lang w:val="fr-FR" w:eastAsia="fr-FR" w:bidi="fr-FR"/>
    </w:rPr>
  </w:style>
  <w:style w:type="character" w:customStyle="1" w:styleId="3Arial7pt">
    <w:name w:val="Сноска (3) + Arial;7 pt;Полужирный"/>
    <w:rsid w:val="00A0133D"/>
    <w:rPr>
      <w:rFonts w:ascii="Arial" w:eastAsia="Arial" w:hAnsi="Arial" w:cs="Arial"/>
      <w:b/>
      <w:bCs/>
      <w:i w:val="0"/>
      <w:iCs w:val="0"/>
      <w:smallCaps w:val="0"/>
      <w:strike w:val="0"/>
      <w:color w:val="000000"/>
      <w:spacing w:val="0"/>
      <w:w w:val="100"/>
      <w:position w:val="0"/>
      <w:sz w:val="14"/>
      <w:szCs w:val="14"/>
      <w:u w:val="none"/>
      <w:lang w:val="fr-FR" w:eastAsia="fr-FR" w:bidi="fr-FR"/>
    </w:rPr>
  </w:style>
  <w:style w:type="character" w:customStyle="1" w:styleId="7pt">
    <w:name w:val="Сноска + 7 pt"/>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38pt">
    <w:name w:val="Сноска (3) + 8 pt;Курсив"/>
    <w:rsid w:val="00A0133D"/>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38pt0">
    <w:name w:val="Сноска (3)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5fd">
    <w:name w:val="Сноска (5)_"/>
    <w:link w:val="5fe"/>
    <w:rsid w:val="00A0133D"/>
    <w:rPr>
      <w:rFonts w:ascii="Times New Roman" w:eastAsia="Times New Roman" w:hAnsi="Times New Roman" w:cs="Times New Roman"/>
      <w:i/>
      <w:iCs/>
      <w:sz w:val="13"/>
      <w:szCs w:val="13"/>
      <w:shd w:val="clear" w:color="auto" w:fill="FFFFFF"/>
    </w:rPr>
  </w:style>
  <w:style w:type="character" w:customStyle="1" w:styleId="56pt">
    <w:name w:val="Сноска (5) + 6 pt;Полужирный;Не курсив"/>
    <w:rsid w:val="00A0133D"/>
    <w:rPr>
      <w:rFonts w:ascii="Times New Roman" w:eastAsia="Times New Roman" w:hAnsi="Times New Roman" w:cs="Times New Roman"/>
      <w:b/>
      <w:bCs/>
      <w:i/>
      <w:iCs/>
      <w:smallCaps w:val="0"/>
      <w:strike w:val="0"/>
      <w:color w:val="000000"/>
      <w:spacing w:val="0"/>
      <w:w w:val="100"/>
      <w:position w:val="0"/>
      <w:sz w:val="12"/>
      <w:szCs w:val="12"/>
      <w:u w:val="none"/>
      <w:lang w:val="ru-RU" w:eastAsia="ru-RU" w:bidi="ru-RU"/>
    </w:rPr>
  </w:style>
  <w:style w:type="character" w:customStyle="1" w:styleId="5ff">
    <w:name w:val="Сноска (5) + Полужирный;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onstantia5pt">
    <w:name w:val="Сноска + Constantia;5 pt;Не полужирный"/>
    <w:rsid w:val="00A0133D"/>
    <w:rPr>
      <w:rFonts w:ascii="Constantia" w:eastAsia="Constantia" w:hAnsi="Constantia" w:cs="Constantia"/>
      <w:b/>
      <w:bCs/>
      <w:i w:val="0"/>
      <w:iCs w:val="0"/>
      <w:smallCaps w:val="0"/>
      <w:strike w:val="0"/>
      <w:color w:val="000000"/>
      <w:spacing w:val="0"/>
      <w:w w:val="100"/>
      <w:position w:val="0"/>
      <w:sz w:val="10"/>
      <w:szCs w:val="10"/>
      <w:u w:val="none"/>
      <w:lang w:val="en-US" w:eastAsia="en-US" w:bidi="en-US"/>
    </w:rPr>
  </w:style>
  <w:style w:type="character" w:customStyle="1" w:styleId="Arial55pt">
    <w:name w:val="Сноска + Arial;5;5 pt"/>
    <w:rsid w:val="00A0133D"/>
    <w:rPr>
      <w:rFonts w:ascii="Arial" w:eastAsia="Arial" w:hAnsi="Arial" w:cs="Arial"/>
      <w:b/>
      <w:bCs/>
      <w:i w:val="0"/>
      <w:iCs w:val="0"/>
      <w:smallCaps w:val="0"/>
      <w:strike w:val="0"/>
      <w:color w:val="000000"/>
      <w:spacing w:val="0"/>
      <w:w w:val="100"/>
      <w:position w:val="0"/>
      <w:sz w:val="11"/>
      <w:szCs w:val="11"/>
      <w:u w:val="none"/>
      <w:lang w:val="en-US" w:eastAsia="en-US" w:bidi="en-US"/>
    </w:rPr>
  </w:style>
  <w:style w:type="character" w:customStyle="1" w:styleId="2fffffc">
    <w:name w:val="Сноска (2) +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7pt">
    <w:name w:val="Сноска (2) + 7 pt;Курсив"/>
    <w:rsid w:val="00A0133D"/>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f5">
    <w:name w:val="Сноска (6)_"/>
    <w:link w:val="6f6"/>
    <w:rsid w:val="00A0133D"/>
    <w:rPr>
      <w:rFonts w:ascii="Times New Roman" w:eastAsia="Times New Roman" w:hAnsi="Times New Roman" w:cs="Times New Roman"/>
      <w:b/>
      <w:bCs/>
      <w:sz w:val="15"/>
      <w:szCs w:val="15"/>
      <w:shd w:val="clear" w:color="auto" w:fill="FFFFFF"/>
    </w:rPr>
  </w:style>
  <w:style w:type="character" w:customStyle="1" w:styleId="665pt">
    <w:name w:val="Сноска (6)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665pt0">
    <w:name w:val="Сноска (6)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365pt">
    <w:name w:val="Сноска (3) + 6;5 pt;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8b">
    <w:name w:val="Сноска (8)_"/>
    <w:link w:val="8c"/>
    <w:rsid w:val="00A0133D"/>
    <w:rPr>
      <w:rFonts w:ascii="Times New Roman" w:eastAsia="Times New Roman" w:hAnsi="Times New Roman" w:cs="Times New Roman"/>
      <w:b/>
      <w:bCs/>
      <w:sz w:val="13"/>
      <w:szCs w:val="13"/>
      <w:shd w:val="clear" w:color="auto" w:fill="FFFFFF"/>
    </w:rPr>
  </w:style>
  <w:style w:type="character" w:customStyle="1" w:styleId="26pt">
    <w:name w:val="Сноска (2)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fffffd">
    <w:name w:val="Сноска (2) + 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andara55pt">
    <w:name w:val="Сноска + Candara;5;5 pt;Не полужирный"/>
    <w:rsid w:val="00A0133D"/>
    <w:rPr>
      <w:rFonts w:ascii="Candara" w:eastAsia="Candara" w:hAnsi="Candara" w:cs="Candara"/>
      <w:b/>
      <w:bCs/>
      <w:i w:val="0"/>
      <w:iCs w:val="0"/>
      <w:smallCaps w:val="0"/>
      <w:strike w:val="0"/>
      <w:color w:val="000000"/>
      <w:spacing w:val="0"/>
      <w:w w:val="100"/>
      <w:position w:val="0"/>
      <w:sz w:val="11"/>
      <w:szCs w:val="11"/>
      <w:u w:val="none"/>
      <w:lang w:val="ru-RU" w:eastAsia="ru-RU" w:bidi="ru-RU"/>
    </w:rPr>
  </w:style>
  <w:style w:type="character" w:customStyle="1" w:styleId="109">
    <w:name w:val="Сноска (10)_"/>
    <w:link w:val="10a"/>
    <w:rsid w:val="00A0133D"/>
    <w:rPr>
      <w:rFonts w:ascii="Times New Roman" w:eastAsia="Times New Roman" w:hAnsi="Times New Roman" w:cs="Times New Roman"/>
      <w:b/>
      <w:bCs/>
      <w:i/>
      <w:iCs/>
      <w:sz w:val="13"/>
      <w:szCs w:val="13"/>
      <w:shd w:val="clear" w:color="auto" w:fill="FFFFFF"/>
    </w:rPr>
  </w:style>
  <w:style w:type="character" w:customStyle="1" w:styleId="10b">
    <w:name w:val="Сноска (10) + 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5ff0">
    <w:name w:val="Сноска (5) + Полужирный"/>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12pt">
    <w:name w:val="Заголовок №2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312pt">
    <w:name w:val="Заголовок №3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4ffd">
    <w:name w:val="Основной текст (4) + Курсив"/>
    <w:rsid w:val="00A0133D"/>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95pt">
    <w:name w:val="Основной текст (4) + 9;5 pt"/>
    <w:rsid w:val="00A0133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David">
    <w:name w:val="Колонтитул + David"/>
    <w:rsid w:val="00A0133D"/>
    <w:rPr>
      <w:rFonts w:ascii="David" w:eastAsia="David" w:hAnsi="David" w:cs="David"/>
      <w:b w:val="0"/>
      <w:bCs w:val="0"/>
      <w:i w:val="0"/>
      <w:iCs w:val="0"/>
      <w:smallCaps w:val="0"/>
      <w:strike w:val="0"/>
      <w:color w:val="000000"/>
      <w:spacing w:val="0"/>
      <w:w w:val="100"/>
      <w:position w:val="0"/>
      <w:sz w:val="16"/>
      <w:szCs w:val="16"/>
      <w:u w:val="none"/>
      <w:lang w:val="ru-RU" w:eastAsia="ru-RU" w:bidi="ru-RU"/>
    </w:rPr>
  </w:style>
  <w:style w:type="character" w:customStyle="1" w:styleId="85pt1">
    <w:name w:val="Колонтитул + 8;5 pt"/>
    <w:rsid w:val="00A0133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8d">
    <w:name w:val="Основной текст (8) + Курсив"/>
    <w:rsid w:val="00A0133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0">
    <w:name w:val="Колонтитул + 7 pt"/>
    <w:uiPriority w:val="99"/>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95pt0">
    <w:name w:val="Основной текст (4) + 9;5 pt;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12Exact">
    <w:name w:val="Основной текст (12) Exact"/>
    <w:rsid w:val="00A0133D"/>
    <w:rPr>
      <w:rFonts w:ascii="Times New Roman" w:eastAsia="Times New Roman" w:hAnsi="Times New Roman" w:cs="Times New Roman"/>
      <w:b w:val="0"/>
      <w:bCs w:val="0"/>
      <w:i/>
      <w:iCs/>
      <w:smallCaps w:val="0"/>
      <w:strike w:val="0"/>
      <w:spacing w:val="-1"/>
      <w:sz w:val="18"/>
      <w:szCs w:val="18"/>
      <w:u w:val="none"/>
    </w:rPr>
  </w:style>
  <w:style w:type="character" w:customStyle="1" w:styleId="412pt">
    <w:name w:val="Заголовок №4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88pt">
    <w:name w:val="Основной текст (8) + 8 pt;Не полужирный"/>
    <w:rsid w:val="00A0133D"/>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4Arial">
    <w:name w:val="Основной текст (14) + Arial"/>
    <w:rsid w:val="00A0133D"/>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15Exact">
    <w:name w:val="Основной текст (15) Exact"/>
    <w:rsid w:val="00A0133D"/>
    <w:rPr>
      <w:rFonts w:ascii="Times New Roman" w:eastAsia="Times New Roman" w:hAnsi="Times New Roman" w:cs="Times New Roman"/>
      <w:shd w:val="clear" w:color="auto" w:fill="FFFFFF"/>
    </w:rPr>
  </w:style>
  <w:style w:type="character" w:customStyle="1" w:styleId="16Exact">
    <w:name w:val="Основной текст (16) Exact"/>
    <w:rsid w:val="00A0133D"/>
    <w:rPr>
      <w:rFonts w:ascii="Century Schoolbook" w:eastAsia="Century Schoolbook" w:hAnsi="Century Schoolbook" w:cs="Century Schoolbook"/>
      <w:b/>
      <w:bCs/>
      <w:sz w:val="19"/>
      <w:szCs w:val="19"/>
      <w:shd w:val="clear" w:color="auto" w:fill="FFFFFF"/>
    </w:rPr>
  </w:style>
  <w:style w:type="character" w:customStyle="1" w:styleId="4CenturySchoolbook">
    <w:name w:val="Колонтитул (4) + Century Schoolbook"/>
    <w:rsid w:val="00A0133D"/>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221pt">
    <w:name w:val="Заголовок №2 (2) + Интервал 1 pt"/>
    <w:rsid w:val="00A0133D"/>
    <w:rPr>
      <w:rFonts w:ascii="Arial" w:eastAsia="Arial" w:hAnsi="Arial" w:cs="Arial"/>
      <w:b/>
      <w:bCs/>
      <w:i w:val="0"/>
      <w:iCs w:val="0"/>
      <w:smallCaps w:val="0"/>
      <w:strike w:val="0"/>
      <w:color w:val="000000"/>
      <w:spacing w:val="30"/>
      <w:w w:val="100"/>
      <w:position w:val="0"/>
      <w:sz w:val="23"/>
      <w:szCs w:val="23"/>
      <w:u w:val="none"/>
      <w:lang w:val="ru-RU" w:eastAsia="ru-RU" w:bidi="ru-RU"/>
    </w:rPr>
  </w:style>
  <w:style w:type="character" w:customStyle="1" w:styleId="17Exact">
    <w:name w:val="Основной текст (17) Exact"/>
    <w:rsid w:val="00A0133D"/>
    <w:rPr>
      <w:rFonts w:ascii="Century Schoolbook" w:eastAsia="Century Schoolbook" w:hAnsi="Century Schoolbook" w:cs="Century Schoolbook"/>
      <w:shd w:val="clear" w:color="auto" w:fill="FFFFFF"/>
    </w:rPr>
  </w:style>
  <w:style w:type="character" w:customStyle="1" w:styleId="4Gulim8pt">
    <w:name w:val="Колонтитул (4) + Gulim;8 pt"/>
    <w:rsid w:val="00A0133D"/>
    <w:rPr>
      <w:rFonts w:ascii="Gulim" w:eastAsia="Gulim" w:hAnsi="Gulim" w:cs="Gulim"/>
      <w:b w:val="0"/>
      <w:bCs w:val="0"/>
      <w:i w:val="0"/>
      <w:iCs w:val="0"/>
      <w:smallCaps w:val="0"/>
      <w:strike w:val="0"/>
      <w:color w:val="000000"/>
      <w:spacing w:val="0"/>
      <w:w w:val="100"/>
      <w:position w:val="0"/>
      <w:sz w:val="16"/>
      <w:szCs w:val="16"/>
      <w:u w:val="none"/>
      <w:lang w:val="ru-RU" w:eastAsia="ru-RU" w:bidi="ru-RU"/>
    </w:rPr>
  </w:style>
  <w:style w:type="character" w:customStyle="1" w:styleId="4CenturySchoolbook0">
    <w:name w:val="Колонтитул (4) + Century Schoolbook;Полужирный"/>
    <w:rsid w:val="00A0133D"/>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48pt">
    <w:name w:val="Колонтитул (4)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7pt1">
    <w:name w:val="Сноска + 7 pt;Не полужирный"/>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47pt">
    <w:name w:val="Колонтитул (4)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65pt3">
    <w:name w:val="Колонтитул (4) + 6;5 pt;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Arial75pt">
    <w:name w:val="Колонтитул (4) + Arial;7;5 pt;Полужирный"/>
    <w:rsid w:val="00A0133D"/>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512pt">
    <w:name w:val="Заголовок №5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129">
    <w:name w:val="Основной текст (12) + Не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45pt">
    <w:name w:val="Колонтитул (4) + 4;5 pt"/>
    <w:rsid w:val="00A0133D"/>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52">
    <w:name w:val="Основной текст (25)_"/>
    <w:link w:val="253"/>
    <w:rsid w:val="00A0133D"/>
    <w:rPr>
      <w:rFonts w:ascii="Arial" w:eastAsia="Arial" w:hAnsi="Arial" w:cs="Arial"/>
      <w:sz w:val="9"/>
      <w:szCs w:val="9"/>
      <w:shd w:val="clear" w:color="auto" w:fill="FFFFFF"/>
    </w:rPr>
  </w:style>
  <w:style w:type="character" w:customStyle="1" w:styleId="6f7">
    <w:name w:val="Заголовок №6_"/>
    <w:rsid w:val="00A0133D"/>
    <w:rPr>
      <w:rFonts w:ascii="Arial" w:eastAsia="Arial" w:hAnsi="Arial" w:cs="Arial"/>
      <w:b w:val="0"/>
      <w:bCs w:val="0"/>
      <w:i w:val="0"/>
      <w:iCs w:val="0"/>
      <w:smallCaps w:val="0"/>
      <w:strike w:val="0"/>
      <w:sz w:val="18"/>
      <w:szCs w:val="18"/>
      <w:u w:val="none"/>
    </w:rPr>
  </w:style>
  <w:style w:type="character" w:customStyle="1" w:styleId="Arial9pt">
    <w:name w:val="Основной текст + Arial;9 pt"/>
    <w:rsid w:val="00A0133D"/>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paragraph" w:customStyle="1" w:styleId="3fff8">
    <w:name w:val="Сноска (3)"/>
    <w:basedOn w:val="af5"/>
    <w:link w:val="3fff7"/>
    <w:rsid w:val="00A0133D"/>
    <w:pPr>
      <w:widowControl w:val="0"/>
      <w:shd w:val="clear" w:color="auto" w:fill="FFFFFF"/>
      <w:suppressAutoHyphens w:val="0"/>
      <w:spacing w:line="199" w:lineRule="exact"/>
      <w:jc w:val="both"/>
    </w:pPr>
    <w:rPr>
      <w:rFonts w:ascii="Times New Roman" w:eastAsia="Times New Roman" w:hAnsi="Times New Roman" w:cs="Times New Roman"/>
      <w:sz w:val="19"/>
      <w:szCs w:val="19"/>
      <w:lang w:eastAsia="ru-RU"/>
    </w:rPr>
  </w:style>
  <w:style w:type="paragraph" w:customStyle="1" w:styleId="5fe">
    <w:name w:val="Сноска (5)"/>
    <w:basedOn w:val="af5"/>
    <w:link w:val="5fd"/>
    <w:rsid w:val="00A0133D"/>
    <w:pPr>
      <w:widowControl w:val="0"/>
      <w:shd w:val="clear" w:color="auto" w:fill="FFFFFF"/>
      <w:suppressAutoHyphens w:val="0"/>
      <w:spacing w:line="157" w:lineRule="exact"/>
      <w:jc w:val="right"/>
    </w:pPr>
    <w:rPr>
      <w:rFonts w:ascii="Times New Roman" w:eastAsia="Times New Roman" w:hAnsi="Times New Roman" w:cs="Times New Roman"/>
      <w:i/>
      <w:iCs/>
      <w:sz w:val="13"/>
      <w:szCs w:val="13"/>
      <w:lang w:eastAsia="ru-RU"/>
    </w:rPr>
  </w:style>
  <w:style w:type="paragraph" w:customStyle="1" w:styleId="6f6">
    <w:name w:val="Сноска (6)"/>
    <w:basedOn w:val="af5"/>
    <w:link w:val="6f5"/>
    <w:rsid w:val="00A0133D"/>
    <w:pPr>
      <w:widowControl w:val="0"/>
      <w:shd w:val="clear" w:color="auto" w:fill="FFFFFF"/>
      <w:suppressAutoHyphens w:val="0"/>
      <w:spacing w:line="174" w:lineRule="exact"/>
      <w:jc w:val="right"/>
    </w:pPr>
    <w:rPr>
      <w:rFonts w:ascii="Times New Roman" w:eastAsia="Times New Roman" w:hAnsi="Times New Roman" w:cs="Times New Roman"/>
      <w:b/>
      <w:bCs/>
      <w:sz w:val="15"/>
      <w:szCs w:val="15"/>
      <w:lang w:eastAsia="ru-RU"/>
    </w:rPr>
  </w:style>
  <w:style w:type="paragraph" w:customStyle="1" w:styleId="8c">
    <w:name w:val="Сноска (8)"/>
    <w:basedOn w:val="af5"/>
    <w:link w:val="8b"/>
    <w:rsid w:val="00A0133D"/>
    <w:pPr>
      <w:widowControl w:val="0"/>
      <w:shd w:val="clear" w:color="auto" w:fill="FFFFFF"/>
      <w:suppressAutoHyphens w:val="0"/>
      <w:spacing w:line="157" w:lineRule="exact"/>
    </w:pPr>
    <w:rPr>
      <w:rFonts w:ascii="Times New Roman" w:eastAsia="Times New Roman" w:hAnsi="Times New Roman" w:cs="Times New Roman"/>
      <w:b/>
      <w:bCs/>
      <w:sz w:val="13"/>
      <w:szCs w:val="13"/>
      <w:lang w:eastAsia="ru-RU"/>
    </w:rPr>
  </w:style>
  <w:style w:type="paragraph" w:customStyle="1" w:styleId="10a">
    <w:name w:val="Сноска (10)"/>
    <w:basedOn w:val="af5"/>
    <w:link w:val="109"/>
    <w:rsid w:val="00A0133D"/>
    <w:pPr>
      <w:widowControl w:val="0"/>
      <w:shd w:val="clear" w:color="auto" w:fill="FFFFFF"/>
      <w:suppressAutoHyphens w:val="0"/>
      <w:spacing w:line="173" w:lineRule="exact"/>
    </w:pPr>
    <w:rPr>
      <w:rFonts w:ascii="Times New Roman" w:eastAsia="Times New Roman" w:hAnsi="Times New Roman" w:cs="Times New Roman"/>
      <w:b/>
      <w:bCs/>
      <w:i/>
      <w:iCs/>
      <w:sz w:val="13"/>
      <w:szCs w:val="13"/>
      <w:lang w:eastAsia="ru-RU"/>
    </w:rPr>
  </w:style>
  <w:style w:type="paragraph" w:customStyle="1" w:styleId="253">
    <w:name w:val="Основной текст (25)"/>
    <w:basedOn w:val="af5"/>
    <w:link w:val="252"/>
    <w:rsid w:val="00A0133D"/>
    <w:pPr>
      <w:widowControl w:val="0"/>
      <w:shd w:val="clear" w:color="auto" w:fill="FFFFFF"/>
      <w:suppressAutoHyphens w:val="0"/>
      <w:spacing w:line="0" w:lineRule="atLeast"/>
    </w:pPr>
    <w:rPr>
      <w:rFonts w:ascii="Arial" w:eastAsia="Arial" w:hAnsi="Arial" w:cs="Arial"/>
      <w:sz w:val="9"/>
      <w:szCs w:val="9"/>
      <w:lang w:eastAsia="ru-RU"/>
    </w:rPr>
  </w:style>
  <w:style w:type="paragraph" w:customStyle="1" w:styleId="1fffffffa">
    <w:name w:val="таблица 1"/>
    <w:basedOn w:val="af5"/>
    <w:rsid w:val="009D350E"/>
    <w:pPr>
      <w:numPr>
        <w:ilvl w:val="12"/>
      </w:numPr>
      <w:spacing w:line="360" w:lineRule="auto"/>
      <w:jc w:val="right"/>
    </w:pPr>
    <w:rPr>
      <w:rFonts w:ascii="Times New Roman" w:eastAsia="Times New Roman" w:hAnsi="Times New Roman" w:cs="Times New Roman"/>
      <w:color w:val="000000"/>
      <w:sz w:val="28"/>
      <w:szCs w:val="20"/>
      <w:lang w:eastAsia="ru-RU"/>
    </w:rPr>
  </w:style>
  <w:style w:type="paragraph" w:customStyle="1" w:styleId="afffffffffffffffffffffff1">
    <w:name w:val="таблица название"/>
    <w:basedOn w:val="af5"/>
    <w:rsid w:val="009D350E"/>
    <w:pPr>
      <w:jc w:val="center"/>
    </w:pPr>
    <w:rPr>
      <w:rFonts w:ascii="Times New Roman" w:eastAsia="Times New Roman" w:hAnsi="Times New Roman" w:cs="Times New Roman"/>
      <w:sz w:val="28"/>
      <w:szCs w:val="20"/>
      <w:lang w:eastAsia="ru-RU"/>
    </w:rPr>
  </w:style>
  <w:style w:type="paragraph" w:customStyle="1" w:styleId="StyleHeader">
    <w:name w:val="StyleHeader"/>
    <w:basedOn w:val="af5"/>
    <w:rsid w:val="009D350E"/>
    <w:pPr>
      <w:suppressAutoHyphens w:val="0"/>
      <w:autoSpaceDE w:val="0"/>
      <w:autoSpaceDN w:val="0"/>
      <w:spacing w:line="220" w:lineRule="exact"/>
    </w:pPr>
    <w:rPr>
      <w:rFonts w:ascii="Times New Roman" w:eastAsia="Times New Roman" w:hAnsi="Times New Roman" w:cs="Times New Roman"/>
      <w:sz w:val="12"/>
      <w:szCs w:val="12"/>
      <w:lang w:val="uk-UA" w:eastAsia="ru-RU"/>
    </w:rPr>
  </w:style>
  <w:style w:type="character" w:customStyle="1" w:styleId="longtext">
    <w:name w:val="long_text"/>
    <w:basedOn w:val="af6"/>
    <w:rsid w:val="00886B4E"/>
  </w:style>
  <w:style w:type="paragraph" w:customStyle="1" w:styleId="afffffffffffffffffffffff2">
    <w:name w:val="Знак Знак Знак Знак Знак Знак Знак Знак Знак Знак Знак Знак"/>
    <w:basedOn w:val="af5"/>
    <w:rsid w:val="00886B4E"/>
    <w:pPr>
      <w:suppressAutoHyphens w:val="0"/>
    </w:pPr>
    <w:rPr>
      <w:rFonts w:ascii="Verdana" w:eastAsia="Times New Roman" w:hAnsi="Verdana" w:cs="Verdana"/>
      <w:sz w:val="20"/>
      <w:szCs w:val="20"/>
      <w:lang w:val="en-US" w:eastAsia="en-US"/>
    </w:rPr>
  </w:style>
  <w:style w:type="paragraph" w:customStyle="1" w:styleId="10c">
    <w:name w:val="Обычный10"/>
    <w:rsid w:val="00886B4E"/>
    <w:pPr>
      <w:widowControl w:val="0"/>
      <w:spacing w:line="260" w:lineRule="auto"/>
      <w:ind w:firstLine="720"/>
      <w:jc w:val="both"/>
    </w:pPr>
    <w:rPr>
      <w:rFonts w:ascii="Times New Roman" w:eastAsia="Times New Roman" w:hAnsi="Times New Roman" w:cs="Times New Roman"/>
      <w:snapToGrid w:val="0"/>
      <w:sz w:val="18"/>
    </w:rPr>
  </w:style>
  <w:style w:type="paragraph" w:customStyle="1" w:styleId="14e">
    <w:name w:val="14Обычный"/>
    <w:basedOn w:val="af5"/>
    <w:rsid w:val="00886B4E"/>
    <w:pPr>
      <w:suppressAutoHyphens w:val="0"/>
      <w:spacing w:line="264" w:lineRule="auto"/>
      <w:ind w:firstLine="709"/>
      <w:jc w:val="both"/>
    </w:pPr>
    <w:rPr>
      <w:rFonts w:ascii="Times New Roman" w:eastAsia="Times New Roman" w:hAnsi="Times New Roman" w:cs="Times New Roman"/>
      <w:sz w:val="28"/>
      <w:szCs w:val="28"/>
      <w:lang w:eastAsia="ru-RU"/>
    </w:rPr>
  </w:style>
  <w:style w:type="paragraph" w:customStyle="1" w:styleId="afffffffffffffffffffffff3">
    <w:name w:val="!Автореферат"/>
    <w:basedOn w:val="af5"/>
    <w:rsid w:val="00886B4E"/>
    <w:pPr>
      <w:suppressAutoHyphens w:val="0"/>
      <w:autoSpaceDE w:val="0"/>
      <w:autoSpaceDN w:val="0"/>
      <w:spacing w:line="360" w:lineRule="auto"/>
      <w:ind w:firstLine="720"/>
      <w:jc w:val="both"/>
    </w:pPr>
    <w:rPr>
      <w:rFonts w:ascii="Times New Roman" w:eastAsia="Times New Roman" w:hAnsi="Times New Roman" w:cs="Times New Roman"/>
      <w:lang w:eastAsia="ru-RU"/>
    </w:rPr>
  </w:style>
  <w:style w:type="paragraph" w:customStyle="1" w:styleId="afffffffffffffffffffffff4">
    <w:name w:val="Заголов."/>
    <w:basedOn w:val="af5"/>
    <w:rsid w:val="00886B4E"/>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8"/>
      <w:lang w:eastAsia="ru-RU"/>
    </w:rPr>
  </w:style>
  <w:style w:type="paragraph" w:customStyle="1" w:styleId="1fffffffb">
    <w:name w:val="Знак Знак Знак Знак Знак Знак Знак Знак Знак Знак Знак Знак1"/>
    <w:basedOn w:val="af5"/>
    <w:rsid w:val="00886B4E"/>
    <w:pPr>
      <w:suppressAutoHyphens w:val="0"/>
    </w:pPr>
    <w:rPr>
      <w:rFonts w:ascii="Times New Roman" w:eastAsia="Times New Roman" w:hAnsi="Times New Roman" w:cs="Times New Roman"/>
      <w:sz w:val="20"/>
      <w:szCs w:val="20"/>
      <w:lang w:val="en-US" w:eastAsia="en-US"/>
    </w:rPr>
  </w:style>
  <w:style w:type="paragraph" w:customStyle="1" w:styleId="12a">
    <w:name w:val="Обычный1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textindent20">
    <w:name w:val="bodytextinden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5">
    <w:name w:val="Вопросы"/>
    <w:basedOn w:val="af5"/>
    <w:rsid w:val="00886B4E"/>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rtejustify">
    <w:name w:val="rtejustify"/>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
    <w:name w:val="опред-е"/>
    <w:basedOn w:val="af6"/>
    <w:rsid w:val="00886B4E"/>
  </w:style>
  <w:style w:type="paragraph" w:customStyle="1" w:styleId="leftauthor">
    <w:name w:val="left_author"/>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ff6">
    <w:name w:val="название"/>
    <w:basedOn w:val="af6"/>
    <w:rsid w:val="00886B4E"/>
  </w:style>
  <w:style w:type="character" w:customStyle="1" w:styleId="afffffffffffffffffffffff7">
    <w:name w:val="назначение"/>
    <w:basedOn w:val="af6"/>
    <w:rsid w:val="00886B4E"/>
  </w:style>
  <w:style w:type="paragraph" w:customStyle="1" w:styleId="2fffffe">
    <w:name w:val="сновной текст с отступом 2"/>
    <w:basedOn w:val="10c"/>
    <w:rsid w:val="00886B4E"/>
    <w:pPr>
      <w:widowControl/>
      <w:tabs>
        <w:tab w:val="left" w:pos="1985"/>
      </w:tabs>
      <w:spacing w:line="240" w:lineRule="auto"/>
    </w:pPr>
    <w:rPr>
      <w:sz w:val="28"/>
    </w:rPr>
  </w:style>
  <w:style w:type="paragraph" w:styleId="afffffffffffffffffffffff8">
    <w:name w:val="Normal Indent"/>
    <w:basedOn w:val="af5"/>
    <w:rsid w:val="00886B4E"/>
    <w:pPr>
      <w:suppressAutoHyphens w:val="0"/>
      <w:ind w:firstLine="340"/>
      <w:jc w:val="both"/>
    </w:pPr>
    <w:rPr>
      <w:rFonts w:ascii="Times New Roman" w:eastAsia="Times New Roman" w:hAnsi="Times New Roman" w:cs="Times New Roman"/>
      <w:sz w:val="20"/>
      <w:lang w:eastAsia="ru-RU"/>
    </w:rPr>
  </w:style>
  <w:style w:type="paragraph" w:customStyle="1" w:styleId="afffffffffffffffffffffff9">
    <w:name w:val="Подпись к рисунку (заголовок)"/>
    <w:basedOn w:val="afffffffffffffffff7"/>
    <w:next w:val="afffffffffffffffff7"/>
    <w:rsid w:val="00886B4E"/>
    <w:pPr>
      <w:keepNext/>
      <w:suppressAutoHyphens w:val="0"/>
      <w:spacing w:before="90" w:after="90" w:line="240" w:lineRule="auto"/>
      <w:ind w:left="284" w:right="284"/>
      <w:jc w:val="both"/>
    </w:pPr>
    <w:rPr>
      <w:rFonts w:ascii="Times New Roman" w:eastAsia="Times New Roman" w:hAnsi="Times New Roman" w:cs="Times New Roman"/>
      <w:b/>
      <w:sz w:val="18"/>
      <w:lang w:eastAsia="ru-RU"/>
    </w:rPr>
  </w:style>
  <w:style w:type="paragraph" w:customStyle="1" w:styleId="ae0">
    <w:name w:val="ae"/>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texhtml">
    <w:name w:val="texhtml"/>
    <w:basedOn w:val="af6"/>
    <w:rsid w:val="00886B4E"/>
  </w:style>
  <w:style w:type="paragraph" w:customStyle="1" w:styleId="CharChar1CharChar1CharChar">
    <w:name w:val="Char Char Знак Знак1 Char Char1 Знак Знак Char Char"/>
    <w:basedOn w:val="af5"/>
    <w:rsid w:val="00886B4E"/>
    <w:pPr>
      <w:suppressAutoHyphens w:val="0"/>
      <w:spacing w:before="100" w:beforeAutospacing="1" w:after="100" w:afterAutospacing="1"/>
    </w:pPr>
    <w:rPr>
      <w:rFonts w:ascii="Tahoma" w:eastAsia="Times New Roman" w:hAnsi="Tahoma" w:cs="Times New Roman"/>
      <w:sz w:val="20"/>
      <w:szCs w:val="20"/>
      <w:lang w:val="en-US" w:eastAsia="en-US"/>
    </w:rPr>
  </w:style>
  <w:style w:type="character" w:customStyle="1" w:styleId="y5black">
    <w:name w:val="y5_black"/>
    <w:basedOn w:val="af6"/>
    <w:rsid w:val="00886B4E"/>
  </w:style>
  <w:style w:type="character" w:customStyle="1" w:styleId="y5blacky5bg">
    <w:name w:val="y5_black y5_bg"/>
    <w:basedOn w:val="af6"/>
    <w:rsid w:val="00886B4E"/>
  </w:style>
  <w:style w:type="character" w:customStyle="1" w:styleId="url">
    <w:name w:val="url"/>
    <w:basedOn w:val="af6"/>
    <w:rsid w:val="00886B4E"/>
  </w:style>
  <w:style w:type="paragraph" w:customStyle="1" w:styleId="bodytext2">
    <w:name w:val="bodytex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a">
    <w:name w:val="обычный_(веб)"/>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p2">
    <w:name w:val="sp2"/>
    <w:basedOn w:val="af6"/>
    <w:rsid w:val="00886B4E"/>
  </w:style>
  <w:style w:type="paragraph" w:customStyle="1" w:styleId="afffffffffffffffffffffffb">
    <w:name w:val="АА"/>
    <w:basedOn w:val="af5"/>
    <w:rsid w:val="00886B4E"/>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c">
    <w:name w:val="Б"/>
    <w:basedOn w:val="af5"/>
    <w:rsid w:val="00886B4E"/>
    <w:pPr>
      <w:suppressAutoHyphens w:val="0"/>
      <w:spacing w:line="360" w:lineRule="auto"/>
    </w:pPr>
    <w:rPr>
      <w:rFonts w:ascii="Times New Roman" w:eastAsia="Times New Roman" w:hAnsi="Times New Roman" w:cs="Times New Roman"/>
      <w:sz w:val="20"/>
      <w:lang w:eastAsia="ru-RU"/>
    </w:rPr>
  </w:style>
  <w:style w:type="character" w:customStyle="1" w:styleId="personname">
    <w:name w:val="person_name"/>
    <w:basedOn w:val="af6"/>
    <w:rsid w:val="00886B4E"/>
  </w:style>
  <w:style w:type="character" w:customStyle="1" w:styleId="search-keyword-match">
    <w:name w:val="search-keyword-match"/>
    <w:basedOn w:val="af6"/>
    <w:rsid w:val="00886B4E"/>
  </w:style>
  <w:style w:type="character" w:customStyle="1" w:styleId="title1">
    <w:name w:val="title1"/>
    <w:basedOn w:val="af6"/>
    <w:rsid w:val="001F66E7"/>
    <w:rPr>
      <w:rFonts w:ascii="Tahoma" w:hAnsi="Tahoma" w:cs="Tahoma" w:hint="default"/>
      <w:b/>
      <w:bCs/>
      <w:color w:val="000000"/>
      <w:sz w:val="18"/>
      <w:szCs w:val="18"/>
    </w:rPr>
  </w:style>
  <w:style w:type="character" w:customStyle="1" w:styleId="txt1">
    <w:name w:val="txt1"/>
    <w:basedOn w:val="af6"/>
    <w:rsid w:val="001F66E7"/>
    <w:rPr>
      <w:sz w:val="18"/>
      <w:szCs w:val="18"/>
    </w:rPr>
  </w:style>
  <w:style w:type="character" w:customStyle="1" w:styleId="s4">
    <w:name w:val="s4"/>
    <w:basedOn w:val="af6"/>
    <w:rsid w:val="001F66E7"/>
  </w:style>
  <w:style w:type="character" w:customStyle="1" w:styleId="s1">
    <w:name w:val="s1"/>
    <w:basedOn w:val="af6"/>
    <w:rsid w:val="001F66E7"/>
  </w:style>
  <w:style w:type="character" w:customStyle="1" w:styleId="s2">
    <w:name w:val="s2"/>
    <w:basedOn w:val="af6"/>
    <w:rsid w:val="001F66E7"/>
  </w:style>
  <w:style w:type="paragraph" w:customStyle="1" w:styleId="text-content-page1">
    <w:name w:val="text-content-page1"/>
    <w:basedOn w:val="af5"/>
    <w:rsid w:val="001F66E7"/>
    <w:pPr>
      <w:suppressAutoHyphens w:val="0"/>
      <w:spacing w:before="140" w:after="140"/>
      <w:jc w:val="both"/>
    </w:pPr>
    <w:rPr>
      <w:rFonts w:ascii="Arial" w:eastAsia="Times New Roman" w:hAnsi="Arial" w:cs="Arial"/>
      <w:color w:val="000000"/>
      <w:lang w:eastAsia="ru-RU"/>
    </w:rPr>
  </w:style>
  <w:style w:type="character" w:customStyle="1" w:styleId="5ff1">
    <w:name w:val="Название5"/>
    <w:basedOn w:val="af6"/>
    <w:rsid w:val="001F66E7"/>
  </w:style>
  <w:style w:type="character" w:customStyle="1" w:styleId="dcom1">
    <w:name w:val="d_com1"/>
    <w:basedOn w:val="af6"/>
    <w:rsid w:val="001F66E7"/>
    <w:rPr>
      <w:i/>
      <w:iCs/>
      <w:color w:val="6F0000"/>
    </w:rPr>
  </w:style>
  <w:style w:type="paragraph" w:customStyle="1" w:styleId="p3">
    <w:name w:val="p3"/>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p5">
    <w:name w:val="p5"/>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orm">
    <w:name w:val="Norm"/>
    <w:autoRedefine/>
    <w:rsid w:val="001F66E7"/>
    <w:pPr>
      <w:jc w:val="both"/>
    </w:pPr>
    <w:rPr>
      <w:rFonts w:ascii="Times New Roman" w:eastAsia="Times New Roman" w:hAnsi="Times New Roman" w:cs="Times New Roman"/>
      <w:snapToGrid w:val="0"/>
      <w:color w:val="000000"/>
      <w:sz w:val="28"/>
      <w:szCs w:val="28"/>
      <w:lang w:val="uk-UA"/>
    </w:rPr>
  </w:style>
  <w:style w:type="paragraph" w:customStyle="1" w:styleId="p4">
    <w:name w:val="p4"/>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yleAwt">
    <w:name w:val="StyleAwt"/>
    <w:basedOn w:val="af5"/>
    <w:rsid w:val="001F66E7"/>
    <w:pPr>
      <w:suppressAutoHyphens w:val="0"/>
      <w:spacing w:line="220" w:lineRule="exact"/>
    </w:pPr>
    <w:rPr>
      <w:rFonts w:ascii="Times New Roman" w:eastAsia="Times New Roman" w:hAnsi="Times New Roman" w:cs="Times New Roman"/>
      <w:b/>
      <w:i/>
      <w:sz w:val="18"/>
      <w:szCs w:val="20"/>
      <w:u w:val="single"/>
      <w:lang w:val="uk-UA" w:eastAsia="ru-RU"/>
    </w:rPr>
  </w:style>
  <w:style w:type="character" w:customStyle="1" w:styleId="FontStyle14">
    <w:name w:val="Font Style14"/>
    <w:basedOn w:val="af6"/>
    <w:rsid w:val="001F66E7"/>
    <w:rPr>
      <w:rFonts w:ascii="Times New Roman" w:hAnsi="Times New Roman" w:cs="Times New Roman"/>
      <w:b/>
      <w:bCs/>
      <w:sz w:val="22"/>
      <w:szCs w:val="22"/>
    </w:rPr>
  </w:style>
  <w:style w:type="character" w:customStyle="1" w:styleId="FontStyle175">
    <w:name w:val="Font Style175"/>
    <w:basedOn w:val="af6"/>
    <w:rsid w:val="001F66E7"/>
    <w:rPr>
      <w:rFonts w:ascii="Times New Roman" w:hAnsi="Times New Roman" w:cs="Times New Roman"/>
      <w:sz w:val="18"/>
      <w:szCs w:val="18"/>
    </w:rPr>
  </w:style>
  <w:style w:type="character" w:customStyle="1" w:styleId="FontStyle177">
    <w:name w:val="Font Style177"/>
    <w:basedOn w:val="af6"/>
    <w:rsid w:val="001F66E7"/>
    <w:rPr>
      <w:rFonts w:ascii="Times New Roman" w:hAnsi="Times New Roman" w:cs="Times New Roman"/>
      <w:sz w:val="18"/>
      <w:szCs w:val="18"/>
    </w:rPr>
  </w:style>
  <w:style w:type="character" w:customStyle="1" w:styleId="FontStyle188">
    <w:name w:val="Font Style188"/>
    <w:basedOn w:val="af6"/>
    <w:uiPriority w:val="99"/>
    <w:rsid w:val="001F66E7"/>
    <w:rPr>
      <w:rFonts w:ascii="Times New Roman" w:hAnsi="Times New Roman" w:cs="Times New Roman"/>
      <w:sz w:val="18"/>
      <w:szCs w:val="18"/>
    </w:rPr>
  </w:style>
  <w:style w:type="paragraph" w:customStyle="1" w:styleId="334">
    <w:name w:val="Основной текст 33"/>
    <w:basedOn w:val="af5"/>
    <w:rsid w:val="00AD01B6"/>
    <w:pPr>
      <w:suppressAutoHyphens w:val="0"/>
      <w:jc w:val="center"/>
    </w:pPr>
    <w:rPr>
      <w:rFonts w:ascii="Times New Roman" w:eastAsia="Times New Roman" w:hAnsi="Times New Roman" w:cs="Times New Roman"/>
      <w:b/>
      <w:sz w:val="32"/>
      <w:lang w:eastAsia="ru-RU"/>
    </w:rPr>
  </w:style>
  <w:style w:type="paragraph" w:customStyle="1" w:styleId="138">
    <w:name w:val="Обычный13"/>
    <w:rsid w:val="00AD01B6"/>
    <w:rPr>
      <w:rFonts w:ascii="Times New Roman" w:eastAsia="Times New Roman" w:hAnsi="Times New Roman" w:cs="Times New Roman"/>
      <w:smallCaps/>
      <w:sz w:val="28"/>
    </w:rPr>
  </w:style>
  <w:style w:type="character" w:customStyle="1" w:styleId="FontStyle142">
    <w:name w:val="Font Style142"/>
    <w:rsid w:val="00C77163"/>
    <w:rPr>
      <w:rFonts w:ascii="Times New Roman" w:hAnsi="Times New Roman" w:cs="Times New Roman"/>
      <w:b/>
      <w:bCs/>
      <w:sz w:val="12"/>
      <w:szCs w:val="12"/>
    </w:rPr>
  </w:style>
  <w:style w:type="paragraph" w:customStyle="1" w:styleId="14f">
    <w:name w:val="Обычный14"/>
    <w:rsid w:val="00C77163"/>
    <w:rPr>
      <w:rFonts w:ascii="Times New Roman" w:eastAsia="Times New Roman" w:hAnsi="Times New Roman" w:cs="Times New Roman"/>
    </w:rPr>
  </w:style>
  <w:style w:type="paragraph" w:customStyle="1" w:styleId="12b">
    <w:name w:val="Заголовок 12"/>
    <w:basedOn w:val="14f"/>
    <w:next w:val="14f"/>
    <w:rsid w:val="00C77163"/>
    <w:pPr>
      <w:keepNext/>
      <w:spacing w:line="360" w:lineRule="auto"/>
      <w:ind w:firstLine="851"/>
      <w:jc w:val="center"/>
    </w:pPr>
    <w:rPr>
      <w:b/>
      <w:sz w:val="28"/>
    </w:rPr>
  </w:style>
  <w:style w:type="paragraph" w:customStyle="1" w:styleId="228">
    <w:name w:val="Заголовок 22"/>
    <w:basedOn w:val="14f"/>
    <w:next w:val="14f"/>
    <w:rsid w:val="00C77163"/>
    <w:pPr>
      <w:keepNext/>
      <w:spacing w:line="360" w:lineRule="auto"/>
      <w:ind w:firstLine="851"/>
    </w:pPr>
    <w:rPr>
      <w:b/>
      <w:color w:val="000000"/>
      <w:sz w:val="28"/>
    </w:rPr>
  </w:style>
  <w:style w:type="character" w:customStyle="1" w:styleId="FontStyle186">
    <w:name w:val="Font Style186"/>
    <w:rsid w:val="00C77163"/>
    <w:rPr>
      <w:rFonts w:ascii="Times New Roman" w:hAnsi="Times New Roman" w:cs="Times New Roman"/>
      <w:sz w:val="20"/>
      <w:szCs w:val="20"/>
    </w:rPr>
  </w:style>
  <w:style w:type="character" w:customStyle="1" w:styleId="FontStyle36">
    <w:name w:val="Font Style36"/>
    <w:rsid w:val="00C77163"/>
    <w:rPr>
      <w:rFonts w:ascii="Times New Roman" w:hAnsi="Times New Roman" w:cs="Times New Roman"/>
      <w:i/>
      <w:iCs/>
      <w:sz w:val="18"/>
      <w:szCs w:val="18"/>
    </w:rPr>
  </w:style>
  <w:style w:type="character" w:customStyle="1" w:styleId="FontStyle22">
    <w:name w:val="Font Style22"/>
    <w:rsid w:val="00C77163"/>
    <w:rPr>
      <w:rFonts w:ascii="Times New Roman" w:hAnsi="Times New Roman" w:cs="Times New Roman"/>
      <w:sz w:val="20"/>
      <w:szCs w:val="20"/>
    </w:rPr>
  </w:style>
  <w:style w:type="character" w:customStyle="1" w:styleId="FontStyle73">
    <w:name w:val="Font Style73"/>
    <w:rsid w:val="00C77163"/>
    <w:rPr>
      <w:rFonts w:ascii="Times New Roman" w:hAnsi="Times New Roman" w:cs="Times New Roman"/>
      <w:sz w:val="16"/>
      <w:szCs w:val="16"/>
    </w:rPr>
  </w:style>
  <w:style w:type="character" w:customStyle="1" w:styleId="FontStyle180">
    <w:name w:val="Font Style180"/>
    <w:rsid w:val="00C77163"/>
    <w:rPr>
      <w:rFonts w:ascii="Times New Roman" w:hAnsi="Times New Roman" w:cs="Times New Roman"/>
      <w:b/>
      <w:bCs/>
      <w:sz w:val="16"/>
      <w:szCs w:val="16"/>
    </w:rPr>
  </w:style>
  <w:style w:type="character" w:customStyle="1" w:styleId="FontStyle200">
    <w:name w:val="Font Style200"/>
    <w:rsid w:val="00C77163"/>
    <w:rPr>
      <w:rFonts w:ascii="Times New Roman" w:hAnsi="Times New Roman" w:cs="Times New Roman"/>
      <w:b/>
      <w:bCs/>
      <w:sz w:val="20"/>
      <w:szCs w:val="20"/>
    </w:rPr>
  </w:style>
  <w:style w:type="character" w:customStyle="1" w:styleId="FontStyle31">
    <w:name w:val="Font Style31"/>
    <w:rsid w:val="00C77163"/>
    <w:rPr>
      <w:rFonts w:ascii="Times New Roman" w:hAnsi="Times New Roman" w:cs="Times New Roman"/>
      <w:sz w:val="18"/>
      <w:szCs w:val="18"/>
    </w:rPr>
  </w:style>
  <w:style w:type="paragraph" w:customStyle="1" w:styleId="bluecontent">
    <w:name w:val="bluecontent"/>
    <w:basedOn w:val="af5"/>
    <w:rsid w:val="00C77163"/>
    <w:pPr>
      <w:suppressAutoHyphens w:val="0"/>
      <w:spacing w:line="336" w:lineRule="auto"/>
      <w:ind w:left="200" w:right="200"/>
    </w:pPr>
    <w:rPr>
      <w:rFonts w:ascii="Arial" w:eastAsia="Times New Roman" w:hAnsi="Arial" w:cs="Arial"/>
      <w:color w:val="2D2D2D"/>
      <w:sz w:val="28"/>
      <w:szCs w:val="28"/>
      <w:lang w:eastAsia="ru-RU"/>
    </w:rPr>
  </w:style>
  <w:style w:type="paragraph" w:customStyle="1" w:styleId="CharCharCharChar">
    <w:name w:val="Char Знак Знак Char Знак Знак Char Знак Знак Char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4">
    <w:name w:val="Style104"/>
    <w:basedOn w:val="af5"/>
    <w:rsid w:val="00C77163"/>
    <w:pPr>
      <w:widowControl w:val="0"/>
      <w:suppressAutoHyphens w:val="0"/>
      <w:autoSpaceDE w:val="0"/>
      <w:autoSpaceDN w:val="0"/>
      <w:adjustRightInd w:val="0"/>
      <w:spacing w:line="261" w:lineRule="exact"/>
      <w:ind w:firstLine="278"/>
      <w:jc w:val="both"/>
    </w:pPr>
    <w:rPr>
      <w:rFonts w:ascii="Book Antiqua" w:eastAsia="Times New Roman" w:hAnsi="Book Antiqua" w:cs="Times New Roman"/>
      <w:lang w:eastAsia="ru-RU"/>
    </w:rPr>
  </w:style>
  <w:style w:type="paragraph" w:customStyle="1" w:styleId="Style124">
    <w:name w:val="Style124"/>
    <w:basedOn w:val="af5"/>
    <w:rsid w:val="00C77163"/>
    <w:pPr>
      <w:widowControl w:val="0"/>
      <w:suppressAutoHyphens w:val="0"/>
      <w:autoSpaceDE w:val="0"/>
      <w:autoSpaceDN w:val="0"/>
      <w:adjustRightInd w:val="0"/>
      <w:spacing w:line="197" w:lineRule="exact"/>
      <w:ind w:firstLine="269"/>
    </w:pPr>
    <w:rPr>
      <w:rFonts w:ascii="Book Antiqua" w:eastAsia="Times New Roman" w:hAnsi="Book Antiqua" w:cs="Times New Roman"/>
      <w:lang w:eastAsia="ru-RU"/>
    </w:rPr>
  </w:style>
  <w:style w:type="paragraph" w:customStyle="1" w:styleId="Style56">
    <w:name w:val="Style56"/>
    <w:basedOn w:val="af5"/>
    <w:rsid w:val="00C77163"/>
    <w:pPr>
      <w:widowControl w:val="0"/>
      <w:suppressAutoHyphens w:val="0"/>
      <w:autoSpaceDE w:val="0"/>
      <w:autoSpaceDN w:val="0"/>
      <w:adjustRightInd w:val="0"/>
      <w:spacing w:line="261" w:lineRule="exact"/>
      <w:ind w:firstLine="600"/>
      <w:jc w:val="both"/>
    </w:pPr>
    <w:rPr>
      <w:rFonts w:ascii="Book Antiqua" w:eastAsia="Times New Roman" w:hAnsi="Book Antiqua" w:cs="Times New Roman"/>
      <w:lang w:eastAsia="ru-RU"/>
    </w:rPr>
  </w:style>
  <w:style w:type="paragraph" w:customStyle="1" w:styleId="Style30">
    <w:name w:val="Style30"/>
    <w:basedOn w:val="af5"/>
    <w:rsid w:val="00C77163"/>
    <w:pPr>
      <w:widowControl w:val="0"/>
      <w:suppressAutoHyphens w:val="0"/>
      <w:autoSpaceDE w:val="0"/>
      <w:autoSpaceDN w:val="0"/>
      <w:adjustRightInd w:val="0"/>
      <w:spacing w:line="149" w:lineRule="exact"/>
      <w:ind w:firstLine="202"/>
      <w:jc w:val="both"/>
    </w:pPr>
    <w:rPr>
      <w:rFonts w:ascii="Book Antiqua" w:eastAsia="Times New Roman" w:hAnsi="Book Antiqua" w:cs="Times New Roman"/>
      <w:lang w:eastAsia="ru-RU"/>
    </w:rPr>
  </w:style>
  <w:style w:type="paragraph" w:customStyle="1" w:styleId="Style37">
    <w:name w:val="Style37"/>
    <w:basedOn w:val="af5"/>
    <w:rsid w:val="00C77163"/>
    <w:pPr>
      <w:widowControl w:val="0"/>
      <w:suppressAutoHyphens w:val="0"/>
      <w:autoSpaceDE w:val="0"/>
      <w:autoSpaceDN w:val="0"/>
      <w:adjustRightInd w:val="0"/>
      <w:spacing w:line="192" w:lineRule="exact"/>
      <w:jc w:val="both"/>
    </w:pPr>
    <w:rPr>
      <w:rFonts w:ascii="Book Antiqua" w:eastAsia="Times New Roman" w:hAnsi="Book Antiqua" w:cs="Times New Roman"/>
      <w:lang w:eastAsia="ru-RU"/>
    </w:rPr>
  </w:style>
  <w:style w:type="character" w:customStyle="1" w:styleId="FontStyle196">
    <w:name w:val="Font Style196"/>
    <w:rsid w:val="00C77163"/>
    <w:rPr>
      <w:rFonts w:ascii="Times New Roman" w:hAnsi="Times New Roman" w:cs="Times New Roman"/>
      <w:b/>
      <w:bCs/>
      <w:sz w:val="20"/>
      <w:szCs w:val="20"/>
    </w:rPr>
  </w:style>
  <w:style w:type="paragraph" w:customStyle="1" w:styleId="StyleWisnow">
    <w:name w:val="StyleWisnow"/>
    <w:basedOn w:val="af5"/>
    <w:rsid w:val="00C77163"/>
    <w:pPr>
      <w:suppressAutoHyphens w:val="0"/>
      <w:spacing w:line="220" w:lineRule="exact"/>
    </w:pPr>
    <w:rPr>
      <w:rFonts w:ascii="Times New Roman" w:eastAsia="Times New Roman" w:hAnsi="Times New Roman" w:cs="Times New Roman"/>
      <w:sz w:val="18"/>
      <w:szCs w:val="20"/>
      <w:lang w:val="uk-UA" w:eastAsia="ru-RU"/>
    </w:rPr>
  </w:style>
  <w:style w:type="paragraph" w:customStyle="1" w:styleId="Style77">
    <w:name w:val="Style77"/>
    <w:basedOn w:val="af5"/>
    <w:rsid w:val="00C77163"/>
    <w:pPr>
      <w:widowControl w:val="0"/>
      <w:suppressAutoHyphens w:val="0"/>
      <w:autoSpaceDE w:val="0"/>
      <w:autoSpaceDN w:val="0"/>
      <w:adjustRightInd w:val="0"/>
      <w:spacing w:line="245" w:lineRule="exact"/>
      <w:ind w:firstLine="298"/>
      <w:jc w:val="both"/>
    </w:pPr>
    <w:rPr>
      <w:rFonts w:ascii="Book Antiqua" w:eastAsia="Times New Roman" w:hAnsi="Book Antiqua" w:cs="Times New Roman"/>
      <w:lang w:eastAsia="ru-RU"/>
    </w:rPr>
  </w:style>
  <w:style w:type="character" w:customStyle="1" w:styleId="FontStyle37">
    <w:name w:val="Font Style37"/>
    <w:rsid w:val="00C77163"/>
    <w:rPr>
      <w:rFonts w:ascii="Times New Roman" w:hAnsi="Times New Roman" w:cs="Times New Roman"/>
      <w:b/>
      <w:bCs/>
      <w:i/>
      <w:iCs/>
      <w:sz w:val="14"/>
      <w:szCs w:val="14"/>
    </w:rPr>
  </w:style>
  <w:style w:type="paragraph" w:customStyle="1" w:styleId="Style22">
    <w:name w:val="Style22"/>
    <w:basedOn w:val="af5"/>
    <w:rsid w:val="00C77163"/>
    <w:pPr>
      <w:widowControl w:val="0"/>
      <w:suppressAutoHyphens w:val="0"/>
      <w:autoSpaceDE w:val="0"/>
      <w:autoSpaceDN w:val="0"/>
      <w:adjustRightInd w:val="0"/>
      <w:spacing w:line="232" w:lineRule="exact"/>
      <w:ind w:firstLine="269"/>
      <w:jc w:val="both"/>
    </w:pPr>
    <w:rPr>
      <w:rFonts w:ascii="Times New Roman" w:eastAsia="Times New Roman" w:hAnsi="Times New Roman" w:cs="Times New Roman"/>
      <w:lang w:eastAsia="ru-RU"/>
    </w:rPr>
  </w:style>
  <w:style w:type="character" w:customStyle="1" w:styleId="FontStyle33">
    <w:name w:val="Font Style33"/>
    <w:rsid w:val="00C77163"/>
    <w:rPr>
      <w:rFonts w:ascii="Times New Roman" w:hAnsi="Times New Roman" w:cs="Times New Roman"/>
      <w:b/>
      <w:bCs/>
      <w:i/>
      <w:iCs/>
      <w:sz w:val="18"/>
      <w:szCs w:val="18"/>
    </w:rPr>
  </w:style>
  <w:style w:type="paragraph" w:customStyle="1" w:styleId="Style7">
    <w:name w:val="Style7"/>
    <w:basedOn w:val="af5"/>
    <w:rsid w:val="00C77163"/>
    <w:pPr>
      <w:widowControl w:val="0"/>
      <w:suppressAutoHyphens w:val="0"/>
      <w:autoSpaceDE w:val="0"/>
      <w:autoSpaceDN w:val="0"/>
      <w:adjustRightInd w:val="0"/>
      <w:spacing w:line="245" w:lineRule="exact"/>
      <w:ind w:firstLine="346"/>
      <w:jc w:val="both"/>
    </w:pPr>
    <w:rPr>
      <w:rFonts w:ascii="Times New Roman" w:eastAsia="Times New Roman" w:hAnsi="Times New Roman" w:cs="Times New Roman"/>
      <w:lang w:eastAsia="ru-RU"/>
    </w:rPr>
  </w:style>
  <w:style w:type="character" w:customStyle="1" w:styleId="FontStyle58">
    <w:name w:val="Font Style58"/>
    <w:rsid w:val="00C77163"/>
    <w:rPr>
      <w:rFonts w:ascii="Times New Roman" w:hAnsi="Times New Roman" w:cs="Times New Roman"/>
      <w:sz w:val="20"/>
      <w:szCs w:val="20"/>
    </w:rPr>
  </w:style>
  <w:style w:type="character" w:customStyle="1" w:styleId="FontStyle64">
    <w:name w:val="Font Style64"/>
    <w:rsid w:val="00C77163"/>
    <w:rPr>
      <w:rFonts w:ascii="Times New Roman" w:hAnsi="Times New Roman" w:cs="Times New Roman"/>
      <w:sz w:val="24"/>
      <w:szCs w:val="24"/>
    </w:rPr>
  </w:style>
  <w:style w:type="paragraph" w:customStyle="1" w:styleId="Style25">
    <w:name w:val="Style25"/>
    <w:basedOn w:val="af5"/>
    <w:rsid w:val="00C77163"/>
    <w:pPr>
      <w:widowControl w:val="0"/>
      <w:suppressAutoHyphens w:val="0"/>
      <w:autoSpaceDE w:val="0"/>
      <w:autoSpaceDN w:val="0"/>
      <w:adjustRightInd w:val="0"/>
    </w:pPr>
    <w:rPr>
      <w:rFonts w:ascii="Times New Roman" w:eastAsia="Times New Roman" w:hAnsi="Times New Roman" w:cs="Times New Roman"/>
      <w:lang w:eastAsia="ru-RU"/>
    </w:rPr>
  </w:style>
  <w:style w:type="character" w:customStyle="1" w:styleId="FontStyle18">
    <w:name w:val="Font Style18"/>
    <w:rsid w:val="00C77163"/>
    <w:rPr>
      <w:rFonts w:ascii="Times New Roman" w:hAnsi="Times New Roman" w:cs="Times New Roman"/>
      <w:i/>
      <w:iCs/>
      <w:sz w:val="20"/>
      <w:szCs w:val="20"/>
    </w:rPr>
  </w:style>
  <w:style w:type="character" w:customStyle="1" w:styleId="FontStyle39">
    <w:name w:val="Font Style39"/>
    <w:rsid w:val="00C77163"/>
    <w:rPr>
      <w:rFonts w:ascii="Times New Roman" w:hAnsi="Times New Roman" w:cs="Times New Roman"/>
      <w:b/>
      <w:bCs/>
      <w:smallCaps/>
      <w:sz w:val="16"/>
      <w:szCs w:val="16"/>
    </w:rPr>
  </w:style>
  <w:style w:type="character" w:customStyle="1" w:styleId="FontStyle52">
    <w:name w:val="Font Style52"/>
    <w:rsid w:val="00C77163"/>
    <w:rPr>
      <w:rFonts w:ascii="Times New Roman" w:hAnsi="Times New Roman" w:cs="Times New Roman"/>
      <w:b/>
      <w:bCs/>
      <w:sz w:val="12"/>
      <w:szCs w:val="12"/>
    </w:rPr>
  </w:style>
  <w:style w:type="character" w:customStyle="1" w:styleId="FontStyle138">
    <w:name w:val="Font Style138"/>
    <w:rsid w:val="00C77163"/>
    <w:rPr>
      <w:rFonts w:ascii="Times New Roman" w:hAnsi="Times New Roman" w:cs="Times New Roman"/>
      <w:sz w:val="18"/>
      <w:szCs w:val="18"/>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5">
    <w:name w:val="Style105"/>
    <w:basedOn w:val="af5"/>
    <w:rsid w:val="00C77163"/>
    <w:pPr>
      <w:widowControl w:val="0"/>
      <w:suppressAutoHyphens w:val="0"/>
      <w:autoSpaceDE w:val="0"/>
      <w:autoSpaceDN w:val="0"/>
      <w:adjustRightInd w:val="0"/>
      <w:spacing w:line="214" w:lineRule="exact"/>
      <w:ind w:firstLine="293"/>
      <w:jc w:val="both"/>
    </w:pPr>
    <w:rPr>
      <w:rFonts w:ascii="Book Antiqua" w:eastAsia="Times New Roman" w:hAnsi="Book Antiqua" w:cs="Times New Roman"/>
      <w:lang w:eastAsia="ru-RU"/>
    </w:rPr>
  </w:style>
  <w:style w:type="character" w:customStyle="1" w:styleId="FontStyle150">
    <w:name w:val="Font Style150"/>
    <w:rsid w:val="00C77163"/>
    <w:rPr>
      <w:rFonts w:ascii="Times New Roman" w:hAnsi="Times New Roman" w:cs="Times New Roman"/>
      <w:b/>
      <w:bCs/>
      <w:i/>
      <w:iCs/>
      <w:sz w:val="14"/>
      <w:szCs w:val="14"/>
    </w:rPr>
  </w:style>
  <w:style w:type="character" w:customStyle="1" w:styleId="FontStyle173">
    <w:name w:val="Font Style173"/>
    <w:rsid w:val="00C77163"/>
    <w:rPr>
      <w:rFonts w:ascii="Times New Roman" w:hAnsi="Times New Roman" w:cs="Times New Roman"/>
      <w:b/>
      <w:bCs/>
      <w:smallCaps/>
      <w:sz w:val="16"/>
      <w:szCs w:val="16"/>
    </w:rPr>
  </w:style>
  <w:style w:type="paragraph" w:customStyle="1" w:styleId="Style41">
    <w:name w:val="Style41"/>
    <w:basedOn w:val="af5"/>
    <w:rsid w:val="00C77163"/>
    <w:pPr>
      <w:widowControl w:val="0"/>
      <w:suppressAutoHyphens w:val="0"/>
      <w:autoSpaceDE w:val="0"/>
      <w:autoSpaceDN w:val="0"/>
      <w:adjustRightInd w:val="0"/>
      <w:spacing w:line="206" w:lineRule="exact"/>
      <w:ind w:firstLine="197"/>
      <w:jc w:val="both"/>
    </w:pPr>
    <w:rPr>
      <w:rFonts w:ascii="Times New Roman" w:eastAsia="Times New Roman" w:hAnsi="Times New Roman" w:cs="Times New Roman"/>
      <w:lang w:eastAsia="ru-RU"/>
    </w:rPr>
  </w:style>
  <w:style w:type="paragraph" w:customStyle="1" w:styleId="Style52">
    <w:name w:val="Style52"/>
    <w:basedOn w:val="af5"/>
    <w:rsid w:val="00C77163"/>
    <w:pPr>
      <w:widowControl w:val="0"/>
      <w:suppressAutoHyphens w:val="0"/>
      <w:autoSpaceDE w:val="0"/>
      <w:autoSpaceDN w:val="0"/>
      <w:adjustRightInd w:val="0"/>
      <w:spacing w:line="206" w:lineRule="exact"/>
      <w:ind w:firstLine="2894"/>
    </w:pPr>
    <w:rPr>
      <w:rFonts w:ascii="Times New Roman" w:eastAsia="Times New Roman" w:hAnsi="Times New Roman" w:cs="Times New Roman"/>
      <w:lang w:eastAsia="ru-RU"/>
    </w:rPr>
  </w:style>
  <w:style w:type="paragraph" w:customStyle="1" w:styleId="Style610">
    <w:name w:val="Style61"/>
    <w:basedOn w:val="af5"/>
    <w:rsid w:val="00C77163"/>
    <w:pPr>
      <w:widowControl w:val="0"/>
      <w:suppressAutoHyphens w:val="0"/>
      <w:autoSpaceDE w:val="0"/>
      <w:autoSpaceDN w:val="0"/>
      <w:adjustRightInd w:val="0"/>
      <w:spacing w:line="624" w:lineRule="exact"/>
      <w:ind w:firstLine="1613"/>
    </w:pPr>
    <w:rPr>
      <w:rFonts w:ascii="Times New Roman" w:eastAsia="Times New Roman" w:hAnsi="Times New Roman" w:cs="Times New Roman"/>
      <w:lang w:eastAsia="ru-RU"/>
    </w:rPr>
  </w:style>
  <w:style w:type="character" w:customStyle="1" w:styleId="FontStyle63">
    <w:name w:val="Font Style63"/>
    <w:rsid w:val="00C77163"/>
    <w:rPr>
      <w:rFonts w:ascii="Times New Roman" w:hAnsi="Times New Roman" w:cs="Times New Roman"/>
      <w:b/>
      <w:bCs/>
      <w:sz w:val="24"/>
      <w:szCs w:val="24"/>
    </w:rPr>
  </w:style>
  <w:style w:type="character" w:customStyle="1" w:styleId="FontStyle102">
    <w:name w:val="Font Style102"/>
    <w:rsid w:val="00C77163"/>
    <w:rPr>
      <w:rFonts w:ascii="Times New Roman" w:hAnsi="Times New Roman" w:cs="Times New Roman"/>
      <w:b/>
      <w:bCs/>
      <w:sz w:val="38"/>
      <w:szCs w:val="38"/>
    </w:rPr>
  </w:style>
  <w:style w:type="character" w:customStyle="1" w:styleId="FontStyle103">
    <w:name w:val="Font Style103"/>
    <w:rsid w:val="00C77163"/>
    <w:rPr>
      <w:rFonts w:ascii="Candara" w:hAnsi="Candara" w:cs="Candara"/>
      <w:i/>
      <w:iCs/>
      <w:sz w:val="36"/>
      <w:szCs w:val="36"/>
    </w:rPr>
  </w:style>
  <w:style w:type="character" w:customStyle="1" w:styleId="21f1">
    <w:name w:val="Знак21"/>
    <w:rsid w:val="00C77163"/>
    <w:rPr>
      <w:rFonts w:ascii="Peterburg" w:hAnsi="Peterburg" w:cs="Peterburg"/>
      <w:b/>
      <w:bCs/>
      <w:noProof w:val="0"/>
      <w:sz w:val="26"/>
      <w:szCs w:val="26"/>
      <w:lang w:val="uk-UA"/>
    </w:rPr>
  </w:style>
  <w:style w:type="character" w:customStyle="1" w:styleId="11f3">
    <w:name w:val="Знак11"/>
    <w:rsid w:val="00C77163"/>
    <w:rPr>
      <w:sz w:val="24"/>
      <w:szCs w:val="24"/>
    </w:rPr>
  </w:style>
  <w:style w:type="paragraph" w:customStyle="1" w:styleId="ListParagraph2">
    <w:name w:val="List Paragraph2"/>
    <w:basedOn w:val="af5"/>
    <w:uiPriority w:val="99"/>
    <w:rsid w:val="00F224B8"/>
    <w:pPr>
      <w:suppressAutoHyphens w:val="0"/>
      <w:ind w:left="720"/>
    </w:pPr>
    <w:rPr>
      <w:rFonts w:ascii="Times New Roman" w:eastAsia="Times New Roman" w:hAnsi="Times New Roman" w:cs="Times New Roman"/>
      <w:lang w:eastAsia="ru-RU"/>
    </w:rPr>
  </w:style>
  <w:style w:type="character" w:customStyle="1" w:styleId="ti">
    <w:name w:val="ti"/>
    <w:basedOn w:val="af6"/>
    <w:rsid w:val="00181228"/>
  </w:style>
  <w:style w:type="character" w:customStyle="1" w:styleId="ti2">
    <w:name w:val="ti2"/>
    <w:basedOn w:val="af6"/>
    <w:rsid w:val="00181228"/>
    <w:rPr>
      <w:sz w:val="22"/>
      <w:szCs w:val="22"/>
    </w:rPr>
  </w:style>
  <w:style w:type="character" w:customStyle="1" w:styleId="featuredlinkouts">
    <w:name w:val="featured_linkouts"/>
    <w:basedOn w:val="af6"/>
    <w:rsid w:val="00181228"/>
  </w:style>
  <w:style w:type="character" w:customStyle="1" w:styleId="linkbar">
    <w:name w:val="linkbar"/>
    <w:basedOn w:val="af6"/>
    <w:rsid w:val="00181228"/>
  </w:style>
  <w:style w:type="paragraph" w:customStyle="1" w:styleId="affiliation2">
    <w:name w:val="affiliation2"/>
    <w:basedOn w:val="af5"/>
    <w:rsid w:val="00181228"/>
    <w:pPr>
      <w:suppressAutoHyphens w:val="0"/>
      <w:spacing w:before="240" w:after="120" w:line="288" w:lineRule="atLeast"/>
      <w:ind w:left="120"/>
    </w:pPr>
    <w:rPr>
      <w:rFonts w:ascii="Times New Roman" w:eastAsia="Times New Roman" w:hAnsi="Times New Roman" w:cs="Times New Roman"/>
      <w:color w:val="000000"/>
      <w:sz w:val="19"/>
      <w:szCs w:val="19"/>
      <w:lang w:eastAsia="ru-RU"/>
    </w:rPr>
  </w:style>
  <w:style w:type="character" w:customStyle="1" w:styleId="HTML30">
    <w:name w:val="Пишущая машинка HTML3"/>
    <w:basedOn w:val="af6"/>
    <w:rsid w:val="00181228"/>
    <w:rPr>
      <w:rFonts w:ascii="Courier New" w:eastAsia="Times New Roman" w:hAnsi="Courier New" w:cs="Courier New" w:hint="default"/>
      <w:sz w:val="20"/>
      <w:szCs w:val="20"/>
    </w:rPr>
  </w:style>
  <w:style w:type="paragraph" w:customStyle="1" w:styleId="14pt7">
    <w:name w:val="Обычный + 14 pt"/>
    <w:aliases w:val="по ширине,Первая строка:  1,25 см,Междустр.интервал:  двой...,59 см,Основной текст 2 + Первая строка:  1,Междустр.интервал:  одинарный,Обычный + 14 пт,Черный,По ширине,разреженный на  ...,полужирный"/>
    <w:basedOn w:val="af5"/>
    <w:rsid w:val="00181228"/>
    <w:pPr>
      <w:suppressAutoHyphens w:val="0"/>
      <w:spacing w:line="480" w:lineRule="auto"/>
      <w:ind w:firstLine="709"/>
      <w:jc w:val="both"/>
    </w:pPr>
    <w:rPr>
      <w:rFonts w:ascii="Times New Roman" w:eastAsia="Times New Roman" w:hAnsi="Times New Roman" w:cs="Times New Roman"/>
      <w:sz w:val="28"/>
      <w:szCs w:val="28"/>
      <w:lang w:val="uk-UA" w:eastAsia="ru-RU"/>
    </w:rPr>
  </w:style>
  <w:style w:type="paragraph" w:customStyle="1" w:styleId="affiliation">
    <w:name w:val="affiliation"/>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abstract">
    <w:name w:val="abstract"/>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generalheader2">
    <w:name w:val="generalheader2"/>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rticletext">
    <w:name w:val="articletext"/>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d">
    <w:name w:val="_рисунок"/>
    <w:basedOn w:val="af5"/>
    <w:next w:val="af5"/>
    <w:rsid w:val="00181228"/>
    <w:pPr>
      <w:keepNext/>
      <w:keepLines/>
      <w:spacing w:before="120" w:after="120"/>
      <w:jc w:val="center"/>
    </w:pPr>
    <w:rPr>
      <w:rFonts w:ascii="Times New Roman" w:eastAsia="Times New Roman" w:hAnsi="Times New Roman" w:cs="Times New Roman"/>
      <w:b/>
      <w:i/>
      <w:sz w:val="22"/>
      <w:lang w:val="uk-UA" w:eastAsia="ru-RU"/>
    </w:rPr>
  </w:style>
  <w:style w:type="character" w:customStyle="1" w:styleId="afffffffffffffffffffffffe">
    <w:name w:val="_рисунок Знак"/>
    <w:basedOn w:val="af6"/>
    <w:rsid w:val="00181228"/>
    <w:rPr>
      <w:b/>
      <w:i/>
      <w:sz w:val="22"/>
      <w:szCs w:val="24"/>
      <w:lang w:val="uk-UA" w:eastAsia="ru-RU" w:bidi="ar-SA"/>
    </w:rPr>
  </w:style>
  <w:style w:type="character" w:customStyle="1" w:styleId="nonunderlined1">
    <w:name w:val="nonunderlined1"/>
    <w:basedOn w:val="af6"/>
    <w:rsid w:val="00181228"/>
    <w:rPr>
      <w:strike w:val="0"/>
      <w:dstrike w:val="0"/>
      <w:u w:val="none"/>
      <w:effect w:val="none"/>
    </w:rPr>
  </w:style>
  <w:style w:type="character" w:customStyle="1" w:styleId="issue">
    <w:name w:val="issue"/>
    <w:basedOn w:val="af6"/>
    <w:rsid w:val="00181228"/>
  </w:style>
  <w:style w:type="character" w:customStyle="1" w:styleId="ref-vol1">
    <w:name w:val="ref-vol1"/>
    <w:basedOn w:val="af6"/>
    <w:rsid w:val="00181228"/>
    <w:rPr>
      <w:b/>
      <w:bCs/>
    </w:rPr>
  </w:style>
  <w:style w:type="table" w:styleId="affffffffffffffffffffffff">
    <w:name w:val="Table Professional"/>
    <w:basedOn w:val="af7"/>
    <w:rsid w:val="006A457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3fffa">
    <w:name w:val="List 3"/>
    <w:basedOn w:val="af5"/>
    <w:rsid w:val="006A457C"/>
    <w:pPr>
      <w:suppressAutoHyphens w:val="0"/>
      <w:ind w:left="849" w:hanging="283"/>
    </w:pPr>
    <w:rPr>
      <w:rFonts w:ascii="Times New Roman" w:eastAsia="Times New Roman" w:hAnsi="Times New Roman" w:cs="Times New Roman"/>
      <w:lang w:val="uk-UA" w:eastAsia="ru-RU"/>
    </w:rPr>
  </w:style>
  <w:style w:type="paragraph" w:styleId="4ffe">
    <w:name w:val="List 4"/>
    <w:basedOn w:val="af5"/>
    <w:rsid w:val="006A457C"/>
    <w:pPr>
      <w:suppressAutoHyphens w:val="0"/>
      <w:ind w:left="1132" w:hanging="283"/>
    </w:pPr>
    <w:rPr>
      <w:rFonts w:ascii="Times New Roman" w:eastAsia="Times New Roman" w:hAnsi="Times New Roman" w:cs="Times New Roman"/>
      <w:lang w:val="uk-UA" w:eastAsia="ru-RU"/>
    </w:rPr>
  </w:style>
  <w:style w:type="paragraph" w:styleId="5ff2">
    <w:name w:val="List 5"/>
    <w:basedOn w:val="af5"/>
    <w:rsid w:val="006A457C"/>
    <w:pPr>
      <w:suppressAutoHyphens w:val="0"/>
      <w:ind w:left="1415" w:hanging="283"/>
    </w:pPr>
    <w:rPr>
      <w:rFonts w:ascii="Times New Roman" w:eastAsia="Times New Roman" w:hAnsi="Times New Roman" w:cs="Times New Roman"/>
      <w:lang w:val="uk-UA" w:eastAsia="ru-RU"/>
    </w:rPr>
  </w:style>
  <w:style w:type="paragraph" w:styleId="2">
    <w:name w:val="List Bullet 2"/>
    <w:basedOn w:val="af5"/>
    <w:rsid w:val="006A457C"/>
    <w:pPr>
      <w:numPr>
        <w:numId w:val="40"/>
      </w:numPr>
      <w:suppressAutoHyphens w:val="0"/>
    </w:pPr>
    <w:rPr>
      <w:rFonts w:ascii="Times New Roman" w:eastAsia="Times New Roman" w:hAnsi="Times New Roman" w:cs="Times New Roman"/>
      <w:lang w:val="uk-UA" w:eastAsia="ru-RU"/>
    </w:rPr>
  </w:style>
  <w:style w:type="paragraph" w:styleId="4">
    <w:name w:val="List Bullet 4"/>
    <w:basedOn w:val="af5"/>
    <w:rsid w:val="006A457C"/>
    <w:pPr>
      <w:numPr>
        <w:numId w:val="41"/>
      </w:numPr>
      <w:suppressAutoHyphens w:val="0"/>
    </w:pPr>
    <w:rPr>
      <w:rFonts w:ascii="Times New Roman" w:eastAsia="Times New Roman" w:hAnsi="Times New Roman" w:cs="Times New Roman"/>
      <w:lang w:val="uk-UA" w:eastAsia="ru-RU"/>
    </w:rPr>
  </w:style>
  <w:style w:type="paragraph" w:styleId="5ff3">
    <w:name w:val="List Continue 5"/>
    <w:basedOn w:val="af5"/>
    <w:rsid w:val="006A457C"/>
    <w:pPr>
      <w:suppressAutoHyphens w:val="0"/>
      <w:spacing w:after="120"/>
      <w:ind w:left="1415"/>
    </w:pPr>
    <w:rPr>
      <w:rFonts w:ascii="Times New Roman" w:eastAsia="Times New Roman" w:hAnsi="Times New Roman" w:cs="Times New Roman"/>
      <w:lang w:val="uk-UA" w:eastAsia="ru-RU"/>
    </w:rPr>
  </w:style>
  <w:style w:type="paragraph" w:styleId="afffa">
    <w:name w:val="Body Text First Indent"/>
    <w:basedOn w:val="affffffff5"/>
    <w:link w:val="afff9"/>
    <w:rsid w:val="006A457C"/>
    <w:pPr>
      <w:suppressAutoHyphens w:val="0"/>
      <w:ind w:firstLine="210"/>
    </w:pPr>
    <w:rPr>
      <w:rFonts w:ascii="PetersburgCTT" w:eastAsia="PetersburgCTT" w:hAnsi="PetersburgCTT" w:cs="PetersburgCTT"/>
      <w:sz w:val="24"/>
    </w:rPr>
  </w:style>
  <w:style w:type="character" w:customStyle="1" w:styleId="1fffffffc">
    <w:name w:val="Красная строка Знак1"/>
    <w:basedOn w:val="1ff2"/>
    <w:uiPriority w:val="99"/>
    <w:semiHidden/>
    <w:rsid w:val="006A457C"/>
    <w:rPr>
      <w:rFonts w:ascii="Garamond" w:eastAsia="Garamond" w:hAnsi="Garamond" w:cs="Garamond"/>
      <w:sz w:val="24"/>
      <w:szCs w:val="24"/>
      <w:lang w:eastAsia="ar-SA"/>
    </w:rPr>
  </w:style>
  <w:style w:type="paragraph" w:styleId="2e">
    <w:name w:val="Body Text First Indent 2"/>
    <w:basedOn w:val="affffffffc"/>
    <w:link w:val="2d"/>
    <w:rsid w:val="006A457C"/>
    <w:pPr>
      <w:suppressAutoHyphens w:val="0"/>
      <w:ind w:firstLine="210"/>
    </w:pPr>
    <w:rPr>
      <w:rFonts w:ascii="PetersburgCTT" w:eastAsia="PetersburgCTT" w:hAnsi="PetersburgCTT" w:cs="PetersburgCTT"/>
      <w:sz w:val="24"/>
      <w:lang w:eastAsia="ru-RU"/>
    </w:rPr>
  </w:style>
  <w:style w:type="character" w:customStyle="1" w:styleId="3f3">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Знак Знак1, Знак7 Знак1"/>
    <w:basedOn w:val="af6"/>
    <w:link w:val="affffffffc"/>
    <w:rsid w:val="006A457C"/>
    <w:rPr>
      <w:rFonts w:ascii="Garamond" w:eastAsia="Garamond" w:hAnsi="Garamond" w:cs="Garamond"/>
      <w:sz w:val="28"/>
      <w:szCs w:val="24"/>
      <w:lang w:eastAsia="ar-SA"/>
    </w:rPr>
  </w:style>
  <w:style w:type="character" w:customStyle="1" w:styleId="21f2">
    <w:name w:val="Красная строка 2 Знак1"/>
    <w:basedOn w:val="3f3"/>
    <w:uiPriority w:val="99"/>
    <w:semiHidden/>
    <w:rsid w:val="006A457C"/>
    <w:rPr>
      <w:rFonts w:ascii="Garamond" w:eastAsia="Garamond" w:hAnsi="Garamond" w:cs="Garamond"/>
      <w:sz w:val="24"/>
      <w:szCs w:val="24"/>
      <w:lang w:eastAsia="ar-SA"/>
    </w:rPr>
  </w:style>
  <w:style w:type="paragraph" w:styleId="30">
    <w:name w:val="List Bullet 3"/>
    <w:basedOn w:val="af5"/>
    <w:uiPriority w:val="99"/>
    <w:rsid w:val="006A457C"/>
    <w:pPr>
      <w:numPr>
        <w:numId w:val="42"/>
      </w:numPr>
      <w:suppressAutoHyphens w:val="0"/>
    </w:pPr>
    <w:rPr>
      <w:rFonts w:ascii="Times New Roman" w:eastAsia="Times New Roman" w:hAnsi="Times New Roman" w:cs="Times New Roman"/>
      <w:lang w:val="uk-UA" w:eastAsia="ru-RU"/>
    </w:rPr>
  </w:style>
  <w:style w:type="paragraph" w:customStyle="1" w:styleId="dh1">
    <w:name w:val="dh1"/>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a">
    <w:name w:val="d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h2">
    <w:name w:val="dh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t2">
    <w:name w:val="dt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litra">
    <w:name w:val="litr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53">
    <w:name w:val="Обычный15"/>
    <w:rsid w:val="008A1D6A"/>
    <w:pPr>
      <w:widowControl w:val="0"/>
      <w:snapToGrid w:val="0"/>
      <w:spacing w:line="420" w:lineRule="auto"/>
      <w:jc w:val="both"/>
    </w:pPr>
    <w:rPr>
      <w:rFonts w:ascii="Times New Roman" w:eastAsia="Times New Roman" w:hAnsi="Times New Roman" w:cs="Times New Roman"/>
      <w:sz w:val="28"/>
    </w:rPr>
  </w:style>
  <w:style w:type="paragraph" w:customStyle="1" w:styleId="6f8">
    <w:name w:val="Обычный (веб)6"/>
    <w:basedOn w:val="af5"/>
    <w:rsid w:val="0010560E"/>
    <w:pPr>
      <w:suppressAutoHyphens w:val="0"/>
      <w:spacing w:before="100" w:after="100"/>
    </w:pPr>
    <w:rPr>
      <w:rFonts w:ascii="Arial Unicode MS" w:eastAsia="Arial Unicode MS" w:hAnsi="Arial Unicode MS" w:cs="Times New Roman"/>
      <w:sz w:val="16"/>
      <w:szCs w:val="20"/>
      <w:lang w:eastAsia="ru-RU"/>
    </w:rPr>
  </w:style>
  <w:style w:type="paragraph" w:customStyle="1" w:styleId="273">
    <w:name w:val="Основной текст с отступом 27"/>
    <w:basedOn w:val="af5"/>
    <w:rsid w:val="0011487C"/>
    <w:pPr>
      <w:widowControl w:val="0"/>
      <w:suppressAutoHyphens w:val="0"/>
      <w:overflowPunct w:val="0"/>
      <w:autoSpaceDE w:val="0"/>
      <w:autoSpaceDN w:val="0"/>
      <w:adjustRightInd w:val="0"/>
      <w:spacing w:line="360" w:lineRule="atLeast"/>
      <w:ind w:firstLine="720"/>
      <w:jc w:val="both"/>
      <w:textAlignment w:val="baseline"/>
    </w:pPr>
    <w:rPr>
      <w:rFonts w:ascii="Times New Roman" w:eastAsia="Times New Roman" w:hAnsi="Times New Roman" w:cs="Times New Roman"/>
      <w:sz w:val="28"/>
      <w:szCs w:val="20"/>
      <w:lang w:eastAsia="ru-RU"/>
    </w:rPr>
  </w:style>
  <w:style w:type="paragraph" w:customStyle="1" w:styleId="1112">
    <w:name w:val="Осн. текст 11х12"/>
    <w:rsid w:val="0011487C"/>
    <w:pPr>
      <w:widowControl w:val="0"/>
      <w:autoSpaceDE w:val="0"/>
      <w:autoSpaceDN w:val="0"/>
      <w:adjustRightInd w:val="0"/>
      <w:spacing w:line="244" w:lineRule="atLeast"/>
      <w:ind w:firstLine="283"/>
      <w:jc w:val="both"/>
      <w:textAlignment w:val="baseline"/>
    </w:pPr>
    <w:rPr>
      <w:rFonts w:ascii="UkrainianTimesET" w:eastAsia="Times New Roman" w:hAnsi="UkrainianTimesET" w:cs="UkrainianTimesET"/>
      <w:color w:val="000000"/>
      <w:sz w:val="22"/>
      <w:szCs w:val="22"/>
    </w:rPr>
  </w:style>
  <w:style w:type="paragraph" w:customStyle="1" w:styleId="2ffffff">
    <w:name w:val="ﾑ・2"/>
    <w:rsid w:val="0011487C"/>
    <w:pPr>
      <w:widowControl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8"/>
      <w:lang w:val="uk-UA"/>
    </w:rPr>
  </w:style>
  <w:style w:type="paragraph" w:customStyle="1" w:styleId="xl49">
    <w:name w:val="xl49"/>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0">
    <w:name w:val="xl50"/>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1">
    <w:name w:val="xl5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xl52">
    <w:name w:val="xl52"/>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3">
    <w:name w:val="xl53"/>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54">
    <w:name w:val="xl54"/>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5">
    <w:name w:val="xl55"/>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6">
    <w:name w:val="xl56"/>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7">
    <w:name w:val="xl57"/>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8">
    <w:name w:val="xl5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0000FF"/>
      <w:lang w:eastAsia="ru-RU"/>
    </w:rPr>
  </w:style>
  <w:style w:type="paragraph" w:customStyle="1" w:styleId="xl59">
    <w:name w:val="xl5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0">
    <w:name w:val="xl60"/>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61">
    <w:name w:val="xl6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2">
    <w:name w:val="xl6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77">
    <w:name w:val="xl77"/>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FF00FF"/>
      <w:lang w:eastAsia="ru-RU"/>
    </w:rPr>
  </w:style>
  <w:style w:type="paragraph" w:customStyle="1" w:styleId="xl78">
    <w:name w:val="xl7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FF"/>
      <w:lang w:eastAsia="ru-RU"/>
    </w:rPr>
  </w:style>
  <w:style w:type="paragraph" w:customStyle="1" w:styleId="xl79">
    <w:name w:val="xl7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0">
    <w:name w:val="xl80"/>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1">
    <w:name w:val="xl8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2">
    <w:name w:val="xl82"/>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3">
    <w:name w:val="xl83"/>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4">
    <w:name w:val="xl84"/>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5">
    <w:name w:val="xl85"/>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6">
    <w:name w:val="xl86"/>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7">
    <w:name w:val="xl87"/>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8">
    <w:name w:val="xl88"/>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9">
    <w:name w:val="xl89"/>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0">
    <w:name w:val="xl90"/>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1">
    <w:name w:val="xl91"/>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2">
    <w:name w:val="xl92"/>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93">
    <w:name w:val="xl93"/>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94">
    <w:name w:val="xl9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5">
    <w:name w:val="xl95"/>
    <w:basedOn w:val="af5"/>
    <w:rsid w:val="0011487C"/>
    <w:pPr>
      <w:widowControl w:val="0"/>
      <w:pBdr>
        <w:left w:val="single" w:sz="8" w:space="0" w:color="auto"/>
        <w:right w:val="single" w:sz="8" w:space="0" w:color="auto"/>
      </w:pBdr>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6">
    <w:name w:val="xl96"/>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7">
    <w:name w:val="xl97"/>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98">
    <w:name w:val="xl98"/>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9">
    <w:name w:val="xl9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0">
    <w:name w:val="xl100"/>
    <w:basedOn w:val="af5"/>
    <w:rsid w:val="0011487C"/>
    <w:pPr>
      <w:widowControl w:val="0"/>
      <w:pBdr>
        <w:left w:val="single" w:sz="8" w:space="0" w:color="auto"/>
        <w:right w:val="single" w:sz="8" w:space="0" w:color="auto"/>
      </w:pBdr>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1">
    <w:name w:val="xl101"/>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2">
    <w:name w:val="xl102"/>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3">
    <w:name w:val="xl103"/>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4">
    <w:name w:val="xl104"/>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5">
    <w:name w:val="xl105"/>
    <w:basedOn w:val="af5"/>
    <w:rsid w:val="0011487C"/>
    <w:pPr>
      <w:widowControl w:val="0"/>
      <w:pBdr>
        <w:left w:val="single" w:sz="8" w:space="0" w:color="auto"/>
        <w:right w:val="single" w:sz="8" w:space="0" w:color="auto"/>
      </w:pBdr>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6">
    <w:name w:val="xl106"/>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7">
    <w:name w:val="xl107"/>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8">
    <w:name w:val="xl108"/>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9">
    <w:name w:val="xl10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0">
    <w:name w:val="xl110"/>
    <w:basedOn w:val="af5"/>
    <w:rsid w:val="0011487C"/>
    <w:pPr>
      <w:widowControl w:val="0"/>
      <w:pBdr>
        <w:left w:val="single" w:sz="8" w:space="0" w:color="auto"/>
        <w:right w:val="single" w:sz="8" w:space="0" w:color="auto"/>
      </w:pBdr>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1">
    <w:name w:val="xl11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2">
    <w:name w:val="xl11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3">
    <w:name w:val="xl113"/>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4">
    <w:name w:val="xl114"/>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5">
    <w:name w:val="xl115"/>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6">
    <w:name w:val="xl116"/>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7">
    <w:name w:val="xl117"/>
    <w:basedOn w:val="af5"/>
    <w:rsid w:val="0011487C"/>
    <w:pPr>
      <w:widowControl w:val="0"/>
      <w:shd w:val="clear" w:color="auto" w:fill="FF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8">
    <w:name w:val="xl118"/>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9">
    <w:name w:val="xl119"/>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0">
    <w:name w:val="xl120"/>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1">
    <w:name w:val="xl12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2">
    <w:name w:val="xl12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3">
    <w:name w:val="xl123"/>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4">
    <w:name w:val="xl124"/>
    <w:basedOn w:val="af5"/>
    <w:rsid w:val="0011487C"/>
    <w:pPr>
      <w:widowControl w:val="0"/>
      <w:shd w:val="clear" w:color="auto" w:fill="99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5">
    <w:name w:val="xl125"/>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6">
    <w:name w:val="xl126"/>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7">
    <w:name w:val="xl127"/>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8">
    <w:name w:val="xl128"/>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9">
    <w:name w:val="xl12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0">
    <w:name w:val="xl130"/>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1">
    <w:name w:val="xl131"/>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2">
    <w:name w:val="xl132"/>
    <w:basedOn w:val="af5"/>
    <w:rsid w:val="0011487C"/>
    <w:pPr>
      <w:widowControl w:val="0"/>
      <w:shd w:val="clear" w:color="auto" w:fill="C0C0C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3">
    <w:name w:val="xl133"/>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4">
    <w:name w:val="xl13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5">
    <w:name w:val="xl135"/>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6">
    <w:name w:val="xl136"/>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7">
    <w:name w:val="xl137"/>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8">
    <w:name w:val="xl138"/>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9">
    <w:name w:val="xl13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0">
    <w:name w:val="xl140"/>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41">
    <w:name w:val="xl141"/>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2">
    <w:name w:val="xl14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2100">
    <w:name w:val="Основной текст 210"/>
    <w:basedOn w:val="af5"/>
    <w:rsid w:val="0011487C"/>
    <w:pPr>
      <w:widowControl w:val="0"/>
      <w:suppressAutoHyphens w:val="0"/>
      <w:overflowPunct w:val="0"/>
      <w:autoSpaceDE w:val="0"/>
      <w:autoSpaceDN w:val="0"/>
      <w:adjustRightInd w:val="0"/>
      <w:spacing w:line="360" w:lineRule="atLeast"/>
      <w:ind w:right="560" w:firstLine="600"/>
      <w:jc w:val="both"/>
      <w:textAlignment w:val="baseline"/>
    </w:pPr>
    <w:rPr>
      <w:rFonts w:ascii="Times New Roman" w:eastAsia="Times New Roman" w:hAnsi="Times New Roman" w:cs="Times New Roman"/>
      <w:szCs w:val="20"/>
      <w:lang w:eastAsia="ru-RU"/>
    </w:rPr>
  </w:style>
  <w:style w:type="paragraph" w:customStyle="1" w:styleId="style50">
    <w:name w:val="style5"/>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first">
    <w:name w:val="first"/>
    <w:basedOn w:val="af5"/>
    <w:rsid w:val="001148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0">
    <w:name w:val="Body"/>
    <w:rsid w:val="0011487C"/>
    <w:pPr>
      <w:spacing w:line="220" w:lineRule="atLeast"/>
      <w:ind w:firstLine="283"/>
      <w:jc w:val="both"/>
    </w:pPr>
    <w:rPr>
      <w:rFonts w:ascii="Antiqua" w:eastAsia="Times New Roman" w:hAnsi="Antiqua" w:cs="Times New Roman"/>
      <w:snapToGrid w:val="0"/>
      <w:color w:val="000000"/>
    </w:rPr>
  </w:style>
  <w:style w:type="paragraph" w:customStyle="1" w:styleId="6f9">
    <w:name w:val="Название6"/>
    <w:basedOn w:val="153"/>
    <w:rsid w:val="0011487C"/>
    <w:pPr>
      <w:widowControl/>
      <w:snapToGrid/>
      <w:spacing w:line="240" w:lineRule="auto"/>
      <w:jc w:val="center"/>
    </w:pPr>
    <w:rPr>
      <w:b/>
      <w:snapToGrid w:val="0"/>
    </w:rPr>
  </w:style>
  <w:style w:type="paragraph" w:customStyle="1" w:styleId="14f0">
    <w:name w:val="Заголовок 14"/>
    <w:basedOn w:val="153"/>
    <w:next w:val="153"/>
    <w:rsid w:val="0011487C"/>
    <w:pPr>
      <w:keepNext/>
      <w:widowControl/>
      <w:snapToGrid/>
      <w:spacing w:line="240" w:lineRule="auto"/>
      <w:jc w:val="center"/>
    </w:pPr>
    <w:rPr>
      <w:snapToGrid w:val="0"/>
    </w:rPr>
  </w:style>
  <w:style w:type="paragraph" w:customStyle="1" w:styleId="172">
    <w:name w:val="Основной текст17"/>
    <w:basedOn w:val="153"/>
    <w:rsid w:val="0011487C"/>
    <w:pPr>
      <w:widowControl/>
      <w:snapToGrid/>
      <w:spacing w:line="240" w:lineRule="auto"/>
      <w:jc w:val="left"/>
    </w:pPr>
    <w:rPr>
      <w:snapToGrid w:val="0"/>
    </w:rPr>
  </w:style>
  <w:style w:type="paragraph" w:customStyle="1" w:styleId="522">
    <w:name w:val="Заголовок 52"/>
    <w:basedOn w:val="153"/>
    <w:next w:val="153"/>
    <w:rsid w:val="0011487C"/>
    <w:pPr>
      <w:keepNext/>
      <w:widowControl/>
      <w:snapToGrid/>
      <w:spacing w:line="360" w:lineRule="auto"/>
      <w:ind w:firstLine="720"/>
      <w:jc w:val="left"/>
      <w:outlineLvl w:val="4"/>
    </w:pPr>
    <w:rPr>
      <w:lang w:val="uk-UA"/>
    </w:rPr>
  </w:style>
  <w:style w:type="paragraph" w:customStyle="1" w:styleId="430">
    <w:name w:val="Заголовок 43"/>
    <w:basedOn w:val="153"/>
    <w:next w:val="153"/>
    <w:rsid w:val="0011487C"/>
    <w:pPr>
      <w:keepNext/>
      <w:widowControl/>
      <w:snapToGrid/>
      <w:spacing w:before="240" w:after="60" w:line="360" w:lineRule="auto"/>
      <w:ind w:firstLine="284"/>
      <w:jc w:val="left"/>
      <w:outlineLvl w:val="3"/>
    </w:pPr>
    <w:rPr>
      <w:b/>
      <w:lang w:val="uk-UA"/>
    </w:rPr>
  </w:style>
  <w:style w:type="paragraph" w:customStyle="1" w:styleId="3fffb">
    <w:name w:val="Стиль3"/>
    <w:rsid w:val="0011487C"/>
    <w:pPr>
      <w:jc w:val="both"/>
    </w:pPr>
    <w:rPr>
      <w:rFonts w:ascii="Times New Roman" w:eastAsia="Times New Roman" w:hAnsi="Times New Roman" w:cs="Times New Roman"/>
      <w:sz w:val="28"/>
      <w:lang w:val="uk-UA"/>
    </w:rPr>
  </w:style>
  <w:style w:type="paragraph" w:customStyle="1" w:styleId="811">
    <w:name w:val="Заголовок 81"/>
    <w:basedOn w:val="153"/>
    <w:next w:val="153"/>
    <w:rsid w:val="0011487C"/>
    <w:pPr>
      <w:keepNext/>
      <w:widowControl/>
      <w:snapToGrid/>
      <w:spacing w:line="240" w:lineRule="auto"/>
      <w:ind w:left="-108"/>
      <w:jc w:val="center"/>
      <w:outlineLvl w:val="7"/>
    </w:pPr>
    <w:rPr>
      <w:lang w:val="uk-UA"/>
    </w:rPr>
  </w:style>
  <w:style w:type="paragraph" w:customStyle="1" w:styleId="911">
    <w:name w:val="Заголовок 91"/>
    <w:basedOn w:val="153"/>
    <w:next w:val="153"/>
    <w:rsid w:val="0011487C"/>
    <w:pPr>
      <w:keepNext/>
      <w:widowControl/>
      <w:snapToGrid/>
      <w:spacing w:line="240" w:lineRule="auto"/>
      <w:ind w:left="-108" w:right="-108"/>
      <w:jc w:val="center"/>
      <w:outlineLvl w:val="8"/>
    </w:pPr>
    <w:rPr>
      <w:lang w:val="uk-UA"/>
    </w:rPr>
  </w:style>
  <w:style w:type="paragraph" w:customStyle="1" w:styleId="343">
    <w:name w:val="Заголовок 34"/>
    <w:basedOn w:val="153"/>
    <w:next w:val="153"/>
    <w:rsid w:val="0011487C"/>
    <w:pPr>
      <w:keepNext/>
      <w:widowControl/>
      <w:snapToGrid/>
      <w:spacing w:line="240" w:lineRule="auto"/>
      <w:jc w:val="left"/>
    </w:pPr>
    <w:rPr>
      <w:b/>
      <w:snapToGrid w:val="0"/>
      <w:sz w:val="24"/>
    </w:rPr>
  </w:style>
  <w:style w:type="paragraph" w:customStyle="1" w:styleId="234">
    <w:name w:val="Заголовок 23"/>
    <w:basedOn w:val="153"/>
    <w:next w:val="153"/>
    <w:rsid w:val="0011487C"/>
    <w:pPr>
      <w:keepNext/>
      <w:widowControl/>
      <w:snapToGrid/>
      <w:spacing w:line="240" w:lineRule="auto"/>
      <w:jc w:val="left"/>
    </w:pPr>
    <w:rPr>
      <w:snapToGrid w:val="0"/>
    </w:rPr>
  </w:style>
  <w:style w:type="paragraph" w:customStyle="1" w:styleId="3fffc">
    <w:name w:val="Верхний колонтитул3"/>
    <w:basedOn w:val="153"/>
    <w:rsid w:val="0011487C"/>
    <w:pPr>
      <w:widowControl/>
      <w:tabs>
        <w:tab w:val="center" w:pos="4153"/>
        <w:tab w:val="right" w:pos="8306"/>
      </w:tabs>
      <w:snapToGrid/>
      <w:spacing w:line="240" w:lineRule="auto"/>
      <w:jc w:val="left"/>
    </w:pPr>
    <w:rPr>
      <w:snapToGrid w:val="0"/>
      <w:sz w:val="20"/>
      <w:lang w:val="uk-UA"/>
    </w:rPr>
  </w:style>
  <w:style w:type="paragraph" w:customStyle="1" w:styleId="PlainText1">
    <w:name w:val="Plain Text1"/>
    <w:basedOn w:val="af5"/>
    <w:rsid w:val="0011487C"/>
    <w:pPr>
      <w:suppressAutoHyphens w:val="0"/>
      <w:autoSpaceDE w:val="0"/>
      <w:autoSpaceDN w:val="0"/>
    </w:pPr>
    <w:rPr>
      <w:rFonts w:ascii="Courier New" w:eastAsia="Times New Roman" w:hAnsi="Courier New" w:cs="Courier New"/>
      <w:sz w:val="20"/>
      <w:szCs w:val="20"/>
      <w:lang w:val="uk-UA" w:eastAsia="ru-RU"/>
    </w:rPr>
  </w:style>
  <w:style w:type="character" w:customStyle="1" w:styleId="ArialNarrow10pt1">
    <w:name w:val="Стиль Arial Narrow 10 pt полужирный курсив все прописные"/>
    <w:basedOn w:val="af6"/>
    <w:rsid w:val="0011487C"/>
    <w:rPr>
      <w:rFonts w:ascii="Arial Narrow" w:hAnsi="Arial Narrow" w:cs="Arial Narrow"/>
      <w:b/>
      <w:bCs/>
      <w:i/>
      <w:iCs/>
      <w:caps/>
      <w:sz w:val="20"/>
      <w:szCs w:val="20"/>
    </w:rPr>
  </w:style>
  <w:style w:type="paragraph" w:customStyle="1" w:styleId="affffffffffffffffffffffff0">
    <w:name w:val="Титульний"/>
    <w:basedOn w:val="af5"/>
    <w:rsid w:val="00377A7C"/>
    <w:pPr>
      <w:suppressAutoHyphens w:val="0"/>
      <w:autoSpaceDE w:val="0"/>
      <w:autoSpaceDN w:val="0"/>
      <w:spacing w:line="360" w:lineRule="auto"/>
      <w:jc w:val="center"/>
    </w:pPr>
    <w:rPr>
      <w:rFonts w:ascii="Times New Roman" w:eastAsia="Times New Roman" w:hAnsi="Times New Roman" w:cs="Times New Roman"/>
      <w:sz w:val="28"/>
      <w:szCs w:val="28"/>
      <w:lang w:val="uk-UA" w:eastAsia="ru-RU"/>
    </w:rPr>
  </w:style>
  <w:style w:type="character" w:customStyle="1" w:styleId="unknown1">
    <w:name w:val="unknown1"/>
    <w:basedOn w:val="af6"/>
    <w:rsid w:val="00821E3A"/>
    <w:rPr>
      <w:color w:val="FF0000"/>
    </w:rPr>
  </w:style>
  <w:style w:type="paragraph" w:customStyle="1" w:styleId="NienieEeo">
    <w:name w:val="NienieEeo"/>
    <w:basedOn w:val="af5"/>
    <w:rsid w:val="00A04B86"/>
    <w:pPr>
      <w:suppressAutoHyphens w:val="0"/>
      <w:overflowPunct w:val="0"/>
      <w:autoSpaceDE w:val="0"/>
      <w:autoSpaceDN w:val="0"/>
      <w:adjustRightInd w:val="0"/>
      <w:spacing w:line="384" w:lineRule="auto"/>
      <w:ind w:firstLine="709"/>
      <w:jc w:val="both"/>
      <w:textAlignment w:val="baseline"/>
    </w:pPr>
    <w:rPr>
      <w:rFonts w:ascii="Times New Roman" w:eastAsia="Times New Roman" w:hAnsi="Times New Roman" w:cs="Times New Roman"/>
      <w:spacing w:val="20"/>
      <w:sz w:val="28"/>
      <w:szCs w:val="28"/>
      <w:lang w:val="uk-UA" w:eastAsia="ru-RU"/>
    </w:rPr>
  </w:style>
  <w:style w:type="paragraph" w:customStyle="1" w:styleId="4fff">
    <w:name w:val="Основной текст с отступом4"/>
    <w:aliases w:val="Основной текст с отступом Знак Знак Знак Знак Знак Знак,Основной текст с отступом Знак Знак Знак Знак Знак1,Основной текст с отступом Знак Знак Знак Знак Знак2,Body Text Indent"/>
    <w:basedOn w:val="af5"/>
    <w:rsid w:val="004C00FA"/>
    <w:pPr>
      <w:suppressAutoHyphens w:val="0"/>
      <w:spacing w:after="120"/>
      <w:ind w:left="283"/>
    </w:pPr>
    <w:rPr>
      <w:rFonts w:ascii="Times New Roman" w:eastAsia="Times New Roman" w:hAnsi="Times New Roman" w:cs="Times New Roman"/>
      <w:lang w:eastAsia="ru-RU"/>
    </w:rPr>
  </w:style>
  <w:style w:type="paragraph" w:customStyle="1" w:styleId="affffffffffffffffffffffff1">
    <w:name w:val="Корчин текст"/>
    <w:rsid w:val="00DE4A5D"/>
    <w:pPr>
      <w:autoSpaceDE w:val="0"/>
      <w:autoSpaceDN w:val="0"/>
      <w:spacing w:line="360" w:lineRule="auto"/>
      <w:ind w:firstLine="720"/>
      <w:jc w:val="both"/>
    </w:pPr>
    <w:rPr>
      <w:rFonts w:ascii="Times New Roman" w:eastAsia="Times New Roman" w:hAnsi="Times New Roman" w:cs="Times New Roman"/>
      <w:sz w:val="28"/>
      <w:szCs w:val="28"/>
    </w:rPr>
  </w:style>
  <w:style w:type="paragraph" w:customStyle="1" w:styleId="4fff0">
    <w:name w:val="4текст_у"/>
    <w:rsid w:val="00A620AF"/>
    <w:pPr>
      <w:overflowPunct w:val="0"/>
      <w:autoSpaceDE w:val="0"/>
      <w:autoSpaceDN w:val="0"/>
      <w:adjustRightInd w:val="0"/>
      <w:ind w:firstLine="397"/>
      <w:jc w:val="both"/>
    </w:pPr>
    <w:rPr>
      <w:rFonts w:ascii="Times New Roman" w:eastAsia="Times New Roman" w:hAnsi="Times New Roman" w:cs="Times New Roman"/>
      <w:sz w:val="24"/>
      <w:szCs w:val="24"/>
      <w:lang w:val="uk-UA"/>
    </w:rPr>
  </w:style>
  <w:style w:type="paragraph" w:customStyle="1" w:styleId="4oaeno">
    <w:name w:val="4oaeno_?"/>
    <w:rsid w:val="00A620AF"/>
    <w:pPr>
      <w:overflowPunct w:val="0"/>
      <w:autoSpaceDE w:val="0"/>
      <w:autoSpaceDN w:val="0"/>
      <w:adjustRightInd w:val="0"/>
      <w:ind w:firstLine="397"/>
      <w:jc w:val="both"/>
      <w:textAlignment w:val="baseline"/>
    </w:pPr>
    <w:rPr>
      <w:rFonts w:ascii="Times New Roman" w:eastAsia="Times New Roman" w:hAnsi="Times New Roman" w:cs="Times New Roman"/>
      <w:sz w:val="24"/>
    </w:rPr>
  </w:style>
  <w:style w:type="paragraph" w:customStyle="1" w:styleId="Rozd">
    <w:name w:val="Rozd"/>
    <w:basedOn w:val="af5"/>
    <w:rsid w:val="00A620AF"/>
    <w:pPr>
      <w:pageBreakBefore/>
      <w:suppressAutoHyphens w:val="0"/>
      <w:spacing w:after="60"/>
      <w:jc w:val="center"/>
    </w:pPr>
    <w:rPr>
      <w:rFonts w:ascii="Times New Roman" w:eastAsia="Times New Roman" w:hAnsi="Times New Roman" w:cs="Times New Roman"/>
      <w:b/>
      <w:spacing w:val="20"/>
      <w:sz w:val="28"/>
      <w:szCs w:val="20"/>
      <w:lang w:val="uk-UA" w:eastAsia="ru-RU"/>
    </w:rPr>
  </w:style>
  <w:style w:type="paragraph" w:customStyle="1" w:styleId="4fff1">
    <w:name w:val="4текст_р"/>
    <w:rsid w:val="00043386"/>
    <w:pPr>
      <w:overflowPunct w:val="0"/>
      <w:autoSpaceDE w:val="0"/>
      <w:autoSpaceDN w:val="0"/>
      <w:adjustRightInd w:val="0"/>
      <w:ind w:firstLine="397"/>
      <w:jc w:val="both"/>
    </w:pPr>
    <w:rPr>
      <w:rFonts w:ascii="Times New Roman" w:eastAsia="Times New Roman" w:hAnsi="Times New Roman" w:cs="Times New Roman"/>
      <w:sz w:val="24"/>
      <w:szCs w:val="24"/>
    </w:rPr>
  </w:style>
  <w:style w:type="character" w:customStyle="1" w:styleId="goohl1">
    <w:name w:val="goohl1"/>
    <w:basedOn w:val="af6"/>
    <w:rsid w:val="007B6B41"/>
  </w:style>
  <w:style w:type="character" w:customStyle="1" w:styleId="bindingblock1">
    <w:name w:val="bindingblock1"/>
    <w:basedOn w:val="af6"/>
    <w:rsid w:val="007B6B41"/>
  </w:style>
  <w:style w:type="paragraph" w:customStyle="1" w:styleId="affffffffffffffffffffffff2">
    <w:name w:val="КД Знак Знак"/>
    <w:basedOn w:val="af5"/>
    <w:rsid w:val="00916829"/>
    <w:pPr>
      <w:widowControl w:val="0"/>
      <w:shd w:val="clear" w:color="auto" w:fill="FFFFFF"/>
      <w:suppressAutoHyphens w:val="0"/>
      <w:spacing w:line="360" w:lineRule="auto"/>
      <w:ind w:firstLine="709"/>
      <w:jc w:val="both"/>
    </w:pPr>
    <w:rPr>
      <w:rFonts w:ascii="Times New Roman" w:eastAsia="Times New Roman" w:hAnsi="Times New Roman" w:cs="Times New Roman"/>
      <w:snapToGrid w:val="0"/>
      <w:color w:val="000000"/>
      <w:spacing w:val="-13"/>
      <w:sz w:val="28"/>
      <w:szCs w:val="28"/>
      <w:lang w:val="uk-UA" w:eastAsia="ru-RU"/>
    </w:rPr>
  </w:style>
  <w:style w:type="paragraph" w:customStyle="1" w:styleId="9d">
    <w:name w:val="Обычный (веб)9"/>
    <w:basedOn w:val="af5"/>
    <w:rsid w:val="00733FD1"/>
    <w:pPr>
      <w:widowControl w:val="0"/>
      <w:suppressAutoHyphens w:val="0"/>
      <w:adjustRightInd w:val="0"/>
      <w:spacing w:after="200" w:line="360" w:lineRule="atLeast"/>
      <w:jc w:val="both"/>
      <w:textAlignment w:val="baseline"/>
    </w:pPr>
    <w:rPr>
      <w:rFonts w:ascii="Times New Roman" w:eastAsia="Times New Roman" w:hAnsi="Times New Roman" w:cs="Times New Roman"/>
      <w:lang w:val="uk-UA" w:eastAsia="uk-UA"/>
    </w:rPr>
  </w:style>
  <w:style w:type="character" w:customStyle="1" w:styleId="text30">
    <w:name w:val="text3"/>
    <w:basedOn w:val="af6"/>
    <w:rsid w:val="00733FD1"/>
  </w:style>
  <w:style w:type="character" w:customStyle="1" w:styleId="text41">
    <w:name w:val="text41"/>
    <w:basedOn w:val="af6"/>
    <w:rsid w:val="00733FD1"/>
    <w:rPr>
      <w:rFonts w:ascii="Verdana" w:hAnsi="Verdana" w:hint="default"/>
      <w:b w:val="0"/>
      <w:bCs w:val="0"/>
      <w:color w:val="212063"/>
    </w:rPr>
  </w:style>
  <w:style w:type="paragraph" w:customStyle="1" w:styleId="textjur">
    <w:name w:val="text_jur"/>
    <w:basedOn w:val="af5"/>
    <w:rsid w:val="00733FD1"/>
    <w:pPr>
      <w:widowControl w:val="0"/>
      <w:suppressAutoHyphens w:val="0"/>
      <w:adjustRightInd w:val="0"/>
      <w:spacing w:before="100" w:beforeAutospacing="1" w:after="100" w:afterAutospacing="1" w:line="360" w:lineRule="atLeast"/>
      <w:ind w:firstLine="300"/>
      <w:jc w:val="both"/>
      <w:textAlignment w:val="baseline"/>
    </w:pPr>
    <w:rPr>
      <w:rFonts w:ascii="Verdana" w:eastAsia="Times New Roman" w:hAnsi="Verdana" w:cs="Times New Roman"/>
      <w:color w:val="333333"/>
      <w:sz w:val="20"/>
      <w:szCs w:val="20"/>
      <w:lang w:val="uk-UA" w:eastAsia="uk-UA"/>
    </w:rPr>
  </w:style>
  <w:style w:type="character" w:customStyle="1" w:styleId="msoendnotetext0">
    <w:name w:val="msoendnotetext"/>
    <w:basedOn w:val="af6"/>
    <w:rsid w:val="00733FD1"/>
    <w:rPr>
      <w:sz w:val="20"/>
      <w:szCs w:val="20"/>
    </w:rPr>
  </w:style>
  <w:style w:type="character" w:customStyle="1" w:styleId="comment">
    <w:name w:val="comment"/>
    <w:basedOn w:val="af6"/>
    <w:rsid w:val="00733FD1"/>
  </w:style>
  <w:style w:type="paragraph" w:customStyle="1" w:styleId="authorgroup">
    <w:name w:val="authorgroup"/>
    <w:basedOn w:val="af5"/>
    <w:rsid w:val="00733FD1"/>
    <w:pPr>
      <w:suppressAutoHyphens w:val="0"/>
      <w:spacing w:before="100" w:beforeAutospacing="1" w:after="100" w:afterAutospacing="1"/>
    </w:pPr>
    <w:rPr>
      <w:rFonts w:ascii="Arial Unicode MS" w:eastAsia="Arial Unicode MS" w:hAnsi="Arial Unicode MS" w:cs="Arial Unicode MS"/>
      <w:b/>
      <w:bCs/>
      <w:lang w:eastAsia="ru-RU"/>
    </w:rPr>
  </w:style>
  <w:style w:type="character" w:customStyle="1" w:styleId="hel16blb1">
    <w:name w:val="hel16blb1"/>
    <w:basedOn w:val="af6"/>
    <w:rsid w:val="00733FD1"/>
    <w:rPr>
      <w:rFonts w:ascii="Arial" w:hAnsi="Arial" w:cs="Arial" w:hint="default"/>
      <w:b/>
      <w:bCs/>
      <w:color w:val="003399"/>
      <w:sz w:val="32"/>
      <w:szCs w:val="32"/>
    </w:rPr>
  </w:style>
  <w:style w:type="character" w:customStyle="1" w:styleId="rvts21">
    <w:name w:val="rvts21"/>
    <w:basedOn w:val="af6"/>
    <w:rsid w:val="00733FD1"/>
    <w:rPr>
      <w:rFonts w:ascii="Times New Roman" w:hAnsi="Times New Roman" w:cs="Times New Roman" w:hint="default"/>
      <w:sz w:val="28"/>
      <w:szCs w:val="28"/>
    </w:rPr>
  </w:style>
  <w:style w:type="character" w:customStyle="1" w:styleId="srtitle">
    <w:name w:val="srtitle"/>
    <w:basedOn w:val="af6"/>
    <w:rsid w:val="00733FD1"/>
  </w:style>
  <w:style w:type="character" w:customStyle="1" w:styleId="grey">
    <w:name w:val="grey"/>
    <w:basedOn w:val="af6"/>
    <w:rsid w:val="00733FD1"/>
  </w:style>
  <w:style w:type="character" w:customStyle="1" w:styleId="addmd">
    <w:name w:val="addmd"/>
    <w:basedOn w:val="af6"/>
    <w:rsid w:val="00733FD1"/>
  </w:style>
  <w:style w:type="character" w:customStyle="1" w:styleId="bindingblock">
    <w:name w:val="bindingblock"/>
    <w:basedOn w:val="af6"/>
    <w:rsid w:val="00733FD1"/>
  </w:style>
  <w:style w:type="character" w:customStyle="1" w:styleId="binding">
    <w:name w:val="binding"/>
    <w:basedOn w:val="af6"/>
    <w:rsid w:val="00733FD1"/>
  </w:style>
  <w:style w:type="paragraph" w:customStyle="1" w:styleId="163">
    <w:name w:val="Обычный16"/>
    <w:rsid w:val="004F153C"/>
    <w:pPr>
      <w:widowControl w:val="0"/>
    </w:pPr>
    <w:rPr>
      <w:rFonts w:ascii="Times New Roman" w:eastAsia="Times New Roman" w:hAnsi="Times New Roman" w:cs="Times New Roman"/>
      <w:b/>
      <w:snapToGrid w:val="0"/>
    </w:rPr>
  </w:style>
  <w:style w:type="paragraph" w:customStyle="1" w:styleId="BodyText3">
    <w:name w:val="Body Text.Основной текст Знак Знак Знак Знак Знак Знак"/>
    <w:basedOn w:val="af5"/>
    <w:rsid w:val="00187A91"/>
    <w:pPr>
      <w:widowControl w:val="0"/>
      <w:suppressAutoHyphens w:val="0"/>
      <w:autoSpaceDE w:val="0"/>
      <w:autoSpaceDN w:val="0"/>
      <w:jc w:val="both"/>
    </w:pPr>
    <w:rPr>
      <w:rFonts w:ascii="Times New Roman" w:eastAsia="Times New Roman" w:hAnsi="Times New Roman" w:cs="Times New Roman"/>
      <w:sz w:val="16"/>
      <w:szCs w:val="16"/>
      <w:lang w:val="uk-UA" w:eastAsia="ru-RU"/>
    </w:rPr>
  </w:style>
  <w:style w:type="paragraph" w:customStyle="1" w:styleId="affffffffffffffffffffffff3">
    <w:name w:val="СтФорм"/>
    <w:basedOn w:val="BodyText3"/>
    <w:rsid w:val="00187A91"/>
    <w:pPr>
      <w:widowControl/>
      <w:spacing w:after="120" w:line="360" w:lineRule="auto"/>
      <w:ind w:firstLine="851"/>
    </w:pPr>
    <w:rPr>
      <w:sz w:val="28"/>
      <w:szCs w:val="28"/>
    </w:rPr>
  </w:style>
  <w:style w:type="character" w:customStyle="1" w:styleId="affffffffffffffffffffffff4">
    <w:name w:val="Основной текст Знак.Основной текст Знак Знак Знак Знак Знак Знак Знак"/>
    <w:basedOn w:val="af6"/>
    <w:rsid w:val="00187A91"/>
    <w:rPr>
      <w:sz w:val="24"/>
      <w:szCs w:val="24"/>
      <w:lang w:val="ru-RU"/>
    </w:rPr>
  </w:style>
  <w:style w:type="paragraph" w:customStyle="1" w:styleId="3fffd">
    <w:name w:val="Текст выноски3"/>
    <w:basedOn w:val="af5"/>
    <w:rsid w:val="00187A91"/>
    <w:pPr>
      <w:suppressAutoHyphens w:val="0"/>
      <w:autoSpaceDE w:val="0"/>
      <w:autoSpaceDN w:val="0"/>
    </w:pPr>
    <w:rPr>
      <w:rFonts w:ascii="Tahoma" w:eastAsia="Times New Roman" w:hAnsi="Tahoma" w:cs="Tahoma"/>
      <w:sz w:val="16"/>
      <w:szCs w:val="16"/>
      <w:lang w:eastAsia="ru-RU"/>
    </w:rPr>
  </w:style>
  <w:style w:type="paragraph" w:customStyle="1" w:styleId="1fffffffd">
    <w:name w:val="Рецензия1"/>
    <w:hidden/>
    <w:rsid w:val="00187A91"/>
    <w:pPr>
      <w:autoSpaceDE w:val="0"/>
      <w:autoSpaceDN w:val="0"/>
    </w:pPr>
    <w:rPr>
      <w:rFonts w:ascii="Times New Roman" w:eastAsia="Times New Roman" w:hAnsi="Times New Roman" w:cs="Times New Roman"/>
      <w:szCs w:val="24"/>
    </w:rPr>
  </w:style>
  <w:style w:type="paragraph" w:styleId="5">
    <w:name w:val="List Number 5"/>
    <w:basedOn w:val="af5"/>
    <w:unhideWhenUsed/>
    <w:rsid w:val="002948C7"/>
    <w:pPr>
      <w:numPr>
        <w:numId w:val="43"/>
      </w:numPr>
      <w:contextualSpacing/>
    </w:pPr>
  </w:style>
  <w:style w:type="paragraph" w:customStyle="1" w:styleId="Crowmy">
    <w:name w:val="Обычный Crowmy"/>
    <w:rsid w:val="00A61D0E"/>
    <w:pPr>
      <w:autoSpaceDE w:val="0"/>
      <w:autoSpaceDN w:val="0"/>
      <w:ind w:firstLine="709"/>
      <w:jc w:val="both"/>
    </w:pPr>
    <w:rPr>
      <w:rFonts w:ascii="Times New Roman" w:eastAsia="Times New Roman" w:hAnsi="Times New Roman" w:cs="Times New Roman"/>
      <w:sz w:val="28"/>
      <w:szCs w:val="28"/>
    </w:rPr>
  </w:style>
  <w:style w:type="paragraph" w:customStyle="1" w:styleId="affffffffffffffffffffffff5">
    <w:name w:val="А"/>
    <w:basedOn w:val="af5"/>
    <w:rsid w:val="000E45DD"/>
    <w:pPr>
      <w:suppressAutoHyphens w:val="0"/>
      <w:ind w:right="57" w:firstLine="851"/>
      <w:jc w:val="both"/>
    </w:pPr>
    <w:rPr>
      <w:rFonts w:ascii="Times New Roman" w:eastAsia="Times New Roman" w:hAnsi="Times New Roman" w:cs="Times New Roman"/>
      <w:sz w:val="28"/>
      <w:szCs w:val="20"/>
      <w:lang w:val="uk-UA" w:eastAsia="ru-RU"/>
    </w:rPr>
  </w:style>
  <w:style w:type="paragraph" w:customStyle="1" w:styleId="affffffffffffffffffffffff6">
    <w:name w:val="Список определений"/>
    <w:basedOn w:val="163"/>
    <w:next w:val="af5"/>
    <w:rsid w:val="000E45DD"/>
    <w:pPr>
      <w:widowControl/>
      <w:ind w:left="360"/>
    </w:pPr>
    <w:rPr>
      <w:b w:val="0"/>
      <w:sz w:val="24"/>
    </w:rPr>
  </w:style>
  <w:style w:type="paragraph" w:customStyle="1" w:styleId="21f3">
    <w:name w:val="Îñíîâíîé òåêñò 21"/>
    <w:basedOn w:val="affffffffffffa"/>
    <w:rsid w:val="000E45DD"/>
    <w:pPr>
      <w:suppressAutoHyphens w:val="0"/>
      <w:spacing w:line="240" w:lineRule="auto"/>
      <w:ind w:firstLine="310"/>
    </w:pPr>
    <w:rPr>
      <w:rFonts w:ascii="Times New Roman" w:eastAsia="Times New Roman" w:hAnsi="Times New Roman" w:cs="Times New Roman"/>
      <w:sz w:val="20"/>
      <w:lang w:val="uk-UA" w:eastAsia="ru-RU"/>
    </w:rPr>
  </w:style>
  <w:style w:type="paragraph" w:customStyle="1" w:styleId="173">
    <w:name w:val="Обычный17"/>
    <w:rsid w:val="001F3875"/>
    <w:pPr>
      <w:widowControl w:val="0"/>
      <w:spacing w:line="280" w:lineRule="auto"/>
      <w:ind w:left="40" w:firstLine="300"/>
      <w:jc w:val="both"/>
    </w:pPr>
    <w:rPr>
      <w:rFonts w:ascii="Times New Roman" w:eastAsia="Times New Roman" w:hAnsi="Times New Roman" w:cs="Times New Roman"/>
      <w:snapToGrid w:val="0"/>
      <w:lang w:val="uk-UA"/>
    </w:rPr>
  </w:style>
  <w:style w:type="paragraph" w:customStyle="1" w:styleId="283">
    <w:name w:val="Основной текст с отступом 28"/>
    <w:basedOn w:val="af5"/>
    <w:rsid w:val="0070265A"/>
    <w:pPr>
      <w:overflowPunct w:val="0"/>
      <w:autoSpaceDE w:val="0"/>
      <w:spacing w:line="360" w:lineRule="auto"/>
      <w:ind w:firstLine="567"/>
      <w:jc w:val="both"/>
      <w:textAlignment w:val="baseline"/>
    </w:pPr>
    <w:rPr>
      <w:rFonts w:ascii="Arial" w:eastAsia="Times New Roman" w:hAnsi="Arial" w:cs="Times New Roman"/>
      <w:sz w:val="28"/>
      <w:szCs w:val="20"/>
      <w:lang w:val="uk-UA"/>
    </w:rPr>
  </w:style>
  <w:style w:type="paragraph" w:customStyle="1" w:styleId="2120">
    <w:name w:val="Основной текст 212"/>
    <w:basedOn w:val="af5"/>
    <w:rsid w:val="0070265A"/>
    <w:pPr>
      <w:overflowPunct w:val="0"/>
      <w:autoSpaceDE w:val="0"/>
      <w:spacing w:line="360" w:lineRule="auto"/>
      <w:ind w:firstLine="709"/>
      <w:jc w:val="both"/>
      <w:textAlignment w:val="baseline"/>
    </w:pPr>
    <w:rPr>
      <w:rFonts w:ascii="Arial" w:eastAsia="Times New Roman" w:hAnsi="Arial" w:cs="Times New Roman"/>
      <w:sz w:val="28"/>
      <w:szCs w:val="20"/>
      <w:lang w:val="uk-UA"/>
    </w:rPr>
  </w:style>
  <w:style w:type="character" w:customStyle="1" w:styleId="5ff4">
    <w:name w:val="Подзаголовок5"/>
    <w:basedOn w:val="af6"/>
    <w:rsid w:val="00125F49"/>
  </w:style>
  <w:style w:type="character" w:customStyle="1" w:styleId="7f">
    <w:name w:val="Название7"/>
    <w:basedOn w:val="af6"/>
    <w:rsid w:val="00125F49"/>
  </w:style>
  <w:style w:type="character" w:customStyle="1" w:styleId="hissue">
    <w:name w:val="hissue"/>
    <w:basedOn w:val="af6"/>
    <w:rsid w:val="00125F49"/>
  </w:style>
  <w:style w:type="character" w:customStyle="1" w:styleId="smalllight">
    <w:name w:val="small light"/>
    <w:basedOn w:val="af6"/>
    <w:rsid w:val="00125F49"/>
  </w:style>
  <w:style w:type="character" w:customStyle="1" w:styleId="c51">
    <w:name w:val="c51"/>
    <w:basedOn w:val="af6"/>
    <w:rsid w:val="00230B01"/>
    <w:rPr>
      <w:u w:val="none"/>
      <w:effect w:val="none"/>
    </w:rPr>
  </w:style>
  <w:style w:type="paragraph" w:customStyle="1" w:styleId="183">
    <w:name w:val="Обычный18"/>
    <w:rsid w:val="000D0CBD"/>
    <w:pPr>
      <w:spacing w:before="100" w:after="100"/>
    </w:pPr>
    <w:rPr>
      <w:rFonts w:ascii="Times New Roman" w:eastAsia="Times New Roman" w:hAnsi="Times New Roman" w:cs="Times New Roman"/>
      <w:snapToGrid w:val="0"/>
      <w:sz w:val="24"/>
    </w:rPr>
  </w:style>
  <w:style w:type="character" w:customStyle="1" w:styleId="14pt8">
    <w:name w:val="Стиль 14 pt"/>
    <w:basedOn w:val="af6"/>
    <w:rsid w:val="00140CEE"/>
    <w:rPr>
      <w:rFonts w:ascii="Times New Roman" w:hAnsi="Times New Roman"/>
      <w:noProof w:val="0"/>
      <w:sz w:val="28"/>
      <w:lang w:val="uk-UA"/>
    </w:rPr>
  </w:style>
  <w:style w:type="paragraph" w:customStyle="1" w:styleId="affffffffffffffffffffffff7">
    <w:name w:val="мій Знак Знак Знак Знак Знак Знак Знак Знак"/>
    <w:basedOn w:val="affffffff5"/>
    <w:rsid w:val="00140CEE"/>
    <w:pPr>
      <w:widowControl w:val="0"/>
      <w:suppressAutoHyphens w:val="0"/>
      <w:autoSpaceDE w:val="0"/>
      <w:autoSpaceDN w:val="0"/>
      <w:adjustRightInd w:val="0"/>
      <w:spacing w:after="0" w:line="360" w:lineRule="auto"/>
      <w:ind w:firstLine="720"/>
      <w:jc w:val="both"/>
    </w:pPr>
    <w:rPr>
      <w:rFonts w:ascii="Bookman Old Style" w:eastAsia="Times New Roman" w:hAnsi="Bookman Old Style" w:cs="Times New Roman"/>
      <w:iCs/>
      <w:lang w:val="uk-UA" w:eastAsia="ru-RU"/>
    </w:rPr>
  </w:style>
  <w:style w:type="character" w:customStyle="1" w:styleId="fnt1">
    <w:name w:val="fnt1"/>
    <w:basedOn w:val="af6"/>
    <w:rsid w:val="0043292D"/>
    <w:rPr>
      <w:rFonts w:ascii="Courier New" w:hAnsi="Courier New" w:cs="Courier New"/>
      <w:sz w:val="22"/>
      <w:szCs w:val="22"/>
    </w:rPr>
  </w:style>
  <w:style w:type="paragraph" w:customStyle="1" w:styleId="192">
    <w:name w:val="Обычный19"/>
    <w:rsid w:val="00A32001"/>
    <w:pPr>
      <w:jc w:val="both"/>
    </w:pPr>
    <w:rPr>
      <w:rFonts w:ascii="Times New Roman" w:eastAsia="Times New Roman" w:hAnsi="Times New Roman" w:cs="Times New Roman"/>
      <w:sz w:val="26"/>
      <w:lang w:val="uk-UA"/>
    </w:rPr>
  </w:style>
  <w:style w:type="paragraph" w:customStyle="1" w:styleId="294">
    <w:name w:val="Основной текст с отступом 29"/>
    <w:basedOn w:val="192"/>
    <w:rsid w:val="00A32001"/>
    <w:pPr>
      <w:ind w:firstLine="540"/>
    </w:pPr>
    <w:rPr>
      <w:color w:val="000000"/>
    </w:rPr>
  </w:style>
  <w:style w:type="paragraph" w:customStyle="1" w:styleId="362">
    <w:name w:val="Основной текст с отступом 36"/>
    <w:basedOn w:val="192"/>
    <w:rsid w:val="00A32001"/>
    <w:pPr>
      <w:spacing w:line="360" w:lineRule="auto"/>
      <w:ind w:firstLine="540"/>
    </w:pPr>
    <w:rPr>
      <w:sz w:val="28"/>
    </w:rPr>
  </w:style>
  <w:style w:type="paragraph" w:customStyle="1" w:styleId="style20">
    <w:name w:val="style20"/>
    <w:basedOn w:val="af5"/>
    <w:rsid w:val="00511FB9"/>
    <w:pPr>
      <w:suppressAutoHyphens w:val="0"/>
      <w:spacing w:before="100" w:beforeAutospacing="1" w:after="100" w:afterAutospacing="1"/>
    </w:pPr>
    <w:rPr>
      <w:rFonts w:ascii="Arial" w:eastAsia="Times New Roman" w:hAnsi="Arial" w:cs="Arial"/>
      <w:b/>
      <w:bCs/>
      <w:lang w:eastAsia="ru-RU"/>
    </w:rPr>
  </w:style>
  <w:style w:type="paragraph" w:customStyle="1" w:styleId="Osn">
    <w:name w:val="Osn"/>
    <w:basedOn w:val="af5"/>
    <w:rsid w:val="005724A8"/>
    <w:pPr>
      <w:suppressAutoHyphens w:val="0"/>
      <w:spacing w:line="250" w:lineRule="atLeast"/>
      <w:ind w:firstLine="340"/>
      <w:jc w:val="both"/>
    </w:pPr>
    <w:rPr>
      <w:rFonts w:ascii="Times New Roman" w:eastAsia="Times New Roman" w:hAnsi="Times New Roman" w:cs="Times New Roman"/>
      <w:color w:val="000000"/>
      <w:sz w:val="22"/>
      <w:szCs w:val="22"/>
      <w:lang w:eastAsia="ru-RU"/>
    </w:rPr>
  </w:style>
  <w:style w:type="paragraph" w:customStyle="1" w:styleId="BoxTextNote">
    <w:name w:val="BoxTextNote"/>
    <w:basedOn w:val="af5"/>
    <w:rsid w:val="006F389F"/>
    <w:pPr>
      <w:tabs>
        <w:tab w:val="left" w:pos="794"/>
        <w:tab w:val="left" w:pos="2268"/>
        <w:tab w:val="left" w:pos="2846"/>
      </w:tabs>
      <w:suppressAutoHyphens w:val="0"/>
      <w:spacing w:before="28" w:after="28"/>
      <w:ind w:left="794" w:right="113" w:hanging="681"/>
    </w:pPr>
    <w:rPr>
      <w:rFonts w:ascii="Arial" w:eastAsia="Times New Roman" w:hAnsi="Arial" w:cs="Times New Roman"/>
      <w:snapToGrid w:val="0"/>
      <w:sz w:val="20"/>
      <w:szCs w:val="20"/>
      <w:lang w:val="en-GB" w:eastAsia="ru-RU"/>
    </w:rPr>
  </w:style>
  <w:style w:type="paragraph" w:customStyle="1" w:styleId="BoxTextList">
    <w:name w:val="BoxTextList"/>
    <w:basedOn w:val="af5"/>
    <w:rsid w:val="006F389F"/>
    <w:pPr>
      <w:tabs>
        <w:tab w:val="left" w:pos="567"/>
        <w:tab w:val="left" w:pos="1134"/>
        <w:tab w:val="left" w:pos="1701"/>
        <w:tab w:val="left" w:pos="2268"/>
        <w:tab w:val="left" w:pos="2846"/>
      </w:tabs>
      <w:suppressAutoHyphens w:val="0"/>
      <w:spacing w:after="113"/>
      <w:ind w:left="113" w:right="113"/>
    </w:pPr>
    <w:rPr>
      <w:rFonts w:ascii="Arial" w:eastAsia="Times New Roman" w:hAnsi="Arial" w:cs="Times New Roman"/>
      <w:snapToGrid w:val="0"/>
      <w:sz w:val="20"/>
      <w:szCs w:val="20"/>
      <w:lang w:val="en-GB" w:eastAsia="ru-RU"/>
    </w:rPr>
  </w:style>
  <w:style w:type="character" w:customStyle="1" w:styleId="WW8Num5z4">
    <w:name w:val="WW8Num5z4"/>
    <w:rsid w:val="006B73EC"/>
    <w:rPr>
      <w:rFonts w:ascii="Courier New" w:hAnsi="Courier New" w:cs="Courier New"/>
    </w:rPr>
  </w:style>
  <w:style w:type="character" w:customStyle="1" w:styleId="WW8Num19z1">
    <w:name w:val="WW8Num19z1"/>
    <w:rsid w:val="006B73EC"/>
    <w:rPr>
      <w:rFonts w:ascii="Courier New" w:hAnsi="Courier New"/>
    </w:rPr>
  </w:style>
  <w:style w:type="character" w:customStyle="1" w:styleId="WW8Num19z2">
    <w:name w:val="WW8Num19z2"/>
    <w:rsid w:val="006B73EC"/>
    <w:rPr>
      <w:rFonts w:ascii="Wingdings" w:hAnsi="Wingdings"/>
    </w:rPr>
  </w:style>
  <w:style w:type="paragraph" w:customStyle="1" w:styleId="14f1">
    <w:name w:val="Обычный.Обычный 14"/>
    <w:rsid w:val="00A81A8F"/>
    <w:pPr>
      <w:autoSpaceDE w:val="0"/>
      <w:autoSpaceDN w:val="0"/>
      <w:spacing w:line="300" w:lineRule="auto"/>
      <w:ind w:firstLine="709"/>
      <w:jc w:val="both"/>
    </w:pPr>
    <w:rPr>
      <w:rFonts w:ascii="Times New Roman" w:eastAsia="Times New Roman" w:hAnsi="Times New Roman" w:cs="Times New Roman"/>
      <w:sz w:val="28"/>
      <w:szCs w:val="28"/>
      <w:lang w:eastAsia="uk-UA"/>
    </w:rPr>
  </w:style>
  <w:style w:type="character" w:customStyle="1" w:styleId="smallfont11">
    <w:name w:val="smallfont11"/>
    <w:basedOn w:val="af6"/>
    <w:rsid w:val="00A36128"/>
    <w:rPr>
      <w:rFonts w:ascii="Verdana" w:hAnsi="Verdana" w:cs="Verdana" w:hint="default"/>
      <w:sz w:val="14"/>
      <w:szCs w:val="14"/>
    </w:rPr>
  </w:style>
  <w:style w:type="paragraph" w:customStyle="1" w:styleId="5ff5">
    <w:name w:val="табл5"/>
    <w:basedOn w:val="af5"/>
    <w:rsid w:val="00E33749"/>
    <w:pPr>
      <w:widowControl w:val="0"/>
      <w:suppressAutoHyphens w:val="0"/>
      <w:spacing w:line="360" w:lineRule="auto"/>
      <w:jc w:val="both"/>
    </w:pPr>
    <w:rPr>
      <w:rFonts w:ascii="Times New Roman" w:eastAsia="Times New Roman" w:hAnsi="Times New Roman" w:cs="Times New Roman"/>
      <w:snapToGrid w:val="0"/>
      <w:szCs w:val="20"/>
      <w:lang w:eastAsia="ru-RU"/>
    </w:rPr>
  </w:style>
  <w:style w:type="paragraph" w:customStyle="1" w:styleId="Style23">
    <w:name w:val="Style 2"/>
    <w:basedOn w:val="af5"/>
    <w:rsid w:val="008C727A"/>
    <w:pPr>
      <w:widowControl w:val="0"/>
      <w:suppressAutoHyphens w:val="0"/>
      <w:spacing w:line="360" w:lineRule="auto"/>
      <w:ind w:firstLine="360"/>
    </w:pPr>
    <w:rPr>
      <w:rFonts w:ascii="Times New Roman" w:eastAsia="Times New Roman" w:hAnsi="Times New Roman" w:cs="Times New Roman"/>
      <w:noProof/>
      <w:color w:val="000000"/>
      <w:sz w:val="20"/>
      <w:szCs w:val="20"/>
      <w:lang w:eastAsia="ru-RU"/>
    </w:rPr>
  </w:style>
  <w:style w:type="character" w:customStyle="1" w:styleId="1ff7">
    <w:name w:val="Текст выноски Знак1"/>
    <w:aliases w:val=" Знак1 Знак1"/>
    <w:basedOn w:val="af6"/>
    <w:link w:val="afffffffff6"/>
    <w:rsid w:val="00AA46C8"/>
    <w:rPr>
      <w:rFonts w:ascii="Helvetica" w:eastAsia="Garamond" w:hAnsi="Helvetica" w:cs="Helvetica"/>
      <w:sz w:val="16"/>
      <w:szCs w:val="16"/>
      <w:lang w:eastAsia="ar-SA"/>
    </w:rPr>
  </w:style>
  <w:style w:type="paragraph" w:customStyle="1" w:styleId="dip">
    <w:name w:val="dip"/>
    <w:basedOn w:val="af5"/>
    <w:rsid w:val="00AA46C8"/>
    <w:pPr>
      <w:suppressAutoHyphens w:val="0"/>
      <w:spacing w:before="100" w:after="100"/>
    </w:pPr>
    <w:rPr>
      <w:rFonts w:ascii="Arial Unicode MS" w:eastAsia="Arial Unicode MS" w:hAnsi="Arial Unicode MS" w:cs="Times New Roman"/>
      <w:szCs w:val="20"/>
      <w:lang w:eastAsia="ru-RU"/>
    </w:rPr>
  </w:style>
  <w:style w:type="character" w:customStyle="1" w:styleId="fieldname1">
    <w:name w:val="fieldname1"/>
    <w:basedOn w:val="af6"/>
    <w:rsid w:val="00AA46C8"/>
    <w:rPr>
      <w:rFonts w:ascii="Arial" w:hAnsi="Arial" w:cs="Arial" w:hint="default"/>
      <w:color w:val="000000"/>
      <w:sz w:val="26"/>
      <w:szCs w:val="26"/>
    </w:rPr>
  </w:style>
  <w:style w:type="paragraph" w:customStyle="1" w:styleId="203">
    <w:name w:val="Обычный20"/>
    <w:rsid w:val="00BE395B"/>
    <w:pPr>
      <w:widowControl w:val="0"/>
    </w:pPr>
    <w:rPr>
      <w:rFonts w:ascii="Times New Roman" w:eastAsia="Times New Roman" w:hAnsi="Times New Roman" w:cs="Times New Roman"/>
      <w:snapToGrid w:val="0"/>
    </w:rPr>
  </w:style>
  <w:style w:type="paragraph" w:customStyle="1" w:styleId="3f3f3f3f3f3f3f3f3f3f3f3f3f">
    <w:name w:val="О3fб3fы3fч3fн3fы3fй3f о3fт3fс3fт3fу3fп3f"/>
    <w:basedOn w:val="af5"/>
    <w:rsid w:val="00F25879"/>
    <w:pPr>
      <w:widowControl w:val="0"/>
      <w:suppressAutoHyphens w:val="0"/>
      <w:autoSpaceDE w:val="0"/>
      <w:autoSpaceDN w:val="0"/>
      <w:adjustRightInd w:val="0"/>
      <w:ind w:left="708"/>
    </w:pPr>
    <w:rPr>
      <w:rFonts w:ascii="Times New Roman" w:eastAsia="Times New Roman" w:hAnsi="Times New Roman" w:cs="Times New Roman"/>
      <w:lang w:eastAsia="ru-RU"/>
    </w:rPr>
  </w:style>
  <w:style w:type="character" w:customStyle="1" w:styleId="3f3f3f3f3f3f3f3f3f3f3f3f3f3f3f3f3f3f3f">
    <w:name w:val="О3fс3fн3fо3fв3fн3fо3fй3f ш3fр3fи3fф3fт3f а3fб3fз3fа3fц3fа3f"/>
    <w:rsid w:val="00F25879"/>
    <w:rPr>
      <w:rFonts w:cs="Tahoma"/>
    </w:rPr>
  </w:style>
  <w:style w:type="character" w:customStyle="1" w:styleId="2ffffff0">
    <w:name w:val="Номер страницы2"/>
    <w:basedOn w:val="3f3f3f3f3f3f3f3f3f3f3f3f3f3f3f3f3f3f3f"/>
    <w:rsid w:val="00F25879"/>
    <w:rPr>
      <w:rFonts w:cs="Tahoma"/>
    </w:rPr>
  </w:style>
  <w:style w:type="character" w:customStyle="1" w:styleId="BulletSymbols">
    <w:name w:val="Bullet Symbols"/>
    <w:rsid w:val="00F25879"/>
    <w:rPr>
      <w:rFonts w:ascii="StarSymbol" w:hAnsi="StarSymbol" w:cs="StarSymbol"/>
      <w:sz w:val="18"/>
      <w:szCs w:val="18"/>
    </w:rPr>
  </w:style>
  <w:style w:type="character" w:customStyle="1" w:styleId="NumberingSymbols">
    <w:name w:val="Numbering Symbols"/>
    <w:rsid w:val="00F25879"/>
    <w:rPr>
      <w:rFonts w:cs="Tahoma"/>
    </w:rPr>
  </w:style>
  <w:style w:type="paragraph" w:customStyle="1" w:styleId="affffffffffffffffffffffff8">
    <w:name w:val="Нормальний текст"/>
    <w:basedOn w:val="af5"/>
    <w:rsid w:val="00FC04A2"/>
    <w:pPr>
      <w:suppressAutoHyphens w:val="0"/>
      <w:spacing w:before="120"/>
      <w:ind w:firstLine="567"/>
    </w:pPr>
    <w:rPr>
      <w:rFonts w:ascii="Antiqua" w:eastAsia="Times New Roman" w:hAnsi="Antiqua" w:cs="Antiqua"/>
      <w:sz w:val="26"/>
      <w:szCs w:val="26"/>
      <w:lang w:val="uk-UA" w:eastAsia="ru-RU"/>
    </w:rPr>
  </w:style>
  <w:style w:type="paragraph" w:customStyle="1" w:styleId="2101">
    <w:name w:val="Основной текст с отступом 210"/>
    <w:basedOn w:val="af5"/>
    <w:rsid w:val="00CC4460"/>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BodyTextIndent1">
    <w:name w:val="Body Text Indent1"/>
    <w:basedOn w:val="af5"/>
    <w:rsid w:val="00DE640F"/>
    <w:pPr>
      <w:widowControl w:val="0"/>
      <w:suppressAutoHyphens w:val="0"/>
      <w:overflowPunct w:val="0"/>
      <w:autoSpaceDE w:val="0"/>
      <w:autoSpaceDN w:val="0"/>
      <w:adjustRightInd w:val="0"/>
      <w:spacing w:after="120"/>
      <w:ind w:left="283"/>
      <w:textAlignment w:val="baseline"/>
    </w:pPr>
    <w:rPr>
      <w:rFonts w:ascii="Times New Roman" w:eastAsia="Times New Roman" w:hAnsi="Times New Roman" w:cs="Times New Roman"/>
      <w:lang w:val="uk-UA" w:eastAsia="ru-RU"/>
    </w:rPr>
  </w:style>
  <w:style w:type="character" w:customStyle="1" w:styleId="grey1">
    <w:name w:val="grey1"/>
    <w:basedOn w:val="af6"/>
    <w:rsid w:val="00A473A1"/>
    <w:rPr>
      <w:rFonts w:ascii="Arial" w:hAnsi="Arial" w:cs="Arial" w:hint="default"/>
      <w:color w:val="494949"/>
      <w:sz w:val="19"/>
      <w:szCs w:val="19"/>
    </w:rPr>
  </w:style>
  <w:style w:type="paragraph" w:customStyle="1" w:styleId="2130">
    <w:name w:val="Основной текст 213"/>
    <w:basedOn w:val="af5"/>
    <w:rsid w:val="002E1286"/>
    <w:pPr>
      <w:suppressAutoHyphens w:val="0"/>
      <w:spacing w:line="360" w:lineRule="auto"/>
      <w:ind w:firstLine="680"/>
      <w:jc w:val="both"/>
    </w:pPr>
    <w:rPr>
      <w:rFonts w:ascii="Times New Roman CYR" w:eastAsia="Times New Roman" w:hAnsi="Times New Roman CYR" w:cs="Times New Roman"/>
      <w:sz w:val="28"/>
      <w:szCs w:val="20"/>
      <w:lang w:val="uk-UA" w:eastAsia="ru-RU"/>
    </w:rPr>
  </w:style>
  <w:style w:type="paragraph" w:customStyle="1" w:styleId="mpc">
    <w:name w:val="mpc"/>
    <w:basedOn w:val="af5"/>
    <w:rsid w:val="002E1286"/>
    <w:pPr>
      <w:suppressAutoHyphens w:val="0"/>
      <w:spacing w:before="100" w:beforeAutospacing="1" w:after="100" w:afterAutospacing="1"/>
    </w:pPr>
    <w:rPr>
      <w:rFonts w:ascii="Times New Roman" w:eastAsia="Times New Roman" w:hAnsi="Times New Roman" w:cs="Times New Roman"/>
      <w:lang w:eastAsia="ru-RU"/>
    </w:rPr>
  </w:style>
  <w:style w:type="table" w:customStyle="1" w:styleId="TableProfessional1">
    <w:name w:val="Table Professional1"/>
    <w:rsid w:val="008A1F23"/>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1f4">
    <w:name w:val="Обычный21"/>
    <w:rsid w:val="00E90FC1"/>
    <w:pPr>
      <w:widowControl w:val="0"/>
    </w:pPr>
    <w:rPr>
      <w:rFonts w:ascii="Times New Roman" w:eastAsia="Times New Roman" w:hAnsi="Times New Roman" w:cs="Times New Roman"/>
      <w:b/>
      <w:snapToGrid w:val="0"/>
    </w:rPr>
  </w:style>
  <w:style w:type="paragraph" w:customStyle="1" w:styleId="text21">
    <w:name w:val="text21"/>
    <w:basedOn w:val="af5"/>
    <w:rsid w:val="00602856"/>
    <w:pPr>
      <w:shd w:val="clear" w:color="auto" w:fill="F4F4FF"/>
      <w:suppressAutoHyphens w:val="0"/>
      <w:spacing w:after="120" w:line="312" w:lineRule="atLeast"/>
    </w:pPr>
    <w:rPr>
      <w:rFonts w:ascii="Verdana" w:eastAsia="Times New Roman" w:hAnsi="Verdana" w:cs="Times New Roman"/>
      <w:color w:val="000000"/>
      <w:sz w:val="16"/>
      <w:szCs w:val="16"/>
      <w:lang w:eastAsia="ru-RU"/>
    </w:rPr>
  </w:style>
  <w:style w:type="paragraph" w:customStyle="1" w:styleId="1fffffffe">
    <w:name w:val="Заголовок1"/>
    <w:basedOn w:val="af5"/>
    <w:next w:val="affffffffa"/>
    <w:uiPriority w:val="99"/>
    <w:rsid w:val="004B780E"/>
    <w:pPr>
      <w:widowControl w:val="0"/>
      <w:suppressAutoHyphens w:val="0"/>
      <w:autoSpaceDE w:val="0"/>
      <w:autoSpaceDN w:val="0"/>
      <w:jc w:val="center"/>
    </w:pPr>
    <w:rPr>
      <w:rFonts w:ascii="Times New Roman" w:eastAsia="Times New Roman" w:hAnsi="Times New Roman" w:cs="Times New Roman"/>
      <w:b/>
      <w:bCs/>
      <w:lang w:val="en-US" w:eastAsia="ru-RU"/>
    </w:rPr>
  </w:style>
  <w:style w:type="character" w:customStyle="1" w:styleId="-d">
    <w:name w:val="Интернет-ссылка"/>
    <w:rsid w:val="004B780E"/>
    <w:rPr>
      <w:noProof w:val="0"/>
      <w:color w:val="000080"/>
      <w:u w:val="single"/>
      <w:lang w:eastAsia="x-none"/>
    </w:rPr>
  </w:style>
  <w:style w:type="paragraph" w:customStyle="1" w:styleId="l0">
    <w:name w:val="l"/>
    <w:basedOn w:val="af5"/>
    <w:rsid w:val="004B780E"/>
    <w:pPr>
      <w:suppressAutoHyphens w:val="0"/>
      <w:spacing w:before="100" w:after="100"/>
      <w:ind w:left="100"/>
    </w:pPr>
    <w:rPr>
      <w:rFonts w:ascii="Verdana" w:eastAsia="Times New Roman" w:hAnsi="Verdana" w:cs="Times New Roman"/>
      <w:b/>
      <w:bCs/>
      <w:color w:val="000000"/>
      <w:sz w:val="20"/>
      <w:szCs w:val="20"/>
      <w:lang w:eastAsia="ru-RU"/>
    </w:rPr>
  </w:style>
  <w:style w:type="character" w:customStyle="1" w:styleId="hissue1">
    <w:name w:val="hissue1"/>
    <w:basedOn w:val="af6"/>
    <w:rsid w:val="004B780E"/>
    <w:rPr>
      <w:b/>
      <w:bCs/>
      <w:color w:val="999999"/>
      <w:sz w:val="16"/>
      <w:szCs w:val="16"/>
    </w:rPr>
  </w:style>
  <w:style w:type="character" w:customStyle="1" w:styleId="htopic1">
    <w:name w:val="htopic1"/>
    <w:basedOn w:val="af6"/>
    <w:rsid w:val="004B780E"/>
    <w:rPr>
      <w:color w:val="999999"/>
      <w:sz w:val="16"/>
      <w:szCs w:val="16"/>
    </w:rPr>
  </w:style>
  <w:style w:type="paragraph" w:customStyle="1" w:styleId="bottom">
    <w:name w:val="bottom"/>
    <w:basedOn w:val="af5"/>
    <w:rsid w:val="004B780E"/>
    <w:pPr>
      <w:suppressAutoHyphens w:val="0"/>
      <w:spacing w:before="100" w:beforeAutospacing="1" w:after="100" w:afterAutospacing="1"/>
    </w:pPr>
    <w:rPr>
      <w:rFonts w:ascii="Tahoma" w:eastAsia="Times New Roman" w:hAnsi="Tahoma" w:cs="Tahoma"/>
      <w:color w:val="000000"/>
      <w:sz w:val="16"/>
      <w:szCs w:val="16"/>
      <w:lang w:eastAsia="ru-RU"/>
    </w:rPr>
  </w:style>
  <w:style w:type="paragraph" w:customStyle="1" w:styleId="184">
    <w:name w:val="Основной текст18"/>
    <w:rsid w:val="00C33A43"/>
    <w:pPr>
      <w:ind w:firstLine="794"/>
      <w:jc w:val="both"/>
    </w:pPr>
    <w:rPr>
      <w:rFonts w:ascii="Times New Roman" w:eastAsia="Times New Roman" w:hAnsi="Times New Roman" w:cs="Times New Roman"/>
      <w:snapToGrid w:val="0"/>
      <w:color w:val="000000"/>
      <w:sz w:val="28"/>
    </w:rPr>
  </w:style>
  <w:style w:type="character" w:customStyle="1" w:styleId="mainannouncecategory1">
    <w:name w:val="main_announce_category1"/>
    <w:basedOn w:val="af6"/>
    <w:rsid w:val="00C33A43"/>
    <w:rPr>
      <w:color w:val="ABDC7D"/>
      <w:sz w:val="27"/>
      <w:szCs w:val="27"/>
    </w:rPr>
  </w:style>
  <w:style w:type="character" w:customStyle="1" w:styleId="announcetitle1">
    <w:name w:val="announce_title1"/>
    <w:basedOn w:val="af6"/>
    <w:rsid w:val="00C33A43"/>
    <w:rPr>
      <w:b/>
      <w:bCs/>
      <w:color w:val="00763E"/>
      <w:sz w:val="21"/>
      <w:szCs w:val="21"/>
    </w:rPr>
  </w:style>
  <w:style w:type="character" w:customStyle="1" w:styleId="b4">
    <w:name w:val="b4"/>
    <w:basedOn w:val="af6"/>
    <w:rsid w:val="00C33A43"/>
    <w:rPr>
      <w:b/>
      <w:bCs/>
    </w:rPr>
  </w:style>
  <w:style w:type="paragraph" w:customStyle="1" w:styleId="Headline">
    <w:name w:val="Headline"/>
    <w:rsid w:val="00C33A43"/>
    <w:pPr>
      <w:spacing w:after="340"/>
      <w:jc w:val="center"/>
    </w:pPr>
    <w:rPr>
      <w:rFonts w:ascii="Times New Roman" w:eastAsia="Times New Roman" w:hAnsi="Times New Roman" w:cs="Times New Roman"/>
      <w:snapToGrid w:val="0"/>
      <w:sz w:val="28"/>
    </w:rPr>
  </w:style>
  <w:style w:type="paragraph" w:customStyle="1" w:styleId="TableN">
    <w:name w:val="Table _N"/>
    <w:rsid w:val="00C33A43"/>
    <w:pPr>
      <w:keepNext/>
      <w:spacing w:before="283"/>
      <w:jc w:val="right"/>
    </w:pPr>
    <w:rPr>
      <w:rFonts w:ascii="Times New Roman" w:eastAsia="Times New Roman" w:hAnsi="Times New Roman" w:cs="Times New Roman"/>
      <w:snapToGrid w:val="0"/>
      <w:sz w:val="28"/>
    </w:rPr>
  </w:style>
  <w:style w:type="paragraph" w:customStyle="1" w:styleId="Tablehead">
    <w:name w:val="Table head"/>
    <w:rsid w:val="00C33A43"/>
    <w:pPr>
      <w:keepNext/>
      <w:jc w:val="center"/>
    </w:pPr>
    <w:rPr>
      <w:rFonts w:ascii="Times New Roman" w:eastAsia="Times New Roman" w:hAnsi="Times New Roman" w:cs="Times New Roman"/>
      <w:snapToGrid w:val="0"/>
      <w:sz w:val="28"/>
    </w:rPr>
  </w:style>
  <w:style w:type="paragraph" w:customStyle="1" w:styleId="Tablebodyafter">
    <w:name w:val="Table body after"/>
    <w:rsid w:val="00C33A43"/>
    <w:pPr>
      <w:spacing w:after="283"/>
      <w:jc w:val="center"/>
    </w:pPr>
    <w:rPr>
      <w:rFonts w:ascii="Times New Roman" w:eastAsia="Times New Roman" w:hAnsi="Times New Roman" w:cs="Times New Roman"/>
      <w:snapToGrid w:val="0"/>
      <w:sz w:val="28"/>
    </w:rPr>
  </w:style>
  <w:style w:type="paragraph" w:customStyle="1" w:styleId="Tablebody">
    <w:name w:val="Table body"/>
    <w:rsid w:val="00C33A43"/>
    <w:pPr>
      <w:jc w:val="center"/>
    </w:pPr>
    <w:rPr>
      <w:rFonts w:ascii="Times New Roman" w:eastAsia="Times New Roman" w:hAnsi="Times New Roman" w:cs="Times New Roman"/>
      <w:snapToGrid w:val="0"/>
      <w:sz w:val="28"/>
    </w:rPr>
  </w:style>
  <w:style w:type="paragraph" w:customStyle="1" w:styleId="Tablecaption0">
    <w:name w:val="Table caption"/>
    <w:rsid w:val="00C33A43"/>
    <w:pPr>
      <w:spacing w:after="283"/>
    </w:pPr>
    <w:rPr>
      <w:rFonts w:ascii="Times New Roman" w:eastAsia="Times New Roman" w:hAnsi="Times New Roman" w:cs="Times New Roman"/>
      <w:snapToGrid w:val="0"/>
      <w:sz w:val="24"/>
    </w:rPr>
  </w:style>
  <w:style w:type="paragraph" w:customStyle="1" w:styleId="Subhead1">
    <w:name w:val="Subhead 1"/>
    <w:basedOn w:val="Headline"/>
    <w:rsid w:val="00C33A43"/>
    <w:pPr>
      <w:keepNext/>
      <w:spacing w:before="170" w:after="170"/>
      <w:ind w:left="1247" w:hanging="567"/>
      <w:jc w:val="left"/>
    </w:pPr>
  </w:style>
  <w:style w:type="paragraph" w:customStyle="1" w:styleId="affffffffffffffffffffffff9">
    <w:name w:val="Гост"/>
    <w:basedOn w:val="af5"/>
    <w:rsid w:val="00C33A43"/>
    <w:pPr>
      <w:widowControl w:val="0"/>
      <w:suppressAutoHyphens w:val="0"/>
      <w:spacing w:line="474" w:lineRule="atLeast"/>
      <w:ind w:firstLine="680"/>
      <w:jc w:val="both"/>
    </w:pPr>
    <w:rPr>
      <w:rFonts w:ascii="Times New Roman" w:eastAsia="Times New Roman" w:hAnsi="Times New Roman" w:cs="Times New Roman"/>
      <w:spacing w:val="6"/>
      <w:w w:val="105"/>
      <w:kern w:val="28"/>
      <w:sz w:val="28"/>
      <w:szCs w:val="20"/>
      <w:lang w:eastAsia="ru-RU"/>
    </w:rPr>
  </w:style>
  <w:style w:type="paragraph" w:customStyle="1" w:styleId="affffffffffffffffffffffffa">
    <w:name w:val="ГОСТ"/>
    <w:basedOn w:val="af5"/>
    <w:rsid w:val="00C33A43"/>
    <w:pPr>
      <w:widowControl w:val="0"/>
      <w:suppressAutoHyphens w:val="0"/>
      <w:spacing w:line="474" w:lineRule="atLeast"/>
      <w:ind w:firstLine="709"/>
      <w:jc w:val="both"/>
    </w:pPr>
    <w:rPr>
      <w:rFonts w:ascii="Times New Roman" w:eastAsia="Times New Roman" w:hAnsi="Times New Roman" w:cs="Times New Roman"/>
      <w:spacing w:val="6"/>
      <w:w w:val="105"/>
      <w:sz w:val="28"/>
      <w:lang w:eastAsia="ru-RU"/>
    </w:rPr>
  </w:style>
  <w:style w:type="paragraph" w:customStyle="1" w:styleId="3fffe">
    <w:name w:val="Абзац списка3"/>
    <w:basedOn w:val="af5"/>
    <w:rsid w:val="00C5223C"/>
    <w:pPr>
      <w:suppressAutoHyphens w:val="0"/>
      <w:ind w:left="720"/>
    </w:pPr>
    <w:rPr>
      <w:rFonts w:ascii="Times New Roman" w:eastAsia="Times New Roman" w:hAnsi="Times New Roman" w:cs="Times New Roman"/>
      <w:sz w:val="28"/>
      <w:lang w:val="uk-UA" w:eastAsia="ru-RU"/>
    </w:rPr>
  </w:style>
  <w:style w:type="character" w:customStyle="1" w:styleId="FontStyle">
    <w:name w:val="Font Style"/>
    <w:rsid w:val="00462806"/>
    <w:rPr>
      <w:color w:val="000000"/>
      <w:sz w:val="20"/>
      <w:szCs w:val="20"/>
    </w:rPr>
  </w:style>
  <w:style w:type="paragraph" w:customStyle="1" w:styleId="ParagraphStyle">
    <w:name w:val="Paragraph Style"/>
    <w:rsid w:val="00462806"/>
    <w:pPr>
      <w:autoSpaceDE w:val="0"/>
      <w:autoSpaceDN w:val="0"/>
      <w:adjustRightInd w:val="0"/>
    </w:pPr>
    <w:rPr>
      <w:rFonts w:ascii="Courier New" w:eastAsia="Times New Roman" w:hAnsi="Courier New" w:cs="Courier New"/>
    </w:rPr>
  </w:style>
  <w:style w:type="paragraph" w:customStyle="1" w:styleId="2141">
    <w:name w:val="Основной текст 214"/>
    <w:basedOn w:val="af5"/>
    <w:rsid w:val="005C6846"/>
    <w:pPr>
      <w:suppressAutoHyphens w:val="0"/>
      <w:overflowPunct w:val="0"/>
      <w:autoSpaceDE w:val="0"/>
      <w:autoSpaceDN w:val="0"/>
      <w:adjustRightInd w:val="0"/>
      <w:textAlignment w:val="baseline"/>
    </w:pPr>
    <w:rPr>
      <w:rFonts w:ascii="Times New Roman" w:eastAsia="Times New Roman" w:hAnsi="Times New Roman" w:cs="Times New Roman"/>
      <w:noProof/>
      <w:sz w:val="20"/>
      <w:szCs w:val="20"/>
      <w:lang w:eastAsia="ru-RU"/>
    </w:rPr>
  </w:style>
  <w:style w:type="paragraph" w:customStyle="1" w:styleId="1ffffffff">
    <w:name w:val="текст сноски1"/>
    <w:basedOn w:val="af5"/>
    <w:rsid w:val="00DB654A"/>
    <w:pPr>
      <w:widowControl w:val="0"/>
      <w:suppressAutoHyphens w:val="0"/>
    </w:pPr>
    <w:rPr>
      <w:rFonts w:ascii="Times New Roman" w:eastAsia="Times New Roman" w:hAnsi="Times New Roman" w:cs="Times New Roman"/>
      <w:sz w:val="20"/>
      <w:szCs w:val="20"/>
      <w:lang w:eastAsia="ru-RU"/>
    </w:rPr>
  </w:style>
  <w:style w:type="paragraph" w:customStyle="1" w:styleId="229">
    <w:name w:val="Обычный22"/>
    <w:rsid w:val="004278D9"/>
    <w:pPr>
      <w:spacing w:before="100" w:after="100"/>
    </w:pPr>
    <w:rPr>
      <w:rFonts w:ascii="Times New Roman" w:eastAsia="Times New Roman" w:hAnsi="Times New Roman" w:cs="Times New Roman"/>
      <w:snapToGrid w:val="0"/>
      <w:sz w:val="24"/>
    </w:rPr>
  </w:style>
  <w:style w:type="paragraph" w:customStyle="1" w:styleId="8e">
    <w:name w:val="Название8"/>
    <w:basedOn w:val="229"/>
    <w:rsid w:val="00CF00BF"/>
    <w:pPr>
      <w:spacing w:before="0" w:after="0"/>
      <w:jc w:val="center"/>
    </w:pPr>
    <w:rPr>
      <w:snapToGrid/>
      <w:sz w:val="28"/>
      <w:lang w:val="uk-UA"/>
    </w:rPr>
  </w:style>
  <w:style w:type="paragraph" w:customStyle="1" w:styleId="6fa">
    <w:name w:val="Подзаголовок6"/>
    <w:basedOn w:val="229"/>
    <w:rsid w:val="00CF00BF"/>
    <w:pPr>
      <w:spacing w:before="0" w:after="0" w:line="360" w:lineRule="auto"/>
      <w:jc w:val="center"/>
    </w:pPr>
    <w:rPr>
      <w:snapToGrid/>
      <w:sz w:val="28"/>
      <w:lang w:val="uk-UA"/>
    </w:rPr>
  </w:style>
  <w:style w:type="paragraph" w:customStyle="1" w:styleId="372">
    <w:name w:val="Основной текст с отступом 37"/>
    <w:basedOn w:val="af5"/>
    <w:rsid w:val="00D0418C"/>
    <w:pPr>
      <w:suppressAutoHyphens w:val="0"/>
      <w:ind w:left="1440"/>
      <w:jc w:val="both"/>
    </w:pPr>
    <w:rPr>
      <w:rFonts w:ascii="Times New Roman" w:eastAsia="Times New Roman" w:hAnsi="Times New Roman" w:cs="Times New Roman"/>
      <w:szCs w:val="20"/>
      <w:lang w:eastAsia="ru-RU"/>
    </w:rPr>
  </w:style>
  <w:style w:type="paragraph" w:customStyle="1" w:styleId="235">
    <w:name w:val="Обычный23"/>
    <w:basedOn w:val="af5"/>
    <w:rsid w:val="00EC292D"/>
    <w:pPr>
      <w:widowControl w:val="0"/>
      <w:autoSpaceDE w:val="0"/>
    </w:pPr>
    <w:rPr>
      <w:rFonts w:ascii="Times New Roman" w:eastAsia="Times New Roman" w:hAnsi="Times New Roman" w:cs="Times New Roman"/>
      <w:sz w:val="20"/>
      <w:szCs w:val="20"/>
      <w:lang w:eastAsia="ru-RU"/>
    </w:rPr>
  </w:style>
  <w:style w:type="paragraph" w:customStyle="1" w:styleId="2150">
    <w:name w:val="Основной текст 215"/>
    <w:basedOn w:val="235"/>
    <w:rsid w:val="00B66470"/>
    <w:pPr>
      <w:widowControl/>
      <w:suppressAutoHyphens w:val="0"/>
      <w:autoSpaceDE/>
      <w:jc w:val="both"/>
    </w:pPr>
    <w:rPr>
      <w:sz w:val="24"/>
      <w:lang w:val="uk-UA"/>
    </w:rPr>
  </w:style>
  <w:style w:type="paragraph" w:customStyle="1" w:styleId="440">
    <w:name w:val="Заголовок 44"/>
    <w:basedOn w:val="235"/>
    <w:next w:val="235"/>
    <w:rsid w:val="00B66470"/>
    <w:pPr>
      <w:keepNext/>
      <w:suppressAutoHyphens w:val="0"/>
      <w:autoSpaceDE/>
      <w:spacing w:line="480" w:lineRule="auto"/>
      <w:jc w:val="both"/>
      <w:outlineLvl w:val="3"/>
    </w:pPr>
    <w:rPr>
      <w:sz w:val="28"/>
    </w:rPr>
  </w:style>
  <w:style w:type="paragraph" w:customStyle="1" w:styleId="4fff2">
    <w:name w:val="Верхний колонтитул4"/>
    <w:basedOn w:val="235"/>
    <w:rsid w:val="00B66470"/>
    <w:pPr>
      <w:widowControl/>
      <w:tabs>
        <w:tab w:val="center" w:pos="4153"/>
        <w:tab w:val="right" w:pos="8306"/>
      </w:tabs>
      <w:suppressAutoHyphens w:val="0"/>
      <w:autoSpaceDE/>
    </w:pPr>
  </w:style>
  <w:style w:type="paragraph" w:customStyle="1" w:styleId="1ffffffff0">
    <w:name w:val="Стиль Заголовок 1 + все прописные"/>
    <w:basedOn w:val="1"/>
    <w:rsid w:val="00A00630"/>
    <w:pPr>
      <w:numPr>
        <w:numId w:val="0"/>
      </w:numPr>
      <w:suppressAutoHyphens w:val="0"/>
      <w:spacing w:before="0" w:after="0" w:line="360" w:lineRule="auto"/>
      <w:jc w:val="center"/>
    </w:pPr>
    <w:rPr>
      <w:rFonts w:ascii="Times New Roman" w:eastAsia="Times New Roman" w:hAnsi="Times New Roman" w:cs="Times New Roman"/>
      <w:bCs w:val="0"/>
      <w:caps/>
      <w:kern w:val="0"/>
      <w:sz w:val="28"/>
      <w:szCs w:val="20"/>
      <w:lang w:eastAsia="ru-RU"/>
    </w:rPr>
  </w:style>
  <w:style w:type="table" w:styleId="7f0">
    <w:name w:val="Table Grid 7"/>
    <w:basedOn w:val="af7"/>
    <w:rsid w:val="00A00630"/>
    <w:rPr>
      <w:rFonts w:ascii="Times New Roman" w:eastAsia="Times New Roman"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fff1">
    <w:name w:val="Таблица2"/>
    <w:basedOn w:val="af5"/>
    <w:rsid w:val="00DC1DB4"/>
    <w:pPr>
      <w:suppressAutoHyphens w:val="0"/>
      <w:spacing w:before="40" w:after="40"/>
    </w:pPr>
    <w:rPr>
      <w:rFonts w:ascii="Times New Roman" w:eastAsia="Times New Roman" w:hAnsi="Times New Roman" w:cs="Times New Roman"/>
      <w:color w:val="000000"/>
      <w:sz w:val="20"/>
      <w:szCs w:val="20"/>
      <w:lang w:eastAsia="ru-RU"/>
    </w:rPr>
  </w:style>
  <w:style w:type="paragraph" w:customStyle="1" w:styleId="af">
    <w:name w:val="Список Литературы"/>
    <w:basedOn w:val="affffffff5"/>
    <w:autoRedefine/>
    <w:rsid w:val="00DC1DB4"/>
    <w:pPr>
      <w:widowControl w:val="0"/>
      <w:numPr>
        <w:numId w:val="44"/>
      </w:numPr>
      <w:suppressAutoHyphens w:val="0"/>
      <w:autoSpaceDE w:val="0"/>
      <w:autoSpaceDN w:val="0"/>
      <w:adjustRightInd w:val="0"/>
      <w:spacing w:line="360" w:lineRule="auto"/>
      <w:jc w:val="both"/>
    </w:pPr>
    <w:rPr>
      <w:rFonts w:ascii="Times New Roman" w:eastAsia="Times New Roman" w:hAnsi="Times New Roman" w:cs="Times New Roman"/>
      <w:sz w:val="20"/>
      <w:szCs w:val="20"/>
      <w:lang w:eastAsia="ru-RU"/>
    </w:rPr>
  </w:style>
  <w:style w:type="paragraph" w:customStyle="1" w:styleId="affffffffffffffffffffffffb">
    <w:name w:val="Стиль Основной текст + полужирный"/>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spacing w:val="8"/>
      <w:sz w:val="20"/>
      <w:szCs w:val="20"/>
      <w:lang w:eastAsia="ru-RU"/>
    </w:rPr>
  </w:style>
  <w:style w:type="paragraph" w:customStyle="1" w:styleId="1ffffffff1">
    <w:name w:val="Стиль Основной текст + полужирный1"/>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kern w:val="32"/>
      <w:sz w:val="20"/>
      <w:szCs w:val="20"/>
      <w:lang w:eastAsia="ru-RU"/>
    </w:rPr>
  </w:style>
  <w:style w:type="paragraph" w:customStyle="1" w:styleId="2ffffff2">
    <w:name w:val="Стиль Основной текст + полужирный2"/>
    <w:basedOn w:val="affffffff5"/>
    <w:rsid w:val="00DC1DB4"/>
    <w:pPr>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14127">
    <w:name w:val="Стиль Основной текст + 14 пт По ширине Первая строка:  127 см М..."/>
    <w:basedOn w:val="affffffff5"/>
    <w:rsid w:val="00DC1DB4"/>
    <w:pPr>
      <w:widowControl w:val="0"/>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2121">
    <w:name w:val="Стиль Заголовок 2 + 12 пт"/>
    <w:basedOn w:val="21"/>
    <w:autoRedefine/>
    <w:rsid w:val="00DC1DB4"/>
    <w:pPr>
      <w:numPr>
        <w:ilvl w:val="0"/>
        <w:numId w:val="0"/>
      </w:numPr>
      <w:suppressAutoHyphens w:val="0"/>
      <w:spacing w:before="0" w:after="0" w:line="360" w:lineRule="auto"/>
      <w:jc w:val="center"/>
    </w:pPr>
    <w:rPr>
      <w:rFonts w:ascii="Times New Roman" w:eastAsia="Times New Roman" w:hAnsi="Times New Roman" w:cs="Times New Roman"/>
      <w:i w:val="0"/>
      <w:iCs w:val="0"/>
      <w:spacing w:val="8"/>
      <w:sz w:val="20"/>
      <w:szCs w:val="20"/>
      <w:lang w:eastAsia="ru-RU"/>
    </w:rPr>
  </w:style>
  <w:style w:type="paragraph" w:customStyle="1" w:styleId="11f4">
    <w:name w:val="заголовак11"/>
    <w:basedOn w:val="af5"/>
    <w:rsid w:val="00DC1DB4"/>
    <w:pPr>
      <w:widowControl w:val="0"/>
      <w:suppressAutoHyphens w:val="0"/>
      <w:spacing w:line="288" w:lineRule="auto"/>
      <w:ind w:firstLine="567"/>
      <w:jc w:val="both"/>
    </w:pPr>
    <w:rPr>
      <w:rFonts w:ascii="Times New Roman" w:eastAsia="Times New Roman" w:hAnsi="Times New Roman" w:cs="Times New Roman"/>
      <w:b/>
      <w:bCs/>
      <w:lang w:eastAsia="ru-RU"/>
    </w:rPr>
  </w:style>
  <w:style w:type="paragraph" w:customStyle="1" w:styleId="2122">
    <w:name w:val="Основной текст с отступом 212"/>
    <w:basedOn w:val="af5"/>
    <w:rsid w:val="00D34F96"/>
    <w:pPr>
      <w:suppressAutoHyphens w:val="0"/>
      <w:spacing w:line="360" w:lineRule="auto"/>
      <w:ind w:firstLine="708"/>
      <w:jc w:val="both"/>
    </w:pPr>
    <w:rPr>
      <w:rFonts w:ascii="Times New Roman" w:eastAsia="Times New Roman" w:hAnsi="Times New Roman" w:cs="Times New Roman"/>
      <w:szCs w:val="20"/>
      <w:lang w:val="uk-UA" w:eastAsia="ru-RU"/>
    </w:rPr>
  </w:style>
  <w:style w:type="paragraph" w:customStyle="1" w:styleId="affffffffffffffffffffffffc">
    <w:name w:val="Загл.табл."/>
    <w:basedOn w:val="af5"/>
    <w:rsid w:val="00A1321B"/>
    <w:pPr>
      <w:suppressAutoHyphens w:val="0"/>
      <w:overflowPunct w:val="0"/>
      <w:autoSpaceDE w:val="0"/>
      <w:autoSpaceDN w:val="0"/>
      <w:adjustRightInd w:val="0"/>
      <w:spacing w:line="360" w:lineRule="auto"/>
      <w:ind w:left="1814" w:hanging="1814"/>
      <w:textAlignment w:val="baseline"/>
    </w:pPr>
    <w:rPr>
      <w:rFonts w:ascii="Times New Roman" w:eastAsia="Times New Roman" w:hAnsi="Times New Roman" w:cs="Times New Roman"/>
      <w:sz w:val="30"/>
      <w:szCs w:val="20"/>
      <w:lang w:eastAsia="ru-RU"/>
    </w:rPr>
  </w:style>
  <w:style w:type="paragraph" w:customStyle="1" w:styleId="3ffff">
    <w:name w:val="Îñíîâíîé òåêñò 3"/>
    <w:basedOn w:val="af5"/>
    <w:rsid w:val="00A1321B"/>
    <w:pPr>
      <w:widowControl w:val="0"/>
      <w:suppressAutoHyphens w:val="0"/>
      <w:spacing w:after="120" w:line="360" w:lineRule="auto"/>
    </w:pPr>
    <w:rPr>
      <w:rFonts w:ascii="Times New Roman" w:eastAsia="Times New Roman" w:hAnsi="Times New Roman" w:cs="Times New Roman"/>
      <w:szCs w:val="20"/>
      <w:lang w:eastAsia="uk-UA"/>
    </w:rPr>
  </w:style>
  <w:style w:type="paragraph" w:customStyle="1" w:styleId="CM5">
    <w:name w:val="CM5"/>
    <w:basedOn w:val="af5"/>
    <w:next w:val="af5"/>
    <w:rsid w:val="00F70838"/>
    <w:pPr>
      <w:widowControl w:val="0"/>
      <w:suppressAutoHyphens w:val="0"/>
      <w:autoSpaceDE w:val="0"/>
      <w:autoSpaceDN w:val="0"/>
      <w:spacing w:line="226" w:lineRule="atLeast"/>
    </w:pPr>
    <w:rPr>
      <w:rFonts w:ascii="Times Ten Cyr" w:eastAsia="Times New Roman" w:hAnsi="Times Ten Cyr" w:cs="Times New Roman"/>
      <w:lang w:val="uk-UA" w:eastAsia="ru-RU"/>
    </w:rPr>
  </w:style>
  <w:style w:type="paragraph" w:customStyle="1" w:styleId="CM13">
    <w:name w:val="CM13"/>
    <w:basedOn w:val="Default"/>
    <w:next w:val="Default"/>
    <w:rsid w:val="00F70838"/>
    <w:pPr>
      <w:widowControl w:val="0"/>
      <w:suppressAutoHyphens w:val="0"/>
      <w:autoSpaceDN w:val="0"/>
      <w:spacing w:after="213"/>
    </w:pPr>
    <w:rPr>
      <w:rFonts w:ascii="Times Ten Cyr" w:eastAsia="Times New Roman" w:hAnsi="Times Ten Cyr" w:cs="Times New Roman"/>
      <w:color w:val="auto"/>
      <w:lang w:val="uk-UA" w:eastAsia="ru-RU"/>
    </w:rPr>
  </w:style>
  <w:style w:type="paragraph" w:customStyle="1" w:styleId="affffffffffffffffffffffffd">
    <w:name w:val="УПЖ"/>
    <w:basedOn w:val="af5"/>
    <w:rsid w:val="00D60C3F"/>
    <w:pPr>
      <w:widowControl w:val="0"/>
      <w:spacing w:line="360" w:lineRule="auto"/>
      <w:ind w:firstLine="567"/>
    </w:pPr>
    <w:rPr>
      <w:rFonts w:ascii="Times New Roman" w:eastAsia="Times New Roman" w:hAnsi="Times New Roman" w:cs="Times New Roman"/>
      <w:szCs w:val="20"/>
      <w:lang w:eastAsia="en-US"/>
    </w:rPr>
  </w:style>
  <w:style w:type="paragraph" w:customStyle="1" w:styleId="affffffffffffffffffffffffe">
    <w:name w:val="Розділ"/>
    <w:basedOn w:val="af5"/>
    <w:next w:val="af5"/>
    <w:rsid w:val="00D60C3F"/>
    <w:pPr>
      <w:suppressAutoHyphens w:val="0"/>
      <w:spacing w:line="360" w:lineRule="auto"/>
      <w:jc w:val="center"/>
    </w:pPr>
    <w:rPr>
      <w:rFonts w:ascii="Times New Roman" w:eastAsia="Times New Roman" w:hAnsi="Times New Roman" w:cs="Times New Roman"/>
      <w:b/>
      <w:caps/>
      <w:spacing w:val="20"/>
      <w:sz w:val="28"/>
      <w:szCs w:val="20"/>
      <w:lang w:val="uk-UA" w:eastAsia="ru-RU"/>
    </w:rPr>
  </w:style>
  <w:style w:type="paragraph" w:customStyle="1" w:styleId="-14">
    <w:name w:val="таймс-14"/>
    <w:basedOn w:val="af5"/>
    <w:autoRedefine/>
    <w:rsid w:val="00D60C3F"/>
    <w:pPr>
      <w:widowControl w:val="0"/>
      <w:suppressAutoHyphens w:val="0"/>
      <w:spacing w:line="360" w:lineRule="auto"/>
      <w:jc w:val="both"/>
    </w:pPr>
    <w:rPr>
      <w:rFonts w:ascii="Times New Roman" w:eastAsia="Batang" w:hAnsi="Times New Roman" w:cs="Times New Roman"/>
      <w:noProof/>
      <w:w w:val="101"/>
      <w:sz w:val="28"/>
      <w:szCs w:val="28"/>
      <w:lang w:val="en-US" w:eastAsia="uk-UA"/>
    </w:rPr>
  </w:style>
  <w:style w:type="paragraph" w:customStyle="1" w:styleId="9e">
    <w:name w:val="Название9"/>
    <w:basedOn w:val="235"/>
    <w:rsid w:val="00924E7E"/>
    <w:pPr>
      <w:widowControl/>
      <w:suppressAutoHyphens w:val="0"/>
      <w:autoSpaceDE/>
      <w:jc w:val="center"/>
    </w:pPr>
    <w:rPr>
      <w:sz w:val="28"/>
    </w:rPr>
  </w:style>
  <w:style w:type="paragraph" w:customStyle="1" w:styleId="193">
    <w:name w:val="Основной текст19"/>
    <w:basedOn w:val="235"/>
    <w:rsid w:val="00924E7E"/>
    <w:pPr>
      <w:widowControl/>
      <w:suppressAutoHyphens w:val="0"/>
      <w:autoSpaceDE/>
      <w:jc w:val="both"/>
    </w:pPr>
    <w:rPr>
      <w:sz w:val="28"/>
    </w:rPr>
  </w:style>
  <w:style w:type="paragraph" w:styleId="a">
    <w:name w:val="List Number"/>
    <w:basedOn w:val="af5"/>
    <w:unhideWhenUsed/>
    <w:rsid w:val="0000123E"/>
    <w:pPr>
      <w:numPr>
        <w:numId w:val="45"/>
      </w:numPr>
      <w:contextualSpacing/>
    </w:pPr>
  </w:style>
  <w:style w:type="character" w:customStyle="1" w:styleId="mlxttrn">
    <w:name w:val="mlxt_trn"/>
    <w:basedOn w:val="af6"/>
    <w:rsid w:val="00CA7E0D"/>
    <w:rPr>
      <w:rFonts w:ascii="Times New Roman" w:hAnsi="Times New Roman" w:cs="Times New Roman"/>
    </w:rPr>
  </w:style>
  <w:style w:type="character" w:customStyle="1" w:styleId="3ffff0">
    <w:name w:val="Номер страницы3"/>
    <w:basedOn w:val="af6"/>
    <w:rsid w:val="00966BDB"/>
  </w:style>
  <w:style w:type="paragraph" w:customStyle="1" w:styleId="154">
    <w:name w:val="Заголовок 15"/>
    <w:basedOn w:val="235"/>
    <w:next w:val="235"/>
    <w:rsid w:val="00966BDB"/>
    <w:pPr>
      <w:keepNext/>
      <w:widowControl/>
      <w:tabs>
        <w:tab w:val="num" w:pos="432"/>
      </w:tabs>
      <w:suppressAutoHyphens w:val="0"/>
      <w:autoSpaceDE/>
      <w:spacing w:before="240" w:after="60"/>
      <w:ind w:left="432" w:hanging="432"/>
      <w:outlineLvl w:val="0"/>
    </w:pPr>
    <w:rPr>
      <w:rFonts w:ascii="Arial" w:hAnsi="Arial"/>
      <w:b/>
      <w:kern w:val="32"/>
      <w:sz w:val="32"/>
    </w:rPr>
  </w:style>
  <w:style w:type="paragraph" w:customStyle="1" w:styleId="244">
    <w:name w:val="Заголовок 24"/>
    <w:basedOn w:val="235"/>
    <w:next w:val="235"/>
    <w:rsid w:val="00966BDB"/>
    <w:pPr>
      <w:keepNext/>
      <w:widowControl/>
      <w:tabs>
        <w:tab w:val="num" w:pos="576"/>
      </w:tabs>
      <w:suppressAutoHyphens w:val="0"/>
      <w:autoSpaceDE/>
      <w:spacing w:before="240" w:after="60"/>
      <w:ind w:left="576" w:hanging="576"/>
      <w:outlineLvl w:val="1"/>
    </w:pPr>
    <w:rPr>
      <w:rFonts w:ascii="Arial" w:hAnsi="Arial"/>
      <w:b/>
      <w:i/>
      <w:sz w:val="28"/>
    </w:rPr>
  </w:style>
  <w:style w:type="paragraph" w:customStyle="1" w:styleId="353">
    <w:name w:val="Заголовок 35"/>
    <w:basedOn w:val="235"/>
    <w:next w:val="235"/>
    <w:rsid w:val="00966BDB"/>
    <w:pPr>
      <w:keepNext/>
      <w:widowControl/>
      <w:tabs>
        <w:tab w:val="num" w:pos="720"/>
      </w:tabs>
      <w:suppressAutoHyphens w:val="0"/>
      <w:autoSpaceDE/>
      <w:spacing w:before="240" w:after="60"/>
      <w:ind w:left="720" w:hanging="720"/>
      <w:outlineLvl w:val="2"/>
    </w:pPr>
    <w:rPr>
      <w:rFonts w:ascii="Arial" w:hAnsi="Arial"/>
      <w:b/>
      <w:sz w:val="26"/>
    </w:rPr>
  </w:style>
  <w:style w:type="paragraph" w:customStyle="1" w:styleId="532">
    <w:name w:val="Заголовок 53"/>
    <w:basedOn w:val="235"/>
    <w:next w:val="235"/>
    <w:rsid w:val="00966BDB"/>
    <w:pPr>
      <w:widowControl/>
      <w:tabs>
        <w:tab w:val="num" w:pos="1008"/>
      </w:tabs>
      <w:suppressAutoHyphens w:val="0"/>
      <w:autoSpaceDE/>
      <w:spacing w:before="240" w:after="60"/>
      <w:ind w:left="1008" w:hanging="1008"/>
      <w:outlineLvl w:val="4"/>
    </w:pPr>
    <w:rPr>
      <w:b/>
      <w:i/>
      <w:sz w:val="26"/>
    </w:rPr>
  </w:style>
  <w:style w:type="paragraph" w:customStyle="1" w:styleId="630">
    <w:name w:val="Заголовок 63"/>
    <w:basedOn w:val="235"/>
    <w:next w:val="235"/>
    <w:rsid w:val="00966BDB"/>
    <w:pPr>
      <w:widowControl/>
      <w:tabs>
        <w:tab w:val="num" w:pos="1152"/>
      </w:tabs>
      <w:suppressAutoHyphens w:val="0"/>
      <w:autoSpaceDE/>
      <w:spacing w:before="240" w:after="60"/>
      <w:ind w:left="1152" w:hanging="1152"/>
      <w:outlineLvl w:val="5"/>
    </w:pPr>
    <w:rPr>
      <w:b/>
      <w:sz w:val="22"/>
    </w:rPr>
  </w:style>
  <w:style w:type="paragraph" w:customStyle="1" w:styleId="720">
    <w:name w:val="Заголовок 72"/>
    <w:basedOn w:val="235"/>
    <w:next w:val="235"/>
    <w:rsid w:val="00966BDB"/>
    <w:pPr>
      <w:widowControl/>
      <w:tabs>
        <w:tab w:val="num" w:pos="1296"/>
      </w:tabs>
      <w:suppressAutoHyphens w:val="0"/>
      <w:autoSpaceDE/>
      <w:spacing w:before="240" w:after="60"/>
      <w:ind w:left="1296" w:hanging="1296"/>
      <w:outlineLvl w:val="6"/>
    </w:pPr>
    <w:rPr>
      <w:sz w:val="24"/>
    </w:rPr>
  </w:style>
  <w:style w:type="paragraph" w:customStyle="1" w:styleId="820">
    <w:name w:val="Заголовок 82"/>
    <w:basedOn w:val="235"/>
    <w:next w:val="235"/>
    <w:rsid w:val="00966BDB"/>
    <w:pPr>
      <w:widowControl/>
      <w:tabs>
        <w:tab w:val="num" w:pos="1440"/>
      </w:tabs>
      <w:suppressAutoHyphens w:val="0"/>
      <w:autoSpaceDE/>
      <w:spacing w:before="240" w:after="60"/>
      <w:ind w:left="1440" w:hanging="1440"/>
      <w:outlineLvl w:val="7"/>
    </w:pPr>
    <w:rPr>
      <w:i/>
      <w:sz w:val="24"/>
    </w:rPr>
  </w:style>
  <w:style w:type="paragraph" w:customStyle="1" w:styleId="920">
    <w:name w:val="Заголовок 92"/>
    <w:basedOn w:val="235"/>
    <w:next w:val="235"/>
    <w:rsid w:val="00966BDB"/>
    <w:pPr>
      <w:widowControl/>
      <w:tabs>
        <w:tab w:val="num" w:pos="1584"/>
      </w:tabs>
      <w:suppressAutoHyphens w:val="0"/>
      <w:autoSpaceDE/>
      <w:spacing w:before="240" w:after="60"/>
      <w:ind w:left="1584" w:hanging="1584"/>
      <w:outlineLvl w:val="8"/>
    </w:pPr>
    <w:rPr>
      <w:rFonts w:ascii="Arial" w:hAnsi="Arial"/>
      <w:sz w:val="22"/>
    </w:rPr>
  </w:style>
  <w:style w:type="character" w:customStyle="1" w:styleId="8f">
    <w:name w:val="Основной шрифт абзаца8"/>
    <w:rsid w:val="00966BDB"/>
  </w:style>
  <w:style w:type="paragraph" w:customStyle="1" w:styleId="4fff3">
    <w:name w:val="Текст выноски4"/>
    <w:basedOn w:val="235"/>
    <w:rsid w:val="00966BDB"/>
    <w:pPr>
      <w:widowControl/>
      <w:suppressAutoHyphens w:val="0"/>
      <w:autoSpaceDE/>
    </w:pPr>
    <w:rPr>
      <w:rFonts w:ascii="Tahoma" w:hAnsi="Tahoma"/>
      <w:sz w:val="16"/>
    </w:rPr>
  </w:style>
  <w:style w:type="paragraph" w:customStyle="1" w:styleId="382">
    <w:name w:val="Основной текст с отступом 38"/>
    <w:basedOn w:val="235"/>
    <w:rsid w:val="00966BDB"/>
    <w:pPr>
      <w:widowControl/>
      <w:suppressAutoHyphens w:val="0"/>
      <w:autoSpaceDE/>
      <w:spacing w:after="120"/>
      <w:ind w:left="283"/>
    </w:pPr>
    <w:rPr>
      <w:sz w:val="16"/>
    </w:rPr>
  </w:style>
  <w:style w:type="paragraph" w:customStyle="1" w:styleId="344">
    <w:name w:val="Основной текст 34"/>
    <w:basedOn w:val="235"/>
    <w:rsid w:val="00966BDB"/>
    <w:pPr>
      <w:widowControl/>
      <w:suppressAutoHyphens w:val="0"/>
      <w:autoSpaceDE/>
      <w:spacing w:after="120"/>
    </w:pPr>
    <w:rPr>
      <w:sz w:val="16"/>
    </w:rPr>
  </w:style>
  <w:style w:type="paragraph" w:customStyle="1" w:styleId="4fff4">
    <w:name w:val="Название объекта4"/>
    <w:basedOn w:val="235"/>
    <w:next w:val="235"/>
    <w:rsid w:val="00966BDB"/>
    <w:pPr>
      <w:widowControl/>
      <w:suppressAutoHyphens w:val="0"/>
      <w:autoSpaceDE/>
    </w:pPr>
    <w:rPr>
      <w:b/>
    </w:rPr>
  </w:style>
  <w:style w:type="paragraph" w:customStyle="1" w:styleId="Iniiaiieoaeno3">
    <w:name w:val="Iniiaiie oaeno 3"/>
    <w:basedOn w:val="Iauiue0"/>
    <w:rsid w:val="00922613"/>
    <w:pPr>
      <w:suppressAutoHyphens w:val="0"/>
      <w:spacing w:line="336" w:lineRule="auto"/>
      <w:jc w:val="both"/>
    </w:pPr>
    <w:rPr>
      <w:rFonts w:ascii="Times New Roman" w:eastAsia="Times New Roman" w:hAnsi="Times New Roman" w:cs="Times New Roman"/>
      <w:sz w:val="28"/>
      <w:lang w:val="ru-RU" w:eastAsia="ru-RU"/>
    </w:rPr>
  </w:style>
  <w:style w:type="paragraph" w:customStyle="1" w:styleId="2ffffff3">
    <w:name w:val="Îñíîâíîé òåêñò ñ îòñòóïîì 2"/>
    <w:basedOn w:val="af5"/>
    <w:rsid w:val="00CC54E2"/>
    <w:pPr>
      <w:suppressAutoHyphens w:val="0"/>
      <w:spacing w:line="360" w:lineRule="auto"/>
      <w:ind w:firstLine="720"/>
      <w:jc w:val="both"/>
    </w:pPr>
    <w:rPr>
      <w:rFonts w:ascii="Times New Roman" w:eastAsia="Times New Roman" w:hAnsi="Times New Roman" w:cs="Times New Roman"/>
      <w:sz w:val="28"/>
      <w:szCs w:val="28"/>
      <w:lang w:eastAsia="ru-RU"/>
    </w:rPr>
  </w:style>
  <w:style w:type="character" w:customStyle="1" w:styleId="textblack-f1">
    <w:name w:val="textblack-f1"/>
    <w:basedOn w:val="af6"/>
    <w:rsid w:val="00BF54BF"/>
    <w:rPr>
      <w:rFonts w:ascii="Arial" w:hAnsi="Arial" w:cs="Arial" w:hint="default"/>
      <w:color w:val="000000"/>
      <w:sz w:val="18"/>
      <w:szCs w:val="18"/>
    </w:rPr>
  </w:style>
  <w:style w:type="character" w:customStyle="1" w:styleId="ref-vol">
    <w:name w:val="ref-vol"/>
    <w:basedOn w:val="af6"/>
    <w:rsid w:val="00BF54BF"/>
  </w:style>
  <w:style w:type="character" w:customStyle="1" w:styleId="maintextbldleft">
    <w:name w:val="maintextbldleft"/>
    <w:basedOn w:val="af6"/>
    <w:rsid w:val="00BF54BF"/>
  </w:style>
  <w:style w:type="character" w:customStyle="1" w:styleId="maintextleft">
    <w:name w:val="maintextleft"/>
    <w:basedOn w:val="af6"/>
    <w:rsid w:val="00BF54BF"/>
  </w:style>
  <w:style w:type="character" w:customStyle="1" w:styleId="fm-vol-iss-date1">
    <w:name w:val="fm-vol-iss-date1"/>
    <w:basedOn w:val="af6"/>
    <w:rsid w:val="00BF54BF"/>
    <w:rPr>
      <w:rFonts w:ascii="Arial" w:hAnsi="Arial" w:cs="Arial" w:hint="default"/>
      <w:sz w:val="18"/>
      <w:szCs w:val="18"/>
    </w:rPr>
  </w:style>
  <w:style w:type="paragraph" w:customStyle="1" w:styleId="fm-author">
    <w:name w:val="fm-author"/>
    <w:basedOn w:val="af5"/>
    <w:rsid w:val="00BF54BF"/>
    <w:pPr>
      <w:suppressAutoHyphens w:val="0"/>
      <w:spacing w:before="100" w:beforeAutospacing="1" w:after="100" w:afterAutospacing="1"/>
    </w:pPr>
    <w:rPr>
      <w:rFonts w:ascii="Times New Roman" w:eastAsia="Times New Roman" w:hAnsi="Times New Roman" w:cs="Times New Roman"/>
      <w:sz w:val="26"/>
      <w:szCs w:val="26"/>
      <w:lang w:eastAsia="ru-RU"/>
    </w:rPr>
  </w:style>
  <w:style w:type="paragraph" w:customStyle="1" w:styleId="txt10just">
    <w:name w:val="txt10just"/>
    <w:basedOn w:val="af5"/>
    <w:rsid w:val="00CF3DA8"/>
    <w:pPr>
      <w:suppressAutoHyphens w:val="0"/>
      <w:spacing w:before="100" w:after="100" w:line="260" w:lineRule="atLeast"/>
      <w:jc w:val="both"/>
    </w:pPr>
    <w:rPr>
      <w:rFonts w:ascii="Arial" w:eastAsia="Times New Roman" w:hAnsi="Arial" w:cs="Times New Roman"/>
      <w:color w:val="000000"/>
      <w:sz w:val="20"/>
      <w:szCs w:val="20"/>
      <w:lang w:eastAsia="ru-RU"/>
    </w:rPr>
  </w:style>
  <w:style w:type="paragraph" w:customStyle="1" w:styleId="3ffff1">
    <w:name w:val="Текст3"/>
    <w:basedOn w:val="af5"/>
    <w:rsid w:val="00CF3DA8"/>
    <w:pPr>
      <w:suppressAutoHyphens w:val="0"/>
    </w:pPr>
    <w:rPr>
      <w:rFonts w:ascii="Courier New" w:eastAsia="Times New Roman" w:hAnsi="Courier New" w:cs="Times New Roman"/>
      <w:sz w:val="20"/>
      <w:szCs w:val="20"/>
      <w:lang w:eastAsia="ru-RU"/>
    </w:rPr>
  </w:style>
  <w:style w:type="paragraph" w:customStyle="1" w:styleId="references">
    <w:name w:val="references"/>
    <w:basedOn w:val="af5"/>
    <w:rsid w:val="00296605"/>
    <w:pPr>
      <w:suppressAutoHyphens w:val="0"/>
      <w:spacing w:before="90" w:line="180" w:lineRule="atLeast"/>
      <w:ind w:left="300" w:hanging="300"/>
    </w:pPr>
    <w:rPr>
      <w:rFonts w:ascii="Arial" w:eastAsia="Times New Roman" w:hAnsi="Arial" w:cs="Arial"/>
      <w:color w:val="000000"/>
      <w:sz w:val="20"/>
      <w:szCs w:val="20"/>
      <w:lang w:eastAsia="ru-RU"/>
    </w:rPr>
  </w:style>
  <w:style w:type="paragraph" w:customStyle="1" w:styleId="Pa10">
    <w:name w:val="Pa10"/>
    <w:basedOn w:val="Default"/>
    <w:next w:val="Default"/>
    <w:rsid w:val="00296605"/>
    <w:pPr>
      <w:suppressAutoHyphens w:val="0"/>
      <w:autoSpaceDN w:val="0"/>
      <w:adjustRightInd w:val="0"/>
      <w:spacing w:line="121" w:lineRule="auto"/>
    </w:pPr>
    <w:rPr>
      <w:rFonts w:ascii="MyriadPro-Cond" w:eastAsia="Times New Roman" w:hAnsi="MyriadPro-Cond" w:cs="Times New Roman"/>
      <w:color w:val="auto"/>
      <w:lang w:eastAsia="ru-RU"/>
    </w:rPr>
  </w:style>
  <w:style w:type="paragraph" w:customStyle="1" w:styleId="byline">
    <w:name w:val="byline"/>
    <w:basedOn w:val="af5"/>
    <w:rsid w:val="00296605"/>
    <w:pPr>
      <w:suppressAutoHyphens w:val="0"/>
      <w:spacing w:before="15" w:after="30" w:line="300" w:lineRule="atLeast"/>
    </w:pPr>
    <w:rPr>
      <w:rFonts w:ascii="Times New Roman" w:eastAsia="Times New Roman" w:hAnsi="Times New Roman" w:cs="Times New Roman"/>
      <w:caps/>
      <w:color w:val="000000"/>
      <w:sz w:val="19"/>
      <w:szCs w:val="19"/>
      <w:lang w:eastAsia="ru-RU"/>
    </w:rPr>
  </w:style>
  <w:style w:type="paragraph" w:customStyle="1" w:styleId="10d">
    <w:name w:val="Название10"/>
    <w:basedOn w:val="af5"/>
    <w:rsid w:val="00296605"/>
    <w:pPr>
      <w:suppressAutoHyphens w:val="0"/>
      <w:spacing w:before="60" w:after="80" w:line="480" w:lineRule="atLeast"/>
    </w:pPr>
    <w:rPr>
      <w:rFonts w:ascii="Times New Roman" w:eastAsia="Times New Roman" w:hAnsi="Times New Roman" w:cs="Times New Roman"/>
      <w:b/>
      <w:bCs/>
      <w:color w:val="000000"/>
      <w:sz w:val="44"/>
      <w:szCs w:val="44"/>
      <w:lang w:eastAsia="ru-RU"/>
    </w:rPr>
  </w:style>
  <w:style w:type="character" w:customStyle="1" w:styleId="bylinelocation1">
    <w:name w:val="bylinelocation1"/>
    <w:basedOn w:val="af6"/>
    <w:rsid w:val="00296605"/>
    <w:rPr>
      <w:i/>
      <w:iCs/>
      <w:caps w:val="0"/>
    </w:rPr>
  </w:style>
  <w:style w:type="character" w:customStyle="1" w:styleId="normal--char">
    <w:name w:val="normal--char"/>
    <w:basedOn w:val="af6"/>
    <w:rsid w:val="00985F2A"/>
  </w:style>
  <w:style w:type="character" w:customStyle="1" w:styleId="ref-journal">
    <w:name w:val="ref-journal"/>
    <w:basedOn w:val="af6"/>
    <w:rsid w:val="00985F2A"/>
  </w:style>
  <w:style w:type="character" w:customStyle="1" w:styleId="e1">
    <w:name w:val="e1"/>
    <w:basedOn w:val="af6"/>
    <w:rsid w:val="00985F2A"/>
    <w:rPr>
      <w:color w:val="FF0000"/>
    </w:rPr>
  </w:style>
  <w:style w:type="character" w:customStyle="1" w:styleId="sz13">
    <w:name w:val="sz13"/>
    <w:basedOn w:val="af6"/>
    <w:rsid w:val="00985F2A"/>
  </w:style>
  <w:style w:type="character" w:customStyle="1" w:styleId="ref-journal1">
    <w:name w:val="ref-journal1"/>
    <w:basedOn w:val="af6"/>
    <w:rsid w:val="00985F2A"/>
    <w:rPr>
      <w:i/>
      <w:iCs/>
    </w:rPr>
  </w:style>
  <w:style w:type="character" w:customStyle="1" w:styleId="goohl2">
    <w:name w:val="goohl2"/>
    <w:basedOn w:val="af6"/>
    <w:rsid w:val="006B783C"/>
  </w:style>
  <w:style w:type="character" w:customStyle="1" w:styleId="goohl0">
    <w:name w:val="goohl0"/>
    <w:basedOn w:val="af6"/>
    <w:rsid w:val="006B783C"/>
  </w:style>
  <w:style w:type="paragraph" w:customStyle="1" w:styleId="Iauiue6">
    <w:name w:val="Iau?iue6"/>
    <w:rsid w:val="006B783C"/>
    <w:pPr>
      <w:autoSpaceDE w:val="0"/>
      <w:autoSpaceDN w:val="0"/>
    </w:pPr>
    <w:rPr>
      <w:rFonts w:ascii="Times New Roman" w:eastAsia="Times New Roman" w:hAnsi="Times New Roman" w:cs="Times New Roman"/>
      <w:lang w:val="en-US" w:eastAsia="uk-UA"/>
    </w:rPr>
  </w:style>
  <w:style w:type="paragraph" w:customStyle="1" w:styleId="caaieiaie11">
    <w:name w:val="caaieiaie 11"/>
    <w:basedOn w:val="af5"/>
    <w:next w:val="af5"/>
    <w:rsid w:val="006B783C"/>
    <w:pPr>
      <w:keepNext/>
      <w:suppressAutoHyphens w:val="0"/>
      <w:autoSpaceDE w:val="0"/>
      <w:autoSpaceDN w:val="0"/>
      <w:spacing w:line="480" w:lineRule="auto"/>
      <w:ind w:firstLine="720"/>
      <w:jc w:val="both"/>
    </w:pPr>
    <w:rPr>
      <w:rFonts w:ascii="Times New Roman" w:eastAsia="Times New Roman" w:hAnsi="Times New Roman" w:cs="Times New Roman"/>
      <w:sz w:val="28"/>
      <w:szCs w:val="28"/>
      <w:lang w:val="uk-UA" w:eastAsia="uk-UA"/>
    </w:rPr>
  </w:style>
  <w:style w:type="paragraph" w:customStyle="1" w:styleId="7f1">
    <w:name w:val="стрес7"/>
    <w:autoRedefine/>
    <w:rsid w:val="006B783C"/>
    <w:pPr>
      <w:pBdr>
        <w:top w:val="thinThickMediumGap" w:sz="6" w:space="7" w:color="auto" w:shadow="1"/>
        <w:left w:val="thinThickMediumGap" w:sz="6" w:space="0" w:color="auto" w:shadow="1"/>
        <w:bottom w:val="thinThickMediumGap" w:sz="6" w:space="7" w:color="auto" w:shadow="1"/>
        <w:right w:val="thinThickMediumGap" w:sz="6" w:space="0" w:color="auto" w:shadow="1"/>
      </w:pBdr>
      <w:shd w:val="clear" w:color="auto" w:fill="CCCCCC"/>
      <w:spacing w:line="264" w:lineRule="auto"/>
      <w:ind w:left="142" w:right="141"/>
      <w:jc w:val="center"/>
    </w:pPr>
    <w:rPr>
      <w:rFonts w:ascii="Times New Roman" w:eastAsia="Times New Roman" w:hAnsi="Times New Roman" w:cs="Times New Roman"/>
      <w:b/>
      <w:caps/>
      <w:sz w:val="24"/>
    </w:rPr>
  </w:style>
  <w:style w:type="paragraph" w:customStyle="1" w:styleId="afffffffffffffffffffffffff">
    <w:name w:val="Обычный (д)"/>
    <w:basedOn w:val="af5"/>
    <w:rsid w:val="007F0A39"/>
    <w:pPr>
      <w:widowControl w:val="0"/>
      <w:suppressAutoHyphens w:val="0"/>
      <w:autoSpaceDE w:val="0"/>
      <w:autoSpaceDN w:val="0"/>
      <w:adjustRightInd w:val="0"/>
      <w:spacing w:line="360" w:lineRule="auto"/>
      <w:ind w:firstLine="567"/>
      <w:jc w:val="both"/>
    </w:pPr>
    <w:rPr>
      <w:rFonts w:ascii="Times New Roman" w:eastAsia="Times New Roman" w:hAnsi="Times New Roman" w:cs="Times New Roman"/>
      <w:sz w:val="28"/>
      <w:szCs w:val="20"/>
      <w:lang w:eastAsia="ru-RU"/>
    </w:rPr>
  </w:style>
  <w:style w:type="paragraph" w:customStyle="1" w:styleId="1ffffffff2">
    <w:name w:val="Заголовок 1 (д)"/>
    <w:basedOn w:val="af5"/>
    <w:next w:val="af5"/>
    <w:rsid w:val="007F0A39"/>
    <w:pPr>
      <w:keepNext/>
      <w:widowControl w:val="0"/>
      <w:suppressAutoHyphens w:val="0"/>
      <w:autoSpaceDE w:val="0"/>
      <w:autoSpaceDN w:val="0"/>
      <w:adjustRightInd w:val="0"/>
      <w:spacing w:before="480" w:after="480" w:line="360" w:lineRule="auto"/>
      <w:ind w:firstLine="567"/>
      <w:jc w:val="center"/>
      <w:outlineLvl w:val="0"/>
    </w:pPr>
    <w:rPr>
      <w:rFonts w:ascii="Times New Roman" w:eastAsia="Times New Roman" w:hAnsi="Times New Roman" w:cs="Times New Roman"/>
      <w:b/>
      <w:sz w:val="32"/>
      <w:szCs w:val="20"/>
      <w:lang w:eastAsia="ru-RU"/>
    </w:rPr>
  </w:style>
  <w:style w:type="paragraph" w:customStyle="1" w:styleId="afffffffffffffffffffffffff0">
    <w:name w:val="Подзаголовок (д)"/>
    <w:basedOn w:val="21"/>
    <w:next w:val="afffffffffffffffffffffffff"/>
    <w:rsid w:val="007F0A39"/>
    <w:pPr>
      <w:widowControl w:val="0"/>
      <w:numPr>
        <w:ilvl w:val="0"/>
        <w:numId w:val="0"/>
      </w:numPr>
      <w:suppressAutoHyphens w:val="0"/>
      <w:autoSpaceDE w:val="0"/>
      <w:autoSpaceDN w:val="0"/>
      <w:adjustRightInd w:val="0"/>
      <w:spacing w:after="0" w:line="360" w:lineRule="auto"/>
      <w:jc w:val="both"/>
    </w:pPr>
    <w:rPr>
      <w:rFonts w:ascii="Times New Roman" w:eastAsia="Times New Roman" w:hAnsi="Times New Roman" w:cs="Times New Roman"/>
      <w:bCs w:val="0"/>
      <w:i w:val="0"/>
      <w:iCs w:val="0"/>
      <w:szCs w:val="20"/>
      <w:u w:val="single"/>
      <w:lang w:eastAsia="ru-RU"/>
    </w:rPr>
  </w:style>
  <w:style w:type="paragraph" w:customStyle="1" w:styleId="2ffffff4">
    <w:name w:val="Заголовок 2 (д)"/>
    <w:basedOn w:val="21"/>
    <w:next w:val="afffffffffffffffffffffffff"/>
    <w:rsid w:val="007F0A39"/>
    <w:pPr>
      <w:widowControl w:val="0"/>
      <w:numPr>
        <w:ilvl w:val="0"/>
        <w:numId w:val="0"/>
      </w:numPr>
      <w:suppressAutoHyphens w:val="0"/>
      <w:autoSpaceDE w:val="0"/>
      <w:autoSpaceDN w:val="0"/>
      <w:adjustRightInd w:val="0"/>
      <w:spacing w:before="360" w:after="360" w:line="360" w:lineRule="auto"/>
      <w:ind w:firstLine="567"/>
      <w:jc w:val="center"/>
    </w:pPr>
    <w:rPr>
      <w:rFonts w:ascii="Times New Roman" w:eastAsia="Times New Roman" w:hAnsi="Times New Roman" w:cs="Times New Roman"/>
      <w:bCs w:val="0"/>
      <w:i w:val="0"/>
      <w:iCs w:val="0"/>
      <w:szCs w:val="20"/>
      <w:lang w:eastAsia="ru-RU"/>
    </w:rPr>
  </w:style>
  <w:style w:type="paragraph" w:customStyle="1" w:styleId="afffffffffffffffffffffffff1">
    <w:name w:val="Таблица №"/>
    <w:basedOn w:val="afffffffffffffffffffffffff"/>
    <w:next w:val="afffffffff"/>
    <w:rsid w:val="007F0A39"/>
    <w:pPr>
      <w:jc w:val="right"/>
    </w:pPr>
    <w:rPr>
      <w:b/>
    </w:rPr>
  </w:style>
  <w:style w:type="paragraph" w:customStyle="1" w:styleId="3ffff2">
    <w:name w:val="Заголовок 3 (д)"/>
    <w:basedOn w:val="31"/>
    <w:next w:val="afffffffffffffffffffffffff"/>
    <w:rsid w:val="007F0A39"/>
    <w:pPr>
      <w:numPr>
        <w:ilvl w:val="0"/>
        <w:numId w:val="0"/>
      </w:numPr>
      <w:suppressAutoHyphens w:val="0"/>
      <w:autoSpaceDE w:val="0"/>
      <w:autoSpaceDN w:val="0"/>
      <w:adjustRightInd w:val="0"/>
      <w:spacing w:before="240" w:after="240"/>
      <w:ind w:firstLine="567"/>
    </w:pPr>
    <w:rPr>
      <w:rFonts w:ascii="Times New Roman" w:eastAsia="Times New Roman" w:hAnsi="Times New Roman" w:cs="Times New Roman"/>
      <w:color w:val="auto"/>
      <w:sz w:val="28"/>
      <w:lang w:eastAsia="ru-RU"/>
    </w:rPr>
  </w:style>
  <w:style w:type="paragraph" w:customStyle="1" w:styleId="afffffffffffffffffffffffff2">
    <w:name w:val="Рисунок (название)"/>
    <w:basedOn w:val="afffffffffffffffffffffffff"/>
    <w:next w:val="afffffffffffffffffffffffff"/>
    <w:rsid w:val="007F0A39"/>
    <w:rPr>
      <w:i/>
    </w:rPr>
  </w:style>
  <w:style w:type="character" w:customStyle="1" w:styleId="maintextbldleft1">
    <w:name w:val="maintextbldleft1"/>
    <w:basedOn w:val="af6"/>
    <w:rsid w:val="007F0A39"/>
    <w:rPr>
      <w:rFonts w:ascii="Arial" w:hAnsi="Arial" w:cs="Arial" w:hint="default"/>
      <w:b/>
      <w:bCs/>
      <w:i w:val="0"/>
      <w:iCs w:val="0"/>
      <w:smallCaps w:val="0"/>
      <w:strike w:val="0"/>
      <w:dstrike w:val="0"/>
      <w:color w:val="000000"/>
      <w:sz w:val="18"/>
      <w:szCs w:val="18"/>
      <w:u w:val="none"/>
      <w:effect w:val="none"/>
    </w:rPr>
  </w:style>
  <w:style w:type="character" w:customStyle="1" w:styleId="maintextleft1">
    <w:name w:val="maintextleft1"/>
    <w:basedOn w:val="af6"/>
    <w:rsid w:val="007F0A39"/>
    <w:rPr>
      <w:rFonts w:ascii="Arial" w:hAnsi="Arial" w:cs="Arial" w:hint="default"/>
      <w:b w:val="0"/>
      <w:bCs w:val="0"/>
      <w:i w:val="0"/>
      <w:iCs w:val="0"/>
      <w:smallCaps w:val="0"/>
      <w:strike w:val="0"/>
      <w:dstrike w:val="0"/>
      <w:color w:val="000000"/>
      <w:sz w:val="18"/>
      <w:szCs w:val="18"/>
      <w:u w:val="none"/>
      <w:effect w:val="none"/>
    </w:rPr>
  </w:style>
  <w:style w:type="paragraph" w:customStyle="1" w:styleId="afffffffffffffffffffffffff3">
    <w:name w:val="Содержимое списка"/>
    <w:basedOn w:val="af5"/>
    <w:rsid w:val="007F0A39"/>
    <w:pPr>
      <w:widowControl w:val="0"/>
      <w:ind w:left="567"/>
    </w:pPr>
    <w:rPr>
      <w:rFonts w:ascii="Times New Roman" w:eastAsia="Lucida Sans Unicode" w:hAnsi="Times New Roman" w:cs="Times New Roman"/>
    </w:rPr>
  </w:style>
  <w:style w:type="paragraph" w:customStyle="1" w:styleId="afffffffffffffffffffffffff4">
    <w:name w:val="Нормальный"/>
    <w:rsid w:val="00A8527C"/>
    <w:rPr>
      <w:rFonts w:ascii="Peterburg" w:eastAsia="Times New Roman" w:hAnsi="Peterburg" w:cs="Times New Roman"/>
      <w:sz w:val="26"/>
    </w:rPr>
  </w:style>
  <w:style w:type="paragraph" w:customStyle="1" w:styleId="Dtext">
    <w:name w:val="D_text"/>
    <w:basedOn w:val="af5"/>
    <w:rsid w:val="00680AB0"/>
    <w:pPr>
      <w:widowControl w:val="0"/>
      <w:suppressAutoHyphens w:val="0"/>
      <w:spacing w:line="360" w:lineRule="auto"/>
      <w:ind w:firstLine="709"/>
      <w:jc w:val="both"/>
    </w:pPr>
    <w:rPr>
      <w:rFonts w:ascii="Times New Roman" w:eastAsia="PMingLiU" w:hAnsi="Times New Roman" w:cs="Times New Roman"/>
      <w:sz w:val="28"/>
      <w:szCs w:val="28"/>
      <w:lang w:val="en-US" w:eastAsia="ru-RU"/>
    </w:rPr>
  </w:style>
  <w:style w:type="paragraph" w:customStyle="1" w:styleId="Dglav">
    <w:name w:val="D_glav"/>
    <w:basedOn w:val="af5"/>
    <w:rsid w:val="00680AB0"/>
    <w:pPr>
      <w:suppressAutoHyphens w:val="0"/>
      <w:spacing w:after="240"/>
      <w:jc w:val="center"/>
    </w:pPr>
    <w:rPr>
      <w:rFonts w:ascii="Times New Roman" w:eastAsia="PMingLiU" w:hAnsi="Times New Roman" w:cs="Times New Roman"/>
      <w:b/>
      <w:bCs/>
      <w:caps/>
      <w:sz w:val="28"/>
      <w:szCs w:val="28"/>
      <w:lang w:val="en-US" w:eastAsia="ru-RU"/>
    </w:rPr>
  </w:style>
  <w:style w:type="paragraph" w:customStyle="1" w:styleId="Dnumero">
    <w:name w:val="D_numero"/>
    <w:basedOn w:val="af5"/>
    <w:rsid w:val="00680AB0"/>
    <w:pPr>
      <w:suppressAutoHyphens w:val="0"/>
      <w:spacing w:before="120" w:line="360" w:lineRule="auto"/>
      <w:ind w:left="284" w:hanging="284"/>
      <w:jc w:val="both"/>
    </w:pPr>
    <w:rPr>
      <w:rFonts w:ascii="Times New Roman" w:eastAsia="PMingLiU" w:hAnsi="Times New Roman" w:cs="Times New Roman"/>
      <w:sz w:val="28"/>
      <w:szCs w:val="28"/>
      <w:lang w:val="en-US" w:eastAsia="ru-RU"/>
    </w:rPr>
  </w:style>
  <w:style w:type="character" w:customStyle="1" w:styleId="LitSmall">
    <w:name w:val="LitSmall"/>
    <w:basedOn w:val="af6"/>
    <w:rsid w:val="00680AB0"/>
    <w:rPr>
      <w:color w:val="0000FF"/>
      <w:sz w:val="28"/>
      <w:szCs w:val="28"/>
      <w:lang w:val="uk-UA"/>
    </w:rPr>
  </w:style>
  <w:style w:type="paragraph" w:customStyle="1" w:styleId="Dtext0">
    <w:name w:val="D_text Знак"/>
    <w:basedOn w:val="af5"/>
    <w:rsid w:val="003B5D6C"/>
    <w:pPr>
      <w:widowControl w:val="0"/>
      <w:suppressAutoHyphens w:val="0"/>
      <w:overflowPunct w:val="0"/>
      <w:autoSpaceDE w:val="0"/>
      <w:autoSpaceDN w:val="0"/>
      <w:adjustRightInd w:val="0"/>
      <w:spacing w:line="288"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text0">
    <w:name w:val="A_text"/>
    <w:basedOn w:val="Dtext0"/>
    <w:rsid w:val="003B5D6C"/>
    <w:pPr>
      <w:spacing w:line="360" w:lineRule="auto"/>
    </w:pPr>
    <w:rPr>
      <w:sz w:val="24"/>
      <w:szCs w:val="24"/>
    </w:rPr>
  </w:style>
  <w:style w:type="paragraph" w:customStyle="1" w:styleId="afffffffffffffffffffffffff5">
    <w:name w:val="ПодГаз"/>
    <w:basedOn w:val="1"/>
    <w:rsid w:val="003B5D6C"/>
    <w:pPr>
      <w:numPr>
        <w:numId w:val="0"/>
      </w:numPr>
      <w:suppressAutoHyphens w:val="0"/>
      <w:spacing w:before="100" w:after="40"/>
      <w:jc w:val="both"/>
    </w:pPr>
    <w:rPr>
      <w:rFonts w:ascii="Times New Roman" w:eastAsia="Times New Roman" w:hAnsi="Times New Roman" w:cs="Times New Roman"/>
      <w:b w:val="0"/>
      <w:bCs w:val="0"/>
      <w:kern w:val="0"/>
      <w:sz w:val="18"/>
      <w:szCs w:val="18"/>
      <w:u w:val="single"/>
      <w:lang w:val="uk-UA" w:eastAsia="ru-RU"/>
    </w:rPr>
  </w:style>
  <w:style w:type="paragraph" w:customStyle="1" w:styleId="DTblName">
    <w:name w:val="D_TblName"/>
    <w:basedOn w:val="Dtext0"/>
    <w:rsid w:val="003B5D6C"/>
    <w:pPr>
      <w:overflowPunct/>
      <w:autoSpaceDE/>
      <w:autoSpaceDN/>
      <w:adjustRightInd/>
      <w:spacing w:after="240" w:line="240" w:lineRule="auto"/>
      <w:ind w:firstLine="0"/>
      <w:jc w:val="center"/>
      <w:textAlignment w:val="auto"/>
    </w:pPr>
    <w:rPr>
      <w:lang w:val="en-US"/>
    </w:rPr>
  </w:style>
  <w:style w:type="paragraph" w:customStyle="1" w:styleId="DTblNum">
    <w:name w:val="D_TblNum"/>
    <w:basedOn w:val="DTblName"/>
    <w:rsid w:val="003B5D6C"/>
    <w:pPr>
      <w:spacing w:before="120" w:after="120"/>
      <w:jc w:val="right"/>
    </w:pPr>
    <w:rPr>
      <w:lang w:val="uk-UA"/>
    </w:rPr>
  </w:style>
  <w:style w:type="paragraph" w:customStyle="1" w:styleId="AutoText">
    <w:name w:val="AutoText"/>
    <w:basedOn w:val="Atext0"/>
    <w:rsid w:val="003B5D6C"/>
    <w:pPr>
      <w:spacing w:line="288" w:lineRule="auto"/>
    </w:pPr>
    <w:rPr>
      <w:lang w:val="uk-UA"/>
    </w:rPr>
  </w:style>
  <w:style w:type="paragraph" w:customStyle="1" w:styleId="Dpidmal">
    <w:name w:val="D_pidmal"/>
    <w:basedOn w:val="DTblNum"/>
    <w:rsid w:val="003B5D6C"/>
    <w:pPr>
      <w:spacing w:before="60" w:after="240"/>
      <w:jc w:val="left"/>
    </w:pPr>
    <w:rPr>
      <w:sz w:val="24"/>
      <w:szCs w:val="24"/>
    </w:rPr>
  </w:style>
  <w:style w:type="paragraph" w:customStyle="1" w:styleId="245">
    <w:name w:val="Обычный24"/>
    <w:rsid w:val="006128C9"/>
    <w:pPr>
      <w:widowControl w:val="0"/>
    </w:pPr>
    <w:rPr>
      <w:rFonts w:ascii="Times New Roman" w:eastAsia="Times New Roman" w:hAnsi="Times New Roman" w:cs="Times New Roman"/>
      <w:snapToGrid w:val="0"/>
    </w:rPr>
  </w:style>
  <w:style w:type="paragraph" w:customStyle="1" w:styleId="4fff5">
    <w:name w:val="Абзац списка4"/>
    <w:basedOn w:val="af5"/>
    <w:rsid w:val="006E39C1"/>
    <w:pPr>
      <w:ind w:left="720"/>
    </w:pPr>
    <w:rPr>
      <w:rFonts w:ascii="Calibri" w:eastAsia="Times New Roman" w:hAnsi="Calibri" w:cs="Times New Roman"/>
      <w:lang w:val="en-US"/>
    </w:rPr>
  </w:style>
  <w:style w:type="paragraph" w:customStyle="1" w:styleId="5ff6">
    <w:name w:val="Текст выноски5"/>
    <w:basedOn w:val="af5"/>
    <w:rsid w:val="006E39C1"/>
    <w:pPr>
      <w:suppressAutoHyphens w:val="0"/>
    </w:pPr>
    <w:rPr>
      <w:rFonts w:ascii="Tahoma" w:eastAsia="Times New Roman" w:hAnsi="Tahoma" w:cs="Tahoma"/>
      <w:sz w:val="16"/>
      <w:szCs w:val="16"/>
      <w:lang w:eastAsia="ru-RU"/>
    </w:rPr>
  </w:style>
  <w:style w:type="paragraph" w:customStyle="1" w:styleId="Indiaiieoaenonionooiii2">
    <w:name w:val="In:diaiie oaeno n ionooiii 2"/>
    <w:basedOn w:val="af5"/>
    <w:rsid w:val="003F05FC"/>
    <w:pPr>
      <w:widowControl w:val="0"/>
      <w:suppressAutoHyphens w:val="0"/>
      <w:ind w:firstLine="567"/>
      <w:jc w:val="both"/>
    </w:pPr>
    <w:rPr>
      <w:rFonts w:ascii="Times New Roman" w:eastAsia="Times New Roman" w:hAnsi="Times New Roman" w:cs="Times New Roman"/>
      <w:sz w:val="28"/>
      <w:szCs w:val="28"/>
      <w:lang w:val="uk-UA" w:eastAsia="ru-RU"/>
    </w:rPr>
  </w:style>
  <w:style w:type="paragraph" w:customStyle="1" w:styleId="bibitem">
    <w:name w:val="bibitem"/>
    <w:basedOn w:val="a"/>
    <w:rsid w:val="00F56795"/>
    <w:pPr>
      <w:numPr>
        <w:numId w:val="0"/>
      </w:numPr>
      <w:suppressAutoHyphens w:val="0"/>
      <w:ind w:left="360" w:hanging="360"/>
      <w:contextualSpacing w:val="0"/>
      <w:jc w:val="both"/>
    </w:pPr>
    <w:rPr>
      <w:rFonts w:ascii="Times New Roman" w:eastAsia="Times New Roman" w:hAnsi="Times New Roman" w:cs="Times New Roman"/>
      <w:sz w:val="20"/>
      <w:szCs w:val="20"/>
      <w:lang w:val="en-US" w:eastAsia="ru-RU"/>
    </w:rPr>
  </w:style>
  <w:style w:type="paragraph" w:customStyle="1" w:styleId="164">
    <w:name w:val="Заголовок 16"/>
    <w:basedOn w:val="245"/>
    <w:next w:val="245"/>
    <w:rsid w:val="00E9764E"/>
    <w:pPr>
      <w:keepNext/>
      <w:spacing w:line="460" w:lineRule="exact"/>
      <w:ind w:firstLine="340"/>
      <w:jc w:val="both"/>
      <w:outlineLvl w:val="0"/>
    </w:pPr>
    <w:rPr>
      <w:b/>
      <w:snapToGrid/>
      <w:sz w:val="26"/>
      <w:lang w:val="uk-UA"/>
    </w:rPr>
  </w:style>
  <w:style w:type="paragraph" w:customStyle="1" w:styleId="254">
    <w:name w:val="Заголовок 25"/>
    <w:basedOn w:val="245"/>
    <w:next w:val="245"/>
    <w:rsid w:val="00E9764E"/>
    <w:pPr>
      <w:keepNext/>
      <w:spacing w:line="460" w:lineRule="exact"/>
      <w:ind w:left="340"/>
      <w:jc w:val="both"/>
      <w:outlineLvl w:val="1"/>
    </w:pPr>
    <w:rPr>
      <w:b/>
      <w:snapToGrid/>
      <w:sz w:val="28"/>
      <w:lang w:val="uk-UA"/>
    </w:rPr>
  </w:style>
  <w:style w:type="paragraph" w:customStyle="1" w:styleId="204">
    <w:name w:val="Основной текст20"/>
    <w:basedOn w:val="245"/>
    <w:rsid w:val="00E9764E"/>
    <w:pPr>
      <w:spacing w:line="460" w:lineRule="exact"/>
      <w:jc w:val="both"/>
    </w:pPr>
    <w:rPr>
      <w:snapToGrid/>
      <w:sz w:val="28"/>
      <w:lang w:val="uk-UA"/>
    </w:rPr>
  </w:style>
  <w:style w:type="paragraph" w:customStyle="1" w:styleId="363">
    <w:name w:val="Заголовок 36"/>
    <w:basedOn w:val="245"/>
    <w:next w:val="245"/>
    <w:rsid w:val="00E9764E"/>
    <w:pPr>
      <w:keepNext/>
      <w:widowControl/>
      <w:spacing w:before="240" w:after="60"/>
      <w:outlineLvl w:val="2"/>
    </w:pPr>
    <w:rPr>
      <w:rFonts w:ascii="Cambria" w:hAnsi="Cambria"/>
      <w:b/>
      <w:snapToGrid/>
      <w:sz w:val="26"/>
    </w:rPr>
  </w:style>
  <w:style w:type="paragraph" w:customStyle="1" w:styleId="450">
    <w:name w:val="Заголовок 45"/>
    <w:basedOn w:val="245"/>
    <w:next w:val="245"/>
    <w:rsid w:val="00E9764E"/>
    <w:pPr>
      <w:keepNext/>
      <w:keepLines/>
      <w:widowControl/>
      <w:spacing w:before="200"/>
      <w:outlineLvl w:val="3"/>
    </w:pPr>
    <w:rPr>
      <w:rFonts w:ascii="Cambria" w:hAnsi="Cambria"/>
      <w:b/>
      <w:i/>
      <w:snapToGrid/>
      <w:color w:val="808080"/>
      <w:sz w:val="24"/>
    </w:rPr>
  </w:style>
  <w:style w:type="paragraph" w:customStyle="1" w:styleId="540">
    <w:name w:val="Заголовок 54"/>
    <w:basedOn w:val="245"/>
    <w:next w:val="245"/>
    <w:rsid w:val="00E9764E"/>
    <w:pPr>
      <w:keepNext/>
      <w:widowControl/>
      <w:outlineLvl w:val="4"/>
    </w:pPr>
    <w:rPr>
      <w:snapToGrid/>
      <w:sz w:val="32"/>
      <w:lang w:val="uk-UA"/>
    </w:rPr>
  </w:style>
  <w:style w:type="character" w:customStyle="1" w:styleId="9f">
    <w:name w:val="Основной шрифт абзаца9"/>
    <w:rsid w:val="00E9764E"/>
  </w:style>
  <w:style w:type="character" w:customStyle="1" w:styleId="155">
    <w:name w:val="Знак Знак15"/>
    <w:basedOn w:val="9f"/>
    <w:rsid w:val="00E9764E"/>
    <w:rPr>
      <w:rFonts w:ascii="Cambria" w:eastAsia="Times New Roman" w:hAnsi="Cambria"/>
      <w:b/>
      <w:sz w:val="26"/>
    </w:rPr>
  </w:style>
  <w:style w:type="paragraph" w:customStyle="1" w:styleId="2131">
    <w:name w:val="Основной текст с отступом 213"/>
    <w:basedOn w:val="245"/>
    <w:rsid w:val="00E9764E"/>
    <w:pPr>
      <w:spacing w:line="460" w:lineRule="exact"/>
      <w:ind w:left="360" w:hanging="20"/>
      <w:jc w:val="both"/>
    </w:pPr>
    <w:rPr>
      <w:snapToGrid/>
      <w:sz w:val="28"/>
      <w:lang w:val="uk-UA"/>
    </w:rPr>
  </w:style>
  <w:style w:type="paragraph" w:customStyle="1" w:styleId="5ff7">
    <w:name w:val="Верхний колонтитул5"/>
    <w:basedOn w:val="245"/>
    <w:rsid w:val="00E9764E"/>
    <w:pPr>
      <w:widowControl/>
      <w:tabs>
        <w:tab w:val="center" w:pos="4677"/>
        <w:tab w:val="right" w:pos="9355"/>
      </w:tabs>
    </w:pPr>
    <w:rPr>
      <w:snapToGrid/>
      <w:sz w:val="24"/>
    </w:rPr>
  </w:style>
  <w:style w:type="character" w:customStyle="1" w:styleId="4fff6">
    <w:name w:val="Номер страницы4"/>
    <w:basedOn w:val="9f"/>
    <w:rsid w:val="00E9764E"/>
  </w:style>
  <w:style w:type="character" w:customStyle="1" w:styleId="3ffff3">
    <w:name w:val="Гиперссылка3"/>
    <w:basedOn w:val="9f"/>
    <w:rsid w:val="00E9764E"/>
    <w:rPr>
      <w:color w:val="0000FF"/>
      <w:u w:val="single"/>
    </w:rPr>
  </w:style>
  <w:style w:type="paragraph" w:customStyle="1" w:styleId="354">
    <w:name w:val="Основной текст 35"/>
    <w:basedOn w:val="245"/>
    <w:rsid w:val="00E9764E"/>
    <w:pPr>
      <w:widowControl/>
      <w:spacing w:after="120"/>
    </w:pPr>
    <w:rPr>
      <w:snapToGrid/>
      <w:sz w:val="16"/>
    </w:rPr>
  </w:style>
  <w:style w:type="character" w:customStyle="1" w:styleId="8f0">
    <w:name w:val="Знак Знак8"/>
    <w:basedOn w:val="9f"/>
    <w:rsid w:val="00E9764E"/>
    <w:rPr>
      <w:sz w:val="16"/>
    </w:rPr>
  </w:style>
  <w:style w:type="paragraph" w:customStyle="1" w:styleId="Ref">
    <w:name w:val="Ref"/>
    <w:basedOn w:val="245"/>
    <w:rsid w:val="00E9764E"/>
    <w:pPr>
      <w:widowControl/>
      <w:spacing w:line="360" w:lineRule="auto"/>
      <w:ind w:left="284" w:hanging="284"/>
      <w:jc w:val="both"/>
    </w:pPr>
    <w:rPr>
      <w:rFonts w:ascii="Petersburg" w:hAnsi="Petersburg"/>
      <w:snapToGrid/>
      <w:sz w:val="26"/>
      <w:lang w:val="en-US"/>
    </w:rPr>
  </w:style>
  <w:style w:type="paragraph" w:customStyle="1" w:styleId="2160">
    <w:name w:val="Основной текст 216"/>
    <w:basedOn w:val="245"/>
    <w:rsid w:val="00E9764E"/>
    <w:pPr>
      <w:widowControl/>
      <w:jc w:val="both"/>
    </w:pPr>
    <w:rPr>
      <w:rFonts w:ascii="Arial" w:hAnsi="Arial"/>
      <w:snapToGrid/>
      <w:sz w:val="26"/>
      <w:lang w:val="uk-UA"/>
    </w:rPr>
  </w:style>
  <w:style w:type="paragraph" w:customStyle="1" w:styleId="4fff7">
    <w:name w:val="Текст примечания4"/>
    <w:basedOn w:val="245"/>
    <w:rsid w:val="00E9764E"/>
    <w:pPr>
      <w:widowControl/>
    </w:pPr>
    <w:rPr>
      <w:snapToGrid/>
    </w:rPr>
  </w:style>
  <w:style w:type="character" w:customStyle="1" w:styleId="2ffffff5">
    <w:name w:val="Просмотренная гиперссылка2"/>
    <w:basedOn w:val="9f"/>
    <w:rsid w:val="00E9764E"/>
    <w:rPr>
      <w:color w:val="800080"/>
      <w:u w:val="single"/>
    </w:rPr>
  </w:style>
  <w:style w:type="paragraph" w:customStyle="1" w:styleId="OsnText">
    <w:name w:val="OsnText"/>
    <w:basedOn w:val="245"/>
    <w:rsid w:val="00E9764E"/>
    <w:pPr>
      <w:widowControl/>
      <w:spacing w:line="360" w:lineRule="auto"/>
      <w:ind w:firstLine="720"/>
      <w:jc w:val="both"/>
    </w:pPr>
    <w:rPr>
      <w:rFonts w:ascii="Petersburg" w:hAnsi="Petersburg"/>
      <w:snapToGrid/>
      <w:sz w:val="26"/>
      <w:lang w:val="en-US"/>
    </w:rPr>
  </w:style>
  <w:style w:type="paragraph" w:customStyle="1" w:styleId="2ffffff6">
    <w:name w:val="Нижний колонтитул2"/>
    <w:basedOn w:val="245"/>
    <w:rsid w:val="00E9764E"/>
    <w:pPr>
      <w:widowControl/>
      <w:tabs>
        <w:tab w:val="center" w:pos="4677"/>
        <w:tab w:val="right" w:pos="9355"/>
      </w:tabs>
    </w:pPr>
    <w:rPr>
      <w:snapToGrid/>
      <w:sz w:val="24"/>
    </w:rPr>
  </w:style>
  <w:style w:type="paragraph" w:customStyle="1" w:styleId="7f2">
    <w:name w:val="Обычный (веб)7"/>
    <w:basedOn w:val="245"/>
    <w:rsid w:val="00E9764E"/>
    <w:pPr>
      <w:widowControl/>
      <w:spacing w:before="100" w:after="100"/>
    </w:pPr>
    <w:rPr>
      <w:snapToGrid/>
      <w:sz w:val="24"/>
    </w:rPr>
  </w:style>
  <w:style w:type="character" w:customStyle="1" w:styleId="3ffff4">
    <w:name w:val="Строгий3"/>
    <w:basedOn w:val="9f"/>
    <w:rsid w:val="00E9764E"/>
    <w:rPr>
      <w:b/>
    </w:rPr>
  </w:style>
  <w:style w:type="paragraph" w:customStyle="1" w:styleId="4fff8">
    <w:name w:val="Текст4"/>
    <w:basedOn w:val="245"/>
    <w:rsid w:val="00E9764E"/>
    <w:pPr>
      <w:widowControl/>
    </w:pPr>
    <w:rPr>
      <w:rFonts w:ascii="Courier New" w:hAnsi="Courier New"/>
      <w:snapToGrid/>
    </w:rPr>
  </w:style>
  <w:style w:type="paragraph" w:customStyle="1" w:styleId="HTML10">
    <w:name w:val="Стандартный HTML1"/>
    <w:basedOn w:val="245"/>
    <w:rsid w:val="00E9764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napToGrid/>
    </w:rPr>
  </w:style>
  <w:style w:type="paragraph" w:customStyle="1" w:styleId="391">
    <w:name w:val="Основной текст с отступом 39"/>
    <w:basedOn w:val="245"/>
    <w:rsid w:val="00E9764E"/>
    <w:pPr>
      <w:widowControl/>
      <w:tabs>
        <w:tab w:val="left" w:pos="9360"/>
      </w:tabs>
      <w:spacing w:line="360" w:lineRule="auto"/>
      <w:ind w:right="-186" w:firstLine="709"/>
      <w:jc w:val="both"/>
    </w:pPr>
    <w:rPr>
      <w:snapToGrid/>
      <w:sz w:val="28"/>
      <w:lang w:val="uk-UA"/>
    </w:rPr>
  </w:style>
  <w:style w:type="character" w:customStyle="1" w:styleId="165">
    <w:name w:val="Знак Знак16"/>
    <w:basedOn w:val="9f"/>
    <w:rsid w:val="00E9764E"/>
    <w:rPr>
      <w:b/>
      <w:noProof w:val="0"/>
      <w:sz w:val="24"/>
      <w:lang w:val="uk-UA"/>
    </w:rPr>
  </w:style>
  <w:style w:type="character" w:customStyle="1" w:styleId="9f0">
    <w:name w:val="Знак Знак9"/>
    <w:basedOn w:val="9f"/>
    <w:rsid w:val="00E9764E"/>
    <w:rPr>
      <w:sz w:val="24"/>
    </w:rPr>
  </w:style>
  <w:style w:type="character" w:customStyle="1" w:styleId="174">
    <w:name w:val="Знак Знак17"/>
    <w:basedOn w:val="9f"/>
    <w:rsid w:val="00E9764E"/>
    <w:rPr>
      <w:b/>
      <w:noProof w:val="0"/>
      <w:sz w:val="24"/>
      <w:lang w:val="uk-UA"/>
    </w:rPr>
  </w:style>
  <w:style w:type="character" w:customStyle="1" w:styleId="10e">
    <w:name w:val="Знак Знак10"/>
    <w:basedOn w:val="9f"/>
    <w:rsid w:val="00E9764E"/>
    <w:rPr>
      <w:noProof w:val="0"/>
      <w:sz w:val="24"/>
      <w:lang w:val="uk-UA"/>
    </w:rPr>
  </w:style>
  <w:style w:type="paragraph" w:customStyle="1" w:styleId="4fff9">
    <w:name w:val="Схема документа4"/>
    <w:basedOn w:val="245"/>
    <w:rsid w:val="00E9764E"/>
    <w:pPr>
      <w:widowControl/>
    </w:pPr>
    <w:rPr>
      <w:rFonts w:ascii="Tahoma" w:hAnsi="Tahoma"/>
      <w:snapToGrid/>
      <w:sz w:val="16"/>
    </w:rPr>
  </w:style>
  <w:style w:type="character" w:customStyle="1" w:styleId="1710">
    <w:name w:val="Знак Знак171"/>
    <w:basedOn w:val="af6"/>
    <w:rsid w:val="00D93504"/>
    <w:rPr>
      <w:b/>
      <w:bCs/>
      <w:sz w:val="26"/>
      <w:szCs w:val="24"/>
      <w:lang w:val="uk-UA"/>
    </w:rPr>
  </w:style>
  <w:style w:type="character" w:customStyle="1" w:styleId="1210">
    <w:name w:val="Знак Знак121"/>
    <w:basedOn w:val="af6"/>
    <w:rsid w:val="00D93504"/>
    <w:rPr>
      <w:sz w:val="28"/>
      <w:szCs w:val="24"/>
      <w:lang w:val="uk-UA"/>
    </w:rPr>
  </w:style>
  <w:style w:type="paragraph" w:customStyle="1" w:styleId="afffffffffffffffffffffffff6">
    <w:name w:val="основной"/>
    <w:uiPriority w:val="99"/>
    <w:rsid w:val="00A64A36"/>
    <w:pPr>
      <w:spacing w:before="113" w:after="113"/>
      <w:ind w:firstLine="567"/>
      <w:jc w:val="both"/>
    </w:pPr>
    <w:rPr>
      <w:rFonts w:ascii="Times New Roman" w:eastAsia="MidiGuitar" w:hAnsi="Times New Roman" w:cs="Times New Roman"/>
      <w:snapToGrid w:val="0"/>
      <w:sz w:val="28"/>
    </w:rPr>
  </w:style>
  <w:style w:type="paragraph" w:customStyle="1" w:styleId="1ffffffff3">
    <w:name w:val="Заголовок 1 Раздел"/>
    <w:basedOn w:val="1"/>
    <w:rsid w:val="00372848"/>
    <w:pPr>
      <w:keepLines/>
      <w:numPr>
        <w:numId w:val="0"/>
      </w:numPr>
      <w:suppressAutoHyphens w:val="0"/>
      <w:spacing w:before="480" w:after="240" w:line="360" w:lineRule="auto"/>
      <w:ind w:firstLine="737"/>
      <w:jc w:val="center"/>
    </w:pPr>
    <w:rPr>
      <w:rFonts w:ascii="Courier New" w:eastAsia="Times New Roman" w:hAnsi="Courier New" w:cs="Courier New"/>
      <w:caps/>
      <w:kern w:val="0"/>
      <w:lang w:val="uk-UA" w:eastAsia="ru-RU"/>
    </w:rPr>
  </w:style>
  <w:style w:type="paragraph" w:customStyle="1" w:styleId="14pt015">
    <w:name w:val="Стиль Основной текст с отступом + 14 pt разреженный на  015 пт"/>
    <w:basedOn w:val="affffffffc"/>
    <w:autoRedefine/>
    <w:rsid w:val="00372848"/>
    <w:pPr>
      <w:widowControl w:val="0"/>
      <w:suppressAutoHyphens w:val="0"/>
      <w:spacing w:after="0" w:line="360" w:lineRule="auto"/>
      <w:ind w:left="0" w:firstLine="709"/>
      <w:jc w:val="both"/>
    </w:pPr>
    <w:rPr>
      <w:rFonts w:ascii="Courier New" w:eastAsia="Times New Roman" w:hAnsi="Courier New" w:cs="Courier New"/>
      <w:szCs w:val="28"/>
      <w:lang w:val="uk-UA" w:eastAsia="ru-RU"/>
    </w:rPr>
  </w:style>
  <w:style w:type="paragraph" w:customStyle="1" w:styleId="1ffffffff4">
    <w:name w:val="Стиль Заголовок 1 + полужирный все прописные"/>
    <w:basedOn w:val="1"/>
    <w:autoRedefine/>
    <w:rsid w:val="00372848"/>
    <w:pPr>
      <w:keepLines/>
      <w:pageBreakBefore/>
      <w:numPr>
        <w:numId w:val="0"/>
      </w:numPr>
      <w:suppressAutoHyphens w:val="0"/>
      <w:spacing w:before="480" w:after="480" w:line="360" w:lineRule="auto"/>
      <w:ind w:firstLine="737"/>
      <w:jc w:val="center"/>
    </w:pPr>
    <w:rPr>
      <w:rFonts w:ascii="Courier New" w:eastAsia="Times New Roman" w:hAnsi="Courier New" w:cs="Courier New"/>
      <w:caps/>
      <w:kern w:val="0"/>
      <w:lang w:val="uk-UA" w:eastAsia="ru-RU"/>
    </w:rPr>
  </w:style>
  <w:style w:type="paragraph" w:customStyle="1" w:styleId="2ffffff7">
    <w:name w:val="Стиль Заголовок 2 + полужирный все прописные"/>
    <w:basedOn w:val="21"/>
    <w:autoRedefine/>
    <w:rsid w:val="00372848"/>
    <w:pPr>
      <w:keepLines/>
      <w:numPr>
        <w:ilvl w:val="0"/>
        <w:numId w:val="0"/>
      </w:numPr>
      <w:suppressAutoHyphens w:val="0"/>
      <w:spacing w:before="480" w:after="480" w:line="360" w:lineRule="auto"/>
      <w:jc w:val="both"/>
    </w:pPr>
    <w:rPr>
      <w:rFonts w:ascii="Courier New" w:eastAsia="Times New Roman" w:hAnsi="Courier New" w:cs="Courier New"/>
      <w:bCs w:val="0"/>
      <w:spacing w:val="3"/>
      <w:lang w:val="uk-UA" w:eastAsia="ru-RU"/>
    </w:rPr>
  </w:style>
  <w:style w:type="paragraph" w:customStyle="1" w:styleId="afffffffffffffffffffffffff7">
    <w:name w:val="подраздел"/>
    <w:basedOn w:val="af5"/>
    <w:next w:val="af5"/>
    <w:autoRedefine/>
    <w:rsid w:val="00372848"/>
    <w:pPr>
      <w:keepNext/>
      <w:keepLines/>
      <w:suppressAutoHyphens w:val="0"/>
      <w:spacing w:before="480" w:after="480" w:line="360" w:lineRule="auto"/>
      <w:ind w:firstLine="737"/>
      <w:jc w:val="both"/>
    </w:pPr>
    <w:rPr>
      <w:rFonts w:ascii="Courier New" w:eastAsia="Times New Roman" w:hAnsi="Courier New" w:cs="Courier New"/>
      <w:b/>
      <w:caps/>
      <w:sz w:val="28"/>
      <w:szCs w:val="28"/>
      <w:lang w:val="uk-UA" w:eastAsia="ru-RU"/>
    </w:rPr>
  </w:style>
  <w:style w:type="table" w:styleId="afffffffffffffffffffffffff8">
    <w:name w:val="Table Elegant"/>
    <w:basedOn w:val="af7"/>
    <w:rsid w:val="00372848"/>
    <w:rPr>
      <w:rFonts w:ascii="Times New Roman" w:eastAsia="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tcMar>
        <w:left w:w="0" w:type="dxa"/>
        <w:right w:w="0" w:type="dxa"/>
      </w:tcMar>
      <w:vAlign w:val="center"/>
    </w:tcPr>
    <w:tblStylePr w:type="firstRow">
      <w:rPr>
        <w:caps/>
        <w:color w:val="auto"/>
      </w:rPr>
      <w:tblPr/>
      <w:tcPr>
        <w:tcBorders>
          <w:tl2br w:val="none" w:sz="0" w:space="0" w:color="auto"/>
          <w:tr2bl w:val="none" w:sz="0" w:space="0" w:color="auto"/>
        </w:tcBorders>
      </w:tcPr>
    </w:tblStylePr>
  </w:style>
  <w:style w:type="paragraph" w:customStyle="1" w:styleId="afffffffffffffffffffffffff9">
    <w:name w:val="обычный выделенный Знак Знак Знак"/>
    <w:basedOn w:val="af5"/>
    <w:link w:val="afffffffffffffffffffffffffa"/>
    <w:rsid w:val="00372848"/>
    <w:pPr>
      <w:widowControl w:val="0"/>
      <w:suppressAutoHyphens w:val="0"/>
      <w:spacing w:before="100" w:beforeAutospacing="1" w:after="100" w:afterAutospacing="1" w:line="360" w:lineRule="auto"/>
      <w:ind w:firstLine="737"/>
      <w:jc w:val="right"/>
    </w:pPr>
    <w:rPr>
      <w:rFonts w:ascii="Courier New" w:eastAsia="Times New Roman" w:hAnsi="Courier New" w:cs="Courier New"/>
      <w:b/>
      <w:spacing w:val="3"/>
      <w:sz w:val="28"/>
      <w:szCs w:val="28"/>
      <w:lang w:val="uk-UA" w:eastAsia="ru-RU"/>
    </w:rPr>
  </w:style>
  <w:style w:type="character" w:customStyle="1" w:styleId="afffffffffffffffffffffffffa">
    <w:name w:val="обычный выделенный Знак Знак Знак Знак"/>
    <w:basedOn w:val="af6"/>
    <w:link w:val="afffffffffffffffffffffffff9"/>
    <w:rsid w:val="00372848"/>
    <w:rPr>
      <w:rFonts w:ascii="Courier New" w:eastAsia="Times New Roman" w:hAnsi="Courier New" w:cs="Courier New"/>
      <w:b/>
      <w:spacing w:val="3"/>
      <w:sz w:val="28"/>
      <w:szCs w:val="28"/>
      <w:lang w:val="uk-UA"/>
    </w:rPr>
  </w:style>
  <w:style w:type="character" w:customStyle="1" w:styleId="afffffffffffffffffffffffffb">
    <w:name w:val="обычный выделенный Знак Знак Знак Знак Знак"/>
    <w:basedOn w:val="af6"/>
    <w:rsid w:val="0034262A"/>
    <w:rPr>
      <w:rFonts w:ascii="Courier New" w:hAnsi="Courier New" w:cs="Courier New"/>
      <w:b/>
      <w:spacing w:val="3"/>
      <w:sz w:val="28"/>
      <w:szCs w:val="28"/>
      <w:lang w:val="uk-UA"/>
    </w:rPr>
  </w:style>
  <w:style w:type="paragraph" w:customStyle="1" w:styleId="afffffffffffffffffffffffffc">
    <w:name w:val="Таблиця"/>
    <w:basedOn w:val="af5"/>
    <w:rsid w:val="000849E5"/>
    <w:pPr>
      <w:suppressLineNumbers/>
      <w:suppressAutoHyphens w:val="0"/>
      <w:ind w:firstLine="720"/>
      <w:jc w:val="both"/>
    </w:pPr>
    <w:rPr>
      <w:rFonts w:ascii="Times New Roman" w:eastAsia="Times New Roman" w:hAnsi="Times New Roman" w:cs="Times New Roman"/>
      <w:sz w:val="28"/>
      <w:szCs w:val="20"/>
      <w:lang w:val="uk-UA" w:eastAsia="ru-RU"/>
    </w:rPr>
  </w:style>
  <w:style w:type="paragraph" w:customStyle="1" w:styleId="String">
    <w:name w:val="String"/>
    <w:basedOn w:val="af5"/>
    <w:rsid w:val="007D5B26"/>
    <w:pPr>
      <w:widowControl w:val="0"/>
      <w:suppressAutoHyphens w:val="0"/>
    </w:pPr>
    <w:rPr>
      <w:rFonts w:ascii="Times New Roman" w:eastAsia="Times New Roman" w:hAnsi="Times New Roman" w:cs="Times New Roman"/>
      <w:lang w:val="en-US" w:eastAsia="ru-RU"/>
    </w:rPr>
  </w:style>
  <w:style w:type="character" w:customStyle="1" w:styleId="afffffffff3">
    <w:name w:val="Обычный (веб) Знак"/>
    <w:aliases w:val="Обычный (веб) Знак Знак Знак1"/>
    <w:basedOn w:val="af6"/>
    <w:link w:val="afffffffff2"/>
    <w:rsid w:val="006C2CC6"/>
    <w:rPr>
      <w:rFonts w:ascii="Garamond" w:eastAsia="Garamond" w:hAnsi="Garamond" w:cs="Garamond"/>
      <w:color w:val="000000"/>
      <w:sz w:val="24"/>
      <w:szCs w:val="24"/>
      <w:lang w:eastAsia="ar-SA"/>
    </w:rPr>
  </w:style>
  <w:style w:type="paragraph" w:customStyle="1" w:styleId="ab">
    <w:name w:val="Рис"/>
    <w:basedOn w:val="affffffffc"/>
    <w:autoRedefine/>
    <w:rsid w:val="006C2CC6"/>
    <w:pPr>
      <w:numPr>
        <w:numId w:val="46"/>
      </w:numPr>
      <w:tabs>
        <w:tab w:val="clear" w:pos="1920"/>
        <w:tab w:val="num" w:pos="0"/>
        <w:tab w:val="left" w:pos="1800"/>
        <w:tab w:val="left" w:pos="2520"/>
      </w:tabs>
      <w:suppressAutoHyphens w:val="0"/>
      <w:overflowPunct w:val="0"/>
      <w:autoSpaceDE w:val="0"/>
      <w:autoSpaceDN w:val="0"/>
      <w:adjustRightInd w:val="0"/>
      <w:spacing w:after="0" w:line="360" w:lineRule="auto"/>
      <w:ind w:left="0" w:right="40" w:firstLine="720"/>
      <w:jc w:val="both"/>
      <w:textAlignment w:val="baseline"/>
    </w:pPr>
    <w:rPr>
      <w:rFonts w:ascii="Times New Roman" w:eastAsia="Times New Roman" w:hAnsi="Times New Roman" w:cs="Times New Roman"/>
      <w:szCs w:val="20"/>
      <w:lang w:val="uk-UA" w:eastAsia="ru-RU"/>
    </w:rPr>
  </w:style>
  <w:style w:type="paragraph" w:customStyle="1" w:styleId="afffffffffffffffffffffffffd">
    <w:name w:val="Обзор"/>
    <w:basedOn w:val="af5"/>
    <w:rsid w:val="006C2CC6"/>
    <w:pPr>
      <w:suppressAutoHyphens w:val="0"/>
      <w:spacing w:line="360" w:lineRule="auto"/>
      <w:ind w:firstLine="709"/>
      <w:jc w:val="both"/>
    </w:pPr>
    <w:rPr>
      <w:rFonts w:ascii="Times New Roman" w:eastAsia="Times New Roman" w:hAnsi="Times New Roman" w:cs="Times New Roman"/>
      <w:sz w:val="28"/>
      <w:szCs w:val="28"/>
      <w:lang w:val="en-US" w:eastAsia="ru-RU"/>
    </w:rPr>
  </w:style>
  <w:style w:type="table" w:styleId="1ffffffff5">
    <w:name w:val="Table Classic 1"/>
    <w:basedOn w:val="af7"/>
    <w:rsid w:val="006C2CC6"/>
    <w:pPr>
      <w:spacing w:line="360" w:lineRule="auto"/>
    </w:pPr>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fff6">
    <w:name w:val="Table Simple 1"/>
    <w:basedOn w:val="af7"/>
    <w:rsid w:val="006C2CC6"/>
    <w:pPr>
      <w:spacing w:line="360" w:lineRule="auto"/>
    </w:pPr>
    <w:rPr>
      <w:rFonts w:ascii="Times New Roman" w:eastAsia="Times New Roman"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afffffffffffffffffffffffffe">
    <w:name w:val="íîìåð ñòðàíèöû"/>
    <w:basedOn w:val="af6"/>
    <w:rsid w:val="006C2CC6"/>
  </w:style>
  <w:style w:type="character" w:customStyle="1" w:styleId="variant1">
    <w:name w:val="variant1"/>
    <w:basedOn w:val="af6"/>
    <w:rsid w:val="006C2CC6"/>
    <w:rPr>
      <w:color w:val="0000FF"/>
    </w:rPr>
  </w:style>
  <w:style w:type="character" w:customStyle="1" w:styleId="lowimportantproductattribute1">
    <w:name w:val="lowimportantproductattribute1"/>
    <w:basedOn w:val="af6"/>
    <w:rsid w:val="006C2CC6"/>
    <w:rPr>
      <w:rFonts w:ascii="Verdana" w:hAnsi="Verdana" w:hint="default"/>
      <w:b w:val="0"/>
      <w:bCs w:val="0"/>
      <w:strike w:val="0"/>
      <w:dstrike w:val="0"/>
      <w:color w:val="333333"/>
      <w:sz w:val="16"/>
      <w:szCs w:val="16"/>
      <w:u w:val="none"/>
      <w:effect w:val="none"/>
    </w:rPr>
  </w:style>
  <w:style w:type="character" w:customStyle="1" w:styleId="variantcorrected">
    <w:name w:val="variant corrected"/>
    <w:basedOn w:val="af6"/>
    <w:rsid w:val="00E64939"/>
  </w:style>
  <w:style w:type="paragraph" w:styleId="4fffa">
    <w:name w:val="index 4"/>
    <w:basedOn w:val="af5"/>
    <w:next w:val="af5"/>
    <w:autoRedefine/>
    <w:semiHidden/>
    <w:rsid w:val="00B80692"/>
    <w:pPr>
      <w:suppressAutoHyphens w:val="0"/>
      <w:ind w:left="960" w:hanging="240"/>
    </w:pPr>
    <w:rPr>
      <w:rFonts w:ascii="Times New Roman" w:eastAsia="Times New Roman" w:hAnsi="Times New Roman" w:cs="Times New Roman"/>
      <w:lang w:eastAsia="ru-RU"/>
    </w:rPr>
  </w:style>
  <w:style w:type="paragraph" w:styleId="5ff8">
    <w:name w:val="index 5"/>
    <w:basedOn w:val="af5"/>
    <w:next w:val="af5"/>
    <w:autoRedefine/>
    <w:semiHidden/>
    <w:rsid w:val="00B80692"/>
    <w:pPr>
      <w:suppressAutoHyphens w:val="0"/>
      <w:ind w:left="1200" w:hanging="240"/>
    </w:pPr>
    <w:rPr>
      <w:rFonts w:ascii="Times New Roman" w:eastAsia="Times New Roman" w:hAnsi="Times New Roman" w:cs="Times New Roman"/>
      <w:lang w:eastAsia="ru-RU"/>
    </w:rPr>
  </w:style>
  <w:style w:type="paragraph" w:styleId="6fb">
    <w:name w:val="index 6"/>
    <w:basedOn w:val="af5"/>
    <w:next w:val="af5"/>
    <w:autoRedefine/>
    <w:semiHidden/>
    <w:rsid w:val="00B80692"/>
    <w:pPr>
      <w:suppressAutoHyphens w:val="0"/>
      <w:ind w:left="1440" w:hanging="240"/>
    </w:pPr>
    <w:rPr>
      <w:rFonts w:ascii="Times New Roman" w:eastAsia="Times New Roman" w:hAnsi="Times New Roman" w:cs="Times New Roman"/>
      <w:lang w:eastAsia="ru-RU"/>
    </w:rPr>
  </w:style>
  <w:style w:type="paragraph" w:styleId="7f3">
    <w:name w:val="index 7"/>
    <w:basedOn w:val="af5"/>
    <w:next w:val="af5"/>
    <w:autoRedefine/>
    <w:semiHidden/>
    <w:rsid w:val="00B80692"/>
    <w:pPr>
      <w:suppressAutoHyphens w:val="0"/>
      <w:ind w:left="1680" w:hanging="240"/>
    </w:pPr>
    <w:rPr>
      <w:rFonts w:ascii="Times New Roman" w:eastAsia="Times New Roman" w:hAnsi="Times New Roman" w:cs="Times New Roman"/>
      <w:lang w:eastAsia="ru-RU"/>
    </w:rPr>
  </w:style>
  <w:style w:type="paragraph" w:styleId="8f1">
    <w:name w:val="index 8"/>
    <w:basedOn w:val="af5"/>
    <w:next w:val="af5"/>
    <w:autoRedefine/>
    <w:semiHidden/>
    <w:rsid w:val="00B80692"/>
    <w:pPr>
      <w:suppressAutoHyphens w:val="0"/>
      <w:ind w:left="1920" w:hanging="240"/>
    </w:pPr>
    <w:rPr>
      <w:rFonts w:ascii="Times New Roman" w:eastAsia="Times New Roman" w:hAnsi="Times New Roman" w:cs="Times New Roman"/>
      <w:lang w:eastAsia="ru-RU"/>
    </w:rPr>
  </w:style>
  <w:style w:type="paragraph" w:styleId="9f1">
    <w:name w:val="index 9"/>
    <w:basedOn w:val="af5"/>
    <w:next w:val="af5"/>
    <w:autoRedefine/>
    <w:semiHidden/>
    <w:rsid w:val="00B80692"/>
    <w:pPr>
      <w:suppressAutoHyphens w:val="0"/>
      <w:ind w:left="2160" w:hanging="240"/>
    </w:pPr>
    <w:rPr>
      <w:rFonts w:ascii="Times New Roman" w:eastAsia="Times New Roman" w:hAnsi="Times New Roman" w:cs="Times New Roman"/>
      <w:lang w:eastAsia="ru-RU"/>
    </w:rPr>
  </w:style>
  <w:style w:type="paragraph" w:customStyle="1" w:styleId="affffffffffffffffffffffffff">
    <w:name w:val="Ãëàâà äîêóìåíòó"/>
    <w:basedOn w:val="af5"/>
    <w:rsid w:val="00B80692"/>
    <w:pPr>
      <w:keepNext/>
      <w:keepLines/>
      <w:suppressAutoHyphens w:val="0"/>
      <w:spacing w:before="120" w:after="120"/>
      <w:jc w:val="center"/>
    </w:pPr>
    <w:rPr>
      <w:rFonts w:ascii="Antiqua" w:eastAsia="Times New Roman" w:hAnsi="Antiqua" w:cs="Times New Roman"/>
      <w:b/>
      <w:bCs/>
      <w:sz w:val="26"/>
      <w:szCs w:val="26"/>
      <w:lang w:val="uk-UA" w:eastAsia="ru-RU"/>
    </w:rPr>
  </w:style>
  <w:style w:type="paragraph" w:customStyle="1" w:styleId="affffffffffffffffffffffffff0">
    <w:name w:val="Çàãîëîâîê"/>
    <w:basedOn w:val="af5"/>
    <w:rsid w:val="00B80692"/>
    <w:pPr>
      <w:keepNext/>
      <w:keepLines/>
      <w:pageBreakBefore/>
      <w:suppressAutoHyphens w:val="0"/>
      <w:spacing w:after="240"/>
      <w:jc w:val="center"/>
    </w:pPr>
    <w:rPr>
      <w:rFonts w:ascii="Antiqua" w:eastAsia="Times New Roman" w:hAnsi="Antiqua" w:cs="Times New Roman"/>
      <w:b/>
      <w:bCs/>
      <w:caps/>
      <w:sz w:val="26"/>
      <w:szCs w:val="26"/>
      <w:lang w:val="uk-UA" w:eastAsia="ru-RU"/>
    </w:rPr>
  </w:style>
  <w:style w:type="paragraph" w:customStyle="1" w:styleId="affffffffffffffffffffffffff1">
    <w:name w:val="Íîðìàëüíèé òåêñò"/>
    <w:basedOn w:val="af5"/>
    <w:rsid w:val="00B80692"/>
    <w:pPr>
      <w:suppressAutoHyphens w:val="0"/>
      <w:spacing w:before="120"/>
      <w:ind w:firstLine="567"/>
      <w:jc w:val="both"/>
    </w:pPr>
    <w:rPr>
      <w:rFonts w:ascii="Antiqua" w:eastAsia="Times New Roman" w:hAnsi="Antiqua" w:cs="Times New Roman"/>
      <w:sz w:val="26"/>
      <w:szCs w:val="26"/>
      <w:lang w:val="uk-UA" w:eastAsia="ru-RU"/>
    </w:rPr>
  </w:style>
  <w:style w:type="paragraph" w:customStyle="1" w:styleId="affffffffffffffffffffffffff2">
    <w:name w:val="Ï³äïèñ"/>
    <w:basedOn w:val="af5"/>
    <w:rsid w:val="00B80692"/>
    <w:pPr>
      <w:keepLines/>
      <w:tabs>
        <w:tab w:val="center" w:pos="1701"/>
        <w:tab w:val="left" w:pos="6237"/>
      </w:tabs>
      <w:suppressAutoHyphens w:val="0"/>
    </w:pPr>
    <w:rPr>
      <w:rFonts w:ascii="Antiqua" w:eastAsia="Times New Roman" w:hAnsi="Antiqua" w:cs="Times New Roman"/>
      <w:sz w:val="26"/>
      <w:szCs w:val="26"/>
      <w:lang w:val="uk-UA" w:eastAsia="ru-RU"/>
    </w:rPr>
  </w:style>
  <w:style w:type="paragraph" w:customStyle="1" w:styleId="affffffffffffffffffffffffff3">
    <w:name w:val="Øàïêà äîêóìåíòó"/>
    <w:basedOn w:val="af5"/>
    <w:rsid w:val="00B80692"/>
    <w:pPr>
      <w:keepNext/>
      <w:keepLines/>
      <w:suppressAutoHyphens w:val="0"/>
      <w:spacing w:after="240"/>
      <w:ind w:left="4536"/>
      <w:jc w:val="center"/>
    </w:pPr>
    <w:rPr>
      <w:rFonts w:ascii="Antiqua" w:eastAsia="Times New Roman" w:hAnsi="Antiqua" w:cs="Times New Roman"/>
      <w:sz w:val="26"/>
      <w:szCs w:val="26"/>
      <w:lang w:val="uk-UA" w:eastAsia="ru-RU"/>
    </w:rPr>
  </w:style>
  <w:style w:type="paragraph" w:customStyle="1" w:styleId="1ffffffff7">
    <w:name w:val="Заголов1"/>
    <w:basedOn w:val="af5"/>
    <w:rsid w:val="00B80692"/>
    <w:pPr>
      <w:widowControl w:val="0"/>
      <w:suppressAutoHyphens w:val="0"/>
      <w:spacing w:line="360" w:lineRule="auto"/>
      <w:jc w:val="center"/>
    </w:pPr>
    <w:rPr>
      <w:rFonts w:ascii="Antiqua" w:eastAsia="Times New Roman" w:hAnsi="Antiqua" w:cs="Times New Roman"/>
      <w:sz w:val="28"/>
      <w:szCs w:val="28"/>
      <w:lang w:val="en-US" w:eastAsia="ru-RU"/>
    </w:rPr>
  </w:style>
  <w:style w:type="paragraph" w:customStyle="1" w:styleId="3ffff5">
    <w:name w:val="Заголов3"/>
    <w:basedOn w:val="af5"/>
    <w:rsid w:val="00B80692"/>
    <w:pPr>
      <w:widowControl w:val="0"/>
      <w:suppressAutoHyphens w:val="0"/>
      <w:autoSpaceDE w:val="0"/>
      <w:autoSpaceDN w:val="0"/>
      <w:jc w:val="center"/>
    </w:pPr>
    <w:rPr>
      <w:rFonts w:ascii="a_Timer" w:eastAsia="Times New Roman" w:hAnsi="a_Timer" w:cs="Times New Roman"/>
      <w:lang w:val="uk-UA" w:eastAsia="ru-RU"/>
    </w:rPr>
  </w:style>
  <w:style w:type="paragraph" w:customStyle="1" w:styleId="12c">
    <w:name w:val="Название12"/>
    <w:basedOn w:val="245"/>
    <w:rsid w:val="00B80692"/>
    <w:pPr>
      <w:pBdr>
        <w:bottom w:val="single" w:sz="6" w:space="1" w:color="auto"/>
      </w:pBdr>
      <w:spacing w:before="240" w:line="240" w:lineRule="exact"/>
      <w:jc w:val="center"/>
    </w:pPr>
    <w:rPr>
      <w:b/>
      <w:sz w:val="24"/>
    </w:rPr>
  </w:style>
  <w:style w:type="paragraph" w:customStyle="1" w:styleId="1ffffffff8">
    <w:name w:val="Список1"/>
    <w:basedOn w:val="245"/>
    <w:rsid w:val="00B80692"/>
    <w:pPr>
      <w:ind w:left="283" w:hanging="283"/>
    </w:pPr>
    <w:rPr>
      <w:snapToGrid/>
    </w:rPr>
  </w:style>
  <w:style w:type="paragraph" w:customStyle="1" w:styleId="1ffffffff9">
    <w:name w:val="Подпись1"/>
    <w:basedOn w:val="245"/>
    <w:rsid w:val="00B80692"/>
    <w:pPr>
      <w:ind w:left="4252"/>
    </w:pPr>
    <w:rPr>
      <w:snapToGrid/>
    </w:rPr>
  </w:style>
  <w:style w:type="paragraph" w:customStyle="1" w:styleId="236">
    <w:name w:val="Список 23"/>
    <w:basedOn w:val="245"/>
    <w:rsid w:val="00B80692"/>
    <w:pPr>
      <w:ind w:left="566" w:hanging="283"/>
    </w:pPr>
    <w:rPr>
      <w:snapToGrid/>
    </w:rPr>
  </w:style>
  <w:style w:type="paragraph" w:customStyle="1" w:styleId="-50">
    <w:name w:val="-Выступ5"/>
    <w:basedOn w:val="af5"/>
    <w:rsid w:val="00B80692"/>
    <w:pPr>
      <w:widowControl w:val="0"/>
      <w:suppressAutoHyphens w:val="0"/>
      <w:ind w:left="119" w:hanging="482"/>
      <w:jc w:val="both"/>
    </w:pPr>
    <w:rPr>
      <w:rFonts w:ascii="Times New Roman" w:eastAsia="Times New Roman" w:hAnsi="Times New Roman" w:cs="Times New Roman"/>
      <w:snapToGrid w:val="0"/>
      <w:szCs w:val="20"/>
      <w:lang w:val="en-US" w:eastAsia="ru-RU"/>
    </w:rPr>
  </w:style>
  <w:style w:type="character" w:customStyle="1" w:styleId="newsdate1">
    <w:name w:val="newsdate1"/>
    <w:basedOn w:val="af6"/>
    <w:rsid w:val="00B80692"/>
    <w:rPr>
      <w:rFonts w:ascii="Arial" w:hAnsi="Arial" w:cs="Arial" w:hint="default"/>
      <w:b/>
      <w:bCs/>
      <w:color w:val="092869"/>
      <w:sz w:val="22"/>
      <w:szCs w:val="22"/>
    </w:rPr>
  </w:style>
  <w:style w:type="paragraph" w:customStyle="1" w:styleId="abzac">
    <w:name w:val="abzac"/>
    <w:basedOn w:val="af5"/>
    <w:rsid w:val="00B80692"/>
    <w:pPr>
      <w:suppressAutoHyphens w:val="0"/>
      <w:spacing w:before="176" w:after="176"/>
      <w:ind w:left="527" w:right="527" w:firstLine="527"/>
      <w:jc w:val="both"/>
    </w:pPr>
    <w:rPr>
      <w:rFonts w:ascii="Times New Roman" w:eastAsia="Times New Roman" w:hAnsi="Times New Roman" w:cs="Times New Roman"/>
      <w:sz w:val="25"/>
      <w:szCs w:val="25"/>
      <w:lang w:eastAsia="ru-RU"/>
    </w:rPr>
  </w:style>
  <w:style w:type="paragraph" w:customStyle="1" w:styleId="r">
    <w:name w:val="r"/>
    <w:basedOn w:val="af5"/>
    <w:rsid w:val="00B80692"/>
    <w:pPr>
      <w:suppressAutoHyphens w:val="0"/>
      <w:spacing w:before="75" w:after="45" w:line="300" w:lineRule="auto"/>
      <w:ind w:left="15" w:right="15"/>
      <w:jc w:val="right"/>
    </w:pPr>
    <w:rPr>
      <w:rFonts w:ascii="Verdana" w:eastAsia="Times New Roman" w:hAnsi="Verdana" w:cs="Times New Roman"/>
      <w:color w:val="330000"/>
      <w:sz w:val="18"/>
      <w:szCs w:val="18"/>
      <w:lang w:eastAsia="ru-RU"/>
    </w:rPr>
  </w:style>
  <w:style w:type="paragraph" w:customStyle="1" w:styleId="r8">
    <w:name w:val="r8"/>
    <w:basedOn w:val="af5"/>
    <w:rsid w:val="00B80692"/>
    <w:pPr>
      <w:suppressAutoHyphens w:val="0"/>
      <w:spacing w:before="30" w:after="30" w:line="300" w:lineRule="auto"/>
      <w:ind w:left="15" w:right="15"/>
      <w:jc w:val="right"/>
    </w:pPr>
    <w:rPr>
      <w:rFonts w:ascii="Verdana" w:eastAsia="Times New Roman" w:hAnsi="Verdana" w:cs="Times New Roman"/>
      <w:color w:val="330000"/>
      <w:sz w:val="16"/>
      <w:szCs w:val="16"/>
      <w:lang w:eastAsia="ru-RU"/>
    </w:rPr>
  </w:style>
  <w:style w:type="paragraph" w:customStyle="1" w:styleId="aj">
    <w:name w:val="aj"/>
    <w:basedOn w:val="af5"/>
    <w:rsid w:val="00B80692"/>
    <w:pPr>
      <w:suppressAutoHyphens w:val="0"/>
      <w:spacing w:before="75" w:after="45" w:line="300" w:lineRule="auto"/>
      <w:ind w:left="15" w:right="15" w:firstLine="480"/>
      <w:jc w:val="both"/>
    </w:pPr>
    <w:rPr>
      <w:rFonts w:ascii="Verdana" w:eastAsia="Times New Roman" w:hAnsi="Verdana" w:cs="Times New Roman"/>
      <w:color w:val="330000"/>
      <w:sz w:val="18"/>
      <w:szCs w:val="18"/>
      <w:lang w:eastAsia="ru-RU"/>
    </w:rPr>
  </w:style>
  <w:style w:type="character" w:customStyle="1" w:styleId="artpublinespan">
    <w:name w:val="artpubline_span"/>
    <w:basedOn w:val="af6"/>
    <w:rsid w:val="00B80692"/>
  </w:style>
  <w:style w:type="paragraph" w:customStyle="1" w:styleId="gutter3">
    <w:name w:val="gutter3"/>
    <w:basedOn w:val="af5"/>
    <w:rsid w:val="00B80692"/>
    <w:pPr>
      <w:suppressAutoHyphens w:val="0"/>
    </w:pPr>
    <w:rPr>
      <w:rFonts w:ascii="Arial" w:eastAsia="Times New Roman" w:hAnsi="Arial" w:cs="Arial"/>
      <w:color w:val="FFFFFF"/>
      <w:sz w:val="18"/>
      <w:szCs w:val="18"/>
      <w:lang w:eastAsia="ru-RU"/>
    </w:rPr>
  </w:style>
  <w:style w:type="character" w:customStyle="1" w:styleId="citation1">
    <w:name w:val="citation1"/>
    <w:basedOn w:val="af6"/>
    <w:rsid w:val="00B80692"/>
    <w:rPr>
      <w:rFonts w:ascii="Arial" w:hAnsi="Arial" w:cs="Arial" w:hint="default"/>
      <w:b w:val="0"/>
      <w:bCs w:val="0"/>
      <w:i w:val="0"/>
      <w:iCs w:val="0"/>
      <w:color w:val="000000"/>
      <w:sz w:val="17"/>
      <w:szCs w:val="17"/>
    </w:rPr>
  </w:style>
  <w:style w:type="character" w:customStyle="1" w:styleId="pit">
    <w:name w:val="pit"/>
    <w:basedOn w:val="af6"/>
    <w:rsid w:val="00B80692"/>
  </w:style>
  <w:style w:type="character" w:customStyle="1" w:styleId="content1">
    <w:name w:val="content1"/>
    <w:basedOn w:val="af6"/>
    <w:rsid w:val="00E66720"/>
    <w:rPr>
      <w:rFonts w:ascii="Verdana" w:hAnsi="Verdana" w:hint="default"/>
      <w:strike w:val="0"/>
      <w:dstrike w:val="0"/>
      <w:sz w:val="18"/>
      <w:szCs w:val="18"/>
      <w:u w:val="none"/>
      <w:effect w:val="none"/>
    </w:rPr>
  </w:style>
  <w:style w:type="character" w:customStyle="1" w:styleId="h22">
    <w:name w:val="h22"/>
    <w:basedOn w:val="af6"/>
    <w:rsid w:val="00E66720"/>
    <w:rPr>
      <w:b/>
      <w:bCs/>
      <w:color w:val="669933"/>
    </w:rPr>
  </w:style>
  <w:style w:type="character" w:customStyle="1" w:styleId="citation2">
    <w:name w:val="citation2"/>
    <w:basedOn w:val="af6"/>
    <w:rsid w:val="00E66720"/>
    <w:rPr>
      <w:rFonts w:ascii="Arial" w:hAnsi="Arial" w:cs="Arial" w:hint="default"/>
      <w:b w:val="0"/>
      <w:bCs w:val="0"/>
      <w:i w:val="0"/>
      <w:iCs w:val="0"/>
      <w:smallCaps w:val="0"/>
      <w:strike w:val="0"/>
      <w:dstrike w:val="0"/>
      <w:color w:val="000000"/>
      <w:sz w:val="18"/>
      <w:szCs w:val="18"/>
      <w:u w:val="none"/>
      <w:effect w:val="none"/>
    </w:rPr>
  </w:style>
  <w:style w:type="paragraph" w:customStyle="1" w:styleId="7f4">
    <w:name w:val="Подзаголовок7"/>
    <w:basedOn w:val="245"/>
    <w:rsid w:val="00E9564E"/>
    <w:pPr>
      <w:widowControl/>
      <w:spacing w:line="360" w:lineRule="auto"/>
      <w:ind w:firstLine="6663"/>
    </w:pPr>
    <w:rPr>
      <w:snapToGrid/>
      <w:sz w:val="28"/>
    </w:rPr>
  </w:style>
  <w:style w:type="character" w:customStyle="1" w:styleId="text110">
    <w:name w:val="text11"/>
    <w:basedOn w:val="9f"/>
    <w:rsid w:val="00E9564E"/>
    <w:rPr>
      <w:rFonts w:ascii="Arial" w:hAnsi="Arial"/>
      <w:color w:val="000000"/>
      <w:sz w:val="18"/>
    </w:rPr>
  </w:style>
  <w:style w:type="paragraph" w:customStyle="1" w:styleId="2ffffff8">
    <w:name w:val="Дата2"/>
    <w:basedOn w:val="245"/>
    <w:next w:val="245"/>
    <w:rsid w:val="00E9564E"/>
    <w:pPr>
      <w:widowControl/>
    </w:pPr>
    <w:rPr>
      <w:snapToGrid/>
    </w:rPr>
  </w:style>
  <w:style w:type="paragraph" w:customStyle="1" w:styleId="640">
    <w:name w:val="Заголовок 64"/>
    <w:basedOn w:val="245"/>
    <w:next w:val="245"/>
    <w:rsid w:val="00E9564E"/>
    <w:pPr>
      <w:keepNext/>
      <w:widowControl/>
      <w:spacing w:line="360" w:lineRule="auto"/>
      <w:jc w:val="center"/>
      <w:outlineLvl w:val="5"/>
    </w:pPr>
    <w:rPr>
      <w:snapToGrid/>
      <w:sz w:val="28"/>
    </w:rPr>
  </w:style>
  <w:style w:type="paragraph" w:customStyle="1" w:styleId="730">
    <w:name w:val="Заголовок 73"/>
    <w:basedOn w:val="245"/>
    <w:next w:val="245"/>
    <w:rsid w:val="00E9564E"/>
    <w:pPr>
      <w:widowControl/>
      <w:spacing w:before="240" w:after="60"/>
      <w:outlineLvl w:val="6"/>
    </w:pPr>
    <w:rPr>
      <w:snapToGrid/>
      <w:sz w:val="24"/>
      <w:lang w:val="uk-UA"/>
    </w:rPr>
  </w:style>
  <w:style w:type="character" w:customStyle="1" w:styleId="2ffffff9">
    <w:name w:val="Выделение2"/>
    <w:basedOn w:val="9f"/>
    <w:rsid w:val="00E9564E"/>
    <w:rPr>
      <w:i/>
    </w:rPr>
  </w:style>
  <w:style w:type="paragraph" w:customStyle="1" w:styleId="5ff9">
    <w:name w:val="Цитата5"/>
    <w:basedOn w:val="245"/>
    <w:rsid w:val="00E9564E"/>
    <w:pPr>
      <w:widowControl/>
      <w:spacing w:line="360" w:lineRule="auto"/>
      <w:ind w:left="-709" w:right="-908"/>
      <w:jc w:val="both"/>
    </w:pPr>
    <w:rPr>
      <w:snapToGrid/>
      <w:sz w:val="32"/>
    </w:rPr>
  </w:style>
  <w:style w:type="paragraph" w:customStyle="1" w:styleId="2ffffffa">
    <w:name w:val="Продолжение списка2"/>
    <w:basedOn w:val="245"/>
    <w:rsid w:val="00E9564E"/>
    <w:pPr>
      <w:spacing w:after="120"/>
      <w:ind w:left="283"/>
    </w:pPr>
    <w:rPr>
      <w:snapToGrid/>
    </w:rPr>
  </w:style>
  <w:style w:type="character" w:customStyle="1" w:styleId="header1">
    <w:name w:val="header1"/>
    <w:basedOn w:val="9f"/>
    <w:rsid w:val="00E9564E"/>
    <w:rPr>
      <w:rFonts w:ascii="Arial" w:hAnsi="Arial"/>
      <w:color w:val="000000"/>
      <w:sz w:val="26"/>
    </w:rPr>
  </w:style>
  <w:style w:type="character" w:customStyle="1" w:styleId="affffffffffffffffffffffffff4">
    <w:name w:val="Узел"/>
    <w:rsid w:val="00997C25"/>
    <w:rPr>
      <w:i/>
    </w:rPr>
  </w:style>
  <w:style w:type="paragraph" w:customStyle="1" w:styleId="spec">
    <w:name w:val="spec"/>
    <w:basedOn w:val="af5"/>
    <w:rsid w:val="00997C25"/>
    <w:pPr>
      <w:suppressAutoHyphens w:val="0"/>
      <w:jc w:val="both"/>
    </w:pPr>
    <w:rPr>
      <w:rFonts w:ascii="Times New Roman" w:eastAsia="Times New Roman" w:hAnsi="Times New Roman" w:cs="Times New Roman"/>
      <w:color w:val="333333"/>
      <w:lang w:eastAsia="ru-RU"/>
    </w:rPr>
  </w:style>
  <w:style w:type="paragraph" w:customStyle="1" w:styleId="zag">
    <w:name w:val="zag"/>
    <w:basedOn w:val="af5"/>
    <w:rsid w:val="00EA0D9F"/>
    <w:pPr>
      <w:suppressAutoHyphens w:val="0"/>
      <w:spacing w:before="100" w:beforeAutospacing="1" w:after="100" w:afterAutospacing="1"/>
      <w:jc w:val="both"/>
    </w:pPr>
    <w:rPr>
      <w:rFonts w:ascii="Times New Roman" w:eastAsia="Times New Roman" w:hAnsi="Times New Roman" w:cs="Times New Roman"/>
      <w:b/>
      <w:bCs/>
      <w:lang w:eastAsia="ru-RU"/>
    </w:rPr>
  </w:style>
  <w:style w:type="paragraph" w:customStyle="1" w:styleId="Absno">
    <w:name w:val="Absno"/>
    <w:basedOn w:val="af5"/>
    <w:rsid w:val="00EA0D9F"/>
    <w:pPr>
      <w:widowControl w:val="0"/>
      <w:autoSpaceDE w:val="0"/>
    </w:pPr>
    <w:rPr>
      <w:rFonts w:ascii="Arial" w:eastAsia="Times New Roman" w:hAnsi="Arial" w:cs="Arial"/>
      <w:b/>
      <w:bCs/>
      <w:sz w:val="20"/>
      <w:szCs w:val="20"/>
    </w:rPr>
  </w:style>
  <w:style w:type="character" w:customStyle="1" w:styleId="highlight01">
    <w:name w:val="highlight01"/>
    <w:basedOn w:val="af6"/>
    <w:rsid w:val="00EA0D9F"/>
    <w:rPr>
      <w:sz w:val="24"/>
      <w:szCs w:val="24"/>
      <w:shd w:val="clear" w:color="auto" w:fill="auto"/>
    </w:rPr>
  </w:style>
  <w:style w:type="paragraph" w:customStyle="1" w:styleId="Affils">
    <w:name w:val="Affils"/>
    <w:basedOn w:val="af5"/>
    <w:rsid w:val="00EA0D9F"/>
    <w:pPr>
      <w:widowControl w:val="0"/>
      <w:suppressAutoHyphens w:val="0"/>
      <w:autoSpaceDE w:val="0"/>
      <w:autoSpaceDN w:val="0"/>
      <w:adjustRightInd w:val="0"/>
    </w:pPr>
    <w:rPr>
      <w:rFonts w:ascii="Arial" w:eastAsia="Times New Roman" w:hAnsi="Arial" w:cs="Arial"/>
      <w:i/>
      <w:iCs/>
      <w:sz w:val="20"/>
      <w:szCs w:val="20"/>
      <w:lang w:eastAsia="ru-RU"/>
    </w:rPr>
  </w:style>
  <w:style w:type="paragraph" w:customStyle="1" w:styleId="NormalToo">
    <w:name w:val="Normal Too"/>
    <w:basedOn w:val="af5"/>
    <w:rsid w:val="00EA0D9F"/>
    <w:pPr>
      <w:widowControl w:val="0"/>
      <w:suppressAutoHyphens w:val="0"/>
      <w:autoSpaceDE w:val="0"/>
      <w:autoSpaceDN w:val="0"/>
      <w:adjustRightInd w:val="0"/>
    </w:pPr>
    <w:rPr>
      <w:rFonts w:ascii="Arial" w:eastAsia="Times New Roman" w:hAnsi="Arial" w:cs="Arial"/>
      <w:sz w:val="20"/>
      <w:szCs w:val="20"/>
      <w:lang w:eastAsia="ru-RU"/>
    </w:rPr>
  </w:style>
  <w:style w:type="paragraph" w:customStyle="1" w:styleId="Pa14">
    <w:name w:val="Pa14"/>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character" w:customStyle="1" w:styleId="hit">
    <w:name w:val="hit"/>
    <w:basedOn w:val="af6"/>
    <w:rsid w:val="00EA0D9F"/>
    <w:rPr>
      <w:b/>
      <w:bCs/>
      <w:color w:val="FF0000"/>
    </w:rPr>
  </w:style>
  <w:style w:type="paragraph" w:customStyle="1" w:styleId="2ffffffb">
    <w:name w:val="Тема примечания2"/>
    <w:basedOn w:val="affb"/>
    <w:next w:val="affb"/>
    <w:rsid w:val="00EA0D9F"/>
    <w:pPr>
      <w:widowControl/>
    </w:pPr>
    <w:rPr>
      <w:rFonts w:ascii="Times New Roman" w:eastAsia="Times New Roman" w:hAnsi="Times New Roman" w:cs="Times New Roman"/>
      <w:b/>
      <w:bCs/>
    </w:rPr>
  </w:style>
  <w:style w:type="paragraph" w:customStyle="1" w:styleId="Pa15">
    <w:name w:val="Pa15"/>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paragraph" w:customStyle="1" w:styleId="affffffffffffffffffffffffff5">
    <w:name w:val="Основной текст с отступом + по центру"/>
    <w:aliases w:val="Слева:  0 см,Междустр.интервал:  полу..."/>
    <w:basedOn w:val="af5"/>
    <w:rsid w:val="00414DB4"/>
    <w:pPr>
      <w:framePr w:hSpace="180" w:wrap="around" w:vAnchor="text" w:hAnchor="text" w:xAlign="center" w:y="1"/>
      <w:suppressAutoHyphens w:val="0"/>
      <w:suppressOverlap/>
      <w:jc w:val="center"/>
    </w:pPr>
    <w:rPr>
      <w:rFonts w:ascii="Times New Roman" w:eastAsia="Times New Roman" w:hAnsi="Times New Roman" w:cs="Times New Roman"/>
      <w:sz w:val="28"/>
      <w:szCs w:val="28"/>
      <w:lang w:val="uk-UA" w:eastAsia="ru-RU"/>
    </w:rPr>
  </w:style>
  <w:style w:type="paragraph" w:customStyle="1" w:styleId="West">
    <w:name w:val="West"/>
    <w:basedOn w:val="af5"/>
    <w:rsid w:val="00414DB4"/>
    <w:pPr>
      <w:suppressAutoHyphens w:val="0"/>
      <w:spacing w:line="360" w:lineRule="auto"/>
      <w:jc w:val="both"/>
    </w:pPr>
    <w:rPr>
      <w:rFonts w:ascii="Times New Roman" w:eastAsia="Times New Roman" w:hAnsi="Times New Roman" w:cs="Times New Roman"/>
      <w:sz w:val="28"/>
      <w:szCs w:val="28"/>
      <w:lang w:val="uk-UA" w:eastAsia="uk-UA"/>
    </w:rPr>
  </w:style>
  <w:style w:type="paragraph" w:customStyle="1" w:styleId="Stattext">
    <w:name w:val="Stat_text"/>
    <w:basedOn w:val="af5"/>
    <w:rsid w:val="002D254C"/>
    <w:pPr>
      <w:suppressAutoHyphens w:val="0"/>
      <w:spacing w:line="360" w:lineRule="auto"/>
      <w:ind w:firstLine="709"/>
      <w:jc w:val="both"/>
    </w:pPr>
    <w:rPr>
      <w:rFonts w:ascii="Times New Roman" w:eastAsia="Times New Roman" w:hAnsi="Times New Roman" w:cs="Times New Roman"/>
      <w:lang w:eastAsia="ru-RU"/>
    </w:rPr>
  </w:style>
  <w:style w:type="paragraph" w:customStyle="1" w:styleId="2170">
    <w:name w:val="Основной текст 217"/>
    <w:basedOn w:val="af5"/>
    <w:rsid w:val="00240761"/>
    <w:pPr>
      <w:suppressAutoHyphens w:val="0"/>
      <w:overflowPunct w:val="0"/>
      <w:autoSpaceDE w:val="0"/>
      <w:autoSpaceDN w:val="0"/>
      <w:adjustRightInd w:val="0"/>
      <w:spacing w:line="360" w:lineRule="auto"/>
      <w:ind w:firstLine="284"/>
      <w:textAlignment w:val="baseline"/>
    </w:pPr>
    <w:rPr>
      <w:rFonts w:ascii="Times New Roman" w:eastAsia="Times New Roman" w:hAnsi="Times New Roman" w:cs="Times New Roman"/>
      <w:sz w:val="28"/>
      <w:szCs w:val="20"/>
      <w:lang w:val="en-US" w:eastAsia="ru-RU"/>
    </w:rPr>
  </w:style>
  <w:style w:type="character" w:customStyle="1" w:styleId="WW8Num5z3">
    <w:name w:val="WW8Num5z3"/>
    <w:rsid w:val="0055493C"/>
    <w:rPr>
      <w:rFonts w:ascii="Symbol" w:hAnsi="Symbol"/>
    </w:rPr>
  </w:style>
  <w:style w:type="character" w:customStyle="1" w:styleId="WW8Num7z3">
    <w:name w:val="WW8Num7z3"/>
    <w:rsid w:val="0055493C"/>
    <w:rPr>
      <w:rFonts w:ascii="Symbol" w:hAnsi="Symbol"/>
    </w:rPr>
  </w:style>
  <w:style w:type="paragraph" w:customStyle="1" w:styleId="ae">
    <w:name w:val="Обычный + по ширине"/>
    <w:aliases w:val="Междустр.интервал:  полуторный,5 см,..."/>
    <w:basedOn w:val="af5"/>
    <w:rsid w:val="00673773"/>
    <w:pPr>
      <w:numPr>
        <w:numId w:val="47"/>
      </w:numPr>
      <w:tabs>
        <w:tab w:val="clear" w:pos="360"/>
        <w:tab w:val="num" w:pos="284"/>
      </w:tabs>
      <w:suppressAutoHyphens w:val="0"/>
      <w:spacing w:line="360" w:lineRule="auto"/>
      <w:ind w:left="0" w:firstLine="0"/>
      <w:jc w:val="both"/>
    </w:pPr>
    <w:rPr>
      <w:rFonts w:ascii="Times New Roman" w:eastAsia="Times New Roman" w:hAnsi="Times New Roman" w:cs="Times New Roman"/>
      <w:sz w:val="28"/>
      <w:szCs w:val="20"/>
      <w:lang w:eastAsia="ru-RU"/>
    </w:rPr>
  </w:style>
  <w:style w:type="character" w:customStyle="1" w:styleId="schriftd1">
    <w:name w:val="schriftd1"/>
    <w:basedOn w:val="af6"/>
    <w:rsid w:val="00673773"/>
    <w:rPr>
      <w:rFonts w:ascii="Verdana" w:hAnsi="Verdana" w:hint="default"/>
      <w:b/>
      <w:bCs/>
      <w:color w:val="000000"/>
      <w:sz w:val="9"/>
      <w:szCs w:val="9"/>
    </w:rPr>
  </w:style>
  <w:style w:type="paragraph" w:customStyle="1" w:styleId="Zagol">
    <w:name w:val="Zagol"/>
    <w:next w:val="af5"/>
    <w:rsid w:val="00673773"/>
    <w:pPr>
      <w:spacing w:before="120" w:after="120" w:line="360" w:lineRule="auto"/>
      <w:jc w:val="center"/>
    </w:pPr>
    <w:rPr>
      <w:rFonts w:ascii="Times New Roman" w:eastAsia="Times New Roman" w:hAnsi="Times New Roman" w:cs="Times New Roman"/>
      <w:b/>
      <w:noProof/>
      <w:sz w:val="28"/>
    </w:rPr>
  </w:style>
  <w:style w:type="character" w:customStyle="1" w:styleId="textbold1">
    <w:name w:val="text_bold1"/>
    <w:basedOn w:val="af6"/>
    <w:rsid w:val="00673773"/>
    <w:rPr>
      <w:b/>
      <w:bCs/>
    </w:rPr>
  </w:style>
  <w:style w:type="character" w:customStyle="1" w:styleId="textitalic1">
    <w:name w:val="text_italic1"/>
    <w:basedOn w:val="af6"/>
    <w:rsid w:val="00673773"/>
    <w:rPr>
      <w:i/>
      <w:iCs/>
    </w:rPr>
  </w:style>
  <w:style w:type="character" w:customStyle="1" w:styleId="searchresulthittext1">
    <w:name w:val="search_result_hit_text1"/>
    <w:basedOn w:val="af6"/>
    <w:rsid w:val="00673773"/>
    <w:rPr>
      <w:shd w:val="clear" w:color="auto" w:fill="FFFF00"/>
    </w:rPr>
  </w:style>
  <w:style w:type="paragraph" w:customStyle="1" w:styleId="affffffffffffffffffffffffff6">
    <w:name w:val="название таблицы"/>
    <w:basedOn w:val="af5"/>
    <w:rsid w:val="00E56978"/>
    <w:pPr>
      <w:suppressAutoHyphens w:val="0"/>
      <w:spacing w:line="360" w:lineRule="auto"/>
      <w:jc w:val="center"/>
    </w:pPr>
    <w:rPr>
      <w:rFonts w:ascii="Times New Roman" w:eastAsia="Times New Roman" w:hAnsi="Times New Roman" w:cs="Times New Roman"/>
      <w:sz w:val="28"/>
      <w:lang w:eastAsia="en-US"/>
    </w:rPr>
  </w:style>
  <w:style w:type="paragraph" w:customStyle="1" w:styleId="affffffffffffffffffffffffff7">
    <w:name w:val="номер таблицы"/>
    <w:basedOn w:val="af5"/>
    <w:rsid w:val="00E56978"/>
    <w:pPr>
      <w:suppressAutoHyphens w:val="0"/>
      <w:spacing w:line="360" w:lineRule="auto"/>
      <w:jc w:val="right"/>
    </w:pPr>
    <w:rPr>
      <w:rFonts w:ascii="Times New Roman" w:eastAsia="Times New Roman" w:hAnsi="Times New Roman" w:cs="Times New Roman"/>
      <w:sz w:val="28"/>
      <w:lang w:eastAsia="en-US"/>
    </w:rPr>
  </w:style>
  <w:style w:type="paragraph" w:customStyle="1" w:styleId="affffffffffffffffffffffffff8">
    <w:name w:val="мой заголовок"/>
    <w:basedOn w:val="affffffffc"/>
    <w:rsid w:val="004C3850"/>
    <w:pPr>
      <w:suppressAutoHyphens w:val="0"/>
      <w:spacing w:after="0" w:line="360" w:lineRule="auto"/>
      <w:ind w:left="0"/>
      <w:jc w:val="center"/>
    </w:pPr>
    <w:rPr>
      <w:rFonts w:ascii="Times New Roman" w:eastAsia="SimSun" w:hAnsi="Times New Roman" w:cs="Times New Roman"/>
      <w:szCs w:val="20"/>
      <w:lang w:val="uk-UA" w:eastAsia="ru-RU"/>
    </w:rPr>
  </w:style>
  <w:style w:type="paragraph" w:customStyle="1" w:styleId="255">
    <w:name w:val="Обычный25"/>
    <w:rsid w:val="004C3850"/>
    <w:rPr>
      <w:rFonts w:ascii="Times New Roman" w:eastAsia="Times New Roman" w:hAnsi="Times New Roman" w:cs="Times New Roman"/>
      <w:sz w:val="24"/>
    </w:rPr>
  </w:style>
  <w:style w:type="paragraph" w:customStyle="1" w:styleId="2180">
    <w:name w:val="Основной текст 218"/>
    <w:basedOn w:val="255"/>
    <w:rsid w:val="004C3850"/>
    <w:pPr>
      <w:ind w:firstLine="709"/>
    </w:pPr>
    <w:rPr>
      <w:sz w:val="28"/>
      <w:lang w:val="uk-UA"/>
    </w:rPr>
  </w:style>
  <w:style w:type="paragraph" w:customStyle="1" w:styleId="2190">
    <w:name w:val="Основной текст 219"/>
    <w:basedOn w:val="af5"/>
    <w:rsid w:val="00844B6C"/>
    <w:pPr>
      <w:suppressAutoHyphens w:val="0"/>
      <w:ind w:left="2880"/>
    </w:pPr>
    <w:rPr>
      <w:rFonts w:ascii="Times New Roman" w:eastAsia="Times New Roman" w:hAnsi="Times New Roman" w:cs="Times New Roman"/>
      <w:b/>
      <w:i/>
      <w:sz w:val="26"/>
      <w:szCs w:val="20"/>
      <w:lang w:eastAsia="ru-RU"/>
    </w:rPr>
  </w:style>
  <w:style w:type="paragraph" w:customStyle="1" w:styleId="affffffffffffffffffffffffff9">
    <w:name w:val="основний"/>
    <w:rsid w:val="00AA51C8"/>
    <w:pPr>
      <w:autoSpaceDE w:val="0"/>
      <w:autoSpaceDN w:val="0"/>
      <w:adjustRightInd w:val="0"/>
      <w:spacing w:line="240" w:lineRule="atLeast"/>
      <w:ind w:firstLine="340"/>
      <w:jc w:val="both"/>
    </w:pPr>
    <w:rPr>
      <w:rFonts w:ascii="Times New Roman" w:eastAsia="Times New Roman" w:hAnsi="Times New Roman" w:cs="Times New Roman"/>
      <w:color w:val="000000"/>
      <w:sz w:val="21"/>
      <w:szCs w:val="21"/>
    </w:rPr>
  </w:style>
  <w:style w:type="paragraph" w:customStyle="1" w:styleId="264">
    <w:name w:val="Обычный26"/>
    <w:rsid w:val="00FD2FD6"/>
    <w:rPr>
      <w:rFonts w:ascii="Times New Roman" w:eastAsia="Times New Roman" w:hAnsi="Times New Roman" w:cs="Times New Roman"/>
      <w:sz w:val="24"/>
    </w:rPr>
  </w:style>
  <w:style w:type="paragraph" w:customStyle="1" w:styleId="175">
    <w:name w:val="Заголовок 17"/>
    <w:basedOn w:val="264"/>
    <w:next w:val="264"/>
    <w:rsid w:val="00FD2FD6"/>
    <w:pPr>
      <w:keepNext/>
      <w:shd w:val="clear" w:color="auto" w:fill="FFFFFF"/>
      <w:spacing w:line="360" w:lineRule="auto"/>
      <w:ind w:left="376"/>
      <w:jc w:val="both"/>
      <w:outlineLvl w:val="0"/>
    </w:pPr>
    <w:rPr>
      <w:caps/>
      <w:color w:val="000000"/>
      <w:spacing w:val="2"/>
      <w:sz w:val="28"/>
    </w:rPr>
  </w:style>
  <w:style w:type="paragraph" w:customStyle="1" w:styleId="460">
    <w:name w:val="Заголовок 46"/>
    <w:basedOn w:val="264"/>
    <w:next w:val="264"/>
    <w:rsid w:val="00FD2FD6"/>
    <w:pPr>
      <w:keepNext/>
      <w:spacing w:before="240" w:after="60"/>
      <w:outlineLvl w:val="3"/>
    </w:pPr>
    <w:rPr>
      <w:rFonts w:ascii="Calibri" w:hAnsi="Calibri"/>
      <w:b/>
      <w:sz w:val="28"/>
    </w:rPr>
  </w:style>
  <w:style w:type="paragraph" w:customStyle="1" w:styleId="550">
    <w:name w:val="Заголовок 55"/>
    <w:basedOn w:val="264"/>
    <w:next w:val="264"/>
    <w:rsid w:val="00FD2FD6"/>
    <w:pPr>
      <w:spacing w:before="240" w:after="60"/>
      <w:outlineLvl w:val="4"/>
    </w:pPr>
    <w:rPr>
      <w:rFonts w:ascii="Calibri" w:hAnsi="Calibri"/>
      <w:b/>
      <w:i/>
      <w:sz w:val="26"/>
    </w:rPr>
  </w:style>
  <w:style w:type="paragraph" w:customStyle="1" w:styleId="740">
    <w:name w:val="Заголовок 74"/>
    <w:basedOn w:val="264"/>
    <w:next w:val="264"/>
    <w:rsid w:val="00FD2FD6"/>
    <w:pPr>
      <w:keepNext/>
      <w:outlineLvl w:val="6"/>
    </w:pPr>
    <w:rPr>
      <w:sz w:val="28"/>
    </w:rPr>
  </w:style>
  <w:style w:type="character" w:customStyle="1" w:styleId="5ffa">
    <w:name w:val="Знак концевой сноски5"/>
    <w:basedOn w:val="af6"/>
    <w:rsid w:val="00FD2FD6"/>
    <w:rPr>
      <w:vertAlign w:val="superscript"/>
    </w:rPr>
  </w:style>
  <w:style w:type="paragraph" w:customStyle="1" w:styleId="2ffffffc">
    <w:name w:val="Текст концевой сноски2"/>
    <w:basedOn w:val="264"/>
    <w:rsid w:val="00FD2FD6"/>
    <w:rPr>
      <w:sz w:val="20"/>
    </w:rPr>
  </w:style>
  <w:style w:type="paragraph" w:customStyle="1" w:styleId="22a">
    <w:name w:val="Основной текст22"/>
    <w:basedOn w:val="264"/>
    <w:rsid w:val="00FD2FD6"/>
    <w:pPr>
      <w:jc w:val="center"/>
    </w:pPr>
    <w:rPr>
      <w:sz w:val="28"/>
    </w:rPr>
  </w:style>
  <w:style w:type="paragraph" w:customStyle="1" w:styleId="6fc">
    <w:name w:val="Верхний колонтитул6"/>
    <w:basedOn w:val="264"/>
    <w:rsid w:val="00FD2FD6"/>
    <w:pPr>
      <w:tabs>
        <w:tab w:val="center" w:pos="4677"/>
        <w:tab w:val="right" w:pos="9355"/>
      </w:tabs>
    </w:pPr>
  </w:style>
  <w:style w:type="paragraph" w:customStyle="1" w:styleId="139">
    <w:name w:val="Название13"/>
    <w:basedOn w:val="264"/>
    <w:rsid w:val="00FD2FD6"/>
    <w:pPr>
      <w:spacing w:line="360" w:lineRule="auto"/>
      <w:ind w:firstLine="540"/>
      <w:jc w:val="center"/>
    </w:pPr>
    <w:rPr>
      <w:b/>
    </w:rPr>
  </w:style>
  <w:style w:type="paragraph" w:customStyle="1" w:styleId="156">
    <w:name w:val="Нормал1.5"/>
    <w:basedOn w:val="264"/>
    <w:rsid w:val="00FD2FD6"/>
    <w:pPr>
      <w:spacing w:line="360" w:lineRule="auto"/>
      <w:jc w:val="both"/>
    </w:pPr>
    <w:rPr>
      <w:sz w:val="28"/>
    </w:rPr>
  </w:style>
  <w:style w:type="paragraph" w:customStyle="1" w:styleId="1510">
    <w:name w:val="КрасНорм1.51"/>
    <w:basedOn w:val="264"/>
    <w:rsid w:val="00FD2FD6"/>
    <w:pPr>
      <w:spacing w:line="362" w:lineRule="auto"/>
      <w:ind w:firstLine="709"/>
      <w:jc w:val="both"/>
    </w:pPr>
    <w:rPr>
      <w:sz w:val="28"/>
    </w:rPr>
  </w:style>
  <w:style w:type="paragraph" w:customStyle="1" w:styleId="affffffffffffffffffffffffffa">
    <w:name w:val="Мой"/>
    <w:basedOn w:val="264"/>
    <w:rsid w:val="00FD2FD6"/>
    <w:pPr>
      <w:widowControl w:val="0"/>
      <w:ind w:firstLine="567"/>
      <w:jc w:val="both"/>
    </w:pPr>
  </w:style>
  <w:style w:type="paragraph" w:customStyle="1" w:styleId="3ffff6">
    <w:name w:val="Без интервала3"/>
    <w:rsid w:val="003507BE"/>
    <w:rPr>
      <w:rFonts w:ascii="Calibri" w:eastAsia="Times New Roman" w:hAnsi="Calibri" w:cs="Times New Roman"/>
      <w:sz w:val="22"/>
      <w:szCs w:val="22"/>
      <w:lang w:val="en-US"/>
    </w:rPr>
  </w:style>
  <w:style w:type="paragraph" w:customStyle="1" w:styleId="affffffffffffffffffffffffffb">
    <w:name w:val="Дистекст"/>
    <w:basedOn w:val="af5"/>
    <w:rsid w:val="003507BE"/>
    <w:pPr>
      <w:widowControl w:val="0"/>
      <w:suppressAutoHyphens w:val="0"/>
      <w:overflowPunct w:val="0"/>
      <w:autoSpaceDE w:val="0"/>
      <w:autoSpaceDN w:val="0"/>
      <w:adjustRightInd w:val="0"/>
      <w:spacing w:line="480" w:lineRule="auto"/>
      <w:ind w:firstLine="709"/>
      <w:jc w:val="both"/>
      <w:textAlignment w:val="baseline"/>
    </w:pPr>
    <w:rPr>
      <w:rFonts w:ascii="Arial" w:eastAsia="Times New Roman" w:hAnsi="Arial" w:cs="Arial"/>
      <w:sz w:val="26"/>
      <w:szCs w:val="26"/>
      <w:lang w:eastAsia="ru-RU"/>
    </w:rPr>
  </w:style>
  <w:style w:type="paragraph" w:customStyle="1" w:styleId="affffffffffffffffffffffffffc">
    <w:name w:val="Êîëîíêà"/>
    <w:basedOn w:val="af5"/>
    <w:rsid w:val="003507BE"/>
    <w:pPr>
      <w:keepLines/>
      <w:suppressAutoHyphens w:val="0"/>
      <w:spacing w:line="200" w:lineRule="atLeast"/>
      <w:jc w:val="both"/>
    </w:pPr>
    <w:rPr>
      <w:rFonts w:ascii="Arial" w:eastAsia="Times New Roman" w:hAnsi="Arial" w:cs="Arial"/>
      <w:sz w:val="22"/>
      <w:szCs w:val="22"/>
      <w:lang w:eastAsia="ru-RU"/>
    </w:rPr>
  </w:style>
  <w:style w:type="paragraph" w:customStyle="1" w:styleId="1ffffffffa">
    <w:name w:val="Основний текст1"/>
    <w:basedOn w:val="af5"/>
    <w:rsid w:val="002C7D8D"/>
    <w:pPr>
      <w:tabs>
        <w:tab w:val="left" w:pos="567"/>
        <w:tab w:val="left" w:pos="1134"/>
        <w:tab w:val="left" w:pos="1701"/>
        <w:tab w:val="left" w:pos="2268"/>
        <w:tab w:val="left" w:pos="2835"/>
        <w:tab w:val="left" w:pos="3402"/>
        <w:tab w:val="left" w:pos="3969"/>
        <w:tab w:val="left" w:pos="4536"/>
        <w:tab w:val="left" w:pos="5103"/>
      </w:tabs>
      <w:suppressAutoHyphens w:val="0"/>
      <w:spacing w:line="360" w:lineRule="auto"/>
      <w:ind w:left="1418" w:right="851" w:firstLine="567"/>
      <w:jc w:val="both"/>
    </w:pPr>
    <w:rPr>
      <w:rFonts w:ascii="Peterburg" w:eastAsia="Times New Roman" w:hAnsi="Peterburg" w:cs="Times New Roman"/>
      <w:b/>
      <w:noProof/>
      <w:szCs w:val="20"/>
      <w:lang w:eastAsia="ru-RU"/>
    </w:rPr>
  </w:style>
  <w:style w:type="paragraph" w:customStyle="1" w:styleId="2ffffffd">
    <w:name w:val="Основний текст2"/>
    <w:basedOn w:val="af5"/>
    <w:rsid w:val="002C7D8D"/>
    <w:pPr>
      <w:suppressAutoHyphens w:val="0"/>
      <w:overflowPunct w:val="0"/>
      <w:autoSpaceDE w:val="0"/>
      <w:autoSpaceDN w:val="0"/>
      <w:adjustRightInd w:val="0"/>
      <w:spacing w:line="360" w:lineRule="auto"/>
      <w:ind w:firstLine="709"/>
      <w:jc w:val="both"/>
      <w:textAlignment w:val="baseline"/>
    </w:pPr>
    <w:rPr>
      <w:rFonts w:ascii="Peterburg" w:eastAsia="Times New Roman" w:hAnsi="Peterburg" w:cs="Times New Roman"/>
      <w:noProof/>
      <w:sz w:val="28"/>
      <w:szCs w:val="20"/>
      <w:lang w:val="uk-UA" w:eastAsia="ru-RU"/>
    </w:rPr>
  </w:style>
  <w:style w:type="paragraph" w:customStyle="1" w:styleId="affffffffffffffffffffffffffd">
    <w:name w:val="Îñíîâíèé òåêñò"/>
    <w:basedOn w:val="af5"/>
    <w:rsid w:val="002C7D8D"/>
    <w:pPr>
      <w:suppressAutoHyphens w:val="0"/>
      <w:spacing w:line="360" w:lineRule="auto"/>
      <w:ind w:firstLine="709"/>
      <w:jc w:val="both"/>
    </w:pPr>
    <w:rPr>
      <w:rFonts w:ascii="Peterburg" w:eastAsia="Times New Roman" w:hAnsi="Peterburg" w:cs="Times New Roman"/>
      <w:noProof/>
      <w:sz w:val="28"/>
      <w:szCs w:val="20"/>
      <w:lang w:val="uk-UA" w:eastAsia="ru-RU"/>
    </w:rPr>
  </w:style>
  <w:style w:type="paragraph" w:customStyle="1" w:styleId="1TimesNewRoman48">
    <w:name w:val="Стиль Основний текст1 + Times New Roman напівжирний Після:  48 пт"/>
    <w:basedOn w:val="1ffffffffa"/>
    <w:rsid w:val="002C7D8D"/>
    <w:pPr>
      <w:tabs>
        <w:tab w:val="clear" w:pos="567"/>
        <w:tab w:val="clear" w:pos="1134"/>
        <w:tab w:val="clear" w:pos="1701"/>
        <w:tab w:val="clear" w:pos="2268"/>
        <w:tab w:val="clear" w:pos="2835"/>
        <w:tab w:val="clear" w:pos="3402"/>
        <w:tab w:val="clear" w:pos="3969"/>
        <w:tab w:val="clear" w:pos="4536"/>
        <w:tab w:val="clear" w:pos="5103"/>
      </w:tabs>
      <w:overflowPunct w:val="0"/>
      <w:autoSpaceDE w:val="0"/>
      <w:autoSpaceDN w:val="0"/>
      <w:adjustRightInd w:val="0"/>
      <w:spacing w:after="960"/>
      <w:ind w:left="0" w:right="0" w:firstLine="709"/>
      <w:textAlignment w:val="baseline"/>
    </w:pPr>
    <w:rPr>
      <w:rFonts w:ascii="Times New Roman" w:hAnsi="Times New Roman"/>
      <w:b w:val="0"/>
      <w:bCs/>
      <w:noProof w:val="0"/>
      <w:sz w:val="28"/>
      <w:lang w:val="uk-UA"/>
    </w:rPr>
  </w:style>
  <w:style w:type="paragraph" w:customStyle="1" w:styleId="af3">
    <w:name w:val="Нумерованый"/>
    <w:basedOn w:val="af5"/>
    <w:autoRedefine/>
    <w:rsid w:val="002C7D8D"/>
    <w:pPr>
      <w:numPr>
        <w:numId w:val="49"/>
      </w:numPr>
      <w:tabs>
        <w:tab w:val="left" w:pos="57"/>
      </w:tabs>
      <w:suppressAutoHyphens w:val="0"/>
      <w:spacing w:line="360" w:lineRule="auto"/>
      <w:jc w:val="both"/>
    </w:pPr>
    <w:rPr>
      <w:rFonts w:ascii="Times New Roman" w:eastAsia="Times New Roman" w:hAnsi="Times New Roman" w:cs="Times New Roman"/>
      <w:bCs/>
      <w:iCs/>
      <w:sz w:val="28"/>
      <w:szCs w:val="28"/>
      <w:lang w:val="en-US" w:eastAsia="ru-RU"/>
    </w:rPr>
  </w:style>
  <w:style w:type="paragraph" w:customStyle="1" w:styleId="af0">
    <w:name w:val="Нумерація"/>
    <w:basedOn w:val="af5"/>
    <w:rsid w:val="002C7D8D"/>
    <w:pPr>
      <w:numPr>
        <w:numId w:val="48"/>
      </w:numPr>
      <w:tabs>
        <w:tab w:val="clear" w:pos="720"/>
        <w:tab w:val="left" w:pos="357"/>
      </w:tabs>
      <w:suppressAutoHyphens w:val="0"/>
      <w:ind w:left="357" w:hanging="357"/>
      <w:jc w:val="both"/>
    </w:pPr>
    <w:rPr>
      <w:rFonts w:ascii="Times New Roman" w:eastAsia="Times New Roman" w:hAnsi="Times New Roman" w:cs="Times New Roman"/>
      <w:sz w:val="28"/>
      <w:szCs w:val="28"/>
      <w:lang w:eastAsia="ru-RU"/>
    </w:rPr>
  </w:style>
  <w:style w:type="paragraph" w:customStyle="1" w:styleId="1ffffffffb">
    <w:name w:val="Нумерованый 1"/>
    <w:basedOn w:val="af5"/>
    <w:rsid w:val="002C7D8D"/>
    <w:pPr>
      <w:tabs>
        <w:tab w:val="num" w:pos="1080"/>
      </w:tabs>
      <w:suppressAutoHyphens w:val="0"/>
      <w:spacing w:line="360" w:lineRule="auto"/>
      <w:ind w:left="1080" w:hanging="360"/>
      <w:jc w:val="both"/>
    </w:pPr>
    <w:rPr>
      <w:rFonts w:ascii="Times New Roman" w:eastAsia="Times New Roman" w:hAnsi="Times New Roman" w:cs="Times New Roman"/>
      <w:sz w:val="28"/>
      <w:szCs w:val="20"/>
      <w:lang w:val="uk-UA" w:eastAsia="uk-UA"/>
    </w:rPr>
  </w:style>
  <w:style w:type="paragraph" w:customStyle="1" w:styleId="My0">
    <w:name w:val="My"/>
    <w:rsid w:val="009B2805"/>
    <w:pPr>
      <w:spacing w:line="360" w:lineRule="atLeast"/>
      <w:ind w:firstLine="567"/>
      <w:jc w:val="both"/>
    </w:pPr>
    <w:rPr>
      <w:rFonts w:ascii="PragmaticaWINCTT" w:eastAsia="Times New Roman" w:hAnsi="PragmaticaWINCTT" w:cs="Times New Roman"/>
      <w:snapToGrid w:val="0"/>
      <w:sz w:val="26"/>
    </w:rPr>
  </w:style>
  <w:style w:type="paragraph" w:customStyle="1" w:styleId="Liter2">
    <w:name w:val="Liter"/>
    <w:basedOn w:val="My0"/>
    <w:rsid w:val="009B2805"/>
    <w:pPr>
      <w:spacing w:before="57" w:after="113" w:line="280" w:lineRule="atLeast"/>
    </w:pPr>
    <w:rPr>
      <w:sz w:val="24"/>
    </w:rPr>
  </w:style>
  <w:style w:type="character" w:customStyle="1" w:styleId="WW8Num27z1">
    <w:name w:val="WW8Num27z1"/>
    <w:rsid w:val="00C71DF4"/>
    <w:rPr>
      <w:rFonts w:ascii="Courier New" w:hAnsi="Courier New" w:cs="Courier New"/>
    </w:rPr>
  </w:style>
  <w:style w:type="character" w:customStyle="1" w:styleId="WW8Num27z3">
    <w:name w:val="WW8Num27z3"/>
    <w:rsid w:val="00C71DF4"/>
    <w:rPr>
      <w:rFonts w:ascii="Symbol" w:hAnsi="Symbol"/>
    </w:rPr>
  </w:style>
  <w:style w:type="character" w:customStyle="1" w:styleId="WW8NumSt5z0">
    <w:name w:val="WW8NumSt5z0"/>
    <w:rsid w:val="00C71DF4"/>
    <w:rPr>
      <w:rFonts w:ascii="Times New Roman" w:hAnsi="Times New Roman" w:cs="Times New Roman"/>
    </w:rPr>
  </w:style>
  <w:style w:type="character" w:customStyle="1" w:styleId="textbold">
    <w:name w:val="text_bold"/>
    <w:basedOn w:val="1c"/>
    <w:rsid w:val="00C71DF4"/>
  </w:style>
  <w:style w:type="character" w:customStyle="1" w:styleId="3ffff7">
    <w:name w:val="Выделение3"/>
    <w:rsid w:val="00C71DF4"/>
    <w:rPr>
      <w:i/>
    </w:rPr>
  </w:style>
  <w:style w:type="paragraph" w:customStyle="1" w:styleId="3100">
    <w:name w:val="Основной текст с отступом 310"/>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val="0"/>
      <w:autoSpaceDE w:val="0"/>
      <w:spacing w:before="100" w:after="100"/>
      <w:ind w:firstLine="708"/>
      <w:jc w:val="both"/>
      <w:textAlignment w:val="baseline"/>
    </w:pPr>
    <w:rPr>
      <w:rFonts w:ascii="Times New Roman" w:eastAsia="Times New Roman" w:hAnsi="Times New Roman" w:cs="Times New Roman"/>
      <w:sz w:val="16"/>
      <w:szCs w:val="20"/>
      <w:lang w:val="uk-UA"/>
    </w:rPr>
  </w:style>
  <w:style w:type="paragraph" w:customStyle="1" w:styleId="2142">
    <w:name w:val="Основной текст с отступом 214"/>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8"/>
      <w:jc w:val="both"/>
    </w:pPr>
    <w:rPr>
      <w:rFonts w:ascii="Times New Roman" w:eastAsia="Times New Roman" w:hAnsi="Times New Roman" w:cs="Times New Roman"/>
      <w:color w:val="FF0000"/>
      <w:sz w:val="16"/>
      <w:szCs w:val="20"/>
      <w:lang w:val="uk-UA"/>
    </w:rPr>
  </w:style>
  <w:style w:type="table" w:styleId="-30">
    <w:name w:val="Table Web 3"/>
    <w:basedOn w:val="af7"/>
    <w:rsid w:val="00C71DF4"/>
    <w:pPr>
      <w:suppressAutoHyphens/>
    </w:pPr>
    <w:rPr>
      <w:rFonts w:ascii="Times New Roman" w:eastAsia="Times New Roman"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art">
    <w:name w:val="start"/>
    <w:basedOn w:val="affffffff5"/>
    <w:rsid w:val="00AC0A49"/>
    <w:pPr>
      <w:suppressAutoHyphens w:val="0"/>
      <w:spacing w:after="0" w:line="360" w:lineRule="auto"/>
      <w:ind w:firstLine="720"/>
      <w:jc w:val="both"/>
    </w:pPr>
    <w:rPr>
      <w:rFonts w:ascii="Times New Roman" w:eastAsia="Times New Roman" w:hAnsi="Times New Roman" w:cs="Times New Roman"/>
      <w:szCs w:val="28"/>
      <w:lang w:eastAsia="ru-RU"/>
    </w:rPr>
  </w:style>
  <w:style w:type="paragraph" w:customStyle="1" w:styleId="274">
    <w:name w:val="Обычный27"/>
    <w:rsid w:val="00A54CA6"/>
    <w:rPr>
      <w:rFonts w:ascii="Times New Roman" w:eastAsia="Times New Roman" w:hAnsi="Times New Roman" w:cs="Times New Roman"/>
      <w:sz w:val="24"/>
    </w:rPr>
  </w:style>
  <w:style w:type="paragraph" w:customStyle="1" w:styleId="185">
    <w:name w:val="Заголовок 18"/>
    <w:basedOn w:val="274"/>
    <w:next w:val="274"/>
    <w:rsid w:val="00AB6253"/>
    <w:pPr>
      <w:keepNext/>
      <w:spacing w:before="240" w:after="60"/>
      <w:outlineLvl w:val="0"/>
    </w:pPr>
    <w:rPr>
      <w:rFonts w:ascii="Arial" w:hAnsi="Arial"/>
      <w:b/>
      <w:kern w:val="32"/>
      <w:sz w:val="32"/>
    </w:rPr>
  </w:style>
  <w:style w:type="paragraph" w:customStyle="1" w:styleId="265">
    <w:name w:val="Заголовок 26"/>
    <w:basedOn w:val="274"/>
    <w:rsid w:val="00AB6253"/>
    <w:pPr>
      <w:spacing w:before="100" w:after="100"/>
      <w:jc w:val="center"/>
      <w:outlineLvl w:val="1"/>
    </w:pPr>
    <w:rPr>
      <w:i/>
      <w:sz w:val="18"/>
    </w:rPr>
  </w:style>
  <w:style w:type="paragraph" w:customStyle="1" w:styleId="373">
    <w:name w:val="Заголовок 37"/>
    <w:basedOn w:val="274"/>
    <w:rsid w:val="00AB6253"/>
    <w:pPr>
      <w:spacing w:before="100" w:after="100"/>
      <w:outlineLvl w:val="2"/>
    </w:pPr>
    <w:rPr>
      <w:b/>
      <w:sz w:val="27"/>
    </w:rPr>
  </w:style>
  <w:style w:type="paragraph" w:customStyle="1" w:styleId="470">
    <w:name w:val="Заголовок 47"/>
    <w:basedOn w:val="274"/>
    <w:next w:val="274"/>
    <w:rsid w:val="00AB6253"/>
    <w:pPr>
      <w:keepNext/>
      <w:spacing w:before="240" w:after="60"/>
      <w:outlineLvl w:val="3"/>
    </w:pPr>
    <w:rPr>
      <w:b/>
      <w:sz w:val="28"/>
    </w:rPr>
  </w:style>
  <w:style w:type="character" w:customStyle="1" w:styleId="10f">
    <w:name w:val="Основной шрифт абзаца10"/>
    <w:rsid w:val="00AB6253"/>
  </w:style>
  <w:style w:type="paragraph" w:customStyle="1" w:styleId="8f2">
    <w:name w:val="Обычный (веб)8"/>
    <w:basedOn w:val="274"/>
    <w:rsid w:val="00AB6253"/>
  </w:style>
  <w:style w:type="paragraph" w:customStyle="1" w:styleId="237">
    <w:name w:val="Основной текст23"/>
    <w:basedOn w:val="274"/>
    <w:rsid w:val="00AB6253"/>
    <w:pPr>
      <w:spacing w:after="120"/>
    </w:pPr>
  </w:style>
  <w:style w:type="character" w:customStyle="1" w:styleId="4fffb">
    <w:name w:val="Строгий4"/>
    <w:basedOn w:val="10f"/>
    <w:rsid w:val="00AB6253"/>
    <w:rPr>
      <w:rFonts w:ascii="Arial" w:hAnsi="Arial"/>
      <w:b/>
    </w:rPr>
  </w:style>
  <w:style w:type="paragraph" w:customStyle="1" w:styleId="7f5">
    <w:name w:val="Верхний колонтитул7"/>
    <w:basedOn w:val="274"/>
    <w:rsid w:val="00AB6253"/>
    <w:pPr>
      <w:tabs>
        <w:tab w:val="center" w:pos="4677"/>
        <w:tab w:val="right" w:pos="9355"/>
      </w:tabs>
    </w:pPr>
  </w:style>
  <w:style w:type="character" w:customStyle="1" w:styleId="5ffb">
    <w:name w:val="Номер страницы5"/>
    <w:basedOn w:val="10f"/>
    <w:rsid w:val="00AB6253"/>
  </w:style>
  <w:style w:type="paragraph" w:customStyle="1" w:styleId="14f2">
    <w:name w:val="Название14"/>
    <w:basedOn w:val="274"/>
    <w:rsid w:val="00AB6253"/>
    <w:pPr>
      <w:widowControl w:val="0"/>
      <w:tabs>
        <w:tab w:val="left" w:pos="0"/>
      </w:tabs>
      <w:spacing w:line="360" w:lineRule="auto"/>
      <w:ind w:right="283"/>
      <w:jc w:val="center"/>
    </w:pPr>
    <w:rPr>
      <w:sz w:val="28"/>
      <w:lang w:val="en-US"/>
    </w:rPr>
  </w:style>
  <w:style w:type="paragraph" w:customStyle="1" w:styleId="stathead">
    <w:name w:val="stathead"/>
    <w:basedOn w:val="274"/>
    <w:rsid w:val="00AB6253"/>
    <w:pPr>
      <w:spacing w:before="100" w:after="100"/>
    </w:pPr>
  </w:style>
  <w:style w:type="paragraph" w:customStyle="1" w:styleId="3ffff8">
    <w:name w:val="Нижний колонтитул3"/>
    <w:basedOn w:val="274"/>
    <w:rsid w:val="00AB6253"/>
    <w:pPr>
      <w:tabs>
        <w:tab w:val="center" w:pos="4677"/>
        <w:tab w:val="right" w:pos="9355"/>
      </w:tabs>
    </w:pPr>
  </w:style>
  <w:style w:type="paragraph" w:customStyle="1" w:styleId="zag11">
    <w:name w:val="zag1"/>
    <w:basedOn w:val="274"/>
    <w:rsid w:val="00AB6253"/>
    <w:pPr>
      <w:spacing w:before="100" w:after="100"/>
      <w:jc w:val="center"/>
    </w:pPr>
    <w:rPr>
      <w:rFonts w:ascii="Arial" w:hAnsi="Arial"/>
      <w:b/>
    </w:rPr>
  </w:style>
  <w:style w:type="paragraph" w:customStyle="1" w:styleId="-e">
    <w:name w:val="Список - перечисление Знак"/>
    <w:basedOn w:val="af5"/>
    <w:rsid w:val="00CB2DD4"/>
    <w:pPr>
      <w:widowControl w:val="0"/>
      <w:tabs>
        <w:tab w:val="num" w:pos="720"/>
        <w:tab w:val="left" w:pos="840"/>
      </w:tabs>
      <w:suppressAutoHyphens w:val="0"/>
      <w:spacing w:before="120" w:line="240" w:lineRule="exact"/>
      <w:ind w:left="720" w:hanging="360"/>
    </w:pPr>
    <w:rPr>
      <w:rFonts w:ascii="Times New Roman" w:eastAsia="Times New Roman" w:hAnsi="Times New Roman" w:cs="Times New Roman"/>
      <w:sz w:val="20"/>
      <w:szCs w:val="20"/>
      <w:lang w:eastAsia="ru-RU"/>
    </w:rPr>
  </w:style>
  <w:style w:type="character" w:customStyle="1" w:styleId="article-title">
    <w:name w:val="article-title"/>
    <w:basedOn w:val="af6"/>
    <w:rsid w:val="00CB2DD4"/>
  </w:style>
  <w:style w:type="paragraph" w:customStyle="1" w:styleId="Style0">
    <w:name w:val="Style0"/>
    <w:rsid w:val="00CB2DD4"/>
    <w:pPr>
      <w:autoSpaceDE w:val="0"/>
      <w:autoSpaceDN w:val="0"/>
      <w:adjustRightInd w:val="0"/>
    </w:pPr>
    <w:rPr>
      <w:rFonts w:ascii="MS Sans Serif" w:eastAsia="Times New Roman" w:hAnsi="MS Sans Serif" w:cs="Times New Roman"/>
      <w:sz w:val="24"/>
      <w:szCs w:val="24"/>
      <w:lang w:val="en-US" w:eastAsia="en-US"/>
    </w:rPr>
  </w:style>
  <w:style w:type="paragraph" w:customStyle="1" w:styleId="Pa29">
    <w:name w:val="Pa29"/>
    <w:basedOn w:val="af5"/>
    <w:next w:val="af5"/>
    <w:rsid w:val="00CB2DD4"/>
    <w:pPr>
      <w:suppressAutoHyphens w:val="0"/>
      <w:autoSpaceDE w:val="0"/>
      <w:autoSpaceDN w:val="0"/>
      <w:adjustRightInd w:val="0"/>
      <w:spacing w:after="100" w:line="191" w:lineRule="atLeast"/>
    </w:pPr>
    <w:rPr>
      <w:rFonts w:ascii="Times New Roman" w:eastAsia="Times New Roman" w:hAnsi="Times New Roman" w:cs="Times New Roman"/>
      <w:lang w:eastAsia="ru-RU"/>
    </w:rPr>
  </w:style>
  <w:style w:type="character" w:customStyle="1" w:styleId="breadcrumb1">
    <w:name w:val="breadcrumb1"/>
    <w:basedOn w:val="af6"/>
    <w:rsid w:val="00CB2DD4"/>
    <w:rPr>
      <w:rFonts w:ascii="Verdana" w:hAnsi="Verdana" w:hint="default"/>
      <w:strike w:val="0"/>
      <w:dstrike w:val="0"/>
      <w:color w:val="000000"/>
      <w:sz w:val="13"/>
      <w:szCs w:val="13"/>
      <w:u w:val="none"/>
      <w:effect w:val="none"/>
    </w:rPr>
  </w:style>
  <w:style w:type="character" w:customStyle="1" w:styleId="ja50-ce-caption9">
    <w:name w:val="ja50-ce-caption9"/>
    <w:basedOn w:val="af6"/>
    <w:rsid w:val="00CB2DD4"/>
  </w:style>
  <w:style w:type="paragraph" w:customStyle="1" w:styleId="Pa20">
    <w:name w:val="Pa20"/>
    <w:basedOn w:val="af5"/>
    <w:next w:val="af5"/>
    <w:rsid w:val="00CB2DD4"/>
    <w:pPr>
      <w:suppressAutoHyphens w:val="0"/>
      <w:autoSpaceDE w:val="0"/>
      <w:autoSpaceDN w:val="0"/>
      <w:adjustRightInd w:val="0"/>
      <w:spacing w:after="100" w:line="200" w:lineRule="atLeast"/>
    </w:pPr>
    <w:rPr>
      <w:rFonts w:ascii="AJEGWO+Bembo" w:eastAsia="Times New Roman" w:hAnsi="AJEGWO+Bembo" w:cs="Times New Roman"/>
      <w:lang w:eastAsia="ru-RU"/>
    </w:rPr>
  </w:style>
  <w:style w:type="paragraph" w:customStyle="1" w:styleId="284">
    <w:name w:val="Обычный28"/>
    <w:rsid w:val="0015371E"/>
    <w:pPr>
      <w:widowControl w:val="0"/>
      <w:snapToGrid w:val="0"/>
      <w:spacing w:line="420" w:lineRule="auto"/>
      <w:jc w:val="both"/>
    </w:pPr>
    <w:rPr>
      <w:rFonts w:ascii="Times New Roman" w:eastAsia="Times New Roman" w:hAnsi="Times New Roman" w:cs="Times New Roman"/>
      <w:sz w:val="28"/>
    </w:rPr>
  </w:style>
  <w:style w:type="paragraph" w:customStyle="1" w:styleId="14125">
    <w:name w:val="Стиль 14 пт По ширине Первая строка:  125 см Междустр.интервал:..."/>
    <w:basedOn w:val="af5"/>
    <w:rsid w:val="00A04EE1"/>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pacing w:val="-2"/>
      <w:sz w:val="28"/>
      <w:szCs w:val="20"/>
      <w:lang w:val="uk-UA" w:eastAsia="ru-RU"/>
    </w:rPr>
  </w:style>
  <w:style w:type="paragraph" w:styleId="3ffff9">
    <w:name w:val="List Continue 3"/>
    <w:basedOn w:val="af5"/>
    <w:rsid w:val="00A736DB"/>
    <w:pPr>
      <w:suppressAutoHyphens w:val="0"/>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eastAsia="ru-RU"/>
    </w:rPr>
  </w:style>
  <w:style w:type="paragraph" w:customStyle="1" w:styleId="214pt0">
    <w:name w:val="Стиль Основной текст с отступом 2 + 14 pt"/>
    <w:basedOn w:val="25"/>
    <w:rsid w:val="00A736DB"/>
    <w:pPr>
      <w:overflowPunct w:val="0"/>
      <w:autoSpaceDE w:val="0"/>
      <w:autoSpaceDN w:val="0"/>
      <w:adjustRightInd w:val="0"/>
      <w:spacing w:after="0" w:line="240" w:lineRule="auto"/>
      <w:ind w:left="75"/>
      <w:textAlignment w:val="baseline"/>
    </w:pPr>
    <w:rPr>
      <w:rFonts w:ascii="Times New Roman" w:eastAsia="Times New Roman" w:hAnsi="Times New Roman" w:cs="Times New Roman"/>
    </w:rPr>
  </w:style>
  <w:style w:type="paragraph" w:customStyle="1" w:styleId="2200">
    <w:name w:val="Основной текст 220"/>
    <w:basedOn w:val="af5"/>
    <w:rsid w:val="00A736DB"/>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eastAsia="ru-RU"/>
    </w:rPr>
  </w:style>
  <w:style w:type="paragraph" w:customStyle="1" w:styleId="right">
    <w:name w:val="right"/>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menu">
    <w:name w:val="bmenu"/>
    <w:basedOn w:val="af5"/>
    <w:rsid w:val="00A736DB"/>
    <w:pPr>
      <w:suppressAutoHyphens w:val="0"/>
      <w:spacing w:before="100" w:beforeAutospacing="1" w:after="100" w:afterAutospacing="1" w:line="200" w:lineRule="atLeast"/>
      <w:jc w:val="center"/>
    </w:pPr>
    <w:rPr>
      <w:rFonts w:ascii="Times New Roman" w:eastAsia="Times New Roman" w:hAnsi="Times New Roman" w:cs="Times New Roman"/>
      <w:color w:val="000000"/>
      <w:sz w:val="20"/>
      <w:szCs w:val="20"/>
      <w:lang w:eastAsia="ru-RU"/>
    </w:rPr>
  </w:style>
  <w:style w:type="character" w:customStyle="1" w:styleId="articletitle1">
    <w:name w:val="articletitle1"/>
    <w:basedOn w:val="af6"/>
    <w:rsid w:val="00A736DB"/>
    <w:rPr>
      <w:rFonts w:ascii="Arial" w:hAnsi="Arial" w:cs="Arial" w:hint="default"/>
      <w:b/>
      <w:bCs/>
      <w:color w:val="000000"/>
      <w:sz w:val="22"/>
      <w:szCs w:val="22"/>
    </w:rPr>
  </w:style>
  <w:style w:type="character" w:customStyle="1" w:styleId="summarypages">
    <w:name w:val="summary_pages"/>
    <w:basedOn w:val="af6"/>
    <w:rsid w:val="00A736DB"/>
  </w:style>
  <w:style w:type="character" w:customStyle="1" w:styleId="articletitle">
    <w:name w:val="articletitle"/>
    <w:basedOn w:val="af6"/>
    <w:rsid w:val="00A736DB"/>
  </w:style>
  <w:style w:type="paragraph" w:customStyle="1" w:styleId="rvps15">
    <w:name w:val="rvps15"/>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e">
    <w:name w:val="текст дис."/>
    <w:autoRedefine/>
    <w:rsid w:val="00A6044C"/>
    <w:pPr>
      <w:spacing w:line="360" w:lineRule="auto"/>
      <w:ind w:firstLine="709"/>
      <w:jc w:val="both"/>
    </w:pPr>
    <w:rPr>
      <w:rFonts w:ascii="Times New Roman" w:eastAsia="Times New Roman" w:hAnsi="Times New Roman" w:cs="Times New Roman"/>
      <w:sz w:val="28"/>
      <w:szCs w:val="24"/>
    </w:rPr>
  </w:style>
  <w:style w:type="paragraph" w:customStyle="1" w:styleId="afffffffffffffffffffffffffff">
    <w:name w:val="текст дис.ЖК"/>
    <w:basedOn w:val="affffffffffffffffffffffffffe"/>
    <w:next w:val="affffffffffffffffffffffffffe"/>
    <w:autoRedefine/>
    <w:rsid w:val="00A6044C"/>
    <w:rPr>
      <w:b/>
      <w:i/>
    </w:rPr>
  </w:style>
  <w:style w:type="paragraph" w:customStyle="1" w:styleId="1ffffffffc">
    <w:name w:val="Дис. 1"/>
    <w:basedOn w:val="affffffffffffffffffffffffffe"/>
    <w:next w:val="affffffffffffffffffffffffffe"/>
    <w:autoRedefine/>
    <w:rsid w:val="00A6044C"/>
    <w:pPr>
      <w:spacing w:before="120" w:after="360"/>
      <w:ind w:firstLine="0"/>
      <w:jc w:val="center"/>
      <w:outlineLvl w:val="0"/>
    </w:pPr>
    <w:rPr>
      <w:b/>
      <w:caps/>
      <w:szCs w:val="28"/>
    </w:rPr>
  </w:style>
  <w:style w:type="paragraph" w:customStyle="1" w:styleId="afffffffffffffffffffffffffff0">
    <w:name w:val="Тит. Шапка дис."/>
    <w:basedOn w:val="affffffffffffffffffffffffffe"/>
    <w:next w:val="affffffffffffffffffffffffffe"/>
    <w:link w:val="afffffffffffffffffffffffffff1"/>
    <w:autoRedefine/>
    <w:rsid w:val="00A6044C"/>
    <w:pPr>
      <w:spacing w:line="240" w:lineRule="auto"/>
      <w:ind w:firstLine="0"/>
      <w:jc w:val="center"/>
    </w:pPr>
    <w:rPr>
      <w:b/>
      <w:caps/>
      <w:szCs w:val="28"/>
    </w:rPr>
  </w:style>
  <w:style w:type="paragraph" w:customStyle="1" w:styleId="afffffffffffffffffffffffffff2">
    <w:name w:val="Тит. Название дис."/>
    <w:next w:val="affffffffffffffffffffffffffe"/>
    <w:autoRedefine/>
    <w:rsid w:val="00A6044C"/>
    <w:pPr>
      <w:jc w:val="center"/>
    </w:pPr>
    <w:rPr>
      <w:rFonts w:ascii="Arial" w:eastAsia="Times New Roman" w:hAnsi="Arial" w:cs="Times New Roman"/>
      <w:b/>
      <w:caps/>
      <w:sz w:val="36"/>
      <w:szCs w:val="36"/>
    </w:rPr>
  </w:style>
  <w:style w:type="paragraph" w:customStyle="1" w:styleId="afffffffffffffffffffffffffff3">
    <w:name w:val="текст дис. Ц"/>
    <w:basedOn w:val="affffffffffffffffffffffffffe"/>
    <w:next w:val="affffffffffffffffffffffffffe"/>
    <w:autoRedefine/>
    <w:rsid w:val="00A6044C"/>
    <w:pPr>
      <w:ind w:firstLine="0"/>
      <w:jc w:val="center"/>
    </w:pPr>
  </w:style>
  <w:style w:type="character" w:customStyle="1" w:styleId="afffffffffffffffffffffffffff4">
    <w:name w:val="Шрифт Ж"/>
    <w:basedOn w:val="af6"/>
    <w:rsid w:val="00A6044C"/>
    <w:rPr>
      <w:b/>
    </w:rPr>
  </w:style>
  <w:style w:type="character" w:customStyle="1" w:styleId="afffffffffffffffffffffffffff5">
    <w:name w:val="Шрифт К"/>
    <w:basedOn w:val="af6"/>
    <w:rsid w:val="00A6044C"/>
    <w:rPr>
      <w:i/>
    </w:rPr>
  </w:style>
  <w:style w:type="paragraph" w:customStyle="1" w:styleId="afffffffffffffffffffffffffff6">
    <w:name w:val="Тит. рук."/>
    <w:basedOn w:val="affffffffffffffffffffffffffe"/>
    <w:next w:val="affffffffffffffffffffffffffe"/>
    <w:autoRedefine/>
    <w:rsid w:val="00A6044C"/>
    <w:pPr>
      <w:ind w:left="5670" w:firstLine="0"/>
    </w:pPr>
  </w:style>
  <w:style w:type="character" w:customStyle="1" w:styleId="afffffffffffffffffffffffffff7">
    <w:name w:val="текст дис.ЖК Знак"/>
    <w:basedOn w:val="af6"/>
    <w:rsid w:val="00A6044C"/>
    <w:rPr>
      <w:b/>
      <w:i/>
      <w:sz w:val="28"/>
      <w:szCs w:val="24"/>
      <w:lang w:val="ru-RU" w:eastAsia="ru-RU" w:bidi="ar-SA"/>
    </w:rPr>
  </w:style>
  <w:style w:type="paragraph" w:customStyle="1" w:styleId="afffffffffffffffffffffffffff8">
    <w:name w:val="текст дис.Ж"/>
    <w:basedOn w:val="affffffffffffffffffffffffffe"/>
    <w:next w:val="affffffffffffffffffffffffffe"/>
    <w:autoRedefine/>
    <w:rsid w:val="00A6044C"/>
    <w:rPr>
      <w:b/>
    </w:rPr>
  </w:style>
  <w:style w:type="paragraph" w:customStyle="1" w:styleId="afffffffffffffffffffffffffff9">
    <w:name w:val="текст дис. К"/>
    <w:basedOn w:val="affffffffffffffffffffffffffe"/>
    <w:next w:val="affffffffffffffffffffffffffe"/>
    <w:link w:val="afffffffffffffffffffffffffffa"/>
    <w:autoRedefine/>
    <w:rsid w:val="00A6044C"/>
  </w:style>
  <w:style w:type="paragraph" w:customStyle="1" w:styleId="11f5">
    <w:name w:val="Дис. 1.1"/>
    <w:basedOn w:val="affffffffffffffffffffffffffe"/>
    <w:next w:val="affffffffffffffffffffffffffe"/>
    <w:autoRedefine/>
    <w:rsid w:val="00A6044C"/>
    <w:pPr>
      <w:spacing w:before="120" w:after="240"/>
      <w:ind w:left="709" w:firstLine="0"/>
      <w:contextualSpacing/>
      <w:jc w:val="left"/>
      <w:outlineLvl w:val="1"/>
    </w:pPr>
  </w:style>
  <w:style w:type="paragraph" w:customStyle="1" w:styleId="1113">
    <w:name w:val="Дис. 1.1.1"/>
    <w:basedOn w:val="affffffffffffffffffffffffffe"/>
    <w:next w:val="affffffffffffffffffffffffffe"/>
    <w:autoRedefine/>
    <w:rsid w:val="00A6044C"/>
    <w:pPr>
      <w:spacing w:before="120" w:after="240"/>
      <w:ind w:left="720" w:firstLine="0"/>
      <w:jc w:val="left"/>
      <w:outlineLvl w:val="2"/>
    </w:pPr>
    <w:rPr>
      <w:bCs/>
    </w:rPr>
  </w:style>
  <w:style w:type="paragraph" w:customStyle="1" w:styleId="11111">
    <w:name w:val="Дис. 1.1.1.1"/>
    <w:basedOn w:val="affffffffffffffffffffffffffe"/>
    <w:next w:val="affffffffffffffffffffffffffe"/>
    <w:autoRedefine/>
    <w:rsid w:val="00A6044C"/>
    <w:pPr>
      <w:spacing w:before="120" w:after="240"/>
      <w:ind w:left="709" w:firstLine="0"/>
      <w:contextualSpacing/>
      <w:jc w:val="left"/>
      <w:outlineLvl w:val="3"/>
    </w:pPr>
  </w:style>
  <w:style w:type="paragraph" w:customStyle="1" w:styleId="afffffffffffffffffffffffffffb">
    <w:name w:val="текст дис. Пр"/>
    <w:basedOn w:val="affffffffffffffffffffffffffe"/>
    <w:next w:val="affffffffffffffffffffffffffe"/>
    <w:autoRedefine/>
    <w:rsid w:val="00A6044C"/>
    <w:pPr>
      <w:jc w:val="right"/>
    </w:pPr>
  </w:style>
  <w:style w:type="paragraph" w:customStyle="1" w:styleId="afffffffffffffffffffffffffffc">
    <w:name w:val="Таб. номер"/>
    <w:basedOn w:val="affffffffffffffffffffffffffe"/>
    <w:next w:val="afffffffffffffffffffffffffffd"/>
    <w:autoRedefine/>
    <w:rsid w:val="00A6044C"/>
    <w:pPr>
      <w:ind w:firstLine="0"/>
      <w:jc w:val="right"/>
    </w:pPr>
    <w:rPr>
      <w:i/>
    </w:rPr>
  </w:style>
  <w:style w:type="paragraph" w:customStyle="1" w:styleId="afffffffffffffffffffffffffffd">
    <w:name w:val="Таб. название"/>
    <w:basedOn w:val="affffffffffffffffffffffffffe"/>
    <w:next w:val="affffffffffffffffffffffffffe"/>
    <w:link w:val="afffffffffffffffffffffffffffe"/>
    <w:autoRedefine/>
    <w:rsid w:val="00A6044C"/>
    <w:pPr>
      <w:spacing w:line="240" w:lineRule="auto"/>
      <w:ind w:firstLine="0"/>
      <w:jc w:val="center"/>
    </w:pPr>
    <w:rPr>
      <w:b/>
    </w:rPr>
  </w:style>
  <w:style w:type="character" w:customStyle="1" w:styleId="affffffffffffffffffffffffffff">
    <w:name w:val="Шрифт"/>
    <w:basedOn w:val="af6"/>
    <w:rsid w:val="00A6044C"/>
  </w:style>
  <w:style w:type="paragraph" w:customStyle="1" w:styleId="affffffffffffffffffffffffffff0">
    <w:name w:val="текст табл."/>
    <w:basedOn w:val="affffffffffffffffffffffffffe"/>
    <w:next w:val="affffffffffffffffffffffffffe"/>
    <w:autoRedefine/>
    <w:rsid w:val="00A6044C"/>
    <w:pPr>
      <w:spacing w:line="240" w:lineRule="auto"/>
    </w:pPr>
    <w:rPr>
      <w:sz w:val="24"/>
    </w:rPr>
  </w:style>
  <w:style w:type="paragraph" w:customStyle="1" w:styleId="affffffffffffffffffffffffffff1">
    <w:name w:val="Примечание"/>
    <w:basedOn w:val="affffffffffffffffffffffffffe"/>
    <w:next w:val="affffffffffffffffffffffffffe"/>
    <w:autoRedefine/>
    <w:rsid w:val="00A6044C"/>
    <w:pPr>
      <w:spacing w:before="240" w:line="240" w:lineRule="auto"/>
      <w:ind w:left="1158" w:hanging="449"/>
      <w:contextualSpacing/>
    </w:pPr>
  </w:style>
  <w:style w:type="paragraph" w:customStyle="1" w:styleId="affffffffffffffffffffffffffff2">
    <w:name w:val="текст табл. Лево"/>
    <w:basedOn w:val="affffffffffffffffffffffffffff0"/>
    <w:next w:val="affffffffffffffffffffffffffe"/>
    <w:autoRedefine/>
    <w:rsid w:val="00A6044C"/>
    <w:pPr>
      <w:spacing w:line="360" w:lineRule="auto"/>
      <w:ind w:firstLine="0"/>
      <w:jc w:val="left"/>
    </w:pPr>
  </w:style>
  <w:style w:type="paragraph" w:customStyle="1" w:styleId="157">
    <w:name w:val="табл. Лево 1.5"/>
    <w:basedOn w:val="af5"/>
    <w:next w:val="affffffffffffffffffffffffffe"/>
    <w:autoRedefine/>
    <w:rsid w:val="00A6044C"/>
    <w:pPr>
      <w:suppressAutoHyphens w:val="0"/>
      <w:spacing w:line="360" w:lineRule="auto"/>
      <w:ind w:left="113"/>
    </w:pPr>
    <w:rPr>
      <w:rFonts w:ascii="Times New Roman" w:eastAsia="Times New Roman" w:hAnsi="Times New Roman" w:cs="Times New Roman"/>
      <w:lang w:eastAsia="ru-RU"/>
    </w:rPr>
  </w:style>
  <w:style w:type="paragraph" w:customStyle="1" w:styleId="10f0">
    <w:name w:val="табл. Центр 10 пт"/>
    <w:basedOn w:val="af5"/>
    <w:next w:val="affffffffffffffffffffffffffe"/>
    <w:autoRedefine/>
    <w:rsid w:val="00A6044C"/>
    <w:pPr>
      <w:suppressAutoHyphens w:val="0"/>
      <w:jc w:val="center"/>
    </w:pPr>
    <w:rPr>
      <w:rFonts w:ascii="Times New Roman" w:eastAsia="Times New Roman" w:hAnsi="Times New Roman" w:cs="Times New Roman"/>
      <w:sz w:val="20"/>
      <w:lang w:eastAsia="ru-RU"/>
    </w:rPr>
  </w:style>
  <w:style w:type="paragraph" w:customStyle="1" w:styleId="11f6">
    <w:name w:val="табл. Центр 11 пт"/>
    <w:basedOn w:val="af5"/>
    <w:next w:val="affffffffffffffffffffffffffe"/>
    <w:link w:val="11f7"/>
    <w:autoRedefine/>
    <w:rsid w:val="00A6044C"/>
    <w:pPr>
      <w:suppressAutoHyphens w:val="0"/>
      <w:jc w:val="center"/>
    </w:pPr>
    <w:rPr>
      <w:rFonts w:ascii="Times New Roman" w:eastAsia="Times New Roman" w:hAnsi="Times New Roman" w:cs="Times New Roman"/>
      <w:sz w:val="22"/>
      <w:lang w:eastAsia="ru-RU"/>
    </w:rPr>
  </w:style>
  <w:style w:type="character" w:customStyle="1" w:styleId="affffffffffffffffffffffffffff3">
    <w:name w:val="текст дис. Знак"/>
    <w:basedOn w:val="af6"/>
    <w:rsid w:val="00A6044C"/>
    <w:rPr>
      <w:sz w:val="28"/>
      <w:szCs w:val="24"/>
      <w:lang w:val="ru-RU" w:eastAsia="ru-RU" w:bidi="ar-SA"/>
    </w:rPr>
  </w:style>
  <w:style w:type="paragraph" w:customStyle="1" w:styleId="affffffffffffffffffffffffffff4">
    <w:name w:val="Осн.текст"/>
    <w:basedOn w:val="af5"/>
    <w:link w:val="affffffffffffffffffffffffffff5"/>
    <w:autoRedefine/>
    <w:qFormat/>
    <w:rsid w:val="00A6044C"/>
    <w:pPr>
      <w:numPr>
        <w:ilvl w:val="12"/>
      </w:numPr>
      <w:tabs>
        <w:tab w:val="left" w:pos="360"/>
        <w:tab w:val="left" w:pos="900"/>
      </w:tabs>
      <w:suppressAutoHyphens w:val="0"/>
      <w:spacing w:line="360" w:lineRule="auto"/>
      <w:ind w:firstLine="709"/>
      <w:jc w:val="both"/>
    </w:pPr>
    <w:rPr>
      <w:rFonts w:ascii="Times New Roman" w:eastAsia="Times New Roman" w:hAnsi="Times New Roman" w:cs="Times New Roman"/>
      <w:sz w:val="28"/>
      <w:szCs w:val="28"/>
      <w:lang w:val="uk-UA" w:eastAsia="ru-RU"/>
    </w:rPr>
  </w:style>
  <w:style w:type="character" w:customStyle="1" w:styleId="affffffffffffffffffffffffffff6">
    <w:name w:val="текст дис.Ж Знак"/>
    <w:basedOn w:val="affffffffffffffffffffffffffff3"/>
    <w:rsid w:val="00A6044C"/>
    <w:rPr>
      <w:b/>
      <w:sz w:val="28"/>
      <w:szCs w:val="24"/>
      <w:lang w:val="ru-RU" w:eastAsia="ru-RU" w:bidi="ar-SA"/>
    </w:rPr>
  </w:style>
  <w:style w:type="paragraph" w:customStyle="1" w:styleId="1215">
    <w:name w:val="табл. Ц 12пт 1.5"/>
    <w:basedOn w:val="12d"/>
    <w:rsid w:val="00A6044C"/>
    <w:pPr>
      <w:spacing w:line="360" w:lineRule="auto"/>
    </w:pPr>
    <w:rPr>
      <w:lang w:val="uk-UA"/>
    </w:rPr>
  </w:style>
  <w:style w:type="paragraph" w:customStyle="1" w:styleId="12d">
    <w:name w:val="табл. Центр 12 пт"/>
    <w:basedOn w:val="11f6"/>
    <w:rsid w:val="00A6044C"/>
    <w:rPr>
      <w:sz w:val="24"/>
    </w:rPr>
  </w:style>
  <w:style w:type="character" w:customStyle="1" w:styleId="affffffffffffffffffffffffffff7">
    <w:name w:val="Таб. номер Знак"/>
    <w:basedOn w:val="affffffffffffffffffffffffffff3"/>
    <w:rsid w:val="00A6044C"/>
    <w:rPr>
      <w:i/>
      <w:sz w:val="28"/>
      <w:szCs w:val="24"/>
      <w:lang w:val="ru-RU" w:eastAsia="ru-RU" w:bidi="ar-SA"/>
    </w:rPr>
  </w:style>
  <w:style w:type="character" w:customStyle="1" w:styleId="11f8">
    <w:name w:val="Дис. 1.1 Знак"/>
    <w:basedOn w:val="affffffffffffffffffffffffffff3"/>
    <w:rsid w:val="00A6044C"/>
    <w:rPr>
      <w:sz w:val="28"/>
      <w:szCs w:val="24"/>
      <w:lang w:val="ru-RU" w:eastAsia="ru-RU" w:bidi="ar-SA"/>
    </w:rPr>
  </w:style>
  <w:style w:type="character" w:customStyle="1" w:styleId="1ffffffffd">
    <w:name w:val="текст дис. Знак1"/>
    <w:basedOn w:val="af6"/>
    <w:rsid w:val="00A6044C"/>
    <w:rPr>
      <w:sz w:val="28"/>
      <w:szCs w:val="24"/>
      <w:lang w:val="ru-RU" w:eastAsia="ru-RU" w:bidi="ar-SA"/>
    </w:rPr>
  </w:style>
  <w:style w:type="paragraph" w:customStyle="1" w:styleId="1ffffffffe">
    <w:name w:val="Рис 1"/>
    <w:basedOn w:val="affffffffffffffff8"/>
    <w:next w:val="af5"/>
    <w:link w:val="1fffffffff"/>
    <w:autoRedefine/>
    <w:rsid w:val="0006663E"/>
    <w:pPr>
      <w:suppressAutoHyphens w:val="0"/>
      <w:spacing w:before="120" w:after="360" w:line="312" w:lineRule="auto"/>
      <w:ind w:left="284" w:firstLine="0"/>
    </w:pPr>
    <w:rPr>
      <w:rFonts w:ascii="Times New Roman" w:eastAsia="Times New Roman" w:hAnsi="Times New Roman" w:cs="Times New Roman"/>
      <w:sz w:val="28"/>
      <w:szCs w:val="28"/>
      <w:lang w:eastAsia="ru-RU"/>
    </w:rPr>
  </w:style>
  <w:style w:type="paragraph" w:customStyle="1" w:styleId="11f9">
    <w:name w:val="1.1"/>
    <w:basedOn w:val="af5"/>
    <w:autoRedefine/>
    <w:rsid w:val="0006663E"/>
    <w:pPr>
      <w:widowControl w:val="0"/>
      <w:suppressAutoHyphens w:val="0"/>
      <w:autoSpaceDE w:val="0"/>
      <w:autoSpaceDN w:val="0"/>
      <w:adjustRightInd w:val="0"/>
      <w:spacing w:line="360" w:lineRule="auto"/>
      <w:ind w:firstLine="709"/>
    </w:pPr>
    <w:rPr>
      <w:rFonts w:ascii="Times New Roman" w:eastAsia="Times New Roman" w:hAnsi="Times New Roman" w:cs="Times New Roman"/>
      <w:sz w:val="28"/>
      <w:szCs w:val="28"/>
      <w:lang w:val="uk-UA" w:eastAsia="ru-RU"/>
    </w:rPr>
  </w:style>
  <w:style w:type="paragraph" w:customStyle="1" w:styleId="6fd">
    <w:name w:val="Текст выноски6"/>
    <w:basedOn w:val="af5"/>
    <w:rsid w:val="006F11FC"/>
    <w:pPr>
      <w:suppressAutoHyphens w:val="0"/>
    </w:pPr>
    <w:rPr>
      <w:rFonts w:ascii="Tahoma" w:eastAsia="Times New Roman" w:hAnsi="Tahoma" w:cs="Tahoma"/>
      <w:sz w:val="16"/>
      <w:szCs w:val="16"/>
      <w:lang w:eastAsia="ru-RU"/>
    </w:rPr>
  </w:style>
  <w:style w:type="paragraph" w:customStyle="1" w:styleId="Tabl">
    <w:name w:val="Tabl"/>
    <w:basedOn w:val="af5"/>
    <w:rsid w:val="000112FA"/>
    <w:pPr>
      <w:tabs>
        <w:tab w:val="left" w:pos="567"/>
      </w:tabs>
      <w:suppressAutoHyphens w:val="0"/>
      <w:autoSpaceDE w:val="0"/>
      <w:autoSpaceDN w:val="0"/>
      <w:adjustRightInd w:val="0"/>
      <w:jc w:val="right"/>
    </w:pPr>
    <w:rPr>
      <w:rFonts w:ascii="Times New Roman" w:eastAsia="Times New Roman" w:hAnsi="Times New Roman" w:cs="Times New Roman"/>
      <w:b/>
      <w:bCs/>
      <w:sz w:val="22"/>
      <w:szCs w:val="22"/>
      <w:lang w:eastAsia="ru-RU"/>
    </w:rPr>
  </w:style>
  <w:style w:type="paragraph" w:customStyle="1" w:styleId="5ffc">
    <w:name w:val="Название объекта5"/>
    <w:basedOn w:val="af5"/>
    <w:rsid w:val="00C110DD"/>
    <w:pPr>
      <w:suppressLineNumbers/>
      <w:spacing w:before="120" w:after="120"/>
    </w:pPr>
    <w:rPr>
      <w:rFonts w:ascii="Times New Roman" w:eastAsia="Times New Roman" w:hAnsi="Times New Roman" w:cs="Tahoma"/>
      <w:i/>
      <w:iCs/>
    </w:rPr>
  </w:style>
  <w:style w:type="paragraph" w:customStyle="1" w:styleId="10f1">
    <w:name w:val="Обычный (веб)10"/>
    <w:basedOn w:val="af5"/>
    <w:rsid w:val="00CE646A"/>
    <w:pPr>
      <w:suppressAutoHyphens w:val="0"/>
      <w:spacing w:before="100" w:after="100"/>
    </w:pPr>
    <w:rPr>
      <w:rFonts w:ascii="Arial Unicode MS" w:eastAsia="Arial Unicode MS" w:hAnsi="Arial Unicode MS" w:cs="Times New Roman"/>
      <w:sz w:val="16"/>
      <w:szCs w:val="20"/>
      <w:lang w:eastAsia="ru-RU"/>
    </w:rPr>
  </w:style>
  <w:style w:type="paragraph" w:customStyle="1" w:styleId="275">
    <w:name w:val="Заголовок 27"/>
    <w:basedOn w:val="284"/>
    <w:next w:val="284"/>
    <w:rsid w:val="00A054A4"/>
    <w:pPr>
      <w:keepNext/>
      <w:widowControl/>
      <w:snapToGrid/>
      <w:spacing w:line="360" w:lineRule="auto"/>
      <w:ind w:firstLine="720"/>
      <w:outlineLvl w:val="1"/>
    </w:pPr>
  </w:style>
  <w:style w:type="paragraph" w:customStyle="1" w:styleId="2151">
    <w:name w:val="Основной текст с отступом 215"/>
    <w:basedOn w:val="284"/>
    <w:rsid w:val="00A054A4"/>
    <w:pPr>
      <w:widowControl/>
      <w:snapToGrid/>
      <w:spacing w:line="360" w:lineRule="auto"/>
      <w:ind w:firstLine="720"/>
    </w:pPr>
  </w:style>
  <w:style w:type="paragraph" w:customStyle="1" w:styleId="6fe">
    <w:name w:val="стрес6"/>
    <w:autoRedefine/>
    <w:rsid w:val="0037221E"/>
    <w:pPr>
      <w:widowControl w:val="0"/>
      <w:spacing w:after="200" w:line="360" w:lineRule="auto"/>
      <w:jc w:val="center"/>
    </w:pPr>
    <w:rPr>
      <w:rFonts w:ascii="Times New Roman" w:eastAsia="Times New Roman" w:hAnsi="Times New Roman" w:cs="Times New Roman"/>
      <w:b/>
      <w:bCs/>
      <w:smallCaps/>
      <w:spacing w:val="60"/>
      <w:sz w:val="24"/>
      <w:szCs w:val="24"/>
      <w:lang w:val="uk-UA"/>
    </w:rPr>
  </w:style>
  <w:style w:type="paragraph" w:customStyle="1" w:styleId="1fffffffff0">
    <w:name w:val="автор1"/>
    <w:autoRedefine/>
    <w:rsid w:val="0037221E"/>
    <w:pPr>
      <w:jc w:val="center"/>
    </w:pPr>
    <w:rPr>
      <w:rFonts w:ascii="Times New Roman" w:eastAsia="Times New Roman" w:hAnsi="Times New Roman" w:cs="Times New Roman"/>
      <w:b/>
      <w:bCs/>
      <w:sz w:val="28"/>
      <w:szCs w:val="28"/>
    </w:rPr>
  </w:style>
  <w:style w:type="paragraph" w:customStyle="1" w:styleId="1fffffffff1">
    <w:name w:val="инга1"/>
    <w:autoRedefine/>
    <w:rsid w:val="0037221E"/>
    <w:pPr>
      <w:widowControl w:val="0"/>
      <w:ind w:firstLine="720"/>
      <w:jc w:val="right"/>
    </w:pPr>
    <w:rPr>
      <w:rFonts w:ascii="Times New Roman" w:eastAsia="Times New Roman" w:hAnsi="Times New Roman" w:cs="Times New Roman"/>
      <w:sz w:val="24"/>
      <w:szCs w:val="24"/>
      <w:lang w:val="uk-UA"/>
    </w:rPr>
  </w:style>
  <w:style w:type="paragraph" w:customStyle="1" w:styleId="33">
    <w:name w:val="инга3"/>
    <w:autoRedefine/>
    <w:rsid w:val="0037221E"/>
    <w:pPr>
      <w:numPr>
        <w:numId w:val="50"/>
      </w:numPr>
      <w:jc w:val="both"/>
    </w:pPr>
    <w:rPr>
      <w:rFonts w:ascii="Times New Roman" w:eastAsia="Times New Roman" w:hAnsi="Times New Roman" w:cs="Times New Roman"/>
      <w:sz w:val="28"/>
      <w:szCs w:val="28"/>
      <w:lang w:val="uk-UA"/>
    </w:rPr>
  </w:style>
  <w:style w:type="paragraph" w:customStyle="1" w:styleId="affffffffffffffffffffffffffff8">
    <w:name w:val="формула"/>
    <w:basedOn w:val="affffffff5"/>
    <w:rsid w:val="006E02B6"/>
    <w:pPr>
      <w:suppressAutoHyphens w:val="0"/>
      <w:spacing w:before="480" w:after="480" w:line="276" w:lineRule="auto"/>
      <w:jc w:val="center"/>
    </w:pPr>
    <w:rPr>
      <w:rFonts w:ascii="Times New Roman" w:eastAsia="Times New Roman" w:hAnsi="Times New Roman" w:cs="Times New Roman"/>
      <w:szCs w:val="28"/>
      <w:lang w:val="uk-UA" w:eastAsia="ru-RU"/>
    </w:rPr>
  </w:style>
  <w:style w:type="paragraph" w:customStyle="1" w:styleId="affffffffffffffffffffffffffff9">
    <w:name w:val="Осн текст дис"/>
    <w:basedOn w:val="affffffff5"/>
    <w:rsid w:val="00B4129F"/>
    <w:pPr>
      <w:widowControl w:val="0"/>
      <w:suppressAutoHyphens w:val="0"/>
      <w:spacing w:after="0" w:line="420" w:lineRule="atLeast"/>
      <w:ind w:firstLine="567"/>
      <w:jc w:val="both"/>
    </w:pPr>
    <w:rPr>
      <w:rFonts w:ascii="Times New Roman" w:eastAsia="Times New Roman" w:hAnsi="Times New Roman" w:cs="Times New Roman"/>
      <w:szCs w:val="28"/>
      <w:lang w:val="uk-UA" w:eastAsia="ru-RU"/>
    </w:rPr>
  </w:style>
  <w:style w:type="paragraph" w:customStyle="1" w:styleId="affffffffffffffffffffffffffffa">
    <w:name w:val="вак"/>
    <w:rsid w:val="00B4129F"/>
    <w:pPr>
      <w:spacing w:line="486" w:lineRule="atLeast"/>
      <w:ind w:firstLine="737"/>
      <w:jc w:val="both"/>
    </w:pPr>
    <w:rPr>
      <w:rFonts w:ascii="UkrainianSchoolBook" w:eastAsia="Times New Roman" w:hAnsi="UkrainianSchoolBook" w:cs="Times New Roman"/>
      <w:snapToGrid w:val="0"/>
      <w:color w:val="000000"/>
      <w:sz w:val="30"/>
    </w:rPr>
  </w:style>
  <w:style w:type="paragraph" w:customStyle="1" w:styleId="5ffd">
    <w:name w:val="Текст5"/>
    <w:basedOn w:val="af5"/>
    <w:rsid w:val="00B4129F"/>
    <w:pPr>
      <w:widowControl w:val="0"/>
      <w:suppressAutoHyphens w:val="0"/>
    </w:pPr>
    <w:rPr>
      <w:rFonts w:ascii="Courier New" w:eastAsia="Times New Roman" w:hAnsi="Courier New" w:cs="Times New Roman"/>
      <w:sz w:val="20"/>
      <w:szCs w:val="20"/>
      <w:lang w:eastAsia="ru-RU"/>
    </w:rPr>
  </w:style>
  <w:style w:type="paragraph" w:customStyle="1" w:styleId="fr21">
    <w:name w:val="fr2"/>
    <w:basedOn w:val="af5"/>
    <w:rsid w:val="00B4129F"/>
    <w:pPr>
      <w:suppressAutoHyphens w:val="0"/>
      <w:spacing w:before="100" w:beforeAutospacing="1" w:after="100" w:afterAutospacing="1"/>
    </w:pPr>
    <w:rPr>
      <w:rFonts w:ascii="Times New Roman" w:eastAsia="Times New Roman" w:hAnsi="Times New Roman" w:cs="Times New Roman"/>
      <w:color w:val="000000"/>
      <w:lang w:eastAsia="ru-RU"/>
    </w:rPr>
  </w:style>
  <w:style w:type="character" w:customStyle="1" w:styleId="affffffffffffffffffffffffffffb">
    <w:name w:val="Осн текст дис Знак"/>
    <w:basedOn w:val="af6"/>
    <w:rsid w:val="00BE2D47"/>
    <w:rPr>
      <w:sz w:val="28"/>
      <w:szCs w:val="28"/>
      <w:lang w:val="uk-UA" w:eastAsia="ru-RU" w:bidi="ar-SA"/>
    </w:rPr>
  </w:style>
  <w:style w:type="paragraph" w:customStyle="1" w:styleId="affffffffffffffffffffffffffffc">
    <w:name w:val="ткс"/>
    <w:basedOn w:val="af5"/>
    <w:next w:val="af5"/>
    <w:rsid w:val="00B50BD7"/>
    <w:pPr>
      <w:suppressAutoHyphens w:val="0"/>
      <w:autoSpaceDE w:val="0"/>
      <w:autoSpaceDN w:val="0"/>
      <w:spacing w:line="242" w:lineRule="atLeast"/>
      <w:ind w:firstLine="340"/>
      <w:jc w:val="both"/>
    </w:pPr>
    <w:rPr>
      <w:rFonts w:ascii="Times New Roman" w:eastAsia="Times New Roman" w:hAnsi="Times New Roman" w:cs="Times New Roman"/>
      <w:sz w:val="21"/>
      <w:szCs w:val="21"/>
      <w:lang w:eastAsia="ru-RU"/>
    </w:rPr>
  </w:style>
  <w:style w:type="paragraph" w:customStyle="1" w:styleId="affffffffffffffffffffffffffffd">
    <w:name w:val="відступ"/>
    <w:basedOn w:val="affffffffffffffffffffffffffffc"/>
    <w:next w:val="affffffffffffffffffffffffffffc"/>
    <w:rsid w:val="00B50BD7"/>
    <w:pPr>
      <w:ind w:left="227" w:hanging="227"/>
    </w:pPr>
  </w:style>
  <w:style w:type="paragraph" w:customStyle="1" w:styleId="affffffffffffffffffffffffffffe">
    <w:name w:val="Заголовок статей"/>
    <w:basedOn w:val="affffffff5"/>
    <w:rsid w:val="00B50BD7"/>
    <w:pPr>
      <w:tabs>
        <w:tab w:val="left" w:pos="340"/>
        <w:tab w:val="left" w:pos="454"/>
        <w:tab w:val="left" w:pos="680"/>
        <w:tab w:val="left" w:pos="1020"/>
        <w:tab w:val="left" w:pos="1361"/>
        <w:tab w:val="left" w:pos="1701"/>
        <w:tab w:val="left" w:pos="2041"/>
        <w:tab w:val="left" w:pos="2381"/>
        <w:tab w:val="left" w:pos="2721"/>
        <w:tab w:val="left" w:pos="3061"/>
        <w:tab w:val="left" w:pos="3402"/>
        <w:tab w:val="left" w:pos="3742"/>
        <w:tab w:val="left" w:pos="4082"/>
        <w:tab w:val="left" w:pos="4422"/>
        <w:tab w:val="left" w:pos="4762"/>
        <w:tab w:val="left" w:pos="5102"/>
      </w:tabs>
      <w:suppressAutoHyphens w:val="0"/>
      <w:spacing w:after="0" w:line="238" w:lineRule="atLeast"/>
      <w:jc w:val="center"/>
    </w:pPr>
    <w:rPr>
      <w:rFonts w:ascii="Times New Roman CYR" w:eastAsia="Times New Roman" w:hAnsi="Times New Roman CYR" w:cs="Times New Roman"/>
      <w:b/>
      <w:snapToGrid w:val="0"/>
      <w:sz w:val="24"/>
      <w:szCs w:val="20"/>
      <w:lang w:eastAsia="ru-RU"/>
    </w:rPr>
  </w:style>
  <w:style w:type="paragraph" w:customStyle="1" w:styleId="-f">
    <w:name w:val="Заголовки статей - имена"/>
    <w:basedOn w:val="affffffffffffffffffffffffffffe"/>
    <w:rsid w:val="00B50BD7"/>
    <w:rPr>
      <w:b w:val="0"/>
      <w:sz w:val="20"/>
    </w:rPr>
  </w:style>
  <w:style w:type="paragraph" w:customStyle="1" w:styleId="afffffffffffffffffffffffffffff">
    <w:name w:val="мой"/>
    <w:basedOn w:val="af5"/>
    <w:rsid w:val="00E36270"/>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3ffffa">
    <w:name w:val="Тема примечания3"/>
    <w:basedOn w:val="affb"/>
    <w:next w:val="affb"/>
    <w:rsid w:val="00E36270"/>
    <w:pPr>
      <w:widowControl/>
    </w:pPr>
    <w:rPr>
      <w:rFonts w:ascii="Times New Roman" w:eastAsia="Times New Roman" w:hAnsi="Times New Roman" w:cs="Times New Roman"/>
      <w:b/>
      <w:bCs/>
    </w:rPr>
  </w:style>
  <w:style w:type="paragraph" w:customStyle="1" w:styleId="5ffe">
    <w:name w:val="Абзац списка5"/>
    <w:basedOn w:val="af5"/>
    <w:rsid w:val="00254394"/>
    <w:pPr>
      <w:suppressAutoHyphens w:val="0"/>
      <w:spacing w:after="200" w:line="276" w:lineRule="auto"/>
      <w:ind w:left="720"/>
    </w:pPr>
    <w:rPr>
      <w:rFonts w:ascii="Calibri" w:eastAsia="Times New Roman" w:hAnsi="Calibri" w:cs="Times New Roman"/>
      <w:sz w:val="22"/>
      <w:szCs w:val="22"/>
      <w:lang w:eastAsia="ru-RU"/>
    </w:rPr>
  </w:style>
  <w:style w:type="character" w:customStyle="1" w:styleId="mlxtl0">
    <w:name w:val="mlxt_l0"/>
    <w:basedOn w:val="af6"/>
    <w:rsid w:val="00794DF8"/>
  </w:style>
  <w:style w:type="character" w:customStyle="1" w:styleId="mlxttrngo1">
    <w:name w:val="mlxt_trn_go1"/>
    <w:basedOn w:val="af6"/>
    <w:rsid w:val="00794DF8"/>
    <w:rPr>
      <w:color w:val="8B0000"/>
    </w:rPr>
  </w:style>
  <w:style w:type="paragraph" w:customStyle="1" w:styleId="158">
    <w:name w:val="Название15"/>
    <w:basedOn w:val="284"/>
    <w:rsid w:val="003934CA"/>
    <w:pPr>
      <w:widowControl/>
      <w:snapToGrid/>
      <w:spacing w:line="240" w:lineRule="auto"/>
      <w:jc w:val="center"/>
    </w:pPr>
    <w:rPr>
      <w:b/>
      <w:snapToGrid w:val="0"/>
    </w:rPr>
  </w:style>
  <w:style w:type="paragraph" w:customStyle="1" w:styleId="194">
    <w:name w:val="Заголовок 19"/>
    <w:basedOn w:val="284"/>
    <w:next w:val="284"/>
    <w:rsid w:val="003934CA"/>
    <w:pPr>
      <w:keepNext/>
      <w:widowControl/>
      <w:snapToGrid/>
      <w:spacing w:line="240" w:lineRule="auto"/>
      <w:jc w:val="center"/>
    </w:pPr>
    <w:rPr>
      <w:snapToGrid w:val="0"/>
    </w:rPr>
  </w:style>
  <w:style w:type="paragraph" w:customStyle="1" w:styleId="246">
    <w:name w:val="Основной текст24"/>
    <w:basedOn w:val="284"/>
    <w:rsid w:val="003934CA"/>
    <w:pPr>
      <w:widowControl/>
      <w:snapToGrid/>
      <w:spacing w:line="240" w:lineRule="auto"/>
      <w:jc w:val="left"/>
    </w:pPr>
    <w:rPr>
      <w:snapToGrid w:val="0"/>
    </w:rPr>
  </w:style>
  <w:style w:type="paragraph" w:customStyle="1" w:styleId="560">
    <w:name w:val="Заголовок 56"/>
    <w:basedOn w:val="284"/>
    <w:next w:val="284"/>
    <w:rsid w:val="003934CA"/>
    <w:pPr>
      <w:keepNext/>
      <w:widowControl/>
      <w:snapToGrid/>
      <w:spacing w:line="360" w:lineRule="auto"/>
      <w:ind w:firstLine="720"/>
      <w:jc w:val="left"/>
      <w:outlineLvl w:val="4"/>
    </w:pPr>
    <w:rPr>
      <w:lang w:val="uk-UA"/>
    </w:rPr>
  </w:style>
  <w:style w:type="paragraph" w:customStyle="1" w:styleId="480">
    <w:name w:val="Заголовок 48"/>
    <w:basedOn w:val="284"/>
    <w:next w:val="284"/>
    <w:rsid w:val="003934CA"/>
    <w:pPr>
      <w:keepNext/>
      <w:widowControl/>
      <w:snapToGrid/>
      <w:spacing w:before="240" w:after="60" w:line="360" w:lineRule="auto"/>
      <w:ind w:firstLine="284"/>
      <w:jc w:val="left"/>
      <w:outlineLvl w:val="3"/>
    </w:pPr>
    <w:rPr>
      <w:b/>
      <w:lang w:val="uk-UA"/>
    </w:rPr>
  </w:style>
  <w:style w:type="paragraph" w:customStyle="1" w:styleId="830">
    <w:name w:val="Заголовок 83"/>
    <w:basedOn w:val="284"/>
    <w:next w:val="284"/>
    <w:rsid w:val="003934CA"/>
    <w:pPr>
      <w:keepNext/>
      <w:widowControl/>
      <w:snapToGrid/>
      <w:spacing w:line="240" w:lineRule="auto"/>
      <w:ind w:left="-108"/>
      <w:jc w:val="center"/>
      <w:outlineLvl w:val="7"/>
    </w:pPr>
    <w:rPr>
      <w:lang w:val="uk-UA"/>
    </w:rPr>
  </w:style>
  <w:style w:type="paragraph" w:customStyle="1" w:styleId="930">
    <w:name w:val="Заголовок 93"/>
    <w:basedOn w:val="284"/>
    <w:next w:val="284"/>
    <w:rsid w:val="003934CA"/>
    <w:pPr>
      <w:keepNext/>
      <w:widowControl/>
      <w:snapToGrid/>
      <w:spacing w:line="240" w:lineRule="auto"/>
      <w:ind w:left="-108" w:right="-108"/>
      <w:jc w:val="center"/>
      <w:outlineLvl w:val="8"/>
    </w:pPr>
    <w:rPr>
      <w:lang w:val="uk-UA"/>
    </w:rPr>
  </w:style>
  <w:style w:type="paragraph" w:customStyle="1" w:styleId="383">
    <w:name w:val="Заголовок 38"/>
    <w:basedOn w:val="284"/>
    <w:next w:val="284"/>
    <w:rsid w:val="003934CA"/>
    <w:pPr>
      <w:keepNext/>
      <w:widowControl/>
      <w:snapToGrid/>
      <w:spacing w:line="240" w:lineRule="auto"/>
      <w:jc w:val="left"/>
    </w:pPr>
    <w:rPr>
      <w:b/>
      <w:snapToGrid w:val="0"/>
      <w:sz w:val="24"/>
    </w:rPr>
  </w:style>
  <w:style w:type="paragraph" w:customStyle="1" w:styleId="8f3">
    <w:name w:val="Верхний колонтитул8"/>
    <w:basedOn w:val="284"/>
    <w:rsid w:val="003934CA"/>
    <w:pPr>
      <w:widowControl/>
      <w:tabs>
        <w:tab w:val="center" w:pos="4153"/>
        <w:tab w:val="right" w:pos="8306"/>
      </w:tabs>
      <w:snapToGrid/>
      <w:spacing w:line="240" w:lineRule="auto"/>
      <w:jc w:val="left"/>
    </w:pPr>
    <w:rPr>
      <w:snapToGrid w:val="0"/>
      <w:sz w:val="20"/>
      <w:lang w:val="uk-UA"/>
    </w:rPr>
  </w:style>
  <w:style w:type="paragraph" w:customStyle="1" w:styleId="418">
    <w:name w:val="стиль41"/>
    <w:basedOn w:val="af5"/>
    <w:rsid w:val="00450630"/>
    <w:pPr>
      <w:suppressAutoHyphens w:val="0"/>
      <w:spacing w:before="100" w:beforeAutospacing="1" w:after="100" w:afterAutospacing="1"/>
    </w:pPr>
    <w:rPr>
      <w:rFonts w:ascii="Times New Roman" w:eastAsia="Times New Roman" w:hAnsi="Times New Roman" w:cs="Times New Roman"/>
      <w:color w:val="003399"/>
      <w:sz w:val="16"/>
      <w:szCs w:val="16"/>
      <w:lang w:val="en-US" w:eastAsia="en-US"/>
    </w:rPr>
  </w:style>
  <w:style w:type="paragraph" w:customStyle="1" w:styleId="jf">
    <w:name w:val="jf"/>
    <w:basedOn w:val="af5"/>
    <w:rsid w:val="00450630"/>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2210">
    <w:name w:val="Основной текст 221"/>
    <w:basedOn w:val="af5"/>
    <w:rsid w:val="00230D91"/>
    <w:pPr>
      <w:widowControl w:val="0"/>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0">
    <w:name w:val="Підпис"/>
    <w:basedOn w:val="af5"/>
    <w:rsid w:val="00230D91"/>
    <w:pPr>
      <w:widowControl w:val="0"/>
      <w:suppressAutoHyphens w:val="0"/>
      <w:ind w:firstLine="709"/>
      <w:jc w:val="center"/>
    </w:pPr>
    <w:rPr>
      <w:rFonts w:ascii="Times New Roman" w:eastAsia="Times New Roman" w:hAnsi="Times New Roman" w:cs="Times New Roman"/>
      <w:sz w:val="28"/>
      <w:szCs w:val="20"/>
      <w:lang w:val="uk-UA" w:eastAsia="ru-RU"/>
    </w:rPr>
  </w:style>
  <w:style w:type="paragraph" w:customStyle="1" w:styleId="295">
    <w:name w:val="Обычный29"/>
    <w:rsid w:val="00363673"/>
    <w:pPr>
      <w:widowControl w:val="0"/>
      <w:spacing w:line="300" w:lineRule="auto"/>
      <w:ind w:firstLine="680"/>
      <w:jc w:val="both"/>
    </w:pPr>
    <w:rPr>
      <w:rFonts w:ascii="Times New Roman" w:eastAsia="Times New Roman" w:hAnsi="Times New Roman" w:cs="Times New Roman"/>
      <w:snapToGrid w:val="0"/>
      <w:sz w:val="24"/>
      <w:lang w:val="uk-UA"/>
    </w:rPr>
  </w:style>
  <w:style w:type="paragraph" w:customStyle="1" w:styleId="medium">
    <w:name w:val="medium"/>
    <w:basedOn w:val="af5"/>
    <w:rsid w:val="00363673"/>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fff1">
    <w:name w:val="Íîðìàëüíûé"/>
    <w:rsid w:val="00363673"/>
    <w:pPr>
      <w:overflowPunct w:val="0"/>
      <w:autoSpaceDE w:val="0"/>
      <w:autoSpaceDN w:val="0"/>
      <w:adjustRightInd w:val="0"/>
      <w:textAlignment w:val="baseline"/>
    </w:pPr>
    <w:rPr>
      <w:rFonts w:ascii="Times New Roman" w:eastAsia="Times New Roman" w:hAnsi="Times New Roman" w:cs="Times New Roman"/>
      <w:lang w:val="en-GB"/>
    </w:rPr>
  </w:style>
  <w:style w:type="paragraph" w:customStyle="1" w:styleId="256">
    <w:name w:val="Основной текст25"/>
    <w:basedOn w:val="af5"/>
    <w:rsid w:val="00363673"/>
    <w:pPr>
      <w:suppressAutoHyphens w:val="0"/>
      <w:jc w:val="both"/>
    </w:pPr>
    <w:rPr>
      <w:rFonts w:ascii="Times New Roman" w:eastAsia="Times New Roman" w:hAnsi="Times New Roman" w:cs="Times New Roman"/>
      <w:szCs w:val="20"/>
      <w:lang w:val="uk-UA" w:eastAsia="ru-RU"/>
    </w:rPr>
  </w:style>
  <w:style w:type="paragraph" w:customStyle="1" w:styleId="pub">
    <w:name w:val="pub"/>
    <w:basedOn w:val="af5"/>
    <w:rsid w:val="00363673"/>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s-text-323254-12px">
    <w:name w:val="bs-text-323254-12px"/>
    <w:basedOn w:val="af5"/>
    <w:rsid w:val="00363673"/>
    <w:pPr>
      <w:suppressAutoHyphens w:val="0"/>
      <w:spacing w:before="100" w:beforeAutospacing="1" w:after="100" w:afterAutospacing="1"/>
    </w:pPr>
    <w:rPr>
      <w:rFonts w:ascii="Verdana" w:eastAsia="Times New Roman" w:hAnsi="Verdana" w:cs="Times New Roman"/>
      <w:color w:val="323254"/>
      <w:sz w:val="18"/>
      <w:szCs w:val="18"/>
      <w:lang w:eastAsia="ru-RU"/>
    </w:rPr>
  </w:style>
  <w:style w:type="character" w:customStyle="1" w:styleId="formula1">
    <w:name w:val="formula1"/>
    <w:basedOn w:val="af6"/>
    <w:rsid w:val="00363673"/>
    <w:rPr>
      <w:b w:val="0"/>
      <w:bCs w:val="0"/>
      <w:i w:val="0"/>
      <w:iCs w:val="0"/>
    </w:rPr>
  </w:style>
  <w:style w:type="character" w:customStyle="1" w:styleId="txr-x-x-70">
    <w:name w:val="txr-x-x-70"/>
    <w:basedOn w:val="af6"/>
    <w:rsid w:val="00363673"/>
  </w:style>
  <w:style w:type="character" w:customStyle="1" w:styleId="medium-font1">
    <w:name w:val="medium-font1"/>
    <w:basedOn w:val="af6"/>
    <w:rsid w:val="00572E72"/>
    <w:rPr>
      <w:sz w:val="19"/>
      <w:szCs w:val="19"/>
    </w:rPr>
  </w:style>
  <w:style w:type="paragraph" w:customStyle="1" w:styleId="305">
    <w:name w:val="Обычный30"/>
    <w:autoRedefine/>
    <w:rsid w:val="00362ED7"/>
    <w:pPr>
      <w:widowControl w:val="0"/>
      <w:tabs>
        <w:tab w:val="left" w:pos="360"/>
        <w:tab w:val="left" w:pos="540"/>
      </w:tabs>
      <w:spacing w:line="360" w:lineRule="auto"/>
      <w:ind w:firstLine="454"/>
      <w:jc w:val="both"/>
    </w:pPr>
    <w:rPr>
      <w:rFonts w:ascii="Times New Roman" w:eastAsia="Times New Roman" w:hAnsi="Times New Roman" w:cs="Times New Roman"/>
      <w:snapToGrid w:val="0"/>
      <w:sz w:val="28"/>
      <w:lang w:val="uk-UA"/>
    </w:rPr>
  </w:style>
  <w:style w:type="paragraph" w:customStyle="1" w:styleId="3ffffb">
    <w:name w:val="Дата3"/>
    <w:basedOn w:val="af5"/>
    <w:rsid w:val="00362ED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highlighting">
    <w:name w:val="highlighting"/>
    <w:basedOn w:val="af6"/>
    <w:rsid w:val="00D04D7C"/>
  </w:style>
  <w:style w:type="paragraph" w:customStyle="1" w:styleId="Header4">
    <w:name w:val="Header_4"/>
    <w:basedOn w:val="af5"/>
    <w:autoRedefine/>
    <w:rsid w:val="00AB330E"/>
    <w:pPr>
      <w:suppressAutoHyphens w:val="0"/>
      <w:spacing w:line="360" w:lineRule="auto"/>
    </w:pPr>
    <w:rPr>
      <w:rFonts w:ascii="Times New Roman" w:eastAsia="Times New Roman" w:hAnsi="Times New Roman" w:cs="Times New Roman"/>
      <w:b/>
      <w:imprint/>
      <w:color w:val="000000"/>
      <w:sz w:val="28"/>
      <w:szCs w:val="28"/>
      <w:lang w:val="uk-UA" w:eastAsia="ru-RU"/>
    </w:rPr>
  </w:style>
  <w:style w:type="character" w:customStyle="1" w:styleId="ntitle1">
    <w:name w:val="ntitle1"/>
    <w:basedOn w:val="af6"/>
    <w:rsid w:val="000D4C60"/>
    <w:rPr>
      <w:rFonts w:ascii="Verdana" w:hAnsi="Verdana"/>
      <w:b/>
      <w:bCs/>
      <w:sz w:val="15"/>
      <w:szCs w:val="15"/>
    </w:rPr>
  </w:style>
  <w:style w:type="paragraph" w:customStyle="1" w:styleId="rvps39">
    <w:name w:val="rvps39"/>
    <w:basedOn w:val="af5"/>
    <w:rsid w:val="00915142"/>
    <w:pPr>
      <w:suppressAutoHyphens w:val="0"/>
      <w:jc w:val="both"/>
    </w:pPr>
    <w:rPr>
      <w:rFonts w:ascii="Times New Roman" w:eastAsia="Times New Roman" w:hAnsi="Times New Roman" w:cs="Times New Roman"/>
      <w:lang w:eastAsia="ru-RU"/>
    </w:rPr>
  </w:style>
  <w:style w:type="paragraph" w:customStyle="1" w:styleId="contentsauthors">
    <w:name w:val="contents_authors"/>
    <w:basedOn w:val="af5"/>
    <w:rsid w:val="00915142"/>
    <w:pPr>
      <w:suppressAutoHyphens w:val="0"/>
      <w:spacing w:after="98"/>
      <w:textAlignment w:val="top"/>
    </w:pPr>
    <w:rPr>
      <w:rFonts w:ascii="Arial" w:eastAsia="Times New Roman" w:hAnsi="Arial" w:cs="Arial"/>
      <w:color w:val="000000"/>
      <w:lang w:eastAsia="ru-RU"/>
    </w:rPr>
  </w:style>
  <w:style w:type="paragraph" w:styleId="5fff">
    <w:name w:val="List Bullet 5"/>
    <w:basedOn w:val="af5"/>
    <w:autoRedefine/>
    <w:rsid w:val="00915142"/>
    <w:pPr>
      <w:tabs>
        <w:tab w:val="num" w:pos="360"/>
      </w:tabs>
      <w:suppressAutoHyphens w:val="0"/>
      <w:ind w:left="360" w:hanging="360"/>
    </w:pPr>
    <w:rPr>
      <w:rFonts w:ascii="Times New Roman" w:eastAsia="Times New Roman" w:hAnsi="Times New Roman" w:cs="Times New Roman"/>
      <w:sz w:val="20"/>
      <w:szCs w:val="20"/>
      <w:lang w:eastAsia="ru-RU"/>
    </w:rPr>
  </w:style>
  <w:style w:type="paragraph" w:styleId="2ffffffe">
    <w:name w:val="List Number 2"/>
    <w:basedOn w:val="af5"/>
    <w:rsid w:val="00915142"/>
    <w:pPr>
      <w:tabs>
        <w:tab w:val="num" w:pos="0"/>
      </w:tabs>
      <w:suppressAutoHyphens w:val="0"/>
      <w:ind w:left="360" w:hanging="360"/>
    </w:pPr>
    <w:rPr>
      <w:rFonts w:ascii="Times New Roman" w:eastAsia="Times New Roman" w:hAnsi="Times New Roman" w:cs="Times New Roman"/>
      <w:sz w:val="20"/>
      <w:szCs w:val="20"/>
      <w:lang w:eastAsia="ru-RU"/>
    </w:rPr>
  </w:style>
  <w:style w:type="paragraph" w:styleId="4fffc">
    <w:name w:val="List Number 4"/>
    <w:basedOn w:val="af5"/>
    <w:rsid w:val="00915142"/>
    <w:pPr>
      <w:tabs>
        <w:tab w:val="num" w:pos="1080"/>
      </w:tabs>
      <w:suppressAutoHyphens w:val="0"/>
      <w:ind w:left="964" w:hanging="244"/>
    </w:pPr>
    <w:rPr>
      <w:rFonts w:ascii="Times New Roman" w:eastAsia="Times New Roman" w:hAnsi="Times New Roman" w:cs="Times New Roman"/>
      <w:sz w:val="20"/>
      <w:szCs w:val="20"/>
      <w:lang w:eastAsia="ru-RU"/>
    </w:rPr>
  </w:style>
  <w:style w:type="paragraph" w:customStyle="1" w:styleId="Listlit">
    <w:name w:val="List_lit"/>
    <w:basedOn w:val="af5"/>
    <w:rsid w:val="00915142"/>
    <w:pPr>
      <w:suppressAutoHyphens w:val="0"/>
      <w:autoSpaceDE w:val="0"/>
      <w:autoSpaceDN w:val="0"/>
      <w:adjustRightInd w:val="0"/>
      <w:spacing w:line="480" w:lineRule="atLeast"/>
      <w:ind w:left="510" w:hanging="510"/>
      <w:jc w:val="both"/>
    </w:pPr>
    <w:rPr>
      <w:rFonts w:ascii="UkrainianTimesET" w:eastAsia="Times New Roman" w:hAnsi="UkrainianTimesET" w:cs="UkrainianTimesET"/>
      <w:spacing w:val="-15"/>
      <w:sz w:val="26"/>
      <w:szCs w:val="26"/>
      <w:lang w:eastAsia="ru-RU"/>
    </w:rPr>
  </w:style>
  <w:style w:type="paragraph" w:customStyle="1" w:styleId="6ff">
    <w:name w:val="Текст6"/>
    <w:basedOn w:val="af5"/>
    <w:rsid w:val="00915142"/>
    <w:pPr>
      <w:suppressAutoHyphens w:val="0"/>
    </w:pPr>
    <w:rPr>
      <w:rFonts w:ascii="Courier New" w:eastAsia="Times New Roman" w:hAnsi="Courier New" w:cs="Times New Roman"/>
      <w:sz w:val="20"/>
      <w:szCs w:val="20"/>
      <w:lang w:eastAsia="ru-RU"/>
    </w:rPr>
  </w:style>
  <w:style w:type="paragraph" w:customStyle="1" w:styleId="2220">
    <w:name w:val="Основной текст 222"/>
    <w:basedOn w:val="305"/>
    <w:rsid w:val="005C569C"/>
    <w:pPr>
      <w:tabs>
        <w:tab w:val="clear" w:pos="360"/>
        <w:tab w:val="clear" w:pos="540"/>
      </w:tabs>
      <w:snapToGrid w:val="0"/>
      <w:spacing w:line="480" w:lineRule="auto"/>
      <w:ind w:firstLine="0"/>
    </w:pPr>
    <w:rPr>
      <w:snapToGrid/>
      <w:sz w:val="24"/>
      <w:lang w:val="ru-RU"/>
    </w:rPr>
  </w:style>
  <w:style w:type="paragraph" w:customStyle="1" w:styleId="afffffffffffffffffffffffffffff2">
    <w:name w:val="табл. Право"/>
    <w:basedOn w:val="affffffffffffffffffffffffffe"/>
    <w:next w:val="affffffffffffffffffffffffffe"/>
    <w:autoRedefine/>
    <w:rsid w:val="00F73245"/>
    <w:pPr>
      <w:spacing w:line="240" w:lineRule="auto"/>
      <w:ind w:right="113" w:firstLine="0"/>
      <w:jc w:val="right"/>
    </w:pPr>
    <w:rPr>
      <w:sz w:val="24"/>
    </w:rPr>
  </w:style>
  <w:style w:type="character" w:customStyle="1" w:styleId="afffffffffffffffffffffffffffe">
    <w:name w:val="Таб. название Знак"/>
    <w:basedOn w:val="affffffffffffffffffffffffffff3"/>
    <w:link w:val="afffffffffffffffffffffffffffd"/>
    <w:locked/>
    <w:rsid w:val="00F73245"/>
    <w:rPr>
      <w:rFonts w:ascii="Times New Roman" w:eastAsia="Times New Roman" w:hAnsi="Times New Roman" w:cs="Times New Roman"/>
      <w:b/>
      <w:sz w:val="28"/>
      <w:szCs w:val="24"/>
      <w:lang w:val="ru-RU" w:eastAsia="ru-RU" w:bidi="ar-SA"/>
    </w:rPr>
  </w:style>
  <w:style w:type="character" w:customStyle="1" w:styleId="afffffffffffffffffffffffffffa">
    <w:name w:val="текст дис. К Знак"/>
    <w:basedOn w:val="affffffffffffffffffffffffffff3"/>
    <w:link w:val="afffffffffffffffffffffffffff9"/>
    <w:locked/>
    <w:rsid w:val="00F73245"/>
    <w:rPr>
      <w:rFonts w:ascii="Times New Roman" w:eastAsia="Times New Roman" w:hAnsi="Times New Roman" w:cs="Times New Roman"/>
      <w:sz w:val="28"/>
      <w:szCs w:val="24"/>
      <w:lang w:val="ru-RU" w:eastAsia="ru-RU" w:bidi="ar-SA"/>
    </w:rPr>
  </w:style>
  <w:style w:type="paragraph" w:customStyle="1" w:styleId="afffffffffffffffffffffffffffff3">
    <w:name w:val="табл. Лево"/>
    <w:basedOn w:val="af5"/>
    <w:next w:val="affffffffffffffffffffffffffe"/>
    <w:autoRedefine/>
    <w:rsid w:val="00F73245"/>
    <w:pPr>
      <w:suppressAutoHyphens w:val="0"/>
      <w:ind w:left="113"/>
    </w:pPr>
    <w:rPr>
      <w:rFonts w:ascii="Times New Roman" w:eastAsia="Times New Roman" w:hAnsi="Times New Roman" w:cs="Times New Roman"/>
      <w:lang w:eastAsia="ru-RU"/>
    </w:rPr>
  </w:style>
  <w:style w:type="character" w:customStyle="1" w:styleId="afffffffffffffffffffffffffffff4">
    <w:name w:val="табл. Центр Знак"/>
    <w:basedOn w:val="af6"/>
    <w:link w:val="afffffffffffffffffffffffffffff5"/>
    <w:locked/>
    <w:rsid w:val="00F73245"/>
    <w:rPr>
      <w:rFonts w:ascii="Times New Roman" w:eastAsia="Times New Roman" w:hAnsi="Times New Roman" w:cs="Times New Roman"/>
      <w:sz w:val="26"/>
      <w:szCs w:val="28"/>
      <w:lang w:val="uk-UA"/>
    </w:rPr>
  </w:style>
  <w:style w:type="paragraph" w:customStyle="1" w:styleId="afffffffffffffffffffffffffffff5">
    <w:name w:val="табл. Центр"/>
    <w:basedOn w:val="af5"/>
    <w:next w:val="af5"/>
    <w:link w:val="afffffffffffffffffffffffffffff4"/>
    <w:autoRedefine/>
    <w:rsid w:val="00F73245"/>
    <w:pPr>
      <w:suppressAutoHyphens w:val="0"/>
      <w:jc w:val="center"/>
    </w:pPr>
    <w:rPr>
      <w:rFonts w:ascii="Times New Roman" w:eastAsia="Times New Roman" w:hAnsi="Times New Roman" w:cs="Times New Roman"/>
      <w:sz w:val="26"/>
      <w:szCs w:val="28"/>
      <w:lang w:val="uk-UA" w:eastAsia="ru-RU"/>
    </w:rPr>
  </w:style>
  <w:style w:type="paragraph" w:customStyle="1" w:styleId="afffffffffffffffffffffffffffff6">
    <w:name w:val="Табл.Шапка"/>
    <w:basedOn w:val="afffffffffffffffffffffffffffff5"/>
    <w:next w:val="afffffffffffffffffffffffffffff5"/>
    <w:link w:val="afffffffffffffffffffffffffffff7"/>
    <w:autoRedefine/>
    <w:rsid w:val="00F73245"/>
    <w:rPr>
      <w:b/>
      <w:bCs/>
      <w:szCs w:val="22"/>
    </w:rPr>
  </w:style>
  <w:style w:type="paragraph" w:customStyle="1" w:styleId="11fa">
    <w:name w:val="Табл.Шапка 11 пт"/>
    <w:basedOn w:val="afffffffffffffffffffffffffffff6"/>
    <w:next w:val="affffffffffffffffffffffffffe"/>
    <w:rsid w:val="00F73245"/>
    <w:rPr>
      <w:sz w:val="22"/>
    </w:rPr>
  </w:style>
  <w:style w:type="character" w:customStyle="1" w:styleId="1fffffffff">
    <w:name w:val="Рис 1 Знак"/>
    <w:link w:val="1ffffffffe"/>
    <w:locked/>
    <w:rsid w:val="00F73245"/>
    <w:rPr>
      <w:rFonts w:ascii="Times New Roman" w:eastAsia="Times New Roman" w:hAnsi="Times New Roman" w:cs="Times New Roman"/>
      <w:sz w:val="28"/>
      <w:szCs w:val="28"/>
    </w:rPr>
  </w:style>
  <w:style w:type="paragraph" w:customStyle="1" w:styleId="Arial">
    <w:name w:val="Стиль текст дис. Ц + Arial"/>
    <w:basedOn w:val="afffffffffffffffffffffffffff3"/>
    <w:rsid w:val="00F73245"/>
  </w:style>
  <w:style w:type="character" w:customStyle="1" w:styleId="affffffffffffffffffffffffffff5">
    <w:name w:val="Осн.текст Знак"/>
    <w:basedOn w:val="af6"/>
    <w:link w:val="affffffffffffffffffffffffffff4"/>
    <w:locked/>
    <w:rsid w:val="00F73245"/>
    <w:rPr>
      <w:rFonts w:ascii="Times New Roman" w:eastAsia="Times New Roman" w:hAnsi="Times New Roman" w:cs="Times New Roman"/>
      <w:sz w:val="28"/>
      <w:szCs w:val="28"/>
      <w:lang w:val="uk-UA"/>
    </w:rPr>
  </w:style>
  <w:style w:type="paragraph" w:customStyle="1" w:styleId="10f2">
    <w:name w:val="текст дис.1.0"/>
    <w:autoRedefine/>
    <w:rsid w:val="00F73245"/>
    <w:pPr>
      <w:ind w:firstLine="709"/>
      <w:jc w:val="both"/>
    </w:pPr>
    <w:rPr>
      <w:rFonts w:ascii="Times New Roman" w:eastAsia="Times New Roman" w:hAnsi="Times New Roman" w:cs="Times New Roman"/>
      <w:sz w:val="28"/>
      <w:szCs w:val="24"/>
    </w:rPr>
  </w:style>
  <w:style w:type="paragraph" w:customStyle="1" w:styleId="afffffffffffffffffffffffffffff8">
    <w:name w:val="текст д.литер"/>
    <w:basedOn w:val="af5"/>
    <w:next w:val="af5"/>
    <w:autoRedefine/>
    <w:rsid w:val="00F73245"/>
    <w:pPr>
      <w:tabs>
        <w:tab w:val="left" w:pos="0"/>
        <w:tab w:val="left" w:pos="469"/>
      </w:tabs>
      <w:suppressAutoHyphens w:val="0"/>
      <w:spacing w:line="360" w:lineRule="auto"/>
      <w:ind w:left="471" w:hanging="471"/>
      <w:jc w:val="both"/>
    </w:pPr>
    <w:rPr>
      <w:rFonts w:ascii="Times New Roman" w:eastAsia="Times New Roman" w:hAnsi="Times New Roman" w:cs="Times New Roman"/>
      <w:sz w:val="28"/>
      <w:szCs w:val="28"/>
      <w:lang w:eastAsia="ru-RU"/>
    </w:rPr>
  </w:style>
  <w:style w:type="paragraph" w:customStyle="1" w:styleId="31d">
    <w:name w:val="Обычный31"/>
    <w:rsid w:val="00F73245"/>
    <w:pPr>
      <w:snapToGrid w:val="0"/>
      <w:spacing w:before="100" w:after="100"/>
    </w:pPr>
    <w:rPr>
      <w:rFonts w:ascii="Times New Roman" w:eastAsia="Times New Roman" w:hAnsi="Times New Roman" w:cs="Times New Roman"/>
      <w:sz w:val="24"/>
      <w:lang w:val="uk-UA"/>
    </w:rPr>
  </w:style>
  <w:style w:type="paragraph" w:customStyle="1" w:styleId="afffffffffffffffffffffffffffff9">
    <w:name w:val="Стиль Табл.Шапка +"/>
    <w:basedOn w:val="af5"/>
    <w:rsid w:val="00F73245"/>
    <w:pPr>
      <w:suppressAutoHyphens w:val="0"/>
      <w:jc w:val="center"/>
    </w:pPr>
    <w:rPr>
      <w:rFonts w:ascii="Times New Roman" w:eastAsia="Times New Roman" w:hAnsi="Times New Roman" w:cs="Times New Roman"/>
      <w:b/>
      <w:bCs/>
      <w:szCs w:val="22"/>
      <w:lang w:val="uk-UA" w:eastAsia="ru-RU"/>
    </w:rPr>
  </w:style>
  <w:style w:type="character" w:customStyle="1" w:styleId="afffffffffffffffffffffffffffffa">
    <w:name w:val="Стиль табл. Центр + Знак"/>
    <w:basedOn w:val="afffffffffffffffffffffffffffff4"/>
    <w:link w:val="afffffffffffffffffffffffffffffb"/>
    <w:locked/>
    <w:rsid w:val="00F73245"/>
    <w:rPr>
      <w:rFonts w:ascii="Times New Roman" w:eastAsia="Times New Roman" w:hAnsi="Times New Roman" w:cs="Times New Roman"/>
      <w:sz w:val="24"/>
      <w:szCs w:val="28"/>
      <w:lang w:val="uk-UA"/>
    </w:rPr>
  </w:style>
  <w:style w:type="paragraph" w:customStyle="1" w:styleId="afffffffffffffffffffffffffffffb">
    <w:name w:val="Стиль табл. Центр +"/>
    <w:basedOn w:val="afffffffffffffffffffffffffffff5"/>
    <w:link w:val="afffffffffffffffffffffffffffffa"/>
    <w:rsid w:val="00F73245"/>
    <w:rPr>
      <w:sz w:val="24"/>
    </w:rPr>
  </w:style>
  <w:style w:type="paragraph" w:customStyle="1" w:styleId="afffffffffffffffffffffffffffffc">
    <w:name w:val="Стиль Стиль Табл.Шапка + +"/>
    <w:basedOn w:val="afffffffffffffffffffffffffffff9"/>
    <w:rsid w:val="00F73245"/>
    <w:rPr>
      <w:b w:val="0"/>
      <w:szCs w:val="24"/>
    </w:rPr>
  </w:style>
  <w:style w:type="character" w:customStyle="1" w:styleId="afffffffffffffffffffffffffffffd">
    <w:name w:val="Осн.текст Знак Знак"/>
    <w:basedOn w:val="af6"/>
    <w:rsid w:val="00F73245"/>
    <w:rPr>
      <w:rFonts w:ascii="ZWAdobeF" w:hAnsi="ZWAdobeF" w:cs="ZWAdobeF" w:hint="default"/>
      <w:color w:val="008000"/>
      <w:sz w:val="28"/>
      <w:szCs w:val="28"/>
      <w:lang w:val="ru-RU" w:eastAsia="ru-RU" w:bidi="ar-SA"/>
    </w:rPr>
  </w:style>
  <w:style w:type="character" w:customStyle="1" w:styleId="afffffffffffffffffffffffffffffe">
    <w:name w:val="текст дис. Знак Знак"/>
    <w:basedOn w:val="af6"/>
    <w:rsid w:val="00F73245"/>
    <w:rPr>
      <w:sz w:val="28"/>
      <w:szCs w:val="24"/>
      <w:lang w:val="ru-RU" w:eastAsia="ru-RU" w:bidi="ar-SA"/>
    </w:rPr>
  </w:style>
  <w:style w:type="table" w:customStyle="1" w:styleId="affffffffffffffffffffffffffffff">
    <w:name w:val="Сокращения"/>
    <w:basedOn w:val="af7"/>
    <w:rsid w:val="00F73245"/>
    <w:pPr>
      <w:spacing w:line="360" w:lineRule="auto"/>
      <w:ind w:left="113"/>
    </w:pPr>
    <w:rPr>
      <w:rFonts w:ascii="Times New Roman" w:eastAsia="Times New Roman" w:hAnsi="Times New Roman" w:cs="Times New Roman"/>
      <w:sz w:val="28"/>
      <w:szCs w:val="28"/>
    </w:rPr>
    <w:tblPr>
      <w:tblInd w:w="0" w:type="nil"/>
    </w:tblPr>
    <w:tblStylePr w:type="firstCol">
      <w:pPr>
        <w:wordWrap/>
        <w:ind w:leftChars="0" w:left="0"/>
      </w:pPr>
      <w:rPr>
        <w:sz w:val="28"/>
        <w:szCs w:val="28"/>
      </w:rPr>
    </w:tblStylePr>
  </w:style>
  <w:style w:type="table" w:customStyle="1" w:styleId="affffffffffffffffffffffffffffff0">
    <w:name w:val="Таб."/>
    <w:basedOn w:val="af7"/>
    <w:rsid w:val="00F73245"/>
    <w:pPr>
      <w:jc w:val="center"/>
    </w:pPr>
    <w:rPr>
      <w:rFonts w:ascii="Times New Roman" w:eastAsia="Times New Roman"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Pr>
    <w:tcPr>
      <w:vAlign w:val="center"/>
    </w:tcPr>
    <w:tblStylePr w:type="firstRow">
      <w:pPr>
        <w:wordWrap/>
        <w:jc w:val="center"/>
      </w:pPr>
      <w:rPr>
        <w:b/>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tcPr>
    </w:tblStylePr>
    <w:tblStylePr w:type="firstCol">
      <w:pPr>
        <w:wordWrap/>
        <w:ind w:firstLineChars="0" w:firstLine="113"/>
        <w:jc w:val="left"/>
      </w:pPr>
    </w:tblStylePr>
  </w:style>
  <w:style w:type="numbering" w:customStyle="1" w:styleId="140">
    <w:name w:val="Список многоуровневый 14 пт"/>
    <w:rsid w:val="00F73245"/>
    <w:pPr>
      <w:numPr>
        <w:numId w:val="51"/>
      </w:numPr>
    </w:pPr>
  </w:style>
  <w:style w:type="paragraph" w:customStyle="1" w:styleId="affffffffffffffffffffffffffffff1">
    <w:name w:val="ОбычныйКрасный"/>
    <w:basedOn w:val="af5"/>
    <w:rsid w:val="00CA29EF"/>
    <w:pPr>
      <w:suppressAutoHyphens w:val="0"/>
      <w:spacing w:line="288" w:lineRule="auto"/>
      <w:ind w:firstLine="709"/>
      <w:jc w:val="both"/>
    </w:pPr>
    <w:rPr>
      <w:rFonts w:ascii="Times New Roman" w:eastAsia="Times New Roman" w:hAnsi="Times New Roman" w:cs="Times New Roman"/>
      <w:sz w:val="28"/>
      <w:lang w:eastAsia="ru-RU"/>
    </w:rPr>
  </w:style>
  <w:style w:type="paragraph" w:customStyle="1" w:styleId="affffffffffffffffffffffffffffff2">
    <w:name w:val="НазваниеРаздела"/>
    <w:basedOn w:val="af5"/>
    <w:rsid w:val="00CA29EF"/>
    <w:pPr>
      <w:suppressAutoHyphens w:val="0"/>
      <w:spacing w:line="288" w:lineRule="auto"/>
      <w:jc w:val="center"/>
    </w:pPr>
    <w:rPr>
      <w:rFonts w:ascii="Times New Roman" w:eastAsia="Times New Roman" w:hAnsi="Times New Roman" w:cs="Times New Roman"/>
      <w:b/>
      <w:bCs/>
      <w:sz w:val="28"/>
      <w:lang w:eastAsia="ru-RU"/>
    </w:rPr>
  </w:style>
  <w:style w:type="paragraph" w:customStyle="1" w:styleId="1114">
    <w:name w:val="НазваПодраз111"/>
    <w:basedOn w:val="af5"/>
    <w:rsid w:val="00CA29EF"/>
    <w:pPr>
      <w:suppressAutoHyphens w:val="0"/>
      <w:spacing w:line="288" w:lineRule="auto"/>
      <w:ind w:left="1446" w:hanging="737"/>
    </w:pPr>
    <w:rPr>
      <w:rFonts w:ascii="Times New Roman" w:eastAsia="Times New Roman" w:hAnsi="Times New Roman" w:cs="Times New Roman"/>
      <w:sz w:val="28"/>
      <w:lang w:eastAsia="ru-RU"/>
    </w:rPr>
  </w:style>
  <w:style w:type="paragraph" w:customStyle="1" w:styleId="11fb">
    <w:name w:val="Содержан1.1"/>
    <w:basedOn w:val="af5"/>
    <w:rsid w:val="00CA29EF"/>
    <w:pPr>
      <w:suppressAutoHyphens w:val="0"/>
      <w:overflowPunct w:val="0"/>
      <w:autoSpaceDE w:val="0"/>
      <w:autoSpaceDN w:val="0"/>
      <w:adjustRightInd w:val="0"/>
      <w:spacing w:line="360" w:lineRule="auto"/>
      <w:ind w:left="737" w:hanging="567"/>
      <w:textAlignment w:val="baseline"/>
    </w:pPr>
    <w:rPr>
      <w:rFonts w:ascii="Times New Roman CYR" w:eastAsia="Times New Roman" w:hAnsi="Times New Roman CYR" w:cs="Times New Roman"/>
      <w:sz w:val="28"/>
      <w:szCs w:val="20"/>
      <w:lang w:eastAsia="ru-RU"/>
    </w:rPr>
  </w:style>
  <w:style w:type="paragraph" w:customStyle="1" w:styleId="1fffffffff2">
    <w:name w:val="Содержан1"/>
    <w:basedOn w:val="af5"/>
    <w:rsid w:val="00CA29EF"/>
    <w:pPr>
      <w:suppressAutoHyphens w:val="0"/>
      <w:overflowPunct w:val="0"/>
      <w:autoSpaceDE w:val="0"/>
      <w:autoSpaceDN w:val="0"/>
      <w:adjustRightInd w:val="0"/>
      <w:spacing w:line="360" w:lineRule="auto"/>
      <w:ind w:left="510" w:hanging="510"/>
      <w:textAlignment w:val="baseline"/>
    </w:pPr>
    <w:rPr>
      <w:rFonts w:ascii="Times New Roman CYR" w:eastAsia="Times New Roman" w:hAnsi="Times New Roman CYR" w:cs="Times New Roman"/>
      <w:sz w:val="28"/>
      <w:szCs w:val="20"/>
      <w:lang w:eastAsia="ru-RU"/>
    </w:rPr>
  </w:style>
  <w:style w:type="paragraph" w:customStyle="1" w:styleId="1115">
    <w:name w:val="Содержан1.1.1"/>
    <w:basedOn w:val="af5"/>
    <w:rsid w:val="00CA29EF"/>
    <w:pPr>
      <w:suppressAutoHyphens w:val="0"/>
      <w:overflowPunct w:val="0"/>
      <w:autoSpaceDE w:val="0"/>
      <w:autoSpaceDN w:val="0"/>
      <w:adjustRightInd w:val="0"/>
      <w:spacing w:line="360" w:lineRule="auto"/>
      <w:ind w:left="1134" w:hanging="737"/>
      <w:textAlignment w:val="baseline"/>
    </w:pPr>
    <w:rPr>
      <w:rFonts w:ascii="Times New Roman CYR" w:eastAsia="Times New Roman" w:hAnsi="Times New Roman CYR" w:cs="Times New Roman"/>
      <w:sz w:val="28"/>
      <w:szCs w:val="20"/>
      <w:lang w:eastAsia="ru-RU"/>
    </w:rPr>
  </w:style>
  <w:style w:type="paragraph" w:customStyle="1" w:styleId="ac">
    <w:name w:val="ОбычныйСписок"/>
    <w:basedOn w:val="af5"/>
    <w:rsid w:val="00CA29EF"/>
    <w:pPr>
      <w:numPr>
        <w:numId w:val="52"/>
      </w:numPr>
      <w:suppressAutoHyphens w:val="0"/>
      <w:overflowPunct w:val="0"/>
      <w:autoSpaceDE w:val="0"/>
      <w:autoSpaceDN w:val="0"/>
      <w:adjustRightInd w:val="0"/>
      <w:spacing w:line="288"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3">
    <w:name w:val="НазваниеПодраздела"/>
    <w:basedOn w:val="affffffffffffffffffffffffffffff1"/>
    <w:rsid w:val="00CA29EF"/>
    <w:pPr>
      <w:ind w:left="1276" w:hanging="567"/>
      <w:jc w:val="left"/>
    </w:pPr>
  </w:style>
  <w:style w:type="paragraph" w:customStyle="1" w:styleId="1fffffffff3">
    <w:name w:val="Таблица1Номер"/>
    <w:basedOn w:val="af5"/>
    <w:rsid w:val="00CA29EF"/>
    <w:pPr>
      <w:overflowPunct w:val="0"/>
      <w:autoSpaceDE w:val="0"/>
      <w:autoSpaceDN w:val="0"/>
      <w:adjustRightInd w:val="0"/>
      <w:spacing w:before="120" w:line="288" w:lineRule="auto"/>
      <w:ind w:right="567"/>
      <w:jc w:val="right"/>
      <w:textAlignment w:val="baseline"/>
    </w:pPr>
    <w:rPr>
      <w:rFonts w:ascii="Times New Roman" w:eastAsia="Times New Roman" w:hAnsi="Times New Roman" w:cs="Times New Roman"/>
      <w:sz w:val="28"/>
      <w:szCs w:val="20"/>
      <w:lang w:eastAsia="ru-RU"/>
    </w:rPr>
  </w:style>
  <w:style w:type="paragraph" w:customStyle="1" w:styleId="2fffffff">
    <w:name w:val="Таблица2Название"/>
    <w:basedOn w:val="af5"/>
    <w:rsid w:val="00CA29EF"/>
    <w:pPr>
      <w:suppressAutoHyphens w:val="0"/>
      <w:overflowPunct w:val="0"/>
      <w:autoSpaceDE w:val="0"/>
      <w:autoSpaceDN w:val="0"/>
      <w:adjustRightInd w:val="0"/>
      <w:spacing w:before="60" w:after="120" w:line="288" w:lineRule="auto"/>
      <w:jc w:val="center"/>
      <w:textAlignment w:val="baseline"/>
    </w:pPr>
    <w:rPr>
      <w:rFonts w:ascii="Times New Roman" w:eastAsia="Times New Roman" w:hAnsi="Times New Roman" w:cs="Times New Roman"/>
      <w:sz w:val="28"/>
      <w:szCs w:val="20"/>
      <w:lang w:eastAsia="ru-RU"/>
    </w:rPr>
  </w:style>
  <w:style w:type="paragraph" w:customStyle="1" w:styleId="4fffd">
    <w:name w:val="Таблица4Примечание"/>
    <w:basedOn w:val="af5"/>
    <w:rsid w:val="00CA29EF"/>
    <w:pPr>
      <w:suppressAutoHyphens w:val="0"/>
      <w:spacing w:line="288" w:lineRule="auto"/>
      <w:ind w:firstLine="709"/>
      <w:jc w:val="both"/>
    </w:pPr>
    <w:rPr>
      <w:rFonts w:ascii="Times New Roman" w:eastAsia="Times New Roman" w:hAnsi="Times New Roman" w:cs="Times New Roman"/>
      <w:lang w:eastAsia="ru-RU"/>
    </w:rPr>
  </w:style>
  <w:style w:type="paragraph" w:customStyle="1" w:styleId="3ffffc">
    <w:name w:val="Таблица3Текст"/>
    <w:basedOn w:val="af5"/>
    <w:rsid w:val="00CA29EF"/>
    <w:pPr>
      <w:widowControl w:val="0"/>
      <w:suppressAutoHyphens w:val="0"/>
      <w:overflowPunct w:val="0"/>
      <w:autoSpaceDE w:val="0"/>
      <w:autoSpaceDN w:val="0"/>
      <w:adjustRightInd w:val="0"/>
      <w:spacing w:line="288" w:lineRule="auto"/>
      <w:jc w:val="center"/>
      <w:textAlignment w:val="baseline"/>
    </w:pPr>
    <w:rPr>
      <w:rFonts w:ascii="Times New Roman" w:eastAsia="Times New Roman" w:hAnsi="Times New Roman" w:cs="Times New Roman"/>
      <w:szCs w:val="20"/>
      <w:lang w:eastAsia="ru-RU"/>
    </w:rPr>
  </w:style>
  <w:style w:type="paragraph" w:customStyle="1" w:styleId="11fc">
    <w:name w:val="НазваПодраз11"/>
    <w:basedOn w:val="affffffffffffffffffffffffffffff1"/>
    <w:rsid w:val="00CA29EF"/>
    <w:pPr>
      <w:ind w:left="1219" w:hanging="510"/>
      <w:jc w:val="left"/>
    </w:pPr>
  </w:style>
  <w:style w:type="paragraph" w:customStyle="1" w:styleId="11112">
    <w:name w:val="НазваПодраз1111"/>
    <w:basedOn w:val="11fc"/>
    <w:rsid w:val="00CA29EF"/>
    <w:pPr>
      <w:ind w:left="1616" w:hanging="907"/>
    </w:pPr>
  </w:style>
  <w:style w:type="paragraph" w:customStyle="1" w:styleId="affffffffffffffffffffffffffffff4">
    <w:name w:val="СборТабТекст"/>
    <w:basedOn w:val="af5"/>
    <w:rsid w:val="00CA29EF"/>
    <w:pPr>
      <w:widowControl w:val="0"/>
      <w:suppressAutoHyphens w:val="0"/>
      <w:overflowPunct w:val="0"/>
      <w:autoSpaceDE w:val="0"/>
      <w:autoSpaceDN w:val="0"/>
      <w:adjustRightInd w:val="0"/>
      <w:spacing w:before="14" w:line="192" w:lineRule="auto"/>
      <w:jc w:val="center"/>
      <w:textAlignment w:val="baseline"/>
    </w:pPr>
    <w:rPr>
      <w:rFonts w:ascii="Times New Roman" w:eastAsia="Times New Roman" w:hAnsi="Times New Roman" w:cs="Times New Roman"/>
      <w:color w:val="000000"/>
      <w:sz w:val="20"/>
      <w:szCs w:val="20"/>
      <w:lang w:eastAsia="ru-RU"/>
    </w:rPr>
  </w:style>
  <w:style w:type="paragraph" w:customStyle="1" w:styleId="affffffffffffffffffffffffffffff5">
    <w:name w:val="СборТаблицаНазвание"/>
    <w:basedOn w:val="af5"/>
    <w:rsid w:val="00CA29EF"/>
    <w:pPr>
      <w:overflowPunct w:val="0"/>
      <w:autoSpaceDE w:val="0"/>
      <w:autoSpaceDN w:val="0"/>
      <w:adjustRightInd w:val="0"/>
      <w:spacing w:before="60" w:after="60" w:line="216" w:lineRule="auto"/>
      <w:ind w:left="113" w:right="113"/>
      <w:jc w:val="center"/>
      <w:textAlignment w:val="baseline"/>
    </w:pPr>
    <w:rPr>
      <w:rFonts w:ascii="Times New Roman" w:eastAsia="Times New Roman" w:hAnsi="Times New Roman" w:cs="Times New Roman"/>
      <w:sz w:val="20"/>
      <w:szCs w:val="20"/>
      <w:lang w:eastAsia="ru-RU"/>
    </w:rPr>
  </w:style>
  <w:style w:type="paragraph" w:customStyle="1" w:styleId="affffffffffffffffffffffffffffff6">
    <w:name w:val="СборТаблицаНомер"/>
    <w:basedOn w:val="affffffffffffffffffffffffffffff5"/>
    <w:rsid w:val="00CA29EF"/>
    <w:pPr>
      <w:spacing w:after="0" w:line="240" w:lineRule="auto"/>
      <w:ind w:left="0" w:right="567"/>
      <w:jc w:val="right"/>
    </w:pPr>
  </w:style>
  <w:style w:type="paragraph" w:customStyle="1" w:styleId="affffffffffffffffffffffffffffff7">
    <w:name w:val="СборТекстОснов"/>
    <w:basedOn w:val="af5"/>
    <w:rsid w:val="00CA29EF"/>
    <w:pPr>
      <w:suppressAutoHyphens w:val="0"/>
      <w:overflowPunct w:val="0"/>
      <w:autoSpaceDE w:val="0"/>
      <w:autoSpaceDN w:val="0"/>
      <w:adjustRightInd w:val="0"/>
      <w:spacing w:line="216" w:lineRule="auto"/>
      <w:ind w:firstLine="454"/>
      <w:jc w:val="both"/>
      <w:textAlignment w:val="baseline"/>
    </w:pPr>
    <w:rPr>
      <w:rFonts w:ascii="Times New Roman" w:eastAsia="Times New Roman" w:hAnsi="Times New Roman" w:cs="Times New Roman"/>
      <w:sz w:val="22"/>
      <w:szCs w:val="20"/>
      <w:lang w:eastAsia="ru-RU"/>
    </w:rPr>
  </w:style>
  <w:style w:type="character" w:customStyle="1" w:styleId="affffffffffffffffffffffffffffff8">
    <w:name w:val="ОбычныйКрасный Знак"/>
    <w:basedOn w:val="af6"/>
    <w:rsid w:val="00CA29EF"/>
    <w:rPr>
      <w:sz w:val="28"/>
      <w:szCs w:val="24"/>
      <w:lang w:val="ru-RU" w:eastAsia="ru-RU" w:bidi="ar-SA"/>
    </w:rPr>
  </w:style>
  <w:style w:type="paragraph" w:customStyle="1" w:styleId="affffffffffffffffffffffffffffff9">
    <w:name w:val="ТабицаСтиль"/>
    <w:basedOn w:val="af5"/>
    <w:rsid w:val="00CA29EF"/>
    <w:pPr>
      <w:suppressAutoHyphens w:val="0"/>
      <w:overflowPunct w:val="0"/>
      <w:autoSpaceDE w:val="0"/>
      <w:autoSpaceDN w:val="0"/>
      <w:adjustRightInd w:val="0"/>
      <w:spacing w:before="20" w:after="10"/>
      <w:jc w:val="center"/>
      <w:textAlignment w:val="baseline"/>
    </w:pPr>
    <w:rPr>
      <w:rFonts w:ascii="Times New Roman" w:eastAsia="Times New Roman" w:hAnsi="Times New Roman" w:cs="Times New Roman"/>
      <w:szCs w:val="20"/>
      <w:lang w:eastAsia="ru-RU"/>
    </w:rPr>
  </w:style>
  <w:style w:type="paragraph" w:customStyle="1" w:styleId="affffffffffffffffffffffffffffffa">
    <w:name w:val="РисунокСтиль"/>
    <w:basedOn w:val="af5"/>
    <w:rsid w:val="00CA29EF"/>
    <w:pPr>
      <w:suppressAutoHyphens w:val="0"/>
      <w:overflowPunct w:val="0"/>
      <w:autoSpaceDE w:val="0"/>
      <w:autoSpaceDN w:val="0"/>
      <w:adjustRightInd w:val="0"/>
      <w:spacing w:line="192" w:lineRule="auto"/>
      <w:jc w:val="both"/>
      <w:textAlignment w:val="baseline"/>
    </w:pPr>
    <w:rPr>
      <w:rFonts w:ascii="Times New Roman" w:eastAsia="Times New Roman" w:hAnsi="Times New Roman" w:cs="Times New Roman"/>
      <w:szCs w:val="20"/>
      <w:lang w:eastAsia="ru-RU"/>
    </w:rPr>
  </w:style>
  <w:style w:type="paragraph" w:customStyle="1" w:styleId="affffffffffffffffffffffffffffffb">
    <w:name w:val="РисНазвание"/>
    <w:basedOn w:val="af5"/>
    <w:rsid w:val="00CA29EF"/>
    <w:pPr>
      <w:suppressAutoHyphens w:val="0"/>
      <w:overflowPunct w:val="0"/>
      <w:autoSpaceDE w:val="0"/>
      <w:autoSpaceDN w:val="0"/>
      <w:adjustRightInd w:val="0"/>
      <w:ind w:left="1644" w:right="567" w:hanging="1077"/>
      <w:jc w:val="both"/>
      <w:textAlignment w:val="baseline"/>
    </w:pPr>
    <w:rPr>
      <w:rFonts w:ascii="Times New Roman" w:eastAsia="Times New Roman" w:hAnsi="Times New Roman" w:cs="Times New Roman"/>
      <w:sz w:val="28"/>
      <w:szCs w:val="20"/>
      <w:lang w:eastAsia="ru-RU"/>
    </w:rPr>
  </w:style>
  <w:style w:type="paragraph" w:customStyle="1" w:styleId="159">
    <w:name w:val="КрасНорм1.5"/>
    <w:basedOn w:val="af5"/>
    <w:rsid w:val="00CA29EF"/>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0"/>
      <w:lang w:eastAsia="ru-RU"/>
    </w:rPr>
  </w:style>
  <w:style w:type="paragraph" w:customStyle="1" w:styleId="affffffffffffffffffffffffffffffc">
    <w:name w:val="ПодраздНазвание"/>
    <w:basedOn w:val="af5"/>
    <w:rsid w:val="00CA29EF"/>
    <w:pPr>
      <w:suppressAutoHyphens w:val="0"/>
      <w:overflowPunct w:val="0"/>
      <w:autoSpaceDE w:val="0"/>
      <w:autoSpaceDN w:val="0"/>
      <w:adjustRightInd w:val="0"/>
      <w:ind w:left="1276" w:hanging="567"/>
      <w:jc w:val="both"/>
      <w:textAlignment w:val="baseline"/>
    </w:pPr>
    <w:rPr>
      <w:rFonts w:ascii="Times New Roman" w:eastAsia="Times New Roman" w:hAnsi="Times New Roman" w:cs="Times New Roman"/>
      <w:sz w:val="26"/>
      <w:szCs w:val="20"/>
      <w:lang w:eastAsia="ru-RU"/>
    </w:rPr>
  </w:style>
  <w:style w:type="paragraph" w:customStyle="1" w:styleId="15a">
    <w:name w:val="Норм1.5Крас"/>
    <w:basedOn w:val="af5"/>
    <w:link w:val="15b"/>
    <w:rsid w:val="00CA29EF"/>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15c">
    <w:name w:val="Норм1.5"/>
    <w:basedOn w:val="af5"/>
    <w:rsid w:val="00CA29EF"/>
    <w:pPr>
      <w:suppressAutoHyphens w:val="0"/>
      <w:overflowPunct w:val="0"/>
      <w:autoSpaceDE w:val="0"/>
      <w:autoSpaceDN w:val="0"/>
      <w:adjustRightInd w:val="0"/>
      <w:spacing w:line="360"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d">
    <w:name w:val="ТаблицаТекст"/>
    <w:basedOn w:val="af5"/>
    <w:rsid w:val="00CA29EF"/>
    <w:pPr>
      <w:widowControl w:val="0"/>
      <w:suppressAutoHyphens w:val="0"/>
      <w:overflowPunct w:val="0"/>
      <w:autoSpaceDE w:val="0"/>
      <w:autoSpaceDN w:val="0"/>
      <w:adjustRightInd w:val="0"/>
      <w:spacing w:before="40" w:after="10" w:line="204" w:lineRule="auto"/>
      <w:jc w:val="center"/>
      <w:textAlignment w:val="baseline"/>
    </w:pPr>
    <w:rPr>
      <w:rFonts w:ascii="Times New Roman" w:eastAsia="Times New Roman" w:hAnsi="Times New Roman" w:cs="Times New Roman"/>
      <w:szCs w:val="20"/>
      <w:lang w:eastAsia="ru-RU"/>
    </w:rPr>
  </w:style>
  <w:style w:type="paragraph" w:customStyle="1" w:styleId="affffffffffffffffffffffffffffffe">
    <w:name w:val="СборЛитНазв"/>
    <w:basedOn w:val="af5"/>
    <w:rsid w:val="00CA29EF"/>
    <w:pPr>
      <w:suppressAutoHyphens w:val="0"/>
      <w:overflowPunct w:val="0"/>
      <w:autoSpaceDE w:val="0"/>
      <w:autoSpaceDN w:val="0"/>
      <w:adjustRightInd w:val="0"/>
      <w:spacing w:before="240" w:after="120"/>
      <w:jc w:val="center"/>
      <w:textAlignment w:val="baseline"/>
    </w:pPr>
    <w:rPr>
      <w:rFonts w:ascii="Courier New" w:eastAsia="Times New Roman" w:hAnsi="Courier New" w:cs="Times New Roman"/>
      <w:b/>
      <w:spacing w:val="20"/>
      <w:sz w:val="22"/>
      <w:szCs w:val="20"/>
      <w:lang w:eastAsia="ru-RU"/>
    </w:rPr>
  </w:style>
  <w:style w:type="paragraph" w:customStyle="1" w:styleId="14f3">
    <w:name w:val="ОбычныйКрасн14"/>
    <w:basedOn w:val="af5"/>
    <w:rsid w:val="00CA29EF"/>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166">
    <w:name w:val="НормКрас1.6"/>
    <w:basedOn w:val="af5"/>
    <w:rsid w:val="00CA29EF"/>
    <w:pPr>
      <w:keepNext/>
      <w:suppressAutoHyphens w:val="0"/>
      <w:overflowPunct w:val="0"/>
      <w:autoSpaceDE w:val="0"/>
      <w:autoSpaceDN w:val="0"/>
      <w:adjustRightInd w:val="0"/>
      <w:spacing w:line="374"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afffffffffffffffffffffffffffffff">
    <w:name w:val="АвторефКрас"/>
    <w:basedOn w:val="166"/>
    <w:rsid w:val="00CA29EF"/>
    <w:pPr>
      <w:keepNext w:val="0"/>
      <w:spacing w:line="293" w:lineRule="auto"/>
    </w:pPr>
  </w:style>
  <w:style w:type="paragraph" w:customStyle="1" w:styleId="afffffffffffffffffffffffffffffff0">
    <w:name w:val="ОбычныйКрасн"/>
    <w:basedOn w:val="af5"/>
    <w:rsid w:val="00CA29EF"/>
    <w:pPr>
      <w:suppressAutoHyphens w:val="0"/>
      <w:overflowPunct w:val="0"/>
      <w:autoSpaceDE w:val="0"/>
      <w:autoSpaceDN w:val="0"/>
      <w:adjustRightInd w:val="0"/>
      <w:spacing w:line="259"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1570">
    <w:name w:val="Нормал1.57"/>
    <w:basedOn w:val="af5"/>
    <w:rsid w:val="00CA29EF"/>
    <w:pPr>
      <w:suppressAutoHyphens w:val="0"/>
      <w:overflowPunct w:val="0"/>
      <w:autoSpaceDE w:val="0"/>
      <w:autoSpaceDN w:val="0"/>
      <w:adjustRightInd w:val="0"/>
      <w:spacing w:line="377" w:lineRule="auto"/>
      <w:jc w:val="both"/>
      <w:textAlignment w:val="baseline"/>
    </w:pPr>
    <w:rPr>
      <w:rFonts w:ascii="Times New Roman" w:eastAsia="Times New Roman" w:hAnsi="Times New Roman" w:cs="Times New Roman"/>
      <w:sz w:val="26"/>
      <w:szCs w:val="20"/>
      <w:lang w:eastAsia="ru-RU"/>
    </w:rPr>
  </w:style>
  <w:style w:type="paragraph" w:customStyle="1" w:styleId="2fffffff0">
    <w:name w:val="ЖурнКрас2"/>
    <w:basedOn w:val="af5"/>
    <w:rsid w:val="00B4276C"/>
    <w:pPr>
      <w:suppressAutoHyphens w:val="0"/>
      <w:overflowPunct w:val="0"/>
      <w:autoSpaceDE w:val="0"/>
      <w:autoSpaceDN w:val="0"/>
      <w:adjustRightInd w:val="0"/>
      <w:spacing w:line="396" w:lineRule="auto"/>
      <w:ind w:firstLine="720"/>
      <w:jc w:val="both"/>
      <w:textAlignment w:val="baseline"/>
    </w:pPr>
    <w:rPr>
      <w:rFonts w:ascii="UkrainianJournal" w:eastAsia="Times New Roman" w:hAnsi="UkrainianJournal" w:cs="Times New Roman"/>
      <w:sz w:val="26"/>
      <w:szCs w:val="20"/>
      <w:lang w:eastAsia="ru-RU"/>
    </w:rPr>
  </w:style>
  <w:style w:type="paragraph" w:customStyle="1" w:styleId="Normal0">
    <w:name w:val="Normal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szCs w:val="24"/>
      <w:lang w:val="uk-UA"/>
    </w:rPr>
  </w:style>
  <w:style w:type="paragraph" w:customStyle="1" w:styleId="Normal3">
    <w:name w:val="Normal Знак Знак"/>
    <w:rsid w:val="00DE0842"/>
    <w:pPr>
      <w:widowControl w:val="0"/>
      <w:spacing w:line="420" w:lineRule="auto"/>
      <w:ind w:left="5760"/>
    </w:pPr>
    <w:rPr>
      <w:rFonts w:ascii="Times New Roman" w:eastAsia="Times New Roman" w:hAnsi="Times New Roman" w:cs="Times New Roman"/>
      <w:snapToGrid w:val="0"/>
      <w:sz w:val="40"/>
      <w:szCs w:val="24"/>
    </w:rPr>
  </w:style>
  <w:style w:type="paragraph" w:customStyle="1" w:styleId="Normal4">
    <w:name w:val="Normal Знак Знак Знак Знак Знак Знак Знак Знак Знак Знак Знак Знак Знак Знак Знак Знак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lang w:val="uk-UA"/>
    </w:rPr>
  </w:style>
  <w:style w:type="paragraph" w:customStyle="1" w:styleId="Normal5">
    <w:name w:val="Normal Знак Знак Знак Знак Знак Знак Знак Знак Знак Знак Знак Знак Знак Знак Знак Знак Знак Знак Знак Знак Знак Знак Знак"/>
    <w:rsid w:val="002020D2"/>
    <w:pPr>
      <w:widowControl w:val="0"/>
      <w:spacing w:line="300" w:lineRule="auto"/>
      <w:ind w:firstLine="600"/>
      <w:jc w:val="both"/>
    </w:pPr>
    <w:rPr>
      <w:rFonts w:ascii="Times New Roman" w:eastAsia="Times New Roman" w:hAnsi="Times New Roman" w:cs="Times New Roman"/>
      <w:snapToGrid w:val="0"/>
      <w:sz w:val="28"/>
      <w:lang w:val="uk-UA"/>
    </w:rPr>
  </w:style>
  <w:style w:type="character" w:customStyle="1" w:styleId="insidetextbold1">
    <w:name w:val="insidetextbold1"/>
    <w:basedOn w:val="af6"/>
    <w:rsid w:val="00004FC9"/>
    <w:rPr>
      <w:rFonts w:ascii="Georgia" w:hAnsi="Georgia" w:hint="default"/>
      <w:b/>
      <w:bCs/>
      <w:sz w:val="24"/>
      <w:szCs w:val="24"/>
    </w:rPr>
  </w:style>
  <w:style w:type="paragraph" w:customStyle="1" w:styleId="afffffffffffffffffffffffffffffff1">
    <w:name w:val="машинка"/>
    <w:basedOn w:val="af5"/>
    <w:rsid w:val="0007671E"/>
    <w:pPr>
      <w:suppressAutoHyphens w:val="0"/>
      <w:spacing w:line="360" w:lineRule="auto"/>
    </w:pPr>
    <w:rPr>
      <w:rFonts w:ascii="Times New Roman" w:eastAsia="Times New Roman" w:hAnsi="Times New Roman" w:cs="Times New Roman"/>
      <w:sz w:val="28"/>
      <w:szCs w:val="28"/>
      <w:lang w:eastAsia="ru-RU"/>
    </w:rPr>
  </w:style>
  <w:style w:type="paragraph" w:customStyle="1" w:styleId="1100">
    <w:name w:val="Заголовок 110"/>
    <w:basedOn w:val="325"/>
    <w:next w:val="325"/>
    <w:rsid w:val="003C4218"/>
    <w:pPr>
      <w:keepNext/>
      <w:keepLines/>
      <w:widowControl/>
      <w:spacing w:before="560" w:line="240" w:lineRule="auto"/>
      <w:ind w:firstLine="510"/>
      <w:outlineLvl w:val="0"/>
    </w:pPr>
    <w:rPr>
      <w:b w:val="0"/>
      <w:sz w:val="28"/>
    </w:rPr>
  </w:style>
  <w:style w:type="paragraph" w:customStyle="1" w:styleId="325">
    <w:name w:val="Обычный32"/>
    <w:rsid w:val="003C4218"/>
    <w:pPr>
      <w:widowControl w:val="0"/>
      <w:spacing w:line="300" w:lineRule="auto"/>
      <w:ind w:firstLine="340"/>
      <w:jc w:val="both"/>
    </w:pPr>
    <w:rPr>
      <w:rFonts w:ascii="Times New Roman" w:eastAsia="Times New Roman" w:hAnsi="Times New Roman" w:cs="Times New Roman"/>
      <w:b/>
      <w:sz w:val="24"/>
    </w:rPr>
  </w:style>
  <w:style w:type="paragraph" w:customStyle="1" w:styleId="2161">
    <w:name w:val="Основной текст с отступом 216"/>
    <w:basedOn w:val="af5"/>
    <w:rsid w:val="003C4218"/>
    <w:pPr>
      <w:widowControl w:val="0"/>
      <w:suppressAutoHyphens w:val="0"/>
      <w:overflowPunct w:val="0"/>
      <w:autoSpaceDE w:val="0"/>
      <w:autoSpaceDN w:val="0"/>
      <w:adjustRightInd w:val="0"/>
      <w:spacing w:line="360" w:lineRule="atLeast"/>
      <w:ind w:firstLine="709"/>
      <w:jc w:val="both"/>
      <w:textAlignment w:val="baseline"/>
    </w:pPr>
    <w:rPr>
      <w:rFonts w:ascii="Times New Roman" w:eastAsia="Times New Roman" w:hAnsi="Times New Roman" w:cs="Times New Roman"/>
      <w:sz w:val="28"/>
      <w:szCs w:val="20"/>
      <w:lang w:eastAsia="ru-RU"/>
    </w:rPr>
  </w:style>
  <w:style w:type="paragraph" w:customStyle="1" w:styleId="3120">
    <w:name w:val="Основной текст с отступом 312"/>
    <w:basedOn w:val="325"/>
    <w:rsid w:val="003C4218"/>
    <w:pPr>
      <w:widowControl/>
      <w:tabs>
        <w:tab w:val="left" w:pos="9214"/>
      </w:tabs>
      <w:spacing w:line="360" w:lineRule="auto"/>
      <w:ind w:firstLine="567"/>
      <w:jc w:val="center"/>
    </w:pPr>
    <w:rPr>
      <w:b w:val="0"/>
      <w:sz w:val="28"/>
      <w:lang w:val="uk-UA"/>
    </w:rPr>
  </w:style>
  <w:style w:type="paragraph" w:customStyle="1" w:styleId="7f6">
    <w:name w:val="Текст7"/>
    <w:basedOn w:val="325"/>
    <w:rsid w:val="003C4218"/>
    <w:pPr>
      <w:widowControl/>
      <w:spacing w:line="240" w:lineRule="auto"/>
      <w:jc w:val="left"/>
    </w:pPr>
    <w:rPr>
      <w:rFonts w:ascii="Courier New" w:hAnsi="Courier New"/>
      <w:b w:val="0"/>
      <w:sz w:val="20"/>
    </w:rPr>
  </w:style>
  <w:style w:type="paragraph" w:customStyle="1" w:styleId="7f7">
    <w:name w:val="Текст выноски7"/>
    <w:basedOn w:val="af5"/>
    <w:rsid w:val="00E13078"/>
    <w:pPr>
      <w:suppressAutoHyphens w:val="0"/>
    </w:pPr>
    <w:rPr>
      <w:rFonts w:ascii="Tahoma" w:eastAsia="Times New Roman" w:hAnsi="Tahoma" w:cs="Tahoma"/>
      <w:sz w:val="16"/>
      <w:szCs w:val="16"/>
      <w:lang w:val="uk-UA" w:eastAsia="uk-UA"/>
    </w:rPr>
  </w:style>
  <w:style w:type="table" w:styleId="4fffe">
    <w:name w:val="Table Classic 4"/>
    <w:basedOn w:val="af7"/>
    <w:rsid w:val="00CC7DB9"/>
    <w:rPr>
      <w:rFonts w:ascii="Times New Roman" w:eastAsia="Times New Roman" w:hAnsi="Times New Roman"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afffffffffffffffffffffffffffffff2">
    <w:name w:val="текст таблиці зліва"/>
    <w:basedOn w:val="affffffffff"/>
    <w:rsid w:val="00DF444E"/>
    <w:pPr>
      <w:suppressAutoHyphens w:val="0"/>
      <w:spacing w:line="240" w:lineRule="auto"/>
      <w:ind w:firstLine="0"/>
      <w:jc w:val="left"/>
    </w:pPr>
    <w:rPr>
      <w:rFonts w:ascii="Times New Roman" w:eastAsia="Times New Roman" w:hAnsi="Times New Roman" w:cs="Times New Roman"/>
      <w:sz w:val="24"/>
      <w:szCs w:val="24"/>
      <w:lang w:val="uk-UA" w:eastAsia="ru-RU"/>
    </w:rPr>
  </w:style>
  <w:style w:type="paragraph" w:customStyle="1" w:styleId="01">
    <w:name w:val="Заголовок 0"/>
    <w:basedOn w:val="1"/>
    <w:rsid w:val="00DF444E"/>
    <w:pPr>
      <w:widowControl w:val="0"/>
      <w:numPr>
        <w:numId w:val="0"/>
      </w:numPr>
      <w:suppressAutoHyphens w:val="0"/>
      <w:spacing w:before="0" w:after="360" w:line="360" w:lineRule="auto"/>
      <w:jc w:val="center"/>
    </w:pPr>
    <w:rPr>
      <w:rFonts w:ascii="Times New Roman" w:eastAsia="Times New Roman" w:hAnsi="Times New Roman" w:cs="Times New Roman"/>
      <w:bCs w:val="0"/>
      <w:kern w:val="0"/>
      <w:sz w:val="28"/>
      <w:szCs w:val="28"/>
      <w:lang w:eastAsia="ru-RU"/>
    </w:rPr>
  </w:style>
  <w:style w:type="paragraph" w:customStyle="1" w:styleId="afffffffffffffffffffffffffffffff3">
    <w:name w:val="З"/>
    <w:basedOn w:val="af5"/>
    <w:rsid w:val="00DF444E"/>
    <w:pPr>
      <w:suppressAutoHyphens w:val="0"/>
      <w:ind w:firstLine="720"/>
      <w:jc w:val="both"/>
    </w:pPr>
    <w:rPr>
      <w:rFonts w:ascii="Times New Roman" w:eastAsia="Times New Roman" w:hAnsi="Times New Roman" w:cs="Times New Roman"/>
      <w:sz w:val="28"/>
      <w:szCs w:val="20"/>
      <w:lang w:val="uk-UA" w:eastAsia="ru-RU"/>
    </w:rPr>
  </w:style>
  <w:style w:type="character" w:customStyle="1" w:styleId="afffffffffffffffffffffffffffffff4">
    <w:name w:val="текст Знак"/>
    <w:basedOn w:val="af6"/>
    <w:rsid w:val="00DF444E"/>
    <w:rPr>
      <w:sz w:val="28"/>
      <w:lang w:val="uk-UA" w:eastAsia="ru-RU" w:bidi="ar-SA"/>
    </w:rPr>
  </w:style>
  <w:style w:type="paragraph" w:customStyle="1" w:styleId="afffffffffffffffffffffffffffffff5">
    <w:name w:val="текст таблиці центр"/>
    <w:basedOn w:val="afffffffffffffffffffffffffffffff2"/>
    <w:rsid w:val="00DF444E"/>
    <w:pPr>
      <w:jc w:val="center"/>
    </w:pPr>
  </w:style>
  <w:style w:type="character" w:customStyle="1" w:styleId="afffffffffffffffffffffffffffffff6">
    <w:name w:val="текст Знак Знак"/>
    <w:basedOn w:val="af6"/>
    <w:rsid w:val="00DF444E"/>
    <w:rPr>
      <w:sz w:val="28"/>
      <w:lang w:val="uk-UA" w:eastAsia="ru-RU" w:bidi="ar-SA"/>
    </w:rPr>
  </w:style>
  <w:style w:type="paragraph" w:customStyle="1" w:styleId="1fffffffff4">
    <w:name w:val="Стиль текст таблиці зліва + разреженный на  1 пт"/>
    <w:basedOn w:val="afffffffffffffffffffffffffffffff2"/>
    <w:rsid w:val="00DF444E"/>
    <w:rPr>
      <w:szCs w:val="28"/>
    </w:rPr>
  </w:style>
  <w:style w:type="paragraph" w:customStyle="1" w:styleId="afffffffffffffffffffffffffffffff7">
    <w:name w:val="Підпис до рис"/>
    <w:basedOn w:val="af5"/>
    <w:autoRedefine/>
    <w:rsid w:val="00DF444E"/>
    <w:pPr>
      <w:suppressAutoHyphens w:val="0"/>
    </w:pPr>
    <w:rPr>
      <w:rFonts w:ascii="Times New Roman" w:eastAsia="Times New Roman" w:hAnsi="Times New Roman" w:cs="Times New Roman"/>
      <w:sz w:val="28"/>
      <w:szCs w:val="20"/>
      <w:lang w:val="uk-UA" w:eastAsia="ru-RU"/>
    </w:rPr>
  </w:style>
  <w:style w:type="paragraph" w:customStyle="1" w:styleId="afffffffffffffffffffffffffffffff8">
    <w:name w:val="Клінічний приклад"/>
    <w:basedOn w:val="af5"/>
    <w:autoRedefine/>
    <w:rsid w:val="00DF444E"/>
    <w:pPr>
      <w:suppressAutoHyphens w:val="0"/>
      <w:spacing w:line="360" w:lineRule="auto"/>
      <w:ind w:firstLine="720"/>
      <w:jc w:val="both"/>
    </w:pPr>
    <w:rPr>
      <w:rFonts w:ascii="Times New Roman" w:eastAsia="Times New Roman" w:hAnsi="Times New Roman" w:cs="Times New Roman"/>
      <w:i/>
      <w:color w:val="000000"/>
      <w:spacing w:val="20"/>
      <w:sz w:val="28"/>
      <w:szCs w:val="28"/>
      <w:lang w:val="uk-UA" w:eastAsia="ru-RU"/>
    </w:rPr>
  </w:style>
  <w:style w:type="paragraph" w:customStyle="1" w:styleId="afffffffffffffffffffffffffffffff9">
    <w:name w:val="фото"/>
    <w:basedOn w:val="af5"/>
    <w:rsid w:val="00DF444E"/>
    <w:pPr>
      <w:suppressAutoHyphens w:val="0"/>
      <w:spacing w:line="360" w:lineRule="auto"/>
      <w:jc w:val="both"/>
    </w:pPr>
    <w:rPr>
      <w:rFonts w:ascii="Times New Roman" w:eastAsia="Times New Roman" w:hAnsi="Times New Roman" w:cs="Times New Roman"/>
      <w:szCs w:val="20"/>
      <w:lang w:val="uk-UA" w:eastAsia="ru-RU"/>
    </w:rPr>
  </w:style>
  <w:style w:type="paragraph" w:customStyle="1" w:styleId="Gold">
    <w:name w:val="Стандарт Gold"/>
    <w:basedOn w:val="af5"/>
    <w:rsid w:val="00DF444E"/>
    <w:pPr>
      <w:suppressAutoHyphens w:val="0"/>
      <w:spacing w:line="360" w:lineRule="auto"/>
      <w:ind w:firstLine="709"/>
      <w:jc w:val="both"/>
    </w:pPr>
    <w:rPr>
      <w:rFonts w:ascii="Times New Roman" w:eastAsia="Times New Roman" w:hAnsi="Times New Roman" w:cs="Times New Roman"/>
      <w:sz w:val="28"/>
      <w:lang w:eastAsia="ru-RU"/>
    </w:rPr>
  </w:style>
  <w:style w:type="paragraph" w:customStyle="1" w:styleId="1fffffffff5">
    <w:name w:val="таблиця1"/>
    <w:basedOn w:val="af5"/>
    <w:next w:val="af5"/>
    <w:autoRedefine/>
    <w:rsid w:val="00DF444E"/>
    <w:pPr>
      <w:tabs>
        <w:tab w:val="num" w:pos="2520"/>
      </w:tabs>
      <w:suppressAutoHyphens w:val="0"/>
      <w:spacing w:line="360" w:lineRule="auto"/>
      <w:ind w:left="1224" w:hanging="504"/>
      <w:jc w:val="right"/>
    </w:pPr>
    <w:rPr>
      <w:rFonts w:ascii="Times New Roman" w:eastAsia="Times New Roman" w:hAnsi="Times New Roman" w:cs="Times New Roman"/>
      <w:sz w:val="28"/>
      <w:szCs w:val="28"/>
      <w:lang w:val="en-US" w:eastAsia="ru-RU"/>
    </w:rPr>
  </w:style>
  <w:style w:type="paragraph" w:customStyle="1" w:styleId="afffffffffffffffffffffffffffffffa">
    <w:name w:val="таблиці назва"/>
    <w:basedOn w:val="af5"/>
    <w:rsid w:val="00DF444E"/>
    <w:pPr>
      <w:suppressAutoHyphens w:val="0"/>
      <w:jc w:val="center"/>
    </w:pPr>
    <w:rPr>
      <w:rFonts w:ascii="Times New Roman" w:eastAsia="Times New Roman" w:hAnsi="Times New Roman" w:cs="Times New Roman"/>
      <w:b/>
      <w:bCs/>
      <w:sz w:val="28"/>
      <w:szCs w:val="20"/>
      <w:lang w:val="en-US" w:eastAsia="ru-RU"/>
    </w:rPr>
  </w:style>
  <w:style w:type="paragraph" w:customStyle="1" w:styleId="afffffffffffffffffffffffffffffffb">
    <w:name w:val="таблиця номер"/>
    <w:basedOn w:val="1fffffffff5"/>
    <w:rsid w:val="00DF444E"/>
    <w:rPr>
      <w:i/>
      <w:iCs/>
    </w:rPr>
  </w:style>
  <w:style w:type="paragraph" w:customStyle="1" w:styleId="afffffffffffffffffffffffffffffffc">
    <w:name w:val="розділи"/>
    <w:basedOn w:val="1"/>
    <w:rsid w:val="00DF444E"/>
    <w:pPr>
      <w:numPr>
        <w:numId w:val="0"/>
      </w:numPr>
      <w:tabs>
        <w:tab w:val="num" w:pos="0"/>
      </w:tabs>
      <w:suppressAutoHyphens w:val="0"/>
      <w:jc w:val="center"/>
    </w:pPr>
    <w:rPr>
      <w:rFonts w:ascii="Times New Roman" w:eastAsia="Times New Roman" w:hAnsi="Times New Roman" w:cs="Times New Roman"/>
      <w:kern w:val="32"/>
      <w:sz w:val="28"/>
      <w:szCs w:val="20"/>
      <w:lang w:val="uk-UA" w:eastAsia="ru-RU"/>
    </w:rPr>
  </w:style>
  <w:style w:type="paragraph" w:customStyle="1" w:styleId="aa">
    <w:name w:val="список літератури"/>
    <w:basedOn w:val="af5"/>
    <w:autoRedefine/>
    <w:rsid w:val="00DF444E"/>
    <w:pPr>
      <w:numPr>
        <w:numId w:val="53"/>
      </w:numPr>
      <w:suppressAutoHyphens w:val="0"/>
      <w:spacing w:line="360" w:lineRule="auto"/>
      <w:jc w:val="both"/>
    </w:pPr>
    <w:rPr>
      <w:rFonts w:ascii="Times New Roman" w:eastAsia="Times New Roman" w:hAnsi="Times New Roman" w:cs="Times New Roman"/>
      <w:sz w:val="28"/>
      <w:szCs w:val="28"/>
      <w:lang w:eastAsia="uk-UA"/>
    </w:rPr>
  </w:style>
  <w:style w:type="paragraph" w:customStyle="1" w:styleId="2230">
    <w:name w:val="Основной текст 223"/>
    <w:basedOn w:val="af5"/>
    <w:rsid w:val="00DF444E"/>
    <w:pPr>
      <w:suppressAutoHyphens w:val="0"/>
      <w:overflowPunct w:val="0"/>
      <w:autoSpaceDE w:val="0"/>
      <w:autoSpaceDN w:val="0"/>
      <w:adjustRightInd w:val="0"/>
      <w:jc w:val="both"/>
      <w:textAlignment w:val="baseline"/>
    </w:pPr>
    <w:rPr>
      <w:rFonts w:ascii="Times New Roman" w:eastAsia="Times New Roman" w:hAnsi="Times New Roman" w:cs="Times New Roman"/>
      <w:sz w:val="28"/>
      <w:szCs w:val="20"/>
      <w:lang w:val="uk-UA" w:eastAsia="ru-RU"/>
    </w:rPr>
  </w:style>
  <w:style w:type="character" w:customStyle="1" w:styleId="afffffffffffffffffffffffffffffffd">
    <w:name w:val="Примітка"/>
    <w:basedOn w:val="af6"/>
    <w:rsid w:val="00DF444E"/>
    <w:rPr>
      <w:sz w:val="20"/>
    </w:rPr>
  </w:style>
  <w:style w:type="character" w:customStyle="1" w:styleId="afffffffffffffffffffffffffffffffe">
    <w:name w:val="ТЕКСТ Знак Знак"/>
    <w:basedOn w:val="af6"/>
    <w:rsid w:val="00DF444E"/>
    <w:rPr>
      <w:spacing w:val="-6"/>
      <w:sz w:val="28"/>
      <w:szCs w:val="28"/>
      <w:lang w:val="uk-UA" w:eastAsia="ru-RU" w:bidi="ar-SA"/>
    </w:rPr>
  </w:style>
  <w:style w:type="character" w:customStyle="1" w:styleId="affffffffffffffffffffffffffffffff">
    <w:name w:val="фото Знак"/>
    <w:basedOn w:val="af6"/>
    <w:rsid w:val="00DF444E"/>
    <w:rPr>
      <w:sz w:val="24"/>
      <w:lang w:val="uk-UA" w:eastAsia="ru-RU" w:bidi="ar-SA"/>
    </w:rPr>
  </w:style>
  <w:style w:type="table" w:styleId="5fff0">
    <w:name w:val="Table Grid 5"/>
    <w:basedOn w:val="af7"/>
    <w:rsid w:val="0091125E"/>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fffffffffffffffffffffffffffff0">
    <w:name w:val="Автореф"/>
    <w:basedOn w:val="affffffff5"/>
    <w:rsid w:val="00F937AA"/>
    <w:pPr>
      <w:suppressAutoHyphens w:val="0"/>
      <w:spacing w:after="0" w:line="360" w:lineRule="auto"/>
      <w:ind w:firstLine="720"/>
      <w:jc w:val="both"/>
    </w:pPr>
    <w:rPr>
      <w:rFonts w:ascii="Times New Roman" w:eastAsia="Times New Roman" w:hAnsi="Times New Roman" w:cs="Times New Roman"/>
      <w:noProof/>
      <w:sz w:val="24"/>
      <w:lang w:eastAsia="ru-RU"/>
    </w:rPr>
  </w:style>
  <w:style w:type="character" w:customStyle="1" w:styleId="desc2">
    <w:name w:val="desc2"/>
    <w:basedOn w:val="af6"/>
    <w:rsid w:val="00F937AA"/>
    <w:rPr>
      <w:rFonts w:ascii="Arial" w:hAnsi="Arial" w:cs="Arial" w:hint="default"/>
      <w:strike w:val="0"/>
      <w:dstrike w:val="0"/>
      <w:color w:val="000000"/>
      <w:sz w:val="20"/>
      <w:szCs w:val="20"/>
      <w:u w:val="none"/>
      <w:effect w:val="none"/>
    </w:rPr>
  </w:style>
  <w:style w:type="character" w:customStyle="1" w:styleId="hilight1">
    <w:name w:val="hilight1"/>
    <w:basedOn w:val="af6"/>
    <w:rsid w:val="00F937AA"/>
    <w:rPr>
      <w:b/>
      <w:bCs/>
      <w:color w:val="660066"/>
    </w:rPr>
  </w:style>
  <w:style w:type="character" w:customStyle="1" w:styleId="searchcriteria">
    <w:name w:val="searchcriteria"/>
    <w:basedOn w:val="af6"/>
    <w:rsid w:val="0099471A"/>
  </w:style>
  <w:style w:type="paragraph" w:customStyle="1" w:styleId="4ffff">
    <w:name w:val="Без интервала4"/>
    <w:rsid w:val="00C35BC5"/>
    <w:rPr>
      <w:rFonts w:ascii="Calibri" w:eastAsia="Times New Roman" w:hAnsi="Calibri" w:cs="Times New Roman"/>
      <w:sz w:val="22"/>
      <w:szCs w:val="22"/>
      <w:lang w:eastAsia="en-US"/>
    </w:rPr>
  </w:style>
  <w:style w:type="paragraph" w:customStyle="1" w:styleId="ea">
    <w:name w:val="Основной теeaст с от"/>
    <w:basedOn w:val="af5"/>
    <w:rsid w:val="00556BD0"/>
    <w:pPr>
      <w:widowControl w:val="0"/>
      <w:suppressAutoHyphens w:val="0"/>
      <w:autoSpaceDE w:val="0"/>
      <w:autoSpaceDN w:val="0"/>
      <w:spacing w:line="360" w:lineRule="auto"/>
      <w:ind w:firstLine="720"/>
      <w:jc w:val="both"/>
    </w:pPr>
    <w:rPr>
      <w:rFonts w:ascii="Arial" w:eastAsia="Times New Roman" w:hAnsi="Arial" w:cs="Arial"/>
      <w:lang w:val="en-US" w:eastAsia="ru-RU"/>
    </w:rPr>
  </w:style>
  <w:style w:type="paragraph" w:customStyle="1" w:styleId="12e">
    <w:name w:val="О1новной текст с отступом 2"/>
    <w:basedOn w:val="af5"/>
    <w:rsid w:val="00A24495"/>
    <w:pPr>
      <w:widowControl w:val="0"/>
      <w:tabs>
        <w:tab w:val="left" w:pos="0"/>
      </w:tabs>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8"/>
      <w:lang w:val="uk-UA" w:eastAsia="ru-RU"/>
    </w:rPr>
  </w:style>
  <w:style w:type="paragraph" w:customStyle="1" w:styleId="affffffffffffffffffffffffffffffff1">
    <w:name w:val="СтильМОЙ"/>
    <w:basedOn w:val="af5"/>
    <w:rsid w:val="0045138D"/>
    <w:pPr>
      <w:suppressAutoHyphens w:val="0"/>
      <w:ind w:firstLine="397"/>
      <w:jc w:val="both"/>
    </w:pPr>
    <w:rPr>
      <w:rFonts w:ascii="Times New Roman" w:eastAsia="Times New Roman" w:hAnsi="Times New Roman" w:cs="Times New Roman"/>
      <w:sz w:val="28"/>
      <w:szCs w:val="28"/>
      <w:lang w:val="uk-UA" w:eastAsia="ru-RU"/>
    </w:rPr>
  </w:style>
  <w:style w:type="paragraph" w:customStyle="1" w:styleId="Iacaaiea">
    <w:name w:val="Iacaaiea"/>
    <w:basedOn w:val="af5"/>
    <w:rsid w:val="00A925C2"/>
    <w:pPr>
      <w:widowControl w:val="0"/>
      <w:suppressAutoHyphens w:val="0"/>
      <w:snapToGrid w:val="0"/>
      <w:jc w:val="center"/>
    </w:pPr>
    <w:rPr>
      <w:rFonts w:ascii="Times New Roman" w:eastAsia="Times New Roman" w:hAnsi="Times New Roman" w:cs="Times New Roman"/>
      <w:sz w:val="28"/>
      <w:szCs w:val="28"/>
      <w:lang w:eastAsia="ru-RU"/>
    </w:rPr>
  </w:style>
  <w:style w:type="character" w:customStyle="1" w:styleId="bd1">
    <w:name w:val="bd1"/>
    <w:basedOn w:val="af6"/>
    <w:rsid w:val="00E53E36"/>
    <w:rPr>
      <w:b/>
      <w:bCs/>
    </w:rPr>
  </w:style>
  <w:style w:type="character" w:customStyle="1" w:styleId="it1">
    <w:name w:val="it1"/>
    <w:basedOn w:val="af6"/>
    <w:rsid w:val="00E53E36"/>
    <w:rPr>
      <w:i/>
      <w:iCs/>
    </w:rPr>
  </w:style>
  <w:style w:type="paragraph" w:customStyle="1" w:styleId="266">
    <w:name w:val="Основной текст26"/>
    <w:basedOn w:val="325"/>
    <w:rsid w:val="00C775E4"/>
    <w:pPr>
      <w:widowControl/>
      <w:spacing w:line="240" w:lineRule="auto"/>
      <w:ind w:firstLine="0"/>
      <w:jc w:val="left"/>
    </w:pPr>
    <w:rPr>
      <w:b w:val="0"/>
      <w:sz w:val="28"/>
    </w:rPr>
  </w:style>
  <w:style w:type="character" w:customStyle="1" w:styleId="5fff1">
    <w:name w:val="Строгий5"/>
    <w:rsid w:val="00C775E4"/>
    <w:rPr>
      <w:b/>
    </w:rPr>
  </w:style>
  <w:style w:type="paragraph" w:customStyle="1" w:styleId="285">
    <w:name w:val="Заголовок 28"/>
    <w:basedOn w:val="325"/>
    <w:next w:val="325"/>
    <w:rsid w:val="00C775E4"/>
    <w:pPr>
      <w:keepNext/>
      <w:widowControl/>
      <w:spacing w:line="240" w:lineRule="auto"/>
      <w:ind w:firstLine="0"/>
      <w:jc w:val="center"/>
      <w:outlineLvl w:val="1"/>
    </w:pPr>
    <w:rPr>
      <w:lang w:val="uk-UA"/>
    </w:rPr>
  </w:style>
  <w:style w:type="paragraph" w:customStyle="1" w:styleId="490">
    <w:name w:val="Заголовок 49"/>
    <w:basedOn w:val="325"/>
    <w:next w:val="325"/>
    <w:rsid w:val="00C775E4"/>
    <w:pPr>
      <w:keepNext/>
      <w:widowControl/>
      <w:spacing w:line="312" w:lineRule="auto"/>
      <w:ind w:firstLine="700"/>
      <w:jc w:val="center"/>
      <w:outlineLvl w:val="3"/>
    </w:pPr>
    <w:rPr>
      <w:b w:val="0"/>
      <w:sz w:val="28"/>
      <w:lang w:val="en-US"/>
    </w:rPr>
  </w:style>
  <w:style w:type="character" w:customStyle="1" w:styleId="6ff0">
    <w:name w:val="Гиперссылка6"/>
    <w:rsid w:val="00C775E4"/>
    <w:rPr>
      <w:color w:val="0000FF"/>
      <w:u w:val="single"/>
    </w:rPr>
  </w:style>
  <w:style w:type="paragraph" w:customStyle="1" w:styleId="-31">
    <w:name w:val="Таблица-3"/>
    <w:basedOn w:val="af5"/>
    <w:rsid w:val="00E80AFC"/>
    <w:pPr>
      <w:keepNext/>
      <w:suppressAutoHyphens w:val="0"/>
      <w:spacing w:before="120" w:after="240"/>
      <w:jc w:val="center"/>
    </w:pPr>
    <w:rPr>
      <w:rFonts w:ascii="Times New Roman" w:eastAsia="Times New Roman" w:hAnsi="Times New Roman" w:cs="Times New Roman"/>
      <w:sz w:val="28"/>
      <w:szCs w:val="20"/>
      <w:lang w:eastAsia="ru-RU"/>
    </w:rPr>
  </w:style>
  <w:style w:type="paragraph" w:customStyle="1" w:styleId="caaieiaie3">
    <w:name w:val="caaieiaie 3"/>
    <w:basedOn w:val="af5"/>
    <w:next w:val="af5"/>
    <w:rsid w:val="00E80AFC"/>
    <w:pPr>
      <w:keepNext/>
      <w:widowControl w:val="0"/>
      <w:tabs>
        <w:tab w:val="num" w:pos="0"/>
      </w:tabs>
      <w:suppressAutoHyphens w:val="0"/>
      <w:overflowPunct w:val="0"/>
      <w:autoSpaceDE w:val="0"/>
      <w:autoSpaceDN w:val="0"/>
      <w:adjustRightInd w:val="0"/>
      <w:spacing w:line="324" w:lineRule="auto"/>
      <w:jc w:val="center"/>
      <w:textAlignment w:val="baseline"/>
    </w:pPr>
    <w:rPr>
      <w:rFonts w:ascii="Arial" w:eastAsia="Times New Roman" w:hAnsi="Arial" w:cs="Times New Roman"/>
      <w:b/>
      <w:sz w:val="28"/>
      <w:szCs w:val="20"/>
      <w:lang w:val="uk-UA" w:eastAsia="ru-RU"/>
    </w:rPr>
  </w:style>
  <w:style w:type="paragraph" w:customStyle="1" w:styleId="affffffffffffffffffffffffffffffff2">
    <w:name w:val="Табл_заг"/>
    <w:basedOn w:val="325"/>
    <w:rsid w:val="003D1DB1"/>
    <w:pPr>
      <w:keepNext/>
      <w:widowControl/>
      <w:spacing w:after="240" w:line="240" w:lineRule="auto"/>
      <w:ind w:firstLine="0"/>
      <w:jc w:val="center"/>
    </w:pPr>
    <w:rPr>
      <w:rFonts w:ascii="Arial" w:hAnsi="Arial"/>
    </w:rPr>
  </w:style>
  <w:style w:type="paragraph" w:customStyle="1" w:styleId="14pt134">
    <w:name w:val="Стиль 14 pt Междустр.интервал:  множитель 134 ин"/>
    <w:basedOn w:val="af5"/>
    <w:rsid w:val="003D1DB1"/>
    <w:pPr>
      <w:suppressAutoHyphens w:val="0"/>
      <w:spacing w:line="264" w:lineRule="auto"/>
    </w:pPr>
    <w:rPr>
      <w:rFonts w:ascii="Times New Roman" w:eastAsia="Times New Roman" w:hAnsi="Times New Roman" w:cs="Times New Roman"/>
      <w:sz w:val="28"/>
      <w:szCs w:val="20"/>
      <w:lang w:val="uk-UA" w:eastAsia="ru-RU"/>
    </w:rPr>
  </w:style>
  <w:style w:type="paragraph" w:customStyle="1" w:styleId="14pt125">
    <w:name w:val="Стиль 14 pt полужирный по ширине Первая строка:  125 см Междус..."/>
    <w:basedOn w:val="af5"/>
    <w:rsid w:val="003D1DB1"/>
    <w:pPr>
      <w:suppressAutoHyphens w:val="0"/>
      <w:spacing w:line="264" w:lineRule="auto"/>
      <w:ind w:firstLine="709"/>
      <w:jc w:val="both"/>
    </w:pPr>
    <w:rPr>
      <w:rFonts w:ascii="Times New Roman" w:eastAsia="Times New Roman" w:hAnsi="Times New Roman" w:cs="Times New Roman"/>
      <w:b/>
      <w:bCs/>
      <w:sz w:val="28"/>
      <w:szCs w:val="20"/>
      <w:lang w:val="uk-UA" w:eastAsia="ru-RU"/>
    </w:rPr>
  </w:style>
  <w:style w:type="character" w:customStyle="1" w:styleId="affffffffffffffffffffffffffffffff3">
    <w:name w:val="Обычный + Черный Знак"/>
    <w:basedOn w:val="af6"/>
    <w:rsid w:val="00FC2C7A"/>
    <w:rPr>
      <w:sz w:val="24"/>
      <w:szCs w:val="24"/>
      <w:lang w:val="uk-UA" w:eastAsia="ru-RU" w:bidi="ar-SA"/>
    </w:rPr>
  </w:style>
  <w:style w:type="paragraph" w:customStyle="1" w:styleId="CM16">
    <w:name w:val="CM16"/>
    <w:basedOn w:val="Default"/>
    <w:next w:val="Default"/>
    <w:rsid w:val="00FC2C7A"/>
    <w:pPr>
      <w:widowControl w:val="0"/>
      <w:suppressAutoHyphens w:val="0"/>
      <w:autoSpaceDN w:val="0"/>
      <w:adjustRightInd w:val="0"/>
    </w:pPr>
    <w:rPr>
      <w:rFonts w:ascii="Times New Roman" w:eastAsia="Times New Roman" w:hAnsi="Times New Roman" w:cs="Times New Roman"/>
      <w:color w:val="auto"/>
      <w:lang w:eastAsia="ru-RU"/>
    </w:rPr>
  </w:style>
  <w:style w:type="character" w:customStyle="1" w:styleId="14f4">
    <w:name w:val="Обычный (веб) + 14 пт;Черный Знак Знак"/>
    <w:basedOn w:val="af6"/>
    <w:rsid w:val="00FC2C7A"/>
    <w:rPr>
      <w:sz w:val="28"/>
      <w:szCs w:val="28"/>
      <w:lang w:val="ru-RU" w:eastAsia="ru-RU" w:bidi="ar-SA"/>
    </w:rPr>
  </w:style>
  <w:style w:type="character" w:customStyle="1" w:styleId="ja50-sb-authors">
    <w:name w:val="ja50-sb-authors"/>
    <w:basedOn w:val="af6"/>
    <w:rsid w:val="00FC2C7A"/>
  </w:style>
  <w:style w:type="character" w:customStyle="1" w:styleId="ja50-ce-author">
    <w:name w:val="ja50-ce-author"/>
    <w:basedOn w:val="af6"/>
    <w:rsid w:val="00FC2C7A"/>
  </w:style>
  <w:style w:type="character" w:customStyle="1" w:styleId="it">
    <w:name w:val="it"/>
    <w:basedOn w:val="af6"/>
    <w:rsid w:val="00FC2C7A"/>
  </w:style>
  <w:style w:type="paragraph" w:customStyle="1" w:styleId="affffffffffffffffffffffffffffffff4">
    <w:name w:val="Обычный + Черный"/>
    <w:basedOn w:val="af5"/>
    <w:rsid w:val="001172A8"/>
    <w:pPr>
      <w:suppressAutoHyphens w:val="0"/>
      <w:spacing w:line="324" w:lineRule="auto"/>
      <w:ind w:firstLine="709"/>
      <w:jc w:val="both"/>
    </w:pPr>
    <w:rPr>
      <w:rFonts w:ascii="Times New Roman" w:eastAsia="Times New Roman" w:hAnsi="Times New Roman" w:cs="Times New Roman"/>
      <w:lang w:val="uk-UA" w:eastAsia="ru-RU"/>
    </w:rPr>
  </w:style>
  <w:style w:type="paragraph" w:customStyle="1" w:styleId="aennanoeeu">
    <w:name w:val="aenna? noeeu"/>
    <w:basedOn w:val="af5"/>
    <w:rsid w:val="00972A5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val="uk-UA" w:eastAsia="ru-RU"/>
    </w:rPr>
  </w:style>
  <w:style w:type="paragraph" w:customStyle="1" w:styleId="affffffffffffffffffffffffffffffff5">
    <w:name w:val="диссер стиль"/>
    <w:basedOn w:val="af5"/>
    <w:rsid w:val="00972A52"/>
    <w:pPr>
      <w:suppressAutoHyphens w:val="0"/>
      <w:spacing w:line="420" w:lineRule="auto"/>
      <w:jc w:val="both"/>
    </w:pPr>
    <w:rPr>
      <w:rFonts w:ascii="UkrainianPragmatica" w:eastAsia="Times New Roman" w:hAnsi="UkrainianPragmatica" w:cs="Times New Roman"/>
      <w:szCs w:val="20"/>
      <w:lang w:val="uk-UA" w:eastAsia="ru-RU"/>
    </w:rPr>
  </w:style>
  <w:style w:type="paragraph" w:customStyle="1" w:styleId="txblue12">
    <w:name w:val="txblue12"/>
    <w:basedOn w:val="af5"/>
    <w:rsid w:val="00972A52"/>
    <w:pPr>
      <w:suppressAutoHyphens w:val="0"/>
      <w:spacing w:before="100" w:beforeAutospacing="1" w:after="100" w:afterAutospacing="1"/>
    </w:pPr>
    <w:rPr>
      <w:rFonts w:ascii="Verdana" w:eastAsia="Times New Roman" w:hAnsi="Verdana" w:cs="Times New Roman"/>
      <w:color w:val="143DB3"/>
      <w:lang w:eastAsia="ru-RU"/>
    </w:rPr>
  </w:style>
  <w:style w:type="paragraph" w:customStyle="1" w:styleId="aennanoeeu2">
    <w:name w:val="aenna? noeeu2"/>
    <w:basedOn w:val="af5"/>
    <w:rsid w:val="0018796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eastAsia="ru-RU"/>
    </w:rPr>
  </w:style>
  <w:style w:type="paragraph" w:customStyle="1" w:styleId="marina">
    <w:name w:val="marina"/>
    <w:basedOn w:val="af5"/>
    <w:rsid w:val="00252F9F"/>
    <w:pPr>
      <w:widowControl w:val="0"/>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OT96">
    <w:name w:val="OT96"/>
    <w:basedOn w:val="af5"/>
    <w:rsid w:val="00252F9F"/>
    <w:pPr>
      <w:suppressAutoHyphens w:val="0"/>
      <w:spacing w:line="360" w:lineRule="auto"/>
      <w:ind w:firstLine="709"/>
      <w:jc w:val="both"/>
    </w:pPr>
    <w:rPr>
      <w:rFonts w:ascii="Courier New" w:eastAsia="Times New Roman" w:hAnsi="Courier New" w:cs="Times New Roman"/>
      <w:szCs w:val="20"/>
      <w:lang w:eastAsia="ru-RU"/>
    </w:rPr>
  </w:style>
  <w:style w:type="character" w:customStyle="1" w:styleId="4ffff0">
    <w:name w:val="Выделение4"/>
    <w:basedOn w:val="af6"/>
    <w:rsid w:val="00252F9F"/>
    <w:rPr>
      <w:i/>
      <w:sz w:val="20"/>
    </w:rPr>
  </w:style>
  <w:style w:type="paragraph" w:customStyle="1" w:styleId="4ffff1">
    <w:name w:val="Дата4"/>
    <w:basedOn w:val="af5"/>
    <w:next w:val="af5"/>
    <w:rsid w:val="00F5508A"/>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Cs w:val="20"/>
      <w:lang w:val="en-US" w:eastAsia="ru-RU"/>
    </w:rPr>
  </w:style>
  <w:style w:type="paragraph" w:customStyle="1" w:styleId="dat">
    <w:name w:val="dat"/>
    <w:basedOn w:val="af5"/>
    <w:rsid w:val="00F5508A"/>
    <w:pPr>
      <w:suppressAutoHyphens w:val="0"/>
      <w:spacing w:before="100" w:beforeAutospacing="1" w:after="100" w:afterAutospacing="1"/>
      <w:ind w:left="612" w:right="612" w:firstLine="612"/>
      <w:jc w:val="both"/>
    </w:pPr>
    <w:rPr>
      <w:rFonts w:ascii="Times New Roman" w:eastAsia="Times New Roman" w:hAnsi="Times New Roman" w:cs="Times New Roman"/>
      <w:color w:val="000066"/>
      <w:lang w:eastAsia="ru-RU"/>
    </w:rPr>
  </w:style>
  <w:style w:type="table" w:styleId="affffffffffffffffffffffffffffffff6">
    <w:name w:val="Table Theme"/>
    <w:basedOn w:val="af7"/>
    <w:rsid w:val="00F5508A"/>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64">
    <w:name w:val="Основной текст 36"/>
    <w:basedOn w:val="af5"/>
    <w:rsid w:val="00B458C5"/>
    <w:pPr>
      <w:suppressAutoHyphens w:val="0"/>
      <w:overflowPunct w:val="0"/>
      <w:autoSpaceDE w:val="0"/>
      <w:autoSpaceDN w:val="0"/>
      <w:adjustRightInd w:val="0"/>
      <w:spacing w:line="360" w:lineRule="auto"/>
      <w:jc w:val="center"/>
      <w:textAlignment w:val="baseline"/>
    </w:pPr>
    <w:rPr>
      <w:rFonts w:ascii="Times New Roman" w:eastAsia="Times New Roman" w:hAnsi="Times New Roman" w:cs="Times New Roman"/>
      <w:sz w:val="28"/>
      <w:szCs w:val="20"/>
      <w:lang w:val="uk-UA" w:eastAsia="ja-JP"/>
    </w:rPr>
  </w:style>
  <w:style w:type="paragraph" w:customStyle="1" w:styleId="335">
    <w:name w:val="Обычный33"/>
    <w:rsid w:val="001A2E7E"/>
    <w:rPr>
      <w:rFonts w:ascii="Times New Roman" w:eastAsia="Times New Roman" w:hAnsi="Times New Roman" w:cs="Times New Roman"/>
      <w:sz w:val="24"/>
    </w:rPr>
  </w:style>
  <w:style w:type="paragraph" w:customStyle="1" w:styleId="2240">
    <w:name w:val="Основной текст 224"/>
    <w:basedOn w:val="af5"/>
    <w:rsid w:val="00C934C5"/>
    <w:pPr>
      <w:widowControl w:val="0"/>
      <w:suppressAutoHyphens w:val="0"/>
    </w:pPr>
    <w:rPr>
      <w:rFonts w:ascii="Times New Roman" w:eastAsia="Times New Roman" w:hAnsi="Times New Roman" w:cs="Times New Roman"/>
      <w:sz w:val="28"/>
      <w:szCs w:val="20"/>
      <w:lang w:eastAsia="ru-RU"/>
    </w:rPr>
  </w:style>
  <w:style w:type="paragraph" w:customStyle="1" w:styleId="167">
    <w:name w:val="Название16"/>
    <w:basedOn w:val="af5"/>
    <w:rsid w:val="00E32437"/>
    <w:pPr>
      <w:suppressAutoHyphens w:val="0"/>
      <w:spacing w:before="100" w:beforeAutospacing="1" w:after="100" w:afterAutospacing="1"/>
    </w:pPr>
    <w:rPr>
      <w:rFonts w:ascii="Verdana" w:eastAsia="Times New Roman" w:hAnsi="Verdana" w:cs="Times New Roman"/>
      <w:color w:val="B06000"/>
      <w:sz w:val="22"/>
      <w:szCs w:val="22"/>
      <w:lang w:eastAsia="ru-RU"/>
    </w:rPr>
  </w:style>
  <w:style w:type="paragraph" w:customStyle="1" w:styleId="Web1">
    <w:name w:val="Обычный (Web)1"/>
    <w:basedOn w:val="af5"/>
    <w:rsid w:val="00E3243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IauiueChar">
    <w:name w:val="Iau?iue Char"/>
    <w:basedOn w:val="af6"/>
    <w:locked/>
    <w:rsid w:val="003C6685"/>
    <w:rPr>
      <w:rFonts w:ascii="Arial" w:hAnsi="Arial" w:cs="Arial"/>
      <w:sz w:val="28"/>
      <w:szCs w:val="28"/>
      <w:lang w:val="ru-RU" w:eastAsia="ru-RU" w:bidi="ar-SA"/>
    </w:rPr>
  </w:style>
  <w:style w:type="paragraph" w:customStyle="1" w:styleId="Avtoref14">
    <w:name w:val="Avtoref14"/>
    <w:basedOn w:val="af5"/>
    <w:rsid w:val="009C3779"/>
    <w:pPr>
      <w:suppressAutoHyphens w:val="0"/>
      <w:overflowPunct w:val="0"/>
      <w:autoSpaceDE w:val="0"/>
      <w:autoSpaceDN w:val="0"/>
      <w:adjustRightInd w:val="0"/>
      <w:spacing w:line="400" w:lineRule="exact"/>
      <w:ind w:firstLine="567"/>
      <w:jc w:val="both"/>
    </w:pPr>
    <w:rPr>
      <w:rFonts w:ascii="Times New Roman" w:eastAsia="Times New Roman" w:hAnsi="Times New Roman" w:cs="Times New Roman"/>
      <w:sz w:val="28"/>
      <w:szCs w:val="28"/>
      <w:lang w:val="uk-UA" w:eastAsia="ru-RU"/>
    </w:rPr>
  </w:style>
  <w:style w:type="paragraph" w:customStyle="1" w:styleId="374">
    <w:name w:val="Основной текст 37"/>
    <w:basedOn w:val="af5"/>
    <w:rsid w:val="00F21D71"/>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0"/>
      <w:lang w:val="uk-UA" w:eastAsia="ru-RU"/>
    </w:rPr>
  </w:style>
  <w:style w:type="paragraph" w:customStyle="1" w:styleId="affffffffffffffffffffffffffffffff7">
    <w:name w:val="á¸„ä„„ã´„ã¸„ãˆ„ã´„ã¸„ã¤„â€€äˆ„ã”„ã¨„ä„„ä"/>
    <w:rsid w:val="005633A5"/>
    <w:pPr>
      <w:widowControl w:val="0"/>
      <w:spacing w:line="360" w:lineRule="auto"/>
      <w:ind w:right="-1"/>
      <w:jc w:val="both"/>
    </w:pPr>
    <w:rPr>
      <w:rFonts w:ascii="Times New Roman" w:eastAsia="Times New Roman" w:hAnsi="Times New Roman" w:cs="Times New Roman"/>
    </w:rPr>
  </w:style>
  <w:style w:type="paragraph" w:customStyle="1" w:styleId="3ffffd">
    <w:name w:val="á¸„ä„„ã´„ã¸„ãˆ„ã´„ã¸„ã¤„â€€äˆ„ã”„ã¨„ä„„ä3"/>
    <w:rsid w:val="005633A5"/>
    <w:pPr>
      <w:widowControl w:val="0"/>
    </w:pPr>
    <w:rPr>
      <w:rFonts w:ascii="Times New Roman" w:eastAsia="Times New Roman" w:hAnsi="Times New Roman" w:cs="Times New Roman"/>
      <w:sz w:val="16"/>
    </w:rPr>
  </w:style>
  <w:style w:type="paragraph" w:customStyle="1" w:styleId="2fffffff1">
    <w:name w:val="á¸„ä„„ã´„ã¸„ãˆ„ã´„ã¸„ã¤„â€€äˆ„ã”„ã¨„ä„„ä2"/>
    <w:rsid w:val="005633A5"/>
    <w:pPr>
      <w:widowControl w:val="0"/>
      <w:spacing w:line="480" w:lineRule="auto"/>
      <w:ind w:left="360"/>
    </w:pPr>
    <w:rPr>
      <w:rFonts w:ascii="Times New Roman" w:eastAsia="Times New Roman" w:hAnsi="Times New Roman" w:cs="Times New Roman"/>
    </w:rPr>
  </w:style>
  <w:style w:type="paragraph" w:customStyle="1" w:styleId="4ffff2">
    <w:name w:val="á¸„ä„„ã´„ã¸„ãˆ„ã´„ã¸„ã¤„â€€äˆ„ã”„ã¨„ä„„ä4"/>
    <w:rsid w:val="005633A5"/>
    <w:pPr>
      <w:widowControl w:val="0"/>
      <w:spacing w:line="264" w:lineRule="auto"/>
      <w:ind w:firstLine="720"/>
      <w:jc w:val="both"/>
    </w:pPr>
    <w:rPr>
      <w:rFonts w:ascii="Times New Roman" w:eastAsia="Times New Roman" w:hAnsi="Times New Roman" w:cs="Times New Roman"/>
      <w:sz w:val="28"/>
      <w:lang w:val="uk-UA"/>
    </w:rPr>
  </w:style>
  <w:style w:type="paragraph" w:customStyle="1" w:styleId="affffffffffffffffffffffffffffffff8">
    <w:name w:val="á´„ã€„ãœ„ãˆ„ã€„ã´„ã „ã”„â€€ã¸„ã„„ä¨„ã”„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2171">
    <w:name w:val="Основной текст с отступом 217"/>
    <w:basedOn w:val="af5"/>
    <w:rsid w:val="005633A5"/>
    <w:pPr>
      <w:suppressAutoHyphens w:val="0"/>
      <w:overflowPunct w:val="0"/>
      <w:autoSpaceDE w:val="0"/>
      <w:autoSpaceDN w:val="0"/>
      <w:adjustRightInd w:val="0"/>
      <w:spacing w:line="360" w:lineRule="auto"/>
      <w:ind w:right="-1" w:firstLine="720"/>
      <w:jc w:val="both"/>
      <w:textAlignment w:val="baseline"/>
    </w:pPr>
    <w:rPr>
      <w:rFonts w:ascii="Times New Roman" w:eastAsia="Times New Roman" w:hAnsi="Times New Roman" w:cs="Times New Roman"/>
      <w:szCs w:val="20"/>
      <w:lang w:eastAsia="ru-RU"/>
    </w:rPr>
  </w:style>
  <w:style w:type="paragraph" w:customStyle="1" w:styleId="affffffffffffffffffffffffffffffff9">
    <w:name w:val="äˆ€æ¼€æ€ç¤€â€€å€æ”€ç €ç€â€€ãˆ€"/>
    <w:rsid w:val="005633A5"/>
    <w:pPr>
      <w:widowControl w:val="0"/>
    </w:pPr>
    <w:rPr>
      <w:rFonts w:ascii="Times New Roman" w:eastAsia="Times New Roman" w:hAnsi="Times New Roman" w:cs="Times New Roman"/>
      <w:i/>
      <w:sz w:val="28"/>
    </w:rPr>
  </w:style>
  <w:style w:type="paragraph" w:customStyle="1" w:styleId="affffffffffffffffffffffffffffffffa">
    <w:name w:val="á´„ã€„ãœ„ãˆ„ã€„ã´„ã „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3130">
    <w:name w:val="Основной текст с отступом 313"/>
    <w:basedOn w:val="af5"/>
    <w:rsid w:val="005633A5"/>
    <w:pPr>
      <w:widowControl w:val="0"/>
      <w:suppressAutoHyphens w:val="0"/>
      <w:overflowPunct w:val="0"/>
      <w:autoSpaceDE w:val="0"/>
      <w:autoSpaceDN w:val="0"/>
      <w:adjustRightInd w:val="0"/>
      <w:spacing w:line="360" w:lineRule="auto"/>
      <w:ind w:firstLine="720"/>
      <w:jc w:val="both"/>
      <w:textAlignment w:val="baseline"/>
    </w:pPr>
    <w:rPr>
      <w:rFonts w:ascii="Times New Roman" w:eastAsia="SimSun" w:hAnsi="Times New Roman" w:cs="Times New Roman"/>
      <w:sz w:val="28"/>
      <w:szCs w:val="20"/>
      <w:lang w:eastAsia="ru-RU"/>
    </w:rPr>
  </w:style>
  <w:style w:type="paragraph" w:customStyle="1" w:styleId="affffffffffffffffffffffffffffffffb">
    <w:name w:val="äˆ€æ¼€æ€ç¤€â€€å€æ”€ç €ç€â€€ä¤€æ¸€æ€"/>
    <w:rsid w:val="006C47E8"/>
    <w:pPr>
      <w:widowControl w:val="0"/>
      <w:spacing w:line="360" w:lineRule="auto"/>
      <w:ind w:firstLine="708"/>
      <w:jc w:val="both"/>
    </w:pPr>
    <w:rPr>
      <w:rFonts w:ascii="Times New Roman" w:eastAsia="Times New Roman" w:hAnsi="Times New Roman" w:cs="Times New Roman"/>
      <w:sz w:val="28"/>
    </w:rPr>
  </w:style>
  <w:style w:type="paragraph" w:customStyle="1" w:styleId="1fffffffff6">
    <w:name w:val="á¸„ä„„ã´„ã¸„ãˆ„ã´„ã¸„ã¤„â€€äˆ„ã”„ã¨„ä„„ä1"/>
    <w:rsid w:val="006C47E8"/>
    <w:pPr>
      <w:widowControl w:val="0"/>
      <w:ind w:left="360"/>
    </w:pPr>
    <w:rPr>
      <w:rFonts w:ascii="Times New Roman" w:eastAsia="Times New Roman" w:hAnsi="Times New Roman" w:cs="Times New Roman"/>
    </w:rPr>
  </w:style>
  <w:style w:type="paragraph" w:customStyle="1" w:styleId="affffffffffffffffffffffffffffffffc">
    <w:name w:val="áˆ„ã”„ä€„ä”„ã´„ã „ã¤„â€€ã¨„ã¸„ã¬„ã¸„ã´„äˆ"/>
    <w:rsid w:val="006C47E8"/>
    <w:pPr>
      <w:widowControl w:val="0"/>
      <w:tabs>
        <w:tab w:val="center" w:pos="4152"/>
        <w:tab w:val="center" w:pos="8306"/>
      </w:tabs>
    </w:pPr>
    <w:rPr>
      <w:rFonts w:ascii="Times New Roman" w:eastAsia="Times New Roman" w:hAnsi="Times New Roman" w:cs="Times New Roman"/>
    </w:rPr>
  </w:style>
  <w:style w:type="paragraph" w:customStyle="1" w:styleId="caaieiaie2">
    <w:name w:val="caaieiaie 2"/>
    <w:basedOn w:val="af5"/>
    <w:next w:val="af5"/>
    <w:uiPriority w:val="99"/>
    <w:rsid w:val="00126A9A"/>
    <w:pPr>
      <w:keepNext/>
      <w:suppressAutoHyphens w:val="0"/>
      <w:overflowPunct w:val="0"/>
      <w:autoSpaceDE w:val="0"/>
      <w:autoSpaceDN w:val="0"/>
      <w:adjustRightInd w:val="0"/>
      <w:spacing w:line="480" w:lineRule="auto"/>
      <w:jc w:val="center"/>
      <w:textAlignment w:val="baseline"/>
    </w:pPr>
    <w:rPr>
      <w:rFonts w:ascii="Times New Roman" w:eastAsia="Times New Roman" w:hAnsi="Times New Roman" w:cs="Times New Roman"/>
      <w:b/>
      <w:bCs/>
      <w:lang w:eastAsia="ru-RU"/>
    </w:rPr>
  </w:style>
  <w:style w:type="paragraph" w:customStyle="1" w:styleId="caaieiaie5">
    <w:name w:val="caaieiaie 5"/>
    <w:basedOn w:val="af5"/>
    <w:next w:val="af5"/>
    <w:rsid w:val="00126A9A"/>
    <w:pPr>
      <w:keepNext/>
      <w:suppressAutoHyphens w:val="0"/>
      <w:overflowPunct w:val="0"/>
      <w:autoSpaceDE w:val="0"/>
      <w:autoSpaceDN w:val="0"/>
      <w:adjustRightInd w:val="0"/>
      <w:spacing w:line="480" w:lineRule="auto"/>
      <w:textAlignment w:val="baseline"/>
    </w:pPr>
    <w:rPr>
      <w:rFonts w:ascii="Times New Roman" w:eastAsia="Times New Roman" w:hAnsi="Times New Roman" w:cs="Times New Roman"/>
      <w:b/>
      <w:bCs/>
      <w:caps/>
      <w:kern w:val="16"/>
      <w:lang w:eastAsia="ru-RU"/>
    </w:rPr>
  </w:style>
  <w:style w:type="paragraph" w:customStyle="1" w:styleId="caaieiaie4">
    <w:name w:val="caaieiaie 4"/>
    <w:basedOn w:val="af5"/>
    <w:next w:val="af5"/>
    <w:rsid w:val="00126A9A"/>
    <w:pPr>
      <w:keepNext/>
      <w:suppressAutoHyphens w:val="0"/>
      <w:overflowPunct w:val="0"/>
      <w:autoSpaceDE w:val="0"/>
      <w:autoSpaceDN w:val="0"/>
      <w:adjustRightInd w:val="0"/>
      <w:jc w:val="both"/>
      <w:textAlignment w:val="baseline"/>
    </w:pPr>
    <w:rPr>
      <w:rFonts w:ascii="Times New Roman" w:eastAsia="Times New Roman" w:hAnsi="Times New Roman" w:cs="Times New Roman"/>
      <w:b/>
      <w:bCs/>
      <w:kern w:val="16"/>
      <w:lang w:eastAsia="ru-RU"/>
    </w:rPr>
  </w:style>
  <w:style w:type="paragraph" w:customStyle="1" w:styleId="Iniiaiieoaeno21">
    <w:name w:val="Iniiaiie oaeno 21"/>
    <w:basedOn w:val="af5"/>
    <w:rsid w:val="00126A9A"/>
    <w:pPr>
      <w:suppressAutoHyphens w:val="0"/>
      <w:overflowPunct w:val="0"/>
      <w:autoSpaceDE w:val="0"/>
      <w:autoSpaceDN w:val="0"/>
      <w:adjustRightInd w:val="0"/>
      <w:spacing w:line="480" w:lineRule="auto"/>
      <w:jc w:val="both"/>
      <w:textAlignment w:val="baseline"/>
    </w:pPr>
    <w:rPr>
      <w:rFonts w:ascii="Times New Roman" w:eastAsia="Times New Roman" w:hAnsi="Times New Roman" w:cs="Times New Roman"/>
      <w:b/>
      <w:bCs/>
      <w:caps/>
      <w:kern w:val="16"/>
      <w:lang w:eastAsia="ru-RU"/>
    </w:rPr>
  </w:style>
  <w:style w:type="paragraph" w:customStyle="1" w:styleId="affffffffffffffffffffffffffffffffd">
    <w:name w:val="Основной_абзац"/>
    <w:basedOn w:val="affffffff5"/>
    <w:rsid w:val="00B32C1E"/>
    <w:pPr>
      <w:suppressAutoHyphens w:val="0"/>
      <w:autoSpaceDE w:val="0"/>
      <w:autoSpaceDN w:val="0"/>
      <w:adjustRightInd w:val="0"/>
      <w:spacing w:after="0" w:line="232" w:lineRule="atLeast"/>
      <w:jc w:val="both"/>
    </w:pPr>
    <w:rPr>
      <w:rFonts w:ascii="SchoolBook" w:eastAsia="Times New Roman" w:hAnsi="SchoolBook" w:cs="Times New Roman"/>
      <w:sz w:val="20"/>
      <w:szCs w:val="20"/>
      <w:lang w:eastAsia="ru-RU"/>
    </w:rPr>
  </w:style>
  <w:style w:type="paragraph" w:customStyle="1" w:styleId="Text5">
    <w:name w:val="Text Знак"/>
    <w:basedOn w:val="af5"/>
    <w:rsid w:val="00B170D1"/>
    <w:pPr>
      <w:suppressAutoHyphens w:val="0"/>
      <w:spacing w:line="360" w:lineRule="auto"/>
    </w:pPr>
    <w:rPr>
      <w:rFonts w:ascii="Times New Roman" w:eastAsia="Times New Roman" w:hAnsi="Times New Roman" w:cs="Times New Roman"/>
      <w:sz w:val="28"/>
      <w:szCs w:val="20"/>
      <w:lang w:eastAsia="ru-RU"/>
    </w:rPr>
  </w:style>
  <w:style w:type="paragraph" w:customStyle="1" w:styleId="affffffffffffffffffffffffffffffffe">
    <w:name w:val="подзаглавие"/>
    <w:rsid w:val="00B170D1"/>
    <w:pPr>
      <w:autoSpaceDE w:val="0"/>
      <w:autoSpaceDN w:val="0"/>
      <w:adjustRightInd w:val="0"/>
      <w:spacing w:before="454" w:after="227" w:line="240" w:lineRule="atLeast"/>
      <w:jc w:val="center"/>
    </w:pPr>
    <w:rPr>
      <w:rFonts w:ascii="AGOpus" w:eastAsia="Times New Roman" w:hAnsi="AGOpus" w:cs="Times New Roman"/>
      <w:b/>
      <w:bCs/>
      <w:sz w:val="21"/>
      <w:szCs w:val="21"/>
    </w:rPr>
  </w:style>
  <w:style w:type="paragraph" w:customStyle="1" w:styleId="IauiueNormal">
    <w:name w:val="Iau?iue.Normal"/>
    <w:rsid w:val="003C7A29"/>
    <w:pPr>
      <w:widowControl w:val="0"/>
      <w:autoSpaceDE w:val="0"/>
      <w:autoSpaceDN w:val="0"/>
    </w:pPr>
    <w:rPr>
      <w:rFonts w:ascii="Arial" w:eastAsia="Times New Roman" w:hAnsi="Arial" w:cs="Arial"/>
      <w:sz w:val="28"/>
      <w:szCs w:val="28"/>
    </w:rPr>
  </w:style>
  <w:style w:type="paragraph" w:customStyle="1" w:styleId="Normal6">
    <w:name w:val="Îáû÷íûé.Normal"/>
    <w:rsid w:val="003C7A29"/>
    <w:pPr>
      <w:widowControl w:val="0"/>
      <w:autoSpaceDE w:val="0"/>
      <w:autoSpaceDN w:val="0"/>
    </w:pPr>
    <w:rPr>
      <w:rFonts w:ascii="Arial" w:eastAsia="Times New Roman" w:hAnsi="Arial" w:cs="Arial"/>
      <w:sz w:val="28"/>
      <w:szCs w:val="28"/>
    </w:rPr>
  </w:style>
  <w:style w:type="paragraph" w:customStyle="1" w:styleId="2250">
    <w:name w:val="Основной текст 225"/>
    <w:basedOn w:val="af5"/>
    <w:rsid w:val="005534DE"/>
    <w:pPr>
      <w:widowControl w:val="0"/>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3ffffe">
    <w:name w:val="обычный 3"/>
    <w:basedOn w:val="af5"/>
    <w:rsid w:val="005E6A0B"/>
    <w:pPr>
      <w:suppressAutoHyphens w:val="0"/>
      <w:spacing w:line="360" w:lineRule="auto"/>
      <w:ind w:firstLine="720"/>
      <w:jc w:val="both"/>
    </w:pPr>
    <w:rPr>
      <w:rFonts w:ascii="Times New Roman" w:eastAsia="Times New Roman" w:hAnsi="Times New Roman" w:cs="Times New Roman"/>
      <w:sz w:val="28"/>
      <w:szCs w:val="28"/>
      <w:lang w:eastAsia="uk-UA"/>
    </w:rPr>
  </w:style>
  <w:style w:type="paragraph" w:customStyle="1" w:styleId="2fffffff2">
    <w:name w:val="Натали2 Знак"/>
    <w:autoRedefine/>
    <w:rsid w:val="00AB35F2"/>
    <w:pPr>
      <w:spacing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
    <w:name w:val="ãîñò"/>
    <w:basedOn w:val="af5"/>
    <w:rsid w:val="00592C15"/>
    <w:pPr>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afffffffffffffffffffffffffffffffff0">
    <w:name w:val="документ"/>
    <w:basedOn w:val="af5"/>
    <w:rsid w:val="00592C15"/>
    <w:pPr>
      <w:suppressAutoHyphens w:val="0"/>
      <w:spacing w:line="360" w:lineRule="auto"/>
      <w:ind w:firstLine="720"/>
      <w:jc w:val="both"/>
    </w:pPr>
    <w:rPr>
      <w:rFonts w:ascii="Times New Roman" w:eastAsia="Times New Roman" w:hAnsi="Times New Roman" w:cs="Times New Roman"/>
      <w:sz w:val="28"/>
      <w:szCs w:val="20"/>
      <w:lang w:eastAsia="ru-RU"/>
    </w:rPr>
  </w:style>
  <w:style w:type="paragraph" w:customStyle="1" w:styleId="345">
    <w:name w:val="Обычный34"/>
    <w:rsid w:val="002B3184"/>
    <w:pPr>
      <w:widowControl w:val="0"/>
      <w:spacing w:line="360" w:lineRule="auto"/>
      <w:ind w:firstLine="720"/>
    </w:pPr>
    <w:rPr>
      <w:rFonts w:ascii="Courier New" w:eastAsia="Times New Roman" w:hAnsi="Courier New" w:cs="Times New Roman"/>
      <w:snapToGrid w:val="0"/>
      <w:sz w:val="24"/>
      <w:lang w:val="en-US"/>
    </w:rPr>
  </w:style>
  <w:style w:type="paragraph" w:customStyle="1" w:styleId="8f4">
    <w:name w:val="Текст выноски8"/>
    <w:basedOn w:val="af5"/>
    <w:rsid w:val="00647FFC"/>
    <w:pPr>
      <w:suppressAutoHyphens w:val="0"/>
    </w:pPr>
    <w:rPr>
      <w:rFonts w:ascii="Tahoma" w:eastAsia="Times New Roman" w:hAnsi="Tahoma" w:cs="Tahoma"/>
      <w:sz w:val="16"/>
      <w:szCs w:val="16"/>
      <w:lang w:eastAsia="ru-RU"/>
    </w:rPr>
  </w:style>
  <w:style w:type="paragraph" w:customStyle="1" w:styleId="disert">
    <w:name w:val="disert"/>
    <w:basedOn w:val="affffffffc"/>
    <w:rsid w:val="0008397B"/>
    <w:pPr>
      <w:suppressAutoHyphens w:val="0"/>
      <w:autoSpaceDE w:val="0"/>
      <w:autoSpaceDN w:val="0"/>
      <w:spacing w:after="0" w:line="360" w:lineRule="auto"/>
      <w:ind w:left="0" w:firstLine="720"/>
      <w:jc w:val="both"/>
    </w:pPr>
    <w:rPr>
      <w:rFonts w:ascii="Times New Roman" w:eastAsia="Times New Roman" w:hAnsi="Times New Roman" w:cs="Times New Roman"/>
      <w:kern w:val="20"/>
      <w:szCs w:val="28"/>
      <w:lang w:val="uk-UA" w:eastAsia="ru-RU"/>
    </w:rPr>
  </w:style>
  <w:style w:type="numbering" w:customStyle="1" w:styleId="13">
    <w:name w:val="Стиль нумерованный1"/>
    <w:rsid w:val="000555E3"/>
    <w:pPr>
      <w:numPr>
        <w:numId w:val="55"/>
      </w:numPr>
    </w:pPr>
  </w:style>
  <w:style w:type="numbering" w:customStyle="1" w:styleId="ad">
    <w:name w:val="Стиль нумерованный"/>
    <w:rsid w:val="000555E3"/>
    <w:pPr>
      <w:numPr>
        <w:numId w:val="54"/>
      </w:numPr>
    </w:pPr>
  </w:style>
  <w:style w:type="paragraph" w:customStyle="1" w:styleId="3140">
    <w:name w:val="Основной текст с отступом 314"/>
    <w:basedOn w:val="af5"/>
    <w:rsid w:val="005C584E"/>
    <w:pPr>
      <w:suppressAutoHyphens w:val="0"/>
      <w:spacing w:line="260" w:lineRule="auto"/>
      <w:ind w:firstLine="720"/>
    </w:pPr>
    <w:rPr>
      <w:rFonts w:ascii="Times New Roman" w:eastAsia="Times New Roman" w:hAnsi="Times New Roman" w:cs="Times New Roman"/>
      <w:i/>
      <w:szCs w:val="20"/>
      <w:lang w:val="uk-UA" w:eastAsia="ru-RU"/>
    </w:rPr>
  </w:style>
  <w:style w:type="paragraph" w:customStyle="1" w:styleId="main">
    <w:name w:val="main"/>
    <w:basedOn w:val="af5"/>
    <w:rsid w:val="005C584E"/>
    <w:pPr>
      <w:suppressAutoHyphens w:val="0"/>
      <w:spacing w:line="312" w:lineRule="auto"/>
      <w:ind w:left="150" w:right="150" w:firstLine="540"/>
      <w:jc w:val="both"/>
    </w:pPr>
    <w:rPr>
      <w:rFonts w:ascii="Times New Roman" w:eastAsia="Arial Unicode MS" w:hAnsi="Times New Roman" w:cs="Times New Roman"/>
      <w:szCs w:val="20"/>
      <w:lang w:eastAsia="ru-RU"/>
    </w:rPr>
  </w:style>
  <w:style w:type="character" w:customStyle="1" w:styleId="afffffffffffffffffffffffffffffffff1">
    <w:name w:val="Стиль По ширине"/>
    <w:basedOn w:val="af6"/>
    <w:rsid w:val="00311D30"/>
    <w:rPr>
      <w:rFonts w:ascii="Times New Roman" w:hAnsi="Times New Roman" w:cs="Times New Roman" w:hint="default"/>
      <w:color w:val="000000"/>
      <w:sz w:val="28"/>
      <w:szCs w:val="28"/>
      <w:lang w:val="uk-UA"/>
    </w:rPr>
  </w:style>
  <w:style w:type="paragraph" w:customStyle="1" w:styleId="reference">
    <w:name w:val="reference"/>
    <w:basedOn w:val="af5"/>
    <w:rsid w:val="00311D30"/>
    <w:pPr>
      <w:suppressAutoHyphens w:val="0"/>
      <w:spacing w:before="100" w:beforeAutospacing="1" w:after="100" w:afterAutospacing="1" w:line="264" w:lineRule="auto"/>
      <w:jc w:val="both"/>
    </w:pPr>
    <w:rPr>
      <w:rFonts w:ascii="Tahoma" w:eastAsia="Times New Roman" w:hAnsi="Tahoma" w:cs="Tahoma"/>
      <w:color w:val="003366"/>
      <w:sz w:val="18"/>
      <w:szCs w:val="18"/>
      <w:lang w:eastAsia="ru-RU"/>
    </w:rPr>
  </w:style>
  <w:style w:type="character" w:customStyle="1" w:styleId="citation-abbreviation3">
    <w:name w:val="citation-abbreviation3"/>
    <w:basedOn w:val="af6"/>
    <w:rsid w:val="00311D30"/>
    <w:rPr>
      <w:rFonts w:ascii="Arial" w:hAnsi="Arial" w:cs="Arial" w:hint="default"/>
      <w:sz w:val="18"/>
      <w:szCs w:val="18"/>
    </w:rPr>
  </w:style>
  <w:style w:type="character" w:customStyle="1" w:styleId="citation-issue">
    <w:name w:val="citation-issue"/>
    <w:basedOn w:val="af6"/>
    <w:rsid w:val="00311D30"/>
    <w:rPr>
      <w:rFonts w:ascii="Arial" w:hAnsi="Arial" w:cs="Arial" w:hint="default"/>
      <w:sz w:val="18"/>
      <w:szCs w:val="18"/>
    </w:rPr>
  </w:style>
  <w:style w:type="character" w:customStyle="1" w:styleId="fm-vol-iss-date3">
    <w:name w:val="fm-vol-iss-date3"/>
    <w:basedOn w:val="af6"/>
    <w:rsid w:val="00311D30"/>
    <w:rPr>
      <w:rFonts w:ascii="Arial" w:hAnsi="Arial" w:cs="Arial" w:hint="default"/>
      <w:sz w:val="24"/>
      <w:szCs w:val="24"/>
    </w:rPr>
  </w:style>
  <w:style w:type="character" w:customStyle="1" w:styleId="ots1">
    <w:name w:val="ots1"/>
    <w:basedOn w:val="af6"/>
    <w:rsid w:val="0033024A"/>
    <w:rPr>
      <w:rFonts w:cs="Times New Roman"/>
      <w:b/>
      <w:bCs/>
      <w:caps/>
      <w:sz w:val="27"/>
      <w:szCs w:val="27"/>
    </w:rPr>
  </w:style>
  <w:style w:type="paragraph" w:customStyle="1" w:styleId="head0">
    <w:name w:val="head"/>
    <w:basedOn w:val="af5"/>
    <w:rsid w:val="0033024A"/>
    <w:pPr>
      <w:suppressAutoHyphens w:val="0"/>
      <w:spacing w:before="237" w:after="118" w:line="300" w:lineRule="auto"/>
      <w:ind w:left="20" w:right="59"/>
    </w:pPr>
    <w:rPr>
      <w:rFonts w:ascii="Verdana" w:eastAsia="Times New Roman" w:hAnsi="Verdana" w:cs="Times New Roman"/>
      <w:b/>
      <w:bCs/>
      <w:color w:val="400000"/>
      <w:sz w:val="26"/>
      <w:szCs w:val="26"/>
      <w:lang w:eastAsia="ru-RU"/>
    </w:rPr>
  </w:style>
  <w:style w:type="paragraph" w:customStyle="1" w:styleId="head2">
    <w:name w:val="head2"/>
    <w:basedOn w:val="af5"/>
    <w:rsid w:val="0033024A"/>
    <w:pPr>
      <w:suppressAutoHyphens w:val="0"/>
      <w:spacing w:before="237" w:after="118" w:line="300" w:lineRule="auto"/>
      <w:ind w:left="20" w:right="59"/>
    </w:pPr>
    <w:rPr>
      <w:rFonts w:ascii="Verdana" w:eastAsia="Times New Roman" w:hAnsi="Verdana" w:cs="Times New Roman"/>
      <w:b/>
      <w:bCs/>
      <w:color w:val="400000"/>
      <w:sz w:val="32"/>
      <w:szCs w:val="32"/>
      <w:lang w:eastAsia="ru-RU"/>
    </w:rPr>
  </w:style>
  <w:style w:type="paragraph" w:customStyle="1" w:styleId="t8">
    <w:name w:val="t8"/>
    <w:basedOn w:val="af5"/>
    <w:rsid w:val="0033024A"/>
    <w:pPr>
      <w:suppressAutoHyphens w:val="0"/>
      <w:spacing w:before="237" w:after="118" w:line="300" w:lineRule="auto"/>
      <w:ind w:left="20" w:right="59"/>
    </w:pPr>
    <w:rPr>
      <w:rFonts w:ascii="Verdana" w:eastAsia="Times New Roman" w:hAnsi="Verdana" w:cs="Times New Roman"/>
      <w:color w:val="800000"/>
      <w:sz w:val="16"/>
      <w:lang w:eastAsia="ru-RU"/>
    </w:rPr>
  </w:style>
  <w:style w:type="paragraph" w:customStyle="1" w:styleId="176">
    <w:name w:val="Название17"/>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100">
    <w:name w:val="a10"/>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contentpara">
    <w:name w:val="contentpara"/>
    <w:basedOn w:val="af5"/>
    <w:rsid w:val="0033024A"/>
    <w:pPr>
      <w:suppressAutoHyphens w:val="0"/>
      <w:spacing w:before="100" w:beforeAutospacing="1" w:after="100" w:afterAutospacing="1"/>
    </w:pPr>
    <w:rPr>
      <w:rFonts w:ascii="Arial" w:eastAsia="Times New Roman" w:hAnsi="Arial" w:cs="Arial"/>
      <w:color w:val="000000"/>
      <w:sz w:val="22"/>
      <w:szCs w:val="22"/>
      <w:lang w:eastAsia="ru-RU"/>
    </w:rPr>
  </w:style>
  <w:style w:type="paragraph" w:customStyle="1" w:styleId="Autooi">
    <w:name w:val="Autooi"/>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Nazeveas">
    <w:name w:val="Nazev eas."/>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Titulprace">
    <w:name w:val="Titul prace"/>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2181">
    <w:name w:val="Основной текст с отступом 218"/>
    <w:basedOn w:val="af5"/>
    <w:rsid w:val="00A21F15"/>
    <w:pPr>
      <w:tabs>
        <w:tab w:val="left" w:pos="7371"/>
      </w:tabs>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ffff2">
    <w:name w:val="Параграф"/>
    <w:basedOn w:val="25"/>
    <w:rsid w:val="00A21F15"/>
    <w:pPr>
      <w:spacing w:after="0" w:line="360" w:lineRule="auto"/>
      <w:ind w:left="0" w:firstLine="709"/>
      <w:jc w:val="both"/>
    </w:pPr>
    <w:rPr>
      <w:rFonts w:ascii="Times New Roman" w:eastAsia="Times New Roman" w:hAnsi="Times New Roman" w:cs="Times New Roman"/>
      <w:b/>
      <w:bCs/>
      <w:szCs w:val="28"/>
      <w:lang w:val="uk-UA"/>
    </w:rPr>
  </w:style>
  <w:style w:type="paragraph" w:customStyle="1" w:styleId="11fd">
    <w:name w:val="Обычный (веб)11"/>
    <w:basedOn w:val="af5"/>
    <w:rsid w:val="00A21F15"/>
    <w:pPr>
      <w:suppressAutoHyphens w:val="0"/>
      <w:spacing w:before="100" w:after="100"/>
    </w:pPr>
    <w:rPr>
      <w:rFonts w:ascii="Verdana" w:eastAsia="Times New Roman" w:hAnsi="Verdana" w:cs="Times New Roman"/>
      <w:sz w:val="20"/>
      <w:lang w:eastAsia="ru-RU"/>
    </w:rPr>
  </w:style>
  <w:style w:type="paragraph" w:customStyle="1" w:styleId="1fffffffff7">
    <w:name w:val="Текст сноски1"/>
    <w:basedOn w:val="af5"/>
    <w:rsid w:val="00A21F15"/>
    <w:pPr>
      <w:suppressAutoHyphens w:val="0"/>
    </w:pPr>
    <w:rPr>
      <w:rFonts w:ascii="Times New Roman" w:eastAsia="Times New Roman" w:hAnsi="Times New Roman" w:cs="Times New Roman"/>
      <w:sz w:val="20"/>
      <w:szCs w:val="20"/>
      <w:lang w:eastAsia="ru-RU"/>
    </w:rPr>
  </w:style>
  <w:style w:type="character" w:customStyle="1" w:styleId="5fff2">
    <w:name w:val="Знак сноски5"/>
    <w:basedOn w:val="af6"/>
    <w:rsid w:val="00A21F15"/>
    <w:rPr>
      <w:rFonts w:ascii="Times New Roman" w:eastAsia="Times New Roman" w:hAnsi="Times New Roman"/>
      <w:noProof w:val="0"/>
      <w:snapToGrid/>
      <w:color w:val="auto"/>
      <w:spacing w:val="0"/>
      <w:w w:val="100"/>
      <w:kern w:val="0"/>
      <w:position w:val="0"/>
      <w:sz w:val="20"/>
      <w:u w:val="none"/>
      <w:effect w:val="none"/>
      <w:bdr w:val="none" w:sz="0" w:space="0" w:color="auto"/>
      <w:shd w:val="clear" w:color="auto" w:fill="auto"/>
      <w:vertAlign w:val="superscript"/>
      <w:em w:val="none"/>
      <w:lang w:val="ru-RU" w:eastAsia="ru-RU"/>
    </w:rPr>
  </w:style>
  <w:style w:type="paragraph" w:customStyle="1" w:styleId="sml">
    <w:name w:val="sml"/>
    <w:basedOn w:val="af5"/>
    <w:rsid w:val="00A21F15"/>
    <w:pPr>
      <w:suppressAutoHyphens w:val="0"/>
      <w:spacing w:before="100" w:beforeAutospacing="1" w:after="100" w:afterAutospacing="1"/>
    </w:pPr>
    <w:rPr>
      <w:rFonts w:ascii="Tahoma" w:eastAsia="Times New Roman" w:hAnsi="Tahoma" w:cs="Tahoma"/>
      <w:color w:val="006600"/>
      <w:sz w:val="12"/>
      <w:szCs w:val="12"/>
      <w:lang w:eastAsia="ru-RU"/>
    </w:rPr>
  </w:style>
  <w:style w:type="paragraph" w:customStyle="1" w:styleId="hdr2">
    <w:name w:val="hdr2"/>
    <w:basedOn w:val="af5"/>
    <w:rsid w:val="00A21F15"/>
    <w:pPr>
      <w:suppressAutoHyphens w:val="0"/>
      <w:spacing w:before="100" w:beforeAutospacing="1" w:after="100" w:afterAutospacing="1"/>
    </w:pPr>
    <w:rPr>
      <w:rFonts w:ascii="Tahoma" w:eastAsia="Times New Roman" w:hAnsi="Tahoma" w:cs="Tahoma"/>
      <w:color w:val="006600"/>
      <w:sz w:val="15"/>
      <w:szCs w:val="15"/>
      <w:lang w:eastAsia="ru-RU"/>
    </w:rPr>
  </w:style>
  <w:style w:type="paragraph" w:customStyle="1" w:styleId="afffffffffffffffffffffffffffffffff3">
    <w:name w:val="Пункт"/>
    <w:basedOn w:val="af5"/>
    <w:rsid w:val="00A21F15"/>
    <w:pPr>
      <w:suppressAutoHyphens w:val="0"/>
      <w:spacing w:line="360" w:lineRule="auto"/>
      <w:ind w:firstLine="709"/>
      <w:jc w:val="both"/>
    </w:pPr>
    <w:rPr>
      <w:rFonts w:ascii="Times New Roman" w:eastAsia="Times New Roman" w:hAnsi="Times New Roman" w:cs="Times New Roman"/>
      <w:b/>
      <w:sz w:val="28"/>
      <w:szCs w:val="28"/>
      <w:lang w:eastAsia="ru-RU"/>
    </w:rPr>
  </w:style>
  <w:style w:type="paragraph" w:customStyle="1" w:styleId="article">
    <w:name w:val="article"/>
    <w:basedOn w:val="af5"/>
    <w:rsid w:val="00A21F15"/>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um">
    <w:name w:val="num"/>
    <w:basedOn w:val="af5"/>
    <w:rsid w:val="00A21F15"/>
    <w:pPr>
      <w:suppressAutoHyphens w:val="0"/>
      <w:spacing w:before="100" w:beforeAutospacing="1" w:after="100" w:afterAutospacing="1"/>
    </w:pPr>
    <w:rPr>
      <w:rFonts w:ascii="Verdana" w:eastAsia="Times New Roman" w:hAnsi="Verdana" w:cs="Times New Roman"/>
      <w:color w:val="000000"/>
      <w:sz w:val="13"/>
      <w:szCs w:val="13"/>
      <w:lang w:eastAsia="ru-RU"/>
    </w:rPr>
  </w:style>
  <w:style w:type="character" w:customStyle="1" w:styleId="aum">
    <w:name w:val="aum"/>
    <w:basedOn w:val="af6"/>
    <w:rsid w:val="00A21F15"/>
  </w:style>
  <w:style w:type="character" w:customStyle="1" w:styleId="aum1">
    <w:name w:val="aum1"/>
    <w:basedOn w:val="af6"/>
    <w:rsid w:val="00A21F15"/>
    <w:rPr>
      <w:rFonts w:ascii="Times New Roman" w:hAnsi="Times New Roman" w:cs="Times New Roman" w:hint="default"/>
      <w:b/>
      <w:bCs/>
      <w:color w:val="663333"/>
      <w:sz w:val="23"/>
      <w:szCs w:val="23"/>
    </w:rPr>
  </w:style>
  <w:style w:type="paragraph" w:customStyle="1" w:styleId="186">
    <w:name w:val="Название18"/>
    <w:basedOn w:val="af5"/>
    <w:rsid w:val="008F7316"/>
    <w:pPr>
      <w:suppressAutoHyphens w:val="0"/>
      <w:jc w:val="center"/>
    </w:pPr>
    <w:rPr>
      <w:rFonts w:ascii="Times New Roman" w:eastAsia="Times New Roman" w:hAnsi="Times New Roman" w:cs="Times New Roman"/>
      <w:b/>
      <w:sz w:val="20"/>
      <w:szCs w:val="20"/>
      <w:lang w:val="uk-UA" w:eastAsia="ru-RU"/>
    </w:rPr>
  </w:style>
  <w:style w:type="paragraph" w:customStyle="1" w:styleId="777">
    <w:name w:val="777"/>
    <w:basedOn w:val="affffffff5"/>
    <w:rsid w:val="00DA24E7"/>
    <w:pPr>
      <w:widowControl w:val="0"/>
      <w:suppressAutoHyphens w:val="0"/>
      <w:autoSpaceDE w:val="0"/>
      <w:autoSpaceDN w:val="0"/>
      <w:spacing w:after="0" w:line="360" w:lineRule="auto"/>
      <w:ind w:firstLine="720"/>
      <w:jc w:val="both"/>
    </w:pPr>
    <w:rPr>
      <w:rFonts w:ascii="Times New Roman" w:eastAsia="Times New Roman" w:hAnsi="Times New Roman" w:cs="Times New Roman"/>
      <w:noProof/>
      <w:szCs w:val="28"/>
      <w:lang w:val="en-US" w:eastAsia="ru-RU"/>
    </w:rPr>
  </w:style>
  <w:style w:type="paragraph" w:customStyle="1" w:styleId="1fffffffff8">
    <w:name w:val="Осн1"/>
    <w:basedOn w:val="affffffff5"/>
    <w:rsid w:val="004F32B4"/>
    <w:pPr>
      <w:suppressAutoHyphens w:val="0"/>
      <w:spacing w:after="0"/>
      <w:jc w:val="both"/>
    </w:pPr>
    <w:rPr>
      <w:rFonts w:ascii="Times New Roman" w:eastAsia="Times New Roman" w:hAnsi="Times New Roman" w:cs="Times New Roman"/>
      <w:lang w:val="uk-UA" w:eastAsia="ru-RU"/>
    </w:rPr>
  </w:style>
  <w:style w:type="paragraph" w:customStyle="1" w:styleId="afffffffffffffffffffffffffffffffff4">
    <w:name w:val="Текст_мой"/>
    <w:autoRedefine/>
    <w:rsid w:val="00CA47D6"/>
    <w:pPr>
      <w:ind w:firstLine="709"/>
      <w:jc w:val="both"/>
    </w:pPr>
    <w:rPr>
      <w:rFonts w:ascii="Times New Roman" w:eastAsia="Times New Roman" w:hAnsi="Times New Roman" w:cs="Times New Roman"/>
      <w:color w:val="800080"/>
      <w:sz w:val="28"/>
    </w:rPr>
  </w:style>
  <w:style w:type="paragraph" w:customStyle="1" w:styleId="afffffffffffffffffffffffffffffffff5">
    <w:name w:val="Маркер_мой"/>
    <w:basedOn w:val="af5"/>
    <w:autoRedefine/>
    <w:rsid w:val="00CA47D6"/>
    <w:pPr>
      <w:tabs>
        <w:tab w:val="num" w:pos="851"/>
      </w:tabs>
      <w:suppressAutoHyphens w:val="0"/>
      <w:spacing w:line="360" w:lineRule="auto"/>
      <w:ind w:firstLine="851"/>
      <w:jc w:val="both"/>
    </w:pPr>
    <w:rPr>
      <w:rFonts w:ascii="Times New Roman" w:eastAsia="Times New Roman" w:hAnsi="Times New Roman" w:cs="Times New Roman"/>
      <w:color w:val="800080"/>
      <w:sz w:val="28"/>
      <w:szCs w:val="20"/>
      <w:lang w:eastAsia="ru-RU"/>
    </w:rPr>
  </w:style>
  <w:style w:type="paragraph" w:customStyle="1" w:styleId="MyNormal">
    <w:name w:val="MyNormal"/>
    <w:basedOn w:val="af5"/>
    <w:rsid w:val="00CA47D6"/>
    <w:pPr>
      <w:suppressAutoHyphens w:val="0"/>
      <w:ind w:firstLine="540"/>
      <w:jc w:val="both"/>
    </w:pPr>
    <w:rPr>
      <w:rFonts w:ascii="Times New Roman" w:eastAsia="Times New Roman" w:hAnsi="Times New Roman" w:cs="Times New Roman"/>
      <w:sz w:val="20"/>
      <w:szCs w:val="20"/>
      <w:lang w:eastAsia="ru-RU"/>
    </w:rPr>
  </w:style>
  <w:style w:type="paragraph" w:customStyle="1" w:styleId="384">
    <w:name w:val="Основной текст 38"/>
    <w:basedOn w:val="af5"/>
    <w:rsid w:val="002256D8"/>
    <w:pPr>
      <w:suppressAutoHyphens w:val="0"/>
      <w:jc w:val="center"/>
    </w:pPr>
    <w:rPr>
      <w:rFonts w:ascii="Times New Roman" w:eastAsia="Times New Roman" w:hAnsi="Times New Roman" w:cs="Times New Roman"/>
      <w:sz w:val="28"/>
      <w:szCs w:val="20"/>
      <w:lang w:eastAsia="ru-RU"/>
    </w:rPr>
  </w:style>
  <w:style w:type="paragraph" w:customStyle="1" w:styleId="1fffffffff9">
    <w:name w:val="Мой Стиль1"/>
    <w:basedOn w:val="af5"/>
    <w:autoRedefine/>
    <w:rsid w:val="00CF424B"/>
    <w:pPr>
      <w:suppressAutoHyphens w:val="0"/>
      <w:autoSpaceDE w:val="0"/>
      <w:autoSpaceDN w:val="0"/>
      <w:adjustRightInd w:val="0"/>
      <w:jc w:val="center"/>
    </w:pPr>
    <w:rPr>
      <w:rFonts w:ascii="Times New Roman" w:eastAsia="Times New Roman" w:hAnsi="Times New Roman" w:cs="Times New Roman"/>
      <w:b/>
      <w:bCs/>
      <w:sz w:val="28"/>
      <w:szCs w:val="28"/>
      <w:lang w:val="uk-UA" w:eastAsia="ru-RU"/>
    </w:rPr>
  </w:style>
  <w:style w:type="paragraph" w:customStyle="1" w:styleId="355">
    <w:name w:val="Обычный35"/>
    <w:rsid w:val="00E53A00"/>
    <w:pPr>
      <w:widowControl w:val="0"/>
      <w:spacing w:line="360" w:lineRule="auto"/>
      <w:ind w:left="40" w:firstLine="720"/>
      <w:jc w:val="both"/>
    </w:pPr>
    <w:rPr>
      <w:rFonts w:ascii="Times New Roman" w:eastAsia="Times New Roman" w:hAnsi="Times New Roman" w:cs="Times New Roman"/>
      <w:snapToGrid w:val="0"/>
      <w:sz w:val="28"/>
    </w:rPr>
  </w:style>
  <w:style w:type="character" w:customStyle="1" w:styleId="searchresulthittext">
    <w:name w:val="search_result_hit_text"/>
    <w:basedOn w:val="af6"/>
    <w:rsid w:val="002464E1"/>
  </w:style>
  <w:style w:type="character" w:customStyle="1" w:styleId="MTEquationSection">
    <w:name w:val="MTEquationSection"/>
    <w:basedOn w:val="af6"/>
    <w:rsid w:val="004A05B7"/>
    <w:rPr>
      <w:i/>
      <w:noProof w:val="0"/>
      <w:vanish w:val="0"/>
      <w:color w:val="FF0000"/>
      <w:sz w:val="28"/>
      <w:lang w:val="uk-UA"/>
    </w:rPr>
  </w:style>
  <w:style w:type="paragraph" w:customStyle="1" w:styleId="Authors">
    <w:name w:val="Authors"/>
    <w:basedOn w:val="af5"/>
    <w:next w:val="af5"/>
    <w:link w:val="Authors0"/>
    <w:rsid w:val="004A05B7"/>
    <w:pPr>
      <w:framePr w:w="9072" w:hSpace="142" w:vSpace="142" w:wrap="notBeside" w:vAnchor="page" w:hAnchor="margin" w:xAlign="center" w:y="2450" w:anchorLock="1"/>
      <w:suppressAutoHyphens w:val="0"/>
      <w:autoSpaceDE w:val="0"/>
      <w:autoSpaceDN w:val="0"/>
      <w:spacing w:after="320"/>
      <w:jc w:val="center"/>
    </w:pPr>
    <w:rPr>
      <w:rFonts w:ascii="Times New Roman" w:eastAsia="Times New Roman" w:hAnsi="Times New Roman" w:cs="Times New Roman"/>
      <w:szCs w:val="20"/>
      <w:lang w:val="en-US" w:eastAsia="pl-PL"/>
    </w:rPr>
  </w:style>
  <w:style w:type="paragraph" w:customStyle="1" w:styleId="afffffffffffffffffffffffffffffffff6">
    <w:name w:val="Основной текст абзаца"/>
    <w:basedOn w:val="af5"/>
    <w:rsid w:val="004A05B7"/>
    <w:pPr>
      <w:suppressAutoHyphens w:val="0"/>
      <w:ind w:firstLine="425"/>
      <w:jc w:val="both"/>
    </w:pPr>
    <w:rPr>
      <w:rFonts w:ascii="Times New Roman" w:eastAsia="Times New Roman" w:hAnsi="Times New Roman" w:cs="Times New Roman"/>
      <w:sz w:val="20"/>
      <w:szCs w:val="20"/>
      <w:lang w:val="uk-UA" w:eastAsia="ru-RU"/>
    </w:rPr>
  </w:style>
  <w:style w:type="character" w:customStyle="1" w:styleId="TextChar">
    <w:name w:val="Text Char"/>
    <w:basedOn w:val="af6"/>
    <w:link w:val="Text4"/>
    <w:rsid w:val="004A05B7"/>
    <w:rPr>
      <w:rFonts w:ascii="Garamond" w:eastAsia="Garamond" w:hAnsi="Garamond" w:cs="Garamond"/>
      <w:color w:val="000000"/>
      <w:sz w:val="22"/>
      <w:lang w:eastAsia="ar-SA"/>
    </w:rPr>
  </w:style>
  <w:style w:type="character" w:customStyle="1" w:styleId="FigureCaption">
    <w:name w:val="Figure Caption Знак"/>
    <w:basedOn w:val="af6"/>
    <w:link w:val="FigureCaption0"/>
    <w:rsid w:val="004A05B7"/>
    <w:rPr>
      <w:sz w:val="16"/>
      <w:szCs w:val="16"/>
      <w:lang w:val="en-US" w:eastAsia="pl-PL"/>
    </w:rPr>
  </w:style>
  <w:style w:type="paragraph" w:customStyle="1" w:styleId="FigureCaption0">
    <w:name w:val="Figure Caption"/>
    <w:basedOn w:val="af5"/>
    <w:link w:val="FigureCaption"/>
    <w:rsid w:val="004A05B7"/>
    <w:pPr>
      <w:suppressAutoHyphens w:val="0"/>
      <w:autoSpaceDE w:val="0"/>
      <w:autoSpaceDN w:val="0"/>
      <w:spacing w:before="120" w:after="120"/>
      <w:jc w:val="both"/>
    </w:pPr>
    <w:rPr>
      <w:rFonts w:ascii="PetersburgCTT" w:eastAsia="PetersburgCTT" w:hAnsi="PetersburgCTT" w:cs="PetersburgCTT"/>
      <w:sz w:val="16"/>
      <w:szCs w:val="16"/>
      <w:lang w:val="en-US" w:eastAsia="pl-PL"/>
    </w:rPr>
  </w:style>
  <w:style w:type="character" w:customStyle="1" w:styleId="Authors0">
    <w:name w:val="Authors Знак"/>
    <w:basedOn w:val="af6"/>
    <w:link w:val="Authors"/>
    <w:rsid w:val="004A05B7"/>
    <w:rPr>
      <w:rFonts w:ascii="Times New Roman" w:eastAsia="Times New Roman" w:hAnsi="Times New Roman" w:cs="Times New Roman"/>
      <w:sz w:val="24"/>
      <w:lang w:val="en-US" w:eastAsia="pl-PL"/>
    </w:rPr>
  </w:style>
  <w:style w:type="paragraph" w:customStyle="1" w:styleId="12f">
    <w:name w:val="Таблица12"/>
    <w:basedOn w:val="af5"/>
    <w:rsid w:val="007A128E"/>
    <w:pPr>
      <w:keepLines/>
      <w:jc w:val="both"/>
    </w:pPr>
    <w:rPr>
      <w:rFonts w:ascii="Times New Roman" w:eastAsia="Times New Roman" w:hAnsi="Times New Roman" w:cs="Times New Roman"/>
      <w:sz w:val="28"/>
      <w:szCs w:val="20"/>
      <w:lang w:val="uk-UA" w:eastAsia="ru-RU"/>
    </w:rPr>
  </w:style>
  <w:style w:type="character" w:customStyle="1" w:styleId="Strong1">
    <w:name w:val="Strong1"/>
    <w:basedOn w:val="af6"/>
    <w:rsid w:val="003D171E"/>
    <w:rPr>
      <w:b/>
      <w:bCs/>
    </w:rPr>
  </w:style>
  <w:style w:type="paragraph" w:customStyle="1" w:styleId="afffffffffffffffffffffffffffffffff7">
    <w:name w:val="Основной текст.Знак"/>
    <w:basedOn w:val="af5"/>
    <w:rsid w:val="00975210"/>
    <w:pPr>
      <w:suppressAutoHyphens w:val="0"/>
      <w:autoSpaceDE w:val="0"/>
      <w:autoSpaceDN w:val="0"/>
    </w:pPr>
    <w:rPr>
      <w:rFonts w:ascii="Times New Roman" w:eastAsia="Times New Roman" w:hAnsi="Times New Roman" w:cs="Times New Roman"/>
      <w:sz w:val="28"/>
      <w:szCs w:val="28"/>
      <w:lang w:val="uk-UA" w:eastAsia="ru-RU"/>
    </w:rPr>
  </w:style>
  <w:style w:type="paragraph" w:customStyle="1" w:styleId="contentboxopenaccesstitle">
    <w:name w:val="content_box_openaccess_title"/>
    <w:basedOn w:val="af5"/>
    <w:rsid w:val="008F2219"/>
    <w:pPr>
      <w:shd w:val="clear" w:color="auto" w:fill="BABABA"/>
      <w:suppressAutoHyphens w:val="0"/>
      <w:spacing w:before="100" w:beforeAutospacing="1" w:after="100" w:afterAutospacing="1"/>
      <w:jc w:val="center"/>
    </w:pPr>
    <w:rPr>
      <w:rFonts w:ascii="Times New Roman" w:eastAsia="Times New Roman" w:hAnsi="Times New Roman" w:cs="Times New Roman"/>
      <w:lang w:eastAsia="ru-RU"/>
    </w:rPr>
  </w:style>
  <w:style w:type="paragraph" w:customStyle="1" w:styleId="normalparagraphstyle">
    <w:name w:val="normalparagraphstyle"/>
    <w:basedOn w:val="af5"/>
    <w:rsid w:val="008F2219"/>
    <w:pPr>
      <w:suppressAutoHyphens w:val="0"/>
      <w:spacing w:before="100" w:beforeAutospacing="1" w:after="100" w:afterAutospacing="1"/>
    </w:pPr>
    <w:rPr>
      <w:rFonts w:ascii="Times New Roman" w:eastAsia="Times New Roman" w:hAnsi="Times New Roman" w:cs="Times New Roman"/>
      <w:sz w:val="18"/>
      <w:szCs w:val="18"/>
      <w:lang w:eastAsia="ru-RU"/>
    </w:rPr>
  </w:style>
  <w:style w:type="character" w:customStyle="1" w:styleId="7f8">
    <w:name w:val="7"/>
    <w:basedOn w:val="af6"/>
    <w:rsid w:val="008F2219"/>
  </w:style>
  <w:style w:type="paragraph" w:customStyle="1" w:styleId="afffffffffffffffffffffffffffffffff8">
    <w:name w:val="Текст авт"/>
    <w:basedOn w:val="af5"/>
    <w:rsid w:val="00802264"/>
    <w:pPr>
      <w:widowControl w:val="0"/>
      <w:suppressAutoHyphens w:val="0"/>
      <w:spacing w:line="360" w:lineRule="exact"/>
      <w:ind w:firstLine="709"/>
      <w:jc w:val="both"/>
    </w:pPr>
    <w:rPr>
      <w:rFonts w:ascii="Times New Roman" w:eastAsia="Times New Roman" w:hAnsi="Times New Roman" w:cs="Times New Roman"/>
      <w:sz w:val="28"/>
      <w:szCs w:val="20"/>
      <w:lang w:val="uk-UA" w:eastAsia="ru-RU"/>
    </w:rPr>
  </w:style>
  <w:style w:type="paragraph" w:customStyle="1" w:styleId="1fffffffffa">
    <w:name w:val="Обычный.1"/>
    <w:rsid w:val="003D2A30"/>
    <w:pPr>
      <w:widowControl w:val="0"/>
      <w:overflowPunct w:val="0"/>
      <w:autoSpaceDE w:val="0"/>
      <w:autoSpaceDN w:val="0"/>
      <w:adjustRightInd w:val="0"/>
      <w:textAlignment w:val="baseline"/>
    </w:pPr>
    <w:rPr>
      <w:rFonts w:ascii="Times New Roman" w:eastAsia="Times New Roman" w:hAnsi="Times New Roman" w:cs="Times New Roman"/>
      <w:color w:val="000000"/>
      <w:sz w:val="28"/>
    </w:rPr>
  </w:style>
  <w:style w:type="character" w:customStyle="1" w:styleId="ja50-ce-sup2">
    <w:name w:val="ja50-ce-sup2"/>
    <w:basedOn w:val="af6"/>
    <w:rsid w:val="003D2A30"/>
    <w:rPr>
      <w:sz w:val="17"/>
      <w:szCs w:val="17"/>
    </w:rPr>
  </w:style>
  <w:style w:type="paragraph" w:customStyle="1" w:styleId="4ffff3">
    <w:name w:val="Тема примечания4"/>
    <w:basedOn w:val="affb"/>
    <w:next w:val="affb"/>
    <w:rsid w:val="00536854"/>
    <w:pPr>
      <w:widowControl/>
    </w:pPr>
    <w:rPr>
      <w:rFonts w:ascii="Times New Roman" w:eastAsia="Times New Roman" w:hAnsi="Times New Roman" w:cs="Times New Roman"/>
      <w:b/>
      <w:bCs/>
    </w:rPr>
  </w:style>
  <w:style w:type="paragraph" w:customStyle="1" w:styleId="9f2">
    <w:name w:val="Текст выноски9"/>
    <w:basedOn w:val="af5"/>
    <w:rsid w:val="00536854"/>
    <w:pPr>
      <w:suppressAutoHyphens w:val="0"/>
    </w:pPr>
    <w:rPr>
      <w:rFonts w:ascii="Tahoma" w:eastAsia="Times New Roman" w:hAnsi="Tahoma" w:cs="Tahoma"/>
      <w:sz w:val="16"/>
      <w:szCs w:val="16"/>
      <w:lang w:eastAsia="ru-RU"/>
    </w:rPr>
  </w:style>
  <w:style w:type="paragraph" w:customStyle="1" w:styleId="365">
    <w:name w:val="Обычный36"/>
    <w:basedOn w:val="af5"/>
    <w:rsid w:val="00140EDD"/>
    <w:pPr>
      <w:widowControl w:val="0"/>
      <w:suppressAutoHyphens w:val="0"/>
    </w:pPr>
    <w:rPr>
      <w:rFonts w:ascii="Times New Roman" w:eastAsia="Times New Roman" w:hAnsi="Times New Roman" w:cs="Times New Roman"/>
      <w:noProof/>
      <w:sz w:val="28"/>
      <w:szCs w:val="28"/>
      <w:lang w:val="uk-UA" w:eastAsia="ru-RU"/>
    </w:rPr>
  </w:style>
  <w:style w:type="paragraph" w:customStyle="1" w:styleId="276">
    <w:name w:val="Основной текст27"/>
    <w:basedOn w:val="af5"/>
    <w:rsid w:val="00140EDD"/>
    <w:pPr>
      <w:suppressAutoHyphens w:val="0"/>
      <w:spacing w:after="120" w:line="480" w:lineRule="auto"/>
      <w:jc w:val="both"/>
    </w:pPr>
    <w:rPr>
      <w:rFonts w:ascii="Times New Roman" w:eastAsia="Times New Roman" w:hAnsi="Times New Roman" w:cs="Times New Roman"/>
      <w:snapToGrid w:val="0"/>
      <w:sz w:val="28"/>
      <w:szCs w:val="20"/>
      <w:lang w:val="uk-UA" w:eastAsia="ru-RU"/>
    </w:rPr>
  </w:style>
  <w:style w:type="paragraph" w:customStyle="1" w:styleId="247">
    <w:name w:val="Список 24"/>
    <w:basedOn w:val="365"/>
    <w:rsid w:val="00140EDD"/>
    <w:pPr>
      <w:widowControl/>
      <w:ind w:left="566" w:hanging="283"/>
    </w:pPr>
    <w:rPr>
      <w:noProof w:val="0"/>
      <w:snapToGrid w:val="0"/>
      <w:szCs w:val="20"/>
      <w:lang w:val="ru-RU"/>
    </w:rPr>
  </w:style>
  <w:style w:type="paragraph" w:customStyle="1" w:styleId="2fffffff3">
    <w:name w:val="Рецензия2"/>
    <w:hidden/>
    <w:rsid w:val="004F72D6"/>
    <w:pPr>
      <w:autoSpaceDE w:val="0"/>
      <w:autoSpaceDN w:val="0"/>
    </w:pPr>
    <w:rPr>
      <w:rFonts w:ascii="Times New Roman" w:eastAsia="Times New Roman" w:hAnsi="Times New Roman" w:cs="Times New Roman"/>
      <w:szCs w:val="24"/>
    </w:rPr>
  </w:style>
  <w:style w:type="paragraph" w:customStyle="1" w:styleId="1KGK9">
    <w:name w:val="1KG=K9"/>
    <w:rsid w:val="007B6059"/>
    <w:pPr>
      <w:autoSpaceDE w:val="0"/>
      <w:autoSpaceDN w:val="0"/>
      <w:adjustRightInd w:val="0"/>
    </w:pPr>
    <w:rPr>
      <w:rFonts w:ascii="Arial" w:eastAsia="Times New Roman" w:hAnsi="Arial" w:cs="Arial"/>
    </w:rPr>
  </w:style>
  <w:style w:type="paragraph" w:customStyle="1" w:styleId="afffffffffffffffffffffffffffffffff9">
    <w:name w:val="таблица"/>
    <w:basedOn w:val="af5"/>
    <w:rsid w:val="007B6059"/>
    <w:pPr>
      <w:suppressAutoHyphens w:val="0"/>
      <w:spacing w:line="360" w:lineRule="auto"/>
      <w:jc w:val="center"/>
    </w:pPr>
    <w:rPr>
      <w:rFonts w:ascii="Times New Roman" w:eastAsia="Times New Roman" w:hAnsi="Times New Roman" w:cs="Times New Roman"/>
      <w:sz w:val="26"/>
      <w:szCs w:val="26"/>
      <w:lang w:eastAsia="ru-RU"/>
    </w:rPr>
  </w:style>
  <w:style w:type="character" w:customStyle="1" w:styleId="indent1">
    <w:name w:val="indent1"/>
    <w:basedOn w:val="af6"/>
    <w:rsid w:val="00DA6E15"/>
  </w:style>
  <w:style w:type="table" w:customStyle="1" w:styleId="1fffffffffb">
    <w:name w:val="Стиль таблицы1"/>
    <w:basedOn w:val="af7"/>
    <w:rsid w:val="00DA6E15"/>
    <w:rPr>
      <w:rFonts w:ascii="Times New Roman" w:eastAsia="Times New Roman" w:hAnsi="Times New Roman" w:cs="Times New Roman"/>
    </w:rPr>
    <w:tblPr/>
  </w:style>
  <w:style w:type="paragraph" w:customStyle="1" w:styleId="2fffffff4">
    <w:name w:val="Список2"/>
    <w:basedOn w:val="af5"/>
    <w:rsid w:val="00DA6E15"/>
    <w:pPr>
      <w:suppressAutoHyphens w:val="0"/>
      <w:ind w:left="283" w:hanging="283"/>
    </w:pPr>
    <w:rPr>
      <w:rFonts w:ascii="Times New Roman" w:eastAsia="Times New Roman" w:hAnsi="Times New Roman" w:cs="Times New Roman"/>
      <w:sz w:val="20"/>
      <w:szCs w:val="20"/>
      <w:lang w:eastAsia="ru-RU"/>
    </w:rPr>
  </w:style>
  <w:style w:type="paragraph" w:styleId="affffffc">
    <w:name w:val="Date"/>
    <w:basedOn w:val="af5"/>
    <w:next w:val="af5"/>
    <w:link w:val="affffffb"/>
    <w:rsid w:val="00DA6E15"/>
    <w:pPr>
      <w:suppressAutoHyphens w:val="0"/>
    </w:pPr>
    <w:rPr>
      <w:rFonts w:ascii="PetersburgCTT" w:eastAsia="PetersburgCTT" w:hAnsi="PetersburgCTT" w:cs="PetersburgCTT"/>
      <w:szCs w:val="20"/>
      <w:lang w:eastAsia="ru-RU"/>
    </w:rPr>
  </w:style>
  <w:style w:type="character" w:customStyle="1" w:styleId="1fffffffffc">
    <w:name w:val="Дата Знак1"/>
    <w:basedOn w:val="af6"/>
    <w:uiPriority w:val="99"/>
    <w:semiHidden/>
    <w:rsid w:val="00DA6E15"/>
    <w:rPr>
      <w:rFonts w:ascii="Garamond" w:eastAsia="Garamond" w:hAnsi="Garamond" w:cs="Garamond"/>
      <w:sz w:val="24"/>
      <w:szCs w:val="24"/>
      <w:lang w:eastAsia="ar-SA"/>
    </w:rPr>
  </w:style>
  <w:style w:type="paragraph" w:customStyle="1" w:styleId="326">
    <w:name w:val="Список 32"/>
    <w:basedOn w:val="af5"/>
    <w:rsid w:val="00DA6E15"/>
    <w:pPr>
      <w:suppressAutoHyphens w:val="0"/>
      <w:ind w:left="849" w:hanging="283"/>
    </w:pPr>
    <w:rPr>
      <w:rFonts w:ascii="Times New Roman" w:eastAsia="Times New Roman" w:hAnsi="Times New Roman" w:cs="Times New Roman"/>
      <w:sz w:val="28"/>
      <w:szCs w:val="20"/>
      <w:lang w:val="en-US" w:eastAsia="ru-RU"/>
    </w:rPr>
  </w:style>
  <w:style w:type="paragraph" w:customStyle="1" w:styleId="14f5">
    <w:name w:val="Обычный 14"/>
    <w:basedOn w:val="af5"/>
    <w:autoRedefine/>
    <w:rsid w:val="00DA6E15"/>
    <w:pPr>
      <w:suppressAutoHyphens w:val="0"/>
      <w:spacing w:line="360" w:lineRule="auto"/>
      <w:jc w:val="center"/>
    </w:pPr>
    <w:rPr>
      <w:rFonts w:ascii="Times New Roman" w:eastAsia="Times New Roman" w:hAnsi="Times New Roman" w:cs="Times New Roman"/>
      <w:b/>
      <w:bCs/>
      <w:sz w:val="28"/>
      <w:szCs w:val="20"/>
      <w:lang w:val="uk-UA" w:eastAsia="ru-RU"/>
    </w:rPr>
  </w:style>
  <w:style w:type="paragraph" w:customStyle="1" w:styleId="2TimesNewRoman">
    <w:name w:val="Стиль Заголовок 2 + Times New Roman не полужирный не курсив по ш..."/>
    <w:basedOn w:val="21"/>
    <w:rsid w:val="00DA6E15"/>
    <w:pPr>
      <w:numPr>
        <w:ilvl w:val="0"/>
        <w:numId w:val="0"/>
      </w:numPr>
      <w:suppressAutoHyphens w:val="0"/>
      <w:spacing w:before="0" w:after="0" w:line="360" w:lineRule="auto"/>
      <w:ind w:left="1361" w:hanging="510"/>
      <w:jc w:val="both"/>
    </w:pPr>
    <w:rPr>
      <w:rFonts w:ascii="Times New Roman" w:eastAsia="Times New Roman" w:hAnsi="Times New Roman" w:cs="Times New Roman"/>
      <w:b w:val="0"/>
      <w:bCs w:val="0"/>
      <w:i w:val="0"/>
      <w:iCs w:val="0"/>
      <w:szCs w:val="20"/>
      <w:lang w:eastAsia="ru-RU"/>
    </w:rPr>
  </w:style>
  <w:style w:type="paragraph" w:customStyle="1" w:styleId="296">
    <w:name w:val="Заголовок 29"/>
    <w:basedOn w:val="365"/>
    <w:next w:val="365"/>
    <w:rsid w:val="00911335"/>
    <w:pPr>
      <w:keepNext/>
      <w:widowControl/>
      <w:spacing w:before="240" w:after="60"/>
      <w:ind w:firstLine="720"/>
      <w:jc w:val="both"/>
    </w:pPr>
    <w:rPr>
      <w:rFonts w:ascii="Arial" w:hAnsi="Arial" w:cs="Arial"/>
      <w:b/>
      <w:bCs/>
      <w:i/>
      <w:iCs/>
      <w:noProof w:val="0"/>
      <w:lang w:val="ru-RU"/>
    </w:rPr>
  </w:style>
  <w:style w:type="paragraph" w:customStyle="1" w:styleId="2260">
    <w:name w:val="Основной текст 226"/>
    <w:basedOn w:val="365"/>
    <w:link w:val="BodyText210"/>
    <w:rsid w:val="00911335"/>
    <w:pPr>
      <w:widowControl/>
      <w:ind w:firstLine="720"/>
      <w:jc w:val="both"/>
    </w:pPr>
    <w:rPr>
      <w:noProof w:val="0"/>
      <w:sz w:val="20"/>
      <w:szCs w:val="20"/>
      <w:lang w:val="ru-RU"/>
    </w:rPr>
  </w:style>
  <w:style w:type="character" w:customStyle="1" w:styleId="3fffff">
    <w:name w:val="Просмотренная гиперссылка3"/>
    <w:basedOn w:val="11fe"/>
    <w:rsid w:val="00911335"/>
    <w:rPr>
      <w:color w:val="800080"/>
      <w:u w:val="single"/>
    </w:rPr>
  </w:style>
  <w:style w:type="character" w:customStyle="1" w:styleId="11fe">
    <w:name w:val="Основной шрифт абзаца11"/>
    <w:rsid w:val="00911335"/>
  </w:style>
  <w:style w:type="character" w:customStyle="1" w:styleId="WW8Num51z0">
    <w:name w:val="WW8Num51z0"/>
    <w:rsid w:val="00911335"/>
    <w:rPr>
      <w:rFonts w:ascii="Symbol" w:hAnsi="Symbol"/>
    </w:rPr>
  </w:style>
  <w:style w:type="character" w:customStyle="1" w:styleId="WW8Num53z0">
    <w:name w:val="WW8Num53z0"/>
    <w:rsid w:val="00911335"/>
    <w:rPr>
      <w:sz w:val="20"/>
      <w:szCs w:val="20"/>
    </w:rPr>
  </w:style>
  <w:style w:type="character" w:customStyle="1" w:styleId="WW8Num55z0">
    <w:name w:val="WW8Num55z0"/>
    <w:rsid w:val="00911335"/>
    <w:rPr>
      <w:rFonts w:ascii="Symbol" w:hAnsi="Symbol"/>
    </w:rPr>
  </w:style>
  <w:style w:type="character" w:customStyle="1" w:styleId="WW8Num58z0">
    <w:name w:val="WW8Num58z0"/>
    <w:rsid w:val="00911335"/>
    <w:rPr>
      <w:rFonts w:ascii="Symbol" w:hAnsi="Symbol"/>
    </w:rPr>
  </w:style>
  <w:style w:type="character" w:customStyle="1" w:styleId="WW8Num59z0">
    <w:name w:val="WW8Num59z0"/>
    <w:rsid w:val="00911335"/>
    <w:rPr>
      <w:rFonts w:ascii="Symbol" w:hAnsi="Symbol"/>
    </w:rPr>
  </w:style>
  <w:style w:type="character" w:customStyle="1" w:styleId="WW8Num61z0">
    <w:name w:val="WW8Num61z0"/>
    <w:rsid w:val="00911335"/>
    <w:rPr>
      <w:rFonts w:ascii="Symbol" w:hAnsi="Symbol"/>
    </w:rPr>
  </w:style>
  <w:style w:type="character" w:customStyle="1" w:styleId="WW8Num63z0">
    <w:name w:val="WW8Num6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68z0">
    <w:name w:val="WW8Num68z0"/>
    <w:rsid w:val="00911335"/>
    <w:rPr>
      <w:b/>
      <w:bCs/>
    </w:rPr>
  </w:style>
  <w:style w:type="character" w:customStyle="1" w:styleId="WW8Num73z0">
    <w:name w:val="WW8Num73z0"/>
    <w:rsid w:val="00911335"/>
    <w:rPr>
      <w:rFonts w:ascii="Symbol" w:hAnsi="Symbol"/>
      <w:b w:val="0"/>
      <w:bCs w:val="0"/>
      <w:i w:val="0"/>
      <w:iCs w:val="0"/>
      <w:sz w:val="28"/>
      <w:szCs w:val="28"/>
    </w:rPr>
  </w:style>
  <w:style w:type="character" w:customStyle="1" w:styleId="WW8Num75z0">
    <w:name w:val="WW8Num75z0"/>
    <w:rsid w:val="00911335"/>
    <w:rPr>
      <w:rFonts w:ascii="Symbol" w:hAnsi="Symbol"/>
    </w:rPr>
  </w:style>
  <w:style w:type="character" w:customStyle="1" w:styleId="WW8Num79z0">
    <w:name w:val="WW8Num79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82z0">
    <w:name w:val="WW8Num82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99z0">
    <w:name w:val="WW8Num99z0"/>
    <w:rsid w:val="00911335"/>
    <w:rPr>
      <w:rFonts w:ascii="Symbol" w:hAnsi="Symbol"/>
    </w:rPr>
  </w:style>
  <w:style w:type="character" w:customStyle="1" w:styleId="WW8Num100z1">
    <w:name w:val="WW8Num100z1"/>
    <w:rsid w:val="00911335"/>
    <w:rPr>
      <w:rFonts w:ascii="Courier New" w:hAnsi="Courier New"/>
    </w:rPr>
  </w:style>
  <w:style w:type="character" w:customStyle="1" w:styleId="WW8Num100z2">
    <w:name w:val="WW8Num100z2"/>
    <w:rsid w:val="00911335"/>
    <w:rPr>
      <w:rFonts w:ascii="Wingdings" w:hAnsi="Wingdings"/>
    </w:rPr>
  </w:style>
  <w:style w:type="character" w:customStyle="1" w:styleId="WW8Num100z3">
    <w:name w:val="WW8Num100z3"/>
    <w:rsid w:val="00911335"/>
    <w:rPr>
      <w:rFonts w:ascii="Symbol" w:hAnsi="Symbol"/>
    </w:rPr>
  </w:style>
  <w:style w:type="character" w:customStyle="1" w:styleId="WW8Num104z0">
    <w:name w:val="WW8Num104z0"/>
    <w:rsid w:val="00911335"/>
    <w:rPr>
      <w:rFonts w:ascii="Symbol" w:hAnsi="Symbol"/>
    </w:rPr>
  </w:style>
  <w:style w:type="character" w:customStyle="1" w:styleId="WW8Num114z0">
    <w:name w:val="WW8Num114z0"/>
    <w:rsid w:val="00911335"/>
    <w:rPr>
      <w:rFonts w:ascii="Symbol" w:hAnsi="Symbol"/>
    </w:rPr>
  </w:style>
  <w:style w:type="character" w:customStyle="1" w:styleId="WW8Num117z0">
    <w:name w:val="WW8Num117z0"/>
    <w:rsid w:val="00911335"/>
    <w:rPr>
      <w:rFonts w:ascii="Symbol" w:hAnsi="Symbol"/>
    </w:rPr>
  </w:style>
  <w:style w:type="character" w:customStyle="1" w:styleId="WW8Num126z0">
    <w:name w:val="WW8Num126z0"/>
    <w:rsid w:val="00911335"/>
    <w:rPr>
      <w:rFonts w:ascii="Symbol" w:hAnsi="Symbol"/>
    </w:rPr>
  </w:style>
  <w:style w:type="character" w:customStyle="1" w:styleId="WW8Num127z0">
    <w:name w:val="WW8Num127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29z0">
    <w:name w:val="WW8Num129z0"/>
    <w:rsid w:val="00911335"/>
    <w:rPr>
      <w:rFonts w:ascii="Symbol" w:hAnsi="Symbol"/>
    </w:rPr>
  </w:style>
  <w:style w:type="character" w:customStyle="1" w:styleId="WW8Num133z0">
    <w:name w:val="WW8Num133z0"/>
    <w:rsid w:val="00911335"/>
    <w:rPr>
      <w:rFonts w:ascii="Wingdings" w:hAnsi="Wingdings"/>
    </w:rPr>
  </w:style>
  <w:style w:type="character" w:customStyle="1" w:styleId="WW8Num133z1">
    <w:name w:val="WW8Num133z1"/>
    <w:rsid w:val="00911335"/>
    <w:rPr>
      <w:rFonts w:ascii="Courier New" w:hAnsi="Courier New"/>
    </w:rPr>
  </w:style>
  <w:style w:type="character" w:customStyle="1" w:styleId="WW8Num133z3">
    <w:name w:val="WW8Num133z3"/>
    <w:rsid w:val="00911335"/>
    <w:rPr>
      <w:rFonts w:ascii="Symbol" w:hAnsi="Symbol"/>
    </w:rPr>
  </w:style>
  <w:style w:type="character" w:customStyle="1" w:styleId="WW8Num134z0">
    <w:name w:val="WW8Num134z0"/>
    <w:rsid w:val="00911335"/>
    <w:rPr>
      <w:rFonts w:ascii="Wingdings" w:hAnsi="Wingdings"/>
    </w:rPr>
  </w:style>
  <w:style w:type="character" w:customStyle="1" w:styleId="WW8Num134z1">
    <w:name w:val="WW8Num134z1"/>
    <w:rsid w:val="00911335"/>
    <w:rPr>
      <w:rFonts w:ascii="Courier New" w:hAnsi="Courier New"/>
    </w:rPr>
  </w:style>
  <w:style w:type="character" w:customStyle="1" w:styleId="WW8Num134z3">
    <w:name w:val="WW8Num134z3"/>
    <w:rsid w:val="00911335"/>
    <w:rPr>
      <w:rFonts w:ascii="Symbol" w:hAnsi="Symbol"/>
    </w:rPr>
  </w:style>
  <w:style w:type="character" w:customStyle="1" w:styleId="WW8Num135z0">
    <w:name w:val="WW8Num135z0"/>
    <w:rsid w:val="00911335"/>
    <w:rPr>
      <w:rFonts w:ascii="Symbol" w:hAnsi="Symbol"/>
    </w:rPr>
  </w:style>
  <w:style w:type="character" w:customStyle="1" w:styleId="WW8Num141z0">
    <w:name w:val="WW8Num141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47z0">
    <w:name w:val="WW8Num147z0"/>
    <w:rsid w:val="00911335"/>
    <w:rPr>
      <w:rFonts w:ascii="Symbol" w:hAnsi="Symbol"/>
    </w:rPr>
  </w:style>
  <w:style w:type="character" w:customStyle="1" w:styleId="WW8Num151z0">
    <w:name w:val="WW8Num151z0"/>
    <w:rsid w:val="00911335"/>
    <w:rPr>
      <w:i w:val="0"/>
      <w:iCs w:val="0"/>
      <w:u w:val="none"/>
    </w:rPr>
  </w:style>
  <w:style w:type="character" w:customStyle="1" w:styleId="WW8Num161z0">
    <w:name w:val="WW8Num161z0"/>
    <w:rsid w:val="00911335"/>
    <w:rPr>
      <w:rFonts w:ascii="Symbol" w:hAnsi="Symbol"/>
    </w:rPr>
  </w:style>
  <w:style w:type="character" w:customStyle="1" w:styleId="WW8Num162z0">
    <w:name w:val="WW8Num162z0"/>
    <w:rsid w:val="00911335"/>
    <w:rPr>
      <w:rFonts w:ascii="Symbol" w:hAnsi="Symbol"/>
    </w:rPr>
  </w:style>
  <w:style w:type="character" w:customStyle="1" w:styleId="WW8Num162z1">
    <w:name w:val="WW8Num162z1"/>
    <w:rsid w:val="00911335"/>
    <w:rPr>
      <w:rFonts w:ascii="Courier New" w:hAnsi="Courier New"/>
    </w:rPr>
  </w:style>
  <w:style w:type="character" w:customStyle="1" w:styleId="WW8Num162z2">
    <w:name w:val="WW8Num162z2"/>
    <w:rsid w:val="00911335"/>
    <w:rPr>
      <w:rFonts w:ascii="Wingdings" w:hAnsi="Wingdings"/>
    </w:rPr>
  </w:style>
  <w:style w:type="character" w:customStyle="1" w:styleId="WW8Num164z0">
    <w:name w:val="WW8Num164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69z0">
    <w:name w:val="WW8Num169z0"/>
    <w:rsid w:val="00911335"/>
    <w:rPr>
      <w:rFonts w:ascii="Symbol" w:hAnsi="Symbol"/>
    </w:rPr>
  </w:style>
  <w:style w:type="character" w:customStyle="1" w:styleId="WW8Num173z0">
    <w:name w:val="WW8Num17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74z0">
    <w:name w:val="WW8Num174z0"/>
    <w:rsid w:val="00911335"/>
    <w:rPr>
      <w:b/>
      <w:bCs/>
    </w:rPr>
  </w:style>
  <w:style w:type="character" w:customStyle="1" w:styleId="WW8Num193z0">
    <w:name w:val="WW8Num193z0"/>
    <w:rsid w:val="00911335"/>
    <w:rPr>
      <w:rFonts w:ascii="Symbol" w:hAnsi="Symbol"/>
    </w:rPr>
  </w:style>
  <w:style w:type="character" w:customStyle="1" w:styleId="WW8NumSt12z0">
    <w:name w:val="WW8NumSt12z0"/>
    <w:rsid w:val="00911335"/>
    <w:rPr>
      <w:rFonts w:ascii="Symbol" w:hAnsi="Symbol"/>
    </w:rPr>
  </w:style>
  <w:style w:type="character" w:customStyle="1" w:styleId="WW8NumSt149z0">
    <w:name w:val="WW8NumSt149z0"/>
    <w:rsid w:val="00911335"/>
    <w:rPr>
      <w:rFonts w:ascii="Symbol" w:hAnsi="Symbol"/>
    </w:rPr>
  </w:style>
  <w:style w:type="character" w:customStyle="1" w:styleId="WW8NumSt176z0">
    <w:name w:val="WW8NumSt176z0"/>
    <w:rsid w:val="00911335"/>
    <w:rPr>
      <w:rFonts w:ascii="Symbol" w:hAnsi="Symbol"/>
    </w:rPr>
  </w:style>
  <w:style w:type="character" w:customStyle="1" w:styleId="WW8NumSt188z0">
    <w:name w:val="WW8NumSt188z0"/>
    <w:rsid w:val="00911335"/>
    <w:rPr>
      <w:rFonts w:ascii="Symbol" w:hAnsi="Symbol"/>
    </w:rPr>
  </w:style>
  <w:style w:type="character" w:customStyle="1" w:styleId="WW8NumSt200z0">
    <w:name w:val="WW8NumSt200z0"/>
    <w:rsid w:val="00911335"/>
    <w:rPr>
      <w:rFonts w:ascii="Symbol" w:hAnsi="Symbol"/>
    </w:rPr>
  </w:style>
  <w:style w:type="character" w:customStyle="1" w:styleId="WW8NumSt217z0">
    <w:name w:val="WW8NumSt217z0"/>
    <w:rsid w:val="00911335"/>
    <w:rPr>
      <w:rFonts w:ascii="Symbol" w:hAnsi="Symbol"/>
    </w:rPr>
  </w:style>
  <w:style w:type="character" w:customStyle="1" w:styleId="WW8NumSt230z0">
    <w:name w:val="WW8NumSt230z0"/>
    <w:rsid w:val="00911335"/>
    <w:rPr>
      <w:rFonts w:ascii="Symbol" w:hAnsi="Symbol"/>
    </w:rPr>
  </w:style>
  <w:style w:type="character" w:customStyle="1" w:styleId="WW8NumSt242z0">
    <w:name w:val="WW8NumSt242z0"/>
    <w:rsid w:val="00911335"/>
    <w:rPr>
      <w:rFonts w:ascii="Symbol" w:hAnsi="Symbol"/>
    </w:rPr>
  </w:style>
  <w:style w:type="character" w:customStyle="1" w:styleId="WW8NumSt254z0">
    <w:name w:val="WW8NumSt254z0"/>
    <w:rsid w:val="00911335"/>
    <w:rPr>
      <w:rFonts w:ascii="Symbol" w:hAnsi="Symbol"/>
    </w:rPr>
  </w:style>
  <w:style w:type="character" w:customStyle="1" w:styleId="WW8NumSt280z0">
    <w:name w:val="WW8NumSt280z0"/>
    <w:rsid w:val="00911335"/>
    <w:rPr>
      <w:rFonts w:ascii="Symbol" w:hAnsi="Symbol"/>
    </w:rPr>
  </w:style>
  <w:style w:type="character" w:customStyle="1" w:styleId="WW8NumSt292z0">
    <w:name w:val="WW8NumSt292z0"/>
    <w:rsid w:val="00911335"/>
    <w:rPr>
      <w:rFonts w:ascii="Symbol" w:hAnsi="Symbol"/>
    </w:rPr>
  </w:style>
  <w:style w:type="character" w:customStyle="1" w:styleId="WW8NumSt304z0">
    <w:name w:val="WW8NumSt304z0"/>
    <w:rsid w:val="00911335"/>
    <w:rPr>
      <w:rFonts w:ascii="Symbol" w:hAnsi="Symbol"/>
    </w:rPr>
  </w:style>
  <w:style w:type="character" w:customStyle="1" w:styleId="WW8NumSt316z0">
    <w:name w:val="WW8NumSt316z0"/>
    <w:rsid w:val="00911335"/>
    <w:rPr>
      <w:rFonts w:ascii="Symbol" w:hAnsi="Symbol"/>
    </w:rPr>
  </w:style>
  <w:style w:type="character" w:customStyle="1" w:styleId="WW8NumSt333z0">
    <w:name w:val="WW8NumSt333z0"/>
    <w:rsid w:val="00911335"/>
    <w:rPr>
      <w:rFonts w:ascii="Symbol" w:hAnsi="Symbol"/>
      <w:b w:val="0"/>
      <w:bCs w:val="0"/>
      <w:i w:val="0"/>
      <w:iCs w:val="0"/>
      <w:sz w:val="28"/>
      <w:szCs w:val="28"/>
    </w:rPr>
  </w:style>
  <w:style w:type="character" w:customStyle="1" w:styleId="WW8NumSt366z0">
    <w:name w:val="WW8NumSt366z0"/>
    <w:rsid w:val="00911335"/>
    <w:rPr>
      <w:rFonts w:ascii="Symbol" w:hAnsi="Symbol"/>
      <w:b w:val="0"/>
      <w:bCs w:val="0"/>
      <w:i w:val="0"/>
      <w:iCs w:val="0"/>
      <w:sz w:val="28"/>
      <w:szCs w:val="28"/>
    </w:rPr>
  </w:style>
  <w:style w:type="character" w:customStyle="1" w:styleId="WW8NumSt377z0">
    <w:name w:val="WW8NumSt377z0"/>
    <w:rsid w:val="00911335"/>
    <w:rPr>
      <w:rFonts w:ascii="Symbol" w:hAnsi="Symbol"/>
    </w:rPr>
  </w:style>
  <w:style w:type="paragraph" w:customStyle="1" w:styleId="WW-8">
    <w:name w:val="WW-Название объекта"/>
    <w:basedOn w:val="af5"/>
    <w:rsid w:val="00911335"/>
    <w:pPr>
      <w:tabs>
        <w:tab w:val="left" w:pos="426"/>
      </w:tabs>
      <w:suppressAutoHyphens w:val="0"/>
      <w:jc w:val="center"/>
    </w:pPr>
    <w:rPr>
      <w:rFonts w:ascii="Times New Roman" w:eastAsia="Times New Roman" w:hAnsi="Times New Roman" w:cs="Times New Roman"/>
      <w:sz w:val="28"/>
      <w:szCs w:val="28"/>
      <w:lang w:eastAsia="ru-RU"/>
    </w:rPr>
  </w:style>
  <w:style w:type="paragraph" w:customStyle="1" w:styleId="afffffffffffffffffffffffffffffffffa">
    <w:name w:val="Ñòèëü"/>
    <w:rsid w:val="00911335"/>
    <w:pPr>
      <w:widowControl w:val="0"/>
      <w:suppressAutoHyphens/>
    </w:pPr>
    <w:rPr>
      <w:rFonts w:ascii="Times New Roman" w:eastAsia="Times New Roman" w:hAnsi="Times New Roman" w:cs="Times New Roman"/>
      <w:spacing w:val="-1"/>
      <w:kern w:val="1"/>
      <w:sz w:val="24"/>
      <w:szCs w:val="24"/>
      <w:lang w:val="en-US" w:eastAsia="ja-JP"/>
    </w:rPr>
  </w:style>
  <w:style w:type="paragraph" w:customStyle="1" w:styleId="2191">
    <w:name w:val="Основной текст с отступом 219"/>
    <w:basedOn w:val="af5"/>
    <w:rsid w:val="00911335"/>
    <w:pPr>
      <w:suppressAutoHyphens w:val="0"/>
      <w:ind w:left="1276" w:hanging="556"/>
    </w:pPr>
    <w:rPr>
      <w:rFonts w:ascii="Courier New" w:eastAsia="Times New Roman" w:hAnsi="Courier New"/>
      <w:spacing w:val="-20"/>
      <w:sz w:val="28"/>
      <w:szCs w:val="28"/>
      <w:lang w:eastAsia="ru-RU"/>
    </w:rPr>
  </w:style>
  <w:style w:type="paragraph" w:customStyle="1" w:styleId="WW-9">
    <w:name w:val="WW-Маркированный список"/>
    <w:basedOn w:val="af5"/>
    <w:rsid w:val="00911335"/>
    <w:pPr>
      <w:suppressAutoHyphens w:val="0"/>
    </w:pPr>
    <w:rPr>
      <w:rFonts w:ascii="Times New Roman" w:eastAsia="Times New Roman" w:hAnsi="Times New Roman" w:cs="Times New Roman"/>
      <w:sz w:val="20"/>
      <w:szCs w:val="20"/>
      <w:lang w:eastAsia="ru-RU"/>
    </w:rPr>
  </w:style>
  <w:style w:type="paragraph" w:customStyle="1" w:styleId="WW-23">
    <w:name w:val="WW-Маркированный список 2"/>
    <w:basedOn w:val="af5"/>
    <w:rsid w:val="00911335"/>
    <w:pPr>
      <w:suppressAutoHyphens w:val="0"/>
    </w:pPr>
    <w:rPr>
      <w:rFonts w:ascii="Times New Roman" w:eastAsia="Times New Roman" w:hAnsi="Times New Roman" w:cs="Times New Roman"/>
      <w:sz w:val="20"/>
      <w:szCs w:val="20"/>
      <w:lang w:eastAsia="ru-RU"/>
    </w:rPr>
  </w:style>
  <w:style w:type="paragraph" w:customStyle="1" w:styleId="1121">
    <w:name w:val="Заголовок 112"/>
    <w:basedOn w:val="365"/>
    <w:next w:val="365"/>
    <w:rsid w:val="00911335"/>
    <w:pPr>
      <w:keepNext/>
      <w:widowControl/>
      <w:suppressAutoHyphens/>
    </w:pPr>
    <w:rPr>
      <w:noProof w:val="0"/>
      <w:lang w:val="ru-RU"/>
    </w:rPr>
  </w:style>
  <w:style w:type="paragraph" w:customStyle="1" w:styleId="afffffffffffffffffffffffffffffffffb">
    <w:name w:val="Подглава"/>
    <w:basedOn w:val="af5"/>
    <w:rsid w:val="00911335"/>
    <w:pPr>
      <w:keepNext/>
      <w:keepLines/>
      <w:suppressAutoHyphens w:val="0"/>
      <w:spacing w:after="240" w:line="360" w:lineRule="exact"/>
      <w:ind w:left="709"/>
    </w:pPr>
    <w:rPr>
      <w:rFonts w:ascii="Arial" w:eastAsia="Times New Roman" w:hAnsi="Arial" w:cs="Arial"/>
      <w:b/>
      <w:bCs/>
      <w:lang w:val="uk-UA" w:eastAsia="ru-RU"/>
    </w:rPr>
  </w:style>
  <w:style w:type="paragraph" w:customStyle="1" w:styleId="afffffffffffffffffffffffffffffffffc">
    <w:name w:val="Таб_заг"/>
    <w:basedOn w:val="af5"/>
    <w:rsid w:val="00911335"/>
    <w:pPr>
      <w:keepNext/>
      <w:suppressAutoHyphens w:val="0"/>
      <w:spacing w:before="360" w:after="240" w:line="360" w:lineRule="exact"/>
      <w:ind w:left="1843" w:hanging="1843"/>
    </w:pPr>
    <w:rPr>
      <w:rFonts w:ascii="Times New Roman" w:eastAsia="Times New Roman" w:hAnsi="Times New Roman" w:cs="Times New Roman"/>
      <w:i/>
      <w:iCs/>
      <w:sz w:val="28"/>
      <w:szCs w:val="28"/>
      <w:lang w:val="uk-UA" w:eastAsia="ru-RU"/>
    </w:rPr>
  </w:style>
  <w:style w:type="paragraph" w:customStyle="1" w:styleId="392">
    <w:name w:val="Основной текст 39"/>
    <w:basedOn w:val="af5"/>
    <w:rsid w:val="00911335"/>
    <w:pPr>
      <w:suppressAutoHyphens w:val="0"/>
      <w:jc w:val="center"/>
    </w:pPr>
    <w:rPr>
      <w:rFonts w:ascii="Times New Roman" w:eastAsia="Times New Roman" w:hAnsi="Times New Roman" w:cs="Times New Roman"/>
      <w:lang w:eastAsia="ru-RU"/>
    </w:rPr>
  </w:style>
  <w:style w:type="paragraph" w:customStyle="1" w:styleId="afffffffffffffffffffffffffffffffffd">
    <w:name w:val="максим"/>
    <w:basedOn w:val="1"/>
    <w:autoRedefine/>
    <w:rsid w:val="00911335"/>
    <w:pPr>
      <w:numPr>
        <w:numId w:val="0"/>
      </w:numPr>
      <w:suppressAutoHyphens w:val="0"/>
      <w:spacing w:before="0" w:after="0"/>
    </w:pPr>
    <w:rPr>
      <w:rFonts w:ascii="Times New Roman" w:eastAsia="Times New Roman" w:hAnsi="Times New Roman" w:cs="Times New Roman"/>
      <w:iCs/>
      <w:kern w:val="0"/>
      <w:szCs w:val="24"/>
      <w:lang w:eastAsia="ru-RU"/>
    </w:rPr>
  </w:style>
  <w:style w:type="character" w:customStyle="1" w:styleId="sub">
    <w:name w:val="sub"/>
    <w:basedOn w:val="af6"/>
    <w:rsid w:val="00605518"/>
  </w:style>
  <w:style w:type="character" w:customStyle="1" w:styleId="BodyText20">
    <w:name w:val="Body Text 2 Знак"/>
    <w:basedOn w:val="af6"/>
    <w:rsid w:val="00605518"/>
    <w:rPr>
      <w:rFonts w:ascii="Courier New" w:hAnsi="Courier New"/>
      <w:spacing w:val="-20"/>
      <w:sz w:val="28"/>
      <w:lang w:val="uk-UA" w:eastAsia="ru-RU" w:bidi="ar-SA"/>
    </w:rPr>
  </w:style>
  <w:style w:type="character" w:customStyle="1" w:styleId="orangecellsimple">
    <w:name w:val="orangecellsimple"/>
    <w:basedOn w:val="af6"/>
    <w:rsid w:val="00605518"/>
  </w:style>
  <w:style w:type="character" w:customStyle="1" w:styleId="BodyText210">
    <w:name w:val="Body Text 2 Знак1"/>
    <w:basedOn w:val="af6"/>
    <w:link w:val="2260"/>
    <w:rsid w:val="00605518"/>
    <w:rPr>
      <w:rFonts w:ascii="Times New Roman" w:eastAsia="Times New Roman" w:hAnsi="Times New Roman" w:cs="Times New Roman"/>
    </w:rPr>
  </w:style>
  <w:style w:type="paragraph" w:customStyle="1" w:styleId="375">
    <w:name w:val="Обычный37"/>
    <w:rsid w:val="008144EB"/>
    <w:pPr>
      <w:widowControl w:val="0"/>
      <w:spacing w:line="360" w:lineRule="auto"/>
      <w:ind w:firstLine="720"/>
    </w:pPr>
    <w:rPr>
      <w:rFonts w:ascii="Courier New" w:eastAsia="Times New Roman" w:hAnsi="Courier New" w:cs="Times New Roman"/>
      <w:snapToGrid w:val="0"/>
      <w:sz w:val="24"/>
    </w:rPr>
  </w:style>
  <w:style w:type="paragraph" w:customStyle="1" w:styleId="2270">
    <w:name w:val="Основной текст 227"/>
    <w:basedOn w:val="af5"/>
    <w:rsid w:val="008144EB"/>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afffffffffffffffffffffffffffffffffe">
    <w:name w:val="Назва таблиці"/>
    <w:basedOn w:val="af5"/>
    <w:rsid w:val="00C40106"/>
    <w:pPr>
      <w:keepNext/>
      <w:spacing w:line="360" w:lineRule="auto"/>
      <w:jc w:val="center"/>
    </w:pPr>
    <w:rPr>
      <w:rFonts w:ascii="Times New Roman" w:eastAsia="Times New Roman" w:hAnsi="Times New Roman" w:cs="Times New Roman"/>
      <w:spacing w:val="20"/>
      <w:sz w:val="28"/>
      <w:szCs w:val="20"/>
      <w:lang w:val="uk-UA" w:eastAsia="ru-RU"/>
    </w:rPr>
  </w:style>
  <w:style w:type="paragraph" w:customStyle="1" w:styleId="affffffffffffffffffffffffffffffffff">
    <w:name w:val="Під таблицею"/>
    <w:basedOn w:val="af5"/>
    <w:rsid w:val="00C40106"/>
    <w:pPr>
      <w:suppressAutoHyphens w:val="0"/>
      <w:spacing w:before="240" w:line="360" w:lineRule="auto"/>
      <w:ind w:firstLine="851"/>
      <w:jc w:val="both"/>
    </w:pPr>
    <w:rPr>
      <w:rFonts w:ascii="Times New Roman" w:eastAsia="Times New Roman" w:hAnsi="Times New Roman" w:cs="Times New Roman"/>
      <w:spacing w:val="20"/>
      <w:sz w:val="28"/>
      <w:szCs w:val="20"/>
      <w:lang w:val="uk-UA" w:eastAsia="ru-RU"/>
    </w:rPr>
  </w:style>
  <w:style w:type="paragraph" w:customStyle="1" w:styleId="affffffffffffffffffffffffffffffffff0">
    <w:name w:val="Диссертация Знак Знак Знак Знак Знак"/>
    <w:basedOn w:val="af5"/>
    <w:rsid w:val="00892209"/>
    <w:pPr>
      <w:suppressAutoHyphens w:val="0"/>
      <w:spacing w:line="360" w:lineRule="auto"/>
      <w:ind w:firstLine="709"/>
      <w:jc w:val="both"/>
    </w:pPr>
    <w:rPr>
      <w:rFonts w:ascii="Times New Roman" w:eastAsia="Times New Roman" w:hAnsi="Times New Roman" w:cs="Times New Roman"/>
      <w:szCs w:val="20"/>
      <w:lang w:val="uk-UA" w:eastAsia="ru-RU"/>
    </w:rPr>
  </w:style>
  <w:style w:type="paragraph" w:customStyle="1" w:styleId="affffffffffffffffffffffffffffffffff1">
    <w:name w:val="Диссертация Знак Знак Знак"/>
    <w:basedOn w:val="af5"/>
    <w:rsid w:val="003A1D3E"/>
    <w:pPr>
      <w:suppressAutoHyphens w:val="0"/>
      <w:spacing w:line="360" w:lineRule="auto"/>
      <w:ind w:firstLine="709"/>
      <w:jc w:val="both"/>
    </w:pPr>
    <w:rPr>
      <w:rFonts w:ascii="Times New Roman" w:eastAsia="Times New Roman" w:hAnsi="Times New Roman" w:cs="Times New Roman"/>
      <w:lang w:eastAsia="ru-RU"/>
    </w:rPr>
  </w:style>
  <w:style w:type="paragraph" w:customStyle="1" w:styleId="385">
    <w:name w:val="Обычный38"/>
    <w:rsid w:val="00811020"/>
    <w:pPr>
      <w:widowControl w:val="0"/>
      <w:spacing w:line="480" w:lineRule="auto"/>
      <w:ind w:firstLine="720"/>
      <w:jc w:val="both"/>
    </w:pPr>
    <w:rPr>
      <w:rFonts w:ascii="Times New Roman" w:eastAsia="Times New Roman" w:hAnsi="Times New Roman" w:cs="Times New Roman"/>
      <w:snapToGrid w:val="0"/>
      <w:sz w:val="24"/>
    </w:rPr>
  </w:style>
  <w:style w:type="character" w:customStyle="1" w:styleId="CharChar4">
    <w:name w:val="Char Char4"/>
    <w:basedOn w:val="af6"/>
    <w:rsid w:val="0027249B"/>
    <w:rPr>
      <w:rFonts w:ascii="Arial" w:hAnsi="Arial" w:cs="Arial"/>
      <w:b/>
      <w:bCs/>
      <w:i/>
      <w:iCs/>
      <w:sz w:val="28"/>
      <w:szCs w:val="28"/>
      <w:lang w:val="ru-RU" w:eastAsia="ru-RU"/>
    </w:rPr>
  </w:style>
  <w:style w:type="character" w:customStyle="1" w:styleId="CharChar3">
    <w:name w:val="Char Char3"/>
    <w:basedOn w:val="af6"/>
    <w:rsid w:val="0027249B"/>
    <w:rPr>
      <w:rFonts w:ascii="Arial" w:hAnsi="Arial" w:cs="Arial"/>
      <w:b/>
      <w:bCs/>
      <w:sz w:val="26"/>
      <w:szCs w:val="26"/>
      <w:lang w:val="ru-RU" w:eastAsia="ru-RU"/>
    </w:rPr>
  </w:style>
  <w:style w:type="character" w:customStyle="1" w:styleId="CharChar2">
    <w:name w:val="Char Char2"/>
    <w:basedOn w:val="af6"/>
    <w:rsid w:val="0027249B"/>
    <w:rPr>
      <w:rFonts w:eastAsia="MS Mincho"/>
      <w:b/>
      <w:bCs/>
      <w:lang w:val="en-US" w:eastAsia="ja-JP"/>
    </w:rPr>
  </w:style>
  <w:style w:type="paragraph" w:customStyle="1" w:styleId="StyleAfter12pt">
    <w:name w:val="Style After:  12 pt"/>
    <w:basedOn w:val="af5"/>
    <w:rsid w:val="0027249B"/>
    <w:pPr>
      <w:suppressAutoHyphens w:val="0"/>
      <w:spacing w:after="240" w:line="360" w:lineRule="auto"/>
    </w:pPr>
    <w:rPr>
      <w:rFonts w:ascii="Times New Roman" w:eastAsia="Times New Roman" w:hAnsi="Times New Roman" w:cs="Times New Roman"/>
      <w:lang w:eastAsia="ru-RU"/>
    </w:rPr>
  </w:style>
  <w:style w:type="character" w:customStyle="1" w:styleId="CharChar1">
    <w:name w:val="Char Char1"/>
    <w:basedOn w:val="af6"/>
    <w:rsid w:val="0027249B"/>
    <w:rPr>
      <w:rFonts w:ascii="Arial" w:hAnsi="Arial" w:cs="Arial"/>
      <w:b/>
      <w:bCs/>
      <w:i/>
      <w:iCs/>
      <w:sz w:val="28"/>
      <w:szCs w:val="28"/>
      <w:lang w:val="ru-RU" w:eastAsia="ru-RU"/>
    </w:rPr>
  </w:style>
  <w:style w:type="character" w:customStyle="1" w:styleId="CharChar">
    <w:name w:val="Char Char"/>
    <w:basedOn w:val="af6"/>
    <w:rsid w:val="0027249B"/>
    <w:rPr>
      <w:rFonts w:ascii="Arial" w:hAnsi="Arial" w:cs="Arial"/>
      <w:b/>
      <w:bCs/>
      <w:sz w:val="26"/>
      <w:szCs w:val="26"/>
      <w:lang w:val="ru-RU" w:eastAsia="ru-RU"/>
    </w:rPr>
  </w:style>
  <w:style w:type="paragraph" w:customStyle="1" w:styleId="Caption12pt">
    <w:name w:val="Caption + 12 pt"/>
    <w:aliases w:val="Condensed by  0.15 pt"/>
    <w:basedOn w:val="afffffffffffffffffffff4"/>
    <w:rsid w:val="0027249B"/>
    <w:pPr>
      <w:spacing w:before="120" w:after="120" w:line="240" w:lineRule="auto"/>
      <w:ind w:firstLine="0"/>
      <w:jc w:val="left"/>
    </w:pPr>
    <w:rPr>
      <w:rFonts w:eastAsia="MS Mincho"/>
      <w:b/>
      <w:bCs/>
      <w:sz w:val="24"/>
      <w:szCs w:val="24"/>
      <w:lang w:val="en-US" w:eastAsia="ja-JP"/>
    </w:rPr>
  </w:style>
  <w:style w:type="paragraph" w:styleId="affffffffffffffffffffffffffffffffff2">
    <w:name w:val="table of figures"/>
    <w:basedOn w:val="af5"/>
    <w:next w:val="af5"/>
    <w:semiHidden/>
    <w:rsid w:val="0027249B"/>
    <w:pPr>
      <w:suppressAutoHyphens w:val="0"/>
    </w:pPr>
    <w:rPr>
      <w:rFonts w:ascii="Times New Roman" w:eastAsia="Times New Roman" w:hAnsi="Times New Roman" w:cs="Times New Roman"/>
      <w:lang w:eastAsia="ru-RU"/>
    </w:rPr>
  </w:style>
  <w:style w:type="paragraph" w:customStyle="1" w:styleId="CaptionGraphsandTables">
    <w:name w:val="Caption Graphs and Tables"/>
    <w:basedOn w:val="afffffffffffffffffffff4"/>
    <w:rsid w:val="0027249B"/>
    <w:pPr>
      <w:spacing w:before="120" w:after="120" w:line="240" w:lineRule="auto"/>
      <w:ind w:firstLine="0"/>
    </w:pPr>
    <w:rPr>
      <w:rFonts w:eastAsia="MS Mincho"/>
      <w:spacing w:val="0"/>
      <w:sz w:val="20"/>
      <w:lang w:val="en-US" w:eastAsia="ja-JP"/>
    </w:rPr>
  </w:style>
  <w:style w:type="paragraph" w:customStyle="1" w:styleId="CaptionFigures">
    <w:name w:val="Caption Figures"/>
    <w:basedOn w:val="afffffffffffffffffffff4"/>
    <w:rsid w:val="0027249B"/>
    <w:pPr>
      <w:spacing w:before="120" w:after="120" w:line="240" w:lineRule="auto"/>
      <w:ind w:firstLine="0"/>
    </w:pPr>
    <w:rPr>
      <w:rFonts w:eastAsia="MS Mincho"/>
      <w:b/>
      <w:bCs/>
      <w:sz w:val="24"/>
      <w:szCs w:val="24"/>
      <w:lang w:val="en-US" w:eastAsia="ja-JP"/>
    </w:rPr>
  </w:style>
  <w:style w:type="paragraph" w:customStyle="1" w:styleId="Headtitle">
    <w:name w:val="Head title"/>
    <w:basedOn w:val="1ff3"/>
    <w:rsid w:val="0027249B"/>
    <w:pPr>
      <w:tabs>
        <w:tab w:val="clear" w:pos="960"/>
        <w:tab w:val="clear" w:pos="1276"/>
        <w:tab w:val="clear" w:pos="9639"/>
        <w:tab w:val="left" w:pos="480"/>
        <w:tab w:val="right" w:pos="8494"/>
        <w:tab w:val="right" w:leader="dot" w:pos="9900"/>
      </w:tabs>
      <w:suppressAutoHyphens w:val="0"/>
      <w:spacing w:line="360" w:lineRule="auto"/>
    </w:pPr>
    <w:rPr>
      <w:rFonts w:ascii="Times New Roman" w:eastAsia="Times New Roman" w:hAnsi="Times New Roman" w:cs="Times New Roman"/>
      <w:bCs/>
      <w:noProof/>
      <w:color w:val="000000"/>
      <w:sz w:val="26"/>
      <w:szCs w:val="26"/>
      <w:lang w:val="en-GB" w:eastAsia="ru-RU"/>
    </w:rPr>
  </w:style>
  <w:style w:type="paragraph" w:customStyle="1" w:styleId="10f3">
    <w:name w:val="Текст выноски10"/>
    <w:basedOn w:val="af5"/>
    <w:rsid w:val="0027249B"/>
    <w:pPr>
      <w:suppressAutoHyphens w:val="0"/>
    </w:pPr>
    <w:rPr>
      <w:rFonts w:ascii="Tahoma" w:eastAsia="Times New Roman" w:hAnsi="Tahoma" w:cs="Tahoma"/>
      <w:sz w:val="16"/>
      <w:szCs w:val="16"/>
      <w:lang w:eastAsia="ru-RU"/>
    </w:rPr>
  </w:style>
  <w:style w:type="character" w:customStyle="1" w:styleId="Heading2Char">
    <w:name w:val="Heading 2 Char"/>
    <w:basedOn w:val="af6"/>
    <w:rsid w:val="0027249B"/>
    <w:rPr>
      <w:rFonts w:ascii="Arial" w:hAnsi="Arial" w:cs="Arial"/>
      <w:b/>
      <w:bCs/>
      <w:i/>
      <w:iCs/>
      <w:sz w:val="28"/>
      <w:szCs w:val="28"/>
      <w:lang w:val="ru-RU" w:eastAsia="ru-RU"/>
    </w:rPr>
  </w:style>
  <w:style w:type="character" w:customStyle="1" w:styleId="Heading3Char">
    <w:name w:val="Heading 3 Char"/>
    <w:basedOn w:val="af6"/>
    <w:rsid w:val="0027249B"/>
    <w:rPr>
      <w:rFonts w:ascii="Arial" w:hAnsi="Arial" w:cs="Arial"/>
      <w:b/>
      <w:bCs/>
      <w:sz w:val="26"/>
      <w:szCs w:val="26"/>
      <w:lang w:val="ru-RU" w:eastAsia="ru-RU"/>
    </w:rPr>
  </w:style>
  <w:style w:type="character" w:customStyle="1" w:styleId="CaptionChar">
    <w:name w:val="Caption Char"/>
    <w:basedOn w:val="af6"/>
    <w:rsid w:val="0027249B"/>
    <w:rPr>
      <w:rFonts w:eastAsia="MS Mincho"/>
      <w:b/>
      <w:bCs/>
      <w:lang w:val="en-US" w:eastAsia="ja-JP"/>
    </w:rPr>
  </w:style>
  <w:style w:type="paragraph" w:customStyle="1" w:styleId="affffffffffffffffffffffffffffffffff3">
    <w:name w:val="Заглавия приложений."/>
    <w:basedOn w:val="af5"/>
    <w:rsid w:val="0027249B"/>
    <w:pPr>
      <w:suppressAutoHyphens w:val="0"/>
      <w:spacing w:before="240" w:after="240"/>
      <w:ind w:left="720" w:hanging="720"/>
      <w:jc w:val="center"/>
    </w:pPr>
    <w:rPr>
      <w:rFonts w:ascii="Arial" w:eastAsia="Times New Roman" w:hAnsi="Arial" w:cs="Arial"/>
      <w:b/>
      <w:bCs/>
      <w:sz w:val="28"/>
      <w:szCs w:val="28"/>
      <w:lang w:val="uk-UA" w:eastAsia="ru-RU"/>
    </w:rPr>
  </w:style>
  <w:style w:type="paragraph" w:customStyle="1" w:styleId="2fffffff5">
    <w:name w:val="основной текст2"/>
    <w:basedOn w:val="affffffff5"/>
    <w:rsid w:val="007F5680"/>
    <w:pPr>
      <w:spacing w:after="0" w:line="360" w:lineRule="auto"/>
      <w:ind w:firstLine="900"/>
      <w:jc w:val="both"/>
    </w:pPr>
    <w:rPr>
      <w:rFonts w:ascii="Times New Roman" w:eastAsia="Times New Roman" w:hAnsi="Times New Roman" w:cs="Times New Roman"/>
      <w:szCs w:val="28"/>
    </w:rPr>
  </w:style>
  <w:style w:type="character" w:customStyle="1" w:styleId="2fffffff6">
    <w:name w:val="Заголовок 2 Знак Знак Знак Знак Знак"/>
    <w:basedOn w:val="af6"/>
    <w:rsid w:val="007406BD"/>
    <w:rPr>
      <w:rFonts w:ascii="Arial" w:hAnsi="Arial" w:cs="Arial"/>
      <w:b/>
      <w:bCs/>
      <w:i/>
      <w:iCs/>
      <w:sz w:val="28"/>
      <w:szCs w:val="28"/>
      <w:lang w:val="uk-UA" w:eastAsia="ru-RU" w:bidi="ar-SA"/>
    </w:rPr>
  </w:style>
  <w:style w:type="character" w:customStyle="1" w:styleId="italic">
    <w:name w:val="italic"/>
    <w:basedOn w:val="af6"/>
    <w:rsid w:val="003E6EC4"/>
    <w:rPr>
      <w:i/>
      <w:iCs/>
    </w:rPr>
  </w:style>
  <w:style w:type="paragraph" w:customStyle="1" w:styleId="14pt9">
    <w:name w:val="Стиль 14 pt Междустр.интервал:  полуторный"/>
    <w:basedOn w:val="af5"/>
    <w:rsid w:val="003E6EC4"/>
    <w:pPr>
      <w:suppressAutoHyphens w:val="0"/>
      <w:spacing w:line="360" w:lineRule="auto"/>
    </w:pPr>
    <w:rPr>
      <w:rFonts w:ascii="Times New Roman" w:eastAsia="Times New Roman" w:hAnsi="Times New Roman" w:cs="Times New Roman"/>
      <w:sz w:val="28"/>
      <w:szCs w:val="20"/>
      <w:lang w:eastAsia="ru-RU"/>
    </w:rPr>
  </w:style>
  <w:style w:type="character" w:customStyle="1" w:styleId="n10">
    <w:name w:val="n10"/>
    <w:basedOn w:val="af6"/>
    <w:rsid w:val="009A66F2"/>
  </w:style>
  <w:style w:type="paragraph" w:customStyle="1" w:styleId="8f5">
    <w:name w:val="Текст8"/>
    <w:basedOn w:val="af5"/>
    <w:rsid w:val="00986228"/>
    <w:pPr>
      <w:suppressAutoHyphens w:val="0"/>
    </w:pPr>
    <w:rPr>
      <w:rFonts w:ascii="Courier New" w:eastAsia="Times New Roman" w:hAnsi="Courier New" w:cs="Times New Roman"/>
      <w:sz w:val="20"/>
      <w:szCs w:val="20"/>
      <w:lang w:eastAsia="ru-RU"/>
    </w:rPr>
  </w:style>
  <w:style w:type="paragraph" w:customStyle="1" w:styleId="affffffffffffffffffffffffffffffffff4">
    <w:name w:val="Дис"/>
    <w:basedOn w:val="af5"/>
    <w:rsid w:val="00835ECC"/>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paragraph" w:customStyle="1" w:styleId="Exel">
    <w:name w:val="Exel"/>
    <w:basedOn w:val="af5"/>
    <w:rsid w:val="00835ECC"/>
    <w:pPr>
      <w:suppressAutoHyphens w:val="0"/>
    </w:pPr>
    <w:rPr>
      <w:rFonts w:ascii="Arial" w:eastAsia="Times New Roman" w:hAnsi="Arial" w:cs="Arial"/>
      <w:sz w:val="20"/>
      <w:szCs w:val="20"/>
      <w:lang w:eastAsia="ru-RU"/>
    </w:rPr>
  </w:style>
  <w:style w:type="paragraph" w:customStyle="1" w:styleId="a8">
    <w:name w:val="Дисерт"/>
    <w:basedOn w:val="af5"/>
    <w:rsid w:val="00835ECC"/>
    <w:pPr>
      <w:numPr>
        <w:numId w:val="56"/>
      </w:numPr>
      <w:suppressAutoHyphens w:val="0"/>
      <w:spacing w:before="100" w:beforeAutospacing="1" w:after="100" w:afterAutospacing="1" w:line="360" w:lineRule="auto"/>
    </w:pPr>
    <w:rPr>
      <w:rFonts w:ascii="Times New Roman" w:eastAsia="Times New Roman" w:hAnsi="Times New Roman" w:cs="Times New Roman"/>
      <w:sz w:val="28"/>
      <w:szCs w:val="28"/>
      <w:lang w:val="uk-UA" w:eastAsia="ru-RU"/>
    </w:rPr>
  </w:style>
  <w:style w:type="paragraph" w:customStyle="1" w:styleId="1fffffffffd">
    <w:name w:val="Статут 1"/>
    <w:basedOn w:val="af5"/>
    <w:next w:val="af5"/>
    <w:rsid w:val="00835ECC"/>
    <w:pPr>
      <w:suppressAutoHyphens w:val="0"/>
      <w:ind w:firstLine="567"/>
      <w:jc w:val="both"/>
    </w:pPr>
    <w:rPr>
      <w:rFonts w:ascii="Times New Roman" w:eastAsia="Times New Roman" w:hAnsi="Times New Roman" w:cs="Times New Roman"/>
      <w:sz w:val="22"/>
      <w:szCs w:val="22"/>
      <w:lang w:val="uk-UA" w:eastAsia="ru-RU"/>
    </w:rPr>
  </w:style>
  <w:style w:type="paragraph" w:customStyle="1" w:styleId="2fffffff7">
    <w:name w:val="Статут 2"/>
    <w:basedOn w:val="af5"/>
    <w:rsid w:val="00835ECC"/>
    <w:pPr>
      <w:suppressAutoHyphens w:val="0"/>
      <w:jc w:val="center"/>
    </w:pPr>
    <w:rPr>
      <w:rFonts w:ascii="Times New Roman" w:eastAsia="Times New Roman" w:hAnsi="Times New Roman" w:cs="Times New Roman"/>
      <w:b/>
      <w:bCs/>
      <w:lang w:val="uk-UA" w:eastAsia="ru-RU"/>
    </w:rPr>
  </w:style>
  <w:style w:type="paragraph" w:customStyle="1" w:styleId="3fffff0">
    <w:name w:val="Статут 3"/>
    <w:basedOn w:val="af5"/>
    <w:next w:val="1fffffffffd"/>
    <w:rsid w:val="00835ECC"/>
    <w:pPr>
      <w:suppressAutoHyphens w:val="0"/>
      <w:ind w:left="567" w:hanging="567"/>
    </w:pPr>
    <w:rPr>
      <w:rFonts w:ascii="Times New Roman" w:eastAsia="Times New Roman" w:hAnsi="Times New Roman" w:cs="Times New Roman"/>
      <w:b/>
      <w:bCs/>
      <w:i/>
      <w:iCs/>
      <w:lang w:val="uk-UA" w:eastAsia="ru-RU"/>
    </w:rPr>
  </w:style>
  <w:style w:type="paragraph" w:customStyle="1" w:styleId="1fffffffffe">
    <w:name w:val="Текст_1"/>
    <w:basedOn w:val="aff4"/>
    <w:next w:val="aff4"/>
    <w:rsid w:val="00835ECC"/>
    <w:pPr>
      <w:jc w:val="both"/>
    </w:pPr>
    <w:rPr>
      <w:rFonts w:ascii="Verdana" w:eastAsia="Times New Roman" w:hAnsi="Verdana" w:cs="Times New Roman"/>
      <w:b/>
      <w:bCs/>
      <w:sz w:val="24"/>
      <w:szCs w:val="24"/>
      <w:lang w:val="uk-UA"/>
    </w:rPr>
  </w:style>
  <w:style w:type="paragraph" w:customStyle="1" w:styleId="affffffffffffffffffffffffffffffffff5">
    <w:name w:val="Рис."/>
    <w:basedOn w:val="af5"/>
    <w:rsid w:val="00835ECC"/>
    <w:pPr>
      <w:suppressAutoHyphens w:val="0"/>
      <w:ind w:firstLine="600"/>
    </w:pPr>
    <w:rPr>
      <w:rFonts w:ascii="Times New Roman" w:eastAsia="Times New Roman" w:hAnsi="Times New Roman" w:cs="Times New Roman"/>
      <w:b/>
      <w:bCs/>
      <w:i/>
      <w:iCs/>
      <w:sz w:val="22"/>
      <w:szCs w:val="22"/>
      <w:lang w:val="uk-UA" w:eastAsia="ru-RU"/>
    </w:rPr>
  </w:style>
  <w:style w:type="paragraph" w:customStyle="1" w:styleId="affffffffffffffffffffffffffffffffff6">
    <w:name w:val="Запален"/>
    <w:basedOn w:val="af5"/>
    <w:rsid w:val="00835ECC"/>
    <w:pPr>
      <w:suppressAutoHyphens w:val="0"/>
      <w:ind w:firstLine="567"/>
      <w:jc w:val="both"/>
    </w:pPr>
    <w:rPr>
      <w:rFonts w:ascii="Georgia" w:eastAsia="Times New Roman" w:hAnsi="Georgia" w:cs="Times New Roman"/>
      <w:sz w:val="20"/>
      <w:szCs w:val="20"/>
      <w:lang w:val="uk-UA" w:eastAsia="ru-RU"/>
    </w:rPr>
  </w:style>
  <w:style w:type="paragraph" w:customStyle="1" w:styleId="1ffffffffff">
    <w:name w:val="Зап_1"/>
    <w:basedOn w:val="affffffffffffffffffffffffffffffffff6"/>
    <w:next w:val="affffffffffffffffffffffffffffffffff6"/>
    <w:rsid w:val="00835ECC"/>
    <w:pPr>
      <w:ind w:firstLine="0"/>
      <w:jc w:val="center"/>
    </w:pPr>
    <w:rPr>
      <w:rFonts w:ascii="Bookman Old Style" w:hAnsi="Bookman Old Style"/>
      <w:b/>
      <w:bCs/>
      <w:sz w:val="36"/>
      <w:szCs w:val="36"/>
    </w:rPr>
  </w:style>
  <w:style w:type="paragraph" w:customStyle="1" w:styleId="2fffffff8">
    <w:name w:val="Зап_2"/>
    <w:basedOn w:val="21"/>
    <w:next w:val="affffffffffffffffffffffffffffffffff6"/>
    <w:rsid w:val="00835ECC"/>
    <w:pPr>
      <w:numPr>
        <w:ilvl w:val="0"/>
        <w:numId w:val="0"/>
      </w:numPr>
      <w:suppressAutoHyphens w:val="0"/>
      <w:spacing w:before="0" w:after="0"/>
      <w:ind w:firstLine="567"/>
      <w:jc w:val="both"/>
    </w:pPr>
    <w:rPr>
      <w:rFonts w:ascii="Arial" w:eastAsia="Times New Roman" w:hAnsi="Arial" w:cs="Arial"/>
      <w:i w:val="0"/>
      <w:iCs w:val="0"/>
      <w:u w:val="single"/>
      <w:lang w:val="uk-UA" w:eastAsia="ru-RU"/>
    </w:rPr>
  </w:style>
  <w:style w:type="paragraph" w:customStyle="1" w:styleId="4ffff4">
    <w:name w:val="Зап_4"/>
    <w:basedOn w:val="af5"/>
    <w:next w:val="affffffffffffffffffffffffffffffffff6"/>
    <w:rsid w:val="00835ECC"/>
    <w:pPr>
      <w:suppressAutoHyphens w:val="0"/>
      <w:jc w:val="both"/>
    </w:pPr>
    <w:rPr>
      <w:rFonts w:ascii="Arial" w:eastAsia="Times New Roman" w:hAnsi="Arial" w:cs="Arial"/>
      <w:b/>
      <w:bCs/>
      <w:lang w:val="uk-UA" w:eastAsia="ru-RU"/>
    </w:rPr>
  </w:style>
  <w:style w:type="paragraph" w:customStyle="1" w:styleId="Ask">
    <w:name w:val="Ask"/>
    <w:basedOn w:val="af5"/>
    <w:next w:val="af5"/>
    <w:rsid w:val="00835ECC"/>
    <w:pPr>
      <w:shd w:val="clear" w:color="auto" w:fill="FFFFFF"/>
      <w:suppressAutoHyphens w:val="0"/>
    </w:pPr>
    <w:rPr>
      <w:rFonts w:ascii="Times New Roman" w:eastAsia="Times New Roman" w:hAnsi="Times New Roman" w:cs="Times New Roman"/>
      <w:b/>
      <w:bCs/>
      <w:i/>
      <w:iCs/>
      <w:lang w:val="uk-UA" w:eastAsia="ru-RU"/>
    </w:rPr>
  </w:style>
  <w:style w:type="paragraph" w:customStyle="1" w:styleId="affffffffffffffffffffffffffffffffff7">
    <w:name w:val="Текст главы"/>
    <w:basedOn w:val="af5"/>
    <w:rsid w:val="001739E7"/>
    <w:pPr>
      <w:suppressAutoHyphens w:val="0"/>
      <w:spacing w:line="360" w:lineRule="auto"/>
      <w:ind w:firstLine="567"/>
    </w:pPr>
    <w:rPr>
      <w:rFonts w:ascii="Antiqua" w:eastAsia="Times New Roman" w:hAnsi="Antiqua" w:cs="Times New Roman"/>
      <w:sz w:val="28"/>
      <w:szCs w:val="20"/>
      <w:lang w:eastAsia="ru-RU"/>
    </w:rPr>
  </w:style>
  <w:style w:type="paragraph" w:customStyle="1" w:styleId="2fffffff9">
    <w:name w:val="заголовок2 +"/>
    <w:basedOn w:val="af5"/>
    <w:rsid w:val="004153ED"/>
    <w:pPr>
      <w:tabs>
        <w:tab w:val="num" w:pos="1482"/>
      </w:tabs>
      <w:suppressAutoHyphens w:val="0"/>
      <w:spacing w:line="360" w:lineRule="auto"/>
      <w:ind w:left="1482" w:hanging="432"/>
      <w:jc w:val="center"/>
    </w:pPr>
    <w:rPr>
      <w:rFonts w:ascii="Times New Roman" w:eastAsia="Times New Roman" w:hAnsi="Times New Roman" w:cs="Times New Roman"/>
      <w:b/>
      <w:sz w:val="28"/>
      <w:lang w:eastAsia="ru-RU"/>
    </w:rPr>
  </w:style>
  <w:style w:type="paragraph" w:customStyle="1" w:styleId="xfull">
    <w:name w:val="xfull"/>
    <w:basedOn w:val="af5"/>
    <w:rsid w:val="004153ED"/>
    <w:pPr>
      <w:suppressAutoHyphens w:val="0"/>
      <w:spacing w:before="100" w:beforeAutospacing="1" w:after="100" w:afterAutospacing="1" w:line="188" w:lineRule="atLeast"/>
    </w:pPr>
    <w:rPr>
      <w:rFonts w:ascii="Verdana" w:eastAsia="Times New Roman" w:hAnsi="Verdana" w:cs="Times New Roman"/>
      <w:color w:val="000000"/>
      <w:sz w:val="14"/>
      <w:szCs w:val="14"/>
      <w:lang w:eastAsia="ru-RU"/>
    </w:rPr>
  </w:style>
  <w:style w:type="character" w:customStyle="1" w:styleId="fm-role1">
    <w:name w:val="fm-role1"/>
    <w:basedOn w:val="af6"/>
    <w:rsid w:val="004153ED"/>
    <w:rPr>
      <w:i/>
      <w:iCs/>
    </w:rPr>
  </w:style>
  <w:style w:type="paragraph" w:customStyle="1" w:styleId="2280">
    <w:name w:val="Основной текст 228"/>
    <w:basedOn w:val="af5"/>
    <w:rsid w:val="001C68DF"/>
    <w:pPr>
      <w:widowControl w:val="0"/>
      <w:suppressAutoHyphens w:val="0"/>
      <w:spacing w:line="360" w:lineRule="auto"/>
      <w:ind w:firstLine="720"/>
    </w:pPr>
    <w:rPr>
      <w:rFonts w:ascii="Times New Roman" w:eastAsia="Times New Roman" w:hAnsi="Times New Roman" w:cs="Times New Roman"/>
      <w:sz w:val="28"/>
      <w:szCs w:val="20"/>
      <w:lang w:eastAsia="ru-RU"/>
    </w:rPr>
  </w:style>
  <w:style w:type="paragraph" w:customStyle="1" w:styleId="heading11">
    <w:name w:val="heading 11"/>
    <w:basedOn w:val="af5"/>
    <w:next w:val="af5"/>
    <w:rsid w:val="009767F9"/>
    <w:pPr>
      <w:keepNext/>
      <w:suppressAutoHyphens w:val="0"/>
      <w:autoSpaceDE w:val="0"/>
      <w:autoSpaceDN w:val="0"/>
      <w:spacing w:before="240" w:after="60"/>
      <w:outlineLvl w:val="0"/>
    </w:pPr>
    <w:rPr>
      <w:rFonts w:ascii="Arial" w:eastAsia="Times New Roman" w:hAnsi="Arial" w:cs="Arial"/>
      <w:b/>
      <w:bCs/>
      <w:kern w:val="32"/>
      <w:sz w:val="32"/>
      <w:szCs w:val="32"/>
      <w:lang w:eastAsia="ru-RU"/>
    </w:rPr>
  </w:style>
  <w:style w:type="paragraph" w:customStyle="1" w:styleId="footer1">
    <w:name w:val="footer1"/>
    <w:basedOn w:val="af5"/>
    <w:rsid w:val="00CE4A1F"/>
    <w:pPr>
      <w:tabs>
        <w:tab w:val="center" w:pos="4677"/>
        <w:tab w:val="right" w:pos="9355"/>
      </w:tabs>
      <w:suppressAutoHyphens w:val="0"/>
      <w:autoSpaceDE w:val="0"/>
      <w:autoSpaceDN w:val="0"/>
    </w:pPr>
    <w:rPr>
      <w:rFonts w:ascii="Times New Roman" w:eastAsia="Times New Roman" w:hAnsi="Times New Roman" w:cs="Times New Roman"/>
      <w:sz w:val="20"/>
      <w:szCs w:val="20"/>
      <w:lang w:eastAsia="ru-RU"/>
    </w:rPr>
  </w:style>
  <w:style w:type="character" w:customStyle="1" w:styleId="fulltext-publisher1">
    <w:name w:val="fulltext-publisher1"/>
    <w:basedOn w:val="af6"/>
    <w:rsid w:val="004B7E34"/>
    <w:rPr>
      <w:rFonts w:ascii="Times New Roman" w:hAnsi="Times New Roman" w:cs="Times New Roman"/>
      <w:i/>
      <w:iCs/>
      <w:sz w:val="24"/>
      <w:szCs w:val="24"/>
    </w:rPr>
  </w:style>
  <w:style w:type="character" w:customStyle="1" w:styleId="fulltext-issue1">
    <w:name w:val="fulltext-issue1"/>
    <w:basedOn w:val="af6"/>
    <w:rsid w:val="004B7E34"/>
    <w:rPr>
      <w:rFonts w:ascii="Times New Roman" w:hAnsi="Times New Roman" w:cs="Times New Roman"/>
      <w:sz w:val="24"/>
      <w:szCs w:val="24"/>
    </w:rPr>
  </w:style>
  <w:style w:type="paragraph" w:customStyle="1" w:styleId="2fffffffa">
    <w:name w:val="???????2"/>
    <w:rsid w:val="003538E4"/>
    <w:rPr>
      <w:rFonts w:ascii="Times New Roman" w:eastAsia="Times New Roman" w:hAnsi="Times New Roman" w:cs="Times New Roman"/>
      <w:lang w:eastAsia="uk-UA"/>
    </w:rPr>
  </w:style>
  <w:style w:type="paragraph" w:customStyle="1" w:styleId="1ffffffffff0">
    <w:name w:val="???????1"/>
    <w:rsid w:val="003538E4"/>
    <w:rPr>
      <w:rFonts w:ascii="Times New Roman" w:eastAsia="Times New Roman" w:hAnsi="Times New Roman" w:cs="Times New Roman"/>
    </w:rPr>
  </w:style>
  <w:style w:type="paragraph" w:customStyle="1" w:styleId="1ffffffffff1">
    <w:name w:val="???????? ?????1"/>
    <w:basedOn w:val="afffffffffffffff2"/>
    <w:rsid w:val="003538E4"/>
    <w:pPr>
      <w:suppressAutoHyphens w:val="0"/>
      <w:overflowPunct/>
      <w:autoSpaceDE/>
      <w:jc w:val="both"/>
      <w:textAlignment w:val="auto"/>
    </w:pPr>
    <w:rPr>
      <w:rFonts w:ascii="Times New Roman" w:eastAsia="Times New Roman" w:hAnsi="Times New Roman" w:cs="Times New Roman"/>
      <w:szCs w:val="20"/>
      <w:lang w:val="ru-RU" w:eastAsia="ru-RU"/>
    </w:rPr>
  </w:style>
  <w:style w:type="paragraph" w:customStyle="1" w:styleId="11ff">
    <w:name w:val="????????? 11"/>
    <w:basedOn w:val="1ffffffffff0"/>
    <w:next w:val="1ffffffffff0"/>
    <w:rsid w:val="003538E4"/>
    <w:pPr>
      <w:keepNext/>
      <w:jc w:val="center"/>
    </w:pPr>
    <w:rPr>
      <w:b/>
      <w:sz w:val="24"/>
    </w:rPr>
  </w:style>
  <w:style w:type="paragraph" w:customStyle="1" w:styleId="affffffffffffffffffffffffffffffffff8">
    <w:name w:val="Заголовок списка"/>
    <w:basedOn w:val="af5"/>
    <w:next w:val="afffffffffffffffffffffffff3"/>
    <w:rsid w:val="004E07F8"/>
    <w:rPr>
      <w:rFonts w:ascii="Times New Roman" w:eastAsia="Times New Roman" w:hAnsi="Times New Roman" w:cs="Times New Roman"/>
    </w:rPr>
  </w:style>
  <w:style w:type="paragraph" w:customStyle="1" w:styleId="1130">
    <w:name w:val="Заголовок 113"/>
    <w:basedOn w:val="385"/>
    <w:next w:val="385"/>
    <w:rsid w:val="00C24D0B"/>
    <w:pPr>
      <w:keepNext/>
      <w:widowControl/>
      <w:spacing w:line="240" w:lineRule="auto"/>
      <w:ind w:firstLine="567"/>
      <w:outlineLvl w:val="0"/>
    </w:pPr>
    <w:rPr>
      <w:b/>
      <w:snapToGrid/>
      <w:sz w:val="28"/>
      <w:lang w:val="uk-UA"/>
    </w:rPr>
  </w:style>
  <w:style w:type="paragraph" w:customStyle="1" w:styleId="2102">
    <w:name w:val="Заголовок 210"/>
    <w:basedOn w:val="385"/>
    <w:next w:val="385"/>
    <w:rsid w:val="00C24D0B"/>
    <w:pPr>
      <w:keepNext/>
      <w:widowControl/>
      <w:spacing w:line="240" w:lineRule="auto"/>
      <w:ind w:firstLine="0"/>
      <w:jc w:val="left"/>
      <w:outlineLvl w:val="1"/>
    </w:pPr>
    <w:rPr>
      <w:snapToGrid/>
      <w:sz w:val="28"/>
      <w:lang w:val="uk-UA"/>
    </w:rPr>
  </w:style>
  <w:style w:type="paragraph" w:customStyle="1" w:styleId="4100">
    <w:name w:val="Заголовок 410"/>
    <w:basedOn w:val="385"/>
    <w:next w:val="385"/>
    <w:rsid w:val="00C24D0B"/>
    <w:pPr>
      <w:keepNext/>
      <w:widowControl/>
      <w:shd w:val="clear" w:color="auto" w:fill="FFFFFF"/>
      <w:spacing w:line="360" w:lineRule="auto"/>
      <w:ind w:firstLine="540"/>
      <w:jc w:val="left"/>
      <w:outlineLvl w:val="3"/>
    </w:pPr>
    <w:rPr>
      <w:snapToGrid/>
      <w:sz w:val="28"/>
    </w:rPr>
  </w:style>
  <w:style w:type="paragraph" w:customStyle="1" w:styleId="195">
    <w:name w:val="Название19"/>
    <w:basedOn w:val="385"/>
    <w:rsid w:val="00C24D0B"/>
    <w:pPr>
      <w:widowControl/>
      <w:spacing w:line="240" w:lineRule="auto"/>
      <w:ind w:firstLine="567"/>
      <w:jc w:val="center"/>
    </w:pPr>
    <w:rPr>
      <w:b/>
      <w:snapToGrid/>
      <w:sz w:val="28"/>
      <w:lang w:val="uk-UA"/>
    </w:rPr>
  </w:style>
  <w:style w:type="paragraph" w:customStyle="1" w:styleId="286">
    <w:name w:val="Основной текст28"/>
    <w:basedOn w:val="385"/>
    <w:rsid w:val="00C24D0B"/>
    <w:pPr>
      <w:widowControl/>
      <w:spacing w:line="240" w:lineRule="auto"/>
      <w:ind w:firstLine="0"/>
    </w:pPr>
    <w:rPr>
      <w:snapToGrid/>
      <w:sz w:val="28"/>
      <w:lang w:val="en-US"/>
    </w:rPr>
  </w:style>
  <w:style w:type="paragraph" w:customStyle="1" w:styleId="2201">
    <w:name w:val="Основной текст с отступом 220"/>
    <w:basedOn w:val="385"/>
    <w:rsid w:val="00C24D0B"/>
    <w:pPr>
      <w:widowControl/>
      <w:spacing w:line="360" w:lineRule="auto"/>
      <w:ind w:firstLine="567"/>
      <w:jc w:val="center"/>
    </w:pPr>
    <w:rPr>
      <w:snapToGrid/>
      <w:sz w:val="28"/>
      <w:lang w:val="uk-UA"/>
    </w:rPr>
  </w:style>
  <w:style w:type="paragraph" w:customStyle="1" w:styleId="8f6">
    <w:name w:val="Подзаголовок8"/>
    <w:basedOn w:val="385"/>
    <w:rsid w:val="00C24D0B"/>
    <w:pPr>
      <w:widowControl/>
      <w:spacing w:line="360" w:lineRule="auto"/>
      <w:ind w:firstLine="0"/>
    </w:pPr>
    <w:rPr>
      <w:snapToGrid/>
      <w:sz w:val="28"/>
      <w:lang w:val="uk-UA"/>
    </w:rPr>
  </w:style>
  <w:style w:type="paragraph" w:customStyle="1" w:styleId="3150">
    <w:name w:val="Основной текст с отступом 315"/>
    <w:basedOn w:val="385"/>
    <w:rsid w:val="00C24D0B"/>
    <w:pPr>
      <w:widowControl/>
      <w:spacing w:line="360" w:lineRule="auto"/>
      <w:ind w:firstLine="567"/>
    </w:pPr>
    <w:rPr>
      <w:b/>
      <w:snapToGrid/>
      <w:sz w:val="28"/>
      <w:lang w:val="uk-UA"/>
    </w:rPr>
  </w:style>
  <w:style w:type="paragraph" w:customStyle="1" w:styleId="12f0">
    <w:name w:val="Обычный (веб)12"/>
    <w:basedOn w:val="385"/>
    <w:rsid w:val="00C24D0B"/>
    <w:pPr>
      <w:widowControl/>
      <w:spacing w:before="100" w:after="100" w:line="240" w:lineRule="auto"/>
      <w:ind w:firstLine="0"/>
      <w:jc w:val="left"/>
    </w:pPr>
    <w:rPr>
      <w:snapToGrid/>
    </w:rPr>
  </w:style>
  <w:style w:type="character" w:customStyle="1" w:styleId="rvts20">
    <w:name w:val="rvts20"/>
    <w:basedOn w:val="af6"/>
    <w:rsid w:val="00DF4684"/>
    <w:rPr>
      <w:rFonts w:ascii="Times New Roman" w:hAnsi="Times New Roman" w:cs="Times New Roman" w:hint="default"/>
      <w:sz w:val="24"/>
      <w:szCs w:val="24"/>
    </w:rPr>
  </w:style>
  <w:style w:type="character" w:customStyle="1" w:styleId="rvts35">
    <w:name w:val="rvts35"/>
    <w:basedOn w:val="af6"/>
    <w:rsid w:val="00DF4684"/>
    <w:rPr>
      <w:rFonts w:ascii="Lucida Sans Unicode" w:hAnsi="Lucida Sans Unicode" w:cs="Lucida Sans Unicode" w:hint="default"/>
      <w:sz w:val="24"/>
      <w:szCs w:val="24"/>
    </w:rPr>
  </w:style>
  <w:style w:type="paragraph" w:customStyle="1" w:styleId="9f3">
    <w:name w:val="Верхний колонтитул9"/>
    <w:basedOn w:val="385"/>
    <w:rsid w:val="002435E8"/>
    <w:pPr>
      <w:widowControl/>
      <w:tabs>
        <w:tab w:val="center" w:pos="4677"/>
        <w:tab w:val="right" w:pos="9355"/>
      </w:tabs>
      <w:spacing w:line="240" w:lineRule="auto"/>
      <w:ind w:firstLine="0"/>
      <w:jc w:val="left"/>
    </w:pPr>
    <w:rPr>
      <w:snapToGrid/>
    </w:rPr>
  </w:style>
  <w:style w:type="character" w:customStyle="1" w:styleId="6ff1">
    <w:name w:val="Номер страницы6"/>
    <w:basedOn w:val="af6"/>
    <w:rsid w:val="002435E8"/>
  </w:style>
  <w:style w:type="paragraph" w:customStyle="1" w:styleId="affffffffffffffffffffffffffffffffff9">
    <w:name w:val="ДИС"/>
    <w:basedOn w:val="af5"/>
    <w:autoRedefine/>
    <w:rsid w:val="00D84658"/>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sobodytextindentcxspmiddle">
    <w:name w:val="msobodytextindent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cxsplast">
    <w:name w:val="msobodytextinden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3cxsplast">
    <w:name w:val="msobodytext3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middle">
    <w:name w:val="msobodytextindent2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last">
    <w:name w:val="msobodytextindent2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plaintextcxsplast">
    <w:name w:val="msoplaintex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IacaE0iea">
    <w:name w:val="IacaE0iea"/>
    <w:basedOn w:val="af5"/>
    <w:rsid w:val="000C16BB"/>
    <w:pPr>
      <w:widowControl w:val="0"/>
      <w:suppressAutoHyphens w:val="0"/>
      <w:autoSpaceDE w:val="0"/>
      <w:autoSpaceDN w:val="0"/>
      <w:spacing w:line="360" w:lineRule="auto"/>
      <w:jc w:val="center"/>
    </w:pPr>
    <w:rPr>
      <w:rFonts w:ascii="Times New Roman" w:eastAsia="Times New Roman" w:hAnsi="Times New Roman" w:cs="Times New Roman"/>
      <w:sz w:val="28"/>
      <w:szCs w:val="28"/>
      <w:lang w:val="en-US" w:eastAsia="ru-RU"/>
    </w:rPr>
  </w:style>
  <w:style w:type="paragraph" w:customStyle="1" w:styleId="14f6">
    <w:name w:val="Рабочий 14"/>
    <w:basedOn w:val="af5"/>
    <w:rsid w:val="00180AFB"/>
    <w:pPr>
      <w:suppressAutoHyphens w:val="0"/>
      <w:spacing w:line="360" w:lineRule="auto"/>
      <w:ind w:firstLine="709"/>
      <w:jc w:val="both"/>
    </w:pPr>
    <w:rPr>
      <w:rFonts w:ascii="Times New Roman" w:eastAsia="Times New Roman" w:hAnsi="Times New Roman" w:cs="Times New Roman"/>
      <w:sz w:val="28"/>
      <w:szCs w:val="20"/>
      <w:lang w:eastAsia="ru-RU"/>
    </w:rPr>
  </w:style>
  <w:style w:type="character" w:customStyle="1" w:styleId="WW-a">
    <w:name w:val="WW-Символ нумерации"/>
    <w:rsid w:val="00180AFB"/>
  </w:style>
  <w:style w:type="character" w:customStyle="1" w:styleId="WW-WW8Num2z0">
    <w:name w:val="WW-WW8Num2z0"/>
    <w:rsid w:val="00180AFB"/>
    <w:rPr>
      <w:rFonts w:ascii="Symbol" w:hAnsi="Symbol"/>
    </w:rPr>
  </w:style>
  <w:style w:type="paragraph" w:customStyle="1" w:styleId="c2">
    <w:name w:val="c2"/>
    <w:basedOn w:val="af5"/>
    <w:rsid w:val="00946056"/>
    <w:pPr>
      <w:suppressAutoHyphens w:val="0"/>
      <w:spacing w:before="180" w:after="180" w:line="360" w:lineRule="auto"/>
      <w:jc w:val="center"/>
    </w:pPr>
    <w:rPr>
      <w:rFonts w:ascii="Courier New" w:eastAsia="Times New Roman" w:hAnsi="Courier New" w:cs="Times New Roman"/>
      <w:b/>
      <w:sz w:val="17"/>
      <w:szCs w:val="20"/>
      <w:lang w:val="uk-UA" w:eastAsia="ru-RU"/>
    </w:rPr>
  </w:style>
  <w:style w:type="character" w:customStyle="1" w:styleId="c61">
    <w:name w:val="c61"/>
    <w:basedOn w:val="af6"/>
    <w:rsid w:val="00946056"/>
    <w:rPr>
      <w:sz w:val="18"/>
      <w:szCs w:val="18"/>
    </w:rPr>
  </w:style>
  <w:style w:type="character" w:customStyle="1" w:styleId="c71">
    <w:name w:val="c71"/>
    <w:basedOn w:val="af6"/>
    <w:rsid w:val="00946056"/>
    <w:rPr>
      <w:strike w:val="0"/>
      <w:dstrike w:val="0"/>
      <w:u w:val="none"/>
      <w:effect w:val="none"/>
    </w:rPr>
  </w:style>
  <w:style w:type="character" w:customStyle="1" w:styleId="c81">
    <w:name w:val="c81"/>
    <w:basedOn w:val="af6"/>
    <w:rsid w:val="00946056"/>
    <w:rPr>
      <w:sz w:val="20"/>
      <w:szCs w:val="20"/>
    </w:rPr>
  </w:style>
  <w:style w:type="paragraph" w:customStyle="1" w:styleId="TOCHeadofCharter">
    <w:name w:val="TOC Head of Charter"/>
    <w:basedOn w:val="Text4"/>
    <w:rsid w:val="00101505"/>
    <w:pPr>
      <w:tabs>
        <w:tab w:val="clear" w:pos="283"/>
        <w:tab w:val="right" w:leader="dot" w:pos="9525"/>
      </w:tabs>
      <w:suppressAutoHyphens w:val="0"/>
      <w:autoSpaceDE w:val="0"/>
      <w:autoSpaceDN w:val="0"/>
      <w:adjustRightInd w:val="0"/>
      <w:spacing w:before="170" w:line="360" w:lineRule="auto"/>
      <w:ind w:left="482" w:hanging="482"/>
      <w:jc w:val="left"/>
    </w:pPr>
    <w:rPr>
      <w:rFonts w:ascii="Times New Roman" w:eastAsia="Times New Roman" w:hAnsi="Times New Roman" w:cs="Times New Roman"/>
      <w:color w:val="auto"/>
      <w:sz w:val="28"/>
      <w:szCs w:val="28"/>
      <w:lang w:eastAsia="ru-RU"/>
    </w:rPr>
  </w:style>
  <w:style w:type="paragraph" w:customStyle="1" w:styleId="TOCParagraph">
    <w:name w:val="TOC Paragraph"/>
    <w:basedOn w:val="Text4"/>
    <w:rsid w:val="00101505"/>
    <w:pPr>
      <w:tabs>
        <w:tab w:val="clear" w:pos="283"/>
        <w:tab w:val="right" w:leader="dot" w:pos="9525"/>
      </w:tabs>
      <w:suppressAutoHyphens w:val="0"/>
      <w:autoSpaceDE w:val="0"/>
      <w:autoSpaceDN w:val="0"/>
      <w:adjustRightInd w:val="0"/>
      <w:spacing w:line="360" w:lineRule="auto"/>
      <w:ind w:left="964" w:hanging="482"/>
      <w:jc w:val="left"/>
    </w:pPr>
    <w:rPr>
      <w:rFonts w:ascii="Times New Roman" w:eastAsia="Times New Roman" w:hAnsi="Times New Roman" w:cs="Times New Roman"/>
      <w:color w:val="auto"/>
      <w:sz w:val="28"/>
      <w:szCs w:val="28"/>
      <w:lang w:eastAsia="ru-RU"/>
    </w:rPr>
  </w:style>
  <w:style w:type="paragraph" w:customStyle="1" w:styleId="TOCtitle">
    <w:name w:val="TOC title"/>
    <w:basedOn w:val="Text4"/>
    <w:rsid w:val="00101505"/>
    <w:pPr>
      <w:tabs>
        <w:tab w:val="clear" w:pos="283"/>
      </w:tabs>
      <w:suppressAutoHyphens w:val="0"/>
      <w:autoSpaceDE w:val="0"/>
      <w:autoSpaceDN w:val="0"/>
      <w:adjustRightInd w:val="0"/>
      <w:spacing w:after="360"/>
      <w:ind w:firstLine="680"/>
    </w:pPr>
    <w:rPr>
      <w:rFonts w:ascii="Times New Roman" w:eastAsia="Times New Roman" w:hAnsi="Times New Roman" w:cs="Times New Roman"/>
      <w:b/>
      <w:bCs/>
      <w:color w:val="auto"/>
      <w:spacing w:val="15"/>
      <w:sz w:val="60"/>
      <w:szCs w:val="60"/>
      <w:lang w:eastAsia="ru-RU"/>
    </w:rPr>
  </w:style>
  <w:style w:type="character" w:customStyle="1" w:styleId="searchterm0">
    <w:name w:val="searchterm0"/>
    <w:basedOn w:val="af6"/>
    <w:rsid w:val="007B0123"/>
  </w:style>
  <w:style w:type="character" w:customStyle="1" w:styleId="searchterm1">
    <w:name w:val="searchterm1"/>
    <w:basedOn w:val="af6"/>
    <w:rsid w:val="007B0123"/>
  </w:style>
  <w:style w:type="character" w:customStyle="1" w:styleId="searchterm2">
    <w:name w:val="searchterm2"/>
    <w:basedOn w:val="af6"/>
    <w:rsid w:val="007B0123"/>
  </w:style>
  <w:style w:type="character" w:customStyle="1" w:styleId="citation">
    <w:name w:val="citation"/>
    <w:basedOn w:val="af6"/>
    <w:rsid w:val="007B0123"/>
  </w:style>
  <w:style w:type="character" w:customStyle="1" w:styleId="fulltext-issue">
    <w:name w:val="fulltext-issue"/>
    <w:basedOn w:val="af6"/>
    <w:rsid w:val="007B0123"/>
  </w:style>
  <w:style w:type="paragraph" w:customStyle="1" w:styleId="vivan">
    <w:name w:val="vivan"/>
    <w:basedOn w:val="af5"/>
    <w:rsid w:val="006C6494"/>
    <w:pPr>
      <w:suppressAutoHyphens w:val="0"/>
      <w:overflowPunct w:val="0"/>
      <w:autoSpaceDE w:val="0"/>
      <w:autoSpaceDN w:val="0"/>
      <w:spacing w:before="100" w:beforeAutospacing="1" w:after="100" w:afterAutospacing="1" w:line="200" w:lineRule="atLeast"/>
      <w:jc w:val="both"/>
    </w:pPr>
    <w:rPr>
      <w:rFonts w:ascii="NTTimes/Cyrillic" w:eastAsia="Times New Roman" w:hAnsi="NTTimes/Cyrillic" w:cs="Times New Roman"/>
      <w:sz w:val="20"/>
      <w:szCs w:val="20"/>
      <w:lang w:eastAsia="ru-RU"/>
    </w:rPr>
  </w:style>
  <w:style w:type="paragraph" w:customStyle="1" w:styleId="393">
    <w:name w:val="Обычный39"/>
    <w:rsid w:val="006C6494"/>
    <w:pPr>
      <w:widowControl w:val="0"/>
      <w:spacing w:line="280" w:lineRule="auto"/>
      <w:jc w:val="both"/>
    </w:pPr>
    <w:rPr>
      <w:rFonts w:ascii="Times New Roman" w:eastAsia="Times New Roman" w:hAnsi="Times New Roman" w:cs="Times New Roman"/>
      <w:snapToGrid w:val="0"/>
    </w:rPr>
  </w:style>
  <w:style w:type="paragraph" w:customStyle="1" w:styleId="vivan7">
    <w:name w:val="vivan7"/>
    <w:basedOn w:val="af5"/>
    <w:rsid w:val="000050B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2290">
    <w:name w:val="Основной текст 229"/>
    <w:basedOn w:val="af5"/>
    <w:rsid w:val="000050B9"/>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zCs w:val="20"/>
      <w:lang w:val="uk-UA" w:eastAsia="ru-RU"/>
    </w:rPr>
  </w:style>
  <w:style w:type="character" w:customStyle="1" w:styleId="1ffffffffff2">
    <w:name w:val="Заголовок 1 Знак Знак"/>
    <w:basedOn w:val="af6"/>
    <w:rsid w:val="000533F6"/>
    <w:rPr>
      <w:rFonts w:ascii="Arial" w:hAnsi="Arial" w:cs="Arial"/>
      <w:b/>
      <w:bCs/>
      <w:kern w:val="32"/>
      <w:sz w:val="32"/>
      <w:szCs w:val="32"/>
      <w:lang w:val="uk-UA" w:eastAsia="ru-RU" w:bidi="ar-SA"/>
    </w:rPr>
  </w:style>
  <w:style w:type="paragraph" w:customStyle="1" w:styleId="t12">
    <w:name w:val="Оt1новной текст 2"/>
    <w:basedOn w:val="af5"/>
    <w:rsid w:val="00985361"/>
    <w:pPr>
      <w:widowControl w:val="0"/>
      <w:suppressAutoHyphens w:val="0"/>
      <w:jc w:val="both"/>
    </w:pPr>
    <w:rPr>
      <w:rFonts w:ascii="Times New Roman" w:eastAsia="Times New Roman" w:hAnsi="Times New Roman" w:cs="Times New Roman"/>
      <w:szCs w:val="20"/>
      <w:lang w:eastAsia="ru-RU"/>
    </w:rPr>
  </w:style>
  <w:style w:type="character" w:customStyle="1" w:styleId="fieldauthors">
    <w:name w:val="field_authors"/>
    <w:basedOn w:val="af6"/>
    <w:rsid w:val="00985361"/>
  </w:style>
  <w:style w:type="character" w:customStyle="1" w:styleId="fieldyear">
    <w:name w:val="field_year"/>
    <w:basedOn w:val="af6"/>
    <w:rsid w:val="00985361"/>
  </w:style>
  <w:style w:type="character" w:customStyle="1" w:styleId="fieldtitle">
    <w:name w:val="field_title"/>
    <w:basedOn w:val="af6"/>
    <w:rsid w:val="00985361"/>
  </w:style>
  <w:style w:type="character" w:customStyle="1" w:styleId="fieldpublication">
    <w:name w:val="field_publication"/>
    <w:basedOn w:val="af6"/>
    <w:rsid w:val="00985361"/>
  </w:style>
  <w:style w:type="character" w:customStyle="1" w:styleId="fieldvolume">
    <w:name w:val="field_volume"/>
    <w:basedOn w:val="af6"/>
    <w:rsid w:val="00985361"/>
  </w:style>
  <w:style w:type="character" w:customStyle="1" w:styleId="fieldnumber">
    <w:name w:val="field_number"/>
    <w:basedOn w:val="af6"/>
    <w:rsid w:val="00985361"/>
  </w:style>
  <w:style w:type="character" w:customStyle="1" w:styleId="fieldpages">
    <w:name w:val="field_pages"/>
    <w:basedOn w:val="af6"/>
    <w:rsid w:val="00985361"/>
  </w:style>
  <w:style w:type="paragraph" w:customStyle="1" w:styleId="400">
    <w:name w:val="Обычный40"/>
    <w:rsid w:val="00366AC8"/>
    <w:pPr>
      <w:widowControl w:val="0"/>
      <w:spacing w:line="480" w:lineRule="auto"/>
      <w:ind w:firstLine="820"/>
      <w:jc w:val="both"/>
    </w:pPr>
    <w:rPr>
      <w:rFonts w:ascii="Arial" w:eastAsia="Times New Roman" w:hAnsi="Arial" w:cs="Times New Roman"/>
      <w:snapToGrid w:val="0"/>
      <w:sz w:val="24"/>
    </w:rPr>
  </w:style>
  <w:style w:type="paragraph" w:customStyle="1" w:styleId="2300">
    <w:name w:val="Основной текст 230"/>
    <w:basedOn w:val="af5"/>
    <w:rsid w:val="00366AC8"/>
    <w:pPr>
      <w:suppressAutoHyphens w:val="0"/>
      <w:ind w:firstLine="720"/>
      <w:jc w:val="both"/>
    </w:pPr>
    <w:rPr>
      <w:rFonts w:ascii="Times New Roman" w:eastAsia="Times New Roman" w:hAnsi="Times New Roman" w:cs="Times New Roman"/>
      <w:sz w:val="28"/>
      <w:szCs w:val="20"/>
      <w:lang w:eastAsia="ru-RU"/>
    </w:rPr>
  </w:style>
  <w:style w:type="character" w:customStyle="1" w:styleId="admtext3">
    <w:name w:val="adm_text3"/>
    <w:basedOn w:val="af6"/>
    <w:rsid w:val="00274327"/>
  </w:style>
  <w:style w:type="paragraph" w:customStyle="1" w:styleId="affffffffffffffffffffffffffffffffffa">
    <w:name w:val="Обычный.Нормальный"/>
    <w:rsid w:val="000D668B"/>
    <w:pPr>
      <w:overflowPunct w:val="0"/>
      <w:autoSpaceDE w:val="0"/>
      <w:autoSpaceDN w:val="0"/>
      <w:adjustRightInd w:val="0"/>
      <w:textAlignment w:val="baseline"/>
    </w:pPr>
    <w:rPr>
      <w:rFonts w:ascii="Times New Roman" w:eastAsia="Times New Roman" w:hAnsi="Times New Roman" w:cs="Times New Roman"/>
    </w:rPr>
  </w:style>
  <w:style w:type="paragraph" w:styleId="affffffe">
    <w:name w:val="Salutation"/>
    <w:basedOn w:val="af5"/>
    <w:next w:val="af5"/>
    <w:link w:val="affffffd"/>
    <w:rsid w:val="000D668B"/>
    <w:pPr>
      <w:suppressAutoHyphens w:val="0"/>
    </w:pPr>
    <w:rPr>
      <w:rFonts w:ascii="PetersburgCTT" w:eastAsia="PetersburgCTT" w:hAnsi="PetersburgCTT" w:cs="PetersburgCTT"/>
      <w:szCs w:val="20"/>
      <w:lang w:eastAsia="ru-RU"/>
    </w:rPr>
  </w:style>
  <w:style w:type="character" w:customStyle="1" w:styleId="1ffffffffff3">
    <w:name w:val="Приветствие Знак1"/>
    <w:basedOn w:val="af6"/>
    <w:uiPriority w:val="99"/>
    <w:semiHidden/>
    <w:rsid w:val="000D668B"/>
    <w:rPr>
      <w:rFonts w:ascii="Garamond" w:eastAsia="Garamond" w:hAnsi="Garamond" w:cs="Garamond"/>
      <w:sz w:val="24"/>
      <w:szCs w:val="24"/>
      <w:lang w:eastAsia="ar-SA"/>
    </w:rPr>
  </w:style>
  <w:style w:type="paragraph" w:customStyle="1" w:styleId="IiiaeuiueIiiaacenoAaceno">
    <w:name w:val="Ii?iaeuiue.Ii?i.aac e?.no?..Aac e?.no?."/>
    <w:rsid w:val="000D668B"/>
    <w:pPr>
      <w:widowControl w:val="0"/>
      <w:spacing w:line="360" w:lineRule="auto"/>
      <w:ind w:firstLine="227"/>
      <w:jc w:val="both"/>
    </w:pPr>
    <w:rPr>
      <w:rFonts w:ascii="UkrainianPragmatica" w:eastAsia="Times New Roman" w:hAnsi="UkrainianPragmatica" w:cs="Times New Roman"/>
      <w:sz w:val="24"/>
    </w:rPr>
  </w:style>
  <w:style w:type="character" w:customStyle="1" w:styleId="Style31">
    <w:name w:val="Style 3"/>
    <w:rsid w:val="000D668B"/>
    <w:rPr>
      <w:rFonts w:ascii="Arial" w:hAnsi="Arial" w:cs="Arial"/>
      <w:b/>
      <w:bCs/>
      <w:sz w:val="18"/>
      <w:szCs w:val="18"/>
    </w:rPr>
  </w:style>
  <w:style w:type="paragraph" w:customStyle="1" w:styleId="NoeeuIaaaynoiea0ni">
    <w:name w:val="Noeeu Ia.aay no.iea:  0 ni"/>
    <w:basedOn w:val="Default"/>
    <w:next w:val="Default"/>
    <w:rsid w:val="000D668B"/>
    <w:pPr>
      <w:suppressAutoHyphens w:val="0"/>
      <w:autoSpaceDN w:val="0"/>
      <w:adjustRightInd w:val="0"/>
    </w:pPr>
    <w:rPr>
      <w:rFonts w:ascii="Times New Roman" w:eastAsia="Times New Roman" w:hAnsi="Times New Roman" w:cs="Times New Roman"/>
      <w:color w:val="auto"/>
      <w:lang w:val="uk-UA" w:eastAsia="uk-UA"/>
    </w:rPr>
  </w:style>
  <w:style w:type="paragraph" w:customStyle="1" w:styleId="Normal30">
    <w:name w:val="Normal3"/>
    <w:rsid w:val="000D668B"/>
    <w:pPr>
      <w:spacing w:before="100" w:after="100"/>
    </w:pPr>
    <w:rPr>
      <w:rFonts w:ascii="Times New Roman" w:eastAsia="Times New Roman" w:hAnsi="Times New Roman" w:cs="Times New Roman"/>
      <w:snapToGrid w:val="0"/>
      <w:sz w:val="24"/>
    </w:rPr>
  </w:style>
  <w:style w:type="paragraph" w:customStyle="1" w:styleId="exhibtitle">
    <w:name w:val="exhibtitle"/>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5fff3">
    <w:name w:val="Дата5"/>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205">
    <w:name w:val="Название20"/>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auth">
    <w:name w:val="auth"/>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odyTextIndent22">
    <w:name w:val="Body Text Indent 22"/>
    <w:basedOn w:val="af5"/>
    <w:rsid w:val="000D668B"/>
    <w:pPr>
      <w:suppressAutoHyphens w:val="0"/>
      <w:overflowPunct w:val="0"/>
      <w:autoSpaceDE w:val="0"/>
      <w:autoSpaceDN w:val="0"/>
      <w:adjustRightInd w:val="0"/>
      <w:ind w:firstLine="680"/>
      <w:jc w:val="both"/>
      <w:textAlignment w:val="baseline"/>
    </w:pPr>
    <w:rPr>
      <w:rFonts w:ascii="Times New Roman" w:eastAsia="Times New Roman" w:hAnsi="Times New Roman" w:cs="Times New Roman"/>
      <w:szCs w:val="20"/>
      <w:lang w:eastAsia="ru-RU"/>
    </w:rPr>
  </w:style>
  <w:style w:type="character" w:customStyle="1" w:styleId="admtext1">
    <w:name w:val="adm_text1"/>
    <w:basedOn w:val="af6"/>
    <w:rsid w:val="000D668B"/>
  </w:style>
  <w:style w:type="character" w:customStyle="1" w:styleId="postbody">
    <w:name w:val="postbody"/>
    <w:basedOn w:val="af6"/>
    <w:rsid w:val="000D668B"/>
  </w:style>
  <w:style w:type="paragraph" w:customStyle="1" w:styleId="2310">
    <w:name w:val="Основной текст 231"/>
    <w:basedOn w:val="af5"/>
    <w:rsid w:val="000A438C"/>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419">
    <w:name w:val="Обычный41"/>
    <w:rsid w:val="000A438C"/>
    <w:pPr>
      <w:spacing w:before="100" w:after="100"/>
    </w:pPr>
    <w:rPr>
      <w:rFonts w:ascii="Times New Roman" w:eastAsia="Times New Roman" w:hAnsi="Times New Roman" w:cs="Times New Roman"/>
      <w:snapToGrid w:val="0"/>
      <w:sz w:val="24"/>
    </w:rPr>
  </w:style>
  <w:style w:type="character" w:customStyle="1" w:styleId="9f4">
    <w:name w:val="Подзаголовок9"/>
    <w:basedOn w:val="af6"/>
    <w:rsid w:val="00AF459F"/>
  </w:style>
  <w:style w:type="character" w:customStyle="1" w:styleId="21f5">
    <w:name w:val="Название21"/>
    <w:basedOn w:val="af6"/>
    <w:rsid w:val="00AF459F"/>
  </w:style>
  <w:style w:type="paragraph" w:customStyle="1" w:styleId="affffffffffffffffffffffffffffffffffb">
    <w:name w:val="Огл_глава"/>
    <w:basedOn w:val="af5"/>
    <w:rsid w:val="004218C7"/>
    <w:pPr>
      <w:tabs>
        <w:tab w:val="left" w:pos="1260"/>
        <w:tab w:val="right" w:leader="dot" w:pos="9360"/>
      </w:tabs>
      <w:suppressAutoHyphens w:val="0"/>
      <w:spacing w:line="360" w:lineRule="auto"/>
      <w:ind w:left="1260" w:right="714" w:hanging="1260"/>
      <w:jc w:val="both"/>
    </w:pPr>
    <w:rPr>
      <w:rFonts w:ascii="Times New Roman" w:eastAsia="Times New Roman" w:hAnsi="Times New Roman" w:cs="Times New Roman"/>
      <w:sz w:val="28"/>
      <w:szCs w:val="28"/>
      <w:lang w:val="uk-UA" w:eastAsia="ru-RU"/>
    </w:rPr>
  </w:style>
  <w:style w:type="paragraph" w:customStyle="1" w:styleId="affffffffffffffffffffffffffffffffffc">
    <w:name w:val="Огл_подглава"/>
    <w:basedOn w:val="af5"/>
    <w:rsid w:val="004218C7"/>
    <w:pPr>
      <w:tabs>
        <w:tab w:val="left" w:pos="1800"/>
        <w:tab w:val="right" w:leader="dot" w:pos="9360"/>
      </w:tabs>
      <w:suppressAutoHyphens w:val="0"/>
      <w:spacing w:line="360" w:lineRule="auto"/>
      <w:ind w:left="1800" w:right="714" w:hanging="540"/>
      <w:jc w:val="both"/>
    </w:pPr>
    <w:rPr>
      <w:rFonts w:ascii="Times New Roman" w:eastAsia="Times New Roman" w:hAnsi="Times New Roman" w:cs="Times New Roman"/>
      <w:sz w:val="28"/>
      <w:szCs w:val="28"/>
      <w:lang w:val="uk-UA" w:eastAsia="ru-RU"/>
    </w:rPr>
  </w:style>
  <w:style w:type="character" w:customStyle="1" w:styleId="document-doi">
    <w:name w:val="document-doi"/>
    <w:basedOn w:val="af6"/>
    <w:rsid w:val="006410EB"/>
  </w:style>
  <w:style w:type="paragraph" w:customStyle="1" w:styleId="3101">
    <w:name w:val="Основной текст 310"/>
    <w:basedOn w:val="af5"/>
    <w:rsid w:val="000C54CD"/>
    <w:pPr>
      <w:widowControl w:val="0"/>
      <w:suppressAutoHyphens w:val="0"/>
      <w:spacing w:line="360" w:lineRule="auto"/>
      <w:jc w:val="both"/>
    </w:pPr>
    <w:rPr>
      <w:rFonts w:ascii="Times New Roman" w:eastAsia="Times New Roman" w:hAnsi="Times New Roman" w:cs="Times New Roman"/>
      <w:sz w:val="28"/>
      <w:szCs w:val="20"/>
      <w:lang w:eastAsia="ru-RU"/>
    </w:rPr>
  </w:style>
  <w:style w:type="paragraph" w:customStyle="1" w:styleId="-f0">
    <w:name w:val="заголовок-Д"/>
    <w:basedOn w:val="af5"/>
    <w:rsid w:val="00E04089"/>
    <w:pPr>
      <w:suppressAutoHyphens w:val="0"/>
      <w:spacing w:line="480" w:lineRule="auto"/>
      <w:ind w:firstLine="720"/>
      <w:jc w:val="both"/>
    </w:pPr>
    <w:rPr>
      <w:rFonts w:ascii="Arial" w:eastAsia="SimSun" w:hAnsi="Arial" w:cs="Times New Roman"/>
      <w:b/>
      <w:sz w:val="28"/>
      <w:szCs w:val="20"/>
      <w:lang w:val="uk-UA" w:eastAsia="ru-RU"/>
    </w:rPr>
  </w:style>
  <w:style w:type="paragraph" w:customStyle="1" w:styleId="2211">
    <w:name w:val="Основной текст с отступом 221"/>
    <w:basedOn w:val="af5"/>
    <w:rsid w:val="00BB7690"/>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paragraph" w:customStyle="1" w:styleId="affffffffffffffffffffffffffffffffffd">
    <w:name w:val="заг_табл"/>
    <w:next w:val="af5"/>
    <w:rsid w:val="00BB7690"/>
    <w:pPr>
      <w:keepNext/>
      <w:suppressAutoHyphens/>
      <w:spacing w:after="80" w:line="204" w:lineRule="auto"/>
      <w:ind w:left="142" w:right="142"/>
      <w:jc w:val="center"/>
    </w:pPr>
    <w:rPr>
      <w:rFonts w:ascii="Times New Roman" w:eastAsia="Times New Roman" w:hAnsi="Times New Roman" w:cs="Times New Roman"/>
      <w:b/>
      <w:bCs/>
      <w:noProof/>
      <w:sz w:val="24"/>
      <w:szCs w:val="24"/>
    </w:rPr>
  </w:style>
  <w:style w:type="paragraph" w:customStyle="1" w:styleId="6ff2">
    <w:name w:val="6спис_лит"/>
    <w:rsid w:val="00BB7690"/>
    <w:pPr>
      <w:tabs>
        <w:tab w:val="left" w:pos="426"/>
        <w:tab w:val="left" w:pos="984"/>
      </w:tabs>
      <w:overflowPunct w:val="0"/>
      <w:autoSpaceDE w:val="0"/>
      <w:autoSpaceDN w:val="0"/>
      <w:adjustRightInd w:val="0"/>
      <w:spacing w:before="40" w:line="211" w:lineRule="auto"/>
      <w:ind w:firstLine="624"/>
      <w:jc w:val="both"/>
      <w:textAlignment w:val="baseline"/>
    </w:pPr>
    <w:rPr>
      <w:rFonts w:ascii="Times New Roman" w:eastAsia="Times New Roman" w:hAnsi="Times New Roman" w:cs="Times New Roman"/>
      <w:i/>
      <w:spacing w:val="-4"/>
      <w:sz w:val="21"/>
      <w:lang w:val="uk-UA"/>
    </w:rPr>
  </w:style>
  <w:style w:type="paragraph" w:customStyle="1" w:styleId="af1">
    <w:name w:val="маркированный"/>
    <w:basedOn w:val="af5"/>
    <w:rsid w:val="005A67FD"/>
    <w:pPr>
      <w:numPr>
        <w:numId w:val="57"/>
      </w:numPr>
      <w:shd w:val="clear" w:color="auto" w:fill="FFFFFF"/>
      <w:tabs>
        <w:tab w:val="center" w:pos="900"/>
      </w:tabs>
      <w:suppressAutoHyphens w:val="0"/>
      <w:spacing w:before="60"/>
      <w:ind w:left="896" w:hanging="357"/>
      <w:jc w:val="both"/>
    </w:pPr>
    <w:rPr>
      <w:rFonts w:ascii="Times New Roman" w:eastAsia="Times New Roman" w:hAnsi="Times New Roman" w:cs="Times New Roman"/>
      <w:color w:val="000000"/>
      <w:sz w:val="28"/>
      <w:szCs w:val="28"/>
      <w:lang w:eastAsia="ru-RU"/>
    </w:rPr>
  </w:style>
  <w:style w:type="character" w:customStyle="1" w:styleId="h20">
    <w:name w:val="h2"/>
    <w:basedOn w:val="af6"/>
    <w:rsid w:val="00FD269E"/>
  </w:style>
  <w:style w:type="paragraph" w:customStyle="1" w:styleId="affffffffffffffffffffffffffffffffffe">
    <w:name w:val="підрозділ дис"/>
    <w:basedOn w:val="af5"/>
    <w:autoRedefine/>
    <w:rsid w:val="00A56D57"/>
    <w:pPr>
      <w:suppressAutoHyphens w:val="0"/>
      <w:spacing w:line="360" w:lineRule="auto"/>
    </w:pPr>
    <w:rPr>
      <w:rFonts w:ascii="Times New Roman" w:eastAsia="Times New Roman" w:hAnsi="Times New Roman" w:cs="Times New Roman"/>
      <w:b/>
      <w:sz w:val="28"/>
      <w:szCs w:val="28"/>
      <w:lang w:val="uk-UA" w:eastAsia="ru-RU"/>
    </w:rPr>
  </w:style>
  <w:style w:type="paragraph" w:customStyle="1" w:styleId="afffffffffffffffffffffffffffffffffff">
    <w:name w:val="Структ.елемент"/>
    <w:basedOn w:val="af5"/>
    <w:rsid w:val="00A56D57"/>
    <w:pPr>
      <w:suppressAutoHyphens w:val="0"/>
      <w:spacing w:line="360" w:lineRule="auto"/>
      <w:ind w:firstLine="360"/>
      <w:jc w:val="center"/>
    </w:pPr>
    <w:rPr>
      <w:rFonts w:ascii="Times New Roman" w:eastAsia="Times New Roman" w:hAnsi="Times New Roman" w:cs="Times New Roman"/>
      <w:sz w:val="28"/>
      <w:lang w:val="uk-UA" w:eastAsia="ru-RU"/>
    </w:rPr>
  </w:style>
  <w:style w:type="paragraph" w:customStyle="1" w:styleId="1ffffffffff4">
    <w:name w:val="Пункт 1"/>
    <w:basedOn w:val="af5"/>
    <w:rsid w:val="00A56D57"/>
    <w:pPr>
      <w:suppressAutoHyphens w:val="0"/>
    </w:pPr>
    <w:rPr>
      <w:rFonts w:ascii="Times New Roman" w:eastAsia="Times New Roman" w:hAnsi="Times New Roman" w:cs="Times New Roman"/>
      <w:sz w:val="28"/>
      <w:szCs w:val="28"/>
      <w:lang w:val="uk-UA" w:eastAsia="ru-RU"/>
    </w:rPr>
  </w:style>
  <w:style w:type="paragraph" w:customStyle="1" w:styleId="423">
    <w:name w:val="Обычный42"/>
    <w:rsid w:val="00BA62CE"/>
    <w:pPr>
      <w:widowControl w:val="0"/>
      <w:spacing w:line="480" w:lineRule="auto"/>
      <w:ind w:firstLine="720"/>
      <w:jc w:val="both"/>
    </w:pPr>
    <w:rPr>
      <w:rFonts w:ascii="Times New Roman" w:eastAsia="Times New Roman" w:hAnsi="Times New Roman" w:cs="Times New Roman"/>
      <w:snapToGrid w:val="0"/>
      <w:sz w:val="24"/>
      <w:lang w:val="uk-UA"/>
    </w:rPr>
  </w:style>
  <w:style w:type="paragraph" w:customStyle="1" w:styleId="2221">
    <w:name w:val="Основной текст с отступом 222"/>
    <w:basedOn w:val="af5"/>
    <w:rsid w:val="00BA62CE"/>
    <w:pPr>
      <w:suppressAutoHyphens w:val="0"/>
      <w:spacing w:line="360" w:lineRule="auto"/>
      <w:ind w:firstLine="720"/>
      <w:jc w:val="both"/>
    </w:pPr>
    <w:rPr>
      <w:rFonts w:ascii="Arial" w:eastAsia="Times New Roman" w:hAnsi="Arial" w:cs="Times New Roman"/>
      <w:sz w:val="28"/>
      <w:szCs w:val="20"/>
      <w:lang w:val="uk-UA" w:eastAsia="ru-RU"/>
    </w:rPr>
  </w:style>
  <w:style w:type="paragraph" w:customStyle="1" w:styleId="afffffffffffffffffffffffffffffffffff0">
    <w:name w:val="Стиль Основной текст + не разреженный на / уплотненный на  Междуст..."/>
    <w:basedOn w:val="affffffff5"/>
    <w:rsid w:val="008A48FC"/>
    <w:pPr>
      <w:suppressAutoHyphens w:val="0"/>
      <w:spacing w:after="0" w:line="360" w:lineRule="auto"/>
      <w:ind w:firstLine="720"/>
      <w:jc w:val="both"/>
    </w:pPr>
    <w:rPr>
      <w:rFonts w:ascii="Times New Roman" w:eastAsia="Times New Roman" w:hAnsi="Times New Roman" w:cs="Times New Roman"/>
      <w:szCs w:val="20"/>
      <w:lang w:val="uk-UA" w:eastAsia="ru-RU"/>
    </w:rPr>
  </w:style>
  <w:style w:type="paragraph" w:customStyle="1" w:styleId="431">
    <w:name w:val="Обычный43"/>
    <w:rsid w:val="00C23607"/>
    <w:pPr>
      <w:widowControl w:val="0"/>
      <w:ind w:firstLine="280"/>
    </w:pPr>
    <w:rPr>
      <w:rFonts w:ascii="Times New Roman" w:eastAsia="Times New Roman" w:hAnsi="Times New Roman" w:cs="Times New Roman"/>
      <w:snapToGrid w:val="0"/>
      <w:sz w:val="16"/>
    </w:rPr>
  </w:style>
  <w:style w:type="paragraph" w:customStyle="1" w:styleId="3160">
    <w:name w:val="Основной текст с отступом 316"/>
    <w:basedOn w:val="431"/>
    <w:rsid w:val="00EF25F5"/>
    <w:pPr>
      <w:widowControl/>
      <w:suppressAutoHyphens/>
      <w:spacing w:line="360" w:lineRule="auto"/>
      <w:ind w:firstLine="851"/>
      <w:jc w:val="both"/>
    </w:pPr>
    <w:rPr>
      <w:rFonts w:eastAsia="Arial"/>
      <w:snapToGrid/>
      <w:spacing w:val="20"/>
      <w:sz w:val="28"/>
      <w:lang w:eastAsia="ar-SA"/>
    </w:rPr>
  </w:style>
  <w:style w:type="paragraph" w:customStyle="1" w:styleId="2320">
    <w:name w:val="Основной текст 232"/>
    <w:basedOn w:val="af5"/>
    <w:rsid w:val="00EF25F5"/>
    <w:pPr>
      <w:widowControl w:val="0"/>
      <w:ind w:firstLine="567"/>
      <w:jc w:val="both"/>
    </w:pPr>
    <w:rPr>
      <w:rFonts w:ascii="Times New Roman" w:eastAsia="Times New Roman" w:hAnsi="Times New Roman" w:cs="Times New Roman"/>
      <w:sz w:val="28"/>
      <w:szCs w:val="20"/>
      <w:lang w:val="uk-UA"/>
    </w:rPr>
  </w:style>
  <w:style w:type="paragraph" w:customStyle="1" w:styleId="3fffff1">
    <w:name w:val="Указатель3"/>
    <w:basedOn w:val="af5"/>
    <w:rsid w:val="00EF25F5"/>
    <w:pPr>
      <w:suppressLineNumbers/>
    </w:pPr>
    <w:rPr>
      <w:rFonts w:ascii="Arial" w:eastAsia="Times New Roman" w:hAnsi="Arial" w:cs="Tahoma"/>
      <w:lang w:val="uk-UA"/>
    </w:rPr>
  </w:style>
  <w:style w:type="paragraph" w:customStyle="1" w:styleId="297">
    <w:name w:val="Основной текст29"/>
    <w:basedOn w:val="431"/>
    <w:rsid w:val="00CA6C26"/>
    <w:pPr>
      <w:widowControl/>
      <w:spacing w:line="360" w:lineRule="auto"/>
      <w:ind w:firstLine="0"/>
      <w:jc w:val="both"/>
    </w:pPr>
    <w:rPr>
      <w:snapToGrid/>
      <w:sz w:val="28"/>
      <w:lang w:val="uk-UA"/>
    </w:rPr>
  </w:style>
  <w:style w:type="character" w:customStyle="1" w:styleId="8f7">
    <w:name w:val="Гиперссылка8"/>
    <w:basedOn w:val="af6"/>
    <w:rsid w:val="00CA6C26"/>
    <w:rPr>
      <w:color w:val="0000FF"/>
      <w:u w:val="single"/>
    </w:rPr>
  </w:style>
  <w:style w:type="paragraph" w:customStyle="1" w:styleId="caaieiaie41">
    <w:name w:val="caaieiaie 41"/>
    <w:basedOn w:val="af5"/>
    <w:next w:val="af5"/>
    <w:rsid w:val="00836D61"/>
    <w:pPr>
      <w:keepNext/>
      <w:suppressAutoHyphens w:val="0"/>
      <w:spacing w:line="480" w:lineRule="auto"/>
      <w:jc w:val="center"/>
    </w:pPr>
    <w:rPr>
      <w:rFonts w:ascii="Arial" w:eastAsia="Times New Roman" w:hAnsi="Arial" w:cs="Times New Roman"/>
      <w:sz w:val="28"/>
      <w:szCs w:val="20"/>
      <w:lang w:eastAsia="ru-RU"/>
    </w:rPr>
  </w:style>
  <w:style w:type="paragraph" w:customStyle="1" w:styleId="afffffffffffffffffffffffffffffffffff1">
    <w:name w:val="азвание"/>
    <w:basedOn w:val="af5"/>
    <w:rsid w:val="005F75DC"/>
    <w:pPr>
      <w:suppressAutoHyphens w:val="0"/>
      <w:autoSpaceDE w:val="0"/>
      <w:autoSpaceDN w:val="0"/>
      <w:spacing w:line="360" w:lineRule="atLeast"/>
      <w:jc w:val="center"/>
    </w:pPr>
    <w:rPr>
      <w:rFonts w:ascii="Times New Roman" w:eastAsia="Times New Roman" w:hAnsi="Times New Roman" w:cs="Times New Roman"/>
      <w:sz w:val="28"/>
      <w:szCs w:val="28"/>
      <w:lang w:eastAsia="ru-RU"/>
    </w:rPr>
  </w:style>
  <w:style w:type="paragraph" w:customStyle="1" w:styleId="441">
    <w:name w:val="Обычный44"/>
    <w:basedOn w:val="af5"/>
    <w:rsid w:val="00B7350D"/>
    <w:pPr>
      <w:suppressAutoHyphens w:val="0"/>
      <w:spacing w:before="100" w:beforeAutospacing="1" w:after="100" w:afterAutospacing="1"/>
      <w:ind w:firstLine="400"/>
    </w:pPr>
    <w:rPr>
      <w:rFonts w:ascii="Times New Roman" w:eastAsia="Times New Roman" w:hAnsi="Times New Roman" w:cs="Times New Roman"/>
      <w:lang w:eastAsia="ru-RU"/>
    </w:rPr>
  </w:style>
  <w:style w:type="paragraph" w:customStyle="1" w:styleId="aeaeiee">
    <w:name w:val="ae?aeiee"/>
    <w:rsid w:val="00F10F9F"/>
    <w:pPr>
      <w:widowControl w:val="0"/>
      <w:overflowPunct w:val="0"/>
      <w:autoSpaceDE w:val="0"/>
      <w:autoSpaceDN w:val="0"/>
      <w:adjustRightInd w:val="0"/>
      <w:textAlignment w:val="baseline"/>
    </w:pPr>
    <w:rPr>
      <w:rFonts w:ascii="Times New Roman" w:eastAsia="Times New Roman" w:hAnsi="Times New Roman" w:cs="Times New Roman"/>
    </w:rPr>
  </w:style>
  <w:style w:type="paragraph" w:customStyle="1" w:styleId="Noeeuaenao">
    <w:name w:val="Noeeu aena?o"/>
    <w:basedOn w:val="af5"/>
    <w:rsid w:val="00EC0789"/>
    <w:pPr>
      <w:widowControl w:val="0"/>
      <w:suppressAutoHyphens w:val="0"/>
      <w:spacing w:line="360" w:lineRule="auto"/>
      <w:ind w:firstLine="720"/>
    </w:pPr>
    <w:rPr>
      <w:rFonts w:ascii="Times New Roman" w:eastAsia="Times New Roman" w:hAnsi="Times New Roman" w:cs="Times New Roman"/>
      <w:sz w:val="28"/>
      <w:szCs w:val="20"/>
      <w:lang w:eastAsia="uk-UA"/>
    </w:rPr>
  </w:style>
  <w:style w:type="paragraph" w:customStyle="1" w:styleId="afffffffffffffffffffffffffffffffffff2">
    <w:name w:val="Дисерт.нум."/>
    <w:basedOn w:val="a"/>
    <w:rsid w:val="00EC0789"/>
    <w:pPr>
      <w:widowControl w:val="0"/>
      <w:tabs>
        <w:tab w:val="clear" w:pos="360"/>
      </w:tabs>
      <w:suppressAutoHyphens w:val="0"/>
      <w:spacing w:line="360" w:lineRule="auto"/>
      <w:ind w:firstLine="720"/>
      <w:contextualSpacing w:val="0"/>
    </w:pPr>
    <w:rPr>
      <w:rFonts w:ascii="Times New Roman" w:eastAsia="Times New Roman" w:hAnsi="Times New Roman" w:cs="Times New Roman"/>
      <w:sz w:val="28"/>
      <w:szCs w:val="20"/>
      <w:lang w:eastAsia="ru-RU"/>
    </w:rPr>
  </w:style>
  <w:style w:type="paragraph" w:customStyle="1" w:styleId="Noeeuaenaao">
    <w:name w:val="Noeeu aen.aao."/>
    <w:basedOn w:val="af5"/>
    <w:rsid w:val="002F0925"/>
    <w:pPr>
      <w:widowControl w:val="0"/>
      <w:suppressAutoHyphens w:val="0"/>
      <w:spacing w:line="312" w:lineRule="auto"/>
      <w:ind w:firstLine="720"/>
    </w:pPr>
    <w:rPr>
      <w:rFonts w:ascii="Times New Roman" w:eastAsia="Times New Roman" w:hAnsi="Times New Roman" w:cs="Times New Roman"/>
      <w:szCs w:val="20"/>
      <w:lang w:eastAsia="uk-UA"/>
    </w:rPr>
  </w:style>
  <w:style w:type="paragraph" w:customStyle="1" w:styleId="2231">
    <w:name w:val="Основной текст с отступом 223"/>
    <w:basedOn w:val="af5"/>
    <w:rsid w:val="002F0925"/>
    <w:pPr>
      <w:suppressAutoHyphens w:val="0"/>
      <w:spacing w:line="360" w:lineRule="auto"/>
      <w:ind w:firstLine="709"/>
    </w:pPr>
    <w:rPr>
      <w:rFonts w:ascii="Times New Roman" w:eastAsia="Times New Roman" w:hAnsi="Times New Roman" w:cs="Times New Roman"/>
      <w:sz w:val="28"/>
      <w:szCs w:val="20"/>
      <w:lang w:eastAsia="uk-UA"/>
    </w:rPr>
  </w:style>
  <w:style w:type="paragraph" w:customStyle="1" w:styleId="afffffffffffffffffffffffffffffffffff3">
    <w:name w:val="Стиль дисерт"/>
    <w:basedOn w:val="af5"/>
    <w:rsid w:val="002F0925"/>
    <w:pPr>
      <w:widowControl w:val="0"/>
      <w:suppressAutoHyphens w:val="0"/>
      <w:spacing w:line="360" w:lineRule="auto"/>
      <w:ind w:firstLine="720"/>
    </w:pPr>
    <w:rPr>
      <w:rFonts w:ascii="Times New Roman" w:eastAsia="Times New Roman" w:hAnsi="Times New Roman" w:cs="Times New Roman"/>
      <w:sz w:val="28"/>
      <w:szCs w:val="20"/>
      <w:lang w:val="uk-UA" w:eastAsia="uk-UA"/>
    </w:rPr>
  </w:style>
  <w:style w:type="paragraph" w:customStyle="1" w:styleId="CM3">
    <w:name w:val="CM3"/>
    <w:basedOn w:val="af5"/>
    <w:next w:val="af5"/>
    <w:rsid w:val="004C7968"/>
    <w:pPr>
      <w:widowControl w:val="0"/>
      <w:suppressAutoHyphens w:val="0"/>
      <w:autoSpaceDE w:val="0"/>
      <w:autoSpaceDN w:val="0"/>
      <w:adjustRightInd w:val="0"/>
      <w:spacing w:line="240" w:lineRule="atLeast"/>
    </w:pPr>
    <w:rPr>
      <w:rFonts w:ascii="Times" w:eastAsia="Times New Roman" w:hAnsi="Times" w:cs="Times New Roman"/>
      <w:lang w:eastAsia="ru-RU"/>
    </w:rPr>
  </w:style>
  <w:style w:type="paragraph" w:customStyle="1" w:styleId="CM15">
    <w:name w:val="CM15"/>
    <w:basedOn w:val="af5"/>
    <w:next w:val="af5"/>
    <w:rsid w:val="004C7968"/>
    <w:pPr>
      <w:widowControl w:val="0"/>
      <w:suppressAutoHyphens w:val="0"/>
      <w:autoSpaceDE w:val="0"/>
      <w:autoSpaceDN w:val="0"/>
      <w:adjustRightInd w:val="0"/>
      <w:spacing w:after="240"/>
    </w:pPr>
    <w:rPr>
      <w:rFonts w:ascii="Times New Roman" w:eastAsia="Times New Roman" w:hAnsi="Times New Roman" w:cs="Times New Roman"/>
      <w:lang w:eastAsia="ru-RU"/>
    </w:rPr>
  </w:style>
  <w:style w:type="paragraph" w:customStyle="1" w:styleId="11ff0">
    <w:name w:val="Текст выноски11"/>
    <w:basedOn w:val="af5"/>
    <w:rsid w:val="00B751CE"/>
    <w:pPr>
      <w:suppressAutoHyphens w:val="0"/>
    </w:pPr>
    <w:rPr>
      <w:rFonts w:ascii="Tahoma" w:eastAsia="Times New Roman" w:hAnsi="Tahoma" w:cs="Tahoma"/>
      <w:sz w:val="16"/>
      <w:szCs w:val="16"/>
      <w:lang w:eastAsia="ru-RU"/>
    </w:rPr>
  </w:style>
  <w:style w:type="paragraph" w:customStyle="1" w:styleId="AttentionLine">
    <w:name w:val="Attention Line"/>
    <w:basedOn w:val="affffffff5"/>
    <w:rsid w:val="004C44FF"/>
    <w:pPr>
      <w:suppressAutoHyphens w:val="0"/>
      <w:overflowPunct w:val="0"/>
      <w:autoSpaceDE w:val="0"/>
      <w:autoSpaceDN w:val="0"/>
      <w:adjustRightInd w:val="0"/>
      <w:spacing w:before="120" w:after="60"/>
      <w:ind w:left="720"/>
      <w:textAlignment w:val="baseline"/>
    </w:pPr>
    <w:rPr>
      <w:rFonts w:ascii="Arial" w:eastAsia="Times New Roman" w:hAnsi="Arial" w:cs="Times New Roman"/>
      <w:i/>
      <w:sz w:val="22"/>
      <w:szCs w:val="20"/>
      <w:lang w:val="en-US" w:eastAsia="ru-RU"/>
    </w:rPr>
  </w:style>
  <w:style w:type="paragraph" w:customStyle="1" w:styleId="sub-norm">
    <w:name w:val="sub-norm"/>
    <w:basedOn w:val="af5"/>
    <w:rsid w:val="004C44FF"/>
    <w:pPr>
      <w:suppressAutoHyphens w:val="0"/>
      <w:overflowPunct w:val="0"/>
      <w:autoSpaceDE w:val="0"/>
      <w:autoSpaceDN w:val="0"/>
      <w:adjustRightInd w:val="0"/>
      <w:spacing w:after="120"/>
      <w:ind w:firstLine="737"/>
      <w:jc w:val="both"/>
      <w:textAlignment w:val="baseline"/>
    </w:pPr>
    <w:rPr>
      <w:rFonts w:ascii="Courier" w:eastAsia="Times New Roman" w:hAnsi="Courier" w:cs="Times New Roman"/>
      <w:szCs w:val="20"/>
      <w:lang w:val="en-US" w:eastAsia="ru-RU"/>
    </w:rPr>
  </w:style>
  <w:style w:type="paragraph" w:customStyle="1" w:styleId="P10">
    <w:name w:val="P1"/>
    <w:basedOn w:val="affffffff5"/>
    <w:rsid w:val="00A23526"/>
    <w:pPr>
      <w:suppressAutoHyphens w:val="0"/>
      <w:spacing w:after="0"/>
      <w:ind w:firstLine="720"/>
      <w:jc w:val="both"/>
    </w:pPr>
    <w:rPr>
      <w:rFonts w:ascii="Times New Roman" w:eastAsia="Times New Roman" w:hAnsi="Times New Roman" w:cs="Times New Roman"/>
      <w:szCs w:val="20"/>
      <w:lang w:val="uk-UA" w:eastAsia="uk-UA"/>
    </w:rPr>
  </w:style>
  <w:style w:type="paragraph" w:customStyle="1" w:styleId="9f5">
    <w:name w:val="Текст9"/>
    <w:basedOn w:val="af5"/>
    <w:rsid w:val="00A23526"/>
    <w:pPr>
      <w:suppressAutoHyphens w:val="0"/>
      <w:overflowPunct w:val="0"/>
      <w:autoSpaceDE w:val="0"/>
      <w:autoSpaceDN w:val="0"/>
      <w:adjustRightInd w:val="0"/>
      <w:textAlignment w:val="baseline"/>
    </w:pPr>
    <w:rPr>
      <w:rFonts w:ascii="Courier New" w:eastAsia="Times New Roman" w:hAnsi="Courier New" w:cs="Times New Roman"/>
      <w:sz w:val="20"/>
      <w:szCs w:val="20"/>
      <w:lang w:eastAsia="ru-RU"/>
    </w:rPr>
  </w:style>
  <w:style w:type="paragraph" w:customStyle="1" w:styleId="afffffffffffffffffffffffffffffffffff4">
    <w:name w:val="Глава Знак"/>
    <w:basedOn w:val="af5"/>
    <w:next w:val="af5"/>
    <w:rsid w:val="00017F19"/>
    <w:pPr>
      <w:suppressAutoHyphens w:val="0"/>
      <w:jc w:val="center"/>
    </w:pPr>
    <w:rPr>
      <w:rFonts w:ascii="Times New Roman" w:eastAsia="Times New Roman" w:hAnsi="Times New Roman" w:cs="Times New Roman"/>
      <w:b/>
      <w:iCs/>
      <w:caps/>
      <w:sz w:val="28"/>
      <w:szCs w:val="28"/>
      <w:lang w:val="uk-UA" w:eastAsia="ru-RU"/>
    </w:rPr>
  </w:style>
  <w:style w:type="paragraph" w:customStyle="1" w:styleId="31250023">
    <w:name w:val="Стиль Заголовок 3 + Слева:  125 см Выступ:  002 см После:  3 пт..."/>
    <w:basedOn w:val="31"/>
    <w:semiHidden/>
    <w:rsid w:val="00017F19"/>
    <w:pPr>
      <w:numPr>
        <w:ilvl w:val="0"/>
        <w:numId w:val="0"/>
      </w:numPr>
      <w:suppressAutoHyphens w:val="0"/>
      <w:spacing w:before="60" w:after="60"/>
      <w:ind w:left="720" w:hanging="11"/>
      <w:jc w:val="both"/>
    </w:pPr>
    <w:rPr>
      <w:rFonts w:ascii="Times New Roman" w:eastAsia="Times New Roman" w:hAnsi="Times New Roman" w:cs="Times New Roman"/>
      <w:bCs/>
      <w:i w:val="0"/>
      <w:color w:val="auto"/>
      <w:sz w:val="28"/>
      <w:lang w:val="uk-UA" w:eastAsia="ru-RU"/>
    </w:rPr>
  </w:style>
  <w:style w:type="paragraph" w:customStyle="1" w:styleId="1-1">
    <w:name w:val="Раздел 1-1"/>
    <w:basedOn w:val="25"/>
    <w:rsid w:val="00017F19"/>
    <w:pPr>
      <w:spacing w:after="0" w:line="240" w:lineRule="auto"/>
      <w:ind w:left="720"/>
    </w:pPr>
    <w:rPr>
      <w:rFonts w:ascii="Times New Roman" w:eastAsia="Times New Roman" w:hAnsi="Times New Roman" w:cs="Times New Roman"/>
      <w:b/>
    </w:rPr>
  </w:style>
  <w:style w:type="paragraph" w:customStyle="1" w:styleId="afffffffffffffffffffffffffffffffffff5">
    <w:name w:val="Заголовок Знак"/>
    <w:basedOn w:val="af5"/>
    <w:semiHidden/>
    <w:rsid w:val="00017F19"/>
    <w:pPr>
      <w:suppressAutoHyphens w:val="0"/>
      <w:jc w:val="center"/>
    </w:pPr>
    <w:rPr>
      <w:rFonts w:ascii="Times New Roman" w:eastAsia="Times New Roman" w:hAnsi="Times New Roman" w:cs="Times New Roman"/>
      <w:b/>
      <w:bCs/>
      <w:lang w:val="uk-UA" w:eastAsia="ru-RU"/>
    </w:rPr>
  </w:style>
  <w:style w:type="paragraph" w:customStyle="1" w:styleId="afffffffffffffffffffffffffffffffffff6">
    <w:name w:val="Табличный"/>
    <w:basedOn w:val="affffffffc"/>
    <w:semiHidden/>
    <w:rsid w:val="00017F19"/>
    <w:pPr>
      <w:suppressAutoHyphens w:val="0"/>
      <w:spacing w:after="0"/>
      <w:ind w:left="0"/>
      <w:jc w:val="center"/>
    </w:pPr>
    <w:rPr>
      <w:rFonts w:ascii="Times New Roman" w:eastAsia="Times New Roman" w:hAnsi="Times New Roman" w:cs="Times New Roman"/>
      <w:szCs w:val="20"/>
      <w:lang w:eastAsia="ru-RU"/>
    </w:rPr>
  </w:style>
  <w:style w:type="paragraph" w:customStyle="1" w:styleId="02">
    <w:name w:val="Автореф02"/>
    <w:basedOn w:val="af5"/>
    <w:semiHidden/>
    <w:rsid w:val="00017F19"/>
    <w:pPr>
      <w:suppressAutoHyphens w:val="0"/>
      <w:overflowPunct w:val="0"/>
      <w:autoSpaceDE w:val="0"/>
      <w:autoSpaceDN w:val="0"/>
      <w:adjustRightInd w:val="0"/>
      <w:ind w:right="-58" w:firstLine="426"/>
      <w:jc w:val="both"/>
      <w:textAlignment w:val="baseline"/>
    </w:pPr>
    <w:rPr>
      <w:rFonts w:ascii="Times New Roman" w:eastAsia="Times New Roman" w:hAnsi="Times New Roman" w:cs="Times New Roman"/>
      <w:sz w:val="28"/>
      <w:szCs w:val="20"/>
      <w:lang w:eastAsia="ru-RU"/>
    </w:rPr>
  </w:style>
  <w:style w:type="character" w:customStyle="1" w:styleId="afffffffffffffffffffffffffffffffffff7">
    <w:name w:val="Заголовок Знак Знак"/>
    <w:basedOn w:val="af6"/>
    <w:rsid w:val="00017F19"/>
    <w:rPr>
      <w:b/>
      <w:bCs/>
      <w:sz w:val="24"/>
      <w:szCs w:val="24"/>
      <w:lang w:val="uk-UA" w:eastAsia="ru-RU" w:bidi="ar-SA"/>
    </w:rPr>
  </w:style>
  <w:style w:type="paragraph" w:customStyle="1" w:styleId="11ff1">
    <w:name w:val="Раздел 1_1"/>
    <w:basedOn w:val="afffffffff2"/>
    <w:rsid w:val="00017F19"/>
    <w:pPr>
      <w:suppressAutoHyphens w:val="0"/>
      <w:spacing w:before="0" w:after="0"/>
      <w:ind w:left="709"/>
    </w:pPr>
    <w:rPr>
      <w:rFonts w:ascii="Times New Roman" w:eastAsia="Times New Roman" w:hAnsi="Times New Roman" w:cs="Times New Roman"/>
      <w:b/>
      <w:color w:val="auto"/>
      <w:szCs w:val="28"/>
      <w:lang w:eastAsia="ru-RU"/>
    </w:rPr>
  </w:style>
  <w:style w:type="paragraph" w:customStyle="1" w:styleId="nienia">
    <w:name w:val="nienia?"/>
    <w:basedOn w:val="affffffff5"/>
    <w:semiHidden/>
    <w:rsid w:val="00017F19"/>
    <w:pPr>
      <w:tabs>
        <w:tab w:val="left" w:pos="397"/>
      </w:tabs>
      <w:suppressAutoHyphens w:val="0"/>
      <w:overflowPunct w:val="0"/>
      <w:autoSpaceDE w:val="0"/>
      <w:autoSpaceDN w:val="0"/>
      <w:adjustRightInd w:val="0"/>
      <w:spacing w:after="0"/>
      <w:ind w:left="397" w:hanging="397"/>
      <w:jc w:val="both"/>
      <w:textAlignment w:val="baseline"/>
    </w:pPr>
    <w:rPr>
      <w:rFonts w:ascii="Peterburg" w:eastAsia="Times New Roman" w:hAnsi="Peterburg" w:cs="Times New Roman"/>
      <w:sz w:val="20"/>
      <w:szCs w:val="20"/>
      <w:lang w:eastAsia="ru-RU"/>
    </w:rPr>
  </w:style>
  <w:style w:type="character" w:customStyle="1" w:styleId="afffffffffffffffffffffffffffffffffff8">
    <w:name w:val="Глава Знак Знак"/>
    <w:basedOn w:val="afffffffffffffffffffffffffffffffffff7"/>
    <w:rsid w:val="00017F19"/>
    <w:rPr>
      <w:b/>
      <w:bCs/>
      <w:iCs/>
      <w:caps/>
      <w:sz w:val="28"/>
      <w:szCs w:val="28"/>
      <w:lang w:val="uk-UA" w:eastAsia="ru-RU" w:bidi="ar-SA"/>
    </w:rPr>
  </w:style>
  <w:style w:type="character" w:customStyle="1" w:styleId="1ffffffffff5">
    <w:name w:val="Заголовок Знак1"/>
    <w:basedOn w:val="af6"/>
    <w:rsid w:val="00017F19"/>
    <w:rPr>
      <w:b/>
      <w:bCs/>
      <w:sz w:val="24"/>
      <w:szCs w:val="24"/>
      <w:lang w:val="uk-UA" w:eastAsia="ru-RU" w:bidi="ar-SA"/>
    </w:rPr>
  </w:style>
  <w:style w:type="character" w:customStyle="1" w:styleId="1ffffffffff6">
    <w:name w:val="Глава Знак1"/>
    <w:basedOn w:val="1ffffffffff5"/>
    <w:rsid w:val="00017F19"/>
    <w:rPr>
      <w:b/>
      <w:bCs/>
      <w:iCs/>
      <w:caps/>
      <w:sz w:val="28"/>
      <w:szCs w:val="28"/>
      <w:lang w:val="uk-UA" w:eastAsia="ru-RU" w:bidi="ar-SA"/>
    </w:rPr>
  </w:style>
  <w:style w:type="paragraph" w:customStyle="1" w:styleId="afffffffffffffffffffffffffffffffffff9">
    <w:name w:val="Соня"/>
    <w:basedOn w:val="af5"/>
    <w:rsid w:val="00D57DA6"/>
    <w:pPr>
      <w:widowControl w:val="0"/>
      <w:suppressAutoHyphens w:val="0"/>
      <w:jc w:val="both"/>
    </w:pPr>
    <w:rPr>
      <w:rFonts w:ascii="Times New Roman" w:eastAsia="Times New Roman" w:hAnsi="Times New Roman" w:cs="Times New Roman"/>
      <w:sz w:val="28"/>
      <w:szCs w:val="20"/>
      <w:lang w:eastAsia="ru-RU"/>
    </w:rPr>
  </w:style>
  <w:style w:type="paragraph" w:customStyle="1" w:styleId="issues">
    <w:name w:val="issues"/>
    <w:basedOn w:val="af5"/>
    <w:rsid w:val="00D57DA6"/>
    <w:pPr>
      <w:suppressAutoHyphens w:val="0"/>
      <w:spacing w:before="100" w:after="100"/>
      <w:ind w:left="100"/>
    </w:pPr>
    <w:rPr>
      <w:rFonts w:ascii="Verdana" w:eastAsia="Times New Roman" w:hAnsi="Verdana" w:cs="Times New Roman"/>
      <w:color w:val="000000"/>
      <w:sz w:val="17"/>
      <w:szCs w:val="17"/>
      <w:lang w:eastAsia="ru-RU"/>
    </w:rPr>
  </w:style>
  <w:style w:type="character" w:customStyle="1" w:styleId="goohl3">
    <w:name w:val="goohl3"/>
    <w:basedOn w:val="af6"/>
    <w:rsid w:val="00EC2F77"/>
  </w:style>
  <w:style w:type="paragraph" w:customStyle="1" w:styleId="afffffffffffffffffffffffffffffffffffa">
    <w:name w:val="Графік"/>
    <w:basedOn w:val="af5"/>
    <w:rsid w:val="00F9000F"/>
    <w:pPr>
      <w:widowControl w:val="0"/>
      <w:suppressAutoHyphens w:val="0"/>
      <w:adjustRightInd w:val="0"/>
      <w:spacing w:before="240" w:after="240" w:line="360" w:lineRule="auto"/>
      <w:jc w:val="center"/>
      <w:textAlignment w:val="baseline"/>
    </w:pPr>
    <w:rPr>
      <w:rFonts w:ascii="Times New Roman" w:eastAsia="Times New Roman" w:hAnsi="Times New Roman" w:cs="Times New Roman"/>
      <w:sz w:val="28"/>
      <w:lang w:val="uk-UA" w:eastAsia="ru-RU"/>
    </w:rPr>
  </w:style>
  <w:style w:type="paragraph" w:customStyle="1" w:styleId="1250">
    <w:name w:val="Стиль Основний текст + Перший рядок:  1.25 см"/>
    <w:basedOn w:val="affffffff5"/>
    <w:rsid w:val="00F9000F"/>
    <w:pPr>
      <w:widowControl w:val="0"/>
      <w:suppressAutoHyphens w:val="0"/>
      <w:adjustRightInd w:val="0"/>
      <w:spacing w:after="0" w:line="360" w:lineRule="auto"/>
      <w:ind w:firstLine="708"/>
      <w:jc w:val="both"/>
      <w:textAlignment w:val="baseline"/>
    </w:pPr>
    <w:rPr>
      <w:rFonts w:ascii="Times New Roman" w:eastAsia="Times New Roman" w:hAnsi="Times New Roman" w:cs="Times New Roman"/>
      <w:szCs w:val="20"/>
      <w:lang w:val="uk-UA" w:eastAsia="ru-RU"/>
    </w:rPr>
  </w:style>
  <w:style w:type="paragraph" w:customStyle="1" w:styleId="14pta">
    <w:name w:val="Стиль 14 pt напівжирний По центру Міжрядковий інтервал:  полутор..."/>
    <w:basedOn w:val="af5"/>
    <w:rsid w:val="00F9000F"/>
    <w:pPr>
      <w:widowControl w:val="0"/>
      <w:adjustRightInd w:val="0"/>
      <w:spacing w:line="360" w:lineRule="auto"/>
      <w:jc w:val="center"/>
      <w:textAlignment w:val="baseline"/>
    </w:pPr>
    <w:rPr>
      <w:rFonts w:ascii="Times New Roman" w:eastAsia="Times New Roman" w:hAnsi="Times New Roman" w:cs="Times New Roman"/>
      <w:b/>
      <w:bCs/>
      <w:sz w:val="28"/>
      <w:szCs w:val="20"/>
      <w:lang w:eastAsia="ru-RU"/>
    </w:rPr>
  </w:style>
  <w:style w:type="paragraph" w:customStyle="1" w:styleId="14pt12">
    <w:name w:val="Стиль 14 pt Після:  12 пт Міжрядковий інтервал:  полуторний"/>
    <w:basedOn w:val="af5"/>
    <w:rsid w:val="00F9000F"/>
    <w:pPr>
      <w:widowControl w:val="0"/>
      <w:suppressAutoHyphens w:val="0"/>
      <w:adjustRightInd w:val="0"/>
      <w:spacing w:after="240" w:line="360" w:lineRule="auto"/>
      <w:jc w:val="both"/>
      <w:textAlignment w:val="baseline"/>
    </w:pPr>
    <w:rPr>
      <w:rFonts w:ascii="Times New Roman" w:eastAsia="Times New Roman" w:hAnsi="Times New Roman" w:cs="Times New Roman"/>
      <w:sz w:val="28"/>
      <w:szCs w:val="20"/>
      <w:lang w:eastAsia="ru-RU"/>
    </w:rPr>
  </w:style>
  <w:style w:type="paragraph" w:customStyle="1" w:styleId="1ffffffffff7">
    <w:name w:val="Стиль Заголовок 1 + не напівжирний"/>
    <w:basedOn w:val="1"/>
    <w:rsid w:val="00F9000F"/>
    <w:pPr>
      <w:pageBreakBefore/>
      <w:widowControl w:val="0"/>
      <w:numPr>
        <w:numId w:val="0"/>
      </w:numPr>
      <w:adjustRightInd w:val="0"/>
      <w:spacing w:before="120" w:after="480" w:line="360" w:lineRule="auto"/>
      <w:jc w:val="center"/>
      <w:textAlignment w:val="baseline"/>
    </w:pPr>
    <w:rPr>
      <w:rFonts w:ascii="Times New Roman" w:eastAsia="Times New Roman" w:hAnsi="Times New Roman" w:cs="Arial"/>
      <w:bCs w:val="0"/>
      <w:kern w:val="32"/>
      <w:sz w:val="28"/>
      <w:lang w:eastAsia="ru-RU"/>
    </w:rPr>
  </w:style>
  <w:style w:type="paragraph" w:customStyle="1" w:styleId="BodyText24">
    <w:name w:val="Body Text2"/>
    <w:basedOn w:val="af5"/>
    <w:rsid w:val="007D1744"/>
    <w:pPr>
      <w:suppressAutoHyphens w:val="0"/>
      <w:spacing w:line="360" w:lineRule="auto"/>
    </w:pPr>
    <w:rPr>
      <w:rFonts w:ascii="Times New Roman" w:eastAsia="Times New Roman" w:hAnsi="Times New Roman" w:cs="Times New Roman"/>
      <w:szCs w:val="20"/>
      <w:lang w:eastAsia="ru-RU"/>
    </w:rPr>
  </w:style>
  <w:style w:type="paragraph" w:customStyle="1" w:styleId="afffffffffffffffffffffffffffffffffffb">
    <w:name w:val="Диссертационный"/>
    <w:basedOn w:val="af5"/>
    <w:rsid w:val="005D433C"/>
    <w:pPr>
      <w:tabs>
        <w:tab w:val="num" w:pos="360"/>
      </w:tabs>
      <w:suppressAutoHyphens w:val="0"/>
      <w:spacing w:line="480" w:lineRule="auto"/>
      <w:ind w:firstLine="567"/>
      <w:jc w:val="both"/>
    </w:pPr>
    <w:rPr>
      <w:rFonts w:ascii="Times New Roman" w:eastAsia="Times New Roman" w:hAnsi="Times New Roman" w:cs="Times New Roman"/>
      <w:sz w:val="26"/>
      <w:szCs w:val="26"/>
      <w:lang w:eastAsia="ru-RU"/>
    </w:rPr>
  </w:style>
  <w:style w:type="paragraph" w:customStyle="1" w:styleId="187">
    <w:name w:val="Обычный (веб)18"/>
    <w:basedOn w:val="af5"/>
    <w:rsid w:val="00B65E08"/>
    <w:pPr>
      <w:pBdr>
        <w:bottom w:val="single" w:sz="6" w:space="0" w:color="70818D"/>
      </w:pBdr>
      <w:suppressAutoHyphens w:val="0"/>
      <w:spacing w:after="71"/>
    </w:pPr>
    <w:rPr>
      <w:rFonts w:ascii="Times New Roman" w:eastAsia="Times New Roman" w:hAnsi="Times New Roman" w:cs="Times New Roman"/>
      <w:color w:val="003366"/>
      <w:sz w:val="16"/>
      <w:szCs w:val="16"/>
      <w:lang w:eastAsia="ru-RU"/>
    </w:rPr>
  </w:style>
  <w:style w:type="character" w:customStyle="1" w:styleId="rvts33">
    <w:name w:val="rvts33"/>
    <w:basedOn w:val="af6"/>
    <w:rsid w:val="005D3DEF"/>
    <w:rPr>
      <w:rFonts w:ascii="Times New Roman" w:hAnsi="Times New Roman" w:cs="Times New Roman" w:hint="default"/>
      <w:sz w:val="24"/>
      <w:szCs w:val="24"/>
    </w:rPr>
  </w:style>
  <w:style w:type="character" w:customStyle="1" w:styleId="goohl11">
    <w:name w:val="goohl11"/>
    <w:basedOn w:val="af6"/>
    <w:rsid w:val="006618B8"/>
    <w:rPr>
      <w:color w:val="000000"/>
      <w:shd w:val="clear" w:color="auto" w:fill="A0FFFF"/>
    </w:rPr>
  </w:style>
  <w:style w:type="character" w:customStyle="1" w:styleId="goohl61">
    <w:name w:val="goohl61"/>
    <w:basedOn w:val="af6"/>
    <w:rsid w:val="006618B8"/>
    <w:rPr>
      <w:color w:val="FFFFFF"/>
      <w:shd w:val="clear" w:color="auto" w:fill="00AA00"/>
    </w:rPr>
  </w:style>
  <w:style w:type="character" w:customStyle="1" w:styleId="goohl01">
    <w:name w:val="goohl01"/>
    <w:basedOn w:val="af6"/>
    <w:rsid w:val="006618B8"/>
    <w:rPr>
      <w:color w:val="000000"/>
      <w:shd w:val="clear" w:color="auto" w:fill="FFFF66"/>
    </w:rPr>
  </w:style>
  <w:style w:type="character" w:customStyle="1" w:styleId="document-author-list">
    <w:name w:val="document-author-list"/>
    <w:basedOn w:val="af6"/>
    <w:rsid w:val="006618B8"/>
  </w:style>
  <w:style w:type="character" w:customStyle="1" w:styleId="textsnoski1">
    <w:name w:val="textsnoski1"/>
    <w:basedOn w:val="af6"/>
    <w:rsid w:val="006618B8"/>
    <w:rPr>
      <w:rFonts w:ascii="Times New Roman" w:hAnsi="Times New Roman" w:cs="Times New Roman" w:hint="default"/>
      <w:color w:val="000000"/>
      <w:sz w:val="24"/>
      <w:szCs w:val="24"/>
    </w:rPr>
  </w:style>
  <w:style w:type="character" w:customStyle="1" w:styleId="6ff3">
    <w:name w:val="Строгий6"/>
    <w:rsid w:val="00267D49"/>
    <w:rPr>
      <w:b/>
    </w:rPr>
  </w:style>
  <w:style w:type="character" w:customStyle="1" w:styleId="journalname">
    <w:name w:val="journalname"/>
    <w:basedOn w:val="af6"/>
    <w:rsid w:val="00321169"/>
    <w:rPr>
      <w:noProof w:val="0"/>
      <w:lang w:val="ru-RU"/>
    </w:rPr>
  </w:style>
  <w:style w:type="character" w:customStyle="1" w:styleId="journalnumber">
    <w:name w:val="journalnumber"/>
    <w:basedOn w:val="af6"/>
    <w:rsid w:val="00321169"/>
    <w:rPr>
      <w:noProof w:val="0"/>
      <w:lang w:val="ru-RU"/>
    </w:rPr>
  </w:style>
  <w:style w:type="character" w:customStyle="1" w:styleId="ptsearchsource1">
    <w:name w:val="ptsearchsource1"/>
    <w:basedOn w:val="af6"/>
    <w:rsid w:val="00FE14FE"/>
    <w:rPr>
      <w:b/>
      <w:bCs/>
    </w:rPr>
  </w:style>
  <w:style w:type="character" w:customStyle="1" w:styleId="tiny1">
    <w:name w:val="tiny1"/>
    <w:basedOn w:val="af6"/>
    <w:rsid w:val="00FE14FE"/>
    <w:rPr>
      <w:rFonts w:ascii="Verdana" w:hAnsi="Verdana"/>
      <w:sz w:val="15"/>
      <w:szCs w:val="15"/>
    </w:rPr>
  </w:style>
  <w:style w:type="paragraph" w:customStyle="1" w:styleId="12f1">
    <w:name w:val="Текст выноски12"/>
    <w:basedOn w:val="af5"/>
    <w:rsid w:val="00FE14FE"/>
    <w:pPr>
      <w:suppressAutoHyphens w:val="0"/>
    </w:pPr>
    <w:rPr>
      <w:rFonts w:ascii="Tahoma" w:eastAsia="Times New Roman" w:hAnsi="Tahoma" w:cs="Tahoma"/>
      <w:sz w:val="16"/>
      <w:szCs w:val="16"/>
      <w:lang w:eastAsia="ru-RU"/>
    </w:rPr>
  </w:style>
  <w:style w:type="paragraph" w:customStyle="1" w:styleId="451">
    <w:name w:val="Обычный45"/>
    <w:rsid w:val="000277FD"/>
    <w:rPr>
      <w:rFonts w:ascii="Times New Roman" w:eastAsia="Times New Roman" w:hAnsi="Times New Roman" w:cs="Times New Roman"/>
      <w:sz w:val="24"/>
    </w:rPr>
  </w:style>
  <w:style w:type="paragraph" w:customStyle="1" w:styleId="1141">
    <w:name w:val="Заголовок 114"/>
    <w:basedOn w:val="451"/>
    <w:next w:val="451"/>
    <w:rsid w:val="000277FD"/>
    <w:pPr>
      <w:keepNext/>
      <w:spacing w:line="360" w:lineRule="auto"/>
      <w:jc w:val="both"/>
      <w:outlineLvl w:val="0"/>
    </w:pPr>
    <w:rPr>
      <w:b/>
      <w:color w:val="000000"/>
      <w:sz w:val="28"/>
    </w:rPr>
  </w:style>
  <w:style w:type="paragraph" w:customStyle="1" w:styleId="2112">
    <w:name w:val="Заголовок 211"/>
    <w:basedOn w:val="451"/>
    <w:next w:val="451"/>
    <w:rsid w:val="000277FD"/>
    <w:pPr>
      <w:keepNext/>
      <w:spacing w:line="360" w:lineRule="auto"/>
      <w:jc w:val="center"/>
      <w:outlineLvl w:val="1"/>
    </w:pPr>
    <w:rPr>
      <w:b/>
      <w:spacing w:val="20"/>
      <w:sz w:val="28"/>
    </w:rPr>
  </w:style>
  <w:style w:type="paragraph" w:customStyle="1" w:styleId="394">
    <w:name w:val="Заголовок 39"/>
    <w:basedOn w:val="451"/>
    <w:next w:val="451"/>
    <w:rsid w:val="000277FD"/>
    <w:pPr>
      <w:keepNext/>
      <w:spacing w:line="360" w:lineRule="auto"/>
      <w:jc w:val="center"/>
      <w:outlineLvl w:val="2"/>
    </w:pPr>
    <w:rPr>
      <w:spacing w:val="20"/>
      <w:sz w:val="28"/>
    </w:rPr>
  </w:style>
  <w:style w:type="paragraph" w:customStyle="1" w:styleId="22b">
    <w:name w:val="Название22"/>
    <w:basedOn w:val="451"/>
    <w:rsid w:val="000277FD"/>
    <w:pPr>
      <w:jc w:val="center"/>
    </w:pPr>
    <w:rPr>
      <w:b/>
      <w:color w:val="000000"/>
      <w:spacing w:val="20"/>
      <w:sz w:val="28"/>
    </w:rPr>
  </w:style>
  <w:style w:type="paragraph" w:customStyle="1" w:styleId="10f4">
    <w:name w:val="Текст10"/>
    <w:basedOn w:val="451"/>
    <w:rsid w:val="000277FD"/>
    <w:rPr>
      <w:rFonts w:ascii="Consolas" w:hAnsi="Consolas"/>
      <w:sz w:val="21"/>
    </w:rPr>
  </w:style>
  <w:style w:type="paragraph" w:customStyle="1" w:styleId="6ff4">
    <w:name w:val="Абзац списка6"/>
    <w:basedOn w:val="af5"/>
    <w:rsid w:val="004B2F63"/>
    <w:pPr>
      <w:widowControl w:val="0"/>
      <w:suppressAutoHyphens w:val="0"/>
      <w:autoSpaceDE w:val="0"/>
      <w:autoSpaceDN w:val="0"/>
      <w:adjustRightInd w:val="0"/>
      <w:ind w:left="720"/>
    </w:pPr>
    <w:rPr>
      <w:rFonts w:ascii="Times New Roman" w:eastAsia="Times New Roman" w:hAnsi="Times New Roman" w:cs="Times New Roman"/>
      <w:sz w:val="20"/>
      <w:szCs w:val="20"/>
      <w:lang w:eastAsia="ru-RU"/>
    </w:rPr>
  </w:style>
  <w:style w:type="paragraph" w:customStyle="1" w:styleId="1aena">
    <w:name w:val="1aena?"/>
    <w:basedOn w:val="451"/>
    <w:rsid w:val="00431ABC"/>
    <w:pPr>
      <w:widowControl w:val="0"/>
      <w:spacing w:line="360" w:lineRule="auto"/>
      <w:ind w:firstLine="720"/>
      <w:jc w:val="both"/>
    </w:pPr>
    <w:rPr>
      <w:snapToGrid w:val="0"/>
      <w:sz w:val="28"/>
    </w:rPr>
  </w:style>
  <w:style w:type="paragraph" w:customStyle="1" w:styleId="306">
    <w:name w:val="Основной текст30"/>
    <w:basedOn w:val="af5"/>
    <w:rsid w:val="00431ABC"/>
    <w:pPr>
      <w:suppressAutoHyphens w:val="0"/>
      <w:jc w:val="center"/>
    </w:pPr>
    <w:rPr>
      <w:rFonts w:ascii="Times New Roman" w:eastAsia="Times New Roman" w:hAnsi="Times New Roman" w:cs="Times New Roman"/>
      <w:snapToGrid w:val="0"/>
      <w:sz w:val="28"/>
      <w:szCs w:val="20"/>
      <w:lang w:eastAsia="ru-RU"/>
    </w:rPr>
  </w:style>
  <w:style w:type="character" w:customStyle="1" w:styleId="searchresulthittext2">
    <w:name w:val="search_result_hit_text2"/>
    <w:basedOn w:val="af6"/>
    <w:rsid w:val="00431ABC"/>
  </w:style>
  <w:style w:type="paragraph" w:customStyle="1" w:styleId="Title10">
    <w:name w:val="Title1"/>
    <w:basedOn w:val="Normal1"/>
    <w:rsid w:val="009A4D7A"/>
    <w:pPr>
      <w:suppressAutoHyphens w:val="0"/>
      <w:spacing w:before="0"/>
      <w:ind w:left="0" w:right="0"/>
    </w:pPr>
    <w:rPr>
      <w:rFonts w:ascii="Times New Roman" w:eastAsia="Times New Roman" w:hAnsi="Times New Roman" w:cs="Times New Roman"/>
      <w:b/>
      <w:bCs/>
      <w:i w:val="0"/>
      <w:snapToGrid w:val="0"/>
      <w:szCs w:val="32"/>
      <w:lang w:val="en-US" w:eastAsia="ru-RU"/>
    </w:rPr>
  </w:style>
  <w:style w:type="paragraph" w:customStyle="1" w:styleId="1ffffffffff8">
    <w:name w:val="1глава"/>
    <w:basedOn w:val="Normal1"/>
    <w:rsid w:val="009A4D7A"/>
    <w:pPr>
      <w:pageBreakBefore/>
      <w:suppressAutoHyphens w:val="0"/>
      <w:spacing w:before="0"/>
      <w:ind w:left="0" w:right="0"/>
      <w:jc w:val="left"/>
    </w:pPr>
    <w:rPr>
      <w:rFonts w:ascii="Times New Roman" w:eastAsia="Times New Roman" w:hAnsi="Times New Roman" w:cs="Times New Roman"/>
      <w:b/>
      <w:bCs/>
      <w:i w:val="0"/>
      <w:snapToGrid w:val="0"/>
      <w:sz w:val="28"/>
      <w:szCs w:val="28"/>
      <w:lang w:eastAsia="ru-RU"/>
    </w:rPr>
  </w:style>
  <w:style w:type="paragraph" w:customStyle="1" w:styleId="1ffffffffff9">
    <w:name w:val="1название"/>
    <w:basedOn w:val="Normal1"/>
    <w:rsid w:val="009A4D7A"/>
    <w:pPr>
      <w:keepNext/>
      <w:keepLines/>
      <w:suppressLineNumbers/>
      <w:spacing w:before="480" w:after="240" w:line="360" w:lineRule="auto"/>
      <w:ind w:left="0" w:right="-1"/>
    </w:pPr>
    <w:rPr>
      <w:rFonts w:ascii="Times New Roman" w:eastAsia="Times New Roman" w:hAnsi="Times New Roman" w:cs="Times New Roman"/>
      <w:b/>
      <w:bCs/>
      <w:i w:val="0"/>
      <w:snapToGrid w:val="0"/>
      <w:sz w:val="30"/>
      <w:szCs w:val="30"/>
      <w:lang w:eastAsia="ru-RU"/>
    </w:rPr>
  </w:style>
  <w:style w:type="paragraph" w:customStyle="1" w:styleId="1ffffffffffa">
    <w:name w:val="1подпункт"/>
    <w:basedOn w:val="Normal1"/>
    <w:rsid w:val="009A4D7A"/>
    <w:pPr>
      <w:suppressAutoHyphens w:val="0"/>
      <w:spacing w:before="320" w:after="200"/>
      <w:ind w:left="568" w:right="284" w:hanging="284"/>
      <w:jc w:val="both"/>
    </w:pPr>
    <w:rPr>
      <w:rFonts w:ascii="Times New Roman" w:eastAsia="Times New Roman" w:hAnsi="Times New Roman" w:cs="Times New Roman"/>
      <w:b/>
      <w:bCs/>
      <w:i w:val="0"/>
      <w:snapToGrid w:val="0"/>
      <w:sz w:val="28"/>
      <w:szCs w:val="28"/>
      <w:lang w:eastAsia="ru-RU"/>
    </w:rPr>
  </w:style>
  <w:style w:type="paragraph" w:customStyle="1" w:styleId="1ffffffffffb">
    <w:name w:val="1дисер"/>
    <w:basedOn w:val="Normal1"/>
    <w:rsid w:val="009A4D7A"/>
    <w:pPr>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10f5">
    <w:name w:val="Верхний колонтитул10"/>
    <w:basedOn w:val="Normal1"/>
    <w:rsid w:val="009A4D7A"/>
    <w:pPr>
      <w:tabs>
        <w:tab w:val="center" w:pos="4153"/>
        <w:tab w:val="right" w:pos="8306"/>
      </w:tabs>
      <w:suppressAutoHyphens w:val="0"/>
      <w:spacing w:before="0"/>
      <w:ind w:left="0" w:right="0"/>
      <w:jc w:val="left"/>
    </w:pPr>
    <w:rPr>
      <w:rFonts w:ascii="Times New Roman" w:eastAsia="Times New Roman" w:hAnsi="Times New Roman" w:cs="Times New Roman"/>
      <w:i w:val="0"/>
      <w:snapToGrid w:val="0"/>
      <w:sz w:val="20"/>
      <w:lang w:eastAsia="ru-RU"/>
    </w:rPr>
  </w:style>
  <w:style w:type="paragraph" w:customStyle="1" w:styleId="1aena1">
    <w:name w:val="1aena?1"/>
    <w:basedOn w:val="Normal1"/>
    <w:rsid w:val="009A4D7A"/>
    <w:pPr>
      <w:widowControl w:val="0"/>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atitel">
    <w:name w:val="atitel"/>
    <w:basedOn w:val="af5"/>
    <w:rsid w:val="009A4D7A"/>
    <w:pPr>
      <w:suppressAutoHyphens w:val="0"/>
      <w:spacing w:before="100" w:after="100"/>
    </w:pPr>
    <w:rPr>
      <w:rFonts w:ascii="Times New Roman" w:eastAsia="Times New Roman" w:hAnsi="Times New Roman" w:cs="Times New Roman"/>
      <w:lang w:val="de-DE" w:eastAsia="ru-RU"/>
    </w:rPr>
  </w:style>
  <w:style w:type="paragraph" w:customStyle="1" w:styleId="2241">
    <w:name w:val="Основной текст с отступом 224"/>
    <w:basedOn w:val="451"/>
    <w:rsid w:val="001F6A0A"/>
    <w:pPr>
      <w:ind w:firstLine="540"/>
      <w:jc w:val="both"/>
    </w:pPr>
    <w:rPr>
      <w:color w:val="000000"/>
      <w:sz w:val="26"/>
      <w:lang w:val="uk-UA"/>
    </w:rPr>
  </w:style>
  <w:style w:type="paragraph" w:customStyle="1" w:styleId="3170">
    <w:name w:val="Основной текст с отступом 317"/>
    <w:basedOn w:val="451"/>
    <w:rsid w:val="001F6A0A"/>
    <w:pPr>
      <w:spacing w:line="360" w:lineRule="auto"/>
      <w:ind w:firstLine="540"/>
      <w:jc w:val="both"/>
    </w:pPr>
    <w:rPr>
      <w:sz w:val="28"/>
      <w:lang w:val="uk-UA"/>
    </w:rPr>
  </w:style>
  <w:style w:type="paragraph" w:customStyle="1" w:styleId="afffffffffffffffffffffffffffffffffffc">
    <w:name w:val="Список в главе"/>
    <w:basedOn w:val="affffffff6"/>
    <w:rsid w:val="0056601D"/>
    <w:pPr>
      <w:tabs>
        <w:tab w:val="clear" w:pos="644"/>
        <w:tab w:val="left" w:pos="567"/>
        <w:tab w:val="left" w:pos="1134"/>
        <w:tab w:val="left" w:pos="1701"/>
        <w:tab w:val="left" w:pos="2268"/>
        <w:tab w:val="left" w:pos="2835"/>
        <w:tab w:val="left" w:pos="3402"/>
        <w:tab w:val="left" w:pos="3969"/>
      </w:tabs>
      <w:suppressAutoHyphens w:val="0"/>
      <w:overflowPunct w:val="0"/>
      <w:autoSpaceDE w:val="0"/>
      <w:autoSpaceDN w:val="0"/>
      <w:adjustRightInd w:val="0"/>
      <w:spacing w:before="0" w:after="0" w:line="360" w:lineRule="auto"/>
      <w:ind w:left="284" w:hanging="284"/>
      <w:textAlignment w:val="baseline"/>
    </w:pPr>
    <w:rPr>
      <w:rFonts w:ascii="Antiqua" w:eastAsia="Times New Roman" w:hAnsi="Antiqua" w:cs="Times New Roman"/>
      <w:sz w:val="28"/>
      <w:szCs w:val="20"/>
      <w:lang w:eastAsia="ru-RU"/>
    </w:rPr>
  </w:style>
  <w:style w:type="paragraph" w:customStyle="1" w:styleId="afffffffffffffffffffffffffffffffffffd">
    <w:name w:val="Заголовок параграфа"/>
    <w:basedOn w:val="af5"/>
    <w:rsid w:val="0056601D"/>
    <w:pPr>
      <w:keepNext/>
      <w:keepLines/>
      <w:suppressAutoHyphens w:val="0"/>
      <w:overflowPunct w:val="0"/>
      <w:autoSpaceDE w:val="0"/>
      <w:autoSpaceDN w:val="0"/>
      <w:adjustRightInd w:val="0"/>
      <w:spacing w:line="360" w:lineRule="auto"/>
      <w:ind w:left="567" w:right="567"/>
      <w:jc w:val="center"/>
      <w:textAlignment w:val="baseline"/>
    </w:pPr>
    <w:rPr>
      <w:rFonts w:ascii="Antiqua" w:eastAsia="Times New Roman" w:hAnsi="Antiqua" w:cs="Times New Roman"/>
      <w:sz w:val="28"/>
      <w:szCs w:val="20"/>
      <w:lang w:eastAsia="ru-RU"/>
    </w:rPr>
  </w:style>
  <w:style w:type="paragraph" w:customStyle="1" w:styleId="afffffffffffffffffffffffffffffffffffe">
    <w:name w:val="Таблица / номер"/>
    <w:basedOn w:val="af5"/>
    <w:rsid w:val="0056601D"/>
    <w:pPr>
      <w:suppressAutoHyphens w:val="0"/>
      <w:overflowPunct w:val="0"/>
      <w:autoSpaceDE w:val="0"/>
      <w:autoSpaceDN w:val="0"/>
      <w:adjustRightInd w:val="0"/>
      <w:spacing w:line="360" w:lineRule="auto"/>
      <w:ind w:left="7371"/>
      <w:textAlignment w:val="baseline"/>
    </w:pPr>
    <w:rPr>
      <w:rFonts w:ascii="Antiqua" w:eastAsia="Times New Roman" w:hAnsi="Antiqua" w:cs="Times New Roman"/>
      <w:sz w:val="28"/>
      <w:szCs w:val="20"/>
      <w:lang w:eastAsia="ru-RU"/>
    </w:rPr>
  </w:style>
  <w:style w:type="paragraph" w:customStyle="1" w:styleId="affffffffffffffffffffffffffffffffffff">
    <w:name w:val="Заголовок первого порядка"/>
    <w:basedOn w:val="af5"/>
    <w:autoRedefine/>
    <w:rsid w:val="0056601D"/>
    <w:pPr>
      <w:suppressAutoHyphens w:val="0"/>
      <w:spacing w:before="240"/>
      <w:jc w:val="center"/>
    </w:pPr>
    <w:rPr>
      <w:rFonts w:ascii="Comic Sans MS" w:eastAsia="Times New Roman" w:hAnsi="Comic Sans MS" w:cs="Arial"/>
      <w:b/>
      <w:bCs/>
      <w:i/>
      <w:caps/>
      <w:outline/>
      <w:sz w:val="48"/>
      <w:szCs w:val="48"/>
      <w:lang w:val="uk-UA" w:eastAsia="ru-RU"/>
    </w:rPr>
  </w:style>
  <w:style w:type="paragraph" w:customStyle="1" w:styleId="affffffffffffffffffffffffffffffffffff0">
    <w:name w:val="подпись под рисунком"/>
    <w:basedOn w:val="affffffffffffffffffffffffffffffffff2"/>
    <w:rsid w:val="0056601D"/>
    <w:pPr>
      <w:keepLines/>
      <w:tabs>
        <w:tab w:val="right" w:leader="dot" w:pos="9072"/>
      </w:tabs>
      <w:overflowPunct w:val="0"/>
      <w:autoSpaceDE w:val="0"/>
      <w:autoSpaceDN w:val="0"/>
      <w:adjustRightInd w:val="0"/>
      <w:spacing w:line="360" w:lineRule="auto"/>
      <w:ind w:left="567" w:hanging="567"/>
      <w:textAlignment w:val="baseline"/>
    </w:pPr>
    <w:rPr>
      <w:rFonts w:ascii="Antiqua" w:hAnsi="Antiqua"/>
      <w:sz w:val="28"/>
      <w:szCs w:val="20"/>
    </w:rPr>
  </w:style>
  <w:style w:type="paragraph" w:customStyle="1" w:styleId="14ptb">
    <w:name w:val="Стиль 14 pt по центру"/>
    <w:basedOn w:val="af5"/>
    <w:autoRedefine/>
    <w:rsid w:val="0056601D"/>
    <w:pPr>
      <w:widowControl w:val="0"/>
      <w:suppressAutoHyphens w:val="0"/>
      <w:spacing w:line="360" w:lineRule="auto"/>
      <w:ind w:firstLine="540"/>
      <w:jc w:val="both"/>
    </w:pPr>
    <w:rPr>
      <w:rFonts w:ascii="Times New Roman" w:eastAsia="Times New Roman" w:hAnsi="Times New Roman" w:cs="Times New Roman"/>
      <w:bCs/>
      <w:sz w:val="28"/>
      <w:szCs w:val="28"/>
      <w:lang w:eastAsia="ru-RU"/>
    </w:rPr>
  </w:style>
  <w:style w:type="paragraph" w:customStyle="1" w:styleId="2330">
    <w:name w:val="Основной текст 233"/>
    <w:basedOn w:val="af5"/>
    <w:rsid w:val="00783815"/>
    <w:pPr>
      <w:widowControl w:val="0"/>
      <w:suppressAutoHyphens w:val="0"/>
      <w:spacing w:line="480" w:lineRule="auto"/>
      <w:ind w:firstLine="567"/>
      <w:jc w:val="both"/>
    </w:pPr>
    <w:rPr>
      <w:rFonts w:ascii="Times New Roman" w:eastAsia="Times New Roman" w:hAnsi="Times New Roman" w:cs="Times New Roman"/>
      <w:spacing w:val="20"/>
      <w:szCs w:val="20"/>
      <w:lang w:eastAsia="ru-RU"/>
    </w:rPr>
  </w:style>
  <w:style w:type="numbering" w:styleId="1ai">
    <w:name w:val="Outline List 1"/>
    <w:basedOn w:val="af8"/>
    <w:rsid w:val="00783815"/>
    <w:pPr>
      <w:numPr>
        <w:numId w:val="58"/>
      </w:numPr>
    </w:pPr>
  </w:style>
  <w:style w:type="paragraph" w:customStyle="1" w:styleId="literature0">
    <w:name w:val="literature"/>
    <w:basedOn w:val="af5"/>
    <w:rsid w:val="00821D27"/>
    <w:pPr>
      <w:suppressAutoHyphens w:val="0"/>
      <w:spacing w:before="40" w:after="40"/>
      <w:ind w:firstLine="200"/>
      <w:jc w:val="both"/>
    </w:pPr>
    <w:rPr>
      <w:rFonts w:ascii="SchoolBook" w:eastAsia="Times New Roman" w:hAnsi="SchoolBook" w:cs="Times New Roman"/>
      <w:sz w:val="20"/>
      <w:szCs w:val="20"/>
      <w:lang w:eastAsia="ru-RU"/>
    </w:rPr>
  </w:style>
  <w:style w:type="character" w:customStyle="1" w:styleId="style261">
    <w:name w:val="style261"/>
    <w:basedOn w:val="af6"/>
    <w:rsid w:val="00320C99"/>
    <w:rPr>
      <w:rFonts w:ascii="Times New Roman" w:hAnsi="Times New Roman" w:cs="Times New Roman"/>
      <w:sz w:val="18"/>
      <w:szCs w:val="18"/>
    </w:rPr>
  </w:style>
  <w:style w:type="character" w:customStyle="1" w:styleId="keywordtype1">
    <w:name w:val="keywordtype1"/>
    <w:basedOn w:val="af6"/>
    <w:rsid w:val="00CB47CF"/>
    <w:rPr>
      <w:rFonts w:ascii="Verdana" w:hAnsi="Verdana" w:hint="default"/>
      <w:b/>
      <w:bCs/>
      <w:color w:val="000000"/>
      <w:sz w:val="16"/>
      <w:szCs w:val="16"/>
    </w:rPr>
  </w:style>
  <w:style w:type="paragraph" w:customStyle="1" w:styleId="2251">
    <w:name w:val="Основной текст с отступом 225"/>
    <w:basedOn w:val="af5"/>
    <w:rsid w:val="00B02F02"/>
    <w:pPr>
      <w:suppressAutoHyphens w:val="0"/>
      <w:overflowPunct w:val="0"/>
      <w:autoSpaceDE w:val="0"/>
      <w:autoSpaceDN w:val="0"/>
      <w:adjustRightInd w:val="0"/>
      <w:ind w:firstLine="567"/>
      <w:jc w:val="both"/>
      <w:textAlignment w:val="baseline"/>
    </w:pPr>
    <w:rPr>
      <w:rFonts w:ascii="Times New Roman" w:eastAsia="Times New Roman" w:hAnsi="Times New Roman" w:cs="Times New Roman"/>
      <w:sz w:val="28"/>
      <w:szCs w:val="20"/>
      <w:lang w:val="uk-UA" w:eastAsia="ru-RU"/>
    </w:rPr>
  </w:style>
  <w:style w:type="paragraph" w:customStyle="1" w:styleId="2340">
    <w:name w:val="Основной текст 234"/>
    <w:basedOn w:val="af5"/>
    <w:rsid w:val="00B02F02"/>
    <w:pPr>
      <w:suppressAutoHyphens w:val="0"/>
      <w:overflowPunct w:val="0"/>
      <w:autoSpaceDE w:val="0"/>
      <w:autoSpaceDN w:val="0"/>
      <w:adjustRightInd w:val="0"/>
      <w:ind w:firstLine="567"/>
      <w:jc w:val="center"/>
      <w:textAlignment w:val="baseline"/>
    </w:pPr>
    <w:rPr>
      <w:rFonts w:ascii="Times New Roman" w:eastAsia="Times New Roman" w:hAnsi="Times New Roman" w:cs="Times New Roman"/>
      <w:sz w:val="28"/>
      <w:szCs w:val="20"/>
      <w:lang w:val="en-GB" w:eastAsia="ru-RU"/>
    </w:rPr>
  </w:style>
  <w:style w:type="paragraph" w:customStyle="1" w:styleId="461">
    <w:name w:val="Обычный46"/>
    <w:rsid w:val="00CC4CF9"/>
    <w:pPr>
      <w:jc w:val="both"/>
    </w:pPr>
    <w:rPr>
      <w:rFonts w:ascii="Times New Roman" w:eastAsia="Times New Roman" w:hAnsi="Times New Roman" w:cs="Times New Roman"/>
      <w:sz w:val="28"/>
      <w:lang w:val="uk-UA"/>
    </w:rPr>
  </w:style>
  <w:style w:type="paragraph" w:customStyle="1" w:styleId="3121">
    <w:name w:val="Основной текст 312"/>
    <w:basedOn w:val="461"/>
    <w:rsid w:val="00CC4CF9"/>
    <w:pPr>
      <w:spacing w:before="240" w:after="240" w:line="360" w:lineRule="auto"/>
    </w:pPr>
    <w:rPr>
      <w:lang w:val="ru-RU"/>
    </w:rPr>
  </w:style>
  <w:style w:type="paragraph" w:customStyle="1" w:styleId="2123">
    <w:name w:val="Заголовок 212"/>
    <w:basedOn w:val="461"/>
    <w:next w:val="461"/>
    <w:rsid w:val="00CC4CF9"/>
    <w:pPr>
      <w:keepNext/>
      <w:jc w:val="center"/>
    </w:pPr>
    <w:rPr>
      <w:b/>
      <w:i/>
      <w:sz w:val="22"/>
    </w:rPr>
  </w:style>
  <w:style w:type="paragraph" w:customStyle="1" w:styleId="CharChar0">
    <w:name w:val="Знак Char Char Знак"/>
    <w:basedOn w:val="af5"/>
    <w:rsid w:val="00CC4CF9"/>
    <w:pPr>
      <w:suppressAutoHyphens w:val="0"/>
    </w:pPr>
    <w:rPr>
      <w:rFonts w:ascii="Verdana" w:eastAsia="Times New Roman" w:hAnsi="Verdana" w:cs="Verdana"/>
      <w:sz w:val="20"/>
      <w:szCs w:val="20"/>
      <w:lang w:val="en-US" w:eastAsia="en-US"/>
    </w:rPr>
  </w:style>
  <w:style w:type="paragraph" w:customStyle="1" w:styleId="1150">
    <w:name w:val="Заголовок 115"/>
    <w:basedOn w:val="461"/>
    <w:next w:val="461"/>
    <w:rsid w:val="00CC4CF9"/>
    <w:pPr>
      <w:keepNext/>
      <w:spacing w:line="360" w:lineRule="auto"/>
      <w:jc w:val="center"/>
      <w:outlineLvl w:val="0"/>
    </w:pPr>
    <w:rPr>
      <w:rFonts w:ascii="Times New Roman CYR" w:hAnsi="Times New Roman CYR"/>
    </w:rPr>
  </w:style>
  <w:style w:type="paragraph" w:customStyle="1" w:styleId="11ff2">
    <w:name w:val="Верхний колонтитул11"/>
    <w:basedOn w:val="461"/>
    <w:rsid w:val="00CC4CF9"/>
    <w:pPr>
      <w:tabs>
        <w:tab w:val="center" w:pos="4153"/>
        <w:tab w:val="right" w:pos="8306"/>
      </w:tabs>
      <w:jc w:val="left"/>
    </w:pPr>
    <w:rPr>
      <w:sz w:val="20"/>
      <w:lang w:val="ru-RU"/>
    </w:rPr>
  </w:style>
  <w:style w:type="character" w:customStyle="1" w:styleId="WW8Num6z3">
    <w:name w:val="WW8Num6z3"/>
    <w:rsid w:val="006B6A68"/>
    <w:rPr>
      <w:rFonts w:ascii="Symbol" w:hAnsi="Symbol" w:cs="Symbol"/>
    </w:rPr>
  </w:style>
  <w:style w:type="character" w:customStyle="1" w:styleId="abstracttext1">
    <w:name w:val="abstracttext1"/>
    <w:basedOn w:val="af6"/>
    <w:rsid w:val="006A729E"/>
  </w:style>
  <w:style w:type="character" w:customStyle="1" w:styleId="ptdocpublication">
    <w:name w:val="ptdocpublication"/>
    <w:basedOn w:val="af6"/>
    <w:rsid w:val="006A729E"/>
  </w:style>
  <w:style w:type="character" w:customStyle="1" w:styleId="ptdocissue">
    <w:name w:val="ptdocissue"/>
    <w:basedOn w:val="af6"/>
    <w:rsid w:val="006A729E"/>
  </w:style>
  <w:style w:type="character" w:customStyle="1" w:styleId="ptdocissuevolume">
    <w:name w:val="ptdocissuevolume"/>
    <w:basedOn w:val="af6"/>
    <w:rsid w:val="006A729E"/>
  </w:style>
  <w:style w:type="character" w:customStyle="1" w:styleId="ptdocissuedate">
    <w:name w:val="ptdocissuedate"/>
    <w:basedOn w:val="af6"/>
    <w:rsid w:val="006A729E"/>
  </w:style>
  <w:style w:type="character" w:customStyle="1" w:styleId="ptdocissuepage">
    <w:name w:val="ptdocissuepage"/>
    <w:basedOn w:val="af6"/>
    <w:rsid w:val="006A729E"/>
  </w:style>
  <w:style w:type="paragraph" w:customStyle="1" w:styleId="3180">
    <w:name w:val="Основной текст с отступом 318"/>
    <w:basedOn w:val="af5"/>
    <w:rsid w:val="006714CE"/>
    <w:pPr>
      <w:suppressAutoHyphens w:val="0"/>
      <w:overflowPunct w:val="0"/>
      <w:autoSpaceDE w:val="0"/>
      <w:autoSpaceDN w:val="0"/>
      <w:adjustRightInd w:val="0"/>
      <w:spacing w:after="120"/>
      <w:ind w:left="283"/>
      <w:textAlignment w:val="baseline"/>
    </w:pPr>
    <w:rPr>
      <w:rFonts w:ascii="Times New Roman" w:eastAsia="Times New Roman" w:hAnsi="Times New Roman" w:cs="Times New Roman"/>
      <w:sz w:val="16"/>
      <w:szCs w:val="20"/>
      <w:lang w:eastAsia="ru-RU"/>
    </w:rPr>
  </w:style>
  <w:style w:type="character" w:customStyle="1" w:styleId="HTMLc">
    <w:name w:val="Разметка HTML"/>
    <w:rsid w:val="00194099"/>
    <w:rPr>
      <w:vanish/>
      <w:color w:val="FF0000"/>
    </w:rPr>
  </w:style>
  <w:style w:type="paragraph" w:customStyle="1" w:styleId="9f6">
    <w:name w:val="çàãîëîâîê 9"/>
    <w:basedOn w:val="af5"/>
    <w:next w:val="af5"/>
    <w:rsid w:val="00194099"/>
    <w:pPr>
      <w:keepNext/>
      <w:widowControl w:val="0"/>
      <w:suppressAutoHyphens w:val="0"/>
      <w:autoSpaceDE w:val="0"/>
      <w:autoSpaceDN w:val="0"/>
      <w:adjustRightInd w:val="0"/>
      <w:spacing w:line="288" w:lineRule="auto"/>
      <w:ind w:left="1134"/>
    </w:pPr>
    <w:rPr>
      <w:rFonts w:ascii="Times New Roman" w:eastAsia="Times New Roman" w:hAnsi="Times New Roman" w:cs="Times New Roman"/>
      <w:sz w:val="28"/>
      <w:szCs w:val="28"/>
      <w:lang w:eastAsia="ru-RU"/>
    </w:rPr>
  </w:style>
  <w:style w:type="character" w:customStyle="1" w:styleId="FontStyle15">
    <w:name w:val="Font Style15"/>
    <w:basedOn w:val="af6"/>
    <w:rsid w:val="001205F8"/>
    <w:rPr>
      <w:rFonts w:ascii="Times New Roman" w:hAnsi="Times New Roman" w:cs="Times New Roman"/>
      <w:b/>
      <w:bCs/>
      <w:i/>
      <w:iCs/>
      <w:spacing w:val="30"/>
      <w:sz w:val="24"/>
      <w:szCs w:val="24"/>
    </w:rPr>
  </w:style>
  <w:style w:type="character" w:customStyle="1" w:styleId="FontStyle17">
    <w:name w:val="Font Style17"/>
    <w:basedOn w:val="af6"/>
    <w:rsid w:val="001205F8"/>
    <w:rPr>
      <w:rFonts w:ascii="Times New Roman" w:hAnsi="Times New Roman" w:cs="Times New Roman"/>
      <w:sz w:val="22"/>
      <w:szCs w:val="22"/>
    </w:rPr>
  </w:style>
  <w:style w:type="paragraph" w:customStyle="1" w:styleId="47">
    <w:name w:val="Обычный47"/>
    <w:link w:val="Normal"/>
    <w:rsid w:val="00C96E21"/>
    <w:pPr>
      <w:widowControl w:val="0"/>
    </w:pPr>
    <w:rPr>
      <w:sz w:val="28"/>
      <w:lang w:eastAsia="ar-SA"/>
    </w:rPr>
  </w:style>
  <w:style w:type="paragraph" w:customStyle="1" w:styleId="238">
    <w:name w:val="Название23"/>
    <w:basedOn w:val="47"/>
    <w:rsid w:val="00C96E21"/>
    <w:pPr>
      <w:widowControl/>
      <w:spacing w:line="360" w:lineRule="auto"/>
      <w:jc w:val="center"/>
    </w:pPr>
    <w:rPr>
      <w:rFonts w:ascii="Times New Roman" w:eastAsia="Times New Roman" w:hAnsi="Times New Roman" w:cs="Times New Roman"/>
      <w:b/>
      <w:lang w:eastAsia="ru-RU"/>
    </w:rPr>
  </w:style>
  <w:style w:type="paragraph" w:customStyle="1" w:styleId="327">
    <w:name w:val="Основной текст32"/>
    <w:basedOn w:val="47"/>
    <w:rsid w:val="00C96E21"/>
    <w:pPr>
      <w:widowControl/>
      <w:jc w:val="center"/>
    </w:pPr>
    <w:rPr>
      <w:rFonts w:ascii="Arial" w:eastAsia="Times New Roman" w:hAnsi="Arial" w:cs="Times New Roman"/>
      <w:b/>
      <w:lang w:val="uk-UA" w:eastAsia="ru-RU"/>
    </w:rPr>
  </w:style>
  <w:style w:type="paragraph" w:customStyle="1" w:styleId="12f2">
    <w:name w:val="Верхний колонтитул12"/>
    <w:basedOn w:val="47"/>
    <w:rsid w:val="00C96E21"/>
    <w:pPr>
      <w:widowControl/>
      <w:tabs>
        <w:tab w:val="center" w:pos="4153"/>
        <w:tab w:val="right" w:pos="8306"/>
      </w:tabs>
    </w:pPr>
    <w:rPr>
      <w:rFonts w:ascii="Times New Roman" w:eastAsia="Times New Roman" w:hAnsi="Times New Roman" w:cs="Times New Roman"/>
      <w:sz w:val="20"/>
      <w:lang w:eastAsia="ru-RU"/>
    </w:rPr>
  </w:style>
  <w:style w:type="character" w:customStyle="1" w:styleId="12f3">
    <w:name w:val="Основной шрифт абзаца12"/>
    <w:rsid w:val="00F267D0"/>
  </w:style>
  <w:style w:type="paragraph" w:customStyle="1" w:styleId="2350">
    <w:name w:val="Основной текст 235"/>
    <w:basedOn w:val="47"/>
    <w:rsid w:val="00F267D0"/>
    <w:pPr>
      <w:widowControl/>
    </w:pPr>
    <w:rPr>
      <w:rFonts w:ascii="Times New Roman" w:eastAsia="Times New Roman" w:hAnsi="Times New Roman" w:cs="Times New Roman"/>
      <w:lang w:val="uk-UA" w:eastAsia="ru-RU"/>
    </w:rPr>
  </w:style>
  <w:style w:type="paragraph" w:customStyle="1" w:styleId="2261">
    <w:name w:val="Основной текст с отступом 226"/>
    <w:basedOn w:val="47"/>
    <w:rsid w:val="00F267D0"/>
    <w:pPr>
      <w:widowControl/>
      <w:spacing w:line="360" w:lineRule="auto"/>
      <w:ind w:firstLine="720"/>
      <w:jc w:val="both"/>
    </w:pPr>
    <w:rPr>
      <w:rFonts w:ascii="Times New Roman" w:eastAsia="Times New Roman" w:hAnsi="Times New Roman" w:cs="Times New Roman"/>
      <w:lang w:val="uk-UA" w:eastAsia="ru-RU"/>
    </w:rPr>
  </w:style>
  <w:style w:type="paragraph" w:customStyle="1" w:styleId="3190">
    <w:name w:val="Основной текст с отступом 319"/>
    <w:basedOn w:val="47"/>
    <w:rsid w:val="00F267D0"/>
    <w:pPr>
      <w:widowControl/>
      <w:spacing w:line="360" w:lineRule="auto"/>
      <w:ind w:firstLine="709"/>
      <w:jc w:val="both"/>
    </w:pPr>
    <w:rPr>
      <w:rFonts w:ascii="Times New Roman" w:eastAsia="Times New Roman" w:hAnsi="Times New Roman" w:cs="Times New Roman"/>
      <w:lang w:eastAsia="ru-RU"/>
    </w:rPr>
  </w:style>
  <w:style w:type="paragraph" w:customStyle="1" w:styleId="4ffff5">
    <w:name w:val="Нижний колонтитул4"/>
    <w:basedOn w:val="47"/>
    <w:rsid w:val="00F267D0"/>
    <w:pPr>
      <w:widowControl/>
      <w:tabs>
        <w:tab w:val="center" w:pos="4153"/>
        <w:tab w:val="right" w:pos="8306"/>
      </w:tabs>
    </w:pPr>
    <w:rPr>
      <w:rFonts w:ascii="Times New Roman" w:eastAsia="Times New Roman" w:hAnsi="Times New Roman" w:cs="Times New Roman"/>
      <w:sz w:val="20"/>
      <w:lang w:eastAsia="ru-RU"/>
    </w:rPr>
  </w:style>
  <w:style w:type="character" w:customStyle="1" w:styleId="8f8">
    <w:name w:val="Знак8"/>
    <w:basedOn w:val="af6"/>
    <w:rsid w:val="002D4E35"/>
    <w:rPr>
      <w:color w:val="000000"/>
      <w:sz w:val="28"/>
      <w:lang w:val="ru-RU" w:eastAsia="ru-RU" w:bidi="ar-SA"/>
    </w:rPr>
  </w:style>
  <w:style w:type="character" w:customStyle="1" w:styleId="7f9">
    <w:name w:val="Знак7"/>
    <w:basedOn w:val="af6"/>
    <w:rsid w:val="002D4E35"/>
    <w:rPr>
      <w:sz w:val="28"/>
      <w:lang w:val="uk-UA" w:eastAsia="ru-RU" w:bidi="ar-SA"/>
    </w:rPr>
  </w:style>
  <w:style w:type="character" w:customStyle="1" w:styleId="13a">
    <w:name w:val="Знак13"/>
    <w:basedOn w:val="af6"/>
    <w:rsid w:val="002D4E35"/>
    <w:rPr>
      <w:color w:val="000000"/>
      <w:spacing w:val="-5"/>
      <w:sz w:val="28"/>
      <w:lang w:val="ru-RU" w:eastAsia="ru-RU" w:bidi="ar-SA"/>
    </w:rPr>
  </w:style>
  <w:style w:type="character" w:customStyle="1" w:styleId="12f4">
    <w:name w:val="Знак12"/>
    <w:basedOn w:val="af6"/>
    <w:rsid w:val="002D4E35"/>
    <w:rPr>
      <w:color w:val="000000"/>
      <w:spacing w:val="-10"/>
      <w:sz w:val="28"/>
      <w:lang w:val="ru-RU" w:eastAsia="ru-RU" w:bidi="ar-SA"/>
    </w:rPr>
  </w:style>
  <w:style w:type="character" w:customStyle="1" w:styleId="1116">
    <w:name w:val="Знак111"/>
    <w:basedOn w:val="af6"/>
    <w:rsid w:val="002D4E35"/>
    <w:rPr>
      <w:color w:val="000000"/>
      <w:spacing w:val="4"/>
      <w:sz w:val="28"/>
      <w:lang w:val="ru-RU" w:eastAsia="ru-RU" w:bidi="ar-SA"/>
    </w:rPr>
  </w:style>
  <w:style w:type="character" w:customStyle="1" w:styleId="10f6">
    <w:name w:val="Знак10"/>
    <w:basedOn w:val="af6"/>
    <w:rsid w:val="002D4E35"/>
    <w:rPr>
      <w:color w:val="000000"/>
      <w:spacing w:val="-4"/>
      <w:sz w:val="28"/>
      <w:lang w:val="ru-RU" w:eastAsia="ru-RU" w:bidi="ar-SA"/>
    </w:rPr>
  </w:style>
  <w:style w:type="character" w:customStyle="1" w:styleId="9f7">
    <w:name w:val="Знак9"/>
    <w:basedOn w:val="af6"/>
    <w:rsid w:val="002D4E35"/>
    <w:rPr>
      <w:color w:val="000000"/>
      <w:spacing w:val="2"/>
      <w:sz w:val="28"/>
      <w:lang w:val="ru-RU" w:eastAsia="ru-RU" w:bidi="ar-SA"/>
    </w:rPr>
  </w:style>
  <w:style w:type="character" w:customStyle="1" w:styleId="6ff5">
    <w:name w:val="Знак6"/>
    <w:basedOn w:val="af6"/>
    <w:rsid w:val="002D4E35"/>
    <w:rPr>
      <w:color w:val="000000"/>
      <w:sz w:val="28"/>
      <w:lang w:val="ru-RU" w:eastAsia="ru-RU" w:bidi="ar-SA"/>
    </w:rPr>
  </w:style>
  <w:style w:type="character" w:customStyle="1" w:styleId="5fff4">
    <w:name w:val="Знак5"/>
    <w:basedOn w:val="af6"/>
    <w:rsid w:val="002D4E35"/>
    <w:rPr>
      <w:sz w:val="28"/>
      <w:lang w:val="ru-RU" w:eastAsia="ru-RU" w:bidi="ar-SA"/>
    </w:rPr>
  </w:style>
  <w:style w:type="character" w:customStyle="1" w:styleId="bl1">
    <w:name w:val="bl1"/>
    <w:basedOn w:val="af6"/>
    <w:rsid w:val="002D4E35"/>
    <w:rPr>
      <w:color w:val="006699"/>
    </w:rPr>
  </w:style>
  <w:style w:type="character" w:customStyle="1" w:styleId="4ffff6">
    <w:name w:val="Знак4"/>
    <w:basedOn w:val="af6"/>
    <w:rsid w:val="002D4E35"/>
    <w:rPr>
      <w:sz w:val="24"/>
      <w:szCs w:val="24"/>
      <w:lang w:val="ru-RU" w:eastAsia="ru-RU" w:bidi="ar-SA"/>
    </w:rPr>
  </w:style>
  <w:style w:type="character" w:customStyle="1" w:styleId="3fffff2">
    <w:name w:val="Знак3"/>
    <w:basedOn w:val="af6"/>
    <w:rsid w:val="002D4E35"/>
    <w:rPr>
      <w:sz w:val="16"/>
      <w:szCs w:val="16"/>
      <w:lang w:val="ru-RU" w:eastAsia="ru-RU" w:bidi="ar-SA"/>
    </w:rPr>
  </w:style>
  <w:style w:type="character" w:customStyle="1" w:styleId="22c">
    <w:name w:val="Знак22"/>
    <w:basedOn w:val="af6"/>
    <w:rsid w:val="002D4E35"/>
    <w:rPr>
      <w:rFonts w:eastAsia="MS Mincho"/>
      <w:sz w:val="32"/>
      <w:lang w:val="ru-RU" w:eastAsia="ru-RU" w:bidi="ar-SA"/>
    </w:rPr>
  </w:style>
  <w:style w:type="character" w:customStyle="1" w:styleId="14f7">
    <w:name w:val="Знак14"/>
    <w:basedOn w:val="af6"/>
    <w:rsid w:val="002D4E35"/>
    <w:rPr>
      <w:sz w:val="24"/>
      <w:szCs w:val="24"/>
    </w:rPr>
  </w:style>
  <w:style w:type="character" w:customStyle="1" w:styleId="text141">
    <w:name w:val="text141"/>
    <w:basedOn w:val="af6"/>
    <w:rsid w:val="00AE79DD"/>
    <w:rPr>
      <w:rFonts w:ascii="Times New Roman" w:hAnsi="Times New Roman" w:cs="Times New Roman"/>
      <w:color w:val="000000"/>
      <w:spacing w:val="0"/>
      <w:sz w:val="18"/>
      <w:szCs w:val="18"/>
    </w:rPr>
  </w:style>
  <w:style w:type="paragraph" w:customStyle="1" w:styleId="affffffffffffffffffffffffffffffffffff1">
    <w:name w:val="Заголовок б/н"/>
    <w:basedOn w:val="af5"/>
    <w:rsid w:val="002419A3"/>
    <w:pPr>
      <w:suppressAutoHyphens w:val="0"/>
      <w:autoSpaceDE w:val="0"/>
      <w:autoSpaceDN w:val="0"/>
      <w:spacing w:line="360" w:lineRule="auto"/>
      <w:jc w:val="center"/>
    </w:pPr>
    <w:rPr>
      <w:rFonts w:ascii="Times New Roman" w:eastAsia="Times New Roman" w:hAnsi="Times New Roman" w:cs="Times New Roman"/>
      <w:sz w:val="28"/>
      <w:szCs w:val="28"/>
      <w:lang w:val="uk-UA" w:eastAsia="ja-JP"/>
    </w:rPr>
  </w:style>
  <w:style w:type="paragraph" w:customStyle="1" w:styleId="13b">
    <w:name w:val="Текст выноски13"/>
    <w:basedOn w:val="af5"/>
    <w:rsid w:val="00C63845"/>
    <w:pPr>
      <w:suppressAutoHyphens w:val="0"/>
    </w:pPr>
    <w:rPr>
      <w:rFonts w:ascii="Tahoma" w:eastAsia="Times New Roman" w:hAnsi="Tahoma" w:cs="Tahoma"/>
      <w:sz w:val="16"/>
      <w:szCs w:val="16"/>
      <w:lang w:eastAsia="ru-RU"/>
    </w:rPr>
  </w:style>
  <w:style w:type="paragraph" w:customStyle="1" w:styleId="affffffffffffffffffffffffffffffffffff2">
    <w:name w:val="Колонтитул верхний"/>
    <w:basedOn w:val="af5"/>
    <w:next w:val="af5"/>
    <w:autoRedefine/>
    <w:rsid w:val="00545C39"/>
    <w:pPr>
      <w:suppressAutoHyphens w:val="0"/>
      <w:spacing w:before="120" w:line="360" w:lineRule="auto"/>
      <w:ind w:left="1077" w:firstLine="720"/>
      <w:jc w:val="center"/>
    </w:pPr>
    <w:rPr>
      <w:rFonts w:ascii="Times New Roman" w:eastAsia="Times New Roman" w:hAnsi="Times New Roman" w:cs="Times New Roman"/>
      <w:spacing w:val="-5"/>
      <w:sz w:val="28"/>
      <w:szCs w:val="20"/>
      <w:lang w:eastAsia="ru-RU"/>
    </w:rPr>
  </w:style>
  <w:style w:type="paragraph" w:customStyle="1" w:styleId="affffffffffffffffffffffffffffffffffff3">
    <w:name w:val="Колонтитул нижний"/>
    <w:basedOn w:val="affffffffffffffffffffffffffffffffffff2"/>
    <w:autoRedefine/>
    <w:rsid w:val="00545C39"/>
  </w:style>
  <w:style w:type="paragraph" w:customStyle="1" w:styleId="1160">
    <w:name w:val="Заголовок 116"/>
    <w:basedOn w:val="47"/>
    <w:next w:val="47"/>
    <w:rsid w:val="005330B0"/>
    <w:pPr>
      <w:keepNext/>
      <w:widowControl/>
      <w:spacing w:line="360" w:lineRule="auto"/>
      <w:ind w:firstLine="720"/>
      <w:jc w:val="right"/>
      <w:outlineLvl w:val="0"/>
    </w:pPr>
    <w:rPr>
      <w:rFonts w:ascii="Times New Roman" w:eastAsia="Times New Roman" w:hAnsi="Times New Roman" w:cs="Times New Roman"/>
      <w:b/>
      <w:sz w:val="24"/>
      <w:lang w:val="uk-UA" w:eastAsia="ru-RU"/>
    </w:rPr>
  </w:style>
  <w:style w:type="paragraph" w:customStyle="1" w:styleId="2132">
    <w:name w:val="Заголовок 213"/>
    <w:basedOn w:val="47"/>
    <w:next w:val="47"/>
    <w:rsid w:val="005330B0"/>
    <w:pPr>
      <w:keepNext/>
      <w:widowControl/>
      <w:spacing w:line="360" w:lineRule="auto"/>
      <w:jc w:val="center"/>
      <w:outlineLvl w:val="1"/>
    </w:pPr>
    <w:rPr>
      <w:rFonts w:ascii="Times New Roman" w:eastAsia="Times New Roman" w:hAnsi="Times New Roman" w:cs="Times New Roman"/>
      <w:lang w:val="uk-UA" w:eastAsia="ru-RU"/>
    </w:rPr>
  </w:style>
  <w:style w:type="paragraph" w:customStyle="1" w:styleId="3102">
    <w:name w:val="Заголовок 310"/>
    <w:basedOn w:val="47"/>
    <w:next w:val="47"/>
    <w:rsid w:val="005330B0"/>
    <w:pPr>
      <w:keepNext/>
      <w:widowControl/>
      <w:spacing w:line="360" w:lineRule="auto"/>
      <w:ind w:left="4248" w:firstLine="708"/>
      <w:outlineLvl w:val="2"/>
    </w:pPr>
    <w:rPr>
      <w:rFonts w:ascii="Times New Roman" w:eastAsia="Times New Roman" w:hAnsi="Times New Roman" w:cs="Times New Roman"/>
      <w:lang w:val="uk-UA" w:eastAsia="ru-RU"/>
    </w:rPr>
  </w:style>
  <w:style w:type="paragraph" w:customStyle="1" w:styleId="4110">
    <w:name w:val="Заголовок 411"/>
    <w:basedOn w:val="47"/>
    <w:next w:val="47"/>
    <w:rsid w:val="005330B0"/>
    <w:pPr>
      <w:keepNext/>
      <w:widowControl/>
      <w:spacing w:line="360" w:lineRule="auto"/>
      <w:ind w:left="5664" w:firstLine="96"/>
      <w:jc w:val="right"/>
      <w:outlineLvl w:val="3"/>
    </w:pPr>
    <w:rPr>
      <w:rFonts w:ascii="Arial" w:eastAsia="Times New Roman" w:hAnsi="Arial" w:cs="Times New Roman"/>
      <w:lang w:val="uk-UA" w:eastAsia="ru-RU"/>
    </w:rPr>
  </w:style>
  <w:style w:type="character" w:customStyle="1" w:styleId="7fa">
    <w:name w:val="Строгий7"/>
    <w:basedOn w:val="af6"/>
    <w:rsid w:val="005330B0"/>
    <w:rPr>
      <w:b/>
    </w:rPr>
  </w:style>
  <w:style w:type="character" w:customStyle="1" w:styleId="5fff5">
    <w:name w:val="Выделение5"/>
    <w:basedOn w:val="af6"/>
    <w:rsid w:val="005330B0"/>
    <w:rPr>
      <w:i/>
    </w:rPr>
  </w:style>
  <w:style w:type="paragraph" w:customStyle="1" w:styleId="7fb">
    <w:name w:val="Абзац списка7"/>
    <w:basedOn w:val="af5"/>
    <w:qFormat/>
    <w:rsid w:val="00C76651"/>
    <w:pPr>
      <w:suppressAutoHyphens w:val="0"/>
      <w:spacing w:after="200" w:line="276" w:lineRule="auto"/>
      <w:ind w:left="720"/>
    </w:pPr>
    <w:rPr>
      <w:rFonts w:ascii="Calibri" w:eastAsia="Times New Roman" w:hAnsi="Calibri" w:cs="Times New Roman"/>
      <w:sz w:val="22"/>
      <w:szCs w:val="22"/>
      <w:lang w:val="uk-UA" w:eastAsia="uk-UA"/>
    </w:rPr>
  </w:style>
  <w:style w:type="paragraph" w:customStyle="1" w:styleId="affffffffffffffffffffffffffffffffffff4">
    <w:name w:val="дисертація"/>
    <w:basedOn w:val="affffffff5"/>
    <w:qFormat/>
    <w:rsid w:val="00BA4E95"/>
    <w:pPr>
      <w:suppressAutoHyphens w:val="0"/>
      <w:spacing w:after="0" w:line="360" w:lineRule="auto"/>
      <w:ind w:firstLine="709"/>
      <w:jc w:val="both"/>
    </w:pPr>
    <w:rPr>
      <w:rFonts w:ascii="Times New Roman" w:eastAsia="Times New Roman" w:hAnsi="Times New Roman" w:cs="Times New Roman"/>
      <w:szCs w:val="22"/>
      <w:lang w:val="uk-UA" w:eastAsia="en-US" w:bidi="en-US"/>
    </w:rPr>
  </w:style>
  <w:style w:type="character" w:customStyle="1" w:styleId="631">
    <w:name w:val="Знак Знак63"/>
    <w:basedOn w:val="af6"/>
    <w:rsid w:val="009A438D"/>
    <w:rPr>
      <w:b/>
      <w:bCs/>
      <w:sz w:val="24"/>
      <w:szCs w:val="24"/>
      <w:lang w:val="en-US" w:eastAsia="uk-UA" w:bidi="ar-SA"/>
    </w:rPr>
  </w:style>
  <w:style w:type="character" w:customStyle="1" w:styleId="533">
    <w:name w:val="Знак Знак53"/>
    <w:basedOn w:val="af6"/>
    <w:rsid w:val="009A438D"/>
    <w:rPr>
      <w:b/>
      <w:bCs/>
      <w:sz w:val="28"/>
      <w:szCs w:val="28"/>
      <w:lang w:val="uk-UA" w:eastAsia="uk-UA" w:bidi="ar-SA"/>
    </w:rPr>
  </w:style>
  <w:style w:type="character" w:customStyle="1" w:styleId="432">
    <w:name w:val="Знак Знак43"/>
    <w:basedOn w:val="af6"/>
    <w:rsid w:val="009A438D"/>
    <w:rPr>
      <w:b/>
      <w:bCs/>
      <w:sz w:val="24"/>
      <w:szCs w:val="24"/>
      <w:lang w:val="uk-UA" w:eastAsia="uk-UA" w:bidi="ar-SA"/>
    </w:rPr>
  </w:style>
  <w:style w:type="character" w:customStyle="1" w:styleId="336">
    <w:name w:val="Знак Знак33"/>
    <w:basedOn w:val="af6"/>
    <w:rsid w:val="009A438D"/>
    <w:rPr>
      <w:b/>
      <w:bCs/>
      <w:sz w:val="24"/>
      <w:szCs w:val="24"/>
      <w:lang w:val="uk-UA" w:eastAsia="uk-UA" w:bidi="ar-SA"/>
    </w:rPr>
  </w:style>
  <w:style w:type="paragraph" w:customStyle="1" w:styleId="affffffffffffffffffffffffffffffffffff5">
    <w:name w:val="дисерт"/>
    <w:basedOn w:val="af5"/>
    <w:rsid w:val="001B5817"/>
    <w:pPr>
      <w:widowControl w:val="0"/>
      <w:suppressAutoHyphens w:val="0"/>
      <w:autoSpaceDE w:val="0"/>
      <w:autoSpaceDN w:val="0"/>
      <w:spacing w:line="360" w:lineRule="auto"/>
      <w:ind w:firstLine="709"/>
      <w:jc w:val="both"/>
    </w:pPr>
    <w:rPr>
      <w:rFonts w:ascii="Times New Roman" w:eastAsia="Times New Roman" w:hAnsi="Times New Roman" w:cs="Times New Roman"/>
      <w:sz w:val="28"/>
      <w:szCs w:val="28"/>
      <w:lang w:eastAsia="ru-RU"/>
    </w:rPr>
  </w:style>
  <w:style w:type="paragraph" w:customStyle="1" w:styleId="1251">
    <w:name w:val="Стиль Подзаголовок + не полужирный по ширине Первая строка:  125..."/>
    <w:basedOn w:val="affffffff5"/>
    <w:rsid w:val="00E71B39"/>
    <w:pPr>
      <w:suppressAutoHyphens w:val="0"/>
      <w:autoSpaceDE w:val="0"/>
      <w:autoSpaceDN w:val="0"/>
      <w:spacing w:after="0"/>
      <w:ind w:firstLine="709"/>
      <w:jc w:val="both"/>
    </w:pPr>
    <w:rPr>
      <w:rFonts w:ascii="Times New Roman" w:eastAsia="Times New Roman" w:hAnsi="Times New Roman" w:cs="Times New Roman"/>
      <w:szCs w:val="28"/>
      <w:lang w:eastAsia="uk-UA"/>
    </w:rPr>
  </w:style>
  <w:style w:type="paragraph" w:customStyle="1" w:styleId="Center">
    <w:name w:val="Center"/>
    <w:basedOn w:val="af5"/>
    <w:rsid w:val="00A20D68"/>
    <w:pPr>
      <w:numPr>
        <w:numId w:val="59"/>
      </w:numPr>
      <w:suppressAutoHyphens w:val="0"/>
      <w:jc w:val="center"/>
    </w:pPr>
    <w:rPr>
      <w:rFonts w:ascii="Times New Roman" w:eastAsia="Times New Roman" w:hAnsi="Times New Roman" w:cs="Times New Roman"/>
      <w:b/>
      <w:bCs/>
      <w:sz w:val="28"/>
      <w:szCs w:val="20"/>
      <w:lang w:eastAsia="ru-RU"/>
    </w:rPr>
  </w:style>
  <w:style w:type="paragraph" w:customStyle="1" w:styleId="affffffffffffffffffffffffffffffffffff6">
    <w:name w:val="Текст дис"/>
    <w:basedOn w:val="af5"/>
    <w:autoRedefine/>
    <w:rsid w:val="00A20D68"/>
    <w:pPr>
      <w:widowControl w:val="0"/>
      <w:tabs>
        <w:tab w:val="left" w:pos="-1701"/>
      </w:tabs>
      <w:suppressAutoHyphens w:val="0"/>
      <w:spacing w:line="460" w:lineRule="exact"/>
      <w:ind w:firstLine="709"/>
      <w:jc w:val="both"/>
    </w:pPr>
    <w:rPr>
      <w:rFonts w:ascii="Times New Roman" w:eastAsia="Times New Roman" w:hAnsi="Times New Roman" w:cs="Times New Roman"/>
      <w:sz w:val="28"/>
      <w:szCs w:val="28"/>
      <w:lang w:val="uk-UA" w:eastAsia="ru-RU"/>
    </w:rPr>
  </w:style>
  <w:style w:type="paragraph" w:customStyle="1" w:styleId="1ffffffffffc">
    <w:name w:val="Г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paragraph" w:customStyle="1" w:styleId="1ffffffffffd">
    <w:name w:val="Ã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table" w:styleId="3fffff3">
    <w:name w:val="Table 3D effects 3"/>
    <w:basedOn w:val="af7"/>
    <w:rsid w:val="004A754A"/>
    <w:rPr>
      <w:rFonts w:ascii="Times New Roman" w:eastAsia="Times New Roman" w:hAnsi="Times New Roman" w:cs="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Noeeu3">
    <w:name w:val="Noeeu3"/>
    <w:basedOn w:val="af5"/>
    <w:rsid w:val="00CA67EA"/>
    <w:pPr>
      <w:widowControl w:val="0"/>
      <w:suppressAutoHyphens w:val="0"/>
      <w:jc w:val="both"/>
    </w:pPr>
    <w:rPr>
      <w:rFonts w:ascii="Journal" w:eastAsia="Times New Roman" w:hAnsi="Journal" w:cs="Journal"/>
      <w:lang w:val="en-AU" w:eastAsia="ru-RU"/>
    </w:rPr>
  </w:style>
  <w:style w:type="paragraph" w:customStyle="1" w:styleId="12f5">
    <w:name w:val="Текст12"/>
    <w:basedOn w:val="af5"/>
    <w:rsid w:val="003E7FA5"/>
    <w:pPr>
      <w:suppressAutoHyphens w:val="0"/>
    </w:pPr>
    <w:rPr>
      <w:rFonts w:ascii="Courier New" w:eastAsia="Times New Roman" w:hAnsi="Courier New" w:cs="Times New Roman"/>
      <w:sz w:val="20"/>
      <w:szCs w:val="28"/>
      <w:lang w:eastAsia="ru-RU"/>
    </w:rPr>
  </w:style>
  <w:style w:type="paragraph" w:customStyle="1" w:styleId="affffffffffffffffffffffffffffffffffff7">
    <w:name w:val="Диссерт"/>
    <w:basedOn w:val="af5"/>
    <w:rsid w:val="00063B11"/>
    <w:pPr>
      <w:tabs>
        <w:tab w:val="num" w:pos="360"/>
      </w:tabs>
      <w:suppressAutoHyphens w:val="0"/>
      <w:spacing w:line="360" w:lineRule="auto"/>
    </w:pPr>
    <w:rPr>
      <w:rFonts w:ascii="Courier New" w:eastAsia="Times New Roman" w:hAnsi="Courier New" w:cs="Times New Roman"/>
      <w:sz w:val="28"/>
      <w:szCs w:val="20"/>
      <w:lang w:eastAsia="ru-RU"/>
    </w:rPr>
  </w:style>
  <w:style w:type="paragraph" w:customStyle="1" w:styleId="affffffffffffffffffffffffffffffffffff8">
    <w:name w:val="Загальний"/>
    <w:basedOn w:val="af5"/>
    <w:rsid w:val="0027092E"/>
    <w:pPr>
      <w:widowControl w:val="0"/>
      <w:suppressAutoHyphens w:val="0"/>
      <w:spacing w:line="360" w:lineRule="auto"/>
      <w:ind w:firstLine="709"/>
      <w:jc w:val="both"/>
    </w:pPr>
    <w:rPr>
      <w:rFonts w:ascii="Times New Roman" w:eastAsia="Times New Roman" w:hAnsi="Times New Roman" w:cs="Times New Roman"/>
      <w:sz w:val="28"/>
      <w:lang w:val="uk-UA" w:eastAsia="uk-UA"/>
    </w:rPr>
  </w:style>
  <w:style w:type="paragraph" w:customStyle="1" w:styleId="DefaultText">
    <w:name w:val="Default Text"/>
    <w:basedOn w:val="af5"/>
    <w:rsid w:val="000E0C5A"/>
    <w:pPr>
      <w:suppressAutoHyphens w:val="0"/>
      <w:overflowPunct w:val="0"/>
      <w:autoSpaceDE w:val="0"/>
      <w:autoSpaceDN w:val="0"/>
      <w:adjustRightInd w:val="0"/>
      <w:spacing w:line="360" w:lineRule="auto"/>
      <w:ind w:firstLine="544"/>
      <w:jc w:val="both"/>
      <w:textAlignment w:val="baseline"/>
    </w:pPr>
    <w:rPr>
      <w:rFonts w:ascii="Times New Roman" w:eastAsia="Times New Roman" w:hAnsi="Times New Roman" w:cs="Times New Roman"/>
      <w:szCs w:val="20"/>
      <w:lang w:val="en-US" w:eastAsia="ru-RU"/>
    </w:rPr>
  </w:style>
  <w:style w:type="character" w:customStyle="1" w:styleId="base1">
    <w:name w:val="base1"/>
    <w:basedOn w:val="af6"/>
    <w:rsid w:val="000E0C5A"/>
    <w:rPr>
      <w:rFonts w:ascii="Arial" w:hAnsi="Arial" w:cs="Arial" w:hint="default"/>
      <w:color w:val="000000"/>
      <w:sz w:val="18"/>
      <w:szCs w:val="18"/>
    </w:rPr>
  </w:style>
  <w:style w:type="character" w:customStyle="1" w:styleId="baseb1">
    <w:name w:val="baseb1"/>
    <w:basedOn w:val="af6"/>
    <w:rsid w:val="000E0C5A"/>
    <w:rPr>
      <w:rFonts w:ascii="Arial" w:hAnsi="Arial" w:cs="Arial" w:hint="default"/>
      <w:b/>
      <w:bCs/>
      <w:color w:val="000000"/>
      <w:sz w:val="18"/>
      <w:szCs w:val="18"/>
    </w:rPr>
  </w:style>
  <w:style w:type="character" w:customStyle="1" w:styleId="authors1">
    <w:name w:val="authors1"/>
    <w:basedOn w:val="af6"/>
    <w:rsid w:val="000E0C5A"/>
    <w:rPr>
      <w:rFonts w:ascii="Arial" w:hAnsi="Arial" w:cs="Arial" w:hint="default"/>
      <w:color w:val="000000"/>
      <w:sz w:val="18"/>
      <w:szCs w:val="18"/>
    </w:rPr>
  </w:style>
  <w:style w:type="character" w:customStyle="1" w:styleId="rvts29">
    <w:name w:val="rvts29"/>
    <w:basedOn w:val="af6"/>
    <w:rsid w:val="000E0C5A"/>
    <w:rPr>
      <w:rFonts w:ascii="Times New Roman" w:hAnsi="Times New Roman" w:cs="Times New Roman" w:hint="default"/>
      <w:sz w:val="24"/>
      <w:szCs w:val="24"/>
    </w:rPr>
  </w:style>
  <w:style w:type="paragraph" w:customStyle="1" w:styleId="12f6">
    <w:name w:val="текст табл. 12 центр"/>
    <w:basedOn w:val="af5"/>
    <w:rsid w:val="004E231E"/>
    <w:pPr>
      <w:suppressAutoHyphens w:val="0"/>
      <w:autoSpaceDE w:val="0"/>
      <w:autoSpaceDN w:val="0"/>
      <w:jc w:val="center"/>
    </w:pPr>
    <w:rPr>
      <w:rFonts w:ascii="Times New Roman" w:eastAsia="Times New Roman" w:hAnsi="Times New Roman" w:cs="Times New Roman"/>
      <w:lang w:eastAsia="ru-RU"/>
    </w:rPr>
  </w:style>
  <w:style w:type="paragraph" w:customStyle="1" w:styleId="affffffffffffffffffffffffffffffffffff9">
    <w:name w:val="М Абзац текста"/>
    <w:basedOn w:val="af5"/>
    <w:rsid w:val="00592A02"/>
    <w:pPr>
      <w:suppressAutoHyphens w:val="0"/>
      <w:spacing w:line="360" w:lineRule="auto"/>
      <w:ind w:firstLine="720"/>
      <w:jc w:val="both"/>
    </w:pPr>
    <w:rPr>
      <w:rFonts w:ascii="Times New Roman" w:eastAsia="Times New Roman" w:hAnsi="Times New Roman" w:cs="Times New Roman"/>
      <w:sz w:val="28"/>
      <w:szCs w:val="20"/>
      <w:lang w:eastAsia="ru-RU"/>
    </w:rPr>
  </w:style>
  <w:style w:type="character" w:customStyle="1" w:styleId="roman">
    <w:name w:val="roman"/>
    <w:basedOn w:val="af6"/>
    <w:rsid w:val="005109BB"/>
  </w:style>
  <w:style w:type="paragraph" w:customStyle="1" w:styleId="rvps22">
    <w:name w:val="rvps22"/>
    <w:basedOn w:val="af5"/>
    <w:rsid w:val="005109BB"/>
    <w:pPr>
      <w:suppressAutoHyphens w:val="0"/>
      <w:ind w:firstLine="589"/>
      <w:jc w:val="both"/>
    </w:pPr>
    <w:rPr>
      <w:rFonts w:ascii="Times New Roman" w:eastAsia="Times New Roman" w:hAnsi="Times New Roman" w:cs="Times New Roman"/>
      <w:lang w:eastAsia="ru-RU"/>
    </w:rPr>
  </w:style>
  <w:style w:type="character" w:customStyle="1" w:styleId="rvts31">
    <w:name w:val="rvts31"/>
    <w:basedOn w:val="af6"/>
    <w:rsid w:val="005109BB"/>
    <w:rPr>
      <w:rFonts w:ascii="Times New Roman" w:hAnsi="Times New Roman" w:cs="Times New Roman" w:hint="default"/>
      <w:sz w:val="32"/>
      <w:szCs w:val="32"/>
    </w:rPr>
  </w:style>
  <w:style w:type="character" w:customStyle="1" w:styleId="rvts32">
    <w:name w:val="rvts32"/>
    <w:basedOn w:val="af6"/>
    <w:rsid w:val="005109BB"/>
    <w:rPr>
      <w:rFonts w:ascii="Times New Roman" w:hAnsi="Times New Roman" w:cs="Times New Roman" w:hint="default"/>
      <w:sz w:val="32"/>
      <w:szCs w:val="32"/>
    </w:rPr>
  </w:style>
  <w:style w:type="paragraph" w:customStyle="1" w:styleId="rvps18">
    <w:name w:val="rvps18"/>
    <w:basedOn w:val="af5"/>
    <w:rsid w:val="005109BB"/>
    <w:pPr>
      <w:suppressAutoHyphens w:val="0"/>
      <w:ind w:firstLine="451"/>
      <w:jc w:val="both"/>
    </w:pPr>
    <w:rPr>
      <w:rFonts w:ascii="Times New Roman" w:eastAsia="Times New Roman" w:hAnsi="Times New Roman" w:cs="Times New Roman"/>
      <w:lang w:eastAsia="ru-RU"/>
    </w:rPr>
  </w:style>
  <w:style w:type="paragraph" w:customStyle="1" w:styleId="rvps21">
    <w:name w:val="rvps21"/>
    <w:basedOn w:val="af5"/>
    <w:rsid w:val="005109BB"/>
    <w:pPr>
      <w:suppressAutoHyphens w:val="0"/>
      <w:ind w:firstLine="476"/>
      <w:jc w:val="both"/>
    </w:pPr>
    <w:rPr>
      <w:rFonts w:ascii="Times New Roman" w:eastAsia="Times New Roman" w:hAnsi="Times New Roman" w:cs="Times New Roman"/>
      <w:lang w:eastAsia="ru-RU"/>
    </w:rPr>
  </w:style>
  <w:style w:type="character" w:customStyle="1" w:styleId="rvts23">
    <w:name w:val="rvts23"/>
    <w:basedOn w:val="af6"/>
    <w:rsid w:val="005109BB"/>
    <w:rPr>
      <w:rFonts w:ascii="Times New Roman" w:hAnsi="Times New Roman" w:cs="Times New Roman" w:hint="default"/>
      <w:sz w:val="24"/>
      <w:szCs w:val="24"/>
    </w:rPr>
  </w:style>
  <w:style w:type="paragraph" w:customStyle="1" w:styleId="010">
    <w:name w:val="01"/>
    <w:basedOn w:val="af5"/>
    <w:rsid w:val="005109BB"/>
    <w:pPr>
      <w:suppressAutoHyphens w:val="0"/>
      <w:spacing w:before="100" w:beforeAutospacing="1" w:after="100" w:afterAutospacing="1"/>
    </w:pPr>
    <w:rPr>
      <w:rFonts w:ascii="Times New Roman" w:eastAsia="Times New Roman" w:hAnsi="Times New Roman" w:cs="Times New Roman"/>
      <w:sz w:val="30"/>
      <w:szCs w:val="30"/>
      <w:lang w:eastAsia="ru-RU"/>
    </w:rPr>
  </w:style>
  <w:style w:type="character" w:customStyle="1" w:styleId="namegroup">
    <w:name w:val="namegroup"/>
    <w:basedOn w:val="af6"/>
    <w:rsid w:val="005109BB"/>
  </w:style>
  <w:style w:type="character" w:customStyle="1" w:styleId="fn">
    <w:name w:val="fn"/>
    <w:basedOn w:val="af6"/>
    <w:rsid w:val="005109BB"/>
  </w:style>
  <w:style w:type="character" w:customStyle="1" w:styleId="sn">
    <w:name w:val="sn"/>
    <w:basedOn w:val="af6"/>
    <w:rsid w:val="005109BB"/>
  </w:style>
  <w:style w:type="paragraph" w:customStyle="1" w:styleId="issuedetails">
    <w:name w:val="issue_details"/>
    <w:basedOn w:val="af5"/>
    <w:rsid w:val="00D54CA0"/>
    <w:pPr>
      <w:suppressAutoHyphens w:val="0"/>
      <w:spacing w:before="180" w:line="336" w:lineRule="atLeast"/>
    </w:pPr>
    <w:rPr>
      <w:rFonts w:ascii="Times New Roman" w:eastAsia="Times New Roman" w:hAnsi="Times New Roman" w:cs="Times New Roman"/>
      <w:sz w:val="26"/>
      <w:szCs w:val="26"/>
      <w:lang w:val="uk-UA" w:eastAsia="uk-UA"/>
    </w:rPr>
  </w:style>
  <w:style w:type="character" w:customStyle="1" w:styleId="tooltip5">
    <w:name w:val="tooltip5"/>
    <w:basedOn w:val="af6"/>
    <w:rsid w:val="00D54CA0"/>
    <w:rPr>
      <w:vanish/>
      <w:webHidden w:val="0"/>
      <w:color w:val="000000"/>
      <w:specVanish w:val="0"/>
    </w:rPr>
  </w:style>
  <w:style w:type="paragraph" w:customStyle="1" w:styleId="e2">
    <w:name w:val="ÎñíîâíÀeé òåêñò 2"/>
    <w:basedOn w:val="affffffffffffa"/>
    <w:rsid w:val="002A7BD9"/>
    <w:pPr>
      <w:suppressAutoHyphens w:val="0"/>
      <w:overflowPunct w:val="0"/>
      <w:autoSpaceDE w:val="0"/>
      <w:autoSpaceDN w:val="0"/>
      <w:adjustRightInd w:val="0"/>
      <w:spacing w:line="240" w:lineRule="auto"/>
      <w:jc w:val="both"/>
      <w:textAlignment w:val="baseline"/>
    </w:pPr>
    <w:rPr>
      <w:rFonts w:ascii="Times New Roman" w:eastAsia="Times New Roman" w:hAnsi="Times New Roman" w:cs="Times New Roman"/>
      <w:sz w:val="28"/>
      <w:lang w:val="ru-RU" w:eastAsia="ru-RU"/>
    </w:rPr>
  </w:style>
  <w:style w:type="paragraph" w:styleId="affff8">
    <w:name w:val="Note Heading"/>
    <w:basedOn w:val="af5"/>
    <w:next w:val="af5"/>
    <w:link w:val="affff7"/>
    <w:rsid w:val="002A7BD9"/>
    <w:pPr>
      <w:suppressAutoHyphens w:val="0"/>
      <w:overflowPunct w:val="0"/>
      <w:autoSpaceDE w:val="0"/>
      <w:autoSpaceDN w:val="0"/>
      <w:adjustRightInd w:val="0"/>
      <w:textAlignment w:val="baseline"/>
    </w:pPr>
    <w:rPr>
      <w:rFonts w:ascii="PetersburgCTT" w:eastAsia="PetersburgCTT" w:hAnsi="PetersburgCTT" w:cs="PetersburgCTT"/>
      <w:sz w:val="28"/>
      <w:szCs w:val="28"/>
      <w:lang w:val="uk-UA" w:eastAsia="ru-RU"/>
    </w:rPr>
  </w:style>
  <w:style w:type="character" w:customStyle="1" w:styleId="1ffffffffffe">
    <w:name w:val="Заголовок записки Знак1"/>
    <w:basedOn w:val="af6"/>
    <w:uiPriority w:val="99"/>
    <w:semiHidden/>
    <w:rsid w:val="002A7BD9"/>
    <w:rPr>
      <w:rFonts w:ascii="Garamond" w:eastAsia="Garamond" w:hAnsi="Garamond" w:cs="Garamond"/>
      <w:sz w:val="24"/>
      <w:szCs w:val="24"/>
      <w:lang w:eastAsia="ar-SA"/>
    </w:rPr>
  </w:style>
  <w:style w:type="paragraph" w:styleId="4ffff7">
    <w:name w:val="List Continue 4"/>
    <w:basedOn w:val="af5"/>
    <w:rsid w:val="002A7BD9"/>
    <w:pPr>
      <w:suppressAutoHyphens w:val="0"/>
      <w:overflowPunct w:val="0"/>
      <w:autoSpaceDE w:val="0"/>
      <w:autoSpaceDN w:val="0"/>
      <w:adjustRightInd w:val="0"/>
      <w:spacing w:after="120"/>
      <w:ind w:left="1132"/>
      <w:textAlignment w:val="baseline"/>
    </w:pPr>
    <w:rPr>
      <w:rFonts w:ascii="Tms Rmn" w:eastAsia="Times New Roman" w:hAnsi="Tms Rmn" w:cs="Times New Roman"/>
      <w:sz w:val="20"/>
      <w:szCs w:val="20"/>
      <w:lang w:val="en-GB" w:eastAsia="ru-RU"/>
    </w:rPr>
  </w:style>
  <w:style w:type="paragraph" w:styleId="afffffa">
    <w:name w:val="Closing"/>
    <w:basedOn w:val="af5"/>
    <w:link w:val="afffff9"/>
    <w:rsid w:val="002A7BD9"/>
    <w:pPr>
      <w:suppressAutoHyphens w:val="0"/>
      <w:overflowPunct w:val="0"/>
      <w:autoSpaceDE w:val="0"/>
      <w:autoSpaceDN w:val="0"/>
      <w:adjustRightInd w:val="0"/>
      <w:ind w:left="4252"/>
      <w:textAlignment w:val="baseline"/>
    </w:pPr>
    <w:rPr>
      <w:rFonts w:ascii="PetersburgCTT" w:eastAsia="PetersburgCTT" w:hAnsi="PetersburgCTT" w:cs="PetersburgCTT"/>
      <w:lang w:val="pl-PL" w:eastAsia="ru-RU"/>
    </w:rPr>
  </w:style>
  <w:style w:type="character" w:customStyle="1" w:styleId="1fffffffffff">
    <w:name w:val="Прощание Знак1"/>
    <w:basedOn w:val="af6"/>
    <w:uiPriority w:val="99"/>
    <w:semiHidden/>
    <w:rsid w:val="002A7BD9"/>
    <w:rPr>
      <w:rFonts w:ascii="Garamond" w:eastAsia="Garamond" w:hAnsi="Garamond" w:cs="Garamond"/>
      <w:sz w:val="24"/>
      <w:szCs w:val="24"/>
      <w:lang w:eastAsia="ar-SA"/>
    </w:rPr>
  </w:style>
  <w:style w:type="paragraph" w:styleId="afffffff0">
    <w:name w:val="Message Header"/>
    <w:basedOn w:val="af5"/>
    <w:link w:val="afffffff"/>
    <w:rsid w:val="002A7BD9"/>
    <w:pPr>
      <w:pBdr>
        <w:top w:val="single" w:sz="6" w:space="1" w:color="auto"/>
        <w:left w:val="single" w:sz="6" w:space="1" w:color="auto"/>
        <w:bottom w:val="single" w:sz="6" w:space="1" w:color="auto"/>
        <w:right w:val="single" w:sz="6" w:space="1" w:color="auto"/>
      </w:pBdr>
      <w:shd w:val="pct20" w:color="auto" w:fill="auto"/>
      <w:suppressAutoHyphens w:val="0"/>
      <w:overflowPunct w:val="0"/>
      <w:autoSpaceDE w:val="0"/>
      <w:autoSpaceDN w:val="0"/>
      <w:adjustRightInd w:val="0"/>
      <w:ind w:left="1134" w:hanging="1134"/>
      <w:textAlignment w:val="baseline"/>
    </w:pPr>
    <w:rPr>
      <w:rFonts w:ascii="OpenSymbol" w:eastAsia="PetersburgCTT" w:hAnsi="OpenSymbol" w:cs="OpenSymbol"/>
      <w:lang w:eastAsia="ru-RU"/>
    </w:rPr>
  </w:style>
  <w:style w:type="character" w:customStyle="1" w:styleId="1fffffffffff0">
    <w:name w:val="Шапка Знак1"/>
    <w:basedOn w:val="af6"/>
    <w:uiPriority w:val="99"/>
    <w:semiHidden/>
    <w:rsid w:val="002A7BD9"/>
    <w:rPr>
      <w:rFonts w:asciiTheme="majorHAnsi" w:eastAsiaTheme="majorEastAsia" w:hAnsiTheme="majorHAnsi" w:cstheme="majorBidi"/>
      <w:sz w:val="24"/>
      <w:szCs w:val="24"/>
      <w:shd w:val="pct20" w:color="auto" w:fill="auto"/>
      <w:lang w:eastAsia="ar-SA"/>
    </w:rPr>
  </w:style>
  <w:style w:type="paragraph" w:customStyle="1" w:styleId="5fff6">
    <w:name w:val="Без интервала5"/>
    <w:rsid w:val="00AE5DDC"/>
    <w:rPr>
      <w:rFonts w:ascii="Calibri" w:eastAsia="Times New Roman" w:hAnsi="Calibri" w:cs="Times New Roman"/>
      <w:sz w:val="22"/>
      <w:szCs w:val="22"/>
    </w:rPr>
  </w:style>
  <w:style w:type="paragraph" w:customStyle="1" w:styleId="af2">
    <w:name w:val="СписовВ"/>
    <w:basedOn w:val="af5"/>
    <w:rsid w:val="00294F84"/>
    <w:pPr>
      <w:numPr>
        <w:numId w:val="60"/>
      </w:numPr>
      <w:shd w:val="clear" w:color="auto" w:fill="FFFFFF"/>
      <w:suppressAutoHyphens w:val="0"/>
      <w:jc w:val="both"/>
    </w:pPr>
    <w:rPr>
      <w:rFonts w:ascii="Times New Roman" w:eastAsia="Times New Roman" w:hAnsi="Times New Roman" w:cs="Times New Roman"/>
      <w:color w:val="000000"/>
      <w:sz w:val="28"/>
      <w:szCs w:val="28"/>
      <w:lang w:val="uk-UA" w:eastAsia="ru-RU"/>
    </w:rPr>
  </w:style>
  <w:style w:type="character" w:customStyle="1" w:styleId="urlhide">
    <w:name w:val="urlhide"/>
    <w:basedOn w:val="af6"/>
    <w:rsid w:val="00294F84"/>
  </w:style>
  <w:style w:type="character" w:customStyle="1" w:styleId="pn3">
    <w:name w:val="pn3"/>
    <w:basedOn w:val="af6"/>
    <w:rsid w:val="00294F84"/>
    <w:rPr>
      <w:rFonts w:ascii="Arial" w:hAnsi="Arial" w:cs="Arial"/>
      <w:sz w:val="24"/>
      <w:szCs w:val="24"/>
    </w:rPr>
  </w:style>
  <w:style w:type="character" w:customStyle="1" w:styleId="pb">
    <w:name w:val="pb"/>
    <w:basedOn w:val="af6"/>
    <w:rsid w:val="00294F84"/>
  </w:style>
  <w:style w:type="character" w:customStyle="1" w:styleId="yr">
    <w:name w:val="yr"/>
    <w:basedOn w:val="af6"/>
    <w:rsid w:val="00294F84"/>
  </w:style>
  <w:style w:type="character" w:customStyle="1" w:styleId="v">
    <w:name w:val="v"/>
    <w:basedOn w:val="af6"/>
    <w:rsid w:val="00294F84"/>
  </w:style>
  <w:style w:type="character" w:customStyle="1" w:styleId="is">
    <w:name w:val="is"/>
    <w:basedOn w:val="af6"/>
    <w:rsid w:val="00294F84"/>
  </w:style>
  <w:style w:type="character" w:customStyle="1" w:styleId="ip">
    <w:name w:val="ip"/>
    <w:basedOn w:val="af6"/>
    <w:rsid w:val="00294F84"/>
  </w:style>
  <w:style w:type="character" w:customStyle="1" w:styleId="pg">
    <w:name w:val="pg"/>
    <w:basedOn w:val="af6"/>
    <w:rsid w:val="00294F84"/>
  </w:style>
  <w:style w:type="character" w:customStyle="1" w:styleId="HeaderChar">
    <w:name w:val="Header Char"/>
    <w:basedOn w:val="af6"/>
    <w:locked/>
    <w:rsid w:val="00C1368C"/>
    <w:rPr>
      <w:rFonts w:cs="Times New Roman"/>
      <w:sz w:val="22"/>
      <w:szCs w:val="22"/>
      <w:lang w:val="x-none" w:eastAsia="en-US"/>
    </w:rPr>
  </w:style>
  <w:style w:type="character" w:customStyle="1" w:styleId="FooterChar">
    <w:name w:val="Footer Char"/>
    <w:basedOn w:val="af6"/>
    <w:semiHidden/>
    <w:locked/>
    <w:rsid w:val="00C1368C"/>
    <w:rPr>
      <w:rFonts w:cs="Times New Roman"/>
      <w:sz w:val="22"/>
      <w:szCs w:val="22"/>
      <w:lang w:val="x-none" w:eastAsia="en-US"/>
    </w:rPr>
  </w:style>
  <w:style w:type="character" w:customStyle="1" w:styleId="BalloonTextChar">
    <w:name w:val="Balloon Text Char"/>
    <w:basedOn w:val="af6"/>
    <w:semiHidden/>
    <w:locked/>
    <w:rsid w:val="00C1368C"/>
    <w:rPr>
      <w:rFonts w:ascii="Tahoma" w:hAnsi="Tahoma" w:cs="Tahoma"/>
      <w:sz w:val="16"/>
      <w:szCs w:val="16"/>
      <w:lang w:val="x-none" w:eastAsia="en-US"/>
    </w:rPr>
  </w:style>
  <w:style w:type="character" w:customStyle="1" w:styleId="grn8v">
    <w:name w:val="grn8v"/>
    <w:basedOn w:val="af6"/>
    <w:rsid w:val="002C2470"/>
  </w:style>
  <w:style w:type="character" w:customStyle="1" w:styleId="14f8">
    <w:name w:val="Обычный + 14 пт Знак"/>
    <w:aliases w:val="По ширине Знак,Междустр.интервал:  полуторный Знак"/>
    <w:basedOn w:val="af6"/>
    <w:rsid w:val="002C2470"/>
    <w:rPr>
      <w:sz w:val="28"/>
      <w:szCs w:val="24"/>
    </w:rPr>
  </w:style>
  <w:style w:type="paragraph" w:customStyle="1" w:styleId="Iaaienu">
    <w:name w:val="Iaaienu"/>
    <w:basedOn w:val="af5"/>
    <w:next w:val="af5"/>
    <w:rsid w:val="00920A6A"/>
    <w:pPr>
      <w:jc w:val="center"/>
    </w:pPr>
    <w:rPr>
      <w:rFonts w:ascii="Times New Roman" w:eastAsia="Times New Roman" w:hAnsi="Times New Roman" w:cs="Times New Roman"/>
      <w:lang w:eastAsia="ru-RU"/>
    </w:rPr>
  </w:style>
  <w:style w:type="paragraph" w:customStyle="1" w:styleId="10">
    <w:name w:val="пыдроздыл 1"/>
    <w:basedOn w:val="21"/>
    <w:rsid w:val="00953157"/>
    <w:pPr>
      <w:keepNext w:val="0"/>
      <w:numPr>
        <w:numId w:val="3"/>
      </w:numPr>
      <w:spacing w:before="0" w:after="0" w:line="360" w:lineRule="auto"/>
    </w:pPr>
    <w:rPr>
      <w:rFonts w:ascii="Times New Roman" w:eastAsia="MS Mincho" w:hAnsi="Times New Roman" w:cs="Arial"/>
      <w:b w:val="0"/>
      <w:i w:val="0"/>
      <w:iCs w:val="0"/>
      <w:kern w:val="32"/>
      <w:szCs w:val="24"/>
      <w:lang w:eastAsia="ru-RU"/>
    </w:rPr>
  </w:style>
  <w:style w:type="paragraph" w:customStyle="1" w:styleId="481">
    <w:name w:val="Обычный48"/>
    <w:rsid w:val="00A75306"/>
    <w:rPr>
      <w:rFonts w:ascii="Times New Roman" w:eastAsia="Times New Roman" w:hAnsi="Times New Roman" w:cs="Times New Roman"/>
      <w:sz w:val="24"/>
      <w:lang w:val="uk-UA"/>
    </w:rPr>
  </w:style>
  <w:style w:type="paragraph" w:customStyle="1" w:styleId="1170">
    <w:name w:val="Заголовок 117"/>
    <w:basedOn w:val="481"/>
    <w:next w:val="481"/>
    <w:rsid w:val="00A75306"/>
    <w:pPr>
      <w:keepNext/>
      <w:spacing w:line="360" w:lineRule="auto"/>
      <w:jc w:val="center"/>
      <w:outlineLvl w:val="0"/>
    </w:pPr>
    <w:rPr>
      <w:sz w:val="28"/>
    </w:rPr>
  </w:style>
  <w:style w:type="paragraph" w:customStyle="1" w:styleId="2143">
    <w:name w:val="Заголовок 214"/>
    <w:basedOn w:val="481"/>
    <w:next w:val="481"/>
    <w:rsid w:val="00A75306"/>
    <w:pPr>
      <w:keepNext/>
      <w:spacing w:line="360" w:lineRule="auto"/>
      <w:jc w:val="center"/>
      <w:outlineLvl w:val="1"/>
    </w:pPr>
    <w:rPr>
      <w:b/>
      <w:sz w:val="28"/>
    </w:rPr>
  </w:style>
  <w:style w:type="character" w:customStyle="1" w:styleId="13c">
    <w:name w:val="Основной шрифт абзаца13"/>
    <w:rsid w:val="00A75306"/>
  </w:style>
  <w:style w:type="character" w:customStyle="1" w:styleId="9f8">
    <w:name w:val="Гиперссылка9"/>
    <w:basedOn w:val="13c"/>
    <w:rsid w:val="00A75306"/>
    <w:rPr>
      <w:color w:val="0000FF"/>
      <w:u w:val="single"/>
    </w:rPr>
  </w:style>
  <w:style w:type="character" w:customStyle="1" w:styleId="8f9">
    <w:name w:val="Строгий8"/>
    <w:basedOn w:val="13c"/>
    <w:rsid w:val="00A75306"/>
    <w:rPr>
      <w:b/>
    </w:rPr>
  </w:style>
  <w:style w:type="paragraph" w:customStyle="1" w:styleId="13d">
    <w:name w:val="Верхний колонтитул13"/>
    <w:basedOn w:val="481"/>
    <w:rsid w:val="00A75306"/>
    <w:pPr>
      <w:tabs>
        <w:tab w:val="center" w:pos="4677"/>
        <w:tab w:val="right" w:pos="9355"/>
      </w:tabs>
    </w:pPr>
  </w:style>
  <w:style w:type="character" w:customStyle="1" w:styleId="7fc">
    <w:name w:val="Номер страницы7"/>
    <w:basedOn w:val="13c"/>
    <w:rsid w:val="00A75306"/>
  </w:style>
  <w:style w:type="paragraph" w:customStyle="1" w:styleId="337">
    <w:name w:val="Основной текст33"/>
    <w:basedOn w:val="481"/>
    <w:rsid w:val="00A75306"/>
    <w:pPr>
      <w:spacing w:line="360" w:lineRule="auto"/>
      <w:jc w:val="center"/>
    </w:pPr>
    <w:rPr>
      <w:b/>
      <w:sz w:val="28"/>
    </w:rPr>
  </w:style>
  <w:style w:type="character" w:customStyle="1" w:styleId="articletitlebold1">
    <w:name w:val="articletitlebold1"/>
    <w:basedOn w:val="13c"/>
    <w:rsid w:val="00A75306"/>
    <w:rPr>
      <w:rFonts w:ascii="Arial" w:hAnsi="Arial"/>
      <w:b/>
      <w:color w:val="000000"/>
      <w:sz w:val="20"/>
    </w:rPr>
  </w:style>
  <w:style w:type="character" w:customStyle="1" w:styleId="articletext1">
    <w:name w:val="articletext1"/>
    <w:basedOn w:val="13c"/>
    <w:rsid w:val="00A75306"/>
    <w:rPr>
      <w:rFonts w:ascii="Verdana" w:hAnsi="Verdana"/>
      <w:color w:val="000000"/>
      <w:sz w:val="16"/>
    </w:rPr>
  </w:style>
  <w:style w:type="character" w:customStyle="1" w:styleId="articletextitalic1">
    <w:name w:val="articletextitalic1"/>
    <w:basedOn w:val="13c"/>
    <w:rsid w:val="00A75306"/>
    <w:rPr>
      <w:rFonts w:ascii="Verdana" w:hAnsi="Verdana"/>
      <w:i/>
      <w:color w:val="000000"/>
      <w:sz w:val="16"/>
    </w:rPr>
  </w:style>
  <w:style w:type="paragraph" w:customStyle="1" w:styleId="13e">
    <w:name w:val="Обычный (веб)13"/>
    <w:basedOn w:val="481"/>
    <w:rsid w:val="00A75306"/>
    <w:pPr>
      <w:spacing w:before="100" w:after="100"/>
    </w:pPr>
    <w:rPr>
      <w:lang w:val="ru-RU"/>
    </w:rPr>
  </w:style>
  <w:style w:type="character" w:customStyle="1" w:styleId="6ff6">
    <w:name w:val="Выделение6"/>
    <w:basedOn w:val="13c"/>
    <w:rsid w:val="00A75306"/>
    <w:rPr>
      <w:i/>
    </w:rPr>
  </w:style>
  <w:style w:type="paragraph" w:customStyle="1" w:styleId="13f">
    <w:name w:val="Текст13"/>
    <w:basedOn w:val="af5"/>
    <w:rsid w:val="004A6532"/>
    <w:pPr>
      <w:suppressAutoHyphens w:val="0"/>
      <w:overflowPunct w:val="0"/>
      <w:autoSpaceDE w:val="0"/>
      <w:autoSpaceDN w:val="0"/>
      <w:adjustRightInd w:val="0"/>
      <w:textAlignment w:val="baseline"/>
    </w:pPr>
    <w:rPr>
      <w:rFonts w:ascii="Courier New" w:eastAsia="Times New Roman" w:hAnsi="Courier New" w:cs="Times New Roman"/>
      <w:sz w:val="20"/>
      <w:szCs w:val="20"/>
      <w:lang w:eastAsia="en-US"/>
    </w:rPr>
  </w:style>
  <w:style w:type="paragraph" w:customStyle="1" w:styleId="Aftoref">
    <w:name w:val="Aftoref"/>
    <w:basedOn w:val="af5"/>
    <w:rsid w:val="004A6532"/>
    <w:pPr>
      <w:widowControl w:val="0"/>
      <w:suppressAutoHyphens w:val="0"/>
      <w:autoSpaceDE w:val="0"/>
      <w:autoSpaceDN w:val="0"/>
      <w:spacing w:line="410" w:lineRule="atLeast"/>
      <w:ind w:firstLine="720"/>
      <w:jc w:val="both"/>
    </w:pPr>
    <w:rPr>
      <w:rFonts w:ascii="Times New Roman" w:eastAsia="Times New Roman" w:hAnsi="Times New Roman" w:cs="Times New Roman"/>
      <w:spacing w:val="6"/>
      <w:kern w:val="28"/>
      <w:sz w:val="28"/>
      <w:szCs w:val="28"/>
      <w:lang w:val="uk-UA" w:eastAsia="ru-RU"/>
    </w:rPr>
  </w:style>
  <w:style w:type="paragraph" w:customStyle="1" w:styleId="3131">
    <w:name w:val="Основной текст 313"/>
    <w:basedOn w:val="af5"/>
    <w:rsid w:val="004A6532"/>
    <w:pPr>
      <w:suppressAutoHyphens w:val="0"/>
      <w:overflowPunct w:val="0"/>
      <w:autoSpaceDE w:val="0"/>
      <w:autoSpaceDN w:val="0"/>
      <w:adjustRightInd w:val="0"/>
      <w:spacing w:line="360" w:lineRule="auto"/>
      <w:jc w:val="center"/>
    </w:pPr>
    <w:rPr>
      <w:rFonts w:ascii="Times New Roman" w:eastAsia="Times New Roman" w:hAnsi="Times New Roman" w:cs="Times New Roman"/>
      <w:b/>
      <w:sz w:val="28"/>
      <w:szCs w:val="20"/>
      <w:lang w:val="uk-UA" w:eastAsia="ru-RU"/>
    </w:rPr>
  </w:style>
  <w:style w:type="paragraph" w:customStyle="1" w:styleId="2360">
    <w:name w:val="Основной текст 236"/>
    <w:basedOn w:val="af5"/>
    <w:rsid w:val="004A6532"/>
    <w:pPr>
      <w:widowControl w:val="0"/>
      <w:suppressAutoHyphens w:val="0"/>
      <w:overflowPunct w:val="0"/>
      <w:autoSpaceDE w:val="0"/>
      <w:autoSpaceDN w:val="0"/>
      <w:adjustRightInd w:val="0"/>
      <w:ind w:firstLine="708"/>
      <w:jc w:val="both"/>
      <w:textAlignment w:val="baseline"/>
    </w:pPr>
    <w:rPr>
      <w:rFonts w:ascii="Times New Roman" w:eastAsia="Times New Roman" w:hAnsi="Times New Roman" w:cs="Times New Roman"/>
      <w:szCs w:val="20"/>
      <w:lang w:eastAsia="ru-RU"/>
    </w:rPr>
  </w:style>
  <w:style w:type="character" w:customStyle="1" w:styleId="rvts22">
    <w:name w:val="rvts22"/>
    <w:basedOn w:val="af6"/>
    <w:rsid w:val="004A6532"/>
    <w:rPr>
      <w:rFonts w:ascii="Times New Roman" w:hAnsi="Times New Roman" w:cs="Times New Roman" w:hint="default"/>
      <w:color w:val="000000"/>
      <w:sz w:val="24"/>
      <w:szCs w:val="24"/>
    </w:rPr>
  </w:style>
  <w:style w:type="paragraph" w:customStyle="1" w:styleId="pc">
    <w:name w:val="pc"/>
    <w:basedOn w:val="af5"/>
    <w:rsid w:val="004A6532"/>
    <w:pPr>
      <w:suppressAutoHyphens w:val="0"/>
      <w:spacing w:before="75" w:after="120"/>
      <w:ind w:left="225" w:right="150" w:firstLine="225"/>
      <w:jc w:val="center"/>
    </w:pPr>
    <w:rPr>
      <w:rFonts w:ascii="Verdana" w:eastAsia="Times New Roman" w:hAnsi="Verdana" w:cs="Times New Roman"/>
      <w:color w:val="000000"/>
      <w:lang w:eastAsia="ru-RU"/>
    </w:rPr>
  </w:style>
  <w:style w:type="character" w:customStyle="1" w:styleId="news-body-text">
    <w:name w:val="news-body-text"/>
    <w:basedOn w:val="af6"/>
    <w:rsid w:val="004A6532"/>
  </w:style>
  <w:style w:type="paragraph" w:customStyle="1" w:styleId="1311">
    <w:name w:val="Обычный (веб)131"/>
    <w:basedOn w:val="af5"/>
    <w:rsid w:val="004A6532"/>
    <w:pPr>
      <w:suppressAutoHyphens w:val="0"/>
      <w:ind w:left="300"/>
    </w:pPr>
    <w:rPr>
      <w:rFonts w:ascii="Times New Roman" w:eastAsia="Times New Roman" w:hAnsi="Times New Roman" w:cs="Times New Roman"/>
      <w:lang w:eastAsia="ru-RU"/>
    </w:rPr>
  </w:style>
  <w:style w:type="paragraph" w:customStyle="1" w:styleId="660">
    <w:name w:val="Заголовок 66"/>
    <w:basedOn w:val="af5"/>
    <w:rsid w:val="004A6532"/>
    <w:pPr>
      <w:shd w:val="clear" w:color="auto" w:fill="FFFFFF"/>
      <w:suppressAutoHyphens w:val="0"/>
      <w:jc w:val="center"/>
      <w:outlineLvl w:val="6"/>
    </w:pPr>
    <w:rPr>
      <w:rFonts w:ascii="Arial" w:eastAsia="Times New Roman" w:hAnsi="Arial" w:cs="Arial"/>
      <w:color w:val="000000"/>
      <w:sz w:val="13"/>
      <w:szCs w:val="13"/>
      <w:lang w:eastAsia="ru-RU"/>
    </w:rPr>
  </w:style>
  <w:style w:type="character" w:customStyle="1" w:styleId="366">
    <w:name w:val="Гиперссылка36"/>
    <w:basedOn w:val="af6"/>
    <w:rsid w:val="004A6532"/>
    <w:rPr>
      <w:strike w:val="0"/>
      <w:dstrike w:val="0"/>
      <w:color w:val="004C88"/>
      <w:u w:val="single"/>
      <w:effect w:val="none"/>
    </w:rPr>
  </w:style>
  <w:style w:type="paragraph" w:customStyle="1" w:styleId="ptarticletocsection">
    <w:name w:val="ptarticletocsection"/>
    <w:basedOn w:val="af5"/>
    <w:rsid w:val="004A6532"/>
    <w:pPr>
      <w:suppressAutoHyphens w:val="0"/>
      <w:spacing w:before="200"/>
      <w:ind w:left="200"/>
    </w:pPr>
    <w:rPr>
      <w:rFonts w:ascii="Times New Roman" w:eastAsia="Times New Roman" w:hAnsi="Times New Roman" w:cs="Times New Roman"/>
      <w:lang w:eastAsia="ru-RU"/>
    </w:rPr>
  </w:style>
  <w:style w:type="paragraph" w:customStyle="1" w:styleId="ptdocpara">
    <w:name w:val="ptdocpara"/>
    <w:basedOn w:val="af5"/>
    <w:rsid w:val="004A6532"/>
    <w:pPr>
      <w:suppressAutoHyphens w:val="0"/>
      <w:spacing w:before="150"/>
      <w:ind w:left="150"/>
    </w:pPr>
    <w:rPr>
      <w:rFonts w:ascii="Times New Roman" w:eastAsia="Times New Roman" w:hAnsi="Times New Roman" w:cs="Times New Roman"/>
      <w:sz w:val="20"/>
      <w:szCs w:val="20"/>
      <w:lang w:eastAsia="ru-RU"/>
    </w:rPr>
  </w:style>
  <w:style w:type="character" w:customStyle="1" w:styleId="volume5">
    <w:name w:val="volume5"/>
    <w:basedOn w:val="af6"/>
    <w:rsid w:val="004A6532"/>
    <w:rPr>
      <w:b/>
      <w:bCs/>
    </w:rPr>
  </w:style>
  <w:style w:type="paragraph" w:customStyle="1" w:styleId="affffffffffffffffffffffffffffffffffffa">
    <w:name w:val="Алина текст"/>
    <w:rsid w:val="00826329"/>
    <w:pPr>
      <w:spacing w:before="120" w:after="120"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fffb">
    <w:name w:val="Алина раздел"/>
    <w:basedOn w:val="affffffffffffffffffffffffffffffffffffa"/>
    <w:rsid w:val="00826329"/>
    <w:pPr>
      <w:pageBreakBefore/>
      <w:tabs>
        <w:tab w:val="num" w:pos="1191"/>
      </w:tabs>
      <w:spacing w:before="480" w:after="480"/>
      <w:ind w:firstLine="0"/>
      <w:jc w:val="center"/>
      <w:outlineLvl w:val="0"/>
    </w:pPr>
    <w:rPr>
      <w:b/>
      <w:caps/>
      <w:spacing w:val="60"/>
      <w:sz w:val="32"/>
      <w:szCs w:val="32"/>
    </w:rPr>
  </w:style>
  <w:style w:type="paragraph" w:customStyle="1" w:styleId="affffffffffffffffffffffffffffffffffffc">
    <w:name w:val="Алина пункт"/>
    <w:basedOn w:val="affffffffffffffffffffffffffffffffffffb"/>
    <w:rsid w:val="00826329"/>
    <w:pPr>
      <w:keepNext/>
      <w:pageBreakBefore w:val="0"/>
      <w:tabs>
        <w:tab w:val="clear" w:pos="1191"/>
        <w:tab w:val="num" w:pos="1418"/>
      </w:tabs>
      <w:ind w:left="1418" w:hanging="709"/>
      <w:jc w:val="both"/>
      <w:outlineLvl w:val="1"/>
    </w:pPr>
    <w:rPr>
      <w:caps w:val="0"/>
      <w:spacing w:val="0"/>
      <w:sz w:val="28"/>
      <w:szCs w:val="28"/>
    </w:rPr>
  </w:style>
  <w:style w:type="paragraph" w:customStyle="1" w:styleId="affffffffffffffffffffffffffffffffffffd">
    <w:name w:val="НИР"/>
    <w:rsid w:val="00AF5362"/>
    <w:rPr>
      <w:rFonts w:ascii="Times New Roman" w:eastAsia="Times New Roman" w:hAnsi="Times New Roman" w:cs="Times New Roman"/>
    </w:rPr>
  </w:style>
  <w:style w:type="table" w:styleId="6ff7">
    <w:name w:val="Table Grid 6"/>
    <w:basedOn w:val="af7"/>
    <w:rsid w:val="00094AB3"/>
    <w:pPr>
      <w:widowControl w:val="0"/>
      <w:adjustRightInd w:val="0"/>
      <w:spacing w:line="360" w:lineRule="atLeast"/>
      <w:jc w:val="both"/>
      <w:textAlignment w:val="baseline"/>
    </w:pPr>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tentsarticletitle">
    <w:name w:val="contents_article_title"/>
    <w:basedOn w:val="af5"/>
    <w:rsid w:val="001817A3"/>
    <w:pPr>
      <w:suppressAutoHyphens w:val="0"/>
      <w:spacing w:before="270" w:after="135"/>
      <w:textAlignment w:val="top"/>
    </w:pPr>
    <w:rPr>
      <w:rFonts w:ascii="Arial" w:eastAsia="Times New Roman" w:hAnsi="Arial" w:cs="Arial"/>
      <w:b/>
      <w:bCs/>
      <w:color w:val="000000"/>
      <w:lang w:val="en-US" w:eastAsia="ru-RU"/>
    </w:rPr>
  </w:style>
  <w:style w:type="paragraph" w:customStyle="1" w:styleId="contentsabstract">
    <w:name w:val="contents_abstract"/>
    <w:basedOn w:val="af5"/>
    <w:rsid w:val="001817A3"/>
    <w:pPr>
      <w:suppressAutoHyphens w:val="0"/>
      <w:spacing w:before="180" w:after="60"/>
      <w:ind w:left="720"/>
      <w:textAlignment w:val="top"/>
    </w:pPr>
    <w:rPr>
      <w:rFonts w:ascii="Arial" w:eastAsia="Times New Roman" w:hAnsi="Arial" w:cs="Arial"/>
      <w:color w:val="000000"/>
      <w:sz w:val="20"/>
      <w:szCs w:val="20"/>
      <w:lang w:val="en-US" w:eastAsia="ru-RU"/>
    </w:rPr>
  </w:style>
  <w:style w:type="paragraph" w:customStyle="1" w:styleId="heading12">
    <w:name w:val="heading_1"/>
    <w:basedOn w:val="af5"/>
    <w:rsid w:val="001817A3"/>
    <w:pPr>
      <w:suppressAutoHyphens w:val="0"/>
      <w:spacing w:before="30" w:after="100" w:afterAutospacing="1"/>
      <w:textAlignment w:val="top"/>
    </w:pPr>
    <w:rPr>
      <w:rFonts w:ascii="Arial" w:eastAsia="Times New Roman" w:hAnsi="Arial" w:cs="Arial"/>
      <w:b/>
      <w:bCs/>
      <w:color w:val="862D2D"/>
      <w:sz w:val="36"/>
      <w:szCs w:val="36"/>
      <w:lang w:val="en-US" w:eastAsia="ru-RU"/>
    </w:rPr>
  </w:style>
  <w:style w:type="paragraph" w:customStyle="1" w:styleId="DefinitionTerm">
    <w:name w:val="Definition Term"/>
    <w:basedOn w:val="af5"/>
    <w:next w:val="DefinitionList"/>
    <w:rsid w:val="00D75D98"/>
    <w:pPr>
      <w:suppressAutoHyphens w:val="0"/>
    </w:pPr>
    <w:rPr>
      <w:rFonts w:ascii="Times New Roman" w:eastAsia="Times New Roman" w:hAnsi="Times New Roman" w:cs="Times New Roman"/>
      <w:snapToGrid w:val="0"/>
      <w:szCs w:val="20"/>
      <w:lang w:eastAsia="ru-RU"/>
    </w:rPr>
  </w:style>
  <w:style w:type="paragraph" w:customStyle="1" w:styleId="affffffffffffffffffffffffffffffffffffe">
    <w:name w:val="Дисс Текст Знак"/>
    <w:basedOn w:val="af5"/>
    <w:link w:val="afffffffffffffffffffffffffffffffffffff"/>
    <w:rsid w:val="0093049E"/>
    <w:pPr>
      <w:suppressAutoHyphens w:val="0"/>
      <w:adjustRightInd w:val="0"/>
      <w:spacing w:line="360"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fffffffffffffffffffffffffffffffffffff0">
    <w:name w:val="Дисс Раздел"/>
    <w:basedOn w:val="affffffffffffffffffffffffffffffffffffe"/>
    <w:next w:val="affffffffffffffffffffffffffffffffffffe"/>
    <w:rsid w:val="0093049E"/>
    <w:pPr>
      <w:keepNext/>
      <w:keepLines/>
      <w:pageBreakBefore/>
      <w:suppressAutoHyphens/>
      <w:spacing w:after="480"/>
      <w:ind w:firstLine="0"/>
      <w:contextualSpacing/>
      <w:jc w:val="center"/>
      <w:outlineLvl w:val="0"/>
    </w:pPr>
    <w:rPr>
      <w:caps/>
    </w:rPr>
  </w:style>
  <w:style w:type="character" w:customStyle="1" w:styleId="afffffffffffffffffffffffffffffffffffff">
    <w:name w:val="Дисс Текст Знак Знак"/>
    <w:basedOn w:val="af6"/>
    <w:link w:val="affffffffffffffffffffffffffffffffffffe"/>
    <w:rsid w:val="0093049E"/>
    <w:rPr>
      <w:rFonts w:ascii="Times New Roman" w:eastAsia="Times New Roman" w:hAnsi="Times New Roman" w:cs="Times New Roman"/>
      <w:sz w:val="28"/>
      <w:szCs w:val="28"/>
    </w:rPr>
  </w:style>
  <w:style w:type="character" w:customStyle="1" w:styleId="afffffffffffffffffffffffffffffffffffff1">
    <w:name w:val="Дисс Пункт"/>
    <w:basedOn w:val="af6"/>
    <w:rsid w:val="0093049E"/>
    <w:rPr>
      <w:rFonts w:ascii="Times New Roman" w:hAnsi="Times New Roman"/>
      <w:spacing w:val="40"/>
      <w:w w:val="100"/>
      <w:kern w:val="0"/>
      <w:position w:val="0"/>
      <w:sz w:val="28"/>
      <w:szCs w:val="28"/>
    </w:rPr>
  </w:style>
  <w:style w:type="paragraph" w:customStyle="1" w:styleId="afffffffffffffffffffffffffffffffffffff2">
    <w:name w:val="Дисс Текст"/>
    <w:basedOn w:val="af5"/>
    <w:rsid w:val="0093049E"/>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ffffffffffffff3">
    <w:name w:val="Дисс Формула"/>
    <w:basedOn w:val="af5"/>
    <w:next w:val="af5"/>
    <w:rsid w:val="006A7ECD"/>
    <w:pPr>
      <w:tabs>
        <w:tab w:val="center" w:pos="4961"/>
        <w:tab w:val="right" w:pos="9923"/>
      </w:tabs>
      <w:suppressAutoHyphens w:val="0"/>
      <w:spacing w:line="360" w:lineRule="auto"/>
      <w:jc w:val="both"/>
    </w:pPr>
    <w:rPr>
      <w:rFonts w:ascii="Times New Roman" w:eastAsia="Times New Roman" w:hAnsi="Times New Roman" w:cs="Times New Roman"/>
      <w:sz w:val="28"/>
      <w:szCs w:val="20"/>
      <w:lang w:val="ru-MO" w:eastAsia="ru-RU"/>
    </w:rPr>
  </w:style>
  <w:style w:type="paragraph" w:customStyle="1" w:styleId="afffffffffffffffffffffffffffffffffffff4">
    <w:name w:val="Дисс Табл Данные"/>
    <w:basedOn w:val="af5"/>
    <w:rsid w:val="006A7ECD"/>
    <w:pPr>
      <w:keepNext/>
      <w:keepLines/>
      <w:adjustRightInd w:val="0"/>
      <w:jc w:val="center"/>
    </w:pPr>
    <w:rPr>
      <w:rFonts w:ascii="Times New Roman" w:eastAsia="Times New Roman" w:hAnsi="Times New Roman" w:cs="Times New Roman"/>
      <w:sz w:val="28"/>
      <w:szCs w:val="28"/>
      <w:lang w:val="ru-MO" w:eastAsia="ru-RU"/>
    </w:rPr>
  </w:style>
  <w:style w:type="character" w:customStyle="1" w:styleId="afffffffffffffffffffffffffffffffffffff5">
    <w:name w:val="Дисс Табл Название Знак"/>
    <w:basedOn w:val="af6"/>
    <w:link w:val="afffffffffffffffffffffffffffffffffffff6"/>
    <w:locked/>
    <w:rsid w:val="006A7ECD"/>
    <w:rPr>
      <w:sz w:val="28"/>
      <w:szCs w:val="28"/>
    </w:rPr>
  </w:style>
  <w:style w:type="paragraph" w:customStyle="1" w:styleId="afffffffffffffffffffffffffffffffffffff6">
    <w:name w:val="Дисс Табл Название"/>
    <w:basedOn w:val="af5"/>
    <w:link w:val="afffffffffffffffffffffffffffffffffffff5"/>
    <w:rsid w:val="006A7ECD"/>
    <w:pPr>
      <w:keepNext/>
      <w:keepLines/>
      <w:suppressAutoHyphens w:val="0"/>
      <w:spacing w:line="360" w:lineRule="auto"/>
      <w:jc w:val="center"/>
    </w:pPr>
    <w:rPr>
      <w:rFonts w:ascii="PetersburgCTT" w:eastAsia="PetersburgCTT" w:hAnsi="PetersburgCTT" w:cs="PetersburgCTT"/>
      <w:sz w:val="28"/>
      <w:szCs w:val="28"/>
      <w:lang w:eastAsia="ru-RU"/>
    </w:rPr>
  </w:style>
  <w:style w:type="paragraph" w:customStyle="1" w:styleId="afffffffffffffffffffffffffffffffffffff7">
    <w:name w:val="Дисс Табл Рядки"/>
    <w:basedOn w:val="af5"/>
    <w:rsid w:val="006A7ECD"/>
    <w:pPr>
      <w:keepNext/>
      <w:keepLines/>
      <w:adjustRightInd w:val="0"/>
      <w:spacing w:before="40" w:after="40"/>
      <w:contextualSpacing/>
    </w:pPr>
    <w:rPr>
      <w:rFonts w:ascii="Times New Roman" w:eastAsia="Times New Roman" w:hAnsi="Times New Roman" w:cs="Times New Roman"/>
      <w:sz w:val="28"/>
      <w:szCs w:val="28"/>
      <w:lang w:val="ru-MO" w:eastAsia="ru-RU"/>
    </w:rPr>
  </w:style>
  <w:style w:type="character" w:customStyle="1" w:styleId="afffffffffffffffffffffffffffffffffffff8">
    <w:name w:val="Дисс Рис Знак"/>
    <w:basedOn w:val="afffffffffffffffffffffffffffffffffffff"/>
    <w:link w:val="afffffffffffffffffffffffffffffffffffff9"/>
    <w:locked/>
    <w:rsid w:val="006A7ECD"/>
    <w:rPr>
      <w:rFonts w:ascii="Times New Roman" w:eastAsia="Times New Roman" w:hAnsi="Times New Roman" w:cs="Times New Roman"/>
      <w:sz w:val="28"/>
      <w:szCs w:val="28"/>
    </w:rPr>
  </w:style>
  <w:style w:type="paragraph" w:customStyle="1" w:styleId="afffffffffffffffffffffffffffffffffffff9">
    <w:name w:val="Дисс Рис"/>
    <w:basedOn w:val="affffffffffffffffffffffffffffffffffffe"/>
    <w:next w:val="affffffffffffffffffffffffffffffffffffe"/>
    <w:link w:val="afffffffffffffffffffffffffffffffffffff8"/>
    <w:rsid w:val="006A7ECD"/>
    <w:pPr>
      <w:keepLines/>
      <w:adjustRightInd/>
      <w:spacing w:before="120" w:after="240" w:line="240" w:lineRule="auto"/>
      <w:jc w:val="left"/>
      <w:textAlignment w:val="auto"/>
    </w:pPr>
    <w:rPr>
      <w:rFonts w:ascii="PetersburgCTT" w:eastAsia="PetersburgCTT" w:hAnsi="PetersburgCTT" w:cs="PetersburgCTT"/>
    </w:rPr>
  </w:style>
  <w:style w:type="paragraph" w:customStyle="1" w:styleId="afffffffffffffffffffffffffffffffffffffa">
    <w:name w:val="Заголовок обложки"/>
    <w:basedOn w:val="af5"/>
    <w:next w:val="af5"/>
    <w:rsid w:val="00B15037"/>
    <w:pPr>
      <w:keepNext/>
      <w:keepLines/>
      <w:spacing w:before="720" w:after="160"/>
      <w:jc w:val="center"/>
    </w:pPr>
    <w:rPr>
      <w:rFonts w:ascii="Arial" w:eastAsia="Times New Roman" w:hAnsi="Arial" w:cs="Times New Roman"/>
      <w:b/>
      <w:kern w:val="28"/>
      <w:sz w:val="36"/>
      <w:szCs w:val="20"/>
      <w:lang w:eastAsia="ru-RU"/>
    </w:rPr>
  </w:style>
  <w:style w:type="paragraph" w:customStyle="1" w:styleId="afffffffffffffffffffffffffffffffffffffb">
    <w:name w:val="Подзаголовок обложки"/>
    <w:basedOn w:val="af5"/>
    <w:next w:val="affffffff5"/>
    <w:rsid w:val="00B15037"/>
    <w:pPr>
      <w:keepNext/>
      <w:suppressAutoHyphens w:val="0"/>
      <w:spacing w:before="960" w:after="480"/>
      <w:jc w:val="center"/>
    </w:pPr>
    <w:rPr>
      <w:rFonts w:ascii="Arial" w:eastAsia="Times New Roman" w:hAnsi="Arial" w:cs="Times New Roman"/>
      <w:i/>
      <w:kern w:val="28"/>
      <w:sz w:val="36"/>
      <w:szCs w:val="20"/>
      <w:lang w:eastAsia="ru-RU"/>
    </w:rPr>
  </w:style>
  <w:style w:type="character" w:customStyle="1" w:styleId="name0">
    <w:name w:val="name"/>
    <w:basedOn w:val="af6"/>
    <w:rsid w:val="00B15037"/>
  </w:style>
  <w:style w:type="character" w:customStyle="1" w:styleId="cmetag">
    <w:name w:val="cmetag"/>
    <w:basedOn w:val="af6"/>
    <w:rsid w:val="00B15037"/>
  </w:style>
  <w:style w:type="character" w:customStyle="1" w:styleId="seriestitle">
    <w:name w:val="seriestitle"/>
    <w:basedOn w:val="af6"/>
    <w:rsid w:val="00561BF8"/>
  </w:style>
  <w:style w:type="character" w:customStyle="1" w:styleId="afffffffffffffffffffffffffffffffffffffc">
    <w:name w:val="Литссылка"/>
    <w:basedOn w:val="af6"/>
    <w:rsid w:val="003D22BF"/>
    <w:rPr>
      <w:rFonts w:ascii="Times New Roman" w:hAnsi="Times New Roman"/>
      <w:noProof/>
      <w:sz w:val="28"/>
      <w:szCs w:val="28"/>
      <w:lang w:val="ru-RU"/>
    </w:rPr>
  </w:style>
  <w:style w:type="character" w:customStyle="1" w:styleId="afffffffffffffffffffffffffffffffffffffd">
    <w:name w:val="Разрядка"/>
    <w:basedOn w:val="af6"/>
    <w:rsid w:val="003D22BF"/>
    <w:rPr>
      <w:rFonts w:ascii="Times New Roman" w:hAnsi="Times New Roman" w:cs="Times New Roman" w:hint="default"/>
      <w:bCs/>
      <w:spacing w:val="20"/>
      <w:sz w:val="28"/>
      <w:szCs w:val="28"/>
      <w:lang w:val="uk-UA"/>
    </w:rPr>
  </w:style>
  <w:style w:type="paragraph" w:customStyle="1" w:styleId="afffffffffffffffffffffffffffffffffffffe">
    <w:name w:val="Таблица название"/>
    <w:basedOn w:val="af5"/>
    <w:next w:val="af5"/>
    <w:autoRedefine/>
    <w:rsid w:val="006C31FE"/>
    <w:pPr>
      <w:keepNext/>
      <w:suppressAutoHyphens w:val="0"/>
      <w:jc w:val="center"/>
    </w:pPr>
    <w:rPr>
      <w:rFonts w:ascii="Times New Roman" w:eastAsia="Times New Roman" w:hAnsi="Times New Roman" w:cs="Times New Roman"/>
      <w:kern w:val="16"/>
      <w:sz w:val="20"/>
      <w:szCs w:val="20"/>
      <w:lang w:val="uk-UA" w:eastAsia="ru-RU"/>
    </w:rPr>
  </w:style>
  <w:style w:type="paragraph" w:customStyle="1" w:styleId="affffffffffffffffffffffffffffffffffffff">
    <w:name w:val="Таблица№"/>
    <w:basedOn w:val="af5"/>
    <w:next w:val="af5"/>
    <w:autoRedefine/>
    <w:rsid w:val="006C31FE"/>
    <w:pPr>
      <w:keepNext/>
      <w:suppressAutoHyphens w:val="0"/>
      <w:spacing w:before="360"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0">
    <w:name w:val="Заголовок раздела"/>
    <w:basedOn w:val="af5"/>
    <w:rsid w:val="00351878"/>
    <w:pPr>
      <w:shd w:val="clear" w:color="auto" w:fill="FFFFFF"/>
      <w:suppressAutoHyphens w:val="0"/>
      <w:spacing w:line="360" w:lineRule="auto"/>
      <w:jc w:val="center"/>
    </w:pPr>
    <w:rPr>
      <w:rFonts w:ascii="Times New Roman" w:eastAsia="Times New Roman" w:hAnsi="Times New Roman" w:cs="Times New Roman"/>
      <w:caps/>
      <w:color w:val="000000"/>
      <w:sz w:val="28"/>
      <w:lang w:val="uk-UA" w:eastAsia="ru-RU"/>
    </w:rPr>
  </w:style>
  <w:style w:type="paragraph" w:customStyle="1" w:styleId="1fffffffffff1">
    <w:name w:val="М1"/>
    <w:basedOn w:val="af5"/>
    <w:rsid w:val="00351878"/>
    <w:pPr>
      <w:suppressAutoHyphens w:val="0"/>
      <w:spacing w:before="120" w:after="120" w:line="360" w:lineRule="auto"/>
      <w:ind w:firstLine="720"/>
      <w:jc w:val="center"/>
    </w:pPr>
    <w:rPr>
      <w:rFonts w:ascii="Times New Roman" w:eastAsia="Times New Roman" w:hAnsi="Times New Roman" w:cs="Times New Roman"/>
      <w:b/>
      <w:sz w:val="28"/>
      <w:szCs w:val="20"/>
      <w:lang w:val="uk-UA" w:eastAsia="ru-RU"/>
    </w:rPr>
  </w:style>
  <w:style w:type="paragraph" w:customStyle="1" w:styleId="affffffffffffffffffffffffffffffffffffff1">
    <w:name w:val="Таблица заг"/>
    <w:basedOn w:val="af5"/>
    <w:autoRedefine/>
    <w:rsid w:val="00351878"/>
    <w:pPr>
      <w:suppressAutoHyphens w:val="0"/>
      <w:spacing w:after="120" w:line="360" w:lineRule="auto"/>
      <w:jc w:val="center"/>
    </w:pPr>
    <w:rPr>
      <w:rFonts w:ascii="Times New Roman" w:eastAsia="Times New Roman" w:hAnsi="Times New Roman" w:cs="Times New Roman"/>
      <w:b/>
      <w:color w:val="000000"/>
      <w:sz w:val="28"/>
      <w:szCs w:val="20"/>
      <w:lang w:val="uk-UA" w:eastAsia="ru-RU"/>
    </w:rPr>
  </w:style>
  <w:style w:type="paragraph" w:customStyle="1" w:styleId="affffffffffffffffffffffffffffffffffffff2">
    <w:name w:val="текст дис"/>
    <w:basedOn w:val="af5"/>
    <w:link w:val="1fffffffffff2"/>
    <w:rsid w:val="00351878"/>
    <w:pPr>
      <w:widowControl w:val="0"/>
      <w:shd w:val="clear" w:color="auto" w:fill="FFFFFF"/>
      <w:suppressAutoHyphens w:val="0"/>
      <w:spacing w:line="360" w:lineRule="auto"/>
      <w:ind w:firstLine="709"/>
      <w:jc w:val="both"/>
    </w:pPr>
    <w:rPr>
      <w:rFonts w:ascii="Times New Roman" w:eastAsia="Times New Roman" w:hAnsi="Times New Roman" w:cs="Times New Roman"/>
      <w:color w:val="000000"/>
      <w:sz w:val="28"/>
      <w:lang w:val="uk-UA" w:eastAsia="ru-RU"/>
    </w:rPr>
  </w:style>
  <w:style w:type="character" w:customStyle="1" w:styleId="1fffffffffff2">
    <w:name w:val="текст дис Знак1"/>
    <w:basedOn w:val="af6"/>
    <w:link w:val="affffffffffffffffffffffffffffffffffffff2"/>
    <w:rsid w:val="00351878"/>
    <w:rPr>
      <w:rFonts w:ascii="Times New Roman" w:eastAsia="Times New Roman" w:hAnsi="Times New Roman" w:cs="Times New Roman"/>
      <w:color w:val="000000"/>
      <w:sz w:val="28"/>
      <w:szCs w:val="24"/>
      <w:shd w:val="clear" w:color="auto" w:fill="FFFFFF"/>
      <w:lang w:val="uk-UA"/>
    </w:rPr>
  </w:style>
  <w:style w:type="paragraph" w:customStyle="1" w:styleId="1fffffffffff3">
    <w:name w:val="Обычный 1"/>
    <w:rsid w:val="002819B7"/>
    <w:pPr>
      <w:ind w:firstLine="709"/>
      <w:jc w:val="both"/>
    </w:pPr>
    <w:rPr>
      <w:rFonts w:ascii="Times New Roman" w:eastAsia="Times New Roman" w:hAnsi="Times New Roman" w:cs="Times New Roman"/>
      <w:spacing w:val="2"/>
      <w:sz w:val="28"/>
      <w:lang w:val="uk-UA"/>
    </w:rPr>
  </w:style>
  <w:style w:type="paragraph" w:customStyle="1" w:styleId="affffffffffffffffffffffffffffffffffffff3">
    <w:name w:val="заг"/>
    <w:basedOn w:val="1"/>
    <w:rsid w:val="00826913"/>
    <w:pPr>
      <w:numPr>
        <w:numId w:val="0"/>
      </w:numPr>
      <w:suppressAutoHyphens w:val="0"/>
      <w:spacing w:before="0" w:after="0"/>
      <w:jc w:val="center"/>
    </w:pPr>
    <w:rPr>
      <w:rFonts w:ascii="Times New Roman" w:eastAsia="Times New Roman" w:hAnsi="Times New Roman" w:cs="Times New Roman"/>
      <w:bCs w:val="0"/>
      <w:kern w:val="0"/>
      <w:szCs w:val="20"/>
      <w:lang w:val="x-none" w:eastAsia="ru-RU"/>
    </w:rPr>
  </w:style>
  <w:style w:type="character" w:customStyle="1" w:styleId="xauthor">
    <w:name w:val="xauthor"/>
    <w:basedOn w:val="af6"/>
    <w:rsid w:val="00826913"/>
  </w:style>
  <w:style w:type="character" w:customStyle="1" w:styleId="bodyblack1">
    <w:name w:val="bodyblack1"/>
    <w:basedOn w:val="af6"/>
    <w:rsid w:val="00826913"/>
    <w:rPr>
      <w:rFonts w:ascii="Verdana" w:hAnsi="Verdana" w:hint="default"/>
      <w:b w:val="0"/>
      <w:bCs w:val="0"/>
      <w:color w:val="000000"/>
      <w:sz w:val="20"/>
      <w:szCs w:val="20"/>
    </w:rPr>
  </w:style>
  <w:style w:type="paragraph" w:customStyle="1" w:styleId="lic">
    <w:name w:val="lic"/>
    <w:basedOn w:val="af5"/>
    <w:rsid w:val="0082691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ap3">
    <w:name w:val="cap3"/>
    <w:basedOn w:val="af6"/>
    <w:rsid w:val="00826913"/>
  </w:style>
  <w:style w:type="character" w:customStyle="1" w:styleId="xpapertitle">
    <w:name w:val="xpapertitle"/>
    <w:basedOn w:val="af6"/>
    <w:rsid w:val="00826913"/>
  </w:style>
  <w:style w:type="paragraph" w:customStyle="1" w:styleId="3200">
    <w:name w:val="Основной текст с отступом 320"/>
    <w:basedOn w:val="af5"/>
    <w:rsid w:val="00555A7C"/>
    <w:pPr>
      <w:widowControl w:val="0"/>
      <w:shd w:val="clear" w:color="auto" w:fill="FFFFFF"/>
      <w:tabs>
        <w:tab w:val="left" w:pos="4277"/>
      </w:tabs>
      <w:suppressAutoHyphens w:val="0"/>
      <w:overflowPunct w:val="0"/>
      <w:autoSpaceDE w:val="0"/>
      <w:autoSpaceDN w:val="0"/>
      <w:adjustRightInd w:val="0"/>
      <w:spacing w:line="360" w:lineRule="auto"/>
      <w:ind w:left="426" w:hanging="426"/>
      <w:textAlignment w:val="baseline"/>
    </w:pPr>
    <w:rPr>
      <w:rFonts w:ascii="Times New Roman" w:eastAsia="Times New Roman" w:hAnsi="Times New Roman" w:cs="Times New Roman"/>
      <w:color w:val="000000"/>
      <w:sz w:val="28"/>
      <w:szCs w:val="20"/>
      <w:lang w:val="uk-UA" w:eastAsia="ru-RU"/>
    </w:rPr>
  </w:style>
  <w:style w:type="paragraph" w:customStyle="1" w:styleId="vnormt">
    <w:name w:val="v_norm_t"/>
    <w:basedOn w:val="af5"/>
    <w:rsid w:val="00BA61BC"/>
    <w:pPr>
      <w:suppressAutoHyphens w:val="0"/>
      <w:spacing w:line="408" w:lineRule="auto"/>
      <w:ind w:left="624" w:hanging="624"/>
      <w:jc w:val="both"/>
    </w:pPr>
    <w:rPr>
      <w:rFonts w:ascii="Times New Roman CYR" w:eastAsia="Times New Roman" w:hAnsi="Times New Roman CYR" w:cs="Times New Roman"/>
      <w:spacing w:val="-4"/>
      <w:sz w:val="26"/>
      <w:szCs w:val="20"/>
      <w:lang w:eastAsia="ru-RU"/>
    </w:rPr>
  </w:style>
  <w:style w:type="paragraph" w:customStyle="1" w:styleId="Ztable">
    <w:name w:val="Z_table"/>
    <w:basedOn w:val="af5"/>
    <w:rsid w:val="00BA61BC"/>
    <w:pPr>
      <w:suppressAutoHyphens w:val="0"/>
      <w:spacing w:before="60" w:after="120"/>
      <w:ind w:firstLine="567"/>
      <w:jc w:val="center"/>
    </w:pPr>
    <w:rPr>
      <w:rFonts w:ascii="SchoolBook" w:eastAsia="Times New Roman" w:hAnsi="SchoolBook" w:cs="Times New Roman"/>
      <w:szCs w:val="20"/>
      <w:lang w:eastAsia="ru-RU"/>
    </w:rPr>
  </w:style>
  <w:style w:type="paragraph" w:customStyle="1" w:styleId="vglava">
    <w:name w:val="v_glava"/>
    <w:basedOn w:val="af5"/>
    <w:rsid w:val="00BA61BC"/>
    <w:pPr>
      <w:pageBreakBefore/>
      <w:suppressAutoHyphens w:val="0"/>
      <w:spacing w:before="240" w:after="120"/>
      <w:jc w:val="center"/>
    </w:pPr>
    <w:rPr>
      <w:rFonts w:ascii="SchoolBook" w:eastAsia="Times New Roman" w:hAnsi="SchoolBook" w:cs="Times New Roman"/>
      <w:b/>
      <w:spacing w:val="80"/>
      <w:kern w:val="24"/>
      <w:szCs w:val="20"/>
      <w:lang w:eastAsia="ru-RU"/>
    </w:rPr>
  </w:style>
  <w:style w:type="paragraph" w:customStyle="1" w:styleId="vzagl">
    <w:name w:val="v_zagl"/>
    <w:basedOn w:val="af5"/>
    <w:rsid w:val="00BA61BC"/>
    <w:pPr>
      <w:suppressAutoHyphens w:val="0"/>
      <w:spacing w:after="240" w:line="360" w:lineRule="auto"/>
      <w:ind w:left="567" w:right="567"/>
      <w:jc w:val="center"/>
    </w:pPr>
    <w:rPr>
      <w:rFonts w:ascii="SchoolBook" w:eastAsia="Times New Roman" w:hAnsi="SchoolBook" w:cs="Times New Roman"/>
      <w:b/>
      <w:szCs w:val="20"/>
      <w:lang w:eastAsia="ru-RU"/>
    </w:rPr>
  </w:style>
  <w:style w:type="paragraph" w:customStyle="1" w:styleId="vzag1">
    <w:name w:val="v_zag1"/>
    <w:basedOn w:val="af5"/>
    <w:rsid w:val="00BA61BC"/>
    <w:pPr>
      <w:suppressAutoHyphens w:val="0"/>
      <w:spacing w:before="480" w:after="720" w:line="360" w:lineRule="auto"/>
      <w:ind w:left="567"/>
    </w:pPr>
    <w:rPr>
      <w:rFonts w:ascii="SchoolBook" w:eastAsia="Times New Roman" w:hAnsi="SchoolBook" w:cs="Times New Roman"/>
      <w:b/>
      <w:szCs w:val="20"/>
      <w:lang w:eastAsia="ru-RU"/>
    </w:rPr>
  </w:style>
  <w:style w:type="paragraph" w:customStyle="1" w:styleId="List-">
    <w:name w:val="List_-"/>
    <w:basedOn w:val="af5"/>
    <w:rsid w:val="00BA61BC"/>
    <w:pPr>
      <w:suppressAutoHyphens w:val="0"/>
      <w:spacing w:line="480" w:lineRule="auto"/>
      <w:ind w:left="851" w:hanging="284"/>
      <w:jc w:val="both"/>
    </w:pPr>
    <w:rPr>
      <w:rFonts w:ascii="SchoolBook" w:eastAsia="Times New Roman" w:hAnsi="SchoolBook" w:cs="Times New Roman"/>
      <w:szCs w:val="20"/>
      <w:lang w:eastAsia="ru-RU"/>
    </w:rPr>
  </w:style>
  <w:style w:type="paragraph" w:customStyle="1" w:styleId="Ots15">
    <w:name w:val="Ots_1.5"/>
    <w:basedOn w:val="vnormt"/>
    <w:rsid w:val="00BA61BC"/>
    <w:pPr>
      <w:spacing w:line="444" w:lineRule="auto"/>
      <w:ind w:left="1305" w:hanging="454"/>
    </w:pPr>
    <w:rPr>
      <w:spacing w:val="0"/>
    </w:rPr>
  </w:style>
  <w:style w:type="paragraph" w:customStyle="1" w:styleId="Otstup15">
    <w:name w:val="Otstup_1.5"/>
    <w:basedOn w:val="Ots15"/>
    <w:rsid w:val="00BA61BC"/>
  </w:style>
  <w:style w:type="table" w:styleId="-10">
    <w:name w:val="Table Web 1"/>
    <w:basedOn w:val="af7"/>
    <w:rsid w:val="003804D3"/>
    <w:rPr>
      <w:rFonts w:ascii="Times New Roman" w:eastAsia="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rvts28">
    <w:name w:val="rvts28"/>
    <w:basedOn w:val="af6"/>
    <w:rsid w:val="00F27D89"/>
    <w:rPr>
      <w:rFonts w:ascii="Times New Roman" w:hAnsi="Times New Roman" w:cs="Times New Roman" w:hint="default"/>
      <w:color w:val="000000"/>
      <w:sz w:val="24"/>
      <w:szCs w:val="24"/>
    </w:rPr>
  </w:style>
  <w:style w:type="paragraph" w:customStyle="1" w:styleId="IOFAN10text">
    <w:name w:val="IOFAN(10)_text"/>
    <w:basedOn w:val="Default"/>
    <w:next w:val="Default"/>
    <w:rsid w:val="00F27D89"/>
    <w:pPr>
      <w:suppressAutoHyphens w:val="0"/>
      <w:autoSpaceDN w:val="0"/>
      <w:adjustRightInd w:val="0"/>
    </w:pPr>
    <w:rPr>
      <w:rFonts w:ascii="Times New Roman" w:eastAsia="Times New Roman" w:hAnsi="Times New Roman" w:cs="Times New Roman"/>
      <w:color w:val="auto"/>
      <w:lang w:val="de-AT" w:eastAsia="de-AT"/>
    </w:rPr>
  </w:style>
  <w:style w:type="paragraph" w:customStyle="1" w:styleId="IOFAN10sect">
    <w:name w:val="IOFAN(10)_sect"/>
    <w:basedOn w:val="Default"/>
    <w:next w:val="Default"/>
    <w:rsid w:val="00F27D89"/>
    <w:pPr>
      <w:suppressAutoHyphens w:val="0"/>
      <w:autoSpaceDN w:val="0"/>
      <w:adjustRightInd w:val="0"/>
      <w:spacing w:before="240" w:after="180"/>
    </w:pPr>
    <w:rPr>
      <w:rFonts w:ascii="Times New Roman" w:eastAsia="Times New Roman" w:hAnsi="Times New Roman" w:cs="Times New Roman"/>
      <w:color w:val="auto"/>
      <w:lang w:val="de-AT" w:eastAsia="de-AT"/>
    </w:rPr>
  </w:style>
  <w:style w:type="paragraph" w:customStyle="1" w:styleId="IOFAN10subsec">
    <w:name w:val="IOFAN(10)_subsec"/>
    <w:basedOn w:val="Default"/>
    <w:next w:val="Default"/>
    <w:rsid w:val="00F27D89"/>
    <w:pPr>
      <w:suppressAutoHyphens w:val="0"/>
      <w:autoSpaceDN w:val="0"/>
      <w:adjustRightInd w:val="0"/>
      <w:spacing w:before="180" w:after="120"/>
    </w:pPr>
    <w:rPr>
      <w:rFonts w:ascii="Times New Roman" w:eastAsia="Times New Roman" w:hAnsi="Times New Roman" w:cs="Times New Roman"/>
      <w:color w:val="auto"/>
      <w:lang w:val="de-AT" w:eastAsia="de-AT"/>
    </w:rPr>
  </w:style>
  <w:style w:type="paragraph" w:customStyle="1" w:styleId="Iiiaeuiue">
    <w:name w:val="Ii?iaeuiue"/>
    <w:rsid w:val="00F27D89"/>
    <w:rPr>
      <w:rFonts w:ascii="Times 12pt" w:eastAsia="Times New Roman" w:hAnsi="Times 12pt" w:cs="Times New Roman"/>
      <w:sz w:val="24"/>
      <w:lang w:val="en-GB"/>
    </w:rPr>
  </w:style>
  <w:style w:type="paragraph" w:customStyle="1" w:styleId="346">
    <w:name w:val="Основной текст34"/>
    <w:rsid w:val="00797B7B"/>
    <w:pPr>
      <w:ind w:firstLine="794"/>
      <w:jc w:val="both"/>
    </w:pPr>
    <w:rPr>
      <w:rFonts w:ascii="Times New Roman" w:eastAsia="Times New Roman" w:hAnsi="Times New Roman" w:cs="Times New Roman"/>
      <w:snapToGrid w:val="0"/>
      <w:color w:val="000000"/>
      <w:sz w:val="28"/>
    </w:rPr>
  </w:style>
  <w:style w:type="paragraph" w:customStyle="1" w:styleId="8fa">
    <w:name w:val="Абзац списка8"/>
    <w:basedOn w:val="af5"/>
    <w:rsid w:val="004045EB"/>
    <w:pPr>
      <w:suppressAutoHyphens w:val="0"/>
      <w:spacing w:after="200" w:line="276" w:lineRule="auto"/>
      <w:ind w:left="720"/>
    </w:pPr>
    <w:rPr>
      <w:rFonts w:ascii="Calibri" w:eastAsia="Times New Roman" w:hAnsi="Calibri" w:cs="Times New Roman"/>
      <w:sz w:val="22"/>
      <w:szCs w:val="22"/>
      <w:lang w:eastAsia="en-US"/>
    </w:rPr>
  </w:style>
  <w:style w:type="character" w:customStyle="1" w:styleId="Char">
    <w:name w:val="Дисс Текст Char"/>
    <w:basedOn w:val="af6"/>
    <w:rsid w:val="00450718"/>
    <w:rPr>
      <w:sz w:val="28"/>
      <w:szCs w:val="28"/>
      <w:lang w:val="ru-RU" w:eastAsia="ru-RU"/>
    </w:rPr>
  </w:style>
  <w:style w:type="paragraph" w:customStyle="1" w:styleId="2fffffffb">
    <w:name w:val="Обичний2"/>
    <w:basedOn w:val="af5"/>
    <w:autoRedefine/>
    <w:rsid w:val="00A922DB"/>
    <w:pPr>
      <w:suppressAutoHyphens w:val="0"/>
      <w:spacing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4">
    <w:name w:val="таблиця зліва"/>
    <w:basedOn w:val="af5"/>
    <w:link w:val="affffffffffffffffffffffffffffffffffffff5"/>
    <w:autoRedefine/>
    <w:rsid w:val="00A922DB"/>
    <w:pPr>
      <w:suppressAutoHyphens w:val="0"/>
      <w:spacing w:after="120" w:line="360" w:lineRule="auto"/>
      <w:contextualSpacing/>
      <w:jc w:val="both"/>
    </w:pPr>
    <w:rPr>
      <w:rFonts w:ascii="Times New Roman" w:eastAsia="MS Mincho" w:hAnsi="Times New Roman" w:cs="Times New Roman"/>
      <w:sz w:val="28"/>
      <w:szCs w:val="28"/>
      <w:lang w:val="uk-UA" w:eastAsia="ru-RU"/>
    </w:rPr>
  </w:style>
  <w:style w:type="character" w:customStyle="1" w:styleId="affffffffffffffffffffffffffffffffffffff5">
    <w:name w:val="таблиця зліва Знак"/>
    <w:basedOn w:val="af6"/>
    <w:link w:val="affffffffffffffffffffffffffffffffffffff4"/>
    <w:rsid w:val="00A922DB"/>
    <w:rPr>
      <w:rFonts w:ascii="Times New Roman" w:eastAsia="MS Mincho" w:hAnsi="Times New Roman" w:cs="Times New Roman"/>
      <w:sz w:val="28"/>
      <w:szCs w:val="28"/>
      <w:lang w:val="uk-UA"/>
    </w:rPr>
  </w:style>
  <w:style w:type="paragraph" w:customStyle="1" w:styleId="affffffffffffffffffffffffffffffffffffff6">
    <w:name w:val="таблиця центр"/>
    <w:basedOn w:val="af5"/>
    <w:autoRedefine/>
    <w:rsid w:val="00A922DB"/>
    <w:pPr>
      <w:suppressAutoHyphens w:val="0"/>
      <w:spacing w:after="120"/>
      <w:contextualSpacing/>
      <w:jc w:val="center"/>
    </w:pPr>
    <w:rPr>
      <w:rFonts w:ascii="Times New Roman" w:eastAsia="Times New Roman" w:hAnsi="Times New Roman" w:cs="Times New Roman"/>
      <w:lang w:val="uk-UA" w:eastAsia="ru-RU"/>
    </w:rPr>
  </w:style>
  <w:style w:type="paragraph" w:customStyle="1" w:styleId="1fffffffffff4">
    <w:name w:val="відступ 1"/>
    <w:basedOn w:val="affffffffffffffffffffffffffffffffffffff4"/>
    <w:rsid w:val="00A922DB"/>
    <w:pPr>
      <w:ind w:left="708"/>
    </w:pPr>
  </w:style>
  <w:style w:type="paragraph" w:customStyle="1" w:styleId="2fffffffc">
    <w:name w:val="відступ 2"/>
    <w:basedOn w:val="1fffffffffff4"/>
    <w:rsid w:val="00A922DB"/>
    <w:pPr>
      <w:ind w:left="1416"/>
    </w:pPr>
  </w:style>
  <w:style w:type="paragraph" w:customStyle="1" w:styleId="affffffffffffffffffffffffffffffffffffff7">
    <w:name w:val="назва розділу"/>
    <w:basedOn w:val="1"/>
    <w:autoRedefine/>
    <w:rsid w:val="00A922DB"/>
    <w:pPr>
      <w:numPr>
        <w:numId w:val="0"/>
      </w:numPr>
      <w:suppressAutoHyphens w:val="0"/>
      <w:spacing w:before="0" w:after="0"/>
      <w:jc w:val="center"/>
    </w:pPr>
    <w:rPr>
      <w:rFonts w:ascii="Arial" w:eastAsia="Times New Roman" w:hAnsi="Arial" w:cs="Arial"/>
      <w:kern w:val="32"/>
      <w:lang w:val="uk-UA" w:eastAsia="ru-RU"/>
    </w:rPr>
  </w:style>
  <w:style w:type="character" w:customStyle="1" w:styleId="afffffffffffff3">
    <w:name w:val="ТЕКСТ Знак"/>
    <w:basedOn w:val="af6"/>
    <w:link w:val="afffffffffffff2"/>
    <w:rsid w:val="00A922DB"/>
    <w:rPr>
      <w:rFonts w:ascii="FreeSetCTT" w:eastAsia="Garamond" w:hAnsi="FreeSetCTT" w:cs="FreeSetCTT"/>
      <w:sz w:val="28"/>
      <w:lang w:val="uk-UA" w:eastAsia="ar-SA"/>
    </w:rPr>
  </w:style>
  <w:style w:type="character" w:customStyle="1" w:styleId="affffffffffffffffffffffffffffffffffffff8">
    <w:name w:val="Îñíîâíîé øðèôò"/>
    <w:rsid w:val="003803D7"/>
  </w:style>
  <w:style w:type="paragraph" w:customStyle="1" w:styleId="caaieiaie6">
    <w:name w:val="caaieiaie 6"/>
    <w:basedOn w:val="Iauiue0"/>
    <w:next w:val="Iauiue0"/>
    <w:rsid w:val="003803D7"/>
    <w:pPr>
      <w:keepNext/>
      <w:suppressAutoHyphens w:val="0"/>
      <w:ind w:firstLine="720"/>
      <w:jc w:val="center"/>
    </w:pPr>
    <w:rPr>
      <w:rFonts w:ascii="Times New Roman" w:eastAsia="Times New Roman" w:hAnsi="Times New Roman" w:cs="Times New Roman"/>
      <w:b/>
      <w:sz w:val="29"/>
      <w:lang w:val="uk-UA" w:eastAsia="ru-RU"/>
    </w:rPr>
  </w:style>
  <w:style w:type="paragraph" w:customStyle="1" w:styleId="caaieiaie7">
    <w:name w:val="caaieiaie 7"/>
    <w:basedOn w:val="Iauiue0"/>
    <w:next w:val="Iauiue0"/>
    <w:rsid w:val="003803D7"/>
    <w:pPr>
      <w:keepNext/>
      <w:tabs>
        <w:tab w:val="left" w:pos="-2410"/>
        <w:tab w:val="left" w:pos="-2268"/>
        <w:tab w:val="left" w:pos="-1276"/>
        <w:tab w:val="left" w:pos="3261"/>
      </w:tabs>
      <w:suppressAutoHyphens w:val="0"/>
      <w:ind w:firstLine="567"/>
      <w:jc w:val="center"/>
    </w:pPr>
    <w:rPr>
      <w:rFonts w:ascii="Times New Roman" w:eastAsia="Times New Roman" w:hAnsi="Times New Roman" w:cs="Times New Roman"/>
      <w:b/>
      <w:sz w:val="28"/>
      <w:lang w:val="uk-UA" w:eastAsia="ru-RU"/>
    </w:rPr>
  </w:style>
  <w:style w:type="paragraph" w:customStyle="1" w:styleId="caaieiaie9">
    <w:name w:val="caaieiaie 9"/>
    <w:basedOn w:val="Iauiue0"/>
    <w:next w:val="Iauiue0"/>
    <w:rsid w:val="003803D7"/>
    <w:pPr>
      <w:keepNext/>
      <w:tabs>
        <w:tab w:val="left" w:pos="-2410"/>
        <w:tab w:val="left" w:pos="-2268"/>
        <w:tab w:val="left" w:pos="-1276"/>
      </w:tabs>
      <w:suppressAutoHyphens w:val="0"/>
    </w:pPr>
    <w:rPr>
      <w:rFonts w:ascii="Times New Roman" w:eastAsia="Times New Roman" w:hAnsi="Times New Roman" w:cs="Times New Roman"/>
      <w:b/>
      <w:sz w:val="28"/>
      <w:lang w:val="uk-UA" w:eastAsia="ru-RU"/>
    </w:rPr>
  </w:style>
  <w:style w:type="character" w:customStyle="1" w:styleId="iiianoiee">
    <w:name w:val="iiia? no?iee"/>
    <w:basedOn w:val="Iniiaiieoeoo"/>
    <w:rsid w:val="003803D7"/>
  </w:style>
  <w:style w:type="paragraph" w:customStyle="1" w:styleId="Iniiaiieoaenonionooiii3">
    <w:name w:val="Iniiaiie oaeno n ionooiii 3"/>
    <w:basedOn w:val="Iauiue0"/>
    <w:rsid w:val="003803D7"/>
    <w:pPr>
      <w:suppressAutoHyphens w:val="0"/>
      <w:ind w:firstLine="720"/>
      <w:jc w:val="both"/>
    </w:pPr>
    <w:rPr>
      <w:rFonts w:ascii="Times New Roman" w:eastAsia="Times New Roman" w:hAnsi="Times New Roman" w:cs="Times New Roman"/>
      <w:sz w:val="29"/>
      <w:lang w:val="uk-UA" w:eastAsia="ru-RU"/>
    </w:rPr>
  </w:style>
  <w:style w:type="paragraph" w:customStyle="1" w:styleId="Aaoieeeieiioeooe">
    <w:name w:val="Aa?oiee eieiioeooe"/>
    <w:basedOn w:val="Iauiue0"/>
    <w:rsid w:val="003803D7"/>
    <w:pPr>
      <w:tabs>
        <w:tab w:val="center" w:pos="4153"/>
        <w:tab w:val="right" w:pos="8306"/>
      </w:tabs>
      <w:suppressAutoHyphens w:val="0"/>
    </w:pPr>
    <w:rPr>
      <w:rFonts w:ascii="Times New Roman" w:eastAsia="Times New Roman" w:hAnsi="Times New Roman" w:cs="Times New Roman"/>
      <w:lang w:val="uk-UA" w:eastAsia="ru-RU"/>
    </w:rPr>
  </w:style>
  <w:style w:type="character" w:customStyle="1" w:styleId="ciaeieiaaiey">
    <w:name w:val="ciae i?eia?aiey"/>
    <w:basedOn w:val="Iniiaiieoeoo"/>
    <w:rsid w:val="003803D7"/>
    <w:rPr>
      <w:sz w:val="16"/>
    </w:rPr>
  </w:style>
  <w:style w:type="paragraph" w:customStyle="1" w:styleId="oaenoieiaaiey">
    <w:name w:val="oaeno i?eia?aiey"/>
    <w:basedOn w:val="Iauiue0"/>
    <w:rsid w:val="003803D7"/>
    <w:pPr>
      <w:suppressAutoHyphens w:val="0"/>
    </w:pPr>
    <w:rPr>
      <w:rFonts w:ascii="Times New Roman" w:eastAsia="Times New Roman" w:hAnsi="Times New Roman" w:cs="Times New Roman"/>
      <w:lang w:val="uk-UA" w:eastAsia="ru-RU"/>
    </w:rPr>
  </w:style>
  <w:style w:type="character" w:customStyle="1" w:styleId="Ciaeeiioaaieniinee">
    <w:name w:val="Ciae eiioaaie niinee"/>
    <w:basedOn w:val="Iniiaiieoeoo"/>
    <w:rsid w:val="003803D7"/>
    <w:rPr>
      <w:vertAlign w:val="superscript"/>
    </w:rPr>
  </w:style>
  <w:style w:type="paragraph" w:customStyle="1" w:styleId="2271">
    <w:name w:val="Основной текст с отступом 227"/>
    <w:basedOn w:val="af5"/>
    <w:rsid w:val="003803D7"/>
    <w:pPr>
      <w:suppressAutoHyphens w:val="0"/>
      <w:spacing w:line="360" w:lineRule="auto"/>
      <w:ind w:firstLine="720"/>
      <w:jc w:val="both"/>
    </w:pPr>
    <w:rPr>
      <w:rFonts w:ascii="Times New Roman CYR" w:eastAsia="Times New Roman" w:hAnsi="Times New Roman CYR" w:cs="Times New Roman"/>
      <w:sz w:val="28"/>
      <w:szCs w:val="20"/>
      <w:lang w:val="uk-UA" w:eastAsia="ru-RU"/>
    </w:rPr>
  </w:style>
  <w:style w:type="paragraph" w:customStyle="1" w:styleId="affffffffffffffffffffffffffffffffffffff9">
    <w:name w:val="Перелік"/>
    <w:basedOn w:val="af5"/>
    <w:rsid w:val="008F5586"/>
    <w:pPr>
      <w:widowControl w:val="0"/>
      <w:tabs>
        <w:tab w:val="num" w:pos="720"/>
      </w:tabs>
      <w:suppressAutoHyphens w:val="0"/>
      <w:spacing w:line="360" w:lineRule="auto"/>
      <w:ind w:left="720" w:hanging="380"/>
      <w:jc w:val="both"/>
    </w:pPr>
    <w:rPr>
      <w:rFonts w:ascii="Times New Roman" w:eastAsia="Times New Roman" w:hAnsi="Times New Roman" w:cs="Times New Roman"/>
      <w:sz w:val="28"/>
      <w:szCs w:val="20"/>
      <w:lang w:eastAsia="ru-RU"/>
    </w:rPr>
  </w:style>
  <w:style w:type="paragraph" w:customStyle="1" w:styleId="2fffffffd">
    <w:name w:val="Підпис2"/>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1fffffffffff5">
    <w:name w:val="Підпис1"/>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2">
    <w:name w:val="Îá-òàáë-2"/>
    <w:basedOn w:val="af5"/>
    <w:rsid w:val="008F5586"/>
    <w:pPr>
      <w:widowControl w:val="0"/>
      <w:suppressAutoHyphens w:val="0"/>
      <w:spacing w:after="120"/>
      <w:jc w:val="center"/>
    </w:pPr>
    <w:rPr>
      <w:rFonts w:ascii="Journal" w:eastAsia="Times New Roman" w:hAnsi="Journal" w:cs="Times New Roman"/>
      <w:sz w:val="28"/>
      <w:szCs w:val="20"/>
      <w:lang w:eastAsia="ru-RU"/>
    </w:rPr>
  </w:style>
  <w:style w:type="paragraph" w:customStyle="1" w:styleId="2370">
    <w:name w:val="Основной текст 237"/>
    <w:basedOn w:val="af5"/>
    <w:rsid w:val="008F5586"/>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lang w:val="uk-UA" w:eastAsia="ru-RU"/>
    </w:rPr>
  </w:style>
  <w:style w:type="paragraph" w:customStyle="1" w:styleId="1252">
    <w:name w:val="Стиль По ширине Первая строка:  125 см Междустр.интервал:  полут..."/>
    <w:basedOn w:val="af5"/>
    <w:rsid w:val="006A095E"/>
    <w:pPr>
      <w:suppressAutoHyphens w:val="0"/>
      <w:ind w:firstLine="709"/>
      <w:jc w:val="both"/>
    </w:pPr>
    <w:rPr>
      <w:rFonts w:ascii="Times New Roman" w:eastAsia="Times New Roman" w:hAnsi="Times New Roman" w:cs="Times New Roman"/>
      <w:lang w:eastAsia="ru-RU"/>
    </w:rPr>
  </w:style>
  <w:style w:type="paragraph" w:customStyle="1" w:styleId="12f7">
    <w:name w:val="Стиль Основной текст + 12 пт По ширине Междустр.интервал:  полуто..."/>
    <w:basedOn w:val="affffffff5"/>
    <w:rsid w:val="006A095E"/>
    <w:pPr>
      <w:suppressAutoHyphens w:val="0"/>
      <w:spacing w:after="0"/>
      <w:ind w:firstLine="709"/>
      <w:jc w:val="both"/>
    </w:pPr>
    <w:rPr>
      <w:rFonts w:ascii="Times New Roman" w:eastAsia="Times New Roman" w:hAnsi="Times New Roman" w:cs="Times New Roman"/>
      <w:spacing w:val="10"/>
      <w:szCs w:val="28"/>
      <w:lang w:val="uk-UA" w:eastAsia="ru-RU"/>
    </w:rPr>
  </w:style>
  <w:style w:type="paragraph" w:customStyle="1" w:styleId="14f9">
    <w:name w:val="Текст выноски14"/>
    <w:basedOn w:val="af5"/>
    <w:rsid w:val="006A095E"/>
    <w:pPr>
      <w:suppressAutoHyphens w:val="0"/>
    </w:pPr>
    <w:rPr>
      <w:rFonts w:ascii="Tahoma" w:eastAsia="Times New Roman" w:hAnsi="Tahoma" w:cs="Tahoma"/>
      <w:sz w:val="16"/>
      <w:szCs w:val="16"/>
      <w:lang w:eastAsia="ru-RU"/>
    </w:rPr>
  </w:style>
  <w:style w:type="character" w:customStyle="1" w:styleId="pseudotab2">
    <w:name w:val="pseudotab2"/>
    <w:basedOn w:val="af6"/>
    <w:rsid w:val="00042E74"/>
  </w:style>
  <w:style w:type="paragraph" w:customStyle="1" w:styleId="491">
    <w:name w:val="Обычный49"/>
    <w:rsid w:val="00AC4B8D"/>
    <w:pPr>
      <w:widowControl w:val="0"/>
    </w:pPr>
    <w:rPr>
      <w:rFonts w:ascii="Times New Roman" w:eastAsia="Times New Roman" w:hAnsi="Times New Roman" w:cs="Times New Roman"/>
      <w:snapToGrid w:val="0"/>
    </w:rPr>
  </w:style>
  <w:style w:type="paragraph" w:customStyle="1" w:styleId="affffffffffffffffffffffffffffffffffffffa">
    <w:name w:val="Название раздела"/>
    <w:next w:val="af5"/>
    <w:rsid w:val="0064663C"/>
    <w:pPr>
      <w:widowControl w:val="0"/>
      <w:suppressAutoHyphens/>
      <w:autoSpaceDE w:val="0"/>
      <w:autoSpaceDN w:val="0"/>
      <w:spacing w:line="360" w:lineRule="auto"/>
      <w:jc w:val="center"/>
    </w:pPr>
    <w:rPr>
      <w:rFonts w:ascii="Times New Roman" w:eastAsia="Times New Roman" w:hAnsi="Times New Roman" w:cs="Times New Roman"/>
      <w:caps/>
      <w:sz w:val="28"/>
      <w:szCs w:val="28"/>
    </w:rPr>
  </w:style>
  <w:style w:type="paragraph" w:customStyle="1" w:styleId="affffffffffffffffffffffffffffffffffffffb">
    <w:name w:val="Абзац для рисунка"/>
    <w:next w:val="af5"/>
    <w:rsid w:val="007A5649"/>
    <w:pPr>
      <w:widowControl w:val="0"/>
      <w:suppressAutoHyphens/>
      <w:jc w:val="center"/>
    </w:pPr>
    <w:rPr>
      <w:rFonts w:ascii="Times New Roman" w:eastAsia="Times New Roman" w:hAnsi="Times New Roman" w:cs="Times New Roman"/>
      <w:sz w:val="28"/>
      <w:szCs w:val="28"/>
    </w:rPr>
  </w:style>
  <w:style w:type="paragraph" w:customStyle="1" w:styleId="affffffffffffffffffffffffffffffffffffffc">
    <w:name w:val="После таблицы"/>
    <w:basedOn w:val="af5"/>
    <w:next w:val="af5"/>
    <w:rsid w:val="007A5649"/>
    <w:pPr>
      <w:widowControl w:val="0"/>
      <w:suppressAutoHyphens w:val="0"/>
      <w:spacing w:before="283" w:line="360" w:lineRule="auto"/>
      <w:ind w:firstLine="709"/>
      <w:jc w:val="both"/>
    </w:pPr>
    <w:rPr>
      <w:rFonts w:ascii="Times New Roman" w:eastAsia="Times New Roman" w:hAnsi="Times New Roman" w:cs="Times New Roman"/>
      <w:sz w:val="28"/>
      <w:szCs w:val="28"/>
    </w:rPr>
  </w:style>
  <w:style w:type="paragraph" w:customStyle="1" w:styleId="affffffffffffffffffffffffffffffffffffffd">
    <w:name w:val="Номер таблицы"/>
    <w:next w:val="afffffffffffc"/>
    <w:rsid w:val="007A5649"/>
    <w:pPr>
      <w:widowControl w:val="0"/>
      <w:suppressAutoHyphens/>
      <w:spacing w:line="360" w:lineRule="auto"/>
      <w:jc w:val="right"/>
    </w:pPr>
    <w:rPr>
      <w:rFonts w:ascii="Times New Roman" w:eastAsia="Times New Roman" w:hAnsi="Times New Roman" w:cs="Times New Roman"/>
      <w:i/>
      <w:iCs/>
      <w:sz w:val="28"/>
      <w:szCs w:val="28"/>
    </w:rPr>
  </w:style>
  <w:style w:type="character" w:customStyle="1" w:styleId="afffffffffffffffffffffffffff1">
    <w:name w:val="Тит. Шапка дис. Знак"/>
    <w:basedOn w:val="affffffffffffffffffffffffffff3"/>
    <w:link w:val="afffffffffffffffffffffffffff0"/>
    <w:locked/>
    <w:rsid w:val="008C2372"/>
    <w:rPr>
      <w:rFonts w:ascii="Times New Roman" w:eastAsia="Times New Roman" w:hAnsi="Times New Roman" w:cs="Times New Roman"/>
      <w:b/>
      <w:caps/>
      <w:sz w:val="28"/>
      <w:szCs w:val="28"/>
      <w:lang w:val="ru-RU" w:eastAsia="ru-RU" w:bidi="ar-SA"/>
    </w:rPr>
  </w:style>
  <w:style w:type="paragraph" w:customStyle="1" w:styleId="15d">
    <w:name w:val="табл. Центр 1.5"/>
    <w:basedOn w:val="afffffffffffffffffffffffffffff5"/>
    <w:next w:val="affffffffffffffffffffffffffe"/>
    <w:rsid w:val="00617555"/>
    <w:pPr>
      <w:spacing w:line="360" w:lineRule="auto"/>
    </w:pPr>
    <w:rPr>
      <w:bCs/>
      <w:sz w:val="24"/>
      <w:szCs w:val="24"/>
      <w:lang w:val="ru-RU"/>
    </w:rPr>
  </w:style>
  <w:style w:type="character" w:customStyle="1" w:styleId="11f7">
    <w:name w:val="табл. Центр 11 пт Знак"/>
    <w:basedOn w:val="afffffffffffffffffffffffffffff4"/>
    <w:link w:val="11f6"/>
    <w:rsid w:val="00617555"/>
    <w:rPr>
      <w:rFonts w:ascii="Times New Roman" w:eastAsia="Times New Roman" w:hAnsi="Times New Roman" w:cs="Times New Roman"/>
      <w:sz w:val="22"/>
      <w:szCs w:val="24"/>
      <w:lang w:val="uk-UA"/>
    </w:rPr>
  </w:style>
  <w:style w:type="character" w:customStyle="1" w:styleId="afffffffffffffffffffffffffffff7">
    <w:name w:val="Табл.Шапка Знак"/>
    <w:basedOn w:val="afffffffffffffffffffffffffffff4"/>
    <w:link w:val="afffffffffffffffffffffffffffff6"/>
    <w:rsid w:val="00617555"/>
    <w:rPr>
      <w:rFonts w:ascii="Times New Roman" w:eastAsia="Times New Roman" w:hAnsi="Times New Roman" w:cs="Times New Roman"/>
      <w:b/>
      <w:bCs/>
      <w:sz w:val="26"/>
      <w:szCs w:val="22"/>
      <w:lang w:val="uk-UA"/>
    </w:rPr>
  </w:style>
  <w:style w:type="paragraph" w:customStyle="1" w:styleId="affffffffffffffffffffffffffffffffffffffe">
    <w:name w:val="Заг_дис"/>
    <w:basedOn w:val="af5"/>
    <w:next w:val="af5"/>
    <w:autoRedefine/>
    <w:rsid w:val="00617555"/>
    <w:pPr>
      <w:shd w:val="clear" w:color="auto" w:fill="FFFFFF"/>
      <w:suppressAutoHyphens w:val="0"/>
      <w:autoSpaceDE w:val="0"/>
      <w:autoSpaceDN w:val="0"/>
      <w:adjustRightInd w:val="0"/>
      <w:spacing w:after="60" w:line="360" w:lineRule="auto"/>
      <w:jc w:val="center"/>
    </w:pPr>
    <w:rPr>
      <w:rFonts w:ascii="Times New Roman CYR" w:eastAsia="Times New Roman" w:hAnsi="Times New Roman CYR" w:cs="Times New Roman CYR"/>
      <w:b/>
      <w:bCs/>
      <w:sz w:val="28"/>
      <w:szCs w:val="28"/>
      <w:lang w:val="uk-UA" w:eastAsia="ru-RU"/>
    </w:rPr>
  </w:style>
  <w:style w:type="paragraph" w:customStyle="1" w:styleId="248">
    <w:name w:val="Название24"/>
    <w:basedOn w:val="491"/>
    <w:rsid w:val="000A0D96"/>
    <w:pPr>
      <w:widowControl/>
      <w:jc w:val="center"/>
    </w:pPr>
    <w:rPr>
      <w:snapToGrid/>
      <w:sz w:val="28"/>
      <w:lang w:val="en-US"/>
    </w:rPr>
  </w:style>
  <w:style w:type="paragraph" w:customStyle="1" w:styleId="afffffffffffffffffffffffffffffffffffffff">
    <w:name w:val="Загол"/>
    <w:basedOn w:val="af5"/>
    <w:rsid w:val="00084163"/>
    <w:pPr>
      <w:suppressAutoHyphens w:val="0"/>
      <w:spacing w:line="360" w:lineRule="auto"/>
      <w:jc w:val="center"/>
    </w:pPr>
    <w:rPr>
      <w:rFonts w:ascii="Times New Roman" w:eastAsia="Times New Roman" w:hAnsi="Times New Roman" w:cs="Times New Roman"/>
      <w:caps/>
      <w:sz w:val="28"/>
      <w:szCs w:val="20"/>
      <w:lang w:val="uk-UA" w:eastAsia="ru-RU"/>
    </w:rPr>
  </w:style>
  <w:style w:type="table" w:customStyle="1" w:styleId="2fffffffe">
    <w:name w:val="Стиль таблицы2"/>
    <w:basedOn w:val="af7"/>
    <w:rsid w:val="00084163"/>
    <w:rPr>
      <w:rFonts w:ascii="Times New Roman" w:eastAsia="Times New Roman" w:hAnsi="Times New Roman" w:cs="Times New Roman"/>
    </w:rPr>
    <w:tblPr/>
  </w:style>
  <w:style w:type="paragraph" w:customStyle="1" w:styleId="afffffffffffffffffffffffffffffffffffffff0">
    <w:name w:val="асновной"/>
    <w:basedOn w:val="af5"/>
    <w:rsid w:val="00084163"/>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table" w:customStyle="1" w:styleId="3fffff4">
    <w:name w:val="Стиль таблицы3"/>
    <w:basedOn w:val="afffffffffffffffffffff3"/>
    <w:rsid w:val="00084163"/>
    <w:rPr>
      <w:rFonts w:ascii="Times New Roman" w:eastAsia="Times New Roman" w:hAnsi="Times New Roman" w:cs="Times New Roman"/>
      <w:color w:val="000000"/>
    </w:r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style>
  <w:style w:type="character" w:customStyle="1" w:styleId="smallparagraph1">
    <w:name w:val="smallparagraph1"/>
    <w:basedOn w:val="af6"/>
    <w:rsid w:val="008A4EE9"/>
    <w:rPr>
      <w:rFonts w:ascii="Verdana" w:hAnsi="Verdana" w:hint="default"/>
      <w:color w:val="000000"/>
      <w:sz w:val="18"/>
      <w:szCs w:val="18"/>
    </w:rPr>
  </w:style>
  <w:style w:type="paragraph" w:customStyle="1" w:styleId="1fffffffffff6">
    <w:name w:val="Диссер.1"/>
    <w:basedOn w:val="af5"/>
    <w:rsid w:val="00772A44"/>
    <w:pPr>
      <w:suppressAutoHyphens w:val="0"/>
    </w:pPr>
    <w:rPr>
      <w:rFonts w:ascii="Times New Roman" w:eastAsia="Times New Roman" w:hAnsi="Times New Roman" w:cs="Times New Roman"/>
      <w:lang w:eastAsia="ru-RU"/>
    </w:rPr>
  </w:style>
  <w:style w:type="paragraph" w:customStyle="1" w:styleId="2ffffffff">
    <w:name w:val="Диссер.2"/>
    <w:basedOn w:val="af5"/>
    <w:rsid w:val="00772A44"/>
    <w:pPr>
      <w:widowControl w:val="0"/>
      <w:suppressAutoHyphens w:val="0"/>
      <w:autoSpaceDE w:val="0"/>
      <w:autoSpaceDN w:val="0"/>
      <w:adjustRightInd w:val="0"/>
      <w:spacing w:line="-460" w:lineRule="auto"/>
      <w:ind w:left="1003" w:hanging="283"/>
      <w:jc w:val="both"/>
    </w:pPr>
    <w:rPr>
      <w:rFonts w:ascii="Times New Roman" w:eastAsia="Times New Roman" w:hAnsi="Times New Roman" w:cs="Times New Roman"/>
      <w:sz w:val="28"/>
      <w:szCs w:val="28"/>
      <w:lang w:val="uk-UA" w:eastAsia="ru-RU"/>
    </w:rPr>
  </w:style>
  <w:style w:type="paragraph" w:customStyle="1" w:styleId="1fffffffffff7">
    <w:name w:val="Диссер1"/>
    <w:basedOn w:val="af5"/>
    <w:rsid w:val="00772A44"/>
    <w:pPr>
      <w:suppressAutoHyphens w:val="0"/>
      <w:jc w:val="both"/>
    </w:pPr>
    <w:rPr>
      <w:rFonts w:ascii="Times New Roman" w:eastAsia="Times New Roman" w:hAnsi="Times New Roman" w:cs="Times New Roman"/>
      <w:lang w:eastAsia="ru-RU"/>
    </w:rPr>
  </w:style>
  <w:style w:type="character" w:customStyle="1" w:styleId="10f7">
    <w:name w:val="Гиперссылка10"/>
    <w:basedOn w:val="af6"/>
    <w:rsid w:val="00772A44"/>
    <w:rPr>
      <w:color w:val="0000FF"/>
      <w:u w:val="single"/>
    </w:rPr>
  </w:style>
  <w:style w:type="paragraph" w:customStyle="1" w:styleId="120">
    <w:name w:val="стрес12"/>
    <w:autoRedefine/>
    <w:rsid w:val="002E53A0"/>
    <w:pPr>
      <w:numPr>
        <w:numId w:val="61"/>
      </w:numPr>
      <w:spacing w:line="264" w:lineRule="auto"/>
      <w:jc w:val="both"/>
    </w:pPr>
    <w:rPr>
      <w:rFonts w:ascii="Times New Roman" w:eastAsia="Times New Roman" w:hAnsi="Times New Roman" w:cs="Times New Roman"/>
      <w:sz w:val="24"/>
    </w:rPr>
  </w:style>
  <w:style w:type="paragraph" w:customStyle="1" w:styleId="ss2">
    <w:name w:val="ss2"/>
    <w:autoRedefine/>
    <w:rsid w:val="002E53A0"/>
    <w:pPr>
      <w:spacing w:line="360" w:lineRule="auto"/>
      <w:ind w:firstLine="709"/>
      <w:jc w:val="both"/>
    </w:pPr>
    <w:rPr>
      <w:rFonts w:ascii="Times New Roman" w:eastAsia="Times New Roman" w:hAnsi="Times New Roman" w:cs="Times New Roman"/>
      <w:sz w:val="28"/>
      <w:lang w:val="uk-UA"/>
    </w:rPr>
  </w:style>
  <w:style w:type="paragraph" w:customStyle="1" w:styleId="WWW3">
    <w:name w:val="WWW3"/>
    <w:autoRedefine/>
    <w:rsid w:val="002E53A0"/>
    <w:pPr>
      <w:spacing w:line="360" w:lineRule="auto"/>
      <w:jc w:val="both"/>
    </w:pPr>
    <w:rPr>
      <w:rFonts w:ascii="Times New Roman" w:eastAsia="Times New Roman" w:hAnsi="Times New Roman" w:cs="Times New Roman"/>
      <w:spacing w:val="14"/>
      <w:sz w:val="28"/>
      <w:lang w:val="uk-UA"/>
    </w:rPr>
  </w:style>
  <w:style w:type="paragraph" w:customStyle="1" w:styleId="8fb">
    <w:name w:val="стрес8"/>
    <w:autoRedefine/>
    <w:rsid w:val="002E53A0"/>
    <w:pPr>
      <w:spacing w:before="240" w:after="240" w:line="264" w:lineRule="auto"/>
      <w:jc w:val="both"/>
    </w:pPr>
    <w:rPr>
      <w:rFonts w:ascii="Arial" w:eastAsia="Times New Roman" w:hAnsi="Arial" w:cs="Times New Roman"/>
      <w:b/>
      <w:bCs/>
      <w:i/>
    </w:rPr>
  </w:style>
  <w:style w:type="paragraph" w:customStyle="1" w:styleId="9f9">
    <w:name w:val="стрес9"/>
    <w:autoRedefine/>
    <w:rsid w:val="002E53A0"/>
    <w:pPr>
      <w:spacing w:line="264" w:lineRule="auto"/>
      <w:jc w:val="both"/>
    </w:pPr>
    <w:rPr>
      <w:rFonts w:ascii="Times New Roman" w:eastAsia="Times New Roman" w:hAnsi="Times New Roman" w:cs="Times New Roman"/>
      <w:bCs/>
      <w:sz w:val="24"/>
    </w:rPr>
  </w:style>
  <w:style w:type="paragraph" w:customStyle="1" w:styleId="10f8">
    <w:name w:val="стрес10"/>
    <w:autoRedefine/>
    <w:rsid w:val="002E53A0"/>
    <w:pPr>
      <w:spacing w:line="264" w:lineRule="auto"/>
      <w:ind w:firstLine="397"/>
      <w:jc w:val="both"/>
    </w:pPr>
    <w:rPr>
      <w:rFonts w:ascii="Arial Black" w:eastAsia="Times New Roman" w:hAnsi="Arial Black" w:cs="Times New Roman"/>
      <w:b/>
      <w:bCs/>
      <w:smallCaps/>
      <w:sz w:val="24"/>
    </w:rPr>
  </w:style>
  <w:style w:type="paragraph" w:customStyle="1" w:styleId="11ff3">
    <w:name w:val="стрес11"/>
    <w:autoRedefine/>
    <w:rsid w:val="002E53A0"/>
    <w:pPr>
      <w:spacing w:line="264" w:lineRule="auto"/>
      <w:jc w:val="both"/>
    </w:pPr>
    <w:rPr>
      <w:rFonts w:ascii="Times New Roman" w:eastAsia="Times New Roman" w:hAnsi="Times New Roman" w:cs="Times New Roman"/>
      <w:bCs/>
      <w:sz w:val="24"/>
    </w:rPr>
  </w:style>
  <w:style w:type="paragraph" w:customStyle="1" w:styleId="SS">
    <w:name w:val="SS"/>
    <w:autoRedefine/>
    <w:rsid w:val="002E53A0"/>
    <w:pPr>
      <w:tabs>
        <w:tab w:val="left" w:pos="567"/>
        <w:tab w:val="left" w:pos="3402"/>
      </w:tabs>
      <w:spacing w:line="360" w:lineRule="auto"/>
      <w:jc w:val="center"/>
    </w:pPr>
    <w:rPr>
      <w:rFonts w:ascii="Times New Roman" w:eastAsia="Times New Roman" w:hAnsi="Times New Roman" w:cs="Times New Roman"/>
      <w:sz w:val="28"/>
    </w:rPr>
  </w:style>
  <w:style w:type="paragraph" w:customStyle="1" w:styleId="afffffffffffffffffffffffffffffffffffffff1">
    <w:name w:val="Дисс Табл Примечание"/>
    <w:basedOn w:val="af5"/>
    <w:next w:val="af5"/>
    <w:rsid w:val="002E53A0"/>
    <w:pPr>
      <w:keepLines/>
      <w:tabs>
        <w:tab w:val="left" w:pos="0"/>
      </w:tabs>
      <w:suppressAutoHyphens w:val="0"/>
      <w:spacing w:before="180" w:after="180"/>
    </w:pPr>
    <w:rPr>
      <w:rFonts w:ascii="Times New Roman" w:eastAsia="Times New Roman" w:hAnsi="Times New Roman" w:cs="Times New Roman"/>
      <w:sz w:val="28"/>
      <w:szCs w:val="20"/>
      <w:lang w:eastAsia="ru-RU"/>
    </w:rPr>
  </w:style>
  <w:style w:type="paragraph" w:customStyle="1" w:styleId="04">
    <w:name w:val="04"/>
    <w:basedOn w:val="af5"/>
    <w:rsid w:val="00C475D5"/>
    <w:pPr>
      <w:keepNext/>
      <w:suppressAutoHyphens w:val="0"/>
      <w:spacing w:line="360" w:lineRule="auto"/>
      <w:ind w:left="567"/>
      <w:jc w:val="both"/>
      <w:outlineLvl w:val="2"/>
    </w:pPr>
    <w:rPr>
      <w:rFonts w:ascii="Times New Roman" w:eastAsia="Times New Roman" w:hAnsi="Times New Roman" w:cs="Times New Roman"/>
      <w:b/>
      <w:sz w:val="28"/>
      <w:szCs w:val="20"/>
      <w:lang w:eastAsia="ru-RU"/>
    </w:rPr>
  </w:style>
  <w:style w:type="character" w:customStyle="1" w:styleId="afffffffffffffffffffffffffffffffffffffff2">
    <w:name w:val="номер строки"/>
    <w:basedOn w:val="affff3"/>
    <w:rsid w:val="00C475D5"/>
  </w:style>
  <w:style w:type="paragraph" w:customStyle="1" w:styleId="020">
    <w:name w:val="02"/>
    <w:basedOn w:val="1fff1"/>
    <w:rsid w:val="00C475D5"/>
    <w:pPr>
      <w:keepNext/>
      <w:suppressAutoHyphens w:val="0"/>
      <w:spacing w:before="0" w:after="0" w:line="360" w:lineRule="auto"/>
      <w:ind w:left="567"/>
      <w:jc w:val="both"/>
      <w:outlineLvl w:val="2"/>
    </w:pPr>
    <w:rPr>
      <w:rFonts w:ascii="Times New Roman" w:eastAsia="Times New Roman" w:hAnsi="Times New Roman" w:cs="Times New Roman"/>
      <w:b/>
      <w:sz w:val="28"/>
      <w:szCs w:val="20"/>
      <w:lang w:eastAsia="ru-RU"/>
    </w:rPr>
  </w:style>
  <w:style w:type="paragraph" w:customStyle="1" w:styleId="03">
    <w:name w:val="03"/>
    <w:basedOn w:val="020"/>
    <w:rsid w:val="00C475D5"/>
    <w:pPr>
      <w:widowControl w:val="0"/>
    </w:pPr>
  </w:style>
  <w:style w:type="character" w:customStyle="1" w:styleId="1fffffffffff8">
    <w:name w:val="Текст концевой сноски Знак1"/>
    <w:basedOn w:val="af6"/>
    <w:uiPriority w:val="99"/>
    <w:semiHidden/>
    <w:rsid w:val="00CB5878"/>
    <w:rPr>
      <w:rFonts w:ascii="Times New Roman" w:eastAsia="Times New Roman" w:hAnsi="Times New Roman"/>
      <w:lang w:val="en-US"/>
    </w:rPr>
  </w:style>
  <w:style w:type="paragraph" w:customStyle="1" w:styleId="1fffffffffff9">
    <w:name w:val="Звичайний1"/>
    <w:rsid w:val="007D58D6"/>
    <w:pPr>
      <w:spacing w:line="360" w:lineRule="auto"/>
      <w:ind w:firstLine="720"/>
    </w:pPr>
    <w:rPr>
      <w:rFonts w:ascii="Courier New" w:eastAsia="Times New Roman" w:hAnsi="Courier New" w:cs="Times New Roman"/>
      <w:snapToGrid w:val="0"/>
      <w:sz w:val="24"/>
    </w:rPr>
  </w:style>
  <w:style w:type="character" w:customStyle="1" w:styleId="afffffffffffffffffffffffffffffffffffffff3">
    <w:name w:val="Назва Знак"/>
    <w:basedOn w:val="af6"/>
    <w:rsid w:val="007D58D6"/>
    <w:rPr>
      <w:rFonts w:ascii="Times New Roman" w:eastAsia="Times New Roman" w:hAnsi="Times New Roman" w:cs="Times New Roman"/>
      <w:b/>
      <w:sz w:val="28"/>
      <w:szCs w:val="20"/>
      <w:lang w:val="ru-RU" w:eastAsia="ru-RU"/>
    </w:rPr>
  </w:style>
  <w:style w:type="character" w:customStyle="1" w:styleId="afffffffffffffffffffffffffffffffffffffff4">
    <w:name w:val="Підзаголовок Знак"/>
    <w:basedOn w:val="af6"/>
    <w:rsid w:val="007D58D6"/>
    <w:rPr>
      <w:rFonts w:ascii="Times New Roman" w:eastAsia="Times New Roman" w:hAnsi="Times New Roman" w:cs="Times New Roman"/>
      <w:sz w:val="28"/>
      <w:szCs w:val="20"/>
      <w:lang w:val="ru-RU" w:eastAsia="ru-RU"/>
    </w:rPr>
  </w:style>
  <w:style w:type="paragraph" w:customStyle="1" w:styleId="afffffffffffffffffffffffffffffffffffffff5">
    <w:name w:val="т абзац"/>
    <w:basedOn w:val="af5"/>
    <w:rsid w:val="007D58D6"/>
    <w:pPr>
      <w:suppressAutoHyphens w:val="0"/>
      <w:ind w:firstLine="397"/>
      <w:jc w:val="both"/>
    </w:pPr>
    <w:rPr>
      <w:rFonts w:ascii="Times New Roman" w:eastAsia="Times New Roman" w:hAnsi="Times New Roman" w:cs="Times New Roman"/>
      <w:sz w:val="20"/>
      <w:szCs w:val="20"/>
      <w:lang w:eastAsia="ru-RU"/>
    </w:rPr>
  </w:style>
  <w:style w:type="paragraph" w:customStyle="1" w:styleId="afffffffffffffffffffffffffffffffffffffff6">
    <w:name w:val="параграф"/>
    <w:basedOn w:val="afffffffffffffffe"/>
    <w:rsid w:val="007D58D6"/>
    <w:pPr>
      <w:suppressAutoHyphens w:val="0"/>
    </w:pPr>
    <w:rPr>
      <w:rFonts w:ascii="Times New Roman" w:eastAsia="Times New Roman" w:hAnsi="Times New Roman" w:cs="Times New Roman"/>
      <w:b w:val="0"/>
      <w:kern w:val="28"/>
      <w:sz w:val="24"/>
      <w:lang w:eastAsia="ru-RU"/>
    </w:rPr>
  </w:style>
  <w:style w:type="character" w:customStyle="1" w:styleId="21f6">
    <w:name w:val="Основний текст з відступом 2 Знак1"/>
    <w:basedOn w:val="af6"/>
    <w:semiHidden/>
    <w:rsid w:val="007D58D6"/>
    <w:rPr>
      <w:rFonts w:ascii="Times New Roman" w:eastAsia="Times New Roman" w:hAnsi="Times New Roman" w:cs="Times New Roman"/>
      <w:sz w:val="24"/>
      <w:szCs w:val="24"/>
      <w:lang w:eastAsia="uk-UA"/>
    </w:rPr>
  </w:style>
  <w:style w:type="character" w:customStyle="1" w:styleId="1fffffffffffa">
    <w:name w:val="Нижній колонтитул Знак1"/>
    <w:basedOn w:val="af6"/>
    <w:semiHidden/>
    <w:rsid w:val="007D58D6"/>
    <w:rPr>
      <w:rFonts w:ascii="Times New Roman" w:eastAsia="Times New Roman" w:hAnsi="Times New Roman" w:cs="Times New Roman"/>
      <w:sz w:val="24"/>
      <w:szCs w:val="24"/>
      <w:lang w:eastAsia="uk-UA"/>
    </w:rPr>
  </w:style>
  <w:style w:type="character" w:customStyle="1" w:styleId="HTMLd">
    <w:name w:val="Стандартний HTML Знак"/>
    <w:basedOn w:val="af6"/>
    <w:rsid w:val="007D58D6"/>
    <w:rPr>
      <w:rFonts w:ascii="Courier New" w:eastAsia="Times New Roman" w:hAnsi="Courier New" w:cs="Courier New"/>
      <w:sz w:val="20"/>
      <w:szCs w:val="20"/>
      <w:lang w:eastAsia="uk-UA"/>
    </w:rPr>
  </w:style>
  <w:style w:type="character" w:customStyle="1" w:styleId="HTML11">
    <w:name w:val="Стандартний HTML Знак1"/>
    <w:basedOn w:val="af6"/>
    <w:semiHidden/>
    <w:rsid w:val="007D58D6"/>
    <w:rPr>
      <w:rFonts w:ascii="Consolas" w:eastAsia="Times New Roman" w:hAnsi="Consolas" w:cs="Times New Roman"/>
      <w:sz w:val="20"/>
      <w:szCs w:val="20"/>
      <w:lang w:eastAsia="uk-UA"/>
    </w:rPr>
  </w:style>
  <w:style w:type="paragraph" w:customStyle="1" w:styleId="afffffffffffffffffffffffffffffffffffffff7">
    <w:name w:val="Текст у виносці"/>
    <w:basedOn w:val="af5"/>
    <w:unhideWhenUsed/>
    <w:rsid w:val="007D58D6"/>
    <w:pPr>
      <w:suppressAutoHyphens w:val="0"/>
    </w:pPr>
    <w:rPr>
      <w:rFonts w:ascii="Tahoma" w:eastAsia="Times New Roman" w:hAnsi="Tahoma" w:cs="Tahoma"/>
      <w:sz w:val="16"/>
      <w:szCs w:val="16"/>
      <w:lang w:val="uk-UA" w:eastAsia="uk-UA"/>
    </w:rPr>
  </w:style>
  <w:style w:type="paragraph" w:customStyle="1" w:styleId="2ffffffff0">
    <w:name w:val="Звичайний2"/>
    <w:rsid w:val="007D58D6"/>
    <w:pPr>
      <w:spacing w:line="360" w:lineRule="auto"/>
      <w:ind w:firstLine="720"/>
    </w:pPr>
    <w:rPr>
      <w:rFonts w:ascii="Courier New" w:eastAsia="Times New Roman" w:hAnsi="Courier New" w:cs="Times New Roman"/>
      <w:snapToGrid w:val="0"/>
      <w:sz w:val="24"/>
    </w:rPr>
  </w:style>
  <w:style w:type="paragraph" w:customStyle="1" w:styleId="21f7">
    <w:name w:val="Звичайний21"/>
    <w:rsid w:val="007D58D6"/>
    <w:pPr>
      <w:spacing w:line="360" w:lineRule="auto"/>
      <w:ind w:firstLine="720"/>
    </w:pPr>
    <w:rPr>
      <w:rFonts w:ascii="Courier New" w:eastAsia="Times New Roman" w:hAnsi="Courier New" w:cs="Times New Roman"/>
      <w:snapToGrid w:val="0"/>
      <w:sz w:val="24"/>
    </w:rPr>
  </w:style>
  <w:style w:type="paragraph" w:customStyle="1" w:styleId="af4">
    <w:name w:val="Многоуровневій"/>
    <w:basedOn w:val="af5"/>
    <w:autoRedefine/>
    <w:rsid w:val="00356A82"/>
    <w:pPr>
      <w:widowControl w:val="0"/>
      <w:numPr>
        <w:numId w:val="62"/>
      </w:numPr>
      <w:suppressAutoHyphens w:val="0"/>
      <w:jc w:val="both"/>
    </w:pPr>
    <w:rPr>
      <w:rFonts w:ascii="Times New Roman" w:eastAsia="Times New Roman" w:hAnsi="Times New Roman" w:cs="Times New Roman"/>
      <w:color w:val="000000"/>
      <w:sz w:val="20"/>
      <w:szCs w:val="20"/>
      <w:lang w:eastAsia="ru-RU"/>
    </w:rPr>
  </w:style>
  <w:style w:type="character" w:customStyle="1" w:styleId="fulltext-it">
    <w:name w:val="fulltext-it"/>
    <w:basedOn w:val="af6"/>
    <w:rsid w:val="00D95A77"/>
  </w:style>
  <w:style w:type="paragraph" w:styleId="2ffffffff1">
    <w:name w:val="Quote"/>
    <w:basedOn w:val="af5"/>
    <w:next w:val="af5"/>
    <w:link w:val="2ffffffff2"/>
    <w:uiPriority w:val="29"/>
    <w:qFormat/>
    <w:rsid w:val="005C2D87"/>
    <w:pPr>
      <w:suppressAutoHyphens w:val="0"/>
    </w:pPr>
    <w:rPr>
      <w:rFonts w:ascii="Times New Roman" w:eastAsia="Times New Roman" w:hAnsi="Times New Roman" w:cs="Times New Roman"/>
      <w:i/>
      <w:sz w:val="20"/>
      <w:szCs w:val="20"/>
      <w:lang w:eastAsia="ru-RU"/>
    </w:rPr>
  </w:style>
  <w:style w:type="character" w:customStyle="1" w:styleId="2ffffffff2">
    <w:name w:val="Цитата 2 Знак"/>
    <w:basedOn w:val="af6"/>
    <w:link w:val="2ffffffff1"/>
    <w:uiPriority w:val="29"/>
    <w:rsid w:val="005C2D87"/>
    <w:rPr>
      <w:rFonts w:ascii="Times New Roman" w:eastAsia="Times New Roman" w:hAnsi="Times New Roman" w:cs="Times New Roman"/>
      <w:i/>
    </w:rPr>
  </w:style>
  <w:style w:type="paragraph" w:styleId="afffffffffffffffffffffffffffffffffffffff8">
    <w:name w:val="Intense Quote"/>
    <w:basedOn w:val="af5"/>
    <w:next w:val="af5"/>
    <w:link w:val="afffffffffffffffffffffffffffffffffffffff9"/>
    <w:uiPriority w:val="30"/>
    <w:qFormat/>
    <w:rsid w:val="005C2D87"/>
    <w:pPr>
      <w:suppressAutoHyphens w:val="0"/>
      <w:ind w:left="720" w:right="720"/>
    </w:pPr>
    <w:rPr>
      <w:rFonts w:ascii="Times New Roman" w:eastAsia="Times New Roman" w:hAnsi="Times New Roman" w:cs="Times New Roman"/>
      <w:b/>
      <w:i/>
      <w:sz w:val="20"/>
      <w:szCs w:val="22"/>
      <w:lang w:eastAsia="ru-RU"/>
    </w:rPr>
  </w:style>
  <w:style w:type="character" w:customStyle="1" w:styleId="afffffffffffffffffffffffffffffffffffffff9">
    <w:name w:val="Выделенная цитата Знак"/>
    <w:basedOn w:val="af6"/>
    <w:link w:val="afffffffffffffffffffffffffffffffffffffff8"/>
    <w:uiPriority w:val="30"/>
    <w:rsid w:val="005C2D87"/>
    <w:rPr>
      <w:rFonts w:ascii="Times New Roman" w:eastAsia="Times New Roman" w:hAnsi="Times New Roman" w:cs="Times New Roman"/>
      <w:b/>
      <w:i/>
      <w:szCs w:val="22"/>
    </w:rPr>
  </w:style>
  <w:style w:type="character" w:styleId="afffffffffffffffffffffffffffffffffffffffa">
    <w:name w:val="Subtle Emphasis"/>
    <w:qFormat/>
    <w:rsid w:val="005C2D87"/>
    <w:rPr>
      <w:i/>
      <w:color w:val="5A5A5A"/>
    </w:rPr>
  </w:style>
  <w:style w:type="character" w:styleId="afffffffffffffffffffffffffffffffffffffffb">
    <w:name w:val="Intense Emphasis"/>
    <w:basedOn w:val="af6"/>
    <w:uiPriority w:val="21"/>
    <w:qFormat/>
    <w:rsid w:val="005C2D87"/>
    <w:rPr>
      <w:b/>
      <w:i/>
      <w:sz w:val="24"/>
      <w:szCs w:val="24"/>
      <w:u w:val="single"/>
    </w:rPr>
  </w:style>
  <w:style w:type="character" w:styleId="afffffffffffffffffffffffffffffffffffffffc">
    <w:name w:val="Subtle Reference"/>
    <w:basedOn w:val="af6"/>
    <w:uiPriority w:val="31"/>
    <w:qFormat/>
    <w:rsid w:val="005C2D87"/>
    <w:rPr>
      <w:sz w:val="24"/>
      <w:szCs w:val="24"/>
      <w:u w:val="single"/>
    </w:rPr>
  </w:style>
  <w:style w:type="character" w:styleId="afffffffffffffffffffffffffffffffffffffffd">
    <w:name w:val="Intense Reference"/>
    <w:basedOn w:val="af6"/>
    <w:uiPriority w:val="32"/>
    <w:qFormat/>
    <w:rsid w:val="005C2D87"/>
    <w:rPr>
      <w:b/>
      <w:sz w:val="24"/>
      <w:u w:val="single"/>
    </w:rPr>
  </w:style>
  <w:style w:type="paragraph" w:customStyle="1" w:styleId="3141">
    <w:name w:val="Основной текст 314"/>
    <w:basedOn w:val="af5"/>
    <w:rsid w:val="00FF7745"/>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2281">
    <w:name w:val="Основной текст с отступом 228"/>
    <w:basedOn w:val="af5"/>
    <w:rsid w:val="00FF7745"/>
    <w:pPr>
      <w:widowControl w:val="0"/>
      <w:suppressAutoHyphens w:val="0"/>
      <w:overflowPunct w:val="0"/>
      <w:autoSpaceDE w:val="0"/>
      <w:autoSpaceDN w:val="0"/>
      <w:adjustRightInd w:val="0"/>
      <w:jc w:val="center"/>
    </w:pPr>
    <w:rPr>
      <w:rFonts w:ascii="Times New Roman" w:eastAsia="Times New Roman" w:hAnsi="Times New Roman" w:cs="Times New Roman"/>
      <w:sz w:val="28"/>
      <w:szCs w:val="20"/>
      <w:lang w:val="en-US" w:eastAsia="ru-RU"/>
    </w:rPr>
  </w:style>
  <w:style w:type="character" w:customStyle="1" w:styleId="8fc">
    <w:name w:val="Номер страницы8"/>
    <w:basedOn w:val="3f3f3f3f3f3f3f3f3f3f3f3f3f3f3f3f3f3f3f"/>
    <w:rsid w:val="00B14A23"/>
    <w:rPr>
      <w:rFonts w:cs="Tahoma"/>
    </w:rPr>
  </w:style>
  <w:style w:type="paragraph" w:customStyle="1" w:styleId="Myusual">
    <w:name w:val="My_usual"/>
    <w:basedOn w:val="af5"/>
    <w:rsid w:val="00A809A4"/>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yH1">
    <w:name w:val="My_H1"/>
    <w:basedOn w:val="1"/>
    <w:next w:val="Myusual"/>
    <w:rsid w:val="00A809A4"/>
    <w:pPr>
      <w:keepLines/>
      <w:pageBreakBefore/>
      <w:numPr>
        <w:numId w:val="0"/>
      </w:numPr>
      <w:suppressAutoHyphens w:val="0"/>
      <w:spacing w:before="100" w:after="480" w:line="360" w:lineRule="auto"/>
      <w:jc w:val="center"/>
    </w:pPr>
    <w:rPr>
      <w:rFonts w:ascii="Times New Roman" w:eastAsia="Times New Roman" w:hAnsi="Times New Roman" w:cs="Times New Roman"/>
      <w:b w:val="0"/>
      <w:bCs w:val="0"/>
      <w:caps/>
      <w:spacing w:val="20"/>
      <w:kern w:val="0"/>
      <w:sz w:val="28"/>
      <w:szCs w:val="28"/>
      <w:lang w:eastAsia="en-US"/>
    </w:rPr>
  </w:style>
  <w:style w:type="paragraph" w:customStyle="1" w:styleId="Mytabletext">
    <w:name w:val="My_table_text"/>
    <w:basedOn w:val="af5"/>
    <w:rsid w:val="00A809A4"/>
    <w:pPr>
      <w:suppressAutoHyphens w:val="0"/>
      <w:spacing w:line="360" w:lineRule="auto"/>
      <w:jc w:val="both"/>
    </w:pPr>
    <w:rPr>
      <w:rFonts w:ascii="Times New Roman" w:eastAsia="Times New Roman" w:hAnsi="Times New Roman" w:cs="Times New Roman"/>
      <w:sz w:val="28"/>
      <w:szCs w:val="28"/>
      <w:lang w:eastAsia="en-US"/>
    </w:rPr>
  </w:style>
  <w:style w:type="character" w:customStyle="1" w:styleId="Myusual0">
    <w:name w:val="My_usual Знак"/>
    <w:basedOn w:val="af6"/>
    <w:rsid w:val="00A809A4"/>
    <w:rPr>
      <w:rFonts w:ascii="Times New Roman" w:eastAsia="Times New Roman" w:hAnsi="Times New Roman"/>
      <w:sz w:val="24"/>
      <w:szCs w:val="24"/>
    </w:rPr>
  </w:style>
  <w:style w:type="paragraph" w:customStyle="1" w:styleId="MyCAP">
    <w:name w:val="My_CAP"/>
    <w:basedOn w:val="af5"/>
    <w:rsid w:val="00A809A4"/>
    <w:pPr>
      <w:suppressAutoHyphens w:val="0"/>
      <w:spacing w:line="360" w:lineRule="auto"/>
      <w:ind w:firstLine="709"/>
      <w:jc w:val="center"/>
    </w:pPr>
    <w:rPr>
      <w:rFonts w:ascii="Times New Roman" w:eastAsia="Times New Roman" w:hAnsi="Times New Roman" w:cs="Times New Roman"/>
      <w:caps/>
      <w:spacing w:val="20"/>
      <w:sz w:val="28"/>
      <w:szCs w:val="28"/>
      <w:lang w:eastAsia="en-US"/>
    </w:rPr>
  </w:style>
  <w:style w:type="character" w:customStyle="1" w:styleId="Myfonthighlight">
    <w:name w:val="My_font_highlight"/>
    <w:basedOn w:val="af6"/>
    <w:rsid w:val="00A809A4"/>
    <w:rPr>
      <w:rFonts w:ascii="Times New Roman" w:hAnsi="Times New Roman" w:cs="Times New Roman"/>
      <w:b/>
      <w:bCs/>
      <w:spacing w:val="40"/>
      <w:sz w:val="28"/>
      <w:szCs w:val="28"/>
      <w:lang w:val="x-none" w:eastAsia="en-US"/>
    </w:rPr>
  </w:style>
  <w:style w:type="character" w:customStyle="1" w:styleId="Myfontsimple">
    <w:name w:val="My_font_simple"/>
    <w:basedOn w:val="Myfonthighlight"/>
    <w:rsid w:val="00A809A4"/>
    <w:rPr>
      <w:rFonts w:ascii="Times New Roman" w:hAnsi="Times New Roman" w:cs="Times New Roman"/>
      <w:b/>
      <w:bCs/>
      <w:spacing w:val="0"/>
      <w:sz w:val="28"/>
      <w:szCs w:val="28"/>
      <w:lang w:val="x-none" w:eastAsia="en-US"/>
    </w:rPr>
  </w:style>
  <w:style w:type="paragraph" w:customStyle="1" w:styleId="mytabletitle">
    <w:name w:val="my_table_title"/>
    <w:basedOn w:val="af5"/>
    <w:next w:val="af5"/>
    <w:autoRedefine/>
    <w:rsid w:val="00A809A4"/>
    <w:pPr>
      <w:suppressAutoHyphens w:val="0"/>
      <w:spacing w:line="360" w:lineRule="auto"/>
      <w:ind w:firstLine="709"/>
      <w:jc w:val="both"/>
    </w:pPr>
    <w:rPr>
      <w:rFonts w:ascii="Times New Roman" w:eastAsia="Times New Roman" w:hAnsi="Times New Roman" w:cs="Times New Roman"/>
      <w:sz w:val="28"/>
      <w:szCs w:val="28"/>
      <w:lang w:eastAsia="en-US"/>
    </w:rPr>
  </w:style>
  <w:style w:type="paragraph" w:customStyle="1" w:styleId="myH2">
    <w:name w:val="my_H2"/>
    <w:basedOn w:val="21"/>
    <w:next w:val="af5"/>
    <w:rsid w:val="00A809A4"/>
    <w:pPr>
      <w:keepLines/>
      <w:numPr>
        <w:ilvl w:val="0"/>
        <w:numId w:val="0"/>
      </w:numPr>
      <w:suppressAutoHyphens w:val="0"/>
      <w:spacing w:before="480" w:after="480" w:line="360" w:lineRule="auto"/>
      <w:ind w:firstLine="709"/>
      <w:jc w:val="both"/>
    </w:pPr>
    <w:rPr>
      <w:rFonts w:ascii="Times New Roman" w:eastAsia="Times New Roman" w:hAnsi="Times New Roman" w:cs="Times New Roman"/>
      <w:i w:val="0"/>
      <w:iCs w:val="0"/>
      <w:lang w:eastAsia="en-US"/>
    </w:rPr>
  </w:style>
  <w:style w:type="paragraph" w:customStyle="1" w:styleId="Mypicture">
    <w:name w:val="My_picture"/>
    <w:basedOn w:val="af5"/>
    <w:next w:val="Mypicturetitle"/>
    <w:rsid w:val="00A809A4"/>
    <w:pPr>
      <w:keepNext/>
      <w:keepLines/>
      <w:suppressAutoHyphens w:val="0"/>
      <w:spacing w:line="360" w:lineRule="auto"/>
      <w:jc w:val="center"/>
    </w:pPr>
    <w:rPr>
      <w:rFonts w:ascii="Times New Roman" w:eastAsia="Times New Roman" w:hAnsi="Times New Roman" w:cs="Times New Roman"/>
      <w:noProof/>
      <w:sz w:val="28"/>
      <w:szCs w:val="28"/>
      <w:lang w:eastAsia="ru-RU"/>
    </w:rPr>
  </w:style>
  <w:style w:type="paragraph" w:customStyle="1" w:styleId="Mypicturetitle">
    <w:name w:val="My_picture_title"/>
    <w:basedOn w:val="af5"/>
    <w:next w:val="Myusual"/>
    <w:rsid w:val="00A809A4"/>
    <w:pPr>
      <w:keepLines/>
      <w:suppressAutoHyphens w:val="0"/>
      <w:spacing w:after="120" w:line="360" w:lineRule="auto"/>
      <w:ind w:firstLine="709"/>
      <w:jc w:val="both"/>
    </w:pPr>
    <w:rPr>
      <w:rFonts w:ascii="Times New Roman" w:eastAsia="Times New Roman" w:hAnsi="Times New Roman" w:cs="Times New Roman"/>
      <w:noProof/>
      <w:sz w:val="28"/>
      <w:szCs w:val="28"/>
      <w:lang w:eastAsia="ru-RU"/>
    </w:rPr>
  </w:style>
  <w:style w:type="paragraph" w:customStyle="1" w:styleId="Mytabletitle0">
    <w:name w:val="My_table_title"/>
    <w:basedOn w:val="af5"/>
    <w:rsid w:val="00A809A4"/>
    <w:pPr>
      <w:keepNext/>
      <w:suppressAutoHyphens w:val="0"/>
      <w:spacing w:after="120" w:line="360" w:lineRule="auto"/>
      <w:ind w:firstLine="709"/>
      <w:jc w:val="center"/>
    </w:pPr>
    <w:rPr>
      <w:rFonts w:ascii="Times New Roman" w:eastAsia="Times New Roman" w:hAnsi="Times New Roman" w:cs="Times New Roman"/>
      <w:b/>
      <w:bCs/>
      <w:sz w:val="28"/>
      <w:szCs w:val="28"/>
      <w:lang w:eastAsia="en-US"/>
    </w:rPr>
  </w:style>
  <w:style w:type="character" w:customStyle="1" w:styleId="Mypicturetitle0">
    <w:name w:val="My_picture_title Знак"/>
    <w:basedOn w:val="af6"/>
    <w:rsid w:val="00A809A4"/>
    <w:rPr>
      <w:rFonts w:eastAsia="Times New Roman"/>
      <w:noProof/>
      <w:sz w:val="22"/>
      <w:szCs w:val="22"/>
      <w:lang w:val="ru-RU" w:eastAsia="ru-RU"/>
    </w:rPr>
  </w:style>
  <w:style w:type="paragraph" w:customStyle="1" w:styleId="Mytabletitlecap">
    <w:name w:val="My_table_title_cap"/>
    <w:basedOn w:val="Mytabletitle0"/>
    <w:next w:val="Mytabletitle0"/>
    <w:rsid w:val="00A809A4"/>
    <w:pPr>
      <w:jc w:val="right"/>
    </w:pPr>
    <w:rPr>
      <w:b w:val="0"/>
      <w:bCs w:val="0"/>
      <w:i/>
      <w:iCs/>
    </w:rPr>
  </w:style>
  <w:style w:type="paragraph" w:customStyle="1" w:styleId="188">
    <w:name w:val="Стиль18"/>
    <w:rsid w:val="00A73A05"/>
    <w:rPr>
      <w:rFonts w:ascii="Times New Roman" w:eastAsia="Times New Roman" w:hAnsi="Times New Roman" w:cs="Times New Roman"/>
    </w:rPr>
  </w:style>
  <w:style w:type="paragraph" w:customStyle="1" w:styleId="a9">
    <w:name w:val="Список *"/>
    <w:basedOn w:val="af5"/>
    <w:rsid w:val="00AC2729"/>
    <w:pPr>
      <w:numPr>
        <w:numId w:val="63"/>
      </w:numPr>
      <w:suppressAutoHyphens w:val="0"/>
      <w:spacing w:line="360" w:lineRule="auto"/>
      <w:jc w:val="both"/>
    </w:pPr>
    <w:rPr>
      <w:rFonts w:ascii="Times New Roman" w:eastAsia="Times New Roman" w:hAnsi="Times New Roman" w:cs="Times New Roman"/>
      <w:sz w:val="28"/>
      <w:szCs w:val="20"/>
      <w:lang w:val="uk-UA" w:eastAsia="ru-RU"/>
    </w:rPr>
  </w:style>
  <w:style w:type="paragraph" w:customStyle="1" w:styleId="06">
    <w:name w:val="Содержан0"/>
    <w:basedOn w:val="1fffffffff2"/>
    <w:rsid w:val="00E46804"/>
    <w:pPr>
      <w:ind w:left="1134" w:hanging="1134"/>
      <w:jc w:val="both"/>
    </w:pPr>
    <w:rPr>
      <w:rFonts w:ascii="Times New Roman" w:hAnsi="Times New Roman"/>
    </w:rPr>
  </w:style>
  <w:style w:type="character" w:customStyle="1" w:styleId="15b">
    <w:name w:val="Норм1.5Крас Знак"/>
    <w:basedOn w:val="af6"/>
    <w:link w:val="15a"/>
    <w:rsid w:val="00E46804"/>
    <w:rPr>
      <w:rFonts w:ascii="Times New Roman" w:eastAsia="Times New Roman" w:hAnsi="Times New Roman" w:cs="Times New Roman"/>
      <w:sz w:val="28"/>
    </w:rPr>
  </w:style>
  <w:style w:type="paragraph" w:customStyle="1" w:styleId="210pt">
    <w:name w:val="Стиль Заголовок 2 + кернинг от 10 pt"/>
    <w:basedOn w:val="21"/>
    <w:rsid w:val="00E46804"/>
    <w:pPr>
      <w:numPr>
        <w:ilvl w:val="0"/>
        <w:numId w:val="0"/>
      </w:numPr>
      <w:suppressAutoHyphens w:val="0"/>
      <w:overflowPunct w:val="0"/>
      <w:autoSpaceDE w:val="0"/>
      <w:autoSpaceDN w:val="0"/>
      <w:adjustRightInd w:val="0"/>
      <w:spacing w:line="360" w:lineRule="auto"/>
      <w:jc w:val="center"/>
      <w:textAlignment w:val="baseline"/>
    </w:pPr>
    <w:rPr>
      <w:rFonts w:ascii="Times New Roman" w:eastAsia="Times New Roman" w:hAnsi="Times New Roman" w:cs="Arial"/>
      <w:i w:val="0"/>
      <w:kern w:val="20"/>
      <w:lang w:eastAsia="ru-RU"/>
    </w:rPr>
  </w:style>
  <w:style w:type="paragraph" w:customStyle="1" w:styleId="2291">
    <w:name w:val="Основной текст с отступом 229"/>
    <w:basedOn w:val="af5"/>
    <w:rsid w:val="00302CF2"/>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500">
    <w:name w:val="Обычный50"/>
    <w:rsid w:val="00302CF2"/>
    <w:rPr>
      <w:rFonts w:ascii="Pragmatica" w:eastAsia="Times New Roman" w:hAnsi="Pragmatica" w:cs="Times New Roman"/>
      <w:lang w:val="en-GB"/>
    </w:rPr>
  </w:style>
  <w:style w:type="paragraph" w:customStyle="1" w:styleId="2380">
    <w:name w:val="Основной текст 238"/>
    <w:basedOn w:val="af5"/>
    <w:rsid w:val="00C76A0B"/>
    <w:pPr>
      <w:suppressAutoHyphens w:val="0"/>
      <w:overflowPunct w:val="0"/>
      <w:autoSpaceDE w:val="0"/>
      <w:autoSpaceDN w:val="0"/>
      <w:adjustRightInd w:val="0"/>
      <w:jc w:val="right"/>
    </w:pPr>
    <w:rPr>
      <w:rFonts w:ascii="Times New Roman" w:eastAsia="Times New Roman" w:hAnsi="Times New Roman" w:cs="Times New Roman"/>
      <w:sz w:val="28"/>
      <w:szCs w:val="20"/>
      <w:lang w:eastAsia="ru-RU"/>
    </w:rPr>
  </w:style>
  <w:style w:type="paragraph" w:customStyle="1" w:styleId="3151">
    <w:name w:val="Основной текст 315"/>
    <w:basedOn w:val="af5"/>
    <w:rsid w:val="00C76A0B"/>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Paragraph0">
    <w:name w:val="Paragraph"/>
    <w:rsid w:val="00C76A0B"/>
    <w:pPr>
      <w:keepNext/>
      <w:keepLines/>
      <w:autoSpaceDE w:val="0"/>
      <w:autoSpaceDN w:val="0"/>
      <w:adjustRightInd w:val="0"/>
      <w:spacing w:line="240" w:lineRule="atLeast"/>
      <w:jc w:val="center"/>
    </w:pPr>
    <w:rPr>
      <w:rFonts w:ascii="Times New Roman" w:eastAsia="Times New Roman" w:hAnsi="Times New Roman" w:cs="Times New Roman"/>
      <w:b/>
      <w:bCs/>
      <w:color w:val="000000"/>
    </w:rPr>
  </w:style>
  <w:style w:type="paragraph" w:customStyle="1" w:styleId="afffffffffffffffffffffffffffffffffffffffe">
    <w:name w:val="заг раздела"/>
    <w:basedOn w:val="af5"/>
    <w:rsid w:val="008551D2"/>
    <w:pPr>
      <w:pageBreakBefore/>
      <w:suppressAutoHyphens w:val="0"/>
      <w:spacing w:line="360" w:lineRule="auto"/>
      <w:jc w:val="center"/>
    </w:pPr>
    <w:rPr>
      <w:rFonts w:ascii="Times New Roman" w:eastAsia="Times New Roman" w:hAnsi="Times New Roman" w:cs="Times New Roman"/>
      <w:b/>
      <w:caps/>
      <w:sz w:val="28"/>
      <w:szCs w:val="28"/>
      <w:lang w:eastAsia="ru-RU"/>
    </w:rPr>
  </w:style>
  <w:style w:type="paragraph" w:customStyle="1" w:styleId="14fa">
    <w:name w:val="Стиль Основной текст с отступом + 14 пт Черный По ширине"/>
    <w:basedOn w:val="affffffffc"/>
    <w:rsid w:val="008551D2"/>
    <w:pPr>
      <w:suppressAutoHyphens w:val="0"/>
      <w:spacing w:after="0" w:line="360" w:lineRule="auto"/>
      <w:ind w:left="284" w:firstLine="567"/>
      <w:jc w:val="both"/>
    </w:pPr>
    <w:rPr>
      <w:rFonts w:ascii="Times New Roman" w:eastAsia="Times New Roman" w:hAnsi="Times New Roman" w:cs="Times New Roman"/>
      <w:color w:val="000000"/>
      <w:szCs w:val="20"/>
      <w:lang w:eastAsia="ru-RU"/>
    </w:rPr>
  </w:style>
  <w:style w:type="paragraph" w:customStyle="1" w:styleId="14063">
    <w:name w:val="Стиль 14 пт По ширине Первая строка:  063 см Междустр.интервал:..."/>
    <w:basedOn w:val="af5"/>
    <w:rsid w:val="005D7401"/>
    <w:pPr>
      <w:suppressAutoHyphens w:val="0"/>
      <w:spacing w:line="360" w:lineRule="auto"/>
      <w:ind w:firstLine="567"/>
      <w:jc w:val="both"/>
    </w:pPr>
    <w:rPr>
      <w:rFonts w:ascii="Times New Roman" w:eastAsia="Times New Roman" w:hAnsi="Times New Roman" w:cs="Times New Roman"/>
      <w:sz w:val="28"/>
      <w:szCs w:val="20"/>
      <w:lang w:eastAsia="ru-RU"/>
    </w:rPr>
  </w:style>
  <w:style w:type="paragraph" w:customStyle="1" w:styleId="239">
    <w:name w:val="Основной текст 239"/>
    <w:basedOn w:val="af5"/>
    <w:rsid w:val="00C12095"/>
    <w:pPr>
      <w:suppressAutoHyphens w:val="0"/>
      <w:ind w:firstLine="360"/>
      <w:jc w:val="both"/>
    </w:pPr>
    <w:rPr>
      <w:rFonts w:ascii="Times New Roman" w:eastAsia="Times New Roman" w:hAnsi="Times New Roman" w:cs="Times New Roman"/>
      <w:sz w:val="28"/>
      <w:szCs w:val="20"/>
      <w:lang w:val="uk-UA" w:eastAsia="ru-RU"/>
    </w:rPr>
  </w:style>
  <w:style w:type="paragraph" w:customStyle="1" w:styleId="norm0">
    <w:name w:val="norm"/>
    <w:basedOn w:val="af5"/>
    <w:rsid w:val="001767C2"/>
    <w:pPr>
      <w:suppressAutoHyphens w:val="0"/>
      <w:spacing w:line="288" w:lineRule="auto"/>
    </w:pPr>
    <w:rPr>
      <w:rFonts w:ascii="Times New Roman" w:eastAsia="Times New Roman" w:hAnsi="Times New Roman" w:cs="Times New Roman"/>
      <w:sz w:val="20"/>
      <w:szCs w:val="20"/>
      <w:lang w:eastAsia="ru-RU"/>
    </w:rPr>
  </w:style>
  <w:style w:type="character" w:customStyle="1" w:styleId="cssauthor">
    <w:name w:val="css_author"/>
    <w:basedOn w:val="af6"/>
    <w:rsid w:val="005C69F7"/>
    <w:rPr>
      <w:color w:val="800000"/>
    </w:rPr>
  </w:style>
  <w:style w:type="character" w:customStyle="1" w:styleId="1fffffffffffb">
    <w:name w:val="Знак Знак Знак1"/>
    <w:aliases w:val="Стандартный HTML Знак1,Знак Знак Знак Знак Знак Знак Знак Знак Знак1,Знак Знак2 Знак1"/>
    <w:basedOn w:val="af6"/>
    <w:uiPriority w:val="99"/>
    <w:rsid w:val="008A0740"/>
    <w:rPr>
      <w:rFonts w:ascii="Times New Roman" w:eastAsia="Times New Roman" w:hAnsi="Times New Roman" w:cs="Times New Roman"/>
      <w:sz w:val="24"/>
      <w:szCs w:val="24"/>
      <w:lang w:eastAsia="ru-RU"/>
    </w:rPr>
  </w:style>
  <w:style w:type="paragraph" w:customStyle="1" w:styleId="affffffffffffffffffffffffffffffffffffffff">
    <w:name w:val="Обы"/>
    <w:rsid w:val="006A6786"/>
    <w:pPr>
      <w:widowControl w:val="0"/>
    </w:pPr>
    <w:rPr>
      <w:rFonts w:ascii="Times New Roman" w:eastAsia="Times New Roman" w:hAnsi="Times New Roman" w:cs="Times New Roman"/>
      <w:snapToGrid w:val="0"/>
    </w:rPr>
  </w:style>
  <w:style w:type="character" w:customStyle="1" w:styleId="smallcaps">
    <w:name w:val="smallcaps"/>
    <w:basedOn w:val="af6"/>
    <w:rsid w:val="006A6786"/>
  </w:style>
  <w:style w:type="paragraph" w:customStyle="1" w:styleId="518">
    <w:name w:val="Обычный51"/>
    <w:rsid w:val="00466FE8"/>
    <w:pPr>
      <w:widowControl w:val="0"/>
    </w:pPr>
    <w:rPr>
      <w:rFonts w:ascii="Times New Roman" w:eastAsia="Times New Roman" w:hAnsi="Times New Roman" w:cs="Times New Roman"/>
      <w:b/>
      <w:snapToGrid w:val="0"/>
    </w:rPr>
  </w:style>
  <w:style w:type="numbering" w:customStyle="1" w:styleId="14">
    <w:name w:val="Текущий список1"/>
    <w:rsid w:val="00466FE8"/>
    <w:pPr>
      <w:numPr>
        <w:numId w:val="64"/>
      </w:numPr>
    </w:pPr>
  </w:style>
  <w:style w:type="numbering" w:styleId="111111">
    <w:name w:val="Outline List 2"/>
    <w:basedOn w:val="af8"/>
    <w:rsid w:val="00466FE8"/>
    <w:pPr>
      <w:numPr>
        <w:numId w:val="65"/>
      </w:numPr>
    </w:pPr>
  </w:style>
  <w:style w:type="character" w:customStyle="1" w:styleId="textbold0">
    <w:name w:val="textbold"/>
    <w:basedOn w:val="af6"/>
    <w:rsid w:val="006D2773"/>
  </w:style>
  <w:style w:type="paragraph" w:customStyle="1" w:styleId="affffffffffffffffffffffffffffffffffffffff0">
    <w:name w:val="название табл"/>
    <w:basedOn w:val="af5"/>
    <w:autoRedefine/>
    <w:rsid w:val="00F20E28"/>
    <w:pPr>
      <w:widowControl w:val="0"/>
      <w:tabs>
        <w:tab w:val="center" w:pos="4677"/>
        <w:tab w:val="left" w:pos="8280"/>
      </w:tabs>
      <w:suppressAutoHyphens w:val="0"/>
      <w:autoSpaceDE w:val="0"/>
      <w:autoSpaceDN w:val="0"/>
      <w:adjustRightInd w:val="0"/>
      <w:spacing w:line="264" w:lineRule="auto"/>
      <w:jc w:val="center"/>
    </w:pPr>
    <w:rPr>
      <w:rFonts w:ascii="Times New Roman" w:eastAsia="Times New Roman" w:hAnsi="Times New Roman" w:cs="Times New Roman"/>
      <w:b/>
      <w:sz w:val="28"/>
      <w:szCs w:val="28"/>
      <w:lang w:val="uk-UA" w:eastAsia="ru-RU"/>
    </w:rPr>
  </w:style>
  <w:style w:type="character" w:customStyle="1" w:styleId="A11">
    <w:name w:val="A1"/>
    <w:rsid w:val="007F6981"/>
    <w:rPr>
      <w:rFonts w:cs="PragmaticaC"/>
      <w:color w:val="000000"/>
      <w:sz w:val="18"/>
      <w:szCs w:val="18"/>
    </w:rPr>
  </w:style>
  <w:style w:type="character" w:customStyle="1" w:styleId="citation-abbreviation">
    <w:name w:val="citation-abbreviation"/>
    <w:basedOn w:val="af6"/>
    <w:rsid w:val="007F6981"/>
  </w:style>
  <w:style w:type="paragraph" w:customStyle="1" w:styleId="affffffffffffffffffffffffffffffffffffffff1">
    <w:name w:val="......."/>
    <w:basedOn w:val="Default"/>
    <w:next w:val="Default"/>
    <w:rsid w:val="007F6981"/>
    <w:pPr>
      <w:suppressAutoHyphens w:val="0"/>
      <w:autoSpaceDN w:val="0"/>
      <w:adjustRightInd w:val="0"/>
    </w:pPr>
    <w:rPr>
      <w:rFonts w:ascii="Tahoma" w:eastAsia="Times New Roman" w:hAnsi="Tahoma" w:cs="Times New Roman"/>
      <w:color w:val="auto"/>
      <w:lang w:eastAsia="ru-RU"/>
    </w:rPr>
  </w:style>
  <w:style w:type="character" w:customStyle="1" w:styleId="cite1">
    <w:name w:val="cite1"/>
    <w:basedOn w:val="af6"/>
    <w:rsid w:val="007F6981"/>
    <w:rPr>
      <w:rFonts w:ascii="Times New Roman" w:hAnsi="Times New Roman" w:cs="Times New Roman" w:hint="default"/>
      <w:color w:val="000000"/>
      <w:sz w:val="24"/>
      <w:szCs w:val="24"/>
    </w:rPr>
  </w:style>
  <w:style w:type="character" w:customStyle="1" w:styleId="citeauthors">
    <w:name w:val="cite_authors"/>
    <w:basedOn w:val="af6"/>
    <w:rsid w:val="007F6981"/>
    <w:rPr>
      <w:rFonts w:ascii="Times New Roman" w:hAnsi="Times New Roman" w:cs="Times New Roman" w:hint="default"/>
      <w:color w:val="000000"/>
      <w:sz w:val="24"/>
      <w:szCs w:val="24"/>
    </w:rPr>
  </w:style>
  <w:style w:type="character" w:customStyle="1" w:styleId="cite-month-year">
    <w:name w:val="cite-month-year"/>
    <w:basedOn w:val="af6"/>
    <w:rsid w:val="007F6981"/>
  </w:style>
  <w:style w:type="character" w:customStyle="1" w:styleId="atl">
    <w:name w:val="atl"/>
    <w:basedOn w:val="af6"/>
    <w:rsid w:val="007F6981"/>
  </w:style>
  <w:style w:type="character" w:customStyle="1" w:styleId="teaser3">
    <w:name w:val="teaser3"/>
    <w:basedOn w:val="af6"/>
    <w:rsid w:val="007F6981"/>
    <w:rPr>
      <w:vanish w:val="0"/>
      <w:webHidden w:val="0"/>
      <w:specVanish w:val="0"/>
    </w:rPr>
  </w:style>
  <w:style w:type="paragraph" w:customStyle="1" w:styleId="OutlineNotIndented">
    <w:name w:val="Outline (Not Indented)"/>
    <w:basedOn w:val="af5"/>
    <w:rsid w:val="00671931"/>
    <w:pPr>
      <w:suppressAutoHyphens w:val="0"/>
      <w:autoSpaceDE w:val="0"/>
      <w:autoSpaceDN w:val="0"/>
      <w:adjustRightInd w:val="0"/>
      <w:jc w:val="both"/>
    </w:pPr>
    <w:rPr>
      <w:rFonts w:ascii="Times New Roman" w:eastAsia="Times New Roman" w:hAnsi="Times New Roman" w:cs="Times New Roman"/>
      <w:sz w:val="28"/>
      <w:szCs w:val="28"/>
      <w:lang w:eastAsia="ru-RU"/>
    </w:rPr>
  </w:style>
  <w:style w:type="paragraph" w:customStyle="1" w:styleId="2400">
    <w:name w:val="Основной текст 240"/>
    <w:basedOn w:val="af5"/>
    <w:rsid w:val="00F517C3"/>
    <w:pPr>
      <w:suppressAutoHyphens w:val="0"/>
      <w:overflowPunct w:val="0"/>
      <w:autoSpaceDE w:val="0"/>
      <w:autoSpaceDN w:val="0"/>
      <w:adjustRightInd w:val="0"/>
      <w:ind w:firstLine="567"/>
      <w:jc w:val="both"/>
    </w:pPr>
    <w:rPr>
      <w:rFonts w:ascii="Times New Roman" w:eastAsia="Times New Roman" w:hAnsi="Times New Roman" w:cs="Times New Roman"/>
      <w:sz w:val="28"/>
      <w:szCs w:val="20"/>
      <w:lang w:eastAsia="ru-RU"/>
    </w:rPr>
  </w:style>
  <w:style w:type="paragraph" w:customStyle="1" w:styleId="2301">
    <w:name w:val="Основной текст с отступом 230"/>
    <w:basedOn w:val="af5"/>
    <w:rsid w:val="00F517C3"/>
    <w:pPr>
      <w:suppressAutoHyphens w:val="0"/>
      <w:overflowPunct w:val="0"/>
      <w:autoSpaceDE w:val="0"/>
      <w:autoSpaceDN w:val="0"/>
      <w:adjustRightInd w:val="0"/>
      <w:ind w:firstLine="720"/>
      <w:textAlignment w:val="baseline"/>
    </w:pPr>
    <w:rPr>
      <w:rFonts w:ascii="Times New Roman" w:eastAsia="Times New Roman" w:hAnsi="Times New Roman" w:cs="Times New Roman"/>
      <w:sz w:val="28"/>
      <w:szCs w:val="20"/>
      <w:lang w:eastAsia="ru-RU"/>
    </w:rPr>
  </w:style>
  <w:style w:type="paragraph" w:customStyle="1" w:styleId="14fb">
    <w:name w:val="Текст14"/>
    <w:basedOn w:val="af5"/>
    <w:rsid w:val="002D1B86"/>
    <w:rPr>
      <w:rFonts w:ascii="Courier New" w:eastAsia="Times New Roman" w:hAnsi="Courier New" w:cs="Courier New"/>
      <w:sz w:val="20"/>
      <w:szCs w:val="20"/>
    </w:rPr>
  </w:style>
  <w:style w:type="paragraph" w:customStyle="1" w:styleId="c4">
    <w:name w:val="c4"/>
    <w:basedOn w:val="af5"/>
    <w:rsid w:val="002D1B86"/>
    <w:pPr>
      <w:suppressAutoHyphens w:val="0"/>
      <w:jc w:val="center"/>
    </w:pPr>
    <w:rPr>
      <w:rFonts w:ascii="Courier New" w:eastAsia="Times New Roman" w:hAnsi="Courier New" w:cs="Courier New"/>
      <w:b/>
      <w:bCs/>
      <w:lang w:eastAsia="ru-RU"/>
    </w:rPr>
  </w:style>
  <w:style w:type="paragraph" w:customStyle="1" w:styleId="523">
    <w:name w:val="Обычный52"/>
    <w:rsid w:val="00AB772A"/>
    <w:pPr>
      <w:widowControl w:val="0"/>
    </w:pPr>
    <w:rPr>
      <w:rFonts w:ascii="Times New Roman" w:eastAsia="Times New Roman" w:hAnsi="Times New Roman" w:cs="Times New Roman"/>
    </w:rPr>
  </w:style>
  <w:style w:type="paragraph" w:customStyle="1" w:styleId="referat">
    <w:name w:val="referat"/>
    <w:basedOn w:val="523"/>
    <w:rsid w:val="00AB772A"/>
    <w:pPr>
      <w:widowControl/>
      <w:snapToGrid w:val="0"/>
      <w:spacing w:line="260" w:lineRule="atLeast"/>
      <w:ind w:firstLine="709"/>
      <w:jc w:val="both"/>
    </w:pPr>
    <w:rPr>
      <w:sz w:val="21"/>
    </w:rPr>
  </w:style>
  <w:style w:type="paragraph" w:customStyle="1" w:styleId="3161">
    <w:name w:val="Основной текст 316"/>
    <w:basedOn w:val="523"/>
    <w:rsid w:val="00AB772A"/>
    <w:pPr>
      <w:widowControl/>
      <w:spacing w:line="360" w:lineRule="auto"/>
      <w:jc w:val="both"/>
    </w:pPr>
    <w:rPr>
      <w:sz w:val="27"/>
    </w:rPr>
  </w:style>
  <w:style w:type="character" w:customStyle="1" w:styleId="14fc">
    <w:name w:val="Основной шрифт абзаца14"/>
    <w:rsid w:val="00AB772A"/>
  </w:style>
  <w:style w:type="paragraph" w:customStyle="1" w:styleId="affffffffffffffffffffffffffffffffffffffff2">
    <w:name w:val="наш"/>
    <w:basedOn w:val="3fffff5"/>
    <w:rsid w:val="00AB772A"/>
    <w:rPr>
      <w:sz w:val="40"/>
      <w:lang w:val="uk-UA"/>
    </w:rPr>
  </w:style>
  <w:style w:type="paragraph" w:customStyle="1" w:styleId="20">
    <w:name w:val="Маркированный список2"/>
    <w:basedOn w:val="523"/>
    <w:rsid w:val="00AB772A"/>
    <w:pPr>
      <w:numPr>
        <w:numId w:val="66"/>
      </w:numPr>
    </w:pPr>
  </w:style>
  <w:style w:type="paragraph" w:customStyle="1" w:styleId="3fffff5">
    <w:name w:val="Список3"/>
    <w:basedOn w:val="523"/>
    <w:rsid w:val="00AB772A"/>
    <w:pPr>
      <w:ind w:left="283" w:hanging="283"/>
    </w:pPr>
  </w:style>
  <w:style w:type="paragraph" w:customStyle="1" w:styleId="14fd">
    <w:name w:val="Верхний колонтитул14"/>
    <w:basedOn w:val="523"/>
    <w:rsid w:val="00AB772A"/>
    <w:pPr>
      <w:tabs>
        <w:tab w:val="center" w:pos="4677"/>
        <w:tab w:val="right" w:pos="9355"/>
      </w:tabs>
    </w:pPr>
  </w:style>
  <w:style w:type="character" w:customStyle="1" w:styleId="9fa">
    <w:name w:val="Номер страницы9"/>
    <w:basedOn w:val="14fc"/>
    <w:rsid w:val="00AB772A"/>
  </w:style>
  <w:style w:type="paragraph" w:customStyle="1" w:styleId="5fff7">
    <w:name w:val="Нижний колонтитул5"/>
    <w:basedOn w:val="523"/>
    <w:rsid w:val="00AB772A"/>
    <w:pPr>
      <w:tabs>
        <w:tab w:val="center" w:pos="4677"/>
        <w:tab w:val="right" w:pos="9355"/>
      </w:tabs>
    </w:pPr>
  </w:style>
  <w:style w:type="character" w:customStyle="1" w:styleId="11ff4">
    <w:name w:val="Гиперссылка11"/>
    <w:basedOn w:val="14fc"/>
    <w:rsid w:val="00AB772A"/>
    <w:rPr>
      <w:color w:val="auto"/>
      <w:u w:val="single"/>
    </w:rPr>
  </w:style>
  <w:style w:type="character" w:customStyle="1" w:styleId="4ffff8">
    <w:name w:val="Просмотренная гиперссылка4"/>
    <w:basedOn w:val="14fc"/>
    <w:rsid w:val="00AB772A"/>
    <w:rPr>
      <w:color w:val="800080"/>
      <w:u w:val="single"/>
    </w:rPr>
  </w:style>
  <w:style w:type="paragraph" w:customStyle="1" w:styleId="15e">
    <w:name w:val="Текст выноски15"/>
    <w:basedOn w:val="523"/>
    <w:rsid w:val="00AB772A"/>
    <w:rPr>
      <w:rFonts w:ascii="Tahoma" w:hAnsi="Tahoma"/>
      <w:sz w:val="16"/>
    </w:rPr>
  </w:style>
  <w:style w:type="character" w:customStyle="1" w:styleId="1220">
    <w:name w:val="Знак Знак122"/>
    <w:basedOn w:val="af6"/>
    <w:rsid w:val="00D16358"/>
    <w:rPr>
      <w:rFonts w:ascii="Times New Roman" w:eastAsia="Times New Roman" w:hAnsi="Times New Roman" w:cs="Times New Roman"/>
      <w:b/>
      <w:bCs/>
      <w:sz w:val="36"/>
      <w:szCs w:val="20"/>
      <w:lang w:val="uk-UA" w:eastAsia="ru-RU"/>
    </w:rPr>
  </w:style>
  <w:style w:type="character" w:customStyle="1" w:styleId="1117">
    <w:name w:val="Знак Знак111"/>
    <w:basedOn w:val="af6"/>
    <w:rsid w:val="00D16358"/>
    <w:rPr>
      <w:rFonts w:ascii="Times New Roman" w:eastAsia="Times New Roman" w:hAnsi="Times New Roman" w:cs="Times New Roman"/>
      <w:b/>
      <w:bCs/>
      <w:sz w:val="44"/>
      <w:szCs w:val="20"/>
      <w:lang w:val="uk-UA" w:eastAsia="ru-RU"/>
    </w:rPr>
  </w:style>
  <w:style w:type="character" w:customStyle="1" w:styleId="1010">
    <w:name w:val="Знак Знак101"/>
    <w:basedOn w:val="af6"/>
    <w:rsid w:val="00D16358"/>
    <w:rPr>
      <w:rFonts w:ascii="Times New Roman" w:eastAsia="Times New Roman" w:hAnsi="Times New Roman" w:cs="Times New Roman"/>
      <w:sz w:val="32"/>
      <w:szCs w:val="20"/>
      <w:lang w:val="uk-UA" w:eastAsia="ru-RU"/>
    </w:rPr>
  </w:style>
  <w:style w:type="character" w:customStyle="1" w:styleId="912">
    <w:name w:val="Знак Знак91"/>
    <w:basedOn w:val="af6"/>
    <w:rsid w:val="00D16358"/>
    <w:rPr>
      <w:rFonts w:ascii="Times New Roman" w:eastAsia="Times New Roman" w:hAnsi="Times New Roman" w:cs="Times New Roman"/>
      <w:sz w:val="28"/>
      <w:szCs w:val="20"/>
      <w:lang w:val="uk-UA" w:eastAsia="ru-RU"/>
    </w:rPr>
  </w:style>
  <w:style w:type="character" w:customStyle="1" w:styleId="621">
    <w:name w:val="Знак Знак62"/>
    <w:basedOn w:val="af6"/>
    <w:rsid w:val="00D16358"/>
    <w:rPr>
      <w:rFonts w:ascii="Times New Roman" w:eastAsia="Times New Roman" w:hAnsi="Times New Roman" w:cs="Times New Roman"/>
      <w:b/>
      <w:bCs/>
      <w:sz w:val="32"/>
      <w:szCs w:val="20"/>
      <w:lang w:val="uk-UA" w:eastAsia="ru-RU"/>
    </w:rPr>
  </w:style>
  <w:style w:type="character" w:customStyle="1" w:styleId="524">
    <w:name w:val="Знак Знак52"/>
    <w:basedOn w:val="af6"/>
    <w:rsid w:val="00D16358"/>
    <w:rPr>
      <w:rFonts w:ascii="Times New Roman" w:eastAsia="Times New Roman" w:hAnsi="Times New Roman" w:cs="Times New Roman"/>
      <w:b/>
      <w:bCs/>
      <w:sz w:val="36"/>
      <w:szCs w:val="20"/>
      <w:lang w:val="uk-UA" w:eastAsia="ru-RU"/>
    </w:rPr>
  </w:style>
  <w:style w:type="character" w:customStyle="1" w:styleId="424">
    <w:name w:val="Знак Знак42"/>
    <w:basedOn w:val="af6"/>
    <w:rsid w:val="00D16358"/>
    <w:rPr>
      <w:rFonts w:ascii="Times New Roman" w:eastAsia="Times New Roman" w:hAnsi="Times New Roman" w:cs="Times New Roman"/>
      <w:sz w:val="20"/>
      <w:szCs w:val="20"/>
      <w:lang w:eastAsia="ru-RU"/>
    </w:rPr>
  </w:style>
  <w:style w:type="character" w:customStyle="1" w:styleId="328">
    <w:name w:val="Знак Знак32"/>
    <w:basedOn w:val="af6"/>
    <w:rsid w:val="00D16358"/>
    <w:rPr>
      <w:rFonts w:ascii="Times New Roman" w:eastAsia="Times New Roman" w:hAnsi="Times New Roman" w:cs="Times New Roman"/>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PetersburgCTT" w:eastAsia="PetersburgCTT" w:hAnsi="PetersburgCTT" w:cs="PetersburgCTT"/>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iPriority="9"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qFormat="1"/>
    <w:lsdException w:name="toc 2" w:qFormat="1"/>
    <w:lsdException w:name="toc 3" w:qFormat="1"/>
    <w:lsdException w:name="caption" w:qFormat="1"/>
    <w:lsdException w:name="table of authorities" w:uiPriority="99"/>
    <w:lsdException w:name="macro" w:uiPriority="99"/>
    <w:lsdException w:name="toa heading" w:uiPriority="99"/>
    <w:lsdException w:name="List Bullet 3" w:uiPriority="99"/>
    <w:lsdException w:name="Title" w:semiHidden="0" w:unhideWhenUsed="0" w:qFormat="1"/>
    <w:lsdException w:name="Default Paragraph Font" w:uiPriority="1"/>
    <w:lsdException w:name="Subtitle" w:semiHidden="0" w:unhideWhenUsed="0" w:qFormat="1"/>
    <w:lsdException w:name="Hyperlink" w:uiPriority="99"/>
    <w:lsdException w:name="FollowedHyperlink" w:uiPriority="99"/>
    <w:lsdException w:name="Strong" w:semiHidden="0" w:unhideWhenUsed="0" w:qFormat="1"/>
    <w:lsdException w:name="Emphasis" w:semiHidden="0" w:unhideWhenUsed="0" w:qFormat="1"/>
    <w:lsdException w:name="Plain Text" w:uiPriority="99"/>
    <w:lsdException w:name="HTML Top of Form" w:uiPriority="99"/>
    <w:lsdException w:name="HTML Bottom of Form" w:uiPriority="99"/>
    <w:lsdException w:name="Normal (Web)" w:uiPriority="99" w:qFormat="1"/>
    <w:lsdException w:name="HTML Acronym" w:uiPriority="99"/>
    <w:lsdException w:name="HTML Typewriter" w:uiPriority="99"/>
    <w:lsdException w:name="Normal Table" w:uiPriority="99"/>
    <w:lsdException w:name="annotation subject" w:uiPriority="99"/>
    <w:lsdException w:name="No List" w:uiPriority="99"/>
    <w:lsdException w:name="Outline List 3" w:uiPriority="99"/>
    <w:lsdException w:name="Table Simple 2" w:uiPriority="99"/>
    <w:lsdException w:name="Table Simple 3" w:uiPriority="99"/>
    <w:lsdException w:name="Table Classic 2" w:uiPriority="99"/>
    <w:lsdException w:name="Table Classic 3"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Contemporary" w:uiPriority="99"/>
    <w:lsdException w:name="Table Subtle 1" w:uiPriority="99"/>
    <w:lsdException w:name="Table Subtle 2" w:uiPriority="99"/>
    <w:lsdException w:name="Table Web 2"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TOC Heading" w:semiHidden="0" w:uiPriority="39" w:unhideWhenUsed="0" w:qFormat="1"/>
  </w:latentStyles>
  <w:style w:type="paragraph" w:default="1" w:styleId="af5">
    <w:name w:val="Normal"/>
    <w:qFormat/>
    <w:pPr>
      <w:suppressAutoHyphens/>
    </w:pPr>
    <w:rPr>
      <w:rFonts w:ascii="Garamond" w:eastAsia="Garamond" w:hAnsi="Garamond" w:cs="Garamond"/>
      <w:sz w:val="24"/>
      <w:szCs w:val="24"/>
      <w:lang w:eastAsia="ar-SA"/>
    </w:rPr>
  </w:style>
  <w:style w:type="paragraph" w:styleId="1">
    <w:name w:val="heading 1"/>
    <w:basedOn w:val="af5"/>
    <w:next w:val="af5"/>
    <w:qFormat/>
    <w:pPr>
      <w:keepNext/>
      <w:numPr>
        <w:numId w:val="1"/>
      </w:numPr>
      <w:spacing w:before="240" w:after="60"/>
      <w:outlineLvl w:val="0"/>
    </w:pPr>
    <w:rPr>
      <w:rFonts w:ascii="Mincho" w:hAnsi="Mincho"/>
      <w:b/>
      <w:bCs/>
      <w:kern w:val="1"/>
      <w:sz w:val="32"/>
      <w:szCs w:val="32"/>
    </w:rPr>
  </w:style>
  <w:style w:type="paragraph" w:styleId="21">
    <w:name w:val="heading 2"/>
    <w:aliases w:val="Заголовок 2 (AndЯe),Подраздел Знак,М0, Знак15"/>
    <w:basedOn w:val="af5"/>
    <w:next w:val="af5"/>
    <w:uiPriority w:val="9"/>
    <w:qFormat/>
    <w:pPr>
      <w:keepNext/>
      <w:numPr>
        <w:ilvl w:val="1"/>
        <w:numId w:val="1"/>
      </w:numPr>
      <w:spacing w:before="240" w:after="60"/>
      <w:outlineLvl w:val="1"/>
    </w:pPr>
    <w:rPr>
      <w:rFonts w:ascii="Mincho" w:hAnsi="Mincho"/>
      <w:b/>
      <w:bCs/>
      <w:i/>
      <w:iCs/>
      <w:sz w:val="28"/>
      <w:szCs w:val="28"/>
    </w:rPr>
  </w:style>
  <w:style w:type="paragraph" w:styleId="31">
    <w:name w:val="heading 3"/>
    <w:aliases w:val="Заголовок4, Знак9, Знак14"/>
    <w:basedOn w:val="6"/>
    <w:next w:val="af5"/>
    <w:qFormat/>
    <w:pPr>
      <w:numPr>
        <w:ilvl w:val="2"/>
      </w:numPr>
      <w:outlineLvl w:val="2"/>
    </w:pPr>
  </w:style>
  <w:style w:type="paragraph" w:styleId="40">
    <w:name w:val="heading 4"/>
    <w:aliases w:val=" Знак13"/>
    <w:basedOn w:val="af5"/>
    <w:next w:val="af5"/>
    <w:qFormat/>
    <w:pPr>
      <w:keepNext/>
      <w:numPr>
        <w:ilvl w:val="3"/>
        <w:numId w:val="1"/>
      </w:numPr>
      <w:spacing w:line="360" w:lineRule="auto"/>
      <w:jc w:val="center"/>
      <w:outlineLvl w:val="3"/>
    </w:pPr>
    <w:rPr>
      <w:sz w:val="32"/>
      <w:szCs w:val="20"/>
    </w:rPr>
  </w:style>
  <w:style w:type="paragraph" w:styleId="50">
    <w:name w:val="heading 5"/>
    <w:basedOn w:val="af5"/>
    <w:next w:val="af5"/>
    <w:qFormat/>
    <w:pPr>
      <w:keepNext/>
      <w:widowControl w:val="0"/>
      <w:numPr>
        <w:ilvl w:val="4"/>
        <w:numId w:val="1"/>
      </w:numPr>
      <w:spacing w:after="120"/>
      <w:jc w:val="right"/>
      <w:outlineLvl w:val="4"/>
    </w:pPr>
    <w:rPr>
      <w:b/>
      <w:sz w:val="28"/>
      <w:szCs w:val="20"/>
    </w:rPr>
  </w:style>
  <w:style w:type="paragraph" w:styleId="6">
    <w:name w:val="heading 6"/>
    <w:aliases w:val=" Знак12"/>
    <w:basedOn w:val="af5"/>
    <w:next w:val="af5"/>
    <w:qFormat/>
    <w:pPr>
      <w:keepNext/>
      <w:widowControl w:val="0"/>
      <w:numPr>
        <w:ilvl w:val="5"/>
        <w:numId w:val="1"/>
      </w:numPr>
      <w:spacing w:before="20" w:after="20"/>
      <w:jc w:val="center"/>
      <w:outlineLvl w:val="5"/>
    </w:pPr>
    <w:rPr>
      <w:b/>
      <w:i/>
      <w:color w:val="000000"/>
      <w:sz w:val="26"/>
      <w:szCs w:val="20"/>
    </w:rPr>
  </w:style>
  <w:style w:type="paragraph" w:styleId="7">
    <w:name w:val="heading 7"/>
    <w:aliases w:val=" Знак11"/>
    <w:basedOn w:val="af5"/>
    <w:next w:val="af5"/>
    <w:qFormat/>
    <w:pPr>
      <w:numPr>
        <w:ilvl w:val="6"/>
        <w:numId w:val="1"/>
      </w:numPr>
      <w:spacing w:before="240" w:after="60"/>
      <w:outlineLvl w:val="6"/>
    </w:pPr>
    <w:rPr>
      <w:rFonts w:ascii="IzhTitl" w:hAnsi="IzhTitl"/>
    </w:rPr>
  </w:style>
  <w:style w:type="paragraph" w:styleId="8">
    <w:name w:val="heading 8"/>
    <w:basedOn w:val="af5"/>
    <w:next w:val="af5"/>
    <w:qFormat/>
    <w:pPr>
      <w:numPr>
        <w:ilvl w:val="7"/>
        <w:numId w:val="1"/>
      </w:numPr>
      <w:spacing w:before="240" w:after="60"/>
      <w:outlineLvl w:val="7"/>
    </w:pPr>
    <w:rPr>
      <w:rFonts w:ascii="IzhTitl" w:hAnsi="IzhTitl"/>
      <w:i/>
      <w:iCs/>
    </w:rPr>
  </w:style>
  <w:style w:type="paragraph" w:styleId="9">
    <w:name w:val="heading 9"/>
    <w:aliases w:val=" Знак10"/>
    <w:basedOn w:val="af5"/>
    <w:next w:val="af5"/>
    <w:qFormat/>
    <w:pPr>
      <w:keepNext/>
      <w:widowControl w:val="0"/>
      <w:numPr>
        <w:ilvl w:val="8"/>
        <w:numId w:val="1"/>
      </w:numPr>
      <w:autoSpaceDE w:val="0"/>
      <w:spacing w:line="360" w:lineRule="auto"/>
      <w:outlineLvl w:val="8"/>
    </w:pPr>
    <w:rPr>
      <w:b/>
      <w:bCs/>
      <w:sz w:val="28"/>
    </w:rPr>
  </w:style>
  <w:style w:type="character" w:default="1" w:styleId="af6">
    <w:name w:val="Default Paragraph Font"/>
    <w:uiPriority w:val="1"/>
    <w:semiHidden/>
    <w:unhideWhenUsed/>
  </w:style>
  <w:style w:type="table" w:default="1" w:styleId="af7">
    <w:name w:val="Normal Table"/>
    <w:uiPriority w:val="99"/>
    <w:semiHidden/>
    <w:unhideWhenUsed/>
    <w:tblPr>
      <w:tblInd w:w="0" w:type="dxa"/>
      <w:tblCellMar>
        <w:top w:w="0" w:type="dxa"/>
        <w:left w:w="108" w:type="dxa"/>
        <w:bottom w:w="0" w:type="dxa"/>
        <w:right w:w="108" w:type="dxa"/>
      </w:tblCellMar>
    </w:tblPr>
  </w:style>
  <w:style w:type="numbering" w:default="1" w:styleId="af8">
    <w:name w:val="No List"/>
    <w:uiPriority w:val="99"/>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f9">
    <w:name w:val="Основной текст Знак"/>
    <w:aliases w:val=" Знак Знак2, Знак3 Знак"/>
    <w:rPr>
      <w:sz w:val="28"/>
      <w:szCs w:val="24"/>
      <w:lang w:val="ru-RU" w:eastAsia="ar-SA" w:bidi="ar-SA"/>
    </w:rPr>
  </w:style>
  <w:style w:type="character" w:customStyle="1" w:styleId="afa">
    <w:name w:val="Символ сноски"/>
    <w:rPr>
      <w:vertAlign w:val="superscript"/>
    </w:rPr>
  </w:style>
  <w:style w:type="character" w:styleId="afb">
    <w:name w:val="page number"/>
    <w:basedOn w:val="61"/>
  </w:style>
  <w:style w:type="character" w:styleId="afc">
    <w:name w:val="Hyperlink"/>
    <w:uiPriority w:val="99"/>
    <w:rPr>
      <w:color w:val="0000FF"/>
      <w:u w:val="single"/>
    </w:rPr>
  </w:style>
  <w:style w:type="character" w:customStyle="1" w:styleId="afd">
    <w:name w:val="Верхний колонтитул Знак"/>
    <w:rPr>
      <w:sz w:val="28"/>
      <w:szCs w:val="24"/>
    </w:rPr>
  </w:style>
  <w:style w:type="character" w:customStyle="1" w:styleId="afe">
    <w:name w:val="Нижний колонтитул Знак"/>
    <w:aliases w:val=" Знак2 Знак"/>
    <w:rPr>
      <w:sz w:val="24"/>
      <w:szCs w:val="24"/>
    </w:rPr>
  </w:style>
  <w:style w:type="character" w:customStyle="1" w:styleId="22">
    <w:name w:val="Заголовок 2 Знак"/>
    <w:aliases w:val="Подраздел Знак Знак,Заголовок 2 Знак Знак Знак Знак, Знак15 Знак"/>
    <w:uiPriority w:val="9"/>
    <w:rPr>
      <w:rFonts w:ascii="Mincho" w:hAnsi="Mincho" w:cs="Mincho"/>
      <w:b/>
      <w:bCs/>
      <w:i/>
      <w:iCs/>
      <w:sz w:val="28"/>
      <w:szCs w:val="28"/>
    </w:rPr>
  </w:style>
  <w:style w:type="character" w:customStyle="1" w:styleId="15">
    <w:name w:val="Заголовок 1 Знак"/>
    <w:rPr>
      <w:rFonts w:ascii="Mincho" w:hAnsi="Mincho" w:cs="Mincho"/>
      <w:b/>
      <w:bCs/>
      <w:kern w:val="1"/>
      <w:sz w:val="32"/>
      <w:szCs w:val="32"/>
    </w:rPr>
  </w:style>
  <w:style w:type="character" w:customStyle="1" w:styleId="71">
    <w:name w:val="Заголовок 7 Знак"/>
    <w:aliases w:val=" Знак11 Знак"/>
    <w:rPr>
      <w:rFonts w:ascii="IzhTitl" w:hAnsi="IzhTitl" w:cs="IzhTitl"/>
      <w:sz w:val="24"/>
      <w:szCs w:val="24"/>
    </w:rPr>
  </w:style>
  <w:style w:type="character" w:customStyle="1" w:styleId="81">
    <w:name w:val="Заголовок 8 Знак"/>
    <w:rPr>
      <w:rFonts w:ascii="IzhTitl" w:hAnsi="IzhTitl" w:cs="IzhTitl"/>
      <w:i/>
      <w:iCs/>
      <w:sz w:val="24"/>
      <w:szCs w:val="24"/>
    </w:rPr>
  </w:style>
  <w:style w:type="character" w:customStyle="1" w:styleId="23">
    <w:name w:val="Основной текст 2 Знак"/>
    <w:rPr>
      <w:sz w:val="24"/>
      <w:szCs w:val="24"/>
    </w:rPr>
  </w:style>
  <w:style w:type="character" w:customStyle="1" w:styleId="34">
    <w:name w:val="Основной текст 3 Знак"/>
    <w:aliases w:val=" Знак8 Знак"/>
    <w:link w:val="35"/>
    <w:rPr>
      <w:sz w:val="16"/>
      <w:szCs w:val="16"/>
    </w:rPr>
  </w:style>
  <w:style w:type="character" w:customStyle="1" w:styleId="36">
    <w:name w:val="Заголовок 3 Знак"/>
    <w:aliases w:val=" Знак9 Знак, Знак14 Знак,Заголовок4 Знак"/>
    <w:rPr>
      <w:b/>
      <w:i/>
      <w:color w:val="000000"/>
      <w:sz w:val="26"/>
    </w:rPr>
  </w:style>
  <w:style w:type="character" w:customStyle="1" w:styleId="54">
    <w:name w:val="Заголовок 5 Знак"/>
    <w:rPr>
      <w:b/>
      <w:sz w:val="28"/>
    </w:rPr>
  </w:style>
  <w:style w:type="character" w:customStyle="1" w:styleId="62">
    <w:name w:val="Заголовок 6 Знак"/>
    <w:aliases w:val=" Знак12 Знак"/>
    <w:rPr>
      <w:b/>
      <w:i/>
      <w:color w:val="000000"/>
      <w:sz w:val="26"/>
    </w:rPr>
  </w:style>
  <w:style w:type="character" w:customStyle="1" w:styleId="90">
    <w:name w:val="Заголовок 9 Знак"/>
    <w:aliases w:val=" Знак10 Знак"/>
    <w:rPr>
      <w:b/>
      <w:bCs/>
      <w:sz w:val="28"/>
      <w:szCs w:val="24"/>
    </w:rPr>
  </w:style>
  <w:style w:type="character" w:customStyle="1" w:styleId="43">
    <w:name w:val="Заголовок 4 Знак"/>
    <w:aliases w:val=" Знак13 Знак"/>
    <w:rPr>
      <w:sz w:val="32"/>
    </w:rPr>
  </w:style>
  <w:style w:type="character" w:customStyle="1" w:styleId="aff">
    <w:name w:val="Текст сноски Знак"/>
    <w:aliases w:val="Текст сноски1 Знак Знак,Текст сноски2 Знак,Текст сноски Знак Знак Знак Знак1 Знак"/>
    <w:rPr>
      <w:sz w:val="24"/>
      <w:szCs w:val="24"/>
    </w:rPr>
  </w:style>
  <w:style w:type="character" w:customStyle="1" w:styleId="aff0">
    <w:name w:val="Основной текст с отступом Знак"/>
    <w:aliases w:val=" Знак Знак, Знак Знак Знак, Знак7 Знак"/>
    <w:rPr>
      <w:sz w:val="28"/>
      <w:szCs w:val="24"/>
    </w:rPr>
  </w:style>
  <w:style w:type="character" w:customStyle="1" w:styleId="24">
    <w:name w:val="Основной текст с отступом 2 Знак"/>
    <w:aliases w:val="А ДИССЕР Знак"/>
    <w:link w:val="25"/>
    <w:rPr>
      <w:sz w:val="28"/>
    </w:rPr>
  </w:style>
  <w:style w:type="character" w:customStyle="1" w:styleId="37">
    <w:name w:val="Основной текст с отступом 3 Знак"/>
    <w:aliases w:val=" Знак6 Знак"/>
    <w:link w:val="38"/>
    <w:rPr>
      <w:sz w:val="24"/>
    </w:rPr>
  </w:style>
  <w:style w:type="character" w:customStyle="1" w:styleId="aff1">
    <w:name w:val="Символы концевой сноски"/>
    <w:rPr>
      <w:vertAlign w:val="superscript"/>
    </w:rPr>
  </w:style>
  <w:style w:type="character" w:styleId="aff2">
    <w:name w:val="FollowedHyperlink"/>
    <w:uiPriority w:val="99"/>
    <w:rPr>
      <w:color w:val="800080"/>
      <w:u w:val="single"/>
    </w:rPr>
  </w:style>
  <w:style w:type="character" w:customStyle="1" w:styleId="aff3">
    <w:name w:val="Текст Знак"/>
    <w:link w:val="aff4"/>
    <w:uiPriority w:val="99"/>
    <w:rPr>
      <w:rFonts w:ascii="ISOCPEUR" w:hAnsi="ISOCPEUR" w:cs="ISOCPEUR"/>
    </w:rPr>
  </w:style>
  <w:style w:type="character" w:customStyle="1" w:styleId="hlmenu3">
    <w:name w:val="hlmenu3"/>
  </w:style>
  <w:style w:type="character" w:customStyle="1" w:styleId="aff5">
    <w:name w:val="Схема документа Знак"/>
    <w:link w:val="aff6"/>
    <w:rPr>
      <w:rFonts w:ascii="Helvetica" w:hAnsi="Helvetica" w:cs="Helvetica"/>
      <w:sz w:val="16"/>
      <w:szCs w:val="16"/>
    </w:rPr>
  </w:style>
  <w:style w:type="character" w:styleId="aff7">
    <w:name w:val="Strong"/>
    <w:qFormat/>
    <w:rPr>
      <w:b/>
      <w:bCs/>
    </w:rPr>
  </w:style>
  <w:style w:type="character" w:customStyle="1" w:styleId="aff8">
    <w:name w:val="Текст концевой сноски Знак"/>
    <w:basedOn w:val="61"/>
  </w:style>
  <w:style w:type="character" w:customStyle="1" w:styleId="aff9">
    <w:name w:val="Текст выноски Знак"/>
    <w:aliases w:val=" Знак1 Знак"/>
    <w:rPr>
      <w:rFonts w:ascii="Helvetica" w:hAnsi="Helvetica" w:cs="Helvetica"/>
      <w:sz w:val="16"/>
      <w:szCs w:val="16"/>
    </w:rPr>
  </w:style>
  <w:style w:type="character" w:customStyle="1" w:styleId="26">
    <w:name w:val="Знак примечания2"/>
    <w:rPr>
      <w:sz w:val="16"/>
      <w:szCs w:val="16"/>
    </w:rPr>
  </w:style>
  <w:style w:type="character" w:customStyle="1" w:styleId="affa">
    <w:name w:val="Текст примечания Знак"/>
    <w:basedOn w:val="61"/>
    <w:link w:val="affb"/>
  </w:style>
  <w:style w:type="character" w:customStyle="1" w:styleId="affc">
    <w:name w:val="Тема примечания Знак"/>
    <w:uiPriority w:val="99"/>
    <w:rPr>
      <w:b/>
      <w:bCs/>
    </w:rPr>
  </w:style>
  <w:style w:type="character" w:customStyle="1" w:styleId="affd">
    <w:name w:val="знак сноски"/>
    <w:rPr>
      <w:vertAlign w:val="superscript"/>
    </w:rPr>
  </w:style>
  <w:style w:type="character" w:customStyle="1" w:styleId="affe">
    <w:name w:val="Название Знак"/>
    <w:aliases w:val=" Знак5 Знак"/>
    <w:rPr>
      <w:caps/>
      <w:sz w:val="32"/>
    </w:rPr>
  </w:style>
  <w:style w:type="character" w:styleId="HTML">
    <w:name w:val="HTML Typewriter"/>
    <w:uiPriority w:val="99"/>
    <w:rPr>
      <w:rFonts w:ascii="ISOCPEUR" w:eastAsia="Garamond" w:hAnsi="ISOCPEUR" w:cs="ISOCPEUR"/>
      <w:sz w:val="20"/>
      <w:szCs w:val="20"/>
    </w:rPr>
  </w:style>
  <w:style w:type="character" w:customStyle="1" w:styleId="HTML0">
    <w:name w:val="Стандартный HTML Знак"/>
    <w:aliases w:val="Знак Знак Знак Знак Знак Знак Знак Знак Знак,Знак Знак2 Знак"/>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f">
    <w:name w:val="Подзаголовок Знак"/>
    <w:aliases w:val=" Знак4 Знак"/>
    <w:rPr>
      <w:rFonts w:ascii="OpenSymbol" w:hAnsi="OpenSymbol" w:cs="OpenSymbol"/>
      <w:b/>
    </w:rPr>
  </w:style>
  <w:style w:type="character" w:styleId="afff0">
    <w:name w:val="Emphasis"/>
    <w:qFormat/>
    <w:rPr>
      <w:i/>
      <w:iCs/>
    </w:rPr>
  </w:style>
  <w:style w:type="character" w:customStyle="1" w:styleId="afff1">
    <w:name w:val="ТаблицаСодержание Знак"/>
    <w:rPr>
      <w:color w:val="000000"/>
      <w:sz w:val="26"/>
      <w:szCs w:val="28"/>
      <w:shd w:val="clear" w:color="auto" w:fill="FFFFFF"/>
    </w:rPr>
  </w:style>
  <w:style w:type="character" w:customStyle="1" w:styleId="afff2">
    <w:name w:val="ПодписьРис Знак"/>
    <w:rPr>
      <w:sz w:val="28"/>
      <w:szCs w:val="26"/>
    </w:rPr>
  </w:style>
  <w:style w:type="character" w:customStyle="1" w:styleId="afff3">
    <w:name w:val="ТекстНадписи Знак"/>
    <w:rPr>
      <w:color w:val="000000"/>
      <w:sz w:val="26"/>
      <w:szCs w:val="26"/>
      <w:shd w:val="clear" w:color="auto" w:fill="FFFFFF"/>
    </w:rPr>
  </w:style>
  <w:style w:type="character" w:customStyle="1" w:styleId="afff4">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6">
    <w:name w:val="Текст сноски Знак1"/>
    <w:aliases w:val="Текст сноски Знак Знак Знак Знак,Текст сноски Знак Знак Знак Знак Знак Знак Зна Знак Знак Знак Знак Знак,Текст сноски Знак Знак,Текст сноски Знак Знак Знак Знак Знак Знак,Текст сноски Знак Знак Знак Знак Знак Знак Знак Знак Знак"/>
    <w:rPr>
      <w:rFonts w:ascii="IzhTitl" w:hAnsi="IzhTitl" w:cs="IzhTitl"/>
    </w:rPr>
  </w:style>
  <w:style w:type="character" w:customStyle="1" w:styleId="FootnoteTextChar">
    <w:name w:val="Footnote Text Char"/>
    <w:rPr>
      <w:lang w:val="ru-RU" w:eastAsia="ar-SA" w:bidi="ar-SA"/>
    </w:rPr>
  </w:style>
  <w:style w:type="character" w:customStyle="1" w:styleId="17">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f5">
    <w:name w:val="Абзац списка Знак"/>
    <w:rPr>
      <w:sz w:val="28"/>
    </w:rPr>
  </w:style>
  <w:style w:type="character" w:customStyle="1" w:styleId="27">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1">
    <w:name w:val="Основной текст (12)_"/>
    <w:rPr>
      <w:rFonts w:ascii="OpenSymbol" w:eastAsia="OpenSymbol" w:hAnsi="OpenSymbol" w:cs="OpenSymbol"/>
      <w:sz w:val="16"/>
      <w:szCs w:val="16"/>
      <w:shd w:val="clear" w:color="auto" w:fill="FFFFFF"/>
    </w:rPr>
  </w:style>
  <w:style w:type="character" w:customStyle="1" w:styleId="28">
    <w:name w:val="Знак Знак2"/>
    <w:rPr>
      <w:lang w:val="ru-RU" w:eastAsia="ar-SA" w:bidi="ar-SA"/>
    </w:rPr>
  </w:style>
  <w:style w:type="character" w:customStyle="1" w:styleId="afff6">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f7">
    <w:name w:val="Обычный без отступа Знак"/>
    <w:rPr>
      <w:rFonts w:eastAsia="Impact"/>
    </w:rPr>
  </w:style>
  <w:style w:type="character" w:customStyle="1" w:styleId="afff8">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8">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f9">
    <w:name w:val="Красная строка Знак"/>
    <w:link w:val="afffa"/>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b">
    <w:name w:val="Placeholder Text"/>
    <w:uiPriority w:val="99"/>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fc">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9">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d">
    <w:name w:val="Текст статьи Знак"/>
    <w:rPr>
      <w:sz w:val="28"/>
      <w:szCs w:val="28"/>
    </w:rPr>
  </w:style>
  <w:style w:type="character" w:customStyle="1" w:styleId="hl">
    <w:name w:val="hl"/>
    <w:rPr>
      <w:rFonts w:cs="Garamond"/>
    </w:rPr>
  </w:style>
  <w:style w:type="character" w:customStyle="1" w:styleId="afffe">
    <w:name w:val="Цветовое выделение"/>
    <w:rPr>
      <w:b/>
      <w:color w:val="000080"/>
    </w:rPr>
  </w:style>
  <w:style w:type="character" w:customStyle="1" w:styleId="FontStyle24">
    <w:name w:val="Font Style24"/>
    <w:rPr>
      <w:rFonts w:ascii="Garamond" w:hAnsi="Garamond" w:cs="Garamond"/>
      <w:sz w:val="20"/>
      <w:szCs w:val="20"/>
    </w:rPr>
  </w:style>
  <w:style w:type="character" w:customStyle="1" w:styleId="39">
    <w:name w:val="Знак Знак3"/>
    <w:rPr>
      <w:b/>
      <w:bCs w:val="0"/>
      <w:sz w:val="28"/>
      <w:lang w:val="ru-RU" w:eastAsia="ar-SA" w:bidi="ar-SA"/>
    </w:rPr>
  </w:style>
  <w:style w:type="character" w:customStyle="1" w:styleId="p1">
    <w:name w:val="p1"/>
  </w:style>
  <w:style w:type="character" w:customStyle="1" w:styleId="affff">
    <w:name w:val="Без интервала Знак"/>
    <w:uiPriority w:val="1"/>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f0">
    <w:name w:val="Book Title"/>
    <w:uiPriority w:val="33"/>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5">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link w:val="47"/>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f1">
    <w:name w:val="Текст_статті Знак Знак"/>
    <w:rPr>
      <w:lang w:val="uk-UA" w:eastAsia="ar-SA" w:bidi="ar-SA"/>
    </w:rPr>
  </w:style>
  <w:style w:type="character" w:customStyle="1" w:styleId="mk0">
    <w:name w:val="mk0"/>
    <w:rPr>
      <w:b/>
      <w:i/>
    </w:rPr>
  </w:style>
  <w:style w:type="character" w:customStyle="1" w:styleId="1a">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f2">
    <w:name w:val="номер страницы"/>
  </w:style>
  <w:style w:type="character" w:customStyle="1" w:styleId="29">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f3">
    <w:name w:val="Основной шрифт"/>
  </w:style>
  <w:style w:type="character" w:customStyle="1" w:styleId="affff4">
    <w:name w:val="Электронная подпись Знак"/>
    <w:rPr>
      <w:color w:val="000000"/>
      <w:sz w:val="28"/>
      <w:szCs w:val="28"/>
      <w:lang w:val="uk-UA"/>
    </w:rPr>
  </w:style>
  <w:style w:type="character" w:customStyle="1" w:styleId="affff5">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f6">
    <w:name w:val="текст ссылки Знак"/>
    <w:rPr>
      <w:color w:val="000000"/>
      <w:sz w:val="28"/>
      <w:szCs w:val="28"/>
      <w:lang w:val="uk-UA"/>
    </w:rPr>
  </w:style>
  <w:style w:type="character" w:customStyle="1" w:styleId="post-b">
    <w:name w:val="post-b"/>
  </w:style>
  <w:style w:type="character" w:customStyle="1" w:styleId="affff7">
    <w:name w:val="Заголовок записки Знак"/>
    <w:link w:val="affff8"/>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a">
    <w:name w:val="Основной шрифт абзаца3"/>
  </w:style>
  <w:style w:type="character" w:customStyle="1" w:styleId="1b">
    <w:name w:val="Знак примечания1"/>
    <w:rPr>
      <w:sz w:val="16"/>
      <w:szCs w:val="16"/>
    </w:rPr>
  </w:style>
  <w:style w:type="character" w:customStyle="1" w:styleId="WW-Znakiprzypiswdolnych">
    <w:name w:val="WW-Znaki przypisów dolnych"/>
    <w:rPr>
      <w:vertAlign w:val="superscript"/>
    </w:rPr>
  </w:style>
  <w:style w:type="character" w:customStyle="1" w:styleId="affff9">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a">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b">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c">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d">
    <w:name w:val="Знак концевой сноски1"/>
    <w:rPr>
      <w:vertAlign w:val="superscript"/>
    </w:rPr>
  </w:style>
  <w:style w:type="character" w:customStyle="1" w:styleId="2c">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6">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4">
    <w:name w:val="Основной шрифт абзаца4"/>
  </w:style>
  <w:style w:type="character" w:customStyle="1" w:styleId="3b">
    <w:name w:val="Знак сноски3"/>
    <w:rPr>
      <w:vertAlign w:val="superscript"/>
    </w:rPr>
  </w:style>
  <w:style w:type="character" w:customStyle="1" w:styleId="3c">
    <w:name w:val="Знак концевой сноски3"/>
    <w:rPr>
      <w:vertAlign w:val="superscript"/>
    </w:rPr>
  </w:style>
  <w:style w:type="character" w:customStyle="1" w:styleId="45">
    <w:name w:val="Знак сноски4"/>
    <w:rPr>
      <w:vertAlign w:val="superscript"/>
    </w:rPr>
  </w:style>
  <w:style w:type="character" w:customStyle="1" w:styleId="46">
    <w:name w:val="Знак концевой сноски4"/>
    <w:rPr>
      <w:vertAlign w:val="superscript"/>
    </w:rPr>
  </w:style>
  <w:style w:type="character" w:customStyle="1" w:styleId="affffa">
    <w:name w:val="a"/>
    <w:basedOn w:val="61"/>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uiPriority w:val="99"/>
    <w:rPr>
      <w:rFonts w:ascii="OpenSymbol" w:hAnsi="OpenSymbol" w:cs="OpenSymbol"/>
      <w:vanish/>
      <w:color w:val="0F0F00"/>
      <w:sz w:val="16"/>
      <w:szCs w:val="16"/>
    </w:rPr>
  </w:style>
  <w:style w:type="character" w:customStyle="1" w:styleId="affffb">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fc">
    <w:name w:val="Текст виноски Знак"/>
    <w:rPr>
      <w:rFonts w:ascii="Garamond" w:eastAsia="Garamond" w:hAnsi="Garamond" w:cs="Garamond"/>
      <w:sz w:val="20"/>
      <w:szCs w:val="20"/>
      <w:lang w:val="ru-RU"/>
    </w:rPr>
  </w:style>
  <w:style w:type="character" w:customStyle="1" w:styleId="affffd">
    <w:name w:val="Верхній колонтитул Знак"/>
    <w:rPr>
      <w:rFonts w:ascii="Garamond" w:eastAsia="Garamond" w:hAnsi="Garamond" w:cs="Garamond"/>
      <w:sz w:val="24"/>
      <w:szCs w:val="24"/>
    </w:rPr>
  </w:style>
  <w:style w:type="character" w:customStyle="1" w:styleId="affffe">
    <w:name w:val="Нижній колонтитул Знак"/>
    <w:rPr>
      <w:rFonts w:ascii="Garamond" w:eastAsia="Garamond" w:hAnsi="Garamond" w:cs="Garamond"/>
      <w:sz w:val="24"/>
      <w:szCs w:val="24"/>
      <w:lang w:val="ru-RU"/>
    </w:rPr>
  </w:style>
  <w:style w:type="character" w:customStyle="1" w:styleId="afffff">
    <w:name w:val="Основний текст Знак"/>
    <w:rPr>
      <w:rFonts w:ascii="Garamond" w:eastAsia="Garamond" w:hAnsi="Garamond" w:cs="Garamond"/>
      <w:b/>
      <w:bCs/>
      <w:sz w:val="28"/>
      <w:szCs w:val="28"/>
    </w:rPr>
  </w:style>
  <w:style w:type="character" w:customStyle="1" w:styleId="afffff0">
    <w:name w:val="Основний текст з відступом Знак"/>
    <w:rPr>
      <w:rFonts w:ascii="Garamond" w:eastAsia="Garamond" w:hAnsi="Garamond" w:cs="Garamond"/>
      <w:sz w:val="28"/>
      <w:szCs w:val="24"/>
    </w:rPr>
  </w:style>
  <w:style w:type="character" w:customStyle="1" w:styleId="afffff1">
    <w:name w:val="Червоний рядок Знак"/>
    <w:rPr>
      <w:rFonts w:ascii="Garamond" w:eastAsia="Garamond" w:hAnsi="Garamond" w:cs="Garamond"/>
      <w:b/>
      <w:bCs/>
      <w:sz w:val="24"/>
      <w:szCs w:val="24"/>
      <w:lang w:val="ru-RU"/>
    </w:rPr>
  </w:style>
  <w:style w:type="character" w:customStyle="1" w:styleId="2d">
    <w:name w:val="Красная строка 2 Знак"/>
    <w:link w:val="2e"/>
    <w:rPr>
      <w:sz w:val="24"/>
      <w:szCs w:val="24"/>
    </w:rPr>
  </w:style>
  <w:style w:type="character" w:customStyle="1" w:styleId="2f">
    <w:name w:val="Червоний рядок 2 Знак"/>
    <w:rPr>
      <w:rFonts w:ascii="Garamond" w:eastAsia="Garamond" w:hAnsi="Garamond" w:cs="Garamond"/>
      <w:sz w:val="24"/>
      <w:szCs w:val="24"/>
      <w:lang w:val="ru-RU"/>
    </w:rPr>
  </w:style>
  <w:style w:type="character" w:customStyle="1" w:styleId="2f0">
    <w:name w:val="Основний текст 2 Знак"/>
    <w:rPr>
      <w:rFonts w:ascii="Garamond" w:eastAsia="Garamond" w:hAnsi="Garamond" w:cs="Garamond"/>
      <w:sz w:val="28"/>
      <w:szCs w:val="28"/>
    </w:rPr>
  </w:style>
  <w:style w:type="character" w:customStyle="1" w:styleId="3d">
    <w:name w:val="Основний текст 3 Знак"/>
    <w:rPr>
      <w:rFonts w:ascii="Garamond" w:eastAsia="Garamond" w:hAnsi="Garamond" w:cs="Garamond"/>
      <w:sz w:val="28"/>
      <w:szCs w:val="24"/>
    </w:rPr>
  </w:style>
  <w:style w:type="character" w:customStyle="1" w:styleId="2f1">
    <w:name w:val="Основний текст з відступом 2 Знак"/>
    <w:rPr>
      <w:rFonts w:ascii="Garamond" w:eastAsia="Garamond" w:hAnsi="Garamond" w:cs="Garamond"/>
      <w:sz w:val="28"/>
      <w:szCs w:val="28"/>
    </w:rPr>
  </w:style>
  <w:style w:type="character" w:customStyle="1" w:styleId="3e">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e">
    <w:name w:val="Гиперссылка1"/>
    <w:rPr>
      <w:color w:val="0000FF"/>
      <w:u w:val="single"/>
    </w:rPr>
  </w:style>
  <w:style w:type="character" w:customStyle="1" w:styleId="1f">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f2">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uiPriority w:val="99"/>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f0">
    <w:name w:val="Название1"/>
  </w:style>
  <w:style w:type="character" w:customStyle="1" w:styleId="1f1">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1">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2">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f3">
    <w:name w:val="Символи виноски"/>
    <w:rPr>
      <w:vertAlign w:val="superscript"/>
    </w:rPr>
  </w:style>
  <w:style w:type="character" w:customStyle="1" w:styleId="afffff4">
    <w:name w:val="Стиль"/>
    <w:rPr>
      <w:rFonts w:ascii="Garamond" w:hAnsi="Garamond" w:cs="Garamond"/>
      <w:sz w:val="20"/>
      <w:vertAlign w:val="superscript"/>
    </w:rPr>
  </w:style>
  <w:style w:type="character" w:customStyle="1" w:styleId="afffff5">
    <w:name w:val="текст виноски Знак"/>
  </w:style>
  <w:style w:type="character" w:customStyle="1" w:styleId="afffff6">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f7">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3">
    <w:name w:val="Выделение1"/>
    <w:rPr>
      <w:i/>
    </w:rPr>
  </w:style>
  <w:style w:type="character" w:customStyle="1" w:styleId="1f4">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uiPriority w:val="99"/>
  </w:style>
  <w:style w:type="character" w:styleId="afffff8">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5">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f9">
    <w:name w:val="Прощание Знак"/>
    <w:link w:val="afffffa"/>
    <w:rPr>
      <w:sz w:val="24"/>
      <w:szCs w:val="24"/>
      <w:lang w:val="pl-PL"/>
    </w:rPr>
  </w:style>
  <w:style w:type="character" w:customStyle="1" w:styleId="rvts17">
    <w:name w:val="rvts17"/>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fb">
    <w:name w:val="Вподбор подзаголовок"/>
    <w:rPr>
      <w:rFonts w:ascii="Garamond" w:hAnsi="Garamond" w:cs="Garamond"/>
      <w:b/>
      <w:sz w:val="28"/>
      <w:lang w:val="uk-UA"/>
    </w:rPr>
  </w:style>
  <w:style w:type="character" w:customStyle="1" w:styleId="afffffc">
    <w:name w:val="Таблица знак Знак Знак"/>
    <w:rPr>
      <w:sz w:val="26"/>
      <w:szCs w:val="26"/>
    </w:rPr>
  </w:style>
  <w:style w:type="character" w:customStyle="1" w:styleId="afffffd">
    <w:name w:val="Рисунок Знак Знак"/>
    <w:rPr>
      <w:sz w:val="24"/>
      <w:szCs w:val="24"/>
    </w:rPr>
  </w:style>
  <w:style w:type="character" w:customStyle="1" w:styleId="afffffe">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f">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2">
    <w:name w:val="Гиперссылка2"/>
    <w:rPr>
      <w:rFonts w:ascii="Garamond" w:hAnsi="Garamond" w:cs="Garamond"/>
      <w:color w:val="0000FF"/>
      <w:u w:val="single"/>
    </w:rPr>
  </w:style>
  <w:style w:type="character" w:customStyle="1" w:styleId="affffff0">
    <w:name w:val="Пример (символ)"/>
    <w:rPr>
      <w:rFonts w:ascii="Mincho" w:hAnsi="Mincho" w:cs="Mincho"/>
      <w:sz w:val="26"/>
    </w:rPr>
  </w:style>
  <w:style w:type="character" w:customStyle="1" w:styleId="affffff1">
    <w:name w:val="Информблок"/>
    <w:rPr>
      <w:i/>
    </w:rPr>
  </w:style>
  <w:style w:type="character" w:customStyle="1" w:styleId="1f6">
    <w:name w:val="Верхний колонтитул Знак1"/>
    <w:rPr>
      <w:rFonts w:ascii="Garamond" w:eastAsia="Garamond" w:hAnsi="Garamond" w:cs="Garamond"/>
      <w:sz w:val="24"/>
      <w:szCs w:val="24"/>
    </w:rPr>
  </w:style>
  <w:style w:type="character" w:customStyle="1" w:styleId="211">
    <w:name w:val="Основной текст 2 Знак1"/>
    <w:rPr>
      <w:rFonts w:ascii="Garamond" w:eastAsia="Garamond" w:hAnsi="Garamond" w:cs="Garamond"/>
      <w:sz w:val="24"/>
      <w:szCs w:val="24"/>
    </w:rPr>
  </w:style>
  <w:style w:type="character" w:customStyle="1" w:styleId="1f7">
    <w:name w:val="Нижний колонтитул Знак1"/>
    <w:uiPriority w:val="99"/>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f2">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8">
    <w:name w:val="Знак Знак4"/>
    <w:rPr>
      <w:rFonts w:cs="Garamond"/>
      <w:lang w:val="ru-RU" w:eastAsia="ar-SA" w:bidi="ar-SA"/>
    </w:rPr>
  </w:style>
  <w:style w:type="character" w:customStyle="1" w:styleId="1f8">
    <w:name w:val="Название Знак1"/>
    <w:rPr>
      <w:rFonts w:ascii="Mincho" w:eastAsia="Garamond" w:hAnsi="Mincho" w:cs="Garamond"/>
      <w:color w:val="17365D"/>
      <w:spacing w:val="5"/>
      <w:kern w:val="1"/>
      <w:sz w:val="52"/>
      <w:szCs w:val="52"/>
    </w:rPr>
  </w:style>
  <w:style w:type="character" w:customStyle="1" w:styleId="510">
    <w:name w:val="Знак Знак51"/>
    <w:rPr>
      <w:rFonts w:cs="Garamond"/>
      <w:lang w:val="ru-RU" w:eastAsia="ar-SA" w:bidi="ar-SA"/>
    </w:rPr>
  </w:style>
  <w:style w:type="character" w:customStyle="1" w:styleId="1f9">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a">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f3">
    <w:name w:val="Цитація Знак"/>
    <w:rPr>
      <w:i/>
      <w:iCs/>
      <w:sz w:val="24"/>
      <w:szCs w:val="24"/>
      <w:lang w:val="uk-UA"/>
    </w:rPr>
  </w:style>
  <w:style w:type="character" w:customStyle="1" w:styleId="affffff4">
    <w:name w:val="Насичена цитата Знак"/>
    <w:rPr>
      <w:b/>
      <w:bCs/>
      <w:i/>
      <w:iCs/>
      <w:sz w:val="24"/>
      <w:szCs w:val="24"/>
      <w:lang w:val="uk-UA"/>
    </w:rPr>
  </w:style>
  <w:style w:type="character" w:customStyle="1" w:styleId="affffff5">
    <w:name w:val="Слабке виокремлення"/>
    <w:rPr>
      <w:i/>
      <w:iCs/>
    </w:rPr>
  </w:style>
  <w:style w:type="character" w:customStyle="1" w:styleId="affffff6">
    <w:name w:val="Сильне виокремлення"/>
    <w:rPr>
      <w:b/>
      <w:bCs/>
    </w:rPr>
  </w:style>
  <w:style w:type="character" w:customStyle="1" w:styleId="affffff7">
    <w:name w:val="Слабке посилання"/>
    <w:rPr>
      <w:smallCaps/>
    </w:rPr>
  </w:style>
  <w:style w:type="character" w:customStyle="1" w:styleId="affffff8">
    <w:name w:val="Сильне посилання"/>
    <w:rPr>
      <w:smallCaps/>
      <w:spacing w:val="5"/>
      <w:u w:val="single"/>
    </w:rPr>
  </w:style>
  <w:style w:type="character" w:customStyle="1" w:styleId="affffff9">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fa">
    <w:name w:val="текст сноски Знак Знак"/>
    <w:rPr>
      <w:sz w:val="16"/>
      <w:lang w:val="ru-RU" w:eastAsia="ar-SA" w:bidi="ar-SA"/>
    </w:rPr>
  </w:style>
  <w:style w:type="character" w:customStyle="1" w:styleId="affffffb">
    <w:name w:val="Дата Знак"/>
    <w:link w:val="affffffc"/>
    <w:rPr>
      <w:sz w:val="24"/>
    </w:rPr>
  </w:style>
  <w:style w:type="character" w:styleId="HTML5">
    <w:name w:val="HTML Code"/>
    <w:rPr>
      <w:rFonts w:ascii="ISOCPEUR" w:hAnsi="ISOCPEUR" w:cs="ISOCPEUR"/>
      <w:sz w:val="20"/>
      <w:szCs w:val="20"/>
    </w:rPr>
  </w:style>
  <w:style w:type="character" w:styleId="HTML6">
    <w:name w:val="HTML Sample"/>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fd">
    <w:name w:val="Приветствие Знак"/>
    <w:link w:val="affffffe"/>
    <w:rPr>
      <w:sz w:val="24"/>
    </w:rPr>
  </w:style>
  <w:style w:type="character" w:customStyle="1" w:styleId="afffffff">
    <w:name w:val="Шапка Знак"/>
    <w:link w:val="afffffff0"/>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f">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f1">
    <w:name w:val="Сноска_"/>
    <w:link w:val="afffffff2"/>
    <w:rPr>
      <w:rFonts w:ascii="Symbol" w:hAnsi="Symbol" w:cs="Symbol"/>
      <w:sz w:val="18"/>
    </w:rPr>
  </w:style>
  <w:style w:type="character" w:customStyle="1" w:styleId="2f3">
    <w:name w:val="Сноска (2)_"/>
    <w:rPr>
      <w:i/>
      <w:iCs/>
      <w:sz w:val="17"/>
      <w:szCs w:val="17"/>
      <w:shd w:val="clear" w:color="auto" w:fill="FFFFFF"/>
    </w:rPr>
  </w:style>
  <w:style w:type="character" w:customStyle="1" w:styleId="1fb">
    <w:name w:val="Заголовок №1_"/>
    <w:rPr>
      <w:b/>
      <w:bCs/>
      <w:spacing w:val="-20"/>
      <w:sz w:val="38"/>
      <w:szCs w:val="38"/>
      <w:shd w:val="clear" w:color="auto" w:fill="FFFFFF"/>
    </w:rPr>
  </w:style>
  <w:style w:type="character" w:customStyle="1" w:styleId="2f4">
    <w:name w:val="Заголовок №2_"/>
    <w:rPr>
      <w:b/>
      <w:bCs/>
      <w:i/>
      <w:iCs/>
      <w:sz w:val="34"/>
      <w:szCs w:val="34"/>
      <w:shd w:val="clear" w:color="auto" w:fill="FFFFFF"/>
    </w:rPr>
  </w:style>
  <w:style w:type="character" w:customStyle="1" w:styleId="3f0">
    <w:name w:val="Основной текст (3)_"/>
    <w:rPr>
      <w:b/>
      <w:bCs/>
      <w:sz w:val="17"/>
      <w:szCs w:val="17"/>
      <w:shd w:val="clear" w:color="auto" w:fill="FFFFFF"/>
    </w:rPr>
  </w:style>
  <w:style w:type="character" w:customStyle="1" w:styleId="3f1">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9">
    <w:name w:val="Основной текст (4)_"/>
    <w:uiPriority w:val="99"/>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f3">
    <w:name w:val="Колонтитул_"/>
    <w:uiPriority w:val="99"/>
    <w:rPr>
      <w:rFonts w:ascii="Garamond" w:eastAsia="Garamond" w:hAnsi="Garamond" w:cs="Garamond"/>
      <w:b/>
      <w:bCs/>
      <w:i w:val="0"/>
      <w:iCs w:val="0"/>
      <w:caps w:val="0"/>
      <w:smallCaps w:val="0"/>
      <w:strike w:val="0"/>
      <w:dstrike w:val="0"/>
      <w:sz w:val="17"/>
      <w:szCs w:val="17"/>
      <w:u w:val="none"/>
    </w:rPr>
  </w:style>
  <w:style w:type="character" w:customStyle="1" w:styleId="afffffff4">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5">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6">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7">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7">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5">
    <w:name w:val="Оглавление (2)_"/>
    <w:uiPriority w:val="99"/>
    <w:rPr>
      <w:i/>
      <w:iCs/>
      <w:sz w:val="17"/>
      <w:szCs w:val="17"/>
      <w:shd w:val="clear" w:color="auto" w:fill="FFFFFF"/>
    </w:rPr>
  </w:style>
  <w:style w:type="character" w:customStyle="1" w:styleId="2f6">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8">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f9">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fa">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2">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2">
    <w:name w:val="Заголовок №1 (2)_"/>
    <w:rPr>
      <w:sz w:val="26"/>
      <w:szCs w:val="26"/>
      <w:shd w:val="clear" w:color="auto" w:fill="FFFFFF"/>
    </w:rPr>
  </w:style>
  <w:style w:type="character" w:customStyle="1" w:styleId="58">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7">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a">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b">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8">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c">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c">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b">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3">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9">
    <w:name w:val="Основной текст (2) + Курсив"/>
    <w:uiPriority w:val="99"/>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d">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fc">
    <w:name w:val="???????? ????? ??????"/>
    <w:rPr>
      <w:sz w:val="20"/>
      <w:szCs w:val="20"/>
    </w:rPr>
  </w:style>
  <w:style w:type="character" w:customStyle="1" w:styleId="1fd">
    <w:name w:val="???????? ????? ??????1"/>
    <w:rPr>
      <w:sz w:val="20"/>
      <w:szCs w:val="20"/>
    </w:rPr>
  </w:style>
  <w:style w:type="character" w:customStyle="1" w:styleId="afffffffd">
    <w:name w:val="????? ????????"/>
  </w:style>
  <w:style w:type="character" w:customStyle="1" w:styleId="1fe">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a">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fe">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9">
    <w:name w:val="Заголовок №5_"/>
    <w:uiPriority w:val="99"/>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2">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f">
    <w:name w:val="Знак Знак1"/>
    <w:uiPriority w:val="99"/>
    <w:rPr>
      <w:sz w:val="24"/>
      <w:szCs w:val="24"/>
      <w:lang w:val="x-none"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b">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ff">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1">
    <w:name w:val="Знак Знак41"/>
    <w:rPr>
      <w:sz w:val="24"/>
      <w:szCs w:val="24"/>
    </w:rPr>
  </w:style>
  <w:style w:type="character" w:customStyle="1" w:styleId="311">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uiPriority w:val="99"/>
    <w:rPr>
      <w:rFonts w:ascii="Garamond" w:hAnsi="Garamond" w:cs="Garamond" w:hint="default"/>
      <w:b/>
      <w:bCs/>
      <w:sz w:val="26"/>
      <w:szCs w:val="26"/>
    </w:rPr>
  </w:style>
  <w:style w:type="character" w:customStyle="1" w:styleId="4e">
    <w:name w:val="Заг 4 Знак"/>
    <w:rPr>
      <w:rFonts w:ascii="Garamond" w:eastAsia="Garamond" w:hAnsi="Garamond" w:cs="Garamond"/>
      <w:spacing w:val="40"/>
      <w:sz w:val="28"/>
      <w:szCs w:val="28"/>
    </w:rPr>
  </w:style>
  <w:style w:type="character" w:customStyle="1" w:styleId="affffffff0">
    <w:name w:val="Обычный без проверки"/>
    <w:rPr>
      <w:i/>
      <w:sz w:val="24"/>
      <w:lang w:val="ru-RU"/>
    </w:rPr>
  </w:style>
  <w:style w:type="character" w:customStyle="1" w:styleId="affffffff1">
    <w:name w:val="Текст макроса Знак"/>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f0">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c">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a">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d">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1">
    <w:name w:val="Основной текст + Полужирный1"/>
    <w:uiPriority w:val="99"/>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f2">
    <w:name w:val="Символ нумерации"/>
  </w:style>
  <w:style w:type="character" w:customStyle="1" w:styleId="143">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f3">
    <w:name w:val="Маркеры списка"/>
    <w:rPr>
      <w:rFonts w:ascii="TimesET" w:eastAsia="TimesET" w:hAnsi="TimesET" w:cs="TimesET"/>
    </w:rPr>
  </w:style>
  <w:style w:type="paragraph" w:customStyle="1" w:styleId="affffffff4">
    <w:name w:val="Заголовок"/>
    <w:next w:val="affffffff5"/>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f5">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 Знак3"/>
    <w:basedOn w:val="af5"/>
    <w:link w:val="1ff2"/>
    <w:pPr>
      <w:spacing w:after="120"/>
    </w:pPr>
    <w:rPr>
      <w:sz w:val="28"/>
    </w:rPr>
  </w:style>
  <w:style w:type="paragraph" w:styleId="affffffff6">
    <w:name w:val="List"/>
    <w:basedOn w:val="af5"/>
    <w:pPr>
      <w:tabs>
        <w:tab w:val="left" w:pos="644"/>
      </w:tabs>
      <w:spacing w:before="60" w:after="60"/>
      <w:ind w:left="624" w:hanging="340"/>
    </w:pPr>
    <w:rPr>
      <w:sz w:val="26"/>
    </w:rPr>
  </w:style>
  <w:style w:type="paragraph" w:customStyle="1" w:styleId="2fe">
    <w:name w:val="Название2"/>
    <w:basedOn w:val="af5"/>
    <w:pPr>
      <w:suppressLineNumbers/>
      <w:spacing w:before="120" w:after="120"/>
    </w:pPr>
    <w:rPr>
      <w:rFonts w:cs="Times New Roman CYR"/>
      <w:i/>
      <w:iCs/>
    </w:rPr>
  </w:style>
  <w:style w:type="paragraph" w:customStyle="1" w:styleId="2ff">
    <w:name w:val="Указатель2"/>
    <w:basedOn w:val="af5"/>
    <w:pPr>
      <w:suppressLineNumbers/>
    </w:pPr>
    <w:rPr>
      <w:rFonts w:cs="Times New Roman CYR"/>
    </w:rPr>
  </w:style>
  <w:style w:type="paragraph" w:styleId="1ff3">
    <w:name w:val="toc 1"/>
    <w:aliases w:val="Дисс. Оглавление 1,заголовок основной"/>
    <w:basedOn w:val="af5"/>
    <w:next w:val="af5"/>
    <w:qFormat/>
    <w:pPr>
      <w:tabs>
        <w:tab w:val="left" w:pos="960"/>
        <w:tab w:val="left" w:pos="1276"/>
        <w:tab w:val="right" w:leader="dot" w:pos="9639"/>
      </w:tabs>
      <w:spacing w:before="120" w:after="120"/>
    </w:pPr>
    <w:rPr>
      <w:b/>
      <w:caps/>
      <w:szCs w:val="20"/>
    </w:rPr>
  </w:style>
  <w:style w:type="paragraph" w:styleId="affffffff7">
    <w:name w:val="footnote text"/>
    <w:aliases w:val="Текст сноски Знак Знак Знак,Текст сноски Знак Знак Знак Знак Знак Знак Зна Знак Знак Знак Знак,Текст сноски Знак Знак Знак Знак Знак,Текст сноски Знак Знак Знак Знак Знак Знак Знак Знак,Текст сноски1 Знак,Текст сноски2,Знак Знак Знак2"/>
    <w:basedOn w:val="af5"/>
    <w:pPr>
      <w:spacing w:line="240" w:lineRule="atLeast"/>
      <w:jc w:val="both"/>
    </w:pPr>
  </w:style>
  <w:style w:type="paragraph" w:styleId="affffffff8">
    <w:name w:val="header"/>
    <w:basedOn w:val="af5"/>
    <w:pPr>
      <w:tabs>
        <w:tab w:val="center" w:pos="4677"/>
        <w:tab w:val="right" w:pos="9355"/>
      </w:tabs>
      <w:spacing w:line="240" w:lineRule="atLeast"/>
      <w:ind w:firstLine="700"/>
      <w:jc w:val="both"/>
    </w:pPr>
    <w:rPr>
      <w:sz w:val="28"/>
    </w:rPr>
  </w:style>
  <w:style w:type="paragraph" w:customStyle="1" w:styleId="1ff4">
    <w:name w:val="Стиль 1 Знак Знак"/>
    <w:basedOn w:val="af5"/>
    <w:next w:val="af5"/>
    <w:pPr>
      <w:shd w:val="clear" w:color="auto" w:fill="FFFFFF"/>
      <w:autoSpaceDE w:val="0"/>
      <w:spacing w:line="360" w:lineRule="auto"/>
      <w:ind w:firstLine="709"/>
      <w:jc w:val="both"/>
    </w:pPr>
    <w:rPr>
      <w:sz w:val="28"/>
      <w:szCs w:val="20"/>
    </w:rPr>
  </w:style>
  <w:style w:type="paragraph" w:styleId="affffffff9">
    <w:name w:val="Title"/>
    <w:aliases w:val=" Знак5"/>
    <w:basedOn w:val="af5"/>
    <w:next w:val="affffffffa"/>
    <w:qFormat/>
    <w:pPr>
      <w:spacing w:line="360" w:lineRule="auto"/>
      <w:jc w:val="center"/>
    </w:pPr>
    <w:rPr>
      <w:caps/>
      <w:sz w:val="32"/>
      <w:szCs w:val="20"/>
    </w:rPr>
  </w:style>
  <w:style w:type="paragraph" w:styleId="affffffffa">
    <w:name w:val="Subtitle"/>
    <w:aliases w:val=" Знак4"/>
    <w:basedOn w:val="af5"/>
    <w:next w:val="affffffff5"/>
    <w:qFormat/>
    <w:pPr>
      <w:widowControl w:val="0"/>
      <w:jc w:val="center"/>
    </w:pPr>
    <w:rPr>
      <w:rFonts w:ascii="OpenSymbol" w:hAnsi="OpenSymbol" w:cs="OpenSymbol"/>
      <w:b/>
      <w:sz w:val="20"/>
      <w:szCs w:val="20"/>
    </w:rPr>
  </w:style>
  <w:style w:type="paragraph" w:styleId="affffffffb">
    <w:name w:val="footer"/>
    <w:aliases w:val="стиль1, Знак2"/>
    <w:basedOn w:val="af5"/>
    <w:pPr>
      <w:tabs>
        <w:tab w:val="center" w:pos="4677"/>
        <w:tab w:val="right" w:pos="9355"/>
      </w:tabs>
    </w:pPr>
  </w:style>
  <w:style w:type="paragraph" w:styleId="affffffffc">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Знак, Знак7"/>
    <w:basedOn w:val="af5"/>
    <w:link w:val="3f3"/>
    <w:pPr>
      <w:spacing w:after="120"/>
      <w:ind w:left="283"/>
    </w:pPr>
    <w:rPr>
      <w:sz w:val="28"/>
    </w:rPr>
  </w:style>
  <w:style w:type="paragraph" w:customStyle="1" w:styleId="230">
    <w:name w:val="Основной текст 23"/>
    <w:basedOn w:val="af5"/>
    <w:pPr>
      <w:spacing w:after="120" w:line="480" w:lineRule="auto"/>
    </w:pPr>
  </w:style>
  <w:style w:type="paragraph" w:customStyle="1" w:styleId="321">
    <w:name w:val="Основной текст 32"/>
    <w:basedOn w:val="af5"/>
    <w:pPr>
      <w:spacing w:after="120"/>
    </w:pPr>
    <w:rPr>
      <w:sz w:val="16"/>
      <w:szCs w:val="16"/>
    </w:rPr>
  </w:style>
  <w:style w:type="paragraph" w:customStyle="1" w:styleId="affffffffd">
    <w:name w:val="Автор"/>
    <w:basedOn w:val="af5"/>
    <w:next w:val="1"/>
    <w:pPr>
      <w:widowControl w:val="0"/>
      <w:spacing w:after="120" w:line="360" w:lineRule="auto"/>
      <w:ind w:firstLine="567"/>
      <w:jc w:val="right"/>
    </w:pPr>
    <w:rPr>
      <w:sz w:val="28"/>
      <w:szCs w:val="20"/>
    </w:rPr>
  </w:style>
  <w:style w:type="paragraph" w:customStyle="1" w:styleId="Name">
    <w:name w:val="Name"/>
    <w:basedOn w:val="af5"/>
    <w:next w:val="affffffffd"/>
    <w:pPr>
      <w:widowControl w:val="0"/>
      <w:spacing w:line="360" w:lineRule="auto"/>
    </w:pPr>
    <w:rPr>
      <w:sz w:val="18"/>
      <w:szCs w:val="20"/>
      <w:lang w:val="en-US"/>
    </w:rPr>
  </w:style>
  <w:style w:type="paragraph" w:customStyle="1" w:styleId="affffffffe">
    <w:name w:val="ЭлАдрес"/>
    <w:basedOn w:val="af5"/>
    <w:next w:val="af5"/>
    <w:pPr>
      <w:widowControl w:val="0"/>
      <w:spacing w:after="120" w:line="360" w:lineRule="auto"/>
      <w:jc w:val="right"/>
    </w:pPr>
    <w:rPr>
      <w:sz w:val="20"/>
      <w:szCs w:val="20"/>
      <w:lang w:val="en-GB"/>
    </w:rPr>
  </w:style>
  <w:style w:type="paragraph" w:customStyle="1" w:styleId="250">
    <w:name w:val="Основной текст с отступом 25"/>
    <w:basedOn w:val="af5"/>
    <w:pPr>
      <w:widowControl w:val="0"/>
      <w:spacing w:line="360" w:lineRule="auto"/>
      <w:ind w:right="105" w:firstLine="660"/>
      <w:jc w:val="both"/>
    </w:pPr>
    <w:rPr>
      <w:sz w:val="28"/>
      <w:szCs w:val="20"/>
    </w:rPr>
  </w:style>
  <w:style w:type="paragraph" w:customStyle="1" w:styleId="3f4">
    <w:name w:val="Цитата3"/>
    <w:basedOn w:val="af5"/>
    <w:pPr>
      <w:widowControl w:val="0"/>
      <w:spacing w:line="360" w:lineRule="auto"/>
      <w:ind w:left="567" w:right="567"/>
      <w:jc w:val="center"/>
    </w:pPr>
    <w:rPr>
      <w:sz w:val="28"/>
      <w:szCs w:val="20"/>
    </w:rPr>
  </w:style>
  <w:style w:type="paragraph" w:customStyle="1" w:styleId="341">
    <w:name w:val="Основной текст с отступом 34"/>
    <w:basedOn w:val="af5"/>
    <w:pPr>
      <w:widowControl w:val="0"/>
      <w:spacing w:line="360" w:lineRule="auto"/>
      <w:ind w:firstLine="567"/>
      <w:jc w:val="both"/>
    </w:pPr>
    <w:rPr>
      <w:szCs w:val="20"/>
    </w:rPr>
  </w:style>
  <w:style w:type="paragraph" w:customStyle="1" w:styleId="afffffffff">
    <w:name w:val="Название таблицы"/>
    <w:basedOn w:val="affffffffc"/>
    <w:pPr>
      <w:widowControl w:val="0"/>
      <w:spacing w:line="360" w:lineRule="auto"/>
      <w:ind w:left="567" w:right="567"/>
      <w:jc w:val="center"/>
    </w:pPr>
    <w:rPr>
      <w:rFonts w:ascii="OpenSymbol" w:hAnsi="OpenSymbol" w:cs="OpenSymbol"/>
      <w:b/>
      <w:sz w:val="24"/>
      <w:szCs w:val="20"/>
    </w:rPr>
  </w:style>
  <w:style w:type="paragraph" w:customStyle="1" w:styleId="1ff5">
    <w:name w:val="Квадрат1"/>
    <w:basedOn w:val="af5"/>
    <w:pPr>
      <w:widowControl w:val="0"/>
      <w:spacing w:line="360" w:lineRule="auto"/>
      <w:jc w:val="both"/>
    </w:pPr>
    <w:rPr>
      <w:szCs w:val="20"/>
      <w:lang w:val="en-US"/>
    </w:rPr>
  </w:style>
  <w:style w:type="paragraph" w:customStyle="1" w:styleId="-2">
    <w:name w:val="-Текст2"/>
    <w:basedOn w:val="af5"/>
    <w:pPr>
      <w:widowControl w:val="0"/>
      <w:spacing w:line="360" w:lineRule="auto"/>
      <w:ind w:firstLine="601"/>
      <w:jc w:val="both"/>
    </w:pPr>
    <w:rPr>
      <w:szCs w:val="20"/>
      <w:lang w:val="en-US"/>
    </w:rPr>
  </w:style>
  <w:style w:type="paragraph" w:customStyle="1" w:styleId="afffffffff0">
    <w:name w:val="Стандарт"/>
    <w:basedOn w:val="af5"/>
    <w:pPr>
      <w:spacing w:line="312" w:lineRule="auto"/>
      <w:ind w:firstLine="720"/>
      <w:jc w:val="both"/>
    </w:pPr>
    <w:rPr>
      <w:sz w:val="26"/>
      <w:szCs w:val="20"/>
    </w:rPr>
  </w:style>
  <w:style w:type="paragraph" w:customStyle="1" w:styleId="2ff0">
    <w:name w:val="Название объекта2"/>
    <w:basedOn w:val="af5"/>
    <w:next w:val="af5"/>
    <w:pPr>
      <w:widowControl w:val="0"/>
      <w:jc w:val="right"/>
    </w:pPr>
    <w:rPr>
      <w:b/>
      <w:szCs w:val="20"/>
    </w:rPr>
  </w:style>
  <w:style w:type="paragraph" w:customStyle="1" w:styleId="afffffffff1">
    <w:name w:val="Монография"/>
    <w:basedOn w:val="affffffff5"/>
    <w:pPr>
      <w:widowControl w:val="0"/>
      <w:spacing w:after="0" w:line="360" w:lineRule="auto"/>
      <w:ind w:firstLine="720"/>
      <w:jc w:val="both"/>
    </w:pPr>
    <w:rPr>
      <w:sz w:val="24"/>
      <w:szCs w:val="20"/>
    </w:rPr>
  </w:style>
  <w:style w:type="paragraph" w:customStyle="1" w:styleId="xl28">
    <w:name w:val="xl28"/>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f5"/>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f5"/>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f5"/>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f5"/>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f5"/>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f5"/>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f5"/>
    <w:pPr>
      <w:pBdr>
        <w:top w:val="single" w:sz="4" w:space="0" w:color="000000"/>
        <w:bottom w:val="single" w:sz="4" w:space="0" w:color="000000"/>
      </w:pBdr>
      <w:spacing w:before="280" w:after="280"/>
    </w:pPr>
    <w:rPr>
      <w:rFonts w:ascii="Impact" w:hAnsi="Impact" w:cs="Impact"/>
    </w:rPr>
  </w:style>
  <w:style w:type="paragraph" w:customStyle="1" w:styleId="xl40">
    <w:name w:val="xl40"/>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f5"/>
    <w:pPr>
      <w:pBdr>
        <w:top w:val="single" w:sz="4" w:space="0" w:color="000000"/>
        <w:bottom w:val="single" w:sz="4" w:space="0" w:color="000000"/>
      </w:pBdr>
      <w:spacing w:before="280" w:after="280"/>
    </w:pPr>
    <w:rPr>
      <w:rFonts w:ascii="Impact" w:hAnsi="Impact" w:cs="Impact"/>
    </w:rPr>
  </w:style>
  <w:style w:type="paragraph" w:customStyle="1" w:styleId="xl42">
    <w:name w:val="xl42"/>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f5"/>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f5"/>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f5"/>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f5"/>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f5"/>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f5"/>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f5"/>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f5"/>
    <w:pPr>
      <w:pBdr>
        <w:top w:val="double" w:sz="1" w:space="0" w:color="000000"/>
        <w:left w:val="single" w:sz="4" w:space="0" w:color="000000"/>
        <w:right w:val="single" w:sz="4" w:space="0" w:color="000000"/>
      </w:pBdr>
      <w:spacing w:before="280" w:after="280"/>
      <w:jc w:val="center"/>
      <w:textAlignment w:val="center"/>
    </w:pPr>
  </w:style>
  <w:style w:type="paragraph" w:styleId="afffffffff2">
    <w:name w:val="Normal (Web)"/>
    <w:aliases w:val="Обычный (веб) Знак Знак"/>
    <w:basedOn w:val="af5"/>
    <w:link w:val="afffffffff3"/>
    <w:uiPriority w:val="99"/>
    <w:qFormat/>
    <w:pPr>
      <w:spacing w:before="280" w:after="280"/>
    </w:pPr>
    <w:rPr>
      <w:color w:val="000000"/>
    </w:rPr>
  </w:style>
  <w:style w:type="paragraph" w:customStyle="1" w:styleId="rvps698610">
    <w:name w:val="rvps698610"/>
    <w:basedOn w:val="af5"/>
    <w:pPr>
      <w:spacing w:after="100"/>
      <w:ind w:right="200"/>
    </w:pPr>
  </w:style>
  <w:style w:type="paragraph" w:styleId="3f5">
    <w:name w:val="toc 3"/>
    <w:basedOn w:val="af5"/>
    <w:next w:val="af5"/>
    <w:link w:val="3f6"/>
    <w:qFormat/>
    <w:pPr>
      <w:widowControl w:val="0"/>
      <w:tabs>
        <w:tab w:val="right" w:leader="dot" w:pos="9061"/>
      </w:tabs>
      <w:spacing w:line="360" w:lineRule="auto"/>
      <w:ind w:left="278" w:firstLine="567"/>
    </w:pPr>
    <w:rPr>
      <w:sz w:val="28"/>
      <w:szCs w:val="20"/>
    </w:rPr>
  </w:style>
  <w:style w:type="paragraph" w:styleId="2ff1">
    <w:name w:val="toc 2"/>
    <w:basedOn w:val="af5"/>
    <w:next w:val="af5"/>
    <w:qFormat/>
    <w:pPr>
      <w:widowControl w:val="0"/>
      <w:tabs>
        <w:tab w:val="right" w:leader="dot" w:pos="9072"/>
      </w:tabs>
      <w:spacing w:before="40" w:after="40"/>
      <w:ind w:left="278" w:right="567" w:firstLine="6"/>
    </w:pPr>
    <w:rPr>
      <w:sz w:val="28"/>
      <w:szCs w:val="20"/>
    </w:rPr>
  </w:style>
  <w:style w:type="paragraph" w:customStyle="1" w:styleId="2ff2">
    <w:name w:val="Текст2"/>
    <w:basedOn w:val="af5"/>
    <w:rPr>
      <w:rFonts w:ascii="ISOCPEUR" w:hAnsi="ISOCPEUR" w:cs="ISOCPEUR"/>
      <w:sz w:val="20"/>
      <w:szCs w:val="20"/>
    </w:rPr>
  </w:style>
  <w:style w:type="paragraph" w:customStyle="1" w:styleId="1ff6">
    <w:name w:val="Стиль1"/>
    <w:basedOn w:val="af5"/>
    <w:qFormat/>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f5"/>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f5"/>
    <w:pPr>
      <w:overflowPunct w:val="0"/>
      <w:autoSpaceDE w:val="0"/>
      <w:jc w:val="center"/>
      <w:textAlignment w:val="baseline"/>
    </w:pPr>
    <w:rPr>
      <w:rFonts w:ascii="OpenSymbol" w:hAnsi="OpenSymbol" w:cs="OpenSymbol"/>
      <w:b/>
      <w:sz w:val="16"/>
      <w:szCs w:val="16"/>
    </w:rPr>
  </w:style>
  <w:style w:type="paragraph" w:customStyle="1" w:styleId="TabZag">
    <w:name w:val="Tab Zag"/>
    <w:basedOn w:val="af5"/>
    <w:pPr>
      <w:overflowPunct w:val="0"/>
      <w:autoSpaceDE w:val="0"/>
      <w:spacing w:before="120" w:after="120"/>
      <w:jc w:val="center"/>
      <w:textAlignment w:val="baseline"/>
    </w:pPr>
    <w:rPr>
      <w:rFonts w:ascii="OpenSymbol" w:hAnsi="OpenSymbol" w:cs="OpenSymbol"/>
      <w:b/>
      <w:caps/>
      <w:sz w:val="18"/>
      <w:szCs w:val="18"/>
    </w:rPr>
  </w:style>
  <w:style w:type="paragraph" w:styleId="afffffffff4">
    <w:name w:val="TOC Heading"/>
    <w:basedOn w:val="1"/>
    <w:next w:val="af5"/>
    <w:uiPriority w:val="39"/>
    <w:qFormat/>
    <w:pPr>
      <w:widowControl w:val="0"/>
      <w:numPr>
        <w:numId w:val="0"/>
      </w:numPr>
      <w:spacing w:line="360" w:lineRule="auto"/>
      <w:ind w:firstLine="567"/>
      <w:jc w:val="both"/>
    </w:pPr>
  </w:style>
  <w:style w:type="paragraph" w:customStyle="1" w:styleId="2ff3">
    <w:name w:val="Схема документа2"/>
    <w:basedOn w:val="af5"/>
    <w:pPr>
      <w:widowControl w:val="0"/>
      <w:spacing w:line="360" w:lineRule="auto"/>
      <w:ind w:firstLine="567"/>
      <w:jc w:val="both"/>
    </w:pPr>
    <w:rPr>
      <w:rFonts w:ascii="Helvetica" w:hAnsi="Helvetica" w:cs="Helvetica"/>
      <w:sz w:val="16"/>
      <w:szCs w:val="16"/>
    </w:rPr>
  </w:style>
  <w:style w:type="paragraph" w:styleId="afffffffff5">
    <w:name w:val="endnote text"/>
    <w:basedOn w:val="af5"/>
    <w:pPr>
      <w:widowControl w:val="0"/>
      <w:spacing w:line="360" w:lineRule="auto"/>
      <w:ind w:firstLine="567"/>
      <w:jc w:val="both"/>
    </w:pPr>
    <w:rPr>
      <w:sz w:val="20"/>
      <w:szCs w:val="20"/>
    </w:rPr>
  </w:style>
  <w:style w:type="paragraph" w:customStyle="1" w:styleId="font5">
    <w:name w:val="font5"/>
    <w:basedOn w:val="af5"/>
    <w:pPr>
      <w:spacing w:before="280" w:after="280"/>
    </w:pPr>
    <w:rPr>
      <w:sz w:val="28"/>
      <w:szCs w:val="28"/>
    </w:rPr>
  </w:style>
  <w:style w:type="paragraph" w:customStyle="1" w:styleId="font6">
    <w:name w:val="font6"/>
    <w:basedOn w:val="af5"/>
    <w:pPr>
      <w:spacing w:before="280" w:after="280"/>
    </w:pPr>
    <w:rPr>
      <w:b/>
      <w:bCs/>
      <w:sz w:val="28"/>
      <w:szCs w:val="28"/>
    </w:rPr>
  </w:style>
  <w:style w:type="paragraph" w:customStyle="1" w:styleId="font7">
    <w:name w:val="font7"/>
    <w:basedOn w:val="af5"/>
    <w:pPr>
      <w:spacing w:before="280" w:after="280"/>
    </w:pPr>
    <w:rPr>
      <w:color w:val="333333"/>
      <w:sz w:val="28"/>
      <w:szCs w:val="28"/>
    </w:rPr>
  </w:style>
  <w:style w:type="paragraph" w:customStyle="1" w:styleId="font8">
    <w:name w:val="font8"/>
    <w:basedOn w:val="af5"/>
    <w:pPr>
      <w:spacing w:before="280" w:after="280"/>
    </w:pPr>
    <w:rPr>
      <w:color w:val="000000"/>
      <w:sz w:val="28"/>
      <w:szCs w:val="28"/>
    </w:rPr>
  </w:style>
  <w:style w:type="paragraph" w:customStyle="1" w:styleId="xl65">
    <w:name w:val="xl65"/>
    <w:basedOn w:val="af5"/>
    <w:pPr>
      <w:spacing w:before="280" w:after="280"/>
      <w:jc w:val="both"/>
    </w:pPr>
    <w:rPr>
      <w:b/>
      <w:bCs/>
      <w:sz w:val="28"/>
      <w:szCs w:val="28"/>
    </w:rPr>
  </w:style>
  <w:style w:type="paragraph" w:customStyle="1" w:styleId="xl66">
    <w:name w:val="xl66"/>
    <w:basedOn w:val="af5"/>
    <w:pPr>
      <w:spacing w:before="280" w:after="280"/>
      <w:jc w:val="both"/>
    </w:pPr>
    <w:rPr>
      <w:sz w:val="28"/>
      <w:szCs w:val="28"/>
    </w:rPr>
  </w:style>
  <w:style w:type="paragraph" w:customStyle="1" w:styleId="xl67">
    <w:name w:val="xl67"/>
    <w:basedOn w:val="af5"/>
    <w:pPr>
      <w:spacing w:before="280" w:after="280"/>
    </w:pPr>
    <w:rPr>
      <w:b/>
      <w:bCs/>
      <w:color w:val="000000"/>
      <w:sz w:val="28"/>
      <w:szCs w:val="28"/>
    </w:rPr>
  </w:style>
  <w:style w:type="paragraph" w:customStyle="1" w:styleId="xl68">
    <w:name w:val="xl68"/>
    <w:basedOn w:val="af5"/>
    <w:pPr>
      <w:spacing w:before="280" w:after="280"/>
      <w:jc w:val="both"/>
    </w:pPr>
    <w:rPr>
      <w:b/>
      <w:bCs/>
      <w:color w:val="000000"/>
      <w:sz w:val="28"/>
      <w:szCs w:val="28"/>
    </w:rPr>
  </w:style>
  <w:style w:type="paragraph" w:customStyle="1" w:styleId="xl69">
    <w:name w:val="xl69"/>
    <w:basedOn w:val="af5"/>
    <w:pPr>
      <w:spacing w:before="280" w:after="280"/>
      <w:jc w:val="both"/>
    </w:pPr>
    <w:rPr>
      <w:color w:val="333333"/>
      <w:sz w:val="28"/>
      <w:szCs w:val="28"/>
    </w:rPr>
  </w:style>
  <w:style w:type="paragraph" w:customStyle="1" w:styleId="xl70">
    <w:name w:val="xl70"/>
    <w:basedOn w:val="af5"/>
    <w:pPr>
      <w:spacing w:before="280" w:after="280"/>
      <w:jc w:val="both"/>
    </w:pPr>
    <w:rPr>
      <w:b/>
      <w:bCs/>
      <w:color w:val="333333"/>
      <w:sz w:val="28"/>
      <w:szCs w:val="28"/>
    </w:rPr>
  </w:style>
  <w:style w:type="paragraph" w:customStyle="1" w:styleId="xl71">
    <w:name w:val="xl71"/>
    <w:basedOn w:val="af5"/>
    <w:pPr>
      <w:spacing w:before="280" w:after="280"/>
    </w:pPr>
    <w:rPr>
      <w:sz w:val="28"/>
      <w:szCs w:val="28"/>
    </w:rPr>
  </w:style>
  <w:style w:type="paragraph" w:customStyle="1" w:styleId="xl72">
    <w:name w:val="xl72"/>
    <w:basedOn w:val="af5"/>
    <w:pPr>
      <w:spacing w:before="280" w:after="280"/>
      <w:jc w:val="both"/>
    </w:pPr>
    <w:rPr>
      <w:sz w:val="28"/>
      <w:szCs w:val="28"/>
    </w:rPr>
  </w:style>
  <w:style w:type="paragraph" w:styleId="afffffffff6">
    <w:name w:val="Balloon Text"/>
    <w:aliases w:val=" Знак1"/>
    <w:basedOn w:val="af5"/>
    <w:link w:val="1ff7"/>
    <w:pPr>
      <w:widowControl w:val="0"/>
      <w:ind w:firstLine="567"/>
      <w:jc w:val="both"/>
    </w:pPr>
    <w:rPr>
      <w:rFonts w:ascii="Helvetica" w:hAnsi="Helvetica" w:cs="Helvetica"/>
      <w:sz w:val="16"/>
      <w:szCs w:val="16"/>
    </w:rPr>
  </w:style>
  <w:style w:type="paragraph" w:styleId="afffffffff7">
    <w:name w:val="Bibliography"/>
    <w:basedOn w:val="af5"/>
    <w:next w:val="af5"/>
    <w:pPr>
      <w:widowControl w:val="0"/>
      <w:spacing w:line="360" w:lineRule="auto"/>
      <w:ind w:firstLine="567"/>
      <w:jc w:val="both"/>
    </w:pPr>
    <w:rPr>
      <w:sz w:val="28"/>
      <w:szCs w:val="20"/>
    </w:rPr>
  </w:style>
  <w:style w:type="paragraph" w:styleId="afffffffff8">
    <w:name w:val="List Paragraph"/>
    <w:basedOn w:val="af5"/>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f5"/>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f5"/>
    <w:pPr>
      <w:spacing w:before="280" w:after="280"/>
    </w:pPr>
    <w:rPr>
      <w:i/>
      <w:iCs/>
      <w:sz w:val="28"/>
      <w:szCs w:val="28"/>
    </w:rPr>
  </w:style>
  <w:style w:type="paragraph" w:customStyle="1" w:styleId="font10">
    <w:name w:val="font10"/>
    <w:basedOn w:val="af5"/>
    <w:pPr>
      <w:spacing w:before="280" w:after="280"/>
    </w:pPr>
    <w:rPr>
      <w:b/>
      <w:bCs/>
      <w:i/>
      <w:iCs/>
      <w:sz w:val="28"/>
      <w:szCs w:val="28"/>
    </w:rPr>
  </w:style>
  <w:style w:type="paragraph" w:customStyle="1" w:styleId="font11">
    <w:name w:val="font11"/>
    <w:basedOn w:val="af5"/>
    <w:pPr>
      <w:spacing w:before="280" w:after="280"/>
    </w:pPr>
    <w:rPr>
      <w:i/>
      <w:iCs/>
      <w:color w:val="000000"/>
      <w:sz w:val="28"/>
      <w:szCs w:val="28"/>
    </w:rPr>
  </w:style>
  <w:style w:type="paragraph" w:customStyle="1" w:styleId="font12">
    <w:name w:val="font12"/>
    <w:basedOn w:val="af5"/>
    <w:pPr>
      <w:spacing w:before="280" w:after="280"/>
    </w:pPr>
    <w:rPr>
      <w:b/>
      <w:bCs/>
      <w:i/>
      <w:iCs/>
      <w:color w:val="000000"/>
      <w:sz w:val="28"/>
      <w:szCs w:val="28"/>
    </w:rPr>
  </w:style>
  <w:style w:type="paragraph" w:customStyle="1" w:styleId="xl63">
    <w:name w:val="xl63"/>
    <w:basedOn w:val="af5"/>
    <w:pPr>
      <w:spacing w:before="280" w:after="280"/>
      <w:jc w:val="both"/>
    </w:pPr>
    <w:rPr>
      <w:b/>
      <w:bCs/>
      <w:sz w:val="28"/>
      <w:szCs w:val="28"/>
    </w:rPr>
  </w:style>
  <w:style w:type="paragraph" w:customStyle="1" w:styleId="xl64">
    <w:name w:val="xl64"/>
    <w:basedOn w:val="af5"/>
    <w:pPr>
      <w:spacing w:before="280" w:after="280"/>
      <w:jc w:val="both"/>
    </w:pPr>
    <w:rPr>
      <w:sz w:val="28"/>
      <w:szCs w:val="28"/>
    </w:rPr>
  </w:style>
  <w:style w:type="paragraph" w:customStyle="1" w:styleId="xl73">
    <w:name w:val="xl73"/>
    <w:basedOn w:val="af5"/>
    <w:pPr>
      <w:spacing w:before="280" w:after="280"/>
    </w:pPr>
    <w:rPr>
      <w:i/>
      <w:iCs/>
      <w:sz w:val="28"/>
      <w:szCs w:val="28"/>
    </w:rPr>
  </w:style>
  <w:style w:type="paragraph" w:customStyle="1" w:styleId="xl74">
    <w:name w:val="xl74"/>
    <w:basedOn w:val="af5"/>
    <w:pPr>
      <w:spacing w:before="280" w:after="280"/>
      <w:jc w:val="both"/>
    </w:pPr>
    <w:rPr>
      <w:b/>
      <w:bCs/>
      <w:i/>
      <w:iCs/>
      <w:sz w:val="28"/>
      <w:szCs w:val="28"/>
    </w:rPr>
  </w:style>
  <w:style w:type="paragraph" w:customStyle="1" w:styleId="xl75">
    <w:name w:val="xl75"/>
    <w:basedOn w:val="af5"/>
    <w:pPr>
      <w:spacing w:before="280" w:after="280"/>
      <w:jc w:val="both"/>
    </w:pPr>
    <w:rPr>
      <w:i/>
      <w:iCs/>
      <w:sz w:val="28"/>
      <w:szCs w:val="28"/>
    </w:rPr>
  </w:style>
  <w:style w:type="paragraph" w:customStyle="1" w:styleId="xl76">
    <w:name w:val="xl76"/>
    <w:basedOn w:val="af5"/>
    <w:pPr>
      <w:spacing w:before="280" w:after="280"/>
    </w:pPr>
    <w:rPr>
      <w:b/>
      <w:bCs/>
      <w:color w:val="000000"/>
      <w:sz w:val="28"/>
      <w:szCs w:val="28"/>
    </w:rPr>
  </w:style>
  <w:style w:type="paragraph" w:customStyle="1" w:styleId="BodyText21">
    <w:name w:val="Body Text 21"/>
    <w:basedOn w:val="af5"/>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4">
    <w:name w:val="Текст примечания2"/>
    <w:basedOn w:val="af5"/>
    <w:rPr>
      <w:sz w:val="20"/>
      <w:szCs w:val="20"/>
    </w:rPr>
  </w:style>
  <w:style w:type="paragraph" w:styleId="afffffffff9">
    <w:name w:val="annotation subject"/>
    <w:basedOn w:val="2ff4"/>
    <w:next w:val="2ff4"/>
    <w:uiPriority w:val="99"/>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fa">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fb">
    <w:name w:val="стр.табл."/>
    <w:pPr>
      <w:suppressAutoHyphens/>
      <w:spacing w:before="20"/>
      <w:jc w:val="both"/>
    </w:pPr>
    <w:rPr>
      <w:rFonts w:ascii="Garamond" w:eastAsia="Garamond" w:hAnsi="Garamond" w:cs="Garamond"/>
      <w:sz w:val="16"/>
      <w:lang w:eastAsia="ar-SA"/>
    </w:rPr>
  </w:style>
  <w:style w:type="paragraph" w:customStyle="1" w:styleId="1ff8">
    <w:name w:val="табл. 1"/>
    <w:pPr>
      <w:suppressAutoHyphens/>
      <w:jc w:val="right"/>
    </w:pPr>
    <w:rPr>
      <w:rFonts w:ascii="Garamond" w:eastAsia="Garamond" w:hAnsi="Garamond" w:cs="Garamond"/>
      <w:i/>
      <w:sz w:val="18"/>
      <w:lang w:eastAsia="ar-SA"/>
    </w:rPr>
  </w:style>
  <w:style w:type="paragraph" w:customStyle="1" w:styleId="1ff9">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fc">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0">
    <w:name w:val="ф-ла"/>
    <w:pPr>
      <w:tabs>
        <w:tab w:val="right" w:pos="6521"/>
      </w:tabs>
      <w:suppressAutoHyphens/>
      <w:spacing w:before="60" w:after="60"/>
    </w:pPr>
    <w:rPr>
      <w:rFonts w:ascii="Garamond" w:eastAsia="Garamond" w:hAnsi="Garamond" w:cs="Garamond"/>
      <w:sz w:val="21"/>
      <w:lang w:eastAsia="ar-SA"/>
    </w:rPr>
  </w:style>
  <w:style w:type="paragraph" w:customStyle="1" w:styleId="312">
    <w:name w:val="Продолжение списка 31"/>
    <w:basedOn w:val="af5"/>
    <w:pPr>
      <w:spacing w:after="120"/>
      <w:ind w:left="849"/>
    </w:pPr>
    <w:rPr>
      <w:sz w:val="20"/>
      <w:szCs w:val="20"/>
    </w:rPr>
  </w:style>
  <w:style w:type="paragraph" w:customStyle="1" w:styleId="afffffffffd">
    <w:name w:val="Авт."/>
    <w:pPr>
      <w:suppressAutoHyphens/>
      <w:jc w:val="right"/>
    </w:pPr>
    <w:rPr>
      <w:rFonts w:ascii="Garamond" w:eastAsia="Garamond" w:hAnsi="Garamond" w:cs="Garamond"/>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a">
    <w:name w:val="Маркированный список1"/>
    <w:basedOn w:val="af5"/>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aliases w:val="Знак Знак Знак,Знак Знак Знак Знак Знак Знак Знак Знак,Знак Знак Знак Знак Знак Знак Знак Знак Знак Знак Знак"/>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f5"/>
    <w:pPr>
      <w:ind w:firstLine="600"/>
      <w:jc w:val="both"/>
    </w:pPr>
  </w:style>
  <w:style w:type="paragraph" w:customStyle="1" w:styleId="afffffffffe">
    <w:name w:val="Знак Знак Знак Знак Знак Знак"/>
    <w:basedOn w:val="af5"/>
    <w:rPr>
      <w:rFonts w:ascii="MS Reference Specialty" w:hAnsi="MS Reference Specialty" w:cs="MS Reference Specialty"/>
      <w:sz w:val="20"/>
      <w:szCs w:val="20"/>
      <w:lang w:val="en-US"/>
    </w:rPr>
  </w:style>
  <w:style w:type="paragraph" w:customStyle="1" w:styleId="MainStyle">
    <w:name w:val="MainStyle"/>
    <w:basedOn w:val="af5"/>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f5"/>
    <w:pPr>
      <w:spacing w:line="360" w:lineRule="auto"/>
      <w:jc w:val="center"/>
    </w:pPr>
    <w:rPr>
      <w:caps/>
      <w:sz w:val="28"/>
      <w:szCs w:val="20"/>
    </w:rPr>
  </w:style>
  <w:style w:type="paragraph" w:customStyle="1" w:styleId="affffffffff">
    <w:name w:val="текст"/>
    <w:basedOn w:val="af5"/>
    <w:pPr>
      <w:spacing w:line="360" w:lineRule="auto"/>
      <w:ind w:firstLine="709"/>
      <w:jc w:val="both"/>
    </w:pPr>
    <w:rPr>
      <w:sz w:val="28"/>
      <w:szCs w:val="20"/>
    </w:rPr>
  </w:style>
  <w:style w:type="paragraph" w:customStyle="1" w:styleId="affffffffff0">
    <w:name w:val="ТаблицаСтроки"/>
    <w:basedOn w:val="af5"/>
    <w:pPr>
      <w:widowControl w:val="0"/>
      <w:shd w:val="clear" w:color="auto" w:fill="FFFFFF"/>
      <w:autoSpaceDE w:val="0"/>
      <w:spacing w:before="40" w:after="40"/>
      <w:ind w:left="113"/>
      <w:jc w:val="both"/>
    </w:pPr>
    <w:rPr>
      <w:color w:val="000000"/>
      <w:sz w:val="26"/>
      <w:szCs w:val="26"/>
    </w:rPr>
  </w:style>
  <w:style w:type="paragraph" w:customStyle="1" w:styleId="144">
    <w:name w:val="Стиль ТаблицаСтроки + 14 пт"/>
    <w:basedOn w:val="affffffffff0"/>
  </w:style>
  <w:style w:type="paragraph" w:customStyle="1" w:styleId="affffffffff1">
    <w:name w:val="ОбычнАбзац"/>
    <w:basedOn w:val="af5"/>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ff0"/>
    <w:pPr>
      <w:ind w:left="284"/>
    </w:pPr>
    <w:rPr>
      <w:szCs w:val="20"/>
    </w:rPr>
  </w:style>
  <w:style w:type="paragraph" w:customStyle="1" w:styleId="affffffffff2">
    <w:name w:val="ТаблицаСодержание"/>
    <w:basedOn w:val="af5"/>
    <w:pPr>
      <w:widowControl w:val="0"/>
      <w:shd w:val="clear" w:color="auto" w:fill="FFFFFF"/>
      <w:autoSpaceDE w:val="0"/>
      <w:spacing w:before="40" w:after="40"/>
      <w:jc w:val="center"/>
    </w:pPr>
    <w:rPr>
      <w:color w:val="000000"/>
      <w:sz w:val="26"/>
      <w:szCs w:val="28"/>
    </w:rPr>
  </w:style>
  <w:style w:type="paragraph" w:customStyle="1" w:styleId="145">
    <w:name w:val="Стиль ТаблицаСодержание + 14 пт По ширине"/>
    <w:basedOn w:val="affffffffff2"/>
    <w:pPr>
      <w:jc w:val="both"/>
    </w:pPr>
    <w:rPr>
      <w:szCs w:val="20"/>
    </w:rPr>
  </w:style>
  <w:style w:type="paragraph" w:customStyle="1" w:styleId="affffffffff3">
    <w:name w:val="ТаблицаЗаголовок"/>
    <w:basedOn w:val="af5"/>
    <w:pPr>
      <w:keepNext/>
      <w:widowControl w:val="0"/>
      <w:shd w:val="clear" w:color="auto" w:fill="FFFFFF"/>
      <w:autoSpaceDE w:val="0"/>
      <w:spacing w:before="40" w:after="40"/>
      <w:jc w:val="center"/>
    </w:pPr>
    <w:rPr>
      <w:color w:val="000000"/>
      <w:sz w:val="26"/>
      <w:szCs w:val="26"/>
    </w:rPr>
  </w:style>
  <w:style w:type="paragraph" w:customStyle="1" w:styleId="affffffffff4">
    <w:name w:val="ТаблицаНазвание"/>
    <w:basedOn w:val="af5"/>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f5">
    <w:name w:val="ТаблицаНомер"/>
    <w:basedOn w:val="af5"/>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f6">
    <w:name w:val="ПодписьРис"/>
    <w:basedOn w:val="af5"/>
    <w:pPr>
      <w:widowControl w:val="0"/>
      <w:autoSpaceDE w:val="0"/>
      <w:spacing w:before="120" w:after="240" w:line="288" w:lineRule="auto"/>
      <w:jc w:val="center"/>
    </w:pPr>
    <w:rPr>
      <w:sz w:val="28"/>
      <w:szCs w:val="26"/>
    </w:rPr>
  </w:style>
  <w:style w:type="paragraph" w:customStyle="1" w:styleId="affffffffff7">
    <w:name w:val="ТекстНадписи"/>
    <w:basedOn w:val="af5"/>
    <w:pPr>
      <w:widowControl w:val="0"/>
      <w:shd w:val="clear" w:color="auto" w:fill="FFFFFF"/>
      <w:autoSpaceDE w:val="0"/>
      <w:spacing w:line="360" w:lineRule="auto"/>
      <w:ind w:firstLine="709"/>
      <w:jc w:val="center"/>
    </w:pPr>
    <w:rPr>
      <w:color w:val="000000"/>
      <w:sz w:val="26"/>
      <w:szCs w:val="26"/>
    </w:rPr>
  </w:style>
  <w:style w:type="paragraph" w:customStyle="1" w:styleId="a6">
    <w:name w:val="СписокЛит"/>
    <w:basedOn w:val="af5"/>
    <w:pPr>
      <w:widowControl w:val="0"/>
      <w:numPr>
        <w:numId w:val="23"/>
      </w:numPr>
      <w:spacing w:line="360" w:lineRule="auto"/>
      <w:jc w:val="both"/>
    </w:pPr>
    <w:rPr>
      <w:iCs/>
      <w:sz w:val="28"/>
      <w:szCs w:val="26"/>
      <w:lang w:val="en-US"/>
    </w:rPr>
  </w:style>
  <w:style w:type="paragraph" w:customStyle="1" w:styleId="146">
    <w:name w:val="Стиль ТаблицаЗаголовок + 14 пт"/>
    <w:basedOn w:val="affffffffff3"/>
  </w:style>
  <w:style w:type="paragraph" w:customStyle="1" w:styleId="147">
    <w:name w:val="Стиль ТаблицаЗаголовок + 14 пт По ширине"/>
    <w:basedOn w:val="affffffffff3"/>
    <w:pPr>
      <w:jc w:val="both"/>
    </w:pPr>
    <w:rPr>
      <w:szCs w:val="20"/>
    </w:rPr>
  </w:style>
  <w:style w:type="paragraph" w:customStyle="1" w:styleId="affffffffff8">
    <w:name w:val="Знак"/>
    <w:basedOn w:val="af5"/>
    <w:rPr>
      <w:rFonts w:ascii="MS Reference Specialty" w:hAnsi="MS Reference Specialty" w:cs="MS Reference Specialty"/>
      <w:sz w:val="20"/>
      <w:szCs w:val="20"/>
      <w:lang w:val="en-US"/>
    </w:rPr>
  </w:style>
  <w:style w:type="paragraph" w:customStyle="1" w:styleId="313">
    <w:name w:val="Основной текст 31"/>
    <w:basedOn w:val="af5"/>
    <w:pPr>
      <w:jc w:val="both"/>
    </w:pPr>
    <w:rPr>
      <w:rFonts w:ascii="OpenSymbol" w:hAnsi="OpenSymbol" w:cs="OpenSymbol"/>
      <w:sz w:val="26"/>
      <w:szCs w:val="20"/>
    </w:rPr>
  </w:style>
  <w:style w:type="paragraph" w:customStyle="1" w:styleId="213">
    <w:name w:val="Основной текст 21"/>
    <w:basedOn w:val="af5"/>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f">
    <w:name w:val="toc 4"/>
    <w:basedOn w:val="af5"/>
    <w:next w:val="af5"/>
    <w:pPr>
      <w:ind w:left="720"/>
    </w:pPr>
  </w:style>
  <w:style w:type="paragraph" w:customStyle="1" w:styleId="1ffb">
    <w:name w:val="Обычный отступ1"/>
    <w:basedOn w:val="af5"/>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f2"/>
    <w:pPr>
      <w:spacing w:before="0" w:after="0" w:line="360" w:lineRule="auto"/>
      <w:ind w:firstLine="567"/>
      <w:jc w:val="both"/>
    </w:pPr>
    <w:rPr>
      <w:color w:val="auto"/>
      <w:sz w:val="28"/>
      <w:szCs w:val="28"/>
    </w:rPr>
  </w:style>
  <w:style w:type="paragraph" w:customStyle="1" w:styleId="ConsNormal">
    <w:name w:val="ConsNormal"/>
    <w:uiPriority w:val="99"/>
    <w:pPr>
      <w:suppressAutoHyphens/>
      <w:autoSpaceDE w:val="0"/>
      <w:ind w:firstLine="720"/>
    </w:pPr>
    <w:rPr>
      <w:rFonts w:ascii="OpenSymbol" w:eastAsia="Garamond" w:hAnsi="OpenSymbol" w:cs="OpenSymbol"/>
      <w:lang w:eastAsia="ar-SA"/>
    </w:rPr>
  </w:style>
  <w:style w:type="paragraph" w:customStyle="1" w:styleId="2ff5">
    <w:name w:val="Уровень2"/>
    <w:basedOn w:val="21"/>
    <w:next w:val="af5"/>
    <w:pPr>
      <w:numPr>
        <w:ilvl w:val="0"/>
        <w:numId w:val="0"/>
      </w:numPr>
      <w:spacing w:after="240"/>
      <w:jc w:val="both"/>
    </w:pPr>
    <w:rPr>
      <w:rFonts w:ascii="Symbol" w:hAnsi="Symbol" w:cs="Symbol"/>
      <w:i w:val="0"/>
      <w:iCs w:val="0"/>
      <w:sz w:val="24"/>
      <w:szCs w:val="24"/>
    </w:rPr>
  </w:style>
  <w:style w:type="paragraph" w:customStyle="1" w:styleId="3f7">
    <w:name w:val="Уровень3"/>
    <w:basedOn w:val="31"/>
    <w:next w:val="af5"/>
    <w:pPr>
      <w:widowControl/>
      <w:numPr>
        <w:ilvl w:val="0"/>
        <w:numId w:val="0"/>
      </w:numPr>
      <w:spacing w:before="240" w:after="240"/>
      <w:jc w:val="both"/>
    </w:pPr>
    <w:rPr>
      <w:bCs/>
      <w:i w:val="0"/>
      <w:color w:val="auto"/>
      <w:sz w:val="24"/>
      <w:szCs w:val="24"/>
    </w:rPr>
  </w:style>
  <w:style w:type="paragraph" w:customStyle="1" w:styleId="314">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f5"/>
    <w:pPr>
      <w:widowControl w:val="0"/>
      <w:overflowPunct w:val="0"/>
      <w:autoSpaceDE w:val="0"/>
      <w:spacing w:line="300" w:lineRule="exact"/>
      <w:jc w:val="both"/>
      <w:textAlignment w:val="baseline"/>
    </w:pPr>
    <w:rPr>
      <w:sz w:val="20"/>
      <w:szCs w:val="20"/>
      <w:lang w:val="en-US"/>
    </w:rPr>
  </w:style>
  <w:style w:type="paragraph" w:customStyle="1" w:styleId="1ffc">
    <w:name w:val="Знак Знак Знак1 Знак Знак Знак Знак Знак Знак Знак Знак Знак Знак"/>
    <w:basedOn w:val="af5"/>
    <w:pPr>
      <w:spacing w:after="160" w:line="240" w:lineRule="exact"/>
    </w:pPr>
    <w:rPr>
      <w:sz w:val="28"/>
      <w:szCs w:val="28"/>
      <w:lang w:val="en-US"/>
    </w:rPr>
  </w:style>
  <w:style w:type="paragraph" w:styleId="affffffffff9">
    <w:name w:val="No Spacing"/>
    <w:aliases w:val="Автореферат,No Spacing"/>
    <w:qFormat/>
    <w:pPr>
      <w:suppressAutoHyphens/>
    </w:pPr>
    <w:rPr>
      <w:rFonts w:ascii="IzhTitl" w:eastAsia="Garamond" w:hAnsi="IzhTitl" w:cs="IzhTitl"/>
      <w:sz w:val="22"/>
      <w:szCs w:val="22"/>
      <w:lang w:eastAsia="ar-SA"/>
    </w:rPr>
  </w:style>
  <w:style w:type="paragraph" w:customStyle="1" w:styleId="affffffffffa">
    <w:name w:val="Знак Знак Знак Знак"/>
    <w:basedOn w:val="af5"/>
    <w:pPr>
      <w:pageBreakBefore/>
      <w:spacing w:after="160" w:line="360" w:lineRule="auto"/>
    </w:pPr>
    <w:rPr>
      <w:rFonts w:ascii="Mincho" w:hAnsi="Mincho" w:cs="Mincho"/>
      <w:sz w:val="28"/>
      <w:szCs w:val="28"/>
      <w:lang w:val="en-US"/>
    </w:rPr>
  </w:style>
  <w:style w:type="paragraph" w:customStyle="1" w:styleId="117">
    <w:name w:val="Абзац списка11"/>
    <w:basedOn w:val="af5"/>
    <w:pPr>
      <w:ind w:left="720"/>
    </w:pPr>
  </w:style>
  <w:style w:type="paragraph" w:customStyle="1" w:styleId="mb12">
    <w:name w:val="mb12"/>
    <w:basedOn w:val="af5"/>
    <w:pPr>
      <w:spacing w:after="288"/>
    </w:pPr>
    <w:rPr>
      <w:rFonts w:ascii="OpenSymbol" w:hAnsi="OpenSymbol" w:cs="OpenSymbol"/>
      <w:sz w:val="19"/>
      <w:szCs w:val="19"/>
    </w:rPr>
  </w:style>
  <w:style w:type="paragraph" w:customStyle="1" w:styleId="1ffd">
    <w:name w:val="Без интервала1"/>
    <w:pPr>
      <w:suppressAutoHyphens/>
    </w:pPr>
    <w:rPr>
      <w:rFonts w:ascii="IzhTitl" w:eastAsia="IzhTitl" w:hAnsi="IzhTitl" w:cs="IzhTitl"/>
      <w:sz w:val="22"/>
      <w:szCs w:val="22"/>
      <w:lang w:eastAsia="ar-SA"/>
    </w:rPr>
  </w:style>
  <w:style w:type="paragraph" w:customStyle="1" w:styleId="Style1">
    <w:name w:val="Style1"/>
    <w:basedOn w:val="af5"/>
    <w:pPr>
      <w:widowControl w:val="0"/>
      <w:autoSpaceDE w:val="0"/>
      <w:jc w:val="both"/>
    </w:pPr>
    <w:rPr>
      <w:rFonts w:ascii="Helvetica" w:hAnsi="Helvetica" w:cs="Helvetica"/>
    </w:rPr>
  </w:style>
  <w:style w:type="paragraph" w:customStyle="1" w:styleId="1ffe">
    <w:name w:val="Знак Знак1 Знак"/>
    <w:basedOn w:val="af5"/>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f5"/>
    <w:pPr>
      <w:spacing w:before="280" w:after="280"/>
    </w:pPr>
  </w:style>
  <w:style w:type="paragraph" w:customStyle="1" w:styleId="Style6">
    <w:name w:val="Style6"/>
    <w:basedOn w:val="af5"/>
    <w:pPr>
      <w:widowControl w:val="0"/>
      <w:autoSpaceDE w:val="0"/>
      <w:spacing w:line="173" w:lineRule="exact"/>
      <w:ind w:firstLine="6821"/>
    </w:pPr>
  </w:style>
  <w:style w:type="paragraph" w:customStyle="1" w:styleId="1fff">
    <w:name w:val="Знак1 Знак Знак Знак"/>
    <w:basedOn w:val="af5"/>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f0">
    <w:name w:val="Знак Знак1 Знак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f5"/>
    <w:pPr>
      <w:spacing w:after="160" w:line="240" w:lineRule="exact"/>
    </w:pPr>
    <w:rPr>
      <w:rFonts w:ascii="MS Reference Specialty" w:hAnsi="MS Reference Specialty" w:cs="MS Reference Specialty"/>
      <w:sz w:val="20"/>
      <w:szCs w:val="20"/>
      <w:lang w:val="en-US"/>
    </w:rPr>
  </w:style>
  <w:style w:type="paragraph" w:customStyle="1" w:styleId="2ff6">
    <w:name w:val="Основной текст (2)"/>
    <w:basedOn w:val="af5"/>
    <w:pPr>
      <w:shd w:val="clear" w:color="auto" w:fill="FFFFFF"/>
      <w:spacing w:line="0" w:lineRule="atLeast"/>
    </w:pPr>
    <w:rPr>
      <w:sz w:val="20"/>
      <w:szCs w:val="20"/>
    </w:rPr>
  </w:style>
  <w:style w:type="paragraph" w:customStyle="1" w:styleId="85">
    <w:name w:val="Основной текст (8)"/>
    <w:basedOn w:val="af5"/>
    <w:pPr>
      <w:shd w:val="clear" w:color="auto" w:fill="FFFFFF"/>
      <w:spacing w:line="0" w:lineRule="atLeast"/>
    </w:pPr>
    <w:rPr>
      <w:rFonts w:ascii="OpenSymbol" w:eastAsia="OpenSymbol" w:hAnsi="OpenSymbol" w:cs="OpenSymbol"/>
      <w:sz w:val="19"/>
      <w:szCs w:val="19"/>
    </w:rPr>
  </w:style>
  <w:style w:type="paragraph" w:customStyle="1" w:styleId="124">
    <w:name w:val="Основной текст (12)"/>
    <w:basedOn w:val="af5"/>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f5"/>
    <w:pPr>
      <w:spacing w:line="360" w:lineRule="auto"/>
      <w:ind w:firstLine="720"/>
      <w:jc w:val="both"/>
    </w:pPr>
    <w:rPr>
      <w:sz w:val="28"/>
    </w:rPr>
  </w:style>
  <w:style w:type="paragraph" w:customStyle="1" w:styleId="103">
    <w:name w:val="Стиль Рисунок + 10 пт Знак Знак"/>
    <w:basedOn w:val="af5"/>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f5"/>
    <w:pPr>
      <w:keepNext/>
      <w:numPr>
        <w:numId w:val="19"/>
      </w:numPr>
      <w:spacing w:after="20"/>
      <w:jc w:val="right"/>
    </w:pPr>
    <w:rPr>
      <w:b/>
    </w:rPr>
  </w:style>
  <w:style w:type="paragraph" w:customStyle="1" w:styleId="distable">
    <w:name w:val="Стиль dis_table + По ширине"/>
    <w:basedOn w:val="af5"/>
    <w:rPr>
      <w:b/>
      <w:bCs/>
      <w:szCs w:val="20"/>
    </w:rPr>
  </w:style>
  <w:style w:type="paragraph" w:customStyle="1" w:styleId="104">
    <w:name w:val="Стиль Рисунок + 10 пт"/>
    <w:basedOn w:val="af5"/>
    <w:pPr>
      <w:tabs>
        <w:tab w:val="left" w:pos="964"/>
      </w:tabs>
      <w:spacing w:before="120"/>
      <w:ind w:left="360"/>
      <w:jc w:val="center"/>
    </w:pPr>
    <w:rPr>
      <w:rFonts w:ascii="OpenSymbol" w:hAnsi="OpenSymbol" w:cs="OpenSymbol"/>
      <w:b/>
      <w:color w:val="000000"/>
      <w:szCs w:val="22"/>
    </w:rPr>
  </w:style>
  <w:style w:type="paragraph" w:customStyle="1" w:styleId="affffffffffb">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fc">
    <w:name w:val="Автор статьи"/>
    <w:basedOn w:val="31"/>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f5"/>
    <w:pPr>
      <w:spacing w:before="280" w:after="115"/>
    </w:pPr>
    <w:rPr>
      <w:color w:val="000000"/>
      <w:sz w:val="20"/>
      <w:szCs w:val="20"/>
    </w:rPr>
  </w:style>
  <w:style w:type="paragraph" w:customStyle="1" w:styleId="Style3">
    <w:name w:val="Style3"/>
    <w:basedOn w:val="af5"/>
    <w:pPr>
      <w:widowControl w:val="0"/>
      <w:autoSpaceDE w:val="0"/>
      <w:spacing w:line="288" w:lineRule="exact"/>
    </w:pPr>
  </w:style>
  <w:style w:type="paragraph" w:customStyle="1" w:styleId="consnormal0">
    <w:name w:val="consnormal"/>
    <w:basedOn w:val="af5"/>
    <w:pPr>
      <w:spacing w:before="280" w:after="280" w:line="360" w:lineRule="auto"/>
      <w:ind w:firstLine="709"/>
      <w:jc w:val="both"/>
    </w:pPr>
    <w:rPr>
      <w:color w:val="000000"/>
      <w:sz w:val="28"/>
    </w:rPr>
  </w:style>
  <w:style w:type="paragraph" w:customStyle="1" w:styleId="affffffffffd">
    <w:name w:val="Готовый"/>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7">
    <w:name w:val="Без интервала2"/>
    <w:pPr>
      <w:suppressAutoHyphens/>
    </w:pPr>
    <w:rPr>
      <w:rFonts w:ascii="IzhTitl" w:eastAsia="IzhTitl" w:hAnsi="IzhTitl" w:cs="IzhTitl"/>
      <w:sz w:val="22"/>
      <w:szCs w:val="22"/>
      <w:lang w:eastAsia="ar-SA"/>
    </w:rPr>
  </w:style>
  <w:style w:type="paragraph" w:customStyle="1" w:styleId="affffffffffe">
    <w:name w:val="Диссертация"/>
    <w:basedOn w:val="af5"/>
    <w:pPr>
      <w:spacing w:line="360" w:lineRule="auto"/>
      <w:ind w:firstLine="567"/>
      <w:jc w:val="both"/>
    </w:pPr>
    <w:rPr>
      <w:sz w:val="28"/>
      <w:szCs w:val="28"/>
    </w:rPr>
  </w:style>
  <w:style w:type="paragraph" w:customStyle="1" w:styleId="2ff8">
    <w:name w:val="Знак2 Знак Знак Знак Знак Знак Знак Знак Знак Знак"/>
    <w:basedOn w:val="af5"/>
    <w:pPr>
      <w:spacing w:after="160" w:line="240" w:lineRule="exact"/>
    </w:pPr>
    <w:rPr>
      <w:sz w:val="28"/>
      <w:szCs w:val="20"/>
      <w:lang w:val="en-US"/>
    </w:rPr>
  </w:style>
  <w:style w:type="paragraph" w:styleId="HTMLa">
    <w:name w:val="HTML Address"/>
    <w:basedOn w:val="af5"/>
    <w:rPr>
      <w:i/>
      <w:iCs/>
    </w:rPr>
  </w:style>
  <w:style w:type="paragraph" w:customStyle="1" w:styleId="315">
    <w:name w:val="Основной текст с отступом 31"/>
    <w:basedOn w:val="af5"/>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8">
    <w:name w:val="3"/>
    <w:basedOn w:val="af5"/>
    <w:pPr>
      <w:spacing w:before="280" w:after="280"/>
    </w:pPr>
    <w:rPr>
      <w:rFonts w:ascii="OpenSymbol" w:eastAsia="OpenSymbol" w:hAnsi="OpenSymbol" w:cs="OpenSymbol"/>
    </w:rPr>
  </w:style>
  <w:style w:type="paragraph" w:customStyle="1" w:styleId="1fff1">
    <w:name w:val="1"/>
    <w:basedOn w:val="af5"/>
    <w:pPr>
      <w:spacing w:before="280" w:after="280"/>
    </w:pPr>
    <w:rPr>
      <w:rFonts w:ascii="OpenSymbol" w:eastAsia="OpenSymbol" w:hAnsi="OpenSymbol" w:cs="OpenSymbol"/>
    </w:rPr>
  </w:style>
  <w:style w:type="paragraph" w:customStyle="1" w:styleId="fr51">
    <w:name w:val="fr5"/>
    <w:basedOn w:val="af5"/>
    <w:pPr>
      <w:spacing w:before="280" w:after="280"/>
    </w:pPr>
    <w:rPr>
      <w:rFonts w:ascii="OpenSymbol" w:eastAsia="OpenSymbol" w:hAnsi="OpenSymbol" w:cs="OpenSymbol"/>
    </w:rPr>
  </w:style>
  <w:style w:type="paragraph" w:customStyle="1" w:styleId="322">
    <w:name w:val="Основной текст с отступом 32"/>
    <w:basedOn w:val="af5"/>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ff">
    <w:name w:val="Таблица"/>
    <w:basedOn w:val="af5"/>
    <w:pPr>
      <w:keepNext/>
      <w:spacing w:before="160" w:after="120"/>
      <w:ind w:left="964" w:hanging="964"/>
    </w:pPr>
    <w:rPr>
      <w:rFonts w:eastAsia="Impact"/>
      <w:sz w:val="18"/>
    </w:rPr>
  </w:style>
  <w:style w:type="paragraph" w:customStyle="1" w:styleId="afffffffffff0">
    <w:name w:val="Обычный вправо"/>
    <w:basedOn w:val="af5"/>
    <w:pPr>
      <w:jc w:val="right"/>
    </w:pPr>
    <w:rPr>
      <w:rFonts w:eastAsia="Impact"/>
      <w:sz w:val="20"/>
      <w:szCs w:val="20"/>
    </w:rPr>
  </w:style>
  <w:style w:type="paragraph" w:customStyle="1" w:styleId="afffffffffff1">
    <w:name w:val="Специальность"/>
    <w:basedOn w:val="af5"/>
    <w:pPr>
      <w:jc w:val="center"/>
    </w:pPr>
    <w:rPr>
      <w:rFonts w:eastAsia="Impact"/>
      <w:sz w:val="20"/>
    </w:rPr>
  </w:style>
  <w:style w:type="paragraph" w:customStyle="1" w:styleId="afffffffffff2">
    <w:name w:val="Кафедра"/>
    <w:basedOn w:val="afffffffffff1"/>
    <w:pPr>
      <w:keepNext/>
    </w:pPr>
    <w:rPr>
      <w:sz w:val="18"/>
    </w:rPr>
  </w:style>
  <w:style w:type="paragraph" w:customStyle="1" w:styleId="0">
    <w:name w:val="Обычный+0"/>
    <w:basedOn w:val="af5"/>
    <w:pPr>
      <w:ind w:firstLine="567"/>
      <w:jc w:val="both"/>
    </w:pPr>
    <w:rPr>
      <w:rFonts w:eastAsia="Impact"/>
      <w:spacing w:val="-1"/>
      <w:sz w:val="20"/>
      <w:szCs w:val="20"/>
    </w:rPr>
  </w:style>
  <w:style w:type="paragraph" w:customStyle="1" w:styleId="afffffffffff3">
    <w:name w:val="Обычный без отступа"/>
    <w:basedOn w:val="af5"/>
    <w:pPr>
      <w:jc w:val="both"/>
    </w:pPr>
    <w:rPr>
      <w:rFonts w:eastAsia="Impact"/>
      <w:sz w:val="20"/>
      <w:szCs w:val="20"/>
    </w:rPr>
  </w:style>
  <w:style w:type="paragraph" w:customStyle="1" w:styleId="afffffffffff4">
    <w:name w:val="Ученый секретарь"/>
    <w:basedOn w:val="afffffffffff3"/>
    <w:pPr>
      <w:tabs>
        <w:tab w:val="right" w:pos="6124"/>
      </w:tabs>
      <w:jc w:val="left"/>
    </w:pPr>
    <w:rPr>
      <w:sz w:val="18"/>
    </w:rPr>
  </w:style>
  <w:style w:type="paragraph" w:customStyle="1" w:styleId="Style29">
    <w:name w:val="Style29"/>
    <w:basedOn w:val="af5"/>
    <w:pPr>
      <w:widowControl w:val="0"/>
      <w:autoSpaceDE w:val="0"/>
      <w:spacing w:line="470" w:lineRule="exact"/>
      <w:ind w:firstLine="633"/>
      <w:jc w:val="both"/>
    </w:pPr>
    <w:rPr>
      <w:sz w:val="28"/>
    </w:rPr>
  </w:style>
  <w:style w:type="paragraph" w:customStyle="1" w:styleId="1fff2">
    <w:name w:val="Абзац списка1"/>
    <w:basedOn w:val="af5"/>
    <w:uiPriority w:val="99"/>
    <w:qFormat/>
    <w:pPr>
      <w:spacing w:after="200" w:line="276" w:lineRule="auto"/>
      <w:ind w:left="720"/>
    </w:pPr>
    <w:rPr>
      <w:rFonts w:ascii="IzhTitl" w:hAnsi="IzhTitl" w:cs="IzhTitl"/>
      <w:sz w:val="22"/>
      <w:szCs w:val="22"/>
      <w:lang w:val="en-US"/>
    </w:rPr>
  </w:style>
  <w:style w:type="paragraph" w:customStyle="1" w:styleId="Style9">
    <w:name w:val="Style9"/>
    <w:basedOn w:val="af5"/>
    <w:pPr>
      <w:widowControl w:val="0"/>
      <w:autoSpaceDE w:val="0"/>
      <w:spacing w:line="469" w:lineRule="exact"/>
      <w:ind w:firstLine="671"/>
      <w:jc w:val="both"/>
    </w:pPr>
    <w:rPr>
      <w:sz w:val="28"/>
    </w:rPr>
  </w:style>
  <w:style w:type="paragraph" w:customStyle="1" w:styleId="Style47">
    <w:name w:val="Style47"/>
    <w:basedOn w:val="af5"/>
    <w:pPr>
      <w:widowControl w:val="0"/>
      <w:autoSpaceDE w:val="0"/>
      <w:spacing w:line="280" w:lineRule="exact"/>
      <w:jc w:val="both"/>
    </w:pPr>
    <w:rPr>
      <w:sz w:val="28"/>
    </w:rPr>
  </w:style>
  <w:style w:type="paragraph" w:customStyle="1" w:styleId="Style32">
    <w:name w:val="Style32"/>
    <w:basedOn w:val="af5"/>
    <w:pPr>
      <w:widowControl w:val="0"/>
      <w:autoSpaceDE w:val="0"/>
      <w:spacing w:line="273" w:lineRule="exact"/>
    </w:pPr>
    <w:rPr>
      <w:sz w:val="28"/>
    </w:rPr>
  </w:style>
  <w:style w:type="paragraph" w:customStyle="1" w:styleId="Style46">
    <w:name w:val="Style46"/>
    <w:basedOn w:val="af5"/>
    <w:pPr>
      <w:widowControl w:val="0"/>
      <w:autoSpaceDE w:val="0"/>
    </w:pPr>
    <w:rPr>
      <w:sz w:val="28"/>
    </w:rPr>
  </w:style>
  <w:style w:type="paragraph" w:customStyle="1" w:styleId="Style48">
    <w:name w:val="Style48"/>
    <w:basedOn w:val="af5"/>
    <w:pPr>
      <w:widowControl w:val="0"/>
      <w:autoSpaceDE w:val="0"/>
      <w:spacing w:line="271" w:lineRule="exact"/>
      <w:ind w:firstLine="137"/>
    </w:pPr>
    <w:rPr>
      <w:sz w:val="28"/>
    </w:rPr>
  </w:style>
  <w:style w:type="paragraph" w:customStyle="1" w:styleId="Style45">
    <w:name w:val="Style45"/>
    <w:basedOn w:val="af5"/>
    <w:pPr>
      <w:widowControl w:val="0"/>
      <w:autoSpaceDE w:val="0"/>
      <w:spacing w:line="249" w:lineRule="exact"/>
      <w:jc w:val="center"/>
    </w:pPr>
    <w:rPr>
      <w:sz w:val="28"/>
    </w:rPr>
  </w:style>
  <w:style w:type="paragraph" w:customStyle="1" w:styleId="Style54">
    <w:name w:val="Style54"/>
    <w:basedOn w:val="af5"/>
    <w:pPr>
      <w:widowControl w:val="0"/>
      <w:autoSpaceDE w:val="0"/>
    </w:pPr>
    <w:rPr>
      <w:sz w:val="28"/>
    </w:rPr>
  </w:style>
  <w:style w:type="paragraph" w:customStyle="1" w:styleId="Style81">
    <w:name w:val="Style81"/>
    <w:basedOn w:val="af5"/>
    <w:pPr>
      <w:widowControl w:val="0"/>
      <w:autoSpaceDE w:val="0"/>
    </w:pPr>
    <w:rPr>
      <w:sz w:val="28"/>
    </w:rPr>
  </w:style>
  <w:style w:type="paragraph" w:customStyle="1" w:styleId="Style79">
    <w:name w:val="Style79"/>
    <w:basedOn w:val="af5"/>
    <w:pPr>
      <w:widowControl w:val="0"/>
      <w:autoSpaceDE w:val="0"/>
      <w:spacing w:line="479" w:lineRule="exact"/>
      <w:ind w:firstLine="345"/>
      <w:jc w:val="both"/>
    </w:pPr>
    <w:rPr>
      <w:sz w:val="28"/>
    </w:rPr>
  </w:style>
  <w:style w:type="paragraph" w:customStyle="1" w:styleId="subhead5">
    <w:name w:val="subhead5"/>
    <w:basedOn w:val="af5"/>
    <w:pPr>
      <w:spacing w:before="120" w:after="120"/>
    </w:pPr>
    <w:rPr>
      <w:color w:val="666666"/>
    </w:rPr>
  </w:style>
  <w:style w:type="paragraph" w:customStyle="1" w:styleId="2ff9">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f5">
    <w:name w:val="Диплом"/>
    <w:basedOn w:val="af5"/>
    <w:pPr>
      <w:spacing w:line="360" w:lineRule="auto"/>
      <w:ind w:firstLine="709"/>
      <w:jc w:val="both"/>
    </w:pPr>
    <w:rPr>
      <w:sz w:val="28"/>
      <w:szCs w:val="28"/>
    </w:rPr>
  </w:style>
  <w:style w:type="paragraph" w:customStyle="1" w:styleId="afffffffffff6">
    <w:name w:val="Заголовок статьи"/>
    <w:basedOn w:val="af5"/>
    <w:next w:val="af5"/>
    <w:pPr>
      <w:autoSpaceDE w:val="0"/>
      <w:ind w:left="1612" w:hanging="892"/>
      <w:jc w:val="both"/>
    </w:pPr>
    <w:rPr>
      <w:rFonts w:ascii="OpenSymbol" w:hAnsi="OpenSymbol" w:cs="OpenSymbol"/>
      <w:sz w:val="26"/>
      <w:szCs w:val="26"/>
    </w:rPr>
  </w:style>
  <w:style w:type="paragraph" w:customStyle="1" w:styleId="ConsNonformat">
    <w:name w:val="ConsNonformat"/>
    <w:uiPriority w:val="99"/>
    <w:pPr>
      <w:suppressAutoHyphens/>
      <w:autoSpaceDE w:val="0"/>
    </w:pPr>
    <w:rPr>
      <w:rFonts w:ascii="ISOCPEUR" w:eastAsia="Garamond" w:hAnsi="ISOCPEUR" w:cs="ISOCPEUR"/>
      <w:lang w:eastAsia="ar-SA"/>
    </w:rPr>
  </w:style>
  <w:style w:type="paragraph" w:customStyle="1" w:styleId="1fff3">
    <w:name w:val="ЗАГОЛОВОК1"/>
    <w:basedOn w:val="af5"/>
    <w:pPr>
      <w:spacing w:before="120" w:after="120"/>
      <w:jc w:val="center"/>
    </w:pPr>
    <w:rPr>
      <w:rFonts w:ascii="Helvetica" w:hAnsi="Helvetica" w:cs="Helvetica"/>
      <w:b/>
      <w:sz w:val="32"/>
      <w:szCs w:val="28"/>
    </w:rPr>
  </w:style>
  <w:style w:type="paragraph" w:customStyle="1" w:styleId="afffffffffff7">
    <w:name w:val="Тема"/>
    <w:basedOn w:val="af5"/>
    <w:next w:val="af5"/>
    <w:pPr>
      <w:spacing w:after="120" w:line="360" w:lineRule="auto"/>
      <w:jc w:val="center"/>
    </w:pPr>
    <w:rPr>
      <w:rFonts w:ascii="Helvetica" w:hAnsi="Helvetica" w:cs="Helvetica"/>
      <w:b/>
      <w:sz w:val="28"/>
      <w:szCs w:val="20"/>
    </w:rPr>
  </w:style>
  <w:style w:type="paragraph" w:customStyle="1" w:styleId="1fff4">
    <w:name w:val="Знак Знак Знак Знак Знак Знак1"/>
    <w:basedOn w:val="af5"/>
    <w:rPr>
      <w:rFonts w:ascii="MS Reference Specialty" w:hAnsi="MS Reference Specialty" w:cs="MS Reference Specialty"/>
      <w:sz w:val="20"/>
      <w:szCs w:val="20"/>
      <w:lang w:val="en-US"/>
    </w:rPr>
  </w:style>
  <w:style w:type="paragraph" w:customStyle="1" w:styleId="1fff5">
    <w:name w:val="Обычный1"/>
    <w:pPr>
      <w:suppressAutoHyphens/>
      <w:snapToGrid w:val="0"/>
      <w:spacing w:before="100" w:after="100"/>
    </w:pPr>
    <w:rPr>
      <w:rFonts w:ascii="Garamond" w:eastAsia="Garamond" w:hAnsi="Garamond" w:cs="Garamond"/>
      <w:sz w:val="24"/>
      <w:lang w:eastAsia="ar-SA"/>
    </w:rPr>
  </w:style>
  <w:style w:type="paragraph" w:customStyle="1" w:styleId="afffffffffff8">
    <w:name w:val="Знак Знак Знак Знак Знак Знак Знак"/>
    <w:basedOn w:val="af5"/>
    <w:pPr>
      <w:spacing w:after="160" w:line="240" w:lineRule="exact"/>
    </w:pPr>
    <w:rPr>
      <w:sz w:val="20"/>
      <w:szCs w:val="20"/>
    </w:rPr>
  </w:style>
  <w:style w:type="paragraph" w:customStyle="1" w:styleId="text0">
    <w:name w:val="text"/>
    <w:basedOn w:val="af5"/>
    <w:pPr>
      <w:spacing w:before="280" w:after="280"/>
    </w:pPr>
    <w:rPr>
      <w:sz w:val="18"/>
      <w:szCs w:val="18"/>
    </w:rPr>
  </w:style>
  <w:style w:type="paragraph" w:customStyle="1" w:styleId="125">
    <w:name w:val="Знак Знак12"/>
    <w:basedOn w:val="af5"/>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f5"/>
    <w:pPr>
      <w:spacing w:before="280" w:after="280"/>
    </w:pPr>
  </w:style>
  <w:style w:type="paragraph" w:customStyle="1" w:styleId="119">
    <w:name w:val="Знак Знак1 Знак Знак Знак Знак1"/>
    <w:basedOn w:val="af5"/>
    <w:pPr>
      <w:spacing w:after="160" w:line="240" w:lineRule="exact"/>
    </w:pPr>
    <w:rPr>
      <w:rFonts w:ascii="MS Reference Specialty" w:hAnsi="MS Reference Specialty" w:cs="MS Reference Specialty"/>
      <w:sz w:val="20"/>
      <w:szCs w:val="20"/>
      <w:lang w:val="en-US"/>
    </w:rPr>
  </w:style>
  <w:style w:type="paragraph" w:customStyle="1" w:styleId="2ffa">
    <w:name w:val="Обычный (веб)2"/>
    <w:basedOn w:val="af5"/>
    <w:pPr>
      <w:spacing w:before="280" w:after="280"/>
    </w:pPr>
  </w:style>
  <w:style w:type="paragraph" w:customStyle="1" w:styleId="Normal-bullit">
    <w:name w:val="Normal-bullit"/>
    <w:basedOn w:val="af5"/>
    <w:pPr>
      <w:numPr>
        <w:numId w:val="30"/>
      </w:numPr>
      <w:overflowPunct w:val="0"/>
      <w:autoSpaceDE w:val="0"/>
      <w:ind w:left="284"/>
      <w:jc w:val="both"/>
      <w:textAlignment w:val="baseline"/>
    </w:pPr>
    <w:rPr>
      <w:rFonts w:ascii="OpenSymbol" w:hAnsi="OpenSymbol" w:cs="OpenSymbol"/>
      <w:sz w:val="18"/>
      <w:szCs w:val="20"/>
    </w:rPr>
  </w:style>
  <w:style w:type="paragraph" w:customStyle="1" w:styleId="2ffb">
    <w:name w:val="Знак2 Знак Знак Знак"/>
    <w:basedOn w:val="af5"/>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5"/>
    <w:pPr>
      <w:spacing w:after="160" w:line="240" w:lineRule="exact"/>
    </w:pPr>
    <w:rPr>
      <w:sz w:val="28"/>
      <w:szCs w:val="20"/>
      <w:lang w:val="en-US"/>
    </w:rPr>
  </w:style>
  <w:style w:type="paragraph" w:customStyle="1" w:styleId="4f0">
    <w:name w:val="Знак4 Знак Знак"/>
    <w:basedOn w:val="af5"/>
    <w:rPr>
      <w:rFonts w:ascii="MS Reference Specialty" w:hAnsi="MS Reference Specialty" w:cs="MS Reference Specialty"/>
      <w:sz w:val="20"/>
      <w:szCs w:val="20"/>
      <w:lang w:val="en-US"/>
    </w:rPr>
  </w:style>
  <w:style w:type="paragraph" w:customStyle="1" w:styleId="2ffc">
    <w:name w:val="Знак2"/>
    <w:basedOn w:val="af5"/>
    <w:rPr>
      <w:rFonts w:ascii="MS Reference Specialty" w:hAnsi="MS Reference Specialty" w:cs="MS Reference Specialty"/>
      <w:sz w:val="20"/>
      <w:szCs w:val="20"/>
      <w:lang w:val="en-US"/>
    </w:rPr>
  </w:style>
  <w:style w:type="paragraph" w:customStyle="1" w:styleId="ConsTitle">
    <w:name w:val="ConsTitle"/>
    <w:basedOn w:val="af5"/>
    <w:pPr>
      <w:widowControl w:val="0"/>
      <w:autoSpaceDE w:val="0"/>
    </w:pPr>
    <w:rPr>
      <w:rFonts w:ascii="OpenSymbol" w:hAnsi="OpenSymbol" w:cs="OpenSymbol"/>
      <w:b/>
      <w:bCs/>
      <w:sz w:val="16"/>
      <w:szCs w:val="16"/>
    </w:rPr>
  </w:style>
  <w:style w:type="paragraph" w:customStyle="1" w:styleId="j">
    <w:name w:val="j"/>
    <w:basedOn w:val="af5"/>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3">
    <w:name w:val="Стиль5"/>
    <w:basedOn w:val="af5"/>
    <w:pPr>
      <w:numPr>
        <w:numId w:val="29"/>
      </w:numPr>
      <w:spacing w:line="360" w:lineRule="auto"/>
    </w:pPr>
    <w:rPr>
      <w:sz w:val="28"/>
      <w:szCs w:val="28"/>
    </w:rPr>
  </w:style>
  <w:style w:type="paragraph" w:styleId="86">
    <w:name w:val="toc 8"/>
    <w:basedOn w:val="af5"/>
    <w:next w:val="af5"/>
    <w:pPr>
      <w:ind w:left="1680"/>
    </w:pPr>
  </w:style>
  <w:style w:type="paragraph" w:customStyle="1" w:styleId="u">
    <w:name w:val="u"/>
    <w:basedOn w:val="af5"/>
    <w:pPr>
      <w:ind w:firstLine="390"/>
      <w:jc w:val="both"/>
    </w:pPr>
  </w:style>
  <w:style w:type="paragraph" w:customStyle="1" w:styleId="afffffffffffa">
    <w:name w:val="#Основной Стиль"/>
    <w:basedOn w:val="af5"/>
    <w:pPr>
      <w:spacing w:line="360" w:lineRule="auto"/>
      <w:ind w:firstLine="720"/>
      <w:jc w:val="both"/>
    </w:pPr>
    <w:rPr>
      <w:sz w:val="28"/>
      <w:szCs w:val="20"/>
    </w:rPr>
  </w:style>
  <w:style w:type="paragraph" w:customStyle="1" w:styleId="1fff6">
    <w:name w:val="Красная строка1"/>
    <w:basedOn w:val="affffffff5"/>
    <w:pPr>
      <w:ind w:firstLine="210"/>
    </w:pPr>
    <w:rPr>
      <w:sz w:val="24"/>
    </w:rPr>
  </w:style>
  <w:style w:type="paragraph" w:customStyle="1" w:styleId="1fff7">
    <w:name w:val="Знак Знак Знак Знак1"/>
    <w:basedOn w:val="af5"/>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d">
    <w:name w:val="ЗАГОЛОВОК2"/>
    <w:basedOn w:val="af5"/>
    <w:pPr>
      <w:spacing w:after="240" w:line="360" w:lineRule="auto"/>
      <w:jc w:val="center"/>
    </w:pPr>
    <w:rPr>
      <w:b/>
      <w:sz w:val="32"/>
    </w:rPr>
  </w:style>
  <w:style w:type="paragraph" w:customStyle="1" w:styleId="afffffffffffb">
    <w:name w:val="Содержимое таблицы"/>
    <w:basedOn w:val="af5"/>
    <w:pPr>
      <w:suppressLineNumbers/>
    </w:pPr>
    <w:rPr>
      <w:sz w:val="20"/>
      <w:szCs w:val="20"/>
    </w:rPr>
  </w:style>
  <w:style w:type="paragraph" w:customStyle="1" w:styleId="afffffffffffc">
    <w:name w:val="Заголовок таблицы"/>
    <w:basedOn w:val="af5"/>
    <w:pPr>
      <w:keepNext/>
      <w:tabs>
        <w:tab w:val="left" w:pos="1260"/>
      </w:tabs>
      <w:autoSpaceDE w:val="0"/>
      <w:spacing w:before="120" w:after="60"/>
      <w:ind w:left="1260" w:hanging="1260"/>
    </w:pPr>
    <w:rPr>
      <w:rFonts w:cs="OpenSymbol"/>
      <w:b/>
      <w:szCs w:val="26"/>
    </w:rPr>
  </w:style>
  <w:style w:type="paragraph" w:customStyle="1" w:styleId="5b">
    <w:name w:val="Знак5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par">
    <w:name w:val="par"/>
    <w:basedOn w:val="af5"/>
    <w:pPr>
      <w:spacing w:before="280" w:after="280"/>
    </w:pPr>
  </w:style>
  <w:style w:type="paragraph" w:customStyle="1" w:styleId="dt">
    <w:name w:val="dt"/>
    <w:basedOn w:val="af5"/>
    <w:pPr>
      <w:spacing w:before="280" w:after="280"/>
    </w:pPr>
  </w:style>
  <w:style w:type="paragraph" w:customStyle="1" w:styleId="afffffffffffd">
    <w:name w:val="Текст в заданном формате"/>
    <w:basedOn w:val="af5"/>
    <w:pPr>
      <w:widowControl w:val="0"/>
    </w:pPr>
    <w:rPr>
      <w:rFonts w:ascii="ISOCPEUR" w:eastAsia="ISOCPEUR" w:hAnsi="ISOCPEUR" w:cs="ISOCPEUR"/>
      <w:sz w:val="20"/>
      <w:szCs w:val="20"/>
    </w:rPr>
  </w:style>
  <w:style w:type="paragraph" w:customStyle="1" w:styleId="1fff8">
    <w:name w:val="Нумерованный список 1"/>
    <w:basedOn w:val="affffffff5"/>
    <w:pPr>
      <w:tabs>
        <w:tab w:val="left" w:pos="357"/>
        <w:tab w:val="left" w:pos="851"/>
        <w:tab w:val="left" w:pos="1080"/>
      </w:tabs>
      <w:spacing w:after="0" w:line="360" w:lineRule="auto"/>
      <w:ind w:firstLine="567"/>
      <w:jc w:val="both"/>
    </w:pPr>
    <w:rPr>
      <w:szCs w:val="20"/>
    </w:rPr>
  </w:style>
  <w:style w:type="paragraph" w:customStyle="1" w:styleId="1fff9">
    <w:name w:val="Маркированный список 1"/>
    <w:basedOn w:val="affffffff5"/>
    <w:pPr>
      <w:tabs>
        <w:tab w:val="left" w:pos="360"/>
      </w:tabs>
      <w:spacing w:after="0" w:line="360" w:lineRule="auto"/>
      <w:ind w:left="360" w:hanging="360"/>
      <w:jc w:val="both"/>
    </w:pPr>
    <w:rPr>
      <w:sz w:val="24"/>
      <w:szCs w:val="20"/>
    </w:rPr>
  </w:style>
  <w:style w:type="paragraph" w:customStyle="1" w:styleId="1fffa">
    <w:name w:val="Нумерованный список1"/>
    <w:basedOn w:val="af5"/>
    <w:pPr>
      <w:tabs>
        <w:tab w:val="left" w:pos="360"/>
      </w:tabs>
      <w:spacing w:line="360" w:lineRule="auto"/>
      <w:ind w:left="360" w:hanging="360"/>
      <w:jc w:val="both"/>
    </w:pPr>
    <w:rPr>
      <w:sz w:val="28"/>
      <w:szCs w:val="20"/>
    </w:rPr>
  </w:style>
  <w:style w:type="paragraph" w:customStyle="1" w:styleId="316">
    <w:name w:val="Нумерованный список 31"/>
    <w:basedOn w:val="af5"/>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f5"/>
    <w:pPr>
      <w:tabs>
        <w:tab w:val="left" w:pos="1134"/>
        <w:tab w:val="left" w:pos="1276"/>
      </w:tabs>
      <w:spacing w:line="360" w:lineRule="auto"/>
      <w:ind w:left="1135" w:hanging="284"/>
    </w:pPr>
    <w:rPr>
      <w:sz w:val="28"/>
      <w:szCs w:val="20"/>
    </w:rPr>
  </w:style>
  <w:style w:type="paragraph" w:customStyle="1" w:styleId="511">
    <w:name w:val="Нумерованный список 51"/>
    <w:basedOn w:val="af5"/>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f5"/>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f5"/>
    <w:pPr>
      <w:numPr>
        <w:numId w:val="31"/>
      </w:numPr>
      <w:overflowPunct w:val="0"/>
      <w:autoSpaceDE w:val="0"/>
      <w:jc w:val="both"/>
      <w:textAlignment w:val="baseline"/>
    </w:pPr>
    <w:rPr>
      <w:rFonts w:ascii="OpenSymbol" w:hAnsi="OpenSymbol" w:cs="OpenSymbol"/>
      <w:sz w:val="18"/>
      <w:szCs w:val="20"/>
    </w:rPr>
  </w:style>
  <w:style w:type="paragraph" w:customStyle="1" w:styleId="1fffb">
    <w:name w:val="1Тема"/>
    <w:basedOn w:val="af5"/>
    <w:pPr>
      <w:spacing w:after="120"/>
    </w:pPr>
    <w:rPr>
      <w:rFonts w:ascii="MS Reference Specialty" w:hAnsi="MS Reference Specialty" w:cs="MS Reference Specialty"/>
      <w:b/>
      <w:bCs/>
    </w:rPr>
  </w:style>
  <w:style w:type="paragraph" w:customStyle="1" w:styleId="-3">
    <w:name w:val="Рис.-табл"/>
    <w:basedOn w:val="af5"/>
    <w:pPr>
      <w:jc w:val="center"/>
    </w:pPr>
    <w:rPr>
      <w:rFonts w:ascii="OpenSymbol" w:hAnsi="OpenSymbol" w:cs="OpenSymbol"/>
      <w:b/>
      <w:szCs w:val="16"/>
    </w:rPr>
  </w:style>
  <w:style w:type="paragraph" w:customStyle="1" w:styleId="2110">
    <w:name w:val="Основной текст 211"/>
    <w:basedOn w:val="af5"/>
    <w:pPr>
      <w:jc w:val="both"/>
    </w:pPr>
    <w:rPr>
      <w:sz w:val="28"/>
    </w:rPr>
  </w:style>
  <w:style w:type="paragraph" w:customStyle="1" w:styleId="afffffffffffe">
    <w:name w:val="мой стиль"/>
    <w:basedOn w:val="250"/>
    <w:pPr>
      <w:widowControl/>
      <w:ind w:right="0" w:firstLine="709"/>
    </w:pPr>
    <w:rPr>
      <w:sz w:val="24"/>
      <w:szCs w:val="24"/>
    </w:rPr>
  </w:style>
  <w:style w:type="paragraph" w:customStyle="1" w:styleId="zz-4">
    <w:name w:val="zz-4+"/>
    <w:basedOn w:val="af5"/>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f5"/>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f5"/>
    <w:next w:val="af5"/>
    <w:pPr>
      <w:jc w:val="both"/>
    </w:pPr>
    <w:rPr>
      <w:rFonts w:ascii="OpenSymbol" w:hAnsi="OpenSymbol" w:cs="OpenSymbol"/>
      <w:szCs w:val="20"/>
    </w:rPr>
  </w:style>
  <w:style w:type="paragraph" w:customStyle="1" w:styleId="affffffffffff">
    <w:name w:val="Текст таблицы"/>
    <w:basedOn w:val="af5"/>
    <w:pPr>
      <w:spacing w:line="360" w:lineRule="auto"/>
      <w:jc w:val="both"/>
    </w:pPr>
    <w:rPr>
      <w:rFonts w:ascii="ISOCPEUR" w:hAnsi="ISOCPEUR" w:cs="ISOCPEUR"/>
      <w:bCs/>
      <w:sz w:val="16"/>
    </w:rPr>
  </w:style>
  <w:style w:type="paragraph" w:customStyle="1" w:styleId="affffffffffff0">
    <w:name w:val="Текст таблицы центр"/>
    <w:basedOn w:val="affffffffffff"/>
    <w:pPr>
      <w:jc w:val="center"/>
    </w:pPr>
  </w:style>
  <w:style w:type="paragraph" w:customStyle="1" w:styleId="affffffffffff1">
    <w:name w:val="Заголовок рисунка"/>
    <w:basedOn w:val="afffffffffffc"/>
    <w:pPr>
      <w:keepNext w:val="0"/>
      <w:tabs>
        <w:tab w:val="clear" w:pos="1260"/>
      </w:tabs>
      <w:autoSpaceDE/>
      <w:spacing w:before="0" w:after="0" w:line="360" w:lineRule="auto"/>
      <w:ind w:left="0" w:firstLine="0"/>
      <w:jc w:val="center"/>
    </w:pPr>
    <w:rPr>
      <w:rFonts w:cs="Garamond"/>
      <w:sz w:val="28"/>
      <w:szCs w:val="24"/>
    </w:rPr>
  </w:style>
  <w:style w:type="paragraph" w:customStyle="1" w:styleId="1fffc">
    <w:name w:val="Подзаголовок1"/>
    <w:basedOn w:val="250"/>
    <w:pPr>
      <w:widowControl/>
      <w:spacing w:before="120" w:after="120"/>
      <w:ind w:right="0" w:firstLine="851"/>
    </w:pPr>
    <w:rPr>
      <w:b/>
      <w:bCs/>
      <w:szCs w:val="24"/>
    </w:rPr>
  </w:style>
  <w:style w:type="paragraph" w:customStyle="1" w:styleId="1fffd">
    <w:name w:val="Знак Знак Знак Знак Знак Знак Знак Знак Знак Знак Знак Знак Знак1"/>
    <w:basedOn w:val="af5"/>
    <w:pPr>
      <w:spacing w:before="280" w:after="280"/>
    </w:pPr>
    <w:rPr>
      <w:rFonts w:ascii="Helvetica" w:hAnsi="Helvetica" w:cs="Helvetica"/>
      <w:sz w:val="20"/>
      <w:szCs w:val="20"/>
      <w:lang w:val="en-US"/>
    </w:rPr>
  </w:style>
  <w:style w:type="paragraph" w:customStyle="1" w:styleId="affffffffffff2">
    <w:name w:val="Знак Знак Знак 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3">
    <w:name w:val="Основной текст_"/>
    <w:basedOn w:val="af5"/>
    <w:pPr>
      <w:widowControl w:val="0"/>
      <w:shd w:val="clear" w:color="auto" w:fill="FFFFFF"/>
      <w:spacing w:line="470" w:lineRule="exact"/>
      <w:jc w:val="center"/>
    </w:pPr>
    <w:rPr>
      <w:spacing w:val="4"/>
      <w:szCs w:val="20"/>
    </w:rPr>
  </w:style>
  <w:style w:type="paragraph" w:customStyle="1" w:styleId="216">
    <w:name w:val="Основной текст21"/>
    <w:basedOn w:val="af5"/>
    <w:pPr>
      <w:widowControl w:val="0"/>
      <w:shd w:val="clear" w:color="auto" w:fill="FFFFFF"/>
      <w:spacing w:line="470" w:lineRule="exact"/>
      <w:jc w:val="center"/>
    </w:pPr>
    <w:rPr>
      <w:spacing w:val="4"/>
      <w:sz w:val="20"/>
      <w:szCs w:val="20"/>
    </w:rPr>
  </w:style>
  <w:style w:type="paragraph" w:customStyle="1" w:styleId="affffffffffff4">
    <w:name w:val="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5">
    <w:name w:val="Текст статьи"/>
    <w:basedOn w:val="af5"/>
    <w:pPr>
      <w:spacing w:line="360" w:lineRule="auto"/>
      <w:ind w:firstLine="720"/>
      <w:jc w:val="both"/>
    </w:pPr>
    <w:rPr>
      <w:sz w:val="28"/>
      <w:szCs w:val="28"/>
    </w:rPr>
  </w:style>
  <w:style w:type="paragraph" w:customStyle="1" w:styleId="3f9">
    <w:name w:val="Обычный (веб)3"/>
    <w:basedOn w:val="af5"/>
    <w:pPr>
      <w:spacing w:before="150" w:after="150"/>
      <w:jc w:val="both"/>
    </w:pPr>
  </w:style>
  <w:style w:type="paragraph" w:customStyle="1" w:styleId="1fffe">
    <w:name w:val="Обычный (веб)1"/>
    <w:basedOn w:val="af5"/>
    <w:pPr>
      <w:spacing w:after="280" w:line="312" w:lineRule="atLeast"/>
    </w:pPr>
  </w:style>
  <w:style w:type="paragraph" w:customStyle="1" w:styleId="affffffffffff6">
    <w:name w:val="Обычный текст"/>
    <w:basedOn w:val="af5"/>
    <w:pPr>
      <w:ind w:firstLine="454"/>
      <w:jc w:val="both"/>
    </w:pPr>
    <w:rPr>
      <w:szCs w:val="20"/>
    </w:rPr>
  </w:style>
  <w:style w:type="paragraph" w:customStyle="1" w:styleId="affffffffffff7">
    <w:name w:val="Основной"/>
    <w:basedOn w:val="af5"/>
    <w:pPr>
      <w:spacing w:line="360" w:lineRule="auto"/>
      <w:ind w:firstLine="709"/>
      <w:jc w:val="both"/>
    </w:pPr>
    <w:rPr>
      <w:sz w:val="28"/>
    </w:rPr>
  </w:style>
  <w:style w:type="paragraph" w:customStyle="1" w:styleId="Style8">
    <w:name w:val="Style8"/>
    <w:basedOn w:val="af5"/>
    <w:pPr>
      <w:widowControl w:val="0"/>
      <w:autoSpaceDE w:val="0"/>
      <w:jc w:val="both"/>
    </w:pPr>
  </w:style>
  <w:style w:type="paragraph" w:customStyle="1" w:styleId="MediumGrid1-Accent2">
    <w:name w:val="Medium Grid 1 - Accent 2"/>
    <w:basedOn w:val="af5"/>
    <w:pPr>
      <w:ind w:left="720"/>
    </w:pPr>
    <w:rPr>
      <w:rFonts w:ascii="Mincho" w:eastAsia="Mincho" w:hAnsi="Mincho" w:cs="Mincho"/>
    </w:rPr>
  </w:style>
  <w:style w:type="paragraph" w:customStyle="1" w:styleId="148">
    <w:name w:val="табл_14"/>
    <w:basedOn w:val="af5"/>
    <w:rPr>
      <w:rFonts w:ascii="OpenSymbol" w:hAnsi="OpenSymbol" w:cs="OpenSymbol"/>
      <w:sz w:val="28"/>
      <w:szCs w:val="20"/>
    </w:rPr>
  </w:style>
  <w:style w:type="paragraph" w:customStyle="1" w:styleId="My">
    <w:name w:val="Основной текст.My Текст"/>
    <w:basedOn w:val="af5"/>
    <w:pPr>
      <w:widowControl w:val="0"/>
      <w:spacing w:line="360" w:lineRule="auto"/>
      <w:ind w:firstLine="720"/>
      <w:jc w:val="both"/>
    </w:pPr>
    <w:rPr>
      <w:sz w:val="28"/>
      <w:szCs w:val="20"/>
      <w:lang w:val="uk-UA"/>
    </w:rPr>
  </w:style>
  <w:style w:type="paragraph" w:customStyle="1" w:styleId="affffffffffff8">
    <w:name w:val="Норм без абзаца"/>
    <w:basedOn w:val="af5"/>
    <w:pPr>
      <w:jc w:val="both"/>
    </w:pPr>
    <w:rPr>
      <w:rFonts w:ascii="UkrainianPeterburg" w:hAnsi="UkrainianPeterburg" w:cs="UkrainianPeterburg"/>
      <w:sz w:val="16"/>
      <w:szCs w:val="16"/>
    </w:rPr>
  </w:style>
  <w:style w:type="paragraph" w:customStyle="1" w:styleId="affffffffffff9">
    <w:name w:val="Осн текст"/>
    <w:basedOn w:val="af5"/>
    <w:uiPriority w:val="99"/>
    <w:pPr>
      <w:ind w:firstLine="709"/>
      <w:jc w:val="both"/>
    </w:pPr>
    <w:rPr>
      <w:sz w:val="32"/>
      <w:szCs w:val="32"/>
      <w:lang w:val="uk-UA"/>
    </w:rPr>
  </w:style>
  <w:style w:type="paragraph" w:customStyle="1" w:styleId="H1">
    <w:name w:val="H1"/>
    <w:basedOn w:val="af5"/>
    <w:next w:val="af5"/>
    <w:pPr>
      <w:keepNext/>
      <w:spacing w:before="100" w:after="100"/>
    </w:pPr>
    <w:rPr>
      <w:b/>
      <w:bCs/>
      <w:kern w:val="1"/>
      <w:sz w:val="48"/>
      <w:szCs w:val="48"/>
    </w:rPr>
  </w:style>
  <w:style w:type="paragraph" w:customStyle="1" w:styleId="a10">
    <w:name w:val="a1"/>
    <w:basedOn w:val="af5"/>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c">
    <w:name w:val="toc 5"/>
    <w:basedOn w:val="af5"/>
    <w:next w:val="af5"/>
    <w:link w:val="5d"/>
    <w:pPr>
      <w:ind w:left="960"/>
    </w:pPr>
    <w:rPr>
      <w:rFonts w:ascii="IzhTitl" w:hAnsi="IzhTitl" w:cs="IzhTitl"/>
      <w:sz w:val="18"/>
      <w:szCs w:val="18"/>
    </w:rPr>
  </w:style>
  <w:style w:type="paragraph" w:styleId="66">
    <w:name w:val="toc 6"/>
    <w:basedOn w:val="af5"/>
    <w:next w:val="af5"/>
    <w:link w:val="67"/>
    <w:pPr>
      <w:ind w:left="1200"/>
    </w:pPr>
    <w:rPr>
      <w:rFonts w:ascii="IzhTitl" w:hAnsi="IzhTitl" w:cs="IzhTitl"/>
      <w:sz w:val="18"/>
      <w:szCs w:val="18"/>
    </w:rPr>
  </w:style>
  <w:style w:type="paragraph" w:styleId="77">
    <w:name w:val="toc 7"/>
    <w:basedOn w:val="af5"/>
    <w:next w:val="af5"/>
    <w:pPr>
      <w:ind w:left="1440"/>
    </w:pPr>
    <w:rPr>
      <w:rFonts w:ascii="IzhTitl" w:hAnsi="IzhTitl" w:cs="IzhTitl"/>
      <w:sz w:val="18"/>
      <w:szCs w:val="18"/>
    </w:rPr>
  </w:style>
  <w:style w:type="paragraph" w:styleId="93">
    <w:name w:val="toc 9"/>
    <w:basedOn w:val="af5"/>
    <w:next w:val="af5"/>
    <w:pPr>
      <w:ind w:left="1920"/>
    </w:pPr>
    <w:rPr>
      <w:rFonts w:ascii="IzhTitl" w:hAnsi="IzhTitl" w:cs="IzhTitl"/>
      <w:sz w:val="18"/>
      <w:szCs w:val="18"/>
    </w:rPr>
  </w:style>
  <w:style w:type="paragraph" w:customStyle="1" w:styleId="rvps19">
    <w:name w:val="rvps19"/>
    <w:basedOn w:val="af5"/>
    <w:pPr>
      <w:ind w:firstLine="603"/>
      <w:jc w:val="both"/>
    </w:pPr>
    <w:rPr>
      <w:lang w:val="en-AU"/>
    </w:rPr>
  </w:style>
  <w:style w:type="paragraph" w:customStyle="1" w:styleId="rvps20">
    <w:name w:val="rvps20"/>
    <w:basedOn w:val="af5"/>
    <w:pPr>
      <w:ind w:firstLine="603"/>
    </w:pPr>
    <w:rPr>
      <w:lang w:val="en-AU"/>
    </w:rPr>
  </w:style>
  <w:style w:type="paragraph" w:customStyle="1" w:styleId="rvps7">
    <w:name w:val="rvps7"/>
    <w:basedOn w:val="af5"/>
    <w:pPr>
      <w:ind w:firstLine="787"/>
      <w:jc w:val="both"/>
    </w:pPr>
    <w:rPr>
      <w:lang w:val="en-AU"/>
    </w:rPr>
  </w:style>
  <w:style w:type="paragraph" w:customStyle="1" w:styleId="rvps16">
    <w:name w:val="rvps16"/>
    <w:basedOn w:val="af5"/>
    <w:pPr>
      <w:ind w:firstLine="787"/>
      <w:jc w:val="both"/>
    </w:pPr>
    <w:rPr>
      <w:lang w:val="en-AU"/>
    </w:rPr>
  </w:style>
  <w:style w:type="paragraph" w:customStyle="1" w:styleId="Iauiue">
    <w:name w:val="Iau.iue"/>
    <w:basedOn w:val="af5"/>
    <w:next w:val="af5"/>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f5"/>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f5"/>
    <w:pPr>
      <w:ind w:left="566" w:hanging="283"/>
    </w:pPr>
  </w:style>
  <w:style w:type="paragraph" w:customStyle="1" w:styleId="412">
    <w:name w:val="Список 41"/>
    <w:basedOn w:val="af5"/>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7">
    <w:name w:val="Продолжение списка 21"/>
    <w:basedOn w:val="af5"/>
    <w:pPr>
      <w:widowControl w:val="0"/>
      <w:autoSpaceDE w:val="0"/>
      <w:spacing w:after="120"/>
      <w:ind w:left="566"/>
    </w:pPr>
    <w:rPr>
      <w:sz w:val="20"/>
      <w:szCs w:val="20"/>
    </w:rPr>
  </w:style>
  <w:style w:type="paragraph" w:customStyle="1" w:styleId="2ffe">
    <w:name w:val="Îñíîâíîé òåêñò 2"/>
    <w:basedOn w:val="af5"/>
    <w:pPr>
      <w:widowControl w:val="0"/>
      <w:ind w:firstLine="851"/>
      <w:jc w:val="both"/>
    </w:pPr>
    <w:rPr>
      <w:sz w:val="28"/>
      <w:szCs w:val="20"/>
      <w:lang w:val="en-GB"/>
    </w:rPr>
  </w:style>
  <w:style w:type="paragraph" w:customStyle="1" w:styleId="affffffffffffa">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fb">
    <w:name w:val="Îñíîâíîé òåêñò"/>
    <w:basedOn w:val="affffffffffffa"/>
    <w:qFormat/>
    <w:rPr>
      <w:rFonts w:ascii="CentSchbook Win95BT" w:hAnsi="CentSchbook Win95BT" w:cs="CentSchbook Win95BT"/>
      <w:sz w:val="28"/>
    </w:rPr>
  </w:style>
  <w:style w:type="paragraph" w:customStyle="1" w:styleId="2fff">
    <w:name w:val="2"/>
    <w:basedOn w:val="af5"/>
    <w:next w:val="afffffffff2"/>
    <w:pPr>
      <w:spacing w:before="280" w:after="280"/>
    </w:pPr>
    <w:rPr>
      <w:lang w:val="uk-UA"/>
    </w:rPr>
  </w:style>
  <w:style w:type="paragraph" w:customStyle="1" w:styleId="3fa">
    <w:name w:val="заголовок 3"/>
    <w:basedOn w:val="af5"/>
    <w:next w:val="af5"/>
    <w:pPr>
      <w:keepNext/>
      <w:widowControl w:val="0"/>
      <w:autoSpaceDE w:val="0"/>
      <w:jc w:val="center"/>
    </w:pPr>
    <w:rPr>
      <w:b/>
      <w:bCs/>
      <w:sz w:val="20"/>
      <w:szCs w:val="20"/>
    </w:rPr>
  </w:style>
  <w:style w:type="paragraph" w:customStyle="1" w:styleId="1ffff">
    <w:name w:val="заголовок 1"/>
    <w:basedOn w:val="af5"/>
    <w:next w:val="af5"/>
    <w:pPr>
      <w:keepNext/>
      <w:autoSpaceDE w:val="0"/>
      <w:jc w:val="center"/>
    </w:pPr>
    <w:rPr>
      <w:rFonts w:ascii="Arial" w:hAnsi="Arial" w:cs="Arial"/>
      <w:b/>
      <w:bCs/>
      <w:sz w:val="36"/>
      <w:szCs w:val="36"/>
    </w:rPr>
  </w:style>
  <w:style w:type="paragraph" w:customStyle="1" w:styleId="2fff0">
    <w:name w:val="заголовок 2"/>
    <w:basedOn w:val="af5"/>
    <w:next w:val="af5"/>
    <w:pPr>
      <w:keepNext/>
      <w:autoSpaceDE w:val="0"/>
      <w:jc w:val="center"/>
    </w:pPr>
    <w:rPr>
      <w:rFonts w:ascii="Arial" w:hAnsi="Arial" w:cs="Arial"/>
    </w:rPr>
  </w:style>
  <w:style w:type="paragraph" w:customStyle="1" w:styleId="4f1">
    <w:name w:val="заголовок 4"/>
    <w:basedOn w:val="af5"/>
    <w:next w:val="af5"/>
    <w:uiPriority w:val="99"/>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f5"/>
    <w:pPr>
      <w:spacing w:line="300" w:lineRule="atLeast"/>
      <w:ind w:firstLine="400"/>
      <w:jc w:val="both"/>
    </w:pPr>
  </w:style>
  <w:style w:type="paragraph" w:customStyle="1" w:styleId="k7">
    <w:name w:val="k7"/>
    <w:basedOn w:val="af5"/>
    <w:pPr>
      <w:spacing w:line="280" w:lineRule="atLeast"/>
      <w:ind w:left="1000"/>
    </w:pPr>
    <w:rPr>
      <w:sz w:val="22"/>
      <w:szCs w:val="22"/>
    </w:rPr>
  </w:style>
  <w:style w:type="paragraph" w:customStyle="1" w:styleId="affffffffffffc">
    <w:name w:val="Текст_статті Знак"/>
    <w:basedOn w:val="af5"/>
    <w:pPr>
      <w:ind w:firstLine="284"/>
      <w:jc w:val="both"/>
    </w:pPr>
    <w:rPr>
      <w:sz w:val="20"/>
      <w:szCs w:val="20"/>
      <w:lang w:val="uk-UA"/>
    </w:rPr>
  </w:style>
  <w:style w:type="paragraph" w:customStyle="1" w:styleId="affffffffffffd">
    <w:name w:val="література"/>
    <w:basedOn w:val="af5"/>
    <w:pPr>
      <w:tabs>
        <w:tab w:val="left" w:pos="360"/>
      </w:tabs>
      <w:jc w:val="both"/>
    </w:pPr>
    <w:rPr>
      <w:sz w:val="18"/>
      <w:szCs w:val="18"/>
      <w:lang w:val="en-US"/>
    </w:rPr>
  </w:style>
  <w:style w:type="paragraph" w:customStyle="1" w:styleId="note">
    <w:name w:val="note"/>
    <w:basedOn w:val="af5"/>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f0">
    <w:name w:val="Текст выноски1"/>
    <w:basedOn w:val="af5"/>
    <w:pPr>
      <w:overflowPunct w:val="0"/>
      <w:autoSpaceDE w:val="0"/>
      <w:textAlignment w:val="baseline"/>
    </w:pPr>
    <w:rPr>
      <w:rFonts w:ascii="Helvetica" w:hAnsi="Helvetica" w:cs="Helvetica"/>
      <w:sz w:val="16"/>
      <w:szCs w:val="16"/>
    </w:rPr>
  </w:style>
  <w:style w:type="paragraph" w:customStyle="1" w:styleId="1Title">
    <w:name w:val="Заголовок 1.Title"/>
    <w:basedOn w:val="af5"/>
    <w:next w:val="af5"/>
    <w:pPr>
      <w:keepNext/>
      <w:widowControl w:val="0"/>
      <w:spacing w:line="360" w:lineRule="auto"/>
      <w:jc w:val="center"/>
    </w:pPr>
    <w:rPr>
      <w:b/>
      <w:caps/>
      <w:color w:val="000000"/>
      <w:szCs w:val="20"/>
      <w:lang w:val="uk-UA"/>
    </w:rPr>
  </w:style>
  <w:style w:type="paragraph" w:customStyle="1" w:styleId="2pidzaholovok">
    <w:name w:val="Заголовок 2.pidzaholovok"/>
    <w:basedOn w:val="af5"/>
    <w:next w:val="af5"/>
    <w:pPr>
      <w:keepNext/>
      <w:jc w:val="center"/>
    </w:pPr>
    <w:rPr>
      <w:b/>
      <w:i/>
      <w:szCs w:val="20"/>
    </w:rPr>
  </w:style>
  <w:style w:type="paragraph" w:customStyle="1" w:styleId="1Title1">
    <w:name w:val="Заголовок 1.Title1"/>
    <w:basedOn w:val="af5"/>
    <w:next w:val="af5"/>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f5"/>
    <w:next w:val="af5"/>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f5"/>
    <w:pPr>
      <w:spacing w:after="120"/>
      <w:jc w:val="center"/>
    </w:pPr>
    <w:rPr>
      <w:b/>
      <w:sz w:val="22"/>
      <w:szCs w:val="20"/>
      <w:lang w:val="uk-UA"/>
    </w:rPr>
  </w:style>
  <w:style w:type="paragraph" w:customStyle="1" w:styleId="body">
    <w:name w:val="Основной текст с отступом.body"/>
    <w:basedOn w:val="af5"/>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f5"/>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f5"/>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f5"/>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f5"/>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f5"/>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f5"/>
    <w:pPr>
      <w:spacing w:after="120"/>
    </w:pPr>
    <w:rPr>
      <w:rFonts w:ascii="Helvetica" w:hAnsi="Helvetica" w:cs="Helvetica"/>
      <w:b/>
      <w:i/>
      <w:sz w:val="20"/>
      <w:szCs w:val="20"/>
      <w:lang w:val="uk-UA"/>
    </w:rPr>
  </w:style>
  <w:style w:type="paragraph" w:customStyle="1" w:styleId="mkSpec">
    <w:name w:val="mkSpec"/>
    <w:basedOn w:val="af5"/>
    <w:pPr>
      <w:spacing w:after="120"/>
    </w:pPr>
    <w:rPr>
      <w:rFonts w:ascii="MS Reference Specialty" w:hAnsi="MS Reference Specialty" w:cs="MS Reference Specialty"/>
      <w:i/>
      <w:smallCaps/>
      <w:sz w:val="20"/>
      <w:szCs w:val="20"/>
      <w:lang w:val="uk-UA"/>
    </w:rPr>
  </w:style>
  <w:style w:type="paragraph" w:customStyle="1" w:styleId="mkEntry">
    <w:name w:val="mkEntry"/>
    <w:basedOn w:val="af5"/>
    <w:pPr>
      <w:spacing w:after="120"/>
    </w:pPr>
    <w:rPr>
      <w:rFonts w:ascii="Helvetica" w:hAnsi="Helvetica" w:cs="Helvetica"/>
      <w:b/>
      <w:caps/>
      <w:sz w:val="20"/>
      <w:szCs w:val="20"/>
      <w:lang w:val="uk-UA"/>
    </w:rPr>
  </w:style>
  <w:style w:type="paragraph" w:customStyle="1" w:styleId="mkText">
    <w:name w:val="mkText"/>
    <w:basedOn w:val="af5"/>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2"/>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f5"/>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2"/>
    <w:pPr>
      <w:spacing w:line="360" w:lineRule="auto"/>
      <w:ind w:firstLine="720"/>
      <w:jc w:val="both"/>
    </w:pPr>
    <w:rPr>
      <w:rFonts w:ascii="Garamond" w:hAnsi="Garamond" w:cs="Garamond"/>
      <w:sz w:val="28"/>
      <w:lang w:val="uk-UA"/>
    </w:rPr>
  </w:style>
  <w:style w:type="paragraph" w:customStyle="1" w:styleId="Sokiltitle">
    <w:name w:val="Sokil title"/>
    <w:basedOn w:val="2ff2"/>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f5"/>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f5"/>
    <w:pPr>
      <w:spacing w:after="120"/>
      <w:ind w:firstLine="567"/>
    </w:pPr>
    <w:rPr>
      <w:szCs w:val="20"/>
      <w:lang w:val="uk-UA"/>
    </w:rPr>
  </w:style>
  <w:style w:type="paragraph" w:customStyle="1" w:styleId="Datakrush">
    <w:name w:val="Data krush"/>
    <w:basedOn w:val="af5"/>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f5"/>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f5"/>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f5"/>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f5"/>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f5"/>
    <w:next w:val="af5"/>
    <w:pPr>
      <w:keepNext/>
      <w:spacing w:before="170" w:after="170"/>
      <w:jc w:val="center"/>
    </w:pPr>
    <w:rPr>
      <w:rFonts w:ascii="Mangal" w:hAnsi="Mangal" w:cs="Mangal"/>
      <w:b/>
      <w:i/>
      <w:szCs w:val="20"/>
    </w:rPr>
  </w:style>
  <w:style w:type="paragraph" w:customStyle="1" w:styleId="1ffff1">
    <w:name w:val="Заголовок 1.Название"/>
    <w:basedOn w:val="af5"/>
    <w:next w:val="af5"/>
    <w:pPr>
      <w:keepNext/>
      <w:spacing w:after="283"/>
      <w:jc w:val="center"/>
    </w:pPr>
    <w:rPr>
      <w:rFonts w:ascii="Mangal" w:hAnsi="Mangal" w:cs="Mangal"/>
      <w:b/>
      <w:caps/>
      <w:szCs w:val="20"/>
    </w:rPr>
  </w:style>
  <w:style w:type="paragraph" w:customStyle="1" w:styleId="Avtor10">
    <w:name w:val="Основной текст.Avtor1"/>
    <w:basedOn w:val="af5"/>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f5"/>
    <w:pPr>
      <w:spacing w:line="360" w:lineRule="auto"/>
      <w:ind w:firstLine="720"/>
      <w:jc w:val="center"/>
    </w:pPr>
    <w:rPr>
      <w:b/>
      <w:sz w:val="28"/>
      <w:szCs w:val="20"/>
      <w:lang w:val="uk-UA"/>
    </w:rPr>
  </w:style>
  <w:style w:type="paragraph" w:customStyle="1" w:styleId="Avtor2">
    <w:name w:val="Основной текст.Avtor2"/>
    <w:basedOn w:val="af5"/>
    <w:pPr>
      <w:jc w:val="center"/>
    </w:pPr>
    <w:rPr>
      <w:b/>
      <w:sz w:val="22"/>
      <w:szCs w:val="20"/>
      <w:lang w:val="uk-UA"/>
    </w:rPr>
  </w:style>
  <w:style w:type="paragraph" w:customStyle="1" w:styleId="body10">
    <w:name w:val="Основной текст с отступом.body1"/>
    <w:basedOn w:val="af5"/>
    <w:pPr>
      <w:ind w:firstLine="709"/>
      <w:jc w:val="both"/>
    </w:pPr>
    <w:rPr>
      <w:sz w:val="20"/>
      <w:szCs w:val="20"/>
      <w:lang w:val="uk-UA"/>
    </w:rPr>
  </w:style>
  <w:style w:type="paragraph" w:customStyle="1" w:styleId="text10">
    <w:name w:val="Цитата.text1"/>
    <w:basedOn w:val="af5"/>
    <w:pPr>
      <w:ind w:left="2824" w:right="-1213"/>
    </w:pPr>
    <w:rPr>
      <w:i/>
      <w:sz w:val="22"/>
      <w:szCs w:val="20"/>
      <w:lang w:val="uk-UA"/>
    </w:rPr>
  </w:style>
  <w:style w:type="paragraph" w:customStyle="1" w:styleId="lit1">
    <w:name w:val="Список.lit1"/>
    <w:basedOn w:val="af5"/>
    <w:pPr>
      <w:tabs>
        <w:tab w:val="left" w:pos="360"/>
      </w:tabs>
      <w:ind w:left="360" w:hanging="360"/>
      <w:jc w:val="both"/>
    </w:pPr>
    <w:rPr>
      <w:sz w:val="22"/>
      <w:szCs w:val="20"/>
      <w:lang w:val="uk-UA"/>
    </w:rPr>
  </w:style>
  <w:style w:type="paragraph" w:customStyle="1" w:styleId="liter1">
    <w:name w:val="Нумерованный список.liter1"/>
    <w:basedOn w:val="af5"/>
    <w:pPr>
      <w:tabs>
        <w:tab w:val="left" w:pos="360"/>
      </w:tabs>
      <w:ind w:left="360" w:hanging="360"/>
      <w:jc w:val="both"/>
    </w:pPr>
    <w:rPr>
      <w:sz w:val="20"/>
      <w:szCs w:val="20"/>
    </w:rPr>
  </w:style>
  <w:style w:type="paragraph" w:customStyle="1" w:styleId="3spysokl-ry1">
    <w:name w:val="Основной текст 3.spysok l-ry1"/>
    <w:basedOn w:val="af5"/>
    <w:pPr>
      <w:jc w:val="center"/>
    </w:pPr>
    <w:rPr>
      <w:b/>
      <w:caps/>
      <w:sz w:val="22"/>
      <w:szCs w:val="20"/>
      <w:lang w:val="en-US"/>
    </w:rPr>
  </w:style>
  <w:style w:type="paragraph" w:customStyle="1" w:styleId="1ffff2">
    <w:name w:val="Основной текст с отступом1"/>
    <w:basedOn w:val="af5"/>
    <w:pPr>
      <w:spacing w:line="360" w:lineRule="auto"/>
      <w:ind w:firstLine="709"/>
      <w:jc w:val="both"/>
    </w:pPr>
  </w:style>
  <w:style w:type="paragraph" w:customStyle="1" w:styleId="SNOSKA">
    <w:name w:val="SNOSKA"/>
    <w:basedOn w:val="21"/>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f5"/>
    <w:pPr>
      <w:widowControl w:val="0"/>
      <w:spacing w:line="360" w:lineRule="auto"/>
      <w:ind w:firstLine="680"/>
      <w:jc w:val="both"/>
    </w:pPr>
    <w:rPr>
      <w:sz w:val="28"/>
      <w:szCs w:val="20"/>
      <w:lang w:val="uk-UA"/>
    </w:rPr>
  </w:style>
  <w:style w:type="paragraph" w:customStyle="1" w:styleId="1ffff3">
    <w:name w:val="Текст1"/>
    <w:basedOn w:val="af5"/>
    <w:pPr>
      <w:widowControl w:val="0"/>
      <w:spacing w:line="360" w:lineRule="auto"/>
      <w:ind w:firstLine="720"/>
      <w:jc w:val="both"/>
    </w:pPr>
    <w:rPr>
      <w:rFonts w:ascii="ISOCPEUR" w:hAnsi="ISOCPEUR" w:cs="ISOCPEUR"/>
      <w:sz w:val="28"/>
      <w:szCs w:val="20"/>
      <w:lang w:val="uk-UA"/>
    </w:rPr>
  </w:style>
  <w:style w:type="paragraph" w:customStyle="1" w:styleId="affffffffffffe">
    <w:name w:val="Вірш"/>
    <w:basedOn w:val="af5"/>
    <w:pPr>
      <w:keepLines/>
      <w:widowControl w:val="0"/>
      <w:spacing w:before="28" w:line="360" w:lineRule="auto"/>
      <w:ind w:left="1701" w:hanging="567"/>
      <w:jc w:val="both"/>
    </w:pPr>
    <w:rPr>
      <w:i/>
      <w:sz w:val="22"/>
      <w:szCs w:val="20"/>
      <w:lang w:val="uk-UA"/>
    </w:rPr>
  </w:style>
  <w:style w:type="paragraph" w:customStyle="1" w:styleId="afffffffffffff">
    <w:name w:val="Загальний текст"/>
    <w:basedOn w:val="af5"/>
    <w:pPr>
      <w:widowControl w:val="0"/>
      <w:spacing w:before="28" w:line="262" w:lineRule="atLeast"/>
      <w:ind w:firstLine="283"/>
      <w:jc w:val="both"/>
    </w:pPr>
    <w:rPr>
      <w:sz w:val="22"/>
      <w:szCs w:val="20"/>
      <w:lang w:val="uk-UA"/>
    </w:rPr>
  </w:style>
  <w:style w:type="paragraph" w:customStyle="1" w:styleId="afffffffffffff0">
    <w:name w:val="Заголовок розділів"/>
    <w:basedOn w:val="af5"/>
    <w:next w:val="afffffffffffff1"/>
    <w:pPr>
      <w:widowControl w:val="0"/>
      <w:spacing w:after="480" w:line="360" w:lineRule="auto"/>
      <w:jc w:val="center"/>
    </w:pPr>
    <w:rPr>
      <w:rFonts w:ascii="OpenSymbol" w:hAnsi="OpenSymbol" w:cs="OpenSymbol"/>
      <w:b/>
      <w:sz w:val="32"/>
      <w:szCs w:val="20"/>
      <w:lang w:val="uk-UA"/>
    </w:rPr>
  </w:style>
  <w:style w:type="paragraph" w:customStyle="1" w:styleId="afffffffffffff1">
    <w:name w:val="Заголовок підрозділів"/>
    <w:basedOn w:val="afffffffffffff0"/>
    <w:next w:val="af5"/>
    <w:pPr>
      <w:ind w:firstLine="720"/>
      <w:jc w:val="left"/>
    </w:pPr>
    <w:rPr>
      <w:rFonts w:ascii="Garamond" w:hAnsi="Garamond" w:cs="Garamond"/>
    </w:rPr>
  </w:style>
  <w:style w:type="paragraph" w:customStyle="1" w:styleId="1ffff4">
    <w:name w:val="Цитата1"/>
    <w:basedOn w:val="af5"/>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f5"/>
    <w:uiPriority w:val="99"/>
    <w:pPr>
      <w:widowControl w:val="0"/>
      <w:spacing w:line="360" w:lineRule="auto"/>
      <w:ind w:firstLine="720"/>
      <w:jc w:val="both"/>
    </w:pPr>
    <w:rPr>
      <w:sz w:val="28"/>
      <w:szCs w:val="20"/>
      <w:lang w:val="uk-UA"/>
    </w:rPr>
  </w:style>
  <w:style w:type="paragraph" w:customStyle="1" w:styleId="POD-ZAGOL">
    <w:name w:val="POD-ZAGOL"/>
    <w:basedOn w:val="21"/>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1"/>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2">
    <w:name w:val="РОЗДІЛ"/>
    <w:basedOn w:val="af5"/>
    <w:pPr>
      <w:keepLines/>
      <w:numPr>
        <w:numId w:val="11"/>
      </w:numPr>
      <w:spacing w:line="360" w:lineRule="auto"/>
      <w:ind w:left="0" w:firstLine="0"/>
      <w:jc w:val="center"/>
    </w:pPr>
    <w:rPr>
      <w:b/>
      <w:sz w:val="28"/>
      <w:szCs w:val="20"/>
      <w:lang w:val="uk-UA"/>
    </w:rPr>
  </w:style>
  <w:style w:type="paragraph" w:customStyle="1" w:styleId="afffffffffffff2">
    <w:name w:val="ТЕКСТ"/>
    <w:basedOn w:val="af5"/>
    <w:link w:val="afffffffffffff3"/>
    <w:pPr>
      <w:spacing w:line="360" w:lineRule="auto"/>
      <w:ind w:firstLine="709"/>
      <w:jc w:val="both"/>
    </w:pPr>
    <w:rPr>
      <w:rFonts w:ascii="FreeSetCTT" w:hAnsi="FreeSetCTT" w:cs="FreeSetCTT"/>
      <w:sz w:val="28"/>
      <w:szCs w:val="20"/>
      <w:lang w:val="uk-UA"/>
    </w:rPr>
  </w:style>
  <w:style w:type="paragraph" w:customStyle="1" w:styleId="CT-SNOSKA">
    <w:name w:val="CT-SNOSKA"/>
    <w:basedOn w:val="af5"/>
    <w:pPr>
      <w:jc w:val="both"/>
    </w:pPr>
    <w:rPr>
      <w:szCs w:val="20"/>
    </w:rPr>
  </w:style>
  <w:style w:type="paragraph" w:customStyle="1" w:styleId="2fff1">
    <w:name w:val="Стиль2"/>
    <w:basedOn w:val="af5"/>
    <w:pPr>
      <w:jc w:val="both"/>
    </w:pPr>
    <w:rPr>
      <w:rFonts w:cs="OpenSymbol"/>
    </w:rPr>
  </w:style>
  <w:style w:type="paragraph" w:customStyle="1" w:styleId="left">
    <w:name w:val="left"/>
    <w:basedOn w:val="af5"/>
    <w:pPr>
      <w:spacing w:before="280" w:after="280"/>
    </w:pPr>
    <w:rPr>
      <w:rFonts w:ascii="MS Reference Specialty" w:hAnsi="MS Reference Specialty" w:cs="MS Reference Specialty"/>
    </w:rPr>
  </w:style>
  <w:style w:type="paragraph" w:customStyle="1" w:styleId="310">
    <w:name w:val="Маркированный список 31"/>
    <w:basedOn w:val="af5"/>
    <w:pPr>
      <w:numPr>
        <w:numId w:val="4"/>
      </w:numPr>
    </w:pPr>
    <w:rPr>
      <w:sz w:val="20"/>
      <w:szCs w:val="20"/>
      <w:lang w:val="uk-UA"/>
    </w:rPr>
  </w:style>
  <w:style w:type="paragraph" w:customStyle="1" w:styleId="1ffff5">
    <w:name w:val="Верхний колонтитул1"/>
    <w:basedOn w:val="1fff5"/>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f4">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f5">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b">
    <w:name w:val="Основной текст3"/>
    <w:basedOn w:val="af5"/>
    <w:pPr>
      <w:widowControl w:val="0"/>
      <w:spacing w:line="360" w:lineRule="atLeast"/>
      <w:jc w:val="both"/>
    </w:pPr>
    <w:rPr>
      <w:szCs w:val="20"/>
    </w:rPr>
  </w:style>
  <w:style w:type="paragraph" w:customStyle="1" w:styleId="WW-3">
    <w:name w:val="WW-Сноска"/>
    <w:basedOn w:val="2ff2"/>
    <w:pPr>
      <w:widowControl w:val="0"/>
      <w:spacing w:line="180" w:lineRule="atLeast"/>
      <w:ind w:firstLine="397"/>
      <w:jc w:val="both"/>
    </w:pPr>
    <w:rPr>
      <w:rFonts w:ascii="Symbol" w:hAnsi="Symbol" w:cs="Symbol"/>
      <w:sz w:val="18"/>
    </w:rPr>
  </w:style>
  <w:style w:type="paragraph" w:customStyle="1" w:styleId="afffffffffffff6">
    <w:name w:val="текст сноски"/>
    <w:basedOn w:val="af5"/>
    <w:uiPriority w:val="99"/>
    <w:pPr>
      <w:autoSpaceDE w:val="0"/>
    </w:pPr>
    <w:rPr>
      <w:sz w:val="20"/>
      <w:szCs w:val="20"/>
    </w:rPr>
  </w:style>
  <w:style w:type="paragraph" w:customStyle="1" w:styleId="afffffffffffff7">
    <w:name w:val="Àäðåñà"/>
    <w:basedOn w:val="af5"/>
    <w:pPr>
      <w:spacing w:after="60" w:line="360" w:lineRule="auto"/>
      <w:jc w:val="center"/>
    </w:pPr>
    <w:rPr>
      <w:szCs w:val="20"/>
      <w:lang w:val="uk-UA"/>
    </w:rPr>
  </w:style>
  <w:style w:type="paragraph" w:customStyle="1" w:styleId="5e">
    <w:name w:val="Основной текст5"/>
    <w:basedOn w:val="af5"/>
    <w:pPr>
      <w:widowControl w:val="0"/>
      <w:spacing w:line="420" w:lineRule="auto"/>
      <w:ind w:firstLine="851"/>
      <w:jc w:val="both"/>
    </w:pPr>
    <w:rPr>
      <w:sz w:val="26"/>
      <w:szCs w:val="20"/>
    </w:rPr>
  </w:style>
  <w:style w:type="paragraph" w:customStyle="1" w:styleId="afffffffffffff8">
    <w:name w:val="СноскаОсн"/>
    <w:basedOn w:val="af5"/>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f9">
    <w:name w:val="Цитаты"/>
    <w:basedOn w:val="af5"/>
    <w:pPr>
      <w:autoSpaceDE w:val="0"/>
      <w:spacing w:before="100" w:after="100"/>
      <w:ind w:left="360" w:right="360"/>
    </w:pPr>
  </w:style>
  <w:style w:type="paragraph" w:styleId="afffffffffffffa">
    <w:name w:val="E-mail Signature"/>
    <w:basedOn w:val="af5"/>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fb">
    <w:name w:val="Signature"/>
    <w:basedOn w:val="af5"/>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f5"/>
    <w:pPr>
      <w:shd w:val="clear" w:color="auto" w:fill="FFFFFF"/>
      <w:spacing w:line="360" w:lineRule="auto"/>
      <w:jc w:val="center"/>
    </w:pPr>
    <w:rPr>
      <w:color w:val="FF0000"/>
      <w:sz w:val="16"/>
      <w:szCs w:val="16"/>
    </w:rPr>
  </w:style>
  <w:style w:type="paragraph" w:styleId="1ffff6">
    <w:name w:val="index 1"/>
    <w:basedOn w:val="af5"/>
    <w:next w:val="af5"/>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f5"/>
    <w:pPr>
      <w:shd w:val="clear" w:color="auto" w:fill="FFFFFF"/>
      <w:spacing w:line="360" w:lineRule="auto"/>
      <w:ind w:left="300" w:right="80"/>
      <w:jc w:val="both"/>
    </w:pPr>
    <w:rPr>
      <w:color w:val="000000"/>
      <w:sz w:val="28"/>
      <w:szCs w:val="28"/>
    </w:rPr>
  </w:style>
  <w:style w:type="paragraph" w:customStyle="1" w:styleId="vary">
    <w:name w:val="vary"/>
    <w:basedOn w:val="af5"/>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fc">
    <w:name w:val="текст ссылки"/>
    <w:basedOn w:val="af5"/>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fd">
    <w:name w:val="Конверт"/>
    <w:basedOn w:val="af5"/>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fe">
    <w:name w:val="Стиль_стихи"/>
    <w:basedOn w:val="af5"/>
    <w:pPr>
      <w:autoSpaceDE w:val="0"/>
      <w:ind w:left="2268"/>
      <w:jc w:val="both"/>
    </w:pPr>
    <w:rPr>
      <w:i/>
      <w:iCs/>
      <w:sz w:val="28"/>
      <w:szCs w:val="28"/>
      <w:lang w:val="uk-UA"/>
    </w:rPr>
  </w:style>
  <w:style w:type="paragraph" w:customStyle="1" w:styleId="87">
    <w:name w:val="заголовок 8"/>
    <w:basedOn w:val="af5"/>
    <w:next w:val="af5"/>
    <w:pPr>
      <w:keepNext/>
      <w:autoSpaceDE w:val="0"/>
      <w:spacing w:line="360" w:lineRule="auto"/>
      <w:ind w:firstLine="720"/>
      <w:jc w:val="center"/>
    </w:pPr>
    <w:rPr>
      <w:b/>
      <w:bCs/>
      <w:sz w:val="28"/>
      <w:szCs w:val="28"/>
      <w:lang w:val="uk-UA"/>
    </w:rPr>
  </w:style>
  <w:style w:type="paragraph" w:customStyle="1" w:styleId="1ffff7">
    <w:name w:val="Заголовок записки1"/>
    <w:basedOn w:val="af5"/>
    <w:next w:val="af5"/>
    <w:pPr>
      <w:autoSpaceDE w:val="0"/>
      <w:ind w:firstLine="567"/>
      <w:jc w:val="both"/>
    </w:pPr>
    <w:rPr>
      <w:sz w:val="28"/>
      <w:szCs w:val="28"/>
      <w:lang w:val="uk-UA"/>
    </w:rPr>
  </w:style>
  <w:style w:type="paragraph" w:customStyle="1" w:styleId="affffffffffffff">
    <w:name w:val="[ ]"/>
    <w:basedOn w:val="af5"/>
    <w:pPr>
      <w:autoSpaceDE w:val="0"/>
      <w:spacing w:line="288" w:lineRule="auto"/>
    </w:pPr>
    <w:rPr>
      <w:color w:val="000000"/>
      <w:sz w:val="20"/>
      <w:lang w:val="uk-UA"/>
    </w:rPr>
  </w:style>
  <w:style w:type="paragraph" w:customStyle="1" w:styleId="-4">
    <w:name w:val="Нормальний-мій"/>
    <w:basedOn w:val="af5"/>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ff0">
    <w:name w:val="Звичайний (веб)"/>
    <w:basedOn w:val="af5"/>
    <w:pPr>
      <w:autoSpaceDE w:val="0"/>
      <w:spacing w:before="100" w:after="100"/>
    </w:pPr>
    <w:rPr>
      <w:sz w:val="20"/>
      <w:lang w:val="uk-UA"/>
    </w:rPr>
  </w:style>
  <w:style w:type="paragraph" w:customStyle="1" w:styleId="affffffffffffff1">
    <w:name w:val="Текст виноски"/>
    <w:basedOn w:val="af5"/>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f5"/>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f2">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f5"/>
    <w:pPr>
      <w:spacing w:line="280" w:lineRule="atLeast"/>
      <w:ind w:left="800" w:firstLine="400"/>
      <w:jc w:val="both"/>
    </w:pPr>
    <w:rPr>
      <w:color w:val="008000"/>
    </w:rPr>
  </w:style>
  <w:style w:type="paragraph" w:customStyle="1" w:styleId="just">
    <w:name w:val="just"/>
    <w:basedOn w:val="af5"/>
    <w:pPr>
      <w:spacing w:before="280" w:after="280"/>
      <w:jc w:val="both"/>
    </w:pPr>
    <w:rPr>
      <w:lang w:val="uk-UA"/>
    </w:rPr>
  </w:style>
  <w:style w:type="paragraph" w:customStyle="1" w:styleId="Nagwek2">
    <w:name w:val="Nagłówek2"/>
    <w:basedOn w:val="af5"/>
    <w:next w:val="affffffff5"/>
    <w:pPr>
      <w:keepNext/>
      <w:spacing w:before="240" w:after="120"/>
    </w:pPr>
    <w:rPr>
      <w:rFonts w:ascii="OpenSymbol" w:eastAsia="Arial" w:hAnsi="OpenSymbol" w:cs="Helvetica"/>
      <w:sz w:val="28"/>
      <w:szCs w:val="28"/>
    </w:rPr>
  </w:style>
  <w:style w:type="paragraph" w:customStyle="1" w:styleId="Podpis2">
    <w:name w:val="Podpis2"/>
    <w:basedOn w:val="af5"/>
    <w:pPr>
      <w:suppressLineNumbers/>
      <w:spacing w:before="120" w:after="120"/>
    </w:pPr>
    <w:rPr>
      <w:rFonts w:cs="Helvetica"/>
      <w:i/>
      <w:iCs/>
    </w:rPr>
  </w:style>
  <w:style w:type="paragraph" w:customStyle="1" w:styleId="Indeks">
    <w:name w:val="Indeks"/>
    <w:basedOn w:val="af5"/>
    <w:pPr>
      <w:suppressLineNumbers/>
    </w:pPr>
    <w:rPr>
      <w:rFonts w:cs="Helvetica"/>
    </w:rPr>
  </w:style>
  <w:style w:type="paragraph" w:customStyle="1" w:styleId="1ffff8">
    <w:name w:val="Текст примечания1"/>
    <w:basedOn w:val="af5"/>
    <w:rPr>
      <w:sz w:val="20"/>
      <w:szCs w:val="20"/>
    </w:rPr>
  </w:style>
  <w:style w:type="paragraph" w:customStyle="1" w:styleId="222">
    <w:name w:val="Основной текст 22"/>
    <w:basedOn w:val="af5"/>
    <w:pPr>
      <w:spacing w:after="120" w:line="480" w:lineRule="auto"/>
    </w:pPr>
  </w:style>
  <w:style w:type="paragraph" w:customStyle="1" w:styleId="3110">
    <w:name w:val="Основной текст с отступом 311"/>
    <w:basedOn w:val="af5"/>
    <w:pPr>
      <w:widowControl w:val="0"/>
      <w:ind w:firstLine="340"/>
      <w:jc w:val="both"/>
    </w:pPr>
    <w:rPr>
      <w:sz w:val="22"/>
      <w:szCs w:val="20"/>
      <w:lang w:val="uk-UA"/>
    </w:rPr>
  </w:style>
  <w:style w:type="paragraph" w:customStyle="1" w:styleId="Tekstpodstawowywcity21">
    <w:name w:val="Tekst podstawowy wcięty 21"/>
    <w:basedOn w:val="af5"/>
    <w:pPr>
      <w:spacing w:line="360" w:lineRule="auto"/>
      <w:ind w:right="-766" w:firstLine="425"/>
      <w:jc w:val="both"/>
    </w:pPr>
    <w:rPr>
      <w:sz w:val="28"/>
      <w:szCs w:val="20"/>
      <w:lang w:val="uk-UA"/>
    </w:rPr>
  </w:style>
  <w:style w:type="paragraph" w:customStyle="1" w:styleId="Tekstblokowy1">
    <w:name w:val="Tekst blokowy1"/>
    <w:basedOn w:val="af5"/>
    <w:pPr>
      <w:spacing w:line="360" w:lineRule="auto"/>
      <w:ind w:left="57" w:right="454" w:firstLine="426"/>
      <w:jc w:val="both"/>
    </w:pPr>
    <w:rPr>
      <w:sz w:val="28"/>
      <w:szCs w:val="20"/>
      <w:lang w:val="uk-UA"/>
    </w:rPr>
  </w:style>
  <w:style w:type="paragraph" w:customStyle="1" w:styleId="3fc">
    <w:name w:val="Основний текст з відступом 3"/>
    <w:basedOn w:val="af5"/>
    <w:pPr>
      <w:spacing w:line="360" w:lineRule="auto"/>
      <w:ind w:firstLine="680"/>
      <w:jc w:val="both"/>
    </w:pPr>
    <w:rPr>
      <w:i/>
      <w:iCs/>
      <w:sz w:val="28"/>
      <w:szCs w:val="28"/>
      <w:lang w:val="uk-UA"/>
    </w:rPr>
  </w:style>
  <w:style w:type="paragraph" w:customStyle="1" w:styleId="2fff2">
    <w:name w:val="Продовження списку 2"/>
    <w:basedOn w:val="af5"/>
    <w:pPr>
      <w:autoSpaceDE w:val="0"/>
      <w:spacing w:after="120"/>
      <w:ind w:left="566"/>
    </w:pPr>
    <w:rPr>
      <w:sz w:val="22"/>
      <w:szCs w:val="22"/>
    </w:rPr>
  </w:style>
  <w:style w:type="paragraph" w:customStyle="1" w:styleId="219">
    <w:name w:val="Список 21"/>
    <w:basedOn w:val="af5"/>
    <w:pPr>
      <w:autoSpaceDE w:val="0"/>
      <w:ind w:left="566" w:hanging="283"/>
    </w:pPr>
    <w:rPr>
      <w:sz w:val="22"/>
      <w:szCs w:val="22"/>
    </w:rPr>
  </w:style>
  <w:style w:type="paragraph" w:customStyle="1" w:styleId="Tekstpodstawowywcity31">
    <w:name w:val="Tekst podstawowy wcięty 31"/>
    <w:basedOn w:val="af5"/>
    <w:pPr>
      <w:spacing w:line="360" w:lineRule="auto"/>
      <w:ind w:firstLine="720"/>
      <w:jc w:val="center"/>
    </w:pPr>
    <w:rPr>
      <w:b/>
      <w:sz w:val="28"/>
      <w:szCs w:val="20"/>
      <w:lang w:val="uk-UA"/>
    </w:rPr>
  </w:style>
  <w:style w:type="paragraph" w:customStyle="1" w:styleId="2fff3">
    <w:name w:val="Основний текст 2"/>
    <w:basedOn w:val="af5"/>
    <w:pPr>
      <w:spacing w:line="360" w:lineRule="auto"/>
      <w:jc w:val="both"/>
    </w:pPr>
    <w:rPr>
      <w:szCs w:val="20"/>
      <w:lang w:val="uk-UA"/>
    </w:rPr>
  </w:style>
  <w:style w:type="paragraph" w:customStyle="1" w:styleId="223">
    <w:name w:val="Основной текст с отступом 22"/>
    <w:basedOn w:val="af5"/>
    <w:pPr>
      <w:spacing w:line="360" w:lineRule="auto"/>
      <w:ind w:right="357" w:firstLine="902"/>
      <w:jc w:val="both"/>
    </w:pPr>
    <w:rPr>
      <w:sz w:val="28"/>
      <w:szCs w:val="28"/>
      <w:lang w:val="en-US"/>
    </w:rPr>
  </w:style>
  <w:style w:type="paragraph" w:customStyle="1" w:styleId="2111">
    <w:name w:val="Основной текст с отступом 211"/>
    <w:basedOn w:val="af5"/>
    <w:pPr>
      <w:spacing w:after="120" w:line="480" w:lineRule="auto"/>
      <w:ind w:left="283"/>
    </w:pPr>
    <w:rPr>
      <w:lang w:val="uk-UA"/>
    </w:rPr>
  </w:style>
  <w:style w:type="paragraph" w:customStyle="1" w:styleId="2fff4">
    <w:name w:val="Основний текст з відступом 2"/>
    <w:basedOn w:val="af5"/>
    <w:pPr>
      <w:spacing w:after="120" w:line="480" w:lineRule="auto"/>
      <w:ind w:left="283"/>
    </w:pPr>
    <w:rPr>
      <w:lang w:val="uk-UA"/>
    </w:rPr>
  </w:style>
  <w:style w:type="paragraph" w:customStyle="1" w:styleId="Zwykytekst1">
    <w:name w:val="Zwykły tekst1"/>
    <w:basedOn w:val="af5"/>
    <w:rPr>
      <w:rFonts w:ascii="ISOCPEUR" w:hAnsi="ISOCPEUR" w:cs="ISOCPEUR"/>
      <w:sz w:val="20"/>
      <w:szCs w:val="20"/>
      <w:lang w:val="uk-UA"/>
    </w:rPr>
  </w:style>
  <w:style w:type="paragraph" w:customStyle="1" w:styleId="11b">
    <w:name w:val="Текст11"/>
    <w:basedOn w:val="af5"/>
    <w:pPr>
      <w:spacing w:line="220" w:lineRule="exact"/>
      <w:ind w:firstLine="454"/>
      <w:jc w:val="both"/>
    </w:pPr>
    <w:rPr>
      <w:sz w:val="20"/>
      <w:szCs w:val="20"/>
      <w:lang w:val="uk-UA"/>
    </w:rPr>
  </w:style>
  <w:style w:type="paragraph" w:customStyle="1" w:styleId="affffffffffffff3">
    <w:name w:val="дисертация"/>
    <w:basedOn w:val="af5"/>
    <w:pPr>
      <w:spacing w:line="360" w:lineRule="auto"/>
      <w:ind w:firstLine="720"/>
      <w:jc w:val="both"/>
    </w:pPr>
    <w:rPr>
      <w:sz w:val="28"/>
      <w:szCs w:val="20"/>
      <w:lang w:val="uk-UA"/>
    </w:rPr>
  </w:style>
  <w:style w:type="paragraph" w:customStyle="1" w:styleId="affffffffffffff4">
    <w:name w:val="Звичайний відступ"/>
    <w:basedOn w:val="af5"/>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5"/>
    <w:next w:val="1fff5"/>
    <w:pPr>
      <w:keepNext/>
      <w:widowControl w:val="0"/>
      <w:snapToGrid/>
      <w:spacing w:before="0" w:after="0"/>
      <w:jc w:val="both"/>
    </w:pPr>
    <w:rPr>
      <w:rFonts w:ascii="UkrainianPeterburg" w:hAnsi="UkrainianPeterburg" w:cs="UkrainianPeterburg"/>
      <w:sz w:val="28"/>
      <w:lang w:val="uk-UA"/>
    </w:rPr>
  </w:style>
  <w:style w:type="paragraph" w:customStyle="1" w:styleId="2fff5">
    <w:name w:val="Цитата2"/>
    <w:basedOn w:val="af5"/>
    <w:pPr>
      <w:spacing w:line="360" w:lineRule="auto"/>
      <w:ind w:left="-170" w:right="-567" w:firstLine="720"/>
      <w:jc w:val="both"/>
    </w:pPr>
    <w:rPr>
      <w:sz w:val="28"/>
      <w:szCs w:val="20"/>
      <w:lang w:val="uk-UA"/>
    </w:rPr>
  </w:style>
  <w:style w:type="paragraph" w:customStyle="1" w:styleId="231">
    <w:name w:val="Основной текст с отступом 23"/>
    <w:basedOn w:val="af5"/>
    <w:pPr>
      <w:spacing w:after="120" w:line="480" w:lineRule="auto"/>
      <w:ind w:left="283"/>
    </w:pPr>
  </w:style>
  <w:style w:type="paragraph" w:customStyle="1" w:styleId="Nagwek1">
    <w:name w:val="Nagłówek1"/>
    <w:basedOn w:val="af5"/>
    <w:next w:val="affffffff5"/>
    <w:pPr>
      <w:keepNext/>
      <w:spacing w:before="240" w:after="120"/>
    </w:pPr>
    <w:rPr>
      <w:rFonts w:ascii="OpenSymbol" w:eastAsia="Arial" w:hAnsi="OpenSymbol" w:cs="Helvetica"/>
      <w:sz w:val="28"/>
      <w:szCs w:val="28"/>
    </w:rPr>
  </w:style>
  <w:style w:type="paragraph" w:customStyle="1" w:styleId="Podpis1">
    <w:name w:val="Podpis1"/>
    <w:basedOn w:val="af5"/>
    <w:pPr>
      <w:suppressLineNumbers/>
      <w:spacing w:before="120" w:after="120"/>
    </w:pPr>
    <w:rPr>
      <w:rFonts w:cs="Helvetica"/>
      <w:i/>
      <w:iCs/>
    </w:rPr>
  </w:style>
  <w:style w:type="paragraph" w:customStyle="1" w:styleId="1ffff9">
    <w:name w:val="Схема документа1"/>
    <w:basedOn w:val="af5"/>
    <w:pPr>
      <w:shd w:val="clear" w:color="auto" w:fill="000080"/>
    </w:pPr>
    <w:rPr>
      <w:rFonts w:ascii="Helvetica" w:hAnsi="Helvetica" w:cs="Helvetica"/>
      <w:sz w:val="20"/>
      <w:szCs w:val="20"/>
    </w:rPr>
  </w:style>
  <w:style w:type="paragraph" w:customStyle="1" w:styleId="Zawartolisty">
    <w:name w:val="Zawartość listy"/>
    <w:basedOn w:val="af5"/>
    <w:pPr>
      <w:ind w:left="567"/>
    </w:pPr>
  </w:style>
  <w:style w:type="paragraph" w:customStyle="1" w:styleId="Nagweklisty">
    <w:name w:val="Nagłówek listy"/>
    <w:basedOn w:val="af5"/>
    <w:next w:val="Zawartolisty"/>
  </w:style>
  <w:style w:type="paragraph" w:customStyle="1" w:styleId="Zawartotabeli">
    <w:name w:val="Zawartość tabeli"/>
    <w:basedOn w:val="af5"/>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f5"/>
    <w:pPr>
      <w:tabs>
        <w:tab w:val="left" w:pos="0"/>
      </w:tabs>
      <w:spacing w:line="360" w:lineRule="auto"/>
      <w:ind w:firstLine="567"/>
      <w:jc w:val="both"/>
    </w:pPr>
    <w:rPr>
      <w:sz w:val="28"/>
      <w:szCs w:val="28"/>
      <w:lang w:val="pl-PL"/>
    </w:rPr>
  </w:style>
  <w:style w:type="paragraph" w:customStyle="1" w:styleId="Zawartoramki">
    <w:name w:val="Zawartość ramki"/>
    <w:basedOn w:val="affffffff5"/>
    <w:rPr>
      <w:sz w:val="24"/>
    </w:rPr>
  </w:style>
  <w:style w:type="paragraph" w:customStyle="1" w:styleId="11d">
    <w:name w:val="Цитата11"/>
    <w:basedOn w:val="af5"/>
    <w:pPr>
      <w:ind w:left="72" w:right="-766"/>
      <w:jc w:val="both"/>
    </w:pPr>
    <w:rPr>
      <w:sz w:val="28"/>
      <w:szCs w:val="20"/>
    </w:rPr>
  </w:style>
  <w:style w:type="paragraph" w:customStyle="1" w:styleId="3fd">
    <w:name w:val="Основний текст 3"/>
    <w:basedOn w:val="af5"/>
    <w:pPr>
      <w:ind w:right="-766"/>
      <w:jc w:val="both"/>
    </w:pPr>
    <w:rPr>
      <w:sz w:val="28"/>
      <w:szCs w:val="20"/>
      <w:lang w:val="en-US"/>
    </w:rPr>
  </w:style>
  <w:style w:type="paragraph" w:customStyle="1" w:styleId="BlockText1">
    <w:name w:val="Block Text1"/>
    <w:basedOn w:val="af5"/>
    <w:pPr>
      <w:spacing w:line="360" w:lineRule="auto"/>
      <w:ind w:firstLine="567"/>
      <w:jc w:val="both"/>
    </w:pPr>
    <w:rPr>
      <w:sz w:val="28"/>
      <w:szCs w:val="28"/>
    </w:rPr>
  </w:style>
  <w:style w:type="paragraph" w:customStyle="1" w:styleId="Nagwek">
    <w:name w:val="Nagłówek"/>
    <w:basedOn w:val="af5"/>
    <w:next w:val="affffffff5"/>
    <w:pPr>
      <w:keepNext/>
      <w:spacing w:before="240" w:after="120"/>
    </w:pPr>
    <w:rPr>
      <w:rFonts w:ascii="OpenSymbol" w:eastAsia="Arial" w:hAnsi="OpenSymbol" w:cs="Helvetica"/>
      <w:sz w:val="28"/>
      <w:szCs w:val="28"/>
    </w:rPr>
  </w:style>
  <w:style w:type="paragraph" w:customStyle="1" w:styleId="Podpis">
    <w:name w:val="Podpis"/>
    <w:basedOn w:val="af5"/>
    <w:pPr>
      <w:suppressLineNumbers/>
      <w:spacing w:before="120" w:after="120"/>
    </w:pPr>
    <w:rPr>
      <w:rFonts w:cs="Helvetica"/>
      <w:i/>
      <w:iCs/>
    </w:rPr>
  </w:style>
  <w:style w:type="paragraph" w:customStyle="1" w:styleId="Nagwek3">
    <w:name w:val="Nagłówek3"/>
    <w:basedOn w:val="af5"/>
    <w:next w:val="affffffff5"/>
    <w:pPr>
      <w:keepNext/>
      <w:spacing w:before="240" w:after="120"/>
    </w:pPr>
    <w:rPr>
      <w:rFonts w:ascii="OpenSymbol" w:eastAsia="Arial" w:hAnsi="OpenSymbol" w:cs="Helvetica"/>
      <w:sz w:val="28"/>
      <w:szCs w:val="28"/>
    </w:rPr>
  </w:style>
  <w:style w:type="paragraph" w:customStyle="1" w:styleId="Podpis3">
    <w:name w:val="Podpis3"/>
    <w:basedOn w:val="af5"/>
    <w:pPr>
      <w:suppressLineNumbers/>
      <w:spacing w:before="120" w:after="120"/>
    </w:pPr>
    <w:rPr>
      <w:rFonts w:cs="Helvetica"/>
      <w:i/>
      <w:iCs/>
    </w:rPr>
  </w:style>
  <w:style w:type="paragraph" w:customStyle="1" w:styleId="1ffffa">
    <w:name w:val="Название объекта1"/>
    <w:basedOn w:val="af5"/>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f5"/>
    <w:pPr>
      <w:spacing w:line="360" w:lineRule="auto"/>
      <w:ind w:firstLine="360"/>
      <w:jc w:val="both"/>
    </w:pPr>
    <w:rPr>
      <w:sz w:val="28"/>
      <w:szCs w:val="28"/>
      <w:lang w:val="uk-UA"/>
    </w:rPr>
  </w:style>
  <w:style w:type="paragraph" w:customStyle="1" w:styleId="331">
    <w:name w:val="Основной текст с отступом 33"/>
    <w:basedOn w:val="af5"/>
    <w:pPr>
      <w:ind w:firstLine="397"/>
      <w:jc w:val="both"/>
    </w:pPr>
    <w:rPr>
      <w:sz w:val="28"/>
      <w:szCs w:val="28"/>
      <w:lang w:val="uk-UA"/>
    </w:rPr>
  </w:style>
  <w:style w:type="paragraph" w:customStyle="1" w:styleId="affffffffffffff5">
    <w:name w:val="ЦитатаВірш"/>
    <w:basedOn w:val="af5"/>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f">
    <w:name w:val="заголовок 5"/>
    <w:basedOn w:val="af5"/>
    <w:next w:val="af5"/>
    <w:pPr>
      <w:keepNext/>
      <w:tabs>
        <w:tab w:val="left" w:pos="5670"/>
      </w:tabs>
      <w:autoSpaceDE w:val="0"/>
      <w:ind w:firstLine="5387"/>
      <w:jc w:val="both"/>
    </w:pPr>
    <w:rPr>
      <w:b/>
      <w:bCs/>
      <w:sz w:val="28"/>
      <w:szCs w:val="28"/>
    </w:rPr>
  </w:style>
  <w:style w:type="paragraph" w:customStyle="1" w:styleId="affffffffffffff6">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b">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f5"/>
    <w:pPr>
      <w:spacing w:before="48" w:after="48"/>
      <w:ind w:firstLine="432"/>
      <w:jc w:val="both"/>
    </w:pPr>
  </w:style>
  <w:style w:type="paragraph" w:customStyle="1" w:styleId="fulltext">
    <w:name w:val="fulltext"/>
    <w:basedOn w:val="af5"/>
    <w:pPr>
      <w:spacing w:before="280" w:after="280"/>
    </w:pPr>
    <w:rPr>
      <w:rFonts w:ascii="Mangal" w:hAnsi="Mangal" w:cs="Mangal"/>
    </w:rPr>
  </w:style>
  <w:style w:type="paragraph" w:customStyle="1" w:styleId="2fff6">
    <w:name w:val="Подзаголовок2"/>
    <w:basedOn w:val="af5"/>
    <w:pPr>
      <w:spacing w:after="280"/>
    </w:pPr>
    <w:rPr>
      <w:sz w:val="27"/>
      <w:szCs w:val="27"/>
    </w:rPr>
  </w:style>
  <w:style w:type="paragraph" w:customStyle="1" w:styleId="317">
    <w:name w:val="Список 31"/>
    <w:basedOn w:val="af5"/>
    <w:pPr>
      <w:ind w:left="849" w:hanging="283"/>
    </w:pPr>
  </w:style>
  <w:style w:type="paragraph" w:customStyle="1" w:styleId="affffffffffffff7">
    <w:name w:val="Краткий обратный адрес"/>
    <w:basedOn w:val="af5"/>
  </w:style>
  <w:style w:type="paragraph" w:customStyle="1" w:styleId="Head">
    <w:name w:val="Head"/>
    <w:basedOn w:val="af5"/>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link w:val="TextChar"/>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f5"/>
    <w:pPr>
      <w:tabs>
        <w:tab w:val="left" w:pos="283"/>
      </w:tabs>
      <w:ind w:left="283" w:hanging="283"/>
      <w:jc w:val="both"/>
    </w:pPr>
    <w:rPr>
      <w:color w:val="000000"/>
      <w:sz w:val="16"/>
      <w:szCs w:val="20"/>
    </w:rPr>
  </w:style>
  <w:style w:type="paragraph" w:customStyle="1" w:styleId="BodyText31">
    <w:name w:val="Body Text 31"/>
    <w:basedOn w:val="af5"/>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f8"/>
    <w:pPr>
      <w:pBdr>
        <w:top w:val="single" w:sz="4" w:space="10" w:color="000000"/>
      </w:pBdr>
      <w:ind w:firstLine="283"/>
      <w:jc w:val="both"/>
    </w:pPr>
    <w:rPr>
      <w:rFonts w:ascii="FreeSetCTT" w:hAnsi="FreeSetCTT" w:cs="FreeSetCTT"/>
      <w:sz w:val="18"/>
      <w:szCs w:val="18"/>
    </w:rPr>
  </w:style>
  <w:style w:type="paragraph" w:customStyle="1" w:styleId="affffffffffffff8">
    <w:name w:val="ЗНОСКА"/>
    <w:basedOn w:val="WyNOSKA"/>
    <w:pPr>
      <w:pBdr>
        <w:top w:val="none" w:sz="0" w:space="0" w:color="auto"/>
      </w:pBdr>
      <w:spacing w:line="200" w:lineRule="atLeast"/>
    </w:pPr>
  </w:style>
  <w:style w:type="paragraph" w:customStyle="1" w:styleId="zit">
    <w:name w:val="zit"/>
    <w:basedOn w:val="af5"/>
    <w:pPr>
      <w:shd w:val="clear" w:color="auto" w:fill="FFFFFF"/>
      <w:spacing w:before="284" w:line="320" w:lineRule="atLeast"/>
      <w:ind w:left="900" w:right="284" w:firstLine="284"/>
      <w:jc w:val="both"/>
    </w:pPr>
    <w:rPr>
      <w:color w:val="993300"/>
    </w:rPr>
  </w:style>
  <w:style w:type="paragraph" w:customStyle="1" w:styleId="m1">
    <w:name w:val="m1"/>
    <w:basedOn w:val="af5"/>
    <w:pPr>
      <w:shd w:val="clear" w:color="auto" w:fill="FFFFFF"/>
      <w:spacing w:line="320" w:lineRule="atLeast"/>
      <w:ind w:firstLine="284"/>
      <w:jc w:val="both"/>
    </w:pPr>
    <w:rPr>
      <w:color w:val="000000"/>
    </w:rPr>
  </w:style>
  <w:style w:type="paragraph" w:customStyle="1" w:styleId="small">
    <w:name w:val="small"/>
    <w:basedOn w:val="af5"/>
    <w:rPr>
      <w:rFonts w:ascii="FreeSetCTT" w:hAnsi="FreeSetCTT" w:cs="FreeSetCTT"/>
      <w:color w:val="808080"/>
    </w:rPr>
  </w:style>
  <w:style w:type="paragraph" w:customStyle="1" w:styleId="answer1">
    <w:name w:val="answer1"/>
    <w:basedOn w:val="af5"/>
    <w:pPr>
      <w:spacing w:after="240"/>
    </w:pPr>
  </w:style>
  <w:style w:type="paragraph" w:customStyle="1" w:styleId="pagenum">
    <w:name w:val="pagenum"/>
    <w:basedOn w:val="af5"/>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f5"/>
    <w:pPr>
      <w:spacing w:before="180"/>
      <w:ind w:firstLine="432"/>
      <w:jc w:val="both"/>
    </w:pPr>
  </w:style>
  <w:style w:type="paragraph" w:customStyle="1" w:styleId="1111">
    <w:name w:val="Заголовок 111"/>
    <w:basedOn w:val="af5"/>
    <w:rPr>
      <w:b/>
      <w:bCs/>
      <w:color w:val="02125F"/>
      <w:kern w:val="1"/>
      <w:sz w:val="21"/>
      <w:szCs w:val="21"/>
    </w:rPr>
  </w:style>
  <w:style w:type="paragraph" w:customStyle="1" w:styleId="3111">
    <w:name w:val="Заголовок 311"/>
    <w:basedOn w:val="af5"/>
    <w:rPr>
      <w:rFonts w:ascii="Helvetica" w:hAnsi="Helvetica" w:cs="Helvetica"/>
      <w:b/>
      <w:bCs/>
      <w:color w:val="02125F"/>
      <w:sz w:val="18"/>
      <w:szCs w:val="18"/>
    </w:rPr>
  </w:style>
  <w:style w:type="paragraph" w:styleId="z-1">
    <w:name w:val="HTML Top of Form"/>
    <w:basedOn w:val="af5"/>
    <w:next w:val="af5"/>
    <w:uiPriority w:val="99"/>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f5"/>
    <w:pPr>
      <w:spacing w:before="280" w:after="280"/>
      <w:jc w:val="both"/>
    </w:pPr>
    <w:rPr>
      <w:rFonts w:ascii="OpenSymbol" w:hAnsi="OpenSymbol" w:cs="OpenSymbol"/>
      <w:b/>
      <w:bCs/>
      <w:i/>
      <w:iCs/>
      <w:color w:val="000000"/>
      <w:sz w:val="18"/>
      <w:szCs w:val="18"/>
    </w:rPr>
  </w:style>
  <w:style w:type="paragraph" w:customStyle="1" w:styleId="11e">
    <w:name w:val="Название11"/>
    <w:basedOn w:val="af5"/>
    <w:pPr>
      <w:suppressLineNumbers/>
      <w:spacing w:before="120" w:after="120"/>
    </w:pPr>
    <w:rPr>
      <w:rFonts w:cs="Helvetica"/>
      <w:i/>
      <w:iCs/>
    </w:rPr>
  </w:style>
  <w:style w:type="paragraph" w:customStyle="1" w:styleId="1ffffc">
    <w:name w:val="Указатель1"/>
    <w:basedOn w:val="af5"/>
    <w:pPr>
      <w:suppressLineNumbers/>
    </w:pPr>
    <w:rPr>
      <w:rFonts w:cs="Helvetica"/>
    </w:rPr>
  </w:style>
  <w:style w:type="paragraph" w:customStyle="1" w:styleId="affffffffffffff9">
    <w:name w:val="Содержимое врезки"/>
    <w:basedOn w:val="affffffff5"/>
    <w:rPr>
      <w:sz w:val="24"/>
    </w:rPr>
  </w:style>
  <w:style w:type="paragraph" w:customStyle="1" w:styleId="H2">
    <w:name w:val="H2"/>
    <w:basedOn w:val="af5"/>
    <w:next w:val="af5"/>
    <w:pPr>
      <w:keepNext/>
      <w:spacing w:before="100" w:after="100"/>
    </w:pPr>
    <w:rPr>
      <w:b/>
      <w:sz w:val="36"/>
      <w:szCs w:val="20"/>
      <w:lang w:val="uk-UA"/>
    </w:rPr>
  </w:style>
  <w:style w:type="paragraph" w:customStyle="1" w:styleId="Blockquote">
    <w:name w:val="Blockquote"/>
    <w:basedOn w:val="af5"/>
    <w:pPr>
      <w:spacing w:before="100" w:after="100"/>
      <w:ind w:left="360" w:right="360"/>
    </w:pPr>
    <w:rPr>
      <w:szCs w:val="20"/>
      <w:lang w:val="uk-UA"/>
    </w:rPr>
  </w:style>
  <w:style w:type="paragraph" w:customStyle="1" w:styleId="DefinitionList">
    <w:name w:val="Definition List"/>
    <w:basedOn w:val="af5"/>
    <w:next w:val="af5"/>
    <w:pPr>
      <w:ind w:left="360"/>
    </w:pPr>
    <w:rPr>
      <w:szCs w:val="20"/>
      <w:lang w:val="uk-UA"/>
    </w:rPr>
  </w:style>
  <w:style w:type="paragraph" w:customStyle="1" w:styleId="H3">
    <w:name w:val="H3"/>
    <w:basedOn w:val="af5"/>
    <w:next w:val="af5"/>
    <w:pPr>
      <w:keepNext/>
      <w:spacing w:before="100" w:after="100"/>
    </w:pPr>
    <w:rPr>
      <w:b/>
      <w:sz w:val="28"/>
      <w:szCs w:val="20"/>
      <w:lang w:val="uk-UA"/>
    </w:rPr>
  </w:style>
  <w:style w:type="paragraph" w:customStyle="1" w:styleId="H5">
    <w:name w:val="H5"/>
    <w:basedOn w:val="af5"/>
    <w:next w:val="af5"/>
    <w:pPr>
      <w:keepNext/>
      <w:spacing w:before="100" w:after="100"/>
    </w:pPr>
    <w:rPr>
      <w:b/>
      <w:sz w:val="20"/>
      <w:szCs w:val="20"/>
      <w:lang w:val="uk-UA"/>
    </w:rPr>
  </w:style>
  <w:style w:type="paragraph" w:customStyle="1" w:styleId="H4">
    <w:name w:val="H4"/>
    <w:basedOn w:val="af5"/>
    <w:next w:val="af5"/>
    <w:pPr>
      <w:keepNext/>
      <w:spacing w:before="100" w:after="100"/>
    </w:pPr>
    <w:rPr>
      <w:b/>
      <w:szCs w:val="20"/>
      <w:lang w:val="uk-UA"/>
    </w:rPr>
  </w:style>
  <w:style w:type="paragraph" w:customStyle="1" w:styleId="PP">
    <w:name w:val="Строка PP"/>
    <w:basedOn w:val="afffffffffffffb"/>
    <w:pPr>
      <w:widowControl/>
      <w:overflowPunct/>
      <w:autoSpaceDE/>
      <w:spacing w:before="0" w:after="0" w:line="240" w:lineRule="auto"/>
      <w:ind w:left="4252"/>
      <w:jc w:val="left"/>
      <w:textAlignment w:val="auto"/>
    </w:pPr>
    <w:rPr>
      <w:i w:val="0"/>
      <w:iCs w:val="0"/>
      <w:color w:val="auto"/>
      <w:szCs w:val="20"/>
    </w:rPr>
  </w:style>
  <w:style w:type="paragraph" w:customStyle="1" w:styleId="affffffffffffffa">
    <w:name w:val="Адресат"/>
    <w:basedOn w:val="af5"/>
    <w:rPr>
      <w:sz w:val="28"/>
      <w:szCs w:val="20"/>
      <w:lang w:val="uk-UA"/>
    </w:rPr>
  </w:style>
  <w:style w:type="paragraph" w:styleId="2fff7">
    <w:name w:val="index 2"/>
    <w:basedOn w:val="af5"/>
    <w:next w:val="af5"/>
    <w:pPr>
      <w:widowControl w:val="0"/>
      <w:autoSpaceDE w:val="0"/>
      <w:ind w:left="400" w:hanging="200"/>
    </w:pPr>
    <w:rPr>
      <w:sz w:val="18"/>
      <w:szCs w:val="18"/>
    </w:rPr>
  </w:style>
  <w:style w:type="paragraph" w:styleId="3fe">
    <w:name w:val="index 3"/>
    <w:basedOn w:val="af5"/>
    <w:next w:val="af5"/>
    <w:pPr>
      <w:widowControl w:val="0"/>
      <w:autoSpaceDE w:val="0"/>
      <w:ind w:left="600" w:hanging="200"/>
    </w:pPr>
    <w:rPr>
      <w:sz w:val="18"/>
      <w:szCs w:val="18"/>
    </w:rPr>
  </w:style>
  <w:style w:type="paragraph" w:customStyle="1" w:styleId="413">
    <w:name w:val="Указатель 41"/>
    <w:basedOn w:val="af5"/>
    <w:next w:val="af5"/>
    <w:pPr>
      <w:widowControl w:val="0"/>
      <w:autoSpaceDE w:val="0"/>
      <w:ind w:left="800" w:hanging="200"/>
    </w:pPr>
    <w:rPr>
      <w:sz w:val="18"/>
      <w:szCs w:val="18"/>
    </w:rPr>
  </w:style>
  <w:style w:type="paragraph" w:customStyle="1" w:styleId="512">
    <w:name w:val="Указатель 51"/>
    <w:basedOn w:val="af5"/>
    <w:next w:val="af5"/>
    <w:pPr>
      <w:widowControl w:val="0"/>
      <w:autoSpaceDE w:val="0"/>
      <w:ind w:left="1000" w:hanging="200"/>
    </w:pPr>
    <w:rPr>
      <w:sz w:val="18"/>
      <w:szCs w:val="18"/>
    </w:rPr>
  </w:style>
  <w:style w:type="paragraph" w:customStyle="1" w:styleId="611">
    <w:name w:val="Указатель 61"/>
    <w:basedOn w:val="af5"/>
    <w:next w:val="af5"/>
    <w:pPr>
      <w:widowControl w:val="0"/>
      <w:autoSpaceDE w:val="0"/>
      <w:ind w:left="1200" w:hanging="200"/>
    </w:pPr>
    <w:rPr>
      <w:sz w:val="18"/>
      <w:szCs w:val="18"/>
    </w:rPr>
  </w:style>
  <w:style w:type="paragraph" w:customStyle="1" w:styleId="711">
    <w:name w:val="Указатель 71"/>
    <w:basedOn w:val="af5"/>
    <w:next w:val="af5"/>
    <w:pPr>
      <w:widowControl w:val="0"/>
      <w:autoSpaceDE w:val="0"/>
      <w:ind w:left="1400" w:hanging="200"/>
    </w:pPr>
    <w:rPr>
      <w:sz w:val="18"/>
      <w:szCs w:val="18"/>
    </w:rPr>
  </w:style>
  <w:style w:type="paragraph" w:customStyle="1" w:styleId="810">
    <w:name w:val="Указатель 81"/>
    <w:basedOn w:val="af5"/>
    <w:next w:val="af5"/>
    <w:pPr>
      <w:widowControl w:val="0"/>
      <w:autoSpaceDE w:val="0"/>
      <w:ind w:left="1600" w:hanging="200"/>
    </w:pPr>
    <w:rPr>
      <w:sz w:val="18"/>
      <w:szCs w:val="18"/>
    </w:rPr>
  </w:style>
  <w:style w:type="paragraph" w:customStyle="1" w:styleId="910">
    <w:name w:val="Указатель 91"/>
    <w:basedOn w:val="af5"/>
    <w:next w:val="af5"/>
    <w:pPr>
      <w:widowControl w:val="0"/>
      <w:autoSpaceDE w:val="0"/>
      <w:ind w:left="1800" w:hanging="200"/>
    </w:pPr>
    <w:rPr>
      <w:sz w:val="18"/>
      <w:szCs w:val="18"/>
    </w:rPr>
  </w:style>
  <w:style w:type="paragraph" w:styleId="affffffffffffffb">
    <w:name w:val="index heading"/>
    <w:basedOn w:val="af5"/>
    <w:next w:val="1ffff6"/>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f5"/>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fc"/>
    <w:pPr>
      <w:ind w:firstLine="210"/>
    </w:pPr>
    <w:rPr>
      <w:sz w:val="24"/>
    </w:rPr>
  </w:style>
  <w:style w:type="paragraph" w:customStyle="1" w:styleId="Iauiueaennaoaoey">
    <w:name w:val="Iau?iue aenna?oaoey"/>
    <w:basedOn w:val="af5"/>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0">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f5"/>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f5"/>
    <w:pPr>
      <w:spacing w:after="120"/>
    </w:pPr>
  </w:style>
  <w:style w:type="paragraph" w:customStyle="1" w:styleId="Iauiueiioaioo">
    <w:name w:val="Iau?iue ii oaio?o"/>
    <w:basedOn w:val="Iauiueaennaoaoey"/>
    <w:pPr>
      <w:ind w:firstLine="0"/>
      <w:jc w:val="center"/>
    </w:pPr>
  </w:style>
  <w:style w:type="paragraph" w:customStyle="1" w:styleId="3ff">
    <w:name w:val="Схема документа3"/>
    <w:basedOn w:val="af5"/>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f5"/>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f5"/>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f5"/>
    <w:pPr>
      <w:tabs>
        <w:tab w:val="left" w:pos="360"/>
      </w:tabs>
      <w:spacing w:line="360" w:lineRule="auto"/>
      <w:ind w:firstLine="454"/>
      <w:jc w:val="both"/>
    </w:pPr>
    <w:rPr>
      <w:sz w:val="28"/>
      <w:szCs w:val="28"/>
      <w:lang w:val="uk-UA"/>
    </w:rPr>
  </w:style>
  <w:style w:type="paragraph" w:customStyle="1" w:styleId="BookPage0">
    <w:name w:val="BookPage Знак"/>
    <w:basedOn w:val="af5"/>
    <w:pPr>
      <w:widowControl w:val="0"/>
      <w:autoSpaceDE w:val="0"/>
      <w:spacing w:before="210"/>
    </w:pPr>
    <w:rPr>
      <w:rFonts w:ascii="OpenSymbol" w:hAnsi="OpenSymbol" w:cs="OpenSymbol"/>
      <w:b/>
      <w:bCs/>
      <w:color w:val="666699"/>
    </w:rPr>
  </w:style>
  <w:style w:type="paragraph" w:customStyle="1" w:styleId="BookPage1">
    <w:name w:val="BookPage"/>
    <w:basedOn w:val="af5"/>
    <w:pPr>
      <w:widowControl w:val="0"/>
      <w:autoSpaceDE w:val="0"/>
      <w:spacing w:before="210"/>
    </w:pPr>
    <w:rPr>
      <w:rFonts w:ascii="OpenSymbol" w:hAnsi="OpenSymbol" w:cs="OpenSymbol"/>
      <w:b/>
      <w:bCs/>
      <w:color w:val="666699"/>
    </w:rPr>
  </w:style>
  <w:style w:type="paragraph" w:customStyle="1" w:styleId="94">
    <w:name w:val="заголовок 9"/>
    <w:basedOn w:val="af5"/>
    <w:next w:val="af5"/>
    <w:pPr>
      <w:keepNext/>
      <w:autoSpaceDE w:val="0"/>
      <w:spacing w:line="360" w:lineRule="auto"/>
      <w:jc w:val="both"/>
    </w:pPr>
    <w:rPr>
      <w:sz w:val="28"/>
      <w:szCs w:val="28"/>
      <w:lang w:val="uk-UA"/>
    </w:rPr>
  </w:style>
  <w:style w:type="paragraph" w:customStyle="1" w:styleId="affffffffffffffc">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fd">
    <w:name w:val="[О] Раздел"/>
    <w:uiPriority w:val="99"/>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fe">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ff">
    <w:name w:val="текст примечания"/>
    <w:basedOn w:val="af5"/>
    <w:pPr>
      <w:autoSpaceDE w:val="0"/>
    </w:pPr>
    <w:rPr>
      <w:sz w:val="20"/>
      <w:szCs w:val="20"/>
    </w:rPr>
  </w:style>
  <w:style w:type="paragraph" w:customStyle="1" w:styleId="afffffffffffffff0">
    <w:name w:val="глава №"/>
    <w:basedOn w:val="af5"/>
    <w:next w:val="af5"/>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ff1">
    <w:name w:val="заголовок"/>
    <w:basedOn w:val="affffffffff"/>
    <w:pPr>
      <w:autoSpaceDE w:val="0"/>
      <w:spacing w:after="57" w:line="244" w:lineRule="atLeast"/>
      <w:ind w:firstLine="0"/>
      <w:jc w:val="center"/>
      <w:textAlignment w:val="center"/>
    </w:pPr>
    <w:rPr>
      <w:b/>
      <w:bCs/>
      <w:caps/>
      <w:color w:val="000000"/>
      <w:sz w:val="20"/>
    </w:rPr>
  </w:style>
  <w:style w:type="paragraph" w:customStyle="1" w:styleId="afffffffffffffff2">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d">
    <w:name w:val="????????? 1"/>
    <w:basedOn w:val="afffffffffffffff2"/>
    <w:next w:val="afffffffffffffff2"/>
    <w:pPr>
      <w:keepNext/>
      <w:spacing w:before="240" w:after="60"/>
    </w:pPr>
    <w:rPr>
      <w:rFonts w:ascii="OpenSymbol" w:hAnsi="OpenSymbol" w:cs="OpenSymbol"/>
      <w:b/>
      <w:bCs/>
      <w:kern w:val="1"/>
      <w:lang w:val="uk-UA"/>
    </w:rPr>
  </w:style>
  <w:style w:type="paragraph" w:customStyle="1" w:styleId="Aenao-1">
    <w:name w:val="Aena?o-1"/>
    <w:basedOn w:val="affffffff5"/>
    <w:pPr>
      <w:autoSpaceDE w:val="0"/>
      <w:spacing w:after="0" w:line="360" w:lineRule="auto"/>
      <w:ind w:firstLine="720"/>
      <w:jc w:val="both"/>
    </w:pPr>
    <w:rPr>
      <w:szCs w:val="28"/>
    </w:rPr>
  </w:style>
  <w:style w:type="paragraph" w:customStyle="1" w:styleId="Noeeu1">
    <w:name w:val="Noeeu1"/>
    <w:basedOn w:val="af5"/>
    <w:pPr>
      <w:overflowPunct w:val="0"/>
      <w:autoSpaceDE w:val="0"/>
      <w:spacing w:line="360" w:lineRule="auto"/>
      <w:ind w:firstLine="567"/>
      <w:jc w:val="both"/>
      <w:textAlignment w:val="baseline"/>
    </w:pPr>
    <w:rPr>
      <w:sz w:val="28"/>
      <w:szCs w:val="28"/>
    </w:rPr>
  </w:style>
  <w:style w:type="paragraph" w:customStyle="1" w:styleId="rvps5">
    <w:name w:val="rvps5"/>
    <w:basedOn w:val="af5"/>
    <w:pPr>
      <w:spacing w:before="280" w:after="280"/>
    </w:pPr>
    <w:rPr>
      <w:rFonts w:eastAsia="Impact"/>
    </w:rPr>
  </w:style>
  <w:style w:type="paragraph" w:customStyle="1" w:styleId="1-liter">
    <w:name w:val="1-liter"/>
    <w:basedOn w:val="af5"/>
    <w:pPr>
      <w:numPr>
        <w:numId w:val="13"/>
      </w:numPr>
      <w:spacing w:line="230" w:lineRule="auto"/>
      <w:jc w:val="both"/>
    </w:pPr>
    <w:rPr>
      <w:rFonts w:eastAsia="Impact"/>
      <w:i/>
      <w:iCs/>
      <w:sz w:val="21"/>
      <w:szCs w:val="21"/>
      <w:lang w:val="uk-UA"/>
    </w:rPr>
  </w:style>
  <w:style w:type="paragraph" w:customStyle="1" w:styleId="afffffffffffffff3">
    <w:name w:val="Текст_статті"/>
    <w:basedOn w:val="af5"/>
    <w:pPr>
      <w:ind w:firstLine="284"/>
      <w:jc w:val="both"/>
    </w:pPr>
    <w:rPr>
      <w:sz w:val="20"/>
      <w:szCs w:val="20"/>
      <w:lang w:val="uk-UA"/>
    </w:rPr>
  </w:style>
  <w:style w:type="paragraph" w:customStyle="1" w:styleId="WW-20">
    <w:name w:val="WW-Основной текст с отступом 2"/>
    <w:basedOn w:val="af5"/>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5">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f5"/>
    <w:pPr>
      <w:autoSpaceDE w:val="0"/>
      <w:spacing w:before="100" w:after="100"/>
      <w:ind w:left="360" w:right="360"/>
    </w:pPr>
    <w:rPr>
      <w:sz w:val="20"/>
      <w:szCs w:val="20"/>
      <w:lang w:val="uk-UA"/>
    </w:rPr>
  </w:style>
  <w:style w:type="paragraph" w:customStyle="1" w:styleId="-6">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e">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f5"/>
    <w:next w:val="af5"/>
    <w:uiPriority w:val="99"/>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f5"/>
    <w:pPr>
      <w:spacing w:after="0" w:line="360" w:lineRule="auto"/>
      <w:ind w:firstLine="709"/>
      <w:jc w:val="both"/>
    </w:pPr>
    <w:rPr>
      <w:szCs w:val="20"/>
      <w:lang w:val="uk-UA"/>
    </w:rPr>
  </w:style>
  <w:style w:type="paragraph" w:customStyle="1" w:styleId="-7">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f">
    <w:name w:val="Текст у виносці1"/>
    <w:basedOn w:val="af5"/>
    <w:pPr>
      <w:spacing w:line="343" w:lineRule="auto"/>
      <w:ind w:firstLine="709"/>
      <w:jc w:val="both"/>
    </w:pPr>
    <w:rPr>
      <w:rFonts w:ascii="Helvetica" w:hAnsi="Helvetica" w:cs="Helvetica"/>
      <w:sz w:val="16"/>
      <w:szCs w:val="16"/>
      <w:lang w:val="uk-UA"/>
    </w:rPr>
  </w:style>
  <w:style w:type="paragraph" w:customStyle="1" w:styleId="1-zbirnyk">
    <w:name w:val="1-zbirnyk"/>
    <w:basedOn w:val="af5"/>
    <w:pPr>
      <w:ind w:firstLine="567"/>
      <w:jc w:val="both"/>
    </w:pPr>
    <w:rPr>
      <w:sz w:val="21"/>
      <w:szCs w:val="20"/>
      <w:lang w:val="uk-UA"/>
    </w:rPr>
  </w:style>
  <w:style w:type="paragraph" w:customStyle="1" w:styleId="pfull">
    <w:name w:val="pfull"/>
    <w:basedOn w:val="af5"/>
    <w:pPr>
      <w:spacing w:before="280" w:after="280"/>
    </w:pPr>
  </w:style>
  <w:style w:type="paragraph" w:customStyle="1" w:styleId="bodytext">
    <w:name w:val="bodytext"/>
    <w:basedOn w:val="af5"/>
    <w:pPr>
      <w:spacing w:after="22"/>
      <w:ind w:firstLine="330"/>
    </w:pPr>
    <w:rPr>
      <w:sz w:val="26"/>
      <w:szCs w:val="26"/>
    </w:rPr>
  </w:style>
  <w:style w:type="paragraph" w:customStyle="1" w:styleId="docheader">
    <w:name w:val="docheader"/>
    <w:basedOn w:val="af5"/>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f5"/>
    <w:uiPriority w:val="99"/>
    <w:pPr>
      <w:spacing w:before="280" w:after="280"/>
    </w:pPr>
  </w:style>
  <w:style w:type="paragraph" w:customStyle="1" w:styleId="afffffffffffffff4">
    <w:name w:val="текст виноски"/>
    <w:basedOn w:val="affffffff7"/>
    <w:pPr>
      <w:spacing w:line="240" w:lineRule="auto"/>
    </w:pPr>
    <w:rPr>
      <w:sz w:val="20"/>
      <w:szCs w:val="20"/>
    </w:rPr>
  </w:style>
  <w:style w:type="paragraph" w:customStyle="1" w:styleId="0500286">
    <w:name w:val="Стиль Черный Первая строка:  05 см Справа:  002 см Перед:  86..."/>
    <w:basedOn w:val="af5"/>
    <w:pPr>
      <w:widowControl w:val="0"/>
      <w:shd w:val="clear" w:color="auto" w:fill="FFFFFF"/>
      <w:ind w:firstLine="340"/>
      <w:jc w:val="both"/>
    </w:pPr>
    <w:rPr>
      <w:color w:val="000000"/>
      <w:spacing w:val="1"/>
      <w:sz w:val="28"/>
      <w:szCs w:val="20"/>
      <w:lang w:val="en-GB"/>
    </w:rPr>
  </w:style>
  <w:style w:type="paragraph" w:customStyle="1" w:styleId="afffffffffffffff5">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f5"/>
    <w:pPr>
      <w:widowControl w:val="0"/>
      <w:autoSpaceDE w:val="0"/>
      <w:spacing w:line="360" w:lineRule="auto"/>
      <w:ind w:firstLine="360"/>
      <w:jc w:val="both"/>
    </w:pPr>
    <w:rPr>
      <w:rFonts w:cs="Helvetica"/>
      <w:sz w:val="28"/>
      <w:szCs w:val="28"/>
    </w:rPr>
  </w:style>
  <w:style w:type="paragraph" w:customStyle="1" w:styleId="afffffffffffffff6">
    <w:name w:val="Дисертація"/>
    <w:basedOn w:val="af5"/>
    <w:pPr>
      <w:spacing w:line="360" w:lineRule="auto"/>
      <w:ind w:firstLine="709"/>
      <w:jc w:val="both"/>
    </w:pPr>
    <w:rPr>
      <w:sz w:val="28"/>
      <w:szCs w:val="28"/>
    </w:rPr>
  </w:style>
  <w:style w:type="paragraph" w:customStyle="1" w:styleId="BodyText23">
    <w:name w:val="Body Text 23"/>
    <w:basedOn w:val="af5"/>
    <w:pPr>
      <w:tabs>
        <w:tab w:val="left" w:pos="3630"/>
      </w:tabs>
      <w:autoSpaceDE w:val="0"/>
      <w:spacing w:line="360" w:lineRule="auto"/>
      <w:jc w:val="both"/>
    </w:pPr>
  </w:style>
  <w:style w:type="paragraph" w:customStyle="1" w:styleId="BodyText22">
    <w:name w:val="Body Text 22"/>
    <w:basedOn w:val="af5"/>
    <w:uiPriority w:val="99"/>
    <w:pPr>
      <w:autoSpaceDE w:val="0"/>
      <w:spacing w:line="360" w:lineRule="auto"/>
      <w:ind w:firstLine="567"/>
      <w:jc w:val="both"/>
    </w:pPr>
    <w:rPr>
      <w:sz w:val="28"/>
      <w:szCs w:val="28"/>
    </w:rPr>
  </w:style>
  <w:style w:type="paragraph" w:customStyle="1" w:styleId="afffffffffffffff7">
    <w:name w:val="????? ??????"/>
    <w:basedOn w:val="af5"/>
    <w:pPr>
      <w:widowControl w:val="0"/>
      <w:autoSpaceDE w:val="0"/>
    </w:pPr>
    <w:rPr>
      <w:sz w:val="20"/>
      <w:szCs w:val="20"/>
    </w:rPr>
  </w:style>
  <w:style w:type="paragraph" w:customStyle="1" w:styleId="60">
    <w:name w:val="Нумерованный список 6"/>
    <w:basedOn w:val="af5"/>
    <w:pPr>
      <w:numPr>
        <w:numId w:val="18"/>
      </w:numPr>
      <w:spacing w:line="192" w:lineRule="auto"/>
    </w:pPr>
  </w:style>
  <w:style w:type="paragraph" w:customStyle="1" w:styleId="outdent">
    <w:name w:val="outdent"/>
    <w:basedOn w:val="af5"/>
    <w:pPr>
      <w:spacing w:after="240"/>
      <w:ind w:left="480" w:right="240" w:hanging="240"/>
    </w:pPr>
  </w:style>
  <w:style w:type="paragraph" w:customStyle="1" w:styleId="firstpara">
    <w:name w:val="firstpara"/>
    <w:basedOn w:val="af5"/>
  </w:style>
  <w:style w:type="paragraph" w:customStyle="1" w:styleId="medium-normal1">
    <w:name w:val="medium-normal1"/>
    <w:basedOn w:val="af5"/>
    <w:pPr>
      <w:spacing w:before="280" w:after="280"/>
    </w:pPr>
    <w:rPr>
      <w:lang w:val="uk-UA"/>
    </w:rPr>
  </w:style>
  <w:style w:type="paragraph" w:customStyle="1" w:styleId="rvps6">
    <w:name w:val="rvps6"/>
    <w:basedOn w:val="af5"/>
    <w:pPr>
      <w:spacing w:before="280" w:after="280"/>
    </w:pPr>
  </w:style>
  <w:style w:type="paragraph" w:customStyle="1" w:styleId="Iniiaiieoaeno">
    <w:name w:val="Iniiaiie oaeno"/>
    <w:basedOn w:val="af5"/>
    <w:pPr>
      <w:spacing w:after="120"/>
    </w:pPr>
    <w:rPr>
      <w:sz w:val="20"/>
      <w:szCs w:val="20"/>
    </w:rPr>
  </w:style>
  <w:style w:type="paragraph" w:customStyle="1" w:styleId="censm">
    <w:name w:val="censm"/>
    <w:basedOn w:val="af5"/>
    <w:pPr>
      <w:spacing w:before="280" w:after="280"/>
    </w:pPr>
  </w:style>
  <w:style w:type="paragraph" w:customStyle="1" w:styleId="sm">
    <w:name w:val="sm"/>
    <w:basedOn w:val="af5"/>
    <w:pPr>
      <w:spacing w:before="280" w:after="280"/>
    </w:pPr>
    <w:rPr>
      <w:rFonts w:ascii="OpenSymbol" w:hAnsi="OpenSymbol" w:cs="OpenSymbol"/>
      <w:sz w:val="22"/>
      <w:szCs w:val="22"/>
    </w:rPr>
  </w:style>
  <w:style w:type="paragraph" w:customStyle="1" w:styleId="author0">
    <w:name w:val="author"/>
    <w:basedOn w:val="af5"/>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f5"/>
    <w:pPr>
      <w:spacing w:before="120" w:after="120" w:line="360" w:lineRule="atLeast"/>
      <w:ind w:left="115" w:right="115"/>
      <w:jc w:val="both"/>
    </w:pPr>
    <w:rPr>
      <w:rFonts w:ascii="OpenSymbol" w:hAnsi="OpenSymbol" w:cs="OpenSymbol"/>
      <w:color w:val="000000"/>
    </w:rPr>
  </w:style>
  <w:style w:type="paragraph" w:customStyle="1" w:styleId="avtor0">
    <w:name w:val="avtor"/>
    <w:basedOn w:val="af5"/>
    <w:pPr>
      <w:spacing w:before="280" w:after="280"/>
    </w:pPr>
  </w:style>
  <w:style w:type="paragraph" w:customStyle="1" w:styleId="afffffffffffffff8">
    <w:name w:val="Звезды"/>
    <w:basedOn w:val="af5"/>
    <w:next w:val="af5"/>
    <w:pPr>
      <w:keepNext/>
      <w:widowControl w:val="0"/>
      <w:spacing w:line="500" w:lineRule="exact"/>
      <w:jc w:val="center"/>
    </w:pPr>
    <w:rPr>
      <w:rFonts w:ascii="ISOCPEUR" w:hAnsi="ISOCPEUR" w:cs="ISOCPEUR"/>
      <w:sz w:val="25"/>
      <w:szCs w:val="20"/>
    </w:rPr>
  </w:style>
  <w:style w:type="paragraph" w:customStyle="1" w:styleId="1fffff0">
    <w:name w:val="Основной текст разд1"/>
    <w:basedOn w:val="affffffff5"/>
    <w:pPr>
      <w:widowControl w:val="0"/>
      <w:spacing w:before="120" w:after="0" w:line="360" w:lineRule="auto"/>
      <w:ind w:firstLine="1134"/>
      <w:jc w:val="both"/>
    </w:pPr>
    <w:rPr>
      <w:szCs w:val="20"/>
    </w:rPr>
  </w:style>
  <w:style w:type="paragraph" w:customStyle="1" w:styleId="3f3f3f">
    <w:name w:val="Ч3fи3fп3f"/>
    <w:basedOn w:val="af5"/>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f5"/>
    <w:pPr>
      <w:widowControl w:val="0"/>
      <w:spacing w:after="120" w:line="480" w:lineRule="auto"/>
    </w:pPr>
  </w:style>
  <w:style w:type="paragraph" w:customStyle="1" w:styleId="3f3f3f3f3f3f">
    <w:name w:val="М3fо3fй3f у3fк3fр3f"/>
    <w:basedOn w:val="af5"/>
    <w:pPr>
      <w:widowControl w:val="0"/>
      <w:ind w:firstLine="567"/>
      <w:jc w:val="both"/>
    </w:pPr>
    <w:rPr>
      <w:sz w:val="28"/>
      <w:szCs w:val="28"/>
      <w:lang w:val="uk-UA"/>
    </w:rPr>
  </w:style>
  <w:style w:type="paragraph" w:customStyle="1" w:styleId="afffffffffffffff9">
    <w:name w:val="Мой укр"/>
    <w:basedOn w:val="af5"/>
    <w:pPr>
      <w:widowControl w:val="0"/>
      <w:ind w:firstLine="567"/>
      <w:jc w:val="both"/>
    </w:pPr>
    <w:rPr>
      <w:sz w:val="28"/>
      <w:szCs w:val="28"/>
      <w:lang w:val="uk-UA"/>
    </w:rPr>
  </w:style>
  <w:style w:type="paragraph" w:customStyle="1" w:styleId="11">
    <w:name w:val="11"/>
    <w:basedOn w:val="af5"/>
    <w:pPr>
      <w:numPr>
        <w:numId w:val="15"/>
      </w:numPr>
      <w:jc w:val="both"/>
    </w:pPr>
    <w:rPr>
      <w:sz w:val="28"/>
      <w:szCs w:val="28"/>
      <w:lang w:val="uk-UA"/>
    </w:rPr>
  </w:style>
  <w:style w:type="paragraph" w:customStyle="1" w:styleId="afffffffffffffffa">
    <w:name w:val="Название.Название схем"/>
    <w:basedOn w:val="af5"/>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f5"/>
    <w:next w:val="af5"/>
    <w:pPr>
      <w:keepNext/>
      <w:autoSpaceDE w:val="0"/>
      <w:jc w:val="right"/>
    </w:pPr>
    <w:rPr>
      <w:b/>
      <w:bCs/>
      <w:sz w:val="32"/>
      <w:szCs w:val="32"/>
      <w:lang w:val="uk-UA"/>
    </w:rPr>
  </w:style>
  <w:style w:type="paragraph" w:customStyle="1" w:styleId="afffffffffffffffb">
    <w:name w:val="а"/>
    <w:basedOn w:val="af5"/>
    <w:pPr>
      <w:autoSpaceDE w:val="0"/>
      <w:ind w:firstLine="720"/>
      <w:jc w:val="both"/>
    </w:pPr>
    <w:rPr>
      <w:sz w:val="28"/>
      <w:szCs w:val="28"/>
      <w:lang w:val="uk-UA"/>
    </w:rPr>
  </w:style>
  <w:style w:type="paragraph" w:customStyle="1" w:styleId="68">
    <w:name w:val="заголовок 6"/>
    <w:basedOn w:val="af5"/>
    <w:next w:val="af5"/>
    <w:pPr>
      <w:keepNext/>
      <w:autoSpaceDE w:val="0"/>
      <w:spacing w:line="288" w:lineRule="auto"/>
      <w:jc w:val="center"/>
    </w:pPr>
    <w:rPr>
      <w:sz w:val="26"/>
      <w:szCs w:val="26"/>
      <w:lang w:val="en-US"/>
    </w:rPr>
  </w:style>
  <w:style w:type="paragraph" w:customStyle="1" w:styleId="afffffffffffffffc">
    <w:name w:val="рабочий"/>
    <w:basedOn w:val="af5"/>
    <w:pPr>
      <w:spacing w:line="360" w:lineRule="auto"/>
      <w:ind w:right="-284" w:firstLine="709"/>
      <w:jc w:val="both"/>
    </w:pPr>
    <w:rPr>
      <w:sz w:val="28"/>
      <w:szCs w:val="20"/>
    </w:rPr>
  </w:style>
  <w:style w:type="paragraph" w:customStyle="1" w:styleId="1fffff1">
    <w:name w:val="Продолжение списка1"/>
    <w:basedOn w:val="af5"/>
    <w:pPr>
      <w:spacing w:after="120"/>
      <w:ind w:left="283"/>
    </w:pPr>
  </w:style>
  <w:style w:type="paragraph" w:customStyle="1" w:styleId="cnfheader">
    <w:name w:val="cnfheader"/>
    <w:basedOn w:val="af5"/>
    <w:pPr>
      <w:spacing w:before="280" w:after="280"/>
    </w:pPr>
    <w:rPr>
      <w:rFonts w:ascii="OpenSymbol" w:hAnsi="OpenSymbol" w:cs="OpenSymbol"/>
      <w:b/>
      <w:bCs/>
      <w:caps/>
      <w:sz w:val="20"/>
      <w:szCs w:val="20"/>
    </w:rPr>
  </w:style>
  <w:style w:type="paragraph" w:customStyle="1" w:styleId="titul">
    <w:name w:val="titul"/>
    <w:basedOn w:val="af5"/>
    <w:pPr>
      <w:spacing w:before="280" w:after="280"/>
      <w:jc w:val="center"/>
    </w:pPr>
    <w:rPr>
      <w:b/>
      <w:bCs/>
      <w:color w:val="333333"/>
      <w:sz w:val="14"/>
      <w:szCs w:val="14"/>
    </w:rPr>
  </w:style>
  <w:style w:type="paragraph" w:customStyle="1" w:styleId="sources">
    <w:name w:val="sources"/>
    <w:basedOn w:val="af5"/>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f0">
    <w:name w:val="Подзаголовок3"/>
    <w:basedOn w:val="1fff5"/>
    <w:pPr>
      <w:snapToGrid/>
      <w:spacing w:before="0" w:after="0" w:line="360" w:lineRule="auto"/>
    </w:pPr>
    <w:rPr>
      <w:b/>
      <w:sz w:val="28"/>
      <w:u w:val="single"/>
    </w:rPr>
  </w:style>
  <w:style w:type="paragraph" w:customStyle="1" w:styleId="21b">
    <w:name w:val="Заголовок 21"/>
    <w:basedOn w:val="1fff5"/>
    <w:next w:val="1fff5"/>
    <w:pPr>
      <w:keepNext/>
      <w:snapToGrid/>
      <w:spacing w:before="0" w:after="0" w:line="360" w:lineRule="auto"/>
      <w:jc w:val="center"/>
    </w:pPr>
    <w:rPr>
      <w:sz w:val="28"/>
      <w:lang w:val="uk-UA"/>
    </w:rPr>
  </w:style>
  <w:style w:type="paragraph" w:customStyle="1" w:styleId="323">
    <w:name w:val="Заголовок 32"/>
    <w:basedOn w:val="1fff5"/>
    <w:next w:val="1fff5"/>
    <w:pPr>
      <w:keepNext/>
      <w:snapToGrid/>
      <w:spacing w:before="0" w:after="0"/>
    </w:pPr>
    <w:rPr>
      <w:b/>
      <w:sz w:val="28"/>
      <w:lang w:val="pl-PL"/>
    </w:rPr>
  </w:style>
  <w:style w:type="paragraph" w:customStyle="1" w:styleId="3ff1">
    <w:name w:val="Название3"/>
    <w:basedOn w:val="1fff5"/>
    <w:pPr>
      <w:snapToGrid/>
      <w:spacing w:before="0" w:after="0" w:line="360" w:lineRule="auto"/>
      <w:jc w:val="center"/>
    </w:pPr>
    <w:rPr>
      <w:sz w:val="28"/>
      <w:lang w:val="uk-UA"/>
    </w:rPr>
  </w:style>
  <w:style w:type="paragraph" w:customStyle="1" w:styleId="afffffffffffffffd">
    <w:name w:val="Âåðõíèé êîëîíòèòóë"/>
    <w:basedOn w:val="af5"/>
    <w:pPr>
      <w:widowControl w:val="0"/>
      <w:tabs>
        <w:tab w:val="center" w:pos="4677"/>
        <w:tab w:val="right" w:pos="9355"/>
      </w:tabs>
      <w:autoSpaceDE w:val="0"/>
    </w:pPr>
    <w:rPr>
      <w:sz w:val="20"/>
      <w:szCs w:val="20"/>
    </w:rPr>
  </w:style>
  <w:style w:type="paragraph" w:customStyle="1" w:styleId="414">
    <w:name w:val="Заголовок 41"/>
    <w:basedOn w:val="1fff5"/>
    <w:next w:val="1fff5"/>
    <w:pPr>
      <w:keepNext/>
      <w:widowControl w:val="0"/>
      <w:snapToGrid/>
      <w:spacing w:before="0" w:after="0" w:line="360" w:lineRule="auto"/>
      <w:jc w:val="center"/>
    </w:pPr>
    <w:rPr>
      <w:sz w:val="28"/>
    </w:rPr>
  </w:style>
  <w:style w:type="paragraph" w:customStyle="1" w:styleId="612">
    <w:name w:val="Заголовок 61"/>
    <w:basedOn w:val="1fff5"/>
    <w:next w:val="1fff5"/>
    <w:pPr>
      <w:keepNext/>
      <w:widowControl w:val="0"/>
      <w:snapToGrid/>
      <w:spacing w:before="0" w:after="0" w:line="312" w:lineRule="auto"/>
      <w:jc w:val="center"/>
    </w:pPr>
    <w:rPr>
      <w:caps/>
      <w:color w:val="000000"/>
      <w:sz w:val="28"/>
      <w:lang w:val="uk-UA"/>
    </w:rPr>
  </w:style>
  <w:style w:type="paragraph" w:customStyle="1" w:styleId="1fffff2">
    <w:name w:val="Нижний колонтитул1"/>
    <w:basedOn w:val="1fff5"/>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5"/>
    <w:next w:val="1fff5"/>
    <w:pPr>
      <w:keepNext/>
      <w:widowControl w:val="0"/>
      <w:snapToGrid/>
      <w:spacing w:before="0" w:after="0" w:line="360" w:lineRule="auto"/>
    </w:pPr>
    <w:rPr>
      <w:caps/>
      <w:color w:val="000000"/>
      <w:sz w:val="28"/>
      <w:lang w:val="en-US"/>
    </w:rPr>
  </w:style>
  <w:style w:type="paragraph" w:customStyle="1" w:styleId="1fffff3">
    <w:name w:val="Текст концевой сноски1"/>
    <w:basedOn w:val="1fff5"/>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f5"/>
    <w:next w:val="af5"/>
    <w:pPr>
      <w:keepNext/>
      <w:autoSpaceDE w:val="0"/>
      <w:jc w:val="center"/>
    </w:pPr>
    <w:rPr>
      <w:b/>
      <w:bCs/>
      <w:sz w:val="20"/>
      <w:szCs w:val="20"/>
      <w:lang w:val="uk-UA"/>
    </w:rPr>
  </w:style>
  <w:style w:type="paragraph" w:customStyle="1" w:styleId="d22">
    <w:name w:val="сdовной текст2 2"/>
    <w:basedOn w:val="af5"/>
    <w:pPr>
      <w:widowControl w:val="0"/>
      <w:overflowPunct w:val="0"/>
      <w:autoSpaceDE w:val="0"/>
      <w:spacing w:line="360" w:lineRule="auto"/>
      <w:jc w:val="both"/>
      <w:textAlignment w:val="baseline"/>
    </w:pPr>
    <w:rPr>
      <w:lang w:val="uk-UA" w:eastAsia="fa-IR" w:bidi="fa-IR"/>
    </w:rPr>
  </w:style>
  <w:style w:type="paragraph" w:customStyle="1" w:styleId="513">
    <w:name w:val="Заголовок 51"/>
    <w:basedOn w:val="1fff5"/>
    <w:next w:val="1fff5"/>
    <w:pPr>
      <w:keepNext/>
      <w:snapToGrid/>
      <w:spacing w:before="0" w:after="0" w:line="360" w:lineRule="auto"/>
      <w:ind w:left="708"/>
      <w:jc w:val="center"/>
    </w:pPr>
    <w:rPr>
      <w:b/>
      <w:lang w:val="uk-UA"/>
    </w:rPr>
  </w:style>
  <w:style w:type="paragraph" w:customStyle="1" w:styleId="afffffffffffffffe">
    <w:name w:val="абзац"/>
    <w:basedOn w:val="af5"/>
    <w:pPr>
      <w:spacing w:line="360" w:lineRule="auto"/>
      <w:jc w:val="both"/>
    </w:pPr>
    <w:rPr>
      <w:b/>
      <w:sz w:val="28"/>
      <w:szCs w:val="20"/>
    </w:rPr>
  </w:style>
  <w:style w:type="paragraph" w:customStyle="1" w:styleId="pt">
    <w:name w:val="pt"/>
    <w:basedOn w:val="af5"/>
    <w:pPr>
      <w:spacing w:before="280" w:after="280"/>
      <w:ind w:left="443" w:right="443" w:firstLine="400"/>
      <w:jc w:val="both"/>
    </w:pPr>
  </w:style>
  <w:style w:type="paragraph" w:customStyle="1" w:styleId="ht">
    <w:name w:val="ht"/>
    <w:basedOn w:val="af5"/>
    <w:pPr>
      <w:spacing w:before="280" w:after="280"/>
      <w:ind w:left="443" w:right="443"/>
      <w:jc w:val="center"/>
    </w:pPr>
    <w:rPr>
      <w:sz w:val="27"/>
      <w:szCs w:val="27"/>
    </w:rPr>
  </w:style>
  <w:style w:type="paragraph" w:customStyle="1" w:styleId="affffffffffffffff">
    <w:name w:val="Книги"/>
    <w:basedOn w:val="af5"/>
    <w:pPr>
      <w:ind w:firstLine="567"/>
      <w:jc w:val="both"/>
    </w:pPr>
    <w:rPr>
      <w:rFonts w:ascii="OpenSymbol" w:hAnsi="OpenSymbol" w:cs="OpenSymbol"/>
      <w:szCs w:val="20"/>
    </w:rPr>
  </w:style>
  <w:style w:type="paragraph" w:customStyle="1" w:styleId="3ff2">
    <w:name w:val="Заголовок 3 книг"/>
    <w:basedOn w:val="31"/>
    <w:pPr>
      <w:widowControl/>
      <w:numPr>
        <w:ilvl w:val="0"/>
        <w:numId w:val="0"/>
      </w:numPr>
      <w:spacing w:before="0" w:after="0"/>
      <w:ind w:firstLine="425"/>
    </w:pPr>
    <w:rPr>
      <w:b w:val="0"/>
      <w:color w:val="auto"/>
      <w:sz w:val="28"/>
    </w:rPr>
  </w:style>
  <w:style w:type="paragraph" w:customStyle="1" w:styleId="1fffff4">
    <w:name w:val="Прощание1"/>
    <w:basedOn w:val="af5"/>
    <w:pPr>
      <w:ind w:left="4252"/>
    </w:pPr>
    <w:rPr>
      <w:lang w:val="pl-PL"/>
    </w:rPr>
  </w:style>
  <w:style w:type="paragraph" w:customStyle="1" w:styleId="rvps17">
    <w:name w:val="rvps17"/>
    <w:basedOn w:val="af5"/>
    <w:pPr>
      <w:spacing w:before="280" w:after="280"/>
    </w:pPr>
  </w:style>
  <w:style w:type="paragraph" w:customStyle="1" w:styleId="rvps14">
    <w:name w:val="rvps14"/>
    <w:basedOn w:val="af5"/>
    <w:pPr>
      <w:spacing w:before="280" w:after="280"/>
    </w:pPr>
  </w:style>
  <w:style w:type="paragraph" w:customStyle="1" w:styleId="affffffffffffffff0">
    <w:name w:val="без абзаца"/>
    <w:basedOn w:val="af5"/>
    <w:pPr>
      <w:jc w:val="center"/>
    </w:pPr>
    <w:rPr>
      <w:rFonts w:eastAsia="IzhTitl"/>
      <w:sz w:val="28"/>
      <w:szCs w:val="20"/>
      <w:lang w:val="uk-UA"/>
    </w:rPr>
  </w:style>
  <w:style w:type="paragraph" w:customStyle="1" w:styleId="Programmline2">
    <w:name w:val="Programmline2"/>
    <w:basedOn w:val="af5"/>
    <w:pPr>
      <w:spacing w:before="40" w:after="40" w:line="360" w:lineRule="auto"/>
      <w:ind w:left="488" w:right="-153" w:hanging="488"/>
      <w:jc w:val="center"/>
    </w:pPr>
    <w:rPr>
      <w:bCs/>
      <w:sz w:val="22"/>
      <w:szCs w:val="20"/>
      <w:lang w:val="en-US"/>
    </w:rPr>
  </w:style>
  <w:style w:type="paragraph" w:customStyle="1" w:styleId="reference2">
    <w:name w:val="reference2"/>
    <w:basedOn w:val="af5"/>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f5"/>
    <w:pPr>
      <w:spacing w:line="220" w:lineRule="exact"/>
      <w:ind w:firstLine="187"/>
      <w:jc w:val="both"/>
    </w:pPr>
    <w:rPr>
      <w:rFonts w:ascii="Mangal" w:hAnsi="Mangal" w:cs="Mangal"/>
      <w:sz w:val="18"/>
      <w:szCs w:val="20"/>
      <w:lang w:val="en-US"/>
    </w:rPr>
  </w:style>
  <w:style w:type="paragraph" w:customStyle="1" w:styleId="VAFigureCaption0">
    <w:name w:val="VA_Figure_Caption"/>
    <w:basedOn w:val="af5"/>
    <w:next w:val="af5"/>
    <w:pPr>
      <w:spacing w:before="255" w:after="295" w:line="180" w:lineRule="exact"/>
      <w:jc w:val="both"/>
    </w:pPr>
    <w:rPr>
      <w:rFonts w:ascii="Mangal" w:hAnsi="Mangal" w:cs="Mangal"/>
      <w:sz w:val="16"/>
      <w:szCs w:val="20"/>
      <w:lang w:val="en-US"/>
    </w:rPr>
  </w:style>
  <w:style w:type="paragraph" w:customStyle="1" w:styleId="headersmall">
    <w:name w:val="headersmall"/>
    <w:basedOn w:val="af5"/>
    <w:pPr>
      <w:spacing w:before="280" w:after="280"/>
    </w:pPr>
  </w:style>
  <w:style w:type="paragraph" w:customStyle="1" w:styleId="TFReferencesSection">
    <w:name w:val="TF_References_Section"/>
    <w:basedOn w:val="af5"/>
    <w:pPr>
      <w:spacing w:line="150" w:lineRule="exact"/>
      <w:ind w:left="346" w:hanging="346"/>
      <w:jc w:val="both"/>
    </w:pPr>
    <w:rPr>
      <w:rFonts w:ascii="Mangal" w:hAnsi="Mangal" w:cs="Mangal"/>
      <w:sz w:val="15"/>
      <w:szCs w:val="20"/>
      <w:lang w:val="en-US"/>
    </w:rPr>
  </w:style>
  <w:style w:type="paragraph" w:customStyle="1" w:styleId="affffffffffffffff1">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5">
    <w:name w:val="Схема 1"/>
    <w:basedOn w:val="af5"/>
    <w:pPr>
      <w:jc w:val="center"/>
    </w:pPr>
    <w:rPr>
      <w:sz w:val="28"/>
      <w:szCs w:val="20"/>
      <w:lang w:val="uk-UA"/>
    </w:rPr>
  </w:style>
  <w:style w:type="paragraph" w:customStyle="1" w:styleId="2fff8">
    <w:name w:val="Схема 2"/>
    <w:basedOn w:val="af5"/>
    <w:pPr>
      <w:jc w:val="center"/>
    </w:pPr>
    <w:rPr>
      <w:szCs w:val="20"/>
      <w:lang w:val="uk-UA"/>
    </w:rPr>
  </w:style>
  <w:style w:type="paragraph" w:customStyle="1" w:styleId="affffffffffffffff2">
    <w:name w:val="Титул"/>
    <w:basedOn w:val="af5"/>
    <w:pPr>
      <w:jc w:val="center"/>
    </w:pPr>
    <w:rPr>
      <w:sz w:val="32"/>
      <w:szCs w:val="20"/>
      <w:lang w:val="uk-UA"/>
    </w:rPr>
  </w:style>
  <w:style w:type="paragraph" w:customStyle="1" w:styleId="affffffffffffffff3">
    <w:name w:val="Формула"/>
    <w:basedOn w:val="af5"/>
    <w:pPr>
      <w:tabs>
        <w:tab w:val="left" w:pos="5954"/>
      </w:tabs>
      <w:spacing w:before="80" w:after="80"/>
      <w:ind w:right="851"/>
      <w:jc w:val="right"/>
    </w:pPr>
    <w:rPr>
      <w:sz w:val="28"/>
      <w:szCs w:val="20"/>
      <w:lang w:val="uk-UA"/>
    </w:rPr>
  </w:style>
  <w:style w:type="paragraph" w:customStyle="1" w:styleId="WW-21">
    <w:name w:val="WW-Основной текст 2"/>
    <w:basedOn w:val="af5"/>
    <w:pPr>
      <w:widowControl w:val="0"/>
      <w:spacing w:line="360" w:lineRule="auto"/>
      <w:jc w:val="both"/>
    </w:pPr>
    <w:rPr>
      <w:sz w:val="28"/>
      <w:szCs w:val="28"/>
      <w:lang w:val="uk-UA"/>
    </w:rPr>
  </w:style>
  <w:style w:type="paragraph" w:customStyle="1" w:styleId="1fffff6">
    <w:name w:val="Тема примечания1"/>
    <w:basedOn w:val="2ff4"/>
    <w:next w:val="2ff4"/>
    <w:rPr>
      <w:b/>
      <w:bCs/>
      <w:lang w:val="uk-UA"/>
    </w:rPr>
  </w:style>
  <w:style w:type="paragraph" w:customStyle="1" w:styleId="affffffffffffffff4">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f5"/>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4"/>
    <w:next w:val="af5"/>
    <w:pPr>
      <w:widowControl/>
      <w:tabs>
        <w:tab w:val="center" w:pos="4680"/>
        <w:tab w:val="right" w:pos="9360"/>
      </w:tabs>
      <w:suppressAutoHyphens w:val="0"/>
      <w:ind w:left="0" w:right="283" w:firstLine="851"/>
      <w:jc w:val="both"/>
    </w:pPr>
    <w:rPr>
      <w:lang w:val="en-US"/>
    </w:rPr>
  </w:style>
  <w:style w:type="paragraph" w:customStyle="1" w:styleId="affffffffffffffff5">
    <w:name w:val="Таблица знак"/>
    <w:basedOn w:val="af5"/>
    <w:pPr>
      <w:jc w:val="center"/>
    </w:pPr>
    <w:rPr>
      <w:sz w:val="26"/>
      <w:szCs w:val="26"/>
    </w:rPr>
  </w:style>
  <w:style w:type="paragraph" w:customStyle="1" w:styleId="affffffffffffffff6">
    <w:name w:val="Ссылка"/>
    <w:basedOn w:val="af5"/>
    <w:pPr>
      <w:spacing w:line="360" w:lineRule="auto"/>
      <w:ind w:firstLine="709"/>
      <w:jc w:val="both"/>
    </w:pPr>
  </w:style>
  <w:style w:type="paragraph" w:customStyle="1" w:styleId="affffffffffffffff7">
    <w:name w:val="Рисунок Знак"/>
    <w:basedOn w:val="af5"/>
    <w:pPr>
      <w:spacing w:after="240"/>
      <w:jc w:val="center"/>
    </w:pPr>
  </w:style>
  <w:style w:type="paragraph" w:customStyle="1" w:styleId="affffffffffffffff8">
    <w:name w:val="Рисунок"/>
    <w:basedOn w:val="af5"/>
    <w:uiPriority w:val="99"/>
    <w:pPr>
      <w:spacing w:after="120"/>
      <w:ind w:firstLine="709"/>
      <w:jc w:val="both"/>
    </w:pPr>
  </w:style>
  <w:style w:type="paragraph" w:customStyle="1" w:styleId="affffffffffffffff9">
    <w:name w:val="Таблица центр"/>
    <w:next w:val="afffffffffff"/>
    <w:pPr>
      <w:suppressAutoHyphens/>
      <w:spacing w:after="120"/>
      <w:jc w:val="center"/>
    </w:pPr>
    <w:rPr>
      <w:rFonts w:ascii="Garamond" w:eastAsia="Garamond" w:hAnsi="Garamond" w:cs="Garamond"/>
      <w:sz w:val="28"/>
      <w:lang w:eastAsia="ar-SA"/>
    </w:rPr>
  </w:style>
  <w:style w:type="paragraph" w:customStyle="1" w:styleId="affffffffffffffffa">
    <w:name w:val="Таблица назв"/>
    <w:next w:val="affffffffffffffff9"/>
    <w:pPr>
      <w:suppressAutoHyphens/>
      <w:jc w:val="right"/>
    </w:pPr>
    <w:rPr>
      <w:rFonts w:ascii="Garamond" w:eastAsia="Garamond" w:hAnsi="Garamond" w:cs="Garamond"/>
      <w:sz w:val="28"/>
      <w:szCs w:val="24"/>
      <w:lang w:eastAsia="ar-SA"/>
    </w:rPr>
  </w:style>
  <w:style w:type="paragraph" w:customStyle="1" w:styleId="affffffffffffffffb">
    <w:name w:val="Стиль Таблица"/>
    <w:basedOn w:val="af5"/>
    <w:next w:val="af5"/>
    <w:pPr>
      <w:ind w:left="3240"/>
      <w:jc w:val="right"/>
    </w:pPr>
    <w:rPr>
      <w:sz w:val="28"/>
      <w:szCs w:val="20"/>
    </w:rPr>
  </w:style>
  <w:style w:type="paragraph" w:customStyle="1" w:styleId="affffffffffffffffc">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f7"/>
    <w:pPr>
      <w:spacing w:after="0"/>
    </w:pPr>
    <w:rPr>
      <w:sz w:val="26"/>
    </w:rPr>
  </w:style>
  <w:style w:type="paragraph" w:customStyle="1" w:styleId="1310">
    <w:name w:val="Стиль Рисунок Знак + 13 пт1"/>
    <w:basedOn w:val="affffffffffffffff7"/>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f5"/>
    <w:pPr>
      <w:spacing w:line="360" w:lineRule="auto"/>
      <w:ind w:firstLine="709"/>
      <w:jc w:val="both"/>
    </w:pPr>
    <w:rPr>
      <w:sz w:val="28"/>
      <w:szCs w:val="28"/>
      <w:lang w:val="uk-UA"/>
    </w:rPr>
  </w:style>
  <w:style w:type="paragraph" w:customStyle="1" w:styleId="2fff9">
    <w:name w:val="оглавление 2"/>
    <w:basedOn w:val="af5"/>
    <w:next w:val="af5"/>
    <w:pPr>
      <w:ind w:left="200"/>
    </w:pPr>
    <w:rPr>
      <w:sz w:val="20"/>
      <w:szCs w:val="20"/>
    </w:rPr>
  </w:style>
  <w:style w:type="paragraph" w:customStyle="1" w:styleId="1fffff7">
    <w:name w:val="оглавление 1"/>
    <w:basedOn w:val="af5"/>
    <w:next w:val="af5"/>
    <w:pPr>
      <w:tabs>
        <w:tab w:val="left" w:pos="2977"/>
        <w:tab w:val="left" w:pos="3119"/>
        <w:tab w:val="right" w:leader="dot" w:pos="9639"/>
      </w:tabs>
      <w:spacing w:line="360" w:lineRule="auto"/>
      <w:ind w:left="426"/>
    </w:pPr>
    <w:rPr>
      <w:sz w:val="28"/>
      <w:szCs w:val="20"/>
    </w:rPr>
  </w:style>
  <w:style w:type="paragraph" w:customStyle="1" w:styleId="3ff3">
    <w:name w:val="оглавление 3"/>
    <w:basedOn w:val="af5"/>
    <w:next w:val="af5"/>
    <w:pPr>
      <w:ind w:left="400"/>
    </w:pPr>
    <w:rPr>
      <w:sz w:val="20"/>
      <w:szCs w:val="20"/>
    </w:rPr>
  </w:style>
  <w:style w:type="paragraph" w:customStyle="1" w:styleId="affffffffffffffffd">
    <w:name w:val="&quot;він"/>
    <w:basedOn w:val="af5"/>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f5"/>
    <w:next w:val="af5"/>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f5"/>
    <w:pPr>
      <w:spacing w:line="384" w:lineRule="auto"/>
      <w:ind w:firstLine="709"/>
      <w:jc w:val="both"/>
    </w:pPr>
    <w:rPr>
      <w:sz w:val="28"/>
      <w:szCs w:val="20"/>
      <w:lang w:val="en-US"/>
    </w:rPr>
  </w:style>
  <w:style w:type="paragraph" w:customStyle="1" w:styleId="D">
    <w:name w:val="D БезОтступа"/>
    <w:basedOn w:val="af5"/>
    <w:pPr>
      <w:spacing w:line="384" w:lineRule="auto"/>
      <w:jc w:val="both"/>
    </w:pPr>
    <w:rPr>
      <w:sz w:val="28"/>
      <w:szCs w:val="20"/>
      <w:lang w:val="en-US"/>
    </w:rPr>
  </w:style>
  <w:style w:type="paragraph" w:customStyle="1" w:styleId="f">
    <w:name w:val="f"/>
    <w:basedOn w:val="af5"/>
    <w:pPr>
      <w:autoSpaceDE w:val="0"/>
      <w:spacing w:before="100" w:after="100"/>
    </w:pPr>
    <w:rPr>
      <w:rFonts w:ascii="MS Reference Specialty" w:hAnsi="MS Reference Specialty" w:cs="MS Reference Specialty"/>
      <w:sz w:val="18"/>
      <w:szCs w:val="18"/>
    </w:rPr>
  </w:style>
  <w:style w:type="paragraph" w:customStyle="1" w:styleId="affffffffffffffffe">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ff">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2">
    <w:name w:val="Подзаголовок 4"/>
    <w:basedOn w:val="af5"/>
    <w:next w:val="af5"/>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f5"/>
    <w:pPr>
      <w:autoSpaceDE w:val="0"/>
      <w:spacing w:line="360" w:lineRule="auto"/>
    </w:pPr>
    <w:rPr>
      <w:sz w:val="28"/>
      <w:szCs w:val="28"/>
    </w:rPr>
  </w:style>
  <w:style w:type="paragraph" w:customStyle="1" w:styleId="afffffffffffffffff0">
    <w:name w:val="×îðíîâèê"/>
    <w:basedOn w:val="1fff5"/>
    <w:pPr>
      <w:snapToGrid/>
      <w:spacing w:before="0" w:after="0" w:line="420" w:lineRule="atLeast"/>
      <w:ind w:firstLine="720"/>
      <w:jc w:val="both"/>
    </w:pPr>
    <w:rPr>
      <w:sz w:val="28"/>
      <w:lang w:val="uk-UA"/>
    </w:rPr>
  </w:style>
  <w:style w:type="paragraph" w:customStyle="1" w:styleId="1fffff8">
    <w:name w:val="Ñòèëü1"/>
    <w:basedOn w:val="1fff5"/>
    <w:pPr>
      <w:snapToGrid/>
      <w:spacing w:before="0" w:after="0" w:line="420" w:lineRule="exact"/>
      <w:ind w:firstLine="720"/>
      <w:jc w:val="both"/>
    </w:pPr>
    <w:rPr>
      <w:sz w:val="28"/>
      <w:lang w:val="uk-UA"/>
    </w:rPr>
  </w:style>
  <w:style w:type="paragraph" w:customStyle="1" w:styleId="afffffffffffffffff1">
    <w:name w:val="Чорновик"/>
    <w:basedOn w:val="1fff5"/>
    <w:pPr>
      <w:snapToGrid/>
      <w:spacing w:before="0" w:after="0" w:line="360" w:lineRule="exact"/>
      <w:ind w:firstLine="720"/>
    </w:pPr>
  </w:style>
  <w:style w:type="paragraph" w:customStyle="1" w:styleId="3ff4">
    <w:name w:val="Название объекта3"/>
    <w:basedOn w:val="1fff5"/>
    <w:next w:val="1fff5"/>
    <w:pPr>
      <w:widowControl w:val="0"/>
      <w:snapToGrid/>
      <w:spacing w:before="0" w:after="0"/>
      <w:jc w:val="center"/>
    </w:pPr>
    <w:rPr>
      <w:sz w:val="28"/>
      <w:lang w:val="uk-UA"/>
    </w:rPr>
  </w:style>
  <w:style w:type="paragraph" w:customStyle="1" w:styleId="Cite0">
    <w:name w:val="Cite"/>
    <w:next w:val="af5"/>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f2">
    <w:name w:val="Revision"/>
    <w:uiPriority w:val="99"/>
    <w:pPr>
      <w:suppressAutoHyphens/>
    </w:pPr>
    <w:rPr>
      <w:rFonts w:ascii="IzhTitl" w:eastAsia="IzhTitl" w:hAnsi="IzhTitl" w:cs="IzhTitl"/>
      <w:sz w:val="22"/>
      <w:szCs w:val="22"/>
      <w:lang w:eastAsia="ar-SA"/>
    </w:rPr>
  </w:style>
  <w:style w:type="paragraph" w:customStyle="1" w:styleId="f10">
    <w:name w:val="лсно$f1т"/>
    <w:basedOn w:val="af5"/>
    <w:pPr>
      <w:widowControl w:val="0"/>
      <w:jc w:val="both"/>
    </w:pPr>
    <w:rPr>
      <w:sz w:val="28"/>
      <w:szCs w:val="20"/>
    </w:rPr>
  </w:style>
  <w:style w:type="paragraph" w:customStyle="1" w:styleId="afffffffffffffffff3">
    <w:name w:val="н"/>
    <w:basedOn w:val="af5"/>
    <w:pPr>
      <w:spacing w:line="360" w:lineRule="auto"/>
      <w:ind w:firstLine="284"/>
      <w:jc w:val="both"/>
    </w:pPr>
    <w:rPr>
      <w:sz w:val="28"/>
      <w:szCs w:val="20"/>
      <w:lang w:val="uk-UA"/>
    </w:rPr>
  </w:style>
  <w:style w:type="paragraph" w:customStyle="1" w:styleId="1fffff9">
    <w:name w:val="çàãîëîâîê 1"/>
    <w:basedOn w:val="af5"/>
    <w:next w:val="af5"/>
    <w:pPr>
      <w:keepNext/>
      <w:spacing w:line="360" w:lineRule="auto"/>
      <w:jc w:val="both"/>
    </w:pPr>
    <w:rPr>
      <w:sz w:val="28"/>
      <w:szCs w:val="20"/>
      <w:lang w:val="uk-UA"/>
    </w:rPr>
  </w:style>
  <w:style w:type="paragraph" w:customStyle="1" w:styleId="afffffffffffffffff4">
    <w:name w:val="Ос"/>
    <w:basedOn w:val="affffffffc"/>
    <w:pPr>
      <w:tabs>
        <w:tab w:val="left" w:pos="709"/>
        <w:tab w:val="left" w:pos="3969"/>
      </w:tabs>
      <w:spacing w:after="0"/>
      <w:ind w:left="0" w:firstLine="708"/>
      <w:jc w:val="both"/>
    </w:pPr>
    <w:rPr>
      <w:rFonts w:eastAsia="Impact"/>
      <w:sz w:val="32"/>
      <w:szCs w:val="32"/>
      <w:lang w:val="uk-UA"/>
    </w:rPr>
  </w:style>
  <w:style w:type="paragraph" w:customStyle="1" w:styleId="2fffa">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f5"/>
    <w:pPr>
      <w:widowControl w:val="0"/>
      <w:numPr>
        <w:numId w:val="35"/>
      </w:numPr>
      <w:jc w:val="both"/>
    </w:pPr>
    <w:rPr>
      <w:rFonts w:ascii="UkrainianPeterburg" w:hAnsi="UkrainianPeterburg" w:cs="UkrainianPeterburg"/>
      <w:sz w:val="19"/>
      <w:szCs w:val="20"/>
    </w:rPr>
  </w:style>
  <w:style w:type="paragraph" w:customStyle="1" w:styleId="afffffffffffffffff5">
    <w:name w:val="Пример"/>
    <w:basedOn w:val="af5"/>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f6">
    <w:name w:val="Итоговая информация"/>
    <w:basedOn w:val="af5"/>
    <w:pPr>
      <w:tabs>
        <w:tab w:val="left" w:pos="1134"/>
        <w:tab w:val="right" w:pos="9072"/>
      </w:tabs>
      <w:spacing w:line="360" w:lineRule="auto"/>
      <w:jc w:val="both"/>
    </w:pPr>
    <w:rPr>
      <w:sz w:val="28"/>
      <w:szCs w:val="20"/>
      <w:lang w:val="en-US"/>
    </w:rPr>
  </w:style>
  <w:style w:type="paragraph" w:customStyle="1" w:styleId="afffffffffffffffff7">
    <w:name w:val="Подпись к рисунку"/>
    <w:basedOn w:val="af5"/>
    <w:pPr>
      <w:keepLines/>
      <w:spacing w:after="360" w:line="360" w:lineRule="auto"/>
      <w:jc w:val="center"/>
    </w:pPr>
    <w:rPr>
      <w:szCs w:val="20"/>
    </w:rPr>
  </w:style>
  <w:style w:type="paragraph" w:customStyle="1" w:styleId="afffffffffffffffff8">
    <w:name w:val="Подпись к таблице"/>
    <w:basedOn w:val="af5"/>
    <w:link w:val="afffffffffffffffff9"/>
    <w:pPr>
      <w:spacing w:line="360" w:lineRule="auto"/>
      <w:jc w:val="right"/>
    </w:pPr>
    <w:rPr>
      <w:sz w:val="28"/>
      <w:szCs w:val="20"/>
    </w:rPr>
  </w:style>
  <w:style w:type="paragraph" w:customStyle="1" w:styleId="afffffffffffffffffa">
    <w:name w:val="Экспликация"/>
    <w:basedOn w:val="af5"/>
    <w:next w:val="af5"/>
    <w:pPr>
      <w:tabs>
        <w:tab w:val="left" w:pos="1276"/>
      </w:tabs>
      <w:spacing w:line="360" w:lineRule="auto"/>
      <w:ind w:left="907"/>
      <w:jc w:val="both"/>
    </w:pPr>
    <w:rPr>
      <w:sz w:val="20"/>
      <w:szCs w:val="20"/>
      <w:lang w:val="en-US"/>
    </w:rPr>
  </w:style>
  <w:style w:type="paragraph" w:customStyle="1" w:styleId="aaieiaie1">
    <w:name w:val="aaieiaie 1"/>
    <w:basedOn w:val="af5"/>
    <w:next w:val="af5"/>
    <w:pPr>
      <w:keepNext/>
      <w:jc w:val="center"/>
    </w:pPr>
    <w:rPr>
      <w:szCs w:val="20"/>
      <w:lang w:val="uk-UA"/>
    </w:rPr>
  </w:style>
  <w:style w:type="paragraph" w:customStyle="1" w:styleId="rvps1">
    <w:name w:val="rvps1"/>
    <w:basedOn w:val="af5"/>
    <w:pPr>
      <w:jc w:val="center"/>
    </w:pPr>
  </w:style>
  <w:style w:type="paragraph" w:customStyle="1" w:styleId="rvps2">
    <w:name w:val="rvps2"/>
    <w:basedOn w:val="af5"/>
    <w:pPr>
      <w:keepNext/>
      <w:jc w:val="right"/>
    </w:pPr>
  </w:style>
  <w:style w:type="paragraph" w:customStyle="1" w:styleId="rvps3">
    <w:name w:val="rvps3"/>
    <w:basedOn w:val="af5"/>
    <w:pPr>
      <w:ind w:left="2880" w:hanging="2880"/>
    </w:pPr>
  </w:style>
  <w:style w:type="paragraph" w:customStyle="1" w:styleId="rvps4">
    <w:name w:val="rvps4"/>
    <w:basedOn w:val="af5"/>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f5"/>
    <w:pPr>
      <w:spacing w:before="280" w:after="280"/>
    </w:pPr>
  </w:style>
  <w:style w:type="paragraph" w:customStyle="1" w:styleId="afffffffffffffffffb">
    <w:name w:val="Обычн_основн"/>
    <w:basedOn w:val="af5"/>
    <w:pPr>
      <w:spacing w:line="360" w:lineRule="auto"/>
      <w:ind w:firstLine="539"/>
      <w:jc w:val="both"/>
    </w:pPr>
    <w:rPr>
      <w:sz w:val="28"/>
      <w:szCs w:val="20"/>
      <w:lang w:val="uk-UA"/>
    </w:rPr>
  </w:style>
  <w:style w:type="paragraph" w:customStyle="1" w:styleId="auto">
    <w:name w:val="auto"/>
    <w:basedOn w:val="af5"/>
    <w:pPr>
      <w:spacing w:line="312" w:lineRule="atLeast"/>
    </w:pPr>
    <w:rPr>
      <w:rFonts w:ascii="MS Reference Specialty" w:hAnsi="MS Reference Specialty" w:cs="MS Reference Specialty"/>
    </w:rPr>
  </w:style>
  <w:style w:type="paragraph" w:customStyle="1" w:styleId="rvps23">
    <w:name w:val="rvps23"/>
    <w:basedOn w:val="af5"/>
    <w:pPr>
      <w:ind w:firstLine="720"/>
      <w:jc w:val="both"/>
    </w:pPr>
    <w:rPr>
      <w:lang w:val="uk-UA"/>
    </w:rPr>
  </w:style>
  <w:style w:type="paragraph" w:customStyle="1" w:styleId="wwwstas">
    <w:name w:val="wwwstas"/>
    <w:basedOn w:val="af5"/>
    <w:pPr>
      <w:spacing w:before="96" w:after="288"/>
      <w:ind w:left="284" w:right="284"/>
      <w:jc w:val="both"/>
    </w:pPr>
    <w:rPr>
      <w:lang w:val="uk-UA"/>
    </w:rPr>
  </w:style>
  <w:style w:type="paragraph" w:customStyle="1" w:styleId="afffffffffffffffffc">
    <w:name w:val="Стаття"/>
    <w:basedOn w:val="af5"/>
    <w:pPr>
      <w:autoSpaceDE w:val="0"/>
      <w:spacing w:before="120" w:after="120"/>
      <w:ind w:firstLine="720"/>
      <w:jc w:val="both"/>
    </w:pPr>
    <w:rPr>
      <w:sz w:val="28"/>
      <w:szCs w:val="28"/>
      <w:lang w:val="uk-UA"/>
    </w:rPr>
  </w:style>
  <w:style w:type="paragraph" w:customStyle="1" w:styleId="broken">
    <w:name w:val="broken"/>
    <w:basedOn w:val="af5"/>
    <w:pPr>
      <w:spacing w:before="280" w:after="280"/>
      <w:jc w:val="both"/>
    </w:pPr>
    <w:rPr>
      <w:rFonts w:ascii="MS Reference Specialty" w:hAnsi="MS Reference Specialty" w:cs="MS Reference Specialty"/>
      <w:color w:val="000000"/>
      <w:sz w:val="20"/>
      <w:szCs w:val="20"/>
      <w:lang w:val="uk-UA"/>
    </w:rPr>
  </w:style>
  <w:style w:type="paragraph" w:customStyle="1" w:styleId="1fffffa">
    <w:name w:val="Журнал 1"/>
    <w:pPr>
      <w:widowControl w:val="0"/>
      <w:suppressAutoHyphens/>
      <w:ind w:firstLine="357"/>
      <w:jc w:val="both"/>
    </w:pPr>
    <w:rPr>
      <w:rFonts w:ascii="Garamond" w:eastAsia="Garamond" w:hAnsi="Garamond" w:cs="Garamond"/>
      <w:lang w:eastAsia="ar-SA"/>
    </w:rPr>
  </w:style>
  <w:style w:type="paragraph" w:customStyle="1" w:styleId="afffffffffffffffffd">
    <w:name w:val="Òåêñò êîíöåâîé ñíîñêè"/>
    <w:basedOn w:val="af5"/>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f5"/>
    <w:pPr>
      <w:widowControl w:val="0"/>
      <w:ind w:firstLine="397"/>
      <w:jc w:val="both"/>
    </w:pPr>
    <w:rPr>
      <w:rFonts w:ascii="UkrainianPeterburg" w:hAnsi="UkrainianPeterburg" w:cs="UkrainianPeterburg"/>
      <w:szCs w:val="20"/>
    </w:rPr>
  </w:style>
  <w:style w:type="paragraph" w:customStyle="1" w:styleId="2fffb">
    <w:name w:val="Адрес 2"/>
    <w:basedOn w:val="af5"/>
    <w:pPr>
      <w:spacing w:line="200" w:lineRule="atLeast"/>
    </w:pPr>
    <w:rPr>
      <w:sz w:val="16"/>
      <w:szCs w:val="20"/>
    </w:rPr>
  </w:style>
  <w:style w:type="paragraph" w:customStyle="1" w:styleId="afffffffffffffffffe">
    <w:name w:val="Підзаголовок"/>
    <w:basedOn w:val="af5"/>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5"/>
    <w:pPr>
      <w:snapToGrid/>
    </w:pPr>
    <w:rPr>
      <w:color w:val="000000"/>
    </w:rPr>
  </w:style>
  <w:style w:type="paragraph" w:customStyle="1" w:styleId="4f3">
    <w:name w:val="Обычный (веб)4"/>
    <w:basedOn w:val="1fff5"/>
    <w:pPr>
      <w:snapToGrid/>
    </w:pPr>
  </w:style>
  <w:style w:type="paragraph" w:customStyle="1" w:styleId="3ff5">
    <w:name w:val="Текст примечания3"/>
    <w:basedOn w:val="1fff5"/>
    <w:pPr>
      <w:snapToGrid/>
      <w:spacing w:before="0" w:after="0"/>
    </w:pPr>
    <w:rPr>
      <w:sz w:val="20"/>
    </w:rPr>
  </w:style>
  <w:style w:type="paragraph" w:customStyle="1" w:styleId="20127">
    <w:name w:val="Стиль Заголовок 2 + Слева:  0 см Выступ:  127 см"/>
    <w:basedOn w:val="21"/>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f5"/>
    <w:pPr>
      <w:spacing w:before="280" w:after="280"/>
    </w:pPr>
  </w:style>
  <w:style w:type="paragraph" w:customStyle="1" w:styleId="msonormalbullet2gif">
    <w:name w:val="msonormalbullet2.gif"/>
    <w:basedOn w:val="af5"/>
    <w:pPr>
      <w:spacing w:before="280" w:after="280"/>
    </w:pPr>
    <w:rPr>
      <w:rFonts w:eastAsia="IzhTitl"/>
    </w:rPr>
  </w:style>
  <w:style w:type="paragraph" w:customStyle="1" w:styleId="msonormalbullet3gif">
    <w:name w:val="msonormalbullet3.gif"/>
    <w:basedOn w:val="af5"/>
    <w:pPr>
      <w:spacing w:before="280" w:after="280"/>
    </w:pPr>
    <w:rPr>
      <w:rFonts w:eastAsia="IzhTitl"/>
    </w:rPr>
  </w:style>
  <w:style w:type="paragraph" w:customStyle="1" w:styleId="msobodytextindent2bullet1gif">
    <w:name w:val="msobodytextindent2bullet1.gif"/>
    <w:basedOn w:val="af5"/>
    <w:pPr>
      <w:spacing w:before="280" w:after="280"/>
    </w:pPr>
    <w:rPr>
      <w:rFonts w:eastAsia="IzhTitl"/>
    </w:rPr>
  </w:style>
  <w:style w:type="paragraph" w:customStyle="1" w:styleId="msobodytextindent2bullet2gif">
    <w:name w:val="msobodytextindent2bullet2.gif"/>
    <w:basedOn w:val="af5"/>
    <w:pPr>
      <w:spacing w:before="280" w:after="280"/>
    </w:pPr>
    <w:rPr>
      <w:rFonts w:eastAsia="IzhTitl"/>
    </w:rPr>
  </w:style>
  <w:style w:type="paragraph" w:customStyle="1" w:styleId="msonormalbullet2gifcxspmiddle">
    <w:name w:val="msonormalbullet2gifcxspmiddle"/>
    <w:basedOn w:val="af5"/>
    <w:pPr>
      <w:spacing w:before="280" w:after="280"/>
    </w:pPr>
    <w:rPr>
      <w:rFonts w:eastAsia="IzhTitl"/>
      <w:szCs w:val="20"/>
    </w:rPr>
  </w:style>
  <w:style w:type="paragraph" w:customStyle="1" w:styleId="msonormalbullet2gifcxsplast">
    <w:name w:val="msonormalbullet2gifcxsplast"/>
    <w:basedOn w:val="af5"/>
    <w:pPr>
      <w:spacing w:before="280" w:after="280"/>
    </w:pPr>
    <w:rPr>
      <w:rFonts w:eastAsia="IzhTitl"/>
      <w:szCs w:val="20"/>
    </w:rPr>
  </w:style>
  <w:style w:type="paragraph" w:customStyle="1" w:styleId="msonormalbullet3gifcxsplast">
    <w:name w:val="msonormalbullet3gifcxsplast"/>
    <w:basedOn w:val="af5"/>
    <w:pPr>
      <w:spacing w:before="280" w:after="280"/>
    </w:pPr>
    <w:rPr>
      <w:rFonts w:eastAsia="IzhTitl"/>
    </w:rPr>
  </w:style>
  <w:style w:type="paragraph" w:customStyle="1" w:styleId="msobodytextindent2bullet2gifcxspmiddle">
    <w:name w:val="msobodytextindent2bullet2gifcxspmiddle"/>
    <w:basedOn w:val="af5"/>
    <w:pPr>
      <w:spacing w:before="280" w:after="280"/>
    </w:pPr>
    <w:rPr>
      <w:rFonts w:eastAsia="IzhTitl"/>
    </w:rPr>
  </w:style>
  <w:style w:type="paragraph" w:customStyle="1" w:styleId="msotitlebullet1gif">
    <w:name w:val="msotitlebullet1.gif"/>
    <w:basedOn w:val="af5"/>
    <w:pPr>
      <w:spacing w:before="280" w:after="280"/>
    </w:pPr>
    <w:rPr>
      <w:rFonts w:eastAsia="IzhTitl"/>
    </w:rPr>
  </w:style>
  <w:style w:type="paragraph" w:customStyle="1" w:styleId="msonormalbullet1gif">
    <w:name w:val="msonormalbullet1.gif"/>
    <w:basedOn w:val="af5"/>
    <w:pPr>
      <w:spacing w:before="280" w:after="280"/>
    </w:pPr>
    <w:rPr>
      <w:rFonts w:eastAsia="IzhTitl"/>
    </w:rPr>
  </w:style>
  <w:style w:type="paragraph" w:customStyle="1" w:styleId="msonormalbullet2gifbullet1gif">
    <w:name w:val="msonormalbullet2gifbullet1.gif"/>
    <w:basedOn w:val="af5"/>
    <w:pPr>
      <w:spacing w:before="280" w:after="280"/>
    </w:pPr>
    <w:rPr>
      <w:rFonts w:eastAsia="IzhTitl"/>
    </w:rPr>
  </w:style>
  <w:style w:type="paragraph" w:customStyle="1" w:styleId="msonormalbullet2gifbullet2gif">
    <w:name w:val="msonormalbullet2gifbullet2.gif"/>
    <w:basedOn w:val="af5"/>
    <w:pPr>
      <w:spacing w:before="280" w:after="280"/>
    </w:pPr>
    <w:rPr>
      <w:rFonts w:eastAsia="IzhTitl"/>
    </w:rPr>
  </w:style>
  <w:style w:type="paragraph" w:customStyle="1" w:styleId="msobodytextindent2bullet3gif">
    <w:name w:val="msobodytextindent2bullet3.gif"/>
    <w:basedOn w:val="af5"/>
    <w:pPr>
      <w:spacing w:before="280" w:after="280"/>
    </w:pPr>
    <w:rPr>
      <w:rFonts w:eastAsia="IzhTitl"/>
    </w:rPr>
  </w:style>
  <w:style w:type="paragraph" w:customStyle="1" w:styleId="msotitlebullet3gif">
    <w:name w:val="msotitlebullet3.gif"/>
    <w:basedOn w:val="af5"/>
    <w:pPr>
      <w:spacing w:before="280" w:after="280"/>
    </w:pPr>
    <w:rPr>
      <w:rFonts w:eastAsia="IzhTitl"/>
    </w:rPr>
  </w:style>
  <w:style w:type="paragraph" w:customStyle="1" w:styleId="nofootspace">
    <w:name w:val="nofootspace"/>
    <w:basedOn w:val="af5"/>
    <w:pPr>
      <w:ind w:firstLine="720"/>
      <w:jc w:val="both"/>
    </w:pPr>
    <w:rPr>
      <w:rFonts w:eastAsia="IzhTitl"/>
      <w:color w:val="000000"/>
    </w:rPr>
  </w:style>
  <w:style w:type="paragraph" w:customStyle="1" w:styleId="msonormalbullet2gifbullet3gif">
    <w:name w:val="msonormalbullet2gifbullet3.gif"/>
    <w:basedOn w:val="af5"/>
    <w:pPr>
      <w:spacing w:before="280" w:after="280"/>
    </w:pPr>
    <w:rPr>
      <w:rFonts w:eastAsia="IzhTitl"/>
    </w:rPr>
  </w:style>
  <w:style w:type="paragraph" w:customStyle="1" w:styleId="msonormalbullet2gifbullet2gifbullet2gif">
    <w:name w:val="msonormalbullet2gifbullet2gifbullet2.gif"/>
    <w:basedOn w:val="af5"/>
    <w:pPr>
      <w:spacing w:before="280" w:after="280"/>
    </w:pPr>
    <w:rPr>
      <w:rFonts w:eastAsia="IzhTitl"/>
    </w:rPr>
  </w:style>
  <w:style w:type="paragraph" w:customStyle="1" w:styleId="msobodytextbullet1gif">
    <w:name w:val="msobodytextbullet1.gif"/>
    <w:basedOn w:val="af5"/>
    <w:pPr>
      <w:spacing w:before="280" w:after="280"/>
    </w:pPr>
    <w:rPr>
      <w:rFonts w:eastAsia="IzhTitl"/>
    </w:rPr>
  </w:style>
  <w:style w:type="paragraph" w:customStyle="1" w:styleId="msobodytextbullet3gif">
    <w:name w:val="msobodytextbullet3.gif"/>
    <w:basedOn w:val="af5"/>
    <w:pPr>
      <w:spacing w:before="280" w:after="280"/>
    </w:pPr>
    <w:rPr>
      <w:rFonts w:eastAsia="IzhTitl"/>
    </w:rPr>
  </w:style>
  <w:style w:type="paragraph" w:customStyle="1" w:styleId="msonormalbullet2gifbullet1gifbullet3gif">
    <w:name w:val="msonormalbullet2gifbullet1gifbullet3.gif"/>
    <w:basedOn w:val="af5"/>
    <w:pPr>
      <w:spacing w:before="280" w:after="280"/>
    </w:pPr>
    <w:rPr>
      <w:rFonts w:eastAsia="IzhTitl"/>
    </w:rPr>
  </w:style>
  <w:style w:type="paragraph" w:customStyle="1" w:styleId="msonormalbullet1gifbullet1gif">
    <w:name w:val="msonormalbullet1gifbullet1.gif"/>
    <w:basedOn w:val="af5"/>
    <w:pPr>
      <w:spacing w:before="280" w:after="280"/>
    </w:pPr>
    <w:rPr>
      <w:rFonts w:eastAsia="IzhTitl"/>
    </w:rPr>
  </w:style>
  <w:style w:type="paragraph" w:customStyle="1" w:styleId="msonormalbullet1gifbullet3gif">
    <w:name w:val="msonormalbullet1gifbullet3.gif"/>
    <w:basedOn w:val="af5"/>
    <w:pPr>
      <w:spacing w:before="280" w:after="280"/>
    </w:pPr>
    <w:rPr>
      <w:rFonts w:eastAsia="IzhTitl"/>
    </w:rPr>
  </w:style>
  <w:style w:type="paragraph" w:customStyle="1" w:styleId="msonormalbullet2gifbullet2gifbullet1gif">
    <w:name w:val="msonormalbullet2gifbullet2gifbullet1.gif"/>
    <w:basedOn w:val="af5"/>
    <w:pPr>
      <w:spacing w:before="280" w:after="280"/>
    </w:pPr>
    <w:rPr>
      <w:rFonts w:eastAsia="IzhTitl"/>
    </w:rPr>
  </w:style>
  <w:style w:type="paragraph" w:customStyle="1" w:styleId="msonormalbullet2gifbullet2gifbullet3gif">
    <w:name w:val="msonormalbullet2gifbullet2gifbullet3.gif"/>
    <w:basedOn w:val="af5"/>
    <w:pPr>
      <w:spacing w:before="280" w:after="280"/>
    </w:pPr>
    <w:rPr>
      <w:rFonts w:eastAsia="IzhTitl"/>
    </w:rPr>
  </w:style>
  <w:style w:type="paragraph" w:customStyle="1" w:styleId="msofootnotetextbullet1gif">
    <w:name w:val="msofootnotetextbullet1.gif"/>
    <w:basedOn w:val="af5"/>
    <w:pPr>
      <w:spacing w:before="280" w:after="280"/>
    </w:pPr>
    <w:rPr>
      <w:rFonts w:eastAsia="IzhTitl"/>
    </w:rPr>
  </w:style>
  <w:style w:type="paragraph" w:customStyle="1" w:styleId="msofootnotetextbullet2gif">
    <w:name w:val="msofootnotetextbullet2.gif"/>
    <w:basedOn w:val="af5"/>
    <w:pPr>
      <w:spacing w:before="280" w:after="280"/>
    </w:pPr>
    <w:rPr>
      <w:rFonts w:eastAsia="IzhTitl"/>
    </w:rPr>
  </w:style>
  <w:style w:type="paragraph" w:customStyle="1" w:styleId="1fffffb">
    <w:name w:val="Заголовок оглавления1"/>
    <w:basedOn w:val="1"/>
    <w:next w:val="af5"/>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f5"/>
    <w:pPr>
      <w:spacing w:before="280" w:after="280"/>
    </w:pPr>
    <w:rPr>
      <w:rFonts w:eastAsia="IzhTitl"/>
    </w:rPr>
  </w:style>
  <w:style w:type="paragraph" w:customStyle="1" w:styleId="msobodytextcxspmiddle">
    <w:name w:val="msobodytextcxspmiddle"/>
    <w:basedOn w:val="af5"/>
    <w:pPr>
      <w:spacing w:before="280" w:after="280"/>
    </w:pPr>
    <w:rPr>
      <w:rFonts w:eastAsia="IzhTitl"/>
      <w:szCs w:val="20"/>
    </w:rPr>
  </w:style>
  <w:style w:type="paragraph" w:customStyle="1" w:styleId="msobodytextcxsplast">
    <w:name w:val="msobodytextcxsplast"/>
    <w:basedOn w:val="af5"/>
    <w:pPr>
      <w:spacing w:before="280" w:after="280"/>
    </w:pPr>
    <w:rPr>
      <w:rFonts w:eastAsia="IzhTitl"/>
      <w:szCs w:val="20"/>
    </w:rPr>
  </w:style>
  <w:style w:type="paragraph" w:customStyle="1" w:styleId="msonormalcxsplast">
    <w:name w:val="msonormalcxsplast"/>
    <w:basedOn w:val="af5"/>
    <w:uiPriority w:val="99"/>
    <w:pPr>
      <w:spacing w:before="280" w:after="280"/>
    </w:pPr>
    <w:rPr>
      <w:rFonts w:eastAsia="IzhTitl"/>
      <w:szCs w:val="20"/>
    </w:rPr>
  </w:style>
  <w:style w:type="paragraph" w:customStyle="1" w:styleId="msonormalbullet2gifcxspmiddlecxspmiddle">
    <w:name w:val="msonormalbullet2gifcxspmiddlecxspmiddle"/>
    <w:basedOn w:val="af5"/>
    <w:pPr>
      <w:spacing w:before="280" w:after="280"/>
    </w:pPr>
    <w:rPr>
      <w:rFonts w:eastAsia="IzhTitl"/>
      <w:szCs w:val="20"/>
    </w:rPr>
  </w:style>
  <w:style w:type="paragraph" w:customStyle="1" w:styleId="msonormalbullet2gifcxspmiddlecxsplast">
    <w:name w:val="msonormalbullet2gifcxspmiddlecxsplast"/>
    <w:basedOn w:val="af5"/>
    <w:pPr>
      <w:spacing w:before="280" w:after="280"/>
    </w:pPr>
    <w:rPr>
      <w:rFonts w:eastAsia="IzhTitl"/>
      <w:szCs w:val="20"/>
    </w:rPr>
  </w:style>
  <w:style w:type="paragraph" w:customStyle="1" w:styleId="msobodytextindent2bullet2gifcxspmiddlecxspmiddle">
    <w:name w:val="msobodytextindent2bullet2gifcxspmiddlecxspmiddle"/>
    <w:basedOn w:val="af5"/>
    <w:pPr>
      <w:spacing w:before="280" w:after="280"/>
    </w:pPr>
    <w:rPr>
      <w:rFonts w:eastAsia="IzhTitl"/>
      <w:szCs w:val="20"/>
    </w:rPr>
  </w:style>
  <w:style w:type="paragraph" w:customStyle="1" w:styleId="msonormalbullet2gifbullet1gifcxspmiddle">
    <w:name w:val="msonormalbullet2gifbullet1gifcxspmiddle"/>
    <w:basedOn w:val="af5"/>
    <w:pPr>
      <w:spacing w:before="280" w:after="280"/>
    </w:pPr>
    <w:rPr>
      <w:rFonts w:eastAsia="IzhTitl"/>
      <w:szCs w:val="20"/>
    </w:rPr>
  </w:style>
  <w:style w:type="paragraph" w:customStyle="1" w:styleId="msonormalbullet2gifbullet1gifcxsplast">
    <w:name w:val="msonormalbullet2gifbullet1gifcxsplast"/>
    <w:basedOn w:val="af5"/>
    <w:pPr>
      <w:spacing w:before="280" w:after="280"/>
    </w:pPr>
    <w:rPr>
      <w:rFonts w:eastAsia="IzhTitl"/>
      <w:szCs w:val="20"/>
    </w:rPr>
  </w:style>
  <w:style w:type="paragraph" w:customStyle="1" w:styleId="msonormalbullet2gifbullet2gifbullet2gifcxspmiddle">
    <w:name w:val="msonormalbullet2gifbullet2gifbullet2gifcxspmiddle"/>
    <w:basedOn w:val="af5"/>
    <w:pPr>
      <w:spacing w:before="280" w:after="280"/>
    </w:pPr>
    <w:rPr>
      <w:rFonts w:eastAsia="IzhTitl"/>
      <w:szCs w:val="20"/>
    </w:rPr>
  </w:style>
  <w:style w:type="paragraph" w:customStyle="1" w:styleId="msonormalbullet2gifbullet2gifbullet2gifcxsplast">
    <w:name w:val="msonormalbullet2gifbullet2gifbullet2gifcxsplast"/>
    <w:basedOn w:val="af5"/>
    <w:pPr>
      <w:spacing w:before="280" w:after="280"/>
    </w:pPr>
    <w:rPr>
      <w:rFonts w:eastAsia="IzhTitl"/>
      <w:szCs w:val="20"/>
    </w:rPr>
  </w:style>
  <w:style w:type="paragraph" w:customStyle="1" w:styleId="msonormalbullet2gifbullet2gifcxspmiddle">
    <w:name w:val="msonormalbullet2gifbullet2gifcxspmiddle"/>
    <w:basedOn w:val="af5"/>
    <w:pPr>
      <w:spacing w:before="280" w:after="280"/>
    </w:pPr>
    <w:rPr>
      <w:rFonts w:eastAsia="IzhTitl"/>
      <w:szCs w:val="20"/>
    </w:rPr>
  </w:style>
  <w:style w:type="paragraph" w:customStyle="1" w:styleId="msonormalbullet2gifbullet2gifcxsplast">
    <w:name w:val="msonormalbullet2gifbullet2gifcxsplast"/>
    <w:basedOn w:val="af5"/>
    <w:pPr>
      <w:spacing w:before="280" w:after="280"/>
    </w:pPr>
    <w:rPr>
      <w:rFonts w:eastAsia="IzhTitl"/>
      <w:szCs w:val="20"/>
    </w:rPr>
  </w:style>
  <w:style w:type="paragraph" w:customStyle="1" w:styleId="msonormalbullet2gifbullet2gifbullet3gifcxspmiddle">
    <w:name w:val="msonormalbullet2gifbullet2gifbullet3gifcxspmiddle"/>
    <w:basedOn w:val="af5"/>
    <w:pPr>
      <w:spacing w:before="280" w:after="280"/>
    </w:pPr>
    <w:rPr>
      <w:rFonts w:eastAsia="IzhTitl"/>
      <w:szCs w:val="20"/>
    </w:rPr>
  </w:style>
  <w:style w:type="paragraph" w:customStyle="1" w:styleId="msonormalbullet2gifbullet2gifbullet3gifcxsplast">
    <w:name w:val="msonormalbullet2gifbullet2gifbullet3gifcxsplast"/>
    <w:basedOn w:val="af5"/>
    <w:pPr>
      <w:spacing w:before="280" w:after="280"/>
    </w:pPr>
    <w:rPr>
      <w:rFonts w:eastAsia="IzhTitl"/>
      <w:szCs w:val="20"/>
    </w:rPr>
  </w:style>
  <w:style w:type="paragraph" w:customStyle="1" w:styleId="msonormalbullet2gifbullet3gifcxspmiddle">
    <w:name w:val="msonormalbullet2gifbullet3gifcxspmiddle"/>
    <w:basedOn w:val="af5"/>
    <w:pPr>
      <w:spacing w:before="280" w:after="280"/>
    </w:pPr>
    <w:rPr>
      <w:rFonts w:eastAsia="IzhTitl"/>
      <w:szCs w:val="20"/>
    </w:rPr>
  </w:style>
  <w:style w:type="paragraph" w:customStyle="1" w:styleId="msonormalbullet2gifbullet3gifcxsplast">
    <w:name w:val="msonormalbullet2gifbullet3gifcxsplast"/>
    <w:basedOn w:val="af5"/>
    <w:pPr>
      <w:spacing w:before="280" w:after="280"/>
    </w:pPr>
    <w:rPr>
      <w:rFonts w:eastAsia="IzhTitl"/>
      <w:szCs w:val="20"/>
    </w:rPr>
  </w:style>
  <w:style w:type="paragraph" w:customStyle="1" w:styleId="msonormalbullet1gifcxsplast">
    <w:name w:val="msonormalbullet1gifcxsplast"/>
    <w:basedOn w:val="af5"/>
    <w:pPr>
      <w:spacing w:before="280" w:after="280"/>
    </w:pPr>
    <w:rPr>
      <w:rFonts w:eastAsia="IzhTitl"/>
      <w:szCs w:val="20"/>
    </w:rPr>
  </w:style>
  <w:style w:type="paragraph" w:customStyle="1" w:styleId="text-ks">
    <w:name w:val="text-ks"/>
    <w:basedOn w:val="af5"/>
    <w:pPr>
      <w:spacing w:before="48" w:after="48"/>
      <w:ind w:firstLine="360"/>
      <w:jc w:val="both"/>
    </w:pPr>
    <w:rPr>
      <w:rFonts w:eastAsia="IzhTitl"/>
    </w:rPr>
  </w:style>
  <w:style w:type="paragraph" w:customStyle="1" w:styleId="Style2">
    <w:name w:val="Style2"/>
    <w:basedOn w:val="af5"/>
    <w:pPr>
      <w:widowControl w:val="0"/>
      <w:autoSpaceDE w:val="0"/>
      <w:spacing w:line="252" w:lineRule="exact"/>
      <w:ind w:firstLine="334"/>
      <w:jc w:val="both"/>
    </w:pPr>
    <w:rPr>
      <w:rFonts w:eastAsia="IzhTitl"/>
      <w:lang w:val="uk-UA"/>
    </w:rPr>
  </w:style>
  <w:style w:type="paragraph" w:customStyle="1" w:styleId="Style4">
    <w:name w:val="Style4"/>
    <w:basedOn w:val="af5"/>
    <w:pPr>
      <w:widowControl w:val="0"/>
      <w:autoSpaceDE w:val="0"/>
      <w:spacing w:line="248" w:lineRule="exact"/>
      <w:ind w:firstLine="404"/>
      <w:jc w:val="both"/>
    </w:pPr>
    <w:rPr>
      <w:rFonts w:eastAsia="IzhTitl"/>
      <w:lang w:val="uk-UA"/>
    </w:rPr>
  </w:style>
  <w:style w:type="paragraph" w:customStyle="1" w:styleId="Style5">
    <w:name w:val="Style5"/>
    <w:basedOn w:val="af5"/>
    <w:pPr>
      <w:widowControl w:val="0"/>
      <w:autoSpaceDE w:val="0"/>
      <w:spacing w:line="238" w:lineRule="exact"/>
      <w:jc w:val="both"/>
    </w:pPr>
    <w:rPr>
      <w:rFonts w:eastAsia="IzhTitl"/>
      <w:lang w:val="uk-UA"/>
    </w:rPr>
  </w:style>
  <w:style w:type="paragraph" w:customStyle="1" w:styleId="rvps8">
    <w:name w:val="rvps8"/>
    <w:basedOn w:val="af5"/>
    <w:pPr>
      <w:keepNext/>
      <w:jc w:val="both"/>
    </w:pPr>
  </w:style>
  <w:style w:type="paragraph" w:customStyle="1" w:styleId="rvps10">
    <w:name w:val="rvps10"/>
    <w:basedOn w:val="af5"/>
    <w:pPr>
      <w:ind w:left="2880" w:firstLine="720"/>
      <w:jc w:val="both"/>
    </w:pPr>
  </w:style>
  <w:style w:type="paragraph" w:customStyle="1" w:styleId="rvps11">
    <w:name w:val="rvps11"/>
    <w:basedOn w:val="af5"/>
    <w:pPr>
      <w:ind w:left="4320" w:firstLine="720"/>
      <w:jc w:val="both"/>
    </w:pPr>
  </w:style>
  <w:style w:type="paragraph" w:customStyle="1" w:styleId="rvps12">
    <w:name w:val="rvps12"/>
    <w:basedOn w:val="af5"/>
    <w:pPr>
      <w:ind w:left="3600"/>
      <w:jc w:val="both"/>
    </w:pPr>
  </w:style>
  <w:style w:type="paragraph" w:customStyle="1" w:styleId="rvps13">
    <w:name w:val="rvps13"/>
    <w:basedOn w:val="af5"/>
    <w:pPr>
      <w:ind w:left="2130" w:hanging="2130"/>
      <w:jc w:val="both"/>
    </w:pPr>
  </w:style>
  <w:style w:type="paragraph" w:customStyle="1" w:styleId="affffffffffffffffff">
    <w:name w:val="Òåêñò"/>
    <w:basedOn w:val="af5"/>
    <w:pPr>
      <w:spacing w:line="320" w:lineRule="atLeast"/>
      <w:ind w:firstLine="283"/>
      <w:jc w:val="both"/>
    </w:pPr>
    <w:rPr>
      <w:rFonts w:ascii="IzhTitl" w:hAnsi="IzhTitl" w:cs="IzhTitl"/>
      <w:sz w:val="28"/>
      <w:szCs w:val="20"/>
      <w:lang w:val="en-GB"/>
    </w:rPr>
  </w:style>
  <w:style w:type="paragraph" w:customStyle="1" w:styleId="1fffffc">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ff0">
    <w:name w:val="текст дисера"/>
    <w:basedOn w:val="af5"/>
    <w:pPr>
      <w:widowControl w:val="0"/>
      <w:autoSpaceDE w:val="0"/>
      <w:spacing w:line="360" w:lineRule="auto"/>
      <w:ind w:firstLine="567"/>
      <w:jc w:val="both"/>
    </w:pPr>
    <w:rPr>
      <w:sz w:val="28"/>
      <w:szCs w:val="28"/>
      <w:lang w:val="uk-UA"/>
    </w:rPr>
  </w:style>
  <w:style w:type="paragraph" w:customStyle="1" w:styleId="iNormalText0">
    <w:name w:val="iNormalText"/>
    <w:basedOn w:val="af5"/>
    <w:pPr>
      <w:widowControl w:val="0"/>
      <w:shd w:val="clear" w:color="auto" w:fill="FFFFFF"/>
      <w:autoSpaceDE w:val="0"/>
      <w:ind w:firstLine="567"/>
      <w:jc w:val="both"/>
    </w:pPr>
    <w:rPr>
      <w:color w:val="000000"/>
      <w:sz w:val="28"/>
      <w:szCs w:val="28"/>
      <w:lang w:val="uk-UA"/>
    </w:rPr>
  </w:style>
  <w:style w:type="paragraph" w:customStyle="1" w:styleId="affffffffffffffffff1">
    <w:name w:val="Без інтервалів"/>
    <w:basedOn w:val="af5"/>
    <w:rPr>
      <w:lang w:val="uk-UA"/>
    </w:rPr>
  </w:style>
  <w:style w:type="paragraph" w:customStyle="1" w:styleId="affffffffffffffffff2">
    <w:name w:val="Абзац списку"/>
    <w:basedOn w:val="af5"/>
    <w:qFormat/>
    <w:pPr>
      <w:ind w:left="720"/>
    </w:pPr>
    <w:rPr>
      <w:lang w:val="uk-UA"/>
    </w:rPr>
  </w:style>
  <w:style w:type="paragraph" w:customStyle="1" w:styleId="affffffffffffffffff3">
    <w:name w:val="Цитація"/>
    <w:basedOn w:val="af5"/>
    <w:next w:val="af5"/>
    <w:pPr>
      <w:spacing w:before="200"/>
      <w:ind w:left="360" w:right="360"/>
    </w:pPr>
    <w:rPr>
      <w:i/>
      <w:iCs/>
      <w:lang w:val="uk-UA"/>
    </w:rPr>
  </w:style>
  <w:style w:type="paragraph" w:customStyle="1" w:styleId="affffffffffffffffff4">
    <w:name w:val="Насичена цитата"/>
    <w:basedOn w:val="af5"/>
    <w:next w:val="af5"/>
    <w:pPr>
      <w:pBdr>
        <w:bottom w:val="single" w:sz="4" w:space="1" w:color="000000"/>
      </w:pBdr>
      <w:spacing w:before="200" w:after="280"/>
      <w:ind w:left="1008" w:right="1152"/>
    </w:pPr>
    <w:rPr>
      <w:b/>
      <w:bCs/>
      <w:i/>
      <w:iCs/>
      <w:lang w:val="uk-UA"/>
    </w:rPr>
  </w:style>
  <w:style w:type="paragraph" w:customStyle="1" w:styleId="affffffffffffffffff5">
    <w:name w:val="Стандартный"/>
    <w:basedOn w:val="af5"/>
    <w:pPr>
      <w:ind w:firstLine="709"/>
    </w:pPr>
    <w:rPr>
      <w:sz w:val="28"/>
      <w:szCs w:val="28"/>
      <w:lang w:val="uk-UA"/>
    </w:rPr>
  </w:style>
  <w:style w:type="paragraph" w:customStyle="1" w:styleId="caaieiaie8">
    <w:name w:val="caaieiaie 8"/>
    <w:basedOn w:val="af5"/>
    <w:next w:val="af5"/>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f5"/>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fe"/>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f6">
    <w:name w:val="Лит"/>
    <w:basedOn w:val="af5"/>
    <w:pPr>
      <w:keepNext/>
      <w:keepLines/>
      <w:autoSpaceDE w:val="0"/>
      <w:spacing w:before="240"/>
      <w:jc w:val="center"/>
    </w:pPr>
    <w:rPr>
      <w:caps/>
      <w:sz w:val="28"/>
      <w:szCs w:val="28"/>
    </w:rPr>
  </w:style>
  <w:style w:type="paragraph" w:customStyle="1" w:styleId="affffffffffffffffff7">
    <w:name w:val="текст сноски Знак"/>
    <w:basedOn w:val="af5"/>
    <w:pPr>
      <w:autoSpaceDE w:val="0"/>
      <w:ind w:firstLine="709"/>
      <w:jc w:val="both"/>
    </w:pPr>
    <w:rPr>
      <w:sz w:val="16"/>
      <w:szCs w:val="20"/>
    </w:rPr>
  </w:style>
  <w:style w:type="paragraph" w:customStyle="1" w:styleId="affffffffffffffffff8">
    <w:name w:val="автор"/>
    <w:basedOn w:val="af5"/>
    <w:pPr>
      <w:jc w:val="center"/>
    </w:pPr>
    <w:rPr>
      <w:sz w:val="28"/>
      <w:szCs w:val="20"/>
    </w:rPr>
  </w:style>
  <w:style w:type="paragraph" w:customStyle="1" w:styleId="5--0">
    <w:name w:val="5-Текст статьи-укр"/>
    <w:basedOn w:val="af5"/>
    <w:pPr>
      <w:widowControl w:val="0"/>
      <w:spacing w:line="216" w:lineRule="auto"/>
      <w:ind w:firstLine="397"/>
      <w:jc w:val="both"/>
    </w:pPr>
    <w:rPr>
      <w:sz w:val="19"/>
      <w:szCs w:val="18"/>
      <w:lang w:val="uk-UA"/>
    </w:rPr>
  </w:style>
  <w:style w:type="paragraph" w:styleId="affffffffffffffffff9">
    <w:name w:val="envelope address"/>
    <w:basedOn w:val="af5"/>
    <w:pPr>
      <w:widowControl w:val="0"/>
      <w:ind w:left="2880"/>
    </w:pPr>
    <w:rPr>
      <w:rFonts w:ascii="OpenSymbol" w:hAnsi="OpenSymbol" w:cs="OpenSymbol"/>
    </w:rPr>
  </w:style>
  <w:style w:type="paragraph" w:customStyle="1" w:styleId="11f1">
    <w:name w:val="Дата11"/>
    <w:basedOn w:val="af5"/>
    <w:next w:val="af5"/>
    <w:pPr>
      <w:widowControl w:val="0"/>
    </w:pPr>
    <w:rPr>
      <w:szCs w:val="20"/>
    </w:rPr>
  </w:style>
  <w:style w:type="paragraph" w:customStyle="1" w:styleId="415">
    <w:name w:val="Маркированный список 41"/>
    <w:basedOn w:val="af5"/>
    <w:pPr>
      <w:widowControl w:val="0"/>
      <w:tabs>
        <w:tab w:val="num" w:pos="1209"/>
      </w:tabs>
      <w:ind w:left="1209" w:hanging="360"/>
    </w:pPr>
    <w:rPr>
      <w:szCs w:val="20"/>
    </w:rPr>
  </w:style>
  <w:style w:type="paragraph" w:customStyle="1" w:styleId="51">
    <w:name w:val="Маркированный список 51"/>
    <w:basedOn w:val="af5"/>
    <w:pPr>
      <w:widowControl w:val="0"/>
      <w:numPr>
        <w:numId w:val="2"/>
      </w:numPr>
    </w:pPr>
    <w:rPr>
      <w:szCs w:val="20"/>
    </w:rPr>
  </w:style>
  <w:style w:type="paragraph" w:styleId="2fffc">
    <w:name w:val="envelope return"/>
    <w:basedOn w:val="af5"/>
    <w:pPr>
      <w:widowControl w:val="0"/>
    </w:pPr>
    <w:rPr>
      <w:rFonts w:ascii="OpenSymbol" w:hAnsi="OpenSymbol" w:cs="OpenSymbol"/>
      <w:sz w:val="20"/>
      <w:szCs w:val="20"/>
    </w:rPr>
  </w:style>
  <w:style w:type="paragraph" w:customStyle="1" w:styleId="1fffffd">
    <w:name w:val="Приветствие1"/>
    <w:basedOn w:val="af5"/>
    <w:next w:val="af5"/>
    <w:pPr>
      <w:widowControl w:val="0"/>
    </w:pPr>
    <w:rPr>
      <w:szCs w:val="20"/>
    </w:rPr>
  </w:style>
  <w:style w:type="paragraph" w:customStyle="1" w:styleId="416">
    <w:name w:val="Продолжение списка 41"/>
    <w:basedOn w:val="af5"/>
    <w:pPr>
      <w:widowControl w:val="0"/>
      <w:spacing w:after="120"/>
      <w:ind w:left="1132"/>
    </w:pPr>
    <w:rPr>
      <w:szCs w:val="20"/>
    </w:rPr>
  </w:style>
  <w:style w:type="paragraph" w:customStyle="1" w:styleId="514">
    <w:name w:val="Продолжение списка 51"/>
    <w:basedOn w:val="af5"/>
    <w:pPr>
      <w:widowControl w:val="0"/>
      <w:spacing w:after="120"/>
      <w:ind w:left="1415"/>
    </w:pPr>
    <w:rPr>
      <w:szCs w:val="20"/>
    </w:rPr>
  </w:style>
  <w:style w:type="paragraph" w:customStyle="1" w:styleId="515">
    <w:name w:val="Список 51"/>
    <w:basedOn w:val="af5"/>
    <w:pPr>
      <w:widowControl w:val="0"/>
      <w:ind w:left="1415" w:hanging="283"/>
    </w:pPr>
    <w:rPr>
      <w:szCs w:val="20"/>
    </w:rPr>
  </w:style>
  <w:style w:type="paragraph" w:customStyle="1" w:styleId="1fffffe">
    <w:name w:val="Шапка1"/>
    <w:basedOn w:val="af5"/>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fa">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f5"/>
    <w:pPr>
      <w:ind w:firstLine="709"/>
      <w:jc w:val="both"/>
    </w:pPr>
    <w:rPr>
      <w:color w:val="000000"/>
      <w:sz w:val="18"/>
      <w:szCs w:val="20"/>
    </w:rPr>
  </w:style>
  <w:style w:type="paragraph" w:customStyle="1" w:styleId="2-0">
    <w:name w:val="2а-Город"/>
    <w:basedOn w:val="21"/>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fb">
    <w:name w:val="УДК"/>
    <w:next w:val="1-0"/>
    <w:pPr>
      <w:suppressAutoHyphens/>
      <w:spacing w:before="480" w:after="120"/>
    </w:pPr>
    <w:rPr>
      <w:rFonts w:ascii="Garamond" w:eastAsia="Garamond" w:hAnsi="Garamond" w:cs="Garamond"/>
      <w:sz w:val="16"/>
      <w:lang w:eastAsia="ar-SA"/>
    </w:rPr>
  </w:style>
  <w:style w:type="paragraph" w:customStyle="1" w:styleId="center0">
    <w:name w:val="center"/>
    <w:basedOn w:val="af5"/>
    <w:pPr>
      <w:spacing w:before="280" w:after="280"/>
      <w:jc w:val="center"/>
    </w:pPr>
  </w:style>
  <w:style w:type="paragraph" w:customStyle="1" w:styleId="Arial15pt125">
    <w:name w:val="Стиль Arial 15 pt Черный по ширине Первая строка:  125 см"/>
    <w:basedOn w:val="af5"/>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f5"/>
    <w:pPr>
      <w:spacing w:after="221"/>
    </w:pPr>
    <w:rPr>
      <w:rFonts w:ascii="OpenSymbol" w:hAnsi="OpenSymbol" w:cs="OpenSymbol"/>
    </w:rPr>
  </w:style>
  <w:style w:type="paragraph" w:customStyle="1" w:styleId="affffffffffffffffffc">
    <w:name w:val="керивн"/>
    <w:basedOn w:val="af5"/>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fd">
    <w:name w:val="Обложка"/>
    <w:basedOn w:val="affffffffffffffffffc"/>
    <w:pPr>
      <w:spacing w:line="288" w:lineRule="auto"/>
      <w:ind w:left="0" w:firstLine="0"/>
      <w:jc w:val="center"/>
    </w:pPr>
    <w:rPr>
      <w:rFonts w:ascii="OpenSymbol" w:hAnsi="OpenSymbol" w:cs="OpenSymbol"/>
      <w:spacing w:val="0"/>
    </w:rPr>
  </w:style>
  <w:style w:type="paragraph" w:customStyle="1" w:styleId="affffffffffffffffffe">
    <w:name w:val="Рукопись"/>
    <w:basedOn w:val="af5"/>
    <w:pPr>
      <w:tabs>
        <w:tab w:val="left" w:pos="1899"/>
      </w:tabs>
      <w:autoSpaceDE w:val="0"/>
      <w:spacing w:line="288" w:lineRule="auto"/>
      <w:jc w:val="both"/>
      <w:textAlignment w:val="center"/>
    </w:pPr>
    <w:rPr>
      <w:color w:val="000000"/>
      <w:sz w:val="20"/>
      <w:szCs w:val="20"/>
    </w:rPr>
  </w:style>
  <w:style w:type="paragraph" w:customStyle="1" w:styleId="a5">
    <w:name w:val="Література"/>
    <w:basedOn w:val="af5"/>
    <w:pPr>
      <w:widowControl w:val="0"/>
      <w:numPr>
        <w:numId w:val="22"/>
      </w:numPr>
      <w:spacing w:line="360" w:lineRule="auto"/>
    </w:pPr>
    <w:rPr>
      <w:sz w:val="28"/>
      <w:szCs w:val="20"/>
      <w:lang w:val="uk-UA"/>
    </w:rPr>
  </w:style>
  <w:style w:type="paragraph" w:customStyle="1" w:styleId="Foot">
    <w:name w:val="Foot"/>
    <w:basedOn w:val="affffffff7"/>
    <w:pPr>
      <w:spacing w:line="240" w:lineRule="auto"/>
      <w:ind w:firstLine="720"/>
    </w:pPr>
    <w:rPr>
      <w:rFonts w:ascii="ISOCPEUR" w:hAnsi="ISOCPEUR" w:cs="ISOCPEUR"/>
      <w:lang w:val="en-GB"/>
    </w:rPr>
  </w:style>
  <w:style w:type="paragraph" w:customStyle="1" w:styleId="NormalWeb1">
    <w:name w:val="Normal (Web)1"/>
    <w:basedOn w:val="af5"/>
    <w:pPr>
      <w:spacing w:before="280" w:after="280"/>
    </w:pPr>
    <w:rPr>
      <w:lang w:val="uk-UA"/>
    </w:rPr>
  </w:style>
  <w:style w:type="paragraph" w:customStyle="1" w:styleId="Exampl">
    <w:name w:val="Exampl"/>
    <w:basedOn w:val="af5"/>
    <w:pPr>
      <w:ind w:firstLine="851"/>
      <w:jc w:val="both"/>
    </w:pPr>
    <w:rPr>
      <w:rFonts w:ascii="ISOCPEUR" w:hAnsi="ISOCPEUR" w:cs="ISOCPEUR"/>
    </w:rPr>
  </w:style>
  <w:style w:type="paragraph" w:customStyle="1" w:styleId="149">
    <w:name w:val="14Полуторный"/>
    <w:basedOn w:val="af5"/>
    <w:pPr>
      <w:spacing w:line="360" w:lineRule="auto"/>
      <w:ind w:firstLine="709"/>
      <w:jc w:val="both"/>
    </w:pPr>
    <w:rPr>
      <w:sz w:val="28"/>
      <w:szCs w:val="28"/>
      <w:lang w:val="uk-UA"/>
    </w:rPr>
  </w:style>
  <w:style w:type="paragraph" w:customStyle="1" w:styleId="2fffd">
    <w:name w:val="Сноска (2)"/>
    <w:basedOn w:val="af5"/>
    <w:pPr>
      <w:widowControl w:val="0"/>
      <w:shd w:val="clear" w:color="auto" w:fill="FFFFFF"/>
      <w:spacing w:before="60" w:line="0" w:lineRule="atLeast"/>
      <w:jc w:val="right"/>
    </w:pPr>
    <w:rPr>
      <w:i/>
      <w:iCs/>
      <w:sz w:val="17"/>
      <w:szCs w:val="17"/>
    </w:rPr>
  </w:style>
  <w:style w:type="paragraph" w:customStyle="1" w:styleId="318">
    <w:name w:val="Основной текст31"/>
    <w:basedOn w:val="af5"/>
    <w:pPr>
      <w:widowControl w:val="0"/>
      <w:shd w:val="clear" w:color="auto" w:fill="FFFFFF"/>
      <w:spacing w:after="240" w:line="259" w:lineRule="exact"/>
      <w:jc w:val="center"/>
    </w:pPr>
    <w:rPr>
      <w:color w:val="000000"/>
      <w:sz w:val="20"/>
      <w:szCs w:val="20"/>
      <w:lang w:val="uk-UA" w:eastAsia="uk-UA" w:bidi="uk-UA"/>
    </w:rPr>
  </w:style>
  <w:style w:type="paragraph" w:customStyle="1" w:styleId="1ffffff">
    <w:name w:val="Заголовок №1"/>
    <w:basedOn w:val="af5"/>
    <w:pPr>
      <w:widowControl w:val="0"/>
      <w:shd w:val="clear" w:color="auto" w:fill="FFFFFF"/>
      <w:spacing w:before="960" w:after="600" w:line="0" w:lineRule="atLeast"/>
      <w:jc w:val="center"/>
    </w:pPr>
    <w:rPr>
      <w:b/>
      <w:bCs/>
      <w:spacing w:val="-20"/>
      <w:sz w:val="38"/>
      <w:szCs w:val="38"/>
    </w:rPr>
  </w:style>
  <w:style w:type="paragraph" w:customStyle="1" w:styleId="2fffe">
    <w:name w:val="Заголовок №2"/>
    <w:basedOn w:val="af5"/>
    <w:pPr>
      <w:widowControl w:val="0"/>
      <w:shd w:val="clear" w:color="auto" w:fill="FFFFFF"/>
      <w:spacing w:before="600" w:after="4800" w:line="432" w:lineRule="exact"/>
      <w:jc w:val="center"/>
    </w:pPr>
    <w:rPr>
      <w:b/>
      <w:bCs/>
      <w:i/>
      <w:iCs/>
      <w:sz w:val="34"/>
      <w:szCs w:val="34"/>
    </w:rPr>
  </w:style>
  <w:style w:type="paragraph" w:customStyle="1" w:styleId="3ff6">
    <w:name w:val="Основной текст (3)"/>
    <w:basedOn w:val="af5"/>
    <w:pPr>
      <w:widowControl w:val="0"/>
      <w:shd w:val="clear" w:color="auto" w:fill="FFFFFF"/>
      <w:spacing w:after="180" w:line="240" w:lineRule="exact"/>
      <w:ind w:hanging="280"/>
    </w:pPr>
    <w:rPr>
      <w:b/>
      <w:bCs/>
      <w:sz w:val="17"/>
      <w:szCs w:val="17"/>
    </w:rPr>
  </w:style>
  <w:style w:type="paragraph" w:customStyle="1" w:styleId="4f4">
    <w:name w:val="Основной текст (4)"/>
    <w:basedOn w:val="af5"/>
    <w:uiPriority w:val="99"/>
    <w:pPr>
      <w:widowControl w:val="0"/>
      <w:shd w:val="clear" w:color="auto" w:fill="FFFFFF"/>
      <w:spacing w:before="420" w:after="300" w:line="0" w:lineRule="atLeast"/>
    </w:pPr>
    <w:rPr>
      <w:i/>
      <w:iCs/>
      <w:sz w:val="17"/>
      <w:szCs w:val="17"/>
    </w:rPr>
  </w:style>
  <w:style w:type="paragraph" w:customStyle="1" w:styleId="324">
    <w:name w:val="Заголовок №3 (2)"/>
    <w:basedOn w:val="af5"/>
    <w:pPr>
      <w:widowControl w:val="0"/>
      <w:shd w:val="clear" w:color="auto" w:fill="FFFFFF"/>
      <w:spacing w:after="420" w:line="0" w:lineRule="atLeast"/>
      <w:jc w:val="center"/>
    </w:pPr>
    <w:rPr>
      <w:b/>
      <w:bCs/>
      <w:i/>
      <w:iCs/>
      <w:sz w:val="23"/>
      <w:szCs w:val="23"/>
      <w:lang w:eastAsia="ru-RU" w:bidi="ru-RU"/>
    </w:rPr>
  </w:style>
  <w:style w:type="paragraph" w:customStyle="1" w:styleId="5f0">
    <w:name w:val="Основной текст (5)"/>
    <w:basedOn w:val="af5"/>
    <w:pPr>
      <w:widowControl w:val="0"/>
      <w:shd w:val="clear" w:color="auto" w:fill="FFFFFF"/>
      <w:spacing w:before="60" w:after="540" w:line="0" w:lineRule="atLeast"/>
      <w:jc w:val="right"/>
    </w:pPr>
    <w:rPr>
      <w:i/>
      <w:iCs/>
      <w:sz w:val="20"/>
      <w:szCs w:val="20"/>
      <w:lang w:eastAsia="ru-RU" w:bidi="ru-RU"/>
    </w:rPr>
  </w:style>
  <w:style w:type="paragraph" w:customStyle="1" w:styleId="69">
    <w:name w:val="Основной текст (6)"/>
    <w:basedOn w:val="af5"/>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f">
    <w:name w:val="Оглавление (2)"/>
    <w:basedOn w:val="af5"/>
    <w:uiPriority w:val="99"/>
    <w:pPr>
      <w:widowControl w:val="0"/>
      <w:shd w:val="clear" w:color="auto" w:fill="FFFFFF"/>
      <w:spacing w:line="0" w:lineRule="atLeast"/>
      <w:jc w:val="both"/>
    </w:pPr>
    <w:rPr>
      <w:i/>
      <w:iCs/>
      <w:sz w:val="17"/>
      <w:szCs w:val="17"/>
    </w:rPr>
  </w:style>
  <w:style w:type="paragraph" w:customStyle="1" w:styleId="3ff7">
    <w:name w:val="Заголовок №3"/>
    <w:basedOn w:val="af5"/>
    <w:pPr>
      <w:widowControl w:val="0"/>
      <w:shd w:val="clear" w:color="auto" w:fill="FFFFFF"/>
      <w:spacing w:after="180" w:line="0" w:lineRule="atLeast"/>
      <w:jc w:val="center"/>
    </w:pPr>
    <w:rPr>
      <w:b/>
      <w:bCs/>
      <w:sz w:val="23"/>
      <w:szCs w:val="23"/>
    </w:rPr>
  </w:style>
  <w:style w:type="paragraph" w:customStyle="1" w:styleId="79">
    <w:name w:val="Основной текст (7)"/>
    <w:basedOn w:val="af5"/>
    <w:link w:val="7Exact"/>
    <w:pPr>
      <w:widowControl w:val="0"/>
      <w:shd w:val="clear" w:color="auto" w:fill="FFFFFF"/>
      <w:spacing w:line="240" w:lineRule="exact"/>
      <w:ind w:firstLine="400"/>
      <w:jc w:val="both"/>
    </w:pPr>
    <w:rPr>
      <w:b/>
      <w:bCs/>
      <w:sz w:val="20"/>
      <w:szCs w:val="20"/>
    </w:rPr>
  </w:style>
  <w:style w:type="paragraph" w:customStyle="1" w:styleId="6a">
    <w:name w:val="Основной текст6"/>
    <w:basedOn w:val="af5"/>
    <w:pPr>
      <w:widowControl w:val="0"/>
      <w:shd w:val="clear" w:color="auto" w:fill="FFFFFF"/>
      <w:spacing w:after="780" w:line="0" w:lineRule="atLeast"/>
    </w:pPr>
    <w:rPr>
      <w:color w:val="000000"/>
      <w:sz w:val="26"/>
      <w:szCs w:val="26"/>
      <w:lang w:val="uk-UA" w:eastAsia="uk-UA" w:bidi="uk-UA"/>
    </w:rPr>
  </w:style>
  <w:style w:type="paragraph" w:customStyle="1" w:styleId="126">
    <w:name w:val="Заголовок №1 (2)"/>
    <w:basedOn w:val="af5"/>
    <w:pPr>
      <w:widowControl w:val="0"/>
      <w:shd w:val="clear" w:color="auto" w:fill="FFFFFF"/>
      <w:spacing w:after="660" w:line="0" w:lineRule="atLeast"/>
      <w:jc w:val="right"/>
    </w:pPr>
    <w:rPr>
      <w:sz w:val="26"/>
      <w:szCs w:val="26"/>
    </w:rPr>
  </w:style>
  <w:style w:type="paragraph" w:customStyle="1" w:styleId="516">
    <w:name w:val="Основной текст51"/>
    <w:basedOn w:val="af5"/>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f5"/>
    <w:pPr>
      <w:widowControl w:val="0"/>
      <w:shd w:val="clear" w:color="auto" w:fill="FFFFFF"/>
      <w:spacing w:before="540" w:after="780" w:line="0" w:lineRule="atLeast"/>
      <w:jc w:val="right"/>
    </w:pPr>
    <w:rPr>
      <w:color w:val="000000"/>
      <w:sz w:val="26"/>
      <w:szCs w:val="26"/>
      <w:lang w:eastAsia="ru-RU" w:bidi="ru-RU"/>
    </w:rPr>
  </w:style>
  <w:style w:type="paragraph" w:customStyle="1" w:styleId="4f5">
    <w:name w:val="Заголовок №4"/>
    <w:basedOn w:val="af5"/>
    <w:pPr>
      <w:widowControl w:val="0"/>
      <w:shd w:val="clear" w:color="auto" w:fill="FFFFFF"/>
      <w:spacing w:line="451" w:lineRule="exact"/>
    </w:pPr>
    <w:rPr>
      <w:sz w:val="26"/>
      <w:szCs w:val="26"/>
    </w:rPr>
  </w:style>
  <w:style w:type="paragraph" w:customStyle="1" w:styleId="105">
    <w:name w:val="Основной текст (10)"/>
    <w:basedOn w:val="af5"/>
    <w:pPr>
      <w:widowControl w:val="0"/>
      <w:shd w:val="clear" w:color="auto" w:fill="FFFFFF"/>
      <w:spacing w:after="480" w:line="0" w:lineRule="atLeast"/>
    </w:pPr>
    <w:rPr>
      <w:spacing w:val="40"/>
      <w:w w:val="300"/>
      <w:sz w:val="9"/>
      <w:szCs w:val="9"/>
      <w:lang w:val="en-US" w:eastAsia="en-US" w:bidi="en-US"/>
    </w:rPr>
  </w:style>
  <w:style w:type="paragraph" w:customStyle="1" w:styleId="14a">
    <w:name w:val="Основной текст14"/>
    <w:basedOn w:val="af5"/>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f5"/>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f5"/>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ff">
    <w:name w:val="Подпись к картинке"/>
    <w:basedOn w:val="af5"/>
    <w:link w:val="afffffffffffffffffff0"/>
    <w:pPr>
      <w:widowControl w:val="0"/>
      <w:shd w:val="clear" w:color="auto" w:fill="FFFFFF"/>
      <w:spacing w:line="0" w:lineRule="atLeast"/>
    </w:pPr>
    <w:rPr>
      <w:spacing w:val="-2"/>
      <w:sz w:val="26"/>
      <w:szCs w:val="26"/>
    </w:rPr>
  </w:style>
  <w:style w:type="paragraph" w:customStyle="1" w:styleId="7a">
    <w:name w:val="Заголовок №7"/>
    <w:basedOn w:val="af5"/>
    <w:pPr>
      <w:widowControl w:val="0"/>
      <w:shd w:val="clear" w:color="auto" w:fill="FFFFFF"/>
      <w:spacing w:before="480" w:after="600" w:line="0" w:lineRule="atLeast"/>
      <w:ind w:firstLine="680"/>
      <w:jc w:val="both"/>
    </w:pPr>
    <w:rPr>
      <w:b/>
      <w:bCs/>
      <w:sz w:val="28"/>
      <w:szCs w:val="28"/>
    </w:rPr>
  </w:style>
  <w:style w:type="paragraph" w:customStyle="1" w:styleId="2ffff0">
    <w:name w:val="????????? 2"/>
    <w:basedOn w:val="affffffff5"/>
    <w:next w:val="affffffff5"/>
    <w:pPr>
      <w:keepNext/>
      <w:autoSpaceDE w:val="0"/>
      <w:spacing w:after="0" w:line="480" w:lineRule="auto"/>
      <w:ind w:firstLine="720"/>
      <w:jc w:val="center"/>
    </w:pPr>
    <w:rPr>
      <w:b/>
      <w:bCs/>
      <w:szCs w:val="28"/>
    </w:rPr>
  </w:style>
  <w:style w:type="paragraph" w:customStyle="1" w:styleId="3ff8">
    <w:name w:val="????????? 3"/>
    <w:basedOn w:val="affffffff5"/>
    <w:next w:val="affffffff5"/>
    <w:pPr>
      <w:keepNext/>
      <w:autoSpaceDE w:val="0"/>
      <w:spacing w:after="0" w:line="480" w:lineRule="auto"/>
      <w:ind w:firstLine="720"/>
      <w:jc w:val="both"/>
    </w:pPr>
    <w:rPr>
      <w:b/>
      <w:bCs/>
      <w:szCs w:val="28"/>
    </w:rPr>
  </w:style>
  <w:style w:type="paragraph" w:customStyle="1" w:styleId="4f6">
    <w:name w:val="????????? 4"/>
    <w:basedOn w:val="affffffff5"/>
    <w:next w:val="affffffff5"/>
    <w:pPr>
      <w:keepNext/>
      <w:autoSpaceDE w:val="0"/>
      <w:spacing w:after="0" w:line="480" w:lineRule="auto"/>
      <w:ind w:firstLine="993"/>
      <w:jc w:val="both"/>
    </w:pPr>
    <w:rPr>
      <w:b/>
      <w:bCs/>
      <w:szCs w:val="28"/>
    </w:rPr>
  </w:style>
  <w:style w:type="paragraph" w:customStyle="1" w:styleId="5f1">
    <w:name w:val="????????? 5"/>
    <w:basedOn w:val="affffffff5"/>
    <w:next w:val="affffffff5"/>
    <w:pPr>
      <w:keepNext/>
      <w:autoSpaceDE w:val="0"/>
      <w:spacing w:after="0"/>
      <w:jc w:val="both"/>
    </w:pPr>
    <w:rPr>
      <w:szCs w:val="28"/>
    </w:rPr>
  </w:style>
  <w:style w:type="paragraph" w:customStyle="1" w:styleId="6b">
    <w:name w:val="????????? 6"/>
    <w:basedOn w:val="affffffff5"/>
    <w:next w:val="affffffff5"/>
    <w:pPr>
      <w:keepNext/>
      <w:autoSpaceDE w:val="0"/>
      <w:spacing w:after="0"/>
      <w:ind w:firstLine="720"/>
      <w:jc w:val="center"/>
    </w:pPr>
    <w:rPr>
      <w:szCs w:val="28"/>
    </w:rPr>
  </w:style>
  <w:style w:type="paragraph" w:customStyle="1" w:styleId="7b">
    <w:name w:val="????????? 7"/>
    <w:basedOn w:val="affffffff5"/>
    <w:next w:val="affffffff5"/>
    <w:pPr>
      <w:keepNext/>
      <w:autoSpaceDE w:val="0"/>
      <w:spacing w:after="0"/>
      <w:jc w:val="center"/>
    </w:pPr>
    <w:rPr>
      <w:b/>
      <w:bCs/>
      <w:caps/>
      <w:szCs w:val="28"/>
    </w:rPr>
  </w:style>
  <w:style w:type="paragraph" w:customStyle="1" w:styleId="88">
    <w:name w:val="????????? 8"/>
    <w:basedOn w:val="affffffff5"/>
    <w:next w:val="affffffff5"/>
    <w:pPr>
      <w:keepNext/>
      <w:autoSpaceDE w:val="0"/>
      <w:spacing w:before="120" w:line="480" w:lineRule="auto"/>
      <w:ind w:firstLine="709"/>
    </w:pPr>
    <w:rPr>
      <w:b/>
      <w:bCs/>
      <w:szCs w:val="28"/>
    </w:rPr>
  </w:style>
  <w:style w:type="paragraph" w:customStyle="1" w:styleId="97">
    <w:name w:val="????????? 9"/>
    <w:basedOn w:val="affffffff5"/>
    <w:next w:val="affffffff5"/>
    <w:pPr>
      <w:keepNext/>
      <w:widowControl w:val="0"/>
      <w:autoSpaceDE w:val="0"/>
      <w:spacing w:after="0" w:line="360" w:lineRule="auto"/>
      <w:ind w:left="2126" w:right="2404"/>
      <w:jc w:val="center"/>
    </w:pPr>
    <w:rPr>
      <w:b/>
      <w:bCs/>
      <w:szCs w:val="28"/>
    </w:rPr>
  </w:style>
  <w:style w:type="paragraph" w:customStyle="1" w:styleId="afffffffffffffffffff1">
    <w:name w:val="??????? ??????????"/>
    <w:basedOn w:val="affffffff5"/>
    <w:pPr>
      <w:tabs>
        <w:tab w:val="center" w:pos="4536"/>
        <w:tab w:val="right" w:pos="9072"/>
      </w:tabs>
      <w:autoSpaceDE w:val="0"/>
      <w:spacing w:after="0"/>
    </w:pPr>
    <w:rPr>
      <w:szCs w:val="28"/>
    </w:rPr>
  </w:style>
  <w:style w:type="paragraph" w:customStyle="1" w:styleId="afffffffffffffffffff2">
    <w:name w:val="????????????"/>
    <w:basedOn w:val="affffffff5"/>
    <w:pPr>
      <w:autoSpaceDE w:val="0"/>
      <w:spacing w:before="240" w:after="0" w:line="480" w:lineRule="auto"/>
      <w:ind w:firstLine="720"/>
      <w:jc w:val="both"/>
    </w:pPr>
    <w:rPr>
      <w:szCs w:val="28"/>
    </w:rPr>
  </w:style>
  <w:style w:type="paragraph" w:customStyle="1" w:styleId="afffffffffffffffffff3">
    <w:name w:val="???????? ????? ? ????????"/>
    <w:basedOn w:val="affffffff5"/>
    <w:pPr>
      <w:tabs>
        <w:tab w:val="left" w:pos="567"/>
      </w:tabs>
      <w:autoSpaceDE w:val="0"/>
      <w:spacing w:after="0" w:line="376" w:lineRule="auto"/>
      <w:ind w:firstLine="567"/>
      <w:jc w:val="both"/>
    </w:pPr>
    <w:rPr>
      <w:szCs w:val="28"/>
    </w:rPr>
  </w:style>
  <w:style w:type="paragraph" w:customStyle="1" w:styleId="2ffff1">
    <w:name w:val="???????? ????? ? ???????? 2"/>
    <w:basedOn w:val="affffffff5"/>
    <w:pPr>
      <w:tabs>
        <w:tab w:val="left" w:pos="360"/>
      </w:tabs>
      <w:autoSpaceDE w:val="0"/>
      <w:spacing w:after="0" w:line="376" w:lineRule="auto"/>
      <w:ind w:firstLine="357"/>
      <w:jc w:val="both"/>
    </w:pPr>
    <w:rPr>
      <w:szCs w:val="28"/>
    </w:rPr>
  </w:style>
  <w:style w:type="paragraph" w:customStyle="1" w:styleId="afffffffffffffffffff4">
    <w:name w:val="???????? ?????"/>
    <w:basedOn w:val="affffffff5"/>
    <w:pPr>
      <w:autoSpaceDE w:val="0"/>
      <w:spacing w:after="0"/>
    </w:pPr>
    <w:rPr>
      <w:szCs w:val="28"/>
    </w:rPr>
  </w:style>
  <w:style w:type="paragraph" w:customStyle="1" w:styleId="afffffffffffffffffff5">
    <w:name w:val="????????"/>
    <w:basedOn w:val="affffffff5"/>
    <w:pPr>
      <w:autoSpaceDE w:val="0"/>
      <w:spacing w:after="0" w:line="480" w:lineRule="auto"/>
      <w:ind w:firstLine="720"/>
      <w:jc w:val="center"/>
    </w:pPr>
    <w:rPr>
      <w:b/>
      <w:bCs/>
      <w:caps/>
      <w:szCs w:val="28"/>
    </w:rPr>
  </w:style>
  <w:style w:type="paragraph" w:customStyle="1" w:styleId="2ffff2">
    <w:name w:val="???????? ????? 2"/>
    <w:basedOn w:val="affffffff5"/>
    <w:pPr>
      <w:widowControl w:val="0"/>
      <w:autoSpaceDE w:val="0"/>
      <w:spacing w:after="0"/>
      <w:jc w:val="center"/>
    </w:pPr>
    <w:rPr>
      <w:b/>
      <w:bCs/>
      <w:caps/>
      <w:sz w:val="32"/>
      <w:szCs w:val="32"/>
    </w:rPr>
  </w:style>
  <w:style w:type="paragraph" w:customStyle="1" w:styleId="afffffffffffffffffff6">
    <w:name w:val="?????? ??????????"/>
    <w:basedOn w:val="affffffff5"/>
    <w:pPr>
      <w:tabs>
        <w:tab w:val="center" w:pos="4153"/>
        <w:tab w:val="right" w:pos="8306"/>
      </w:tabs>
      <w:autoSpaceDE w:val="0"/>
      <w:spacing w:after="0"/>
    </w:pPr>
    <w:rPr>
      <w:szCs w:val="28"/>
    </w:rPr>
  </w:style>
  <w:style w:type="paragraph" w:customStyle="1" w:styleId="1ffffff0">
    <w:name w:val="??????? ??????????1"/>
    <w:basedOn w:val="afffffffffffffff2"/>
    <w:pPr>
      <w:tabs>
        <w:tab w:val="center" w:pos="4536"/>
        <w:tab w:val="right" w:pos="9072"/>
      </w:tabs>
      <w:overflowPunct/>
      <w:textAlignment w:val="auto"/>
    </w:pPr>
    <w:rPr>
      <w:sz w:val="20"/>
      <w:szCs w:val="20"/>
      <w:lang w:val="ru-RU"/>
    </w:rPr>
  </w:style>
  <w:style w:type="paragraph" w:customStyle="1" w:styleId="1ffffff1">
    <w:name w:val="?????? ??????????1"/>
    <w:basedOn w:val="afffffffffffffff2"/>
    <w:pPr>
      <w:tabs>
        <w:tab w:val="center" w:pos="4153"/>
        <w:tab w:val="right" w:pos="8306"/>
      </w:tabs>
      <w:overflowPunct/>
      <w:textAlignment w:val="auto"/>
    </w:pPr>
    <w:rPr>
      <w:sz w:val="20"/>
      <w:szCs w:val="20"/>
      <w:lang w:val="ru-RU"/>
    </w:rPr>
  </w:style>
  <w:style w:type="paragraph" w:customStyle="1" w:styleId="1ffffff2">
    <w:name w:val="???????? ????? ? ????????1"/>
    <w:basedOn w:val="afffffffffffffff2"/>
    <w:pPr>
      <w:overflowPunct/>
      <w:spacing w:line="360" w:lineRule="auto"/>
      <w:ind w:firstLine="709"/>
      <w:jc w:val="both"/>
      <w:textAlignment w:val="auto"/>
    </w:pPr>
    <w:rPr>
      <w:sz w:val="24"/>
      <w:szCs w:val="24"/>
      <w:lang w:val="ru-RU"/>
    </w:rPr>
  </w:style>
  <w:style w:type="paragraph" w:customStyle="1" w:styleId="224">
    <w:name w:val="Заголовок №2 (2)"/>
    <w:basedOn w:val="af5"/>
    <w:pPr>
      <w:widowControl w:val="0"/>
      <w:shd w:val="clear" w:color="auto" w:fill="FFFFFF"/>
      <w:spacing w:after="1500" w:line="0" w:lineRule="atLeast"/>
      <w:jc w:val="right"/>
    </w:pPr>
    <w:rPr>
      <w:sz w:val="28"/>
      <w:szCs w:val="28"/>
    </w:rPr>
  </w:style>
  <w:style w:type="paragraph" w:customStyle="1" w:styleId="521">
    <w:name w:val="Заголовок №5 (2)"/>
    <w:basedOn w:val="af5"/>
    <w:pPr>
      <w:widowControl w:val="0"/>
      <w:shd w:val="clear" w:color="auto" w:fill="FFFFFF"/>
      <w:spacing w:before="300" w:line="322" w:lineRule="exact"/>
      <w:jc w:val="center"/>
    </w:pPr>
    <w:rPr>
      <w:b/>
      <w:bCs/>
      <w:sz w:val="28"/>
      <w:szCs w:val="28"/>
    </w:rPr>
  </w:style>
  <w:style w:type="paragraph" w:customStyle="1" w:styleId="531">
    <w:name w:val="Заголовок №5 (3)"/>
    <w:basedOn w:val="af5"/>
    <w:pPr>
      <w:widowControl w:val="0"/>
      <w:shd w:val="clear" w:color="auto" w:fill="FFFFFF"/>
      <w:spacing w:before="300" w:line="322" w:lineRule="exact"/>
      <w:jc w:val="center"/>
    </w:pPr>
    <w:rPr>
      <w:sz w:val="28"/>
      <w:szCs w:val="28"/>
      <w:lang w:eastAsia="ru-RU" w:bidi="ru-RU"/>
    </w:rPr>
  </w:style>
  <w:style w:type="paragraph" w:customStyle="1" w:styleId="5f2">
    <w:name w:val="Заголовок №5"/>
    <w:basedOn w:val="af5"/>
    <w:uiPriority w:val="99"/>
    <w:pPr>
      <w:widowControl w:val="0"/>
      <w:shd w:val="clear" w:color="auto" w:fill="FFFFFF"/>
      <w:spacing w:before="1620" w:after="540" w:line="0" w:lineRule="atLeast"/>
      <w:jc w:val="both"/>
    </w:pPr>
    <w:rPr>
      <w:b/>
      <w:bCs/>
      <w:sz w:val="28"/>
      <w:szCs w:val="28"/>
    </w:rPr>
  </w:style>
  <w:style w:type="paragraph" w:customStyle="1" w:styleId="Zagolowok">
    <w:name w:val="Zagolowok"/>
    <w:basedOn w:val="af5"/>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f5"/>
    <w:pPr>
      <w:widowControl w:val="0"/>
      <w:spacing w:line="360" w:lineRule="auto"/>
      <w:ind w:firstLine="567"/>
      <w:jc w:val="both"/>
    </w:pPr>
    <w:rPr>
      <w:sz w:val="28"/>
      <w:szCs w:val="28"/>
    </w:rPr>
  </w:style>
  <w:style w:type="paragraph" w:customStyle="1" w:styleId="1ffffff3">
    <w:name w:val="заголовок дисера 1"/>
    <w:basedOn w:val="affffffffffffffffff0"/>
    <w:pPr>
      <w:widowControl/>
      <w:ind w:firstLine="0"/>
      <w:jc w:val="center"/>
    </w:pPr>
    <w:rPr>
      <w:rFonts w:cs="Mangal"/>
      <w:b/>
      <w:bCs/>
      <w:caps/>
    </w:rPr>
  </w:style>
  <w:style w:type="paragraph" w:customStyle="1" w:styleId="2ffff3">
    <w:name w:val="заголовок дисера 2"/>
    <w:basedOn w:val="1ffffff3"/>
    <w:pPr>
      <w:spacing w:before="360"/>
      <w:ind w:firstLine="706"/>
      <w:jc w:val="left"/>
    </w:pPr>
    <w:rPr>
      <w:caps w:val="0"/>
    </w:rPr>
  </w:style>
  <w:style w:type="paragraph" w:customStyle="1" w:styleId="3text">
    <w:name w:val="3text"/>
    <w:basedOn w:val="af5"/>
    <w:pPr>
      <w:spacing w:before="280" w:after="280"/>
    </w:pPr>
  </w:style>
  <w:style w:type="paragraph" w:customStyle="1" w:styleId="afffffffffffffffffff7">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f8">
    <w:name w:val="нова"/>
    <w:basedOn w:val="af5"/>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f5"/>
    <w:pPr>
      <w:pageBreakBefore/>
      <w:overflowPunct w:val="0"/>
      <w:autoSpaceDE w:val="0"/>
      <w:spacing w:line="20" w:lineRule="exact"/>
      <w:ind w:firstLine="284"/>
      <w:jc w:val="both"/>
      <w:textAlignment w:val="baseline"/>
    </w:pPr>
    <w:rPr>
      <w:sz w:val="32"/>
      <w:szCs w:val="20"/>
      <w:lang w:val="en-US"/>
    </w:rPr>
  </w:style>
  <w:style w:type="paragraph" w:customStyle="1" w:styleId="afffffffffffffffffff9">
    <w:name w:val="Нова"/>
    <w:basedOn w:val="af5"/>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fa">
    <w:name w:val="Виноска"/>
    <w:basedOn w:val="af5"/>
    <w:pPr>
      <w:overflowPunct w:val="0"/>
      <w:autoSpaceDE w:val="0"/>
      <w:spacing w:line="180" w:lineRule="exact"/>
      <w:ind w:firstLine="284"/>
      <w:jc w:val="both"/>
      <w:textAlignment w:val="baseline"/>
    </w:pPr>
    <w:rPr>
      <w:rFonts w:ascii="Mincho" w:hAnsi="Mincho"/>
      <w:sz w:val="18"/>
      <w:szCs w:val="18"/>
    </w:rPr>
  </w:style>
  <w:style w:type="paragraph" w:customStyle="1" w:styleId="1ffffff4">
    <w:name w:val="ВИНОСКА1"/>
    <w:basedOn w:val="afffffffffffffffffffa"/>
    <w:pPr>
      <w:spacing w:line="240" w:lineRule="auto"/>
    </w:pPr>
    <w:rPr>
      <w:lang w:val="en-US"/>
    </w:rPr>
  </w:style>
  <w:style w:type="paragraph" w:customStyle="1" w:styleId="00000">
    <w:name w:val="00000"/>
    <w:basedOn w:val="af5"/>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fb">
    <w:name w:val="Розд."/>
    <w:basedOn w:val="af5"/>
    <w:pPr>
      <w:widowControl w:val="0"/>
      <w:spacing w:line="360" w:lineRule="auto"/>
      <w:ind w:firstLine="567"/>
      <w:jc w:val="center"/>
    </w:pPr>
    <w:rPr>
      <w:b/>
      <w:sz w:val="28"/>
      <w:szCs w:val="20"/>
      <w:lang w:val="uk-UA"/>
    </w:rPr>
  </w:style>
  <w:style w:type="paragraph" w:customStyle="1" w:styleId="afffffffffffffffffffc">
    <w:name w:val="Переменные"/>
    <w:basedOn w:val="affffffff5"/>
    <w:pPr>
      <w:tabs>
        <w:tab w:val="left" w:pos="482"/>
      </w:tabs>
      <w:spacing w:after="0" w:line="336" w:lineRule="auto"/>
      <w:ind w:left="482" w:hanging="482"/>
      <w:jc w:val="both"/>
    </w:pPr>
    <w:rPr>
      <w:sz w:val="18"/>
      <w:szCs w:val="18"/>
      <w:lang w:val="uk-UA"/>
    </w:rPr>
  </w:style>
  <w:style w:type="paragraph" w:customStyle="1" w:styleId="afffffffffffffffffffd">
    <w:name w:val="Чертежный"/>
    <w:pPr>
      <w:suppressAutoHyphens/>
      <w:jc w:val="both"/>
    </w:pPr>
    <w:rPr>
      <w:rFonts w:ascii="Mincho" w:eastAsia="Garamond" w:hAnsi="Mincho" w:cs="Garamond"/>
      <w:i/>
      <w:sz w:val="28"/>
      <w:lang w:val="uk-UA" w:eastAsia="ar-SA"/>
    </w:rPr>
  </w:style>
  <w:style w:type="paragraph" w:customStyle="1" w:styleId="afffffffffffffffffffe">
    <w:name w:val="Листинг программы"/>
    <w:pPr>
      <w:suppressAutoHyphens/>
    </w:pPr>
    <w:rPr>
      <w:rFonts w:ascii="Garamond" w:eastAsia="Garamond" w:hAnsi="Garamond" w:cs="Garamond"/>
      <w:lang w:eastAsia="ar-SA"/>
    </w:rPr>
  </w:style>
  <w:style w:type="paragraph" w:customStyle="1" w:styleId="fila">
    <w:name w:val="fila"/>
    <w:basedOn w:val="af5"/>
    <w:pPr>
      <w:widowControl w:val="0"/>
      <w:spacing w:line="360" w:lineRule="auto"/>
      <w:ind w:firstLine="708"/>
      <w:jc w:val="both"/>
    </w:pPr>
    <w:rPr>
      <w:sz w:val="28"/>
      <w:szCs w:val="28"/>
      <w:lang w:val="uk-UA"/>
    </w:rPr>
  </w:style>
  <w:style w:type="paragraph" w:customStyle="1" w:styleId="fila1">
    <w:name w:val="fila1"/>
    <w:basedOn w:val="af5"/>
    <w:pPr>
      <w:keepNext/>
      <w:spacing w:before="120" w:after="120" w:line="360" w:lineRule="auto"/>
      <w:ind w:firstLine="709"/>
      <w:jc w:val="both"/>
    </w:pPr>
    <w:rPr>
      <w:b/>
      <w:bCs/>
      <w:sz w:val="28"/>
      <w:lang w:val="uk-UA"/>
    </w:rPr>
  </w:style>
  <w:style w:type="paragraph" w:customStyle="1" w:styleId="SL">
    <w:name w:val="SL"/>
    <w:basedOn w:val="af5"/>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f5"/>
    <w:pPr>
      <w:widowControl w:val="0"/>
      <w:tabs>
        <w:tab w:val="left" w:pos="539"/>
      </w:tabs>
      <w:ind w:left="454" w:hanging="227"/>
      <w:jc w:val="both"/>
    </w:pPr>
    <w:rPr>
      <w:color w:val="000000"/>
      <w:sz w:val="30"/>
      <w:szCs w:val="22"/>
      <w:lang w:val="uk-UA"/>
    </w:rPr>
  </w:style>
  <w:style w:type="paragraph" w:customStyle="1" w:styleId="fs">
    <w:name w:val="fs"/>
    <w:basedOn w:val="af5"/>
    <w:pPr>
      <w:widowControl w:val="0"/>
      <w:tabs>
        <w:tab w:val="left" w:pos="360"/>
        <w:tab w:val="left" w:pos="454"/>
      </w:tabs>
      <w:ind w:left="357" w:hanging="357"/>
    </w:pPr>
    <w:rPr>
      <w:color w:val="000000"/>
      <w:sz w:val="30"/>
      <w:szCs w:val="20"/>
      <w:lang w:val="uk-UA"/>
    </w:rPr>
  </w:style>
  <w:style w:type="paragraph" w:customStyle="1" w:styleId="6c">
    <w:name w:val="Стиль6"/>
    <w:basedOn w:val="2fff1"/>
    <w:pPr>
      <w:widowControl w:val="0"/>
      <w:ind w:left="357" w:hanging="357"/>
      <w:jc w:val="left"/>
    </w:pPr>
    <w:rPr>
      <w:rFonts w:cs="Garamond"/>
      <w:color w:val="000000"/>
      <w:sz w:val="22"/>
      <w:szCs w:val="20"/>
    </w:rPr>
  </w:style>
  <w:style w:type="paragraph" w:customStyle="1" w:styleId="L">
    <w:name w:val="СтильL"/>
    <w:basedOn w:val="af5"/>
    <w:pPr>
      <w:widowControl w:val="0"/>
      <w:ind w:left="284" w:hanging="284"/>
      <w:jc w:val="both"/>
    </w:pPr>
    <w:rPr>
      <w:color w:val="000000"/>
      <w:sz w:val="20"/>
      <w:szCs w:val="20"/>
    </w:rPr>
  </w:style>
  <w:style w:type="paragraph" w:customStyle="1" w:styleId="fill">
    <w:name w:val="fill"/>
    <w:basedOn w:val="af5"/>
    <w:pPr>
      <w:widowControl w:val="0"/>
      <w:spacing w:line="360" w:lineRule="auto"/>
      <w:jc w:val="both"/>
    </w:pPr>
    <w:rPr>
      <w:sz w:val="28"/>
      <w:szCs w:val="28"/>
    </w:rPr>
  </w:style>
  <w:style w:type="paragraph" w:customStyle="1" w:styleId="2ffff4">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5">
    <w:name w:val="1_Заголовок"/>
    <w:basedOn w:val="2ffff4"/>
    <w:pPr>
      <w:ind w:firstLine="0"/>
      <w:jc w:val="center"/>
    </w:pPr>
    <w:rPr>
      <w:b/>
      <w:bCs/>
      <w:color w:val="auto"/>
    </w:rPr>
  </w:style>
  <w:style w:type="paragraph" w:customStyle="1" w:styleId="3ff9">
    <w:name w:val="Лит 3"/>
    <w:basedOn w:val="af5"/>
    <w:pPr>
      <w:widowControl w:val="0"/>
      <w:tabs>
        <w:tab w:val="left" w:pos="1287"/>
      </w:tabs>
      <w:spacing w:after="120"/>
      <w:ind w:left="851" w:hanging="851"/>
    </w:pPr>
    <w:rPr>
      <w:sz w:val="28"/>
      <w:lang w:val="uk-UA"/>
    </w:rPr>
  </w:style>
  <w:style w:type="paragraph" w:customStyle="1" w:styleId="rvps25">
    <w:name w:val="rvps25"/>
    <w:basedOn w:val="af5"/>
    <w:pPr>
      <w:keepNext/>
      <w:shd w:val="clear" w:color="auto" w:fill="FFFFFF"/>
      <w:jc w:val="center"/>
    </w:pPr>
  </w:style>
  <w:style w:type="paragraph" w:customStyle="1" w:styleId="1007">
    <w:name w:val="Стиль 10 пт По ширине Первая строка:  07 см"/>
    <w:basedOn w:val="af5"/>
    <w:pPr>
      <w:ind w:firstLine="397"/>
      <w:jc w:val="both"/>
    </w:pPr>
    <w:rPr>
      <w:sz w:val="20"/>
      <w:szCs w:val="20"/>
      <w:lang w:val="uk-UA"/>
    </w:rPr>
  </w:style>
  <w:style w:type="paragraph" w:customStyle="1" w:styleId="affffffffffffffffffff">
    <w:name w:val="КУ_литература"/>
    <w:basedOn w:val="affffffffc"/>
    <w:pPr>
      <w:suppressLineNumbers/>
      <w:tabs>
        <w:tab w:val="left" w:pos="284"/>
      </w:tabs>
      <w:spacing w:after="0"/>
      <w:ind w:left="720" w:hanging="360"/>
      <w:jc w:val="both"/>
    </w:pPr>
    <w:rPr>
      <w:spacing w:val="-2"/>
      <w:sz w:val="18"/>
      <w:szCs w:val="18"/>
    </w:rPr>
  </w:style>
  <w:style w:type="paragraph" w:customStyle="1" w:styleId="affffffffffffffffffff0">
    <w:name w:val="Сергей"/>
    <w:basedOn w:val="af5"/>
    <w:pPr>
      <w:ind w:firstLine="425"/>
      <w:jc w:val="both"/>
    </w:pPr>
    <w:rPr>
      <w:sz w:val="28"/>
      <w:szCs w:val="28"/>
    </w:rPr>
  </w:style>
  <w:style w:type="paragraph" w:customStyle="1" w:styleId="21c">
    <w:name w:val="Основний текст з відступом 21"/>
    <w:basedOn w:val="af5"/>
    <w:pPr>
      <w:spacing w:after="120" w:line="480" w:lineRule="auto"/>
      <w:ind w:left="283" w:firstLine="425"/>
    </w:pPr>
    <w:rPr>
      <w:sz w:val="28"/>
      <w:szCs w:val="28"/>
    </w:rPr>
  </w:style>
  <w:style w:type="paragraph" w:customStyle="1" w:styleId="bodytextnoindent">
    <w:name w:val="bodytextnoindent"/>
    <w:basedOn w:val="af5"/>
    <w:pPr>
      <w:spacing w:before="200" w:after="40"/>
    </w:pPr>
    <w:rPr>
      <w:sz w:val="26"/>
      <w:szCs w:val="26"/>
    </w:rPr>
  </w:style>
  <w:style w:type="paragraph" w:customStyle="1" w:styleId="106">
    <w:name w:val="Оглавление 10"/>
    <w:basedOn w:val="1ffffc"/>
    <w:pPr>
      <w:tabs>
        <w:tab w:val="right" w:leader="dot" w:pos="7090"/>
      </w:tabs>
      <w:ind w:left="2547"/>
    </w:pPr>
    <w:rPr>
      <w:rFonts w:ascii="FreeSetCTT" w:hAnsi="FreeSetCTT" w:cs="Garamond"/>
    </w:rPr>
  </w:style>
  <w:style w:type="paragraph" w:customStyle="1" w:styleId="Style12">
    <w:name w:val="Style12"/>
    <w:basedOn w:val="af5"/>
    <w:pPr>
      <w:widowControl w:val="0"/>
      <w:autoSpaceDE w:val="0"/>
      <w:spacing w:line="322" w:lineRule="exact"/>
      <w:ind w:firstLine="778"/>
      <w:jc w:val="both"/>
    </w:pPr>
  </w:style>
  <w:style w:type="paragraph" w:customStyle="1" w:styleId="Style14">
    <w:name w:val="Style14"/>
    <w:basedOn w:val="af5"/>
    <w:pPr>
      <w:widowControl w:val="0"/>
      <w:autoSpaceDE w:val="0"/>
      <w:spacing w:line="326" w:lineRule="exact"/>
      <w:ind w:hanging="355"/>
      <w:jc w:val="both"/>
    </w:pPr>
  </w:style>
  <w:style w:type="paragraph" w:customStyle="1" w:styleId="Style16">
    <w:name w:val="Style16"/>
    <w:basedOn w:val="af5"/>
    <w:pPr>
      <w:widowControl w:val="0"/>
      <w:autoSpaceDE w:val="0"/>
      <w:spacing w:line="326" w:lineRule="exact"/>
      <w:ind w:firstLine="365"/>
      <w:jc w:val="both"/>
    </w:pPr>
  </w:style>
  <w:style w:type="paragraph" w:customStyle="1" w:styleId="42">
    <w:name w:val="Заг 4"/>
    <w:basedOn w:val="af5"/>
    <w:pPr>
      <w:numPr>
        <w:numId w:val="28"/>
      </w:numPr>
      <w:spacing w:line="360" w:lineRule="auto"/>
      <w:ind w:left="0" w:firstLine="720"/>
      <w:jc w:val="both"/>
    </w:pPr>
    <w:rPr>
      <w:spacing w:val="40"/>
      <w:sz w:val="28"/>
      <w:szCs w:val="28"/>
    </w:rPr>
  </w:style>
  <w:style w:type="paragraph" w:customStyle="1" w:styleId="5f3">
    <w:name w:val="Заг 5"/>
    <w:basedOn w:val="42"/>
    <w:rPr>
      <w:i/>
      <w:spacing w:val="0"/>
    </w:rPr>
  </w:style>
  <w:style w:type="paragraph" w:customStyle="1" w:styleId="affffffffffffffffffff1">
    <w:name w:val="Обычный центр"/>
    <w:basedOn w:val="af5"/>
    <w:pPr>
      <w:ind w:left="1701" w:right="1701"/>
      <w:jc w:val="both"/>
    </w:pPr>
    <w:rPr>
      <w:sz w:val="28"/>
      <w:szCs w:val="20"/>
      <w:lang w:val="uk-UA"/>
    </w:rPr>
  </w:style>
  <w:style w:type="paragraph" w:customStyle="1" w:styleId="-8">
    <w:name w:val="Цитата-ижица"/>
    <w:basedOn w:val="af5"/>
    <w:next w:val="af5"/>
    <w:pPr>
      <w:spacing w:before="120" w:after="120" w:line="360" w:lineRule="auto"/>
      <w:ind w:left="567" w:right="567"/>
      <w:jc w:val="both"/>
    </w:pPr>
    <w:rPr>
      <w:rFonts w:ascii="IzhTitl" w:hAnsi="IzhTitl"/>
      <w:sz w:val="28"/>
      <w:szCs w:val="20"/>
    </w:rPr>
  </w:style>
  <w:style w:type="paragraph" w:customStyle="1" w:styleId="-9">
    <w:name w:val="Цитита-латиница"/>
    <w:basedOn w:val="af5"/>
    <w:next w:val="af5"/>
    <w:pPr>
      <w:spacing w:before="120" w:after="120" w:line="360" w:lineRule="auto"/>
      <w:ind w:left="567" w:right="567"/>
      <w:jc w:val="both"/>
    </w:pPr>
    <w:rPr>
      <w:iCs/>
      <w:sz w:val="28"/>
      <w:szCs w:val="20"/>
      <w:lang w:val="en-US"/>
    </w:rPr>
  </w:style>
  <w:style w:type="paragraph" w:customStyle="1" w:styleId="Hellenikos">
    <w:name w:val="Hellenikos"/>
    <w:basedOn w:val="af5"/>
    <w:next w:val="af5"/>
    <w:pPr>
      <w:spacing w:before="60" w:after="60"/>
      <w:ind w:left="567" w:right="567"/>
      <w:jc w:val="both"/>
    </w:pPr>
    <w:rPr>
      <w:rFonts w:ascii="OpenSymbol" w:hAnsi="OpenSymbol"/>
      <w:sz w:val="28"/>
      <w:lang w:val="en-GB"/>
    </w:rPr>
  </w:style>
  <w:style w:type="paragraph" w:customStyle="1" w:styleId="affffffffffffffffffff2">
    <w:name w:val="Эпиграф"/>
    <w:basedOn w:val="af5"/>
    <w:pPr>
      <w:spacing w:line="360" w:lineRule="auto"/>
      <w:ind w:left="3828" w:right="758"/>
      <w:jc w:val="both"/>
    </w:pPr>
    <w:rPr>
      <w:b/>
      <w:sz w:val="28"/>
      <w:szCs w:val="20"/>
      <w:lang w:val="uk-UA"/>
    </w:rPr>
  </w:style>
  <w:style w:type="paragraph" w:customStyle="1" w:styleId="a4">
    <w:name w:val="Список литератури"/>
    <w:basedOn w:val="af5"/>
    <w:next w:val="af5"/>
    <w:pPr>
      <w:numPr>
        <w:numId w:val="14"/>
      </w:numPr>
      <w:spacing w:before="120" w:line="360" w:lineRule="auto"/>
      <w:jc w:val="both"/>
    </w:pPr>
    <w:rPr>
      <w:sz w:val="28"/>
    </w:rPr>
  </w:style>
  <w:style w:type="paragraph" w:customStyle="1" w:styleId="affffffffffffffffffff3">
    <w:name w:val="Памятник"/>
    <w:basedOn w:val="af5"/>
    <w:next w:val="af5"/>
    <w:pPr>
      <w:spacing w:line="360" w:lineRule="auto"/>
      <w:jc w:val="both"/>
    </w:pPr>
    <w:rPr>
      <w:sz w:val="28"/>
      <w:szCs w:val="20"/>
      <w:lang w:val="uk-UA"/>
    </w:rPr>
  </w:style>
  <w:style w:type="paragraph" w:customStyle="1" w:styleId="affffffffffffffffffff4">
    <w:name w:val="Колонки"/>
    <w:basedOn w:val="af5"/>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a">
    <w:name w:val="Цитата-перевод"/>
    <w:basedOn w:val="-9"/>
    <w:rPr>
      <w:i/>
      <w:lang w:val="uk-UA"/>
    </w:rPr>
  </w:style>
  <w:style w:type="paragraph" w:customStyle="1" w:styleId="1ffffff6">
    <w:name w:val="Перечень рисунков1"/>
    <w:basedOn w:val="af5"/>
    <w:next w:val="af5"/>
    <w:pPr>
      <w:spacing w:line="360" w:lineRule="auto"/>
      <w:ind w:left="440" w:hanging="440"/>
      <w:jc w:val="both"/>
    </w:pPr>
    <w:rPr>
      <w:sz w:val="28"/>
      <w:szCs w:val="20"/>
      <w:lang w:val="uk-UA"/>
    </w:rPr>
  </w:style>
  <w:style w:type="paragraph" w:customStyle="1" w:styleId="1ffffff7">
    <w:name w:val="Таблица ссылок1"/>
    <w:basedOn w:val="af5"/>
    <w:next w:val="af5"/>
    <w:pPr>
      <w:spacing w:line="360" w:lineRule="auto"/>
      <w:ind w:left="220" w:hanging="220"/>
      <w:jc w:val="both"/>
    </w:pPr>
    <w:rPr>
      <w:sz w:val="28"/>
      <w:szCs w:val="20"/>
      <w:lang w:val="uk-UA"/>
    </w:rPr>
  </w:style>
  <w:style w:type="paragraph" w:customStyle="1" w:styleId="1ffffff8">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b">
    <w:name w:val="Текст памятника-ижица"/>
    <w:basedOn w:val="af5"/>
    <w:pPr>
      <w:spacing w:line="360" w:lineRule="auto"/>
    </w:pPr>
    <w:rPr>
      <w:rFonts w:ascii="IzhTitl" w:hAnsi="IzhTitl"/>
      <w:sz w:val="28"/>
      <w:szCs w:val="20"/>
    </w:rPr>
  </w:style>
  <w:style w:type="paragraph" w:customStyle="1" w:styleId="HellenikaPM6">
    <w:name w:val="HellenikaPM6"/>
    <w:basedOn w:val="af5"/>
    <w:pPr>
      <w:autoSpaceDE w:val="0"/>
      <w:spacing w:line="360" w:lineRule="auto"/>
      <w:jc w:val="both"/>
    </w:pPr>
    <w:rPr>
      <w:rFonts w:ascii="Impact" w:hAnsi="Impact" w:cs="Impact"/>
      <w:sz w:val="28"/>
      <w:szCs w:val="20"/>
      <w:lang w:val="en-US"/>
    </w:rPr>
  </w:style>
  <w:style w:type="paragraph" w:customStyle="1" w:styleId="affffffffffffffffffff5">
    <w:name w:val="Аркуш"/>
    <w:basedOn w:val="af5"/>
    <w:next w:val="af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5">
    <w:name w:val="Обычный2"/>
    <w:basedOn w:val="affffffff5"/>
    <w:pPr>
      <w:spacing w:after="0" w:line="360" w:lineRule="auto"/>
      <w:ind w:firstLine="709"/>
      <w:jc w:val="both"/>
    </w:pPr>
    <w:rPr>
      <w:color w:val="000000"/>
      <w:szCs w:val="28"/>
      <w:lang w:val="uk-UA"/>
    </w:rPr>
  </w:style>
  <w:style w:type="paragraph" w:customStyle="1" w:styleId="affffffffffffffffffff6">
    <w:name w:val="Основной текст дисертации"/>
    <w:basedOn w:val="af5"/>
    <w:pPr>
      <w:spacing w:line="360" w:lineRule="auto"/>
      <w:ind w:firstLine="709"/>
      <w:jc w:val="both"/>
    </w:pPr>
    <w:rPr>
      <w:sz w:val="28"/>
      <w:szCs w:val="20"/>
    </w:rPr>
  </w:style>
  <w:style w:type="paragraph" w:customStyle="1" w:styleId="a1">
    <w:name w:val="Нумерованный текст дисертации"/>
    <w:basedOn w:val="af5"/>
    <w:pPr>
      <w:numPr>
        <w:numId w:val="9"/>
      </w:numPr>
      <w:spacing w:line="360" w:lineRule="auto"/>
      <w:jc w:val="both"/>
    </w:pPr>
    <w:rPr>
      <w:sz w:val="28"/>
      <w:szCs w:val="20"/>
    </w:rPr>
  </w:style>
  <w:style w:type="paragraph" w:customStyle="1" w:styleId="a3">
    <w:name w:val="Нумерованный список в дисертации"/>
    <w:basedOn w:val="a1"/>
    <w:pPr>
      <w:numPr>
        <w:numId w:val="12"/>
      </w:numPr>
    </w:pPr>
  </w:style>
  <w:style w:type="paragraph" w:customStyle="1" w:styleId="affffffffffffffffffff7">
    <w:name w:val="Сноска в дисертации"/>
    <w:basedOn w:val="affffffff7"/>
    <w:pPr>
      <w:spacing w:line="240" w:lineRule="auto"/>
      <w:ind w:firstLine="284"/>
    </w:pPr>
    <w:rPr>
      <w:sz w:val="18"/>
      <w:szCs w:val="20"/>
    </w:rPr>
  </w:style>
  <w:style w:type="paragraph" w:customStyle="1" w:styleId="1ffffff9">
    <w:name w:val="Дисертация Заголовок1 без номера"/>
    <w:basedOn w:val="1"/>
    <w:next w:val="affffffffffffffffffff6"/>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f8">
    <w:name w:val="Диссертация Знак"/>
    <w:basedOn w:val="af5"/>
    <w:pPr>
      <w:spacing w:line="360" w:lineRule="auto"/>
      <w:ind w:firstLine="709"/>
      <w:jc w:val="both"/>
    </w:pPr>
    <w:rPr>
      <w:sz w:val="28"/>
      <w:szCs w:val="20"/>
    </w:rPr>
  </w:style>
  <w:style w:type="paragraph" w:customStyle="1" w:styleId="autor">
    <w:name w:val="autor"/>
    <w:basedOn w:val="af5"/>
    <w:pPr>
      <w:spacing w:after="120"/>
      <w:ind w:firstLine="680"/>
      <w:jc w:val="both"/>
    </w:pPr>
    <w:rPr>
      <w:b/>
      <w:sz w:val="20"/>
      <w:szCs w:val="20"/>
      <w:lang w:val="uk-UA"/>
    </w:rPr>
  </w:style>
  <w:style w:type="paragraph" w:customStyle="1" w:styleId="4f7">
    <w:name w:val="Стиль4"/>
    <w:basedOn w:val="affffffffc"/>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f5"/>
    <w:pPr>
      <w:spacing w:before="280" w:after="280"/>
    </w:pPr>
  </w:style>
  <w:style w:type="paragraph" w:customStyle="1" w:styleId="textitalic">
    <w:name w:val="text_italic"/>
    <w:basedOn w:val="af5"/>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f9">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fa">
    <w:name w:val="ЗаголовокСборник"/>
    <w:basedOn w:val="af5"/>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f5"/>
    <w:pPr>
      <w:spacing w:line="22" w:lineRule="atLeast"/>
      <w:ind w:firstLine="567"/>
      <w:jc w:val="both"/>
    </w:pPr>
    <w:rPr>
      <w:rFonts w:ascii="Helvetica" w:hAnsi="Helvetica"/>
      <w:sz w:val="20"/>
      <w:szCs w:val="20"/>
    </w:rPr>
  </w:style>
  <w:style w:type="paragraph" w:customStyle="1" w:styleId="BiblioTitleSbornik">
    <w:name w:val="BiblioTitleSbornik"/>
    <w:basedOn w:val="af5"/>
    <w:pPr>
      <w:spacing w:before="120" w:after="120" w:line="22" w:lineRule="atLeast"/>
      <w:jc w:val="center"/>
    </w:pPr>
    <w:rPr>
      <w:rFonts w:ascii="Helvetica" w:hAnsi="Helvetica"/>
      <w:b/>
      <w:smallCaps/>
      <w:sz w:val="18"/>
      <w:szCs w:val="20"/>
    </w:rPr>
  </w:style>
  <w:style w:type="paragraph" w:customStyle="1" w:styleId="BiblioSbornik">
    <w:name w:val="BiblioSbornik"/>
    <w:basedOn w:val="af5"/>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f5"/>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f5"/>
    <w:pPr>
      <w:spacing w:line="209" w:lineRule="exact"/>
      <w:jc w:val="both"/>
    </w:pPr>
    <w:rPr>
      <w:rFonts w:ascii="MS Reference Specialty" w:hAnsi="MS Reference Specialty"/>
      <w:sz w:val="20"/>
      <w:szCs w:val="20"/>
      <w:lang w:val="uk-UA"/>
    </w:rPr>
  </w:style>
  <w:style w:type="paragraph" w:customStyle="1" w:styleId="Normal14pt">
    <w:name w:val="Normal + 14 pt"/>
    <w:basedOn w:val="af5"/>
    <w:pPr>
      <w:shd w:val="clear" w:color="auto" w:fill="000080"/>
      <w:spacing w:line="360" w:lineRule="auto"/>
      <w:jc w:val="both"/>
    </w:pPr>
    <w:rPr>
      <w:sz w:val="28"/>
      <w:lang w:val="uk-UA"/>
    </w:rPr>
  </w:style>
  <w:style w:type="paragraph" w:customStyle="1" w:styleId="SOSBLUE">
    <w:name w:val="SOS_BLUE"/>
    <w:basedOn w:val="Normal14pt"/>
    <w:next w:val="af5"/>
    <w:pPr>
      <w:shd w:val="clear" w:color="auto" w:fill="auto"/>
      <w:jc w:val="left"/>
    </w:pPr>
    <w:rPr>
      <w:szCs w:val="28"/>
    </w:rPr>
  </w:style>
  <w:style w:type="paragraph" w:customStyle="1" w:styleId="Heading">
    <w:name w:val="Heading"/>
    <w:basedOn w:val="af5"/>
    <w:next w:val="affffffff5"/>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f5"/>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f5"/>
    <w:pPr>
      <w:suppressLineNumbers/>
      <w:spacing w:before="120" w:after="120"/>
    </w:pPr>
    <w:rPr>
      <w:i/>
      <w:iCs/>
      <w:sz w:val="20"/>
      <w:szCs w:val="20"/>
      <w:lang w:val="uk-UA"/>
    </w:rPr>
  </w:style>
  <w:style w:type="paragraph" w:customStyle="1" w:styleId="Framecontents">
    <w:name w:val="Frame contents"/>
    <w:basedOn w:val="affffffff5"/>
    <w:rPr>
      <w:sz w:val="24"/>
      <w:lang w:val="uk-UA"/>
    </w:rPr>
  </w:style>
  <w:style w:type="paragraph" w:customStyle="1" w:styleId="Index">
    <w:name w:val="Index"/>
    <w:basedOn w:val="af5"/>
    <w:pPr>
      <w:suppressLineNumbers/>
    </w:pPr>
    <w:rPr>
      <w:lang w:val="uk-UA"/>
    </w:rPr>
  </w:style>
  <w:style w:type="paragraph" w:customStyle="1" w:styleId="WW-30">
    <w:name w:val="WW-Основной текст с отступом 3"/>
    <w:basedOn w:val="af5"/>
    <w:pPr>
      <w:spacing w:after="120"/>
      <w:ind w:left="283"/>
    </w:pPr>
    <w:rPr>
      <w:sz w:val="16"/>
      <w:szCs w:val="16"/>
      <w:lang w:val="uk-UA"/>
    </w:rPr>
  </w:style>
  <w:style w:type="paragraph" w:customStyle="1" w:styleId="WW-4">
    <w:name w:val="WW-Обычный (веб)"/>
    <w:basedOn w:val="af5"/>
    <w:pPr>
      <w:spacing w:before="280" w:after="280"/>
    </w:pPr>
    <w:rPr>
      <w:lang w:val="uk-UA"/>
    </w:rPr>
  </w:style>
  <w:style w:type="paragraph" w:customStyle="1" w:styleId="WW-5">
    <w:name w:val="WW-Схема документа"/>
    <w:basedOn w:val="af5"/>
    <w:pPr>
      <w:shd w:val="clear" w:color="auto" w:fill="000080"/>
    </w:pPr>
    <w:rPr>
      <w:lang w:val="uk-UA"/>
    </w:rPr>
  </w:style>
  <w:style w:type="paragraph" w:customStyle="1" w:styleId="a7">
    <w:name w:val="Маркер"/>
    <w:basedOn w:val="af5"/>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f5"/>
    <w:pPr>
      <w:spacing w:before="280" w:after="280"/>
      <w:ind w:firstLine="397"/>
      <w:jc w:val="both"/>
    </w:pPr>
    <w:rPr>
      <w:rFonts w:ascii="Symbol" w:hAnsi="Symbol" w:cs="Symbol"/>
      <w:sz w:val="26"/>
      <w:szCs w:val="26"/>
    </w:rPr>
  </w:style>
  <w:style w:type="paragraph" w:customStyle="1" w:styleId="Kursiv">
    <w:name w:val="Kursiv"/>
    <w:basedOn w:val="2ff9"/>
    <w:next w:val="2ff9"/>
    <w:pPr>
      <w:ind w:firstLine="283"/>
    </w:pPr>
    <w:rPr>
      <w:rFonts w:ascii="IzhTitl" w:hAnsi="IzhTitl" w:cs="Garamond"/>
      <w:i/>
      <w:iCs/>
      <w:color w:val="auto"/>
      <w:sz w:val="18"/>
      <w:szCs w:val="18"/>
    </w:rPr>
  </w:style>
  <w:style w:type="paragraph" w:customStyle="1" w:styleId="1ffffffa">
    <w:name w:val="Текст сноски 1"/>
    <w:basedOn w:val="affffffff7"/>
    <w:pPr>
      <w:widowControl w:val="0"/>
      <w:spacing w:line="240" w:lineRule="auto"/>
      <w:ind w:left="170" w:hanging="170"/>
    </w:pPr>
    <w:rPr>
      <w:sz w:val="20"/>
      <w:szCs w:val="20"/>
      <w:lang w:val="uk-UA"/>
    </w:rPr>
  </w:style>
  <w:style w:type="paragraph" w:customStyle="1" w:styleId="a0">
    <w:name w:val="Загол_маркир"/>
    <w:basedOn w:val="21"/>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7">
    <w:name w:val="Обычный_инт_сверху_12"/>
    <w:basedOn w:val="af5"/>
    <w:next w:val="af5"/>
    <w:pPr>
      <w:widowControl w:val="0"/>
      <w:spacing w:before="240" w:line="360" w:lineRule="auto"/>
      <w:ind w:firstLine="720"/>
      <w:jc w:val="both"/>
    </w:pPr>
    <w:rPr>
      <w:sz w:val="28"/>
      <w:szCs w:val="20"/>
      <w:lang w:val="uk-UA"/>
    </w:rPr>
  </w:style>
  <w:style w:type="paragraph" w:customStyle="1" w:styleId="WW-6">
    <w:name w:val="WW-Цитата"/>
    <w:basedOn w:val="af5"/>
    <w:pPr>
      <w:spacing w:line="360" w:lineRule="auto"/>
      <w:ind w:left="-513" w:right="225" w:firstLine="456"/>
      <w:jc w:val="both"/>
    </w:pPr>
    <w:rPr>
      <w:sz w:val="28"/>
      <w:szCs w:val="28"/>
      <w:lang w:val="uk-UA"/>
    </w:rPr>
  </w:style>
  <w:style w:type="paragraph" w:customStyle="1" w:styleId="1ffffffb">
    <w:name w:val="Заголовок_1"/>
    <w:basedOn w:val="1"/>
    <w:next w:val="af5"/>
    <w:pPr>
      <w:numPr>
        <w:numId w:val="0"/>
      </w:numPr>
      <w:spacing w:before="0" w:after="0" w:line="360" w:lineRule="auto"/>
      <w:jc w:val="center"/>
    </w:pPr>
    <w:rPr>
      <w:rFonts w:ascii="Garamond" w:hAnsi="Garamond"/>
      <w:bCs w:val="0"/>
      <w:sz w:val="28"/>
      <w:szCs w:val="28"/>
      <w:lang w:val="uk-UA"/>
    </w:rPr>
  </w:style>
  <w:style w:type="paragraph" w:customStyle="1" w:styleId="2ffff6">
    <w:name w:val="Заголовок_2"/>
    <w:basedOn w:val="21"/>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c">
    <w:name w:val="Абзац 1А"/>
    <w:basedOn w:val="af5"/>
    <w:pPr>
      <w:spacing w:after="60"/>
      <w:jc w:val="both"/>
    </w:pPr>
    <w:rPr>
      <w:sz w:val="22"/>
      <w:lang w:val="en-GB"/>
    </w:rPr>
  </w:style>
  <w:style w:type="paragraph" w:customStyle="1" w:styleId="2ffff7">
    <w:name w:val="Абзац 2А"/>
    <w:basedOn w:val="af5"/>
    <w:pPr>
      <w:tabs>
        <w:tab w:val="left" w:pos="482"/>
      </w:tabs>
      <w:spacing w:after="60"/>
      <w:ind w:left="482"/>
      <w:jc w:val="both"/>
    </w:pPr>
    <w:rPr>
      <w:sz w:val="22"/>
      <w:lang w:val="en-GB"/>
    </w:rPr>
  </w:style>
  <w:style w:type="paragraph" w:customStyle="1" w:styleId="3ffa">
    <w:name w:val="Абзац 3А"/>
    <w:basedOn w:val="af5"/>
    <w:pPr>
      <w:tabs>
        <w:tab w:val="left" w:pos="964"/>
      </w:tabs>
      <w:spacing w:after="60"/>
      <w:ind w:left="964"/>
      <w:jc w:val="both"/>
    </w:pPr>
    <w:rPr>
      <w:sz w:val="22"/>
      <w:lang w:val="en-GB"/>
    </w:rPr>
  </w:style>
  <w:style w:type="paragraph" w:customStyle="1" w:styleId="4f8">
    <w:name w:val="Абзац 4А"/>
    <w:basedOn w:val="af5"/>
    <w:pPr>
      <w:tabs>
        <w:tab w:val="left" w:pos="1446"/>
      </w:tabs>
      <w:spacing w:after="60"/>
      <w:ind w:left="1446"/>
      <w:jc w:val="both"/>
    </w:pPr>
    <w:rPr>
      <w:sz w:val="22"/>
      <w:lang w:val="en-GB"/>
    </w:rPr>
  </w:style>
  <w:style w:type="paragraph" w:customStyle="1" w:styleId="12">
    <w:name w:val="Абисок 1АНум"/>
    <w:basedOn w:val="af5"/>
    <w:pPr>
      <w:numPr>
        <w:numId w:val="26"/>
      </w:numPr>
      <w:tabs>
        <w:tab w:val="left" w:pos="482"/>
        <w:tab w:val="left" w:pos="1800"/>
      </w:tabs>
      <w:spacing w:after="60"/>
      <w:ind w:left="1321" w:hanging="241"/>
      <w:jc w:val="both"/>
    </w:pPr>
    <w:rPr>
      <w:sz w:val="22"/>
      <w:lang w:val="en-GB"/>
    </w:rPr>
  </w:style>
  <w:style w:type="paragraph" w:customStyle="1" w:styleId="2ffff8">
    <w:name w:val="Абисок 2АМар"/>
    <w:basedOn w:val="af5"/>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f5"/>
    <w:pPr>
      <w:numPr>
        <w:numId w:val="10"/>
      </w:numPr>
      <w:tabs>
        <w:tab w:val="left" w:pos="720"/>
        <w:tab w:val="left" w:pos="964"/>
      </w:tabs>
      <w:spacing w:after="60"/>
      <w:ind w:left="720" w:hanging="360"/>
      <w:jc w:val="both"/>
    </w:pPr>
    <w:rPr>
      <w:sz w:val="22"/>
      <w:lang w:val="en-GB"/>
    </w:rPr>
  </w:style>
  <w:style w:type="paragraph" w:customStyle="1" w:styleId="41">
    <w:name w:val="Абисок 4АМар"/>
    <w:basedOn w:val="af5"/>
    <w:pPr>
      <w:numPr>
        <w:numId w:val="24"/>
      </w:numPr>
      <w:tabs>
        <w:tab w:val="left" w:pos="720"/>
        <w:tab w:val="left" w:pos="964"/>
      </w:tabs>
      <w:spacing w:after="60"/>
      <w:ind w:left="720" w:hanging="360"/>
      <w:jc w:val="both"/>
    </w:pPr>
    <w:rPr>
      <w:sz w:val="22"/>
      <w:lang w:val="en-GB"/>
    </w:rPr>
  </w:style>
  <w:style w:type="paragraph" w:customStyle="1" w:styleId="52">
    <w:name w:val="Абисок 5АМар"/>
    <w:basedOn w:val="af5"/>
    <w:pPr>
      <w:numPr>
        <w:numId w:val="20"/>
      </w:numPr>
      <w:tabs>
        <w:tab w:val="left" w:pos="720"/>
        <w:tab w:val="left" w:pos="1446"/>
      </w:tabs>
      <w:spacing w:after="60"/>
      <w:ind w:left="720" w:hanging="360"/>
      <w:jc w:val="both"/>
    </w:pPr>
    <w:rPr>
      <w:sz w:val="22"/>
      <w:lang w:val="en-GB"/>
    </w:rPr>
  </w:style>
  <w:style w:type="paragraph" w:customStyle="1" w:styleId="1ffffffd">
    <w:name w:val="Заголовок 1А"/>
    <w:basedOn w:val="af5"/>
    <w:pPr>
      <w:keepNext/>
      <w:spacing w:before="280" w:after="280"/>
      <w:jc w:val="both"/>
    </w:pPr>
    <w:rPr>
      <w:rFonts w:ascii="FreeSetCTT" w:hAnsi="FreeSetCTT" w:cs="FreeSetCTT"/>
      <w:b/>
      <w:caps/>
      <w:color w:val="5F5F5F"/>
      <w:sz w:val="32"/>
      <w:lang w:val="en-GB"/>
    </w:rPr>
  </w:style>
  <w:style w:type="paragraph" w:customStyle="1" w:styleId="2ffff9">
    <w:name w:val="Заголовок 2А"/>
    <w:basedOn w:val="af5"/>
    <w:pPr>
      <w:keepNext/>
      <w:spacing w:before="240" w:after="120"/>
      <w:jc w:val="both"/>
    </w:pPr>
    <w:rPr>
      <w:rFonts w:ascii="FreeSetCTT" w:hAnsi="FreeSetCTT" w:cs="FreeSetCTT"/>
      <w:b/>
      <w:color w:val="4D4D4D"/>
      <w:sz w:val="28"/>
      <w:lang w:val="en-GB"/>
    </w:rPr>
  </w:style>
  <w:style w:type="paragraph" w:customStyle="1" w:styleId="3ffb">
    <w:name w:val="Заголовок 3А"/>
    <w:basedOn w:val="af5"/>
    <w:pPr>
      <w:keepNext/>
      <w:spacing w:before="240" w:after="120"/>
      <w:jc w:val="both"/>
    </w:pPr>
    <w:rPr>
      <w:b/>
      <w:color w:val="5F5F5F"/>
      <w:sz w:val="28"/>
      <w:lang w:val="en-GB"/>
    </w:rPr>
  </w:style>
  <w:style w:type="paragraph" w:customStyle="1" w:styleId="4f9">
    <w:name w:val="Заголовок 4А"/>
    <w:basedOn w:val="af5"/>
    <w:pPr>
      <w:keepNext/>
      <w:spacing w:before="240" w:after="120"/>
      <w:jc w:val="both"/>
    </w:pPr>
    <w:rPr>
      <w:rFonts w:ascii="IzhTitl" w:hAnsi="IzhTitl" w:cs="FreeSetCTT"/>
      <w:b/>
      <w:color w:val="333333"/>
      <w:lang w:val="en-GB"/>
    </w:rPr>
  </w:style>
  <w:style w:type="paragraph" w:customStyle="1" w:styleId="5f4">
    <w:name w:val="Заголовок 5А"/>
    <w:basedOn w:val="af5"/>
    <w:pPr>
      <w:keepNext/>
      <w:spacing w:before="240" w:after="120"/>
      <w:jc w:val="both"/>
    </w:pPr>
    <w:rPr>
      <w:rFonts w:ascii="IzhTitl" w:hAnsi="IzhTitl" w:cs="FreeSetCTT"/>
      <w:b/>
      <w:color w:val="333333"/>
      <w:sz w:val="22"/>
      <w:lang w:val="en-GB"/>
    </w:rPr>
  </w:style>
  <w:style w:type="paragraph" w:customStyle="1" w:styleId="6d">
    <w:name w:val="Заголовок 6А"/>
    <w:basedOn w:val="af5"/>
    <w:pPr>
      <w:keepNext/>
      <w:spacing w:before="240" w:after="120"/>
      <w:jc w:val="both"/>
    </w:pPr>
    <w:rPr>
      <w:rFonts w:cs="FreeSetCTT"/>
      <w:b/>
      <w:color w:val="333333"/>
      <w:sz w:val="22"/>
      <w:lang w:val="en-GB"/>
    </w:rPr>
  </w:style>
  <w:style w:type="paragraph" w:customStyle="1" w:styleId="affffffffffffffffffffb">
    <w:name w:val="Основний А"/>
    <w:basedOn w:val="af5"/>
    <w:pPr>
      <w:jc w:val="both"/>
    </w:pPr>
    <w:rPr>
      <w:sz w:val="22"/>
      <w:lang w:val="en-GB"/>
    </w:rPr>
  </w:style>
  <w:style w:type="paragraph" w:customStyle="1" w:styleId="affffffffffffffffffffc">
    <w:name w:val="Заголовок А"/>
    <w:next w:val="1ffffffe"/>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e">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f5"/>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f5"/>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f5"/>
    <w:rPr>
      <w:rFonts w:ascii="Symbol" w:hAnsi="Symbol" w:cs="Symbol"/>
      <w:sz w:val="20"/>
      <w:szCs w:val="20"/>
    </w:rPr>
  </w:style>
  <w:style w:type="paragraph" w:customStyle="1" w:styleId="WW-31">
    <w:name w:val="WW-Основной текст 3"/>
    <w:basedOn w:val="af5"/>
    <w:pPr>
      <w:spacing w:after="120"/>
    </w:pPr>
    <w:rPr>
      <w:sz w:val="16"/>
      <w:szCs w:val="16"/>
    </w:rPr>
  </w:style>
  <w:style w:type="paragraph" w:customStyle="1" w:styleId="affffffffffffffffffffd">
    <w:name w:val="Дисертация"/>
    <w:basedOn w:val="af5"/>
    <w:qFormat/>
    <w:pPr>
      <w:spacing w:line="360" w:lineRule="auto"/>
      <w:ind w:firstLine="709"/>
      <w:jc w:val="both"/>
    </w:pPr>
    <w:rPr>
      <w:sz w:val="28"/>
      <w:szCs w:val="28"/>
    </w:rPr>
  </w:style>
  <w:style w:type="paragraph" w:customStyle="1" w:styleId="affffffffffffffffffffe">
    <w:name w:val="БИБЛИОГРАФИЯ"/>
    <w:basedOn w:val="af5"/>
    <w:pPr>
      <w:tabs>
        <w:tab w:val="left" w:pos="360"/>
      </w:tabs>
      <w:spacing w:line="360" w:lineRule="auto"/>
      <w:jc w:val="both"/>
    </w:pPr>
    <w:rPr>
      <w:sz w:val="28"/>
      <w:szCs w:val="20"/>
    </w:rPr>
  </w:style>
  <w:style w:type="paragraph" w:customStyle="1" w:styleId="14b">
    <w:name w:val="Стиль Основной текст + 14 пт"/>
    <w:basedOn w:val="affffffff5"/>
    <w:pPr>
      <w:spacing w:after="0" w:line="360" w:lineRule="auto"/>
      <w:ind w:firstLine="454"/>
      <w:jc w:val="both"/>
    </w:pPr>
    <w:rPr>
      <w:szCs w:val="28"/>
    </w:rPr>
  </w:style>
  <w:style w:type="paragraph" w:customStyle="1" w:styleId="WW-210">
    <w:name w:val="WW-Основной текст с отступом 21"/>
    <w:basedOn w:val="af5"/>
    <w:pPr>
      <w:widowControl w:val="0"/>
      <w:ind w:firstLine="5670"/>
      <w:jc w:val="both"/>
    </w:pPr>
    <w:rPr>
      <w:b/>
      <w:bCs/>
      <w:sz w:val="28"/>
      <w:szCs w:val="28"/>
      <w:lang w:val="uk-UA"/>
    </w:rPr>
  </w:style>
  <w:style w:type="paragraph" w:customStyle="1" w:styleId="Head10">
    <w:name w:val="Head 1"/>
    <w:basedOn w:val="affffffff5"/>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f5"/>
    <w:pPr>
      <w:spacing w:line="480" w:lineRule="auto"/>
      <w:ind w:firstLine="709"/>
      <w:jc w:val="both"/>
    </w:pPr>
    <w:rPr>
      <w:sz w:val="28"/>
      <w:lang w:val="uk-UA"/>
    </w:rPr>
  </w:style>
  <w:style w:type="paragraph" w:customStyle="1" w:styleId="4fa">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ff">
    <w:name w:val="òåêñò ñíîñêè"/>
    <w:basedOn w:val="af5"/>
    <w:rPr>
      <w:sz w:val="20"/>
      <w:szCs w:val="20"/>
      <w:lang w:val="en-GB"/>
    </w:rPr>
  </w:style>
  <w:style w:type="paragraph" w:customStyle="1" w:styleId="390">
    <w:name w:val="Основной текст (39)"/>
    <w:basedOn w:val="af5"/>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f5"/>
    <w:pPr>
      <w:widowControl w:val="0"/>
      <w:shd w:val="clear" w:color="auto" w:fill="FFFFFF"/>
      <w:spacing w:before="180" w:after="180" w:line="0" w:lineRule="atLeast"/>
    </w:pPr>
    <w:rPr>
      <w:b/>
      <w:bCs/>
      <w:sz w:val="18"/>
      <w:szCs w:val="18"/>
    </w:rPr>
  </w:style>
  <w:style w:type="paragraph" w:customStyle="1" w:styleId="351">
    <w:name w:val="Основной текст (35)"/>
    <w:basedOn w:val="af5"/>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f5"/>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f5"/>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f5"/>
    <w:pPr>
      <w:widowControl w:val="0"/>
      <w:shd w:val="clear" w:color="auto" w:fill="FFFFFF"/>
      <w:spacing w:line="178" w:lineRule="exact"/>
      <w:jc w:val="right"/>
    </w:pPr>
    <w:rPr>
      <w:b/>
      <w:bCs/>
      <w:sz w:val="16"/>
      <w:szCs w:val="16"/>
      <w:lang w:val="en-US" w:eastAsia="en-US" w:bidi="en-US"/>
    </w:rPr>
  </w:style>
  <w:style w:type="paragraph" w:customStyle="1" w:styleId="1fffffff">
    <w:name w:val="Колонтитул1"/>
    <w:basedOn w:val="af5"/>
    <w:uiPriority w:val="99"/>
    <w:pPr>
      <w:widowControl w:val="0"/>
      <w:shd w:val="clear" w:color="auto" w:fill="FFFFFF"/>
      <w:spacing w:line="0" w:lineRule="atLeast"/>
      <w:jc w:val="center"/>
    </w:pPr>
    <w:rPr>
      <w:b/>
      <w:bCs/>
      <w:sz w:val="17"/>
      <w:szCs w:val="17"/>
    </w:rPr>
  </w:style>
  <w:style w:type="paragraph" w:customStyle="1" w:styleId="417">
    <w:name w:val="Основной текст (4)1"/>
    <w:basedOn w:val="af5"/>
    <w:pPr>
      <w:widowControl w:val="0"/>
      <w:shd w:val="clear" w:color="auto" w:fill="FFFFFF"/>
      <w:spacing w:after="240" w:line="0" w:lineRule="atLeast"/>
    </w:pPr>
    <w:rPr>
      <w:b/>
      <w:bCs/>
      <w:color w:val="000000"/>
      <w:sz w:val="32"/>
      <w:szCs w:val="32"/>
      <w:lang w:eastAsia="ru-RU" w:bidi="ru-RU"/>
    </w:rPr>
  </w:style>
  <w:style w:type="paragraph" w:customStyle="1" w:styleId="517">
    <w:name w:val="Основной текст (5)1"/>
    <w:basedOn w:val="af5"/>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f5"/>
    <w:pPr>
      <w:widowControl w:val="0"/>
      <w:shd w:val="clear" w:color="auto" w:fill="FFFFFF"/>
      <w:spacing w:after="240" w:line="0" w:lineRule="atLeast"/>
    </w:pPr>
    <w:rPr>
      <w:b/>
      <w:bCs/>
      <w:spacing w:val="80"/>
      <w:sz w:val="32"/>
      <w:szCs w:val="32"/>
    </w:rPr>
  </w:style>
  <w:style w:type="paragraph" w:customStyle="1" w:styleId="342">
    <w:name w:val="Заголовок №3 (4)"/>
    <w:basedOn w:val="af5"/>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c"/>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f4"/>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f5"/>
    <w:pPr>
      <w:widowControl w:val="0"/>
      <w:autoSpaceDE w:val="0"/>
      <w:spacing w:after="120"/>
    </w:pPr>
    <w:rPr>
      <w:sz w:val="20"/>
      <w:szCs w:val="20"/>
    </w:rPr>
  </w:style>
  <w:style w:type="paragraph" w:customStyle="1" w:styleId="afffffffffffffffffffff0">
    <w:name w:val="Светлана"/>
    <w:basedOn w:val="af5"/>
    <w:pPr>
      <w:overflowPunct w:val="0"/>
      <w:autoSpaceDE w:val="0"/>
      <w:textAlignment w:val="baseline"/>
    </w:pPr>
    <w:rPr>
      <w:rFonts w:ascii="Alpha000" w:hAnsi="Alpha000" w:cs="Alpha000"/>
      <w:kern w:val="1"/>
      <w:sz w:val="28"/>
    </w:rPr>
  </w:style>
  <w:style w:type="paragraph" w:customStyle="1" w:styleId="afffffffffffffffffffff1">
    <w:name w:val="Текст_осн"/>
    <w:pPr>
      <w:widowControl w:val="0"/>
      <w:suppressAutoHyphens/>
      <w:spacing w:line="360" w:lineRule="auto"/>
      <w:ind w:firstLine="567"/>
      <w:jc w:val="both"/>
    </w:pPr>
    <w:rPr>
      <w:sz w:val="28"/>
      <w:szCs w:val="28"/>
      <w:lang w:val="uk-UA" w:eastAsia="ar-SA"/>
    </w:rPr>
  </w:style>
  <w:style w:type="paragraph" w:styleId="afffffffffffffffffffff2">
    <w:name w:val="Block Text"/>
    <w:basedOn w:val="af5"/>
    <w:rsid w:val="00803975"/>
    <w:pPr>
      <w:suppressAutoHyphens w:val="0"/>
      <w:ind w:left="1417" w:right="287"/>
    </w:pPr>
    <w:rPr>
      <w:rFonts w:ascii="PetersburgCTT" w:eastAsia="PetersburgCTT" w:hAnsi="PetersburgCTT" w:cs="PetersburgCTT"/>
      <w:sz w:val="28"/>
      <w:lang w:eastAsia="ru-RU"/>
    </w:rPr>
  </w:style>
  <w:style w:type="character" w:customStyle="1" w:styleId="1ff2">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 Знак3 Знак1"/>
    <w:link w:val="affffffff5"/>
    <w:uiPriority w:val="99"/>
    <w:rsid w:val="00803975"/>
    <w:rPr>
      <w:rFonts w:ascii="Garamond" w:eastAsia="Garamond" w:hAnsi="Garamond" w:cs="Garamond"/>
      <w:sz w:val="28"/>
      <w:szCs w:val="24"/>
      <w:lang w:eastAsia="ar-SA"/>
    </w:rPr>
  </w:style>
  <w:style w:type="paragraph" w:styleId="38">
    <w:name w:val="Body Text Indent 3"/>
    <w:aliases w:val=" Знак6"/>
    <w:basedOn w:val="af5"/>
    <w:link w:val="37"/>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9">
    <w:name w:val="Основной текст с отступом 3 Знак1"/>
    <w:semiHidden/>
    <w:rsid w:val="00803975"/>
    <w:rPr>
      <w:rFonts w:ascii="Garamond" w:eastAsia="Garamond" w:hAnsi="Garamond" w:cs="Garamond"/>
      <w:sz w:val="16"/>
      <w:szCs w:val="16"/>
      <w:lang w:eastAsia="ar-SA"/>
    </w:rPr>
  </w:style>
  <w:style w:type="table" w:styleId="afffffffffffffffffffff3">
    <w:name w:val="Table Grid"/>
    <w:basedOn w:val="af7"/>
    <w:rsid w:val="00803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8">
    <w:name w:val="Стиль9"/>
    <w:basedOn w:val="6c"/>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5">
    <w:name w:val="Body Text Indent 2"/>
    <w:aliases w:val="А ДИССЕР"/>
    <w:basedOn w:val="af5"/>
    <w:link w:val="24"/>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basedOn w:val="af6"/>
    <w:uiPriority w:val="99"/>
    <w:semiHidden/>
    <w:rsid w:val="00B46023"/>
    <w:rPr>
      <w:rFonts w:ascii="Garamond" w:eastAsia="Garamond" w:hAnsi="Garamond" w:cs="Garamond"/>
      <w:sz w:val="24"/>
      <w:szCs w:val="24"/>
      <w:lang w:eastAsia="ar-SA"/>
    </w:rPr>
  </w:style>
  <w:style w:type="paragraph" w:styleId="afffffffffffffffffffff4">
    <w:name w:val="caption"/>
    <w:basedOn w:val="af5"/>
    <w:next w:val="af5"/>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c"/>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c"/>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e">
    <w:name w:val="Стиль6 Знак"/>
    <w:basedOn w:val="af6"/>
    <w:rsid w:val="00B46023"/>
    <w:rPr>
      <w:noProof w:val="0"/>
      <w:sz w:val="28"/>
      <w:lang w:val="uk-UA"/>
    </w:rPr>
  </w:style>
  <w:style w:type="paragraph" w:styleId="2ffffa">
    <w:name w:val="Body Text 2"/>
    <w:basedOn w:val="af5"/>
    <w:link w:val="225"/>
    <w:unhideWhenUsed/>
    <w:rsid w:val="00524D1A"/>
    <w:pPr>
      <w:spacing w:after="120" w:line="480" w:lineRule="auto"/>
    </w:pPr>
  </w:style>
  <w:style w:type="character" w:customStyle="1" w:styleId="225">
    <w:name w:val="Основной текст 2 Знак2"/>
    <w:basedOn w:val="af6"/>
    <w:link w:val="2ffffa"/>
    <w:uiPriority w:val="99"/>
    <w:semiHidden/>
    <w:rsid w:val="00524D1A"/>
    <w:rPr>
      <w:rFonts w:ascii="Garamond" w:eastAsia="Garamond" w:hAnsi="Garamond" w:cs="Garamond"/>
      <w:sz w:val="24"/>
      <w:szCs w:val="24"/>
      <w:lang w:eastAsia="ar-SA"/>
    </w:rPr>
  </w:style>
  <w:style w:type="character" w:styleId="afffffffffffffffffffff5">
    <w:name w:val="footnote reference"/>
    <w:basedOn w:val="af6"/>
    <w:rsid w:val="00524D1A"/>
    <w:rPr>
      <w:vertAlign w:val="superscript"/>
    </w:rPr>
  </w:style>
  <w:style w:type="character" w:styleId="afffffffffffffffffffff6">
    <w:name w:val="annotation reference"/>
    <w:basedOn w:val="af6"/>
    <w:rsid w:val="00524D1A"/>
    <w:rPr>
      <w:sz w:val="16"/>
    </w:rPr>
  </w:style>
  <w:style w:type="paragraph" w:styleId="affb">
    <w:name w:val="annotation text"/>
    <w:basedOn w:val="af5"/>
    <w:link w:val="affa"/>
    <w:rsid w:val="00524D1A"/>
    <w:pPr>
      <w:widowControl w:val="0"/>
      <w:suppressAutoHyphens w:val="0"/>
    </w:pPr>
    <w:rPr>
      <w:rFonts w:ascii="PetersburgCTT" w:eastAsia="PetersburgCTT" w:hAnsi="PetersburgCTT" w:cs="PetersburgCTT"/>
      <w:sz w:val="20"/>
      <w:szCs w:val="20"/>
      <w:lang w:eastAsia="ru-RU"/>
    </w:rPr>
  </w:style>
  <w:style w:type="character" w:customStyle="1" w:styleId="1fffffff0">
    <w:name w:val="Текст примечания Знак1"/>
    <w:basedOn w:val="af6"/>
    <w:uiPriority w:val="99"/>
    <w:semiHidden/>
    <w:rsid w:val="00524D1A"/>
    <w:rPr>
      <w:rFonts w:ascii="Garamond" w:eastAsia="Garamond" w:hAnsi="Garamond" w:cs="Garamond"/>
      <w:lang w:eastAsia="ar-SA"/>
    </w:rPr>
  </w:style>
  <w:style w:type="paragraph" w:styleId="aff6">
    <w:name w:val="Document Map"/>
    <w:basedOn w:val="af5"/>
    <w:link w:val="aff5"/>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f1">
    <w:name w:val="Схема документа Знак1"/>
    <w:basedOn w:val="af6"/>
    <w:uiPriority w:val="99"/>
    <w:semiHidden/>
    <w:rsid w:val="00524D1A"/>
    <w:rPr>
      <w:rFonts w:ascii="Segoe UI" w:eastAsia="Garamond" w:hAnsi="Segoe UI" w:cs="Segoe UI"/>
      <w:sz w:val="16"/>
      <w:szCs w:val="16"/>
      <w:lang w:eastAsia="ar-SA"/>
    </w:rPr>
  </w:style>
  <w:style w:type="character" w:styleId="afffffffffffffffffffff7">
    <w:name w:val="endnote reference"/>
    <w:basedOn w:val="af6"/>
    <w:rsid w:val="00524D1A"/>
    <w:rPr>
      <w:vertAlign w:val="superscript"/>
    </w:rPr>
  </w:style>
  <w:style w:type="paragraph" w:styleId="35">
    <w:name w:val="Body Text 3"/>
    <w:aliases w:val=" Знак8"/>
    <w:basedOn w:val="af5"/>
    <w:link w:val="34"/>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a">
    <w:name w:val="Основной текст 3 Знак1"/>
    <w:basedOn w:val="af6"/>
    <w:semiHidden/>
    <w:rsid w:val="00524D1A"/>
    <w:rPr>
      <w:rFonts w:ascii="Garamond" w:eastAsia="Garamond" w:hAnsi="Garamond" w:cs="Garamond"/>
      <w:sz w:val="16"/>
      <w:szCs w:val="16"/>
      <w:lang w:eastAsia="ar-SA"/>
    </w:rPr>
  </w:style>
  <w:style w:type="character" w:customStyle="1" w:styleId="text31">
    <w:name w:val="text31"/>
    <w:basedOn w:val="af6"/>
    <w:rsid w:val="00524D1A"/>
    <w:rPr>
      <w:rFonts w:ascii="Arial" w:hAnsi="Arial" w:cs="Arial" w:hint="default"/>
      <w:b/>
      <w:bCs/>
      <w:color w:val="212063"/>
      <w:sz w:val="24"/>
      <w:szCs w:val="24"/>
    </w:rPr>
  </w:style>
  <w:style w:type="paragraph" w:styleId="aff4">
    <w:name w:val="Plain Text"/>
    <w:basedOn w:val="af5"/>
    <w:link w:val="aff3"/>
    <w:uiPriority w:val="99"/>
    <w:rsid w:val="00A41FCB"/>
    <w:pPr>
      <w:suppressAutoHyphens w:val="0"/>
    </w:pPr>
    <w:rPr>
      <w:rFonts w:ascii="ISOCPEUR" w:eastAsia="PetersburgCTT" w:hAnsi="ISOCPEUR" w:cs="ISOCPEUR"/>
      <w:sz w:val="20"/>
      <w:szCs w:val="20"/>
      <w:lang w:eastAsia="ru-RU"/>
    </w:rPr>
  </w:style>
  <w:style w:type="character" w:customStyle="1" w:styleId="1fffffff2">
    <w:name w:val="Текст Знак1"/>
    <w:basedOn w:val="af6"/>
    <w:semiHidden/>
    <w:rsid w:val="00A41FCB"/>
    <w:rPr>
      <w:rFonts w:ascii="Consolas" w:eastAsia="Garamond" w:hAnsi="Consolas" w:cs="Consolas"/>
      <w:sz w:val="21"/>
      <w:szCs w:val="21"/>
      <w:lang w:eastAsia="ar-SA"/>
    </w:rPr>
  </w:style>
  <w:style w:type="paragraph" w:customStyle="1" w:styleId="3ffc">
    <w:name w:val="Обычный3"/>
    <w:rsid w:val="00E26F4E"/>
    <w:rPr>
      <w:rFonts w:ascii="Times New Roman" w:eastAsia="Times New Roman" w:hAnsi="Times New Roman" w:cs="Times New Roman"/>
    </w:rPr>
  </w:style>
  <w:style w:type="character" w:customStyle="1" w:styleId="b4t">
    <w:name w:val="b4t"/>
    <w:basedOn w:val="af6"/>
    <w:rsid w:val="00854667"/>
  </w:style>
  <w:style w:type="character" w:customStyle="1" w:styleId="b3t1">
    <w:name w:val="b3t1"/>
    <w:basedOn w:val="af6"/>
    <w:rsid w:val="00854667"/>
    <w:rPr>
      <w:rFonts w:ascii="Verdana" w:hAnsi="Verdana" w:hint="default"/>
      <w:b/>
      <w:bCs/>
      <w:color w:val="4556B1"/>
      <w:sz w:val="16"/>
      <w:szCs w:val="16"/>
    </w:rPr>
  </w:style>
  <w:style w:type="character" w:customStyle="1" w:styleId="b3t">
    <w:name w:val="b3t"/>
    <w:basedOn w:val="af6"/>
    <w:rsid w:val="00854667"/>
  </w:style>
  <w:style w:type="paragraph" w:customStyle="1" w:styleId="Web">
    <w:name w:val="Обычный (Web)"/>
    <w:basedOn w:val="af5"/>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f5"/>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f6"/>
    <w:rsid w:val="00854667"/>
    <w:rPr>
      <w:color w:val="000000"/>
      <w:sz w:val="17"/>
      <w:szCs w:val="17"/>
    </w:rPr>
  </w:style>
  <w:style w:type="character" w:customStyle="1" w:styleId="postdetails1">
    <w:name w:val="postdetails1"/>
    <w:basedOn w:val="af6"/>
    <w:rsid w:val="00854667"/>
    <w:rPr>
      <w:color w:val="000000"/>
      <w:sz w:val="15"/>
      <w:szCs w:val="15"/>
    </w:rPr>
  </w:style>
  <w:style w:type="character" w:customStyle="1" w:styleId="nav1">
    <w:name w:val="nav1"/>
    <w:basedOn w:val="af6"/>
    <w:rsid w:val="00854667"/>
    <w:rPr>
      <w:b/>
      <w:bCs/>
      <w:color w:val="000000"/>
      <w:sz w:val="17"/>
      <w:szCs w:val="17"/>
    </w:rPr>
  </w:style>
  <w:style w:type="character" w:customStyle="1" w:styleId="4fb">
    <w:name w:val="Гиперссылка4"/>
    <w:basedOn w:val="af6"/>
    <w:rsid w:val="00854667"/>
    <w:rPr>
      <w:strike w:val="0"/>
      <w:dstrike w:val="0"/>
      <w:color w:val="0033FF"/>
      <w:u w:val="none"/>
      <w:effect w:val="none"/>
    </w:rPr>
  </w:style>
  <w:style w:type="character" w:customStyle="1" w:styleId="3ffd">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f6"/>
    <w:rsid w:val="00902A7A"/>
    <w:rPr>
      <w:b/>
      <w:sz w:val="28"/>
      <w:szCs w:val="24"/>
      <w:lang w:val="uk-UA" w:eastAsia="ru-RU" w:bidi="ar-SA"/>
    </w:rPr>
  </w:style>
  <w:style w:type="character" w:customStyle="1" w:styleId="2ffffb">
    <w:name w:val="Основной текст 2 Знак Знак"/>
    <w:basedOn w:val="af6"/>
    <w:rsid w:val="00902A7A"/>
    <w:rPr>
      <w:sz w:val="28"/>
      <w:szCs w:val="24"/>
      <w:lang w:val="uk-UA" w:eastAsia="ru-RU" w:bidi="ar-SA"/>
    </w:rPr>
  </w:style>
  <w:style w:type="paragraph" w:styleId="afffffffffffffffffffff8">
    <w:name w:val="List Bullet"/>
    <w:basedOn w:val="af5"/>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character" w:customStyle="1" w:styleId="2ffffc">
    <w:name w:val="Строгий2"/>
    <w:rsid w:val="00DD4EAD"/>
    <w:rPr>
      <w:b/>
    </w:rPr>
  </w:style>
  <w:style w:type="paragraph" w:customStyle="1" w:styleId="352">
    <w:name w:val="Основной текст с отступом 35"/>
    <w:basedOn w:val="af5"/>
    <w:rsid w:val="00DD4EAD"/>
    <w:pPr>
      <w:suppressAutoHyphens w:val="0"/>
      <w:overflowPunct w:val="0"/>
      <w:autoSpaceDE w:val="0"/>
      <w:autoSpaceDN w:val="0"/>
      <w:adjustRightInd w:val="0"/>
      <w:spacing w:line="360" w:lineRule="auto"/>
      <w:ind w:firstLine="1620"/>
      <w:jc w:val="both"/>
      <w:textAlignment w:val="baseline"/>
    </w:pPr>
    <w:rPr>
      <w:rFonts w:ascii="Times New Roman" w:eastAsia="Times New Roman" w:hAnsi="Times New Roman" w:cs="Times New Roman"/>
      <w:sz w:val="28"/>
      <w:szCs w:val="20"/>
      <w:lang w:val="uk-UA" w:eastAsia="ru-RU"/>
    </w:rPr>
  </w:style>
  <w:style w:type="character" w:customStyle="1" w:styleId="hw">
    <w:name w:val="hw"/>
    <w:basedOn w:val="af6"/>
    <w:rsid w:val="00DD4EAD"/>
  </w:style>
  <w:style w:type="character" w:customStyle="1" w:styleId="resultbody">
    <w:name w:val="resultbody"/>
    <w:basedOn w:val="af6"/>
    <w:rsid w:val="00DD4EAD"/>
  </w:style>
  <w:style w:type="paragraph" w:customStyle="1" w:styleId="ParadoxNormal">
    <w:name w:val="Paradox_Normal"/>
    <w:basedOn w:val="affffffffc"/>
    <w:rsid w:val="009F7EAC"/>
    <w:pPr>
      <w:suppressAutoHyphens w:val="0"/>
      <w:spacing w:after="0" w:line="360" w:lineRule="auto"/>
      <w:ind w:left="0" w:firstLine="720"/>
      <w:jc w:val="both"/>
    </w:pPr>
    <w:rPr>
      <w:rFonts w:ascii="Times New Roman" w:eastAsia="Times New Roman" w:hAnsi="Times New Roman" w:cs="Times New Roman"/>
      <w:szCs w:val="20"/>
      <w:lang w:val="uk-UA" w:eastAsia="en-US"/>
    </w:rPr>
  </w:style>
  <w:style w:type="paragraph" w:customStyle="1" w:styleId="h10">
    <w:name w:val="h1"/>
    <w:basedOn w:val="affffffff5"/>
    <w:rsid w:val="009F7EAC"/>
    <w:pPr>
      <w:tabs>
        <w:tab w:val="left" w:pos="709"/>
        <w:tab w:val="left" w:pos="993"/>
      </w:tabs>
      <w:suppressAutoHyphens w:val="0"/>
      <w:spacing w:after="360" w:line="360" w:lineRule="auto"/>
      <w:jc w:val="center"/>
    </w:pPr>
    <w:rPr>
      <w:rFonts w:ascii="Times New Roman" w:eastAsia="Times New Roman" w:hAnsi="Times New Roman" w:cs="Times New Roman"/>
      <w:b/>
      <w:szCs w:val="20"/>
      <w:lang w:val="en-US" w:eastAsia="en-US"/>
    </w:rPr>
  </w:style>
  <w:style w:type="paragraph" w:customStyle="1" w:styleId="helennorm">
    <w:name w:val="helen_norm"/>
    <w:basedOn w:val="af5"/>
    <w:rsid w:val="009F7EAC"/>
    <w:pPr>
      <w:suppressAutoHyphens w:val="0"/>
      <w:spacing w:line="360" w:lineRule="auto"/>
      <w:ind w:firstLine="709"/>
    </w:pPr>
    <w:rPr>
      <w:rFonts w:ascii="Times New Roman" w:eastAsia="Times New Roman" w:hAnsi="Times New Roman" w:cs="Times New Roman"/>
      <w:sz w:val="28"/>
      <w:szCs w:val="20"/>
      <w:lang w:val="uk-UA" w:eastAsia="en-US"/>
    </w:rPr>
  </w:style>
  <w:style w:type="paragraph" w:customStyle="1" w:styleId="nwavenrm">
    <w:name w:val="nwave_nrm"/>
    <w:basedOn w:val="af5"/>
    <w:rsid w:val="000F672C"/>
    <w:pPr>
      <w:suppressAutoHyphens w:val="0"/>
      <w:spacing w:after="240"/>
      <w:ind w:firstLine="709"/>
      <w:jc w:val="both"/>
    </w:pPr>
    <w:rPr>
      <w:rFonts w:ascii="Myriad Pro" w:eastAsia="Times New Roman" w:hAnsi="Myriad Pro" w:cs="Times New Roman"/>
      <w:szCs w:val="20"/>
      <w:lang w:val="en-US" w:eastAsia="en-US"/>
    </w:rPr>
  </w:style>
  <w:style w:type="paragraph" w:customStyle="1" w:styleId="hpic">
    <w:name w:val="h_pic"/>
    <w:basedOn w:val="affffffff5"/>
    <w:autoRedefine/>
    <w:rsid w:val="000F672C"/>
    <w:pPr>
      <w:suppressAutoHyphens w:val="0"/>
      <w:spacing w:before="240" w:after="240" w:line="264" w:lineRule="auto"/>
      <w:jc w:val="center"/>
    </w:pPr>
    <w:rPr>
      <w:rFonts w:ascii="Times New Roman" w:eastAsia="Times New Roman" w:hAnsi="Times New Roman" w:cs="Times New Roman"/>
      <w:szCs w:val="20"/>
      <w:lang w:val="uk-UA" w:eastAsia="en-US"/>
    </w:rPr>
  </w:style>
  <w:style w:type="paragraph" w:customStyle="1" w:styleId="BodyText1">
    <w:name w:val="Body Text1"/>
    <w:basedOn w:val="af5"/>
    <w:rsid w:val="00C70C58"/>
    <w:pPr>
      <w:suppressAutoHyphens w:val="0"/>
      <w:autoSpaceDE w:val="0"/>
      <w:autoSpaceDN w:val="0"/>
      <w:ind w:right="566"/>
    </w:pPr>
    <w:rPr>
      <w:rFonts w:ascii="Times New Roman" w:eastAsia="Times New Roman" w:hAnsi="Times New Roman" w:cs="Times New Roman"/>
      <w:sz w:val="20"/>
      <w:szCs w:val="20"/>
      <w:lang w:val="uk-UA" w:eastAsia="ru-RU"/>
    </w:rPr>
  </w:style>
  <w:style w:type="paragraph" w:styleId="2ffffd">
    <w:name w:val="List 2"/>
    <w:basedOn w:val="af5"/>
    <w:rsid w:val="00C70C58"/>
    <w:pPr>
      <w:suppressAutoHyphens w:val="0"/>
      <w:ind w:left="566" w:hanging="283"/>
    </w:pPr>
    <w:rPr>
      <w:rFonts w:ascii="Times New Roman" w:eastAsia="Times New Roman" w:hAnsi="Times New Roman" w:cs="Times New Roman"/>
      <w:lang w:eastAsia="ru-RU"/>
    </w:rPr>
  </w:style>
  <w:style w:type="paragraph" w:styleId="afffffffffffffffffffff9">
    <w:name w:val="List Continue"/>
    <w:basedOn w:val="af5"/>
    <w:rsid w:val="00C70C58"/>
    <w:pPr>
      <w:suppressAutoHyphens w:val="0"/>
      <w:spacing w:after="120"/>
      <w:ind w:left="283"/>
    </w:pPr>
    <w:rPr>
      <w:rFonts w:ascii="Times New Roman" w:eastAsia="Times New Roman" w:hAnsi="Times New Roman" w:cs="Times New Roman"/>
      <w:lang w:eastAsia="ru-RU"/>
    </w:rPr>
  </w:style>
  <w:style w:type="paragraph" w:styleId="2ffffe">
    <w:name w:val="List Continue 2"/>
    <w:basedOn w:val="af5"/>
    <w:rsid w:val="00C70C58"/>
    <w:pPr>
      <w:suppressAutoHyphens w:val="0"/>
      <w:spacing w:after="120"/>
      <w:ind w:left="566"/>
    </w:pPr>
    <w:rPr>
      <w:rFonts w:ascii="Times New Roman" w:eastAsia="Times New Roman" w:hAnsi="Times New Roman" w:cs="Times New Roman"/>
      <w:lang w:eastAsia="ru-RU"/>
    </w:rPr>
  </w:style>
  <w:style w:type="paragraph" w:customStyle="1" w:styleId="afffffffffffffffffffffa">
    <w:name w:val="Стиль власова"/>
    <w:basedOn w:val="af5"/>
    <w:rsid w:val="00F02799"/>
    <w:pPr>
      <w:suppressAutoHyphens w:val="0"/>
      <w:spacing w:before="20" w:line="360" w:lineRule="auto"/>
      <w:ind w:firstLine="851"/>
      <w:jc w:val="both"/>
    </w:pPr>
    <w:rPr>
      <w:rFonts w:ascii="Times New Roman" w:eastAsia="Times New Roman" w:hAnsi="Times New Roman" w:cs="Times New Roman"/>
      <w:sz w:val="28"/>
      <w:szCs w:val="20"/>
      <w:lang w:eastAsia="ru-RU"/>
    </w:rPr>
  </w:style>
  <w:style w:type="paragraph" w:customStyle="1" w:styleId="4fc">
    <w:name w:val="Обычный4"/>
    <w:rsid w:val="005803EE"/>
    <w:pPr>
      <w:widowControl w:val="0"/>
      <w:spacing w:line="360" w:lineRule="auto"/>
      <w:ind w:left="720"/>
      <w:jc w:val="both"/>
    </w:pPr>
    <w:rPr>
      <w:rFonts w:ascii="Times New Roman" w:eastAsia="Times New Roman" w:hAnsi="Times New Roman" w:cs="Times New Roman"/>
      <w:snapToGrid w:val="0"/>
      <w:sz w:val="56"/>
    </w:rPr>
  </w:style>
  <w:style w:type="character" w:customStyle="1" w:styleId="editsection7">
    <w:name w:val="editsection7"/>
    <w:basedOn w:val="af6"/>
    <w:rsid w:val="004102F1"/>
    <w:rPr>
      <w:sz w:val="16"/>
      <w:szCs w:val="16"/>
    </w:rPr>
  </w:style>
  <w:style w:type="character" w:customStyle="1" w:styleId="editsection8">
    <w:name w:val="editsection8"/>
    <w:basedOn w:val="af6"/>
    <w:rsid w:val="004102F1"/>
    <w:rPr>
      <w:b w:val="0"/>
      <w:bCs w:val="0"/>
      <w:sz w:val="18"/>
      <w:szCs w:val="18"/>
    </w:rPr>
  </w:style>
  <w:style w:type="character" w:customStyle="1" w:styleId="editsection9">
    <w:name w:val="editsection9"/>
    <w:basedOn w:val="af6"/>
    <w:rsid w:val="004102F1"/>
    <w:rPr>
      <w:b w:val="0"/>
      <w:bCs w:val="0"/>
      <w:sz w:val="21"/>
      <w:szCs w:val="21"/>
    </w:rPr>
  </w:style>
  <w:style w:type="character" w:customStyle="1" w:styleId="editsection1">
    <w:name w:val="editsection1"/>
    <w:basedOn w:val="af6"/>
    <w:rsid w:val="004102F1"/>
  </w:style>
  <w:style w:type="paragraph" w:customStyle="1" w:styleId="5f5">
    <w:name w:val="Обычный5"/>
    <w:rsid w:val="004102F1"/>
    <w:pPr>
      <w:widowControl w:val="0"/>
      <w:snapToGrid w:val="0"/>
      <w:spacing w:line="300" w:lineRule="auto"/>
      <w:ind w:firstLine="420"/>
      <w:jc w:val="both"/>
    </w:pPr>
    <w:rPr>
      <w:rFonts w:ascii="Times New Roman" w:eastAsia="Times New Roman" w:hAnsi="Times New Roman" w:cs="Times New Roman"/>
      <w:sz w:val="22"/>
      <w:lang w:val="uk-UA"/>
    </w:rPr>
  </w:style>
  <w:style w:type="paragraph" w:customStyle="1" w:styleId="2fffff">
    <w:name w:val="Основной текст с отступом2"/>
    <w:aliases w:val="___Основной текст с отступом"/>
    <w:basedOn w:val="af5"/>
    <w:rsid w:val="004102F1"/>
    <w:pPr>
      <w:suppressAutoHyphens w:val="0"/>
      <w:ind w:firstLine="454"/>
      <w:jc w:val="both"/>
    </w:pPr>
    <w:rPr>
      <w:rFonts w:ascii="Times New Roman" w:eastAsia="Times New Roman" w:hAnsi="Times New Roman" w:cs="Times New Roman"/>
      <w:sz w:val="20"/>
      <w:szCs w:val="20"/>
      <w:lang w:eastAsia="ru-RU"/>
    </w:rPr>
  </w:style>
  <w:style w:type="paragraph" w:customStyle="1" w:styleId="ajus">
    <w:name w:val="ajus"/>
    <w:basedOn w:val="af5"/>
    <w:qFormat/>
    <w:rsid w:val="004102F1"/>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ext13">
    <w:name w:val="text1"/>
    <w:basedOn w:val="af5"/>
    <w:rsid w:val="004102F1"/>
    <w:pPr>
      <w:suppressAutoHyphens w:val="0"/>
      <w:spacing w:before="20" w:after="20"/>
      <w:ind w:left="400" w:right="1300"/>
      <w:jc w:val="both"/>
    </w:pPr>
    <w:rPr>
      <w:rFonts w:ascii="Tahoma" w:eastAsia="Times New Roman" w:hAnsi="Tahoma" w:cs="Tahoma"/>
      <w:sz w:val="20"/>
      <w:szCs w:val="20"/>
      <w:lang w:eastAsia="ru-RU"/>
    </w:rPr>
  </w:style>
  <w:style w:type="paragraph" w:customStyle="1" w:styleId="t">
    <w:name w:val="t"/>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b">
    <w:name w:val="Оглавление_"/>
    <w:basedOn w:val="af6"/>
    <w:rsid w:val="007C548E"/>
    <w:rPr>
      <w:rFonts w:ascii="Times New Roman" w:eastAsia="Times New Roman" w:hAnsi="Times New Roman" w:cs="Times New Roman"/>
      <w:sz w:val="18"/>
      <w:szCs w:val="18"/>
      <w:shd w:val="clear" w:color="auto" w:fill="FFFFFF"/>
    </w:rPr>
  </w:style>
  <w:style w:type="paragraph" w:customStyle="1" w:styleId="afffffff2">
    <w:name w:val="Сноска"/>
    <w:basedOn w:val="af5"/>
    <w:link w:val="afffffff1"/>
    <w:rsid w:val="007C548E"/>
    <w:pPr>
      <w:widowControl w:val="0"/>
      <w:shd w:val="clear" w:color="auto" w:fill="FFFFFF"/>
      <w:suppressAutoHyphens w:val="0"/>
      <w:spacing w:line="0" w:lineRule="atLeast"/>
      <w:ind w:hanging="100"/>
    </w:pPr>
    <w:rPr>
      <w:rFonts w:ascii="Symbol" w:eastAsia="PetersburgCTT" w:hAnsi="Symbol" w:cs="Symbol"/>
      <w:sz w:val="18"/>
      <w:szCs w:val="20"/>
      <w:lang w:eastAsia="ru-RU"/>
    </w:rPr>
  </w:style>
  <w:style w:type="character" w:customStyle="1" w:styleId="4fd">
    <w:name w:val="Колонтитул (4)_"/>
    <w:basedOn w:val="af6"/>
    <w:link w:val="4fe"/>
    <w:rsid w:val="007C548E"/>
    <w:rPr>
      <w:rFonts w:ascii="Times New Roman" w:eastAsia="Times New Roman" w:hAnsi="Times New Roman" w:cs="Times New Roman"/>
      <w:b/>
      <w:bCs/>
      <w:sz w:val="17"/>
      <w:szCs w:val="17"/>
      <w:shd w:val="clear" w:color="auto" w:fill="FFFFFF"/>
    </w:rPr>
  </w:style>
  <w:style w:type="character" w:customStyle="1" w:styleId="4Arial6pt">
    <w:name w:val="Колонтитул (4) + Arial;6 pt;Не полужирный"/>
    <w:basedOn w:val="4fd"/>
    <w:rsid w:val="007C548E"/>
    <w:rPr>
      <w:rFonts w:ascii="Arial" w:eastAsia="Arial" w:hAnsi="Arial" w:cs="Arial"/>
      <w:b/>
      <w:bCs/>
      <w:color w:val="000000"/>
      <w:spacing w:val="0"/>
      <w:w w:val="100"/>
      <w:position w:val="0"/>
      <w:sz w:val="12"/>
      <w:szCs w:val="12"/>
      <w:shd w:val="clear" w:color="auto" w:fill="FFFFFF"/>
      <w:lang w:val="ru-RU" w:eastAsia="ru-RU" w:bidi="ru-RU"/>
    </w:rPr>
  </w:style>
  <w:style w:type="character" w:customStyle="1" w:styleId="150">
    <w:name w:val="Основной текст (15)_"/>
    <w:basedOn w:val="af6"/>
    <w:link w:val="151"/>
    <w:rsid w:val="007C548E"/>
    <w:rPr>
      <w:rFonts w:ascii="Times New Roman" w:eastAsia="Times New Roman" w:hAnsi="Times New Roman" w:cs="Times New Roman"/>
      <w:b/>
      <w:bCs/>
      <w:i/>
      <w:iCs/>
      <w:sz w:val="18"/>
      <w:szCs w:val="18"/>
      <w:shd w:val="clear" w:color="auto" w:fill="FFFFFF"/>
    </w:rPr>
  </w:style>
  <w:style w:type="character" w:customStyle="1" w:styleId="Arial75pt">
    <w:name w:val="Основной текст + Arial;7;5 pt"/>
    <w:rsid w:val="007C548E"/>
    <w:rPr>
      <w:rFonts w:ascii="Arial" w:eastAsia="Arial" w:hAnsi="Arial" w:cs="Arial"/>
      <w:color w:val="000000"/>
      <w:spacing w:val="0"/>
      <w:w w:val="100"/>
      <w:position w:val="0"/>
      <w:sz w:val="15"/>
      <w:szCs w:val="15"/>
      <w:shd w:val="clear" w:color="auto" w:fill="FFFFFF"/>
      <w:lang w:val="ru-RU" w:eastAsia="ru-RU" w:bidi="ru-RU"/>
    </w:rPr>
  </w:style>
  <w:style w:type="paragraph" w:customStyle="1" w:styleId="4fe">
    <w:name w:val="Колонтитул (4)"/>
    <w:basedOn w:val="af5"/>
    <w:link w:val="4fd"/>
    <w:rsid w:val="007C548E"/>
    <w:pPr>
      <w:widowControl w:val="0"/>
      <w:shd w:val="clear" w:color="auto" w:fill="FFFFFF"/>
      <w:suppressAutoHyphens w:val="0"/>
      <w:spacing w:line="0" w:lineRule="atLeast"/>
      <w:jc w:val="center"/>
    </w:pPr>
    <w:rPr>
      <w:rFonts w:ascii="Times New Roman" w:eastAsia="Times New Roman" w:hAnsi="Times New Roman" w:cs="Times New Roman"/>
      <w:b/>
      <w:bCs/>
      <w:sz w:val="17"/>
      <w:szCs w:val="17"/>
      <w:lang w:eastAsia="ru-RU"/>
    </w:rPr>
  </w:style>
  <w:style w:type="paragraph" w:customStyle="1" w:styleId="151">
    <w:name w:val="Основной текст (15)"/>
    <w:basedOn w:val="af5"/>
    <w:link w:val="150"/>
    <w:rsid w:val="007C548E"/>
    <w:pPr>
      <w:widowControl w:val="0"/>
      <w:shd w:val="clear" w:color="auto" w:fill="FFFFFF"/>
      <w:suppressAutoHyphens w:val="0"/>
      <w:spacing w:before="360" w:after="480" w:line="0" w:lineRule="atLeast"/>
    </w:pPr>
    <w:rPr>
      <w:rFonts w:ascii="Times New Roman" w:eastAsia="Times New Roman" w:hAnsi="Times New Roman" w:cs="Times New Roman"/>
      <w:b/>
      <w:bCs/>
      <w:i/>
      <w:iCs/>
      <w:sz w:val="18"/>
      <w:szCs w:val="18"/>
      <w:lang w:eastAsia="ru-RU"/>
    </w:rPr>
  </w:style>
  <w:style w:type="paragraph" w:customStyle="1" w:styleId="4ff">
    <w:name w:val="Цитата4"/>
    <w:basedOn w:val="af5"/>
    <w:rsid w:val="000A3262"/>
    <w:pPr>
      <w:suppressAutoHyphens w:val="0"/>
      <w:overflowPunct w:val="0"/>
      <w:autoSpaceDE w:val="0"/>
      <w:autoSpaceDN w:val="0"/>
      <w:adjustRightInd w:val="0"/>
      <w:spacing w:line="360" w:lineRule="auto"/>
      <w:ind w:left="142" w:right="45" w:firstLine="709"/>
      <w:jc w:val="both"/>
      <w:textAlignment w:val="baseline"/>
    </w:pPr>
    <w:rPr>
      <w:rFonts w:ascii="Arial" w:eastAsia="Times New Roman" w:hAnsi="Arial" w:cs="Times New Roman"/>
      <w:spacing w:val="20"/>
      <w:sz w:val="28"/>
      <w:szCs w:val="20"/>
      <w:lang w:val="uk-UA" w:eastAsia="ru-RU"/>
    </w:rPr>
  </w:style>
  <w:style w:type="paragraph" w:customStyle="1" w:styleId="241">
    <w:name w:val="Основной текст 24"/>
    <w:basedOn w:val="af5"/>
    <w:rsid w:val="000A3262"/>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pacing w:val="20"/>
      <w:sz w:val="28"/>
      <w:szCs w:val="20"/>
      <w:lang w:eastAsia="ru-RU"/>
    </w:rPr>
  </w:style>
  <w:style w:type="paragraph" w:customStyle="1" w:styleId="StyleZakonu">
    <w:name w:val="StyleZakonu"/>
    <w:basedOn w:val="af5"/>
    <w:uiPriority w:val="99"/>
    <w:rsid w:val="00600D4B"/>
    <w:pPr>
      <w:suppressAutoHyphens w:val="0"/>
      <w:spacing w:after="60" w:line="220" w:lineRule="exact"/>
      <w:ind w:firstLine="284"/>
      <w:jc w:val="both"/>
    </w:pPr>
    <w:rPr>
      <w:rFonts w:ascii="Times New Roman" w:eastAsia="Times New Roman" w:hAnsi="Times New Roman" w:cs="Times New Roman"/>
      <w:sz w:val="20"/>
      <w:szCs w:val="20"/>
      <w:lang w:val="uk-UA" w:eastAsia="ru-RU"/>
    </w:rPr>
  </w:style>
  <w:style w:type="paragraph" w:customStyle="1" w:styleId="1fffffff3">
    <w:name w:val="Стиль1 Знак Знак"/>
    <w:basedOn w:val="affffffff7"/>
    <w:link w:val="1fffffff4"/>
    <w:rsid w:val="00600D4B"/>
    <w:pPr>
      <w:suppressAutoHyphens w:val="0"/>
      <w:spacing w:line="240" w:lineRule="auto"/>
      <w:jc w:val="left"/>
    </w:pPr>
    <w:rPr>
      <w:rFonts w:ascii="Times New Roman" w:eastAsia="Times New Roman" w:hAnsi="Times New Roman" w:cs="Times New Roman"/>
      <w:lang w:val="uk-UA" w:eastAsia="ru-RU"/>
    </w:rPr>
  </w:style>
  <w:style w:type="character" w:customStyle="1" w:styleId="1fffffff4">
    <w:name w:val="Стиль1 Знак Знак Знак"/>
    <w:basedOn w:val="af6"/>
    <w:link w:val="1fffffff3"/>
    <w:rsid w:val="00600D4B"/>
    <w:rPr>
      <w:rFonts w:ascii="Times New Roman" w:eastAsia="Times New Roman" w:hAnsi="Times New Roman" w:cs="Times New Roman"/>
      <w:sz w:val="24"/>
      <w:szCs w:val="24"/>
      <w:lang w:val="uk-UA"/>
    </w:rPr>
  </w:style>
  <w:style w:type="paragraph" w:customStyle="1" w:styleId="6f">
    <w:name w:val="Обычный6"/>
    <w:rsid w:val="00ED245E"/>
    <w:pPr>
      <w:widowControl w:val="0"/>
      <w:jc w:val="both"/>
    </w:pPr>
    <w:rPr>
      <w:rFonts w:ascii="Times New Roman" w:eastAsia="Times New Roman" w:hAnsi="Times New Roman" w:cs="Times New Roman"/>
      <w:snapToGrid w:val="0"/>
      <w:lang w:val="en-US"/>
    </w:rPr>
  </w:style>
  <w:style w:type="paragraph" w:customStyle="1" w:styleId="152">
    <w:name w:val="Основной текст15"/>
    <w:basedOn w:val="af5"/>
    <w:rsid w:val="00ED245E"/>
    <w:pPr>
      <w:suppressAutoHyphens w:val="0"/>
      <w:spacing w:line="360" w:lineRule="auto"/>
      <w:ind w:firstLine="720"/>
      <w:jc w:val="both"/>
      <w:outlineLvl w:val="0"/>
    </w:pPr>
    <w:rPr>
      <w:rFonts w:ascii="Times New Roman" w:eastAsia="Times New Roman" w:hAnsi="Times New Roman" w:cs="Times New Roman"/>
      <w:i/>
      <w:sz w:val="28"/>
      <w:szCs w:val="20"/>
      <w:lang w:val="uk-UA" w:eastAsia="ru-RU"/>
    </w:rPr>
  </w:style>
  <w:style w:type="paragraph" w:customStyle="1" w:styleId="251">
    <w:name w:val="Основной текст 25"/>
    <w:basedOn w:val="6f"/>
    <w:rsid w:val="00ED245E"/>
    <w:pPr>
      <w:widowControl/>
      <w:spacing w:line="360" w:lineRule="auto"/>
      <w:ind w:firstLine="709"/>
    </w:pPr>
    <w:rPr>
      <w:snapToGrid/>
      <w:sz w:val="28"/>
      <w:lang w:val="uk-UA"/>
    </w:rPr>
  </w:style>
  <w:style w:type="paragraph" w:customStyle="1" w:styleId="afffffffffffffffffffffc">
    <w:name w:val="Íàçâàíèå"/>
    <w:rsid w:val="008A3B27"/>
    <w:pPr>
      <w:widowControl w:val="0"/>
      <w:jc w:val="center"/>
    </w:pPr>
    <w:rPr>
      <w:rFonts w:ascii="Times New Roman" w:eastAsia="Times New Roman" w:hAnsi="Times New Roman" w:cs="Times New Roman"/>
      <w:b/>
      <w:sz w:val="28"/>
    </w:rPr>
  </w:style>
  <w:style w:type="character" w:customStyle="1" w:styleId="head11">
    <w:name w:val="head1"/>
    <w:basedOn w:val="af6"/>
    <w:rsid w:val="00FB5208"/>
    <w:rPr>
      <w:rFonts w:ascii="Times New Roman serif" w:hAnsi="Times New Roman serif" w:cs="Times New Roman" w:hint="default"/>
      <w:b/>
      <w:bCs/>
      <w:i w:val="0"/>
      <w:iCs w:val="0"/>
      <w:color w:val="000000"/>
      <w:sz w:val="40"/>
      <w:szCs w:val="40"/>
    </w:rPr>
  </w:style>
  <w:style w:type="character" w:customStyle="1" w:styleId="2fffff0">
    <w:name w:val="Основной текст с отступом Знак2 Знак Знак Знак Знак"/>
    <w:basedOn w:val="af6"/>
    <w:rsid w:val="00FB5208"/>
    <w:rPr>
      <w:sz w:val="24"/>
      <w:szCs w:val="24"/>
      <w:lang w:val="uk-UA" w:eastAsia="ru-RU" w:bidi="ar-SA"/>
    </w:rPr>
  </w:style>
  <w:style w:type="character" w:customStyle="1" w:styleId="s14bb">
    <w:name w:val="s14b b"/>
    <w:basedOn w:val="af6"/>
    <w:rsid w:val="00FB5208"/>
  </w:style>
  <w:style w:type="paragraph" w:customStyle="1" w:styleId="2TimesNewRoman16pt">
    <w:name w:val="Стиль Заголовок 2 + Times New Roman 16 pt не курсив по центру П..."/>
    <w:basedOn w:val="1"/>
    <w:next w:val="1"/>
    <w:rsid w:val="00FB5208"/>
    <w:pPr>
      <w:numPr>
        <w:numId w:val="0"/>
      </w:numPr>
      <w:suppressAutoHyphens w:val="0"/>
      <w:spacing w:before="0" w:after="0"/>
      <w:jc w:val="center"/>
    </w:pPr>
    <w:rPr>
      <w:rFonts w:ascii="Times New Roman" w:eastAsia="Times New Roman" w:hAnsi="Times New Roman" w:cs="Times New Roman"/>
      <w:iCs/>
      <w:kern w:val="32"/>
      <w:szCs w:val="20"/>
      <w:lang w:val="uk-UA" w:eastAsia="ru-RU"/>
    </w:rPr>
  </w:style>
  <w:style w:type="character" w:customStyle="1" w:styleId="storyhead1">
    <w:name w:val="storyhead1"/>
    <w:basedOn w:val="af6"/>
    <w:rsid w:val="00FB5208"/>
    <w:rPr>
      <w:rFonts w:ascii="Verdana" w:hAnsi="Verdana" w:hint="default"/>
      <w:b/>
      <w:bCs/>
      <w:color w:val="FF0000"/>
      <w:sz w:val="21"/>
      <w:szCs w:val="21"/>
    </w:rPr>
  </w:style>
  <w:style w:type="character" w:customStyle="1" w:styleId="bigheadline1">
    <w:name w:val="bigheadline1"/>
    <w:basedOn w:val="af6"/>
    <w:rsid w:val="00FB5208"/>
    <w:rPr>
      <w:rFonts w:ascii="Arial" w:hAnsi="Arial" w:cs="Arial" w:hint="default"/>
      <w:b/>
      <w:bCs/>
      <w:strike w:val="0"/>
      <w:dstrike w:val="0"/>
      <w:color w:val="000000"/>
      <w:sz w:val="32"/>
      <w:szCs w:val="32"/>
      <w:u w:val="none"/>
      <w:effect w:val="none"/>
    </w:rPr>
  </w:style>
  <w:style w:type="character" w:customStyle="1" w:styleId="sidebar1">
    <w:name w:val="sidebar1"/>
    <w:basedOn w:val="af6"/>
    <w:rsid w:val="00FB5208"/>
    <w:rPr>
      <w:rFonts w:ascii="Arial" w:hAnsi="Arial" w:cs="Arial" w:hint="default"/>
      <w:sz w:val="19"/>
      <w:szCs w:val="19"/>
    </w:rPr>
  </w:style>
  <w:style w:type="character" w:customStyle="1" w:styleId="inside-head1">
    <w:name w:val="inside-head1"/>
    <w:basedOn w:val="af6"/>
    <w:rsid w:val="00FB5208"/>
    <w:rPr>
      <w:rFonts w:ascii="Times New Roman" w:hAnsi="Times New Roman" w:cs="Times New Roman" w:hint="default"/>
      <w:b/>
      <w:bCs/>
      <w:sz w:val="36"/>
      <w:szCs w:val="36"/>
    </w:rPr>
  </w:style>
  <w:style w:type="paragraph" w:customStyle="1" w:styleId="inside-copy">
    <w:name w:val="inside-copy"/>
    <w:basedOn w:val="af5"/>
    <w:rsid w:val="00FB5208"/>
    <w:pPr>
      <w:suppressAutoHyphens w:val="0"/>
      <w:spacing w:before="100" w:beforeAutospacing="1" w:after="100" w:afterAutospacing="1"/>
      <w:ind w:right="2070"/>
    </w:pPr>
    <w:rPr>
      <w:rFonts w:ascii="Arial" w:eastAsia="Times New Roman" w:hAnsi="Arial" w:cs="Arial"/>
      <w:sz w:val="20"/>
      <w:szCs w:val="20"/>
      <w:lang w:eastAsia="ru-RU"/>
    </w:rPr>
  </w:style>
  <w:style w:type="character" w:customStyle="1" w:styleId="hedline">
    <w:name w:val="hedline"/>
    <w:basedOn w:val="af6"/>
    <w:rsid w:val="00FB5208"/>
  </w:style>
  <w:style w:type="character" w:customStyle="1" w:styleId="subhed">
    <w:name w:val="subhed"/>
    <w:basedOn w:val="af6"/>
    <w:rsid w:val="00FB5208"/>
  </w:style>
  <w:style w:type="character" w:customStyle="1" w:styleId="allbold1">
    <w:name w:val="allbold1"/>
    <w:basedOn w:val="af6"/>
    <w:rsid w:val="00FB5208"/>
    <w:rPr>
      <w:rFonts w:ascii="Arial" w:hAnsi="Arial" w:cs="Arial" w:hint="default"/>
      <w:b/>
      <w:bCs/>
      <w:color w:val="000000"/>
      <w:sz w:val="14"/>
      <w:szCs w:val="14"/>
    </w:rPr>
  </w:style>
  <w:style w:type="paragraph" w:customStyle="1" w:styleId="132">
    <w:name w:val="Заголовок 13"/>
    <w:basedOn w:val="af5"/>
    <w:rsid w:val="00FB5208"/>
    <w:pPr>
      <w:suppressAutoHyphens w:val="0"/>
      <w:outlineLvl w:val="1"/>
    </w:pPr>
    <w:rPr>
      <w:rFonts w:ascii="Arial" w:eastAsia="Times New Roman" w:hAnsi="Arial" w:cs="Arial"/>
      <w:b/>
      <w:bCs/>
      <w:color w:val="000000"/>
      <w:kern w:val="36"/>
      <w:sz w:val="36"/>
      <w:szCs w:val="36"/>
      <w:lang w:eastAsia="ru-RU"/>
    </w:rPr>
  </w:style>
  <w:style w:type="paragraph" w:customStyle="1" w:styleId="heading-fulltext">
    <w:name w:val="heading-fulltext"/>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ory">
    <w:name w:val="story"/>
    <w:basedOn w:val="af5"/>
    <w:rsid w:val="00FB5208"/>
    <w:pPr>
      <w:suppressAutoHyphens w:val="0"/>
      <w:spacing w:before="100" w:beforeAutospacing="1" w:after="100" w:afterAutospacing="1"/>
    </w:pPr>
    <w:rPr>
      <w:rFonts w:ascii="Verdana" w:eastAsia="Times New Roman" w:hAnsi="Verdana" w:cs="Times New Roman"/>
      <w:color w:val="000000"/>
      <w:sz w:val="17"/>
      <w:szCs w:val="17"/>
      <w:lang w:eastAsia="ru-RU"/>
    </w:rPr>
  </w:style>
  <w:style w:type="character" w:customStyle="1" w:styleId="cald-hword1">
    <w:name w:val="cald-hword1"/>
    <w:basedOn w:val="af6"/>
    <w:rsid w:val="00FB5208"/>
    <w:rPr>
      <w:color w:val="000099"/>
    </w:rPr>
  </w:style>
  <w:style w:type="character" w:customStyle="1" w:styleId="cald-guideword">
    <w:name w:val="cald-guideword"/>
    <w:basedOn w:val="af6"/>
    <w:rsid w:val="00FB5208"/>
  </w:style>
  <w:style w:type="character" w:customStyle="1" w:styleId="def-classification">
    <w:name w:val="def-classification"/>
    <w:basedOn w:val="af6"/>
    <w:rsid w:val="00FB5208"/>
  </w:style>
  <w:style w:type="character" w:customStyle="1" w:styleId="cald-definition">
    <w:name w:val="cald-definition"/>
    <w:basedOn w:val="af6"/>
    <w:rsid w:val="00FB5208"/>
  </w:style>
  <w:style w:type="character" w:customStyle="1" w:styleId="resultbodyblack1">
    <w:name w:val="resultbodyblack1"/>
    <w:basedOn w:val="af6"/>
    <w:rsid w:val="00FB5208"/>
    <w:rPr>
      <w:rFonts w:ascii="Verdana" w:hAnsi="Verdana" w:hint="default"/>
      <w:b/>
      <w:bCs/>
      <w:color w:val="000000"/>
      <w:sz w:val="22"/>
      <w:szCs w:val="22"/>
    </w:rPr>
  </w:style>
  <w:style w:type="paragraph" w:customStyle="1" w:styleId="textbodyblack">
    <w:name w:val="textbodyblack"/>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toryby1">
    <w:name w:val="storyby1"/>
    <w:basedOn w:val="af6"/>
    <w:rsid w:val="00FB5208"/>
    <w:rPr>
      <w:rFonts w:ascii="Verdana" w:hAnsi="Verdana" w:hint="default"/>
      <w:b/>
      <w:bCs/>
      <w:color w:val="336699"/>
      <w:sz w:val="15"/>
      <w:szCs w:val="15"/>
    </w:rPr>
  </w:style>
  <w:style w:type="character" w:customStyle="1" w:styleId="headline1">
    <w:name w:val="headline1"/>
    <w:basedOn w:val="af6"/>
    <w:rsid w:val="00FB5208"/>
    <w:rPr>
      <w:rFonts w:ascii="Arial" w:hAnsi="Arial" w:cs="Arial" w:hint="default"/>
      <w:b/>
      <w:bCs/>
      <w:strike w:val="0"/>
      <w:dstrike w:val="0"/>
      <w:color w:val="333333"/>
      <w:sz w:val="30"/>
      <w:szCs w:val="30"/>
      <w:u w:val="none"/>
      <w:effect w:val="none"/>
    </w:rPr>
  </w:style>
  <w:style w:type="paragraph" w:customStyle="1" w:styleId="fp">
    <w:name w:val="fp"/>
    <w:basedOn w:val="af5"/>
    <w:rsid w:val="00FB5208"/>
    <w:pPr>
      <w:suppressAutoHyphens w:val="0"/>
      <w:spacing w:after="100" w:afterAutospacing="1"/>
    </w:pPr>
    <w:rPr>
      <w:rFonts w:ascii="Times New Roman" w:eastAsia="Times New Roman" w:hAnsi="Times New Roman" w:cs="Times New Roman"/>
      <w:lang w:eastAsia="ru-RU"/>
    </w:rPr>
  </w:style>
  <w:style w:type="numbering" w:customStyle="1" w:styleId="1fffffff5">
    <w:name w:val="Нет списка1"/>
    <w:next w:val="af8"/>
    <w:uiPriority w:val="99"/>
    <w:semiHidden/>
    <w:unhideWhenUsed/>
    <w:rsid w:val="0001496C"/>
  </w:style>
  <w:style w:type="numbering" w:customStyle="1" w:styleId="2fffff1">
    <w:name w:val="Нет списка2"/>
    <w:next w:val="af8"/>
    <w:semiHidden/>
    <w:unhideWhenUsed/>
    <w:rsid w:val="00A814A4"/>
  </w:style>
  <w:style w:type="paragraph" w:customStyle="1" w:styleId="3ffe">
    <w:name w:val="Основной текст с отступом3"/>
    <w:basedOn w:val="af5"/>
    <w:rsid w:val="00FF44F5"/>
    <w:pPr>
      <w:suppressAutoHyphens w:val="0"/>
      <w:autoSpaceDE w:val="0"/>
      <w:autoSpaceDN w:val="0"/>
      <w:spacing w:line="360" w:lineRule="auto"/>
      <w:ind w:left="567" w:firstLine="567"/>
      <w:jc w:val="both"/>
    </w:pPr>
    <w:rPr>
      <w:rFonts w:ascii="Times New Roman" w:eastAsia="Times New Roman" w:hAnsi="Times New Roman" w:cs="Times New Roman"/>
      <w:sz w:val="28"/>
      <w:szCs w:val="28"/>
      <w:lang w:eastAsia="ru-RU"/>
    </w:rPr>
  </w:style>
  <w:style w:type="paragraph" w:customStyle="1" w:styleId="128">
    <w:name w:val="Обычный + 12 пт"/>
    <w:basedOn w:val="af5"/>
    <w:rsid w:val="002F1BEC"/>
    <w:pPr>
      <w:suppressAutoHyphens w:val="0"/>
      <w:autoSpaceDE w:val="0"/>
      <w:autoSpaceDN w:val="0"/>
      <w:spacing w:line="312" w:lineRule="auto"/>
      <w:ind w:firstLine="720"/>
      <w:jc w:val="both"/>
    </w:pPr>
    <w:rPr>
      <w:rFonts w:ascii="Times New Roman" w:eastAsia="Times New Roman" w:hAnsi="Times New Roman" w:cs="Times New Roman"/>
      <w:lang w:eastAsia="ru-RU"/>
    </w:rPr>
  </w:style>
  <w:style w:type="character" w:customStyle="1" w:styleId="Iniiaiieoeoo">
    <w:name w:val="Iniiaiie o?eoo"/>
    <w:rsid w:val="00FE1A62"/>
  </w:style>
  <w:style w:type="character" w:customStyle="1" w:styleId="h">
    <w:name w:val="h"/>
    <w:basedOn w:val="af6"/>
    <w:rsid w:val="00FE1A62"/>
  </w:style>
  <w:style w:type="character" w:customStyle="1" w:styleId="small-text1">
    <w:name w:val="small-text1"/>
    <w:basedOn w:val="af6"/>
    <w:rsid w:val="00FE1A62"/>
    <w:rPr>
      <w:rFonts w:ascii="Arial" w:hAnsi="Arial" w:cs="Arial"/>
      <w:color w:val="000000"/>
      <w:sz w:val="20"/>
      <w:szCs w:val="20"/>
    </w:rPr>
  </w:style>
  <w:style w:type="paragraph" w:customStyle="1" w:styleId="Example1">
    <w:name w:val="Example 1"/>
    <w:basedOn w:val="af5"/>
    <w:rsid w:val="00FE1A62"/>
    <w:pPr>
      <w:keepNext/>
      <w:widowControl w:val="0"/>
      <w:suppressAutoHyphens w:val="0"/>
      <w:autoSpaceDE w:val="0"/>
      <w:autoSpaceDN w:val="0"/>
      <w:adjustRightInd w:val="0"/>
      <w:ind w:left="720"/>
      <w:jc w:val="both"/>
    </w:pPr>
    <w:rPr>
      <w:rFonts w:ascii="Times" w:eastAsia="Times New Roman" w:hAnsi="Times" w:cs="Times New Roman"/>
      <w:sz w:val="20"/>
      <w:szCs w:val="20"/>
      <w:lang w:eastAsia="ru-RU"/>
    </w:rPr>
  </w:style>
  <w:style w:type="character" w:customStyle="1" w:styleId="bodycopy1">
    <w:name w:val="bodycopy1"/>
    <w:basedOn w:val="af6"/>
    <w:rsid w:val="00FE1A62"/>
    <w:rPr>
      <w:rFonts w:ascii="Verdana" w:hAnsi="Verdana"/>
      <w:color w:val="000000"/>
      <w:sz w:val="19"/>
      <w:szCs w:val="19"/>
    </w:rPr>
  </w:style>
  <w:style w:type="character" w:customStyle="1" w:styleId="pagetitle1">
    <w:name w:val="pagetitle1"/>
    <w:basedOn w:val="af6"/>
    <w:rsid w:val="00FE1A62"/>
    <w:rPr>
      <w:rFonts w:ascii="Arial" w:hAnsi="Arial" w:cs="Arial"/>
      <w:color w:val="000000"/>
      <w:sz w:val="23"/>
      <w:szCs w:val="23"/>
    </w:rPr>
  </w:style>
  <w:style w:type="character" w:customStyle="1" w:styleId="pagesubtitle1">
    <w:name w:val="pagesubtitle1"/>
    <w:basedOn w:val="af6"/>
    <w:rsid w:val="00FE1A62"/>
    <w:rPr>
      <w:rFonts w:ascii="Verdana" w:hAnsi="Verdana"/>
      <w:b/>
      <w:bCs/>
      <w:color w:val="000000"/>
      <w:sz w:val="13"/>
      <w:szCs w:val="13"/>
    </w:rPr>
  </w:style>
  <w:style w:type="character" w:customStyle="1" w:styleId="section1">
    <w:name w:val="section1"/>
    <w:basedOn w:val="af6"/>
    <w:rsid w:val="00FE1A62"/>
    <w:rPr>
      <w:rFonts w:ascii="Verdana" w:hAnsi="Verdana"/>
      <w:b/>
      <w:bCs/>
      <w:color w:val="000000"/>
      <w:sz w:val="24"/>
      <w:szCs w:val="24"/>
    </w:rPr>
  </w:style>
  <w:style w:type="character" w:customStyle="1" w:styleId="gift1">
    <w:name w:val="gift1"/>
    <w:basedOn w:val="af6"/>
    <w:rsid w:val="00FE1A62"/>
    <w:rPr>
      <w:rFonts w:ascii="Arial" w:hAnsi="Arial" w:cs="Arial"/>
      <w:b/>
      <w:bCs/>
      <w:color w:val="auto"/>
      <w:spacing w:val="13"/>
      <w:sz w:val="24"/>
      <w:szCs w:val="24"/>
    </w:rPr>
  </w:style>
  <w:style w:type="paragraph" w:customStyle="1" w:styleId="contactnew">
    <w:name w:val="contact_new"/>
    <w:basedOn w:val="af5"/>
    <w:rsid w:val="00FE1A62"/>
    <w:pPr>
      <w:suppressAutoHyphens w:val="0"/>
      <w:spacing w:before="26"/>
      <w:textAlignment w:val="center"/>
    </w:pPr>
    <w:rPr>
      <w:rFonts w:ascii="Verdana" w:eastAsia="Times New Roman" w:hAnsi="Verdana" w:cs="Times New Roman"/>
      <w:sz w:val="16"/>
      <w:szCs w:val="16"/>
      <w:lang w:eastAsia="ru-RU"/>
    </w:rPr>
  </w:style>
  <w:style w:type="paragraph" w:customStyle="1" w:styleId="sup">
    <w:name w:val="sup"/>
    <w:basedOn w:val="af5"/>
    <w:rsid w:val="00FE1A62"/>
    <w:pPr>
      <w:suppressAutoHyphens w:val="0"/>
      <w:spacing w:before="100" w:beforeAutospacing="1" w:after="100" w:afterAutospacing="1"/>
      <w:textAlignment w:val="center"/>
    </w:pPr>
    <w:rPr>
      <w:rFonts w:ascii="Verdana" w:eastAsia="Times New Roman" w:hAnsi="Verdana" w:cs="Times New Roman"/>
      <w:color w:val="000000"/>
      <w:sz w:val="20"/>
      <w:szCs w:val="20"/>
      <w:lang w:eastAsia="ru-RU"/>
    </w:rPr>
  </w:style>
  <w:style w:type="paragraph" w:customStyle="1" w:styleId="mainstory">
    <w:name w:val="mainstory"/>
    <w:basedOn w:val="af5"/>
    <w:rsid w:val="00FE1A62"/>
    <w:pPr>
      <w:suppressAutoHyphens w:val="0"/>
      <w:spacing w:before="100" w:beforeAutospacing="1" w:after="100" w:afterAutospacing="1"/>
      <w:textAlignment w:val="center"/>
    </w:pPr>
    <w:rPr>
      <w:rFonts w:ascii="Verdana" w:eastAsia="Times New Roman" w:hAnsi="Verdana" w:cs="Times New Roman"/>
      <w:sz w:val="20"/>
      <w:szCs w:val="20"/>
      <w:lang w:eastAsia="ru-RU"/>
    </w:rPr>
  </w:style>
  <w:style w:type="character" w:customStyle="1" w:styleId="5f6">
    <w:name w:val="Гиперссылка5"/>
    <w:basedOn w:val="af6"/>
    <w:rsid w:val="00FE1A62"/>
    <w:rPr>
      <w:rFonts w:ascii="Verdana" w:hAnsi="Verdana"/>
      <w:color w:val="auto"/>
      <w:sz w:val="20"/>
      <w:szCs w:val="20"/>
      <w:u w:val="none"/>
      <w:effect w:val="none"/>
    </w:rPr>
  </w:style>
  <w:style w:type="character" w:customStyle="1" w:styleId="7c">
    <w:name w:val="Гиперссылка7"/>
    <w:basedOn w:val="af6"/>
    <w:rsid w:val="00FE1A62"/>
    <w:rPr>
      <w:rFonts w:ascii="Verdana" w:hAnsi="Verdana"/>
      <w:color w:val="auto"/>
      <w:sz w:val="20"/>
      <w:szCs w:val="20"/>
      <w:u w:val="none"/>
      <w:effect w:val="none"/>
    </w:rPr>
  </w:style>
  <w:style w:type="character" w:customStyle="1" w:styleId="toplinks1">
    <w:name w:val="top_links1"/>
    <w:basedOn w:val="af6"/>
    <w:rsid w:val="00FE1A62"/>
    <w:rPr>
      <w:b/>
      <w:bCs/>
      <w:caps/>
      <w:smallCaps/>
      <w:color w:val="auto"/>
      <w:sz w:val="22"/>
      <w:szCs w:val="22"/>
    </w:rPr>
  </w:style>
  <w:style w:type="character" w:customStyle="1" w:styleId="invisible1">
    <w:name w:val="invisible1"/>
    <w:basedOn w:val="af6"/>
    <w:rsid w:val="00FE1A62"/>
    <w:rPr>
      <w:vanish/>
    </w:rPr>
  </w:style>
  <w:style w:type="character" w:customStyle="1" w:styleId="infohead1">
    <w:name w:val="info_head1"/>
    <w:basedOn w:val="af6"/>
    <w:rsid w:val="00FE1A62"/>
    <w:rPr>
      <w:b/>
      <w:bCs/>
      <w:color w:val="auto"/>
      <w:sz w:val="24"/>
      <w:szCs w:val="24"/>
    </w:rPr>
  </w:style>
  <w:style w:type="character" w:customStyle="1" w:styleId="lineheight1">
    <w:name w:val="lineheight1"/>
    <w:basedOn w:val="af6"/>
    <w:rsid w:val="00FE1A62"/>
  </w:style>
  <w:style w:type="character" w:customStyle="1" w:styleId="newshead1">
    <w:name w:val="news_head1"/>
    <w:basedOn w:val="af6"/>
    <w:rsid w:val="00FE1A62"/>
    <w:rPr>
      <w:b/>
      <w:bCs/>
      <w:color w:val="FFFFFF"/>
      <w:sz w:val="24"/>
      <w:szCs w:val="24"/>
    </w:rPr>
  </w:style>
  <w:style w:type="character" w:customStyle="1" w:styleId="newssubhead1">
    <w:name w:val="news_sub_head1"/>
    <w:basedOn w:val="af6"/>
    <w:rsid w:val="00FE1A62"/>
    <w:rPr>
      <w:b/>
      <w:bCs/>
      <w:color w:val="auto"/>
      <w:sz w:val="24"/>
      <w:szCs w:val="24"/>
    </w:rPr>
  </w:style>
  <w:style w:type="character" w:customStyle="1" w:styleId="newstext1">
    <w:name w:val="news_text1"/>
    <w:basedOn w:val="af6"/>
    <w:rsid w:val="00FE1A62"/>
    <w:rPr>
      <w:color w:val="FFFFFF"/>
      <w:sz w:val="24"/>
      <w:szCs w:val="24"/>
    </w:rPr>
  </w:style>
  <w:style w:type="character" w:customStyle="1" w:styleId="bigbluelink1">
    <w:name w:val="big_blue_link1"/>
    <w:basedOn w:val="af6"/>
    <w:rsid w:val="00FE1A62"/>
    <w:rPr>
      <w:b/>
      <w:bCs/>
      <w:color w:val="auto"/>
      <w:sz w:val="42"/>
      <w:szCs w:val="42"/>
    </w:rPr>
  </w:style>
  <w:style w:type="character" w:customStyle="1" w:styleId="rotatetxt1">
    <w:name w:val="rotatetxt1"/>
    <w:basedOn w:val="af6"/>
    <w:rsid w:val="00FE1A62"/>
    <w:rPr>
      <w:rFonts w:ascii="Verdana" w:hAnsi="Verdana"/>
      <w:color w:val="auto"/>
      <w:sz w:val="19"/>
      <w:szCs w:val="19"/>
    </w:rPr>
  </w:style>
  <w:style w:type="character" w:customStyle="1" w:styleId="smallbluelink1">
    <w:name w:val="small_blue_link1"/>
    <w:basedOn w:val="af6"/>
    <w:rsid w:val="00FE1A62"/>
    <w:rPr>
      <w:color w:val="auto"/>
      <w:sz w:val="25"/>
      <w:szCs w:val="25"/>
    </w:rPr>
  </w:style>
  <w:style w:type="character" w:customStyle="1" w:styleId="footertext1">
    <w:name w:val="footer_text1"/>
    <w:basedOn w:val="af6"/>
    <w:rsid w:val="00FE1A62"/>
    <w:rPr>
      <w:rFonts w:ascii="Arial" w:hAnsi="Arial" w:cs="Arial"/>
      <w:color w:val="FFFFFF"/>
      <w:sz w:val="17"/>
      <w:szCs w:val="17"/>
    </w:rPr>
  </w:style>
  <w:style w:type="paragraph" w:customStyle="1" w:styleId="journaltitles">
    <w:name w:val="journaltitles"/>
    <w:basedOn w:val="af5"/>
    <w:rsid w:val="00FE1A62"/>
    <w:pPr>
      <w:suppressAutoHyphens w:val="0"/>
      <w:spacing w:before="100" w:beforeAutospacing="1" w:after="100" w:afterAutospacing="1"/>
    </w:pPr>
    <w:rPr>
      <w:rFonts w:ascii="Arial" w:eastAsia="Times New Roman" w:hAnsi="Arial" w:cs="Arial"/>
      <w:color w:val="000000"/>
      <w:lang w:eastAsia="ru-RU"/>
    </w:rPr>
  </w:style>
  <w:style w:type="character" w:customStyle="1" w:styleId="small1">
    <w:name w:val="small1"/>
    <w:basedOn w:val="af6"/>
    <w:rsid w:val="00FE1A62"/>
    <w:rPr>
      <w:rFonts w:ascii="Arial" w:hAnsi="Arial" w:cs="Arial"/>
      <w:color w:val="000000"/>
      <w:sz w:val="16"/>
      <w:szCs w:val="16"/>
    </w:rPr>
  </w:style>
  <w:style w:type="character" w:customStyle="1" w:styleId="maintext1">
    <w:name w:val="maintext1"/>
    <w:basedOn w:val="af6"/>
    <w:rsid w:val="00FE1A62"/>
    <w:rPr>
      <w:rFonts w:ascii="Arial" w:hAnsi="Arial" w:cs="Arial"/>
      <w:color w:val="000000"/>
      <w:sz w:val="18"/>
      <w:szCs w:val="18"/>
    </w:rPr>
  </w:style>
  <w:style w:type="paragraph" w:customStyle="1" w:styleId="default0">
    <w:name w:val="default"/>
    <w:basedOn w:val="af5"/>
    <w:rsid w:val="00FE1A62"/>
    <w:pPr>
      <w:suppressAutoHyphens w:val="0"/>
      <w:spacing w:before="100" w:beforeAutospacing="1" w:after="100" w:afterAutospacing="1"/>
    </w:pPr>
    <w:rPr>
      <w:rFonts w:ascii="Times New Roman" w:eastAsia="Times New Roman" w:hAnsi="Times New Roman" w:cs="Times New Roman"/>
      <w:lang w:eastAsia="ru-RU"/>
    </w:rPr>
  </w:style>
  <w:style w:type="numbering" w:customStyle="1" w:styleId="3fff">
    <w:name w:val="Нет списка3"/>
    <w:next w:val="af8"/>
    <w:uiPriority w:val="99"/>
    <w:semiHidden/>
    <w:unhideWhenUsed/>
    <w:rsid w:val="00AF649C"/>
  </w:style>
  <w:style w:type="paragraph" w:customStyle="1" w:styleId="7d">
    <w:name w:val="Обычный7"/>
    <w:rsid w:val="003A6904"/>
    <w:pPr>
      <w:widowControl w:val="0"/>
    </w:pPr>
    <w:rPr>
      <w:rFonts w:ascii="Times New Roman" w:eastAsia="Times New Roman" w:hAnsi="Times New Roman" w:cs="Times New Roman"/>
      <w:snapToGrid w:val="0"/>
    </w:rPr>
  </w:style>
  <w:style w:type="numbering" w:customStyle="1" w:styleId="4ff0">
    <w:name w:val="Нет списка4"/>
    <w:next w:val="af8"/>
    <w:uiPriority w:val="99"/>
    <w:semiHidden/>
    <w:unhideWhenUsed/>
    <w:rsid w:val="00267173"/>
  </w:style>
  <w:style w:type="paragraph" w:customStyle="1" w:styleId="2fffff2">
    <w:name w:val="Текст выноски2"/>
    <w:basedOn w:val="af5"/>
    <w:rsid w:val="00267173"/>
    <w:pPr>
      <w:suppressAutoHyphens w:val="0"/>
    </w:pPr>
    <w:rPr>
      <w:rFonts w:ascii="Tahoma" w:eastAsia="Times New Roman" w:hAnsi="Tahoma" w:cs="Tahoma"/>
      <w:sz w:val="16"/>
      <w:szCs w:val="16"/>
      <w:lang w:val="uk-UA" w:eastAsia="uk-UA"/>
    </w:rPr>
  </w:style>
  <w:style w:type="character" w:customStyle="1" w:styleId="titlered2">
    <w:name w:val="title_red2"/>
    <w:basedOn w:val="af6"/>
    <w:rsid w:val="00292B3F"/>
    <w:rPr>
      <w:rFonts w:ascii="Arial" w:hAnsi="Arial" w:cs="Arial" w:hint="default"/>
      <w:b/>
      <w:bCs/>
      <w:color w:val="990000"/>
      <w:sz w:val="21"/>
      <w:szCs w:val="21"/>
    </w:rPr>
  </w:style>
  <w:style w:type="paragraph" w:customStyle="1" w:styleId="14pt2">
    <w:name w:val="Стиль Текст + 14 pt"/>
    <w:basedOn w:val="af5"/>
    <w:rsid w:val="00937513"/>
    <w:pPr>
      <w:suppressAutoHyphens w:val="0"/>
      <w:spacing w:line="360" w:lineRule="auto"/>
    </w:pPr>
    <w:rPr>
      <w:rFonts w:ascii="Times New Roman" w:eastAsia="Times New Roman" w:hAnsi="Times New Roman" w:cs="Times New Roman"/>
      <w:sz w:val="28"/>
      <w:szCs w:val="28"/>
      <w:lang w:eastAsia="ru-RU"/>
    </w:rPr>
  </w:style>
  <w:style w:type="character" w:customStyle="1" w:styleId="afffffffffffffffffffffd">
    <w:name w:val="Знак Знак"/>
    <w:basedOn w:val="af6"/>
    <w:rsid w:val="00937513"/>
    <w:rPr>
      <w:sz w:val="24"/>
      <w:szCs w:val="24"/>
      <w:lang w:val="ru-RU" w:eastAsia="ru-RU"/>
    </w:rPr>
  </w:style>
  <w:style w:type="character" w:customStyle="1" w:styleId="14pt3">
    <w:name w:val="Стиль Текст + 14 pt Знак"/>
    <w:basedOn w:val="af6"/>
    <w:locked/>
    <w:rsid w:val="00314A13"/>
    <w:rPr>
      <w:sz w:val="28"/>
      <w:szCs w:val="28"/>
      <w:lang w:val="ru-RU" w:eastAsia="ru-RU" w:bidi="ar-SA"/>
    </w:rPr>
  </w:style>
  <w:style w:type="character" w:customStyle="1" w:styleId="14pt4">
    <w:name w:val="Стиль Текст + 14 pt Знак Знак"/>
    <w:basedOn w:val="af6"/>
    <w:locked/>
    <w:rsid w:val="00314A13"/>
    <w:rPr>
      <w:sz w:val="28"/>
      <w:szCs w:val="28"/>
      <w:lang w:val="ru-RU" w:eastAsia="ru-RU" w:bidi="ar-SA"/>
    </w:rPr>
  </w:style>
  <w:style w:type="character" w:customStyle="1" w:styleId="133">
    <w:name w:val="Знак Знак13"/>
    <w:basedOn w:val="af6"/>
    <w:locked/>
    <w:rsid w:val="00314A13"/>
    <w:rPr>
      <w:i/>
      <w:iCs/>
      <w:sz w:val="28"/>
      <w:szCs w:val="28"/>
      <w:lang w:val="uk-UA" w:eastAsia="ru-RU" w:bidi="ar-SA"/>
    </w:rPr>
  </w:style>
  <w:style w:type="character" w:customStyle="1" w:styleId="normal10">
    <w:name w:val="normal1"/>
    <w:basedOn w:val="af6"/>
    <w:rsid w:val="00DE5D7B"/>
    <w:rPr>
      <w:rFonts w:ascii="Arial" w:hAnsi="Arial" w:cs="Arial" w:hint="default"/>
      <w:b w:val="0"/>
      <w:bCs w:val="0"/>
      <w:strike w:val="0"/>
      <w:dstrike w:val="0"/>
      <w:color w:val="17273E"/>
      <w:sz w:val="18"/>
      <w:szCs w:val="18"/>
      <w:u w:val="none"/>
      <w:effect w:val="none"/>
    </w:rPr>
  </w:style>
  <w:style w:type="paragraph" w:customStyle="1" w:styleId="4ff1">
    <w:name w:val="Подзаголовок4"/>
    <w:basedOn w:val="af5"/>
    <w:rsid w:val="00DE5D7B"/>
    <w:pPr>
      <w:suppressAutoHyphens w:val="0"/>
      <w:spacing w:line="312" w:lineRule="auto"/>
    </w:pPr>
    <w:rPr>
      <w:rFonts w:ascii="Arial" w:eastAsia="Times New Roman" w:hAnsi="Arial" w:cs="Arial"/>
      <w:b/>
      <w:bCs/>
      <w:color w:val="000000"/>
      <w:sz w:val="20"/>
      <w:szCs w:val="20"/>
      <w:lang w:eastAsia="ru-RU"/>
    </w:rPr>
  </w:style>
  <w:style w:type="numbering" w:customStyle="1" w:styleId="5f7">
    <w:name w:val="Нет списка5"/>
    <w:next w:val="af8"/>
    <w:uiPriority w:val="99"/>
    <w:semiHidden/>
    <w:unhideWhenUsed/>
    <w:rsid w:val="0039380B"/>
  </w:style>
  <w:style w:type="paragraph" w:customStyle="1" w:styleId="260">
    <w:name w:val="Основной текст 26"/>
    <w:basedOn w:val="af5"/>
    <w:rsid w:val="007F3184"/>
    <w:pPr>
      <w:suppressAutoHyphens w:val="0"/>
      <w:spacing w:line="360" w:lineRule="auto"/>
      <w:ind w:firstLine="709"/>
      <w:jc w:val="both"/>
    </w:pPr>
    <w:rPr>
      <w:rFonts w:ascii="Times New Roman" w:eastAsia="Times New Roman" w:hAnsi="Times New Roman" w:cs="Times New Roman"/>
      <w:sz w:val="28"/>
      <w:szCs w:val="20"/>
      <w:lang w:val="en-US" w:eastAsia="ru-RU"/>
    </w:rPr>
  </w:style>
  <w:style w:type="numbering" w:customStyle="1" w:styleId="6f0">
    <w:name w:val="Нет списка6"/>
    <w:next w:val="af8"/>
    <w:uiPriority w:val="99"/>
    <w:semiHidden/>
    <w:unhideWhenUsed/>
    <w:rsid w:val="00BA3A4E"/>
  </w:style>
  <w:style w:type="paragraph" w:customStyle="1" w:styleId="160">
    <w:name w:val="Основной текст16"/>
    <w:basedOn w:val="af5"/>
    <w:rsid w:val="00C44D61"/>
    <w:pPr>
      <w:suppressAutoHyphens w:val="0"/>
    </w:pPr>
    <w:rPr>
      <w:rFonts w:ascii="Times New Roman" w:eastAsia="Times New Roman" w:hAnsi="Times New Roman" w:cs="Times New Roman"/>
      <w:b/>
      <w:sz w:val="28"/>
      <w:szCs w:val="20"/>
      <w:lang w:val="en-US" w:eastAsia="ru-RU"/>
    </w:rPr>
  </w:style>
  <w:style w:type="paragraph" w:customStyle="1" w:styleId="8a">
    <w:name w:val="Обычный8"/>
    <w:rsid w:val="00FC5D3D"/>
    <w:rPr>
      <w:rFonts w:ascii="Times New Roman" w:eastAsia="Times New Roman" w:hAnsi="Times New Roman" w:cs="Times New Roman"/>
      <w:lang w:val="en-GB"/>
    </w:rPr>
  </w:style>
  <w:style w:type="paragraph" w:customStyle="1" w:styleId="333">
    <w:name w:val="Заголовок 33"/>
    <w:basedOn w:val="8a"/>
    <w:next w:val="8a"/>
    <w:rsid w:val="00FC5D3D"/>
    <w:pPr>
      <w:keepNext/>
    </w:pPr>
    <w:rPr>
      <w:b/>
      <w:sz w:val="28"/>
      <w:lang w:val="uk-UA"/>
    </w:rPr>
  </w:style>
  <w:style w:type="paragraph" w:customStyle="1" w:styleId="420">
    <w:name w:val="Заголовок 42"/>
    <w:basedOn w:val="8a"/>
    <w:next w:val="8a"/>
    <w:rsid w:val="00FC5D3D"/>
    <w:pPr>
      <w:keepNext/>
      <w:spacing w:line="360" w:lineRule="auto"/>
      <w:jc w:val="both"/>
    </w:pPr>
    <w:rPr>
      <w:b/>
      <w:sz w:val="28"/>
    </w:rPr>
  </w:style>
  <w:style w:type="paragraph" w:customStyle="1" w:styleId="620">
    <w:name w:val="Заголовок 62"/>
    <w:basedOn w:val="8a"/>
    <w:next w:val="8a"/>
    <w:rsid w:val="00FC5D3D"/>
    <w:pPr>
      <w:keepNext/>
      <w:jc w:val="both"/>
    </w:pPr>
    <w:rPr>
      <w:b/>
      <w:sz w:val="28"/>
      <w:lang w:val="uk-UA"/>
    </w:rPr>
  </w:style>
  <w:style w:type="paragraph" w:customStyle="1" w:styleId="270">
    <w:name w:val="Основной текст 27"/>
    <w:basedOn w:val="8a"/>
    <w:rsid w:val="00FC5D3D"/>
    <w:pPr>
      <w:spacing w:line="360" w:lineRule="auto"/>
      <w:ind w:firstLine="709"/>
      <w:jc w:val="both"/>
    </w:pPr>
    <w:rPr>
      <w:sz w:val="28"/>
      <w:lang w:val="uk-UA"/>
    </w:rPr>
  </w:style>
  <w:style w:type="paragraph" w:customStyle="1" w:styleId="4ff2">
    <w:name w:val="Название4"/>
    <w:basedOn w:val="8a"/>
    <w:rsid w:val="00FC5D3D"/>
    <w:pPr>
      <w:spacing w:line="360" w:lineRule="auto"/>
      <w:jc w:val="center"/>
    </w:pPr>
    <w:rPr>
      <w:sz w:val="28"/>
      <w:lang w:val="en-US"/>
    </w:rPr>
  </w:style>
  <w:style w:type="paragraph" w:customStyle="1" w:styleId="2fffff3">
    <w:name w:val="Верхний колонтитул2"/>
    <w:basedOn w:val="8a"/>
    <w:rsid w:val="00FC5D3D"/>
    <w:pPr>
      <w:tabs>
        <w:tab w:val="center" w:pos="4153"/>
        <w:tab w:val="right" w:pos="8306"/>
      </w:tabs>
    </w:pPr>
  </w:style>
  <w:style w:type="character" w:customStyle="1" w:styleId="title11">
    <w:name w:val="title11"/>
    <w:basedOn w:val="af6"/>
    <w:rsid w:val="00E3373F"/>
    <w:rPr>
      <w:rFonts w:ascii="Verdana" w:hAnsi="Verdana" w:hint="default"/>
      <w:b/>
      <w:bCs/>
      <w:sz w:val="21"/>
      <w:szCs w:val="21"/>
    </w:rPr>
  </w:style>
  <w:style w:type="paragraph" w:customStyle="1" w:styleId="paper1">
    <w:name w:val="paper1"/>
    <w:basedOn w:val="af5"/>
    <w:rsid w:val="00E3373F"/>
    <w:pPr>
      <w:shd w:val="clear" w:color="auto" w:fill="FFFFFF"/>
      <w:suppressAutoHyphens w:val="0"/>
      <w:spacing w:before="300" w:after="300" w:line="260" w:lineRule="atLeast"/>
      <w:ind w:left="300" w:right="300" w:hanging="240"/>
    </w:pPr>
    <w:rPr>
      <w:rFonts w:ascii="Helvetica" w:eastAsia="MS Mincho" w:hAnsi="Helvetica" w:cs="Times New Roman"/>
      <w:color w:val="000000"/>
      <w:sz w:val="20"/>
      <w:szCs w:val="20"/>
      <w:lang w:eastAsia="ja-JP"/>
    </w:rPr>
  </w:style>
  <w:style w:type="paragraph" w:customStyle="1" w:styleId="P">
    <w:name w:val="СтильP"/>
    <w:basedOn w:val="af5"/>
    <w:rsid w:val="00267C0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afffffffffffffffffffffe">
    <w:name w:val="Дисс. Обычный абзац"/>
    <w:basedOn w:val="af5"/>
    <w:link w:val="affffffffffffffffffffff"/>
    <w:rsid w:val="008D39D9"/>
    <w:pPr>
      <w:suppressAutoHyphens w:val="0"/>
      <w:spacing w:line="360" w:lineRule="exact"/>
      <w:ind w:firstLine="709"/>
      <w:jc w:val="both"/>
    </w:pPr>
    <w:rPr>
      <w:rFonts w:ascii="Times New Roman" w:eastAsia="Times New Roman" w:hAnsi="Times New Roman" w:cs="Times New Roman"/>
      <w:sz w:val="26"/>
      <w:szCs w:val="26"/>
      <w:lang w:val="uk-UA" w:eastAsia="ru-RU"/>
    </w:rPr>
  </w:style>
  <w:style w:type="character" w:customStyle="1" w:styleId="affffffffffffffffffffff">
    <w:name w:val="Дисс. Обычный абзац Знак"/>
    <w:basedOn w:val="af6"/>
    <w:link w:val="afffffffffffffffffffffe"/>
    <w:rsid w:val="008D39D9"/>
    <w:rPr>
      <w:rFonts w:ascii="Times New Roman" w:eastAsia="Times New Roman" w:hAnsi="Times New Roman" w:cs="Times New Roman"/>
      <w:sz w:val="26"/>
      <w:szCs w:val="26"/>
      <w:lang w:val="uk-UA"/>
    </w:rPr>
  </w:style>
  <w:style w:type="paragraph" w:customStyle="1" w:styleId="13pt1">
    <w:name w:val="Стиль Авторское выделение Знак + 13 pt"/>
    <w:basedOn w:val="af5"/>
    <w:link w:val="13pt2"/>
    <w:rsid w:val="008D39D9"/>
    <w:pPr>
      <w:suppressAutoHyphens w:val="0"/>
      <w:spacing w:line="360" w:lineRule="exact"/>
      <w:ind w:firstLine="709"/>
      <w:jc w:val="both"/>
    </w:pPr>
    <w:rPr>
      <w:rFonts w:ascii="Times New Roman" w:eastAsia="Times New Roman" w:hAnsi="Times New Roman" w:cs="Times New Roman"/>
      <w:b/>
      <w:bCs/>
      <w:sz w:val="26"/>
      <w:szCs w:val="28"/>
      <w:lang w:val="uk-UA" w:eastAsia="ru-RU"/>
    </w:rPr>
  </w:style>
  <w:style w:type="character" w:customStyle="1" w:styleId="13pt2">
    <w:name w:val="Стиль Авторское выделение Знак + 13 pt Знак"/>
    <w:basedOn w:val="af6"/>
    <w:link w:val="13pt1"/>
    <w:rsid w:val="008D39D9"/>
    <w:rPr>
      <w:rFonts w:ascii="Times New Roman" w:eastAsia="Times New Roman" w:hAnsi="Times New Roman" w:cs="Times New Roman"/>
      <w:b/>
      <w:bCs/>
      <w:sz w:val="26"/>
      <w:szCs w:val="28"/>
      <w:lang w:val="uk-UA"/>
    </w:rPr>
  </w:style>
  <w:style w:type="paragraph" w:customStyle="1" w:styleId="141253">
    <w:name w:val="Стиль 14 пт По ширине Первая строка:  125 см Перед:  3 пт Посл..."/>
    <w:basedOn w:val="af5"/>
    <w:rsid w:val="008D39D9"/>
    <w:pPr>
      <w:suppressAutoHyphens w:val="0"/>
      <w:spacing w:line="360" w:lineRule="auto"/>
      <w:ind w:firstLine="709"/>
      <w:jc w:val="both"/>
    </w:pPr>
    <w:rPr>
      <w:rFonts w:ascii="Times New Roman" w:eastAsia="Times New Roman" w:hAnsi="Times New Roman" w:cs="Times New Roman"/>
      <w:sz w:val="26"/>
      <w:szCs w:val="20"/>
      <w:lang w:val="uk-UA" w:eastAsia="ru-RU"/>
    </w:rPr>
  </w:style>
  <w:style w:type="paragraph" w:customStyle="1" w:styleId="affffffffffffffffffffff0">
    <w:name w:val="Определения Автора"/>
    <w:basedOn w:val="af5"/>
    <w:link w:val="affffffffffffffffffffff1"/>
    <w:rsid w:val="007B0B7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ff1">
    <w:name w:val="Определения Автора Знак"/>
    <w:basedOn w:val="af6"/>
    <w:link w:val="affffffffffffffffffffff0"/>
    <w:rsid w:val="007B0B78"/>
    <w:rPr>
      <w:rFonts w:ascii="Times New Roman" w:eastAsia="Times New Roman" w:hAnsi="Times New Roman" w:cs="Times New Roman"/>
      <w:b/>
      <w:bCs/>
      <w:sz w:val="28"/>
      <w:szCs w:val="28"/>
      <w:lang w:val="uk-UA"/>
    </w:rPr>
  </w:style>
  <w:style w:type="paragraph" w:customStyle="1" w:styleId="Just0">
    <w:name w:val="Just"/>
    <w:rsid w:val="007B0B78"/>
    <w:pPr>
      <w:spacing w:before="40" w:after="40"/>
      <w:ind w:firstLine="568"/>
      <w:jc w:val="both"/>
    </w:pPr>
    <w:rPr>
      <w:rFonts w:ascii="Times New Roman" w:eastAsia="Times New Roman" w:hAnsi="Times New Roman" w:cs="Times New Roman"/>
      <w:snapToGrid w:val="0"/>
      <w:sz w:val="24"/>
    </w:rPr>
  </w:style>
  <w:style w:type="paragraph" w:customStyle="1" w:styleId="108">
    <w:name w:val="Стиль Абзац списка + После:  10 пт"/>
    <w:basedOn w:val="afffffffff8"/>
    <w:rsid w:val="007B0B78"/>
    <w:pPr>
      <w:widowControl/>
      <w:suppressAutoHyphens w:val="0"/>
      <w:ind w:left="284" w:firstLine="709"/>
    </w:pPr>
    <w:rPr>
      <w:rFonts w:ascii="Times New Roman" w:eastAsia="Times New Roman" w:hAnsi="Times New Roman" w:cs="Times New Roman"/>
      <w:lang w:val="uk-UA" w:eastAsia="ru-RU"/>
    </w:rPr>
  </w:style>
  <w:style w:type="paragraph" w:customStyle="1" w:styleId="affffffffffffffffffffff2">
    <w:name w:val="Обычный_Автореферат"/>
    <w:basedOn w:val="af5"/>
    <w:rsid w:val="007B0B78"/>
    <w:pPr>
      <w:suppressAutoHyphens w:val="0"/>
      <w:ind w:firstLine="709"/>
      <w:jc w:val="both"/>
    </w:pPr>
    <w:rPr>
      <w:rFonts w:ascii="Times New Roman" w:eastAsia="Times New Roman" w:hAnsi="Times New Roman" w:cs="Times New Roman"/>
      <w:szCs w:val="20"/>
      <w:lang w:val="uk-UA" w:eastAsia="ru-RU"/>
    </w:rPr>
  </w:style>
  <w:style w:type="character" w:customStyle="1" w:styleId="content">
    <w:name w:val="content"/>
    <w:basedOn w:val="af6"/>
    <w:rsid w:val="007B0B78"/>
  </w:style>
  <w:style w:type="character" w:customStyle="1" w:styleId="affffffffffffffffffffff3">
    <w:name w:val="Обычный абзац"/>
    <w:basedOn w:val="af6"/>
    <w:rsid w:val="007B0B78"/>
    <w:rPr>
      <w:rFonts w:ascii="Times New Roman" w:hAnsi="Times New Roman"/>
      <w:sz w:val="28"/>
      <w:lang w:val="uk-UA"/>
    </w:rPr>
  </w:style>
  <w:style w:type="paragraph" w:customStyle="1" w:styleId="1140">
    <w:name w:val="Стиль Заголовок 1 + 14 пт"/>
    <w:basedOn w:val="1"/>
    <w:rsid w:val="007B0B78"/>
    <w:pPr>
      <w:numPr>
        <w:numId w:val="0"/>
      </w:numPr>
      <w:suppressAutoHyphens w:val="0"/>
      <w:spacing w:before="0" w:after="120" w:line="360" w:lineRule="auto"/>
      <w:ind w:firstLine="709"/>
      <w:jc w:val="both"/>
    </w:pPr>
    <w:rPr>
      <w:rFonts w:ascii="Times New Roman" w:eastAsia="Times New Roman" w:hAnsi="Times New Roman" w:cs="Arial"/>
      <w:kern w:val="32"/>
      <w:sz w:val="28"/>
      <w:lang w:val="uk-UA" w:eastAsia="ru-RU"/>
    </w:rPr>
  </w:style>
  <w:style w:type="paragraph" w:customStyle="1" w:styleId="affffffffffffffffffffff4">
    <w:name w:val="дис основной"/>
    <w:uiPriority w:val="99"/>
    <w:rsid w:val="0010053C"/>
    <w:pPr>
      <w:suppressAutoHyphens/>
      <w:spacing w:line="360" w:lineRule="auto"/>
      <w:ind w:firstLine="720"/>
      <w:jc w:val="both"/>
    </w:pPr>
    <w:rPr>
      <w:rFonts w:ascii="Times New Roman" w:eastAsia="Times New Roman" w:hAnsi="Times New Roman" w:cs="Times New Roman"/>
      <w:sz w:val="28"/>
    </w:rPr>
  </w:style>
  <w:style w:type="paragraph" w:customStyle="1" w:styleId="affffffffffffffffffffff5">
    <w:name w:val="дис как заголовок раздела"/>
    <w:basedOn w:val="af5"/>
    <w:next w:val="affffffffffffffffffffff4"/>
    <w:uiPriority w:val="99"/>
    <w:rsid w:val="0010053C"/>
    <w:pPr>
      <w:keepNext/>
      <w:keepLines/>
      <w:pageBreakBefore/>
      <w:spacing w:before="360" w:after="600" w:line="360" w:lineRule="auto"/>
      <w:ind w:left="680" w:right="680"/>
      <w:jc w:val="center"/>
      <w:outlineLvl w:val="0"/>
    </w:pPr>
    <w:rPr>
      <w:rFonts w:ascii="Times New Roman" w:eastAsia="Times New Roman" w:hAnsi="Times New Roman" w:cs="Times New Roman"/>
      <w:b/>
      <w:caps/>
      <w:sz w:val="28"/>
      <w:szCs w:val="20"/>
      <w:lang w:eastAsia="ru-RU"/>
    </w:rPr>
  </w:style>
  <w:style w:type="paragraph" w:customStyle="1" w:styleId="TableParagraph">
    <w:name w:val="Table Paragraph"/>
    <w:basedOn w:val="af5"/>
    <w:uiPriority w:val="99"/>
    <w:rsid w:val="0010053C"/>
    <w:pPr>
      <w:widowControl w:val="0"/>
      <w:suppressAutoHyphens w:val="0"/>
    </w:pPr>
    <w:rPr>
      <w:rFonts w:ascii="Calibri" w:eastAsia="Times New Roman" w:hAnsi="Calibri" w:cs="Times New Roman"/>
      <w:sz w:val="22"/>
      <w:szCs w:val="22"/>
      <w:lang w:val="en-US" w:eastAsia="en-US"/>
    </w:rPr>
  </w:style>
  <w:style w:type="character" w:customStyle="1" w:styleId="hps">
    <w:name w:val="hps"/>
    <w:rsid w:val="0010053C"/>
  </w:style>
  <w:style w:type="character" w:customStyle="1" w:styleId="affffffffffffffffffffff6">
    <w:name w:val="Основний текст_"/>
    <w:link w:val="affffffffffffffffffffff7"/>
    <w:uiPriority w:val="99"/>
    <w:locked/>
    <w:rsid w:val="0010053C"/>
    <w:rPr>
      <w:sz w:val="21"/>
      <w:shd w:val="clear" w:color="auto" w:fill="FFFFFF"/>
    </w:rPr>
  </w:style>
  <w:style w:type="paragraph" w:customStyle="1" w:styleId="affffffffffffffffffffff7">
    <w:name w:val="Основний текст"/>
    <w:basedOn w:val="af5"/>
    <w:link w:val="affffffffffffffffffffff6"/>
    <w:uiPriority w:val="99"/>
    <w:rsid w:val="0010053C"/>
    <w:pPr>
      <w:shd w:val="clear" w:color="auto" w:fill="FFFFFF"/>
      <w:suppressAutoHyphens w:val="0"/>
      <w:spacing w:line="230" w:lineRule="exact"/>
      <w:jc w:val="both"/>
    </w:pPr>
    <w:rPr>
      <w:rFonts w:ascii="PetersburgCTT" w:eastAsia="PetersburgCTT" w:hAnsi="PetersburgCTT" w:cs="PetersburgCTT"/>
      <w:sz w:val="21"/>
      <w:szCs w:val="20"/>
      <w:lang w:eastAsia="ru-RU"/>
    </w:rPr>
  </w:style>
  <w:style w:type="paragraph" w:customStyle="1" w:styleId="CM7">
    <w:name w:val="CM7"/>
    <w:basedOn w:val="Default"/>
    <w:next w:val="Default"/>
    <w:uiPriority w:val="99"/>
    <w:rsid w:val="0010053C"/>
    <w:pPr>
      <w:suppressAutoHyphens w:val="0"/>
      <w:autoSpaceDN w:val="0"/>
      <w:adjustRightInd w:val="0"/>
      <w:spacing w:line="240" w:lineRule="atLeast"/>
    </w:pPr>
    <w:rPr>
      <w:rFonts w:ascii="Minion Pro" w:eastAsia="Times New Roman" w:hAnsi="Minion Pro" w:cs="Times New Roman"/>
      <w:color w:val="auto"/>
      <w:lang w:eastAsia="ru-RU"/>
    </w:rPr>
  </w:style>
  <w:style w:type="character" w:customStyle="1" w:styleId="parasmallgreytext">
    <w:name w:val="parasmallgreytext"/>
    <w:uiPriority w:val="99"/>
    <w:rsid w:val="0010053C"/>
    <w:rPr>
      <w:rFonts w:cs="Times New Roman"/>
    </w:rPr>
  </w:style>
  <w:style w:type="table" w:styleId="1fffffff6">
    <w:name w:val="Table Grid 1"/>
    <w:basedOn w:val="af7"/>
    <w:rsid w:val="0010053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hpsatn">
    <w:name w:val="hps atn"/>
    <w:rsid w:val="0010053C"/>
    <w:rPr>
      <w:rFonts w:cs="Times New Roman"/>
    </w:rPr>
  </w:style>
  <w:style w:type="character" w:customStyle="1" w:styleId="affffffffffffffffffffff8">
    <w:name w:val="Основний текст + Курсив"/>
    <w:uiPriority w:val="99"/>
    <w:rsid w:val="0010053C"/>
    <w:rPr>
      <w:i/>
      <w:sz w:val="19"/>
    </w:rPr>
  </w:style>
  <w:style w:type="table" w:customStyle="1" w:styleId="1fffffff7">
    <w:name w:val="Сетка таблицы1"/>
    <w:uiPriority w:val="59"/>
    <w:rsid w:val="0010053C"/>
    <w:rPr>
      <w:rFonts w:ascii="Calibri" w:eastAsia="Times New Roman"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terature">
    <w:name w:val="Literature"/>
    <w:basedOn w:val="af5"/>
    <w:uiPriority w:val="99"/>
    <w:rsid w:val="0010053C"/>
    <w:pPr>
      <w:suppressAutoHyphens w:val="0"/>
      <w:spacing w:line="360" w:lineRule="auto"/>
      <w:contextualSpacing/>
      <w:jc w:val="both"/>
    </w:pPr>
    <w:rPr>
      <w:rFonts w:ascii="Times New Roman" w:eastAsia="Times New Roman" w:hAnsi="Times New Roman" w:cs="Times New Roman"/>
      <w:sz w:val="28"/>
      <w:szCs w:val="22"/>
      <w:lang w:val="uk-UA" w:eastAsia="en-US"/>
    </w:rPr>
  </w:style>
  <w:style w:type="paragraph" w:customStyle="1" w:styleId="2fffff4">
    <w:name w:val="Абзац списка2"/>
    <w:basedOn w:val="af5"/>
    <w:rsid w:val="0010053C"/>
    <w:pPr>
      <w:suppressAutoHyphens w:val="0"/>
      <w:spacing w:after="200" w:line="276" w:lineRule="auto"/>
      <w:ind w:left="720"/>
      <w:contextualSpacing/>
    </w:pPr>
    <w:rPr>
      <w:rFonts w:ascii="Calibri" w:eastAsia="Times New Roman" w:hAnsi="Calibri" w:cs="Times New Roman"/>
      <w:sz w:val="22"/>
      <w:szCs w:val="22"/>
      <w:lang w:eastAsia="en-US"/>
    </w:rPr>
  </w:style>
  <w:style w:type="character" w:customStyle="1" w:styleId="article-text">
    <w:name w:val="article-text"/>
    <w:basedOn w:val="af6"/>
    <w:rsid w:val="000071A8"/>
  </w:style>
  <w:style w:type="paragraph" w:customStyle="1" w:styleId="articleauthorname">
    <w:name w:val="articleauthorname"/>
    <w:basedOn w:val="af5"/>
    <w:rsid w:val="000071A8"/>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val="uk-UA" w:eastAsia="uk-UA"/>
    </w:rPr>
  </w:style>
  <w:style w:type="character" w:customStyle="1" w:styleId="navigationline">
    <w:name w:val="navigationline"/>
    <w:basedOn w:val="af6"/>
    <w:rsid w:val="000071A8"/>
  </w:style>
  <w:style w:type="character" w:customStyle="1" w:styleId="article-author">
    <w:name w:val="article-author"/>
    <w:basedOn w:val="af6"/>
    <w:rsid w:val="000071A8"/>
  </w:style>
  <w:style w:type="character" w:customStyle="1" w:styleId="orange1">
    <w:name w:val="orange1"/>
    <w:basedOn w:val="af6"/>
    <w:rsid w:val="000071A8"/>
    <w:rPr>
      <w:color w:val="FF9900"/>
    </w:rPr>
  </w:style>
  <w:style w:type="character" w:customStyle="1" w:styleId="A53">
    <w:name w:val="A5+3"/>
    <w:uiPriority w:val="99"/>
    <w:rsid w:val="003A67F5"/>
    <w:rPr>
      <w:color w:val="000000"/>
      <w:sz w:val="18"/>
    </w:rPr>
  </w:style>
  <w:style w:type="character" w:customStyle="1" w:styleId="FontStyle25">
    <w:name w:val="Font Style25"/>
    <w:rsid w:val="004A5A83"/>
    <w:rPr>
      <w:rFonts w:ascii="Times New Roman" w:hAnsi="Times New Roman" w:cs="Times New Roman"/>
      <w:sz w:val="18"/>
      <w:szCs w:val="18"/>
    </w:rPr>
  </w:style>
  <w:style w:type="character" w:customStyle="1" w:styleId="spelle">
    <w:name w:val="spelle"/>
    <w:basedOn w:val="af6"/>
    <w:rsid w:val="004A5A83"/>
  </w:style>
  <w:style w:type="paragraph" w:customStyle="1" w:styleId="1fffffff8">
    <w:name w:val="Знак Знак Знак Знак Знак Знак Знак Знак Знак Знак Знак1 Знак Знак Знак Знак Знак Знак Знак Знак Знак Знак"/>
    <w:basedOn w:val="af5"/>
    <w:uiPriority w:val="99"/>
    <w:rsid w:val="004A5A83"/>
    <w:pPr>
      <w:suppressAutoHyphens w:val="0"/>
      <w:spacing w:after="160" w:line="240" w:lineRule="exact"/>
      <w:jc w:val="both"/>
    </w:pPr>
    <w:rPr>
      <w:rFonts w:ascii="Tahoma" w:eastAsia="Times New Roman" w:hAnsi="Tahoma" w:cs="Times New Roman"/>
      <w:b/>
      <w:szCs w:val="20"/>
      <w:lang w:val="en-US" w:eastAsia="en-US"/>
    </w:rPr>
  </w:style>
  <w:style w:type="character" w:customStyle="1" w:styleId="ga1on">
    <w:name w:val="_ga1_on_"/>
    <w:basedOn w:val="af6"/>
    <w:rsid w:val="004A5A83"/>
  </w:style>
  <w:style w:type="character" w:customStyle="1" w:styleId="nobr">
    <w:name w:val="nobr"/>
    <w:basedOn w:val="af6"/>
    <w:rsid w:val="004A5A83"/>
  </w:style>
  <w:style w:type="paragraph" w:customStyle="1" w:styleId="ListParagraph1">
    <w:name w:val="List Paragraph1"/>
    <w:basedOn w:val="af5"/>
    <w:rsid w:val="004A5A83"/>
    <w:pPr>
      <w:suppressAutoHyphens w:val="0"/>
      <w:spacing w:after="200" w:line="276" w:lineRule="auto"/>
      <w:ind w:left="720"/>
      <w:contextualSpacing/>
    </w:pPr>
    <w:rPr>
      <w:rFonts w:ascii="Calibri" w:eastAsia="Calibri" w:hAnsi="Calibri" w:cs="Times New Roman"/>
      <w:sz w:val="22"/>
      <w:szCs w:val="22"/>
      <w:lang w:eastAsia="en-US"/>
    </w:rPr>
  </w:style>
  <w:style w:type="paragraph" w:customStyle="1" w:styleId="Pa141">
    <w:name w:val="Pa14+1"/>
    <w:basedOn w:val="af5"/>
    <w:next w:val="af5"/>
    <w:uiPriority w:val="99"/>
    <w:rsid w:val="004A5A83"/>
    <w:pPr>
      <w:suppressAutoHyphens w:val="0"/>
      <w:autoSpaceDE w:val="0"/>
      <w:autoSpaceDN w:val="0"/>
      <w:adjustRightInd w:val="0"/>
      <w:spacing w:line="201" w:lineRule="atLeast"/>
    </w:pPr>
    <w:rPr>
      <w:rFonts w:ascii="Warnock Pro" w:eastAsia="Calibri" w:hAnsi="Warnock Pro" w:cs="Times New Roman"/>
      <w:lang w:eastAsia="en-US"/>
    </w:rPr>
  </w:style>
  <w:style w:type="paragraph" w:customStyle="1" w:styleId="290">
    <w:name w:val="29"/>
    <w:basedOn w:val="af5"/>
    <w:uiPriority w:val="99"/>
    <w:rsid w:val="004A5A83"/>
    <w:pPr>
      <w:suppressAutoHyphens w:val="0"/>
      <w:spacing w:before="100" w:beforeAutospacing="1" w:after="100" w:afterAutospacing="1"/>
    </w:pPr>
    <w:rPr>
      <w:rFonts w:ascii="Calibri" w:eastAsia="Times New Roman" w:hAnsi="Calibri" w:cs="Times New Roman"/>
      <w:lang w:val="uk-UA" w:eastAsia="uk-UA"/>
    </w:rPr>
  </w:style>
  <w:style w:type="character" w:customStyle="1" w:styleId="3fff0">
    <w:name w:val="Оглавление (3)_"/>
    <w:link w:val="3fff1"/>
    <w:rsid w:val="00F67C61"/>
    <w:rPr>
      <w:rFonts w:ascii="Times New Roman" w:eastAsia="Times New Roman" w:hAnsi="Times New Roman" w:cs="Times New Roman"/>
      <w:i/>
      <w:iCs/>
      <w:sz w:val="23"/>
      <w:szCs w:val="23"/>
      <w:shd w:val="clear" w:color="auto" w:fill="FFFFFF"/>
    </w:rPr>
  </w:style>
  <w:style w:type="character" w:customStyle="1" w:styleId="313pt">
    <w:name w:val="Оглавление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Candara13pt">
    <w:name w:val="Оглавление (3) + Candara;13 pt;Не курсив"/>
    <w:rsid w:val="00F67C61"/>
    <w:rPr>
      <w:rFonts w:ascii="Candara" w:eastAsia="Candara" w:hAnsi="Candara" w:cs="Candara"/>
      <w:b w:val="0"/>
      <w:bCs w:val="0"/>
      <w:i/>
      <w:iCs/>
      <w:smallCaps w:val="0"/>
      <w:strike w:val="0"/>
      <w:color w:val="000000"/>
      <w:spacing w:val="0"/>
      <w:w w:val="100"/>
      <w:position w:val="0"/>
      <w:sz w:val="26"/>
      <w:szCs w:val="26"/>
      <w:u w:val="none"/>
    </w:rPr>
  </w:style>
  <w:style w:type="character" w:customStyle="1" w:styleId="-1pt2">
    <w:name w:val="Оглавление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2-1pt">
    <w:name w:val="Основной текст (2)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0">
    <w:name w:val="Основной текст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13pt-1pt">
    <w:name w:val="Основной текст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1pt0">
    <w:name w:val="Оглавление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lang w:val="ru-RU" w:eastAsia="ru-RU" w:bidi="ru-RU"/>
    </w:rPr>
  </w:style>
  <w:style w:type="character" w:customStyle="1" w:styleId="313pt1">
    <w:name w:val="Основной текст (3) + 13 pt;Полужирный"/>
    <w:rsid w:val="00F67C61"/>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4ff3">
    <w:name w:val="Оглавление (4)_"/>
    <w:link w:val="4ff4"/>
    <w:rsid w:val="00F67C61"/>
    <w:rPr>
      <w:rFonts w:ascii="Candara" w:eastAsia="Candara" w:hAnsi="Candara" w:cs="Candara"/>
      <w:sz w:val="26"/>
      <w:szCs w:val="26"/>
      <w:shd w:val="clear" w:color="auto" w:fill="FFFFFF"/>
    </w:rPr>
  </w:style>
  <w:style w:type="character" w:customStyle="1" w:styleId="4TimesNewRoman115pt">
    <w:name w:val="Оглавление (4) + Times New Roman;11;5 pt;Курсив;Малые прописные"/>
    <w:rsid w:val="00F67C61"/>
    <w:rPr>
      <w:rFonts w:ascii="Times New Roman" w:eastAsia="Times New Roman" w:hAnsi="Times New Roman" w:cs="Times New Roman"/>
      <w:b w:val="0"/>
      <w:bCs w:val="0"/>
      <w:i/>
      <w:iCs/>
      <w:smallCaps/>
      <w:strike w:val="0"/>
      <w:color w:val="000000"/>
      <w:spacing w:val="0"/>
      <w:w w:val="100"/>
      <w:position w:val="0"/>
      <w:sz w:val="23"/>
      <w:szCs w:val="23"/>
      <w:u w:val="none"/>
      <w:lang w:val="ru-RU" w:eastAsia="ru-RU" w:bidi="ru-RU"/>
    </w:rPr>
  </w:style>
  <w:style w:type="character" w:customStyle="1" w:styleId="Candara">
    <w:name w:val="Оглавление + Candara;Не курсив"/>
    <w:rsid w:val="00F67C61"/>
    <w:rPr>
      <w:rFonts w:ascii="Candara" w:eastAsia="Candara" w:hAnsi="Candara" w:cs="Candara"/>
      <w:b w:val="0"/>
      <w:bCs w:val="0"/>
      <w:i/>
      <w:iCs/>
      <w:smallCaps w:val="0"/>
      <w:strike w:val="0"/>
      <w:color w:val="000000"/>
      <w:spacing w:val="0"/>
      <w:w w:val="100"/>
      <w:position w:val="0"/>
      <w:sz w:val="26"/>
      <w:szCs w:val="26"/>
      <w:u w:val="none"/>
      <w:lang w:val="ru-RU" w:eastAsia="ru-RU" w:bidi="ru-RU"/>
    </w:rPr>
  </w:style>
  <w:style w:type="character" w:customStyle="1" w:styleId="5f8">
    <w:name w:val="Оглавление (5)_"/>
    <w:link w:val="5f9"/>
    <w:rsid w:val="00F67C61"/>
    <w:rPr>
      <w:rFonts w:ascii="Times New Roman" w:eastAsia="Times New Roman" w:hAnsi="Times New Roman" w:cs="Times New Roman"/>
      <w:b/>
      <w:bCs/>
      <w:i/>
      <w:iCs/>
      <w:sz w:val="26"/>
      <w:szCs w:val="26"/>
      <w:shd w:val="clear" w:color="auto" w:fill="FFFFFF"/>
    </w:rPr>
  </w:style>
  <w:style w:type="character" w:customStyle="1" w:styleId="5115pt">
    <w:name w:val="Оглавление (5) + 11;5 pt;Не полужирный"/>
    <w:rsid w:val="00F67C61"/>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5fa">
    <w:name w:val="Оглавление (5) + Не полужирный;Не курсив"/>
    <w:rsid w:val="00F67C61"/>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5115pt-2pt">
    <w:name w:val="Оглавление (5) + 11;5 pt;Не полужирный;Интервал -2 pt"/>
    <w:rsid w:val="00F67C61"/>
    <w:rPr>
      <w:rFonts w:ascii="Times New Roman" w:eastAsia="Times New Roman" w:hAnsi="Times New Roman" w:cs="Times New Roman"/>
      <w:b/>
      <w:bCs/>
      <w:i/>
      <w:iCs/>
      <w:smallCaps w:val="0"/>
      <w:strike w:val="0"/>
      <w:color w:val="000000"/>
      <w:spacing w:val="-40"/>
      <w:w w:val="100"/>
      <w:position w:val="0"/>
      <w:sz w:val="23"/>
      <w:szCs w:val="23"/>
      <w:u w:val="none"/>
      <w:lang w:val="ru-RU" w:eastAsia="ru-RU" w:bidi="ru-RU"/>
    </w:rPr>
  </w:style>
  <w:style w:type="character" w:customStyle="1" w:styleId="0pt1">
    <w:name w:val="Основной текст + Полужирный;Интервал 0 pt"/>
    <w:rsid w:val="00F67C61"/>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paragraph" w:customStyle="1" w:styleId="3fff1">
    <w:name w:val="Оглавление (3)"/>
    <w:basedOn w:val="af5"/>
    <w:link w:val="3fff0"/>
    <w:rsid w:val="00F67C61"/>
    <w:pPr>
      <w:widowControl w:val="0"/>
      <w:shd w:val="clear" w:color="auto" w:fill="FFFFFF"/>
      <w:suppressAutoHyphens w:val="0"/>
      <w:spacing w:before="360" w:line="485" w:lineRule="exact"/>
    </w:pPr>
    <w:rPr>
      <w:rFonts w:ascii="Times New Roman" w:eastAsia="Times New Roman" w:hAnsi="Times New Roman" w:cs="Times New Roman"/>
      <w:i/>
      <w:iCs/>
      <w:sz w:val="23"/>
      <w:szCs w:val="23"/>
      <w:lang w:eastAsia="ru-RU"/>
    </w:rPr>
  </w:style>
  <w:style w:type="paragraph" w:customStyle="1" w:styleId="4ff4">
    <w:name w:val="Оглавление (4)"/>
    <w:basedOn w:val="af5"/>
    <w:link w:val="4ff3"/>
    <w:rsid w:val="00F67C61"/>
    <w:pPr>
      <w:widowControl w:val="0"/>
      <w:shd w:val="clear" w:color="auto" w:fill="FFFFFF"/>
      <w:suppressAutoHyphens w:val="0"/>
      <w:spacing w:line="480" w:lineRule="exact"/>
      <w:jc w:val="both"/>
    </w:pPr>
    <w:rPr>
      <w:rFonts w:ascii="Candara" w:eastAsia="Candara" w:hAnsi="Candara" w:cs="Candara"/>
      <w:sz w:val="26"/>
      <w:szCs w:val="26"/>
      <w:lang w:eastAsia="ru-RU"/>
    </w:rPr>
  </w:style>
  <w:style w:type="paragraph" w:customStyle="1" w:styleId="5f9">
    <w:name w:val="Оглавление (5)"/>
    <w:basedOn w:val="af5"/>
    <w:link w:val="5f8"/>
    <w:rsid w:val="00F67C61"/>
    <w:pPr>
      <w:widowControl w:val="0"/>
      <w:shd w:val="clear" w:color="auto" w:fill="FFFFFF"/>
      <w:suppressAutoHyphens w:val="0"/>
      <w:spacing w:line="485" w:lineRule="exact"/>
    </w:pPr>
    <w:rPr>
      <w:rFonts w:ascii="Times New Roman" w:eastAsia="Times New Roman" w:hAnsi="Times New Roman" w:cs="Times New Roman"/>
      <w:b/>
      <w:bCs/>
      <w:i/>
      <w:iCs/>
      <w:sz w:val="26"/>
      <w:szCs w:val="26"/>
      <w:lang w:eastAsia="ru-RU"/>
    </w:rPr>
  </w:style>
  <w:style w:type="character" w:customStyle="1" w:styleId="1fffffff9">
    <w:name w:val="Заголовок №1 + Курсив"/>
    <w:rsid w:val="006C7D70"/>
    <w:rPr>
      <w:rFonts w:ascii="Franklin Gothic Heavy" w:eastAsia="Franklin Gothic Heavy" w:hAnsi="Franklin Gothic Heavy" w:cs="Franklin Gothic Heavy"/>
      <w:b w:val="0"/>
      <w:bCs w:val="0"/>
      <w:i/>
      <w:iCs/>
      <w:smallCaps w:val="0"/>
      <w:strike w:val="0"/>
      <w:color w:val="000000"/>
      <w:spacing w:val="0"/>
      <w:w w:val="100"/>
      <w:position w:val="0"/>
      <w:sz w:val="36"/>
      <w:szCs w:val="36"/>
      <w:u w:val="none"/>
      <w:lang w:val="uk-UA" w:eastAsia="uk-UA" w:bidi="uk-UA"/>
    </w:rPr>
  </w:style>
  <w:style w:type="character" w:customStyle="1" w:styleId="117pt">
    <w:name w:val="Заголовок №1 + 17 pt"/>
    <w:rsid w:val="006C7D70"/>
    <w:rPr>
      <w:rFonts w:ascii="Franklin Gothic Heavy" w:eastAsia="Franklin Gothic Heavy" w:hAnsi="Franklin Gothic Heavy" w:cs="Franklin Gothic Heavy"/>
      <w:b w:val="0"/>
      <w:bCs w:val="0"/>
      <w:i w:val="0"/>
      <w:iCs w:val="0"/>
      <w:smallCaps w:val="0"/>
      <w:strike w:val="0"/>
      <w:color w:val="000000"/>
      <w:spacing w:val="0"/>
      <w:w w:val="100"/>
      <w:position w:val="0"/>
      <w:sz w:val="34"/>
      <w:szCs w:val="34"/>
      <w:u w:val="none"/>
      <w:lang w:val="uk-UA" w:eastAsia="uk-UA" w:bidi="uk-UA"/>
    </w:rPr>
  </w:style>
  <w:style w:type="character" w:customStyle="1" w:styleId="2fffff5">
    <w:name w:val="Оглавление (2)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3fff2">
    <w:name w:val="Основной текст (3) + 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2pt">
    <w:name w:val="Основной текст + Интервал 2 pt"/>
    <w:rsid w:val="006C7D70"/>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uk-UA" w:eastAsia="uk-UA" w:bidi="uk-UA"/>
    </w:rPr>
  </w:style>
  <w:style w:type="character" w:customStyle="1" w:styleId="2pt0">
    <w:name w:val="Основной текст + Курсив;Интервал 2 pt"/>
    <w:rsid w:val="006C7D70"/>
    <w:rPr>
      <w:rFonts w:ascii="Times New Roman" w:eastAsia="Times New Roman" w:hAnsi="Times New Roman" w:cs="Times New Roman"/>
      <w:b w:val="0"/>
      <w:bCs w:val="0"/>
      <w:i/>
      <w:iCs/>
      <w:smallCaps w:val="0"/>
      <w:strike w:val="0"/>
      <w:color w:val="000000"/>
      <w:spacing w:val="40"/>
      <w:w w:val="100"/>
      <w:position w:val="0"/>
      <w:sz w:val="26"/>
      <w:szCs w:val="26"/>
      <w:u w:val="none"/>
      <w:lang w:val="uk-UA" w:eastAsia="uk-UA" w:bidi="uk-UA"/>
    </w:rPr>
  </w:style>
  <w:style w:type="character" w:customStyle="1" w:styleId="4ff5">
    <w:name w:val="Основной текст (4) + Полужирный"/>
    <w:uiPriority w:val="99"/>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4ff6">
    <w:name w:val="Основной текст (4)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60ptExact">
    <w:name w:val="Основной текст (6) + Полужирный;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fr-FR" w:eastAsia="fr-FR" w:bidi="fr-FR"/>
    </w:rPr>
  </w:style>
  <w:style w:type="character" w:customStyle="1" w:styleId="50ptExact">
    <w:name w:val="Основной текст (5) + Не полужирный;Курсив;Интервал 0 pt Exact"/>
    <w:rsid w:val="006C7D70"/>
    <w:rPr>
      <w:rFonts w:ascii="Times New Roman" w:eastAsia="Times New Roman" w:hAnsi="Times New Roman" w:cs="Times New Roman"/>
      <w:b/>
      <w:bCs/>
      <w:i/>
      <w:iCs/>
      <w:smallCaps w:val="0"/>
      <w:strike w:val="0"/>
      <w:color w:val="000000"/>
      <w:spacing w:val="-1"/>
      <w:w w:val="100"/>
      <w:position w:val="0"/>
      <w:sz w:val="22"/>
      <w:szCs w:val="22"/>
      <w:u w:val="none"/>
      <w:lang w:val="fr-FR" w:eastAsia="fr-FR" w:bidi="fr-FR"/>
    </w:rPr>
  </w:style>
  <w:style w:type="character" w:customStyle="1" w:styleId="60ptExact0">
    <w:name w:val="Основной текст (6) + Полужирный;Не курсив;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uk-UA" w:eastAsia="uk-UA" w:bidi="uk-UA"/>
    </w:rPr>
  </w:style>
  <w:style w:type="character" w:customStyle="1" w:styleId="7Exact">
    <w:name w:val="Основной текст (7) Exact"/>
    <w:link w:val="79"/>
    <w:rsid w:val="006C7D70"/>
    <w:rPr>
      <w:rFonts w:ascii="Garamond" w:eastAsia="Garamond" w:hAnsi="Garamond" w:cs="Garamond"/>
      <w:b/>
      <w:bCs/>
      <w:shd w:val="clear" w:color="auto" w:fill="FFFFFF"/>
      <w:lang w:eastAsia="ar-SA"/>
    </w:rPr>
  </w:style>
  <w:style w:type="character" w:customStyle="1" w:styleId="8TimesNewRoman85pt0pt">
    <w:name w:val="Основной текст (8) + Times New Roman;8;5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9Consolas4pt">
    <w:name w:val="Основной текст (9)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Consolas115pt">
    <w:name w:val="Основной текст + Consolas;11;5 pt"/>
    <w:rsid w:val="006C7D70"/>
    <w:rPr>
      <w:rFonts w:ascii="Consolas" w:eastAsia="Consolas" w:hAnsi="Consolas" w:cs="Consolas"/>
      <w:b w:val="0"/>
      <w:bCs w:val="0"/>
      <w:i w:val="0"/>
      <w:iCs w:val="0"/>
      <w:smallCaps w:val="0"/>
      <w:strike w:val="0"/>
      <w:color w:val="000000"/>
      <w:spacing w:val="0"/>
      <w:w w:val="100"/>
      <w:position w:val="0"/>
      <w:sz w:val="23"/>
      <w:szCs w:val="23"/>
      <w:u w:val="none"/>
      <w:lang w:val="uk-UA" w:eastAsia="uk-UA" w:bidi="uk-UA"/>
    </w:rPr>
  </w:style>
  <w:style w:type="character" w:customStyle="1" w:styleId="11Consolas4pt0pt">
    <w:name w:val="Основной текст (11) + Consolas;4 pt;Не курсив;Интервал 0 pt"/>
    <w:rsid w:val="006C7D70"/>
    <w:rPr>
      <w:rFonts w:ascii="Consolas" w:eastAsia="Consolas" w:hAnsi="Consolas" w:cs="Consolas"/>
      <w:b w:val="0"/>
      <w:bCs w:val="0"/>
      <w:i/>
      <w:iCs/>
      <w:smallCaps w:val="0"/>
      <w:strike w:val="0"/>
      <w:color w:val="000000"/>
      <w:spacing w:val="0"/>
      <w:w w:val="100"/>
      <w:position w:val="0"/>
      <w:sz w:val="8"/>
      <w:szCs w:val="8"/>
      <w:u w:val="none"/>
      <w:lang w:val="uk-UA" w:eastAsia="uk-UA" w:bidi="uk-UA"/>
    </w:rPr>
  </w:style>
  <w:style w:type="character" w:customStyle="1" w:styleId="4ff7">
    <w:name w:val="Основной текст (4) +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31pt0">
    <w:name w:val="Основной текст (3) + Не курсив;Интервал 1 pt"/>
    <w:rsid w:val="006C7D70"/>
    <w:rPr>
      <w:rFonts w:ascii="Times New Roman" w:eastAsia="Times New Roman" w:hAnsi="Times New Roman" w:cs="Times New Roman"/>
      <w:b/>
      <w:bCs/>
      <w:i/>
      <w:iCs/>
      <w:smallCaps w:val="0"/>
      <w:strike w:val="0"/>
      <w:color w:val="000000"/>
      <w:spacing w:val="30"/>
      <w:w w:val="100"/>
      <w:position w:val="0"/>
      <w:sz w:val="26"/>
      <w:szCs w:val="26"/>
      <w:u w:val="none"/>
      <w:lang w:val="uk-UA" w:eastAsia="uk-UA" w:bidi="uk-UA"/>
    </w:rPr>
  </w:style>
  <w:style w:type="character" w:customStyle="1" w:styleId="3fff3">
    <w:name w:val="Основной текст (3) + Не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affffffffffffffffffffff9">
    <w:name w:val="Основной текст + 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6"/>
      <w:szCs w:val="26"/>
      <w:u w:val="none"/>
      <w:lang w:val="uk-UA" w:eastAsia="uk-UA" w:bidi="uk-UA"/>
    </w:rPr>
  </w:style>
  <w:style w:type="character" w:customStyle="1" w:styleId="3fff4">
    <w:name w:val="Основной текст (3) + Не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134">
    <w:name w:val="Основной текст (13)_"/>
    <w:rsid w:val="006C7D70"/>
    <w:rPr>
      <w:rFonts w:ascii="Times New Roman" w:eastAsia="Times New Roman" w:hAnsi="Times New Roman" w:cs="Times New Roman"/>
      <w:b w:val="0"/>
      <w:bCs w:val="0"/>
      <w:i w:val="0"/>
      <w:iCs w:val="0"/>
      <w:smallCaps w:val="0"/>
      <w:strike w:val="0"/>
      <w:sz w:val="20"/>
      <w:szCs w:val="20"/>
      <w:u w:val="none"/>
    </w:rPr>
  </w:style>
  <w:style w:type="character" w:customStyle="1" w:styleId="138pt">
    <w:name w:val="Основной текст (13) + 8 pt"/>
    <w:rsid w:val="006C7D7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afffffffffffffffffff0">
    <w:name w:val="Подпись к картинке_"/>
    <w:link w:val="afffffffffffffffffff"/>
    <w:rsid w:val="006C7D70"/>
    <w:rPr>
      <w:rFonts w:ascii="Garamond" w:eastAsia="Garamond" w:hAnsi="Garamond" w:cs="Garamond"/>
      <w:spacing w:val="-2"/>
      <w:sz w:val="26"/>
      <w:szCs w:val="26"/>
      <w:shd w:val="clear" w:color="auto" w:fill="FFFFFF"/>
      <w:lang w:eastAsia="ar-SA"/>
    </w:rPr>
  </w:style>
  <w:style w:type="character" w:customStyle="1" w:styleId="14c">
    <w:name w:val="Основной текст (14)_"/>
    <w:link w:val="14d"/>
    <w:rsid w:val="006C7D70"/>
    <w:rPr>
      <w:rFonts w:ascii="Arial Narrow" w:eastAsia="Arial Narrow" w:hAnsi="Arial Narrow" w:cs="Arial Narrow"/>
      <w:spacing w:val="10"/>
      <w:sz w:val="8"/>
      <w:szCs w:val="8"/>
      <w:shd w:val="clear" w:color="auto" w:fill="FFFFFF"/>
    </w:rPr>
  </w:style>
  <w:style w:type="character" w:customStyle="1" w:styleId="0ptExact">
    <w:name w:val="Основной текст + Интервал 0 pt Exact"/>
    <w:rsid w:val="006C7D7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style>
  <w:style w:type="character" w:customStyle="1" w:styleId="Candara115pt0ptExact">
    <w:name w:val="Основной текст + Candara;11;5 pt;Интервал 0 pt Exact"/>
    <w:rsid w:val="006C7D70"/>
    <w:rPr>
      <w:rFonts w:ascii="Candara" w:eastAsia="Candara" w:hAnsi="Candara" w:cs="Candara"/>
      <w:b w:val="0"/>
      <w:bCs w:val="0"/>
      <w:i w:val="0"/>
      <w:iCs w:val="0"/>
      <w:smallCaps w:val="0"/>
      <w:strike w:val="0"/>
      <w:color w:val="000000"/>
      <w:spacing w:val="0"/>
      <w:w w:val="100"/>
      <w:position w:val="0"/>
      <w:sz w:val="23"/>
      <w:szCs w:val="23"/>
      <w:u w:val="none"/>
      <w:lang w:val="uk-UA" w:eastAsia="uk-UA" w:bidi="uk-UA"/>
    </w:rPr>
  </w:style>
  <w:style w:type="character" w:customStyle="1" w:styleId="Consolas115pt-1pt">
    <w:name w:val="Основной текст + Consolas;11;5 pt;Интервал -1 pt"/>
    <w:rsid w:val="006C7D70"/>
    <w:rPr>
      <w:rFonts w:ascii="Consolas" w:eastAsia="Consolas" w:hAnsi="Consolas" w:cs="Consolas"/>
      <w:b w:val="0"/>
      <w:bCs w:val="0"/>
      <w:i w:val="0"/>
      <w:iCs w:val="0"/>
      <w:smallCaps w:val="0"/>
      <w:strike w:val="0"/>
      <w:color w:val="000000"/>
      <w:spacing w:val="-20"/>
      <w:w w:val="100"/>
      <w:position w:val="0"/>
      <w:sz w:val="23"/>
      <w:szCs w:val="23"/>
      <w:u w:val="none"/>
      <w:lang w:val="uk-UA" w:eastAsia="uk-UA" w:bidi="uk-UA"/>
    </w:rPr>
  </w:style>
  <w:style w:type="character" w:customStyle="1" w:styleId="2fffff6">
    <w:name w:val="Подпись к картинке (2)_"/>
    <w:link w:val="2fffff7"/>
    <w:rsid w:val="006C7D70"/>
    <w:rPr>
      <w:rFonts w:ascii="Times New Roman" w:eastAsia="Times New Roman" w:hAnsi="Times New Roman" w:cs="Times New Roman"/>
      <w:sz w:val="26"/>
      <w:szCs w:val="26"/>
      <w:shd w:val="clear" w:color="auto" w:fill="FFFFFF"/>
    </w:rPr>
  </w:style>
  <w:style w:type="character" w:customStyle="1" w:styleId="3fff5">
    <w:name w:val="Подпись к картинке (3)_"/>
    <w:link w:val="3fff6"/>
    <w:rsid w:val="006C7D70"/>
    <w:rPr>
      <w:rFonts w:ascii="Times New Roman" w:eastAsia="Times New Roman" w:hAnsi="Times New Roman" w:cs="Times New Roman"/>
      <w:b/>
      <w:bCs/>
      <w:sz w:val="23"/>
      <w:szCs w:val="23"/>
      <w:shd w:val="clear" w:color="auto" w:fill="FFFFFF"/>
      <w:lang w:val="fr-FR" w:eastAsia="fr-FR" w:bidi="fr-FR"/>
    </w:rPr>
  </w:style>
  <w:style w:type="character" w:customStyle="1" w:styleId="11pt0">
    <w:name w:val="Колонтитул + 11 pt"/>
    <w:rsid w:val="006C7D7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ArialNarrow11pt">
    <w:name w:val="Колонтитул + Arial Narrow;11 pt"/>
    <w:rsid w:val="006C7D70"/>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style>
  <w:style w:type="character" w:customStyle="1" w:styleId="affffffffffffffffffffffa">
    <w:name w:val="Подпись к картинке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20ptExact">
    <w:name w:val="Основной текст (2) + Интервал 0 pt Exact"/>
    <w:rsid w:val="006C7D70"/>
    <w:rPr>
      <w:rFonts w:ascii="Times New Roman" w:eastAsia="Times New Roman" w:hAnsi="Times New Roman" w:cs="Times New Roman"/>
      <w:b/>
      <w:bCs/>
      <w:i w:val="0"/>
      <w:iCs w:val="0"/>
      <w:smallCaps w:val="0"/>
      <w:strike w:val="0"/>
      <w:color w:val="000000"/>
      <w:spacing w:val="-1"/>
      <w:w w:val="100"/>
      <w:position w:val="0"/>
      <w:sz w:val="24"/>
      <w:szCs w:val="24"/>
      <w:u w:val="none"/>
      <w:lang w:val="uk-UA" w:eastAsia="uk-UA" w:bidi="uk-UA"/>
    </w:rPr>
  </w:style>
  <w:style w:type="character" w:customStyle="1" w:styleId="20ptExact0">
    <w:name w:val="Основной текст (2) + Не полужирный;Интервал 0 pt Exact"/>
    <w:rsid w:val="006C7D70"/>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161">
    <w:name w:val="Основной текст (16)_"/>
    <w:link w:val="162"/>
    <w:rsid w:val="006C7D70"/>
    <w:rPr>
      <w:rFonts w:ascii="Times New Roman" w:eastAsia="Times New Roman" w:hAnsi="Times New Roman" w:cs="Times New Roman"/>
      <w:sz w:val="17"/>
      <w:szCs w:val="17"/>
      <w:shd w:val="clear" w:color="auto" w:fill="FFFFFF"/>
    </w:rPr>
  </w:style>
  <w:style w:type="character" w:customStyle="1" w:styleId="16Consolas4pt">
    <w:name w:val="Основной текст (16)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170">
    <w:name w:val="Основной текст (17)_"/>
    <w:rsid w:val="006C7D70"/>
    <w:rPr>
      <w:rFonts w:ascii="Trebuchet MS" w:eastAsia="Trebuchet MS" w:hAnsi="Trebuchet MS" w:cs="Trebuchet MS"/>
      <w:b w:val="0"/>
      <w:bCs w:val="0"/>
      <w:i w:val="0"/>
      <w:iCs w:val="0"/>
      <w:smallCaps w:val="0"/>
      <w:strike w:val="0"/>
      <w:sz w:val="15"/>
      <w:szCs w:val="15"/>
      <w:u w:val="none"/>
    </w:rPr>
  </w:style>
  <w:style w:type="character" w:customStyle="1" w:styleId="Consolas115pt0pt">
    <w:name w:val="Основной текст + Consolas;11;5 pt;Интервал 0 pt"/>
    <w:rsid w:val="006C7D70"/>
    <w:rPr>
      <w:rFonts w:ascii="Consolas" w:eastAsia="Consolas" w:hAnsi="Consolas" w:cs="Consolas"/>
      <w:b w:val="0"/>
      <w:bCs w:val="0"/>
      <w:i w:val="0"/>
      <w:iCs w:val="0"/>
      <w:smallCaps w:val="0"/>
      <w:strike w:val="0"/>
      <w:color w:val="000000"/>
      <w:spacing w:val="-10"/>
      <w:w w:val="100"/>
      <w:position w:val="0"/>
      <w:sz w:val="23"/>
      <w:szCs w:val="23"/>
      <w:u w:val="none"/>
      <w:lang w:val="fr-FR" w:eastAsia="fr-FR" w:bidi="fr-FR"/>
    </w:rPr>
  </w:style>
  <w:style w:type="character" w:customStyle="1" w:styleId="1210pt">
    <w:name w:val="Основной текст (12) + 10 pt"/>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fffffffffffffffff9">
    <w:name w:val="Подпись к таблице_"/>
    <w:link w:val="afffffffffffffffff8"/>
    <w:rsid w:val="006C7D70"/>
    <w:rPr>
      <w:rFonts w:ascii="Garamond" w:eastAsia="Garamond" w:hAnsi="Garamond" w:cs="Garamond"/>
      <w:sz w:val="28"/>
      <w:lang w:eastAsia="ar-SA"/>
    </w:rPr>
  </w:style>
  <w:style w:type="character" w:customStyle="1" w:styleId="180">
    <w:name w:val="Основной текст (18)_"/>
    <w:link w:val="181"/>
    <w:rsid w:val="006C7D70"/>
    <w:rPr>
      <w:rFonts w:ascii="Trebuchet MS" w:eastAsia="Trebuchet MS" w:hAnsi="Trebuchet MS" w:cs="Trebuchet MS"/>
      <w:sz w:val="15"/>
      <w:szCs w:val="15"/>
      <w:shd w:val="clear" w:color="auto" w:fill="FFFFFF"/>
    </w:rPr>
  </w:style>
  <w:style w:type="character" w:customStyle="1" w:styleId="140pt">
    <w:name w:val="Основной текст (14) + Интервал 0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uk-UA" w:eastAsia="uk-UA" w:bidi="uk-UA"/>
    </w:rPr>
  </w:style>
  <w:style w:type="character" w:customStyle="1" w:styleId="190">
    <w:name w:val="Основной текст (19)_"/>
    <w:link w:val="191"/>
    <w:rsid w:val="006C7D70"/>
    <w:rPr>
      <w:rFonts w:ascii="Trebuchet MS" w:eastAsia="Trebuchet MS" w:hAnsi="Trebuchet MS" w:cs="Trebuchet MS"/>
      <w:i/>
      <w:iCs/>
      <w:sz w:val="14"/>
      <w:szCs w:val="14"/>
      <w:shd w:val="clear" w:color="auto" w:fill="FFFFFF"/>
    </w:rPr>
  </w:style>
  <w:style w:type="character" w:customStyle="1" w:styleId="19TimesNewRoman75pt">
    <w:name w:val="Основной текст (19) + Times New Roman;7;5 pt;Не курсив"/>
    <w:rsid w:val="006C7D70"/>
    <w:rPr>
      <w:rFonts w:ascii="Times New Roman" w:eastAsia="Times New Roman" w:hAnsi="Times New Roman" w:cs="Times New Roman"/>
      <w:b w:val="0"/>
      <w:bCs w:val="0"/>
      <w:i/>
      <w:iCs/>
      <w:smallCaps w:val="0"/>
      <w:strike w:val="0"/>
      <w:color w:val="000000"/>
      <w:spacing w:val="0"/>
      <w:w w:val="100"/>
      <w:position w:val="0"/>
      <w:sz w:val="15"/>
      <w:szCs w:val="15"/>
      <w:u w:val="none"/>
      <w:lang w:val="uk-UA" w:eastAsia="uk-UA" w:bidi="uk-UA"/>
    </w:rPr>
  </w:style>
  <w:style w:type="character" w:customStyle="1" w:styleId="182">
    <w:name w:val="Колонтитул (18)"/>
    <w:rsid w:val="006C7D70"/>
    <w:rPr>
      <w:rFonts w:ascii="Times New Roman" w:eastAsia="Times New Roman" w:hAnsi="Times New Roman" w:cs="Times New Roman"/>
      <w:b w:val="0"/>
      <w:bCs w:val="0"/>
      <w:i w:val="0"/>
      <w:iCs w:val="0"/>
      <w:smallCaps w:val="0"/>
      <w:strike w:val="0"/>
      <w:sz w:val="22"/>
      <w:szCs w:val="22"/>
      <w:u w:val="none"/>
    </w:rPr>
  </w:style>
  <w:style w:type="character" w:customStyle="1" w:styleId="200">
    <w:name w:val="Основной текст (20)_"/>
    <w:link w:val="201"/>
    <w:rsid w:val="006C7D70"/>
    <w:rPr>
      <w:rFonts w:ascii="Consolas" w:eastAsia="Consolas" w:hAnsi="Consolas" w:cs="Consolas"/>
      <w:sz w:val="8"/>
      <w:szCs w:val="8"/>
      <w:shd w:val="clear" w:color="auto" w:fill="FFFFFF"/>
    </w:rPr>
  </w:style>
  <w:style w:type="character" w:customStyle="1" w:styleId="20TrebuchetMS75pt">
    <w:name w:val="Основной текст (20) + Trebuchet MS;7;5 pt"/>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21e">
    <w:name w:val="Основной текст (21)_"/>
    <w:link w:val="21f"/>
    <w:rsid w:val="006C7D70"/>
    <w:rPr>
      <w:rFonts w:ascii="Times New Roman" w:eastAsia="Times New Roman" w:hAnsi="Times New Roman" w:cs="Times New Roman"/>
      <w:spacing w:val="30"/>
      <w:sz w:val="9"/>
      <w:szCs w:val="9"/>
      <w:shd w:val="clear" w:color="auto" w:fill="FFFFFF"/>
    </w:rPr>
  </w:style>
  <w:style w:type="character" w:customStyle="1" w:styleId="141pt">
    <w:name w:val="Основной текст (14) + Интервал 1 pt"/>
    <w:rsid w:val="006C7D70"/>
    <w:rPr>
      <w:rFonts w:ascii="Arial Narrow" w:eastAsia="Arial Narrow" w:hAnsi="Arial Narrow" w:cs="Arial Narrow"/>
      <w:b w:val="0"/>
      <w:bCs w:val="0"/>
      <w:i w:val="0"/>
      <w:iCs w:val="0"/>
      <w:smallCaps w:val="0"/>
      <w:strike w:val="0"/>
      <w:color w:val="000000"/>
      <w:spacing w:val="20"/>
      <w:w w:val="100"/>
      <w:position w:val="0"/>
      <w:sz w:val="8"/>
      <w:szCs w:val="8"/>
      <w:u w:val="none"/>
      <w:lang w:val="uk-UA" w:eastAsia="uk-UA" w:bidi="uk-UA"/>
    </w:rPr>
  </w:style>
  <w:style w:type="character" w:customStyle="1" w:styleId="226">
    <w:name w:val="Основной текст (22)_"/>
    <w:rsid w:val="006C7D70"/>
    <w:rPr>
      <w:rFonts w:ascii="Times New Roman" w:eastAsia="Times New Roman" w:hAnsi="Times New Roman" w:cs="Times New Roman"/>
      <w:b w:val="0"/>
      <w:bCs w:val="0"/>
      <w:i w:val="0"/>
      <w:iCs w:val="0"/>
      <w:smallCaps w:val="0"/>
      <w:strike w:val="0"/>
      <w:sz w:val="17"/>
      <w:szCs w:val="17"/>
      <w:u w:val="none"/>
    </w:rPr>
  </w:style>
  <w:style w:type="character" w:customStyle="1" w:styleId="232">
    <w:name w:val="Основной текст (23)_"/>
    <w:link w:val="233"/>
    <w:rsid w:val="006C7D70"/>
    <w:rPr>
      <w:rFonts w:ascii="Trebuchet MS" w:eastAsia="Trebuchet MS" w:hAnsi="Trebuchet MS" w:cs="Trebuchet MS"/>
      <w:sz w:val="8"/>
      <w:szCs w:val="8"/>
      <w:shd w:val="clear" w:color="auto" w:fill="FFFFFF"/>
    </w:rPr>
  </w:style>
  <w:style w:type="character" w:customStyle="1" w:styleId="23TimesNewRoman85pt">
    <w:name w:val="Основной текст (23) + Times New Roman;8;5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171">
    <w:name w:val="Основной текст (17)"/>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41pt">
    <w:name w:val="Основной текст (4) + Полужирный;Интервал 1 pt"/>
    <w:rsid w:val="006C7D70"/>
    <w:rPr>
      <w:rFonts w:ascii="Times New Roman" w:eastAsia="Times New Roman" w:hAnsi="Times New Roman" w:cs="Times New Roman"/>
      <w:b/>
      <w:bCs/>
      <w:i/>
      <w:iCs/>
      <w:smallCaps w:val="0"/>
      <w:strike w:val="0"/>
      <w:color w:val="000000"/>
      <w:spacing w:val="20"/>
      <w:w w:val="100"/>
      <w:position w:val="0"/>
      <w:sz w:val="26"/>
      <w:szCs w:val="26"/>
      <w:u w:val="none"/>
      <w:lang w:val="fr-FR" w:eastAsia="fr-FR" w:bidi="fr-FR"/>
    </w:rPr>
  </w:style>
  <w:style w:type="character" w:customStyle="1" w:styleId="242">
    <w:name w:val="Основной текст (24)_"/>
    <w:link w:val="243"/>
    <w:rsid w:val="006C7D70"/>
    <w:rPr>
      <w:rFonts w:ascii="Trebuchet MS" w:eastAsia="Trebuchet MS" w:hAnsi="Trebuchet MS" w:cs="Trebuchet MS"/>
      <w:b/>
      <w:bCs/>
      <w:sz w:val="28"/>
      <w:szCs w:val="28"/>
      <w:shd w:val="clear" w:color="auto" w:fill="FFFFFF"/>
    </w:rPr>
  </w:style>
  <w:style w:type="character" w:customStyle="1" w:styleId="2475pt">
    <w:name w:val="Основной текст (24) + 7;5 pt;Не полужирный"/>
    <w:rsid w:val="006C7D70"/>
    <w:rPr>
      <w:rFonts w:ascii="Trebuchet MS" w:eastAsia="Trebuchet MS" w:hAnsi="Trebuchet MS" w:cs="Trebuchet MS"/>
      <w:b/>
      <w:bCs/>
      <w:i w:val="0"/>
      <w:iCs w:val="0"/>
      <w:smallCaps w:val="0"/>
      <w:strike w:val="0"/>
      <w:color w:val="000000"/>
      <w:spacing w:val="0"/>
      <w:w w:val="100"/>
      <w:position w:val="0"/>
      <w:sz w:val="15"/>
      <w:szCs w:val="15"/>
      <w:u w:val="none"/>
      <w:lang w:val="uk-UA" w:eastAsia="uk-UA" w:bidi="uk-UA"/>
    </w:rPr>
  </w:style>
  <w:style w:type="character" w:customStyle="1" w:styleId="261">
    <w:name w:val="Основной текст (26)_"/>
    <w:link w:val="262"/>
    <w:rsid w:val="006C7D70"/>
    <w:rPr>
      <w:rFonts w:ascii="Lucida Sans Unicode" w:eastAsia="Lucida Sans Unicode" w:hAnsi="Lucida Sans Unicode" w:cs="Lucida Sans Unicode"/>
      <w:sz w:val="12"/>
      <w:szCs w:val="12"/>
      <w:shd w:val="clear" w:color="auto" w:fill="FFFFFF"/>
    </w:rPr>
  </w:style>
  <w:style w:type="character" w:customStyle="1" w:styleId="224pt">
    <w:name w:val="Основной текст (22) + Интервал 4 pt"/>
    <w:rsid w:val="006C7D70"/>
    <w:rPr>
      <w:rFonts w:ascii="Times New Roman" w:eastAsia="Times New Roman" w:hAnsi="Times New Roman" w:cs="Times New Roman"/>
      <w:b w:val="0"/>
      <w:bCs w:val="0"/>
      <w:i w:val="0"/>
      <w:iCs w:val="0"/>
      <w:smallCaps w:val="0"/>
      <w:strike w:val="0"/>
      <w:color w:val="000000"/>
      <w:spacing w:val="80"/>
      <w:w w:val="100"/>
      <w:position w:val="0"/>
      <w:sz w:val="17"/>
      <w:szCs w:val="17"/>
      <w:u w:val="none"/>
      <w:lang w:val="uk-UA" w:eastAsia="uk-UA" w:bidi="uk-UA"/>
    </w:rPr>
  </w:style>
  <w:style w:type="character" w:customStyle="1" w:styleId="43pt">
    <w:name w:val="Основной текст (4) + Интервал 3 pt"/>
    <w:rsid w:val="006C7D70"/>
    <w:rPr>
      <w:rFonts w:ascii="Times New Roman" w:eastAsia="Times New Roman" w:hAnsi="Times New Roman" w:cs="Times New Roman"/>
      <w:b w:val="0"/>
      <w:bCs w:val="0"/>
      <w:i/>
      <w:iCs/>
      <w:smallCaps w:val="0"/>
      <w:strike w:val="0"/>
      <w:color w:val="000000"/>
      <w:spacing w:val="60"/>
      <w:w w:val="100"/>
      <w:position w:val="0"/>
      <w:sz w:val="26"/>
      <w:szCs w:val="26"/>
      <w:u w:val="none"/>
      <w:lang w:val="fr-FR" w:eastAsia="fr-FR" w:bidi="fr-FR"/>
    </w:rPr>
  </w:style>
  <w:style w:type="character" w:customStyle="1" w:styleId="120pt">
    <w:name w:val="Основной текст (12) + Интервал 0 pt"/>
    <w:rsid w:val="006C7D70"/>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uk-UA" w:eastAsia="uk-UA" w:bidi="uk-UA"/>
    </w:rPr>
  </w:style>
  <w:style w:type="character" w:customStyle="1" w:styleId="13ArialNarrow4pt">
    <w:name w:val="Основной текст (13) + Arial Narrow;4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fr-FR" w:eastAsia="fr-FR" w:bidi="fr-FR"/>
    </w:rPr>
  </w:style>
  <w:style w:type="character" w:customStyle="1" w:styleId="135">
    <w:name w:val="Основной текст (13)"/>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71">
    <w:name w:val="Основной текст (27)_"/>
    <w:link w:val="272"/>
    <w:rsid w:val="006C7D70"/>
    <w:rPr>
      <w:rFonts w:ascii="Arial Narrow" w:eastAsia="Arial Narrow" w:hAnsi="Arial Narrow" w:cs="Arial Narrow"/>
      <w:spacing w:val="10"/>
      <w:sz w:val="11"/>
      <w:szCs w:val="11"/>
      <w:shd w:val="clear" w:color="auto" w:fill="FFFFFF"/>
    </w:rPr>
  </w:style>
  <w:style w:type="character" w:customStyle="1" w:styleId="27TimesNewRoman4pt0pt">
    <w:name w:val="Основной текст (27) + Times New Roman;4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80">
    <w:name w:val="Основной текст (28)_"/>
    <w:link w:val="281"/>
    <w:rsid w:val="006C7D70"/>
    <w:rPr>
      <w:rFonts w:ascii="Trebuchet MS" w:eastAsia="Trebuchet MS" w:hAnsi="Trebuchet MS" w:cs="Trebuchet MS"/>
      <w:spacing w:val="30"/>
      <w:sz w:val="12"/>
      <w:szCs w:val="12"/>
      <w:shd w:val="clear" w:color="auto" w:fill="FFFFFF"/>
    </w:rPr>
  </w:style>
  <w:style w:type="character" w:customStyle="1" w:styleId="4pt0">
    <w:name w:val="Основной текст + 4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91">
    <w:name w:val="Основной текст (29)_"/>
    <w:link w:val="292"/>
    <w:rsid w:val="006C7D70"/>
    <w:rPr>
      <w:rFonts w:ascii="Gulim" w:eastAsia="Gulim" w:hAnsi="Gulim" w:cs="Gulim"/>
      <w:sz w:val="10"/>
      <w:szCs w:val="10"/>
      <w:shd w:val="clear" w:color="auto" w:fill="FFFFFF"/>
    </w:rPr>
  </w:style>
  <w:style w:type="character" w:customStyle="1" w:styleId="TrebuchetMS4pt">
    <w:name w:val="Основной текст + Trebuchet MS;4 pt"/>
    <w:rsid w:val="006C7D70"/>
    <w:rPr>
      <w:rFonts w:ascii="Trebuchet MS" w:eastAsia="Trebuchet MS" w:hAnsi="Trebuchet MS" w:cs="Trebuchet MS"/>
      <w:b w:val="0"/>
      <w:bCs w:val="0"/>
      <w:i w:val="0"/>
      <w:iCs w:val="0"/>
      <w:smallCaps w:val="0"/>
      <w:strike w:val="0"/>
      <w:color w:val="000000"/>
      <w:spacing w:val="0"/>
      <w:w w:val="100"/>
      <w:position w:val="0"/>
      <w:sz w:val="8"/>
      <w:szCs w:val="8"/>
      <w:u w:val="none"/>
      <w:lang w:val="uk-UA" w:eastAsia="uk-UA" w:bidi="uk-UA"/>
    </w:rPr>
  </w:style>
  <w:style w:type="character" w:customStyle="1" w:styleId="10pt1">
    <w:name w:val="Основной текст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4pt5">
    <w:name w:val="Колонтитул + 14 pt;Курсив"/>
    <w:rsid w:val="006C7D70"/>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customStyle="1" w:styleId="TrebuchetMS4pt2pt">
    <w:name w:val="Основной текст + Trebuchet MS;4 pt;Интервал 2 pt"/>
    <w:rsid w:val="006C7D70"/>
    <w:rPr>
      <w:rFonts w:ascii="Trebuchet MS" w:eastAsia="Trebuchet MS" w:hAnsi="Trebuchet MS" w:cs="Trebuchet MS"/>
      <w:b w:val="0"/>
      <w:bCs w:val="0"/>
      <w:i w:val="0"/>
      <w:iCs w:val="0"/>
      <w:smallCaps w:val="0"/>
      <w:strike w:val="0"/>
      <w:color w:val="000000"/>
      <w:spacing w:val="50"/>
      <w:w w:val="100"/>
      <w:position w:val="0"/>
      <w:sz w:val="8"/>
      <w:szCs w:val="8"/>
      <w:u w:val="none"/>
      <w:lang w:val="uk-UA" w:eastAsia="uk-UA" w:bidi="uk-UA"/>
    </w:rPr>
  </w:style>
  <w:style w:type="character" w:customStyle="1" w:styleId="TrebuchetMS8pt">
    <w:name w:val="Основной текст + Trebuchet MS;8 pt"/>
    <w:rsid w:val="006C7D70"/>
    <w:rPr>
      <w:rFonts w:ascii="Trebuchet MS" w:eastAsia="Trebuchet MS" w:hAnsi="Trebuchet MS" w:cs="Trebuchet MS"/>
      <w:b w:val="0"/>
      <w:bCs w:val="0"/>
      <w:i w:val="0"/>
      <w:iCs w:val="0"/>
      <w:smallCaps w:val="0"/>
      <w:strike w:val="0"/>
      <w:color w:val="000000"/>
      <w:spacing w:val="0"/>
      <w:w w:val="100"/>
      <w:position w:val="0"/>
      <w:sz w:val="16"/>
      <w:szCs w:val="16"/>
      <w:u w:val="none"/>
      <w:lang w:val="uk-UA" w:eastAsia="uk-UA" w:bidi="uk-UA"/>
    </w:rPr>
  </w:style>
  <w:style w:type="character" w:customStyle="1" w:styleId="TrebuchetMS5pt">
    <w:name w:val="Основной текст + Trebuchet MS;5 pt;Курсив"/>
    <w:rsid w:val="006C7D70"/>
    <w:rPr>
      <w:rFonts w:ascii="Trebuchet MS" w:eastAsia="Trebuchet MS" w:hAnsi="Trebuchet MS" w:cs="Trebuchet MS"/>
      <w:b w:val="0"/>
      <w:bCs w:val="0"/>
      <w:i/>
      <w:iCs/>
      <w:smallCaps w:val="0"/>
      <w:strike w:val="0"/>
      <w:color w:val="000000"/>
      <w:spacing w:val="0"/>
      <w:w w:val="100"/>
      <w:position w:val="0"/>
      <w:sz w:val="10"/>
      <w:szCs w:val="10"/>
      <w:u w:val="none"/>
      <w:lang w:val="uk-UA" w:eastAsia="uk-UA" w:bidi="uk-UA"/>
    </w:rPr>
  </w:style>
  <w:style w:type="character" w:customStyle="1" w:styleId="4pt1">
    <w:name w:val="Основной текст + Интервал 4 pt"/>
    <w:rsid w:val="006C7D70"/>
    <w:rPr>
      <w:rFonts w:ascii="Times New Roman" w:eastAsia="Times New Roman" w:hAnsi="Times New Roman" w:cs="Times New Roman"/>
      <w:b w:val="0"/>
      <w:bCs w:val="0"/>
      <w:i w:val="0"/>
      <w:iCs w:val="0"/>
      <w:smallCaps w:val="0"/>
      <w:strike w:val="0"/>
      <w:color w:val="000000"/>
      <w:spacing w:val="90"/>
      <w:w w:val="100"/>
      <w:position w:val="0"/>
      <w:sz w:val="26"/>
      <w:szCs w:val="26"/>
      <w:u w:val="none"/>
      <w:lang w:val="uk-UA" w:eastAsia="uk-UA" w:bidi="uk-UA"/>
    </w:rPr>
  </w:style>
  <w:style w:type="character" w:customStyle="1" w:styleId="30Exact">
    <w:name w:val="Основной текст (30) Exact"/>
    <w:rsid w:val="006C7D70"/>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301">
    <w:name w:val="Основной текст (30)_"/>
    <w:rsid w:val="006C7D70"/>
    <w:rPr>
      <w:rFonts w:ascii="Times New Roman" w:eastAsia="Times New Roman" w:hAnsi="Times New Roman" w:cs="Times New Roman"/>
      <w:b w:val="0"/>
      <w:bCs w:val="0"/>
      <w:i w:val="0"/>
      <w:iCs w:val="0"/>
      <w:smallCaps w:val="0"/>
      <w:strike w:val="0"/>
      <w:sz w:val="19"/>
      <w:szCs w:val="19"/>
      <w:u w:val="none"/>
    </w:rPr>
  </w:style>
  <w:style w:type="character" w:customStyle="1" w:styleId="3010pt">
    <w:name w:val="Основной текст (30)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3013pt">
    <w:name w:val="Основной текст (30) + 13 pt;Полужирный"/>
    <w:rsid w:val="006C7D70"/>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302">
    <w:name w:val="Основной текст (30) + Курсив"/>
    <w:rsid w:val="006C7D70"/>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304">
    <w:name w:val="Основной текст (30)"/>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227">
    <w:name w:val="Основной текст (22)"/>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2295pt">
    <w:name w:val="Основной текст (22) + 9;5 pt"/>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30TrebuchetMS6pt">
    <w:name w:val="Основной текст (30) + Trebuchet MS;6 pt"/>
    <w:rsid w:val="006C7D70"/>
    <w:rPr>
      <w:rFonts w:ascii="Trebuchet MS" w:eastAsia="Trebuchet MS" w:hAnsi="Trebuchet MS" w:cs="Trebuchet MS"/>
      <w:b w:val="0"/>
      <w:bCs w:val="0"/>
      <w:i w:val="0"/>
      <w:iCs w:val="0"/>
      <w:smallCaps w:val="0"/>
      <w:strike w:val="0"/>
      <w:color w:val="000000"/>
      <w:spacing w:val="0"/>
      <w:w w:val="100"/>
      <w:position w:val="0"/>
      <w:sz w:val="12"/>
      <w:szCs w:val="12"/>
      <w:u w:val="none"/>
      <w:lang w:val="fr-FR" w:eastAsia="fr-FR" w:bidi="fr-FR"/>
    </w:rPr>
  </w:style>
  <w:style w:type="character" w:customStyle="1" w:styleId="3010pt0">
    <w:name w:val="Основной текст (30) + 10 pt;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0"/>
      <w:szCs w:val="20"/>
      <w:u w:val="none"/>
      <w:lang w:val="fr-FR" w:eastAsia="fr-FR" w:bidi="fr-FR"/>
    </w:rPr>
  </w:style>
  <w:style w:type="character" w:customStyle="1" w:styleId="31b">
    <w:name w:val="Основной текст (31)_"/>
    <w:link w:val="31c"/>
    <w:rsid w:val="006C7D70"/>
    <w:rPr>
      <w:rFonts w:ascii="Times New Roman" w:eastAsia="Times New Roman" w:hAnsi="Times New Roman" w:cs="Times New Roman"/>
      <w:sz w:val="18"/>
      <w:szCs w:val="18"/>
      <w:shd w:val="clear" w:color="auto" w:fill="FFFFFF"/>
    </w:rPr>
  </w:style>
  <w:style w:type="character" w:customStyle="1" w:styleId="309pt">
    <w:name w:val="Основной текст (30) + 9 pt"/>
    <w:rsid w:val="006C7D7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115pt0pt">
    <w:name w:val="Основной текст + 11;5 pt;Курсив;Интервал 0 pt"/>
    <w:rsid w:val="006C7D70"/>
    <w:rPr>
      <w:rFonts w:ascii="Times New Roman" w:eastAsia="Times New Roman" w:hAnsi="Times New Roman" w:cs="Times New Roman"/>
      <w:b w:val="0"/>
      <w:bCs w:val="0"/>
      <w:i/>
      <w:iCs/>
      <w:smallCaps w:val="0"/>
      <w:strike w:val="0"/>
      <w:color w:val="000000"/>
      <w:spacing w:val="10"/>
      <w:w w:val="100"/>
      <w:position w:val="0"/>
      <w:sz w:val="23"/>
      <w:szCs w:val="23"/>
      <w:u w:val="none"/>
      <w:lang w:val="de-DE" w:eastAsia="de-DE" w:bidi="de-DE"/>
    </w:rPr>
  </w:style>
  <w:style w:type="character" w:customStyle="1" w:styleId="115pt1">
    <w:name w:val="Основной текст + 11;5 pt;Полужирный"/>
    <w:rsid w:val="006C7D70"/>
    <w:rPr>
      <w:rFonts w:ascii="Times New Roman" w:eastAsia="Times New Roman" w:hAnsi="Times New Roman" w:cs="Times New Roman"/>
      <w:b/>
      <w:bCs/>
      <w:i w:val="0"/>
      <w:iCs w:val="0"/>
      <w:smallCaps w:val="0"/>
      <w:strike w:val="0"/>
      <w:color w:val="000000"/>
      <w:spacing w:val="0"/>
      <w:w w:val="100"/>
      <w:position w:val="0"/>
      <w:sz w:val="23"/>
      <w:szCs w:val="23"/>
      <w:u w:val="none"/>
      <w:lang w:val="de-DE" w:eastAsia="de-DE" w:bidi="de-DE"/>
    </w:rPr>
  </w:style>
  <w:style w:type="character" w:customStyle="1" w:styleId="421">
    <w:name w:val="Заголовок №4 (2)_"/>
    <w:link w:val="422"/>
    <w:rsid w:val="006C7D70"/>
    <w:rPr>
      <w:rFonts w:ascii="Times New Roman" w:eastAsia="Times New Roman" w:hAnsi="Times New Roman" w:cs="Times New Roman"/>
      <w:spacing w:val="20"/>
      <w:sz w:val="26"/>
      <w:szCs w:val="26"/>
      <w:shd w:val="clear" w:color="auto" w:fill="FFFFFF"/>
      <w:lang w:val="fr-FR" w:eastAsia="fr-FR" w:bidi="fr-FR"/>
    </w:rPr>
  </w:style>
  <w:style w:type="character" w:customStyle="1" w:styleId="115pt0pt0">
    <w:name w:val="Основной текст + 11;5 pt;Полужирный;Курсив;Интервал 0 pt"/>
    <w:rsid w:val="006C7D70"/>
    <w:rPr>
      <w:rFonts w:ascii="Times New Roman" w:eastAsia="Times New Roman" w:hAnsi="Times New Roman" w:cs="Times New Roman"/>
      <w:b/>
      <w:bCs/>
      <w:i/>
      <w:iCs/>
      <w:smallCaps w:val="0"/>
      <w:strike w:val="0"/>
      <w:color w:val="000000"/>
      <w:spacing w:val="10"/>
      <w:w w:val="100"/>
      <w:position w:val="0"/>
      <w:sz w:val="23"/>
      <w:szCs w:val="23"/>
      <w:u w:val="none"/>
      <w:lang w:val="fr-FR" w:eastAsia="fr-FR" w:bidi="fr-FR"/>
    </w:rPr>
  </w:style>
  <w:style w:type="paragraph" w:customStyle="1" w:styleId="14d">
    <w:name w:val="Основной текст (14)"/>
    <w:basedOn w:val="af5"/>
    <w:link w:val="14c"/>
    <w:rsid w:val="006C7D70"/>
    <w:pPr>
      <w:widowControl w:val="0"/>
      <w:shd w:val="clear" w:color="auto" w:fill="FFFFFF"/>
      <w:suppressAutoHyphens w:val="0"/>
      <w:spacing w:before="180" w:line="0" w:lineRule="atLeast"/>
    </w:pPr>
    <w:rPr>
      <w:rFonts w:ascii="Arial Narrow" w:eastAsia="Arial Narrow" w:hAnsi="Arial Narrow" w:cs="Arial Narrow"/>
      <w:spacing w:val="10"/>
      <w:sz w:val="8"/>
      <w:szCs w:val="8"/>
      <w:lang w:eastAsia="ru-RU"/>
    </w:rPr>
  </w:style>
  <w:style w:type="paragraph" w:customStyle="1" w:styleId="2fffff7">
    <w:name w:val="Подпись к картинке (2)"/>
    <w:basedOn w:val="af5"/>
    <w:link w:val="2fffff6"/>
    <w:rsid w:val="006C7D70"/>
    <w:pPr>
      <w:widowControl w:val="0"/>
      <w:shd w:val="clear" w:color="auto" w:fill="FFFFFF"/>
      <w:suppressAutoHyphens w:val="0"/>
      <w:spacing w:after="180" w:line="0" w:lineRule="atLeast"/>
    </w:pPr>
    <w:rPr>
      <w:rFonts w:ascii="Times New Roman" w:eastAsia="Times New Roman" w:hAnsi="Times New Roman" w:cs="Times New Roman"/>
      <w:sz w:val="26"/>
      <w:szCs w:val="26"/>
      <w:lang w:eastAsia="ru-RU"/>
    </w:rPr>
  </w:style>
  <w:style w:type="paragraph" w:customStyle="1" w:styleId="3fff6">
    <w:name w:val="Подпись к картинке (3)"/>
    <w:basedOn w:val="af5"/>
    <w:link w:val="3fff5"/>
    <w:rsid w:val="006C7D70"/>
    <w:pPr>
      <w:widowControl w:val="0"/>
      <w:shd w:val="clear" w:color="auto" w:fill="FFFFFF"/>
      <w:suppressAutoHyphens w:val="0"/>
      <w:spacing w:line="0" w:lineRule="atLeast"/>
    </w:pPr>
    <w:rPr>
      <w:rFonts w:ascii="Times New Roman" w:eastAsia="Times New Roman" w:hAnsi="Times New Roman" w:cs="Times New Roman"/>
      <w:b/>
      <w:bCs/>
      <w:sz w:val="23"/>
      <w:szCs w:val="23"/>
      <w:lang w:val="fr-FR" w:eastAsia="fr-FR" w:bidi="fr-FR"/>
    </w:rPr>
  </w:style>
  <w:style w:type="paragraph" w:customStyle="1" w:styleId="162">
    <w:name w:val="Основной текст (16)"/>
    <w:basedOn w:val="af5"/>
    <w:link w:val="161"/>
    <w:rsid w:val="006C7D70"/>
    <w:pPr>
      <w:widowControl w:val="0"/>
      <w:shd w:val="clear" w:color="auto" w:fill="FFFFFF"/>
      <w:suppressAutoHyphens w:val="0"/>
      <w:spacing w:before="180" w:line="0" w:lineRule="atLeast"/>
    </w:pPr>
    <w:rPr>
      <w:rFonts w:ascii="Times New Roman" w:eastAsia="Times New Roman" w:hAnsi="Times New Roman" w:cs="Times New Roman"/>
      <w:sz w:val="17"/>
      <w:szCs w:val="17"/>
      <w:lang w:eastAsia="ru-RU"/>
    </w:rPr>
  </w:style>
  <w:style w:type="paragraph" w:customStyle="1" w:styleId="181">
    <w:name w:val="Основной текст (18)"/>
    <w:basedOn w:val="af5"/>
    <w:link w:val="180"/>
    <w:rsid w:val="006C7D70"/>
    <w:pPr>
      <w:widowControl w:val="0"/>
      <w:shd w:val="clear" w:color="auto" w:fill="FFFFFF"/>
      <w:suppressAutoHyphens w:val="0"/>
      <w:spacing w:line="0" w:lineRule="atLeast"/>
    </w:pPr>
    <w:rPr>
      <w:rFonts w:ascii="Trebuchet MS" w:eastAsia="Trebuchet MS" w:hAnsi="Trebuchet MS" w:cs="Trebuchet MS"/>
      <w:sz w:val="15"/>
      <w:szCs w:val="15"/>
      <w:lang w:eastAsia="ru-RU"/>
    </w:rPr>
  </w:style>
  <w:style w:type="paragraph" w:customStyle="1" w:styleId="191">
    <w:name w:val="Основной текст (19)"/>
    <w:basedOn w:val="af5"/>
    <w:link w:val="190"/>
    <w:rsid w:val="006C7D70"/>
    <w:pPr>
      <w:widowControl w:val="0"/>
      <w:shd w:val="clear" w:color="auto" w:fill="FFFFFF"/>
      <w:suppressAutoHyphens w:val="0"/>
      <w:spacing w:before="240" w:line="0" w:lineRule="atLeast"/>
    </w:pPr>
    <w:rPr>
      <w:rFonts w:ascii="Trebuchet MS" w:eastAsia="Trebuchet MS" w:hAnsi="Trebuchet MS" w:cs="Trebuchet MS"/>
      <w:i/>
      <w:iCs/>
      <w:sz w:val="14"/>
      <w:szCs w:val="14"/>
      <w:lang w:eastAsia="ru-RU"/>
    </w:rPr>
  </w:style>
  <w:style w:type="paragraph" w:customStyle="1" w:styleId="201">
    <w:name w:val="Основной текст (20)"/>
    <w:basedOn w:val="af5"/>
    <w:link w:val="200"/>
    <w:rsid w:val="006C7D70"/>
    <w:pPr>
      <w:widowControl w:val="0"/>
      <w:shd w:val="clear" w:color="auto" w:fill="FFFFFF"/>
      <w:suppressAutoHyphens w:val="0"/>
      <w:spacing w:line="0" w:lineRule="atLeast"/>
      <w:jc w:val="both"/>
    </w:pPr>
    <w:rPr>
      <w:rFonts w:ascii="Consolas" w:eastAsia="Consolas" w:hAnsi="Consolas" w:cs="Consolas"/>
      <w:sz w:val="8"/>
      <w:szCs w:val="8"/>
      <w:lang w:eastAsia="ru-RU"/>
    </w:rPr>
  </w:style>
  <w:style w:type="paragraph" w:customStyle="1" w:styleId="21f">
    <w:name w:val="Основной текст (21)"/>
    <w:basedOn w:val="af5"/>
    <w:link w:val="21e"/>
    <w:rsid w:val="006C7D70"/>
    <w:pPr>
      <w:widowControl w:val="0"/>
      <w:shd w:val="clear" w:color="auto" w:fill="FFFFFF"/>
      <w:suppressAutoHyphens w:val="0"/>
      <w:spacing w:line="0" w:lineRule="atLeast"/>
    </w:pPr>
    <w:rPr>
      <w:rFonts w:ascii="Times New Roman" w:eastAsia="Times New Roman" w:hAnsi="Times New Roman" w:cs="Times New Roman"/>
      <w:spacing w:val="30"/>
      <w:sz w:val="9"/>
      <w:szCs w:val="9"/>
      <w:lang w:eastAsia="ru-RU"/>
    </w:rPr>
  </w:style>
  <w:style w:type="paragraph" w:customStyle="1" w:styleId="233">
    <w:name w:val="Основной текст (23)"/>
    <w:basedOn w:val="af5"/>
    <w:link w:val="232"/>
    <w:rsid w:val="006C7D70"/>
    <w:pPr>
      <w:widowControl w:val="0"/>
      <w:shd w:val="clear" w:color="auto" w:fill="FFFFFF"/>
      <w:suppressAutoHyphens w:val="0"/>
      <w:spacing w:line="0" w:lineRule="atLeast"/>
      <w:jc w:val="both"/>
    </w:pPr>
    <w:rPr>
      <w:rFonts w:ascii="Trebuchet MS" w:eastAsia="Trebuchet MS" w:hAnsi="Trebuchet MS" w:cs="Trebuchet MS"/>
      <w:sz w:val="8"/>
      <w:szCs w:val="8"/>
      <w:lang w:eastAsia="ru-RU"/>
    </w:rPr>
  </w:style>
  <w:style w:type="paragraph" w:customStyle="1" w:styleId="243">
    <w:name w:val="Основной текст (24)"/>
    <w:basedOn w:val="af5"/>
    <w:link w:val="242"/>
    <w:rsid w:val="006C7D70"/>
    <w:pPr>
      <w:widowControl w:val="0"/>
      <w:shd w:val="clear" w:color="auto" w:fill="FFFFFF"/>
      <w:suppressAutoHyphens w:val="0"/>
      <w:spacing w:line="0" w:lineRule="atLeast"/>
      <w:jc w:val="both"/>
    </w:pPr>
    <w:rPr>
      <w:rFonts w:ascii="Trebuchet MS" w:eastAsia="Trebuchet MS" w:hAnsi="Trebuchet MS" w:cs="Trebuchet MS"/>
      <w:b/>
      <w:bCs/>
      <w:sz w:val="28"/>
      <w:szCs w:val="28"/>
      <w:lang w:eastAsia="ru-RU"/>
    </w:rPr>
  </w:style>
  <w:style w:type="paragraph" w:customStyle="1" w:styleId="262">
    <w:name w:val="Основной текст (26)"/>
    <w:basedOn w:val="af5"/>
    <w:link w:val="261"/>
    <w:rsid w:val="006C7D70"/>
    <w:pPr>
      <w:widowControl w:val="0"/>
      <w:shd w:val="clear" w:color="auto" w:fill="FFFFFF"/>
      <w:suppressAutoHyphens w:val="0"/>
      <w:spacing w:line="0" w:lineRule="atLeast"/>
    </w:pPr>
    <w:rPr>
      <w:rFonts w:ascii="Lucida Sans Unicode" w:eastAsia="Lucida Sans Unicode" w:hAnsi="Lucida Sans Unicode" w:cs="Lucida Sans Unicode"/>
      <w:sz w:val="12"/>
      <w:szCs w:val="12"/>
      <w:lang w:eastAsia="ru-RU"/>
    </w:rPr>
  </w:style>
  <w:style w:type="paragraph" w:customStyle="1" w:styleId="272">
    <w:name w:val="Основной текст (27)"/>
    <w:basedOn w:val="af5"/>
    <w:link w:val="271"/>
    <w:rsid w:val="006C7D70"/>
    <w:pPr>
      <w:widowControl w:val="0"/>
      <w:shd w:val="clear" w:color="auto" w:fill="FFFFFF"/>
      <w:suppressAutoHyphens w:val="0"/>
      <w:spacing w:line="0" w:lineRule="atLeast"/>
      <w:jc w:val="both"/>
    </w:pPr>
    <w:rPr>
      <w:rFonts w:ascii="Arial Narrow" w:eastAsia="Arial Narrow" w:hAnsi="Arial Narrow" w:cs="Arial Narrow"/>
      <w:spacing w:val="10"/>
      <w:sz w:val="11"/>
      <w:szCs w:val="11"/>
      <w:lang w:eastAsia="ru-RU"/>
    </w:rPr>
  </w:style>
  <w:style w:type="paragraph" w:customStyle="1" w:styleId="281">
    <w:name w:val="Основной текст (28)"/>
    <w:basedOn w:val="af5"/>
    <w:link w:val="280"/>
    <w:rsid w:val="006C7D70"/>
    <w:pPr>
      <w:widowControl w:val="0"/>
      <w:shd w:val="clear" w:color="auto" w:fill="FFFFFF"/>
      <w:suppressAutoHyphens w:val="0"/>
      <w:spacing w:line="0" w:lineRule="atLeast"/>
      <w:jc w:val="right"/>
    </w:pPr>
    <w:rPr>
      <w:rFonts w:ascii="Trebuchet MS" w:eastAsia="Trebuchet MS" w:hAnsi="Trebuchet MS" w:cs="Trebuchet MS"/>
      <w:spacing w:val="30"/>
      <w:sz w:val="12"/>
      <w:szCs w:val="12"/>
      <w:lang w:eastAsia="ru-RU"/>
    </w:rPr>
  </w:style>
  <w:style w:type="paragraph" w:customStyle="1" w:styleId="292">
    <w:name w:val="Основной текст (29)"/>
    <w:basedOn w:val="af5"/>
    <w:link w:val="291"/>
    <w:rsid w:val="006C7D70"/>
    <w:pPr>
      <w:widowControl w:val="0"/>
      <w:shd w:val="clear" w:color="auto" w:fill="FFFFFF"/>
      <w:suppressAutoHyphens w:val="0"/>
      <w:spacing w:line="0" w:lineRule="atLeast"/>
    </w:pPr>
    <w:rPr>
      <w:rFonts w:ascii="Gulim" w:eastAsia="Gulim" w:hAnsi="Gulim" w:cs="Gulim"/>
      <w:sz w:val="10"/>
      <w:szCs w:val="10"/>
      <w:lang w:eastAsia="ru-RU"/>
    </w:rPr>
  </w:style>
  <w:style w:type="paragraph" w:customStyle="1" w:styleId="31c">
    <w:name w:val="Основной текст (31)"/>
    <w:basedOn w:val="af5"/>
    <w:link w:val="31b"/>
    <w:rsid w:val="006C7D70"/>
    <w:pPr>
      <w:widowControl w:val="0"/>
      <w:shd w:val="clear" w:color="auto" w:fill="FFFFFF"/>
      <w:suppressAutoHyphens w:val="0"/>
      <w:spacing w:line="230" w:lineRule="exact"/>
      <w:jc w:val="both"/>
    </w:pPr>
    <w:rPr>
      <w:rFonts w:ascii="Times New Roman" w:eastAsia="Times New Roman" w:hAnsi="Times New Roman" w:cs="Times New Roman"/>
      <w:sz w:val="18"/>
      <w:szCs w:val="18"/>
      <w:lang w:eastAsia="ru-RU"/>
    </w:rPr>
  </w:style>
  <w:style w:type="paragraph" w:customStyle="1" w:styleId="422">
    <w:name w:val="Заголовок №4 (2)"/>
    <w:basedOn w:val="af5"/>
    <w:link w:val="421"/>
    <w:rsid w:val="006C7D70"/>
    <w:pPr>
      <w:widowControl w:val="0"/>
      <w:shd w:val="clear" w:color="auto" w:fill="FFFFFF"/>
      <w:suppressAutoHyphens w:val="0"/>
      <w:spacing w:line="490" w:lineRule="exact"/>
      <w:jc w:val="both"/>
      <w:outlineLvl w:val="3"/>
    </w:pPr>
    <w:rPr>
      <w:rFonts w:ascii="Times New Roman" w:eastAsia="Times New Roman" w:hAnsi="Times New Roman" w:cs="Times New Roman"/>
      <w:spacing w:val="20"/>
      <w:sz w:val="26"/>
      <w:szCs w:val="26"/>
      <w:lang w:val="fr-FR" w:eastAsia="fr-FR" w:bidi="fr-FR"/>
    </w:rPr>
  </w:style>
  <w:style w:type="character" w:customStyle="1" w:styleId="2fffff8">
    <w:name w:val="Оглавление (2)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14pt">
    <w:name w:val="Оглавление (2) + 14 pt;Не полужирный;Курсив"/>
    <w:rsid w:val="00A27490"/>
    <w:rPr>
      <w:rFonts w:ascii="Times New Roman" w:eastAsia="Times New Roman" w:hAnsi="Times New Roman" w:cs="Times New Roman"/>
      <w:b/>
      <w:bCs/>
      <w:i/>
      <w:iCs/>
      <w:smallCaps w:val="0"/>
      <w:strike w:val="0"/>
      <w:color w:val="000000"/>
      <w:spacing w:val="0"/>
      <w:w w:val="100"/>
      <w:position w:val="0"/>
      <w:sz w:val="28"/>
      <w:szCs w:val="28"/>
      <w:u w:val="none"/>
      <w:lang w:val="uk-UA" w:eastAsia="uk-UA" w:bidi="uk-UA"/>
    </w:rPr>
  </w:style>
  <w:style w:type="character" w:customStyle="1" w:styleId="Arial95pt">
    <w:name w:val="Оглавление + Arial;9;5 pt"/>
    <w:rsid w:val="00A27490"/>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1Arial40pt0pt60">
    <w:name w:val="Заголовок №1 + Arial;40 pt;Не курсив;Интервал 0 pt;Масштаб 60%"/>
    <w:rsid w:val="00A27490"/>
    <w:rPr>
      <w:rFonts w:ascii="Arial" w:eastAsia="Arial" w:hAnsi="Arial" w:cs="Arial"/>
      <w:b w:val="0"/>
      <w:bCs w:val="0"/>
      <w:i/>
      <w:iCs/>
      <w:smallCaps w:val="0"/>
      <w:strike w:val="0"/>
      <w:color w:val="000000"/>
      <w:spacing w:val="0"/>
      <w:w w:val="60"/>
      <w:position w:val="0"/>
      <w:sz w:val="80"/>
      <w:szCs w:val="80"/>
      <w:u w:val="none"/>
      <w:lang w:val="uk-UA" w:eastAsia="uk-UA" w:bidi="uk-UA"/>
    </w:rPr>
  </w:style>
  <w:style w:type="character" w:customStyle="1" w:styleId="3f6">
    <w:name w:val="Оглавление 3 Знак"/>
    <w:link w:val="3f5"/>
    <w:uiPriority w:val="99"/>
    <w:rsid w:val="00A27490"/>
    <w:rPr>
      <w:rFonts w:ascii="Garamond" w:eastAsia="Garamond" w:hAnsi="Garamond" w:cs="Garamond"/>
      <w:sz w:val="28"/>
      <w:lang w:eastAsia="ar-SA"/>
    </w:rPr>
  </w:style>
  <w:style w:type="character" w:customStyle="1" w:styleId="Constantia95pt0pt">
    <w:name w:val="Колонтитул + Constantia;9;5 pt;Интервал 0 pt"/>
    <w:rsid w:val="00A27490"/>
    <w:rPr>
      <w:rFonts w:ascii="Constantia" w:eastAsia="Constantia" w:hAnsi="Constantia" w:cs="Constantia"/>
      <w:b w:val="0"/>
      <w:bCs w:val="0"/>
      <w:i w:val="0"/>
      <w:iCs w:val="0"/>
      <w:smallCaps w:val="0"/>
      <w:strike w:val="0"/>
      <w:color w:val="000000"/>
      <w:spacing w:val="10"/>
      <w:w w:val="100"/>
      <w:position w:val="0"/>
      <w:sz w:val="19"/>
      <w:szCs w:val="19"/>
      <w:u w:val="none"/>
      <w:lang w:val="uk-UA" w:eastAsia="uk-UA" w:bidi="uk-UA"/>
    </w:rPr>
  </w:style>
  <w:style w:type="character" w:customStyle="1" w:styleId="95pt1pt">
    <w:name w:val="Колонтитул + 9;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uk-UA" w:eastAsia="uk-UA" w:bidi="uk-UA"/>
    </w:rPr>
  </w:style>
  <w:style w:type="character" w:customStyle="1" w:styleId="213pt">
    <w:name w:val="Заголовок №2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affffffffffffffffffffffb">
    <w:name w:val="Подпись к таблице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9pt">
    <w:name w:val="Основной текст + 9 pt"/>
    <w:rsid w:val="00A2749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9pt1pt">
    <w:name w:val="Основной текст + 9 pt;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8"/>
      <w:szCs w:val="18"/>
      <w:u w:val="none"/>
      <w:lang w:val="uk-UA" w:eastAsia="uk-UA" w:bidi="uk-UA"/>
    </w:rPr>
  </w:style>
  <w:style w:type="character" w:customStyle="1" w:styleId="Arial85pt">
    <w:name w:val="Основной текст + Arial;8;5 pt;Курсив"/>
    <w:rsid w:val="00A27490"/>
    <w:rPr>
      <w:rFonts w:ascii="Arial" w:eastAsia="Arial" w:hAnsi="Arial" w:cs="Arial"/>
      <w:b w:val="0"/>
      <w:bCs w:val="0"/>
      <w:i/>
      <w:iCs/>
      <w:smallCaps w:val="0"/>
      <w:strike w:val="0"/>
      <w:color w:val="000000"/>
      <w:spacing w:val="0"/>
      <w:w w:val="100"/>
      <w:position w:val="0"/>
      <w:sz w:val="17"/>
      <w:szCs w:val="17"/>
      <w:u w:val="none"/>
      <w:lang w:val="uk-UA" w:eastAsia="uk-UA" w:bidi="uk-UA"/>
    </w:rPr>
  </w:style>
  <w:style w:type="character" w:customStyle="1" w:styleId="22Arial">
    <w:name w:val="Заголовок №2 (2) + Arial"/>
    <w:rsid w:val="00A27490"/>
    <w:rPr>
      <w:rFonts w:ascii="Arial" w:eastAsia="Arial" w:hAnsi="Arial" w:cs="Arial"/>
      <w:b w:val="0"/>
      <w:bCs w:val="0"/>
      <w:i/>
      <w:iCs/>
      <w:smallCaps w:val="0"/>
      <w:strike w:val="0"/>
      <w:color w:val="000000"/>
      <w:spacing w:val="0"/>
      <w:w w:val="100"/>
      <w:position w:val="0"/>
      <w:sz w:val="24"/>
      <w:szCs w:val="24"/>
      <w:u w:val="none"/>
      <w:lang w:val="fr-FR" w:eastAsia="fr-FR" w:bidi="fr-FR"/>
    </w:rPr>
  </w:style>
  <w:style w:type="character" w:customStyle="1" w:styleId="13pt3">
    <w:name w:val="Колонтитул + 13 pt;Курсив"/>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12pt1">
    <w:name w:val="Колонтитул + 12 pt;Курсив"/>
    <w:rsid w:val="00A27490"/>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FranklinGothicHeavy9pt">
    <w:name w:val="Основной текст + Franklin Gothic Heavy;9 pt"/>
    <w:rsid w:val="00A27490"/>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uk-UA" w:eastAsia="uk-UA" w:bidi="uk-UA"/>
    </w:rPr>
  </w:style>
  <w:style w:type="character" w:customStyle="1" w:styleId="Arial12pt">
    <w:name w:val="Основной текст + Arial;12 pt"/>
    <w:rsid w:val="00A27490"/>
    <w:rPr>
      <w:rFonts w:ascii="Arial" w:eastAsia="Arial" w:hAnsi="Arial" w:cs="Arial"/>
      <w:b w:val="0"/>
      <w:bCs w:val="0"/>
      <w:i w:val="0"/>
      <w:iCs w:val="0"/>
      <w:smallCaps w:val="0"/>
      <w:strike w:val="0"/>
      <w:color w:val="000000"/>
      <w:spacing w:val="0"/>
      <w:w w:val="100"/>
      <w:position w:val="0"/>
      <w:sz w:val="24"/>
      <w:szCs w:val="24"/>
      <w:u w:val="none"/>
      <w:lang w:val="uk-UA" w:eastAsia="uk-UA" w:bidi="uk-UA"/>
    </w:rPr>
  </w:style>
  <w:style w:type="character" w:customStyle="1" w:styleId="12pt0pt0">
    <w:name w:val="Основной текст + 12 pt;Курсив;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uk-UA" w:eastAsia="uk-UA" w:bidi="uk-UA"/>
    </w:rPr>
  </w:style>
  <w:style w:type="character" w:customStyle="1" w:styleId="412pt0pt">
    <w:name w:val="Основной текст (4) + 12 pt;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fr-FR" w:eastAsia="fr-FR" w:bidi="fr-FR"/>
    </w:rPr>
  </w:style>
  <w:style w:type="character" w:customStyle="1" w:styleId="4Constantia12pt">
    <w:name w:val="Основной текст (4) + Constantia;12 pt"/>
    <w:rsid w:val="00A27490"/>
    <w:rPr>
      <w:rFonts w:ascii="Constantia" w:eastAsia="Constantia" w:hAnsi="Constantia" w:cs="Constantia"/>
      <w:b w:val="0"/>
      <w:bCs w:val="0"/>
      <w:i/>
      <w:iCs/>
      <w:smallCaps w:val="0"/>
      <w:strike w:val="0"/>
      <w:color w:val="000000"/>
      <w:spacing w:val="0"/>
      <w:w w:val="100"/>
      <w:position w:val="0"/>
      <w:sz w:val="24"/>
      <w:szCs w:val="24"/>
      <w:u w:val="single"/>
      <w:lang w:val="en-US" w:eastAsia="en-US" w:bidi="en-US"/>
    </w:rPr>
  </w:style>
  <w:style w:type="character" w:customStyle="1" w:styleId="2fffff9">
    <w:name w:val="Подпись к таблице (2)_"/>
    <w:link w:val="2fffffa"/>
    <w:rsid w:val="00A27490"/>
    <w:rPr>
      <w:rFonts w:ascii="Times New Roman" w:eastAsia="Times New Roman" w:hAnsi="Times New Roman" w:cs="Times New Roman"/>
      <w:sz w:val="26"/>
      <w:szCs w:val="26"/>
      <w:shd w:val="clear" w:color="auto" w:fill="FFFFFF"/>
    </w:rPr>
  </w:style>
  <w:style w:type="character" w:customStyle="1" w:styleId="85pt1pt">
    <w:name w:val="Основной текст + 8;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fr-FR" w:eastAsia="fr-FR" w:bidi="fr-FR"/>
    </w:rPr>
  </w:style>
  <w:style w:type="character" w:customStyle="1" w:styleId="14pt6">
    <w:name w:val="Основной текст + 14 pt"/>
    <w:rsid w:val="00A2749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613pt">
    <w:name w:val="Основной текст (6)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9pt0">
    <w:name w:val="Основной текст + 9 pt;Курсив"/>
    <w:rsid w:val="00A27490"/>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412pt1pt">
    <w:name w:val="Основной текст (4) + 12 pt;Интервал 1 pt"/>
    <w:rsid w:val="00A27490"/>
    <w:rPr>
      <w:rFonts w:ascii="Times New Roman" w:eastAsia="Times New Roman" w:hAnsi="Times New Roman" w:cs="Times New Roman"/>
      <w:b w:val="0"/>
      <w:bCs w:val="0"/>
      <w:i/>
      <w:iCs/>
      <w:smallCaps w:val="0"/>
      <w:strike w:val="0"/>
      <w:color w:val="000000"/>
      <w:spacing w:val="20"/>
      <w:w w:val="100"/>
      <w:position w:val="0"/>
      <w:sz w:val="24"/>
      <w:szCs w:val="24"/>
      <w:u w:val="none"/>
      <w:lang w:val="uk-UA" w:eastAsia="uk-UA" w:bidi="uk-UA"/>
    </w:rPr>
  </w:style>
  <w:style w:type="character" w:customStyle="1" w:styleId="9Geneva12pt0pt">
    <w:name w:val="Основной текст (9) + Geneva;12 pt;Не курсив;Интервал 0 pt"/>
    <w:rsid w:val="00A27490"/>
    <w:rPr>
      <w:rFonts w:ascii="Geneva" w:eastAsia="Geneva" w:hAnsi="Geneva" w:cs="Geneva"/>
      <w:b w:val="0"/>
      <w:bCs w:val="0"/>
      <w:i/>
      <w:iCs/>
      <w:smallCaps w:val="0"/>
      <w:strike w:val="0"/>
      <w:color w:val="000000"/>
      <w:spacing w:val="0"/>
      <w:w w:val="100"/>
      <w:position w:val="0"/>
      <w:sz w:val="24"/>
      <w:szCs w:val="24"/>
      <w:u w:val="none"/>
      <w:lang w:val="fr-FR" w:eastAsia="fr-FR" w:bidi="fr-FR"/>
    </w:rPr>
  </w:style>
  <w:style w:type="character" w:customStyle="1" w:styleId="98pt1pt">
    <w:name w:val="Основной текст (9) + 8 pt;Не 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6"/>
      <w:szCs w:val="16"/>
      <w:u w:val="none"/>
      <w:lang w:val="fr-FR" w:eastAsia="fr-FR" w:bidi="fr-FR"/>
    </w:rPr>
  </w:style>
  <w:style w:type="character" w:customStyle="1" w:styleId="99">
    <w:name w:val="Основной текст (9) + Малые прописные"/>
    <w:rsid w:val="00A27490"/>
    <w:rPr>
      <w:rFonts w:ascii="Times New Roman" w:eastAsia="Times New Roman" w:hAnsi="Times New Roman" w:cs="Times New Roman"/>
      <w:b w:val="0"/>
      <w:bCs w:val="0"/>
      <w:i/>
      <w:iCs/>
      <w:smallCaps/>
      <w:strike w:val="0"/>
      <w:color w:val="000000"/>
      <w:spacing w:val="10"/>
      <w:w w:val="100"/>
      <w:position w:val="0"/>
      <w:sz w:val="23"/>
      <w:szCs w:val="23"/>
      <w:u w:val="none"/>
      <w:lang w:val="fr-FR" w:eastAsia="fr-FR" w:bidi="fr-FR"/>
    </w:rPr>
  </w:style>
  <w:style w:type="character" w:customStyle="1" w:styleId="50pt">
    <w:name w:val="Основной текст (5) + Интервал 0 pt"/>
    <w:rsid w:val="00A2749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115pt1pt">
    <w:name w:val="Основной текст + 11;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de-DE" w:eastAsia="de-DE" w:bidi="de-DE"/>
    </w:rPr>
  </w:style>
  <w:style w:type="character" w:customStyle="1" w:styleId="10pt1pt">
    <w:name w:val="Основной текст + 10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410pt0">
    <w:name w:val="Основной текст (4) + Интервал 10 pt"/>
    <w:rsid w:val="00A27490"/>
    <w:rPr>
      <w:rFonts w:ascii="Times New Roman" w:eastAsia="Times New Roman" w:hAnsi="Times New Roman" w:cs="Times New Roman"/>
      <w:b w:val="0"/>
      <w:bCs w:val="0"/>
      <w:i/>
      <w:iCs/>
      <w:smallCaps w:val="0"/>
      <w:strike w:val="0"/>
      <w:color w:val="000000"/>
      <w:spacing w:val="200"/>
      <w:w w:val="100"/>
      <w:position w:val="0"/>
      <w:sz w:val="26"/>
      <w:szCs w:val="26"/>
      <w:u w:val="none"/>
      <w:lang w:val="fr-FR" w:eastAsia="fr-FR" w:bidi="fr-FR"/>
    </w:rPr>
  </w:style>
  <w:style w:type="character" w:customStyle="1" w:styleId="CenturyGothic65pt250">
    <w:name w:val="Основной текст + Century Gothic;6;5 pt;Масштаб 250%"/>
    <w:rsid w:val="00A27490"/>
    <w:rPr>
      <w:rFonts w:ascii="Century Gothic" w:eastAsia="Century Gothic" w:hAnsi="Century Gothic" w:cs="Century Gothic"/>
      <w:b w:val="0"/>
      <w:bCs w:val="0"/>
      <w:i w:val="0"/>
      <w:iCs w:val="0"/>
      <w:smallCaps w:val="0"/>
      <w:strike w:val="0"/>
      <w:color w:val="000000"/>
      <w:spacing w:val="0"/>
      <w:w w:val="250"/>
      <w:position w:val="0"/>
      <w:sz w:val="13"/>
      <w:szCs w:val="13"/>
      <w:u w:val="none"/>
      <w:lang w:val="uk-UA" w:eastAsia="uk-UA" w:bidi="uk-UA"/>
    </w:rPr>
  </w:style>
  <w:style w:type="character" w:customStyle="1" w:styleId="4pt2">
    <w:name w:val="Основной текст + 4 pt;Курсив"/>
    <w:rsid w:val="00A27490"/>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10pt1pt0">
    <w:name w:val="Основной текст + 10 pt;Малые прописные;Интервал 1 pt"/>
    <w:rsid w:val="00A27490"/>
    <w:rPr>
      <w:rFonts w:ascii="Times New Roman" w:eastAsia="Times New Roman" w:hAnsi="Times New Roman" w:cs="Times New Roman"/>
      <w:b w:val="0"/>
      <w:bCs w:val="0"/>
      <w:i w:val="0"/>
      <w:iCs w:val="0"/>
      <w:smallCaps/>
      <w:strike w:val="0"/>
      <w:color w:val="000000"/>
      <w:spacing w:val="20"/>
      <w:w w:val="100"/>
      <w:position w:val="0"/>
      <w:sz w:val="20"/>
      <w:szCs w:val="20"/>
      <w:u w:val="none"/>
      <w:lang w:val="uk-UA" w:eastAsia="uk-UA" w:bidi="uk-UA"/>
    </w:rPr>
  </w:style>
  <w:style w:type="character" w:customStyle="1" w:styleId="Constantia105pt1pt">
    <w:name w:val="Основной текст + Constantia;10;5 pt;Интервал 1 pt"/>
    <w:rsid w:val="00A27490"/>
    <w:rPr>
      <w:rFonts w:ascii="Constantia" w:eastAsia="Constantia" w:hAnsi="Constantia" w:cs="Constantia"/>
      <w:b w:val="0"/>
      <w:bCs w:val="0"/>
      <w:i w:val="0"/>
      <w:iCs w:val="0"/>
      <w:smallCaps w:val="0"/>
      <w:strike w:val="0"/>
      <w:color w:val="000000"/>
      <w:spacing w:val="20"/>
      <w:w w:val="100"/>
      <w:position w:val="0"/>
      <w:sz w:val="21"/>
      <w:szCs w:val="21"/>
      <w:u w:val="none"/>
      <w:lang w:val="ru-RU" w:eastAsia="ru-RU" w:bidi="ru-RU"/>
    </w:rPr>
  </w:style>
  <w:style w:type="character" w:customStyle="1" w:styleId="4CenturyGothic115pt0pt">
    <w:name w:val="Основной текст (4) + Century Gothic;11;5 pt;Интервал 0 pt"/>
    <w:rsid w:val="00A27490"/>
    <w:rPr>
      <w:rFonts w:ascii="Century Gothic" w:eastAsia="Century Gothic" w:hAnsi="Century Gothic" w:cs="Century Gothic"/>
      <w:b w:val="0"/>
      <w:bCs w:val="0"/>
      <w:i/>
      <w:iCs/>
      <w:smallCaps w:val="0"/>
      <w:strike w:val="0"/>
      <w:color w:val="000000"/>
      <w:spacing w:val="-10"/>
      <w:w w:val="100"/>
      <w:position w:val="0"/>
      <w:sz w:val="23"/>
      <w:szCs w:val="23"/>
      <w:u w:val="none"/>
      <w:lang w:val="de-DE" w:eastAsia="de-DE" w:bidi="de-DE"/>
    </w:rPr>
  </w:style>
  <w:style w:type="paragraph" w:customStyle="1" w:styleId="2fffffa">
    <w:name w:val="Подпись к таблице (2)"/>
    <w:basedOn w:val="af5"/>
    <w:link w:val="2fffff9"/>
    <w:rsid w:val="00A27490"/>
    <w:pPr>
      <w:widowControl w:val="0"/>
      <w:shd w:val="clear" w:color="auto" w:fill="FFFFFF"/>
      <w:suppressAutoHyphens w:val="0"/>
      <w:spacing w:line="0" w:lineRule="atLeast"/>
    </w:pPr>
    <w:rPr>
      <w:rFonts w:ascii="Times New Roman" w:eastAsia="Times New Roman" w:hAnsi="Times New Roman" w:cs="Times New Roman"/>
      <w:sz w:val="26"/>
      <w:szCs w:val="26"/>
      <w:lang w:eastAsia="ru-RU"/>
    </w:rPr>
  </w:style>
  <w:style w:type="character" w:customStyle="1" w:styleId="12pt2">
    <w:name w:val="Оглавление + 12 pt"/>
    <w:rsid w:val="000F20C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MSReferenceSansSerif12pt-1pt">
    <w:name w:val="Основной текст + MS Reference Sans Serif;12 pt;Курсив;Интервал -1 pt"/>
    <w:rsid w:val="000F20CE"/>
    <w:rPr>
      <w:rFonts w:ascii="MS Reference Sans Serif" w:eastAsia="MS Reference Sans Serif" w:hAnsi="MS Reference Sans Serif" w:cs="MS Reference Sans Serif"/>
      <w:b w:val="0"/>
      <w:bCs w:val="0"/>
      <w:i/>
      <w:iCs/>
      <w:smallCaps w:val="0"/>
      <w:strike w:val="0"/>
      <w:color w:val="000000"/>
      <w:spacing w:val="-30"/>
      <w:w w:val="100"/>
      <w:position w:val="0"/>
      <w:sz w:val="24"/>
      <w:szCs w:val="24"/>
      <w:u w:val="none"/>
      <w:lang w:val="ru-RU" w:eastAsia="ru-RU" w:bidi="ru-RU"/>
    </w:rPr>
  </w:style>
  <w:style w:type="character" w:customStyle="1" w:styleId="5d">
    <w:name w:val="Оглавление 5 Знак"/>
    <w:link w:val="5c"/>
    <w:rsid w:val="00D1591A"/>
    <w:rPr>
      <w:rFonts w:ascii="IzhTitl" w:eastAsia="Garamond" w:hAnsi="IzhTitl" w:cs="IzhTitl"/>
      <w:sz w:val="18"/>
      <w:szCs w:val="18"/>
      <w:lang w:eastAsia="ar-SA"/>
    </w:rPr>
  </w:style>
  <w:style w:type="character" w:customStyle="1" w:styleId="15pt0">
    <w:name w:val="Оглавление + 15 pt;Полужирный"/>
    <w:rsid w:val="00D1591A"/>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ArialNarrow10pt">
    <w:name w:val="Основной текст + Arial Narrow;10 pt"/>
    <w:rsid w:val="00D1591A"/>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75pt2">
    <w:name w:val="Основной текст + 7;5 pt"/>
    <w:rsid w:val="00D1591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274pt">
    <w:name w:val="Основной текст (27) + 4 pt"/>
    <w:rsid w:val="00D1591A"/>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ArialNarrow10pt0">
    <w:name w:val="Основной текст + Arial Narrow;10 pt;Курсив"/>
    <w:rsid w:val="00D1591A"/>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6f1">
    <w:name w:val="Колонтитул (6)_"/>
    <w:link w:val="6f2"/>
    <w:rsid w:val="00846A3F"/>
    <w:rPr>
      <w:rFonts w:ascii="Times New Roman" w:eastAsia="Times New Roman" w:hAnsi="Times New Roman" w:cs="Times New Roman"/>
      <w:sz w:val="28"/>
      <w:szCs w:val="28"/>
      <w:shd w:val="clear" w:color="auto" w:fill="FFFFFF"/>
    </w:rPr>
  </w:style>
  <w:style w:type="character" w:customStyle="1" w:styleId="6CourierNew105pt">
    <w:name w:val="Колонтитул (6) + Courier New;10;5 pt"/>
    <w:rsid w:val="00846A3F"/>
    <w:rPr>
      <w:rFonts w:ascii="Courier New" w:eastAsia="Courier New" w:hAnsi="Courier New" w:cs="Courier New"/>
      <w:b w:val="0"/>
      <w:bCs w:val="0"/>
      <w:i w:val="0"/>
      <w:iCs w:val="0"/>
      <w:smallCaps w:val="0"/>
      <w:strike w:val="0"/>
      <w:color w:val="000000"/>
      <w:spacing w:val="0"/>
      <w:w w:val="100"/>
      <w:position w:val="0"/>
      <w:sz w:val="21"/>
      <w:szCs w:val="21"/>
      <w:u w:val="none"/>
      <w:lang w:val="ru-RU" w:eastAsia="ru-RU" w:bidi="ru-RU"/>
    </w:rPr>
  </w:style>
  <w:style w:type="character" w:customStyle="1" w:styleId="6CourierNew7pt">
    <w:name w:val="Колонтитул (6) + Courier New;7 pt"/>
    <w:rsid w:val="00846A3F"/>
    <w:rPr>
      <w:rFonts w:ascii="Courier New" w:eastAsia="Courier New" w:hAnsi="Courier New" w:cs="Courier New"/>
      <w:b w:val="0"/>
      <w:bCs w:val="0"/>
      <w:i w:val="0"/>
      <w:iCs w:val="0"/>
      <w:smallCaps w:val="0"/>
      <w:strike w:val="0"/>
      <w:color w:val="000000"/>
      <w:spacing w:val="0"/>
      <w:w w:val="100"/>
      <w:position w:val="0"/>
      <w:sz w:val="14"/>
      <w:szCs w:val="14"/>
      <w:u w:val="none"/>
      <w:lang w:val="ru-RU" w:eastAsia="ru-RU" w:bidi="ru-RU"/>
    </w:rPr>
  </w:style>
  <w:style w:type="paragraph" w:customStyle="1" w:styleId="6f2">
    <w:name w:val="Колонтитул (6)"/>
    <w:basedOn w:val="af5"/>
    <w:link w:val="6f1"/>
    <w:rsid w:val="00846A3F"/>
    <w:pPr>
      <w:widowControl w:val="0"/>
      <w:shd w:val="clear" w:color="auto" w:fill="FFFFFF"/>
      <w:suppressAutoHyphens w:val="0"/>
      <w:spacing w:line="0" w:lineRule="atLeast"/>
    </w:pPr>
    <w:rPr>
      <w:rFonts w:ascii="Times New Roman" w:eastAsia="Times New Roman" w:hAnsi="Times New Roman" w:cs="Times New Roman"/>
      <w:sz w:val="28"/>
      <w:szCs w:val="28"/>
      <w:lang w:eastAsia="ru-RU"/>
    </w:rPr>
  </w:style>
  <w:style w:type="character" w:customStyle="1" w:styleId="95pt0pt">
    <w:name w:val="Колонтитул + 9;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Sylfaen13pt">
    <w:name w:val="Основной текст + Sylfaen;13 pt"/>
    <w:rsid w:val="006A1105"/>
    <w:rPr>
      <w:rFonts w:ascii="Sylfaen" w:eastAsia="Sylfaen" w:hAnsi="Sylfaen" w:cs="Sylfaen"/>
      <w:b w:val="0"/>
      <w:bCs w:val="0"/>
      <w:i w:val="0"/>
      <w:iCs w:val="0"/>
      <w:smallCaps w:val="0"/>
      <w:strike w:val="0"/>
      <w:color w:val="000000"/>
      <w:spacing w:val="-10"/>
      <w:w w:val="100"/>
      <w:position w:val="0"/>
      <w:sz w:val="26"/>
      <w:szCs w:val="26"/>
      <w:u w:val="single"/>
      <w:lang w:val="uk-UA" w:eastAsia="uk-UA" w:bidi="uk-UA"/>
    </w:rPr>
  </w:style>
  <w:style w:type="character" w:customStyle="1" w:styleId="1Geneva18pt0pt">
    <w:name w:val="Заголовок №1 + Geneva;18 pt;Не полужирный;Курсив;Интервал 0 pt"/>
    <w:rsid w:val="006A1105"/>
    <w:rPr>
      <w:rFonts w:ascii="Geneva" w:eastAsia="Geneva" w:hAnsi="Geneva" w:cs="Geneva"/>
      <w:b/>
      <w:bCs/>
      <w:i/>
      <w:iCs/>
      <w:smallCaps w:val="0"/>
      <w:strike w:val="0"/>
      <w:color w:val="000000"/>
      <w:spacing w:val="0"/>
      <w:w w:val="100"/>
      <w:position w:val="0"/>
      <w:sz w:val="36"/>
      <w:szCs w:val="36"/>
      <w:u w:val="none"/>
      <w:lang w:val="uk-UA" w:eastAsia="uk-UA" w:bidi="uk-UA"/>
    </w:rPr>
  </w:style>
  <w:style w:type="character" w:customStyle="1" w:styleId="113pt0pt">
    <w:name w:val="Заголовок №1 + 13 pt;Курсив;Интервал 0 pt"/>
    <w:rsid w:val="006A1105"/>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12pt3">
    <w:name w:val="Основной текст + 12 pt;Малые прописные"/>
    <w:rsid w:val="006A1105"/>
    <w:rPr>
      <w:rFonts w:ascii="Times New Roman" w:eastAsia="Times New Roman" w:hAnsi="Times New Roman" w:cs="Times New Roman"/>
      <w:b w:val="0"/>
      <w:bCs w:val="0"/>
      <w:i w:val="0"/>
      <w:iCs w:val="0"/>
      <w:smallCaps/>
      <w:strike w:val="0"/>
      <w:color w:val="000000"/>
      <w:spacing w:val="-10"/>
      <w:w w:val="100"/>
      <w:position w:val="0"/>
      <w:sz w:val="24"/>
      <w:szCs w:val="24"/>
      <w:u w:val="none"/>
      <w:lang w:val="fr-FR" w:eastAsia="fr-FR" w:bidi="fr-FR"/>
    </w:rPr>
  </w:style>
  <w:style w:type="character" w:customStyle="1" w:styleId="7pt0pt">
    <w:name w:val="Основной текст + 7 pt;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14"/>
      <w:szCs w:val="14"/>
      <w:u w:val="none"/>
      <w:lang w:val="uk-UA" w:eastAsia="uk-UA" w:bidi="uk-UA"/>
    </w:rPr>
  </w:style>
  <w:style w:type="character" w:customStyle="1" w:styleId="Sylfaen12pt-1pt">
    <w:name w:val="Основной текст + Sylfaen;12 pt;Малые прописные;Интервал -1 pt"/>
    <w:rsid w:val="006A1105"/>
    <w:rPr>
      <w:rFonts w:ascii="Sylfaen" w:eastAsia="Sylfaen" w:hAnsi="Sylfaen" w:cs="Sylfaen"/>
      <w:b w:val="0"/>
      <w:bCs w:val="0"/>
      <w:i w:val="0"/>
      <w:iCs w:val="0"/>
      <w:smallCaps/>
      <w:strike w:val="0"/>
      <w:color w:val="000000"/>
      <w:spacing w:val="-20"/>
      <w:w w:val="100"/>
      <w:position w:val="0"/>
      <w:sz w:val="24"/>
      <w:szCs w:val="24"/>
      <w:u w:val="none"/>
      <w:lang w:val="fr-FR" w:eastAsia="fr-FR" w:bidi="fr-FR"/>
    </w:rPr>
  </w:style>
  <w:style w:type="character" w:customStyle="1" w:styleId="Sylfaen12pt-1pt0">
    <w:name w:val="Основной текст + Sylfaen;12 pt;Интервал -1 pt"/>
    <w:rsid w:val="006A1105"/>
    <w:rPr>
      <w:rFonts w:ascii="Sylfaen" w:eastAsia="Sylfaen" w:hAnsi="Sylfaen" w:cs="Sylfaen"/>
      <w:b w:val="0"/>
      <w:bCs w:val="0"/>
      <w:i w:val="0"/>
      <w:iCs w:val="0"/>
      <w:smallCaps w:val="0"/>
      <w:strike w:val="0"/>
      <w:color w:val="000000"/>
      <w:spacing w:val="-20"/>
      <w:w w:val="100"/>
      <w:position w:val="0"/>
      <w:sz w:val="24"/>
      <w:szCs w:val="24"/>
      <w:u w:val="none"/>
      <w:lang w:val="fr-FR" w:eastAsia="fr-FR" w:bidi="fr-FR"/>
    </w:rPr>
  </w:style>
  <w:style w:type="character" w:customStyle="1" w:styleId="5fb">
    <w:name w:val="Основной текст (5) + Не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5-1pt">
    <w:name w:val="Основной текст (5) + 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5Constantia13pt0pt">
    <w:name w:val="Основной текст (5) + Constantia;13 pt;Не курсив;Интервал 0 pt"/>
    <w:rsid w:val="006A1105"/>
    <w:rPr>
      <w:rFonts w:ascii="Constantia" w:eastAsia="Constantia" w:hAnsi="Constantia" w:cs="Constantia"/>
      <w:b w:val="0"/>
      <w:bCs w:val="0"/>
      <w:i/>
      <w:iCs/>
      <w:smallCaps w:val="0"/>
      <w:strike w:val="0"/>
      <w:color w:val="000000"/>
      <w:spacing w:val="0"/>
      <w:w w:val="100"/>
      <w:position w:val="0"/>
      <w:sz w:val="26"/>
      <w:szCs w:val="26"/>
      <w:u w:val="none"/>
      <w:lang w:val="fr-FR" w:eastAsia="fr-FR" w:bidi="fr-FR"/>
    </w:rPr>
  </w:style>
  <w:style w:type="character" w:customStyle="1" w:styleId="Constantia13pt0pt">
    <w:name w:val="Основной текст + Constantia;13 pt;Интервал 0 pt"/>
    <w:rsid w:val="006A1105"/>
    <w:rPr>
      <w:rFonts w:ascii="Constantia" w:eastAsia="Constantia" w:hAnsi="Constantia" w:cs="Constantia"/>
      <w:b w:val="0"/>
      <w:bCs w:val="0"/>
      <w:i w:val="0"/>
      <w:iCs w:val="0"/>
      <w:smallCaps w:val="0"/>
      <w:strike w:val="0"/>
      <w:color w:val="000000"/>
      <w:spacing w:val="0"/>
      <w:w w:val="100"/>
      <w:position w:val="0"/>
      <w:sz w:val="26"/>
      <w:szCs w:val="26"/>
      <w:u w:val="none"/>
      <w:lang w:val="uk-UA" w:eastAsia="uk-UA" w:bidi="uk-UA"/>
    </w:rPr>
  </w:style>
  <w:style w:type="character" w:customStyle="1" w:styleId="Sylfaen12pt0pt">
    <w:name w:val="Основной текст + Sylfaen;12 pt;Малые прописные;Интервал 0 pt"/>
    <w:rsid w:val="006A1105"/>
    <w:rPr>
      <w:rFonts w:ascii="Sylfaen" w:eastAsia="Sylfaen" w:hAnsi="Sylfaen" w:cs="Sylfaen"/>
      <w:b w:val="0"/>
      <w:bCs w:val="0"/>
      <w:i w:val="0"/>
      <w:iCs w:val="0"/>
      <w:smallCaps/>
      <w:strike w:val="0"/>
      <w:color w:val="000000"/>
      <w:spacing w:val="0"/>
      <w:w w:val="100"/>
      <w:position w:val="0"/>
      <w:sz w:val="24"/>
      <w:szCs w:val="24"/>
      <w:u w:val="none"/>
      <w:lang w:val="uk-UA" w:eastAsia="uk-UA" w:bidi="uk-UA"/>
    </w:rPr>
  </w:style>
  <w:style w:type="character" w:customStyle="1" w:styleId="Arial95pt-1pt">
    <w:name w:val="Колонтитул + Arial;9;5 pt;Интервал -1 pt"/>
    <w:rsid w:val="006A1105"/>
    <w:rPr>
      <w:rFonts w:ascii="Arial" w:eastAsia="Arial" w:hAnsi="Arial" w:cs="Arial"/>
      <w:b w:val="0"/>
      <w:bCs w:val="0"/>
      <w:i w:val="0"/>
      <w:iCs w:val="0"/>
      <w:smallCaps w:val="0"/>
      <w:strike w:val="0"/>
      <w:color w:val="000000"/>
      <w:spacing w:val="-20"/>
      <w:w w:val="100"/>
      <w:position w:val="0"/>
      <w:sz w:val="19"/>
      <w:szCs w:val="19"/>
      <w:u w:val="none"/>
      <w:lang w:val="uk-UA" w:eastAsia="uk-UA" w:bidi="uk-UA"/>
    </w:rPr>
  </w:style>
  <w:style w:type="character" w:customStyle="1" w:styleId="0pt2">
    <w:name w:val="Основной текст + 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14pt-1pt">
    <w:name w:val="Колонтитул + 14 pt;Курсив;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Consolas105pt-1pt">
    <w:name w:val="Колонтитул + Consolas;10;5 pt;Интервал -1 pt"/>
    <w:rsid w:val="006A1105"/>
    <w:rPr>
      <w:rFonts w:ascii="Consolas" w:eastAsia="Consolas" w:hAnsi="Consolas" w:cs="Consolas"/>
      <w:b w:val="0"/>
      <w:bCs w:val="0"/>
      <w:i w:val="0"/>
      <w:iCs w:val="0"/>
      <w:smallCaps w:val="0"/>
      <w:strike w:val="0"/>
      <w:color w:val="000000"/>
      <w:spacing w:val="-20"/>
      <w:w w:val="100"/>
      <w:position w:val="0"/>
      <w:sz w:val="21"/>
      <w:szCs w:val="21"/>
      <w:u w:val="none"/>
      <w:lang w:val="uk-UA" w:eastAsia="uk-UA" w:bidi="uk-UA"/>
    </w:rPr>
  </w:style>
  <w:style w:type="character" w:customStyle="1" w:styleId="25pt0pt60">
    <w:name w:val="Основной текст + 25 pt;Полужирный;Интервал 0 pt;Масштаб 60%"/>
    <w:rsid w:val="006A1105"/>
    <w:rPr>
      <w:rFonts w:ascii="Times New Roman" w:eastAsia="Times New Roman" w:hAnsi="Times New Roman" w:cs="Times New Roman"/>
      <w:b/>
      <w:bCs/>
      <w:i w:val="0"/>
      <w:iCs w:val="0"/>
      <w:smallCaps w:val="0"/>
      <w:strike w:val="0"/>
      <w:color w:val="000000"/>
      <w:spacing w:val="0"/>
      <w:w w:val="60"/>
      <w:position w:val="0"/>
      <w:sz w:val="50"/>
      <w:szCs w:val="50"/>
      <w:u w:val="none"/>
      <w:lang w:val="uk-UA" w:eastAsia="uk-UA" w:bidi="uk-UA"/>
    </w:rPr>
  </w:style>
  <w:style w:type="character" w:customStyle="1" w:styleId="512pt0pt">
    <w:name w:val="Основной текст (5) + 12 pt;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24pt0pt">
    <w:name w:val="Основной текст + 24 pt;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48"/>
      <w:szCs w:val="48"/>
      <w:u w:val="none"/>
      <w:lang w:val="fr-FR" w:eastAsia="fr-FR" w:bidi="fr-FR"/>
    </w:rPr>
  </w:style>
  <w:style w:type="character" w:customStyle="1" w:styleId="Constantia13pt">
    <w:name w:val="Основной текст + Constantia;13 pt"/>
    <w:rsid w:val="006A1105"/>
    <w:rPr>
      <w:rFonts w:ascii="Constantia" w:eastAsia="Constantia" w:hAnsi="Constantia" w:cs="Constantia"/>
      <w:b w:val="0"/>
      <w:bCs w:val="0"/>
      <w:i w:val="0"/>
      <w:iCs w:val="0"/>
      <w:smallCaps w:val="0"/>
      <w:strike w:val="0"/>
      <w:color w:val="000000"/>
      <w:spacing w:val="-10"/>
      <w:w w:val="100"/>
      <w:position w:val="0"/>
      <w:sz w:val="26"/>
      <w:szCs w:val="26"/>
      <w:u w:val="none"/>
      <w:lang w:val="uk-UA" w:eastAsia="uk-UA" w:bidi="uk-UA"/>
    </w:rPr>
  </w:style>
  <w:style w:type="character" w:customStyle="1" w:styleId="5Constantia13pt">
    <w:name w:val="Основной текст (5) + Constantia;13 pt;Не курсив"/>
    <w:rsid w:val="006A1105"/>
    <w:rPr>
      <w:rFonts w:ascii="Constantia" w:eastAsia="Constantia" w:hAnsi="Constantia" w:cs="Constantia"/>
      <w:b w:val="0"/>
      <w:bCs w:val="0"/>
      <w:i/>
      <w:iCs/>
      <w:smallCaps w:val="0"/>
      <w:strike w:val="0"/>
      <w:color w:val="000000"/>
      <w:spacing w:val="-10"/>
      <w:w w:val="100"/>
      <w:position w:val="0"/>
      <w:sz w:val="26"/>
      <w:szCs w:val="26"/>
      <w:u w:val="none"/>
      <w:lang w:val="fr-FR" w:eastAsia="fr-FR" w:bidi="fr-FR"/>
    </w:rPr>
  </w:style>
  <w:style w:type="character" w:customStyle="1" w:styleId="15pt-1pt0">
    <w:name w:val="Основной текст + 15 pt;Полужирный;Курсив;Интервал -1 pt"/>
    <w:rsid w:val="006A1105"/>
    <w:rPr>
      <w:rFonts w:ascii="Times New Roman" w:eastAsia="Times New Roman" w:hAnsi="Times New Roman" w:cs="Times New Roman"/>
      <w:b/>
      <w:bCs/>
      <w:i/>
      <w:iCs/>
      <w:smallCaps w:val="0"/>
      <w:strike w:val="0"/>
      <w:color w:val="000000"/>
      <w:spacing w:val="-20"/>
      <w:w w:val="100"/>
      <w:position w:val="0"/>
      <w:sz w:val="30"/>
      <w:szCs w:val="30"/>
      <w:u w:val="none"/>
      <w:lang w:val="fr-FR" w:eastAsia="fr-FR" w:bidi="fr-FR"/>
    </w:rPr>
  </w:style>
  <w:style w:type="character" w:customStyle="1" w:styleId="80pt">
    <w:name w:val="Основной текст (8) + 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8"/>
      <w:szCs w:val="28"/>
      <w:u w:val="none"/>
      <w:lang w:val="fr-FR" w:eastAsia="fr-FR" w:bidi="fr-FR"/>
    </w:rPr>
  </w:style>
  <w:style w:type="character" w:customStyle="1" w:styleId="6CordiaUPC0pt">
    <w:name w:val="Колонтитул (6) + CordiaUPC;Не курсив;Интервал 0 pt"/>
    <w:rsid w:val="006A1105"/>
    <w:rPr>
      <w:rFonts w:ascii="CordiaUPC" w:eastAsia="CordiaUPC" w:hAnsi="CordiaUPC" w:cs="CordiaUPC"/>
      <w:b w:val="0"/>
      <w:bCs w:val="0"/>
      <w:i/>
      <w:iCs/>
      <w:smallCaps w:val="0"/>
      <w:strike w:val="0"/>
      <w:color w:val="000000"/>
      <w:spacing w:val="-10"/>
      <w:w w:val="100"/>
      <w:position w:val="0"/>
      <w:sz w:val="28"/>
      <w:szCs w:val="28"/>
      <w:u w:val="none"/>
      <w:lang w:val="uk-UA" w:eastAsia="uk-UA" w:bidi="uk-UA"/>
    </w:rPr>
  </w:style>
  <w:style w:type="character" w:customStyle="1" w:styleId="60pt0">
    <w:name w:val="Колонтитул (6) + Не курсив;Интервал 0 pt"/>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1pt3">
    <w:name w:val="Основной текст + Полужирный;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50pt0">
    <w:name w:val="Основной текст (5) + Полужирный;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524pt0pt">
    <w:name w:val="Основной текст (5) + 24 pt;Полужирный;Не курсив;Интервал 0 pt"/>
    <w:rsid w:val="006A1105"/>
    <w:rPr>
      <w:rFonts w:ascii="Times New Roman" w:eastAsia="Times New Roman" w:hAnsi="Times New Roman" w:cs="Times New Roman"/>
      <w:b/>
      <w:bCs/>
      <w:i/>
      <w:iCs/>
      <w:smallCaps w:val="0"/>
      <w:strike w:val="0"/>
      <w:color w:val="000000"/>
      <w:spacing w:val="0"/>
      <w:w w:val="100"/>
      <w:position w:val="0"/>
      <w:sz w:val="48"/>
      <w:szCs w:val="48"/>
      <w:u w:val="none"/>
      <w:lang w:val="fr-FR" w:eastAsia="fr-FR" w:bidi="fr-FR"/>
    </w:rPr>
  </w:style>
  <w:style w:type="character" w:customStyle="1" w:styleId="12pt-1pt">
    <w:name w:val="Основной текст + 12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uk-UA" w:eastAsia="uk-UA" w:bidi="uk-UA"/>
    </w:rPr>
  </w:style>
  <w:style w:type="character" w:customStyle="1" w:styleId="15pt0pt">
    <w:name w:val="Основной текст + 1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30"/>
      <w:szCs w:val="30"/>
      <w:u w:val="none"/>
      <w:lang w:val="uk-UA" w:eastAsia="uk-UA" w:bidi="uk-UA"/>
    </w:rPr>
  </w:style>
  <w:style w:type="character" w:customStyle="1" w:styleId="5-1pt0">
    <w:name w:val="Основной текст (5) + Малые прописные;Интервал -1 pt"/>
    <w:rsid w:val="006A1105"/>
    <w:rPr>
      <w:rFonts w:ascii="Times New Roman" w:eastAsia="Times New Roman" w:hAnsi="Times New Roman" w:cs="Times New Roman"/>
      <w:b w:val="0"/>
      <w:bCs w:val="0"/>
      <w:i/>
      <w:iCs/>
      <w:smallCaps/>
      <w:strike w:val="0"/>
      <w:color w:val="000000"/>
      <w:spacing w:val="-20"/>
      <w:w w:val="100"/>
      <w:position w:val="0"/>
      <w:sz w:val="28"/>
      <w:szCs w:val="28"/>
      <w:u w:val="none"/>
      <w:lang w:val="fr-FR" w:eastAsia="fr-FR" w:bidi="fr-FR"/>
    </w:rPr>
  </w:style>
  <w:style w:type="character" w:customStyle="1" w:styleId="MSReferenceSansSerif105pt-1pt">
    <w:name w:val="Основной текст + MS Reference Sans Serif;10;5 pt;Интервал -1 pt"/>
    <w:rsid w:val="006A1105"/>
    <w:rPr>
      <w:rFonts w:ascii="MS Reference Sans Serif" w:eastAsia="MS Reference Sans Serif" w:hAnsi="MS Reference Sans Serif" w:cs="MS Reference Sans Serif"/>
      <w:b w:val="0"/>
      <w:bCs w:val="0"/>
      <w:i w:val="0"/>
      <w:iCs w:val="0"/>
      <w:smallCaps w:val="0"/>
      <w:strike w:val="0"/>
      <w:color w:val="000000"/>
      <w:spacing w:val="-30"/>
      <w:w w:val="100"/>
      <w:position w:val="0"/>
      <w:sz w:val="21"/>
      <w:szCs w:val="21"/>
      <w:u w:val="none"/>
      <w:lang w:val="uk-UA" w:eastAsia="uk-UA" w:bidi="uk-UA"/>
    </w:rPr>
  </w:style>
  <w:style w:type="character" w:customStyle="1" w:styleId="17pt-1pt">
    <w:name w:val="Основной текст + 17 pt;Интервал -1 pt"/>
    <w:rsid w:val="006A1105"/>
    <w:rPr>
      <w:rFonts w:ascii="Times New Roman" w:eastAsia="Times New Roman" w:hAnsi="Times New Roman" w:cs="Times New Roman"/>
      <w:b w:val="0"/>
      <w:bCs w:val="0"/>
      <w:i w:val="0"/>
      <w:iCs w:val="0"/>
      <w:smallCaps w:val="0"/>
      <w:strike w:val="0"/>
      <w:color w:val="000000"/>
      <w:spacing w:val="-30"/>
      <w:w w:val="100"/>
      <w:position w:val="0"/>
      <w:sz w:val="34"/>
      <w:szCs w:val="34"/>
      <w:u w:val="none"/>
      <w:lang w:val="uk-UA" w:eastAsia="uk-UA" w:bidi="uk-UA"/>
    </w:rPr>
  </w:style>
  <w:style w:type="character" w:customStyle="1" w:styleId="Arial16pt-1pt">
    <w:name w:val="Основной текст + Arial;16 pt;Полужирный;Интервал -1 pt"/>
    <w:rsid w:val="006A1105"/>
    <w:rPr>
      <w:rFonts w:ascii="Arial" w:eastAsia="Arial" w:hAnsi="Arial" w:cs="Arial"/>
      <w:b/>
      <w:bCs/>
      <w:i w:val="0"/>
      <w:iCs w:val="0"/>
      <w:smallCaps w:val="0"/>
      <w:strike w:val="0"/>
      <w:color w:val="000000"/>
      <w:spacing w:val="-20"/>
      <w:w w:val="100"/>
      <w:position w:val="0"/>
      <w:sz w:val="32"/>
      <w:szCs w:val="32"/>
      <w:u w:val="none"/>
      <w:lang w:val="uk-UA" w:eastAsia="uk-UA" w:bidi="uk-UA"/>
    </w:rPr>
  </w:style>
  <w:style w:type="character" w:customStyle="1" w:styleId="4ff8">
    <w:name w:val="Заголовок №4 +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uk-UA" w:eastAsia="uk-UA" w:bidi="uk-UA"/>
    </w:rPr>
  </w:style>
  <w:style w:type="character" w:customStyle="1" w:styleId="Sylfaen12pt0pt0">
    <w:name w:val="Основной текст + Sylfaen;12 pt;Интервал 0 pt"/>
    <w:rsid w:val="006A1105"/>
    <w:rPr>
      <w:rFonts w:ascii="Sylfaen" w:eastAsia="Sylfaen" w:hAnsi="Sylfaen" w:cs="Sylfaen"/>
      <w:b w:val="0"/>
      <w:bCs w:val="0"/>
      <w:i w:val="0"/>
      <w:iCs w:val="0"/>
      <w:smallCaps w:val="0"/>
      <w:strike w:val="0"/>
      <w:color w:val="000000"/>
      <w:spacing w:val="0"/>
      <w:w w:val="100"/>
      <w:position w:val="0"/>
      <w:sz w:val="24"/>
      <w:szCs w:val="24"/>
      <w:u w:val="none"/>
      <w:lang w:val="uk-UA" w:eastAsia="uk-UA" w:bidi="uk-UA"/>
    </w:rPr>
  </w:style>
  <w:style w:type="character" w:customStyle="1" w:styleId="FranklinGothicHeavy13pt0pt">
    <w:name w:val="Основной текст + Franklin Gothic Heavy;13 pt;Полужирный;Интервал 0 pt"/>
    <w:rsid w:val="006A1105"/>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uk-UA" w:eastAsia="uk-UA" w:bidi="uk-UA"/>
    </w:rPr>
  </w:style>
  <w:style w:type="character" w:customStyle="1" w:styleId="136">
    <w:name w:val="Заголовок №1 (3)_"/>
    <w:link w:val="137"/>
    <w:rsid w:val="006A1105"/>
    <w:rPr>
      <w:rFonts w:ascii="Arial" w:eastAsia="Arial" w:hAnsi="Arial" w:cs="Arial"/>
      <w:b/>
      <w:bCs/>
      <w:spacing w:val="-20"/>
      <w:sz w:val="32"/>
      <w:szCs w:val="32"/>
      <w:shd w:val="clear" w:color="auto" w:fill="FFFFFF"/>
    </w:rPr>
  </w:style>
  <w:style w:type="character" w:customStyle="1" w:styleId="13TimesNewRoman14pt0pt">
    <w:name w:val="Заголовок №1 (3) + Times New Roman;14 pt;Курсив;Интервал 0 pt"/>
    <w:rsid w:val="006A1105"/>
    <w:rPr>
      <w:rFonts w:ascii="Times New Roman" w:eastAsia="Times New Roman" w:hAnsi="Times New Roman" w:cs="Times New Roman"/>
      <w:b/>
      <w:bCs/>
      <w:i/>
      <w:iCs/>
      <w:smallCaps w:val="0"/>
      <w:strike w:val="0"/>
      <w:color w:val="000000"/>
      <w:spacing w:val="-10"/>
      <w:w w:val="100"/>
      <w:position w:val="0"/>
      <w:sz w:val="28"/>
      <w:szCs w:val="28"/>
      <w:u w:val="none"/>
      <w:lang w:val="uk-UA" w:eastAsia="uk-UA" w:bidi="uk-UA"/>
    </w:rPr>
  </w:style>
  <w:style w:type="character" w:customStyle="1" w:styleId="13Constantia20pt0pt">
    <w:name w:val="Заголовок №1 (3) + Constantia;20 pt;Не полужирный;Интервал 0 pt"/>
    <w:rsid w:val="006A1105"/>
    <w:rPr>
      <w:rFonts w:ascii="Constantia" w:eastAsia="Constantia" w:hAnsi="Constantia" w:cs="Constantia"/>
      <w:b/>
      <w:bCs/>
      <w:i w:val="0"/>
      <w:iCs w:val="0"/>
      <w:smallCaps w:val="0"/>
      <w:strike w:val="0"/>
      <w:color w:val="000000"/>
      <w:spacing w:val="0"/>
      <w:w w:val="100"/>
      <w:position w:val="0"/>
      <w:sz w:val="40"/>
      <w:szCs w:val="40"/>
      <w:u w:val="none"/>
      <w:lang w:val="uk-UA" w:eastAsia="uk-UA" w:bidi="uk-UA"/>
    </w:rPr>
  </w:style>
  <w:style w:type="character" w:customStyle="1" w:styleId="13TimesNewRoman14pt0pt0">
    <w:name w:val="Заголовок №1 (3) + Times New Roman;14 pt;Не 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Arial12pt0pt">
    <w:name w:val="Основной текст + Arial;12 pt;Полужирный;Интервал 0 pt"/>
    <w:rsid w:val="006A1105"/>
    <w:rPr>
      <w:rFonts w:ascii="Arial" w:eastAsia="Arial" w:hAnsi="Arial" w:cs="Arial"/>
      <w:b/>
      <w:bCs/>
      <w:i w:val="0"/>
      <w:iCs w:val="0"/>
      <w:smallCaps w:val="0"/>
      <w:strike w:val="0"/>
      <w:color w:val="000000"/>
      <w:spacing w:val="0"/>
      <w:w w:val="100"/>
      <w:position w:val="0"/>
      <w:sz w:val="24"/>
      <w:szCs w:val="24"/>
      <w:u w:val="none"/>
      <w:lang w:val="uk-UA" w:eastAsia="uk-UA" w:bidi="uk-UA"/>
    </w:rPr>
  </w:style>
  <w:style w:type="character" w:customStyle="1" w:styleId="Sylfaen13pt0pt">
    <w:name w:val="Основной текст + Sylfaen;13 pt;Интервал 0 pt"/>
    <w:rsid w:val="006A1105"/>
    <w:rPr>
      <w:rFonts w:ascii="Sylfaen" w:eastAsia="Sylfaen" w:hAnsi="Sylfaen" w:cs="Sylfaen"/>
      <w:b w:val="0"/>
      <w:bCs w:val="0"/>
      <w:i w:val="0"/>
      <w:iCs w:val="0"/>
      <w:smallCaps w:val="0"/>
      <w:strike w:val="0"/>
      <w:color w:val="000000"/>
      <w:spacing w:val="0"/>
      <w:w w:val="100"/>
      <w:position w:val="0"/>
      <w:sz w:val="26"/>
      <w:szCs w:val="26"/>
      <w:u w:val="none"/>
      <w:lang w:val="fr-FR" w:eastAsia="fr-FR" w:bidi="fr-FR"/>
    </w:rPr>
  </w:style>
  <w:style w:type="character" w:customStyle="1" w:styleId="Sylfaen65pt">
    <w:name w:val="Основной текст + Sylfaen;6;5 pt"/>
    <w:rsid w:val="006A1105"/>
    <w:rPr>
      <w:rFonts w:ascii="Sylfaen" w:eastAsia="Sylfaen" w:hAnsi="Sylfaen" w:cs="Sylfaen"/>
      <w:b w:val="0"/>
      <w:bCs w:val="0"/>
      <w:i w:val="0"/>
      <w:iCs w:val="0"/>
      <w:smallCaps w:val="0"/>
      <w:strike w:val="0"/>
      <w:color w:val="000000"/>
      <w:spacing w:val="-10"/>
      <w:w w:val="100"/>
      <w:position w:val="0"/>
      <w:sz w:val="13"/>
      <w:szCs w:val="13"/>
      <w:u w:val="none"/>
      <w:lang w:val="uk-UA" w:eastAsia="uk-UA" w:bidi="uk-UA"/>
    </w:rPr>
  </w:style>
  <w:style w:type="character" w:customStyle="1" w:styleId="FranklinGothicHeavy45pt0pt">
    <w:name w:val="Основной текст + Franklin Gothic Heavy;4;5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uk-UA" w:eastAsia="uk-UA" w:bidi="uk-UA"/>
    </w:rPr>
  </w:style>
  <w:style w:type="character" w:customStyle="1" w:styleId="Consolas4pt-1pt">
    <w:name w:val="Основной текст + Consolas;4 pt;Курсив;Интервал -1 pt"/>
    <w:rsid w:val="006A1105"/>
    <w:rPr>
      <w:rFonts w:ascii="Consolas" w:eastAsia="Consolas" w:hAnsi="Consolas" w:cs="Consolas"/>
      <w:b w:val="0"/>
      <w:bCs w:val="0"/>
      <w:i/>
      <w:iCs/>
      <w:smallCaps w:val="0"/>
      <w:strike w:val="0"/>
      <w:color w:val="000000"/>
      <w:spacing w:val="-20"/>
      <w:w w:val="100"/>
      <w:position w:val="0"/>
      <w:sz w:val="8"/>
      <w:szCs w:val="8"/>
      <w:u w:val="none"/>
      <w:lang w:val="en-US" w:eastAsia="en-US" w:bidi="en-US"/>
    </w:rPr>
  </w:style>
  <w:style w:type="character" w:customStyle="1" w:styleId="3-1pt">
    <w:name w:val="Основной текст (3) + 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6Arial95pt0pt">
    <w:name w:val="Колонтитул (6) + Arial;9;5 pt;Не курсив;Интервал 0 pt"/>
    <w:rsid w:val="006A1105"/>
    <w:rPr>
      <w:rFonts w:ascii="Arial" w:eastAsia="Arial" w:hAnsi="Arial" w:cs="Arial"/>
      <w:b w:val="0"/>
      <w:bCs w:val="0"/>
      <w:i/>
      <w:iCs/>
      <w:smallCaps w:val="0"/>
      <w:strike w:val="0"/>
      <w:color w:val="000000"/>
      <w:spacing w:val="-10"/>
      <w:w w:val="100"/>
      <w:position w:val="0"/>
      <w:sz w:val="19"/>
      <w:szCs w:val="19"/>
      <w:u w:val="none"/>
      <w:lang w:val="uk-UA" w:eastAsia="uk-UA" w:bidi="uk-UA"/>
    </w:rPr>
  </w:style>
  <w:style w:type="character" w:customStyle="1" w:styleId="Consolas10pt0pt">
    <w:name w:val="Основной текст + Consolas;10 pt;Интервал 0 pt"/>
    <w:rsid w:val="006A1105"/>
    <w:rPr>
      <w:rFonts w:ascii="Consolas" w:eastAsia="Consolas" w:hAnsi="Consolas" w:cs="Consolas"/>
      <w:b w:val="0"/>
      <w:bCs w:val="0"/>
      <w:i w:val="0"/>
      <w:iCs w:val="0"/>
      <w:smallCaps w:val="0"/>
      <w:strike w:val="0"/>
      <w:color w:val="000000"/>
      <w:spacing w:val="0"/>
      <w:w w:val="100"/>
      <w:position w:val="0"/>
      <w:sz w:val="20"/>
      <w:szCs w:val="20"/>
      <w:u w:val="none"/>
      <w:lang w:val="fr-FR" w:eastAsia="fr-FR" w:bidi="fr-FR"/>
    </w:rPr>
  </w:style>
  <w:style w:type="character" w:customStyle="1" w:styleId="13pt0pt1">
    <w:name w:val="Основной текст + 13 pt;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Consolas5pt0pt">
    <w:name w:val="Основной текст + Consolas;5 pt;Интервал 0 pt"/>
    <w:rsid w:val="006A1105"/>
    <w:rPr>
      <w:rFonts w:ascii="Consolas" w:eastAsia="Consolas" w:hAnsi="Consolas" w:cs="Consolas"/>
      <w:b w:val="0"/>
      <w:bCs w:val="0"/>
      <w:i w:val="0"/>
      <w:iCs w:val="0"/>
      <w:smallCaps w:val="0"/>
      <w:strike w:val="0"/>
      <w:color w:val="000000"/>
      <w:spacing w:val="0"/>
      <w:w w:val="100"/>
      <w:position w:val="0"/>
      <w:sz w:val="10"/>
      <w:szCs w:val="10"/>
      <w:u w:val="none"/>
      <w:lang w:val="fr-FR" w:eastAsia="fr-FR" w:bidi="fr-FR"/>
    </w:rPr>
  </w:style>
  <w:style w:type="character" w:customStyle="1" w:styleId="FranklinGothicHeavy13pt0pt0">
    <w:name w:val="Основной текст + Franklin Gothic Heavy;13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26"/>
      <w:szCs w:val="26"/>
      <w:u w:val="none"/>
      <w:lang w:val="fr-FR" w:eastAsia="fr-FR" w:bidi="fr-FR"/>
    </w:rPr>
  </w:style>
  <w:style w:type="character" w:customStyle="1" w:styleId="13pt-1pt0">
    <w:name w:val="Основной текст + 13 pt;Курсив;Интервал -1 pt"/>
    <w:rsid w:val="006A1105"/>
    <w:rPr>
      <w:rFonts w:ascii="Times New Roman" w:eastAsia="Times New Roman" w:hAnsi="Times New Roman" w:cs="Times New Roman"/>
      <w:b w:val="0"/>
      <w:bCs w:val="0"/>
      <w:i/>
      <w:iCs/>
      <w:smallCaps w:val="0"/>
      <w:strike w:val="0"/>
      <w:color w:val="000000"/>
      <w:spacing w:val="-30"/>
      <w:w w:val="100"/>
      <w:position w:val="0"/>
      <w:sz w:val="26"/>
      <w:szCs w:val="26"/>
      <w:u w:val="none"/>
      <w:lang w:val="fr-FR" w:eastAsia="fr-FR" w:bidi="fr-FR"/>
    </w:rPr>
  </w:style>
  <w:style w:type="character" w:customStyle="1" w:styleId="Arial4pt0pt150">
    <w:name w:val="Основной текст + Arial;4 pt;Интервал 0 pt;Масштаб 150%"/>
    <w:rsid w:val="006A1105"/>
    <w:rPr>
      <w:rFonts w:ascii="Arial" w:eastAsia="Arial" w:hAnsi="Arial" w:cs="Arial"/>
      <w:b w:val="0"/>
      <w:bCs w:val="0"/>
      <w:i w:val="0"/>
      <w:iCs w:val="0"/>
      <w:smallCaps w:val="0"/>
      <w:strike w:val="0"/>
      <w:color w:val="000000"/>
      <w:spacing w:val="0"/>
      <w:w w:val="150"/>
      <w:position w:val="0"/>
      <w:sz w:val="8"/>
      <w:szCs w:val="8"/>
      <w:u w:val="none"/>
      <w:lang w:val="fr-FR" w:eastAsia="fr-FR" w:bidi="fr-FR"/>
    </w:rPr>
  </w:style>
  <w:style w:type="character" w:customStyle="1" w:styleId="6f3">
    <w:name w:val="Колонтитул (6) + Не курсив"/>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95pt4pt">
    <w:name w:val="Основной текст + 9;5 pt;Курсив;Интервал 4 pt"/>
    <w:rsid w:val="006A1105"/>
    <w:rPr>
      <w:rFonts w:ascii="Times New Roman" w:eastAsia="Times New Roman" w:hAnsi="Times New Roman" w:cs="Times New Roman"/>
      <w:b w:val="0"/>
      <w:bCs w:val="0"/>
      <w:i/>
      <w:iCs/>
      <w:smallCaps w:val="0"/>
      <w:strike w:val="0"/>
      <w:color w:val="000000"/>
      <w:spacing w:val="90"/>
      <w:w w:val="100"/>
      <w:position w:val="0"/>
      <w:sz w:val="19"/>
      <w:szCs w:val="19"/>
      <w:u w:val="none"/>
      <w:lang w:val="uk-UA" w:eastAsia="uk-UA" w:bidi="uk-UA"/>
    </w:rPr>
  </w:style>
  <w:style w:type="character" w:customStyle="1" w:styleId="10pt-1pt">
    <w:name w:val="Основной текст + 10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Arial0pt">
    <w:name w:val="Основной текст + Arial;Полужирный;Интервал 0 pt"/>
    <w:rsid w:val="006A1105"/>
    <w:rPr>
      <w:rFonts w:ascii="Arial" w:eastAsia="Arial" w:hAnsi="Arial" w:cs="Arial"/>
      <w:b/>
      <w:bCs/>
      <w:i w:val="0"/>
      <w:iCs w:val="0"/>
      <w:smallCaps w:val="0"/>
      <w:strike w:val="0"/>
      <w:color w:val="000000"/>
      <w:spacing w:val="0"/>
      <w:w w:val="100"/>
      <w:position w:val="0"/>
      <w:sz w:val="28"/>
      <w:szCs w:val="28"/>
      <w:u w:val="none"/>
      <w:lang w:val="uk-UA" w:eastAsia="uk-UA" w:bidi="uk-UA"/>
    </w:rPr>
  </w:style>
  <w:style w:type="character" w:customStyle="1" w:styleId="6Arial13pt0pt">
    <w:name w:val="Колонтитул (6) + Arial;13 pt;Интервал 0 pt"/>
    <w:rsid w:val="006A1105"/>
    <w:rPr>
      <w:rFonts w:ascii="Arial" w:eastAsia="Arial" w:hAnsi="Arial" w:cs="Arial"/>
      <w:b w:val="0"/>
      <w:bCs w:val="0"/>
      <w:i/>
      <w:iCs/>
      <w:smallCaps w:val="0"/>
      <w:strike w:val="0"/>
      <w:color w:val="000000"/>
      <w:spacing w:val="0"/>
      <w:w w:val="100"/>
      <w:position w:val="0"/>
      <w:sz w:val="26"/>
      <w:szCs w:val="26"/>
      <w:u w:val="none"/>
      <w:lang w:val="uk-UA" w:eastAsia="uk-UA" w:bidi="uk-UA"/>
    </w:rPr>
  </w:style>
  <w:style w:type="character" w:customStyle="1" w:styleId="0pt3">
    <w:name w:val="Основной текст + Малые прописные;Интервал 0 pt"/>
    <w:rsid w:val="006A1105"/>
    <w:rPr>
      <w:rFonts w:ascii="Times New Roman" w:eastAsia="Times New Roman" w:hAnsi="Times New Roman" w:cs="Times New Roman"/>
      <w:b w:val="0"/>
      <w:bCs w:val="0"/>
      <w:i w:val="0"/>
      <w:iCs w:val="0"/>
      <w:smallCaps/>
      <w:strike w:val="0"/>
      <w:color w:val="000000"/>
      <w:spacing w:val="0"/>
      <w:w w:val="100"/>
      <w:position w:val="0"/>
      <w:sz w:val="28"/>
      <w:szCs w:val="28"/>
      <w:u w:val="none"/>
      <w:lang w:val="uk-UA" w:eastAsia="uk-UA" w:bidi="uk-UA"/>
    </w:rPr>
  </w:style>
  <w:style w:type="paragraph" w:customStyle="1" w:styleId="137">
    <w:name w:val="Заголовок №1 (3)"/>
    <w:basedOn w:val="af5"/>
    <w:link w:val="136"/>
    <w:rsid w:val="006A1105"/>
    <w:pPr>
      <w:widowControl w:val="0"/>
      <w:shd w:val="clear" w:color="auto" w:fill="FFFFFF"/>
      <w:suppressAutoHyphens w:val="0"/>
      <w:spacing w:after="180" w:line="0" w:lineRule="atLeast"/>
      <w:jc w:val="both"/>
      <w:outlineLvl w:val="0"/>
    </w:pPr>
    <w:rPr>
      <w:rFonts w:ascii="Arial" w:eastAsia="Arial" w:hAnsi="Arial" w:cs="Arial"/>
      <w:b/>
      <w:bCs/>
      <w:spacing w:val="-20"/>
      <w:sz w:val="32"/>
      <w:szCs w:val="32"/>
      <w:lang w:eastAsia="ru-RU"/>
    </w:rPr>
  </w:style>
  <w:style w:type="character" w:customStyle="1" w:styleId="3Exact">
    <w:name w:val="Основной текст (3) Exact"/>
    <w:rsid w:val="00935F1E"/>
    <w:rPr>
      <w:rFonts w:ascii="Times New Roman" w:eastAsia="Times New Roman" w:hAnsi="Times New Roman" w:cs="Times New Roman"/>
      <w:b w:val="0"/>
      <w:bCs w:val="0"/>
      <w:i w:val="0"/>
      <w:iCs w:val="0"/>
      <w:smallCaps w:val="0"/>
      <w:strike w:val="0"/>
      <w:spacing w:val="-6"/>
      <w:sz w:val="30"/>
      <w:szCs w:val="30"/>
      <w:u w:val="none"/>
    </w:rPr>
  </w:style>
  <w:style w:type="character" w:customStyle="1" w:styleId="LucidaSansUnicode-1pt">
    <w:name w:val="Основной текст + Lucida Sans Unicode;Интервал -1 pt"/>
    <w:rsid w:val="00935F1E"/>
    <w:rPr>
      <w:rFonts w:ascii="Lucida Sans Unicode" w:eastAsia="Lucida Sans Unicode" w:hAnsi="Lucida Sans Unicode" w:cs="Lucida Sans Unicode"/>
      <w:b w:val="0"/>
      <w:bCs w:val="0"/>
      <w:i w:val="0"/>
      <w:iCs w:val="0"/>
      <w:smallCaps w:val="0"/>
      <w:strike w:val="0"/>
      <w:color w:val="000000"/>
      <w:spacing w:val="-20"/>
      <w:w w:val="100"/>
      <w:position w:val="0"/>
      <w:sz w:val="28"/>
      <w:szCs w:val="28"/>
      <w:u w:val="none"/>
      <w:lang w:val="uk-UA" w:eastAsia="uk-UA" w:bidi="uk-UA"/>
    </w:rPr>
  </w:style>
  <w:style w:type="character" w:customStyle="1" w:styleId="12pt0pt1">
    <w:name w:val="Колонтитул + 12 pt;Интервал 0 pt"/>
    <w:rsid w:val="00935F1E"/>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uk-UA" w:eastAsia="uk-UA" w:bidi="uk-UA"/>
    </w:rPr>
  </w:style>
  <w:style w:type="character" w:customStyle="1" w:styleId="LucidaSansUnicode9pt">
    <w:name w:val="Основной текст + Lucida Sans Unicode;9 pt"/>
    <w:rsid w:val="00935F1E"/>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lang w:val="fr-FR" w:eastAsia="fr-FR" w:bidi="fr-FR"/>
    </w:rPr>
  </w:style>
  <w:style w:type="character" w:customStyle="1" w:styleId="6f4">
    <w:name w:val="Заголовок №6"/>
    <w:rsid w:val="00935F1E"/>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0pt60">
    <w:name w:val="Основной текст + Курсив;Интервал 0 pt;Масштаб 60%"/>
    <w:rsid w:val="00935F1E"/>
    <w:rPr>
      <w:rFonts w:ascii="Times New Roman" w:eastAsia="Times New Roman" w:hAnsi="Times New Roman" w:cs="Times New Roman"/>
      <w:b w:val="0"/>
      <w:bCs w:val="0"/>
      <w:i/>
      <w:iCs/>
      <w:smallCaps w:val="0"/>
      <w:strike w:val="0"/>
      <w:color w:val="000000"/>
      <w:spacing w:val="10"/>
      <w:w w:val="60"/>
      <w:position w:val="0"/>
      <w:sz w:val="28"/>
      <w:szCs w:val="28"/>
      <w:u w:val="none"/>
      <w:lang w:val="ru-RU" w:eastAsia="ru-RU" w:bidi="ru-RU"/>
    </w:rPr>
  </w:style>
  <w:style w:type="character" w:customStyle="1" w:styleId="67">
    <w:name w:val="Оглавление 6 Знак"/>
    <w:link w:val="66"/>
    <w:rsid w:val="00474B03"/>
    <w:rPr>
      <w:rFonts w:ascii="IzhTitl" w:eastAsia="Garamond" w:hAnsi="IzhTitl" w:cs="IzhTitl"/>
      <w:sz w:val="18"/>
      <w:szCs w:val="18"/>
      <w:lang w:eastAsia="ar-SA"/>
    </w:rPr>
  </w:style>
  <w:style w:type="character" w:customStyle="1" w:styleId="9pt1">
    <w:name w:val="Колонтитул + 9 pt"/>
    <w:rsid w:val="00474B0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40pt">
    <w:name w:val="Основной текст (4) + Не полужирный;Интервал 0 pt"/>
    <w:rsid w:val="008D0321"/>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9a">
    <w:name w:val="Заголовок №9_"/>
    <w:link w:val="9b"/>
    <w:rsid w:val="008D0321"/>
    <w:rPr>
      <w:rFonts w:ascii="Times New Roman" w:eastAsia="Times New Roman" w:hAnsi="Times New Roman" w:cs="Times New Roman"/>
      <w:b/>
      <w:bCs/>
      <w:sz w:val="32"/>
      <w:szCs w:val="32"/>
      <w:shd w:val="clear" w:color="auto" w:fill="FFFFFF"/>
    </w:rPr>
  </w:style>
  <w:style w:type="character" w:customStyle="1" w:styleId="22pt">
    <w:name w:val="Основной текст + 22 pt;Курсив"/>
    <w:rsid w:val="008D0321"/>
    <w:rPr>
      <w:rFonts w:ascii="Times New Roman" w:eastAsia="Times New Roman" w:hAnsi="Times New Roman" w:cs="Times New Roman"/>
      <w:b w:val="0"/>
      <w:bCs w:val="0"/>
      <w:i/>
      <w:iCs/>
      <w:smallCaps w:val="0"/>
      <w:strike w:val="0"/>
      <w:color w:val="000000"/>
      <w:spacing w:val="0"/>
      <w:w w:val="100"/>
      <w:position w:val="0"/>
      <w:sz w:val="44"/>
      <w:szCs w:val="44"/>
      <w:u w:val="none"/>
      <w:lang w:val="uk-UA" w:eastAsia="uk-UA" w:bidi="uk-UA"/>
    </w:rPr>
  </w:style>
  <w:style w:type="paragraph" w:customStyle="1" w:styleId="9b">
    <w:name w:val="Заголовок №9"/>
    <w:basedOn w:val="af5"/>
    <w:link w:val="9a"/>
    <w:rsid w:val="008D0321"/>
    <w:pPr>
      <w:widowControl w:val="0"/>
      <w:shd w:val="clear" w:color="auto" w:fill="FFFFFF"/>
      <w:suppressAutoHyphens w:val="0"/>
      <w:spacing w:before="480" w:line="557" w:lineRule="exact"/>
      <w:jc w:val="center"/>
      <w:outlineLvl w:val="8"/>
    </w:pPr>
    <w:rPr>
      <w:rFonts w:ascii="Times New Roman" w:eastAsia="Times New Roman" w:hAnsi="Times New Roman" w:cs="Times New Roman"/>
      <w:b/>
      <w:bCs/>
      <w:sz w:val="32"/>
      <w:szCs w:val="32"/>
      <w:lang w:eastAsia="ru-RU"/>
    </w:rPr>
  </w:style>
  <w:style w:type="character" w:customStyle="1" w:styleId="ArialNarrow9pt">
    <w:name w:val="Колонтитул + Arial Narrow;9 pt"/>
    <w:rsid w:val="001A5E82"/>
    <w:rPr>
      <w:rFonts w:ascii="Arial Narrow" w:eastAsia="Arial Narrow" w:hAnsi="Arial Narrow" w:cs="Arial Narrow"/>
      <w:b w:val="0"/>
      <w:bCs w:val="0"/>
      <w:i w:val="0"/>
      <w:iCs w:val="0"/>
      <w:smallCaps w:val="0"/>
      <w:strike w:val="0"/>
      <w:color w:val="000000"/>
      <w:spacing w:val="0"/>
      <w:w w:val="100"/>
      <w:position w:val="0"/>
      <w:sz w:val="18"/>
      <w:szCs w:val="18"/>
      <w:u w:val="none"/>
      <w:lang w:val="uk-UA" w:eastAsia="uk-UA" w:bidi="uk-UA"/>
    </w:rPr>
  </w:style>
  <w:style w:type="character" w:customStyle="1" w:styleId="0pt4">
    <w:name w:val="Колонтитул + Интервал 0 pt"/>
    <w:rsid w:val="001A5E82"/>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uk-UA" w:eastAsia="uk-UA" w:bidi="uk-UA"/>
    </w:rPr>
  </w:style>
  <w:style w:type="character" w:customStyle="1" w:styleId="FranklinGothicHeavy105pt">
    <w:name w:val="Основной текст + Franklin Gothic Heavy;10;5 pt"/>
    <w:rsid w:val="008E7A5F"/>
    <w:rPr>
      <w:rFonts w:ascii="Franklin Gothic Heavy" w:eastAsia="Franklin Gothic Heavy" w:hAnsi="Franklin Gothic Heavy" w:cs="Franklin Gothic Heavy"/>
      <w:b w:val="0"/>
      <w:bCs w:val="0"/>
      <w:i w:val="0"/>
      <w:iCs w:val="0"/>
      <w:smallCaps w:val="0"/>
      <w:strike w:val="0"/>
      <w:color w:val="000000"/>
      <w:spacing w:val="-10"/>
      <w:w w:val="100"/>
      <w:position w:val="0"/>
      <w:sz w:val="21"/>
      <w:szCs w:val="21"/>
      <w:u w:val="none"/>
      <w:lang w:val="uk-UA" w:eastAsia="uk-UA" w:bidi="uk-UA"/>
    </w:rPr>
  </w:style>
  <w:style w:type="paragraph" w:customStyle="1" w:styleId="affffffffffffffffffffffc">
    <w:name w:val="Авторефукр"/>
    <w:basedOn w:val="af5"/>
    <w:rsid w:val="00D52279"/>
    <w:pPr>
      <w:suppressAutoHyphens w:val="0"/>
      <w:spacing w:line="360" w:lineRule="auto"/>
      <w:ind w:firstLine="567"/>
      <w:jc w:val="both"/>
    </w:pPr>
    <w:rPr>
      <w:rFonts w:ascii="Times New Roman" w:eastAsia="Times New Roman" w:hAnsi="Times New Roman" w:cs="Times New Roman"/>
      <w:szCs w:val="20"/>
      <w:lang w:val="uk-UA" w:eastAsia="ru-RU"/>
    </w:rPr>
  </w:style>
  <w:style w:type="paragraph" w:customStyle="1" w:styleId="9c">
    <w:name w:val="Обычный9"/>
    <w:rsid w:val="00B800A2"/>
    <w:pPr>
      <w:widowControl w:val="0"/>
      <w:spacing w:line="300" w:lineRule="auto"/>
      <w:ind w:firstLine="620"/>
      <w:jc w:val="both"/>
    </w:pPr>
    <w:rPr>
      <w:rFonts w:ascii="Courier New" w:eastAsia="Times New Roman" w:hAnsi="Courier New" w:cs="Times New Roman"/>
      <w:snapToGrid w:val="0"/>
      <w:sz w:val="16"/>
    </w:rPr>
  </w:style>
  <w:style w:type="paragraph" w:customStyle="1" w:styleId="5fc">
    <w:name w:val="Обычный (веб)5"/>
    <w:basedOn w:val="af5"/>
    <w:rsid w:val="00AA2DB9"/>
    <w:pPr>
      <w:spacing w:before="280" w:after="280"/>
    </w:pPr>
    <w:rPr>
      <w:rFonts w:ascii="Times New Roman" w:eastAsia="Times New Roman" w:hAnsi="Times New Roman" w:cs="Times New Roman"/>
      <w:lang w:val="uk-UA"/>
    </w:rPr>
  </w:style>
  <w:style w:type="paragraph" w:customStyle="1" w:styleId="282">
    <w:name w:val="Основной текст 28"/>
    <w:basedOn w:val="af5"/>
    <w:rsid w:val="00AA2DB9"/>
    <w:pPr>
      <w:suppressAutoHyphens w:val="0"/>
      <w:ind w:left="2268" w:hanging="1548"/>
      <w:jc w:val="both"/>
    </w:pPr>
    <w:rPr>
      <w:rFonts w:ascii="Times New Roman" w:eastAsia="Times New Roman" w:hAnsi="Times New Roman" w:cs="Times New Roman"/>
      <w:sz w:val="28"/>
      <w:szCs w:val="20"/>
      <w:lang w:val="uk-UA"/>
    </w:rPr>
  </w:style>
  <w:style w:type="character" w:customStyle="1" w:styleId="affffffffffffffffffffffd">
    <w:name w:val="Оглавление + Полужирный"/>
    <w:rsid w:val="00304F1E"/>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f0">
    <w:name w:val="21"/>
    <w:basedOn w:val="af6"/>
    <w:rsid w:val="003A3D03"/>
  </w:style>
  <w:style w:type="paragraph" w:customStyle="1" w:styleId="4ff9">
    <w:name w:val="4"/>
    <w:basedOn w:val="af5"/>
    <w:rsid w:val="003A3D0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202">
    <w:name w:val="20"/>
    <w:basedOn w:val="af6"/>
    <w:rsid w:val="003A3D03"/>
  </w:style>
  <w:style w:type="character" w:customStyle="1" w:styleId="75pt3">
    <w:name w:val="75pt"/>
    <w:basedOn w:val="af6"/>
    <w:rsid w:val="003A3D03"/>
  </w:style>
  <w:style w:type="character" w:customStyle="1" w:styleId="constantia12pt40">
    <w:name w:val="constantia12pt40"/>
    <w:basedOn w:val="af6"/>
    <w:rsid w:val="003A3D03"/>
  </w:style>
  <w:style w:type="character" w:customStyle="1" w:styleId="9pt2">
    <w:name w:val="9pt"/>
    <w:basedOn w:val="af6"/>
    <w:rsid w:val="003A3D03"/>
  </w:style>
  <w:style w:type="character" w:customStyle="1" w:styleId="a00">
    <w:name w:val="a0"/>
    <w:basedOn w:val="af6"/>
    <w:rsid w:val="003A3D03"/>
  </w:style>
  <w:style w:type="paragraph" w:styleId="3">
    <w:name w:val="List Number 3"/>
    <w:basedOn w:val="af5"/>
    <w:rsid w:val="004313DD"/>
    <w:pPr>
      <w:numPr>
        <w:numId w:val="39"/>
      </w:numPr>
      <w:suppressAutoHyphens w:val="0"/>
    </w:pPr>
    <w:rPr>
      <w:rFonts w:ascii="Times New Roman" w:eastAsia="Times New Roman" w:hAnsi="Times New Roman" w:cs="Times New Roman"/>
      <w:bCs/>
      <w:sz w:val="28"/>
      <w:szCs w:val="28"/>
      <w:lang w:eastAsia="ru-RU"/>
    </w:rPr>
  </w:style>
  <w:style w:type="character" w:customStyle="1" w:styleId="BodyTextIndent2">
    <w:name w:val="Body Text Indent 2 Знак Знак"/>
    <w:basedOn w:val="af6"/>
    <w:rsid w:val="004313DD"/>
    <w:rPr>
      <w:sz w:val="24"/>
      <w:lang w:val="uk-UA" w:eastAsia="ru-RU" w:bidi="ar-SA"/>
    </w:rPr>
  </w:style>
  <w:style w:type="character" w:customStyle="1" w:styleId="affffffffffffffffffffffe">
    <w:name w:val="Основной текст Знак Знак Знак"/>
    <w:basedOn w:val="af6"/>
    <w:rsid w:val="004313DD"/>
    <w:rPr>
      <w:b/>
      <w:sz w:val="36"/>
      <w:szCs w:val="36"/>
      <w:lang w:val="ru-RU" w:eastAsia="ru-RU" w:bidi="ar-SA"/>
    </w:rPr>
  </w:style>
  <w:style w:type="character" w:customStyle="1" w:styleId="BodyTextIndent210">
    <w:name w:val="Body Text Indent 2 Знак Знак1"/>
    <w:basedOn w:val="af6"/>
    <w:rsid w:val="004313DD"/>
    <w:rPr>
      <w:sz w:val="24"/>
      <w:szCs w:val="24"/>
      <w:lang w:val="uk-UA" w:eastAsia="ru-RU" w:bidi="ar-SA"/>
    </w:rPr>
  </w:style>
  <w:style w:type="paragraph" w:customStyle="1" w:styleId="263">
    <w:name w:val="Основной текст с отступом 26"/>
    <w:basedOn w:val="af5"/>
    <w:rsid w:val="004313DD"/>
    <w:pPr>
      <w:suppressAutoHyphens w:val="0"/>
      <w:spacing w:line="360" w:lineRule="auto"/>
      <w:ind w:right="-714" w:firstLine="851"/>
      <w:jc w:val="both"/>
    </w:pPr>
    <w:rPr>
      <w:rFonts w:ascii="Times New Roman" w:eastAsia="Times New Roman" w:hAnsi="Times New Roman" w:cs="Times New Roman"/>
      <w:szCs w:val="20"/>
      <w:lang w:val="uk-UA" w:eastAsia="ru-RU"/>
    </w:rPr>
  </w:style>
  <w:style w:type="paragraph" w:customStyle="1" w:styleId="293">
    <w:name w:val="Основной текст 29"/>
    <w:basedOn w:val="af5"/>
    <w:rsid w:val="004313DD"/>
    <w:pPr>
      <w:suppressAutoHyphens w:val="0"/>
      <w:spacing w:line="360" w:lineRule="auto"/>
      <w:ind w:firstLine="720"/>
      <w:jc w:val="both"/>
    </w:pPr>
    <w:rPr>
      <w:rFonts w:ascii="Times New Roman" w:eastAsia="Times New Roman" w:hAnsi="Times New Roman" w:cs="Times New Roman"/>
      <w:szCs w:val="20"/>
      <w:lang w:val="uk-UA" w:eastAsia="ru-RU"/>
    </w:rPr>
  </w:style>
  <w:style w:type="character" w:customStyle="1" w:styleId="9pt0pt">
    <w:name w:val="Основной текст + 9 pt;Интервал 0 pt"/>
    <w:rsid w:val="00CB5B02"/>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eastAsia="ru-RU" w:bidi="ru-RU"/>
    </w:rPr>
  </w:style>
  <w:style w:type="character" w:customStyle="1" w:styleId="2fffffb">
    <w:name w:val="Основной текст + Курсив2"/>
    <w:rsid w:val="008E567E"/>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SegoeUI10pt">
    <w:name w:val="Основной текст + Segoe UI;10 pt"/>
    <w:rsid w:val="008E567E"/>
    <w:rPr>
      <w:rFonts w:ascii="Segoe UI" w:eastAsia="Segoe UI" w:hAnsi="Segoe UI" w:cs="Segoe UI"/>
      <w:b w:val="0"/>
      <w:bCs w:val="0"/>
      <w:i w:val="0"/>
      <w:iCs w:val="0"/>
      <w:smallCaps w:val="0"/>
      <w:strike w:val="0"/>
      <w:color w:val="000000"/>
      <w:spacing w:val="0"/>
      <w:w w:val="100"/>
      <w:position w:val="0"/>
      <w:sz w:val="20"/>
      <w:szCs w:val="20"/>
      <w:u w:val="none"/>
      <w:lang w:val="ru-RU" w:eastAsia="ru-RU" w:bidi="ru-RU"/>
    </w:rPr>
  </w:style>
  <w:style w:type="character" w:customStyle="1" w:styleId="afffffffffffffffffffffff">
    <w:name w:val="Сноска + Курсив"/>
    <w:rsid w:val="006F0333"/>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40ptExact">
    <w:name w:val="Основной текст (4) + Не полужирный;Интервал 0 pt Exact"/>
    <w:rsid w:val="006F0333"/>
    <w:rPr>
      <w:rFonts w:ascii="Times New Roman" w:eastAsia="Times New Roman" w:hAnsi="Times New Roman" w:cs="Times New Roman"/>
      <w:b/>
      <w:bCs/>
      <w:i w:val="0"/>
      <w:iCs w:val="0"/>
      <w:smallCaps w:val="0"/>
      <w:strike w:val="0"/>
      <w:sz w:val="20"/>
      <w:szCs w:val="20"/>
      <w:u w:val="none"/>
    </w:rPr>
  </w:style>
  <w:style w:type="character" w:customStyle="1" w:styleId="4ffa">
    <w:name w:val="Основной текст (4) + Не полужирный"/>
    <w:rsid w:val="006F033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lg">
    <w:name w:val="lg"/>
    <w:basedOn w:val="af6"/>
    <w:rsid w:val="005C0E6E"/>
  </w:style>
  <w:style w:type="character" w:customStyle="1" w:styleId="date4">
    <w:name w:val="date4"/>
    <w:basedOn w:val="af6"/>
    <w:rsid w:val="005C0E6E"/>
  </w:style>
  <w:style w:type="character" w:customStyle="1" w:styleId="3Arial85pt0pt70">
    <w:name w:val="Основной текст (3) + Arial;8;5 pt;Не полужирный;Интервал 0 pt;Масштаб 70%"/>
    <w:rsid w:val="00A0133D"/>
    <w:rPr>
      <w:rFonts w:ascii="Arial" w:eastAsia="Arial" w:hAnsi="Arial" w:cs="Arial"/>
      <w:b/>
      <w:bCs/>
      <w:i w:val="0"/>
      <w:iCs w:val="0"/>
      <w:smallCaps w:val="0"/>
      <w:strike w:val="0"/>
      <w:color w:val="000000"/>
      <w:spacing w:val="0"/>
      <w:w w:val="70"/>
      <w:position w:val="0"/>
      <w:sz w:val="17"/>
      <w:szCs w:val="17"/>
      <w:u w:val="none"/>
      <w:lang w:val="ru-RU" w:eastAsia="ru-RU" w:bidi="ru-RU"/>
    </w:rPr>
  </w:style>
  <w:style w:type="character" w:customStyle="1" w:styleId="3TimesNewRoman11pt0pt">
    <w:name w:val="Основной текст (3) + Times New Roman;11 pt;Не полужирный;Интервал 0 pt"/>
    <w:rsid w:val="00A0133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Arial4pt0pt">
    <w:name w:val="Основной текст (3) + Arial;4 pt;Не полужирный;Интервал 0 pt"/>
    <w:rsid w:val="00A0133D"/>
    <w:rPr>
      <w:rFonts w:ascii="Arial" w:eastAsia="Arial" w:hAnsi="Arial" w:cs="Arial"/>
      <w:b/>
      <w:bCs/>
      <w:i w:val="0"/>
      <w:iCs w:val="0"/>
      <w:smallCaps w:val="0"/>
      <w:strike w:val="0"/>
      <w:color w:val="000000"/>
      <w:spacing w:val="0"/>
      <w:w w:val="100"/>
      <w:position w:val="0"/>
      <w:sz w:val="8"/>
      <w:szCs w:val="8"/>
      <w:u w:val="none"/>
      <w:lang w:val="ru-RU" w:eastAsia="ru-RU" w:bidi="ru-RU"/>
    </w:rPr>
  </w:style>
  <w:style w:type="character" w:customStyle="1" w:styleId="FranklinGothicHeavy45pt">
    <w:name w:val="Колонтитул + Franklin Gothic Heavy;4;5 pt"/>
    <w:rsid w:val="00A0133D"/>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en-US" w:eastAsia="en-US" w:bidi="en-US"/>
    </w:rPr>
  </w:style>
  <w:style w:type="character" w:customStyle="1" w:styleId="7e">
    <w:name w:val="Основной текст (7) + Не полужирный"/>
    <w:aliases w:val="Не курсив13"/>
    <w:rsid w:val="00A0133D"/>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105pt">
    <w:name w:val="Основной текст (4) + 10;5 pt"/>
    <w:rsid w:val="00A0133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afffffffffffffffffffffff0">
    <w:name w:val="Сноска + 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ffb">
    <w:name w:val="Сноска (4)_"/>
    <w:rsid w:val="00A0133D"/>
    <w:rPr>
      <w:rFonts w:ascii="Times New Roman" w:eastAsia="Times New Roman" w:hAnsi="Times New Roman" w:cs="Times New Roman"/>
      <w:b/>
      <w:bCs/>
      <w:i w:val="0"/>
      <w:iCs w:val="0"/>
      <w:smallCaps w:val="0"/>
      <w:strike w:val="0"/>
      <w:sz w:val="12"/>
      <w:szCs w:val="12"/>
      <w:u w:val="none"/>
    </w:rPr>
  </w:style>
  <w:style w:type="character" w:customStyle="1" w:styleId="465pt">
    <w:name w:val="Сноска (4) + 6;5 pt;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3fff7">
    <w:name w:val="Сноска (3)_"/>
    <w:link w:val="3fff8"/>
    <w:rsid w:val="00A0133D"/>
    <w:rPr>
      <w:rFonts w:ascii="Times New Roman" w:eastAsia="Times New Roman" w:hAnsi="Times New Roman" w:cs="Times New Roman"/>
      <w:sz w:val="19"/>
      <w:szCs w:val="19"/>
      <w:shd w:val="clear" w:color="auto" w:fill="FFFFFF"/>
    </w:rPr>
  </w:style>
  <w:style w:type="character" w:customStyle="1" w:styleId="3fff9">
    <w:name w:val="Сноска (3) +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65pt0">
    <w:name w:val="Сноска (4) + 6;5 pt;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65pt1">
    <w:name w:val="Сноска (4)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65pt2">
    <w:name w:val="Сноска (4)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6pt0">
    <w:name w:val="Сноска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4ffc">
    <w:name w:val="Сноска (4)"/>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75pt4">
    <w:name w:val="Сноска + 7;5 pt"/>
    <w:rsid w:val="00A0133D"/>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3Constantia6pt">
    <w:name w:val="Сноска (3) + Constantia;6 pt"/>
    <w:rsid w:val="00A0133D"/>
    <w:rPr>
      <w:rFonts w:ascii="Constantia" w:eastAsia="Constantia" w:hAnsi="Constantia" w:cs="Constantia"/>
      <w:b w:val="0"/>
      <w:bCs w:val="0"/>
      <w:i w:val="0"/>
      <w:iCs w:val="0"/>
      <w:smallCaps w:val="0"/>
      <w:strike w:val="0"/>
      <w:color w:val="000000"/>
      <w:spacing w:val="0"/>
      <w:w w:val="100"/>
      <w:position w:val="0"/>
      <w:sz w:val="12"/>
      <w:szCs w:val="12"/>
      <w:u w:val="none"/>
      <w:lang w:val="fr-FR" w:eastAsia="fr-FR" w:bidi="fr-FR"/>
    </w:rPr>
  </w:style>
  <w:style w:type="character" w:customStyle="1" w:styleId="3Arial7pt">
    <w:name w:val="Сноска (3) + Arial;7 pt;Полужирный"/>
    <w:rsid w:val="00A0133D"/>
    <w:rPr>
      <w:rFonts w:ascii="Arial" w:eastAsia="Arial" w:hAnsi="Arial" w:cs="Arial"/>
      <w:b/>
      <w:bCs/>
      <w:i w:val="0"/>
      <w:iCs w:val="0"/>
      <w:smallCaps w:val="0"/>
      <w:strike w:val="0"/>
      <w:color w:val="000000"/>
      <w:spacing w:val="0"/>
      <w:w w:val="100"/>
      <w:position w:val="0"/>
      <w:sz w:val="14"/>
      <w:szCs w:val="14"/>
      <w:u w:val="none"/>
      <w:lang w:val="fr-FR" w:eastAsia="fr-FR" w:bidi="fr-FR"/>
    </w:rPr>
  </w:style>
  <w:style w:type="character" w:customStyle="1" w:styleId="7pt">
    <w:name w:val="Сноска + 7 pt"/>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38pt">
    <w:name w:val="Сноска (3) + 8 pt;Курсив"/>
    <w:rsid w:val="00A0133D"/>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38pt0">
    <w:name w:val="Сноска (3)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5fd">
    <w:name w:val="Сноска (5)_"/>
    <w:link w:val="5fe"/>
    <w:rsid w:val="00A0133D"/>
    <w:rPr>
      <w:rFonts w:ascii="Times New Roman" w:eastAsia="Times New Roman" w:hAnsi="Times New Roman" w:cs="Times New Roman"/>
      <w:i/>
      <w:iCs/>
      <w:sz w:val="13"/>
      <w:szCs w:val="13"/>
      <w:shd w:val="clear" w:color="auto" w:fill="FFFFFF"/>
    </w:rPr>
  </w:style>
  <w:style w:type="character" w:customStyle="1" w:styleId="56pt">
    <w:name w:val="Сноска (5) + 6 pt;Полужирный;Не курсив"/>
    <w:rsid w:val="00A0133D"/>
    <w:rPr>
      <w:rFonts w:ascii="Times New Roman" w:eastAsia="Times New Roman" w:hAnsi="Times New Roman" w:cs="Times New Roman"/>
      <w:b/>
      <w:bCs/>
      <w:i/>
      <w:iCs/>
      <w:smallCaps w:val="0"/>
      <w:strike w:val="0"/>
      <w:color w:val="000000"/>
      <w:spacing w:val="0"/>
      <w:w w:val="100"/>
      <w:position w:val="0"/>
      <w:sz w:val="12"/>
      <w:szCs w:val="12"/>
      <w:u w:val="none"/>
      <w:lang w:val="ru-RU" w:eastAsia="ru-RU" w:bidi="ru-RU"/>
    </w:rPr>
  </w:style>
  <w:style w:type="character" w:customStyle="1" w:styleId="5ff">
    <w:name w:val="Сноска (5) + Полужирный;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onstantia5pt">
    <w:name w:val="Сноска + Constantia;5 pt;Не полужирный"/>
    <w:rsid w:val="00A0133D"/>
    <w:rPr>
      <w:rFonts w:ascii="Constantia" w:eastAsia="Constantia" w:hAnsi="Constantia" w:cs="Constantia"/>
      <w:b/>
      <w:bCs/>
      <w:i w:val="0"/>
      <w:iCs w:val="0"/>
      <w:smallCaps w:val="0"/>
      <w:strike w:val="0"/>
      <w:color w:val="000000"/>
      <w:spacing w:val="0"/>
      <w:w w:val="100"/>
      <w:position w:val="0"/>
      <w:sz w:val="10"/>
      <w:szCs w:val="10"/>
      <w:u w:val="none"/>
      <w:lang w:val="en-US" w:eastAsia="en-US" w:bidi="en-US"/>
    </w:rPr>
  </w:style>
  <w:style w:type="character" w:customStyle="1" w:styleId="Arial55pt">
    <w:name w:val="Сноска + Arial;5;5 pt"/>
    <w:rsid w:val="00A0133D"/>
    <w:rPr>
      <w:rFonts w:ascii="Arial" w:eastAsia="Arial" w:hAnsi="Arial" w:cs="Arial"/>
      <w:b/>
      <w:bCs/>
      <w:i w:val="0"/>
      <w:iCs w:val="0"/>
      <w:smallCaps w:val="0"/>
      <w:strike w:val="0"/>
      <w:color w:val="000000"/>
      <w:spacing w:val="0"/>
      <w:w w:val="100"/>
      <w:position w:val="0"/>
      <w:sz w:val="11"/>
      <w:szCs w:val="11"/>
      <w:u w:val="none"/>
      <w:lang w:val="en-US" w:eastAsia="en-US" w:bidi="en-US"/>
    </w:rPr>
  </w:style>
  <w:style w:type="character" w:customStyle="1" w:styleId="2fffffc">
    <w:name w:val="Сноска (2) +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7pt">
    <w:name w:val="Сноска (2) + 7 pt;Курсив"/>
    <w:rsid w:val="00A0133D"/>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f5">
    <w:name w:val="Сноска (6)_"/>
    <w:link w:val="6f6"/>
    <w:rsid w:val="00A0133D"/>
    <w:rPr>
      <w:rFonts w:ascii="Times New Roman" w:eastAsia="Times New Roman" w:hAnsi="Times New Roman" w:cs="Times New Roman"/>
      <w:b/>
      <w:bCs/>
      <w:sz w:val="15"/>
      <w:szCs w:val="15"/>
      <w:shd w:val="clear" w:color="auto" w:fill="FFFFFF"/>
    </w:rPr>
  </w:style>
  <w:style w:type="character" w:customStyle="1" w:styleId="665pt">
    <w:name w:val="Сноска (6)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665pt0">
    <w:name w:val="Сноска (6)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365pt">
    <w:name w:val="Сноска (3) + 6;5 pt;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8b">
    <w:name w:val="Сноска (8)_"/>
    <w:link w:val="8c"/>
    <w:rsid w:val="00A0133D"/>
    <w:rPr>
      <w:rFonts w:ascii="Times New Roman" w:eastAsia="Times New Roman" w:hAnsi="Times New Roman" w:cs="Times New Roman"/>
      <w:b/>
      <w:bCs/>
      <w:sz w:val="13"/>
      <w:szCs w:val="13"/>
      <w:shd w:val="clear" w:color="auto" w:fill="FFFFFF"/>
    </w:rPr>
  </w:style>
  <w:style w:type="character" w:customStyle="1" w:styleId="26pt">
    <w:name w:val="Сноска (2)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fffffd">
    <w:name w:val="Сноска (2) + 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andara55pt">
    <w:name w:val="Сноска + Candara;5;5 pt;Не полужирный"/>
    <w:rsid w:val="00A0133D"/>
    <w:rPr>
      <w:rFonts w:ascii="Candara" w:eastAsia="Candara" w:hAnsi="Candara" w:cs="Candara"/>
      <w:b/>
      <w:bCs/>
      <w:i w:val="0"/>
      <w:iCs w:val="0"/>
      <w:smallCaps w:val="0"/>
      <w:strike w:val="0"/>
      <w:color w:val="000000"/>
      <w:spacing w:val="0"/>
      <w:w w:val="100"/>
      <w:position w:val="0"/>
      <w:sz w:val="11"/>
      <w:szCs w:val="11"/>
      <w:u w:val="none"/>
      <w:lang w:val="ru-RU" w:eastAsia="ru-RU" w:bidi="ru-RU"/>
    </w:rPr>
  </w:style>
  <w:style w:type="character" w:customStyle="1" w:styleId="109">
    <w:name w:val="Сноска (10)_"/>
    <w:link w:val="10a"/>
    <w:rsid w:val="00A0133D"/>
    <w:rPr>
      <w:rFonts w:ascii="Times New Roman" w:eastAsia="Times New Roman" w:hAnsi="Times New Roman" w:cs="Times New Roman"/>
      <w:b/>
      <w:bCs/>
      <w:i/>
      <w:iCs/>
      <w:sz w:val="13"/>
      <w:szCs w:val="13"/>
      <w:shd w:val="clear" w:color="auto" w:fill="FFFFFF"/>
    </w:rPr>
  </w:style>
  <w:style w:type="character" w:customStyle="1" w:styleId="10b">
    <w:name w:val="Сноска (10) + 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5ff0">
    <w:name w:val="Сноска (5) + Полужирный"/>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12pt">
    <w:name w:val="Заголовок №2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312pt">
    <w:name w:val="Заголовок №3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4ffd">
    <w:name w:val="Основной текст (4) + Курсив"/>
    <w:rsid w:val="00A0133D"/>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95pt">
    <w:name w:val="Основной текст (4) + 9;5 pt"/>
    <w:rsid w:val="00A0133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David">
    <w:name w:val="Колонтитул + David"/>
    <w:rsid w:val="00A0133D"/>
    <w:rPr>
      <w:rFonts w:ascii="David" w:eastAsia="David" w:hAnsi="David" w:cs="David"/>
      <w:b w:val="0"/>
      <w:bCs w:val="0"/>
      <w:i w:val="0"/>
      <w:iCs w:val="0"/>
      <w:smallCaps w:val="0"/>
      <w:strike w:val="0"/>
      <w:color w:val="000000"/>
      <w:spacing w:val="0"/>
      <w:w w:val="100"/>
      <w:position w:val="0"/>
      <w:sz w:val="16"/>
      <w:szCs w:val="16"/>
      <w:u w:val="none"/>
      <w:lang w:val="ru-RU" w:eastAsia="ru-RU" w:bidi="ru-RU"/>
    </w:rPr>
  </w:style>
  <w:style w:type="character" w:customStyle="1" w:styleId="85pt1">
    <w:name w:val="Колонтитул + 8;5 pt"/>
    <w:rsid w:val="00A0133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8d">
    <w:name w:val="Основной текст (8) + Курсив"/>
    <w:rsid w:val="00A0133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0">
    <w:name w:val="Колонтитул + 7 pt"/>
    <w:uiPriority w:val="99"/>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95pt0">
    <w:name w:val="Основной текст (4) + 9;5 pt;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12Exact">
    <w:name w:val="Основной текст (12) Exact"/>
    <w:rsid w:val="00A0133D"/>
    <w:rPr>
      <w:rFonts w:ascii="Times New Roman" w:eastAsia="Times New Roman" w:hAnsi="Times New Roman" w:cs="Times New Roman"/>
      <w:b w:val="0"/>
      <w:bCs w:val="0"/>
      <w:i/>
      <w:iCs/>
      <w:smallCaps w:val="0"/>
      <w:strike w:val="0"/>
      <w:spacing w:val="-1"/>
      <w:sz w:val="18"/>
      <w:szCs w:val="18"/>
      <w:u w:val="none"/>
    </w:rPr>
  </w:style>
  <w:style w:type="character" w:customStyle="1" w:styleId="412pt">
    <w:name w:val="Заголовок №4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88pt">
    <w:name w:val="Основной текст (8) + 8 pt;Не полужирный"/>
    <w:rsid w:val="00A0133D"/>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4Arial">
    <w:name w:val="Основной текст (14) + Arial"/>
    <w:rsid w:val="00A0133D"/>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15Exact">
    <w:name w:val="Основной текст (15) Exact"/>
    <w:rsid w:val="00A0133D"/>
    <w:rPr>
      <w:rFonts w:ascii="Times New Roman" w:eastAsia="Times New Roman" w:hAnsi="Times New Roman" w:cs="Times New Roman"/>
      <w:shd w:val="clear" w:color="auto" w:fill="FFFFFF"/>
    </w:rPr>
  </w:style>
  <w:style w:type="character" w:customStyle="1" w:styleId="16Exact">
    <w:name w:val="Основной текст (16) Exact"/>
    <w:rsid w:val="00A0133D"/>
    <w:rPr>
      <w:rFonts w:ascii="Century Schoolbook" w:eastAsia="Century Schoolbook" w:hAnsi="Century Schoolbook" w:cs="Century Schoolbook"/>
      <w:b/>
      <w:bCs/>
      <w:sz w:val="19"/>
      <w:szCs w:val="19"/>
      <w:shd w:val="clear" w:color="auto" w:fill="FFFFFF"/>
    </w:rPr>
  </w:style>
  <w:style w:type="character" w:customStyle="1" w:styleId="4CenturySchoolbook">
    <w:name w:val="Колонтитул (4) + Century Schoolbook"/>
    <w:rsid w:val="00A0133D"/>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221pt">
    <w:name w:val="Заголовок №2 (2) + Интервал 1 pt"/>
    <w:rsid w:val="00A0133D"/>
    <w:rPr>
      <w:rFonts w:ascii="Arial" w:eastAsia="Arial" w:hAnsi="Arial" w:cs="Arial"/>
      <w:b/>
      <w:bCs/>
      <w:i w:val="0"/>
      <w:iCs w:val="0"/>
      <w:smallCaps w:val="0"/>
      <w:strike w:val="0"/>
      <w:color w:val="000000"/>
      <w:spacing w:val="30"/>
      <w:w w:val="100"/>
      <w:position w:val="0"/>
      <w:sz w:val="23"/>
      <w:szCs w:val="23"/>
      <w:u w:val="none"/>
      <w:lang w:val="ru-RU" w:eastAsia="ru-RU" w:bidi="ru-RU"/>
    </w:rPr>
  </w:style>
  <w:style w:type="character" w:customStyle="1" w:styleId="17Exact">
    <w:name w:val="Основной текст (17) Exact"/>
    <w:rsid w:val="00A0133D"/>
    <w:rPr>
      <w:rFonts w:ascii="Century Schoolbook" w:eastAsia="Century Schoolbook" w:hAnsi="Century Schoolbook" w:cs="Century Schoolbook"/>
      <w:shd w:val="clear" w:color="auto" w:fill="FFFFFF"/>
    </w:rPr>
  </w:style>
  <w:style w:type="character" w:customStyle="1" w:styleId="4Gulim8pt">
    <w:name w:val="Колонтитул (4) + Gulim;8 pt"/>
    <w:rsid w:val="00A0133D"/>
    <w:rPr>
      <w:rFonts w:ascii="Gulim" w:eastAsia="Gulim" w:hAnsi="Gulim" w:cs="Gulim"/>
      <w:b w:val="0"/>
      <w:bCs w:val="0"/>
      <w:i w:val="0"/>
      <w:iCs w:val="0"/>
      <w:smallCaps w:val="0"/>
      <w:strike w:val="0"/>
      <w:color w:val="000000"/>
      <w:spacing w:val="0"/>
      <w:w w:val="100"/>
      <w:position w:val="0"/>
      <w:sz w:val="16"/>
      <w:szCs w:val="16"/>
      <w:u w:val="none"/>
      <w:lang w:val="ru-RU" w:eastAsia="ru-RU" w:bidi="ru-RU"/>
    </w:rPr>
  </w:style>
  <w:style w:type="character" w:customStyle="1" w:styleId="4CenturySchoolbook0">
    <w:name w:val="Колонтитул (4) + Century Schoolbook;Полужирный"/>
    <w:rsid w:val="00A0133D"/>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48pt">
    <w:name w:val="Колонтитул (4)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7pt1">
    <w:name w:val="Сноска + 7 pt;Не полужирный"/>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47pt">
    <w:name w:val="Колонтитул (4)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65pt3">
    <w:name w:val="Колонтитул (4) + 6;5 pt;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Arial75pt">
    <w:name w:val="Колонтитул (4) + Arial;7;5 pt;Полужирный"/>
    <w:rsid w:val="00A0133D"/>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512pt">
    <w:name w:val="Заголовок №5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129">
    <w:name w:val="Основной текст (12) + Не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45pt">
    <w:name w:val="Колонтитул (4) + 4;5 pt"/>
    <w:rsid w:val="00A0133D"/>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52">
    <w:name w:val="Основной текст (25)_"/>
    <w:link w:val="253"/>
    <w:rsid w:val="00A0133D"/>
    <w:rPr>
      <w:rFonts w:ascii="Arial" w:eastAsia="Arial" w:hAnsi="Arial" w:cs="Arial"/>
      <w:sz w:val="9"/>
      <w:szCs w:val="9"/>
      <w:shd w:val="clear" w:color="auto" w:fill="FFFFFF"/>
    </w:rPr>
  </w:style>
  <w:style w:type="character" w:customStyle="1" w:styleId="6f7">
    <w:name w:val="Заголовок №6_"/>
    <w:rsid w:val="00A0133D"/>
    <w:rPr>
      <w:rFonts w:ascii="Arial" w:eastAsia="Arial" w:hAnsi="Arial" w:cs="Arial"/>
      <w:b w:val="0"/>
      <w:bCs w:val="0"/>
      <w:i w:val="0"/>
      <w:iCs w:val="0"/>
      <w:smallCaps w:val="0"/>
      <w:strike w:val="0"/>
      <w:sz w:val="18"/>
      <w:szCs w:val="18"/>
      <w:u w:val="none"/>
    </w:rPr>
  </w:style>
  <w:style w:type="character" w:customStyle="1" w:styleId="Arial9pt">
    <w:name w:val="Основной текст + Arial;9 pt"/>
    <w:rsid w:val="00A0133D"/>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paragraph" w:customStyle="1" w:styleId="3fff8">
    <w:name w:val="Сноска (3)"/>
    <w:basedOn w:val="af5"/>
    <w:link w:val="3fff7"/>
    <w:rsid w:val="00A0133D"/>
    <w:pPr>
      <w:widowControl w:val="0"/>
      <w:shd w:val="clear" w:color="auto" w:fill="FFFFFF"/>
      <w:suppressAutoHyphens w:val="0"/>
      <w:spacing w:line="199" w:lineRule="exact"/>
      <w:jc w:val="both"/>
    </w:pPr>
    <w:rPr>
      <w:rFonts w:ascii="Times New Roman" w:eastAsia="Times New Roman" w:hAnsi="Times New Roman" w:cs="Times New Roman"/>
      <w:sz w:val="19"/>
      <w:szCs w:val="19"/>
      <w:lang w:eastAsia="ru-RU"/>
    </w:rPr>
  </w:style>
  <w:style w:type="paragraph" w:customStyle="1" w:styleId="5fe">
    <w:name w:val="Сноска (5)"/>
    <w:basedOn w:val="af5"/>
    <w:link w:val="5fd"/>
    <w:rsid w:val="00A0133D"/>
    <w:pPr>
      <w:widowControl w:val="0"/>
      <w:shd w:val="clear" w:color="auto" w:fill="FFFFFF"/>
      <w:suppressAutoHyphens w:val="0"/>
      <w:spacing w:line="157" w:lineRule="exact"/>
      <w:jc w:val="right"/>
    </w:pPr>
    <w:rPr>
      <w:rFonts w:ascii="Times New Roman" w:eastAsia="Times New Roman" w:hAnsi="Times New Roman" w:cs="Times New Roman"/>
      <w:i/>
      <w:iCs/>
      <w:sz w:val="13"/>
      <w:szCs w:val="13"/>
      <w:lang w:eastAsia="ru-RU"/>
    </w:rPr>
  </w:style>
  <w:style w:type="paragraph" w:customStyle="1" w:styleId="6f6">
    <w:name w:val="Сноска (6)"/>
    <w:basedOn w:val="af5"/>
    <w:link w:val="6f5"/>
    <w:rsid w:val="00A0133D"/>
    <w:pPr>
      <w:widowControl w:val="0"/>
      <w:shd w:val="clear" w:color="auto" w:fill="FFFFFF"/>
      <w:suppressAutoHyphens w:val="0"/>
      <w:spacing w:line="174" w:lineRule="exact"/>
      <w:jc w:val="right"/>
    </w:pPr>
    <w:rPr>
      <w:rFonts w:ascii="Times New Roman" w:eastAsia="Times New Roman" w:hAnsi="Times New Roman" w:cs="Times New Roman"/>
      <w:b/>
      <w:bCs/>
      <w:sz w:val="15"/>
      <w:szCs w:val="15"/>
      <w:lang w:eastAsia="ru-RU"/>
    </w:rPr>
  </w:style>
  <w:style w:type="paragraph" w:customStyle="1" w:styleId="8c">
    <w:name w:val="Сноска (8)"/>
    <w:basedOn w:val="af5"/>
    <w:link w:val="8b"/>
    <w:rsid w:val="00A0133D"/>
    <w:pPr>
      <w:widowControl w:val="0"/>
      <w:shd w:val="clear" w:color="auto" w:fill="FFFFFF"/>
      <w:suppressAutoHyphens w:val="0"/>
      <w:spacing w:line="157" w:lineRule="exact"/>
    </w:pPr>
    <w:rPr>
      <w:rFonts w:ascii="Times New Roman" w:eastAsia="Times New Roman" w:hAnsi="Times New Roman" w:cs="Times New Roman"/>
      <w:b/>
      <w:bCs/>
      <w:sz w:val="13"/>
      <w:szCs w:val="13"/>
      <w:lang w:eastAsia="ru-RU"/>
    </w:rPr>
  </w:style>
  <w:style w:type="paragraph" w:customStyle="1" w:styleId="10a">
    <w:name w:val="Сноска (10)"/>
    <w:basedOn w:val="af5"/>
    <w:link w:val="109"/>
    <w:rsid w:val="00A0133D"/>
    <w:pPr>
      <w:widowControl w:val="0"/>
      <w:shd w:val="clear" w:color="auto" w:fill="FFFFFF"/>
      <w:suppressAutoHyphens w:val="0"/>
      <w:spacing w:line="173" w:lineRule="exact"/>
    </w:pPr>
    <w:rPr>
      <w:rFonts w:ascii="Times New Roman" w:eastAsia="Times New Roman" w:hAnsi="Times New Roman" w:cs="Times New Roman"/>
      <w:b/>
      <w:bCs/>
      <w:i/>
      <w:iCs/>
      <w:sz w:val="13"/>
      <w:szCs w:val="13"/>
      <w:lang w:eastAsia="ru-RU"/>
    </w:rPr>
  </w:style>
  <w:style w:type="paragraph" w:customStyle="1" w:styleId="253">
    <w:name w:val="Основной текст (25)"/>
    <w:basedOn w:val="af5"/>
    <w:link w:val="252"/>
    <w:rsid w:val="00A0133D"/>
    <w:pPr>
      <w:widowControl w:val="0"/>
      <w:shd w:val="clear" w:color="auto" w:fill="FFFFFF"/>
      <w:suppressAutoHyphens w:val="0"/>
      <w:spacing w:line="0" w:lineRule="atLeast"/>
    </w:pPr>
    <w:rPr>
      <w:rFonts w:ascii="Arial" w:eastAsia="Arial" w:hAnsi="Arial" w:cs="Arial"/>
      <w:sz w:val="9"/>
      <w:szCs w:val="9"/>
      <w:lang w:eastAsia="ru-RU"/>
    </w:rPr>
  </w:style>
  <w:style w:type="paragraph" w:customStyle="1" w:styleId="1fffffffa">
    <w:name w:val="таблица 1"/>
    <w:basedOn w:val="af5"/>
    <w:rsid w:val="009D350E"/>
    <w:pPr>
      <w:numPr>
        <w:ilvl w:val="12"/>
      </w:numPr>
      <w:spacing w:line="360" w:lineRule="auto"/>
      <w:jc w:val="right"/>
    </w:pPr>
    <w:rPr>
      <w:rFonts w:ascii="Times New Roman" w:eastAsia="Times New Roman" w:hAnsi="Times New Roman" w:cs="Times New Roman"/>
      <w:color w:val="000000"/>
      <w:sz w:val="28"/>
      <w:szCs w:val="20"/>
      <w:lang w:eastAsia="ru-RU"/>
    </w:rPr>
  </w:style>
  <w:style w:type="paragraph" w:customStyle="1" w:styleId="afffffffffffffffffffffff1">
    <w:name w:val="таблица название"/>
    <w:basedOn w:val="af5"/>
    <w:rsid w:val="009D350E"/>
    <w:pPr>
      <w:jc w:val="center"/>
    </w:pPr>
    <w:rPr>
      <w:rFonts w:ascii="Times New Roman" w:eastAsia="Times New Roman" w:hAnsi="Times New Roman" w:cs="Times New Roman"/>
      <w:sz w:val="28"/>
      <w:szCs w:val="20"/>
      <w:lang w:eastAsia="ru-RU"/>
    </w:rPr>
  </w:style>
  <w:style w:type="paragraph" w:customStyle="1" w:styleId="StyleHeader">
    <w:name w:val="StyleHeader"/>
    <w:basedOn w:val="af5"/>
    <w:rsid w:val="009D350E"/>
    <w:pPr>
      <w:suppressAutoHyphens w:val="0"/>
      <w:autoSpaceDE w:val="0"/>
      <w:autoSpaceDN w:val="0"/>
      <w:spacing w:line="220" w:lineRule="exact"/>
    </w:pPr>
    <w:rPr>
      <w:rFonts w:ascii="Times New Roman" w:eastAsia="Times New Roman" w:hAnsi="Times New Roman" w:cs="Times New Roman"/>
      <w:sz w:val="12"/>
      <w:szCs w:val="12"/>
      <w:lang w:val="uk-UA" w:eastAsia="ru-RU"/>
    </w:rPr>
  </w:style>
  <w:style w:type="character" w:customStyle="1" w:styleId="longtext">
    <w:name w:val="long_text"/>
    <w:basedOn w:val="af6"/>
    <w:rsid w:val="00886B4E"/>
  </w:style>
  <w:style w:type="paragraph" w:customStyle="1" w:styleId="afffffffffffffffffffffff2">
    <w:name w:val="Знак Знак Знак Знак Знак Знак Знак Знак Знак Знак Знак Знак"/>
    <w:basedOn w:val="af5"/>
    <w:rsid w:val="00886B4E"/>
    <w:pPr>
      <w:suppressAutoHyphens w:val="0"/>
    </w:pPr>
    <w:rPr>
      <w:rFonts w:ascii="Verdana" w:eastAsia="Times New Roman" w:hAnsi="Verdana" w:cs="Verdana"/>
      <w:sz w:val="20"/>
      <w:szCs w:val="20"/>
      <w:lang w:val="en-US" w:eastAsia="en-US"/>
    </w:rPr>
  </w:style>
  <w:style w:type="paragraph" w:customStyle="1" w:styleId="10c">
    <w:name w:val="Обычный10"/>
    <w:rsid w:val="00886B4E"/>
    <w:pPr>
      <w:widowControl w:val="0"/>
      <w:spacing w:line="260" w:lineRule="auto"/>
      <w:ind w:firstLine="720"/>
      <w:jc w:val="both"/>
    </w:pPr>
    <w:rPr>
      <w:rFonts w:ascii="Times New Roman" w:eastAsia="Times New Roman" w:hAnsi="Times New Roman" w:cs="Times New Roman"/>
      <w:snapToGrid w:val="0"/>
      <w:sz w:val="18"/>
    </w:rPr>
  </w:style>
  <w:style w:type="paragraph" w:customStyle="1" w:styleId="14e">
    <w:name w:val="14Обычный"/>
    <w:basedOn w:val="af5"/>
    <w:rsid w:val="00886B4E"/>
    <w:pPr>
      <w:suppressAutoHyphens w:val="0"/>
      <w:spacing w:line="264" w:lineRule="auto"/>
      <w:ind w:firstLine="709"/>
      <w:jc w:val="both"/>
    </w:pPr>
    <w:rPr>
      <w:rFonts w:ascii="Times New Roman" w:eastAsia="Times New Roman" w:hAnsi="Times New Roman" w:cs="Times New Roman"/>
      <w:sz w:val="28"/>
      <w:szCs w:val="28"/>
      <w:lang w:eastAsia="ru-RU"/>
    </w:rPr>
  </w:style>
  <w:style w:type="paragraph" w:customStyle="1" w:styleId="afffffffffffffffffffffff3">
    <w:name w:val="!Автореферат"/>
    <w:basedOn w:val="af5"/>
    <w:rsid w:val="00886B4E"/>
    <w:pPr>
      <w:suppressAutoHyphens w:val="0"/>
      <w:autoSpaceDE w:val="0"/>
      <w:autoSpaceDN w:val="0"/>
      <w:spacing w:line="360" w:lineRule="auto"/>
      <w:ind w:firstLine="720"/>
      <w:jc w:val="both"/>
    </w:pPr>
    <w:rPr>
      <w:rFonts w:ascii="Times New Roman" w:eastAsia="Times New Roman" w:hAnsi="Times New Roman" w:cs="Times New Roman"/>
      <w:lang w:eastAsia="ru-RU"/>
    </w:rPr>
  </w:style>
  <w:style w:type="paragraph" w:customStyle="1" w:styleId="afffffffffffffffffffffff4">
    <w:name w:val="Заголов."/>
    <w:basedOn w:val="af5"/>
    <w:rsid w:val="00886B4E"/>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8"/>
      <w:lang w:eastAsia="ru-RU"/>
    </w:rPr>
  </w:style>
  <w:style w:type="paragraph" w:customStyle="1" w:styleId="1fffffffb">
    <w:name w:val="Знак Знак Знак Знак Знак Знак Знак Знак Знак Знак Знак Знак1"/>
    <w:basedOn w:val="af5"/>
    <w:rsid w:val="00886B4E"/>
    <w:pPr>
      <w:suppressAutoHyphens w:val="0"/>
    </w:pPr>
    <w:rPr>
      <w:rFonts w:ascii="Times New Roman" w:eastAsia="Times New Roman" w:hAnsi="Times New Roman" w:cs="Times New Roman"/>
      <w:sz w:val="20"/>
      <w:szCs w:val="20"/>
      <w:lang w:val="en-US" w:eastAsia="en-US"/>
    </w:rPr>
  </w:style>
  <w:style w:type="paragraph" w:customStyle="1" w:styleId="12a">
    <w:name w:val="Обычный1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textindent20">
    <w:name w:val="bodytextinden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5">
    <w:name w:val="Вопросы"/>
    <w:basedOn w:val="af5"/>
    <w:rsid w:val="00886B4E"/>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rtejustify">
    <w:name w:val="rtejustify"/>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
    <w:name w:val="опред-е"/>
    <w:basedOn w:val="af6"/>
    <w:rsid w:val="00886B4E"/>
  </w:style>
  <w:style w:type="paragraph" w:customStyle="1" w:styleId="leftauthor">
    <w:name w:val="left_author"/>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ff6">
    <w:name w:val="название"/>
    <w:basedOn w:val="af6"/>
    <w:rsid w:val="00886B4E"/>
  </w:style>
  <w:style w:type="character" w:customStyle="1" w:styleId="afffffffffffffffffffffff7">
    <w:name w:val="назначение"/>
    <w:basedOn w:val="af6"/>
    <w:rsid w:val="00886B4E"/>
  </w:style>
  <w:style w:type="paragraph" w:customStyle="1" w:styleId="2fffffe">
    <w:name w:val="сновной текст с отступом 2"/>
    <w:basedOn w:val="10c"/>
    <w:rsid w:val="00886B4E"/>
    <w:pPr>
      <w:widowControl/>
      <w:tabs>
        <w:tab w:val="left" w:pos="1985"/>
      </w:tabs>
      <w:spacing w:line="240" w:lineRule="auto"/>
    </w:pPr>
    <w:rPr>
      <w:sz w:val="28"/>
    </w:rPr>
  </w:style>
  <w:style w:type="paragraph" w:styleId="afffffffffffffffffffffff8">
    <w:name w:val="Normal Indent"/>
    <w:basedOn w:val="af5"/>
    <w:rsid w:val="00886B4E"/>
    <w:pPr>
      <w:suppressAutoHyphens w:val="0"/>
      <w:ind w:firstLine="340"/>
      <w:jc w:val="both"/>
    </w:pPr>
    <w:rPr>
      <w:rFonts w:ascii="Times New Roman" w:eastAsia="Times New Roman" w:hAnsi="Times New Roman" w:cs="Times New Roman"/>
      <w:sz w:val="20"/>
      <w:lang w:eastAsia="ru-RU"/>
    </w:rPr>
  </w:style>
  <w:style w:type="paragraph" w:customStyle="1" w:styleId="afffffffffffffffffffffff9">
    <w:name w:val="Подпись к рисунку (заголовок)"/>
    <w:basedOn w:val="afffffffffffffffff7"/>
    <w:next w:val="afffffffffffffffff7"/>
    <w:rsid w:val="00886B4E"/>
    <w:pPr>
      <w:keepNext/>
      <w:suppressAutoHyphens w:val="0"/>
      <w:spacing w:before="90" w:after="90" w:line="240" w:lineRule="auto"/>
      <w:ind w:left="284" w:right="284"/>
      <w:jc w:val="both"/>
    </w:pPr>
    <w:rPr>
      <w:rFonts w:ascii="Times New Roman" w:eastAsia="Times New Roman" w:hAnsi="Times New Roman" w:cs="Times New Roman"/>
      <w:b/>
      <w:sz w:val="18"/>
      <w:lang w:eastAsia="ru-RU"/>
    </w:rPr>
  </w:style>
  <w:style w:type="paragraph" w:customStyle="1" w:styleId="ae0">
    <w:name w:val="ae"/>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texhtml">
    <w:name w:val="texhtml"/>
    <w:basedOn w:val="af6"/>
    <w:rsid w:val="00886B4E"/>
  </w:style>
  <w:style w:type="paragraph" w:customStyle="1" w:styleId="CharChar1CharChar1CharChar">
    <w:name w:val="Char Char Знак Знак1 Char Char1 Знак Знак Char Char"/>
    <w:basedOn w:val="af5"/>
    <w:rsid w:val="00886B4E"/>
    <w:pPr>
      <w:suppressAutoHyphens w:val="0"/>
      <w:spacing w:before="100" w:beforeAutospacing="1" w:after="100" w:afterAutospacing="1"/>
    </w:pPr>
    <w:rPr>
      <w:rFonts w:ascii="Tahoma" w:eastAsia="Times New Roman" w:hAnsi="Tahoma" w:cs="Times New Roman"/>
      <w:sz w:val="20"/>
      <w:szCs w:val="20"/>
      <w:lang w:val="en-US" w:eastAsia="en-US"/>
    </w:rPr>
  </w:style>
  <w:style w:type="character" w:customStyle="1" w:styleId="y5black">
    <w:name w:val="y5_black"/>
    <w:basedOn w:val="af6"/>
    <w:rsid w:val="00886B4E"/>
  </w:style>
  <w:style w:type="character" w:customStyle="1" w:styleId="y5blacky5bg">
    <w:name w:val="y5_black y5_bg"/>
    <w:basedOn w:val="af6"/>
    <w:rsid w:val="00886B4E"/>
  </w:style>
  <w:style w:type="character" w:customStyle="1" w:styleId="url">
    <w:name w:val="url"/>
    <w:basedOn w:val="af6"/>
    <w:rsid w:val="00886B4E"/>
  </w:style>
  <w:style w:type="paragraph" w:customStyle="1" w:styleId="bodytext2">
    <w:name w:val="bodytex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a">
    <w:name w:val="обычный_(веб)"/>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p2">
    <w:name w:val="sp2"/>
    <w:basedOn w:val="af6"/>
    <w:rsid w:val="00886B4E"/>
  </w:style>
  <w:style w:type="paragraph" w:customStyle="1" w:styleId="afffffffffffffffffffffffb">
    <w:name w:val="АА"/>
    <w:basedOn w:val="af5"/>
    <w:rsid w:val="00886B4E"/>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c">
    <w:name w:val="Б"/>
    <w:basedOn w:val="af5"/>
    <w:rsid w:val="00886B4E"/>
    <w:pPr>
      <w:suppressAutoHyphens w:val="0"/>
      <w:spacing w:line="360" w:lineRule="auto"/>
    </w:pPr>
    <w:rPr>
      <w:rFonts w:ascii="Times New Roman" w:eastAsia="Times New Roman" w:hAnsi="Times New Roman" w:cs="Times New Roman"/>
      <w:sz w:val="20"/>
      <w:lang w:eastAsia="ru-RU"/>
    </w:rPr>
  </w:style>
  <w:style w:type="character" w:customStyle="1" w:styleId="personname">
    <w:name w:val="person_name"/>
    <w:basedOn w:val="af6"/>
    <w:rsid w:val="00886B4E"/>
  </w:style>
  <w:style w:type="character" w:customStyle="1" w:styleId="search-keyword-match">
    <w:name w:val="search-keyword-match"/>
    <w:basedOn w:val="af6"/>
    <w:rsid w:val="00886B4E"/>
  </w:style>
  <w:style w:type="character" w:customStyle="1" w:styleId="title1">
    <w:name w:val="title1"/>
    <w:basedOn w:val="af6"/>
    <w:rsid w:val="001F66E7"/>
    <w:rPr>
      <w:rFonts w:ascii="Tahoma" w:hAnsi="Tahoma" w:cs="Tahoma" w:hint="default"/>
      <w:b/>
      <w:bCs/>
      <w:color w:val="000000"/>
      <w:sz w:val="18"/>
      <w:szCs w:val="18"/>
    </w:rPr>
  </w:style>
  <w:style w:type="character" w:customStyle="1" w:styleId="txt1">
    <w:name w:val="txt1"/>
    <w:basedOn w:val="af6"/>
    <w:rsid w:val="001F66E7"/>
    <w:rPr>
      <w:sz w:val="18"/>
      <w:szCs w:val="18"/>
    </w:rPr>
  </w:style>
  <w:style w:type="character" w:customStyle="1" w:styleId="s4">
    <w:name w:val="s4"/>
    <w:basedOn w:val="af6"/>
    <w:rsid w:val="001F66E7"/>
  </w:style>
  <w:style w:type="character" w:customStyle="1" w:styleId="s1">
    <w:name w:val="s1"/>
    <w:basedOn w:val="af6"/>
    <w:rsid w:val="001F66E7"/>
  </w:style>
  <w:style w:type="character" w:customStyle="1" w:styleId="s2">
    <w:name w:val="s2"/>
    <w:basedOn w:val="af6"/>
    <w:rsid w:val="001F66E7"/>
  </w:style>
  <w:style w:type="paragraph" w:customStyle="1" w:styleId="text-content-page1">
    <w:name w:val="text-content-page1"/>
    <w:basedOn w:val="af5"/>
    <w:rsid w:val="001F66E7"/>
    <w:pPr>
      <w:suppressAutoHyphens w:val="0"/>
      <w:spacing w:before="140" w:after="140"/>
      <w:jc w:val="both"/>
    </w:pPr>
    <w:rPr>
      <w:rFonts w:ascii="Arial" w:eastAsia="Times New Roman" w:hAnsi="Arial" w:cs="Arial"/>
      <w:color w:val="000000"/>
      <w:lang w:eastAsia="ru-RU"/>
    </w:rPr>
  </w:style>
  <w:style w:type="character" w:customStyle="1" w:styleId="5ff1">
    <w:name w:val="Название5"/>
    <w:basedOn w:val="af6"/>
    <w:rsid w:val="001F66E7"/>
  </w:style>
  <w:style w:type="character" w:customStyle="1" w:styleId="dcom1">
    <w:name w:val="d_com1"/>
    <w:basedOn w:val="af6"/>
    <w:rsid w:val="001F66E7"/>
    <w:rPr>
      <w:i/>
      <w:iCs/>
      <w:color w:val="6F0000"/>
    </w:rPr>
  </w:style>
  <w:style w:type="paragraph" w:customStyle="1" w:styleId="p3">
    <w:name w:val="p3"/>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p5">
    <w:name w:val="p5"/>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orm">
    <w:name w:val="Norm"/>
    <w:autoRedefine/>
    <w:rsid w:val="001F66E7"/>
    <w:pPr>
      <w:jc w:val="both"/>
    </w:pPr>
    <w:rPr>
      <w:rFonts w:ascii="Times New Roman" w:eastAsia="Times New Roman" w:hAnsi="Times New Roman" w:cs="Times New Roman"/>
      <w:snapToGrid w:val="0"/>
      <w:color w:val="000000"/>
      <w:sz w:val="28"/>
      <w:szCs w:val="28"/>
      <w:lang w:val="uk-UA"/>
    </w:rPr>
  </w:style>
  <w:style w:type="paragraph" w:customStyle="1" w:styleId="p4">
    <w:name w:val="p4"/>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yleAwt">
    <w:name w:val="StyleAwt"/>
    <w:basedOn w:val="af5"/>
    <w:rsid w:val="001F66E7"/>
    <w:pPr>
      <w:suppressAutoHyphens w:val="0"/>
      <w:spacing w:line="220" w:lineRule="exact"/>
    </w:pPr>
    <w:rPr>
      <w:rFonts w:ascii="Times New Roman" w:eastAsia="Times New Roman" w:hAnsi="Times New Roman" w:cs="Times New Roman"/>
      <w:b/>
      <w:i/>
      <w:sz w:val="18"/>
      <w:szCs w:val="20"/>
      <w:u w:val="single"/>
      <w:lang w:val="uk-UA" w:eastAsia="ru-RU"/>
    </w:rPr>
  </w:style>
  <w:style w:type="character" w:customStyle="1" w:styleId="FontStyle14">
    <w:name w:val="Font Style14"/>
    <w:basedOn w:val="af6"/>
    <w:rsid w:val="001F66E7"/>
    <w:rPr>
      <w:rFonts w:ascii="Times New Roman" w:hAnsi="Times New Roman" w:cs="Times New Roman"/>
      <w:b/>
      <w:bCs/>
      <w:sz w:val="22"/>
      <w:szCs w:val="22"/>
    </w:rPr>
  </w:style>
  <w:style w:type="character" w:customStyle="1" w:styleId="FontStyle175">
    <w:name w:val="Font Style175"/>
    <w:basedOn w:val="af6"/>
    <w:rsid w:val="001F66E7"/>
    <w:rPr>
      <w:rFonts w:ascii="Times New Roman" w:hAnsi="Times New Roman" w:cs="Times New Roman"/>
      <w:sz w:val="18"/>
      <w:szCs w:val="18"/>
    </w:rPr>
  </w:style>
  <w:style w:type="character" w:customStyle="1" w:styleId="FontStyle177">
    <w:name w:val="Font Style177"/>
    <w:basedOn w:val="af6"/>
    <w:rsid w:val="001F66E7"/>
    <w:rPr>
      <w:rFonts w:ascii="Times New Roman" w:hAnsi="Times New Roman" w:cs="Times New Roman"/>
      <w:sz w:val="18"/>
      <w:szCs w:val="18"/>
    </w:rPr>
  </w:style>
  <w:style w:type="character" w:customStyle="1" w:styleId="FontStyle188">
    <w:name w:val="Font Style188"/>
    <w:basedOn w:val="af6"/>
    <w:uiPriority w:val="99"/>
    <w:rsid w:val="001F66E7"/>
    <w:rPr>
      <w:rFonts w:ascii="Times New Roman" w:hAnsi="Times New Roman" w:cs="Times New Roman"/>
      <w:sz w:val="18"/>
      <w:szCs w:val="18"/>
    </w:rPr>
  </w:style>
  <w:style w:type="paragraph" w:customStyle="1" w:styleId="334">
    <w:name w:val="Основной текст 33"/>
    <w:basedOn w:val="af5"/>
    <w:rsid w:val="00AD01B6"/>
    <w:pPr>
      <w:suppressAutoHyphens w:val="0"/>
      <w:jc w:val="center"/>
    </w:pPr>
    <w:rPr>
      <w:rFonts w:ascii="Times New Roman" w:eastAsia="Times New Roman" w:hAnsi="Times New Roman" w:cs="Times New Roman"/>
      <w:b/>
      <w:sz w:val="32"/>
      <w:lang w:eastAsia="ru-RU"/>
    </w:rPr>
  </w:style>
  <w:style w:type="paragraph" w:customStyle="1" w:styleId="138">
    <w:name w:val="Обычный13"/>
    <w:rsid w:val="00AD01B6"/>
    <w:rPr>
      <w:rFonts w:ascii="Times New Roman" w:eastAsia="Times New Roman" w:hAnsi="Times New Roman" w:cs="Times New Roman"/>
      <w:smallCaps/>
      <w:sz w:val="28"/>
    </w:rPr>
  </w:style>
  <w:style w:type="character" w:customStyle="1" w:styleId="FontStyle142">
    <w:name w:val="Font Style142"/>
    <w:rsid w:val="00C77163"/>
    <w:rPr>
      <w:rFonts w:ascii="Times New Roman" w:hAnsi="Times New Roman" w:cs="Times New Roman"/>
      <w:b/>
      <w:bCs/>
      <w:sz w:val="12"/>
      <w:szCs w:val="12"/>
    </w:rPr>
  </w:style>
  <w:style w:type="paragraph" w:customStyle="1" w:styleId="14f">
    <w:name w:val="Обычный14"/>
    <w:rsid w:val="00C77163"/>
    <w:rPr>
      <w:rFonts w:ascii="Times New Roman" w:eastAsia="Times New Roman" w:hAnsi="Times New Roman" w:cs="Times New Roman"/>
    </w:rPr>
  </w:style>
  <w:style w:type="paragraph" w:customStyle="1" w:styleId="12b">
    <w:name w:val="Заголовок 12"/>
    <w:basedOn w:val="14f"/>
    <w:next w:val="14f"/>
    <w:rsid w:val="00C77163"/>
    <w:pPr>
      <w:keepNext/>
      <w:spacing w:line="360" w:lineRule="auto"/>
      <w:ind w:firstLine="851"/>
      <w:jc w:val="center"/>
    </w:pPr>
    <w:rPr>
      <w:b/>
      <w:sz w:val="28"/>
    </w:rPr>
  </w:style>
  <w:style w:type="paragraph" w:customStyle="1" w:styleId="228">
    <w:name w:val="Заголовок 22"/>
    <w:basedOn w:val="14f"/>
    <w:next w:val="14f"/>
    <w:rsid w:val="00C77163"/>
    <w:pPr>
      <w:keepNext/>
      <w:spacing w:line="360" w:lineRule="auto"/>
      <w:ind w:firstLine="851"/>
    </w:pPr>
    <w:rPr>
      <w:b/>
      <w:color w:val="000000"/>
      <w:sz w:val="28"/>
    </w:rPr>
  </w:style>
  <w:style w:type="character" w:customStyle="1" w:styleId="FontStyle186">
    <w:name w:val="Font Style186"/>
    <w:rsid w:val="00C77163"/>
    <w:rPr>
      <w:rFonts w:ascii="Times New Roman" w:hAnsi="Times New Roman" w:cs="Times New Roman"/>
      <w:sz w:val="20"/>
      <w:szCs w:val="20"/>
    </w:rPr>
  </w:style>
  <w:style w:type="character" w:customStyle="1" w:styleId="FontStyle36">
    <w:name w:val="Font Style36"/>
    <w:rsid w:val="00C77163"/>
    <w:rPr>
      <w:rFonts w:ascii="Times New Roman" w:hAnsi="Times New Roman" w:cs="Times New Roman"/>
      <w:i/>
      <w:iCs/>
      <w:sz w:val="18"/>
      <w:szCs w:val="18"/>
    </w:rPr>
  </w:style>
  <w:style w:type="character" w:customStyle="1" w:styleId="FontStyle22">
    <w:name w:val="Font Style22"/>
    <w:rsid w:val="00C77163"/>
    <w:rPr>
      <w:rFonts w:ascii="Times New Roman" w:hAnsi="Times New Roman" w:cs="Times New Roman"/>
      <w:sz w:val="20"/>
      <w:szCs w:val="20"/>
    </w:rPr>
  </w:style>
  <w:style w:type="character" w:customStyle="1" w:styleId="FontStyle73">
    <w:name w:val="Font Style73"/>
    <w:rsid w:val="00C77163"/>
    <w:rPr>
      <w:rFonts w:ascii="Times New Roman" w:hAnsi="Times New Roman" w:cs="Times New Roman"/>
      <w:sz w:val="16"/>
      <w:szCs w:val="16"/>
    </w:rPr>
  </w:style>
  <w:style w:type="character" w:customStyle="1" w:styleId="FontStyle180">
    <w:name w:val="Font Style180"/>
    <w:rsid w:val="00C77163"/>
    <w:rPr>
      <w:rFonts w:ascii="Times New Roman" w:hAnsi="Times New Roman" w:cs="Times New Roman"/>
      <w:b/>
      <w:bCs/>
      <w:sz w:val="16"/>
      <w:szCs w:val="16"/>
    </w:rPr>
  </w:style>
  <w:style w:type="character" w:customStyle="1" w:styleId="FontStyle200">
    <w:name w:val="Font Style200"/>
    <w:rsid w:val="00C77163"/>
    <w:rPr>
      <w:rFonts w:ascii="Times New Roman" w:hAnsi="Times New Roman" w:cs="Times New Roman"/>
      <w:b/>
      <w:bCs/>
      <w:sz w:val="20"/>
      <w:szCs w:val="20"/>
    </w:rPr>
  </w:style>
  <w:style w:type="character" w:customStyle="1" w:styleId="FontStyle31">
    <w:name w:val="Font Style31"/>
    <w:rsid w:val="00C77163"/>
    <w:rPr>
      <w:rFonts w:ascii="Times New Roman" w:hAnsi="Times New Roman" w:cs="Times New Roman"/>
      <w:sz w:val="18"/>
      <w:szCs w:val="18"/>
    </w:rPr>
  </w:style>
  <w:style w:type="paragraph" w:customStyle="1" w:styleId="bluecontent">
    <w:name w:val="bluecontent"/>
    <w:basedOn w:val="af5"/>
    <w:rsid w:val="00C77163"/>
    <w:pPr>
      <w:suppressAutoHyphens w:val="0"/>
      <w:spacing w:line="336" w:lineRule="auto"/>
      <w:ind w:left="200" w:right="200"/>
    </w:pPr>
    <w:rPr>
      <w:rFonts w:ascii="Arial" w:eastAsia="Times New Roman" w:hAnsi="Arial" w:cs="Arial"/>
      <w:color w:val="2D2D2D"/>
      <w:sz w:val="28"/>
      <w:szCs w:val="28"/>
      <w:lang w:eastAsia="ru-RU"/>
    </w:rPr>
  </w:style>
  <w:style w:type="paragraph" w:customStyle="1" w:styleId="CharCharCharChar">
    <w:name w:val="Char Знак Знак Char Знак Знак Char Знак Знак Char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4">
    <w:name w:val="Style104"/>
    <w:basedOn w:val="af5"/>
    <w:rsid w:val="00C77163"/>
    <w:pPr>
      <w:widowControl w:val="0"/>
      <w:suppressAutoHyphens w:val="0"/>
      <w:autoSpaceDE w:val="0"/>
      <w:autoSpaceDN w:val="0"/>
      <w:adjustRightInd w:val="0"/>
      <w:spacing w:line="261" w:lineRule="exact"/>
      <w:ind w:firstLine="278"/>
      <w:jc w:val="both"/>
    </w:pPr>
    <w:rPr>
      <w:rFonts w:ascii="Book Antiqua" w:eastAsia="Times New Roman" w:hAnsi="Book Antiqua" w:cs="Times New Roman"/>
      <w:lang w:eastAsia="ru-RU"/>
    </w:rPr>
  </w:style>
  <w:style w:type="paragraph" w:customStyle="1" w:styleId="Style124">
    <w:name w:val="Style124"/>
    <w:basedOn w:val="af5"/>
    <w:rsid w:val="00C77163"/>
    <w:pPr>
      <w:widowControl w:val="0"/>
      <w:suppressAutoHyphens w:val="0"/>
      <w:autoSpaceDE w:val="0"/>
      <w:autoSpaceDN w:val="0"/>
      <w:adjustRightInd w:val="0"/>
      <w:spacing w:line="197" w:lineRule="exact"/>
      <w:ind w:firstLine="269"/>
    </w:pPr>
    <w:rPr>
      <w:rFonts w:ascii="Book Antiqua" w:eastAsia="Times New Roman" w:hAnsi="Book Antiqua" w:cs="Times New Roman"/>
      <w:lang w:eastAsia="ru-RU"/>
    </w:rPr>
  </w:style>
  <w:style w:type="paragraph" w:customStyle="1" w:styleId="Style56">
    <w:name w:val="Style56"/>
    <w:basedOn w:val="af5"/>
    <w:rsid w:val="00C77163"/>
    <w:pPr>
      <w:widowControl w:val="0"/>
      <w:suppressAutoHyphens w:val="0"/>
      <w:autoSpaceDE w:val="0"/>
      <w:autoSpaceDN w:val="0"/>
      <w:adjustRightInd w:val="0"/>
      <w:spacing w:line="261" w:lineRule="exact"/>
      <w:ind w:firstLine="600"/>
      <w:jc w:val="both"/>
    </w:pPr>
    <w:rPr>
      <w:rFonts w:ascii="Book Antiqua" w:eastAsia="Times New Roman" w:hAnsi="Book Antiqua" w:cs="Times New Roman"/>
      <w:lang w:eastAsia="ru-RU"/>
    </w:rPr>
  </w:style>
  <w:style w:type="paragraph" w:customStyle="1" w:styleId="Style30">
    <w:name w:val="Style30"/>
    <w:basedOn w:val="af5"/>
    <w:rsid w:val="00C77163"/>
    <w:pPr>
      <w:widowControl w:val="0"/>
      <w:suppressAutoHyphens w:val="0"/>
      <w:autoSpaceDE w:val="0"/>
      <w:autoSpaceDN w:val="0"/>
      <w:adjustRightInd w:val="0"/>
      <w:spacing w:line="149" w:lineRule="exact"/>
      <w:ind w:firstLine="202"/>
      <w:jc w:val="both"/>
    </w:pPr>
    <w:rPr>
      <w:rFonts w:ascii="Book Antiqua" w:eastAsia="Times New Roman" w:hAnsi="Book Antiqua" w:cs="Times New Roman"/>
      <w:lang w:eastAsia="ru-RU"/>
    </w:rPr>
  </w:style>
  <w:style w:type="paragraph" w:customStyle="1" w:styleId="Style37">
    <w:name w:val="Style37"/>
    <w:basedOn w:val="af5"/>
    <w:rsid w:val="00C77163"/>
    <w:pPr>
      <w:widowControl w:val="0"/>
      <w:suppressAutoHyphens w:val="0"/>
      <w:autoSpaceDE w:val="0"/>
      <w:autoSpaceDN w:val="0"/>
      <w:adjustRightInd w:val="0"/>
      <w:spacing w:line="192" w:lineRule="exact"/>
      <w:jc w:val="both"/>
    </w:pPr>
    <w:rPr>
      <w:rFonts w:ascii="Book Antiqua" w:eastAsia="Times New Roman" w:hAnsi="Book Antiqua" w:cs="Times New Roman"/>
      <w:lang w:eastAsia="ru-RU"/>
    </w:rPr>
  </w:style>
  <w:style w:type="character" w:customStyle="1" w:styleId="FontStyle196">
    <w:name w:val="Font Style196"/>
    <w:rsid w:val="00C77163"/>
    <w:rPr>
      <w:rFonts w:ascii="Times New Roman" w:hAnsi="Times New Roman" w:cs="Times New Roman"/>
      <w:b/>
      <w:bCs/>
      <w:sz w:val="20"/>
      <w:szCs w:val="20"/>
    </w:rPr>
  </w:style>
  <w:style w:type="paragraph" w:customStyle="1" w:styleId="StyleWisnow">
    <w:name w:val="StyleWisnow"/>
    <w:basedOn w:val="af5"/>
    <w:rsid w:val="00C77163"/>
    <w:pPr>
      <w:suppressAutoHyphens w:val="0"/>
      <w:spacing w:line="220" w:lineRule="exact"/>
    </w:pPr>
    <w:rPr>
      <w:rFonts w:ascii="Times New Roman" w:eastAsia="Times New Roman" w:hAnsi="Times New Roman" w:cs="Times New Roman"/>
      <w:sz w:val="18"/>
      <w:szCs w:val="20"/>
      <w:lang w:val="uk-UA" w:eastAsia="ru-RU"/>
    </w:rPr>
  </w:style>
  <w:style w:type="paragraph" w:customStyle="1" w:styleId="Style77">
    <w:name w:val="Style77"/>
    <w:basedOn w:val="af5"/>
    <w:rsid w:val="00C77163"/>
    <w:pPr>
      <w:widowControl w:val="0"/>
      <w:suppressAutoHyphens w:val="0"/>
      <w:autoSpaceDE w:val="0"/>
      <w:autoSpaceDN w:val="0"/>
      <w:adjustRightInd w:val="0"/>
      <w:spacing w:line="245" w:lineRule="exact"/>
      <w:ind w:firstLine="298"/>
      <w:jc w:val="both"/>
    </w:pPr>
    <w:rPr>
      <w:rFonts w:ascii="Book Antiqua" w:eastAsia="Times New Roman" w:hAnsi="Book Antiqua" w:cs="Times New Roman"/>
      <w:lang w:eastAsia="ru-RU"/>
    </w:rPr>
  </w:style>
  <w:style w:type="character" w:customStyle="1" w:styleId="FontStyle37">
    <w:name w:val="Font Style37"/>
    <w:rsid w:val="00C77163"/>
    <w:rPr>
      <w:rFonts w:ascii="Times New Roman" w:hAnsi="Times New Roman" w:cs="Times New Roman"/>
      <w:b/>
      <w:bCs/>
      <w:i/>
      <w:iCs/>
      <w:sz w:val="14"/>
      <w:szCs w:val="14"/>
    </w:rPr>
  </w:style>
  <w:style w:type="paragraph" w:customStyle="1" w:styleId="Style22">
    <w:name w:val="Style22"/>
    <w:basedOn w:val="af5"/>
    <w:rsid w:val="00C77163"/>
    <w:pPr>
      <w:widowControl w:val="0"/>
      <w:suppressAutoHyphens w:val="0"/>
      <w:autoSpaceDE w:val="0"/>
      <w:autoSpaceDN w:val="0"/>
      <w:adjustRightInd w:val="0"/>
      <w:spacing w:line="232" w:lineRule="exact"/>
      <w:ind w:firstLine="269"/>
      <w:jc w:val="both"/>
    </w:pPr>
    <w:rPr>
      <w:rFonts w:ascii="Times New Roman" w:eastAsia="Times New Roman" w:hAnsi="Times New Roman" w:cs="Times New Roman"/>
      <w:lang w:eastAsia="ru-RU"/>
    </w:rPr>
  </w:style>
  <w:style w:type="character" w:customStyle="1" w:styleId="FontStyle33">
    <w:name w:val="Font Style33"/>
    <w:rsid w:val="00C77163"/>
    <w:rPr>
      <w:rFonts w:ascii="Times New Roman" w:hAnsi="Times New Roman" w:cs="Times New Roman"/>
      <w:b/>
      <w:bCs/>
      <w:i/>
      <w:iCs/>
      <w:sz w:val="18"/>
      <w:szCs w:val="18"/>
    </w:rPr>
  </w:style>
  <w:style w:type="paragraph" w:customStyle="1" w:styleId="Style7">
    <w:name w:val="Style7"/>
    <w:basedOn w:val="af5"/>
    <w:rsid w:val="00C77163"/>
    <w:pPr>
      <w:widowControl w:val="0"/>
      <w:suppressAutoHyphens w:val="0"/>
      <w:autoSpaceDE w:val="0"/>
      <w:autoSpaceDN w:val="0"/>
      <w:adjustRightInd w:val="0"/>
      <w:spacing w:line="245" w:lineRule="exact"/>
      <w:ind w:firstLine="346"/>
      <w:jc w:val="both"/>
    </w:pPr>
    <w:rPr>
      <w:rFonts w:ascii="Times New Roman" w:eastAsia="Times New Roman" w:hAnsi="Times New Roman" w:cs="Times New Roman"/>
      <w:lang w:eastAsia="ru-RU"/>
    </w:rPr>
  </w:style>
  <w:style w:type="character" w:customStyle="1" w:styleId="FontStyle58">
    <w:name w:val="Font Style58"/>
    <w:rsid w:val="00C77163"/>
    <w:rPr>
      <w:rFonts w:ascii="Times New Roman" w:hAnsi="Times New Roman" w:cs="Times New Roman"/>
      <w:sz w:val="20"/>
      <w:szCs w:val="20"/>
    </w:rPr>
  </w:style>
  <w:style w:type="character" w:customStyle="1" w:styleId="FontStyle64">
    <w:name w:val="Font Style64"/>
    <w:rsid w:val="00C77163"/>
    <w:rPr>
      <w:rFonts w:ascii="Times New Roman" w:hAnsi="Times New Roman" w:cs="Times New Roman"/>
      <w:sz w:val="24"/>
      <w:szCs w:val="24"/>
    </w:rPr>
  </w:style>
  <w:style w:type="paragraph" w:customStyle="1" w:styleId="Style25">
    <w:name w:val="Style25"/>
    <w:basedOn w:val="af5"/>
    <w:rsid w:val="00C77163"/>
    <w:pPr>
      <w:widowControl w:val="0"/>
      <w:suppressAutoHyphens w:val="0"/>
      <w:autoSpaceDE w:val="0"/>
      <w:autoSpaceDN w:val="0"/>
      <w:adjustRightInd w:val="0"/>
    </w:pPr>
    <w:rPr>
      <w:rFonts w:ascii="Times New Roman" w:eastAsia="Times New Roman" w:hAnsi="Times New Roman" w:cs="Times New Roman"/>
      <w:lang w:eastAsia="ru-RU"/>
    </w:rPr>
  </w:style>
  <w:style w:type="character" w:customStyle="1" w:styleId="FontStyle18">
    <w:name w:val="Font Style18"/>
    <w:rsid w:val="00C77163"/>
    <w:rPr>
      <w:rFonts w:ascii="Times New Roman" w:hAnsi="Times New Roman" w:cs="Times New Roman"/>
      <w:i/>
      <w:iCs/>
      <w:sz w:val="20"/>
      <w:szCs w:val="20"/>
    </w:rPr>
  </w:style>
  <w:style w:type="character" w:customStyle="1" w:styleId="FontStyle39">
    <w:name w:val="Font Style39"/>
    <w:rsid w:val="00C77163"/>
    <w:rPr>
      <w:rFonts w:ascii="Times New Roman" w:hAnsi="Times New Roman" w:cs="Times New Roman"/>
      <w:b/>
      <w:bCs/>
      <w:smallCaps/>
      <w:sz w:val="16"/>
      <w:szCs w:val="16"/>
    </w:rPr>
  </w:style>
  <w:style w:type="character" w:customStyle="1" w:styleId="FontStyle52">
    <w:name w:val="Font Style52"/>
    <w:rsid w:val="00C77163"/>
    <w:rPr>
      <w:rFonts w:ascii="Times New Roman" w:hAnsi="Times New Roman" w:cs="Times New Roman"/>
      <w:b/>
      <w:bCs/>
      <w:sz w:val="12"/>
      <w:szCs w:val="12"/>
    </w:rPr>
  </w:style>
  <w:style w:type="character" w:customStyle="1" w:styleId="FontStyle138">
    <w:name w:val="Font Style138"/>
    <w:rsid w:val="00C77163"/>
    <w:rPr>
      <w:rFonts w:ascii="Times New Roman" w:hAnsi="Times New Roman" w:cs="Times New Roman"/>
      <w:sz w:val="18"/>
      <w:szCs w:val="18"/>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5">
    <w:name w:val="Style105"/>
    <w:basedOn w:val="af5"/>
    <w:rsid w:val="00C77163"/>
    <w:pPr>
      <w:widowControl w:val="0"/>
      <w:suppressAutoHyphens w:val="0"/>
      <w:autoSpaceDE w:val="0"/>
      <w:autoSpaceDN w:val="0"/>
      <w:adjustRightInd w:val="0"/>
      <w:spacing w:line="214" w:lineRule="exact"/>
      <w:ind w:firstLine="293"/>
      <w:jc w:val="both"/>
    </w:pPr>
    <w:rPr>
      <w:rFonts w:ascii="Book Antiqua" w:eastAsia="Times New Roman" w:hAnsi="Book Antiqua" w:cs="Times New Roman"/>
      <w:lang w:eastAsia="ru-RU"/>
    </w:rPr>
  </w:style>
  <w:style w:type="character" w:customStyle="1" w:styleId="FontStyle150">
    <w:name w:val="Font Style150"/>
    <w:rsid w:val="00C77163"/>
    <w:rPr>
      <w:rFonts w:ascii="Times New Roman" w:hAnsi="Times New Roman" w:cs="Times New Roman"/>
      <w:b/>
      <w:bCs/>
      <w:i/>
      <w:iCs/>
      <w:sz w:val="14"/>
      <w:szCs w:val="14"/>
    </w:rPr>
  </w:style>
  <w:style w:type="character" w:customStyle="1" w:styleId="FontStyle173">
    <w:name w:val="Font Style173"/>
    <w:rsid w:val="00C77163"/>
    <w:rPr>
      <w:rFonts w:ascii="Times New Roman" w:hAnsi="Times New Roman" w:cs="Times New Roman"/>
      <w:b/>
      <w:bCs/>
      <w:smallCaps/>
      <w:sz w:val="16"/>
      <w:szCs w:val="16"/>
    </w:rPr>
  </w:style>
  <w:style w:type="paragraph" w:customStyle="1" w:styleId="Style41">
    <w:name w:val="Style41"/>
    <w:basedOn w:val="af5"/>
    <w:rsid w:val="00C77163"/>
    <w:pPr>
      <w:widowControl w:val="0"/>
      <w:suppressAutoHyphens w:val="0"/>
      <w:autoSpaceDE w:val="0"/>
      <w:autoSpaceDN w:val="0"/>
      <w:adjustRightInd w:val="0"/>
      <w:spacing w:line="206" w:lineRule="exact"/>
      <w:ind w:firstLine="197"/>
      <w:jc w:val="both"/>
    </w:pPr>
    <w:rPr>
      <w:rFonts w:ascii="Times New Roman" w:eastAsia="Times New Roman" w:hAnsi="Times New Roman" w:cs="Times New Roman"/>
      <w:lang w:eastAsia="ru-RU"/>
    </w:rPr>
  </w:style>
  <w:style w:type="paragraph" w:customStyle="1" w:styleId="Style52">
    <w:name w:val="Style52"/>
    <w:basedOn w:val="af5"/>
    <w:rsid w:val="00C77163"/>
    <w:pPr>
      <w:widowControl w:val="0"/>
      <w:suppressAutoHyphens w:val="0"/>
      <w:autoSpaceDE w:val="0"/>
      <w:autoSpaceDN w:val="0"/>
      <w:adjustRightInd w:val="0"/>
      <w:spacing w:line="206" w:lineRule="exact"/>
      <w:ind w:firstLine="2894"/>
    </w:pPr>
    <w:rPr>
      <w:rFonts w:ascii="Times New Roman" w:eastAsia="Times New Roman" w:hAnsi="Times New Roman" w:cs="Times New Roman"/>
      <w:lang w:eastAsia="ru-RU"/>
    </w:rPr>
  </w:style>
  <w:style w:type="paragraph" w:customStyle="1" w:styleId="Style610">
    <w:name w:val="Style61"/>
    <w:basedOn w:val="af5"/>
    <w:rsid w:val="00C77163"/>
    <w:pPr>
      <w:widowControl w:val="0"/>
      <w:suppressAutoHyphens w:val="0"/>
      <w:autoSpaceDE w:val="0"/>
      <w:autoSpaceDN w:val="0"/>
      <w:adjustRightInd w:val="0"/>
      <w:spacing w:line="624" w:lineRule="exact"/>
      <w:ind w:firstLine="1613"/>
    </w:pPr>
    <w:rPr>
      <w:rFonts w:ascii="Times New Roman" w:eastAsia="Times New Roman" w:hAnsi="Times New Roman" w:cs="Times New Roman"/>
      <w:lang w:eastAsia="ru-RU"/>
    </w:rPr>
  </w:style>
  <w:style w:type="character" w:customStyle="1" w:styleId="FontStyle63">
    <w:name w:val="Font Style63"/>
    <w:rsid w:val="00C77163"/>
    <w:rPr>
      <w:rFonts w:ascii="Times New Roman" w:hAnsi="Times New Roman" w:cs="Times New Roman"/>
      <w:b/>
      <w:bCs/>
      <w:sz w:val="24"/>
      <w:szCs w:val="24"/>
    </w:rPr>
  </w:style>
  <w:style w:type="character" w:customStyle="1" w:styleId="FontStyle102">
    <w:name w:val="Font Style102"/>
    <w:rsid w:val="00C77163"/>
    <w:rPr>
      <w:rFonts w:ascii="Times New Roman" w:hAnsi="Times New Roman" w:cs="Times New Roman"/>
      <w:b/>
      <w:bCs/>
      <w:sz w:val="38"/>
      <w:szCs w:val="38"/>
    </w:rPr>
  </w:style>
  <w:style w:type="character" w:customStyle="1" w:styleId="FontStyle103">
    <w:name w:val="Font Style103"/>
    <w:rsid w:val="00C77163"/>
    <w:rPr>
      <w:rFonts w:ascii="Candara" w:hAnsi="Candara" w:cs="Candara"/>
      <w:i/>
      <w:iCs/>
      <w:sz w:val="36"/>
      <w:szCs w:val="36"/>
    </w:rPr>
  </w:style>
  <w:style w:type="character" w:customStyle="1" w:styleId="21f1">
    <w:name w:val="Знак21"/>
    <w:rsid w:val="00C77163"/>
    <w:rPr>
      <w:rFonts w:ascii="Peterburg" w:hAnsi="Peterburg" w:cs="Peterburg"/>
      <w:b/>
      <w:bCs/>
      <w:noProof w:val="0"/>
      <w:sz w:val="26"/>
      <w:szCs w:val="26"/>
      <w:lang w:val="uk-UA"/>
    </w:rPr>
  </w:style>
  <w:style w:type="character" w:customStyle="1" w:styleId="11f3">
    <w:name w:val="Знак11"/>
    <w:rsid w:val="00C77163"/>
    <w:rPr>
      <w:sz w:val="24"/>
      <w:szCs w:val="24"/>
    </w:rPr>
  </w:style>
  <w:style w:type="paragraph" w:customStyle="1" w:styleId="ListParagraph2">
    <w:name w:val="List Paragraph2"/>
    <w:basedOn w:val="af5"/>
    <w:uiPriority w:val="99"/>
    <w:rsid w:val="00F224B8"/>
    <w:pPr>
      <w:suppressAutoHyphens w:val="0"/>
      <w:ind w:left="720"/>
    </w:pPr>
    <w:rPr>
      <w:rFonts w:ascii="Times New Roman" w:eastAsia="Times New Roman" w:hAnsi="Times New Roman" w:cs="Times New Roman"/>
      <w:lang w:eastAsia="ru-RU"/>
    </w:rPr>
  </w:style>
  <w:style w:type="character" w:customStyle="1" w:styleId="ti">
    <w:name w:val="ti"/>
    <w:basedOn w:val="af6"/>
    <w:rsid w:val="00181228"/>
  </w:style>
  <w:style w:type="character" w:customStyle="1" w:styleId="ti2">
    <w:name w:val="ti2"/>
    <w:basedOn w:val="af6"/>
    <w:rsid w:val="00181228"/>
    <w:rPr>
      <w:sz w:val="22"/>
      <w:szCs w:val="22"/>
    </w:rPr>
  </w:style>
  <w:style w:type="character" w:customStyle="1" w:styleId="featuredlinkouts">
    <w:name w:val="featured_linkouts"/>
    <w:basedOn w:val="af6"/>
    <w:rsid w:val="00181228"/>
  </w:style>
  <w:style w:type="character" w:customStyle="1" w:styleId="linkbar">
    <w:name w:val="linkbar"/>
    <w:basedOn w:val="af6"/>
    <w:rsid w:val="00181228"/>
  </w:style>
  <w:style w:type="paragraph" w:customStyle="1" w:styleId="affiliation2">
    <w:name w:val="affiliation2"/>
    <w:basedOn w:val="af5"/>
    <w:rsid w:val="00181228"/>
    <w:pPr>
      <w:suppressAutoHyphens w:val="0"/>
      <w:spacing w:before="240" w:after="120" w:line="288" w:lineRule="atLeast"/>
      <w:ind w:left="120"/>
    </w:pPr>
    <w:rPr>
      <w:rFonts w:ascii="Times New Roman" w:eastAsia="Times New Roman" w:hAnsi="Times New Roman" w:cs="Times New Roman"/>
      <w:color w:val="000000"/>
      <w:sz w:val="19"/>
      <w:szCs w:val="19"/>
      <w:lang w:eastAsia="ru-RU"/>
    </w:rPr>
  </w:style>
  <w:style w:type="character" w:customStyle="1" w:styleId="HTML30">
    <w:name w:val="Пишущая машинка HTML3"/>
    <w:basedOn w:val="af6"/>
    <w:rsid w:val="00181228"/>
    <w:rPr>
      <w:rFonts w:ascii="Courier New" w:eastAsia="Times New Roman" w:hAnsi="Courier New" w:cs="Courier New" w:hint="default"/>
      <w:sz w:val="20"/>
      <w:szCs w:val="20"/>
    </w:rPr>
  </w:style>
  <w:style w:type="paragraph" w:customStyle="1" w:styleId="14pt7">
    <w:name w:val="Обычный + 14 pt"/>
    <w:aliases w:val="по ширине,Первая строка:  1,25 см,Междустр.интервал:  двой...,59 см,Основной текст 2 + Первая строка:  1,Междустр.интервал:  одинарный,Обычный + 14 пт,Черный,По ширине,разреженный на  ...,полужирный"/>
    <w:basedOn w:val="af5"/>
    <w:rsid w:val="00181228"/>
    <w:pPr>
      <w:suppressAutoHyphens w:val="0"/>
      <w:spacing w:line="480" w:lineRule="auto"/>
      <w:ind w:firstLine="709"/>
      <w:jc w:val="both"/>
    </w:pPr>
    <w:rPr>
      <w:rFonts w:ascii="Times New Roman" w:eastAsia="Times New Roman" w:hAnsi="Times New Roman" w:cs="Times New Roman"/>
      <w:sz w:val="28"/>
      <w:szCs w:val="28"/>
      <w:lang w:val="uk-UA" w:eastAsia="ru-RU"/>
    </w:rPr>
  </w:style>
  <w:style w:type="paragraph" w:customStyle="1" w:styleId="affiliation">
    <w:name w:val="affiliation"/>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abstract">
    <w:name w:val="abstract"/>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generalheader2">
    <w:name w:val="generalheader2"/>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rticletext">
    <w:name w:val="articletext"/>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d">
    <w:name w:val="_рисунок"/>
    <w:basedOn w:val="af5"/>
    <w:next w:val="af5"/>
    <w:rsid w:val="00181228"/>
    <w:pPr>
      <w:keepNext/>
      <w:keepLines/>
      <w:spacing w:before="120" w:after="120"/>
      <w:jc w:val="center"/>
    </w:pPr>
    <w:rPr>
      <w:rFonts w:ascii="Times New Roman" w:eastAsia="Times New Roman" w:hAnsi="Times New Roman" w:cs="Times New Roman"/>
      <w:b/>
      <w:i/>
      <w:sz w:val="22"/>
      <w:lang w:val="uk-UA" w:eastAsia="ru-RU"/>
    </w:rPr>
  </w:style>
  <w:style w:type="character" w:customStyle="1" w:styleId="afffffffffffffffffffffffe">
    <w:name w:val="_рисунок Знак"/>
    <w:basedOn w:val="af6"/>
    <w:rsid w:val="00181228"/>
    <w:rPr>
      <w:b/>
      <w:i/>
      <w:sz w:val="22"/>
      <w:szCs w:val="24"/>
      <w:lang w:val="uk-UA" w:eastAsia="ru-RU" w:bidi="ar-SA"/>
    </w:rPr>
  </w:style>
  <w:style w:type="character" w:customStyle="1" w:styleId="nonunderlined1">
    <w:name w:val="nonunderlined1"/>
    <w:basedOn w:val="af6"/>
    <w:rsid w:val="00181228"/>
    <w:rPr>
      <w:strike w:val="0"/>
      <w:dstrike w:val="0"/>
      <w:u w:val="none"/>
      <w:effect w:val="none"/>
    </w:rPr>
  </w:style>
  <w:style w:type="character" w:customStyle="1" w:styleId="issue">
    <w:name w:val="issue"/>
    <w:basedOn w:val="af6"/>
    <w:rsid w:val="00181228"/>
  </w:style>
  <w:style w:type="character" w:customStyle="1" w:styleId="ref-vol1">
    <w:name w:val="ref-vol1"/>
    <w:basedOn w:val="af6"/>
    <w:rsid w:val="00181228"/>
    <w:rPr>
      <w:b/>
      <w:bCs/>
    </w:rPr>
  </w:style>
  <w:style w:type="table" w:styleId="affffffffffffffffffffffff">
    <w:name w:val="Table Professional"/>
    <w:basedOn w:val="af7"/>
    <w:rsid w:val="006A457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3fffa">
    <w:name w:val="List 3"/>
    <w:basedOn w:val="af5"/>
    <w:rsid w:val="006A457C"/>
    <w:pPr>
      <w:suppressAutoHyphens w:val="0"/>
      <w:ind w:left="849" w:hanging="283"/>
    </w:pPr>
    <w:rPr>
      <w:rFonts w:ascii="Times New Roman" w:eastAsia="Times New Roman" w:hAnsi="Times New Roman" w:cs="Times New Roman"/>
      <w:lang w:val="uk-UA" w:eastAsia="ru-RU"/>
    </w:rPr>
  </w:style>
  <w:style w:type="paragraph" w:styleId="4ffe">
    <w:name w:val="List 4"/>
    <w:basedOn w:val="af5"/>
    <w:rsid w:val="006A457C"/>
    <w:pPr>
      <w:suppressAutoHyphens w:val="0"/>
      <w:ind w:left="1132" w:hanging="283"/>
    </w:pPr>
    <w:rPr>
      <w:rFonts w:ascii="Times New Roman" w:eastAsia="Times New Roman" w:hAnsi="Times New Roman" w:cs="Times New Roman"/>
      <w:lang w:val="uk-UA" w:eastAsia="ru-RU"/>
    </w:rPr>
  </w:style>
  <w:style w:type="paragraph" w:styleId="5ff2">
    <w:name w:val="List 5"/>
    <w:basedOn w:val="af5"/>
    <w:rsid w:val="006A457C"/>
    <w:pPr>
      <w:suppressAutoHyphens w:val="0"/>
      <w:ind w:left="1415" w:hanging="283"/>
    </w:pPr>
    <w:rPr>
      <w:rFonts w:ascii="Times New Roman" w:eastAsia="Times New Roman" w:hAnsi="Times New Roman" w:cs="Times New Roman"/>
      <w:lang w:val="uk-UA" w:eastAsia="ru-RU"/>
    </w:rPr>
  </w:style>
  <w:style w:type="paragraph" w:styleId="2">
    <w:name w:val="List Bullet 2"/>
    <w:basedOn w:val="af5"/>
    <w:rsid w:val="006A457C"/>
    <w:pPr>
      <w:numPr>
        <w:numId w:val="40"/>
      </w:numPr>
      <w:suppressAutoHyphens w:val="0"/>
    </w:pPr>
    <w:rPr>
      <w:rFonts w:ascii="Times New Roman" w:eastAsia="Times New Roman" w:hAnsi="Times New Roman" w:cs="Times New Roman"/>
      <w:lang w:val="uk-UA" w:eastAsia="ru-RU"/>
    </w:rPr>
  </w:style>
  <w:style w:type="paragraph" w:styleId="4">
    <w:name w:val="List Bullet 4"/>
    <w:basedOn w:val="af5"/>
    <w:rsid w:val="006A457C"/>
    <w:pPr>
      <w:numPr>
        <w:numId w:val="41"/>
      </w:numPr>
      <w:suppressAutoHyphens w:val="0"/>
    </w:pPr>
    <w:rPr>
      <w:rFonts w:ascii="Times New Roman" w:eastAsia="Times New Roman" w:hAnsi="Times New Roman" w:cs="Times New Roman"/>
      <w:lang w:val="uk-UA" w:eastAsia="ru-RU"/>
    </w:rPr>
  </w:style>
  <w:style w:type="paragraph" w:styleId="5ff3">
    <w:name w:val="List Continue 5"/>
    <w:basedOn w:val="af5"/>
    <w:rsid w:val="006A457C"/>
    <w:pPr>
      <w:suppressAutoHyphens w:val="0"/>
      <w:spacing w:after="120"/>
      <w:ind w:left="1415"/>
    </w:pPr>
    <w:rPr>
      <w:rFonts w:ascii="Times New Roman" w:eastAsia="Times New Roman" w:hAnsi="Times New Roman" w:cs="Times New Roman"/>
      <w:lang w:val="uk-UA" w:eastAsia="ru-RU"/>
    </w:rPr>
  </w:style>
  <w:style w:type="paragraph" w:styleId="afffa">
    <w:name w:val="Body Text First Indent"/>
    <w:basedOn w:val="affffffff5"/>
    <w:link w:val="afff9"/>
    <w:rsid w:val="006A457C"/>
    <w:pPr>
      <w:suppressAutoHyphens w:val="0"/>
      <w:ind w:firstLine="210"/>
    </w:pPr>
    <w:rPr>
      <w:rFonts w:ascii="PetersburgCTT" w:eastAsia="PetersburgCTT" w:hAnsi="PetersburgCTT" w:cs="PetersburgCTT"/>
      <w:sz w:val="24"/>
    </w:rPr>
  </w:style>
  <w:style w:type="character" w:customStyle="1" w:styleId="1fffffffc">
    <w:name w:val="Красная строка Знак1"/>
    <w:basedOn w:val="1ff2"/>
    <w:uiPriority w:val="99"/>
    <w:semiHidden/>
    <w:rsid w:val="006A457C"/>
    <w:rPr>
      <w:rFonts w:ascii="Garamond" w:eastAsia="Garamond" w:hAnsi="Garamond" w:cs="Garamond"/>
      <w:sz w:val="24"/>
      <w:szCs w:val="24"/>
      <w:lang w:eastAsia="ar-SA"/>
    </w:rPr>
  </w:style>
  <w:style w:type="paragraph" w:styleId="2e">
    <w:name w:val="Body Text First Indent 2"/>
    <w:basedOn w:val="affffffffc"/>
    <w:link w:val="2d"/>
    <w:rsid w:val="006A457C"/>
    <w:pPr>
      <w:suppressAutoHyphens w:val="0"/>
      <w:ind w:firstLine="210"/>
    </w:pPr>
    <w:rPr>
      <w:rFonts w:ascii="PetersburgCTT" w:eastAsia="PetersburgCTT" w:hAnsi="PetersburgCTT" w:cs="PetersburgCTT"/>
      <w:sz w:val="24"/>
      <w:lang w:eastAsia="ru-RU"/>
    </w:rPr>
  </w:style>
  <w:style w:type="character" w:customStyle="1" w:styleId="3f3">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Знак Знак1, Знак7 Знак1"/>
    <w:basedOn w:val="af6"/>
    <w:link w:val="affffffffc"/>
    <w:rsid w:val="006A457C"/>
    <w:rPr>
      <w:rFonts w:ascii="Garamond" w:eastAsia="Garamond" w:hAnsi="Garamond" w:cs="Garamond"/>
      <w:sz w:val="28"/>
      <w:szCs w:val="24"/>
      <w:lang w:eastAsia="ar-SA"/>
    </w:rPr>
  </w:style>
  <w:style w:type="character" w:customStyle="1" w:styleId="21f2">
    <w:name w:val="Красная строка 2 Знак1"/>
    <w:basedOn w:val="3f3"/>
    <w:uiPriority w:val="99"/>
    <w:semiHidden/>
    <w:rsid w:val="006A457C"/>
    <w:rPr>
      <w:rFonts w:ascii="Garamond" w:eastAsia="Garamond" w:hAnsi="Garamond" w:cs="Garamond"/>
      <w:sz w:val="24"/>
      <w:szCs w:val="24"/>
      <w:lang w:eastAsia="ar-SA"/>
    </w:rPr>
  </w:style>
  <w:style w:type="paragraph" w:styleId="30">
    <w:name w:val="List Bullet 3"/>
    <w:basedOn w:val="af5"/>
    <w:uiPriority w:val="99"/>
    <w:rsid w:val="006A457C"/>
    <w:pPr>
      <w:numPr>
        <w:numId w:val="42"/>
      </w:numPr>
      <w:suppressAutoHyphens w:val="0"/>
    </w:pPr>
    <w:rPr>
      <w:rFonts w:ascii="Times New Roman" w:eastAsia="Times New Roman" w:hAnsi="Times New Roman" w:cs="Times New Roman"/>
      <w:lang w:val="uk-UA" w:eastAsia="ru-RU"/>
    </w:rPr>
  </w:style>
  <w:style w:type="paragraph" w:customStyle="1" w:styleId="dh1">
    <w:name w:val="dh1"/>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a">
    <w:name w:val="d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h2">
    <w:name w:val="dh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t2">
    <w:name w:val="dt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litra">
    <w:name w:val="litr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53">
    <w:name w:val="Обычный15"/>
    <w:rsid w:val="008A1D6A"/>
    <w:pPr>
      <w:widowControl w:val="0"/>
      <w:snapToGrid w:val="0"/>
      <w:spacing w:line="420" w:lineRule="auto"/>
      <w:jc w:val="both"/>
    </w:pPr>
    <w:rPr>
      <w:rFonts w:ascii="Times New Roman" w:eastAsia="Times New Roman" w:hAnsi="Times New Roman" w:cs="Times New Roman"/>
      <w:sz w:val="28"/>
    </w:rPr>
  </w:style>
  <w:style w:type="paragraph" w:customStyle="1" w:styleId="6f8">
    <w:name w:val="Обычный (веб)6"/>
    <w:basedOn w:val="af5"/>
    <w:rsid w:val="0010560E"/>
    <w:pPr>
      <w:suppressAutoHyphens w:val="0"/>
      <w:spacing w:before="100" w:after="100"/>
    </w:pPr>
    <w:rPr>
      <w:rFonts w:ascii="Arial Unicode MS" w:eastAsia="Arial Unicode MS" w:hAnsi="Arial Unicode MS" w:cs="Times New Roman"/>
      <w:sz w:val="16"/>
      <w:szCs w:val="20"/>
      <w:lang w:eastAsia="ru-RU"/>
    </w:rPr>
  </w:style>
  <w:style w:type="paragraph" w:customStyle="1" w:styleId="273">
    <w:name w:val="Основной текст с отступом 27"/>
    <w:basedOn w:val="af5"/>
    <w:rsid w:val="0011487C"/>
    <w:pPr>
      <w:widowControl w:val="0"/>
      <w:suppressAutoHyphens w:val="0"/>
      <w:overflowPunct w:val="0"/>
      <w:autoSpaceDE w:val="0"/>
      <w:autoSpaceDN w:val="0"/>
      <w:adjustRightInd w:val="0"/>
      <w:spacing w:line="360" w:lineRule="atLeast"/>
      <w:ind w:firstLine="720"/>
      <w:jc w:val="both"/>
      <w:textAlignment w:val="baseline"/>
    </w:pPr>
    <w:rPr>
      <w:rFonts w:ascii="Times New Roman" w:eastAsia="Times New Roman" w:hAnsi="Times New Roman" w:cs="Times New Roman"/>
      <w:sz w:val="28"/>
      <w:szCs w:val="20"/>
      <w:lang w:eastAsia="ru-RU"/>
    </w:rPr>
  </w:style>
  <w:style w:type="paragraph" w:customStyle="1" w:styleId="1112">
    <w:name w:val="Осн. текст 11х12"/>
    <w:rsid w:val="0011487C"/>
    <w:pPr>
      <w:widowControl w:val="0"/>
      <w:autoSpaceDE w:val="0"/>
      <w:autoSpaceDN w:val="0"/>
      <w:adjustRightInd w:val="0"/>
      <w:spacing w:line="244" w:lineRule="atLeast"/>
      <w:ind w:firstLine="283"/>
      <w:jc w:val="both"/>
      <w:textAlignment w:val="baseline"/>
    </w:pPr>
    <w:rPr>
      <w:rFonts w:ascii="UkrainianTimesET" w:eastAsia="Times New Roman" w:hAnsi="UkrainianTimesET" w:cs="UkrainianTimesET"/>
      <w:color w:val="000000"/>
      <w:sz w:val="22"/>
      <w:szCs w:val="22"/>
    </w:rPr>
  </w:style>
  <w:style w:type="paragraph" w:customStyle="1" w:styleId="2ffffff">
    <w:name w:val="ﾑ・2"/>
    <w:rsid w:val="0011487C"/>
    <w:pPr>
      <w:widowControl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8"/>
      <w:lang w:val="uk-UA"/>
    </w:rPr>
  </w:style>
  <w:style w:type="paragraph" w:customStyle="1" w:styleId="xl49">
    <w:name w:val="xl49"/>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0">
    <w:name w:val="xl50"/>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1">
    <w:name w:val="xl5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xl52">
    <w:name w:val="xl52"/>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3">
    <w:name w:val="xl53"/>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54">
    <w:name w:val="xl54"/>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5">
    <w:name w:val="xl55"/>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6">
    <w:name w:val="xl56"/>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7">
    <w:name w:val="xl57"/>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8">
    <w:name w:val="xl5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0000FF"/>
      <w:lang w:eastAsia="ru-RU"/>
    </w:rPr>
  </w:style>
  <w:style w:type="paragraph" w:customStyle="1" w:styleId="xl59">
    <w:name w:val="xl5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0">
    <w:name w:val="xl60"/>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61">
    <w:name w:val="xl6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2">
    <w:name w:val="xl6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77">
    <w:name w:val="xl77"/>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FF00FF"/>
      <w:lang w:eastAsia="ru-RU"/>
    </w:rPr>
  </w:style>
  <w:style w:type="paragraph" w:customStyle="1" w:styleId="xl78">
    <w:name w:val="xl7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FF"/>
      <w:lang w:eastAsia="ru-RU"/>
    </w:rPr>
  </w:style>
  <w:style w:type="paragraph" w:customStyle="1" w:styleId="xl79">
    <w:name w:val="xl7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0">
    <w:name w:val="xl80"/>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1">
    <w:name w:val="xl8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2">
    <w:name w:val="xl82"/>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3">
    <w:name w:val="xl83"/>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4">
    <w:name w:val="xl84"/>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5">
    <w:name w:val="xl85"/>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6">
    <w:name w:val="xl86"/>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7">
    <w:name w:val="xl87"/>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8">
    <w:name w:val="xl88"/>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9">
    <w:name w:val="xl89"/>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0">
    <w:name w:val="xl90"/>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1">
    <w:name w:val="xl91"/>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2">
    <w:name w:val="xl92"/>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93">
    <w:name w:val="xl93"/>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94">
    <w:name w:val="xl9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5">
    <w:name w:val="xl95"/>
    <w:basedOn w:val="af5"/>
    <w:rsid w:val="0011487C"/>
    <w:pPr>
      <w:widowControl w:val="0"/>
      <w:pBdr>
        <w:left w:val="single" w:sz="8" w:space="0" w:color="auto"/>
        <w:right w:val="single" w:sz="8" w:space="0" w:color="auto"/>
      </w:pBdr>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6">
    <w:name w:val="xl96"/>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7">
    <w:name w:val="xl97"/>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98">
    <w:name w:val="xl98"/>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9">
    <w:name w:val="xl9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0">
    <w:name w:val="xl100"/>
    <w:basedOn w:val="af5"/>
    <w:rsid w:val="0011487C"/>
    <w:pPr>
      <w:widowControl w:val="0"/>
      <w:pBdr>
        <w:left w:val="single" w:sz="8" w:space="0" w:color="auto"/>
        <w:right w:val="single" w:sz="8" w:space="0" w:color="auto"/>
      </w:pBdr>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1">
    <w:name w:val="xl101"/>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2">
    <w:name w:val="xl102"/>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3">
    <w:name w:val="xl103"/>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4">
    <w:name w:val="xl104"/>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5">
    <w:name w:val="xl105"/>
    <w:basedOn w:val="af5"/>
    <w:rsid w:val="0011487C"/>
    <w:pPr>
      <w:widowControl w:val="0"/>
      <w:pBdr>
        <w:left w:val="single" w:sz="8" w:space="0" w:color="auto"/>
        <w:right w:val="single" w:sz="8" w:space="0" w:color="auto"/>
      </w:pBdr>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6">
    <w:name w:val="xl106"/>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7">
    <w:name w:val="xl107"/>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8">
    <w:name w:val="xl108"/>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9">
    <w:name w:val="xl10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0">
    <w:name w:val="xl110"/>
    <w:basedOn w:val="af5"/>
    <w:rsid w:val="0011487C"/>
    <w:pPr>
      <w:widowControl w:val="0"/>
      <w:pBdr>
        <w:left w:val="single" w:sz="8" w:space="0" w:color="auto"/>
        <w:right w:val="single" w:sz="8" w:space="0" w:color="auto"/>
      </w:pBdr>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1">
    <w:name w:val="xl11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2">
    <w:name w:val="xl11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3">
    <w:name w:val="xl113"/>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4">
    <w:name w:val="xl114"/>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5">
    <w:name w:val="xl115"/>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6">
    <w:name w:val="xl116"/>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7">
    <w:name w:val="xl117"/>
    <w:basedOn w:val="af5"/>
    <w:rsid w:val="0011487C"/>
    <w:pPr>
      <w:widowControl w:val="0"/>
      <w:shd w:val="clear" w:color="auto" w:fill="FF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8">
    <w:name w:val="xl118"/>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9">
    <w:name w:val="xl119"/>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0">
    <w:name w:val="xl120"/>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1">
    <w:name w:val="xl12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2">
    <w:name w:val="xl12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3">
    <w:name w:val="xl123"/>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4">
    <w:name w:val="xl124"/>
    <w:basedOn w:val="af5"/>
    <w:rsid w:val="0011487C"/>
    <w:pPr>
      <w:widowControl w:val="0"/>
      <w:shd w:val="clear" w:color="auto" w:fill="99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5">
    <w:name w:val="xl125"/>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6">
    <w:name w:val="xl126"/>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7">
    <w:name w:val="xl127"/>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8">
    <w:name w:val="xl128"/>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9">
    <w:name w:val="xl12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0">
    <w:name w:val="xl130"/>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1">
    <w:name w:val="xl131"/>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2">
    <w:name w:val="xl132"/>
    <w:basedOn w:val="af5"/>
    <w:rsid w:val="0011487C"/>
    <w:pPr>
      <w:widowControl w:val="0"/>
      <w:shd w:val="clear" w:color="auto" w:fill="C0C0C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3">
    <w:name w:val="xl133"/>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4">
    <w:name w:val="xl13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5">
    <w:name w:val="xl135"/>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6">
    <w:name w:val="xl136"/>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7">
    <w:name w:val="xl137"/>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8">
    <w:name w:val="xl138"/>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9">
    <w:name w:val="xl13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0">
    <w:name w:val="xl140"/>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41">
    <w:name w:val="xl141"/>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2">
    <w:name w:val="xl14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2100">
    <w:name w:val="Основной текст 210"/>
    <w:basedOn w:val="af5"/>
    <w:rsid w:val="0011487C"/>
    <w:pPr>
      <w:widowControl w:val="0"/>
      <w:suppressAutoHyphens w:val="0"/>
      <w:overflowPunct w:val="0"/>
      <w:autoSpaceDE w:val="0"/>
      <w:autoSpaceDN w:val="0"/>
      <w:adjustRightInd w:val="0"/>
      <w:spacing w:line="360" w:lineRule="atLeast"/>
      <w:ind w:right="560" w:firstLine="600"/>
      <w:jc w:val="both"/>
      <w:textAlignment w:val="baseline"/>
    </w:pPr>
    <w:rPr>
      <w:rFonts w:ascii="Times New Roman" w:eastAsia="Times New Roman" w:hAnsi="Times New Roman" w:cs="Times New Roman"/>
      <w:szCs w:val="20"/>
      <w:lang w:eastAsia="ru-RU"/>
    </w:rPr>
  </w:style>
  <w:style w:type="paragraph" w:customStyle="1" w:styleId="style50">
    <w:name w:val="style5"/>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first">
    <w:name w:val="first"/>
    <w:basedOn w:val="af5"/>
    <w:rsid w:val="001148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0">
    <w:name w:val="Body"/>
    <w:rsid w:val="0011487C"/>
    <w:pPr>
      <w:spacing w:line="220" w:lineRule="atLeast"/>
      <w:ind w:firstLine="283"/>
      <w:jc w:val="both"/>
    </w:pPr>
    <w:rPr>
      <w:rFonts w:ascii="Antiqua" w:eastAsia="Times New Roman" w:hAnsi="Antiqua" w:cs="Times New Roman"/>
      <w:snapToGrid w:val="0"/>
      <w:color w:val="000000"/>
    </w:rPr>
  </w:style>
  <w:style w:type="paragraph" w:customStyle="1" w:styleId="6f9">
    <w:name w:val="Название6"/>
    <w:basedOn w:val="153"/>
    <w:rsid w:val="0011487C"/>
    <w:pPr>
      <w:widowControl/>
      <w:snapToGrid/>
      <w:spacing w:line="240" w:lineRule="auto"/>
      <w:jc w:val="center"/>
    </w:pPr>
    <w:rPr>
      <w:b/>
      <w:snapToGrid w:val="0"/>
    </w:rPr>
  </w:style>
  <w:style w:type="paragraph" w:customStyle="1" w:styleId="14f0">
    <w:name w:val="Заголовок 14"/>
    <w:basedOn w:val="153"/>
    <w:next w:val="153"/>
    <w:rsid w:val="0011487C"/>
    <w:pPr>
      <w:keepNext/>
      <w:widowControl/>
      <w:snapToGrid/>
      <w:spacing w:line="240" w:lineRule="auto"/>
      <w:jc w:val="center"/>
    </w:pPr>
    <w:rPr>
      <w:snapToGrid w:val="0"/>
    </w:rPr>
  </w:style>
  <w:style w:type="paragraph" w:customStyle="1" w:styleId="172">
    <w:name w:val="Основной текст17"/>
    <w:basedOn w:val="153"/>
    <w:rsid w:val="0011487C"/>
    <w:pPr>
      <w:widowControl/>
      <w:snapToGrid/>
      <w:spacing w:line="240" w:lineRule="auto"/>
      <w:jc w:val="left"/>
    </w:pPr>
    <w:rPr>
      <w:snapToGrid w:val="0"/>
    </w:rPr>
  </w:style>
  <w:style w:type="paragraph" w:customStyle="1" w:styleId="522">
    <w:name w:val="Заголовок 52"/>
    <w:basedOn w:val="153"/>
    <w:next w:val="153"/>
    <w:rsid w:val="0011487C"/>
    <w:pPr>
      <w:keepNext/>
      <w:widowControl/>
      <w:snapToGrid/>
      <w:spacing w:line="360" w:lineRule="auto"/>
      <w:ind w:firstLine="720"/>
      <w:jc w:val="left"/>
      <w:outlineLvl w:val="4"/>
    </w:pPr>
    <w:rPr>
      <w:lang w:val="uk-UA"/>
    </w:rPr>
  </w:style>
  <w:style w:type="paragraph" w:customStyle="1" w:styleId="430">
    <w:name w:val="Заголовок 43"/>
    <w:basedOn w:val="153"/>
    <w:next w:val="153"/>
    <w:rsid w:val="0011487C"/>
    <w:pPr>
      <w:keepNext/>
      <w:widowControl/>
      <w:snapToGrid/>
      <w:spacing w:before="240" w:after="60" w:line="360" w:lineRule="auto"/>
      <w:ind w:firstLine="284"/>
      <w:jc w:val="left"/>
      <w:outlineLvl w:val="3"/>
    </w:pPr>
    <w:rPr>
      <w:b/>
      <w:lang w:val="uk-UA"/>
    </w:rPr>
  </w:style>
  <w:style w:type="paragraph" w:customStyle="1" w:styleId="3fffb">
    <w:name w:val="Стиль3"/>
    <w:rsid w:val="0011487C"/>
    <w:pPr>
      <w:jc w:val="both"/>
    </w:pPr>
    <w:rPr>
      <w:rFonts w:ascii="Times New Roman" w:eastAsia="Times New Roman" w:hAnsi="Times New Roman" w:cs="Times New Roman"/>
      <w:sz w:val="28"/>
      <w:lang w:val="uk-UA"/>
    </w:rPr>
  </w:style>
  <w:style w:type="paragraph" w:customStyle="1" w:styleId="811">
    <w:name w:val="Заголовок 81"/>
    <w:basedOn w:val="153"/>
    <w:next w:val="153"/>
    <w:rsid w:val="0011487C"/>
    <w:pPr>
      <w:keepNext/>
      <w:widowControl/>
      <w:snapToGrid/>
      <w:spacing w:line="240" w:lineRule="auto"/>
      <w:ind w:left="-108"/>
      <w:jc w:val="center"/>
      <w:outlineLvl w:val="7"/>
    </w:pPr>
    <w:rPr>
      <w:lang w:val="uk-UA"/>
    </w:rPr>
  </w:style>
  <w:style w:type="paragraph" w:customStyle="1" w:styleId="911">
    <w:name w:val="Заголовок 91"/>
    <w:basedOn w:val="153"/>
    <w:next w:val="153"/>
    <w:rsid w:val="0011487C"/>
    <w:pPr>
      <w:keepNext/>
      <w:widowControl/>
      <w:snapToGrid/>
      <w:spacing w:line="240" w:lineRule="auto"/>
      <w:ind w:left="-108" w:right="-108"/>
      <w:jc w:val="center"/>
      <w:outlineLvl w:val="8"/>
    </w:pPr>
    <w:rPr>
      <w:lang w:val="uk-UA"/>
    </w:rPr>
  </w:style>
  <w:style w:type="paragraph" w:customStyle="1" w:styleId="343">
    <w:name w:val="Заголовок 34"/>
    <w:basedOn w:val="153"/>
    <w:next w:val="153"/>
    <w:rsid w:val="0011487C"/>
    <w:pPr>
      <w:keepNext/>
      <w:widowControl/>
      <w:snapToGrid/>
      <w:spacing w:line="240" w:lineRule="auto"/>
      <w:jc w:val="left"/>
    </w:pPr>
    <w:rPr>
      <w:b/>
      <w:snapToGrid w:val="0"/>
      <w:sz w:val="24"/>
    </w:rPr>
  </w:style>
  <w:style w:type="paragraph" w:customStyle="1" w:styleId="234">
    <w:name w:val="Заголовок 23"/>
    <w:basedOn w:val="153"/>
    <w:next w:val="153"/>
    <w:rsid w:val="0011487C"/>
    <w:pPr>
      <w:keepNext/>
      <w:widowControl/>
      <w:snapToGrid/>
      <w:spacing w:line="240" w:lineRule="auto"/>
      <w:jc w:val="left"/>
    </w:pPr>
    <w:rPr>
      <w:snapToGrid w:val="0"/>
    </w:rPr>
  </w:style>
  <w:style w:type="paragraph" w:customStyle="1" w:styleId="3fffc">
    <w:name w:val="Верхний колонтитул3"/>
    <w:basedOn w:val="153"/>
    <w:rsid w:val="0011487C"/>
    <w:pPr>
      <w:widowControl/>
      <w:tabs>
        <w:tab w:val="center" w:pos="4153"/>
        <w:tab w:val="right" w:pos="8306"/>
      </w:tabs>
      <w:snapToGrid/>
      <w:spacing w:line="240" w:lineRule="auto"/>
      <w:jc w:val="left"/>
    </w:pPr>
    <w:rPr>
      <w:snapToGrid w:val="0"/>
      <w:sz w:val="20"/>
      <w:lang w:val="uk-UA"/>
    </w:rPr>
  </w:style>
  <w:style w:type="paragraph" w:customStyle="1" w:styleId="PlainText1">
    <w:name w:val="Plain Text1"/>
    <w:basedOn w:val="af5"/>
    <w:rsid w:val="0011487C"/>
    <w:pPr>
      <w:suppressAutoHyphens w:val="0"/>
      <w:autoSpaceDE w:val="0"/>
      <w:autoSpaceDN w:val="0"/>
    </w:pPr>
    <w:rPr>
      <w:rFonts w:ascii="Courier New" w:eastAsia="Times New Roman" w:hAnsi="Courier New" w:cs="Courier New"/>
      <w:sz w:val="20"/>
      <w:szCs w:val="20"/>
      <w:lang w:val="uk-UA" w:eastAsia="ru-RU"/>
    </w:rPr>
  </w:style>
  <w:style w:type="character" w:customStyle="1" w:styleId="ArialNarrow10pt1">
    <w:name w:val="Стиль Arial Narrow 10 pt полужирный курсив все прописные"/>
    <w:basedOn w:val="af6"/>
    <w:rsid w:val="0011487C"/>
    <w:rPr>
      <w:rFonts w:ascii="Arial Narrow" w:hAnsi="Arial Narrow" w:cs="Arial Narrow"/>
      <w:b/>
      <w:bCs/>
      <w:i/>
      <w:iCs/>
      <w:caps/>
      <w:sz w:val="20"/>
      <w:szCs w:val="20"/>
    </w:rPr>
  </w:style>
  <w:style w:type="paragraph" w:customStyle="1" w:styleId="affffffffffffffffffffffff0">
    <w:name w:val="Титульний"/>
    <w:basedOn w:val="af5"/>
    <w:rsid w:val="00377A7C"/>
    <w:pPr>
      <w:suppressAutoHyphens w:val="0"/>
      <w:autoSpaceDE w:val="0"/>
      <w:autoSpaceDN w:val="0"/>
      <w:spacing w:line="360" w:lineRule="auto"/>
      <w:jc w:val="center"/>
    </w:pPr>
    <w:rPr>
      <w:rFonts w:ascii="Times New Roman" w:eastAsia="Times New Roman" w:hAnsi="Times New Roman" w:cs="Times New Roman"/>
      <w:sz w:val="28"/>
      <w:szCs w:val="28"/>
      <w:lang w:val="uk-UA" w:eastAsia="ru-RU"/>
    </w:rPr>
  </w:style>
  <w:style w:type="character" w:customStyle="1" w:styleId="unknown1">
    <w:name w:val="unknown1"/>
    <w:basedOn w:val="af6"/>
    <w:rsid w:val="00821E3A"/>
    <w:rPr>
      <w:color w:val="FF0000"/>
    </w:rPr>
  </w:style>
  <w:style w:type="paragraph" w:customStyle="1" w:styleId="NienieEeo">
    <w:name w:val="NienieEeo"/>
    <w:basedOn w:val="af5"/>
    <w:rsid w:val="00A04B86"/>
    <w:pPr>
      <w:suppressAutoHyphens w:val="0"/>
      <w:overflowPunct w:val="0"/>
      <w:autoSpaceDE w:val="0"/>
      <w:autoSpaceDN w:val="0"/>
      <w:adjustRightInd w:val="0"/>
      <w:spacing w:line="384" w:lineRule="auto"/>
      <w:ind w:firstLine="709"/>
      <w:jc w:val="both"/>
      <w:textAlignment w:val="baseline"/>
    </w:pPr>
    <w:rPr>
      <w:rFonts w:ascii="Times New Roman" w:eastAsia="Times New Roman" w:hAnsi="Times New Roman" w:cs="Times New Roman"/>
      <w:spacing w:val="20"/>
      <w:sz w:val="28"/>
      <w:szCs w:val="28"/>
      <w:lang w:val="uk-UA" w:eastAsia="ru-RU"/>
    </w:rPr>
  </w:style>
  <w:style w:type="paragraph" w:customStyle="1" w:styleId="4fff">
    <w:name w:val="Основной текст с отступом4"/>
    <w:aliases w:val="Основной текст с отступом Знак Знак Знак Знак Знак Знак,Основной текст с отступом Знак Знак Знак Знак Знак1,Основной текст с отступом Знак Знак Знак Знак Знак2,Body Text Indent"/>
    <w:basedOn w:val="af5"/>
    <w:rsid w:val="004C00FA"/>
    <w:pPr>
      <w:suppressAutoHyphens w:val="0"/>
      <w:spacing w:after="120"/>
      <w:ind w:left="283"/>
    </w:pPr>
    <w:rPr>
      <w:rFonts w:ascii="Times New Roman" w:eastAsia="Times New Roman" w:hAnsi="Times New Roman" w:cs="Times New Roman"/>
      <w:lang w:eastAsia="ru-RU"/>
    </w:rPr>
  </w:style>
  <w:style w:type="paragraph" w:customStyle="1" w:styleId="affffffffffffffffffffffff1">
    <w:name w:val="Корчин текст"/>
    <w:rsid w:val="00DE4A5D"/>
    <w:pPr>
      <w:autoSpaceDE w:val="0"/>
      <w:autoSpaceDN w:val="0"/>
      <w:spacing w:line="360" w:lineRule="auto"/>
      <w:ind w:firstLine="720"/>
      <w:jc w:val="both"/>
    </w:pPr>
    <w:rPr>
      <w:rFonts w:ascii="Times New Roman" w:eastAsia="Times New Roman" w:hAnsi="Times New Roman" w:cs="Times New Roman"/>
      <w:sz w:val="28"/>
      <w:szCs w:val="28"/>
    </w:rPr>
  </w:style>
  <w:style w:type="paragraph" w:customStyle="1" w:styleId="4fff0">
    <w:name w:val="4текст_у"/>
    <w:rsid w:val="00A620AF"/>
    <w:pPr>
      <w:overflowPunct w:val="0"/>
      <w:autoSpaceDE w:val="0"/>
      <w:autoSpaceDN w:val="0"/>
      <w:adjustRightInd w:val="0"/>
      <w:ind w:firstLine="397"/>
      <w:jc w:val="both"/>
    </w:pPr>
    <w:rPr>
      <w:rFonts w:ascii="Times New Roman" w:eastAsia="Times New Roman" w:hAnsi="Times New Roman" w:cs="Times New Roman"/>
      <w:sz w:val="24"/>
      <w:szCs w:val="24"/>
      <w:lang w:val="uk-UA"/>
    </w:rPr>
  </w:style>
  <w:style w:type="paragraph" w:customStyle="1" w:styleId="4oaeno">
    <w:name w:val="4oaeno_?"/>
    <w:rsid w:val="00A620AF"/>
    <w:pPr>
      <w:overflowPunct w:val="0"/>
      <w:autoSpaceDE w:val="0"/>
      <w:autoSpaceDN w:val="0"/>
      <w:adjustRightInd w:val="0"/>
      <w:ind w:firstLine="397"/>
      <w:jc w:val="both"/>
      <w:textAlignment w:val="baseline"/>
    </w:pPr>
    <w:rPr>
      <w:rFonts w:ascii="Times New Roman" w:eastAsia="Times New Roman" w:hAnsi="Times New Roman" w:cs="Times New Roman"/>
      <w:sz w:val="24"/>
    </w:rPr>
  </w:style>
  <w:style w:type="paragraph" w:customStyle="1" w:styleId="Rozd">
    <w:name w:val="Rozd"/>
    <w:basedOn w:val="af5"/>
    <w:rsid w:val="00A620AF"/>
    <w:pPr>
      <w:pageBreakBefore/>
      <w:suppressAutoHyphens w:val="0"/>
      <w:spacing w:after="60"/>
      <w:jc w:val="center"/>
    </w:pPr>
    <w:rPr>
      <w:rFonts w:ascii="Times New Roman" w:eastAsia="Times New Roman" w:hAnsi="Times New Roman" w:cs="Times New Roman"/>
      <w:b/>
      <w:spacing w:val="20"/>
      <w:sz w:val="28"/>
      <w:szCs w:val="20"/>
      <w:lang w:val="uk-UA" w:eastAsia="ru-RU"/>
    </w:rPr>
  </w:style>
  <w:style w:type="paragraph" w:customStyle="1" w:styleId="4fff1">
    <w:name w:val="4текст_р"/>
    <w:rsid w:val="00043386"/>
    <w:pPr>
      <w:overflowPunct w:val="0"/>
      <w:autoSpaceDE w:val="0"/>
      <w:autoSpaceDN w:val="0"/>
      <w:adjustRightInd w:val="0"/>
      <w:ind w:firstLine="397"/>
      <w:jc w:val="both"/>
    </w:pPr>
    <w:rPr>
      <w:rFonts w:ascii="Times New Roman" w:eastAsia="Times New Roman" w:hAnsi="Times New Roman" w:cs="Times New Roman"/>
      <w:sz w:val="24"/>
      <w:szCs w:val="24"/>
    </w:rPr>
  </w:style>
  <w:style w:type="character" w:customStyle="1" w:styleId="goohl1">
    <w:name w:val="goohl1"/>
    <w:basedOn w:val="af6"/>
    <w:rsid w:val="007B6B41"/>
  </w:style>
  <w:style w:type="character" w:customStyle="1" w:styleId="bindingblock1">
    <w:name w:val="bindingblock1"/>
    <w:basedOn w:val="af6"/>
    <w:rsid w:val="007B6B41"/>
  </w:style>
  <w:style w:type="paragraph" w:customStyle="1" w:styleId="affffffffffffffffffffffff2">
    <w:name w:val="КД Знак Знак"/>
    <w:basedOn w:val="af5"/>
    <w:rsid w:val="00916829"/>
    <w:pPr>
      <w:widowControl w:val="0"/>
      <w:shd w:val="clear" w:color="auto" w:fill="FFFFFF"/>
      <w:suppressAutoHyphens w:val="0"/>
      <w:spacing w:line="360" w:lineRule="auto"/>
      <w:ind w:firstLine="709"/>
      <w:jc w:val="both"/>
    </w:pPr>
    <w:rPr>
      <w:rFonts w:ascii="Times New Roman" w:eastAsia="Times New Roman" w:hAnsi="Times New Roman" w:cs="Times New Roman"/>
      <w:snapToGrid w:val="0"/>
      <w:color w:val="000000"/>
      <w:spacing w:val="-13"/>
      <w:sz w:val="28"/>
      <w:szCs w:val="28"/>
      <w:lang w:val="uk-UA" w:eastAsia="ru-RU"/>
    </w:rPr>
  </w:style>
  <w:style w:type="paragraph" w:customStyle="1" w:styleId="9d">
    <w:name w:val="Обычный (веб)9"/>
    <w:basedOn w:val="af5"/>
    <w:rsid w:val="00733FD1"/>
    <w:pPr>
      <w:widowControl w:val="0"/>
      <w:suppressAutoHyphens w:val="0"/>
      <w:adjustRightInd w:val="0"/>
      <w:spacing w:after="200" w:line="360" w:lineRule="atLeast"/>
      <w:jc w:val="both"/>
      <w:textAlignment w:val="baseline"/>
    </w:pPr>
    <w:rPr>
      <w:rFonts w:ascii="Times New Roman" w:eastAsia="Times New Roman" w:hAnsi="Times New Roman" w:cs="Times New Roman"/>
      <w:lang w:val="uk-UA" w:eastAsia="uk-UA"/>
    </w:rPr>
  </w:style>
  <w:style w:type="character" w:customStyle="1" w:styleId="text30">
    <w:name w:val="text3"/>
    <w:basedOn w:val="af6"/>
    <w:rsid w:val="00733FD1"/>
  </w:style>
  <w:style w:type="character" w:customStyle="1" w:styleId="text41">
    <w:name w:val="text41"/>
    <w:basedOn w:val="af6"/>
    <w:rsid w:val="00733FD1"/>
    <w:rPr>
      <w:rFonts w:ascii="Verdana" w:hAnsi="Verdana" w:hint="default"/>
      <w:b w:val="0"/>
      <w:bCs w:val="0"/>
      <w:color w:val="212063"/>
    </w:rPr>
  </w:style>
  <w:style w:type="paragraph" w:customStyle="1" w:styleId="textjur">
    <w:name w:val="text_jur"/>
    <w:basedOn w:val="af5"/>
    <w:rsid w:val="00733FD1"/>
    <w:pPr>
      <w:widowControl w:val="0"/>
      <w:suppressAutoHyphens w:val="0"/>
      <w:adjustRightInd w:val="0"/>
      <w:spacing w:before="100" w:beforeAutospacing="1" w:after="100" w:afterAutospacing="1" w:line="360" w:lineRule="atLeast"/>
      <w:ind w:firstLine="300"/>
      <w:jc w:val="both"/>
      <w:textAlignment w:val="baseline"/>
    </w:pPr>
    <w:rPr>
      <w:rFonts w:ascii="Verdana" w:eastAsia="Times New Roman" w:hAnsi="Verdana" w:cs="Times New Roman"/>
      <w:color w:val="333333"/>
      <w:sz w:val="20"/>
      <w:szCs w:val="20"/>
      <w:lang w:val="uk-UA" w:eastAsia="uk-UA"/>
    </w:rPr>
  </w:style>
  <w:style w:type="character" w:customStyle="1" w:styleId="msoendnotetext0">
    <w:name w:val="msoendnotetext"/>
    <w:basedOn w:val="af6"/>
    <w:rsid w:val="00733FD1"/>
    <w:rPr>
      <w:sz w:val="20"/>
      <w:szCs w:val="20"/>
    </w:rPr>
  </w:style>
  <w:style w:type="character" w:customStyle="1" w:styleId="comment">
    <w:name w:val="comment"/>
    <w:basedOn w:val="af6"/>
    <w:rsid w:val="00733FD1"/>
  </w:style>
  <w:style w:type="paragraph" w:customStyle="1" w:styleId="authorgroup">
    <w:name w:val="authorgroup"/>
    <w:basedOn w:val="af5"/>
    <w:rsid w:val="00733FD1"/>
    <w:pPr>
      <w:suppressAutoHyphens w:val="0"/>
      <w:spacing w:before="100" w:beforeAutospacing="1" w:after="100" w:afterAutospacing="1"/>
    </w:pPr>
    <w:rPr>
      <w:rFonts w:ascii="Arial Unicode MS" w:eastAsia="Arial Unicode MS" w:hAnsi="Arial Unicode MS" w:cs="Arial Unicode MS"/>
      <w:b/>
      <w:bCs/>
      <w:lang w:eastAsia="ru-RU"/>
    </w:rPr>
  </w:style>
  <w:style w:type="character" w:customStyle="1" w:styleId="hel16blb1">
    <w:name w:val="hel16blb1"/>
    <w:basedOn w:val="af6"/>
    <w:rsid w:val="00733FD1"/>
    <w:rPr>
      <w:rFonts w:ascii="Arial" w:hAnsi="Arial" w:cs="Arial" w:hint="default"/>
      <w:b/>
      <w:bCs/>
      <w:color w:val="003399"/>
      <w:sz w:val="32"/>
      <w:szCs w:val="32"/>
    </w:rPr>
  </w:style>
  <w:style w:type="character" w:customStyle="1" w:styleId="rvts21">
    <w:name w:val="rvts21"/>
    <w:basedOn w:val="af6"/>
    <w:rsid w:val="00733FD1"/>
    <w:rPr>
      <w:rFonts w:ascii="Times New Roman" w:hAnsi="Times New Roman" w:cs="Times New Roman" w:hint="default"/>
      <w:sz w:val="28"/>
      <w:szCs w:val="28"/>
    </w:rPr>
  </w:style>
  <w:style w:type="character" w:customStyle="1" w:styleId="srtitle">
    <w:name w:val="srtitle"/>
    <w:basedOn w:val="af6"/>
    <w:rsid w:val="00733FD1"/>
  </w:style>
  <w:style w:type="character" w:customStyle="1" w:styleId="grey">
    <w:name w:val="grey"/>
    <w:basedOn w:val="af6"/>
    <w:rsid w:val="00733FD1"/>
  </w:style>
  <w:style w:type="character" w:customStyle="1" w:styleId="addmd">
    <w:name w:val="addmd"/>
    <w:basedOn w:val="af6"/>
    <w:rsid w:val="00733FD1"/>
  </w:style>
  <w:style w:type="character" w:customStyle="1" w:styleId="bindingblock">
    <w:name w:val="bindingblock"/>
    <w:basedOn w:val="af6"/>
    <w:rsid w:val="00733FD1"/>
  </w:style>
  <w:style w:type="character" w:customStyle="1" w:styleId="binding">
    <w:name w:val="binding"/>
    <w:basedOn w:val="af6"/>
    <w:rsid w:val="00733FD1"/>
  </w:style>
  <w:style w:type="paragraph" w:customStyle="1" w:styleId="163">
    <w:name w:val="Обычный16"/>
    <w:rsid w:val="004F153C"/>
    <w:pPr>
      <w:widowControl w:val="0"/>
    </w:pPr>
    <w:rPr>
      <w:rFonts w:ascii="Times New Roman" w:eastAsia="Times New Roman" w:hAnsi="Times New Roman" w:cs="Times New Roman"/>
      <w:b/>
      <w:snapToGrid w:val="0"/>
    </w:rPr>
  </w:style>
  <w:style w:type="paragraph" w:customStyle="1" w:styleId="BodyText3">
    <w:name w:val="Body Text.Основной текст Знак Знак Знак Знак Знак Знак"/>
    <w:basedOn w:val="af5"/>
    <w:rsid w:val="00187A91"/>
    <w:pPr>
      <w:widowControl w:val="0"/>
      <w:suppressAutoHyphens w:val="0"/>
      <w:autoSpaceDE w:val="0"/>
      <w:autoSpaceDN w:val="0"/>
      <w:jc w:val="both"/>
    </w:pPr>
    <w:rPr>
      <w:rFonts w:ascii="Times New Roman" w:eastAsia="Times New Roman" w:hAnsi="Times New Roman" w:cs="Times New Roman"/>
      <w:sz w:val="16"/>
      <w:szCs w:val="16"/>
      <w:lang w:val="uk-UA" w:eastAsia="ru-RU"/>
    </w:rPr>
  </w:style>
  <w:style w:type="paragraph" w:customStyle="1" w:styleId="affffffffffffffffffffffff3">
    <w:name w:val="СтФорм"/>
    <w:basedOn w:val="BodyText3"/>
    <w:rsid w:val="00187A91"/>
    <w:pPr>
      <w:widowControl/>
      <w:spacing w:after="120" w:line="360" w:lineRule="auto"/>
      <w:ind w:firstLine="851"/>
    </w:pPr>
    <w:rPr>
      <w:sz w:val="28"/>
      <w:szCs w:val="28"/>
    </w:rPr>
  </w:style>
  <w:style w:type="character" w:customStyle="1" w:styleId="affffffffffffffffffffffff4">
    <w:name w:val="Основной текст Знак.Основной текст Знак Знак Знак Знак Знак Знак Знак"/>
    <w:basedOn w:val="af6"/>
    <w:rsid w:val="00187A91"/>
    <w:rPr>
      <w:sz w:val="24"/>
      <w:szCs w:val="24"/>
      <w:lang w:val="ru-RU"/>
    </w:rPr>
  </w:style>
  <w:style w:type="paragraph" w:customStyle="1" w:styleId="3fffd">
    <w:name w:val="Текст выноски3"/>
    <w:basedOn w:val="af5"/>
    <w:rsid w:val="00187A91"/>
    <w:pPr>
      <w:suppressAutoHyphens w:val="0"/>
      <w:autoSpaceDE w:val="0"/>
      <w:autoSpaceDN w:val="0"/>
    </w:pPr>
    <w:rPr>
      <w:rFonts w:ascii="Tahoma" w:eastAsia="Times New Roman" w:hAnsi="Tahoma" w:cs="Tahoma"/>
      <w:sz w:val="16"/>
      <w:szCs w:val="16"/>
      <w:lang w:eastAsia="ru-RU"/>
    </w:rPr>
  </w:style>
  <w:style w:type="paragraph" w:customStyle="1" w:styleId="1fffffffd">
    <w:name w:val="Рецензия1"/>
    <w:hidden/>
    <w:rsid w:val="00187A91"/>
    <w:pPr>
      <w:autoSpaceDE w:val="0"/>
      <w:autoSpaceDN w:val="0"/>
    </w:pPr>
    <w:rPr>
      <w:rFonts w:ascii="Times New Roman" w:eastAsia="Times New Roman" w:hAnsi="Times New Roman" w:cs="Times New Roman"/>
      <w:szCs w:val="24"/>
    </w:rPr>
  </w:style>
  <w:style w:type="paragraph" w:styleId="5">
    <w:name w:val="List Number 5"/>
    <w:basedOn w:val="af5"/>
    <w:unhideWhenUsed/>
    <w:rsid w:val="002948C7"/>
    <w:pPr>
      <w:numPr>
        <w:numId w:val="43"/>
      </w:numPr>
      <w:contextualSpacing/>
    </w:pPr>
  </w:style>
  <w:style w:type="paragraph" w:customStyle="1" w:styleId="Crowmy">
    <w:name w:val="Обычный Crowmy"/>
    <w:rsid w:val="00A61D0E"/>
    <w:pPr>
      <w:autoSpaceDE w:val="0"/>
      <w:autoSpaceDN w:val="0"/>
      <w:ind w:firstLine="709"/>
      <w:jc w:val="both"/>
    </w:pPr>
    <w:rPr>
      <w:rFonts w:ascii="Times New Roman" w:eastAsia="Times New Roman" w:hAnsi="Times New Roman" w:cs="Times New Roman"/>
      <w:sz w:val="28"/>
      <w:szCs w:val="28"/>
    </w:rPr>
  </w:style>
  <w:style w:type="paragraph" w:customStyle="1" w:styleId="affffffffffffffffffffffff5">
    <w:name w:val="А"/>
    <w:basedOn w:val="af5"/>
    <w:rsid w:val="000E45DD"/>
    <w:pPr>
      <w:suppressAutoHyphens w:val="0"/>
      <w:ind w:right="57" w:firstLine="851"/>
      <w:jc w:val="both"/>
    </w:pPr>
    <w:rPr>
      <w:rFonts w:ascii="Times New Roman" w:eastAsia="Times New Roman" w:hAnsi="Times New Roman" w:cs="Times New Roman"/>
      <w:sz w:val="28"/>
      <w:szCs w:val="20"/>
      <w:lang w:val="uk-UA" w:eastAsia="ru-RU"/>
    </w:rPr>
  </w:style>
  <w:style w:type="paragraph" w:customStyle="1" w:styleId="affffffffffffffffffffffff6">
    <w:name w:val="Список определений"/>
    <w:basedOn w:val="163"/>
    <w:next w:val="af5"/>
    <w:rsid w:val="000E45DD"/>
    <w:pPr>
      <w:widowControl/>
      <w:ind w:left="360"/>
    </w:pPr>
    <w:rPr>
      <w:b w:val="0"/>
      <w:sz w:val="24"/>
    </w:rPr>
  </w:style>
  <w:style w:type="paragraph" w:customStyle="1" w:styleId="21f3">
    <w:name w:val="Îñíîâíîé òåêñò 21"/>
    <w:basedOn w:val="affffffffffffa"/>
    <w:rsid w:val="000E45DD"/>
    <w:pPr>
      <w:suppressAutoHyphens w:val="0"/>
      <w:spacing w:line="240" w:lineRule="auto"/>
      <w:ind w:firstLine="310"/>
    </w:pPr>
    <w:rPr>
      <w:rFonts w:ascii="Times New Roman" w:eastAsia="Times New Roman" w:hAnsi="Times New Roman" w:cs="Times New Roman"/>
      <w:sz w:val="20"/>
      <w:lang w:val="uk-UA" w:eastAsia="ru-RU"/>
    </w:rPr>
  </w:style>
  <w:style w:type="paragraph" w:customStyle="1" w:styleId="173">
    <w:name w:val="Обычный17"/>
    <w:rsid w:val="001F3875"/>
    <w:pPr>
      <w:widowControl w:val="0"/>
      <w:spacing w:line="280" w:lineRule="auto"/>
      <w:ind w:left="40" w:firstLine="300"/>
      <w:jc w:val="both"/>
    </w:pPr>
    <w:rPr>
      <w:rFonts w:ascii="Times New Roman" w:eastAsia="Times New Roman" w:hAnsi="Times New Roman" w:cs="Times New Roman"/>
      <w:snapToGrid w:val="0"/>
      <w:lang w:val="uk-UA"/>
    </w:rPr>
  </w:style>
  <w:style w:type="paragraph" w:customStyle="1" w:styleId="283">
    <w:name w:val="Основной текст с отступом 28"/>
    <w:basedOn w:val="af5"/>
    <w:rsid w:val="0070265A"/>
    <w:pPr>
      <w:overflowPunct w:val="0"/>
      <w:autoSpaceDE w:val="0"/>
      <w:spacing w:line="360" w:lineRule="auto"/>
      <w:ind w:firstLine="567"/>
      <w:jc w:val="both"/>
      <w:textAlignment w:val="baseline"/>
    </w:pPr>
    <w:rPr>
      <w:rFonts w:ascii="Arial" w:eastAsia="Times New Roman" w:hAnsi="Arial" w:cs="Times New Roman"/>
      <w:sz w:val="28"/>
      <w:szCs w:val="20"/>
      <w:lang w:val="uk-UA"/>
    </w:rPr>
  </w:style>
  <w:style w:type="paragraph" w:customStyle="1" w:styleId="2120">
    <w:name w:val="Основной текст 212"/>
    <w:basedOn w:val="af5"/>
    <w:rsid w:val="0070265A"/>
    <w:pPr>
      <w:overflowPunct w:val="0"/>
      <w:autoSpaceDE w:val="0"/>
      <w:spacing w:line="360" w:lineRule="auto"/>
      <w:ind w:firstLine="709"/>
      <w:jc w:val="both"/>
      <w:textAlignment w:val="baseline"/>
    </w:pPr>
    <w:rPr>
      <w:rFonts w:ascii="Arial" w:eastAsia="Times New Roman" w:hAnsi="Arial" w:cs="Times New Roman"/>
      <w:sz w:val="28"/>
      <w:szCs w:val="20"/>
      <w:lang w:val="uk-UA"/>
    </w:rPr>
  </w:style>
  <w:style w:type="character" w:customStyle="1" w:styleId="5ff4">
    <w:name w:val="Подзаголовок5"/>
    <w:basedOn w:val="af6"/>
    <w:rsid w:val="00125F49"/>
  </w:style>
  <w:style w:type="character" w:customStyle="1" w:styleId="7f">
    <w:name w:val="Название7"/>
    <w:basedOn w:val="af6"/>
    <w:rsid w:val="00125F49"/>
  </w:style>
  <w:style w:type="character" w:customStyle="1" w:styleId="hissue">
    <w:name w:val="hissue"/>
    <w:basedOn w:val="af6"/>
    <w:rsid w:val="00125F49"/>
  </w:style>
  <w:style w:type="character" w:customStyle="1" w:styleId="smalllight">
    <w:name w:val="small light"/>
    <w:basedOn w:val="af6"/>
    <w:rsid w:val="00125F49"/>
  </w:style>
  <w:style w:type="character" w:customStyle="1" w:styleId="c51">
    <w:name w:val="c51"/>
    <w:basedOn w:val="af6"/>
    <w:rsid w:val="00230B01"/>
    <w:rPr>
      <w:u w:val="none"/>
      <w:effect w:val="none"/>
    </w:rPr>
  </w:style>
  <w:style w:type="paragraph" w:customStyle="1" w:styleId="183">
    <w:name w:val="Обычный18"/>
    <w:rsid w:val="000D0CBD"/>
    <w:pPr>
      <w:spacing w:before="100" w:after="100"/>
    </w:pPr>
    <w:rPr>
      <w:rFonts w:ascii="Times New Roman" w:eastAsia="Times New Roman" w:hAnsi="Times New Roman" w:cs="Times New Roman"/>
      <w:snapToGrid w:val="0"/>
      <w:sz w:val="24"/>
    </w:rPr>
  </w:style>
  <w:style w:type="character" w:customStyle="1" w:styleId="14pt8">
    <w:name w:val="Стиль 14 pt"/>
    <w:basedOn w:val="af6"/>
    <w:rsid w:val="00140CEE"/>
    <w:rPr>
      <w:rFonts w:ascii="Times New Roman" w:hAnsi="Times New Roman"/>
      <w:noProof w:val="0"/>
      <w:sz w:val="28"/>
      <w:lang w:val="uk-UA"/>
    </w:rPr>
  </w:style>
  <w:style w:type="paragraph" w:customStyle="1" w:styleId="affffffffffffffffffffffff7">
    <w:name w:val="мій Знак Знак Знак Знак Знак Знак Знак Знак"/>
    <w:basedOn w:val="affffffff5"/>
    <w:rsid w:val="00140CEE"/>
    <w:pPr>
      <w:widowControl w:val="0"/>
      <w:suppressAutoHyphens w:val="0"/>
      <w:autoSpaceDE w:val="0"/>
      <w:autoSpaceDN w:val="0"/>
      <w:adjustRightInd w:val="0"/>
      <w:spacing w:after="0" w:line="360" w:lineRule="auto"/>
      <w:ind w:firstLine="720"/>
      <w:jc w:val="both"/>
    </w:pPr>
    <w:rPr>
      <w:rFonts w:ascii="Bookman Old Style" w:eastAsia="Times New Roman" w:hAnsi="Bookman Old Style" w:cs="Times New Roman"/>
      <w:iCs/>
      <w:lang w:val="uk-UA" w:eastAsia="ru-RU"/>
    </w:rPr>
  </w:style>
  <w:style w:type="character" w:customStyle="1" w:styleId="fnt1">
    <w:name w:val="fnt1"/>
    <w:basedOn w:val="af6"/>
    <w:rsid w:val="0043292D"/>
    <w:rPr>
      <w:rFonts w:ascii="Courier New" w:hAnsi="Courier New" w:cs="Courier New"/>
      <w:sz w:val="22"/>
      <w:szCs w:val="22"/>
    </w:rPr>
  </w:style>
  <w:style w:type="paragraph" w:customStyle="1" w:styleId="192">
    <w:name w:val="Обычный19"/>
    <w:rsid w:val="00A32001"/>
    <w:pPr>
      <w:jc w:val="both"/>
    </w:pPr>
    <w:rPr>
      <w:rFonts w:ascii="Times New Roman" w:eastAsia="Times New Roman" w:hAnsi="Times New Roman" w:cs="Times New Roman"/>
      <w:sz w:val="26"/>
      <w:lang w:val="uk-UA"/>
    </w:rPr>
  </w:style>
  <w:style w:type="paragraph" w:customStyle="1" w:styleId="294">
    <w:name w:val="Основной текст с отступом 29"/>
    <w:basedOn w:val="192"/>
    <w:rsid w:val="00A32001"/>
    <w:pPr>
      <w:ind w:firstLine="540"/>
    </w:pPr>
    <w:rPr>
      <w:color w:val="000000"/>
    </w:rPr>
  </w:style>
  <w:style w:type="paragraph" w:customStyle="1" w:styleId="362">
    <w:name w:val="Основной текст с отступом 36"/>
    <w:basedOn w:val="192"/>
    <w:rsid w:val="00A32001"/>
    <w:pPr>
      <w:spacing w:line="360" w:lineRule="auto"/>
      <w:ind w:firstLine="540"/>
    </w:pPr>
    <w:rPr>
      <w:sz w:val="28"/>
    </w:rPr>
  </w:style>
  <w:style w:type="paragraph" w:customStyle="1" w:styleId="style20">
    <w:name w:val="style20"/>
    <w:basedOn w:val="af5"/>
    <w:rsid w:val="00511FB9"/>
    <w:pPr>
      <w:suppressAutoHyphens w:val="0"/>
      <w:spacing w:before="100" w:beforeAutospacing="1" w:after="100" w:afterAutospacing="1"/>
    </w:pPr>
    <w:rPr>
      <w:rFonts w:ascii="Arial" w:eastAsia="Times New Roman" w:hAnsi="Arial" w:cs="Arial"/>
      <w:b/>
      <w:bCs/>
      <w:lang w:eastAsia="ru-RU"/>
    </w:rPr>
  </w:style>
  <w:style w:type="paragraph" w:customStyle="1" w:styleId="Osn">
    <w:name w:val="Osn"/>
    <w:basedOn w:val="af5"/>
    <w:rsid w:val="005724A8"/>
    <w:pPr>
      <w:suppressAutoHyphens w:val="0"/>
      <w:spacing w:line="250" w:lineRule="atLeast"/>
      <w:ind w:firstLine="340"/>
      <w:jc w:val="both"/>
    </w:pPr>
    <w:rPr>
      <w:rFonts w:ascii="Times New Roman" w:eastAsia="Times New Roman" w:hAnsi="Times New Roman" w:cs="Times New Roman"/>
      <w:color w:val="000000"/>
      <w:sz w:val="22"/>
      <w:szCs w:val="22"/>
      <w:lang w:eastAsia="ru-RU"/>
    </w:rPr>
  </w:style>
  <w:style w:type="paragraph" w:customStyle="1" w:styleId="BoxTextNote">
    <w:name w:val="BoxTextNote"/>
    <w:basedOn w:val="af5"/>
    <w:rsid w:val="006F389F"/>
    <w:pPr>
      <w:tabs>
        <w:tab w:val="left" w:pos="794"/>
        <w:tab w:val="left" w:pos="2268"/>
        <w:tab w:val="left" w:pos="2846"/>
      </w:tabs>
      <w:suppressAutoHyphens w:val="0"/>
      <w:spacing w:before="28" w:after="28"/>
      <w:ind w:left="794" w:right="113" w:hanging="681"/>
    </w:pPr>
    <w:rPr>
      <w:rFonts w:ascii="Arial" w:eastAsia="Times New Roman" w:hAnsi="Arial" w:cs="Times New Roman"/>
      <w:snapToGrid w:val="0"/>
      <w:sz w:val="20"/>
      <w:szCs w:val="20"/>
      <w:lang w:val="en-GB" w:eastAsia="ru-RU"/>
    </w:rPr>
  </w:style>
  <w:style w:type="paragraph" w:customStyle="1" w:styleId="BoxTextList">
    <w:name w:val="BoxTextList"/>
    <w:basedOn w:val="af5"/>
    <w:rsid w:val="006F389F"/>
    <w:pPr>
      <w:tabs>
        <w:tab w:val="left" w:pos="567"/>
        <w:tab w:val="left" w:pos="1134"/>
        <w:tab w:val="left" w:pos="1701"/>
        <w:tab w:val="left" w:pos="2268"/>
        <w:tab w:val="left" w:pos="2846"/>
      </w:tabs>
      <w:suppressAutoHyphens w:val="0"/>
      <w:spacing w:after="113"/>
      <w:ind w:left="113" w:right="113"/>
    </w:pPr>
    <w:rPr>
      <w:rFonts w:ascii="Arial" w:eastAsia="Times New Roman" w:hAnsi="Arial" w:cs="Times New Roman"/>
      <w:snapToGrid w:val="0"/>
      <w:sz w:val="20"/>
      <w:szCs w:val="20"/>
      <w:lang w:val="en-GB" w:eastAsia="ru-RU"/>
    </w:rPr>
  </w:style>
  <w:style w:type="character" w:customStyle="1" w:styleId="WW8Num5z4">
    <w:name w:val="WW8Num5z4"/>
    <w:rsid w:val="006B73EC"/>
    <w:rPr>
      <w:rFonts w:ascii="Courier New" w:hAnsi="Courier New" w:cs="Courier New"/>
    </w:rPr>
  </w:style>
  <w:style w:type="character" w:customStyle="1" w:styleId="WW8Num19z1">
    <w:name w:val="WW8Num19z1"/>
    <w:rsid w:val="006B73EC"/>
    <w:rPr>
      <w:rFonts w:ascii="Courier New" w:hAnsi="Courier New"/>
    </w:rPr>
  </w:style>
  <w:style w:type="character" w:customStyle="1" w:styleId="WW8Num19z2">
    <w:name w:val="WW8Num19z2"/>
    <w:rsid w:val="006B73EC"/>
    <w:rPr>
      <w:rFonts w:ascii="Wingdings" w:hAnsi="Wingdings"/>
    </w:rPr>
  </w:style>
  <w:style w:type="paragraph" w:customStyle="1" w:styleId="14f1">
    <w:name w:val="Обычный.Обычный 14"/>
    <w:rsid w:val="00A81A8F"/>
    <w:pPr>
      <w:autoSpaceDE w:val="0"/>
      <w:autoSpaceDN w:val="0"/>
      <w:spacing w:line="300" w:lineRule="auto"/>
      <w:ind w:firstLine="709"/>
      <w:jc w:val="both"/>
    </w:pPr>
    <w:rPr>
      <w:rFonts w:ascii="Times New Roman" w:eastAsia="Times New Roman" w:hAnsi="Times New Roman" w:cs="Times New Roman"/>
      <w:sz w:val="28"/>
      <w:szCs w:val="28"/>
      <w:lang w:eastAsia="uk-UA"/>
    </w:rPr>
  </w:style>
  <w:style w:type="character" w:customStyle="1" w:styleId="smallfont11">
    <w:name w:val="smallfont11"/>
    <w:basedOn w:val="af6"/>
    <w:rsid w:val="00A36128"/>
    <w:rPr>
      <w:rFonts w:ascii="Verdana" w:hAnsi="Verdana" w:cs="Verdana" w:hint="default"/>
      <w:sz w:val="14"/>
      <w:szCs w:val="14"/>
    </w:rPr>
  </w:style>
  <w:style w:type="paragraph" w:customStyle="1" w:styleId="5ff5">
    <w:name w:val="табл5"/>
    <w:basedOn w:val="af5"/>
    <w:rsid w:val="00E33749"/>
    <w:pPr>
      <w:widowControl w:val="0"/>
      <w:suppressAutoHyphens w:val="0"/>
      <w:spacing w:line="360" w:lineRule="auto"/>
      <w:jc w:val="both"/>
    </w:pPr>
    <w:rPr>
      <w:rFonts w:ascii="Times New Roman" w:eastAsia="Times New Roman" w:hAnsi="Times New Roman" w:cs="Times New Roman"/>
      <w:snapToGrid w:val="0"/>
      <w:szCs w:val="20"/>
      <w:lang w:eastAsia="ru-RU"/>
    </w:rPr>
  </w:style>
  <w:style w:type="paragraph" w:customStyle="1" w:styleId="Style23">
    <w:name w:val="Style 2"/>
    <w:basedOn w:val="af5"/>
    <w:rsid w:val="008C727A"/>
    <w:pPr>
      <w:widowControl w:val="0"/>
      <w:suppressAutoHyphens w:val="0"/>
      <w:spacing w:line="360" w:lineRule="auto"/>
      <w:ind w:firstLine="360"/>
    </w:pPr>
    <w:rPr>
      <w:rFonts w:ascii="Times New Roman" w:eastAsia="Times New Roman" w:hAnsi="Times New Roman" w:cs="Times New Roman"/>
      <w:noProof/>
      <w:color w:val="000000"/>
      <w:sz w:val="20"/>
      <w:szCs w:val="20"/>
      <w:lang w:eastAsia="ru-RU"/>
    </w:rPr>
  </w:style>
  <w:style w:type="character" w:customStyle="1" w:styleId="1ff7">
    <w:name w:val="Текст выноски Знак1"/>
    <w:aliases w:val=" Знак1 Знак1"/>
    <w:basedOn w:val="af6"/>
    <w:link w:val="afffffffff6"/>
    <w:rsid w:val="00AA46C8"/>
    <w:rPr>
      <w:rFonts w:ascii="Helvetica" w:eastAsia="Garamond" w:hAnsi="Helvetica" w:cs="Helvetica"/>
      <w:sz w:val="16"/>
      <w:szCs w:val="16"/>
      <w:lang w:eastAsia="ar-SA"/>
    </w:rPr>
  </w:style>
  <w:style w:type="paragraph" w:customStyle="1" w:styleId="dip">
    <w:name w:val="dip"/>
    <w:basedOn w:val="af5"/>
    <w:rsid w:val="00AA46C8"/>
    <w:pPr>
      <w:suppressAutoHyphens w:val="0"/>
      <w:spacing w:before="100" w:after="100"/>
    </w:pPr>
    <w:rPr>
      <w:rFonts w:ascii="Arial Unicode MS" w:eastAsia="Arial Unicode MS" w:hAnsi="Arial Unicode MS" w:cs="Times New Roman"/>
      <w:szCs w:val="20"/>
      <w:lang w:eastAsia="ru-RU"/>
    </w:rPr>
  </w:style>
  <w:style w:type="character" w:customStyle="1" w:styleId="fieldname1">
    <w:name w:val="fieldname1"/>
    <w:basedOn w:val="af6"/>
    <w:rsid w:val="00AA46C8"/>
    <w:rPr>
      <w:rFonts w:ascii="Arial" w:hAnsi="Arial" w:cs="Arial" w:hint="default"/>
      <w:color w:val="000000"/>
      <w:sz w:val="26"/>
      <w:szCs w:val="26"/>
    </w:rPr>
  </w:style>
  <w:style w:type="paragraph" w:customStyle="1" w:styleId="203">
    <w:name w:val="Обычный20"/>
    <w:rsid w:val="00BE395B"/>
    <w:pPr>
      <w:widowControl w:val="0"/>
    </w:pPr>
    <w:rPr>
      <w:rFonts w:ascii="Times New Roman" w:eastAsia="Times New Roman" w:hAnsi="Times New Roman" w:cs="Times New Roman"/>
      <w:snapToGrid w:val="0"/>
    </w:rPr>
  </w:style>
  <w:style w:type="paragraph" w:customStyle="1" w:styleId="3f3f3f3f3f3f3f3f3f3f3f3f3f">
    <w:name w:val="О3fб3fы3fч3fн3fы3fй3f о3fт3fс3fт3fу3fп3f"/>
    <w:basedOn w:val="af5"/>
    <w:rsid w:val="00F25879"/>
    <w:pPr>
      <w:widowControl w:val="0"/>
      <w:suppressAutoHyphens w:val="0"/>
      <w:autoSpaceDE w:val="0"/>
      <w:autoSpaceDN w:val="0"/>
      <w:adjustRightInd w:val="0"/>
      <w:ind w:left="708"/>
    </w:pPr>
    <w:rPr>
      <w:rFonts w:ascii="Times New Roman" w:eastAsia="Times New Roman" w:hAnsi="Times New Roman" w:cs="Times New Roman"/>
      <w:lang w:eastAsia="ru-RU"/>
    </w:rPr>
  </w:style>
  <w:style w:type="character" w:customStyle="1" w:styleId="3f3f3f3f3f3f3f3f3f3f3f3f3f3f3f3f3f3f3f">
    <w:name w:val="О3fс3fн3fо3fв3fн3fо3fй3f ш3fр3fи3fф3fт3f а3fб3fз3fа3fц3fа3f"/>
    <w:rsid w:val="00F25879"/>
    <w:rPr>
      <w:rFonts w:cs="Tahoma"/>
    </w:rPr>
  </w:style>
  <w:style w:type="character" w:customStyle="1" w:styleId="2ffffff0">
    <w:name w:val="Номер страницы2"/>
    <w:basedOn w:val="3f3f3f3f3f3f3f3f3f3f3f3f3f3f3f3f3f3f3f"/>
    <w:rsid w:val="00F25879"/>
    <w:rPr>
      <w:rFonts w:cs="Tahoma"/>
    </w:rPr>
  </w:style>
  <w:style w:type="character" w:customStyle="1" w:styleId="BulletSymbols">
    <w:name w:val="Bullet Symbols"/>
    <w:rsid w:val="00F25879"/>
    <w:rPr>
      <w:rFonts w:ascii="StarSymbol" w:hAnsi="StarSymbol" w:cs="StarSymbol"/>
      <w:sz w:val="18"/>
      <w:szCs w:val="18"/>
    </w:rPr>
  </w:style>
  <w:style w:type="character" w:customStyle="1" w:styleId="NumberingSymbols">
    <w:name w:val="Numbering Symbols"/>
    <w:rsid w:val="00F25879"/>
    <w:rPr>
      <w:rFonts w:cs="Tahoma"/>
    </w:rPr>
  </w:style>
  <w:style w:type="paragraph" w:customStyle="1" w:styleId="affffffffffffffffffffffff8">
    <w:name w:val="Нормальний текст"/>
    <w:basedOn w:val="af5"/>
    <w:rsid w:val="00FC04A2"/>
    <w:pPr>
      <w:suppressAutoHyphens w:val="0"/>
      <w:spacing w:before="120"/>
      <w:ind w:firstLine="567"/>
    </w:pPr>
    <w:rPr>
      <w:rFonts w:ascii="Antiqua" w:eastAsia="Times New Roman" w:hAnsi="Antiqua" w:cs="Antiqua"/>
      <w:sz w:val="26"/>
      <w:szCs w:val="26"/>
      <w:lang w:val="uk-UA" w:eastAsia="ru-RU"/>
    </w:rPr>
  </w:style>
  <w:style w:type="paragraph" w:customStyle="1" w:styleId="2101">
    <w:name w:val="Основной текст с отступом 210"/>
    <w:basedOn w:val="af5"/>
    <w:rsid w:val="00CC4460"/>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BodyTextIndent1">
    <w:name w:val="Body Text Indent1"/>
    <w:basedOn w:val="af5"/>
    <w:rsid w:val="00DE640F"/>
    <w:pPr>
      <w:widowControl w:val="0"/>
      <w:suppressAutoHyphens w:val="0"/>
      <w:overflowPunct w:val="0"/>
      <w:autoSpaceDE w:val="0"/>
      <w:autoSpaceDN w:val="0"/>
      <w:adjustRightInd w:val="0"/>
      <w:spacing w:after="120"/>
      <w:ind w:left="283"/>
      <w:textAlignment w:val="baseline"/>
    </w:pPr>
    <w:rPr>
      <w:rFonts w:ascii="Times New Roman" w:eastAsia="Times New Roman" w:hAnsi="Times New Roman" w:cs="Times New Roman"/>
      <w:lang w:val="uk-UA" w:eastAsia="ru-RU"/>
    </w:rPr>
  </w:style>
  <w:style w:type="character" w:customStyle="1" w:styleId="grey1">
    <w:name w:val="grey1"/>
    <w:basedOn w:val="af6"/>
    <w:rsid w:val="00A473A1"/>
    <w:rPr>
      <w:rFonts w:ascii="Arial" w:hAnsi="Arial" w:cs="Arial" w:hint="default"/>
      <w:color w:val="494949"/>
      <w:sz w:val="19"/>
      <w:szCs w:val="19"/>
    </w:rPr>
  </w:style>
  <w:style w:type="paragraph" w:customStyle="1" w:styleId="2130">
    <w:name w:val="Основной текст 213"/>
    <w:basedOn w:val="af5"/>
    <w:rsid w:val="002E1286"/>
    <w:pPr>
      <w:suppressAutoHyphens w:val="0"/>
      <w:spacing w:line="360" w:lineRule="auto"/>
      <w:ind w:firstLine="680"/>
      <w:jc w:val="both"/>
    </w:pPr>
    <w:rPr>
      <w:rFonts w:ascii="Times New Roman CYR" w:eastAsia="Times New Roman" w:hAnsi="Times New Roman CYR" w:cs="Times New Roman"/>
      <w:sz w:val="28"/>
      <w:szCs w:val="20"/>
      <w:lang w:val="uk-UA" w:eastAsia="ru-RU"/>
    </w:rPr>
  </w:style>
  <w:style w:type="paragraph" w:customStyle="1" w:styleId="mpc">
    <w:name w:val="mpc"/>
    <w:basedOn w:val="af5"/>
    <w:rsid w:val="002E1286"/>
    <w:pPr>
      <w:suppressAutoHyphens w:val="0"/>
      <w:spacing w:before="100" w:beforeAutospacing="1" w:after="100" w:afterAutospacing="1"/>
    </w:pPr>
    <w:rPr>
      <w:rFonts w:ascii="Times New Roman" w:eastAsia="Times New Roman" w:hAnsi="Times New Roman" w:cs="Times New Roman"/>
      <w:lang w:eastAsia="ru-RU"/>
    </w:rPr>
  </w:style>
  <w:style w:type="table" w:customStyle="1" w:styleId="TableProfessional1">
    <w:name w:val="Table Professional1"/>
    <w:rsid w:val="008A1F23"/>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1f4">
    <w:name w:val="Обычный21"/>
    <w:rsid w:val="00E90FC1"/>
    <w:pPr>
      <w:widowControl w:val="0"/>
    </w:pPr>
    <w:rPr>
      <w:rFonts w:ascii="Times New Roman" w:eastAsia="Times New Roman" w:hAnsi="Times New Roman" w:cs="Times New Roman"/>
      <w:b/>
      <w:snapToGrid w:val="0"/>
    </w:rPr>
  </w:style>
  <w:style w:type="paragraph" w:customStyle="1" w:styleId="text21">
    <w:name w:val="text21"/>
    <w:basedOn w:val="af5"/>
    <w:rsid w:val="00602856"/>
    <w:pPr>
      <w:shd w:val="clear" w:color="auto" w:fill="F4F4FF"/>
      <w:suppressAutoHyphens w:val="0"/>
      <w:spacing w:after="120" w:line="312" w:lineRule="atLeast"/>
    </w:pPr>
    <w:rPr>
      <w:rFonts w:ascii="Verdana" w:eastAsia="Times New Roman" w:hAnsi="Verdana" w:cs="Times New Roman"/>
      <w:color w:val="000000"/>
      <w:sz w:val="16"/>
      <w:szCs w:val="16"/>
      <w:lang w:eastAsia="ru-RU"/>
    </w:rPr>
  </w:style>
  <w:style w:type="paragraph" w:customStyle="1" w:styleId="1fffffffe">
    <w:name w:val="Заголовок1"/>
    <w:basedOn w:val="af5"/>
    <w:next w:val="affffffffa"/>
    <w:uiPriority w:val="99"/>
    <w:rsid w:val="004B780E"/>
    <w:pPr>
      <w:widowControl w:val="0"/>
      <w:suppressAutoHyphens w:val="0"/>
      <w:autoSpaceDE w:val="0"/>
      <w:autoSpaceDN w:val="0"/>
      <w:jc w:val="center"/>
    </w:pPr>
    <w:rPr>
      <w:rFonts w:ascii="Times New Roman" w:eastAsia="Times New Roman" w:hAnsi="Times New Roman" w:cs="Times New Roman"/>
      <w:b/>
      <w:bCs/>
      <w:lang w:val="en-US" w:eastAsia="ru-RU"/>
    </w:rPr>
  </w:style>
  <w:style w:type="character" w:customStyle="1" w:styleId="-d">
    <w:name w:val="Интернет-ссылка"/>
    <w:rsid w:val="004B780E"/>
    <w:rPr>
      <w:noProof w:val="0"/>
      <w:color w:val="000080"/>
      <w:u w:val="single"/>
      <w:lang w:eastAsia="x-none"/>
    </w:rPr>
  </w:style>
  <w:style w:type="paragraph" w:customStyle="1" w:styleId="l0">
    <w:name w:val="l"/>
    <w:basedOn w:val="af5"/>
    <w:rsid w:val="004B780E"/>
    <w:pPr>
      <w:suppressAutoHyphens w:val="0"/>
      <w:spacing w:before="100" w:after="100"/>
      <w:ind w:left="100"/>
    </w:pPr>
    <w:rPr>
      <w:rFonts w:ascii="Verdana" w:eastAsia="Times New Roman" w:hAnsi="Verdana" w:cs="Times New Roman"/>
      <w:b/>
      <w:bCs/>
      <w:color w:val="000000"/>
      <w:sz w:val="20"/>
      <w:szCs w:val="20"/>
      <w:lang w:eastAsia="ru-RU"/>
    </w:rPr>
  </w:style>
  <w:style w:type="character" w:customStyle="1" w:styleId="hissue1">
    <w:name w:val="hissue1"/>
    <w:basedOn w:val="af6"/>
    <w:rsid w:val="004B780E"/>
    <w:rPr>
      <w:b/>
      <w:bCs/>
      <w:color w:val="999999"/>
      <w:sz w:val="16"/>
      <w:szCs w:val="16"/>
    </w:rPr>
  </w:style>
  <w:style w:type="character" w:customStyle="1" w:styleId="htopic1">
    <w:name w:val="htopic1"/>
    <w:basedOn w:val="af6"/>
    <w:rsid w:val="004B780E"/>
    <w:rPr>
      <w:color w:val="999999"/>
      <w:sz w:val="16"/>
      <w:szCs w:val="16"/>
    </w:rPr>
  </w:style>
  <w:style w:type="paragraph" w:customStyle="1" w:styleId="bottom">
    <w:name w:val="bottom"/>
    <w:basedOn w:val="af5"/>
    <w:rsid w:val="004B780E"/>
    <w:pPr>
      <w:suppressAutoHyphens w:val="0"/>
      <w:spacing w:before="100" w:beforeAutospacing="1" w:after="100" w:afterAutospacing="1"/>
    </w:pPr>
    <w:rPr>
      <w:rFonts w:ascii="Tahoma" w:eastAsia="Times New Roman" w:hAnsi="Tahoma" w:cs="Tahoma"/>
      <w:color w:val="000000"/>
      <w:sz w:val="16"/>
      <w:szCs w:val="16"/>
      <w:lang w:eastAsia="ru-RU"/>
    </w:rPr>
  </w:style>
  <w:style w:type="paragraph" w:customStyle="1" w:styleId="184">
    <w:name w:val="Основной текст18"/>
    <w:rsid w:val="00C33A43"/>
    <w:pPr>
      <w:ind w:firstLine="794"/>
      <w:jc w:val="both"/>
    </w:pPr>
    <w:rPr>
      <w:rFonts w:ascii="Times New Roman" w:eastAsia="Times New Roman" w:hAnsi="Times New Roman" w:cs="Times New Roman"/>
      <w:snapToGrid w:val="0"/>
      <w:color w:val="000000"/>
      <w:sz w:val="28"/>
    </w:rPr>
  </w:style>
  <w:style w:type="character" w:customStyle="1" w:styleId="mainannouncecategory1">
    <w:name w:val="main_announce_category1"/>
    <w:basedOn w:val="af6"/>
    <w:rsid w:val="00C33A43"/>
    <w:rPr>
      <w:color w:val="ABDC7D"/>
      <w:sz w:val="27"/>
      <w:szCs w:val="27"/>
    </w:rPr>
  </w:style>
  <w:style w:type="character" w:customStyle="1" w:styleId="announcetitle1">
    <w:name w:val="announce_title1"/>
    <w:basedOn w:val="af6"/>
    <w:rsid w:val="00C33A43"/>
    <w:rPr>
      <w:b/>
      <w:bCs/>
      <w:color w:val="00763E"/>
      <w:sz w:val="21"/>
      <w:szCs w:val="21"/>
    </w:rPr>
  </w:style>
  <w:style w:type="character" w:customStyle="1" w:styleId="b4">
    <w:name w:val="b4"/>
    <w:basedOn w:val="af6"/>
    <w:rsid w:val="00C33A43"/>
    <w:rPr>
      <w:b/>
      <w:bCs/>
    </w:rPr>
  </w:style>
  <w:style w:type="paragraph" w:customStyle="1" w:styleId="Headline">
    <w:name w:val="Headline"/>
    <w:rsid w:val="00C33A43"/>
    <w:pPr>
      <w:spacing w:after="340"/>
      <w:jc w:val="center"/>
    </w:pPr>
    <w:rPr>
      <w:rFonts w:ascii="Times New Roman" w:eastAsia="Times New Roman" w:hAnsi="Times New Roman" w:cs="Times New Roman"/>
      <w:snapToGrid w:val="0"/>
      <w:sz w:val="28"/>
    </w:rPr>
  </w:style>
  <w:style w:type="paragraph" w:customStyle="1" w:styleId="TableN">
    <w:name w:val="Table _N"/>
    <w:rsid w:val="00C33A43"/>
    <w:pPr>
      <w:keepNext/>
      <w:spacing w:before="283"/>
      <w:jc w:val="right"/>
    </w:pPr>
    <w:rPr>
      <w:rFonts w:ascii="Times New Roman" w:eastAsia="Times New Roman" w:hAnsi="Times New Roman" w:cs="Times New Roman"/>
      <w:snapToGrid w:val="0"/>
      <w:sz w:val="28"/>
    </w:rPr>
  </w:style>
  <w:style w:type="paragraph" w:customStyle="1" w:styleId="Tablehead">
    <w:name w:val="Table head"/>
    <w:rsid w:val="00C33A43"/>
    <w:pPr>
      <w:keepNext/>
      <w:jc w:val="center"/>
    </w:pPr>
    <w:rPr>
      <w:rFonts w:ascii="Times New Roman" w:eastAsia="Times New Roman" w:hAnsi="Times New Roman" w:cs="Times New Roman"/>
      <w:snapToGrid w:val="0"/>
      <w:sz w:val="28"/>
    </w:rPr>
  </w:style>
  <w:style w:type="paragraph" w:customStyle="1" w:styleId="Tablebodyafter">
    <w:name w:val="Table body after"/>
    <w:rsid w:val="00C33A43"/>
    <w:pPr>
      <w:spacing w:after="283"/>
      <w:jc w:val="center"/>
    </w:pPr>
    <w:rPr>
      <w:rFonts w:ascii="Times New Roman" w:eastAsia="Times New Roman" w:hAnsi="Times New Roman" w:cs="Times New Roman"/>
      <w:snapToGrid w:val="0"/>
      <w:sz w:val="28"/>
    </w:rPr>
  </w:style>
  <w:style w:type="paragraph" w:customStyle="1" w:styleId="Tablebody">
    <w:name w:val="Table body"/>
    <w:rsid w:val="00C33A43"/>
    <w:pPr>
      <w:jc w:val="center"/>
    </w:pPr>
    <w:rPr>
      <w:rFonts w:ascii="Times New Roman" w:eastAsia="Times New Roman" w:hAnsi="Times New Roman" w:cs="Times New Roman"/>
      <w:snapToGrid w:val="0"/>
      <w:sz w:val="28"/>
    </w:rPr>
  </w:style>
  <w:style w:type="paragraph" w:customStyle="1" w:styleId="Tablecaption0">
    <w:name w:val="Table caption"/>
    <w:rsid w:val="00C33A43"/>
    <w:pPr>
      <w:spacing w:after="283"/>
    </w:pPr>
    <w:rPr>
      <w:rFonts w:ascii="Times New Roman" w:eastAsia="Times New Roman" w:hAnsi="Times New Roman" w:cs="Times New Roman"/>
      <w:snapToGrid w:val="0"/>
      <w:sz w:val="24"/>
    </w:rPr>
  </w:style>
  <w:style w:type="paragraph" w:customStyle="1" w:styleId="Subhead1">
    <w:name w:val="Subhead 1"/>
    <w:basedOn w:val="Headline"/>
    <w:rsid w:val="00C33A43"/>
    <w:pPr>
      <w:keepNext/>
      <w:spacing w:before="170" w:after="170"/>
      <w:ind w:left="1247" w:hanging="567"/>
      <w:jc w:val="left"/>
    </w:pPr>
  </w:style>
  <w:style w:type="paragraph" w:customStyle="1" w:styleId="affffffffffffffffffffffff9">
    <w:name w:val="Гост"/>
    <w:basedOn w:val="af5"/>
    <w:rsid w:val="00C33A43"/>
    <w:pPr>
      <w:widowControl w:val="0"/>
      <w:suppressAutoHyphens w:val="0"/>
      <w:spacing w:line="474" w:lineRule="atLeast"/>
      <w:ind w:firstLine="680"/>
      <w:jc w:val="both"/>
    </w:pPr>
    <w:rPr>
      <w:rFonts w:ascii="Times New Roman" w:eastAsia="Times New Roman" w:hAnsi="Times New Roman" w:cs="Times New Roman"/>
      <w:spacing w:val="6"/>
      <w:w w:val="105"/>
      <w:kern w:val="28"/>
      <w:sz w:val="28"/>
      <w:szCs w:val="20"/>
      <w:lang w:eastAsia="ru-RU"/>
    </w:rPr>
  </w:style>
  <w:style w:type="paragraph" w:customStyle="1" w:styleId="affffffffffffffffffffffffa">
    <w:name w:val="ГОСТ"/>
    <w:basedOn w:val="af5"/>
    <w:rsid w:val="00C33A43"/>
    <w:pPr>
      <w:widowControl w:val="0"/>
      <w:suppressAutoHyphens w:val="0"/>
      <w:spacing w:line="474" w:lineRule="atLeast"/>
      <w:ind w:firstLine="709"/>
      <w:jc w:val="both"/>
    </w:pPr>
    <w:rPr>
      <w:rFonts w:ascii="Times New Roman" w:eastAsia="Times New Roman" w:hAnsi="Times New Roman" w:cs="Times New Roman"/>
      <w:spacing w:val="6"/>
      <w:w w:val="105"/>
      <w:sz w:val="28"/>
      <w:lang w:eastAsia="ru-RU"/>
    </w:rPr>
  </w:style>
  <w:style w:type="paragraph" w:customStyle="1" w:styleId="3fffe">
    <w:name w:val="Абзац списка3"/>
    <w:basedOn w:val="af5"/>
    <w:rsid w:val="00C5223C"/>
    <w:pPr>
      <w:suppressAutoHyphens w:val="0"/>
      <w:ind w:left="720"/>
    </w:pPr>
    <w:rPr>
      <w:rFonts w:ascii="Times New Roman" w:eastAsia="Times New Roman" w:hAnsi="Times New Roman" w:cs="Times New Roman"/>
      <w:sz w:val="28"/>
      <w:lang w:val="uk-UA" w:eastAsia="ru-RU"/>
    </w:rPr>
  </w:style>
  <w:style w:type="character" w:customStyle="1" w:styleId="FontStyle">
    <w:name w:val="Font Style"/>
    <w:rsid w:val="00462806"/>
    <w:rPr>
      <w:color w:val="000000"/>
      <w:sz w:val="20"/>
      <w:szCs w:val="20"/>
    </w:rPr>
  </w:style>
  <w:style w:type="paragraph" w:customStyle="1" w:styleId="ParagraphStyle">
    <w:name w:val="Paragraph Style"/>
    <w:rsid w:val="00462806"/>
    <w:pPr>
      <w:autoSpaceDE w:val="0"/>
      <w:autoSpaceDN w:val="0"/>
      <w:adjustRightInd w:val="0"/>
    </w:pPr>
    <w:rPr>
      <w:rFonts w:ascii="Courier New" w:eastAsia="Times New Roman" w:hAnsi="Courier New" w:cs="Courier New"/>
    </w:rPr>
  </w:style>
  <w:style w:type="paragraph" w:customStyle="1" w:styleId="2141">
    <w:name w:val="Основной текст 214"/>
    <w:basedOn w:val="af5"/>
    <w:rsid w:val="005C6846"/>
    <w:pPr>
      <w:suppressAutoHyphens w:val="0"/>
      <w:overflowPunct w:val="0"/>
      <w:autoSpaceDE w:val="0"/>
      <w:autoSpaceDN w:val="0"/>
      <w:adjustRightInd w:val="0"/>
      <w:textAlignment w:val="baseline"/>
    </w:pPr>
    <w:rPr>
      <w:rFonts w:ascii="Times New Roman" w:eastAsia="Times New Roman" w:hAnsi="Times New Roman" w:cs="Times New Roman"/>
      <w:noProof/>
      <w:sz w:val="20"/>
      <w:szCs w:val="20"/>
      <w:lang w:eastAsia="ru-RU"/>
    </w:rPr>
  </w:style>
  <w:style w:type="paragraph" w:customStyle="1" w:styleId="1ffffffff">
    <w:name w:val="текст сноски1"/>
    <w:basedOn w:val="af5"/>
    <w:rsid w:val="00DB654A"/>
    <w:pPr>
      <w:widowControl w:val="0"/>
      <w:suppressAutoHyphens w:val="0"/>
    </w:pPr>
    <w:rPr>
      <w:rFonts w:ascii="Times New Roman" w:eastAsia="Times New Roman" w:hAnsi="Times New Roman" w:cs="Times New Roman"/>
      <w:sz w:val="20"/>
      <w:szCs w:val="20"/>
      <w:lang w:eastAsia="ru-RU"/>
    </w:rPr>
  </w:style>
  <w:style w:type="paragraph" w:customStyle="1" w:styleId="229">
    <w:name w:val="Обычный22"/>
    <w:rsid w:val="004278D9"/>
    <w:pPr>
      <w:spacing w:before="100" w:after="100"/>
    </w:pPr>
    <w:rPr>
      <w:rFonts w:ascii="Times New Roman" w:eastAsia="Times New Roman" w:hAnsi="Times New Roman" w:cs="Times New Roman"/>
      <w:snapToGrid w:val="0"/>
      <w:sz w:val="24"/>
    </w:rPr>
  </w:style>
  <w:style w:type="paragraph" w:customStyle="1" w:styleId="8e">
    <w:name w:val="Название8"/>
    <w:basedOn w:val="229"/>
    <w:rsid w:val="00CF00BF"/>
    <w:pPr>
      <w:spacing w:before="0" w:after="0"/>
      <w:jc w:val="center"/>
    </w:pPr>
    <w:rPr>
      <w:snapToGrid/>
      <w:sz w:val="28"/>
      <w:lang w:val="uk-UA"/>
    </w:rPr>
  </w:style>
  <w:style w:type="paragraph" w:customStyle="1" w:styleId="6fa">
    <w:name w:val="Подзаголовок6"/>
    <w:basedOn w:val="229"/>
    <w:rsid w:val="00CF00BF"/>
    <w:pPr>
      <w:spacing w:before="0" w:after="0" w:line="360" w:lineRule="auto"/>
      <w:jc w:val="center"/>
    </w:pPr>
    <w:rPr>
      <w:snapToGrid/>
      <w:sz w:val="28"/>
      <w:lang w:val="uk-UA"/>
    </w:rPr>
  </w:style>
  <w:style w:type="paragraph" w:customStyle="1" w:styleId="372">
    <w:name w:val="Основной текст с отступом 37"/>
    <w:basedOn w:val="af5"/>
    <w:rsid w:val="00D0418C"/>
    <w:pPr>
      <w:suppressAutoHyphens w:val="0"/>
      <w:ind w:left="1440"/>
      <w:jc w:val="both"/>
    </w:pPr>
    <w:rPr>
      <w:rFonts w:ascii="Times New Roman" w:eastAsia="Times New Roman" w:hAnsi="Times New Roman" w:cs="Times New Roman"/>
      <w:szCs w:val="20"/>
      <w:lang w:eastAsia="ru-RU"/>
    </w:rPr>
  </w:style>
  <w:style w:type="paragraph" w:customStyle="1" w:styleId="235">
    <w:name w:val="Обычный23"/>
    <w:basedOn w:val="af5"/>
    <w:rsid w:val="00EC292D"/>
    <w:pPr>
      <w:widowControl w:val="0"/>
      <w:autoSpaceDE w:val="0"/>
    </w:pPr>
    <w:rPr>
      <w:rFonts w:ascii="Times New Roman" w:eastAsia="Times New Roman" w:hAnsi="Times New Roman" w:cs="Times New Roman"/>
      <w:sz w:val="20"/>
      <w:szCs w:val="20"/>
      <w:lang w:eastAsia="ru-RU"/>
    </w:rPr>
  </w:style>
  <w:style w:type="paragraph" w:customStyle="1" w:styleId="2150">
    <w:name w:val="Основной текст 215"/>
    <w:basedOn w:val="235"/>
    <w:rsid w:val="00B66470"/>
    <w:pPr>
      <w:widowControl/>
      <w:suppressAutoHyphens w:val="0"/>
      <w:autoSpaceDE/>
      <w:jc w:val="both"/>
    </w:pPr>
    <w:rPr>
      <w:sz w:val="24"/>
      <w:lang w:val="uk-UA"/>
    </w:rPr>
  </w:style>
  <w:style w:type="paragraph" w:customStyle="1" w:styleId="440">
    <w:name w:val="Заголовок 44"/>
    <w:basedOn w:val="235"/>
    <w:next w:val="235"/>
    <w:rsid w:val="00B66470"/>
    <w:pPr>
      <w:keepNext/>
      <w:suppressAutoHyphens w:val="0"/>
      <w:autoSpaceDE/>
      <w:spacing w:line="480" w:lineRule="auto"/>
      <w:jc w:val="both"/>
      <w:outlineLvl w:val="3"/>
    </w:pPr>
    <w:rPr>
      <w:sz w:val="28"/>
    </w:rPr>
  </w:style>
  <w:style w:type="paragraph" w:customStyle="1" w:styleId="4fff2">
    <w:name w:val="Верхний колонтитул4"/>
    <w:basedOn w:val="235"/>
    <w:rsid w:val="00B66470"/>
    <w:pPr>
      <w:widowControl/>
      <w:tabs>
        <w:tab w:val="center" w:pos="4153"/>
        <w:tab w:val="right" w:pos="8306"/>
      </w:tabs>
      <w:suppressAutoHyphens w:val="0"/>
      <w:autoSpaceDE/>
    </w:pPr>
  </w:style>
  <w:style w:type="paragraph" w:customStyle="1" w:styleId="1ffffffff0">
    <w:name w:val="Стиль Заголовок 1 + все прописные"/>
    <w:basedOn w:val="1"/>
    <w:rsid w:val="00A00630"/>
    <w:pPr>
      <w:numPr>
        <w:numId w:val="0"/>
      </w:numPr>
      <w:suppressAutoHyphens w:val="0"/>
      <w:spacing w:before="0" w:after="0" w:line="360" w:lineRule="auto"/>
      <w:jc w:val="center"/>
    </w:pPr>
    <w:rPr>
      <w:rFonts w:ascii="Times New Roman" w:eastAsia="Times New Roman" w:hAnsi="Times New Roman" w:cs="Times New Roman"/>
      <w:bCs w:val="0"/>
      <w:caps/>
      <w:kern w:val="0"/>
      <w:sz w:val="28"/>
      <w:szCs w:val="20"/>
      <w:lang w:eastAsia="ru-RU"/>
    </w:rPr>
  </w:style>
  <w:style w:type="table" w:styleId="7f0">
    <w:name w:val="Table Grid 7"/>
    <w:basedOn w:val="af7"/>
    <w:rsid w:val="00A00630"/>
    <w:rPr>
      <w:rFonts w:ascii="Times New Roman" w:eastAsia="Times New Roman"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fff1">
    <w:name w:val="Таблица2"/>
    <w:basedOn w:val="af5"/>
    <w:rsid w:val="00DC1DB4"/>
    <w:pPr>
      <w:suppressAutoHyphens w:val="0"/>
      <w:spacing w:before="40" w:after="40"/>
    </w:pPr>
    <w:rPr>
      <w:rFonts w:ascii="Times New Roman" w:eastAsia="Times New Roman" w:hAnsi="Times New Roman" w:cs="Times New Roman"/>
      <w:color w:val="000000"/>
      <w:sz w:val="20"/>
      <w:szCs w:val="20"/>
      <w:lang w:eastAsia="ru-RU"/>
    </w:rPr>
  </w:style>
  <w:style w:type="paragraph" w:customStyle="1" w:styleId="af">
    <w:name w:val="Список Литературы"/>
    <w:basedOn w:val="affffffff5"/>
    <w:autoRedefine/>
    <w:rsid w:val="00DC1DB4"/>
    <w:pPr>
      <w:widowControl w:val="0"/>
      <w:numPr>
        <w:numId w:val="44"/>
      </w:numPr>
      <w:suppressAutoHyphens w:val="0"/>
      <w:autoSpaceDE w:val="0"/>
      <w:autoSpaceDN w:val="0"/>
      <w:adjustRightInd w:val="0"/>
      <w:spacing w:line="360" w:lineRule="auto"/>
      <w:jc w:val="both"/>
    </w:pPr>
    <w:rPr>
      <w:rFonts w:ascii="Times New Roman" w:eastAsia="Times New Roman" w:hAnsi="Times New Roman" w:cs="Times New Roman"/>
      <w:sz w:val="20"/>
      <w:szCs w:val="20"/>
      <w:lang w:eastAsia="ru-RU"/>
    </w:rPr>
  </w:style>
  <w:style w:type="paragraph" w:customStyle="1" w:styleId="affffffffffffffffffffffffb">
    <w:name w:val="Стиль Основной текст + полужирный"/>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spacing w:val="8"/>
      <w:sz w:val="20"/>
      <w:szCs w:val="20"/>
      <w:lang w:eastAsia="ru-RU"/>
    </w:rPr>
  </w:style>
  <w:style w:type="paragraph" w:customStyle="1" w:styleId="1ffffffff1">
    <w:name w:val="Стиль Основной текст + полужирный1"/>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kern w:val="32"/>
      <w:sz w:val="20"/>
      <w:szCs w:val="20"/>
      <w:lang w:eastAsia="ru-RU"/>
    </w:rPr>
  </w:style>
  <w:style w:type="paragraph" w:customStyle="1" w:styleId="2ffffff2">
    <w:name w:val="Стиль Основной текст + полужирный2"/>
    <w:basedOn w:val="affffffff5"/>
    <w:rsid w:val="00DC1DB4"/>
    <w:pPr>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14127">
    <w:name w:val="Стиль Основной текст + 14 пт По ширине Первая строка:  127 см М..."/>
    <w:basedOn w:val="affffffff5"/>
    <w:rsid w:val="00DC1DB4"/>
    <w:pPr>
      <w:widowControl w:val="0"/>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2121">
    <w:name w:val="Стиль Заголовок 2 + 12 пт"/>
    <w:basedOn w:val="21"/>
    <w:autoRedefine/>
    <w:rsid w:val="00DC1DB4"/>
    <w:pPr>
      <w:numPr>
        <w:ilvl w:val="0"/>
        <w:numId w:val="0"/>
      </w:numPr>
      <w:suppressAutoHyphens w:val="0"/>
      <w:spacing w:before="0" w:after="0" w:line="360" w:lineRule="auto"/>
      <w:jc w:val="center"/>
    </w:pPr>
    <w:rPr>
      <w:rFonts w:ascii="Times New Roman" w:eastAsia="Times New Roman" w:hAnsi="Times New Roman" w:cs="Times New Roman"/>
      <w:i w:val="0"/>
      <w:iCs w:val="0"/>
      <w:spacing w:val="8"/>
      <w:sz w:val="20"/>
      <w:szCs w:val="20"/>
      <w:lang w:eastAsia="ru-RU"/>
    </w:rPr>
  </w:style>
  <w:style w:type="paragraph" w:customStyle="1" w:styleId="11f4">
    <w:name w:val="заголовак11"/>
    <w:basedOn w:val="af5"/>
    <w:rsid w:val="00DC1DB4"/>
    <w:pPr>
      <w:widowControl w:val="0"/>
      <w:suppressAutoHyphens w:val="0"/>
      <w:spacing w:line="288" w:lineRule="auto"/>
      <w:ind w:firstLine="567"/>
      <w:jc w:val="both"/>
    </w:pPr>
    <w:rPr>
      <w:rFonts w:ascii="Times New Roman" w:eastAsia="Times New Roman" w:hAnsi="Times New Roman" w:cs="Times New Roman"/>
      <w:b/>
      <w:bCs/>
      <w:lang w:eastAsia="ru-RU"/>
    </w:rPr>
  </w:style>
  <w:style w:type="paragraph" w:customStyle="1" w:styleId="2122">
    <w:name w:val="Основной текст с отступом 212"/>
    <w:basedOn w:val="af5"/>
    <w:rsid w:val="00D34F96"/>
    <w:pPr>
      <w:suppressAutoHyphens w:val="0"/>
      <w:spacing w:line="360" w:lineRule="auto"/>
      <w:ind w:firstLine="708"/>
      <w:jc w:val="both"/>
    </w:pPr>
    <w:rPr>
      <w:rFonts w:ascii="Times New Roman" w:eastAsia="Times New Roman" w:hAnsi="Times New Roman" w:cs="Times New Roman"/>
      <w:szCs w:val="20"/>
      <w:lang w:val="uk-UA" w:eastAsia="ru-RU"/>
    </w:rPr>
  </w:style>
  <w:style w:type="paragraph" w:customStyle="1" w:styleId="affffffffffffffffffffffffc">
    <w:name w:val="Загл.табл."/>
    <w:basedOn w:val="af5"/>
    <w:rsid w:val="00A1321B"/>
    <w:pPr>
      <w:suppressAutoHyphens w:val="0"/>
      <w:overflowPunct w:val="0"/>
      <w:autoSpaceDE w:val="0"/>
      <w:autoSpaceDN w:val="0"/>
      <w:adjustRightInd w:val="0"/>
      <w:spacing w:line="360" w:lineRule="auto"/>
      <w:ind w:left="1814" w:hanging="1814"/>
      <w:textAlignment w:val="baseline"/>
    </w:pPr>
    <w:rPr>
      <w:rFonts w:ascii="Times New Roman" w:eastAsia="Times New Roman" w:hAnsi="Times New Roman" w:cs="Times New Roman"/>
      <w:sz w:val="30"/>
      <w:szCs w:val="20"/>
      <w:lang w:eastAsia="ru-RU"/>
    </w:rPr>
  </w:style>
  <w:style w:type="paragraph" w:customStyle="1" w:styleId="3ffff">
    <w:name w:val="Îñíîâíîé òåêñò 3"/>
    <w:basedOn w:val="af5"/>
    <w:rsid w:val="00A1321B"/>
    <w:pPr>
      <w:widowControl w:val="0"/>
      <w:suppressAutoHyphens w:val="0"/>
      <w:spacing w:after="120" w:line="360" w:lineRule="auto"/>
    </w:pPr>
    <w:rPr>
      <w:rFonts w:ascii="Times New Roman" w:eastAsia="Times New Roman" w:hAnsi="Times New Roman" w:cs="Times New Roman"/>
      <w:szCs w:val="20"/>
      <w:lang w:eastAsia="uk-UA"/>
    </w:rPr>
  </w:style>
  <w:style w:type="paragraph" w:customStyle="1" w:styleId="CM5">
    <w:name w:val="CM5"/>
    <w:basedOn w:val="af5"/>
    <w:next w:val="af5"/>
    <w:rsid w:val="00F70838"/>
    <w:pPr>
      <w:widowControl w:val="0"/>
      <w:suppressAutoHyphens w:val="0"/>
      <w:autoSpaceDE w:val="0"/>
      <w:autoSpaceDN w:val="0"/>
      <w:spacing w:line="226" w:lineRule="atLeast"/>
    </w:pPr>
    <w:rPr>
      <w:rFonts w:ascii="Times Ten Cyr" w:eastAsia="Times New Roman" w:hAnsi="Times Ten Cyr" w:cs="Times New Roman"/>
      <w:lang w:val="uk-UA" w:eastAsia="ru-RU"/>
    </w:rPr>
  </w:style>
  <w:style w:type="paragraph" w:customStyle="1" w:styleId="CM13">
    <w:name w:val="CM13"/>
    <w:basedOn w:val="Default"/>
    <w:next w:val="Default"/>
    <w:rsid w:val="00F70838"/>
    <w:pPr>
      <w:widowControl w:val="0"/>
      <w:suppressAutoHyphens w:val="0"/>
      <w:autoSpaceDN w:val="0"/>
      <w:spacing w:after="213"/>
    </w:pPr>
    <w:rPr>
      <w:rFonts w:ascii="Times Ten Cyr" w:eastAsia="Times New Roman" w:hAnsi="Times Ten Cyr" w:cs="Times New Roman"/>
      <w:color w:val="auto"/>
      <w:lang w:val="uk-UA" w:eastAsia="ru-RU"/>
    </w:rPr>
  </w:style>
  <w:style w:type="paragraph" w:customStyle="1" w:styleId="affffffffffffffffffffffffd">
    <w:name w:val="УПЖ"/>
    <w:basedOn w:val="af5"/>
    <w:rsid w:val="00D60C3F"/>
    <w:pPr>
      <w:widowControl w:val="0"/>
      <w:spacing w:line="360" w:lineRule="auto"/>
      <w:ind w:firstLine="567"/>
    </w:pPr>
    <w:rPr>
      <w:rFonts w:ascii="Times New Roman" w:eastAsia="Times New Roman" w:hAnsi="Times New Roman" w:cs="Times New Roman"/>
      <w:szCs w:val="20"/>
      <w:lang w:eastAsia="en-US"/>
    </w:rPr>
  </w:style>
  <w:style w:type="paragraph" w:customStyle="1" w:styleId="affffffffffffffffffffffffe">
    <w:name w:val="Розділ"/>
    <w:basedOn w:val="af5"/>
    <w:next w:val="af5"/>
    <w:rsid w:val="00D60C3F"/>
    <w:pPr>
      <w:suppressAutoHyphens w:val="0"/>
      <w:spacing w:line="360" w:lineRule="auto"/>
      <w:jc w:val="center"/>
    </w:pPr>
    <w:rPr>
      <w:rFonts w:ascii="Times New Roman" w:eastAsia="Times New Roman" w:hAnsi="Times New Roman" w:cs="Times New Roman"/>
      <w:b/>
      <w:caps/>
      <w:spacing w:val="20"/>
      <w:sz w:val="28"/>
      <w:szCs w:val="20"/>
      <w:lang w:val="uk-UA" w:eastAsia="ru-RU"/>
    </w:rPr>
  </w:style>
  <w:style w:type="paragraph" w:customStyle="1" w:styleId="-14">
    <w:name w:val="таймс-14"/>
    <w:basedOn w:val="af5"/>
    <w:autoRedefine/>
    <w:rsid w:val="00D60C3F"/>
    <w:pPr>
      <w:widowControl w:val="0"/>
      <w:suppressAutoHyphens w:val="0"/>
      <w:spacing w:line="360" w:lineRule="auto"/>
      <w:jc w:val="both"/>
    </w:pPr>
    <w:rPr>
      <w:rFonts w:ascii="Times New Roman" w:eastAsia="Batang" w:hAnsi="Times New Roman" w:cs="Times New Roman"/>
      <w:noProof/>
      <w:w w:val="101"/>
      <w:sz w:val="28"/>
      <w:szCs w:val="28"/>
      <w:lang w:val="en-US" w:eastAsia="uk-UA"/>
    </w:rPr>
  </w:style>
  <w:style w:type="paragraph" w:customStyle="1" w:styleId="9e">
    <w:name w:val="Название9"/>
    <w:basedOn w:val="235"/>
    <w:rsid w:val="00924E7E"/>
    <w:pPr>
      <w:widowControl/>
      <w:suppressAutoHyphens w:val="0"/>
      <w:autoSpaceDE/>
      <w:jc w:val="center"/>
    </w:pPr>
    <w:rPr>
      <w:sz w:val="28"/>
    </w:rPr>
  </w:style>
  <w:style w:type="paragraph" w:customStyle="1" w:styleId="193">
    <w:name w:val="Основной текст19"/>
    <w:basedOn w:val="235"/>
    <w:rsid w:val="00924E7E"/>
    <w:pPr>
      <w:widowControl/>
      <w:suppressAutoHyphens w:val="0"/>
      <w:autoSpaceDE/>
      <w:jc w:val="both"/>
    </w:pPr>
    <w:rPr>
      <w:sz w:val="28"/>
    </w:rPr>
  </w:style>
  <w:style w:type="paragraph" w:styleId="a">
    <w:name w:val="List Number"/>
    <w:basedOn w:val="af5"/>
    <w:unhideWhenUsed/>
    <w:rsid w:val="0000123E"/>
    <w:pPr>
      <w:numPr>
        <w:numId w:val="45"/>
      </w:numPr>
      <w:contextualSpacing/>
    </w:pPr>
  </w:style>
  <w:style w:type="character" w:customStyle="1" w:styleId="mlxttrn">
    <w:name w:val="mlxt_trn"/>
    <w:basedOn w:val="af6"/>
    <w:rsid w:val="00CA7E0D"/>
    <w:rPr>
      <w:rFonts w:ascii="Times New Roman" w:hAnsi="Times New Roman" w:cs="Times New Roman"/>
    </w:rPr>
  </w:style>
  <w:style w:type="character" w:customStyle="1" w:styleId="3ffff0">
    <w:name w:val="Номер страницы3"/>
    <w:basedOn w:val="af6"/>
    <w:rsid w:val="00966BDB"/>
  </w:style>
  <w:style w:type="paragraph" w:customStyle="1" w:styleId="154">
    <w:name w:val="Заголовок 15"/>
    <w:basedOn w:val="235"/>
    <w:next w:val="235"/>
    <w:rsid w:val="00966BDB"/>
    <w:pPr>
      <w:keepNext/>
      <w:widowControl/>
      <w:tabs>
        <w:tab w:val="num" w:pos="432"/>
      </w:tabs>
      <w:suppressAutoHyphens w:val="0"/>
      <w:autoSpaceDE/>
      <w:spacing w:before="240" w:after="60"/>
      <w:ind w:left="432" w:hanging="432"/>
      <w:outlineLvl w:val="0"/>
    </w:pPr>
    <w:rPr>
      <w:rFonts w:ascii="Arial" w:hAnsi="Arial"/>
      <w:b/>
      <w:kern w:val="32"/>
      <w:sz w:val="32"/>
    </w:rPr>
  </w:style>
  <w:style w:type="paragraph" w:customStyle="1" w:styleId="244">
    <w:name w:val="Заголовок 24"/>
    <w:basedOn w:val="235"/>
    <w:next w:val="235"/>
    <w:rsid w:val="00966BDB"/>
    <w:pPr>
      <w:keepNext/>
      <w:widowControl/>
      <w:tabs>
        <w:tab w:val="num" w:pos="576"/>
      </w:tabs>
      <w:suppressAutoHyphens w:val="0"/>
      <w:autoSpaceDE/>
      <w:spacing w:before="240" w:after="60"/>
      <w:ind w:left="576" w:hanging="576"/>
      <w:outlineLvl w:val="1"/>
    </w:pPr>
    <w:rPr>
      <w:rFonts w:ascii="Arial" w:hAnsi="Arial"/>
      <w:b/>
      <w:i/>
      <w:sz w:val="28"/>
    </w:rPr>
  </w:style>
  <w:style w:type="paragraph" w:customStyle="1" w:styleId="353">
    <w:name w:val="Заголовок 35"/>
    <w:basedOn w:val="235"/>
    <w:next w:val="235"/>
    <w:rsid w:val="00966BDB"/>
    <w:pPr>
      <w:keepNext/>
      <w:widowControl/>
      <w:tabs>
        <w:tab w:val="num" w:pos="720"/>
      </w:tabs>
      <w:suppressAutoHyphens w:val="0"/>
      <w:autoSpaceDE/>
      <w:spacing w:before="240" w:after="60"/>
      <w:ind w:left="720" w:hanging="720"/>
      <w:outlineLvl w:val="2"/>
    </w:pPr>
    <w:rPr>
      <w:rFonts w:ascii="Arial" w:hAnsi="Arial"/>
      <w:b/>
      <w:sz w:val="26"/>
    </w:rPr>
  </w:style>
  <w:style w:type="paragraph" w:customStyle="1" w:styleId="532">
    <w:name w:val="Заголовок 53"/>
    <w:basedOn w:val="235"/>
    <w:next w:val="235"/>
    <w:rsid w:val="00966BDB"/>
    <w:pPr>
      <w:widowControl/>
      <w:tabs>
        <w:tab w:val="num" w:pos="1008"/>
      </w:tabs>
      <w:suppressAutoHyphens w:val="0"/>
      <w:autoSpaceDE/>
      <w:spacing w:before="240" w:after="60"/>
      <w:ind w:left="1008" w:hanging="1008"/>
      <w:outlineLvl w:val="4"/>
    </w:pPr>
    <w:rPr>
      <w:b/>
      <w:i/>
      <w:sz w:val="26"/>
    </w:rPr>
  </w:style>
  <w:style w:type="paragraph" w:customStyle="1" w:styleId="630">
    <w:name w:val="Заголовок 63"/>
    <w:basedOn w:val="235"/>
    <w:next w:val="235"/>
    <w:rsid w:val="00966BDB"/>
    <w:pPr>
      <w:widowControl/>
      <w:tabs>
        <w:tab w:val="num" w:pos="1152"/>
      </w:tabs>
      <w:suppressAutoHyphens w:val="0"/>
      <w:autoSpaceDE/>
      <w:spacing w:before="240" w:after="60"/>
      <w:ind w:left="1152" w:hanging="1152"/>
      <w:outlineLvl w:val="5"/>
    </w:pPr>
    <w:rPr>
      <w:b/>
      <w:sz w:val="22"/>
    </w:rPr>
  </w:style>
  <w:style w:type="paragraph" w:customStyle="1" w:styleId="720">
    <w:name w:val="Заголовок 72"/>
    <w:basedOn w:val="235"/>
    <w:next w:val="235"/>
    <w:rsid w:val="00966BDB"/>
    <w:pPr>
      <w:widowControl/>
      <w:tabs>
        <w:tab w:val="num" w:pos="1296"/>
      </w:tabs>
      <w:suppressAutoHyphens w:val="0"/>
      <w:autoSpaceDE/>
      <w:spacing w:before="240" w:after="60"/>
      <w:ind w:left="1296" w:hanging="1296"/>
      <w:outlineLvl w:val="6"/>
    </w:pPr>
    <w:rPr>
      <w:sz w:val="24"/>
    </w:rPr>
  </w:style>
  <w:style w:type="paragraph" w:customStyle="1" w:styleId="820">
    <w:name w:val="Заголовок 82"/>
    <w:basedOn w:val="235"/>
    <w:next w:val="235"/>
    <w:rsid w:val="00966BDB"/>
    <w:pPr>
      <w:widowControl/>
      <w:tabs>
        <w:tab w:val="num" w:pos="1440"/>
      </w:tabs>
      <w:suppressAutoHyphens w:val="0"/>
      <w:autoSpaceDE/>
      <w:spacing w:before="240" w:after="60"/>
      <w:ind w:left="1440" w:hanging="1440"/>
      <w:outlineLvl w:val="7"/>
    </w:pPr>
    <w:rPr>
      <w:i/>
      <w:sz w:val="24"/>
    </w:rPr>
  </w:style>
  <w:style w:type="paragraph" w:customStyle="1" w:styleId="920">
    <w:name w:val="Заголовок 92"/>
    <w:basedOn w:val="235"/>
    <w:next w:val="235"/>
    <w:rsid w:val="00966BDB"/>
    <w:pPr>
      <w:widowControl/>
      <w:tabs>
        <w:tab w:val="num" w:pos="1584"/>
      </w:tabs>
      <w:suppressAutoHyphens w:val="0"/>
      <w:autoSpaceDE/>
      <w:spacing w:before="240" w:after="60"/>
      <w:ind w:left="1584" w:hanging="1584"/>
      <w:outlineLvl w:val="8"/>
    </w:pPr>
    <w:rPr>
      <w:rFonts w:ascii="Arial" w:hAnsi="Arial"/>
      <w:sz w:val="22"/>
    </w:rPr>
  </w:style>
  <w:style w:type="character" w:customStyle="1" w:styleId="8f">
    <w:name w:val="Основной шрифт абзаца8"/>
    <w:rsid w:val="00966BDB"/>
  </w:style>
  <w:style w:type="paragraph" w:customStyle="1" w:styleId="4fff3">
    <w:name w:val="Текст выноски4"/>
    <w:basedOn w:val="235"/>
    <w:rsid w:val="00966BDB"/>
    <w:pPr>
      <w:widowControl/>
      <w:suppressAutoHyphens w:val="0"/>
      <w:autoSpaceDE/>
    </w:pPr>
    <w:rPr>
      <w:rFonts w:ascii="Tahoma" w:hAnsi="Tahoma"/>
      <w:sz w:val="16"/>
    </w:rPr>
  </w:style>
  <w:style w:type="paragraph" w:customStyle="1" w:styleId="382">
    <w:name w:val="Основной текст с отступом 38"/>
    <w:basedOn w:val="235"/>
    <w:rsid w:val="00966BDB"/>
    <w:pPr>
      <w:widowControl/>
      <w:suppressAutoHyphens w:val="0"/>
      <w:autoSpaceDE/>
      <w:spacing w:after="120"/>
      <w:ind w:left="283"/>
    </w:pPr>
    <w:rPr>
      <w:sz w:val="16"/>
    </w:rPr>
  </w:style>
  <w:style w:type="paragraph" w:customStyle="1" w:styleId="344">
    <w:name w:val="Основной текст 34"/>
    <w:basedOn w:val="235"/>
    <w:rsid w:val="00966BDB"/>
    <w:pPr>
      <w:widowControl/>
      <w:suppressAutoHyphens w:val="0"/>
      <w:autoSpaceDE/>
      <w:spacing w:after="120"/>
    </w:pPr>
    <w:rPr>
      <w:sz w:val="16"/>
    </w:rPr>
  </w:style>
  <w:style w:type="paragraph" w:customStyle="1" w:styleId="4fff4">
    <w:name w:val="Название объекта4"/>
    <w:basedOn w:val="235"/>
    <w:next w:val="235"/>
    <w:rsid w:val="00966BDB"/>
    <w:pPr>
      <w:widowControl/>
      <w:suppressAutoHyphens w:val="0"/>
      <w:autoSpaceDE/>
    </w:pPr>
    <w:rPr>
      <w:b/>
    </w:rPr>
  </w:style>
  <w:style w:type="paragraph" w:customStyle="1" w:styleId="Iniiaiieoaeno3">
    <w:name w:val="Iniiaiie oaeno 3"/>
    <w:basedOn w:val="Iauiue0"/>
    <w:rsid w:val="00922613"/>
    <w:pPr>
      <w:suppressAutoHyphens w:val="0"/>
      <w:spacing w:line="336" w:lineRule="auto"/>
      <w:jc w:val="both"/>
    </w:pPr>
    <w:rPr>
      <w:rFonts w:ascii="Times New Roman" w:eastAsia="Times New Roman" w:hAnsi="Times New Roman" w:cs="Times New Roman"/>
      <w:sz w:val="28"/>
      <w:lang w:val="ru-RU" w:eastAsia="ru-RU"/>
    </w:rPr>
  </w:style>
  <w:style w:type="paragraph" w:customStyle="1" w:styleId="2ffffff3">
    <w:name w:val="Îñíîâíîé òåêñò ñ îòñòóïîì 2"/>
    <w:basedOn w:val="af5"/>
    <w:rsid w:val="00CC54E2"/>
    <w:pPr>
      <w:suppressAutoHyphens w:val="0"/>
      <w:spacing w:line="360" w:lineRule="auto"/>
      <w:ind w:firstLine="720"/>
      <w:jc w:val="both"/>
    </w:pPr>
    <w:rPr>
      <w:rFonts w:ascii="Times New Roman" w:eastAsia="Times New Roman" w:hAnsi="Times New Roman" w:cs="Times New Roman"/>
      <w:sz w:val="28"/>
      <w:szCs w:val="28"/>
      <w:lang w:eastAsia="ru-RU"/>
    </w:rPr>
  </w:style>
  <w:style w:type="character" w:customStyle="1" w:styleId="textblack-f1">
    <w:name w:val="textblack-f1"/>
    <w:basedOn w:val="af6"/>
    <w:rsid w:val="00BF54BF"/>
    <w:rPr>
      <w:rFonts w:ascii="Arial" w:hAnsi="Arial" w:cs="Arial" w:hint="default"/>
      <w:color w:val="000000"/>
      <w:sz w:val="18"/>
      <w:szCs w:val="18"/>
    </w:rPr>
  </w:style>
  <w:style w:type="character" w:customStyle="1" w:styleId="ref-vol">
    <w:name w:val="ref-vol"/>
    <w:basedOn w:val="af6"/>
    <w:rsid w:val="00BF54BF"/>
  </w:style>
  <w:style w:type="character" w:customStyle="1" w:styleId="maintextbldleft">
    <w:name w:val="maintextbldleft"/>
    <w:basedOn w:val="af6"/>
    <w:rsid w:val="00BF54BF"/>
  </w:style>
  <w:style w:type="character" w:customStyle="1" w:styleId="maintextleft">
    <w:name w:val="maintextleft"/>
    <w:basedOn w:val="af6"/>
    <w:rsid w:val="00BF54BF"/>
  </w:style>
  <w:style w:type="character" w:customStyle="1" w:styleId="fm-vol-iss-date1">
    <w:name w:val="fm-vol-iss-date1"/>
    <w:basedOn w:val="af6"/>
    <w:rsid w:val="00BF54BF"/>
    <w:rPr>
      <w:rFonts w:ascii="Arial" w:hAnsi="Arial" w:cs="Arial" w:hint="default"/>
      <w:sz w:val="18"/>
      <w:szCs w:val="18"/>
    </w:rPr>
  </w:style>
  <w:style w:type="paragraph" w:customStyle="1" w:styleId="fm-author">
    <w:name w:val="fm-author"/>
    <w:basedOn w:val="af5"/>
    <w:rsid w:val="00BF54BF"/>
    <w:pPr>
      <w:suppressAutoHyphens w:val="0"/>
      <w:spacing w:before="100" w:beforeAutospacing="1" w:after="100" w:afterAutospacing="1"/>
    </w:pPr>
    <w:rPr>
      <w:rFonts w:ascii="Times New Roman" w:eastAsia="Times New Roman" w:hAnsi="Times New Roman" w:cs="Times New Roman"/>
      <w:sz w:val="26"/>
      <w:szCs w:val="26"/>
      <w:lang w:eastAsia="ru-RU"/>
    </w:rPr>
  </w:style>
  <w:style w:type="paragraph" w:customStyle="1" w:styleId="txt10just">
    <w:name w:val="txt10just"/>
    <w:basedOn w:val="af5"/>
    <w:rsid w:val="00CF3DA8"/>
    <w:pPr>
      <w:suppressAutoHyphens w:val="0"/>
      <w:spacing w:before="100" w:after="100" w:line="260" w:lineRule="atLeast"/>
      <w:jc w:val="both"/>
    </w:pPr>
    <w:rPr>
      <w:rFonts w:ascii="Arial" w:eastAsia="Times New Roman" w:hAnsi="Arial" w:cs="Times New Roman"/>
      <w:color w:val="000000"/>
      <w:sz w:val="20"/>
      <w:szCs w:val="20"/>
      <w:lang w:eastAsia="ru-RU"/>
    </w:rPr>
  </w:style>
  <w:style w:type="paragraph" w:customStyle="1" w:styleId="3ffff1">
    <w:name w:val="Текст3"/>
    <w:basedOn w:val="af5"/>
    <w:rsid w:val="00CF3DA8"/>
    <w:pPr>
      <w:suppressAutoHyphens w:val="0"/>
    </w:pPr>
    <w:rPr>
      <w:rFonts w:ascii="Courier New" w:eastAsia="Times New Roman" w:hAnsi="Courier New" w:cs="Times New Roman"/>
      <w:sz w:val="20"/>
      <w:szCs w:val="20"/>
      <w:lang w:eastAsia="ru-RU"/>
    </w:rPr>
  </w:style>
  <w:style w:type="paragraph" w:customStyle="1" w:styleId="references">
    <w:name w:val="references"/>
    <w:basedOn w:val="af5"/>
    <w:rsid w:val="00296605"/>
    <w:pPr>
      <w:suppressAutoHyphens w:val="0"/>
      <w:spacing w:before="90" w:line="180" w:lineRule="atLeast"/>
      <w:ind w:left="300" w:hanging="300"/>
    </w:pPr>
    <w:rPr>
      <w:rFonts w:ascii="Arial" w:eastAsia="Times New Roman" w:hAnsi="Arial" w:cs="Arial"/>
      <w:color w:val="000000"/>
      <w:sz w:val="20"/>
      <w:szCs w:val="20"/>
      <w:lang w:eastAsia="ru-RU"/>
    </w:rPr>
  </w:style>
  <w:style w:type="paragraph" w:customStyle="1" w:styleId="Pa10">
    <w:name w:val="Pa10"/>
    <w:basedOn w:val="Default"/>
    <w:next w:val="Default"/>
    <w:rsid w:val="00296605"/>
    <w:pPr>
      <w:suppressAutoHyphens w:val="0"/>
      <w:autoSpaceDN w:val="0"/>
      <w:adjustRightInd w:val="0"/>
      <w:spacing w:line="121" w:lineRule="auto"/>
    </w:pPr>
    <w:rPr>
      <w:rFonts w:ascii="MyriadPro-Cond" w:eastAsia="Times New Roman" w:hAnsi="MyriadPro-Cond" w:cs="Times New Roman"/>
      <w:color w:val="auto"/>
      <w:lang w:eastAsia="ru-RU"/>
    </w:rPr>
  </w:style>
  <w:style w:type="paragraph" w:customStyle="1" w:styleId="byline">
    <w:name w:val="byline"/>
    <w:basedOn w:val="af5"/>
    <w:rsid w:val="00296605"/>
    <w:pPr>
      <w:suppressAutoHyphens w:val="0"/>
      <w:spacing w:before="15" w:after="30" w:line="300" w:lineRule="atLeast"/>
    </w:pPr>
    <w:rPr>
      <w:rFonts w:ascii="Times New Roman" w:eastAsia="Times New Roman" w:hAnsi="Times New Roman" w:cs="Times New Roman"/>
      <w:caps/>
      <w:color w:val="000000"/>
      <w:sz w:val="19"/>
      <w:szCs w:val="19"/>
      <w:lang w:eastAsia="ru-RU"/>
    </w:rPr>
  </w:style>
  <w:style w:type="paragraph" w:customStyle="1" w:styleId="10d">
    <w:name w:val="Название10"/>
    <w:basedOn w:val="af5"/>
    <w:rsid w:val="00296605"/>
    <w:pPr>
      <w:suppressAutoHyphens w:val="0"/>
      <w:spacing w:before="60" w:after="80" w:line="480" w:lineRule="atLeast"/>
    </w:pPr>
    <w:rPr>
      <w:rFonts w:ascii="Times New Roman" w:eastAsia="Times New Roman" w:hAnsi="Times New Roman" w:cs="Times New Roman"/>
      <w:b/>
      <w:bCs/>
      <w:color w:val="000000"/>
      <w:sz w:val="44"/>
      <w:szCs w:val="44"/>
      <w:lang w:eastAsia="ru-RU"/>
    </w:rPr>
  </w:style>
  <w:style w:type="character" w:customStyle="1" w:styleId="bylinelocation1">
    <w:name w:val="bylinelocation1"/>
    <w:basedOn w:val="af6"/>
    <w:rsid w:val="00296605"/>
    <w:rPr>
      <w:i/>
      <w:iCs/>
      <w:caps w:val="0"/>
    </w:rPr>
  </w:style>
  <w:style w:type="character" w:customStyle="1" w:styleId="normal--char">
    <w:name w:val="normal--char"/>
    <w:basedOn w:val="af6"/>
    <w:rsid w:val="00985F2A"/>
  </w:style>
  <w:style w:type="character" w:customStyle="1" w:styleId="ref-journal">
    <w:name w:val="ref-journal"/>
    <w:basedOn w:val="af6"/>
    <w:rsid w:val="00985F2A"/>
  </w:style>
  <w:style w:type="character" w:customStyle="1" w:styleId="e1">
    <w:name w:val="e1"/>
    <w:basedOn w:val="af6"/>
    <w:rsid w:val="00985F2A"/>
    <w:rPr>
      <w:color w:val="FF0000"/>
    </w:rPr>
  </w:style>
  <w:style w:type="character" w:customStyle="1" w:styleId="sz13">
    <w:name w:val="sz13"/>
    <w:basedOn w:val="af6"/>
    <w:rsid w:val="00985F2A"/>
  </w:style>
  <w:style w:type="character" w:customStyle="1" w:styleId="ref-journal1">
    <w:name w:val="ref-journal1"/>
    <w:basedOn w:val="af6"/>
    <w:rsid w:val="00985F2A"/>
    <w:rPr>
      <w:i/>
      <w:iCs/>
    </w:rPr>
  </w:style>
  <w:style w:type="character" w:customStyle="1" w:styleId="goohl2">
    <w:name w:val="goohl2"/>
    <w:basedOn w:val="af6"/>
    <w:rsid w:val="006B783C"/>
  </w:style>
  <w:style w:type="character" w:customStyle="1" w:styleId="goohl0">
    <w:name w:val="goohl0"/>
    <w:basedOn w:val="af6"/>
    <w:rsid w:val="006B783C"/>
  </w:style>
  <w:style w:type="paragraph" w:customStyle="1" w:styleId="Iauiue6">
    <w:name w:val="Iau?iue6"/>
    <w:rsid w:val="006B783C"/>
    <w:pPr>
      <w:autoSpaceDE w:val="0"/>
      <w:autoSpaceDN w:val="0"/>
    </w:pPr>
    <w:rPr>
      <w:rFonts w:ascii="Times New Roman" w:eastAsia="Times New Roman" w:hAnsi="Times New Roman" w:cs="Times New Roman"/>
      <w:lang w:val="en-US" w:eastAsia="uk-UA"/>
    </w:rPr>
  </w:style>
  <w:style w:type="paragraph" w:customStyle="1" w:styleId="caaieiaie11">
    <w:name w:val="caaieiaie 11"/>
    <w:basedOn w:val="af5"/>
    <w:next w:val="af5"/>
    <w:rsid w:val="006B783C"/>
    <w:pPr>
      <w:keepNext/>
      <w:suppressAutoHyphens w:val="0"/>
      <w:autoSpaceDE w:val="0"/>
      <w:autoSpaceDN w:val="0"/>
      <w:spacing w:line="480" w:lineRule="auto"/>
      <w:ind w:firstLine="720"/>
      <w:jc w:val="both"/>
    </w:pPr>
    <w:rPr>
      <w:rFonts w:ascii="Times New Roman" w:eastAsia="Times New Roman" w:hAnsi="Times New Roman" w:cs="Times New Roman"/>
      <w:sz w:val="28"/>
      <w:szCs w:val="28"/>
      <w:lang w:val="uk-UA" w:eastAsia="uk-UA"/>
    </w:rPr>
  </w:style>
  <w:style w:type="paragraph" w:customStyle="1" w:styleId="7f1">
    <w:name w:val="стрес7"/>
    <w:autoRedefine/>
    <w:rsid w:val="006B783C"/>
    <w:pPr>
      <w:pBdr>
        <w:top w:val="thinThickMediumGap" w:sz="6" w:space="7" w:color="auto" w:shadow="1"/>
        <w:left w:val="thinThickMediumGap" w:sz="6" w:space="0" w:color="auto" w:shadow="1"/>
        <w:bottom w:val="thinThickMediumGap" w:sz="6" w:space="7" w:color="auto" w:shadow="1"/>
        <w:right w:val="thinThickMediumGap" w:sz="6" w:space="0" w:color="auto" w:shadow="1"/>
      </w:pBdr>
      <w:shd w:val="clear" w:color="auto" w:fill="CCCCCC"/>
      <w:spacing w:line="264" w:lineRule="auto"/>
      <w:ind w:left="142" w:right="141"/>
      <w:jc w:val="center"/>
    </w:pPr>
    <w:rPr>
      <w:rFonts w:ascii="Times New Roman" w:eastAsia="Times New Roman" w:hAnsi="Times New Roman" w:cs="Times New Roman"/>
      <w:b/>
      <w:caps/>
      <w:sz w:val="24"/>
    </w:rPr>
  </w:style>
  <w:style w:type="paragraph" w:customStyle="1" w:styleId="afffffffffffffffffffffffff">
    <w:name w:val="Обычный (д)"/>
    <w:basedOn w:val="af5"/>
    <w:rsid w:val="007F0A39"/>
    <w:pPr>
      <w:widowControl w:val="0"/>
      <w:suppressAutoHyphens w:val="0"/>
      <w:autoSpaceDE w:val="0"/>
      <w:autoSpaceDN w:val="0"/>
      <w:adjustRightInd w:val="0"/>
      <w:spacing w:line="360" w:lineRule="auto"/>
      <w:ind w:firstLine="567"/>
      <w:jc w:val="both"/>
    </w:pPr>
    <w:rPr>
      <w:rFonts w:ascii="Times New Roman" w:eastAsia="Times New Roman" w:hAnsi="Times New Roman" w:cs="Times New Roman"/>
      <w:sz w:val="28"/>
      <w:szCs w:val="20"/>
      <w:lang w:eastAsia="ru-RU"/>
    </w:rPr>
  </w:style>
  <w:style w:type="paragraph" w:customStyle="1" w:styleId="1ffffffff2">
    <w:name w:val="Заголовок 1 (д)"/>
    <w:basedOn w:val="af5"/>
    <w:next w:val="af5"/>
    <w:rsid w:val="007F0A39"/>
    <w:pPr>
      <w:keepNext/>
      <w:widowControl w:val="0"/>
      <w:suppressAutoHyphens w:val="0"/>
      <w:autoSpaceDE w:val="0"/>
      <w:autoSpaceDN w:val="0"/>
      <w:adjustRightInd w:val="0"/>
      <w:spacing w:before="480" w:after="480" w:line="360" w:lineRule="auto"/>
      <w:ind w:firstLine="567"/>
      <w:jc w:val="center"/>
      <w:outlineLvl w:val="0"/>
    </w:pPr>
    <w:rPr>
      <w:rFonts w:ascii="Times New Roman" w:eastAsia="Times New Roman" w:hAnsi="Times New Roman" w:cs="Times New Roman"/>
      <w:b/>
      <w:sz w:val="32"/>
      <w:szCs w:val="20"/>
      <w:lang w:eastAsia="ru-RU"/>
    </w:rPr>
  </w:style>
  <w:style w:type="paragraph" w:customStyle="1" w:styleId="afffffffffffffffffffffffff0">
    <w:name w:val="Подзаголовок (д)"/>
    <w:basedOn w:val="21"/>
    <w:next w:val="afffffffffffffffffffffffff"/>
    <w:rsid w:val="007F0A39"/>
    <w:pPr>
      <w:widowControl w:val="0"/>
      <w:numPr>
        <w:ilvl w:val="0"/>
        <w:numId w:val="0"/>
      </w:numPr>
      <w:suppressAutoHyphens w:val="0"/>
      <w:autoSpaceDE w:val="0"/>
      <w:autoSpaceDN w:val="0"/>
      <w:adjustRightInd w:val="0"/>
      <w:spacing w:after="0" w:line="360" w:lineRule="auto"/>
      <w:jc w:val="both"/>
    </w:pPr>
    <w:rPr>
      <w:rFonts w:ascii="Times New Roman" w:eastAsia="Times New Roman" w:hAnsi="Times New Roman" w:cs="Times New Roman"/>
      <w:bCs w:val="0"/>
      <w:i w:val="0"/>
      <w:iCs w:val="0"/>
      <w:szCs w:val="20"/>
      <w:u w:val="single"/>
      <w:lang w:eastAsia="ru-RU"/>
    </w:rPr>
  </w:style>
  <w:style w:type="paragraph" w:customStyle="1" w:styleId="2ffffff4">
    <w:name w:val="Заголовок 2 (д)"/>
    <w:basedOn w:val="21"/>
    <w:next w:val="afffffffffffffffffffffffff"/>
    <w:rsid w:val="007F0A39"/>
    <w:pPr>
      <w:widowControl w:val="0"/>
      <w:numPr>
        <w:ilvl w:val="0"/>
        <w:numId w:val="0"/>
      </w:numPr>
      <w:suppressAutoHyphens w:val="0"/>
      <w:autoSpaceDE w:val="0"/>
      <w:autoSpaceDN w:val="0"/>
      <w:adjustRightInd w:val="0"/>
      <w:spacing w:before="360" w:after="360" w:line="360" w:lineRule="auto"/>
      <w:ind w:firstLine="567"/>
      <w:jc w:val="center"/>
    </w:pPr>
    <w:rPr>
      <w:rFonts w:ascii="Times New Roman" w:eastAsia="Times New Roman" w:hAnsi="Times New Roman" w:cs="Times New Roman"/>
      <w:bCs w:val="0"/>
      <w:i w:val="0"/>
      <w:iCs w:val="0"/>
      <w:szCs w:val="20"/>
      <w:lang w:eastAsia="ru-RU"/>
    </w:rPr>
  </w:style>
  <w:style w:type="paragraph" w:customStyle="1" w:styleId="afffffffffffffffffffffffff1">
    <w:name w:val="Таблица №"/>
    <w:basedOn w:val="afffffffffffffffffffffffff"/>
    <w:next w:val="afffffffff"/>
    <w:rsid w:val="007F0A39"/>
    <w:pPr>
      <w:jc w:val="right"/>
    </w:pPr>
    <w:rPr>
      <w:b/>
    </w:rPr>
  </w:style>
  <w:style w:type="paragraph" w:customStyle="1" w:styleId="3ffff2">
    <w:name w:val="Заголовок 3 (д)"/>
    <w:basedOn w:val="31"/>
    <w:next w:val="afffffffffffffffffffffffff"/>
    <w:rsid w:val="007F0A39"/>
    <w:pPr>
      <w:numPr>
        <w:ilvl w:val="0"/>
        <w:numId w:val="0"/>
      </w:numPr>
      <w:suppressAutoHyphens w:val="0"/>
      <w:autoSpaceDE w:val="0"/>
      <w:autoSpaceDN w:val="0"/>
      <w:adjustRightInd w:val="0"/>
      <w:spacing w:before="240" w:after="240"/>
      <w:ind w:firstLine="567"/>
    </w:pPr>
    <w:rPr>
      <w:rFonts w:ascii="Times New Roman" w:eastAsia="Times New Roman" w:hAnsi="Times New Roman" w:cs="Times New Roman"/>
      <w:color w:val="auto"/>
      <w:sz w:val="28"/>
      <w:lang w:eastAsia="ru-RU"/>
    </w:rPr>
  </w:style>
  <w:style w:type="paragraph" w:customStyle="1" w:styleId="afffffffffffffffffffffffff2">
    <w:name w:val="Рисунок (название)"/>
    <w:basedOn w:val="afffffffffffffffffffffffff"/>
    <w:next w:val="afffffffffffffffffffffffff"/>
    <w:rsid w:val="007F0A39"/>
    <w:rPr>
      <w:i/>
    </w:rPr>
  </w:style>
  <w:style w:type="character" w:customStyle="1" w:styleId="maintextbldleft1">
    <w:name w:val="maintextbldleft1"/>
    <w:basedOn w:val="af6"/>
    <w:rsid w:val="007F0A39"/>
    <w:rPr>
      <w:rFonts w:ascii="Arial" w:hAnsi="Arial" w:cs="Arial" w:hint="default"/>
      <w:b/>
      <w:bCs/>
      <w:i w:val="0"/>
      <w:iCs w:val="0"/>
      <w:smallCaps w:val="0"/>
      <w:strike w:val="0"/>
      <w:dstrike w:val="0"/>
      <w:color w:val="000000"/>
      <w:sz w:val="18"/>
      <w:szCs w:val="18"/>
      <w:u w:val="none"/>
      <w:effect w:val="none"/>
    </w:rPr>
  </w:style>
  <w:style w:type="character" w:customStyle="1" w:styleId="maintextleft1">
    <w:name w:val="maintextleft1"/>
    <w:basedOn w:val="af6"/>
    <w:rsid w:val="007F0A39"/>
    <w:rPr>
      <w:rFonts w:ascii="Arial" w:hAnsi="Arial" w:cs="Arial" w:hint="default"/>
      <w:b w:val="0"/>
      <w:bCs w:val="0"/>
      <w:i w:val="0"/>
      <w:iCs w:val="0"/>
      <w:smallCaps w:val="0"/>
      <w:strike w:val="0"/>
      <w:dstrike w:val="0"/>
      <w:color w:val="000000"/>
      <w:sz w:val="18"/>
      <w:szCs w:val="18"/>
      <w:u w:val="none"/>
      <w:effect w:val="none"/>
    </w:rPr>
  </w:style>
  <w:style w:type="paragraph" w:customStyle="1" w:styleId="afffffffffffffffffffffffff3">
    <w:name w:val="Содержимое списка"/>
    <w:basedOn w:val="af5"/>
    <w:rsid w:val="007F0A39"/>
    <w:pPr>
      <w:widowControl w:val="0"/>
      <w:ind w:left="567"/>
    </w:pPr>
    <w:rPr>
      <w:rFonts w:ascii="Times New Roman" w:eastAsia="Lucida Sans Unicode" w:hAnsi="Times New Roman" w:cs="Times New Roman"/>
    </w:rPr>
  </w:style>
  <w:style w:type="paragraph" w:customStyle="1" w:styleId="afffffffffffffffffffffffff4">
    <w:name w:val="Нормальный"/>
    <w:rsid w:val="00A8527C"/>
    <w:rPr>
      <w:rFonts w:ascii="Peterburg" w:eastAsia="Times New Roman" w:hAnsi="Peterburg" w:cs="Times New Roman"/>
      <w:sz w:val="26"/>
    </w:rPr>
  </w:style>
  <w:style w:type="paragraph" w:customStyle="1" w:styleId="Dtext">
    <w:name w:val="D_text"/>
    <w:basedOn w:val="af5"/>
    <w:rsid w:val="00680AB0"/>
    <w:pPr>
      <w:widowControl w:val="0"/>
      <w:suppressAutoHyphens w:val="0"/>
      <w:spacing w:line="360" w:lineRule="auto"/>
      <w:ind w:firstLine="709"/>
      <w:jc w:val="both"/>
    </w:pPr>
    <w:rPr>
      <w:rFonts w:ascii="Times New Roman" w:eastAsia="PMingLiU" w:hAnsi="Times New Roman" w:cs="Times New Roman"/>
      <w:sz w:val="28"/>
      <w:szCs w:val="28"/>
      <w:lang w:val="en-US" w:eastAsia="ru-RU"/>
    </w:rPr>
  </w:style>
  <w:style w:type="paragraph" w:customStyle="1" w:styleId="Dglav">
    <w:name w:val="D_glav"/>
    <w:basedOn w:val="af5"/>
    <w:rsid w:val="00680AB0"/>
    <w:pPr>
      <w:suppressAutoHyphens w:val="0"/>
      <w:spacing w:after="240"/>
      <w:jc w:val="center"/>
    </w:pPr>
    <w:rPr>
      <w:rFonts w:ascii="Times New Roman" w:eastAsia="PMingLiU" w:hAnsi="Times New Roman" w:cs="Times New Roman"/>
      <w:b/>
      <w:bCs/>
      <w:caps/>
      <w:sz w:val="28"/>
      <w:szCs w:val="28"/>
      <w:lang w:val="en-US" w:eastAsia="ru-RU"/>
    </w:rPr>
  </w:style>
  <w:style w:type="paragraph" w:customStyle="1" w:styleId="Dnumero">
    <w:name w:val="D_numero"/>
    <w:basedOn w:val="af5"/>
    <w:rsid w:val="00680AB0"/>
    <w:pPr>
      <w:suppressAutoHyphens w:val="0"/>
      <w:spacing w:before="120" w:line="360" w:lineRule="auto"/>
      <w:ind w:left="284" w:hanging="284"/>
      <w:jc w:val="both"/>
    </w:pPr>
    <w:rPr>
      <w:rFonts w:ascii="Times New Roman" w:eastAsia="PMingLiU" w:hAnsi="Times New Roman" w:cs="Times New Roman"/>
      <w:sz w:val="28"/>
      <w:szCs w:val="28"/>
      <w:lang w:val="en-US" w:eastAsia="ru-RU"/>
    </w:rPr>
  </w:style>
  <w:style w:type="character" w:customStyle="1" w:styleId="LitSmall">
    <w:name w:val="LitSmall"/>
    <w:basedOn w:val="af6"/>
    <w:rsid w:val="00680AB0"/>
    <w:rPr>
      <w:color w:val="0000FF"/>
      <w:sz w:val="28"/>
      <w:szCs w:val="28"/>
      <w:lang w:val="uk-UA"/>
    </w:rPr>
  </w:style>
  <w:style w:type="paragraph" w:customStyle="1" w:styleId="Dtext0">
    <w:name w:val="D_text Знак"/>
    <w:basedOn w:val="af5"/>
    <w:rsid w:val="003B5D6C"/>
    <w:pPr>
      <w:widowControl w:val="0"/>
      <w:suppressAutoHyphens w:val="0"/>
      <w:overflowPunct w:val="0"/>
      <w:autoSpaceDE w:val="0"/>
      <w:autoSpaceDN w:val="0"/>
      <w:adjustRightInd w:val="0"/>
      <w:spacing w:line="288"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text0">
    <w:name w:val="A_text"/>
    <w:basedOn w:val="Dtext0"/>
    <w:rsid w:val="003B5D6C"/>
    <w:pPr>
      <w:spacing w:line="360" w:lineRule="auto"/>
    </w:pPr>
    <w:rPr>
      <w:sz w:val="24"/>
      <w:szCs w:val="24"/>
    </w:rPr>
  </w:style>
  <w:style w:type="paragraph" w:customStyle="1" w:styleId="afffffffffffffffffffffffff5">
    <w:name w:val="ПодГаз"/>
    <w:basedOn w:val="1"/>
    <w:rsid w:val="003B5D6C"/>
    <w:pPr>
      <w:numPr>
        <w:numId w:val="0"/>
      </w:numPr>
      <w:suppressAutoHyphens w:val="0"/>
      <w:spacing w:before="100" w:after="40"/>
      <w:jc w:val="both"/>
    </w:pPr>
    <w:rPr>
      <w:rFonts w:ascii="Times New Roman" w:eastAsia="Times New Roman" w:hAnsi="Times New Roman" w:cs="Times New Roman"/>
      <w:b w:val="0"/>
      <w:bCs w:val="0"/>
      <w:kern w:val="0"/>
      <w:sz w:val="18"/>
      <w:szCs w:val="18"/>
      <w:u w:val="single"/>
      <w:lang w:val="uk-UA" w:eastAsia="ru-RU"/>
    </w:rPr>
  </w:style>
  <w:style w:type="paragraph" w:customStyle="1" w:styleId="DTblName">
    <w:name w:val="D_TblName"/>
    <w:basedOn w:val="Dtext0"/>
    <w:rsid w:val="003B5D6C"/>
    <w:pPr>
      <w:overflowPunct/>
      <w:autoSpaceDE/>
      <w:autoSpaceDN/>
      <w:adjustRightInd/>
      <w:spacing w:after="240" w:line="240" w:lineRule="auto"/>
      <w:ind w:firstLine="0"/>
      <w:jc w:val="center"/>
      <w:textAlignment w:val="auto"/>
    </w:pPr>
    <w:rPr>
      <w:lang w:val="en-US"/>
    </w:rPr>
  </w:style>
  <w:style w:type="paragraph" w:customStyle="1" w:styleId="DTblNum">
    <w:name w:val="D_TblNum"/>
    <w:basedOn w:val="DTblName"/>
    <w:rsid w:val="003B5D6C"/>
    <w:pPr>
      <w:spacing w:before="120" w:after="120"/>
      <w:jc w:val="right"/>
    </w:pPr>
    <w:rPr>
      <w:lang w:val="uk-UA"/>
    </w:rPr>
  </w:style>
  <w:style w:type="paragraph" w:customStyle="1" w:styleId="AutoText">
    <w:name w:val="AutoText"/>
    <w:basedOn w:val="Atext0"/>
    <w:rsid w:val="003B5D6C"/>
    <w:pPr>
      <w:spacing w:line="288" w:lineRule="auto"/>
    </w:pPr>
    <w:rPr>
      <w:lang w:val="uk-UA"/>
    </w:rPr>
  </w:style>
  <w:style w:type="paragraph" w:customStyle="1" w:styleId="Dpidmal">
    <w:name w:val="D_pidmal"/>
    <w:basedOn w:val="DTblNum"/>
    <w:rsid w:val="003B5D6C"/>
    <w:pPr>
      <w:spacing w:before="60" w:after="240"/>
      <w:jc w:val="left"/>
    </w:pPr>
    <w:rPr>
      <w:sz w:val="24"/>
      <w:szCs w:val="24"/>
    </w:rPr>
  </w:style>
  <w:style w:type="paragraph" w:customStyle="1" w:styleId="245">
    <w:name w:val="Обычный24"/>
    <w:rsid w:val="006128C9"/>
    <w:pPr>
      <w:widowControl w:val="0"/>
    </w:pPr>
    <w:rPr>
      <w:rFonts w:ascii="Times New Roman" w:eastAsia="Times New Roman" w:hAnsi="Times New Roman" w:cs="Times New Roman"/>
      <w:snapToGrid w:val="0"/>
    </w:rPr>
  </w:style>
  <w:style w:type="paragraph" w:customStyle="1" w:styleId="4fff5">
    <w:name w:val="Абзац списка4"/>
    <w:basedOn w:val="af5"/>
    <w:rsid w:val="006E39C1"/>
    <w:pPr>
      <w:ind w:left="720"/>
    </w:pPr>
    <w:rPr>
      <w:rFonts w:ascii="Calibri" w:eastAsia="Times New Roman" w:hAnsi="Calibri" w:cs="Times New Roman"/>
      <w:lang w:val="en-US"/>
    </w:rPr>
  </w:style>
  <w:style w:type="paragraph" w:customStyle="1" w:styleId="5ff6">
    <w:name w:val="Текст выноски5"/>
    <w:basedOn w:val="af5"/>
    <w:rsid w:val="006E39C1"/>
    <w:pPr>
      <w:suppressAutoHyphens w:val="0"/>
    </w:pPr>
    <w:rPr>
      <w:rFonts w:ascii="Tahoma" w:eastAsia="Times New Roman" w:hAnsi="Tahoma" w:cs="Tahoma"/>
      <w:sz w:val="16"/>
      <w:szCs w:val="16"/>
      <w:lang w:eastAsia="ru-RU"/>
    </w:rPr>
  </w:style>
  <w:style w:type="paragraph" w:customStyle="1" w:styleId="Indiaiieoaenonionooiii2">
    <w:name w:val="In:diaiie oaeno n ionooiii 2"/>
    <w:basedOn w:val="af5"/>
    <w:rsid w:val="003F05FC"/>
    <w:pPr>
      <w:widowControl w:val="0"/>
      <w:suppressAutoHyphens w:val="0"/>
      <w:ind w:firstLine="567"/>
      <w:jc w:val="both"/>
    </w:pPr>
    <w:rPr>
      <w:rFonts w:ascii="Times New Roman" w:eastAsia="Times New Roman" w:hAnsi="Times New Roman" w:cs="Times New Roman"/>
      <w:sz w:val="28"/>
      <w:szCs w:val="28"/>
      <w:lang w:val="uk-UA" w:eastAsia="ru-RU"/>
    </w:rPr>
  </w:style>
  <w:style w:type="paragraph" w:customStyle="1" w:styleId="bibitem">
    <w:name w:val="bibitem"/>
    <w:basedOn w:val="a"/>
    <w:rsid w:val="00F56795"/>
    <w:pPr>
      <w:numPr>
        <w:numId w:val="0"/>
      </w:numPr>
      <w:suppressAutoHyphens w:val="0"/>
      <w:ind w:left="360" w:hanging="360"/>
      <w:contextualSpacing w:val="0"/>
      <w:jc w:val="both"/>
    </w:pPr>
    <w:rPr>
      <w:rFonts w:ascii="Times New Roman" w:eastAsia="Times New Roman" w:hAnsi="Times New Roman" w:cs="Times New Roman"/>
      <w:sz w:val="20"/>
      <w:szCs w:val="20"/>
      <w:lang w:val="en-US" w:eastAsia="ru-RU"/>
    </w:rPr>
  </w:style>
  <w:style w:type="paragraph" w:customStyle="1" w:styleId="164">
    <w:name w:val="Заголовок 16"/>
    <w:basedOn w:val="245"/>
    <w:next w:val="245"/>
    <w:rsid w:val="00E9764E"/>
    <w:pPr>
      <w:keepNext/>
      <w:spacing w:line="460" w:lineRule="exact"/>
      <w:ind w:firstLine="340"/>
      <w:jc w:val="both"/>
      <w:outlineLvl w:val="0"/>
    </w:pPr>
    <w:rPr>
      <w:b/>
      <w:snapToGrid/>
      <w:sz w:val="26"/>
      <w:lang w:val="uk-UA"/>
    </w:rPr>
  </w:style>
  <w:style w:type="paragraph" w:customStyle="1" w:styleId="254">
    <w:name w:val="Заголовок 25"/>
    <w:basedOn w:val="245"/>
    <w:next w:val="245"/>
    <w:rsid w:val="00E9764E"/>
    <w:pPr>
      <w:keepNext/>
      <w:spacing w:line="460" w:lineRule="exact"/>
      <w:ind w:left="340"/>
      <w:jc w:val="both"/>
      <w:outlineLvl w:val="1"/>
    </w:pPr>
    <w:rPr>
      <w:b/>
      <w:snapToGrid/>
      <w:sz w:val="28"/>
      <w:lang w:val="uk-UA"/>
    </w:rPr>
  </w:style>
  <w:style w:type="paragraph" w:customStyle="1" w:styleId="204">
    <w:name w:val="Основной текст20"/>
    <w:basedOn w:val="245"/>
    <w:rsid w:val="00E9764E"/>
    <w:pPr>
      <w:spacing w:line="460" w:lineRule="exact"/>
      <w:jc w:val="both"/>
    </w:pPr>
    <w:rPr>
      <w:snapToGrid/>
      <w:sz w:val="28"/>
      <w:lang w:val="uk-UA"/>
    </w:rPr>
  </w:style>
  <w:style w:type="paragraph" w:customStyle="1" w:styleId="363">
    <w:name w:val="Заголовок 36"/>
    <w:basedOn w:val="245"/>
    <w:next w:val="245"/>
    <w:rsid w:val="00E9764E"/>
    <w:pPr>
      <w:keepNext/>
      <w:widowControl/>
      <w:spacing w:before="240" w:after="60"/>
      <w:outlineLvl w:val="2"/>
    </w:pPr>
    <w:rPr>
      <w:rFonts w:ascii="Cambria" w:hAnsi="Cambria"/>
      <w:b/>
      <w:snapToGrid/>
      <w:sz w:val="26"/>
    </w:rPr>
  </w:style>
  <w:style w:type="paragraph" w:customStyle="1" w:styleId="450">
    <w:name w:val="Заголовок 45"/>
    <w:basedOn w:val="245"/>
    <w:next w:val="245"/>
    <w:rsid w:val="00E9764E"/>
    <w:pPr>
      <w:keepNext/>
      <w:keepLines/>
      <w:widowControl/>
      <w:spacing w:before="200"/>
      <w:outlineLvl w:val="3"/>
    </w:pPr>
    <w:rPr>
      <w:rFonts w:ascii="Cambria" w:hAnsi="Cambria"/>
      <w:b/>
      <w:i/>
      <w:snapToGrid/>
      <w:color w:val="808080"/>
      <w:sz w:val="24"/>
    </w:rPr>
  </w:style>
  <w:style w:type="paragraph" w:customStyle="1" w:styleId="540">
    <w:name w:val="Заголовок 54"/>
    <w:basedOn w:val="245"/>
    <w:next w:val="245"/>
    <w:rsid w:val="00E9764E"/>
    <w:pPr>
      <w:keepNext/>
      <w:widowControl/>
      <w:outlineLvl w:val="4"/>
    </w:pPr>
    <w:rPr>
      <w:snapToGrid/>
      <w:sz w:val="32"/>
      <w:lang w:val="uk-UA"/>
    </w:rPr>
  </w:style>
  <w:style w:type="character" w:customStyle="1" w:styleId="9f">
    <w:name w:val="Основной шрифт абзаца9"/>
    <w:rsid w:val="00E9764E"/>
  </w:style>
  <w:style w:type="character" w:customStyle="1" w:styleId="155">
    <w:name w:val="Знак Знак15"/>
    <w:basedOn w:val="9f"/>
    <w:rsid w:val="00E9764E"/>
    <w:rPr>
      <w:rFonts w:ascii="Cambria" w:eastAsia="Times New Roman" w:hAnsi="Cambria"/>
      <w:b/>
      <w:sz w:val="26"/>
    </w:rPr>
  </w:style>
  <w:style w:type="paragraph" w:customStyle="1" w:styleId="2131">
    <w:name w:val="Основной текст с отступом 213"/>
    <w:basedOn w:val="245"/>
    <w:rsid w:val="00E9764E"/>
    <w:pPr>
      <w:spacing w:line="460" w:lineRule="exact"/>
      <w:ind w:left="360" w:hanging="20"/>
      <w:jc w:val="both"/>
    </w:pPr>
    <w:rPr>
      <w:snapToGrid/>
      <w:sz w:val="28"/>
      <w:lang w:val="uk-UA"/>
    </w:rPr>
  </w:style>
  <w:style w:type="paragraph" w:customStyle="1" w:styleId="5ff7">
    <w:name w:val="Верхний колонтитул5"/>
    <w:basedOn w:val="245"/>
    <w:rsid w:val="00E9764E"/>
    <w:pPr>
      <w:widowControl/>
      <w:tabs>
        <w:tab w:val="center" w:pos="4677"/>
        <w:tab w:val="right" w:pos="9355"/>
      </w:tabs>
    </w:pPr>
    <w:rPr>
      <w:snapToGrid/>
      <w:sz w:val="24"/>
    </w:rPr>
  </w:style>
  <w:style w:type="character" w:customStyle="1" w:styleId="4fff6">
    <w:name w:val="Номер страницы4"/>
    <w:basedOn w:val="9f"/>
    <w:rsid w:val="00E9764E"/>
  </w:style>
  <w:style w:type="character" w:customStyle="1" w:styleId="3ffff3">
    <w:name w:val="Гиперссылка3"/>
    <w:basedOn w:val="9f"/>
    <w:rsid w:val="00E9764E"/>
    <w:rPr>
      <w:color w:val="0000FF"/>
      <w:u w:val="single"/>
    </w:rPr>
  </w:style>
  <w:style w:type="paragraph" w:customStyle="1" w:styleId="354">
    <w:name w:val="Основной текст 35"/>
    <w:basedOn w:val="245"/>
    <w:rsid w:val="00E9764E"/>
    <w:pPr>
      <w:widowControl/>
      <w:spacing w:after="120"/>
    </w:pPr>
    <w:rPr>
      <w:snapToGrid/>
      <w:sz w:val="16"/>
    </w:rPr>
  </w:style>
  <w:style w:type="character" w:customStyle="1" w:styleId="8f0">
    <w:name w:val="Знак Знак8"/>
    <w:basedOn w:val="9f"/>
    <w:rsid w:val="00E9764E"/>
    <w:rPr>
      <w:sz w:val="16"/>
    </w:rPr>
  </w:style>
  <w:style w:type="paragraph" w:customStyle="1" w:styleId="Ref">
    <w:name w:val="Ref"/>
    <w:basedOn w:val="245"/>
    <w:rsid w:val="00E9764E"/>
    <w:pPr>
      <w:widowControl/>
      <w:spacing w:line="360" w:lineRule="auto"/>
      <w:ind w:left="284" w:hanging="284"/>
      <w:jc w:val="both"/>
    </w:pPr>
    <w:rPr>
      <w:rFonts w:ascii="Petersburg" w:hAnsi="Petersburg"/>
      <w:snapToGrid/>
      <w:sz w:val="26"/>
      <w:lang w:val="en-US"/>
    </w:rPr>
  </w:style>
  <w:style w:type="paragraph" w:customStyle="1" w:styleId="2160">
    <w:name w:val="Основной текст 216"/>
    <w:basedOn w:val="245"/>
    <w:rsid w:val="00E9764E"/>
    <w:pPr>
      <w:widowControl/>
      <w:jc w:val="both"/>
    </w:pPr>
    <w:rPr>
      <w:rFonts w:ascii="Arial" w:hAnsi="Arial"/>
      <w:snapToGrid/>
      <w:sz w:val="26"/>
      <w:lang w:val="uk-UA"/>
    </w:rPr>
  </w:style>
  <w:style w:type="paragraph" w:customStyle="1" w:styleId="4fff7">
    <w:name w:val="Текст примечания4"/>
    <w:basedOn w:val="245"/>
    <w:rsid w:val="00E9764E"/>
    <w:pPr>
      <w:widowControl/>
    </w:pPr>
    <w:rPr>
      <w:snapToGrid/>
    </w:rPr>
  </w:style>
  <w:style w:type="character" w:customStyle="1" w:styleId="2ffffff5">
    <w:name w:val="Просмотренная гиперссылка2"/>
    <w:basedOn w:val="9f"/>
    <w:rsid w:val="00E9764E"/>
    <w:rPr>
      <w:color w:val="800080"/>
      <w:u w:val="single"/>
    </w:rPr>
  </w:style>
  <w:style w:type="paragraph" w:customStyle="1" w:styleId="OsnText">
    <w:name w:val="OsnText"/>
    <w:basedOn w:val="245"/>
    <w:rsid w:val="00E9764E"/>
    <w:pPr>
      <w:widowControl/>
      <w:spacing w:line="360" w:lineRule="auto"/>
      <w:ind w:firstLine="720"/>
      <w:jc w:val="both"/>
    </w:pPr>
    <w:rPr>
      <w:rFonts w:ascii="Petersburg" w:hAnsi="Petersburg"/>
      <w:snapToGrid/>
      <w:sz w:val="26"/>
      <w:lang w:val="en-US"/>
    </w:rPr>
  </w:style>
  <w:style w:type="paragraph" w:customStyle="1" w:styleId="2ffffff6">
    <w:name w:val="Нижний колонтитул2"/>
    <w:basedOn w:val="245"/>
    <w:rsid w:val="00E9764E"/>
    <w:pPr>
      <w:widowControl/>
      <w:tabs>
        <w:tab w:val="center" w:pos="4677"/>
        <w:tab w:val="right" w:pos="9355"/>
      </w:tabs>
    </w:pPr>
    <w:rPr>
      <w:snapToGrid/>
      <w:sz w:val="24"/>
    </w:rPr>
  </w:style>
  <w:style w:type="paragraph" w:customStyle="1" w:styleId="7f2">
    <w:name w:val="Обычный (веб)7"/>
    <w:basedOn w:val="245"/>
    <w:rsid w:val="00E9764E"/>
    <w:pPr>
      <w:widowControl/>
      <w:spacing w:before="100" w:after="100"/>
    </w:pPr>
    <w:rPr>
      <w:snapToGrid/>
      <w:sz w:val="24"/>
    </w:rPr>
  </w:style>
  <w:style w:type="character" w:customStyle="1" w:styleId="3ffff4">
    <w:name w:val="Строгий3"/>
    <w:basedOn w:val="9f"/>
    <w:rsid w:val="00E9764E"/>
    <w:rPr>
      <w:b/>
    </w:rPr>
  </w:style>
  <w:style w:type="paragraph" w:customStyle="1" w:styleId="4fff8">
    <w:name w:val="Текст4"/>
    <w:basedOn w:val="245"/>
    <w:rsid w:val="00E9764E"/>
    <w:pPr>
      <w:widowControl/>
    </w:pPr>
    <w:rPr>
      <w:rFonts w:ascii="Courier New" w:hAnsi="Courier New"/>
      <w:snapToGrid/>
    </w:rPr>
  </w:style>
  <w:style w:type="paragraph" w:customStyle="1" w:styleId="HTML10">
    <w:name w:val="Стандартный HTML1"/>
    <w:basedOn w:val="245"/>
    <w:rsid w:val="00E9764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napToGrid/>
    </w:rPr>
  </w:style>
  <w:style w:type="paragraph" w:customStyle="1" w:styleId="391">
    <w:name w:val="Основной текст с отступом 39"/>
    <w:basedOn w:val="245"/>
    <w:rsid w:val="00E9764E"/>
    <w:pPr>
      <w:widowControl/>
      <w:tabs>
        <w:tab w:val="left" w:pos="9360"/>
      </w:tabs>
      <w:spacing w:line="360" w:lineRule="auto"/>
      <w:ind w:right="-186" w:firstLine="709"/>
      <w:jc w:val="both"/>
    </w:pPr>
    <w:rPr>
      <w:snapToGrid/>
      <w:sz w:val="28"/>
      <w:lang w:val="uk-UA"/>
    </w:rPr>
  </w:style>
  <w:style w:type="character" w:customStyle="1" w:styleId="165">
    <w:name w:val="Знак Знак16"/>
    <w:basedOn w:val="9f"/>
    <w:rsid w:val="00E9764E"/>
    <w:rPr>
      <w:b/>
      <w:noProof w:val="0"/>
      <w:sz w:val="24"/>
      <w:lang w:val="uk-UA"/>
    </w:rPr>
  </w:style>
  <w:style w:type="character" w:customStyle="1" w:styleId="9f0">
    <w:name w:val="Знак Знак9"/>
    <w:basedOn w:val="9f"/>
    <w:rsid w:val="00E9764E"/>
    <w:rPr>
      <w:sz w:val="24"/>
    </w:rPr>
  </w:style>
  <w:style w:type="character" w:customStyle="1" w:styleId="174">
    <w:name w:val="Знак Знак17"/>
    <w:basedOn w:val="9f"/>
    <w:rsid w:val="00E9764E"/>
    <w:rPr>
      <w:b/>
      <w:noProof w:val="0"/>
      <w:sz w:val="24"/>
      <w:lang w:val="uk-UA"/>
    </w:rPr>
  </w:style>
  <w:style w:type="character" w:customStyle="1" w:styleId="10e">
    <w:name w:val="Знак Знак10"/>
    <w:basedOn w:val="9f"/>
    <w:rsid w:val="00E9764E"/>
    <w:rPr>
      <w:noProof w:val="0"/>
      <w:sz w:val="24"/>
      <w:lang w:val="uk-UA"/>
    </w:rPr>
  </w:style>
  <w:style w:type="paragraph" w:customStyle="1" w:styleId="4fff9">
    <w:name w:val="Схема документа4"/>
    <w:basedOn w:val="245"/>
    <w:rsid w:val="00E9764E"/>
    <w:pPr>
      <w:widowControl/>
    </w:pPr>
    <w:rPr>
      <w:rFonts w:ascii="Tahoma" w:hAnsi="Tahoma"/>
      <w:snapToGrid/>
      <w:sz w:val="16"/>
    </w:rPr>
  </w:style>
  <w:style w:type="character" w:customStyle="1" w:styleId="1710">
    <w:name w:val="Знак Знак171"/>
    <w:basedOn w:val="af6"/>
    <w:rsid w:val="00D93504"/>
    <w:rPr>
      <w:b/>
      <w:bCs/>
      <w:sz w:val="26"/>
      <w:szCs w:val="24"/>
      <w:lang w:val="uk-UA"/>
    </w:rPr>
  </w:style>
  <w:style w:type="character" w:customStyle="1" w:styleId="1210">
    <w:name w:val="Знак Знак121"/>
    <w:basedOn w:val="af6"/>
    <w:rsid w:val="00D93504"/>
    <w:rPr>
      <w:sz w:val="28"/>
      <w:szCs w:val="24"/>
      <w:lang w:val="uk-UA"/>
    </w:rPr>
  </w:style>
  <w:style w:type="paragraph" w:customStyle="1" w:styleId="afffffffffffffffffffffffff6">
    <w:name w:val="основной"/>
    <w:uiPriority w:val="99"/>
    <w:rsid w:val="00A64A36"/>
    <w:pPr>
      <w:spacing w:before="113" w:after="113"/>
      <w:ind w:firstLine="567"/>
      <w:jc w:val="both"/>
    </w:pPr>
    <w:rPr>
      <w:rFonts w:ascii="Times New Roman" w:eastAsia="MidiGuitar" w:hAnsi="Times New Roman" w:cs="Times New Roman"/>
      <w:snapToGrid w:val="0"/>
      <w:sz w:val="28"/>
    </w:rPr>
  </w:style>
  <w:style w:type="paragraph" w:customStyle="1" w:styleId="1ffffffff3">
    <w:name w:val="Заголовок 1 Раздел"/>
    <w:basedOn w:val="1"/>
    <w:rsid w:val="00372848"/>
    <w:pPr>
      <w:keepLines/>
      <w:numPr>
        <w:numId w:val="0"/>
      </w:numPr>
      <w:suppressAutoHyphens w:val="0"/>
      <w:spacing w:before="480" w:after="240" w:line="360" w:lineRule="auto"/>
      <w:ind w:firstLine="737"/>
      <w:jc w:val="center"/>
    </w:pPr>
    <w:rPr>
      <w:rFonts w:ascii="Courier New" w:eastAsia="Times New Roman" w:hAnsi="Courier New" w:cs="Courier New"/>
      <w:caps/>
      <w:kern w:val="0"/>
      <w:lang w:val="uk-UA" w:eastAsia="ru-RU"/>
    </w:rPr>
  </w:style>
  <w:style w:type="paragraph" w:customStyle="1" w:styleId="14pt015">
    <w:name w:val="Стиль Основной текст с отступом + 14 pt разреженный на  015 пт"/>
    <w:basedOn w:val="affffffffc"/>
    <w:autoRedefine/>
    <w:rsid w:val="00372848"/>
    <w:pPr>
      <w:widowControl w:val="0"/>
      <w:suppressAutoHyphens w:val="0"/>
      <w:spacing w:after="0" w:line="360" w:lineRule="auto"/>
      <w:ind w:left="0" w:firstLine="709"/>
      <w:jc w:val="both"/>
    </w:pPr>
    <w:rPr>
      <w:rFonts w:ascii="Courier New" w:eastAsia="Times New Roman" w:hAnsi="Courier New" w:cs="Courier New"/>
      <w:szCs w:val="28"/>
      <w:lang w:val="uk-UA" w:eastAsia="ru-RU"/>
    </w:rPr>
  </w:style>
  <w:style w:type="paragraph" w:customStyle="1" w:styleId="1ffffffff4">
    <w:name w:val="Стиль Заголовок 1 + полужирный все прописные"/>
    <w:basedOn w:val="1"/>
    <w:autoRedefine/>
    <w:rsid w:val="00372848"/>
    <w:pPr>
      <w:keepLines/>
      <w:pageBreakBefore/>
      <w:numPr>
        <w:numId w:val="0"/>
      </w:numPr>
      <w:suppressAutoHyphens w:val="0"/>
      <w:spacing w:before="480" w:after="480" w:line="360" w:lineRule="auto"/>
      <w:ind w:firstLine="737"/>
      <w:jc w:val="center"/>
    </w:pPr>
    <w:rPr>
      <w:rFonts w:ascii="Courier New" w:eastAsia="Times New Roman" w:hAnsi="Courier New" w:cs="Courier New"/>
      <w:caps/>
      <w:kern w:val="0"/>
      <w:lang w:val="uk-UA" w:eastAsia="ru-RU"/>
    </w:rPr>
  </w:style>
  <w:style w:type="paragraph" w:customStyle="1" w:styleId="2ffffff7">
    <w:name w:val="Стиль Заголовок 2 + полужирный все прописные"/>
    <w:basedOn w:val="21"/>
    <w:autoRedefine/>
    <w:rsid w:val="00372848"/>
    <w:pPr>
      <w:keepLines/>
      <w:numPr>
        <w:ilvl w:val="0"/>
        <w:numId w:val="0"/>
      </w:numPr>
      <w:suppressAutoHyphens w:val="0"/>
      <w:spacing w:before="480" w:after="480" w:line="360" w:lineRule="auto"/>
      <w:jc w:val="both"/>
    </w:pPr>
    <w:rPr>
      <w:rFonts w:ascii="Courier New" w:eastAsia="Times New Roman" w:hAnsi="Courier New" w:cs="Courier New"/>
      <w:bCs w:val="0"/>
      <w:spacing w:val="3"/>
      <w:lang w:val="uk-UA" w:eastAsia="ru-RU"/>
    </w:rPr>
  </w:style>
  <w:style w:type="paragraph" w:customStyle="1" w:styleId="afffffffffffffffffffffffff7">
    <w:name w:val="подраздел"/>
    <w:basedOn w:val="af5"/>
    <w:next w:val="af5"/>
    <w:autoRedefine/>
    <w:rsid w:val="00372848"/>
    <w:pPr>
      <w:keepNext/>
      <w:keepLines/>
      <w:suppressAutoHyphens w:val="0"/>
      <w:spacing w:before="480" w:after="480" w:line="360" w:lineRule="auto"/>
      <w:ind w:firstLine="737"/>
      <w:jc w:val="both"/>
    </w:pPr>
    <w:rPr>
      <w:rFonts w:ascii="Courier New" w:eastAsia="Times New Roman" w:hAnsi="Courier New" w:cs="Courier New"/>
      <w:b/>
      <w:caps/>
      <w:sz w:val="28"/>
      <w:szCs w:val="28"/>
      <w:lang w:val="uk-UA" w:eastAsia="ru-RU"/>
    </w:rPr>
  </w:style>
  <w:style w:type="table" w:styleId="afffffffffffffffffffffffff8">
    <w:name w:val="Table Elegant"/>
    <w:basedOn w:val="af7"/>
    <w:rsid w:val="00372848"/>
    <w:rPr>
      <w:rFonts w:ascii="Times New Roman" w:eastAsia="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tcMar>
        <w:left w:w="0" w:type="dxa"/>
        <w:right w:w="0" w:type="dxa"/>
      </w:tcMar>
      <w:vAlign w:val="center"/>
    </w:tcPr>
    <w:tblStylePr w:type="firstRow">
      <w:rPr>
        <w:caps/>
        <w:color w:val="auto"/>
      </w:rPr>
      <w:tblPr/>
      <w:tcPr>
        <w:tcBorders>
          <w:tl2br w:val="none" w:sz="0" w:space="0" w:color="auto"/>
          <w:tr2bl w:val="none" w:sz="0" w:space="0" w:color="auto"/>
        </w:tcBorders>
      </w:tcPr>
    </w:tblStylePr>
  </w:style>
  <w:style w:type="paragraph" w:customStyle="1" w:styleId="afffffffffffffffffffffffff9">
    <w:name w:val="обычный выделенный Знак Знак Знак"/>
    <w:basedOn w:val="af5"/>
    <w:link w:val="afffffffffffffffffffffffffa"/>
    <w:rsid w:val="00372848"/>
    <w:pPr>
      <w:widowControl w:val="0"/>
      <w:suppressAutoHyphens w:val="0"/>
      <w:spacing w:before="100" w:beforeAutospacing="1" w:after="100" w:afterAutospacing="1" w:line="360" w:lineRule="auto"/>
      <w:ind w:firstLine="737"/>
      <w:jc w:val="right"/>
    </w:pPr>
    <w:rPr>
      <w:rFonts w:ascii="Courier New" w:eastAsia="Times New Roman" w:hAnsi="Courier New" w:cs="Courier New"/>
      <w:b/>
      <w:spacing w:val="3"/>
      <w:sz w:val="28"/>
      <w:szCs w:val="28"/>
      <w:lang w:val="uk-UA" w:eastAsia="ru-RU"/>
    </w:rPr>
  </w:style>
  <w:style w:type="character" w:customStyle="1" w:styleId="afffffffffffffffffffffffffa">
    <w:name w:val="обычный выделенный Знак Знак Знак Знак"/>
    <w:basedOn w:val="af6"/>
    <w:link w:val="afffffffffffffffffffffffff9"/>
    <w:rsid w:val="00372848"/>
    <w:rPr>
      <w:rFonts w:ascii="Courier New" w:eastAsia="Times New Roman" w:hAnsi="Courier New" w:cs="Courier New"/>
      <w:b/>
      <w:spacing w:val="3"/>
      <w:sz w:val="28"/>
      <w:szCs w:val="28"/>
      <w:lang w:val="uk-UA"/>
    </w:rPr>
  </w:style>
  <w:style w:type="character" w:customStyle="1" w:styleId="afffffffffffffffffffffffffb">
    <w:name w:val="обычный выделенный Знак Знак Знак Знак Знак"/>
    <w:basedOn w:val="af6"/>
    <w:rsid w:val="0034262A"/>
    <w:rPr>
      <w:rFonts w:ascii="Courier New" w:hAnsi="Courier New" w:cs="Courier New"/>
      <w:b/>
      <w:spacing w:val="3"/>
      <w:sz w:val="28"/>
      <w:szCs w:val="28"/>
      <w:lang w:val="uk-UA"/>
    </w:rPr>
  </w:style>
  <w:style w:type="paragraph" w:customStyle="1" w:styleId="afffffffffffffffffffffffffc">
    <w:name w:val="Таблиця"/>
    <w:basedOn w:val="af5"/>
    <w:rsid w:val="000849E5"/>
    <w:pPr>
      <w:suppressLineNumbers/>
      <w:suppressAutoHyphens w:val="0"/>
      <w:ind w:firstLine="720"/>
      <w:jc w:val="both"/>
    </w:pPr>
    <w:rPr>
      <w:rFonts w:ascii="Times New Roman" w:eastAsia="Times New Roman" w:hAnsi="Times New Roman" w:cs="Times New Roman"/>
      <w:sz w:val="28"/>
      <w:szCs w:val="20"/>
      <w:lang w:val="uk-UA" w:eastAsia="ru-RU"/>
    </w:rPr>
  </w:style>
  <w:style w:type="paragraph" w:customStyle="1" w:styleId="String">
    <w:name w:val="String"/>
    <w:basedOn w:val="af5"/>
    <w:rsid w:val="007D5B26"/>
    <w:pPr>
      <w:widowControl w:val="0"/>
      <w:suppressAutoHyphens w:val="0"/>
    </w:pPr>
    <w:rPr>
      <w:rFonts w:ascii="Times New Roman" w:eastAsia="Times New Roman" w:hAnsi="Times New Roman" w:cs="Times New Roman"/>
      <w:lang w:val="en-US" w:eastAsia="ru-RU"/>
    </w:rPr>
  </w:style>
  <w:style w:type="character" w:customStyle="1" w:styleId="afffffffff3">
    <w:name w:val="Обычный (веб) Знак"/>
    <w:aliases w:val="Обычный (веб) Знак Знак Знак1"/>
    <w:basedOn w:val="af6"/>
    <w:link w:val="afffffffff2"/>
    <w:rsid w:val="006C2CC6"/>
    <w:rPr>
      <w:rFonts w:ascii="Garamond" w:eastAsia="Garamond" w:hAnsi="Garamond" w:cs="Garamond"/>
      <w:color w:val="000000"/>
      <w:sz w:val="24"/>
      <w:szCs w:val="24"/>
      <w:lang w:eastAsia="ar-SA"/>
    </w:rPr>
  </w:style>
  <w:style w:type="paragraph" w:customStyle="1" w:styleId="ab">
    <w:name w:val="Рис"/>
    <w:basedOn w:val="affffffffc"/>
    <w:autoRedefine/>
    <w:rsid w:val="006C2CC6"/>
    <w:pPr>
      <w:numPr>
        <w:numId w:val="46"/>
      </w:numPr>
      <w:tabs>
        <w:tab w:val="clear" w:pos="1920"/>
        <w:tab w:val="num" w:pos="0"/>
        <w:tab w:val="left" w:pos="1800"/>
        <w:tab w:val="left" w:pos="2520"/>
      </w:tabs>
      <w:suppressAutoHyphens w:val="0"/>
      <w:overflowPunct w:val="0"/>
      <w:autoSpaceDE w:val="0"/>
      <w:autoSpaceDN w:val="0"/>
      <w:adjustRightInd w:val="0"/>
      <w:spacing w:after="0" w:line="360" w:lineRule="auto"/>
      <w:ind w:left="0" w:right="40" w:firstLine="720"/>
      <w:jc w:val="both"/>
      <w:textAlignment w:val="baseline"/>
    </w:pPr>
    <w:rPr>
      <w:rFonts w:ascii="Times New Roman" w:eastAsia="Times New Roman" w:hAnsi="Times New Roman" w:cs="Times New Roman"/>
      <w:szCs w:val="20"/>
      <w:lang w:val="uk-UA" w:eastAsia="ru-RU"/>
    </w:rPr>
  </w:style>
  <w:style w:type="paragraph" w:customStyle="1" w:styleId="afffffffffffffffffffffffffd">
    <w:name w:val="Обзор"/>
    <w:basedOn w:val="af5"/>
    <w:rsid w:val="006C2CC6"/>
    <w:pPr>
      <w:suppressAutoHyphens w:val="0"/>
      <w:spacing w:line="360" w:lineRule="auto"/>
      <w:ind w:firstLine="709"/>
      <w:jc w:val="both"/>
    </w:pPr>
    <w:rPr>
      <w:rFonts w:ascii="Times New Roman" w:eastAsia="Times New Roman" w:hAnsi="Times New Roman" w:cs="Times New Roman"/>
      <w:sz w:val="28"/>
      <w:szCs w:val="28"/>
      <w:lang w:val="en-US" w:eastAsia="ru-RU"/>
    </w:rPr>
  </w:style>
  <w:style w:type="table" w:styleId="1ffffffff5">
    <w:name w:val="Table Classic 1"/>
    <w:basedOn w:val="af7"/>
    <w:rsid w:val="006C2CC6"/>
    <w:pPr>
      <w:spacing w:line="360" w:lineRule="auto"/>
    </w:pPr>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fff6">
    <w:name w:val="Table Simple 1"/>
    <w:basedOn w:val="af7"/>
    <w:rsid w:val="006C2CC6"/>
    <w:pPr>
      <w:spacing w:line="360" w:lineRule="auto"/>
    </w:pPr>
    <w:rPr>
      <w:rFonts w:ascii="Times New Roman" w:eastAsia="Times New Roman"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afffffffffffffffffffffffffe">
    <w:name w:val="íîìåð ñòðàíèöû"/>
    <w:basedOn w:val="af6"/>
    <w:rsid w:val="006C2CC6"/>
  </w:style>
  <w:style w:type="character" w:customStyle="1" w:styleId="variant1">
    <w:name w:val="variant1"/>
    <w:basedOn w:val="af6"/>
    <w:rsid w:val="006C2CC6"/>
    <w:rPr>
      <w:color w:val="0000FF"/>
    </w:rPr>
  </w:style>
  <w:style w:type="character" w:customStyle="1" w:styleId="lowimportantproductattribute1">
    <w:name w:val="lowimportantproductattribute1"/>
    <w:basedOn w:val="af6"/>
    <w:rsid w:val="006C2CC6"/>
    <w:rPr>
      <w:rFonts w:ascii="Verdana" w:hAnsi="Verdana" w:hint="default"/>
      <w:b w:val="0"/>
      <w:bCs w:val="0"/>
      <w:strike w:val="0"/>
      <w:dstrike w:val="0"/>
      <w:color w:val="333333"/>
      <w:sz w:val="16"/>
      <w:szCs w:val="16"/>
      <w:u w:val="none"/>
      <w:effect w:val="none"/>
    </w:rPr>
  </w:style>
  <w:style w:type="character" w:customStyle="1" w:styleId="variantcorrected">
    <w:name w:val="variant corrected"/>
    <w:basedOn w:val="af6"/>
    <w:rsid w:val="00E64939"/>
  </w:style>
  <w:style w:type="paragraph" w:styleId="4fffa">
    <w:name w:val="index 4"/>
    <w:basedOn w:val="af5"/>
    <w:next w:val="af5"/>
    <w:autoRedefine/>
    <w:semiHidden/>
    <w:rsid w:val="00B80692"/>
    <w:pPr>
      <w:suppressAutoHyphens w:val="0"/>
      <w:ind w:left="960" w:hanging="240"/>
    </w:pPr>
    <w:rPr>
      <w:rFonts w:ascii="Times New Roman" w:eastAsia="Times New Roman" w:hAnsi="Times New Roman" w:cs="Times New Roman"/>
      <w:lang w:eastAsia="ru-RU"/>
    </w:rPr>
  </w:style>
  <w:style w:type="paragraph" w:styleId="5ff8">
    <w:name w:val="index 5"/>
    <w:basedOn w:val="af5"/>
    <w:next w:val="af5"/>
    <w:autoRedefine/>
    <w:semiHidden/>
    <w:rsid w:val="00B80692"/>
    <w:pPr>
      <w:suppressAutoHyphens w:val="0"/>
      <w:ind w:left="1200" w:hanging="240"/>
    </w:pPr>
    <w:rPr>
      <w:rFonts w:ascii="Times New Roman" w:eastAsia="Times New Roman" w:hAnsi="Times New Roman" w:cs="Times New Roman"/>
      <w:lang w:eastAsia="ru-RU"/>
    </w:rPr>
  </w:style>
  <w:style w:type="paragraph" w:styleId="6fb">
    <w:name w:val="index 6"/>
    <w:basedOn w:val="af5"/>
    <w:next w:val="af5"/>
    <w:autoRedefine/>
    <w:semiHidden/>
    <w:rsid w:val="00B80692"/>
    <w:pPr>
      <w:suppressAutoHyphens w:val="0"/>
      <w:ind w:left="1440" w:hanging="240"/>
    </w:pPr>
    <w:rPr>
      <w:rFonts w:ascii="Times New Roman" w:eastAsia="Times New Roman" w:hAnsi="Times New Roman" w:cs="Times New Roman"/>
      <w:lang w:eastAsia="ru-RU"/>
    </w:rPr>
  </w:style>
  <w:style w:type="paragraph" w:styleId="7f3">
    <w:name w:val="index 7"/>
    <w:basedOn w:val="af5"/>
    <w:next w:val="af5"/>
    <w:autoRedefine/>
    <w:semiHidden/>
    <w:rsid w:val="00B80692"/>
    <w:pPr>
      <w:suppressAutoHyphens w:val="0"/>
      <w:ind w:left="1680" w:hanging="240"/>
    </w:pPr>
    <w:rPr>
      <w:rFonts w:ascii="Times New Roman" w:eastAsia="Times New Roman" w:hAnsi="Times New Roman" w:cs="Times New Roman"/>
      <w:lang w:eastAsia="ru-RU"/>
    </w:rPr>
  </w:style>
  <w:style w:type="paragraph" w:styleId="8f1">
    <w:name w:val="index 8"/>
    <w:basedOn w:val="af5"/>
    <w:next w:val="af5"/>
    <w:autoRedefine/>
    <w:semiHidden/>
    <w:rsid w:val="00B80692"/>
    <w:pPr>
      <w:suppressAutoHyphens w:val="0"/>
      <w:ind w:left="1920" w:hanging="240"/>
    </w:pPr>
    <w:rPr>
      <w:rFonts w:ascii="Times New Roman" w:eastAsia="Times New Roman" w:hAnsi="Times New Roman" w:cs="Times New Roman"/>
      <w:lang w:eastAsia="ru-RU"/>
    </w:rPr>
  </w:style>
  <w:style w:type="paragraph" w:styleId="9f1">
    <w:name w:val="index 9"/>
    <w:basedOn w:val="af5"/>
    <w:next w:val="af5"/>
    <w:autoRedefine/>
    <w:semiHidden/>
    <w:rsid w:val="00B80692"/>
    <w:pPr>
      <w:suppressAutoHyphens w:val="0"/>
      <w:ind w:left="2160" w:hanging="240"/>
    </w:pPr>
    <w:rPr>
      <w:rFonts w:ascii="Times New Roman" w:eastAsia="Times New Roman" w:hAnsi="Times New Roman" w:cs="Times New Roman"/>
      <w:lang w:eastAsia="ru-RU"/>
    </w:rPr>
  </w:style>
  <w:style w:type="paragraph" w:customStyle="1" w:styleId="affffffffffffffffffffffffff">
    <w:name w:val="Ãëàâà äîêóìåíòó"/>
    <w:basedOn w:val="af5"/>
    <w:rsid w:val="00B80692"/>
    <w:pPr>
      <w:keepNext/>
      <w:keepLines/>
      <w:suppressAutoHyphens w:val="0"/>
      <w:spacing w:before="120" w:after="120"/>
      <w:jc w:val="center"/>
    </w:pPr>
    <w:rPr>
      <w:rFonts w:ascii="Antiqua" w:eastAsia="Times New Roman" w:hAnsi="Antiqua" w:cs="Times New Roman"/>
      <w:b/>
      <w:bCs/>
      <w:sz w:val="26"/>
      <w:szCs w:val="26"/>
      <w:lang w:val="uk-UA" w:eastAsia="ru-RU"/>
    </w:rPr>
  </w:style>
  <w:style w:type="paragraph" w:customStyle="1" w:styleId="affffffffffffffffffffffffff0">
    <w:name w:val="Çàãîëîâîê"/>
    <w:basedOn w:val="af5"/>
    <w:rsid w:val="00B80692"/>
    <w:pPr>
      <w:keepNext/>
      <w:keepLines/>
      <w:pageBreakBefore/>
      <w:suppressAutoHyphens w:val="0"/>
      <w:spacing w:after="240"/>
      <w:jc w:val="center"/>
    </w:pPr>
    <w:rPr>
      <w:rFonts w:ascii="Antiqua" w:eastAsia="Times New Roman" w:hAnsi="Antiqua" w:cs="Times New Roman"/>
      <w:b/>
      <w:bCs/>
      <w:caps/>
      <w:sz w:val="26"/>
      <w:szCs w:val="26"/>
      <w:lang w:val="uk-UA" w:eastAsia="ru-RU"/>
    </w:rPr>
  </w:style>
  <w:style w:type="paragraph" w:customStyle="1" w:styleId="affffffffffffffffffffffffff1">
    <w:name w:val="Íîðìàëüíèé òåêñò"/>
    <w:basedOn w:val="af5"/>
    <w:rsid w:val="00B80692"/>
    <w:pPr>
      <w:suppressAutoHyphens w:val="0"/>
      <w:spacing w:before="120"/>
      <w:ind w:firstLine="567"/>
      <w:jc w:val="both"/>
    </w:pPr>
    <w:rPr>
      <w:rFonts w:ascii="Antiqua" w:eastAsia="Times New Roman" w:hAnsi="Antiqua" w:cs="Times New Roman"/>
      <w:sz w:val="26"/>
      <w:szCs w:val="26"/>
      <w:lang w:val="uk-UA" w:eastAsia="ru-RU"/>
    </w:rPr>
  </w:style>
  <w:style w:type="paragraph" w:customStyle="1" w:styleId="affffffffffffffffffffffffff2">
    <w:name w:val="Ï³äïèñ"/>
    <w:basedOn w:val="af5"/>
    <w:rsid w:val="00B80692"/>
    <w:pPr>
      <w:keepLines/>
      <w:tabs>
        <w:tab w:val="center" w:pos="1701"/>
        <w:tab w:val="left" w:pos="6237"/>
      </w:tabs>
      <w:suppressAutoHyphens w:val="0"/>
    </w:pPr>
    <w:rPr>
      <w:rFonts w:ascii="Antiqua" w:eastAsia="Times New Roman" w:hAnsi="Antiqua" w:cs="Times New Roman"/>
      <w:sz w:val="26"/>
      <w:szCs w:val="26"/>
      <w:lang w:val="uk-UA" w:eastAsia="ru-RU"/>
    </w:rPr>
  </w:style>
  <w:style w:type="paragraph" w:customStyle="1" w:styleId="affffffffffffffffffffffffff3">
    <w:name w:val="Øàïêà äîêóìåíòó"/>
    <w:basedOn w:val="af5"/>
    <w:rsid w:val="00B80692"/>
    <w:pPr>
      <w:keepNext/>
      <w:keepLines/>
      <w:suppressAutoHyphens w:val="0"/>
      <w:spacing w:after="240"/>
      <w:ind w:left="4536"/>
      <w:jc w:val="center"/>
    </w:pPr>
    <w:rPr>
      <w:rFonts w:ascii="Antiqua" w:eastAsia="Times New Roman" w:hAnsi="Antiqua" w:cs="Times New Roman"/>
      <w:sz w:val="26"/>
      <w:szCs w:val="26"/>
      <w:lang w:val="uk-UA" w:eastAsia="ru-RU"/>
    </w:rPr>
  </w:style>
  <w:style w:type="paragraph" w:customStyle="1" w:styleId="1ffffffff7">
    <w:name w:val="Заголов1"/>
    <w:basedOn w:val="af5"/>
    <w:rsid w:val="00B80692"/>
    <w:pPr>
      <w:widowControl w:val="0"/>
      <w:suppressAutoHyphens w:val="0"/>
      <w:spacing w:line="360" w:lineRule="auto"/>
      <w:jc w:val="center"/>
    </w:pPr>
    <w:rPr>
      <w:rFonts w:ascii="Antiqua" w:eastAsia="Times New Roman" w:hAnsi="Antiqua" w:cs="Times New Roman"/>
      <w:sz w:val="28"/>
      <w:szCs w:val="28"/>
      <w:lang w:val="en-US" w:eastAsia="ru-RU"/>
    </w:rPr>
  </w:style>
  <w:style w:type="paragraph" w:customStyle="1" w:styleId="3ffff5">
    <w:name w:val="Заголов3"/>
    <w:basedOn w:val="af5"/>
    <w:rsid w:val="00B80692"/>
    <w:pPr>
      <w:widowControl w:val="0"/>
      <w:suppressAutoHyphens w:val="0"/>
      <w:autoSpaceDE w:val="0"/>
      <w:autoSpaceDN w:val="0"/>
      <w:jc w:val="center"/>
    </w:pPr>
    <w:rPr>
      <w:rFonts w:ascii="a_Timer" w:eastAsia="Times New Roman" w:hAnsi="a_Timer" w:cs="Times New Roman"/>
      <w:lang w:val="uk-UA" w:eastAsia="ru-RU"/>
    </w:rPr>
  </w:style>
  <w:style w:type="paragraph" w:customStyle="1" w:styleId="12c">
    <w:name w:val="Название12"/>
    <w:basedOn w:val="245"/>
    <w:rsid w:val="00B80692"/>
    <w:pPr>
      <w:pBdr>
        <w:bottom w:val="single" w:sz="6" w:space="1" w:color="auto"/>
      </w:pBdr>
      <w:spacing w:before="240" w:line="240" w:lineRule="exact"/>
      <w:jc w:val="center"/>
    </w:pPr>
    <w:rPr>
      <w:b/>
      <w:sz w:val="24"/>
    </w:rPr>
  </w:style>
  <w:style w:type="paragraph" w:customStyle="1" w:styleId="1ffffffff8">
    <w:name w:val="Список1"/>
    <w:basedOn w:val="245"/>
    <w:rsid w:val="00B80692"/>
    <w:pPr>
      <w:ind w:left="283" w:hanging="283"/>
    </w:pPr>
    <w:rPr>
      <w:snapToGrid/>
    </w:rPr>
  </w:style>
  <w:style w:type="paragraph" w:customStyle="1" w:styleId="1ffffffff9">
    <w:name w:val="Подпись1"/>
    <w:basedOn w:val="245"/>
    <w:rsid w:val="00B80692"/>
    <w:pPr>
      <w:ind w:left="4252"/>
    </w:pPr>
    <w:rPr>
      <w:snapToGrid/>
    </w:rPr>
  </w:style>
  <w:style w:type="paragraph" w:customStyle="1" w:styleId="236">
    <w:name w:val="Список 23"/>
    <w:basedOn w:val="245"/>
    <w:rsid w:val="00B80692"/>
    <w:pPr>
      <w:ind w:left="566" w:hanging="283"/>
    </w:pPr>
    <w:rPr>
      <w:snapToGrid/>
    </w:rPr>
  </w:style>
  <w:style w:type="paragraph" w:customStyle="1" w:styleId="-50">
    <w:name w:val="-Выступ5"/>
    <w:basedOn w:val="af5"/>
    <w:rsid w:val="00B80692"/>
    <w:pPr>
      <w:widowControl w:val="0"/>
      <w:suppressAutoHyphens w:val="0"/>
      <w:ind w:left="119" w:hanging="482"/>
      <w:jc w:val="both"/>
    </w:pPr>
    <w:rPr>
      <w:rFonts w:ascii="Times New Roman" w:eastAsia="Times New Roman" w:hAnsi="Times New Roman" w:cs="Times New Roman"/>
      <w:snapToGrid w:val="0"/>
      <w:szCs w:val="20"/>
      <w:lang w:val="en-US" w:eastAsia="ru-RU"/>
    </w:rPr>
  </w:style>
  <w:style w:type="character" w:customStyle="1" w:styleId="newsdate1">
    <w:name w:val="newsdate1"/>
    <w:basedOn w:val="af6"/>
    <w:rsid w:val="00B80692"/>
    <w:rPr>
      <w:rFonts w:ascii="Arial" w:hAnsi="Arial" w:cs="Arial" w:hint="default"/>
      <w:b/>
      <w:bCs/>
      <w:color w:val="092869"/>
      <w:sz w:val="22"/>
      <w:szCs w:val="22"/>
    </w:rPr>
  </w:style>
  <w:style w:type="paragraph" w:customStyle="1" w:styleId="abzac">
    <w:name w:val="abzac"/>
    <w:basedOn w:val="af5"/>
    <w:rsid w:val="00B80692"/>
    <w:pPr>
      <w:suppressAutoHyphens w:val="0"/>
      <w:spacing w:before="176" w:after="176"/>
      <w:ind w:left="527" w:right="527" w:firstLine="527"/>
      <w:jc w:val="both"/>
    </w:pPr>
    <w:rPr>
      <w:rFonts w:ascii="Times New Roman" w:eastAsia="Times New Roman" w:hAnsi="Times New Roman" w:cs="Times New Roman"/>
      <w:sz w:val="25"/>
      <w:szCs w:val="25"/>
      <w:lang w:eastAsia="ru-RU"/>
    </w:rPr>
  </w:style>
  <w:style w:type="paragraph" w:customStyle="1" w:styleId="r">
    <w:name w:val="r"/>
    <w:basedOn w:val="af5"/>
    <w:rsid w:val="00B80692"/>
    <w:pPr>
      <w:suppressAutoHyphens w:val="0"/>
      <w:spacing w:before="75" w:after="45" w:line="300" w:lineRule="auto"/>
      <w:ind w:left="15" w:right="15"/>
      <w:jc w:val="right"/>
    </w:pPr>
    <w:rPr>
      <w:rFonts w:ascii="Verdana" w:eastAsia="Times New Roman" w:hAnsi="Verdana" w:cs="Times New Roman"/>
      <w:color w:val="330000"/>
      <w:sz w:val="18"/>
      <w:szCs w:val="18"/>
      <w:lang w:eastAsia="ru-RU"/>
    </w:rPr>
  </w:style>
  <w:style w:type="paragraph" w:customStyle="1" w:styleId="r8">
    <w:name w:val="r8"/>
    <w:basedOn w:val="af5"/>
    <w:rsid w:val="00B80692"/>
    <w:pPr>
      <w:suppressAutoHyphens w:val="0"/>
      <w:spacing w:before="30" w:after="30" w:line="300" w:lineRule="auto"/>
      <w:ind w:left="15" w:right="15"/>
      <w:jc w:val="right"/>
    </w:pPr>
    <w:rPr>
      <w:rFonts w:ascii="Verdana" w:eastAsia="Times New Roman" w:hAnsi="Verdana" w:cs="Times New Roman"/>
      <w:color w:val="330000"/>
      <w:sz w:val="16"/>
      <w:szCs w:val="16"/>
      <w:lang w:eastAsia="ru-RU"/>
    </w:rPr>
  </w:style>
  <w:style w:type="paragraph" w:customStyle="1" w:styleId="aj">
    <w:name w:val="aj"/>
    <w:basedOn w:val="af5"/>
    <w:rsid w:val="00B80692"/>
    <w:pPr>
      <w:suppressAutoHyphens w:val="0"/>
      <w:spacing w:before="75" w:after="45" w:line="300" w:lineRule="auto"/>
      <w:ind w:left="15" w:right="15" w:firstLine="480"/>
      <w:jc w:val="both"/>
    </w:pPr>
    <w:rPr>
      <w:rFonts w:ascii="Verdana" w:eastAsia="Times New Roman" w:hAnsi="Verdana" w:cs="Times New Roman"/>
      <w:color w:val="330000"/>
      <w:sz w:val="18"/>
      <w:szCs w:val="18"/>
      <w:lang w:eastAsia="ru-RU"/>
    </w:rPr>
  </w:style>
  <w:style w:type="character" w:customStyle="1" w:styleId="artpublinespan">
    <w:name w:val="artpubline_span"/>
    <w:basedOn w:val="af6"/>
    <w:rsid w:val="00B80692"/>
  </w:style>
  <w:style w:type="paragraph" w:customStyle="1" w:styleId="gutter3">
    <w:name w:val="gutter3"/>
    <w:basedOn w:val="af5"/>
    <w:rsid w:val="00B80692"/>
    <w:pPr>
      <w:suppressAutoHyphens w:val="0"/>
    </w:pPr>
    <w:rPr>
      <w:rFonts w:ascii="Arial" w:eastAsia="Times New Roman" w:hAnsi="Arial" w:cs="Arial"/>
      <w:color w:val="FFFFFF"/>
      <w:sz w:val="18"/>
      <w:szCs w:val="18"/>
      <w:lang w:eastAsia="ru-RU"/>
    </w:rPr>
  </w:style>
  <w:style w:type="character" w:customStyle="1" w:styleId="citation1">
    <w:name w:val="citation1"/>
    <w:basedOn w:val="af6"/>
    <w:rsid w:val="00B80692"/>
    <w:rPr>
      <w:rFonts w:ascii="Arial" w:hAnsi="Arial" w:cs="Arial" w:hint="default"/>
      <w:b w:val="0"/>
      <w:bCs w:val="0"/>
      <w:i w:val="0"/>
      <w:iCs w:val="0"/>
      <w:color w:val="000000"/>
      <w:sz w:val="17"/>
      <w:szCs w:val="17"/>
    </w:rPr>
  </w:style>
  <w:style w:type="character" w:customStyle="1" w:styleId="pit">
    <w:name w:val="pit"/>
    <w:basedOn w:val="af6"/>
    <w:rsid w:val="00B80692"/>
  </w:style>
  <w:style w:type="character" w:customStyle="1" w:styleId="content1">
    <w:name w:val="content1"/>
    <w:basedOn w:val="af6"/>
    <w:rsid w:val="00E66720"/>
    <w:rPr>
      <w:rFonts w:ascii="Verdana" w:hAnsi="Verdana" w:hint="default"/>
      <w:strike w:val="0"/>
      <w:dstrike w:val="0"/>
      <w:sz w:val="18"/>
      <w:szCs w:val="18"/>
      <w:u w:val="none"/>
      <w:effect w:val="none"/>
    </w:rPr>
  </w:style>
  <w:style w:type="character" w:customStyle="1" w:styleId="h22">
    <w:name w:val="h22"/>
    <w:basedOn w:val="af6"/>
    <w:rsid w:val="00E66720"/>
    <w:rPr>
      <w:b/>
      <w:bCs/>
      <w:color w:val="669933"/>
    </w:rPr>
  </w:style>
  <w:style w:type="character" w:customStyle="1" w:styleId="citation2">
    <w:name w:val="citation2"/>
    <w:basedOn w:val="af6"/>
    <w:rsid w:val="00E66720"/>
    <w:rPr>
      <w:rFonts w:ascii="Arial" w:hAnsi="Arial" w:cs="Arial" w:hint="default"/>
      <w:b w:val="0"/>
      <w:bCs w:val="0"/>
      <w:i w:val="0"/>
      <w:iCs w:val="0"/>
      <w:smallCaps w:val="0"/>
      <w:strike w:val="0"/>
      <w:dstrike w:val="0"/>
      <w:color w:val="000000"/>
      <w:sz w:val="18"/>
      <w:szCs w:val="18"/>
      <w:u w:val="none"/>
      <w:effect w:val="none"/>
    </w:rPr>
  </w:style>
  <w:style w:type="paragraph" w:customStyle="1" w:styleId="7f4">
    <w:name w:val="Подзаголовок7"/>
    <w:basedOn w:val="245"/>
    <w:rsid w:val="00E9564E"/>
    <w:pPr>
      <w:widowControl/>
      <w:spacing w:line="360" w:lineRule="auto"/>
      <w:ind w:firstLine="6663"/>
    </w:pPr>
    <w:rPr>
      <w:snapToGrid/>
      <w:sz w:val="28"/>
    </w:rPr>
  </w:style>
  <w:style w:type="character" w:customStyle="1" w:styleId="text110">
    <w:name w:val="text11"/>
    <w:basedOn w:val="9f"/>
    <w:rsid w:val="00E9564E"/>
    <w:rPr>
      <w:rFonts w:ascii="Arial" w:hAnsi="Arial"/>
      <w:color w:val="000000"/>
      <w:sz w:val="18"/>
    </w:rPr>
  </w:style>
  <w:style w:type="paragraph" w:customStyle="1" w:styleId="2ffffff8">
    <w:name w:val="Дата2"/>
    <w:basedOn w:val="245"/>
    <w:next w:val="245"/>
    <w:rsid w:val="00E9564E"/>
    <w:pPr>
      <w:widowControl/>
    </w:pPr>
    <w:rPr>
      <w:snapToGrid/>
    </w:rPr>
  </w:style>
  <w:style w:type="paragraph" w:customStyle="1" w:styleId="640">
    <w:name w:val="Заголовок 64"/>
    <w:basedOn w:val="245"/>
    <w:next w:val="245"/>
    <w:rsid w:val="00E9564E"/>
    <w:pPr>
      <w:keepNext/>
      <w:widowControl/>
      <w:spacing w:line="360" w:lineRule="auto"/>
      <w:jc w:val="center"/>
      <w:outlineLvl w:val="5"/>
    </w:pPr>
    <w:rPr>
      <w:snapToGrid/>
      <w:sz w:val="28"/>
    </w:rPr>
  </w:style>
  <w:style w:type="paragraph" w:customStyle="1" w:styleId="730">
    <w:name w:val="Заголовок 73"/>
    <w:basedOn w:val="245"/>
    <w:next w:val="245"/>
    <w:rsid w:val="00E9564E"/>
    <w:pPr>
      <w:widowControl/>
      <w:spacing w:before="240" w:after="60"/>
      <w:outlineLvl w:val="6"/>
    </w:pPr>
    <w:rPr>
      <w:snapToGrid/>
      <w:sz w:val="24"/>
      <w:lang w:val="uk-UA"/>
    </w:rPr>
  </w:style>
  <w:style w:type="character" w:customStyle="1" w:styleId="2ffffff9">
    <w:name w:val="Выделение2"/>
    <w:basedOn w:val="9f"/>
    <w:rsid w:val="00E9564E"/>
    <w:rPr>
      <w:i/>
    </w:rPr>
  </w:style>
  <w:style w:type="paragraph" w:customStyle="1" w:styleId="5ff9">
    <w:name w:val="Цитата5"/>
    <w:basedOn w:val="245"/>
    <w:rsid w:val="00E9564E"/>
    <w:pPr>
      <w:widowControl/>
      <w:spacing w:line="360" w:lineRule="auto"/>
      <w:ind w:left="-709" w:right="-908"/>
      <w:jc w:val="both"/>
    </w:pPr>
    <w:rPr>
      <w:snapToGrid/>
      <w:sz w:val="32"/>
    </w:rPr>
  </w:style>
  <w:style w:type="paragraph" w:customStyle="1" w:styleId="2ffffffa">
    <w:name w:val="Продолжение списка2"/>
    <w:basedOn w:val="245"/>
    <w:rsid w:val="00E9564E"/>
    <w:pPr>
      <w:spacing w:after="120"/>
      <w:ind w:left="283"/>
    </w:pPr>
    <w:rPr>
      <w:snapToGrid/>
    </w:rPr>
  </w:style>
  <w:style w:type="character" w:customStyle="1" w:styleId="header1">
    <w:name w:val="header1"/>
    <w:basedOn w:val="9f"/>
    <w:rsid w:val="00E9564E"/>
    <w:rPr>
      <w:rFonts w:ascii="Arial" w:hAnsi="Arial"/>
      <w:color w:val="000000"/>
      <w:sz w:val="26"/>
    </w:rPr>
  </w:style>
  <w:style w:type="character" w:customStyle="1" w:styleId="affffffffffffffffffffffffff4">
    <w:name w:val="Узел"/>
    <w:rsid w:val="00997C25"/>
    <w:rPr>
      <w:i/>
    </w:rPr>
  </w:style>
  <w:style w:type="paragraph" w:customStyle="1" w:styleId="spec">
    <w:name w:val="spec"/>
    <w:basedOn w:val="af5"/>
    <w:rsid w:val="00997C25"/>
    <w:pPr>
      <w:suppressAutoHyphens w:val="0"/>
      <w:jc w:val="both"/>
    </w:pPr>
    <w:rPr>
      <w:rFonts w:ascii="Times New Roman" w:eastAsia="Times New Roman" w:hAnsi="Times New Roman" w:cs="Times New Roman"/>
      <w:color w:val="333333"/>
      <w:lang w:eastAsia="ru-RU"/>
    </w:rPr>
  </w:style>
  <w:style w:type="paragraph" w:customStyle="1" w:styleId="zag">
    <w:name w:val="zag"/>
    <w:basedOn w:val="af5"/>
    <w:rsid w:val="00EA0D9F"/>
    <w:pPr>
      <w:suppressAutoHyphens w:val="0"/>
      <w:spacing w:before="100" w:beforeAutospacing="1" w:after="100" w:afterAutospacing="1"/>
      <w:jc w:val="both"/>
    </w:pPr>
    <w:rPr>
      <w:rFonts w:ascii="Times New Roman" w:eastAsia="Times New Roman" w:hAnsi="Times New Roman" w:cs="Times New Roman"/>
      <w:b/>
      <w:bCs/>
      <w:lang w:eastAsia="ru-RU"/>
    </w:rPr>
  </w:style>
  <w:style w:type="paragraph" w:customStyle="1" w:styleId="Absno">
    <w:name w:val="Absno"/>
    <w:basedOn w:val="af5"/>
    <w:rsid w:val="00EA0D9F"/>
    <w:pPr>
      <w:widowControl w:val="0"/>
      <w:autoSpaceDE w:val="0"/>
    </w:pPr>
    <w:rPr>
      <w:rFonts w:ascii="Arial" w:eastAsia="Times New Roman" w:hAnsi="Arial" w:cs="Arial"/>
      <w:b/>
      <w:bCs/>
      <w:sz w:val="20"/>
      <w:szCs w:val="20"/>
    </w:rPr>
  </w:style>
  <w:style w:type="character" w:customStyle="1" w:styleId="highlight01">
    <w:name w:val="highlight01"/>
    <w:basedOn w:val="af6"/>
    <w:rsid w:val="00EA0D9F"/>
    <w:rPr>
      <w:sz w:val="24"/>
      <w:szCs w:val="24"/>
      <w:shd w:val="clear" w:color="auto" w:fill="auto"/>
    </w:rPr>
  </w:style>
  <w:style w:type="paragraph" w:customStyle="1" w:styleId="Affils">
    <w:name w:val="Affils"/>
    <w:basedOn w:val="af5"/>
    <w:rsid w:val="00EA0D9F"/>
    <w:pPr>
      <w:widowControl w:val="0"/>
      <w:suppressAutoHyphens w:val="0"/>
      <w:autoSpaceDE w:val="0"/>
      <w:autoSpaceDN w:val="0"/>
      <w:adjustRightInd w:val="0"/>
    </w:pPr>
    <w:rPr>
      <w:rFonts w:ascii="Arial" w:eastAsia="Times New Roman" w:hAnsi="Arial" w:cs="Arial"/>
      <w:i/>
      <w:iCs/>
      <w:sz w:val="20"/>
      <w:szCs w:val="20"/>
      <w:lang w:eastAsia="ru-RU"/>
    </w:rPr>
  </w:style>
  <w:style w:type="paragraph" w:customStyle="1" w:styleId="NormalToo">
    <w:name w:val="Normal Too"/>
    <w:basedOn w:val="af5"/>
    <w:rsid w:val="00EA0D9F"/>
    <w:pPr>
      <w:widowControl w:val="0"/>
      <w:suppressAutoHyphens w:val="0"/>
      <w:autoSpaceDE w:val="0"/>
      <w:autoSpaceDN w:val="0"/>
      <w:adjustRightInd w:val="0"/>
    </w:pPr>
    <w:rPr>
      <w:rFonts w:ascii="Arial" w:eastAsia="Times New Roman" w:hAnsi="Arial" w:cs="Arial"/>
      <w:sz w:val="20"/>
      <w:szCs w:val="20"/>
      <w:lang w:eastAsia="ru-RU"/>
    </w:rPr>
  </w:style>
  <w:style w:type="paragraph" w:customStyle="1" w:styleId="Pa14">
    <w:name w:val="Pa14"/>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character" w:customStyle="1" w:styleId="hit">
    <w:name w:val="hit"/>
    <w:basedOn w:val="af6"/>
    <w:rsid w:val="00EA0D9F"/>
    <w:rPr>
      <w:b/>
      <w:bCs/>
      <w:color w:val="FF0000"/>
    </w:rPr>
  </w:style>
  <w:style w:type="paragraph" w:customStyle="1" w:styleId="2ffffffb">
    <w:name w:val="Тема примечания2"/>
    <w:basedOn w:val="affb"/>
    <w:next w:val="affb"/>
    <w:rsid w:val="00EA0D9F"/>
    <w:pPr>
      <w:widowControl/>
    </w:pPr>
    <w:rPr>
      <w:rFonts w:ascii="Times New Roman" w:eastAsia="Times New Roman" w:hAnsi="Times New Roman" w:cs="Times New Roman"/>
      <w:b/>
      <w:bCs/>
    </w:rPr>
  </w:style>
  <w:style w:type="paragraph" w:customStyle="1" w:styleId="Pa15">
    <w:name w:val="Pa15"/>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paragraph" w:customStyle="1" w:styleId="affffffffffffffffffffffffff5">
    <w:name w:val="Основной текст с отступом + по центру"/>
    <w:aliases w:val="Слева:  0 см,Междустр.интервал:  полу..."/>
    <w:basedOn w:val="af5"/>
    <w:rsid w:val="00414DB4"/>
    <w:pPr>
      <w:framePr w:hSpace="180" w:wrap="around" w:vAnchor="text" w:hAnchor="text" w:xAlign="center" w:y="1"/>
      <w:suppressAutoHyphens w:val="0"/>
      <w:suppressOverlap/>
      <w:jc w:val="center"/>
    </w:pPr>
    <w:rPr>
      <w:rFonts w:ascii="Times New Roman" w:eastAsia="Times New Roman" w:hAnsi="Times New Roman" w:cs="Times New Roman"/>
      <w:sz w:val="28"/>
      <w:szCs w:val="28"/>
      <w:lang w:val="uk-UA" w:eastAsia="ru-RU"/>
    </w:rPr>
  </w:style>
  <w:style w:type="paragraph" w:customStyle="1" w:styleId="West">
    <w:name w:val="West"/>
    <w:basedOn w:val="af5"/>
    <w:rsid w:val="00414DB4"/>
    <w:pPr>
      <w:suppressAutoHyphens w:val="0"/>
      <w:spacing w:line="360" w:lineRule="auto"/>
      <w:jc w:val="both"/>
    </w:pPr>
    <w:rPr>
      <w:rFonts w:ascii="Times New Roman" w:eastAsia="Times New Roman" w:hAnsi="Times New Roman" w:cs="Times New Roman"/>
      <w:sz w:val="28"/>
      <w:szCs w:val="28"/>
      <w:lang w:val="uk-UA" w:eastAsia="uk-UA"/>
    </w:rPr>
  </w:style>
  <w:style w:type="paragraph" w:customStyle="1" w:styleId="Stattext">
    <w:name w:val="Stat_text"/>
    <w:basedOn w:val="af5"/>
    <w:rsid w:val="002D254C"/>
    <w:pPr>
      <w:suppressAutoHyphens w:val="0"/>
      <w:spacing w:line="360" w:lineRule="auto"/>
      <w:ind w:firstLine="709"/>
      <w:jc w:val="both"/>
    </w:pPr>
    <w:rPr>
      <w:rFonts w:ascii="Times New Roman" w:eastAsia="Times New Roman" w:hAnsi="Times New Roman" w:cs="Times New Roman"/>
      <w:lang w:eastAsia="ru-RU"/>
    </w:rPr>
  </w:style>
  <w:style w:type="paragraph" w:customStyle="1" w:styleId="2170">
    <w:name w:val="Основной текст 217"/>
    <w:basedOn w:val="af5"/>
    <w:rsid w:val="00240761"/>
    <w:pPr>
      <w:suppressAutoHyphens w:val="0"/>
      <w:overflowPunct w:val="0"/>
      <w:autoSpaceDE w:val="0"/>
      <w:autoSpaceDN w:val="0"/>
      <w:adjustRightInd w:val="0"/>
      <w:spacing w:line="360" w:lineRule="auto"/>
      <w:ind w:firstLine="284"/>
      <w:textAlignment w:val="baseline"/>
    </w:pPr>
    <w:rPr>
      <w:rFonts w:ascii="Times New Roman" w:eastAsia="Times New Roman" w:hAnsi="Times New Roman" w:cs="Times New Roman"/>
      <w:sz w:val="28"/>
      <w:szCs w:val="20"/>
      <w:lang w:val="en-US" w:eastAsia="ru-RU"/>
    </w:rPr>
  </w:style>
  <w:style w:type="character" w:customStyle="1" w:styleId="WW8Num5z3">
    <w:name w:val="WW8Num5z3"/>
    <w:rsid w:val="0055493C"/>
    <w:rPr>
      <w:rFonts w:ascii="Symbol" w:hAnsi="Symbol"/>
    </w:rPr>
  </w:style>
  <w:style w:type="character" w:customStyle="1" w:styleId="WW8Num7z3">
    <w:name w:val="WW8Num7z3"/>
    <w:rsid w:val="0055493C"/>
    <w:rPr>
      <w:rFonts w:ascii="Symbol" w:hAnsi="Symbol"/>
    </w:rPr>
  </w:style>
  <w:style w:type="paragraph" w:customStyle="1" w:styleId="ae">
    <w:name w:val="Обычный + по ширине"/>
    <w:aliases w:val="Междустр.интервал:  полуторный,5 см,..."/>
    <w:basedOn w:val="af5"/>
    <w:rsid w:val="00673773"/>
    <w:pPr>
      <w:numPr>
        <w:numId w:val="47"/>
      </w:numPr>
      <w:tabs>
        <w:tab w:val="clear" w:pos="360"/>
        <w:tab w:val="num" w:pos="284"/>
      </w:tabs>
      <w:suppressAutoHyphens w:val="0"/>
      <w:spacing w:line="360" w:lineRule="auto"/>
      <w:ind w:left="0" w:firstLine="0"/>
      <w:jc w:val="both"/>
    </w:pPr>
    <w:rPr>
      <w:rFonts w:ascii="Times New Roman" w:eastAsia="Times New Roman" w:hAnsi="Times New Roman" w:cs="Times New Roman"/>
      <w:sz w:val="28"/>
      <w:szCs w:val="20"/>
      <w:lang w:eastAsia="ru-RU"/>
    </w:rPr>
  </w:style>
  <w:style w:type="character" w:customStyle="1" w:styleId="schriftd1">
    <w:name w:val="schriftd1"/>
    <w:basedOn w:val="af6"/>
    <w:rsid w:val="00673773"/>
    <w:rPr>
      <w:rFonts w:ascii="Verdana" w:hAnsi="Verdana" w:hint="default"/>
      <w:b/>
      <w:bCs/>
      <w:color w:val="000000"/>
      <w:sz w:val="9"/>
      <w:szCs w:val="9"/>
    </w:rPr>
  </w:style>
  <w:style w:type="paragraph" w:customStyle="1" w:styleId="Zagol">
    <w:name w:val="Zagol"/>
    <w:next w:val="af5"/>
    <w:rsid w:val="00673773"/>
    <w:pPr>
      <w:spacing w:before="120" w:after="120" w:line="360" w:lineRule="auto"/>
      <w:jc w:val="center"/>
    </w:pPr>
    <w:rPr>
      <w:rFonts w:ascii="Times New Roman" w:eastAsia="Times New Roman" w:hAnsi="Times New Roman" w:cs="Times New Roman"/>
      <w:b/>
      <w:noProof/>
      <w:sz w:val="28"/>
    </w:rPr>
  </w:style>
  <w:style w:type="character" w:customStyle="1" w:styleId="textbold1">
    <w:name w:val="text_bold1"/>
    <w:basedOn w:val="af6"/>
    <w:rsid w:val="00673773"/>
    <w:rPr>
      <w:b/>
      <w:bCs/>
    </w:rPr>
  </w:style>
  <w:style w:type="character" w:customStyle="1" w:styleId="textitalic1">
    <w:name w:val="text_italic1"/>
    <w:basedOn w:val="af6"/>
    <w:rsid w:val="00673773"/>
    <w:rPr>
      <w:i/>
      <w:iCs/>
    </w:rPr>
  </w:style>
  <w:style w:type="character" w:customStyle="1" w:styleId="searchresulthittext1">
    <w:name w:val="search_result_hit_text1"/>
    <w:basedOn w:val="af6"/>
    <w:rsid w:val="00673773"/>
    <w:rPr>
      <w:shd w:val="clear" w:color="auto" w:fill="FFFF00"/>
    </w:rPr>
  </w:style>
  <w:style w:type="paragraph" w:customStyle="1" w:styleId="affffffffffffffffffffffffff6">
    <w:name w:val="название таблицы"/>
    <w:basedOn w:val="af5"/>
    <w:rsid w:val="00E56978"/>
    <w:pPr>
      <w:suppressAutoHyphens w:val="0"/>
      <w:spacing w:line="360" w:lineRule="auto"/>
      <w:jc w:val="center"/>
    </w:pPr>
    <w:rPr>
      <w:rFonts w:ascii="Times New Roman" w:eastAsia="Times New Roman" w:hAnsi="Times New Roman" w:cs="Times New Roman"/>
      <w:sz w:val="28"/>
      <w:lang w:eastAsia="en-US"/>
    </w:rPr>
  </w:style>
  <w:style w:type="paragraph" w:customStyle="1" w:styleId="affffffffffffffffffffffffff7">
    <w:name w:val="номер таблицы"/>
    <w:basedOn w:val="af5"/>
    <w:rsid w:val="00E56978"/>
    <w:pPr>
      <w:suppressAutoHyphens w:val="0"/>
      <w:spacing w:line="360" w:lineRule="auto"/>
      <w:jc w:val="right"/>
    </w:pPr>
    <w:rPr>
      <w:rFonts w:ascii="Times New Roman" w:eastAsia="Times New Roman" w:hAnsi="Times New Roman" w:cs="Times New Roman"/>
      <w:sz w:val="28"/>
      <w:lang w:eastAsia="en-US"/>
    </w:rPr>
  </w:style>
  <w:style w:type="paragraph" w:customStyle="1" w:styleId="affffffffffffffffffffffffff8">
    <w:name w:val="мой заголовок"/>
    <w:basedOn w:val="affffffffc"/>
    <w:rsid w:val="004C3850"/>
    <w:pPr>
      <w:suppressAutoHyphens w:val="0"/>
      <w:spacing w:after="0" w:line="360" w:lineRule="auto"/>
      <w:ind w:left="0"/>
      <w:jc w:val="center"/>
    </w:pPr>
    <w:rPr>
      <w:rFonts w:ascii="Times New Roman" w:eastAsia="SimSun" w:hAnsi="Times New Roman" w:cs="Times New Roman"/>
      <w:szCs w:val="20"/>
      <w:lang w:val="uk-UA" w:eastAsia="ru-RU"/>
    </w:rPr>
  </w:style>
  <w:style w:type="paragraph" w:customStyle="1" w:styleId="255">
    <w:name w:val="Обычный25"/>
    <w:rsid w:val="004C3850"/>
    <w:rPr>
      <w:rFonts w:ascii="Times New Roman" w:eastAsia="Times New Roman" w:hAnsi="Times New Roman" w:cs="Times New Roman"/>
      <w:sz w:val="24"/>
    </w:rPr>
  </w:style>
  <w:style w:type="paragraph" w:customStyle="1" w:styleId="2180">
    <w:name w:val="Основной текст 218"/>
    <w:basedOn w:val="255"/>
    <w:rsid w:val="004C3850"/>
    <w:pPr>
      <w:ind w:firstLine="709"/>
    </w:pPr>
    <w:rPr>
      <w:sz w:val="28"/>
      <w:lang w:val="uk-UA"/>
    </w:rPr>
  </w:style>
  <w:style w:type="paragraph" w:customStyle="1" w:styleId="2190">
    <w:name w:val="Основной текст 219"/>
    <w:basedOn w:val="af5"/>
    <w:rsid w:val="00844B6C"/>
    <w:pPr>
      <w:suppressAutoHyphens w:val="0"/>
      <w:ind w:left="2880"/>
    </w:pPr>
    <w:rPr>
      <w:rFonts w:ascii="Times New Roman" w:eastAsia="Times New Roman" w:hAnsi="Times New Roman" w:cs="Times New Roman"/>
      <w:b/>
      <w:i/>
      <w:sz w:val="26"/>
      <w:szCs w:val="20"/>
      <w:lang w:eastAsia="ru-RU"/>
    </w:rPr>
  </w:style>
  <w:style w:type="paragraph" w:customStyle="1" w:styleId="affffffffffffffffffffffffff9">
    <w:name w:val="основний"/>
    <w:rsid w:val="00AA51C8"/>
    <w:pPr>
      <w:autoSpaceDE w:val="0"/>
      <w:autoSpaceDN w:val="0"/>
      <w:adjustRightInd w:val="0"/>
      <w:spacing w:line="240" w:lineRule="atLeast"/>
      <w:ind w:firstLine="340"/>
      <w:jc w:val="both"/>
    </w:pPr>
    <w:rPr>
      <w:rFonts w:ascii="Times New Roman" w:eastAsia="Times New Roman" w:hAnsi="Times New Roman" w:cs="Times New Roman"/>
      <w:color w:val="000000"/>
      <w:sz w:val="21"/>
      <w:szCs w:val="21"/>
    </w:rPr>
  </w:style>
  <w:style w:type="paragraph" w:customStyle="1" w:styleId="264">
    <w:name w:val="Обычный26"/>
    <w:rsid w:val="00FD2FD6"/>
    <w:rPr>
      <w:rFonts w:ascii="Times New Roman" w:eastAsia="Times New Roman" w:hAnsi="Times New Roman" w:cs="Times New Roman"/>
      <w:sz w:val="24"/>
    </w:rPr>
  </w:style>
  <w:style w:type="paragraph" w:customStyle="1" w:styleId="175">
    <w:name w:val="Заголовок 17"/>
    <w:basedOn w:val="264"/>
    <w:next w:val="264"/>
    <w:rsid w:val="00FD2FD6"/>
    <w:pPr>
      <w:keepNext/>
      <w:shd w:val="clear" w:color="auto" w:fill="FFFFFF"/>
      <w:spacing w:line="360" w:lineRule="auto"/>
      <w:ind w:left="376"/>
      <w:jc w:val="both"/>
      <w:outlineLvl w:val="0"/>
    </w:pPr>
    <w:rPr>
      <w:caps/>
      <w:color w:val="000000"/>
      <w:spacing w:val="2"/>
      <w:sz w:val="28"/>
    </w:rPr>
  </w:style>
  <w:style w:type="paragraph" w:customStyle="1" w:styleId="460">
    <w:name w:val="Заголовок 46"/>
    <w:basedOn w:val="264"/>
    <w:next w:val="264"/>
    <w:rsid w:val="00FD2FD6"/>
    <w:pPr>
      <w:keepNext/>
      <w:spacing w:before="240" w:after="60"/>
      <w:outlineLvl w:val="3"/>
    </w:pPr>
    <w:rPr>
      <w:rFonts w:ascii="Calibri" w:hAnsi="Calibri"/>
      <w:b/>
      <w:sz w:val="28"/>
    </w:rPr>
  </w:style>
  <w:style w:type="paragraph" w:customStyle="1" w:styleId="550">
    <w:name w:val="Заголовок 55"/>
    <w:basedOn w:val="264"/>
    <w:next w:val="264"/>
    <w:rsid w:val="00FD2FD6"/>
    <w:pPr>
      <w:spacing w:before="240" w:after="60"/>
      <w:outlineLvl w:val="4"/>
    </w:pPr>
    <w:rPr>
      <w:rFonts w:ascii="Calibri" w:hAnsi="Calibri"/>
      <w:b/>
      <w:i/>
      <w:sz w:val="26"/>
    </w:rPr>
  </w:style>
  <w:style w:type="paragraph" w:customStyle="1" w:styleId="740">
    <w:name w:val="Заголовок 74"/>
    <w:basedOn w:val="264"/>
    <w:next w:val="264"/>
    <w:rsid w:val="00FD2FD6"/>
    <w:pPr>
      <w:keepNext/>
      <w:outlineLvl w:val="6"/>
    </w:pPr>
    <w:rPr>
      <w:sz w:val="28"/>
    </w:rPr>
  </w:style>
  <w:style w:type="character" w:customStyle="1" w:styleId="5ffa">
    <w:name w:val="Знак концевой сноски5"/>
    <w:basedOn w:val="af6"/>
    <w:rsid w:val="00FD2FD6"/>
    <w:rPr>
      <w:vertAlign w:val="superscript"/>
    </w:rPr>
  </w:style>
  <w:style w:type="paragraph" w:customStyle="1" w:styleId="2ffffffc">
    <w:name w:val="Текст концевой сноски2"/>
    <w:basedOn w:val="264"/>
    <w:rsid w:val="00FD2FD6"/>
    <w:rPr>
      <w:sz w:val="20"/>
    </w:rPr>
  </w:style>
  <w:style w:type="paragraph" w:customStyle="1" w:styleId="22a">
    <w:name w:val="Основной текст22"/>
    <w:basedOn w:val="264"/>
    <w:rsid w:val="00FD2FD6"/>
    <w:pPr>
      <w:jc w:val="center"/>
    </w:pPr>
    <w:rPr>
      <w:sz w:val="28"/>
    </w:rPr>
  </w:style>
  <w:style w:type="paragraph" w:customStyle="1" w:styleId="6fc">
    <w:name w:val="Верхний колонтитул6"/>
    <w:basedOn w:val="264"/>
    <w:rsid w:val="00FD2FD6"/>
    <w:pPr>
      <w:tabs>
        <w:tab w:val="center" w:pos="4677"/>
        <w:tab w:val="right" w:pos="9355"/>
      </w:tabs>
    </w:pPr>
  </w:style>
  <w:style w:type="paragraph" w:customStyle="1" w:styleId="139">
    <w:name w:val="Название13"/>
    <w:basedOn w:val="264"/>
    <w:rsid w:val="00FD2FD6"/>
    <w:pPr>
      <w:spacing w:line="360" w:lineRule="auto"/>
      <w:ind w:firstLine="540"/>
      <w:jc w:val="center"/>
    </w:pPr>
    <w:rPr>
      <w:b/>
    </w:rPr>
  </w:style>
  <w:style w:type="paragraph" w:customStyle="1" w:styleId="156">
    <w:name w:val="Нормал1.5"/>
    <w:basedOn w:val="264"/>
    <w:rsid w:val="00FD2FD6"/>
    <w:pPr>
      <w:spacing w:line="360" w:lineRule="auto"/>
      <w:jc w:val="both"/>
    </w:pPr>
    <w:rPr>
      <w:sz w:val="28"/>
    </w:rPr>
  </w:style>
  <w:style w:type="paragraph" w:customStyle="1" w:styleId="1510">
    <w:name w:val="КрасНорм1.51"/>
    <w:basedOn w:val="264"/>
    <w:rsid w:val="00FD2FD6"/>
    <w:pPr>
      <w:spacing w:line="362" w:lineRule="auto"/>
      <w:ind w:firstLine="709"/>
      <w:jc w:val="both"/>
    </w:pPr>
    <w:rPr>
      <w:sz w:val="28"/>
    </w:rPr>
  </w:style>
  <w:style w:type="paragraph" w:customStyle="1" w:styleId="affffffffffffffffffffffffffa">
    <w:name w:val="Мой"/>
    <w:basedOn w:val="264"/>
    <w:rsid w:val="00FD2FD6"/>
    <w:pPr>
      <w:widowControl w:val="0"/>
      <w:ind w:firstLine="567"/>
      <w:jc w:val="both"/>
    </w:pPr>
  </w:style>
  <w:style w:type="paragraph" w:customStyle="1" w:styleId="3ffff6">
    <w:name w:val="Без интервала3"/>
    <w:rsid w:val="003507BE"/>
    <w:rPr>
      <w:rFonts w:ascii="Calibri" w:eastAsia="Times New Roman" w:hAnsi="Calibri" w:cs="Times New Roman"/>
      <w:sz w:val="22"/>
      <w:szCs w:val="22"/>
      <w:lang w:val="en-US"/>
    </w:rPr>
  </w:style>
  <w:style w:type="paragraph" w:customStyle="1" w:styleId="affffffffffffffffffffffffffb">
    <w:name w:val="Дистекст"/>
    <w:basedOn w:val="af5"/>
    <w:rsid w:val="003507BE"/>
    <w:pPr>
      <w:widowControl w:val="0"/>
      <w:suppressAutoHyphens w:val="0"/>
      <w:overflowPunct w:val="0"/>
      <w:autoSpaceDE w:val="0"/>
      <w:autoSpaceDN w:val="0"/>
      <w:adjustRightInd w:val="0"/>
      <w:spacing w:line="480" w:lineRule="auto"/>
      <w:ind w:firstLine="709"/>
      <w:jc w:val="both"/>
      <w:textAlignment w:val="baseline"/>
    </w:pPr>
    <w:rPr>
      <w:rFonts w:ascii="Arial" w:eastAsia="Times New Roman" w:hAnsi="Arial" w:cs="Arial"/>
      <w:sz w:val="26"/>
      <w:szCs w:val="26"/>
      <w:lang w:eastAsia="ru-RU"/>
    </w:rPr>
  </w:style>
  <w:style w:type="paragraph" w:customStyle="1" w:styleId="affffffffffffffffffffffffffc">
    <w:name w:val="Êîëîíêà"/>
    <w:basedOn w:val="af5"/>
    <w:rsid w:val="003507BE"/>
    <w:pPr>
      <w:keepLines/>
      <w:suppressAutoHyphens w:val="0"/>
      <w:spacing w:line="200" w:lineRule="atLeast"/>
      <w:jc w:val="both"/>
    </w:pPr>
    <w:rPr>
      <w:rFonts w:ascii="Arial" w:eastAsia="Times New Roman" w:hAnsi="Arial" w:cs="Arial"/>
      <w:sz w:val="22"/>
      <w:szCs w:val="22"/>
      <w:lang w:eastAsia="ru-RU"/>
    </w:rPr>
  </w:style>
  <w:style w:type="paragraph" w:customStyle="1" w:styleId="1ffffffffa">
    <w:name w:val="Основний текст1"/>
    <w:basedOn w:val="af5"/>
    <w:rsid w:val="002C7D8D"/>
    <w:pPr>
      <w:tabs>
        <w:tab w:val="left" w:pos="567"/>
        <w:tab w:val="left" w:pos="1134"/>
        <w:tab w:val="left" w:pos="1701"/>
        <w:tab w:val="left" w:pos="2268"/>
        <w:tab w:val="left" w:pos="2835"/>
        <w:tab w:val="left" w:pos="3402"/>
        <w:tab w:val="left" w:pos="3969"/>
        <w:tab w:val="left" w:pos="4536"/>
        <w:tab w:val="left" w:pos="5103"/>
      </w:tabs>
      <w:suppressAutoHyphens w:val="0"/>
      <w:spacing w:line="360" w:lineRule="auto"/>
      <w:ind w:left="1418" w:right="851" w:firstLine="567"/>
      <w:jc w:val="both"/>
    </w:pPr>
    <w:rPr>
      <w:rFonts w:ascii="Peterburg" w:eastAsia="Times New Roman" w:hAnsi="Peterburg" w:cs="Times New Roman"/>
      <w:b/>
      <w:noProof/>
      <w:szCs w:val="20"/>
      <w:lang w:eastAsia="ru-RU"/>
    </w:rPr>
  </w:style>
  <w:style w:type="paragraph" w:customStyle="1" w:styleId="2ffffffd">
    <w:name w:val="Основний текст2"/>
    <w:basedOn w:val="af5"/>
    <w:rsid w:val="002C7D8D"/>
    <w:pPr>
      <w:suppressAutoHyphens w:val="0"/>
      <w:overflowPunct w:val="0"/>
      <w:autoSpaceDE w:val="0"/>
      <w:autoSpaceDN w:val="0"/>
      <w:adjustRightInd w:val="0"/>
      <w:spacing w:line="360" w:lineRule="auto"/>
      <w:ind w:firstLine="709"/>
      <w:jc w:val="both"/>
      <w:textAlignment w:val="baseline"/>
    </w:pPr>
    <w:rPr>
      <w:rFonts w:ascii="Peterburg" w:eastAsia="Times New Roman" w:hAnsi="Peterburg" w:cs="Times New Roman"/>
      <w:noProof/>
      <w:sz w:val="28"/>
      <w:szCs w:val="20"/>
      <w:lang w:val="uk-UA" w:eastAsia="ru-RU"/>
    </w:rPr>
  </w:style>
  <w:style w:type="paragraph" w:customStyle="1" w:styleId="affffffffffffffffffffffffffd">
    <w:name w:val="Îñíîâíèé òåêñò"/>
    <w:basedOn w:val="af5"/>
    <w:rsid w:val="002C7D8D"/>
    <w:pPr>
      <w:suppressAutoHyphens w:val="0"/>
      <w:spacing w:line="360" w:lineRule="auto"/>
      <w:ind w:firstLine="709"/>
      <w:jc w:val="both"/>
    </w:pPr>
    <w:rPr>
      <w:rFonts w:ascii="Peterburg" w:eastAsia="Times New Roman" w:hAnsi="Peterburg" w:cs="Times New Roman"/>
      <w:noProof/>
      <w:sz w:val="28"/>
      <w:szCs w:val="20"/>
      <w:lang w:val="uk-UA" w:eastAsia="ru-RU"/>
    </w:rPr>
  </w:style>
  <w:style w:type="paragraph" w:customStyle="1" w:styleId="1TimesNewRoman48">
    <w:name w:val="Стиль Основний текст1 + Times New Roman напівжирний Після:  48 пт"/>
    <w:basedOn w:val="1ffffffffa"/>
    <w:rsid w:val="002C7D8D"/>
    <w:pPr>
      <w:tabs>
        <w:tab w:val="clear" w:pos="567"/>
        <w:tab w:val="clear" w:pos="1134"/>
        <w:tab w:val="clear" w:pos="1701"/>
        <w:tab w:val="clear" w:pos="2268"/>
        <w:tab w:val="clear" w:pos="2835"/>
        <w:tab w:val="clear" w:pos="3402"/>
        <w:tab w:val="clear" w:pos="3969"/>
        <w:tab w:val="clear" w:pos="4536"/>
        <w:tab w:val="clear" w:pos="5103"/>
      </w:tabs>
      <w:overflowPunct w:val="0"/>
      <w:autoSpaceDE w:val="0"/>
      <w:autoSpaceDN w:val="0"/>
      <w:adjustRightInd w:val="0"/>
      <w:spacing w:after="960"/>
      <w:ind w:left="0" w:right="0" w:firstLine="709"/>
      <w:textAlignment w:val="baseline"/>
    </w:pPr>
    <w:rPr>
      <w:rFonts w:ascii="Times New Roman" w:hAnsi="Times New Roman"/>
      <w:b w:val="0"/>
      <w:bCs/>
      <w:noProof w:val="0"/>
      <w:sz w:val="28"/>
      <w:lang w:val="uk-UA"/>
    </w:rPr>
  </w:style>
  <w:style w:type="paragraph" w:customStyle="1" w:styleId="af3">
    <w:name w:val="Нумерованый"/>
    <w:basedOn w:val="af5"/>
    <w:autoRedefine/>
    <w:rsid w:val="002C7D8D"/>
    <w:pPr>
      <w:numPr>
        <w:numId w:val="49"/>
      </w:numPr>
      <w:tabs>
        <w:tab w:val="left" w:pos="57"/>
      </w:tabs>
      <w:suppressAutoHyphens w:val="0"/>
      <w:spacing w:line="360" w:lineRule="auto"/>
      <w:jc w:val="both"/>
    </w:pPr>
    <w:rPr>
      <w:rFonts w:ascii="Times New Roman" w:eastAsia="Times New Roman" w:hAnsi="Times New Roman" w:cs="Times New Roman"/>
      <w:bCs/>
      <w:iCs/>
      <w:sz w:val="28"/>
      <w:szCs w:val="28"/>
      <w:lang w:val="en-US" w:eastAsia="ru-RU"/>
    </w:rPr>
  </w:style>
  <w:style w:type="paragraph" w:customStyle="1" w:styleId="af0">
    <w:name w:val="Нумерація"/>
    <w:basedOn w:val="af5"/>
    <w:rsid w:val="002C7D8D"/>
    <w:pPr>
      <w:numPr>
        <w:numId w:val="48"/>
      </w:numPr>
      <w:tabs>
        <w:tab w:val="clear" w:pos="720"/>
        <w:tab w:val="left" w:pos="357"/>
      </w:tabs>
      <w:suppressAutoHyphens w:val="0"/>
      <w:ind w:left="357" w:hanging="357"/>
      <w:jc w:val="both"/>
    </w:pPr>
    <w:rPr>
      <w:rFonts w:ascii="Times New Roman" w:eastAsia="Times New Roman" w:hAnsi="Times New Roman" w:cs="Times New Roman"/>
      <w:sz w:val="28"/>
      <w:szCs w:val="28"/>
      <w:lang w:eastAsia="ru-RU"/>
    </w:rPr>
  </w:style>
  <w:style w:type="paragraph" w:customStyle="1" w:styleId="1ffffffffb">
    <w:name w:val="Нумерованый 1"/>
    <w:basedOn w:val="af5"/>
    <w:rsid w:val="002C7D8D"/>
    <w:pPr>
      <w:tabs>
        <w:tab w:val="num" w:pos="1080"/>
      </w:tabs>
      <w:suppressAutoHyphens w:val="0"/>
      <w:spacing w:line="360" w:lineRule="auto"/>
      <w:ind w:left="1080" w:hanging="360"/>
      <w:jc w:val="both"/>
    </w:pPr>
    <w:rPr>
      <w:rFonts w:ascii="Times New Roman" w:eastAsia="Times New Roman" w:hAnsi="Times New Roman" w:cs="Times New Roman"/>
      <w:sz w:val="28"/>
      <w:szCs w:val="20"/>
      <w:lang w:val="uk-UA" w:eastAsia="uk-UA"/>
    </w:rPr>
  </w:style>
  <w:style w:type="paragraph" w:customStyle="1" w:styleId="My0">
    <w:name w:val="My"/>
    <w:rsid w:val="009B2805"/>
    <w:pPr>
      <w:spacing w:line="360" w:lineRule="atLeast"/>
      <w:ind w:firstLine="567"/>
      <w:jc w:val="both"/>
    </w:pPr>
    <w:rPr>
      <w:rFonts w:ascii="PragmaticaWINCTT" w:eastAsia="Times New Roman" w:hAnsi="PragmaticaWINCTT" w:cs="Times New Roman"/>
      <w:snapToGrid w:val="0"/>
      <w:sz w:val="26"/>
    </w:rPr>
  </w:style>
  <w:style w:type="paragraph" w:customStyle="1" w:styleId="Liter2">
    <w:name w:val="Liter"/>
    <w:basedOn w:val="My0"/>
    <w:rsid w:val="009B2805"/>
    <w:pPr>
      <w:spacing w:before="57" w:after="113" w:line="280" w:lineRule="atLeast"/>
    </w:pPr>
    <w:rPr>
      <w:sz w:val="24"/>
    </w:rPr>
  </w:style>
  <w:style w:type="character" w:customStyle="1" w:styleId="WW8Num27z1">
    <w:name w:val="WW8Num27z1"/>
    <w:rsid w:val="00C71DF4"/>
    <w:rPr>
      <w:rFonts w:ascii="Courier New" w:hAnsi="Courier New" w:cs="Courier New"/>
    </w:rPr>
  </w:style>
  <w:style w:type="character" w:customStyle="1" w:styleId="WW8Num27z3">
    <w:name w:val="WW8Num27z3"/>
    <w:rsid w:val="00C71DF4"/>
    <w:rPr>
      <w:rFonts w:ascii="Symbol" w:hAnsi="Symbol"/>
    </w:rPr>
  </w:style>
  <w:style w:type="character" w:customStyle="1" w:styleId="WW8NumSt5z0">
    <w:name w:val="WW8NumSt5z0"/>
    <w:rsid w:val="00C71DF4"/>
    <w:rPr>
      <w:rFonts w:ascii="Times New Roman" w:hAnsi="Times New Roman" w:cs="Times New Roman"/>
    </w:rPr>
  </w:style>
  <w:style w:type="character" w:customStyle="1" w:styleId="textbold">
    <w:name w:val="text_bold"/>
    <w:basedOn w:val="1c"/>
    <w:rsid w:val="00C71DF4"/>
  </w:style>
  <w:style w:type="character" w:customStyle="1" w:styleId="3ffff7">
    <w:name w:val="Выделение3"/>
    <w:rsid w:val="00C71DF4"/>
    <w:rPr>
      <w:i/>
    </w:rPr>
  </w:style>
  <w:style w:type="paragraph" w:customStyle="1" w:styleId="3100">
    <w:name w:val="Основной текст с отступом 310"/>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val="0"/>
      <w:autoSpaceDE w:val="0"/>
      <w:spacing w:before="100" w:after="100"/>
      <w:ind w:firstLine="708"/>
      <w:jc w:val="both"/>
      <w:textAlignment w:val="baseline"/>
    </w:pPr>
    <w:rPr>
      <w:rFonts w:ascii="Times New Roman" w:eastAsia="Times New Roman" w:hAnsi="Times New Roman" w:cs="Times New Roman"/>
      <w:sz w:val="16"/>
      <w:szCs w:val="20"/>
      <w:lang w:val="uk-UA"/>
    </w:rPr>
  </w:style>
  <w:style w:type="paragraph" w:customStyle="1" w:styleId="2142">
    <w:name w:val="Основной текст с отступом 214"/>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8"/>
      <w:jc w:val="both"/>
    </w:pPr>
    <w:rPr>
      <w:rFonts w:ascii="Times New Roman" w:eastAsia="Times New Roman" w:hAnsi="Times New Roman" w:cs="Times New Roman"/>
      <w:color w:val="FF0000"/>
      <w:sz w:val="16"/>
      <w:szCs w:val="20"/>
      <w:lang w:val="uk-UA"/>
    </w:rPr>
  </w:style>
  <w:style w:type="table" w:styleId="-30">
    <w:name w:val="Table Web 3"/>
    <w:basedOn w:val="af7"/>
    <w:rsid w:val="00C71DF4"/>
    <w:pPr>
      <w:suppressAutoHyphens/>
    </w:pPr>
    <w:rPr>
      <w:rFonts w:ascii="Times New Roman" w:eastAsia="Times New Roman"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art">
    <w:name w:val="start"/>
    <w:basedOn w:val="affffffff5"/>
    <w:rsid w:val="00AC0A49"/>
    <w:pPr>
      <w:suppressAutoHyphens w:val="0"/>
      <w:spacing w:after="0" w:line="360" w:lineRule="auto"/>
      <w:ind w:firstLine="720"/>
      <w:jc w:val="both"/>
    </w:pPr>
    <w:rPr>
      <w:rFonts w:ascii="Times New Roman" w:eastAsia="Times New Roman" w:hAnsi="Times New Roman" w:cs="Times New Roman"/>
      <w:szCs w:val="28"/>
      <w:lang w:eastAsia="ru-RU"/>
    </w:rPr>
  </w:style>
  <w:style w:type="paragraph" w:customStyle="1" w:styleId="274">
    <w:name w:val="Обычный27"/>
    <w:rsid w:val="00A54CA6"/>
    <w:rPr>
      <w:rFonts w:ascii="Times New Roman" w:eastAsia="Times New Roman" w:hAnsi="Times New Roman" w:cs="Times New Roman"/>
      <w:sz w:val="24"/>
    </w:rPr>
  </w:style>
  <w:style w:type="paragraph" w:customStyle="1" w:styleId="185">
    <w:name w:val="Заголовок 18"/>
    <w:basedOn w:val="274"/>
    <w:next w:val="274"/>
    <w:rsid w:val="00AB6253"/>
    <w:pPr>
      <w:keepNext/>
      <w:spacing w:before="240" w:after="60"/>
      <w:outlineLvl w:val="0"/>
    </w:pPr>
    <w:rPr>
      <w:rFonts w:ascii="Arial" w:hAnsi="Arial"/>
      <w:b/>
      <w:kern w:val="32"/>
      <w:sz w:val="32"/>
    </w:rPr>
  </w:style>
  <w:style w:type="paragraph" w:customStyle="1" w:styleId="265">
    <w:name w:val="Заголовок 26"/>
    <w:basedOn w:val="274"/>
    <w:rsid w:val="00AB6253"/>
    <w:pPr>
      <w:spacing w:before="100" w:after="100"/>
      <w:jc w:val="center"/>
      <w:outlineLvl w:val="1"/>
    </w:pPr>
    <w:rPr>
      <w:i/>
      <w:sz w:val="18"/>
    </w:rPr>
  </w:style>
  <w:style w:type="paragraph" w:customStyle="1" w:styleId="373">
    <w:name w:val="Заголовок 37"/>
    <w:basedOn w:val="274"/>
    <w:rsid w:val="00AB6253"/>
    <w:pPr>
      <w:spacing w:before="100" w:after="100"/>
      <w:outlineLvl w:val="2"/>
    </w:pPr>
    <w:rPr>
      <w:b/>
      <w:sz w:val="27"/>
    </w:rPr>
  </w:style>
  <w:style w:type="paragraph" w:customStyle="1" w:styleId="470">
    <w:name w:val="Заголовок 47"/>
    <w:basedOn w:val="274"/>
    <w:next w:val="274"/>
    <w:rsid w:val="00AB6253"/>
    <w:pPr>
      <w:keepNext/>
      <w:spacing w:before="240" w:after="60"/>
      <w:outlineLvl w:val="3"/>
    </w:pPr>
    <w:rPr>
      <w:b/>
      <w:sz w:val="28"/>
    </w:rPr>
  </w:style>
  <w:style w:type="character" w:customStyle="1" w:styleId="10f">
    <w:name w:val="Основной шрифт абзаца10"/>
    <w:rsid w:val="00AB6253"/>
  </w:style>
  <w:style w:type="paragraph" w:customStyle="1" w:styleId="8f2">
    <w:name w:val="Обычный (веб)8"/>
    <w:basedOn w:val="274"/>
    <w:rsid w:val="00AB6253"/>
  </w:style>
  <w:style w:type="paragraph" w:customStyle="1" w:styleId="237">
    <w:name w:val="Основной текст23"/>
    <w:basedOn w:val="274"/>
    <w:rsid w:val="00AB6253"/>
    <w:pPr>
      <w:spacing w:after="120"/>
    </w:pPr>
  </w:style>
  <w:style w:type="character" w:customStyle="1" w:styleId="4fffb">
    <w:name w:val="Строгий4"/>
    <w:basedOn w:val="10f"/>
    <w:rsid w:val="00AB6253"/>
    <w:rPr>
      <w:rFonts w:ascii="Arial" w:hAnsi="Arial"/>
      <w:b/>
    </w:rPr>
  </w:style>
  <w:style w:type="paragraph" w:customStyle="1" w:styleId="7f5">
    <w:name w:val="Верхний колонтитул7"/>
    <w:basedOn w:val="274"/>
    <w:rsid w:val="00AB6253"/>
    <w:pPr>
      <w:tabs>
        <w:tab w:val="center" w:pos="4677"/>
        <w:tab w:val="right" w:pos="9355"/>
      </w:tabs>
    </w:pPr>
  </w:style>
  <w:style w:type="character" w:customStyle="1" w:styleId="5ffb">
    <w:name w:val="Номер страницы5"/>
    <w:basedOn w:val="10f"/>
    <w:rsid w:val="00AB6253"/>
  </w:style>
  <w:style w:type="paragraph" w:customStyle="1" w:styleId="14f2">
    <w:name w:val="Название14"/>
    <w:basedOn w:val="274"/>
    <w:rsid w:val="00AB6253"/>
    <w:pPr>
      <w:widowControl w:val="0"/>
      <w:tabs>
        <w:tab w:val="left" w:pos="0"/>
      </w:tabs>
      <w:spacing w:line="360" w:lineRule="auto"/>
      <w:ind w:right="283"/>
      <w:jc w:val="center"/>
    </w:pPr>
    <w:rPr>
      <w:sz w:val="28"/>
      <w:lang w:val="en-US"/>
    </w:rPr>
  </w:style>
  <w:style w:type="paragraph" w:customStyle="1" w:styleId="stathead">
    <w:name w:val="stathead"/>
    <w:basedOn w:val="274"/>
    <w:rsid w:val="00AB6253"/>
    <w:pPr>
      <w:spacing w:before="100" w:after="100"/>
    </w:pPr>
  </w:style>
  <w:style w:type="paragraph" w:customStyle="1" w:styleId="3ffff8">
    <w:name w:val="Нижний колонтитул3"/>
    <w:basedOn w:val="274"/>
    <w:rsid w:val="00AB6253"/>
    <w:pPr>
      <w:tabs>
        <w:tab w:val="center" w:pos="4677"/>
        <w:tab w:val="right" w:pos="9355"/>
      </w:tabs>
    </w:pPr>
  </w:style>
  <w:style w:type="paragraph" w:customStyle="1" w:styleId="zag11">
    <w:name w:val="zag1"/>
    <w:basedOn w:val="274"/>
    <w:rsid w:val="00AB6253"/>
    <w:pPr>
      <w:spacing w:before="100" w:after="100"/>
      <w:jc w:val="center"/>
    </w:pPr>
    <w:rPr>
      <w:rFonts w:ascii="Arial" w:hAnsi="Arial"/>
      <w:b/>
    </w:rPr>
  </w:style>
  <w:style w:type="paragraph" w:customStyle="1" w:styleId="-e">
    <w:name w:val="Список - перечисление Знак"/>
    <w:basedOn w:val="af5"/>
    <w:rsid w:val="00CB2DD4"/>
    <w:pPr>
      <w:widowControl w:val="0"/>
      <w:tabs>
        <w:tab w:val="num" w:pos="720"/>
        <w:tab w:val="left" w:pos="840"/>
      </w:tabs>
      <w:suppressAutoHyphens w:val="0"/>
      <w:spacing w:before="120" w:line="240" w:lineRule="exact"/>
      <w:ind w:left="720" w:hanging="360"/>
    </w:pPr>
    <w:rPr>
      <w:rFonts w:ascii="Times New Roman" w:eastAsia="Times New Roman" w:hAnsi="Times New Roman" w:cs="Times New Roman"/>
      <w:sz w:val="20"/>
      <w:szCs w:val="20"/>
      <w:lang w:eastAsia="ru-RU"/>
    </w:rPr>
  </w:style>
  <w:style w:type="character" w:customStyle="1" w:styleId="article-title">
    <w:name w:val="article-title"/>
    <w:basedOn w:val="af6"/>
    <w:rsid w:val="00CB2DD4"/>
  </w:style>
  <w:style w:type="paragraph" w:customStyle="1" w:styleId="Style0">
    <w:name w:val="Style0"/>
    <w:rsid w:val="00CB2DD4"/>
    <w:pPr>
      <w:autoSpaceDE w:val="0"/>
      <w:autoSpaceDN w:val="0"/>
      <w:adjustRightInd w:val="0"/>
    </w:pPr>
    <w:rPr>
      <w:rFonts w:ascii="MS Sans Serif" w:eastAsia="Times New Roman" w:hAnsi="MS Sans Serif" w:cs="Times New Roman"/>
      <w:sz w:val="24"/>
      <w:szCs w:val="24"/>
      <w:lang w:val="en-US" w:eastAsia="en-US"/>
    </w:rPr>
  </w:style>
  <w:style w:type="paragraph" w:customStyle="1" w:styleId="Pa29">
    <w:name w:val="Pa29"/>
    <w:basedOn w:val="af5"/>
    <w:next w:val="af5"/>
    <w:rsid w:val="00CB2DD4"/>
    <w:pPr>
      <w:suppressAutoHyphens w:val="0"/>
      <w:autoSpaceDE w:val="0"/>
      <w:autoSpaceDN w:val="0"/>
      <w:adjustRightInd w:val="0"/>
      <w:spacing w:after="100" w:line="191" w:lineRule="atLeast"/>
    </w:pPr>
    <w:rPr>
      <w:rFonts w:ascii="Times New Roman" w:eastAsia="Times New Roman" w:hAnsi="Times New Roman" w:cs="Times New Roman"/>
      <w:lang w:eastAsia="ru-RU"/>
    </w:rPr>
  </w:style>
  <w:style w:type="character" w:customStyle="1" w:styleId="breadcrumb1">
    <w:name w:val="breadcrumb1"/>
    <w:basedOn w:val="af6"/>
    <w:rsid w:val="00CB2DD4"/>
    <w:rPr>
      <w:rFonts w:ascii="Verdana" w:hAnsi="Verdana" w:hint="default"/>
      <w:strike w:val="0"/>
      <w:dstrike w:val="0"/>
      <w:color w:val="000000"/>
      <w:sz w:val="13"/>
      <w:szCs w:val="13"/>
      <w:u w:val="none"/>
      <w:effect w:val="none"/>
    </w:rPr>
  </w:style>
  <w:style w:type="character" w:customStyle="1" w:styleId="ja50-ce-caption9">
    <w:name w:val="ja50-ce-caption9"/>
    <w:basedOn w:val="af6"/>
    <w:rsid w:val="00CB2DD4"/>
  </w:style>
  <w:style w:type="paragraph" w:customStyle="1" w:styleId="Pa20">
    <w:name w:val="Pa20"/>
    <w:basedOn w:val="af5"/>
    <w:next w:val="af5"/>
    <w:rsid w:val="00CB2DD4"/>
    <w:pPr>
      <w:suppressAutoHyphens w:val="0"/>
      <w:autoSpaceDE w:val="0"/>
      <w:autoSpaceDN w:val="0"/>
      <w:adjustRightInd w:val="0"/>
      <w:spacing w:after="100" w:line="200" w:lineRule="atLeast"/>
    </w:pPr>
    <w:rPr>
      <w:rFonts w:ascii="AJEGWO+Bembo" w:eastAsia="Times New Roman" w:hAnsi="AJEGWO+Bembo" w:cs="Times New Roman"/>
      <w:lang w:eastAsia="ru-RU"/>
    </w:rPr>
  </w:style>
  <w:style w:type="paragraph" w:customStyle="1" w:styleId="284">
    <w:name w:val="Обычный28"/>
    <w:rsid w:val="0015371E"/>
    <w:pPr>
      <w:widowControl w:val="0"/>
      <w:snapToGrid w:val="0"/>
      <w:spacing w:line="420" w:lineRule="auto"/>
      <w:jc w:val="both"/>
    </w:pPr>
    <w:rPr>
      <w:rFonts w:ascii="Times New Roman" w:eastAsia="Times New Roman" w:hAnsi="Times New Roman" w:cs="Times New Roman"/>
      <w:sz w:val="28"/>
    </w:rPr>
  </w:style>
  <w:style w:type="paragraph" w:customStyle="1" w:styleId="14125">
    <w:name w:val="Стиль 14 пт По ширине Первая строка:  125 см Междустр.интервал:..."/>
    <w:basedOn w:val="af5"/>
    <w:rsid w:val="00A04EE1"/>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pacing w:val="-2"/>
      <w:sz w:val="28"/>
      <w:szCs w:val="20"/>
      <w:lang w:val="uk-UA" w:eastAsia="ru-RU"/>
    </w:rPr>
  </w:style>
  <w:style w:type="paragraph" w:styleId="3ffff9">
    <w:name w:val="List Continue 3"/>
    <w:basedOn w:val="af5"/>
    <w:rsid w:val="00A736DB"/>
    <w:pPr>
      <w:suppressAutoHyphens w:val="0"/>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eastAsia="ru-RU"/>
    </w:rPr>
  </w:style>
  <w:style w:type="paragraph" w:customStyle="1" w:styleId="214pt0">
    <w:name w:val="Стиль Основной текст с отступом 2 + 14 pt"/>
    <w:basedOn w:val="25"/>
    <w:rsid w:val="00A736DB"/>
    <w:pPr>
      <w:overflowPunct w:val="0"/>
      <w:autoSpaceDE w:val="0"/>
      <w:autoSpaceDN w:val="0"/>
      <w:adjustRightInd w:val="0"/>
      <w:spacing w:after="0" w:line="240" w:lineRule="auto"/>
      <w:ind w:left="75"/>
      <w:textAlignment w:val="baseline"/>
    </w:pPr>
    <w:rPr>
      <w:rFonts w:ascii="Times New Roman" w:eastAsia="Times New Roman" w:hAnsi="Times New Roman" w:cs="Times New Roman"/>
    </w:rPr>
  </w:style>
  <w:style w:type="paragraph" w:customStyle="1" w:styleId="2200">
    <w:name w:val="Основной текст 220"/>
    <w:basedOn w:val="af5"/>
    <w:rsid w:val="00A736DB"/>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eastAsia="ru-RU"/>
    </w:rPr>
  </w:style>
  <w:style w:type="paragraph" w:customStyle="1" w:styleId="right">
    <w:name w:val="right"/>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menu">
    <w:name w:val="bmenu"/>
    <w:basedOn w:val="af5"/>
    <w:rsid w:val="00A736DB"/>
    <w:pPr>
      <w:suppressAutoHyphens w:val="0"/>
      <w:spacing w:before="100" w:beforeAutospacing="1" w:after="100" w:afterAutospacing="1" w:line="200" w:lineRule="atLeast"/>
      <w:jc w:val="center"/>
    </w:pPr>
    <w:rPr>
      <w:rFonts w:ascii="Times New Roman" w:eastAsia="Times New Roman" w:hAnsi="Times New Roman" w:cs="Times New Roman"/>
      <w:color w:val="000000"/>
      <w:sz w:val="20"/>
      <w:szCs w:val="20"/>
      <w:lang w:eastAsia="ru-RU"/>
    </w:rPr>
  </w:style>
  <w:style w:type="character" w:customStyle="1" w:styleId="articletitle1">
    <w:name w:val="articletitle1"/>
    <w:basedOn w:val="af6"/>
    <w:rsid w:val="00A736DB"/>
    <w:rPr>
      <w:rFonts w:ascii="Arial" w:hAnsi="Arial" w:cs="Arial" w:hint="default"/>
      <w:b/>
      <w:bCs/>
      <w:color w:val="000000"/>
      <w:sz w:val="22"/>
      <w:szCs w:val="22"/>
    </w:rPr>
  </w:style>
  <w:style w:type="character" w:customStyle="1" w:styleId="summarypages">
    <w:name w:val="summary_pages"/>
    <w:basedOn w:val="af6"/>
    <w:rsid w:val="00A736DB"/>
  </w:style>
  <w:style w:type="character" w:customStyle="1" w:styleId="articletitle">
    <w:name w:val="articletitle"/>
    <w:basedOn w:val="af6"/>
    <w:rsid w:val="00A736DB"/>
  </w:style>
  <w:style w:type="paragraph" w:customStyle="1" w:styleId="rvps15">
    <w:name w:val="rvps15"/>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e">
    <w:name w:val="текст дис."/>
    <w:autoRedefine/>
    <w:rsid w:val="00A6044C"/>
    <w:pPr>
      <w:spacing w:line="360" w:lineRule="auto"/>
      <w:ind w:firstLine="709"/>
      <w:jc w:val="both"/>
    </w:pPr>
    <w:rPr>
      <w:rFonts w:ascii="Times New Roman" w:eastAsia="Times New Roman" w:hAnsi="Times New Roman" w:cs="Times New Roman"/>
      <w:sz w:val="28"/>
      <w:szCs w:val="24"/>
    </w:rPr>
  </w:style>
  <w:style w:type="paragraph" w:customStyle="1" w:styleId="afffffffffffffffffffffffffff">
    <w:name w:val="текст дис.ЖК"/>
    <w:basedOn w:val="affffffffffffffffffffffffffe"/>
    <w:next w:val="affffffffffffffffffffffffffe"/>
    <w:autoRedefine/>
    <w:rsid w:val="00A6044C"/>
    <w:rPr>
      <w:b/>
      <w:i/>
    </w:rPr>
  </w:style>
  <w:style w:type="paragraph" w:customStyle="1" w:styleId="1ffffffffc">
    <w:name w:val="Дис. 1"/>
    <w:basedOn w:val="affffffffffffffffffffffffffe"/>
    <w:next w:val="affffffffffffffffffffffffffe"/>
    <w:autoRedefine/>
    <w:rsid w:val="00A6044C"/>
    <w:pPr>
      <w:spacing w:before="120" w:after="360"/>
      <w:ind w:firstLine="0"/>
      <w:jc w:val="center"/>
      <w:outlineLvl w:val="0"/>
    </w:pPr>
    <w:rPr>
      <w:b/>
      <w:caps/>
      <w:szCs w:val="28"/>
    </w:rPr>
  </w:style>
  <w:style w:type="paragraph" w:customStyle="1" w:styleId="afffffffffffffffffffffffffff0">
    <w:name w:val="Тит. Шапка дис."/>
    <w:basedOn w:val="affffffffffffffffffffffffffe"/>
    <w:next w:val="affffffffffffffffffffffffffe"/>
    <w:link w:val="afffffffffffffffffffffffffff1"/>
    <w:autoRedefine/>
    <w:rsid w:val="00A6044C"/>
    <w:pPr>
      <w:spacing w:line="240" w:lineRule="auto"/>
      <w:ind w:firstLine="0"/>
      <w:jc w:val="center"/>
    </w:pPr>
    <w:rPr>
      <w:b/>
      <w:caps/>
      <w:szCs w:val="28"/>
    </w:rPr>
  </w:style>
  <w:style w:type="paragraph" w:customStyle="1" w:styleId="afffffffffffffffffffffffffff2">
    <w:name w:val="Тит. Название дис."/>
    <w:next w:val="affffffffffffffffffffffffffe"/>
    <w:autoRedefine/>
    <w:rsid w:val="00A6044C"/>
    <w:pPr>
      <w:jc w:val="center"/>
    </w:pPr>
    <w:rPr>
      <w:rFonts w:ascii="Arial" w:eastAsia="Times New Roman" w:hAnsi="Arial" w:cs="Times New Roman"/>
      <w:b/>
      <w:caps/>
      <w:sz w:val="36"/>
      <w:szCs w:val="36"/>
    </w:rPr>
  </w:style>
  <w:style w:type="paragraph" w:customStyle="1" w:styleId="afffffffffffffffffffffffffff3">
    <w:name w:val="текст дис. Ц"/>
    <w:basedOn w:val="affffffffffffffffffffffffffe"/>
    <w:next w:val="affffffffffffffffffffffffffe"/>
    <w:autoRedefine/>
    <w:rsid w:val="00A6044C"/>
    <w:pPr>
      <w:ind w:firstLine="0"/>
      <w:jc w:val="center"/>
    </w:pPr>
  </w:style>
  <w:style w:type="character" w:customStyle="1" w:styleId="afffffffffffffffffffffffffff4">
    <w:name w:val="Шрифт Ж"/>
    <w:basedOn w:val="af6"/>
    <w:rsid w:val="00A6044C"/>
    <w:rPr>
      <w:b/>
    </w:rPr>
  </w:style>
  <w:style w:type="character" w:customStyle="1" w:styleId="afffffffffffffffffffffffffff5">
    <w:name w:val="Шрифт К"/>
    <w:basedOn w:val="af6"/>
    <w:rsid w:val="00A6044C"/>
    <w:rPr>
      <w:i/>
    </w:rPr>
  </w:style>
  <w:style w:type="paragraph" w:customStyle="1" w:styleId="afffffffffffffffffffffffffff6">
    <w:name w:val="Тит. рук."/>
    <w:basedOn w:val="affffffffffffffffffffffffffe"/>
    <w:next w:val="affffffffffffffffffffffffffe"/>
    <w:autoRedefine/>
    <w:rsid w:val="00A6044C"/>
    <w:pPr>
      <w:ind w:left="5670" w:firstLine="0"/>
    </w:pPr>
  </w:style>
  <w:style w:type="character" w:customStyle="1" w:styleId="afffffffffffffffffffffffffff7">
    <w:name w:val="текст дис.ЖК Знак"/>
    <w:basedOn w:val="af6"/>
    <w:rsid w:val="00A6044C"/>
    <w:rPr>
      <w:b/>
      <w:i/>
      <w:sz w:val="28"/>
      <w:szCs w:val="24"/>
      <w:lang w:val="ru-RU" w:eastAsia="ru-RU" w:bidi="ar-SA"/>
    </w:rPr>
  </w:style>
  <w:style w:type="paragraph" w:customStyle="1" w:styleId="afffffffffffffffffffffffffff8">
    <w:name w:val="текст дис.Ж"/>
    <w:basedOn w:val="affffffffffffffffffffffffffe"/>
    <w:next w:val="affffffffffffffffffffffffffe"/>
    <w:autoRedefine/>
    <w:rsid w:val="00A6044C"/>
    <w:rPr>
      <w:b/>
    </w:rPr>
  </w:style>
  <w:style w:type="paragraph" w:customStyle="1" w:styleId="afffffffffffffffffffffffffff9">
    <w:name w:val="текст дис. К"/>
    <w:basedOn w:val="affffffffffffffffffffffffffe"/>
    <w:next w:val="affffffffffffffffffffffffffe"/>
    <w:link w:val="afffffffffffffffffffffffffffa"/>
    <w:autoRedefine/>
    <w:rsid w:val="00A6044C"/>
  </w:style>
  <w:style w:type="paragraph" w:customStyle="1" w:styleId="11f5">
    <w:name w:val="Дис. 1.1"/>
    <w:basedOn w:val="affffffffffffffffffffffffffe"/>
    <w:next w:val="affffffffffffffffffffffffffe"/>
    <w:autoRedefine/>
    <w:rsid w:val="00A6044C"/>
    <w:pPr>
      <w:spacing w:before="120" w:after="240"/>
      <w:ind w:left="709" w:firstLine="0"/>
      <w:contextualSpacing/>
      <w:jc w:val="left"/>
      <w:outlineLvl w:val="1"/>
    </w:pPr>
  </w:style>
  <w:style w:type="paragraph" w:customStyle="1" w:styleId="1113">
    <w:name w:val="Дис. 1.1.1"/>
    <w:basedOn w:val="affffffffffffffffffffffffffe"/>
    <w:next w:val="affffffffffffffffffffffffffe"/>
    <w:autoRedefine/>
    <w:rsid w:val="00A6044C"/>
    <w:pPr>
      <w:spacing w:before="120" w:after="240"/>
      <w:ind w:left="720" w:firstLine="0"/>
      <w:jc w:val="left"/>
      <w:outlineLvl w:val="2"/>
    </w:pPr>
    <w:rPr>
      <w:bCs/>
    </w:rPr>
  </w:style>
  <w:style w:type="paragraph" w:customStyle="1" w:styleId="11111">
    <w:name w:val="Дис. 1.1.1.1"/>
    <w:basedOn w:val="affffffffffffffffffffffffffe"/>
    <w:next w:val="affffffffffffffffffffffffffe"/>
    <w:autoRedefine/>
    <w:rsid w:val="00A6044C"/>
    <w:pPr>
      <w:spacing w:before="120" w:after="240"/>
      <w:ind w:left="709" w:firstLine="0"/>
      <w:contextualSpacing/>
      <w:jc w:val="left"/>
      <w:outlineLvl w:val="3"/>
    </w:pPr>
  </w:style>
  <w:style w:type="paragraph" w:customStyle="1" w:styleId="afffffffffffffffffffffffffffb">
    <w:name w:val="текст дис. Пр"/>
    <w:basedOn w:val="affffffffffffffffffffffffffe"/>
    <w:next w:val="affffffffffffffffffffffffffe"/>
    <w:autoRedefine/>
    <w:rsid w:val="00A6044C"/>
    <w:pPr>
      <w:jc w:val="right"/>
    </w:pPr>
  </w:style>
  <w:style w:type="paragraph" w:customStyle="1" w:styleId="afffffffffffffffffffffffffffc">
    <w:name w:val="Таб. номер"/>
    <w:basedOn w:val="affffffffffffffffffffffffffe"/>
    <w:next w:val="afffffffffffffffffffffffffffd"/>
    <w:autoRedefine/>
    <w:rsid w:val="00A6044C"/>
    <w:pPr>
      <w:ind w:firstLine="0"/>
      <w:jc w:val="right"/>
    </w:pPr>
    <w:rPr>
      <w:i/>
    </w:rPr>
  </w:style>
  <w:style w:type="paragraph" w:customStyle="1" w:styleId="afffffffffffffffffffffffffffd">
    <w:name w:val="Таб. название"/>
    <w:basedOn w:val="affffffffffffffffffffffffffe"/>
    <w:next w:val="affffffffffffffffffffffffffe"/>
    <w:link w:val="afffffffffffffffffffffffffffe"/>
    <w:autoRedefine/>
    <w:rsid w:val="00A6044C"/>
    <w:pPr>
      <w:spacing w:line="240" w:lineRule="auto"/>
      <w:ind w:firstLine="0"/>
      <w:jc w:val="center"/>
    </w:pPr>
    <w:rPr>
      <w:b/>
    </w:rPr>
  </w:style>
  <w:style w:type="character" w:customStyle="1" w:styleId="affffffffffffffffffffffffffff">
    <w:name w:val="Шрифт"/>
    <w:basedOn w:val="af6"/>
    <w:rsid w:val="00A6044C"/>
  </w:style>
  <w:style w:type="paragraph" w:customStyle="1" w:styleId="affffffffffffffffffffffffffff0">
    <w:name w:val="текст табл."/>
    <w:basedOn w:val="affffffffffffffffffffffffffe"/>
    <w:next w:val="affffffffffffffffffffffffffe"/>
    <w:autoRedefine/>
    <w:rsid w:val="00A6044C"/>
    <w:pPr>
      <w:spacing w:line="240" w:lineRule="auto"/>
    </w:pPr>
    <w:rPr>
      <w:sz w:val="24"/>
    </w:rPr>
  </w:style>
  <w:style w:type="paragraph" w:customStyle="1" w:styleId="affffffffffffffffffffffffffff1">
    <w:name w:val="Примечание"/>
    <w:basedOn w:val="affffffffffffffffffffffffffe"/>
    <w:next w:val="affffffffffffffffffffffffffe"/>
    <w:autoRedefine/>
    <w:rsid w:val="00A6044C"/>
    <w:pPr>
      <w:spacing w:before="240" w:line="240" w:lineRule="auto"/>
      <w:ind w:left="1158" w:hanging="449"/>
      <w:contextualSpacing/>
    </w:pPr>
  </w:style>
  <w:style w:type="paragraph" w:customStyle="1" w:styleId="affffffffffffffffffffffffffff2">
    <w:name w:val="текст табл. Лево"/>
    <w:basedOn w:val="affffffffffffffffffffffffffff0"/>
    <w:next w:val="affffffffffffffffffffffffffe"/>
    <w:autoRedefine/>
    <w:rsid w:val="00A6044C"/>
    <w:pPr>
      <w:spacing w:line="360" w:lineRule="auto"/>
      <w:ind w:firstLine="0"/>
      <w:jc w:val="left"/>
    </w:pPr>
  </w:style>
  <w:style w:type="paragraph" w:customStyle="1" w:styleId="157">
    <w:name w:val="табл. Лево 1.5"/>
    <w:basedOn w:val="af5"/>
    <w:next w:val="affffffffffffffffffffffffffe"/>
    <w:autoRedefine/>
    <w:rsid w:val="00A6044C"/>
    <w:pPr>
      <w:suppressAutoHyphens w:val="0"/>
      <w:spacing w:line="360" w:lineRule="auto"/>
      <w:ind w:left="113"/>
    </w:pPr>
    <w:rPr>
      <w:rFonts w:ascii="Times New Roman" w:eastAsia="Times New Roman" w:hAnsi="Times New Roman" w:cs="Times New Roman"/>
      <w:lang w:eastAsia="ru-RU"/>
    </w:rPr>
  </w:style>
  <w:style w:type="paragraph" w:customStyle="1" w:styleId="10f0">
    <w:name w:val="табл. Центр 10 пт"/>
    <w:basedOn w:val="af5"/>
    <w:next w:val="affffffffffffffffffffffffffe"/>
    <w:autoRedefine/>
    <w:rsid w:val="00A6044C"/>
    <w:pPr>
      <w:suppressAutoHyphens w:val="0"/>
      <w:jc w:val="center"/>
    </w:pPr>
    <w:rPr>
      <w:rFonts w:ascii="Times New Roman" w:eastAsia="Times New Roman" w:hAnsi="Times New Roman" w:cs="Times New Roman"/>
      <w:sz w:val="20"/>
      <w:lang w:eastAsia="ru-RU"/>
    </w:rPr>
  </w:style>
  <w:style w:type="paragraph" w:customStyle="1" w:styleId="11f6">
    <w:name w:val="табл. Центр 11 пт"/>
    <w:basedOn w:val="af5"/>
    <w:next w:val="affffffffffffffffffffffffffe"/>
    <w:link w:val="11f7"/>
    <w:autoRedefine/>
    <w:rsid w:val="00A6044C"/>
    <w:pPr>
      <w:suppressAutoHyphens w:val="0"/>
      <w:jc w:val="center"/>
    </w:pPr>
    <w:rPr>
      <w:rFonts w:ascii="Times New Roman" w:eastAsia="Times New Roman" w:hAnsi="Times New Roman" w:cs="Times New Roman"/>
      <w:sz w:val="22"/>
      <w:lang w:eastAsia="ru-RU"/>
    </w:rPr>
  </w:style>
  <w:style w:type="character" w:customStyle="1" w:styleId="affffffffffffffffffffffffffff3">
    <w:name w:val="текст дис. Знак"/>
    <w:basedOn w:val="af6"/>
    <w:rsid w:val="00A6044C"/>
    <w:rPr>
      <w:sz w:val="28"/>
      <w:szCs w:val="24"/>
      <w:lang w:val="ru-RU" w:eastAsia="ru-RU" w:bidi="ar-SA"/>
    </w:rPr>
  </w:style>
  <w:style w:type="paragraph" w:customStyle="1" w:styleId="affffffffffffffffffffffffffff4">
    <w:name w:val="Осн.текст"/>
    <w:basedOn w:val="af5"/>
    <w:link w:val="affffffffffffffffffffffffffff5"/>
    <w:autoRedefine/>
    <w:qFormat/>
    <w:rsid w:val="00A6044C"/>
    <w:pPr>
      <w:numPr>
        <w:ilvl w:val="12"/>
      </w:numPr>
      <w:tabs>
        <w:tab w:val="left" w:pos="360"/>
        <w:tab w:val="left" w:pos="900"/>
      </w:tabs>
      <w:suppressAutoHyphens w:val="0"/>
      <w:spacing w:line="360" w:lineRule="auto"/>
      <w:ind w:firstLine="709"/>
      <w:jc w:val="both"/>
    </w:pPr>
    <w:rPr>
      <w:rFonts w:ascii="Times New Roman" w:eastAsia="Times New Roman" w:hAnsi="Times New Roman" w:cs="Times New Roman"/>
      <w:sz w:val="28"/>
      <w:szCs w:val="28"/>
      <w:lang w:val="uk-UA" w:eastAsia="ru-RU"/>
    </w:rPr>
  </w:style>
  <w:style w:type="character" w:customStyle="1" w:styleId="affffffffffffffffffffffffffff6">
    <w:name w:val="текст дис.Ж Знак"/>
    <w:basedOn w:val="affffffffffffffffffffffffffff3"/>
    <w:rsid w:val="00A6044C"/>
    <w:rPr>
      <w:b/>
      <w:sz w:val="28"/>
      <w:szCs w:val="24"/>
      <w:lang w:val="ru-RU" w:eastAsia="ru-RU" w:bidi="ar-SA"/>
    </w:rPr>
  </w:style>
  <w:style w:type="paragraph" w:customStyle="1" w:styleId="1215">
    <w:name w:val="табл. Ц 12пт 1.5"/>
    <w:basedOn w:val="12d"/>
    <w:rsid w:val="00A6044C"/>
    <w:pPr>
      <w:spacing w:line="360" w:lineRule="auto"/>
    </w:pPr>
    <w:rPr>
      <w:lang w:val="uk-UA"/>
    </w:rPr>
  </w:style>
  <w:style w:type="paragraph" w:customStyle="1" w:styleId="12d">
    <w:name w:val="табл. Центр 12 пт"/>
    <w:basedOn w:val="11f6"/>
    <w:rsid w:val="00A6044C"/>
    <w:rPr>
      <w:sz w:val="24"/>
    </w:rPr>
  </w:style>
  <w:style w:type="character" w:customStyle="1" w:styleId="affffffffffffffffffffffffffff7">
    <w:name w:val="Таб. номер Знак"/>
    <w:basedOn w:val="affffffffffffffffffffffffffff3"/>
    <w:rsid w:val="00A6044C"/>
    <w:rPr>
      <w:i/>
      <w:sz w:val="28"/>
      <w:szCs w:val="24"/>
      <w:lang w:val="ru-RU" w:eastAsia="ru-RU" w:bidi="ar-SA"/>
    </w:rPr>
  </w:style>
  <w:style w:type="character" w:customStyle="1" w:styleId="11f8">
    <w:name w:val="Дис. 1.1 Знак"/>
    <w:basedOn w:val="affffffffffffffffffffffffffff3"/>
    <w:rsid w:val="00A6044C"/>
    <w:rPr>
      <w:sz w:val="28"/>
      <w:szCs w:val="24"/>
      <w:lang w:val="ru-RU" w:eastAsia="ru-RU" w:bidi="ar-SA"/>
    </w:rPr>
  </w:style>
  <w:style w:type="character" w:customStyle="1" w:styleId="1ffffffffd">
    <w:name w:val="текст дис. Знак1"/>
    <w:basedOn w:val="af6"/>
    <w:rsid w:val="00A6044C"/>
    <w:rPr>
      <w:sz w:val="28"/>
      <w:szCs w:val="24"/>
      <w:lang w:val="ru-RU" w:eastAsia="ru-RU" w:bidi="ar-SA"/>
    </w:rPr>
  </w:style>
  <w:style w:type="paragraph" w:customStyle="1" w:styleId="1ffffffffe">
    <w:name w:val="Рис 1"/>
    <w:basedOn w:val="affffffffffffffff8"/>
    <w:next w:val="af5"/>
    <w:link w:val="1fffffffff"/>
    <w:autoRedefine/>
    <w:rsid w:val="0006663E"/>
    <w:pPr>
      <w:suppressAutoHyphens w:val="0"/>
      <w:spacing w:before="120" w:after="360" w:line="312" w:lineRule="auto"/>
      <w:ind w:left="284" w:firstLine="0"/>
    </w:pPr>
    <w:rPr>
      <w:rFonts w:ascii="Times New Roman" w:eastAsia="Times New Roman" w:hAnsi="Times New Roman" w:cs="Times New Roman"/>
      <w:sz w:val="28"/>
      <w:szCs w:val="28"/>
      <w:lang w:eastAsia="ru-RU"/>
    </w:rPr>
  </w:style>
  <w:style w:type="paragraph" w:customStyle="1" w:styleId="11f9">
    <w:name w:val="1.1"/>
    <w:basedOn w:val="af5"/>
    <w:autoRedefine/>
    <w:rsid w:val="0006663E"/>
    <w:pPr>
      <w:widowControl w:val="0"/>
      <w:suppressAutoHyphens w:val="0"/>
      <w:autoSpaceDE w:val="0"/>
      <w:autoSpaceDN w:val="0"/>
      <w:adjustRightInd w:val="0"/>
      <w:spacing w:line="360" w:lineRule="auto"/>
      <w:ind w:firstLine="709"/>
    </w:pPr>
    <w:rPr>
      <w:rFonts w:ascii="Times New Roman" w:eastAsia="Times New Roman" w:hAnsi="Times New Roman" w:cs="Times New Roman"/>
      <w:sz w:val="28"/>
      <w:szCs w:val="28"/>
      <w:lang w:val="uk-UA" w:eastAsia="ru-RU"/>
    </w:rPr>
  </w:style>
  <w:style w:type="paragraph" w:customStyle="1" w:styleId="6fd">
    <w:name w:val="Текст выноски6"/>
    <w:basedOn w:val="af5"/>
    <w:rsid w:val="006F11FC"/>
    <w:pPr>
      <w:suppressAutoHyphens w:val="0"/>
    </w:pPr>
    <w:rPr>
      <w:rFonts w:ascii="Tahoma" w:eastAsia="Times New Roman" w:hAnsi="Tahoma" w:cs="Tahoma"/>
      <w:sz w:val="16"/>
      <w:szCs w:val="16"/>
      <w:lang w:eastAsia="ru-RU"/>
    </w:rPr>
  </w:style>
  <w:style w:type="paragraph" w:customStyle="1" w:styleId="Tabl">
    <w:name w:val="Tabl"/>
    <w:basedOn w:val="af5"/>
    <w:rsid w:val="000112FA"/>
    <w:pPr>
      <w:tabs>
        <w:tab w:val="left" w:pos="567"/>
      </w:tabs>
      <w:suppressAutoHyphens w:val="0"/>
      <w:autoSpaceDE w:val="0"/>
      <w:autoSpaceDN w:val="0"/>
      <w:adjustRightInd w:val="0"/>
      <w:jc w:val="right"/>
    </w:pPr>
    <w:rPr>
      <w:rFonts w:ascii="Times New Roman" w:eastAsia="Times New Roman" w:hAnsi="Times New Roman" w:cs="Times New Roman"/>
      <w:b/>
      <w:bCs/>
      <w:sz w:val="22"/>
      <w:szCs w:val="22"/>
      <w:lang w:eastAsia="ru-RU"/>
    </w:rPr>
  </w:style>
  <w:style w:type="paragraph" w:customStyle="1" w:styleId="5ffc">
    <w:name w:val="Название объекта5"/>
    <w:basedOn w:val="af5"/>
    <w:rsid w:val="00C110DD"/>
    <w:pPr>
      <w:suppressLineNumbers/>
      <w:spacing w:before="120" w:after="120"/>
    </w:pPr>
    <w:rPr>
      <w:rFonts w:ascii="Times New Roman" w:eastAsia="Times New Roman" w:hAnsi="Times New Roman" w:cs="Tahoma"/>
      <w:i/>
      <w:iCs/>
    </w:rPr>
  </w:style>
  <w:style w:type="paragraph" w:customStyle="1" w:styleId="10f1">
    <w:name w:val="Обычный (веб)10"/>
    <w:basedOn w:val="af5"/>
    <w:rsid w:val="00CE646A"/>
    <w:pPr>
      <w:suppressAutoHyphens w:val="0"/>
      <w:spacing w:before="100" w:after="100"/>
    </w:pPr>
    <w:rPr>
      <w:rFonts w:ascii="Arial Unicode MS" w:eastAsia="Arial Unicode MS" w:hAnsi="Arial Unicode MS" w:cs="Times New Roman"/>
      <w:sz w:val="16"/>
      <w:szCs w:val="20"/>
      <w:lang w:eastAsia="ru-RU"/>
    </w:rPr>
  </w:style>
  <w:style w:type="paragraph" w:customStyle="1" w:styleId="275">
    <w:name w:val="Заголовок 27"/>
    <w:basedOn w:val="284"/>
    <w:next w:val="284"/>
    <w:rsid w:val="00A054A4"/>
    <w:pPr>
      <w:keepNext/>
      <w:widowControl/>
      <w:snapToGrid/>
      <w:spacing w:line="360" w:lineRule="auto"/>
      <w:ind w:firstLine="720"/>
      <w:outlineLvl w:val="1"/>
    </w:pPr>
  </w:style>
  <w:style w:type="paragraph" w:customStyle="1" w:styleId="2151">
    <w:name w:val="Основной текст с отступом 215"/>
    <w:basedOn w:val="284"/>
    <w:rsid w:val="00A054A4"/>
    <w:pPr>
      <w:widowControl/>
      <w:snapToGrid/>
      <w:spacing w:line="360" w:lineRule="auto"/>
      <w:ind w:firstLine="720"/>
    </w:pPr>
  </w:style>
  <w:style w:type="paragraph" w:customStyle="1" w:styleId="6fe">
    <w:name w:val="стрес6"/>
    <w:autoRedefine/>
    <w:rsid w:val="0037221E"/>
    <w:pPr>
      <w:widowControl w:val="0"/>
      <w:spacing w:after="200" w:line="360" w:lineRule="auto"/>
      <w:jc w:val="center"/>
    </w:pPr>
    <w:rPr>
      <w:rFonts w:ascii="Times New Roman" w:eastAsia="Times New Roman" w:hAnsi="Times New Roman" w:cs="Times New Roman"/>
      <w:b/>
      <w:bCs/>
      <w:smallCaps/>
      <w:spacing w:val="60"/>
      <w:sz w:val="24"/>
      <w:szCs w:val="24"/>
      <w:lang w:val="uk-UA"/>
    </w:rPr>
  </w:style>
  <w:style w:type="paragraph" w:customStyle="1" w:styleId="1fffffffff0">
    <w:name w:val="автор1"/>
    <w:autoRedefine/>
    <w:rsid w:val="0037221E"/>
    <w:pPr>
      <w:jc w:val="center"/>
    </w:pPr>
    <w:rPr>
      <w:rFonts w:ascii="Times New Roman" w:eastAsia="Times New Roman" w:hAnsi="Times New Roman" w:cs="Times New Roman"/>
      <w:b/>
      <w:bCs/>
      <w:sz w:val="28"/>
      <w:szCs w:val="28"/>
    </w:rPr>
  </w:style>
  <w:style w:type="paragraph" w:customStyle="1" w:styleId="1fffffffff1">
    <w:name w:val="инга1"/>
    <w:autoRedefine/>
    <w:rsid w:val="0037221E"/>
    <w:pPr>
      <w:widowControl w:val="0"/>
      <w:ind w:firstLine="720"/>
      <w:jc w:val="right"/>
    </w:pPr>
    <w:rPr>
      <w:rFonts w:ascii="Times New Roman" w:eastAsia="Times New Roman" w:hAnsi="Times New Roman" w:cs="Times New Roman"/>
      <w:sz w:val="24"/>
      <w:szCs w:val="24"/>
      <w:lang w:val="uk-UA"/>
    </w:rPr>
  </w:style>
  <w:style w:type="paragraph" w:customStyle="1" w:styleId="33">
    <w:name w:val="инга3"/>
    <w:autoRedefine/>
    <w:rsid w:val="0037221E"/>
    <w:pPr>
      <w:numPr>
        <w:numId w:val="50"/>
      </w:numPr>
      <w:jc w:val="both"/>
    </w:pPr>
    <w:rPr>
      <w:rFonts w:ascii="Times New Roman" w:eastAsia="Times New Roman" w:hAnsi="Times New Roman" w:cs="Times New Roman"/>
      <w:sz w:val="28"/>
      <w:szCs w:val="28"/>
      <w:lang w:val="uk-UA"/>
    </w:rPr>
  </w:style>
  <w:style w:type="paragraph" w:customStyle="1" w:styleId="affffffffffffffffffffffffffff8">
    <w:name w:val="формула"/>
    <w:basedOn w:val="affffffff5"/>
    <w:rsid w:val="006E02B6"/>
    <w:pPr>
      <w:suppressAutoHyphens w:val="0"/>
      <w:spacing w:before="480" w:after="480" w:line="276" w:lineRule="auto"/>
      <w:jc w:val="center"/>
    </w:pPr>
    <w:rPr>
      <w:rFonts w:ascii="Times New Roman" w:eastAsia="Times New Roman" w:hAnsi="Times New Roman" w:cs="Times New Roman"/>
      <w:szCs w:val="28"/>
      <w:lang w:val="uk-UA" w:eastAsia="ru-RU"/>
    </w:rPr>
  </w:style>
  <w:style w:type="paragraph" w:customStyle="1" w:styleId="affffffffffffffffffffffffffff9">
    <w:name w:val="Осн текст дис"/>
    <w:basedOn w:val="affffffff5"/>
    <w:rsid w:val="00B4129F"/>
    <w:pPr>
      <w:widowControl w:val="0"/>
      <w:suppressAutoHyphens w:val="0"/>
      <w:spacing w:after="0" w:line="420" w:lineRule="atLeast"/>
      <w:ind w:firstLine="567"/>
      <w:jc w:val="both"/>
    </w:pPr>
    <w:rPr>
      <w:rFonts w:ascii="Times New Roman" w:eastAsia="Times New Roman" w:hAnsi="Times New Roman" w:cs="Times New Roman"/>
      <w:szCs w:val="28"/>
      <w:lang w:val="uk-UA" w:eastAsia="ru-RU"/>
    </w:rPr>
  </w:style>
  <w:style w:type="paragraph" w:customStyle="1" w:styleId="affffffffffffffffffffffffffffa">
    <w:name w:val="вак"/>
    <w:rsid w:val="00B4129F"/>
    <w:pPr>
      <w:spacing w:line="486" w:lineRule="atLeast"/>
      <w:ind w:firstLine="737"/>
      <w:jc w:val="both"/>
    </w:pPr>
    <w:rPr>
      <w:rFonts w:ascii="UkrainianSchoolBook" w:eastAsia="Times New Roman" w:hAnsi="UkrainianSchoolBook" w:cs="Times New Roman"/>
      <w:snapToGrid w:val="0"/>
      <w:color w:val="000000"/>
      <w:sz w:val="30"/>
    </w:rPr>
  </w:style>
  <w:style w:type="paragraph" w:customStyle="1" w:styleId="5ffd">
    <w:name w:val="Текст5"/>
    <w:basedOn w:val="af5"/>
    <w:rsid w:val="00B4129F"/>
    <w:pPr>
      <w:widowControl w:val="0"/>
      <w:suppressAutoHyphens w:val="0"/>
    </w:pPr>
    <w:rPr>
      <w:rFonts w:ascii="Courier New" w:eastAsia="Times New Roman" w:hAnsi="Courier New" w:cs="Times New Roman"/>
      <w:sz w:val="20"/>
      <w:szCs w:val="20"/>
      <w:lang w:eastAsia="ru-RU"/>
    </w:rPr>
  </w:style>
  <w:style w:type="paragraph" w:customStyle="1" w:styleId="fr21">
    <w:name w:val="fr2"/>
    <w:basedOn w:val="af5"/>
    <w:rsid w:val="00B4129F"/>
    <w:pPr>
      <w:suppressAutoHyphens w:val="0"/>
      <w:spacing w:before="100" w:beforeAutospacing="1" w:after="100" w:afterAutospacing="1"/>
    </w:pPr>
    <w:rPr>
      <w:rFonts w:ascii="Times New Roman" w:eastAsia="Times New Roman" w:hAnsi="Times New Roman" w:cs="Times New Roman"/>
      <w:color w:val="000000"/>
      <w:lang w:eastAsia="ru-RU"/>
    </w:rPr>
  </w:style>
  <w:style w:type="character" w:customStyle="1" w:styleId="affffffffffffffffffffffffffffb">
    <w:name w:val="Осн текст дис Знак"/>
    <w:basedOn w:val="af6"/>
    <w:rsid w:val="00BE2D47"/>
    <w:rPr>
      <w:sz w:val="28"/>
      <w:szCs w:val="28"/>
      <w:lang w:val="uk-UA" w:eastAsia="ru-RU" w:bidi="ar-SA"/>
    </w:rPr>
  </w:style>
  <w:style w:type="paragraph" w:customStyle="1" w:styleId="affffffffffffffffffffffffffffc">
    <w:name w:val="ткс"/>
    <w:basedOn w:val="af5"/>
    <w:next w:val="af5"/>
    <w:rsid w:val="00B50BD7"/>
    <w:pPr>
      <w:suppressAutoHyphens w:val="0"/>
      <w:autoSpaceDE w:val="0"/>
      <w:autoSpaceDN w:val="0"/>
      <w:spacing w:line="242" w:lineRule="atLeast"/>
      <w:ind w:firstLine="340"/>
      <w:jc w:val="both"/>
    </w:pPr>
    <w:rPr>
      <w:rFonts w:ascii="Times New Roman" w:eastAsia="Times New Roman" w:hAnsi="Times New Roman" w:cs="Times New Roman"/>
      <w:sz w:val="21"/>
      <w:szCs w:val="21"/>
      <w:lang w:eastAsia="ru-RU"/>
    </w:rPr>
  </w:style>
  <w:style w:type="paragraph" w:customStyle="1" w:styleId="affffffffffffffffffffffffffffd">
    <w:name w:val="відступ"/>
    <w:basedOn w:val="affffffffffffffffffffffffffffc"/>
    <w:next w:val="affffffffffffffffffffffffffffc"/>
    <w:rsid w:val="00B50BD7"/>
    <w:pPr>
      <w:ind w:left="227" w:hanging="227"/>
    </w:pPr>
  </w:style>
  <w:style w:type="paragraph" w:customStyle="1" w:styleId="affffffffffffffffffffffffffffe">
    <w:name w:val="Заголовок статей"/>
    <w:basedOn w:val="affffffff5"/>
    <w:rsid w:val="00B50BD7"/>
    <w:pPr>
      <w:tabs>
        <w:tab w:val="left" w:pos="340"/>
        <w:tab w:val="left" w:pos="454"/>
        <w:tab w:val="left" w:pos="680"/>
        <w:tab w:val="left" w:pos="1020"/>
        <w:tab w:val="left" w:pos="1361"/>
        <w:tab w:val="left" w:pos="1701"/>
        <w:tab w:val="left" w:pos="2041"/>
        <w:tab w:val="left" w:pos="2381"/>
        <w:tab w:val="left" w:pos="2721"/>
        <w:tab w:val="left" w:pos="3061"/>
        <w:tab w:val="left" w:pos="3402"/>
        <w:tab w:val="left" w:pos="3742"/>
        <w:tab w:val="left" w:pos="4082"/>
        <w:tab w:val="left" w:pos="4422"/>
        <w:tab w:val="left" w:pos="4762"/>
        <w:tab w:val="left" w:pos="5102"/>
      </w:tabs>
      <w:suppressAutoHyphens w:val="0"/>
      <w:spacing w:after="0" w:line="238" w:lineRule="atLeast"/>
      <w:jc w:val="center"/>
    </w:pPr>
    <w:rPr>
      <w:rFonts w:ascii="Times New Roman CYR" w:eastAsia="Times New Roman" w:hAnsi="Times New Roman CYR" w:cs="Times New Roman"/>
      <w:b/>
      <w:snapToGrid w:val="0"/>
      <w:sz w:val="24"/>
      <w:szCs w:val="20"/>
      <w:lang w:eastAsia="ru-RU"/>
    </w:rPr>
  </w:style>
  <w:style w:type="paragraph" w:customStyle="1" w:styleId="-f">
    <w:name w:val="Заголовки статей - имена"/>
    <w:basedOn w:val="affffffffffffffffffffffffffffe"/>
    <w:rsid w:val="00B50BD7"/>
    <w:rPr>
      <w:b w:val="0"/>
      <w:sz w:val="20"/>
    </w:rPr>
  </w:style>
  <w:style w:type="paragraph" w:customStyle="1" w:styleId="afffffffffffffffffffffffffffff">
    <w:name w:val="мой"/>
    <w:basedOn w:val="af5"/>
    <w:rsid w:val="00E36270"/>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3ffffa">
    <w:name w:val="Тема примечания3"/>
    <w:basedOn w:val="affb"/>
    <w:next w:val="affb"/>
    <w:rsid w:val="00E36270"/>
    <w:pPr>
      <w:widowControl/>
    </w:pPr>
    <w:rPr>
      <w:rFonts w:ascii="Times New Roman" w:eastAsia="Times New Roman" w:hAnsi="Times New Roman" w:cs="Times New Roman"/>
      <w:b/>
      <w:bCs/>
    </w:rPr>
  </w:style>
  <w:style w:type="paragraph" w:customStyle="1" w:styleId="5ffe">
    <w:name w:val="Абзац списка5"/>
    <w:basedOn w:val="af5"/>
    <w:rsid w:val="00254394"/>
    <w:pPr>
      <w:suppressAutoHyphens w:val="0"/>
      <w:spacing w:after="200" w:line="276" w:lineRule="auto"/>
      <w:ind w:left="720"/>
    </w:pPr>
    <w:rPr>
      <w:rFonts w:ascii="Calibri" w:eastAsia="Times New Roman" w:hAnsi="Calibri" w:cs="Times New Roman"/>
      <w:sz w:val="22"/>
      <w:szCs w:val="22"/>
      <w:lang w:eastAsia="ru-RU"/>
    </w:rPr>
  </w:style>
  <w:style w:type="character" w:customStyle="1" w:styleId="mlxtl0">
    <w:name w:val="mlxt_l0"/>
    <w:basedOn w:val="af6"/>
    <w:rsid w:val="00794DF8"/>
  </w:style>
  <w:style w:type="character" w:customStyle="1" w:styleId="mlxttrngo1">
    <w:name w:val="mlxt_trn_go1"/>
    <w:basedOn w:val="af6"/>
    <w:rsid w:val="00794DF8"/>
    <w:rPr>
      <w:color w:val="8B0000"/>
    </w:rPr>
  </w:style>
  <w:style w:type="paragraph" w:customStyle="1" w:styleId="158">
    <w:name w:val="Название15"/>
    <w:basedOn w:val="284"/>
    <w:rsid w:val="003934CA"/>
    <w:pPr>
      <w:widowControl/>
      <w:snapToGrid/>
      <w:spacing w:line="240" w:lineRule="auto"/>
      <w:jc w:val="center"/>
    </w:pPr>
    <w:rPr>
      <w:b/>
      <w:snapToGrid w:val="0"/>
    </w:rPr>
  </w:style>
  <w:style w:type="paragraph" w:customStyle="1" w:styleId="194">
    <w:name w:val="Заголовок 19"/>
    <w:basedOn w:val="284"/>
    <w:next w:val="284"/>
    <w:rsid w:val="003934CA"/>
    <w:pPr>
      <w:keepNext/>
      <w:widowControl/>
      <w:snapToGrid/>
      <w:spacing w:line="240" w:lineRule="auto"/>
      <w:jc w:val="center"/>
    </w:pPr>
    <w:rPr>
      <w:snapToGrid w:val="0"/>
    </w:rPr>
  </w:style>
  <w:style w:type="paragraph" w:customStyle="1" w:styleId="246">
    <w:name w:val="Основной текст24"/>
    <w:basedOn w:val="284"/>
    <w:rsid w:val="003934CA"/>
    <w:pPr>
      <w:widowControl/>
      <w:snapToGrid/>
      <w:spacing w:line="240" w:lineRule="auto"/>
      <w:jc w:val="left"/>
    </w:pPr>
    <w:rPr>
      <w:snapToGrid w:val="0"/>
    </w:rPr>
  </w:style>
  <w:style w:type="paragraph" w:customStyle="1" w:styleId="560">
    <w:name w:val="Заголовок 56"/>
    <w:basedOn w:val="284"/>
    <w:next w:val="284"/>
    <w:rsid w:val="003934CA"/>
    <w:pPr>
      <w:keepNext/>
      <w:widowControl/>
      <w:snapToGrid/>
      <w:spacing w:line="360" w:lineRule="auto"/>
      <w:ind w:firstLine="720"/>
      <w:jc w:val="left"/>
      <w:outlineLvl w:val="4"/>
    </w:pPr>
    <w:rPr>
      <w:lang w:val="uk-UA"/>
    </w:rPr>
  </w:style>
  <w:style w:type="paragraph" w:customStyle="1" w:styleId="480">
    <w:name w:val="Заголовок 48"/>
    <w:basedOn w:val="284"/>
    <w:next w:val="284"/>
    <w:rsid w:val="003934CA"/>
    <w:pPr>
      <w:keepNext/>
      <w:widowControl/>
      <w:snapToGrid/>
      <w:spacing w:before="240" w:after="60" w:line="360" w:lineRule="auto"/>
      <w:ind w:firstLine="284"/>
      <w:jc w:val="left"/>
      <w:outlineLvl w:val="3"/>
    </w:pPr>
    <w:rPr>
      <w:b/>
      <w:lang w:val="uk-UA"/>
    </w:rPr>
  </w:style>
  <w:style w:type="paragraph" w:customStyle="1" w:styleId="830">
    <w:name w:val="Заголовок 83"/>
    <w:basedOn w:val="284"/>
    <w:next w:val="284"/>
    <w:rsid w:val="003934CA"/>
    <w:pPr>
      <w:keepNext/>
      <w:widowControl/>
      <w:snapToGrid/>
      <w:spacing w:line="240" w:lineRule="auto"/>
      <w:ind w:left="-108"/>
      <w:jc w:val="center"/>
      <w:outlineLvl w:val="7"/>
    </w:pPr>
    <w:rPr>
      <w:lang w:val="uk-UA"/>
    </w:rPr>
  </w:style>
  <w:style w:type="paragraph" w:customStyle="1" w:styleId="930">
    <w:name w:val="Заголовок 93"/>
    <w:basedOn w:val="284"/>
    <w:next w:val="284"/>
    <w:rsid w:val="003934CA"/>
    <w:pPr>
      <w:keepNext/>
      <w:widowControl/>
      <w:snapToGrid/>
      <w:spacing w:line="240" w:lineRule="auto"/>
      <w:ind w:left="-108" w:right="-108"/>
      <w:jc w:val="center"/>
      <w:outlineLvl w:val="8"/>
    </w:pPr>
    <w:rPr>
      <w:lang w:val="uk-UA"/>
    </w:rPr>
  </w:style>
  <w:style w:type="paragraph" w:customStyle="1" w:styleId="383">
    <w:name w:val="Заголовок 38"/>
    <w:basedOn w:val="284"/>
    <w:next w:val="284"/>
    <w:rsid w:val="003934CA"/>
    <w:pPr>
      <w:keepNext/>
      <w:widowControl/>
      <w:snapToGrid/>
      <w:spacing w:line="240" w:lineRule="auto"/>
      <w:jc w:val="left"/>
    </w:pPr>
    <w:rPr>
      <w:b/>
      <w:snapToGrid w:val="0"/>
      <w:sz w:val="24"/>
    </w:rPr>
  </w:style>
  <w:style w:type="paragraph" w:customStyle="1" w:styleId="8f3">
    <w:name w:val="Верхний колонтитул8"/>
    <w:basedOn w:val="284"/>
    <w:rsid w:val="003934CA"/>
    <w:pPr>
      <w:widowControl/>
      <w:tabs>
        <w:tab w:val="center" w:pos="4153"/>
        <w:tab w:val="right" w:pos="8306"/>
      </w:tabs>
      <w:snapToGrid/>
      <w:spacing w:line="240" w:lineRule="auto"/>
      <w:jc w:val="left"/>
    </w:pPr>
    <w:rPr>
      <w:snapToGrid w:val="0"/>
      <w:sz w:val="20"/>
      <w:lang w:val="uk-UA"/>
    </w:rPr>
  </w:style>
  <w:style w:type="paragraph" w:customStyle="1" w:styleId="418">
    <w:name w:val="стиль41"/>
    <w:basedOn w:val="af5"/>
    <w:rsid w:val="00450630"/>
    <w:pPr>
      <w:suppressAutoHyphens w:val="0"/>
      <w:spacing w:before="100" w:beforeAutospacing="1" w:after="100" w:afterAutospacing="1"/>
    </w:pPr>
    <w:rPr>
      <w:rFonts w:ascii="Times New Roman" w:eastAsia="Times New Roman" w:hAnsi="Times New Roman" w:cs="Times New Roman"/>
      <w:color w:val="003399"/>
      <w:sz w:val="16"/>
      <w:szCs w:val="16"/>
      <w:lang w:val="en-US" w:eastAsia="en-US"/>
    </w:rPr>
  </w:style>
  <w:style w:type="paragraph" w:customStyle="1" w:styleId="jf">
    <w:name w:val="jf"/>
    <w:basedOn w:val="af5"/>
    <w:rsid w:val="00450630"/>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2210">
    <w:name w:val="Основной текст 221"/>
    <w:basedOn w:val="af5"/>
    <w:rsid w:val="00230D91"/>
    <w:pPr>
      <w:widowControl w:val="0"/>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0">
    <w:name w:val="Підпис"/>
    <w:basedOn w:val="af5"/>
    <w:rsid w:val="00230D91"/>
    <w:pPr>
      <w:widowControl w:val="0"/>
      <w:suppressAutoHyphens w:val="0"/>
      <w:ind w:firstLine="709"/>
      <w:jc w:val="center"/>
    </w:pPr>
    <w:rPr>
      <w:rFonts w:ascii="Times New Roman" w:eastAsia="Times New Roman" w:hAnsi="Times New Roman" w:cs="Times New Roman"/>
      <w:sz w:val="28"/>
      <w:szCs w:val="20"/>
      <w:lang w:val="uk-UA" w:eastAsia="ru-RU"/>
    </w:rPr>
  </w:style>
  <w:style w:type="paragraph" w:customStyle="1" w:styleId="295">
    <w:name w:val="Обычный29"/>
    <w:rsid w:val="00363673"/>
    <w:pPr>
      <w:widowControl w:val="0"/>
      <w:spacing w:line="300" w:lineRule="auto"/>
      <w:ind w:firstLine="680"/>
      <w:jc w:val="both"/>
    </w:pPr>
    <w:rPr>
      <w:rFonts w:ascii="Times New Roman" w:eastAsia="Times New Roman" w:hAnsi="Times New Roman" w:cs="Times New Roman"/>
      <w:snapToGrid w:val="0"/>
      <w:sz w:val="24"/>
      <w:lang w:val="uk-UA"/>
    </w:rPr>
  </w:style>
  <w:style w:type="paragraph" w:customStyle="1" w:styleId="medium">
    <w:name w:val="medium"/>
    <w:basedOn w:val="af5"/>
    <w:rsid w:val="00363673"/>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fff1">
    <w:name w:val="Íîðìàëüíûé"/>
    <w:rsid w:val="00363673"/>
    <w:pPr>
      <w:overflowPunct w:val="0"/>
      <w:autoSpaceDE w:val="0"/>
      <w:autoSpaceDN w:val="0"/>
      <w:adjustRightInd w:val="0"/>
      <w:textAlignment w:val="baseline"/>
    </w:pPr>
    <w:rPr>
      <w:rFonts w:ascii="Times New Roman" w:eastAsia="Times New Roman" w:hAnsi="Times New Roman" w:cs="Times New Roman"/>
      <w:lang w:val="en-GB"/>
    </w:rPr>
  </w:style>
  <w:style w:type="paragraph" w:customStyle="1" w:styleId="256">
    <w:name w:val="Основной текст25"/>
    <w:basedOn w:val="af5"/>
    <w:rsid w:val="00363673"/>
    <w:pPr>
      <w:suppressAutoHyphens w:val="0"/>
      <w:jc w:val="both"/>
    </w:pPr>
    <w:rPr>
      <w:rFonts w:ascii="Times New Roman" w:eastAsia="Times New Roman" w:hAnsi="Times New Roman" w:cs="Times New Roman"/>
      <w:szCs w:val="20"/>
      <w:lang w:val="uk-UA" w:eastAsia="ru-RU"/>
    </w:rPr>
  </w:style>
  <w:style w:type="paragraph" w:customStyle="1" w:styleId="pub">
    <w:name w:val="pub"/>
    <w:basedOn w:val="af5"/>
    <w:rsid w:val="00363673"/>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s-text-323254-12px">
    <w:name w:val="bs-text-323254-12px"/>
    <w:basedOn w:val="af5"/>
    <w:rsid w:val="00363673"/>
    <w:pPr>
      <w:suppressAutoHyphens w:val="0"/>
      <w:spacing w:before="100" w:beforeAutospacing="1" w:after="100" w:afterAutospacing="1"/>
    </w:pPr>
    <w:rPr>
      <w:rFonts w:ascii="Verdana" w:eastAsia="Times New Roman" w:hAnsi="Verdana" w:cs="Times New Roman"/>
      <w:color w:val="323254"/>
      <w:sz w:val="18"/>
      <w:szCs w:val="18"/>
      <w:lang w:eastAsia="ru-RU"/>
    </w:rPr>
  </w:style>
  <w:style w:type="character" w:customStyle="1" w:styleId="formula1">
    <w:name w:val="formula1"/>
    <w:basedOn w:val="af6"/>
    <w:rsid w:val="00363673"/>
    <w:rPr>
      <w:b w:val="0"/>
      <w:bCs w:val="0"/>
      <w:i w:val="0"/>
      <w:iCs w:val="0"/>
    </w:rPr>
  </w:style>
  <w:style w:type="character" w:customStyle="1" w:styleId="txr-x-x-70">
    <w:name w:val="txr-x-x-70"/>
    <w:basedOn w:val="af6"/>
    <w:rsid w:val="00363673"/>
  </w:style>
  <w:style w:type="character" w:customStyle="1" w:styleId="medium-font1">
    <w:name w:val="medium-font1"/>
    <w:basedOn w:val="af6"/>
    <w:rsid w:val="00572E72"/>
    <w:rPr>
      <w:sz w:val="19"/>
      <w:szCs w:val="19"/>
    </w:rPr>
  </w:style>
  <w:style w:type="paragraph" w:customStyle="1" w:styleId="305">
    <w:name w:val="Обычный30"/>
    <w:autoRedefine/>
    <w:rsid w:val="00362ED7"/>
    <w:pPr>
      <w:widowControl w:val="0"/>
      <w:tabs>
        <w:tab w:val="left" w:pos="360"/>
        <w:tab w:val="left" w:pos="540"/>
      </w:tabs>
      <w:spacing w:line="360" w:lineRule="auto"/>
      <w:ind w:firstLine="454"/>
      <w:jc w:val="both"/>
    </w:pPr>
    <w:rPr>
      <w:rFonts w:ascii="Times New Roman" w:eastAsia="Times New Roman" w:hAnsi="Times New Roman" w:cs="Times New Roman"/>
      <w:snapToGrid w:val="0"/>
      <w:sz w:val="28"/>
      <w:lang w:val="uk-UA"/>
    </w:rPr>
  </w:style>
  <w:style w:type="paragraph" w:customStyle="1" w:styleId="3ffffb">
    <w:name w:val="Дата3"/>
    <w:basedOn w:val="af5"/>
    <w:rsid w:val="00362ED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highlighting">
    <w:name w:val="highlighting"/>
    <w:basedOn w:val="af6"/>
    <w:rsid w:val="00D04D7C"/>
  </w:style>
  <w:style w:type="paragraph" w:customStyle="1" w:styleId="Header4">
    <w:name w:val="Header_4"/>
    <w:basedOn w:val="af5"/>
    <w:autoRedefine/>
    <w:rsid w:val="00AB330E"/>
    <w:pPr>
      <w:suppressAutoHyphens w:val="0"/>
      <w:spacing w:line="360" w:lineRule="auto"/>
    </w:pPr>
    <w:rPr>
      <w:rFonts w:ascii="Times New Roman" w:eastAsia="Times New Roman" w:hAnsi="Times New Roman" w:cs="Times New Roman"/>
      <w:b/>
      <w:imprint/>
      <w:color w:val="000000"/>
      <w:sz w:val="28"/>
      <w:szCs w:val="28"/>
      <w:lang w:val="uk-UA" w:eastAsia="ru-RU"/>
    </w:rPr>
  </w:style>
  <w:style w:type="character" w:customStyle="1" w:styleId="ntitle1">
    <w:name w:val="ntitle1"/>
    <w:basedOn w:val="af6"/>
    <w:rsid w:val="000D4C60"/>
    <w:rPr>
      <w:rFonts w:ascii="Verdana" w:hAnsi="Verdana"/>
      <w:b/>
      <w:bCs/>
      <w:sz w:val="15"/>
      <w:szCs w:val="15"/>
    </w:rPr>
  </w:style>
  <w:style w:type="paragraph" w:customStyle="1" w:styleId="rvps39">
    <w:name w:val="rvps39"/>
    <w:basedOn w:val="af5"/>
    <w:rsid w:val="00915142"/>
    <w:pPr>
      <w:suppressAutoHyphens w:val="0"/>
      <w:jc w:val="both"/>
    </w:pPr>
    <w:rPr>
      <w:rFonts w:ascii="Times New Roman" w:eastAsia="Times New Roman" w:hAnsi="Times New Roman" w:cs="Times New Roman"/>
      <w:lang w:eastAsia="ru-RU"/>
    </w:rPr>
  </w:style>
  <w:style w:type="paragraph" w:customStyle="1" w:styleId="contentsauthors">
    <w:name w:val="contents_authors"/>
    <w:basedOn w:val="af5"/>
    <w:rsid w:val="00915142"/>
    <w:pPr>
      <w:suppressAutoHyphens w:val="0"/>
      <w:spacing w:after="98"/>
      <w:textAlignment w:val="top"/>
    </w:pPr>
    <w:rPr>
      <w:rFonts w:ascii="Arial" w:eastAsia="Times New Roman" w:hAnsi="Arial" w:cs="Arial"/>
      <w:color w:val="000000"/>
      <w:lang w:eastAsia="ru-RU"/>
    </w:rPr>
  </w:style>
  <w:style w:type="paragraph" w:styleId="5fff">
    <w:name w:val="List Bullet 5"/>
    <w:basedOn w:val="af5"/>
    <w:autoRedefine/>
    <w:rsid w:val="00915142"/>
    <w:pPr>
      <w:tabs>
        <w:tab w:val="num" w:pos="360"/>
      </w:tabs>
      <w:suppressAutoHyphens w:val="0"/>
      <w:ind w:left="360" w:hanging="360"/>
    </w:pPr>
    <w:rPr>
      <w:rFonts w:ascii="Times New Roman" w:eastAsia="Times New Roman" w:hAnsi="Times New Roman" w:cs="Times New Roman"/>
      <w:sz w:val="20"/>
      <w:szCs w:val="20"/>
      <w:lang w:eastAsia="ru-RU"/>
    </w:rPr>
  </w:style>
  <w:style w:type="paragraph" w:styleId="2ffffffe">
    <w:name w:val="List Number 2"/>
    <w:basedOn w:val="af5"/>
    <w:rsid w:val="00915142"/>
    <w:pPr>
      <w:tabs>
        <w:tab w:val="num" w:pos="0"/>
      </w:tabs>
      <w:suppressAutoHyphens w:val="0"/>
      <w:ind w:left="360" w:hanging="360"/>
    </w:pPr>
    <w:rPr>
      <w:rFonts w:ascii="Times New Roman" w:eastAsia="Times New Roman" w:hAnsi="Times New Roman" w:cs="Times New Roman"/>
      <w:sz w:val="20"/>
      <w:szCs w:val="20"/>
      <w:lang w:eastAsia="ru-RU"/>
    </w:rPr>
  </w:style>
  <w:style w:type="paragraph" w:styleId="4fffc">
    <w:name w:val="List Number 4"/>
    <w:basedOn w:val="af5"/>
    <w:rsid w:val="00915142"/>
    <w:pPr>
      <w:tabs>
        <w:tab w:val="num" w:pos="1080"/>
      </w:tabs>
      <w:suppressAutoHyphens w:val="0"/>
      <w:ind w:left="964" w:hanging="244"/>
    </w:pPr>
    <w:rPr>
      <w:rFonts w:ascii="Times New Roman" w:eastAsia="Times New Roman" w:hAnsi="Times New Roman" w:cs="Times New Roman"/>
      <w:sz w:val="20"/>
      <w:szCs w:val="20"/>
      <w:lang w:eastAsia="ru-RU"/>
    </w:rPr>
  </w:style>
  <w:style w:type="paragraph" w:customStyle="1" w:styleId="Listlit">
    <w:name w:val="List_lit"/>
    <w:basedOn w:val="af5"/>
    <w:rsid w:val="00915142"/>
    <w:pPr>
      <w:suppressAutoHyphens w:val="0"/>
      <w:autoSpaceDE w:val="0"/>
      <w:autoSpaceDN w:val="0"/>
      <w:adjustRightInd w:val="0"/>
      <w:spacing w:line="480" w:lineRule="atLeast"/>
      <w:ind w:left="510" w:hanging="510"/>
      <w:jc w:val="both"/>
    </w:pPr>
    <w:rPr>
      <w:rFonts w:ascii="UkrainianTimesET" w:eastAsia="Times New Roman" w:hAnsi="UkrainianTimesET" w:cs="UkrainianTimesET"/>
      <w:spacing w:val="-15"/>
      <w:sz w:val="26"/>
      <w:szCs w:val="26"/>
      <w:lang w:eastAsia="ru-RU"/>
    </w:rPr>
  </w:style>
  <w:style w:type="paragraph" w:customStyle="1" w:styleId="6ff">
    <w:name w:val="Текст6"/>
    <w:basedOn w:val="af5"/>
    <w:rsid w:val="00915142"/>
    <w:pPr>
      <w:suppressAutoHyphens w:val="0"/>
    </w:pPr>
    <w:rPr>
      <w:rFonts w:ascii="Courier New" w:eastAsia="Times New Roman" w:hAnsi="Courier New" w:cs="Times New Roman"/>
      <w:sz w:val="20"/>
      <w:szCs w:val="20"/>
      <w:lang w:eastAsia="ru-RU"/>
    </w:rPr>
  </w:style>
  <w:style w:type="paragraph" w:customStyle="1" w:styleId="2220">
    <w:name w:val="Основной текст 222"/>
    <w:basedOn w:val="305"/>
    <w:rsid w:val="005C569C"/>
    <w:pPr>
      <w:tabs>
        <w:tab w:val="clear" w:pos="360"/>
        <w:tab w:val="clear" w:pos="540"/>
      </w:tabs>
      <w:snapToGrid w:val="0"/>
      <w:spacing w:line="480" w:lineRule="auto"/>
      <w:ind w:firstLine="0"/>
    </w:pPr>
    <w:rPr>
      <w:snapToGrid/>
      <w:sz w:val="24"/>
      <w:lang w:val="ru-RU"/>
    </w:rPr>
  </w:style>
  <w:style w:type="paragraph" w:customStyle="1" w:styleId="afffffffffffffffffffffffffffff2">
    <w:name w:val="табл. Право"/>
    <w:basedOn w:val="affffffffffffffffffffffffffe"/>
    <w:next w:val="affffffffffffffffffffffffffe"/>
    <w:autoRedefine/>
    <w:rsid w:val="00F73245"/>
    <w:pPr>
      <w:spacing w:line="240" w:lineRule="auto"/>
      <w:ind w:right="113" w:firstLine="0"/>
      <w:jc w:val="right"/>
    </w:pPr>
    <w:rPr>
      <w:sz w:val="24"/>
    </w:rPr>
  </w:style>
  <w:style w:type="character" w:customStyle="1" w:styleId="afffffffffffffffffffffffffffe">
    <w:name w:val="Таб. название Знак"/>
    <w:basedOn w:val="affffffffffffffffffffffffffff3"/>
    <w:link w:val="afffffffffffffffffffffffffffd"/>
    <w:locked/>
    <w:rsid w:val="00F73245"/>
    <w:rPr>
      <w:rFonts w:ascii="Times New Roman" w:eastAsia="Times New Roman" w:hAnsi="Times New Roman" w:cs="Times New Roman"/>
      <w:b/>
      <w:sz w:val="28"/>
      <w:szCs w:val="24"/>
      <w:lang w:val="ru-RU" w:eastAsia="ru-RU" w:bidi="ar-SA"/>
    </w:rPr>
  </w:style>
  <w:style w:type="character" w:customStyle="1" w:styleId="afffffffffffffffffffffffffffa">
    <w:name w:val="текст дис. К Знак"/>
    <w:basedOn w:val="affffffffffffffffffffffffffff3"/>
    <w:link w:val="afffffffffffffffffffffffffff9"/>
    <w:locked/>
    <w:rsid w:val="00F73245"/>
    <w:rPr>
      <w:rFonts w:ascii="Times New Roman" w:eastAsia="Times New Roman" w:hAnsi="Times New Roman" w:cs="Times New Roman"/>
      <w:sz w:val="28"/>
      <w:szCs w:val="24"/>
      <w:lang w:val="ru-RU" w:eastAsia="ru-RU" w:bidi="ar-SA"/>
    </w:rPr>
  </w:style>
  <w:style w:type="paragraph" w:customStyle="1" w:styleId="afffffffffffffffffffffffffffff3">
    <w:name w:val="табл. Лево"/>
    <w:basedOn w:val="af5"/>
    <w:next w:val="affffffffffffffffffffffffffe"/>
    <w:autoRedefine/>
    <w:rsid w:val="00F73245"/>
    <w:pPr>
      <w:suppressAutoHyphens w:val="0"/>
      <w:ind w:left="113"/>
    </w:pPr>
    <w:rPr>
      <w:rFonts w:ascii="Times New Roman" w:eastAsia="Times New Roman" w:hAnsi="Times New Roman" w:cs="Times New Roman"/>
      <w:lang w:eastAsia="ru-RU"/>
    </w:rPr>
  </w:style>
  <w:style w:type="character" w:customStyle="1" w:styleId="afffffffffffffffffffffffffffff4">
    <w:name w:val="табл. Центр Знак"/>
    <w:basedOn w:val="af6"/>
    <w:link w:val="afffffffffffffffffffffffffffff5"/>
    <w:locked/>
    <w:rsid w:val="00F73245"/>
    <w:rPr>
      <w:rFonts w:ascii="Times New Roman" w:eastAsia="Times New Roman" w:hAnsi="Times New Roman" w:cs="Times New Roman"/>
      <w:sz w:val="26"/>
      <w:szCs w:val="28"/>
      <w:lang w:val="uk-UA"/>
    </w:rPr>
  </w:style>
  <w:style w:type="paragraph" w:customStyle="1" w:styleId="afffffffffffffffffffffffffffff5">
    <w:name w:val="табл. Центр"/>
    <w:basedOn w:val="af5"/>
    <w:next w:val="af5"/>
    <w:link w:val="afffffffffffffffffffffffffffff4"/>
    <w:autoRedefine/>
    <w:rsid w:val="00F73245"/>
    <w:pPr>
      <w:suppressAutoHyphens w:val="0"/>
      <w:jc w:val="center"/>
    </w:pPr>
    <w:rPr>
      <w:rFonts w:ascii="Times New Roman" w:eastAsia="Times New Roman" w:hAnsi="Times New Roman" w:cs="Times New Roman"/>
      <w:sz w:val="26"/>
      <w:szCs w:val="28"/>
      <w:lang w:val="uk-UA" w:eastAsia="ru-RU"/>
    </w:rPr>
  </w:style>
  <w:style w:type="paragraph" w:customStyle="1" w:styleId="afffffffffffffffffffffffffffff6">
    <w:name w:val="Табл.Шапка"/>
    <w:basedOn w:val="afffffffffffffffffffffffffffff5"/>
    <w:next w:val="afffffffffffffffffffffffffffff5"/>
    <w:link w:val="afffffffffffffffffffffffffffff7"/>
    <w:autoRedefine/>
    <w:rsid w:val="00F73245"/>
    <w:rPr>
      <w:b/>
      <w:bCs/>
      <w:szCs w:val="22"/>
    </w:rPr>
  </w:style>
  <w:style w:type="paragraph" w:customStyle="1" w:styleId="11fa">
    <w:name w:val="Табл.Шапка 11 пт"/>
    <w:basedOn w:val="afffffffffffffffffffffffffffff6"/>
    <w:next w:val="affffffffffffffffffffffffffe"/>
    <w:rsid w:val="00F73245"/>
    <w:rPr>
      <w:sz w:val="22"/>
    </w:rPr>
  </w:style>
  <w:style w:type="character" w:customStyle="1" w:styleId="1fffffffff">
    <w:name w:val="Рис 1 Знак"/>
    <w:link w:val="1ffffffffe"/>
    <w:locked/>
    <w:rsid w:val="00F73245"/>
    <w:rPr>
      <w:rFonts w:ascii="Times New Roman" w:eastAsia="Times New Roman" w:hAnsi="Times New Roman" w:cs="Times New Roman"/>
      <w:sz w:val="28"/>
      <w:szCs w:val="28"/>
    </w:rPr>
  </w:style>
  <w:style w:type="paragraph" w:customStyle="1" w:styleId="Arial">
    <w:name w:val="Стиль текст дис. Ц + Arial"/>
    <w:basedOn w:val="afffffffffffffffffffffffffff3"/>
    <w:rsid w:val="00F73245"/>
  </w:style>
  <w:style w:type="character" w:customStyle="1" w:styleId="affffffffffffffffffffffffffff5">
    <w:name w:val="Осн.текст Знак"/>
    <w:basedOn w:val="af6"/>
    <w:link w:val="affffffffffffffffffffffffffff4"/>
    <w:locked/>
    <w:rsid w:val="00F73245"/>
    <w:rPr>
      <w:rFonts w:ascii="Times New Roman" w:eastAsia="Times New Roman" w:hAnsi="Times New Roman" w:cs="Times New Roman"/>
      <w:sz w:val="28"/>
      <w:szCs w:val="28"/>
      <w:lang w:val="uk-UA"/>
    </w:rPr>
  </w:style>
  <w:style w:type="paragraph" w:customStyle="1" w:styleId="10f2">
    <w:name w:val="текст дис.1.0"/>
    <w:autoRedefine/>
    <w:rsid w:val="00F73245"/>
    <w:pPr>
      <w:ind w:firstLine="709"/>
      <w:jc w:val="both"/>
    </w:pPr>
    <w:rPr>
      <w:rFonts w:ascii="Times New Roman" w:eastAsia="Times New Roman" w:hAnsi="Times New Roman" w:cs="Times New Roman"/>
      <w:sz w:val="28"/>
      <w:szCs w:val="24"/>
    </w:rPr>
  </w:style>
  <w:style w:type="paragraph" w:customStyle="1" w:styleId="afffffffffffffffffffffffffffff8">
    <w:name w:val="текст д.литер"/>
    <w:basedOn w:val="af5"/>
    <w:next w:val="af5"/>
    <w:autoRedefine/>
    <w:rsid w:val="00F73245"/>
    <w:pPr>
      <w:tabs>
        <w:tab w:val="left" w:pos="0"/>
        <w:tab w:val="left" w:pos="469"/>
      </w:tabs>
      <w:suppressAutoHyphens w:val="0"/>
      <w:spacing w:line="360" w:lineRule="auto"/>
      <w:ind w:left="471" w:hanging="471"/>
      <w:jc w:val="both"/>
    </w:pPr>
    <w:rPr>
      <w:rFonts w:ascii="Times New Roman" w:eastAsia="Times New Roman" w:hAnsi="Times New Roman" w:cs="Times New Roman"/>
      <w:sz w:val="28"/>
      <w:szCs w:val="28"/>
      <w:lang w:eastAsia="ru-RU"/>
    </w:rPr>
  </w:style>
  <w:style w:type="paragraph" w:customStyle="1" w:styleId="31d">
    <w:name w:val="Обычный31"/>
    <w:rsid w:val="00F73245"/>
    <w:pPr>
      <w:snapToGrid w:val="0"/>
      <w:spacing w:before="100" w:after="100"/>
    </w:pPr>
    <w:rPr>
      <w:rFonts w:ascii="Times New Roman" w:eastAsia="Times New Roman" w:hAnsi="Times New Roman" w:cs="Times New Roman"/>
      <w:sz w:val="24"/>
      <w:lang w:val="uk-UA"/>
    </w:rPr>
  </w:style>
  <w:style w:type="paragraph" w:customStyle="1" w:styleId="afffffffffffffffffffffffffffff9">
    <w:name w:val="Стиль Табл.Шапка +"/>
    <w:basedOn w:val="af5"/>
    <w:rsid w:val="00F73245"/>
    <w:pPr>
      <w:suppressAutoHyphens w:val="0"/>
      <w:jc w:val="center"/>
    </w:pPr>
    <w:rPr>
      <w:rFonts w:ascii="Times New Roman" w:eastAsia="Times New Roman" w:hAnsi="Times New Roman" w:cs="Times New Roman"/>
      <w:b/>
      <w:bCs/>
      <w:szCs w:val="22"/>
      <w:lang w:val="uk-UA" w:eastAsia="ru-RU"/>
    </w:rPr>
  </w:style>
  <w:style w:type="character" w:customStyle="1" w:styleId="afffffffffffffffffffffffffffffa">
    <w:name w:val="Стиль табл. Центр + Знак"/>
    <w:basedOn w:val="afffffffffffffffffffffffffffff4"/>
    <w:link w:val="afffffffffffffffffffffffffffffb"/>
    <w:locked/>
    <w:rsid w:val="00F73245"/>
    <w:rPr>
      <w:rFonts w:ascii="Times New Roman" w:eastAsia="Times New Roman" w:hAnsi="Times New Roman" w:cs="Times New Roman"/>
      <w:sz w:val="24"/>
      <w:szCs w:val="28"/>
      <w:lang w:val="uk-UA"/>
    </w:rPr>
  </w:style>
  <w:style w:type="paragraph" w:customStyle="1" w:styleId="afffffffffffffffffffffffffffffb">
    <w:name w:val="Стиль табл. Центр +"/>
    <w:basedOn w:val="afffffffffffffffffffffffffffff5"/>
    <w:link w:val="afffffffffffffffffffffffffffffa"/>
    <w:rsid w:val="00F73245"/>
    <w:rPr>
      <w:sz w:val="24"/>
    </w:rPr>
  </w:style>
  <w:style w:type="paragraph" w:customStyle="1" w:styleId="afffffffffffffffffffffffffffffc">
    <w:name w:val="Стиль Стиль Табл.Шапка + +"/>
    <w:basedOn w:val="afffffffffffffffffffffffffffff9"/>
    <w:rsid w:val="00F73245"/>
    <w:rPr>
      <w:b w:val="0"/>
      <w:szCs w:val="24"/>
    </w:rPr>
  </w:style>
  <w:style w:type="character" w:customStyle="1" w:styleId="afffffffffffffffffffffffffffffd">
    <w:name w:val="Осн.текст Знак Знак"/>
    <w:basedOn w:val="af6"/>
    <w:rsid w:val="00F73245"/>
    <w:rPr>
      <w:rFonts w:ascii="ZWAdobeF" w:hAnsi="ZWAdobeF" w:cs="ZWAdobeF" w:hint="default"/>
      <w:color w:val="008000"/>
      <w:sz w:val="28"/>
      <w:szCs w:val="28"/>
      <w:lang w:val="ru-RU" w:eastAsia="ru-RU" w:bidi="ar-SA"/>
    </w:rPr>
  </w:style>
  <w:style w:type="character" w:customStyle="1" w:styleId="afffffffffffffffffffffffffffffe">
    <w:name w:val="текст дис. Знак Знак"/>
    <w:basedOn w:val="af6"/>
    <w:rsid w:val="00F73245"/>
    <w:rPr>
      <w:sz w:val="28"/>
      <w:szCs w:val="24"/>
      <w:lang w:val="ru-RU" w:eastAsia="ru-RU" w:bidi="ar-SA"/>
    </w:rPr>
  </w:style>
  <w:style w:type="table" w:customStyle="1" w:styleId="affffffffffffffffffffffffffffff">
    <w:name w:val="Сокращения"/>
    <w:basedOn w:val="af7"/>
    <w:rsid w:val="00F73245"/>
    <w:pPr>
      <w:spacing w:line="360" w:lineRule="auto"/>
      <w:ind w:left="113"/>
    </w:pPr>
    <w:rPr>
      <w:rFonts w:ascii="Times New Roman" w:eastAsia="Times New Roman" w:hAnsi="Times New Roman" w:cs="Times New Roman"/>
      <w:sz w:val="28"/>
      <w:szCs w:val="28"/>
    </w:rPr>
    <w:tblPr>
      <w:tblInd w:w="0" w:type="nil"/>
    </w:tblPr>
    <w:tblStylePr w:type="firstCol">
      <w:pPr>
        <w:wordWrap/>
        <w:ind w:leftChars="0" w:left="0"/>
      </w:pPr>
      <w:rPr>
        <w:sz w:val="28"/>
        <w:szCs w:val="28"/>
      </w:rPr>
    </w:tblStylePr>
  </w:style>
  <w:style w:type="table" w:customStyle="1" w:styleId="affffffffffffffffffffffffffffff0">
    <w:name w:val="Таб."/>
    <w:basedOn w:val="af7"/>
    <w:rsid w:val="00F73245"/>
    <w:pPr>
      <w:jc w:val="center"/>
    </w:pPr>
    <w:rPr>
      <w:rFonts w:ascii="Times New Roman" w:eastAsia="Times New Roman"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Pr>
    <w:tcPr>
      <w:vAlign w:val="center"/>
    </w:tcPr>
    <w:tblStylePr w:type="firstRow">
      <w:pPr>
        <w:wordWrap/>
        <w:jc w:val="center"/>
      </w:pPr>
      <w:rPr>
        <w:b/>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tcPr>
    </w:tblStylePr>
    <w:tblStylePr w:type="firstCol">
      <w:pPr>
        <w:wordWrap/>
        <w:ind w:firstLineChars="0" w:firstLine="113"/>
        <w:jc w:val="left"/>
      </w:pPr>
    </w:tblStylePr>
  </w:style>
  <w:style w:type="numbering" w:customStyle="1" w:styleId="140">
    <w:name w:val="Список многоуровневый 14 пт"/>
    <w:rsid w:val="00F73245"/>
    <w:pPr>
      <w:numPr>
        <w:numId w:val="51"/>
      </w:numPr>
    </w:pPr>
  </w:style>
  <w:style w:type="paragraph" w:customStyle="1" w:styleId="affffffffffffffffffffffffffffff1">
    <w:name w:val="ОбычныйКрасный"/>
    <w:basedOn w:val="af5"/>
    <w:rsid w:val="00CA29EF"/>
    <w:pPr>
      <w:suppressAutoHyphens w:val="0"/>
      <w:spacing w:line="288" w:lineRule="auto"/>
      <w:ind w:firstLine="709"/>
      <w:jc w:val="both"/>
    </w:pPr>
    <w:rPr>
      <w:rFonts w:ascii="Times New Roman" w:eastAsia="Times New Roman" w:hAnsi="Times New Roman" w:cs="Times New Roman"/>
      <w:sz w:val="28"/>
      <w:lang w:eastAsia="ru-RU"/>
    </w:rPr>
  </w:style>
  <w:style w:type="paragraph" w:customStyle="1" w:styleId="affffffffffffffffffffffffffffff2">
    <w:name w:val="НазваниеРаздела"/>
    <w:basedOn w:val="af5"/>
    <w:rsid w:val="00CA29EF"/>
    <w:pPr>
      <w:suppressAutoHyphens w:val="0"/>
      <w:spacing w:line="288" w:lineRule="auto"/>
      <w:jc w:val="center"/>
    </w:pPr>
    <w:rPr>
      <w:rFonts w:ascii="Times New Roman" w:eastAsia="Times New Roman" w:hAnsi="Times New Roman" w:cs="Times New Roman"/>
      <w:b/>
      <w:bCs/>
      <w:sz w:val="28"/>
      <w:lang w:eastAsia="ru-RU"/>
    </w:rPr>
  </w:style>
  <w:style w:type="paragraph" w:customStyle="1" w:styleId="1114">
    <w:name w:val="НазваПодраз111"/>
    <w:basedOn w:val="af5"/>
    <w:rsid w:val="00CA29EF"/>
    <w:pPr>
      <w:suppressAutoHyphens w:val="0"/>
      <w:spacing w:line="288" w:lineRule="auto"/>
      <w:ind w:left="1446" w:hanging="737"/>
    </w:pPr>
    <w:rPr>
      <w:rFonts w:ascii="Times New Roman" w:eastAsia="Times New Roman" w:hAnsi="Times New Roman" w:cs="Times New Roman"/>
      <w:sz w:val="28"/>
      <w:lang w:eastAsia="ru-RU"/>
    </w:rPr>
  </w:style>
  <w:style w:type="paragraph" w:customStyle="1" w:styleId="11fb">
    <w:name w:val="Содержан1.1"/>
    <w:basedOn w:val="af5"/>
    <w:rsid w:val="00CA29EF"/>
    <w:pPr>
      <w:suppressAutoHyphens w:val="0"/>
      <w:overflowPunct w:val="0"/>
      <w:autoSpaceDE w:val="0"/>
      <w:autoSpaceDN w:val="0"/>
      <w:adjustRightInd w:val="0"/>
      <w:spacing w:line="360" w:lineRule="auto"/>
      <w:ind w:left="737" w:hanging="567"/>
      <w:textAlignment w:val="baseline"/>
    </w:pPr>
    <w:rPr>
      <w:rFonts w:ascii="Times New Roman CYR" w:eastAsia="Times New Roman" w:hAnsi="Times New Roman CYR" w:cs="Times New Roman"/>
      <w:sz w:val="28"/>
      <w:szCs w:val="20"/>
      <w:lang w:eastAsia="ru-RU"/>
    </w:rPr>
  </w:style>
  <w:style w:type="paragraph" w:customStyle="1" w:styleId="1fffffffff2">
    <w:name w:val="Содержан1"/>
    <w:basedOn w:val="af5"/>
    <w:rsid w:val="00CA29EF"/>
    <w:pPr>
      <w:suppressAutoHyphens w:val="0"/>
      <w:overflowPunct w:val="0"/>
      <w:autoSpaceDE w:val="0"/>
      <w:autoSpaceDN w:val="0"/>
      <w:adjustRightInd w:val="0"/>
      <w:spacing w:line="360" w:lineRule="auto"/>
      <w:ind w:left="510" w:hanging="510"/>
      <w:textAlignment w:val="baseline"/>
    </w:pPr>
    <w:rPr>
      <w:rFonts w:ascii="Times New Roman CYR" w:eastAsia="Times New Roman" w:hAnsi="Times New Roman CYR" w:cs="Times New Roman"/>
      <w:sz w:val="28"/>
      <w:szCs w:val="20"/>
      <w:lang w:eastAsia="ru-RU"/>
    </w:rPr>
  </w:style>
  <w:style w:type="paragraph" w:customStyle="1" w:styleId="1115">
    <w:name w:val="Содержан1.1.1"/>
    <w:basedOn w:val="af5"/>
    <w:rsid w:val="00CA29EF"/>
    <w:pPr>
      <w:suppressAutoHyphens w:val="0"/>
      <w:overflowPunct w:val="0"/>
      <w:autoSpaceDE w:val="0"/>
      <w:autoSpaceDN w:val="0"/>
      <w:adjustRightInd w:val="0"/>
      <w:spacing w:line="360" w:lineRule="auto"/>
      <w:ind w:left="1134" w:hanging="737"/>
      <w:textAlignment w:val="baseline"/>
    </w:pPr>
    <w:rPr>
      <w:rFonts w:ascii="Times New Roman CYR" w:eastAsia="Times New Roman" w:hAnsi="Times New Roman CYR" w:cs="Times New Roman"/>
      <w:sz w:val="28"/>
      <w:szCs w:val="20"/>
      <w:lang w:eastAsia="ru-RU"/>
    </w:rPr>
  </w:style>
  <w:style w:type="paragraph" w:customStyle="1" w:styleId="ac">
    <w:name w:val="ОбычныйСписок"/>
    <w:basedOn w:val="af5"/>
    <w:rsid w:val="00CA29EF"/>
    <w:pPr>
      <w:numPr>
        <w:numId w:val="52"/>
      </w:numPr>
      <w:suppressAutoHyphens w:val="0"/>
      <w:overflowPunct w:val="0"/>
      <w:autoSpaceDE w:val="0"/>
      <w:autoSpaceDN w:val="0"/>
      <w:adjustRightInd w:val="0"/>
      <w:spacing w:line="288"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3">
    <w:name w:val="НазваниеПодраздела"/>
    <w:basedOn w:val="affffffffffffffffffffffffffffff1"/>
    <w:rsid w:val="00CA29EF"/>
    <w:pPr>
      <w:ind w:left="1276" w:hanging="567"/>
      <w:jc w:val="left"/>
    </w:pPr>
  </w:style>
  <w:style w:type="paragraph" w:customStyle="1" w:styleId="1fffffffff3">
    <w:name w:val="Таблица1Номер"/>
    <w:basedOn w:val="af5"/>
    <w:rsid w:val="00CA29EF"/>
    <w:pPr>
      <w:overflowPunct w:val="0"/>
      <w:autoSpaceDE w:val="0"/>
      <w:autoSpaceDN w:val="0"/>
      <w:adjustRightInd w:val="0"/>
      <w:spacing w:before="120" w:line="288" w:lineRule="auto"/>
      <w:ind w:right="567"/>
      <w:jc w:val="right"/>
      <w:textAlignment w:val="baseline"/>
    </w:pPr>
    <w:rPr>
      <w:rFonts w:ascii="Times New Roman" w:eastAsia="Times New Roman" w:hAnsi="Times New Roman" w:cs="Times New Roman"/>
      <w:sz w:val="28"/>
      <w:szCs w:val="20"/>
      <w:lang w:eastAsia="ru-RU"/>
    </w:rPr>
  </w:style>
  <w:style w:type="paragraph" w:customStyle="1" w:styleId="2fffffff">
    <w:name w:val="Таблица2Название"/>
    <w:basedOn w:val="af5"/>
    <w:rsid w:val="00CA29EF"/>
    <w:pPr>
      <w:suppressAutoHyphens w:val="0"/>
      <w:overflowPunct w:val="0"/>
      <w:autoSpaceDE w:val="0"/>
      <w:autoSpaceDN w:val="0"/>
      <w:adjustRightInd w:val="0"/>
      <w:spacing w:before="60" w:after="120" w:line="288" w:lineRule="auto"/>
      <w:jc w:val="center"/>
      <w:textAlignment w:val="baseline"/>
    </w:pPr>
    <w:rPr>
      <w:rFonts w:ascii="Times New Roman" w:eastAsia="Times New Roman" w:hAnsi="Times New Roman" w:cs="Times New Roman"/>
      <w:sz w:val="28"/>
      <w:szCs w:val="20"/>
      <w:lang w:eastAsia="ru-RU"/>
    </w:rPr>
  </w:style>
  <w:style w:type="paragraph" w:customStyle="1" w:styleId="4fffd">
    <w:name w:val="Таблица4Примечание"/>
    <w:basedOn w:val="af5"/>
    <w:rsid w:val="00CA29EF"/>
    <w:pPr>
      <w:suppressAutoHyphens w:val="0"/>
      <w:spacing w:line="288" w:lineRule="auto"/>
      <w:ind w:firstLine="709"/>
      <w:jc w:val="both"/>
    </w:pPr>
    <w:rPr>
      <w:rFonts w:ascii="Times New Roman" w:eastAsia="Times New Roman" w:hAnsi="Times New Roman" w:cs="Times New Roman"/>
      <w:lang w:eastAsia="ru-RU"/>
    </w:rPr>
  </w:style>
  <w:style w:type="paragraph" w:customStyle="1" w:styleId="3ffffc">
    <w:name w:val="Таблица3Текст"/>
    <w:basedOn w:val="af5"/>
    <w:rsid w:val="00CA29EF"/>
    <w:pPr>
      <w:widowControl w:val="0"/>
      <w:suppressAutoHyphens w:val="0"/>
      <w:overflowPunct w:val="0"/>
      <w:autoSpaceDE w:val="0"/>
      <w:autoSpaceDN w:val="0"/>
      <w:adjustRightInd w:val="0"/>
      <w:spacing w:line="288" w:lineRule="auto"/>
      <w:jc w:val="center"/>
      <w:textAlignment w:val="baseline"/>
    </w:pPr>
    <w:rPr>
      <w:rFonts w:ascii="Times New Roman" w:eastAsia="Times New Roman" w:hAnsi="Times New Roman" w:cs="Times New Roman"/>
      <w:szCs w:val="20"/>
      <w:lang w:eastAsia="ru-RU"/>
    </w:rPr>
  </w:style>
  <w:style w:type="paragraph" w:customStyle="1" w:styleId="11fc">
    <w:name w:val="НазваПодраз11"/>
    <w:basedOn w:val="affffffffffffffffffffffffffffff1"/>
    <w:rsid w:val="00CA29EF"/>
    <w:pPr>
      <w:ind w:left="1219" w:hanging="510"/>
      <w:jc w:val="left"/>
    </w:pPr>
  </w:style>
  <w:style w:type="paragraph" w:customStyle="1" w:styleId="11112">
    <w:name w:val="НазваПодраз1111"/>
    <w:basedOn w:val="11fc"/>
    <w:rsid w:val="00CA29EF"/>
    <w:pPr>
      <w:ind w:left="1616" w:hanging="907"/>
    </w:pPr>
  </w:style>
  <w:style w:type="paragraph" w:customStyle="1" w:styleId="affffffffffffffffffffffffffffff4">
    <w:name w:val="СборТабТекст"/>
    <w:basedOn w:val="af5"/>
    <w:rsid w:val="00CA29EF"/>
    <w:pPr>
      <w:widowControl w:val="0"/>
      <w:suppressAutoHyphens w:val="0"/>
      <w:overflowPunct w:val="0"/>
      <w:autoSpaceDE w:val="0"/>
      <w:autoSpaceDN w:val="0"/>
      <w:adjustRightInd w:val="0"/>
      <w:spacing w:before="14" w:line="192" w:lineRule="auto"/>
      <w:jc w:val="center"/>
      <w:textAlignment w:val="baseline"/>
    </w:pPr>
    <w:rPr>
      <w:rFonts w:ascii="Times New Roman" w:eastAsia="Times New Roman" w:hAnsi="Times New Roman" w:cs="Times New Roman"/>
      <w:color w:val="000000"/>
      <w:sz w:val="20"/>
      <w:szCs w:val="20"/>
      <w:lang w:eastAsia="ru-RU"/>
    </w:rPr>
  </w:style>
  <w:style w:type="paragraph" w:customStyle="1" w:styleId="affffffffffffffffffffffffffffff5">
    <w:name w:val="СборТаблицаНазвание"/>
    <w:basedOn w:val="af5"/>
    <w:rsid w:val="00CA29EF"/>
    <w:pPr>
      <w:overflowPunct w:val="0"/>
      <w:autoSpaceDE w:val="0"/>
      <w:autoSpaceDN w:val="0"/>
      <w:adjustRightInd w:val="0"/>
      <w:spacing w:before="60" w:after="60" w:line="216" w:lineRule="auto"/>
      <w:ind w:left="113" w:right="113"/>
      <w:jc w:val="center"/>
      <w:textAlignment w:val="baseline"/>
    </w:pPr>
    <w:rPr>
      <w:rFonts w:ascii="Times New Roman" w:eastAsia="Times New Roman" w:hAnsi="Times New Roman" w:cs="Times New Roman"/>
      <w:sz w:val="20"/>
      <w:szCs w:val="20"/>
      <w:lang w:eastAsia="ru-RU"/>
    </w:rPr>
  </w:style>
  <w:style w:type="paragraph" w:customStyle="1" w:styleId="affffffffffffffffffffffffffffff6">
    <w:name w:val="СборТаблицаНомер"/>
    <w:basedOn w:val="affffffffffffffffffffffffffffff5"/>
    <w:rsid w:val="00CA29EF"/>
    <w:pPr>
      <w:spacing w:after="0" w:line="240" w:lineRule="auto"/>
      <w:ind w:left="0" w:right="567"/>
      <w:jc w:val="right"/>
    </w:pPr>
  </w:style>
  <w:style w:type="paragraph" w:customStyle="1" w:styleId="affffffffffffffffffffffffffffff7">
    <w:name w:val="СборТекстОснов"/>
    <w:basedOn w:val="af5"/>
    <w:rsid w:val="00CA29EF"/>
    <w:pPr>
      <w:suppressAutoHyphens w:val="0"/>
      <w:overflowPunct w:val="0"/>
      <w:autoSpaceDE w:val="0"/>
      <w:autoSpaceDN w:val="0"/>
      <w:adjustRightInd w:val="0"/>
      <w:spacing w:line="216" w:lineRule="auto"/>
      <w:ind w:firstLine="454"/>
      <w:jc w:val="both"/>
      <w:textAlignment w:val="baseline"/>
    </w:pPr>
    <w:rPr>
      <w:rFonts w:ascii="Times New Roman" w:eastAsia="Times New Roman" w:hAnsi="Times New Roman" w:cs="Times New Roman"/>
      <w:sz w:val="22"/>
      <w:szCs w:val="20"/>
      <w:lang w:eastAsia="ru-RU"/>
    </w:rPr>
  </w:style>
  <w:style w:type="character" w:customStyle="1" w:styleId="affffffffffffffffffffffffffffff8">
    <w:name w:val="ОбычныйКрасный Знак"/>
    <w:basedOn w:val="af6"/>
    <w:rsid w:val="00CA29EF"/>
    <w:rPr>
      <w:sz w:val="28"/>
      <w:szCs w:val="24"/>
      <w:lang w:val="ru-RU" w:eastAsia="ru-RU" w:bidi="ar-SA"/>
    </w:rPr>
  </w:style>
  <w:style w:type="paragraph" w:customStyle="1" w:styleId="affffffffffffffffffffffffffffff9">
    <w:name w:val="ТабицаСтиль"/>
    <w:basedOn w:val="af5"/>
    <w:rsid w:val="00CA29EF"/>
    <w:pPr>
      <w:suppressAutoHyphens w:val="0"/>
      <w:overflowPunct w:val="0"/>
      <w:autoSpaceDE w:val="0"/>
      <w:autoSpaceDN w:val="0"/>
      <w:adjustRightInd w:val="0"/>
      <w:spacing w:before="20" w:after="10"/>
      <w:jc w:val="center"/>
      <w:textAlignment w:val="baseline"/>
    </w:pPr>
    <w:rPr>
      <w:rFonts w:ascii="Times New Roman" w:eastAsia="Times New Roman" w:hAnsi="Times New Roman" w:cs="Times New Roman"/>
      <w:szCs w:val="20"/>
      <w:lang w:eastAsia="ru-RU"/>
    </w:rPr>
  </w:style>
  <w:style w:type="paragraph" w:customStyle="1" w:styleId="affffffffffffffffffffffffffffffa">
    <w:name w:val="РисунокСтиль"/>
    <w:basedOn w:val="af5"/>
    <w:rsid w:val="00CA29EF"/>
    <w:pPr>
      <w:suppressAutoHyphens w:val="0"/>
      <w:overflowPunct w:val="0"/>
      <w:autoSpaceDE w:val="0"/>
      <w:autoSpaceDN w:val="0"/>
      <w:adjustRightInd w:val="0"/>
      <w:spacing w:line="192" w:lineRule="auto"/>
      <w:jc w:val="both"/>
      <w:textAlignment w:val="baseline"/>
    </w:pPr>
    <w:rPr>
      <w:rFonts w:ascii="Times New Roman" w:eastAsia="Times New Roman" w:hAnsi="Times New Roman" w:cs="Times New Roman"/>
      <w:szCs w:val="20"/>
      <w:lang w:eastAsia="ru-RU"/>
    </w:rPr>
  </w:style>
  <w:style w:type="paragraph" w:customStyle="1" w:styleId="affffffffffffffffffffffffffffffb">
    <w:name w:val="РисНазвание"/>
    <w:basedOn w:val="af5"/>
    <w:rsid w:val="00CA29EF"/>
    <w:pPr>
      <w:suppressAutoHyphens w:val="0"/>
      <w:overflowPunct w:val="0"/>
      <w:autoSpaceDE w:val="0"/>
      <w:autoSpaceDN w:val="0"/>
      <w:adjustRightInd w:val="0"/>
      <w:ind w:left="1644" w:right="567" w:hanging="1077"/>
      <w:jc w:val="both"/>
      <w:textAlignment w:val="baseline"/>
    </w:pPr>
    <w:rPr>
      <w:rFonts w:ascii="Times New Roman" w:eastAsia="Times New Roman" w:hAnsi="Times New Roman" w:cs="Times New Roman"/>
      <w:sz w:val="28"/>
      <w:szCs w:val="20"/>
      <w:lang w:eastAsia="ru-RU"/>
    </w:rPr>
  </w:style>
  <w:style w:type="paragraph" w:customStyle="1" w:styleId="159">
    <w:name w:val="КрасНорм1.5"/>
    <w:basedOn w:val="af5"/>
    <w:rsid w:val="00CA29EF"/>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0"/>
      <w:lang w:eastAsia="ru-RU"/>
    </w:rPr>
  </w:style>
  <w:style w:type="paragraph" w:customStyle="1" w:styleId="affffffffffffffffffffffffffffffc">
    <w:name w:val="ПодраздНазвание"/>
    <w:basedOn w:val="af5"/>
    <w:rsid w:val="00CA29EF"/>
    <w:pPr>
      <w:suppressAutoHyphens w:val="0"/>
      <w:overflowPunct w:val="0"/>
      <w:autoSpaceDE w:val="0"/>
      <w:autoSpaceDN w:val="0"/>
      <w:adjustRightInd w:val="0"/>
      <w:ind w:left="1276" w:hanging="567"/>
      <w:jc w:val="both"/>
      <w:textAlignment w:val="baseline"/>
    </w:pPr>
    <w:rPr>
      <w:rFonts w:ascii="Times New Roman" w:eastAsia="Times New Roman" w:hAnsi="Times New Roman" w:cs="Times New Roman"/>
      <w:sz w:val="26"/>
      <w:szCs w:val="20"/>
      <w:lang w:eastAsia="ru-RU"/>
    </w:rPr>
  </w:style>
  <w:style w:type="paragraph" w:customStyle="1" w:styleId="15a">
    <w:name w:val="Норм1.5Крас"/>
    <w:basedOn w:val="af5"/>
    <w:link w:val="15b"/>
    <w:rsid w:val="00CA29EF"/>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15c">
    <w:name w:val="Норм1.5"/>
    <w:basedOn w:val="af5"/>
    <w:rsid w:val="00CA29EF"/>
    <w:pPr>
      <w:suppressAutoHyphens w:val="0"/>
      <w:overflowPunct w:val="0"/>
      <w:autoSpaceDE w:val="0"/>
      <w:autoSpaceDN w:val="0"/>
      <w:adjustRightInd w:val="0"/>
      <w:spacing w:line="360"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d">
    <w:name w:val="ТаблицаТекст"/>
    <w:basedOn w:val="af5"/>
    <w:rsid w:val="00CA29EF"/>
    <w:pPr>
      <w:widowControl w:val="0"/>
      <w:suppressAutoHyphens w:val="0"/>
      <w:overflowPunct w:val="0"/>
      <w:autoSpaceDE w:val="0"/>
      <w:autoSpaceDN w:val="0"/>
      <w:adjustRightInd w:val="0"/>
      <w:spacing w:before="40" w:after="10" w:line="204" w:lineRule="auto"/>
      <w:jc w:val="center"/>
      <w:textAlignment w:val="baseline"/>
    </w:pPr>
    <w:rPr>
      <w:rFonts w:ascii="Times New Roman" w:eastAsia="Times New Roman" w:hAnsi="Times New Roman" w:cs="Times New Roman"/>
      <w:szCs w:val="20"/>
      <w:lang w:eastAsia="ru-RU"/>
    </w:rPr>
  </w:style>
  <w:style w:type="paragraph" w:customStyle="1" w:styleId="affffffffffffffffffffffffffffffe">
    <w:name w:val="СборЛитНазв"/>
    <w:basedOn w:val="af5"/>
    <w:rsid w:val="00CA29EF"/>
    <w:pPr>
      <w:suppressAutoHyphens w:val="0"/>
      <w:overflowPunct w:val="0"/>
      <w:autoSpaceDE w:val="0"/>
      <w:autoSpaceDN w:val="0"/>
      <w:adjustRightInd w:val="0"/>
      <w:spacing w:before="240" w:after="120"/>
      <w:jc w:val="center"/>
      <w:textAlignment w:val="baseline"/>
    </w:pPr>
    <w:rPr>
      <w:rFonts w:ascii="Courier New" w:eastAsia="Times New Roman" w:hAnsi="Courier New" w:cs="Times New Roman"/>
      <w:b/>
      <w:spacing w:val="20"/>
      <w:sz w:val="22"/>
      <w:szCs w:val="20"/>
      <w:lang w:eastAsia="ru-RU"/>
    </w:rPr>
  </w:style>
  <w:style w:type="paragraph" w:customStyle="1" w:styleId="14f3">
    <w:name w:val="ОбычныйКрасн14"/>
    <w:basedOn w:val="af5"/>
    <w:rsid w:val="00CA29EF"/>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166">
    <w:name w:val="НормКрас1.6"/>
    <w:basedOn w:val="af5"/>
    <w:rsid w:val="00CA29EF"/>
    <w:pPr>
      <w:keepNext/>
      <w:suppressAutoHyphens w:val="0"/>
      <w:overflowPunct w:val="0"/>
      <w:autoSpaceDE w:val="0"/>
      <w:autoSpaceDN w:val="0"/>
      <w:adjustRightInd w:val="0"/>
      <w:spacing w:line="374"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afffffffffffffffffffffffffffffff">
    <w:name w:val="АвторефКрас"/>
    <w:basedOn w:val="166"/>
    <w:rsid w:val="00CA29EF"/>
    <w:pPr>
      <w:keepNext w:val="0"/>
      <w:spacing w:line="293" w:lineRule="auto"/>
    </w:pPr>
  </w:style>
  <w:style w:type="paragraph" w:customStyle="1" w:styleId="afffffffffffffffffffffffffffffff0">
    <w:name w:val="ОбычныйКрасн"/>
    <w:basedOn w:val="af5"/>
    <w:rsid w:val="00CA29EF"/>
    <w:pPr>
      <w:suppressAutoHyphens w:val="0"/>
      <w:overflowPunct w:val="0"/>
      <w:autoSpaceDE w:val="0"/>
      <w:autoSpaceDN w:val="0"/>
      <w:adjustRightInd w:val="0"/>
      <w:spacing w:line="259"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1570">
    <w:name w:val="Нормал1.57"/>
    <w:basedOn w:val="af5"/>
    <w:rsid w:val="00CA29EF"/>
    <w:pPr>
      <w:suppressAutoHyphens w:val="0"/>
      <w:overflowPunct w:val="0"/>
      <w:autoSpaceDE w:val="0"/>
      <w:autoSpaceDN w:val="0"/>
      <w:adjustRightInd w:val="0"/>
      <w:spacing w:line="377" w:lineRule="auto"/>
      <w:jc w:val="both"/>
      <w:textAlignment w:val="baseline"/>
    </w:pPr>
    <w:rPr>
      <w:rFonts w:ascii="Times New Roman" w:eastAsia="Times New Roman" w:hAnsi="Times New Roman" w:cs="Times New Roman"/>
      <w:sz w:val="26"/>
      <w:szCs w:val="20"/>
      <w:lang w:eastAsia="ru-RU"/>
    </w:rPr>
  </w:style>
  <w:style w:type="paragraph" w:customStyle="1" w:styleId="2fffffff0">
    <w:name w:val="ЖурнКрас2"/>
    <w:basedOn w:val="af5"/>
    <w:rsid w:val="00B4276C"/>
    <w:pPr>
      <w:suppressAutoHyphens w:val="0"/>
      <w:overflowPunct w:val="0"/>
      <w:autoSpaceDE w:val="0"/>
      <w:autoSpaceDN w:val="0"/>
      <w:adjustRightInd w:val="0"/>
      <w:spacing w:line="396" w:lineRule="auto"/>
      <w:ind w:firstLine="720"/>
      <w:jc w:val="both"/>
      <w:textAlignment w:val="baseline"/>
    </w:pPr>
    <w:rPr>
      <w:rFonts w:ascii="UkrainianJournal" w:eastAsia="Times New Roman" w:hAnsi="UkrainianJournal" w:cs="Times New Roman"/>
      <w:sz w:val="26"/>
      <w:szCs w:val="20"/>
      <w:lang w:eastAsia="ru-RU"/>
    </w:rPr>
  </w:style>
  <w:style w:type="paragraph" w:customStyle="1" w:styleId="Normal0">
    <w:name w:val="Normal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szCs w:val="24"/>
      <w:lang w:val="uk-UA"/>
    </w:rPr>
  </w:style>
  <w:style w:type="paragraph" w:customStyle="1" w:styleId="Normal3">
    <w:name w:val="Normal Знак Знак"/>
    <w:rsid w:val="00DE0842"/>
    <w:pPr>
      <w:widowControl w:val="0"/>
      <w:spacing w:line="420" w:lineRule="auto"/>
      <w:ind w:left="5760"/>
    </w:pPr>
    <w:rPr>
      <w:rFonts w:ascii="Times New Roman" w:eastAsia="Times New Roman" w:hAnsi="Times New Roman" w:cs="Times New Roman"/>
      <w:snapToGrid w:val="0"/>
      <w:sz w:val="40"/>
      <w:szCs w:val="24"/>
    </w:rPr>
  </w:style>
  <w:style w:type="paragraph" w:customStyle="1" w:styleId="Normal4">
    <w:name w:val="Normal Знак Знак Знак Знак Знак Знак Знак Знак Знак Знак Знак Знак Знак Знак Знак Знак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lang w:val="uk-UA"/>
    </w:rPr>
  </w:style>
  <w:style w:type="paragraph" w:customStyle="1" w:styleId="Normal5">
    <w:name w:val="Normal Знак Знак Знак Знак Знак Знак Знак Знак Знак Знак Знак Знак Знак Знак Знак Знак Знак Знак Знак Знак Знак Знак Знак"/>
    <w:rsid w:val="002020D2"/>
    <w:pPr>
      <w:widowControl w:val="0"/>
      <w:spacing w:line="300" w:lineRule="auto"/>
      <w:ind w:firstLine="600"/>
      <w:jc w:val="both"/>
    </w:pPr>
    <w:rPr>
      <w:rFonts w:ascii="Times New Roman" w:eastAsia="Times New Roman" w:hAnsi="Times New Roman" w:cs="Times New Roman"/>
      <w:snapToGrid w:val="0"/>
      <w:sz w:val="28"/>
      <w:lang w:val="uk-UA"/>
    </w:rPr>
  </w:style>
  <w:style w:type="character" w:customStyle="1" w:styleId="insidetextbold1">
    <w:name w:val="insidetextbold1"/>
    <w:basedOn w:val="af6"/>
    <w:rsid w:val="00004FC9"/>
    <w:rPr>
      <w:rFonts w:ascii="Georgia" w:hAnsi="Georgia" w:hint="default"/>
      <w:b/>
      <w:bCs/>
      <w:sz w:val="24"/>
      <w:szCs w:val="24"/>
    </w:rPr>
  </w:style>
  <w:style w:type="paragraph" w:customStyle="1" w:styleId="afffffffffffffffffffffffffffffff1">
    <w:name w:val="машинка"/>
    <w:basedOn w:val="af5"/>
    <w:rsid w:val="0007671E"/>
    <w:pPr>
      <w:suppressAutoHyphens w:val="0"/>
      <w:spacing w:line="360" w:lineRule="auto"/>
    </w:pPr>
    <w:rPr>
      <w:rFonts w:ascii="Times New Roman" w:eastAsia="Times New Roman" w:hAnsi="Times New Roman" w:cs="Times New Roman"/>
      <w:sz w:val="28"/>
      <w:szCs w:val="28"/>
      <w:lang w:eastAsia="ru-RU"/>
    </w:rPr>
  </w:style>
  <w:style w:type="paragraph" w:customStyle="1" w:styleId="1100">
    <w:name w:val="Заголовок 110"/>
    <w:basedOn w:val="325"/>
    <w:next w:val="325"/>
    <w:rsid w:val="003C4218"/>
    <w:pPr>
      <w:keepNext/>
      <w:keepLines/>
      <w:widowControl/>
      <w:spacing w:before="560" w:line="240" w:lineRule="auto"/>
      <w:ind w:firstLine="510"/>
      <w:outlineLvl w:val="0"/>
    </w:pPr>
    <w:rPr>
      <w:b w:val="0"/>
      <w:sz w:val="28"/>
    </w:rPr>
  </w:style>
  <w:style w:type="paragraph" w:customStyle="1" w:styleId="325">
    <w:name w:val="Обычный32"/>
    <w:rsid w:val="003C4218"/>
    <w:pPr>
      <w:widowControl w:val="0"/>
      <w:spacing w:line="300" w:lineRule="auto"/>
      <w:ind w:firstLine="340"/>
      <w:jc w:val="both"/>
    </w:pPr>
    <w:rPr>
      <w:rFonts w:ascii="Times New Roman" w:eastAsia="Times New Roman" w:hAnsi="Times New Roman" w:cs="Times New Roman"/>
      <w:b/>
      <w:sz w:val="24"/>
    </w:rPr>
  </w:style>
  <w:style w:type="paragraph" w:customStyle="1" w:styleId="2161">
    <w:name w:val="Основной текст с отступом 216"/>
    <w:basedOn w:val="af5"/>
    <w:rsid w:val="003C4218"/>
    <w:pPr>
      <w:widowControl w:val="0"/>
      <w:suppressAutoHyphens w:val="0"/>
      <w:overflowPunct w:val="0"/>
      <w:autoSpaceDE w:val="0"/>
      <w:autoSpaceDN w:val="0"/>
      <w:adjustRightInd w:val="0"/>
      <w:spacing w:line="360" w:lineRule="atLeast"/>
      <w:ind w:firstLine="709"/>
      <w:jc w:val="both"/>
      <w:textAlignment w:val="baseline"/>
    </w:pPr>
    <w:rPr>
      <w:rFonts w:ascii="Times New Roman" w:eastAsia="Times New Roman" w:hAnsi="Times New Roman" w:cs="Times New Roman"/>
      <w:sz w:val="28"/>
      <w:szCs w:val="20"/>
      <w:lang w:eastAsia="ru-RU"/>
    </w:rPr>
  </w:style>
  <w:style w:type="paragraph" w:customStyle="1" w:styleId="3120">
    <w:name w:val="Основной текст с отступом 312"/>
    <w:basedOn w:val="325"/>
    <w:rsid w:val="003C4218"/>
    <w:pPr>
      <w:widowControl/>
      <w:tabs>
        <w:tab w:val="left" w:pos="9214"/>
      </w:tabs>
      <w:spacing w:line="360" w:lineRule="auto"/>
      <w:ind w:firstLine="567"/>
      <w:jc w:val="center"/>
    </w:pPr>
    <w:rPr>
      <w:b w:val="0"/>
      <w:sz w:val="28"/>
      <w:lang w:val="uk-UA"/>
    </w:rPr>
  </w:style>
  <w:style w:type="paragraph" w:customStyle="1" w:styleId="7f6">
    <w:name w:val="Текст7"/>
    <w:basedOn w:val="325"/>
    <w:rsid w:val="003C4218"/>
    <w:pPr>
      <w:widowControl/>
      <w:spacing w:line="240" w:lineRule="auto"/>
      <w:jc w:val="left"/>
    </w:pPr>
    <w:rPr>
      <w:rFonts w:ascii="Courier New" w:hAnsi="Courier New"/>
      <w:b w:val="0"/>
      <w:sz w:val="20"/>
    </w:rPr>
  </w:style>
  <w:style w:type="paragraph" w:customStyle="1" w:styleId="7f7">
    <w:name w:val="Текст выноски7"/>
    <w:basedOn w:val="af5"/>
    <w:rsid w:val="00E13078"/>
    <w:pPr>
      <w:suppressAutoHyphens w:val="0"/>
    </w:pPr>
    <w:rPr>
      <w:rFonts w:ascii="Tahoma" w:eastAsia="Times New Roman" w:hAnsi="Tahoma" w:cs="Tahoma"/>
      <w:sz w:val="16"/>
      <w:szCs w:val="16"/>
      <w:lang w:val="uk-UA" w:eastAsia="uk-UA"/>
    </w:rPr>
  </w:style>
  <w:style w:type="table" w:styleId="4fffe">
    <w:name w:val="Table Classic 4"/>
    <w:basedOn w:val="af7"/>
    <w:rsid w:val="00CC7DB9"/>
    <w:rPr>
      <w:rFonts w:ascii="Times New Roman" w:eastAsia="Times New Roman" w:hAnsi="Times New Roman"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afffffffffffffffffffffffffffffff2">
    <w:name w:val="текст таблиці зліва"/>
    <w:basedOn w:val="affffffffff"/>
    <w:rsid w:val="00DF444E"/>
    <w:pPr>
      <w:suppressAutoHyphens w:val="0"/>
      <w:spacing w:line="240" w:lineRule="auto"/>
      <w:ind w:firstLine="0"/>
      <w:jc w:val="left"/>
    </w:pPr>
    <w:rPr>
      <w:rFonts w:ascii="Times New Roman" w:eastAsia="Times New Roman" w:hAnsi="Times New Roman" w:cs="Times New Roman"/>
      <w:sz w:val="24"/>
      <w:szCs w:val="24"/>
      <w:lang w:val="uk-UA" w:eastAsia="ru-RU"/>
    </w:rPr>
  </w:style>
  <w:style w:type="paragraph" w:customStyle="1" w:styleId="01">
    <w:name w:val="Заголовок 0"/>
    <w:basedOn w:val="1"/>
    <w:rsid w:val="00DF444E"/>
    <w:pPr>
      <w:widowControl w:val="0"/>
      <w:numPr>
        <w:numId w:val="0"/>
      </w:numPr>
      <w:suppressAutoHyphens w:val="0"/>
      <w:spacing w:before="0" w:after="360" w:line="360" w:lineRule="auto"/>
      <w:jc w:val="center"/>
    </w:pPr>
    <w:rPr>
      <w:rFonts w:ascii="Times New Roman" w:eastAsia="Times New Roman" w:hAnsi="Times New Roman" w:cs="Times New Roman"/>
      <w:bCs w:val="0"/>
      <w:kern w:val="0"/>
      <w:sz w:val="28"/>
      <w:szCs w:val="28"/>
      <w:lang w:eastAsia="ru-RU"/>
    </w:rPr>
  </w:style>
  <w:style w:type="paragraph" w:customStyle="1" w:styleId="afffffffffffffffffffffffffffffff3">
    <w:name w:val="З"/>
    <w:basedOn w:val="af5"/>
    <w:rsid w:val="00DF444E"/>
    <w:pPr>
      <w:suppressAutoHyphens w:val="0"/>
      <w:ind w:firstLine="720"/>
      <w:jc w:val="both"/>
    </w:pPr>
    <w:rPr>
      <w:rFonts w:ascii="Times New Roman" w:eastAsia="Times New Roman" w:hAnsi="Times New Roman" w:cs="Times New Roman"/>
      <w:sz w:val="28"/>
      <w:szCs w:val="20"/>
      <w:lang w:val="uk-UA" w:eastAsia="ru-RU"/>
    </w:rPr>
  </w:style>
  <w:style w:type="character" w:customStyle="1" w:styleId="afffffffffffffffffffffffffffffff4">
    <w:name w:val="текст Знак"/>
    <w:basedOn w:val="af6"/>
    <w:rsid w:val="00DF444E"/>
    <w:rPr>
      <w:sz w:val="28"/>
      <w:lang w:val="uk-UA" w:eastAsia="ru-RU" w:bidi="ar-SA"/>
    </w:rPr>
  </w:style>
  <w:style w:type="paragraph" w:customStyle="1" w:styleId="afffffffffffffffffffffffffffffff5">
    <w:name w:val="текст таблиці центр"/>
    <w:basedOn w:val="afffffffffffffffffffffffffffffff2"/>
    <w:rsid w:val="00DF444E"/>
    <w:pPr>
      <w:jc w:val="center"/>
    </w:pPr>
  </w:style>
  <w:style w:type="character" w:customStyle="1" w:styleId="afffffffffffffffffffffffffffffff6">
    <w:name w:val="текст Знак Знак"/>
    <w:basedOn w:val="af6"/>
    <w:rsid w:val="00DF444E"/>
    <w:rPr>
      <w:sz w:val="28"/>
      <w:lang w:val="uk-UA" w:eastAsia="ru-RU" w:bidi="ar-SA"/>
    </w:rPr>
  </w:style>
  <w:style w:type="paragraph" w:customStyle="1" w:styleId="1fffffffff4">
    <w:name w:val="Стиль текст таблиці зліва + разреженный на  1 пт"/>
    <w:basedOn w:val="afffffffffffffffffffffffffffffff2"/>
    <w:rsid w:val="00DF444E"/>
    <w:rPr>
      <w:szCs w:val="28"/>
    </w:rPr>
  </w:style>
  <w:style w:type="paragraph" w:customStyle="1" w:styleId="afffffffffffffffffffffffffffffff7">
    <w:name w:val="Підпис до рис"/>
    <w:basedOn w:val="af5"/>
    <w:autoRedefine/>
    <w:rsid w:val="00DF444E"/>
    <w:pPr>
      <w:suppressAutoHyphens w:val="0"/>
    </w:pPr>
    <w:rPr>
      <w:rFonts w:ascii="Times New Roman" w:eastAsia="Times New Roman" w:hAnsi="Times New Roman" w:cs="Times New Roman"/>
      <w:sz w:val="28"/>
      <w:szCs w:val="20"/>
      <w:lang w:val="uk-UA" w:eastAsia="ru-RU"/>
    </w:rPr>
  </w:style>
  <w:style w:type="paragraph" w:customStyle="1" w:styleId="afffffffffffffffffffffffffffffff8">
    <w:name w:val="Клінічний приклад"/>
    <w:basedOn w:val="af5"/>
    <w:autoRedefine/>
    <w:rsid w:val="00DF444E"/>
    <w:pPr>
      <w:suppressAutoHyphens w:val="0"/>
      <w:spacing w:line="360" w:lineRule="auto"/>
      <w:ind w:firstLine="720"/>
      <w:jc w:val="both"/>
    </w:pPr>
    <w:rPr>
      <w:rFonts w:ascii="Times New Roman" w:eastAsia="Times New Roman" w:hAnsi="Times New Roman" w:cs="Times New Roman"/>
      <w:i/>
      <w:color w:val="000000"/>
      <w:spacing w:val="20"/>
      <w:sz w:val="28"/>
      <w:szCs w:val="28"/>
      <w:lang w:val="uk-UA" w:eastAsia="ru-RU"/>
    </w:rPr>
  </w:style>
  <w:style w:type="paragraph" w:customStyle="1" w:styleId="afffffffffffffffffffffffffffffff9">
    <w:name w:val="фото"/>
    <w:basedOn w:val="af5"/>
    <w:rsid w:val="00DF444E"/>
    <w:pPr>
      <w:suppressAutoHyphens w:val="0"/>
      <w:spacing w:line="360" w:lineRule="auto"/>
      <w:jc w:val="both"/>
    </w:pPr>
    <w:rPr>
      <w:rFonts w:ascii="Times New Roman" w:eastAsia="Times New Roman" w:hAnsi="Times New Roman" w:cs="Times New Roman"/>
      <w:szCs w:val="20"/>
      <w:lang w:val="uk-UA" w:eastAsia="ru-RU"/>
    </w:rPr>
  </w:style>
  <w:style w:type="paragraph" w:customStyle="1" w:styleId="Gold">
    <w:name w:val="Стандарт Gold"/>
    <w:basedOn w:val="af5"/>
    <w:rsid w:val="00DF444E"/>
    <w:pPr>
      <w:suppressAutoHyphens w:val="0"/>
      <w:spacing w:line="360" w:lineRule="auto"/>
      <w:ind w:firstLine="709"/>
      <w:jc w:val="both"/>
    </w:pPr>
    <w:rPr>
      <w:rFonts w:ascii="Times New Roman" w:eastAsia="Times New Roman" w:hAnsi="Times New Roman" w:cs="Times New Roman"/>
      <w:sz w:val="28"/>
      <w:lang w:eastAsia="ru-RU"/>
    </w:rPr>
  </w:style>
  <w:style w:type="paragraph" w:customStyle="1" w:styleId="1fffffffff5">
    <w:name w:val="таблиця1"/>
    <w:basedOn w:val="af5"/>
    <w:next w:val="af5"/>
    <w:autoRedefine/>
    <w:rsid w:val="00DF444E"/>
    <w:pPr>
      <w:tabs>
        <w:tab w:val="num" w:pos="2520"/>
      </w:tabs>
      <w:suppressAutoHyphens w:val="0"/>
      <w:spacing w:line="360" w:lineRule="auto"/>
      <w:ind w:left="1224" w:hanging="504"/>
      <w:jc w:val="right"/>
    </w:pPr>
    <w:rPr>
      <w:rFonts w:ascii="Times New Roman" w:eastAsia="Times New Roman" w:hAnsi="Times New Roman" w:cs="Times New Roman"/>
      <w:sz w:val="28"/>
      <w:szCs w:val="28"/>
      <w:lang w:val="en-US" w:eastAsia="ru-RU"/>
    </w:rPr>
  </w:style>
  <w:style w:type="paragraph" w:customStyle="1" w:styleId="afffffffffffffffffffffffffffffffa">
    <w:name w:val="таблиці назва"/>
    <w:basedOn w:val="af5"/>
    <w:rsid w:val="00DF444E"/>
    <w:pPr>
      <w:suppressAutoHyphens w:val="0"/>
      <w:jc w:val="center"/>
    </w:pPr>
    <w:rPr>
      <w:rFonts w:ascii="Times New Roman" w:eastAsia="Times New Roman" w:hAnsi="Times New Roman" w:cs="Times New Roman"/>
      <w:b/>
      <w:bCs/>
      <w:sz w:val="28"/>
      <w:szCs w:val="20"/>
      <w:lang w:val="en-US" w:eastAsia="ru-RU"/>
    </w:rPr>
  </w:style>
  <w:style w:type="paragraph" w:customStyle="1" w:styleId="afffffffffffffffffffffffffffffffb">
    <w:name w:val="таблиця номер"/>
    <w:basedOn w:val="1fffffffff5"/>
    <w:rsid w:val="00DF444E"/>
    <w:rPr>
      <w:i/>
      <w:iCs/>
    </w:rPr>
  </w:style>
  <w:style w:type="paragraph" w:customStyle="1" w:styleId="afffffffffffffffffffffffffffffffc">
    <w:name w:val="розділи"/>
    <w:basedOn w:val="1"/>
    <w:rsid w:val="00DF444E"/>
    <w:pPr>
      <w:numPr>
        <w:numId w:val="0"/>
      </w:numPr>
      <w:tabs>
        <w:tab w:val="num" w:pos="0"/>
      </w:tabs>
      <w:suppressAutoHyphens w:val="0"/>
      <w:jc w:val="center"/>
    </w:pPr>
    <w:rPr>
      <w:rFonts w:ascii="Times New Roman" w:eastAsia="Times New Roman" w:hAnsi="Times New Roman" w:cs="Times New Roman"/>
      <w:kern w:val="32"/>
      <w:sz w:val="28"/>
      <w:szCs w:val="20"/>
      <w:lang w:val="uk-UA" w:eastAsia="ru-RU"/>
    </w:rPr>
  </w:style>
  <w:style w:type="paragraph" w:customStyle="1" w:styleId="aa">
    <w:name w:val="список літератури"/>
    <w:basedOn w:val="af5"/>
    <w:autoRedefine/>
    <w:rsid w:val="00DF444E"/>
    <w:pPr>
      <w:numPr>
        <w:numId w:val="53"/>
      </w:numPr>
      <w:suppressAutoHyphens w:val="0"/>
      <w:spacing w:line="360" w:lineRule="auto"/>
      <w:jc w:val="both"/>
    </w:pPr>
    <w:rPr>
      <w:rFonts w:ascii="Times New Roman" w:eastAsia="Times New Roman" w:hAnsi="Times New Roman" w:cs="Times New Roman"/>
      <w:sz w:val="28"/>
      <w:szCs w:val="28"/>
      <w:lang w:eastAsia="uk-UA"/>
    </w:rPr>
  </w:style>
  <w:style w:type="paragraph" w:customStyle="1" w:styleId="2230">
    <w:name w:val="Основной текст 223"/>
    <w:basedOn w:val="af5"/>
    <w:rsid w:val="00DF444E"/>
    <w:pPr>
      <w:suppressAutoHyphens w:val="0"/>
      <w:overflowPunct w:val="0"/>
      <w:autoSpaceDE w:val="0"/>
      <w:autoSpaceDN w:val="0"/>
      <w:adjustRightInd w:val="0"/>
      <w:jc w:val="both"/>
      <w:textAlignment w:val="baseline"/>
    </w:pPr>
    <w:rPr>
      <w:rFonts w:ascii="Times New Roman" w:eastAsia="Times New Roman" w:hAnsi="Times New Roman" w:cs="Times New Roman"/>
      <w:sz w:val="28"/>
      <w:szCs w:val="20"/>
      <w:lang w:val="uk-UA" w:eastAsia="ru-RU"/>
    </w:rPr>
  </w:style>
  <w:style w:type="character" w:customStyle="1" w:styleId="afffffffffffffffffffffffffffffffd">
    <w:name w:val="Примітка"/>
    <w:basedOn w:val="af6"/>
    <w:rsid w:val="00DF444E"/>
    <w:rPr>
      <w:sz w:val="20"/>
    </w:rPr>
  </w:style>
  <w:style w:type="character" w:customStyle="1" w:styleId="afffffffffffffffffffffffffffffffe">
    <w:name w:val="ТЕКСТ Знак Знак"/>
    <w:basedOn w:val="af6"/>
    <w:rsid w:val="00DF444E"/>
    <w:rPr>
      <w:spacing w:val="-6"/>
      <w:sz w:val="28"/>
      <w:szCs w:val="28"/>
      <w:lang w:val="uk-UA" w:eastAsia="ru-RU" w:bidi="ar-SA"/>
    </w:rPr>
  </w:style>
  <w:style w:type="character" w:customStyle="1" w:styleId="affffffffffffffffffffffffffffffff">
    <w:name w:val="фото Знак"/>
    <w:basedOn w:val="af6"/>
    <w:rsid w:val="00DF444E"/>
    <w:rPr>
      <w:sz w:val="24"/>
      <w:lang w:val="uk-UA" w:eastAsia="ru-RU" w:bidi="ar-SA"/>
    </w:rPr>
  </w:style>
  <w:style w:type="table" w:styleId="5fff0">
    <w:name w:val="Table Grid 5"/>
    <w:basedOn w:val="af7"/>
    <w:rsid w:val="0091125E"/>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fffffffffffffffffffffffffffff0">
    <w:name w:val="Автореф"/>
    <w:basedOn w:val="affffffff5"/>
    <w:rsid w:val="00F937AA"/>
    <w:pPr>
      <w:suppressAutoHyphens w:val="0"/>
      <w:spacing w:after="0" w:line="360" w:lineRule="auto"/>
      <w:ind w:firstLine="720"/>
      <w:jc w:val="both"/>
    </w:pPr>
    <w:rPr>
      <w:rFonts w:ascii="Times New Roman" w:eastAsia="Times New Roman" w:hAnsi="Times New Roman" w:cs="Times New Roman"/>
      <w:noProof/>
      <w:sz w:val="24"/>
      <w:lang w:eastAsia="ru-RU"/>
    </w:rPr>
  </w:style>
  <w:style w:type="character" w:customStyle="1" w:styleId="desc2">
    <w:name w:val="desc2"/>
    <w:basedOn w:val="af6"/>
    <w:rsid w:val="00F937AA"/>
    <w:rPr>
      <w:rFonts w:ascii="Arial" w:hAnsi="Arial" w:cs="Arial" w:hint="default"/>
      <w:strike w:val="0"/>
      <w:dstrike w:val="0"/>
      <w:color w:val="000000"/>
      <w:sz w:val="20"/>
      <w:szCs w:val="20"/>
      <w:u w:val="none"/>
      <w:effect w:val="none"/>
    </w:rPr>
  </w:style>
  <w:style w:type="character" w:customStyle="1" w:styleId="hilight1">
    <w:name w:val="hilight1"/>
    <w:basedOn w:val="af6"/>
    <w:rsid w:val="00F937AA"/>
    <w:rPr>
      <w:b/>
      <w:bCs/>
      <w:color w:val="660066"/>
    </w:rPr>
  </w:style>
  <w:style w:type="character" w:customStyle="1" w:styleId="searchcriteria">
    <w:name w:val="searchcriteria"/>
    <w:basedOn w:val="af6"/>
    <w:rsid w:val="0099471A"/>
  </w:style>
  <w:style w:type="paragraph" w:customStyle="1" w:styleId="4ffff">
    <w:name w:val="Без интервала4"/>
    <w:rsid w:val="00C35BC5"/>
    <w:rPr>
      <w:rFonts w:ascii="Calibri" w:eastAsia="Times New Roman" w:hAnsi="Calibri" w:cs="Times New Roman"/>
      <w:sz w:val="22"/>
      <w:szCs w:val="22"/>
      <w:lang w:eastAsia="en-US"/>
    </w:rPr>
  </w:style>
  <w:style w:type="paragraph" w:customStyle="1" w:styleId="ea">
    <w:name w:val="Основной теeaст с от"/>
    <w:basedOn w:val="af5"/>
    <w:rsid w:val="00556BD0"/>
    <w:pPr>
      <w:widowControl w:val="0"/>
      <w:suppressAutoHyphens w:val="0"/>
      <w:autoSpaceDE w:val="0"/>
      <w:autoSpaceDN w:val="0"/>
      <w:spacing w:line="360" w:lineRule="auto"/>
      <w:ind w:firstLine="720"/>
      <w:jc w:val="both"/>
    </w:pPr>
    <w:rPr>
      <w:rFonts w:ascii="Arial" w:eastAsia="Times New Roman" w:hAnsi="Arial" w:cs="Arial"/>
      <w:lang w:val="en-US" w:eastAsia="ru-RU"/>
    </w:rPr>
  </w:style>
  <w:style w:type="paragraph" w:customStyle="1" w:styleId="12e">
    <w:name w:val="О1новной текст с отступом 2"/>
    <w:basedOn w:val="af5"/>
    <w:rsid w:val="00A24495"/>
    <w:pPr>
      <w:widowControl w:val="0"/>
      <w:tabs>
        <w:tab w:val="left" w:pos="0"/>
      </w:tabs>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8"/>
      <w:lang w:val="uk-UA" w:eastAsia="ru-RU"/>
    </w:rPr>
  </w:style>
  <w:style w:type="paragraph" w:customStyle="1" w:styleId="affffffffffffffffffffffffffffffff1">
    <w:name w:val="СтильМОЙ"/>
    <w:basedOn w:val="af5"/>
    <w:rsid w:val="0045138D"/>
    <w:pPr>
      <w:suppressAutoHyphens w:val="0"/>
      <w:ind w:firstLine="397"/>
      <w:jc w:val="both"/>
    </w:pPr>
    <w:rPr>
      <w:rFonts w:ascii="Times New Roman" w:eastAsia="Times New Roman" w:hAnsi="Times New Roman" w:cs="Times New Roman"/>
      <w:sz w:val="28"/>
      <w:szCs w:val="28"/>
      <w:lang w:val="uk-UA" w:eastAsia="ru-RU"/>
    </w:rPr>
  </w:style>
  <w:style w:type="paragraph" w:customStyle="1" w:styleId="Iacaaiea">
    <w:name w:val="Iacaaiea"/>
    <w:basedOn w:val="af5"/>
    <w:rsid w:val="00A925C2"/>
    <w:pPr>
      <w:widowControl w:val="0"/>
      <w:suppressAutoHyphens w:val="0"/>
      <w:snapToGrid w:val="0"/>
      <w:jc w:val="center"/>
    </w:pPr>
    <w:rPr>
      <w:rFonts w:ascii="Times New Roman" w:eastAsia="Times New Roman" w:hAnsi="Times New Roman" w:cs="Times New Roman"/>
      <w:sz w:val="28"/>
      <w:szCs w:val="28"/>
      <w:lang w:eastAsia="ru-RU"/>
    </w:rPr>
  </w:style>
  <w:style w:type="character" w:customStyle="1" w:styleId="bd1">
    <w:name w:val="bd1"/>
    <w:basedOn w:val="af6"/>
    <w:rsid w:val="00E53E36"/>
    <w:rPr>
      <w:b/>
      <w:bCs/>
    </w:rPr>
  </w:style>
  <w:style w:type="character" w:customStyle="1" w:styleId="it1">
    <w:name w:val="it1"/>
    <w:basedOn w:val="af6"/>
    <w:rsid w:val="00E53E36"/>
    <w:rPr>
      <w:i/>
      <w:iCs/>
    </w:rPr>
  </w:style>
  <w:style w:type="paragraph" w:customStyle="1" w:styleId="266">
    <w:name w:val="Основной текст26"/>
    <w:basedOn w:val="325"/>
    <w:rsid w:val="00C775E4"/>
    <w:pPr>
      <w:widowControl/>
      <w:spacing w:line="240" w:lineRule="auto"/>
      <w:ind w:firstLine="0"/>
      <w:jc w:val="left"/>
    </w:pPr>
    <w:rPr>
      <w:b w:val="0"/>
      <w:sz w:val="28"/>
    </w:rPr>
  </w:style>
  <w:style w:type="character" w:customStyle="1" w:styleId="5fff1">
    <w:name w:val="Строгий5"/>
    <w:rsid w:val="00C775E4"/>
    <w:rPr>
      <w:b/>
    </w:rPr>
  </w:style>
  <w:style w:type="paragraph" w:customStyle="1" w:styleId="285">
    <w:name w:val="Заголовок 28"/>
    <w:basedOn w:val="325"/>
    <w:next w:val="325"/>
    <w:rsid w:val="00C775E4"/>
    <w:pPr>
      <w:keepNext/>
      <w:widowControl/>
      <w:spacing w:line="240" w:lineRule="auto"/>
      <w:ind w:firstLine="0"/>
      <w:jc w:val="center"/>
      <w:outlineLvl w:val="1"/>
    </w:pPr>
    <w:rPr>
      <w:lang w:val="uk-UA"/>
    </w:rPr>
  </w:style>
  <w:style w:type="paragraph" w:customStyle="1" w:styleId="490">
    <w:name w:val="Заголовок 49"/>
    <w:basedOn w:val="325"/>
    <w:next w:val="325"/>
    <w:rsid w:val="00C775E4"/>
    <w:pPr>
      <w:keepNext/>
      <w:widowControl/>
      <w:spacing w:line="312" w:lineRule="auto"/>
      <w:ind w:firstLine="700"/>
      <w:jc w:val="center"/>
      <w:outlineLvl w:val="3"/>
    </w:pPr>
    <w:rPr>
      <w:b w:val="0"/>
      <w:sz w:val="28"/>
      <w:lang w:val="en-US"/>
    </w:rPr>
  </w:style>
  <w:style w:type="character" w:customStyle="1" w:styleId="6ff0">
    <w:name w:val="Гиперссылка6"/>
    <w:rsid w:val="00C775E4"/>
    <w:rPr>
      <w:color w:val="0000FF"/>
      <w:u w:val="single"/>
    </w:rPr>
  </w:style>
  <w:style w:type="paragraph" w:customStyle="1" w:styleId="-31">
    <w:name w:val="Таблица-3"/>
    <w:basedOn w:val="af5"/>
    <w:rsid w:val="00E80AFC"/>
    <w:pPr>
      <w:keepNext/>
      <w:suppressAutoHyphens w:val="0"/>
      <w:spacing w:before="120" w:after="240"/>
      <w:jc w:val="center"/>
    </w:pPr>
    <w:rPr>
      <w:rFonts w:ascii="Times New Roman" w:eastAsia="Times New Roman" w:hAnsi="Times New Roman" w:cs="Times New Roman"/>
      <w:sz w:val="28"/>
      <w:szCs w:val="20"/>
      <w:lang w:eastAsia="ru-RU"/>
    </w:rPr>
  </w:style>
  <w:style w:type="paragraph" w:customStyle="1" w:styleId="caaieiaie3">
    <w:name w:val="caaieiaie 3"/>
    <w:basedOn w:val="af5"/>
    <w:next w:val="af5"/>
    <w:rsid w:val="00E80AFC"/>
    <w:pPr>
      <w:keepNext/>
      <w:widowControl w:val="0"/>
      <w:tabs>
        <w:tab w:val="num" w:pos="0"/>
      </w:tabs>
      <w:suppressAutoHyphens w:val="0"/>
      <w:overflowPunct w:val="0"/>
      <w:autoSpaceDE w:val="0"/>
      <w:autoSpaceDN w:val="0"/>
      <w:adjustRightInd w:val="0"/>
      <w:spacing w:line="324" w:lineRule="auto"/>
      <w:jc w:val="center"/>
      <w:textAlignment w:val="baseline"/>
    </w:pPr>
    <w:rPr>
      <w:rFonts w:ascii="Arial" w:eastAsia="Times New Roman" w:hAnsi="Arial" w:cs="Times New Roman"/>
      <w:b/>
      <w:sz w:val="28"/>
      <w:szCs w:val="20"/>
      <w:lang w:val="uk-UA" w:eastAsia="ru-RU"/>
    </w:rPr>
  </w:style>
  <w:style w:type="paragraph" w:customStyle="1" w:styleId="affffffffffffffffffffffffffffffff2">
    <w:name w:val="Табл_заг"/>
    <w:basedOn w:val="325"/>
    <w:rsid w:val="003D1DB1"/>
    <w:pPr>
      <w:keepNext/>
      <w:widowControl/>
      <w:spacing w:after="240" w:line="240" w:lineRule="auto"/>
      <w:ind w:firstLine="0"/>
      <w:jc w:val="center"/>
    </w:pPr>
    <w:rPr>
      <w:rFonts w:ascii="Arial" w:hAnsi="Arial"/>
    </w:rPr>
  </w:style>
  <w:style w:type="paragraph" w:customStyle="1" w:styleId="14pt134">
    <w:name w:val="Стиль 14 pt Междустр.интервал:  множитель 134 ин"/>
    <w:basedOn w:val="af5"/>
    <w:rsid w:val="003D1DB1"/>
    <w:pPr>
      <w:suppressAutoHyphens w:val="0"/>
      <w:spacing w:line="264" w:lineRule="auto"/>
    </w:pPr>
    <w:rPr>
      <w:rFonts w:ascii="Times New Roman" w:eastAsia="Times New Roman" w:hAnsi="Times New Roman" w:cs="Times New Roman"/>
      <w:sz w:val="28"/>
      <w:szCs w:val="20"/>
      <w:lang w:val="uk-UA" w:eastAsia="ru-RU"/>
    </w:rPr>
  </w:style>
  <w:style w:type="paragraph" w:customStyle="1" w:styleId="14pt125">
    <w:name w:val="Стиль 14 pt полужирный по ширине Первая строка:  125 см Междус..."/>
    <w:basedOn w:val="af5"/>
    <w:rsid w:val="003D1DB1"/>
    <w:pPr>
      <w:suppressAutoHyphens w:val="0"/>
      <w:spacing w:line="264" w:lineRule="auto"/>
      <w:ind w:firstLine="709"/>
      <w:jc w:val="both"/>
    </w:pPr>
    <w:rPr>
      <w:rFonts w:ascii="Times New Roman" w:eastAsia="Times New Roman" w:hAnsi="Times New Roman" w:cs="Times New Roman"/>
      <w:b/>
      <w:bCs/>
      <w:sz w:val="28"/>
      <w:szCs w:val="20"/>
      <w:lang w:val="uk-UA" w:eastAsia="ru-RU"/>
    </w:rPr>
  </w:style>
  <w:style w:type="character" w:customStyle="1" w:styleId="affffffffffffffffffffffffffffffff3">
    <w:name w:val="Обычный + Черный Знак"/>
    <w:basedOn w:val="af6"/>
    <w:rsid w:val="00FC2C7A"/>
    <w:rPr>
      <w:sz w:val="24"/>
      <w:szCs w:val="24"/>
      <w:lang w:val="uk-UA" w:eastAsia="ru-RU" w:bidi="ar-SA"/>
    </w:rPr>
  </w:style>
  <w:style w:type="paragraph" w:customStyle="1" w:styleId="CM16">
    <w:name w:val="CM16"/>
    <w:basedOn w:val="Default"/>
    <w:next w:val="Default"/>
    <w:rsid w:val="00FC2C7A"/>
    <w:pPr>
      <w:widowControl w:val="0"/>
      <w:suppressAutoHyphens w:val="0"/>
      <w:autoSpaceDN w:val="0"/>
      <w:adjustRightInd w:val="0"/>
    </w:pPr>
    <w:rPr>
      <w:rFonts w:ascii="Times New Roman" w:eastAsia="Times New Roman" w:hAnsi="Times New Roman" w:cs="Times New Roman"/>
      <w:color w:val="auto"/>
      <w:lang w:eastAsia="ru-RU"/>
    </w:rPr>
  </w:style>
  <w:style w:type="character" w:customStyle="1" w:styleId="14f4">
    <w:name w:val="Обычный (веб) + 14 пт;Черный Знак Знак"/>
    <w:basedOn w:val="af6"/>
    <w:rsid w:val="00FC2C7A"/>
    <w:rPr>
      <w:sz w:val="28"/>
      <w:szCs w:val="28"/>
      <w:lang w:val="ru-RU" w:eastAsia="ru-RU" w:bidi="ar-SA"/>
    </w:rPr>
  </w:style>
  <w:style w:type="character" w:customStyle="1" w:styleId="ja50-sb-authors">
    <w:name w:val="ja50-sb-authors"/>
    <w:basedOn w:val="af6"/>
    <w:rsid w:val="00FC2C7A"/>
  </w:style>
  <w:style w:type="character" w:customStyle="1" w:styleId="ja50-ce-author">
    <w:name w:val="ja50-ce-author"/>
    <w:basedOn w:val="af6"/>
    <w:rsid w:val="00FC2C7A"/>
  </w:style>
  <w:style w:type="character" w:customStyle="1" w:styleId="it">
    <w:name w:val="it"/>
    <w:basedOn w:val="af6"/>
    <w:rsid w:val="00FC2C7A"/>
  </w:style>
  <w:style w:type="paragraph" w:customStyle="1" w:styleId="affffffffffffffffffffffffffffffff4">
    <w:name w:val="Обычный + Черный"/>
    <w:basedOn w:val="af5"/>
    <w:rsid w:val="001172A8"/>
    <w:pPr>
      <w:suppressAutoHyphens w:val="0"/>
      <w:spacing w:line="324" w:lineRule="auto"/>
      <w:ind w:firstLine="709"/>
      <w:jc w:val="both"/>
    </w:pPr>
    <w:rPr>
      <w:rFonts w:ascii="Times New Roman" w:eastAsia="Times New Roman" w:hAnsi="Times New Roman" w:cs="Times New Roman"/>
      <w:lang w:val="uk-UA" w:eastAsia="ru-RU"/>
    </w:rPr>
  </w:style>
  <w:style w:type="paragraph" w:customStyle="1" w:styleId="aennanoeeu">
    <w:name w:val="aenna? noeeu"/>
    <w:basedOn w:val="af5"/>
    <w:rsid w:val="00972A5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val="uk-UA" w:eastAsia="ru-RU"/>
    </w:rPr>
  </w:style>
  <w:style w:type="paragraph" w:customStyle="1" w:styleId="affffffffffffffffffffffffffffffff5">
    <w:name w:val="диссер стиль"/>
    <w:basedOn w:val="af5"/>
    <w:rsid w:val="00972A52"/>
    <w:pPr>
      <w:suppressAutoHyphens w:val="0"/>
      <w:spacing w:line="420" w:lineRule="auto"/>
      <w:jc w:val="both"/>
    </w:pPr>
    <w:rPr>
      <w:rFonts w:ascii="UkrainianPragmatica" w:eastAsia="Times New Roman" w:hAnsi="UkrainianPragmatica" w:cs="Times New Roman"/>
      <w:szCs w:val="20"/>
      <w:lang w:val="uk-UA" w:eastAsia="ru-RU"/>
    </w:rPr>
  </w:style>
  <w:style w:type="paragraph" w:customStyle="1" w:styleId="txblue12">
    <w:name w:val="txblue12"/>
    <w:basedOn w:val="af5"/>
    <w:rsid w:val="00972A52"/>
    <w:pPr>
      <w:suppressAutoHyphens w:val="0"/>
      <w:spacing w:before="100" w:beforeAutospacing="1" w:after="100" w:afterAutospacing="1"/>
    </w:pPr>
    <w:rPr>
      <w:rFonts w:ascii="Verdana" w:eastAsia="Times New Roman" w:hAnsi="Verdana" w:cs="Times New Roman"/>
      <w:color w:val="143DB3"/>
      <w:lang w:eastAsia="ru-RU"/>
    </w:rPr>
  </w:style>
  <w:style w:type="paragraph" w:customStyle="1" w:styleId="aennanoeeu2">
    <w:name w:val="aenna? noeeu2"/>
    <w:basedOn w:val="af5"/>
    <w:rsid w:val="0018796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eastAsia="ru-RU"/>
    </w:rPr>
  </w:style>
  <w:style w:type="paragraph" w:customStyle="1" w:styleId="marina">
    <w:name w:val="marina"/>
    <w:basedOn w:val="af5"/>
    <w:rsid w:val="00252F9F"/>
    <w:pPr>
      <w:widowControl w:val="0"/>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OT96">
    <w:name w:val="OT96"/>
    <w:basedOn w:val="af5"/>
    <w:rsid w:val="00252F9F"/>
    <w:pPr>
      <w:suppressAutoHyphens w:val="0"/>
      <w:spacing w:line="360" w:lineRule="auto"/>
      <w:ind w:firstLine="709"/>
      <w:jc w:val="both"/>
    </w:pPr>
    <w:rPr>
      <w:rFonts w:ascii="Courier New" w:eastAsia="Times New Roman" w:hAnsi="Courier New" w:cs="Times New Roman"/>
      <w:szCs w:val="20"/>
      <w:lang w:eastAsia="ru-RU"/>
    </w:rPr>
  </w:style>
  <w:style w:type="character" w:customStyle="1" w:styleId="4ffff0">
    <w:name w:val="Выделение4"/>
    <w:basedOn w:val="af6"/>
    <w:rsid w:val="00252F9F"/>
    <w:rPr>
      <w:i/>
      <w:sz w:val="20"/>
    </w:rPr>
  </w:style>
  <w:style w:type="paragraph" w:customStyle="1" w:styleId="4ffff1">
    <w:name w:val="Дата4"/>
    <w:basedOn w:val="af5"/>
    <w:next w:val="af5"/>
    <w:rsid w:val="00F5508A"/>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Cs w:val="20"/>
      <w:lang w:val="en-US" w:eastAsia="ru-RU"/>
    </w:rPr>
  </w:style>
  <w:style w:type="paragraph" w:customStyle="1" w:styleId="dat">
    <w:name w:val="dat"/>
    <w:basedOn w:val="af5"/>
    <w:rsid w:val="00F5508A"/>
    <w:pPr>
      <w:suppressAutoHyphens w:val="0"/>
      <w:spacing w:before="100" w:beforeAutospacing="1" w:after="100" w:afterAutospacing="1"/>
      <w:ind w:left="612" w:right="612" w:firstLine="612"/>
      <w:jc w:val="both"/>
    </w:pPr>
    <w:rPr>
      <w:rFonts w:ascii="Times New Roman" w:eastAsia="Times New Roman" w:hAnsi="Times New Roman" w:cs="Times New Roman"/>
      <w:color w:val="000066"/>
      <w:lang w:eastAsia="ru-RU"/>
    </w:rPr>
  </w:style>
  <w:style w:type="table" w:styleId="affffffffffffffffffffffffffffffff6">
    <w:name w:val="Table Theme"/>
    <w:basedOn w:val="af7"/>
    <w:rsid w:val="00F5508A"/>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64">
    <w:name w:val="Основной текст 36"/>
    <w:basedOn w:val="af5"/>
    <w:rsid w:val="00B458C5"/>
    <w:pPr>
      <w:suppressAutoHyphens w:val="0"/>
      <w:overflowPunct w:val="0"/>
      <w:autoSpaceDE w:val="0"/>
      <w:autoSpaceDN w:val="0"/>
      <w:adjustRightInd w:val="0"/>
      <w:spacing w:line="360" w:lineRule="auto"/>
      <w:jc w:val="center"/>
      <w:textAlignment w:val="baseline"/>
    </w:pPr>
    <w:rPr>
      <w:rFonts w:ascii="Times New Roman" w:eastAsia="Times New Roman" w:hAnsi="Times New Roman" w:cs="Times New Roman"/>
      <w:sz w:val="28"/>
      <w:szCs w:val="20"/>
      <w:lang w:val="uk-UA" w:eastAsia="ja-JP"/>
    </w:rPr>
  </w:style>
  <w:style w:type="paragraph" w:customStyle="1" w:styleId="335">
    <w:name w:val="Обычный33"/>
    <w:rsid w:val="001A2E7E"/>
    <w:rPr>
      <w:rFonts w:ascii="Times New Roman" w:eastAsia="Times New Roman" w:hAnsi="Times New Roman" w:cs="Times New Roman"/>
      <w:sz w:val="24"/>
    </w:rPr>
  </w:style>
  <w:style w:type="paragraph" w:customStyle="1" w:styleId="2240">
    <w:name w:val="Основной текст 224"/>
    <w:basedOn w:val="af5"/>
    <w:rsid w:val="00C934C5"/>
    <w:pPr>
      <w:widowControl w:val="0"/>
      <w:suppressAutoHyphens w:val="0"/>
    </w:pPr>
    <w:rPr>
      <w:rFonts w:ascii="Times New Roman" w:eastAsia="Times New Roman" w:hAnsi="Times New Roman" w:cs="Times New Roman"/>
      <w:sz w:val="28"/>
      <w:szCs w:val="20"/>
      <w:lang w:eastAsia="ru-RU"/>
    </w:rPr>
  </w:style>
  <w:style w:type="paragraph" w:customStyle="1" w:styleId="167">
    <w:name w:val="Название16"/>
    <w:basedOn w:val="af5"/>
    <w:rsid w:val="00E32437"/>
    <w:pPr>
      <w:suppressAutoHyphens w:val="0"/>
      <w:spacing w:before="100" w:beforeAutospacing="1" w:after="100" w:afterAutospacing="1"/>
    </w:pPr>
    <w:rPr>
      <w:rFonts w:ascii="Verdana" w:eastAsia="Times New Roman" w:hAnsi="Verdana" w:cs="Times New Roman"/>
      <w:color w:val="B06000"/>
      <w:sz w:val="22"/>
      <w:szCs w:val="22"/>
      <w:lang w:eastAsia="ru-RU"/>
    </w:rPr>
  </w:style>
  <w:style w:type="paragraph" w:customStyle="1" w:styleId="Web1">
    <w:name w:val="Обычный (Web)1"/>
    <w:basedOn w:val="af5"/>
    <w:rsid w:val="00E3243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IauiueChar">
    <w:name w:val="Iau?iue Char"/>
    <w:basedOn w:val="af6"/>
    <w:locked/>
    <w:rsid w:val="003C6685"/>
    <w:rPr>
      <w:rFonts w:ascii="Arial" w:hAnsi="Arial" w:cs="Arial"/>
      <w:sz w:val="28"/>
      <w:szCs w:val="28"/>
      <w:lang w:val="ru-RU" w:eastAsia="ru-RU" w:bidi="ar-SA"/>
    </w:rPr>
  </w:style>
  <w:style w:type="paragraph" w:customStyle="1" w:styleId="Avtoref14">
    <w:name w:val="Avtoref14"/>
    <w:basedOn w:val="af5"/>
    <w:rsid w:val="009C3779"/>
    <w:pPr>
      <w:suppressAutoHyphens w:val="0"/>
      <w:overflowPunct w:val="0"/>
      <w:autoSpaceDE w:val="0"/>
      <w:autoSpaceDN w:val="0"/>
      <w:adjustRightInd w:val="0"/>
      <w:spacing w:line="400" w:lineRule="exact"/>
      <w:ind w:firstLine="567"/>
      <w:jc w:val="both"/>
    </w:pPr>
    <w:rPr>
      <w:rFonts w:ascii="Times New Roman" w:eastAsia="Times New Roman" w:hAnsi="Times New Roman" w:cs="Times New Roman"/>
      <w:sz w:val="28"/>
      <w:szCs w:val="28"/>
      <w:lang w:val="uk-UA" w:eastAsia="ru-RU"/>
    </w:rPr>
  </w:style>
  <w:style w:type="paragraph" w:customStyle="1" w:styleId="374">
    <w:name w:val="Основной текст 37"/>
    <w:basedOn w:val="af5"/>
    <w:rsid w:val="00F21D71"/>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0"/>
      <w:lang w:val="uk-UA" w:eastAsia="ru-RU"/>
    </w:rPr>
  </w:style>
  <w:style w:type="paragraph" w:customStyle="1" w:styleId="affffffffffffffffffffffffffffffff7">
    <w:name w:val="á¸„ä„„ã´„ã¸„ãˆ„ã´„ã¸„ã¤„â€€äˆ„ã”„ã¨„ä„„ä"/>
    <w:rsid w:val="005633A5"/>
    <w:pPr>
      <w:widowControl w:val="0"/>
      <w:spacing w:line="360" w:lineRule="auto"/>
      <w:ind w:right="-1"/>
      <w:jc w:val="both"/>
    </w:pPr>
    <w:rPr>
      <w:rFonts w:ascii="Times New Roman" w:eastAsia="Times New Roman" w:hAnsi="Times New Roman" w:cs="Times New Roman"/>
    </w:rPr>
  </w:style>
  <w:style w:type="paragraph" w:customStyle="1" w:styleId="3ffffd">
    <w:name w:val="á¸„ä„„ã´„ã¸„ãˆ„ã´„ã¸„ã¤„â€€äˆ„ã”„ã¨„ä„„ä3"/>
    <w:rsid w:val="005633A5"/>
    <w:pPr>
      <w:widowControl w:val="0"/>
    </w:pPr>
    <w:rPr>
      <w:rFonts w:ascii="Times New Roman" w:eastAsia="Times New Roman" w:hAnsi="Times New Roman" w:cs="Times New Roman"/>
      <w:sz w:val="16"/>
    </w:rPr>
  </w:style>
  <w:style w:type="paragraph" w:customStyle="1" w:styleId="2fffffff1">
    <w:name w:val="á¸„ä„„ã´„ã¸„ãˆ„ã´„ã¸„ã¤„â€€äˆ„ã”„ã¨„ä„„ä2"/>
    <w:rsid w:val="005633A5"/>
    <w:pPr>
      <w:widowControl w:val="0"/>
      <w:spacing w:line="480" w:lineRule="auto"/>
      <w:ind w:left="360"/>
    </w:pPr>
    <w:rPr>
      <w:rFonts w:ascii="Times New Roman" w:eastAsia="Times New Roman" w:hAnsi="Times New Roman" w:cs="Times New Roman"/>
    </w:rPr>
  </w:style>
  <w:style w:type="paragraph" w:customStyle="1" w:styleId="4ffff2">
    <w:name w:val="á¸„ä„„ã´„ã¸„ãˆ„ã´„ã¸„ã¤„â€€äˆ„ã”„ã¨„ä„„ä4"/>
    <w:rsid w:val="005633A5"/>
    <w:pPr>
      <w:widowControl w:val="0"/>
      <w:spacing w:line="264" w:lineRule="auto"/>
      <w:ind w:firstLine="720"/>
      <w:jc w:val="both"/>
    </w:pPr>
    <w:rPr>
      <w:rFonts w:ascii="Times New Roman" w:eastAsia="Times New Roman" w:hAnsi="Times New Roman" w:cs="Times New Roman"/>
      <w:sz w:val="28"/>
      <w:lang w:val="uk-UA"/>
    </w:rPr>
  </w:style>
  <w:style w:type="paragraph" w:customStyle="1" w:styleId="affffffffffffffffffffffffffffffff8">
    <w:name w:val="á´„ã€„ãœ„ãˆ„ã€„ã´„ã „ã”„â€€ã¸„ã„„ä¨„ã”„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2171">
    <w:name w:val="Основной текст с отступом 217"/>
    <w:basedOn w:val="af5"/>
    <w:rsid w:val="005633A5"/>
    <w:pPr>
      <w:suppressAutoHyphens w:val="0"/>
      <w:overflowPunct w:val="0"/>
      <w:autoSpaceDE w:val="0"/>
      <w:autoSpaceDN w:val="0"/>
      <w:adjustRightInd w:val="0"/>
      <w:spacing w:line="360" w:lineRule="auto"/>
      <w:ind w:right="-1" w:firstLine="720"/>
      <w:jc w:val="both"/>
      <w:textAlignment w:val="baseline"/>
    </w:pPr>
    <w:rPr>
      <w:rFonts w:ascii="Times New Roman" w:eastAsia="Times New Roman" w:hAnsi="Times New Roman" w:cs="Times New Roman"/>
      <w:szCs w:val="20"/>
      <w:lang w:eastAsia="ru-RU"/>
    </w:rPr>
  </w:style>
  <w:style w:type="paragraph" w:customStyle="1" w:styleId="affffffffffffffffffffffffffffffff9">
    <w:name w:val="äˆ€æ¼€æ€ç¤€â€€å€æ”€ç €ç€â€€ãˆ€"/>
    <w:rsid w:val="005633A5"/>
    <w:pPr>
      <w:widowControl w:val="0"/>
    </w:pPr>
    <w:rPr>
      <w:rFonts w:ascii="Times New Roman" w:eastAsia="Times New Roman" w:hAnsi="Times New Roman" w:cs="Times New Roman"/>
      <w:i/>
      <w:sz w:val="28"/>
    </w:rPr>
  </w:style>
  <w:style w:type="paragraph" w:customStyle="1" w:styleId="affffffffffffffffffffffffffffffffa">
    <w:name w:val="á´„ã€„ãœ„ãˆ„ã€„ã´„ã „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3130">
    <w:name w:val="Основной текст с отступом 313"/>
    <w:basedOn w:val="af5"/>
    <w:rsid w:val="005633A5"/>
    <w:pPr>
      <w:widowControl w:val="0"/>
      <w:suppressAutoHyphens w:val="0"/>
      <w:overflowPunct w:val="0"/>
      <w:autoSpaceDE w:val="0"/>
      <w:autoSpaceDN w:val="0"/>
      <w:adjustRightInd w:val="0"/>
      <w:spacing w:line="360" w:lineRule="auto"/>
      <w:ind w:firstLine="720"/>
      <w:jc w:val="both"/>
      <w:textAlignment w:val="baseline"/>
    </w:pPr>
    <w:rPr>
      <w:rFonts w:ascii="Times New Roman" w:eastAsia="SimSun" w:hAnsi="Times New Roman" w:cs="Times New Roman"/>
      <w:sz w:val="28"/>
      <w:szCs w:val="20"/>
      <w:lang w:eastAsia="ru-RU"/>
    </w:rPr>
  </w:style>
  <w:style w:type="paragraph" w:customStyle="1" w:styleId="affffffffffffffffffffffffffffffffb">
    <w:name w:val="äˆ€æ¼€æ€ç¤€â€€å€æ”€ç €ç€â€€ä¤€æ¸€æ€"/>
    <w:rsid w:val="006C47E8"/>
    <w:pPr>
      <w:widowControl w:val="0"/>
      <w:spacing w:line="360" w:lineRule="auto"/>
      <w:ind w:firstLine="708"/>
      <w:jc w:val="both"/>
    </w:pPr>
    <w:rPr>
      <w:rFonts w:ascii="Times New Roman" w:eastAsia="Times New Roman" w:hAnsi="Times New Roman" w:cs="Times New Roman"/>
      <w:sz w:val="28"/>
    </w:rPr>
  </w:style>
  <w:style w:type="paragraph" w:customStyle="1" w:styleId="1fffffffff6">
    <w:name w:val="á¸„ä„„ã´„ã¸„ãˆ„ã´„ã¸„ã¤„â€€äˆ„ã”„ã¨„ä„„ä1"/>
    <w:rsid w:val="006C47E8"/>
    <w:pPr>
      <w:widowControl w:val="0"/>
      <w:ind w:left="360"/>
    </w:pPr>
    <w:rPr>
      <w:rFonts w:ascii="Times New Roman" w:eastAsia="Times New Roman" w:hAnsi="Times New Roman" w:cs="Times New Roman"/>
    </w:rPr>
  </w:style>
  <w:style w:type="paragraph" w:customStyle="1" w:styleId="affffffffffffffffffffffffffffffffc">
    <w:name w:val="áˆ„ã”„ä€„ä”„ã´„ã „ã¤„â€€ã¨„ã¸„ã¬„ã¸„ã´„äˆ"/>
    <w:rsid w:val="006C47E8"/>
    <w:pPr>
      <w:widowControl w:val="0"/>
      <w:tabs>
        <w:tab w:val="center" w:pos="4152"/>
        <w:tab w:val="center" w:pos="8306"/>
      </w:tabs>
    </w:pPr>
    <w:rPr>
      <w:rFonts w:ascii="Times New Roman" w:eastAsia="Times New Roman" w:hAnsi="Times New Roman" w:cs="Times New Roman"/>
    </w:rPr>
  </w:style>
  <w:style w:type="paragraph" w:customStyle="1" w:styleId="caaieiaie2">
    <w:name w:val="caaieiaie 2"/>
    <w:basedOn w:val="af5"/>
    <w:next w:val="af5"/>
    <w:uiPriority w:val="99"/>
    <w:rsid w:val="00126A9A"/>
    <w:pPr>
      <w:keepNext/>
      <w:suppressAutoHyphens w:val="0"/>
      <w:overflowPunct w:val="0"/>
      <w:autoSpaceDE w:val="0"/>
      <w:autoSpaceDN w:val="0"/>
      <w:adjustRightInd w:val="0"/>
      <w:spacing w:line="480" w:lineRule="auto"/>
      <w:jc w:val="center"/>
      <w:textAlignment w:val="baseline"/>
    </w:pPr>
    <w:rPr>
      <w:rFonts w:ascii="Times New Roman" w:eastAsia="Times New Roman" w:hAnsi="Times New Roman" w:cs="Times New Roman"/>
      <w:b/>
      <w:bCs/>
      <w:lang w:eastAsia="ru-RU"/>
    </w:rPr>
  </w:style>
  <w:style w:type="paragraph" w:customStyle="1" w:styleId="caaieiaie5">
    <w:name w:val="caaieiaie 5"/>
    <w:basedOn w:val="af5"/>
    <w:next w:val="af5"/>
    <w:rsid w:val="00126A9A"/>
    <w:pPr>
      <w:keepNext/>
      <w:suppressAutoHyphens w:val="0"/>
      <w:overflowPunct w:val="0"/>
      <w:autoSpaceDE w:val="0"/>
      <w:autoSpaceDN w:val="0"/>
      <w:adjustRightInd w:val="0"/>
      <w:spacing w:line="480" w:lineRule="auto"/>
      <w:textAlignment w:val="baseline"/>
    </w:pPr>
    <w:rPr>
      <w:rFonts w:ascii="Times New Roman" w:eastAsia="Times New Roman" w:hAnsi="Times New Roman" w:cs="Times New Roman"/>
      <w:b/>
      <w:bCs/>
      <w:caps/>
      <w:kern w:val="16"/>
      <w:lang w:eastAsia="ru-RU"/>
    </w:rPr>
  </w:style>
  <w:style w:type="paragraph" w:customStyle="1" w:styleId="caaieiaie4">
    <w:name w:val="caaieiaie 4"/>
    <w:basedOn w:val="af5"/>
    <w:next w:val="af5"/>
    <w:rsid w:val="00126A9A"/>
    <w:pPr>
      <w:keepNext/>
      <w:suppressAutoHyphens w:val="0"/>
      <w:overflowPunct w:val="0"/>
      <w:autoSpaceDE w:val="0"/>
      <w:autoSpaceDN w:val="0"/>
      <w:adjustRightInd w:val="0"/>
      <w:jc w:val="both"/>
      <w:textAlignment w:val="baseline"/>
    </w:pPr>
    <w:rPr>
      <w:rFonts w:ascii="Times New Roman" w:eastAsia="Times New Roman" w:hAnsi="Times New Roman" w:cs="Times New Roman"/>
      <w:b/>
      <w:bCs/>
      <w:kern w:val="16"/>
      <w:lang w:eastAsia="ru-RU"/>
    </w:rPr>
  </w:style>
  <w:style w:type="paragraph" w:customStyle="1" w:styleId="Iniiaiieoaeno21">
    <w:name w:val="Iniiaiie oaeno 21"/>
    <w:basedOn w:val="af5"/>
    <w:rsid w:val="00126A9A"/>
    <w:pPr>
      <w:suppressAutoHyphens w:val="0"/>
      <w:overflowPunct w:val="0"/>
      <w:autoSpaceDE w:val="0"/>
      <w:autoSpaceDN w:val="0"/>
      <w:adjustRightInd w:val="0"/>
      <w:spacing w:line="480" w:lineRule="auto"/>
      <w:jc w:val="both"/>
      <w:textAlignment w:val="baseline"/>
    </w:pPr>
    <w:rPr>
      <w:rFonts w:ascii="Times New Roman" w:eastAsia="Times New Roman" w:hAnsi="Times New Roman" w:cs="Times New Roman"/>
      <w:b/>
      <w:bCs/>
      <w:caps/>
      <w:kern w:val="16"/>
      <w:lang w:eastAsia="ru-RU"/>
    </w:rPr>
  </w:style>
  <w:style w:type="paragraph" w:customStyle="1" w:styleId="affffffffffffffffffffffffffffffffd">
    <w:name w:val="Основной_абзац"/>
    <w:basedOn w:val="affffffff5"/>
    <w:rsid w:val="00B32C1E"/>
    <w:pPr>
      <w:suppressAutoHyphens w:val="0"/>
      <w:autoSpaceDE w:val="0"/>
      <w:autoSpaceDN w:val="0"/>
      <w:adjustRightInd w:val="0"/>
      <w:spacing w:after="0" w:line="232" w:lineRule="atLeast"/>
      <w:jc w:val="both"/>
    </w:pPr>
    <w:rPr>
      <w:rFonts w:ascii="SchoolBook" w:eastAsia="Times New Roman" w:hAnsi="SchoolBook" w:cs="Times New Roman"/>
      <w:sz w:val="20"/>
      <w:szCs w:val="20"/>
      <w:lang w:eastAsia="ru-RU"/>
    </w:rPr>
  </w:style>
  <w:style w:type="paragraph" w:customStyle="1" w:styleId="Text5">
    <w:name w:val="Text Знак"/>
    <w:basedOn w:val="af5"/>
    <w:rsid w:val="00B170D1"/>
    <w:pPr>
      <w:suppressAutoHyphens w:val="0"/>
      <w:spacing w:line="360" w:lineRule="auto"/>
    </w:pPr>
    <w:rPr>
      <w:rFonts w:ascii="Times New Roman" w:eastAsia="Times New Roman" w:hAnsi="Times New Roman" w:cs="Times New Roman"/>
      <w:sz w:val="28"/>
      <w:szCs w:val="20"/>
      <w:lang w:eastAsia="ru-RU"/>
    </w:rPr>
  </w:style>
  <w:style w:type="paragraph" w:customStyle="1" w:styleId="affffffffffffffffffffffffffffffffe">
    <w:name w:val="подзаглавие"/>
    <w:rsid w:val="00B170D1"/>
    <w:pPr>
      <w:autoSpaceDE w:val="0"/>
      <w:autoSpaceDN w:val="0"/>
      <w:adjustRightInd w:val="0"/>
      <w:spacing w:before="454" w:after="227" w:line="240" w:lineRule="atLeast"/>
      <w:jc w:val="center"/>
    </w:pPr>
    <w:rPr>
      <w:rFonts w:ascii="AGOpus" w:eastAsia="Times New Roman" w:hAnsi="AGOpus" w:cs="Times New Roman"/>
      <w:b/>
      <w:bCs/>
      <w:sz w:val="21"/>
      <w:szCs w:val="21"/>
    </w:rPr>
  </w:style>
  <w:style w:type="paragraph" w:customStyle="1" w:styleId="IauiueNormal">
    <w:name w:val="Iau?iue.Normal"/>
    <w:rsid w:val="003C7A29"/>
    <w:pPr>
      <w:widowControl w:val="0"/>
      <w:autoSpaceDE w:val="0"/>
      <w:autoSpaceDN w:val="0"/>
    </w:pPr>
    <w:rPr>
      <w:rFonts w:ascii="Arial" w:eastAsia="Times New Roman" w:hAnsi="Arial" w:cs="Arial"/>
      <w:sz w:val="28"/>
      <w:szCs w:val="28"/>
    </w:rPr>
  </w:style>
  <w:style w:type="paragraph" w:customStyle="1" w:styleId="Normal6">
    <w:name w:val="Îáû÷íûé.Normal"/>
    <w:rsid w:val="003C7A29"/>
    <w:pPr>
      <w:widowControl w:val="0"/>
      <w:autoSpaceDE w:val="0"/>
      <w:autoSpaceDN w:val="0"/>
    </w:pPr>
    <w:rPr>
      <w:rFonts w:ascii="Arial" w:eastAsia="Times New Roman" w:hAnsi="Arial" w:cs="Arial"/>
      <w:sz w:val="28"/>
      <w:szCs w:val="28"/>
    </w:rPr>
  </w:style>
  <w:style w:type="paragraph" w:customStyle="1" w:styleId="2250">
    <w:name w:val="Основной текст 225"/>
    <w:basedOn w:val="af5"/>
    <w:rsid w:val="005534DE"/>
    <w:pPr>
      <w:widowControl w:val="0"/>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3ffffe">
    <w:name w:val="обычный 3"/>
    <w:basedOn w:val="af5"/>
    <w:rsid w:val="005E6A0B"/>
    <w:pPr>
      <w:suppressAutoHyphens w:val="0"/>
      <w:spacing w:line="360" w:lineRule="auto"/>
      <w:ind w:firstLine="720"/>
      <w:jc w:val="both"/>
    </w:pPr>
    <w:rPr>
      <w:rFonts w:ascii="Times New Roman" w:eastAsia="Times New Roman" w:hAnsi="Times New Roman" w:cs="Times New Roman"/>
      <w:sz w:val="28"/>
      <w:szCs w:val="28"/>
      <w:lang w:eastAsia="uk-UA"/>
    </w:rPr>
  </w:style>
  <w:style w:type="paragraph" w:customStyle="1" w:styleId="2fffffff2">
    <w:name w:val="Натали2 Знак"/>
    <w:autoRedefine/>
    <w:rsid w:val="00AB35F2"/>
    <w:pPr>
      <w:spacing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
    <w:name w:val="ãîñò"/>
    <w:basedOn w:val="af5"/>
    <w:rsid w:val="00592C15"/>
    <w:pPr>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afffffffffffffffffffffffffffffffff0">
    <w:name w:val="документ"/>
    <w:basedOn w:val="af5"/>
    <w:rsid w:val="00592C15"/>
    <w:pPr>
      <w:suppressAutoHyphens w:val="0"/>
      <w:spacing w:line="360" w:lineRule="auto"/>
      <w:ind w:firstLine="720"/>
      <w:jc w:val="both"/>
    </w:pPr>
    <w:rPr>
      <w:rFonts w:ascii="Times New Roman" w:eastAsia="Times New Roman" w:hAnsi="Times New Roman" w:cs="Times New Roman"/>
      <w:sz w:val="28"/>
      <w:szCs w:val="20"/>
      <w:lang w:eastAsia="ru-RU"/>
    </w:rPr>
  </w:style>
  <w:style w:type="paragraph" w:customStyle="1" w:styleId="345">
    <w:name w:val="Обычный34"/>
    <w:rsid w:val="002B3184"/>
    <w:pPr>
      <w:widowControl w:val="0"/>
      <w:spacing w:line="360" w:lineRule="auto"/>
      <w:ind w:firstLine="720"/>
    </w:pPr>
    <w:rPr>
      <w:rFonts w:ascii="Courier New" w:eastAsia="Times New Roman" w:hAnsi="Courier New" w:cs="Times New Roman"/>
      <w:snapToGrid w:val="0"/>
      <w:sz w:val="24"/>
      <w:lang w:val="en-US"/>
    </w:rPr>
  </w:style>
  <w:style w:type="paragraph" w:customStyle="1" w:styleId="8f4">
    <w:name w:val="Текст выноски8"/>
    <w:basedOn w:val="af5"/>
    <w:rsid w:val="00647FFC"/>
    <w:pPr>
      <w:suppressAutoHyphens w:val="0"/>
    </w:pPr>
    <w:rPr>
      <w:rFonts w:ascii="Tahoma" w:eastAsia="Times New Roman" w:hAnsi="Tahoma" w:cs="Tahoma"/>
      <w:sz w:val="16"/>
      <w:szCs w:val="16"/>
      <w:lang w:eastAsia="ru-RU"/>
    </w:rPr>
  </w:style>
  <w:style w:type="paragraph" w:customStyle="1" w:styleId="disert">
    <w:name w:val="disert"/>
    <w:basedOn w:val="affffffffc"/>
    <w:rsid w:val="0008397B"/>
    <w:pPr>
      <w:suppressAutoHyphens w:val="0"/>
      <w:autoSpaceDE w:val="0"/>
      <w:autoSpaceDN w:val="0"/>
      <w:spacing w:after="0" w:line="360" w:lineRule="auto"/>
      <w:ind w:left="0" w:firstLine="720"/>
      <w:jc w:val="both"/>
    </w:pPr>
    <w:rPr>
      <w:rFonts w:ascii="Times New Roman" w:eastAsia="Times New Roman" w:hAnsi="Times New Roman" w:cs="Times New Roman"/>
      <w:kern w:val="20"/>
      <w:szCs w:val="28"/>
      <w:lang w:val="uk-UA" w:eastAsia="ru-RU"/>
    </w:rPr>
  </w:style>
  <w:style w:type="numbering" w:customStyle="1" w:styleId="13">
    <w:name w:val="Стиль нумерованный1"/>
    <w:rsid w:val="000555E3"/>
    <w:pPr>
      <w:numPr>
        <w:numId w:val="55"/>
      </w:numPr>
    </w:pPr>
  </w:style>
  <w:style w:type="numbering" w:customStyle="1" w:styleId="ad">
    <w:name w:val="Стиль нумерованный"/>
    <w:rsid w:val="000555E3"/>
    <w:pPr>
      <w:numPr>
        <w:numId w:val="54"/>
      </w:numPr>
    </w:pPr>
  </w:style>
  <w:style w:type="paragraph" w:customStyle="1" w:styleId="3140">
    <w:name w:val="Основной текст с отступом 314"/>
    <w:basedOn w:val="af5"/>
    <w:rsid w:val="005C584E"/>
    <w:pPr>
      <w:suppressAutoHyphens w:val="0"/>
      <w:spacing w:line="260" w:lineRule="auto"/>
      <w:ind w:firstLine="720"/>
    </w:pPr>
    <w:rPr>
      <w:rFonts w:ascii="Times New Roman" w:eastAsia="Times New Roman" w:hAnsi="Times New Roman" w:cs="Times New Roman"/>
      <w:i/>
      <w:szCs w:val="20"/>
      <w:lang w:val="uk-UA" w:eastAsia="ru-RU"/>
    </w:rPr>
  </w:style>
  <w:style w:type="paragraph" w:customStyle="1" w:styleId="main">
    <w:name w:val="main"/>
    <w:basedOn w:val="af5"/>
    <w:rsid w:val="005C584E"/>
    <w:pPr>
      <w:suppressAutoHyphens w:val="0"/>
      <w:spacing w:line="312" w:lineRule="auto"/>
      <w:ind w:left="150" w:right="150" w:firstLine="540"/>
      <w:jc w:val="both"/>
    </w:pPr>
    <w:rPr>
      <w:rFonts w:ascii="Times New Roman" w:eastAsia="Arial Unicode MS" w:hAnsi="Times New Roman" w:cs="Times New Roman"/>
      <w:szCs w:val="20"/>
      <w:lang w:eastAsia="ru-RU"/>
    </w:rPr>
  </w:style>
  <w:style w:type="character" w:customStyle="1" w:styleId="afffffffffffffffffffffffffffffffff1">
    <w:name w:val="Стиль По ширине"/>
    <w:basedOn w:val="af6"/>
    <w:rsid w:val="00311D30"/>
    <w:rPr>
      <w:rFonts w:ascii="Times New Roman" w:hAnsi="Times New Roman" w:cs="Times New Roman" w:hint="default"/>
      <w:color w:val="000000"/>
      <w:sz w:val="28"/>
      <w:szCs w:val="28"/>
      <w:lang w:val="uk-UA"/>
    </w:rPr>
  </w:style>
  <w:style w:type="paragraph" w:customStyle="1" w:styleId="reference">
    <w:name w:val="reference"/>
    <w:basedOn w:val="af5"/>
    <w:rsid w:val="00311D30"/>
    <w:pPr>
      <w:suppressAutoHyphens w:val="0"/>
      <w:spacing w:before="100" w:beforeAutospacing="1" w:after="100" w:afterAutospacing="1" w:line="264" w:lineRule="auto"/>
      <w:jc w:val="both"/>
    </w:pPr>
    <w:rPr>
      <w:rFonts w:ascii="Tahoma" w:eastAsia="Times New Roman" w:hAnsi="Tahoma" w:cs="Tahoma"/>
      <w:color w:val="003366"/>
      <w:sz w:val="18"/>
      <w:szCs w:val="18"/>
      <w:lang w:eastAsia="ru-RU"/>
    </w:rPr>
  </w:style>
  <w:style w:type="character" w:customStyle="1" w:styleId="citation-abbreviation3">
    <w:name w:val="citation-abbreviation3"/>
    <w:basedOn w:val="af6"/>
    <w:rsid w:val="00311D30"/>
    <w:rPr>
      <w:rFonts w:ascii="Arial" w:hAnsi="Arial" w:cs="Arial" w:hint="default"/>
      <w:sz w:val="18"/>
      <w:szCs w:val="18"/>
    </w:rPr>
  </w:style>
  <w:style w:type="character" w:customStyle="1" w:styleId="citation-issue">
    <w:name w:val="citation-issue"/>
    <w:basedOn w:val="af6"/>
    <w:rsid w:val="00311D30"/>
    <w:rPr>
      <w:rFonts w:ascii="Arial" w:hAnsi="Arial" w:cs="Arial" w:hint="default"/>
      <w:sz w:val="18"/>
      <w:szCs w:val="18"/>
    </w:rPr>
  </w:style>
  <w:style w:type="character" w:customStyle="1" w:styleId="fm-vol-iss-date3">
    <w:name w:val="fm-vol-iss-date3"/>
    <w:basedOn w:val="af6"/>
    <w:rsid w:val="00311D30"/>
    <w:rPr>
      <w:rFonts w:ascii="Arial" w:hAnsi="Arial" w:cs="Arial" w:hint="default"/>
      <w:sz w:val="24"/>
      <w:szCs w:val="24"/>
    </w:rPr>
  </w:style>
  <w:style w:type="character" w:customStyle="1" w:styleId="ots1">
    <w:name w:val="ots1"/>
    <w:basedOn w:val="af6"/>
    <w:rsid w:val="0033024A"/>
    <w:rPr>
      <w:rFonts w:cs="Times New Roman"/>
      <w:b/>
      <w:bCs/>
      <w:caps/>
      <w:sz w:val="27"/>
      <w:szCs w:val="27"/>
    </w:rPr>
  </w:style>
  <w:style w:type="paragraph" w:customStyle="1" w:styleId="head0">
    <w:name w:val="head"/>
    <w:basedOn w:val="af5"/>
    <w:rsid w:val="0033024A"/>
    <w:pPr>
      <w:suppressAutoHyphens w:val="0"/>
      <w:spacing w:before="237" w:after="118" w:line="300" w:lineRule="auto"/>
      <w:ind w:left="20" w:right="59"/>
    </w:pPr>
    <w:rPr>
      <w:rFonts w:ascii="Verdana" w:eastAsia="Times New Roman" w:hAnsi="Verdana" w:cs="Times New Roman"/>
      <w:b/>
      <w:bCs/>
      <w:color w:val="400000"/>
      <w:sz w:val="26"/>
      <w:szCs w:val="26"/>
      <w:lang w:eastAsia="ru-RU"/>
    </w:rPr>
  </w:style>
  <w:style w:type="paragraph" w:customStyle="1" w:styleId="head2">
    <w:name w:val="head2"/>
    <w:basedOn w:val="af5"/>
    <w:rsid w:val="0033024A"/>
    <w:pPr>
      <w:suppressAutoHyphens w:val="0"/>
      <w:spacing w:before="237" w:after="118" w:line="300" w:lineRule="auto"/>
      <w:ind w:left="20" w:right="59"/>
    </w:pPr>
    <w:rPr>
      <w:rFonts w:ascii="Verdana" w:eastAsia="Times New Roman" w:hAnsi="Verdana" w:cs="Times New Roman"/>
      <w:b/>
      <w:bCs/>
      <w:color w:val="400000"/>
      <w:sz w:val="32"/>
      <w:szCs w:val="32"/>
      <w:lang w:eastAsia="ru-RU"/>
    </w:rPr>
  </w:style>
  <w:style w:type="paragraph" w:customStyle="1" w:styleId="t8">
    <w:name w:val="t8"/>
    <w:basedOn w:val="af5"/>
    <w:rsid w:val="0033024A"/>
    <w:pPr>
      <w:suppressAutoHyphens w:val="0"/>
      <w:spacing w:before="237" w:after="118" w:line="300" w:lineRule="auto"/>
      <w:ind w:left="20" w:right="59"/>
    </w:pPr>
    <w:rPr>
      <w:rFonts w:ascii="Verdana" w:eastAsia="Times New Roman" w:hAnsi="Verdana" w:cs="Times New Roman"/>
      <w:color w:val="800000"/>
      <w:sz w:val="16"/>
      <w:lang w:eastAsia="ru-RU"/>
    </w:rPr>
  </w:style>
  <w:style w:type="paragraph" w:customStyle="1" w:styleId="176">
    <w:name w:val="Название17"/>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100">
    <w:name w:val="a10"/>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contentpara">
    <w:name w:val="contentpara"/>
    <w:basedOn w:val="af5"/>
    <w:rsid w:val="0033024A"/>
    <w:pPr>
      <w:suppressAutoHyphens w:val="0"/>
      <w:spacing w:before="100" w:beforeAutospacing="1" w:after="100" w:afterAutospacing="1"/>
    </w:pPr>
    <w:rPr>
      <w:rFonts w:ascii="Arial" w:eastAsia="Times New Roman" w:hAnsi="Arial" w:cs="Arial"/>
      <w:color w:val="000000"/>
      <w:sz w:val="22"/>
      <w:szCs w:val="22"/>
      <w:lang w:eastAsia="ru-RU"/>
    </w:rPr>
  </w:style>
  <w:style w:type="paragraph" w:customStyle="1" w:styleId="Autooi">
    <w:name w:val="Autooi"/>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Nazeveas">
    <w:name w:val="Nazev eas."/>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Titulprace">
    <w:name w:val="Titul prace"/>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2181">
    <w:name w:val="Основной текст с отступом 218"/>
    <w:basedOn w:val="af5"/>
    <w:rsid w:val="00A21F15"/>
    <w:pPr>
      <w:tabs>
        <w:tab w:val="left" w:pos="7371"/>
      </w:tabs>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ffff2">
    <w:name w:val="Параграф"/>
    <w:basedOn w:val="25"/>
    <w:rsid w:val="00A21F15"/>
    <w:pPr>
      <w:spacing w:after="0" w:line="360" w:lineRule="auto"/>
      <w:ind w:left="0" w:firstLine="709"/>
      <w:jc w:val="both"/>
    </w:pPr>
    <w:rPr>
      <w:rFonts w:ascii="Times New Roman" w:eastAsia="Times New Roman" w:hAnsi="Times New Roman" w:cs="Times New Roman"/>
      <w:b/>
      <w:bCs/>
      <w:szCs w:val="28"/>
      <w:lang w:val="uk-UA"/>
    </w:rPr>
  </w:style>
  <w:style w:type="paragraph" w:customStyle="1" w:styleId="11fd">
    <w:name w:val="Обычный (веб)11"/>
    <w:basedOn w:val="af5"/>
    <w:rsid w:val="00A21F15"/>
    <w:pPr>
      <w:suppressAutoHyphens w:val="0"/>
      <w:spacing w:before="100" w:after="100"/>
    </w:pPr>
    <w:rPr>
      <w:rFonts w:ascii="Verdana" w:eastAsia="Times New Roman" w:hAnsi="Verdana" w:cs="Times New Roman"/>
      <w:sz w:val="20"/>
      <w:lang w:eastAsia="ru-RU"/>
    </w:rPr>
  </w:style>
  <w:style w:type="paragraph" w:customStyle="1" w:styleId="1fffffffff7">
    <w:name w:val="Текст сноски1"/>
    <w:basedOn w:val="af5"/>
    <w:rsid w:val="00A21F15"/>
    <w:pPr>
      <w:suppressAutoHyphens w:val="0"/>
    </w:pPr>
    <w:rPr>
      <w:rFonts w:ascii="Times New Roman" w:eastAsia="Times New Roman" w:hAnsi="Times New Roman" w:cs="Times New Roman"/>
      <w:sz w:val="20"/>
      <w:szCs w:val="20"/>
      <w:lang w:eastAsia="ru-RU"/>
    </w:rPr>
  </w:style>
  <w:style w:type="character" w:customStyle="1" w:styleId="5fff2">
    <w:name w:val="Знак сноски5"/>
    <w:basedOn w:val="af6"/>
    <w:rsid w:val="00A21F15"/>
    <w:rPr>
      <w:rFonts w:ascii="Times New Roman" w:eastAsia="Times New Roman" w:hAnsi="Times New Roman"/>
      <w:noProof w:val="0"/>
      <w:snapToGrid/>
      <w:color w:val="auto"/>
      <w:spacing w:val="0"/>
      <w:w w:val="100"/>
      <w:kern w:val="0"/>
      <w:position w:val="0"/>
      <w:sz w:val="20"/>
      <w:u w:val="none"/>
      <w:effect w:val="none"/>
      <w:bdr w:val="none" w:sz="0" w:space="0" w:color="auto"/>
      <w:shd w:val="clear" w:color="auto" w:fill="auto"/>
      <w:vertAlign w:val="superscript"/>
      <w:em w:val="none"/>
      <w:lang w:val="ru-RU" w:eastAsia="ru-RU"/>
    </w:rPr>
  </w:style>
  <w:style w:type="paragraph" w:customStyle="1" w:styleId="sml">
    <w:name w:val="sml"/>
    <w:basedOn w:val="af5"/>
    <w:rsid w:val="00A21F15"/>
    <w:pPr>
      <w:suppressAutoHyphens w:val="0"/>
      <w:spacing w:before="100" w:beforeAutospacing="1" w:after="100" w:afterAutospacing="1"/>
    </w:pPr>
    <w:rPr>
      <w:rFonts w:ascii="Tahoma" w:eastAsia="Times New Roman" w:hAnsi="Tahoma" w:cs="Tahoma"/>
      <w:color w:val="006600"/>
      <w:sz w:val="12"/>
      <w:szCs w:val="12"/>
      <w:lang w:eastAsia="ru-RU"/>
    </w:rPr>
  </w:style>
  <w:style w:type="paragraph" w:customStyle="1" w:styleId="hdr2">
    <w:name w:val="hdr2"/>
    <w:basedOn w:val="af5"/>
    <w:rsid w:val="00A21F15"/>
    <w:pPr>
      <w:suppressAutoHyphens w:val="0"/>
      <w:spacing w:before="100" w:beforeAutospacing="1" w:after="100" w:afterAutospacing="1"/>
    </w:pPr>
    <w:rPr>
      <w:rFonts w:ascii="Tahoma" w:eastAsia="Times New Roman" w:hAnsi="Tahoma" w:cs="Tahoma"/>
      <w:color w:val="006600"/>
      <w:sz w:val="15"/>
      <w:szCs w:val="15"/>
      <w:lang w:eastAsia="ru-RU"/>
    </w:rPr>
  </w:style>
  <w:style w:type="paragraph" w:customStyle="1" w:styleId="afffffffffffffffffffffffffffffffff3">
    <w:name w:val="Пункт"/>
    <w:basedOn w:val="af5"/>
    <w:rsid w:val="00A21F15"/>
    <w:pPr>
      <w:suppressAutoHyphens w:val="0"/>
      <w:spacing w:line="360" w:lineRule="auto"/>
      <w:ind w:firstLine="709"/>
      <w:jc w:val="both"/>
    </w:pPr>
    <w:rPr>
      <w:rFonts w:ascii="Times New Roman" w:eastAsia="Times New Roman" w:hAnsi="Times New Roman" w:cs="Times New Roman"/>
      <w:b/>
      <w:sz w:val="28"/>
      <w:szCs w:val="28"/>
      <w:lang w:eastAsia="ru-RU"/>
    </w:rPr>
  </w:style>
  <w:style w:type="paragraph" w:customStyle="1" w:styleId="article">
    <w:name w:val="article"/>
    <w:basedOn w:val="af5"/>
    <w:rsid w:val="00A21F15"/>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um">
    <w:name w:val="num"/>
    <w:basedOn w:val="af5"/>
    <w:rsid w:val="00A21F15"/>
    <w:pPr>
      <w:suppressAutoHyphens w:val="0"/>
      <w:spacing w:before="100" w:beforeAutospacing="1" w:after="100" w:afterAutospacing="1"/>
    </w:pPr>
    <w:rPr>
      <w:rFonts w:ascii="Verdana" w:eastAsia="Times New Roman" w:hAnsi="Verdana" w:cs="Times New Roman"/>
      <w:color w:val="000000"/>
      <w:sz w:val="13"/>
      <w:szCs w:val="13"/>
      <w:lang w:eastAsia="ru-RU"/>
    </w:rPr>
  </w:style>
  <w:style w:type="character" w:customStyle="1" w:styleId="aum">
    <w:name w:val="aum"/>
    <w:basedOn w:val="af6"/>
    <w:rsid w:val="00A21F15"/>
  </w:style>
  <w:style w:type="character" w:customStyle="1" w:styleId="aum1">
    <w:name w:val="aum1"/>
    <w:basedOn w:val="af6"/>
    <w:rsid w:val="00A21F15"/>
    <w:rPr>
      <w:rFonts w:ascii="Times New Roman" w:hAnsi="Times New Roman" w:cs="Times New Roman" w:hint="default"/>
      <w:b/>
      <w:bCs/>
      <w:color w:val="663333"/>
      <w:sz w:val="23"/>
      <w:szCs w:val="23"/>
    </w:rPr>
  </w:style>
  <w:style w:type="paragraph" w:customStyle="1" w:styleId="186">
    <w:name w:val="Название18"/>
    <w:basedOn w:val="af5"/>
    <w:rsid w:val="008F7316"/>
    <w:pPr>
      <w:suppressAutoHyphens w:val="0"/>
      <w:jc w:val="center"/>
    </w:pPr>
    <w:rPr>
      <w:rFonts w:ascii="Times New Roman" w:eastAsia="Times New Roman" w:hAnsi="Times New Roman" w:cs="Times New Roman"/>
      <w:b/>
      <w:sz w:val="20"/>
      <w:szCs w:val="20"/>
      <w:lang w:val="uk-UA" w:eastAsia="ru-RU"/>
    </w:rPr>
  </w:style>
  <w:style w:type="paragraph" w:customStyle="1" w:styleId="777">
    <w:name w:val="777"/>
    <w:basedOn w:val="affffffff5"/>
    <w:rsid w:val="00DA24E7"/>
    <w:pPr>
      <w:widowControl w:val="0"/>
      <w:suppressAutoHyphens w:val="0"/>
      <w:autoSpaceDE w:val="0"/>
      <w:autoSpaceDN w:val="0"/>
      <w:spacing w:after="0" w:line="360" w:lineRule="auto"/>
      <w:ind w:firstLine="720"/>
      <w:jc w:val="both"/>
    </w:pPr>
    <w:rPr>
      <w:rFonts w:ascii="Times New Roman" w:eastAsia="Times New Roman" w:hAnsi="Times New Roman" w:cs="Times New Roman"/>
      <w:noProof/>
      <w:szCs w:val="28"/>
      <w:lang w:val="en-US" w:eastAsia="ru-RU"/>
    </w:rPr>
  </w:style>
  <w:style w:type="paragraph" w:customStyle="1" w:styleId="1fffffffff8">
    <w:name w:val="Осн1"/>
    <w:basedOn w:val="affffffff5"/>
    <w:rsid w:val="004F32B4"/>
    <w:pPr>
      <w:suppressAutoHyphens w:val="0"/>
      <w:spacing w:after="0"/>
      <w:jc w:val="both"/>
    </w:pPr>
    <w:rPr>
      <w:rFonts w:ascii="Times New Roman" w:eastAsia="Times New Roman" w:hAnsi="Times New Roman" w:cs="Times New Roman"/>
      <w:lang w:val="uk-UA" w:eastAsia="ru-RU"/>
    </w:rPr>
  </w:style>
  <w:style w:type="paragraph" w:customStyle="1" w:styleId="afffffffffffffffffffffffffffffffff4">
    <w:name w:val="Текст_мой"/>
    <w:autoRedefine/>
    <w:rsid w:val="00CA47D6"/>
    <w:pPr>
      <w:ind w:firstLine="709"/>
      <w:jc w:val="both"/>
    </w:pPr>
    <w:rPr>
      <w:rFonts w:ascii="Times New Roman" w:eastAsia="Times New Roman" w:hAnsi="Times New Roman" w:cs="Times New Roman"/>
      <w:color w:val="800080"/>
      <w:sz w:val="28"/>
    </w:rPr>
  </w:style>
  <w:style w:type="paragraph" w:customStyle="1" w:styleId="afffffffffffffffffffffffffffffffff5">
    <w:name w:val="Маркер_мой"/>
    <w:basedOn w:val="af5"/>
    <w:autoRedefine/>
    <w:rsid w:val="00CA47D6"/>
    <w:pPr>
      <w:tabs>
        <w:tab w:val="num" w:pos="851"/>
      </w:tabs>
      <w:suppressAutoHyphens w:val="0"/>
      <w:spacing w:line="360" w:lineRule="auto"/>
      <w:ind w:firstLine="851"/>
      <w:jc w:val="both"/>
    </w:pPr>
    <w:rPr>
      <w:rFonts w:ascii="Times New Roman" w:eastAsia="Times New Roman" w:hAnsi="Times New Roman" w:cs="Times New Roman"/>
      <w:color w:val="800080"/>
      <w:sz w:val="28"/>
      <w:szCs w:val="20"/>
      <w:lang w:eastAsia="ru-RU"/>
    </w:rPr>
  </w:style>
  <w:style w:type="paragraph" w:customStyle="1" w:styleId="MyNormal">
    <w:name w:val="MyNormal"/>
    <w:basedOn w:val="af5"/>
    <w:rsid w:val="00CA47D6"/>
    <w:pPr>
      <w:suppressAutoHyphens w:val="0"/>
      <w:ind w:firstLine="540"/>
      <w:jc w:val="both"/>
    </w:pPr>
    <w:rPr>
      <w:rFonts w:ascii="Times New Roman" w:eastAsia="Times New Roman" w:hAnsi="Times New Roman" w:cs="Times New Roman"/>
      <w:sz w:val="20"/>
      <w:szCs w:val="20"/>
      <w:lang w:eastAsia="ru-RU"/>
    </w:rPr>
  </w:style>
  <w:style w:type="paragraph" w:customStyle="1" w:styleId="384">
    <w:name w:val="Основной текст 38"/>
    <w:basedOn w:val="af5"/>
    <w:rsid w:val="002256D8"/>
    <w:pPr>
      <w:suppressAutoHyphens w:val="0"/>
      <w:jc w:val="center"/>
    </w:pPr>
    <w:rPr>
      <w:rFonts w:ascii="Times New Roman" w:eastAsia="Times New Roman" w:hAnsi="Times New Roman" w:cs="Times New Roman"/>
      <w:sz w:val="28"/>
      <w:szCs w:val="20"/>
      <w:lang w:eastAsia="ru-RU"/>
    </w:rPr>
  </w:style>
  <w:style w:type="paragraph" w:customStyle="1" w:styleId="1fffffffff9">
    <w:name w:val="Мой Стиль1"/>
    <w:basedOn w:val="af5"/>
    <w:autoRedefine/>
    <w:rsid w:val="00CF424B"/>
    <w:pPr>
      <w:suppressAutoHyphens w:val="0"/>
      <w:autoSpaceDE w:val="0"/>
      <w:autoSpaceDN w:val="0"/>
      <w:adjustRightInd w:val="0"/>
      <w:jc w:val="center"/>
    </w:pPr>
    <w:rPr>
      <w:rFonts w:ascii="Times New Roman" w:eastAsia="Times New Roman" w:hAnsi="Times New Roman" w:cs="Times New Roman"/>
      <w:b/>
      <w:bCs/>
      <w:sz w:val="28"/>
      <w:szCs w:val="28"/>
      <w:lang w:val="uk-UA" w:eastAsia="ru-RU"/>
    </w:rPr>
  </w:style>
  <w:style w:type="paragraph" w:customStyle="1" w:styleId="355">
    <w:name w:val="Обычный35"/>
    <w:rsid w:val="00E53A00"/>
    <w:pPr>
      <w:widowControl w:val="0"/>
      <w:spacing w:line="360" w:lineRule="auto"/>
      <w:ind w:left="40" w:firstLine="720"/>
      <w:jc w:val="both"/>
    </w:pPr>
    <w:rPr>
      <w:rFonts w:ascii="Times New Roman" w:eastAsia="Times New Roman" w:hAnsi="Times New Roman" w:cs="Times New Roman"/>
      <w:snapToGrid w:val="0"/>
      <w:sz w:val="28"/>
    </w:rPr>
  </w:style>
  <w:style w:type="character" w:customStyle="1" w:styleId="searchresulthittext">
    <w:name w:val="search_result_hit_text"/>
    <w:basedOn w:val="af6"/>
    <w:rsid w:val="002464E1"/>
  </w:style>
  <w:style w:type="character" w:customStyle="1" w:styleId="MTEquationSection">
    <w:name w:val="MTEquationSection"/>
    <w:basedOn w:val="af6"/>
    <w:rsid w:val="004A05B7"/>
    <w:rPr>
      <w:i/>
      <w:noProof w:val="0"/>
      <w:vanish w:val="0"/>
      <w:color w:val="FF0000"/>
      <w:sz w:val="28"/>
      <w:lang w:val="uk-UA"/>
    </w:rPr>
  </w:style>
  <w:style w:type="paragraph" w:customStyle="1" w:styleId="Authors">
    <w:name w:val="Authors"/>
    <w:basedOn w:val="af5"/>
    <w:next w:val="af5"/>
    <w:link w:val="Authors0"/>
    <w:rsid w:val="004A05B7"/>
    <w:pPr>
      <w:framePr w:w="9072" w:hSpace="142" w:vSpace="142" w:wrap="notBeside" w:vAnchor="page" w:hAnchor="margin" w:xAlign="center" w:y="2450" w:anchorLock="1"/>
      <w:suppressAutoHyphens w:val="0"/>
      <w:autoSpaceDE w:val="0"/>
      <w:autoSpaceDN w:val="0"/>
      <w:spacing w:after="320"/>
      <w:jc w:val="center"/>
    </w:pPr>
    <w:rPr>
      <w:rFonts w:ascii="Times New Roman" w:eastAsia="Times New Roman" w:hAnsi="Times New Roman" w:cs="Times New Roman"/>
      <w:szCs w:val="20"/>
      <w:lang w:val="en-US" w:eastAsia="pl-PL"/>
    </w:rPr>
  </w:style>
  <w:style w:type="paragraph" w:customStyle="1" w:styleId="afffffffffffffffffffffffffffffffff6">
    <w:name w:val="Основной текст абзаца"/>
    <w:basedOn w:val="af5"/>
    <w:rsid w:val="004A05B7"/>
    <w:pPr>
      <w:suppressAutoHyphens w:val="0"/>
      <w:ind w:firstLine="425"/>
      <w:jc w:val="both"/>
    </w:pPr>
    <w:rPr>
      <w:rFonts w:ascii="Times New Roman" w:eastAsia="Times New Roman" w:hAnsi="Times New Roman" w:cs="Times New Roman"/>
      <w:sz w:val="20"/>
      <w:szCs w:val="20"/>
      <w:lang w:val="uk-UA" w:eastAsia="ru-RU"/>
    </w:rPr>
  </w:style>
  <w:style w:type="character" w:customStyle="1" w:styleId="TextChar">
    <w:name w:val="Text Char"/>
    <w:basedOn w:val="af6"/>
    <w:link w:val="Text4"/>
    <w:rsid w:val="004A05B7"/>
    <w:rPr>
      <w:rFonts w:ascii="Garamond" w:eastAsia="Garamond" w:hAnsi="Garamond" w:cs="Garamond"/>
      <w:color w:val="000000"/>
      <w:sz w:val="22"/>
      <w:lang w:eastAsia="ar-SA"/>
    </w:rPr>
  </w:style>
  <w:style w:type="character" w:customStyle="1" w:styleId="FigureCaption">
    <w:name w:val="Figure Caption Знак"/>
    <w:basedOn w:val="af6"/>
    <w:link w:val="FigureCaption0"/>
    <w:rsid w:val="004A05B7"/>
    <w:rPr>
      <w:sz w:val="16"/>
      <w:szCs w:val="16"/>
      <w:lang w:val="en-US" w:eastAsia="pl-PL"/>
    </w:rPr>
  </w:style>
  <w:style w:type="paragraph" w:customStyle="1" w:styleId="FigureCaption0">
    <w:name w:val="Figure Caption"/>
    <w:basedOn w:val="af5"/>
    <w:link w:val="FigureCaption"/>
    <w:rsid w:val="004A05B7"/>
    <w:pPr>
      <w:suppressAutoHyphens w:val="0"/>
      <w:autoSpaceDE w:val="0"/>
      <w:autoSpaceDN w:val="0"/>
      <w:spacing w:before="120" w:after="120"/>
      <w:jc w:val="both"/>
    </w:pPr>
    <w:rPr>
      <w:rFonts w:ascii="PetersburgCTT" w:eastAsia="PetersburgCTT" w:hAnsi="PetersburgCTT" w:cs="PetersburgCTT"/>
      <w:sz w:val="16"/>
      <w:szCs w:val="16"/>
      <w:lang w:val="en-US" w:eastAsia="pl-PL"/>
    </w:rPr>
  </w:style>
  <w:style w:type="character" w:customStyle="1" w:styleId="Authors0">
    <w:name w:val="Authors Знак"/>
    <w:basedOn w:val="af6"/>
    <w:link w:val="Authors"/>
    <w:rsid w:val="004A05B7"/>
    <w:rPr>
      <w:rFonts w:ascii="Times New Roman" w:eastAsia="Times New Roman" w:hAnsi="Times New Roman" w:cs="Times New Roman"/>
      <w:sz w:val="24"/>
      <w:lang w:val="en-US" w:eastAsia="pl-PL"/>
    </w:rPr>
  </w:style>
  <w:style w:type="paragraph" w:customStyle="1" w:styleId="12f">
    <w:name w:val="Таблица12"/>
    <w:basedOn w:val="af5"/>
    <w:rsid w:val="007A128E"/>
    <w:pPr>
      <w:keepLines/>
      <w:jc w:val="both"/>
    </w:pPr>
    <w:rPr>
      <w:rFonts w:ascii="Times New Roman" w:eastAsia="Times New Roman" w:hAnsi="Times New Roman" w:cs="Times New Roman"/>
      <w:sz w:val="28"/>
      <w:szCs w:val="20"/>
      <w:lang w:val="uk-UA" w:eastAsia="ru-RU"/>
    </w:rPr>
  </w:style>
  <w:style w:type="character" w:customStyle="1" w:styleId="Strong1">
    <w:name w:val="Strong1"/>
    <w:basedOn w:val="af6"/>
    <w:rsid w:val="003D171E"/>
    <w:rPr>
      <w:b/>
      <w:bCs/>
    </w:rPr>
  </w:style>
  <w:style w:type="paragraph" w:customStyle="1" w:styleId="afffffffffffffffffffffffffffffffff7">
    <w:name w:val="Основной текст.Знак"/>
    <w:basedOn w:val="af5"/>
    <w:rsid w:val="00975210"/>
    <w:pPr>
      <w:suppressAutoHyphens w:val="0"/>
      <w:autoSpaceDE w:val="0"/>
      <w:autoSpaceDN w:val="0"/>
    </w:pPr>
    <w:rPr>
      <w:rFonts w:ascii="Times New Roman" w:eastAsia="Times New Roman" w:hAnsi="Times New Roman" w:cs="Times New Roman"/>
      <w:sz w:val="28"/>
      <w:szCs w:val="28"/>
      <w:lang w:val="uk-UA" w:eastAsia="ru-RU"/>
    </w:rPr>
  </w:style>
  <w:style w:type="paragraph" w:customStyle="1" w:styleId="contentboxopenaccesstitle">
    <w:name w:val="content_box_openaccess_title"/>
    <w:basedOn w:val="af5"/>
    <w:rsid w:val="008F2219"/>
    <w:pPr>
      <w:shd w:val="clear" w:color="auto" w:fill="BABABA"/>
      <w:suppressAutoHyphens w:val="0"/>
      <w:spacing w:before="100" w:beforeAutospacing="1" w:after="100" w:afterAutospacing="1"/>
      <w:jc w:val="center"/>
    </w:pPr>
    <w:rPr>
      <w:rFonts w:ascii="Times New Roman" w:eastAsia="Times New Roman" w:hAnsi="Times New Roman" w:cs="Times New Roman"/>
      <w:lang w:eastAsia="ru-RU"/>
    </w:rPr>
  </w:style>
  <w:style w:type="paragraph" w:customStyle="1" w:styleId="normalparagraphstyle">
    <w:name w:val="normalparagraphstyle"/>
    <w:basedOn w:val="af5"/>
    <w:rsid w:val="008F2219"/>
    <w:pPr>
      <w:suppressAutoHyphens w:val="0"/>
      <w:spacing w:before="100" w:beforeAutospacing="1" w:after="100" w:afterAutospacing="1"/>
    </w:pPr>
    <w:rPr>
      <w:rFonts w:ascii="Times New Roman" w:eastAsia="Times New Roman" w:hAnsi="Times New Roman" w:cs="Times New Roman"/>
      <w:sz w:val="18"/>
      <w:szCs w:val="18"/>
      <w:lang w:eastAsia="ru-RU"/>
    </w:rPr>
  </w:style>
  <w:style w:type="character" w:customStyle="1" w:styleId="7f8">
    <w:name w:val="7"/>
    <w:basedOn w:val="af6"/>
    <w:rsid w:val="008F2219"/>
  </w:style>
  <w:style w:type="paragraph" w:customStyle="1" w:styleId="afffffffffffffffffffffffffffffffff8">
    <w:name w:val="Текст авт"/>
    <w:basedOn w:val="af5"/>
    <w:rsid w:val="00802264"/>
    <w:pPr>
      <w:widowControl w:val="0"/>
      <w:suppressAutoHyphens w:val="0"/>
      <w:spacing w:line="360" w:lineRule="exact"/>
      <w:ind w:firstLine="709"/>
      <w:jc w:val="both"/>
    </w:pPr>
    <w:rPr>
      <w:rFonts w:ascii="Times New Roman" w:eastAsia="Times New Roman" w:hAnsi="Times New Roman" w:cs="Times New Roman"/>
      <w:sz w:val="28"/>
      <w:szCs w:val="20"/>
      <w:lang w:val="uk-UA" w:eastAsia="ru-RU"/>
    </w:rPr>
  </w:style>
  <w:style w:type="paragraph" w:customStyle="1" w:styleId="1fffffffffa">
    <w:name w:val="Обычный.1"/>
    <w:rsid w:val="003D2A30"/>
    <w:pPr>
      <w:widowControl w:val="0"/>
      <w:overflowPunct w:val="0"/>
      <w:autoSpaceDE w:val="0"/>
      <w:autoSpaceDN w:val="0"/>
      <w:adjustRightInd w:val="0"/>
      <w:textAlignment w:val="baseline"/>
    </w:pPr>
    <w:rPr>
      <w:rFonts w:ascii="Times New Roman" w:eastAsia="Times New Roman" w:hAnsi="Times New Roman" w:cs="Times New Roman"/>
      <w:color w:val="000000"/>
      <w:sz w:val="28"/>
    </w:rPr>
  </w:style>
  <w:style w:type="character" w:customStyle="1" w:styleId="ja50-ce-sup2">
    <w:name w:val="ja50-ce-sup2"/>
    <w:basedOn w:val="af6"/>
    <w:rsid w:val="003D2A30"/>
    <w:rPr>
      <w:sz w:val="17"/>
      <w:szCs w:val="17"/>
    </w:rPr>
  </w:style>
  <w:style w:type="paragraph" w:customStyle="1" w:styleId="4ffff3">
    <w:name w:val="Тема примечания4"/>
    <w:basedOn w:val="affb"/>
    <w:next w:val="affb"/>
    <w:rsid w:val="00536854"/>
    <w:pPr>
      <w:widowControl/>
    </w:pPr>
    <w:rPr>
      <w:rFonts w:ascii="Times New Roman" w:eastAsia="Times New Roman" w:hAnsi="Times New Roman" w:cs="Times New Roman"/>
      <w:b/>
      <w:bCs/>
    </w:rPr>
  </w:style>
  <w:style w:type="paragraph" w:customStyle="1" w:styleId="9f2">
    <w:name w:val="Текст выноски9"/>
    <w:basedOn w:val="af5"/>
    <w:rsid w:val="00536854"/>
    <w:pPr>
      <w:suppressAutoHyphens w:val="0"/>
    </w:pPr>
    <w:rPr>
      <w:rFonts w:ascii="Tahoma" w:eastAsia="Times New Roman" w:hAnsi="Tahoma" w:cs="Tahoma"/>
      <w:sz w:val="16"/>
      <w:szCs w:val="16"/>
      <w:lang w:eastAsia="ru-RU"/>
    </w:rPr>
  </w:style>
  <w:style w:type="paragraph" w:customStyle="1" w:styleId="365">
    <w:name w:val="Обычный36"/>
    <w:basedOn w:val="af5"/>
    <w:rsid w:val="00140EDD"/>
    <w:pPr>
      <w:widowControl w:val="0"/>
      <w:suppressAutoHyphens w:val="0"/>
    </w:pPr>
    <w:rPr>
      <w:rFonts w:ascii="Times New Roman" w:eastAsia="Times New Roman" w:hAnsi="Times New Roman" w:cs="Times New Roman"/>
      <w:noProof/>
      <w:sz w:val="28"/>
      <w:szCs w:val="28"/>
      <w:lang w:val="uk-UA" w:eastAsia="ru-RU"/>
    </w:rPr>
  </w:style>
  <w:style w:type="paragraph" w:customStyle="1" w:styleId="276">
    <w:name w:val="Основной текст27"/>
    <w:basedOn w:val="af5"/>
    <w:rsid w:val="00140EDD"/>
    <w:pPr>
      <w:suppressAutoHyphens w:val="0"/>
      <w:spacing w:after="120" w:line="480" w:lineRule="auto"/>
      <w:jc w:val="both"/>
    </w:pPr>
    <w:rPr>
      <w:rFonts w:ascii="Times New Roman" w:eastAsia="Times New Roman" w:hAnsi="Times New Roman" w:cs="Times New Roman"/>
      <w:snapToGrid w:val="0"/>
      <w:sz w:val="28"/>
      <w:szCs w:val="20"/>
      <w:lang w:val="uk-UA" w:eastAsia="ru-RU"/>
    </w:rPr>
  </w:style>
  <w:style w:type="paragraph" w:customStyle="1" w:styleId="247">
    <w:name w:val="Список 24"/>
    <w:basedOn w:val="365"/>
    <w:rsid w:val="00140EDD"/>
    <w:pPr>
      <w:widowControl/>
      <w:ind w:left="566" w:hanging="283"/>
    </w:pPr>
    <w:rPr>
      <w:noProof w:val="0"/>
      <w:snapToGrid w:val="0"/>
      <w:szCs w:val="20"/>
      <w:lang w:val="ru-RU"/>
    </w:rPr>
  </w:style>
  <w:style w:type="paragraph" w:customStyle="1" w:styleId="2fffffff3">
    <w:name w:val="Рецензия2"/>
    <w:hidden/>
    <w:rsid w:val="004F72D6"/>
    <w:pPr>
      <w:autoSpaceDE w:val="0"/>
      <w:autoSpaceDN w:val="0"/>
    </w:pPr>
    <w:rPr>
      <w:rFonts w:ascii="Times New Roman" w:eastAsia="Times New Roman" w:hAnsi="Times New Roman" w:cs="Times New Roman"/>
      <w:szCs w:val="24"/>
    </w:rPr>
  </w:style>
  <w:style w:type="paragraph" w:customStyle="1" w:styleId="1KGK9">
    <w:name w:val="1KG=K9"/>
    <w:rsid w:val="007B6059"/>
    <w:pPr>
      <w:autoSpaceDE w:val="0"/>
      <w:autoSpaceDN w:val="0"/>
      <w:adjustRightInd w:val="0"/>
    </w:pPr>
    <w:rPr>
      <w:rFonts w:ascii="Arial" w:eastAsia="Times New Roman" w:hAnsi="Arial" w:cs="Arial"/>
    </w:rPr>
  </w:style>
  <w:style w:type="paragraph" w:customStyle="1" w:styleId="afffffffffffffffffffffffffffffffff9">
    <w:name w:val="таблица"/>
    <w:basedOn w:val="af5"/>
    <w:rsid w:val="007B6059"/>
    <w:pPr>
      <w:suppressAutoHyphens w:val="0"/>
      <w:spacing w:line="360" w:lineRule="auto"/>
      <w:jc w:val="center"/>
    </w:pPr>
    <w:rPr>
      <w:rFonts w:ascii="Times New Roman" w:eastAsia="Times New Roman" w:hAnsi="Times New Roman" w:cs="Times New Roman"/>
      <w:sz w:val="26"/>
      <w:szCs w:val="26"/>
      <w:lang w:eastAsia="ru-RU"/>
    </w:rPr>
  </w:style>
  <w:style w:type="character" w:customStyle="1" w:styleId="indent1">
    <w:name w:val="indent1"/>
    <w:basedOn w:val="af6"/>
    <w:rsid w:val="00DA6E15"/>
  </w:style>
  <w:style w:type="table" w:customStyle="1" w:styleId="1fffffffffb">
    <w:name w:val="Стиль таблицы1"/>
    <w:basedOn w:val="af7"/>
    <w:rsid w:val="00DA6E15"/>
    <w:rPr>
      <w:rFonts w:ascii="Times New Roman" w:eastAsia="Times New Roman" w:hAnsi="Times New Roman" w:cs="Times New Roman"/>
    </w:rPr>
    <w:tblPr/>
  </w:style>
  <w:style w:type="paragraph" w:customStyle="1" w:styleId="2fffffff4">
    <w:name w:val="Список2"/>
    <w:basedOn w:val="af5"/>
    <w:rsid w:val="00DA6E15"/>
    <w:pPr>
      <w:suppressAutoHyphens w:val="0"/>
      <w:ind w:left="283" w:hanging="283"/>
    </w:pPr>
    <w:rPr>
      <w:rFonts w:ascii="Times New Roman" w:eastAsia="Times New Roman" w:hAnsi="Times New Roman" w:cs="Times New Roman"/>
      <w:sz w:val="20"/>
      <w:szCs w:val="20"/>
      <w:lang w:eastAsia="ru-RU"/>
    </w:rPr>
  </w:style>
  <w:style w:type="paragraph" w:styleId="affffffc">
    <w:name w:val="Date"/>
    <w:basedOn w:val="af5"/>
    <w:next w:val="af5"/>
    <w:link w:val="affffffb"/>
    <w:rsid w:val="00DA6E15"/>
    <w:pPr>
      <w:suppressAutoHyphens w:val="0"/>
    </w:pPr>
    <w:rPr>
      <w:rFonts w:ascii="PetersburgCTT" w:eastAsia="PetersburgCTT" w:hAnsi="PetersburgCTT" w:cs="PetersburgCTT"/>
      <w:szCs w:val="20"/>
      <w:lang w:eastAsia="ru-RU"/>
    </w:rPr>
  </w:style>
  <w:style w:type="character" w:customStyle="1" w:styleId="1fffffffffc">
    <w:name w:val="Дата Знак1"/>
    <w:basedOn w:val="af6"/>
    <w:uiPriority w:val="99"/>
    <w:semiHidden/>
    <w:rsid w:val="00DA6E15"/>
    <w:rPr>
      <w:rFonts w:ascii="Garamond" w:eastAsia="Garamond" w:hAnsi="Garamond" w:cs="Garamond"/>
      <w:sz w:val="24"/>
      <w:szCs w:val="24"/>
      <w:lang w:eastAsia="ar-SA"/>
    </w:rPr>
  </w:style>
  <w:style w:type="paragraph" w:customStyle="1" w:styleId="326">
    <w:name w:val="Список 32"/>
    <w:basedOn w:val="af5"/>
    <w:rsid w:val="00DA6E15"/>
    <w:pPr>
      <w:suppressAutoHyphens w:val="0"/>
      <w:ind w:left="849" w:hanging="283"/>
    </w:pPr>
    <w:rPr>
      <w:rFonts w:ascii="Times New Roman" w:eastAsia="Times New Roman" w:hAnsi="Times New Roman" w:cs="Times New Roman"/>
      <w:sz w:val="28"/>
      <w:szCs w:val="20"/>
      <w:lang w:val="en-US" w:eastAsia="ru-RU"/>
    </w:rPr>
  </w:style>
  <w:style w:type="paragraph" w:customStyle="1" w:styleId="14f5">
    <w:name w:val="Обычный 14"/>
    <w:basedOn w:val="af5"/>
    <w:autoRedefine/>
    <w:rsid w:val="00DA6E15"/>
    <w:pPr>
      <w:suppressAutoHyphens w:val="0"/>
      <w:spacing w:line="360" w:lineRule="auto"/>
      <w:jc w:val="center"/>
    </w:pPr>
    <w:rPr>
      <w:rFonts w:ascii="Times New Roman" w:eastAsia="Times New Roman" w:hAnsi="Times New Roman" w:cs="Times New Roman"/>
      <w:b/>
      <w:bCs/>
      <w:sz w:val="28"/>
      <w:szCs w:val="20"/>
      <w:lang w:val="uk-UA" w:eastAsia="ru-RU"/>
    </w:rPr>
  </w:style>
  <w:style w:type="paragraph" w:customStyle="1" w:styleId="2TimesNewRoman">
    <w:name w:val="Стиль Заголовок 2 + Times New Roman не полужирный не курсив по ш..."/>
    <w:basedOn w:val="21"/>
    <w:rsid w:val="00DA6E15"/>
    <w:pPr>
      <w:numPr>
        <w:ilvl w:val="0"/>
        <w:numId w:val="0"/>
      </w:numPr>
      <w:suppressAutoHyphens w:val="0"/>
      <w:spacing w:before="0" w:after="0" w:line="360" w:lineRule="auto"/>
      <w:ind w:left="1361" w:hanging="510"/>
      <w:jc w:val="both"/>
    </w:pPr>
    <w:rPr>
      <w:rFonts w:ascii="Times New Roman" w:eastAsia="Times New Roman" w:hAnsi="Times New Roman" w:cs="Times New Roman"/>
      <w:b w:val="0"/>
      <w:bCs w:val="0"/>
      <w:i w:val="0"/>
      <w:iCs w:val="0"/>
      <w:szCs w:val="20"/>
      <w:lang w:eastAsia="ru-RU"/>
    </w:rPr>
  </w:style>
  <w:style w:type="paragraph" w:customStyle="1" w:styleId="296">
    <w:name w:val="Заголовок 29"/>
    <w:basedOn w:val="365"/>
    <w:next w:val="365"/>
    <w:rsid w:val="00911335"/>
    <w:pPr>
      <w:keepNext/>
      <w:widowControl/>
      <w:spacing w:before="240" w:after="60"/>
      <w:ind w:firstLine="720"/>
      <w:jc w:val="both"/>
    </w:pPr>
    <w:rPr>
      <w:rFonts w:ascii="Arial" w:hAnsi="Arial" w:cs="Arial"/>
      <w:b/>
      <w:bCs/>
      <w:i/>
      <w:iCs/>
      <w:noProof w:val="0"/>
      <w:lang w:val="ru-RU"/>
    </w:rPr>
  </w:style>
  <w:style w:type="paragraph" w:customStyle="1" w:styleId="2260">
    <w:name w:val="Основной текст 226"/>
    <w:basedOn w:val="365"/>
    <w:link w:val="BodyText210"/>
    <w:rsid w:val="00911335"/>
    <w:pPr>
      <w:widowControl/>
      <w:ind w:firstLine="720"/>
      <w:jc w:val="both"/>
    </w:pPr>
    <w:rPr>
      <w:noProof w:val="0"/>
      <w:sz w:val="20"/>
      <w:szCs w:val="20"/>
      <w:lang w:val="ru-RU"/>
    </w:rPr>
  </w:style>
  <w:style w:type="character" w:customStyle="1" w:styleId="3fffff">
    <w:name w:val="Просмотренная гиперссылка3"/>
    <w:basedOn w:val="11fe"/>
    <w:rsid w:val="00911335"/>
    <w:rPr>
      <w:color w:val="800080"/>
      <w:u w:val="single"/>
    </w:rPr>
  </w:style>
  <w:style w:type="character" w:customStyle="1" w:styleId="11fe">
    <w:name w:val="Основной шрифт абзаца11"/>
    <w:rsid w:val="00911335"/>
  </w:style>
  <w:style w:type="character" w:customStyle="1" w:styleId="WW8Num51z0">
    <w:name w:val="WW8Num51z0"/>
    <w:rsid w:val="00911335"/>
    <w:rPr>
      <w:rFonts w:ascii="Symbol" w:hAnsi="Symbol"/>
    </w:rPr>
  </w:style>
  <w:style w:type="character" w:customStyle="1" w:styleId="WW8Num53z0">
    <w:name w:val="WW8Num53z0"/>
    <w:rsid w:val="00911335"/>
    <w:rPr>
      <w:sz w:val="20"/>
      <w:szCs w:val="20"/>
    </w:rPr>
  </w:style>
  <w:style w:type="character" w:customStyle="1" w:styleId="WW8Num55z0">
    <w:name w:val="WW8Num55z0"/>
    <w:rsid w:val="00911335"/>
    <w:rPr>
      <w:rFonts w:ascii="Symbol" w:hAnsi="Symbol"/>
    </w:rPr>
  </w:style>
  <w:style w:type="character" w:customStyle="1" w:styleId="WW8Num58z0">
    <w:name w:val="WW8Num58z0"/>
    <w:rsid w:val="00911335"/>
    <w:rPr>
      <w:rFonts w:ascii="Symbol" w:hAnsi="Symbol"/>
    </w:rPr>
  </w:style>
  <w:style w:type="character" w:customStyle="1" w:styleId="WW8Num59z0">
    <w:name w:val="WW8Num59z0"/>
    <w:rsid w:val="00911335"/>
    <w:rPr>
      <w:rFonts w:ascii="Symbol" w:hAnsi="Symbol"/>
    </w:rPr>
  </w:style>
  <w:style w:type="character" w:customStyle="1" w:styleId="WW8Num61z0">
    <w:name w:val="WW8Num61z0"/>
    <w:rsid w:val="00911335"/>
    <w:rPr>
      <w:rFonts w:ascii="Symbol" w:hAnsi="Symbol"/>
    </w:rPr>
  </w:style>
  <w:style w:type="character" w:customStyle="1" w:styleId="WW8Num63z0">
    <w:name w:val="WW8Num6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68z0">
    <w:name w:val="WW8Num68z0"/>
    <w:rsid w:val="00911335"/>
    <w:rPr>
      <w:b/>
      <w:bCs/>
    </w:rPr>
  </w:style>
  <w:style w:type="character" w:customStyle="1" w:styleId="WW8Num73z0">
    <w:name w:val="WW8Num73z0"/>
    <w:rsid w:val="00911335"/>
    <w:rPr>
      <w:rFonts w:ascii="Symbol" w:hAnsi="Symbol"/>
      <w:b w:val="0"/>
      <w:bCs w:val="0"/>
      <w:i w:val="0"/>
      <w:iCs w:val="0"/>
      <w:sz w:val="28"/>
      <w:szCs w:val="28"/>
    </w:rPr>
  </w:style>
  <w:style w:type="character" w:customStyle="1" w:styleId="WW8Num75z0">
    <w:name w:val="WW8Num75z0"/>
    <w:rsid w:val="00911335"/>
    <w:rPr>
      <w:rFonts w:ascii="Symbol" w:hAnsi="Symbol"/>
    </w:rPr>
  </w:style>
  <w:style w:type="character" w:customStyle="1" w:styleId="WW8Num79z0">
    <w:name w:val="WW8Num79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82z0">
    <w:name w:val="WW8Num82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99z0">
    <w:name w:val="WW8Num99z0"/>
    <w:rsid w:val="00911335"/>
    <w:rPr>
      <w:rFonts w:ascii="Symbol" w:hAnsi="Symbol"/>
    </w:rPr>
  </w:style>
  <w:style w:type="character" w:customStyle="1" w:styleId="WW8Num100z1">
    <w:name w:val="WW8Num100z1"/>
    <w:rsid w:val="00911335"/>
    <w:rPr>
      <w:rFonts w:ascii="Courier New" w:hAnsi="Courier New"/>
    </w:rPr>
  </w:style>
  <w:style w:type="character" w:customStyle="1" w:styleId="WW8Num100z2">
    <w:name w:val="WW8Num100z2"/>
    <w:rsid w:val="00911335"/>
    <w:rPr>
      <w:rFonts w:ascii="Wingdings" w:hAnsi="Wingdings"/>
    </w:rPr>
  </w:style>
  <w:style w:type="character" w:customStyle="1" w:styleId="WW8Num100z3">
    <w:name w:val="WW8Num100z3"/>
    <w:rsid w:val="00911335"/>
    <w:rPr>
      <w:rFonts w:ascii="Symbol" w:hAnsi="Symbol"/>
    </w:rPr>
  </w:style>
  <w:style w:type="character" w:customStyle="1" w:styleId="WW8Num104z0">
    <w:name w:val="WW8Num104z0"/>
    <w:rsid w:val="00911335"/>
    <w:rPr>
      <w:rFonts w:ascii="Symbol" w:hAnsi="Symbol"/>
    </w:rPr>
  </w:style>
  <w:style w:type="character" w:customStyle="1" w:styleId="WW8Num114z0">
    <w:name w:val="WW8Num114z0"/>
    <w:rsid w:val="00911335"/>
    <w:rPr>
      <w:rFonts w:ascii="Symbol" w:hAnsi="Symbol"/>
    </w:rPr>
  </w:style>
  <w:style w:type="character" w:customStyle="1" w:styleId="WW8Num117z0">
    <w:name w:val="WW8Num117z0"/>
    <w:rsid w:val="00911335"/>
    <w:rPr>
      <w:rFonts w:ascii="Symbol" w:hAnsi="Symbol"/>
    </w:rPr>
  </w:style>
  <w:style w:type="character" w:customStyle="1" w:styleId="WW8Num126z0">
    <w:name w:val="WW8Num126z0"/>
    <w:rsid w:val="00911335"/>
    <w:rPr>
      <w:rFonts w:ascii="Symbol" w:hAnsi="Symbol"/>
    </w:rPr>
  </w:style>
  <w:style w:type="character" w:customStyle="1" w:styleId="WW8Num127z0">
    <w:name w:val="WW8Num127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29z0">
    <w:name w:val="WW8Num129z0"/>
    <w:rsid w:val="00911335"/>
    <w:rPr>
      <w:rFonts w:ascii="Symbol" w:hAnsi="Symbol"/>
    </w:rPr>
  </w:style>
  <w:style w:type="character" w:customStyle="1" w:styleId="WW8Num133z0">
    <w:name w:val="WW8Num133z0"/>
    <w:rsid w:val="00911335"/>
    <w:rPr>
      <w:rFonts w:ascii="Wingdings" w:hAnsi="Wingdings"/>
    </w:rPr>
  </w:style>
  <w:style w:type="character" w:customStyle="1" w:styleId="WW8Num133z1">
    <w:name w:val="WW8Num133z1"/>
    <w:rsid w:val="00911335"/>
    <w:rPr>
      <w:rFonts w:ascii="Courier New" w:hAnsi="Courier New"/>
    </w:rPr>
  </w:style>
  <w:style w:type="character" w:customStyle="1" w:styleId="WW8Num133z3">
    <w:name w:val="WW8Num133z3"/>
    <w:rsid w:val="00911335"/>
    <w:rPr>
      <w:rFonts w:ascii="Symbol" w:hAnsi="Symbol"/>
    </w:rPr>
  </w:style>
  <w:style w:type="character" w:customStyle="1" w:styleId="WW8Num134z0">
    <w:name w:val="WW8Num134z0"/>
    <w:rsid w:val="00911335"/>
    <w:rPr>
      <w:rFonts w:ascii="Wingdings" w:hAnsi="Wingdings"/>
    </w:rPr>
  </w:style>
  <w:style w:type="character" w:customStyle="1" w:styleId="WW8Num134z1">
    <w:name w:val="WW8Num134z1"/>
    <w:rsid w:val="00911335"/>
    <w:rPr>
      <w:rFonts w:ascii="Courier New" w:hAnsi="Courier New"/>
    </w:rPr>
  </w:style>
  <w:style w:type="character" w:customStyle="1" w:styleId="WW8Num134z3">
    <w:name w:val="WW8Num134z3"/>
    <w:rsid w:val="00911335"/>
    <w:rPr>
      <w:rFonts w:ascii="Symbol" w:hAnsi="Symbol"/>
    </w:rPr>
  </w:style>
  <w:style w:type="character" w:customStyle="1" w:styleId="WW8Num135z0">
    <w:name w:val="WW8Num135z0"/>
    <w:rsid w:val="00911335"/>
    <w:rPr>
      <w:rFonts w:ascii="Symbol" w:hAnsi="Symbol"/>
    </w:rPr>
  </w:style>
  <w:style w:type="character" w:customStyle="1" w:styleId="WW8Num141z0">
    <w:name w:val="WW8Num141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47z0">
    <w:name w:val="WW8Num147z0"/>
    <w:rsid w:val="00911335"/>
    <w:rPr>
      <w:rFonts w:ascii="Symbol" w:hAnsi="Symbol"/>
    </w:rPr>
  </w:style>
  <w:style w:type="character" w:customStyle="1" w:styleId="WW8Num151z0">
    <w:name w:val="WW8Num151z0"/>
    <w:rsid w:val="00911335"/>
    <w:rPr>
      <w:i w:val="0"/>
      <w:iCs w:val="0"/>
      <w:u w:val="none"/>
    </w:rPr>
  </w:style>
  <w:style w:type="character" w:customStyle="1" w:styleId="WW8Num161z0">
    <w:name w:val="WW8Num161z0"/>
    <w:rsid w:val="00911335"/>
    <w:rPr>
      <w:rFonts w:ascii="Symbol" w:hAnsi="Symbol"/>
    </w:rPr>
  </w:style>
  <w:style w:type="character" w:customStyle="1" w:styleId="WW8Num162z0">
    <w:name w:val="WW8Num162z0"/>
    <w:rsid w:val="00911335"/>
    <w:rPr>
      <w:rFonts w:ascii="Symbol" w:hAnsi="Symbol"/>
    </w:rPr>
  </w:style>
  <w:style w:type="character" w:customStyle="1" w:styleId="WW8Num162z1">
    <w:name w:val="WW8Num162z1"/>
    <w:rsid w:val="00911335"/>
    <w:rPr>
      <w:rFonts w:ascii="Courier New" w:hAnsi="Courier New"/>
    </w:rPr>
  </w:style>
  <w:style w:type="character" w:customStyle="1" w:styleId="WW8Num162z2">
    <w:name w:val="WW8Num162z2"/>
    <w:rsid w:val="00911335"/>
    <w:rPr>
      <w:rFonts w:ascii="Wingdings" w:hAnsi="Wingdings"/>
    </w:rPr>
  </w:style>
  <w:style w:type="character" w:customStyle="1" w:styleId="WW8Num164z0">
    <w:name w:val="WW8Num164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69z0">
    <w:name w:val="WW8Num169z0"/>
    <w:rsid w:val="00911335"/>
    <w:rPr>
      <w:rFonts w:ascii="Symbol" w:hAnsi="Symbol"/>
    </w:rPr>
  </w:style>
  <w:style w:type="character" w:customStyle="1" w:styleId="WW8Num173z0">
    <w:name w:val="WW8Num17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74z0">
    <w:name w:val="WW8Num174z0"/>
    <w:rsid w:val="00911335"/>
    <w:rPr>
      <w:b/>
      <w:bCs/>
    </w:rPr>
  </w:style>
  <w:style w:type="character" w:customStyle="1" w:styleId="WW8Num193z0">
    <w:name w:val="WW8Num193z0"/>
    <w:rsid w:val="00911335"/>
    <w:rPr>
      <w:rFonts w:ascii="Symbol" w:hAnsi="Symbol"/>
    </w:rPr>
  </w:style>
  <w:style w:type="character" w:customStyle="1" w:styleId="WW8NumSt12z0">
    <w:name w:val="WW8NumSt12z0"/>
    <w:rsid w:val="00911335"/>
    <w:rPr>
      <w:rFonts w:ascii="Symbol" w:hAnsi="Symbol"/>
    </w:rPr>
  </w:style>
  <w:style w:type="character" w:customStyle="1" w:styleId="WW8NumSt149z0">
    <w:name w:val="WW8NumSt149z0"/>
    <w:rsid w:val="00911335"/>
    <w:rPr>
      <w:rFonts w:ascii="Symbol" w:hAnsi="Symbol"/>
    </w:rPr>
  </w:style>
  <w:style w:type="character" w:customStyle="1" w:styleId="WW8NumSt176z0">
    <w:name w:val="WW8NumSt176z0"/>
    <w:rsid w:val="00911335"/>
    <w:rPr>
      <w:rFonts w:ascii="Symbol" w:hAnsi="Symbol"/>
    </w:rPr>
  </w:style>
  <w:style w:type="character" w:customStyle="1" w:styleId="WW8NumSt188z0">
    <w:name w:val="WW8NumSt188z0"/>
    <w:rsid w:val="00911335"/>
    <w:rPr>
      <w:rFonts w:ascii="Symbol" w:hAnsi="Symbol"/>
    </w:rPr>
  </w:style>
  <w:style w:type="character" w:customStyle="1" w:styleId="WW8NumSt200z0">
    <w:name w:val="WW8NumSt200z0"/>
    <w:rsid w:val="00911335"/>
    <w:rPr>
      <w:rFonts w:ascii="Symbol" w:hAnsi="Symbol"/>
    </w:rPr>
  </w:style>
  <w:style w:type="character" w:customStyle="1" w:styleId="WW8NumSt217z0">
    <w:name w:val="WW8NumSt217z0"/>
    <w:rsid w:val="00911335"/>
    <w:rPr>
      <w:rFonts w:ascii="Symbol" w:hAnsi="Symbol"/>
    </w:rPr>
  </w:style>
  <w:style w:type="character" w:customStyle="1" w:styleId="WW8NumSt230z0">
    <w:name w:val="WW8NumSt230z0"/>
    <w:rsid w:val="00911335"/>
    <w:rPr>
      <w:rFonts w:ascii="Symbol" w:hAnsi="Symbol"/>
    </w:rPr>
  </w:style>
  <w:style w:type="character" w:customStyle="1" w:styleId="WW8NumSt242z0">
    <w:name w:val="WW8NumSt242z0"/>
    <w:rsid w:val="00911335"/>
    <w:rPr>
      <w:rFonts w:ascii="Symbol" w:hAnsi="Symbol"/>
    </w:rPr>
  </w:style>
  <w:style w:type="character" w:customStyle="1" w:styleId="WW8NumSt254z0">
    <w:name w:val="WW8NumSt254z0"/>
    <w:rsid w:val="00911335"/>
    <w:rPr>
      <w:rFonts w:ascii="Symbol" w:hAnsi="Symbol"/>
    </w:rPr>
  </w:style>
  <w:style w:type="character" w:customStyle="1" w:styleId="WW8NumSt280z0">
    <w:name w:val="WW8NumSt280z0"/>
    <w:rsid w:val="00911335"/>
    <w:rPr>
      <w:rFonts w:ascii="Symbol" w:hAnsi="Symbol"/>
    </w:rPr>
  </w:style>
  <w:style w:type="character" w:customStyle="1" w:styleId="WW8NumSt292z0">
    <w:name w:val="WW8NumSt292z0"/>
    <w:rsid w:val="00911335"/>
    <w:rPr>
      <w:rFonts w:ascii="Symbol" w:hAnsi="Symbol"/>
    </w:rPr>
  </w:style>
  <w:style w:type="character" w:customStyle="1" w:styleId="WW8NumSt304z0">
    <w:name w:val="WW8NumSt304z0"/>
    <w:rsid w:val="00911335"/>
    <w:rPr>
      <w:rFonts w:ascii="Symbol" w:hAnsi="Symbol"/>
    </w:rPr>
  </w:style>
  <w:style w:type="character" w:customStyle="1" w:styleId="WW8NumSt316z0">
    <w:name w:val="WW8NumSt316z0"/>
    <w:rsid w:val="00911335"/>
    <w:rPr>
      <w:rFonts w:ascii="Symbol" w:hAnsi="Symbol"/>
    </w:rPr>
  </w:style>
  <w:style w:type="character" w:customStyle="1" w:styleId="WW8NumSt333z0">
    <w:name w:val="WW8NumSt333z0"/>
    <w:rsid w:val="00911335"/>
    <w:rPr>
      <w:rFonts w:ascii="Symbol" w:hAnsi="Symbol"/>
      <w:b w:val="0"/>
      <w:bCs w:val="0"/>
      <w:i w:val="0"/>
      <w:iCs w:val="0"/>
      <w:sz w:val="28"/>
      <w:szCs w:val="28"/>
    </w:rPr>
  </w:style>
  <w:style w:type="character" w:customStyle="1" w:styleId="WW8NumSt366z0">
    <w:name w:val="WW8NumSt366z0"/>
    <w:rsid w:val="00911335"/>
    <w:rPr>
      <w:rFonts w:ascii="Symbol" w:hAnsi="Symbol"/>
      <w:b w:val="0"/>
      <w:bCs w:val="0"/>
      <w:i w:val="0"/>
      <w:iCs w:val="0"/>
      <w:sz w:val="28"/>
      <w:szCs w:val="28"/>
    </w:rPr>
  </w:style>
  <w:style w:type="character" w:customStyle="1" w:styleId="WW8NumSt377z0">
    <w:name w:val="WW8NumSt377z0"/>
    <w:rsid w:val="00911335"/>
    <w:rPr>
      <w:rFonts w:ascii="Symbol" w:hAnsi="Symbol"/>
    </w:rPr>
  </w:style>
  <w:style w:type="paragraph" w:customStyle="1" w:styleId="WW-8">
    <w:name w:val="WW-Название объекта"/>
    <w:basedOn w:val="af5"/>
    <w:rsid w:val="00911335"/>
    <w:pPr>
      <w:tabs>
        <w:tab w:val="left" w:pos="426"/>
      </w:tabs>
      <w:suppressAutoHyphens w:val="0"/>
      <w:jc w:val="center"/>
    </w:pPr>
    <w:rPr>
      <w:rFonts w:ascii="Times New Roman" w:eastAsia="Times New Roman" w:hAnsi="Times New Roman" w:cs="Times New Roman"/>
      <w:sz w:val="28"/>
      <w:szCs w:val="28"/>
      <w:lang w:eastAsia="ru-RU"/>
    </w:rPr>
  </w:style>
  <w:style w:type="paragraph" w:customStyle="1" w:styleId="afffffffffffffffffffffffffffffffffa">
    <w:name w:val="Ñòèëü"/>
    <w:rsid w:val="00911335"/>
    <w:pPr>
      <w:widowControl w:val="0"/>
      <w:suppressAutoHyphens/>
    </w:pPr>
    <w:rPr>
      <w:rFonts w:ascii="Times New Roman" w:eastAsia="Times New Roman" w:hAnsi="Times New Roman" w:cs="Times New Roman"/>
      <w:spacing w:val="-1"/>
      <w:kern w:val="1"/>
      <w:sz w:val="24"/>
      <w:szCs w:val="24"/>
      <w:lang w:val="en-US" w:eastAsia="ja-JP"/>
    </w:rPr>
  </w:style>
  <w:style w:type="paragraph" w:customStyle="1" w:styleId="2191">
    <w:name w:val="Основной текст с отступом 219"/>
    <w:basedOn w:val="af5"/>
    <w:rsid w:val="00911335"/>
    <w:pPr>
      <w:suppressAutoHyphens w:val="0"/>
      <w:ind w:left="1276" w:hanging="556"/>
    </w:pPr>
    <w:rPr>
      <w:rFonts w:ascii="Courier New" w:eastAsia="Times New Roman" w:hAnsi="Courier New"/>
      <w:spacing w:val="-20"/>
      <w:sz w:val="28"/>
      <w:szCs w:val="28"/>
      <w:lang w:eastAsia="ru-RU"/>
    </w:rPr>
  </w:style>
  <w:style w:type="paragraph" w:customStyle="1" w:styleId="WW-9">
    <w:name w:val="WW-Маркированный список"/>
    <w:basedOn w:val="af5"/>
    <w:rsid w:val="00911335"/>
    <w:pPr>
      <w:suppressAutoHyphens w:val="0"/>
    </w:pPr>
    <w:rPr>
      <w:rFonts w:ascii="Times New Roman" w:eastAsia="Times New Roman" w:hAnsi="Times New Roman" w:cs="Times New Roman"/>
      <w:sz w:val="20"/>
      <w:szCs w:val="20"/>
      <w:lang w:eastAsia="ru-RU"/>
    </w:rPr>
  </w:style>
  <w:style w:type="paragraph" w:customStyle="1" w:styleId="WW-23">
    <w:name w:val="WW-Маркированный список 2"/>
    <w:basedOn w:val="af5"/>
    <w:rsid w:val="00911335"/>
    <w:pPr>
      <w:suppressAutoHyphens w:val="0"/>
    </w:pPr>
    <w:rPr>
      <w:rFonts w:ascii="Times New Roman" w:eastAsia="Times New Roman" w:hAnsi="Times New Roman" w:cs="Times New Roman"/>
      <w:sz w:val="20"/>
      <w:szCs w:val="20"/>
      <w:lang w:eastAsia="ru-RU"/>
    </w:rPr>
  </w:style>
  <w:style w:type="paragraph" w:customStyle="1" w:styleId="1121">
    <w:name w:val="Заголовок 112"/>
    <w:basedOn w:val="365"/>
    <w:next w:val="365"/>
    <w:rsid w:val="00911335"/>
    <w:pPr>
      <w:keepNext/>
      <w:widowControl/>
      <w:suppressAutoHyphens/>
    </w:pPr>
    <w:rPr>
      <w:noProof w:val="0"/>
      <w:lang w:val="ru-RU"/>
    </w:rPr>
  </w:style>
  <w:style w:type="paragraph" w:customStyle="1" w:styleId="afffffffffffffffffffffffffffffffffb">
    <w:name w:val="Подглава"/>
    <w:basedOn w:val="af5"/>
    <w:rsid w:val="00911335"/>
    <w:pPr>
      <w:keepNext/>
      <w:keepLines/>
      <w:suppressAutoHyphens w:val="0"/>
      <w:spacing w:after="240" w:line="360" w:lineRule="exact"/>
      <w:ind w:left="709"/>
    </w:pPr>
    <w:rPr>
      <w:rFonts w:ascii="Arial" w:eastAsia="Times New Roman" w:hAnsi="Arial" w:cs="Arial"/>
      <w:b/>
      <w:bCs/>
      <w:lang w:val="uk-UA" w:eastAsia="ru-RU"/>
    </w:rPr>
  </w:style>
  <w:style w:type="paragraph" w:customStyle="1" w:styleId="afffffffffffffffffffffffffffffffffc">
    <w:name w:val="Таб_заг"/>
    <w:basedOn w:val="af5"/>
    <w:rsid w:val="00911335"/>
    <w:pPr>
      <w:keepNext/>
      <w:suppressAutoHyphens w:val="0"/>
      <w:spacing w:before="360" w:after="240" w:line="360" w:lineRule="exact"/>
      <w:ind w:left="1843" w:hanging="1843"/>
    </w:pPr>
    <w:rPr>
      <w:rFonts w:ascii="Times New Roman" w:eastAsia="Times New Roman" w:hAnsi="Times New Roman" w:cs="Times New Roman"/>
      <w:i/>
      <w:iCs/>
      <w:sz w:val="28"/>
      <w:szCs w:val="28"/>
      <w:lang w:val="uk-UA" w:eastAsia="ru-RU"/>
    </w:rPr>
  </w:style>
  <w:style w:type="paragraph" w:customStyle="1" w:styleId="392">
    <w:name w:val="Основной текст 39"/>
    <w:basedOn w:val="af5"/>
    <w:rsid w:val="00911335"/>
    <w:pPr>
      <w:suppressAutoHyphens w:val="0"/>
      <w:jc w:val="center"/>
    </w:pPr>
    <w:rPr>
      <w:rFonts w:ascii="Times New Roman" w:eastAsia="Times New Roman" w:hAnsi="Times New Roman" w:cs="Times New Roman"/>
      <w:lang w:eastAsia="ru-RU"/>
    </w:rPr>
  </w:style>
  <w:style w:type="paragraph" w:customStyle="1" w:styleId="afffffffffffffffffffffffffffffffffd">
    <w:name w:val="максим"/>
    <w:basedOn w:val="1"/>
    <w:autoRedefine/>
    <w:rsid w:val="00911335"/>
    <w:pPr>
      <w:numPr>
        <w:numId w:val="0"/>
      </w:numPr>
      <w:suppressAutoHyphens w:val="0"/>
      <w:spacing w:before="0" w:after="0"/>
    </w:pPr>
    <w:rPr>
      <w:rFonts w:ascii="Times New Roman" w:eastAsia="Times New Roman" w:hAnsi="Times New Roman" w:cs="Times New Roman"/>
      <w:iCs/>
      <w:kern w:val="0"/>
      <w:szCs w:val="24"/>
      <w:lang w:eastAsia="ru-RU"/>
    </w:rPr>
  </w:style>
  <w:style w:type="character" w:customStyle="1" w:styleId="sub">
    <w:name w:val="sub"/>
    <w:basedOn w:val="af6"/>
    <w:rsid w:val="00605518"/>
  </w:style>
  <w:style w:type="character" w:customStyle="1" w:styleId="BodyText20">
    <w:name w:val="Body Text 2 Знак"/>
    <w:basedOn w:val="af6"/>
    <w:rsid w:val="00605518"/>
    <w:rPr>
      <w:rFonts w:ascii="Courier New" w:hAnsi="Courier New"/>
      <w:spacing w:val="-20"/>
      <w:sz w:val="28"/>
      <w:lang w:val="uk-UA" w:eastAsia="ru-RU" w:bidi="ar-SA"/>
    </w:rPr>
  </w:style>
  <w:style w:type="character" w:customStyle="1" w:styleId="orangecellsimple">
    <w:name w:val="orangecellsimple"/>
    <w:basedOn w:val="af6"/>
    <w:rsid w:val="00605518"/>
  </w:style>
  <w:style w:type="character" w:customStyle="1" w:styleId="BodyText210">
    <w:name w:val="Body Text 2 Знак1"/>
    <w:basedOn w:val="af6"/>
    <w:link w:val="2260"/>
    <w:rsid w:val="00605518"/>
    <w:rPr>
      <w:rFonts w:ascii="Times New Roman" w:eastAsia="Times New Roman" w:hAnsi="Times New Roman" w:cs="Times New Roman"/>
    </w:rPr>
  </w:style>
  <w:style w:type="paragraph" w:customStyle="1" w:styleId="375">
    <w:name w:val="Обычный37"/>
    <w:rsid w:val="008144EB"/>
    <w:pPr>
      <w:widowControl w:val="0"/>
      <w:spacing w:line="360" w:lineRule="auto"/>
      <w:ind w:firstLine="720"/>
    </w:pPr>
    <w:rPr>
      <w:rFonts w:ascii="Courier New" w:eastAsia="Times New Roman" w:hAnsi="Courier New" w:cs="Times New Roman"/>
      <w:snapToGrid w:val="0"/>
      <w:sz w:val="24"/>
    </w:rPr>
  </w:style>
  <w:style w:type="paragraph" w:customStyle="1" w:styleId="2270">
    <w:name w:val="Основной текст 227"/>
    <w:basedOn w:val="af5"/>
    <w:rsid w:val="008144EB"/>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afffffffffffffffffffffffffffffffffe">
    <w:name w:val="Назва таблиці"/>
    <w:basedOn w:val="af5"/>
    <w:rsid w:val="00C40106"/>
    <w:pPr>
      <w:keepNext/>
      <w:spacing w:line="360" w:lineRule="auto"/>
      <w:jc w:val="center"/>
    </w:pPr>
    <w:rPr>
      <w:rFonts w:ascii="Times New Roman" w:eastAsia="Times New Roman" w:hAnsi="Times New Roman" w:cs="Times New Roman"/>
      <w:spacing w:val="20"/>
      <w:sz w:val="28"/>
      <w:szCs w:val="20"/>
      <w:lang w:val="uk-UA" w:eastAsia="ru-RU"/>
    </w:rPr>
  </w:style>
  <w:style w:type="paragraph" w:customStyle="1" w:styleId="affffffffffffffffffffffffffffffffff">
    <w:name w:val="Під таблицею"/>
    <w:basedOn w:val="af5"/>
    <w:rsid w:val="00C40106"/>
    <w:pPr>
      <w:suppressAutoHyphens w:val="0"/>
      <w:spacing w:before="240" w:line="360" w:lineRule="auto"/>
      <w:ind w:firstLine="851"/>
      <w:jc w:val="both"/>
    </w:pPr>
    <w:rPr>
      <w:rFonts w:ascii="Times New Roman" w:eastAsia="Times New Roman" w:hAnsi="Times New Roman" w:cs="Times New Roman"/>
      <w:spacing w:val="20"/>
      <w:sz w:val="28"/>
      <w:szCs w:val="20"/>
      <w:lang w:val="uk-UA" w:eastAsia="ru-RU"/>
    </w:rPr>
  </w:style>
  <w:style w:type="paragraph" w:customStyle="1" w:styleId="affffffffffffffffffffffffffffffffff0">
    <w:name w:val="Диссертация Знак Знак Знак Знак Знак"/>
    <w:basedOn w:val="af5"/>
    <w:rsid w:val="00892209"/>
    <w:pPr>
      <w:suppressAutoHyphens w:val="0"/>
      <w:spacing w:line="360" w:lineRule="auto"/>
      <w:ind w:firstLine="709"/>
      <w:jc w:val="both"/>
    </w:pPr>
    <w:rPr>
      <w:rFonts w:ascii="Times New Roman" w:eastAsia="Times New Roman" w:hAnsi="Times New Roman" w:cs="Times New Roman"/>
      <w:szCs w:val="20"/>
      <w:lang w:val="uk-UA" w:eastAsia="ru-RU"/>
    </w:rPr>
  </w:style>
  <w:style w:type="paragraph" w:customStyle="1" w:styleId="affffffffffffffffffffffffffffffffff1">
    <w:name w:val="Диссертация Знак Знак Знак"/>
    <w:basedOn w:val="af5"/>
    <w:rsid w:val="003A1D3E"/>
    <w:pPr>
      <w:suppressAutoHyphens w:val="0"/>
      <w:spacing w:line="360" w:lineRule="auto"/>
      <w:ind w:firstLine="709"/>
      <w:jc w:val="both"/>
    </w:pPr>
    <w:rPr>
      <w:rFonts w:ascii="Times New Roman" w:eastAsia="Times New Roman" w:hAnsi="Times New Roman" w:cs="Times New Roman"/>
      <w:lang w:eastAsia="ru-RU"/>
    </w:rPr>
  </w:style>
  <w:style w:type="paragraph" w:customStyle="1" w:styleId="385">
    <w:name w:val="Обычный38"/>
    <w:rsid w:val="00811020"/>
    <w:pPr>
      <w:widowControl w:val="0"/>
      <w:spacing w:line="480" w:lineRule="auto"/>
      <w:ind w:firstLine="720"/>
      <w:jc w:val="both"/>
    </w:pPr>
    <w:rPr>
      <w:rFonts w:ascii="Times New Roman" w:eastAsia="Times New Roman" w:hAnsi="Times New Roman" w:cs="Times New Roman"/>
      <w:snapToGrid w:val="0"/>
      <w:sz w:val="24"/>
    </w:rPr>
  </w:style>
  <w:style w:type="character" w:customStyle="1" w:styleId="CharChar4">
    <w:name w:val="Char Char4"/>
    <w:basedOn w:val="af6"/>
    <w:rsid w:val="0027249B"/>
    <w:rPr>
      <w:rFonts w:ascii="Arial" w:hAnsi="Arial" w:cs="Arial"/>
      <w:b/>
      <w:bCs/>
      <w:i/>
      <w:iCs/>
      <w:sz w:val="28"/>
      <w:szCs w:val="28"/>
      <w:lang w:val="ru-RU" w:eastAsia="ru-RU"/>
    </w:rPr>
  </w:style>
  <w:style w:type="character" w:customStyle="1" w:styleId="CharChar3">
    <w:name w:val="Char Char3"/>
    <w:basedOn w:val="af6"/>
    <w:rsid w:val="0027249B"/>
    <w:rPr>
      <w:rFonts w:ascii="Arial" w:hAnsi="Arial" w:cs="Arial"/>
      <w:b/>
      <w:bCs/>
      <w:sz w:val="26"/>
      <w:szCs w:val="26"/>
      <w:lang w:val="ru-RU" w:eastAsia="ru-RU"/>
    </w:rPr>
  </w:style>
  <w:style w:type="character" w:customStyle="1" w:styleId="CharChar2">
    <w:name w:val="Char Char2"/>
    <w:basedOn w:val="af6"/>
    <w:rsid w:val="0027249B"/>
    <w:rPr>
      <w:rFonts w:eastAsia="MS Mincho"/>
      <w:b/>
      <w:bCs/>
      <w:lang w:val="en-US" w:eastAsia="ja-JP"/>
    </w:rPr>
  </w:style>
  <w:style w:type="paragraph" w:customStyle="1" w:styleId="StyleAfter12pt">
    <w:name w:val="Style After:  12 pt"/>
    <w:basedOn w:val="af5"/>
    <w:rsid w:val="0027249B"/>
    <w:pPr>
      <w:suppressAutoHyphens w:val="0"/>
      <w:spacing w:after="240" w:line="360" w:lineRule="auto"/>
    </w:pPr>
    <w:rPr>
      <w:rFonts w:ascii="Times New Roman" w:eastAsia="Times New Roman" w:hAnsi="Times New Roman" w:cs="Times New Roman"/>
      <w:lang w:eastAsia="ru-RU"/>
    </w:rPr>
  </w:style>
  <w:style w:type="character" w:customStyle="1" w:styleId="CharChar1">
    <w:name w:val="Char Char1"/>
    <w:basedOn w:val="af6"/>
    <w:rsid w:val="0027249B"/>
    <w:rPr>
      <w:rFonts w:ascii="Arial" w:hAnsi="Arial" w:cs="Arial"/>
      <w:b/>
      <w:bCs/>
      <w:i/>
      <w:iCs/>
      <w:sz w:val="28"/>
      <w:szCs w:val="28"/>
      <w:lang w:val="ru-RU" w:eastAsia="ru-RU"/>
    </w:rPr>
  </w:style>
  <w:style w:type="character" w:customStyle="1" w:styleId="CharChar">
    <w:name w:val="Char Char"/>
    <w:basedOn w:val="af6"/>
    <w:rsid w:val="0027249B"/>
    <w:rPr>
      <w:rFonts w:ascii="Arial" w:hAnsi="Arial" w:cs="Arial"/>
      <w:b/>
      <w:bCs/>
      <w:sz w:val="26"/>
      <w:szCs w:val="26"/>
      <w:lang w:val="ru-RU" w:eastAsia="ru-RU"/>
    </w:rPr>
  </w:style>
  <w:style w:type="paragraph" w:customStyle="1" w:styleId="Caption12pt">
    <w:name w:val="Caption + 12 pt"/>
    <w:aliases w:val="Condensed by  0.15 pt"/>
    <w:basedOn w:val="afffffffffffffffffffff4"/>
    <w:rsid w:val="0027249B"/>
    <w:pPr>
      <w:spacing w:before="120" w:after="120" w:line="240" w:lineRule="auto"/>
      <w:ind w:firstLine="0"/>
      <w:jc w:val="left"/>
    </w:pPr>
    <w:rPr>
      <w:rFonts w:eastAsia="MS Mincho"/>
      <w:b/>
      <w:bCs/>
      <w:sz w:val="24"/>
      <w:szCs w:val="24"/>
      <w:lang w:val="en-US" w:eastAsia="ja-JP"/>
    </w:rPr>
  </w:style>
  <w:style w:type="paragraph" w:styleId="affffffffffffffffffffffffffffffffff2">
    <w:name w:val="table of figures"/>
    <w:basedOn w:val="af5"/>
    <w:next w:val="af5"/>
    <w:semiHidden/>
    <w:rsid w:val="0027249B"/>
    <w:pPr>
      <w:suppressAutoHyphens w:val="0"/>
    </w:pPr>
    <w:rPr>
      <w:rFonts w:ascii="Times New Roman" w:eastAsia="Times New Roman" w:hAnsi="Times New Roman" w:cs="Times New Roman"/>
      <w:lang w:eastAsia="ru-RU"/>
    </w:rPr>
  </w:style>
  <w:style w:type="paragraph" w:customStyle="1" w:styleId="CaptionGraphsandTables">
    <w:name w:val="Caption Graphs and Tables"/>
    <w:basedOn w:val="afffffffffffffffffffff4"/>
    <w:rsid w:val="0027249B"/>
    <w:pPr>
      <w:spacing w:before="120" w:after="120" w:line="240" w:lineRule="auto"/>
      <w:ind w:firstLine="0"/>
    </w:pPr>
    <w:rPr>
      <w:rFonts w:eastAsia="MS Mincho"/>
      <w:spacing w:val="0"/>
      <w:sz w:val="20"/>
      <w:lang w:val="en-US" w:eastAsia="ja-JP"/>
    </w:rPr>
  </w:style>
  <w:style w:type="paragraph" w:customStyle="1" w:styleId="CaptionFigures">
    <w:name w:val="Caption Figures"/>
    <w:basedOn w:val="afffffffffffffffffffff4"/>
    <w:rsid w:val="0027249B"/>
    <w:pPr>
      <w:spacing w:before="120" w:after="120" w:line="240" w:lineRule="auto"/>
      <w:ind w:firstLine="0"/>
    </w:pPr>
    <w:rPr>
      <w:rFonts w:eastAsia="MS Mincho"/>
      <w:b/>
      <w:bCs/>
      <w:sz w:val="24"/>
      <w:szCs w:val="24"/>
      <w:lang w:val="en-US" w:eastAsia="ja-JP"/>
    </w:rPr>
  </w:style>
  <w:style w:type="paragraph" w:customStyle="1" w:styleId="Headtitle">
    <w:name w:val="Head title"/>
    <w:basedOn w:val="1ff3"/>
    <w:rsid w:val="0027249B"/>
    <w:pPr>
      <w:tabs>
        <w:tab w:val="clear" w:pos="960"/>
        <w:tab w:val="clear" w:pos="1276"/>
        <w:tab w:val="clear" w:pos="9639"/>
        <w:tab w:val="left" w:pos="480"/>
        <w:tab w:val="right" w:pos="8494"/>
        <w:tab w:val="right" w:leader="dot" w:pos="9900"/>
      </w:tabs>
      <w:suppressAutoHyphens w:val="0"/>
      <w:spacing w:line="360" w:lineRule="auto"/>
    </w:pPr>
    <w:rPr>
      <w:rFonts w:ascii="Times New Roman" w:eastAsia="Times New Roman" w:hAnsi="Times New Roman" w:cs="Times New Roman"/>
      <w:bCs/>
      <w:noProof/>
      <w:color w:val="000000"/>
      <w:sz w:val="26"/>
      <w:szCs w:val="26"/>
      <w:lang w:val="en-GB" w:eastAsia="ru-RU"/>
    </w:rPr>
  </w:style>
  <w:style w:type="paragraph" w:customStyle="1" w:styleId="10f3">
    <w:name w:val="Текст выноски10"/>
    <w:basedOn w:val="af5"/>
    <w:rsid w:val="0027249B"/>
    <w:pPr>
      <w:suppressAutoHyphens w:val="0"/>
    </w:pPr>
    <w:rPr>
      <w:rFonts w:ascii="Tahoma" w:eastAsia="Times New Roman" w:hAnsi="Tahoma" w:cs="Tahoma"/>
      <w:sz w:val="16"/>
      <w:szCs w:val="16"/>
      <w:lang w:eastAsia="ru-RU"/>
    </w:rPr>
  </w:style>
  <w:style w:type="character" w:customStyle="1" w:styleId="Heading2Char">
    <w:name w:val="Heading 2 Char"/>
    <w:basedOn w:val="af6"/>
    <w:rsid w:val="0027249B"/>
    <w:rPr>
      <w:rFonts w:ascii="Arial" w:hAnsi="Arial" w:cs="Arial"/>
      <w:b/>
      <w:bCs/>
      <w:i/>
      <w:iCs/>
      <w:sz w:val="28"/>
      <w:szCs w:val="28"/>
      <w:lang w:val="ru-RU" w:eastAsia="ru-RU"/>
    </w:rPr>
  </w:style>
  <w:style w:type="character" w:customStyle="1" w:styleId="Heading3Char">
    <w:name w:val="Heading 3 Char"/>
    <w:basedOn w:val="af6"/>
    <w:rsid w:val="0027249B"/>
    <w:rPr>
      <w:rFonts w:ascii="Arial" w:hAnsi="Arial" w:cs="Arial"/>
      <w:b/>
      <w:bCs/>
      <w:sz w:val="26"/>
      <w:szCs w:val="26"/>
      <w:lang w:val="ru-RU" w:eastAsia="ru-RU"/>
    </w:rPr>
  </w:style>
  <w:style w:type="character" w:customStyle="1" w:styleId="CaptionChar">
    <w:name w:val="Caption Char"/>
    <w:basedOn w:val="af6"/>
    <w:rsid w:val="0027249B"/>
    <w:rPr>
      <w:rFonts w:eastAsia="MS Mincho"/>
      <w:b/>
      <w:bCs/>
      <w:lang w:val="en-US" w:eastAsia="ja-JP"/>
    </w:rPr>
  </w:style>
  <w:style w:type="paragraph" w:customStyle="1" w:styleId="affffffffffffffffffffffffffffffffff3">
    <w:name w:val="Заглавия приложений."/>
    <w:basedOn w:val="af5"/>
    <w:rsid w:val="0027249B"/>
    <w:pPr>
      <w:suppressAutoHyphens w:val="0"/>
      <w:spacing w:before="240" w:after="240"/>
      <w:ind w:left="720" w:hanging="720"/>
      <w:jc w:val="center"/>
    </w:pPr>
    <w:rPr>
      <w:rFonts w:ascii="Arial" w:eastAsia="Times New Roman" w:hAnsi="Arial" w:cs="Arial"/>
      <w:b/>
      <w:bCs/>
      <w:sz w:val="28"/>
      <w:szCs w:val="28"/>
      <w:lang w:val="uk-UA" w:eastAsia="ru-RU"/>
    </w:rPr>
  </w:style>
  <w:style w:type="paragraph" w:customStyle="1" w:styleId="2fffffff5">
    <w:name w:val="основной текст2"/>
    <w:basedOn w:val="affffffff5"/>
    <w:rsid w:val="007F5680"/>
    <w:pPr>
      <w:spacing w:after="0" w:line="360" w:lineRule="auto"/>
      <w:ind w:firstLine="900"/>
      <w:jc w:val="both"/>
    </w:pPr>
    <w:rPr>
      <w:rFonts w:ascii="Times New Roman" w:eastAsia="Times New Roman" w:hAnsi="Times New Roman" w:cs="Times New Roman"/>
      <w:szCs w:val="28"/>
    </w:rPr>
  </w:style>
  <w:style w:type="character" w:customStyle="1" w:styleId="2fffffff6">
    <w:name w:val="Заголовок 2 Знак Знак Знак Знак Знак"/>
    <w:basedOn w:val="af6"/>
    <w:rsid w:val="007406BD"/>
    <w:rPr>
      <w:rFonts w:ascii="Arial" w:hAnsi="Arial" w:cs="Arial"/>
      <w:b/>
      <w:bCs/>
      <w:i/>
      <w:iCs/>
      <w:sz w:val="28"/>
      <w:szCs w:val="28"/>
      <w:lang w:val="uk-UA" w:eastAsia="ru-RU" w:bidi="ar-SA"/>
    </w:rPr>
  </w:style>
  <w:style w:type="character" w:customStyle="1" w:styleId="italic">
    <w:name w:val="italic"/>
    <w:basedOn w:val="af6"/>
    <w:rsid w:val="003E6EC4"/>
    <w:rPr>
      <w:i/>
      <w:iCs/>
    </w:rPr>
  </w:style>
  <w:style w:type="paragraph" w:customStyle="1" w:styleId="14pt9">
    <w:name w:val="Стиль 14 pt Междустр.интервал:  полуторный"/>
    <w:basedOn w:val="af5"/>
    <w:rsid w:val="003E6EC4"/>
    <w:pPr>
      <w:suppressAutoHyphens w:val="0"/>
      <w:spacing w:line="360" w:lineRule="auto"/>
    </w:pPr>
    <w:rPr>
      <w:rFonts w:ascii="Times New Roman" w:eastAsia="Times New Roman" w:hAnsi="Times New Roman" w:cs="Times New Roman"/>
      <w:sz w:val="28"/>
      <w:szCs w:val="20"/>
      <w:lang w:eastAsia="ru-RU"/>
    </w:rPr>
  </w:style>
  <w:style w:type="character" w:customStyle="1" w:styleId="n10">
    <w:name w:val="n10"/>
    <w:basedOn w:val="af6"/>
    <w:rsid w:val="009A66F2"/>
  </w:style>
  <w:style w:type="paragraph" w:customStyle="1" w:styleId="8f5">
    <w:name w:val="Текст8"/>
    <w:basedOn w:val="af5"/>
    <w:rsid w:val="00986228"/>
    <w:pPr>
      <w:suppressAutoHyphens w:val="0"/>
    </w:pPr>
    <w:rPr>
      <w:rFonts w:ascii="Courier New" w:eastAsia="Times New Roman" w:hAnsi="Courier New" w:cs="Times New Roman"/>
      <w:sz w:val="20"/>
      <w:szCs w:val="20"/>
      <w:lang w:eastAsia="ru-RU"/>
    </w:rPr>
  </w:style>
  <w:style w:type="paragraph" w:customStyle="1" w:styleId="affffffffffffffffffffffffffffffffff4">
    <w:name w:val="Дис"/>
    <w:basedOn w:val="af5"/>
    <w:rsid w:val="00835ECC"/>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paragraph" w:customStyle="1" w:styleId="Exel">
    <w:name w:val="Exel"/>
    <w:basedOn w:val="af5"/>
    <w:rsid w:val="00835ECC"/>
    <w:pPr>
      <w:suppressAutoHyphens w:val="0"/>
    </w:pPr>
    <w:rPr>
      <w:rFonts w:ascii="Arial" w:eastAsia="Times New Roman" w:hAnsi="Arial" w:cs="Arial"/>
      <w:sz w:val="20"/>
      <w:szCs w:val="20"/>
      <w:lang w:eastAsia="ru-RU"/>
    </w:rPr>
  </w:style>
  <w:style w:type="paragraph" w:customStyle="1" w:styleId="a8">
    <w:name w:val="Дисерт"/>
    <w:basedOn w:val="af5"/>
    <w:rsid w:val="00835ECC"/>
    <w:pPr>
      <w:numPr>
        <w:numId w:val="56"/>
      </w:numPr>
      <w:suppressAutoHyphens w:val="0"/>
      <w:spacing w:before="100" w:beforeAutospacing="1" w:after="100" w:afterAutospacing="1" w:line="360" w:lineRule="auto"/>
    </w:pPr>
    <w:rPr>
      <w:rFonts w:ascii="Times New Roman" w:eastAsia="Times New Roman" w:hAnsi="Times New Roman" w:cs="Times New Roman"/>
      <w:sz w:val="28"/>
      <w:szCs w:val="28"/>
      <w:lang w:val="uk-UA" w:eastAsia="ru-RU"/>
    </w:rPr>
  </w:style>
  <w:style w:type="paragraph" w:customStyle="1" w:styleId="1fffffffffd">
    <w:name w:val="Статут 1"/>
    <w:basedOn w:val="af5"/>
    <w:next w:val="af5"/>
    <w:rsid w:val="00835ECC"/>
    <w:pPr>
      <w:suppressAutoHyphens w:val="0"/>
      <w:ind w:firstLine="567"/>
      <w:jc w:val="both"/>
    </w:pPr>
    <w:rPr>
      <w:rFonts w:ascii="Times New Roman" w:eastAsia="Times New Roman" w:hAnsi="Times New Roman" w:cs="Times New Roman"/>
      <w:sz w:val="22"/>
      <w:szCs w:val="22"/>
      <w:lang w:val="uk-UA" w:eastAsia="ru-RU"/>
    </w:rPr>
  </w:style>
  <w:style w:type="paragraph" w:customStyle="1" w:styleId="2fffffff7">
    <w:name w:val="Статут 2"/>
    <w:basedOn w:val="af5"/>
    <w:rsid w:val="00835ECC"/>
    <w:pPr>
      <w:suppressAutoHyphens w:val="0"/>
      <w:jc w:val="center"/>
    </w:pPr>
    <w:rPr>
      <w:rFonts w:ascii="Times New Roman" w:eastAsia="Times New Roman" w:hAnsi="Times New Roman" w:cs="Times New Roman"/>
      <w:b/>
      <w:bCs/>
      <w:lang w:val="uk-UA" w:eastAsia="ru-RU"/>
    </w:rPr>
  </w:style>
  <w:style w:type="paragraph" w:customStyle="1" w:styleId="3fffff0">
    <w:name w:val="Статут 3"/>
    <w:basedOn w:val="af5"/>
    <w:next w:val="1fffffffffd"/>
    <w:rsid w:val="00835ECC"/>
    <w:pPr>
      <w:suppressAutoHyphens w:val="0"/>
      <w:ind w:left="567" w:hanging="567"/>
    </w:pPr>
    <w:rPr>
      <w:rFonts w:ascii="Times New Roman" w:eastAsia="Times New Roman" w:hAnsi="Times New Roman" w:cs="Times New Roman"/>
      <w:b/>
      <w:bCs/>
      <w:i/>
      <w:iCs/>
      <w:lang w:val="uk-UA" w:eastAsia="ru-RU"/>
    </w:rPr>
  </w:style>
  <w:style w:type="paragraph" w:customStyle="1" w:styleId="1fffffffffe">
    <w:name w:val="Текст_1"/>
    <w:basedOn w:val="aff4"/>
    <w:next w:val="aff4"/>
    <w:rsid w:val="00835ECC"/>
    <w:pPr>
      <w:jc w:val="both"/>
    </w:pPr>
    <w:rPr>
      <w:rFonts w:ascii="Verdana" w:eastAsia="Times New Roman" w:hAnsi="Verdana" w:cs="Times New Roman"/>
      <w:b/>
      <w:bCs/>
      <w:sz w:val="24"/>
      <w:szCs w:val="24"/>
      <w:lang w:val="uk-UA"/>
    </w:rPr>
  </w:style>
  <w:style w:type="paragraph" w:customStyle="1" w:styleId="affffffffffffffffffffffffffffffffff5">
    <w:name w:val="Рис."/>
    <w:basedOn w:val="af5"/>
    <w:rsid w:val="00835ECC"/>
    <w:pPr>
      <w:suppressAutoHyphens w:val="0"/>
      <w:ind w:firstLine="600"/>
    </w:pPr>
    <w:rPr>
      <w:rFonts w:ascii="Times New Roman" w:eastAsia="Times New Roman" w:hAnsi="Times New Roman" w:cs="Times New Roman"/>
      <w:b/>
      <w:bCs/>
      <w:i/>
      <w:iCs/>
      <w:sz w:val="22"/>
      <w:szCs w:val="22"/>
      <w:lang w:val="uk-UA" w:eastAsia="ru-RU"/>
    </w:rPr>
  </w:style>
  <w:style w:type="paragraph" w:customStyle="1" w:styleId="affffffffffffffffffffffffffffffffff6">
    <w:name w:val="Запален"/>
    <w:basedOn w:val="af5"/>
    <w:rsid w:val="00835ECC"/>
    <w:pPr>
      <w:suppressAutoHyphens w:val="0"/>
      <w:ind w:firstLine="567"/>
      <w:jc w:val="both"/>
    </w:pPr>
    <w:rPr>
      <w:rFonts w:ascii="Georgia" w:eastAsia="Times New Roman" w:hAnsi="Georgia" w:cs="Times New Roman"/>
      <w:sz w:val="20"/>
      <w:szCs w:val="20"/>
      <w:lang w:val="uk-UA" w:eastAsia="ru-RU"/>
    </w:rPr>
  </w:style>
  <w:style w:type="paragraph" w:customStyle="1" w:styleId="1ffffffffff">
    <w:name w:val="Зап_1"/>
    <w:basedOn w:val="affffffffffffffffffffffffffffffffff6"/>
    <w:next w:val="affffffffffffffffffffffffffffffffff6"/>
    <w:rsid w:val="00835ECC"/>
    <w:pPr>
      <w:ind w:firstLine="0"/>
      <w:jc w:val="center"/>
    </w:pPr>
    <w:rPr>
      <w:rFonts w:ascii="Bookman Old Style" w:hAnsi="Bookman Old Style"/>
      <w:b/>
      <w:bCs/>
      <w:sz w:val="36"/>
      <w:szCs w:val="36"/>
    </w:rPr>
  </w:style>
  <w:style w:type="paragraph" w:customStyle="1" w:styleId="2fffffff8">
    <w:name w:val="Зап_2"/>
    <w:basedOn w:val="21"/>
    <w:next w:val="affffffffffffffffffffffffffffffffff6"/>
    <w:rsid w:val="00835ECC"/>
    <w:pPr>
      <w:numPr>
        <w:ilvl w:val="0"/>
        <w:numId w:val="0"/>
      </w:numPr>
      <w:suppressAutoHyphens w:val="0"/>
      <w:spacing w:before="0" w:after="0"/>
      <w:ind w:firstLine="567"/>
      <w:jc w:val="both"/>
    </w:pPr>
    <w:rPr>
      <w:rFonts w:ascii="Arial" w:eastAsia="Times New Roman" w:hAnsi="Arial" w:cs="Arial"/>
      <w:i w:val="0"/>
      <w:iCs w:val="0"/>
      <w:u w:val="single"/>
      <w:lang w:val="uk-UA" w:eastAsia="ru-RU"/>
    </w:rPr>
  </w:style>
  <w:style w:type="paragraph" w:customStyle="1" w:styleId="4ffff4">
    <w:name w:val="Зап_4"/>
    <w:basedOn w:val="af5"/>
    <w:next w:val="affffffffffffffffffffffffffffffffff6"/>
    <w:rsid w:val="00835ECC"/>
    <w:pPr>
      <w:suppressAutoHyphens w:val="0"/>
      <w:jc w:val="both"/>
    </w:pPr>
    <w:rPr>
      <w:rFonts w:ascii="Arial" w:eastAsia="Times New Roman" w:hAnsi="Arial" w:cs="Arial"/>
      <w:b/>
      <w:bCs/>
      <w:lang w:val="uk-UA" w:eastAsia="ru-RU"/>
    </w:rPr>
  </w:style>
  <w:style w:type="paragraph" w:customStyle="1" w:styleId="Ask">
    <w:name w:val="Ask"/>
    <w:basedOn w:val="af5"/>
    <w:next w:val="af5"/>
    <w:rsid w:val="00835ECC"/>
    <w:pPr>
      <w:shd w:val="clear" w:color="auto" w:fill="FFFFFF"/>
      <w:suppressAutoHyphens w:val="0"/>
    </w:pPr>
    <w:rPr>
      <w:rFonts w:ascii="Times New Roman" w:eastAsia="Times New Roman" w:hAnsi="Times New Roman" w:cs="Times New Roman"/>
      <w:b/>
      <w:bCs/>
      <w:i/>
      <w:iCs/>
      <w:lang w:val="uk-UA" w:eastAsia="ru-RU"/>
    </w:rPr>
  </w:style>
  <w:style w:type="paragraph" w:customStyle="1" w:styleId="affffffffffffffffffffffffffffffffff7">
    <w:name w:val="Текст главы"/>
    <w:basedOn w:val="af5"/>
    <w:rsid w:val="001739E7"/>
    <w:pPr>
      <w:suppressAutoHyphens w:val="0"/>
      <w:spacing w:line="360" w:lineRule="auto"/>
      <w:ind w:firstLine="567"/>
    </w:pPr>
    <w:rPr>
      <w:rFonts w:ascii="Antiqua" w:eastAsia="Times New Roman" w:hAnsi="Antiqua" w:cs="Times New Roman"/>
      <w:sz w:val="28"/>
      <w:szCs w:val="20"/>
      <w:lang w:eastAsia="ru-RU"/>
    </w:rPr>
  </w:style>
  <w:style w:type="paragraph" w:customStyle="1" w:styleId="2fffffff9">
    <w:name w:val="заголовок2 +"/>
    <w:basedOn w:val="af5"/>
    <w:rsid w:val="004153ED"/>
    <w:pPr>
      <w:tabs>
        <w:tab w:val="num" w:pos="1482"/>
      </w:tabs>
      <w:suppressAutoHyphens w:val="0"/>
      <w:spacing w:line="360" w:lineRule="auto"/>
      <w:ind w:left="1482" w:hanging="432"/>
      <w:jc w:val="center"/>
    </w:pPr>
    <w:rPr>
      <w:rFonts w:ascii="Times New Roman" w:eastAsia="Times New Roman" w:hAnsi="Times New Roman" w:cs="Times New Roman"/>
      <w:b/>
      <w:sz w:val="28"/>
      <w:lang w:eastAsia="ru-RU"/>
    </w:rPr>
  </w:style>
  <w:style w:type="paragraph" w:customStyle="1" w:styleId="xfull">
    <w:name w:val="xfull"/>
    <w:basedOn w:val="af5"/>
    <w:rsid w:val="004153ED"/>
    <w:pPr>
      <w:suppressAutoHyphens w:val="0"/>
      <w:spacing w:before="100" w:beforeAutospacing="1" w:after="100" w:afterAutospacing="1" w:line="188" w:lineRule="atLeast"/>
    </w:pPr>
    <w:rPr>
      <w:rFonts w:ascii="Verdana" w:eastAsia="Times New Roman" w:hAnsi="Verdana" w:cs="Times New Roman"/>
      <w:color w:val="000000"/>
      <w:sz w:val="14"/>
      <w:szCs w:val="14"/>
      <w:lang w:eastAsia="ru-RU"/>
    </w:rPr>
  </w:style>
  <w:style w:type="character" w:customStyle="1" w:styleId="fm-role1">
    <w:name w:val="fm-role1"/>
    <w:basedOn w:val="af6"/>
    <w:rsid w:val="004153ED"/>
    <w:rPr>
      <w:i/>
      <w:iCs/>
    </w:rPr>
  </w:style>
  <w:style w:type="paragraph" w:customStyle="1" w:styleId="2280">
    <w:name w:val="Основной текст 228"/>
    <w:basedOn w:val="af5"/>
    <w:rsid w:val="001C68DF"/>
    <w:pPr>
      <w:widowControl w:val="0"/>
      <w:suppressAutoHyphens w:val="0"/>
      <w:spacing w:line="360" w:lineRule="auto"/>
      <w:ind w:firstLine="720"/>
    </w:pPr>
    <w:rPr>
      <w:rFonts w:ascii="Times New Roman" w:eastAsia="Times New Roman" w:hAnsi="Times New Roman" w:cs="Times New Roman"/>
      <w:sz w:val="28"/>
      <w:szCs w:val="20"/>
      <w:lang w:eastAsia="ru-RU"/>
    </w:rPr>
  </w:style>
  <w:style w:type="paragraph" w:customStyle="1" w:styleId="heading11">
    <w:name w:val="heading 11"/>
    <w:basedOn w:val="af5"/>
    <w:next w:val="af5"/>
    <w:rsid w:val="009767F9"/>
    <w:pPr>
      <w:keepNext/>
      <w:suppressAutoHyphens w:val="0"/>
      <w:autoSpaceDE w:val="0"/>
      <w:autoSpaceDN w:val="0"/>
      <w:spacing w:before="240" w:after="60"/>
      <w:outlineLvl w:val="0"/>
    </w:pPr>
    <w:rPr>
      <w:rFonts w:ascii="Arial" w:eastAsia="Times New Roman" w:hAnsi="Arial" w:cs="Arial"/>
      <w:b/>
      <w:bCs/>
      <w:kern w:val="32"/>
      <w:sz w:val="32"/>
      <w:szCs w:val="32"/>
      <w:lang w:eastAsia="ru-RU"/>
    </w:rPr>
  </w:style>
  <w:style w:type="paragraph" w:customStyle="1" w:styleId="footer1">
    <w:name w:val="footer1"/>
    <w:basedOn w:val="af5"/>
    <w:rsid w:val="00CE4A1F"/>
    <w:pPr>
      <w:tabs>
        <w:tab w:val="center" w:pos="4677"/>
        <w:tab w:val="right" w:pos="9355"/>
      </w:tabs>
      <w:suppressAutoHyphens w:val="0"/>
      <w:autoSpaceDE w:val="0"/>
      <w:autoSpaceDN w:val="0"/>
    </w:pPr>
    <w:rPr>
      <w:rFonts w:ascii="Times New Roman" w:eastAsia="Times New Roman" w:hAnsi="Times New Roman" w:cs="Times New Roman"/>
      <w:sz w:val="20"/>
      <w:szCs w:val="20"/>
      <w:lang w:eastAsia="ru-RU"/>
    </w:rPr>
  </w:style>
  <w:style w:type="character" w:customStyle="1" w:styleId="fulltext-publisher1">
    <w:name w:val="fulltext-publisher1"/>
    <w:basedOn w:val="af6"/>
    <w:rsid w:val="004B7E34"/>
    <w:rPr>
      <w:rFonts w:ascii="Times New Roman" w:hAnsi="Times New Roman" w:cs="Times New Roman"/>
      <w:i/>
      <w:iCs/>
      <w:sz w:val="24"/>
      <w:szCs w:val="24"/>
    </w:rPr>
  </w:style>
  <w:style w:type="character" w:customStyle="1" w:styleId="fulltext-issue1">
    <w:name w:val="fulltext-issue1"/>
    <w:basedOn w:val="af6"/>
    <w:rsid w:val="004B7E34"/>
    <w:rPr>
      <w:rFonts w:ascii="Times New Roman" w:hAnsi="Times New Roman" w:cs="Times New Roman"/>
      <w:sz w:val="24"/>
      <w:szCs w:val="24"/>
    </w:rPr>
  </w:style>
  <w:style w:type="paragraph" w:customStyle="1" w:styleId="2fffffffa">
    <w:name w:val="???????2"/>
    <w:rsid w:val="003538E4"/>
    <w:rPr>
      <w:rFonts w:ascii="Times New Roman" w:eastAsia="Times New Roman" w:hAnsi="Times New Roman" w:cs="Times New Roman"/>
      <w:lang w:eastAsia="uk-UA"/>
    </w:rPr>
  </w:style>
  <w:style w:type="paragraph" w:customStyle="1" w:styleId="1ffffffffff0">
    <w:name w:val="???????1"/>
    <w:rsid w:val="003538E4"/>
    <w:rPr>
      <w:rFonts w:ascii="Times New Roman" w:eastAsia="Times New Roman" w:hAnsi="Times New Roman" w:cs="Times New Roman"/>
    </w:rPr>
  </w:style>
  <w:style w:type="paragraph" w:customStyle="1" w:styleId="1ffffffffff1">
    <w:name w:val="???????? ?????1"/>
    <w:basedOn w:val="afffffffffffffff2"/>
    <w:rsid w:val="003538E4"/>
    <w:pPr>
      <w:suppressAutoHyphens w:val="0"/>
      <w:overflowPunct/>
      <w:autoSpaceDE/>
      <w:jc w:val="both"/>
      <w:textAlignment w:val="auto"/>
    </w:pPr>
    <w:rPr>
      <w:rFonts w:ascii="Times New Roman" w:eastAsia="Times New Roman" w:hAnsi="Times New Roman" w:cs="Times New Roman"/>
      <w:szCs w:val="20"/>
      <w:lang w:val="ru-RU" w:eastAsia="ru-RU"/>
    </w:rPr>
  </w:style>
  <w:style w:type="paragraph" w:customStyle="1" w:styleId="11ff">
    <w:name w:val="????????? 11"/>
    <w:basedOn w:val="1ffffffffff0"/>
    <w:next w:val="1ffffffffff0"/>
    <w:rsid w:val="003538E4"/>
    <w:pPr>
      <w:keepNext/>
      <w:jc w:val="center"/>
    </w:pPr>
    <w:rPr>
      <w:b/>
      <w:sz w:val="24"/>
    </w:rPr>
  </w:style>
  <w:style w:type="paragraph" w:customStyle="1" w:styleId="affffffffffffffffffffffffffffffffff8">
    <w:name w:val="Заголовок списка"/>
    <w:basedOn w:val="af5"/>
    <w:next w:val="afffffffffffffffffffffffff3"/>
    <w:rsid w:val="004E07F8"/>
    <w:rPr>
      <w:rFonts w:ascii="Times New Roman" w:eastAsia="Times New Roman" w:hAnsi="Times New Roman" w:cs="Times New Roman"/>
    </w:rPr>
  </w:style>
  <w:style w:type="paragraph" w:customStyle="1" w:styleId="1130">
    <w:name w:val="Заголовок 113"/>
    <w:basedOn w:val="385"/>
    <w:next w:val="385"/>
    <w:rsid w:val="00C24D0B"/>
    <w:pPr>
      <w:keepNext/>
      <w:widowControl/>
      <w:spacing w:line="240" w:lineRule="auto"/>
      <w:ind w:firstLine="567"/>
      <w:outlineLvl w:val="0"/>
    </w:pPr>
    <w:rPr>
      <w:b/>
      <w:snapToGrid/>
      <w:sz w:val="28"/>
      <w:lang w:val="uk-UA"/>
    </w:rPr>
  </w:style>
  <w:style w:type="paragraph" w:customStyle="1" w:styleId="2102">
    <w:name w:val="Заголовок 210"/>
    <w:basedOn w:val="385"/>
    <w:next w:val="385"/>
    <w:rsid w:val="00C24D0B"/>
    <w:pPr>
      <w:keepNext/>
      <w:widowControl/>
      <w:spacing w:line="240" w:lineRule="auto"/>
      <w:ind w:firstLine="0"/>
      <w:jc w:val="left"/>
      <w:outlineLvl w:val="1"/>
    </w:pPr>
    <w:rPr>
      <w:snapToGrid/>
      <w:sz w:val="28"/>
      <w:lang w:val="uk-UA"/>
    </w:rPr>
  </w:style>
  <w:style w:type="paragraph" w:customStyle="1" w:styleId="4100">
    <w:name w:val="Заголовок 410"/>
    <w:basedOn w:val="385"/>
    <w:next w:val="385"/>
    <w:rsid w:val="00C24D0B"/>
    <w:pPr>
      <w:keepNext/>
      <w:widowControl/>
      <w:shd w:val="clear" w:color="auto" w:fill="FFFFFF"/>
      <w:spacing w:line="360" w:lineRule="auto"/>
      <w:ind w:firstLine="540"/>
      <w:jc w:val="left"/>
      <w:outlineLvl w:val="3"/>
    </w:pPr>
    <w:rPr>
      <w:snapToGrid/>
      <w:sz w:val="28"/>
    </w:rPr>
  </w:style>
  <w:style w:type="paragraph" w:customStyle="1" w:styleId="195">
    <w:name w:val="Название19"/>
    <w:basedOn w:val="385"/>
    <w:rsid w:val="00C24D0B"/>
    <w:pPr>
      <w:widowControl/>
      <w:spacing w:line="240" w:lineRule="auto"/>
      <w:ind w:firstLine="567"/>
      <w:jc w:val="center"/>
    </w:pPr>
    <w:rPr>
      <w:b/>
      <w:snapToGrid/>
      <w:sz w:val="28"/>
      <w:lang w:val="uk-UA"/>
    </w:rPr>
  </w:style>
  <w:style w:type="paragraph" w:customStyle="1" w:styleId="286">
    <w:name w:val="Основной текст28"/>
    <w:basedOn w:val="385"/>
    <w:rsid w:val="00C24D0B"/>
    <w:pPr>
      <w:widowControl/>
      <w:spacing w:line="240" w:lineRule="auto"/>
      <w:ind w:firstLine="0"/>
    </w:pPr>
    <w:rPr>
      <w:snapToGrid/>
      <w:sz w:val="28"/>
      <w:lang w:val="en-US"/>
    </w:rPr>
  </w:style>
  <w:style w:type="paragraph" w:customStyle="1" w:styleId="2201">
    <w:name w:val="Основной текст с отступом 220"/>
    <w:basedOn w:val="385"/>
    <w:rsid w:val="00C24D0B"/>
    <w:pPr>
      <w:widowControl/>
      <w:spacing w:line="360" w:lineRule="auto"/>
      <w:ind w:firstLine="567"/>
      <w:jc w:val="center"/>
    </w:pPr>
    <w:rPr>
      <w:snapToGrid/>
      <w:sz w:val="28"/>
      <w:lang w:val="uk-UA"/>
    </w:rPr>
  </w:style>
  <w:style w:type="paragraph" w:customStyle="1" w:styleId="8f6">
    <w:name w:val="Подзаголовок8"/>
    <w:basedOn w:val="385"/>
    <w:rsid w:val="00C24D0B"/>
    <w:pPr>
      <w:widowControl/>
      <w:spacing w:line="360" w:lineRule="auto"/>
      <w:ind w:firstLine="0"/>
    </w:pPr>
    <w:rPr>
      <w:snapToGrid/>
      <w:sz w:val="28"/>
      <w:lang w:val="uk-UA"/>
    </w:rPr>
  </w:style>
  <w:style w:type="paragraph" w:customStyle="1" w:styleId="3150">
    <w:name w:val="Основной текст с отступом 315"/>
    <w:basedOn w:val="385"/>
    <w:rsid w:val="00C24D0B"/>
    <w:pPr>
      <w:widowControl/>
      <w:spacing w:line="360" w:lineRule="auto"/>
      <w:ind w:firstLine="567"/>
    </w:pPr>
    <w:rPr>
      <w:b/>
      <w:snapToGrid/>
      <w:sz w:val="28"/>
      <w:lang w:val="uk-UA"/>
    </w:rPr>
  </w:style>
  <w:style w:type="paragraph" w:customStyle="1" w:styleId="12f0">
    <w:name w:val="Обычный (веб)12"/>
    <w:basedOn w:val="385"/>
    <w:rsid w:val="00C24D0B"/>
    <w:pPr>
      <w:widowControl/>
      <w:spacing w:before="100" w:after="100" w:line="240" w:lineRule="auto"/>
      <w:ind w:firstLine="0"/>
      <w:jc w:val="left"/>
    </w:pPr>
    <w:rPr>
      <w:snapToGrid/>
    </w:rPr>
  </w:style>
  <w:style w:type="character" w:customStyle="1" w:styleId="rvts20">
    <w:name w:val="rvts20"/>
    <w:basedOn w:val="af6"/>
    <w:rsid w:val="00DF4684"/>
    <w:rPr>
      <w:rFonts w:ascii="Times New Roman" w:hAnsi="Times New Roman" w:cs="Times New Roman" w:hint="default"/>
      <w:sz w:val="24"/>
      <w:szCs w:val="24"/>
    </w:rPr>
  </w:style>
  <w:style w:type="character" w:customStyle="1" w:styleId="rvts35">
    <w:name w:val="rvts35"/>
    <w:basedOn w:val="af6"/>
    <w:rsid w:val="00DF4684"/>
    <w:rPr>
      <w:rFonts w:ascii="Lucida Sans Unicode" w:hAnsi="Lucida Sans Unicode" w:cs="Lucida Sans Unicode" w:hint="default"/>
      <w:sz w:val="24"/>
      <w:szCs w:val="24"/>
    </w:rPr>
  </w:style>
  <w:style w:type="paragraph" w:customStyle="1" w:styleId="9f3">
    <w:name w:val="Верхний колонтитул9"/>
    <w:basedOn w:val="385"/>
    <w:rsid w:val="002435E8"/>
    <w:pPr>
      <w:widowControl/>
      <w:tabs>
        <w:tab w:val="center" w:pos="4677"/>
        <w:tab w:val="right" w:pos="9355"/>
      </w:tabs>
      <w:spacing w:line="240" w:lineRule="auto"/>
      <w:ind w:firstLine="0"/>
      <w:jc w:val="left"/>
    </w:pPr>
    <w:rPr>
      <w:snapToGrid/>
    </w:rPr>
  </w:style>
  <w:style w:type="character" w:customStyle="1" w:styleId="6ff1">
    <w:name w:val="Номер страницы6"/>
    <w:basedOn w:val="af6"/>
    <w:rsid w:val="002435E8"/>
  </w:style>
  <w:style w:type="paragraph" w:customStyle="1" w:styleId="affffffffffffffffffffffffffffffffff9">
    <w:name w:val="ДИС"/>
    <w:basedOn w:val="af5"/>
    <w:autoRedefine/>
    <w:rsid w:val="00D84658"/>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sobodytextindentcxspmiddle">
    <w:name w:val="msobodytextindent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cxsplast">
    <w:name w:val="msobodytextinden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3cxsplast">
    <w:name w:val="msobodytext3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middle">
    <w:name w:val="msobodytextindent2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last">
    <w:name w:val="msobodytextindent2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plaintextcxsplast">
    <w:name w:val="msoplaintex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IacaE0iea">
    <w:name w:val="IacaE0iea"/>
    <w:basedOn w:val="af5"/>
    <w:rsid w:val="000C16BB"/>
    <w:pPr>
      <w:widowControl w:val="0"/>
      <w:suppressAutoHyphens w:val="0"/>
      <w:autoSpaceDE w:val="0"/>
      <w:autoSpaceDN w:val="0"/>
      <w:spacing w:line="360" w:lineRule="auto"/>
      <w:jc w:val="center"/>
    </w:pPr>
    <w:rPr>
      <w:rFonts w:ascii="Times New Roman" w:eastAsia="Times New Roman" w:hAnsi="Times New Roman" w:cs="Times New Roman"/>
      <w:sz w:val="28"/>
      <w:szCs w:val="28"/>
      <w:lang w:val="en-US" w:eastAsia="ru-RU"/>
    </w:rPr>
  </w:style>
  <w:style w:type="paragraph" w:customStyle="1" w:styleId="14f6">
    <w:name w:val="Рабочий 14"/>
    <w:basedOn w:val="af5"/>
    <w:rsid w:val="00180AFB"/>
    <w:pPr>
      <w:suppressAutoHyphens w:val="0"/>
      <w:spacing w:line="360" w:lineRule="auto"/>
      <w:ind w:firstLine="709"/>
      <w:jc w:val="both"/>
    </w:pPr>
    <w:rPr>
      <w:rFonts w:ascii="Times New Roman" w:eastAsia="Times New Roman" w:hAnsi="Times New Roman" w:cs="Times New Roman"/>
      <w:sz w:val="28"/>
      <w:szCs w:val="20"/>
      <w:lang w:eastAsia="ru-RU"/>
    </w:rPr>
  </w:style>
  <w:style w:type="character" w:customStyle="1" w:styleId="WW-a">
    <w:name w:val="WW-Символ нумерации"/>
    <w:rsid w:val="00180AFB"/>
  </w:style>
  <w:style w:type="character" w:customStyle="1" w:styleId="WW-WW8Num2z0">
    <w:name w:val="WW-WW8Num2z0"/>
    <w:rsid w:val="00180AFB"/>
    <w:rPr>
      <w:rFonts w:ascii="Symbol" w:hAnsi="Symbol"/>
    </w:rPr>
  </w:style>
  <w:style w:type="paragraph" w:customStyle="1" w:styleId="c2">
    <w:name w:val="c2"/>
    <w:basedOn w:val="af5"/>
    <w:rsid w:val="00946056"/>
    <w:pPr>
      <w:suppressAutoHyphens w:val="0"/>
      <w:spacing w:before="180" w:after="180" w:line="360" w:lineRule="auto"/>
      <w:jc w:val="center"/>
    </w:pPr>
    <w:rPr>
      <w:rFonts w:ascii="Courier New" w:eastAsia="Times New Roman" w:hAnsi="Courier New" w:cs="Times New Roman"/>
      <w:b/>
      <w:sz w:val="17"/>
      <w:szCs w:val="20"/>
      <w:lang w:val="uk-UA" w:eastAsia="ru-RU"/>
    </w:rPr>
  </w:style>
  <w:style w:type="character" w:customStyle="1" w:styleId="c61">
    <w:name w:val="c61"/>
    <w:basedOn w:val="af6"/>
    <w:rsid w:val="00946056"/>
    <w:rPr>
      <w:sz w:val="18"/>
      <w:szCs w:val="18"/>
    </w:rPr>
  </w:style>
  <w:style w:type="character" w:customStyle="1" w:styleId="c71">
    <w:name w:val="c71"/>
    <w:basedOn w:val="af6"/>
    <w:rsid w:val="00946056"/>
    <w:rPr>
      <w:strike w:val="0"/>
      <w:dstrike w:val="0"/>
      <w:u w:val="none"/>
      <w:effect w:val="none"/>
    </w:rPr>
  </w:style>
  <w:style w:type="character" w:customStyle="1" w:styleId="c81">
    <w:name w:val="c81"/>
    <w:basedOn w:val="af6"/>
    <w:rsid w:val="00946056"/>
    <w:rPr>
      <w:sz w:val="20"/>
      <w:szCs w:val="20"/>
    </w:rPr>
  </w:style>
  <w:style w:type="paragraph" w:customStyle="1" w:styleId="TOCHeadofCharter">
    <w:name w:val="TOC Head of Charter"/>
    <w:basedOn w:val="Text4"/>
    <w:rsid w:val="00101505"/>
    <w:pPr>
      <w:tabs>
        <w:tab w:val="clear" w:pos="283"/>
        <w:tab w:val="right" w:leader="dot" w:pos="9525"/>
      </w:tabs>
      <w:suppressAutoHyphens w:val="0"/>
      <w:autoSpaceDE w:val="0"/>
      <w:autoSpaceDN w:val="0"/>
      <w:adjustRightInd w:val="0"/>
      <w:spacing w:before="170" w:line="360" w:lineRule="auto"/>
      <w:ind w:left="482" w:hanging="482"/>
      <w:jc w:val="left"/>
    </w:pPr>
    <w:rPr>
      <w:rFonts w:ascii="Times New Roman" w:eastAsia="Times New Roman" w:hAnsi="Times New Roman" w:cs="Times New Roman"/>
      <w:color w:val="auto"/>
      <w:sz w:val="28"/>
      <w:szCs w:val="28"/>
      <w:lang w:eastAsia="ru-RU"/>
    </w:rPr>
  </w:style>
  <w:style w:type="paragraph" w:customStyle="1" w:styleId="TOCParagraph">
    <w:name w:val="TOC Paragraph"/>
    <w:basedOn w:val="Text4"/>
    <w:rsid w:val="00101505"/>
    <w:pPr>
      <w:tabs>
        <w:tab w:val="clear" w:pos="283"/>
        <w:tab w:val="right" w:leader="dot" w:pos="9525"/>
      </w:tabs>
      <w:suppressAutoHyphens w:val="0"/>
      <w:autoSpaceDE w:val="0"/>
      <w:autoSpaceDN w:val="0"/>
      <w:adjustRightInd w:val="0"/>
      <w:spacing w:line="360" w:lineRule="auto"/>
      <w:ind w:left="964" w:hanging="482"/>
      <w:jc w:val="left"/>
    </w:pPr>
    <w:rPr>
      <w:rFonts w:ascii="Times New Roman" w:eastAsia="Times New Roman" w:hAnsi="Times New Roman" w:cs="Times New Roman"/>
      <w:color w:val="auto"/>
      <w:sz w:val="28"/>
      <w:szCs w:val="28"/>
      <w:lang w:eastAsia="ru-RU"/>
    </w:rPr>
  </w:style>
  <w:style w:type="paragraph" w:customStyle="1" w:styleId="TOCtitle">
    <w:name w:val="TOC title"/>
    <w:basedOn w:val="Text4"/>
    <w:rsid w:val="00101505"/>
    <w:pPr>
      <w:tabs>
        <w:tab w:val="clear" w:pos="283"/>
      </w:tabs>
      <w:suppressAutoHyphens w:val="0"/>
      <w:autoSpaceDE w:val="0"/>
      <w:autoSpaceDN w:val="0"/>
      <w:adjustRightInd w:val="0"/>
      <w:spacing w:after="360"/>
      <w:ind w:firstLine="680"/>
    </w:pPr>
    <w:rPr>
      <w:rFonts w:ascii="Times New Roman" w:eastAsia="Times New Roman" w:hAnsi="Times New Roman" w:cs="Times New Roman"/>
      <w:b/>
      <w:bCs/>
      <w:color w:val="auto"/>
      <w:spacing w:val="15"/>
      <w:sz w:val="60"/>
      <w:szCs w:val="60"/>
      <w:lang w:eastAsia="ru-RU"/>
    </w:rPr>
  </w:style>
  <w:style w:type="character" w:customStyle="1" w:styleId="searchterm0">
    <w:name w:val="searchterm0"/>
    <w:basedOn w:val="af6"/>
    <w:rsid w:val="007B0123"/>
  </w:style>
  <w:style w:type="character" w:customStyle="1" w:styleId="searchterm1">
    <w:name w:val="searchterm1"/>
    <w:basedOn w:val="af6"/>
    <w:rsid w:val="007B0123"/>
  </w:style>
  <w:style w:type="character" w:customStyle="1" w:styleId="searchterm2">
    <w:name w:val="searchterm2"/>
    <w:basedOn w:val="af6"/>
    <w:rsid w:val="007B0123"/>
  </w:style>
  <w:style w:type="character" w:customStyle="1" w:styleId="citation">
    <w:name w:val="citation"/>
    <w:basedOn w:val="af6"/>
    <w:rsid w:val="007B0123"/>
  </w:style>
  <w:style w:type="character" w:customStyle="1" w:styleId="fulltext-issue">
    <w:name w:val="fulltext-issue"/>
    <w:basedOn w:val="af6"/>
    <w:rsid w:val="007B0123"/>
  </w:style>
  <w:style w:type="paragraph" w:customStyle="1" w:styleId="vivan">
    <w:name w:val="vivan"/>
    <w:basedOn w:val="af5"/>
    <w:rsid w:val="006C6494"/>
    <w:pPr>
      <w:suppressAutoHyphens w:val="0"/>
      <w:overflowPunct w:val="0"/>
      <w:autoSpaceDE w:val="0"/>
      <w:autoSpaceDN w:val="0"/>
      <w:spacing w:before="100" w:beforeAutospacing="1" w:after="100" w:afterAutospacing="1" w:line="200" w:lineRule="atLeast"/>
      <w:jc w:val="both"/>
    </w:pPr>
    <w:rPr>
      <w:rFonts w:ascii="NTTimes/Cyrillic" w:eastAsia="Times New Roman" w:hAnsi="NTTimes/Cyrillic" w:cs="Times New Roman"/>
      <w:sz w:val="20"/>
      <w:szCs w:val="20"/>
      <w:lang w:eastAsia="ru-RU"/>
    </w:rPr>
  </w:style>
  <w:style w:type="paragraph" w:customStyle="1" w:styleId="393">
    <w:name w:val="Обычный39"/>
    <w:rsid w:val="006C6494"/>
    <w:pPr>
      <w:widowControl w:val="0"/>
      <w:spacing w:line="280" w:lineRule="auto"/>
      <w:jc w:val="both"/>
    </w:pPr>
    <w:rPr>
      <w:rFonts w:ascii="Times New Roman" w:eastAsia="Times New Roman" w:hAnsi="Times New Roman" w:cs="Times New Roman"/>
      <w:snapToGrid w:val="0"/>
    </w:rPr>
  </w:style>
  <w:style w:type="paragraph" w:customStyle="1" w:styleId="vivan7">
    <w:name w:val="vivan7"/>
    <w:basedOn w:val="af5"/>
    <w:rsid w:val="000050B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2290">
    <w:name w:val="Основной текст 229"/>
    <w:basedOn w:val="af5"/>
    <w:rsid w:val="000050B9"/>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zCs w:val="20"/>
      <w:lang w:val="uk-UA" w:eastAsia="ru-RU"/>
    </w:rPr>
  </w:style>
  <w:style w:type="character" w:customStyle="1" w:styleId="1ffffffffff2">
    <w:name w:val="Заголовок 1 Знак Знак"/>
    <w:basedOn w:val="af6"/>
    <w:rsid w:val="000533F6"/>
    <w:rPr>
      <w:rFonts w:ascii="Arial" w:hAnsi="Arial" w:cs="Arial"/>
      <w:b/>
      <w:bCs/>
      <w:kern w:val="32"/>
      <w:sz w:val="32"/>
      <w:szCs w:val="32"/>
      <w:lang w:val="uk-UA" w:eastAsia="ru-RU" w:bidi="ar-SA"/>
    </w:rPr>
  </w:style>
  <w:style w:type="paragraph" w:customStyle="1" w:styleId="t12">
    <w:name w:val="Оt1новной текст 2"/>
    <w:basedOn w:val="af5"/>
    <w:rsid w:val="00985361"/>
    <w:pPr>
      <w:widowControl w:val="0"/>
      <w:suppressAutoHyphens w:val="0"/>
      <w:jc w:val="both"/>
    </w:pPr>
    <w:rPr>
      <w:rFonts w:ascii="Times New Roman" w:eastAsia="Times New Roman" w:hAnsi="Times New Roman" w:cs="Times New Roman"/>
      <w:szCs w:val="20"/>
      <w:lang w:eastAsia="ru-RU"/>
    </w:rPr>
  </w:style>
  <w:style w:type="character" w:customStyle="1" w:styleId="fieldauthors">
    <w:name w:val="field_authors"/>
    <w:basedOn w:val="af6"/>
    <w:rsid w:val="00985361"/>
  </w:style>
  <w:style w:type="character" w:customStyle="1" w:styleId="fieldyear">
    <w:name w:val="field_year"/>
    <w:basedOn w:val="af6"/>
    <w:rsid w:val="00985361"/>
  </w:style>
  <w:style w:type="character" w:customStyle="1" w:styleId="fieldtitle">
    <w:name w:val="field_title"/>
    <w:basedOn w:val="af6"/>
    <w:rsid w:val="00985361"/>
  </w:style>
  <w:style w:type="character" w:customStyle="1" w:styleId="fieldpublication">
    <w:name w:val="field_publication"/>
    <w:basedOn w:val="af6"/>
    <w:rsid w:val="00985361"/>
  </w:style>
  <w:style w:type="character" w:customStyle="1" w:styleId="fieldvolume">
    <w:name w:val="field_volume"/>
    <w:basedOn w:val="af6"/>
    <w:rsid w:val="00985361"/>
  </w:style>
  <w:style w:type="character" w:customStyle="1" w:styleId="fieldnumber">
    <w:name w:val="field_number"/>
    <w:basedOn w:val="af6"/>
    <w:rsid w:val="00985361"/>
  </w:style>
  <w:style w:type="character" w:customStyle="1" w:styleId="fieldpages">
    <w:name w:val="field_pages"/>
    <w:basedOn w:val="af6"/>
    <w:rsid w:val="00985361"/>
  </w:style>
  <w:style w:type="paragraph" w:customStyle="1" w:styleId="400">
    <w:name w:val="Обычный40"/>
    <w:rsid w:val="00366AC8"/>
    <w:pPr>
      <w:widowControl w:val="0"/>
      <w:spacing w:line="480" w:lineRule="auto"/>
      <w:ind w:firstLine="820"/>
      <w:jc w:val="both"/>
    </w:pPr>
    <w:rPr>
      <w:rFonts w:ascii="Arial" w:eastAsia="Times New Roman" w:hAnsi="Arial" w:cs="Times New Roman"/>
      <w:snapToGrid w:val="0"/>
      <w:sz w:val="24"/>
    </w:rPr>
  </w:style>
  <w:style w:type="paragraph" w:customStyle="1" w:styleId="2300">
    <w:name w:val="Основной текст 230"/>
    <w:basedOn w:val="af5"/>
    <w:rsid w:val="00366AC8"/>
    <w:pPr>
      <w:suppressAutoHyphens w:val="0"/>
      <w:ind w:firstLine="720"/>
      <w:jc w:val="both"/>
    </w:pPr>
    <w:rPr>
      <w:rFonts w:ascii="Times New Roman" w:eastAsia="Times New Roman" w:hAnsi="Times New Roman" w:cs="Times New Roman"/>
      <w:sz w:val="28"/>
      <w:szCs w:val="20"/>
      <w:lang w:eastAsia="ru-RU"/>
    </w:rPr>
  </w:style>
  <w:style w:type="character" w:customStyle="1" w:styleId="admtext3">
    <w:name w:val="adm_text3"/>
    <w:basedOn w:val="af6"/>
    <w:rsid w:val="00274327"/>
  </w:style>
  <w:style w:type="paragraph" w:customStyle="1" w:styleId="affffffffffffffffffffffffffffffffffa">
    <w:name w:val="Обычный.Нормальный"/>
    <w:rsid w:val="000D668B"/>
    <w:pPr>
      <w:overflowPunct w:val="0"/>
      <w:autoSpaceDE w:val="0"/>
      <w:autoSpaceDN w:val="0"/>
      <w:adjustRightInd w:val="0"/>
      <w:textAlignment w:val="baseline"/>
    </w:pPr>
    <w:rPr>
      <w:rFonts w:ascii="Times New Roman" w:eastAsia="Times New Roman" w:hAnsi="Times New Roman" w:cs="Times New Roman"/>
    </w:rPr>
  </w:style>
  <w:style w:type="paragraph" w:styleId="affffffe">
    <w:name w:val="Salutation"/>
    <w:basedOn w:val="af5"/>
    <w:next w:val="af5"/>
    <w:link w:val="affffffd"/>
    <w:rsid w:val="000D668B"/>
    <w:pPr>
      <w:suppressAutoHyphens w:val="0"/>
    </w:pPr>
    <w:rPr>
      <w:rFonts w:ascii="PetersburgCTT" w:eastAsia="PetersburgCTT" w:hAnsi="PetersburgCTT" w:cs="PetersburgCTT"/>
      <w:szCs w:val="20"/>
      <w:lang w:eastAsia="ru-RU"/>
    </w:rPr>
  </w:style>
  <w:style w:type="character" w:customStyle="1" w:styleId="1ffffffffff3">
    <w:name w:val="Приветствие Знак1"/>
    <w:basedOn w:val="af6"/>
    <w:uiPriority w:val="99"/>
    <w:semiHidden/>
    <w:rsid w:val="000D668B"/>
    <w:rPr>
      <w:rFonts w:ascii="Garamond" w:eastAsia="Garamond" w:hAnsi="Garamond" w:cs="Garamond"/>
      <w:sz w:val="24"/>
      <w:szCs w:val="24"/>
      <w:lang w:eastAsia="ar-SA"/>
    </w:rPr>
  </w:style>
  <w:style w:type="paragraph" w:customStyle="1" w:styleId="IiiaeuiueIiiaacenoAaceno">
    <w:name w:val="Ii?iaeuiue.Ii?i.aac e?.no?..Aac e?.no?."/>
    <w:rsid w:val="000D668B"/>
    <w:pPr>
      <w:widowControl w:val="0"/>
      <w:spacing w:line="360" w:lineRule="auto"/>
      <w:ind w:firstLine="227"/>
      <w:jc w:val="both"/>
    </w:pPr>
    <w:rPr>
      <w:rFonts w:ascii="UkrainianPragmatica" w:eastAsia="Times New Roman" w:hAnsi="UkrainianPragmatica" w:cs="Times New Roman"/>
      <w:sz w:val="24"/>
    </w:rPr>
  </w:style>
  <w:style w:type="character" w:customStyle="1" w:styleId="Style31">
    <w:name w:val="Style 3"/>
    <w:rsid w:val="000D668B"/>
    <w:rPr>
      <w:rFonts w:ascii="Arial" w:hAnsi="Arial" w:cs="Arial"/>
      <w:b/>
      <w:bCs/>
      <w:sz w:val="18"/>
      <w:szCs w:val="18"/>
    </w:rPr>
  </w:style>
  <w:style w:type="paragraph" w:customStyle="1" w:styleId="NoeeuIaaaynoiea0ni">
    <w:name w:val="Noeeu Ia.aay no.iea:  0 ni"/>
    <w:basedOn w:val="Default"/>
    <w:next w:val="Default"/>
    <w:rsid w:val="000D668B"/>
    <w:pPr>
      <w:suppressAutoHyphens w:val="0"/>
      <w:autoSpaceDN w:val="0"/>
      <w:adjustRightInd w:val="0"/>
    </w:pPr>
    <w:rPr>
      <w:rFonts w:ascii="Times New Roman" w:eastAsia="Times New Roman" w:hAnsi="Times New Roman" w:cs="Times New Roman"/>
      <w:color w:val="auto"/>
      <w:lang w:val="uk-UA" w:eastAsia="uk-UA"/>
    </w:rPr>
  </w:style>
  <w:style w:type="paragraph" w:customStyle="1" w:styleId="Normal30">
    <w:name w:val="Normal3"/>
    <w:rsid w:val="000D668B"/>
    <w:pPr>
      <w:spacing w:before="100" w:after="100"/>
    </w:pPr>
    <w:rPr>
      <w:rFonts w:ascii="Times New Roman" w:eastAsia="Times New Roman" w:hAnsi="Times New Roman" w:cs="Times New Roman"/>
      <w:snapToGrid w:val="0"/>
      <w:sz w:val="24"/>
    </w:rPr>
  </w:style>
  <w:style w:type="paragraph" w:customStyle="1" w:styleId="exhibtitle">
    <w:name w:val="exhibtitle"/>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5fff3">
    <w:name w:val="Дата5"/>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205">
    <w:name w:val="Название20"/>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auth">
    <w:name w:val="auth"/>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odyTextIndent22">
    <w:name w:val="Body Text Indent 22"/>
    <w:basedOn w:val="af5"/>
    <w:rsid w:val="000D668B"/>
    <w:pPr>
      <w:suppressAutoHyphens w:val="0"/>
      <w:overflowPunct w:val="0"/>
      <w:autoSpaceDE w:val="0"/>
      <w:autoSpaceDN w:val="0"/>
      <w:adjustRightInd w:val="0"/>
      <w:ind w:firstLine="680"/>
      <w:jc w:val="both"/>
      <w:textAlignment w:val="baseline"/>
    </w:pPr>
    <w:rPr>
      <w:rFonts w:ascii="Times New Roman" w:eastAsia="Times New Roman" w:hAnsi="Times New Roman" w:cs="Times New Roman"/>
      <w:szCs w:val="20"/>
      <w:lang w:eastAsia="ru-RU"/>
    </w:rPr>
  </w:style>
  <w:style w:type="character" w:customStyle="1" w:styleId="admtext1">
    <w:name w:val="adm_text1"/>
    <w:basedOn w:val="af6"/>
    <w:rsid w:val="000D668B"/>
  </w:style>
  <w:style w:type="character" w:customStyle="1" w:styleId="postbody">
    <w:name w:val="postbody"/>
    <w:basedOn w:val="af6"/>
    <w:rsid w:val="000D668B"/>
  </w:style>
  <w:style w:type="paragraph" w:customStyle="1" w:styleId="2310">
    <w:name w:val="Основной текст 231"/>
    <w:basedOn w:val="af5"/>
    <w:rsid w:val="000A438C"/>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419">
    <w:name w:val="Обычный41"/>
    <w:rsid w:val="000A438C"/>
    <w:pPr>
      <w:spacing w:before="100" w:after="100"/>
    </w:pPr>
    <w:rPr>
      <w:rFonts w:ascii="Times New Roman" w:eastAsia="Times New Roman" w:hAnsi="Times New Roman" w:cs="Times New Roman"/>
      <w:snapToGrid w:val="0"/>
      <w:sz w:val="24"/>
    </w:rPr>
  </w:style>
  <w:style w:type="character" w:customStyle="1" w:styleId="9f4">
    <w:name w:val="Подзаголовок9"/>
    <w:basedOn w:val="af6"/>
    <w:rsid w:val="00AF459F"/>
  </w:style>
  <w:style w:type="character" w:customStyle="1" w:styleId="21f5">
    <w:name w:val="Название21"/>
    <w:basedOn w:val="af6"/>
    <w:rsid w:val="00AF459F"/>
  </w:style>
  <w:style w:type="paragraph" w:customStyle="1" w:styleId="affffffffffffffffffffffffffffffffffb">
    <w:name w:val="Огл_глава"/>
    <w:basedOn w:val="af5"/>
    <w:rsid w:val="004218C7"/>
    <w:pPr>
      <w:tabs>
        <w:tab w:val="left" w:pos="1260"/>
        <w:tab w:val="right" w:leader="dot" w:pos="9360"/>
      </w:tabs>
      <w:suppressAutoHyphens w:val="0"/>
      <w:spacing w:line="360" w:lineRule="auto"/>
      <w:ind w:left="1260" w:right="714" w:hanging="1260"/>
      <w:jc w:val="both"/>
    </w:pPr>
    <w:rPr>
      <w:rFonts w:ascii="Times New Roman" w:eastAsia="Times New Roman" w:hAnsi="Times New Roman" w:cs="Times New Roman"/>
      <w:sz w:val="28"/>
      <w:szCs w:val="28"/>
      <w:lang w:val="uk-UA" w:eastAsia="ru-RU"/>
    </w:rPr>
  </w:style>
  <w:style w:type="paragraph" w:customStyle="1" w:styleId="affffffffffffffffffffffffffffffffffc">
    <w:name w:val="Огл_подглава"/>
    <w:basedOn w:val="af5"/>
    <w:rsid w:val="004218C7"/>
    <w:pPr>
      <w:tabs>
        <w:tab w:val="left" w:pos="1800"/>
        <w:tab w:val="right" w:leader="dot" w:pos="9360"/>
      </w:tabs>
      <w:suppressAutoHyphens w:val="0"/>
      <w:spacing w:line="360" w:lineRule="auto"/>
      <w:ind w:left="1800" w:right="714" w:hanging="540"/>
      <w:jc w:val="both"/>
    </w:pPr>
    <w:rPr>
      <w:rFonts w:ascii="Times New Roman" w:eastAsia="Times New Roman" w:hAnsi="Times New Roman" w:cs="Times New Roman"/>
      <w:sz w:val="28"/>
      <w:szCs w:val="28"/>
      <w:lang w:val="uk-UA" w:eastAsia="ru-RU"/>
    </w:rPr>
  </w:style>
  <w:style w:type="character" w:customStyle="1" w:styleId="document-doi">
    <w:name w:val="document-doi"/>
    <w:basedOn w:val="af6"/>
    <w:rsid w:val="006410EB"/>
  </w:style>
  <w:style w:type="paragraph" w:customStyle="1" w:styleId="3101">
    <w:name w:val="Основной текст 310"/>
    <w:basedOn w:val="af5"/>
    <w:rsid w:val="000C54CD"/>
    <w:pPr>
      <w:widowControl w:val="0"/>
      <w:suppressAutoHyphens w:val="0"/>
      <w:spacing w:line="360" w:lineRule="auto"/>
      <w:jc w:val="both"/>
    </w:pPr>
    <w:rPr>
      <w:rFonts w:ascii="Times New Roman" w:eastAsia="Times New Roman" w:hAnsi="Times New Roman" w:cs="Times New Roman"/>
      <w:sz w:val="28"/>
      <w:szCs w:val="20"/>
      <w:lang w:eastAsia="ru-RU"/>
    </w:rPr>
  </w:style>
  <w:style w:type="paragraph" w:customStyle="1" w:styleId="-f0">
    <w:name w:val="заголовок-Д"/>
    <w:basedOn w:val="af5"/>
    <w:rsid w:val="00E04089"/>
    <w:pPr>
      <w:suppressAutoHyphens w:val="0"/>
      <w:spacing w:line="480" w:lineRule="auto"/>
      <w:ind w:firstLine="720"/>
      <w:jc w:val="both"/>
    </w:pPr>
    <w:rPr>
      <w:rFonts w:ascii="Arial" w:eastAsia="SimSun" w:hAnsi="Arial" w:cs="Times New Roman"/>
      <w:b/>
      <w:sz w:val="28"/>
      <w:szCs w:val="20"/>
      <w:lang w:val="uk-UA" w:eastAsia="ru-RU"/>
    </w:rPr>
  </w:style>
  <w:style w:type="paragraph" w:customStyle="1" w:styleId="2211">
    <w:name w:val="Основной текст с отступом 221"/>
    <w:basedOn w:val="af5"/>
    <w:rsid w:val="00BB7690"/>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paragraph" w:customStyle="1" w:styleId="affffffffffffffffffffffffffffffffffd">
    <w:name w:val="заг_табл"/>
    <w:next w:val="af5"/>
    <w:rsid w:val="00BB7690"/>
    <w:pPr>
      <w:keepNext/>
      <w:suppressAutoHyphens/>
      <w:spacing w:after="80" w:line="204" w:lineRule="auto"/>
      <w:ind w:left="142" w:right="142"/>
      <w:jc w:val="center"/>
    </w:pPr>
    <w:rPr>
      <w:rFonts w:ascii="Times New Roman" w:eastAsia="Times New Roman" w:hAnsi="Times New Roman" w:cs="Times New Roman"/>
      <w:b/>
      <w:bCs/>
      <w:noProof/>
      <w:sz w:val="24"/>
      <w:szCs w:val="24"/>
    </w:rPr>
  </w:style>
  <w:style w:type="paragraph" w:customStyle="1" w:styleId="6ff2">
    <w:name w:val="6спис_лит"/>
    <w:rsid w:val="00BB7690"/>
    <w:pPr>
      <w:tabs>
        <w:tab w:val="left" w:pos="426"/>
        <w:tab w:val="left" w:pos="984"/>
      </w:tabs>
      <w:overflowPunct w:val="0"/>
      <w:autoSpaceDE w:val="0"/>
      <w:autoSpaceDN w:val="0"/>
      <w:adjustRightInd w:val="0"/>
      <w:spacing w:before="40" w:line="211" w:lineRule="auto"/>
      <w:ind w:firstLine="624"/>
      <w:jc w:val="both"/>
      <w:textAlignment w:val="baseline"/>
    </w:pPr>
    <w:rPr>
      <w:rFonts w:ascii="Times New Roman" w:eastAsia="Times New Roman" w:hAnsi="Times New Roman" w:cs="Times New Roman"/>
      <w:i/>
      <w:spacing w:val="-4"/>
      <w:sz w:val="21"/>
      <w:lang w:val="uk-UA"/>
    </w:rPr>
  </w:style>
  <w:style w:type="paragraph" w:customStyle="1" w:styleId="af1">
    <w:name w:val="маркированный"/>
    <w:basedOn w:val="af5"/>
    <w:rsid w:val="005A67FD"/>
    <w:pPr>
      <w:numPr>
        <w:numId w:val="57"/>
      </w:numPr>
      <w:shd w:val="clear" w:color="auto" w:fill="FFFFFF"/>
      <w:tabs>
        <w:tab w:val="center" w:pos="900"/>
      </w:tabs>
      <w:suppressAutoHyphens w:val="0"/>
      <w:spacing w:before="60"/>
      <w:ind w:left="896" w:hanging="357"/>
      <w:jc w:val="both"/>
    </w:pPr>
    <w:rPr>
      <w:rFonts w:ascii="Times New Roman" w:eastAsia="Times New Roman" w:hAnsi="Times New Roman" w:cs="Times New Roman"/>
      <w:color w:val="000000"/>
      <w:sz w:val="28"/>
      <w:szCs w:val="28"/>
      <w:lang w:eastAsia="ru-RU"/>
    </w:rPr>
  </w:style>
  <w:style w:type="character" w:customStyle="1" w:styleId="h20">
    <w:name w:val="h2"/>
    <w:basedOn w:val="af6"/>
    <w:rsid w:val="00FD269E"/>
  </w:style>
  <w:style w:type="paragraph" w:customStyle="1" w:styleId="affffffffffffffffffffffffffffffffffe">
    <w:name w:val="підрозділ дис"/>
    <w:basedOn w:val="af5"/>
    <w:autoRedefine/>
    <w:rsid w:val="00A56D57"/>
    <w:pPr>
      <w:suppressAutoHyphens w:val="0"/>
      <w:spacing w:line="360" w:lineRule="auto"/>
    </w:pPr>
    <w:rPr>
      <w:rFonts w:ascii="Times New Roman" w:eastAsia="Times New Roman" w:hAnsi="Times New Roman" w:cs="Times New Roman"/>
      <w:b/>
      <w:sz w:val="28"/>
      <w:szCs w:val="28"/>
      <w:lang w:val="uk-UA" w:eastAsia="ru-RU"/>
    </w:rPr>
  </w:style>
  <w:style w:type="paragraph" w:customStyle="1" w:styleId="afffffffffffffffffffffffffffffffffff">
    <w:name w:val="Структ.елемент"/>
    <w:basedOn w:val="af5"/>
    <w:rsid w:val="00A56D57"/>
    <w:pPr>
      <w:suppressAutoHyphens w:val="0"/>
      <w:spacing w:line="360" w:lineRule="auto"/>
      <w:ind w:firstLine="360"/>
      <w:jc w:val="center"/>
    </w:pPr>
    <w:rPr>
      <w:rFonts w:ascii="Times New Roman" w:eastAsia="Times New Roman" w:hAnsi="Times New Roman" w:cs="Times New Roman"/>
      <w:sz w:val="28"/>
      <w:lang w:val="uk-UA" w:eastAsia="ru-RU"/>
    </w:rPr>
  </w:style>
  <w:style w:type="paragraph" w:customStyle="1" w:styleId="1ffffffffff4">
    <w:name w:val="Пункт 1"/>
    <w:basedOn w:val="af5"/>
    <w:rsid w:val="00A56D57"/>
    <w:pPr>
      <w:suppressAutoHyphens w:val="0"/>
    </w:pPr>
    <w:rPr>
      <w:rFonts w:ascii="Times New Roman" w:eastAsia="Times New Roman" w:hAnsi="Times New Roman" w:cs="Times New Roman"/>
      <w:sz w:val="28"/>
      <w:szCs w:val="28"/>
      <w:lang w:val="uk-UA" w:eastAsia="ru-RU"/>
    </w:rPr>
  </w:style>
  <w:style w:type="paragraph" w:customStyle="1" w:styleId="423">
    <w:name w:val="Обычный42"/>
    <w:rsid w:val="00BA62CE"/>
    <w:pPr>
      <w:widowControl w:val="0"/>
      <w:spacing w:line="480" w:lineRule="auto"/>
      <w:ind w:firstLine="720"/>
      <w:jc w:val="both"/>
    </w:pPr>
    <w:rPr>
      <w:rFonts w:ascii="Times New Roman" w:eastAsia="Times New Roman" w:hAnsi="Times New Roman" w:cs="Times New Roman"/>
      <w:snapToGrid w:val="0"/>
      <w:sz w:val="24"/>
      <w:lang w:val="uk-UA"/>
    </w:rPr>
  </w:style>
  <w:style w:type="paragraph" w:customStyle="1" w:styleId="2221">
    <w:name w:val="Основной текст с отступом 222"/>
    <w:basedOn w:val="af5"/>
    <w:rsid w:val="00BA62CE"/>
    <w:pPr>
      <w:suppressAutoHyphens w:val="0"/>
      <w:spacing w:line="360" w:lineRule="auto"/>
      <w:ind w:firstLine="720"/>
      <w:jc w:val="both"/>
    </w:pPr>
    <w:rPr>
      <w:rFonts w:ascii="Arial" w:eastAsia="Times New Roman" w:hAnsi="Arial" w:cs="Times New Roman"/>
      <w:sz w:val="28"/>
      <w:szCs w:val="20"/>
      <w:lang w:val="uk-UA" w:eastAsia="ru-RU"/>
    </w:rPr>
  </w:style>
  <w:style w:type="paragraph" w:customStyle="1" w:styleId="afffffffffffffffffffffffffffffffffff0">
    <w:name w:val="Стиль Основной текст + не разреженный на / уплотненный на  Междуст..."/>
    <w:basedOn w:val="affffffff5"/>
    <w:rsid w:val="008A48FC"/>
    <w:pPr>
      <w:suppressAutoHyphens w:val="0"/>
      <w:spacing w:after="0" w:line="360" w:lineRule="auto"/>
      <w:ind w:firstLine="720"/>
      <w:jc w:val="both"/>
    </w:pPr>
    <w:rPr>
      <w:rFonts w:ascii="Times New Roman" w:eastAsia="Times New Roman" w:hAnsi="Times New Roman" w:cs="Times New Roman"/>
      <w:szCs w:val="20"/>
      <w:lang w:val="uk-UA" w:eastAsia="ru-RU"/>
    </w:rPr>
  </w:style>
  <w:style w:type="paragraph" w:customStyle="1" w:styleId="431">
    <w:name w:val="Обычный43"/>
    <w:rsid w:val="00C23607"/>
    <w:pPr>
      <w:widowControl w:val="0"/>
      <w:ind w:firstLine="280"/>
    </w:pPr>
    <w:rPr>
      <w:rFonts w:ascii="Times New Roman" w:eastAsia="Times New Roman" w:hAnsi="Times New Roman" w:cs="Times New Roman"/>
      <w:snapToGrid w:val="0"/>
      <w:sz w:val="16"/>
    </w:rPr>
  </w:style>
  <w:style w:type="paragraph" w:customStyle="1" w:styleId="3160">
    <w:name w:val="Основной текст с отступом 316"/>
    <w:basedOn w:val="431"/>
    <w:rsid w:val="00EF25F5"/>
    <w:pPr>
      <w:widowControl/>
      <w:suppressAutoHyphens/>
      <w:spacing w:line="360" w:lineRule="auto"/>
      <w:ind w:firstLine="851"/>
      <w:jc w:val="both"/>
    </w:pPr>
    <w:rPr>
      <w:rFonts w:eastAsia="Arial"/>
      <w:snapToGrid/>
      <w:spacing w:val="20"/>
      <w:sz w:val="28"/>
      <w:lang w:eastAsia="ar-SA"/>
    </w:rPr>
  </w:style>
  <w:style w:type="paragraph" w:customStyle="1" w:styleId="2320">
    <w:name w:val="Основной текст 232"/>
    <w:basedOn w:val="af5"/>
    <w:rsid w:val="00EF25F5"/>
    <w:pPr>
      <w:widowControl w:val="0"/>
      <w:ind w:firstLine="567"/>
      <w:jc w:val="both"/>
    </w:pPr>
    <w:rPr>
      <w:rFonts w:ascii="Times New Roman" w:eastAsia="Times New Roman" w:hAnsi="Times New Roman" w:cs="Times New Roman"/>
      <w:sz w:val="28"/>
      <w:szCs w:val="20"/>
      <w:lang w:val="uk-UA"/>
    </w:rPr>
  </w:style>
  <w:style w:type="paragraph" w:customStyle="1" w:styleId="3fffff1">
    <w:name w:val="Указатель3"/>
    <w:basedOn w:val="af5"/>
    <w:rsid w:val="00EF25F5"/>
    <w:pPr>
      <w:suppressLineNumbers/>
    </w:pPr>
    <w:rPr>
      <w:rFonts w:ascii="Arial" w:eastAsia="Times New Roman" w:hAnsi="Arial" w:cs="Tahoma"/>
      <w:lang w:val="uk-UA"/>
    </w:rPr>
  </w:style>
  <w:style w:type="paragraph" w:customStyle="1" w:styleId="297">
    <w:name w:val="Основной текст29"/>
    <w:basedOn w:val="431"/>
    <w:rsid w:val="00CA6C26"/>
    <w:pPr>
      <w:widowControl/>
      <w:spacing w:line="360" w:lineRule="auto"/>
      <w:ind w:firstLine="0"/>
      <w:jc w:val="both"/>
    </w:pPr>
    <w:rPr>
      <w:snapToGrid/>
      <w:sz w:val="28"/>
      <w:lang w:val="uk-UA"/>
    </w:rPr>
  </w:style>
  <w:style w:type="character" w:customStyle="1" w:styleId="8f7">
    <w:name w:val="Гиперссылка8"/>
    <w:basedOn w:val="af6"/>
    <w:rsid w:val="00CA6C26"/>
    <w:rPr>
      <w:color w:val="0000FF"/>
      <w:u w:val="single"/>
    </w:rPr>
  </w:style>
  <w:style w:type="paragraph" w:customStyle="1" w:styleId="caaieiaie41">
    <w:name w:val="caaieiaie 41"/>
    <w:basedOn w:val="af5"/>
    <w:next w:val="af5"/>
    <w:rsid w:val="00836D61"/>
    <w:pPr>
      <w:keepNext/>
      <w:suppressAutoHyphens w:val="0"/>
      <w:spacing w:line="480" w:lineRule="auto"/>
      <w:jc w:val="center"/>
    </w:pPr>
    <w:rPr>
      <w:rFonts w:ascii="Arial" w:eastAsia="Times New Roman" w:hAnsi="Arial" w:cs="Times New Roman"/>
      <w:sz w:val="28"/>
      <w:szCs w:val="20"/>
      <w:lang w:eastAsia="ru-RU"/>
    </w:rPr>
  </w:style>
  <w:style w:type="paragraph" w:customStyle="1" w:styleId="afffffffffffffffffffffffffffffffffff1">
    <w:name w:val="азвание"/>
    <w:basedOn w:val="af5"/>
    <w:rsid w:val="005F75DC"/>
    <w:pPr>
      <w:suppressAutoHyphens w:val="0"/>
      <w:autoSpaceDE w:val="0"/>
      <w:autoSpaceDN w:val="0"/>
      <w:spacing w:line="360" w:lineRule="atLeast"/>
      <w:jc w:val="center"/>
    </w:pPr>
    <w:rPr>
      <w:rFonts w:ascii="Times New Roman" w:eastAsia="Times New Roman" w:hAnsi="Times New Roman" w:cs="Times New Roman"/>
      <w:sz w:val="28"/>
      <w:szCs w:val="28"/>
      <w:lang w:eastAsia="ru-RU"/>
    </w:rPr>
  </w:style>
  <w:style w:type="paragraph" w:customStyle="1" w:styleId="441">
    <w:name w:val="Обычный44"/>
    <w:basedOn w:val="af5"/>
    <w:rsid w:val="00B7350D"/>
    <w:pPr>
      <w:suppressAutoHyphens w:val="0"/>
      <w:spacing w:before="100" w:beforeAutospacing="1" w:after="100" w:afterAutospacing="1"/>
      <w:ind w:firstLine="400"/>
    </w:pPr>
    <w:rPr>
      <w:rFonts w:ascii="Times New Roman" w:eastAsia="Times New Roman" w:hAnsi="Times New Roman" w:cs="Times New Roman"/>
      <w:lang w:eastAsia="ru-RU"/>
    </w:rPr>
  </w:style>
  <w:style w:type="paragraph" w:customStyle="1" w:styleId="aeaeiee">
    <w:name w:val="ae?aeiee"/>
    <w:rsid w:val="00F10F9F"/>
    <w:pPr>
      <w:widowControl w:val="0"/>
      <w:overflowPunct w:val="0"/>
      <w:autoSpaceDE w:val="0"/>
      <w:autoSpaceDN w:val="0"/>
      <w:adjustRightInd w:val="0"/>
      <w:textAlignment w:val="baseline"/>
    </w:pPr>
    <w:rPr>
      <w:rFonts w:ascii="Times New Roman" w:eastAsia="Times New Roman" w:hAnsi="Times New Roman" w:cs="Times New Roman"/>
    </w:rPr>
  </w:style>
  <w:style w:type="paragraph" w:customStyle="1" w:styleId="Noeeuaenao">
    <w:name w:val="Noeeu aena?o"/>
    <w:basedOn w:val="af5"/>
    <w:rsid w:val="00EC0789"/>
    <w:pPr>
      <w:widowControl w:val="0"/>
      <w:suppressAutoHyphens w:val="0"/>
      <w:spacing w:line="360" w:lineRule="auto"/>
      <w:ind w:firstLine="720"/>
    </w:pPr>
    <w:rPr>
      <w:rFonts w:ascii="Times New Roman" w:eastAsia="Times New Roman" w:hAnsi="Times New Roman" w:cs="Times New Roman"/>
      <w:sz w:val="28"/>
      <w:szCs w:val="20"/>
      <w:lang w:eastAsia="uk-UA"/>
    </w:rPr>
  </w:style>
  <w:style w:type="paragraph" w:customStyle="1" w:styleId="afffffffffffffffffffffffffffffffffff2">
    <w:name w:val="Дисерт.нум."/>
    <w:basedOn w:val="a"/>
    <w:rsid w:val="00EC0789"/>
    <w:pPr>
      <w:widowControl w:val="0"/>
      <w:tabs>
        <w:tab w:val="clear" w:pos="360"/>
      </w:tabs>
      <w:suppressAutoHyphens w:val="0"/>
      <w:spacing w:line="360" w:lineRule="auto"/>
      <w:ind w:firstLine="720"/>
      <w:contextualSpacing w:val="0"/>
    </w:pPr>
    <w:rPr>
      <w:rFonts w:ascii="Times New Roman" w:eastAsia="Times New Roman" w:hAnsi="Times New Roman" w:cs="Times New Roman"/>
      <w:sz w:val="28"/>
      <w:szCs w:val="20"/>
      <w:lang w:eastAsia="ru-RU"/>
    </w:rPr>
  </w:style>
  <w:style w:type="paragraph" w:customStyle="1" w:styleId="Noeeuaenaao">
    <w:name w:val="Noeeu aen.aao."/>
    <w:basedOn w:val="af5"/>
    <w:rsid w:val="002F0925"/>
    <w:pPr>
      <w:widowControl w:val="0"/>
      <w:suppressAutoHyphens w:val="0"/>
      <w:spacing w:line="312" w:lineRule="auto"/>
      <w:ind w:firstLine="720"/>
    </w:pPr>
    <w:rPr>
      <w:rFonts w:ascii="Times New Roman" w:eastAsia="Times New Roman" w:hAnsi="Times New Roman" w:cs="Times New Roman"/>
      <w:szCs w:val="20"/>
      <w:lang w:eastAsia="uk-UA"/>
    </w:rPr>
  </w:style>
  <w:style w:type="paragraph" w:customStyle="1" w:styleId="2231">
    <w:name w:val="Основной текст с отступом 223"/>
    <w:basedOn w:val="af5"/>
    <w:rsid w:val="002F0925"/>
    <w:pPr>
      <w:suppressAutoHyphens w:val="0"/>
      <w:spacing w:line="360" w:lineRule="auto"/>
      <w:ind w:firstLine="709"/>
    </w:pPr>
    <w:rPr>
      <w:rFonts w:ascii="Times New Roman" w:eastAsia="Times New Roman" w:hAnsi="Times New Roman" w:cs="Times New Roman"/>
      <w:sz w:val="28"/>
      <w:szCs w:val="20"/>
      <w:lang w:eastAsia="uk-UA"/>
    </w:rPr>
  </w:style>
  <w:style w:type="paragraph" w:customStyle="1" w:styleId="afffffffffffffffffffffffffffffffffff3">
    <w:name w:val="Стиль дисерт"/>
    <w:basedOn w:val="af5"/>
    <w:rsid w:val="002F0925"/>
    <w:pPr>
      <w:widowControl w:val="0"/>
      <w:suppressAutoHyphens w:val="0"/>
      <w:spacing w:line="360" w:lineRule="auto"/>
      <w:ind w:firstLine="720"/>
    </w:pPr>
    <w:rPr>
      <w:rFonts w:ascii="Times New Roman" w:eastAsia="Times New Roman" w:hAnsi="Times New Roman" w:cs="Times New Roman"/>
      <w:sz w:val="28"/>
      <w:szCs w:val="20"/>
      <w:lang w:val="uk-UA" w:eastAsia="uk-UA"/>
    </w:rPr>
  </w:style>
  <w:style w:type="paragraph" w:customStyle="1" w:styleId="CM3">
    <w:name w:val="CM3"/>
    <w:basedOn w:val="af5"/>
    <w:next w:val="af5"/>
    <w:rsid w:val="004C7968"/>
    <w:pPr>
      <w:widowControl w:val="0"/>
      <w:suppressAutoHyphens w:val="0"/>
      <w:autoSpaceDE w:val="0"/>
      <w:autoSpaceDN w:val="0"/>
      <w:adjustRightInd w:val="0"/>
      <w:spacing w:line="240" w:lineRule="atLeast"/>
    </w:pPr>
    <w:rPr>
      <w:rFonts w:ascii="Times" w:eastAsia="Times New Roman" w:hAnsi="Times" w:cs="Times New Roman"/>
      <w:lang w:eastAsia="ru-RU"/>
    </w:rPr>
  </w:style>
  <w:style w:type="paragraph" w:customStyle="1" w:styleId="CM15">
    <w:name w:val="CM15"/>
    <w:basedOn w:val="af5"/>
    <w:next w:val="af5"/>
    <w:rsid w:val="004C7968"/>
    <w:pPr>
      <w:widowControl w:val="0"/>
      <w:suppressAutoHyphens w:val="0"/>
      <w:autoSpaceDE w:val="0"/>
      <w:autoSpaceDN w:val="0"/>
      <w:adjustRightInd w:val="0"/>
      <w:spacing w:after="240"/>
    </w:pPr>
    <w:rPr>
      <w:rFonts w:ascii="Times New Roman" w:eastAsia="Times New Roman" w:hAnsi="Times New Roman" w:cs="Times New Roman"/>
      <w:lang w:eastAsia="ru-RU"/>
    </w:rPr>
  </w:style>
  <w:style w:type="paragraph" w:customStyle="1" w:styleId="11ff0">
    <w:name w:val="Текст выноски11"/>
    <w:basedOn w:val="af5"/>
    <w:rsid w:val="00B751CE"/>
    <w:pPr>
      <w:suppressAutoHyphens w:val="0"/>
    </w:pPr>
    <w:rPr>
      <w:rFonts w:ascii="Tahoma" w:eastAsia="Times New Roman" w:hAnsi="Tahoma" w:cs="Tahoma"/>
      <w:sz w:val="16"/>
      <w:szCs w:val="16"/>
      <w:lang w:eastAsia="ru-RU"/>
    </w:rPr>
  </w:style>
  <w:style w:type="paragraph" w:customStyle="1" w:styleId="AttentionLine">
    <w:name w:val="Attention Line"/>
    <w:basedOn w:val="affffffff5"/>
    <w:rsid w:val="004C44FF"/>
    <w:pPr>
      <w:suppressAutoHyphens w:val="0"/>
      <w:overflowPunct w:val="0"/>
      <w:autoSpaceDE w:val="0"/>
      <w:autoSpaceDN w:val="0"/>
      <w:adjustRightInd w:val="0"/>
      <w:spacing w:before="120" w:after="60"/>
      <w:ind w:left="720"/>
      <w:textAlignment w:val="baseline"/>
    </w:pPr>
    <w:rPr>
      <w:rFonts w:ascii="Arial" w:eastAsia="Times New Roman" w:hAnsi="Arial" w:cs="Times New Roman"/>
      <w:i/>
      <w:sz w:val="22"/>
      <w:szCs w:val="20"/>
      <w:lang w:val="en-US" w:eastAsia="ru-RU"/>
    </w:rPr>
  </w:style>
  <w:style w:type="paragraph" w:customStyle="1" w:styleId="sub-norm">
    <w:name w:val="sub-norm"/>
    <w:basedOn w:val="af5"/>
    <w:rsid w:val="004C44FF"/>
    <w:pPr>
      <w:suppressAutoHyphens w:val="0"/>
      <w:overflowPunct w:val="0"/>
      <w:autoSpaceDE w:val="0"/>
      <w:autoSpaceDN w:val="0"/>
      <w:adjustRightInd w:val="0"/>
      <w:spacing w:after="120"/>
      <w:ind w:firstLine="737"/>
      <w:jc w:val="both"/>
      <w:textAlignment w:val="baseline"/>
    </w:pPr>
    <w:rPr>
      <w:rFonts w:ascii="Courier" w:eastAsia="Times New Roman" w:hAnsi="Courier" w:cs="Times New Roman"/>
      <w:szCs w:val="20"/>
      <w:lang w:val="en-US" w:eastAsia="ru-RU"/>
    </w:rPr>
  </w:style>
  <w:style w:type="paragraph" w:customStyle="1" w:styleId="P10">
    <w:name w:val="P1"/>
    <w:basedOn w:val="affffffff5"/>
    <w:rsid w:val="00A23526"/>
    <w:pPr>
      <w:suppressAutoHyphens w:val="0"/>
      <w:spacing w:after="0"/>
      <w:ind w:firstLine="720"/>
      <w:jc w:val="both"/>
    </w:pPr>
    <w:rPr>
      <w:rFonts w:ascii="Times New Roman" w:eastAsia="Times New Roman" w:hAnsi="Times New Roman" w:cs="Times New Roman"/>
      <w:szCs w:val="20"/>
      <w:lang w:val="uk-UA" w:eastAsia="uk-UA"/>
    </w:rPr>
  </w:style>
  <w:style w:type="paragraph" w:customStyle="1" w:styleId="9f5">
    <w:name w:val="Текст9"/>
    <w:basedOn w:val="af5"/>
    <w:rsid w:val="00A23526"/>
    <w:pPr>
      <w:suppressAutoHyphens w:val="0"/>
      <w:overflowPunct w:val="0"/>
      <w:autoSpaceDE w:val="0"/>
      <w:autoSpaceDN w:val="0"/>
      <w:adjustRightInd w:val="0"/>
      <w:textAlignment w:val="baseline"/>
    </w:pPr>
    <w:rPr>
      <w:rFonts w:ascii="Courier New" w:eastAsia="Times New Roman" w:hAnsi="Courier New" w:cs="Times New Roman"/>
      <w:sz w:val="20"/>
      <w:szCs w:val="20"/>
      <w:lang w:eastAsia="ru-RU"/>
    </w:rPr>
  </w:style>
  <w:style w:type="paragraph" w:customStyle="1" w:styleId="afffffffffffffffffffffffffffffffffff4">
    <w:name w:val="Глава Знак"/>
    <w:basedOn w:val="af5"/>
    <w:next w:val="af5"/>
    <w:rsid w:val="00017F19"/>
    <w:pPr>
      <w:suppressAutoHyphens w:val="0"/>
      <w:jc w:val="center"/>
    </w:pPr>
    <w:rPr>
      <w:rFonts w:ascii="Times New Roman" w:eastAsia="Times New Roman" w:hAnsi="Times New Roman" w:cs="Times New Roman"/>
      <w:b/>
      <w:iCs/>
      <w:caps/>
      <w:sz w:val="28"/>
      <w:szCs w:val="28"/>
      <w:lang w:val="uk-UA" w:eastAsia="ru-RU"/>
    </w:rPr>
  </w:style>
  <w:style w:type="paragraph" w:customStyle="1" w:styleId="31250023">
    <w:name w:val="Стиль Заголовок 3 + Слева:  125 см Выступ:  002 см После:  3 пт..."/>
    <w:basedOn w:val="31"/>
    <w:semiHidden/>
    <w:rsid w:val="00017F19"/>
    <w:pPr>
      <w:numPr>
        <w:ilvl w:val="0"/>
        <w:numId w:val="0"/>
      </w:numPr>
      <w:suppressAutoHyphens w:val="0"/>
      <w:spacing w:before="60" w:after="60"/>
      <w:ind w:left="720" w:hanging="11"/>
      <w:jc w:val="both"/>
    </w:pPr>
    <w:rPr>
      <w:rFonts w:ascii="Times New Roman" w:eastAsia="Times New Roman" w:hAnsi="Times New Roman" w:cs="Times New Roman"/>
      <w:bCs/>
      <w:i w:val="0"/>
      <w:color w:val="auto"/>
      <w:sz w:val="28"/>
      <w:lang w:val="uk-UA" w:eastAsia="ru-RU"/>
    </w:rPr>
  </w:style>
  <w:style w:type="paragraph" w:customStyle="1" w:styleId="1-1">
    <w:name w:val="Раздел 1-1"/>
    <w:basedOn w:val="25"/>
    <w:rsid w:val="00017F19"/>
    <w:pPr>
      <w:spacing w:after="0" w:line="240" w:lineRule="auto"/>
      <w:ind w:left="720"/>
    </w:pPr>
    <w:rPr>
      <w:rFonts w:ascii="Times New Roman" w:eastAsia="Times New Roman" w:hAnsi="Times New Roman" w:cs="Times New Roman"/>
      <w:b/>
    </w:rPr>
  </w:style>
  <w:style w:type="paragraph" w:customStyle="1" w:styleId="afffffffffffffffffffffffffffffffffff5">
    <w:name w:val="Заголовок Знак"/>
    <w:basedOn w:val="af5"/>
    <w:semiHidden/>
    <w:rsid w:val="00017F19"/>
    <w:pPr>
      <w:suppressAutoHyphens w:val="0"/>
      <w:jc w:val="center"/>
    </w:pPr>
    <w:rPr>
      <w:rFonts w:ascii="Times New Roman" w:eastAsia="Times New Roman" w:hAnsi="Times New Roman" w:cs="Times New Roman"/>
      <w:b/>
      <w:bCs/>
      <w:lang w:val="uk-UA" w:eastAsia="ru-RU"/>
    </w:rPr>
  </w:style>
  <w:style w:type="paragraph" w:customStyle="1" w:styleId="afffffffffffffffffffffffffffffffffff6">
    <w:name w:val="Табличный"/>
    <w:basedOn w:val="affffffffc"/>
    <w:semiHidden/>
    <w:rsid w:val="00017F19"/>
    <w:pPr>
      <w:suppressAutoHyphens w:val="0"/>
      <w:spacing w:after="0"/>
      <w:ind w:left="0"/>
      <w:jc w:val="center"/>
    </w:pPr>
    <w:rPr>
      <w:rFonts w:ascii="Times New Roman" w:eastAsia="Times New Roman" w:hAnsi="Times New Roman" w:cs="Times New Roman"/>
      <w:szCs w:val="20"/>
      <w:lang w:eastAsia="ru-RU"/>
    </w:rPr>
  </w:style>
  <w:style w:type="paragraph" w:customStyle="1" w:styleId="02">
    <w:name w:val="Автореф02"/>
    <w:basedOn w:val="af5"/>
    <w:semiHidden/>
    <w:rsid w:val="00017F19"/>
    <w:pPr>
      <w:suppressAutoHyphens w:val="0"/>
      <w:overflowPunct w:val="0"/>
      <w:autoSpaceDE w:val="0"/>
      <w:autoSpaceDN w:val="0"/>
      <w:adjustRightInd w:val="0"/>
      <w:ind w:right="-58" w:firstLine="426"/>
      <w:jc w:val="both"/>
      <w:textAlignment w:val="baseline"/>
    </w:pPr>
    <w:rPr>
      <w:rFonts w:ascii="Times New Roman" w:eastAsia="Times New Roman" w:hAnsi="Times New Roman" w:cs="Times New Roman"/>
      <w:sz w:val="28"/>
      <w:szCs w:val="20"/>
      <w:lang w:eastAsia="ru-RU"/>
    </w:rPr>
  </w:style>
  <w:style w:type="character" w:customStyle="1" w:styleId="afffffffffffffffffffffffffffffffffff7">
    <w:name w:val="Заголовок Знак Знак"/>
    <w:basedOn w:val="af6"/>
    <w:rsid w:val="00017F19"/>
    <w:rPr>
      <w:b/>
      <w:bCs/>
      <w:sz w:val="24"/>
      <w:szCs w:val="24"/>
      <w:lang w:val="uk-UA" w:eastAsia="ru-RU" w:bidi="ar-SA"/>
    </w:rPr>
  </w:style>
  <w:style w:type="paragraph" w:customStyle="1" w:styleId="11ff1">
    <w:name w:val="Раздел 1_1"/>
    <w:basedOn w:val="afffffffff2"/>
    <w:rsid w:val="00017F19"/>
    <w:pPr>
      <w:suppressAutoHyphens w:val="0"/>
      <w:spacing w:before="0" w:after="0"/>
      <w:ind w:left="709"/>
    </w:pPr>
    <w:rPr>
      <w:rFonts w:ascii="Times New Roman" w:eastAsia="Times New Roman" w:hAnsi="Times New Roman" w:cs="Times New Roman"/>
      <w:b/>
      <w:color w:val="auto"/>
      <w:szCs w:val="28"/>
      <w:lang w:eastAsia="ru-RU"/>
    </w:rPr>
  </w:style>
  <w:style w:type="paragraph" w:customStyle="1" w:styleId="nienia">
    <w:name w:val="nienia?"/>
    <w:basedOn w:val="affffffff5"/>
    <w:semiHidden/>
    <w:rsid w:val="00017F19"/>
    <w:pPr>
      <w:tabs>
        <w:tab w:val="left" w:pos="397"/>
      </w:tabs>
      <w:suppressAutoHyphens w:val="0"/>
      <w:overflowPunct w:val="0"/>
      <w:autoSpaceDE w:val="0"/>
      <w:autoSpaceDN w:val="0"/>
      <w:adjustRightInd w:val="0"/>
      <w:spacing w:after="0"/>
      <w:ind w:left="397" w:hanging="397"/>
      <w:jc w:val="both"/>
      <w:textAlignment w:val="baseline"/>
    </w:pPr>
    <w:rPr>
      <w:rFonts w:ascii="Peterburg" w:eastAsia="Times New Roman" w:hAnsi="Peterburg" w:cs="Times New Roman"/>
      <w:sz w:val="20"/>
      <w:szCs w:val="20"/>
      <w:lang w:eastAsia="ru-RU"/>
    </w:rPr>
  </w:style>
  <w:style w:type="character" w:customStyle="1" w:styleId="afffffffffffffffffffffffffffffffffff8">
    <w:name w:val="Глава Знак Знак"/>
    <w:basedOn w:val="afffffffffffffffffffffffffffffffffff7"/>
    <w:rsid w:val="00017F19"/>
    <w:rPr>
      <w:b/>
      <w:bCs/>
      <w:iCs/>
      <w:caps/>
      <w:sz w:val="28"/>
      <w:szCs w:val="28"/>
      <w:lang w:val="uk-UA" w:eastAsia="ru-RU" w:bidi="ar-SA"/>
    </w:rPr>
  </w:style>
  <w:style w:type="character" w:customStyle="1" w:styleId="1ffffffffff5">
    <w:name w:val="Заголовок Знак1"/>
    <w:basedOn w:val="af6"/>
    <w:rsid w:val="00017F19"/>
    <w:rPr>
      <w:b/>
      <w:bCs/>
      <w:sz w:val="24"/>
      <w:szCs w:val="24"/>
      <w:lang w:val="uk-UA" w:eastAsia="ru-RU" w:bidi="ar-SA"/>
    </w:rPr>
  </w:style>
  <w:style w:type="character" w:customStyle="1" w:styleId="1ffffffffff6">
    <w:name w:val="Глава Знак1"/>
    <w:basedOn w:val="1ffffffffff5"/>
    <w:rsid w:val="00017F19"/>
    <w:rPr>
      <w:b/>
      <w:bCs/>
      <w:iCs/>
      <w:caps/>
      <w:sz w:val="28"/>
      <w:szCs w:val="28"/>
      <w:lang w:val="uk-UA" w:eastAsia="ru-RU" w:bidi="ar-SA"/>
    </w:rPr>
  </w:style>
  <w:style w:type="paragraph" w:customStyle="1" w:styleId="afffffffffffffffffffffffffffffffffff9">
    <w:name w:val="Соня"/>
    <w:basedOn w:val="af5"/>
    <w:rsid w:val="00D57DA6"/>
    <w:pPr>
      <w:widowControl w:val="0"/>
      <w:suppressAutoHyphens w:val="0"/>
      <w:jc w:val="both"/>
    </w:pPr>
    <w:rPr>
      <w:rFonts w:ascii="Times New Roman" w:eastAsia="Times New Roman" w:hAnsi="Times New Roman" w:cs="Times New Roman"/>
      <w:sz w:val="28"/>
      <w:szCs w:val="20"/>
      <w:lang w:eastAsia="ru-RU"/>
    </w:rPr>
  </w:style>
  <w:style w:type="paragraph" w:customStyle="1" w:styleId="issues">
    <w:name w:val="issues"/>
    <w:basedOn w:val="af5"/>
    <w:rsid w:val="00D57DA6"/>
    <w:pPr>
      <w:suppressAutoHyphens w:val="0"/>
      <w:spacing w:before="100" w:after="100"/>
      <w:ind w:left="100"/>
    </w:pPr>
    <w:rPr>
      <w:rFonts w:ascii="Verdana" w:eastAsia="Times New Roman" w:hAnsi="Verdana" w:cs="Times New Roman"/>
      <w:color w:val="000000"/>
      <w:sz w:val="17"/>
      <w:szCs w:val="17"/>
      <w:lang w:eastAsia="ru-RU"/>
    </w:rPr>
  </w:style>
  <w:style w:type="character" w:customStyle="1" w:styleId="goohl3">
    <w:name w:val="goohl3"/>
    <w:basedOn w:val="af6"/>
    <w:rsid w:val="00EC2F77"/>
  </w:style>
  <w:style w:type="paragraph" w:customStyle="1" w:styleId="afffffffffffffffffffffffffffffffffffa">
    <w:name w:val="Графік"/>
    <w:basedOn w:val="af5"/>
    <w:rsid w:val="00F9000F"/>
    <w:pPr>
      <w:widowControl w:val="0"/>
      <w:suppressAutoHyphens w:val="0"/>
      <w:adjustRightInd w:val="0"/>
      <w:spacing w:before="240" w:after="240" w:line="360" w:lineRule="auto"/>
      <w:jc w:val="center"/>
      <w:textAlignment w:val="baseline"/>
    </w:pPr>
    <w:rPr>
      <w:rFonts w:ascii="Times New Roman" w:eastAsia="Times New Roman" w:hAnsi="Times New Roman" w:cs="Times New Roman"/>
      <w:sz w:val="28"/>
      <w:lang w:val="uk-UA" w:eastAsia="ru-RU"/>
    </w:rPr>
  </w:style>
  <w:style w:type="paragraph" w:customStyle="1" w:styleId="1250">
    <w:name w:val="Стиль Основний текст + Перший рядок:  1.25 см"/>
    <w:basedOn w:val="affffffff5"/>
    <w:rsid w:val="00F9000F"/>
    <w:pPr>
      <w:widowControl w:val="0"/>
      <w:suppressAutoHyphens w:val="0"/>
      <w:adjustRightInd w:val="0"/>
      <w:spacing w:after="0" w:line="360" w:lineRule="auto"/>
      <w:ind w:firstLine="708"/>
      <w:jc w:val="both"/>
      <w:textAlignment w:val="baseline"/>
    </w:pPr>
    <w:rPr>
      <w:rFonts w:ascii="Times New Roman" w:eastAsia="Times New Roman" w:hAnsi="Times New Roman" w:cs="Times New Roman"/>
      <w:szCs w:val="20"/>
      <w:lang w:val="uk-UA" w:eastAsia="ru-RU"/>
    </w:rPr>
  </w:style>
  <w:style w:type="paragraph" w:customStyle="1" w:styleId="14pta">
    <w:name w:val="Стиль 14 pt напівжирний По центру Міжрядковий інтервал:  полутор..."/>
    <w:basedOn w:val="af5"/>
    <w:rsid w:val="00F9000F"/>
    <w:pPr>
      <w:widowControl w:val="0"/>
      <w:adjustRightInd w:val="0"/>
      <w:spacing w:line="360" w:lineRule="auto"/>
      <w:jc w:val="center"/>
      <w:textAlignment w:val="baseline"/>
    </w:pPr>
    <w:rPr>
      <w:rFonts w:ascii="Times New Roman" w:eastAsia="Times New Roman" w:hAnsi="Times New Roman" w:cs="Times New Roman"/>
      <w:b/>
      <w:bCs/>
      <w:sz w:val="28"/>
      <w:szCs w:val="20"/>
      <w:lang w:eastAsia="ru-RU"/>
    </w:rPr>
  </w:style>
  <w:style w:type="paragraph" w:customStyle="1" w:styleId="14pt12">
    <w:name w:val="Стиль 14 pt Після:  12 пт Міжрядковий інтервал:  полуторний"/>
    <w:basedOn w:val="af5"/>
    <w:rsid w:val="00F9000F"/>
    <w:pPr>
      <w:widowControl w:val="0"/>
      <w:suppressAutoHyphens w:val="0"/>
      <w:adjustRightInd w:val="0"/>
      <w:spacing w:after="240" w:line="360" w:lineRule="auto"/>
      <w:jc w:val="both"/>
      <w:textAlignment w:val="baseline"/>
    </w:pPr>
    <w:rPr>
      <w:rFonts w:ascii="Times New Roman" w:eastAsia="Times New Roman" w:hAnsi="Times New Roman" w:cs="Times New Roman"/>
      <w:sz w:val="28"/>
      <w:szCs w:val="20"/>
      <w:lang w:eastAsia="ru-RU"/>
    </w:rPr>
  </w:style>
  <w:style w:type="paragraph" w:customStyle="1" w:styleId="1ffffffffff7">
    <w:name w:val="Стиль Заголовок 1 + не напівжирний"/>
    <w:basedOn w:val="1"/>
    <w:rsid w:val="00F9000F"/>
    <w:pPr>
      <w:pageBreakBefore/>
      <w:widowControl w:val="0"/>
      <w:numPr>
        <w:numId w:val="0"/>
      </w:numPr>
      <w:adjustRightInd w:val="0"/>
      <w:spacing w:before="120" w:after="480" w:line="360" w:lineRule="auto"/>
      <w:jc w:val="center"/>
      <w:textAlignment w:val="baseline"/>
    </w:pPr>
    <w:rPr>
      <w:rFonts w:ascii="Times New Roman" w:eastAsia="Times New Roman" w:hAnsi="Times New Roman" w:cs="Arial"/>
      <w:bCs w:val="0"/>
      <w:kern w:val="32"/>
      <w:sz w:val="28"/>
      <w:lang w:eastAsia="ru-RU"/>
    </w:rPr>
  </w:style>
  <w:style w:type="paragraph" w:customStyle="1" w:styleId="BodyText24">
    <w:name w:val="Body Text2"/>
    <w:basedOn w:val="af5"/>
    <w:rsid w:val="007D1744"/>
    <w:pPr>
      <w:suppressAutoHyphens w:val="0"/>
      <w:spacing w:line="360" w:lineRule="auto"/>
    </w:pPr>
    <w:rPr>
      <w:rFonts w:ascii="Times New Roman" w:eastAsia="Times New Roman" w:hAnsi="Times New Roman" w:cs="Times New Roman"/>
      <w:szCs w:val="20"/>
      <w:lang w:eastAsia="ru-RU"/>
    </w:rPr>
  </w:style>
  <w:style w:type="paragraph" w:customStyle="1" w:styleId="afffffffffffffffffffffffffffffffffffb">
    <w:name w:val="Диссертационный"/>
    <w:basedOn w:val="af5"/>
    <w:rsid w:val="005D433C"/>
    <w:pPr>
      <w:tabs>
        <w:tab w:val="num" w:pos="360"/>
      </w:tabs>
      <w:suppressAutoHyphens w:val="0"/>
      <w:spacing w:line="480" w:lineRule="auto"/>
      <w:ind w:firstLine="567"/>
      <w:jc w:val="both"/>
    </w:pPr>
    <w:rPr>
      <w:rFonts w:ascii="Times New Roman" w:eastAsia="Times New Roman" w:hAnsi="Times New Roman" w:cs="Times New Roman"/>
      <w:sz w:val="26"/>
      <w:szCs w:val="26"/>
      <w:lang w:eastAsia="ru-RU"/>
    </w:rPr>
  </w:style>
  <w:style w:type="paragraph" w:customStyle="1" w:styleId="187">
    <w:name w:val="Обычный (веб)18"/>
    <w:basedOn w:val="af5"/>
    <w:rsid w:val="00B65E08"/>
    <w:pPr>
      <w:pBdr>
        <w:bottom w:val="single" w:sz="6" w:space="0" w:color="70818D"/>
      </w:pBdr>
      <w:suppressAutoHyphens w:val="0"/>
      <w:spacing w:after="71"/>
    </w:pPr>
    <w:rPr>
      <w:rFonts w:ascii="Times New Roman" w:eastAsia="Times New Roman" w:hAnsi="Times New Roman" w:cs="Times New Roman"/>
      <w:color w:val="003366"/>
      <w:sz w:val="16"/>
      <w:szCs w:val="16"/>
      <w:lang w:eastAsia="ru-RU"/>
    </w:rPr>
  </w:style>
  <w:style w:type="character" w:customStyle="1" w:styleId="rvts33">
    <w:name w:val="rvts33"/>
    <w:basedOn w:val="af6"/>
    <w:rsid w:val="005D3DEF"/>
    <w:rPr>
      <w:rFonts w:ascii="Times New Roman" w:hAnsi="Times New Roman" w:cs="Times New Roman" w:hint="default"/>
      <w:sz w:val="24"/>
      <w:szCs w:val="24"/>
    </w:rPr>
  </w:style>
  <w:style w:type="character" w:customStyle="1" w:styleId="goohl11">
    <w:name w:val="goohl11"/>
    <w:basedOn w:val="af6"/>
    <w:rsid w:val="006618B8"/>
    <w:rPr>
      <w:color w:val="000000"/>
      <w:shd w:val="clear" w:color="auto" w:fill="A0FFFF"/>
    </w:rPr>
  </w:style>
  <w:style w:type="character" w:customStyle="1" w:styleId="goohl61">
    <w:name w:val="goohl61"/>
    <w:basedOn w:val="af6"/>
    <w:rsid w:val="006618B8"/>
    <w:rPr>
      <w:color w:val="FFFFFF"/>
      <w:shd w:val="clear" w:color="auto" w:fill="00AA00"/>
    </w:rPr>
  </w:style>
  <w:style w:type="character" w:customStyle="1" w:styleId="goohl01">
    <w:name w:val="goohl01"/>
    <w:basedOn w:val="af6"/>
    <w:rsid w:val="006618B8"/>
    <w:rPr>
      <w:color w:val="000000"/>
      <w:shd w:val="clear" w:color="auto" w:fill="FFFF66"/>
    </w:rPr>
  </w:style>
  <w:style w:type="character" w:customStyle="1" w:styleId="document-author-list">
    <w:name w:val="document-author-list"/>
    <w:basedOn w:val="af6"/>
    <w:rsid w:val="006618B8"/>
  </w:style>
  <w:style w:type="character" w:customStyle="1" w:styleId="textsnoski1">
    <w:name w:val="textsnoski1"/>
    <w:basedOn w:val="af6"/>
    <w:rsid w:val="006618B8"/>
    <w:rPr>
      <w:rFonts w:ascii="Times New Roman" w:hAnsi="Times New Roman" w:cs="Times New Roman" w:hint="default"/>
      <w:color w:val="000000"/>
      <w:sz w:val="24"/>
      <w:szCs w:val="24"/>
    </w:rPr>
  </w:style>
  <w:style w:type="character" w:customStyle="1" w:styleId="6ff3">
    <w:name w:val="Строгий6"/>
    <w:rsid w:val="00267D49"/>
    <w:rPr>
      <w:b/>
    </w:rPr>
  </w:style>
  <w:style w:type="character" w:customStyle="1" w:styleId="journalname">
    <w:name w:val="journalname"/>
    <w:basedOn w:val="af6"/>
    <w:rsid w:val="00321169"/>
    <w:rPr>
      <w:noProof w:val="0"/>
      <w:lang w:val="ru-RU"/>
    </w:rPr>
  </w:style>
  <w:style w:type="character" w:customStyle="1" w:styleId="journalnumber">
    <w:name w:val="journalnumber"/>
    <w:basedOn w:val="af6"/>
    <w:rsid w:val="00321169"/>
    <w:rPr>
      <w:noProof w:val="0"/>
      <w:lang w:val="ru-RU"/>
    </w:rPr>
  </w:style>
  <w:style w:type="character" w:customStyle="1" w:styleId="ptsearchsource1">
    <w:name w:val="ptsearchsource1"/>
    <w:basedOn w:val="af6"/>
    <w:rsid w:val="00FE14FE"/>
    <w:rPr>
      <w:b/>
      <w:bCs/>
    </w:rPr>
  </w:style>
  <w:style w:type="character" w:customStyle="1" w:styleId="tiny1">
    <w:name w:val="tiny1"/>
    <w:basedOn w:val="af6"/>
    <w:rsid w:val="00FE14FE"/>
    <w:rPr>
      <w:rFonts w:ascii="Verdana" w:hAnsi="Verdana"/>
      <w:sz w:val="15"/>
      <w:szCs w:val="15"/>
    </w:rPr>
  </w:style>
  <w:style w:type="paragraph" w:customStyle="1" w:styleId="12f1">
    <w:name w:val="Текст выноски12"/>
    <w:basedOn w:val="af5"/>
    <w:rsid w:val="00FE14FE"/>
    <w:pPr>
      <w:suppressAutoHyphens w:val="0"/>
    </w:pPr>
    <w:rPr>
      <w:rFonts w:ascii="Tahoma" w:eastAsia="Times New Roman" w:hAnsi="Tahoma" w:cs="Tahoma"/>
      <w:sz w:val="16"/>
      <w:szCs w:val="16"/>
      <w:lang w:eastAsia="ru-RU"/>
    </w:rPr>
  </w:style>
  <w:style w:type="paragraph" w:customStyle="1" w:styleId="451">
    <w:name w:val="Обычный45"/>
    <w:rsid w:val="000277FD"/>
    <w:rPr>
      <w:rFonts w:ascii="Times New Roman" w:eastAsia="Times New Roman" w:hAnsi="Times New Roman" w:cs="Times New Roman"/>
      <w:sz w:val="24"/>
    </w:rPr>
  </w:style>
  <w:style w:type="paragraph" w:customStyle="1" w:styleId="1141">
    <w:name w:val="Заголовок 114"/>
    <w:basedOn w:val="451"/>
    <w:next w:val="451"/>
    <w:rsid w:val="000277FD"/>
    <w:pPr>
      <w:keepNext/>
      <w:spacing w:line="360" w:lineRule="auto"/>
      <w:jc w:val="both"/>
      <w:outlineLvl w:val="0"/>
    </w:pPr>
    <w:rPr>
      <w:b/>
      <w:color w:val="000000"/>
      <w:sz w:val="28"/>
    </w:rPr>
  </w:style>
  <w:style w:type="paragraph" w:customStyle="1" w:styleId="2112">
    <w:name w:val="Заголовок 211"/>
    <w:basedOn w:val="451"/>
    <w:next w:val="451"/>
    <w:rsid w:val="000277FD"/>
    <w:pPr>
      <w:keepNext/>
      <w:spacing w:line="360" w:lineRule="auto"/>
      <w:jc w:val="center"/>
      <w:outlineLvl w:val="1"/>
    </w:pPr>
    <w:rPr>
      <w:b/>
      <w:spacing w:val="20"/>
      <w:sz w:val="28"/>
    </w:rPr>
  </w:style>
  <w:style w:type="paragraph" w:customStyle="1" w:styleId="394">
    <w:name w:val="Заголовок 39"/>
    <w:basedOn w:val="451"/>
    <w:next w:val="451"/>
    <w:rsid w:val="000277FD"/>
    <w:pPr>
      <w:keepNext/>
      <w:spacing w:line="360" w:lineRule="auto"/>
      <w:jc w:val="center"/>
      <w:outlineLvl w:val="2"/>
    </w:pPr>
    <w:rPr>
      <w:spacing w:val="20"/>
      <w:sz w:val="28"/>
    </w:rPr>
  </w:style>
  <w:style w:type="paragraph" w:customStyle="1" w:styleId="22b">
    <w:name w:val="Название22"/>
    <w:basedOn w:val="451"/>
    <w:rsid w:val="000277FD"/>
    <w:pPr>
      <w:jc w:val="center"/>
    </w:pPr>
    <w:rPr>
      <w:b/>
      <w:color w:val="000000"/>
      <w:spacing w:val="20"/>
      <w:sz w:val="28"/>
    </w:rPr>
  </w:style>
  <w:style w:type="paragraph" w:customStyle="1" w:styleId="10f4">
    <w:name w:val="Текст10"/>
    <w:basedOn w:val="451"/>
    <w:rsid w:val="000277FD"/>
    <w:rPr>
      <w:rFonts w:ascii="Consolas" w:hAnsi="Consolas"/>
      <w:sz w:val="21"/>
    </w:rPr>
  </w:style>
  <w:style w:type="paragraph" w:customStyle="1" w:styleId="6ff4">
    <w:name w:val="Абзац списка6"/>
    <w:basedOn w:val="af5"/>
    <w:rsid w:val="004B2F63"/>
    <w:pPr>
      <w:widowControl w:val="0"/>
      <w:suppressAutoHyphens w:val="0"/>
      <w:autoSpaceDE w:val="0"/>
      <w:autoSpaceDN w:val="0"/>
      <w:adjustRightInd w:val="0"/>
      <w:ind w:left="720"/>
    </w:pPr>
    <w:rPr>
      <w:rFonts w:ascii="Times New Roman" w:eastAsia="Times New Roman" w:hAnsi="Times New Roman" w:cs="Times New Roman"/>
      <w:sz w:val="20"/>
      <w:szCs w:val="20"/>
      <w:lang w:eastAsia="ru-RU"/>
    </w:rPr>
  </w:style>
  <w:style w:type="paragraph" w:customStyle="1" w:styleId="1aena">
    <w:name w:val="1aena?"/>
    <w:basedOn w:val="451"/>
    <w:rsid w:val="00431ABC"/>
    <w:pPr>
      <w:widowControl w:val="0"/>
      <w:spacing w:line="360" w:lineRule="auto"/>
      <w:ind w:firstLine="720"/>
      <w:jc w:val="both"/>
    </w:pPr>
    <w:rPr>
      <w:snapToGrid w:val="0"/>
      <w:sz w:val="28"/>
    </w:rPr>
  </w:style>
  <w:style w:type="paragraph" w:customStyle="1" w:styleId="306">
    <w:name w:val="Основной текст30"/>
    <w:basedOn w:val="af5"/>
    <w:rsid w:val="00431ABC"/>
    <w:pPr>
      <w:suppressAutoHyphens w:val="0"/>
      <w:jc w:val="center"/>
    </w:pPr>
    <w:rPr>
      <w:rFonts w:ascii="Times New Roman" w:eastAsia="Times New Roman" w:hAnsi="Times New Roman" w:cs="Times New Roman"/>
      <w:snapToGrid w:val="0"/>
      <w:sz w:val="28"/>
      <w:szCs w:val="20"/>
      <w:lang w:eastAsia="ru-RU"/>
    </w:rPr>
  </w:style>
  <w:style w:type="character" w:customStyle="1" w:styleId="searchresulthittext2">
    <w:name w:val="search_result_hit_text2"/>
    <w:basedOn w:val="af6"/>
    <w:rsid w:val="00431ABC"/>
  </w:style>
  <w:style w:type="paragraph" w:customStyle="1" w:styleId="Title10">
    <w:name w:val="Title1"/>
    <w:basedOn w:val="Normal1"/>
    <w:rsid w:val="009A4D7A"/>
    <w:pPr>
      <w:suppressAutoHyphens w:val="0"/>
      <w:spacing w:before="0"/>
      <w:ind w:left="0" w:right="0"/>
    </w:pPr>
    <w:rPr>
      <w:rFonts w:ascii="Times New Roman" w:eastAsia="Times New Roman" w:hAnsi="Times New Roman" w:cs="Times New Roman"/>
      <w:b/>
      <w:bCs/>
      <w:i w:val="0"/>
      <w:snapToGrid w:val="0"/>
      <w:szCs w:val="32"/>
      <w:lang w:val="en-US" w:eastAsia="ru-RU"/>
    </w:rPr>
  </w:style>
  <w:style w:type="paragraph" w:customStyle="1" w:styleId="1ffffffffff8">
    <w:name w:val="1глава"/>
    <w:basedOn w:val="Normal1"/>
    <w:rsid w:val="009A4D7A"/>
    <w:pPr>
      <w:pageBreakBefore/>
      <w:suppressAutoHyphens w:val="0"/>
      <w:spacing w:before="0"/>
      <w:ind w:left="0" w:right="0"/>
      <w:jc w:val="left"/>
    </w:pPr>
    <w:rPr>
      <w:rFonts w:ascii="Times New Roman" w:eastAsia="Times New Roman" w:hAnsi="Times New Roman" w:cs="Times New Roman"/>
      <w:b/>
      <w:bCs/>
      <w:i w:val="0"/>
      <w:snapToGrid w:val="0"/>
      <w:sz w:val="28"/>
      <w:szCs w:val="28"/>
      <w:lang w:eastAsia="ru-RU"/>
    </w:rPr>
  </w:style>
  <w:style w:type="paragraph" w:customStyle="1" w:styleId="1ffffffffff9">
    <w:name w:val="1название"/>
    <w:basedOn w:val="Normal1"/>
    <w:rsid w:val="009A4D7A"/>
    <w:pPr>
      <w:keepNext/>
      <w:keepLines/>
      <w:suppressLineNumbers/>
      <w:spacing w:before="480" w:after="240" w:line="360" w:lineRule="auto"/>
      <w:ind w:left="0" w:right="-1"/>
    </w:pPr>
    <w:rPr>
      <w:rFonts w:ascii="Times New Roman" w:eastAsia="Times New Roman" w:hAnsi="Times New Roman" w:cs="Times New Roman"/>
      <w:b/>
      <w:bCs/>
      <w:i w:val="0"/>
      <w:snapToGrid w:val="0"/>
      <w:sz w:val="30"/>
      <w:szCs w:val="30"/>
      <w:lang w:eastAsia="ru-RU"/>
    </w:rPr>
  </w:style>
  <w:style w:type="paragraph" w:customStyle="1" w:styleId="1ffffffffffa">
    <w:name w:val="1подпункт"/>
    <w:basedOn w:val="Normal1"/>
    <w:rsid w:val="009A4D7A"/>
    <w:pPr>
      <w:suppressAutoHyphens w:val="0"/>
      <w:spacing w:before="320" w:after="200"/>
      <w:ind w:left="568" w:right="284" w:hanging="284"/>
      <w:jc w:val="both"/>
    </w:pPr>
    <w:rPr>
      <w:rFonts w:ascii="Times New Roman" w:eastAsia="Times New Roman" w:hAnsi="Times New Roman" w:cs="Times New Roman"/>
      <w:b/>
      <w:bCs/>
      <w:i w:val="0"/>
      <w:snapToGrid w:val="0"/>
      <w:sz w:val="28"/>
      <w:szCs w:val="28"/>
      <w:lang w:eastAsia="ru-RU"/>
    </w:rPr>
  </w:style>
  <w:style w:type="paragraph" w:customStyle="1" w:styleId="1ffffffffffb">
    <w:name w:val="1дисер"/>
    <w:basedOn w:val="Normal1"/>
    <w:rsid w:val="009A4D7A"/>
    <w:pPr>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10f5">
    <w:name w:val="Верхний колонтитул10"/>
    <w:basedOn w:val="Normal1"/>
    <w:rsid w:val="009A4D7A"/>
    <w:pPr>
      <w:tabs>
        <w:tab w:val="center" w:pos="4153"/>
        <w:tab w:val="right" w:pos="8306"/>
      </w:tabs>
      <w:suppressAutoHyphens w:val="0"/>
      <w:spacing w:before="0"/>
      <w:ind w:left="0" w:right="0"/>
      <w:jc w:val="left"/>
    </w:pPr>
    <w:rPr>
      <w:rFonts w:ascii="Times New Roman" w:eastAsia="Times New Roman" w:hAnsi="Times New Roman" w:cs="Times New Roman"/>
      <w:i w:val="0"/>
      <w:snapToGrid w:val="0"/>
      <w:sz w:val="20"/>
      <w:lang w:eastAsia="ru-RU"/>
    </w:rPr>
  </w:style>
  <w:style w:type="paragraph" w:customStyle="1" w:styleId="1aena1">
    <w:name w:val="1aena?1"/>
    <w:basedOn w:val="Normal1"/>
    <w:rsid w:val="009A4D7A"/>
    <w:pPr>
      <w:widowControl w:val="0"/>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atitel">
    <w:name w:val="atitel"/>
    <w:basedOn w:val="af5"/>
    <w:rsid w:val="009A4D7A"/>
    <w:pPr>
      <w:suppressAutoHyphens w:val="0"/>
      <w:spacing w:before="100" w:after="100"/>
    </w:pPr>
    <w:rPr>
      <w:rFonts w:ascii="Times New Roman" w:eastAsia="Times New Roman" w:hAnsi="Times New Roman" w:cs="Times New Roman"/>
      <w:lang w:val="de-DE" w:eastAsia="ru-RU"/>
    </w:rPr>
  </w:style>
  <w:style w:type="paragraph" w:customStyle="1" w:styleId="2241">
    <w:name w:val="Основной текст с отступом 224"/>
    <w:basedOn w:val="451"/>
    <w:rsid w:val="001F6A0A"/>
    <w:pPr>
      <w:ind w:firstLine="540"/>
      <w:jc w:val="both"/>
    </w:pPr>
    <w:rPr>
      <w:color w:val="000000"/>
      <w:sz w:val="26"/>
      <w:lang w:val="uk-UA"/>
    </w:rPr>
  </w:style>
  <w:style w:type="paragraph" w:customStyle="1" w:styleId="3170">
    <w:name w:val="Основной текст с отступом 317"/>
    <w:basedOn w:val="451"/>
    <w:rsid w:val="001F6A0A"/>
    <w:pPr>
      <w:spacing w:line="360" w:lineRule="auto"/>
      <w:ind w:firstLine="540"/>
      <w:jc w:val="both"/>
    </w:pPr>
    <w:rPr>
      <w:sz w:val="28"/>
      <w:lang w:val="uk-UA"/>
    </w:rPr>
  </w:style>
  <w:style w:type="paragraph" w:customStyle="1" w:styleId="afffffffffffffffffffffffffffffffffffc">
    <w:name w:val="Список в главе"/>
    <w:basedOn w:val="affffffff6"/>
    <w:rsid w:val="0056601D"/>
    <w:pPr>
      <w:tabs>
        <w:tab w:val="clear" w:pos="644"/>
        <w:tab w:val="left" w:pos="567"/>
        <w:tab w:val="left" w:pos="1134"/>
        <w:tab w:val="left" w:pos="1701"/>
        <w:tab w:val="left" w:pos="2268"/>
        <w:tab w:val="left" w:pos="2835"/>
        <w:tab w:val="left" w:pos="3402"/>
        <w:tab w:val="left" w:pos="3969"/>
      </w:tabs>
      <w:suppressAutoHyphens w:val="0"/>
      <w:overflowPunct w:val="0"/>
      <w:autoSpaceDE w:val="0"/>
      <w:autoSpaceDN w:val="0"/>
      <w:adjustRightInd w:val="0"/>
      <w:spacing w:before="0" w:after="0" w:line="360" w:lineRule="auto"/>
      <w:ind w:left="284" w:hanging="284"/>
      <w:textAlignment w:val="baseline"/>
    </w:pPr>
    <w:rPr>
      <w:rFonts w:ascii="Antiqua" w:eastAsia="Times New Roman" w:hAnsi="Antiqua" w:cs="Times New Roman"/>
      <w:sz w:val="28"/>
      <w:szCs w:val="20"/>
      <w:lang w:eastAsia="ru-RU"/>
    </w:rPr>
  </w:style>
  <w:style w:type="paragraph" w:customStyle="1" w:styleId="afffffffffffffffffffffffffffffffffffd">
    <w:name w:val="Заголовок параграфа"/>
    <w:basedOn w:val="af5"/>
    <w:rsid w:val="0056601D"/>
    <w:pPr>
      <w:keepNext/>
      <w:keepLines/>
      <w:suppressAutoHyphens w:val="0"/>
      <w:overflowPunct w:val="0"/>
      <w:autoSpaceDE w:val="0"/>
      <w:autoSpaceDN w:val="0"/>
      <w:adjustRightInd w:val="0"/>
      <w:spacing w:line="360" w:lineRule="auto"/>
      <w:ind w:left="567" w:right="567"/>
      <w:jc w:val="center"/>
      <w:textAlignment w:val="baseline"/>
    </w:pPr>
    <w:rPr>
      <w:rFonts w:ascii="Antiqua" w:eastAsia="Times New Roman" w:hAnsi="Antiqua" w:cs="Times New Roman"/>
      <w:sz w:val="28"/>
      <w:szCs w:val="20"/>
      <w:lang w:eastAsia="ru-RU"/>
    </w:rPr>
  </w:style>
  <w:style w:type="paragraph" w:customStyle="1" w:styleId="afffffffffffffffffffffffffffffffffffe">
    <w:name w:val="Таблица / номер"/>
    <w:basedOn w:val="af5"/>
    <w:rsid w:val="0056601D"/>
    <w:pPr>
      <w:suppressAutoHyphens w:val="0"/>
      <w:overflowPunct w:val="0"/>
      <w:autoSpaceDE w:val="0"/>
      <w:autoSpaceDN w:val="0"/>
      <w:adjustRightInd w:val="0"/>
      <w:spacing w:line="360" w:lineRule="auto"/>
      <w:ind w:left="7371"/>
      <w:textAlignment w:val="baseline"/>
    </w:pPr>
    <w:rPr>
      <w:rFonts w:ascii="Antiqua" w:eastAsia="Times New Roman" w:hAnsi="Antiqua" w:cs="Times New Roman"/>
      <w:sz w:val="28"/>
      <w:szCs w:val="20"/>
      <w:lang w:eastAsia="ru-RU"/>
    </w:rPr>
  </w:style>
  <w:style w:type="paragraph" w:customStyle="1" w:styleId="affffffffffffffffffffffffffffffffffff">
    <w:name w:val="Заголовок первого порядка"/>
    <w:basedOn w:val="af5"/>
    <w:autoRedefine/>
    <w:rsid w:val="0056601D"/>
    <w:pPr>
      <w:suppressAutoHyphens w:val="0"/>
      <w:spacing w:before="240"/>
      <w:jc w:val="center"/>
    </w:pPr>
    <w:rPr>
      <w:rFonts w:ascii="Comic Sans MS" w:eastAsia="Times New Roman" w:hAnsi="Comic Sans MS" w:cs="Arial"/>
      <w:b/>
      <w:bCs/>
      <w:i/>
      <w:caps/>
      <w:outline/>
      <w:sz w:val="48"/>
      <w:szCs w:val="48"/>
      <w:lang w:val="uk-UA" w:eastAsia="ru-RU"/>
    </w:rPr>
  </w:style>
  <w:style w:type="paragraph" w:customStyle="1" w:styleId="affffffffffffffffffffffffffffffffffff0">
    <w:name w:val="подпись под рисунком"/>
    <w:basedOn w:val="affffffffffffffffffffffffffffffffff2"/>
    <w:rsid w:val="0056601D"/>
    <w:pPr>
      <w:keepLines/>
      <w:tabs>
        <w:tab w:val="right" w:leader="dot" w:pos="9072"/>
      </w:tabs>
      <w:overflowPunct w:val="0"/>
      <w:autoSpaceDE w:val="0"/>
      <w:autoSpaceDN w:val="0"/>
      <w:adjustRightInd w:val="0"/>
      <w:spacing w:line="360" w:lineRule="auto"/>
      <w:ind w:left="567" w:hanging="567"/>
      <w:textAlignment w:val="baseline"/>
    </w:pPr>
    <w:rPr>
      <w:rFonts w:ascii="Antiqua" w:hAnsi="Antiqua"/>
      <w:sz w:val="28"/>
      <w:szCs w:val="20"/>
    </w:rPr>
  </w:style>
  <w:style w:type="paragraph" w:customStyle="1" w:styleId="14ptb">
    <w:name w:val="Стиль 14 pt по центру"/>
    <w:basedOn w:val="af5"/>
    <w:autoRedefine/>
    <w:rsid w:val="0056601D"/>
    <w:pPr>
      <w:widowControl w:val="0"/>
      <w:suppressAutoHyphens w:val="0"/>
      <w:spacing w:line="360" w:lineRule="auto"/>
      <w:ind w:firstLine="540"/>
      <w:jc w:val="both"/>
    </w:pPr>
    <w:rPr>
      <w:rFonts w:ascii="Times New Roman" w:eastAsia="Times New Roman" w:hAnsi="Times New Roman" w:cs="Times New Roman"/>
      <w:bCs/>
      <w:sz w:val="28"/>
      <w:szCs w:val="28"/>
      <w:lang w:eastAsia="ru-RU"/>
    </w:rPr>
  </w:style>
  <w:style w:type="paragraph" w:customStyle="1" w:styleId="2330">
    <w:name w:val="Основной текст 233"/>
    <w:basedOn w:val="af5"/>
    <w:rsid w:val="00783815"/>
    <w:pPr>
      <w:widowControl w:val="0"/>
      <w:suppressAutoHyphens w:val="0"/>
      <w:spacing w:line="480" w:lineRule="auto"/>
      <w:ind w:firstLine="567"/>
      <w:jc w:val="both"/>
    </w:pPr>
    <w:rPr>
      <w:rFonts w:ascii="Times New Roman" w:eastAsia="Times New Roman" w:hAnsi="Times New Roman" w:cs="Times New Roman"/>
      <w:spacing w:val="20"/>
      <w:szCs w:val="20"/>
      <w:lang w:eastAsia="ru-RU"/>
    </w:rPr>
  </w:style>
  <w:style w:type="numbering" w:styleId="1ai">
    <w:name w:val="Outline List 1"/>
    <w:basedOn w:val="af8"/>
    <w:rsid w:val="00783815"/>
    <w:pPr>
      <w:numPr>
        <w:numId w:val="58"/>
      </w:numPr>
    </w:pPr>
  </w:style>
  <w:style w:type="paragraph" w:customStyle="1" w:styleId="literature0">
    <w:name w:val="literature"/>
    <w:basedOn w:val="af5"/>
    <w:rsid w:val="00821D27"/>
    <w:pPr>
      <w:suppressAutoHyphens w:val="0"/>
      <w:spacing w:before="40" w:after="40"/>
      <w:ind w:firstLine="200"/>
      <w:jc w:val="both"/>
    </w:pPr>
    <w:rPr>
      <w:rFonts w:ascii="SchoolBook" w:eastAsia="Times New Roman" w:hAnsi="SchoolBook" w:cs="Times New Roman"/>
      <w:sz w:val="20"/>
      <w:szCs w:val="20"/>
      <w:lang w:eastAsia="ru-RU"/>
    </w:rPr>
  </w:style>
  <w:style w:type="character" w:customStyle="1" w:styleId="style261">
    <w:name w:val="style261"/>
    <w:basedOn w:val="af6"/>
    <w:rsid w:val="00320C99"/>
    <w:rPr>
      <w:rFonts w:ascii="Times New Roman" w:hAnsi="Times New Roman" w:cs="Times New Roman"/>
      <w:sz w:val="18"/>
      <w:szCs w:val="18"/>
    </w:rPr>
  </w:style>
  <w:style w:type="character" w:customStyle="1" w:styleId="keywordtype1">
    <w:name w:val="keywordtype1"/>
    <w:basedOn w:val="af6"/>
    <w:rsid w:val="00CB47CF"/>
    <w:rPr>
      <w:rFonts w:ascii="Verdana" w:hAnsi="Verdana" w:hint="default"/>
      <w:b/>
      <w:bCs/>
      <w:color w:val="000000"/>
      <w:sz w:val="16"/>
      <w:szCs w:val="16"/>
    </w:rPr>
  </w:style>
  <w:style w:type="paragraph" w:customStyle="1" w:styleId="2251">
    <w:name w:val="Основной текст с отступом 225"/>
    <w:basedOn w:val="af5"/>
    <w:rsid w:val="00B02F02"/>
    <w:pPr>
      <w:suppressAutoHyphens w:val="0"/>
      <w:overflowPunct w:val="0"/>
      <w:autoSpaceDE w:val="0"/>
      <w:autoSpaceDN w:val="0"/>
      <w:adjustRightInd w:val="0"/>
      <w:ind w:firstLine="567"/>
      <w:jc w:val="both"/>
      <w:textAlignment w:val="baseline"/>
    </w:pPr>
    <w:rPr>
      <w:rFonts w:ascii="Times New Roman" w:eastAsia="Times New Roman" w:hAnsi="Times New Roman" w:cs="Times New Roman"/>
      <w:sz w:val="28"/>
      <w:szCs w:val="20"/>
      <w:lang w:val="uk-UA" w:eastAsia="ru-RU"/>
    </w:rPr>
  </w:style>
  <w:style w:type="paragraph" w:customStyle="1" w:styleId="2340">
    <w:name w:val="Основной текст 234"/>
    <w:basedOn w:val="af5"/>
    <w:rsid w:val="00B02F02"/>
    <w:pPr>
      <w:suppressAutoHyphens w:val="0"/>
      <w:overflowPunct w:val="0"/>
      <w:autoSpaceDE w:val="0"/>
      <w:autoSpaceDN w:val="0"/>
      <w:adjustRightInd w:val="0"/>
      <w:ind w:firstLine="567"/>
      <w:jc w:val="center"/>
      <w:textAlignment w:val="baseline"/>
    </w:pPr>
    <w:rPr>
      <w:rFonts w:ascii="Times New Roman" w:eastAsia="Times New Roman" w:hAnsi="Times New Roman" w:cs="Times New Roman"/>
      <w:sz w:val="28"/>
      <w:szCs w:val="20"/>
      <w:lang w:val="en-GB" w:eastAsia="ru-RU"/>
    </w:rPr>
  </w:style>
  <w:style w:type="paragraph" w:customStyle="1" w:styleId="461">
    <w:name w:val="Обычный46"/>
    <w:rsid w:val="00CC4CF9"/>
    <w:pPr>
      <w:jc w:val="both"/>
    </w:pPr>
    <w:rPr>
      <w:rFonts w:ascii="Times New Roman" w:eastAsia="Times New Roman" w:hAnsi="Times New Roman" w:cs="Times New Roman"/>
      <w:sz w:val="28"/>
      <w:lang w:val="uk-UA"/>
    </w:rPr>
  </w:style>
  <w:style w:type="paragraph" w:customStyle="1" w:styleId="3121">
    <w:name w:val="Основной текст 312"/>
    <w:basedOn w:val="461"/>
    <w:rsid w:val="00CC4CF9"/>
    <w:pPr>
      <w:spacing w:before="240" w:after="240" w:line="360" w:lineRule="auto"/>
    </w:pPr>
    <w:rPr>
      <w:lang w:val="ru-RU"/>
    </w:rPr>
  </w:style>
  <w:style w:type="paragraph" w:customStyle="1" w:styleId="2123">
    <w:name w:val="Заголовок 212"/>
    <w:basedOn w:val="461"/>
    <w:next w:val="461"/>
    <w:rsid w:val="00CC4CF9"/>
    <w:pPr>
      <w:keepNext/>
      <w:jc w:val="center"/>
    </w:pPr>
    <w:rPr>
      <w:b/>
      <w:i/>
      <w:sz w:val="22"/>
    </w:rPr>
  </w:style>
  <w:style w:type="paragraph" w:customStyle="1" w:styleId="CharChar0">
    <w:name w:val="Знак Char Char Знак"/>
    <w:basedOn w:val="af5"/>
    <w:rsid w:val="00CC4CF9"/>
    <w:pPr>
      <w:suppressAutoHyphens w:val="0"/>
    </w:pPr>
    <w:rPr>
      <w:rFonts w:ascii="Verdana" w:eastAsia="Times New Roman" w:hAnsi="Verdana" w:cs="Verdana"/>
      <w:sz w:val="20"/>
      <w:szCs w:val="20"/>
      <w:lang w:val="en-US" w:eastAsia="en-US"/>
    </w:rPr>
  </w:style>
  <w:style w:type="paragraph" w:customStyle="1" w:styleId="1150">
    <w:name w:val="Заголовок 115"/>
    <w:basedOn w:val="461"/>
    <w:next w:val="461"/>
    <w:rsid w:val="00CC4CF9"/>
    <w:pPr>
      <w:keepNext/>
      <w:spacing w:line="360" w:lineRule="auto"/>
      <w:jc w:val="center"/>
      <w:outlineLvl w:val="0"/>
    </w:pPr>
    <w:rPr>
      <w:rFonts w:ascii="Times New Roman CYR" w:hAnsi="Times New Roman CYR"/>
    </w:rPr>
  </w:style>
  <w:style w:type="paragraph" w:customStyle="1" w:styleId="11ff2">
    <w:name w:val="Верхний колонтитул11"/>
    <w:basedOn w:val="461"/>
    <w:rsid w:val="00CC4CF9"/>
    <w:pPr>
      <w:tabs>
        <w:tab w:val="center" w:pos="4153"/>
        <w:tab w:val="right" w:pos="8306"/>
      </w:tabs>
      <w:jc w:val="left"/>
    </w:pPr>
    <w:rPr>
      <w:sz w:val="20"/>
      <w:lang w:val="ru-RU"/>
    </w:rPr>
  </w:style>
  <w:style w:type="character" w:customStyle="1" w:styleId="WW8Num6z3">
    <w:name w:val="WW8Num6z3"/>
    <w:rsid w:val="006B6A68"/>
    <w:rPr>
      <w:rFonts w:ascii="Symbol" w:hAnsi="Symbol" w:cs="Symbol"/>
    </w:rPr>
  </w:style>
  <w:style w:type="character" w:customStyle="1" w:styleId="abstracttext1">
    <w:name w:val="abstracttext1"/>
    <w:basedOn w:val="af6"/>
    <w:rsid w:val="006A729E"/>
  </w:style>
  <w:style w:type="character" w:customStyle="1" w:styleId="ptdocpublication">
    <w:name w:val="ptdocpublication"/>
    <w:basedOn w:val="af6"/>
    <w:rsid w:val="006A729E"/>
  </w:style>
  <w:style w:type="character" w:customStyle="1" w:styleId="ptdocissue">
    <w:name w:val="ptdocissue"/>
    <w:basedOn w:val="af6"/>
    <w:rsid w:val="006A729E"/>
  </w:style>
  <w:style w:type="character" w:customStyle="1" w:styleId="ptdocissuevolume">
    <w:name w:val="ptdocissuevolume"/>
    <w:basedOn w:val="af6"/>
    <w:rsid w:val="006A729E"/>
  </w:style>
  <w:style w:type="character" w:customStyle="1" w:styleId="ptdocissuedate">
    <w:name w:val="ptdocissuedate"/>
    <w:basedOn w:val="af6"/>
    <w:rsid w:val="006A729E"/>
  </w:style>
  <w:style w:type="character" w:customStyle="1" w:styleId="ptdocissuepage">
    <w:name w:val="ptdocissuepage"/>
    <w:basedOn w:val="af6"/>
    <w:rsid w:val="006A729E"/>
  </w:style>
  <w:style w:type="paragraph" w:customStyle="1" w:styleId="3180">
    <w:name w:val="Основной текст с отступом 318"/>
    <w:basedOn w:val="af5"/>
    <w:rsid w:val="006714CE"/>
    <w:pPr>
      <w:suppressAutoHyphens w:val="0"/>
      <w:overflowPunct w:val="0"/>
      <w:autoSpaceDE w:val="0"/>
      <w:autoSpaceDN w:val="0"/>
      <w:adjustRightInd w:val="0"/>
      <w:spacing w:after="120"/>
      <w:ind w:left="283"/>
      <w:textAlignment w:val="baseline"/>
    </w:pPr>
    <w:rPr>
      <w:rFonts w:ascii="Times New Roman" w:eastAsia="Times New Roman" w:hAnsi="Times New Roman" w:cs="Times New Roman"/>
      <w:sz w:val="16"/>
      <w:szCs w:val="20"/>
      <w:lang w:eastAsia="ru-RU"/>
    </w:rPr>
  </w:style>
  <w:style w:type="character" w:customStyle="1" w:styleId="HTMLc">
    <w:name w:val="Разметка HTML"/>
    <w:rsid w:val="00194099"/>
    <w:rPr>
      <w:vanish/>
      <w:color w:val="FF0000"/>
    </w:rPr>
  </w:style>
  <w:style w:type="paragraph" w:customStyle="1" w:styleId="9f6">
    <w:name w:val="çàãîëîâîê 9"/>
    <w:basedOn w:val="af5"/>
    <w:next w:val="af5"/>
    <w:rsid w:val="00194099"/>
    <w:pPr>
      <w:keepNext/>
      <w:widowControl w:val="0"/>
      <w:suppressAutoHyphens w:val="0"/>
      <w:autoSpaceDE w:val="0"/>
      <w:autoSpaceDN w:val="0"/>
      <w:adjustRightInd w:val="0"/>
      <w:spacing w:line="288" w:lineRule="auto"/>
      <w:ind w:left="1134"/>
    </w:pPr>
    <w:rPr>
      <w:rFonts w:ascii="Times New Roman" w:eastAsia="Times New Roman" w:hAnsi="Times New Roman" w:cs="Times New Roman"/>
      <w:sz w:val="28"/>
      <w:szCs w:val="28"/>
      <w:lang w:eastAsia="ru-RU"/>
    </w:rPr>
  </w:style>
  <w:style w:type="character" w:customStyle="1" w:styleId="FontStyle15">
    <w:name w:val="Font Style15"/>
    <w:basedOn w:val="af6"/>
    <w:rsid w:val="001205F8"/>
    <w:rPr>
      <w:rFonts w:ascii="Times New Roman" w:hAnsi="Times New Roman" w:cs="Times New Roman"/>
      <w:b/>
      <w:bCs/>
      <w:i/>
      <w:iCs/>
      <w:spacing w:val="30"/>
      <w:sz w:val="24"/>
      <w:szCs w:val="24"/>
    </w:rPr>
  </w:style>
  <w:style w:type="character" w:customStyle="1" w:styleId="FontStyle17">
    <w:name w:val="Font Style17"/>
    <w:basedOn w:val="af6"/>
    <w:rsid w:val="001205F8"/>
    <w:rPr>
      <w:rFonts w:ascii="Times New Roman" w:hAnsi="Times New Roman" w:cs="Times New Roman"/>
      <w:sz w:val="22"/>
      <w:szCs w:val="22"/>
    </w:rPr>
  </w:style>
  <w:style w:type="paragraph" w:customStyle="1" w:styleId="47">
    <w:name w:val="Обычный47"/>
    <w:link w:val="Normal"/>
    <w:rsid w:val="00C96E21"/>
    <w:pPr>
      <w:widowControl w:val="0"/>
    </w:pPr>
    <w:rPr>
      <w:sz w:val="28"/>
      <w:lang w:eastAsia="ar-SA"/>
    </w:rPr>
  </w:style>
  <w:style w:type="paragraph" w:customStyle="1" w:styleId="238">
    <w:name w:val="Название23"/>
    <w:basedOn w:val="47"/>
    <w:rsid w:val="00C96E21"/>
    <w:pPr>
      <w:widowControl/>
      <w:spacing w:line="360" w:lineRule="auto"/>
      <w:jc w:val="center"/>
    </w:pPr>
    <w:rPr>
      <w:rFonts w:ascii="Times New Roman" w:eastAsia="Times New Roman" w:hAnsi="Times New Roman" w:cs="Times New Roman"/>
      <w:b/>
      <w:lang w:eastAsia="ru-RU"/>
    </w:rPr>
  </w:style>
  <w:style w:type="paragraph" w:customStyle="1" w:styleId="327">
    <w:name w:val="Основной текст32"/>
    <w:basedOn w:val="47"/>
    <w:rsid w:val="00C96E21"/>
    <w:pPr>
      <w:widowControl/>
      <w:jc w:val="center"/>
    </w:pPr>
    <w:rPr>
      <w:rFonts w:ascii="Arial" w:eastAsia="Times New Roman" w:hAnsi="Arial" w:cs="Times New Roman"/>
      <w:b/>
      <w:lang w:val="uk-UA" w:eastAsia="ru-RU"/>
    </w:rPr>
  </w:style>
  <w:style w:type="paragraph" w:customStyle="1" w:styleId="12f2">
    <w:name w:val="Верхний колонтитул12"/>
    <w:basedOn w:val="47"/>
    <w:rsid w:val="00C96E21"/>
    <w:pPr>
      <w:widowControl/>
      <w:tabs>
        <w:tab w:val="center" w:pos="4153"/>
        <w:tab w:val="right" w:pos="8306"/>
      </w:tabs>
    </w:pPr>
    <w:rPr>
      <w:rFonts w:ascii="Times New Roman" w:eastAsia="Times New Roman" w:hAnsi="Times New Roman" w:cs="Times New Roman"/>
      <w:sz w:val="20"/>
      <w:lang w:eastAsia="ru-RU"/>
    </w:rPr>
  </w:style>
  <w:style w:type="character" w:customStyle="1" w:styleId="12f3">
    <w:name w:val="Основной шрифт абзаца12"/>
    <w:rsid w:val="00F267D0"/>
  </w:style>
  <w:style w:type="paragraph" w:customStyle="1" w:styleId="2350">
    <w:name w:val="Основной текст 235"/>
    <w:basedOn w:val="47"/>
    <w:rsid w:val="00F267D0"/>
    <w:pPr>
      <w:widowControl/>
    </w:pPr>
    <w:rPr>
      <w:rFonts w:ascii="Times New Roman" w:eastAsia="Times New Roman" w:hAnsi="Times New Roman" w:cs="Times New Roman"/>
      <w:lang w:val="uk-UA" w:eastAsia="ru-RU"/>
    </w:rPr>
  </w:style>
  <w:style w:type="paragraph" w:customStyle="1" w:styleId="2261">
    <w:name w:val="Основной текст с отступом 226"/>
    <w:basedOn w:val="47"/>
    <w:rsid w:val="00F267D0"/>
    <w:pPr>
      <w:widowControl/>
      <w:spacing w:line="360" w:lineRule="auto"/>
      <w:ind w:firstLine="720"/>
      <w:jc w:val="both"/>
    </w:pPr>
    <w:rPr>
      <w:rFonts w:ascii="Times New Roman" w:eastAsia="Times New Roman" w:hAnsi="Times New Roman" w:cs="Times New Roman"/>
      <w:lang w:val="uk-UA" w:eastAsia="ru-RU"/>
    </w:rPr>
  </w:style>
  <w:style w:type="paragraph" w:customStyle="1" w:styleId="3190">
    <w:name w:val="Основной текст с отступом 319"/>
    <w:basedOn w:val="47"/>
    <w:rsid w:val="00F267D0"/>
    <w:pPr>
      <w:widowControl/>
      <w:spacing w:line="360" w:lineRule="auto"/>
      <w:ind w:firstLine="709"/>
      <w:jc w:val="both"/>
    </w:pPr>
    <w:rPr>
      <w:rFonts w:ascii="Times New Roman" w:eastAsia="Times New Roman" w:hAnsi="Times New Roman" w:cs="Times New Roman"/>
      <w:lang w:eastAsia="ru-RU"/>
    </w:rPr>
  </w:style>
  <w:style w:type="paragraph" w:customStyle="1" w:styleId="4ffff5">
    <w:name w:val="Нижний колонтитул4"/>
    <w:basedOn w:val="47"/>
    <w:rsid w:val="00F267D0"/>
    <w:pPr>
      <w:widowControl/>
      <w:tabs>
        <w:tab w:val="center" w:pos="4153"/>
        <w:tab w:val="right" w:pos="8306"/>
      </w:tabs>
    </w:pPr>
    <w:rPr>
      <w:rFonts w:ascii="Times New Roman" w:eastAsia="Times New Roman" w:hAnsi="Times New Roman" w:cs="Times New Roman"/>
      <w:sz w:val="20"/>
      <w:lang w:eastAsia="ru-RU"/>
    </w:rPr>
  </w:style>
  <w:style w:type="character" w:customStyle="1" w:styleId="8f8">
    <w:name w:val="Знак8"/>
    <w:basedOn w:val="af6"/>
    <w:rsid w:val="002D4E35"/>
    <w:rPr>
      <w:color w:val="000000"/>
      <w:sz w:val="28"/>
      <w:lang w:val="ru-RU" w:eastAsia="ru-RU" w:bidi="ar-SA"/>
    </w:rPr>
  </w:style>
  <w:style w:type="character" w:customStyle="1" w:styleId="7f9">
    <w:name w:val="Знак7"/>
    <w:basedOn w:val="af6"/>
    <w:rsid w:val="002D4E35"/>
    <w:rPr>
      <w:sz w:val="28"/>
      <w:lang w:val="uk-UA" w:eastAsia="ru-RU" w:bidi="ar-SA"/>
    </w:rPr>
  </w:style>
  <w:style w:type="character" w:customStyle="1" w:styleId="13a">
    <w:name w:val="Знак13"/>
    <w:basedOn w:val="af6"/>
    <w:rsid w:val="002D4E35"/>
    <w:rPr>
      <w:color w:val="000000"/>
      <w:spacing w:val="-5"/>
      <w:sz w:val="28"/>
      <w:lang w:val="ru-RU" w:eastAsia="ru-RU" w:bidi="ar-SA"/>
    </w:rPr>
  </w:style>
  <w:style w:type="character" w:customStyle="1" w:styleId="12f4">
    <w:name w:val="Знак12"/>
    <w:basedOn w:val="af6"/>
    <w:rsid w:val="002D4E35"/>
    <w:rPr>
      <w:color w:val="000000"/>
      <w:spacing w:val="-10"/>
      <w:sz w:val="28"/>
      <w:lang w:val="ru-RU" w:eastAsia="ru-RU" w:bidi="ar-SA"/>
    </w:rPr>
  </w:style>
  <w:style w:type="character" w:customStyle="1" w:styleId="1116">
    <w:name w:val="Знак111"/>
    <w:basedOn w:val="af6"/>
    <w:rsid w:val="002D4E35"/>
    <w:rPr>
      <w:color w:val="000000"/>
      <w:spacing w:val="4"/>
      <w:sz w:val="28"/>
      <w:lang w:val="ru-RU" w:eastAsia="ru-RU" w:bidi="ar-SA"/>
    </w:rPr>
  </w:style>
  <w:style w:type="character" w:customStyle="1" w:styleId="10f6">
    <w:name w:val="Знак10"/>
    <w:basedOn w:val="af6"/>
    <w:rsid w:val="002D4E35"/>
    <w:rPr>
      <w:color w:val="000000"/>
      <w:spacing w:val="-4"/>
      <w:sz w:val="28"/>
      <w:lang w:val="ru-RU" w:eastAsia="ru-RU" w:bidi="ar-SA"/>
    </w:rPr>
  </w:style>
  <w:style w:type="character" w:customStyle="1" w:styleId="9f7">
    <w:name w:val="Знак9"/>
    <w:basedOn w:val="af6"/>
    <w:rsid w:val="002D4E35"/>
    <w:rPr>
      <w:color w:val="000000"/>
      <w:spacing w:val="2"/>
      <w:sz w:val="28"/>
      <w:lang w:val="ru-RU" w:eastAsia="ru-RU" w:bidi="ar-SA"/>
    </w:rPr>
  </w:style>
  <w:style w:type="character" w:customStyle="1" w:styleId="6ff5">
    <w:name w:val="Знак6"/>
    <w:basedOn w:val="af6"/>
    <w:rsid w:val="002D4E35"/>
    <w:rPr>
      <w:color w:val="000000"/>
      <w:sz w:val="28"/>
      <w:lang w:val="ru-RU" w:eastAsia="ru-RU" w:bidi="ar-SA"/>
    </w:rPr>
  </w:style>
  <w:style w:type="character" w:customStyle="1" w:styleId="5fff4">
    <w:name w:val="Знак5"/>
    <w:basedOn w:val="af6"/>
    <w:rsid w:val="002D4E35"/>
    <w:rPr>
      <w:sz w:val="28"/>
      <w:lang w:val="ru-RU" w:eastAsia="ru-RU" w:bidi="ar-SA"/>
    </w:rPr>
  </w:style>
  <w:style w:type="character" w:customStyle="1" w:styleId="bl1">
    <w:name w:val="bl1"/>
    <w:basedOn w:val="af6"/>
    <w:rsid w:val="002D4E35"/>
    <w:rPr>
      <w:color w:val="006699"/>
    </w:rPr>
  </w:style>
  <w:style w:type="character" w:customStyle="1" w:styleId="4ffff6">
    <w:name w:val="Знак4"/>
    <w:basedOn w:val="af6"/>
    <w:rsid w:val="002D4E35"/>
    <w:rPr>
      <w:sz w:val="24"/>
      <w:szCs w:val="24"/>
      <w:lang w:val="ru-RU" w:eastAsia="ru-RU" w:bidi="ar-SA"/>
    </w:rPr>
  </w:style>
  <w:style w:type="character" w:customStyle="1" w:styleId="3fffff2">
    <w:name w:val="Знак3"/>
    <w:basedOn w:val="af6"/>
    <w:rsid w:val="002D4E35"/>
    <w:rPr>
      <w:sz w:val="16"/>
      <w:szCs w:val="16"/>
      <w:lang w:val="ru-RU" w:eastAsia="ru-RU" w:bidi="ar-SA"/>
    </w:rPr>
  </w:style>
  <w:style w:type="character" w:customStyle="1" w:styleId="22c">
    <w:name w:val="Знак22"/>
    <w:basedOn w:val="af6"/>
    <w:rsid w:val="002D4E35"/>
    <w:rPr>
      <w:rFonts w:eastAsia="MS Mincho"/>
      <w:sz w:val="32"/>
      <w:lang w:val="ru-RU" w:eastAsia="ru-RU" w:bidi="ar-SA"/>
    </w:rPr>
  </w:style>
  <w:style w:type="character" w:customStyle="1" w:styleId="14f7">
    <w:name w:val="Знак14"/>
    <w:basedOn w:val="af6"/>
    <w:rsid w:val="002D4E35"/>
    <w:rPr>
      <w:sz w:val="24"/>
      <w:szCs w:val="24"/>
    </w:rPr>
  </w:style>
  <w:style w:type="character" w:customStyle="1" w:styleId="text141">
    <w:name w:val="text141"/>
    <w:basedOn w:val="af6"/>
    <w:rsid w:val="00AE79DD"/>
    <w:rPr>
      <w:rFonts w:ascii="Times New Roman" w:hAnsi="Times New Roman" w:cs="Times New Roman"/>
      <w:color w:val="000000"/>
      <w:spacing w:val="0"/>
      <w:sz w:val="18"/>
      <w:szCs w:val="18"/>
    </w:rPr>
  </w:style>
  <w:style w:type="paragraph" w:customStyle="1" w:styleId="affffffffffffffffffffffffffffffffffff1">
    <w:name w:val="Заголовок б/н"/>
    <w:basedOn w:val="af5"/>
    <w:rsid w:val="002419A3"/>
    <w:pPr>
      <w:suppressAutoHyphens w:val="0"/>
      <w:autoSpaceDE w:val="0"/>
      <w:autoSpaceDN w:val="0"/>
      <w:spacing w:line="360" w:lineRule="auto"/>
      <w:jc w:val="center"/>
    </w:pPr>
    <w:rPr>
      <w:rFonts w:ascii="Times New Roman" w:eastAsia="Times New Roman" w:hAnsi="Times New Roman" w:cs="Times New Roman"/>
      <w:sz w:val="28"/>
      <w:szCs w:val="28"/>
      <w:lang w:val="uk-UA" w:eastAsia="ja-JP"/>
    </w:rPr>
  </w:style>
  <w:style w:type="paragraph" w:customStyle="1" w:styleId="13b">
    <w:name w:val="Текст выноски13"/>
    <w:basedOn w:val="af5"/>
    <w:rsid w:val="00C63845"/>
    <w:pPr>
      <w:suppressAutoHyphens w:val="0"/>
    </w:pPr>
    <w:rPr>
      <w:rFonts w:ascii="Tahoma" w:eastAsia="Times New Roman" w:hAnsi="Tahoma" w:cs="Tahoma"/>
      <w:sz w:val="16"/>
      <w:szCs w:val="16"/>
      <w:lang w:eastAsia="ru-RU"/>
    </w:rPr>
  </w:style>
  <w:style w:type="paragraph" w:customStyle="1" w:styleId="affffffffffffffffffffffffffffffffffff2">
    <w:name w:val="Колонтитул верхний"/>
    <w:basedOn w:val="af5"/>
    <w:next w:val="af5"/>
    <w:autoRedefine/>
    <w:rsid w:val="00545C39"/>
    <w:pPr>
      <w:suppressAutoHyphens w:val="0"/>
      <w:spacing w:before="120" w:line="360" w:lineRule="auto"/>
      <w:ind w:left="1077" w:firstLine="720"/>
      <w:jc w:val="center"/>
    </w:pPr>
    <w:rPr>
      <w:rFonts w:ascii="Times New Roman" w:eastAsia="Times New Roman" w:hAnsi="Times New Roman" w:cs="Times New Roman"/>
      <w:spacing w:val="-5"/>
      <w:sz w:val="28"/>
      <w:szCs w:val="20"/>
      <w:lang w:eastAsia="ru-RU"/>
    </w:rPr>
  </w:style>
  <w:style w:type="paragraph" w:customStyle="1" w:styleId="affffffffffffffffffffffffffffffffffff3">
    <w:name w:val="Колонтитул нижний"/>
    <w:basedOn w:val="affffffffffffffffffffffffffffffffffff2"/>
    <w:autoRedefine/>
    <w:rsid w:val="00545C39"/>
  </w:style>
  <w:style w:type="paragraph" w:customStyle="1" w:styleId="1160">
    <w:name w:val="Заголовок 116"/>
    <w:basedOn w:val="47"/>
    <w:next w:val="47"/>
    <w:rsid w:val="005330B0"/>
    <w:pPr>
      <w:keepNext/>
      <w:widowControl/>
      <w:spacing w:line="360" w:lineRule="auto"/>
      <w:ind w:firstLine="720"/>
      <w:jc w:val="right"/>
      <w:outlineLvl w:val="0"/>
    </w:pPr>
    <w:rPr>
      <w:rFonts w:ascii="Times New Roman" w:eastAsia="Times New Roman" w:hAnsi="Times New Roman" w:cs="Times New Roman"/>
      <w:b/>
      <w:sz w:val="24"/>
      <w:lang w:val="uk-UA" w:eastAsia="ru-RU"/>
    </w:rPr>
  </w:style>
  <w:style w:type="paragraph" w:customStyle="1" w:styleId="2132">
    <w:name w:val="Заголовок 213"/>
    <w:basedOn w:val="47"/>
    <w:next w:val="47"/>
    <w:rsid w:val="005330B0"/>
    <w:pPr>
      <w:keepNext/>
      <w:widowControl/>
      <w:spacing w:line="360" w:lineRule="auto"/>
      <w:jc w:val="center"/>
      <w:outlineLvl w:val="1"/>
    </w:pPr>
    <w:rPr>
      <w:rFonts w:ascii="Times New Roman" w:eastAsia="Times New Roman" w:hAnsi="Times New Roman" w:cs="Times New Roman"/>
      <w:lang w:val="uk-UA" w:eastAsia="ru-RU"/>
    </w:rPr>
  </w:style>
  <w:style w:type="paragraph" w:customStyle="1" w:styleId="3102">
    <w:name w:val="Заголовок 310"/>
    <w:basedOn w:val="47"/>
    <w:next w:val="47"/>
    <w:rsid w:val="005330B0"/>
    <w:pPr>
      <w:keepNext/>
      <w:widowControl/>
      <w:spacing w:line="360" w:lineRule="auto"/>
      <w:ind w:left="4248" w:firstLine="708"/>
      <w:outlineLvl w:val="2"/>
    </w:pPr>
    <w:rPr>
      <w:rFonts w:ascii="Times New Roman" w:eastAsia="Times New Roman" w:hAnsi="Times New Roman" w:cs="Times New Roman"/>
      <w:lang w:val="uk-UA" w:eastAsia="ru-RU"/>
    </w:rPr>
  </w:style>
  <w:style w:type="paragraph" w:customStyle="1" w:styleId="4110">
    <w:name w:val="Заголовок 411"/>
    <w:basedOn w:val="47"/>
    <w:next w:val="47"/>
    <w:rsid w:val="005330B0"/>
    <w:pPr>
      <w:keepNext/>
      <w:widowControl/>
      <w:spacing w:line="360" w:lineRule="auto"/>
      <w:ind w:left="5664" w:firstLine="96"/>
      <w:jc w:val="right"/>
      <w:outlineLvl w:val="3"/>
    </w:pPr>
    <w:rPr>
      <w:rFonts w:ascii="Arial" w:eastAsia="Times New Roman" w:hAnsi="Arial" w:cs="Times New Roman"/>
      <w:lang w:val="uk-UA" w:eastAsia="ru-RU"/>
    </w:rPr>
  </w:style>
  <w:style w:type="character" w:customStyle="1" w:styleId="7fa">
    <w:name w:val="Строгий7"/>
    <w:basedOn w:val="af6"/>
    <w:rsid w:val="005330B0"/>
    <w:rPr>
      <w:b/>
    </w:rPr>
  </w:style>
  <w:style w:type="character" w:customStyle="1" w:styleId="5fff5">
    <w:name w:val="Выделение5"/>
    <w:basedOn w:val="af6"/>
    <w:rsid w:val="005330B0"/>
    <w:rPr>
      <w:i/>
    </w:rPr>
  </w:style>
  <w:style w:type="paragraph" w:customStyle="1" w:styleId="7fb">
    <w:name w:val="Абзац списка7"/>
    <w:basedOn w:val="af5"/>
    <w:qFormat/>
    <w:rsid w:val="00C76651"/>
    <w:pPr>
      <w:suppressAutoHyphens w:val="0"/>
      <w:spacing w:after="200" w:line="276" w:lineRule="auto"/>
      <w:ind w:left="720"/>
    </w:pPr>
    <w:rPr>
      <w:rFonts w:ascii="Calibri" w:eastAsia="Times New Roman" w:hAnsi="Calibri" w:cs="Times New Roman"/>
      <w:sz w:val="22"/>
      <w:szCs w:val="22"/>
      <w:lang w:val="uk-UA" w:eastAsia="uk-UA"/>
    </w:rPr>
  </w:style>
  <w:style w:type="paragraph" w:customStyle="1" w:styleId="affffffffffffffffffffffffffffffffffff4">
    <w:name w:val="дисертація"/>
    <w:basedOn w:val="affffffff5"/>
    <w:qFormat/>
    <w:rsid w:val="00BA4E95"/>
    <w:pPr>
      <w:suppressAutoHyphens w:val="0"/>
      <w:spacing w:after="0" w:line="360" w:lineRule="auto"/>
      <w:ind w:firstLine="709"/>
      <w:jc w:val="both"/>
    </w:pPr>
    <w:rPr>
      <w:rFonts w:ascii="Times New Roman" w:eastAsia="Times New Roman" w:hAnsi="Times New Roman" w:cs="Times New Roman"/>
      <w:szCs w:val="22"/>
      <w:lang w:val="uk-UA" w:eastAsia="en-US" w:bidi="en-US"/>
    </w:rPr>
  </w:style>
  <w:style w:type="character" w:customStyle="1" w:styleId="631">
    <w:name w:val="Знак Знак63"/>
    <w:basedOn w:val="af6"/>
    <w:rsid w:val="009A438D"/>
    <w:rPr>
      <w:b/>
      <w:bCs/>
      <w:sz w:val="24"/>
      <w:szCs w:val="24"/>
      <w:lang w:val="en-US" w:eastAsia="uk-UA" w:bidi="ar-SA"/>
    </w:rPr>
  </w:style>
  <w:style w:type="character" w:customStyle="1" w:styleId="533">
    <w:name w:val="Знак Знак53"/>
    <w:basedOn w:val="af6"/>
    <w:rsid w:val="009A438D"/>
    <w:rPr>
      <w:b/>
      <w:bCs/>
      <w:sz w:val="28"/>
      <w:szCs w:val="28"/>
      <w:lang w:val="uk-UA" w:eastAsia="uk-UA" w:bidi="ar-SA"/>
    </w:rPr>
  </w:style>
  <w:style w:type="character" w:customStyle="1" w:styleId="432">
    <w:name w:val="Знак Знак43"/>
    <w:basedOn w:val="af6"/>
    <w:rsid w:val="009A438D"/>
    <w:rPr>
      <w:b/>
      <w:bCs/>
      <w:sz w:val="24"/>
      <w:szCs w:val="24"/>
      <w:lang w:val="uk-UA" w:eastAsia="uk-UA" w:bidi="ar-SA"/>
    </w:rPr>
  </w:style>
  <w:style w:type="character" w:customStyle="1" w:styleId="336">
    <w:name w:val="Знак Знак33"/>
    <w:basedOn w:val="af6"/>
    <w:rsid w:val="009A438D"/>
    <w:rPr>
      <w:b/>
      <w:bCs/>
      <w:sz w:val="24"/>
      <w:szCs w:val="24"/>
      <w:lang w:val="uk-UA" w:eastAsia="uk-UA" w:bidi="ar-SA"/>
    </w:rPr>
  </w:style>
  <w:style w:type="paragraph" w:customStyle="1" w:styleId="affffffffffffffffffffffffffffffffffff5">
    <w:name w:val="дисерт"/>
    <w:basedOn w:val="af5"/>
    <w:rsid w:val="001B5817"/>
    <w:pPr>
      <w:widowControl w:val="0"/>
      <w:suppressAutoHyphens w:val="0"/>
      <w:autoSpaceDE w:val="0"/>
      <w:autoSpaceDN w:val="0"/>
      <w:spacing w:line="360" w:lineRule="auto"/>
      <w:ind w:firstLine="709"/>
      <w:jc w:val="both"/>
    </w:pPr>
    <w:rPr>
      <w:rFonts w:ascii="Times New Roman" w:eastAsia="Times New Roman" w:hAnsi="Times New Roman" w:cs="Times New Roman"/>
      <w:sz w:val="28"/>
      <w:szCs w:val="28"/>
      <w:lang w:eastAsia="ru-RU"/>
    </w:rPr>
  </w:style>
  <w:style w:type="paragraph" w:customStyle="1" w:styleId="1251">
    <w:name w:val="Стиль Подзаголовок + не полужирный по ширине Первая строка:  125..."/>
    <w:basedOn w:val="affffffff5"/>
    <w:rsid w:val="00E71B39"/>
    <w:pPr>
      <w:suppressAutoHyphens w:val="0"/>
      <w:autoSpaceDE w:val="0"/>
      <w:autoSpaceDN w:val="0"/>
      <w:spacing w:after="0"/>
      <w:ind w:firstLine="709"/>
      <w:jc w:val="both"/>
    </w:pPr>
    <w:rPr>
      <w:rFonts w:ascii="Times New Roman" w:eastAsia="Times New Roman" w:hAnsi="Times New Roman" w:cs="Times New Roman"/>
      <w:szCs w:val="28"/>
      <w:lang w:eastAsia="uk-UA"/>
    </w:rPr>
  </w:style>
  <w:style w:type="paragraph" w:customStyle="1" w:styleId="Center">
    <w:name w:val="Center"/>
    <w:basedOn w:val="af5"/>
    <w:rsid w:val="00A20D68"/>
    <w:pPr>
      <w:numPr>
        <w:numId w:val="59"/>
      </w:numPr>
      <w:suppressAutoHyphens w:val="0"/>
      <w:jc w:val="center"/>
    </w:pPr>
    <w:rPr>
      <w:rFonts w:ascii="Times New Roman" w:eastAsia="Times New Roman" w:hAnsi="Times New Roman" w:cs="Times New Roman"/>
      <w:b/>
      <w:bCs/>
      <w:sz w:val="28"/>
      <w:szCs w:val="20"/>
      <w:lang w:eastAsia="ru-RU"/>
    </w:rPr>
  </w:style>
  <w:style w:type="paragraph" w:customStyle="1" w:styleId="affffffffffffffffffffffffffffffffffff6">
    <w:name w:val="Текст дис"/>
    <w:basedOn w:val="af5"/>
    <w:autoRedefine/>
    <w:rsid w:val="00A20D68"/>
    <w:pPr>
      <w:widowControl w:val="0"/>
      <w:tabs>
        <w:tab w:val="left" w:pos="-1701"/>
      </w:tabs>
      <w:suppressAutoHyphens w:val="0"/>
      <w:spacing w:line="460" w:lineRule="exact"/>
      <w:ind w:firstLine="709"/>
      <w:jc w:val="both"/>
    </w:pPr>
    <w:rPr>
      <w:rFonts w:ascii="Times New Roman" w:eastAsia="Times New Roman" w:hAnsi="Times New Roman" w:cs="Times New Roman"/>
      <w:sz w:val="28"/>
      <w:szCs w:val="28"/>
      <w:lang w:val="uk-UA" w:eastAsia="ru-RU"/>
    </w:rPr>
  </w:style>
  <w:style w:type="paragraph" w:customStyle="1" w:styleId="1ffffffffffc">
    <w:name w:val="Г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paragraph" w:customStyle="1" w:styleId="1ffffffffffd">
    <w:name w:val="Ã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table" w:styleId="3fffff3">
    <w:name w:val="Table 3D effects 3"/>
    <w:basedOn w:val="af7"/>
    <w:rsid w:val="004A754A"/>
    <w:rPr>
      <w:rFonts w:ascii="Times New Roman" w:eastAsia="Times New Roman" w:hAnsi="Times New Roman" w:cs="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Noeeu3">
    <w:name w:val="Noeeu3"/>
    <w:basedOn w:val="af5"/>
    <w:rsid w:val="00CA67EA"/>
    <w:pPr>
      <w:widowControl w:val="0"/>
      <w:suppressAutoHyphens w:val="0"/>
      <w:jc w:val="both"/>
    </w:pPr>
    <w:rPr>
      <w:rFonts w:ascii="Journal" w:eastAsia="Times New Roman" w:hAnsi="Journal" w:cs="Journal"/>
      <w:lang w:val="en-AU" w:eastAsia="ru-RU"/>
    </w:rPr>
  </w:style>
  <w:style w:type="paragraph" w:customStyle="1" w:styleId="12f5">
    <w:name w:val="Текст12"/>
    <w:basedOn w:val="af5"/>
    <w:rsid w:val="003E7FA5"/>
    <w:pPr>
      <w:suppressAutoHyphens w:val="0"/>
    </w:pPr>
    <w:rPr>
      <w:rFonts w:ascii="Courier New" w:eastAsia="Times New Roman" w:hAnsi="Courier New" w:cs="Times New Roman"/>
      <w:sz w:val="20"/>
      <w:szCs w:val="28"/>
      <w:lang w:eastAsia="ru-RU"/>
    </w:rPr>
  </w:style>
  <w:style w:type="paragraph" w:customStyle="1" w:styleId="affffffffffffffffffffffffffffffffffff7">
    <w:name w:val="Диссерт"/>
    <w:basedOn w:val="af5"/>
    <w:rsid w:val="00063B11"/>
    <w:pPr>
      <w:tabs>
        <w:tab w:val="num" w:pos="360"/>
      </w:tabs>
      <w:suppressAutoHyphens w:val="0"/>
      <w:spacing w:line="360" w:lineRule="auto"/>
    </w:pPr>
    <w:rPr>
      <w:rFonts w:ascii="Courier New" w:eastAsia="Times New Roman" w:hAnsi="Courier New" w:cs="Times New Roman"/>
      <w:sz w:val="28"/>
      <w:szCs w:val="20"/>
      <w:lang w:eastAsia="ru-RU"/>
    </w:rPr>
  </w:style>
  <w:style w:type="paragraph" w:customStyle="1" w:styleId="affffffffffffffffffffffffffffffffffff8">
    <w:name w:val="Загальний"/>
    <w:basedOn w:val="af5"/>
    <w:rsid w:val="0027092E"/>
    <w:pPr>
      <w:widowControl w:val="0"/>
      <w:suppressAutoHyphens w:val="0"/>
      <w:spacing w:line="360" w:lineRule="auto"/>
      <w:ind w:firstLine="709"/>
      <w:jc w:val="both"/>
    </w:pPr>
    <w:rPr>
      <w:rFonts w:ascii="Times New Roman" w:eastAsia="Times New Roman" w:hAnsi="Times New Roman" w:cs="Times New Roman"/>
      <w:sz w:val="28"/>
      <w:lang w:val="uk-UA" w:eastAsia="uk-UA"/>
    </w:rPr>
  </w:style>
  <w:style w:type="paragraph" w:customStyle="1" w:styleId="DefaultText">
    <w:name w:val="Default Text"/>
    <w:basedOn w:val="af5"/>
    <w:rsid w:val="000E0C5A"/>
    <w:pPr>
      <w:suppressAutoHyphens w:val="0"/>
      <w:overflowPunct w:val="0"/>
      <w:autoSpaceDE w:val="0"/>
      <w:autoSpaceDN w:val="0"/>
      <w:adjustRightInd w:val="0"/>
      <w:spacing w:line="360" w:lineRule="auto"/>
      <w:ind w:firstLine="544"/>
      <w:jc w:val="both"/>
      <w:textAlignment w:val="baseline"/>
    </w:pPr>
    <w:rPr>
      <w:rFonts w:ascii="Times New Roman" w:eastAsia="Times New Roman" w:hAnsi="Times New Roman" w:cs="Times New Roman"/>
      <w:szCs w:val="20"/>
      <w:lang w:val="en-US" w:eastAsia="ru-RU"/>
    </w:rPr>
  </w:style>
  <w:style w:type="character" w:customStyle="1" w:styleId="base1">
    <w:name w:val="base1"/>
    <w:basedOn w:val="af6"/>
    <w:rsid w:val="000E0C5A"/>
    <w:rPr>
      <w:rFonts w:ascii="Arial" w:hAnsi="Arial" w:cs="Arial" w:hint="default"/>
      <w:color w:val="000000"/>
      <w:sz w:val="18"/>
      <w:szCs w:val="18"/>
    </w:rPr>
  </w:style>
  <w:style w:type="character" w:customStyle="1" w:styleId="baseb1">
    <w:name w:val="baseb1"/>
    <w:basedOn w:val="af6"/>
    <w:rsid w:val="000E0C5A"/>
    <w:rPr>
      <w:rFonts w:ascii="Arial" w:hAnsi="Arial" w:cs="Arial" w:hint="default"/>
      <w:b/>
      <w:bCs/>
      <w:color w:val="000000"/>
      <w:sz w:val="18"/>
      <w:szCs w:val="18"/>
    </w:rPr>
  </w:style>
  <w:style w:type="character" w:customStyle="1" w:styleId="authors1">
    <w:name w:val="authors1"/>
    <w:basedOn w:val="af6"/>
    <w:rsid w:val="000E0C5A"/>
    <w:rPr>
      <w:rFonts w:ascii="Arial" w:hAnsi="Arial" w:cs="Arial" w:hint="default"/>
      <w:color w:val="000000"/>
      <w:sz w:val="18"/>
      <w:szCs w:val="18"/>
    </w:rPr>
  </w:style>
  <w:style w:type="character" w:customStyle="1" w:styleId="rvts29">
    <w:name w:val="rvts29"/>
    <w:basedOn w:val="af6"/>
    <w:rsid w:val="000E0C5A"/>
    <w:rPr>
      <w:rFonts w:ascii="Times New Roman" w:hAnsi="Times New Roman" w:cs="Times New Roman" w:hint="default"/>
      <w:sz w:val="24"/>
      <w:szCs w:val="24"/>
    </w:rPr>
  </w:style>
  <w:style w:type="paragraph" w:customStyle="1" w:styleId="12f6">
    <w:name w:val="текст табл. 12 центр"/>
    <w:basedOn w:val="af5"/>
    <w:rsid w:val="004E231E"/>
    <w:pPr>
      <w:suppressAutoHyphens w:val="0"/>
      <w:autoSpaceDE w:val="0"/>
      <w:autoSpaceDN w:val="0"/>
      <w:jc w:val="center"/>
    </w:pPr>
    <w:rPr>
      <w:rFonts w:ascii="Times New Roman" w:eastAsia="Times New Roman" w:hAnsi="Times New Roman" w:cs="Times New Roman"/>
      <w:lang w:eastAsia="ru-RU"/>
    </w:rPr>
  </w:style>
  <w:style w:type="paragraph" w:customStyle="1" w:styleId="affffffffffffffffffffffffffffffffffff9">
    <w:name w:val="М Абзац текста"/>
    <w:basedOn w:val="af5"/>
    <w:rsid w:val="00592A02"/>
    <w:pPr>
      <w:suppressAutoHyphens w:val="0"/>
      <w:spacing w:line="360" w:lineRule="auto"/>
      <w:ind w:firstLine="720"/>
      <w:jc w:val="both"/>
    </w:pPr>
    <w:rPr>
      <w:rFonts w:ascii="Times New Roman" w:eastAsia="Times New Roman" w:hAnsi="Times New Roman" w:cs="Times New Roman"/>
      <w:sz w:val="28"/>
      <w:szCs w:val="20"/>
      <w:lang w:eastAsia="ru-RU"/>
    </w:rPr>
  </w:style>
  <w:style w:type="character" w:customStyle="1" w:styleId="roman">
    <w:name w:val="roman"/>
    <w:basedOn w:val="af6"/>
    <w:rsid w:val="005109BB"/>
  </w:style>
  <w:style w:type="paragraph" w:customStyle="1" w:styleId="rvps22">
    <w:name w:val="rvps22"/>
    <w:basedOn w:val="af5"/>
    <w:rsid w:val="005109BB"/>
    <w:pPr>
      <w:suppressAutoHyphens w:val="0"/>
      <w:ind w:firstLine="589"/>
      <w:jc w:val="both"/>
    </w:pPr>
    <w:rPr>
      <w:rFonts w:ascii="Times New Roman" w:eastAsia="Times New Roman" w:hAnsi="Times New Roman" w:cs="Times New Roman"/>
      <w:lang w:eastAsia="ru-RU"/>
    </w:rPr>
  </w:style>
  <w:style w:type="character" w:customStyle="1" w:styleId="rvts31">
    <w:name w:val="rvts31"/>
    <w:basedOn w:val="af6"/>
    <w:rsid w:val="005109BB"/>
    <w:rPr>
      <w:rFonts w:ascii="Times New Roman" w:hAnsi="Times New Roman" w:cs="Times New Roman" w:hint="default"/>
      <w:sz w:val="32"/>
      <w:szCs w:val="32"/>
    </w:rPr>
  </w:style>
  <w:style w:type="character" w:customStyle="1" w:styleId="rvts32">
    <w:name w:val="rvts32"/>
    <w:basedOn w:val="af6"/>
    <w:rsid w:val="005109BB"/>
    <w:rPr>
      <w:rFonts w:ascii="Times New Roman" w:hAnsi="Times New Roman" w:cs="Times New Roman" w:hint="default"/>
      <w:sz w:val="32"/>
      <w:szCs w:val="32"/>
    </w:rPr>
  </w:style>
  <w:style w:type="paragraph" w:customStyle="1" w:styleId="rvps18">
    <w:name w:val="rvps18"/>
    <w:basedOn w:val="af5"/>
    <w:rsid w:val="005109BB"/>
    <w:pPr>
      <w:suppressAutoHyphens w:val="0"/>
      <w:ind w:firstLine="451"/>
      <w:jc w:val="both"/>
    </w:pPr>
    <w:rPr>
      <w:rFonts w:ascii="Times New Roman" w:eastAsia="Times New Roman" w:hAnsi="Times New Roman" w:cs="Times New Roman"/>
      <w:lang w:eastAsia="ru-RU"/>
    </w:rPr>
  </w:style>
  <w:style w:type="paragraph" w:customStyle="1" w:styleId="rvps21">
    <w:name w:val="rvps21"/>
    <w:basedOn w:val="af5"/>
    <w:rsid w:val="005109BB"/>
    <w:pPr>
      <w:suppressAutoHyphens w:val="0"/>
      <w:ind w:firstLine="476"/>
      <w:jc w:val="both"/>
    </w:pPr>
    <w:rPr>
      <w:rFonts w:ascii="Times New Roman" w:eastAsia="Times New Roman" w:hAnsi="Times New Roman" w:cs="Times New Roman"/>
      <w:lang w:eastAsia="ru-RU"/>
    </w:rPr>
  </w:style>
  <w:style w:type="character" w:customStyle="1" w:styleId="rvts23">
    <w:name w:val="rvts23"/>
    <w:basedOn w:val="af6"/>
    <w:rsid w:val="005109BB"/>
    <w:rPr>
      <w:rFonts w:ascii="Times New Roman" w:hAnsi="Times New Roman" w:cs="Times New Roman" w:hint="default"/>
      <w:sz w:val="24"/>
      <w:szCs w:val="24"/>
    </w:rPr>
  </w:style>
  <w:style w:type="paragraph" w:customStyle="1" w:styleId="010">
    <w:name w:val="01"/>
    <w:basedOn w:val="af5"/>
    <w:rsid w:val="005109BB"/>
    <w:pPr>
      <w:suppressAutoHyphens w:val="0"/>
      <w:spacing w:before="100" w:beforeAutospacing="1" w:after="100" w:afterAutospacing="1"/>
    </w:pPr>
    <w:rPr>
      <w:rFonts w:ascii="Times New Roman" w:eastAsia="Times New Roman" w:hAnsi="Times New Roman" w:cs="Times New Roman"/>
      <w:sz w:val="30"/>
      <w:szCs w:val="30"/>
      <w:lang w:eastAsia="ru-RU"/>
    </w:rPr>
  </w:style>
  <w:style w:type="character" w:customStyle="1" w:styleId="namegroup">
    <w:name w:val="namegroup"/>
    <w:basedOn w:val="af6"/>
    <w:rsid w:val="005109BB"/>
  </w:style>
  <w:style w:type="character" w:customStyle="1" w:styleId="fn">
    <w:name w:val="fn"/>
    <w:basedOn w:val="af6"/>
    <w:rsid w:val="005109BB"/>
  </w:style>
  <w:style w:type="character" w:customStyle="1" w:styleId="sn">
    <w:name w:val="sn"/>
    <w:basedOn w:val="af6"/>
    <w:rsid w:val="005109BB"/>
  </w:style>
  <w:style w:type="paragraph" w:customStyle="1" w:styleId="issuedetails">
    <w:name w:val="issue_details"/>
    <w:basedOn w:val="af5"/>
    <w:rsid w:val="00D54CA0"/>
    <w:pPr>
      <w:suppressAutoHyphens w:val="0"/>
      <w:spacing w:before="180" w:line="336" w:lineRule="atLeast"/>
    </w:pPr>
    <w:rPr>
      <w:rFonts w:ascii="Times New Roman" w:eastAsia="Times New Roman" w:hAnsi="Times New Roman" w:cs="Times New Roman"/>
      <w:sz w:val="26"/>
      <w:szCs w:val="26"/>
      <w:lang w:val="uk-UA" w:eastAsia="uk-UA"/>
    </w:rPr>
  </w:style>
  <w:style w:type="character" w:customStyle="1" w:styleId="tooltip5">
    <w:name w:val="tooltip5"/>
    <w:basedOn w:val="af6"/>
    <w:rsid w:val="00D54CA0"/>
    <w:rPr>
      <w:vanish/>
      <w:webHidden w:val="0"/>
      <w:color w:val="000000"/>
      <w:specVanish w:val="0"/>
    </w:rPr>
  </w:style>
  <w:style w:type="paragraph" w:customStyle="1" w:styleId="e2">
    <w:name w:val="ÎñíîâíÀeé òåêñò 2"/>
    <w:basedOn w:val="affffffffffffa"/>
    <w:rsid w:val="002A7BD9"/>
    <w:pPr>
      <w:suppressAutoHyphens w:val="0"/>
      <w:overflowPunct w:val="0"/>
      <w:autoSpaceDE w:val="0"/>
      <w:autoSpaceDN w:val="0"/>
      <w:adjustRightInd w:val="0"/>
      <w:spacing w:line="240" w:lineRule="auto"/>
      <w:jc w:val="both"/>
      <w:textAlignment w:val="baseline"/>
    </w:pPr>
    <w:rPr>
      <w:rFonts w:ascii="Times New Roman" w:eastAsia="Times New Roman" w:hAnsi="Times New Roman" w:cs="Times New Roman"/>
      <w:sz w:val="28"/>
      <w:lang w:val="ru-RU" w:eastAsia="ru-RU"/>
    </w:rPr>
  </w:style>
  <w:style w:type="paragraph" w:styleId="affff8">
    <w:name w:val="Note Heading"/>
    <w:basedOn w:val="af5"/>
    <w:next w:val="af5"/>
    <w:link w:val="affff7"/>
    <w:rsid w:val="002A7BD9"/>
    <w:pPr>
      <w:suppressAutoHyphens w:val="0"/>
      <w:overflowPunct w:val="0"/>
      <w:autoSpaceDE w:val="0"/>
      <w:autoSpaceDN w:val="0"/>
      <w:adjustRightInd w:val="0"/>
      <w:textAlignment w:val="baseline"/>
    </w:pPr>
    <w:rPr>
      <w:rFonts w:ascii="PetersburgCTT" w:eastAsia="PetersburgCTT" w:hAnsi="PetersburgCTT" w:cs="PetersburgCTT"/>
      <w:sz w:val="28"/>
      <w:szCs w:val="28"/>
      <w:lang w:val="uk-UA" w:eastAsia="ru-RU"/>
    </w:rPr>
  </w:style>
  <w:style w:type="character" w:customStyle="1" w:styleId="1ffffffffffe">
    <w:name w:val="Заголовок записки Знак1"/>
    <w:basedOn w:val="af6"/>
    <w:uiPriority w:val="99"/>
    <w:semiHidden/>
    <w:rsid w:val="002A7BD9"/>
    <w:rPr>
      <w:rFonts w:ascii="Garamond" w:eastAsia="Garamond" w:hAnsi="Garamond" w:cs="Garamond"/>
      <w:sz w:val="24"/>
      <w:szCs w:val="24"/>
      <w:lang w:eastAsia="ar-SA"/>
    </w:rPr>
  </w:style>
  <w:style w:type="paragraph" w:styleId="4ffff7">
    <w:name w:val="List Continue 4"/>
    <w:basedOn w:val="af5"/>
    <w:rsid w:val="002A7BD9"/>
    <w:pPr>
      <w:suppressAutoHyphens w:val="0"/>
      <w:overflowPunct w:val="0"/>
      <w:autoSpaceDE w:val="0"/>
      <w:autoSpaceDN w:val="0"/>
      <w:adjustRightInd w:val="0"/>
      <w:spacing w:after="120"/>
      <w:ind w:left="1132"/>
      <w:textAlignment w:val="baseline"/>
    </w:pPr>
    <w:rPr>
      <w:rFonts w:ascii="Tms Rmn" w:eastAsia="Times New Roman" w:hAnsi="Tms Rmn" w:cs="Times New Roman"/>
      <w:sz w:val="20"/>
      <w:szCs w:val="20"/>
      <w:lang w:val="en-GB" w:eastAsia="ru-RU"/>
    </w:rPr>
  </w:style>
  <w:style w:type="paragraph" w:styleId="afffffa">
    <w:name w:val="Closing"/>
    <w:basedOn w:val="af5"/>
    <w:link w:val="afffff9"/>
    <w:rsid w:val="002A7BD9"/>
    <w:pPr>
      <w:suppressAutoHyphens w:val="0"/>
      <w:overflowPunct w:val="0"/>
      <w:autoSpaceDE w:val="0"/>
      <w:autoSpaceDN w:val="0"/>
      <w:adjustRightInd w:val="0"/>
      <w:ind w:left="4252"/>
      <w:textAlignment w:val="baseline"/>
    </w:pPr>
    <w:rPr>
      <w:rFonts w:ascii="PetersburgCTT" w:eastAsia="PetersburgCTT" w:hAnsi="PetersburgCTT" w:cs="PetersburgCTT"/>
      <w:lang w:val="pl-PL" w:eastAsia="ru-RU"/>
    </w:rPr>
  </w:style>
  <w:style w:type="character" w:customStyle="1" w:styleId="1fffffffffff">
    <w:name w:val="Прощание Знак1"/>
    <w:basedOn w:val="af6"/>
    <w:uiPriority w:val="99"/>
    <w:semiHidden/>
    <w:rsid w:val="002A7BD9"/>
    <w:rPr>
      <w:rFonts w:ascii="Garamond" w:eastAsia="Garamond" w:hAnsi="Garamond" w:cs="Garamond"/>
      <w:sz w:val="24"/>
      <w:szCs w:val="24"/>
      <w:lang w:eastAsia="ar-SA"/>
    </w:rPr>
  </w:style>
  <w:style w:type="paragraph" w:styleId="afffffff0">
    <w:name w:val="Message Header"/>
    <w:basedOn w:val="af5"/>
    <w:link w:val="afffffff"/>
    <w:rsid w:val="002A7BD9"/>
    <w:pPr>
      <w:pBdr>
        <w:top w:val="single" w:sz="6" w:space="1" w:color="auto"/>
        <w:left w:val="single" w:sz="6" w:space="1" w:color="auto"/>
        <w:bottom w:val="single" w:sz="6" w:space="1" w:color="auto"/>
        <w:right w:val="single" w:sz="6" w:space="1" w:color="auto"/>
      </w:pBdr>
      <w:shd w:val="pct20" w:color="auto" w:fill="auto"/>
      <w:suppressAutoHyphens w:val="0"/>
      <w:overflowPunct w:val="0"/>
      <w:autoSpaceDE w:val="0"/>
      <w:autoSpaceDN w:val="0"/>
      <w:adjustRightInd w:val="0"/>
      <w:ind w:left="1134" w:hanging="1134"/>
      <w:textAlignment w:val="baseline"/>
    </w:pPr>
    <w:rPr>
      <w:rFonts w:ascii="OpenSymbol" w:eastAsia="PetersburgCTT" w:hAnsi="OpenSymbol" w:cs="OpenSymbol"/>
      <w:lang w:eastAsia="ru-RU"/>
    </w:rPr>
  </w:style>
  <w:style w:type="character" w:customStyle="1" w:styleId="1fffffffffff0">
    <w:name w:val="Шапка Знак1"/>
    <w:basedOn w:val="af6"/>
    <w:uiPriority w:val="99"/>
    <w:semiHidden/>
    <w:rsid w:val="002A7BD9"/>
    <w:rPr>
      <w:rFonts w:asciiTheme="majorHAnsi" w:eastAsiaTheme="majorEastAsia" w:hAnsiTheme="majorHAnsi" w:cstheme="majorBidi"/>
      <w:sz w:val="24"/>
      <w:szCs w:val="24"/>
      <w:shd w:val="pct20" w:color="auto" w:fill="auto"/>
      <w:lang w:eastAsia="ar-SA"/>
    </w:rPr>
  </w:style>
  <w:style w:type="paragraph" w:customStyle="1" w:styleId="5fff6">
    <w:name w:val="Без интервала5"/>
    <w:rsid w:val="00AE5DDC"/>
    <w:rPr>
      <w:rFonts w:ascii="Calibri" w:eastAsia="Times New Roman" w:hAnsi="Calibri" w:cs="Times New Roman"/>
      <w:sz w:val="22"/>
      <w:szCs w:val="22"/>
    </w:rPr>
  </w:style>
  <w:style w:type="paragraph" w:customStyle="1" w:styleId="af2">
    <w:name w:val="СписовВ"/>
    <w:basedOn w:val="af5"/>
    <w:rsid w:val="00294F84"/>
    <w:pPr>
      <w:numPr>
        <w:numId w:val="60"/>
      </w:numPr>
      <w:shd w:val="clear" w:color="auto" w:fill="FFFFFF"/>
      <w:suppressAutoHyphens w:val="0"/>
      <w:jc w:val="both"/>
    </w:pPr>
    <w:rPr>
      <w:rFonts w:ascii="Times New Roman" w:eastAsia="Times New Roman" w:hAnsi="Times New Roman" w:cs="Times New Roman"/>
      <w:color w:val="000000"/>
      <w:sz w:val="28"/>
      <w:szCs w:val="28"/>
      <w:lang w:val="uk-UA" w:eastAsia="ru-RU"/>
    </w:rPr>
  </w:style>
  <w:style w:type="character" w:customStyle="1" w:styleId="urlhide">
    <w:name w:val="urlhide"/>
    <w:basedOn w:val="af6"/>
    <w:rsid w:val="00294F84"/>
  </w:style>
  <w:style w:type="character" w:customStyle="1" w:styleId="pn3">
    <w:name w:val="pn3"/>
    <w:basedOn w:val="af6"/>
    <w:rsid w:val="00294F84"/>
    <w:rPr>
      <w:rFonts w:ascii="Arial" w:hAnsi="Arial" w:cs="Arial"/>
      <w:sz w:val="24"/>
      <w:szCs w:val="24"/>
    </w:rPr>
  </w:style>
  <w:style w:type="character" w:customStyle="1" w:styleId="pb">
    <w:name w:val="pb"/>
    <w:basedOn w:val="af6"/>
    <w:rsid w:val="00294F84"/>
  </w:style>
  <w:style w:type="character" w:customStyle="1" w:styleId="yr">
    <w:name w:val="yr"/>
    <w:basedOn w:val="af6"/>
    <w:rsid w:val="00294F84"/>
  </w:style>
  <w:style w:type="character" w:customStyle="1" w:styleId="v">
    <w:name w:val="v"/>
    <w:basedOn w:val="af6"/>
    <w:rsid w:val="00294F84"/>
  </w:style>
  <w:style w:type="character" w:customStyle="1" w:styleId="is">
    <w:name w:val="is"/>
    <w:basedOn w:val="af6"/>
    <w:rsid w:val="00294F84"/>
  </w:style>
  <w:style w:type="character" w:customStyle="1" w:styleId="ip">
    <w:name w:val="ip"/>
    <w:basedOn w:val="af6"/>
    <w:rsid w:val="00294F84"/>
  </w:style>
  <w:style w:type="character" w:customStyle="1" w:styleId="pg">
    <w:name w:val="pg"/>
    <w:basedOn w:val="af6"/>
    <w:rsid w:val="00294F84"/>
  </w:style>
  <w:style w:type="character" w:customStyle="1" w:styleId="HeaderChar">
    <w:name w:val="Header Char"/>
    <w:basedOn w:val="af6"/>
    <w:locked/>
    <w:rsid w:val="00C1368C"/>
    <w:rPr>
      <w:rFonts w:cs="Times New Roman"/>
      <w:sz w:val="22"/>
      <w:szCs w:val="22"/>
      <w:lang w:val="x-none" w:eastAsia="en-US"/>
    </w:rPr>
  </w:style>
  <w:style w:type="character" w:customStyle="1" w:styleId="FooterChar">
    <w:name w:val="Footer Char"/>
    <w:basedOn w:val="af6"/>
    <w:semiHidden/>
    <w:locked/>
    <w:rsid w:val="00C1368C"/>
    <w:rPr>
      <w:rFonts w:cs="Times New Roman"/>
      <w:sz w:val="22"/>
      <w:szCs w:val="22"/>
      <w:lang w:val="x-none" w:eastAsia="en-US"/>
    </w:rPr>
  </w:style>
  <w:style w:type="character" w:customStyle="1" w:styleId="BalloonTextChar">
    <w:name w:val="Balloon Text Char"/>
    <w:basedOn w:val="af6"/>
    <w:semiHidden/>
    <w:locked/>
    <w:rsid w:val="00C1368C"/>
    <w:rPr>
      <w:rFonts w:ascii="Tahoma" w:hAnsi="Tahoma" w:cs="Tahoma"/>
      <w:sz w:val="16"/>
      <w:szCs w:val="16"/>
      <w:lang w:val="x-none" w:eastAsia="en-US"/>
    </w:rPr>
  </w:style>
  <w:style w:type="character" w:customStyle="1" w:styleId="grn8v">
    <w:name w:val="grn8v"/>
    <w:basedOn w:val="af6"/>
    <w:rsid w:val="002C2470"/>
  </w:style>
  <w:style w:type="character" w:customStyle="1" w:styleId="14f8">
    <w:name w:val="Обычный + 14 пт Знак"/>
    <w:aliases w:val="По ширине Знак,Междустр.интервал:  полуторный Знак"/>
    <w:basedOn w:val="af6"/>
    <w:rsid w:val="002C2470"/>
    <w:rPr>
      <w:sz w:val="28"/>
      <w:szCs w:val="24"/>
    </w:rPr>
  </w:style>
  <w:style w:type="paragraph" w:customStyle="1" w:styleId="Iaaienu">
    <w:name w:val="Iaaienu"/>
    <w:basedOn w:val="af5"/>
    <w:next w:val="af5"/>
    <w:rsid w:val="00920A6A"/>
    <w:pPr>
      <w:jc w:val="center"/>
    </w:pPr>
    <w:rPr>
      <w:rFonts w:ascii="Times New Roman" w:eastAsia="Times New Roman" w:hAnsi="Times New Roman" w:cs="Times New Roman"/>
      <w:lang w:eastAsia="ru-RU"/>
    </w:rPr>
  </w:style>
  <w:style w:type="paragraph" w:customStyle="1" w:styleId="10">
    <w:name w:val="пыдроздыл 1"/>
    <w:basedOn w:val="21"/>
    <w:rsid w:val="00953157"/>
    <w:pPr>
      <w:keepNext w:val="0"/>
      <w:numPr>
        <w:numId w:val="3"/>
      </w:numPr>
      <w:spacing w:before="0" w:after="0" w:line="360" w:lineRule="auto"/>
    </w:pPr>
    <w:rPr>
      <w:rFonts w:ascii="Times New Roman" w:eastAsia="MS Mincho" w:hAnsi="Times New Roman" w:cs="Arial"/>
      <w:b w:val="0"/>
      <w:i w:val="0"/>
      <w:iCs w:val="0"/>
      <w:kern w:val="32"/>
      <w:szCs w:val="24"/>
      <w:lang w:eastAsia="ru-RU"/>
    </w:rPr>
  </w:style>
  <w:style w:type="paragraph" w:customStyle="1" w:styleId="481">
    <w:name w:val="Обычный48"/>
    <w:rsid w:val="00A75306"/>
    <w:rPr>
      <w:rFonts w:ascii="Times New Roman" w:eastAsia="Times New Roman" w:hAnsi="Times New Roman" w:cs="Times New Roman"/>
      <w:sz w:val="24"/>
      <w:lang w:val="uk-UA"/>
    </w:rPr>
  </w:style>
  <w:style w:type="paragraph" w:customStyle="1" w:styleId="1170">
    <w:name w:val="Заголовок 117"/>
    <w:basedOn w:val="481"/>
    <w:next w:val="481"/>
    <w:rsid w:val="00A75306"/>
    <w:pPr>
      <w:keepNext/>
      <w:spacing w:line="360" w:lineRule="auto"/>
      <w:jc w:val="center"/>
      <w:outlineLvl w:val="0"/>
    </w:pPr>
    <w:rPr>
      <w:sz w:val="28"/>
    </w:rPr>
  </w:style>
  <w:style w:type="paragraph" w:customStyle="1" w:styleId="2143">
    <w:name w:val="Заголовок 214"/>
    <w:basedOn w:val="481"/>
    <w:next w:val="481"/>
    <w:rsid w:val="00A75306"/>
    <w:pPr>
      <w:keepNext/>
      <w:spacing w:line="360" w:lineRule="auto"/>
      <w:jc w:val="center"/>
      <w:outlineLvl w:val="1"/>
    </w:pPr>
    <w:rPr>
      <w:b/>
      <w:sz w:val="28"/>
    </w:rPr>
  </w:style>
  <w:style w:type="character" w:customStyle="1" w:styleId="13c">
    <w:name w:val="Основной шрифт абзаца13"/>
    <w:rsid w:val="00A75306"/>
  </w:style>
  <w:style w:type="character" w:customStyle="1" w:styleId="9f8">
    <w:name w:val="Гиперссылка9"/>
    <w:basedOn w:val="13c"/>
    <w:rsid w:val="00A75306"/>
    <w:rPr>
      <w:color w:val="0000FF"/>
      <w:u w:val="single"/>
    </w:rPr>
  </w:style>
  <w:style w:type="character" w:customStyle="1" w:styleId="8f9">
    <w:name w:val="Строгий8"/>
    <w:basedOn w:val="13c"/>
    <w:rsid w:val="00A75306"/>
    <w:rPr>
      <w:b/>
    </w:rPr>
  </w:style>
  <w:style w:type="paragraph" w:customStyle="1" w:styleId="13d">
    <w:name w:val="Верхний колонтитул13"/>
    <w:basedOn w:val="481"/>
    <w:rsid w:val="00A75306"/>
    <w:pPr>
      <w:tabs>
        <w:tab w:val="center" w:pos="4677"/>
        <w:tab w:val="right" w:pos="9355"/>
      </w:tabs>
    </w:pPr>
  </w:style>
  <w:style w:type="character" w:customStyle="1" w:styleId="7fc">
    <w:name w:val="Номер страницы7"/>
    <w:basedOn w:val="13c"/>
    <w:rsid w:val="00A75306"/>
  </w:style>
  <w:style w:type="paragraph" w:customStyle="1" w:styleId="337">
    <w:name w:val="Основной текст33"/>
    <w:basedOn w:val="481"/>
    <w:rsid w:val="00A75306"/>
    <w:pPr>
      <w:spacing w:line="360" w:lineRule="auto"/>
      <w:jc w:val="center"/>
    </w:pPr>
    <w:rPr>
      <w:b/>
      <w:sz w:val="28"/>
    </w:rPr>
  </w:style>
  <w:style w:type="character" w:customStyle="1" w:styleId="articletitlebold1">
    <w:name w:val="articletitlebold1"/>
    <w:basedOn w:val="13c"/>
    <w:rsid w:val="00A75306"/>
    <w:rPr>
      <w:rFonts w:ascii="Arial" w:hAnsi="Arial"/>
      <w:b/>
      <w:color w:val="000000"/>
      <w:sz w:val="20"/>
    </w:rPr>
  </w:style>
  <w:style w:type="character" w:customStyle="1" w:styleId="articletext1">
    <w:name w:val="articletext1"/>
    <w:basedOn w:val="13c"/>
    <w:rsid w:val="00A75306"/>
    <w:rPr>
      <w:rFonts w:ascii="Verdana" w:hAnsi="Verdana"/>
      <w:color w:val="000000"/>
      <w:sz w:val="16"/>
    </w:rPr>
  </w:style>
  <w:style w:type="character" w:customStyle="1" w:styleId="articletextitalic1">
    <w:name w:val="articletextitalic1"/>
    <w:basedOn w:val="13c"/>
    <w:rsid w:val="00A75306"/>
    <w:rPr>
      <w:rFonts w:ascii="Verdana" w:hAnsi="Verdana"/>
      <w:i/>
      <w:color w:val="000000"/>
      <w:sz w:val="16"/>
    </w:rPr>
  </w:style>
  <w:style w:type="paragraph" w:customStyle="1" w:styleId="13e">
    <w:name w:val="Обычный (веб)13"/>
    <w:basedOn w:val="481"/>
    <w:rsid w:val="00A75306"/>
    <w:pPr>
      <w:spacing w:before="100" w:after="100"/>
    </w:pPr>
    <w:rPr>
      <w:lang w:val="ru-RU"/>
    </w:rPr>
  </w:style>
  <w:style w:type="character" w:customStyle="1" w:styleId="6ff6">
    <w:name w:val="Выделение6"/>
    <w:basedOn w:val="13c"/>
    <w:rsid w:val="00A75306"/>
    <w:rPr>
      <w:i/>
    </w:rPr>
  </w:style>
  <w:style w:type="paragraph" w:customStyle="1" w:styleId="13f">
    <w:name w:val="Текст13"/>
    <w:basedOn w:val="af5"/>
    <w:rsid w:val="004A6532"/>
    <w:pPr>
      <w:suppressAutoHyphens w:val="0"/>
      <w:overflowPunct w:val="0"/>
      <w:autoSpaceDE w:val="0"/>
      <w:autoSpaceDN w:val="0"/>
      <w:adjustRightInd w:val="0"/>
      <w:textAlignment w:val="baseline"/>
    </w:pPr>
    <w:rPr>
      <w:rFonts w:ascii="Courier New" w:eastAsia="Times New Roman" w:hAnsi="Courier New" w:cs="Times New Roman"/>
      <w:sz w:val="20"/>
      <w:szCs w:val="20"/>
      <w:lang w:eastAsia="en-US"/>
    </w:rPr>
  </w:style>
  <w:style w:type="paragraph" w:customStyle="1" w:styleId="Aftoref">
    <w:name w:val="Aftoref"/>
    <w:basedOn w:val="af5"/>
    <w:rsid w:val="004A6532"/>
    <w:pPr>
      <w:widowControl w:val="0"/>
      <w:suppressAutoHyphens w:val="0"/>
      <w:autoSpaceDE w:val="0"/>
      <w:autoSpaceDN w:val="0"/>
      <w:spacing w:line="410" w:lineRule="atLeast"/>
      <w:ind w:firstLine="720"/>
      <w:jc w:val="both"/>
    </w:pPr>
    <w:rPr>
      <w:rFonts w:ascii="Times New Roman" w:eastAsia="Times New Roman" w:hAnsi="Times New Roman" w:cs="Times New Roman"/>
      <w:spacing w:val="6"/>
      <w:kern w:val="28"/>
      <w:sz w:val="28"/>
      <w:szCs w:val="28"/>
      <w:lang w:val="uk-UA" w:eastAsia="ru-RU"/>
    </w:rPr>
  </w:style>
  <w:style w:type="paragraph" w:customStyle="1" w:styleId="3131">
    <w:name w:val="Основной текст 313"/>
    <w:basedOn w:val="af5"/>
    <w:rsid w:val="004A6532"/>
    <w:pPr>
      <w:suppressAutoHyphens w:val="0"/>
      <w:overflowPunct w:val="0"/>
      <w:autoSpaceDE w:val="0"/>
      <w:autoSpaceDN w:val="0"/>
      <w:adjustRightInd w:val="0"/>
      <w:spacing w:line="360" w:lineRule="auto"/>
      <w:jc w:val="center"/>
    </w:pPr>
    <w:rPr>
      <w:rFonts w:ascii="Times New Roman" w:eastAsia="Times New Roman" w:hAnsi="Times New Roman" w:cs="Times New Roman"/>
      <w:b/>
      <w:sz w:val="28"/>
      <w:szCs w:val="20"/>
      <w:lang w:val="uk-UA" w:eastAsia="ru-RU"/>
    </w:rPr>
  </w:style>
  <w:style w:type="paragraph" w:customStyle="1" w:styleId="2360">
    <w:name w:val="Основной текст 236"/>
    <w:basedOn w:val="af5"/>
    <w:rsid w:val="004A6532"/>
    <w:pPr>
      <w:widowControl w:val="0"/>
      <w:suppressAutoHyphens w:val="0"/>
      <w:overflowPunct w:val="0"/>
      <w:autoSpaceDE w:val="0"/>
      <w:autoSpaceDN w:val="0"/>
      <w:adjustRightInd w:val="0"/>
      <w:ind w:firstLine="708"/>
      <w:jc w:val="both"/>
      <w:textAlignment w:val="baseline"/>
    </w:pPr>
    <w:rPr>
      <w:rFonts w:ascii="Times New Roman" w:eastAsia="Times New Roman" w:hAnsi="Times New Roman" w:cs="Times New Roman"/>
      <w:szCs w:val="20"/>
      <w:lang w:eastAsia="ru-RU"/>
    </w:rPr>
  </w:style>
  <w:style w:type="character" w:customStyle="1" w:styleId="rvts22">
    <w:name w:val="rvts22"/>
    <w:basedOn w:val="af6"/>
    <w:rsid w:val="004A6532"/>
    <w:rPr>
      <w:rFonts w:ascii="Times New Roman" w:hAnsi="Times New Roman" w:cs="Times New Roman" w:hint="default"/>
      <w:color w:val="000000"/>
      <w:sz w:val="24"/>
      <w:szCs w:val="24"/>
    </w:rPr>
  </w:style>
  <w:style w:type="paragraph" w:customStyle="1" w:styleId="pc">
    <w:name w:val="pc"/>
    <w:basedOn w:val="af5"/>
    <w:rsid w:val="004A6532"/>
    <w:pPr>
      <w:suppressAutoHyphens w:val="0"/>
      <w:spacing w:before="75" w:after="120"/>
      <w:ind w:left="225" w:right="150" w:firstLine="225"/>
      <w:jc w:val="center"/>
    </w:pPr>
    <w:rPr>
      <w:rFonts w:ascii="Verdana" w:eastAsia="Times New Roman" w:hAnsi="Verdana" w:cs="Times New Roman"/>
      <w:color w:val="000000"/>
      <w:lang w:eastAsia="ru-RU"/>
    </w:rPr>
  </w:style>
  <w:style w:type="character" w:customStyle="1" w:styleId="news-body-text">
    <w:name w:val="news-body-text"/>
    <w:basedOn w:val="af6"/>
    <w:rsid w:val="004A6532"/>
  </w:style>
  <w:style w:type="paragraph" w:customStyle="1" w:styleId="1311">
    <w:name w:val="Обычный (веб)131"/>
    <w:basedOn w:val="af5"/>
    <w:rsid w:val="004A6532"/>
    <w:pPr>
      <w:suppressAutoHyphens w:val="0"/>
      <w:ind w:left="300"/>
    </w:pPr>
    <w:rPr>
      <w:rFonts w:ascii="Times New Roman" w:eastAsia="Times New Roman" w:hAnsi="Times New Roman" w:cs="Times New Roman"/>
      <w:lang w:eastAsia="ru-RU"/>
    </w:rPr>
  </w:style>
  <w:style w:type="paragraph" w:customStyle="1" w:styleId="660">
    <w:name w:val="Заголовок 66"/>
    <w:basedOn w:val="af5"/>
    <w:rsid w:val="004A6532"/>
    <w:pPr>
      <w:shd w:val="clear" w:color="auto" w:fill="FFFFFF"/>
      <w:suppressAutoHyphens w:val="0"/>
      <w:jc w:val="center"/>
      <w:outlineLvl w:val="6"/>
    </w:pPr>
    <w:rPr>
      <w:rFonts w:ascii="Arial" w:eastAsia="Times New Roman" w:hAnsi="Arial" w:cs="Arial"/>
      <w:color w:val="000000"/>
      <w:sz w:val="13"/>
      <w:szCs w:val="13"/>
      <w:lang w:eastAsia="ru-RU"/>
    </w:rPr>
  </w:style>
  <w:style w:type="character" w:customStyle="1" w:styleId="366">
    <w:name w:val="Гиперссылка36"/>
    <w:basedOn w:val="af6"/>
    <w:rsid w:val="004A6532"/>
    <w:rPr>
      <w:strike w:val="0"/>
      <w:dstrike w:val="0"/>
      <w:color w:val="004C88"/>
      <w:u w:val="single"/>
      <w:effect w:val="none"/>
    </w:rPr>
  </w:style>
  <w:style w:type="paragraph" w:customStyle="1" w:styleId="ptarticletocsection">
    <w:name w:val="ptarticletocsection"/>
    <w:basedOn w:val="af5"/>
    <w:rsid w:val="004A6532"/>
    <w:pPr>
      <w:suppressAutoHyphens w:val="0"/>
      <w:spacing w:before="200"/>
      <w:ind w:left="200"/>
    </w:pPr>
    <w:rPr>
      <w:rFonts w:ascii="Times New Roman" w:eastAsia="Times New Roman" w:hAnsi="Times New Roman" w:cs="Times New Roman"/>
      <w:lang w:eastAsia="ru-RU"/>
    </w:rPr>
  </w:style>
  <w:style w:type="paragraph" w:customStyle="1" w:styleId="ptdocpara">
    <w:name w:val="ptdocpara"/>
    <w:basedOn w:val="af5"/>
    <w:rsid w:val="004A6532"/>
    <w:pPr>
      <w:suppressAutoHyphens w:val="0"/>
      <w:spacing w:before="150"/>
      <w:ind w:left="150"/>
    </w:pPr>
    <w:rPr>
      <w:rFonts w:ascii="Times New Roman" w:eastAsia="Times New Roman" w:hAnsi="Times New Roman" w:cs="Times New Roman"/>
      <w:sz w:val="20"/>
      <w:szCs w:val="20"/>
      <w:lang w:eastAsia="ru-RU"/>
    </w:rPr>
  </w:style>
  <w:style w:type="character" w:customStyle="1" w:styleId="volume5">
    <w:name w:val="volume5"/>
    <w:basedOn w:val="af6"/>
    <w:rsid w:val="004A6532"/>
    <w:rPr>
      <w:b/>
      <w:bCs/>
    </w:rPr>
  </w:style>
  <w:style w:type="paragraph" w:customStyle="1" w:styleId="affffffffffffffffffffffffffffffffffffa">
    <w:name w:val="Алина текст"/>
    <w:rsid w:val="00826329"/>
    <w:pPr>
      <w:spacing w:before="120" w:after="120"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fffb">
    <w:name w:val="Алина раздел"/>
    <w:basedOn w:val="affffffffffffffffffffffffffffffffffffa"/>
    <w:rsid w:val="00826329"/>
    <w:pPr>
      <w:pageBreakBefore/>
      <w:tabs>
        <w:tab w:val="num" w:pos="1191"/>
      </w:tabs>
      <w:spacing w:before="480" w:after="480"/>
      <w:ind w:firstLine="0"/>
      <w:jc w:val="center"/>
      <w:outlineLvl w:val="0"/>
    </w:pPr>
    <w:rPr>
      <w:b/>
      <w:caps/>
      <w:spacing w:val="60"/>
      <w:sz w:val="32"/>
      <w:szCs w:val="32"/>
    </w:rPr>
  </w:style>
  <w:style w:type="paragraph" w:customStyle="1" w:styleId="affffffffffffffffffffffffffffffffffffc">
    <w:name w:val="Алина пункт"/>
    <w:basedOn w:val="affffffffffffffffffffffffffffffffffffb"/>
    <w:rsid w:val="00826329"/>
    <w:pPr>
      <w:keepNext/>
      <w:pageBreakBefore w:val="0"/>
      <w:tabs>
        <w:tab w:val="clear" w:pos="1191"/>
        <w:tab w:val="num" w:pos="1418"/>
      </w:tabs>
      <w:ind w:left="1418" w:hanging="709"/>
      <w:jc w:val="both"/>
      <w:outlineLvl w:val="1"/>
    </w:pPr>
    <w:rPr>
      <w:caps w:val="0"/>
      <w:spacing w:val="0"/>
      <w:sz w:val="28"/>
      <w:szCs w:val="28"/>
    </w:rPr>
  </w:style>
  <w:style w:type="paragraph" w:customStyle="1" w:styleId="affffffffffffffffffffffffffffffffffffd">
    <w:name w:val="НИР"/>
    <w:rsid w:val="00AF5362"/>
    <w:rPr>
      <w:rFonts w:ascii="Times New Roman" w:eastAsia="Times New Roman" w:hAnsi="Times New Roman" w:cs="Times New Roman"/>
    </w:rPr>
  </w:style>
  <w:style w:type="table" w:styleId="6ff7">
    <w:name w:val="Table Grid 6"/>
    <w:basedOn w:val="af7"/>
    <w:rsid w:val="00094AB3"/>
    <w:pPr>
      <w:widowControl w:val="0"/>
      <w:adjustRightInd w:val="0"/>
      <w:spacing w:line="360" w:lineRule="atLeast"/>
      <w:jc w:val="both"/>
      <w:textAlignment w:val="baseline"/>
    </w:pPr>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tentsarticletitle">
    <w:name w:val="contents_article_title"/>
    <w:basedOn w:val="af5"/>
    <w:rsid w:val="001817A3"/>
    <w:pPr>
      <w:suppressAutoHyphens w:val="0"/>
      <w:spacing w:before="270" w:after="135"/>
      <w:textAlignment w:val="top"/>
    </w:pPr>
    <w:rPr>
      <w:rFonts w:ascii="Arial" w:eastAsia="Times New Roman" w:hAnsi="Arial" w:cs="Arial"/>
      <w:b/>
      <w:bCs/>
      <w:color w:val="000000"/>
      <w:lang w:val="en-US" w:eastAsia="ru-RU"/>
    </w:rPr>
  </w:style>
  <w:style w:type="paragraph" w:customStyle="1" w:styleId="contentsabstract">
    <w:name w:val="contents_abstract"/>
    <w:basedOn w:val="af5"/>
    <w:rsid w:val="001817A3"/>
    <w:pPr>
      <w:suppressAutoHyphens w:val="0"/>
      <w:spacing w:before="180" w:after="60"/>
      <w:ind w:left="720"/>
      <w:textAlignment w:val="top"/>
    </w:pPr>
    <w:rPr>
      <w:rFonts w:ascii="Arial" w:eastAsia="Times New Roman" w:hAnsi="Arial" w:cs="Arial"/>
      <w:color w:val="000000"/>
      <w:sz w:val="20"/>
      <w:szCs w:val="20"/>
      <w:lang w:val="en-US" w:eastAsia="ru-RU"/>
    </w:rPr>
  </w:style>
  <w:style w:type="paragraph" w:customStyle="1" w:styleId="heading12">
    <w:name w:val="heading_1"/>
    <w:basedOn w:val="af5"/>
    <w:rsid w:val="001817A3"/>
    <w:pPr>
      <w:suppressAutoHyphens w:val="0"/>
      <w:spacing w:before="30" w:after="100" w:afterAutospacing="1"/>
      <w:textAlignment w:val="top"/>
    </w:pPr>
    <w:rPr>
      <w:rFonts w:ascii="Arial" w:eastAsia="Times New Roman" w:hAnsi="Arial" w:cs="Arial"/>
      <w:b/>
      <w:bCs/>
      <w:color w:val="862D2D"/>
      <w:sz w:val="36"/>
      <w:szCs w:val="36"/>
      <w:lang w:val="en-US" w:eastAsia="ru-RU"/>
    </w:rPr>
  </w:style>
  <w:style w:type="paragraph" w:customStyle="1" w:styleId="DefinitionTerm">
    <w:name w:val="Definition Term"/>
    <w:basedOn w:val="af5"/>
    <w:next w:val="DefinitionList"/>
    <w:rsid w:val="00D75D98"/>
    <w:pPr>
      <w:suppressAutoHyphens w:val="0"/>
    </w:pPr>
    <w:rPr>
      <w:rFonts w:ascii="Times New Roman" w:eastAsia="Times New Roman" w:hAnsi="Times New Roman" w:cs="Times New Roman"/>
      <w:snapToGrid w:val="0"/>
      <w:szCs w:val="20"/>
      <w:lang w:eastAsia="ru-RU"/>
    </w:rPr>
  </w:style>
  <w:style w:type="paragraph" w:customStyle="1" w:styleId="affffffffffffffffffffffffffffffffffffe">
    <w:name w:val="Дисс Текст Знак"/>
    <w:basedOn w:val="af5"/>
    <w:link w:val="afffffffffffffffffffffffffffffffffffff"/>
    <w:rsid w:val="0093049E"/>
    <w:pPr>
      <w:suppressAutoHyphens w:val="0"/>
      <w:adjustRightInd w:val="0"/>
      <w:spacing w:line="360"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fffffffffffffffffffffffffffffffffffff0">
    <w:name w:val="Дисс Раздел"/>
    <w:basedOn w:val="affffffffffffffffffffffffffffffffffffe"/>
    <w:next w:val="affffffffffffffffffffffffffffffffffffe"/>
    <w:rsid w:val="0093049E"/>
    <w:pPr>
      <w:keepNext/>
      <w:keepLines/>
      <w:pageBreakBefore/>
      <w:suppressAutoHyphens/>
      <w:spacing w:after="480"/>
      <w:ind w:firstLine="0"/>
      <w:contextualSpacing/>
      <w:jc w:val="center"/>
      <w:outlineLvl w:val="0"/>
    </w:pPr>
    <w:rPr>
      <w:caps/>
    </w:rPr>
  </w:style>
  <w:style w:type="character" w:customStyle="1" w:styleId="afffffffffffffffffffffffffffffffffffff">
    <w:name w:val="Дисс Текст Знак Знак"/>
    <w:basedOn w:val="af6"/>
    <w:link w:val="affffffffffffffffffffffffffffffffffffe"/>
    <w:rsid w:val="0093049E"/>
    <w:rPr>
      <w:rFonts w:ascii="Times New Roman" w:eastAsia="Times New Roman" w:hAnsi="Times New Roman" w:cs="Times New Roman"/>
      <w:sz w:val="28"/>
      <w:szCs w:val="28"/>
    </w:rPr>
  </w:style>
  <w:style w:type="character" w:customStyle="1" w:styleId="afffffffffffffffffffffffffffffffffffff1">
    <w:name w:val="Дисс Пункт"/>
    <w:basedOn w:val="af6"/>
    <w:rsid w:val="0093049E"/>
    <w:rPr>
      <w:rFonts w:ascii="Times New Roman" w:hAnsi="Times New Roman"/>
      <w:spacing w:val="40"/>
      <w:w w:val="100"/>
      <w:kern w:val="0"/>
      <w:position w:val="0"/>
      <w:sz w:val="28"/>
      <w:szCs w:val="28"/>
    </w:rPr>
  </w:style>
  <w:style w:type="paragraph" w:customStyle="1" w:styleId="afffffffffffffffffffffffffffffffffffff2">
    <w:name w:val="Дисс Текст"/>
    <w:basedOn w:val="af5"/>
    <w:rsid w:val="0093049E"/>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ffffffffffffff3">
    <w:name w:val="Дисс Формула"/>
    <w:basedOn w:val="af5"/>
    <w:next w:val="af5"/>
    <w:rsid w:val="006A7ECD"/>
    <w:pPr>
      <w:tabs>
        <w:tab w:val="center" w:pos="4961"/>
        <w:tab w:val="right" w:pos="9923"/>
      </w:tabs>
      <w:suppressAutoHyphens w:val="0"/>
      <w:spacing w:line="360" w:lineRule="auto"/>
      <w:jc w:val="both"/>
    </w:pPr>
    <w:rPr>
      <w:rFonts w:ascii="Times New Roman" w:eastAsia="Times New Roman" w:hAnsi="Times New Roman" w:cs="Times New Roman"/>
      <w:sz w:val="28"/>
      <w:szCs w:val="20"/>
      <w:lang w:val="ru-MO" w:eastAsia="ru-RU"/>
    </w:rPr>
  </w:style>
  <w:style w:type="paragraph" w:customStyle="1" w:styleId="afffffffffffffffffffffffffffffffffffff4">
    <w:name w:val="Дисс Табл Данные"/>
    <w:basedOn w:val="af5"/>
    <w:rsid w:val="006A7ECD"/>
    <w:pPr>
      <w:keepNext/>
      <w:keepLines/>
      <w:adjustRightInd w:val="0"/>
      <w:jc w:val="center"/>
    </w:pPr>
    <w:rPr>
      <w:rFonts w:ascii="Times New Roman" w:eastAsia="Times New Roman" w:hAnsi="Times New Roman" w:cs="Times New Roman"/>
      <w:sz w:val="28"/>
      <w:szCs w:val="28"/>
      <w:lang w:val="ru-MO" w:eastAsia="ru-RU"/>
    </w:rPr>
  </w:style>
  <w:style w:type="character" w:customStyle="1" w:styleId="afffffffffffffffffffffffffffffffffffff5">
    <w:name w:val="Дисс Табл Название Знак"/>
    <w:basedOn w:val="af6"/>
    <w:link w:val="afffffffffffffffffffffffffffffffffffff6"/>
    <w:locked/>
    <w:rsid w:val="006A7ECD"/>
    <w:rPr>
      <w:sz w:val="28"/>
      <w:szCs w:val="28"/>
    </w:rPr>
  </w:style>
  <w:style w:type="paragraph" w:customStyle="1" w:styleId="afffffffffffffffffffffffffffffffffffff6">
    <w:name w:val="Дисс Табл Название"/>
    <w:basedOn w:val="af5"/>
    <w:link w:val="afffffffffffffffffffffffffffffffffffff5"/>
    <w:rsid w:val="006A7ECD"/>
    <w:pPr>
      <w:keepNext/>
      <w:keepLines/>
      <w:suppressAutoHyphens w:val="0"/>
      <w:spacing w:line="360" w:lineRule="auto"/>
      <w:jc w:val="center"/>
    </w:pPr>
    <w:rPr>
      <w:rFonts w:ascii="PetersburgCTT" w:eastAsia="PetersburgCTT" w:hAnsi="PetersburgCTT" w:cs="PetersburgCTT"/>
      <w:sz w:val="28"/>
      <w:szCs w:val="28"/>
      <w:lang w:eastAsia="ru-RU"/>
    </w:rPr>
  </w:style>
  <w:style w:type="paragraph" w:customStyle="1" w:styleId="afffffffffffffffffffffffffffffffffffff7">
    <w:name w:val="Дисс Табл Рядки"/>
    <w:basedOn w:val="af5"/>
    <w:rsid w:val="006A7ECD"/>
    <w:pPr>
      <w:keepNext/>
      <w:keepLines/>
      <w:adjustRightInd w:val="0"/>
      <w:spacing w:before="40" w:after="40"/>
      <w:contextualSpacing/>
    </w:pPr>
    <w:rPr>
      <w:rFonts w:ascii="Times New Roman" w:eastAsia="Times New Roman" w:hAnsi="Times New Roman" w:cs="Times New Roman"/>
      <w:sz w:val="28"/>
      <w:szCs w:val="28"/>
      <w:lang w:val="ru-MO" w:eastAsia="ru-RU"/>
    </w:rPr>
  </w:style>
  <w:style w:type="character" w:customStyle="1" w:styleId="afffffffffffffffffffffffffffffffffffff8">
    <w:name w:val="Дисс Рис Знак"/>
    <w:basedOn w:val="afffffffffffffffffffffffffffffffffffff"/>
    <w:link w:val="afffffffffffffffffffffffffffffffffffff9"/>
    <w:locked/>
    <w:rsid w:val="006A7ECD"/>
    <w:rPr>
      <w:rFonts w:ascii="Times New Roman" w:eastAsia="Times New Roman" w:hAnsi="Times New Roman" w:cs="Times New Roman"/>
      <w:sz w:val="28"/>
      <w:szCs w:val="28"/>
    </w:rPr>
  </w:style>
  <w:style w:type="paragraph" w:customStyle="1" w:styleId="afffffffffffffffffffffffffffffffffffff9">
    <w:name w:val="Дисс Рис"/>
    <w:basedOn w:val="affffffffffffffffffffffffffffffffffffe"/>
    <w:next w:val="affffffffffffffffffffffffffffffffffffe"/>
    <w:link w:val="afffffffffffffffffffffffffffffffffffff8"/>
    <w:rsid w:val="006A7ECD"/>
    <w:pPr>
      <w:keepLines/>
      <w:adjustRightInd/>
      <w:spacing w:before="120" w:after="240" w:line="240" w:lineRule="auto"/>
      <w:jc w:val="left"/>
      <w:textAlignment w:val="auto"/>
    </w:pPr>
    <w:rPr>
      <w:rFonts w:ascii="PetersburgCTT" w:eastAsia="PetersburgCTT" w:hAnsi="PetersburgCTT" w:cs="PetersburgCTT"/>
    </w:rPr>
  </w:style>
  <w:style w:type="paragraph" w:customStyle="1" w:styleId="afffffffffffffffffffffffffffffffffffffa">
    <w:name w:val="Заголовок обложки"/>
    <w:basedOn w:val="af5"/>
    <w:next w:val="af5"/>
    <w:rsid w:val="00B15037"/>
    <w:pPr>
      <w:keepNext/>
      <w:keepLines/>
      <w:spacing w:before="720" w:after="160"/>
      <w:jc w:val="center"/>
    </w:pPr>
    <w:rPr>
      <w:rFonts w:ascii="Arial" w:eastAsia="Times New Roman" w:hAnsi="Arial" w:cs="Times New Roman"/>
      <w:b/>
      <w:kern w:val="28"/>
      <w:sz w:val="36"/>
      <w:szCs w:val="20"/>
      <w:lang w:eastAsia="ru-RU"/>
    </w:rPr>
  </w:style>
  <w:style w:type="paragraph" w:customStyle="1" w:styleId="afffffffffffffffffffffffffffffffffffffb">
    <w:name w:val="Подзаголовок обложки"/>
    <w:basedOn w:val="af5"/>
    <w:next w:val="affffffff5"/>
    <w:rsid w:val="00B15037"/>
    <w:pPr>
      <w:keepNext/>
      <w:suppressAutoHyphens w:val="0"/>
      <w:spacing w:before="960" w:after="480"/>
      <w:jc w:val="center"/>
    </w:pPr>
    <w:rPr>
      <w:rFonts w:ascii="Arial" w:eastAsia="Times New Roman" w:hAnsi="Arial" w:cs="Times New Roman"/>
      <w:i/>
      <w:kern w:val="28"/>
      <w:sz w:val="36"/>
      <w:szCs w:val="20"/>
      <w:lang w:eastAsia="ru-RU"/>
    </w:rPr>
  </w:style>
  <w:style w:type="character" w:customStyle="1" w:styleId="name0">
    <w:name w:val="name"/>
    <w:basedOn w:val="af6"/>
    <w:rsid w:val="00B15037"/>
  </w:style>
  <w:style w:type="character" w:customStyle="1" w:styleId="cmetag">
    <w:name w:val="cmetag"/>
    <w:basedOn w:val="af6"/>
    <w:rsid w:val="00B15037"/>
  </w:style>
  <w:style w:type="character" w:customStyle="1" w:styleId="seriestitle">
    <w:name w:val="seriestitle"/>
    <w:basedOn w:val="af6"/>
    <w:rsid w:val="00561BF8"/>
  </w:style>
  <w:style w:type="character" w:customStyle="1" w:styleId="afffffffffffffffffffffffffffffffffffffc">
    <w:name w:val="Литссылка"/>
    <w:basedOn w:val="af6"/>
    <w:rsid w:val="003D22BF"/>
    <w:rPr>
      <w:rFonts w:ascii="Times New Roman" w:hAnsi="Times New Roman"/>
      <w:noProof/>
      <w:sz w:val="28"/>
      <w:szCs w:val="28"/>
      <w:lang w:val="ru-RU"/>
    </w:rPr>
  </w:style>
  <w:style w:type="character" w:customStyle="1" w:styleId="afffffffffffffffffffffffffffffffffffffd">
    <w:name w:val="Разрядка"/>
    <w:basedOn w:val="af6"/>
    <w:rsid w:val="003D22BF"/>
    <w:rPr>
      <w:rFonts w:ascii="Times New Roman" w:hAnsi="Times New Roman" w:cs="Times New Roman" w:hint="default"/>
      <w:bCs/>
      <w:spacing w:val="20"/>
      <w:sz w:val="28"/>
      <w:szCs w:val="28"/>
      <w:lang w:val="uk-UA"/>
    </w:rPr>
  </w:style>
  <w:style w:type="paragraph" w:customStyle="1" w:styleId="afffffffffffffffffffffffffffffffffffffe">
    <w:name w:val="Таблица название"/>
    <w:basedOn w:val="af5"/>
    <w:next w:val="af5"/>
    <w:autoRedefine/>
    <w:rsid w:val="006C31FE"/>
    <w:pPr>
      <w:keepNext/>
      <w:suppressAutoHyphens w:val="0"/>
      <w:jc w:val="center"/>
    </w:pPr>
    <w:rPr>
      <w:rFonts w:ascii="Times New Roman" w:eastAsia="Times New Roman" w:hAnsi="Times New Roman" w:cs="Times New Roman"/>
      <w:kern w:val="16"/>
      <w:sz w:val="20"/>
      <w:szCs w:val="20"/>
      <w:lang w:val="uk-UA" w:eastAsia="ru-RU"/>
    </w:rPr>
  </w:style>
  <w:style w:type="paragraph" w:customStyle="1" w:styleId="affffffffffffffffffffffffffffffffffffff">
    <w:name w:val="Таблица№"/>
    <w:basedOn w:val="af5"/>
    <w:next w:val="af5"/>
    <w:autoRedefine/>
    <w:rsid w:val="006C31FE"/>
    <w:pPr>
      <w:keepNext/>
      <w:suppressAutoHyphens w:val="0"/>
      <w:spacing w:before="360"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0">
    <w:name w:val="Заголовок раздела"/>
    <w:basedOn w:val="af5"/>
    <w:rsid w:val="00351878"/>
    <w:pPr>
      <w:shd w:val="clear" w:color="auto" w:fill="FFFFFF"/>
      <w:suppressAutoHyphens w:val="0"/>
      <w:spacing w:line="360" w:lineRule="auto"/>
      <w:jc w:val="center"/>
    </w:pPr>
    <w:rPr>
      <w:rFonts w:ascii="Times New Roman" w:eastAsia="Times New Roman" w:hAnsi="Times New Roman" w:cs="Times New Roman"/>
      <w:caps/>
      <w:color w:val="000000"/>
      <w:sz w:val="28"/>
      <w:lang w:val="uk-UA" w:eastAsia="ru-RU"/>
    </w:rPr>
  </w:style>
  <w:style w:type="paragraph" w:customStyle="1" w:styleId="1fffffffffff1">
    <w:name w:val="М1"/>
    <w:basedOn w:val="af5"/>
    <w:rsid w:val="00351878"/>
    <w:pPr>
      <w:suppressAutoHyphens w:val="0"/>
      <w:spacing w:before="120" w:after="120" w:line="360" w:lineRule="auto"/>
      <w:ind w:firstLine="720"/>
      <w:jc w:val="center"/>
    </w:pPr>
    <w:rPr>
      <w:rFonts w:ascii="Times New Roman" w:eastAsia="Times New Roman" w:hAnsi="Times New Roman" w:cs="Times New Roman"/>
      <w:b/>
      <w:sz w:val="28"/>
      <w:szCs w:val="20"/>
      <w:lang w:val="uk-UA" w:eastAsia="ru-RU"/>
    </w:rPr>
  </w:style>
  <w:style w:type="paragraph" w:customStyle="1" w:styleId="affffffffffffffffffffffffffffffffffffff1">
    <w:name w:val="Таблица заг"/>
    <w:basedOn w:val="af5"/>
    <w:autoRedefine/>
    <w:rsid w:val="00351878"/>
    <w:pPr>
      <w:suppressAutoHyphens w:val="0"/>
      <w:spacing w:after="120" w:line="360" w:lineRule="auto"/>
      <w:jc w:val="center"/>
    </w:pPr>
    <w:rPr>
      <w:rFonts w:ascii="Times New Roman" w:eastAsia="Times New Roman" w:hAnsi="Times New Roman" w:cs="Times New Roman"/>
      <w:b/>
      <w:color w:val="000000"/>
      <w:sz w:val="28"/>
      <w:szCs w:val="20"/>
      <w:lang w:val="uk-UA" w:eastAsia="ru-RU"/>
    </w:rPr>
  </w:style>
  <w:style w:type="paragraph" w:customStyle="1" w:styleId="affffffffffffffffffffffffffffffffffffff2">
    <w:name w:val="текст дис"/>
    <w:basedOn w:val="af5"/>
    <w:link w:val="1fffffffffff2"/>
    <w:rsid w:val="00351878"/>
    <w:pPr>
      <w:widowControl w:val="0"/>
      <w:shd w:val="clear" w:color="auto" w:fill="FFFFFF"/>
      <w:suppressAutoHyphens w:val="0"/>
      <w:spacing w:line="360" w:lineRule="auto"/>
      <w:ind w:firstLine="709"/>
      <w:jc w:val="both"/>
    </w:pPr>
    <w:rPr>
      <w:rFonts w:ascii="Times New Roman" w:eastAsia="Times New Roman" w:hAnsi="Times New Roman" w:cs="Times New Roman"/>
      <w:color w:val="000000"/>
      <w:sz w:val="28"/>
      <w:lang w:val="uk-UA" w:eastAsia="ru-RU"/>
    </w:rPr>
  </w:style>
  <w:style w:type="character" w:customStyle="1" w:styleId="1fffffffffff2">
    <w:name w:val="текст дис Знак1"/>
    <w:basedOn w:val="af6"/>
    <w:link w:val="affffffffffffffffffffffffffffffffffffff2"/>
    <w:rsid w:val="00351878"/>
    <w:rPr>
      <w:rFonts w:ascii="Times New Roman" w:eastAsia="Times New Roman" w:hAnsi="Times New Roman" w:cs="Times New Roman"/>
      <w:color w:val="000000"/>
      <w:sz w:val="28"/>
      <w:szCs w:val="24"/>
      <w:shd w:val="clear" w:color="auto" w:fill="FFFFFF"/>
      <w:lang w:val="uk-UA"/>
    </w:rPr>
  </w:style>
  <w:style w:type="paragraph" w:customStyle="1" w:styleId="1fffffffffff3">
    <w:name w:val="Обычный 1"/>
    <w:rsid w:val="002819B7"/>
    <w:pPr>
      <w:ind w:firstLine="709"/>
      <w:jc w:val="both"/>
    </w:pPr>
    <w:rPr>
      <w:rFonts w:ascii="Times New Roman" w:eastAsia="Times New Roman" w:hAnsi="Times New Roman" w:cs="Times New Roman"/>
      <w:spacing w:val="2"/>
      <w:sz w:val="28"/>
      <w:lang w:val="uk-UA"/>
    </w:rPr>
  </w:style>
  <w:style w:type="paragraph" w:customStyle="1" w:styleId="affffffffffffffffffffffffffffffffffffff3">
    <w:name w:val="заг"/>
    <w:basedOn w:val="1"/>
    <w:rsid w:val="00826913"/>
    <w:pPr>
      <w:numPr>
        <w:numId w:val="0"/>
      </w:numPr>
      <w:suppressAutoHyphens w:val="0"/>
      <w:spacing w:before="0" w:after="0"/>
      <w:jc w:val="center"/>
    </w:pPr>
    <w:rPr>
      <w:rFonts w:ascii="Times New Roman" w:eastAsia="Times New Roman" w:hAnsi="Times New Roman" w:cs="Times New Roman"/>
      <w:bCs w:val="0"/>
      <w:kern w:val="0"/>
      <w:szCs w:val="20"/>
      <w:lang w:val="x-none" w:eastAsia="ru-RU"/>
    </w:rPr>
  </w:style>
  <w:style w:type="character" w:customStyle="1" w:styleId="xauthor">
    <w:name w:val="xauthor"/>
    <w:basedOn w:val="af6"/>
    <w:rsid w:val="00826913"/>
  </w:style>
  <w:style w:type="character" w:customStyle="1" w:styleId="bodyblack1">
    <w:name w:val="bodyblack1"/>
    <w:basedOn w:val="af6"/>
    <w:rsid w:val="00826913"/>
    <w:rPr>
      <w:rFonts w:ascii="Verdana" w:hAnsi="Verdana" w:hint="default"/>
      <w:b w:val="0"/>
      <w:bCs w:val="0"/>
      <w:color w:val="000000"/>
      <w:sz w:val="20"/>
      <w:szCs w:val="20"/>
    </w:rPr>
  </w:style>
  <w:style w:type="paragraph" w:customStyle="1" w:styleId="lic">
    <w:name w:val="lic"/>
    <w:basedOn w:val="af5"/>
    <w:rsid w:val="0082691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ap3">
    <w:name w:val="cap3"/>
    <w:basedOn w:val="af6"/>
    <w:rsid w:val="00826913"/>
  </w:style>
  <w:style w:type="character" w:customStyle="1" w:styleId="xpapertitle">
    <w:name w:val="xpapertitle"/>
    <w:basedOn w:val="af6"/>
    <w:rsid w:val="00826913"/>
  </w:style>
  <w:style w:type="paragraph" w:customStyle="1" w:styleId="3200">
    <w:name w:val="Основной текст с отступом 320"/>
    <w:basedOn w:val="af5"/>
    <w:rsid w:val="00555A7C"/>
    <w:pPr>
      <w:widowControl w:val="0"/>
      <w:shd w:val="clear" w:color="auto" w:fill="FFFFFF"/>
      <w:tabs>
        <w:tab w:val="left" w:pos="4277"/>
      </w:tabs>
      <w:suppressAutoHyphens w:val="0"/>
      <w:overflowPunct w:val="0"/>
      <w:autoSpaceDE w:val="0"/>
      <w:autoSpaceDN w:val="0"/>
      <w:adjustRightInd w:val="0"/>
      <w:spacing w:line="360" w:lineRule="auto"/>
      <w:ind w:left="426" w:hanging="426"/>
      <w:textAlignment w:val="baseline"/>
    </w:pPr>
    <w:rPr>
      <w:rFonts w:ascii="Times New Roman" w:eastAsia="Times New Roman" w:hAnsi="Times New Roman" w:cs="Times New Roman"/>
      <w:color w:val="000000"/>
      <w:sz w:val="28"/>
      <w:szCs w:val="20"/>
      <w:lang w:val="uk-UA" w:eastAsia="ru-RU"/>
    </w:rPr>
  </w:style>
  <w:style w:type="paragraph" w:customStyle="1" w:styleId="vnormt">
    <w:name w:val="v_norm_t"/>
    <w:basedOn w:val="af5"/>
    <w:rsid w:val="00BA61BC"/>
    <w:pPr>
      <w:suppressAutoHyphens w:val="0"/>
      <w:spacing w:line="408" w:lineRule="auto"/>
      <w:ind w:left="624" w:hanging="624"/>
      <w:jc w:val="both"/>
    </w:pPr>
    <w:rPr>
      <w:rFonts w:ascii="Times New Roman CYR" w:eastAsia="Times New Roman" w:hAnsi="Times New Roman CYR" w:cs="Times New Roman"/>
      <w:spacing w:val="-4"/>
      <w:sz w:val="26"/>
      <w:szCs w:val="20"/>
      <w:lang w:eastAsia="ru-RU"/>
    </w:rPr>
  </w:style>
  <w:style w:type="paragraph" w:customStyle="1" w:styleId="Ztable">
    <w:name w:val="Z_table"/>
    <w:basedOn w:val="af5"/>
    <w:rsid w:val="00BA61BC"/>
    <w:pPr>
      <w:suppressAutoHyphens w:val="0"/>
      <w:spacing w:before="60" w:after="120"/>
      <w:ind w:firstLine="567"/>
      <w:jc w:val="center"/>
    </w:pPr>
    <w:rPr>
      <w:rFonts w:ascii="SchoolBook" w:eastAsia="Times New Roman" w:hAnsi="SchoolBook" w:cs="Times New Roman"/>
      <w:szCs w:val="20"/>
      <w:lang w:eastAsia="ru-RU"/>
    </w:rPr>
  </w:style>
  <w:style w:type="paragraph" w:customStyle="1" w:styleId="vglava">
    <w:name w:val="v_glava"/>
    <w:basedOn w:val="af5"/>
    <w:rsid w:val="00BA61BC"/>
    <w:pPr>
      <w:pageBreakBefore/>
      <w:suppressAutoHyphens w:val="0"/>
      <w:spacing w:before="240" w:after="120"/>
      <w:jc w:val="center"/>
    </w:pPr>
    <w:rPr>
      <w:rFonts w:ascii="SchoolBook" w:eastAsia="Times New Roman" w:hAnsi="SchoolBook" w:cs="Times New Roman"/>
      <w:b/>
      <w:spacing w:val="80"/>
      <w:kern w:val="24"/>
      <w:szCs w:val="20"/>
      <w:lang w:eastAsia="ru-RU"/>
    </w:rPr>
  </w:style>
  <w:style w:type="paragraph" w:customStyle="1" w:styleId="vzagl">
    <w:name w:val="v_zagl"/>
    <w:basedOn w:val="af5"/>
    <w:rsid w:val="00BA61BC"/>
    <w:pPr>
      <w:suppressAutoHyphens w:val="0"/>
      <w:spacing w:after="240" w:line="360" w:lineRule="auto"/>
      <w:ind w:left="567" w:right="567"/>
      <w:jc w:val="center"/>
    </w:pPr>
    <w:rPr>
      <w:rFonts w:ascii="SchoolBook" w:eastAsia="Times New Roman" w:hAnsi="SchoolBook" w:cs="Times New Roman"/>
      <w:b/>
      <w:szCs w:val="20"/>
      <w:lang w:eastAsia="ru-RU"/>
    </w:rPr>
  </w:style>
  <w:style w:type="paragraph" w:customStyle="1" w:styleId="vzag1">
    <w:name w:val="v_zag1"/>
    <w:basedOn w:val="af5"/>
    <w:rsid w:val="00BA61BC"/>
    <w:pPr>
      <w:suppressAutoHyphens w:val="0"/>
      <w:spacing w:before="480" w:after="720" w:line="360" w:lineRule="auto"/>
      <w:ind w:left="567"/>
    </w:pPr>
    <w:rPr>
      <w:rFonts w:ascii="SchoolBook" w:eastAsia="Times New Roman" w:hAnsi="SchoolBook" w:cs="Times New Roman"/>
      <w:b/>
      <w:szCs w:val="20"/>
      <w:lang w:eastAsia="ru-RU"/>
    </w:rPr>
  </w:style>
  <w:style w:type="paragraph" w:customStyle="1" w:styleId="List-">
    <w:name w:val="List_-"/>
    <w:basedOn w:val="af5"/>
    <w:rsid w:val="00BA61BC"/>
    <w:pPr>
      <w:suppressAutoHyphens w:val="0"/>
      <w:spacing w:line="480" w:lineRule="auto"/>
      <w:ind w:left="851" w:hanging="284"/>
      <w:jc w:val="both"/>
    </w:pPr>
    <w:rPr>
      <w:rFonts w:ascii="SchoolBook" w:eastAsia="Times New Roman" w:hAnsi="SchoolBook" w:cs="Times New Roman"/>
      <w:szCs w:val="20"/>
      <w:lang w:eastAsia="ru-RU"/>
    </w:rPr>
  </w:style>
  <w:style w:type="paragraph" w:customStyle="1" w:styleId="Ots15">
    <w:name w:val="Ots_1.5"/>
    <w:basedOn w:val="vnormt"/>
    <w:rsid w:val="00BA61BC"/>
    <w:pPr>
      <w:spacing w:line="444" w:lineRule="auto"/>
      <w:ind w:left="1305" w:hanging="454"/>
    </w:pPr>
    <w:rPr>
      <w:spacing w:val="0"/>
    </w:rPr>
  </w:style>
  <w:style w:type="paragraph" w:customStyle="1" w:styleId="Otstup15">
    <w:name w:val="Otstup_1.5"/>
    <w:basedOn w:val="Ots15"/>
    <w:rsid w:val="00BA61BC"/>
  </w:style>
  <w:style w:type="table" w:styleId="-10">
    <w:name w:val="Table Web 1"/>
    <w:basedOn w:val="af7"/>
    <w:rsid w:val="003804D3"/>
    <w:rPr>
      <w:rFonts w:ascii="Times New Roman" w:eastAsia="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rvts28">
    <w:name w:val="rvts28"/>
    <w:basedOn w:val="af6"/>
    <w:rsid w:val="00F27D89"/>
    <w:rPr>
      <w:rFonts w:ascii="Times New Roman" w:hAnsi="Times New Roman" w:cs="Times New Roman" w:hint="default"/>
      <w:color w:val="000000"/>
      <w:sz w:val="24"/>
      <w:szCs w:val="24"/>
    </w:rPr>
  </w:style>
  <w:style w:type="paragraph" w:customStyle="1" w:styleId="IOFAN10text">
    <w:name w:val="IOFAN(10)_text"/>
    <w:basedOn w:val="Default"/>
    <w:next w:val="Default"/>
    <w:rsid w:val="00F27D89"/>
    <w:pPr>
      <w:suppressAutoHyphens w:val="0"/>
      <w:autoSpaceDN w:val="0"/>
      <w:adjustRightInd w:val="0"/>
    </w:pPr>
    <w:rPr>
      <w:rFonts w:ascii="Times New Roman" w:eastAsia="Times New Roman" w:hAnsi="Times New Roman" w:cs="Times New Roman"/>
      <w:color w:val="auto"/>
      <w:lang w:val="de-AT" w:eastAsia="de-AT"/>
    </w:rPr>
  </w:style>
  <w:style w:type="paragraph" w:customStyle="1" w:styleId="IOFAN10sect">
    <w:name w:val="IOFAN(10)_sect"/>
    <w:basedOn w:val="Default"/>
    <w:next w:val="Default"/>
    <w:rsid w:val="00F27D89"/>
    <w:pPr>
      <w:suppressAutoHyphens w:val="0"/>
      <w:autoSpaceDN w:val="0"/>
      <w:adjustRightInd w:val="0"/>
      <w:spacing w:before="240" w:after="180"/>
    </w:pPr>
    <w:rPr>
      <w:rFonts w:ascii="Times New Roman" w:eastAsia="Times New Roman" w:hAnsi="Times New Roman" w:cs="Times New Roman"/>
      <w:color w:val="auto"/>
      <w:lang w:val="de-AT" w:eastAsia="de-AT"/>
    </w:rPr>
  </w:style>
  <w:style w:type="paragraph" w:customStyle="1" w:styleId="IOFAN10subsec">
    <w:name w:val="IOFAN(10)_subsec"/>
    <w:basedOn w:val="Default"/>
    <w:next w:val="Default"/>
    <w:rsid w:val="00F27D89"/>
    <w:pPr>
      <w:suppressAutoHyphens w:val="0"/>
      <w:autoSpaceDN w:val="0"/>
      <w:adjustRightInd w:val="0"/>
      <w:spacing w:before="180" w:after="120"/>
    </w:pPr>
    <w:rPr>
      <w:rFonts w:ascii="Times New Roman" w:eastAsia="Times New Roman" w:hAnsi="Times New Roman" w:cs="Times New Roman"/>
      <w:color w:val="auto"/>
      <w:lang w:val="de-AT" w:eastAsia="de-AT"/>
    </w:rPr>
  </w:style>
  <w:style w:type="paragraph" w:customStyle="1" w:styleId="Iiiaeuiue">
    <w:name w:val="Ii?iaeuiue"/>
    <w:rsid w:val="00F27D89"/>
    <w:rPr>
      <w:rFonts w:ascii="Times 12pt" w:eastAsia="Times New Roman" w:hAnsi="Times 12pt" w:cs="Times New Roman"/>
      <w:sz w:val="24"/>
      <w:lang w:val="en-GB"/>
    </w:rPr>
  </w:style>
  <w:style w:type="paragraph" w:customStyle="1" w:styleId="346">
    <w:name w:val="Основной текст34"/>
    <w:rsid w:val="00797B7B"/>
    <w:pPr>
      <w:ind w:firstLine="794"/>
      <w:jc w:val="both"/>
    </w:pPr>
    <w:rPr>
      <w:rFonts w:ascii="Times New Roman" w:eastAsia="Times New Roman" w:hAnsi="Times New Roman" w:cs="Times New Roman"/>
      <w:snapToGrid w:val="0"/>
      <w:color w:val="000000"/>
      <w:sz w:val="28"/>
    </w:rPr>
  </w:style>
  <w:style w:type="paragraph" w:customStyle="1" w:styleId="8fa">
    <w:name w:val="Абзац списка8"/>
    <w:basedOn w:val="af5"/>
    <w:rsid w:val="004045EB"/>
    <w:pPr>
      <w:suppressAutoHyphens w:val="0"/>
      <w:spacing w:after="200" w:line="276" w:lineRule="auto"/>
      <w:ind w:left="720"/>
    </w:pPr>
    <w:rPr>
      <w:rFonts w:ascii="Calibri" w:eastAsia="Times New Roman" w:hAnsi="Calibri" w:cs="Times New Roman"/>
      <w:sz w:val="22"/>
      <w:szCs w:val="22"/>
      <w:lang w:eastAsia="en-US"/>
    </w:rPr>
  </w:style>
  <w:style w:type="character" w:customStyle="1" w:styleId="Char">
    <w:name w:val="Дисс Текст Char"/>
    <w:basedOn w:val="af6"/>
    <w:rsid w:val="00450718"/>
    <w:rPr>
      <w:sz w:val="28"/>
      <w:szCs w:val="28"/>
      <w:lang w:val="ru-RU" w:eastAsia="ru-RU"/>
    </w:rPr>
  </w:style>
  <w:style w:type="paragraph" w:customStyle="1" w:styleId="2fffffffb">
    <w:name w:val="Обичний2"/>
    <w:basedOn w:val="af5"/>
    <w:autoRedefine/>
    <w:rsid w:val="00A922DB"/>
    <w:pPr>
      <w:suppressAutoHyphens w:val="0"/>
      <w:spacing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4">
    <w:name w:val="таблиця зліва"/>
    <w:basedOn w:val="af5"/>
    <w:link w:val="affffffffffffffffffffffffffffffffffffff5"/>
    <w:autoRedefine/>
    <w:rsid w:val="00A922DB"/>
    <w:pPr>
      <w:suppressAutoHyphens w:val="0"/>
      <w:spacing w:after="120" w:line="360" w:lineRule="auto"/>
      <w:contextualSpacing/>
      <w:jc w:val="both"/>
    </w:pPr>
    <w:rPr>
      <w:rFonts w:ascii="Times New Roman" w:eastAsia="MS Mincho" w:hAnsi="Times New Roman" w:cs="Times New Roman"/>
      <w:sz w:val="28"/>
      <w:szCs w:val="28"/>
      <w:lang w:val="uk-UA" w:eastAsia="ru-RU"/>
    </w:rPr>
  </w:style>
  <w:style w:type="character" w:customStyle="1" w:styleId="affffffffffffffffffffffffffffffffffffff5">
    <w:name w:val="таблиця зліва Знак"/>
    <w:basedOn w:val="af6"/>
    <w:link w:val="affffffffffffffffffffffffffffffffffffff4"/>
    <w:rsid w:val="00A922DB"/>
    <w:rPr>
      <w:rFonts w:ascii="Times New Roman" w:eastAsia="MS Mincho" w:hAnsi="Times New Roman" w:cs="Times New Roman"/>
      <w:sz w:val="28"/>
      <w:szCs w:val="28"/>
      <w:lang w:val="uk-UA"/>
    </w:rPr>
  </w:style>
  <w:style w:type="paragraph" w:customStyle="1" w:styleId="affffffffffffffffffffffffffffffffffffff6">
    <w:name w:val="таблиця центр"/>
    <w:basedOn w:val="af5"/>
    <w:autoRedefine/>
    <w:rsid w:val="00A922DB"/>
    <w:pPr>
      <w:suppressAutoHyphens w:val="0"/>
      <w:spacing w:after="120"/>
      <w:contextualSpacing/>
      <w:jc w:val="center"/>
    </w:pPr>
    <w:rPr>
      <w:rFonts w:ascii="Times New Roman" w:eastAsia="Times New Roman" w:hAnsi="Times New Roman" w:cs="Times New Roman"/>
      <w:lang w:val="uk-UA" w:eastAsia="ru-RU"/>
    </w:rPr>
  </w:style>
  <w:style w:type="paragraph" w:customStyle="1" w:styleId="1fffffffffff4">
    <w:name w:val="відступ 1"/>
    <w:basedOn w:val="affffffffffffffffffffffffffffffffffffff4"/>
    <w:rsid w:val="00A922DB"/>
    <w:pPr>
      <w:ind w:left="708"/>
    </w:pPr>
  </w:style>
  <w:style w:type="paragraph" w:customStyle="1" w:styleId="2fffffffc">
    <w:name w:val="відступ 2"/>
    <w:basedOn w:val="1fffffffffff4"/>
    <w:rsid w:val="00A922DB"/>
    <w:pPr>
      <w:ind w:left="1416"/>
    </w:pPr>
  </w:style>
  <w:style w:type="paragraph" w:customStyle="1" w:styleId="affffffffffffffffffffffffffffffffffffff7">
    <w:name w:val="назва розділу"/>
    <w:basedOn w:val="1"/>
    <w:autoRedefine/>
    <w:rsid w:val="00A922DB"/>
    <w:pPr>
      <w:numPr>
        <w:numId w:val="0"/>
      </w:numPr>
      <w:suppressAutoHyphens w:val="0"/>
      <w:spacing w:before="0" w:after="0"/>
      <w:jc w:val="center"/>
    </w:pPr>
    <w:rPr>
      <w:rFonts w:ascii="Arial" w:eastAsia="Times New Roman" w:hAnsi="Arial" w:cs="Arial"/>
      <w:kern w:val="32"/>
      <w:lang w:val="uk-UA" w:eastAsia="ru-RU"/>
    </w:rPr>
  </w:style>
  <w:style w:type="character" w:customStyle="1" w:styleId="afffffffffffff3">
    <w:name w:val="ТЕКСТ Знак"/>
    <w:basedOn w:val="af6"/>
    <w:link w:val="afffffffffffff2"/>
    <w:rsid w:val="00A922DB"/>
    <w:rPr>
      <w:rFonts w:ascii="FreeSetCTT" w:eastAsia="Garamond" w:hAnsi="FreeSetCTT" w:cs="FreeSetCTT"/>
      <w:sz w:val="28"/>
      <w:lang w:val="uk-UA" w:eastAsia="ar-SA"/>
    </w:rPr>
  </w:style>
  <w:style w:type="character" w:customStyle="1" w:styleId="affffffffffffffffffffffffffffffffffffff8">
    <w:name w:val="Îñíîâíîé øðèôò"/>
    <w:rsid w:val="003803D7"/>
  </w:style>
  <w:style w:type="paragraph" w:customStyle="1" w:styleId="caaieiaie6">
    <w:name w:val="caaieiaie 6"/>
    <w:basedOn w:val="Iauiue0"/>
    <w:next w:val="Iauiue0"/>
    <w:rsid w:val="003803D7"/>
    <w:pPr>
      <w:keepNext/>
      <w:suppressAutoHyphens w:val="0"/>
      <w:ind w:firstLine="720"/>
      <w:jc w:val="center"/>
    </w:pPr>
    <w:rPr>
      <w:rFonts w:ascii="Times New Roman" w:eastAsia="Times New Roman" w:hAnsi="Times New Roman" w:cs="Times New Roman"/>
      <w:b/>
      <w:sz w:val="29"/>
      <w:lang w:val="uk-UA" w:eastAsia="ru-RU"/>
    </w:rPr>
  </w:style>
  <w:style w:type="paragraph" w:customStyle="1" w:styleId="caaieiaie7">
    <w:name w:val="caaieiaie 7"/>
    <w:basedOn w:val="Iauiue0"/>
    <w:next w:val="Iauiue0"/>
    <w:rsid w:val="003803D7"/>
    <w:pPr>
      <w:keepNext/>
      <w:tabs>
        <w:tab w:val="left" w:pos="-2410"/>
        <w:tab w:val="left" w:pos="-2268"/>
        <w:tab w:val="left" w:pos="-1276"/>
        <w:tab w:val="left" w:pos="3261"/>
      </w:tabs>
      <w:suppressAutoHyphens w:val="0"/>
      <w:ind w:firstLine="567"/>
      <w:jc w:val="center"/>
    </w:pPr>
    <w:rPr>
      <w:rFonts w:ascii="Times New Roman" w:eastAsia="Times New Roman" w:hAnsi="Times New Roman" w:cs="Times New Roman"/>
      <w:b/>
      <w:sz w:val="28"/>
      <w:lang w:val="uk-UA" w:eastAsia="ru-RU"/>
    </w:rPr>
  </w:style>
  <w:style w:type="paragraph" w:customStyle="1" w:styleId="caaieiaie9">
    <w:name w:val="caaieiaie 9"/>
    <w:basedOn w:val="Iauiue0"/>
    <w:next w:val="Iauiue0"/>
    <w:rsid w:val="003803D7"/>
    <w:pPr>
      <w:keepNext/>
      <w:tabs>
        <w:tab w:val="left" w:pos="-2410"/>
        <w:tab w:val="left" w:pos="-2268"/>
        <w:tab w:val="left" w:pos="-1276"/>
      </w:tabs>
      <w:suppressAutoHyphens w:val="0"/>
    </w:pPr>
    <w:rPr>
      <w:rFonts w:ascii="Times New Roman" w:eastAsia="Times New Roman" w:hAnsi="Times New Roman" w:cs="Times New Roman"/>
      <w:b/>
      <w:sz w:val="28"/>
      <w:lang w:val="uk-UA" w:eastAsia="ru-RU"/>
    </w:rPr>
  </w:style>
  <w:style w:type="character" w:customStyle="1" w:styleId="iiianoiee">
    <w:name w:val="iiia? no?iee"/>
    <w:basedOn w:val="Iniiaiieoeoo"/>
    <w:rsid w:val="003803D7"/>
  </w:style>
  <w:style w:type="paragraph" w:customStyle="1" w:styleId="Iniiaiieoaenonionooiii3">
    <w:name w:val="Iniiaiie oaeno n ionooiii 3"/>
    <w:basedOn w:val="Iauiue0"/>
    <w:rsid w:val="003803D7"/>
    <w:pPr>
      <w:suppressAutoHyphens w:val="0"/>
      <w:ind w:firstLine="720"/>
      <w:jc w:val="both"/>
    </w:pPr>
    <w:rPr>
      <w:rFonts w:ascii="Times New Roman" w:eastAsia="Times New Roman" w:hAnsi="Times New Roman" w:cs="Times New Roman"/>
      <w:sz w:val="29"/>
      <w:lang w:val="uk-UA" w:eastAsia="ru-RU"/>
    </w:rPr>
  </w:style>
  <w:style w:type="paragraph" w:customStyle="1" w:styleId="Aaoieeeieiioeooe">
    <w:name w:val="Aa?oiee eieiioeooe"/>
    <w:basedOn w:val="Iauiue0"/>
    <w:rsid w:val="003803D7"/>
    <w:pPr>
      <w:tabs>
        <w:tab w:val="center" w:pos="4153"/>
        <w:tab w:val="right" w:pos="8306"/>
      </w:tabs>
      <w:suppressAutoHyphens w:val="0"/>
    </w:pPr>
    <w:rPr>
      <w:rFonts w:ascii="Times New Roman" w:eastAsia="Times New Roman" w:hAnsi="Times New Roman" w:cs="Times New Roman"/>
      <w:lang w:val="uk-UA" w:eastAsia="ru-RU"/>
    </w:rPr>
  </w:style>
  <w:style w:type="character" w:customStyle="1" w:styleId="ciaeieiaaiey">
    <w:name w:val="ciae i?eia?aiey"/>
    <w:basedOn w:val="Iniiaiieoeoo"/>
    <w:rsid w:val="003803D7"/>
    <w:rPr>
      <w:sz w:val="16"/>
    </w:rPr>
  </w:style>
  <w:style w:type="paragraph" w:customStyle="1" w:styleId="oaenoieiaaiey">
    <w:name w:val="oaeno i?eia?aiey"/>
    <w:basedOn w:val="Iauiue0"/>
    <w:rsid w:val="003803D7"/>
    <w:pPr>
      <w:suppressAutoHyphens w:val="0"/>
    </w:pPr>
    <w:rPr>
      <w:rFonts w:ascii="Times New Roman" w:eastAsia="Times New Roman" w:hAnsi="Times New Roman" w:cs="Times New Roman"/>
      <w:lang w:val="uk-UA" w:eastAsia="ru-RU"/>
    </w:rPr>
  </w:style>
  <w:style w:type="character" w:customStyle="1" w:styleId="Ciaeeiioaaieniinee">
    <w:name w:val="Ciae eiioaaie niinee"/>
    <w:basedOn w:val="Iniiaiieoeoo"/>
    <w:rsid w:val="003803D7"/>
    <w:rPr>
      <w:vertAlign w:val="superscript"/>
    </w:rPr>
  </w:style>
  <w:style w:type="paragraph" w:customStyle="1" w:styleId="2271">
    <w:name w:val="Основной текст с отступом 227"/>
    <w:basedOn w:val="af5"/>
    <w:rsid w:val="003803D7"/>
    <w:pPr>
      <w:suppressAutoHyphens w:val="0"/>
      <w:spacing w:line="360" w:lineRule="auto"/>
      <w:ind w:firstLine="720"/>
      <w:jc w:val="both"/>
    </w:pPr>
    <w:rPr>
      <w:rFonts w:ascii="Times New Roman CYR" w:eastAsia="Times New Roman" w:hAnsi="Times New Roman CYR" w:cs="Times New Roman"/>
      <w:sz w:val="28"/>
      <w:szCs w:val="20"/>
      <w:lang w:val="uk-UA" w:eastAsia="ru-RU"/>
    </w:rPr>
  </w:style>
  <w:style w:type="paragraph" w:customStyle="1" w:styleId="affffffffffffffffffffffffffffffffffffff9">
    <w:name w:val="Перелік"/>
    <w:basedOn w:val="af5"/>
    <w:rsid w:val="008F5586"/>
    <w:pPr>
      <w:widowControl w:val="0"/>
      <w:tabs>
        <w:tab w:val="num" w:pos="720"/>
      </w:tabs>
      <w:suppressAutoHyphens w:val="0"/>
      <w:spacing w:line="360" w:lineRule="auto"/>
      <w:ind w:left="720" w:hanging="380"/>
      <w:jc w:val="both"/>
    </w:pPr>
    <w:rPr>
      <w:rFonts w:ascii="Times New Roman" w:eastAsia="Times New Roman" w:hAnsi="Times New Roman" w:cs="Times New Roman"/>
      <w:sz w:val="28"/>
      <w:szCs w:val="20"/>
      <w:lang w:eastAsia="ru-RU"/>
    </w:rPr>
  </w:style>
  <w:style w:type="paragraph" w:customStyle="1" w:styleId="2fffffffd">
    <w:name w:val="Підпис2"/>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1fffffffffff5">
    <w:name w:val="Підпис1"/>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2">
    <w:name w:val="Îá-òàáë-2"/>
    <w:basedOn w:val="af5"/>
    <w:rsid w:val="008F5586"/>
    <w:pPr>
      <w:widowControl w:val="0"/>
      <w:suppressAutoHyphens w:val="0"/>
      <w:spacing w:after="120"/>
      <w:jc w:val="center"/>
    </w:pPr>
    <w:rPr>
      <w:rFonts w:ascii="Journal" w:eastAsia="Times New Roman" w:hAnsi="Journal" w:cs="Times New Roman"/>
      <w:sz w:val="28"/>
      <w:szCs w:val="20"/>
      <w:lang w:eastAsia="ru-RU"/>
    </w:rPr>
  </w:style>
  <w:style w:type="paragraph" w:customStyle="1" w:styleId="2370">
    <w:name w:val="Основной текст 237"/>
    <w:basedOn w:val="af5"/>
    <w:rsid w:val="008F5586"/>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lang w:val="uk-UA" w:eastAsia="ru-RU"/>
    </w:rPr>
  </w:style>
  <w:style w:type="paragraph" w:customStyle="1" w:styleId="1252">
    <w:name w:val="Стиль По ширине Первая строка:  125 см Междустр.интервал:  полут..."/>
    <w:basedOn w:val="af5"/>
    <w:rsid w:val="006A095E"/>
    <w:pPr>
      <w:suppressAutoHyphens w:val="0"/>
      <w:ind w:firstLine="709"/>
      <w:jc w:val="both"/>
    </w:pPr>
    <w:rPr>
      <w:rFonts w:ascii="Times New Roman" w:eastAsia="Times New Roman" w:hAnsi="Times New Roman" w:cs="Times New Roman"/>
      <w:lang w:eastAsia="ru-RU"/>
    </w:rPr>
  </w:style>
  <w:style w:type="paragraph" w:customStyle="1" w:styleId="12f7">
    <w:name w:val="Стиль Основной текст + 12 пт По ширине Междустр.интервал:  полуто..."/>
    <w:basedOn w:val="affffffff5"/>
    <w:rsid w:val="006A095E"/>
    <w:pPr>
      <w:suppressAutoHyphens w:val="0"/>
      <w:spacing w:after="0"/>
      <w:ind w:firstLine="709"/>
      <w:jc w:val="both"/>
    </w:pPr>
    <w:rPr>
      <w:rFonts w:ascii="Times New Roman" w:eastAsia="Times New Roman" w:hAnsi="Times New Roman" w:cs="Times New Roman"/>
      <w:spacing w:val="10"/>
      <w:szCs w:val="28"/>
      <w:lang w:val="uk-UA" w:eastAsia="ru-RU"/>
    </w:rPr>
  </w:style>
  <w:style w:type="paragraph" w:customStyle="1" w:styleId="14f9">
    <w:name w:val="Текст выноски14"/>
    <w:basedOn w:val="af5"/>
    <w:rsid w:val="006A095E"/>
    <w:pPr>
      <w:suppressAutoHyphens w:val="0"/>
    </w:pPr>
    <w:rPr>
      <w:rFonts w:ascii="Tahoma" w:eastAsia="Times New Roman" w:hAnsi="Tahoma" w:cs="Tahoma"/>
      <w:sz w:val="16"/>
      <w:szCs w:val="16"/>
      <w:lang w:eastAsia="ru-RU"/>
    </w:rPr>
  </w:style>
  <w:style w:type="character" w:customStyle="1" w:styleId="pseudotab2">
    <w:name w:val="pseudotab2"/>
    <w:basedOn w:val="af6"/>
    <w:rsid w:val="00042E74"/>
  </w:style>
  <w:style w:type="paragraph" w:customStyle="1" w:styleId="491">
    <w:name w:val="Обычный49"/>
    <w:rsid w:val="00AC4B8D"/>
    <w:pPr>
      <w:widowControl w:val="0"/>
    </w:pPr>
    <w:rPr>
      <w:rFonts w:ascii="Times New Roman" w:eastAsia="Times New Roman" w:hAnsi="Times New Roman" w:cs="Times New Roman"/>
      <w:snapToGrid w:val="0"/>
    </w:rPr>
  </w:style>
  <w:style w:type="paragraph" w:customStyle="1" w:styleId="affffffffffffffffffffffffffffffffffffffa">
    <w:name w:val="Название раздела"/>
    <w:next w:val="af5"/>
    <w:rsid w:val="0064663C"/>
    <w:pPr>
      <w:widowControl w:val="0"/>
      <w:suppressAutoHyphens/>
      <w:autoSpaceDE w:val="0"/>
      <w:autoSpaceDN w:val="0"/>
      <w:spacing w:line="360" w:lineRule="auto"/>
      <w:jc w:val="center"/>
    </w:pPr>
    <w:rPr>
      <w:rFonts w:ascii="Times New Roman" w:eastAsia="Times New Roman" w:hAnsi="Times New Roman" w:cs="Times New Roman"/>
      <w:caps/>
      <w:sz w:val="28"/>
      <w:szCs w:val="28"/>
    </w:rPr>
  </w:style>
  <w:style w:type="paragraph" w:customStyle="1" w:styleId="affffffffffffffffffffffffffffffffffffffb">
    <w:name w:val="Абзац для рисунка"/>
    <w:next w:val="af5"/>
    <w:rsid w:val="007A5649"/>
    <w:pPr>
      <w:widowControl w:val="0"/>
      <w:suppressAutoHyphens/>
      <w:jc w:val="center"/>
    </w:pPr>
    <w:rPr>
      <w:rFonts w:ascii="Times New Roman" w:eastAsia="Times New Roman" w:hAnsi="Times New Roman" w:cs="Times New Roman"/>
      <w:sz w:val="28"/>
      <w:szCs w:val="28"/>
    </w:rPr>
  </w:style>
  <w:style w:type="paragraph" w:customStyle="1" w:styleId="affffffffffffffffffffffffffffffffffffffc">
    <w:name w:val="После таблицы"/>
    <w:basedOn w:val="af5"/>
    <w:next w:val="af5"/>
    <w:rsid w:val="007A5649"/>
    <w:pPr>
      <w:widowControl w:val="0"/>
      <w:suppressAutoHyphens w:val="0"/>
      <w:spacing w:before="283" w:line="360" w:lineRule="auto"/>
      <w:ind w:firstLine="709"/>
      <w:jc w:val="both"/>
    </w:pPr>
    <w:rPr>
      <w:rFonts w:ascii="Times New Roman" w:eastAsia="Times New Roman" w:hAnsi="Times New Roman" w:cs="Times New Roman"/>
      <w:sz w:val="28"/>
      <w:szCs w:val="28"/>
    </w:rPr>
  </w:style>
  <w:style w:type="paragraph" w:customStyle="1" w:styleId="affffffffffffffffffffffffffffffffffffffd">
    <w:name w:val="Номер таблицы"/>
    <w:next w:val="afffffffffffc"/>
    <w:rsid w:val="007A5649"/>
    <w:pPr>
      <w:widowControl w:val="0"/>
      <w:suppressAutoHyphens/>
      <w:spacing w:line="360" w:lineRule="auto"/>
      <w:jc w:val="right"/>
    </w:pPr>
    <w:rPr>
      <w:rFonts w:ascii="Times New Roman" w:eastAsia="Times New Roman" w:hAnsi="Times New Roman" w:cs="Times New Roman"/>
      <w:i/>
      <w:iCs/>
      <w:sz w:val="28"/>
      <w:szCs w:val="28"/>
    </w:rPr>
  </w:style>
  <w:style w:type="character" w:customStyle="1" w:styleId="afffffffffffffffffffffffffff1">
    <w:name w:val="Тит. Шапка дис. Знак"/>
    <w:basedOn w:val="affffffffffffffffffffffffffff3"/>
    <w:link w:val="afffffffffffffffffffffffffff0"/>
    <w:locked/>
    <w:rsid w:val="008C2372"/>
    <w:rPr>
      <w:rFonts w:ascii="Times New Roman" w:eastAsia="Times New Roman" w:hAnsi="Times New Roman" w:cs="Times New Roman"/>
      <w:b/>
      <w:caps/>
      <w:sz w:val="28"/>
      <w:szCs w:val="28"/>
      <w:lang w:val="ru-RU" w:eastAsia="ru-RU" w:bidi="ar-SA"/>
    </w:rPr>
  </w:style>
  <w:style w:type="paragraph" w:customStyle="1" w:styleId="15d">
    <w:name w:val="табл. Центр 1.5"/>
    <w:basedOn w:val="afffffffffffffffffffffffffffff5"/>
    <w:next w:val="affffffffffffffffffffffffffe"/>
    <w:rsid w:val="00617555"/>
    <w:pPr>
      <w:spacing w:line="360" w:lineRule="auto"/>
    </w:pPr>
    <w:rPr>
      <w:bCs/>
      <w:sz w:val="24"/>
      <w:szCs w:val="24"/>
      <w:lang w:val="ru-RU"/>
    </w:rPr>
  </w:style>
  <w:style w:type="character" w:customStyle="1" w:styleId="11f7">
    <w:name w:val="табл. Центр 11 пт Знак"/>
    <w:basedOn w:val="afffffffffffffffffffffffffffff4"/>
    <w:link w:val="11f6"/>
    <w:rsid w:val="00617555"/>
    <w:rPr>
      <w:rFonts w:ascii="Times New Roman" w:eastAsia="Times New Roman" w:hAnsi="Times New Roman" w:cs="Times New Roman"/>
      <w:sz w:val="22"/>
      <w:szCs w:val="24"/>
      <w:lang w:val="uk-UA"/>
    </w:rPr>
  </w:style>
  <w:style w:type="character" w:customStyle="1" w:styleId="afffffffffffffffffffffffffffff7">
    <w:name w:val="Табл.Шапка Знак"/>
    <w:basedOn w:val="afffffffffffffffffffffffffffff4"/>
    <w:link w:val="afffffffffffffffffffffffffffff6"/>
    <w:rsid w:val="00617555"/>
    <w:rPr>
      <w:rFonts w:ascii="Times New Roman" w:eastAsia="Times New Roman" w:hAnsi="Times New Roman" w:cs="Times New Roman"/>
      <w:b/>
      <w:bCs/>
      <w:sz w:val="26"/>
      <w:szCs w:val="22"/>
      <w:lang w:val="uk-UA"/>
    </w:rPr>
  </w:style>
  <w:style w:type="paragraph" w:customStyle="1" w:styleId="affffffffffffffffffffffffffffffffffffffe">
    <w:name w:val="Заг_дис"/>
    <w:basedOn w:val="af5"/>
    <w:next w:val="af5"/>
    <w:autoRedefine/>
    <w:rsid w:val="00617555"/>
    <w:pPr>
      <w:shd w:val="clear" w:color="auto" w:fill="FFFFFF"/>
      <w:suppressAutoHyphens w:val="0"/>
      <w:autoSpaceDE w:val="0"/>
      <w:autoSpaceDN w:val="0"/>
      <w:adjustRightInd w:val="0"/>
      <w:spacing w:after="60" w:line="360" w:lineRule="auto"/>
      <w:jc w:val="center"/>
    </w:pPr>
    <w:rPr>
      <w:rFonts w:ascii="Times New Roman CYR" w:eastAsia="Times New Roman" w:hAnsi="Times New Roman CYR" w:cs="Times New Roman CYR"/>
      <w:b/>
      <w:bCs/>
      <w:sz w:val="28"/>
      <w:szCs w:val="28"/>
      <w:lang w:val="uk-UA" w:eastAsia="ru-RU"/>
    </w:rPr>
  </w:style>
  <w:style w:type="paragraph" w:customStyle="1" w:styleId="248">
    <w:name w:val="Название24"/>
    <w:basedOn w:val="491"/>
    <w:rsid w:val="000A0D96"/>
    <w:pPr>
      <w:widowControl/>
      <w:jc w:val="center"/>
    </w:pPr>
    <w:rPr>
      <w:snapToGrid/>
      <w:sz w:val="28"/>
      <w:lang w:val="en-US"/>
    </w:rPr>
  </w:style>
  <w:style w:type="paragraph" w:customStyle="1" w:styleId="afffffffffffffffffffffffffffffffffffffff">
    <w:name w:val="Загол"/>
    <w:basedOn w:val="af5"/>
    <w:rsid w:val="00084163"/>
    <w:pPr>
      <w:suppressAutoHyphens w:val="0"/>
      <w:spacing w:line="360" w:lineRule="auto"/>
      <w:jc w:val="center"/>
    </w:pPr>
    <w:rPr>
      <w:rFonts w:ascii="Times New Roman" w:eastAsia="Times New Roman" w:hAnsi="Times New Roman" w:cs="Times New Roman"/>
      <w:caps/>
      <w:sz w:val="28"/>
      <w:szCs w:val="20"/>
      <w:lang w:val="uk-UA" w:eastAsia="ru-RU"/>
    </w:rPr>
  </w:style>
  <w:style w:type="table" w:customStyle="1" w:styleId="2fffffffe">
    <w:name w:val="Стиль таблицы2"/>
    <w:basedOn w:val="af7"/>
    <w:rsid w:val="00084163"/>
    <w:rPr>
      <w:rFonts w:ascii="Times New Roman" w:eastAsia="Times New Roman" w:hAnsi="Times New Roman" w:cs="Times New Roman"/>
    </w:rPr>
    <w:tblPr/>
  </w:style>
  <w:style w:type="paragraph" w:customStyle="1" w:styleId="afffffffffffffffffffffffffffffffffffffff0">
    <w:name w:val="асновной"/>
    <w:basedOn w:val="af5"/>
    <w:rsid w:val="00084163"/>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table" w:customStyle="1" w:styleId="3fffff4">
    <w:name w:val="Стиль таблицы3"/>
    <w:basedOn w:val="afffffffffffffffffffff3"/>
    <w:rsid w:val="00084163"/>
    <w:rPr>
      <w:rFonts w:ascii="Times New Roman" w:eastAsia="Times New Roman" w:hAnsi="Times New Roman" w:cs="Times New Roman"/>
      <w:color w:val="000000"/>
    </w:r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style>
  <w:style w:type="character" w:customStyle="1" w:styleId="smallparagraph1">
    <w:name w:val="smallparagraph1"/>
    <w:basedOn w:val="af6"/>
    <w:rsid w:val="008A4EE9"/>
    <w:rPr>
      <w:rFonts w:ascii="Verdana" w:hAnsi="Verdana" w:hint="default"/>
      <w:color w:val="000000"/>
      <w:sz w:val="18"/>
      <w:szCs w:val="18"/>
    </w:rPr>
  </w:style>
  <w:style w:type="paragraph" w:customStyle="1" w:styleId="1fffffffffff6">
    <w:name w:val="Диссер.1"/>
    <w:basedOn w:val="af5"/>
    <w:rsid w:val="00772A44"/>
    <w:pPr>
      <w:suppressAutoHyphens w:val="0"/>
    </w:pPr>
    <w:rPr>
      <w:rFonts w:ascii="Times New Roman" w:eastAsia="Times New Roman" w:hAnsi="Times New Roman" w:cs="Times New Roman"/>
      <w:lang w:eastAsia="ru-RU"/>
    </w:rPr>
  </w:style>
  <w:style w:type="paragraph" w:customStyle="1" w:styleId="2ffffffff">
    <w:name w:val="Диссер.2"/>
    <w:basedOn w:val="af5"/>
    <w:rsid w:val="00772A44"/>
    <w:pPr>
      <w:widowControl w:val="0"/>
      <w:suppressAutoHyphens w:val="0"/>
      <w:autoSpaceDE w:val="0"/>
      <w:autoSpaceDN w:val="0"/>
      <w:adjustRightInd w:val="0"/>
      <w:spacing w:line="-460" w:lineRule="auto"/>
      <w:ind w:left="1003" w:hanging="283"/>
      <w:jc w:val="both"/>
    </w:pPr>
    <w:rPr>
      <w:rFonts w:ascii="Times New Roman" w:eastAsia="Times New Roman" w:hAnsi="Times New Roman" w:cs="Times New Roman"/>
      <w:sz w:val="28"/>
      <w:szCs w:val="28"/>
      <w:lang w:val="uk-UA" w:eastAsia="ru-RU"/>
    </w:rPr>
  </w:style>
  <w:style w:type="paragraph" w:customStyle="1" w:styleId="1fffffffffff7">
    <w:name w:val="Диссер1"/>
    <w:basedOn w:val="af5"/>
    <w:rsid w:val="00772A44"/>
    <w:pPr>
      <w:suppressAutoHyphens w:val="0"/>
      <w:jc w:val="both"/>
    </w:pPr>
    <w:rPr>
      <w:rFonts w:ascii="Times New Roman" w:eastAsia="Times New Roman" w:hAnsi="Times New Roman" w:cs="Times New Roman"/>
      <w:lang w:eastAsia="ru-RU"/>
    </w:rPr>
  </w:style>
  <w:style w:type="character" w:customStyle="1" w:styleId="10f7">
    <w:name w:val="Гиперссылка10"/>
    <w:basedOn w:val="af6"/>
    <w:rsid w:val="00772A44"/>
    <w:rPr>
      <w:color w:val="0000FF"/>
      <w:u w:val="single"/>
    </w:rPr>
  </w:style>
  <w:style w:type="paragraph" w:customStyle="1" w:styleId="120">
    <w:name w:val="стрес12"/>
    <w:autoRedefine/>
    <w:rsid w:val="002E53A0"/>
    <w:pPr>
      <w:numPr>
        <w:numId w:val="61"/>
      </w:numPr>
      <w:spacing w:line="264" w:lineRule="auto"/>
      <w:jc w:val="both"/>
    </w:pPr>
    <w:rPr>
      <w:rFonts w:ascii="Times New Roman" w:eastAsia="Times New Roman" w:hAnsi="Times New Roman" w:cs="Times New Roman"/>
      <w:sz w:val="24"/>
    </w:rPr>
  </w:style>
  <w:style w:type="paragraph" w:customStyle="1" w:styleId="ss2">
    <w:name w:val="ss2"/>
    <w:autoRedefine/>
    <w:rsid w:val="002E53A0"/>
    <w:pPr>
      <w:spacing w:line="360" w:lineRule="auto"/>
      <w:ind w:firstLine="709"/>
      <w:jc w:val="both"/>
    </w:pPr>
    <w:rPr>
      <w:rFonts w:ascii="Times New Roman" w:eastAsia="Times New Roman" w:hAnsi="Times New Roman" w:cs="Times New Roman"/>
      <w:sz w:val="28"/>
      <w:lang w:val="uk-UA"/>
    </w:rPr>
  </w:style>
  <w:style w:type="paragraph" w:customStyle="1" w:styleId="WWW3">
    <w:name w:val="WWW3"/>
    <w:autoRedefine/>
    <w:rsid w:val="002E53A0"/>
    <w:pPr>
      <w:spacing w:line="360" w:lineRule="auto"/>
      <w:jc w:val="both"/>
    </w:pPr>
    <w:rPr>
      <w:rFonts w:ascii="Times New Roman" w:eastAsia="Times New Roman" w:hAnsi="Times New Roman" w:cs="Times New Roman"/>
      <w:spacing w:val="14"/>
      <w:sz w:val="28"/>
      <w:lang w:val="uk-UA"/>
    </w:rPr>
  </w:style>
  <w:style w:type="paragraph" w:customStyle="1" w:styleId="8fb">
    <w:name w:val="стрес8"/>
    <w:autoRedefine/>
    <w:rsid w:val="002E53A0"/>
    <w:pPr>
      <w:spacing w:before="240" w:after="240" w:line="264" w:lineRule="auto"/>
      <w:jc w:val="both"/>
    </w:pPr>
    <w:rPr>
      <w:rFonts w:ascii="Arial" w:eastAsia="Times New Roman" w:hAnsi="Arial" w:cs="Times New Roman"/>
      <w:b/>
      <w:bCs/>
      <w:i/>
    </w:rPr>
  </w:style>
  <w:style w:type="paragraph" w:customStyle="1" w:styleId="9f9">
    <w:name w:val="стрес9"/>
    <w:autoRedefine/>
    <w:rsid w:val="002E53A0"/>
    <w:pPr>
      <w:spacing w:line="264" w:lineRule="auto"/>
      <w:jc w:val="both"/>
    </w:pPr>
    <w:rPr>
      <w:rFonts w:ascii="Times New Roman" w:eastAsia="Times New Roman" w:hAnsi="Times New Roman" w:cs="Times New Roman"/>
      <w:bCs/>
      <w:sz w:val="24"/>
    </w:rPr>
  </w:style>
  <w:style w:type="paragraph" w:customStyle="1" w:styleId="10f8">
    <w:name w:val="стрес10"/>
    <w:autoRedefine/>
    <w:rsid w:val="002E53A0"/>
    <w:pPr>
      <w:spacing w:line="264" w:lineRule="auto"/>
      <w:ind w:firstLine="397"/>
      <w:jc w:val="both"/>
    </w:pPr>
    <w:rPr>
      <w:rFonts w:ascii="Arial Black" w:eastAsia="Times New Roman" w:hAnsi="Arial Black" w:cs="Times New Roman"/>
      <w:b/>
      <w:bCs/>
      <w:smallCaps/>
      <w:sz w:val="24"/>
    </w:rPr>
  </w:style>
  <w:style w:type="paragraph" w:customStyle="1" w:styleId="11ff3">
    <w:name w:val="стрес11"/>
    <w:autoRedefine/>
    <w:rsid w:val="002E53A0"/>
    <w:pPr>
      <w:spacing w:line="264" w:lineRule="auto"/>
      <w:jc w:val="both"/>
    </w:pPr>
    <w:rPr>
      <w:rFonts w:ascii="Times New Roman" w:eastAsia="Times New Roman" w:hAnsi="Times New Roman" w:cs="Times New Roman"/>
      <w:bCs/>
      <w:sz w:val="24"/>
    </w:rPr>
  </w:style>
  <w:style w:type="paragraph" w:customStyle="1" w:styleId="SS">
    <w:name w:val="SS"/>
    <w:autoRedefine/>
    <w:rsid w:val="002E53A0"/>
    <w:pPr>
      <w:tabs>
        <w:tab w:val="left" w:pos="567"/>
        <w:tab w:val="left" w:pos="3402"/>
      </w:tabs>
      <w:spacing w:line="360" w:lineRule="auto"/>
      <w:jc w:val="center"/>
    </w:pPr>
    <w:rPr>
      <w:rFonts w:ascii="Times New Roman" w:eastAsia="Times New Roman" w:hAnsi="Times New Roman" w:cs="Times New Roman"/>
      <w:sz w:val="28"/>
    </w:rPr>
  </w:style>
  <w:style w:type="paragraph" w:customStyle="1" w:styleId="afffffffffffffffffffffffffffffffffffffff1">
    <w:name w:val="Дисс Табл Примечание"/>
    <w:basedOn w:val="af5"/>
    <w:next w:val="af5"/>
    <w:rsid w:val="002E53A0"/>
    <w:pPr>
      <w:keepLines/>
      <w:tabs>
        <w:tab w:val="left" w:pos="0"/>
      </w:tabs>
      <w:suppressAutoHyphens w:val="0"/>
      <w:spacing w:before="180" w:after="180"/>
    </w:pPr>
    <w:rPr>
      <w:rFonts w:ascii="Times New Roman" w:eastAsia="Times New Roman" w:hAnsi="Times New Roman" w:cs="Times New Roman"/>
      <w:sz w:val="28"/>
      <w:szCs w:val="20"/>
      <w:lang w:eastAsia="ru-RU"/>
    </w:rPr>
  </w:style>
  <w:style w:type="paragraph" w:customStyle="1" w:styleId="04">
    <w:name w:val="04"/>
    <w:basedOn w:val="af5"/>
    <w:rsid w:val="00C475D5"/>
    <w:pPr>
      <w:keepNext/>
      <w:suppressAutoHyphens w:val="0"/>
      <w:spacing w:line="360" w:lineRule="auto"/>
      <w:ind w:left="567"/>
      <w:jc w:val="both"/>
      <w:outlineLvl w:val="2"/>
    </w:pPr>
    <w:rPr>
      <w:rFonts w:ascii="Times New Roman" w:eastAsia="Times New Roman" w:hAnsi="Times New Roman" w:cs="Times New Roman"/>
      <w:b/>
      <w:sz w:val="28"/>
      <w:szCs w:val="20"/>
      <w:lang w:eastAsia="ru-RU"/>
    </w:rPr>
  </w:style>
  <w:style w:type="character" w:customStyle="1" w:styleId="afffffffffffffffffffffffffffffffffffffff2">
    <w:name w:val="номер строки"/>
    <w:basedOn w:val="affff3"/>
    <w:rsid w:val="00C475D5"/>
  </w:style>
  <w:style w:type="paragraph" w:customStyle="1" w:styleId="020">
    <w:name w:val="02"/>
    <w:basedOn w:val="1fff1"/>
    <w:rsid w:val="00C475D5"/>
    <w:pPr>
      <w:keepNext/>
      <w:suppressAutoHyphens w:val="0"/>
      <w:spacing w:before="0" w:after="0" w:line="360" w:lineRule="auto"/>
      <w:ind w:left="567"/>
      <w:jc w:val="both"/>
      <w:outlineLvl w:val="2"/>
    </w:pPr>
    <w:rPr>
      <w:rFonts w:ascii="Times New Roman" w:eastAsia="Times New Roman" w:hAnsi="Times New Roman" w:cs="Times New Roman"/>
      <w:b/>
      <w:sz w:val="28"/>
      <w:szCs w:val="20"/>
      <w:lang w:eastAsia="ru-RU"/>
    </w:rPr>
  </w:style>
  <w:style w:type="paragraph" w:customStyle="1" w:styleId="03">
    <w:name w:val="03"/>
    <w:basedOn w:val="020"/>
    <w:rsid w:val="00C475D5"/>
    <w:pPr>
      <w:widowControl w:val="0"/>
    </w:pPr>
  </w:style>
  <w:style w:type="character" w:customStyle="1" w:styleId="1fffffffffff8">
    <w:name w:val="Текст концевой сноски Знак1"/>
    <w:basedOn w:val="af6"/>
    <w:uiPriority w:val="99"/>
    <w:semiHidden/>
    <w:rsid w:val="00CB5878"/>
    <w:rPr>
      <w:rFonts w:ascii="Times New Roman" w:eastAsia="Times New Roman" w:hAnsi="Times New Roman"/>
      <w:lang w:val="en-US"/>
    </w:rPr>
  </w:style>
  <w:style w:type="paragraph" w:customStyle="1" w:styleId="1fffffffffff9">
    <w:name w:val="Звичайний1"/>
    <w:rsid w:val="007D58D6"/>
    <w:pPr>
      <w:spacing w:line="360" w:lineRule="auto"/>
      <w:ind w:firstLine="720"/>
    </w:pPr>
    <w:rPr>
      <w:rFonts w:ascii="Courier New" w:eastAsia="Times New Roman" w:hAnsi="Courier New" w:cs="Times New Roman"/>
      <w:snapToGrid w:val="0"/>
      <w:sz w:val="24"/>
    </w:rPr>
  </w:style>
  <w:style w:type="character" w:customStyle="1" w:styleId="afffffffffffffffffffffffffffffffffffffff3">
    <w:name w:val="Назва Знак"/>
    <w:basedOn w:val="af6"/>
    <w:rsid w:val="007D58D6"/>
    <w:rPr>
      <w:rFonts w:ascii="Times New Roman" w:eastAsia="Times New Roman" w:hAnsi="Times New Roman" w:cs="Times New Roman"/>
      <w:b/>
      <w:sz w:val="28"/>
      <w:szCs w:val="20"/>
      <w:lang w:val="ru-RU" w:eastAsia="ru-RU"/>
    </w:rPr>
  </w:style>
  <w:style w:type="character" w:customStyle="1" w:styleId="afffffffffffffffffffffffffffffffffffffff4">
    <w:name w:val="Підзаголовок Знак"/>
    <w:basedOn w:val="af6"/>
    <w:rsid w:val="007D58D6"/>
    <w:rPr>
      <w:rFonts w:ascii="Times New Roman" w:eastAsia="Times New Roman" w:hAnsi="Times New Roman" w:cs="Times New Roman"/>
      <w:sz w:val="28"/>
      <w:szCs w:val="20"/>
      <w:lang w:val="ru-RU" w:eastAsia="ru-RU"/>
    </w:rPr>
  </w:style>
  <w:style w:type="paragraph" w:customStyle="1" w:styleId="afffffffffffffffffffffffffffffffffffffff5">
    <w:name w:val="т абзац"/>
    <w:basedOn w:val="af5"/>
    <w:rsid w:val="007D58D6"/>
    <w:pPr>
      <w:suppressAutoHyphens w:val="0"/>
      <w:ind w:firstLine="397"/>
      <w:jc w:val="both"/>
    </w:pPr>
    <w:rPr>
      <w:rFonts w:ascii="Times New Roman" w:eastAsia="Times New Roman" w:hAnsi="Times New Roman" w:cs="Times New Roman"/>
      <w:sz w:val="20"/>
      <w:szCs w:val="20"/>
      <w:lang w:eastAsia="ru-RU"/>
    </w:rPr>
  </w:style>
  <w:style w:type="paragraph" w:customStyle="1" w:styleId="afffffffffffffffffffffffffffffffffffffff6">
    <w:name w:val="параграф"/>
    <w:basedOn w:val="afffffffffffffffe"/>
    <w:rsid w:val="007D58D6"/>
    <w:pPr>
      <w:suppressAutoHyphens w:val="0"/>
    </w:pPr>
    <w:rPr>
      <w:rFonts w:ascii="Times New Roman" w:eastAsia="Times New Roman" w:hAnsi="Times New Roman" w:cs="Times New Roman"/>
      <w:b w:val="0"/>
      <w:kern w:val="28"/>
      <w:sz w:val="24"/>
      <w:lang w:eastAsia="ru-RU"/>
    </w:rPr>
  </w:style>
  <w:style w:type="character" w:customStyle="1" w:styleId="21f6">
    <w:name w:val="Основний текст з відступом 2 Знак1"/>
    <w:basedOn w:val="af6"/>
    <w:semiHidden/>
    <w:rsid w:val="007D58D6"/>
    <w:rPr>
      <w:rFonts w:ascii="Times New Roman" w:eastAsia="Times New Roman" w:hAnsi="Times New Roman" w:cs="Times New Roman"/>
      <w:sz w:val="24"/>
      <w:szCs w:val="24"/>
      <w:lang w:eastAsia="uk-UA"/>
    </w:rPr>
  </w:style>
  <w:style w:type="character" w:customStyle="1" w:styleId="1fffffffffffa">
    <w:name w:val="Нижній колонтитул Знак1"/>
    <w:basedOn w:val="af6"/>
    <w:semiHidden/>
    <w:rsid w:val="007D58D6"/>
    <w:rPr>
      <w:rFonts w:ascii="Times New Roman" w:eastAsia="Times New Roman" w:hAnsi="Times New Roman" w:cs="Times New Roman"/>
      <w:sz w:val="24"/>
      <w:szCs w:val="24"/>
      <w:lang w:eastAsia="uk-UA"/>
    </w:rPr>
  </w:style>
  <w:style w:type="character" w:customStyle="1" w:styleId="HTMLd">
    <w:name w:val="Стандартний HTML Знак"/>
    <w:basedOn w:val="af6"/>
    <w:rsid w:val="007D58D6"/>
    <w:rPr>
      <w:rFonts w:ascii="Courier New" w:eastAsia="Times New Roman" w:hAnsi="Courier New" w:cs="Courier New"/>
      <w:sz w:val="20"/>
      <w:szCs w:val="20"/>
      <w:lang w:eastAsia="uk-UA"/>
    </w:rPr>
  </w:style>
  <w:style w:type="character" w:customStyle="1" w:styleId="HTML11">
    <w:name w:val="Стандартний HTML Знак1"/>
    <w:basedOn w:val="af6"/>
    <w:semiHidden/>
    <w:rsid w:val="007D58D6"/>
    <w:rPr>
      <w:rFonts w:ascii="Consolas" w:eastAsia="Times New Roman" w:hAnsi="Consolas" w:cs="Times New Roman"/>
      <w:sz w:val="20"/>
      <w:szCs w:val="20"/>
      <w:lang w:eastAsia="uk-UA"/>
    </w:rPr>
  </w:style>
  <w:style w:type="paragraph" w:customStyle="1" w:styleId="afffffffffffffffffffffffffffffffffffffff7">
    <w:name w:val="Текст у виносці"/>
    <w:basedOn w:val="af5"/>
    <w:unhideWhenUsed/>
    <w:rsid w:val="007D58D6"/>
    <w:pPr>
      <w:suppressAutoHyphens w:val="0"/>
    </w:pPr>
    <w:rPr>
      <w:rFonts w:ascii="Tahoma" w:eastAsia="Times New Roman" w:hAnsi="Tahoma" w:cs="Tahoma"/>
      <w:sz w:val="16"/>
      <w:szCs w:val="16"/>
      <w:lang w:val="uk-UA" w:eastAsia="uk-UA"/>
    </w:rPr>
  </w:style>
  <w:style w:type="paragraph" w:customStyle="1" w:styleId="2ffffffff0">
    <w:name w:val="Звичайний2"/>
    <w:rsid w:val="007D58D6"/>
    <w:pPr>
      <w:spacing w:line="360" w:lineRule="auto"/>
      <w:ind w:firstLine="720"/>
    </w:pPr>
    <w:rPr>
      <w:rFonts w:ascii="Courier New" w:eastAsia="Times New Roman" w:hAnsi="Courier New" w:cs="Times New Roman"/>
      <w:snapToGrid w:val="0"/>
      <w:sz w:val="24"/>
    </w:rPr>
  </w:style>
  <w:style w:type="paragraph" w:customStyle="1" w:styleId="21f7">
    <w:name w:val="Звичайний21"/>
    <w:rsid w:val="007D58D6"/>
    <w:pPr>
      <w:spacing w:line="360" w:lineRule="auto"/>
      <w:ind w:firstLine="720"/>
    </w:pPr>
    <w:rPr>
      <w:rFonts w:ascii="Courier New" w:eastAsia="Times New Roman" w:hAnsi="Courier New" w:cs="Times New Roman"/>
      <w:snapToGrid w:val="0"/>
      <w:sz w:val="24"/>
    </w:rPr>
  </w:style>
  <w:style w:type="paragraph" w:customStyle="1" w:styleId="af4">
    <w:name w:val="Многоуровневій"/>
    <w:basedOn w:val="af5"/>
    <w:autoRedefine/>
    <w:rsid w:val="00356A82"/>
    <w:pPr>
      <w:widowControl w:val="0"/>
      <w:numPr>
        <w:numId w:val="62"/>
      </w:numPr>
      <w:suppressAutoHyphens w:val="0"/>
      <w:jc w:val="both"/>
    </w:pPr>
    <w:rPr>
      <w:rFonts w:ascii="Times New Roman" w:eastAsia="Times New Roman" w:hAnsi="Times New Roman" w:cs="Times New Roman"/>
      <w:color w:val="000000"/>
      <w:sz w:val="20"/>
      <w:szCs w:val="20"/>
      <w:lang w:eastAsia="ru-RU"/>
    </w:rPr>
  </w:style>
  <w:style w:type="character" w:customStyle="1" w:styleId="fulltext-it">
    <w:name w:val="fulltext-it"/>
    <w:basedOn w:val="af6"/>
    <w:rsid w:val="00D95A77"/>
  </w:style>
  <w:style w:type="paragraph" w:styleId="2ffffffff1">
    <w:name w:val="Quote"/>
    <w:basedOn w:val="af5"/>
    <w:next w:val="af5"/>
    <w:link w:val="2ffffffff2"/>
    <w:uiPriority w:val="29"/>
    <w:qFormat/>
    <w:rsid w:val="005C2D87"/>
    <w:pPr>
      <w:suppressAutoHyphens w:val="0"/>
    </w:pPr>
    <w:rPr>
      <w:rFonts w:ascii="Times New Roman" w:eastAsia="Times New Roman" w:hAnsi="Times New Roman" w:cs="Times New Roman"/>
      <w:i/>
      <w:sz w:val="20"/>
      <w:szCs w:val="20"/>
      <w:lang w:eastAsia="ru-RU"/>
    </w:rPr>
  </w:style>
  <w:style w:type="character" w:customStyle="1" w:styleId="2ffffffff2">
    <w:name w:val="Цитата 2 Знак"/>
    <w:basedOn w:val="af6"/>
    <w:link w:val="2ffffffff1"/>
    <w:uiPriority w:val="29"/>
    <w:rsid w:val="005C2D87"/>
    <w:rPr>
      <w:rFonts w:ascii="Times New Roman" w:eastAsia="Times New Roman" w:hAnsi="Times New Roman" w:cs="Times New Roman"/>
      <w:i/>
    </w:rPr>
  </w:style>
  <w:style w:type="paragraph" w:styleId="afffffffffffffffffffffffffffffffffffffff8">
    <w:name w:val="Intense Quote"/>
    <w:basedOn w:val="af5"/>
    <w:next w:val="af5"/>
    <w:link w:val="afffffffffffffffffffffffffffffffffffffff9"/>
    <w:uiPriority w:val="30"/>
    <w:qFormat/>
    <w:rsid w:val="005C2D87"/>
    <w:pPr>
      <w:suppressAutoHyphens w:val="0"/>
      <w:ind w:left="720" w:right="720"/>
    </w:pPr>
    <w:rPr>
      <w:rFonts w:ascii="Times New Roman" w:eastAsia="Times New Roman" w:hAnsi="Times New Roman" w:cs="Times New Roman"/>
      <w:b/>
      <w:i/>
      <w:sz w:val="20"/>
      <w:szCs w:val="22"/>
      <w:lang w:eastAsia="ru-RU"/>
    </w:rPr>
  </w:style>
  <w:style w:type="character" w:customStyle="1" w:styleId="afffffffffffffffffffffffffffffffffffffff9">
    <w:name w:val="Выделенная цитата Знак"/>
    <w:basedOn w:val="af6"/>
    <w:link w:val="afffffffffffffffffffffffffffffffffffffff8"/>
    <w:uiPriority w:val="30"/>
    <w:rsid w:val="005C2D87"/>
    <w:rPr>
      <w:rFonts w:ascii="Times New Roman" w:eastAsia="Times New Roman" w:hAnsi="Times New Roman" w:cs="Times New Roman"/>
      <w:b/>
      <w:i/>
      <w:szCs w:val="22"/>
    </w:rPr>
  </w:style>
  <w:style w:type="character" w:styleId="afffffffffffffffffffffffffffffffffffffffa">
    <w:name w:val="Subtle Emphasis"/>
    <w:qFormat/>
    <w:rsid w:val="005C2D87"/>
    <w:rPr>
      <w:i/>
      <w:color w:val="5A5A5A"/>
    </w:rPr>
  </w:style>
  <w:style w:type="character" w:styleId="afffffffffffffffffffffffffffffffffffffffb">
    <w:name w:val="Intense Emphasis"/>
    <w:basedOn w:val="af6"/>
    <w:uiPriority w:val="21"/>
    <w:qFormat/>
    <w:rsid w:val="005C2D87"/>
    <w:rPr>
      <w:b/>
      <w:i/>
      <w:sz w:val="24"/>
      <w:szCs w:val="24"/>
      <w:u w:val="single"/>
    </w:rPr>
  </w:style>
  <w:style w:type="character" w:styleId="afffffffffffffffffffffffffffffffffffffffc">
    <w:name w:val="Subtle Reference"/>
    <w:basedOn w:val="af6"/>
    <w:uiPriority w:val="31"/>
    <w:qFormat/>
    <w:rsid w:val="005C2D87"/>
    <w:rPr>
      <w:sz w:val="24"/>
      <w:szCs w:val="24"/>
      <w:u w:val="single"/>
    </w:rPr>
  </w:style>
  <w:style w:type="character" w:styleId="afffffffffffffffffffffffffffffffffffffffd">
    <w:name w:val="Intense Reference"/>
    <w:basedOn w:val="af6"/>
    <w:uiPriority w:val="32"/>
    <w:qFormat/>
    <w:rsid w:val="005C2D87"/>
    <w:rPr>
      <w:b/>
      <w:sz w:val="24"/>
      <w:u w:val="single"/>
    </w:rPr>
  </w:style>
  <w:style w:type="paragraph" w:customStyle="1" w:styleId="3141">
    <w:name w:val="Основной текст 314"/>
    <w:basedOn w:val="af5"/>
    <w:rsid w:val="00FF7745"/>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2281">
    <w:name w:val="Основной текст с отступом 228"/>
    <w:basedOn w:val="af5"/>
    <w:rsid w:val="00FF7745"/>
    <w:pPr>
      <w:widowControl w:val="0"/>
      <w:suppressAutoHyphens w:val="0"/>
      <w:overflowPunct w:val="0"/>
      <w:autoSpaceDE w:val="0"/>
      <w:autoSpaceDN w:val="0"/>
      <w:adjustRightInd w:val="0"/>
      <w:jc w:val="center"/>
    </w:pPr>
    <w:rPr>
      <w:rFonts w:ascii="Times New Roman" w:eastAsia="Times New Roman" w:hAnsi="Times New Roman" w:cs="Times New Roman"/>
      <w:sz w:val="28"/>
      <w:szCs w:val="20"/>
      <w:lang w:val="en-US" w:eastAsia="ru-RU"/>
    </w:rPr>
  </w:style>
  <w:style w:type="character" w:customStyle="1" w:styleId="8fc">
    <w:name w:val="Номер страницы8"/>
    <w:basedOn w:val="3f3f3f3f3f3f3f3f3f3f3f3f3f3f3f3f3f3f3f"/>
    <w:rsid w:val="00B14A23"/>
    <w:rPr>
      <w:rFonts w:cs="Tahoma"/>
    </w:rPr>
  </w:style>
  <w:style w:type="paragraph" w:customStyle="1" w:styleId="Myusual">
    <w:name w:val="My_usual"/>
    <w:basedOn w:val="af5"/>
    <w:rsid w:val="00A809A4"/>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yH1">
    <w:name w:val="My_H1"/>
    <w:basedOn w:val="1"/>
    <w:next w:val="Myusual"/>
    <w:rsid w:val="00A809A4"/>
    <w:pPr>
      <w:keepLines/>
      <w:pageBreakBefore/>
      <w:numPr>
        <w:numId w:val="0"/>
      </w:numPr>
      <w:suppressAutoHyphens w:val="0"/>
      <w:spacing w:before="100" w:after="480" w:line="360" w:lineRule="auto"/>
      <w:jc w:val="center"/>
    </w:pPr>
    <w:rPr>
      <w:rFonts w:ascii="Times New Roman" w:eastAsia="Times New Roman" w:hAnsi="Times New Roman" w:cs="Times New Roman"/>
      <w:b w:val="0"/>
      <w:bCs w:val="0"/>
      <w:caps/>
      <w:spacing w:val="20"/>
      <w:kern w:val="0"/>
      <w:sz w:val="28"/>
      <w:szCs w:val="28"/>
      <w:lang w:eastAsia="en-US"/>
    </w:rPr>
  </w:style>
  <w:style w:type="paragraph" w:customStyle="1" w:styleId="Mytabletext">
    <w:name w:val="My_table_text"/>
    <w:basedOn w:val="af5"/>
    <w:rsid w:val="00A809A4"/>
    <w:pPr>
      <w:suppressAutoHyphens w:val="0"/>
      <w:spacing w:line="360" w:lineRule="auto"/>
      <w:jc w:val="both"/>
    </w:pPr>
    <w:rPr>
      <w:rFonts w:ascii="Times New Roman" w:eastAsia="Times New Roman" w:hAnsi="Times New Roman" w:cs="Times New Roman"/>
      <w:sz w:val="28"/>
      <w:szCs w:val="28"/>
      <w:lang w:eastAsia="en-US"/>
    </w:rPr>
  </w:style>
  <w:style w:type="character" w:customStyle="1" w:styleId="Myusual0">
    <w:name w:val="My_usual Знак"/>
    <w:basedOn w:val="af6"/>
    <w:rsid w:val="00A809A4"/>
    <w:rPr>
      <w:rFonts w:ascii="Times New Roman" w:eastAsia="Times New Roman" w:hAnsi="Times New Roman"/>
      <w:sz w:val="24"/>
      <w:szCs w:val="24"/>
    </w:rPr>
  </w:style>
  <w:style w:type="paragraph" w:customStyle="1" w:styleId="MyCAP">
    <w:name w:val="My_CAP"/>
    <w:basedOn w:val="af5"/>
    <w:rsid w:val="00A809A4"/>
    <w:pPr>
      <w:suppressAutoHyphens w:val="0"/>
      <w:spacing w:line="360" w:lineRule="auto"/>
      <w:ind w:firstLine="709"/>
      <w:jc w:val="center"/>
    </w:pPr>
    <w:rPr>
      <w:rFonts w:ascii="Times New Roman" w:eastAsia="Times New Roman" w:hAnsi="Times New Roman" w:cs="Times New Roman"/>
      <w:caps/>
      <w:spacing w:val="20"/>
      <w:sz w:val="28"/>
      <w:szCs w:val="28"/>
      <w:lang w:eastAsia="en-US"/>
    </w:rPr>
  </w:style>
  <w:style w:type="character" w:customStyle="1" w:styleId="Myfonthighlight">
    <w:name w:val="My_font_highlight"/>
    <w:basedOn w:val="af6"/>
    <w:rsid w:val="00A809A4"/>
    <w:rPr>
      <w:rFonts w:ascii="Times New Roman" w:hAnsi="Times New Roman" w:cs="Times New Roman"/>
      <w:b/>
      <w:bCs/>
      <w:spacing w:val="40"/>
      <w:sz w:val="28"/>
      <w:szCs w:val="28"/>
      <w:lang w:val="x-none" w:eastAsia="en-US"/>
    </w:rPr>
  </w:style>
  <w:style w:type="character" w:customStyle="1" w:styleId="Myfontsimple">
    <w:name w:val="My_font_simple"/>
    <w:basedOn w:val="Myfonthighlight"/>
    <w:rsid w:val="00A809A4"/>
    <w:rPr>
      <w:rFonts w:ascii="Times New Roman" w:hAnsi="Times New Roman" w:cs="Times New Roman"/>
      <w:b/>
      <w:bCs/>
      <w:spacing w:val="0"/>
      <w:sz w:val="28"/>
      <w:szCs w:val="28"/>
      <w:lang w:val="x-none" w:eastAsia="en-US"/>
    </w:rPr>
  </w:style>
  <w:style w:type="paragraph" w:customStyle="1" w:styleId="mytabletitle">
    <w:name w:val="my_table_title"/>
    <w:basedOn w:val="af5"/>
    <w:next w:val="af5"/>
    <w:autoRedefine/>
    <w:rsid w:val="00A809A4"/>
    <w:pPr>
      <w:suppressAutoHyphens w:val="0"/>
      <w:spacing w:line="360" w:lineRule="auto"/>
      <w:ind w:firstLine="709"/>
      <w:jc w:val="both"/>
    </w:pPr>
    <w:rPr>
      <w:rFonts w:ascii="Times New Roman" w:eastAsia="Times New Roman" w:hAnsi="Times New Roman" w:cs="Times New Roman"/>
      <w:sz w:val="28"/>
      <w:szCs w:val="28"/>
      <w:lang w:eastAsia="en-US"/>
    </w:rPr>
  </w:style>
  <w:style w:type="paragraph" w:customStyle="1" w:styleId="myH2">
    <w:name w:val="my_H2"/>
    <w:basedOn w:val="21"/>
    <w:next w:val="af5"/>
    <w:rsid w:val="00A809A4"/>
    <w:pPr>
      <w:keepLines/>
      <w:numPr>
        <w:ilvl w:val="0"/>
        <w:numId w:val="0"/>
      </w:numPr>
      <w:suppressAutoHyphens w:val="0"/>
      <w:spacing w:before="480" w:after="480" w:line="360" w:lineRule="auto"/>
      <w:ind w:firstLine="709"/>
      <w:jc w:val="both"/>
    </w:pPr>
    <w:rPr>
      <w:rFonts w:ascii="Times New Roman" w:eastAsia="Times New Roman" w:hAnsi="Times New Roman" w:cs="Times New Roman"/>
      <w:i w:val="0"/>
      <w:iCs w:val="0"/>
      <w:lang w:eastAsia="en-US"/>
    </w:rPr>
  </w:style>
  <w:style w:type="paragraph" w:customStyle="1" w:styleId="Mypicture">
    <w:name w:val="My_picture"/>
    <w:basedOn w:val="af5"/>
    <w:next w:val="Mypicturetitle"/>
    <w:rsid w:val="00A809A4"/>
    <w:pPr>
      <w:keepNext/>
      <w:keepLines/>
      <w:suppressAutoHyphens w:val="0"/>
      <w:spacing w:line="360" w:lineRule="auto"/>
      <w:jc w:val="center"/>
    </w:pPr>
    <w:rPr>
      <w:rFonts w:ascii="Times New Roman" w:eastAsia="Times New Roman" w:hAnsi="Times New Roman" w:cs="Times New Roman"/>
      <w:noProof/>
      <w:sz w:val="28"/>
      <w:szCs w:val="28"/>
      <w:lang w:eastAsia="ru-RU"/>
    </w:rPr>
  </w:style>
  <w:style w:type="paragraph" w:customStyle="1" w:styleId="Mypicturetitle">
    <w:name w:val="My_picture_title"/>
    <w:basedOn w:val="af5"/>
    <w:next w:val="Myusual"/>
    <w:rsid w:val="00A809A4"/>
    <w:pPr>
      <w:keepLines/>
      <w:suppressAutoHyphens w:val="0"/>
      <w:spacing w:after="120" w:line="360" w:lineRule="auto"/>
      <w:ind w:firstLine="709"/>
      <w:jc w:val="both"/>
    </w:pPr>
    <w:rPr>
      <w:rFonts w:ascii="Times New Roman" w:eastAsia="Times New Roman" w:hAnsi="Times New Roman" w:cs="Times New Roman"/>
      <w:noProof/>
      <w:sz w:val="28"/>
      <w:szCs w:val="28"/>
      <w:lang w:eastAsia="ru-RU"/>
    </w:rPr>
  </w:style>
  <w:style w:type="paragraph" w:customStyle="1" w:styleId="Mytabletitle0">
    <w:name w:val="My_table_title"/>
    <w:basedOn w:val="af5"/>
    <w:rsid w:val="00A809A4"/>
    <w:pPr>
      <w:keepNext/>
      <w:suppressAutoHyphens w:val="0"/>
      <w:spacing w:after="120" w:line="360" w:lineRule="auto"/>
      <w:ind w:firstLine="709"/>
      <w:jc w:val="center"/>
    </w:pPr>
    <w:rPr>
      <w:rFonts w:ascii="Times New Roman" w:eastAsia="Times New Roman" w:hAnsi="Times New Roman" w:cs="Times New Roman"/>
      <w:b/>
      <w:bCs/>
      <w:sz w:val="28"/>
      <w:szCs w:val="28"/>
      <w:lang w:eastAsia="en-US"/>
    </w:rPr>
  </w:style>
  <w:style w:type="character" w:customStyle="1" w:styleId="Mypicturetitle0">
    <w:name w:val="My_picture_title Знак"/>
    <w:basedOn w:val="af6"/>
    <w:rsid w:val="00A809A4"/>
    <w:rPr>
      <w:rFonts w:eastAsia="Times New Roman"/>
      <w:noProof/>
      <w:sz w:val="22"/>
      <w:szCs w:val="22"/>
      <w:lang w:val="ru-RU" w:eastAsia="ru-RU"/>
    </w:rPr>
  </w:style>
  <w:style w:type="paragraph" w:customStyle="1" w:styleId="Mytabletitlecap">
    <w:name w:val="My_table_title_cap"/>
    <w:basedOn w:val="Mytabletitle0"/>
    <w:next w:val="Mytabletitle0"/>
    <w:rsid w:val="00A809A4"/>
    <w:pPr>
      <w:jc w:val="right"/>
    </w:pPr>
    <w:rPr>
      <w:b w:val="0"/>
      <w:bCs w:val="0"/>
      <w:i/>
      <w:iCs/>
    </w:rPr>
  </w:style>
  <w:style w:type="paragraph" w:customStyle="1" w:styleId="188">
    <w:name w:val="Стиль18"/>
    <w:rsid w:val="00A73A05"/>
    <w:rPr>
      <w:rFonts w:ascii="Times New Roman" w:eastAsia="Times New Roman" w:hAnsi="Times New Roman" w:cs="Times New Roman"/>
    </w:rPr>
  </w:style>
  <w:style w:type="paragraph" w:customStyle="1" w:styleId="a9">
    <w:name w:val="Список *"/>
    <w:basedOn w:val="af5"/>
    <w:rsid w:val="00AC2729"/>
    <w:pPr>
      <w:numPr>
        <w:numId w:val="63"/>
      </w:numPr>
      <w:suppressAutoHyphens w:val="0"/>
      <w:spacing w:line="360" w:lineRule="auto"/>
      <w:jc w:val="both"/>
    </w:pPr>
    <w:rPr>
      <w:rFonts w:ascii="Times New Roman" w:eastAsia="Times New Roman" w:hAnsi="Times New Roman" w:cs="Times New Roman"/>
      <w:sz w:val="28"/>
      <w:szCs w:val="20"/>
      <w:lang w:val="uk-UA" w:eastAsia="ru-RU"/>
    </w:rPr>
  </w:style>
  <w:style w:type="paragraph" w:customStyle="1" w:styleId="06">
    <w:name w:val="Содержан0"/>
    <w:basedOn w:val="1fffffffff2"/>
    <w:rsid w:val="00E46804"/>
    <w:pPr>
      <w:ind w:left="1134" w:hanging="1134"/>
      <w:jc w:val="both"/>
    </w:pPr>
    <w:rPr>
      <w:rFonts w:ascii="Times New Roman" w:hAnsi="Times New Roman"/>
    </w:rPr>
  </w:style>
  <w:style w:type="character" w:customStyle="1" w:styleId="15b">
    <w:name w:val="Норм1.5Крас Знак"/>
    <w:basedOn w:val="af6"/>
    <w:link w:val="15a"/>
    <w:rsid w:val="00E46804"/>
    <w:rPr>
      <w:rFonts w:ascii="Times New Roman" w:eastAsia="Times New Roman" w:hAnsi="Times New Roman" w:cs="Times New Roman"/>
      <w:sz w:val="28"/>
    </w:rPr>
  </w:style>
  <w:style w:type="paragraph" w:customStyle="1" w:styleId="210pt">
    <w:name w:val="Стиль Заголовок 2 + кернинг от 10 pt"/>
    <w:basedOn w:val="21"/>
    <w:rsid w:val="00E46804"/>
    <w:pPr>
      <w:numPr>
        <w:ilvl w:val="0"/>
        <w:numId w:val="0"/>
      </w:numPr>
      <w:suppressAutoHyphens w:val="0"/>
      <w:overflowPunct w:val="0"/>
      <w:autoSpaceDE w:val="0"/>
      <w:autoSpaceDN w:val="0"/>
      <w:adjustRightInd w:val="0"/>
      <w:spacing w:line="360" w:lineRule="auto"/>
      <w:jc w:val="center"/>
      <w:textAlignment w:val="baseline"/>
    </w:pPr>
    <w:rPr>
      <w:rFonts w:ascii="Times New Roman" w:eastAsia="Times New Roman" w:hAnsi="Times New Roman" w:cs="Arial"/>
      <w:i w:val="0"/>
      <w:kern w:val="20"/>
      <w:lang w:eastAsia="ru-RU"/>
    </w:rPr>
  </w:style>
  <w:style w:type="paragraph" w:customStyle="1" w:styleId="2291">
    <w:name w:val="Основной текст с отступом 229"/>
    <w:basedOn w:val="af5"/>
    <w:rsid w:val="00302CF2"/>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500">
    <w:name w:val="Обычный50"/>
    <w:rsid w:val="00302CF2"/>
    <w:rPr>
      <w:rFonts w:ascii="Pragmatica" w:eastAsia="Times New Roman" w:hAnsi="Pragmatica" w:cs="Times New Roman"/>
      <w:lang w:val="en-GB"/>
    </w:rPr>
  </w:style>
  <w:style w:type="paragraph" w:customStyle="1" w:styleId="2380">
    <w:name w:val="Основной текст 238"/>
    <w:basedOn w:val="af5"/>
    <w:rsid w:val="00C76A0B"/>
    <w:pPr>
      <w:suppressAutoHyphens w:val="0"/>
      <w:overflowPunct w:val="0"/>
      <w:autoSpaceDE w:val="0"/>
      <w:autoSpaceDN w:val="0"/>
      <w:adjustRightInd w:val="0"/>
      <w:jc w:val="right"/>
    </w:pPr>
    <w:rPr>
      <w:rFonts w:ascii="Times New Roman" w:eastAsia="Times New Roman" w:hAnsi="Times New Roman" w:cs="Times New Roman"/>
      <w:sz w:val="28"/>
      <w:szCs w:val="20"/>
      <w:lang w:eastAsia="ru-RU"/>
    </w:rPr>
  </w:style>
  <w:style w:type="paragraph" w:customStyle="1" w:styleId="3151">
    <w:name w:val="Основной текст 315"/>
    <w:basedOn w:val="af5"/>
    <w:rsid w:val="00C76A0B"/>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Paragraph0">
    <w:name w:val="Paragraph"/>
    <w:rsid w:val="00C76A0B"/>
    <w:pPr>
      <w:keepNext/>
      <w:keepLines/>
      <w:autoSpaceDE w:val="0"/>
      <w:autoSpaceDN w:val="0"/>
      <w:adjustRightInd w:val="0"/>
      <w:spacing w:line="240" w:lineRule="atLeast"/>
      <w:jc w:val="center"/>
    </w:pPr>
    <w:rPr>
      <w:rFonts w:ascii="Times New Roman" w:eastAsia="Times New Roman" w:hAnsi="Times New Roman" w:cs="Times New Roman"/>
      <w:b/>
      <w:bCs/>
      <w:color w:val="000000"/>
    </w:rPr>
  </w:style>
  <w:style w:type="paragraph" w:customStyle="1" w:styleId="afffffffffffffffffffffffffffffffffffffffe">
    <w:name w:val="заг раздела"/>
    <w:basedOn w:val="af5"/>
    <w:rsid w:val="008551D2"/>
    <w:pPr>
      <w:pageBreakBefore/>
      <w:suppressAutoHyphens w:val="0"/>
      <w:spacing w:line="360" w:lineRule="auto"/>
      <w:jc w:val="center"/>
    </w:pPr>
    <w:rPr>
      <w:rFonts w:ascii="Times New Roman" w:eastAsia="Times New Roman" w:hAnsi="Times New Roman" w:cs="Times New Roman"/>
      <w:b/>
      <w:caps/>
      <w:sz w:val="28"/>
      <w:szCs w:val="28"/>
      <w:lang w:eastAsia="ru-RU"/>
    </w:rPr>
  </w:style>
  <w:style w:type="paragraph" w:customStyle="1" w:styleId="14fa">
    <w:name w:val="Стиль Основной текст с отступом + 14 пт Черный По ширине"/>
    <w:basedOn w:val="affffffffc"/>
    <w:rsid w:val="008551D2"/>
    <w:pPr>
      <w:suppressAutoHyphens w:val="0"/>
      <w:spacing w:after="0" w:line="360" w:lineRule="auto"/>
      <w:ind w:left="284" w:firstLine="567"/>
      <w:jc w:val="both"/>
    </w:pPr>
    <w:rPr>
      <w:rFonts w:ascii="Times New Roman" w:eastAsia="Times New Roman" w:hAnsi="Times New Roman" w:cs="Times New Roman"/>
      <w:color w:val="000000"/>
      <w:szCs w:val="20"/>
      <w:lang w:eastAsia="ru-RU"/>
    </w:rPr>
  </w:style>
  <w:style w:type="paragraph" w:customStyle="1" w:styleId="14063">
    <w:name w:val="Стиль 14 пт По ширине Первая строка:  063 см Междустр.интервал:..."/>
    <w:basedOn w:val="af5"/>
    <w:rsid w:val="005D7401"/>
    <w:pPr>
      <w:suppressAutoHyphens w:val="0"/>
      <w:spacing w:line="360" w:lineRule="auto"/>
      <w:ind w:firstLine="567"/>
      <w:jc w:val="both"/>
    </w:pPr>
    <w:rPr>
      <w:rFonts w:ascii="Times New Roman" w:eastAsia="Times New Roman" w:hAnsi="Times New Roman" w:cs="Times New Roman"/>
      <w:sz w:val="28"/>
      <w:szCs w:val="20"/>
      <w:lang w:eastAsia="ru-RU"/>
    </w:rPr>
  </w:style>
  <w:style w:type="paragraph" w:customStyle="1" w:styleId="239">
    <w:name w:val="Основной текст 239"/>
    <w:basedOn w:val="af5"/>
    <w:rsid w:val="00C12095"/>
    <w:pPr>
      <w:suppressAutoHyphens w:val="0"/>
      <w:ind w:firstLine="360"/>
      <w:jc w:val="both"/>
    </w:pPr>
    <w:rPr>
      <w:rFonts w:ascii="Times New Roman" w:eastAsia="Times New Roman" w:hAnsi="Times New Roman" w:cs="Times New Roman"/>
      <w:sz w:val="28"/>
      <w:szCs w:val="20"/>
      <w:lang w:val="uk-UA" w:eastAsia="ru-RU"/>
    </w:rPr>
  </w:style>
  <w:style w:type="paragraph" w:customStyle="1" w:styleId="norm0">
    <w:name w:val="norm"/>
    <w:basedOn w:val="af5"/>
    <w:rsid w:val="001767C2"/>
    <w:pPr>
      <w:suppressAutoHyphens w:val="0"/>
      <w:spacing w:line="288" w:lineRule="auto"/>
    </w:pPr>
    <w:rPr>
      <w:rFonts w:ascii="Times New Roman" w:eastAsia="Times New Roman" w:hAnsi="Times New Roman" w:cs="Times New Roman"/>
      <w:sz w:val="20"/>
      <w:szCs w:val="20"/>
      <w:lang w:eastAsia="ru-RU"/>
    </w:rPr>
  </w:style>
  <w:style w:type="character" w:customStyle="1" w:styleId="cssauthor">
    <w:name w:val="css_author"/>
    <w:basedOn w:val="af6"/>
    <w:rsid w:val="005C69F7"/>
    <w:rPr>
      <w:color w:val="800000"/>
    </w:rPr>
  </w:style>
  <w:style w:type="character" w:customStyle="1" w:styleId="1fffffffffffb">
    <w:name w:val="Знак Знак Знак1"/>
    <w:aliases w:val="Стандартный HTML Знак1,Знак Знак Знак Знак Знак Знак Знак Знак Знак1,Знак Знак2 Знак1"/>
    <w:basedOn w:val="af6"/>
    <w:uiPriority w:val="99"/>
    <w:rsid w:val="008A0740"/>
    <w:rPr>
      <w:rFonts w:ascii="Times New Roman" w:eastAsia="Times New Roman" w:hAnsi="Times New Roman" w:cs="Times New Roman"/>
      <w:sz w:val="24"/>
      <w:szCs w:val="24"/>
      <w:lang w:eastAsia="ru-RU"/>
    </w:rPr>
  </w:style>
  <w:style w:type="paragraph" w:customStyle="1" w:styleId="affffffffffffffffffffffffffffffffffffffff">
    <w:name w:val="Обы"/>
    <w:rsid w:val="006A6786"/>
    <w:pPr>
      <w:widowControl w:val="0"/>
    </w:pPr>
    <w:rPr>
      <w:rFonts w:ascii="Times New Roman" w:eastAsia="Times New Roman" w:hAnsi="Times New Roman" w:cs="Times New Roman"/>
      <w:snapToGrid w:val="0"/>
    </w:rPr>
  </w:style>
  <w:style w:type="character" w:customStyle="1" w:styleId="smallcaps">
    <w:name w:val="smallcaps"/>
    <w:basedOn w:val="af6"/>
    <w:rsid w:val="006A6786"/>
  </w:style>
  <w:style w:type="paragraph" w:customStyle="1" w:styleId="518">
    <w:name w:val="Обычный51"/>
    <w:rsid w:val="00466FE8"/>
    <w:pPr>
      <w:widowControl w:val="0"/>
    </w:pPr>
    <w:rPr>
      <w:rFonts w:ascii="Times New Roman" w:eastAsia="Times New Roman" w:hAnsi="Times New Roman" w:cs="Times New Roman"/>
      <w:b/>
      <w:snapToGrid w:val="0"/>
    </w:rPr>
  </w:style>
  <w:style w:type="numbering" w:customStyle="1" w:styleId="14">
    <w:name w:val="Текущий список1"/>
    <w:rsid w:val="00466FE8"/>
    <w:pPr>
      <w:numPr>
        <w:numId w:val="64"/>
      </w:numPr>
    </w:pPr>
  </w:style>
  <w:style w:type="numbering" w:styleId="111111">
    <w:name w:val="Outline List 2"/>
    <w:basedOn w:val="af8"/>
    <w:rsid w:val="00466FE8"/>
    <w:pPr>
      <w:numPr>
        <w:numId w:val="65"/>
      </w:numPr>
    </w:pPr>
  </w:style>
  <w:style w:type="character" w:customStyle="1" w:styleId="textbold0">
    <w:name w:val="textbold"/>
    <w:basedOn w:val="af6"/>
    <w:rsid w:val="006D2773"/>
  </w:style>
  <w:style w:type="paragraph" w:customStyle="1" w:styleId="affffffffffffffffffffffffffffffffffffffff0">
    <w:name w:val="название табл"/>
    <w:basedOn w:val="af5"/>
    <w:autoRedefine/>
    <w:rsid w:val="00F20E28"/>
    <w:pPr>
      <w:widowControl w:val="0"/>
      <w:tabs>
        <w:tab w:val="center" w:pos="4677"/>
        <w:tab w:val="left" w:pos="8280"/>
      </w:tabs>
      <w:suppressAutoHyphens w:val="0"/>
      <w:autoSpaceDE w:val="0"/>
      <w:autoSpaceDN w:val="0"/>
      <w:adjustRightInd w:val="0"/>
      <w:spacing w:line="264" w:lineRule="auto"/>
      <w:jc w:val="center"/>
    </w:pPr>
    <w:rPr>
      <w:rFonts w:ascii="Times New Roman" w:eastAsia="Times New Roman" w:hAnsi="Times New Roman" w:cs="Times New Roman"/>
      <w:b/>
      <w:sz w:val="28"/>
      <w:szCs w:val="28"/>
      <w:lang w:val="uk-UA" w:eastAsia="ru-RU"/>
    </w:rPr>
  </w:style>
  <w:style w:type="character" w:customStyle="1" w:styleId="A11">
    <w:name w:val="A1"/>
    <w:rsid w:val="007F6981"/>
    <w:rPr>
      <w:rFonts w:cs="PragmaticaC"/>
      <w:color w:val="000000"/>
      <w:sz w:val="18"/>
      <w:szCs w:val="18"/>
    </w:rPr>
  </w:style>
  <w:style w:type="character" w:customStyle="1" w:styleId="citation-abbreviation">
    <w:name w:val="citation-abbreviation"/>
    <w:basedOn w:val="af6"/>
    <w:rsid w:val="007F6981"/>
  </w:style>
  <w:style w:type="paragraph" w:customStyle="1" w:styleId="affffffffffffffffffffffffffffffffffffffff1">
    <w:name w:val="......."/>
    <w:basedOn w:val="Default"/>
    <w:next w:val="Default"/>
    <w:rsid w:val="007F6981"/>
    <w:pPr>
      <w:suppressAutoHyphens w:val="0"/>
      <w:autoSpaceDN w:val="0"/>
      <w:adjustRightInd w:val="0"/>
    </w:pPr>
    <w:rPr>
      <w:rFonts w:ascii="Tahoma" w:eastAsia="Times New Roman" w:hAnsi="Tahoma" w:cs="Times New Roman"/>
      <w:color w:val="auto"/>
      <w:lang w:eastAsia="ru-RU"/>
    </w:rPr>
  </w:style>
  <w:style w:type="character" w:customStyle="1" w:styleId="cite1">
    <w:name w:val="cite1"/>
    <w:basedOn w:val="af6"/>
    <w:rsid w:val="007F6981"/>
    <w:rPr>
      <w:rFonts w:ascii="Times New Roman" w:hAnsi="Times New Roman" w:cs="Times New Roman" w:hint="default"/>
      <w:color w:val="000000"/>
      <w:sz w:val="24"/>
      <w:szCs w:val="24"/>
    </w:rPr>
  </w:style>
  <w:style w:type="character" w:customStyle="1" w:styleId="citeauthors">
    <w:name w:val="cite_authors"/>
    <w:basedOn w:val="af6"/>
    <w:rsid w:val="007F6981"/>
    <w:rPr>
      <w:rFonts w:ascii="Times New Roman" w:hAnsi="Times New Roman" w:cs="Times New Roman" w:hint="default"/>
      <w:color w:val="000000"/>
      <w:sz w:val="24"/>
      <w:szCs w:val="24"/>
    </w:rPr>
  </w:style>
  <w:style w:type="character" w:customStyle="1" w:styleId="cite-month-year">
    <w:name w:val="cite-month-year"/>
    <w:basedOn w:val="af6"/>
    <w:rsid w:val="007F6981"/>
  </w:style>
  <w:style w:type="character" w:customStyle="1" w:styleId="atl">
    <w:name w:val="atl"/>
    <w:basedOn w:val="af6"/>
    <w:rsid w:val="007F6981"/>
  </w:style>
  <w:style w:type="character" w:customStyle="1" w:styleId="teaser3">
    <w:name w:val="teaser3"/>
    <w:basedOn w:val="af6"/>
    <w:rsid w:val="007F6981"/>
    <w:rPr>
      <w:vanish w:val="0"/>
      <w:webHidden w:val="0"/>
      <w:specVanish w:val="0"/>
    </w:rPr>
  </w:style>
  <w:style w:type="paragraph" w:customStyle="1" w:styleId="OutlineNotIndented">
    <w:name w:val="Outline (Not Indented)"/>
    <w:basedOn w:val="af5"/>
    <w:rsid w:val="00671931"/>
    <w:pPr>
      <w:suppressAutoHyphens w:val="0"/>
      <w:autoSpaceDE w:val="0"/>
      <w:autoSpaceDN w:val="0"/>
      <w:adjustRightInd w:val="0"/>
      <w:jc w:val="both"/>
    </w:pPr>
    <w:rPr>
      <w:rFonts w:ascii="Times New Roman" w:eastAsia="Times New Roman" w:hAnsi="Times New Roman" w:cs="Times New Roman"/>
      <w:sz w:val="28"/>
      <w:szCs w:val="28"/>
      <w:lang w:eastAsia="ru-RU"/>
    </w:rPr>
  </w:style>
  <w:style w:type="paragraph" w:customStyle="1" w:styleId="2400">
    <w:name w:val="Основной текст 240"/>
    <w:basedOn w:val="af5"/>
    <w:rsid w:val="00F517C3"/>
    <w:pPr>
      <w:suppressAutoHyphens w:val="0"/>
      <w:overflowPunct w:val="0"/>
      <w:autoSpaceDE w:val="0"/>
      <w:autoSpaceDN w:val="0"/>
      <w:adjustRightInd w:val="0"/>
      <w:ind w:firstLine="567"/>
      <w:jc w:val="both"/>
    </w:pPr>
    <w:rPr>
      <w:rFonts w:ascii="Times New Roman" w:eastAsia="Times New Roman" w:hAnsi="Times New Roman" w:cs="Times New Roman"/>
      <w:sz w:val="28"/>
      <w:szCs w:val="20"/>
      <w:lang w:eastAsia="ru-RU"/>
    </w:rPr>
  </w:style>
  <w:style w:type="paragraph" w:customStyle="1" w:styleId="2301">
    <w:name w:val="Основной текст с отступом 230"/>
    <w:basedOn w:val="af5"/>
    <w:rsid w:val="00F517C3"/>
    <w:pPr>
      <w:suppressAutoHyphens w:val="0"/>
      <w:overflowPunct w:val="0"/>
      <w:autoSpaceDE w:val="0"/>
      <w:autoSpaceDN w:val="0"/>
      <w:adjustRightInd w:val="0"/>
      <w:ind w:firstLine="720"/>
      <w:textAlignment w:val="baseline"/>
    </w:pPr>
    <w:rPr>
      <w:rFonts w:ascii="Times New Roman" w:eastAsia="Times New Roman" w:hAnsi="Times New Roman" w:cs="Times New Roman"/>
      <w:sz w:val="28"/>
      <w:szCs w:val="20"/>
      <w:lang w:eastAsia="ru-RU"/>
    </w:rPr>
  </w:style>
  <w:style w:type="paragraph" w:customStyle="1" w:styleId="14fb">
    <w:name w:val="Текст14"/>
    <w:basedOn w:val="af5"/>
    <w:rsid w:val="002D1B86"/>
    <w:rPr>
      <w:rFonts w:ascii="Courier New" w:eastAsia="Times New Roman" w:hAnsi="Courier New" w:cs="Courier New"/>
      <w:sz w:val="20"/>
      <w:szCs w:val="20"/>
    </w:rPr>
  </w:style>
  <w:style w:type="paragraph" w:customStyle="1" w:styleId="c4">
    <w:name w:val="c4"/>
    <w:basedOn w:val="af5"/>
    <w:rsid w:val="002D1B86"/>
    <w:pPr>
      <w:suppressAutoHyphens w:val="0"/>
      <w:jc w:val="center"/>
    </w:pPr>
    <w:rPr>
      <w:rFonts w:ascii="Courier New" w:eastAsia="Times New Roman" w:hAnsi="Courier New" w:cs="Courier New"/>
      <w:b/>
      <w:bCs/>
      <w:lang w:eastAsia="ru-RU"/>
    </w:rPr>
  </w:style>
  <w:style w:type="paragraph" w:customStyle="1" w:styleId="523">
    <w:name w:val="Обычный52"/>
    <w:rsid w:val="00AB772A"/>
    <w:pPr>
      <w:widowControl w:val="0"/>
    </w:pPr>
    <w:rPr>
      <w:rFonts w:ascii="Times New Roman" w:eastAsia="Times New Roman" w:hAnsi="Times New Roman" w:cs="Times New Roman"/>
    </w:rPr>
  </w:style>
  <w:style w:type="paragraph" w:customStyle="1" w:styleId="referat">
    <w:name w:val="referat"/>
    <w:basedOn w:val="523"/>
    <w:rsid w:val="00AB772A"/>
    <w:pPr>
      <w:widowControl/>
      <w:snapToGrid w:val="0"/>
      <w:spacing w:line="260" w:lineRule="atLeast"/>
      <w:ind w:firstLine="709"/>
      <w:jc w:val="both"/>
    </w:pPr>
    <w:rPr>
      <w:sz w:val="21"/>
    </w:rPr>
  </w:style>
  <w:style w:type="paragraph" w:customStyle="1" w:styleId="3161">
    <w:name w:val="Основной текст 316"/>
    <w:basedOn w:val="523"/>
    <w:rsid w:val="00AB772A"/>
    <w:pPr>
      <w:widowControl/>
      <w:spacing w:line="360" w:lineRule="auto"/>
      <w:jc w:val="both"/>
    </w:pPr>
    <w:rPr>
      <w:sz w:val="27"/>
    </w:rPr>
  </w:style>
  <w:style w:type="character" w:customStyle="1" w:styleId="14fc">
    <w:name w:val="Основной шрифт абзаца14"/>
    <w:rsid w:val="00AB772A"/>
  </w:style>
  <w:style w:type="paragraph" w:customStyle="1" w:styleId="affffffffffffffffffffffffffffffffffffffff2">
    <w:name w:val="наш"/>
    <w:basedOn w:val="3fffff5"/>
    <w:rsid w:val="00AB772A"/>
    <w:rPr>
      <w:sz w:val="40"/>
      <w:lang w:val="uk-UA"/>
    </w:rPr>
  </w:style>
  <w:style w:type="paragraph" w:customStyle="1" w:styleId="20">
    <w:name w:val="Маркированный список2"/>
    <w:basedOn w:val="523"/>
    <w:rsid w:val="00AB772A"/>
    <w:pPr>
      <w:numPr>
        <w:numId w:val="66"/>
      </w:numPr>
    </w:pPr>
  </w:style>
  <w:style w:type="paragraph" w:customStyle="1" w:styleId="3fffff5">
    <w:name w:val="Список3"/>
    <w:basedOn w:val="523"/>
    <w:rsid w:val="00AB772A"/>
    <w:pPr>
      <w:ind w:left="283" w:hanging="283"/>
    </w:pPr>
  </w:style>
  <w:style w:type="paragraph" w:customStyle="1" w:styleId="14fd">
    <w:name w:val="Верхний колонтитул14"/>
    <w:basedOn w:val="523"/>
    <w:rsid w:val="00AB772A"/>
    <w:pPr>
      <w:tabs>
        <w:tab w:val="center" w:pos="4677"/>
        <w:tab w:val="right" w:pos="9355"/>
      </w:tabs>
    </w:pPr>
  </w:style>
  <w:style w:type="character" w:customStyle="1" w:styleId="9fa">
    <w:name w:val="Номер страницы9"/>
    <w:basedOn w:val="14fc"/>
    <w:rsid w:val="00AB772A"/>
  </w:style>
  <w:style w:type="paragraph" w:customStyle="1" w:styleId="5fff7">
    <w:name w:val="Нижний колонтитул5"/>
    <w:basedOn w:val="523"/>
    <w:rsid w:val="00AB772A"/>
    <w:pPr>
      <w:tabs>
        <w:tab w:val="center" w:pos="4677"/>
        <w:tab w:val="right" w:pos="9355"/>
      </w:tabs>
    </w:pPr>
  </w:style>
  <w:style w:type="character" w:customStyle="1" w:styleId="11ff4">
    <w:name w:val="Гиперссылка11"/>
    <w:basedOn w:val="14fc"/>
    <w:rsid w:val="00AB772A"/>
    <w:rPr>
      <w:color w:val="auto"/>
      <w:u w:val="single"/>
    </w:rPr>
  </w:style>
  <w:style w:type="character" w:customStyle="1" w:styleId="4ffff8">
    <w:name w:val="Просмотренная гиперссылка4"/>
    <w:basedOn w:val="14fc"/>
    <w:rsid w:val="00AB772A"/>
    <w:rPr>
      <w:color w:val="800080"/>
      <w:u w:val="single"/>
    </w:rPr>
  </w:style>
  <w:style w:type="paragraph" w:customStyle="1" w:styleId="15e">
    <w:name w:val="Текст выноски15"/>
    <w:basedOn w:val="523"/>
    <w:rsid w:val="00AB772A"/>
    <w:rPr>
      <w:rFonts w:ascii="Tahoma" w:hAnsi="Tahoma"/>
      <w:sz w:val="16"/>
    </w:rPr>
  </w:style>
  <w:style w:type="character" w:customStyle="1" w:styleId="1220">
    <w:name w:val="Знак Знак122"/>
    <w:basedOn w:val="af6"/>
    <w:rsid w:val="00D16358"/>
    <w:rPr>
      <w:rFonts w:ascii="Times New Roman" w:eastAsia="Times New Roman" w:hAnsi="Times New Roman" w:cs="Times New Roman"/>
      <w:b/>
      <w:bCs/>
      <w:sz w:val="36"/>
      <w:szCs w:val="20"/>
      <w:lang w:val="uk-UA" w:eastAsia="ru-RU"/>
    </w:rPr>
  </w:style>
  <w:style w:type="character" w:customStyle="1" w:styleId="1117">
    <w:name w:val="Знак Знак111"/>
    <w:basedOn w:val="af6"/>
    <w:rsid w:val="00D16358"/>
    <w:rPr>
      <w:rFonts w:ascii="Times New Roman" w:eastAsia="Times New Roman" w:hAnsi="Times New Roman" w:cs="Times New Roman"/>
      <w:b/>
      <w:bCs/>
      <w:sz w:val="44"/>
      <w:szCs w:val="20"/>
      <w:lang w:val="uk-UA" w:eastAsia="ru-RU"/>
    </w:rPr>
  </w:style>
  <w:style w:type="character" w:customStyle="1" w:styleId="1010">
    <w:name w:val="Знак Знак101"/>
    <w:basedOn w:val="af6"/>
    <w:rsid w:val="00D16358"/>
    <w:rPr>
      <w:rFonts w:ascii="Times New Roman" w:eastAsia="Times New Roman" w:hAnsi="Times New Roman" w:cs="Times New Roman"/>
      <w:sz w:val="32"/>
      <w:szCs w:val="20"/>
      <w:lang w:val="uk-UA" w:eastAsia="ru-RU"/>
    </w:rPr>
  </w:style>
  <w:style w:type="character" w:customStyle="1" w:styleId="912">
    <w:name w:val="Знак Знак91"/>
    <w:basedOn w:val="af6"/>
    <w:rsid w:val="00D16358"/>
    <w:rPr>
      <w:rFonts w:ascii="Times New Roman" w:eastAsia="Times New Roman" w:hAnsi="Times New Roman" w:cs="Times New Roman"/>
      <w:sz w:val="28"/>
      <w:szCs w:val="20"/>
      <w:lang w:val="uk-UA" w:eastAsia="ru-RU"/>
    </w:rPr>
  </w:style>
  <w:style w:type="character" w:customStyle="1" w:styleId="621">
    <w:name w:val="Знак Знак62"/>
    <w:basedOn w:val="af6"/>
    <w:rsid w:val="00D16358"/>
    <w:rPr>
      <w:rFonts w:ascii="Times New Roman" w:eastAsia="Times New Roman" w:hAnsi="Times New Roman" w:cs="Times New Roman"/>
      <w:b/>
      <w:bCs/>
      <w:sz w:val="32"/>
      <w:szCs w:val="20"/>
      <w:lang w:val="uk-UA" w:eastAsia="ru-RU"/>
    </w:rPr>
  </w:style>
  <w:style w:type="character" w:customStyle="1" w:styleId="524">
    <w:name w:val="Знак Знак52"/>
    <w:basedOn w:val="af6"/>
    <w:rsid w:val="00D16358"/>
    <w:rPr>
      <w:rFonts w:ascii="Times New Roman" w:eastAsia="Times New Roman" w:hAnsi="Times New Roman" w:cs="Times New Roman"/>
      <w:b/>
      <w:bCs/>
      <w:sz w:val="36"/>
      <w:szCs w:val="20"/>
      <w:lang w:val="uk-UA" w:eastAsia="ru-RU"/>
    </w:rPr>
  </w:style>
  <w:style w:type="character" w:customStyle="1" w:styleId="424">
    <w:name w:val="Знак Знак42"/>
    <w:basedOn w:val="af6"/>
    <w:rsid w:val="00D16358"/>
    <w:rPr>
      <w:rFonts w:ascii="Times New Roman" w:eastAsia="Times New Roman" w:hAnsi="Times New Roman" w:cs="Times New Roman"/>
      <w:sz w:val="20"/>
      <w:szCs w:val="20"/>
      <w:lang w:eastAsia="ru-RU"/>
    </w:rPr>
  </w:style>
  <w:style w:type="character" w:customStyle="1" w:styleId="328">
    <w:name w:val="Знак Знак32"/>
    <w:basedOn w:val="af6"/>
    <w:rsid w:val="00D16358"/>
    <w:rPr>
      <w:rFonts w:ascii="Times New Roman" w:eastAsia="Times New Roman" w:hAnsi="Times New Roman" w:cs="Times New Roman"/>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885">
      <w:bodyDiv w:val="1"/>
      <w:marLeft w:val="0"/>
      <w:marRight w:val="0"/>
      <w:marTop w:val="0"/>
      <w:marBottom w:val="0"/>
      <w:divBdr>
        <w:top w:val="none" w:sz="0" w:space="0" w:color="auto"/>
        <w:left w:val="none" w:sz="0" w:space="0" w:color="auto"/>
        <w:bottom w:val="none" w:sz="0" w:space="0" w:color="auto"/>
        <w:right w:val="none" w:sz="0" w:space="0" w:color="auto"/>
      </w:divBdr>
    </w:div>
    <w:div w:id="208514">
      <w:bodyDiv w:val="1"/>
      <w:marLeft w:val="0"/>
      <w:marRight w:val="0"/>
      <w:marTop w:val="0"/>
      <w:marBottom w:val="0"/>
      <w:divBdr>
        <w:top w:val="none" w:sz="0" w:space="0" w:color="auto"/>
        <w:left w:val="none" w:sz="0" w:space="0" w:color="auto"/>
        <w:bottom w:val="none" w:sz="0" w:space="0" w:color="auto"/>
        <w:right w:val="none" w:sz="0" w:space="0" w:color="auto"/>
      </w:divBdr>
      <w:divsChild>
        <w:div w:id="28577553">
          <w:marLeft w:val="0"/>
          <w:marRight w:val="0"/>
          <w:marTop w:val="300"/>
          <w:marBottom w:val="0"/>
          <w:divBdr>
            <w:top w:val="none" w:sz="0" w:space="0" w:color="auto"/>
            <w:left w:val="none" w:sz="0" w:space="0" w:color="auto"/>
            <w:bottom w:val="none" w:sz="0" w:space="0" w:color="auto"/>
            <w:right w:val="none" w:sz="0" w:space="0" w:color="auto"/>
          </w:divBdr>
        </w:div>
        <w:div w:id="37244574">
          <w:marLeft w:val="0"/>
          <w:marRight w:val="0"/>
          <w:marTop w:val="0"/>
          <w:marBottom w:val="0"/>
          <w:divBdr>
            <w:top w:val="none" w:sz="0" w:space="0" w:color="auto"/>
            <w:left w:val="none" w:sz="0" w:space="0" w:color="auto"/>
            <w:bottom w:val="none" w:sz="0" w:space="0" w:color="auto"/>
            <w:right w:val="none" w:sz="0" w:space="0" w:color="auto"/>
          </w:divBdr>
        </w:div>
        <w:div w:id="366686461">
          <w:marLeft w:val="0"/>
          <w:marRight w:val="0"/>
          <w:marTop w:val="0"/>
          <w:marBottom w:val="0"/>
          <w:divBdr>
            <w:top w:val="none" w:sz="0" w:space="0" w:color="auto"/>
            <w:left w:val="none" w:sz="0" w:space="0" w:color="auto"/>
            <w:bottom w:val="none" w:sz="0" w:space="0" w:color="auto"/>
            <w:right w:val="none" w:sz="0" w:space="0" w:color="auto"/>
          </w:divBdr>
        </w:div>
        <w:div w:id="407655279">
          <w:marLeft w:val="0"/>
          <w:marRight w:val="0"/>
          <w:marTop w:val="300"/>
          <w:marBottom w:val="0"/>
          <w:divBdr>
            <w:top w:val="none" w:sz="0" w:space="0" w:color="auto"/>
            <w:left w:val="none" w:sz="0" w:space="0" w:color="auto"/>
            <w:bottom w:val="none" w:sz="0" w:space="0" w:color="auto"/>
            <w:right w:val="none" w:sz="0" w:space="0" w:color="auto"/>
          </w:divBdr>
          <w:divsChild>
            <w:div w:id="238906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055">
      <w:bodyDiv w:val="1"/>
      <w:marLeft w:val="0"/>
      <w:marRight w:val="0"/>
      <w:marTop w:val="0"/>
      <w:marBottom w:val="0"/>
      <w:divBdr>
        <w:top w:val="none" w:sz="0" w:space="0" w:color="auto"/>
        <w:left w:val="none" w:sz="0" w:space="0" w:color="auto"/>
        <w:bottom w:val="none" w:sz="0" w:space="0" w:color="auto"/>
        <w:right w:val="none" w:sz="0" w:space="0" w:color="auto"/>
      </w:divBdr>
      <w:divsChild>
        <w:div w:id="16007955">
          <w:marLeft w:val="0"/>
          <w:marRight w:val="0"/>
          <w:marTop w:val="0"/>
          <w:marBottom w:val="0"/>
          <w:divBdr>
            <w:top w:val="none" w:sz="0" w:space="0" w:color="auto"/>
            <w:left w:val="none" w:sz="0" w:space="0" w:color="auto"/>
            <w:bottom w:val="none" w:sz="0" w:space="0" w:color="auto"/>
            <w:right w:val="none" w:sz="0" w:space="0" w:color="auto"/>
          </w:divBdr>
        </w:div>
        <w:div w:id="198780243">
          <w:marLeft w:val="0"/>
          <w:marRight w:val="0"/>
          <w:marTop w:val="0"/>
          <w:marBottom w:val="0"/>
          <w:divBdr>
            <w:top w:val="none" w:sz="0" w:space="0" w:color="auto"/>
            <w:left w:val="none" w:sz="0" w:space="0" w:color="auto"/>
            <w:bottom w:val="none" w:sz="0" w:space="0" w:color="auto"/>
            <w:right w:val="none" w:sz="0" w:space="0" w:color="auto"/>
          </w:divBdr>
        </w:div>
        <w:div w:id="290333323">
          <w:marLeft w:val="0"/>
          <w:marRight w:val="0"/>
          <w:marTop w:val="300"/>
          <w:marBottom w:val="0"/>
          <w:divBdr>
            <w:top w:val="none" w:sz="0" w:space="0" w:color="auto"/>
            <w:left w:val="none" w:sz="0" w:space="0" w:color="auto"/>
            <w:bottom w:val="none" w:sz="0" w:space="0" w:color="auto"/>
            <w:right w:val="none" w:sz="0" w:space="0" w:color="auto"/>
          </w:divBdr>
          <w:divsChild>
            <w:div w:id="91972859">
              <w:marLeft w:val="0"/>
              <w:marRight w:val="0"/>
              <w:marTop w:val="0"/>
              <w:marBottom w:val="0"/>
              <w:divBdr>
                <w:top w:val="none" w:sz="0" w:space="0" w:color="auto"/>
                <w:left w:val="none" w:sz="0" w:space="0" w:color="auto"/>
                <w:bottom w:val="none" w:sz="0" w:space="0" w:color="auto"/>
                <w:right w:val="none" w:sz="0" w:space="0" w:color="auto"/>
              </w:divBdr>
            </w:div>
          </w:divsChild>
        </w:div>
        <w:div w:id="305208821">
          <w:marLeft w:val="0"/>
          <w:marRight w:val="0"/>
          <w:marTop w:val="0"/>
          <w:marBottom w:val="0"/>
          <w:divBdr>
            <w:top w:val="none" w:sz="0" w:space="0" w:color="auto"/>
            <w:left w:val="none" w:sz="0" w:space="0" w:color="auto"/>
            <w:bottom w:val="none" w:sz="0" w:space="0" w:color="auto"/>
            <w:right w:val="none" w:sz="0" w:space="0" w:color="auto"/>
          </w:divBdr>
        </w:div>
        <w:div w:id="312371852">
          <w:marLeft w:val="0"/>
          <w:marRight w:val="0"/>
          <w:marTop w:val="0"/>
          <w:marBottom w:val="0"/>
          <w:divBdr>
            <w:top w:val="none" w:sz="0" w:space="0" w:color="auto"/>
            <w:left w:val="none" w:sz="0" w:space="0" w:color="auto"/>
            <w:bottom w:val="none" w:sz="0" w:space="0" w:color="auto"/>
            <w:right w:val="none" w:sz="0" w:space="0" w:color="auto"/>
          </w:divBdr>
        </w:div>
        <w:div w:id="360280482">
          <w:marLeft w:val="0"/>
          <w:marRight w:val="0"/>
          <w:marTop w:val="300"/>
          <w:marBottom w:val="0"/>
          <w:divBdr>
            <w:top w:val="none" w:sz="0" w:space="0" w:color="auto"/>
            <w:left w:val="none" w:sz="0" w:space="0" w:color="auto"/>
            <w:bottom w:val="none" w:sz="0" w:space="0" w:color="auto"/>
            <w:right w:val="none" w:sz="0" w:space="0" w:color="auto"/>
          </w:divBdr>
        </w:div>
      </w:divsChild>
    </w:div>
    <w:div w:id="474851">
      <w:bodyDiv w:val="1"/>
      <w:marLeft w:val="0"/>
      <w:marRight w:val="0"/>
      <w:marTop w:val="0"/>
      <w:marBottom w:val="0"/>
      <w:divBdr>
        <w:top w:val="none" w:sz="0" w:space="0" w:color="auto"/>
        <w:left w:val="none" w:sz="0" w:space="0" w:color="auto"/>
        <w:bottom w:val="none" w:sz="0" w:space="0" w:color="auto"/>
        <w:right w:val="none" w:sz="0" w:space="0" w:color="auto"/>
      </w:divBdr>
      <w:divsChild>
        <w:div w:id="34308078">
          <w:marLeft w:val="0"/>
          <w:marRight w:val="0"/>
          <w:marTop w:val="0"/>
          <w:marBottom w:val="0"/>
          <w:divBdr>
            <w:top w:val="none" w:sz="0" w:space="0" w:color="auto"/>
            <w:left w:val="none" w:sz="0" w:space="0" w:color="auto"/>
            <w:bottom w:val="none" w:sz="0" w:space="0" w:color="auto"/>
            <w:right w:val="none" w:sz="0" w:space="0" w:color="auto"/>
          </w:divBdr>
        </w:div>
        <w:div w:id="40323274">
          <w:marLeft w:val="0"/>
          <w:marRight w:val="0"/>
          <w:marTop w:val="0"/>
          <w:marBottom w:val="0"/>
          <w:divBdr>
            <w:top w:val="none" w:sz="0" w:space="0" w:color="auto"/>
            <w:left w:val="none" w:sz="0" w:space="0" w:color="auto"/>
            <w:bottom w:val="none" w:sz="0" w:space="0" w:color="auto"/>
            <w:right w:val="none" w:sz="0" w:space="0" w:color="auto"/>
          </w:divBdr>
        </w:div>
        <w:div w:id="147595221">
          <w:marLeft w:val="0"/>
          <w:marRight w:val="0"/>
          <w:marTop w:val="0"/>
          <w:marBottom w:val="0"/>
          <w:divBdr>
            <w:top w:val="none" w:sz="0" w:space="0" w:color="auto"/>
            <w:left w:val="none" w:sz="0" w:space="0" w:color="auto"/>
            <w:bottom w:val="none" w:sz="0" w:space="0" w:color="auto"/>
            <w:right w:val="none" w:sz="0" w:space="0" w:color="auto"/>
          </w:divBdr>
        </w:div>
        <w:div w:id="282276498">
          <w:marLeft w:val="0"/>
          <w:marRight w:val="0"/>
          <w:marTop w:val="0"/>
          <w:marBottom w:val="0"/>
          <w:divBdr>
            <w:top w:val="none" w:sz="0" w:space="0" w:color="auto"/>
            <w:left w:val="none" w:sz="0" w:space="0" w:color="auto"/>
            <w:bottom w:val="none" w:sz="0" w:space="0" w:color="auto"/>
            <w:right w:val="none" w:sz="0" w:space="0" w:color="auto"/>
          </w:divBdr>
        </w:div>
        <w:div w:id="393740408">
          <w:marLeft w:val="0"/>
          <w:marRight w:val="0"/>
          <w:marTop w:val="0"/>
          <w:marBottom w:val="0"/>
          <w:divBdr>
            <w:top w:val="none" w:sz="0" w:space="0" w:color="auto"/>
            <w:left w:val="none" w:sz="0" w:space="0" w:color="auto"/>
            <w:bottom w:val="none" w:sz="0" w:space="0" w:color="auto"/>
            <w:right w:val="none" w:sz="0" w:space="0" w:color="auto"/>
          </w:divBdr>
        </w:div>
      </w:divsChild>
    </w:div>
    <w:div w:id="739221">
      <w:bodyDiv w:val="1"/>
      <w:marLeft w:val="0"/>
      <w:marRight w:val="0"/>
      <w:marTop w:val="0"/>
      <w:marBottom w:val="0"/>
      <w:divBdr>
        <w:top w:val="none" w:sz="0" w:space="0" w:color="auto"/>
        <w:left w:val="none" w:sz="0" w:space="0" w:color="auto"/>
        <w:bottom w:val="none" w:sz="0" w:space="0" w:color="auto"/>
        <w:right w:val="none" w:sz="0" w:space="0" w:color="auto"/>
      </w:divBdr>
      <w:divsChild>
        <w:div w:id="52893808">
          <w:marLeft w:val="0"/>
          <w:marRight w:val="0"/>
          <w:marTop w:val="300"/>
          <w:marBottom w:val="0"/>
          <w:divBdr>
            <w:top w:val="none" w:sz="0" w:space="0" w:color="auto"/>
            <w:left w:val="none" w:sz="0" w:space="0" w:color="auto"/>
            <w:bottom w:val="none" w:sz="0" w:space="0" w:color="auto"/>
            <w:right w:val="none" w:sz="0" w:space="0" w:color="auto"/>
          </w:divBdr>
          <w:divsChild>
            <w:div w:id="269432966">
              <w:marLeft w:val="0"/>
              <w:marRight w:val="0"/>
              <w:marTop w:val="0"/>
              <w:marBottom w:val="0"/>
              <w:divBdr>
                <w:top w:val="none" w:sz="0" w:space="0" w:color="auto"/>
                <w:left w:val="none" w:sz="0" w:space="0" w:color="auto"/>
                <w:bottom w:val="none" w:sz="0" w:space="0" w:color="auto"/>
                <w:right w:val="none" w:sz="0" w:space="0" w:color="auto"/>
              </w:divBdr>
            </w:div>
          </w:divsChild>
        </w:div>
        <w:div w:id="125321221">
          <w:marLeft w:val="0"/>
          <w:marRight w:val="0"/>
          <w:marTop w:val="0"/>
          <w:marBottom w:val="0"/>
          <w:divBdr>
            <w:top w:val="none" w:sz="0" w:space="0" w:color="auto"/>
            <w:left w:val="none" w:sz="0" w:space="0" w:color="auto"/>
            <w:bottom w:val="none" w:sz="0" w:space="0" w:color="auto"/>
            <w:right w:val="none" w:sz="0" w:space="0" w:color="auto"/>
          </w:divBdr>
        </w:div>
      </w:divsChild>
    </w:div>
    <w:div w:id="1323033">
      <w:bodyDiv w:val="1"/>
      <w:marLeft w:val="0"/>
      <w:marRight w:val="0"/>
      <w:marTop w:val="0"/>
      <w:marBottom w:val="0"/>
      <w:divBdr>
        <w:top w:val="none" w:sz="0" w:space="0" w:color="auto"/>
        <w:left w:val="none" w:sz="0" w:space="0" w:color="auto"/>
        <w:bottom w:val="none" w:sz="0" w:space="0" w:color="auto"/>
        <w:right w:val="none" w:sz="0" w:space="0" w:color="auto"/>
      </w:divBdr>
    </w:div>
    <w:div w:id="1589427">
      <w:bodyDiv w:val="1"/>
      <w:marLeft w:val="0"/>
      <w:marRight w:val="0"/>
      <w:marTop w:val="0"/>
      <w:marBottom w:val="0"/>
      <w:divBdr>
        <w:top w:val="none" w:sz="0" w:space="0" w:color="auto"/>
        <w:left w:val="none" w:sz="0" w:space="0" w:color="auto"/>
        <w:bottom w:val="none" w:sz="0" w:space="0" w:color="auto"/>
        <w:right w:val="none" w:sz="0" w:space="0" w:color="auto"/>
      </w:divBdr>
      <w:divsChild>
        <w:div w:id="10618209">
          <w:marLeft w:val="0"/>
          <w:marRight w:val="0"/>
          <w:marTop w:val="0"/>
          <w:marBottom w:val="0"/>
          <w:divBdr>
            <w:top w:val="none" w:sz="0" w:space="0" w:color="auto"/>
            <w:left w:val="none" w:sz="0" w:space="0" w:color="auto"/>
            <w:bottom w:val="none" w:sz="0" w:space="0" w:color="auto"/>
            <w:right w:val="none" w:sz="0" w:space="0" w:color="auto"/>
          </w:divBdr>
        </w:div>
        <w:div w:id="22829126">
          <w:marLeft w:val="0"/>
          <w:marRight w:val="0"/>
          <w:marTop w:val="0"/>
          <w:marBottom w:val="0"/>
          <w:divBdr>
            <w:top w:val="none" w:sz="0" w:space="0" w:color="auto"/>
            <w:left w:val="none" w:sz="0" w:space="0" w:color="auto"/>
            <w:bottom w:val="none" w:sz="0" w:space="0" w:color="auto"/>
            <w:right w:val="none" w:sz="0" w:space="0" w:color="auto"/>
          </w:divBdr>
          <w:divsChild>
            <w:div w:id="98180044">
              <w:marLeft w:val="0"/>
              <w:marRight w:val="0"/>
              <w:marTop w:val="0"/>
              <w:marBottom w:val="0"/>
              <w:divBdr>
                <w:top w:val="none" w:sz="0" w:space="0" w:color="auto"/>
                <w:left w:val="none" w:sz="0" w:space="0" w:color="auto"/>
                <w:bottom w:val="none" w:sz="0" w:space="0" w:color="auto"/>
                <w:right w:val="none" w:sz="0" w:space="0" w:color="auto"/>
              </w:divBdr>
            </w:div>
          </w:divsChild>
        </w:div>
        <w:div w:id="113981804">
          <w:marLeft w:val="0"/>
          <w:marRight w:val="0"/>
          <w:marTop w:val="0"/>
          <w:marBottom w:val="0"/>
          <w:divBdr>
            <w:top w:val="none" w:sz="0" w:space="0" w:color="auto"/>
            <w:left w:val="none" w:sz="0" w:space="0" w:color="auto"/>
            <w:bottom w:val="none" w:sz="0" w:space="0" w:color="auto"/>
            <w:right w:val="none" w:sz="0" w:space="0" w:color="auto"/>
          </w:divBdr>
        </w:div>
        <w:div w:id="125588129">
          <w:marLeft w:val="0"/>
          <w:marRight w:val="0"/>
          <w:marTop w:val="300"/>
          <w:marBottom w:val="0"/>
          <w:divBdr>
            <w:top w:val="none" w:sz="0" w:space="0" w:color="auto"/>
            <w:left w:val="none" w:sz="0" w:space="0" w:color="auto"/>
            <w:bottom w:val="none" w:sz="0" w:space="0" w:color="auto"/>
            <w:right w:val="none" w:sz="0" w:space="0" w:color="auto"/>
          </w:divBdr>
          <w:divsChild>
            <w:div w:id="306788459">
              <w:marLeft w:val="0"/>
              <w:marRight w:val="0"/>
              <w:marTop w:val="0"/>
              <w:marBottom w:val="0"/>
              <w:divBdr>
                <w:top w:val="none" w:sz="0" w:space="0" w:color="auto"/>
                <w:left w:val="none" w:sz="0" w:space="0" w:color="auto"/>
                <w:bottom w:val="none" w:sz="0" w:space="0" w:color="auto"/>
                <w:right w:val="none" w:sz="0" w:space="0" w:color="auto"/>
              </w:divBdr>
            </w:div>
          </w:divsChild>
        </w:div>
        <w:div w:id="220024404">
          <w:marLeft w:val="0"/>
          <w:marRight w:val="0"/>
          <w:marTop w:val="0"/>
          <w:marBottom w:val="0"/>
          <w:divBdr>
            <w:top w:val="none" w:sz="0" w:space="0" w:color="auto"/>
            <w:left w:val="none" w:sz="0" w:space="0" w:color="auto"/>
            <w:bottom w:val="none" w:sz="0" w:space="0" w:color="auto"/>
            <w:right w:val="none" w:sz="0" w:space="0" w:color="auto"/>
          </w:divBdr>
        </w:div>
      </w:divsChild>
    </w:div>
    <w:div w:id="1905770">
      <w:bodyDiv w:val="1"/>
      <w:marLeft w:val="0"/>
      <w:marRight w:val="0"/>
      <w:marTop w:val="0"/>
      <w:marBottom w:val="0"/>
      <w:divBdr>
        <w:top w:val="none" w:sz="0" w:space="0" w:color="auto"/>
        <w:left w:val="none" w:sz="0" w:space="0" w:color="auto"/>
        <w:bottom w:val="none" w:sz="0" w:space="0" w:color="auto"/>
        <w:right w:val="none" w:sz="0" w:space="0" w:color="auto"/>
      </w:divBdr>
      <w:divsChild>
        <w:div w:id="212353675">
          <w:marLeft w:val="0"/>
          <w:marRight w:val="0"/>
          <w:marTop w:val="0"/>
          <w:marBottom w:val="0"/>
          <w:divBdr>
            <w:top w:val="none" w:sz="0" w:space="0" w:color="auto"/>
            <w:left w:val="none" w:sz="0" w:space="0" w:color="auto"/>
            <w:bottom w:val="none" w:sz="0" w:space="0" w:color="auto"/>
            <w:right w:val="none" w:sz="0" w:space="0" w:color="auto"/>
          </w:divBdr>
        </w:div>
        <w:div w:id="302466060">
          <w:marLeft w:val="0"/>
          <w:marRight w:val="0"/>
          <w:marTop w:val="0"/>
          <w:marBottom w:val="0"/>
          <w:divBdr>
            <w:top w:val="none" w:sz="0" w:space="0" w:color="auto"/>
            <w:left w:val="none" w:sz="0" w:space="0" w:color="auto"/>
            <w:bottom w:val="none" w:sz="0" w:space="0" w:color="auto"/>
            <w:right w:val="none" w:sz="0" w:space="0" w:color="auto"/>
          </w:divBdr>
        </w:div>
        <w:div w:id="365759944">
          <w:marLeft w:val="0"/>
          <w:marRight w:val="0"/>
          <w:marTop w:val="0"/>
          <w:marBottom w:val="0"/>
          <w:divBdr>
            <w:top w:val="none" w:sz="0" w:space="0" w:color="auto"/>
            <w:left w:val="none" w:sz="0" w:space="0" w:color="auto"/>
            <w:bottom w:val="none" w:sz="0" w:space="0" w:color="auto"/>
            <w:right w:val="none" w:sz="0" w:space="0" w:color="auto"/>
          </w:divBdr>
          <w:divsChild>
            <w:div w:id="90510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254">
      <w:bodyDiv w:val="1"/>
      <w:marLeft w:val="0"/>
      <w:marRight w:val="0"/>
      <w:marTop w:val="0"/>
      <w:marBottom w:val="0"/>
      <w:divBdr>
        <w:top w:val="none" w:sz="0" w:space="0" w:color="auto"/>
        <w:left w:val="none" w:sz="0" w:space="0" w:color="auto"/>
        <w:bottom w:val="none" w:sz="0" w:space="0" w:color="auto"/>
        <w:right w:val="none" w:sz="0" w:space="0" w:color="auto"/>
      </w:divBdr>
      <w:divsChild>
        <w:div w:id="57285977">
          <w:marLeft w:val="0"/>
          <w:marRight w:val="0"/>
          <w:marTop w:val="0"/>
          <w:marBottom w:val="0"/>
          <w:divBdr>
            <w:top w:val="none" w:sz="0" w:space="0" w:color="auto"/>
            <w:left w:val="none" w:sz="0" w:space="0" w:color="auto"/>
            <w:bottom w:val="none" w:sz="0" w:space="0" w:color="auto"/>
            <w:right w:val="none" w:sz="0" w:space="0" w:color="auto"/>
          </w:divBdr>
        </w:div>
        <w:div w:id="135414099">
          <w:marLeft w:val="0"/>
          <w:marRight w:val="0"/>
          <w:marTop w:val="0"/>
          <w:marBottom w:val="0"/>
          <w:divBdr>
            <w:top w:val="none" w:sz="0" w:space="0" w:color="auto"/>
            <w:left w:val="none" w:sz="0" w:space="0" w:color="auto"/>
            <w:bottom w:val="none" w:sz="0" w:space="0" w:color="auto"/>
            <w:right w:val="none" w:sz="0" w:space="0" w:color="auto"/>
          </w:divBdr>
        </w:div>
        <w:div w:id="147870412">
          <w:marLeft w:val="0"/>
          <w:marRight w:val="0"/>
          <w:marTop w:val="0"/>
          <w:marBottom w:val="0"/>
          <w:divBdr>
            <w:top w:val="none" w:sz="0" w:space="0" w:color="auto"/>
            <w:left w:val="none" w:sz="0" w:space="0" w:color="auto"/>
            <w:bottom w:val="none" w:sz="0" w:space="0" w:color="auto"/>
            <w:right w:val="none" w:sz="0" w:space="0" w:color="auto"/>
          </w:divBdr>
        </w:div>
        <w:div w:id="350305994">
          <w:marLeft w:val="0"/>
          <w:marRight w:val="0"/>
          <w:marTop w:val="300"/>
          <w:marBottom w:val="0"/>
          <w:divBdr>
            <w:top w:val="none" w:sz="0" w:space="0" w:color="auto"/>
            <w:left w:val="none" w:sz="0" w:space="0" w:color="auto"/>
            <w:bottom w:val="none" w:sz="0" w:space="0" w:color="auto"/>
            <w:right w:val="none" w:sz="0" w:space="0" w:color="auto"/>
          </w:divBdr>
          <w:divsChild>
            <w:div w:id="278613014">
              <w:marLeft w:val="0"/>
              <w:marRight w:val="0"/>
              <w:marTop w:val="0"/>
              <w:marBottom w:val="0"/>
              <w:divBdr>
                <w:top w:val="none" w:sz="0" w:space="0" w:color="auto"/>
                <w:left w:val="none" w:sz="0" w:space="0" w:color="auto"/>
                <w:bottom w:val="none" w:sz="0" w:space="0" w:color="auto"/>
                <w:right w:val="none" w:sz="0" w:space="0" w:color="auto"/>
              </w:divBdr>
              <w:divsChild>
                <w:div w:id="121076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50098">
      <w:bodyDiv w:val="1"/>
      <w:marLeft w:val="0"/>
      <w:marRight w:val="0"/>
      <w:marTop w:val="0"/>
      <w:marBottom w:val="0"/>
      <w:divBdr>
        <w:top w:val="none" w:sz="0" w:space="0" w:color="auto"/>
        <w:left w:val="none" w:sz="0" w:space="0" w:color="auto"/>
        <w:bottom w:val="none" w:sz="0" w:space="0" w:color="auto"/>
        <w:right w:val="none" w:sz="0" w:space="0" w:color="auto"/>
      </w:divBdr>
    </w:div>
    <w:div w:id="2754553">
      <w:bodyDiv w:val="1"/>
      <w:marLeft w:val="0"/>
      <w:marRight w:val="0"/>
      <w:marTop w:val="0"/>
      <w:marBottom w:val="0"/>
      <w:divBdr>
        <w:top w:val="none" w:sz="0" w:space="0" w:color="auto"/>
        <w:left w:val="none" w:sz="0" w:space="0" w:color="auto"/>
        <w:bottom w:val="none" w:sz="0" w:space="0" w:color="auto"/>
        <w:right w:val="none" w:sz="0" w:space="0" w:color="auto"/>
      </w:divBdr>
      <w:divsChild>
        <w:div w:id="186721788">
          <w:marLeft w:val="0"/>
          <w:marRight w:val="0"/>
          <w:marTop w:val="300"/>
          <w:marBottom w:val="0"/>
          <w:divBdr>
            <w:top w:val="none" w:sz="0" w:space="0" w:color="auto"/>
            <w:left w:val="none" w:sz="0" w:space="0" w:color="auto"/>
            <w:bottom w:val="none" w:sz="0" w:space="0" w:color="auto"/>
            <w:right w:val="none" w:sz="0" w:space="0" w:color="auto"/>
          </w:divBdr>
          <w:divsChild>
            <w:div w:id="319425794">
              <w:marLeft w:val="0"/>
              <w:marRight w:val="0"/>
              <w:marTop w:val="0"/>
              <w:marBottom w:val="0"/>
              <w:divBdr>
                <w:top w:val="none" w:sz="0" w:space="0" w:color="auto"/>
                <w:left w:val="none" w:sz="0" w:space="0" w:color="auto"/>
                <w:bottom w:val="none" w:sz="0" w:space="0" w:color="auto"/>
                <w:right w:val="none" w:sz="0" w:space="0" w:color="auto"/>
              </w:divBdr>
            </w:div>
          </w:divsChild>
        </w:div>
        <w:div w:id="319314505">
          <w:marLeft w:val="0"/>
          <w:marRight w:val="0"/>
          <w:marTop w:val="0"/>
          <w:marBottom w:val="0"/>
          <w:divBdr>
            <w:top w:val="none" w:sz="0" w:space="0" w:color="auto"/>
            <w:left w:val="none" w:sz="0" w:space="0" w:color="auto"/>
            <w:bottom w:val="none" w:sz="0" w:space="0" w:color="auto"/>
            <w:right w:val="none" w:sz="0" w:space="0" w:color="auto"/>
          </w:divBdr>
        </w:div>
      </w:divsChild>
    </w:div>
    <w:div w:id="3019010">
      <w:bodyDiv w:val="1"/>
      <w:marLeft w:val="0"/>
      <w:marRight w:val="0"/>
      <w:marTop w:val="0"/>
      <w:marBottom w:val="0"/>
      <w:divBdr>
        <w:top w:val="none" w:sz="0" w:space="0" w:color="auto"/>
        <w:left w:val="none" w:sz="0" w:space="0" w:color="auto"/>
        <w:bottom w:val="none" w:sz="0" w:space="0" w:color="auto"/>
        <w:right w:val="none" w:sz="0" w:space="0" w:color="auto"/>
      </w:divBdr>
      <w:divsChild>
        <w:div w:id="2007585203">
          <w:marLeft w:val="0"/>
          <w:marRight w:val="0"/>
          <w:marTop w:val="0"/>
          <w:marBottom w:val="0"/>
          <w:divBdr>
            <w:top w:val="none" w:sz="0" w:space="0" w:color="auto"/>
            <w:left w:val="none" w:sz="0" w:space="0" w:color="auto"/>
            <w:bottom w:val="none" w:sz="0" w:space="0" w:color="auto"/>
            <w:right w:val="none" w:sz="0" w:space="0" w:color="auto"/>
          </w:divBdr>
        </w:div>
        <w:div w:id="515922750">
          <w:marLeft w:val="0"/>
          <w:marRight w:val="0"/>
          <w:marTop w:val="0"/>
          <w:marBottom w:val="0"/>
          <w:divBdr>
            <w:top w:val="none" w:sz="0" w:space="0" w:color="auto"/>
            <w:left w:val="none" w:sz="0" w:space="0" w:color="auto"/>
            <w:bottom w:val="none" w:sz="0" w:space="0" w:color="auto"/>
            <w:right w:val="none" w:sz="0" w:space="0" w:color="auto"/>
          </w:divBdr>
          <w:divsChild>
            <w:div w:id="1614249003">
              <w:marLeft w:val="0"/>
              <w:marRight w:val="0"/>
              <w:marTop w:val="0"/>
              <w:marBottom w:val="0"/>
              <w:divBdr>
                <w:top w:val="none" w:sz="0" w:space="0" w:color="auto"/>
                <w:left w:val="none" w:sz="0" w:space="0" w:color="auto"/>
                <w:bottom w:val="none" w:sz="0" w:space="0" w:color="auto"/>
                <w:right w:val="none" w:sz="0" w:space="0" w:color="auto"/>
              </w:divBdr>
            </w:div>
          </w:divsChild>
        </w:div>
        <w:div w:id="1984508555">
          <w:marLeft w:val="0"/>
          <w:marRight w:val="0"/>
          <w:marTop w:val="0"/>
          <w:marBottom w:val="0"/>
          <w:divBdr>
            <w:top w:val="none" w:sz="0" w:space="0" w:color="auto"/>
            <w:left w:val="none" w:sz="0" w:space="0" w:color="auto"/>
            <w:bottom w:val="none" w:sz="0" w:space="0" w:color="auto"/>
            <w:right w:val="none" w:sz="0" w:space="0" w:color="auto"/>
          </w:divBdr>
        </w:div>
        <w:div w:id="1337541901">
          <w:marLeft w:val="0"/>
          <w:marRight w:val="0"/>
          <w:marTop w:val="0"/>
          <w:marBottom w:val="0"/>
          <w:divBdr>
            <w:top w:val="none" w:sz="0" w:space="0" w:color="auto"/>
            <w:left w:val="none" w:sz="0" w:space="0" w:color="auto"/>
            <w:bottom w:val="none" w:sz="0" w:space="0" w:color="auto"/>
            <w:right w:val="none" w:sz="0" w:space="0" w:color="auto"/>
          </w:divBdr>
          <w:divsChild>
            <w:div w:id="86775228">
              <w:marLeft w:val="0"/>
              <w:marRight w:val="0"/>
              <w:marTop w:val="0"/>
              <w:marBottom w:val="0"/>
              <w:divBdr>
                <w:top w:val="none" w:sz="0" w:space="0" w:color="auto"/>
                <w:left w:val="none" w:sz="0" w:space="0" w:color="auto"/>
                <w:bottom w:val="none" w:sz="0" w:space="0" w:color="auto"/>
                <w:right w:val="none" w:sz="0" w:space="0" w:color="auto"/>
              </w:divBdr>
            </w:div>
          </w:divsChild>
        </w:div>
        <w:div w:id="520902824">
          <w:marLeft w:val="0"/>
          <w:marRight w:val="0"/>
          <w:marTop w:val="0"/>
          <w:marBottom w:val="0"/>
          <w:divBdr>
            <w:top w:val="none" w:sz="0" w:space="0" w:color="auto"/>
            <w:left w:val="none" w:sz="0" w:space="0" w:color="auto"/>
            <w:bottom w:val="none" w:sz="0" w:space="0" w:color="auto"/>
            <w:right w:val="none" w:sz="0" w:space="0" w:color="auto"/>
          </w:divBdr>
        </w:div>
        <w:div w:id="1321739674">
          <w:marLeft w:val="0"/>
          <w:marRight w:val="0"/>
          <w:marTop w:val="0"/>
          <w:marBottom w:val="0"/>
          <w:divBdr>
            <w:top w:val="none" w:sz="0" w:space="0" w:color="auto"/>
            <w:left w:val="none" w:sz="0" w:space="0" w:color="auto"/>
            <w:bottom w:val="none" w:sz="0" w:space="0" w:color="auto"/>
            <w:right w:val="none" w:sz="0" w:space="0" w:color="auto"/>
          </w:divBdr>
          <w:divsChild>
            <w:div w:id="1051028977">
              <w:marLeft w:val="0"/>
              <w:marRight w:val="0"/>
              <w:marTop w:val="0"/>
              <w:marBottom w:val="0"/>
              <w:divBdr>
                <w:top w:val="none" w:sz="0" w:space="0" w:color="auto"/>
                <w:left w:val="none" w:sz="0" w:space="0" w:color="auto"/>
                <w:bottom w:val="none" w:sz="0" w:space="0" w:color="auto"/>
                <w:right w:val="none" w:sz="0" w:space="0" w:color="auto"/>
              </w:divBdr>
            </w:div>
          </w:divsChild>
        </w:div>
        <w:div w:id="431972608">
          <w:marLeft w:val="0"/>
          <w:marRight w:val="0"/>
          <w:marTop w:val="0"/>
          <w:marBottom w:val="0"/>
          <w:divBdr>
            <w:top w:val="none" w:sz="0" w:space="0" w:color="auto"/>
            <w:left w:val="none" w:sz="0" w:space="0" w:color="auto"/>
            <w:bottom w:val="none" w:sz="0" w:space="0" w:color="auto"/>
            <w:right w:val="none" w:sz="0" w:space="0" w:color="auto"/>
          </w:divBdr>
        </w:div>
        <w:div w:id="2134908956">
          <w:marLeft w:val="0"/>
          <w:marRight w:val="0"/>
          <w:marTop w:val="0"/>
          <w:marBottom w:val="0"/>
          <w:divBdr>
            <w:top w:val="none" w:sz="0" w:space="0" w:color="auto"/>
            <w:left w:val="none" w:sz="0" w:space="0" w:color="auto"/>
            <w:bottom w:val="none" w:sz="0" w:space="0" w:color="auto"/>
            <w:right w:val="none" w:sz="0" w:space="0" w:color="auto"/>
          </w:divBdr>
          <w:divsChild>
            <w:div w:id="1663966860">
              <w:marLeft w:val="0"/>
              <w:marRight w:val="0"/>
              <w:marTop w:val="0"/>
              <w:marBottom w:val="0"/>
              <w:divBdr>
                <w:top w:val="none" w:sz="0" w:space="0" w:color="auto"/>
                <w:left w:val="none" w:sz="0" w:space="0" w:color="auto"/>
                <w:bottom w:val="none" w:sz="0" w:space="0" w:color="auto"/>
                <w:right w:val="none" w:sz="0" w:space="0" w:color="auto"/>
              </w:divBdr>
            </w:div>
          </w:divsChild>
        </w:div>
        <w:div w:id="1765540151">
          <w:marLeft w:val="0"/>
          <w:marRight w:val="0"/>
          <w:marTop w:val="0"/>
          <w:marBottom w:val="0"/>
          <w:divBdr>
            <w:top w:val="none" w:sz="0" w:space="0" w:color="auto"/>
            <w:left w:val="none" w:sz="0" w:space="0" w:color="auto"/>
            <w:bottom w:val="none" w:sz="0" w:space="0" w:color="auto"/>
            <w:right w:val="none" w:sz="0" w:space="0" w:color="auto"/>
          </w:divBdr>
        </w:div>
        <w:div w:id="293560716">
          <w:marLeft w:val="0"/>
          <w:marRight w:val="0"/>
          <w:marTop w:val="0"/>
          <w:marBottom w:val="0"/>
          <w:divBdr>
            <w:top w:val="none" w:sz="0" w:space="0" w:color="auto"/>
            <w:left w:val="none" w:sz="0" w:space="0" w:color="auto"/>
            <w:bottom w:val="none" w:sz="0" w:space="0" w:color="auto"/>
            <w:right w:val="none" w:sz="0" w:space="0" w:color="auto"/>
          </w:divBdr>
          <w:divsChild>
            <w:div w:id="792675934">
              <w:marLeft w:val="0"/>
              <w:marRight w:val="0"/>
              <w:marTop w:val="0"/>
              <w:marBottom w:val="0"/>
              <w:divBdr>
                <w:top w:val="none" w:sz="0" w:space="0" w:color="auto"/>
                <w:left w:val="none" w:sz="0" w:space="0" w:color="auto"/>
                <w:bottom w:val="none" w:sz="0" w:space="0" w:color="auto"/>
                <w:right w:val="none" w:sz="0" w:space="0" w:color="auto"/>
              </w:divBdr>
            </w:div>
          </w:divsChild>
        </w:div>
        <w:div w:id="1671562621">
          <w:marLeft w:val="0"/>
          <w:marRight w:val="0"/>
          <w:marTop w:val="0"/>
          <w:marBottom w:val="0"/>
          <w:divBdr>
            <w:top w:val="none" w:sz="0" w:space="0" w:color="auto"/>
            <w:left w:val="none" w:sz="0" w:space="0" w:color="auto"/>
            <w:bottom w:val="none" w:sz="0" w:space="0" w:color="auto"/>
            <w:right w:val="none" w:sz="0" w:space="0" w:color="auto"/>
          </w:divBdr>
        </w:div>
        <w:div w:id="15809659">
          <w:marLeft w:val="0"/>
          <w:marRight w:val="0"/>
          <w:marTop w:val="0"/>
          <w:marBottom w:val="0"/>
          <w:divBdr>
            <w:top w:val="none" w:sz="0" w:space="0" w:color="auto"/>
            <w:left w:val="none" w:sz="0" w:space="0" w:color="auto"/>
            <w:bottom w:val="none" w:sz="0" w:space="0" w:color="auto"/>
            <w:right w:val="none" w:sz="0" w:space="0" w:color="auto"/>
          </w:divBdr>
          <w:divsChild>
            <w:div w:id="257253509">
              <w:marLeft w:val="0"/>
              <w:marRight w:val="0"/>
              <w:marTop w:val="0"/>
              <w:marBottom w:val="0"/>
              <w:divBdr>
                <w:top w:val="none" w:sz="0" w:space="0" w:color="auto"/>
                <w:left w:val="none" w:sz="0" w:space="0" w:color="auto"/>
                <w:bottom w:val="none" w:sz="0" w:space="0" w:color="auto"/>
                <w:right w:val="none" w:sz="0" w:space="0" w:color="auto"/>
              </w:divBdr>
            </w:div>
          </w:divsChild>
        </w:div>
        <w:div w:id="1635672557">
          <w:marLeft w:val="0"/>
          <w:marRight w:val="0"/>
          <w:marTop w:val="0"/>
          <w:marBottom w:val="0"/>
          <w:divBdr>
            <w:top w:val="none" w:sz="0" w:space="0" w:color="auto"/>
            <w:left w:val="none" w:sz="0" w:space="0" w:color="auto"/>
            <w:bottom w:val="none" w:sz="0" w:space="0" w:color="auto"/>
            <w:right w:val="none" w:sz="0" w:space="0" w:color="auto"/>
          </w:divBdr>
        </w:div>
        <w:div w:id="2040470740">
          <w:marLeft w:val="0"/>
          <w:marRight w:val="0"/>
          <w:marTop w:val="0"/>
          <w:marBottom w:val="0"/>
          <w:divBdr>
            <w:top w:val="none" w:sz="0" w:space="0" w:color="auto"/>
            <w:left w:val="none" w:sz="0" w:space="0" w:color="auto"/>
            <w:bottom w:val="none" w:sz="0" w:space="0" w:color="auto"/>
            <w:right w:val="none" w:sz="0" w:space="0" w:color="auto"/>
          </w:divBdr>
          <w:divsChild>
            <w:div w:id="1936933902">
              <w:marLeft w:val="0"/>
              <w:marRight w:val="0"/>
              <w:marTop w:val="0"/>
              <w:marBottom w:val="0"/>
              <w:divBdr>
                <w:top w:val="none" w:sz="0" w:space="0" w:color="auto"/>
                <w:left w:val="none" w:sz="0" w:space="0" w:color="auto"/>
                <w:bottom w:val="none" w:sz="0" w:space="0" w:color="auto"/>
                <w:right w:val="none" w:sz="0" w:space="0" w:color="auto"/>
              </w:divBdr>
            </w:div>
          </w:divsChild>
        </w:div>
        <w:div w:id="1360467130">
          <w:marLeft w:val="0"/>
          <w:marRight w:val="0"/>
          <w:marTop w:val="300"/>
          <w:marBottom w:val="0"/>
          <w:divBdr>
            <w:top w:val="none" w:sz="0" w:space="0" w:color="auto"/>
            <w:left w:val="none" w:sz="0" w:space="0" w:color="auto"/>
            <w:bottom w:val="none" w:sz="0" w:space="0" w:color="auto"/>
            <w:right w:val="none" w:sz="0" w:space="0" w:color="auto"/>
          </w:divBdr>
          <w:divsChild>
            <w:div w:id="1583106906">
              <w:marLeft w:val="0"/>
              <w:marRight w:val="0"/>
              <w:marTop w:val="0"/>
              <w:marBottom w:val="0"/>
              <w:divBdr>
                <w:top w:val="none" w:sz="0" w:space="0" w:color="auto"/>
                <w:left w:val="none" w:sz="0" w:space="0" w:color="auto"/>
                <w:bottom w:val="none" w:sz="0" w:space="0" w:color="auto"/>
                <w:right w:val="none" w:sz="0" w:space="0" w:color="auto"/>
              </w:divBdr>
              <w:divsChild>
                <w:div w:id="1862476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4979605">
          <w:marLeft w:val="0"/>
          <w:marRight w:val="0"/>
          <w:marTop w:val="300"/>
          <w:marBottom w:val="0"/>
          <w:divBdr>
            <w:top w:val="none" w:sz="0" w:space="0" w:color="auto"/>
            <w:left w:val="none" w:sz="0" w:space="0" w:color="auto"/>
            <w:bottom w:val="none" w:sz="0" w:space="0" w:color="auto"/>
            <w:right w:val="none" w:sz="0" w:space="0" w:color="auto"/>
          </w:divBdr>
          <w:divsChild>
            <w:div w:id="1368676192">
              <w:marLeft w:val="0"/>
              <w:marRight w:val="0"/>
              <w:marTop w:val="0"/>
              <w:marBottom w:val="0"/>
              <w:divBdr>
                <w:top w:val="none" w:sz="0" w:space="0" w:color="auto"/>
                <w:left w:val="none" w:sz="0" w:space="0" w:color="auto"/>
                <w:bottom w:val="none" w:sz="0" w:space="0" w:color="auto"/>
                <w:right w:val="none" w:sz="0" w:space="0" w:color="auto"/>
              </w:divBdr>
              <w:divsChild>
                <w:div w:id="838158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5229948">
          <w:marLeft w:val="0"/>
          <w:marRight w:val="0"/>
          <w:marTop w:val="300"/>
          <w:marBottom w:val="0"/>
          <w:divBdr>
            <w:top w:val="none" w:sz="0" w:space="0" w:color="auto"/>
            <w:left w:val="none" w:sz="0" w:space="0" w:color="auto"/>
            <w:bottom w:val="none" w:sz="0" w:space="0" w:color="auto"/>
            <w:right w:val="none" w:sz="0" w:space="0" w:color="auto"/>
          </w:divBdr>
          <w:divsChild>
            <w:div w:id="826288538">
              <w:marLeft w:val="0"/>
              <w:marRight w:val="0"/>
              <w:marTop w:val="0"/>
              <w:marBottom w:val="0"/>
              <w:divBdr>
                <w:top w:val="none" w:sz="0" w:space="0" w:color="auto"/>
                <w:left w:val="none" w:sz="0" w:space="0" w:color="auto"/>
                <w:bottom w:val="none" w:sz="0" w:space="0" w:color="auto"/>
                <w:right w:val="none" w:sz="0" w:space="0" w:color="auto"/>
              </w:divBdr>
              <w:divsChild>
                <w:div w:id="393358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2807834">
          <w:marLeft w:val="0"/>
          <w:marRight w:val="0"/>
          <w:marTop w:val="300"/>
          <w:marBottom w:val="0"/>
          <w:divBdr>
            <w:top w:val="none" w:sz="0" w:space="0" w:color="auto"/>
            <w:left w:val="none" w:sz="0" w:space="0" w:color="auto"/>
            <w:bottom w:val="none" w:sz="0" w:space="0" w:color="auto"/>
            <w:right w:val="none" w:sz="0" w:space="0" w:color="auto"/>
          </w:divBdr>
          <w:divsChild>
            <w:div w:id="37557368">
              <w:marLeft w:val="0"/>
              <w:marRight w:val="0"/>
              <w:marTop w:val="0"/>
              <w:marBottom w:val="0"/>
              <w:divBdr>
                <w:top w:val="none" w:sz="0" w:space="0" w:color="auto"/>
                <w:left w:val="none" w:sz="0" w:space="0" w:color="auto"/>
                <w:bottom w:val="none" w:sz="0" w:space="0" w:color="auto"/>
                <w:right w:val="none" w:sz="0" w:space="0" w:color="auto"/>
              </w:divBdr>
              <w:divsChild>
                <w:div w:id="4445459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71754">
      <w:bodyDiv w:val="1"/>
      <w:marLeft w:val="0"/>
      <w:marRight w:val="0"/>
      <w:marTop w:val="0"/>
      <w:marBottom w:val="0"/>
      <w:divBdr>
        <w:top w:val="none" w:sz="0" w:space="0" w:color="auto"/>
        <w:left w:val="none" w:sz="0" w:space="0" w:color="auto"/>
        <w:bottom w:val="none" w:sz="0" w:space="0" w:color="auto"/>
        <w:right w:val="none" w:sz="0" w:space="0" w:color="auto"/>
      </w:divBdr>
      <w:divsChild>
        <w:div w:id="60368419">
          <w:marLeft w:val="0"/>
          <w:marRight w:val="0"/>
          <w:marTop w:val="0"/>
          <w:marBottom w:val="0"/>
          <w:divBdr>
            <w:top w:val="none" w:sz="0" w:space="0" w:color="auto"/>
            <w:left w:val="none" w:sz="0" w:space="0" w:color="auto"/>
            <w:bottom w:val="none" w:sz="0" w:space="0" w:color="auto"/>
            <w:right w:val="none" w:sz="0" w:space="0" w:color="auto"/>
          </w:divBdr>
          <w:divsChild>
            <w:div w:id="36591789">
              <w:marLeft w:val="0"/>
              <w:marRight w:val="0"/>
              <w:marTop w:val="0"/>
              <w:marBottom w:val="0"/>
              <w:divBdr>
                <w:top w:val="none" w:sz="0" w:space="0" w:color="auto"/>
                <w:left w:val="none" w:sz="0" w:space="0" w:color="auto"/>
                <w:bottom w:val="none" w:sz="0" w:space="0" w:color="auto"/>
                <w:right w:val="none" w:sz="0" w:space="0" w:color="auto"/>
              </w:divBdr>
            </w:div>
          </w:divsChild>
        </w:div>
        <w:div w:id="80612093">
          <w:marLeft w:val="0"/>
          <w:marRight w:val="0"/>
          <w:marTop w:val="0"/>
          <w:marBottom w:val="0"/>
          <w:divBdr>
            <w:top w:val="none" w:sz="0" w:space="0" w:color="auto"/>
            <w:left w:val="none" w:sz="0" w:space="0" w:color="auto"/>
            <w:bottom w:val="none" w:sz="0" w:space="0" w:color="auto"/>
            <w:right w:val="none" w:sz="0" w:space="0" w:color="auto"/>
          </w:divBdr>
        </w:div>
        <w:div w:id="109981329">
          <w:marLeft w:val="0"/>
          <w:marRight w:val="0"/>
          <w:marTop w:val="0"/>
          <w:marBottom w:val="0"/>
          <w:divBdr>
            <w:top w:val="none" w:sz="0" w:space="0" w:color="auto"/>
            <w:left w:val="none" w:sz="0" w:space="0" w:color="auto"/>
            <w:bottom w:val="none" w:sz="0" w:space="0" w:color="auto"/>
            <w:right w:val="none" w:sz="0" w:space="0" w:color="auto"/>
          </w:divBdr>
        </w:div>
        <w:div w:id="184945555">
          <w:marLeft w:val="0"/>
          <w:marRight w:val="0"/>
          <w:marTop w:val="300"/>
          <w:marBottom w:val="0"/>
          <w:divBdr>
            <w:top w:val="none" w:sz="0" w:space="0" w:color="auto"/>
            <w:left w:val="none" w:sz="0" w:space="0" w:color="auto"/>
            <w:bottom w:val="none" w:sz="0" w:space="0" w:color="auto"/>
            <w:right w:val="none" w:sz="0" w:space="0" w:color="auto"/>
          </w:divBdr>
        </w:div>
        <w:div w:id="193464354">
          <w:marLeft w:val="0"/>
          <w:marRight w:val="0"/>
          <w:marTop w:val="300"/>
          <w:marBottom w:val="0"/>
          <w:divBdr>
            <w:top w:val="none" w:sz="0" w:space="0" w:color="auto"/>
            <w:left w:val="none" w:sz="0" w:space="0" w:color="auto"/>
            <w:bottom w:val="none" w:sz="0" w:space="0" w:color="auto"/>
            <w:right w:val="none" w:sz="0" w:space="0" w:color="auto"/>
          </w:divBdr>
        </w:div>
        <w:div w:id="268896794">
          <w:marLeft w:val="0"/>
          <w:marRight w:val="0"/>
          <w:marTop w:val="0"/>
          <w:marBottom w:val="0"/>
          <w:divBdr>
            <w:top w:val="none" w:sz="0" w:space="0" w:color="auto"/>
            <w:left w:val="none" w:sz="0" w:space="0" w:color="auto"/>
            <w:bottom w:val="none" w:sz="0" w:space="0" w:color="auto"/>
            <w:right w:val="none" w:sz="0" w:space="0" w:color="auto"/>
          </w:divBdr>
        </w:div>
        <w:div w:id="318701573">
          <w:marLeft w:val="0"/>
          <w:marRight w:val="0"/>
          <w:marTop w:val="300"/>
          <w:marBottom w:val="0"/>
          <w:divBdr>
            <w:top w:val="none" w:sz="0" w:space="0" w:color="auto"/>
            <w:left w:val="none" w:sz="0" w:space="0" w:color="auto"/>
            <w:bottom w:val="none" w:sz="0" w:space="0" w:color="auto"/>
            <w:right w:val="none" w:sz="0" w:space="0" w:color="auto"/>
          </w:divBdr>
        </w:div>
        <w:div w:id="390346192">
          <w:marLeft w:val="0"/>
          <w:marRight w:val="0"/>
          <w:marTop w:val="0"/>
          <w:marBottom w:val="0"/>
          <w:divBdr>
            <w:top w:val="none" w:sz="0" w:space="0" w:color="auto"/>
            <w:left w:val="none" w:sz="0" w:space="0" w:color="auto"/>
            <w:bottom w:val="none" w:sz="0" w:space="0" w:color="auto"/>
            <w:right w:val="none" w:sz="0" w:space="0" w:color="auto"/>
          </w:divBdr>
        </w:div>
      </w:divsChild>
    </w:div>
    <w:div w:id="4331056">
      <w:bodyDiv w:val="1"/>
      <w:marLeft w:val="0"/>
      <w:marRight w:val="0"/>
      <w:marTop w:val="0"/>
      <w:marBottom w:val="0"/>
      <w:divBdr>
        <w:top w:val="none" w:sz="0" w:space="0" w:color="auto"/>
        <w:left w:val="none" w:sz="0" w:space="0" w:color="auto"/>
        <w:bottom w:val="none" w:sz="0" w:space="0" w:color="auto"/>
        <w:right w:val="none" w:sz="0" w:space="0" w:color="auto"/>
      </w:divBdr>
      <w:divsChild>
        <w:div w:id="1134371553">
          <w:marLeft w:val="0"/>
          <w:marRight w:val="0"/>
          <w:marTop w:val="0"/>
          <w:marBottom w:val="0"/>
          <w:divBdr>
            <w:top w:val="none" w:sz="0" w:space="0" w:color="auto"/>
            <w:left w:val="none" w:sz="0" w:space="0" w:color="auto"/>
            <w:bottom w:val="none" w:sz="0" w:space="0" w:color="auto"/>
            <w:right w:val="none" w:sz="0" w:space="0" w:color="auto"/>
          </w:divBdr>
        </w:div>
        <w:div w:id="1708143041">
          <w:marLeft w:val="0"/>
          <w:marRight w:val="0"/>
          <w:marTop w:val="0"/>
          <w:marBottom w:val="0"/>
          <w:divBdr>
            <w:top w:val="none" w:sz="0" w:space="0" w:color="auto"/>
            <w:left w:val="none" w:sz="0" w:space="0" w:color="auto"/>
            <w:bottom w:val="none" w:sz="0" w:space="0" w:color="auto"/>
            <w:right w:val="none" w:sz="0" w:space="0" w:color="auto"/>
          </w:divBdr>
          <w:divsChild>
            <w:div w:id="924387565">
              <w:marLeft w:val="0"/>
              <w:marRight w:val="0"/>
              <w:marTop w:val="0"/>
              <w:marBottom w:val="0"/>
              <w:divBdr>
                <w:top w:val="none" w:sz="0" w:space="0" w:color="auto"/>
                <w:left w:val="none" w:sz="0" w:space="0" w:color="auto"/>
                <w:bottom w:val="none" w:sz="0" w:space="0" w:color="auto"/>
                <w:right w:val="none" w:sz="0" w:space="0" w:color="auto"/>
              </w:divBdr>
            </w:div>
          </w:divsChild>
        </w:div>
        <w:div w:id="1502811489">
          <w:marLeft w:val="0"/>
          <w:marRight w:val="0"/>
          <w:marTop w:val="0"/>
          <w:marBottom w:val="0"/>
          <w:divBdr>
            <w:top w:val="none" w:sz="0" w:space="0" w:color="auto"/>
            <w:left w:val="none" w:sz="0" w:space="0" w:color="auto"/>
            <w:bottom w:val="none" w:sz="0" w:space="0" w:color="auto"/>
            <w:right w:val="none" w:sz="0" w:space="0" w:color="auto"/>
          </w:divBdr>
        </w:div>
        <w:div w:id="793594138">
          <w:marLeft w:val="0"/>
          <w:marRight w:val="0"/>
          <w:marTop w:val="0"/>
          <w:marBottom w:val="0"/>
          <w:divBdr>
            <w:top w:val="none" w:sz="0" w:space="0" w:color="auto"/>
            <w:left w:val="none" w:sz="0" w:space="0" w:color="auto"/>
            <w:bottom w:val="none" w:sz="0" w:space="0" w:color="auto"/>
            <w:right w:val="none" w:sz="0" w:space="0" w:color="auto"/>
          </w:divBdr>
          <w:divsChild>
            <w:div w:id="1170825901">
              <w:marLeft w:val="0"/>
              <w:marRight w:val="0"/>
              <w:marTop w:val="0"/>
              <w:marBottom w:val="0"/>
              <w:divBdr>
                <w:top w:val="none" w:sz="0" w:space="0" w:color="auto"/>
                <w:left w:val="none" w:sz="0" w:space="0" w:color="auto"/>
                <w:bottom w:val="none" w:sz="0" w:space="0" w:color="auto"/>
                <w:right w:val="none" w:sz="0" w:space="0" w:color="auto"/>
              </w:divBdr>
            </w:div>
          </w:divsChild>
        </w:div>
        <w:div w:id="2049526124">
          <w:marLeft w:val="0"/>
          <w:marRight w:val="0"/>
          <w:marTop w:val="0"/>
          <w:marBottom w:val="0"/>
          <w:divBdr>
            <w:top w:val="none" w:sz="0" w:space="0" w:color="auto"/>
            <w:left w:val="none" w:sz="0" w:space="0" w:color="auto"/>
            <w:bottom w:val="none" w:sz="0" w:space="0" w:color="auto"/>
            <w:right w:val="none" w:sz="0" w:space="0" w:color="auto"/>
          </w:divBdr>
        </w:div>
        <w:div w:id="453670960">
          <w:marLeft w:val="0"/>
          <w:marRight w:val="0"/>
          <w:marTop w:val="0"/>
          <w:marBottom w:val="0"/>
          <w:divBdr>
            <w:top w:val="none" w:sz="0" w:space="0" w:color="auto"/>
            <w:left w:val="none" w:sz="0" w:space="0" w:color="auto"/>
            <w:bottom w:val="none" w:sz="0" w:space="0" w:color="auto"/>
            <w:right w:val="none" w:sz="0" w:space="0" w:color="auto"/>
          </w:divBdr>
          <w:divsChild>
            <w:div w:id="1623150301">
              <w:marLeft w:val="0"/>
              <w:marRight w:val="0"/>
              <w:marTop w:val="0"/>
              <w:marBottom w:val="0"/>
              <w:divBdr>
                <w:top w:val="none" w:sz="0" w:space="0" w:color="auto"/>
                <w:left w:val="none" w:sz="0" w:space="0" w:color="auto"/>
                <w:bottom w:val="none" w:sz="0" w:space="0" w:color="auto"/>
                <w:right w:val="none" w:sz="0" w:space="0" w:color="auto"/>
              </w:divBdr>
            </w:div>
          </w:divsChild>
        </w:div>
        <w:div w:id="103690664">
          <w:marLeft w:val="0"/>
          <w:marRight w:val="0"/>
          <w:marTop w:val="0"/>
          <w:marBottom w:val="0"/>
          <w:divBdr>
            <w:top w:val="none" w:sz="0" w:space="0" w:color="auto"/>
            <w:left w:val="none" w:sz="0" w:space="0" w:color="auto"/>
            <w:bottom w:val="none" w:sz="0" w:space="0" w:color="auto"/>
            <w:right w:val="none" w:sz="0" w:space="0" w:color="auto"/>
          </w:divBdr>
        </w:div>
        <w:div w:id="1627854896">
          <w:marLeft w:val="0"/>
          <w:marRight w:val="0"/>
          <w:marTop w:val="0"/>
          <w:marBottom w:val="0"/>
          <w:divBdr>
            <w:top w:val="none" w:sz="0" w:space="0" w:color="auto"/>
            <w:left w:val="none" w:sz="0" w:space="0" w:color="auto"/>
            <w:bottom w:val="none" w:sz="0" w:space="0" w:color="auto"/>
            <w:right w:val="none" w:sz="0" w:space="0" w:color="auto"/>
          </w:divBdr>
          <w:divsChild>
            <w:div w:id="17977055">
              <w:marLeft w:val="0"/>
              <w:marRight w:val="0"/>
              <w:marTop w:val="0"/>
              <w:marBottom w:val="0"/>
              <w:divBdr>
                <w:top w:val="none" w:sz="0" w:space="0" w:color="auto"/>
                <w:left w:val="none" w:sz="0" w:space="0" w:color="auto"/>
                <w:bottom w:val="none" w:sz="0" w:space="0" w:color="auto"/>
                <w:right w:val="none" w:sz="0" w:space="0" w:color="auto"/>
              </w:divBdr>
            </w:div>
          </w:divsChild>
        </w:div>
        <w:div w:id="1721636145">
          <w:marLeft w:val="0"/>
          <w:marRight w:val="0"/>
          <w:marTop w:val="0"/>
          <w:marBottom w:val="0"/>
          <w:divBdr>
            <w:top w:val="none" w:sz="0" w:space="0" w:color="auto"/>
            <w:left w:val="none" w:sz="0" w:space="0" w:color="auto"/>
            <w:bottom w:val="none" w:sz="0" w:space="0" w:color="auto"/>
            <w:right w:val="none" w:sz="0" w:space="0" w:color="auto"/>
          </w:divBdr>
        </w:div>
        <w:div w:id="1158114381">
          <w:marLeft w:val="0"/>
          <w:marRight w:val="0"/>
          <w:marTop w:val="0"/>
          <w:marBottom w:val="0"/>
          <w:divBdr>
            <w:top w:val="none" w:sz="0" w:space="0" w:color="auto"/>
            <w:left w:val="none" w:sz="0" w:space="0" w:color="auto"/>
            <w:bottom w:val="none" w:sz="0" w:space="0" w:color="auto"/>
            <w:right w:val="none" w:sz="0" w:space="0" w:color="auto"/>
          </w:divBdr>
          <w:divsChild>
            <w:div w:id="1982537692">
              <w:marLeft w:val="0"/>
              <w:marRight w:val="0"/>
              <w:marTop w:val="0"/>
              <w:marBottom w:val="0"/>
              <w:divBdr>
                <w:top w:val="none" w:sz="0" w:space="0" w:color="auto"/>
                <w:left w:val="none" w:sz="0" w:space="0" w:color="auto"/>
                <w:bottom w:val="none" w:sz="0" w:space="0" w:color="auto"/>
                <w:right w:val="none" w:sz="0" w:space="0" w:color="auto"/>
              </w:divBdr>
            </w:div>
          </w:divsChild>
        </w:div>
        <w:div w:id="1566069616">
          <w:marLeft w:val="0"/>
          <w:marRight w:val="0"/>
          <w:marTop w:val="0"/>
          <w:marBottom w:val="0"/>
          <w:divBdr>
            <w:top w:val="none" w:sz="0" w:space="0" w:color="auto"/>
            <w:left w:val="none" w:sz="0" w:space="0" w:color="auto"/>
            <w:bottom w:val="none" w:sz="0" w:space="0" w:color="auto"/>
            <w:right w:val="none" w:sz="0" w:space="0" w:color="auto"/>
          </w:divBdr>
        </w:div>
        <w:div w:id="2063598912">
          <w:marLeft w:val="0"/>
          <w:marRight w:val="0"/>
          <w:marTop w:val="0"/>
          <w:marBottom w:val="0"/>
          <w:divBdr>
            <w:top w:val="none" w:sz="0" w:space="0" w:color="auto"/>
            <w:left w:val="none" w:sz="0" w:space="0" w:color="auto"/>
            <w:bottom w:val="none" w:sz="0" w:space="0" w:color="auto"/>
            <w:right w:val="none" w:sz="0" w:space="0" w:color="auto"/>
          </w:divBdr>
          <w:divsChild>
            <w:div w:id="596863784">
              <w:marLeft w:val="0"/>
              <w:marRight w:val="0"/>
              <w:marTop w:val="0"/>
              <w:marBottom w:val="0"/>
              <w:divBdr>
                <w:top w:val="none" w:sz="0" w:space="0" w:color="auto"/>
                <w:left w:val="none" w:sz="0" w:space="0" w:color="auto"/>
                <w:bottom w:val="none" w:sz="0" w:space="0" w:color="auto"/>
                <w:right w:val="none" w:sz="0" w:space="0" w:color="auto"/>
              </w:divBdr>
            </w:div>
          </w:divsChild>
        </w:div>
        <w:div w:id="1838183370">
          <w:marLeft w:val="0"/>
          <w:marRight w:val="0"/>
          <w:marTop w:val="0"/>
          <w:marBottom w:val="0"/>
          <w:divBdr>
            <w:top w:val="none" w:sz="0" w:space="0" w:color="auto"/>
            <w:left w:val="none" w:sz="0" w:space="0" w:color="auto"/>
            <w:bottom w:val="none" w:sz="0" w:space="0" w:color="auto"/>
            <w:right w:val="none" w:sz="0" w:space="0" w:color="auto"/>
          </w:divBdr>
        </w:div>
        <w:div w:id="1273050714">
          <w:marLeft w:val="0"/>
          <w:marRight w:val="0"/>
          <w:marTop w:val="0"/>
          <w:marBottom w:val="0"/>
          <w:divBdr>
            <w:top w:val="none" w:sz="0" w:space="0" w:color="auto"/>
            <w:left w:val="none" w:sz="0" w:space="0" w:color="auto"/>
            <w:bottom w:val="none" w:sz="0" w:space="0" w:color="auto"/>
            <w:right w:val="none" w:sz="0" w:space="0" w:color="auto"/>
          </w:divBdr>
          <w:divsChild>
            <w:div w:id="869419992">
              <w:marLeft w:val="0"/>
              <w:marRight w:val="0"/>
              <w:marTop w:val="0"/>
              <w:marBottom w:val="0"/>
              <w:divBdr>
                <w:top w:val="none" w:sz="0" w:space="0" w:color="auto"/>
                <w:left w:val="none" w:sz="0" w:space="0" w:color="auto"/>
                <w:bottom w:val="none" w:sz="0" w:space="0" w:color="auto"/>
                <w:right w:val="none" w:sz="0" w:space="0" w:color="auto"/>
              </w:divBdr>
            </w:div>
          </w:divsChild>
        </w:div>
        <w:div w:id="1795366746">
          <w:marLeft w:val="0"/>
          <w:marRight w:val="0"/>
          <w:marTop w:val="300"/>
          <w:marBottom w:val="0"/>
          <w:divBdr>
            <w:top w:val="none" w:sz="0" w:space="0" w:color="auto"/>
            <w:left w:val="none" w:sz="0" w:space="0" w:color="auto"/>
            <w:bottom w:val="none" w:sz="0" w:space="0" w:color="auto"/>
            <w:right w:val="none" w:sz="0" w:space="0" w:color="auto"/>
          </w:divBdr>
          <w:divsChild>
            <w:div w:id="1738746285">
              <w:marLeft w:val="0"/>
              <w:marRight w:val="0"/>
              <w:marTop w:val="0"/>
              <w:marBottom w:val="0"/>
              <w:divBdr>
                <w:top w:val="none" w:sz="0" w:space="0" w:color="auto"/>
                <w:left w:val="none" w:sz="0" w:space="0" w:color="auto"/>
                <w:bottom w:val="none" w:sz="0" w:space="0" w:color="auto"/>
                <w:right w:val="none" w:sz="0" w:space="0" w:color="auto"/>
              </w:divBdr>
              <w:divsChild>
                <w:div w:id="1101223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212849">
          <w:marLeft w:val="0"/>
          <w:marRight w:val="0"/>
          <w:marTop w:val="300"/>
          <w:marBottom w:val="0"/>
          <w:divBdr>
            <w:top w:val="none" w:sz="0" w:space="0" w:color="auto"/>
            <w:left w:val="none" w:sz="0" w:space="0" w:color="auto"/>
            <w:bottom w:val="none" w:sz="0" w:space="0" w:color="auto"/>
            <w:right w:val="none" w:sz="0" w:space="0" w:color="auto"/>
          </w:divBdr>
          <w:divsChild>
            <w:div w:id="829753549">
              <w:marLeft w:val="0"/>
              <w:marRight w:val="0"/>
              <w:marTop w:val="0"/>
              <w:marBottom w:val="0"/>
              <w:divBdr>
                <w:top w:val="none" w:sz="0" w:space="0" w:color="auto"/>
                <w:left w:val="none" w:sz="0" w:space="0" w:color="auto"/>
                <w:bottom w:val="none" w:sz="0" w:space="0" w:color="auto"/>
                <w:right w:val="none" w:sz="0" w:space="0" w:color="auto"/>
              </w:divBdr>
              <w:divsChild>
                <w:div w:id="1287274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25068">
      <w:bodyDiv w:val="1"/>
      <w:marLeft w:val="0"/>
      <w:marRight w:val="0"/>
      <w:marTop w:val="0"/>
      <w:marBottom w:val="0"/>
      <w:divBdr>
        <w:top w:val="none" w:sz="0" w:space="0" w:color="auto"/>
        <w:left w:val="none" w:sz="0" w:space="0" w:color="auto"/>
        <w:bottom w:val="none" w:sz="0" w:space="0" w:color="auto"/>
        <w:right w:val="none" w:sz="0" w:space="0" w:color="auto"/>
      </w:divBdr>
      <w:divsChild>
        <w:div w:id="309098455">
          <w:marLeft w:val="0"/>
          <w:marRight w:val="0"/>
          <w:marTop w:val="0"/>
          <w:marBottom w:val="0"/>
          <w:divBdr>
            <w:top w:val="none" w:sz="0" w:space="0" w:color="auto"/>
            <w:left w:val="none" w:sz="0" w:space="0" w:color="auto"/>
            <w:bottom w:val="none" w:sz="0" w:space="0" w:color="auto"/>
            <w:right w:val="none" w:sz="0" w:space="0" w:color="auto"/>
          </w:divBdr>
        </w:div>
        <w:div w:id="320352318">
          <w:marLeft w:val="0"/>
          <w:marRight w:val="0"/>
          <w:marTop w:val="300"/>
          <w:marBottom w:val="0"/>
          <w:divBdr>
            <w:top w:val="none" w:sz="0" w:space="0" w:color="auto"/>
            <w:left w:val="none" w:sz="0" w:space="0" w:color="auto"/>
            <w:bottom w:val="none" w:sz="0" w:space="0" w:color="auto"/>
            <w:right w:val="none" w:sz="0" w:space="0" w:color="auto"/>
          </w:divBdr>
        </w:div>
      </w:divsChild>
    </w:div>
    <w:div w:id="4744536">
      <w:bodyDiv w:val="1"/>
      <w:marLeft w:val="0"/>
      <w:marRight w:val="0"/>
      <w:marTop w:val="0"/>
      <w:marBottom w:val="0"/>
      <w:divBdr>
        <w:top w:val="none" w:sz="0" w:space="0" w:color="auto"/>
        <w:left w:val="none" w:sz="0" w:space="0" w:color="auto"/>
        <w:bottom w:val="none" w:sz="0" w:space="0" w:color="auto"/>
        <w:right w:val="none" w:sz="0" w:space="0" w:color="auto"/>
      </w:divBdr>
      <w:divsChild>
        <w:div w:id="323049378">
          <w:marLeft w:val="0"/>
          <w:marRight w:val="0"/>
          <w:marTop w:val="0"/>
          <w:marBottom w:val="0"/>
          <w:divBdr>
            <w:top w:val="none" w:sz="0" w:space="0" w:color="auto"/>
            <w:left w:val="none" w:sz="0" w:space="0" w:color="auto"/>
            <w:bottom w:val="none" w:sz="0" w:space="0" w:color="auto"/>
            <w:right w:val="none" w:sz="0" w:space="0" w:color="auto"/>
          </w:divBdr>
        </w:div>
      </w:divsChild>
    </w:div>
    <w:div w:id="4744765">
      <w:bodyDiv w:val="1"/>
      <w:marLeft w:val="0"/>
      <w:marRight w:val="0"/>
      <w:marTop w:val="0"/>
      <w:marBottom w:val="0"/>
      <w:divBdr>
        <w:top w:val="none" w:sz="0" w:space="0" w:color="auto"/>
        <w:left w:val="none" w:sz="0" w:space="0" w:color="auto"/>
        <w:bottom w:val="none" w:sz="0" w:space="0" w:color="auto"/>
        <w:right w:val="none" w:sz="0" w:space="0" w:color="auto"/>
      </w:divBdr>
    </w:div>
    <w:div w:id="5594280">
      <w:bodyDiv w:val="1"/>
      <w:marLeft w:val="0"/>
      <w:marRight w:val="0"/>
      <w:marTop w:val="0"/>
      <w:marBottom w:val="0"/>
      <w:divBdr>
        <w:top w:val="none" w:sz="0" w:space="0" w:color="auto"/>
        <w:left w:val="none" w:sz="0" w:space="0" w:color="auto"/>
        <w:bottom w:val="none" w:sz="0" w:space="0" w:color="auto"/>
        <w:right w:val="none" w:sz="0" w:space="0" w:color="auto"/>
      </w:divBdr>
      <w:divsChild>
        <w:div w:id="348989217">
          <w:marLeft w:val="0"/>
          <w:marRight w:val="0"/>
          <w:marTop w:val="0"/>
          <w:marBottom w:val="0"/>
          <w:divBdr>
            <w:top w:val="none" w:sz="0" w:space="0" w:color="auto"/>
            <w:left w:val="none" w:sz="0" w:space="0" w:color="auto"/>
            <w:bottom w:val="none" w:sz="0" w:space="0" w:color="auto"/>
            <w:right w:val="none" w:sz="0" w:space="0" w:color="auto"/>
          </w:divBdr>
        </w:div>
      </w:divsChild>
    </w:div>
    <w:div w:id="5836819">
      <w:bodyDiv w:val="1"/>
      <w:marLeft w:val="0"/>
      <w:marRight w:val="0"/>
      <w:marTop w:val="0"/>
      <w:marBottom w:val="0"/>
      <w:divBdr>
        <w:top w:val="none" w:sz="0" w:space="0" w:color="auto"/>
        <w:left w:val="none" w:sz="0" w:space="0" w:color="auto"/>
        <w:bottom w:val="none" w:sz="0" w:space="0" w:color="auto"/>
        <w:right w:val="none" w:sz="0" w:space="0" w:color="auto"/>
      </w:divBdr>
      <w:divsChild>
        <w:div w:id="13116148">
          <w:marLeft w:val="0"/>
          <w:marRight w:val="0"/>
          <w:marTop w:val="0"/>
          <w:marBottom w:val="0"/>
          <w:divBdr>
            <w:top w:val="none" w:sz="0" w:space="0" w:color="auto"/>
            <w:left w:val="none" w:sz="0" w:space="0" w:color="auto"/>
            <w:bottom w:val="none" w:sz="0" w:space="0" w:color="auto"/>
            <w:right w:val="none" w:sz="0" w:space="0" w:color="auto"/>
          </w:divBdr>
        </w:div>
        <w:div w:id="65497403">
          <w:marLeft w:val="0"/>
          <w:marRight w:val="0"/>
          <w:marTop w:val="0"/>
          <w:marBottom w:val="0"/>
          <w:divBdr>
            <w:top w:val="none" w:sz="0" w:space="0" w:color="auto"/>
            <w:left w:val="none" w:sz="0" w:space="0" w:color="auto"/>
            <w:bottom w:val="none" w:sz="0" w:space="0" w:color="auto"/>
            <w:right w:val="none" w:sz="0" w:space="0" w:color="auto"/>
          </w:divBdr>
        </w:div>
        <w:div w:id="198400847">
          <w:marLeft w:val="0"/>
          <w:marRight w:val="0"/>
          <w:marTop w:val="0"/>
          <w:marBottom w:val="0"/>
          <w:divBdr>
            <w:top w:val="none" w:sz="0" w:space="0" w:color="auto"/>
            <w:left w:val="none" w:sz="0" w:space="0" w:color="auto"/>
            <w:bottom w:val="none" w:sz="0" w:space="0" w:color="auto"/>
            <w:right w:val="none" w:sz="0" w:space="0" w:color="auto"/>
          </w:divBdr>
        </w:div>
      </w:divsChild>
    </w:div>
    <w:div w:id="6057723">
      <w:bodyDiv w:val="1"/>
      <w:marLeft w:val="0"/>
      <w:marRight w:val="0"/>
      <w:marTop w:val="0"/>
      <w:marBottom w:val="0"/>
      <w:divBdr>
        <w:top w:val="none" w:sz="0" w:space="0" w:color="auto"/>
        <w:left w:val="none" w:sz="0" w:space="0" w:color="auto"/>
        <w:bottom w:val="none" w:sz="0" w:space="0" w:color="auto"/>
        <w:right w:val="none" w:sz="0" w:space="0" w:color="auto"/>
      </w:divBdr>
      <w:divsChild>
        <w:div w:id="2435502">
          <w:marLeft w:val="0"/>
          <w:marRight w:val="0"/>
          <w:marTop w:val="0"/>
          <w:marBottom w:val="0"/>
          <w:divBdr>
            <w:top w:val="none" w:sz="0" w:space="0" w:color="auto"/>
            <w:left w:val="none" w:sz="0" w:space="0" w:color="auto"/>
            <w:bottom w:val="none" w:sz="0" w:space="0" w:color="auto"/>
            <w:right w:val="none" w:sz="0" w:space="0" w:color="auto"/>
          </w:divBdr>
          <w:divsChild>
            <w:div w:id="136338231">
              <w:marLeft w:val="0"/>
              <w:marRight w:val="0"/>
              <w:marTop w:val="0"/>
              <w:marBottom w:val="0"/>
              <w:divBdr>
                <w:top w:val="none" w:sz="0" w:space="0" w:color="auto"/>
                <w:left w:val="none" w:sz="0" w:space="0" w:color="auto"/>
                <w:bottom w:val="none" w:sz="0" w:space="0" w:color="auto"/>
                <w:right w:val="none" w:sz="0" w:space="0" w:color="auto"/>
              </w:divBdr>
            </w:div>
          </w:divsChild>
        </w:div>
        <w:div w:id="17706667">
          <w:marLeft w:val="0"/>
          <w:marRight w:val="0"/>
          <w:marTop w:val="0"/>
          <w:marBottom w:val="0"/>
          <w:divBdr>
            <w:top w:val="none" w:sz="0" w:space="0" w:color="auto"/>
            <w:left w:val="none" w:sz="0" w:space="0" w:color="auto"/>
            <w:bottom w:val="none" w:sz="0" w:space="0" w:color="auto"/>
            <w:right w:val="none" w:sz="0" w:space="0" w:color="auto"/>
          </w:divBdr>
        </w:div>
        <w:div w:id="203912362">
          <w:marLeft w:val="0"/>
          <w:marRight w:val="0"/>
          <w:marTop w:val="0"/>
          <w:marBottom w:val="0"/>
          <w:divBdr>
            <w:top w:val="none" w:sz="0" w:space="0" w:color="auto"/>
            <w:left w:val="none" w:sz="0" w:space="0" w:color="auto"/>
            <w:bottom w:val="none" w:sz="0" w:space="0" w:color="auto"/>
            <w:right w:val="none" w:sz="0" w:space="0" w:color="auto"/>
          </w:divBdr>
        </w:div>
        <w:div w:id="352614492">
          <w:marLeft w:val="0"/>
          <w:marRight w:val="0"/>
          <w:marTop w:val="0"/>
          <w:marBottom w:val="0"/>
          <w:divBdr>
            <w:top w:val="none" w:sz="0" w:space="0" w:color="auto"/>
            <w:left w:val="none" w:sz="0" w:space="0" w:color="auto"/>
            <w:bottom w:val="none" w:sz="0" w:space="0" w:color="auto"/>
            <w:right w:val="none" w:sz="0" w:space="0" w:color="auto"/>
          </w:divBdr>
        </w:div>
        <w:div w:id="413167961">
          <w:marLeft w:val="0"/>
          <w:marRight w:val="0"/>
          <w:marTop w:val="300"/>
          <w:marBottom w:val="0"/>
          <w:divBdr>
            <w:top w:val="none" w:sz="0" w:space="0" w:color="auto"/>
            <w:left w:val="none" w:sz="0" w:space="0" w:color="auto"/>
            <w:bottom w:val="none" w:sz="0" w:space="0" w:color="auto"/>
            <w:right w:val="none" w:sz="0" w:space="0" w:color="auto"/>
          </w:divBdr>
        </w:div>
      </w:divsChild>
    </w:div>
    <w:div w:id="6104290">
      <w:bodyDiv w:val="1"/>
      <w:marLeft w:val="0"/>
      <w:marRight w:val="0"/>
      <w:marTop w:val="0"/>
      <w:marBottom w:val="0"/>
      <w:divBdr>
        <w:top w:val="none" w:sz="0" w:space="0" w:color="auto"/>
        <w:left w:val="none" w:sz="0" w:space="0" w:color="auto"/>
        <w:bottom w:val="none" w:sz="0" w:space="0" w:color="auto"/>
        <w:right w:val="none" w:sz="0" w:space="0" w:color="auto"/>
      </w:divBdr>
    </w:div>
    <w:div w:id="6639639">
      <w:bodyDiv w:val="1"/>
      <w:marLeft w:val="0"/>
      <w:marRight w:val="0"/>
      <w:marTop w:val="0"/>
      <w:marBottom w:val="0"/>
      <w:divBdr>
        <w:top w:val="none" w:sz="0" w:space="0" w:color="auto"/>
        <w:left w:val="none" w:sz="0" w:space="0" w:color="auto"/>
        <w:bottom w:val="none" w:sz="0" w:space="0" w:color="auto"/>
        <w:right w:val="none" w:sz="0" w:space="0" w:color="auto"/>
      </w:divBdr>
      <w:divsChild>
        <w:div w:id="107703062">
          <w:marLeft w:val="0"/>
          <w:marRight w:val="0"/>
          <w:marTop w:val="0"/>
          <w:marBottom w:val="0"/>
          <w:divBdr>
            <w:top w:val="none" w:sz="0" w:space="0" w:color="auto"/>
            <w:left w:val="none" w:sz="0" w:space="0" w:color="auto"/>
            <w:bottom w:val="none" w:sz="0" w:space="0" w:color="auto"/>
            <w:right w:val="none" w:sz="0" w:space="0" w:color="auto"/>
          </w:divBdr>
        </w:div>
        <w:div w:id="278994388">
          <w:marLeft w:val="0"/>
          <w:marRight w:val="0"/>
          <w:marTop w:val="0"/>
          <w:marBottom w:val="0"/>
          <w:divBdr>
            <w:top w:val="none" w:sz="0" w:space="0" w:color="auto"/>
            <w:left w:val="none" w:sz="0" w:space="0" w:color="auto"/>
            <w:bottom w:val="none" w:sz="0" w:space="0" w:color="auto"/>
            <w:right w:val="none" w:sz="0" w:space="0" w:color="auto"/>
          </w:divBdr>
        </w:div>
        <w:div w:id="407460257">
          <w:marLeft w:val="0"/>
          <w:marRight w:val="0"/>
          <w:marTop w:val="300"/>
          <w:marBottom w:val="0"/>
          <w:divBdr>
            <w:top w:val="none" w:sz="0" w:space="0" w:color="auto"/>
            <w:left w:val="none" w:sz="0" w:space="0" w:color="auto"/>
            <w:bottom w:val="none" w:sz="0" w:space="0" w:color="auto"/>
            <w:right w:val="none" w:sz="0" w:space="0" w:color="auto"/>
          </w:divBdr>
        </w:div>
      </w:divsChild>
    </w:div>
    <w:div w:id="6948724">
      <w:bodyDiv w:val="1"/>
      <w:marLeft w:val="0"/>
      <w:marRight w:val="0"/>
      <w:marTop w:val="0"/>
      <w:marBottom w:val="0"/>
      <w:divBdr>
        <w:top w:val="none" w:sz="0" w:space="0" w:color="auto"/>
        <w:left w:val="none" w:sz="0" w:space="0" w:color="auto"/>
        <w:bottom w:val="none" w:sz="0" w:space="0" w:color="auto"/>
        <w:right w:val="none" w:sz="0" w:space="0" w:color="auto"/>
      </w:divBdr>
      <w:divsChild>
        <w:div w:id="45833388">
          <w:marLeft w:val="0"/>
          <w:marRight w:val="0"/>
          <w:marTop w:val="0"/>
          <w:marBottom w:val="0"/>
          <w:divBdr>
            <w:top w:val="none" w:sz="0" w:space="0" w:color="auto"/>
            <w:left w:val="none" w:sz="0" w:space="0" w:color="auto"/>
            <w:bottom w:val="none" w:sz="0" w:space="0" w:color="auto"/>
            <w:right w:val="none" w:sz="0" w:space="0" w:color="auto"/>
          </w:divBdr>
        </w:div>
        <w:div w:id="48113626">
          <w:marLeft w:val="0"/>
          <w:marRight w:val="0"/>
          <w:marTop w:val="0"/>
          <w:marBottom w:val="0"/>
          <w:divBdr>
            <w:top w:val="none" w:sz="0" w:space="0" w:color="auto"/>
            <w:left w:val="none" w:sz="0" w:space="0" w:color="auto"/>
            <w:bottom w:val="none" w:sz="0" w:space="0" w:color="auto"/>
            <w:right w:val="none" w:sz="0" w:space="0" w:color="auto"/>
          </w:divBdr>
        </w:div>
        <w:div w:id="169679971">
          <w:marLeft w:val="0"/>
          <w:marRight w:val="0"/>
          <w:marTop w:val="0"/>
          <w:marBottom w:val="0"/>
          <w:divBdr>
            <w:top w:val="none" w:sz="0" w:space="0" w:color="auto"/>
            <w:left w:val="none" w:sz="0" w:space="0" w:color="auto"/>
            <w:bottom w:val="none" w:sz="0" w:space="0" w:color="auto"/>
            <w:right w:val="none" w:sz="0" w:space="0" w:color="auto"/>
          </w:divBdr>
        </w:div>
        <w:div w:id="192615672">
          <w:marLeft w:val="0"/>
          <w:marRight w:val="0"/>
          <w:marTop w:val="0"/>
          <w:marBottom w:val="0"/>
          <w:divBdr>
            <w:top w:val="none" w:sz="0" w:space="0" w:color="auto"/>
            <w:left w:val="none" w:sz="0" w:space="0" w:color="auto"/>
            <w:bottom w:val="none" w:sz="0" w:space="0" w:color="auto"/>
            <w:right w:val="none" w:sz="0" w:space="0" w:color="auto"/>
          </w:divBdr>
        </w:div>
        <w:div w:id="322509403">
          <w:marLeft w:val="0"/>
          <w:marRight w:val="0"/>
          <w:marTop w:val="300"/>
          <w:marBottom w:val="0"/>
          <w:divBdr>
            <w:top w:val="none" w:sz="0" w:space="0" w:color="auto"/>
            <w:left w:val="none" w:sz="0" w:space="0" w:color="auto"/>
            <w:bottom w:val="none" w:sz="0" w:space="0" w:color="auto"/>
            <w:right w:val="none" w:sz="0" w:space="0" w:color="auto"/>
          </w:divBdr>
        </w:div>
        <w:div w:id="332873902">
          <w:marLeft w:val="0"/>
          <w:marRight w:val="0"/>
          <w:marTop w:val="300"/>
          <w:marBottom w:val="0"/>
          <w:divBdr>
            <w:top w:val="none" w:sz="0" w:space="0" w:color="auto"/>
            <w:left w:val="none" w:sz="0" w:space="0" w:color="auto"/>
            <w:bottom w:val="none" w:sz="0" w:space="0" w:color="auto"/>
            <w:right w:val="none" w:sz="0" w:space="0" w:color="auto"/>
          </w:divBdr>
        </w:div>
      </w:divsChild>
    </w:div>
    <w:div w:id="7218059">
      <w:bodyDiv w:val="1"/>
      <w:marLeft w:val="0"/>
      <w:marRight w:val="0"/>
      <w:marTop w:val="0"/>
      <w:marBottom w:val="0"/>
      <w:divBdr>
        <w:top w:val="none" w:sz="0" w:space="0" w:color="auto"/>
        <w:left w:val="none" w:sz="0" w:space="0" w:color="auto"/>
        <w:bottom w:val="none" w:sz="0" w:space="0" w:color="auto"/>
        <w:right w:val="none" w:sz="0" w:space="0" w:color="auto"/>
      </w:divBdr>
      <w:divsChild>
        <w:div w:id="16546121">
          <w:marLeft w:val="0"/>
          <w:marRight w:val="0"/>
          <w:marTop w:val="0"/>
          <w:marBottom w:val="0"/>
          <w:divBdr>
            <w:top w:val="none" w:sz="0" w:space="0" w:color="auto"/>
            <w:left w:val="none" w:sz="0" w:space="0" w:color="auto"/>
            <w:bottom w:val="none" w:sz="0" w:space="0" w:color="auto"/>
            <w:right w:val="none" w:sz="0" w:space="0" w:color="auto"/>
          </w:divBdr>
        </w:div>
        <w:div w:id="65689914">
          <w:marLeft w:val="0"/>
          <w:marRight w:val="0"/>
          <w:marTop w:val="0"/>
          <w:marBottom w:val="0"/>
          <w:divBdr>
            <w:top w:val="none" w:sz="0" w:space="0" w:color="auto"/>
            <w:left w:val="none" w:sz="0" w:space="0" w:color="auto"/>
            <w:bottom w:val="none" w:sz="0" w:space="0" w:color="auto"/>
            <w:right w:val="none" w:sz="0" w:space="0" w:color="auto"/>
          </w:divBdr>
        </w:div>
        <w:div w:id="107702939">
          <w:marLeft w:val="0"/>
          <w:marRight w:val="0"/>
          <w:marTop w:val="0"/>
          <w:marBottom w:val="0"/>
          <w:divBdr>
            <w:top w:val="none" w:sz="0" w:space="0" w:color="auto"/>
            <w:left w:val="none" w:sz="0" w:space="0" w:color="auto"/>
            <w:bottom w:val="none" w:sz="0" w:space="0" w:color="auto"/>
            <w:right w:val="none" w:sz="0" w:space="0" w:color="auto"/>
          </w:divBdr>
        </w:div>
        <w:div w:id="118231587">
          <w:marLeft w:val="0"/>
          <w:marRight w:val="0"/>
          <w:marTop w:val="0"/>
          <w:marBottom w:val="0"/>
          <w:divBdr>
            <w:top w:val="none" w:sz="0" w:space="0" w:color="auto"/>
            <w:left w:val="none" w:sz="0" w:space="0" w:color="auto"/>
            <w:bottom w:val="none" w:sz="0" w:space="0" w:color="auto"/>
            <w:right w:val="none" w:sz="0" w:space="0" w:color="auto"/>
          </w:divBdr>
        </w:div>
        <w:div w:id="378667351">
          <w:marLeft w:val="0"/>
          <w:marRight w:val="0"/>
          <w:marTop w:val="0"/>
          <w:marBottom w:val="0"/>
          <w:divBdr>
            <w:top w:val="none" w:sz="0" w:space="0" w:color="auto"/>
            <w:left w:val="none" w:sz="0" w:space="0" w:color="auto"/>
            <w:bottom w:val="none" w:sz="0" w:space="0" w:color="auto"/>
            <w:right w:val="none" w:sz="0" w:space="0" w:color="auto"/>
          </w:divBdr>
          <w:divsChild>
            <w:div w:id="79447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8792">
      <w:bodyDiv w:val="1"/>
      <w:marLeft w:val="0"/>
      <w:marRight w:val="0"/>
      <w:marTop w:val="0"/>
      <w:marBottom w:val="0"/>
      <w:divBdr>
        <w:top w:val="none" w:sz="0" w:space="0" w:color="auto"/>
        <w:left w:val="none" w:sz="0" w:space="0" w:color="auto"/>
        <w:bottom w:val="none" w:sz="0" w:space="0" w:color="auto"/>
        <w:right w:val="none" w:sz="0" w:space="0" w:color="auto"/>
      </w:divBdr>
      <w:divsChild>
        <w:div w:id="207692294">
          <w:marLeft w:val="0"/>
          <w:marRight w:val="0"/>
          <w:marTop w:val="0"/>
          <w:marBottom w:val="0"/>
          <w:divBdr>
            <w:top w:val="none" w:sz="0" w:space="0" w:color="auto"/>
            <w:left w:val="none" w:sz="0" w:space="0" w:color="auto"/>
            <w:bottom w:val="none" w:sz="0" w:space="0" w:color="auto"/>
            <w:right w:val="none" w:sz="0" w:space="0" w:color="auto"/>
          </w:divBdr>
        </w:div>
        <w:div w:id="296642598">
          <w:marLeft w:val="0"/>
          <w:marRight w:val="0"/>
          <w:marTop w:val="0"/>
          <w:marBottom w:val="0"/>
          <w:divBdr>
            <w:top w:val="none" w:sz="0" w:space="0" w:color="auto"/>
            <w:left w:val="none" w:sz="0" w:space="0" w:color="auto"/>
            <w:bottom w:val="none" w:sz="0" w:space="0" w:color="auto"/>
            <w:right w:val="none" w:sz="0" w:space="0" w:color="auto"/>
          </w:divBdr>
        </w:div>
      </w:divsChild>
    </w:div>
    <w:div w:id="8025876">
      <w:bodyDiv w:val="1"/>
      <w:marLeft w:val="0"/>
      <w:marRight w:val="0"/>
      <w:marTop w:val="0"/>
      <w:marBottom w:val="0"/>
      <w:divBdr>
        <w:top w:val="none" w:sz="0" w:space="0" w:color="auto"/>
        <w:left w:val="none" w:sz="0" w:space="0" w:color="auto"/>
        <w:bottom w:val="none" w:sz="0" w:space="0" w:color="auto"/>
        <w:right w:val="none" w:sz="0" w:space="0" w:color="auto"/>
      </w:divBdr>
      <w:divsChild>
        <w:div w:id="201408307">
          <w:marLeft w:val="0"/>
          <w:marRight w:val="0"/>
          <w:marTop w:val="0"/>
          <w:marBottom w:val="0"/>
          <w:divBdr>
            <w:top w:val="none" w:sz="0" w:space="0" w:color="auto"/>
            <w:left w:val="none" w:sz="0" w:space="0" w:color="auto"/>
            <w:bottom w:val="none" w:sz="0" w:space="0" w:color="auto"/>
            <w:right w:val="none" w:sz="0" w:space="0" w:color="auto"/>
          </w:divBdr>
        </w:div>
        <w:div w:id="289360351">
          <w:marLeft w:val="0"/>
          <w:marRight w:val="0"/>
          <w:marTop w:val="0"/>
          <w:marBottom w:val="0"/>
          <w:divBdr>
            <w:top w:val="none" w:sz="0" w:space="0" w:color="auto"/>
            <w:left w:val="none" w:sz="0" w:space="0" w:color="auto"/>
            <w:bottom w:val="none" w:sz="0" w:space="0" w:color="auto"/>
            <w:right w:val="none" w:sz="0" w:space="0" w:color="auto"/>
          </w:divBdr>
        </w:div>
        <w:div w:id="340199833">
          <w:marLeft w:val="0"/>
          <w:marRight w:val="0"/>
          <w:marTop w:val="300"/>
          <w:marBottom w:val="0"/>
          <w:divBdr>
            <w:top w:val="none" w:sz="0" w:space="0" w:color="auto"/>
            <w:left w:val="none" w:sz="0" w:space="0" w:color="auto"/>
            <w:bottom w:val="none" w:sz="0" w:space="0" w:color="auto"/>
            <w:right w:val="none" w:sz="0" w:space="0" w:color="auto"/>
          </w:divBdr>
        </w:div>
      </w:divsChild>
    </w:div>
    <w:div w:id="8142126">
      <w:bodyDiv w:val="1"/>
      <w:marLeft w:val="0"/>
      <w:marRight w:val="0"/>
      <w:marTop w:val="0"/>
      <w:marBottom w:val="0"/>
      <w:divBdr>
        <w:top w:val="none" w:sz="0" w:space="0" w:color="auto"/>
        <w:left w:val="none" w:sz="0" w:space="0" w:color="auto"/>
        <w:bottom w:val="none" w:sz="0" w:space="0" w:color="auto"/>
        <w:right w:val="none" w:sz="0" w:space="0" w:color="auto"/>
      </w:divBdr>
      <w:divsChild>
        <w:div w:id="47456850">
          <w:marLeft w:val="0"/>
          <w:marRight w:val="0"/>
          <w:marTop w:val="0"/>
          <w:marBottom w:val="0"/>
          <w:divBdr>
            <w:top w:val="none" w:sz="0" w:space="0" w:color="auto"/>
            <w:left w:val="none" w:sz="0" w:space="0" w:color="auto"/>
            <w:bottom w:val="none" w:sz="0" w:space="0" w:color="auto"/>
            <w:right w:val="none" w:sz="0" w:space="0" w:color="auto"/>
          </w:divBdr>
        </w:div>
        <w:div w:id="56441865">
          <w:marLeft w:val="0"/>
          <w:marRight w:val="0"/>
          <w:marTop w:val="300"/>
          <w:marBottom w:val="0"/>
          <w:divBdr>
            <w:top w:val="none" w:sz="0" w:space="0" w:color="auto"/>
            <w:left w:val="none" w:sz="0" w:space="0" w:color="auto"/>
            <w:bottom w:val="none" w:sz="0" w:space="0" w:color="auto"/>
            <w:right w:val="none" w:sz="0" w:space="0" w:color="auto"/>
          </w:divBdr>
        </w:div>
        <w:div w:id="205872773">
          <w:marLeft w:val="0"/>
          <w:marRight w:val="0"/>
          <w:marTop w:val="300"/>
          <w:marBottom w:val="0"/>
          <w:divBdr>
            <w:top w:val="none" w:sz="0" w:space="0" w:color="auto"/>
            <w:left w:val="none" w:sz="0" w:space="0" w:color="auto"/>
            <w:bottom w:val="none" w:sz="0" w:space="0" w:color="auto"/>
            <w:right w:val="none" w:sz="0" w:space="0" w:color="auto"/>
          </w:divBdr>
        </w:div>
      </w:divsChild>
    </w:div>
    <w:div w:id="8144544">
      <w:bodyDiv w:val="1"/>
      <w:marLeft w:val="0"/>
      <w:marRight w:val="0"/>
      <w:marTop w:val="0"/>
      <w:marBottom w:val="0"/>
      <w:divBdr>
        <w:top w:val="none" w:sz="0" w:space="0" w:color="auto"/>
        <w:left w:val="none" w:sz="0" w:space="0" w:color="auto"/>
        <w:bottom w:val="none" w:sz="0" w:space="0" w:color="auto"/>
        <w:right w:val="none" w:sz="0" w:space="0" w:color="auto"/>
      </w:divBdr>
      <w:divsChild>
        <w:div w:id="122967292">
          <w:marLeft w:val="0"/>
          <w:marRight w:val="0"/>
          <w:marTop w:val="0"/>
          <w:marBottom w:val="0"/>
          <w:divBdr>
            <w:top w:val="none" w:sz="0" w:space="0" w:color="auto"/>
            <w:left w:val="none" w:sz="0" w:space="0" w:color="auto"/>
            <w:bottom w:val="none" w:sz="0" w:space="0" w:color="auto"/>
            <w:right w:val="none" w:sz="0" w:space="0" w:color="auto"/>
          </w:divBdr>
        </w:div>
        <w:div w:id="289020557">
          <w:marLeft w:val="0"/>
          <w:marRight w:val="0"/>
          <w:marTop w:val="300"/>
          <w:marBottom w:val="0"/>
          <w:divBdr>
            <w:top w:val="none" w:sz="0" w:space="0" w:color="auto"/>
            <w:left w:val="none" w:sz="0" w:space="0" w:color="auto"/>
            <w:bottom w:val="none" w:sz="0" w:space="0" w:color="auto"/>
            <w:right w:val="none" w:sz="0" w:space="0" w:color="auto"/>
          </w:divBdr>
        </w:div>
        <w:div w:id="326832766">
          <w:marLeft w:val="0"/>
          <w:marRight w:val="0"/>
          <w:marTop w:val="0"/>
          <w:marBottom w:val="0"/>
          <w:divBdr>
            <w:top w:val="none" w:sz="0" w:space="0" w:color="auto"/>
            <w:left w:val="none" w:sz="0" w:space="0" w:color="auto"/>
            <w:bottom w:val="none" w:sz="0" w:space="0" w:color="auto"/>
            <w:right w:val="none" w:sz="0" w:space="0" w:color="auto"/>
          </w:divBdr>
        </w:div>
        <w:div w:id="380136029">
          <w:marLeft w:val="0"/>
          <w:marRight w:val="0"/>
          <w:marTop w:val="0"/>
          <w:marBottom w:val="0"/>
          <w:divBdr>
            <w:top w:val="none" w:sz="0" w:space="0" w:color="auto"/>
            <w:left w:val="none" w:sz="0" w:space="0" w:color="auto"/>
            <w:bottom w:val="none" w:sz="0" w:space="0" w:color="auto"/>
            <w:right w:val="none" w:sz="0" w:space="0" w:color="auto"/>
          </w:divBdr>
          <w:divsChild>
            <w:div w:id="55016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6227">
      <w:bodyDiv w:val="1"/>
      <w:marLeft w:val="0"/>
      <w:marRight w:val="0"/>
      <w:marTop w:val="0"/>
      <w:marBottom w:val="0"/>
      <w:divBdr>
        <w:top w:val="none" w:sz="0" w:space="0" w:color="auto"/>
        <w:left w:val="none" w:sz="0" w:space="0" w:color="auto"/>
        <w:bottom w:val="none" w:sz="0" w:space="0" w:color="auto"/>
        <w:right w:val="none" w:sz="0" w:space="0" w:color="auto"/>
      </w:divBdr>
    </w:div>
    <w:div w:id="8988834">
      <w:bodyDiv w:val="1"/>
      <w:marLeft w:val="0"/>
      <w:marRight w:val="0"/>
      <w:marTop w:val="0"/>
      <w:marBottom w:val="0"/>
      <w:divBdr>
        <w:top w:val="none" w:sz="0" w:space="0" w:color="auto"/>
        <w:left w:val="none" w:sz="0" w:space="0" w:color="auto"/>
        <w:bottom w:val="none" w:sz="0" w:space="0" w:color="auto"/>
        <w:right w:val="none" w:sz="0" w:space="0" w:color="auto"/>
      </w:divBdr>
      <w:divsChild>
        <w:div w:id="413674393">
          <w:marLeft w:val="0"/>
          <w:marRight w:val="0"/>
          <w:marTop w:val="0"/>
          <w:marBottom w:val="0"/>
          <w:divBdr>
            <w:top w:val="none" w:sz="0" w:space="0" w:color="auto"/>
            <w:left w:val="none" w:sz="0" w:space="0" w:color="auto"/>
            <w:bottom w:val="none" w:sz="0" w:space="0" w:color="auto"/>
            <w:right w:val="none" w:sz="0" w:space="0" w:color="auto"/>
          </w:divBdr>
        </w:div>
      </w:divsChild>
    </w:div>
    <w:div w:id="9110758">
      <w:bodyDiv w:val="1"/>
      <w:marLeft w:val="0"/>
      <w:marRight w:val="0"/>
      <w:marTop w:val="0"/>
      <w:marBottom w:val="0"/>
      <w:divBdr>
        <w:top w:val="none" w:sz="0" w:space="0" w:color="auto"/>
        <w:left w:val="none" w:sz="0" w:space="0" w:color="auto"/>
        <w:bottom w:val="none" w:sz="0" w:space="0" w:color="auto"/>
        <w:right w:val="none" w:sz="0" w:space="0" w:color="auto"/>
      </w:divBdr>
      <w:divsChild>
        <w:div w:id="14231584">
          <w:marLeft w:val="0"/>
          <w:marRight w:val="0"/>
          <w:marTop w:val="0"/>
          <w:marBottom w:val="0"/>
          <w:divBdr>
            <w:top w:val="none" w:sz="0" w:space="0" w:color="auto"/>
            <w:left w:val="none" w:sz="0" w:space="0" w:color="auto"/>
            <w:bottom w:val="none" w:sz="0" w:space="0" w:color="auto"/>
            <w:right w:val="none" w:sz="0" w:space="0" w:color="auto"/>
          </w:divBdr>
        </w:div>
        <w:div w:id="248319564">
          <w:marLeft w:val="0"/>
          <w:marRight w:val="0"/>
          <w:marTop w:val="300"/>
          <w:marBottom w:val="0"/>
          <w:divBdr>
            <w:top w:val="none" w:sz="0" w:space="0" w:color="auto"/>
            <w:left w:val="none" w:sz="0" w:space="0" w:color="auto"/>
            <w:bottom w:val="none" w:sz="0" w:space="0" w:color="auto"/>
            <w:right w:val="none" w:sz="0" w:space="0" w:color="auto"/>
          </w:divBdr>
        </w:div>
        <w:div w:id="305279563">
          <w:marLeft w:val="0"/>
          <w:marRight w:val="0"/>
          <w:marTop w:val="0"/>
          <w:marBottom w:val="0"/>
          <w:divBdr>
            <w:top w:val="none" w:sz="0" w:space="0" w:color="auto"/>
            <w:left w:val="none" w:sz="0" w:space="0" w:color="auto"/>
            <w:bottom w:val="none" w:sz="0" w:space="0" w:color="auto"/>
            <w:right w:val="none" w:sz="0" w:space="0" w:color="auto"/>
          </w:divBdr>
        </w:div>
      </w:divsChild>
    </w:div>
    <w:div w:id="9453553">
      <w:bodyDiv w:val="1"/>
      <w:marLeft w:val="0"/>
      <w:marRight w:val="0"/>
      <w:marTop w:val="0"/>
      <w:marBottom w:val="0"/>
      <w:divBdr>
        <w:top w:val="none" w:sz="0" w:space="0" w:color="auto"/>
        <w:left w:val="none" w:sz="0" w:space="0" w:color="auto"/>
        <w:bottom w:val="none" w:sz="0" w:space="0" w:color="auto"/>
        <w:right w:val="none" w:sz="0" w:space="0" w:color="auto"/>
      </w:divBdr>
    </w:div>
    <w:div w:id="9454797">
      <w:bodyDiv w:val="1"/>
      <w:marLeft w:val="0"/>
      <w:marRight w:val="0"/>
      <w:marTop w:val="0"/>
      <w:marBottom w:val="0"/>
      <w:divBdr>
        <w:top w:val="none" w:sz="0" w:space="0" w:color="auto"/>
        <w:left w:val="none" w:sz="0" w:space="0" w:color="auto"/>
        <w:bottom w:val="none" w:sz="0" w:space="0" w:color="auto"/>
        <w:right w:val="none" w:sz="0" w:space="0" w:color="auto"/>
      </w:divBdr>
      <w:divsChild>
        <w:div w:id="278026743">
          <w:marLeft w:val="0"/>
          <w:marRight w:val="0"/>
          <w:marTop w:val="0"/>
          <w:marBottom w:val="0"/>
          <w:divBdr>
            <w:top w:val="none" w:sz="0" w:space="0" w:color="auto"/>
            <w:left w:val="none" w:sz="0" w:space="0" w:color="auto"/>
            <w:bottom w:val="none" w:sz="0" w:space="0" w:color="auto"/>
            <w:right w:val="none" w:sz="0" w:space="0" w:color="auto"/>
          </w:divBdr>
          <w:divsChild>
            <w:div w:id="268510287">
              <w:marLeft w:val="0"/>
              <w:marRight w:val="0"/>
              <w:marTop w:val="0"/>
              <w:marBottom w:val="0"/>
              <w:divBdr>
                <w:top w:val="none" w:sz="0" w:space="0" w:color="auto"/>
                <w:left w:val="none" w:sz="0" w:space="0" w:color="auto"/>
                <w:bottom w:val="none" w:sz="0" w:space="0" w:color="auto"/>
                <w:right w:val="none" w:sz="0" w:space="0" w:color="auto"/>
              </w:divBdr>
            </w:div>
          </w:divsChild>
        </w:div>
        <w:div w:id="344677438">
          <w:marLeft w:val="0"/>
          <w:marRight w:val="0"/>
          <w:marTop w:val="300"/>
          <w:marBottom w:val="0"/>
          <w:divBdr>
            <w:top w:val="none" w:sz="0" w:space="0" w:color="auto"/>
            <w:left w:val="none" w:sz="0" w:space="0" w:color="auto"/>
            <w:bottom w:val="none" w:sz="0" w:space="0" w:color="auto"/>
            <w:right w:val="none" w:sz="0" w:space="0" w:color="auto"/>
          </w:divBdr>
        </w:div>
      </w:divsChild>
    </w:div>
    <w:div w:id="9527844">
      <w:bodyDiv w:val="1"/>
      <w:marLeft w:val="0"/>
      <w:marRight w:val="0"/>
      <w:marTop w:val="0"/>
      <w:marBottom w:val="0"/>
      <w:divBdr>
        <w:top w:val="none" w:sz="0" w:space="0" w:color="auto"/>
        <w:left w:val="none" w:sz="0" w:space="0" w:color="auto"/>
        <w:bottom w:val="none" w:sz="0" w:space="0" w:color="auto"/>
        <w:right w:val="none" w:sz="0" w:space="0" w:color="auto"/>
      </w:divBdr>
      <w:divsChild>
        <w:div w:id="123739718">
          <w:marLeft w:val="0"/>
          <w:marRight w:val="0"/>
          <w:marTop w:val="0"/>
          <w:marBottom w:val="0"/>
          <w:divBdr>
            <w:top w:val="none" w:sz="0" w:space="0" w:color="auto"/>
            <w:left w:val="none" w:sz="0" w:space="0" w:color="auto"/>
            <w:bottom w:val="none" w:sz="0" w:space="0" w:color="auto"/>
            <w:right w:val="none" w:sz="0" w:space="0" w:color="auto"/>
          </w:divBdr>
        </w:div>
        <w:div w:id="261912251">
          <w:marLeft w:val="0"/>
          <w:marRight w:val="0"/>
          <w:marTop w:val="0"/>
          <w:marBottom w:val="0"/>
          <w:divBdr>
            <w:top w:val="none" w:sz="0" w:space="0" w:color="auto"/>
            <w:left w:val="none" w:sz="0" w:space="0" w:color="auto"/>
            <w:bottom w:val="none" w:sz="0" w:space="0" w:color="auto"/>
            <w:right w:val="none" w:sz="0" w:space="0" w:color="auto"/>
          </w:divBdr>
        </w:div>
        <w:div w:id="311953219">
          <w:marLeft w:val="0"/>
          <w:marRight w:val="0"/>
          <w:marTop w:val="300"/>
          <w:marBottom w:val="0"/>
          <w:divBdr>
            <w:top w:val="none" w:sz="0" w:space="0" w:color="auto"/>
            <w:left w:val="none" w:sz="0" w:space="0" w:color="auto"/>
            <w:bottom w:val="none" w:sz="0" w:space="0" w:color="auto"/>
            <w:right w:val="none" w:sz="0" w:space="0" w:color="auto"/>
          </w:divBdr>
        </w:div>
      </w:divsChild>
    </w:div>
    <w:div w:id="9643529">
      <w:bodyDiv w:val="1"/>
      <w:marLeft w:val="0"/>
      <w:marRight w:val="0"/>
      <w:marTop w:val="0"/>
      <w:marBottom w:val="0"/>
      <w:divBdr>
        <w:top w:val="none" w:sz="0" w:space="0" w:color="auto"/>
        <w:left w:val="none" w:sz="0" w:space="0" w:color="auto"/>
        <w:bottom w:val="none" w:sz="0" w:space="0" w:color="auto"/>
        <w:right w:val="none" w:sz="0" w:space="0" w:color="auto"/>
      </w:divBdr>
      <w:divsChild>
        <w:div w:id="17657277">
          <w:marLeft w:val="0"/>
          <w:marRight w:val="0"/>
          <w:marTop w:val="0"/>
          <w:marBottom w:val="0"/>
          <w:divBdr>
            <w:top w:val="none" w:sz="0" w:space="0" w:color="auto"/>
            <w:left w:val="none" w:sz="0" w:space="0" w:color="auto"/>
            <w:bottom w:val="none" w:sz="0" w:space="0" w:color="auto"/>
            <w:right w:val="none" w:sz="0" w:space="0" w:color="auto"/>
          </w:divBdr>
        </w:div>
        <w:div w:id="46417760">
          <w:marLeft w:val="0"/>
          <w:marRight w:val="0"/>
          <w:marTop w:val="0"/>
          <w:marBottom w:val="0"/>
          <w:divBdr>
            <w:top w:val="none" w:sz="0" w:space="0" w:color="auto"/>
            <w:left w:val="none" w:sz="0" w:space="0" w:color="auto"/>
            <w:bottom w:val="none" w:sz="0" w:space="0" w:color="auto"/>
            <w:right w:val="none" w:sz="0" w:space="0" w:color="auto"/>
          </w:divBdr>
        </w:div>
        <w:div w:id="47073888">
          <w:marLeft w:val="0"/>
          <w:marRight w:val="0"/>
          <w:marTop w:val="0"/>
          <w:marBottom w:val="0"/>
          <w:divBdr>
            <w:top w:val="none" w:sz="0" w:space="0" w:color="auto"/>
            <w:left w:val="none" w:sz="0" w:space="0" w:color="auto"/>
            <w:bottom w:val="none" w:sz="0" w:space="0" w:color="auto"/>
            <w:right w:val="none" w:sz="0" w:space="0" w:color="auto"/>
          </w:divBdr>
        </w:div>
        <w:div w:id="52581831">
          <w:marLeft w:val="0"/>
          <w:marRight w:val="0"/>
          <w:marTop w:val="0"/>
          <w:marBottom w:val="0"/>
          <w:divBdr>
            <w:top w:val="none" w:sz="0" w:space="0" w:color="auto"/>
            <w:left w:val="none" w:sz="0" w:space="0" w:color="auto"/>
            <w:bottom w:val="none" w:sz="0" w:space="0" w:color="auto"/>
            <w:right w:val="none" w:sz="0" w:space="0" w:color="auto"/>
          </w:divBdr>
        </w:div>
        <w:div w:id="207881399">
          <w:marLeft w:val="0"/>
          <w:marRight w:val="0"/>
          <w:marTop w:val="0"/>
          <w:marBottom w:val="0"/>
          <w:divBdr>
            <w:top w:val="none" w:sz="0" w:space="0" w:color="auto"/>
            <w:left w:val="none" w:sz="0" w:space="0" w:color="auto"/>
            <w:bottom w:val="none" w:sz="0" w:space="0" w:color="auto"/>
            <w:right w:val="none" w:sz="0" w:space="0" w:color="auto"/>
          </w:divBdr>
        </w:div>
        <w:div w:id="244534533">
          <w:marLeft w:val="0"/>
          <w:marRight w:val="0"/>
          <w:marTop w:val="300"/>
          <w:marBottom w:val="0"/>
          <w:divBdr>
            <w:top w:val="none" w:sz="0" w:space="0" w:color="auto"/>
            <w:left w:val="none" w:sz="0" w:space="0" w:color="auto"/>
            <w:bottom w:val="none" w:sz="0" w:space="0" w:color="auto"/>
            <w:right w:val="none" w:sz="0" w:space="0" w:color="auto"/>
          </w:divBdr>
        </w:div>
        <w:div w:id="302392907">
          <w:marLeft w:val="0"/>
          <w:marRight w:val="0"/>
          <w:marTop w:val="300"/>
          <w:marBottom w:val="0"/>
          <w:divBdr>
            <w:top w:val="none" w:sz="0" w:space="0" w:color="auto"/>
            <w:left w:val="none" w:sz="0" w:space="0" w:color="auto"/>
            <w:bottom w:val="none" w:sz="0" w:space="0" w:color="auto"/>
            <w:right w:val="none" w:sz="0" w:space="0" w:color="auto"/>
          </w:divBdr>
        </w:div>
      </w:divsChild>
    </w:div>
    <w:div w:id="10186358">
      <w:bodyDiv w:val="1"/>
      <w:marLeft w:val="0"/>
      <w:marRight w:val="0"/>
      <w:marTop w:val="0"/>
      <w:marBottom w:val="0"/>
      <w:divBdr>
        <w:top w:val="none" w:sz="0" w:space="0" w:color="auto"/>
        <w:left w:val="none" w:sz="0" w:space="0" w:color="auto"/>
        <w:bottom w:val="none" w:sz="0" w:space="0" w:color="auto"/>
        <w:right w:val="none" w:sz="0" w:space="0" w:color="auto"/>
      </w:divBdr>
    </w:div>
    <w:div w:id="10305724">
      <w:bodyDiv w:val="1"/>
      <w:marLeft w:val="0"/>
      <w:marRight w:val="0"/>
      <w:marTop w:val="0"/>
      <w:marBottom w:val="0"/>
      <w:divBdr>
        <w:top w:val="none" w:sz="0" w:space="0" w:color="auto"/>
        <w:left w:val="none" w:sz="0" w:space="0" w:color="auto"/>
        <w:bottom w:val="none" w:sz="0" w:space="0" w:color="auto"/>
        <w:right w:val="none" w:sz="0" w:space="0" w:color="auto"/>
      </w:divBdr>
      <w:divsChild>
        <w:div w:id="149836477">
          <w:marLeft w:val="0"/>
          <w:marRight w:val="0"/>
          <w:marTop w:val="0"/>
          <w:marBottom w:val="0"/>
          <w:divBdr>
            <w:top w:val="none" w:sz="0" w:space="0" w:color="auto"/>
            <w:left w:val="none" w:sz="0" w:space="0" w:color="auto"/>
            <w:bottom w:val="none" w:sz="0" w:space="0" w:color="auto"/>
            <w:right w:val="none" w:sz="0" w:space="0" w:color="auto"/>
          </w:divBdr>
          <w:divsChild>
            <w:div w:id="249048885">
              <w:marLeft w:val="0"/>
              <w:marRight w:val="0"/>
              <w:marTop w:val="0"/>
              <w:marBottom w:val="0"/>
              <w:divBdr>
                <w:top w:val="none" w:sz="0" w:space="0" w:color="auto"/>
                <w:left w:val="none" w:sz="0" w:space="0" w:color="auto"/>
                <w:bottom w:val="none" w:sz="0" w:space="0" w:color="auto"/>
                <w:right w:val="none" w:sz="0" w:space="0" w:color="auto"/>
              </w:divBdr>
            </w:div>
          </w:divsChild>
        </w:div>
        <w:div w:id="198319346">
          <w:marLeft w:val="0"/>
          <w:marRight w:val="0"/>
          <w:marTop w:val="0"/>
          <w:marBottom w:val="0"/>
          <w:divBdr>
            <w:top w:val="none" w:sz="0" w:space="0" w:color="auto"/>
            <w:left w:val="none" w:sz="0" w:space="0" w:color="auto"/>
            <w:bottom w:val="none" w:sz="0" w:space="0" w:color="auto"/>
            <w:right w:val="none" w:sz="0" w:space="0" w:color="auto"/>
          </w:divBdr>
        </w:div>
        <w:div w:id="288122854">
          <w:marLeft w:val="0"/>
          <w:marRight w:val="0"/>
          <w:marTop w:val="300"/>
          <w:marBottom w:val="0"/>
          <w:divBdr>
            <w:top w:val="none" w:sz="0" w:space="0" w:color="auto"/>
            <w:left w:val="none" w:sz="0" w:space="0" w:color="auto"/>
            <w:bottom w:val="none" w:sz="0" w:space="0" w:color="auto"/>
            <w:right w:val="none" w:sz="0" w:space="0" w:color="auto"/>
          </w:divBdr>
          <w:divsChild>
            <w:div w:id="321856728">
              <w:marLeft w:val="0"/>
              <w:marRight w:val="0"/>
              <w:marTop w:val="0"/>
              <w:marBottom w:val="0"/>
              <w:divBdr>
                <w:top w:val="none" w:sz="0" w:space="0" w:color="auto"/>
                <w:left w:val="none" w:sz="0" w:space="0" w:color="auto"/>
                <w:bottom w:val="none" w:sz="0" w:space="0" w:color="auto"/>
                <w:right w:val="none" w:sz="0" w:space="0" w:color="auto"/>
              </w:divBdr>
              <w:divsChild>
                <w:div w:id="120880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73675">
      <w:bodyDiv w:val="1"/>
      <w:marLeft w:val="0"/>
      <w:marRight w:val="0"/>
      <w:marTop w:val="0"/>
      <w:marBottom w:val="0"/>
      <w:divBdr>
        <w:top w:val="none" w:sz="0" w:space="0" w:color="auto"/>
        <w:left w:val="none" w:sz="0" w:space="0" w:color="auto"/>
        <w:bottom w:val="none" w:sz="0" w:space="0" w:color="auto"/>
        <w:right w:val="none" w:sz="0" w:space="0" w:color="auto"/>
      </w:divBdr>
      <w:divsChild>
        <w:div w:id="68237374">
          <w:marLeft w:val="0"/>
          <w:marRight w:val="0"/>
          <w:marTop w:val="0"/>
          <w:marBottom w:val="0"/>
          <w:divBdr>
            <w:top w:val="none" w:sz="0" w:space="0" w:color="auto"/>
            <w:left w:val="none" w:sz="0" w:space="0" w:color="auto"/>
            <w:bottom w:val="none" w:sz="0" w:space="0" w:color="auto"/>
            <w:right w:val="none" w:sz="0" w:space="0" w:color="auto"/>
          </w:divBdr>
        </w:div>
        <w:div w:id="151529648">
          <w:marLeft w:val="0"/>
          <w:marRight w:val="0"/>
          <w:marTop w:val="0"/>
          <w:marBottom w:val="0"/>
          <w:divBdr>
            <w:top w:val="none" w:sz="0" w:space="0" w:color="auto"/>
            <w:left w:val="none" w:sz="0" w:space="0" w:color="auto"/>
            <w:bottom w:val="none" w:sz="0" w:space="0" w:color="auto"/>
            <w:right w:val="none" w:sz="0" w:space="0" w:color="auto"/>
          </w:divBdr>
        </w:div>
        <w:div w:id="202788298">
          <w:marLeft w:val="0"/>
          <w:marRight w:val="0"/>
          <w:marTop w:val="0"/>
          <w:marBottom w:val="0"/>
          <w:divBdr>
            <w:top w:val="none" w:sz="0" w:space="0" w:color="auto"/>
            <w:left w:val="none" w:sz="0" w:space="0" w:color="auto"/>
            <w:bottom w:val="none" w:sz="0" w:space="0" w:color="auto"/>
            <w:right w:val="none" w:sz="0" w:space="0" w:color="auto"/>
          </w:divBdr>
          <w:divsChild>
            <w:div w:id="148635705">
              <w:marLeft w:val="0"/>
              <w:marRight w:val="0"/>
              <w:marTop w:val="0"/>
              <w:marBottom w:val="0"/>
              <w:divBdr>
                <w:top w:val="none" w:sz="0" w:space="0" w:color="auto"/>
                <w:left w:val="none" w:sz="0" w:space="0" w:color="auto"/>
                <w:bottom w:val="none" w:sz="0" w:space="0" w:color="auto"/>
                <w:right w:val="none" w:sz="0" w:space="0" w:color="auto"/>
              </w:divBdr>
            </w:div>
          </w:divsChild>
        </w:div>
        <w:div w:id="232131649">
          <w:marLeft w:val="0"/>
          <w:marRight w:val="0"/>
          <w:marTop w:val="300"/>
          <w:marBottom w:val="0"/>
          <w:divBdr>
            <w:top w:val="none" w:sz="0" w:space="0" w:color="auto"/>
            <w:left w:val="none" w:sz="0" w:space="0" w:color="auto"/>
            <w:bottom w:val="none" w:sz="0" w:space="0" w:color="auto"/>
            <w:right w:val="none" w:sz="0" w:space="0" w:color="auto"/>
          </w:divBdr>
        </w:div>
      </w:divsChild>
    </w:div>
    <w:div w:id="10379994">
      <w:bodyDiv w:val="1"/>
      <w:marLeft w:val="0"/>
      <w:marRight w:val="0"/>
      <w:marTop w:val="0"/>
      <w:marBottom w:val="0"/>
      <w:divBdr>
        <w:top w:val="none" w:sz="0" w:space="0" w:color="auto"/>
        <w:left w:val="none" w:sz="0" w:space="0" w:color="auto"/>
        <w:bottom w:val="none" w:sz="0" w:space="0" w:color="auto"/>
        <w:right w:val="none" w:sz="0" w:space="0" w:color="auto"/>
      </w:divBdr>
      <w:divsChild>
        <w:div w:id="237062633">
          <w:marLeft w:val="0"/>
          <w:marRight w:val="0"/>
          <w:marTop w:val="0"/>
          <w:marBottom w:val="0"/>
          <w:divBdr>
            <w:top w:val="none" w:sz="0" w:space="0" w:color="auto"/>
            <w:left w:val="none" w:sz="0" w:space="0" w:color="auto"/>
            <w:bottom w:val="none" w:sz="0" w:space="0" w:color="auto"/>
            <w:right w:val="none" w:sz="0" w:space="0" w:color="auto"/>
          </w:divBdr>
        </w:div>
        <w:div w:id="352075549">
          <w:marLeft w:val="0"/>
          <w:marRight w:val="0"/>
          <w:marTop w:val="0"/>
          <w:marBottom w:val="0"/>
          <w:divBdr>
            <w:top w:val="none" w:sz="0" w:space="0" w:color="auto"/>
            <w:left w:val="none" w:sz="0" w:space="0" w:color="auto"/>
            <w:bottom w:val="none" w:sz="0" w:space="0" w:color="auto"/>
            <w:right w:val="none" w:sz="0" w:space="0" w:color="auto"/>
          </w:divBdr>
        </w:div>
        <w:div w:id="390033112">
          <w:marLeft w:val="0"/>
          <w:marRight w:val="0"/>
          <w:marTop w:val="300"/>
          <w:marBottom w:val="0"/>
          <w:divBdr>
            <w:top w:val="none" w:sz="0" w:space="0" w:color="auto"/>
            <w:left w:val="none" w:sz="0" w:space="0" w:color="auto"/>
            <w:bottom w:val="none" w:sz="0" w:space="0" w:color="auto"/>
            <w:right w:val="none" w:sz="0" w:space="0" w:color="auto"/>
          </w:divBdr>
          <w:divsChild>
            <w:div w:id="11033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5392">
      <w:bodyDiv w:val="1"/>
      <w:marLeft w:val="0"/>
      <w:marRight w:val="0"/>
      <w:marTop w:val="0"/>
      <w:marBottom w:val="0"/>
      <w:divBdr>
        <w:top w:val="none" w:sz="0" w:space="0" w:color="auto"/>
        <w:left w:val="none" w:sz="0" w:space="0" w:color="auto"/>
        <w:bottom w:val="none" w:sz="0" w:space="0" w:color="auto"/>
        <w:right w:val="none" w:sz="0" w:space="0" w:color="auto"/>
      </w:divBdr>
    </w:div>
    <w:div w:id="10685564">
      <w:bodyDiv w:val="1"/>
      <w:marLeft w:val="0"/>
      <w:marRight w:val="0"/>
      <w:marTop w:val="0"/>
      <w:marBottom w:val="0"/>
      <w:divBdr>
        <w:top w:val="none" w:sz="0" w:space="0" w:color="auto"/>
        <w:left w:val="none" w:sz="0" w:space="0" w:color="auto"/>
        <w:bottom w:val="none" w:sz="0" w:space="0" w:color="auto"/>
        <w:right w:val="none" w:sz="0" w:space="0" w:color="auto"/>
      </w:divBdr>
      <w:divsChild>
        <w:div w:id="136848664">
          <w:marLeft w:val="0"/>
          <w:marRight w:val="0"/>
          <w:marTop w:val="0"/>
          <w:marBottom w:val="0"/>
          <w:divBdr>
            <w:top w:val="none" w:sz="0" w:space="0" w:color="auto"/>
            <w:left w:val="none" w:sz="0" w:space="0" w:color="auto"/>
            <w:bottom w:val="none" w:sz="0" w:space="0" w:color="auto"/>
            <w:right w:val="none" w:sz="0" w:space="0" w:color="auto"/>
          </w:divBdr>
        </w:div>
        <w:div w:id="186137195">
          <w:marLeft w:val="0"/>
          <w:marRight w:val="0"/>
          <w:marTop w:val="0"/>
          <w:marBottom w:val="0"/>
          <w:divBdr>
            <w:top w:val="none" w:sz="0" w:space="0" w:color="auto"/>
            <w:left w:val="none" w:sz="0" w:space="0" w:color="auto"/>
            <w:bottom w:val="none" w:sz="0" w:space="0" w:color="auto"/>
            <w:right w:val="none" w:sz="0" w:space="0" w:color="auto"/>
          </w:divBdr>
        </w:div>
        <w:div w:id="212932236">
          <w:marLeft w:val="0"/>
          <w:marRight w:val="0"/>
          <w:marTop w:val="0"/>
          <w:marBottom w:val="0"/>
          <w:divBdr>
            <w:top w:val="none" w:sz="0" w:space="0" w:color="auto"/>
            <w:left w:val="none" w:sz="0" w:space="0" w:color="auto"/>
            <w:bottom w:val="none" w:sz="0" w:space="0" w:color="auto"/>
            <w:right w:val="none" w:sz="0" w:space="0" w:color="auto"/>
          </w:divBdr>
        </w:div>
        <w:div w:id="341518503">
          <w:marLeft w:val="0"/>
          <w:marRight w:val="0"/>
          <w:marTop w:val="0"/>
          <w:marBottom w:val="0"/>
          <w:divBdr>
            <w:top w:val="none" w:sz="0" w:space="0" w:color="auto"/>
            <w:left w:val="none" w:sz="0" w:space="0" w:color="auto"/>
            <w:bottom w:val="none" w:sz="0" w:space="0" w:color="auto"/>
            <w:right w:val="none" w:sz="0" w:space="0" w:color="auto"/>
          </w:divBdr>
          <w:divsChild>
            <w:div w:id="33700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7284">
      <w:bodyDiv w:val="1"/>
      <w:marLeft w:val="0"/>
      <w:marRight w:val="0"/>
      <w:marTop w:val="0"/>
      <w:marBottom w:val="0"/>
      <w:divBdr>
        <w:top w:val="none" w:sz="0" w:space="0" w:color="auto"/>
        <w:left w:val="none" w:sz="0" w:space="0" w:color="auto"/>
        <w:bottom w:val="none" w:sz="0" w:space="0" w:color="auto"/>
        <w:right w:val="none" w:sz="0" w:space="0" w:color="auto"/>
      </w:divBdr>
      <w:divsChild>
        <w:div w:id="21252692">
          <w:marLeft w:val="0"/>
          <w:marRight w:val="0"/>
          <w:marTop w:val="0"/>
          <w:marBottom w:val="0"/>
          <w:divBdr>
            <w:top w:val="none" w:sz="0" w:space="0" w:color="auto"/>
            <w:left w:val="none" w:sz="0" w:space="0" w:color="auto"/>
            <w:bottom w:val="none" w:sz="0" w:space="0" w:color="auto"/>
            <w:right w:val="none" w:sz="0" w:space="0" w:color="auto"/>
          </w:divBdr>
        </w:div>
        <w:div w:id="119569120">
          <w:marLeft w:val="0"/>
          <w:marRight w:val="0"/>
          <w:marTop w:val="300"/>
          <w:marBottom w:val="0"/>
          <w:divBdr>
            <w:top w:val="none" w:sz="0" w:space="0" w:color="auto"/>
            <w:left w:val="none" w:sz="0" w:space="0" w:color="auto"/>
            <w:bottom w:val="none" w:sz="0" w:space="0" w:color="auto"/>
            <w:right w:val="none" w:sz="0" w:space="0" w:color="auto"/>
          </w:divBdr>
        </w:div>
        <w:div w:id="177961981">
          <w:marLeft w:val="0"/>
          <w:marRight w:val="0"/>
          <w:marTop w:val="300"/>
          <w:marBottom w:val="0"/>
          <w:divBdr>
            <w:top w:val="none" w:sz="0" w:space="0" w:color="auto"/>
            <w:left w:val="none" w:sz="0" w:space="0" w:color="auto"/>
            <w:bottom w:val="none" w:sz="0" w:space="0" w:color="auto"/>
            <w:right w:val="none" w:sz="0" w:space="0" w:color="auto"/>
          </w:divBdr>
        </w:div>
        <w:div w:id="230043105">
          <w:marLeft w:val="0"/>
          <w:marRight w:val="0"/>
          <w:marTop w:val="0"/>
          <w:marBottom w:val="0"/>
          <w:divBdr>
            <w:top w:val="none" w:sz="0" w:space="0" w:color="auto"/>
            <w:left w:val="none" w:sz="0" w:space="0" w:color="auto"/>
            <w:bottom w:val="none" w:sz="0" w:space="0" w:color="auto"/>
            <w:right w:val="none" w:sz="0" w:space="0" w:color="auto"/>
          </w:divBdr>
        </w:div>
        <w:div w:id="406150394">
          <w:marLeft w:val="0"/>
          <w:marRight w:val="0"/>
          <w:marTop w:val="0"/>
          <w:marBottom w:val="0"/>
          <w:divBdr>
            <w:top w:val="none" w:sz="0" w:space="0" w:color="auto"/>
            <w:left w:val="none" w:sz="0" w:space="0" w:color="auto"/>
            <w:bottom w:val="none" w:sz="0" w:space="0" w:color="auto"/>
            <w:right w:val="none" w:sz="0" w:space="0" w:color="auto"/>
          </w:divBdr>
          <w:divsChild>
            <w:div w:id="156000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0833">
      <w:bodyDiv w:val="1"/>
      <w:marLeft w:val="0"/>
      <w:marRight w:val="0"/>
      <w:marTop w:val="0"/>
      <w:marBottom w:val="0"/>
      <w:divBdr>
        <w:top w:val="none" w:sz="0" w:space="0" w:color="auto"/>
        <w:left w:val="none" w:sz="0" w:space="0" w:color="auto"/>
        <w:bottom w:val="none" w:sz="0" w:space="0" w:color="auto"/>
        <w:right w:val="none" w:sz="0" w:space="0" w:color="auto"/>
      </w:divBdr>
      <w:divsChild>
        <w:div w:id="1181578604">
          <w:marLeft w:val="0"/>
          <w:marRight w:val="0"/>
          <w:marTop w:val="0"/>
          <w:marBottom w:val="0"/>
          <w:divBdr>
            <w:top w:val="none" w:sz="0" w:space="0" w:color="auto"/>
            <w:left w:val="none" w:sz="0" w:space="0" w:color="auto"/>
            <w:bottom w:val="none" w:sz="0" w:space="0" w:color="auto"/>
            <w:right w:val="none" w:sz="0" w:space="0" w:color="auto"/>
          </w:divBdr>
        </w:div>
        <w:div w:id="1054067">
          <w:marLeft w:val="0"/>
          <w:marRight w:val="0"/>
          <w:marTop w:val="0"/>
          <w:marBottom w:val="0"/>
          <w:divBdr>
            <w:top w:val="none" w:sz="0" w:space="0" w:color="auto"/>
            <w:left w:val="none" w:sz="0" w:space="0" w:color="auto"/>
            <w:bottom w:val="none" w:sz="0" w:space="0" w:color="auto"/>
            <w:right w:val="none" w:sz="0" w:space="0" w:color="auto"/>
          </w:divBdr>
          <w:divsChild>
            <w:div w:id="1285767866">
              <w:marLeft w:val="0"/>
              <w:marRight w:val="0"/>
              <w:marTop w:val="0"/>
              <w:marBottom w:val="0"/>
              <w:divBdr>
                <w:top w:val="none" w:sz="0" w:space="0" w:color="auto"/>
                <w:left w:val="none" w:sz="0" w:space="0" w:color="auto"/>
                <w:bottom w:val="none" w:sz="0" w:space="0" w:color="auto"/>
                <w:right w:val="none" w:sz="0" w:space="0" w:color="auto"/>
              </w:divBdr>
            </w:div>
          </w:divsChild>
        </w:div>
        <w:div w:id="1766657526">
          <w:marLeft w:val="0"/>
          <w:marRight w:val="0"/>
          <w:marTop w:val="0"/>
          <w:marBottom w:val="0"/>
          <w:divBdr>
            <w:top w:val="none" w:sz="0" w:space="0" w:color="auto"/>
            <w:left w:val="none" w:sz="0" w:space="0" w:color="auto"/>
            <w:bottom w:val="none" w:sz="0" w:space="0" w:color="auto"/>
            <w:right w:val="none" w:sz="0" w:space="0" w:color="auto"/>
          </w:divBdr>
        </w:div>
        <w:div w:id="2135559689">
          <w:marLeft w:val="0"/>
          <w:marRight w:val="0"/>
          <w:marTop w:val="0"/>
          <w:marBottom w:val="0"/>
          <w:divBdr>
            <w:top w:val="none" w:sz="0" w:space="0" w:color="auto"/>
            <w:left w:val="none" w:sz="0" w:space="0" w:color="auto"/>
            <w:bottom w:val="none" w:sz="0" w:space="0" w:color="auto"/>
            <w:right w:val="none" w:sz="0" w:space="0" w:color="auto"/>
          </w:divBdr>
          <w:divsChild>
            <w:div w:id="643240471">
              <w:marLeft w:val="0"/>
              <w:marRight w:val="0"/>
              <w:marTop w:val="0"/>
              <w:marBottom w:val="0"/>
              <w:divBdr>
                <w:top w:val="none" w:sz="0" w:space="0" w:color="auto"/>
                <w:left w:val="none" w:sz="0" w:space="0" w:color="auto"/>
                <w:bottom w:val="none" w:sz="0" w:space="0" w:color="auto"/>
                <w:right w:val="none" w:sz="0" w:space="0" w:color="auto"/>
              </w:divBdr>
            </w:div>
          </w:divsChild>
        </w:div>
        <w:div w:id="1895122511">
          <w:marLeft w:val="0"/>
          <w:marRight w:val="0"/>
          <w:marTop w:val="0"/>
          <w:marBottom w:val="0"/>
          <w:divBdr>
            <w:top w:val="none" w:sz="0" w:space="0" w:color="auto"/>
            <w:left w:val="none" w:sz="0" w:space="0" w:color="auto"/>
            <w:bottom w:val="none" w:sz="0" w:space="0" w:color="auto"/>
            <w:right w:val="none" w:sz="0" w:space="0" w:color="auto"/>
          </w:divBdr>
        </w:div>
        <w:div w:id="1266694675">
          <w:marLeft w:val="0"/>
          <w:marRight w:val="0"/>
          <w:marTop w:val="0"/>
          <w:marBottom w:val="0"/>
          <w:divBdr>
            <w:top w:val="none" w:sz="0" w:space="0" w:color="auto"/>
            <w:left w:val="none" w:sz="0" w:space="0" w:color="auto"/>
            <w:bottom w:val="none" w:sz="0" w:space="0" w:color="auto"/>
            <w:right w:val="none" w:sz="0" w:space="0" w:color="auto"/>
          </w:divBdr>
          <w:divsChild>
            <w:div w:id="1721977473">
              <w:marLeft w:val="0"/>
              <w:marRight w:val="0"/>
              <w:marTop w:val="0"/>
              <w:marBottom w:val="0"/>
              <w:divBdr>
                <w:top w:val="none" w:sz="0" w:space="0" w:color="auto"/>
                <w:left w:val="none" w:sz="0" w:space="0" w:color="auto"/>
                <w:bottom w:val="none" w:sz="0" w:space="0" w:color="auto"/>
                <w:right w:val="none" w:sz="0" w:space="0" w:color="auto"/>
              </w:divBdr>
            </w:div>
          </w:divsChild>
        </w:div>
        <w:div w:id="2066491198">
          <w:marLeft w:val="0"/>
          <w:marRight w:val="0"/>
          <w:marTop w:val="0"/>
          <w:marBottom w:val="0"/>
          <w:divBdr>
            <w:top w:val="none" w:sz="0" w:space="0" w:color="auto"/>
            <w:left w:val="none" w:sz="0" w:space="0" w:color="auto"/>
            <w:bottom w:val="none" w:sz="0" w:space="0" w:color="auto"/>
            <w:right w:val="none" w:sz="0" w:space="0" w:color="auto"/>
          </w:divBdr>
        </w:div>
        <w:div w:id="1198465303">
          <w:marLeft w:val="0"/>
          <w:marRight w:val="0"/>
          <w:marTop w:val="0"/>
          <w:marBottom w:val="0"/>
          <w:divBdr>
            <w:top w:val="none" w:sz="0" w:space="0" w:color="auto"/>
            <w:left w:val="none" w:sz="0" w:space="0" w:color="auto"/>
            <w:bottom w:val="none" w:sz="0" w:space="0" w:color="auto"/>
            <w:right w:val="none" w:sz="0" w:space="0" w:color="auto"/>
          </w:divBdr>
          <w:divsChild>
            <w:div w:id="436558449">
              <w:marLeft w:val="0"/>
              <w:marRight w:val="0"/>
              <w:marTop w:val="0"/>
              <w:marBottom w:val="0"/>
              <w:divBdr>
                <w:top w:val="none" w:sz="0" w:space="0" w:color="auto"/>
                <w:left w:val="none" w:sz="0" w:space="0" w:color="auto"/>
                <w:bottom w:val="none" w:sz="0" w:space="0" w:color="auto"/>
                <w:right w:val="none" w:sz="0" w:space="0" w:color="auto"/>
              </w:divBdr>
            </w:div>
          </w:divsChild>
        </w:div>
        <w:div w:id="102846577">
          <w:marLeft w:val="0"/>
          <w:marRight w:val="0"/>
          <w:marTop w:val="0"/>
          <w:marBottom w:val="0"/>
          <w:divBdr>
            <w:top w:val="none" w:sz="0" w:space="0" w:color="auto"/>
            <w:left w:val="none" w:sz="0" w:space="0" w:color="auto"/>
            <w:bottom w:val="none" w:sz="0" w:space="0" w:color="auto"/>
            <w:right w:val="none" w:sz="0" w:space="0" w:color="auto"/>
          </w:divBdr>
        </w:div>
        <w:div w:id="625816239">
          <w:marLeft w:val="0"/>
          <w:marRight w:val="0"/>
          <w:marTop w:val="0"/>
          <w:marBottom w:val="0"/>
          <w:divBdr>
            <w:top w:val="none" w:sz="0" w:space="0" w:color="auto"/>
            <w:left w:val="none" w:sz="0" w:space="0" w:color="auto"/>
            <w:bottom w:val="none" w:sz="0" w:space="0" w:color="auto"/>
            <w:right w:val="none" w:sz="0" w:space="0" w:color="auto"/>
          </w:divBdr>
          <w:divsChild>
            <w:div w:id="350885413">
              <w:marLeft w:val="0"/>
              <w:marRight w:val="0"/>
              <w:marTop w:val="0"/>
              <w:marBottom w:val="0"/>
              <w:divBdr>
                <w:top w:val="none" w:sz="0" w:space="0" w:color="auto"/>
                <w:left w:val="none" w:sz="0" w:space="0" w:color="auto"/>
                <w:bottom w:val="none" w:sz="0" w:space="0" w:color="auto"/>
                <w:right w:val="none" w:sz="0" w:space="0" w:color="auto"/>
              </w:divBdr>
            </w:div>
          </w:divsChild>
        </w:div>
        <w:div w:id="1990748162">
          <w:marLeft w:val="0"/>
          <w:marRight w:val="0"/>
          <w:marTop w:val="0"/>
          <w:marBottom w:val="0"/>
          <w:divBdr>
            <w:top w:val="none" w:sz="0" w:space="0" w:color="auto"/>
            <w:left w:val="none" w:sz="0" w:space="0" w:color="auto"/>
            <w:bottom w:val="none" w:sz="0" w:space="0" w:color="auto"/>
            <w:right w:val="none" w:sz="0" w:space="0" w:color="auto"/>
          </w:divBdr>
        </w:div>
        <w:div w:id="1651903540">
          <w:marLeft w:val="0"/>
          <w:marRight w:val="0"/>
          <w:marTop w:val="0"/>
          <w:marBottom w:val="0"/>
          <w:divBdr>
            <w:top w:val="none" w:sz="0" w:space="0" w:color="auto"/>
            <w:left w:val="none" w:sz="0" w:space="0" w:color="auto"/>
            <w:bottom w:val="none" w:sz="0" w:space="0" w:color="auto"/>
            <w:right w:val="none" w:sz="0" w:space="0" w:color="auto"/>
          </w:divBdr>
          <w:divsChild>
            <w:div w:id="915627901">
              <w:marLeft w:val="0"/>
              <w:marRight w:val="0"/>
              <w:marTop w:val="0"/>
              <w:marBottom w:val="0"/>
              <w:divBdr>
                <w:top w:val="none" w:sz="0" w:space="0" w:color="auto"/>
                <w:left w:val="none" w:sz="0" w:space="0" w:color="auto"/>
                <w:bottom w:val="none" w:sz="0" w:space="0" w:color="auto"/>
                <w:right w:val="none" w:sz="0" w:space="0" w:color="auto"/>
              </w:divBdr>
            </w:div>
          </w:divsChild>
        </w:div>
        <w:div w:id="531767630">
          <w:marLeft w:val="0"/>
          <w:marRight w:val="0"/>
          <w:marTop w:val="0"/>
          <w:marBottom w:val="0"/>
          <w:divBdr>
            <w:top w:val="none" w:sz="0" w:space="0" w:color="auto"/>
            <w:left w:val="none" w:sz="0" w:space="0" w:color="auto"/>
            <w:bottom w:val="none" w:sz="0" w:space="0" w:color="auto"/>
            <w:right w:val="none" w:sz="0" w:space="0" w:color="auto"/>
          </w:divBdr>
        </w:div>
        <w:div w:id="1657026526">
          <w:marLeft w:val="0"/>
          <w:marRight w:val="0"/>
          <w:marTop w:val="0"/>
          <w:marBottom w:val="0"/>
          <w:divBdr>
            <w:top w:val="none" w:sz="0" w:space="0" w:color="auto"/>
            <w:left w:val="none" w:sz="0" w:space="0" w:color="auto"/>
            <w:bottom w:val="none" w:sz="0" w:space="0" w:color="auto"/>
            <w:right w:val="none" w:sz="0" w:space="0" w:color="auto"/>
          </w:divBdr>
          <w:divsChild>
            <w:div w:id="1309287079">
              <w:marLeft w:val="0"/>
              <w:marRight w:val="0"/>
              <w:marTop w:val="0"/>
              <w:marBottom w:val="0"/>
              <w:divBdr>
                <w:top w:val="none" w:sz="0" w:space="0" w:color="auto"/>
                <w:left w:val="none" w:sz="0" w:space="0" w:color="auto"/>
                <w:bottom w:val="none" w:sz="0" w:space="0" w:color="auto"/>
                <w:right w:val="none" w:sz="0" w:space="0" w:color="auto"/>
              </w:divBdr>
            </w:div>
          </w:divsChild>
        </w:div>
        <w:div w:id="757747087">
          <w:marLeft w:val="0"/>
          <w:marRight w:val="0"/>
          <w:marTop w:val="300"/>
          <w:marBottom w:val="0"/>
          <w:divBdr>
            <w:top w:val="none" w:sz="0" w:space="0" w:color="auto"/>
            <w:left w:val="none" w:sz="0" w:space="0" w:color="auto"/>
            <w:bottom w:val="none" w:sz="0" w:space="0" w:color="auto"/>
            <w:right w:val="none" w:sz="0" w:space="0" w:color="auto"/>
          </w:divBdr>
          <w:divsChild>
            <w:div w:id="547765040">
              <w:marLeft w:val="0"/>
              <w:marRight w:val="0"/>
              <w:marTop w:val="0"/>
              <w:marBottom w:val="0"/>
              <w:divBdr>
                <w:top w:val="none" w:sz="0" w:space="0" w:color="auto"/>
                <w:left w:val="none" w:sz="0" w:space="0" w:color="auto"/>
                <w:bottom w:val="none" w:sz="0" w:space="0" w:color="auto"/>
                <w:right w:val="none" w:sz="0" w:space="0" w:color="auto"/>
              </w:divBdr>
              <w:divsChild>
                <w:div w:id="1469349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0134969">
          <w:marLeft w:val="0"/>
          <w:marRight w:val="0"/>
          <w:marTop w:val="300"/>
          <w:marBottom w:val="0"/>
          <w:divBdr>
            <w:top w:val="none" w:sz="0" w:space="0" w:color="auto"/>
            <w:left w:val="none" w:sz="0" w:space="0" w:color="auto"/>
            <w:bottom w:val="none" w:sz="0" w:space="0" w:color="auto"/>
            <w:right w:val="none" w:sz="0" w:space="0" w:color="auto"/>
          </w:divBdr>
          <w:divsChild>
            <w:div w:id="354699642">
              <w:marLeft w:val="0"/>
              <w:marRight w:val="0"/>
              <w:marTop w:val="0"/>
              <w:marBottom w:val="0"/>
              <w:divBdr>
                <w:top w:val="none" w:sz="0" w:space="0" w:color="auto"/>
                <w:left w:val="none" w:sz="0" w:space="0" w:color="auto"/>
                <w:bottom w:val="none" w:sz="0" w:space="0" w:color="auto"/>
                <w:right w:val="none" w:sz="0" w:space="0" w:color="auto"/>
              </w:divBdr>
              <w:divsChild>
                <w:div w:id="79638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9036595">
          <w:marLeft w:val="0"/>
          <w:marRight w:val="0"/>
          <w:marTop w:val="300"/>
          <w:marBottom w:val="0"/>
          <w:divBdr>
            <w:top w:val="none" w:sz="0" w:space="0" w:color="auto"/>
            <w:left w:val="none" w:sz="0" w:space="0" w:color="auto"/>
            <w:bottom w:val="none" w:sz="0" w:space="0" w:color="auto"/>
            <w:right w:val="none" w:sz="0" w:space="0" w:color="auto"/>
          </w:divBdr>
          <w:divsChild>
            <w:div w:id="907425175">
              <w:marLeft w:val="0"/>
              <w:marRight w:val="0"/>
              <w:marTop w:val="0"/>
              <w:marBottom w:val="0"/>
              <w:divBdr>
                <w:top w:val="none" w:sz="0" w:space="0" w:color="auto"/>
                <w:left w:val="none" w:sz="0" w:space="0" w:color="auto"/>
                <w:bottom w:val="none" w:sz="0" w:space="0" w:color="auto"/>
                <w:right w:val="none" w:sz="0" w:space="0" w:color="auto"/>
              </w:divBdr>
              <w:divsChild>
                <w:div w:id="443813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5584169">
          <w:marLeft w:val="0"/>
          <w:marRight w:val="0"/>
          <w:marTop w:val="300"/>
          <w:marBottom w:val="0"/>
          <w:divBdr>
            <w:top w:val="none" w:sz="0" w:space="0" w:color="auto"/>
            <w:left w:val="none" w:sz="0" w:space="0" w:color="auto"/>
            <w:bottom w:val="none" w:sz="0" w:space="0" w:color="auto"/>
            <w:right w:val="none" w:sz="0" w:space="0" w:color="auto"/>
          </w:divBdr>
          <w:divsChild>
            <w:div w:id="1740707672">
              <w:marLeft w:val="0"/>
              <w:marRight w:val="0"/>
              <w:marTop w:val="0"/>
              <w:marBottom w:val="0"/>
              <w:divBdr>
                <w:top w:val="none" w:sz="0" w:space="0" w:color="auto"/>
                <w:left w:val="none" w:sz="0" w:space="0" w:color="auto"/>
                <w:bottom w:val="none" w:sz="0" w:space="0" w:color="auto"/>
                <w:right w:val="none" w:sz="0" w:space="0" w:color="auto"/>
              </w:divBdr>
              <w:divsChild>
                <w:div w:id="1039473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348314">
      <w:bodyDiv w:val="1"/>
      <w:marLeft w:val="0"/>
      <w:marRight w:val="0"/>
      <w:marTop w:val="0"/>
      <w:marBottom w:val="0"/>
      <w:divBdr>
        <w:top w:val="none" w:sz="0" w:space="0" w:color="auto"/>
        <w:left w:val="none" w:sz="0" w:space="0" w:color="auto"/>
        <w:bottom w:val="none" w:sz="0" w:space="0" w:color="auto"/>
        <w:right w:val="none" w:sz="0" w:space="0" w:color="auto"/>
      </w:divBdr>
      <w:divsChild>
        <w:div w:id="198400670">
          <w:marLeft w:val="0"/>
          <w:marRight w:val="0"/>
          <w:marTop w:val="0"/>
          <w:marBottom w:val="0"/>
          <w:divBdr>
            <w:top w:val="none" w:sz="0" w:space="0" w:color="auto"/>
            <w:left w:val="none" w:sz="0" w:space="0" w:color="auto"/>
            <w:bottom w:val="none" w:sz="0" w:space="0" w:color="auto"/>
            <w:right w:val="none" w:sz="0" w:space="0" w:color="auto"/>
          </w:divBdr>
        </w:div>
      </w:divsChild>
    </w:div>
    <w:div w:id="11617173">
      <w:bodyDiv w:val="1"/>
      <w:marLeft w:val="0"/>
      <w:marRight w:val="0"/>
      <w:marTop w:val="0"/>
      <w:marBottom w:val="0"/>
      <w:divBdr>
        <w:top w:val="none" w:sz="0" w:space="0" w:color="auto"/>
        <w:left w:val="none" w:sz="0" w:space="0" w:color="auto"/>
        <w:bottom w:val="none" w:sz="0" w:space="0" w:color="auto"/>
        <w:right w:val="none" w:sz="0" w:space="0" w:color="auto"/>
      </w:divBdr>
      <w:divsChild>
        <w:div w:id="21054462">
          <w:marLeft w:val="0"/>
          <w:marRight w:val="0"/>
          <w:marTop w:val="0"/>
          <w:marBottom w:val="0"/>
          <w:divBdr>
            <w:top w:val="none" w:sz="0" w:space="0" w:color="auto"/>
            <w:left w:val="none" w:sz="0" w:space="0" w:color="auto"/>
            <w:bottom w:val="none" w:sz="0" w:space="0" w:color="auto"/>
            <w:right w:val="none" w:sz="0" w:space="0" w:color="auto"/>
          </w:divBdr>
        </w:div>
        <w:div w:id="151876873">
          <w:marLeft w:val="0"/>
          <w:marRight w:val="0"/>
          <w:marTop w:val="0"/>
          <w:marBottom w:val="0"/>
          <w:divBdr>
            <w:top w:val="none" w:sz="0" w:space="0" w:color="auto"/>
            <w:left w:val="none" w:sz="0" w:space="0" w:color="auto"/>
            <w:bottom w:val="none" w:sz="0" w:space="0" w:color="auto"/>
            <w:right w:val="none" w:sz="0" w:space="0" w:color="auto"/>
          </w:divBdr>
        </w:div>
      </w:divsChild>
    </w:div>
    <w:div w:id="11761377">
      <w:bodyDiv w:val="1"/>
      <w:marLeft w:val="0"/>
      <w:marRight w:val="0"/>
      <w:marTop w:val="0"/>
      <w:marBottom w:val="0"/>
      <w:divBdr>
        <w:top w:val="none" w:sz="0" w:space="0" w:color="auto"/>
        <w:left w:val="none" w:sz="0" w:space="0" w:color="auto"/>
        <w:bottom w:val="none" w:sz="0" w:space="0" w:color="auto"/>
        <w:right w:val="none" w:sz="0" w:space="0" w:color="auto"/>
      </w:divBdr>
    </w:div>
    <w:div w:id="12002258">
      <w:bodyDiv w:val="1"/>
      <w:marLeft w:val="0"/>
      <w:marRight w:val="0"/>
      <w:marTop w:val="0"/>
      <w:marBottom w:val="0"/>
      <w:divBdr>
        <w:top w:val="none" w:sz="0" w:space="0" w:color="auto"/>
        <w:left w:val="none" w:sz="0" w:space="0" w:color="auto"/>
        <w:bottom w:val="none" w:sz="0" w:space="0" w:color="auto"/>
        <w:right w:val="none" w:sz="0" w:space="0" w:color="auto"/>
      </w:divBdr>
      <w:divsChild>
        <w:div w:id="48235132">
          <w:marLeft w:val="0"/>
          <w:marRight w:val="0"/>
          <w:marTop w:val="0"/>
          <w:marBottom w:val="0"/>
          <w:divBdr>
            <w:top w:val="none" w:sz="0" w:space="0" w:color="auto"/>
            <w:left w:val="none" w:sz="0" w:space="0" w:color="auto"/>
            <w:bottom w:val="none" w:sz="0" w:space="0" w:color="auto"/>
            <w:right w:val="none" w:sz="0" w:space="0" w:color="auto"/>
          </w:divBdr>
        </w:div>
        <w:div w:id="187187405">
          <w:marLeft w:val="0"/>
          <w:marRight w:val="0"/>
          <w:marTop w:val="0"/>
          <w:marBottom w:val="0"/>
          <w:divBdr>
            <w:top w:val="none" w:sz="0" w:space="0" w:color="auto"/>
            <w:left w:val="none" w:sz="0" w:space="0" w:color="auto"/>
            <w:bottom w:val="none" w:sz="0" w:space="0" w:color="auto"/>
            <w:right w:val="none" w:sz="0" w:space="0" w:color="auto"/>
          </w:divBdr>
          <w:divsChild>
            <w:div w:id="48655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1617">
      <w:bodyDiv w:val="1"/>
      <w:marLeft w:val="0"/>
      <w:marRight w:val="0"/>
      <w:marTop w:val="0"/>
      <w:marBottom w:val="0"/>
      <w:divBdr>
        <w:top w:val="none" w:sz="0" w:space="0" w:color="auto"/>
        <w:left w:val="none" w:sz="0" w:space="0" w:color="auto"/>
        <w:bottom w:val="none" w:sz="0" w:space="0" w:color="auto"/>
        <w:right w:val="none" w:sz="0" w:space="0" w:color="auto"/>
      </w:divBdr>
      <w:divsChild>
        <w:div w:id="43143717">
          <w:marLeft w:val="0"/>
          <w:marRight w:val="0"/>
          <w:marTop w:val="0"/>
          <w:marBottom w:val="0"/>
          <w:divBdr>
            <w:top w:val="none" w:sz="0" w:space="0" w:color="auto"/>
            <w:left w:val="none" w:sz="0" w:space="0" w:color="auto"/>
            <w:bottom w:val="none" w:sz="0" w:space="0" w:color="auto"/>
            <w:right w:val="none" w:sz="0" w:space="0" w:color="auto"/>
          </w:divBdr>
        </w:div>
        <w:div w:id="93786110">
          <w:marLeft w:val="0"/>
          <w:marRight w:val="0"/>
          <w:marTop w:val="300"/>
          <w:marBottom w:val="0"/>
          <w:divBdr>
            <w:top w:val="none" w:sz="0" w:space="0" w:color="auto"/>
            <w:left w:val="none" w:sz="0" w:space="0" w:color="auto"/>
            <w:bottom w:val="none" w:sz="0" w:space="0" w:color="auto"/>
            <w:right w:val="none" w:sz="0" w:space="0" w:color="auto"/>
          </w:divBdr>
        </w:div>
        <w:div w:id="222299347">
          <w:marLeft w:val="0"/>
          <w:marRight w:val="0"/>
          <w:marTop w:val="0"/>
          <w:marBottom w:val="0"/>
          <w:divBdr>
            <w:top w:val="none" w:sz="0" w:space="0" w:color="auto"/>
            <w:left w:val="none" w:sz="0" w:space="0" w:color="auto"/>
            <w:bottom w:val="none" w:sz="0" w:space="0" w:color="auto"/>
            <w:right w:val="none" w:sz="0" w:space="0" w:color="auto"/>
          </w:divBdr>
        </w:div>
      </w:divsChild>
    </w:div>
    <w:div w:id="13194639">
      <w:bodyDiv w:val="1"/>
      <w:marLeft w:val="0"/>
      <w:marRight w:val="0"/>
      <w:marTop w:val="0"/>
      <w:marBottom w:val="0"/>
      <w:divBdr>
        <w:top w:val="none" w:sz="0" w:space="0" w:color="auto"/>
        <w:left w:val="none" w:sz="0" w:space="0" w:color="auto"/>
        <w:bottom w:val="none" w:sz="0" w:space="0" w:color="auto"/>
        <w:right w:val="none" w:sz="0" w:space="0" w:color="auto"/>
      </w:divBdr>
      <w:divsChild>
        <w:div w:id="1400432">
          <w:marLeft w:val="0"/>
          <w:marRight w:val="0"/>
          <w:marTop w:val="0"/>
          <w:marBottom w:val="0"/>
          <w:divBdr>
            <w:top w:val="none" w:sz="0" w:space="0" w:color="auto"/>
            <w:left w:val="none" w:sz="0" w:space="0" w:color="auto"/>
            <w:bottom w:val="none" w:sz="0" w:space="0" w:color="auto"/>
            <w:right w:val="none" w:sz="0" w:space="0" w:color="auto"/>
          </w:divBdr>
        </w:div>
        <w:div w:id="40371754">
          <w:marLeft w:val="0"/>
          <w:marRight w:val="0"/>
          <w:marTop w:val="0"/>
          <w:marBottom w:val="0"/>
          <w:divBdr>
            <w:top w:val="none" w:sz="0" w:space="0" w:color="auto"/>
            <w:left w:val="none" w:sz="0" w:space="0" w:color="auto"/>
            <w:bottom w:val="none" w:sz="0" w:space="0" w:color="auto"/>
            <w:right w:val="none" w:sz="0" w:space="0" w:color="auto"/>
          </w:divBdr>
        </w:div>
        <w:div w:id="194856164">
          <w:marLeft w:val="0"/>
          <w:marRight w:val="0"/>
          <w:marTop w:val="0"/>
          <w:marBottom w:val="0"/>
          <w:divBdr>
            <w:top w:val="none" w:sz="0" w:space="0" w:color="auto"/>
            <w:left w:val="none" w:sz="0" w:space="0" w:color="auto"/>
            <w:bottom w:val="none" w:sz="0" w:space="0" w:color="auto"/>
            <w:right w:val="none" w:sz="0" w:space="0" w:color="auto"/>
          </w:divBdr>
        </w:div>
        <w:div w:id="272517378">
          <w:marLeft w:val="0"/>
          <w:marRight w:val="0"/>
          <w:marTop w:val="0"/>
          <w:marBottom w:val="0"/>
          <w:divBdr>
            <w:top w:val="none" w:sz="0" w:space="0" w:color="auto"/>
            <w:left w:val="none" w:sz="0" w:space="0" w:color="auto"/>
            <w:bottom w:val="none" w:sz="0" w:space="0" w:color="auto"/>
            <w:right w:val="none" w:sz="0" w:space="0" w:color="auto"/>
          </w:divBdr>
        </w:div>
        <w:div w:id="286277539">
          <w:marLeft w:val="0"/>
          <w:marRight w:val="0"/>
          <w:marTop w:val="300"/>
          <w:marBottom w:val="0"/>
          <w:divBdr>
            <w:top w:val="none" w:sz="0" w:space="0" w:color="auto"/>
            <w:left w:val="none" w:sz="0" w:space="0" w:color="auto"/>
            <w:bottom w:val="none" w:sz="0" w:space="0" w:color="auto"/>
            <w:right w:val="none" w:sz="0" w:space="0" w:color="auto"/>
          </w:divBdr>
        </w:div>
        <w:div w:id="308050728">
          <w:marLeft w:val="0"/>
          <w:marRight w:val="0"/>
          <w:marTop w:val="300"/>
          <w:marBottom w:val="0"/>
          <w:divBdr>
            <w:top w:val="none" w:sz="0" w:space="0" w:color="auto"/>
            <w:left w:val="none" w:sz="0" w:space="0" w:color="auto"/>
            <w:bottom w:val="none" w:sz="0" w:space="0" w:color="auto"/>
            <w:right w:val="none" w:sz="0" w:space="0" w:color="auto"/>
          </w:divBdr>
        </w:div>
        <w:div w:id="356539404">
          <w:marLeft w:val="0"/>
          <w:marRight w:val="0"/>
          <w:marTop w:val="0"/>
          <w:marBottom w:val="0"/>
          <w:divBdr>
            <w:top w:val="none" w:sz="0" w:space="0" w:color="auto"/>
            <w:left w:val="none" w:sz="0" w:space="0" w:color="auto"/>
            <w:bottom w:val="none" w:sz="0" w:space="0" w:color="auto"/>
            <w:right w:val="none" w:sz="0" w:space="0" w:color="auto"/>
          </w:divBdr>
        </w:div>
      </w:divsChild>
    </w:div>
    <w:div w:id="13305979">
      <w:bodyDiv w:val="1"/>
      <w:marLeft w:val="0"/>
      <w:marRight w:val="0"/>
      <w:marTop w:val="0"/>
      <w:marBottom w:val="0"/>
      <w:divBdr>
        <w:top w:val="none" w:sz="0" w:space="0" w:color="auto"/>
        <w:left w:val="none" w:sz="0" w:space="0" w:color="auto"/>
        <w:bottom w:val="none" w:sz="0" w:space="0" w:color="auto"/>
        <w:right w:val="none" w:sz="0" w:space="0" w:color="auto"/>
      </w:divBdr>
    </w:div>
    <w:div w:id="13581414">
      <w:bodyDiv w:val="1"/>
      <w:marLeft w:val="0"/>
      <w:marRight w:val="0"/>
      <w:marTop w:val="0"/>
      <w:marBottom w:val="0"/>
      <w:divBdr>
        <w:top w:val="none" w:sz="0" w:space="0" w:color="auto"/>
        <w:left w:val="none" w:sz="0" w:space="0" w:color="auto"/>
        <w:bottom w:val="none" w:sz="0" w:space="0" w:color="auto"/>
        <w:right w:val="none" w:sz="0" w:space="0" w:color="auto"/>
      </w:divBdr>
      <w:divsChild>
        <w:div w:id="284426806">
          <w:marLeft w:val="0"/>
          <w:marRight w:val="0"/>
          <w:marTop w:val="0"/>
          <w:marBottom w:val="0"/>
          <w:divBdr>
            <w:top w:val="none" w:sz="0" w:space="0" w:color="auto"/>
            <w:left w:val="none" w:sz="0" w:space="0" w:color="auto"/>
            <w:bottom w:val="none" w:sz="0" w:space="0" w:color="auto"/>
            <w:right w:val="none" w:sz="0" w:space="0" w:color="auto"/>
          </w:divBdr>
        </w:div>
        <w:div w:id="361979131">
          <w:marLeft w:val="0"/>
          <w:marRight w:val="0"/>
          <w:marTop w:val="0"/>
          <w:marBottom w:val="0"/>
          <w:divBdr>
            <w:top w:val="none" w:sz="0" w:space="0" w:color="auto"/>
            <w:left w:val="none" w:sz="0" w:space="0" w:color="auto"/>
            <w:bottom w:val="none" w:sz="0" w:space="0" w:color="auto"/>
            <w:right w:val="none" w:sz="0" w:space="0" w:color="auto"/>
          </w:divBdr>
        </w:div>
      </w:divsChild>
    </w:div>
    <w:div w:id="13844669">
      <w:bodyDiv w:val="1"/>
      <w:marLeft w:val="0"/>
      <w:marRight w:val="0"/>
      <w:marTop w:val="0"/>
      <w:marBottom w:val="0"/>
      <w:divBdr>
        <w:top w:val="none" w:sz="0" w:space="0" w:color="auto"/>
        <w:left w:val="none" w:sz="0" w:space="0" w:color="auto"/>
        <w:bottom w:val="none" w:sz="0" w:space="0" w:color="auto"/>
        <w:right w:val="none" w:sz="0" w:space="0" w:color="auto"/>
      </w:divBdr>
      <w:divsChild>
        <w:div w:id="128131764">
          <w:marLeft w:val="0"/>
          <w:marRight w:val="0"/>
          <w:marTop w:val="0"/>
          <w:marBottom w:val="0"/>
          <w:divBdr>
            <w:top w:val="none" w:sz="0" w:space="0" w:color="auto"/>
            <w:left w:val="none" w:sz="0" w:space="0" w:color="auto"/>
            <w:bottom w:val="none" w:sz="0" w:space="0" w:color="auto"/>
            <w:right w:val="none" w:sz="0" w:space="0" w:color="auto"/>
          </w:divBdr>
        </w:div>
        <w:div w:id="148451391">
          <w:marLeft w:val="0"/>
          <w:marRight w:val="0"/>
          <w:marTop w:val="300"/>
          <w:marBottom w:val="0"/>
          <w:divBdr>
            <w:top w:val="none" w:sz="0" w:space="0" w:color="auto"/>
            <w:left w:val="none" w:sz="0" w:space="0" w:color="auto"/>
            <w:bottom w:val="none" w:sz="0" w:space="0" w:color="auto"/>
            <w:right w:val="none" w:sz="0" w:space="0" w:color="auto"/>
          </w:divBdr>
          <w:divsChild>
            <w:div w:id="257836084">
              <w:marLeft w:val="0"/>
              <w:marRight w:val="0"/>
              <w:marTop w:val="0"/>
              <w:marBottom w:val="0"/>
              <w:divBdr>
                <w:top w:val="none" w:sz="0" w:space="0" w:color="auto"/>
                <w:left w:val="none" w:sz="0" w:space="0" w:color="auto"/>
                <w:bottom w:val="none" w:sz="0" w:space="0" w:color="auto"/>
                <w:right w:val="none" w:sz="0" w:space="0" w:color="auto"/>
              </w:divBdr>
              <w:divsChild>
                <w:div w:id="30350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0451439">
          <w:marLeft w:val="0"/>
          <w:marRight w:val="0"/>
          <w:marTop w:val="0"/>
          <w:marBottom w:val="0"/>
          <w:divBdr>
            <w:top w:val="none" w:sz="0" w:space="0" w:color="auto"/>
            <w:left w:val="none" w:sz="0" w:space="0" w:color="auto"/>
            <w:bottom w:val="none" w:sz="0" w:space="0" w:color="auto"/>
            <w:right w:val="none" w:sz="0" w:space="0" w:color="auto"/>
          </w:divBdr>
        </w:div>
        <w:div w:id="348600328">
          <w:marLeft w:val="0"/>
          <w:marRight w:val="0"/>
          <w:marTop w:val="0"/>
          <w:marBottom w:val="0"/>
          <w:divBdr>
            <w:top w:val="none" w:sz="0" w:space="0" w:color="auto"/>
            <w:left w:val="none" w:sz="0" w:space="0" w:color="auto"/>
            <w:bottom w:val="none" w:sz="0" w:space="0" w:color="auto"/>
            <w:right w:val="none" w:sz="0" w:space="0" w:color="auto"/>
          </w:divBdr>
        </w:div>
        <w:div w:id="404492789">
          <w:marLeft w:val="0"/>
          <w:marRight w:val="0"/>
          <w:marTop w:val="0"/>
          <w:marBottom w:val="0"/>
          <w:divBdr>
            <w:top w:val="none" w:sz="0" w:space="0" w:color="auto"/>
            <w:left w:val="none" w:sz="0" w:space="0" w:color="auto"/>
            <w:bottom w:val="none" w:sz="0" w:space="0" w:color="auto"/>
            <w:right w:val="none" w:sz="0" w:space="0" w:color="auto"/>
          </w:divBdr>
        </w:div>
      </w:divsChild>
    </w:div>
    <w:div w:id="13894479">
      <w:bodyDiv w:val="1"/>
      <w:marLeft w:val="0"/>
      <w:marRight w:val="0"/>
      <w:marTop w:val="0"/>
      <w:marBottom w:val="0"/>
      <w:divBdr>
        <w:top w:val="none" w:sz="0" w:space="0" w:color="auto"/>
        <w:left w:val="none" w:sz="0" w:space="0" w:color="auto"/>
        <w:bottom w:val="none" w:sz="0" w:space="0" w:color="auto"/>
        <w:right w:val="none" w:sz="0" w:space="0" w:color="auto"/>
      </w:divBdr>
      <w:divsChild>
        <w:div w:id="19824019">
          <w:marLeft w:val="0"/>
          <w:marRight w:val="0"/>
          <w:marTop w:val="0"/>
          <w:marBottom w:val="0"/>
          <w:divBdr>
            <w:top w:val="none" w:sz="0" w:space="0" w:color="auto"/>
            <w:left w:val="none" w:sz="0" w:space="0" w:color="auto"/>
            <w:bottom w:val="none" w:sz="0" w:space="0" w:color="auto"/>
            <w:right w:val="none" w:sz="0" w:space="0" w:color="auto"/>
          </w:divBdr>
          <w:divsChild>
            <w:div w:id="103307907">
              <w:marLeft w:val="0"/>
              <w:marRight w:val="0"/>
              <w:marTop w:val="0"/>
              <w:marBottom w:val="0"/>
              <w:divBdr>
                <w:top w:val="none" w:sz="0" w:space="0" w:color="auto"/>
                <w:left w:val="none" w:sz="0" w:space="0" w:color="auto"/>
                <w:bottom w:val="none" w:sz="0" w:space="0" w:color="auto"/>
                <w:right w:val="none" w:sz="0" w:space="0" w:color="auto"/>
              </w:divBdr>
            </w:div>
          </w:divsChild>
        </w:div>
        <w:div w:id="60102620">
          <w:marLeft w:val="0"/>
          <w:marRight w:val="0"/>
          <w:marTop w:val="0"/>
          <w:marBottom w:val="0"/>
          <w:divBdr>
            <w:top w:val="none" w:sz="0" w:space="0" w:color="auto"/>
            <w:left w:val="none" w:sz="0" w:space="0" w:color="auto"/>
            <w:bottom w:val="none" w:sz="0" w:space="0" w:color="auto"/>
            <w:right w:val="none" w:sz="0" w:space="0" w:color="auto"/>
          </w:divBdr>
        </w:div>
        <w:div w:id="342830503">
          <w:marLeft w:val="0"/>
          <w:marRight w:val="0"/>
          <w:marTop w:val="0"/>
          <w:marBottom w:val="0"/>
          <w:divBdr>
            <w:top w:val="none" w:sz="0" w:space="0" w:color="auto"/>
            <w:left w:val="none" w:sz="0" w:space="0" w:color="auto"/>
            <w:bottom w:val="none" w:sz="0" w:space="0" w:color="auto"/>
            <w:right w:val="none" w:sz="0" w:space="0" w:color="auto"/>
          </w:divBdr>
        </w:div>
      </w:divsChild>
    </w:div>
    <w:div w:id="13964777">
      <w:bodyDiv w:val="1"/>
      <w:marLeft w:val="0"/>
      <w:marRight w:val="0"/>
      <w:marTop w:val="0"/>
      <w:marBottom w:val="0"/>
      <w:divBdr>
        <w:top w:val="none" w:sz="0" w:space="0" w:color="auto"/>
        <w:left w:val="none" w:sz="0" w:space="0" w:color="auto"/>
        <w:bottom w:val="none" w:sz="0" w:space="0" w:color="auto"/>
        <w:right w:val="none" w:sz="0" w:space="0" w:color="auto"/>
      </w:divBdr>
      <w:divsChild>
        <w:div w:id="44839736">
          <w:marLeft w:val="0"/>
          <w:marRight w:val="0"/>
          <w:marTop w:val="300"/>
          <w:marBottom w:val="0"/>
          <w:divBdr>
            <w:top w:val="none" w:sz="0" w:space="0" w:color="auto"/>
            <w:left w:val="none" w:sz="0" w:space="0" w:color="auto"/>
            <w:bottom w:val="none" w:sz="0" w:space="0" w:color="auto"/>
            <w:right w:val="none" w:sz="0" w:space="0" w:color="auto"/>
          </w:divBdr>
        </w:div>
        <w:div w:id="164446008">
          <w:marLeft w:val="0"/>
          <w:marRight w:val="0"/>
          <w:marTop w:val="0"/>
          <w:marBottom w:val="0"/>
          <w:divBdr>
            <w:top w:val="none" w:sz="0" w:space="0" w:color="auto"/>
            <w:left w:val="none" w:sz="0" w:space="0" w:color="auto"/>
            <w:bottom w:val="none" w:sz="0" w:space="0" w:color="auto"/>
            <w:right w:val="none" w:sz="0" w:space="0" w:color="auto"/>
          </w:divBdr>
        </w:div>
        <w:div w:id="247352488">
          <w:marLeft w:val="0"/>
          <w:marRight w:val="0"/>
          <w:marTop w:val="0"/>
          <w:marBottom w:val="0"/>
          <w:divBdr>
            <w:top w:val="none" w:sz="0" w:space="0" w:color="auto"/>
            <w:left w:val="none" w:sz="0" w:space="0" w:color="auto"/>
            <w:bottom w:val="none" w:sz="0" w:space="0" w:color="auto"/>
            <w:right w:val="none" w:sz="0" w:space="0" w:color="auto"/>
          </w:divBdr>
        </w:div>
        <w:div w:id="288440093">
          <w:marLeft w:val="0"/>
          <w:marRight w:val="0"/>
          <w:marTop w:val="0"/>
          <w:marBottom w:val="0"/>
          <w:divBdr>
            <w:top w:val="none" w:sz="0" w:space="0" w:color="auto"/>
            <w:left w:val="none" w:sz="0" w:space="0" w:color="auto"/>
            <w:bottom w:val="none" w:sz="0" w:space="0" w:color="auto"/>
            <w:right w:val="none" w:sz="0" w:space="0" w:color="auto"/>
          </w:divBdr>
        </w:div>
      </w:divsChild>
    </w:div>
    <w:div w:id="14163010">
      <w:bodyDiv w:val="1"/>
      <w:marLeft w:val="0"/>
      <w:marRight w:val="0"/>
      <w:marTop w:val="0"/>
      <w:marBottom w:val="0"/>
      <w:divBdr>
        <w:top w:val="none" w:sz="0" w:space="0" w:color="auto"/>
        <w:left w:val="none" w:sz="0" w:space="0" w:color="auto"/>
        <w:bottom w:val="none" w:sz="0" w:space="0" w:color="auto"/>
        <w:right w:val="none" w:sz="0" w:space="0" w:color="auto"/>
      </w:divBdr>
      <w:divsChild>
        <w:div w:id="240796682">
          <w:marLeft w:val="0"/>
          <w:marRight w:val="0"/>
          <w:marTop w:val="0"/>
          <w:marBottom w:val="0"/>
          <w:divBdr>
            <w:top w:val="none" w:sz="0" w:space="0" w:color="auto"/>
            <w:left w:val="none" w:sz="0" w:space="0" w:color="auto"/>
            <w:bottom w:val="none" w:sz="0" w:space="0" w:color="auto"/>
            <w:right w:val="none" w:sz="0" w:space="0" w:color="auto"/>
          </w:divBdr>
          <w:divsChild>
            <w:div w:id="71858141">
              <w:marLeft w:val="0"/>
              <w:marRight w:val="0"/>
              <w:marTop w:val="0"/>
              <w:marBottom w:val="0"/>
              <w:divBdr>
                <w:top w:val="none" w:sz="0" w:space="0" w:color="auto"/>
                <w:left w:val="none" w:sz="0" w:space="0" w:color="auto"/>
                <w:bottom w:val="none" w:sz="0" w:space="0" w:color="auto"/>
                <w:right w:val="none" w:sz="0" w:space="0" w:color="auto"/>
              </w:divBdr>
            </w:div>
          </w:divsChild>
        </w:div>
        <w:div w:id="286280392">
          <w:marLeft w:val="0"/>
          <w:marRight w:val="0"/>
          <w:marTop w:val="300"/>
          <w:marBottom w:val="0"/>
          <w:divBdr>
            <w:top w:val="none" w:sz="0" w:space="0" w:color="auto"/>
            <w:left w:val="none" w:sz="0" w:space="0" w:color="auto"/>
            <w:bottom w:val="none" w:sz="0" w:space="0" w:color="auto"/>
            <w:right w:val="none" w:sz="0" w:space="0" w:color="auto"/>
          </w:divBdr>
          <w:divsChild>
            <w:div w:id="349381745">
              <w:marLeft w:val="0"/>
              <w:marRight w:val="0"/>
              <w:marTop w:val="0"/>
              <w:marBottom w:val="0"/>
              <w:divBdr>
                <w:top w:val="none" w:sz="0" w:space="0" w:color="auto"/>
                <w:left w:val="none" w:sz="0" w:space="0" w:color="auto"/>
                <w:bottom w:val="none" w:sz="0" w:space="0" w:color="auto"/>
                <w:right w:val="none" w:sz="0" w:space="0" w:color="auto"/>
              </w:divBdr>
            </w:div>
          </w:divsChild>
        </w:div>
        <w:div w:id="321352800">
          <w:marLeft w:val="0"/>
          <w:marRight w:val="0"/>
          <w:marTop w:val="300"/>
          <w:marBottom w:val="0"/>
          <w:divBdr>
            <w:top w:val="none" w:sz="0" w:space="0" w:color="auto"/>
            <w:left w:val="none" w:sz="0" w:space="0" w:color="auto"/>
            <w:bottom w:val="none" w:sz="0" w:space="0" w:color="auto"/>
            <w:right w:val="none" w:sz="0" w:space="0" w:color="auto"/>
          </w:divBdr>
          <w:divsChild>
            <w:div w:id="868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3771">
      <w:bodyDiv w:val="1"/>
      <w:marLeft w:val="0"/>
      <w:marRight w:val="0"/>
      <w:marTop w:val="0"/>
      <w:marBottom w:val="0"/>
      <w:divBdr>
        <w:top w:val="none" w:sz="0" w:space="0" w:color="auto"/>
        <w:left w:val="none" w:sz="0" w:space="0" w:color="auto"/>
        <w:bottom w:val="none" w:sz="0" w:space="0" w:color="auto"/>
        <w:right w:val="none" w:sz="0" w:space="0" w:color="auto"/>
      </w:divBdr>
      <w:divsChild>
        <w:div w:id="69234642">
          <w:marLeft w:val="0"/>
          <w:marRight w:val="0"/>
          <w:marTop w:val="0"/>
          <w:marBottom w:val="0"/>
          <w:divBdr>
            <w:top w:val="none" w:sz="0" w:space="0" w:color="auto"/>
            <w:left w:val="none" w:sz="0" w:space="0" w:color="auto"/>
            <w:bottom w:val="none" w:sz="0" w:space="0" w:color="auto"/>
            <w:right w:val="none" w:sz="0" w:space="0" w:color="auto"/>
          </w:divBdr>
        </w:div>
        <w:div w:id="76218546">
          <w:marLeft w:val="0"/>
          <w:marRight w:val="0"/>
          <w:marTop w:val="0"/>
          <w:marBottom w:val="0"/>
          <w:divBdr>
            <w:top w:val="none" w:sz="0" w:space="0" w:color="auto"/>
            <w:left w:val="none" w:sz="0" w:space="0" w:color="auto"/>
            <w:bottom w:val="none" w:sz="0" w:space="0" w:color="auto"/>
            <w:right w:val="none" w:sz="0" w:space="0" w:color="auto"/>
          </w:divBdr>
        </w:div>
        <w:div w:id="77019852">
          <w:marLeft w:val="0"/>
          <w:marRight w:val="0"/>
          <w:marTop w:val="0"/>
          <w:marBottom w:val="0"/>
          <w:divBdr>
            <w:top w:val="none" w:sz="0" w:space="0" w:color="auto"/>
            <w:left w:val="none" w:sz="0" w:space="0" w:color="auto"/>
            <w:bottom w:val="none" w:sz="0" w:space="0" w:color="auto"/>
            <w:right w:val="none" w:sz="0" w:space="0" w:color="auto"/>
          </w:divBdr>
        </w:div>
        <w:div w:id="86074153">
          <w:marLeft w:val="0"/>
          <w:marRight w:val="0"/>
          <w:marTop w:val="0"/>
          <w:marBottom w:val="0"/>
          <w:divBdr>
            <w:top w:val="none" w:sz="0" w:space="0" w:color="auto"/>
            <w:left w:val="none" w:sz="0" w:space="0" w:color="auto"/>
            <w:bottom w:val="none" w:sz="0" w:space="0" w:color="auto"/>
            <w:right w:val="none" w:sz="0" w:space="0" w:color="auto"/>
          </w:divBdr>
        </w:div>
        <w:div w:id="193615166">
          <w:marLeft w:val="0"/>
          <w:marRight w:val="0"/>
          <w:marTop w:val="300"/>
          <w:marBottom w:val="0"/>
          <w:divBdr>
            <w:top w:val="none" w:sz="0" w:space="0" w:color="auto"/>
            <w:left w:val="none" w:sz="0" w:space="0" w:color="auto"/>
            <w:bottom w:val="none" w:sz="0" w:space="0" w:color="auto"/>
            <w:right w:val="none" w:sz="0" w:space="0" w:color="auto"/>
          </w:divBdr>
        </w:div>
        <w:div w:id="228347927">
          <w:marLeft w:val="0"/>
          <w:marRight w:val="0"/>
          <w:marTop w:val="0"/>
          <w:marBottom w:val="0"/>
          <w:divBdr>
            <w:top w:val="none" w:sz="0" w:space="0" w:color="auto"/>
            <w:left w:val="none" w:sz="0" w:space="0" w:color="auto"/>
            <w:bottom w:val="none" w:sz="0" w:space="0" w:color="auto"/>
            <w:right w:val="none" w:sz="0" w:space="0" w:color="auto"/>
          </w:divBdr>
          <w:divsChild>
            <w:div w:id="321742695">
              <w:marLeft w:val="0"/>
              <w:marRight w:val="0"/>
              <w:marTop w:val="0"/>
              <w:marBottom w:val="0"/>
              <w:divBdr>
                <w:top w:val="none" w:sz="0" w:space="0" w:color="auto"/>
                <w:left w:val="none" w:sz="0" w:space="0" w:color="auto"/>
                <w:bottom w:val="none" w:sz="0" w:space="0" w:color="auto"/>
                <w:right w:val="none" w:sz="0" w:space="0" w:color="auto"/>
              </w:divBdr>
            </w:div>
          </w:divsChild>
        </w:div>
        <w:div w:id="232349790">
          <w:marLeft w:val="0"/>
          <w:marRight w:val="0"/>
          <w:marTop w:val="0"/>
          <w:marBottom w:val="0"/>
          <w:divBdr>
            <w:top w:val="none" w:sz="0" w:space="0" w:color="auto"/>
            <w:left w:val="none" w:sz="0" w:space="0" w:color="auto"/>
            <w:bottom w:val="none" w:sz="0" w:space="0" w:color="auto"/>
            <w:right w:val="none" w:sz="0" w:space="0" w:color="auto"/>
          </w:divBdr>
        </w:div>
        <w:div w:id="240800474">
          <w:marLeft w:val="0"/>
          <w:marRight w:val="0"/>
          <w:marTop w:val="0"/>
          <w:marBottom w:val="0"/>
          <w:divBdr>
            <w:top w:val="none" w:sz="0" w:space="0" w:color="auto"/>
            <w:left w:val="none" w:sz="0" w:space="0" w:color="auto"/>
            <w:bottom w:val="none" w:sz="0" w:space="0" w:color="auto"/>
            <w:right w:val="none" w:sz="0" w:space="0" w:color="auto"/>
          </w:divBdr>
        </w:div>
        <w:div w:id="360208553">
          <w:marLeft w:val="0"/>
          <w:marRight w:val="0"/>
          <w:marTop w:val="300"/>
          <w:marBottom w:val="0"/>
          <w:divBdr>
            <w:top w:val="none" w:sz="0" w:space="0" w:color="auto"/>
            <w:left w:val="none" w:sz="0" w:space="0" w:color="auto"/>
            <w:bottom w:val="none" w:sz="0" w:space="0" w:color="auto"/>
            <w:right w:val="none" w:sz="0" w:space="0" w:color="auto"/>
          </w:divBdr>
        </w:div>
      </w:divsChild>
    </w:div>
    <w:div w:id="14355786">
      <w:bodyDiv w:val="1"/>
      <w:marLeft w:val="0"/>
      <w:marRight w:val="0"/>
      <w:marTop w:val="0"/>
      <w:marBottom w:val="0"/>
      <w:divBdr>
        <w:top w:val="none" w:sz="0" w:space="0" w:color="auto"/>
        <w:left w:val="none" w:sz="0" w:space="0" w:color="auto"/>
        <w:bottom w:val="none" w:sz="0" w:space="0" w:color="auto"/>
        <w:right w:val="none" w:sz="0" w:space="0" w:color="auto"/>
      </w:divBdr>
      <w:divsChild>
        <w:div w:id="210385472">
          <w:marLeft w:val="0"/>
          <w:marRight w:val="0"/>
          <w:marTop w:val="300"/>
          <w:marBottom w:val="0"/>
          <w:divBdr>
            <w:top w:val="none" w:sz="0" w:space="0" w:color="auto"/>
            <w:left w:val="none" w:sz="0" w:space="0" w:color="auto"/>
            <w:bottom w:val="none" w:sz="0" w:space="0" w:color="auto"/>
            <w:right w:val="none" w:sz="0" w:space="0" w:color="auto"/>
          </w:divBdr>
        </w:div>
        <w:div w:id="275260696">
          <w:marLeft w:val="0"/>
          <w:marRight w:val="0"/>
          <w:marTop w:val="0"/>
          <w:marBottom w:val="0"/>
          <w:divBdr>
            <w:top w:val="none" w:sz="0" w:space="0" w:color="auto"/>
            <w:left w:val="none" w:sz="0" w:space="0" w:color="auto"/>
            <w:bottom w:val="none" w:sz="0" w:space="0" w:color="auto"/>
            <w:right w:val="none" w:sz="0" w:space="0" w:color="auto"/>
          </w:divBdr>
        </w:div>
        <w:div w:id="352461119">
          <w:marLeft w:val="0"/>
          <w:marRight w:val="0"/>
          <w:marTop w:val="0"/>
          <w:marBottom w:val="0"/>
          <w:divBdr>
            <w:top w:val="none" w:sz="0" w:space="0" w:color="auto"/>
            <w:left w:val="none" w:sz="0" w:space="0" w:color="auto"/>
            <w:bottom w:val="none" w:sz="0" w:space="0" w:color="auto"/>
            <w:right w:val="none" w:sz="0" w:space="0" w:color="auto"/>
          </w:divBdr>
        </w:div>
        <w:div w:id="391543138">
          <w:marLeft w:val="0"/>
          <w:marRight w:val="0"/>
          <w:marTop w:val="0"/>
          <w:marBottom w:val="0"/>
          <w:divBdr>
            <w:top w:val="none" w:sz="0" w:space="0" w:color="auto"/>
            <w:left w:val="none" w:sz="0" w:space="0" w:color="auto"/>
            <w:bottom w:val="none" w:sz="0" w:space="0" w:color="auto"/>
            <w:right w:val="none" w:sz="0" w:space="0" w:color="auto"/>
          </w:divBdr>
          <w:divsChild>
            <w:div w:id="111755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2934">
      <w:bodyDiv w:val="1"/>
      <w:marLeft w:val="0"/>
      <w:marRight w:val="0"/>
      <w:marTop w:val="0"/>
      <w:marBottom w:val="0"/>
      <w:divBdr>
        <w:top w:val="none" w:sz="0" w:space="0" w:color="auto"/>
        <w:left w:val="none" w:sz="0" w:space="0" w:color="auto"/>
        <w:bottom w:val="none" w:sz="0" w:space="0" w:color="auto"/>
        <w:right w:val="none" w:sz="0" w:space="0" w:color="auto"/>
      </w:divBdr>
    </w:div>
    <w:div w:id="15469196">
      <w:bodyDiv w:val="1"/>
      <w:marLeft w:val="0"/>
      <w:marRight w:val="0"/>
      <w:marTop w:val="0"/>
      <w:marBottom w:val="0"/>
      <w:divBdr>
        <w:top w:val="none" w:sz="0" w:space="0" w:color="auto"/>
        <w:left w:val="none" w:sz="0" w:space="0" w:color="auto"/>
        <w:bottom w:val="none" w:sz="0" w:space="0" w:color="auto"/>
        <w:right w:val="none" w:sz="0" w:space="0" w:color="auto"/>
      </w:divBdr>
      <w:divsChild>
        <w:div w:id="260988411">
          <w:marLeft w:val="0"/>
          <w:marRight w:val="0"/>
          <w:marTop w:val="0"/>
          <w:marBottom w:val="0"/>
          <w:divBdr>
            <w:top w:val="none" w:sz="0" w:space="0" w:color="auto"/>
            <w:left w:val="none" w:sz="0" w:space="0" w:color="auto"/>
            <w:bottom w:val="none" w:sz="0" w:space="0" w:color="auto"/>
            <w:right w:val="none" w:sz="0" w:space="0" w:color="auto"/>
          </w:divBdr>
        </w:div>
        <w:div w:id="269708494">
          <w:marLeft w:val="0"/>
          <w:marRight w:val="0"/>
          <w:marTop w:val="0"/>
          <w:marBottom w:val="0"/>
          <w:divBdr>
            <w:top w:val="none" w:sz="0" w:space="0" w:color="auto"/>
            <w:left w:val="none" w:sz="0" w:space="0" w:color="auto"/>
            <w:bottom w:val="none" w:sz="0" w:space="0" w:color="auto"/>
            <w:right w:val="none" w:sz="0" w:space="0" w:color="auto"/>
          </w:divBdr>
        </w:div>
      </w:divsChild>
    </w:div>
    <w:div w:id="15738793">
      <w:bodyDiv w:val="1"/>
      <w:marLeft w:val="0"/>
      <w:marRight w:val="0"/>
      <w:marTop w:val="0"/>
      <w:marBottom w:val="0"/>
      <w:divBdr>
        <w:top w:val="none" w:sz="0" w:space="0" w:color="auto"/>
        <w:left w:val="none" w:sz="0" w:space="0" w:color="auto"/>
        <w:bottom w:val="none" w:sz="0" w:space="0" w:color="auto"/>
        <w:right w:val="none" w:sz="0" w:space="0" w:color="auto"/>
      </w:divBdr>
    </w:div>
    <w:div w:id="15742358">
      <w:bodyDiv w:val="1"/>
      <w:marLeft w:val="0"/>
      <w:marRight w:val="0"/>
      <w:marTop w:val="0"/>
      <w:marBottom w:val="0"/>
      <w:divBdr>
        <w:top w:val="none" w:sz="0" w:space="0" w:color="auto"/>
        <w:left w:val="none" w:sz="0" w:space="0" w:color="auto"/>
        <w:bottom w:val="none" w:sz="0" w:space="0" w:color="auto"/>
        <w:right w:val="none" w:sz="0" w:space="0" w:color="auto"/>
      </w:divBdr>
    </w:div>
    <w:div w:id="16122405">
      <w:bodyDiv w:val="1"/>
      <w:marLeft w:val="0"/>
      <w:marRight w:val="0"/>
      <w:marTop w:val="0"/>
      <w:marBottom w:val="0"/>
      <w:divBdr>
        <w:top w:val="none" w:sz="0" w:space="0" w:color="auto"/>
        <w:left w:val="none" w:sz="0" w:space="0" w:color="auto"/>
        <w:bottom w:val="none" w:sz="0" w:space="0" w:color="auto"/>
        <w:right w:val="none" w:sz="0" w:space="0" w:color="auto"/>
      </w:divBdr>
      <w:divsChild>
        <w:div w:id="130367156">
          <w:marLeft w:val="0"/>
          <w:marRight w:val="0"/>
          <w:marTop w:val="0"/>
          <w:marBottom w:val="0"/>
          <w:divBdr>
            <w:top w:val="none" w:sz="0" w:space="0" w:color="auto"/>
            <w:left w:val="none" w:sz="0" w:space="0" w:color="auto"/>
            <w:bottom w:val="none" w:sz="0" w:space="0" w:color="auto"/>
            <w:right w:val="none" w:sz="0" w:space="0" w:color="auto"/>
          </w:divBdr>
        </w:div>
        <w:div w:id="131680354">
          <w:marLeft w:val="0"/>
          <w:marRight w:val="0"/>
          <w:marTop w:val="300"/>
          <w:marBottom w:val="0"/>
          <w:divBdr>
            <w:top w:val="none" w:sz="0" w:space="0" w:color="auto"/>
            <w:left w:val="none" w:sz="0" w:space="0" w:color="auto"/>
            <w:bottom w:val="none" w:sz="0" w:space="0" w:color="auto"/>
            <w:right w:val="none" w:sz="0" w:space="0" w:color="auto"/>
          </w:divBdr>
        </w:div>
        <w:div w:id="254442616">
          <w:marLeft w:val="0"/>
          <w:marRight w:val="0"/>
          <w:marTop w:val="300"/>
          <w:marBottom w:val="0"/>
          <w:divBdr>
            <w:top w:val="none" w:sz="0" w:space="0" w:color="auto"/>
            <w:left w:val="none" w:sz="0" w:space="0" w:color="auto"/>
            <w:bottom w:val="none" w:sz="0" w:space="0" w:color="auto"/>
            <w:right w:val="none" w:sz="0" w:space="0" w:color="auto"/>
          </w:divBdr>
        </w:div>
        <w:div w:id="310866815">
          <w:marLeft w:val="0"/>
          <w:marRight w:val="0"/>
          <w:marTop w:val="0"/>
          <w:marBottom w:val="0"/>
          <w:divBdr>
            <w:top w:val="none" w:sz="0" w:space="0" w:color="auto"/>
            <w:left w:val="none" w:sz="0" w:space="0" w:color="auto"/>
            <w:bottom w:val="none" w:sz="0" w:space="0" w:color="auto"/>
            <w:right w:val="none" w:sz="0" w:space="0" w:color="auto"/>
          </w:divBdr>
        </w:div>
      </w:divsChild>
    </w:div>
    <w:div w:id="16280270">
      <w:bodyDiv w:val="1"/>
      <w:marLeft w:val="0"/>
      <w:marRight w:val="0"/>
      <w:marTop w:val="0"/>
      <w:marBottom w:val="0"/>
      <w:divBdr>
        <w:top w:val="none" w:sz="0" w:space="0" w:color="auto"/>
        <w:left w:val="none" w:sz="0" w:space="0" w:color="auto"/>
        <w:bottom w:val="none" w:sz="0" w:space="0" w:color="auto"/>
        <w:right w:val="none" w:sz="0" w:space="0" w:color="auto"/>
      </w:divBdr>
      <w:divsChild>
        <w:div w:id="163739916">
          <w:marLeft w:val="0"/>
          <w:marRight w:val="0"/>
          <w:marTop w:val="0"/>
          <w:marBottom w:val="0"/>
          <w:divBdr>
            <w:top w:val="none" w:sz="0" w:space="0" w:color="auto"/>
            <w:left w:val="none" w:sz="0" w:space="0" w:color="auto"/>
            <w:bottom w:val="none" w:sz="0" w:space="0" w:color="auto"/>
            <w:right w:val="none" w:sz="0" w:space="0" w:color="auto"/>
          </w:divBdr>
        </w:div>
        <w:div w:id="171114503">
          <w:marLeft w:val="0"/>
          <w:marRight w:val="0"/>
          <w:marTop w:val="0"/>
          <w:marBottom w:val="0"/>
          <w:divBdr>
            <w:top w:val="none" w:sz="0" w:space="0" w:color="auto"/>
            <w:left w:val="none" w:sz="0" w:space="0" w:color="auto"/>
            <w:bottom w:val="none" w:sz="0" w:space="0" w:color="auto"/>
            <w:right w:val="none" w:sz="0" w:space="0" w:color="auto"/>
          </w:divBdr>
        </w:div>
      </w:divsChild>
    </w:div>
    <w:div w:id="16471227">
      <w:bodyDiv w:val="1"/>
      <w:marLeft w:val="0"/>
      <w:marRight w:val="0"/>
      <w:marTop w:val="0"/>
      <w:marBottom w:val="0"/>
      <w:divBdr>
        <w:top w:val="none" w:sz="0" w:space="0" w:color="auto"/>
        <w:left w:val="none" w:sz="0" w:space="0" w:color="auto"/>
        <w:bottom w:val="none" w:sz="0" w:space="0" w:color="auto"/>
        <w:right w:val="none" w:sz="0" w:space="0" w:color="auto"/>
      </w:divBdr>
      <w:divsChild>
        <w:div w:id="38938802">
          <w:marLeft w:val="0"/>
          <w:marRight w:val="0"/>
          <w:marTop w:val="0"/>
          <w:marBottom w:val="0"/>
          <w:divBdr>
            <w:top w:val="none" w:sz="0" w:space="0" w:color="auto"/>
            <w:left w:val="none" w:sz="0" w:space="0" w:color="auto"/>
            <w:bottom w:val="none" w:sz="0" w:space="0" w:color="auto"/>
            <w:right w:val="none" w:sz="0" w:space="0" w:color="auto"/>
          </w:divBdr>
        </w:div>
        <w:div w:id="152451640">
          <w:marLeft w:val="0"/>
          <w:marRight w:val="0"/>
          <w:marTop w:val="0"/>
          <w:marBottom w:val="0"/>
          <w:divBdr>
            <w:top w:val="none" w:sz="0" w:space="0" w:color="auto"/>
            <w:left w:val="none" w:sz="0" w:space="0" w:color="auto"/>
            <w:bottom w:val="none" w:sz="0" w:space="0" w:color="auto"/>
            <w:right w:val="none" w:sz="0" w:space="0" w:color="auto"/>
          </w:divBdr>
        </w:div>
        <w:div w:id="197546245">
          <w:marLeft w:val="0"/>
          <w:marRight w:val="0"/>
          <w:marTop w:val="300"/>
          <w:marBottom w:val="0"/>
          <w:divBdr>
            <w:top w:val="none" w:sz="0" w:space="0" w:color="auto"/>
            <w:left w:val="none" w:sz="0" w:space="0" w:color="auto"/>
            <w:bottom w:val="none" w:sz="0" w:space="0" w:color="auto"/>
            <w:right w:val="none" w:sz="0" w:space="0" w:color="auto"/>
          </w:divBdr>
        </w:div>
        <w:div w:id="245458046">
          <w:marLeft w:val="0"/>
          <w:marRight w:val="0"/>
          <w:marTop w:val="300"/>
          <w:marBottom w:val="0"/>
          <w:divBdr>
            <w:top w:val="none" w:sz="0" w:space="0" w:color="auto"/>
            <w:left w:val="none" w:sz="0" w:space="0" w:color="auto"/>
            <w:bottom w:val="none" w:sz="0" w:space="0" w:color="auto"/>
            <w:right w:val="none" w:sz="0" w:space="0" w:color="auto"/>
          </w:divBdr>
        </w:div>
        <w:div w:id="375543189">
          <w:marLeft w:val="0"/>
          <w:marRight w:val="0"/>
          <w:marTop w:val="0"/>
          <w:marBottom w:val="0"/>
          <w:divBdr>
            <w:top w:val="none" w:sz="0" w:space="0" w:color="auto"/>
            <w:left w:val="none" w:sz="0" w:space="0" w:color="auto"/>
            <w:bottom w:val="none" w:sz="0" w:space="0" w:color="auto"/>
            <w:right w:val="none" w:sz="0" w:space="0" w:color="auto"/>
          </w:divBdr>
        </w:div>
      </w:divsChild>
    </w:div>
    <w:div w:id="16780704">
      <w:bodyDiv w:val="1"/>
      <w:marLeft w:val="0"/>
      <w:marRight w:val="0"/>
      <w:marTop w:val="0"/>
      <w:marBottom w:val="0"/>
      <w:divBdr>
        <w:top w:val="none" w:sz="0" w:space="0" w:color="auto"/>
        <w:left w:val="none" w:sz="0" w:space="0" w:color="auto"/>
        <w:bottom w:val="none" w:sz="0" w:space="0" w:color="auto"/>
        <w:right w:val="none" w:sz="0" w:space="0" w:color="auto"/>
      </w:divBdr>
      <w:divsChild>
        <w:div w:id="74325836">
          <w:marLeft w:val="0"/>
          <w:marRight w:val="0"/>
          <w:marTop w:val="0"/>
          <w:marBottom w:val="0"/>
          <w:divBdr>
            <w:top w:val="none" w:sz="0" w:space="0" w:color="auto"/>
            <w:left w:val="none" w:sz="0" w:space="0" w:color="auto"/>
            <w:bottom w:val="none" w:sz="0" w:space="0" w:color="auto"/>
            <w:right w:val="none" w:sz="0" w:space="0" w:color="auto"/>
          </w:divBdr>
        </w:div>
        <w:div w:id="405347271">
          <w:marLeft w:val="0"/>
          <w:marRight w:val="0"/>
          <w:marTop w:val="0"/>
          <w:marBottom w:val="0"/>
          <w:divBdr>
            <w:top w:val="none" w:sz="0" w:space="0" w:color="auto"/>
            <w:left w:val="none" w:sz="0" w:space="0" w:color="auto"/>
            <w:bottom w:val="none" w:sz="0" w:space="0" w:color="auto"/>
            <w:right w:val="none" w:sz="0" w:space="0" w:color="auto"/>
          </w:divBdr>
        </w:div>
      </w:divsChild>
    </w:div>
    <w:div w:id="16854893">
      <w:bodyDiv w:val="1"/>
      <w:marLeft w:val="0"/>
      <w:marRight w:val="0"/>
      <w:marTop w:val="0"/>
      <w:marBottom w:val="0"/>
      <w:divBdr>
        <w:top w:val="none" w:sz="0" w:space="0" w:color="auto"/>
        <w:left w:val="none" w:sz="0" w:space="0" w:color="auto"/>
        <w:bottom w:val="none" w:sz="0" w:space="0" w:color="auto"/>
        <w:right w:val="none" w:sz="0" w:space="0" w:color="auto"/>
      </w:divBdr>
      <w:divsChild>
        <w:div w:id="152912361">
          <w:marLeft w:val="0"/>
          <w:marRight w:val="0"/>
          <w:marTop w:val="0"/>
          <w:marBottom w:val="0"/>
          <w:divBdr>
            <w:top w:val="none" w:sz="0" w:space="0" w:color="auto"/>
            <w:left w:val="none" w:sz="0" w:space="0" w:color="auto"/>
            <w:bottom w:val="none" w:sz="0" w:space="0" w:color="auto"/>
            <w:right w:val="none" w:sz="0" w:space="0" w:color="auto"/>
          </w:divBdr>
        </w:div>
        <w:div w:id="310672251">
          <w:marLeft w:val="0"/>
          <w:marRight w:val="0"/>
          <w:marTop w:val="0"/>
          <w:marBottom w:val="0"/>
          <w:divBdr>
            <w:top w:val="none" w:sz="0" w:space="0" w:color="auto"/>
            <w:left w:val="none" w:sz="0" w:space="0" w:color="auto"/>
            <w:bottom w:val="none" w:sz="0" w:space="0" w:color="auto"/>
            <w:right w:val="none" w:sz="0" w:space="0" w:color="auto"/>
          </w:divBdr>
          <w:divsChild>
            <w:div w:id="76291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4209">
      <w:bodyDiv w:val="1"/>
      <w:marLeft w:val="0"/>
      <w:marRight w:val="0"/>
      <w:marTop w:val="0"/>
      <w:marBottom w:val="0"/>
      <w:divBdr>
        <w:top w:val="none" w:sz="0" w:space="0" w:color="auto"/>
        <w:left w:val="none" w:sz="0" w:space="0" w:color="auto"/>
        <w:bottom w:val="none" w:sz="0" w:space="0" w:color="auto"/>
        <w:right w:val="none" w:sz="0" w:space="0" w:color="auto"/>
      </w:divBdr>
      <w:divsChild>
        <w:div w:id="6255232">
          <w:marLeft w:val="0"/>
          <w:marRight w:val="0"/>
          <w:marTop w:val="300"/>
          <w:marBottom w:val="0"/>
          <w:divBdr>
            <w:top w:val="none" w:sz="0" w:space="0" w:color="auto"/>
            <w:left w:val="none" w:sz="0" w:space="0" w:color="auto"/>
            <w:bottom w:val="none" w:sz="0" w:space="0" w:color="auto"/>
            <w:right w:val="none" w:sz="0" w:space="0" w:color="auto"/>
          </w:divBdr>
        </w:div>
        <w:div w:id="148373984">
          <w:marLeft w:val="0"/>
          <w:marRight w:val="0"/>
          <w:marTop w:val="0"/>
          <w:marBottom w:val="0"/>
          <w:divBdr>
            <w:top w:val="none" w:sz="0" w:space="0" w:color="auto"/>
            <w:left w:val="none" w:sz="0" w:space="0" w:color="auto"/>
            <w:bottom w:val="none" w:sz="0" w:space="0" w:color="auto"/>
            <w:right w:val="none" w:sz="0" w:space="0" w:color="auto"/>
          </w:divBdr>
          <w:divsChild>
            <w:div w:id="39595258">
              <w:marLeft w:val="0"/>
              <w:marRight w:val="0"/>
              <w:marTop w:val="0"/>
              <w:marBottom w:val="0"/>
              <w:divBdr>
                <w:top w:val="none" w:sz="0" w:space="0" w:color="auto"/>
                <w:left w:val="none" w:sz="0" w:space="0" w:color="auto"/>
                <w:bottom w:val="none" w:sz="0" w:space="0" w:color="auto"/>
                <w:right w:val="none" w:sz="0" w:space="0" w:color="auto"/>
              </w:divBdr>
            </w:div>
          </w:divsChild>
        </w:div>
        <w:div w:id="388304690">
          <w:marLeft w:val="0"/>
          <w:marRight w:val="0"/>
          <w:marTop w:val="0"/>
          <w:marBottom w:val="0"/>
          <w:divBdr>
            <w:top w:val="none" w:sz="0" w:space="0" w:color="auto"/>
            <w:left w:val="none" w:sz="0" w:space="0" w:color="auto"/>
            <w:bottom w:val="none" w:sz="0" w:space="0" w:color="auto"/>
            <w:right w:val="none" w:sz="0" w:space="0" w:color="auto"/>
          </w:divBdr>
        </w:div>
      </w:divsChild>
    </w:div>
    <w:div w:id="17704801">
      <w:bodyDiv w:val="1"/>
      <w:marLeft w:val="0"/>
      <w:marRight w:val="0"/>
      <w:marTop w:val="0"/>
      <w:marBottom w:val="0"/>
      <w:divBdr>
        <w:top w:val="none" w:sz="0" w:space="0" w:color="auto"/>
        <w:left w:val="none" w:sz="0" w:space="0" w:color="auto"/>
        <w:bottom w:val="none" w:sz="0" w:space="0" w:color="auto"/>
        <w:right w:val="none" w:sz="0" w:space="0" w:color="auto"/>
      </w:divBdr>
      <w:divsChild>
        <w:div w:id="12997697">
          <w:marLeft w:val="0"/>
          <w:marRight w:val="0"/>
          <w:marTop w:val="0"/>
          <w:marBottom w:val="0"/>
          <w:divBdr>
            <w:top w:val="none" w:sz="0" w:space="0" w:color="auto"/>
            <w:left w:val="none" w:sz="0" w:space="0" w:color="auto"/>
            <w:bottom w:val="none" w:sz="0" w:space="0" w:color="auto"/>
            <w:right w:val="none" w:sz="0" w:space="0" w:color="auto"/>
          </w:divBdr>
        </w:div>
        <w:div w:id="266549231">
          <w:marLeft w:val="0"/>
          <w:marRight w:val="0"/>
          <w:marTop w:val="0"/>
          <w:marBottom w:val="0"/>
          <w:divBdr>
            <w:top w:val="none" w:sz="0" w:space="0" w:color="auto"/>
            <w:left w:val="none" w:sz="0" w:space="0" w:color="auto"/>
            <w:bottom w:val="none" w:sz="0" w:space="0" w:color="auto"/>
            <w:right w:val="none" w:sz="0" w:space="0" w:color="auto"/>
          </w:divBdr>
        </w:div>
      </w:divsChild>
    </w:div>
    <w:div w:id="19018630">
      <w:bodyDiv w:val="1"/>
      <w:marLeft w:val="0"/>
      <w:marRight w:val="0"/>
      <w:marTop w:val="0"/>
      <w:marBottom w:val="0"/>
      <w:divBdr>
        <w:top w:val="none" w:sz="0" w:space="0" w:color="auto"/>
        <w:left w:val="none" w:sz="0" w:space="0" w:color="auto"/>
        <w:bottom w:val="none" w:sz="0" w:space="0" w:color="auto"/>
        <w:right w:val="none" w:sz="0" w:space="0" w:color="auto"/>
      </w:divBdr>
      <w:divsChild>
        <w:div w:id="182134833">
          <w:marLeft w:val="0"/>
          <w:marRight w:val="0"/>
          <w:marTop w:val="0"/>
          <w:marBottom w:val="0"/>
          <w:divBdr>
            <w:top w:val="none" w:sz="0" w:space="0" w:color="auto"/>
            <w:left w:val="none" w:sz="0" w:space="0" w:color="auto"/>
            <w:bottom w:val="none" w:sz="0" w:space="0" w:color="auto"/>
            <w:right w:val="none" w:sz="0" w:space="0" w:color="auto"/>
          </w:divBdr>
          <w:divsChild>
            <w:div w:id="115635969">
              <w:marLeft w:val="0"/>
              <w:marRight w:val="0"/>
              <w:marTop w:val="0"/>
              <w:marBottom w:val="0"/>
              <w:divBdr>
                <w:top w:val="none" w:sz="0" w:space="0" w:color="auto"/>
                <w:left w:val="none" w:sz="0" w:space="0" w:color="auto"/>
                <w:bottom w:val="none" w:sz="0" w:space="0" w:color="auto"/>
                <w:right w:val="none" w:sz="0" w:space="0" w:color="auto"/>
              </w:divBdr>
            </w:div>
          </w:divsChild>
        </w:div>
        <w:div w:id="249774214">
          <w:marLeft w:val="0"/>
          <w:marRight w:val="0"/>
          <w:marTop w:val="0"/>
          <w:marBottom w:val="0"/>
          <w:divBdr>
            <w:top w:val="none" w:sz="0" w:space="0" w:color="auto"/>
            <w:left w:val="none" w:sz="0" w:space="0" w:color="auto"/>
            <w:bottom w:val="none" w:sz="0" w:space="0" w:color="auto"/>
            <w:right w:val="none" w:sz="0" w:space="0" w:color="auto"/>
          </w:divBdr>
        </w:div>
        <w:div w:id="339817625">
          <w:marLeft w:val="0"/>
          <w:marRight w:val="0"/>
          <w:marTop w:val="0"/>
          <w:marBottom w:val="0"/>
          <w:divBdr>
            <w:top w:val="none" w:sz="0" w:space="0" w:color="auto"/>
            <w:left w:val="none" w:sz="0" w:space="0" w:color="auto"/>
            <w:bottom w:val="none" w:sz="0" w:space="0" w:color="auto"/>
            <w:right w:val="none" w:sz="0" w:space="0" w:color="auto"/>
          </w:divBdr>
        </w:div>
        <w:div w:id="390930629">
          <w:marLeft w:val="0"/>
          <w:marRight w:val="0"/>
          <w:marTop w:val="0"/>
          <w:marBottom w:val="0"/>
          <w:divBdr>
            <w:top w:val="none" w:sz="0" w:space="0" w:color="auto"/>
            <w:left w:val="none" w:sz="0" w:space="0" w:color="auto"/>
            <w:bottom w:val="none" w:sz="0" w:space="0" w:color="auto"/>
            <w:right w:val="none" w:sz="0" w:space="0" w:color="auto"/>
          </w:divBdr>
        </w:div>
      </w:divsChild>
    </w:div>
    <w:div w:id="19093306">
      <w:bodyDiv w:val="1"/>
      <w:marLeft w:val="0"/>
      <w:marRight w:val="0"/>
      <w:marTop w:val="0"/>
      <w:marBottom w:val="0"/>
      <w:divBdr>
        <w:top w:val="none" w:sz="0" w:space="0" w:color="auto"/>
        <w:left w:val="none" w:sz="0" w:space="0" w:color="auto"/>
        <w:bottom w:val="none" w:sz="0" w:space="0" w:color="auto"/>
        <w:right w:val="none" w:sz="0" w:space="0" w:color="auto"/>
      </w:divBdr>
      <w:divsChild>
        <w:div w:id="238248088">
          <w:marLeft w:val="0"/>
          <w:marRight w:val="0"/>
          <w:marTop w:val="0"/>
          <w:marBottom w:val="0"/>
          <w:divBdr>
            <w:top w:val="none" w:sz="0" w:space="0" w:color="auto"/>
            <w:left w:val="none" w:sz="0" w:space="0" w:color="auto"/>
            <w:bottom w:val="none" w:sz="0" w:space="0" w:color="auto"/>
            <w:right w:val="none" w:sz="0" w:space="0" w:color="auto"/>
          </w:divBdr>
        </w:div>
        <w:div w:id="316882097">
          <w:marLeft w:val="0"/>
          <w:marRight w:val="0"/>
          <w:marTop w:val="300"/>
          <w:marBottom w:val="0"/>
          <w:divBdr>
            <w:top w:val="none" w:sz="0" w:space="0" w:color="auto"/>
            <w:left w:val="none" w:sz="0" w:space="0" w:color="auto"/>
            <w:bottom w:val="none" w:sz="0" w:space="0" w:color="auto"/>
            <w:right w:val="none" w:sz="0" w:space="0" w:color="auto"/>
          </w:divBdr>
        </w:div>
        <w:div w:id="322392709">
          <w:marLeft w:val="0"/>
          <w:marRight w:val="0"/>
          <w:marTop w:val="0"/>
          <w:marBottom w:val="0"/>
          <w:divBdr>
            <w:top w:val="none" w:sz="0" w:space="0" w:color="auto"/>
            <w:left w:val="none" w:sz="0" w:space="0" w:color="auto"/>
            <w:bottom w:val="none" w:sz="0" w:space="0" w:color="auto"/>
            <w:right w:val="none" w:sz="0" w:space="0" w:color="auto"/>
          </w:divBdr>
        </w:div>
      </w:divsChild>
    </w:div>
    <w:div w:id="19474147">
      <w:bodyDiv w:val="1"/>
      <w:marLeft w:val="0"/>
      <w:marRight w:val="0"/>
      <w:marTop w:val="0"/>
      <w:marBottom w:val="0"/>
      <w:divBdr>
        <w:top w:val="none" w:sz="0" w:space="0" w:color="auto"/>
        <w:left w:val="none" w:sz="0" w:space="0" w:color="auto"/>
        <w:bottom w:val="none" w:sz="0" w:space="0" w:color="auto"/>
        <w:right w:val="none" w:sz="0" w:space="0" w:color="auto"/>
      </w:divBdr>
      <w:divsChild>
        <w:div w:id="27802934">
          <w:marLeft w:val="0"/>
          <w:marRight w:val="0"/>
          <w:marTop w:val="0"/>
          <w:marBottom w:val="0"/>
          <w:divBdr>
            <w:top w:val="none" w:sz="0" w:space="0" w:color="auto"/>
            <w:left w:val="none" w:sz="0" w:space="0" w:color="auto"/>
            <w:bottom w:val="none" w:sz="0" w:space="0" w:color="auto"/>
            <w:right w:val="none" w:sz="0" w:space="0" w:color="auto"/>
          </w:divBdr>
        </w:div>
        <w:div w:id="46538236">
          <w:marLeft w:val="0"/>
          <w:marRight w:val="0"/>
          <w:marTop w:val="0"/>
          <w:marBottom w:val="0"/>
          <w:divBdr>
            <w:top w:val="none" w:sz="0" w:space="0" w:color="auto"/>
            <w:left w:val="none" w:sz="0" w:space="0" w:color="auto"/>
            <w:bottom w:val="none" w:sz="0" w:space="0" w:color="auto"/>
            <w:right w:val="none" w:sz="0" w:space="0" w:color="auto"/>
          </w:divBdr>
        </w:div>
        <w:div w:id="107165610">
          <w:marLeft w:val="0"/>
          <w:marRight w:val="0"/>
          <w:marTop w:val="300"/>
          <w:marBottom w:val="0"/>
          <w:divBdr>
            <w:top w:val="none" w:sz="0" w:space="0" w:color="auto"/>
            <w:left w:val="none" w:sz="0" w:space="0" w:color="auto"/>
            <w:bottom w:val="none" w:sz="0" w:space="0" w:color="auto"/>
            <w:right w:val="none" w:sz="0" w:space="0" w:color="auto"/>
          </w:divBdr>
        </w:div>
        <w:div w:id="235867544">
          <w:marLeft w:val="0"/>
          <w:marRight w:val="0"/>
          <w:marTop w:val="0"/>
          <w:marBottom w:val="0"/>
          <w:divBdr>
            <w:top w:val="none" w:sz="0" w:space="0" w:color="auto"/>
            <w:left w:val="none" w:sz="0" w:space="0" w:color="auto"/>
            <w:bottom w:val="none" w:sz="0" w:space="0" w:color="auto"/>
            <w:right w:val="none" w:sz="0" w:space="0" w:color="auto"/>
          </w:divBdr>
          <w:divsChild>
            <w:div w:id="67970678">
              <w:marLeft w:val="0"/>
              <w:marRight w:val="0"/>
              <w:marTop w:val="0"/>
              <w:marBottom w:val="0"/>
              <w:divBdr>
                <w:top w:val="none" w:sz="0" w:space="0" w:color="auto"/>
                <w:left w:val="none" w:sz="0" w:space="0" w:color="auto"/>
                <w:bottom w:val="none" w:sz="0" w:space="0" w:color="auto"/>
                <w:right w:val="none" w:sz="0" w:space="0" w:color="auto"/>
              </w:divBdr>
            </w:div>
          </w:divsChild>
        </w:div>
        <w:div w:id="237179831">
          <w:marLeft w:val="0"/>
          <w:marRight w:val="0"/>
          <w:marTop w:val="0"/>
          <w:marBottom w:val="0"/>
          <w:divBdr>
            <w:top w:val="none" w:sz="0" w:space="0" w:color="auto"/>
            <w:left w:val="none" w:sz="0" w:space="0" w:color="auto"/>
            <w:bottom w:val="none" w:sz="0" w:space="0" w:color="auto"/>
            <w:right w:val="none" w:sz="0" w:space="0" w:color="auto"/>
          </w:divBdr>
        </w:div>
      </w:divsChild>
    </w:div>
    <w:div w:id="19674074">
      <w:bodyDiv w:val="1"/>
      <w:marLeft w:val="0"/>
      <w:marRight w:val="0"/>
      <w:marTop w:val="0"/>
      <w:marBottom w:val="0"/>
      <w:divBdr>
        <w:top w:val="none" w:sz="0" w:space="0" w:color="auto"/>
        <w:left w:val="none" w:sz="0" w:space="0" w:color="auto"/>
        <w:bottom w:val="none" w:sz="0" w:space="0" w:color="auto"/>
        <w:right w:val="none" w:sz="0" w:space="0" w:color="auto"/>
      </w:divBdr>
      <w:divsChild>
        <w:div w:id="176240143">
          <w:marLeft w:val="0"/>
          <w:marRight w:val="0"/>
          <w:marTop w:val="0"/>
          <w:marBottom w:val="0"/>
          <w:divBdr>
            <w:top w:val="none" w:sz="0" w:space="0" w:color="auto"/>
            <w:left w:val="none" w:sz="0" w:space="0" w:color="auto"/>
            <w:bottom w:val="none" w:sz="0" w:space="0" w:color="auto"/>
            <w:right w:val="none" w:sz="0" w:space="0" w:color="auto"/>
          </w:divBdr>
        </w:div>
        <w:div w:id="316301410">
          <w:marLeft w:val="0"/>
          <w:marRight w:val="0"/>
          <w:marTop w:val="300"/>
          <w:marBottom w:val="0"/>
          <w:divBdr>
            <w:top w:val="none" w:sz="0" w:space="0" w:color="auto"/>
            <w:left w:val="none" w:sz="0" w:space="0" w:color="auto"/>
            <w:bottom w:val="none" w:sz="0" w:space="0" w:color="auto"/>
            <w:right w:val="none" w:sz="0" w:space="0" w:color="auto"/>
          </w:divBdr>
        </w:div>
        <w:div w:id="340860380">
          <w:marLeft w:val="0"/>
          <w:marRight w:val="0"/>
          <w:marTop w:val="0"/>
          <w:marBottom w:val="0"/>
          <w:divBdr>
            <w:top w:val="none" w:sz="0" w:space="0" w:color="auto"/>
            <w:left w:val="none" w:sz="0" w:space="0" w:color="auto"/>
            <w:bottom w:val="none" w:sz="0" w:space="0" w:color="auto"/>
            <w:right w:val="none" w:sz="0" w:space="0" w:color="auto"/>
          </w:divBdr>
        </w:div>
        <w:div w:id="384526560">
          <w:marLeft w:val="0"/>
          <w:marRight w:val="0"/>
          <w:marTop w:val="300"/>
          <w:marBottom w:val="0"/>
          <w:divBdr>
            <w:top w:val="none" w:sz="0" w:space="0" w:color="auto"/>
            <w:left w:val="none" w:sz="0" w:space="0" w:color="auto"/>
            <w:bottom w:val="none" w:sz="0" w:space="0" w:color="auto"/>
            <w:right w:val="none" w:sz="0" w:space="0" w:color="auto"/>
          </w:divBdr>
        </w:div>
      </w:divsChild>
    </w:div>
    <w:div w:id="21369575">
      <w:bodyDiv w:val="1"/>
      <w:marLeft w:val="0"/>
      <w:marRight w:val="0"/>
      <w:marTop w:val="0"/>
      <w:marBottom w:val="0"/>
      <w:divBdr>
        <w:top w:val="none" w:sz="0" w:space="0" w:color="auto"/>
        <w:left w:val="none" w:sz="0" w:space="0" w:color="auto"/>
        <w:bottom w:val="none" w:sz="0" w:space="0" w:color="auto"/>
        <w:right w:val="none" w:sz="0" w:space="0" w:color="auto"/>
      </w:divBdr>
    </w:div>
    <w:div w:id="21708452">
      <w:bodyDiv w:val="1"/>
      <w:marLeft w:val="0"/>
      <w:marRight w:val="0"/>
      <w:marTop w:val="0"/>
      <w:marBottom w:val="0"/>
      <w:divBdr>
        <w:top w:val="none" w:sz="0" w:space="0" w:color="auto"/>
        <w:left w:val="none" w:sz="0" w:space="0" w:color="auto"/>
        <w:bottom w:val="none" w:sz="0" w:space="0" w:color="auto"/>
        <w:right w:val="none" w:sz="0" w:space="0" w:color="auto"/>
      </w:divBdr>
      <w:divsChild>
        <w:div w:id="79719067">
          <w:marLeft w:val="0"/>
          <w:marRight w:val="0"/>
          <w:marTop w:val="0"/>
          <w:marBottom w:val="0"/>
          <w:divBdr>
            <w:top w:val="none" w:sz="0" w:space="0" w:color="auto"/>
            <w:left w:val="none" w:sz="0" w:space="0" w:color="auto"/>
            <w:bottom w:val="none" w:sz="0" w:space="0" w:color="auto"/>
            <w:right w:val="none" w:sz="0" w:space="0" w:color="auto"/>
          </w:divBdr>
        </w:div>
        <w:div w:id="111018676">
          <w:marLeft w:val="0"/>
          <w:marRight w:val="0"/>
          <w:marTop w:val="0"/>
          <w:marBottom w:val="0"/>
          <w:divBdr>
            <w:top w:val="none" w:sz="0" w:space="0" w:color="auto"/>
            <w:left w:val="none" w:sz="0" w:space="0" w:color="auto"/>
            <w:bottom w:val="none" w:sz="0" w:space="0" w:color="auto"/>
            <w:right w:val="none" w:sz="0" w:space="0" w:color="auto"/>
          </w:divBdr>
        </w:div>
      </w:divsChild>
    </w:div>
    <w:div w:id="22101553">
      <w:bodyDiv w:val="1"/>
      <w:marLeft w:val="0"/>
      <w:marRight w:val="0"/>
      <w:marTop w:val="0"/>
      <w:marBottom w:val="0"/>
      <w:divBdr>
        <w:top w:val="none" w:sz="0" w:space="0" w:color="auto"/>
        <w:left w:val="none" w:sz="0" w:space="0" w:color="auto"/>
        <w:bottom w:val="none" w:sz="0" w:space="0" w:color="auto"/>
        <w:right w:val="none" w:sz="0" w:space="0" w:color="auto"/>
      </w:divBdr>
    </w:div>
    <w:div w:id="22365159">
      <w:bodyDiv w:val="1"/>
      <w:marLeft w:val="0"/>
      <w:marRight w:val="0"/>
      <w:marTop w:val="0"/>
      <w:marBottom w:val="0"/>
      <w:divBdr>
        <w:top w:val="none" w:sz="0" w:space="0" w:color="auto"/>
        <w:left w:val="none" w:sz="0" w:space="0" w:color="auto"/>
        <w:bottom w:val="none" w:sz="0" w:space="0" w:color="auto"/>
        <w:right w:val="none" w:sz="0" w:space="0" w:color="auto"/>
      </w:divBdr>
      <w:divsChild>
        <w:div w:id="68233511">
          <w:marLeft w:val="0"/>
          <w:marRight w:val="0"/>
          <w:marTop w:val="0"/>
          <w:marBottom w:val="0"/>
          <w:divBdr>
            <w:top w:val="none" w:sz="0" w:space="0" w:color="auto"/>
            <w:left w:val="none" w:sz="0" w:space="0" w:color="auto"/>
            <w:bottom w:val="none" w:sz="0" w:space="0" w:color="auto"/>
            <w:right w:val="none" w:sz="0" w:space="0" w:color="auto"/>
          </w:divBdr>
        </w:div>
        <w:div w:id="75323546">
          <w:marLeft w:val="0"/>
          <w:marRight w:val="0"/>
          <w:marTop w:val="0"/>
          <w:marBottom w:val="0"/>
          <w:divBdr>
            <w:top w:val="none" w:sz="0" w:space="0" w:color="auto"/>
            <w:left w:val="none" w:sz="0" w:space="0" w:color="auto"/>
            <w:bottom w:val="none" w:sz="0" w:space="0" w:color="auto"/>
            <w:right w:val="none" w:sz="0" w:space="0" w:color="auto"/>
          </w:divBdr>
        </w:div>
        <w:div w:id="345522006">
          <w:marLeft w:val="0"/>
          <w:marRight w:val="0"/>
          <w:marTop w:val="0"/>
          <w:marBottom w:val="0"/>
          <w:divBdr>
            <w:top w:val="none" w:sz="0" w:space="0" w:color="auto"/>
            <w:left w:val="none" w:sz="0" w:space="0" w:color="auto"/>
            <w:bottom w:val="none" w:sz="0" w:space="0" w:color="auto"/>
            <w:right w:val="none" w:sz="0" w:space="0" w:color="auto"/>
          </w:divBdr>
        </w:div>
      </w:divsChild>
    </w:div>
    <w:div w:id="22680177">
      <w:bodyDiv w:val="1"/>
      <w:marLeft w:val="0"/>
      <w:marRight w:val="0"/>
      <w:marTop w:val="0"/>
      <w:marBottom w:val="0"/>
      <w:divBdr>
        <w:top w:val="none" w:sz="0" w:space="0" w:color="auto"/>
        <w:left w:val="none" w:sz="0" w:space="0" w:color="auto"/>
        <w:bottom w:val="none" w:sz="0" w:space="0" w:color="auto"/>
        <w:right w:val="none" w:sz="0" w:space="0" w:color="auto"/>
      </w:divBdr>
      <w:divsChild>
        <w:div w:id="200751620">
          <w:marLeft w:val="0"/>
          <w:marRight w:val="0"/>
          <w:marTop w:val="0"/>
          <w:marBottom w:val="0"/>
          <w:divBdr>
            <w:top w:val="none" w:sz="0" w:space="0" w:color="auto"/>
            <w:left w:val="none" w:sz="0" w:space="0" w:color="auto"/>
            <w:bottom w:val="none" w:sz="0" w:space="0" w:color="auto"/>
            <w:right w:val="none" w:sz="0" w:space="0" w:color="auto"/>
          </w:divBdr>
        </w:div>
        <w:div w:id="306907930">
          <w:marLeft w:val="0"/>
          <w:marRight w:val="0"/>
          <w:marTop w:val="300"/>
          <w:marBottom w:val="0"/>
          <w:divBdr>
            <w:top w:val="none" w:sz="0" w:space="0" w:color="auto"/>
            <w:left w:val="none" w:sz="0" w:space="0" w:color="auto"/>
            <w:bottom w:val="none" w:sz="0" w:space="0" w:color="auto"/>
            <w:right w:val="none" w:sz="0" w:space="0" w:color="auto"/>
          </w:divBdr>
        </w:div>
        <w:div w:id="396441870">
          <w:marLeft w:val="0"/>
          <w:marRight w:val="0"/>
          <w:marTop w:val="0"/>
          <w:marBottom w:val="0"/>
          <w:divBdr>
            <w:top w:val="none" w:sz="0" w:space="0" w:color="auto"/>
            <w:left w:val="none" w:sz="0" w:space="0" w:color="auto"/>
            <w:bottom w:val="none" w:sz="0" w:space="0" w:color="auto"/>
            <w:right w:val="none" w:sz="0" w:space="0" w:color="auto"/>
          </w:divBdr>
        </w:div>
      </w:divsChild>
    </w:div>
    <w:div w:id="22942688">
      <w:bodyDiv w:val="1"/>
      <w:marLeft w:val="0"/>
      <w:marRight w:val="0"/>
      <w:marTop w:val="0"/>
      <w:marBottom w:val="0"/>
      <w:divBdr>
        <w:top w:val="none" w:sz="0" w:space="0" w:color="auto"/>
        <w:left w:val="none" w:sz="0" w:space="0" w:color="auto"/>
        <w:bottom w:val="none" w:sz="0" w:space="0" w:color="auto"/>
        <w:right w:val="none" w:sz="0" w:space="0" w:color="auto"/>
      </w:divBdr>
      <w:divsChild>
        <w:div w:id="85149512">
          <w:marLeft w:val="0"/>
          <w:marRight w:val="0"/>
          <w:marTop w:val="300"/>
          <w:marBottom w:val="0"/>
          <w:divBdr>
            <w:top w:val="none" w:sz="0" w:space="0" w:color="auto"/>
            <w:left w:val="none" w:sz="0" w:space="0" w:color="auto"/>
            <w:bottom w:val="none" w:sz="0" w:space="0" w:color="auto"/>
            <w:right w:val="none" w:sz="0" w:space="0" w:color="auto"/>
          </w:divBdr>
        </w:div>
        <w:div w:id="212237170">
          <w:marLeft w:val="0"/>
          <w:marRight w:val="0"/>
          <w:marTop w:val="0"/>
          <w:marBottom w:val="0"/>
          <w:divBdr>
            <w:top w:val="none" w:sz="0" w:space="0" w:color="auto"/>
            <w:left w:val="none" w:sz="0" w:space="0" w:color="auto"/>
            <w:bottom w:val="none" w:sz="0" w:space="0" w:color="auto"/>
            <w:right w:val="none" w:sz="0" w:space="0" w:color="auto"/>
          </w:divBdr>
        </w:div>
        <w:div w:id="386949937">
          <w:marLeft w:val="0"/>
          <w:marRight w:val="0"/>
          <w:marTop w:val="0"/>
          <w:marBottom w:val="0"/>
          <w:divBdr>
            <w:top w:val="none" w:sz="0" w:space="0" w:color="auto"/>
            <w:left w:val="none" w:sz="0" w:space="0" w:color="auto"/>
            <w:bottom w:val="none" w:sz="0" w:space="0" w:color="auto"/>
            <w:right w:val="none" w:sz="0" w:space="0" w:color="auto"/>
          </w:divBdr>
        </w:div>
      </w:divsChild>
    </w:div>
    <w:div w:id="23140887">
      <w:bodyDiv w:val="1"/>
      <w:marLeft w:val="0"/>
      <w:marRight w:val="0"/>
      <w:marTop w:val="0"/>
      <w:marBottom w:val="0"/>
      <w:divBdr>
        <w:top w:val="none" w:sz="0" w:space="0" w:color="auto"/>
        <w:left w:val="none" w:sz="0" w:space="0" w:color="auto"/>
        <w:bottom w:val="none" w:sz="0" w:space="0" w:color="auto"/>
        <w:right w:val="none" w:sz="0" w:space="0" w:color="auto"/>
      </w:divBdr>
    </w:div>
    <w:div w:id="23216674">
      <w:bodyDiv w:val="1"/>
      <w:marLeft w:val="0"/>
      <w:marRight w:val="0"/>
      <w:marTop w:val="0"/>
      <w:marBottom w:val="0"/>
      <w:divBdr>
        <w:top w:val="none" w:sz="0" w:space="0" w:color="auto"/>
        <w:left w:val="none" w:sz="0" w:space="0" w:color="auto"/>
        <w:bottom w:val="none" w:sz="0" w:space="0" w:color="auto"/>
        <w:right w:val="none" w:sz="0" w:space="0" w:color="auto"/>
      </w:divBdr>
    </w:div>
    <w:div w:id="23406308">
      <w:bodyDiv w:val="1"/>
      <w:marLeft w:val="0"/>
      <w:marRight w:val="0"/>
      <w:marTop w:val="0"/>
      <w:marBottom w:val="0"/>
      <w:divBdr>
        <w:top w:val="none" w:sz="0" w:space="0" w:color="auto"/>
        <w:left w:val="none" w:sz="0" w:space="0" w:color="auto"/>
        <w:bottom w:val="none" w:sz="0" w:space="0" w:color="auto"/>
        <w:right w:val="none" w:sz="0" w:space="0" w:color="auto"/>
      </w:divBdr>
      <w:divsChild>
        <w:div w:id="132799582">
          <w:marLeft w:val="0"/>
          <w:marRight w:val="0"/>
          <w:marTop w:val="0"/>
          <w:marBottom w:val="0"/>
          <w:divBdr>
            <w:top w:val="none" w:sz="0" w:space="0" w:color="auto"/>
            <w:left w:val="none" w:sz="0" w:space="0" w:color="auto"/>
            <w:bottom w:val="none" w:sz="0" w:space="0" w:color="auto"/>
            <w:right w:val="none" w:sz="0" w:space="0" w:color="auto"/>
          </w:divBdr>
        </w:div>
        <w:div w:id="221335287">
          <w:marLeft w:val="0"/>
          <w:marRight w:val="0"/>
          <w:marTop w:val="0"/>
          <w:marBottom w:val="0"/>
          <w:divBdr>
            <w:top w:val="none" w:sz="0" w:space="0" w:color="auto"/>
            <w:left w:val="none" w:sz="0" w:space="0" w:color="auto"/>
            <w:bottom w:val="none" w:sz="0" w:space="0" w:color="auto"/>
            <w:right w:val="none" w:sz="0" w:space="0" w:color="auto"/>
          </w:divBdr>
        </w:div>
      </w:divsChild>
    </w:div>
    <w:div w:id="24330409">
      <w:bodyDiv w:val="1"/>
      <w:marLeft w:val="0"/>
      <w:marRight w:val="0"/>
      <w:marTop w:val="0"/>
      <w:marBottom w:val="0"/>
      <w:divBdr>
        <w:top w:val="none" w:sz="0" w:space="0" w:color="auto"/>
        <w:left w:val="none" w:sz="0" w:space="0" w:color="auto"/>
        <w:bottom w:val="none" w:sz="0" w:space="0" w:color="auto"/>
        <w:right w:val="none" w:sz="0" w:space="0" w:color="auto"/>
      </w:divBdr>
      <w:divsChild>
        <w:div w:id="41634761">
          <w:marLeft w:val="0"/>
          <w:marRight w:val="0"/>
          <w:marTop w:val="300"/>
          <w:marBottom w:val="0"/>
          <w:divBdr>
            <w:top w:val="none" w:sz="0" w:space="0" w:color="auto"/>
            <w:left w:val="none" w:sz="0" w:space="0" w:color="auto"/>
            <w:bottom w:val="none" w:sz="0" w:space="0" w:color="auto"/>
            <w:right w:val="none" w:sz="0" w:space="0" w:color="auto"/>
          </w:divBdr>
        </w:div>
        <w:div w:id="44641141">
          <w:marLeft w:val="0"/>
          <w:marRight w:val="0"/>
          <w:marTop w:val="300"/>
          <w:marBottom w:val="0"/>
          <w:divBdr>
            <w:top w:val="none" w:sz="0" w:space="0" w:color="auto"/>
            <w:left w:val="none" w:sz="0" w:space="0" w:color="auto"/>
            <w:bottom w:val="none" w:sz="0" w:space="0" w:color="auto"/>
            <w:right w:val="none" w:sz="0" w:space="0" w:color="auto"/>
          </w:divBdr>
          <w:divsChild>
            <w:div w:id="46955088">
              <w:marLeft w:val="0"/>
              <w:marRight w:val="0"/>
              <w:marTop w:val="0"/>
              <w:marBottom w:val="0"/>
              <w:divBdr>
                <w:top w:val="none" w:sz="0" w:space="0" w:color="auto"/>
                <w:left w:val="none" w:sz="0" w:space="0" w:color="auto"/>
                <w:bottom w:val="none" w:sz="0" w:space="0" w:color="auto"/>
                <w:right w:val="none" w:sz="0" w:space="0" w:color="auto"/>
              </w:divBdr>
            </w:div>
          </w:divsChild>
        </w:div>
        <w:div w:id="91366046">
          <w:marLeft w:val="0"/>
          <w:marRight w:val="0"/>
          <w:marTop w:val="0"/>
          <w:marBottom w:val="0"/>
          <w:divBdr>
            <w:top w:val="none" w:sz="0" w:space="0" w:color="auto"/>
            <w:left w:val="none" w:sz="0" w:space="0" w:color="auto"/>
            <w:bottom w:val="none" w:sz="0" w:space="0" w:color="auto"/>
            <w:right w:val="none" w:sz="0" w:space="0" w:color="auto"/>
          </w:divBdr>
          <w:divsChild>
            <w:div w:id="104006549">
              <w:marLeft w:val="0"/>
              <w:marRight w:val="0"/>
              <w:marTop w:val="0"/>
              <w:marBottom w:val="0"/>
              <w:divBdr>
                <w:top w:val="none" w:sz="0" w:space="0" w:color="auto"/>
                <w:left w:val="none" w:sz="0" w:space="0" w:color="auto"/>
                <w:bottom w:val="none" w:sz="0" w:space="0" w:color="auto"/>
                <w:right w:val="none" w:sz="0" w:space="0" w:color="auto"/>
              </w:divBdr>
            </w:div>
          </w:divsChild>
        </w:div>
        <w:div w:id="142741343">
          <w:marLeft w:val="0"/>
          <w:marRight w:val="0"/>
          <w:marTop w:val="300"/>
          <w:marBottom w:val="0"/>
          <w:divBdr>
            <w:top w:val="none" w:sz="0" w:space="0" w:color="auto"/>
            <w:left w:val="none" w:sz="0" w:space="0" w:color="auto"/>
            <w:bottom w:val="none" w:sz="0" w:space="0" w:color="auto"/>
            <w:right w:val="none" w:sz="0" w:space="0" w:color="auto"/>
          </w:divBdr>
        </w:div>
        <w:div w:id="356390788">
          <w:marLeft w:val="0"/>
          <w:marRight w:val="0"/>
          <w:marTop w:val="300"/>
          <w:marBottom w:val="0"/>
          <w:divBdr>
            <w:top w:val="none" w:sz="0" w:space="0" w:color="auto"/>
            <w:left w:val="none" w:sz="0" w:space="0" w:color="auto"/>
            <w:bottom w:val="none" w:sz="0" w:space="0" w:color="auto"/>
            <w:right w:val="none" w:sz="0" w:space="0" w:color="auto"/>
          </w:divBdr>
          <w:divsChild>
            <w:div w:id="245383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21476">
      <w:bodyDiv w:val="1"/>
      <w:marLeft w:val="0"/>
      <w:marRight w:val="0"/>
      <w:marTop w:val="0"/>
      <w:marBottom w:val="0"/>
      <w:divBdr>
        <w:top w:val="none" w:sz="0" w:space="0" w:color="auto"/>
        <w:left w:val="none" w:sz="0" w:space="0" w:color="auto"/>
        <w:bottom w:val="none" w:sz="0" w:space="0" w:color="auto"/>
        <w:right w:val="none" w:sz="0" w:space="0" w:color="auto"/>
      </w:divBdr>
      <w:divsChild>
        <w:div w:id="19824599">
          <w:marLeft w:val="0"/>
          <w:marRight w:val="0"/>
          <w:marTop w:val="0"/>
          <w:marBottom w:val="0"/>
          <w:divBdr>
            <w:top w:val="none" w:sz="0" w:space="0" w:color="auto"/>
            <w:left w:val="none" w:sz="0" w:space="0" w:color="auto"/>
            <w:bottom w:val="none" w:sz="0" w:space="0" w:color="auto"/>
            <w:right w:val="none" w:sz="0" w:space="0" w:color="auto"/>
          </w:divBdr>
        </w:div>
        <w:div w:id="36317651">
          <w:marLeft w:val="0"/>
          <w:marRight w:val="0"/>
          <w:marTop w:val="0"/>
          <w:marBottom w:val="0"/>
          <w:divBdr>
            <w:top w:val="none" w:sz="0" w:space="0" w:color="auto"/>
            <w:left w:val="none" w:sz="0" w:space="0" w:color="auto"/>
            <w:bottom w:val="none" w:sz="0" w:space="0" w:color="auto"/>
            <w:right w:val="none" w:sz="0" w:space="0" w:color="auto"/>
          </w:divBdr>
        </w:div>
        <w:div w:id="56249874">
          <w:marLeft w:val="0"/>
          <w:marRight w:val="0"/>
          <w:marTop w:val="0"/>
          <w:marBottom w:val="0"/>
          <w:divBdr>
            <w:top w:val="none" w:sz="0" w:space="0" w:color="auto"/>
            <w:left w:val="none" w:sz="0" w:space="0" w:color="auto"/>
            <w:bottom w:val="none" w:sz="0" w:space="0" w:color="auto"/>
            <w:right w:val="none" w:sz="0" w:space="0" w:color="auto"/>
          </w:divBdr>
        </w:div>
        <w:div w:id="106511979">
          <w:marLeft w:val="0"/>
          <w:marRight w:val="0"/>
          <w:marTop w:val="0"/>
          <w:marBottom w:val="0"/>
          <w:divBdr>
            <w:top w:val="none" w:sz="0" w:space="0" w:color="auto"/>
            <w:left w:val="none" w:sz="0" w:space="0" w:color="auto"/>
            <w:bottom w:val="none" w:sz="0" w:space="0" w:color="auto"/>
            <w:right w:val="none" w:sz="0" w:space="0" w:color="auto"/>
          </w:divBdr>
        </w:div>
      </w:divsChild>
    </w:div>
    <w:div w:id="24983486">
      <w:bodyDiv w:val="1"/>
      <w:marLeft w:val="0"/>
      <w:marRight w:val="0"/>
      <w:marTop w:val="0"/>
      <w:marBottom w:val="0"/>
      <w:divBdr>
        <w:top w:val="none" w:sz="0" w:space="0" w:color="auto"/>
        <w:left w:val="none" w:sz="0" w:space="0" w:color="auto"/>
        <w:bottom w:val="none" w:sz="0" w:space="0" w:color="auto"/>
        <w:right w:val="none" w:sz="0" w:space="0" w:color="auto"/>
      </w:divBdr>
      <w:divsChild>
        <w:div w:id="102119908">
          <w:marLeft w:val="0"/>
          <w:marRight w:val="0"/>
          <w:marTop w:val="0"/>
          <w:marBottom w:val="0"/>
          <w:divBdr>
            <w:top w:val="none" w:sz="0" w:space="0" w:color="auto"/>
            <w:left w:val="none" w:sz="0" w:space="0" w:color="auto"/>
            <w:bottom w:val="none" w:sz="0" w:space="0" w:color="auto"/>
            <w:right w:val="none" w:sz="0" w:space="0" w:color="auto"/>
          </w:divBdr>
        </w:div>
        <w:div w:id="394669687">
          <w:marLeft w:val="0"/>
          <w:marRight w:val="0"/>
          <w:marTop w:val="0"/>
          <w:marBottom w:val="0"/>
          <w:divBdr>
            <w:top w:val="none" w:sz="0" w:space="0" w:color="auto"/>
            <w:left w:val="none" w:sz="0" w:space="0" w:color="auto"/>
            <w:bottom w:val="none" w:sz="0" w:space="0" w:color="auto"/>
            <w:right w:val="none" w:sz="0" w:space="0" w:color="auto"/>
          </w:divBdr>
          <w:divsChild>
            <w:div w:id="257491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98535">
      <w:bodyDiv w:val="1"/>
      <w:marLeft w:val="0"/>
      <w:marRight w:val="0"/>
      <w:marTop w:val="0"/>
      <w:marBottom w:val="0"/>
      <w:divBdr>
        <w:top w:val="none" w:sz="0" w:space="0" w:color="auto"/>
        <w:left w:val="none" w:sz="0" w:space="0" w:color="auto"/>
        <w:bottom w:val="none" w:sz="0" w:space="0" w:color="auto"/>
        <w:right w:val="none" w:sz="0" w:space="0" w:color="auto"/>
      </w:divBdr>
      <w:divsChild>
        <w:div w:id="163978316">
          <w:marLeft w:val="0"/>
          <w:marRight w:val="0"/>
          <w:marTop w:val="0"/>
          <w:marBottom w:val="0"/>
          <w:divBdr>
            <w:top w:val="none" w:sz="0" w:space="0" w:color="auto"/>
            <w:left w:val="none" w:sz="0" w:space="0" w:color="auto"/>
            <w:bottom w:val="none" w:sz="0" w:space="0" w:color="auto"/>
            <w:right w:val="none" w:sz="0" w:space="0" w:color="auto"/>
          </w:divBdr>
        </w:div>
        <w:div w:id="327297115">
          <w:marLeft w:val="0"/>
          <w:marRight w:val="0"/>
          <w:marTop w:val="0"/>
          <w:marBottom w:val="0"/>
          <w:divBdr>
            <w:top w:val="none" w:sz="0" w:space="0" w:color="auto"/>
            <w:left w:val="none" w:sz="0" w:space="0" w:color="auto"/>
            <w:bottom w:val="none" w:sz="0" w:space="0" w:color="auto"/>
            <w:right w:val="none" w:sz="0" w:space="0" w:color="auto"/>
          </w:divBdr>
        </w:div>
        <w:div w:id="339695681">
          <w:marLeft w:val="0"/>
          <w:marRight w:val="0"/>
          <w:marTop w:val="0"/>
          <w:marBottom w:val="0"/>
          <w:divBdr>
            <w:top w:val="none" w:sz="0" w:space="0" w:color="auto"/>
            <w:left w:val="none" w:sz="0" w:space="0" w:color="auto"/>
            <w:bottom w:val="none" w:sz="0" w:space="0" w:color="auto"/>
            <w:right w:val="none" w:sz="0" w:space="0" w:color="auto"/>
          </w:divBdr>
        </w:div>
        <w:div w:id="390465100">
          <w:marLeft w:val="0"/>
          <w:marRight w:val="0"/>
          <w:marTop w:val="0"/>
          <w:marBottom w:val="0"/>
          <w:divBdr>
            <w:top w:val="none" w:sz="0" w:space="0" w:color="auto"/>
            <w:left w:val="none" w:sz="0" w:space="0" w:color="auto"/>
            <w:bottom w:val="none" w:sz="0" w:space="0" w:color="auto"/>
            <w:right w:val="none" w:sz="0" w:space="0" w:color="auto"/>
          </w:divBdr>
        </w:div>
      </w:divsChild>
    </w:div>
    <w:div w:id="25444921">
      <w:bodyDiv w:val="1"/>
      <w:marLeft w:val="0"/>
      <w:marRight w:val="0"/>
      <w:marTop w:val="0"/>
      <w:marBottom w:val="0"/>
      <w:divBdr>
        <w:top w:val="none" w:sz="0" w:space="0" w:color="auto"/>
        <w:left w:val="none" w:sz="0" w:space="0" w:color="auto"/>
        <w:bottom w:val="none" w:sz="0" w:space="0" w:color="auto"/>
        <w:right w:val="none" w:sz="0" w:space="0" w:color="auto"/>
      </w:divBdr>
      <w:divsChild>
        <w:div w:id="76560811">
          <w:marLeft w:val="0"/>
          <w:marRight w:val="0"/>
          <w:marTop w:val="300"/>
          <w:marBottom w:val="0"/>
          <w:divBdr>
            <w:top w:val="none" w:sz="0" w:space="0" w:color="auto"/>
            <w:left w:val="none" w:sz="0" w:space="0" w:color="auto"/>
            <w:bottom w:val="none" w:sz="0" w:space="0" w:color="auto"/>
            <w:right w:val="none" w:sz="0" w:space="0" w:color="auto"/>
          </w:divBdr>
        </w:div>
        <w:div w:id="155416140">
          <w:marLeft w:val="0"/>
          <w:marRight w:val="0"/>
          <w:marTop w:val="0"/>
          <w:marBottom w:val="0"/>
          <w:divBdr>
            <w:top w:val="none" w:sz="0" w:space="0" w:color="auto"/>
            <w:left w:val="none" w:sz="0" w:space="0" w:color="auto"/>
            <w:bottom w:val="none" w:sz="0" w:space="0" w:color="auto"/>
            <w:right w:val="none" w:sz="0" w:space="0" w:color="auto"/>
          </w:divBdr>
        </w:div>
        <w:div w:id="181170562">
          <w:marLeft w:val="0"/>
          <w:marRight w:val="0"/>
          <w:marTop w:val="300"/>
          <w:marBottom w:val="0"/>
          <w:divBdr>
            <w:top w:val="none" w:sz="0" w:space="0" w:color="auto"/>
            <w:left w:val="none" w:sz="0" w:space="0" w:color="auto"/>
            <w:bottom w:val="none" w:sz="0" w:space="0" w:color="auto"/>
            <w:right w:val="none" w:sz="0" w:space="0" w:color="auto"/>
          </w:divBdr>
        </w:div>
        <w:div w:id="374543769">
          <w:marLeft w:val="0"/>
          <w:marRight w:val="0"/>
          <w:marTop w:val="0"/>
          <w:marBottom w:val="0"/>
          <w:divBdr>
            <w:top w:val="none" w:sz="0" w:space="0" w:color="auto"/>
            <w:left w:val="none" w:sz="0" w:space="0" w:color="auto"/>
            <w:bottom w:val="none" w:sz="0" w:space="0" w:color="auto"/>
            <w:right w:val="none" w:sz="0" w:space="0" w:color="auto"/>
          </w:divBdr>
        </w:div>
      </w:divsChild>
    </w:div>
    <w:div w:id="25522488">
      <w:bodyDiv w:val="1"/>
      <w:marLeft w:val="0"/>
      <w:marRight w:val="0"/>
      <w:marTop w:val="0"/>
      <w:marBottom w:val="0"/>
      <w:divBdr>
        <w:top w:val="none" w:sz="0" w:space="0" w:color="auto"/>
        <w:left w:val="none" w:sz="0" w:space="0" w:color="auto"/>
        <w:bottom w:val="none" w:sz="0" w:space="0" w:color="auto"/>
        <w:right w:val="none" w:sz="0" w:space="0" w:color="auto"/>
      </w:divBdr>
      <w:divsChild>
        <w:div w:id="215704019">
          <w:marLeft w:val="0"/>
          <w:marRight w:val="0"/>
          <w:marTop w:val="0"/>
          <w:marBottom w:val="0"/>
          <w:divBdr>
            <w:top w:val="none" w:sz="0" w:space="0" w:color="auto"/>
            <w:left w:val="none" w:sz="0" w:space="0" w:color="auto"/>
            <w:bottom w:val="none" w:sz="0" w:space="0" w:color="auto"/>
            <w:right w:val="none" w:sz="0" w:space="0" w:color="auto"/>
          </w:divBdr>
        </w:div>
        <w:div w:id="385420184">
          <w:marLeft w:val="0"/>
          <w:marRight w:val="0"/>
          <w:marTop w:val="0"/>
          <w:marBottom w:val="0"/>
          <w:divBdr>
            <w:top w:val="none" w:sz="0" w:space="0" w:color="auto"/>
            <w:left w:val="none" w:sz="0" w:space="0" w:color="auto"/>
            <w:bottom w:val="none" w:sz="0" w:space="0" w:color="auto"/>
            <w:right w:val="none" w:sz="0" w:space="0" w:color="auto"/>
          </w:divBdr>
          <w:divsChild>
            <w:div w:id="183371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25024">
      <w:bodyDiv w:val="1"/>
      <w:marLeft w:val="0"/>
      <w:marRight w:val="0"/>
      <w:marTop w:val="0"/>
      <w:marBottom w:val="0"/>
      <w:divBdr>
        <w:top w:val="none" w:sz="0" w:space="0" w:color="auto"/>
        <w:left w:val="none" w:sz="0" w:space="0" w:color="auto"/>
        <w:bottom w:val="none" w:sz="0" w:space="0" w:color="auto"/>
        <w:right w:val="none" w:sz="0" w:space="0" w:color="auto"/>
      </w:divBdr>
      <w:divsChild>
        <w:div w:id="56176294">
          <w:marLeft w:val="0"/>
          <w:marRight w:val="0"/>
          <w:marTop w:val="0"/>
          <w:marBottom w:val="0"/>
          <w:divBdr>
            <w:top w:val="none" w:sz="0" w:space="0" w:color="auto"/>
            <w:left w:val="none" w:sz="0" w:space="0" w:color="auto"/>
            <w:bottom w:val="none" w:sz="0" w:space="0" w:color="auto"/>
            <w:right w:val="none" w:sz="0" w:space="0" w:color="auto"/>
          </w:divBdr>
        </w:div>
        <w:div w:id="128938758">
          <w:marLeft w:val="0"/>
          <w:marRight w:val="0"/>
          <w:marTop w:val="0"/>
          <w:marBottom w:val="0"/>
          <w:divBdr>
            <w:top w:val="none" w:sz="0" w:space="0" w:color="auto"/>
            <w:left w:val="none" w:sz="0" w:space="0" w:color="auto"/>
            <w:bottom w:val="none" w:sz="0" w:space="0" w:color="auto"/>
            <w:right w:val="none" w:sz="0" w:space="0" w:color="auto"/>
          </w:divBdr>
        </w:div>
      </w:divsChild>
    </w:div>
    <w:div w:id="25763025">
      <w:bodyDiv w:val="1"/>
      <w:marLeft w:val="0"/>
      <w:marRight w:val="0"/>
      <w:marTop w:val="0"/>
      <w:marBottom w:val="0"/>
      <w:divBdr>
        <w:top w:val="none" w:sz="0" w:space="0" w:color="auto"/>
        <w:left w:val="none" w:sz="0" w:space="0" w:color="auto"/>
        <w:bottom w:val="none" w:sz="0" w:space="0" w:color="auto"/>
        <w:right w:val="none" w:sz="0" w:space="0" w:color="auto"/>
      </w:divBdr>
    </w:div>
    <w:div w:id="25982712">
      <w:bodyDiv w:val="1"/>
      <w:marLeft w:val="0"/>
      <w:marRight w:val="0"/>
      <w:marTop w:val="0"/>
      <w:marBottom w:val="0"/>
      <w:divBdr>
        <w:top w:val="none" w:sz="0" w:space="0" w:color="auto"/>
        <w:left w:val="none" w:sz="0" w:space="0" w:color="auto"/>
        <w:bottom w:val="none" w:sz="0" w:space="0" w:color="auto"/>
        <w:right w:val="none" w:sz="0" w:space="0" w:color="auto"/>
      </w:divBdr>
      <w:divsChild>
        <w:div w:id="57217108">
          <w:marLeft w:val="0"/>
          <w:marRight w:val="0"/>
          <w:marTop w:val="0"/>
          <w:marBottom w:val="0"/>
          <w:divBdr>
            <w:top w:val="none" w:sz="0" w:space="0" w:color="auto"/>
            <w:left w:val="none" w:sz="0" w:space="0" w:color="auto"/>
            <w:bottom w:val="none" w:sz="0" w:space="0" w:color="auto"/>
            <w:right w:val="none" w:sz="0" w:space="0" w:color="auto"/>
          </w:divBdr>
        </w:div>
        <w:div w:id="326592998">
          <w:marLeft w:val="0"/>
          <w:marRight w:val="0"/>
          <w:marTop w:val="0"/>
          <w:marBottom w:val="0"/>
          <w:divBdr>
            <w:top w:val="none" w:sz="0" w:space="0" w:color="auto"/>
            <w:left w:val="none" w:sz="0" w:space="0" w:color="auto"/>
            <w:bottom w:val="none" w:sz="0" w:space="0" w:color="auto"/>
            <w:right w:val="none" w:sz="0" w:space="0" w:color="auto"/>
          </w:divBdr>
        </w:div>
      </w:divsChild>
    </w:div>
    <w:div w:id="26222293">
      <w:bodyDiv w:val="1"/>
      <w:marLeft w:val="0"/>
      <w:marRight w:val="0"/>
      <w:marTop w:val="0"/>
      <w:marBottom w:val="0"/>
      <w:divBdr>
        <w:top w:val="none" w:sz="0" w:space="0" w:color="auto"/>
        <w:left w:val="none" w:sz="0" w:space="0" w:color="auto"/>
        <w:bottom w:val="none" w:sz="0" w:space="0" w:color="auto"/>
        <w:right w:val="none" w:sz="0" w:space="0" w:color="auto"/>
      </w:divBdr>
    </w:div>
    <w:div w:id="26412656">
      <w:bodyDiv w:val="1"/>
      <w:marLeft w:val="0"/>
      <w:marRight w:val="0"/>
      <w:marTop w:val="0"/>
      <w:marBottom w:val="0"/>
      <w:divBdr>
        <w:top w:val="none" w:sz="0" w:space="0" w:color="auto"/>
        <w:left w:val="none" w:sz="0" w:space="0" w:color="auto"/>
        <w:bottom w:val="none" w:sz="0" w:space="0" w:color="auto"/>
        <w:right w:val="none" w:sz="0" w:space="0" w:color="auto"/>
      </w:divBdr>
      <w:divsChild>
        <w:div w:id="166601103">
          <w:marLeft w:val="0"/>
          <w:marRight w:val="0"/>
          <w:marTop w:val="0"/>
          <w:marBottom w:val="0"/>
          <w:divBdr>
            <w:top w:val="none" w:sz="0" w:space="0" w:color="auto"/>
            <w:left w:val="none" w:sz="0" w:space="0" w:color="auto"/>
            <w:bottom w:val="none" w:sz="0" w:space="0" w:color="auto"/>
            <w:right w:val="none" w:sz="0" w:space="0" w:color="auto"/>
          </w:divBdr>
        </w:div>
        <w:div w:id="185212797">
          <w:marLeft w:val="0"/>
          <w:marRight w:val="0"/>
          <w:marTop w:val="0"/>
          <w:marBottom w:val="0"/>
          <w:divBdr>
            <w:top w:val="none" w:sz="0" w:space="0" w:color="auto"/>
            <w:left w:val="none" w:sz="0" w:space="0" w:color="auto"/>
            <w:bottom w:val="none" w:sz="0" w:space="0" w:color="auto"/>
            <w:right w:val="none" w:sz="0" w:space="0" w:color="auto"/>
          </w:divBdr>
        </w:div>
        <w:div w:id="345904476">
          <w:marLeft w:val="0"/>
          <w:marRight w:val="0"/>
          <w:marTop w:val="0"/>
          <w:marBottom w:val="0"/>
          <w:divBdr>
            <w:top w:val="none" w:sz="0" w:space="0" w:color="auto"/>
            <w:left w:val="none" w:sz="0" w:space="0" w:color="auto"/>
            <w:bottom w:val="none" w:sz="0" w:space="0" w:color="auto"/>
            <w:right w:val="none" w:sz="0" w:space="0" w:color="auto"/>
          </w:divBdr>
        </w:div>
      </w:divsChild>
    </w:div>
    <w:div w:id="26684132">
      <w:bodyDiv w:val="1"/>
      <w:marLeft w:val="0"/>
      <w:marRight w:val="0"/>
      <w:marTop w:val="0"/>
      <w:marBottom w:val="0"/>
      <w:divBdr>
        <w:top w:val="none" w:sz="0" w:space="0" w:color="auto"/>
        <w:left w:val="none" w:sz="0" w:space="0" w:color="auto"/>
        <w:bottom w:val="none" w:sz="0" w:space="0" w:color="auto"/>
        <w:right w:val="none" w:sz="0" w:space="0" w:color="auto"/>
      </w:divBdr>
    </w:div>
    <w:div w:id="26758077">
      <w:bodyDiv w:val="1"/>
      <w:marLeft w:val="0"/>
      <w:marRight w:val="0"/>
      <w:marTop w:val="0"/>
      <w:marBottom w:val="0"/>
      <w:divBdr>
        <w:top w:val="none" w:sz="0" w:space="0" w:color="auto"/>
        <w:left w:val="none" w:sz="0" w:space="0" w:color="auto"/>
        <w:bottom w:val="none" w:sz="0" w:space="0" w:color="auto"/>
        <w:right w:val="none" w:sz="0" w:space="0" w:color="auto"/>
      </w:divBdr>
      <w:divsChild>
        <w:div w:id="104346491">
          <w:marLeft w:val="0"/>
          <w:marRight w:val="0"/>
          <w:marTop w:val="0"/>
          <w:marBottom w:val="0"/>
          <w:divBdr>
            <w:top w:val="none" w:sz="0" w:space="0" w:color="auto"/>
            <w:left w:val="none" w:sz="0" w:space="0" w:color="auto"/>
            <w:bottom w:val="none" w:sz="0" w:space="0" w:color="auto"/>
            <w:right w:val="none" w:sz="0" w:space="0" w:color="auto"/>
          </w:divBdr>
        </w:div>
        <w:div w:id="231044471">
          <w:marLeft w:val="0"/>
          <w:marRight w:val="0"/>
          <w:marTop w:val="300"/>
          <w:marBottom w:val="0"/>
          <w:divBdr>
            <w:top w:val="none" w:sz="0" w:space="0" w:color="auto"/>
            <w:left w:val="none" w:sz="0" w:space="0" w:color="auto"/>
            <w:bottom w:val="none" w:sz="0" w:space="0" w:color="auto"/>
            <w:right w:val="none" w:sz="0" w:space="0" w:color="auto"/>
          </w:divBdr>
        </w:div>
        <w:div w:id="305403459">
          <w:marLeft w:val="0"/>
          <w:marRight w:val="0"/>
          <w:marTop w:val="0"/>
          <w:marBottom w:val="0"/>
          <w:divBdr>
            <w:top w:val="none" w:sz="0" w:space="0" w:color="auto"/>
            <w:left w:val="none" w:sz="0" w:space="0" w:color="auto"/>
            <w:bottom w:val="none" w:sz="0" w:space="0" w:color="auto"/>
            <w:right w:val="none" w:sz="0" w:space="0" w:color="auto"/>
          </w:divBdr>
        </w:div>
        <w:div w:id="401148449">
          <w:marLeft w:val="0"/>
          <w:marRight w:val="0"/>
          <w:marTop w:val="0"/>
          <w:marBottom w:val="0"/>
          <w:divBdr>
            <w:top w:val="none" w:sz="0" w:space="0" w:color="auto"/>
            <w:left w:val="none" w:sz="0" w:space="0" w:color="auto"/>
            <w:bottom w:val="none" w:sz="0" w:space="0" w:color="auto"/>
            <w:right w:val="none" w:sz="0" w:space="0" w:color="auto"/>
          </w:divBdr>
        </w:div>
      </w:divsChild>
    </w:div>
    <w:div w:id="27487280">
      <w:bodyDiv w:val="1"/>
      <w:marLeft w:val="0"/>
      <w:marRight w:val="0"/>
      <w:marTop w:val="0"/>
      <w:marBottom w:val="0"/>
      <w:divBdr>
        <w:top w:val="none" w:sz="0" w:space="0" w:color="auto"/>
        <w:left w:val="none" w:sz="0" w:space="0" w:color="auto"/>
        <w:bottom w:val="none" w:sz="0" w:space="0" w:color="auto"/>
        <w:right w:val="none" w:sz="0" w:space="0" w:color="auto"/>
      </w:divBdr>
    </w:div>
    <w:div w:id="27528520">
      <w:bodyDiv w:val="1"/>
      <w:marLeft w:val="0"/>
      <w:marRight w:val="0"/>
      <w:marTop w:val="0"/>
      <w:marBottom w:val="0"/>
      <w:divBdr>
        <w:top w:val="none" w:sz="0" w:space="0" w:color="auto"/>
        <w:left w:val="none" w:sz="0" w:space="0" w:color="auto"/>
        <w:bottom w:val="none" w:sz="0" w:space="0" w:color="auto"/>
        <w:right w:val="none" w:sz="0" w:space="0" w:color="auto"/>
      </w:divBdr>
      <w:divsChild>
        <w:div w:id="1931432">
          <w:marLeft w:val="0"/>
          <w:marRight w:val="0"/>
          <w:marTop w:val="0"/>
          <w:marBottom w:val="0"/>
          <w:divBdr>
            <w:top w:val="none" w:sz="0" w:space="0" w:color="auto"/>
            <w:left w:val="none" w:sz="0" w:space="0" w:color="auto"/>
            <w:bottom w:val="none" w:sz="0" w:space="0" w:color="auto"/>
            <w:right w:val="none" w:sz="0" w:space="0" w:color="auto"/>
          </w:divBdr>
        </w:div>
        <w:div w:id="30884959">
          <w:marLeft w:val="0"/>
          <w:marRight w:val="0"/>
          <w:marTop w:val="0"/>
          <w:marBottom w:val="0"/>
          <w:divBdr>
            <w:top w:val="none" w:sz="0" w:space="0" w:color="auto"/>
            <w:left w:val="none" w:sz="0" w:space="0" w:color="auto"/>
            <w:bottom w:val="none" w:sz="0" w:space="0" w:color="auto"/>
            <w:right w:val="none" w:sz="0" w:space="0" w:color="auto"/>
          </w:divBdr>
        </w:div>
        <w:div w:id="327247316">
          <w:marLeft w:val="0"/>
          <w:marRight w:val="0"/>
          <w:marTop w:val="0"/>
          <w:marBottom w:val="0"/>
          <w:divBdr>
            <w:top w:val="none" w:sz="0" w:space="0" w:color="auto"/>
            <w:left w:val="none" w:sz="0" w:space="0" w:color="auto"/>
            <w:bottom w:val="none" w:sz="0" w:space="0" w:color="auto"/>
            <w:right w:val="none" w:sz="0" w:space="0" w:color="auto"/>
          </w:divBdr>
          <w:divsChild>
            <w:div w:id="374931713">
              <w:marLeft w:val="0"/>
              <w:marRight w:val="0"/>
              <w:marTop w:val="0"/>
              <w:marBottom w:val="0"/>
              <w:divBdr>
                <w:top w:val="none" w:sz="0" w:space="0" w:color="auto"/>
                <w:left w:val="none" w:sz="0" w:space="0" w:color="auto"/>
                <w:bottom w:val="none" w:sz="0" w:space="0" w:color="auto"/>
                <w:right w:val="none" w:sz="0" w:space="0" w:color="auto"/>
              </w:divBdr>
            </w:div>
          </w:divsChild>
        </w:div>
        <w:div w:id="369113684">
          <w:marLeft w:val="0"/>
          <w:marRight w:val="0"/>
          <w:marTop w:val="0"/>
          <w:marBottom w:val="0"/>
          <w:divBdr>
            <w:top w:val="none" w:sz="0" w:space="0" w:color="auto"/>
            <w:left w:val="none" w:sz="0" w:space="0" w:color="auto"/>
            <w:bottom w:val="none" w:sz="0" w:space="0" w:color="auto"/>
            <w:right w:val="none" w:sz="0" w:space="0" w:color="auto"/>
          </w:divBdr>
        </w:div>
        <w:div w:id="386220988">
          <w:marLeft w:val="0"/>
          <w:marRight w:val="0"/>
          <w:marTop w:val="0"/>
          <w:marBottom w:val="0"/>
          <w:divBdr>
            <w:top w:val="none" w:sz="0" w:space="0" w:color="auto"/>
            <w:left w:val="none" w:sz="0" w:space="0" w:color="auto"/>
            <w:bottom w:val="none" w:sz="0" w:space="0" w:color="auto"/>
            <w:right w:val="none" w:sz="0" w:space="0" w:color="auto"/>
          </w:divBdr>
        </w:div>
        <w:div w:id="398988900">
          <w:marLeft w:val="0"/>
          <w:marRight w:val="0"/>
          <w:marTop w:val="0"/>
          <w:marBottom w:val="0"/>
          <w:divBdr>
            <w:top w:val="none" w:sz="0" w:space="0" w:color="auto"/>
            <w:left w:val="none" w:sz="0" w:space="0" w:color="auto"/>
            <w:bottom w:val="none" w:sz="0" w:space="0" w:color="auto"/>
            <w:right w:val="none" w:sz="0" w:space="0" w:color="auto"/>
          </w:divBdr>
        </w:div>
      </w:divsChild>
    </w:div>
    <w:div w:id="27722247">
      <w:bodyDiv w:val="1"/>
      <w:marLeft w:val="0"/>
      <w:marRight w:val="0"/>
      <w:marTop w:val="0"/>
      <w:marBottom w:val="0"/>
      <w:divBdr>
        <w:top w:val="none" w:sz="0" w:space="0" w:color="auto"/>
        <w:left w:val="none" w:sz="0" w:space="0" w:color="auto"/>
        <w:bottom w:val="none" w:sz="0" w:space="0" w:color="auto"/>
        <w:right w:val="none" w:sz="0" w:space="0" w:color="auto"/>
      </w:divBdr>
      <w:divsChild>
        <w:div w:id="69815552">
          <w:marLeft w:val="0"/>
          <w:marRight w:val="0"/>
          <w:marTop w:val="0"/>
          <w:marBottom w:val="0"/>
          <w:divBdr>
            <w:top w:val="none" w:sz="0" w:space="0" w:color="auto"/>
            <w:left w:val="none" w:sz="0" w:space="0" w:color="auto"/>
            <w:bottom w:val="none" w:sz="0" w:space="0" w:color="auto"/>
            <w:right w:val="none" w:sz="0" w:space="0" w:color="auto"/>
          </w:divBdr>
        </w:div>
        <w:div w:id="149296557">
          <w:marLeft w:val="0"/>
          <w:marRight w:val="0"/>
          <w:marTop w:val="0"/>
          <w:marBottom w:val="0"/>
          <w:divBdr>
            <w:top w:val="none" w:sz="0" w:space="0" w:color="auto"/>
            <w:left w:val="none" w:sz="0" w:space="0" w:color="auto"/>
            <w:bottom w:val="none" w:sz="0" w:space="0" w:color="auto"/>
            <w:right w:val="none" w:sz="0" w:space="0" w:color="auto"/>
          </w:divBdr>
        </w:div>
        <w:div w:id="335420068">
          <w:marLeft w:val="0"/>
          <w:marRight w:val="0"/>
          <w:marTop w:val="300"/>
          <w:marBottom w:val="0"/>
          <w:divBdr>
            <w:top w:val="none" w:sz="0" w:space="0" w:color="auto"/>
            <w:left w:val="none" w:sz="0" w:space="0" w:color="auto"/>
            <w:bottom w:val="none" w:sz="0" w:space="0" w:color="auto"/>
            <w:right w:val="none" w:sz="0" w:space="0" w:color="auto"/>
          </w:divBdr>
        </w:div>
      </w:divsChild>
    </w:div>
    <w:div w:id="27798313">
      <w:bodyDiv w:val="1"/>
      <w:marLeft w:val="0"/>
      <w:marRight w:val="0"/>
      <w:marTop w:val="0"/>
      <w:marBottom w:val="0"/>
      <w:divBdr>
        <w:top w:val="none" w:sz="0" w:space="0" w:color="auto"/>
        <w:left w:val="none" w:sz="0" w:space="0" w:color="auto"/>
        <w:bottom w:val="none" w:sz="0" w:space="0" w:color="auto"/>
        <w:right w:val="none" w:sz="0" w:space="0" w:color="auto"/>
      </w:divBdr>
    </w:div>
    <w:div w:id="27919100">
      <w:bodyDiv w:val="1"/>
      <w:marLeft w:val="0"/>
      <w:marRight w:val="0"/>
      <w:marTop w:val="0"/>
      <w:marBottom w:val="0"/>
      <w:divBdr>
        <w:top w:val="none" w:sz="0" w:space="0" w:color="auto"/>
        <w:left w:val="none" w:sz="0" w:space="0" w:color="auto"/>
        <w:bottom w:val="none" w:sz="0" w:space="0" w:color="auto"/>
        <w:right w:val="none" w:sz="0" w:space="0" w:color="auto"/>
      </w:divBdr>
      <w:divsChild>
        <w:div w:id="14814165">
          <w:marLeft w:val="0"/>
          <w:marRight w:val="0"/>
          <w:marTop w:val="300"/>
          <w:marBottom w:val="0"/>
          <w:divBdr>
            <w:top w:val="none" w:sz="0" w:space="0" w:color="auto"/>
            <w:left w:val="none" w:sz="0" w:space="0" w:color="auto"/>
            <w:bottom w:val="none" w:sz="0" w:space="0" w:color="auto"/>
            <w:right w:val="none" w:sz="0" w:space="0" w:color="auto"/>
          </w:divBdr>
        </w:div>
        <w:div w:id="90201479">
          <w:marLeft w:val="0"/>
          <w:marRight w:val="0"/>
          <w:marTop w:val="0"/>
          <w:marBottom w:val="0"/>
          <w:divBdr>
            <w:top w:val="none" w:sz="0" w:space="0" w:color="auto"/>
            <w:left w:val="none" w:sz="0" w:space="0" w:color="auto"/>
            <w:bottom w:val="none" w:sz="0" w:space="0" w:color="auto"/>
            <w:right w:val="none" w:sz="0" w:space="0" w:color="auto"/>
          </w:divBdr>
        </w:div>
        <w:div w:id="232006350">
          <w:marLeft w:val="0"/>
          <w:marRight w:val="0"/>
          <w:marTop w:val="0"/>
          <w:marBottom w:val="0"/>
          <w:divBdr>
            <w:top w:val="none" w:sz="0" w:space="0" w:color="auto"/>
            <w:left w:val="none" w:sz="0" w:space="0" w:color="auto"/>
            <w:bottom w:val="none" w:sz="0" w:space="0" w:color="auto"/>
            <w:right w:val="none" w:sz="0" w:space="0" w:color="auto"/>
          </w:divBdr>
        </w:div>
      </w:divsChild>
    </w:div>
    <w:div w:id="28072478">
      <w:bodyDiv w:val="1"/>
      <w:marLeft w:val="0"/>
      <w:marRight w:val="0"/>
      <w:marTop w:val="0"/>
      <w:marBottom w:val="0"/>
      <w:divBdr>
        <w:top w:val="none" w:sz="0" w:space="0" w:color="auto"/>
        <w:left w:val="none" w:sz="0" w:space="0" w:color="auto"/>
        <w:bottom w:val="none" w:sz="0" w:space="0" w:color="auto"/>
        <w:right w:val="none" w:sz="0" w:space="0" w:color="auto"/>
      </w:divBdr>
      <w:divsChild>
        <w:div w:id="158546000">
          <w:marLeft w:val="0"/>
          <w:marRight w:val="0"/>
          <w:marTop w:val="0"/>
          <w:marBottom w:val="0"/>
          <w:divBdr>
            <w:top w:val="none" w:sz="0" w:space="0" w:color="auto"/>
            <w:left w:val="none" w:sz="0" w:space="0" w:color="auto"/>
            <w:bottom w:val="none" w:sz="0" w:space="0" w:color="auto"/>
            <w:right w:val="none" w:sz="0" w:space="0" w:color="auto"/>
          </w:divBdr>
        </w:div>
        <w:div w:id="231165876">
          <w:marLeft w:val="0"/>
          <w:marRight w:val="0"/>
          <w:marTop w:val="0"/>
          <w:marBottom w:val="0"/>
          <w:divBdr>
            <w:top w:val="none" w:sz="0" w:space="0" w:color="auto"/>
            <w:left w:val="none" w:sz="0" w:space="0" w:color="auto"/>
            <w:bottom w:val="none" w:sz="0" w:space="0" w:color="auto"/>
            <w:right w:val="none" w:sz="0" w:space="0" w:color="auto"/>
          </w:divBdr>
        </w:div>
      </w:divsChild>
    </w:div>
    <w:div w:id="28144276">
      <w:bodyDiv w:val="1"/>
      <w:marLeft w:val="0"/>
      <w:marRight w:val="0"/>
      <w:marTop w:val="0"/>
      <w:marBottom w:val="0"/>
      <w:divBdr>
        <w:top w:val="none" w:sz="0" w:space="0" w:color="auto"/>
        <w:left w:val="none" w:sz="0" w:space="0" w:color="auto"/>
        <w:bottom w:val="none" w:sz="0" w:space="0" w:color="auto"/>
        <w:right w:val="none" w:sz="0" w:space="0" w:color="auto"/>
      </w:divBdr>
      <w:divsChild>
        <w:div w:id="138696722">
          <w:marLeft w:val="0"/>
          <w:marRight w:val="0"/>
          <w:marTop w:val="0"/>
          <w:marBottom w:val="0"/>
          <w:divBdr>
            <w:top w:val="none" w:sz="0" w:space="0" w:color="auto"/>
            <w:left w:val="none" w:sz="0" w:space="0" w:color="auto"/>
            <w:bottom w:val="none" w:sz="0" w:space="0" w:color="auto"/>
            <w:right w:val="none" w:sz="0" w:space="0" w:color="auto"/>
          </w:divBdr>
        </w:div>
        <w:div w:id="1944536523">
          <w:marLeft w:val="0"/>
          <w:marRight w:val="0"/>
          <w:marTop w:val="0"/>
          <w:marBottom w:val="0"/>
          <w:divBdr>
            <w:top w:val="none" w:sz="0" w:space="0" w:color="auto"/>
            <w:left w:val="none" w:sz="0" w:space="0" w:color="auto"/>
            <w:bottom w:val="none" w:sz="0" w:space="0" w:color="auto"/>
            <w:right w:val="none" w:sz="0" w:space="0" w:color="auto"/>
          </w:divBdr>
          <w:divsChild>
            <w:div w:id="1593273298">
              <w:marLeft w:val="0"/>
              <w:marRight w:val="0"/>
              <w:marTop w:val="0"/>
              <w:marBottom w:val="0"/>
              <w:divBdr>
                <w:top w:val="none" w:sz="0" w:space="0" w:color="auto"/>
                <w:left w:val="none" w:sz="0" w:space="0" w:color="auto"/>
                <w:bottom w:val="none" w:sz="0" w:space="0" w:color="auto"/>
                <w:right w:val="none" w:sz="0" w:space="0" w:color="auto"/>
              </w:divBdr>
            </w:div>
          </w:divsChild>
        </w:div>
        <w:div w:id="446585319">
          <w:marLeft w:val="0"/>
          <w:marRight w:val="0"/>
          <w:marTop w:val="0"/>
          <w:marBottom w:val="0"/>
          <w:divBdr>
            <w:top w:val="none" w:sz="0" w:space="0" w:color="auto"/>
            <w:left w:val="none" w:sz="0" w:space="0" w:color="auto"/>
            <w:bottom w:val="none" w:sz="0" w:space="0" w:color="auto"/>
            <w:right w:val="none" w:sz="0" w:space="0" w:color="auto"/>
          </w:divBdr>
        </w:div>
        <w:div w:id="2016152785">
          <w:marLeft w:val="0"/>
          <w:marRight w:val="0"/>
          <w:marTop w:val="0"/>
          <w:marBottom w:val="0"/>
          <w:divBdr>
            <w:top w:val="none" w:sz="0" w:space="0" w:color="auto"/>
            <w:left w:val="none" w:sz="0" w:space="0" w:color="auto"/>
            <w:bottom w:val="none" w:sz="0" w:space="0" w:color="auto"/>
            <w:right w:val="none" w:sz="0" w:space="0" w:color="auto"/>
          </w:divBdr>
          <w:divsChild>
            <w:div w:id="253127731">
              <w:marLeft w:val="0"/>
              <w:marRight w:val="0"/>
              <w:marTop w:val="0"/>
              <w:marBottom w:val="0"/>
              <w:divBdr>
                <w:top w:val="none" w:sz="0" w:space="0" w:color="auto"/>
                <w:left w:val="none" w:sz="0" w:space="0" w:color="auto"/>
                <w:bottom w:val="none" w:sz="0" w:space="0" w:color="auto"/>
                <w:right w:val="none" w:sz="0" w:space="0" w:color="auto"/>
              </w:divBdr>
            </w:div>
          </w:divsChild>
        </w:div>
        <w:div w:id="723337330">
          <w:marLeft w:val="0"/>
          <w:marRight w:val="0"/>
          <w:marTop w:val="0"/>
          <w:marBottom w:val="0"/>
          <w:divBdr>
            <w:top w:val="none" w:sz="0" w:space="0" w:color="auto"/>
            <w:left w:val="none" w:sz="0" w:space="0" w:color="auto"/>
            <w:bottom w:val="none" w:sz="0" w:space="0" w:color="auto"/>
            <w:right w:val="none" w:sz="0" w:space="0" w:color="auto"/>
          </w:divBdr>
        </w:div>
        <w:div w:id="2060976419">
          <w:marLeft w:val="0"/>
          <w:marRight w:val="0"/>
          <w:marTop w:val="0"/>
          <w:marBottom w:val="0"/>
          <w:divBdr>
            <w:top w:val="none" w:sz="0" w:space="0" w:color="auto"/>
            <w:left w:val="none" w:sz="0" w:space="0" w:color="auto"/>
            <w:bottom w:val="none" w:sz="0" w:space="0" w:color="auto"/>
            <w:right w:val="none" w:sz="0" w:space="0" w:color="auto"/>
          </w:divBdr>
          <w:divsChild>
            <w:div w:id="2069449002">
              <w:marLeft w:val="0"/>
              <w:marRight w:val="0"/>
              <w:marTop w:val="0"/>
              <w:marBottom w:val="0"/>
              <w:divBdr>
                <w:top w:val="none" w:sz="0" w:space="0" w:color="auto"/>
                <w:left w:val="none" w:sz="0" w:space="0" w:color="auto"/>
                <w:bottom w:val="none" w:sz="0" w:space="0" w:color="auto"/>
                <w:right w:val="none" w:sz="0" w:space="0" w:color="auto"/>
              </w:divBdr>
            </w:div>
          </w:divsChild>
        </w:div>
        <w:div w:id="865489168">
          <w:marLeft w:val="0"/>
          <w:marRight w:val="0"/>
          <w:marTop w:val="0"/>
          <w:marBottom w:val="0"/>
          <w:divBdr>
            <w:top w:val="none" w:sz="0" w:space="0" w:color="auto"/>
            <w:left w:val="none" w:sz="0" w:space="0" w:color="auto"/>
            <w:bottom w:val="none" w:sz="0" w:space="0" w:color="auto"/>
            <w:right w:val="none" w:sz="0" w:space="0" w:color="auto"/>
          </w:divBdr>
        </w:div>
        <w:div w:id="4672048">
          <w:marLeft w:val="0"/>
          <w:marRight w:val="0"/>
          <w:marTop w:val="0"/>
          <w:marBottom w:val="0"/>
          <w:divBdr>
            <w:top w:val="none" w:sz="0" w:space="0" w:color="auto"/>
            <w:left w:val="none" w:sz="0" w:space="0" w:color="auto"/>
            <w:bottom w:val="none" w:sz="0" w:space="0" w:color="auto"/>
            <w:right w:val="none" w:sz="0" w:space="0" w:color="auto"/>
          </w:divBdr>
          <w:divsChild>
            <w:div w:id="1817525739">
              <w:marLeft w:val="0"/>
              <w:marRight w:val="0"/>
              <w:marTop w:val="0"/>
              <w:marBottom w:val="0"/>
              <w:divBdr>
                <w:top w:val="none" w:sz="0" w:space="0" w:color="auto"/>
                <w:left w:val="none" w:sz="0" w:space="0" w:color="auto"/>
                <w:bottom w:val="none" w:sz="0" w:space="0" w:color="auto"/>
                <w:right w:val="none" w:sz="0" w:space="0" w:color="auto"/>
              </w:divBdr>
            </w:div>
          </w:divsChild>
        </w:div>
        <w:div w:id="1063257318">
          <w:marLeft w:val="0"/>
          <w:marRight w:val="0"/>
          <w:marTop w:val="0"/>
          <w:marBottom w:val="0"/>
          <w:divBdr>
            <w:top w:val="none" w:sz="0" w:space="0" w:color="auto"/>
            <w:left w:val="none" w:sz="0" w:space="0" w:color="auto"/>
            <w:bottom w:val="none" w:sz="0" w:space="0" w:color="auto"/>
            <w:right w:val="none" w:sz="0" w:space="0" w:color="auto"/>
          </w:divBdr>
        </w:div>
        <w:div w:id="1364014036">
          <w:marLeft w:val="0"/>
          <w:marRight w:val="0"/>
          <w:marTop w:val="0"/>
          <w:marBottom w:val="0"/>
          <w:divBdr>
            <w:top w:val="none" w:sz="0" w:space="0" w:color="auto"/>
            <w:left w:val="none" w:sz="0" w:space="0" w:color="auto"/>
            <w:bottom w:val="none" w:sz="0" w:space="0" w:color="auto"/>
            <w:right w:val="none" w:sz="0" w:space="0" w:color="auto"/>
          </w:divBdr>
          <w:divsChild>
            <w:div w:id="1661620445">
              <w:marLeft w:val="0"/>
              <w:marRight w:val="0"/>
              <w:marTop w:val="0"/>
              <w:marBottom w:val="0"/>
              <w:divBdr>
                <w:top w:val="none" w:sz="0" w:space="0" w:color="auto"/>
                <w:left w:val="none" w:sz="0" w:space="0" w:color="auto"/>
                <w:bottom w:val="none" w:sz="0" w:space="0" w:color="auto"/>
                <w:right w:val="none" w:sz="0" w:space="0" w:color="auto"/>
              </w:divBdr>
            </w:div>
          </w:divsChild>
        </w:div>
        <w:div w:id="1592422995">
          <w:marLeft w:val="0"/>
          <w:marRight w:val="0"/>
          <w:marTop w:val="0"/>
          <w:marBottom w:val="0"/>
          <w:divBdr>
            <w:top w:val="none" w:sz="0" w:space="0" w:color="auto"/>
            <w:left w:val="none" w:sz="0" w:space="0" w:color="auto"/>
            <w:bottom w:val="none" w:sz="0" w:space="0" w:color="auto"/>
            <w:right w:val="none" w:sz="0" w:space="0" w:color="auto"/>
          </w:divBdr>
        </w:div>
        <w:div w:id="1273632894">
          <w:marLeft w:val="0"/>
          <w:marRight w:val="0"/>
          <w:marTop w:val="0"/>
          <w:marBottom w:val="0"/>
          <w:divBdr>
            <w:top w:val="none" w:sz="0" w:space="0" w:color="auto"/>
            <w:left w:val="none" w:sz="0" w:space="0" w:color="auto"/>
            <w:bottom w:val="none" w:sz="0" w:space="0" w:color="auto"/>
            <w:right w:val="none" w:sz="0" w:space="0" w:color="auto"/>
          </w:divBdr>
          <w:divsChild>
            <w:div w:id="2007124298">
              <w:marLeft w:val="0"/>
              <w:marRight w:val="0"/>
              <w:marTop w:val="0"/>
              <w:marBottom w:val="0"/>
              <w:divBdr>
                <w:top w:val="none" w:sz="0" w:space="0" w:color="auto"/>
                <w:left w:val="none" w:sz="0" w:space="0" w:color="auto"/>
                <w:bottom w:val="none" w:sz="0" w:space="0" w:color="auto"/>
                <w:right w:val="none" w:sz="0" w:space="0" w:color="auto"/>
              </w:divBdr>
            </w:div>
          </w:divsChild>
        </w:div>
        <w:div w:id="723991869">
          <w:marLeft w:val="0"/>
          <w:marRight w:val="0"/>
          <w:marTop w:val="0"/>
          <w:marBottom w:val="0"/>
          <w:divBdr>
            <w:top w:val="none" w:sz="0" w:space="0" w:color="auto"/>
            <w:left w:val="none" w:sz="0" w:space="0" w:color="auto"/>
            <w:bottom w:val="none" w:sz="0" w:space="0" w:color="auto"/>
            <w:right w:val="none" w:sz="0" w:space="0" w:color="auto"/>
          </w:divBdr>
        </w:div>
        <w:div w:id="38479383">
          <w:marLeft w:val="0"/>
          <w:marRight w:val="0"/>
          <w:marTop w:val="0"/>
          <w:marBottom w:val="0"/>
          <w:divBdr>
            <w:top w:val="none" w:sz="0" w:space="0" w:color="auto"/>
            <w:left w:val="none" w:sz="0" w:space="0" w:color="auto"/>
            <w:bottom w:val="none" w:sz="0" w:space="0" w:color="auto"/>
            <w:right w:val="none" w:sz="0" w:space="0" w:color="auto"/>
          </w:divBdr>
          <w:divsChild>
            <w:div w:id="1421291793">
              <w:marLeft w:val="0"/>
              <w:marRight w:val="0"/>
              <w:marTop w:val="0"/>
              <w:marBottom w:val="0"/>
              <w:divBdr>
                <w:top w:val="none" w:sz="0" w:space="0" w:color="auto"/>
                <w:left w:val="none" w:sz="0" w:space="0" w:color="auto"/>
                <w:bottom w:val="none" w:sz="0" w:space="0" w:color="auto"/>
                <w:right w:val="none" w:sz="0" w:space="0" w:color="auto"/>
              </w:divBdr>
            </w:div>
          </w:divsChild>
        </w:div>
        <w:div w:id="1830169569">
          <w:marLeft w:val="0"/>
          <w:marRight w:val="0"/>
          <w:marTop w:val="300"/>
          <w:marBottom w:val="0"/>
          <w:divBdr>
            <w:top w:val="none" w:sz="0" w:space="0" w:color="auto"/>
            <w:left w:val="none" w:sz="0" w:space="0" w:color="auto"/>
            <w:bottom w:val="none" w:sz="0" w:space="0" w:color="auto"/>
            <w:right w:val="none" w:sz="0" w:space="0" w:color="auto"/>
          </w:divBdr>
          <w:divsChild>
            <w:div w:id="693068793">
              <w:marLeft w:val="0"/>
              <w:marRight w:val="0"/>
              <w:marTop w:val="0"/>
              <w:marBottom w:val="0"/>
              <w:divBdr>
                <w:top w:val="none" w:sz="0" w:space="0" w:color="auto"/>
                <w:left w:val="none" w:sz="0" w:space="0" w:color="auto"/>
                <w:bottom w:val="none" w:sz="0" w:space="0" w:color="auto"/>
                <w:right w:val="none" w:sz="0" w:space="0" w:color="auto"/>
              </w:divBdr>
              <w:divsChild>
                <w:div w:id="1638562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676170">
          <w:marLeft w:val="0"/>
          <w:marRight w:val="0"/>
          <w:marTop w:val="300"/>
          <w:marBottom w:val="0"/>
          <w:divBdr>
            <w:top w:val="none" w:sz="0" w:space="0" w:color="auto"/>
            <w:left w:val="none" w:sz="0" w:space="0" w:color="auto"/>
            <w:bottom w:val="none" w:sz="0" w:space="0" w:color="auto"/>
            <w:right w:val="none" w:sz="0" w:space="0" w:color="auto"/>
          </w:divBdr>
          <w:divsChild>
            <w:div w:id="798382983">
              <w:marLeft w:val="0"/>
              <w:marRight w:val="0"/>
              <w:marTop w:val="0"/>
              <w:marBottom w:val="0"/>
              <w:divBdr>
                <w:top w:val="none" w:sz="0" w:space="0" w:color="auto"/>
                <w:left w:val="none" w:sz="0" w:space="0" w:color="auto"/>
                <w:bottom w:val="none" w:sz="0" w:space="0" w:color="auto"/>
                <w:right w:val="none" w:sz="0" w:space="0" w:color="auto"/>
              </w:divBdr>
              <w:divsChild>
                <w:div w:id="1761215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9412442">
          <w:marLeft w:val="0"/>
          <w:marRight w:val="0"/>
          <w:marTop w:val="300"/>
          <w:marBottom w:val="0"/>
          <w:divBdr>
            <w:top w:val="none" w:sz="0" w:space="0" w:color="auto"/>
            <w:left w:val="none" w:sz="0" w:space="0" w:color="auto"/>
            <w:bottom w:val="none" w:sz="0" w:space="0" w:color="auto"/>
            <w:right w:val="none" w:sz="0" w:space="0" w:color="auto"/>
          </w:divBdr>
          <w:divsChild>
            <w:div w:id="1425761555">
              <w:marLeft w:val="0"/>
              <w:marRight w:val="0"/>
              <w:marTop w:val="0"/>
              <w:marBottom w:val="0"/>
              <w:divBdr>
                <w:top w:val="none" w:sz="0" w:space="0" w:color="auto"/>
                <w:left w:val="none" w:sz="0" w:space="0" w:color="auto"/>
                <w:bottom w:val="none" w:sz="0" w:space="0" w:color="auto"/>
                <w:right w:val="none" w:sz="0" w:space="0" w:color="auto"/>
              </w:divBdr>
              <w:divsChild>
                <w:div w:id="3634826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1767404">
          <w:marLeft w:val="0"/>
          <w:marRight w:val="0"/>
          <w:marTop w:val="300"/>
          <w:marBottom w:val="0"/>
          <w:divBdr>
            <w:top w:val="none" w:sz="0" w:space="0" w:color="auto"/>
            <w:left w:val="none" w:sz="0" w:space="0" w:color="auto"/>
            <w:bottom w:val="none" w:sz="0" w:space="0" w:color="auto"/>
            <w:right w:val="none" w:sz="0" w:space="0" w:color="auto"/>
          </w:divBdr>
          <w:divsChild>
            <w:div w:id="1352337807">
              <w:marLeft w:val="0"/>
              <w:marRight w:val="0"/>
              <w:marTop w:val="0"/>
              <w:marBottom w:val="0"/>
              <w:divBdr>
                <w:top w:val="none" w:sz="0" w:space="0" w:color="auto"/>
                <w:left w:val="none" w:sz="0" w:space="0" w:color="auto"/>
                <w:bottom w:val="none" w:sz="0" w:space="0" w:color="auto"/>
                <w:right w:val="none" w:sz="0" w:space="0" w:color="auto"/>
              </w:divBdr>
              <w:divsChild>
                <w:div w:id="319621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259972">
      <w:bodyDiv w:val="1"/>
      <w:marLeft w:val="0"/>
      <w:marRight w:val="0"/>
      <w:marTop w:val="0"/>
      <w:marBottom w:val="0"/>
      <w:divBdr>
        <w:top w:val="none" w:sz="0" w:space="0" w:color="auto"/>
        <w:left w:val="none" w:sz="0" w:space="0" w:color="auto"/>
        <w:bottom w:val="none" w:sz="0" w:space="0" w:color="auto"/>
        <w:right w:val="none" w:sz="0" w:space="0" w:color="auto"/>
      </w:divBdr>
    </w:div>
    <w:div w:id="29036536">
      <w:bodyDiv w:val="1"/>
      <w:marLeft w:val="0"/>
      <w:marRight w:val="0"/>
      <w:marTop w:val="0"/>
      <w:marBottom w:val="0"/>
      <w:divBdr>
        <w:top w:val="none" w:sz="0" w:space="0" w:color="auto"/>
        <w:left w:val="none" w:sz="0" w:space="0" w:color="auto"/>
        <w:bottom w:val="none" w:sz="0" w:space="0" w:color="auto"/>
        <w:right w:val="none" w:sz="0" w:space="0" w:color="auto"/>
      </w:divBdr>
      <w:divsChild>
        <w:div w:id="20009755">
          <w:marLeft w:val="0"/>
          <w:marRight w:val="0"/>
          <w:marTop w:val="0"/>
          <w:marBottom w:val="0"/>
          <w:divBdr>
            <w:top w:val="none" w:sz="0" w:space="0" w:color="auto"/>
            <w:left w:val="none" w:sz="0" w:space="0" w:color="auto"/>
            <w:bottom w:val="none" w:sz="0" w:space="0" w:color="auto"/>
            <w:right w:val="none" w:sz="0" w:space="0" w:color="auto"/>
          </w:divBdr>
        </w:div>
      </w:divsChild>
    </w:div>
    <w:div w:id="29457337">
      <w:bodyDiv w:val="1"/>
      <w:marLeft w:val="0"/>
      <w:marRight w:val="0"/>
      <w:marTop w:val="0"/>
      <w:marBottom w:val="0"/>
      <w:divBdr>
        <w:top w:val="none" w:sz="0" w:space="0" w:color="auto"/>
        <w:left w:val="none" w:sz="0" w:space="0" w:color="auto"/>
        <w:bottom w:val="none" w:sz="0" w:space="0" w:color="auto"/>
        <w:right w:val="none" w:sz="0" w:space="0" w:color="auto"/>
      </w:divBdr>
    </w:div>
    <w:div w:id="30228026">
      <w:bodyDiv w:val="1"/>
      <w:marLeft w:val="0"/>
      <w:marRight w:val="0"/>
      <w:marTop w:val="0"/>
      <w:marBottom w:val="0"/>
      <w:divBdr>
        <w:top w:val="none" w:sz="0" w:space="0" w:color="auto"/>
        <w:left w:val="none" w:sz="0" w:space="0" w:color="auto"/>
        <w:bottom w:val="none" w:sz="0" w:space="0" w:color="auto"/>
        <w:right w:val="none" w:sz="0" w:space="0" w:color="auto"/>
      </w:divBdr>
      <w:divsChild>
        <w:div w:id="164823634">
          <w:marLeft w:val="0"/>
          <w:marRight w:val="0"/>
          <w:marTop w:val="0"/>
          <w:marBottom w:val="0"/>
          <w:divBdr>
            <w:top w:val="none" w:sz="0" w:space="0" w:color="auto"/>
            <w:left w:val="none" w:sz="0" w:space="0" w:color="auto"/>
            <w:bottom w:val="none" w:sz="0" w:space="0" w:color="auto"/>
            <w:right w:val="none" w:sz="0" w:space="0" w:color="auto"/>
          </w:divBdr>
        </w:div>
      </w:divsChild>
    </w:div>
    <w:div w:id="30348813">
      <w:bodyDiv w:val="1"/>
      <w:marLeft w:val="0"/>
      <w:marRight w:val="0"/>
      <w:marTop w:val="0"/>
      <w:marBottom w:val="0"/>
      <w:divBdr>
        <w:top w:val="none" w:sz="0" w:space="0" w:color="auto"/>
        <w:left w:val="none" w:sz="0" w:space="0" w:color="auto"/>
        <w:bottom w:val="none" w:sz="0" w:space="0" w:color="auto"/>
        <w:right w:val="none" w:sz="0" w:space="0" w:color="auto"/>
      </w:divBdr>
      <w:divsChild>
        <w:div w:id="825902562">
          <w:marLeft w:val="0"/>
          <w:marRight w:val="0"/>
          <w:marTop w:val="0"/>
          <w:marBottom w:val="0"/>
          <w:divBdr>
            <w:top w:val="none" w:sz="0" w:space="0" w:color="auto"/>
            <w:left w:val="none" w:sz="0" w:space="0" w:color="auto"/>
            <w:bottom w:val="none" w:sz="0" w:space="0" w:color="auto"/>
            <w:right w:val="none" w:sz="0" w:space="0" w:color="auto"/>
          </w:divBdr>
        </w:div>
        <w:div w:id="633217665">
          <w:marLeft w:val="0"/>
          <w:marRight w:val="0"/>
          <w:marTop w:val="0"/>
          <w:marBottom w:val="0"/>
          <w:divBdr>
            <w:top w:val="none" w:sz="0" w:space="0" w:color="auto"/>
            <w:left w:val="none" w:sz="0" w:space="0" w:color="auto"/>
            <w:bottom w:val="none" w:sz="0" w:space="0" w:color="auto"/>
            <w:right w:val="none" w:sz="0" w:space="0" w:color="auto"/>
          </w:divBdr>
          <w:divsChild>
            <w:div w:id="348725932">
              <w:marLeft w:val="0"/>
              <w:marRight w:val="0"/>
              <w:marTop w:val="0"/>
              <w:marBottom w:val="0"/>
              <w:divBdr>
                <w:top w:val="none" w:sz="0" w:space="0" w:color="auto"/>
                <w:left w:val="none" w:sz="0" w:space="0" w:color="auto"/>
                <w:bottom w:val="none" w:sz="0" w:space="0" w:color="auto"/>
                <w:right w:val="none" w:sz="0" w:space="0" w:color="auto"/>
              </w:divBdr>
            </w:div>
          </w:divsChild>
        </w:div>
        <w:div w:id="1234663840">
          <w:marLeft w:val="0"/>
          <w:marRight w:val="0"/>
          <w:marTop w:val="0"/>
          <w:marBottom w:val="0"/>
          <w:divBdr>
            <w:top w:val="none" w:sz="0" w:space="0" w:color="auto"/>
            <w:left w:val="none" w:sz="0" w:space="0" w:color="auto"/>
            <w:bottom w:val="none" w:sz="0" w:space="0" w:color="auto"/>
            <w:right w:val="none" w:sz="0" w:space="0" w:color="auto"/>
          </w:divBdr>
        </w:div>
        <w:div w:id="83957180">
          <w:marLeft w:val="0"/>
          <w:marRight w:val="0"/>
          <w:marTop w:val="0"/>
          <w:marBottom w:val="0"/>
          <w:divBdr>
            <w:top w:val="none" w:sz="0" w:space="0" w:color="auto"/>
            <w:left w:val="none" w:sz="0" w:space="0" w:color="auto"/>
            <w:bottom w:val="none" w:sz="0" w:space="0" w:color="auto"/>
            <w:right w:val="none" w:sz="0" w:space="0" w:color="auto"/>
          </w:divBdr>
          <w:divsChild>
            <w:div w:id="456219291">
              <w:marLeft w:val="0"/>
              <w:marRight w:val="0"/>
              <w:marTop w:val="0"/>
              <w:marBottom w:val="0"/>
              <w:divBdr>
                <w:top w:val="none" w:sz="0" w:space="0" w:color="auto"/>
                <w:left w:val="none" w:sz="0" w:space="0" w:color="auto"/>
                <w:bottom w:val="none" w:sz="0" w:space="0" w:color="auto"/>
                <w:right w:val="none" w:sz="0" w:space="0" w:color="auto"/>
              </w:divBdr>
            </w:div>
          </w:divsChild>
        </w:div>
        <w:div w:id="1662854198">
          <w:marLeft w:val="0"/>
          <w:marRight w:val="0"/>
          <w:marTop w:val="0"/>
          <w:marBottom w:val="0"/>
          <w:divBdr>
            <w:top w:val="none" w:sz="0" w:space="0" w:color="auto"/>
            <w:left w:val="none" w:sz="0" w:space="0" w:color="auto"/>
            <w:bottom w:val="none" w:sz="0" w:space="0" w:color="auto"/>
            <w:right w:val="none" w:sz="0" w:space="0" w:color="auto"/>
          </w:divBdr>
        </w:div>
        <w:div w:id="892617215">
          <w:marLeft w:val="0"/>
          <w:marRight w:val="0"/>
          <w:marTop w:val="0"/>
          <w:marBottom w:val="0"/>
          <w:divBdr>
            <w:top w:val="none" w:sz="0" w:space="0" w:color="auto"/>
            <w:left w:val="none" w:sz="0" w:space="0" w:color="auto"/>
            <w:bottom w:val="none" w:sz="0" w:space="0" w:color="auto"/>
            <w:right w:val="none" w:sz="0" w:space="0" w:color="auto"/>
          </w:divBdr>
          <w:divsChild>
            <w:div w:id="1332947418">
              <w:marLeft w:val="0"/>
              <w:marRight w:val="0"/>
              <w:marTop w:val="0"/>
              <w:marBottom w:val="0"/>
              <w:divBdr>
                <w:top w:val="none" w:sz="0" w:space="0" w:color="auto"/>
                <w:left w:val="none" w:sz="0" w:space="0" w:color="auto"/>
                <w:bottom w:val="none" w:sz="0" w:space="0" w:color="auto"/>
                <w:right w:val="none" w:sz="0" w:space="0" w:color="auto"/>
              </w:divBdr>
            </w:div>
          </w:divsChild>
        </w:div>
        <w:div w:id="1669476029">
          <w:marLeft w:val="0"/>
          <w:marRight w:val="0"/>
          <w:marTop w:val="0"/>
          <w:marBottom w:val="0"/>
          <w:divBdr>
            <w:top w:val="none" w:sz="0" w:space="0" w:color="auto"/>
            <w:left w:val="none" w:sz="0" w:space="0" w:color="auto"/>
            <w:bottom w:val="none" w:sz="0" w:space="0" w:color="auto"/>
            <w:right w:val="none" w:sz="0" w:space="0" w:color="auto"/>
          </w:divBdr>
        </w:div>
        <w:div w:id="1695956685">
          <w:marLeft w:val="0"/>
          <w:marRight w:val="0"/>
          <w:marTop w:val="0"/>
          <w:marBottom w:val="0"/>
          <w:divBdr>
            <w:top w:val="none" w:sz="0" w:space="0" w:color="auto"/>
            <w:left w:val="none" w:sz="0" w:space="0" w:color="auto"/>
            <w:bottom w:val="none" w:sz="0" w:space="0" w:color="auto"/>
            <w:right w:val="none" w:sz="0" w:space="0" w:color="auto"/>
          </w:divBdr>
          <w:divsChild>
            <w:div w:id="297340064">
              <w:marLeft w:val="0"/>
              <w:marRight w:val="0"/>
              <w:marTop w:val="0"/>
              <w:marBottom w:val="0"/>
              <w:divBdr>
                <w:top w:val="none" w:sz="0" w:space="0" w:color="auto"/>
                <w:left w:val="none" w:sz="0" w:space="0" w:color="auto"/>
                <w:bottom w:val="none" w:sz="0" w:space="0" w:color="auto"/>
                <w:right w:val="none" w:sz="0" w:space="0" w:color="auto"/>
              </w:divBdr>
            </w:div>
          </w:divsChild>
        </w:div>
        <w:div w:id="1469476570">
          <w:marLeft w:val="0"/>
          <w:marRight w:val="0"/>
          <w:marTop w:val="0"/>
          <w:marBottom w:val="0"/>
          <w:divBdr>
            <w:top w:val="none" w:sz="0" w:space="0" w:color="auto"/>
            <w:left w:val="none" w:sz="0" w:space="0" w:color="auto"/>
            <w:bottom w:val="none" w:sz="0" w:space="0" w:color="auto"/>
            <w:right w:val="none" w:sz="0" w:space="0" w:color="auto"/>
          </w:divBdr>
        </w:div>
        <w:div w:id="958923379">
          <w:marLeft w:val="0"/>
          <w:marRight w:val="0"/>
          <w:marTop w:val="0"/>
          <w:marBottom w:val="0"/>
          <w:divBdr>
            <w:top w:val="none" w:sz="0" w:space="0" w:color="auto"/>
            <w:left w:val="none" w:sz="0" w:space="0" w:color="auto"/>
            <w:bottom w:val="none" w:sz="0" w:space="0" w:color="auto"/>
            <w:right w:val="none" w:sz="0" w:space="0" w:color="auto"/>
          </w:divBdr>
          <w:divsChild>
            <w:div w:id="1511524611">
              <w:marLeft w:val="0"/>
              <w:marRight w:val="0"/>
              <w:marTop w:val="0"/>
              <w:marBottom w:val="0"/>
              <w:divBdr>
                <w:top w:val="none" w:sz="0" w:space="0" w:color="auto"/>
                <w:left w:val="none" w:sz="0" w:space="0" w:color="auto"/>
                <w:bottom w:val="none" w:sz="0" w:space="0" w:color="auto"/>
                <w:right w:val="none" w:sz="0" w:space="0" w:color="auto"/>
              </w:divBdr>
            </w:div>
          </w:divsChild>
        </w:div>
        <w:div w:id="105467773">
          <w:marLeft w:val="0"/>
          <w:marRight w:val="0"/>
          <w:marTop w:val="0"/>
          <w:marBottom w:val="0"/>
          <w:divBdr>
            <w:top w:val="none" w:sz="0" w:space="0" w:color="auto"/>
            <w:left w:val="none" w:sz="0" w:space="0" w:color="auto"/>
            <w:bottom w:val="none" w:sz="0" w:space="0" w:color="auto"/>
            <w:right w:val="none" w:sz="0" w:space="0" w:color="auto"/>
          </w:divBdr>
        </w:div>
        <w:div w:id="396711686">
          <w:marLeft w:val="0"/>
          <w:marRight w:val="0"/>
          <w:marTop w:val="0"/>
          <w:marBottom w:val="0"/>
          <w:divBdr>
            <w:top w:val="none" w:sz="0" w:space="0" w:color="auto"/>
            <w:left w:val="none" w:sz="0" w:space="0" w:color="auto"/>
            <w:bottom w:val="none" w:sz="0" w:space="0" w:color="auto"/>
            <w:right w:val="none" w:sz="0" w:space="0" w:color="auto"/>
          </w:divBdr>
          <w:divsChild>
            <w:div w:id="135026518">
              <w:marLeft w:val="0"/>
              <w:marRight w:val="0"/>
              <w:marTop w:val="0"/>
              <w:marBottom w:val="0"/>
              <w:divBdr>
                <w:top w:val="none" w:sz="0" w:space="0" w:color="auto"/>
                <w:left w:val="none" w:sz="0" w:space="0" w:color="auto"/>
                <w:bottom w:val="none" w:sz="0" w:space="0" w:color="auto"/>
                <w:right w:val="none" w:sz="0" w:space="0" w:color="auto"/>
              </w:divBdr>
            </w:div>
          </w:divsChild>
        </w:div>
        <w:div w:id="297809567">
          <w:marLeft w:val="0"/>
          <w:marRight w:val="0"/>
          <w:marTop w:val="0"/>
          <w:marBottom w:val="0"/>
          <w:divBdr>
            <w:top w:val="none" w:sz="0" w:space="0" w:color="auto"/>
            <w:left w:val="none" w:sz="0" w:space="0" w:color="auto"/>
            <w:bottom w:val="none" w:sz="0" w:space="0" w:color="auto"/>
            <w:right w:val="none" w:sz="0" w:space="0" w:color="auto"/>
          </w:divBdr>
        </w:div>
        <w:div w:id="543368118">
          <w:marLeft w:val="0"/>
          <w:marRight w:val="0"/>
          <w:marTop w:val="0"/>
          <w:marBottom w:val="0"/>
          <w:divBdr>
            <w:top w:val="none" w:sz="0" w:space="0" w:color="auto"/>
            <w:left w:val="none" w:sz="0" w:space="0" w:color="auto"/>
            <w:bottom w:val="none" w:sz="0" w:space="0" w:color="auto"/>
            <w:right w:val="none" w:sz="0" w:space="0" w:color="auto"/>
          </w:divBdr>
          <w:divsChild>
            <w:div w:id="132413816">
              <w:marLeft w:val="0"/>
              <w:marRight w:val="0"/>
              <w:marTop w:val="0"/>
              <w:marBottom w:val="0"/>
              <w:divBdr>
                <w:top w:val="none" w:sz="0" w:space="0" w:color="auto"/>
                <w:left w:val="none" w:sz="0" w:space="0" w:color="auto"/>
                <w:bottom w:val="none" w:sz="0" w:space="0" w:color="auto"/>
                <w:right w:val="none" w:sz="0" w:space="0" w:color="auto"/>
              </w:divBdr>
            </w:div>
          </w:divsChild>
        </w:div>
        <w:div w:id="1142965425">
          <w:marLeft w:val="0"/>
          <w:marRight w:val="0"/>
          <w:marTop w:val="300"/>
          <w:marBottom w:val="0"/>
          <w:divBdr>
            <w:top w:val="none" w:sz="0" w:space="0" w:color="auto"/>
            <w:left w:val="none" w:sz="0" w:space="0" w:color="auto"/>
            <w:bottom w:val="none" w:sz="0" w:space="0" w:color="auto"/>
            <w:right w:val="none" w:sz="0" w:space="0" w:color="auto"/>
          </w:divBdr>
          <w:divsChild>
            <w:div w:id="1738477761">
              <w:marLeft w:val="0"/>
              <w:marRight w:val="0"/>
              <w:marTop w:val="0"/>
              <w:marBottom w:val="0"/>
              <w:divBdr>
                <w:top w:val="none" w:sz="0" w:space="0" w:color="auto"/>
                <w:left w:val="none" w:sz="0" w:space="0" w:color="auto"/>
                <w:bottom w:val="none" w:sz="0" w:space="0" w:color="auto"/>
                <w:right w:val="none" w:sz="0" w:space="0" w:color="auto"/>
              </w:divBdr>
              <w:divsChild>
                <w:div w:id="75321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3864738">
          <w:marLeft w:val="0"/>
          <w:marRight w:val="0"/>
          <w:marTop w:val="300"/>
          <w:marBottom w:val="0"/>
          <w:divBdr>
            <w:top w:val="none" w:sz="0" w:space="0" w:color="auto"/>
            <w:left w:val="none" w:sz="0" w:space="0" w:color="auto"/>
            <w:bottom w:val="none" w:sz="0" w:space="0" w:color="auto"/>
            <w:right w:val="none" w:sz="0" w:space="0" w:color="auto"/>
          </w:divBdr>
          <w:divsChild>
            <w:div w:id="2079746847">
              <w:marLeft w:val="0"/>
              <w:marRight w:val="0"/>
              <w:marTop w:val="0"/>
              <w:marBottom w:val="0"/>
              <w:divBdr>
                <w:top w:val="none" w:sz="0" w:space="0" w:color="auto"/>
                <w:left w:val="none" w:sz="0" w:space="0" w:color="auto"/>
                <w:bottom w:val="none" w:sz="0" w:space="0" w:color="auto"/>
                <w:right w:val="none" w:sz="0" w:space="0" w:color="auto"/>
              </w:divBdr>
              <w:divsChild>
                <w:div w:id="11736866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5777711">
          <w:marLeft w:val="0"/>
          <w:marRight w:val="0"/>
          <w:marTop w:val="300"/>
          <w:marBottom w:val="0"/>
          <w:divBdr>
            <w:top w:val="none" w:sz="0" w:space="0" w:color="auto"/>
            <w:left w:val="none" w:sz="0" w:space="0" w:color="auto"/>
            <w:bottom w:val="none" w:sz="0" w:space="0" w:color="auto"/>
            <w:right w:val="none" w:sz="0" w:space="0" w:color="auto"/>
          </w:divBdr>
          <w:divsChild>
            <w:div w:id="1012997503">
              <w:marLeft w:val="0"/>
              <w:marRight w:val="0"/>
              <w:marTop w:val="0"/>
              <w:marBottom w:val="0"/>
              <w:divBdr>
                <w:top w:val="none" w:sz="0" w:space="0" w:color="auto"/>
                <w:left w:val="none" w:sz="0" w:space="0" w:color="auto"/>
                <w:bottom w:val="none" w:sz="0" w:space="0" w:color="auto"/>
                <w:right w:val="none" w:sz="0" w:space="0" w:color="auto"/>
              </w:divBdr>
              <w:divsChild>
                <w:div w:id="2047607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6523481">
          <w:marLeft w:val="0"/>
          <w:marRight w:val="0"/>
          <w:marTop w:val="300"/>
          <w:marBottom w:val="0"/>
          <w:divBdr>
            <w:top w:val="none" w:sz="0" w:space="0" w:color="auto"/>
            <w:left w:val="none" w:sz="0" w:space="0" w:color="auto"/>
            <w:bottom w:val="none" w:sz="0" w:space="0" w:color="auto"/>
            <w:right w:val="none" w:sz="0" w:space="0" w:color="auto"/>
          </w:divBdr>
          <w:divsChild>
            <w:div w:id="96096781">
              <w:marLeft w:val="0"/>
              <w:marRight w:val="0"/>
              <w:marTop w:val="0"/>
              <w:marBottom w:val="0"/>
              <w:divBdr>
                <w:top w:val="none" w:sz="0" w:space="0" w:color="auto"/>
                <w:left w:val="none" w:sz="0" w:space="0" w:color="auto"/>
                <w:bottom w:val="none" w:sz="0" w:space="0" w:color="auto"/>
                <w:right w:val="none" w:sz="0" w:space="0" w:color="auto"/>
              </w:divBdr>
              <w:divsChild>
                <w:div w:id="957376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0501156">
      <w:bodyDiv w:val="1"/>
      <w:marLeft w:val="0"/>
      <w:marRight w:val="0"/>
      <w:marTop w:val="0"/>
      <w:marBottom w:val="0"/>
      <w:divBdr>
        <w:top w:val="none" w:sz="0" w:space="0" w:color="auto"/>
        <w:left w:val="none" w:sz="0" w:space="0" w:color="auto"/>
        <w:bottom w:val="none" w:sz="0" w:space="0" w:color="auto"/>
        <w:right w:val="none" w:sz="0" w:space="0" w:color="auto"/>
      </w:divBdr>
    </w:div>
    <w:div w:id="30545560">
      <w:bodyDiv w:val="1"/>
      <w:marLeft w:val="0"/>
      <w:marRight w:val="0"/>
      <w:marTop w:val="0"/>
      <w:marBottom w:val="0"/>
      <w:divBdr>
        <w:top w:val="none" w:sz="0" w:space="0" w:color="auto"/>
        <w:left w:val="none" w:sz="0" w:space="0" w:color="auto"/>
        <w:bottom w:val="none" w:sz="0" w:space="0" w:color="auto"/>
        <w:right w:val="none" w:sz="0" w:space="0" w:color="auto"/>
      </w:divBdr>
      <w:divsChild>
        <w:div w:id="35470080">
          <w:marLeft w:val="0"/>
          <w:marRight w:val="0"/>
          <w:marTop w:val="300"/>
          <w:marBottom w:val="0"/>
          <w:divBdr>
            <w:top w:val="none" w:sz="0" w:space="0" w:color="auto"/>
            <w:left w:val="none" w:sz="0" w:space="0" w:color="auto"/>
            <w:bottom w:val="none" w:sz="0" w:space="0" w:color="auto"/>
            <w:right w:val="none" w:sz="0" w:space="0" w:color="auto"/>
          </w:divBdr>
        </w:div>
        <w:div w:id="52966582">
          <w:marLeft w:val="0"/>
          <w:marRight w:val="0"/>
          <w:marTop w:val="0"/>
          <w:marBottom w:val="0"/>
          <w:divBdr>
            <w:top w:val="none" w:sz="0" w:space="0" w:color="auto"/>
            <w:left w:val="none" w:sz="0" w:space="0" w:color="auto"/>
            <w:bottom w:val="none" w:sz="0" w:space="0" w:color="auto"/>
            <w:right w:val="none" w:sz="0" w:space="0" w:color="auto"/>
          </w:divBdr>
        </w:div>
        <w:div w:id="144931947">
          <w:marLeft w:val="0"/>
          <w:marRight w:val="0"/>
          <w:marTop w:val="0"/>
          <w:marBottom w:val="0"/>
          <w:divBdr>
            <w:top w:val="none" w:sz="0" w:space="0" w:color="auto"/>
            <w:left w:val="none" w:sz="0" w:space="0" w:color="auto"/>
            <w:bottom w:val="none" w:sz="0" w:space="0" w:color="auto"/>
            <w:right w:val="none" w:sz="0" w:space="0" w:color="auto"/>
          </w:divBdr>
        </w:div>
        <w:div w:id="157114608">
          <w:marLeft w:val="0"/>
          <w:marRight w:val="0"/>
          <w:marTop w:val="0"/>
          <w:marBottom w:val="0"/>
          <w:divBdr>
            <w:top w:val="none" w:sz="0" w:space="0" w:color="auto"/>
            <w:left w:val="none" w:sz="0" w:space="0" w:color="auto"/>
            <w:bottom w:val="none" w:sz="0" w:space="0" w:color="auto"/>
            <w:right w:val="none" w:sz="0" w:space="0" w:color="auto"/>
          </w:divBdr>
        </w:div>
      </w:divsChild>
    </w:div>
    <w:div w:id="31417950">
      <w:bodyDiv w:val="1"/>
      <w:marLeft w:val="0"/>
      <w:marRight w:val="0"/>
      <w:marTop w:val="0"/>
      <w:marBottom w:val="0"/>
      <w:divBdr>
        <w:top w:val="none" w:sz="0" w:space="0" w:color="auto"/>
        <w:left w:val="none" w:sz="0" w:space="0" w:color="auto"/>
        <w:bottom w:val="none" w:sz="0" w:space="0" w:color="auto"/>
        <w:right w:val="none" w:sz="0" w:space="0" w:color="auto"/>
      </w:divBdr>
    </w:div>
    <w:div w:id="31881770">
      <w:bodyDiv w:val="1"/>
      <w:marLeft w:val="0"/>
      <w:marRight w:val="0"/>
      <w:marTop w:val="0"/>
      <w:marBottom w:val="0"/>
      <w:divBdr>
        <w:top w:val="none" w:sz="0" w:space="0" w:color="auto"/>
        <w:left w:val="none" w:sz="0" w:space="0" w:color="auto"/>
        <w:bottom w:val="none" w:sz="0" w:space="0" w:color="auto"/>
        <w:right w:val="none" w:sz="0" w:space="0" w:color="auto"/>
      </w:divBdr>
      <w:divsChild>
        <w:div w:id="1777367954">
          <w:marLeft w:val="0"/>
          <w:marRight w:val="0"/>
          <w:marTop w:val="0"/>
          <w:marBottom w:val="0"/>
          <w:divBdr>
            <w:top w:val="none" w:sz="0" w:space="0" w:color="auto"/>
            <w:left w:val="none" w:sz="0" w:space="0" w:color="auto"/>
            <w:bottom w:val="none" w:sz="0" w:space="0" w:color="auto"/>
            <w:right w:val="none" w:sz="0" w:space="0" w:color="auto"/>
          </w:divBdr>
        </w:div>
        <w:div w:id="742483751">
          <w:marLeft w:val="0"/>
          <w:marRight w:val="0"/>
          <w:marTop w:val="0"/>
          <w:marBottom w:val="0"/>
          <w:divBdr>
            <w:top w:val="none" w:sz="0" w:space="0" w:color="auto"/>
            <w:left w:val="none" w:sz="0" w:space="0" w:color="auto"/>
            <w:bottom w:val="none" w:sz="0" w:space="0" w:color="auto"/>
            <w:right w:val="none" w:sz="0" w:space="0" w:color="auto"/>
          </w:divBdr>
          <w:divsChild>
            <w:div w:id="1003514698">
              <w:marLeft w:val="0"/>
              <w:marRight w:val="0"/>
              <w:marTop w:val="0"/>
              <w:marBottom w:val="0"/>
              <w:divBdr>
                <w:top w:val="none" w:sz="0" w:space="0" w:color="auto"/>
                <w:left w:val="none" w:sz="0" w:space="0" w:color="auto"/>
                <w:bottom w:val="none" w:sz="0" w:space="0" w:color="auto"/>
                <w:right w:val="none" w:sz="0" w:space="0" w:color="auto"/>
              </w:divBdr>
            </w:div>
          </w:divsChild>
        </w:div>
        <w:div w:id="2092122434">
          <w:marLeft w:val="0"/>
          <w:marRight w:val="0"/>
          <w:marTop w:val="0"/>
          <w:marBottom w:val="0"/>
          <w:divBdr>
            <w:top w:val="none" w:sz="0" w:space="0" w:color="auto"/>
            <w:left w:val="none" w:sz="0" w:space="0" w:color="auto"/>
            <w:bottom w:val="none" w:sz="0" w:space="0" w:color="auto"/>
            <w:right w:val="none" w:sz="0" w:space="0" w:color="auto"/>
          </w:divBdr>
        </w:div>
        <w:div w:id="99568525">
          <w:marLeft w:val="0"/>
          <w:marRight w:val="0"/>
          <w:marTop w:val="0"/>
          <w:marBottom w:val="0"/>
          <w:divBdr>
            <w:top w:val="none" w:sz="0" w:space="0" w:color="auto"/>
            <w:left w:val="none" w:sz="0" w:space="0" w:color="auto"/>
            <w:bottom w:val="none" w:sz="0" w:space="0" w:color="auto"/>
            <w:right w:val="none" w:sz="0" w:space="0" w:color="auto"/>
          </w:divBdr>
          <w:divsChild>
            <w:div w:id="369838692">
              <w:marLeft w:val="0"/>
              <w:marRight w:val="0"/>
              <w:marTop w:val="0"/>
              <w:marBottom w:val="0"/>
              <w:divBdr>
                <w:top w:val="none" w:sz="0" w:space="0" w:color="auto"/>
                <w:left w:val="none" w:sz="0" w:space="0" w:color="auto"/>
                <w:bottom w:val="none" w:sz="0" w:space="0" w:color="auto"/>
                <w:right w:val="none" w:sz="0" w:space="0" w:color="auto"/>
              </w:divBdr>
            </w:div>
          </w:divsChild>
        </w:div>
        <w:div w:id="148255741">
          <w:marLeft w:val="0"/>
          <w:marRight w:val="0"/>
          <w:marTop w:val="0"/>
          <w:marBottom w:val="0"/>
          <w:divBdr>
            <w:top w:val="none" w:sz="0" w:space="0" w:color="auto"/>
            <w:left w:val="none" w:sz="0" w:space="0" w:color="auto"/>
            <w:bottom w:val="none" w:sz="0" w:space="0" w:color="auto"/>
            <w:right w:val="none" w:sz="0" w:space="0" w:color="auto"/>
          </w:divBdr>
        </w:div>
        <w:div w:id="1960404836">
          <w:marLeft w:val="0"/>
          <w:marRight w:val="0"/>
          <w:marTop w:val="0"/>
          <w:marBottom w:val="0"/>
          <w:divBdr>
            <w:top w:val="none" w:sz="0" w:space="0" w:color="auto"/>
            <w:left w:val="none" w:sz="0" w:space="0" w:color="auto"/>
            <w:bottom w:val="none" w:sz="0" w:space="0" w:color="auto"/>
            <w:right w:val="none" w:sz="0" w:space="0" w:color="auto"/>
          </w:divBdr>
          <w:divsChild>
            <w:div w:id="235170556">
              <w:marLeft w:val="0"/>
              <w:marRight w:val="0"/>
              <w:marTop w:val="0"/>
              <w:marBottom w:val="0"/>
              <w:divBdr>
                <w:top w:val="none" w:sz="0" w:space="0" w:color="auto"/>
                <w:left w:val="none" w:sz="0" w:space="0" w:color="auto"/>
                <w:bottom w:val="none" w:sz="0" w:space="0" w:color="auto"/>
                <w:right w:val="none" w:sz="0" w:space="0" w:color="auto"/>
              </w:divBdr>
            </w:div>
          </w:divsChild>
        </w:div>
        <w:div w:id="333268943">
          <w:marLeft w:val="0"/>
          <w:marRight w:val="0"/>
          <w:marTop w:val="0"/>
          <w:marBottom w:val="0"/>
          <w:divBdr>
            <w:top w:val="none" w:sz="0" w:space="0" w:color="auto"/>
            <w:left w:val="none" w:sz="0" w:space="0" w:color="auto"/>
            <w:bottom w:val="none" w:sz="0" w:space="0" w:color="auto"/>
            <w:right w:val="none" w:sz="0" w:space="0" w:color="auto"/>
          </w:divBdr>
        </w:div>
        <w:div w:id="1268342475">
          <w:marLeft w:val="0"/>
          <w:marRight w:val="0"/>
          <w:marTop w:val="0"/>
          <w:marBottom w:val="0"/>
          <w:divBdr>
            <w:top w:val="none" w:sz="0" w:space="0" w:color="auto"/>
            <w:left w:val="none" w:sz="0" w:space="0" w:color="auto"/>
            <w:bottom w:val="none" w:sz="0" w:space="0" w:color="auto"/>
            <w:right w:val="none" w:sz="0" w:space="0" w:color="auto"/>
          </w:divBdr>
          <w:divsChild>
            <w:div w:id="1980724397">
              <w:marLeft w:val="0"/>
              <w:marRight w:val="0"/>
              <w:marTop w:val="0"/>
              <w:marBottom w:val="0"/>
              <w:divBdr>
                <w:top w:val="none" w:sz="0" w:space="0" w:color="auto"/>
                <w:left w:val="none" w:sz="0" w:space="0" w:color="auto"/>
                <w:bottom w:val="none" w:sz="0" w:space="0" w:color="auto"/>
                <w:right w:val="none" w:sz="0" w:space="0" w:color="auto"/>
              </w:divBdr>
            </w:div>
          </w:divsChild>
        </w:div>
        <w:div w:id="1149980273">
          <w:marLeft w:val="0"/>
          <w:marRight w:val="0"/>
          <w:marTop w:val="0"/>
          <w:marBottom w:val="0"/>
          <w:divBdr>
            <w:top w:val="none" w:sz="0" w:space="0" w:color="auto"/>
            <w:left w:val="none" w:sz="0" w:space="0" w:color="auto"/>
            <w:bottom w:val="none" w:sz="0" w:space="0" w:color="auto"/>
            <w:right w:val="none" w:sz="0" w:space="0" w:color="auto"/>
          </w:divBdr>
        </w:div>
        <w:div w:id="136001411">
          <w:marLeft w:val="0"/>
          <w:marRight w:val="0"/>
          <w:marTop w:val="0"/>
          <w:marBottom w:val="0"/>
          <w:divBdr>
            <w:top w:val="none" w:sz="0" w:space="0" w:color="auto"/>
            <w:left w:val="none" w:sz="0" w:space="0" w:color="auto"/>
            <w:bottom w:val="none" w:sz="0" w:space="0" w:color="auto"/>
            <w:right w:val="none" w:sz="0" w:space="0" w:color="auto"/>
          </w:divBdr>
          <w:divsChild>
            <w:div w:id="1600987946">
              <w:marLeft w:val="0"/>
              <w:marRight w:val="0"/>
              <w:marTop w:val="0"/>
              <w:marBottom w:val="0"/>
              <w:divBdr>
                <w:top w:val="none" w:sz="0" w:space="0" w:color="auto"/>
                <w:left w:val="none" w:sz="0" w:space="0" w:color="auto"/>
                <w:bottom w:val="none" w:sz="0" w:space="0" w:color="auto"/>
                <w:right w:val="none" w:sz="0" w:space="0" w:color="auto"/>
              </w:divBdr>
            </w:div>
          </w:divsChild>
        </w:div>
        <w:div w:id="683440525">
          <w:marLeft w:val="0"/>
          <w:marRight w:val="0"/>
          <w:marTop w:val="0"/>
          <w:marBottom w:val="0"/>
          <w:divBdr>
            <w:top w:val="none" w:sz="0" w:space="0" w:color="auto"/>
            <w:left w:val="none" w:sz="0" w:space="0" w:color="auto"/>
            <w:bottom w:val="none" w:sz="0" w:space="0" w:color="auto"/>
            <w:right w:val="none" w:sz="0" w:space="0" w:color="auto"/>
          </w:divBdr>
        </w:div>
        <w:div w:id="1244997208">
          <w:marLeft w:val="0"/>
          <w:marRight w:val="0"/>
          <w:marTop w:val="0"/>
          <w:marBottom w:val="0"/>
          <w:divBdr>
            <w:top w:val="none" w:sz="0" w:space="0" w:color="auto"/>
            <w:left w:val="none" w:sz="0" w:space="0" w:color="auto"/>
            <w:bottom w:val="none" w:sz="0" w:space="0" w:color="auto"/>
            <w:right w:val="none" w:sz="0" w:space="0" w:color="auto"/>
          </w:divBdr>
          <w:divsChild>
            <w:div w:id="818424156">
              <w:marLeft w:val="0"/>
              <w:marRight w:val="0"/>
              <w:marTop w:val="0"/>
              <w:marBottom w:val="0"/>
              <w:divBdr>
                <w:top w:val="none" w:sz="0" w:space="0" w:color="auto"/>
                <w:left w:val="none" w:sz="0" w:space="0" w:color="auto"/>
                <w:bottom w:val="none" w:sz="0" w:space="0" w:color="auto"/>
                <w:right w:val="none" w:sz="0" w:space="0" w:color="auto"/>
              </w:divBdr>
            </w:div>
          </w:divsChild>
        </w:div>
        <w:div w:id="406540695">
          <w:marLeft w:val="0"/>
          <w:marRight w:val="0"/>
          <w:marTop w:val="0"/>
          <w:marBottom w:val="0"/>
          <w:divBdr>
            <w:top w:val="none" w:sz="0" w:space="0" w:color="auto"/>
            <w:left w:val="none" w:sz="0" w:space="0" w:color="auto"/>
            <w:bottom w:val="none" w:sz="0" w:space="0" w:color="auto"/>
            <w:right w:val="none" w:sz="0" w:space="0" w:color="auto"/>
          </w:divBdr>
        </w:div>
        <w:div w:id="1740982573">
          <w:marLeft w:val="0"/>
          <w:marRight w:val="0"/>
          <w:marTop w:val="0"/>
          <w:marBottom w:val="0"/>
          <w:divBdr>
            <w:top w:val="none" w:sz="0" w:space="0" w:color="auto"/>
            <w:left w:val="none" w:sz="0" w:space="0" w:color="auto"/>
            <w:bottom w:val="none" w:sz="0" w:space="0" w:color="auto"/>
            <w:right w:val="none" w:sz="0" w:space="0" w:color="auto"/>
          </w:divBdr>
          <w:divsChild>
            <w:div w:id="1091390182">
              <w:marLeft w:val="0"/>
              <w:marRight w:val="0"/>
              <w:marTop w:val="0"/>
              <w:marBottom w:val="0"/>
              <w:divBdr>
                <w:top w:val="none" w:sz="0" w:space="0" w:color="auto"/>
                <w:left w:val="none" w:sz="0" w:space="0" w:color="auto"/>
                <w:bottom w:val="none" w:sz="0" w:space="0" w:color="auto"/>
                <w:right w:val="none" w:sz="0" w:space="0" w:color="auto"/>
              </w:divBdr>
            </w:div>
          </w:divsChild>
        </w:div>
        <w:div w:id="1342661076">
          <w:marLeft w:val="0"/>
          <w:marRight w:val="0"/>
          <w:marTop w:val="300"/>
          <w:marBottom w:val="0"/>
          <w:divBdr>
            <w:top w:val="none" w:sz="0" w:space="0" w:color="auto"/>
            <w:left w:val="none" w:sz="0" w:space="0" w:color="auto"/>
            <w:bottom w:val="none" w:sz="0" w:space="0" w:color="auto"/>
            <w:right w:val="none" w:sz="0" w:space="0" w:color="auto"/>
          </w:divBdr>
          <w:divsChild>
            <w:div w:id="1267467820">
              <w:marLeft w:val="0"/>
              <w:marRight w:val="0"/>
              <w:marTop w:val="0"/>
              <w:marBottom w:val="0"/>
              <w:divBdr>
                <w:top w:val="none" w:sz="0" w:space="0" w:color="auto"/>
                <w:left w:val="none" w:sz="0" w:space="0" w:color="auto"/>
                <w:bottom w:val="none" w:sz="0" w:space="0" w:color="auto"/>
                <w:right w:val="none" w:sz="0" w:space="0" w:color="auto"/>
              </w:divBdr>
              <w:divsChild>
                <w:div w:id="1640916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8273149">
          <w:marLeft w:val="0"/>
          <w:marRight w:val="0"/>
          <w:marTop w:val="300"/>
          <w:marBottom w:val="0"/>
          <w:divBdr>
            <w:top w:val="none" w:sz="0" w:space="0" w:color="auto"/>
            <w:left w:val="none" w:sz="0" w:space="0" w:color="auto"/>
            <w:bottom w:val="none" w:sz="0" w:space="0" w:color="auto"/>
            <w:right w:val="none" w:sz="0" w:space="0" w:color="auto"/>
          </w:divBdr>
          <w:divsChild>
            <w:div w:id="1645507880">
              <w:marLeft w:val="0"/>
              <w:marRight w:val="0"/>
              <w:marTop w:val="0"/>
              <w:marBottom w:val="0"/>
              <w:divBdr>
                <w:top w:val="none" w:sz="0" w:space="0" w:color="auto"/>
                <w:left w:val="none" w:sz="0" w:space="0" w:color="auto"/>
                <w:bottom w:val="none" w:sz="0" w:space="0" w:color="auto"/>
                <w:right w:val="none" w:sz="0" w:space="0" w:color="auto"/>
              </w:divBdr>
              <w:divsChild>
                <w:div w:id="855271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824427">
          <w:marLeft w:val="0"/>
          <w:marRight w:val="0"/>
          <w:marTop w:val="300"/>
          <w:marBottom w:val="0"/>
          <w:divBdr>
            <w:top w:val="none" w:sz="0" w:space="0" w:color="auto"/>
            <w:left w:val="none" w:sz="0" w:space="0" w:color="auto"/>
            <w:bottom w:val="none" w:sz="0" w:space="0" w:color="auto"/>
            <w:right w:val="none" w:sz="0" w:space="0" w:color="auto"/>
          </w:divBdr>
          <w:divsChild>
            <w:div w:id="1127891596">
              <w:marLeft w:val="0"/>
              <w:marRight w:val="0"/>
              <w:marTop w:val="0"/>
              <w:marBottom w:val="0"/>
              <w:divBdr>
                <w:top w:val="none" w:sz="0" w:space="0" w:color="auto"/>
                <w:left w:val="none" w:sz="0" w:space="0" w:color="auto"/>
                <w:bottom w:val="none" w:sz="0" w:space="0" w:color="auto"/>
                <w:right w:val="none" w:sz="0" w:space="0" w:color="auto"/>
              </w:divBdr>
              <w:divsChild>
                <w:div w:id="19300406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5442797">
          <w:marLeft w:val="0"/>
          <w:marRight w:val="0"/>
          <w:marTop w:val="300"/>
          <w:marBottom w:val="0"/>
          <w:divBdr>
            <w:top w:val="none" w:sz="0" w:space="0" w:color="auto"/>
            <w:left w:val="none" w:sz="0" w:space="0" w:color="auto"/>
            <w:bottom w:val="none" w:sz="0" w:space="0" w:color="auto"/>
            <w:right w:val="none" w:sz="0" w:space="0" w:color="auto"/>
          </w:divBdr>
          <w:divsChild>
            <w:div w:id="400032101">
              <w:marLeft w:val="0"/>
              <w:marRight w:val="0"/>
              <w:marTop w:val="0"/>
              <w:marBottom w:val="0"/>
              <w:divBdr>
                <w:top w:val="none" w:sz="0" w:space="0" w:color="auto"/>
                <w:left w:val="none" w:sz="0" w:space="0" w:color="auto"/>
                <w:bottom w:val="none" w:sz="0" w:space="0" w:color="auto"/>
                <w:right w:val="none" w:sz="0" w:space="0" w:color="auto"/>
              </w:divBdr>
              <w:divsChild>
                <w:div w:id="3515657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2002629">
      <w:bodyDiv w:val="1"/>
      <w:marLeft w:val="0"/>
      <w:marRight w:val="0"/>
      <w:marTop w:val="0"/>
      <w:marBottom w:val="0"/>
      <w:divBdr>
        <w:top w:val="none" w:sz="0" w:space="0" w:color="auto"/>
        <w:left w:val="none" w:sz="0" w:space="0" w:color="auto"/>
        <w:bottom w:val="none" w:sz="0" w:space="0" w:color="auto"/>
        <w:right w:val="none" w:sz="0" w:space="0" w:color="auto"/>
      </w:divBdr>
      <w:divsChild>
        <w:div w:id="74204829">
          <w:marLeft w:val="0"/>
          <w:marRight w:val="0"/>
          <w:marTop w:val="300"/>
          <w:marBottom w:val="0"/>
          <w:divBdr>
            <w:top w:val="none" w:sz="0" w:space="0" w:color="auto"/>
            <w:left w:val="none" w:sz="0" w:space="0" w:color="auto"/>
            <w:bottom w:val="none" w:sz="0" w:space="0" w:color="auto"/>
            <w:right w:val="none" w:sz="0" w:space="0" w:color="auto"/>
          </w:divBdr>
        </w:div>
        <w:div w:id="143130660">
          <w:marLeft w:val="0"/>
          <w:marRight w:val="0"/>
          <w:marTop w:val="0"/>
          <w:marBottom w:val="0"/>
          <w:divBdr>
            <w:top w:val="none" w:sz="0" w:space="0" w:color="auto"/>
            <w:left w:val="none" w:sz="0" w:space="0" w:color="auto"/>
            <w:bottom w:val="none" w:sz="0" w:space="0" w:color="auto"/>
            <w:right w:val="none" w:sz="0" w:space="0" w:color="auto"/>
          </w:divBdr>
        </w:div>
        <w:div w:id="178352316">
          <w:marLeft w:val="0"/>
          <w:marRight w:val="0"/>
          <w:marTop w:val="0"/>
          <w:marBottom w:val="0"/>
          <w:divBdr>
            <w:top w:val="none" w:sz="0" w:space="0" w:color="auto"/>
            <w:left w:val="none" w:sz="0" w:space="0" w:color="auto"/>
            <w:bottom w:val="none" w:sz="0" w:space="0" w:color="auto"/>
            <w:right w:val="none" w:sz="0" w:space="0" w:color="auto"/>
          </w:divBdr>
        </w:div>
        <w:div w:id="180555768">
          <w:marLeft w:val="0"/>
          <w:marRight w:val="0"/>
          <w:marTop w:val="0"/>
          <w:marBottom w:val="0"/>
          <w:divBdr>
            <w:top w:val="none" w:sz="0" w:space="0" w:color="auto"/>
            <w:left w:val="none" w:sz="0" w:space="0" w:color="auto"/>
            <w:bottom w:val="none" w:sz="0" w:space="0" w:color="auto"/>
            <w:right w:val="none" w:sz="0" w:space="0" w:color="auto"/>
          </w:divBdr>
        </w:div>
        <w:div w:id="218832525">
          <w:marLeft w:val="0"/>
          <w:marRight w:val="0"/>
          <w:marTop w:val="0"/>
          <w:marBottom w:val="0"/>
          <w:divBdr>
            <w:top w:val="none" w:sz="0" w:space="0" w:color="auto"/>
            <w:left w:val="none" w:sz="0" w:space="0" w:color="auto"/>
            <w:bottom w:val="none" w:sz="0" w:space="0" w:color="auto"/>
            <w:right w:val="none" w:sz="0" w:space="0" w:color="auto"/>
          </w:divBdr>
        </w:div>
        <w:div w:id="268204331">
          <w:marLeft w:val="0"/>
          <w:marRight w:val="0"/>
          <w:marTop w:val="0"/>
          <w:marBottom w:val="0"/>
          <w:divBdr>
            <w:top w:val="none" w:sz="0" w:space="0" w:color="auto"/>
            <w:left w:val="none" w:sz="0" w:space="0" w:color="auto"/>
            <w:bottom w:val="none" w:sz="0" w:space="0" w:color="auto"/>
            <w:right w:val="none" w:sz="0" w:space="0" w:color="auto"/>
          </w:divBdr>
        </w:div>
      </w:divsChild>
    </w:div>
    <w:div w:id="32930374">
      <w:bodyDiv w:val="1"/>
      <w:marLeft w:val="0"/>
      <w:marRight w:val="0"/>
      <w:marTop w:val="0"/>
      <w:marBottom w:val="0"/>
      <w:divBdr>
        <w:top w:val="none" w:sz="0" w:space="0" w:color="auto"/>
        <w:left w:val="none" w:sz="0" w:space="0" w:color="auto"/>
        <w:bottom w:val="none" w:sz="0" w:space="0" w:color="auto"/>
        <w:right w:val="none" w:sz="0" w:space="0" w:color="auto"/>
      </w:divBdr>
      <w:divsChild>
        <w:div w:id="93284369">
          <w:marLeft w:val="0"/>
          <w:marRight w:val="0"/>
          <w:marTop w:val="300"/>
          <w:marBottom w:val="0"/>
          <w:divBdr>
            <w:top w:val="none" w:sz="0" w:space="0" w:color="auto"/>
            <w:left w:val="none" w:sz="0" w:space="0" w:color="auto"/>
            <w:bottom w:val="none" w:sz="0" w:space="0" w:color="auto"/>
            <w:right w:val="none" w:sz="0" w:space="0" w:color="auto"/>
          </w:divBdr>
        </w:div>
        <w:div w:id="274681980">
          <w:marLeft w:val="0"/>
          <w:marRight w:val="0"/>
          <w:marTop w:val="0"/>
          <w:marBottom w:val="0"/>
          <w:divBdr>
            <w:top w:val="none" w:sz="0" w:space="0" w:color="auto"/>
            <w:left w:val="none" w:sz="0" w:space="0" w:color="auto"/>
            <w:bottom w:val="none" w:sz="0" w:space="0" w:color="auto"/>
            <w:right w:val="none" w:sz="0" w:space="0" w:color="auto"/>
          </w:divBdr>
        </w:div>
        <w:div w:id="282271201">
          <w:marLeft w:val="0"/>
          <w:marRight w:val="0"/>
          <w:marTop w:val="0"/>
          <w:marBottom w:val="0"/>
          <w:divBdr>
            <w:top w:val="none" w:sz="0" w:space="0" w:color="auto"/>
            <w:left w:val="none" w:sz="0" w:space="0" w:color="auto"/>
            <w:bottom w:val="none" w:sz="0" w:space="0" w:color="auto"/>
            <w:right w:val="none" w:sz="0" w:space="0" w:color="auto"/>
          </w:divBdr>
        </w:div>
        <w:div w:id="289752505">
          <w:marLeft w:val="0"/>
          <w:marRight w:val="0"/>
          <w:marTop w:val="0"/>
          <w:marBottom w:val="0"/>
          <w:divBdr>
            <w:top w:val="none" w:sz="0" w:space="0" w:color="auto"/>
            <w:left w:val="none" w:sz="0" w:space="0" w:color="auto"/>
            <w:bottom w:val="none" w:sz="0" w:space="0" w:color="auto"/>
            <w:right w:val="none" w:sz="0" w:space="0" w:color="auto"/>
          </w:divBdr>
        </w:div>
        <w:div w:id="323433995">
          <w:marLeft w:val="0"/>
          <w:marRight w:val="0"/>
          <w:marTop w:val="0"/>
          <w:marBottom w:val="0"/>
          <w:divBdr>
            <w:top w:val="none" w:sz="0" w:space="0" w:color="auto"/>
            <w:left w:val="none" w:sz="0" w:space="0" w:color="auto"/>
            <w:bottom w:val="none" w:sz="0" w:space="0" w:color="auto"/>
            <w:right w:val="none" w:sz="0" w:space="0" w:color="auto"/>
          </w:divBdr>
        </w:div>
      </w:divsChild>
    </w:div>
    <w:div w:id="32965238">
      <w:bodyDiv w:val="1"/>
      <w:marLeft w:val="0"/>
      <w:marRight w:val="0"/>
      <w:marTop w:val="0"/>
      <w:marBottom w:val="0"/>
      <w:divBdr>
        <w:top w:val="none" w:sz="0" w:space="0" w:color="auto"/>
        <w:left w:val="none" w:sz="0" w:space="0" w:color="auto"/>
        <w:bottom w:val="none" w:sz="0" w:space="0" w:color="auto"/>
        <w:right w:val="none" w:sz="0" w:space="0" w:color="auto"/>
      </w:divBdr>
      <w:divsChild>
        <w:div w:id="34431606">
          <w:marLeft w:val="0"/>
          <w:marRight w:val="0"/>
          <w:marTop w:val="0"/>
          <w:marBottom w:val="0"/>
          <w:divBdr>
            <w:top w:val="none" w:sz="0" w:space="0" w:color="auto"/>
            <w:left w:val="none" w:sz="0" w:space="0" w:color="auto"/>
            <w:bottom w:val="none" w:sz="0" w:space="0" w:color="auto"/>
            <w:right w:val="none" w:sz="0" w:space="0" w:color="auto"/>
          </w:divBdr>
        </w:div>
        <w:div w:id="131942326">
          <w:marLeft w:val="0"/>
          <w:marRight w:val="0"/>
          <w:marTop w:val="0"/>
          <w:marBottom w:val="0"/>
          <w:divBdr>
            <w:top w:val="none" w:sz="0" w:space="0" w:color="auto"/>
            <w:left w:val="none" w:sz="0" w:space="0" w:color="auto"/>
            <w:bottom w:val="none" w:sz="0" w:space="0" w:color="auto"/>
            <w:right w:val="none" w:sz="0" w:space="0" w:color="auto"/>
          </w:divBdr>
        </w:div>
        <w:div w:id="349260305">
          <w:marLeft w:val="0"/>
          <w:marRight w:val="0"/>
          <w:marTop w:val="0"/>
          <w:marBottom w:val="0"/>
          <w:divBdr>
            <w:top w:val="none" w:sz="0" w:space="0" w:color="auto"/>
            <w:left w:val="none" w:sz="0" w:space="0" w:color="auto"/>
            <w:bottom w:val="none" w:sz="0" w:space="0" w:color="auto"/>
            <w:right w:val="none" w:sz="0" w:space="0" w:color="auto"/>
          </w:divBdr>
        </w:div>
      </w:divsChild>
    </w:div>
    <w:div w:id="33238493">
      <w:bodyDiv w:val="1"/>
      <w:marLeft w:val="0"/>
      <w:marRight w:val="0"/>
      <w:marTop w:val="0"/>
      <w:marBottom w:val="0"/>
      <w:divBdr>
        <w:top w:val="none" w:sz="0" w:space="0" w:color="auto"/>
        <w:left w:val="none" w:sz="0" w:space="0" w:color="auto"/>
        <w:bottom w:val="none" w:sz="0" w:space="0" w:color="auto"/>
        <w:right w:val="none" w:sz="0" w:space="0" w:color="auto"/>
      </w:divBdr>
      <w:divsChild>
        <w:div w:id="57872225">
          <w:marLeft w:val="0"/>
          <w:marRight w:val="0"/>
          <w:marTop w:val="0"/>
          <w:marBottom w:val="0"/>
          <w:divBdr>
            <w:top w:val="none" w:sz="0" w:space="0" w:color="auto"/>
            <w:left w:val="none" w:sz="0" w:space="0" w:color="auto"/>
            <w:bottom w:val="none" w:sz="0" w:space="0" w:color="auto"/>
            <w:right w:val="none" w:sz="0" w:space="0" w:color="auto"/>
          </w:divBdr>
          <w:divsChild>
            <w:div w:id="240019143">
              <w:marLeft w:val="0"/>
              <w:marRight w:val="0"/>
              <w:marTop w:val="0"/>
              <w:marBottom w:val="0"/>
              <w:divBdr>
                <w:top w:val="none" w:sz="0" w:space="0" w:color="auto"/>
                <w:left w:val="none" w:sz="0" w:space="0" w:color="auto"/>
                <w:bottom w:val="none" w:sz="0" w:space="0" w:color="auto"/>
                <w:right w:val="none" w:sz="0" w:space="0" w:color="auto"/>
              </w:divBdr>
            </w:div>
          </w:divsChild>
        </w:div>
        <w:div w:id="272178236">
          <w:marLeft w:val="0"/>
          <w:marRight w:val="0"/>
          <w:marTop w:val="0"/>
          <w:marBottom w:val="0"/>
          <w:divBdr>
            <w:top w:val="none" w:sz="0" w:space="0" w:color="auto"/>
            <w:left w:val="none" w:sz="0" w:space="0" w:color="auto"/>
            <w:bottom w:val="none" w:sz="0" w:space="0" w:color="auto"/>
            <w:right w:val="none" w:sz="0" w:space="0" w:color="auto"/>
          </w:divBdr>
        </w:div>
      </w:divsChild>
    </w:div>
    <w:div w:id="33360062">
      <w:bodyDiv w:val="1"/>
      <w:marLeft w:val="0"/>
      <w:marRight w:val="0"/>
      <w:marTop w:val="0"/>
      <w:marBottom w:val="0"/>
      <w:divBdr>
        <w:top w:val="none" w:sz="0" w:space="0" w:color="auto"/>
        <w:left w:val="none" w:sz="0" w:space="0" w:color="auto"/>
        <w:bottom w:val="none" w:sz="0" w:space="0" w:color="auto"/>
        <w:right w:val="none" w:sz="0" w:space="0" w:color="auto"/>
      </w:divBdr>
    </w:div>
    <w:div w:id="33427720">
      <w:bodyDiv w:val="1"/>
      <w:marLeft w:val="0"/>
      <w:marRight w:val="0"/>
      <w:marTop w:val="0"/>
      <w:marBottom w:val="0"/>
      <w:divBdr>
        <w:top w:val="none" w:sz="0" w:space="0" w:color="auto"/>
        <w:left w:val="none" w:sz="0" w:space="0" w:color="auto"/>
        <w:bottom w:val="none" w:sz="0" w:space="0" w:color="auto"/>
        <w:right w:val="none" w:sz="0" w:space="0" w:color="auto"/>
      </w:divBdr>
    </w:div>
    <w:div w:id="33775718">
      <w:bodyDiv w:val="1"/>
      <w:marLeft w:val="0"/>
      <w:marRight w:val="0"/>
      <w:marTop w:val="0"/>
      <w:marBottom w:val="0"/>
      <w:divBdr>
        <w:top w:val="none" w:sz="0" w:space="0" w:color="auto"/>
        <w:left w:val="none" w:sz="0" w:space="0" w:color="auto"/>
        <w:bottom w:val="none" w:sz="0" w:space="0" w:color="auto"/>
        <w:right w:val="none" w:sz="0" w:space="0" w:color="auto"/>
      </w:divBdr>
      <w:divsChild>
        <w:div w:id="20596062">
          <w:marLeft w:val="0"/>
          <w:marRight w:val="0"/>
          <w:marTop w:val="0"/>
          <w:marBottom w:val="0"/>
          <w:divBdr>
            <w:top w:val="none" w:sz="0" w:space="0" w:color="auto"/>
            <w:left w:val="none" w:sz="0" w:space="0" w:color="auto"/>
            <w:bottom w:val="none" w:sz="0" w:space="0" w:color="auto"/>
            <w:right w:val="none" w:sz="0" w:space="0" w:color="auto"/>
          </w:divBdr>
        </w:div>
        <w:div w:id="70082904">
          <w:marLeft w:val="0"/>
          <w:marRight w:val="0"/>
          <w:marTop w:val="0"/>
          <w:marBottom w:val="0"/>
          <w:divBdr>
            <w:top w:val="none" w:sz="0" w:space="0" w:color="auto"/>
            <w:left w:val="none" w:sz="0" w:space="0" w:color="auto"/>
            <w:bottom w:val="none" w:sz="0" w:space="0" w:color="auto"/>
            <w:right w:val="none" w:sz="0" w:space="0" w:color="auto"/>
          </w:divBdr>
        </w:div>
        <w:div w:id="75051909">
          <w:marLeft w:val="0"/>
          <w:marRight w:val="0"/>
          <w:marTop w:val="0"/>
          <w:marBottom w:val="0"/>
          <w:divBdr>
            <w:top w:val="none" w:sz="0" w:space="0" w:color="auto"/>
            <w:left w:val="none" w:sz="0" w:space="0" w:color="auto"/>
            <w:bottom w:val="none" w:sz="0" w:space="0" w:color="auto"/>
            <w:right w:val="none" w:sz="0" w:space="0" w:color="auto"/>
          </w:divBdr>
          <w:divsChild>
            <w:div w:id="313065562">
              <w:marLeft w:val="0"/>
              <w:marRight w:val="0"/>
              <w:marTop w:val="0"/>
              <w:marBottom w:val="0"/>
              <w:divBdr>
                <w:top w:val="none" w:sz="0" w:space="0" w:color="auto"/>
                <w:left w:val="none" w:sz="0" w:space="0" w:color="auto"/>
                <w:bottom w:val="none" w:sz="0" w:space="0" w:color="auto"/>
                <w:right w:val="none" w:sz="0" w:space="0" w:color="auto"/>
              </w:divBdr>
            </w:div>
          </w:divsChild>
        </w:div>
        <w:div w:id="192353193">
          <w:marLeft w:val="0"/>
          <w:marRight w:val="0"/>
          <w:marTop w:val="300"/>
          <w:marBottom w:val="0"/>
          <w:divBdr>
            <w:top w:val="none" w:sz="0" w:space="0" w:color="auto"/>
            <w:left w:val="none" w:sz="0" w:space="0" w:color="auto"/>
            <w:bottom w:val="none" w:sz="0" w:space="0" w:color="auto"/>
            <w:right w:val="none" w:sz="0" w:space="0" w:color="auto"/>
          </w:divBdr>
        </w:div>
        <w:div w:id="243684615">
          <w:marLeft w:val="0"/>
          <w:marRight w:val="0"/>
          <w:marTop w:val="0"/>
          <w:marBottom w:val="0"/>
          <w:divBdr>
            <w:top w:val="none" w:sz="0" w:space="0" w:color="auto"/>
            <w:left w:val="none" w:sz="0" w:space="0" w:color="auto"/>
            <w:bottom w:val="none" w:sz="0" w:space="0" w:color="auto"/>
            <w:right w:val="none" w:sz="0" w:space="0" w:color="auto"/>
          </w:divBdr>
          <w:divsChild>
            <w:div w:id="297341009">
              <w:marLeft w:val="0"/>
              <w:marRight w:val="0"/>
              <w:marTop w:val="0"/>
              <w:marBottom w:val="0"/>
              <w:divBdr>
                <w:top w:val="none" w:sz="0" w:space="0" w:color="auto"/>
                <w:left w:val="none" w:sz="0" w:space="0" w:color="auto"/>
                <w:bottom w:val="none" w:sz="0" w:space="0" w:color="auto"/>
                <w:right w:val="none" w:sz="0" w:space="0" w:color="auto"/>
              </w:divBdr>
            </w:div>
          </w:divsChild>
        </w:div>
        <w:div w:id="254097251">
          <w:marLeft w:val="0"/>
          <w:marRight w:val="0"/>
          <w:marTop w:val="0"/>
          <w:marBottom w:val="0"/>
          <w:divBdr>
            <w:top w:val="none" w:sz="0" w:space="0" w:color="auto"/>
            <w:left w:val="none" w:sz="0" w:space="0" w:color="auto"/>
            <w:bottom w:val="none" w:sz="0" w:space="0" w:color="auto"/>
            <w:right w:val="none" w:sz="0" w:space="0" w:color="auto"/>
          </w:divBdr>
        </w:div>
        <w:div w:id="361513407">
          <w:marLeft w:val="0"/>
          <w:marRight w:val="0"/>
          <w:marTop w:val="0"/>
          <w:marBottom w:val="0"/>
          <w:divBdr>
            <w:top w:val="none" w:sz="0" w:space="0" w:color="auto"/>
            <w:left w:val="none" w:sz="0" w:space="0" w:color="auto"/>
            <w:bottom w:val="none" w:sz="0" w:space="0" w:color="auto"/>
            <w:right w:val="none" w:sz="0" w:space="0" w:color="auto"/>
          </w:divBdr>
        </w:div>
        <w:div w:id="394158770">
          <w:marLeft w:val="0"/>
          <w:marRight w:val="0"/>
          <w:marTop w:val="0"/>
          <w:marBottom w:val="0"/>
          <w:divBdr>
            <w:top w:val="none" w:sz="0" w:space="0" w:color="auto"/>
            <w:left w:val="none" w:sz="0" w:space="0" w:color="auto"/>
            <w:bottom w:val="none" w:sz="0" w:space="0" w:color="auto"/>
            <w:right w:val="none" w:sz="0" w:space="0" w:color="auto"/>
          </w:divBdr>
        </w:div>
      </w:divsChild>
    </w:div>
    <w:div w:id="33817500">
      <w:bodyDiv w:val="1"/>
      <w:marLeft w:val="0"/>
      <w:marRight w:val="0"/>
      <w:marTop w:val="0"/>
      <w:marBottom w:val="0"/>
      <w:divBdr>
        <w:top w:val="none" w:sz="0" w:space="0" w:color="auto"/>
        <w:left w:val="none" w:sz="0" w:space="0" w:color="auto"/>
        <w:bottom w:val="none" w:sz="0" w:space="0" w:color="auto"/>
        <w:right w:val="none" w:sz="0" w:space="0" w:color="auto"/>
      </w:divBdr>
    </w:div>
    <w:div w:id="33845681">
      <w:bodyDiv w:val="1"/>
      <w:marLeft w:val="0"/>
      <w:marRight w:val="0"/>
      <w:marTop w:val="0"/>
      <w:marBottom w:val="0"/>
      <w:divBdr>
        <w:top w:val="none" w:sz="0" w:space="0" w:color="auto"/>
        <w:left w:val="none" w:sz="0" w:space="0" w:color="auto"/>
        <w:bottom w:val="none" w:sz="0" w:space="0" w:color="auto"/>
        <w:right w:val="none" w:sz="0" w:space="0" w:color="auto"/>
      </w:divBdr>
      <w:divsChild>
        <w:div w:id="7760060">
          <w:marLeft w:val="0"/>
          <w:marRight w:val="0"/>
          <w:marTop w:val="0"/>
          <w:marBottom w:val="0"/>
          <w:divBdr>
            <w:top w:val="none" w:sz="0" w:space="0" w:color="auto"/>
            <w:left w:val="none" w:sz="0" w:space="0" w:color="auto"/>
            <w:bottom w:val="none" w:sz="0" w:space="0" w:color="auto"/>
            <w:right w:val="none" w:sz="0" w:space="0" w:color="auto"/>
          </w:divBdr>
        </w:div>
        <w:div w:id="8024950">
          <w:marLeft w:val="0"/>
          <w:marRight w:val="0"/>
          <w:marTop w:val="0"/>
          <w:marBottom w:val="0"/>
          <w:divBdr>
            <w:top w:val="none" w:sz="0" w:space="0" w:color="auto"/>
            <w:left w:val="none" w:sz="0" w:space="0" w:color="auto"/>
            <w:bottom w:val="none" w:sz="0" w:space="0" w:color="auto"/>
            <w:right w:val="none" w:sz="0" w:space="0" w:color="auto"/>
          </w:divBdr>
        </w:div>
        <w:div w:id="71630927">
          <w:marLeft w:val="0"/>
          <w:marRight w:val="0"/>
          <w:marTop w:val="0"/>
          <w:marBottom w:val="0"/>
          <w:divBdr>
            <w:top w:val="none" w:sz="0" w:space="0" w:color="auto"/>
            <w:left w:val="none" w:sz="0" w:space="0" w:color="auto"/>
            <w:bottom w:val="none" w:sz="0" w:space="0" w:color="auto"/>
            <w:right w:val="none" w:sz="0" w:space="0" w:color="auto"/>
          </w:divBdr>
        </w:div>
        <w:div w:id="147016387">
          <w:marLeft w:val="0"/>
          <w:marRight w:val="0"/>
          <w:marTop w:val="0"/>
          <w:marBottom w:val="0"/>
          <w:divBdr>
            <w:top w:val="none" w:sz="0" w:space="0" w:color="auto"/>
            <w:left w:val="none" w:sz="0" w:space="0" w:color="auto"/>
            <w:bottom w:val="none" w:sz="0" w:space="0" w:color="auto"/>
            <w:right w:val="none" w:sz="0" w:space="0" w:color="auto"/>
          </w:divBdr>
        </w:div>
        <w:div w:id="299462231">
          <w:marLeft w:val="0"/>
          <w:marRight w:val="0"/>
          <w:marTop w:val="0"/>
          <w:marBottom w:val="0"/>
          <w:divBdr>
            <w:top w:val="none" w:sz="0" w:space="0" w:color="auto"/>
            <w:left w:val="none" w:sz="0" w:space="0" w:color="auto"/>
            <w:bottom w:val="none" w:sz="0" w:space="0" w:color="auto"/>
            <w:right w:val="none" w:sz="0" w:space="0" w:color="auto"/>
          </w:divBdr>
        </w:div>
      </w:divsChild>
    </w:div>
    <w:div w:id="33968159">
      <w:bodyDiv w:val="1"/>
      <w:marLeft w:val="0"/>
      <w:marRight w:val="0"/>
      <w:marTop w:val="0"/>
      <w:marBottom w:val="0"/>
      <w:divBdr>
        <w:top w:val="none" w:sz="0" w:space="0" w:color="auto"/>
        <w:left w:val="none" w:sz="0" w:space="0" w:color="auto"/>
        <w:bottom w:val="none" w:sz="0" w:space="0" w:color="auto"/>
        <w:right w:val="none" w:sz="0" w:space="0" w:color="auto"/>
      </w:divBdr>
      <w:divsChild>
        <w:div w:id="30804894">
          <w:marLeft w:val="0"/>
          <w:marRight w:val="0"/>
          <w:marTop w:val="0"/>
          <w:marBottom w:val="0"/>
          <w:divBdr>
            <w:top w:val="none" w:sz="0" w:space="0" w:color="auto"/>
            <w:left w:val="none" w:sz="0" w:space="0" w:color="auto"/>
            <w:bottom w:val="none" w:sz="0" w:space="0" w:color="auto"/>
            <w:right w:val="none" w:sz="0" w:space="0" w:color="auto"/>
          </w:divBdr>
        </w:div>
        <w:div w:id="54476867">
          <w:marLeft w:val="0"/>
          <w:marRight w:val="0"/>
          <w:marTop w:val="0"/>
          <w:marBottom w:val="0"/>
          <w:divBdr>
            <w:top w:val="none" w:sz="0" w:space="0" w:color="auto"/>
            <w:left w:val="none" w:sz="0" w:space="0" w:color="auto"/>
            <w:bottom w:val="none" w:sz="0" w:space="0" w:color="auto"/>
            <w:right w:val="none" w:sz="0" w:space="0" w:color="auto"/>
          </w:divBdr>
        </w:div>
        <w:div w:id="257179636">
          <w:marLeft w:val="0"/>
          <w:marRight w:val="0"/>
          <w:marTop w:val="300"/>
          <w:marBottom w:val="0"/>
          <w:divBdr>
            <w:top w:val="none" w:sz="0" w:space="0" w:color="auto"/>
            <w:left w:val="none" w:sz="0" w:space="0" w:color="auto"/>
            <w:bottom w:val="none" w:sz="0" w:space="0" w:color="auto"/>
            <w:right w:val="none" w:sz="0" w:space="0" w:color="auto"/>
          </w:divBdr>
        </w:div>
        <w:div w:id="381906077">
          <w:marLeft w:val="0"/>
          <w:marRight w:val="0"/>
          <w:marTop w:val="300"/>
          <w:marBottom w:val="0"/>
          <w:divBdr>
            <w:top w:val="none" w:sz="0" w:space="0" w:color="auto"/>
            <w:left w:val="none" w:sz="0" w:space="0" w:color="auto"/>
            <w:bottom w:val="none" w:sz="0" w:space="0" w:color="auto"/>
            <w:right w:val="none" w:sz="0" w:space="0" w:color="auto"/>
          </w:divBdr>
        </w:div>
      </w:divsChild>
    </w:div>
    <w:div w:id="34083954">
      <w:bodyDiv w:val="1"/>
      <w:marLeft w:val="0"/>
      <w:marRight w:val="0"/>
      <w:marTop w:val="0"/>
      <w:marBottom w:val="0"/>
      <w:divBdr>
        <w:top w:val="none" w:sz="0" w:space="0" w:color="auto"/>
        <w:left w:val="none" w:sz="0" w:space="0" w:color="auto"/>
        <w:bottom w:val="none" w:sz="0" w:space="0" w:color="auto"/>
        <w:right w:val="none" w:sz="0" w:space="0" w:color="auto"/>
      </w:divBdr>
      <w:divsChild>
        <w:div w:id="155730996">
          <w:marLeft w:val="0"/>
          <w:marRight w:val="0"/>
          <w:marTop w:val="0"/>
          <w:marBottom w:val="0"/>
          <w:divBdr>
            <w:top w:val="none" w:sz="0" w:space="0" w:color="auto"/>
            <w:left w:val="none" w:sz="0" w:space="0" w:color="auto"/>
            <w:bottom w:val="none" w:sz="0" w:space="0" w:color="auto"/>
            <w:right w:val="none" w:sz="0" w:space="0" w:color="auto"/>
          </w:divBdr>
        </w:div>
        <w:div w:id="160200521">
          <w:marLeft w:val="0"/>
          <w:marRight w:val="0"/>
          <w:marTop w:val="0"/>
          <w:marBottom w:val="0"/>
          <w:divBdr>
            <w:top w:val="none" w:sz="0" w:space="0" w:color="auto"/>
            <w:left w:val="none" w:sz="0" w:space="0" w:color="auto"/>
            <w:bottom w:val="none" w:sz="0" w:space="0" w:color="auto"/>
            <w:right w:val="none" w:sz="0" w:space="0" w:color="auto"/>
          </w:divBdr>
        </w:div>
        <w:div w:id="184026193">
          <w:marLeft w:val="0"/>
          <w:marRight w:val="0"/>
          <w:marTop w:val="0"/>
          <w:marBottom w:val="0"/>
          <w:divBdr>
            <w:top w:val="none" w:sz="0" w:space="0" w:color="auto"/>
            <w:left w:val="none" w:sz="0" w:space="0" w:color="auto"/>
            <w:bottom w:val="none" w:sz="0" w:space="0" w:color="auto"/>
            <w:right w:val="none" w:sz="0" w:space="0" w:color="auto"/>
          </w:divBdr>
        </w:div>
      </w:divsChild>
    </w:div>
    <w:div w:id="34354492">
      <w:bodyDiv w:val="1"/>
      <w:marLeft w:val="0"/>
      <w:marRight w:val="0"/>
      <w:marTop w:val="0"/>
      <w:marBottom w:val="0"/>
      <w:divBdr>
        <w:top w:val="none" w:sz="0" w:space="0" w:color="auto"/>
        <w:left w:val="none" w:sz="0" w:space="0" w:color="auto"/>
        <w:bottom w:val="none" w:sz="0" w:space="0" w:color="auto"/>
        <w:right w:val="none" w:sz="0" w:space="0" w:color="auto"/>
      </w:divBdr>
    </w:div>
    <w:div w:id="34356332">
      <w:bodyDiv w:val="1"/>
      <w:marLeft w:val="0"/>
      <w:marRight w:val="0"/>
      <w:marTop w:val="0"/>
      <w:marBottom w:val="0"/>
      <w:divBdr>
        <w:top w:val="none" w:sz="0" w:space="0" w:color="auto"/>
        <w:left w:val="none" w:sz="0" w:space="0" w:color="auto"/>
        <w:bottom w:val="none" w:sz="0" w:space="0" w:color="auto"/>
        <w:right w:val="none" w:sz="0" w:space="0" w:color="auto"/>
      </w:divBdr>
    </w:div>
    <w:div w:id="34698457">
      <w:bodyDiv w:val="1"/>
      <w:marLeft w:val="0"/>
      <w:marRight w:val="0"/>
      <w:marTop w:val="0"/>
      <w:marBottom w:val="0"/>
      <w:divBdr>
        <w:top w:val="none" w:sz="0" w:space="0" w:color="auto"/>
        <w:left w:val="none" w:sz="0" w:space="0" w:color="auto"/>
        <w:bottom w:val="none" w:sz="0" w:space="0" w:color="auto"/>
        <w:right w:val="none" w:sz="0" w:space="0" w:color="auto"/>
      </w:divBdr>
      <w:divsChild>
        <w:div w:id="156383182">
          <w:marLeft w:val="0"/>
          <w:marRight w:val="0"/>
          <w:marTop w:val="0"/>
          <w:marBottom w:val="0"/>
          <w:divBdr>
            <w:top w:val="none" w:sz="0" w:space="0" w:color="auto"/>
            <w:left w:val="none" w:sz="0" w:space="0" w:color="auto"/>
            <w:bottom w:val="none" w:sz="0" w:space="0" w:color="auto"/>
            <w:right w:val="none" w:sz="0" w:space="0" w:color="auto"/>
          </w:divBdr>
          <w:divsChild>
            <w:div w:id="217253411">
              <w:marLeft w:val="0"/>
              <w:marRight w:val="0"/>
              <w:marTop w:val="0"/>
              <w:marBottom w:val="0"/>
              <w:divBdr>
                <w:top w:val="none" w:sz="0" w:space="0" w:color="auto"/>
                <w:left w:val="none" w:sz="0" w:space="0" w:color="auto"/>
                <w:bottom w:val="none" w:sz="0" w:space="0" w:color="auto"/>
                <w:right w:val="none" w:sz="0" w:space="0" w:color="auto"/>
              </w:divBdr>
            </w:div>
          </w:divsChild>
        </w:div>
        <w:div w:id="167327602">
          <w:marLeft w:val="0"/>
          <w:marRight w:val="0"/>
          <w:marTop w:val="300"/>
          <w:marBottom w:val="0"/>
          <w:divBdr>
            <w:top w:val="none" w:sz="0" w:space="0" w:color="auto"/>
            <w:left w:val="none" w:sz="0" w:space="0" w:color="auto"/>
            <w:bottom w:val="none" w:sz="0" w:space="0" w:color="auto"/>
            <w:right w:val="none" w:sz="0" w:space="0" w:color="auto"/>
          </w:divBdr>
          <w:divsChild>
            <w:div w:id="216205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11558">
      <w:bodyDiv w:val="1"/>
      <w:marLeft w:val="0"/>
      <w:marRight w:val="0"/>
      <w:marTop w:val="0"/>
      <w:marBottom w:val="0"/>
      <w:divBdr>
        <w:top w:val="none" w:sz="0" w:space="0" w:color="auto"/>
        <w:left w:val="none" w:sz="0" w:space="0" w:color="auto"/>
        <w:bottom w:val="none" w:sz="0" w:space="0" w:color="auto"/>
        <w:right w:val="none" w:sz="0" w:space="0" w:color="auto"/>
      </w:divBdr>
      <w:divsChild>
        <w:div w:id="126894170">
          <w:marLeft w:val="0"/>
          <w:marRight w:val="0"/>
          <w:marTop w:val="0"/>
          <w:marBottom w:val="0"/>
          <w:divBdr>
            <w:top w:val="none" w:sz="0" w:space="0" w:color="auto"/>
            <w:left w:val="none" w:sz="0" w:space="0" w:color="auto"/>
            <w:bottom w:val="none" w:sz="0" w:space="0" w:color="auto"/>
            <w:right w:val="none" w:sz="0" w:space="0" w:color="auto"/>
          </w:divBdr>
        </w:div>
        <w:div w:id="202444285">
          <w:marLeft w:val="0"/>
          <w:marRight w:val="0"/>
          <w:marTop w:val="0"/>
          <w:marBottom w:val="0"/>
          <w:divBdr>
            <w:top w:val="none" w:sz="0" w:space="0" w:color="auto"/>
            <w:left w:val="none" w:sz="0" w:space="0" w:color="auto"/>
            <w:bottom w:val="none" w:sz="0" w:space="0" w:color="auto"/>
            <w:right w:val="none" w:sz="0" w:space="0" w:color="auto"/>
          </w:divBdr>
        </w:div>
        <w:div w:id="231550533">
          <w:marLeft w:val="0"/>
          <w:marRight w:val="0"/>
          <w:marTop w:val="0"/>
          <w:marBottom w:val="0"/>
          <w:divBdr>
            <w:top w:val="none" w:sz="0" w:space="0" w:color="auto"/>
            <w:left w:val="none" w:sz="0" w:space="0" w:color="auto"/>
            <w:bottom w:val="none" w:sz="0" w:space="0" w:color="auto"/>
            <w:right w:val="none" w:sz="0" w:space="0" w:color="auto"/>
          </w:divBdr>
        </w:div>
      </w:divsChild>
    </w:div>
    <w:div w:id="35397868">
      <w:bodyDiv w:val="1"/>
      <w:marLeft w:val="0"/>
      <w:marRight w:val="0"/>
      <w:marTop w:val="0"/>
      <w:marBottom w:val="0"/>
      <w:divBdr>
        <w:top w:val="none" w:sz="0" w:space="0" w:color="auto"/>
        <w:left w:val="none" w:sz="0" w:space="0" w:color="auto"/>
        <w:bottom w:val="none" w:sz="0" w:space="0" w:color="auto"/>
        <w:right w:val="none" w:sz="0" w:space="0" w:color="auto"/>
      </w:divBdr>
      <w:divsChild>
        <w:div w:id="59446455">
          <w:marLeft w:val="0"/>
          <w:marRight w:val="0"/>
          <w:marTop w:val="0"/>
          <w:marBottom w:val="0"/>
          <w:divBdr>
            <w:top w:val="none" w:sz="0" w:space="0" w:color="auto"/>
            <w:left w:val="none" w:sz="0" w:space="0" w:color="auto"/>
            <w:bottom w:val="none" w:sz="0" w:space="0" w:color="auto"/>
            <w:right w:val="none" w:sz="0" w:space="0" w:color="auto"/>
          </w:divBdr>
        </w:div>
        <w:div w:id="226570829">
          <w:marLeft w:val="0"/>
          <w:marRight w:val="0"/>
          <w:marTop w:val="300"/>
          <w:marBottom w:val="0"/>
          <w:divBdr>
            <w:top w:val="none" w:sz="0" w:space="0" w:color="auto"/>
            <w:left w:val="none" w:sz="0" w:space="0" w:color="auto"/>
            <w:bottom w:val="none" w:sz="0" w:space="0" w:color="auto"/>
            <w:right w:val="none" w:sz="0" w:space="0" w:color="auto"/>
          </w:divBdr>
        </w:div>
        <w:div w:id="412549613">
          <w:marLeft w:val="0"/>
          <w:marRight w:val="0"/>
          <w:marTop w:val="0"/>
          <w:marBottom w:val="0"/>
          <w:divBdr>
            <w:top w:val="none" w:sz="0" w:space="0" w:color="auto"/>
            <w:left w:val="none" w:sz="0" w:space="0" w:color="auto"/>
            <w:bottom w:val="none" w:sz="0" w:space="0" w:color="auto"/>
            <w:right w:val="none" w:sz="0" w:space="0" w:color="auto"/>
          </w:divBdr>
        </w:div>
      </w:divsChild>
    </w:div>
    <w:div w:id="35814400">
      <w:bodyDiv w:val="1"/>
      <w:marLeft w:val="0"/>
      <w:marRight w:val="0"/>
      <w:marTop w:val="0"/>
      <w:marBottom w:val="0"/>
      <w:divBdr>
        <w:top w:val="none" w:sz="0" w:space="0" w:color="auto"/>
        <w:left w:val="none" w:sz="0" w:space="0" w:color="auto"/>
        <w:bottom w:val="none" w:sz="0" w:space="0" w:color="auto"/>
        <w:right w:val="none" w:sz="0" w:space="0" w:color="auto"/>
      </w:divBdr>
    </w:div>
    <w:div w:id="36321811">
      <w:bodyDiv w:val="1"/>
      <w:marLeft w:val="0"/>
      <w:marRight w:val="0"/>
      <w:marTop w:val="0"/>
      <w:marBottom w:val="0"/>
      <w:divBdr>
        <w:top w:val="none" w:sz="0" w:space="0" w:color="auto"/>
        <w:left w:val="none" w:sz="0" w:space="0" w:color="auto"/>
        <w:bottom w:val="none" w:sz="0" w:space="0" w:color="auto"/>
        <w:right w:val="none" w:sz="0" w:space="0" w:color="auto"/>
      </w:divBdr>
    </w:div>
    <w:div w:id="36858490">
      <w:bodyDiv w:val="1"/>
      <w:marLeft w:val="0"/>
      <w:marRight w:val="0"/>
      <w:marTop w:val="0"/>
      <w:marBottom w:val="0"/>
      <w:divBdr>
        <w:top w:val="none" w:sz="0" w:space="0" w:color="auto"/>
        <w:left w:val="none" w:sz="0" w:space="0" w:color="auto"/>
        <w:bottom w:val="none" w:sz="0" w:space="0" w:color="auto"/>
        <w:right w:val="none" w:sz="0" w:space="0" w:color="auto"/>
      </w:divBdr>
      <w:divsChild>
        <w:div w:id="113255678">
          <w:marLeft w:val="0"/>
          <w:marRight w:val="0"/>
          <w:marTop w:val="0"/>
          <w:marBottom w:val="0"/>
          <w:divBdr>
            <w:top w:val="none" w:sz="0" w:space="0" w:color="auto"/>
            <w:left w:val="none" w:sz="0" w:space="0" w:color="auto"/>
            <w:bottom w:val="none" w:sz="0" w:space="0" w:color="auto"/>
            <w:right w:val="none" w:sz="0" w:space="0" w:color="auto"/>
          </w:divBdr>
          <w:divsChild>
            <w:div w:id="86926220">
              <w:marLeft w:val="0"/>
              <w:marRight w:val="0"/>
              <w:marTop w:val="0"/>
              <w:marBottom w:val="0"/>
              <w:divBdr>
                <w:top w:val="none" w:sz="0" w:space="0" w:color="auto"/>
                <w:left w:val="none" w:sz="0" w:space="0" w:color="auto"/>
                <w:bottom w:val="none" w:sz="0" w:space="0" w:color="auto"/>
                <w:right w:val="none" w:sz="0" w:space="0" w:color="auto"/>
              </w:divBdr>
            </w:div>
          </w:divsChild>
        </w:div>
        <w:div w:id="205065432">
          <w:marLeft w:val="0"/>
          <w:marRight w:val="0"/>
          <w:marTop w:val="0"/>
          <w:marBottom w:val="0"/>
          <w:divBdr>
            <w:top w:val="none" w:sz="0" w:space="0" w:color="auto"/>
            <w:left w:val="none" w:sz="0" w:space="0" w:color="auto"/>
            <w:bottom w:val="none" w:sz="0" w:space="0" w:color="auto"/>
            <w:right w:val="none" w:sz="0" w:space="0" w:color="auto"/>
          </w:divBdr>
        </w:div>
        <w:div w:id="224147416">
          <w:marLeft w:val="0"/>
          <w:marRight w:val="0"/>
          <w:marTop w:val="300"/>
          <w:marBottom w:val="0"/>
          <w:divBdr>
            <w:top w:val="none" w:sz="0" w:space="0" w:color="auto"/>
            <w:left w:val="none" w:sz="0" w:space="0" w:color="auto"/>
            <w:bottom w:val="none" w:sz="0" w:space="0" w:color="auto"/>
            <w:right w:val="none" w:sz="0" w:space="0" w:color="auto"/>
          </w:divBdr>
          <w:divsChild>
            <w:div w:id="240912939">
              <w:marLeft w:val="0"/>
              <w:marRight w:val="0"/>
              <w:marTop w:val="0"/>
              <w:marBottom w:val="0"/>
              <w:divBdr>
                <w:top w:val="none" w:sz="0" w:space="0" w:color="auto"/>
                <w:left w:val="none" w:sz="0" w:space="0" w:color="auto"/>
                <w:bottom w:val="none" w:sz="0" w:space="0" w:color="auto"/>
                <w:right w:val="none" w:sz="0" w:space="0" w:color="auto"/>
              </w:divBdr>
            </w:div>
          </w:divsChild>
        </w:div>
        <w:div w:id="296572521">
          <w:marLeft w:val="0"/>
          <w:marRight w:val="0"/>
          <w:marTop w:val="0"/>
          <w:marBottom w:val="0"/>
          <w:divBdr>
            <w:top w:val="none" w:sz="0" w:space="0" w:color="auto"/>
            <w:left w:val="none" w:sz="0" w:space="0" w:color="auto"/>
            <w:bottom w:val="none" w:sz="0" w:space="0" w:color="auto"/>
            <w:right w:val="none" w:sz="0" w:space="0" w:color="auto"/>
          </w:divBdr>
        </w:div>
      </w:divsChild>
    </w:div>
    <w:div w:id="36862476">
      <w:bodyDiv w:val="1"/>
      <w:marLeft w:val="0"/>
      <w:marRight w:val="0"/>
      <w:marTop w:val="0"/>
      <w:marBottom w:val="0"/>
      <w:divBdr>
        <w:top w:val="none" w:sz="0" w:space="0" w:color="auto"/>
        <w:left w:val="none" w:sz="0" w:space="0" w:color="auto"/>
        <w:bottom w:val="none" w:sz="0" w:space="0" w:color="auto"/>
        <w:right w:val="none" w:sz="0" w:space="0" w:color="auto"/>
      </w:divBdr>
      <w:divsChild>
        <w:div w:id="26952097">
          <w:marLeft w:val="0"/>
          <w:marRight w:val="0"/>
          <w:marTop w:val="0"/>
          <w:marBottom w:val="0"/>
          <w:divBdr>
            <w:top w:val="none" w:sz="0" w:space="0" w:color="auto"/>
            <w:left w:val="none" w:sz="0" w:space="0" w:color="auto"/>
            <w:bottom w:val="none" w:sz="0" w:space="0" w:color="auto"/>
            <w:right w:val="none" w:sz="0" w:space="0" w:color="auto"/>
          </w:divBdr>
        </w:div>
        <w:div w:id="96101435">
          <w:marLeft w:val="0"/>
          <w:marRight w:val="0"/>
          <w:marTop w:val="0"/>
          <w:marBottom w:val="0"/>
          <w:divBdr>
            <w:top w:val="none" w:sz="0" w:space="0" w:color="auto"/>
            <w:left w:val="none" w:sz="0" w:space="0" w:color="auto"/>
            <w:bottom w:val="none" w:sz="0" w:space="0" w:color="auto"/>
            <w:right w:val="none" w:sz="0" w:space="0" w:color="auto"/>
          </w:divBdr>
        </w:div>
        <w:div w:id="239410542">
          <w:marLeft w:val="0"/>
          <w:marRight w:val="0"/>
          <w:marTop w:val="0"/>
          <w:marBottom w:val="0"/>
          <w:divBdr>
            <w:top w:val="none" w:sz="0" w:space="0" w:color="auto"/>
            <w:left w:val="none" w:sz="0" w:space="0" w:color="auto"/>
            <w:bottom w:val="none" w:sz="0" w:space="0" w:color="auto"/>
            <w:right w:val="none" w:sz="0" w:space="0" w:color="auto"/>
          </w:divBdr>
        </w:div>
        <w:div w:id="290670137">
          <w:marLeft w:val="0"/>
          <w:marRight w:val="0"/>
          <w:marTop w:val="0"/>
          <w:marBottom w:val="0"/>
          <w:divBdr>
            <w:top w:val="none" w:sz="0" w:space="0" w:color="auto"/>
            <w:left w:val="none" w:sz="0" w:space="0" w:color="auto"/>
            <w:bottom w:val="none" w:sz="0" w:space="0" w:color="auto"/>
            <w:right w:val="none" w:sz="0" w:space="0" w:color="auto"/>
          </w:divBdr>
        </w:div>
      </w:divsChild>
    </w:div>
    <w:div w:id="37240933">
      <w:bodyDiv w:val="1"/>
      <w:marLeft w:val="0"/>
      <w:marRight w:val="0"/>
      <w:marTop w:val="0"/>
      <w:marBottom w:val="0"/>
      <w:divBdr>
        <w:top w:val="none" w:sz="0" w:space="0" w:color="auto"/>
        <w:left w:val="none" w:sz="0" w:space="0" w:color="auto"/>
        <w:bottom w:val="none" w:sz="0" w:space="0" w:color="auto"/>
        <w:right w:val="none" w:sz="0" w:space="0" w:color="auto"/>
      </w:divBdr>
      <w:divsChild>
        <w:div w:id="264926129">
          <w:marLeft w:val="0"/>
          <w:marRight w:val="0"/>
          <w:marTop w:val="0"/>
          <w:marBottom w:val="0"/>
          <w:divBdr>
            <w:top w:val="none" w:sz="0" w:space="0" w:color="auto"/>
            <w:left w:val="none" w:sz="0" w:space="0" w:color="auto"/>
            <w:bottom w:val="none" w:sz="0" w:space="0" w:color="auto"/>
            <w:right w:val="none" w:sz="0" w:space="0" w:color="auto"/>
          </w:divBdr>
        </w:div>
        <w:div w:id="473958295">
          <w:marLeft w:val="0"/>
          <w:marRight w:val="0"/>
          <w:marTop w:val="0"/>
          <w:marBottom w:val="0"/>
          <w:divBdr>
            <w:top w:val="none" w:sz="0" w:space="0" w:color="auto"/>
            <w:left w:val="none" w:sz="0" w:space="0" w:color="auto"/>
            <w:bottom w:val="none" w:sz="0" w:space="0" w:color="auto"/>
            <w:right w:val="none" w:sz="0" w:space="0" w:color="auto"/>
          </w:divBdr>
          <w:divsChild>
            <w:div w:id="1744990794">
              <w:marLeft w:val="0"/>
              <w:marRight w:val="0"/>
              <w:marTop w:val="0"/>
              <w:marBottom w:val="0"/>
              <w:divBdr>
                <w:top w:val="none" w:sz="0" w:space="0" w:color="auto"/>
                <w:left w:val="none" w:sz="0" w:space="0" w:color="auto"/>
                <w:bottom w:val="none" w:sz="0" w:space="0" w:color="auto"/>
                <w:right w:val="none" w:sz="0" w:space="0" w:color="auto"/>
              </w:divBdr>
            </w:div>
          </w:divsChild>
        </w:div>
        <w:div w:id="915826286">
          <w:marLeft w:val="0"/>
          <w:marRight w:val="0"/>
          <w:marTop w:val="0"/>
          <w:marBottom w:val="0"/>
          <w:divBdr>
            <w:top w:val="none" w:sz="0" w:space="0" w:color="auto"/>
            <w:left w:val="none" w:sz="0" w:space="0" w:color="auto"/>
            <w:bottom w:val="none" w:sz="0" w:space="0" w:color="auto"/>
            <w:right w:val="none" w:sz="0" w:space="0" w:color="auto"/>
          </w:divBdr>
        </w:div>
        <w:div w:id="2084988754">
          <w:marLeft w:val="0"/>
          <w:marRight w:val="0"/>
          <w:marTop w:val="0"/>
          <w:marBottom w:val="0"/>
          <w:divBdr>
            <w:top w:val="none" w:sz="0" w:space="0" w:color="auto"/>
            <w:left w:val="none" w:sz="0" w:space="0" w:color="auto"/>
            <w:bottom w:val="none" w:sz="0" w:space="0" w:color="auto"/>
            <w:right w:val="none" w:sz="0" w:space="0" w:color="auto"/>
          </w:divBdr>
          <w:divsChild>
            <w:div w:id="561020119">
              <w:marLeft w:val="0"/>
              <w:marRight w:val="0"/>
              <w:marTop w:val="0"/>
              <w:marBottom w:val="0"/>
              <w:divBdr>
                <w:top w:val="none" w:sz="0" w:space="0" w:color="auto"/>
                <w:left w:val="none" w:sz="0" w:space="0" w:color="auto"/>
                <w:bottom w:val="none" w:sz="0" w:space="0" w:color="auto"/>
                <w:right w:val="none" w:sz="0" w:space="0" w:color="auto"/>
              </w:divBdr>
            </w:div>
          </w:divsChild>
        </w:div>
        <w:div w:id="1282571467">
          <w:marLeft w:val="0"/>
          <w:marRight w:val="0"/>
          <w:marTop w:val="0"/>
          <w:marBottom w:val="0"/>
          <w:divBdr>
            <w:top w:val="none" w:sz="0" w:space="0" w:color="auto"/>
            <w:left w:val="none" w:sz="0" w:space="0" w:color="auto"/>
            <w:bottom w:val="none" w:sz="0" w:space="0" w:color="auto"/>
            <w:right w:val="none" w:sz="0" w:space="0" w:color="auto"/>
          </w:divBdr>
        </w:div>
        <w:div w:id="1896887611">
          <w:marLeft w:val="0"/>
          <w:marRight w:val="0"/>
          <w:marTop w:val="0"/>
          <w:marBottom w:val="0"/>
          <w:divBdr>
            <w:top w:val="none" w:sz="0" w:space="0" w:color="auto"/>
            <w:left w:val="none" w:sz="0" w:space="0" w:color="auto"/>
            <w:bottom w:val="none" w:sz="0" w:space="0" w:color="auto"/>
            <w:right w:val="none" w:sz="0" w:space="0" w:color="auto"/>
          </w:divBdr>
          <w:divsChild>
            <w:div w:id="848451516">
              <w:marLeft w:val="0"/>
              <w:marRight w:val="0"/>
              <w:marTop w:val="0"/>
              <w:marBottom w:val="0"/>
              <w:divBdr>
                <w:top w:val="none" w:sz="0" w:space="0" w:color="auto"/>
                <w:left w:val="none" w:sz="0" w:space="0" w:color="auto"/>
                <w:bottom w:val="none" w:sz="0" w:space="0" w:color="auto"/>
                <w:right w:val="none" w:sz="0" w:space="0" w:color="auto"/>
              </w:divBdr>
            </w:div>
          </w:divsChild>
        </w:div>
        <w:div w:id="1116215109">
          <w:marLeft w:val="0"/>
          <w:marRight w:val="0"/>
          <w:marTop w:val="0"/>
          <w:marBottom w:val="0"/>
          <w:divBdr>
            <w:top w:val="none" w:sz="0" w:space="0" w:color="auto"/>
            <w:left w:val="none" w:sz="0" w:space="0" w:color="auto"/>
            <w:bottom w:val="none" w:sz="0" w:space="0" w:color="auto"/>
            <w:right w:val="none" w:sz="0" w:space="0" w:color="auto"/>
          </w:divBdr>
        </w:div>
        <w:div w:id="1115639541">
          <w:marLeft w:val="0"/>
          <w:marRight w:val="0"/>
          <w:marTop w:val="0"/>
          <w:marBottom w:val="0"/>
          <w:divBdr>
            <w:top w:val="none" w:sz="0" w:space="0" w:color="auto"/>
            <w:left w:val="none" w:sz="0" w:space="0" w:color="auto"/>
            <w:bottom w:val="none" w:sz="0" w:space="0" w:color="auto"/>
            <w:right w:val="none" w:sz="0" w:space="0" w:color="auto"/>
          </w:divBdr>
          <w:divsChild>
            <w:div w:id="1038117637">
              <w:marLeft w:val="0"/>
              <w:marRight w:val="0"/>
              <w:marTop w:val="0"/>
              <w:marBottom w:val="0"/>
              <w:divBdr>
                <w:top w:val="none" w:sz="0" w:space="0" w:color="auto"/>
                <w:left w:val="none" w:sz="0" w:space="0" w:color="auto"/>
                <w:bottom w:val="none" w:sz="0" w:space="0" w:color="auto"/>
                <w:right w:val="none" w:sz="0" w:space="0" w:color="auto"/>
              </w:divBdr>
            </w:div>
          </w:divsChild>
        </w:div>
        <w:div w:id="768769405">
          <w:marLeft w:val="0"/>
          <w:marRight w:val="0"/>
          <w:marTop w:val="0"/>
          <w:marBottom w:val="0"/>
          <w:divBdr>
            <w:top w:val="none" w:sz="0" w:space="0" w:color="auto"/>
            <w:left w:val="none" w:sz="0" w:space="0" w:color="auto"/>
            <w:bottom w:val="none" w:sz="0" w:space="0" w:color="auto"/>
            <w:right w:val="none" w:sz="0" w:space="0" w:color="auto"/>
          </w:divBdr>
        </w:div>
        <w:div w:id="2022664348">
          <w:marLeft w:val="0"/>
          <w:marRight w:val="0"/>
          <w:marTop w:val="0"/>
          <w:marBottom w:val="0"/>
          <w:divBdr>
            <w:top w:val="none" w:sz="0" w:space="0" w:color="auto"/>
            <w:left w:val="none" w:sz="0" w:space="0" w:color="auto"/>
            <w:bottom w:val="none" w:sz="0" w:space="0" w:color="auto"/>
            <w:right w:val="none" w:sz="0" w:space="0" w:color="auto"/>
          </w:divBdr>
          <w:divsChild>
            <w:div w:id="1642005527">
              <w:marLeft w:val="0"/>
              <w:marRight w:val="0"/>
              <w:marTop w:val="0"/>
              <w:marBottom w:val="0"/>
              <w:divBdr>
                <w:top w:val="none" w:sz="0" w:space="0" w:color="auto"/>
                <w:left w:val="none" w:sz="0" w:space="0" w:color="auto"/>
                <w:bottom w:val="none" w:sz="0" w:space="0" w:color="auto"/>
                <w:right w:val="none" w:sz="0" w:space="0" w:color="auto"/>
              </w:divBdr>
            </w:div>
          </w:divsChild>
        </w:div>
        <w:div w:id="1068920388">
          <w:marLeft w:val="0"/>
          <w:marRight w:val="0"/>
          <w:marTop w:val="0"/>
          <w:marBottom w:val="0"/>
          <w:divBdr>
            <w:top w:val="none" w:sz="0" w:space="0" w:color="auto"/>
            <w:left w:val="none" w:sz="0" w:space="0" w:color="auto"/>
            <w:bottom w:val="none" w:sz="0" w:space="0" w:color="auto"/>
            <w:right w:val="none" w:sz="0" w:space="0" w:color="auto"/>
          </w:divBdr>
        </w:div>
        <w:div w:id="645821163">
          <w:marLeft w:val="0"/>
          <w:marRight w:val="0"/>
          <w:marTop w:val="0"/>
          <w:marBottom w:val="0"/>
          <w:divBdr>
            <w:top w:val="none" w:sz="0" w:space="0" w:color="auto"/>
            <w:left w:val="none" w:sz="0" w:space="0" w:color="auto"/>
            <w:bottom w:val="none" w:sz="0" w:space="0" w:color="auto"/>
            <w:right w:val="none" w:sz="0" w:space="0" w:color="auto"/>
          </w:divBdr>
          <w:divsChild>
            <w:div w:id="1145659166">
              <w:marLeft w:val="0"/>
              <w:marRight w:val="0"/>
              <w:marTop w:val="0"/>
              <w:marBottom w:val="0"/>
              <w:divBdr>
                <w:top w:val="none" w:sz="0" w:space="0" w:color="auto"/>
                <w:left w:val="none" w:sz="0" w:space="0" w:color="auto"/>
                <w:bottom w:val="none" w:sz="0" w:space="0" w:color="auto"/>
                <w:right w:val="none" w:sz="0" w:space="0" w:color="auto"/>
              </w:divBdr>
            </w:div>
          </w:divsChild>
        </w:div>
        <w:div w:id="1546139695">
          <w:marLeft w:val="0"/>
          <w:marRight w:val="0"/>
          <w:marTop w:val="0"/>
          <w:marBottom w:val="0"/>
          <w:divBdr>
            <w:top w:val="none" w:sz="0" w:space="0" w:color="auto"/>
            <w:left w:val="none" w:sz="0" w:space="0" w:color="auto"/>
            <w:bottom w:val="none" w:sz="0" w:space="0" w:color="auto"/>
            <w:right w:val="none" w:sz="0" w:space="0" w:color="auto"/>
          </w:divBdr>
        </w:div>
        <w:div w:id="809247699">
          <w:marLeft w:val="0"/>
          <w:marRight w:val="0"/>
          <w:marTop w:val="0"/>
          <w:marBottom w:val="0"/>
          <w:divBdr>
            <w:top w:val="none" w:sz="0" w:space="0" w:color="auto"/>
            <w:left w:val="none" w:sz="0" w:space="0" w:color="auto"/>
            <w:bottom w:val="none" w:sz="0" w:space="0" w:color="auto"/>
            <w:right w:val="none" w:sz="0" w:space="0" w:color="auto"/>
          </w:divBdr>
          <w:divsChild>
            <w:div w:id="1939211412">
              <w:marLeft w:val="0"/>
              <w:marRight w:val="0"/>
              <w:marTop w:val="0"/>
              <w:marBottom w:val="0"/>
              <w:divBdr>
                <w:top w:val="none" w:sz="0" w:space="0" w:color="auto"/>
                <w:left w:val="none" w:sz="0" w:space="0" w:color="auto"/>
                <w:bottom w:val="none" w:sz="0" w:space="0" w:color="auto"/>
                <w:right w:val="none" w:sz="0" w:space="0" w:color="auto"/>
              </w:divBdr>
            </w:div>
          </w:divsChild>
        </w:div>
        <w:div w:id="1102460693">
          <w:marLeft w:val="0"/>
          <w:marRight w:val="0"/>
          <w:marTop w:val="300"/>
          <w:marBottom w:val="0"/>
          <w:divBdr>
            <w:top w:val="none" w:sz="0" w:space="0" w:color="auto"/>
            <w:left w:val="none" w:sz="0" w:space="0" w:color="auto"/>
            <w:bottom w:val="none" w:sz="0" w:space="0" w:color="auto"/>
            <w:right w:val="none" w:sz="0" w:space="0" w:color="auto"/>
          </w:divBdr>
          <w:divsChild>
            <w:div w:id="1035155752">
              <w:marLeft w:val="0"/>
              <w:marRight w:val="0"/>
              <w:marTop w:val="0"/>
              <w:marBottom w:val="0"/>
              <w:divBdr>
                <w:top w:val="none" w:sz="0" w:space="0" w:color="auto"/>
                <w:left w:val="none" w:sz="0" w:space="0" w:color="auto"/>
                <w:bottom w:val="none" w:sz="0" w:space="0" w:color="auto"/>
                <w:right w:val="none" w:sz="0" w:space="0" w:color="auto"/>
              </w:divBdr>
              <w:divsChild>
                <w:div w:id="1620600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491057">
          <w:marLeft w:val="0"/>
          <w:marRight w:val="0"/>
          <w:marTop w:val="300"/>
          <w:marBottom w:val="0"/>
          <w:divBdr>
            <w:top w:val="none" w:sz="0" w:space="0" w:color="auto"/>
            <w:left w:val="none" w:sz="0" w:space="0" w:color="auto"/>
            <w:bottom w:val="none" w:sz="0" w:space="0" w:color="auto"/>
            <w:right w:val="none" w:sz="0" w:space="0" w:color="auto"/>
          </w:divBdr>
          <w:divsChild>
            <w:div w:id="2036150859">
              <w:marLeft w:val="0"/>
              <w:marRight w:val="0"/>
              <w:marTop w:val="0"/>
              <w:marBottom w:val="0"/>
              <w:divBdr>
                <w:top w:val="none" w:sz="0" w:space="0" w:color="auto"/>
                <w:left w:val="none" w:sz="0" w:space="0" w:color="auto"/>
                <w:bottom w:val="none" w:sz="0" w:space="0" w:color="auto"/>
                <w:right w:val="none" w:sz="0" w:space="0" w:color="auto"/>
              </w:divBdr>
              <w:divsChild>
                <w:div w:id="1134329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2907974">
          <w:marLeft w:val="0"/>
          <w:marRight w:val="0"/>
          <w:marTop w:val="300"/>
          <w:marBottom w:val="0"/>
          <w:divBdr>
            <w:top w:val="none" w:sz="0" w:space="0" w:color="auto"/>
            <w:left w:val="none" w:sz="0" w:space="0" w:color="auto"/>
            <w:bottom w:val="none" w:sz="0" w:space="0" w:color="auto"/>
            <w:right w:val="none" w:sz="0" w:space="0" w:color="auto"/>
          </w:divBdr>
          <w:divsChild>
            <w:div w:id="42292912">
              <w:marLeft w:val="0"/>
              <w:marRight w:val="0"/>
              <w:marTop w:val="0"/>
              <w:marBottom w:val="0"/>
              <w:divBdr>
                <w:top w:val="none" w:sz="0" w:space="0" w:color="auto"/>
                <w:left w:val="none" w:sz="0" w:space="0" w:color="auto"/>
                <w:bottom w:val="none" w:sz="0" w:space="0" w:color="auto"/>
                <w:right w:val="none" w:sz="0" w:space="0" w:color="auto"/>
              </w:divBdr>
              <w:divsChild>
                <w:div w:id="1984773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591004">
          <w:marLeft w:val="0"/>
          <w:marRight w:val="0"/>
          <w:marTop w:val="300"/>
          <w:marBottom w:val="0"/>
          <w:divBdr>
            <w:top w:val="none" w:sz="0" w:space="0" w:color="auto"/>
            <w:left w:val="none" w:sz="0" w:space="0" w:color="auto"/>
            <w:bottom w:val="none" w:sz="0" w:space="0" w:color="auto"/>
            <w:right w:val="none" w:sz="0" w:space="0" w:color="auto"/>
          </w:divBdr>
          <w:divsChild>
            <w:div w:id="1523084980">
              <w:marLeft w:val="0"/>
              <w:marRight w:val="0"/>
              <w:marTop w:val="0"/>
              <w:marBottom w:val="0"/>
              <w:divBdr>
                <w:top w:val="none" w:sz="0" w:space="0" w:color="auto"/>
                <w:left w:val="none" w:sz="0" w:space="0" w:color="auto"/>
                <w:bottom w:val="none" w:sz="0" w:space="0" w:color="auto"/>
                <w:right w:val="none" w:sz="0" w:space="0" w:color="auto"/>
              </w:divBdr>
              <w:divsChild>
                <w:div w:id="48574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7709798">
      <w:bodyDiv w:val="1"/>
      <w:marLeft w:val="0"/>
      <w:marRight w:val="0"/>
      <w:marTop w:val="0"/>
      <w:marBottom w:val="0"/>
      <w:divBdr>
        <w:top w:val="none" w:sz="0" w:space="0" w:color="auto"/>
        <w:left w:val="none" w:sz="0" w:space="0" w:color="auto"/>
        <w:bottom w:val="none" w:sz="0" w:space="0" w:color="auto"/>
        <w:right w:val="none" w:sz="0" w:space="0" w:color="auto"/>
      </w:divBdr>
      <w:divsChild>
        <w:div w:id="141579405">
          <w:marLeft w:val="0"/>
          <w:marRight w:val="0"/>
          <w:marTop w:val="0"/>
          <w:marBottom w:val="0"/>
          <w:divBdr>
            <w:top w:val="none" w:sz="0" w:space="0" w:color="auto"/>
            <w:left w:val="none" w:sz="0" w:space="0" w:color="auto"/>
            <w:bottom w:val="none" w:sz="0" w:space="0" w:color="auto"/>
            <w:right w:val="none" w:sz="0" w:space="0" w:color="auto"/>
          </w:divBdr>
        </w:div>
        <w:div w:id="142549494">
          <w:marLeft w:val="0"/>
          <w:marRight w:val="0"/>
          <w:marTop w:val="300"/>
          <w:marBottom w:val="0"/>
          <w:divBdr>
            <w:top w:val="none" w:sz="0" w:space="0" w:color="auto"/>
            <w:left w:val="none" w:sz="0" w:space="0" w:color="auto"/>
            <w:bottom w:val="none" w:sz="0" w:space="0" w:color="auto"/>
            <w:right w:val="none" w:sz="0" w:space="0" w:color="auto"/>
          </w:divBdr>
        </w:div>
        <w:div w:id="148788285">
          <w:marLeft w:val="0"/>
          <w:marRight w:val="0"/>
          <w:marTop w:val="0"/>
          <w:marBottom w:val="0"/>
          <w:divBdr>
            <w:top w:val="none" w:sz="0" w:space="0" w:color="auto"/>
            <w:left w:val="none" w:sz="0" w:space="0" w:color="auto"/>
            <w:bottom w:val="none" w:sz="0" w:space="0" w:color="auto"/>
            <w:right w:val="none" w:sz="0" w:space="0" w:color="auto"/>
          </w:divBdr>
        </w:div>
        <w:div w:id="344476074">
          <w:marLeft w:val="0"/>
          <w:marRight w:val="0"/>
          <w:marTop w:val="0"/>
          <w:marBottom w:val="0"/>
          <w:divBdr>
            <w:top w:val="none" w:sz="0" w:space="0" w:color="auto"/>
            <w:left w:val="none" w:sz="0" w:space="0" w:color="auto"/>
            <w:bottom w:val="none" w:sz="0" w:space="0" w:color="auto"/>
            <w:right w:val="none" w:sz="0" w:space="0" w:color="auto"/>
          </w:divBdr>
          <w:divsChild>
            <w:div w:id="327710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18160">
      <w:bodyDiv w:val="1"/>
      <w:marLeft w:val="0"/>
      <w:marRight w:val="0"/>
      <w:marTop w:val="0"/>
      <w:marBottom w:val="0"/>
      <w:divBdr>
        <w:top w:val="none" w:sz="0" w:space="0" w:color="auto"/>
        <w:left w:val="none" w:sz="0" w:space="0" w:color="auto"/>
        <w:bottom w:val="none" w:sz="0" w:space="0" w:color="auto"/>
        <w:right w:val="none" w:sz="0" w:space="0" w:color="auto"/>
      </w:divBdr>
      <w:divsChild>
        <w:div w:id="29964160">
          <w:marLeft w:val="0"/>
          <w:marRight w:val="0"/>
          <w:marTop w:val="0"/>
          <w:marBottom w:val="0"/>
          <w:divBdr>
            <w:top w:val="none" w:sz="0" w:space="0" w:color="auto"/>
            <w:left w:val="none" w:sz="0" w:space="0" w:color="auto"/>
            <w:bottom w:val="none" w:sz="0" w:space="0" w:color="auto"/>
            <w:right w:val="none" w:sz="0" w:space="0" w:color="auto"/>
          </w:divBdr>
        </w:div>
        <w:div w:id="30495340">
          <w:marLeft w:val="0"/>
          <w:marRight w:val="0"/>
          <w:marTop w:val="0"/>
          <w:marBottom w:val="0"/>
          <w:divBdr>
            <w:top w:val="none" w:sz="0" w:space="0" w:color="auto"/>
            <w:left w:val="none" w:sz="0" w:space="0" w:color="auto"/>
            <w:bottom w:val="none" w:sz="0" w:space="0" w:color="auto"/>
            <w:right w:val="none" w:sz="0" w:space="0" w:color="auto"/>
          </w:divBdr>
        </w:div>
        <w:div w:id="161549708">
          <w:marLeft w:val="0"/>
          <w:marRight w:val="0"/>
          <w:marTop w:val="0"/>
          <w:marBottom w:val="0"/>
          <w:divBdr>
            <w:top w:val="none" w:sz="0" w:space="0" w:color="auto"/>
            <w:left w:val="none" w:sz="0" w:space="0" w:color="auto"/>
            <w:bottom w:val="none" w:sz="0" w:space="0" w:color="auto"/>
            <w:right w:val="none" w:sz="0" w:space="0" w:color="auto"/>
          </w:divBdr>
        </w:div>
        <w:div w:id="374670021">
          <w:marLeft w:val="0"/>
          <w:marRight w:val="0"/>
          <w:marTop w:val="0"/>
          <w:marBottom w:val="0"/>
          <w:divBdr>
            <w:top w:val="none" w:sz="0" w:space="0" w:color="auto"/>
            <w:left w:val="none" w:sz="0" w:space="0" w:color="auto"/>
            <w:bottom w:val="none" w:sz="0" w:space="0" w:color="auto"/>
            <w:right w:val="none" w:sz="0" w:space="0" w:color="auto"/>
          </w:divBdr>
        </w:div>
      </w:divsChild>
    </w:div>
    <w:div w:id="38095196">
      <w:bodyDiv w:val="1"/>
      <w:marLeft w:val="0"/>
      <w:marRight w:val="0"/>
      <w:marTop w:val="0"/>
      <w:marBottom w:val="0"/>
      <w:divBdr>
        <w:top w:val="none" w:sz="0" w:space="0" w:color="auto"/>
        <w:left w:val="none" w:sz="0" w:space="0" w:color="auto"/>
        <w:bottom w:val="none" w:sz="0" w:space="0" w:color="auto"/>
        <w:right w:val="none" w:sz="0" w:space="0" w:color="auto"/>
      </w:divBdr>
      <w:divsChild>
        <w:div w:id="309989006">
          <w:marLeft w:val="0"/>
          <w:marRight w:val="0"/>
          <w:marTop w:val="0"/>
          <w:marBottom w:val="0"/>
          <w:divBdr>
            <w:top w:val="none" w:sz="0" w:space="0" w:color="auto"/>
            <w:left w:val="none" w:sz="0" w:space="0" w:color="auto"/>
            <w:bottom w:val="none" w:sz="0" w:space="0" w:color="auto"/>
            <w:right w:val="none" w:sz="0" w:space="0" w:color="auto"/>
          </w:divBdr>
        </w:div>
        <w:div w:id="357631730">
          <w:marLeft w:val="0"/>
          <w:marRight w:val="0"/>
          <w:marTop w:val="300"/>
          <w:marBottom w:val="0"/>
          <w:divBdr>
            <w:top w:val="none" w:sz="0" w:space="0" w:color="auto"/>
            <w:left w:val="none" w:sz="0" w:space="0" w:color="auto"/>
            <w:bottom w:val="none" w:sz="0" w:space="0" w:color="auto"/>
            <w:right w:val="none" w:sz="0" w:space="0" w:color="auto"/>
          </w:divBdr>
        </w:div>
      </w:divsChild>
    </w:div>
    <w:div w:id="38095832">
      <w:bodyDiv w:val="1"/>
      <w:marLeft w:val="0"/>
      <w:marRight w:val="0"/>
      <w:marTop w:val="0"/>
      <w:marBottom w:val="0"/>
      <w:divBdr>
        <w:top w:val="none" w:sz="0" w:space="0" w:color="auto"/>
        <w:left w:val="none" w:sz="0" w:space="0" w:color="auto"/>
        <w:bottom w:val="none" w:sz="0" w:space="0" w:color="auto"/>
        <w:right w:val="none" w:sz="0" w:space="0" w:color="auto"/>
      </w:divBdr>
      <w:divsChild>
        <w:div w:id="179665414">
          <w:marLeft w:val="0"/>
          <w:marRight w:val="0"/>
          <w:marTop w:val="0"/>
          <w:marBottom w:val="0"/>
          <w:divBdr>
            <w:top w:val="none" w:sz="0" w:space="0" w:color="auto"/>
            <w:left w:val="none" w:sz="0" w:space="0" w:color="auto"/>
            <w:bottom w:val="none" w:sz="0" w:space="0" w:color="auto"/>
            <w:right w:val="none" w:sz="0" w:space="0" w:color="auto"/>
          </w:divBdr>
        </w:div>
        <w:div w:id="311519808">
          <w:marLeft w:val="0"/>
          <w:marRight w:val="0"/>
          <w:marTop w:val="0"/>
          <w:marBottom w:val="0"/>
          <w:divBdr>
            <w:top w:val="none" w:sz="0" w:space="0" w:color="auto"/>
            <w:left w:val="none" w:sz="0" w:space="0" w:color="auto"/>
            <w:bottom w:val="none" w:sz="0" w:space="0" w:color="auto"/>
            <w:right w:val="none" w:sz="0" w:space="0" w:color="auto"/>
          </w:divBdr>
        </w:div>
        <w:div w:id="322709375">
          <w:marLeft w:val="0"/>
          <w:marRight w:val="0"/>
          <w:marTop w:val="0"/>
          <w:marBottom w:val="0"/>
          <w:divBdr>
            <w:top w:val="none" w:sz="0" w:space="0" w:color="auto"/>
            <w:left w:val="none" w:sz="0" w:space="0" w:color="auto"/>
            <w:bottom w:val="none" w:sz="0" w:space="0" w:color="auto"/>
            <w:right w:val="none" w:sz="0" w:space="0" w:color="auto"/>
          </w:divBdr>
        </w:div>
      </w:divsChild>
    </w:div>
    <w:div w:id="38475751">
      <w:bodyDiv w:val="1"/>
      <w:marLeft w:val="0"/>
      <w:marRight w:val="0"/>
      <w:marTop w:val="0"/>
      <w:marBottom w:val="0"/>
      <w:divBdr>
        <w:top w:val="none" w:sz="0" w:space="0" w:color="auto"/>
        <w:left w:val="none" w:sz="0" w:space="0" w:color="auto"/>
        <w:bottom w:val="none" w:sz="0" w:space="0" w:color="auto"/>
        <w:right w:val="none" w:sz="0" w:space="0" w:color="auto"/>
      </w:divBdr>
      <w:divsChild>
        <w:div w:id="111677726">
          <w:marLeft w:val="0"/>
          <w:marRight w:val="0"/>
          <w:marTop w:val="0"/>
          <w:marBottom w:val="0"/>
          <w:divBdr>
            <w:top w:val="none" w:sz="0" w:space="0" w:color="auto"/>
            <w:left w:val="none" w:sz="0" w:space="0" w:color="auto"/>
            <w:bottom w:val="none" w:sz="0" w:space="0" w:color="auto"/>
            <w:right w:val="none" w:sz="0" w:space="0" w:color="auto"/>
          </w:divBdr>
          <w:divsChild>
            <w:div w:id="149761064">
              <w:marLeft w:val="0"/>
              <w:marRight w:val="0"/>
              <w:marTop w:val="0"/>
              <w:marBottom w:val="0"/>
              <w:divBdr>
                <w:top w:val="none" w:sz="0" w:space="0" w:color="auto"/>
                <w:left w:val="none" w:sz="0" w:space="0" w:color="auto"/>
                <w:bottom w:val="none" w:sz="0" w:space="0" w:color="auto"/>
                <w:right w:val="none" w:sz="0" w:space="0" w:color="auto"/>
              </w:divBdr>
            </w:div>
          </w:divsChild>
        </w:div>
        <w:div w:id="253516173">
          <w:marLeft w:val="0"/>
          <w:marRight w:val="0"/>
          <w:marTop w:val="0"/>
          <w:marBottom w:val="0"/>
          <w:divBdr>
            <w:top w:val="none" w:sz="0" w:space="0" w:color="auto"/>
            <w:left w:val="none" w:sz="0" w:space="0" w:color="auto"/>
            <w:bottom w:val="none" w:sz="0" w:space="0" w:color="auto"/>
            <w:right w:val="none" w:sz="0" w:space="0" w:color="auto"/>
          </w:divBdr>
        </w:div>
        <w:div w:id="277375490">
          <w:marLeft w:val="0"/>
          <w:marRight w:val="0"/>
          <w:marTop w:val="0"/>
          <w:marBottom w:val="0"/>
          <w:divBdr>
            <w:top w:val="none" w:sz="0" w:space="0" w:color="auto"/>
            <w:left w:val="none" w:sz="0" w:space="0" w:color="auto"/>
            <w:bottom w:val="none" w:sz="0" w:space="0" w:color="auto"/>
            <w:right w:val="none" w:sz="0" w:space="0" w:color="auto"/>
          </w:divBdr>
        </w:div>
        <w:div w:id="340159222">
          <w:marLeft w:val="0"/>
          <w:marRight w:val="0"/>
          <w:marTop w:val="300"/>
          <w:marBottom w:val="0"/>
          <w:divBdr>
            <w:top w:val="none" w:sz="0" w:space="0" w:color="auto"/>
            <w:left w:val="none" w:sz="0" w:space="0" w:color="auto"/>
            <w:bottom w:val="none" w:sz="0" w:space="0" w:color="auto"/>
            <w:right w:val="none" w:sz="0" w:space="0" w:color="auto"/>
          </w:divBdr>
        </w:div>
      </w:divsChild>
    </w:div>
    <w:div w:id="39401533">
      <w:bodyDiv w:val="1"/>
      <w:marLeft w:val="0"/>
      <w:marRight w:val="0"/>
      <w:marTop w:val="0"/>
      <w:marBottom w:val="0"/>
      <w:divBdr>
        <w:top w:val="none" w:sz="0" w:space="0" w:color="auto"/>
        <w:left w:val="none" w:sz="0" w:space="0" w:color="auto"/>
        <w:bottom w:val="none" w:sz="0" w:space="0" w:color="auto"/>
        <w:right w:val="none" w:sz="0" w:space="0" w:color="auto"/>
      </w:divBdr>
    </w:div>
    <w:div w:id="39404313">
      <w:bodyDiv w:val="1"/>
      <w:marLeft w:val="0"/>
      <w:marRight w:val="0"/>
      <w:marTop w:val="0"/>
      <w:marBottom w:val="0"/>
      <w:divBdr>
        <w:top w:val="none" w:sz="0" w:space="0" w:color="auto"/>
        <w:left w:val="none" w:sz="0" w:space="0" w:color="auto"/>
        <w:bottom w:val="none" w:sz="0" w:space="0" w:color="auto"/>
        <w:right w:val="none" w:sz="0" w:space="0" w:color="auto"/>
      </w:divBdr>
    </w:div>
    <w:div w:id="39594019">
      <w:bodyDiv w:val="1"/>
      <w:marLeft w:val="0"/>
      <w:marRight w:val="0"/>
      <w:marTop w:val="0"/>
      <w:marBottom w:val="0"/>
      <w:divBdr>
        <w:top w:val="none" w:sz="0" w:space="0" w:color="auto"/>
        <w:left w:val="none" w:sz="0" w:space="0" w:color="auto"/>
        <w:bottom w:val="none" w:sz="0" w:space="0" w:color="auto"/>
        <w:right w:val="none" w:sz="0" w:space="0" w:color="auto"/>
      </w:divBdr>
    </w:div>
    <w:div w:id="39599116">
      <w:bodyDiv w:val="1"/>
      <w:marLeft w:val="0"/>
      <w:marRight w:val="0"/>
      <w:marTop w:val="0"/>
      <w:marBottom w:val="0"/>
      <w:divBdr>
        <w:top w:val="none" w:sz="0" w:space="0" w:color="auto"/>
        <w:left w:val="none" w:sz="0" w:space="0" w:color="auto"/>
        <w:bottom w:val="none" w:sz="0" w:space="0" w:color="auto"/>
        <w:right w:val="none" w:sz="0" w:space="0" w:color="auto"/>
      </w:divBdr>
    </w:div>
    <w:div w:id="41100474">
      <w:bodyDiv w:val="1"/>
      <w:marLeft w:val="0"/>
      <w:marRight w:val="0"/>
      <w:marTop w:val="0"/>
      <w:marBottom w:val="0"/>
      <w:divBdr>
        <w:top w:val="none" w:sz="0" w:space="0" w:color="auto"/>
        <w:left w:val="none" w:sz="0" w:space="0" w:color="auto"/>
        <w:bottom w:val="none" w:sz="0" w:space="0" w:color="auto"/>
        <w:right w:val="none" w:sz="0" w:space="0" w:color="auto"/>
      </w:divBdr>
      <w:divsChild>
        <w:div w:id="54554113">
          <w:marLeft w:val="0"/>
          <w:marRight w:val="0"/>
          <w:marTop w:val="0"/>
          <w:marBottom w:val="0"/>
          <w:divBdr>
            <w:top w:val="none" w:sz="0" w:space="0" w:color="auto"/>
            <w:left w:val="none" w:sz="0" w:space="0" w:color="auto"/>
            <w:bottom w:val="none" w:sz="0" w:space="0" w:color="auto"/>
            <w:right w:val="none" w:sz="0" w:space="0" w:color="auto"/>
          </w:divBdr>
        </w:div>
        <w:div w:id="233443159">
          <w:marLeft w:val="0"/>
          <w:marRight w:val="0"/>
          <w:marTop w:val="300"/>
          <w:marBottom w:val="0"/>
          <w:divBdr>
            <w:top w:val="none" w:sz="0" w:space="0" w:color="auto"/>
            <w:left w:val="none" w:sz="0" w:space="0" w:color="auto"/>
            <w:bottom w:val="none" w:sz="0" w:space="0" w:color="auto"/>
            <w:right w:val="none" w:sz="0" w:space="0" w:color="auto"/>
          </w:divBdr>
        </w:div>
        <w:div w:id="395204333">
          <w:marLeft w:val="0"/>
          <w:marRight w:val="0"/>
          <w:marTop w:val="0"/>
          <w:marBottom w:val="0"/>
          <w:divBdr>
            <w:top w:val="none" w:sz="0" w:space="0" w:color="auto"/>
            <w:left w:val="none" w:sz="0" w:space="0" w:color="auto"/>
            <w:bottom w:val="none" w:sz="0" w:space="0" w:color="auto"/>
            <w:right w:val="none" w:sz="0" w:space="0" w:color="auto"/>
          </w:divBdr>
        </w:div>
      </w:divsChild>
    </w:div>
    <w:div w:id="41178649">
      <w:bodyDiv w:val="1"/>
      <w:marLeft w:val="0"/>
      <w:marRight w:val="0"/>
      <w:marTop w:val="0"/>
      <w:marBottom w:val="0"/>
      <w:divBdr>
        <w:top w:val="none" w:sz="0" w:space="0" w:color="auto"/>
        <w:left w:val="none" w:sz="0" w:space="0" w:color="auto"/>
        <w:bottom w:val="none" w:sz="0" w:space="0" w:color="auto"/>
        <w:right w:val="none" w:sz="0" w:space="0" w:color="auto"/>
      </w:divBdr>
    </w:div>
    <w:div w:id="41179062">
      <w:bodyDiv w:val="1"/>
      <w:marLeft w:val="0"/>
      <w:marRight w:val="0"/>
      <w:marTop w:val="0"/>
      <w:marBottom w:val="0"/>
      <w:divBdr>
        <w:top w:val="none" w:sz="0" w:space="0" w:color="auto"/>
        <w:left w:val="none" w:sz="0" w:space="0" w:color="auto"/>
        <w:bottom w:val="none" w:sz="0" w:space="0" w:color="auto"/>
        <w:right w:val="none" w:sz="0" w:space="0" w:color="auto"/>
      </w:divBdr>
      <w:divsChild>
        <w:div w:id="333649658">
          <w:marLeft w:val="0"/>
          <w:marRight w:val="0"/>
          <w:marTop w:val="0"/>
          <w:marBottom w:val="0"/>
          <w:divBdr>
            <w:top w:val="none" w:sz="0" w:space="0" w:color="auto"/>
            <w:left w:val="none" w:sz="0" w:space="0" w:color="auto"/>
            <w:bottom w:val="none" w:sz="0" w:space="0" w:color="auto"/>
            <w:right w:val="none" w:sz="0" w:space="0" w:color="auto"/>
          </w:divBdr>
        </w:div>
      </w:divsChild>
    </w:div>
    <w:div w:id="41370590">
      <w:bodyDiv w:val="1"/>
      <w:marLeft w:val="0"/>
      <w:marRight w:val="0"/>
      <w:marTop w:val="0"/>
      <w:marBottom w:val="0"/>
      <w:divBdr>
        <w:top w:val="none" w:sz="0" w:space="0" w:color="auto"/>
        <w:left w:val="none" w:sz="0" w:space="0" w:color="auto"/>
        <w:bottom w:val="none" w:sz="0" w:space="0" w:color="auto"/>
        <w:right w:val="none" w:sz="0" w:space="0" w:color="auto"/>
      </w:divBdr>
      <w:divsChild>
        <w:div w:id="221449677">
          <w:marLeft w:val="0"/>
          <w:marRight w:val="0"/>
          <w:marTop w:val="0"/>
          <w:marBottom w:val="0"/>
          <w:divBdr>
            <w:top w:val="none" w:sz="0" w:space="0" w:color="auto"/>
            <w:left w:val="none" w:sz="0" w:space="0" w:color="auto"/>
            <w:bottom w:val="none" w:sz="0" w:space="0" w:color="auto"/>
            <w:right w:val="none" w:sz="0" w:space="0" w:color="auto"/>
          </w:divBdr>
        </w:div>
        <w:div w:id="311446912">
          <w:marLeft w:val="0"/>
          <w:marRight w:val="0"/>
          <w:marTop w:val="0"/>
          <w:marBottom w:val="0"/>
          <w:divBdr>
            <w:top w:val="none" w:sz="0" w:space="0" w:color="auto"/>
            <w:left w:val="none" w:sz="0" w:space="0" w:color="auto"/>
            <w:bottom w:val="none" w:sz="0" w:space="0" w:color="auto"/>
            <w:right w:val="none" w:sz="0" w:space="0" w:color="auto"/>
          </w:divBdr>
        </w:div>
      </w:divsChild>
    </w:div>
    <w:div w:id="41443375">
      <w:bodyDiv w:val="1"/>
      <w:marLeft w:val="0"/>
      <w:marRight w:val="0"/>
      <w:marTop w:val="0"/>
      <w:marBottom w:val="0"/>
      <w:divBdr>
        <w:top w:val="none" w:sz="0" w:space="0" w:color="auto"/>
        <w:left w:val="none" w:sz="0" w:space="0" w:color="auto"/>
        <w:bottom w:val="none" w:sz="0" w:space="0" w:color="auto"/>
        <w:right w:val="none" w:sz="0" w:space="0" w:color="auto"/>
      </w:divBdr>
      <w:divsChild>
        <w:div w:id="347684845">
          <w:marLeft w:val="0"/>
          <w:marRight w:val="0"/>
          <w:marTop w:val="300"/>
          <w:marBottom w:val="0"/>
          <w:divBdr>
            <w:top w:val="none" w:sz="0" w:space="0" w:color="auto"/>
            <w:left w:val="none" w:sz="0" w:space="0" w:color="auto"/>
            <w:bottom w:val="none" w:sz="0" w:space="0" w:color="auto"/>
            <w:right w:val="none" w:sz="0" w:space="0" w:color="auto"/>
          </w:divBdr>
        </w:div>
      </w:divsChild>
    </w:div>
    <w:div w:id="41637068">
      <w:bodyDiv w:val="1"/>
      <w:marLeft w:val="0"/>
      <w:marRight w:val="0"/>
      <w:marTop w:val="0"/>
      <w:marBottom w:val="0"/>
      <w:divBdr>
        <w:top w:val="none" w:sz="0" w:space="0" w:color="auto"/>
        <w:left w:val="none" w:sz="0" w:space="0" w:color="auto"/>
        <w:bottom w:val="none" w:sz="0" w:space="0" w:color="auto"/>
        <w:right w:val="none" w:sz="0" w:space="0" w:color="auto"/>
      </w:divBdr>
      <w:divsChild>
        <w:div w:id="133571058">
          <w:marLeft w:val="0"/>
          <w:marRight w:val="0"/>
          <w:marTop w:val="0"/>
          <w:marBottom w:val="0"/>
          <w:divBdr>
            <w:top w:val="none" w:sz="0" w:space="0" w:color="auto"/>
            <w:left w:val="none" w:sz="0" w:space="0" w:color="auto"/>
            <w:bottom w:val="none" w:sz="0" w:space="0" w:color="auto"/>
            <w:right w:val="none" w:sz="0" w:space="0" w:color="auto"/>
          </w:divBdr>
        </w:div>
        <w:div w:id="299648600">
          <w:marLeft w:val="0"/>
          <w:marRight w:val="0"/>
          <w:marTop w:val="0"/>
          <w:marBottom w:val="0"/>
          <w:divBdr>
            <w:top w:val="none" w:sz="0" w:space="0" w:color="auto"/>
            <w:left w:val="none" w:sz="0" w:space="0" w:color="auto"/>
            <w:bottom w:val="none" w:sz="0" w:space="0" w:color="auto"/>
            <w:right w:val="none" w:sz="0" w:space="0" w:color="auto"/>
          </w:divBdr>
        </w:div>
      </w:divsChild>
    </w:div>
    <w:div w:id="41751129">
      <w:bodyDiv w:val="1"/>
      <w:marLeft w:val="0"/>
      <w:marRight w:val="0"/>
      <w:marTop w:val="0"/>
      <w:marBottom w:val="0"/>
      <w:divBdr>
        <w:top w:val="none" w:sz="0" w:space="0" w:color="auto"/>
        <w:left w:val="none" w:sz="0" w:space="0" w:color="auto"/>
        <w:bottom w:val="none" w:sz="0" w:space="0" w:color="auto"/>
        <w:right w:val="none" w:sz="0" w:space="0" w:color="auto"/>
      </w:divBdr>
      <w:divsChild>
        <w:div w:id="25715469">
          <w:marLeft w:val="0"/>
          <w:marRight w:val="0"/>
          <w:marTop w:val="300"/>
          <w:marBottom w:val="0"/>
          <w:divBdr>
            <w:top w:val="none" w:sz="0" w:space="0" w:color="auto"/>
            <w:left w:val="none" w:sz="0" w:space="0" w:color="auto"/>
            <w:bottom w:val="none" w:sz="0" w:space="0" w:color="auto"/>
            <w:right w:val="none" w:sz="0" w:space="0" w:color="auto"/>
          </w:divBdr>
        </w:div>
        <w:div w:id="127360387">
          <w:marLeft w:val="0"/>
          <w:marRight w:val="0"/>
          <w:marTop w:val="0"/>
          <w:marBottom w:val="0"/>
          <w:divBdr>
            <w:top w:val="none" w:sz="0" w:space="0" w:color="auto"/>
            <w:left w:val="none" w:sz="0" w:space="0" w:color="auto"/>
            <w:bottom w:val="none" w:sz="0" w:space="0" w:color="auto"/>
            <w:right w:val="none" w:sz="0" w:space="0" w:color="auto"/>
          </w:divBdr>
        </w:div>
        <w:div w:id="185141324">
          <w:marLeft w:val="0"/>
          <w:marRight w:val="0"/>
          <w:marTop w:val="300"/>
          <w:marBottom w:val="0"/>
          <w:divBdr>
            <w:top w:val="none" w:sz="0" w:space="0" w:color="auto"/>
            <w:left w:val="none" w:sz="0" w:space="0" w:color="auto"/>
            <w:bottom w:val="none" w:sz="0" w:space="0" w:color="auto"/>
            <w:right w:val="none" w:sz="0" w:space="0" w:color="auto"/>
          </w:divBdr>
        </w:div>
        <w:div w:id="318340465">
          <w:marLeft w:val="0"/>
          <w:marRight w:val="0"/>
          <w:marTop w:val="300"/>
          <w:marBottom w:val="0"/>
          <w:divBdr>
            <w:top w:val="none" w:sz="0" w:space="0" w:color="auto"/>
            <w:left w:val="none" w:sz="0" w:space="0" w:color="auto"/>
            <w:bottom w:val="none" w:sz="0" w:space="0" w:color="auto"/>
            <w:right w:val="none" w:sz="0" w:space="0" w:color="auto"/>
          </w:divBdr>
        </w:div>
      </w:divsChild>
    </w:div>
    <w:div w:id="41834124">
      <w:bodyDiv w:val="1"/>
      <w:marLeft w:val="0"/>
      <w:marRight w:val="0"/>
      <w:marTop w:val="0"/>
      <w:marBottom w:val="0"/>
      <w:divBdr>
        <w:top w:val="none" w:sz="0" w:space="0" w:color="auto"/>
        <w:left w:val="none" w:sz="0" w:space="0" w:color="auto"/>
        <w:bottom w:val="none" w:sz="0" w:space="0" w:color="auto"/>
        <w:right w:val="none" w:sz="0" w:space="0" w:color="auto"/>
      </w:divBdr>
      <w:divsChild>
        <w:div w:id="111630120">
          <w:marLeft w:val="0"/>
          <w:marRight w:val="0"/>
          <w:marTop w:val="0"/>
          <w:marBottom w:val="0"/>
          <w:divBdr>
            <w:top w:val="none" w:sz="0" w:space="0" w:color="auto"/>
            <w:left w:val="none" w:sz="0" w:space="0" w:color="auto"/>
            <w:bottom w:val="none" w:sz="0" w:space="0" w:color="auto"/>
            <w:right w:val="none" w:sz="0" w:space="0" w:color="auto"/>
          </w:divBdr>
        </w:div>
        <w:div w:id="358898070">
          <w:marLeft w:val="0"/>
          <w:marRight w:val="0"/>
          <w:marTop w:val="300"/>
          <w:marBottom w:val="0"/>
          <w:divBdr>
            <w:top w:val="none" w:sz="0" w:space="0" w:color="auto"/>
            <w:left w:val="none" w:sz="0" w:space="0" w:color="auto"/>
            <w:bottom w:val="none" w:sz="0" w:space="0" w:color="auto"/>
            <w:right w:val="none" w:sz="0" w:space="0" w:color="auto"/>
          </w:divBdr>
        </w:div>
      </w:divsChild>
    </w:div>
    <w:div w:id="42222557">
      <w:bodyDiv w:val="1"/>
      <w:marLeft w:val="0"/>
      <w:marRight w:val="0"/>
      <w:marTop w:val="0"/>
      <w:marBottom w:val="0"/>
      <w:divBdr>
        <w:top w:val="none" w:sz="0" w:space="0" w:color="auto"/>
        <w:left w:val="none" w:sz="0" w:space="0" w:color="auto"/>
        <w:bottom w:val="none" w:sz="0" w:space="0" w:color="auto"/>
        <w:right w:val="none" w:sz="0" w:space="0" w:color="auto"/>
      </w:divBdr>
      <w:divsChild>
        <w:div w:id="117069665">
          <w:marLeft w:val="0"/>
          <w:marRight w:val="0"/>
          <w:marTop w:val="0"/>
          <w:marBottom w:val="0"/>
          <w:divBdr>
            <w:top w:val="none" w:sz="0" w:space="0" w:color="auto"/>
            <w:left w:val="none" w:sz="0" w:space="0" w:color="auto"/>
            <w:bottom w:val="none" w:sz="0" w:space="0" w:color="auto"/>
            <w:right w:val="none" w:sz="0" w:space="0" w:color="auto"/>
          </w:divBdr>
        </w:div>
        <w:div w:id="188422046">
          <w:marLeft w:val="0"/>
          <w:marRight w:val="0"/>
          <w:marTop w:val="300"/>
          <w:marBottom w:val="0"/>
          <w:divBdr>
            <w:top w:val="none" w:sz="0" w:space="0" w:color="auto"/>
            <w:left w:val="none" w:sz="0" w:space="0" w:color="auto"/>
            <w:bottom w:val="none" w:sz="0" w:space="0" w:color="auto"/>
            <w:right w:val="none" w:sz="0" w:space="0" w:color="auto"/>
          </w:divBdr>
        </w:div>
        <w:div w:id="308556824">
          <w:marLeft w:val="0"/>
          <w:marRight w:val="0"/>
          <w:marTop w:val="0"/>
          <w:marBottom w:val="0"/>
          <w:divBdr>
            <w:top w:val="none" w:sz="0" w:space="0" w:color="auto"/>
            <w:left w:val="none" w:sz="0" w:space="0" w:color="auto"/>
            <w:bottom w:val="none" w:sz="0" w:space="0" w:color="auto"/>
            <w:right w:val="none" w:sz="0" w:space="0" w:color="auto"/>
          </w:divBdr>
        </w:div>
        <w:div w:id="359164338">
          <w:marLeft w:val="0"/>
          <w:marRight w:val="0"/>
          <w:marTop w:val="0"/>
          <w:marBottom w:val="0"/>
          <w:divBdr>
            <w:top w:val="none" w:sz="0" w:space="0" w:color="auto"/>
            <w:left w:val="none" w:sz="0" w:space="0" w:color="auto"/>
            <w:bottom w:val="none" w:sz="0" w:space="0" w:color="auto"/>
            <w:right w:val="none" w:sz="0" w:space="0" w:color="auto"/>
          </w:divBdr>
        </w:div>
        <w:div w:id="360277766">
          <w:marLeft w:val="0"/>
          <w:marRight w:val="0"/>
          <w:marTop w:val="300"/>
          <w:marBottom w:val="0"/>
          <w:divBdr>
            <w:top w:val="none" w:sz="0" w:space="0" w:color="auto"/>
            <w:left w:val="none" w:sz="0" w:space="0" w:color="auto"/>
            <w:bottom w:val="none" w:sz="0" w:space="0" w:color="auto"/>
            <w:right w:val="none" w:sz="0" w:space="0" w:color="auto"/>
          </w:divBdr>
          <w:divsChild>
            <w:div w:id="260572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63500">
      <w:bodyDiv w:val="1"/>
      <w:marLeft w:val="0"/>
      <w:marRight w:val="0"/>
      <w:marTop w:val="0"/>
      <w:marBottom w:val="0"/>
      <w:divBdr>
        <w:top w:val="none" w:sz="0" w:space="0" w:color="auto"/>
        <w:left w:val="none" w:sz="0" w:space="0" w:color="auto"/>
        <w:bottom w:val="none" w:sz="0" w:space="0" w:color="auto"/>
        <w:right w:val="none" w:sz="0" w:space="0" w:color="auto"/>
      </w:divBdr>
      <w:divsChild>
        <w:div w:id="43719827">
          <w:marLeft w:val="0"/>
          <w:marRight w:val="0"/>
          <w:marTop w:val="0"/>
          <w:marBottom w:val="0"/>
          <w:divBdr>
            <w:top w:val="none" w:sz="0" w:space="0" w:color="auto"/>
            <w:left w:val="none" w:sz="0" w:space="0" w:color="auto"/>
            <w:bottom w:val="none" w:sz="0" w:space="0" w:color="auto"/>
            <w:right w:val="none" w:sz="0" w:space="0" w:color="auto"/>
          </w:divBdr>
        </w:div>
        <w:div w:id="124348892">
          <w:marLeft w:val="0"/>
          <w:marRight w:val="0"/>
          <w:marTop w:val="0"/>
          <w:marBottom w:val="0"/>
          <w:divBdr>
            <w:top w:val="none" w:sz="0" w:space="0" w:color="auto"/>
            <w:left w:val="none" w:sz="0" w:space="0" w:color="auto"/>
            <w:bottom w:val="none" w:sz="0" w:space="0" w:color="auto"/>
            <w:right w:val="none" w:sz="0" w:space="0" w:color="auto"/>
          </w:divBdr>
        </w:div>
        <w:div w:id="213784050">
          <w:marLeft w:val="0"/>
          <w:marRight w:val="0"/>
          <w:marTop w:val="0"/>
          <w:marBottom w:val="0"/>
          <w:divBdr>
            <w:top w:val="none" w:sz="0" w:space="0" w:color="auto"/>
            <w:left w:val="none" w:sz="0" w:space="0" w:color="auto"/>
            <w:bottom w:val="none" w:sz="0" w:space="0" w:color="auto"/>
            <w:right w:val="none" w:sz="0" w:space="0" w:color="auto"/>
          </w:divBdr>
        </w:div>
      </w:divsChild>
    </w:div>
    <w:div w:id="42759484">
      <w:bodyDiv w:val="1"/>
      <w:marLeft w:val="0"/>
      <w:marRight w:val="0"/>
      <w:marTop w:val="0"/>
      <w:marBottom w:val="0"/>
      <w:divBdr>
        <w:top w:val="none" w:sz="0" w:space="0" w:color="auto"/>
        <w:left w:val="none" w:sz="0" w:space="0" w:color="auto"/>
        <w:bottom w:val="none" w:sz="0" w:space="0" w:color="auto"/>
        <w:right w:val="none" w:sz="0" w:space="0" w:color="auto"/>
      </w:divBdr>
      <w:divsChild>
        <w:div w:id="132061516">
          <w:marLeft w:val="0"/>
          <w:marRight w:val="0"/>
          <w:marTop w:val="0"/>
          <w:marBottom w:val="0"/>
          <w:divBdr>
            <w:top w:val="none" w:sz="0" w:space="0" w:color="auto"/>
            <w:left w:val="none" w:sz="0" w:space="0" w:color="auto"/>
            <w:bottom w:val="none" w:sz="0" w:space="0" w:color="auto"/>
            <w:right w:val="none" w:sz="0" w:space="0" w:color="auto"/>
          </w:divBdr>
        </w:div>
        <w:div w:id="135345552">
          <w:marLeft w:val="0"/>
          <w:marRight w:val="0"/>
          <w:marTop w:val="0"/>
          <w:marBottom w:val="0"/>
          <w:divBdr>
            <w:top w:val="none" w:sz="0" w:space="0" w:color="auto"/>
            <w:left w:val="none" w:sz="0" w:space="0" w:color="auto"/>
            <w:bottom w:val="none" w:sz="0" w:space="0" w:color="auto"/>
            <w:right w:val="none" w:sz="0" w:space="0" w:color="auto"/>
          </w:divBdr>
        </w:div>
        <w:div w:id="286470205">
          <w:marLeft w:val="0"/>
          <w:marRight w:val="0"/>
          <w:marTop w:val="0"/>
          <w:marBottom w:val="0"/>
          <w:divBdr>
            <w:top w:val="none" w:sz="0" w:space="0" w:color="auto"/>
            <w:left w:val="none" w:sz="0" w:space="0" w:color="auto"/>
            <w:bottom w:val="none" w:sz="0" w:space="0" w:color="auto"/>
            <w:right w:val="none" w:sz="0" w:space="0" w:color="auto"/>
          </w:divBdr>
        </w:div>
      </w:divsChild>
    </w:div>
    <w:div w:id="42950624">
      <w:bodyDiv w:val="1"/>
      <w:marLeft w:val="0"/>
      <w:marRight w:val="0"/>
      <w:marTop w:val="0"/>
      <w:marBottom w:val="0"/>
      <w:divBdr>
        <w:top w:val="none" w:sz="0" w:space="0" w:color="auto"/>
        <w:left w:val="none" w:sz="0" w:space="0" w:color="auto"/>
        <w:bottom w:val="none" w:sz="0" w:space="0" w:color="auto"/>
        <w:right w:val="none" w:sz="0" w:space="0" w:color="auto"/>
      </w:divBdr>
    </w:div>
    <w:div w:id="42953013">
      <w:bodyDiv w:val="1"/>
      <w:marLeft w:val="0"/>
      <w:marRight w:val="0"/>
      <w:marTop w:val="0"/>
      <w:marBottom w:val="0"/>
      <w:divBdr>
        <w:top w:val="none" w:sz="0" w:space="0" w:color="auto"/>
        <w:left w:val="none" w:sz="0" w:space="0" w:color="auto"/>
        <w:bottom w:val="none" w:sz="0" w:space="0" w:color="auto"/>
        <w:right w:val="none" w:sz="0" w:space="0" w:color="auto"/>
      </w:divBdr>
    </w:div>
    <w:div w:id="43061815">
      <w:bodyDiv w:val="1"/>
      <w:marLeft w:val="0"/>
      <w:marRight w:val="0"/>
      <w:marTop w:val="0"/>
      <w:marBottom w:val="0"/>
      <w:divBdr>
        <w:top w:val="none" w:sz="0" w:space="0" w:color="auto"/>
        <w:left w:val="none" w:sz="0" w:space="0" w:color="auto"/>
        <w:bottom w:val="none" w:sz="0" w:space="0" w:color="auto"/>
        <w:right w:val="none" w:sz="0" w:space="0" w:color="auto"/>
      </w:divBdr>
    </w:div>
    <w:div w:id="43067894">
      <w:bodyDiv w:val="1"/>
      <w:marLeft w:val="0"/>
      <w:marRight w:val="0"/>
      <w:marTop w:val="0"/>
      <w:marBottom w:val="0"/>
      <w:divBdr>
        <w:top w:val="none" w:sz="0" w:space="0" w:color="auto"/>
        <w:left w:val="none" w:sz="0" w:space="0" w:color="auto"/>
        <w:bottom w:val="none" w:sz="0" w:space="0" w:color="auto"/>
        <w:right w:val="none" w:sz="0" w:space="0" w:color="auto"/>
      </w:divBdr>
      <w:divsChild>
        <w:div w:id="363291502">
          <w:marLeft w:val="0"/>
          <w:marRight w:val="0"/>
          <w:marTop w:val="0"/>
          <w:marBottom w:val="0"/>
          <w:divBdr>
            <w:top w:val="none" w:sz="0" w:space="0" w:color="auto"/>
            <w:left w:val="none" w:sz="0" w:space="0" w:color="auto"/>
            <w:bottom w:val="none" w:sz="0" w:space="0" w:color="auto"/>
            <w:right w:val="none" w:sz="0" w:space="0" w:color="auto"/>
          </w:divBdr>
        </w:div>
        <w:div w:id="407308520">
          <w:marLeft w:val="0"/>
          <w:marRight w:val="0"/>
          <w:marTop w:val="0"/>
          <w:marBottom w:val="0"/>
          <w:divBdr>
            <w:top w:val="none" w:sz="0" w:space="0" w:color="auto"/>
            <w:left w:val="none" w:sz="0" w:space="0" w:color="auto"/>
            <w:bottom w:val="none" w:sz="0" w:space="0" w:color="auto"/>
            <w:right w:val="none" w:sz="0" w:space="0" w:color="auto"/>
          </w:divBdr>
        </w:div>
      </w:divsChild>
    </w:div>
    <w:div w:id="43260027">
      <w:bodyDiv w:val="1"/>
      <w:marLeft w:val="0"/>
      <w:marRight w:val="0"/>
      <w:marTop w:val="0"/>
      <w:marBottom w:val="0"/>
      <w:divBdr>
        <w:top w:val="none" w:sz="0" w:space="0" w:color="auto"/>
        <w:left w:val="none" w:sz="0" w:space="0" w:color="auto"/>
        <w:bottom w:val="none" w:sz="0" w:space="0" w:color="auto"/>
        <w:right w:val="none" w:sz="0" w:space="0" w:color="auto"/>
      </w:divBdr>
      <w:divsChild>
        <w:div w:id="11349228">
          <w:marLeft w:val="0"/>
          <w:marRight w:val="0"/>
          <w:marTop w:val="300"/>
          <w:marBottom w:val="0"/>
          <w:divBdr>
            <w:top w:val="none" w:sz="0" w:space="0" w:color="auto"/>
            <w:left w:val="none" w:sz="0" w:space="0" w:color="auto"/>
            <w:bottom w:val="none" w:sz="0" w:space="0" w:color="auto"/>
            <w:right w:val="none" w:sz="0" w:space="0" w:color="auto"/>
          </w:divBdr>
        </w:div>
        <w:div w:id="118108412">
          <w:marLeft w:val="0"/>
          <w:marRight w:val="0"/>
          <w:marTop w:val="0"/>
          <w:marBottom w:val="0"/>
          <w:divBdr>
            <w:top w:val="none" w:sz="0" w:space="0" w:color="auto"/>
            <w:left w:val="none" w:sz="0" w:space="0" w:color="auto"/>
            <w:bottom w:val="none" w:sz="0" w:space="0" w:color="auto"/>
            <w:right w:val="none" w:sz="0" w:space="0" w:color="auto"/>
          </w:divBdr>
        </w:div>
      </w:divsChild>
    </w:div>
    <w:div w:id="43599556">
      <w:bodyDiv w:val="1"/>
      <w:marLeft w:val="0"/>
      <w:marRight w:val="0"/>
      <w:marTop w:val="0"/>
      <w:marBottom w:val="0"/>
      <w:divBdr>
        <w:top w:val="none" w:sz="0" w:space="0" w:color="auto"/>
        <w:left w:val="none" w:sz="0" w:space="0" w:color="auto"/>
        <w:bottom w:val="none" w:sz="0" w:space="0" w:color="auto"/>
        <w:right w:val="none" w:sz="0" w:space="0" w:color="auto"/>
      </w:divBdr>
      <w:divsChild>
        <w:div w:id="135881511">
          <w:marLeft w:val="0"/>
          <w:marRight w:val="0"/>
          <w:marTop w:val="0"/>
          <w:marBottom w:val="0"/>
          <w:divBdr>
            <w:top w:val="none" w:sz="0" w:space="0" w:color="auto"/>
            <w:left w:val="none" w:sz="0" w:space="0" w:color="auto"/>
            <w:bottom w:val="none" w:sz="0" w:space="0" w:color="auto"/>
            <w:right w:val="none" w:sz="0" w:space="0" w:color="auto"/>
          </w:divBdr>
        </w:div>
        <w:div w:id="229851520">
          <w:marLeft w:val="0"/>
          <w:marRight w:val="0"/>
          <w:marTop w:val="0"/>
          <w:marBottom w:val="0"/>
          <w:divBdr>
            <w:top w:val="none" w:sz="0" w:space="0" w:color="auto"/>
            <w:left w:val="none" w:sz="0" w:space="0" w:color="auto"/>
            <w:bottom w:val="none" w:sz="0" w:space="0" w:color="auto"/>
            <w:right w:val="none" w:sz="0" w:space="0" w:color="auto"/>
          </w:divBdr>
        </w:div>
      </w:divsChild>
    </w:div>
    <w:div w:id="43675183">
      <w:bodyDiv w:val="1"/>
      <w:marLeft w:val="0"/>
      <w:marRight w:val="0"/>
      <w:marTop w:val="0"/>
      <w:marBottom w:val="0"/>
      <w:divBdr>
        <w:top w:val="none" w:sz="0" w:space="0" w:color="auto"/>
        <w:left w:val="none" w:sz="0" w:space="0" w:color="auto"/>
        <w:bottom w:val="none" w:sz="0" w:space="0" w:color="auto"/>
        <w:right w:val="none" w:sz="0" w:space="0" w:color="auto"/>
      </w:divBdr>
      <w:divsChild>
        <w:div w:id="279654373">
          <w:marLeft w:val="0"/>
          <w:marRight w:val="0"/>
          <w:marTop w:val="0"/>
          <w:marBottom w:val="0"/>
          <w:divBdr>
            <w:top w:val="none" w:sz="0" w:space="0" w:color="auto"/>
            <w:left w:val="none" w:sz="0" w:space="0" w:color="auto"/>
            <w:bottom w:val="none" w:sz="0" w:space="0" w:color="auto"/>
            <w:right w:val="none" w:sz="0" w:space="0" w:color="auto"/>
          </w:divBdr>
        </w:div>
        <w:div w:id="385957010">
          <w:marLeft w:val="0"/>
          <w:marRight w:val="0"/>
          <w:marTop w:val="0"/>
          <w:marBottom w:val="0"/>
          <w:divBdr>
            <w:top w:val="none" w:sz="0" w:space="0" w:color="auto"/>
            <w:left w:val="none" w:sz="0" w:space="0" w:color="auto"/>
            <w:bottom w:val="none" w:sz="0" w:space="0" w:color="auto"/>
            <w:right w:val="none" w:sz="0" w:space="0" w:color="auto"/>
          </w:divBdr>
        </w:div>
      </w:divsChild>
    </w:div>
    <w:div w:id="43722549">
      <w:bodyDiv w:val="1"/>
      <w:marLeft w:val="0"/>
      <w:marRight w:val="0"/>
      <w:marTop w:val="0"/>
      <w:marBottom w:val="0"/>
      <w:divBdr>
        <w:top w:val="none" w:sz="0" w:space="0" w:color="auto"/>
        <w:left w:val="none" w:sz="0" w:space="0" w:color="auto"/>
        <w:bottom w:val="none" w:sz="0" w:space="0" w:color="auto"/>
        <w:right w:val="none" w:sz="0" w:space="0" w:color="auto"/>
      </w:divBdr>
      <w:divsChild>
        <w:div w:id="169879651">
          <w:marLeft w:val="0"/>
          <w:marRight w:val="0"/>
          <w:marTop w:val="300"/>
          <w:marBottom w:val="0"/>
          <w:divBdr>
            <w:top w:val="none" w:sz="0" w:space="0" w:color="auto"/>
            <w:left w:val="none" w:sz="0" w:space="0" w:color="auto"/>
            <w:bottom w:val="none" w:sz="0" w:space="0" w:color="auto"/>
            <w:right w:val="none" w:sz="0" w:space="0" w:color="auto"/>
          </w:divBdr>
        </w:div>
        <w:div w:id="232279994">
          <w:marLeft w:val="0"/>
          <w:marRight w:val="0"/>
          <w:marTop w:val="0"/>
          <w:marBottom w:val="0"/>
          <w:divBdr>
            <w:top w:val="none" w:sz="0" w:space="0" w:color="auto"/>
            <w:left w:val="none" w:sz="0" w:space="0" w:color="auto"/>
            <w:bottom w:val="none" w:sz="0" w:space="0" w:color="auto"/>
            <w:right w:val="none" w:sz="0" w:space="0" w:color="auto"/>
          </w:divBdr>
        </w:div>
        <w:div w:id="413863769">
          <w:marLeft w:val="0"/>
          <w:marRight w:val="0"/>
          <w:marTop w:val="0"/>
          <w:marBottom w:val="0"/>
          <w:divBdr>
            <w:top w:val="none" w:sz="0" w:space="0" w:color="auto"/>
            <w:left w:val="none" w:sz="0" w:space="0" w:color="auto"/>
            <w:bottom w:val="none" w:sz="0" w:space="0" w:color="auto"/>
            <w:right w:val="none" w:sz="0" w:space="0" w:color="auto"/>
          </w:divBdr>
        </w:div>
      </w:divsChild>
    </w:div>
    <w:div w:id="43915171">
      <w:bodyDiv w:val="1"/>
      <w:marLeft w:val="0"/>
      <w:marRight w:val="0"/>
      <w:marTop w:val="0"/>
      <w:marBottom w:val="0"/>
      <w:divBdr>
        <w:top w:val="none" w:sz="0" w:space="0" w:color="auto"/>
        <w:left w:val="none" w:sz="0" w:space="0" w:color="auto"/>
        <w:bottom w:val="none" w:sz="0" w:space="0" w:color="auto"/>
        <w:right w:val="none" w:sz="0" w:space="0" w:color="auto"/>
      </w:divBdr>
      <w:divsChild>
        <w:div w:id="37242057">
          <w:marLeft w:val="0"/>
          <w:marRight w:val="0"/>
          <w:marTop w:val="0"/>
          <w:marBottom w:val="0"/>
          <w:divBdr>
            <w:top w:val="none" w:sz="0" w:space="0" w:color="auto"/>
            <w:left w:val="none" w:sz="0" w:space="0" w:color="auto"/>
            <w:bottom w:val="none" w:sz="0" w:space="0" w:color="auto"/>
            <w:right w:val="none" w:sz="0" w:space="0" w:color="auto"/>
          </w:divBdr>
        </w:div>
        <w:div w:id="336153872">
          <w:marLeft w:val="0"/>
          <w:marRight w:val="0"/>
          <w:marTop w:val="0"/>
          <w:marBottom w:val="0"/>
          <w:divBdr>
            <w:top w:val="none" w:sz="0" w:space="0" w:color="auto"/>
            <w:left w:val="none" w:sz="0" w:space="0" w:color="auto"/>
            <w:bottom w:val="none" w:sz="0" w:space="0" w:color="auto"/>
            <w:right w:val="none" w:sz="0" w:space="0" w:color="auto"/>
          </w:divBdr>
        </w:div>
        <w:div w:id="380835549">
          <w:marLeft w:val="0"/>
          <w:marRight w:val="0"/>
          <w:marTop w:val="0"/>
          <w:marBottom w:val="0"/>
          <w:divBdr>
            <w:top w:val="none" w:sz="0" w:space="0" w:color="auto"/>
            <w:left w:val="none" w:sz="0" w:space="0" w:color="auto"/>
            <w:bottom w:val="none" w:sz="0" w:space="0" w:color="auto"/>
            <w:right w:val="none" w:sz="0" w:space="0" w:color="auto"/>
          </w:divBdr>
        </w:div>
      </w:divsChild>
    </w:div>
    <w:div w:id="44067626">
      <w:bodyDiv w:val="1"/>
      <w:marLeft w:val="0"/>
      <w:marRight w:val="0"/>
      <w:marTop w:val="0"/>
      <w:marBottom w:val="0"/>
      <w:divBdr>
        <w:top w:val="none" w:sz="0" w:space="0" w:color="auto"/>
        <w:left w:val="none" w:sz="0" w:space="0" w:color="auto"/>
        <w:bottom w:val="none" w:sz="0" w:space="0" w:color="auto"/>
        <w:right w:val="none" w:sz="0" w:space="0" w:color="auto"/>
      </w:divBdr>
      <w:divsChild>
        <w:div w:id="60374205">
          <w:marLeft w:val="0"/>
          <w:marRight w:val="0"/>
          <w:marTop w:val="0"/>
          <w:marBottom w:val="0"/>
          <w:divBdr>
            <w:top w:val="none" w:sz="0" w:space="0" w:color="auto"/>
            <w:left w:val="none" w:sz="0" w:space="0" w:color="auto"/>
            <w:bottom w:val="none" w:sz="0" w:space="0" w:color="auto"/>
            <w:right w:val="none" w:sz="0" w:space="0" w:color="auto"/>
          </w:divBdr>
        </w:div>
        <w:div w:id="252052479">
          <w:marLeft w:val="0"/>
          <w:marRight w:val="0"/>
          <w:marTop w:val="0"/>
          <w:marBottom w:val="0"/>
          <w:divBdr>
            <w:top w:val="none" w:sz="0" w:space="0" w:color="auto"/>
            <w:left w:val="none" w:sz="0" w:space="0" w:color="auto"/>
            <w:bottom w:val="none" w:sz="0" w:space="0" w:color="auto"/>
            <w:right w:val="none" w:sz="0" w:space="0" w:color="auto"/>
          </w:divBdr>
        </w:div>
        <w:div w:id="276564111">
          <w:marLeft w:val="0"/>
          <w:marRight w:val="0"/>
          <w:marTop w:val="0"/>
          <w:marBottom w:val="0"/>
          <w:divBdr>
            <w:top w:val="none" w:sz="0" w:space="0" w:color="auto"/>
            <w:left w:val="none" w:sz="0" w:space="0" w:color="auto"/>
            <w:bottom w:val="none" w:sz="0" w:space="0" w:color="auto"/>
            <w:right w:val="none" w:sz="0" w:space="0" w:color="auto"/>
          </w:divBdr>
        </w:div>
        <w:div w:id="291134307">
          <w:marLeft w:val="0"/>
          <w:marRight w:val="0"/>
          <w:marTop w:val="0"/>
          <w:marBottom w:val="0"/>
          <w:divBdr>
            <w:top w:val="none" w:sz="0" w:space="0" w:color="auto"/>
            <w:left w:val="none" w:sz="0" w:space="0" w:color="auto"/>
            <w:bottom w:val="none" w:sz="0" w:space="0" w:color="auto"/>
            <w:right w:val="none" w:sz="0" w:space="0" w:color="auto"/>
          </w:divBdr>
        </w:div>
        <w:div w:id="381682702">
          <w:marLeft w:val="0"/>
          <w:marRight w:val="0"/>
          <w:marTop w:val="0"/>
          <w:marBottom w:val="0"/>
          <w:divBdr>
            <w:top w:val="none" w:sz="0" w:space="0" w:color="auto"/>
            <w:left w:val="none" w:sz="0" w:space="0" w:color="auto"/>
            <w:bottom w:val="none" w:sz="0" w:space="0" w:color="auto"/>
            <w:right w:val="none" w:sz="0" w:space="0" w:color="auto"/>
          </w:divBdr>
        </w:div>
        <w:div w:id="399405124">
          <w:marLeft w:val="0"/>
          <w:marRight w:val="0"/>
          <w:marTop w:val="0"/>
          <w:marBottom w:val="0"/>
          <w:divBdr>
            <w:top w:val="none" w:sz="0" w:space="0" w:color="auto"/>
            <w:left w:val="none" w:sz="0" w:space="0" w:color="auto"/>
            <w:bottom w:val="none" w:sz="0" w:space="0" w:color="auto"/>
            <w:right w:val="none" w:sz="0" w:space="0" w:color="auto"/>
          </w:divBdr>
        </w:div>
      </w:divsChild>
    </w:div>
    <w:div w:id="44334997">
      <w:bodyDiv w:val="1"/>
      <w:marLeft w:val="0"/>
      <w:marRight w:val="0"/>
      <w:marTop w:val="0"/>
      <w:marBottom w:val="0"/>
      <w:divBdr>
        <w:top w:val="none" w:sz="0" w:space="0" w:color="auto"/>
        <w:left w:val="none" w:sz="0" w:space="0" w:color="auto"/>
        <w:bottom w:val="none" w:sz="0" w:space="0" w:color="auto"/>
        <w:right w:val="none" w:sz="0" w:space="0" w:color="auto"/>
      </w:divBdr>
      <w:divsChild>
        <w:div w:id="12154397">
          <w:marLeft w:val="0"/>
          <w:marRight w:val="0"/>
          <w:marTop w:val="0"/>
          <w:marBottom w:val="0"/>
          <w:divBdr>
            <w:top w:val="none" w:sz="0" w:space="0" w:color="auto"/>
            <w:left w:val="none" w:sz="0" w:space="0" w:color="auto"/>
            <w:bottom w:val="none" w:sz="0" w:space="0" w:color="auto"/>
            <w:right w:val="none" w:sz="0" w:space="0" w:color="auto"/>
          </w:divBdr>
        </w:div>
        <w:div w:id="30497803">
          <w:marLeft w:val="0"/>
          <w:marRight w:val="0"/>
          <w:marTop w:val="0"/>
          <w:marBottom w:val="0"/>
          <w:divBdr>
            <w:top w:val="none" w:sz="0" w:space="0" w:color="auto"/>
            <w:left w:val="none" w:sz="0" w:space="0" w:color="auto"/>
            <w:bottom w:val="none" w:sz="0" w:space="0" w:color="auto"/>
            <w:right w:val="none" w:sz="0" w:space="0" w:color="auto"/>
          </w:divBdr>
        </w:div>
        <w:div w:id="111214793">
          <w:marLeft w:val="0"/>
          <w:marRight w:val="0"/>
          <w:marTop w:val="300"/>
          <w:marBottom w:val="0"/>
          <w:divBdr>
            <w:top w:val="none" w:sz="0" w:space="0" w:color="auto"/>
            <w:left w:val="none" w:sz="0" w:space="0" w:color="auto"/>
            <w:bottom w:val="none" w:sz="0" w:space="0" w:color="auto"/>
            <w:right w:val="none" w:sz="0" w:space="0" w:color="auto"/>
          </w:divBdr>
        </w:div>
        <w:div w:id="243805394">
          <w:marLeft w:val="0"/>
          <w:marRight w:val="0"/>
          <w:marTop w:val="0"/>
          <w:marBottom w:val="0"/>
          <w:divBdr>
            <w:top w:val="none" w:sz="0" w:space="0" w:color="auto"/>
            <w:left w:val="none" w:sz="0" w:space="0" w:color="auto"/>
            <w:bottom w:val="none" w:sz="0" w:space="0" w:color="auto"/>
            <w:right w:val="none" w:sz="0" w:space="0" w:color="auto"/>
          </w:divBdr>
        </w:div>
        <w:div w:id="374546453">
          <w:marLeft w:val="0"/>
          <w:marRight w:val="0"/>
          <w:marTop w:val="0"/>
          <w:marBottom w:val="0"/>
          <w:divBdr>
            <w:top w:val="none" w:sz="0" w:space="0" w:color="auto"/>
            <w:left w:val="none" w:sz="0" w:space="0" w:color="auto"/>
            <w:bottom w:val="none" w:sz="0" w:space="0" w:color="auto"/>
            <w:right w:val="none" w:sz="0" w:space="0" w:color="auto"/>
          </w:divBdr>
        </w:div>
      </w:divsChild>
    </w:div>
    <w:div w:id="44530268">
      <w:bodyDiv w:val="1"/>
      <w:marLeft w:val="0"/>
      <w:marRight w:val="0"/>
      <w:marTop w:val="0"/>
      <w:marBottom w:val="0"/>
      <w:divBdr>
        <w:top w:val="none" w:sz="0" w:space="0" w:color="auto"/>
        <w:left w:val="none" w:sz="0" w:space="0" w:color="auto"/>
        <w:bottom w:val="none" w:sz="0" w:space="0" w:color="auto"/>
        <w:right w:val="none" w:sz="0" w:space="0" w:color="auto"/>
      </w:divBdr>
      <w:divsChild>
        <w:div w:id="191958873">
          <w:marLeft w:val="0"/>
          <w:marRight w:val="0"/>
          <w:marTop w:val="0"/>
          <w:marBottom w:val="0"/>
          <w:divBdr>
            <w:top w:val="none" w:sz="0" w:space="0" w:color="auto"/>
            <w:left w:val="none" w:sz="0" w:space="0" w:color="auto"/>
            <w:bottom w:val="none" w:sz="0" w:space="0" w:color="auto"/>
            <w:right w:val="none" w:sz="0" w:space="0" w:color="auto"/>
          </w:divBdr>
          <w:divsChild>
            <w:div w:id="68431702">
              <w:marLeft w:val="0"/>
              <w:marRight w:val="0"/>
              <w:marTop w:val="0"/>
              <w:marBottom w:val="0"/>
              <w:divBdr>
                <w:top w:val="none" w:sz="0" w:space="0" w:color="auto"/>
                <w:left w:val="none" w:sz="0" w:space="0" w:color="auto"/>
                <w:bottom w:val="none" w:sz="0" w:space="0" w:color="auto"/>
                <w:right w:val="none" w:sz="0" w:space="0" w:color="auto"/>
              </w:divBdr>
            </w:div>
          </w:divsChild>
        </w:div>
        <w:div w:id="368801665">
          <w:marLeft w:val="0"/>
          <w:marRight w:val="0"/>
          <w:marTop w:val="300"/>
          <w:marBottom w:val="0"/>
          <w:divBdr>
            <w:top w:val="none" w:sz="0" w:space="0" w:color="auto"/>
            <w:left w:val="none" w:sz="0" w:space="0" w:color="auto"/>
            <w:bottom w:val="none" w:sz="0" w:space="0" w:color="auto"/>
            <w:right w:val="none" w:sz="0" w:space="0" w:color="auto"/>
          </w:divBdr>
        </w:div>
        <w:div w:id="375786493">
          <w:marLeft w:val="0"/>
          <w:marRight w:val="0"/>
          <w:marTop w:val="0"/>
          <w:marBottom w:val="0"/>
          <w:divBdr>
            <w:top w:val="none" w:sz="0" w:space="0" w:color="auto"/>
            <w:left w:val="none" w:sz="0" w:space="0" w:color="auto"/>
            <w:bottom w:val="none" w:sz="0" w:space="0" w:color="auto"/>
            <w:right w:val="none" w:sz="0" w:space="0" w:color="auto"/>
          </w:divBdr>
        </w:div>
      </w:divsChild>
    </w:div>
    <w:div w:id="44566087">
      <w:bodyDiv w:val="1"/>
      <w:marLeft w:val="0"/>
      <w:marRight w:val="0"/>
      <w:marTop w:val="0"/>
      <w:marBottom w:val="0"/>
      <w:divBdr>
        <w:top w:val="none" w:sz="0" w:space="0" w:color="auto"/>
        <w:left w:val="none" w:sz="0" w:space="0" w:color="auto"/>
        <w:bottom w:val="none" w:sz="0" w:space="0" w:color="auto"/>
        <w:right w:val="none" w:sz="0" w:space="0" w:color="auto"/>
      </w:divBdr>
      <w:divsChild>
        <w:div w:id="9067346">
          <w:marLeft w:val="0"/>
          <w:marRight w:val="0"/>
          <w:marTop w:val="300"/>
          <w:marBottom w:val="0"/>
          <w:divBdr>
            <w:top w:val="none" w:sz="0" w:space="0" w:color="auto"/>
            <w:left w:val="none" w:sz="0" w:space="0" w:color="auto"/>
            <w:bottom w:val="none" w:sz="0" w:space="0" w:color="auto"/>
            <w:right w:val="none" w:sz="0" w:space="0" w:color="auto"/>
          </w:divBdr>
        </w:div>
        <w:div w:id="151718442">
          <w:marLeft w:val="0"/>
          <w:marRight w:val="0"/>
          <w:marTop w:val="0"/>
          <w:marBottom w:val="0"/>
          <w:divBdr>
            <w:top w:val="none" w:sz="0" w:space="0" w:color="auto"/>
            <w:left w:val="none" w:sz="0" w:space="0" w:color="auto"/>
            <w:bottom w:val="none" w:sz="0" w:space="0" w:color="auto"/>
            <w:right w:val="none" w:sz="0" w:space="0" w:color="auto"/>
          </w:divBdr>
        </w:div>
        <w:div w:id="182137528">
          <w:marLeft w:val="0"/>
          <w:marRight w:val="0"/>
          <w:marTop w:val="0"/>
          <w:marBottom w:val="0"/>
          <w:divBdr>
            <w:top w:val="none" w:sz="0" w:space="0" w:color="auto"/>
            <w:left w:val="none" w:sz="0" w:space="0" w:color="auto"/>
            <w:bottom w:val="none" w:sz="0" w:space="0" w:color="auto"/>
            <w:right w:val="none" w:sz="0" w:space="0" w:color="auto"/>
          </w:divBdr>
          <w:divsChild>
            <w:div w:id="341467870">
              <w:marLeft w:val="0"/>
              <w:marRight w:val="0"/>
              <w:marTop w:val="0"/>
              <w:marBottom w:val="0"/>
              <w:divBdr>
                <w:top w:val="none" w:sz="0" w:space="0" w:color="auto"/>
                <w:left w:val="none" w:sz="0" w:space="0" w:color="auto"/>
                <w:bottom w:val="none" w:sz="0" w:space="0" w:color="auto"/>
                <w:right w:val="none" w:sz="0" w:space="0" w:color="auto"/>
              </w:divBdr>
            </w:div>
          </w:divsChild>
        </w:div>
        <w:div w:id="345324870">
          <w:marLeft w:val="0"/>
          <w:marRight w:val="0"/>
          <w:marTop w:val="0"/>
          <w:marBottom w:val="0"/>
          <w:divBdr>
            <w:top w:val="none" w:sz="0" w:space="0" w:color="auto"/>
            <w:left w:val="none" w:sz="0" w:space="0" w:color="auto"/>
            <w:bottom w:val="none" w:sz="0" w:space="0" w:color="auto"/>
            <w:right w:val="none" w:sz="0" w:space="0" w:color="auto"/>
          </w:divBdr>
        </w:div>
        <w:div w:id="366294900">
          <w:marLeft w:val="0"/>
          <w:marRight w:val="0"/>
          <w:marTop w:val="300"/>
          <w:marBottom w:val="0"/>
          <w:divBdr>
            <w:top w:val="none" w:sz="0" w:space="0" w:color="auto"/>
            <w:left w:val="none" w:sz="0" w:space="0" w:color="auto"/>
            <w:bottom w:val="none" w:sz="0" w:space="0" w:color="auto"/>
            <w:right w:val="none" w:sz="0" w:space="0" w:color="auto"/>
          </w:divBdr>
          <w:divsChild>
            <w:div w:id="177542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642377">
      <w:bodyDiv w:val="1"/>
      <w:marLeft w:val="0"/>
      <w:marRight w:val="0"/>
      <w:marTop w:val="0"/>
      <w:marBottom w:val="0"/>
      <w:divBdr>
        <w:top w:val="none" w:sz="0" w:space="0" w:color="auto"/>
        <w:left w:val="none" w:sz="0" w:space="0" w:color="auto"/>
        <w:bottom w:val="none" w:sz="0" w:space="0" w:color="auto"/>
        <w:right w:val="none" w:sz="0" w:space="0" w:color="auto"/>
      </w:divBdr>
      <w:divsChild>
        <w:div w:id="114982459">
          <w:marLeft w:val="0"/>
          <w:marRight w:val="0"/>
          <w:marTop w:val="0"/>
          <w:marBottom w:val="0"/>
          <w:divBdr>
            <w:top w:val="none" w:sz="0" w:space="0" w:color="auto"/>
            <w:left w:val="none" w:sz="0" w:space="0" w:color="auto"/>
            <w:bottom w:val="none" w:sz="0" w:space="0" w:color="auto"/>
            <w:right w:val="none" w:sz="0" w:space="0" w:color="auto"/>
          </w:divBdr>
        </w:div>
        <w:div w:id="235089140">
          <w:marLeft w:val="0"/>
          <w:marRight w:val="0"/>
          <w:marTop w:val="300"/>
          <w:marBottom w:val="0"/>
          <w:divBdr>
            <w:top w:val="none" w:sz="0" w:space="0" w:color="auto"/>
            <w:left w:val="none" w:sz="0" w:space="0" w:color="auto"/>
            <w:bottom w:val="none" w:sz="0" w:space="0" w:color="auto"/>
            <w:right w:val="none" w:sz="0" w:space="0" w:color="auto"/>
          </w:divBdr>
        </w:div>
        <w:div w:id="278802160">
          <w:marLeft w:val="0"/>
          <w:marRight w:val="0"/>
          <w:marTop w:val="300"/>
          <w:marBottom w:val="0"/>
          <w:divBdr>
            <w:top w:val="none" w:sz="0" w:space="0" w:color="auto"/>
            <w:left w:val="none" w:sz="0" w:space="0" w:color="auto"/>
            <w:bottom w:val="none" w:sz="0" w:space="0" w:color="auto"/>
            <w:right w:val="none" w:sz="0" w:space="0" w:color="auto"/>
          </w:divBdr>
        </w:div>
      </w:divsChild>
    </w:div>
    <w:div w:id="44762384">
      <w:bodyDiv w:val="1"/>
      <w:marLeft w:val="0"/>
      <w:marRight w:val="0"/>
      <w:marTop w:val="0"/>
      <w:marBottom w:val="0"/>
      <w:divBdr>
        <w:top w:val="none" w:sz="0" w:space="0" w:color="auto"/>
        <w:left w:val="none" w:sz="0" w:space="0" w:color="auto"/>
        <w:bottom w:val="none" w:sz="0" w:space="0" w:color="auto"/>
        <w:right w:val="none" w:sz="0" w:space="0" w:color="auto"/>
      </w:divBdr>
    </w:div>
    <w:div w:id="45417088">
      <w:bodyDiv w:val="1"/>
      <w:marLeft w:val="0"/>
      <w:marRight w:val="0"/>
      <w:marTop w:val="0"/>
      <w:marBottom w:val="0"/>
      <w:divBdr>
        <w:top w:val="none" w:sz="0" w:space="0" w:color="auto"/>
        <w:left w:val="none" w:sz="0" w:space="0" w:color="auto"/>
        <w:bottom w:val="none" w:sz="0" w:space="0" w:color="auto"/>
        <w:right w:val="none" w:sz="0" w:space="0" w:color="auto"/>
      </w:divBdr>
    </w:div>
    <w:div w:id="45837450">
      <w:bodyDiv w:val="1"/>
      <w:marLeft w:val="0"/>
      <w:marRight w:val="0"/>
      <w:marTop w:val="0"/>
      <w:marBottom w:val="0"/>
      <w:divBdr>
        <w:top w:val="none" w:sz="0" w:space="0" w:color="auto"/>
        <w:left w:val="none" w:sz="0" w:space="0" w:color="auto"/>
        <w:bottom w:val="none" w:sz="0" w:space="0" w:color="auto"/>
        <w:right w:val="none" w:sz="0" w:space="0" w:color="auto"/>
      </w:divBdr>
      <w:divsChild>
        <w:div w:id="13775850">
          <w:marLeft w:val="0"/>
          <w:marRight w:val="0"/>
          <w:marTop w:val="0"/>
          <w:marBottom w:val="0"/>
          <w:divBdr>
            <w:top w:val="none" w:sz="0" w:space="0" w:color="auto"/>
            <w:left w:val="none" w:sz="0" w:space="0" w:color="auto"/>
            <w:bottom w:val="none" w:sz="0" w:space="0" w:color="auto"/>
            <w:right w:val="none" w:sz="0" w:space="0" w:color="auto"/>
          </w:divBdr>
        </w:div>
        <w:div w:id="115369870">
          <w:marLeft w:val="0"/>
          <w:marRight w:val="0"/>
          <w:marTop w:val="300"/>
          <w:marBottom w:val="0"/>
          <w:divBdr>
            <w:top w:val="none" w:sz="0" w:space="0" w:color="auto"/>
            <w:left w:val="none" w:sz="0" w:space="0" w:color="auto"/>
            <w:bottom w:val="none" w:sz="0" w:space="0" w:color="auto"/>
            <w:right w:val="none" w:sz="0" w:space="0" w:color="auto"/>
          </w:divBdr>
        </w:div>
        <w:div w:id="118913974">
          <w:marLeft w:val="0"/>
          <w:marRight w:val="0"/>
          <w:marTop w:val="0"/>
          <w:marBottom w:val="0"/>
          <w:divBdr>
            <w:top w:val="none" w:sz="0" w:space="0" w:color="auto"/>
            <w:left w:val="none" w:sz="0" w:space="0" w:color="auto"/>
            <w:bottom w:val="none" w:sz="0" w:space="0" w:color="auto"/>
            <w:right w:val="none" w:sz="0" w:space="0" w:color="auto"/>
          </w:divBdr>
        </w:div>
        <w:div w:id="128061595">
          <w:marLeft w:val="0"/>
          <w:marRight w:val="0"/>
          <w:marTop w:val="0"/>
          <w:marBottom w:val="0"/>
          <w:divBdr>
            <w:top w:val="none" w:sz="0" w:space="0" w:color="auto"/>
            <w:left w:val="none" w:sz="0" w:space="0" w:color="auto"/>
            <w:bottom w:val="none" w:sz="0" w:space="0" w:color="auto"/>
            <w:right w:val="none" w:sz="0" w:space="0" w:color="auto"/>
          </w:divBdr>
        </w:div>
      </w:divsChild>
    </w:div>
    <w:div w:id="45958086">
      <w:bodyDiv w:val="1"/>
      <w:marLeft w:val="0"/>
      <w:marRight w:val="0"/>
      <w:marTop w:val="0"/>
      <w:marBottom w:val="0"/>
      <w:divBdr>
        <w:top w:val="none" w:sz="0" w:space="0" w:color="auto"/>
        <w:left w:val="none" w:sz="0" w:space="0" w:color="auto"/>
        <w:bottom w:val="none" w:sz="0" w:space="0" w:color="auto"/>
        <w:right w:val="none" w:sz="0" w:space="0" w:color="auto"/>
      </w:divBdr>
      <w:divsChild>
        <w:div w:id="50739608">
          <w:marLeft w:val="0"/>
          <w:marRight w:val="0"/>
          <w:marTop w:val="0"/>
          <w:marBottom w:val="0"/>
          <w:divBdr>
            <w:top w:val="none" w:sz="0" w:space="0" w:color="auto"/>
            <w:left w:val="none" w:sz="0" w:space="0" w:color="auto"/>
            <w:bottom w:val="none" w:sz="0" w:space="0" w:color="auto"/>
            <w:right w:val="none" w:sz="0" w:space="0" w:color="auto"/>
          </w:divBdr>
        </w:div>
        <w:div w:id="150676247">
          <w:marLeft w:val="0"/>
          <w:marRight w:val="0"/>
          <w:marTop w:val="0"/>
          <w:marBottom w:val="0"/>
          <w:divBdr>
            <w:top w:val="none" w:sz="0" w:space="0" w:color="auto"/>
            <w:left w:val="none" w:sz="0" w:space="0" w:color="auto"/>
            <w:bottom w:val="none" w:sz="0" w:space="0" w:color="auto"/>
            <w:right w:val="none" w:sz="0" w:space="0" w:color="auto"/>
          </w:divBdr>
        </w:div>
        <w:div w:id="177888797">
          <w:marLeft w:val="0"/>
          <w:marRight w:val="0"/>
          <w:marTop w:val="0"/>
          <w:marBottom w:val="0"/>
          <w:divBdr>
            <w:top w:val="none" w:sz="0" w:space="0" w:color="auto"/>
            <w:left w:val="none" w:sz="0" w:space="0" w:color="auto"/>
            <w:bottom w:val="none" w:sz="0" w:space="0" w:color="auto"/>
            <w:right w:val="none" w:sz="0" w:space="0" w:color="auto"/>
          </w:divBdr>
        </w:div>
        <w:div w:id="253902203">
          <w:marLeft w:val="0"/>
          <w:marRight w:val="0"/>
          <w:marTop w:val="300"/>
          <w:marBottom w:val="0"/>
          <w:divBdr>
            <w:top w:val="none" w:sz="0" w:space="0" w:color="auto"/>
            <w:left w:val="none" w:sz="0" w:space="0" w:color="auto"/>
            <w:bottom w:val="none" w:sz="0" w:space="0" w:color="auto"/>
            <w:right w:val="none" w:sz="0" w:space="0" w:color="auto"/>
          </w:divBdr>
        </w:div>
        <w:div w:id="294411772">
          <w:marLeft w:val="0"/>
          <w:marRight w:val="0"/>
          <w:marTop w:val="0"/>
          <w:marBottom w:val="0"/>
          <w:divBdr>
            <w:top w:val="none" w:sz="0" w:space="0" w:color="auto"/>
            <w:left w:val="none" w:sz="0" w:space="0" w:color="auto"/>
            <w:bottom w:val="none" w:sz="0" w:space="0" w:color="auto"/>
            <w:right w:val="none" w:sz="0" w:space="0" w:color="auto"/>
          </w:divBdr>
        </w:div>
        <w:div w:id="351808337">
          <w:marLeft w:val="0"/>
          <w:marRight w:val="0"/>
          <w:marTop w:val="0"/>
          <w:marBottom w:val="0"/>
          <w:divBdr>
            <w:top w:val="none" w:sz="0" w:space="0" w:color="auto"/>
            <w:left w:val="none" w:sz="0" w:space="0" w:color="auto"/>
            <w:bottom w:val="none" w:sz="0" w:space="0" w:color="auto"/>
            <w:right w:val="none" w:sz="0" w:space="0" w:color="auto"/>
          </w:divBdr>
        </w:div>
      </w:divsChild>
    </w:div>
    <w:div w:id="46494956">
      <w:bodyDiv w:val="1"/>
      <w:marLeft w:val="0"/>
      <w:marRight w:val="0"/>
      <w:marTop w:val="0"/>
      <w:marBottom w:val="0"/>
      <w:divBdr>
        <w:top w:val="none" w:sz="0" w:space="0" w:color="auto"/>
        <w:left w:val="none" w:sz="0" w:space="0" w:color="auto"/>
        <w:bottom w:val="none" w:sz="0" w:space="0" w:color="auto"/>
        <w:right w:val="none" w:sz="0" w:space="0" w:color="auto"/>
      </w:divBdr>
    </w:div>
    <w:div w:id="46535443">
      <w:bodyDiv w:val="1"/>
      <w:marLeft w:val="0"/>
      <w:marRight w:val="0"/>
      <w:marTop w:val="0"/>
      <w:marBottom w:val="0"/>
      <w:divBdr>
        <w:top w:val="none" w:sz="0" w:space="0" w:color="auto"/>
        <w:left w:val="none" w:sz="0" w:space="0" w:color="auto"/>
        <w:bottom w:val="none" w:sz="0" w:space="0" w:color="auto"/>
        <w:right w:val="none" w:sz="0" w:space="0" w:color="auto"/>
      </w:divBdr>
      <w:divsChild>
        <w:div w:id="146560906">
          <w:marLeft w:val="0"/>
          <w:marRight w:val="0"/>
          <w:marTop w:val="0"/>
          <w:marBottom w:val="0"/>
          <w:divBdr>
            <w:top w:val="none" w:sz="0" w:space="0" w:color="auto"/>
            <w:left w:val="none" w:sz="0" w:space="0" w:color="auto"/>
            <w:bottom w:val="none" w:sz="0" w:space="0" w:color="auto"/>
            <w:right w:val="none" w:sz="0" w:space="0" w:color="auto"/>
          </w:divBdr>
        </w:div>
      </w:divsChild>
    </w:div>
    <w:div w:id="46758790">
      <w:bodyDiv w:val="1"/>
      <w:marLeft w:val="0"/>
      <w:marRight w:val="0"/>
      <w:marTop w:val="0"/>
      <w:marBottom w:val="0"/>
      <w:divBdr>
        <w:top w:val="none" w:sz="0" w:space="0" w:color="auto"/>
        <w:left w:val="none" w:sz="0" w:space="0" w:color="auto"/>
        <w:bottom w:val="none" w:sz="0" w:space="0" w:color="auto"/>
        <w:right w:val="none" w:sz="0" w:space="0" w:color="auto"/>
      </w:divBdr>
      <w:divsChild>
        <w:div w:id="239600587">
          <w:marLeft w:val="0"/>
          <w:marRight w:val="0"/>
          <w:marTop w:val="0"/>
          <w:marBottom w:val="0"/>
          <w:divBdr>
            <w:top w:val="none" w:sz="0" w:space="0" w:color="auto"/>
            <w:left w:val="none" w:sz="0" w:space="0" w:color="auto"/>
            <w:bottom w:val="none" w:sz="0" w:space="0" w:color="auto"/>
            <w:right w:val="none" w:sz="0" w:space="0" w:color="auto"/>
          </w:divBdr>
        </w:div>
        <w:div w:id="256795275">
          <w:marLeft w:val="0"/>
          <w:marRight w:val="0"/>
          <w:marTop w:val="300"/>
          <w:marBottom w:val="0"/>
          <w:divBdr>
            <w:top w:val="none" w:sz="0" w:space="0" w:color="auto"/>
            <w:left w:val="none" w:sz="0" w:space="0" w:color="auto"/>
            <w:bottom w:val="none" w:sz="0" w:space="0" w:color="auto"/>
            <w:right w:val="none" w:sz="0" w:space="0" w:color="auto"/>
          </w:divBdr>
        </w:div>
        <w:div w:id="329675118">
          <w:marLeft w:val="0"/>
          <w:marRight w:val="0"/>
          <w:marTop w:val="0"/>
          <w:marBottom w:val="0"/>
          <w:divBdr>
            <w:top w:val="none" w:sz="0" w:space="0" w:color="auto"/>
            <w:left w:val="none" w:sz="0" w:space="0" w:color="auto"/>
            <w:bottom w:val="none" w:sz="0" w:space="0" w:color="auto"/>
            <w:right w:val="none" w:sz="0" w:space="0" w:color="auto"/>
          </w:divBdr>
        </w:div>
      </w:divsChild>
    </w:div>
    <w:div w:id="46807168">
      <w:bodyDiv w:val="1"/>
      <w:marLeft w:val="0"/>
      <w:marRight w:val="0"/>
      <w:marTop w:val="0"/>
      <w:marBottom w:val="0"/>
      <w:divBdr>
        <w:top w:val="none" w:sz="0" w:space="0" w:color="auto"/>
        <w:left w:val="none" w:sz="0" w:space="0" w:color="auto"/>
        <w:bottom w:val="none" w:sz="0" w:space="0" w:color="auto"/>
        <w:right w:val="none" w:sz="0" w:space="0" w:color="auto"/>
      </w:divBdr>
    </w:div>
    <w:div w:id="46881971">
      <w:bodyDiv w:val="1"/>
      <w:marLeft w:val="0"/>
      <w:marRight w:val="0"/>
      <w:marTop w:val="0"/>
      <w:marBottom w:val="0"/>
      <w:divBdr>
        <w:top w:val="none" w:sz="0" w:space="0" w:color="auto"/>
        <w:left w:val="none" w:sz="0" w:space="0" w:color="auto"/>
        <w:bottom w:val="none" w:sz="0" w:space="0" w:color="auto"/>
        <w:right w:val="none" w:sz="0" w:space="0" w:color="auto"/>
      </w:divBdr>
      <w:divsChild>
        <w:div w:id="128207972">
          <w:marLeft w:val="0"/>
          <w:marRight w:val="0"/>
          <w:marTop w:val="0"/>
          <w:marBottom w:val="0"/>
          <w:divBdr>
            <w:top w:val="none" w:sz="0" w:space="0" w:color="auto"/>
            <w:left w:val="none" w:sz="0" w:space="0" w:color="auto"/>
            <w:bottom w:val="none" w:sz="0" w:space="0" w:color="auto"/>
            <w:right w:val="none" w:sz="0" w:space="0" w:color="auto"/>
          </w:divBdr>
        </w:div>
        <w:div w:id="226502086">
          <w:marLeft w:val="0"/>
          <w:marRight w:val="0"/>
          <w:marTop w:val="0"/>
          <w:marBottom w:val="0"/>
          <w:divBdr>
            <w:top w:val="none" w:sz="0" w:space="0" w:color="auto"/>
            <w:left w:val="none" w:sz="0" w:space="0" w:color="auto"/>
            <w:bottom w:val="none" w:sz="0" w:space="0" w:color="auto"/>
            <w:right w:val="none" w:sz="0" w:space="0" w:color="auto"/>
          </w:divBdr>
        </w:div>
        <w:div w:id="234821228">
          <w:marLeft w:val="0"/>
          <w:marRight w:val="0"/>
          <w:marTop w:val="0"/>
          <w:marBottom w:val="0"/>
          <w:divBdr>
            <w:top w:val="none" w:sz="0" w:space="0" w:color="auto"/>
            <w:left w:val="none" w:sz="0" w:space="0" w:color="auto"/>
            <w:bottom w:val="none" w:sz="0" w:space="0" w:color="auto"/>
            <w:right w:val="none" w:sz="0" w:space="0" w:color="auto"/>
          </w:divBdr>
        </w:div>
        <w:div w:id="294138496">
          <w:marLeft w:val="0"/>
          <w:marRight w:val="0"/>
          <w:marTop w:val="0"/>
          <w:marBottom w:val="0"/>
          <w:divBdr>
            <w:top w:val="none" w:sz="0" w:space="0" w:color="auto"/>
            <w:left w:val="none" w:sz="0" w:space="0" w:color="auto"/>
            <w:bottom w:val="none" w:sz="0" w:space="0" w:color="auto"/>
            <w:right w:val="none" w:sz="0" w:space="0" w:color="auto"/>
          </w:divBdr>
        </w:div>
      </w:divsChild>
    </w:div>
    <w:div w:id="47264899">
      <w:bodyDiv w:val="1"/>
      <w:marLeft w:val="0"/>
      <w:marRight w:val="0"/>
      <w:marTop w:val="0"/>
      <w:marBottom w:val="0"/>
      <w:divBdr>
        <w:top w:val="none" w:sz="0" w:space="0" w:color="auto"/>
        <w:left w:val="none" w:sz="0" w:space="0" w:color="auto"/>
        <w:bottom w:val="none" w:sz="0" w:space="0" w:color="auto"/>
        <w:right w:val="none" w:sz="0" w:space="0" w:color="auto"/>
      </w:divBdr>
      <w:divsChild>
        <w:div w:id="43262373">
          <w:marLeft w:val="0"/>
          <w:marRight w:val="0"/>
          <w:marTop w:val="0"/>
          <w:marBottom w:val="0"/>
          <w:divBdr>
            <w:top w:val="none" w:sz="0" w:space="0" w:color="auto"/>
            <w:left w:val="none" w:sz="0" w:space="0" w:color="auto"/>
            <w:bottom w:val="none" w:sz="0" w:space="0" w:color="auto"/>
            <w:right w:val="none" w:sz="0" w:space="0" w:color="auto"/>
          </w:divBdr>
          <w:divsChild>
            <w:div w:id="157888472">
              <w:marLeft w:val="0"/>
              <w:marRight w:val="0"/>
              <w:marTop w:val="0"/>
              <w:marBottom w:val="0"/>
              <w:divBdr>
                <w:top w:val="none" w:sz="0" w:space="0" w:color="auto"/>
                <w:left w:val="none" w:sz="0" w:space="0" w:color="auto"/>
                <w:bottom w:val="none" w:sz="0" w:space="0" w:color="auto"/>
                <w:right w:val="none" w:sz="0" w:space="0" w:color="auto"/>
              </w:divBdr>
            </w:div>
          </w:divsChild>
        </w:div>
        <w:div w:id="147989118">
          <w:marLeft w:val="0"/>
          <w:marRight w:val="0"/>
          <w:marTop w:val="0"/>
          <w:marBottom w:val="0"/>
          <w:divBdr>
            <w:top w:val="none" w:sz="0" w:space="0" w:color="auto"/>
            <w:left w:val="none" w:sz="0" w:space="0" w:color="auto"/>
            <w:bottom w:val="none" w:sz="0" w:space="0" w:color="auto"/>
            <w:right w:val="none" w:sz="0" w:space="0" w:color="auto"/>
          </w:divBdr>
        </w:div>
        <w:div w:id="322247596">
          <w:marLeft w:val="0"/>
          <w:marRight w:val="0"/>
          <w:marTop w:val="0"/>
          <w:marBottom w:val="0"/>
          <w:divBdr>
            <w:top w:val="none" w:sz="0" w:space="0" w:color="auto"/>
            <w:left w:val="none" w:sz="0" w:space="0" w:color="auto"/>
            <w:bottom w:val="none" w:sz="0" w:space="0" w:color="auto"/>
            <w:right w:val="none" w:sz="0" w:space="0" w:color="auto"/>
          </w:divBdr>
        </w:div>
        <w:div w:id="353582086">
          <w:marLeft w:val="0"/>
          <w:marRight w:val="0"/>
          <w:marTop w:val="300"/>
          <w:marBottom w:val="0"/>
          <w:divBdr>
            <w:top w:val="none" w:sz="0" w:space="0" w:color="auto"/>
            <w:left w:val="none" w:sz="0" w:space="0" w:color="auto"/>
            <w:bottom w:val="none" w:sz="0" w:space="0" w:color="auto"/>
            <w:right w:val="none" w:sz="0" w:space="0" w:color="auto"/>
          </w:divBdr>
        </w:div>
        <w:div w:id="384914639">
          <w:marLeft w:val="0"/>
          <w:marRight w:val="0"/>
          <w:marTop w:val="0"/>
          <w:marBottom w:val="0"/>
          <w:divBdr>
            <w:top w:val="none" w:sz="0" w:space="0" w:color="auto"/>
            <w:left w:val="none" w:sz="0" w:space="0" w:color="auto"/>
            <w:bottom w:val="none" w:sz="0" w:space="0" w:color="auto"/>
            <w:right w:val="none" w:sz="0" w:space="0" w:color="auto"/>
          </w:divBdr>
        </w:div>
      </w:divsChild>
    </w:div>
    <w:div w:id="47733041">
      <w:bodyDiv w:val="1"/>
      <w:marLeft w:val="0"/>
      <w:marRight w:val="0"/>
      <w:marTop w:val="0"/>
      <w:marBottom w:val="0"/>
      <w:divBdr>
        <w:top w:val="none" w:sz="0" w:space="0" w:color="auto"/>
        <w:left w:val="none" w:sz="0" w:space="0" w:color="auto"/>
        <w:bottom w:val="none" w:sz="0" w:space="0" w:color="auto"/>
        <w:right w:val="none" w:sz="0" w:space="0" w:color="auto"/>
      </w:divBdr>
    </w:div>
    <w:div w:id="47924498">
      <w:bodyDiv w:val="1"/>
      <w:marLeft w:val="0"/>
      <w:marRight w:val="0"/>
      <w:marTop w:val="0"/>
      <w:marBottom w:val="0"/>
      <w:divBdr>
        <w:top w:val="none" w:sz="0" w:space="0" w:color="auto"/>
        <w:left w:val="none" w:sz="0" w:space="0" w:color="auto"/>
        <w:bottom w:val="none" w:sz="0" w:space="0" w:color="auto"/>
        <w:right w:val="none" w:sz="0" w:space="0" w:color="auto"/>
      </w:divBdr>
      <w:divsChild>
        <w:div w:id="30568984">
          <w:marLeft w:val="0"/>
          <w:marRight w:val="0"/>
          <w:marTop w:val="0"/>
          <w:marBottom w:val="0"/>
          <w:divBdr>
            <w:top w:val="none" w:sz="0" w:space="0" w:color="auto"/>
            <w:left w:val="none" w:sz="0" w:space="0" w:color="auto"/>
            <w:bottom w:val="none" w:sz="0" w:space="0" w:color="auto"/>
            <w:right w:val="none" w:sz="0" w:space="0" w:color="auto"/>
          </w:divBdr>
        </w:div>
      </w:divsChild>
    </w:div>
    <w:div w:id="48388418">
      <w:bodyDiv w:val="1"/>
      <w:marLeft w:val="0"/>
      <w:marRight w:val="0"/>
      <w:marTop w:val="0"/>
      <w:marBottom w:val="0"/>
      <w:divBdr>
        <w:top w:val="none" w:sz="0" w:space="0" w:color="auto"/>
        <w:left w:val="none" w:sz="0" w:space="0" w:color="auto"/>
        <w:bottom w:val="none" w:sz="0" w:space="0" w:color="auto"/>
        <w:right w:val="none" w:sz="0" w:space="0" w:color="auto"/>
      </w:divBdr>
      <w:divsChild>
        <w:div w:id="9457049">
          <w:marLeft w:val="0"/>
          <w:marRight w:val="0"/>
          <w:marTop w:val="0"/>
          <w:marBottom w:val="0"/>
          <w:divBdr>
            <w:top w:val="none" w:sz="0" w:space="0" w:color="auto"/>
            <w:left w:val="none" w:sz="0" w:space="0" w:color="auto"/>
            <w:bottom w:val="none" w:sz="0" w:space="0" w:color="auto"/>
            <w:right w:val="none" w:sz="0" w:space="0" w:color="auto"/>
          </w:divBdr>
        </w:div>
        <w:div w:id="58216764">
          <w:marLeft w:val="0"/>
          <w:marRight w:val="0"/>
          <w:marTop w:val="0"/>
          <w:marBottom w:val="0"/>
          <w:divBdr>
            <w:top w:val="none" w:sz="0" w:space="0" w:color="auto"/>
            <w:left w:val="none" w:sz="0" w:space="0" w:color="auto"/>
            <w:bottom w:val="none" w:sz="0" w:space="0" w:color="auto"/>
            <w:right w:val="none" w:sz="0" w:space="0" w:color="auto"/>
          </w:divBdr>
        </w:div>
        <w:div w:id="122122703">
          <w:marLeft w:val="0"/>
          <w:marRight w:val="0"/>
          <w:marTop w:val="0"/>
          <w:marBottom w:val="0"/>
          <w:divBdr>
            <w:top w:val="none" w:sz="0" w:space="0" w:color="auto"/>
            <w:left w:val="none" w:sz="0" w:space="0" w:color="auto"/>
            <w:bottom w:val="none" w:sz="0" w:space="0" w:color="auto"/>
            <w:right w:val="none" w:sz="0" w:space="0" w:color="auto"/>
          </w:divBdr>
          <w:divsChild>
            <w:div w:id="187715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62411">
      <w:bodyDiv w:val="1"/>
      <w:marLeft w:val="0"/>
      <w:marRight w:val="0"/>
      <w:marTop w:val="0"/>
      <w:marBottom w:val="0"/>
      <w:divBdr>
        <w:top w:val="none" w:sz="0" w:space="0" w:color="auto"/>
        <w:left w:val="none" w:sz="0" w:space="0" w:color="auto"/>
        <w:bottom w:val="none" w:sz="0" w:space="0" w:color="auto"/>
        <w:right w:val="none" w:sz="0" w:space="0" w:color="auto"/>
      </w:divBdr>
      <w:divsChild>
        <w:div w:id="33895316">
          <w:marLeft w:val="0"/>
          <w:marRight w:val="0"/>
          <w:marTop w:val="0"/>
          <w:marBottom w:val="0"/>
          <w:divBdr>
            <w:top w:val="none" w:sz="0" w:space="0" w:color="auto"/>
            <w:left w:val="none" w:sz="0" w:space="0" w:color="auto"/>
            <w:bottom w:val="none" w:sz="0" w:space="0" w:color="auto"/>
            <w:right w:val="none" w:sz="0" w:space="0" w:color="auto"/>
          </w:divBdr>
        </w:div>
        <w:div w:id="362707857">
          <w:marLeft w:val="0"/>
          <w:marRight w:val="0"/>
          <w:marTop w:val="0"/>
          <w:marBottom w:val="0"/>
          <w:divBdr>
            <w:top w:val="none" w:sz="0" w:space="0" w:color="auto"/>
            <w:left w:val="none" w:sz="0" w:space="0" w:color="auto"/>
            <w:bottom w:val="none" w:sz="0" w:space="0" w:color="auto"/>
            <w:right w:val="none" w:sz="0" w:space="0" w:color="auto"/>
          </w:divBdr>
        </w:div>
        <w:div w:id="371460095">
          <w:marLeft w:val="0"/>
          <w:marRight w:val="0"/>
          <w:marTop w:val="0"/>
          <w:marBottom w:val="0"/>
          <w:divBdr>
            <w:top w:val="none" w:sz="0" w:space="0" w:color="auto"/>
            <w:left w:val="none" w:sz="0" w:space="0" w:color="auto"/>
            <w:bottom w:val="none" w:sz="0" w:space="0" w:color="auto"/>
            <w:right w:val="none" w:sz="0" w:space="0" w:color="auto"/>
          </w:divBdr>
        </w:div>
      </w:divsChild>
    </w:div>
    <w:div w:id="48771907">
      <w:bodyDiv w:val="1"/>
      <w:marLeft w:val="0"/>
      <w:marRight w:val="0"/>
      <w:marTop w:val="0"/>
      <w:marBottom w:val="0"/>
      <w:divBdr>
        <w:top w:val="none" w:sz="0" w:space="0" w:color="auto"/>
        <w:left w:val="none" w:sz="0" w:space="0" w:color="auto"/>
        <w:bottom w:val="none" w:sz="0" w:space="0" w:color="auto"/>
        <w:right w:val="none" w:sz="0" w:space="0" w:color="auto"/>
      </w:divBdr>
      <w:divsChild>
        <w:div w:id="12997008">
          <w:marLeft w:val="0"/>
          <w:marRight w:val="0"/>
          <w:marTop w:val="0"/>
          <w:marBottom w:val="0"/>
          <w:divBdr>
            <w:top w:val="none" w:sz="0" w:space="0" w:color="auto"/>
            <w:left w:val="none" w:sz="0" w:space="0" w:color="auto"/>
            <w:bottom w:val="none" w:sz="0" w:space="0" w:color="auto"/>
            <w:right w:val="none" w:sz="0" w:space="0" w:color="auto"/>
          </w:divBdr>
        </w:div>
        <w:div w:id="48572506">
          <w:marLeft w:val="0"/>
          <w:marRight w:val="0"/>
          <w:marTop w:val="0"/>
          <w:marBottom w:val="0"/>
          <w:divBdr>
            <w:top w:val="none" w:sz="0" w:space="0" w:color="auto"/>
            <w:left w:val="none" w:sz="0" w:space="0" w:color="auto"/>
            <w:bottom w:val="none" w:sz="0" w:space="0" w:color="auto"/>
            <w:right w:val="none" w:sz="0" w:space="0" w:color="auto"/>
          </w:divBdr>
        </w:div>
        <w:div w:id="114297424">
          <w:marLeft w:val="0"/>
          <w:marRight w:val="0"/>
          <w:marTop w:val="0"/>
          <w:marBottom w:val="0"/>
          <w:divBdr>
            <w:top w:val="none" w:sz="0" w:space="0" w:color="auto"/>
            <w:left w:val="none" w:sz="0" w:space="0" w:color="auto"/>
            <w:bottom w:val="none" w:sz="0" w:space="0" w:color="auto"/>
            <w:right w:val="none" w:sz="0" w:space="0" w:color="auto"/>
          </w:divBdr>
          <w:divsChild>
            <w:div w:id="349187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72193">
      <w:bodyDiv w:val="1"/>
      <w:marLeft w:val="0"/>
      <w:marRight w:val="0"/>
      <w:marTop w:val="0"/>
      <w:marBottom w:val="0"/>
      <w:divBdr>
        <w:top w:val="none" w:sz="0" w:space="0" w:color="auto"/>
        <w:left w:val="none" w:sz="0" w:space="0" w:color="auto"/>
        <w:bottom w:val="none" w:sz="0" w:space="0" w:color="auto"/>
        <w:right w:val="none" w:sz="0" w:space="0" w:color="auto"/>
      </w:divBdr>
      <w:divsChild>
        <w:div w:id="121268181">
          <w:marLeft w:val="0"/>
          <w:marRight w:val="0"/>
          <w:marTop w:val="300"/>
          <w:marBottom w:val="0"/>
          <w:divBdr>
            <w:top w:val="none" w:sz="0" w:space="0" w:color="auto"/>
            <w:left w:val="none" w:sz="0" w:space="0" w:color="auto"/>
            <w:bottom w:val="none" w:sz="0" w:space="0" w:color="auto"/>
            <w:right w:val="none" w:sz="0" w:space="0" w:color="auto"/>
          </w:divBdr>
        </w:div>
        <w:div w:id="150759027">
          <w:marLeft w:val="0"/>
          <w:marRight w:val="0"/>
          <w:marTop w:val="0"/>
          <w:marBottom w:val="0"/>
          <w:divBdr>
            <w:top w:val="none" w:sz="0" w:space="0" w:color="auto"/>
            <w:left w:val="none" w:sz="0" w:space="0" w:color="auto"/>
            <w:bottom w:val="none" w:sz="0" w:space="0" w:color="auto"/>
            <w:right w:val="none" w:sz="0" w:space="0" w:color="auto"/>
          </w:divBdr>
        </w:div>
        <w:div w:id="308247249">
          <w:marLeft w:val="0"/>
          <w:marRight w:val="0"/>
          <w:marTop w:val="0"/>
          <w:marBottom w:val="0"/>
          <w:divBdr>
            <w:top w:val="none" w:sz="0" w:space="0" w:color="auto"/>
            <w:left w:val="none" w:sz="0" w:space="0" w:color="auto"/>
            <w:bottom w:val="none" w:sz="0" w:space="0" w:color="auto"/>
            <w:right w:val="none" w:sz="0" w:space="0" w:color="auto"/>
          </w:divBdr>
        </w:div>
      </w:divsChild>
    </w:div>
    <w:div w:id="48848568">
      <w:bodyDiv w:val="1"/>
      <w:marLeft w:val="0"/>
      <w:marRight w:val="0"/>
      <w:marTop w:val="0"/>
      <w:marBottom w:val="0"/>
      <w:divBdr>
        <w:top w:val="none" w:sz="0" w:space="0" w:color="auto"/>
        <w:left w:val="none" w:sz="0" w:space="0" w:color="auto"/>
        <w:bottom w:val="none" w:sz="0" w:space="0" w:color="auto"/>
        <w:right w:val="none" w:sz="0" w:space="0" w:color="auto"/>
      </w:divBdr>
      <w:divsChild>
        <w:div w:id="166093886">
          <w:marLeft w:val="0"/>
          <w:marRight w:val="0"/>
          <w:marTop w:val="0"/>
          <w:marBottom w:val="0"/>
          <w:divBdr>
            <w:top w:val="none" w:sz="0" w:space="0" w:color="auto"/>
            <w:left w:val="none" w:sz="0" w:space="0" w:color="auto"/>
            <w:bottom w:val="none" w:sz="0" w:space="0" w:color="auto"/>
            <w:right w:val="none" w:sz="0" w:space="0" w:color="auto"/>
          </w:divBdr>
        </w:div>
        <w:div w:id="185140184">
          <w:marLeft w:val="0"/>
          <w:marRight w:val="0"/>
          <w:marTop w:val="0"/>
          <w:marBottom w:val="0"/>
          <w:divBdr>
            <w:top w:val="none" w:sz="0" w:space="0" w:color="auto"/>
            <w:left w:val="none" w:sz="0" w:space="0" w:color="auto"/>
            <w:bottom w:val="none" w:sz="0" w:space="0" w:color="auto"/>
            <w:right w:val="none" w:sz="0" w:space="0" w:color="auto"/>
          </w:divBdr>
        </w:div>
        <w:div w:id="342323891">
          <w:marLeft w:val="0"/>
          <w:marRight w:val="0"/>
          <w:marTop w:val="0"/>
          <w:marBottom w:val="0"/>
          <w:divBdr>
            <w:top w:val="none" w:sz="0" w:space="0" w:color="auto"/>
            <w:left w:val="none" w:sz="0" w:space="0" w:color="auto"/>
            <w:bottom w:val="none" w:sz="0" w:space="0" w:color="auto"/>
            <w:right w:val="none" w:sz="0" w:space="0" w:color="auto"/>
          </w:divBdr>
        </w:div>
      </w:divsChild>
    </w:div>
    <w:div w:id="49040469">
      <w:bodyDiv w:val="1"/>
      <w:marLeft w:val="0"/>
      <w:marRight w:val="0"/>
      <w:marTop w:val="0"/>
      <w:marBottom w:val="0"/>
      <w:divBdr>
        <w:top w:val="none" w:sz="0" w:space="0" w:color="auto"/>
        <w:left w:val="none" w:sz="0" w:space="0" w:color="auto"/>
        <w:bottom w:val="none" w:sz="0" w:space="0" w:color="auto"/>
        <w:right w:val="none" w:sz="0" w:space="0" w:color="auto"/>
      </w:divBdr>
      <w:divsChild>
        <w:div w:id="46998237">
          <w:marLeft w:val="0"/>
          <w:marRight w:val="0"/>
          <w:marTop w:val="0"/>
          <w:marBottom w:val="0"/>
          <w:divBdr>
            <w:top w:val="none" w:sz="0" w:space="0" w:color="auto"/>
            <w:left w:val="none" w:sz="0" w:space="0" w:color="auto"/>
            <w:bottom w:val="none" w:sz="0" w:space="0" w:color="auto"/>
            <w:right w:val="none" w:sz="0" w:space="0" w:color="auto"/>
          </w:divBdr>
        </w:div>
        <w:div w:id="53701668">
          <w:marLeft w:val="0"/>
          <w:marRight w:val="0"/>
          <w:marTop w:val="0"/>
          <w:marBottom w:val="0"/>
          <w:divBdr>
            <w:top w:val="none" w:sz="0" w:space="0" w:color="auto"/>
            <w:left w:val="none" w:sz="0" w:space="0" w:color="auto"/>
            <w:bottom w:val="none" w:sz="0" w:space="0" w:color="auto"/>
            <w:right w:val="none" w:sz="0" w:space="0" w:color="auto"/>
          </w:divBdr>
        </w:div>
        <w:div w:id="59327737">
          <w:marLeft w:val="0"/>
          <w:marRight w:val="0"/>
          <w:marTop w:val="300"/>
          <w:marBottom w:val="0"/>
          <w:divBdr>
            <w:top w:val="none" w:sz="0" w:space="0" w:color="auto"/>
            <w:left w:val="none" w:sz="0" w:space="0" w:color="auto"/>
            <w:bottom w:val="none" w:sz="0" w:space="0" w:color="auto"/>
            <w:right w:val="none" w:sz="0" w:space="0" w:color="auto"/>
          </w:divBdr>
        </w:div>
        <w:div w:id="231473899">
          <w:marLeft w:val="0"/>
          <w:marRight w:val="0"/>
          <w:marTop w:val="0"/>
          <w:marBottom w:val="0"/>
          <w:divBdr>
            <w:top w:val="none" w:sz="0" w:space="0" w:color="auto"/>
            <w:left w:val="none" w:sz="0" w:space="0" w:color="auto"/>
            <w:bottom w:val="none" w:sz="0" w:space="0" w:color="auto"/>
            <w:right w:val="none" w:sz="0" w:space="0" w:color="auto"/>
          </w:divBdr>
        </w:div>
      </w:divsChild>
    </w:div>
    <w:div w:id="49311042">
      <w:bodyDiv w:val="1"/>
      <w:marLeft w:val="0"/>
      <w:marRight w:val="0"/>
      <w:marTop w:val="0"/>
      <w:marBottom w:val="0"/>
      <w:divBdr>
        <w:top w:val="none" w:sz="0" w:space="0" w:color="auto"/>
        <w:left w:val="none" w:sz="0" w:space="0" w:color="auto"/>
        <w:bottom w:val="none" w:sz="0" w:space="0" w:color="auto"/>
        <w:right w:val="none" w:sz="0" w:space="0" w:color="auto"/>
      </w:divBdr>
      <w:divsChild>
        <w:div w:id="353071873">
          <w:marLeft w:val="0"/>
          <w:marRight w:val="0"/>
          <w:marTop w:val="300"/>
          <w:marBottom w:val="0"/>
          <w:divBdr>
            <w:top w:val="none" w:sz="0" w:space="0" w:color="auto"/>
            <w:left w:val="none" w:sz="0" w:space="0" w:color="auto"/>
            <w:bottom w:val="none" w:sz="0" w:space="0" w:color="auto"/>
            <w:right w:val="none" w:sz="0" w:space="0" w:color="auto"/>
          </w:divBdr>
        </w:div>
        <w:div w:id="403723852">
          <w:marLeft w:val="0"/>
          <w:marRight w:val="0"/>
          <w:marTop w:val="0"/>
          <w:marBottom w:val="0"/>
          <w:divBdr>
            <w:top w:val="none" w:sz="0" w:space="0" w:color="auto"/>
            <w:left w:val="none" w:sz="0" w:space="0" w:color="auto"/>
            <w:bottom w:val="none" w:sz="0" w:space="0" w:color="auto"/>
            <w:right w:val="none" w:sz="0" w:space="0" w:color="auto"/>
          </w:divBdr>
        </w:div>
        <w:div w:id="415827009">
          <w:marLeft w:val="0"/>
          <w:marRight w:val="0"/>
          <w:marTop w:val="0"/>
          <w:marBottom w:val="0"/>
          <w:divBdr>
            <w:top w:val="none" w:sz="0" w:space="0" w:color="auto"/>
            <w:left w:val="none" w:sz="0" w:space="0" w:color="auto"/>
            <w:bottom w:val="none" w:sz="0" w:space="0" w:color="auto"/>
            <w:right w:val="none" w:sz="0" w:space="0" w:color="auto"/>
          </w:divBdr>
        </w:div>
      </w:divsChild>
    </w:div>
    <w:div w:id="49768855">
      <w:bodyDiv w:val="1"/>
      <w:marLeft w:val="0"/>
      <w:marRight w:val="0"/>
      <w:marTop w:val="0"/>
      <w:marBottom w:val="0"/>
      <w:divBdr>
        <w:top w:val="none" w:sz="0" w:space="0" w:color="auto"/>
        <w:left w:val="none" w:sz="0" w:space="0" w:color="auto"/>
        <w:bottom w:val="none" w:sz="0" w:space="0" w:color="auto"/>
        <w:right w:val="none" w:sz="0" w:space="0" w:color="auto"/>
      </w:divBdr>
      <w:divsChild>
        <w:div w:id="369646972">
          <w:marLeft w:val="0"/>
          <w:marRight w:val="0"/>
          <w:marTop w:val="0"/>
          <w:marBottom w:val="0"/>
          <w:divBdr>
            <w:top w:val="none" w:sz="0" w:space="0" w:color="auto"/>
            <w:left w:val="none" w:sz="0" w:space="0" w:color="auto"/>
            <w:bottom w:val="none" w:sz="0" w:space="0" w:color="auto"/>
            <w:right w:val="none" w:sz="0" w:space="0" w:color="auto"/>
          </w:divBdr>
        </w:div>
      </w:divsChild>
    </w:div>
    <w:div w:id="49815598">
      <w:bodyDiv w:val="1"/>
      <w:marLeft w:val="0"/>
      <w:marRight w:val="0"/>
      <w:marTop w:val="0"/>
      <w:marBottom w:val="0"/>
      <w:divBdr>
        <w:top w:val="none" w:sz="0" w:space="0" w:color="auto"/>
        <w:left w:val="none" w:sz="0" w:space="0" w:color="auto"/>
        <w:bottom w:val="none" w:sz="0" w:space="0" w:color="auto"/>
        <w:right w:val="none" w:sz="0" w:space="0" w:color="auto"/>
      </w:divBdr>
      <w:divsChild>
        <w:div w:id="71465770">
          <w:marLeft w:val="0"/>
          <w:marRight w:val="0"/>
          <w:marTop w:val="0"/>
          <w:marBottom w:val="0"/>
          <w:divBdr>
            <w:top w:val="none" w:sz="0" w:space="0" w:color="auto"/>
            <w:left w:val="none" w:sz="0" w:space="0" w:color="auto"/>
            <w:bottom w:val="none" w:sz="0" w:space="0" w:color="auto"/>
            <w:right w:val="none" w:sz="0" w:space="0" w:color="auto"/>
          </w:divBdr>
        </w:div>
        <w:div w:id="124928455">
          <w:marLeft w:val="0"/>
          <w:marRight w:val="0"/>
          <w:marTop w:val="300"/>
          <w:marBottom w:val="0"/>
          <w:divBdr>
            <w:top w:val="none" w:sz="0" w:space="0" w:color="auto"/>
            <w:left w:val="none" w:sz="0" w:space="0" w:color="auto"/>
            <w:bottom w:val="none" w:sz="0" w:space="0" w:color="auto"/>
            <w:right w:val="none" w:sz="0" w:space="0" w:color="auto"/>
          </w:divBdr>
        </w:div>
        <w:div w:id="235166467">
          <w:marLeft w:val="0"/>
          <w:marRight w:val="0"/>
          <w:marTop w:val="0"/>
          <w:marBottom w:val="0"/>
          <w:divBdr>
            <w:top w:val="none" w:sz="0" w:space="0" w:color="auto"/>
            <w:left w:val="none" w:sz="0" w:space="0" w:color="auto"/>
            <w:bottom w:val="none" w:sz="0" w:space="0" w:color="auto"/>
            <w:right w:val="none" w:sz="0" w:space="0" w:color="auto"/>
          </w:divBdr>
        </w:div>
        <w:div w:id="326061126">
          <w:marLeft w:val="0"/>
          <w:marRight w:val="0"/>
          <w:marTop w:val="0"/>
          <w:marBottom w:val="0"/>
          <w:divBdr>
            <w:top w:val="none" w:sz="0" w:space="0" w:color="auto"/>
            <w:left w:val="none" w:sz="0" w:space="0" w:color="auto"/>
            <w:bottom w:val="none" w:sz="0" w:space="0" w:color="auto"/>
            <w:right w:val="none" w:sz="0" w:space="0" w:color="auto"/>
          </w:divBdr>
        </w:div>
      </w:divsChild>
    </w:div>
    <w:div w:id="49886963">
      <w:bodyDiv w:val="1"/>
      <w:marLeft w:val="0"/>
      <w:marRight w:val="0"/>
      <w:marTop w:val="0"/>
      <w:marBottom w:val="0"/>
      <w:divBdr>
        <w:top w:val="none" w:sz="0" w:space="0" w:color="auto"/>
        <w:left w:val="none" w:sz="0" w:space="0" w:color="auto"/>
        <w:bottom w:val="none" w:sz="0" w:space="0" w:color="auto"/>
        <w:right w:val="none" w:sz="0" w:space="0" w:color="auto"/>
      </w:divBdr>
    </w:div>
    <w:div w:id="50079237">
      <w:bodyDiv w:val="1"/>
      <w:marLeft w:val="0"/>
      <w:marRight w:val="0"/>
      <w:marTop w:val="0"/>
      <w:marBottom w:val="0"/>
      <w:divBdr>
        <w:top w:val="none" w:sz="0" w:space="0" w:color="auto"/>
        <w:left w:val="none" w:sz="0" w:space="0" w:color="auto"/>
        <w:bottom w:val="none" w:sz="0" w:space="0" w:color="auto"/>
        <w:right w:val="none" w:sz="0" w:space="0" w:color="auto"/>
      </w:divBdr>
      <w:divsChild>
        <w:div w:id="2048140127">
          <w:marLeft w:val="0"/>
          <w:marRight w:val="0"/>
          <w:marTop w:val="0"/>
          <w:marBottom w:val="0"/>
          <w:divBdr>
            <w:top w:val="none" w:sz="0" w:space="0" w:color="auto"/>
            <w:left w:val="none" w:sz="0" w:space="0" w:color="auto"/>
            <w:bottom w:val="none" w:sz="0" w:space="0" w:color="auto"/>
            <w:right w:val="none" w:sz="0" w:space="0" w:color="auto"/>
          </w:divBdr>
        </w:div>
        <w:div w:id="1693067281">
          <w:marLeft w:val="0"/>
          <w:marRight w:val="0"/>
          <w:marTop w:val="0"/>
          <w:marBottom w:val="0"/>
          <w:divBdr>
            <w:top w:val="none" w:sz="0" w:space="0" w:color="auto"/>
            <w:left w:val="none" w:sz="0" w:space="0" w:color="auto"/>
            <w:bottom w:val="none" w:sz="0" w:space="0" w:color="auto"/>
            <w:right w:val="none" w:sz="0" w:space="0" w:color="auto"/>
          </w:divBdr>
          <w:divsChild>
            <w:div w:id="50155635">
              <w:marLeft w:val="0"/>
              <w:marRight w:val="0"/>
              <w:marTop w:val="0"/>
              <w:marBottom w:val="0"/>
              <w:divBdr>
                <w:top w:val="none" w:sz="0" w:space="0" w:color="auto"/>
                <w:left w:val="none" w:sz="0" w:space="0" w:color="auto"/>
                <w:bottom w:val="none" w:sz="0" w:space="0" w:color="auto"/>
                <w:right w:val="none" w:sz="0" w:space="0" w:color="auto"/>
              </w:divBdr>
            </w:div>
          </w:divsChild>
        </w:div>
        <w:div w:id="400063405">
          <w:marLeft w:val="0"/>
          <w:marRight w:val="0"/>
          <w:marTop w:val="0"/>
          <w:marBottom w:val="0"/>
          <w:divBdr>
            <w:top w:val="none" w:sz="0" w:space="0" w:color="auto"/>
            <w:left w:val="none" w:sz="0" w:space="0" w:color="auto"/>
            <w:bottom w:val="none" w:sz="0" w:space="0" w:color="auto"/>
            <w:right w:val="none" w:sz="0" w:space="0" w:color="auto"/>
          </w:divBdr>
        </w:div>
        <w:div w:id="1183591964">
          <w:marLeft w:val="0"/>
          <w:marRight w:val="0"/>
          <w:marTop w:val="0"/>
          <w:marBottom w:val="0"/>
          <w:divBdr>
            <w:top w:val="none" w:sz="0" w:space="0" w:color="auto"/>
            <w:left w:val="none" w:sz="0" w:space="0" w:color="auto"/>
            <w:bottom w:val="none" w:sz="0" w:space="0" w:color="auto"/>
            <w:right w:val="none" w:sz="0" w:space="0" w:color="auto"/>
          </w:divBdr>
          <w:divsChild>
            <w:div w:id="1103846698">
              <w:marLeft w:val="0"/>
              <w:marRight w:val="0"/>
              <w:marTop w:val="0"/>
              <w:marBottom w:val="0"/>
              <w:divBdr>
                <w:top w:val="none" w:sz="0" w:space="0" w:color="auto"/>
                <w:left w:val="none" w:sz="0" w:space="0" w:color="auto"/>
                <w:bottom w:val="none" w:sz="0" w:space="0" w:color="auto"/>
                <w:right w:val="none" w:sz="0" w:space="0" w:color="auto"/>
              </w:divBdr>
            </w:div>
          </w:divsChild>
        </w:div>
        <w:div w:id="2132741702">
          <w:marLeft w:val="0"/>
          <w:marRight w:val="0"/>
          <w:marTop w:val="0"/>
          <w:marBottom w:val="0"/>
          <w:divBdr>
            <w:top w:val="none" w:sz="0" w:space="0" w:color="auto"/>
            <w:left w:val="none" w:sz="0" w:space="0" w:color="auto"/>
            <w:bottom w:val="none" w:sz="0" w:space="0" w:color="auto"/>
            <w:right w:val="none" w:sz="0" w:space="0" w:color="auto"/>
          </w:divBdr>
        </w:div>
        <w:div w:id="1252280822">
          <w:marLeft w:val="0"/>
          <w:marRight w:val="0"/>
          <w:marTop w:val="0"/>
          <w:marBottom w:val="0"/>
          <w:divBdr>
            <w:top w:val="none" w:sz="0" w:space="0" w:color="auto"/>
            <w:left w:val="none" w:sz="0" w:space="0" w:color="auto"/>
            <w:bottom w:val="none" w:sz="0" w:space="0" w:color="auto"/>
            <w:right w:val="none" w:sz="0" w:space="0" w:color="auto"/>
          </w:divBdr>
          <w:divsChild>
            <w:div w:id="683358050">
              <w:marLeft w:val="0"/>
              <w:marRight w:val="0"/>
              <w:marTop w:val="0"/>
              <w:marBottom w:val="0"/>
              <w:divBdr>
                <w:top w:val="none" w:sz="0" w:space="0" w:color="auto"/>
                <w:left w:val="none" w:sz="0" w:space="0" w:color="auto"/>
                <w:bottom w:val="none" w:sz="0" w:space="0" w:color="auto"/>
                <w:right w:val="none" w:sz="0" w:space="0" w:color="auto"/>
              </w:divBdr>
            </w:div>
          </w:divsChild>
        </w:div>
        <w:div w:id="77292904">
          <w:marLeft w:val="0"/>
          <w:marRight w:val="0"/>
          <w:marTop w:val="0"/>
          <w:marBottom w:val="0"/>
          <w:divBdr>
            <w:top w:val="none" w:sz="0" w:space="0" w:color="auto"/>
            <w:left w:val="none" w:sz="0" w:space="0" w:color="auto"/>
            <w:bottom w:val="none" w:sz="0" w:space="0" w:color="auto"/>
            <w:right w:val="none" w:sz="0" w:space="0" w:color="auto"/>
          </w:divBdr>
        </w:div>
        <w:div w:id="1203713751">
          <w:marLeft w:val="0"/>
          <w:marRight w:val="0"/>
          <w:marTop w:val="0"/>
          <w:marBottom w:val="0"/>
          <w:divBdr>
            <w:top w:val="none" w:sz="0" w:space="0" w:color="auto"/>
            <w:left w:val="none" w:sz="0" w:space="0" w:color="auto"/>
            <w:bottom w:val="none" w:sz="0" w:space="0" w:color="auto"/>
            <w:right w:val="none" w:sz="0" w:space="0" w:color="auto"/>
          </w:divBdr>
          <w:divsChild>
            <w:div w:id="1975676811">
              <w:marLeft w:val="0"/>
              <w:marRight w:val="0"/>
              <w:marTop w:val="0"/>
              <w:marBottom w:val="0"/>
              <w:divBdr>
                <w:top w:val="none" w:sz="0" w:space="0" w:color="auto"/>
                <w:left w:val="none" w:sz="0" w:space="0" w:color="auto"/>
                <w:bottom w:val="none" w:sz="0" w:space="0" w:color="auto"/>
                <w:right w:val="none" w:sz="0" w:space="0" w:color="auto"/>
              </w:divBdr>
            </w:div>
          </w:divsChild>
        </w:div>
        <w:div w:id="1635023291">
          <w:marLeft w:val="0"/>
          <w:marRight w:val="0"/>
          <w:marTop w:val="0"/>
          <w:marBottom w:val="0"/>
          <w:divBdr>
            <w:top w:val="none" w:sz="0" w:space="0" w:color="auto"/>
            <w:left w:val="none" w:sz="0" w:space="0" w:color="auto"/>
            <w:bottom w:val="none" w:sz="0" w:space="0" w:color="auto"/>
            <w:right w:val="none" w:sz="0" w:space="0" w:color="auto"/>
          </w:divBdr>
        </w:div>
        <w:div w:id="1576815513">
          <w:marLeft w:val="0"/>
          <w:marRight w:val="0"/>
          <w:marTop w:val="0"/>
          <w:marBottom w:val="0"/>
          <w:divBdr>
            <w:top w:val="none" w:sz="0" w:space="0" w:color="auto"/>
            <w:left w:val="none" w:sz="0" w:space="0" w:color="auto"/>
            <w:bottom w:val="none" w:sz="0" w:space="0" w:color="auto"/>
            <w:right w:val="none" w:sz="0" w:space="0" w:color="auto"/>
          </w:divBdr>
          <w:divsChild>
            <w:div w:id="935361187">
              <w:marLeft w:val="0"/>
              <w:marRight w:val="0"/>
              <w:marTop w:val="0"/>
              <w:marBottom w:val="0"/>
              <w:divBdr>
                <w:top w:val="none" w:sz="0" w:space="0" w:color="auto"/>
                <w:left w:val="none" w:sz="0" w:space="0" w:color="auto"/>
                <w:bottom w:val="none" w:sz="0" w:space="0" w:color="auto"/>
                <w:right w:val="none" w:sz="0" w:space="0" w:color="auto"/>
              </w:divBdr>
            </w:div>
          </w:divsChild>
        </w:div>
        <w:div w:id="1183278649">
          <w:marLeft w:val="0"/>
          <w:marRight w:val="0"/>
          <w:marTop w:val="0"/>
          <w:marBottom w:val="0"/>
          <w:divBdr>
            <w:top w:val="none" w:sz="0" w:space="0" w:color="auto"/>
            <w:left w:val="none" w:sz="0" w:space="0" w:color="auto"/>
            <w:bottom w:val="none" w:sz="0" w:space="0" w:color="auto"/>
            <w:right w:val="none" w:sz="0" w:space="0" w:color="auto"/>
          </w:divBdr>
        </w:div>
        <w:div w:id="1065883506">
          <w:marLeft w:val="0"/>
          <w:marRight w:val="0"/>
          <w:marTop w:val="0"/>
          <w:marBottom w:val="0"/>
          <w:divBdr>
            <w:top w:val="none" w:sz="0" w:space="0" w:color="auto"/>
            <w:left w:val="none" w:sz="0" w:space="0" w:color="auto"/>
            <w:bottom w:val="none" w:sz="0" w:space="0" w:color="auto"/>
            <w:right w:val="none" w:sz="0" w:space="0" w:color="auto"/>
          </w:divBdr>
          <w:divsChild>
            <w:div w:id="970672782">
              <w:marLeft w:val="0"/>
              <w:marRight w:val="0"/>
              <w:marTop w:val="0"/>
              <w:marBottom w:val="0"/>
              <w:divBdr>
                <w:top w:val="none" w:sz="0" w:space="0" w:color="auto"/>
                <w:left w:val="none" w:sz="0" w:space="0" w:color="auto"/>
                <w:bottom w:val="none" w:sz="0" w:space="0" w:color="auto"/>
                <w:right w:val="none" w:sz="0" w:space="0" w:color="auto"/>
              </w:divBdr>
            </w:div>
          </w:divsChild>
        </w:div>
        <w:div w:id="253326289">
          <w:marLeft w:val="0"/>
          <w:marRight w:val="0"/>
          <w:marTop w:val="0"/>
          <w:marBottom w:val="0"/>
          <w:divBdr>
            <w:top w:val="none" w:sz="0" w:space="0" w:color="auto"/>
            <w:left w:val="none" w:sz="0" w:space="0" w:color="auto"/>
            <w:bottom w:val="none" w:sz="0" w:space="0" w:color="auto"/>
            <w:right w:val="none" w:sz="0" w:space="0" w:color="auto"/>
          </w:divBdr>
        </w:div>
        <w:div w:id="1810972734">
          <w:marLeft w:val="0"/>
          <w:marRight w:val="0"/>
          <w:marTop w:val="0"/>
          <w:marBottom w:val="0"/>
          <w:divBdr>
            <w:top w:val="none" w:sz="0" w:space="0" w:color="auto"/>
            <w:left w:val="none" w:sz="0" w:space="0" w:color="auto"/>
            <w:bottom w:val="none" w:sz="0" w:space="0" w:color="auto"/>
            <w:right w:val="none" w:sz="0" w:space="0" w:color="auto"/>
          </w:divBdr>
          <w:divsChild>
            <w:div w:id="1239944786">
              <w:marLeft w:val="0"/>
              <w:marRight w:val="0"/>
              <w:marTop w:val="0"/>
              <w:marBottom w:val="0"/>
              <w:divBdr>
                <w:top w:val="none" w:sz="0" w:space="0" w:color="auto"/>
                <w:left w:val="none" w:sz="0" w:space="0" w:color="auto"/>
                <w:bottom w:val="none" w:sz="0" w:space="0" w:color="auto"/>
                <w:right w:val="none" w:sz="0" w:space="0" w:color="auto"/>
              </w:divBdr>
            </w:div>
          </w:divsChild>
        </w:div>
        <w:div w:id="2137986583">
          <w:marLeft w:val="0"/>
          <w:marRight w:val="0"/>
          <w:marTop w:val="300"/>
          <w:marBottom w:val="0"/>
          <w:divBdr>
            <w:top w:val="none" w:sz="0" w:space="0" w:color="auto"/>
            <w:left w:val="none" w:sz="0" w:space="0" w:color="auto"/>
            <w:bottom w:val="none" w:sz="0" w:space="0" w:color="auto"/>
            <w:right w:val="none" w:sz="0" w:space="0" w:color="auto"/>
          </w:divBdr>
          <w:divsChild>
            <w:div w:id="1809741268">
              <w:marLeft w:val="0"/>
              <w:marRight w:val="0"/>
              <w:marTop w:val="0"/>
              <w:marBottom w:val="0"/>
              <w:divBdr>
                <w:top w:val="none" w:sz="0" w:space="0" w:color="auto"/>
                <w:left w:val="none" w:sz="0" w:space="0" w:color="auto"/>
                <w:bottom w:val="none" w:sz="0" w:space="0" w:color="auto"/>
                <w:right w:val="none" w:sz="0" w:space="0" w:color="auto"/>
              </w:divBdr>
              <w:divsChild>
                <w:div w:id="5373989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3970618">
          <w:marLeft w:val="0"/>
          <w:marRight w:val="0"/>
          <w:marTop w:val="300"/>
          <w:marBottom w:val="0"/>
          <w:divBdr>
            <w:top w:val="none" w:sz="0" w:space="0" w:color="auto"/>
            <w:left w:val="none" w:sz="0" w:space="0" w:color="auto"/>
            <w:bottom w:val="none" w:sz="0" w:space="0" w:color="auto"/>
            <w:right w:val="none" w:sz="0" w:space="0" w:color="auto"/>
          </w:divBdr>
          <w:divsChild>
            <w:div w:id="9183437">
              <w:marLeft w:val="0"/>
              <w:marRight w:val="0"/>
              <w:marTop w:val="0"/>
              <w:marBottom w:val="0"/>
              <w:divBdr>
                <w:top w:val="none" w:sz="0" w:space="0" w:color="auto"/>
                <w:left w:val="none" w:sz="0" w:space="0" w:color="auto"/>
                <w:bottom w:val="none" w:sz="0" w:space="0" w:color="auto"/>
                <w:right w:val="none" w:sz="0" w:space="0" w:color="auto"/>
              </w:divBdr>
              <w:divsChild>
                <w:div w:id="18940744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361618">
          <w:marLeft w:val="0"/>
          <w:marRight w:val="0"/>
          <w:marTop w:val="300"/>
          <w:marBottom w:val="0"/>
          <w:divBdr>
            <w:top w:val="none" w:sz="0" w:space="0" w:color="auto"/>
            <w:left w:val="none" w:sz="0" w:space="0" w:color="auto"/>
            <w:bottom w:val="none" w:sz="0" w:space="0" w:color="auto"/>
            <w:right w:val="none" w:sz="0" w:space="0" w:color="auto"/>
          </w:divBdr>
          <w:divsChild>
            <w:div w:id="1641032450">
              <w:marLeft w:val="0"/>
              <w:marRight w:val="0"/>
              <w:marTop w:val="0"/>
              <w:marBottom w:val="0"/>
              <w:divBdr>
                <w:top w:val="none" w:sz="0" w:space="0" w:color="auto"/>
                <w:left w:val="none" w:sz="0" w:space="0" w:color="auto"/>
                <w:bottom w:val="none" w:sz="0" w:space="0" w:color="auto"/>
                <w:right w:val="none" w:sz="0" w:space="0" w:color="auto"/>
              </w:divBdr>
              <w:divsChild>
                <w:div w:id="1799058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731275">
          <w:marLeft w:val="0"/>
          <w:marRight w:val="0"/>
          <w:marTop w:val="300"/>
          <w:marBottom w:val="0"/>
          <w:divBdr>
            <w:top w:val="none" w:sz="0" w:space="0" w:color="auto"/>
            <w:left w:val="none" w:sz="0" w:space="0" w:color="auto"/>
            <w:bottom w:val="none" w:sz="0" w:space="0" w:color="auto"/>
            <w:right w:val="none" w:sz="0" w:space="0" w:color="auto"/>
          </w:divBdr>
          <w:divsChild>
            <w:div w:id="2078671327">
              <w:marLeft w:val="0"/>
              <w:marRight w:val="0"/>
              <w:marTop w:val="0"/>
              <w:marBottom w:val="0"/>
              <w:divBdr>
                <w:top w:val="none" w:sz="0" w:space="0" w:color="auto"/>
                <w:left w:val="none" w:sz="0" w:space="0" w:color="auto"/>
                <w:bottom w:val="none" w:sz="0" w:space="0" w:color="auto"/>
                <w:right w:val="none" w:sz="0" w:space="0" w:color="auto"/>
              </w:divBdr>
              <w:divsChild>
                <w:div w:id="542059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0157474">
      <w:bodyDiv w:val="1"/>
      <w:marLeft w:val="0"/>
      <w:marRight w:val="0"/>
      <w:marTop w:val="0"/>
      <w:marBottom w:val="0"/>
      <w:divBdr>
        <w:top w:val="none" w:sz="0" w:space="0" w:color="auto"/>
        <w:left w:val="none" w:sz="0" w:space="0" w:color="auto"/>
        <w:bottom w:val="none" w:sz="0" w:space="0" w:color="auto"/>
        <w:right w:val="none" w:sz="0" w:space="0" w:color="auto"/>
      </w:divBdr>
      <w:divsChild>
        <w:div w:id="36397343">
          <w:marLeft w:val="0"/>
          <w:marRight w:val="0"/>
          <w:marTop w:val="300"/>
          <w:marBottom w:val="0"/>
          <w:divBdr>
            <w:top w:val="none" w:sz="0" w:space="0" w:color="auto"/>
            <w:left w:val="none" w:sz="0" w:space="0" w:color="auto"/>
            <w:bottom w:val="none" w:sz="0" w:space="0" w:color="auto"/>
            <w:right w:val="none" w:sz="0" w:space="0" w:color="auto"/>
          </w:divBdr>
        </w:div>
        <w:div w:id="88476142">
          <w:marLeft w:val="0"/>
          <w:marRight w:val="0"/>
          <w:marTop w:val="0"/>
          <w:marBottom w:val="0"/>
          <w:divBdr>
            <w:top w:val="none" w:sz="0" w:space="0" w:color="auto"/>
            <w:left w:val="none" w:sz="0" w:space="0" w:color="auto"/>
            <w:bottom w:val="none" w:sz="0" w:space="0" w:color="auto"/>
            <w:right w:val="none" w:sz="0" w:space="0" w:color="auto"/>
          </w:divBdr>
        </w:div>
        <w:div w:id="321198290">
          <w:marLeft w:val="0"/>
          <w:marRight w:val="0"/>
          <w:marTop w:val="0"/>
          <w:marBottom w:val="0"/>
          <w:divBdr>
            <w:top w:val="none" w:sz="0" w:space="0" w:color="auto"/>
            <w:left w:val="none" w:sz="0" w:space="0" w:color="auto"/>
            <w:bottom w:val="none" w:sz="0" w:space="0" w:color="auto"/>
            <w:right w:val="none" w:sz="0" w:space="0" w:color="auto"/>
          </w:divBdr>
        </w:div>
        <w:div w:id="337930014">
          <w:marLeft w:val="0"/>
          <w:marRight w:val="0"/>
          <w:marTop w:val="0"/>
          <w:marBottom w:val="0"/>
          <w:divBdr>
            <w:top w:val="none" w:sz="0" w:space="0" w:color="auto"/>
            <w:left w:val="none" w:sz="0" w:space="0" w:color="auto"/>
            <w:bottom w:val="none" w:sz="0" w:space="0" w:color="auto"/>
            <w:right w:val="none" w:sz="0" w:space="0" w:color="auto"/>
          </w:divBdr>
        </w:div>
        <w:div w:id="394014547">
          <w:marLeft w:val="0"/>
          <w:marRight w:val="0"/>
          <w:marTop w:val="300"/>
          <w:marBottom w:val="0"/>
          <w:divBdr>
            <w:top w:val="none" w:sz="0" w:space="0" w:color="auto"/>
            <w:left w:val="none" w:sz="0" w:space="0" w:color="auto"/>
            <w:bottom w:val="none" w:sz="0" w:space="0" w:color="auto"/>
            <w:right w:val="none" w:sz="0" w:space="0" w:color="auto"/>
          </w:divBdr>
          <w:divsChild>
            <w:div w:id="323708906">
              <w:marLeft w:val="0"/>
              <w:marRight w:val="0"/>
              <w:marTop w:val="0"/>
              <w:marBottom w:val="0"/>
              <w:divBdr>
                <w:top w:val="none" w:sz="0" w:space="0" w:color="auto"/>
                <w:left w:val="none" w:sz="0" w:space="0" w:color="auto"/>
                <w:bottom w:val="none" w:sz="0" w:space="0" w:color="auto"/>
                <w:right w:val="none" w:sz="0" w:space="0" w:color="auto"/>
              </w:divBdr>
              <w:divsChild>
                <w:div w:id="106504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0421134">
      <w:bodyDiv w:val="1"/>
      <w:marLeft w:val="0"/>
      <w:marRight w:val="0"/>
      <w:marTop w:val="0"/>
      <w:marBottom w:val="0"/>
      <w:divBdr>
        <w:top w:val="none" w:sz="0" w:space="0" w:color="auto"/>
        <w:left w:val="none" w:sz="0" w:space="0" w:color="auto"/>
        <w:bottom w:val="none" w:sz="0" w:space="0" w:color="auto"/>
        <w:right w:val="none" w:sz="0" w:space="0" w:color="auto"/>
      </w:divBdr>
      <w:divsChild>
        <w:div w:id="32197494">
          <w:marLeft w:val="0"/>
          <w:marRight w:val="0"/>
          <w:marTop w:val="0"/>
          <w:marBottom w:val="0"/>
          <w:divBdr>
            <w:top w:val="none" w:sz="0" w:space="0" w:color="auto"/>
            <w:left w:val="none" w:sz="0" w:space="0" w:color="auto"/>
            <w:bottom w:val="none" w:sz="0" w:space="0" w:color="auto"/>
            <w:right w:val="none" w:sz="0" w:space="0" w:color="auto"/>
          </w:divBdr>
        </w:div>
        <w:div w:id="387266318">
          <w:marLeft w:val="0"/>
          <w:marRight w:val="0"/>
          <w:marTop w:val="0"/>
          <w:marBottom w:val="0"/>
          <w:divBdr>
            <w:top w:val="none" w:sz="0" w:space="0" w:color="auto"/>
            <w:left w:val="none" w:sz="0" w:space="0" w:color="auto"/>
            <w:bottom w:val="none" w:sz="0" w:space="0" w:color="auto"/>
            <w:right w:val="none" w:sz="0" w:space="0" w:color="auto"/>
          </w:divBdr>
        </w:div>
        <w:div w:id="409697182">
          <w:marLeft w:val="0"/>
          <w:marRight w:val="0"/>
          <w:marTop w:val="0"/>
          <w:marBottom w:val="0"/>
          <w:divBdr>
            <w:top w:val="none" w:sz="0" w:space="0" w:color="auto"/>
            <w:left w:val="none" w:sz="0" w:space="0" w:color="auto"/>
            <w:bottom w:val="none" w:sz="0" w:space="0" w:color="auto"/>
            <w:right w:val="none" w:sz="0" w:space="0" w:color="auto"/>
          </w:divBdr>
        </w:div>
      </w:divsChild>
    </w:div>
    <w:div w:id="50469427">
      <w:bodyDiv w:val="1"/>
      <w:marLeft w:val="0"/>
      <w:marRight w:val="0"/>
      <w:marTop w:val="0"/>
      <w:marBottom w:val="0"/>
      <w:divBdr>
        <w:top w:val="none" w:sz="0" w:space="0" w:color="auto"/>
        <w:left w:val="none" w:sz="0" w:space="0" w:color="auto"/>
        <w:bottom w:val="none" w:sz="0" w:space="0" w:color="auto"/>
        <w:right w:val="none" w:sz="0" w:space="0" w:color="auto"/>
      </w:divBdr>
      <w:divsChild>
        <w:div w:id="188417348">
          <w:marLeft w:val="0"/>
          <w:marRight w:val="0"/>
          <w:marTop w:val="0"/>
          <w:marBottom w:val="0"/>
          <w:divBdr>
            <w:top w:val="none" w:sz="0" w:space="0" w:color="auto"/>
            <w:left w:val="none" w:sz="0" w:space="0" w:color="auto"/>
            <w:bottom w:val="none" w:sz="0" w:space="0" w:color="auto"/>
            <w:right w:val="none" w:sz="0" w:space="0" w:color="auto"/>
          </w:divBdr>
          <w:divsChild>
            <w:div w:id="109326787">
              <w:marLeft w:val="0"/>
              <w:marRight w:val="0"/>
              <w:marTop w:val="0"/>
              <w:marBottom w:val="0"/>
              <w:divBdr>
                <w:top w:val="none" w:sz="0" w:space="0" w:color="auto"/>
                <w:left w:val="none" w:sz="0" w:space="0" w:color="auto"/>
                <w:bottom w:val="none" w:sz="0" w:space="0" w:color="auto"/>
                <w:right w:val="none" w:sz="0" w:space="0" w:color="auto"/>
              </w:divBdr>
            </w:div>
          </w:divsChild>
        </w:div>
        <w:div w:id="211577169">
          <w:marLeft w:val="0"/>
          <w:marRight w:val="0"/>
          <w:marTop w:val="300"/>
          <w:marBottom w:val="0"/>
          <w:divBdr>
            <w:top w:val="none" w:sz="0" w:space="0" w:color="auto"/>
            <w:left w:val="none" w:sz="0" w:space="0" w:color="auto"/>
            <w:bottom w:val="none" w:sz="0" w:space="0" w:color="auto"/>
            <w:right w:val="none" w:sz="0" w:space="0" w:color="auto"/>
          </w:divBdr>
        </w:div>
        <w:div w:id="235867056">
          <w:marLeft w:val="0"/>
          <w:marRight w:val="0"/>
          <w:marTop w:val="0"/>
          <w:marBottom w:val="0"/>
          <w:divBdr>
            <w:top w:val="none" w:sz="0" w:space="0" w:color="auto"/>
            <w:left w:val="none" w:sz="0" w:space="0" w:color="auto"/>
            <w:bottom w:val="none" w:sz="0" w:space="0" w:color="auto"/>
            <w:right w:val="none" w:sz="0" w:space="0" w:color="auto"/>
          </w:divBdr>
        </w:div>
      </w:divsChild>
    </w:div>
    <w:div w:id="51084274">
      <w:bodyDiv w:val="1"/>
      <w:marLeft w:val="0"/>
      <w:marRight w:val="0"/>
      <w:marTop w:val="0"/>
      <w:marBottom w:val="0"/>
      <w:divBdr>
        <w:top w:val="none" w:sz="0" w:space="0" w:color="auto"/>
        <w:left w:val="none" w:sz="0" w:space="0" w:color="auto"/>
        <w:bottom w:val="none" w:sz="0" w:space="0" w:color="auto"/>
        <w:right w:val="none" w:sz="0" w:space="0" w:color="auto"/>
      </w:divBdr>
    </w:div>
    <w:div w:id="51315903">
      <w:bodyDiv w:val="1"/>
      <w:marLeft w:val="0"/>
      <w:marRight w:val="0"/>
      <w:marTop w:val="0"/>
      <w:marBottom w:val="0"/>
      <w:divBdr>
        <w:top w:val="none" w:sz="0" w:space="0" w:color="auto"/>
        <w:left w:val="none" w:sz="0" w:space="0" w:color="auto"/>
        <w:bottom w:val="none" w:sz="0" w:space="0" w:color="auto"/>
        <w:right w:val="none" w:sz="0" w:space="0" w:color="auto"/>
      </w:divBdr>
      <w:divsChild>
        <w:div w:id="225575133">
          <w:marLeft w:val="0"/>
          <w:marRight w:val="0"/>
          <w:marTop w:val="0"/>
          <w:marBottom w:val="0"/>
          <w:divBdr>
            <w:top w:val="none" w:sz="0" w:space="0" w:color="auto"/>
            <w:left w:val="none" w:sz="0" w:space="0" w:color="auto"/>
            <w:bottom w:val="none" w:sz="0" w:space="0" w:color="auto"/>
            <w:right w:val="none" w:sz="0" w:space="0" w:color="auto"/>
          </w:divBdr>
        </w:div>
        <w:div w:id="308245753">
          <w:marLeft w:val="0"/>
          <w:marRight w:val="0"/>
          <w:marTop w:val="0"/>
          <w:marBottom w:val="0"/>
          <w:divBdr>
            <w:top w:val="none" w:sz="0" w:space="0" w:color="auto"/>
            <w:left w:val="none" w:sz="0" w:space="0" w:color="auto"/>
            <w:bottom w:val="none" w:sz="0" w:space="0" w:color="auto"/>
            <w:right w:val="none" w:sz="0" w:space="0" w:color="auto"/>
          </w:divBdr>
        </w:div>
      </w:divsChild>
    </w:div>
    <w:div w:id="51736723">
      <w:bodyDiv w:val="1"/>
      <w:marLeft w:val="0"/>
      <w:marRight w:val="0"/>
      <w:marTop w:val="0"/>
      <w:marBottom w:val="0"/>
      <w:divBdr>
        <w:top w:val="none" w:sz="0" w:space="0" w:color="auto"/>
        <w:left w:val="none" w:sz="0" w:space="0" w:color="auto"/>
        <w:bottom w:val="none" w:sz="0" w:space="0" w:color="auto"/>
        <w:right w:val="none" w:sz="0" w:space="0" w:color="auto"/>
      </w:divBdr>
    </w:div>
    <w:div w:id="51854115">
      <w:bodyDiv w:val="1"/>
      <w:marLeft w:val="0"/>
      <w:marRight w:val="0"/>
      <w:marTop w:val="0"/>
      <w:marBottom w:val="0"/>
      <w:divBdr>
        <w:top w:val="none" w:sz="0" w:space="0" w:color="auto"/>
        <w:left w:val="none" w:sz="0" w:space="0" w:color="auto"/>
        <w:bottom w:val="none" w:sz="0" w:space="0" w:color="auto"/>
        <w:right w:val="none" w:sz="0" w:space="0" w:color="auto"/>
      </w:divBdr>
      <w:divsChild>
        <w:div w:id="46342334">
          <w:marLeft w:val="0"/>
          <w:marRight w:val="0"/>
          <w:marTop w:val="0"/>
          <w:marBottom w:val="0"/>
          <w:divBdr>
            <w:top w:val="none" w:sz="0" w:space="0" w:color="auto"/>
            <w:left w:val="none" w:sz="0" w:space="0" w:color="auto"/>
            <w:bottom w:val="none" w:sz="0" w:space="0" w:color="auto"/>
            <w:right w:val="none" w:sz="0" w:space="0" w:color="auto"/>
          </w:divBdr>
        </w:div>
        <w:div w:id="96219079">
          <w:marLeft w:val="0"/>
          <w:marRight w:val="0"/>
          <w:marTop w:val="300"/>
          <w:marBottom w:val="0"/>
          <w:divBdr>
            <w:top w:val="none" w:sz="0" w:space="0" w:color="auto"/>
            <w:left w:val="none" w:sz="0" w:space="0" w:color="auto"/>
            <w:bottom w:val="none" w:sz="0" w:space="0" w:color="auto"/>
            <w:right w:val="none" w:sz="0" w:space="0" w:color="auto"/>
          </w:divBdr>
        </w:div>
        <w:div w:id="349379405">
          <w:marLeft w:val="0"/>
          <w:marRight w:val="0"/>
          <w:marTop w:val="0"/>
          <w:marBottom w:val="0"/>
          <w:divBdr>
            <w:top w:val="none" w:sz="0" w:space="0" w:color="auto"/>
            <w:left w:val="none" w:sz="0" w:space="0" w:color="auto"/>
            <w:bottom w:val="none" w:sz="0" w:space="0" w:color="auto"/>
            <w:right w:val="none" w:sz="0" w:space="0" w:color="auto"/>
          </w:divBdr>
        </w:div>
        <w:div w:id="349912754">
          <w:marLeft w:val="0"/>
          <w:marRight w:val="0"/>
          <w:marTop w:val="0"/>
          <w:marBottom w:val="0"/>
          <w:divBdr>
            <w:top w:val="none" w:sz="0" w:space="0" w:color="auto"/>
            <w:left w:val="none" w:sz="0" w:space="0" w:color="auto"/>
            <w:bottom w:val="none" w:sz="0" w:space="0" w:color="auto"/>
            <w:right w:val="none" w:sz="0" w:space="0" w:color="auto"/>
          </w:divBdr>
        </w:div>
        <w:div w:id="377513895">
          <w:marLeft w:val="0"/>
          <w:marRight w:val="0"/>
          <w:marTop w:val="0"/>
          <w:marBottom w:val="0"/>
          <w:divBdr>
            <w:top w:val="none" w:sz="0" w:space="0" w:color="auto"/>
            <w:left w:val="none" w:sz="0" w:space="0" w:color="auto"/>
            <w:bottom w:val="none" w:sz="0" w:space="0" w:color="auto"/>
            <w:right w:val="none" w:sz="0" w:space="0" w:color="auto"/>
          </w:divBdr>
        </w:div>
      </w:divsChild>
    </w:div>
    <w:div w:id="52236115">
      <w:bodyDiv w:val="1"/>
      <w:marLeft w:val="0"/>
      <w:marRight w:val="0"/>
      <w:marTop w:val="0"/>
      <w:marBottom w:val="0"/>
      <w:divBdr>
        <w:top w:val="none" w:sz="0" w:space="0" w:color="auto"/>
        <w:left w:val="none" w:sz="0" w:space="0" w:color="auto"/>
        <w:bottom w:val="none" w:sz="0" w:space="0" w:color="auto"/>
        <w:right w:val="none" w:sz="0" w:space="0" w:color="auto"/>
      </w:divBdr>
      <w:divsChild>
        <w:div w:id="72246192">
          <w:marLeft w:val="0"/>
          <w:marRight w:val="0"/>
          <w:marTop w:val="0"/>
          <w:marBottom w:val="0"/>
          <w:divBdr>
            <w:top w:val="none" w:sz="0" w:space="0" w:color="auto"/>
            <w:left w:val="none" w:sz="0" w:space="0" w:color="auto"/>
            <w:bottom w:val="none" w:sz="0" w:space="0" w:color="auto"/>
            <w:right w:val="none" w:sz="0" w:space="0" w:color="auto"/>
          </w:divBdr>
        </w:div>
      </w:divsChild>
    </w:div>
    <w:div w:id="52240193">
      <w:bodyDiv w:val="1"/>
      <w:marLeft w:val="0"/>
      <w:marRight w:val="0"/>
      <w:marTop w:val="0"/>
      <w:marBottom w:val="0"/>
      <w:divBdr>
        <w:top w:val="none" w:sz="0" w:space="0" w:color="auto"/>
        <w:left w:val="none" w:sz="0" w:space="0" w:color="auto"/>
        <w:bottom w:val="none" w:sz="0" w:space="0" w:color="auto"/>
        <w:right w:val="none" w:sz="0" w:space="0" w:color="auto"/>
      </w:divBdr>
      <w:divsChild>
        <w:div w:id="116682939">
          <w:marLeft w:val="0"/>
          <w:marRight w:val="0"/>
          <w:marTop w:val="0"/>
          <w:marBottom w:val="0"/>
          <w:divBdr>
            <w:top w:val="none" w:sz="0" w:space="0" w:color="auto"/>
            <w:left w:val="none" w:sz="0" w:space="0" w:color="auto"/>
            <w:bottom w:val="none" w:sz="0" w:space="0" w:color="auto"/>
            <w:right w:val="none" w:sz="0" w:space="0" w:color="auto"/>
          </w:divBdr>
        </w:div>
        <w:div w:id="382869219">
          <w:marLeft w:val="0"/>
          <w:marRight w:val="0"/>
          <w:marTop w:val="0"/>
          <w:marBottom w:val="0"/>
          <w:divBdr>
            <w:top w:val="none" w:sz="0" w:space="0" w:color="auto"/>
            <w:left w:val="none" w:sz="0" w:space="0" w:color="auto"/>
            <w:bottom w:val="none" w:sz="0" w:space="0" w:color="auto"/>
            <w:right w:val="none" w:sz="0" w:space="0" w:color="auto"/>
          </w:divBdr>
        </w:div>
        <w:div w:id="397751931">
          <w:marLeft w:val="0"/>
          <w:marRight w:val="0"/>
          <w:marTop w:val="0"/>
          <w:marBottom w:val="0"/>
          <w:divBdr>
            <w:top w:val="none" w:sz="0" w:space="0" w:color="auto"/>
            <w:left w:val="none" w:sz="0" w:space="0" w:color="auto"/>
            <w:bottom w:val="none" w:sz="0" w:space="0" w:color="auto"/>
            <w:right w:val="none" w:sz="0" w:space="0" w:color="auto"/>
          </w:divBdr>
        </w:div>
        <w:div w:id="413747085">
          <w:marLeft w:val="0"/>
          <w:marRight w:val="0"/>
          <w:marTop w:val="0"/>
          <w:marBottom w:val="0"/>
          <w:divBdr>
            <w:top w:val="none" w:sz="0" w:space="0" w:color="auto"/>
            <w:left w:val="none" w:sz="0" w:space="0" w:color="auto"/>
            <w:bottom w:val="none" w:sz="0" w:space="0" w:color="auto"/>
            <w:right w:val="none" w:sz="0" w:space="0" w:color="auto"/>
          </w:divBdr>
        </w:div>
      </w:divsChild>
    </w:div>
    <w:div w:id="54477784">
      <w:bodyDiv w:val="1"/>
      <w:marLeft w:val="0"/>
      <w:marRight w:val="0"/>
      <w:marTop w:val="0"/>
      <w:marBottom w:val="0"/>
      <w:divBdr>
        <w:top w:val="none" w:sz="0" w:space="0" w:color="auto"/>
        <w:left w:val="none" w:sz="0" w:space="0" w:color="auto"/>
        <w:bottom w:val="none" w:sz="0" w:space="0" w:color="auto"/>
        <w:right w:val="none" w:sz="0" w:space="0" w:color="auto"/>
      </w:divBdr>
      <w:divsChild>
        <w:div w:id="305597189">
          <w:marLeft w:val="0"/>
          <w:marRight w:val="0"/>
          <w:marTop w:val="0"/>
          <w:marBottom w:val="0"/>
          <w:divBdr>
            <w:top w:val="none" w:sz="0" w:space="0" w:color="auto"/>
            <w:left w:val="none" w:sz="0" w:space="0" w:color="auto"/>
            <w:bottom w:val="none" w:sz="0" w:space="0" w:color="auto"/>
            <w:right w:val="none" w:sz="0" w:space="0" w:color="auto"/>
          </w:divBdr>
        </w:div>
        <w:div w:id="312419213">
          <w:marLeft w:val="0"/>
          <w:marRight w:val="0"/>
          <w:marTop w:val="0"/>
          <w:marBottom w:val="0"/>
          <w:divBdr>
            <w:top w:val="none" w:sz="0" w:space="0" w:color="auto"/>
            <w:left w:val="none" w:sz="0" w:space="0" w:color="auto"/>
            <w:bottom w:val="none" w:sz="0" w:space="0" w:color="auto"/>
            <w:right w:val="none" w:sz="0" w:space="0" w:color="auto"/>
          </w:divBdr>
        </w:div>
      </w:divsChild>
    </w:div>
    <w:div w:id="54933909">
      <w:bodyDiv w:val="1"/>
      <w:marLeft w:val="0"/>
      <w:marRight w:val="0"/>
      <w:marTop w:val="0"/>
      <w:marBottom w:val="0"/>
      <w:divBdr>
        <w:top w:val="none" w:sz="0" w:space="0" w:color="auto"/>
        <w:left w:val="none" w:sz="0" w:space="0" w:color="auto"/>
        <w:bottom w:val="none" w:sz="0" w:space="0" w:color="auto"/>
        <w:right w:val="none" w:sz="0" w:space="0" w:color="auto"/>
      </w:divBdr>
      <w:divsChild>
        <w:div w:id="393627915">
          <w:marLeft w:val="0"/>
          <w:marRight w:val="0"/>
          <w:marTop w:val="0"/>
          <w:marBottom w:val="0"/>
          <w:divBdr>
            <w:top w:val="none" w:sz="0" w:space="0" w:color="auto"/>
            <w:left w:val="none" w:sz="0" w:space="0" w:color="auto"/>
            <w:bottom w:val="none" w:sz="0" w:space="0" w:color="auto"/>
            <w:right w:val="none" w:sz="0" w:space="0" w:color="auto"/>
          </w:divBdr>
        </w:div>
      </w:divsChild>
    </w:div>
    <w:div w:id="55013321">
      <w:bodyDiv w:val="1"/>
      <w:marLeft w:val="0"/>
      <w:marRight w:val="0"/>
      <w:marTop w:val="0"/>
      <w:marBottom w:val="0"/>
      <w:divBdr>
        <w:top w:val="none" w:sz="0" w:space="0" w:color="auto"/>
        <w:left w:val="none" w:sz="0" w:space="0" w:color="auto"/>
        <w:bottom w:val="none" w:sz="0" w:space="0" w:color="auto"/>
        <w:right w:val="none" w:sz="0" w:space="0" w:color="auto"/>
      </w:divBdr>
    </w:div>
    <w:div w:id="55014697">
      <w:bodyDiv w:val="1"/>
      <w:marLeft w:val="0"/>
      <w:marRight w:val="0"/>
      <w:marTop w:val="0"/>
      <w:marBottom w:val="0"/>
      <w:divBdr>
        <w:top w:val="none" w:sz="0" w:space="0" w:color="auto"/>
        <w:left w:val="none" w:sz="0" w:space="0" w:color="auto"/>
        <w:bottom w:val="none" w:sz="0" w:space="0" w:color="auto"/>
        <w:right w:val="none" w:sz="0" w:space="0" w:color="auto"/>
      </w:divBdr>
      <w:divsChild>
        <w:div w:id="1774784081">
          <w:marLeft w:val="0"/>
          <w:marRight w:val="0"/>
          <w:marTop w:val="0"/>
          <w:marBottom w:val="0"/>
          <w:divBdr>
            <w:top w:val="none" w:sz="0" w:space="0" w:color="auto"/>
            <w:left w:val="none" w:sz="0" w:space="0" w:color="auto"/>
            <w:bottom w:val="none" w:sz="0" w:space="0" w:color="auto"/>
            <w:right w:val="none" w:sz="0" w:space="0" w:color="auto"/>
          </w:divBdr>
        </w:div>
        <w:div w:id="1464420029">
          <w:marLeft w:val="0"/>
          <w:marRight w:val="0"/>
          <w:marTop w:val="0"/>
          <w:marBottom w:val="0"/>
          <w:divBdr>
            <w:top w:val="none" w:sz="0" w:space="0" w:color="auto"/>
            <w:left w:val="none" w:sz="0" w:space="0" w:color="auto"/>
            <w:bottom w:val="none" w:sz="0" w:space="0" w:color="auto"/>
            <w:right w:val="none" w:sz="0" w:space="0" w:color="auto"/>
          </w:divBdr>
          <w:divsChild>
            <w:div w:id="1483619071">
              <w:marLeft w:val="0"/>
              <w:marRight w:val="0"/>
              <w:marTop w:val="0"/>
              <w:marBottom w:val="0"/>
              <w:divBdr>
                <w:top w:val="none" w:sz="0" w:space="0" w:color="auto"/>
                <w:left w:val="none" w:sz="0" w:space="0" w:color="auto"/>
                <w:bottom w:val="none" w:sz="0" w:space="0" w:color="auto"/>
                <w:right w:val="none" w:sz="0" w:space="0" w:color="auto"/>
              </w:divBdr>
            </w:div>
          </w:divsChild>
        </w:div>
        <w:div w:id="1346051247">
          <w:marLeft w:val="0"/>
          <w:marRight w:val="0"/>
          <w:marTop w:val="0"/>
          <w:marBottom w:val="0"/>
          <w:divBdr>
            <w:top w:val="none" w:sz="0" w:space="0" w:color="auto"/>
            <w:left w:val="none" w:sz="0" w:space="0" w:color="auto"/>
            <w:bottom w:val="none" w:sz="0" w:space="0" w:color="auto"/>
            <w:right w:val="none" w:sz="0" w:space="0" w:color="auto"/>
          </w:divBdr>
        </w:div>
        <w:div w:id="70347311">
          <w:marLeft w:val="0"/>
          <w:marRight w:val="0"/>
          <w:marTop w:val="0"/>
          <w:marBottom w:val="0"/>
          <w:divBdr>
            <w:top w:val="none" w:sz="0" w:space="0" w:color="auto"/>
            <w:left w:val="none" w:sz="0" w:space="0" w:color="auto"/>
            <w:bottom w:val="none" w:sz="0" w:space="0" w:color="auto"/>
            <w:right w:val="none" w:sz="0" w:space="0" w:color="auto"/>
          </w:divBdr>
          <w:divsChild>
            <w:div w:id="1761754787">
              <w:marLeft w:val="0"/>
              <w:marRight w:val="0"/>
              <w:marTop w:val="0"/>
              <w:marBottom w:val="0"/>
              <w:divBdr>
                <w:top w:val="none" w:sz="0" w:space="0" w:color="auto"/>
                <w:left w:val="none" w:sz="0" w:space="0" w:color="auto"/>
                <w:bottom w:val="none" w:sz="0" w:space="0" w:color="auto"/>
                <w:right w:val="none" w:sz="0" w:space="0" w:color="auto"/>
              </w:divBdr>
            </w:div>
          </w:divsChild>
        </w:div>
        <w:div w:id="1030256344">
          <w:marLeft w:val="0"/>
          <w:marRight w:val="0"/>
          <w:marTop w:val="0"/>
          <w:marBottom w:val="0"/>
          <w:divBdr>
            <w:top w:val="none" w:sz="0" w:space="0" w:color="auto"/>
            <w:left w:val="none" w:sz="0" w:space="0" w:color="auto"/>
            <w:bottom w:val="none" w:sz="0" w:space="0" w:color="auto"/>
            <w:right w:val="none" w:sz="0" w:space="0" w:color="auto"/>
          </w:divBdr>
        </w:div>
        <w:div w:id="645471854">
          <w:marLeft w:val="0"/>
          <w:marRight w:val="0"/>
          <w:marTop w:val="0"/>
          <w:marBottom w:val="0"/>
          <w:divBdr>
            <w:top w:val="none" w:sz="0" w:space="0" w:color="auto"/>
            <w:left w:val="none" w:sz="0" w:space="0" w:color="auto"/>
            <w:bottom w:val="none" w:sz="0" w:space="0" w:color="auto"/>
            <w:right w:val="none" w:sz="0" w:space="0" w:color="auto"/>
          </w:divBdr>
          <w:divsChild>
            <w:div w:id="1844784796">
              <w:marLeft w:val="0"/>
              <w:marRight w:val="0"/>
              <w:marTop w:val="0"/>
              <w:marBottom w:val="0"/>
              <w:divBdr>
                <w:top w:val="none" w:sz="0" w:space="0" w:color="auto"/>
                <w:left w:val="none" w:sz="0" w:space="0" w:color="auto"/>
                <w:bottom w:val="none" w:sz="0" w:space="0" w:color="auto"/>
                <w:right w:val="none" w:sz="0" w:space="0" w:color="auto"/>
              </w:divBdr>
            </w:div>
          </w:divsChild>
        </w:div>
        <w:div w:id="2004384613">
          <w:marLeft w:val="0"/>
          <w:marRight w:val="0"/>
          <w:marTop w:val="0"/>
          <w:marBottom w:val="0"/>
          <w:divBdr>
            <w:top w:val="none" w:sz="0" w:space="0" w:color="auto"/>
            <w:left w:val="none" w:sz="0" w:space="0" w:color="auto"/>
            <w:bottom w:val="none" w:sz="0" w:space="0" w:color="auto"/>
            <w:right w:val="none" w:sz="0" w:space="0" w:color="auto"/>
          </w:divBdr>
        </w:div>
        <w:div w:id="1715151514">
          <w:marLeft w:val="0"/>
          <w:marRight w:val="0"/>
          <w:marTop w:val="0"/>
          <w:marBottom w:val="0"/>
          <w:divBdr>
            <w:top w:val="none" w:sz="0" w:space="0" w:color="auto"/>
            <w:left w:val="none" w:sz="0" w:space="0" w:color="auto"/>
            <w:bottom w:val="none" w:sz="0" w:space="0" w:color="auto"/>
            <w:right w:val="none" w:sz="0" w:space="0" w:color="auto"/>
          </w:divBdr>
          <w:divsChild>
            <w:div w:id="270162052">
              <w:marLeft w:val="0"/>
              <w:marRight w:val="0"/>
              <w:marTop w:val="0"/>
              <w:marBottom w:val="0"/>
              <w:divBdr>
                <w:top w:val="none" w:sz="0" w:space="0" w:color="auto"/>
                <w:left w:val="none" w:sz="0" w:space="0" w:color="auto"/>
                <w:bottom w:val="none" w:sz="0" w:space="0" w:color="auto"/>
                <w:right w:val="none" w:sz="0" w:space="0" w:color="auto"/>
              </w:divBdr>
            </w:div>
          </w:divsChild>
        </w:div>
        <w:div w:id="1939486834">
          <w:marLeft w:val="0"/>
          <w:marRight w:val="0"/>
          <w:marTop w:val="0"/>
          <w:marBottom w:val="0"/>
          <w:divBdr>
            <w:top w:val="none" w:sz="0" w:space="0" w:color="auto"/>
            <w:left w:val="none" w:sz="0" w:space="0" w:color="auto"/>
            <w:bottom w:val="none" w:sz="0" w:space="0" w:color="auto"/>
            <w:right w:val="none" w:sz="0" w:space="0" w:color="auto"/>
          </w:divBdr>
        </w:div>
        <w:div w:id="899750303">
          <w:marLeft w:val="0"/>
          <w:marRight w:val="0"/>
          <w:marTop w:val="0"/>
          <w:marBottom w:val="0"/>
          <w:divBdr>
            <w:top w:val="none" w:sz="0" w:space="0" w:color="auto"/>
            <w:left w:val="none" w:sz="0" w:space="0" w:color="auto"/>
            <w:bottom w:val="none" w:sz="0" w:space="0" w:color="auto"/>
            <w:right w:val="none" w:sz="0" w:space="0" w:color="auto"/>
          </w:divBdr>
          <w:divsChild>
            <w:div w:id="1983535902">
              <w:marLeft w:val="0"/>
              <w:marRight w:val="0"/>
              <w:marTop w:val="0"/>
              <w:marBottom w:val="0"/>
              <w:divBdr>
                <w:top w:val="none" w:sz="0" w:space="0" w:color="auto"/>
                <w:left w:val="none" w:sz="0" w:space="0" w:color="auto"/>
                <w:bottom w:val="none" w:sz="0" w:space="0" w:color="auto"/>
                <w:right w:val="none" w:sz="0" w:space="0" w:color="auto"/>
              </w:divBdr>
            </w:div>
          </w:divsChild>
        </w:div>
        <w:div w:id="2033533374">
          <w:marLeft w:val="0"/>
          <w:marRight w:val="0"/>
          <w:marTop w:val="0"/>
          <w:marBottom w:val="0"/>
          <w:divBdr>
            <w:top w:val="none" w:sz="0" w:space="0" w:color="auto"/>
            <w:left w:val="none" w:sz="0" w:space="0" w:color="auto"/>
            <w:bottom w:val="none" w:sz="0" w:space="0" w:color="auto"/>
            <w:right w:val="none" w:sz="0" w:space="0" w:color="auto"/>
          </w:divBdr>
        </w:div>
        <w:div w:id="1378239366">
          <w:marLeft w:val="0"/>
          <w:marRight w:val="0"/>
          <w:marTop w:val="0"/>
          <w:marBottom w:val="0"/>
          <w:divBdr>
            <w:top w:val="none" w:sz="0" w:space="0" w:color="auto"/>
            <w:left w:val="none" w:sz="0" w:space="0" w:color="auto"/>
            <w:bottom w:val="none" w:sz="0" w:space="0" w:color="auto"/>
            <w:right w:val="none" w:sz="0" w:space="0" w:color="auto"/>
          </w:divBdr>
          <w:divsChild>
            <w:div w:id="527988439">
              <w:marLeft w:val="0"/>
              <w:marRight w:val="0"/>
              <w:marTop w:val="0"/>
              <w:marBottom w:val="0"/>
              <w:divBdr>
                <w:top w:val="none" w:sz="0" w:space="0" w:color="auto"/>
                <w:left w:val="none" w:sz="0" w:space="0" w:color="auto"/>
                <w:bottom w:val="none" w:sz="0" w:space="0" w:color="auto"/>
                <w:right w:val="none" w:sz="0" w:space="0" w:color="auto"/>
              </w:divBdr>
            </w:div>
          </w:divsChild>
        </w:div>
        <w:div w:id="175386631">
          <w:marLeft w:val="0"/>
          <w:marRight w:val="0"/>
          <w:marTop w:val="0"/>
          <w:marBottom w:val="0"/>
          <w:divBdr>
            <w:top w:val="none" w:sz="0" w:space="0" w:color="auto"/>
            <w:left w:val="none" w:sz="0" w:space="0" w:color="auto"/>
            <w:bottom w:val="none" w:sz="0" w:space="0" w:color="auto"/>
            <w:right w:val="none" w:sz="0" w:space="0" w:color="auto"/>
          </w:divBdr>
        </w:div>
        <w:div w:id="667444874">
          <w:marLeft w:val="0"/>
          <w:marRight w:val="0"/>
          <w:marTop w:val="0"/>
          <w:marBottom w:val="0"/>
          <w:divBdr>
            <w:top w:val="none" w:sz="0" w:space="0" w:color="auto"/>
            <w:left w:val="none" w:sz="0" w:space="0" w:color="auto"/>
            <w:bottom w:val="none" w:sz="0" w:space="0" w:color="auto"/>
            <w:right w:val="none" w:sz="0" w:space="0" w:color="auto"/>
          </w:divBdr>
          <w:divsChild>
            <w:div w:id="625502143">
              <w:marLeft w:val="0"/>
              <w:marRight w:val="0"/>
              <w:marTop w:val="0"/>
              <w:marBottom w:val="0"/>
              <w:divBdr>
                <w:top w:val="none" w:sz="0" w:space="0" w:color="auto"/>
                <w:left w:val="none" w:sz="0" w:space="0" w:color="auto"/>
                <w:bottom w:val="none" w:sz="0" w:space="0" w:color="auto"/>
                <w:right w:val="none" w:sz="0" w:space="0" w:color="auto"/>
              </w:divBdr>
            </w:div>
          </w:divsChild>
        </w:div>
        <w:div w:id="217866782">
          <w:marLeft w:val="0"/>
          <w:marRight w:val="0"/>
          <w:marTop w:val="300"/>
          <w:marBottom w:val="0"/>
          <w:divBdr>
            <w:top w:val="none" w:sz="0" w:space="0" w:color="auto"/>
            <w:left w:val="none" w:sz="0" w:space="0" w:color="auto"/>
            <w:bottom w:val="none" w:sz="0" w:space="0" w:color="auto"/>
            <w:right w:val="none" w:sz="0" w:space="0" w:color="auto"/>
          </w:divBdr>
          <w:divsChild>
            <w:div w:id="341321571">
              <w:marLeft w:val="0"/>
              <w:marRight w:val="0"/>
              <w:marTop w:val="0"/>
              <w:marBottom w:val="0"/>
              <w:divBdr>
                <w:top w:val="none" w:sz="0" w:space="0" w:color="auto"/>
                <w:left w:val="none" w:sz="0" w:space="0" w:color="auto"/>
                <w:bottom w:val="none" w:sz="0" w:space="0" w:color="auto"/>
                <w:right w:val="none" w:sz="0" w:space="0" w:color="auto"/>
              </w:divBdr>
              <w:divsChild>
                <w:div w:id="15260965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3359151">
          <w:marLeft w:val="0"/>
          <w:marRight w:val="0"/>
          <w:marTop w:val="300"/>
          <w:marBottom w:val="0"/>
          <w:divBdr>
            <w:top w:val="none" w:sz="0" w:space="0" w:color="auto"/>
            <w:left w:val="none" w:sz="0" w:space="0" w:color="auto"/>
            <w:bottom w:val="none" w:sz="0" w:space="0" w:color="auto"/>
            <w:right w:val="none" w:sz="0" w:space="0" w:color="auto"/>
          </w:divBdr>
          <w:divsChild>
            <w:div w:id="1732381328">
              <w:marLeft w:val="0"/>
              <w:marRight w:val="0"/>
              <w:marTop w:val="0"/>
              <w:marBottom w:val="0"/>
              <w:divBdr>
                <w:top w:val="none" w:sz="0" w:space="0" w:color="auto"/>
                <w:left w:val="none" w:sz="0" w:space="0" w:color="auto"/>
                <w:bottom w:val="none" w:sz="0" w:space="0" w:color="auto"/>
                <w:right w:val="none" w:sz="0" w:space="0" w:color="auto"/>
              </w:divBdr>
              <w:divsChild>
                <w:div w:id="1251082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759202">
          <w:marLeft w:val="0"/>
          <w:marRight w:val="0"/>
          <w:marTop w:val="300"/>
          <w:marBottom w:val="0"/>
          <w:divBdr>
            <w:top w:val="none" w:sz="0" w:space="0" w:color="auto"/>
            <w:left w:val="none" w:sz="0" w:space="0" w:color="auto"/>
            <w:bottom w:val="none" w:sz="0" w:space="0" w:color="auto"/>
            <w:right w:val="none" w:sz="0" w:space="0" w:color="auto"/>
          </w:divBdr>
          <w:divsChild>
            <w:div w:id="2127697153">
              <w:marLeft w:val="0"/>
              <w:marRight w:val="0"/>
              <w:marTop w:val="0"/>
              <w:marBottom w:val="0"/>
              <w:divBdr>
                <w:top w:val="none" w:sz="0" w:space="0" w:color="auto"/>
                <w:left w:val="none" w:sz="0" w:space="0" w:color="auto"/>
                <w:bottom w:val="none" w:sz="0" w:space="0" w:color="auto"/>
                <w:right w:val="none" w:sz="0" w:space="0" w:color="auto"/>
              </w:divBdr>
              <w:divsChild>
                <w:div w:id="5192419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8525711">
          <w:marLeft w:val="0"/>
          <w:marRight w:val="0"/>
          <w:marTop w:val="300"/>
          <w:marBottom w:val="0"/>
          <w:divBdr>
            <w:top w:val="none" w:sz="0" w:space="0" w:color="auto"/>
            <w:left w:val="none" w:sz="0" w:space="0" w:color="auto"/>
            <w:bottom w:val="none" w:sz="0" w:space="0" w:color="auto"/>
            <w:right w:val="none" w:sz="0" w:space="0" w:color="auto"/>
          </w:divBdr>
          <w:divsChild>
            <w:div w:id="1935816893">
              <w:marLeft w:val="0"/>
              <w:marRight w:val="0"/>
              <w:marTop w:val="0"/>
              <w:marBottom w:val="0"/>
              <w:divBdr>
                <w:top w:val="none" w:sz="0" w:space="0" w:color="auto"/>
                <w:left w:val="none" w:sz="0" w:space="0" w:color="auto"/>
                <w:bottom w:val="none" w:sz="0" w:space="0" w:color="auto"/>
                <w:right w:val="none" w:sz="0" w:space="0" w:color="auto"/>
              </w:divBdr>
              <w:divsChild>
                <w:div w:id="689527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670973">
      <w:bodyDiv w:val="1"/>
      <w:marLeft w:val="0"/>
      <w:marRight w:val="0"/>
      <w:marTop w:val="0"/>
      <w:marBottom w:val="0"/>
      <w:divBdr>
        <w:top w:val="none" w:sz="0" w:space="0" w:color="auto"/>
        <w:left w:val="none" w:sz="0" w:space="0" w:color="auto"/>
        <w:bottom w:val="none" w:sz="0" w:space="0" w:color="auto"/>
        <w:right w:val="none" w:sz="0" w:space="0" w:color="auto"/>
      </w:divBdr>
    </w:div>
    <w:div w:id="56823141">
      <w:bodyDiv w:val="1"/>
      <w:marLeft w:val="0"/>
      <w:marRight w:val="0"/>
      <w:marTop w:val="0"/>
      <w:marBottom w:val="0"/>
      <w:divBdr>
        <w:top w:val="none" w:sz="0" w:space="0" w:color="auto"/>
        <w:left w:val="none" w:sz="0" w:space="0" w:color="auto"/>
        <w:bottom w:val="none" w:sz="0" w:space="0" w:color="auto"/>
        <w:right w:val="none" w:sz="0" w:space="0" w:color="auto"/>
      </w:divBdr>
      <w:divsChild>
        <w:div w:id="108622708">
          <w:marLeft w:val="0"/>
          <w:marRight w:val="0"/>
          <w:marTop w:val="0"/>
          <w:marBottom w:val="0"/>
          <w:divBdr>
            <w:top w:val="none" w:sz="0" w:space="0" w:color="auto"/>
            <w:left w:val="none" w:sz="0" w:space="0" w:color="auto"/>
            <w:bottom w:val="none" w:sz="0" w:space="0" w:color="auto"/>
            <w:right w:val="none" w:sz="0" w:space="0" w:color="auto"/>
          </w:divBdr>
        </w:div>
        <w:div w:id="191500025">
          <w:marLeft w:val="0"/>
          <w:marRight w:val="0"/>
          <w:marTop w:val="300"/>
          <w:marBottom w:val="0"/>
          <w:divBdr>
            <w:top w:val="none" w:sz="0" w:space="0" w:color="auto"/>
            <w:left w:val="none" w:sz="0" w:space="0" w:color="auto"/>
            <w:bottom w:val="none" w:sz="0" w:space="0" w:color="auto"/>
            <w:right w:val="none" w:sz="0" w:space="0" w:color="auto"/>
          </w:divBdr>
          <w:divsChild>
            <w:div w:id="37433995">
              <w:marLeft w:val="0"/>
              <w:marRight w:val="0"/>
              <w:marTop w:val="0"/>
              <w:marBottom w:val="0"/>
              <w:divBdr>
                <w:top w:val="none" w:sz="0" w:space="0" w:color="auto"/>
                <w:left w:val="none" w:sz="0" w:space="0" w:color="auto"/>
                <w:bottom w:val="none" w:sz="0" w:space="0" w:color="auto"/>
                <w:right w:val="none" w:sz="0" w:space="0" w:color="auto"/>
              </w:divBdr>
            </w:div>
          </w:divsChild>
        </w:div>
        <w:div w:id="214703082">
          <w:marLeft w:val="0"/>
          <w:marRight w:val="0"/>
          <w:marTop w:val="0"/>
          <w:marBottom w:val="0"/>
          <w:divBdr>
            <w:top w:val="none" w:sz="0" w:space="0" w:color="auto"/>
            <w:left w:val="none" w:sz="0" w:space="0" w:color="auto"/>
            <w:bottom w:val="none" w:sz="0" w:space="0" w:color="auto"/>
            <w:right w:val="none" w:sz="0" w:space="0" w:color="auto"/>
          </w:divBdr>
        </w:div>
        <w:div w:id="244070698">
          <w:marLeft w:val="0"/>
          <w:marRight w:val="0"/>
          <w:marTop w:val="300"/>
          <w:marBottom w:val="0"/>
          <w:divBdr>
            <w:top w:val="none" w:sz="0" w:space="0" w:color="auto"/>
            <w:left w:val="none" w:sz="0" w:space="0" w:color="auto"/>
            <w:bottom w:val="none" w:sz="0" w:space="0" w:color="auto"/>
            <w:right w:val="none" w:sz="0" w:space="0" w:color="auto"/>
          </w:divBdr>
          <w:divsChild>
            <w:div w:id="338702149">
              <w:marLeft w:val="0"/>
              <w:marRight w:val="0"/>
              <w:marTop w:val="0"/>
              <w:marBottom w:val="0"/>
              <w:divBdr>
                <w:top w:val="none" w:sz="0" w:space="0" w:color="auto"/>
                <w:left w:val="none" w:sz="0" w:space="0" w:color="auto"/>
                <w:bottom w:val="none" w:sz="0" w:space="0" w:color="auto"/>
                <w:right w:val="none" w:sz="0" w:space="0" w:color="auto"/>
              </w:divBdr>
            </w:div>
          </w:divsChild>
        </w:div>
        <w:div w:id="324942576">
          <w:marLeft w:val="0"/>
          <w:marRight w:val="0"/>
          <w:marTop w:val="0"/>
          <w:marBottom w:val="0"/>
          <w:divBdr>
            <w:top w:val="none" w:sz="0" w:space="0" w:color="auto"/>
            <w:left w:val="none" w:sz="0" w:space="0" w:color="auto"/>
            <w:bottom w:val="none" w:sz="0" w:space="0" w:color="auto"/>
            <w:right w:val="none" w:sz="0" w:space="0" w:color="auto"/>
          </w:divBdr>
        </w:div>
      </w:divsChild>
    </w:div>
    <w:div w:id="57171782">
      <w:bodyDiv w:val="1"/>
      <w:marLeft w:val="0"/>
      <w:marRight w:val="0"/>
      <w:marTop w:val="0"/>
      <w:marBottom w:val="0"/>
      <w:divBdr>
        <w:top w:val="none" w:sz="0" w:space="0" w:color="auto"/>
        <w:left w:val="none" w:sz="0" w:space="0" w:color="auto"/>
        <w:bottom w:val="none" w:sz="0" w:space="0" w:color="auto"/>
        <w:right w:val="none" w:sz="0" w:space="0" w:color="auto"/>
      </w:divBdr>
      <w:divsChild>
        <w:div w:id="144469459">
          <w:marLeft w:val="0"/>
          <w:marRight w:val="0"/>
          <w:marTop w:val="0"/>
          <w:marBottom w:val="0"/>
          <w:divBdr>
            <w:top w:val="none" w:sz="0" w:space="0" w:color="auto"/>
            <w:left w:val="none" w:sz="0" w:space="0" w:color="auto"/>
            <w:bottom w:val="none" w:sz="0" w:space="0" w:color="auto"/>
            <w:right w:val="none" w:sz="0" w:space="0" w:color="auto"/>
          </w:divBdr>
          <w:divsChild>
            <w:div w:id="2705303">
              <w:marLeft w:val="0"/>
              <w:marRight w:val="0"/>
              <w:marTop w:val="0"/>
              <w:marBottom w:val="0"/>
              <w:divBdr>
                <w:top w:val="none" w:sz="0" w:space="0" w:color="auto"/>
                <w:left w:val="none" w:sz="0" w:space="0" w:color="auto"/>
                <w:bottom w:val="none" w:sz="0" w:space="0" w:color="auto"/>
                <w:right w:val="none" w:sz="0" w:space="0" w:color="auto"/>
              </w:divBdr>
            </w:div>
          </w:divsChild>
        </w:div>
        <w:div w:id="234780121">
          <w:marLeft w:val="0"/>
          <w:marRight w:val="0"/>
          <w:marTop w:val="0"/>
          <w:marBottom w:val="0"/>
          <w:divBdr>
            <w:top w:val="none" w:sz="0" w:space="0" w:color="auto"/>
            <w:left w:val="none" w:sz="0" w:space="0" w:color="auto"/>
            <w:bottom w:val="none" w:sz="0" w:space="0" w:color="auto"/>
            <w:right w:val="none" w:sz="0" w:space="0" w:color="auto"/>
          </w:divBdr>
        </w:div>
        <w:div w:id="252712220">
          <w:marLeft w:val="0"/>
          <w:marRight w:val="0"/>
          <w:marTop w:val="300"/>
          <w:marBottom w:val="0"/>
          <w:divBdr>
            <w:top w:val="none" w:sz="0" w:space="0" w:color="auto"/>
            <w:left w:val="none" w:sz="0" w:space="0" w:color="auto"/>
            <w:bottom w:val="none" w:sz="0" w:space="0" w:color="auto"/>
            <w:right w:val="none" w:sz="0" w:space="0" w:color="auto"/>
          </w:divBdr>
        </w:div>
        <w:div w:id="340741158">
          <w:marLeft w:val="0"/>
          <w:marRight w:val="0"/>
          <w:marTop w:val="0"/>
          <w:marBottom w:val="0"/>
          <w:divBdr>
            <w:top w:val="none" w:sz="0" w:space="0" w:color="auto"/>
            <w:left w:val="none" w:sz="0" w:space="0" w:color="auto"/>
            <w:bottom w:val="none" w:sz="0" w:space="0" w:color="auto"/>
            <w:right w:val="none" w:sz="0" w:space="0" w:color="auto"/>
          </w:divBdr>
        </w:div>
      </w:divsChild>
    </w:div>
    <w:div w:id="57560183">
      <w:bodyDiv w:val="1"/>
      <w:marLeft w:val="0"/>
      <w:marRight w:val="0"/>
      <w:marTop w:val="0"/>
      <w:marBottom w:val="0"/>
      <w:divBdr>
        <w:top w:val="none" w:sz="0" w:space="0" w:color="auto"/>
        <w:left w:val="none" w:sz="0" w:space="0" w:color="auto"/>
        <w:bottom w:val="none" w:sz="0" w:space="0" w:color="auto"/>
        <w:right w:val="none" w:sz="0" w:space="0" w:color="auto"/>
      </w:divBdr>
      <w:divsChild>
        <w:div w:id="170027969">
          <w:marLeft w:val="0"/>
          <w:marRight w:val="0"/>
          <w:marTop w:val="0"/>
          <w:marBottom w:val="0"/>
          <w:divBdr>
            <w:top w:val="none" w:sz="0" w:space="0" w:color="auto"/>
            <w:left w:val="none" w:sz="0" w:space="0" w:color="auto"/>
            <w:bottom w:val="none" w:sz="0" w:space="0" w:color="auto"/>
            <w:right w:val="none" w:sz="0" w:space="0" w:color="auto"/>
          </w:divBdr>
        </w:div>
      </w:divsChild>
    </w:div>
    <w:div w:id="57628936">
      <w:bodyDiv w:val="1"/>
      <w:marLeft w:val="0"/>
      <w:marRight w:val="0"/>
      <w:marTop w:val="0"/>
      <w:marBottom w:val="0"/>
      <w:divBdr>
        <w:top w:val="none" w:sz="0" w:space="0" w:color="auto"/>
        <w:left w:val="none" w:sz="0" w:space="0" w:color="auto"/>
        <w:bottom w:val="none" w:sz="0" w:space="0" w:color="auto"/>
        <w:right w:val="none" w:sz="0" w:space="0" w:color="auto"/>
      </w:divBdr>
      <w:divsChild>
        <w:div w:id="139616992">
          <w:marLeft w:val="0"/>
          <w:marRight w:val="0"/>
          <w:marTop w:val="0"/>
          <w:marBottom w:val="0"/>
          <w:divBdr>
            <w:top w:val="none" w:sz="0" w:space="0" w:color="auto"/>
            <w:left w:val="none" w:sz="0" w:space="0" w:color="auto"/>
            <w:bottom w:val="none" w:sz="0" w:space="0" w:color="auto"/>
            <w:right w:val="none" w:sz="0" w:space="0" w:color="auto"/>
          </w:divBdr>
        </w:div>
        <w:div w:id="178400029">
          <w:marLeft w:val="0"/>
          <w:marRight w:val="0"/>
          <w:marTop w:val="0"/>
          <w:marBottom w:val="0"/>
          <w:divBdr>
            <w:top w:val="none" w:sz="0" w:space="0" w:color="auto"/>
            <w:left w:val="none" w:sz="0" w:space="0" w:color="auto"/>
            <w:bottom w:val="none" w:sz="0" w:space="0" w:color="auto"/>
            <w:right w:val="none" w:sz="0" w:space="0" w:color="auto"/>
          </w:divBdr>
        </w:div>
        <w:div w:id="204874324">
          <w:marLeft w:val="0"/>
          <w:marRight w:val="0"/>
          <w:marTop w:val="0"/>
          <w:marBottom w:val="0"/>
          <w:divBdr>
            <w:top w:val="none" w:sz="0" w:space="0" w:color="auto"/>
            <w:left w:val="none" w:sz="0" w:space="0" w:color="auto"/>
            <w:bottom w:val="none" w:sz="0" w:space="0" w:color="auto"/>
            <w:right w:val="none" w:sz="0" w:space="0" w:color="auto"/>
          </w:divBdr>
          <w:divsChild>
            <w:div w:id="159084439">
              <w:marLeft w:val="0"/>
              <w:marRight w:val="0"/>
              <w:marTop w:val="0"/>
              <w:marBottom w:val="0"/>
              <w:divBdr>
                <w:top w:val="none" w:sz="0" w:space="0" w:color="auto"/>
                <w:left w:val="none" w:sz="0" w:space="0" w:color="auto"/>
                <w:bottom w:val="none" w:sz="0" w:space="0" w:color="auto"/>
                <w:right w:val="none" w:sz="0" w:space="0" w:color="auto"/>
              </w:divBdr>
            </w:div>
          </w:divsChild>
        </w:div>
        <w:div w:id="222832217">
          <w:marLeft w:val="0"/>
          <w:marRight w:val="0"/>
          <w:marTop w:val="0"/>
          <w:marBottom w:val="0"/>
          <w:divBdr>
            <w:top w:val="none" w:sz="0" w:space="0" w:color="auto"/>
            <w:left w:val="none" w:sz="0" w:space="0" w:color="auto"/>
            <w:bottom w:val="none" w:sz="0" w:space="0" w:color="auto"/>
            <w:right w:val="none" w:sz="0" w:space="0" w:color="auto"/>
          </w:divBdr>
        </w:div>
        <w:div w:id="252318816">
          <w:marLeft w:val="0"/>
          <w:marRight w:val="0"/>
          <w:marTop w:val="0"/>
          <w:marBottom w:val="0"/>
          <w:divBdr>
            <w:top w:val="none" w:sz="0" w:space="0" w:color="auto"/>
            <w:left w:val="none" w:sz="0" w:space="0" w:color="auto"/>
            <w:bottom w:val="none" w:sz="0" w:space="0" w:color="auto"/>
            <w:right w:val="none" w:sz="0" w:space="0" w:color="auto"/>
          </w:divBdr>
        </w:div>
        <w:div w:id="252864520">
          <w:marLeft w:val="0"/>
          <w:marRight w:val="0"/>
          <w:marTop w:val="0"/>
          <w:marBottom w:val="0"/>
          <w:divBdr>
            <w:top w:val="none" w:sz="0" w:space="0" w:color="auto"/>
            <w:left w:val="none" w:sz="0" w:space="0" w:color="auto"/>
            <w:bottom w:val="none" w:sz="0" w:space="0" w:color="auto"/>
            <w:right w:val="none" w:sz="0" w:space="0" w:color="auto"/>
          </w:divBdr>
        </w:div>
      </w:divsChild>
    </w:div>
    <w:div w:id="57829329">
      <w:bodyDiv w:val="1"/>
      <w:marLeft w:val="0"/>
      <w:marRight w:val="0"/>
      <w:marTop w:val="0"/>
      <w:marBottom w:val="0"/>
      <w:divBdr>
        <w:top w:val="none" w:sz="0" w:space="0" w:color="auto"/>
        <w:left w:val="none" w:sz="0" w:space="0" w:color="auto"/>
        <w:bottom w:val="none" w:sz="0" w:space="0" w:color="auto"/>
        <w:right w:val="none" w:sz="0" w:space="0" w:color="auto"/>
      </w:divBdr>
      <w:divsChild>
        <w:div w:id="75058087">
          <w:marLeft w:val="0"/>
          <w:marRight w:val="0"/>
          <w:marTop w:val="300"/>
          <w:marBottom w:val="0"/>
          <w:divBdr>
            <w:top w:val="none" w:sz="0" w:space="0" w:color="auto"/>
            <w:left w:val="none" w:sz="0" w:space="0" w:color="auto"/>
            <w:bottom w:val="none" w:sz="0" w:space="0" w:color="auto"/>
            <w:right w:val="none" w:sz="0" w:space="0" w:color="auto"/>
          </w:divBdr>
        </w:div>
        <w:div w:id="191461279">
          <w:marLeft w:val="0"/>
          <w:marRight w:val="0"/>
          <w:marTop w:val="0"/>
          <w:marBottom w:val="0"/>
          <w:divBdr>
            <w:top w:val="none" w:sz="0" w:space="0" w:color="auto"/>
            <w:left w:val="none" w:sz="0" w:space="0" w:color="auto"/>
            <w:bottom w:val="none" w:sz="0" w:space="0" w:color="auto"/>
            <w:right w:val="none" w:sz="0" w:space="0" w:color="auto"/>
          </w:divBdr>
          <w:divsChild>
            <w:div w:id="185532429">
              <w:marLeft w:val="0"/>
              <w:marRight w:val="0"/>
              <w:marTop w:val="0"/>
              <w:marBottom w:val="0"/>
              <w:divBdr>
                <w:top w:val="none" w:sz="0" w:space="0" w:color="auto"/>
                <w:left w:val="none" w:sz="0" w:space="0" w:color="auto"/>
                <w:bottom w:val="none" w:sz="0" w:space="0" w:color="auto"/>
                <w:right w:val="none" w:sz="0" w:space="0" w:color="auto"/>
              </w:divBdr>
            </w:div>
          </w:divsChild>
        </w:div>
        <w:div w:id="394012730">
          <w:marLeft w:val="0"/>
          <w:marRight w:val="0"/>
          <w:marTop w:val="0"/>
          <w:marBottom w:val="0"/>
          <w:divBdr>
            <w:top w:val="none" w:sz="0" w:space="0" w:color="auto"/>
            <w:left w:val="none" w:sz="0" w:space="0" w:color="auto"/>
            <w:bottom w:val="none" w:sz="0" w:space="0" w:color="auto"/>
            <w:right w:val="none" w:sz="0" w:space="0" w:color="auto"/>
          </w:divBdr>
        </w:div>
      </w:divsChild>
    </w:div>
    <w:div w:id="58133668">
      <w:bodyDiv w:val="1"/>
      <w:marLeft w:val="0"/>
      <w:marRight w:val="0"/>
      <w:marTop w:val="0"/>
      <w:marBottom w:val="0"/>
      <w:divBdr>
        <w:top w:val="none" w:sz="0" w:space="0" w:color="auto"/>
        <w:left w:val="none" w:sz="0" w:space="0" w:color="auto"/>
        <w:bottom w:val="none" w:sz="0" w:space="0" w:color="auto"/>
        <w:right w:val="none" w:sz="0" w:space="0" w:color="auto"/>
      </w:divBdr>
      <w:divsChild>
        <w:div w:id="10380375">
          <w:marLeft w:val="0"/>
          <w:marRight w:val="0"/>
          <w:marTop w:val="0"/>
          <w:marBottom w:val="0"/>
          <w:divBdr>
            <w:top w:val="none" w:sz="0" w:space="0" w:color="auto"/>
            <w:left w:val="none" w:sz="0" w:space="0" w:color="auto"/>
            <w:bottom w:val="none" w:sz="0" w:space="0" w:color="auto"/>
            <w:right w:val="none" w:sz="0" w:space="0" w:color="auto"/>
          </w:divBdr>
        </w:div>
        <w:div w:id="94326020">
          <w:marLeft w:val="0"/>
          <w:marRight w:val="0"/>
          <w:marTop w:val="300"/>
          <w:marBottom w:val="0"/>
          <w:divBdr>
            <w:top w:val="none" w:sz="0" w:space="0" w:color="auto"/>
            <w:left w:val="none" w:sz="0" w:space="0" w:color="auto"/>
            <w:bottom w:val="none" w:sz="0" w:space="0" w:color="auto"/>
            <w:right w:val="none" w:sz="0" w:space="0" w:color="auto"/>
          </w:divBdr>
        </w:div>
        <w:div w:id="157117370">
          <w:marLeft w:val="0"/>
          <w:marRight w:val="0"/>
          <w:marTop w:val="0"/>
          <w:marBottom w:val="0"/>
          <w:divBdr>
            <w:top w:val="none" w:sz="0" w:space="0" w:color="auto"/>
            <w:left w:val="none" w:sz="0" w:space="0" w:color="auto"/>
            <w:bottom w:val="none" w:sz="0" w:space="0" w:color="auto"/>
            <w:right w:val="none" w:sz="0" w:space="0" w:color="auto"/>
          </w:divBdr>
        </w:div>
        <w:div w:id="207841007">
          <w:marLeft w:val="0"/>
          <w:marRight w:val="0"/>
          <w:marTop w:val="0"/>
          <w:marBottom w:val="0"/>
          <w:divBdr>
            <w:top w:val="none" w:sz="0" w:space="0" w:color="auto"/>
            <w:left w:val="none" w:sz="0" w:space="0" w:color="auto"/>
            <w:bottom w:val="none" w:sz="0" w:space="0" w:color="auto"/>
            <w:right w:val="none" w:sz="0" w:space="0" w:color="auto"/>
          </w:divBdr>
        </w:div>
        <w:div w:id="402067769">
          <w:marLeft w:val="0"/>
          <w:marRight w:val="0"/>
          <w:marTop w:val="300"/>
          <w:marBottom w:val="0"/>
          <w:divBdr>
            <w:top w:val="none" w:sz="0" w:space="0" w:color="auto"/>
            <w:left w:val="none" w:sz="0" w:space="0" w:color="auto"/>
            <w:bottom w:val="none" w:sz="0" w:space="0" w:color="auto"/>
            <w:right w:val="none" w:sz="0" w:space="0" w:color="auto"/>
          </w:divBdr>
        </w:div>
      </w:divsChild>
    </w:div>
    <w:div w:id="58751337">
      <w:bodyDiv w:val="1"/>
      <w:marLeft w:val="0"/>
      <w:marRight w:val="0"/>
      <w:marTop w:val="0"/>
      <w:marBottom w:val="0"/>
      <w:divBdr>
        <w:top w:val="none" w:sz="0" w:space="0" w:color="auto"/>
        <w:left w:val="none" w:sz="0" w:space="0" w:color="auto"/>
        <w:bottom w:val="none" w:sz="0" w:space="0" w:color="auto"/>
        <w:right w:val="none" w:sz="0" w:space="0" w:color="auto"/>
      </w:divBdr>
      <w:divsChild>
        <w:div w:id="74477224">
          <w:marLeft w:val="0"/>
          <w:marRight w:val="0"/>
          <w:marTop w:val="0"/>
          <w:marBottom w:val="0"/>
          <w:divBdr>
            <w:top w:val="none" w:sz="0" w:space="0" w:color="auto"/>
            <w:left w:val="none" w:sz="0" w:space="0" w:color="auto"/>
            <w:bottom w:val="none" w:sz="0" w:space="0" w:color="auto"/>
            <w:right w:val="none" w:sz="0" w:space="0" w:color="auto"/>
          </w:divBdr>
        </w:div>
        <w:div w:id="192035090">
          <w:marLeft w:val="0"/>
          <w:marRight w:val="0"/>
          <w:marTop w:val="0"/>
          <w:marBottom w:val="0"/>
          <w:divBdr>
            <w:top w:val="none" w:sz="0" w:space="0" w:color="auto"/>
            <w:left w:val="none" w:sz="0" w:space="0" w:color="auto"/>
            <w:bottom w:val="none" w:sz="0" w:space="0" w:color="auto"/>
            <w:right w:val="none" w:sz="0" w:space="0" w:color="auto"/>
          </w:divBdr>
        </w:div>
        <w:div w:id="276454266">
          <w:marLeft w:val="0"/>
          <w:marRight w:val="0"/>
          <w:marTop w:val="0"/>
          <w:marBottom w:val="0"/>
          <w:divBdr>
            <w:top w:val="none" w:sz="0" w:space="0" w:color="auto"/>
            <w:left w:val="none" w:sz="0" w:space="0" w:color="auto"/>
            <w:bottom w:val="none" w:sz="0" w:space="0" w:color="auto"/>
            <w:right w:val="none" w:sz="0" w:space="0" w:color="auto"/>
          </w:divBdr>
        </w:div>
        <w:div w:id="368771954">
          <w:marLeft w:val="0"/>
          <w:marRight w:val="0"/>
          <w:marTop w:val="0"/>
          <w:marBottom w:val="0"/>
          <w:divBdr>
            <w:top w:val="none" w:sz="0" w:space="0" w:color="auto"/>
            <w:left w:val="none" w:sz="0" w:space="0" w:color="auto"/>
            <w:bottom w:val="none" w:sz="0" w:space="0" w:color="auto"/>
            <w:right w:val="none" w:sz="0" w:space="0" w:color="auto"/>
          </w:divBdr>
        </w:div>
      </w:divsChild>
    </w:div>
    <w:div w:id="58788466">
      <w:bodyDiv w:val="1"/>
      <w:marLeft w:val="0"/>
      <w:marRight w:val="0"/>
      <w:marTop w:val="0"/>
      <w:marBottom w:val="0"/>
      <w:divBdr>
        <w:top w:val="none" w:sz="0" w:space="0" w:color="auto"/>
        <w:left w:val="none" w:sz="0" w:space="0" w:color="auto"/>
        <w:bottom w:val="none" w:sz="0" w:space="0" w:color="auto"/>
        <w:right w:val="none" w:sz="0" w:space="0" w:color="auto"/>
      </w:divBdr>
      <w:divsChild>
        <w:div w:id="33359255">
          <w:marLeft w:val="0"/>
          <w:marRight w:val="0"/>
          <w:marTop w:val="0"/>
          <w:marBottom w:val="0"/>
          <w:divBdr>
            <w:top w:val="none" w:sz="0" w:space="0" w:color="auto"/>
            <w:left w:val="none" w:sz="0" w:space="0" w:color="auto"/>
            <w:bottom w:val="none" w:sz="0" w:space="0" w:color="auto"/>
            <w:right w:val="none" w:sz="0" w:space="0" w:color="auto"/>
          </w:divBdr>
        </w:div>
        <w:div w:id="261764157">
          <w:marLeft w:val="0"/>
          <w:marRight w:val="0"/>
          <w:marTop w:val="0"/>
          <w:marBottom w:val="0"/>
          <w:divBdr>
            <w:top w:val="none" w:sz="0" w:space="0" w:color="auto"/>
            <w:left w:val="none" w:sz="0" w:space="0" w:color="auto"/>
            <w:bottom w:val="none" w:sz="0" w:space="0" w:color="auto"/>
            <w:right w:val="none" w:sz="0" w:space="0" w:color="auto"/>
          </w:divBdr>
        </w:div>
        <w:div w:id="302278423">
          <w:marLeft w:val="0"/>
          <w:marRight w:val="0"/>
          <w:marTop w:val="0"/>
          <w:marBottom w:val="0"/>
          <w:divBdr>
            <w:top w:val="none" w:sz="0" w:space="0" w:color="auto"/>
            <w:left w:val="none" w:sz="0" w:space="0" w:color="auto"/>
            <w:bottom w:val="none" w:sz="0" w:space="0" w:color="auto"/>
            <w:right w:val="none" w:sz="0" w:space="0" w:color="auto"/>
          </w:divBdr>
        </w:div>
        <w:div w:id="332690117">
          <w:marLeft w:val="0"/>
          <w:marRight w:val="0"/>
          <w:marTop w:val="0"/>
          <w:marBottom w:val="0"/>
          <w:divBdr>
            <w:top w:val="none" w:sz="0" w:space="0" w:color="auto"/>
            <w:left w:val="none" w:sz="0" w:space="0" w:color="auto"/>
            <w:bottom w:val="none" w:sz="0" w:space="0" w:color="auto"/>
            <w:right w:val="none" w:sz="0" w:space="0" w:color="auto"/>
          </w:divBdr>
        </w:div>
        <w:div w:id="358943531">
          <w:marLeft w:val="0"/>
          <w:marRight w:val="0"/>
          <w:marTop w:val="0"/>
          <w:marBottom w:val="0"/>
          <w:divBdr>
            <w:top w:val="none" w:sz="0" w:space="0" w:color="auto"/>
            <w:left w:val="none" w:sz="0" w:space="0" w:color="auto"/>
            <w:bottom w:val="none" w:sz="0" w:space="0" w:color="auto"/>
            <w:right w:val="none" w:sz="0" w:space="0" w:color="auto"/>
          </w:divBdr>
          <w:divsChild>
            <w:div w:id="22364959">
              <w:marLeft w:val="0"/>
              <w:marRight w:val="0"/>
              <w:marTop w:val="0"/>
              <w:marBottom w:val="0"/>
              <w:divBdr>
                <w:top w:val="none" w:sz="0" w:space="0" w:color="auto"/>
                <w:left w:val="none" w:sz="0" w:space="0" w:color="auto"/>
                <w:bottom w:val="none" w:sz="0" w:space="0" w:color="auto"/>
                <w:right w:val="none" w:sz="0" w:space="0" w:color="auto"/>
              </w:divBdr>
            </w:div>
          </w:divsChild>
        </w:div>
        <w:div w:id="412430321">
          <w:marLeft w:val="0"/>
          <w:marRight w:val="0"/>
          <w:marTop w:val="0"/>
          <w:marBottom w:val="0"/>
          <w:divBdr>
            <w:top w:val="none" w:sz="0" w:space="0" w:color="auto"/>
            <w:left w:val="none" w:sz="0" w:space="0" w:color="auto"/>
            <w:bottom w:val="none" w:sz="0" w:space="0" w:color="auto"/>
            <w:right w:val="none" w:sz="0" w:space="0" w:color="auto"/>
          </w:divBdr>
        </w:div>
      </w:divsChild>
    </w:div>
    <w:div w:id="59715102">
      <w:bodyDiv w:val="1"/>
      <w:marLeft w:val="0"/>
      <w:marRight w:val="0"/>
      <w:marTop w:val="0"/>
      <w:marBottom w:val="0"/>
      <w:divBdr>
        <w:top w:val="none" w:sz="0" w:space="0" w:color="auto"/>
        <w:left w:val="none" w:sz="0" w:space="0" w:color="auto"/>
        <w:bottom w:val="none" w:sz="0" w:space="0" w:color="auto"/>
        <w:right w:val="none" w:sz="0" w:space="0" w:color="auto"/>
      </w:divBdr>
      <w:divsChild>
        <w:div w:id="2140032518">
          <w:marLeft w:val="0"/>
          <w:marRight w:val="0"/>
          <w:marTop w:val="0"/>
          <w:marBottom w:val="0"/>
          <w:divBdr>
            <w:top w:val="none" w:sz="0" w:space="0" w:color="auto"/>
            <w:left w:val="none" w:sz="0" w:space="0" w:color="auto"/>
            <w:bottom w:val="none" w:sz="0" w:space="0" w:color="auto"/>
            <w:right w:val="none" w:sz="0" w:space="0" w:color="auto"/>
          </w:divBdr>
        </w:div>
        <w:div w:id="21984338">
          <w:marLeft w:val="0"/>
          <w:marRight w:val="0"/>
          <w:marTop w:val="0"/>
          <w:marBottom w:val="0"/>
          <w:divBdr>
            <w:top w:val="none" w:sz="0" w:space="0" w:color="auto"/>
            <w:left w:val="none" w:sz="0" w:space="0" w:color="auto"/>
            <w:bottom w:val="none" w:sz="0" w:space="0" w:color="auto"/>
            <w:right w:val="none" w:sz="0" w:space="0" w:color="auto"/>
          </w:divBdr>
          <w:divsChild>
            <w:div w:id="1785078469">
              <w:marLeft w:val="0"/>
              <w:marRight w:val="0"/>
              <w:marTop w:val="0"/>
              <w:marBottom w:val="0"/>
              <w:divBdr>
                <w:top w:val="none" w:sz="0" w:space="0" w:color="auto"/>
                <w:left w:val="none" w:sz="0" w:space="0" w:color="auto"/>
                <w:bottom w:val="none" w:sz="0" w:space="0" w:color="auto"/>
                <w:right w:val="none" w:sz="0" w:space="0" w:color="auto"/>
              </w:divBdr>
            </w:div>
          </w:divsChild>
        </w:div>
        <w:div w:id="658310880">
          <w:marLeft w:val="0"/>
          <w:marRight w:val="0"/>
          <w:marTop w:val="0"/>
          <w:marBottom w:val="0"/>
          <w:divBdr>
            <w:top w:val="none" w:sz="0" w:space="0" w:color="auto"/>
            <w:left w:val="none" w:sz="0" w:space="0" w:color="auto"/>
            <w:bottom w:val="none" w:sz="0" w:space="0" w:color="auto"/>
            <w:right w:val="none" w:sz="0" w:space="0" w:color="auto"/>
          </w:divBdr>
        </w:div>
        <w:div w:id="427385469">
          <w:marLeft w:val="0"/>
          <w:marRight w:val="0"/>
          <w:marTop w:val="0"/>
          <w:marBottom w:val="0"/>
          <w:divBdr>
            <w:top w:val="none" w:sz="0" w:space="0" w:color="auto"/>
            <w:left w:val="none" w:sz="0" w:space="0" w:color="auto"/>
            <w:bottom w:val="none" w:sz="0" w:space="0" w:color="auto"/>
            <w:right w:val="none" w:sz="0" w:space="0" w:color="auto"/>
          </w:divBdr>
          <w:divsChild>
            <w:div w:id="1467162029">
              <w:marLeft w:val="0"/>
              <w:marRight w:val="0"/>
              <w:marTop w:val="0"/>
              <w:marBottom w:val="0"/>
              <w:divBdr>
                <w:top w:val="none" w:sz="0" w:space="0" w:color="auto"/>
                <w:left w:val="none" w:sz="0" w:space="0" w:color="auto"/>
                <w:bottom w:val="none" w:sz="0" w:space="0" w:color="auto"/>
                <w:right w:val="none" w:sz="0" w:space="0" w:color="auto"/>
              </w:divBdr>
            </w:div>
          </w:divsChild>
        </w:div>
        <w:div w:id="20321498">
          <w:marLeft w:val="0"/>
          <w:marRight w:val="0"/>
          <w:marTop w:val="0"/>
          <w:marBottom w:val="0"/>
          <w:divBdr>
            <w:top w:val="none" w:sz="0" w:space="0" w:color="auto"/>
            <w:left w:val="none" w:sz="0" w:space="0" w:color="auto"/>
            <w:bottom w:val="none" w:sz="0" w:space="0" w:color="auto"/>
            <w:right w:val="none" w:sz="0" w:space="0" w:color="auto"/>
          </w:divBdr>
        </w:div>
        <w:div w:id="1026953979">
          <w:marLeft w:val="0"/>
          <w:marRight w:val="0"/>
          <w:marTop w:val="0"/>
          <w:marBottom w:val="0"/>
          <w:divBdr>
            <w:top w:val="none" w:sz="0" w:space="0" w:color="auto"/>
            <w:left w:val="none" w:sz="0" w:space="0" w:color="auto"/>
            <w:bottom w:val="none" w:sz="0" w:space="0" w:color="auto"/>
            <w:right w:val="none" w:sz="0" w:space="0" w:color="auto"/>
          </w:divBdr>
          <w:divsChild>
            <w:div w:id="1795949716">
              <w:marLeft w:val="0"/>
              <w:marRight w:val="0"/>
              <w:marTop w:val="0"/>
              <w:marBottom w:val="0"/>
              <w:divBdr>
                <w:top w:val="none" w:sz="0" w:space="0" w:color="auto"/>
                <w:left w:val="none" w:sz="0" w:space="0" w:color="auto"/>
                <w:bottom w:val="none" w:sz="0" w:space="0" w:color="auto"/>
                <w:right w:val="none" w:sz="0" w:space="0" w:color="auto"/>
              </w:divBdr>
            </w:div>
          </w:divsChild>
        </w:div>
        <w:div w:id="981731292">
          <w:marLeft w:val="0"/>
          <w:marRight w:val="0"/>
          <w:marTop w:val="0"/>
          <w:marBottom w:val="0"/>
          <w:divBdr>
            <w:top w:val="none" w:sz="0" w:space="0" w:color="auto"/>
            <w:left w:val="none" w:sz="0" w:space="0" w:color="auto"/>
            <w:bottom w:val="none" w:sz="0" w:space="0" w:color="auto"/>
            <w:right w:val="none" w:sz="0" w:space="0" w:color="auto"/>
          </w:divBdr>
        </w:div>
        <w:div w:id="1499466616">
          <w:marLeft w:val="0"/>
          <w:marRight w:val="0"/>
          <w:marTop w:val="0"/>
          <w:marBottom w:val="0"/>
          <w:divBdr>
            <w:top w:val="none" w:sz="0" w:space="0" w:color="auto"/>
            <w:left w:val="none" w:sz="0" w:space="0" w:color="auto"/>
            <w:bottom w:val="none" w:sz="0" w:space="0" w:color="auto"/>
            <w:right w:val="none" w:sz="0" w:space="0" w:color="auto"/>
          </w:divBdr>
          <w:divsChild>
            <w:div w:id="2059083977">
              <w:marLeft w:val="0"/>
              <w:marRight w:val="0"/>
              <w:marTop w:val="0"/>
              <w:marBottom w:val="0"/>
              <w:divBdr>
                <w:top w:val="none" w:sz="0" w:space="0" w:color="auto"/>
                <w:left w:val="none" w:sz="0" w:space="0" w:color="auto"/>
                <w:bottom w:val="none" w:sz="0" w:space="0" w:color="auto"/>
                <w:right w:val="none" w:sz="0" w:space="0" w:color="auto"/>
              </w:divBdr>
            </w:div>
          </w:divsChild>
        </w:div>
        <w:div w:id="71049115">
          <w:marLeft w:val="0"/>
          <w:marRight w:val="0"/>
          <w:marTop w:val="0"/>
          <w:marBottom w:val="0"/>
          <w:divBdr>
            <w:top w:val="none" w:sz="0" w:space="0" w:color="auto"/>
            <w:left w:val="none" w:sz="0" w:space="0" w:color="auto"/>
            <w:bottom w:val="none" w:sz="0" w:space="0" w:color="auto"/>
            <w:right w:val="none" w:sz="0" w:space="0" w:color="auto"/>
          </w:divBdr>
        </w:div>
        <w:div w:id="1702432999">
          <w:marLeft w:val="0"/>
          <w:marRight w:val="0"/>
          <w:marTop w:val="0"/>
          <w:marBottom w:val="0"/>
          <w:divBdr>
            <w:top w:val="none" w:sz="0" w:space="0" w:color="auto"/>
            <w:left w:val="none" w:sz="0" w:space="0" w:color="auto"/>
            <w:bottom w:val="none" w:sz="0" w:space="0" w:color="auto"/>
            <w:right w:val="none" w:sz="0" w:space="0" w:color="auto"/>
          </w:divBdr>
          <w:divsChild>
            <w:div w:id="106243421">
              <w:marLeft w:val="0"/>
              <w:marRight w:val="0"/>
              <w:marTop w:val="0"/>
              <w:marBottom w:val="0"/>
              <w:divBdr>
                <w:top w:val="none" w:sz="0" w:space="0" w:color="auto"/>
                <w:left w:val="none" w:sz="0" w:space="0" w:color="auto"/>
                <w:bottom w:val="none" w:sz="0" w:space="0" w:color="auto"/>
                <w:right w:val="none" w:sz="0" w:space="0" w:color="auto"/>
              </w:divBdr>
            </w:div>
          </w:divsChild>
        </w:div>
        <w:div w:id="64304760">
          <w:marLeft w:val="0"/>
          <w:marRight w:val="0"/>
          <w:marTop w:val="0"/>
          <w:marBottom w:val="0"/>
          <w:divBdr>
            <w:top w:val="none" w:sz="0" w:space="0" w:color="auto"/>
            <w:left w:val="none" w:sz="0" w:space="0" w:color="auto"/>
            <w:bottom w:val="none" w:sz="0" w:space="0" w:color="auto"/>
            <w:right w:val="none" w:sz="0" w:space="0" w:color="auto"/>
          </w:divBdr>
        </w:div>
        <w:div w:id="936133045">
          <w:marLeft w:val="0"/>
          <w:marRight w:val="0"/>
          <w:marTop w:val="0"/>
          <w:marBottom w:val="0"/>
          <w:divBdr>
            <w:top w:val="none" w:sz="0" w:space="0" w:color="auto"/>
            <w:left w:val="none" w:sz="0" w:space="0" w:color="auto"/>
            <w:bottom w:val="none" w:sz="0" w:space="0" w:color="auto"/>
            <w:right w:val="none" w:sz="0" w:space="0" w:color="auto"/>
          </w:divBdr>
          <w:divsChild>
            <w:div w:id="1153567996">
              <w:marLeft w:val="0"/>
              <w:marRight w:val="0"/>
              <w:marTop w:val="0"/>
              <w:marBottom w:val="0"/>
              <w:divBdr>
                <w:top w:val="none" w:sz="0" w:space="0" w:color="auto"/>
                <w:left w:val="none" w:sz="0" w:space="0" w:color="auto"/>
                <w:bottom w:val="none" w:sz="0" w:space="0" w:color="auto"/>
                <w:right w:val="none" w:sz="0" w:space="0" w:color="auto"/>
              </w:divBdr>
            </w:div>
          </w:divsChild>
        </w:div>
        <w:div w:id="1313563710">
          <w:marLeft w:val="0"/>
          <w:marRight w:val="0"/>
          <w:marTop w:val="0"/>
          <w:marBottom w:val="0"/>
          <w:divBdr>
            <w:top w:val="none" w:sz="0" w:space="0" w:color="auto"/>
            <w:left w:val="none" w:sz="0" w:space="0" w:color="auto"/>
            <w:bottom w:val="none" w:sz="0" w:space="0" w:color="auto"/>
            <w:right w:val="none" w:sz="0" w:space="0" w:color="auto"/>
          </w:divBdr>
        </w:div>
        <w:div w:id="813721003">
          <w:marLeft w:val="0"/>
          <w:marRight w:val="0"/>
          <w:marTop w:val="0"/>
          <w:marBottom w:val="0"/>
          <w:divBdr>
            <w:top w:val="none" w:sz="0" w:space="0" w:color="auto"/>
            <w:left w:val="none" w:sz="0" w:space="0" w:color="auto"/>
            <w:bottom w:val="none" w:sz="0" w:space="0" w:color="auto"/>
            <w:right w:val="none" w:sz="0" w:space="0" w:color="auto"/>
          </w:divBdr>
          <w:divsChild>
            <w:div w:id="1277637120">
              <w:marLeft w:val="0"/>
              <w:marRight w:val="0"/>
              <w:marTop w:val="0"/>
              <w:marBottom w:val="0"/>
              <w:divBdr>
                <w:top w:val="none" w:sz="0" w:space="0" w:color="auto"/>
                <w:left w:val="none" w:sz="0" w:space="0" w:color="auto"/>
                <w:bottom w:val="none" w:sz="0" w:space="0" w:color="auto"/>
                <w:right w:val="none" w:sz="0" w:space="0" w:color="auto"/>
              </w:divBdr>
            </w:div>
          </w:divsChild>
        </w:div>
        <w:div w:id="1219711126">
          <w:marLeft w:val="0"/>
          <w:marRight w:val="0"/>
          <w:marTop w:val="300"/>
          <w:marBottom w:val="0"/>
          <w:divBdr>
            <w:top w:val="none" w:sz="0" w:space="0" w:color="auto"/>
            <w:left w:val="none" w:sz="0" w:space="0" w:color="auto"/>
            <w:bottom w:val="none" w:sz="0" w:space="0" w:color="auto"/>
            <w:right w:val="none" w:sz="0" w:space="0" w:color="auto"/>
          </w:divBdr>
          <w:divsChild>
            <w:div w:id="798494586">
              <w:marLeft w:val="0"/>
              <w:marRight w:val="0"/>
              <w:marTop w:val="0"/>
              <w:marBottom w:val="0"/>
              <w:divBdr>
                <w:top w:val="none" w:sz="0" w:space="0" w:color="auto"/>
                <w:left w:val="none" w:sz="0" w:space="0" w:color="auto"/>
                <w:bottom w:val="none" w:sz="0" w:space="0" w:color="auto"/>
                <w:right w:val="none" w:sz="0" w:space="0" w:color="auto"/>
              </w:divBdr>
              <w:divsChild>
                <w:div w:id="1872262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465050">
          <w:marLeft w:val="0"/>
          <w:marRight w:val="0"/>
          <w:marTop w:val="300"/>
          <w:marBottom w:val="0"/>
          <w:divBdr>
            <w:top w:val="none" w:sz="0" w:space="0" w:color="auto"/>
            <w:left w:val="none" w:sz="0" w:space="0" w:color="auto"/>
            <w:bottom w:val="none" w:sz="0" w:space="0" w:color="auto"/>
            <w:right w:val="none" w:sz="0" w:space="0" w:color="auto"/>
          </w:divBdr>
          <w:divsChild>
            <w:div w:id="552086312">
              <w:marLeft w:val="0"/>
              <w:marRight w:val="0"/>
              <w:marTop w:val="0"/>
              <w:marBottom w:val="0"/>
              <w:divBdr>
                <w:top w:val="none" w:sz="0" w:space="0" w:color="auto"/>
                <w:left w:val="none" w:sz="0" w:space="0" w:color="auto"/>
                <w:bottom w:val="none" w:sz="0" w:space="0" w:color="auto"/>
                <w:right w:val="none" w:sz="0" w:space="0" w:color="auto"/>
              </w:divBdr>
              <w:divsChild>
                <w:div w:id="1008950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3609433">
          <w:marLeft w:val="0"/>
          <w:marRight w:val="0"/>
          <w:marTop w:val="300"/>
          <w:marBottom w:val="0"/>
          <w:divBdr>
            <w:top w:val="none" w:sz="0" w:space="0" w:color="auto"/>
            <w:left w:val="none" w:sz="0" w:space="0" w:color="auto"/>
            <w:bottom w:val="none" w:sz="0" w:space="0" w:color="auto"/>
            <w:right w:val="none" w:sz="0" w:space="0" w:color="auto"/>
          </w:divBdr>
          <w:divsChild>
            <w:div w:id="347802631">
              <w:marLeft w:val="0"/>
              <w:marRight w:val="0"/>
              <w:marTop w:val="0"/>
              <w:marBottom w:val="0"/>
              <w:divBdr>
                <w:top w:val="none" w:sz="0" w:space="0" w:color="auto"/>
                <w:left w:val="none" w:sz="0" w:space="0" w:color="auto"/>
                <w:bottom w:val="none" w:sz="0" w:space="0" w:color="auto"/>
                <w:right w:val="none" w:sz="0" w:space="0" w:color="auto"/>
              </w:divBdr>
              <w:divsChild>
                <w:div w:id="1124928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0056448">
      <w:bodyDiv w:val="1"/>
      <w:marLeft w:val="0"/>
      <w:marRight w:val="0"/>
      <w:marTop w:val="0"/>
      <w:marBottom w:val="0"/>
      <w:divBdr>
        <w:top w:val="none" w:sz="0" w:space="0" w:color="auto"/>
        <w:left w:val="none" w:sz="0" w:space="0" w:color="auto"/>
        <w:bottom w:val="none" w:sz="0" w:space="0" w:color="auto"/>
        <w:right w:val="none" w:sz="0" w:space="0" w:color="auto"/>
      </w:divBdr>
    </w:div>
    <w:div w:id="60763102">
      <w:bodyDiv w:val="1"/>
      <w:marLeft w:val="0"/>
      <w:marRight w:val="0"/>
      <w:marTop w:val="0"/>
      <w:marBottom w:val="0"/>
      <w:divBdr>
        <w:top w:val="none" w:sz="0" w:space="0" w:color="auto"/>
        <w:left w:val="none" w:sz="0" w:space="0" w:color="auto"/>
        <w:bottom w:val="none" w:sz="0" w:space="0" w:color="auto"/>
        <w:right w:val="none" w:sz="0" w:space="0" w:color="auto"/>
      </w:divBdr>
    </w:div>
    <w:div w:id="61100872">
      <w:bodyDiv w:val="1"/>
      <w:marLeft w:val="0"/>
      <w:marRight w:val="0"/>
      <w:marTop w:val="0"/>
      <w:marBottom w:val="0"/>
      <w:divBdr>
        <w:top w:val="none" w:sz="0" w:space="0" w:color="auto"/>
        <w:left w:val="none" w:sz="0" w:space="0" w:color="auto"/>
        <w:bottom w:val="none" w:sz="0" w:space="0" w:color="auto"/>
        <w:right w:val="none" w:sz="0" w:space="0" w:color="auto"/>
      </w:divBdr>
    </w:div>
    <w:div w:id="61106917">
      <w:bodyDiv w:val="1"/>
      <w:marLeft w:val="0"/>
      <w:marRight w:val="0"/>
      <w:marTop w:val="0"/>
      <w:marBottom w:val="0"/>
      <w:divBdr>
        <w:top w:val="none" w:sz="0" w:space="0" w:color="auto"/>
        <w:left w:val="none" w:sz="0" w:space="0" w:color="auto"/>
        <w:bottom w:val="none" w:sz="0" w:space="0" w:color="auto"/>
        <w:right w:val="none" w:sz="0" w:space="0" w:color="auto"/>
      </w:divBdr>
      <w:divsChild>
        <w:div w:id="18434604">
          <w:marLeft w:val="0"/>
          <w:marRight w:val="0"/>
          <w:marTop w:val="0"/>
          <w:marBottom w:val="0"/>
          <w:divBdr>
            <w:top w:val="none" w:sz="0" w:space="0" w:color="auto"/>
            <w:left w:val="none" w:sz="0" w:space="0" w:color="auto"/>
            <w:bottom w:val="none" w:sz="0" w:space="0" w:color="auto"/>
            <w:right w:val="none" w:sz="0" w:space="0" w:color="auto"/>
          </w:divBdr>
        </w:div>
        <w:div w:id="52433970">
          <w:marLeft w:val="0"/>
          <w:marRight w:val="0"/>
          <w:marTop w:val="0"/>
          <w:marBottom w:val="0"/>
          <w:divBdr>
            <w:top w:val="none" w:sz="0" w:space="0" w:color="auto"/>
            <w:left w:val="none" w:sz="0" w:space="0" w:color="auto"/>
            <w:bottom w:val="none" w:sz="0" w:space="0" w:color="auto"/>
            <w:right w:val="none" w:sz="0" w:space="0" w:color="auto"/>
          </w:divBdr>
          <w:divsChild>
            <w:div w:id="299388493">
              <w:marLeft w:val="0"/>
              <w:marRight w:val="0"/>
              <w:marTop w:val="0"/>
              <w:marBottom w:val="0"/>
              <w:divBdr>
                <w:top w:val="none" w:sz="0" w:space="0" w:color="auto"/>
                <w:left w:val="none" w:sz="0" w:space="0" w:color="auto"/>
                <w:bottom w:val="none" w:sz="0" w:space="0" w:color="auto"/>
                <w:right w:val="none" w:sz="0" w:space="0" w:color="auto"/>
              </w:divBdr>
            </w:div>
          </w:divsChild>
        </w:div>
        <w:div w:id="53505759">
          <w:marLeft w:val="0"/>
          <w:marRight w:val="0"/>
          <w:marTop w:val="300"/>
          <w:marBottom w:val="0"/>
          <w:divBdr>
            <w:top w:val="none" w:sz="0" w:space="0" w:color="auto"/>
            <w:left w:val="none" w:sz="0" w:space="0" w:color="auto"/>
            <w:bottom w:val="none" w:sz="0" w:space="0" w:color="auto"/>
            <w:right w:val="none" w:sz="0" w:space="0" w:color="auto"/>
          </w:divBdr>
          <w:divsChild>
            <w:div w:id="343362712">
              <w:marLeft w:val="0"/>
              <w:marRight w:val="0"/>
              <w:marTop w:val="0"/>
              <w:marBottom w:val="0"/>
              <w:divBdr>
                <w:top w:val="none" w:sz="0" w:space="0" w:color="auto"/>
                <w:left w:val="none" w:sz="0" w:space="0" w:color="auto"/>
                <w:bottom w:val="none" w:sz="0" w:space="0" w:color="auto"/>
                <w:right w:val="none" w:sz="0" w:space="0" w:color="auto"/>
              </w:divBdr>
            </w:div>
          </w:divsChild>
        </w:div>
        <w:div w:id="259995325">
          <w:marLeft w:val="0"/>
          <w:marRight w:val="0"/>
          <w:marTop w:val="0"/>
          <w:marBottom w:val="0"/>
          <w:divBdr>
            <w:top w:val="none" w:sz="0" w:space="0" w:color="auto"/>
            <w:left w:val="none" w:sz="0" w:space="0" w:color="auto"/>
            <w:bottom w:val="none" w:sz="0" w:space="0" w:color="auto"/>
            <w:right w:val="none" w:sz="0" w:space="0" w:color="auto"/>
          </w:divBdr>
        </w:div>
      </w:divsChild>
    </w:div>
    <w:div w:id="61174674">
      <w:bodyDiv w:val="1"/>
      <w:marLeft w:val="0"/>
      <w:marRight w:val="0"/>
      <w:marTop w:val="0"/>
      <w:marBottom w:val="0"/>
      <w:divBdr>
        <w:top w:val="none" w:sz="0" w:space="0" w:color="auto"/>
        <w:left w:val="none" w:sz="0" w:space="0" w:color="auto"/>
        <w:bottom w:val="none" w:sz="0" w:space="0" w:color="auto"/>
        <w:right w:val="none" w:sz="0" w:space="0" w:color="auto"/>
      </w:divBdr>
      <w:divsChild>
        <w:div w:id="101805910">
          <w:marLeft w:val="0"/>
          <w:marRight w:val="0"/>
          <w:marTop w:val="0"/>
          <w:marBottom w:val="0"/>
          <w:divBdr>
            <w:top w:val="none" w:sz="0" w:space="0" w:color="auto"/>
            <w:left w:val="none" w:sz="0" w:space="0" w:color="auto"/>
            <w:bottom w:val="none" w:sz="0" w:space="0" w:color="auto"/>
            <w:right w:val="none" w:sz="0" w:space="0" w:color="auto"/>
          </w:divBdr>
        </w:div>
        <w:div w:id="240065313">
          <w:marLeft w:val="0"/>
          <w:marRight w:val="0"/>
          <w:marTop w:val="0"/>
          <w:marBottom w:val="0"/>
          <w:divBdr>
            <w:top w:val="none" w:sz="0" w:space="0" w:color="auto"/>
            <w:left w:val="none" w:sz="0" w:space="0" w:color="auto"/>
            <w:bottom w:val="none" w:sz="0" w:space="0" w:color="auto"/>
            <w:right w:val="none" w:sz="0" w:space="0" w:color="auto"/>
          </w:divBdr>
          <w:divsChild>
            <w:div w:id="166408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56788">
      <w:bodyDiv w:val="1"/>
      <w:marLeft w:val="0"/>
      <w:marRight w:val="0"/>
      <w:marTop w:val="0"/>
      <w:marBottom w:val="0"/>
      <w:divBdr>
        <w:top w:val="none" w:sz="0" w:space="0" w:color="auto"/>
        <w:left w:val="none" w:sz="0" w:space="0" w:color="auto"/>
        <w:bottom w:val="none" w:sz="0" w:space="0" w:color="auto"/>
        <w:right w:val="none" w:sz="0" w:space="0" w:color="auto"/>
      </w:divBdr>
      <w:divsChild>
        <w:div w:id="120005737">
          <w:marLeft w:val="0"/>
          <w:marRight w:val="0"/>
          <w:marTop w:val="0"/>
          <w:marBottom w:val="0"/>
          <w:divBdr>
            <w:top w:val="none" w:sz="0" w:space="0" w:color="auto"/>
            <w:left w:val="none" w:sz="0" w:space="0" w:color="auto"/>
            <w:bottom w:val="none" w:sz="0" w:space="0" w:color="auto"/>
            <w:right w:val="none" w:sz="0" w:space="0" w:color="auto"/>
          </w:divBdr>
        </w:div>
        <w:div w:id="131556940">
          <w:marLeft w:val="0"/>
          <w:marRight w:val="0"/>
          <w:marTop w:val="0"/>
          <w:marBottom w:val="0"/>
          <w:divBdr>
            <w:top w:val="none" w:sz="0" w:space="0" w:color="auto"/>
            <w:left w:val="none" w:sz="0" w:space="0" w:color="auto"/>
            <w:bottom w:val="none" w:sz="0" w:space="0" w:color="auto"/>
            <w:right w:val="none" w:sz="0" w:space="0" w:color="auto"/>
          </w:divBdr>
        </w:div>
        <w:div w:id="147669212">
          <w:marLeft w:val="0"/>
          <w:marRight w:val="0"/>
          <w:marTop w:val="300"/>
          <w:marBottom w:val="0"/>
          <w:divBdr>
            <w:top w:val="none" w:sz="0" w:space="0" w:color="auto"/>
            <w:left w:val="none" w:sz="0" w:space="0" w:color="auto"/>
            <w:bottom w:val="none" w:sz="0" w:space="0" w:color="auto"/>
            <w:right w:val="none" w:sz="0" w:space="0" w:color="auto"/>
          </w:divBdr>
        </w:div>
        <w:div w:id="147939968">
          <w:marLeft w:val="0"/>
          <w:marRight w:val="0"/>
          <w:marTop w:val="0"/>
          <w:marBottom w:val="0"/>
          <w:divBdr>
            <w:top w:val="none" w:sz="0" w:space="0" w:color="auto"/>
            <w:left w:val="none" w:sz="0" w:space="0" w:color="auto"/>
            <w:bottom w:val="none" w:sz="0" w:space="0" w:color="auto"/>
            <w:right w:val="none" w:sz="0" w:space="0" w:color="auto"/>
          </w:divBdr>
        </w:div>
        <w:div w:id="190456447">
          <w:marLeft w:val="0"/>
          <w:marRight w:val="0"/>
          <w:marTop w:val="0"/>
          <w:marBottom w:val="0"/>
          <w:divBdr>
            <w:top w:val="none" w:sz="0" w:space="0" w:color="auto"/>
            <w:left w:val="none" w:sz="0" w:space="0" w:color="auto"/>
            <w:bottom w:val="none" w:sz="0" w:space="0" w:color="auto"/>
            <w:right w:val="none" w:sz="0" w:space="0" w:color="auto"/>
          </w:divBdr>
          <w:divsChild>
            <w:div w:id="251281706">
              <w:marLeft w:val="0"/>
              <w:marRight w:val="0"/>
              <w:marTop w:val="0"/>
              <w:marBottom w:val="0"/>
              <w:divBdr>
                <w:top w:val="none" w:sz="0" w:space="0" w:color="auto"/>
                <w:left w:val="none" w:sz="0" w:space="0" w:color="auto"/>
                <w:bottom w:val="none" w:sz="0" w:space="0" w:color="auto"/>
                <w:right w:val="none" w:sz="0" w:space="0" w:color="auto"/>
              </w:divBdr>
            </w:div>
          </w:divsChild>
        </w:div>
        <w:div w:id="318390854">
          <w:marLeft w:val="0"/>
          <w:marRight w:val="0"/>
          <w:marTop w:val="300"/>
          <w:marBottom w:val="0"/>
          <w:divBdr>
            <w:top w:val="none" w:sz="0" w:space="0" w:color="auto"/>
            <w:left w:val="none" w:sz="0" w:space="0" w:color="auto"/>
            <w:bottom w:val="none" w:sz="0" w:space="0" w:color="auto"/>
            <w:right w:val="none" w:sz="0" w:space="0" w:color="auto"/>
          </w:divBdr>
        </w:div>
      </w:divsChild>
    </w:div>
    <w:div w:id="62535060">
      <w:bodyDiv w:val="1"/>
      <w:marLeft w:val="0"/>
      <w:marRight w:val="0"/>
      <w:marTop w:val="0"/>
      <w:marBottom w:val="0"/>
      <w:divBdr>
        <w:top w:val="none" w:sz="0" w:space="0" w:color="auto"/>
        <w:left w:val="none" w:sz="0" w:space="0" w:color="auto"/>
        <w:bottom w:val="none" w:sz="0" w:space="0" w:color="auto"/>
        <w:right w:val="none" w:sz="0" w:space="0" w:color="auto"/>
      </w:divBdr>
      <w:divsChild>
        <w:div w:id="75975558">
          <w:marLeft w:val="0"/>
          <w:marRight w:val="0"/>
          <w:marTop w:val="0"/>
          <w:marBottom w:val="0"/>
          <w:divBdr>
            <w:top w:val="none" w:sz="0" w:space="0" w:color="auto"/>
            <w:left w:val="none" w:sz="0" w:space="0" w:color="auto"/>
            <w:bottom w:val="none" w:sz="0" w:space="0" w:color="auto"/>
            <w:right w:val="none" w:sz="0" w:space="0" w:color="auto"/>
          </w:divBdr>
          <w:divsChild>
            <w:div w:id="131018585">
              <w:marLeft w:val="0"/>
              <w:marRight w:val="0"/>
              <w:marTop w:val="0"/>
              <w:marBottom w:val="0"/>
              <w:divBdr>
                <w:top w:val="none" w:sz="0" w:space="0" w:color="auto"/>
                <w:left w:val="none" w:sz="0" w:space="0" w:color="auto"/>
                <w:bottom w:val="none" w:sz="0" w:space="0" w:color="auto"/>
                <w:right w:val="none" w:sz="0" w:space="0" w:color="auto"/>
              </w:divBdr>
            </w:div>
          </w:divsChild>
        </w:div>
        <w:div w:id="135295022">
          <w:marLeft w:val="0"/>
          <w:marRight w:val="0"/>
          <w:marTop w:val="0"/>
          <w:marBottom w:val="0"/>
          <w:divBdr>
            <w:top w:val="none" w:sz="0" w:space="0" w:color="auto"/>
            <w:left w:val="none" w:sz="0" w:space="0" w:color="auto"/>
            <w:bottom w:val="none" w:sz="0" w:space="0" w:color="auto"/>
            <w:right w:val="none" w:sz="0" w:space="0" w:color="auto"/>
          </w:divBdr>
        </w:div>
      </w:divsChild>
    </w:div>
    <w:div w:id="62801837">
      <w:bodyDiv w:val="1"/>
      <w:marLeft w:val="0"/>
      <w:marRight w:val="0"/>
      <w:marTop w:val="0"/>
      <w:marBottom w:val="0"/>
      <w:divBdr>
        <w:top w:val="none" w:sz="0" w:space="0" w:color="auto"/>
        <w:left w:val="none" w:sz="0" w:space="0" w:color="auto"/>
        <w:bottom w:val="none" w:sz="0" w:space="0" w:color="auto"/>
        <w:right w:val="none" w:sz="0" w:space="0" w:color="auto"/>
      </w:divBdr>
    </w:div>
    <w:div w:id="62991933">
      <w:bodyDiv w:val="1"/>
      <w:marLeft w:val="0"/>
      <w:marRight w:val="0"/>
      <w:marTop w:val="0"/>
      <w:marBottom w:val="0"/>
      <w:divBdr>
        <w:top w:val="none" w:sz="0" w:space="0" w:color="auto"/>
        <w:left w:val="none" w:sz="0" w:space="0" w:color="auto"/>
        <w:bottom w:val="none" w:sz="0" w:space="0" w:color="auto"/>
        <w:right w:val="none" w:sz="0" w:space="0" w:color="auto"/>
      </w:divBdr>
      <w:divsChild>
        <w:div w:id="206992157">
          <w:marLeft w:val="0"/>
          <w:marRight w:val="0"/>
          <w:marTop w:val="300"/>
          <w:marBottom w:val="0"/>
          <w:divBdr>
            <w:top w:val="none" w:sz="0" w:space="0" w:color="auto"/>
            <w:left w:val="none" w:sz="0" w:space="0" w:color="auto"/>
            <w:bottom w:val="none" w:sz="0" w:space="0" w:color="auto"/>
            <w:right w:val="none" w:sz="0" w:space="0" w:color="auto"/>
          </w:divBdr>
        </w:div>
        <w:div w:id="240599490">
          <w:marLeft w:val="0"/>
          <w:marRight w:val="0"/>
          <w:marTop w:val="0"/>
          <w:marBottom w:val="0"/>
          <w:divBdr>
            <w:top w:val="none" w:sz="0" w:space="0" w:color="auto"/>
            <w:left w:val="none" w:sz="0" w:space="0" w:color="auto"/>
            <w:bottom w:val="none" w:sz="0" w:space="0" w:color="auto"/>
            <w:right w:val="none" w:sz="0" w:space="0" w:color="auto"/>
          </w:divBdr>
        </w:div>
        <w:div w:id="260336774">
          <w:marLeft w:val="0"/>
          <w:marRight w:val="0"/>
          <w:marTop w:val="300"/>
          <w:marBottom w:val="0"/>
          <w:divBdr>
            <w:top w:val="none" w:sz="0" w:space="0" w:color="auto"/>
            <w:left w:val="none" w:sz="0" w:space="0" w:color="auto"/>
            <w:bottom w:val="none" w:sz="0" w:space="0" w:color="auto"/>
            <w:right w:val="none" w:sz="0" w:space="0" w:color="auto"/>
          </w:divBdr>
        </w:div>
        <w:div w:id="322584837">
          <w:marLeft w:val="0"/>
          <w:marRight w:val="0"/>
          <w:marTop w:val="0"/>
          <w:marBottom w:val="0"/>
          <w:divBdr>
            <w:top w:val="none" w:sz="0" w:space="0" w:color="auto"/>
            <w:left w:val="none" w:sz="0" w:space="0" w:color="auto"/>
            <w:bottom w:val="none" w:sz="0" w:space="0" w:color="auto"/>
            <w:right w:val="none" w:sz="0" w:space="0" w:color="auto"/>
          </w:divBdr>
        </w:div>
      </w:divsChild>
    </w:div>
    <w:div w:id="63066982">
      <w:bodyDiv w:val="1"/>
      <w:marLeft w:val="0"/>
      <w:marRight w:val="0"/>
      <w:marTop w:val="0"/>
      <w:marBottom w:val="0"/>
      <w:divBdr>
        <w:top w:val="none" w:sz="0" w:space="0" w:color="auto"/>
        <w:left w:val="none" w:sz="0" w:space="0" w:color="auto"/>
        <w:bottom w:val="none" w:sz="0" w:space="0" w:color="auto"/>
        <w:right w:val="none" w:sz="0" w:space="0" w:color="auto"/>
      </w:divBdr>
      <w:divsChild>
        <w:div w:id="136996667">
          <w:marLeft w:val="0"/>
          <w:marRight w:val="0"/>
          <w:marTop w:val="0"/>
          <w:marBottom w:val="0"/>
          <w:divBdr>
            <w:top w:val="none" w:sz="0" w:space="0" w:color="auto"/>
            <w:left w:val="none" w:sz="0" w:space="0" w:color="auto"/>
            <w:bottom w:val="none" w:sz="0" w:space="0" w:color="auto"/>
            <w:right w:val="none" w:sz="0" w:space="0" w:color="auto"/>
          </w:divBdr>
        </w:div>
      </w:divsChild>
    </w:div>
    <w:div w:id="63256841">
      <w:bodyDiv w:val="1"/>
      <w:marLeft w:val="0"/>
      <w:marRight w:val="0"/>
      <w:marTop w:val="0"/>
      <w:marBottom w:val="0"/>
      <w:divBdr>
        <w:top w:val="none" w:sz="0" w:space="0" w:color="auto"/>
        <w:left w:val="none" w:sz="0" w:space="0" w:color="auto"/>
        <w:bottom w:val="none" w:sz="0" w:space="0" w:color="auto"/>
        <w:right w:val="none" w:sz="0" w:space="0" w:color="auto"/>
      </w:divBdr>
      <w:divsChild>
        <w:div w:id="74128177">
          <w:marLeft w:val="0"/>
          <w:marRight w:val="0"/>
          <w:marTop w:val="0"/>
          <w:marBottom w:val="0"/>
          <w:divBdr>
            <w:top w:val="none" w:sz="0" w:space="0" w:color="auto"/>
            <w:left w:val="none" w:sz="0" w:space="0" w:color="auto"/>
            <w:bottom w:val="none" w:sz="0" w:space="0" w:color="auto"/>
            <w:right w:val="none" w:sz="0" w:space="0" w:color="auto"/>
          </w:divBdr>
        </w:div>
        <w:div w:id="75831541">
          <w:marLeft w:val="0"/>
          <w:marRight w:val="0"/>
          <w:marTop w:val="300"/>
          <w:marBottom w:val="0"/>
          <w:divBdr>
            <w:top w:val="none" w:sz="0" w:space="0" w:color="auto"/>
            <w:left w:val="none" w:sz="0" w:space="0" w:color="auto"/>
            <w:bottom w:val="none" w:sz="0" w:space="0" w:color="auto"/>
            <w:right w:val="none" w:sz="0" w:space="0" w:color="auto"/>
          </w:divBdr>
        </w:div>
        <w:div w:id="84421699">
          <w:marLeft w:val="0"/>
          <w:marRight w:val="0"/>
          <w:marTop w:val="0"/>
          <w:marBottom w:val="0"/>
          <w:divBdr>
            <w:top w:val="none" w:sz="0" w:space="0" w:color="auto"/>
            <w:left w:val="none" w:sz="0" w:space="0" w:color="auto"/>
            <w:bottom w:val="none" w:sz="0" w:space="0" w:color="auto"/>
            <w:right w:val="none" w:sz="0" w:space="0" w:color="auto"/>
          </w:divBdr>
        </w:div>
        <w:div w:id="138881468">
          <w:marLeft w:val="0"/>
          <w:marRight w:val="0"/>
          <w:marTop w:val="0"/>
          <w:marBottom w:val="0"/>
          <w:divBdr>
            <w:top w:val="none" w:sz="0" w:space="0" w:color="auto"/>
            <w:left w:val="none" w:sz="0" w:space="0" w:color="auto"/>
            <w:bottom w:val="none" w:sz="0" w:space="0" w:color="auto"/>
            <w:right w:val="none" w:sz="0" w:space="0" w:color="auto"/>
          </w:divBdr>
        </w:div>
        <w:div w:id="147746068">
          <w:marLeft w:val="0"/>
          <w:marRight w:val="0"/>
          <w:marTop w:val="0"/>
          <w:marBottom w:val="0"/>
          <w:divBdr>
            <w:top w:val="none" w:sz="0" w:space="0" w:color="auto"/>
            <w:left w:val="none" w:sz="0" w:space="0" w:color="auto"/>
            <w:bottom w:val="none" w:sz="0" w:space="0" w:color="auto"/>
            <w:right w:val="none" w:sz="0" w:space="0" w:color="auto"/>
          </w:divBdr>
        </w:div>
        <w:div w:id="162940268">
          <w:marLeft w:val="0"/>
          <w:marRight w:val="0"/>
          <w:marTop w:val="300"/>
          <w:marBottom w:val="0"/>
          <w:divBdr>
            <w:top w:val="none" w:sz="0" w:space="0" w:color="auto"/>
            <w:left w:val="none" w:sz="0" w:space="0" w:color="auto"/>
            <w:bottom w:val="none" w:sz="0" w:space="0" w:color="auto"/>
            <w:right w:val="none" w:sz="0" w:space="0" w:color="auto"/>
          </w:divBdr>
          <w:divsChild>
            <w:div w:id="107047944">
              <w:marLeft w:val="0"/>
              <w:marRight w:val="0"/>
              <w:marTop w:val="0"/>
              <w:marBottom w:val="0"/>
              <w:divBdr>
                <w:top w:val="none" w:sz="0" w:space="0" w:color="auto"/>
                <w:left w:val="none" w:sz="0" w:space="0" w:color="auto"/>
                <w:bottom w:val="none" w:sz="0" w:space="0" w:color="auto"/>
                <w:right w:val="none" w:sz="0" w:space="0" w:color="auto"/>
              </w:divBdr>
            </w:div>
          </w:divsChild>
        </w:div>
        <w:div w:id="175115189">
          <w:marLeft w:val="0"/>
          <w:marRight w:val="0"/>
          <w:marTop w:val="0"/>
          <w:marBottom w:val="0"/>
          <w:divBdr>
            <w:top w:val="none" w:sz="0" w:space="0" w:color="auto"/>
            <w:left w:val="none" w:sz="0" w:space="0" w:color="auto"/>
            <w:bottom w:val="none" w:sz="0" w:space="0" w:color="auto"/>
            <w:right w:val="none" w:sz="0" w:space="0" w:color="auto"/>
          </w:divBdr>
        </w:div>
      </w:divsChild>
    </w:div>
    <w:div w:id="63262184">
      <w:bodyDiv w:val="1"/>
      <w:marLeft w:val="0"/>
      <w:marRight w:val="0"/>
      <w:marTop w:val="0"/>
      <w:marBottom w:val="0"/>
      <w:divBdr>
        <w:top w:val="none" w:sz="0" w:space="0" w:color="auto"/>
        <w:left w:val="none" w:sz="0" w:space="0" w:color="auto"/>
        <w:bottom w:val="none" w:sz="0" w:space="0" w:color="auto"/>
        <w:right w:val="none" w:sz="0" w:space="0" w:color="auto"/>
      </w:divBdr>
      <w:divsChild>
        <w:div w:id="145519067">
          <w:marLeft w:val="0"/>
          <w:marRight w:val="0"/>
          <w:marTop w:val="300"/>
          <w:marBottom w:val="0"/>
          <w:divBdr>
            <w:top w:val="none" w:sz="0" w:space="0" w:color="auto"/>
            <w:left w:val="none" w:sz="0" w:space="0" w:color="auto"/>
            <w:bottom w:val="none" w:sz="0" w:space="0" w:color="auto"/>
            <w:right w:val="none" w:sz="0" w:space="0" w:color="auto"/>
          </w:divBdr>
        </w:div>
        <w:div w:id="201403644">
          <w:marLeft w:val="0"/>
          <w:marRight w:val="0"/>
          <w:marTop w:val="0"/>
          <w:marBottom w:val="0"/>
          <w:divBdr>
            <w:top w:val="none" w:sz="0" w:space="0" w:color="auto"/>
            <w:left w:val="none" w:sz="0" w:space="0" w:color="auto"/>
            <w:bottom w:val="none" w:sz="0" w:space="0" w:color="auto"/>
            <w:right w:val="none" w:sz="0" w:space="0" w:color="auto"/>
          </w:divBdr>
        </w:div>
        <w:div w:id="220094576">
          <w:marLeft w:val="0"/>
          <w:marRight w:val="0"/>
          <w:marTop w:val="0"/>
          <w:marBottom w:val="0"/>
          <w:divBdr>
            <w:top w:val="none" w:sz="0" w:space="0" w:color="auto"/>
            <w:left w:val="none" w:sz="0" w:space="0" w:color="auto"/>
            <w:bottom w:val="none" w:sz="0" w:space="0" w:color="auto"/>
            <w:right w:val="none" w:sz="0" w:space="0" w:color="auto"/>
          </w:divBdr>
        </w:div>
        <w:div w:id="357857546">
          <w:marLeft w:val="0"/>
          <w:marRight w:val="0"/>
          <w:marTop w:val="0"/>
          <w:marBottom w:val="0"/>
          <w:divBdr>
            <w:top w:val="none" w:sz="0" w:space="0" w:color="auto"/>
            <w:left w:val="none" w:sz="0" w:space="0" w:color="auto"/>
            <w:bottom w:val="none" w:sz="0" w:space="0" w:color="auto"/>
            <w:right w:val="none" w:sz="0" w:space="0" w:color="auto"/>
          </w:divBdr>
        </w:div>
        <w:div w:id="398985735">
          <w:marLeft w:val="0"/>
          <w:marRight w:val="0"/>
          <w:marTop w:val="0"/>
          <w:marBottom w:val="0"/>
          <w:divBdr>
            <w:top w:val="none" w:sz="0" w:space="0" w:color="auto"/>
            <w:left w:val="none" w:sz="0" w:space="0" w:color="auto"/>
            <w:bottom w:val="none" w:sz="0" w:space="0" w:color="auto"/>
            <w:right w:val="none" w:sz="0" w:space="0" w:color="auto"/>
          </w:divBdr>
        </w:div>
      </w:divsChild>
    </w:div>
    <w:div w:id="63336829">
      <w:bodyDiv w:val="1"/>
      <w:marLeft w:val="0"/>
      <w:marRight w:val="0"/>
      <w:marTop w:val="0"/>
      <w:marBottom w:val="0"/>
      <w:divBdr>
        <w:top w:val="none" w:sz="0" w:space="0" w:color="auto"/>
        <w:left w:val="none" w:sz="0" w:space="0" w:color="auto"/>
        <w:bottom w:val="none" w:sz="0" w:space="0" w:color="auto"/>
        <w:right w:val="none" w:sz="0" w:space="0" w:color="auto"/>
      </w:divBdr>
      <w:divsChild>
        <w:div w:id="132917648">
          <w:marLeft w:val="0"/>
          <w:marRight w:val="0"/>
          <w:marTop w:val="300"/>
          <w:marBottom w:val="0"/>
          <w:divBdr>
            <w:top w:val="none" w:sz="0" w:space="0" w:color="auto"/>
            <w:left w:val="none" w:sz="0" w:space="0" w:color="auto"/>
            <w:bottom w:val="none" w:sz="0" w:space="0" w:color="auto"/>
            <w:right w:val="none" w:sz="0" w:space="0" w:color="auto"/>
          </w:divBdr>
        </w:div>
        <w:div w:id="156115514">
          <w:marLeft w:val="0"/>
          <w:marRight w:val="0"/>
          <w:marTop w:val="0"/>
          <w:marBottom w:val="0"/>
          <w:divBdr>
            <w:top w:val="none" w:sz="0" w:space="0" w:color="auto"/>
            <w:left w:val="none" w:sz="0" w:space="0" w:color="auto"/>
            <w:bottom w:val="none" w:sz="0" w:space="0" w:color="auto"/>
            <w:right w:val="none" w:sz="0" w:space="0" w:color="auto"/>
          </w:divBdr>
        </w:div>
        <w:div w:id="220948295">
          <w:marLeft w:val="0"/>
          <w:marRight w:val="0"/>
          <w:marTop w:val="300"/>
          <w:marBottom w:val="0"/>
          <w:divBdr>
            <w:top w:val="none" w:sz="0" w:space="0" w:color="auto"/>
            <w:left w:val="none" w:sz="0" w:space="0" w:color="auto"/>
            <w:bottom w:val="none" w:sz="0" w:space="0" w:color="auto"/>
            <w:right w:val="none" w:sz="0" w:space="0" w:color="auto"/>
          </w:divBdr>
        </w:div>
        <w:div w:id="301427527">
          <w:marLeft w:val="0"/>
          <w:marRight w:val="0"/>
          <w:marTop w:val="0"/>
          <w:marBottom w:val="0"/>
          <w:divBdr>
            <w:top w:val="none" w:sz="0" w:space="0" w:color="auto"/>
            <w:left w:val="none" w:sz="0" w:space="0" w:color="auto"/>
            <w:bottom w:val="none" w:sz="0" w:space="0" w:color="auto"/>
            <w:right w:val="none" w:sz="0" w:space="0" w:color="auto"/>
          </w:divBdr>
        </w:div>
        <w:div w:id="307587247">
          <w:marLeft w:val="0"/>
          <w:marRight w:val="0"/>
          <w:marTop w:val="0"/>
          <w:marBottom w:val="0"/>
          <w:divBdr>
            <w:top w:val="none" w:sz="0" w:space="0" w:color="auto"/>
            <w:left w:val="none" w:sz="0" w:space="0" w:color="auto"/>
            <w:bottom w:val="none" w:sz="0" w:space="0" w:color="auto"/>
            <w:right w:val="none" w:sz="0" w:space="0" w:color="auto"/>
          </w:divBdr>
        </w:div>
      </w:divsChild>
    </w:div>
    <w:div w:id="63719904">
      <w:bodyDiv w:val="1"/>
      <w:marLeft w:val="0"/>
      <w:marRight w:val="0"/>
      <w:marTop w:val="0"/>
      <w:marBottom w:val="0"/>
      <w:divBdr>
        <w:top w:val="none" w:sz="0" w:space="0" w:color="auto"/>
        <w:left w:val="none" w:sz="0" w:space="0" w:color="auto"/>
        <w:bottom w:val="none" w:sz="0" w:space="0" w:color="auto"/>
        <w:right w:val="none" w:sz="0" w:space="0" w:color="auto"/>
      </w:divBdr>
      <w:divsChild>
        <w:div w:id="103766474">
          <w:marLeft w:val="0"/>
          <w:marRight w:val="0"/>
          <w:marTop w:val="0"/>
          <w:marBottom w:val="0"/>
          <w:divBdr>
            <w:top w:val="none" w:sz="0" w:space="0" w:color="auto"/>
            <w:left w:val="none" w:sz="0" w:space="0" w:color="auto"/>
            <w:bottom w:val="none" w:sz="0" w:space="0" w:color="auto"/>
            <w:right w:val="none" w:sz="0" w:space="0" w:color="auto"/>
          </w:divBdr>
        </w:div>
        <w:div w:id="265701127">
          <w:marLeft w:val="0"/>
          <w:marRight w:val="0"/>
          <w:marTop w:val="0"/>
          <w:marBottom w:val="0"/>
          <w:divBdr>
            <w:top w:val="none" w:sz="0" w:space="0" w:color="auto"/>
            <w:left w:val="none" w:sz="0" w:space="0" w:color="auto"/>
            <w:bottom w:val="none" w:sz="0" w:space="0" w:color="auto"/>
            <w:right w:val="none" w:sz="0" w:space="0" w:color="auto"/>
          </w:divBdr>
          <w:divsChild>
            <w:div w:id="19281010">
              <w:marLeft w:val="0"/>
              <w:marRight w:val="0"/>
              <w:marTop w:val="0"/>
              <w:marBottom w:val="0"/>
              <w:divBdr>
                <w:top w:val="none" w:sz="0" w:space="0" w:color="auto"/>
                <w:left w:val="none" w:sz="0" w:space="0" w:color="auto"/>
                <w:bottom w:val="none" w:sz="0" w:space="0" w:color="auto"/>
                <w:right w:val="none" w:sz="0" w:space="0" w:color="auto"/>
              </w:divBdr>
            </w:div>
          </w:divsChild>
        </w:div>
        <w:div w:id="267004204">
          <w:marLeft w:val="0"/>
          <w:marRight w:val="0"/>
          <w:marTop w:val="0"/>
          <w:marBottom w:val="0"/>
          <w:divBdr>
            <w:top w:val="none" w:sz="0" w:space="0" w:color="auto"/>
            <w:left w:val="none" w:sz="0" w:space="0" w:color="auto"/>
            <w:bottom w:val="none" w:sz="0" w:space="0" w:color="auto"/>
            <w:right w:val="none" w:sz="0" w:space="0" w:color="auto"/>
          </w:divBdr>
        </w:div>
        <w:div w:id="377978524">
          <w:marLeft w:val="0"/>
          <w:marRight w:val="0"/>
          <w:marTop w:val="0"/>
          <w:marBottom w:val="0"/>
          <w:divBdr>
            <w:top w:val="none" w:sz="0" w:space="0" w:color="auto"/>
            <w:left w:val="none" w:sz="0" w:space="0" w:color="auto"/>
            <w:bottom w:val="none" w:sz="0" w:space="0" w:color="auto"/>
            <w:right w:val="none" w:sz="0" w:space="0" w:color="auto"/>
          </w:divBdr>
        </w:div>
      </w:divsChild>
    </w:div>
    <w:div w:id="63846013">
      <w:bodyDiv w:val="1"/>
      <w:marLeft w:val="0"/>
      <w:marRight w:val="0"/>
      <w:marTop w:val="0"/>
      <w:marBottom w:val="0"/>
      <w:divBdr>
        <w:top w:val="none" w:sz="0" w:space="0" w:color="auto"/>
        <w:left w:val="none" w:sz="0" w:space="0" w:color="auto"/>
        <w:bottom w:val="none" w:sz="0" w:space="0" w:color="auto"/>
        <w:right w:val="none" w:sz="0" w:space="0" w:color="auto"/>
      </w:divBdr>
    </w:div>
    <w:div w:id="64306077">
      <w:bodyDiv w:val="1"/>
      <w:marLeft w:val="0"/>
      <w:marRight w:val="0"/>
      <w:marTop w:val="0"/>
      <w:marBottom w:val="0"/>
      <w:divBdr>
        <w:top w:val="none" w:sz="0" w:space="0" w:color="auto"/>
        <w:left w:val="none" w:sz="0" w:space="0" w:color="auto"/>
        <w:bottom w:val="none" w:sz="0" w:space="0" w:color="auto"/>
        <w:right w:val="none" w:sz="0" w:space="0" w:color="auto"/>
      </w:divBdr>
      <w:divsChild>
        <w:div w:id="323583747">
          <w:marLeft w:val="0"/>
          <w:marRight w:val="0"/>
          <w:marTop w:val="0"/>
          <w:marBottom w:val="0"/>
          <w:divBdr>
            <w:top w:val="none" w:sz="0" w:space="0" w:color="auto"/>
            <w:left w:val="none" w:sz="0" w:space="0" w:color="auto"/>
            <w:bottom w:val="none" w:sz="0" w:space="0" w:color="auto"/>
            <w:right w:val="none" w:sz="0" w:space="0" w:color="auto"/>
          </w:divBdr>
        </w:div>
        <w:div w:id="388922524">
          <w:marLeft w:val="0"/>
          <w:marRight w:val="0"/>
          <w:marTop w:val="0"/>
          <w:marBottom w:val="0"/>
          <w:divBdr>
            <w:top w:val="none" w:sz="0" w:space="0" w:color="auto"/>
            <w:left w:val="none" w:sz="0" w:space="0" w:color="auto"/>
            <w:bottom w:val="none" w:sz="0" w:space="0" w:color="auto"/>
            <w:right w:val="none" w:sz="0" w:space="0" w:color="auto"/>
          </w:divBdr>
        </w:div>
      </w:divsChild>
    </w:div>
    <w:div w:id="64569084">
      <w:bodyDiv w:val="1"/>
      <w:marLeft w:val="0"/>
      <w:marRight w:val="0"/>
      <w:marTop w:val="0"/>
      <w:marBottom w:val="0"/>
      <w:divBdr>
        <w:top w:val="none" w:sz="0" w:space="0" w:color="auto"/>
        <w:left w:val="none" w:sz="0" w:space="0" w:color="auto"/>
        <w:bottom w:val="none" w:sz="0" w:space="0" w:color="auto"/>
        <w:right w:val="none" w:sz="0" w:space="0" w:color="auto"/>
      </w:divBdr>
    </w:div>
    <w:div w:id="64569651">
      <w:bodyDiv w:val="1"/>
      <w:marLeft w:val="0"/>
      <w:marRight w:val="0"/>
      <w:marTop w:val="0"/>
      <w:marBottom w:val="0"/>
      <w:divBdr>
        <w:top w:val="none" w:sz="0" w:space="0" w:color="auto"/>
        <w:left w:val="none" w:sz="0" w:space="0" w:color="auto"/>
        <w:bottom w:val="none" w:sz="0" w:space="0" w:color="auto"/>
        <w:right w:val="none" w:sz="0" w:space="0" w:color="auto"/>
      </w:divBdr>
      <w:divsChild>
        <w:div w:id="91365240">
          <w:marLeft w:val="0"/>
          <w:marRight w:val="0"/>
          <w:marTop w:val="0"/>
          <w:marBottom w:val="0"/>
          <w:divBdr>
            <w:top w:val="none" w:sz="0" w:space="0" w:color="auto"/>
            <w:left w:val="none" w:sz="0" w:space="0" w:color="auto"/>
            <w:bottom w:val="none" w:sz="0" w:space="0" w:color="auto"/>
            <w:right w:val="none" w:sz="0" w:space="0" w:color="auto"/>
          </w:divBdr>
          <w:divsChild>
            <w:div w:id="126363844">
              <w:marLeft w:val="0"/>
              <w:marRight w:val="0"/>
              <w:marTop w:val="0"/>
              <w:marBottom w:val="0"/>
              <w:divBdr>
                <w:top w:val="none" w:sz="0" w:space="0" w:color="auto"/>
                <w:left w:val="none" w:sz="0" w:space="0" w:color="auto"/>
                <w:bottom w:val="none" w:sz="0" w:space="0" w:color="auto"/>
                <w:right w:val="none" w:sz="0" w:space="0" w:color="auto"/>
              </w:divBdr>
            </w:div>
          </w:divsChild>
        </w:div>
        <w:div w:id="394593745">
          <w:marLeft w:val="0"/>
          <w:marRight w:val="0"/>
          <w:marTop w:val="0"/>
          <w:marBottom w:val="0"/>
          <w:divBdr>
            <w:top w:val="none" w:sz="0" w:space="0" w:color="auto"/>
            <w:left w:val="none" w:sz="0" w:space="0" w:color="auto"/>
            <w:bottom w:val="none" w:sz="0" w:space="0" w:color="auto"/>
            <w:right w:val="none" w:sz="0" w:space="0" w:color="auto"/>
          </w:divBdr>
        </w:div>
      </w:divsChild>
    </w:div>
    <w:div w:id="64768277">
      <w:bodyDiv w:val="1"/>
      <w:marLeft w:val="0"/>
      <w:marRight w:val="0"/>
      <w:marTop w:val="0"/>
      <w:marBottom w:val="0"/>
      <w:divBdr>
        <w:top w:val="none" w:sz="0" w:space="0" w:color="auto"/>
        <w:left w:val="none" w:sz="0" w:space="0" w:color="auto"/>
        <w:bottom w:val="none" w:sz="0" w:space="0" w:color="auto"/>
        <w:right w:val="none" w:sz="0" w:space="0" w:color="auto"/>
      </w:divBdr>
    </w:div>
    <w:div w:id="65081467">
      <w:bodyDiv w:val="1"/>
      <w:marLeft w:val="0"/>
      <w:marRight w:val="0"/>
      <w:marTop w:val="0"/>
      <w:marBottom w:val="0"/>
      <w:divBdr>
        <w:top w:val="none" w:sz="0" w:space="0" w:color="auto"/>
        <w:left w:val="none" w:sz="0" w:space="0" w:color="auto"/>
        <w:bottom w:val="none" w:sz="0" w:space="0" w:color="auto"/>
        <w:right w:val="none" w:sz="0" w:space="0" w:color="auto"/>
      </w:divBdr>
    </w:div>
    <w:div w:id="65155909">
      <w:bodyDiv w:val="1"/>
      <w:marLeft w:val="0"/>
      <w:marRight w:val="0"/>
      <w:marTop w:val="0"/>
      <w:marBottom w:val="0"/>
      <w:divBdr>
        <w:top w:val="none" w:sz="0" w:space="0" w:color="auto"/>
        <w:left w:val="none" w:sz="0" w:space="0" w:color="auto"/>
        <w:bottom w:val="none" w:sz="0" w:space="0" w:color="auto"/>
        <w:right w:val="none" w:sz="0" w:space="0" w:color="auto"/>
      </w:divBdr>
      <w:divsChild>
        <w:div w:id="123275419">
          <w:marLeft w:val="0"/>
          <w:marRight w:val="0"/>
          <w:marTop w:val="300"/>
          <w:marBottom w:val="0"/>
          <w:divBdr>
            <w:top w:val="none" w:sz="0" w:space="0" w:color="auto"/>
            <w:left w:val="none" w:sz="0" w:space="0" w:color="auto"/>
            <w:bottom w:val="none" w:sz="0" w:space="0" w:color="auto"/>
            <w:right w:val="none" w:sz="0" w:space="0" w:color="auto"/>
          </w:divBdr>
        </w:div>
        <w:div w:id="135684294">
          <w:marLeft w:val="0"/>
          <w:marRight w:val="0"/>
          <w:marTop w:val="0"/>
          <w:marBottom w:val="0"/>
          <w:divBdr>
            <w:top w:val="none" w:sz="0" w:space="0" w:color="auto"/>
            <w:left w:val="none" w:sz="0" w:space="0" w:color="auto"/>
            <w:bottom w:val="none" w:sz="0" w:space="0" w:color="auto"/>
            <w:right w:val="none" w:sz="0" w:space="0" w:color="auto"/>
          </w:divBdr>
        </w:div>
        <w:div w:id="210852149">
          <w:marLeft w:val="0"/>
          <w:marRight w:val="0"/>
          <w:marTop w:val="0"/>
          <w:marBottom w:val="0"/>
          <w:divBdr>
            <w:top w:val="none" w:sz="0" w:space="0" w:color="auto"/>
            <w:left w:val="none" w:sz="0" w:space="0" w:color="auto"/>
            <w:bottom w:val="none" w:sz="0" w:space="0" w:color="auto"/>
            <w:right w:val="none" w:sz="0" w:space="0" w:color="auto"/>
          </w:divBdr>
        </w:div>
        <w:div w:id="252324295">
          <w:marLeft w:val="0"/>
          <w:marRight w:val="0"/>
          <w:marTop w:val="0"/>
          <w:marBottom w:val="0"/>
          <w:divBdr>
            <w:top w:val="none" w:sz="0" w:space="0" w:color="auto"/>
            <w:left w:val="none" w:sz="0" w:space="0" w:color="auto"/>
            <w:bottom w:val="none" w:sz="0" w:space="0" w:color="auto"/>
            <w:right w:val="none" w:sz="0" w:space="0" w:color="auto"/>
          </w:divBdr>
        </w:div>
      </w:divsChild>
    </w:div>
    <w:div w:id="65227349">
      <w:bodyDiv w:val="1"/>
      <w:marLeft w:val="0"/>
      <w:marRight w:val="0"/>
      <w:marTop w:val="0"/>
      <w:marBottom w:val="0"/>
      <w:divBdr>
        <w:top w:val="none" w:sz="0" w:space="0" w:color="auto"/>
        <w:left w:val="none" w:sz="0" w:space="0" w:color="auto"/>
        <w:bottom w:val="none" w:sz="0" w:space="0" w:color="auto"/>
        <w:right w:val="none" w:sz="0" w:space="0" w:color="auto"/>
      </w:divBdr>
      <w:divsChild>
        <w:div w:id="397243208">
          <w:marLeft w:val="0"/>
          <w:marRight w:val="0"/>
          <w:marTop w:val="0"/>
          <w:marBottom w:val="0"/>
          <w:divBdr>
            <w:top w:val="none" w:sz="0" w:space="0" w:color="auto"/>
            <w:left w:val="none" w:sz="0" w:space="0" w:color="auto"/>
            <w:bottom w:val="none" w:sz="0" w:space="0" w:color="auto"/>
            <w:right w:val="none" w:sz="0" w:space="0" w:color="auto"/>
          </w:divBdr>
        </w:div>
      </w:divsChild>
    </w:div>
    <w:div w:id="65298723">
      <w:bodyDiv w:val="1"/>
      <w:marLeft w:val="0"/>
      <w:marRight w:val="0"/>
      <w:marTop w:val="0"/>
      <w:marBottom w:val="0"/>
      <w:divBdr>
        <w:top w:val="none" w:sz="0" w:space="0" w:color="auto"/>
        <w:left w:val="none" w:sz="0" w:space="0" w:color="auto"/>
        <w:bottom w:val="none" w:sz="0" w:space="0" w:color="auto"/>
        <w:right w:val="none" w:sz="0" w:space="0" w:color="auto"/>
      </w:divBdr>
      <w:divsChild>
        <w:div w:id="47850117">
          <w:marLeft w:val="0"/>
          <w:marRight w:val="0"/>
          <w:marTop w:val="0"/>
          <w:marBottom w:val="0"/>
          <w:divBdr>
            <w:top w:val="none" w:sz="0" w:space="0" w:color="auto"/>
            <w:left w:val="none" w:sz="0" w:space="0" w:color="auto"/>
            <w:bottom w:val="none" w:sz="0" w:space="0" w:color="auto"/>
            <w:right w:val="none" w:sz="0" w:space="0" w:color="auto"/>
          </w:divBdr>
        </w:div>
        <w:div w:id="207382691">
          <w:marLeft w:val="0"/>
          <w:marRight w:val="0"/>
          <w:marTop w:val="0"/>
          <w:marBottom w:val="0"/>
          <w:divBdr>
            <w:top w:val="none" w:sz="0" w:space="0" w:color="auto"/>
            <w:left w:val="none" w:sz="0" w:space="0" w:color="auto"/>
            <w:bottom w:val="none" w:sz="0" w:space="0" w:color="auto"/>
            <w:right w:val="none" w:sz="0" w:space="0" w:color="auto"/>
          </w:divBdr>
        </w:div>
      </w:divsChild>
    </w:div>
    <w:div w:id="65345161">
      <w:bodyDiv w:val="1"/>
      <w:marLeft w:val="0"/>
      <w:marRight w:val="0"/>
      <w:marTop w:val="0"/>
      <w:marBottom w:val="0"/>
      <w:divBdr>
        <w:top w:val="none" w:sz="0" w:space="0" w:color="auto"/>
        <w:left w:val="none" w:sz="0" w:space="0" w:color="auto"/>
        <w:bottom w:val="none" w:sz="0" w:space="0" w:color="auto"/>
        <w:right w:val="none" w:sz="0" w:space="0" w:color="auto"/>
      </w:divBdr>
    </w:div>
    <w:div w:id="65611854">
      <w:bodyDiv w:val="1"/>
      <w:marLeft w:val="0"/>
      <w:marRight w:val="0"/>
      <w:marTop w:val="0"/>
      <w:marBottom w:val="0"/>
      <w:divBdr>
        <w:top w:val="none" w:sz="0" w:space="0" w:color="auto"/>
        <w:left w:val="none" w:sz="0" w:space="0" w:color="auto"/>
        <w:bottom w:val="none" w:sz="0" w:space="0" w:color="auto"/>
        <w:right w:val="none" w:sz="0" w:space="0" w:color="auto"/>
      </w:divBdr>
      <w:divsChild>
        <w:div w:id="11415211">
          <w:marLeft w:val="0"/>
          <w:marRight w:val="0"/>
          <w:marTop w:val="0"/>
          <w:marBottom w:val="0"/>
          <w:divBdr>
            <w:top w:val="none" w:sz="0" w:space="0" w:color="auto"/>
            <w:left w:val="none" w:sz="0" w:space="0" w:color="auto"/>
            <w:bottom w:val="none" w:sz="0" w:space="0" w:color="auto"/>
            <w:right w:val="none" w:sz="0" w:space="0" w:color="auto"/>
          </w:divBdr>
        </w:div>
        <w:div w:id="120850909">
          <w:marLeft w:val="0"/>
          <w:marRight w:val="0"/>
          <w:marTop w:val="0"/>
          <w:marBottom w:val="0"/>
          <w:divBdr>
            <w:top w:val="none" w:sz="0" w:space="0" w:color="auto"/>
            <w:left w:val="none" w:sz="0" w:space="0" w:color="auto"/>
            <w:bottom w:val="none" w:sz="0" w:space="0" w:color="auto"/>
            <w:right w:val="none" w:sz="0" w:space="0" w:color="auto"/>
          </w:divBdr>
        </w:div>
        <w:div w:id="225603044">
          <w:marLeft w:val="0"/>
          <w:marRight w:val="0"/>
          <w:marTop w:val="300"/>
          <w:marBottom w:val="0"/>
          <w:divBdr>
            <w:top w:val="none" w:sz="0" w:space="0" w:color="auto"/>
            <w:left w:val="none" w:sz="0" w:space="0" w:color="auto"/>
            <w:bottom w:val="none" w:sz="0" w:space="0" w:color="auto"/>
            <w:right w:val="none" w:sz="0" w:space="0" w:color="auto"/>
          </w:divBdr>
        </w:div>
      </w:divsChild>
    </w:div>
    <w:div w:id="65615408">
      <w:bodyDiv w:val="1"/>
      <w:marLeft w:val="0"/>
      <w:marRight w:val="0"/>
      <w:marTop w:val="0"/>
      <w:marBottom w:val="0"/>
      <w:divBdr>
        <w:top w:val="none" w:sz="0" w:space="0" w:color="auto"/>
        <w:left w:val="none" w:sz="0" w:space="0" w:color="auto"/>
        <w:bottom w:val="none" w:sz="0" w:space="0" w:color="auto"/>
        <w:right w:val="none" w:sz="0" w:space="0" w:color="auto"/>
      </w:divBdr>
    </w:div>
    <w:div w:id="66155514">
      <w:bodyDiv w:val="1"/>
      <w:marLeft w:val="0"/>
      <w:marRight w:val="0"/>
      <w:marTop w:val="0"/>
      <w:marBottom w:val="0"/>
      <w:divBdr>
        <w:top w:val="none" w:sz="0" w:space="0" w:color="auto"/>
        <w:left w:val="none" w:sz="0" w:space="0" w:color="auto"/>
        <w:bottom w:val="none" w:sz="0" w:space="0" w:color="auto"/>
        <w:right w:val="none" w:sz="0" w:space="0" w:color="auto"/>
      </w:divBdr>
      <w:divsChild>
        <w:div w:id="14575036">
          <w:marLeft w:val="0"/>
          <w:marRight w:val="0"/>
          <w:marTop w:val="0"/>
          <w:marBottom w:val="0"/>
          <w:divBdr>
            <w:top w:val="none" w:sz="0" w:space="0" w:color="auto"/>
            <w:left w:val="none" w:sz="0" w:space="0" w:color="auto"/>
            <w:bottom w:val="none" w:sz="0" w:space="0" w:color="auto"/>
            <w:right w:val="none" w:sz="0" w:space="0" w:color="auto"/>
          </w:divBdr>
        </w:div>
        <w:div w:id="206570094">
          <w:marLeft w:val="0"/>
          <w:marRight w:val="0"/>
          <w:marTop w:val="0"/>
          <w:marBottom w:val="0"/>
          <w:divBdr>
            <w:top w:val="none" w:sz="0" w:space="0" w:color="auto"/>
            <w:left w:val="none" w:sz="0" w:space="0" w:color="auto"/>
            <w:bottom w:val="none" w:sz="0" w:space="0" w:color="auto"/>
            <w:right w:val="none" w:sz="0" w:space="0" w:color="auto"/>
          </w:divBdr>
        </w:div>
      </w:divsChild>
    </w:div>
    <w:div w:id="66222615">
      <w:bodyDiv w:val="1"/>
      <w:marLeft w:val="0"/>
      <w:marRight w:val="0"/>
      <w:marTop w:val="0"/>
      <w:marBottom w:val="0"/>
      <w:divBdr>
        <w:top w:val="none" w:sz="0" w:space="0" w:color="auto"/>
        <w:left w:val="none" w:sz="0" w:space="0" w:color="auto"/>
        <w:bottom w:val="none" w:sz="0" w:space="0" w:color="auto"/>
        <w:right w:val="none" w:sz="0" w:space="0" w:color="auto"/>
      </w:divBdr>
      <w:divsChild>
        <w:div w:id="331761289">
          <w:marLeft w:val="0"/>
          <w:marRight w:val="0"/>
          <w:marTop w:val="0"/>
          <w:marBottom w:val="0"/>
          <w:divBdr>
            <w:top w:val="none" w:sz="0" w:space="0" w:color="auto"/>
            <w:left w:val="none" w:sz="0" w:space="0" w:color="auto"/>
            <w:bottom w:val="none" w:sz="0" w:space="0" w:color="auto"/>
            <w:right w:val="none" w:sz="0" w:space="0" w:color="auto"/>
          </w:divBdr>
        </w:div>
      </w:divsChild>
    </w:div>
    <w:div w:id="66541921">
      <w:bodyDiv w:val="1"/>
      <w:marLeft w:val="0"/>
      <w:marRight w:val="0"/>
      <w:marTop w:val="0"/>
      <w:marBottom w:val="0"/>
      <w:divBdr>
        <w:top w:val="none" w:sz="0" w:space="0" w:color="auto"/>
        <w:left w:val="none" w:sz="0" w:space="0" w:color="auto"/>
        <w:bottom w:val="none" w:sz="0" w:space="0" w:color="auto"/>
        <w:right w:val="none" w:sz="0" w:space="0" w:color="auto"/>
      </w:divBdr>
      <w:divsChild>
        <w:div w:id="191571566">
          <w:marLeft w:val="0"/>
          <w:marRight w:val="0"/>
          <w:marTop w:val="0"/>
          <w:marBottom w:val="0"/>
          <w:divBdr>
            <w:top w:val="none" w:sz="0" w:space="0" w:color="auto"/>
            <w:left w:val="none" w:sz="0" w:space="0" w:color="auto"/>
            <w:bottom w:val="none" w:sz="0" w:space="0" w:color="auto"/>
            <w:right w:val="none" w:sz="0" w:space="0" w:color="auto"/>
          </w:divBdr>
        </w:div>
        <w:div w:id="220797182">
          <w:marLeft w:val="0"/>
          <w:marRight w:val="0"/>
          <w:marTop w:val="0"/>
          <w:marBottom w:val="0"/>
          <w:divBdr>
            <w:top w:val="none" w:sz="0" w:space="0" w:color="auto"/>
            <w:left w:val="none" w:sz="0" w:space="0" w:color="auto"/>
            <w:bottom w:val="none" w:sz="0" w:space="0" w:color="auto"/>
            <w:right w:val="none" w:sz="0" w:space="0" w:color="auto"/>
          </w:divBdr>
        </w:div>
        <w:div w:id="293870880">
          <w:marLeft w:val="0"/>
          <w:marRight w:val="0"/>
          <w:marTop w:val="0"/>
          <w:marBottom w:val="0"/>
          <w:divBdr>
            <w:top w:val="none" w:sz="0" w:space="0" w:color="auto"/>
            <w:left w:val="none" w:sz="0" w:space="0" w:color="auto"/>
            <w:bottom w:val="none" w:sz="0" w:space="0" w:color="auto"/>
            <w:right w:val="none" w:sz="0" w:space="0" w:color="auto"/>
          </w:divBdr>
        </w:div>
        <w:div w:id="320157412">
          <w:marLeft w:val="0"/>
          <w:marRight w:val="0"/>
          <w:marTop w:val="0"/>
          <w:marBottom w:val="0"/>
          <w:divBdr>
            <w:top w:val="none" w:sz="0" w:space="0" w:color="auto"/>
            <w:left w:val="none" w:sz="0" w:space="0" w:color="auto"/>
            <w:bottom w:val="none" w:sz="0" w:space="0" w:color="auto"/>
            <w:right w:val="none" w:sz="0" w:space="0" w:color="auto"/>
          </w:divBdr>
        </w:div>
      </w:divsChild>
    </w:div>
    <w:div w:id="66611333">
      <w:bodyDiv w:val="1"/>
      <w:marLeft w:val="0"/>
      <w:marRight w:val="0"/>
      <w:marTop w:val="0"/>
      <w:marBottom w:val="0"/>
      <w:divBdr>
        <w:top w:val="none" w:sz="0" w:space="0" w:color="auto"/>
        <w:left w:val="none" w:sz="0" w:space="0" w:color="auto"/>
        <w:bottom w:val="none" w:sz="0" w:space="0" w:color="auto"/>
        <w:right w:val="none" w:sz="0" w:space="0" w:color="auto"/>
      </w:divBdr>
      <w:divsChild>
        <w:div w:id="223957999">
          <w:marLeft w:val="0"/>
          <w:marRight w:val="0"/>
          <w:marTop w:val="0"/>
          <w:marBottom w:val="0"/>
          <w:divBdr>
            <w:top w:val="none" w:sz="0" w:space="0" w:color="auto"/>
            <w:left w:val="none" w:sz="0" w:space="0" w:color="auto"/>
            <w:bottom w:val="none" w:sz="0" w:space="0" w:color="auto"/>
            <w:right w:val="none" w:sz="0" w:space="0" w:color="auto"/>
          </w:divBdr>
        </w:div>
        <w:div w:id="283271791">
          <w:marLeft w:val="0"/>
          <w:marRight w:val="0"/>
          <w:marTop w:val="300"/>
          <w:marBottom w:val="0"/>
          <w:divBdr>
            <w:top w:val="none" w:sz="0" w:space="0" w:color="auto"/>
            <w:left w:val="none" w:sz="0" w:space="0" w:color="auto"/>
            <w:bottom w:val="none" w:sz="0" w:space="0" w:color="auto"/>
            <w:right w:val="none" w:sz="0" w:space="0" w:color="auto"/>
          </w:divBdr>
        </w:div>
      </w:divsChild>
    </w:div>
    <w:div w:id="66614526">
      <w:bodyDiv w:val="1"/>
      <w:marLeft w:val="0"/>
      <w:marRight w:val="0"/>
      <w:marTop w:val="0"/>
      <w:marBottom w:val="0"/>
      <w:divBdr>
        <w:top w:val="none" w:sz="0" w:space="0" w:color="auto"/>
        <w:left w:val="none" w:sz="0" w:space="0" w:color="auto"/>
        <w:bottom w:val="none" w:sz="0" w:space="0" w:color="auto"/>
        <w:right w:val="none" w:sz="0" w:space="0" w:color="auto"/>
      </w:divBdr>
      <w:divsChild>
        <w:div w:id="236867506">
          <w:marLeft w:val="0"/>
          <w:marRight w:val="0"/>
          <w:marTop w:val="300"/>
          <w:marBottom w:val="0"/>
          <w:divBdr>
            <w:top w:val="none" w:sz="0" w:space="0" w:color="auto"/>
            <w:left w:val="none" w:sz="0" w:space="0" w:color="auto"/>
            <w:bottom w:val="none" w:sz="0" w:space="0" w:color="auto"/>
            <w:right w:val="none" w:sz="0" w:space="0" w:color="auto"/>
          </w:divBdr>
        </w:div>
        <w:div w:id="280693023">
          <w:marLeft w:val="0"/>
          <w:marRight w:val="0"/>
          <w:marTop w:val="0"/>
          <w:marBottom w:val="0"/>
          <w:divBdr>
            <w:top w:val="none" w:sz="0" w:space="0" w:color="auto"/>
            <w:left w:val="none" w:sz="0" w:space="0" w:color="auto"/>
            <w:bottom w:val="none" w:sz="0" w:space="0" w:color="auto"/>
            <w:right w:val="none" w:sz="0" w:space="0" w:color="auto"/>
          </w:divBdr>
        </w:div>
        <w:div w:id="390615617">
          <w:marLeft w:val="0"/>
          <w:marRight w:val="0"/>
          <w:marTop w:val="0"/>
          <w:marBottom w:val="0"/>
          <w:divBdr>
            <w:top w:val="none" w:sz="0" w:space="0" w:color="auto"/>
            <w:left w:val="none" w:sz="0" w:space="0" w:color="auto"/>
            <w:bottom w:val="none" w:sz="0" w:space="0" w:color="auto"/>
            <w:right w:val="none" w:sz="0" w:space="0" w:color="auto"/>
          </w:divBdr>
        </w:div>
      </w:divsChild>
    </w:div>
    <w:div w:id="66803413">
      <w:bodyDiv w:val="1"/>
      <w:marLeft w:val="0"/>
      <w:marRight w:val="0"/>
      <w:marTop w:val="0"/>
      <w:marBottom w:val="0"/>
      <w:divBdr>
        <w:top w:val="none" w:sz="0" w:space="0" w:color="auto"/>
        <w:left w:val="none" w:sz="0" w:space="0" w:color="auto"/>
        <w:bottom w:val="none" w:sz="0" w:space="0" w:color="auto"/>
        <w:right w:val="none" w:sz="0" w:space="0" w:color="auto"/>
      </w:divBdr>
      <w:divsChild>
        <w:div w:id="114375319">
          <w:marLeft w:val="0"/>
          <w:marRight w:val="0"/>
          <w:marTop w:val="0"/>
          <w:marBottom w:val="0"/>
          <w:divBdr>
            <w:top w:val="none" w:sz="0" w:space="0" w:color="auto"/>
            <w:left w:val="none" w:sz="0" w:space="0" w:color="auto"/>
            <w:bottom w:val="none" w:sz="0" w:space="0" w:color="auto"/>
            <w:right w:val="none" w:sz="0" w:space="0" w:color="auto"/>
          </w:divBdr>
        </w:div>
        <w:div w:id="152766322">
          <w:marLeft w:val="0"/>
          <w:marRight w:val="0"/>
          <w:marTop w:val="0"/>
          <w:marBottom w:val="0"/>
          <w:divBdr>
            <w:top w:val="none" w:sz="0" w:space="0" w:color="auto"/>
            <w:left w:val="none" w:sz="0" w:space="0" w:color="auto"/>
            <w:bottom w:val="none" w:sz="0" w:space="0" w:color="auto"/>
            <w:right w:val="none" w:sz="0" w:space="0" w:color="auto"/>
          </w:divBdr>
        </w:div>
        <w:div w:id="273710159">
          <w:marLeft w:val="0"/>
          <w:marRight w:val="0"/>
          <w:marTop w:val="300"/>
          <w:marBottom w:val="0"/>
          <w:divBdr>
            <w:top w:val="none" w:sz="0" w:space="0" w:color="auto"/>
            <w:left w:val="none" w:sz="0" w:space="0" w:color="auto"/>
            <w:bottom w:val="none" w:sz="0" w:space="0" w:color="auto"/>
            <w:right w:val="none" w:sz="0" w:space="0" w:color="auto"/>
          </w:divBdr>
        </w:div>
        <w:div w:id="315646990">
          <w:marLeft w:val="0"/>
          <w:marRight w:val="0"/>
          <w:marTop w:val="0"/>
          <w:marBottom w:val="0"/>
          <w:divBdr>
            <w:top w:val="none" w:sz="0" w:space="0" w:color="auto"/>
            <w:left w:val="none" w:sz="0" w:space="0" w:color="auto"/>
            <w:bottom w:val="none" w:sz="0" w:space="0" w:color="auto"/>
            <w:right w:val="none" w:sz="0" w:space="0" w:color="auto"/>
          </w:divBdr>
        </w:div>
        <w:div w:id="322666060">
          <w:marLeft w:val="0"/>
          <w:marRight w:val="0"/>
          <w:marTop w:val="0"/>
          <w:marBottom w:val="0"/>
          <w:divBdr>
            <w:top w:val="none" w:sz="0" w:space="0" w:color="auto"/>
            <w:left w:val="none" w:sz="0" w:space="0" w:color="auto"/>
            <w:bottom w:val="none" w:sz="0" w:space="0" w:color="auto"/>
            <w:right w:val="none" w:sz="0" w:space="0" w:color="auto"/>
          </w:divBdr>
        </w:div>
        <w:div w:id="336881629">
          <w:marLeft w:val="0"/>
          <w:marRight w:val="0"/>
          <w:marTop w:val="0"/>
          <w:marBottom w:val="0"/>
          <w:divBdr>
            <w:top w:val="none" w:sz="0" w:space="0" w:color="auto"/>
            <w:left w:val="none" w:sz="0" w:space="0" w:color="auto"/>
            <w:bottom w:val="none" w:sz="0" w:space="0" w:color="auto"/>
            <w:right w:val="none" w:sz="0" w:space="0" w:color="auto"/>
          </w:divBdr>
        </w:div>
        <w:div w:id="357053150">
          <w:marLeft w:val="0"/>
          <w:marRight w:val="0"/>
          <w:marTop w:val="0"/>
          <w:marBottom w:val="0"/>
          <w:divBdr>
            <w:top w:val="none" w:sz="0" w:space="0" w:color="auto"/>
            <w:left w:val="none" w:sz="0" w:space="0" w:color="auto"/>
            <w:bottom w:val="none" w:sz="0" w:space="0" w:color="auto"/>
            <w:right w:val="none" w:sz="0" w:space="0" w:color="auto"/>
          </w:divBdr>
        </w:div>
      </w:divsChild>
    </w:div>
    <w:div w:id="67116614">
      <w:bodyDiv w:val="1"/>
      <w:marLeft w:val="0"/>
      <w:marRight w:val="0"/>
      <w:marTop w:val="0"/>
      <w:marBottom w:val="0"/>
      <w:divBdr>
        <w:top w:val="none" w:sz="0" w:space="0" w:color="auto"/>
        <w:left w:val="none" w:sz="0" w:space="0" w:color="auto"/>
        <w:bottom w:val="none" w:sz="0" w:space="0" w:color="auto"/>
        <w:right w:val="none" w:sz="0" w:space="0" w:color="auto"/>
      </w:divBdr>
      <w:divsChild>
        <w:div w:id="90593353">
          <w:marLeft w:val="0"/>
          <w:marRight w:val="0"/>
          <w:marTop w:val="0"/>
          <w:marBottom w:val="0"/>
          <w:divBdr>
            <w:top w:val="none" w:sz="0" w:space="0" w:color="auto"/>
            <w:left w:val="none" w:sz="0" w:space="0" w:color="auto"/>
            <w:bottom w:val="none" w:sz="0" w:space="0" w:color="auto"/>
            <w:right w:val="none" w:sz="0" w:space="0" w:color="auto"/>
          </w:divBdr>
        </w:div>
        <w:div w:id="162136180">
          <w:marLeft w:val="0"/>
          <w:marRight w:val="0"/>
          <w:marTop w:val="0"/>
          <w:marBottom w:val="0"/>
          <w:divBdr>
            <w:top w:val="none" w:sz="0" w:space="0" w:color="auto"/>
            <w:left w:val="none" w:sz="0" w:space="0" w:color="auto"/>
            <w:bottom w:val="none" w:sz="0" w:space="0" w:color="auto"/>
            <w:right w:val="none" w:sz="0" w:space="0" w:color="auto"/>
          </w:divBdr>
        </w:div>
        <w:div w:id="358629592">
          <w:marLeft w:val="0"/>
          <w:marRight w:val="0"/>
          <w:marTop w:val="0"/>
          <w:marBottom w:val="0"/>
          <w:divBdr>
            <w:top w:val="none" w:sz="0" w:space="0" w:color="auto"/>
            <w:left w:val="none" w:sz="0" w:space="0" w:color="auto"/>
            <w:bottom w:val="none" w:sz="0" w:space="0" w:color="auto"/>
            <w:right w:val="none" w:sz="0" w:space="0" w:color="auto"/>
          </w:divBdr>
          <w:divsChild>
            <w:div w:id="27093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64861">
      <w:bodyDiv w:val="1"/>
      <w:marLeft w:val="0"/>
      <w:marRight w:val="0"/>
      <w:marTop w:val="0"/>
      <w:marBottom w:val="0"/>
      <w:divBdr>
        <w:top w:val="none" w:sz="0" w:space="0" w:color="auto"/>
        <w:left w:val="none" w:sz="0" w:space="0" w:color="auto"/>
        <w:bottom w:val="none" w:sz="0" w:space="0" w:color="auto"/>
        <w:right w:val="none" w:sz="0" w:space="0" w:color="auto"/>
      </w:divBdr>
    </w:div>
    <w:div w:id="69740471">
      <w:bodyDiv w:val="1"/>
      <w:marLeft w:val="0"/>
      <w:marRight w:val="0"/>
      <w:marTop w:val="0"/>
      <w:marBottom w:val="0"/>
      <w:divBdr>
        <w:top w:val="none" w:sz="0" w:space="0" w:color="auto"/>
        <w:left w:val="none" w:sz="0" w:space="0" w:color="auto"/>
        <w:bottom w:val="none" w:sz="0" w:space="0" w:color="auto"/>
        <w:right w:val="none" w:sz="0" w:space="0" w:color="auto"/>
      </w:divBdr>
      <w:divsChild>
        <w:div w:id="211233985">
          <w:marLeft w:val="0"/>
          <w:marRight w:val="0"/>
          <w:marTop w:val="300"/>
          <w:marBottom w:val="0"/>
          <w:divBdr>
            <w:top w:val="none" w:sz="0" w:space="0" w:color="auto"/>
            <w:left w:val="none" w:sz="0" w:space="0" w:color="auto"/>
            <w:bottom w:val="none" w:sz="0" w:space="0" w:color="auto"/>
            <w:right w:val="none" w:sz="0" w:space="0" w:color="auto"/>
          </w:divBdr>
          <w:divsChild>
            <w:div w:id="277687960">
              <w:marLeft w:val="0"/>
              <w:marRight w:val="0"/>
              <w:marTop w:val="0"/>
              <w:marBottom w:val="0"/>
              <w:divBdr>
                <w:top w:val="none" w:sz="0" w:space="0" w:color="auto"/>
                <w:left w:val="none" w:sz="0" w:space="0" w:color="auto"/>
                <w:bottom w:val="none" w:sz="0" w:space="0" w:color="auto"/>
                <w:right w:val="none" w:sz="0" w:space="0" w:color="auto"/>
              </w:divBdr>
            </w:div>
          </w:divsChild>
        </w:div>
        <w:div w:id="271522767">
          <w:marLeft w:val="0"/>
          <w:marRight w:val="0"/>
          <w:marTop w:val="0"/>
          <w:marBottom w:val="0"/>
          <w:divBdr>
            <w:top w:val="none" w:sz="0" w:space="0" w:color="auto"/>
            <w:left w:val="none" w:sz="0" w:space="0" w:color="auto"/>
            <w:bottom w:val="none" w:sz="0" w:space="0" w:color="auto"/>
            <w:right w:val="none" w:sz="0" w:space="0" w:color="auto"/>
          </w:divBdr>
        </w:div>
        <w:div w:id="378937062">
          <w:marLeft w:val="0"/>
          <w:marRight w:val="0"/>
          <w:marTop w:val="0"/>
          <w:marBottom w:val="0"/>
          <w:divBdr>
            <w:top w:val="none" w:sz="0" w:space="0" w:color="auto"/>
            <w:left w:val="none" w:sz="0" w:space="0" w:color="auto"/>
            <w:bottom w:val="none" w:sz="0" w:space="0" w:color="auto"/>
            <w:right w:val="none" w:sz="0" w:space="0" w:color="auto"/>
          </w:divBdr>
        </w:div>
      </w:divsChild>
    </w:div>
    <w:div w:id="70005954">
      <w:bodyDiv w:val="1"/>
      <w:marLeft w:val="0"/>
      <w:marRight w:val="0"/>
      <w:marTop w:val="0"/>
      <w:marBottom w:val="0"/>
      <w:divBdr>
        <w:top w:val="none" w:sz="0" w:space="0" w:color="auto"/>
        <w:left w:val="none" w:sz="0" w:space="0" w:color="auto"/>
        <w:bottom w:val="none" w:sz="0" w:space="0" w:color="auto"/>
        <w:right w:val="none" w:sz="0" w:space="0" w:color="auto"/>
      </w:divBdr>
    </w:div>
    <w:div w:id="70279846">
      <w:bodyDiv w:val="1"/>
      <w:marLeft w:val="0"/>
      <w:marRight w:val="0"/>
      <w:marTop w:val="0"/>
      <w:marBottom w:val="0"/>
      <w:divBdr>
        <w:top w:val="none" w:sz="0" w:space="0" w:color="auto"/>
        <w:left w:val="none" w:sz="0" w:space="0" w:color="auto"/>
        <w:bottom w:val="none" w:sz="0" w:space="0" w:color="auto"/>
        <w:right w:val="none" w:sz="0" w:space="0" w:color="auto"/>
      </w:divBdr>
    </w:div>
    <w:div w:id="70393788">
      <w:bodyDiv w:val="1"/>
      <w:marLeft w:val="0"/>
      <w:marRight w:val="0"/>
      <w:marTop w:val="0"/>
      <w:marBottom w:val="0"/>
      <w:divBdr>
        <w:top w:val="none" w:sz="0" w:space="0" w:color="auto"/>
        <w:left w:val="none" w:sz="0" w:space="0" w:color="auto"/>
        <w:bottom w:val="none" w:sz="0" w:space="0" w:color="auto"/>
        <w:right w:val="none" w:sz="0" w:space="0" w:color="auto"/>
      </w:divBdr>
      <w:divsChild>
        <w:div w:id="22176261">
          <w:marLeft w:val="0"/>
          <w:marRight w:val="0"/>
          <w:marTop w:val="0"/>
          <w:marBottom w:val="0"/>
          <w:divBdr>
            <w:top w:val="none" w:sz="0" w:space="0" w:color="auto"/>
            <w:left w:val="none" w:sz="0" w:space="0" w:color="auto"/>
            <w:bottom w:val="none" w:sz="0" w:space="0" w:color="auto"/>
            <w:right w:val="none" w:sz="0" w:space="0" w:color="auto"/>
          </w:divBdr>
        </w:div>
        <w:div w:id="135613340">
          <w:marLeft w:val="0"/>
          <w:marRight w:val="0"/>
          <w:marTop w:val="300"/>
          <w:marBottom w:val="0"/>
          <w:divBdr>
            <w:top w:val="none" w:sz="0" w:space="0" w:color="auto"/>
            <w:left w:val="none" w:sz="0" w:space="0" w:color="auto"/>
            <w:bottom w:val="none" w:sz="0" w:space="0" w:color="auto"/>
            <w:right w:val="none" w:sz="0" w:space="0" w:color="auto"/>
          </w:divBdr>
        </w:div>
        <w:div w:id="178011087">
          <w:marLeft w:val="0"/>
          <w:marRight w:val="0"/>
          <w:marTop w:val="0"/>
          <w:marBottom w:val="0"/>
          <w:divBdr>
            <w:top w:val="none" w:sz="0" w:space="0" w:color="auto"/>
            <w:left w:val="none" w:sz="0" w:space="0" w:color="auto"/>
            <w:bottom w:val="none" w:sz="0" w:space="0" w:color="auto"/>
            <w:right w:val="none" w:sz="0" w:space="0" w:color="auto"/>
          </w:divBdr>
        </w:div>
        <w:div w:id="246114132">
          <w:marLeft w:val="0"/>
          <w:marRight w:val="0"/>
          <w:marTop w:val="0"/>
          <w:marBottom w:val="0"/>
          <w:divBdr>
            <w:top w:val="none" w:sz="0" w:space="0" w:color="auto"/>
            <w:left w:val="none" w:sz="0" w:space="0" w:color="auto"/>
            <w:bottom w:val="none" w:sz="0" w:space="0" w:color="auto"/>
            <w:right w:val="none" w:sz="0" w:space="0" w:color="auto"/>
          </w:divBdr>
        </w:div>
      </w:divsChild>
    </w:div>
    <w:div w:id="70737969">
      <w:bodyDiv w:val="1"/>
      <w:marLeft w:val="0"/>
      <w:marRight w:val="0"/>
      <w:marTop w:val="0"/>
      <w:marBottom w:val="0"/>
      <w:divBdr>
        <w:top w:val="none" w:sz="0" w:space="0" w:color="auto"/>
        <w:left w:val="none" w:sz="0" w:space="0" w:color="auto"/>
        <w:bottom w:val="none" w:sz="0" w:space="0" w:color="auto"/>
        <w:right w:val="none" w:sz="0" w:space="0" w:color="auto"/>
      </w:divBdr>
      <w:divsChild>
        <w:div w:id="669789">
          <w:marLeft w:val="0"/>
          <w:marRight w:val="0"/>
          <w:marTop w:val="0"/>
          <w:marBottom w:val="0"/>
          <w:divBdr>
            <w:top w:val="none" w:sz="0" w:space="0" w:color="auto"/>
            <w:left w:val="none" w:sz="0" w:space="0" w:color="auto"/>
            <w:bottom w:val="none" w:sz="0" w:space="0" w:color="auto"/>
            <w:right w:val="none" w:sz="0" w:space="0" w:color="auto"/>
          </w:divBdr>
        </w:div>
        <w:div w:id="129984613">
          <w:marLeft w:val="0"/>
          <w:marRight w:val="0"/>
          <w:marTop w:val="300"/>
          <w:marBottom w:val="0"/>
          <w:divBdr>
            <w:top w:val="none" w:sz="0" w:space="0" w:color="auto"/>
            <w:left w:val="none" w:sz="0" w:space="0" w:color="auto"/>
            <w:bottom w:val="none" w:sz="0" w:space="0" w:color="auto"/>
            <w:right w:val="none" w:sz="0" w:space="0" w:color="auto"/>
          </w:divBdr>
        </w:div>
        <w:div w:id="363679818">
          <w:marLeft w:val="0"/>
          <w:marRight w:val="0"/>
          <w:marTop w:val="0"/>
          <w:marBottom w:val="0"/>
          <w:divBdr>
            <w:top w:val="none" w:sz="0" w:space="0" w:color="auto"/>
            <w:left w:val="none" w:sz="0" w:space="0" w:color="auto"/>
            <w:bottom w:val="none" w:sz="0" w:space="0" w:color="auto"/>
            <w:right w:val="none" w:sz="0" w:space="0" w:color="auto"/>
          </w:divBdr>
        </w:div>
      </w:divsChild>
    </w:div>
    <w:div w:id="71775641">
      <w:bodyDiv w:val="1"/>
      <w:marLeft w:val="0"/>
      <w:marRight w:val="0"/>
      <w:marTop w:val="0"/>
      <w:marBottom w:val="0"/>
      <w:divBdr>
        <w:top w:val="none" w:sz="0" w:space="0" w:color="auto"/>
        <w:left w:val="none" w:sz="0" w:space="0" w:color="auto"/>
        <w:bottom w:val="none" w:sz="0" w:space="0" w:color="auto"/>
        <w:right w:val="none" w:sz="0" w:space="0" w:color="auto"/>
      </w:divBdr>
      <w:divsChild>
        <w:div w:id="211574259">
          <w:marLeft w:val="0"/>
          <w:marRight w:val="0"/>
          <w:marTop w:val="0"/>
          <w:marBottom w:val="0"/>
          <w:divBdr>
            <w:top w:val="none" w:sz="0" w:space="0" w:color="auto"/>
            <w:left w:val="none" w:sz="0" w:space="0" w:color="auto"/>
            <w:bottom w:val="none" w:sz="0" w:space="0" w:color="auto"/>
            <w:right w:val="none" w:sz="0" w:space="0" w:color="auto"/>
          </w:divBdr>
        </w:div>
        <w:div w:id="314535949">
          <w:marLeft w:val="0"/>
          <w:marRight w:val="0"/>
          <w:marTop w:val="0"/>
          <w:marBottom w:val="0"/>
          <w:divBdr>
            <w:top w:val="none" w:sz="0" w:space="0" w:color="auto"/>
            <w:left w:val="none" w:sz="0" w:space="0" w:color="auto"/>
            <w:bottom w:val="none" w:sz="0" w:space="0" w:color="auto"/>
            <w:right w:val="none" w:sz="0" w:space="0" w:color="auto"/>
          </w:divBdr>
        </w:div>
        <w:div w:id="327949322">
          <w:marLeft w:val="0"/>
          <w:marRight w:val="0"/>
          <w:marTop w:val="0"/>
          <w:marBottom w:val="0"/>
          <w:divBdr>
            <w:top w:val="none" w:sz="0" w:space="0" w:color="auto"/>
            <w:left w:val="none" w:sz="0" w:space="0" w:color="auto"/>
            <w:bottom w:val="none" w:sz="0" w:space="0" w:color="auto"/>
            <w:right w:val="none" w:sz="0" w:space="0" w:color="auto"/>
          </w:divBdr>
        </w:div>
      </w:divsChild>
    </w:div>
    <w:div w:id="71778797">
      <w:bodyDiv w:val="1"/>
      <w:marLeft w:val="0"/>
      <w:marRight w:val="0"/>
      <w:marTop w:val="0"/>
      <w:marBottom w:val="0"/>
      <w:divBdr>
        <w:top w:val="none" w:sz="0" w:space="0" w:color="auto"/>
        <w:left w:val="none" w:sz="0" w:space="0" w:color="auto"/>
        <w:bottom w:val="none" w:sz="0" w:space="0" w:color="auto"/>
        <w:right w:val="none" w:sz="0" w:space="0" w:color="auto"/>
      </w:divBdr>
      <w:divsChild>
        <w:div w:id="24915692">
          <w:marLeft w:val="0"/>
          <w:marRight w:val="0"/>
          <w:marTop w:val="0"/>
          <w:marBottom w:val="0"/>
          <w:divBdr>
            <w:top w:val="none" w:sz="0" w:space="0" w:color="auto"/>
            <w:left w:val="none" w:sz="0" w:space="0" w:color="auto"/>
            <w:bottom w:val="none" w:sz="0" w:space="0" w:color="auto"/>
            <w:right w:val="none" w:sz="0" w:space="0" w:color="auto"/>
          </w:divBdr>
        </w:div>
        <w:div w:id="110906173">
          <w:marLeft w:val="0"/>
          <w:marRight w:val="0"/>
          <w:marTop w:val="0"/>
          <w:marBottom w:val="0"/>
          <w:divBdr>
            <w:top w:val="none" w:sz="0" w:space="0" w:color="auto"/>
            <w:left w:val="none" w:sz="0" w:space="0" w:color="auto"/>
            <w:bottom w:val="none" w:sz="0" w:space="0" w:color="auto"/>
            <w:right w:val="none" w:sz="0" w:space="0" w:color="auto"/>
          </w:divBdr>
        </w:div>
        <w:div w:id="172692621">
          <w:marLeft w:val="0"/>
          <w:marRight w:val="0"/>
          <w:marTop w:val="300"/>
          <w:marBottom w:val="0"/>
          <w:divBdr>
            <w:top w:val="none" w:sz="0" w:space="0" w:color="auto"/>
            <w:left w:val="none" w:sz="0" w:space="0" w:color="auto"/>
            <w:bottom w:val="none" w:sz="0" w:space="0" w:color="auto"/>
            <w:right w:val="none" w:sz="0" w:space="0" w:color="auto"/>
          </w:divBdr>
        </w:div>
        <w:div w:id="356080426">
          <w:marLeft w:val="0"/>
          <w:marRight w:val="0"/>
          <w:marTop w:val="300"/>
          <w:marBottom w:val="0"/>
          <w:divBdr>
            <w:top w:val="none" w:sz="0" w:space="0" w:color="auto"/>
            <w:left w:val="none" w:sz="0" w:space="0" w:color="auto"/>
            <w:bottom w:val="none" w:sz="0" w:space="0" w:color="auto"/>
            <w:right w:val="none" w:sz="0" w:space="0" w:color="auto"/>
          </w:divBdr>
        </w:div>
        <w:div w:id="397946306">
          <w:marLeft w:val="0"/>
          <w:marRight w:val="0"/>
          <w:marTop w:val="0"/>
          <w:marBottom w:val="0"/>
          <w:divBdr>
            <w:top w:val="none" w:sz="0" w:space="0" w:color="auto"/>
            <w:left w:val="none" w:sz="0" w:space="0" w:color="auto"/>
            <w:bottom w:val="none" w:sz="0" w:space="0" w:color="auto"/>
            <w:right w:val="none" w:sz="0" w:space="0" w:color="auto"/>
          </w:divBdr>
        </w:div>
      </w:divsChild>
    </w:div>
    <w:div w:id="72048061">
      <w:bodyDiv w:val="1"/>
      <w:marLeft w:val="0"/>
      <w:marRight w:val="0"/>
      <w:marTop w:val="0"/>
      <w:marBottom w:val="0"/>
      <w:divBdr>
        <w:top w:val="none" w:sz="0" w:space="0" w:color="auto"/>
        <w:left w:val="none" w:sz="0" w:space="0" w:color="auto"/>
        <w:bottom w:val="none" w:sz="0" w:space="0" w:color="auto"/>
        <w:right w:val="none" w:sz="0" w:space="0" w:color="auto"/>
      </w:divBdr>
      <w:divsChild>
        <w:div w:id="96098731">
          <w:marLeft w:val="0"/>
          <w:marRight w:val="0"/>
          <w:marTop w:val="300"/>
          <w:marBottom w:val="0"/>
          <w:divBdr>
            <w:top w:val="none" w:sz="0" w:space="0" w:color="auto"/>
            <w:left w:val="none" w:sz="0" w:space="0" w:color="auto"/>
            <w:bottom w:val="none" w:sz="0" w:space="0" w:color="auto"/>
            <w:right w:val="none" w:sz="0" w:space="0" w:color="auto"/>
          </w:divBdr>
        </w:div>
        <w:div w:id="172112736">
          <w:marLeft w:val="0"/>
          <w:marRight w:val="0"/>
          <w:marTop w:val="300"/>
          <w:marBottom w:val="0"/>
          <w:divBdr>
            <w:top w:val="none" w:sz="0" w:space="0" w:color="auto"/>
            <w:left w:val="none" w:sz="0" w:space="0" w:color="auto"/>
            <w:bottom w:val="none" w:sz="0" w:space="0" w:color="auto"/>
            <w:right w:val="none" w:sz="0" w:space="0" w:color="auto"/>
          </w:divBdr>
        </w:div>
        <w:div w:id="224688652">
          <w:marLeft w:val="0"/>
          <w:marRight w:val="0"/>
          <w:marTop w:val="300"/>
          <w:marBottom w:val="0"/>
          <w:divBdr>
            <w:top w:val="none" w:sz="0" w:space="0" w:color="auto"/>
            <w:left w:val="none" w:sz="0" w:space="0" w:color="auto"/>
            <w:bottom w:val="none" w:sz="0" w:space="0" w:color="auto"/>
            <w:right w:val="none" w:sz="0" w:space="0" w:color="auto"/>
          </w:divBdr>
        </w:div>
        <w:div w:id="376317614">
          <w:marLeft w:val="0"/>
          <w:marRight w:val="0"/>
          <w:marTop w:val="0"/>
          <w:marBottom w:val="0"/>
          <w:divBdr>
            <w:top w:val="none" w:sz="0" w:space="0" w:color="auto"/>
            <w:left w:val="none" w:sz="0" w:space="0" w:color="auto"/>
            <w:bottom w:val="none" w:sz="0" w:space="0" w:color="auto"/>
            <w:right w:val="none" w:sz="0" w:space="0" w:color="auto"/>
          </w:divBdr>
        </w:div>
        <w:div w:id="386878069">
          <w:marLeft w:val="0"/>
          <w:marRight w:val="0"/>
          <w:marTop w:val="300"/>
          <w:marBottom w:val="0"/>
          <w:divBdr>
            <w:top w:val="none" w:sz="0" w:space="0" w:color="auto"/>
            <w:left w:val="none" w:sz="0" w:space="0" w:color="auto"/>
            <w:bottom w:val="none" w:sz="0" w:space="0" w:color="auto"/>
            <w:right w:val="none" w:sz="0" w:space="0" w:color="auto"/>
          </w:divBdr>
        </w:div>
      </w:divsChild>
    </w:div>
    <w:div w:id="72050159">
      <w:bodyDiv w:val="1"/>
      <w:marLeft w:val="0"/>
      <w:marRight w:val="0"/>
      <w:marTop w:val="0"/>
      <w:marBottom w:val="0"/>
      <w:divBdr>
        <w:top w:val="none" w:sz="0" w:space="0" w:color="auto"/>
        <w:left w:val="none" w:sz="0" w:space="0" w:color="auto"/>
        <w:bottom w:val="none" w:sz="0" w:space="0" w:color="auto"/>
        <w:right w:val="none" w:sz="0" w:space="0" w:color="auto"/>
      </w:divBdr>
    </w:div>
    <w:div w:id="72317826">
      <w:bodyDiv w:val="1"/>
      <w:marLeft w:val="0"/>
      <w:marRight w:val="0"/>
      <w:marTop w:val="0"/>
      <w:marBottom w:val="0"/>
      <w:divBdr>
        <w:top w:val="none" w:sz="0" w:space="0" w:color="auto"/>
        <w:left w:val="none" w:sz="0" w:space="0" w:color="auto"/>
        <w:bottom w:val="none" w:sz="0" w:space="0" w:color="auto"/>
        <w:right w:val="none" w:sz="0" w:space="0" w:color="auto"/>
      </w:divBdr>
      <w:divsChild>
        <w:div w:id="8258725">
          <w:marLeft w:val="0"/>
          <w:marRight w:val="0"/>
          <w:marTop w:val="0"/>
          <w:marBottom w:val="0"/>
          <w:divBdr>
            <w:top w:val="none" w:sz="0" w:space="0" w:color="auto"/>
            <w:left w:val="none" w:sz="0" w:space="0" w:color="auto"/>
            <w:bottom w:val="none" w:sz="0" w:space="0" w:color="auto"/>
            <w:right w:val="none" w:sz="0" w:space="0" w:color="auto"/>
          </w:divBdr>
        </w:div>
        <w:div w:id="263735714">
          <w:marLeft w:val="0"/>
          <w:marRight w:val="0"/>
          <w:marTop w:val="0"/>
          <w:marBottom w:val="0"/>
          <w:divBdr>
            <w:top w:val="none" w:sz="0" w:space="0" w:color="auto"/>
            <w:left w:val="none" w:sz="0" w:space="0" w:color="auto"/>
            <w:bottom w:val="none" w:sz="0" w:space="0" w:color="auto"/>
            <w:right w:val="none" w:sz="0" w:space="0" w:color="auto"/>
          </w:divBdr>
        </w:div>
      </w:divsChild>
    </w:div>
    <w:div w:id="72430934">
      <w:bodyDiv w:val="1"/>
      <w:marLeft w:val="0"/>
      <w:marRight w:val="0"/>
      <w:marTop w:val="0"/>
      <w:marBottom w:val="0"/>
      <w:divBdr>
        <w:top w:val="none" w:sz="0" w:space="0" w:color="auto"/>
        <w:left w:val="none" w:sz="0" w:space="0" w:color="auto"/>
        <w:bottom w:val="none" w:sz="0" w:space="0" w:color="auto"/>
        <w:right w:val="none" w:sz="0" w:space="0" w:color="auto"/>
      </w:divBdr>
      <w:divsChild>
        <w:div w:id="133497080">
          <w:marLeft w:val="0"/>
          <w:marRight w:val="0"/>
          <w:marTop w:val="0"/>
          <w:marBottom w:val="0"/>
          <w:divBdr>
            <w:top w:val="none" w:sz="0" w:space="0" w:color="auto"/>
            <w:left w:val="none" w:sz="0" w:space="0" w:color="auto"/>
            <w:bottom w:val="none" w:sz="0" w:space="0" w:color="auto"/>
            <w:right w:val="none" w:sz="0" w:space="0" w:color="auto"/>
          </w:divBdr>
        </w:div>
        <w:div w:id="156463526">
          <w:marLeft w:val="0"/>
          <w:marRight w:val="0"/>
          <w:marTop w:val="0"/>
          <w:marBottom w:val="0"/>
          <w:divBdr>
            <w:top w:val="none" w:sz="0" w:space="0" w:color="auto"/>
            <w:left w:val="none" w:sz="0" w:space="0" w:color="auto"/>
            <w:bottom w:val="none" w:sz="0" w:space="0" w:color="auto"/>
            <w:right w:val="none" w:sz="0" w:space="0" w:color="auto"/>
          </w:divBdr>
        </w:div>
        <w:div w:id="357513247">
          <w:marLeft w:val="0"/>
          <w:marRight w:val="0"/>
          <w:marTop w:val="0"/>
          <w:marBottom w:val="0"/>
          <w:divBdr>
            <w:top w:val="none" w:sz="0" w:space="0" w:color="auto"/>
            <w:left w:val="none" w:sz="0" w:space="0" w:color="auto"/>
            <w:bottom w:val="none" w:sz="0" w:space="0" w:color="auto"/>
            <w:right w:val="none" w:sz="0" w:space="0" w:color="auto"/>
          </w:divBdr>
        </w:div>
      </w:divsChild>
    </w:div>
    <w:div w:id="72435912">
      <w:bodyDiv w:val="1"/>
      <w:marLeft w:val="0"/>
      <w:marRight w:val="0"/>
      <w:marTop w:val="0"/>
      <w:marBottom w:val="0"/>
      <w:divBdr>
        <w:top w:val="none" w:sz="0" w:space="0" w:color="auto"/>
        <w:left w:val="none" w:sz="0" w:space="0" w:color="auto"/>
        <w:bottom w:val="none" w:sz="0" w:space="0" w:color="auto"/>
        <w:right w:val="none" w:sz="0" w:space="0" w:color="auto"/>
      </w:divBdr>
      <w:divsChild>
        <w:div w:id="96029856">
          <w:marLeft w:val="0"/>
          <w:marRight w:val="0"/>
          <w:marTop w:val="0"/>
          <w:marBottom w:val="0"/>
          <w:divBdr>
            <w:top w:val="none" w:sz="0" w:space="0" w:color="auto"/>
            <w:left w:val="none" w:sz="0" w:space="0" w:color="auto"/>
            <w:bottom w:val="none" w:sz="0" w:space="0" w:color="auto"/>
            <w:right w:val="none" w:sz="0" w:space="0" w:color="auto"/>
          </w:divBdr>
        </w:div>
        <w:div w:id="109517425">
          <w:marLeft w:val="0"/>
          <w:marRight w:val="0"/>
          <w:marTop w:val="0"/>
          <w:marBottom w:val="0"/>
          <w:divBdr>
            <w:top w:val="none" w:sz="0" w:space="0" w:color="auto"/>
            <w:left w:val="none" w:sz="0" w:space="0" w:color="auto"/>
            <w:bottom w:val="none" w:sz="0" w:space="0" w:color="auto"/>
            <w:right w:val="none" w:sz="0" w:space="0" w:color="auto"/>
          </w:divBdr>
        </w:div>
        <w:div w:id="174855468">
          <w:marLeft w:val="0"/>
          <w:marRight w:val="0"/>
          <w:marTop w:val="0"/>
          <w:marBottom w:val="0"/>
          <w:divBdr>
            <w:top w:val="none" w:sz="0" w:space="0" w:color="auto"/>
            <w:left w:val="none" w:sz="0" w:space="0" w:color="auto"/>
            <w:bottom w:val="none" w:sz="0" w:space="0" w:color="auto"/>
            <w:right w:val="none" w:sz="0" w:space="0" w:color="auto"/>
          </w:divBdr>
        </w:div>
        <w:div w:id="407845767">
          <w:marLeft w:val="0"/>
          <w:marRight w:val="0"/>
          <w:marTop w:val="0"/>
          <w:marBottom w:val="0"/>
          <w:divBdr>
            <w:top w:val="none" w:sz="0" w:space="0" w:color="auto"/>
            <w:left w:val="none" w:sz="0" w:space="0" w:color="auto"/>
            <w:bottom w:val="none" w:sz="0" w:space="0" w:color="auto"/>
            <w:right w:val="none" w:sz="0" w:space="0" w:color="auto"/>
          </w:divBdr>
        </w:div>
      </w:divsChild>
    </w:div>
    <w:div w:id="72969195">
      <w:bodyDiv w:val="1"/>
      <w:marLeft w:val="0"/>
      <w:marRight w:val="0"/>
      <w:marTop w:val="0"/>
      <w:marBottom w:val="0"/>
      <w:divBdr>
        <w:top w:val="none" w:sz="0" w:space="0" w:color="auto"/>
        <w:left w:val="none" w:sz="0" w:space="0" w:color="auto"/>
        <w:bottom w:val="none" w:sz="0" w:space="0" w:color="auto"/>
        <w:right w:val="none" w:sz="0" w:space="0" w:color="auto"/>
      </w:divBdr>
      <w:divsChild>
        <w:div w:id="113133633">
          <w:marLeft w:val="0"/>
          <w:marRight w:val="0"/>
          <w:marTop w:val="0"/>
          <w:marBottom w:val="0"/>
          <w:divBdr>
            <w:top w:val="none" w:sz="0" w:space="0" w:color="auto"/>
            <w:left w:val="none" w:sz="0" w:space="0" w:color="auto"/>
            <w:bottom w:val="none" w:sz="0" w:space="0" w:color="auto"/>
            <w:right w:val="none" w:sz="0" w:space="0" w:color="auto"/>
          </w:divBdr>
        </w:div>
        <w:div w:id="309948633">
          <w:marLeft w:val="0"/>
          <w:marRight w:val="0"/>
          <w:marTop w:val="0"/>
          <w:marBottom w:val="0"/>
          <w:divBdr>
            <w:top w:val="none" w:sz="0" w:space="0" w:color="auto"/>
            <w:left w:val="none" w:sz="0" w:space="0" w:color="auto"/>
            <w:bottom w:val="none" w:sz="0" w:space="0" w:color="auto"/>
            <w:right w:val="none" w:sz="0" w:space="0" w:color="auto"/>
          </w:divBdr>
        </w:div>
        <w:div w:id="381173107">
          <w:marLeft w:val="0"/>
          <w:marRight w:val="0"/>
          <w:marTop w:val="0"/>
          <w:marBottom w:val="0"/>
          <w:divBdr>
            <w:top w:val="none" w:sz="0" w:space="0" w:color="auto"/>
            <w:left w:val="none" w:sz="0" w:space="0" w:color="auto"/>
            <w:bottom w:val="none" w:sz="0" w:space="0" w:color="auto"/>
            <w:right w:val="none" w:sz="0" w:space="0" w:color="auto"/>
          </w:divBdr>
        </w:div>
      </w:divsChild>
    </w:div>
    <w:div w:id="73019522">
      <w:bodyDiv w:val="1"/>
      <w:marLeft w:val="0"/>
      <w:marRight w:val="0"/>
      <w:marTop w:val="0"/>
      <w:marBottom w:val="0"/>
      <w:divBdr>
        <w:top w:val="none" w:sz="0" w:space="0" w:color="auto"/>
        <w:left w:val="none" w:sz="0" w:space="0" w:color="auto"/>
        <w:bottom w:val="none" w:sz="0" w:space="0" w:color="auto"/>
        <w:right w:val="none" w:sz="0" w:space="0" w:color="auto"/>
      </w:divBdr>
      <w:divsChild>
        <w:div w:id="141701243">
          <w:marLeft w:val="0"/>
          <w:marRight w:val="0"/>
          <w:marTop w:val="0"/>
          <w:marBottom w:val="0"/>
          <w:divBdr>
            <w:top w:val="none" w:sz="0" w:space="0" w:color="auto"/>
            <w:left w:val="none" w:sz="0" w:space="0" w:color="auto"/>
            <w:bottom w:val="none" w:sz="0" w:space="0" w:color="auto"/>
            <w:right w:val="none" w:sz="0" w:space="0" w:color="auto"/>
          </w:divBdr>
        </w:div>
        <w:div w:id="214662249">
          <w:marLeft w:val="0"/>
          <w:marRight w:val="0"/>
          <w:marTop w:val="0"/>
          <w:marBottom w:val="0"/>
          <w:divBdr>
            <w:top w:val="none" w:sz="0" w:space="0" w:color="auto"/>
            <w:left w:val="none" w:sz="0" w:space="0" w:color="auto"/>
            <w:bottom w:val="none" w:sz="0" w:space="0" w:color="auto"/>
            <w:right w:val="none" w:sz="0" w:space="0" w:color="auto"/>
          </w:divBdr>
        </w:div>
      </w:divsChild>
    </w:div>
    <w:div w:id="73161337">
      <w:bodyDiv w:val="1"/>
      <w:marLeft w:val="0"/>
      <w:marRight w:val="0"/>
      <w:marTop w:val="0"/>
      <w:marBottom w:val="0"/>
      <w:divBdr>
        <w:top w:val="none" w:sz="0" w:space="0" w:color="auto"/>
        <w:left w:val="none" w:sz="0" w:space="0" w:color="auto"/>
        <w:bottom w:val="none" w:sz="0" w:space="0" w:color="auto"/>
        <w:right w:val="none" w:sz="0" w:space="0" w:color="auto"/>
      </w:divBdr>
    </w:div>
    <w:div w:id="73281227">
      <w:bodyDiv w:val="1"/>
      <w:marLeft w:val="0"/>
      <w:marRight w:val="0"/>
      <w:marTop w:val="0"/>
      <w:marBottom w:val="0"/>
      <w:divBdr>
        <w:top w:val="none" w:sz="0" w:space="0" w:color="auto"/>
        <w:left w:val="none" w:sz="0" w:space="0" w:color="auto"/>
        <w:bottom w:val="none" w:sz="0" w:space="0" w:color="auto"/>
        <w:right w:val="none" w:sz="0" w:space="0" w:color="auto"/>
      </w:divBdr>
      <w:divsChild>
        <w:div w:id="52199261">
          <w:marLeft w:val="0"/>
          <w:marRight w:val="0"/>
          <w:marTop w:val="0"/>
          <w:marBottom w:val="0"/>
          <w:divBdr>
            <w:top w:val="none" w:sz="0" w:space="0" w:color="auto"/>
            <w:left w:val="none" w:sz="0" w:space="0" w:color="auto"/>
            <w:bottom w:val="none" w:sz="0" w:space="0" w:color="auto"/>
            <w:right w:val="none" w:sz="0" w:space="0" w:color="auto"/>
          </w:divBdr>
        </w:div>
        <w:div w:id="85731472">
          <w:marLeft w:val="0"/>
          <w:marRight w:val="0"/>
          <w:marTop w:val="0"/>
          <w:marBottom w:val="0"/>
          <w:divBdr>
            <w:top w:val="none" w:sz="0" w:space="0" w:color="auto"/>
            <w:left w:val="none" w:sz="0" w:space="0" w:color="auto"/>
            <w:bottom w:val="none" w:sz="0" w:space="0" w:color="auto"/>
            <w:right w:val="none" w:sz="0" w:space="0" w:color="auto"/>
          </w:divBdr>
        </w:div>
        <w:div w:id="135343160">
          <w:marLeft w:val="0"/>
          <w:marRight w:val="0"/>
          <w:marTop w:val="0"/>
          <w:marBottom w:val="0"/>
          <w:divBdr>
            <w:top w:val="none" w:sz="0" w:space="0" w:color="auto"/>
            <w:left w:val="none" w:sz="0" w:space="0" w:color="auto"/>
            <w:bottom w:val="none" w:sz="0" w:space="0" w:color="auto"/>
            <w:right w:val="none" w:sz="0" w:space="0" w:color="auto"/>
          </w:divBdr>
          <w:divsChild>
            <w:div w:id="155076073">
              <w:marLeft w:val="0"/>
              <w:marRight w:val="0"/>
              <w:marTop w:val="0"/>
              <w:marBottom w:val="0"/>
              <w:divBdr>
                <w:top w:val="none" w:sz="0" w:space="0" w:color="auto"/>
                <w:left w:val="none" w:sz="0" w:space="0" w:color="auto"/>
                <w:bottom w:val="none" w:sz="0" w:space="0" w:color="auto"/>
                <w:right w:val="none" w:sz="0" w:space="0" w:color="auto"/>
              </w:divBdr>
            </w:div>
          </w:divsChild>
        </w:div>
        <w:div w:id="163908549">
          <w:marLeft w:val="0"/>
          <w:marRight w:val="0"/>
          <w:marTop w:val="0"/>
          <w:marBottom w:val="0"/>
          <w:divBdr>
            <w:top w:val="none" w:sz="0" w:space="0" w:color="auto"/>
            <w:left w:val="none" w:sz="0" w:space="0" w:color="auto"/>
            <w:bottom w:val="none" w:sz="0" w:space="0" w:color="auto"/>
            <w:right w:val="none" w:sz="0" w:space="0" w:color="auto"/>
          </w:divBdr>
        </w:div>
        <w:div w:id="399449780">
          <w:marLeft w:val="0"/>
          <w:marRight w:val="0"/>
          <w:marTop w:val="0"/>
          <w:marBottom w:val="0"/>
          <w:divBdr>
            <w:top w:val="none" w:sz="0" w:space="0" w:color="auto"/>
            <w:left w:val="none" w:sz="0" w:space="0" w:color="auto"/>
            <w:bottom w:val="none" w:sz="0" w:space="0" w:color="auto"/>
            <w:right w:val="none" w:sz="0" w:space="0" w:color="auto"/>
          </w:divBdr>
        </w:div>
      </w:divsChild>
    </w:div>
    <w:div w:id="74016293">
      <w:bodyDiv w:val="1"/>
      <w:marLeft w:val="0"/>
      <w:marRight w:val="0"/>
      <w:marTop w:val="0"/>
      <w:marBottom w:val="0"/>
      <w:divBdr>
        <w:top w:val="none" w:sz="0" w:space="0" w:color="auto"/>
        <w:left w:val="none" w:sz="0" w:space="0" w:color="auto"/>
        <w:bottom w:val="none" w:sz="0" w:space="0" w:color="auto"/>
        <w:right w:val="none" w:sz="0" w:space="0" w:color="auto"/>
      </w:divBdr>
    </w:div>
    <w:div w:id="74129588">
      <w:bodyDiv w:val="1"/>
      <w:marLeft w:val="0"/>
      <w:marRight w:val="0"/>
      <w:marTop w:val="0"/>
      <w:marBottom w:val="0"/>
      <w:divBdr>
        <w:top w:val="none" w:sz="0" w:space="0" w:color="auto"/>
        <w:left w:val="none" w:sz="0" w:space="0" w:color="auto"/>
        <w:bottom w:val="none" w:sz="0" w:space="0" w:color="auto"/>
        <w:right w:val="none" w:sz="0" w:space="0" w:color="auto"/>
      </w:divBdr>
      <w:divsChild>
        <w:div w:id="71127881">
          <w:marLeft w:val="0"/>
          <w:marRight w:val="0"/>
          <w:marTop w:val="0"/>
          <w:marBottom w:val="0"/>
          <w:divBdr>
            <w:top w:val="none" w:sz="0" w:space="0" w:color="auto"/>
            <w:left w:val="none" w:sz="0" w:space="0" w:color="auto"/>
            <w:bottom w:val="none" w:sz="0" w:space="0" w:color="auto"/>
            <w:right w:val="none" w:sz="0" w:space="0" w:color="auto"/>
          </w:divBdr>
        </w:div>
        <w:div w:id="85924900">
          <w:marLeft w:val="0"/>
          <w:marRight w:val="0"/>
          <w:marTop w:val="0"/>
          <w:marBottom w:val="0"/>
          <w:divBdr>
            <w:top w:val="none" w:sz="0" w:space="0" w:color="auto"/>
            <w:left w:val="none" w:sz="0" w:space="0" w:color="auto"/>
            <w:bottom w:val="none" w:sz="0" w:space="0" w:color="auto"/>
            <w:right w:val="none" w:sz="0" w:space="0" w:color="auto"/>
          </w:divBdr>
        </w:div>
        <w:div w:id="147943309">
          <w:marLeft w:val="0"/>
          <w:marRight w:val="0"/>
          <w:marTop w:val="0"/>
          <w:marBottom w:val="0"/>
          <w:divBdr>
            <w:top w:val="none" w:sz="0" w:space="0" w:color="auto"/>
            <w:left w:val="none" w:sz="0" w:space="0" w:color="auto"/>
            <w:bottom w:val="none" w:sz="0" w:space="0" w:color="auto"/>
            <w:right w:val="none" w:sz="0" w:space="0" w:color="auto"/>
          </w:divBdr>
        </w:div>
        <w:div w:id="281958203">
          <w:marLeft w:val="0"/>
          <w:marRight w:val="0"/>
          <w:marTop w:val="0"/>
          <w:marBottom w:val="0"/>
          <w:divBdr>
            <w:top w:val="none" w:sz="0" w:space="0" w:color="auto"/>
            <w:left w:val="none" w:sz="0" w:space="0" w:color="auto"/>
            <w:bottom w:val="none" w:sz="0" w:space="0" w:color="auto"/>
            <w:right w:val="none" w:sz="0" w:space="0" w:color="auto"/>
          </w:divBdr>
        </w:div>
      </w:divsChild>
    </w:div>
    <w:div w:id="74284187">
      <w:bodyDiv w:val="1"/>
      <w:marLeft w:val="0"/>
      <w:marRight w:val="0"/>
      <w:marTop w:val="0"/>
      <w:marBottom w:val="0"/>
      <w:divBdr>
        <w:top w:val="none" w:sz="0" w:space="0" w:color="auto"/>
        <w:left w:val="none" w:sz="0" w:space="0" w:color="auto"/>
        <w:bottom w:val="none" w:sz="0" w:space="0" w:color="auto"/>
        <w:right w:val="none" w:sz="0" w:space="0" w:color="auto"/>
      </w:divBdr>
      <w:divsChild>
        <w:div w:id="946155221">
          <w:marLeft w:val="0"/>
          <w:marRight w:val="0"/>
          <w:marTop w:val="0"/>
          <w:marBottom w:val="0"/>
          <w:divBdr>
            <w:top w:val="none" w:sz="0" w:space="0" w:color="auto"/>
            <w:left w:val="none" w:sz="0" w:space="0" w:color="auto"/>
            <w:bottom w:val="none" w:sz="0" w:space="0" w:color="auto"/>
            <w:right w:val="none" w:sz="0" w:space="0" w:color="auto"/>
          </w:divBdr>
        </w:div>
        <w:div w:id="878586280">
          <w:marLeft w:val="0"/>
          <w:marRight w:val="0"/>
          <w:marTop w:val="0"/>
          <w:marBottom w:val="0"/>
          <w:divBdr>
            <w:top w:val="none" w:sz="0" w:space="0" w:color="auto"/>
            <w:left w:val="none" w:sz="0" w:space="0" w:color="auto"/>
            <w:bottom w:val="none" w:sz="0" w:space="0" w:color="auto"/>
            <w:right w:val="none" w:sz="0" w:space="0" w:color="auto"/>
          </w:divBdr>
          <w:divsChild>
            <w:div w:id="763889886">
              <w:marLeft w:val="0"/>
              <w:marRight w:val="0"/>
              <w:marTop w:val="0"/>
              <w:marBottom w:val="0"/>
              <w:divBdr>
                <w:top w:val="none" w:sz="0" w:space="0" w:color="auto"/>
                <w:left w:val="none" w:sz="0" w:space="0" w:color="auto"/>
                <w:bottom w:val="none" w:sz="0" w:space="0" w:color="auto"/>
                <w:right w:val="none" w:sz="0" w:space="0" w:color="auto"/>
              </w:divBdr>
            </w:div>
          </w:divsChild>
        </w:div>
        <w:div w:id="526796392">
          <w:marLeft w:val="0"/>
          <w:marRight w:val="0"/>
          <w:marTop w:val="0"/>
          <w:marBottom w:val="0"/>
          <w:divBdr>
            <w:top w:val="none" w:sz="0" w:space="0" w:color="auto"/>
            <w:left w:val="none" w:sz="0" w:space="0" w:color="auto"/>
            <w:bottom w:val="none" w:sz="0" w:space="0" w:color="auto"/>
            <w:right w:val="none" w:sz="0" w:space="0" w:color="auto"/>
          </w:divBdr>
        </w:div>
        <w:div w:id="87624528">
          <w:marLeft w:val="0"/>
          <w:marRight w:val="0"/>
          <w:marTop w:val="0"/>
          <w:marBottom w:val="0"/>
          <w:divBdr>
            <w:top w:val="none" w:sz="0" w:space="0" w:color="auto"/>
            <w:left w:val="none" w:sz="0" w:space="0" w:color="auto"/>
            <w:bottom w:val="none" w:sz="0" w:space="0" w:color="auto"/>
            <w:right w:val="none" w:sz="0" w:space="0" w:color="auto"/>
          </w:divBdr>
          <w:divsChild>
            <w:div w:id="592082886">
              <w:marLeft w:val="0"/>
              <w:marRight w:val="0"/>
              <w:marTop w:val="0"/>
              <w:marBottom w:val="0"/>
              <w:divBdr>
                <w:top w:val="none" w:sz="0" w:space="0" w:color="auto"/>
                <w:left w:val="none" w:sz="0" w:space="0" w:color="auto"/>
                <w:bottom w:val="none" w:sz="0" w:space="0" w:color="auto"/>
                <w:right w:val="none" w:sz="0" w:space="0" w:color="auto"/>
              </w:divBdr>
            </w:div>
          </w:divsChild>
        </w:div>
        <w:div w:id="2124837454">
          <w:marLeft w:val="0"/>
          <w:marRight w:val="0"/>
          <w:marTop w:val="0"/>
          <w:marBottom w:val="0"/>
          <w:divBdr>
            <w:top w:val="none" w:sz="0" w:space="0" w:color="auto"/>
            <w:left w:val="none" w:sz="0" w:space="0" w:color="auto"/>
            <w:bottom w:val="none" w:sz="0" w:space="0" w:color="auto"/>
            <w:right w:val="none" w:sz="0" w:space="0" w:color="auto"/>
          </w:divBdr>
        </w:div>
        <w:div w:id="153644677">
          <w:marLeft w:val="0"/>
          <w:marRight w:val="0"/>
          <w:marTop w:val="0"/>
          <w:marBottom w:val="0"/>
          <w:divBdr>
            <w:top w:val="none" w:sz="0" w:space="0" w:color="auto"/>
            <w:left w:val="none" w:sz="0" w:space="0" w:color="auto"/>
            <w:bottom w:val="none" w:sz="0" w:space="0" w:color="auto"/>
            <w:right w:val="none" w:sz="0" w:space="0" w:color="auto"/>
          </w:divBdr>
          <w:divsChild>
            <w:div w:id="1342396019">
              <w:marLeft w:val="0"/>
              <w:marRight w:val="0"/>
              <w:marTop w:val="0"/>
              <w:marBottom w:val="0"/>
              <w:divBdr>
                <w:top w:val="none" w:sz="0" w:space="0" w:color="auto"/>
                <w:left w:val="none" w:sz="0" w:space="0" w:color="auto"/>
                <w:bottom w:val="none" w:sz="0" w:space="0" w:color="auto"/>
                <w:right w:val="none" w:sz="0" w:space="0" w:color="auto"/>
              </w:divBdr>
            </w:div>
          </w:divsChild>
        </w:div>
        <w:div w:id="179123493">
          <w:marLeft w:val="0"/>
          <w:marRight w:val="0"/>
          <w:marTop w:val="0"/>
          <w:marBottom w:val="0"/>
          <w:divBdr>
            <w:top w:val="none" w:sz="0" w:space="0" w:color="auto"/>
            <w:left w:val="none" w:sz="0" w:space="0" w:color="auto"/>
            <w:bottom w:val="none" w:sz="0" w:space="0" w:color="auto"/>
            <w:right w:val="none" w:sz="0" w:space="0" w:color="auto"/>
          </w:divBdr>
        </w:div>
        <w:div w:id="138352707">
          <w:marLeft w:val="0"/>
          <w:marRight w:val="0"/>
          <w:marTop w:val="0"/>
          <w:marBottom w:val="0"/>
          <w:divBdr>
            <w:top w:val="none" w:sz="0" w:space="0" w:color="auto"/>
            <w:left w:val="none" w:sz="0" w:space="0" w:color="auto"/>
            <w:bottom w:val="none" w:sz="0" w:space="0" w:color="auto"/>
            <w:right w:val="none" w:sz="0" w:space="0" w:color="auto"/>
          </w:divBdr>
          <w:divsChild>
            <w:div w:id="1881355091">
              <w:marLeft w:val="0"/>
              <w:marRight w:val="0"/>
              <w:marTop w:val="0"/>
              <w:marBottom w:val="0"/>
              <w:divBdr>
                <w:top w:val="none" w:sz="0" w:space="0" w:color="auto"/>
                <w:left w:val="none" w:sz="0" w:space="0" w:color="auto"/>
                <w:bottom w:val="none" w:sz="0" w:space="0" w:color="auto"/>
                <w:right w:val="none" w:sz="0" w:space="0" w:color="auto"/>
              </w:divBdr>
            </w:div>
          </w:divsChild>
        </w:div>
        <w:div w:id="1432118497">
          <w:marLeft w:val="0"/>
          <w:marRight w:val="0"/>
          <w:marTop w:val="0"/>
          <w:marBottom w:val="0"/>
          <w:divBdr>
            <w:top w:val="none" w:sz="0" w:space="0" w:color="auto"/>
            <w:left w:val="none" w:sz="0" w:space="0" w:color="auto"/>
            <w:bottom w:val="none" w:sz="0" w:space="0" w:color="auto"/>
            <w:right w:val="none" w:sz="0" w:space="0" w:color="auto"/>
          </w:divBdr>
        </w:div>
        <w:div w:id="523976429">
          <w:marLeft w:val="0"/>
          <w:marRight w:val="0"/>
          <w:marTop w:val="0"/>
          <w:marBottom w:val="0"/>
          <w:divBdr>
            <w:top w:val="none" w:sz="0" w:space="0" w:color="auto"/>
            <w:left w:val="none" w:sz="0" w:space="0" w:color="auto"/>
            <w:bottom w:val="none" w:sz="0" w:space="0" w:color="auto"/>
            <w:right w:val="none" w:sz="0" w:space="0" w:color="auto"/>
          </w:divBdr>
          <w:divsChild>
            <w:div w:id="551844119">
              <w:marLeft w:val="0"/>
              <w:marRight w:val="0"/>
              <w:marTop w:val="0"/>
              <w:marBottom w:val="0"/>
              <w:divBdr>
                <w:top w:val="none" w:sz="0" w:space="0" w:color="auto"/>
                <w:left w:val="none" w:sz="0" w:space="0" w:color="auto"/>
                <w:bottom w:val="none" w:sz="0" w:space="0" w:color="auto"/>
                <w:right w:val="none" w:sz="0" w:space="0" w:color="auto"/>
              </w:divBdr>
            </w:div>
          </w:divsChild>
        </w:div>
        <w:div w:id="345865754">
          <w:marLeft w:val="0"/>
          <w:marRight w:val="0"/>
          <w:marTop w:val="0"/>
          <w:marBottom w:val="0"/>
          <w:divBdr>
            <w:top w:val="none" w:sz="0" w:space="0" w:color="auto"/>
            <w:left w:val="none" w:sz="0" w:space="0" w:color="auto"/>
            <w:bottom w:val="none" w:sz="0" w:space="0" w:color="auto"/>
            <w:right w:val="none" w:sz="0" w:space="0" w:color="auto"/>
          </w:divBdr>
        </w:div>
        <w:div w:id="71314275">
          <w:marLeft w:val="0"/>
          <w:marRight w:val="0"/>
          <w:marTop w:val="0"/>
          <w:marBottom w:val="0"/>
          <w:divBdr>
            <w:top w:val="none" w:sz="0" w:space="0" w:color="auto"/>
            <w:left w:val="none" w:sz="0" w:space="0" w:color="auto"/>
            <w:bottom w:val="none" w:sz="0" w:space="0" w:color="auto"/>
            <w:right w:val="none" w:sz="0" w:space="0" w:color="auto"/>
          </w:divBdr>
          <w:divsChild>
            <w:div w:id="1372849169">
              <w:marLeft w:val="0"/>
              <w:marRight w:val="0"/>
              <w:marTop w:val="0"/>
              <w:marBottom w:val="0"/>
              <w:divBdr>
                <w:top w:val="none" w:sz="0" w:space="0" w:color="auto"/>
                <w:left w:val="none" w:sz="0" w:space="0" w:color="auto"/>
                <w:bottom w:val="none" w:sz="0" w:space="0" w:color="auto"/>
                <w:right w:val="none" w:sz="0" w:space="0" w:color="auto"/>
              </w:divBdr>
            </w:div>
          </w:divsChild>
        </w:div>
        <w:div w:id="148643581">
          <w:marLeft w:val="0"/>
          <w:marRight w:val="0"/>
          <w:marTop w:val="0"/>
          <w:marBottom w:val="0"/>
          <w:divBdr>
            <w:top w:val="none" w:sz="0" w:space="0" w:color="auto"/>
            <w:left w:val="none" w:sz="0" w:space="0" w:color="auto"/>
            <w:bottom w:val="none" w:sz="0" w:space="0" w:color="auto"/>
            <w:right w:val="none" w:sz="0" w:space="0" w:color="auto"/>
          </w:divBdr>
        </w:div>
        <w:div w:id="1658730992">
          <w:marLeft w:val="0"/>
          <w:marRight w:val="0"/>
          <w:marTop w:val="0"/>
          <w:marBottom w:val="0"/>
          <w:divBdr>
            <w:top w:val="none" w:sz="0" w:space="0" w:color="auto"/>
            <w:left w:val="none" w:sz="0" w:space="0" w:color="auto"/>
            <w:bottom w:val="none" w:sz="0" w:space="0" w:color="auto"/>
            <w:right w:val="none" w:sz="0" w:space="0" w:color="auto"/>
          </w:divBdr>
          <w:divsChild>
            <w:div w:id="1724252189">
              <w:marLeft w:val="0"/>
              <w:marRight w:val="0"/>
              <w:marTop w:val="0"/>
              <w:marBottom w:val="0"/>
              <w:divBdr>
                <w:top w:val="none" w:sz="0" w:space="0" w:color="auto"/>
                <w:left w:val="none" w:sz="0" w:space="0" w:color="auto"/>
                <w:bottom w:val="none" w:sz="0" w:space="0" w:color="auto"/>
                <w:right w:val="none" w:sz="0" w:space="0" w:color="auto"/>
              </w:divBdr>
            </w:div>
          </w:divsChild>
        </w:div>
        <w:div w:id="1386371972">
          <w:marLeft w:val="0"/>
          <w:marRight w:val="0"/>
          <w:marTop w:val="300"/>
          <w:marBottom w:val="0"/>
          <w:divBdr>
            <w:top w:val="none" w:sz="0" w:space="0" w:color="auto"/>
            <w:left w:val="none" w:sz="0" w:space="0" w:color="auto"/>
            <w:bottom w:val="none" w:sz="0" w:space="0" w:color="auto"/>
            <w:right w:val="none" w:sz="0" w:space="0" w:color="auto"/>
          </w:divBdr>
          <w:divsChild>
            <w:div w:id="1590581283">
              <w:marLeft w:val="0"/>
              <w:marRight w:val="0"/>
              <w:marTop w:val="0"/>
              <w:marBottom w:val="0"/>
              <w:divBdr>
                <w:top w:val="none" w:sz="0" w:space="0" w:color="auto"/>
                <w:left w:val="none" w:sz="0" w:space="0" w:color="auto"/>
                <w:bottom w:val="none" w:sz="0" w:space="0" w:color="auto"/>
                <w:right w:val="none" w:sz="0" w:space="0" w:color="auto"/>
              </w:divBdr>
              <w:divsChild>
                <w:div w:id="14253044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1014523">
          <w:marLeft w:val="0"/>
          <w:marRight w:val="0"/>
          <w:marTop w:val="300"/>
          <w:marBottom w:val="0"/>
          <w:divBdr>
            <w:top w:val="none" w:sz="0" w:space="0" w:color="auto"/>
            <w:left w:val="none" w:sz="0" w:space="0" w:color="auto"/>
            <w:bottom w:val="none" w:sz="0" w:space="0" w:color="auto"/>
            <w:right w:val="none" w:sz="0" w:space="0" w:color="auto"/>
          </w:divBdr>
          <w:divsChild>
            <w:div w:id="2018464623">
              <w:marLeft w:val="0"/>
              <w:marRight w:val="0"/>
              <w:marTop w:val="0"/>
              <w:marBottom w:val="0"/>
              <w:divBdr>
                <w:top w:val="none" w:sz="0" w:space="0" w:color="auto"/>
                <w:left w:val="none" w:sz="0" w:space="0" w:color="auto"/>
                <w:bottom w:val="none" w:sz="0" w:space="0" w:color="auto"/>
                <w:right w:val="none" w:sz="0" w:space="0" w:color="auto"/>
              </w:divBdr>
              <w:divsChild>
                <w:div w:id="1864202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9894974">
          <w:marLeft w:val="0"/>
          <w:marRight w:val="0"/>
          <w:marTop w:val="300"/>
          <w:marBottom w:val="0"/>
          <w:divBdr>
            <w:top w:val="none" w:sz="0" w:space="0" w:color="auto"/>
            <w:left w:val="none" w:sz="0" w:space="0" w:color="auto"/>
            <w:bottom w:val="none" w:sz="0" w:space="0" w:color="auto"/>
            <w:right w:val="none" w:sz="0" w:space="0" w:color="auto"/>
          </w:divBdr>
          <w:divsChild>
            <w:div w:id="885801782">
              <w:marLeft w:val="0"/>
              <w:marRight w:val="0"/>
              <w:marTop w:val="0"/>
              <w:marBottom w:val="0"/>
              <w:divBdr>
                <w:top w:val="none" w:sz="0" w:space="0" w:color="auto"/>
                <w:left w:val="none" w:sz="0" w:space="0" w:color="auto"/>
                <w:bottom w:val="none" w:sz="0" w:space="0" w:color="auto"/>
                <w:right w:val="none" w:sz="0" w:space="0" w:color="auto"/>
              </w:divBdr>
              <w:divsChild>
                <w:div w:id="465400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404023">
          <w:marLeft w:val="0"/>
          <w:marRight w:val="0"/>
          <w:marTop w:val="300"/>
          <w:marBottom w:val="0"/>
          <w:divBdr>
            <w:top w:val="none" w:sz="0" w:space="0" w:color="auto"/>
            <w:left w:val="none" w:sz="0" w:space="0" w:color="auto"/>
            <w:bottom w:val="none" w:sz="0" w:space="0" w:color="auto"/>
            <w:right w:val="none" w:sz="0" w:space="0" w:color="auto"/>
          </w:divBdr>
          <w:divsChild>
            <w:div w:id="3095346">
              <w:marLeft w:val="0"/>
              <w:marRight w:val="0"/>
              <w:marTop w:val="0"/>
              <w:marBottom w:val="0"/>
              <w:divBdr>
                <w:top w:val="none" w:sz="0" w:space="0" w:color="auto"/>
                <w:left w:val="none" w:sz="0" w:space="0" w:color="auto"/>
                <w:bottom w:val="none" w:sz="0" w:space="0" w:color="auto"/>
                <w:right w:val="none" w:sz="0" w:space="0" w:color="auto"/>
              </w:divBdr>
              <w:divsChild>
                <w:div w:id="1388266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5327340">
      <w:bodyDiv w:val="1"/>
      <w:marLeft w:val="0"/>
      <w:marRight w:val="0"/>
      <w:marTop w:val="0"/>
      <w:marBottom w:val="0"/>
      <w:divBdr>
        <w:top w:val="none" w:sz="0" w:space="0" w:color="auto"/>
        <w:left w:val="none" w:sz="0" w:space="0" w:color="auto"/>
        <w:bottom w:val="none" w:sz="0" w:space="0" w:color="auto"/>
        <w:right w:val="none" w:sz="0" w:space="0" w:color="auto"/>
      </w:divBdr>
      <w:divsChild>
        <w:div w:id="161048057">
          <w:marLeft w:val="0"/>
          <w:marRight w:val="0"/>
          <w:marTop w:val="0"/>
          <w:marBottom w:val="0"/>
          <w:divBdr>
            <w:top w:val="none" w:sz="0" w:space="0" w:color="auto"/>
            <w:left w:val="none" w:sz="0" w:space="0" w:color="auto"/>
            <w:bottom w:val="none" w:sz="0" w:space="0" w:color="auto"/>
            <w:right w:val="none" w:sz="0" w:space="0" w:color="auto"/>
          </w:divBdr>
        </w:div>
      </w:divsChild>
    </w:div>
    <w:div w:id="76293546">
      <w:bodyDiv w:val="1"/>
      <w:marLeft w:val="0"/>
      <w:marRight w:val="0"/>
      <w:marTop w:val="0"/>
      <w:marBottom w:val="0"/>
      <w:divBdr>
        <w:top w:val="none" w:sz="0" w:space="0" w:color="auto"/>
        <w:left w:val="none" w:sz="0" w:space="0" w:color="auto"/>
        <w:bottom w:val="none" w:sz="0" w:space="0" w:color="auto"/>
        <w:right w:val="none" w:sz="0" w:space="0" w:color="auto"/>
      </w:divBdr>
      <w:divsChild>
        <w:div w:id="10421369">
          <w:marLeft w:val="0"/>
          <w:marRight w:val="0"/>
          <w:marTop w:val="0"/>
          <w:marBottom w:val="0"/>
          <w:divBdr>
            <w:top w:val="none" w:sz="0" w:space="0" w:color="auto"/>
            <w:left w:val="none" w:sz="0" w:space="0" w:color="auto"/>
            <w:bottom w:val="none" w:sz="0" w:space="0" w:color="auto"/>
            <w:right w:val="none" w:sz="0" w:space="0" w:color="auto"/>
          </w:divBdr>
        </w:div>
        <w:div w:id="44261283">
          <w:marLeft w:val="0"/>
          <w:marRight w:val="0"/>
          <w:marTop w:val="0"/>
          <w:marBottom w:val="0"/>
          <w:divBdr>
            <w:top w:val="none" w:sz="0" w:space="0" w:color="auto"/>
            <w:left w:val="none" w:sz="0" w:space="0" w:color="auto"/>
            <w:bottom w:val="none" w:sz="0" w:space="0" w:color="auto"/>
            <w:right w:val="none" w:sz="0" w:space="0" w:color="auto"/>
          </w:divBdr>
        </w:div>
        <w:div w:id="263467573">
          <w:marLeft w:val="0"/>
          <w:marRight w:val="0"/>
          <w:marTop w:val="300"/>
          <w:marBottom w:val="0"/>
          <w:divBdr>
            <w:top w:val="none" w:sz="0" w:space="0" w:color="auto"/>
            <w:left w:val="none" w:sz="0" w:space="0" w:color="auto"/>
            <w:bottom w:val="none" w:sz="0" w:space="0" w:color="auto"/>
            <w:right w:val="none" w:sz="0" w:space="0" w:color="auto"/>
          </w:divBdr>
        </w:div>
        <w:div w:id="360742513">
          <w:marLeft w:val="0"/>
          <w:marRight w:val="0"/>
          <w:marTop w:val="0"/>
          <w:marBottom w:val="0"/>
          <w:divBdr>
            <w:top w:val="none" w:sz="0" w:space="0" w:color="auto"/>
            <w:left w:val="none" w:sz="0" w:space="0" w:color="auto"/>
            <w:bottom w:val="none" w:sz="0" w:space="0" w:color="auto"/>
            <w:right w:val="none" w:sz="0" w:space="0" w:color="auto"/>
          </w:divBdr>
        </w:div>
      </w:divsChild>
    </w:div>
    <w:div w:id="76370678">
      <w:bodyDiv w:val="1"/>
      <w:marLeft w:val="0"/>
      <w:marRight w:val="0"/>
      <w:marTop w:val="0"/>
      <w:marBottom w:val="0"/>
      <w:divBdr>
        <w:top w:val="none" w:sz="0" w:space="0" w:color="auto"/>
        <w:left w:val="none" w:sz="0" w:space="0" w:color="auto"/>
        <w:bottom w:val="none" w:sz="0" w:space="0" w:color="auto"/>
        <w:right w:val="none" w:sz="0" w:space="0" w:color="auto"/>
      </w:divBdr>
      <w:divsChild>
        <w:div w:id="10836522">
          <w:marLeft w:val="0"/>
          <w:marRight w:val="0"/>
          <w:marTop w:val="0"/>
          <w:marBottom w:val="0"/>
          <w:divBdr>
            <w:top w:val="none" w:sz="0" w:space="0" w:color="auto"/>
            <w:left w:val="none" w:sz="0" w:space="0" w:color="auto"/>
            <w:bottom w:val="none" w:sz="0" w:space="0" w:color="auto"/>
            <w:right w:val="none" w:sz="0" w:space="0" w:color="auto"/>
          </w:divBdr>
        </w:div>
        <w:div w:id="283073882">
          <w:marLeft w:val="0"/>
          <w:marRight w:val="0"/>
          <w:marTop w:val="0"/>
          <w:marBottom w:val="0"/>
          <w:divBdr>
            <w:top w:val="none" w:sz="0" w:space="0" w:color="auto"/>
            <w:left w:val="none" w:sz="0" w:space="0" w:color="auto"/>
            <w:bottom w:val="none" w:sz="0" w:space="0" w:color="auto"/>
            <w:right w:val="none" w:sz="0" w:space="0" w:color="auto"/>
          </w:divBdr>
        </w:div>
        <w:div w:id="408962873">
          <w:marLeft w:val="0"/>
          <w:marRight w:val="0"/>
          <w:marTop w:val="0"/>
          <w:marBottom w:val="0"/>
          <w:divBdr>
            <w:top w:val="none" w:sz="0" w:space="0" w:color="auto"/>
            <w:left w:val="none" w:sz="0" w:space="0" w:color="auto"/>
            <w:bottom w:val="none" w:sz="0" w:space="0" w:color="auto"/>
            <w:right w:val="none" w:sz="0" w:space="0" w:color="auto"/>
          </w:divBdr>
        </w:div>
      </w:divsChild>
    </w:div>
    <w:div w:id="76443716">
      <w:bodyDiv w:val="1"/>
      <w:marLeft w:val="0"/>
      <w:marRight w:val="0"/>
      <w:marTop w:val="0"/>
      <w:marBottom w:val="0"/>
      <w:divBdr>
        <w:top w:val="none" w:sz="0" w:space="0" w:color="auto"/>
        <w:left w:val="none" w:sz="0" w:space="0" w:color="auto"/>
        <w:bottom w:val="none" w:sz="0" w:space="0" w:color="auto"/>
        <w:right w:val="none" w:sz="0" w:space="0" w:color="auto"/>
      </w:divBdr>
      <w:divsChild>
        <w:div w:id="145323417">
          <w:marLeft w:val="0"/>
          <w:marRight w:val="0"/>
          <w:marTop w:val="0"/>
          <w:marBottom w:val="0"/>
          <w:divBdr>
            <w:top w:val="none" w:sz="0" w:space="0" w:color="auto"/>
            <w:left w:val="none" w:sz="0" w:space="0" w:color="auto"/>
            <w:bottom w:val="none" w:sz="0" w:space="0" w:color="auto"/>
            <w:right w:val="none" w:sz="0" w:space="0" w:color="auto"/>
          </w:divBdr>
        </w:div>
        <w:div w:id="166480675">
          <w:marLeft w:val="0"/>
          <w:marRight w:val="0"/>
          <w:marTop w:val="300"/>
          <w:marBottom w:val="0"/>
          <w:divBdr>
            <w:top w:val="none" w:sz="0" w:space="0" w:color="auto"/>
            <w:left w:val="none" w:sz="0" w:space="0" w:color="auto"/>
            <w:bottom w:val="none" w:sz="0" w:space="0" w:color="auto"/>
            <w:right w:val="none" w:sz="0" w:space="0" w:color="auto"/>
          </w:divBdr>
        </w:div>
        <w:div w:id="238752446">
          <w:marLeft w:val="0"/>
          <w:marRight w:val="0"/>
          <w:marTop w:val="0"/>
          <w:marBottom w:val="0"/>
          <w:divBdr>
            <w:top w:val="none" w:sz="0" w:space="0" w:color="auto"/>
            <w:left w:val="none" w:sz="0" w:space="0" w:color="auto"/>
            <w:bottom w:val="none" w:sz="0" w:space="0" w:color="auto"/>
            <w:right w:val="none" w:sz="0" w:space="0" w:color="auto"/>
          </w:divBdr>
        </w:div>
        <w:div w:id="355935821">
          <w:marLeft w:val="0"/>
          <w:marRight w:val="0"/>
          <w:marTop w:val="0"/>
          <w:marBottom w:val="0"/>
          <w:divBdr>
            <w:top w:val="none" w:sz="0" w:space="0" w:color="auto"/>
            <w:left w:val="none" w:sz="0" w:space="0" w:color="auto"/>
            <w:bottom w:val="none" w:sz="0" w:space="0" w:color="auto"/>
            <w:right w:val="none" w:sz="0" w:space="0" w:color="auto"/>
          </w:divBdr>
        </w:div>
      </w:divsChild>
    </w:div>
    <w:div w:id="76682615">
      <w:bodyDiv w:val="1"/>
      <w:marLeft w:val="0"/>
      <w:marRight w:val="0"/>
      <w:marTop w:val="0"/>
      <w:marBottom w:val="0"/>
      <w:divBdr>
        <w:top w:val="none" w:sz="0" w:space="0" w:color="auto"/>
        <w:left w:val="none" w:sz="0" w:space="0" w:color="auto"/>
        <w:bottom w:val="none" w:sz="0" w:space="0" w:color="auto"/>
        <w:right w:val="none" w:sz="0" w:space="0" w:color="auto"/>
      </w:divBdr>
      <w:divsChild>
        <w:div w:id="6712108">
          <w:marLeft w:val="0"/>
          <w:marRight w:val="0"/>
          <w:marTop w:val="300"/>
          <w:marBottom w:val="0"/>
          <w:divBdr>
            <w:top w:val="none" w:sz="0" w:space="0" w:color="auto"/>
            <w:left w:val="none" w:sz="0" w:space="0" w:color="auto"/>
            <w:bottom w:val="none" w:sz="0" w:space="0" w:color="auto"/>
            <w:right w:val="none" w:sz="0" w:space="0" w:color="auto"/>
          </w:divBdr>
          <w:divsChild>
            <w:div w:id="177085128">
              <w:marLeft w:val="0"/>
              <w:marRight w:val="0"/>
              <w:marTop w:val="0"/>
              <w:marBottom w:val="0"/>
              <w:divBdr>
                <w:top w:val="none" w:sz="0" w:space="0" w:color="auto"/>
                <w:left w:val="none" w:sz="0" w:space="0" w:color="auto"/>
                <w:bottom w:val="none" w:sz="0" w:space="0" w:color="auto"/>
                <w:right w:val="none" w:sz="0" w:space="0" w:color="auto"/>
              </w:divBdr>
              <w:divsChild>
                <w:div w:id="401369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64565">
          <w:marLeft w:val="0"/>
          <w:marRight w:val="0"/>
          <w:marTop w:val="0"/>
          <w:marBottom w:val="0"/>
          <w:divBdr>
            <w:top w:val="none" w:sz="0" w:space="0" w:color="auto"/>
            <w:left w:val="none" w:sz="0" w:space="0" w:color="auto"/>
            <w:bottom w:val="none" w:sz="0" w:space="0" w:color="auto"/>
            <w:right w:val="none" w:sz="0" w:space="0" w:color="auto"/>
          </w:divBdr>
        </w:div>
        <w:div w:id="237907977">
          <w:marLeft w:val="0"/>
          <w:marRight w:val="0"/>
          <w:marTop w:val="0"/>
          <w:marBottom w:val="0"/>
          <w:divBdr>
            <w:top w:val="none" w:sz="0" w:space="0" w:color="auto"/>
            <w:left w:val="none" w:sz="0" w:space="0" w:color="auto"/>
            <w:bottom w:val="none" w:sz="0" w:space="0" w:color="auto"/>
            <w:right w:val="none" w:sz="0" w:space="0" w:color="auto"/>
          </w:divBdr>
        </w:div>
      </w:divsChild>
    </w:div>
    <w:div w:id="77295108">
      <w:bodyDiv w:val="1"/>
      <w:marLeft w:val="0"/>
      <w:marRight w:val="0"/>
      <w:marTop w:val="0"/>
      <w:marBottom w:val="0"/>
      <w:divBdr>
        <w:top w:val="none" w:sz="0" w:space="0" w:color="auto"/>
        <w:left w:val="none" w:sz="0" w:space="0" w:color="auto"/>
        <w:bottom w:val="none" w:sz="0" w:space="0" w:color="auto"/>
        <w:right w:val="none" w:sz="0" w:space="0" w:color="auto"/>
      </w:divBdr>
      <w:divsChild>
        <w:div w:id="98306665">
          <w:marLeft w:val="0"/>
          <w:marRight w:val="0"/>
          <w:marTop w:val="0"/>
          <w:marBottom w:val="0"/>
          <w:divBdr>
            <w:top w:val="none" w:sz="0" w:space="0" w:color="auto"/>
            <w:left w:val="none" w:sz="0" w:space="0" w:color="auto"/>
            <w:bottom w:val="none" w:sz="0" w:space="0" w:color="auto"/>
            <w:right w:val="none" w:sz="0" w:space="0" w:color="auto"/>
          </w:divBdr>
        </w:div>
        <w:div w:id="173031362">
          <w:marLeft w:val="0"/>
          <w:marRight w:val="0"/>
          <w:marTop w:val="0"/>
          <w:marBottom w:val="0"/>
          <w:divBdr>
            <w:top w:val="none" w:sz="0" w:space="0" w:color="auto"/>
            <w:left w:val="none" w:sz="0" w:space="0" w:color="auto"/>
            <w:bottom w:val="none" w:sz="0" w:space="0" w:color="auto"/>
            <w:right w:val="none" w:sz="0" w:space="0" w:color="auto"/>
          </w:divBdr>
        </w:div>
        <w:div w:id="317657038">
          <w:marLeft w:val="0"/>
          <w:marRight w:val="0"/>
          <w:marTop w:val="0"/>
          <w:marBottom w:val="0"/>
          <w:divBdr>
            <w:top w:val="none" w:sz="0" w:space="0" w:color="auto"/>
            <w:left w:val="none" w:sz="0" w:space="0" w:color="auto"/>
            <w:bottom w:val="none" w:sz="0" w:space="0" w:color="auto"/>
            <w:right w:val="none" w:sz="0" w:space="0" w:color="auto"/>
          </w:divBdr>
        </w:div>
        <w:div w:id="340668377">
          <w:marLeft w:val="0"/>
          <w:marRight w:val="0"/>
          <w:marTop w:val="0"/>
          <w:marBottom w:val="0"/>
          <w:divBdr>
            <w:top w:val="none" w:sz="0" w:space="0" w:color="auto"/>
            <w:left w:val="none" w:sz="0" w:space="0" w:color="auto"/>
            <w:bottom w:val="none" w:sz="0" w:space="0" w:color="auto"/>
            <w:right w:val="none" w:sz="0" w:space="0" w:color="auto"/>
          </w:divBdr>
        </w:div>
        <w:div w:id="377049100">
          <w:marLeft w:val="0"/>
          <w:marRight w:val="0"/>
          <w:marTop w:val="0"/>
          <w:marBottom w:val="0"/>
          <w:divBdr>
            <w:top w:val="none" w:sz="0" w:space="0" w:color="auto"/>
            <w:left w:val="none" w:sz="0" w:space="0" w:color="auto"/>
            <w:bottom w:val="none" w:sz="0" w:space="0" w:color="auto"/>
            <w:right w:val="none" w:sz="0" w:space="0" w:color="auto"/>
          </w:divBdr>
          <w:divsChild>
            <w:div w:id="364909063">
              <w:marLeft w:val="0"/>
              <w:marRight w:val="0"/>
              <w:marTop w:val="0"/>
              <w:marBottom w:val="0"/>
              <w:divBdr>
                <w:top w:val="none" w:sz="0" w:space="0" w:color="auto"/>
                <w:left w:val="none" w:sz="0" w:space="0" w:color="auto"/>
                <w:bottom w:val="none" w:sz="0" w:space="0" w:color="auto"/>
                <w:right w:val="none" w:sz="0" w:space="0" w:color="auto"/>
              </w:divBdr>
            </w:div>
          </w:divsChild>
        </w:div>
        <w:div w:id="409349426">
          <w:marLeft w:val="0"/>
          <w:marRight w:val="0"/>
          <w:marTop w:val="0"/>
          <w:marBottom w:val="0"/>
          <w:divBdr>
            <w:top w:val="none" w:sz="0" w:space="0" w:color="auto"/>
            <w:left w:val="none" w:sz="0" w:space="0" w:color="auto"/>
            <w:bottom w:val="none" w:sz="0" w:space="0" w:color="auto"/>
            <w:right w:val="none" w:sz="0" w:space="0" w:color="auto"/>
          </w:divBdr>
        </w:div>
      </w:divsChild>
    </w:div>
    <w:div w:id="77677831">
      <w:bodyDiv w:val="1"/>
      <w:marLeft w:val="0"/>
      <w:marRight w:val="0"/>
      <w:marTop w:val="0"/>
      <w:marBottom w:val="0"/>
      <w:divBdr>
        <w:top w:val="none" w:sz="0" w:space="0" w:color="auto"/>
        <w:left w:val="none" w:sz="0" w:space="0" w:color="auto"/>
        <w:bottom w:val="none" w:sz="0" w:space="0" w:color="auto"/>
        <w:right w:val="none" w:sz="0" w:space="0" w:color="auto"/>
      </w:divBdr>
      <w:divsChild>
        <w:div w:id="13698900">
          <w:marLeft w:val="0"/>
          <w:marRight w:val="0"/>
          <w:marTop w:val="0"/>
          <w:marBottom w:val="0"/>
          <w:divBdr>
            <w:top w:val="none" w:sz="0" w:space="0" w:color="auto"/>
            <w:left w:val="none" w:sz="0" w:space="0" w:color="auto"/>
            <w:bottom w:val="none" w:sz="0" w:space="0" w:color="auto"/>
            <w:right w:val="none" w:sz="0" w:space="0" w:color="auto"/>
          </w:divBdr>
        </w:div>
        <w:div w:id="89552627">
          <w:marLeft w:val="0"/>
          <w:marRight w:val="0"/>
          <w:marTop w:val="300"/>
          <w:marBottom w:val="0"/>
          <w:divBdr>
            <w:top w:val="none" w:sz="0" w:space="0" w:color="auto"/>
            <w:left w:val="none" w:sz="0" w:space="0" w:color="auto"/>
            <w:bottom w:val="none" w:sz="0" w:space="0" w:color="auto"/>
            <w:right w:val="none" w:sz="0" w:space="0" w:color="auto"/>
          </w:divBdr>
        </w:div>
        <w:div w:id="128977724">
          <w:marLeft w:val="0"/>
          <w:marRight w:val="0"/>
          <w:marTop w:val="0"/>
          <w:marBottom w:val="0"/>
          <w:divBdr>
            <w:top w:val="none" w:sz="0" w:space="0" w:color="auto"/>
            <w:left w:val="none" w:sz="0" w:space="0" w:color="auto"/>
            <w:bottom w:val="none" w:sz="0" w:space="0" w:color="auto"/>
            <w:right w:val="none" w:sz="0" w:space="0" w:color="auto"/>
          </w:divBdr>
        </w:div>
        <w:div w:id="301927296">
          <w:marLeft w:val="0"/>
          <w:marRight w:val="0"/>
          <w:marTop w:val="300"/>
          <w:marBottom w:val="0"/>
          <w:divBdr>
            <w:top w:val="none" w:sz="0" w:space="0" w:color="auto"/>
            <w:left w:val="none" w:sz="0" w:space="0" w:color="auto"/>
            <w:bottom w:val="none" w:sz="0" w:space="0" w:color="auto"/>
            <w:right w:val="none" w:sz="0" w:space="0" w:color="auto"/>
          </w:divBdr>
        </w:div>
        <w:div w:id="305016762">
          <w:marLeft w:val="0"/>
          <w:marRight w:val="0"/>
          <w:marTop w:val="300"/>
          <w:marBottom w:val="0"/>
          <w:divBdr>
            <w:top w:val="none" w:sz="0" w:space="0" w:color="auto"/>
            <w:left w:val="none" w:sz="0" w:space="0" w:color="auto"/>
            <w:bottom w:val="none" w:sz="0" w:space="0" w:color="auto"/>
            <w:right w:val="none" w:sz="0" w:space="0" w:color="auto"/>
          </w:divBdr>
        </w:div>
      </w:divsChild>
    </w:div>
    <w:div w:id="77756258">
      <w:bodyDiv w:val="1"/>
      <w:marLeft w:val="0"/>
      <w:marRight w:val="0"/>
      <w:marTop w:val="0"/>
      <w:marBottom w:val="0"/>
      <w:divBdr>
        <w:top w:val="none" w:sz="0" w:space="0" w:color="auto"/>
        <w:left w:val="none" w:sz="0" w:space="0" w:color="auto"/>
        <w:bottom w:val="none" w:sz="0" w:space="0" w:color="auto"/>
        <w:right w:val="none" w:sz="0" w:space="0" w:color="auto"/>
      </w:divBdr>
    </w:div>
    <w:div w:id="77793098">
      <w:bodyDiv w:val="1"/>
      <w:marLeft w:val="0"/>
      <w:marRight w:val="0"/>
      <w:marTop w:val="0"/>
      <w:marBottom w:val="0"/>
      <w:divBdr>
        <w:top w:val="none" w:sz="0" w:space="0" w:color="auto"/>
        <w:left w:val="none" w:sz="0" w:space="0" w:color="auto"/>
        <w:bottom w:val="none" w:sz="0" w:space="0" w:color="auto"/>
        <w:right w:val="none" w:sz="0" w:space="0" w:color="auto"/>
      </w:divBdr>
      <w:divsChild>
        <w:div w:id="5594471">
          <w:marLeft w:val="0"/>
          <w:marRight w:val="0"/>
          <w:marTop w:val="300"/>
          <w:marBottom w:val="0"/>
          <w:divBdr>
            <w:top w:val="none" w:sz="0" w:space="0" w:color="auto"/>
            <w:left w:val="none" w:sz="0" w:space="0" w:color="auto"/>
            <w:bottom w:val="none" w:sz="0" w:space="0" w:color="auto"/>
            <w:right w:val="none" w:sz="0" w:space="0" w:color="auto"/>
          </w:divBdr>
        </w:div>
        <w:div w:id="391196722">
          <w:marLeft w:val="0"/>
          <w:marRight w:val="0"/>
          <w:marTop w:val="0"/>
          <w:marBottom w:val="0"/>
          <w:divBdr>
            <w:top w:val="none" w:sz="0" w:space="0" w:color="auto"/>
            <w:left w:val="none" w:sz="0" w:space="0" w:color="auto"/>
            <w:bottom w:val="none" w:sz="0" w:space="0" w:color="auto"/>
            <w:right w:val="none" w:sz="0" w:space="0" w:color="auto"/>
          </w:divBdr>
        </w:div>
        <w:div w:id="402261604">
          <w:marLeft w:val="0"/>
          <w:marRight w:val="0"/>
          <w:marTop w:val="0"/>
          <w:marBottom w:val="0"/>
          <w:divBdr>
            <w:top w:val="none" w:sz="0" w:space="0" w:color="auto"/>
            <w:left w:val="none" w:sz="0" w:space="0" w:color="auto"/>
            <w:bottom w:val="none" w:sz="0" w:space="0" w:color="auto"/>
            <w:right w:val="none" w:sz="0" w:space="0" w:color="auto"/>
          </w:divBdr>
        </w:div>
      </w:divsChild>
    </w:div>
    <w:div w:id="78066300">
      <w:bodyDiv w:val="1"/>
      <w:marLeft w:val="0"/>
      <w:marRight w:val="0"/>
      <w:marTop w:val="0"/>
      <w:marBottom w:val="0"/>
      <w:divBdr>
        <w:top w:val="none" w:sz="0" w:space="0" w:color="auto"/>
        <w:left w:val="none" w:sz="0" w:space="0" w:color="auto"/>
        <w:bottom w:val="none" w:sz="0" w:space="0" w:color="auto"/>
        <w:right w:val="none" w:sz="0" w:space="0" w:color="auto"/>
      </w:divBdr>
      <w:divsChild>
        <w:div w:id="138615146">
          <w:marLeft w:val="0"/>
          <w:marRight w:val="0"/>
          <w:marTop w:val="300"/>
          <w:marBottom w:val="0"/>
          <w:divBdr>
            <w:top w:val="none" w:sz="0" w:space="0" w:color="auto"/>
            <w:left w:val="none" w:sz="0" w:space="0" w:color="auto"/>
            <w:bottom w:val="none" w:sz="0" w:space="0" w:color="auto"/>
            <w:right w:val="none" w:sz="0" w:space="0" w:color="auto"/>
          </w:divBdr>
        </w:div>
        <w:div w:id="209003241">
          <w:marLeft w:val="0"/>
          <w:marRight w:val="0"/>
          <w:marTop w:val="0"/>
          <w:marBottom w:val="0"/>
          <w:divBdr>
            <w:top w:val="none" w:sz="0" w:space="0" w:color="auto"/>
            <w:left w:val="none" w:sz="0" w:space="0" w:color="auto"/>
            <w:bottom w:val="none" w:sz="0" w:space="0" w:color="auto"/>
            <w:right w:val="none" w:sz="0" w:space="0" w:color="auto"/>
          </w:divBdr>
        </w:div>
        <w:div w:id="286475272">
          <w:marLeft w:val="0"/>
          <w:marRight w:val="0"/>
          <w:marTop w:val="0"/>
          <w:marBottom w:val="0"/>
          <w:divBdr>
            <w:top w:val="none" w:sz="0" w:space="0" w:color="auto"/>
            <w:left w:val="none" w:sz="0" w:space="0" w:color="auto"/>
            <w:bottom w:val="none" w:sz="0" w:space="0" w:color="auto"/>
            <w:right w:val="none" w:sz="0" w:space="0" w:color="auto"/>
          </w:divBdr>
        </w:div>
        <w:div w:id="412050672">
          <w:marLeft w:val="0"/>
          <w:marRight w:val="0"/>
          <w:marTop w:val="0"/>
          <w:marBottom w:val="0"/>
          <w:divBdr>
            <w:top w:val="none" w:sz="0" w:space="0" w:color="auto"/>
            <w:left w:val="none" w:sz="0" w:space="0" w:color="auto"/>
            <w:bottom w:val="none" w:sz="0" w:space="0" w:color="auto"/>
            <w:right w:val="none" w:sz="0" w:space="0" w:color="auto"/>
          </w:divBdr>
        </w:div>
      </w:divsChild>
    </w:div>
    <w:div w:id="78331249">
      <w:bodyDiv w:val="1"/>
      <w:marLeft w:val="0"/>
      <w:marRight w:val="0"/>
      <w:marTop w:val="0"/>
      <w:marBottom w:val="0"/>
      <w:divBdr>
        <w:top w:val="none" w:sz="0" w:space="0" w:color="auto"/>
        <w:left w:val="none" w:sz="0" w:space="0" w:color="auto"/>
        <w:bottom w:val="none" w:sz="0" w:space="0" w:color="auto"/>
        <w:right w:val="none" w:sz="0" w:space="0" w:color="auto"/>
      </w:divBdr>
      <w:divsChild>
        <w:div w:id="2708906">
          <w:marLeft w:val="0"/>
          <w:marRight w:val="0"/>
          <w:marTop w:val="0"/>
          <w:marBottom w:val="0"/>
          <w:divBdr>
            <w:top w:val="none" w:sz="0" w:space="0" w:color="auto"/>
            <w:left w:val="none" w:sz="0" w:space="0" w:color="auto"/>
            <w:bottom w:val="none" w:sz="0" w:space="0" w:color="auto"/>
            <w:right w:val="none" w:sz="0" w:space="0" w:color="auto"/>
          </w:divBdr>
        </w:div>
        <w:div w:id="187449380">
          <w:marLeft w:val="0"/>
          <w:marRight w:val="0"/>
          <w:marTop w:val="0"/>
          <w:marBottom w:val="0"/>
          <w:divBdr>
            <w:top w:val="none" w:sz="0" w:space="0" w:color="auto"/>
            <w:left w:val="none" w:sz="0" w:space="0" w:color="auto"/>
            <w:bottom w:val="none" w:sz="0" w:space="0" w:color="auto"/>
            <w:right w:val="none" w:sz="0" w:space="0" w:color="auto"/>
          </w:divBdr>
        </w:div>
        <w:div w:id="201021225">
          <w:marLeft w:val="0"/>
          <w:marRight w:val="0"/>
          <w:marTop w:val="0"/>
          <w:marBottom w:val="0"/>
          <w:divBdr>
            <w:top w:val="none" w:sz="0" w:space="0" w:color="auto"/>
            <w:left w:val="none" w:sz="0" w:space="0" w:color="auto"/>
            <w:bottom w:val="none" w:sz="0" w:space="0" w:color="auto"/>
            <w:right w:val="none" w:sz="0" w:space="0" w:color="auto"/>
          </w:divBdr>
          <w:divsChild>
            <w:div w:id="334381941">
              <w:marLeft w:val="0"/>
              <w:marRight w:val="0"/>
              <w:marTop w:val="0"/>
              <w:marBottom w:val="0"/>
              <w:divBdr>
                <w:top w:val="none" w:sz="0" w:space="0" w:color="auto"/>
                <w:left w:val="none" w:sz="0" w:space="0" w:color="auto"/>
                <w:bottom w:val="none" w:sz="0" w:space="0" w:color="auto"/>
                <w:right w:val="none" w:sz="0" w:space="0" w:color="auto"/>
              </w:divBdr>
            </w:div>
          </w:divsChild>
        </w:div>
        <w:div w:id="275603580">
          <w:marLeft w:val="0"/>
          <w:marRight w:val="0"/>
          <w:marTop w:val="0"/>
          <w:marBottom w:val="0"/>
          <w:divBdr>
            <w:top w:val="none" w:sz="0" w:space="0" w:color="auto"/>
            <w:left w:val="none" w:sz="0" w:space="0" w:color="auto"/>
            <w:bottom w:val="none" w:sz="0" w:space="0" w:color="auto"/>
            <w:right w:val="none" w:sz="0" w:space="0" w:color="auto"/>
          </w:divBdr>
        </w:div>
      </w:divsChild>
    </w:div>
    <w:div w:id="78453310">
      <w:bodyDiv w:val="1"/>
      <w:marLeft w:val="0"/>
      <w:marRight w:val="0"/>
      <w:marTop w:val="0"/>
      <w:marBottom w:val="0"/>
      <w:divBdr>
        <w:top w:val="none" w:sz="0" w:space="0" w:color="auto"/>
        <w:left w:val="none" w:sz="0" w:space="0" w:color="auto"/>
        <w:bottom w:val="none" w:sz="0" w:space="0" w:color="auto"/>
        <w:right w:val="none" w:sz="0" w:space="0" w:color="auto"/>
      </w:divBdr>
    </w:div>
    <w:div w:id="79183074">
      <w:bodyDiv w:val="1"/>
      <w:marLeft w:val="0"/>
      <w:marRight w:val="0"/>
      <w:marTop w:val="0"/>
      <w:marBottom w:val="0"/>
      <w:divBdr>
        <w:top w:val="none" w:sz="0" w:space="0" w:color="auto"/>
        <w:left w:val="none" w:sz="0" w:space="0" w:color="auto"/>
        <w:bottom w:val="none" w:sz="0" w:space="0" w:color="auto"/>
        <w:right w:val="none" w:sz="0" w:space="0" w:color="auto"/>
      </w:divBdr>
      <w:divsChild>
        <w:div w:id="349599909">
          <w:marLeft w:val="0"/>
          <w:marRight w:val="0"/>
          <w:marTop w:val="0"/>
          <w:marBottom w:val="0"/>
          <w:divBdr>
            <w:top w:val="none" w:sz="0" w:space="0" w:color="auto"/>
            <w:left w:val="none" w:sz="0" w:space="0" w:color="auto"/>
            <w:bottom w:val="none" w:sz="0" w:space="0" w:color="auto"/>
            <w:right w:val="none" w:sz="0" w:space="0" w:color="auto"/>
          </w:divBdr>
        </w:div>
      </w:divsChild>
    </w:div>
    <w:div w:id="79840964">
      <w:bodyDiv w:val="1"/>
      <w:marLeft w:val="0"/>
      <w:marRight w:val="0"/>
      <w:marTop w:val="0"/>
      <w:marBottom w:val="0"/>
      <w:divBdr>
        <w:top w:val="none" w:sz="0" w:space="0" w:color="auto"/>
        <w:left w:val="none" w:sz="0" w:space="0" w:color="auto"/>
        <w:bottom w:val="none" w:sz="0" w:space="0" w:color="auto"/>
        <w:right w:val="none" w:sz="0" w:space="0" w:color="auto"/>
      </w:divBdr>
      <w:divsChild>
        <w:div w:id="20907200">
          <w:marLeft w:val="0"/>
          <w:marRight w:val="0"/>
          <w:marTop w:val="0"/>
          <w:marBottom w:val="0"/>
          <w:divBdr>
            <w:top w:val="none" w:sz="0" w:space="0" w:color="auto"/>
            <w:left w:val="none" w:sz="0" w:space="0" w:color="auto"/>
            <w:bottom w:val="none" w:sz="0" w:space="0" w:color="auto"/>
            <w:right w:val="none" w:sz="0" w:space="0" w:color="auto"/>
          </w:divBdr>
        </w:div>
        <w:div w:id="216622707">
          <w:marLeft w:val="0"/>
          <w:marRight w:val="0"/>
          <w:marTop w:val="0"/>
          <w:marBottom w:val="0"/>
          <w:divBdr>
            <w:top w:val="none" w:sz="0" w:space="0" w:color="auto"/>
            <w:left w:val="none" w:sz="0" w:space="0" w:color="auto"/>
            <w:bottom w:val="none" w:sz="0" w:space="0" w:color="auto"/>
            <w:right w:val="none" w:sz="0" w:space="0" w:color="auto"/>
          </w:divBdr>
        </w:div>
      </w:divsChild>
    </w:div>
    <w:div w:id="79982611">
      <w:bodyDiv w:val="1"/>
      <w:marLeft w:val="0"/>
      <w:marRight w:val="0"/>
      <w:marTop w:val="0"/>
      <w:marBottom w:val="0"/>
      <w:divBdr>
        <w:top w:val="none" w:sz="0" w:space="0" w:color="auto"/>
        <w:left w:val="none" w:sz="0" w:space="0" w:color="auto"/>
        <w:bottom w:val="none" w:sz="0" w:space="0" w:color="auto"/>
        <w:right w:val="none" w:sz="0" w:space="0" w:color="auto"/>
      </w:divBdr>
      <w:divsChild>
        <w:div w:id="72750249">
          <w:marLeft w:val="0"/>
          <w:marRight w:val="0"/>
          <w:marTop w:val="0"/>
          <w:marBottom w:val="0"/>
          <w:divBdr>
            <w:top w:val="none" w:sz="0" w:space="0" w:color="auto"/>
            <w:left w:val="none" w:sz="0" w:space="0" w:color="auto"/>
            <w:bottom w:val="none" w:sz="0" w:space="0" w:color="auto"/>
            <w:right w:val="none" w:sz="0" w:space="0" w:color="auto"/>
          </w:divBdr>
        </w:div>
        <w:div w:id="210852172">
          <w:marLeft w:val="0"/>
          <w:marRight w:val="0"/>
          <w:marTop w:val="0"/>
          <w:marBottom w:val="0"/>
          <w:divBdr>
            <w:top w:val="none" w:sz="0" w:space="0" w:color="auto"/>
            <w:left w:val="none" w:sz="0" w:space="0" w:color="auto"/>
            <w:bottom w:val="none" w:sz="0" w:space="0" w:color="auto"/>
            <w:right w:val="none" w:sz="0" w:space="0" w:color="auto"/>
          </w:divBdr>
        </w:div>
        <w:div w:id="287007720">
          <w:marLeft w:val="0"/>
          <w:marRight w:val="0"/>
          <w:marTop w:val="0"/>
          <w:marBottom w:val="0"/>
          <w:divBdr>
            <w:top w:val="none" w:sz="0" w:space="0" w:color="auto"/>
            <w:left w:val="none" w:sz="0" w:space="0" w:color="auto"/>
            <w:bottom w:val="none" w:sz="0" w:space="0" w:color="auto"/>
            <w:right w:val="none" w:sz="0" w:space="0" w:color="auto"/>
          </w:divBdr>
        </w:div>
        <w:div w:id="340209239">
          <w:marLeft w:val="0"/>
          <w:marRight w:val="0"/>
          <w:marTop w:val="0"/>
          <w:marBottom w:val="0"/>
          <w:divBdr>
            <w:top w:val="none" w:sz="0" w:space="0" w:color="auto"/>
            <w:left w:val="none" w:sz="0" w:space="0" w:color="auto"/>
            <w:bottom w:val="none" w:sz="0" w:space="0" w:color="auto"/>
            <w:right w:val="none" w:sz="0" w:space="0" w:color="auto"/>
          </w:divBdr>
        </w:div>
      </w:divsChild>
    </w:div>
    <w:div w:id="80025860">
      <w:bodyDiv w:val="1"/>
      <w:marLeft w:val="0"/>
      <w:marRight w:val="0"/>
      <w:marTop w:val="0"/>
      <w:marBottom w:val="0"/>
      <w:divBdr>
        <w:top w:val="none" w:sz="0" w:space="0" w:color="auto"/>
        <w:left w:val="none" w:sz="0" w:space="0" w:color="auto"/>
        <w:bottom w:val="none" w:sz="0" w:space="0" w:color="auto"/>
        <w:right w:val="none" w:sz="0" w:space="0" w:color="auto"/>
      </w:divBdr>
      <w:divsChild>
        <w:div w:id="39404956">
          <w:marLeft w:val="0"/>
          <w:marRight w:val="0"/>
          <w:marTop w:val="0"/>
          <w:marBottom w:val="0"/>
          <w:divBdr>
            <w:top w:val="none" w:sz="0" w:space="0" w:color="auto"/>
            <w:left w:val="none" w:sz="0" w:space="0" w:color="auto"/>
            <w:bottom w:val="none" w:sz="0" w:space="0" w:color="auto"/>
            <w:right w:val="none" w:sz="0" w:space="0" w:color="auto"/>
          </w:divBdr>
        </w:div>
        <w:div w:id="40714245">
          <w:marLeft w:val="0"/>
          <w:marRight w:val="0"/>
          <w:marTop w:val="0"/>
          <w:marBottom w:val="0"/>
          <w:divBdr>
            <w:top w:val="none" w:sz="0" w:space="0" w:color="auto"/>
            <w:left w:val="none" w:sz="0" w:space="0" w:color="auto"/>
            <w:bottom w:val="none" w:sz="0" w:space="0" w:color="auto"/>
            <w:right w:val="none" w:sz="0" w:space="0" w:color="auto"/>
          </w:divBdr>
        </w:div>
        <w:div w:id="258107382">
          <w:marLeft w:val="0"/>
          <w:marRight w:val="0"/>
          <w:marTop w:val="300"/>
          <w:marBottom w:val="0"/>
          <w:divBdr>
            <w:top w:val="none" w:sz="0" w:space="0" w:color="auto"/>
            <w:left w:val="none" w:sz="0" w:space="0" w:color="auto"/>
            <w:bottom w:val="none" w:sz="0" w:space="0" w:color="auto"/>
            <w:right w:val="none" w:sz="0" w:space="0" w:color="auto"/>
          </w:divBdr>
        </w:div>
        <w:div w:id="291180398">
          <w:marLeft w:val="0"/>
          <w:marRight w:val="0"/>
          <w:marTop w:val="0"/>
          <w:marBottom w:val="0"/>
          <w:divBdr>
            <w:top w:val="none" w:sz="0" w:space="0" w:color="auto"/>
            <w:left w:val="none" w:sz="0" w:space="0" w:color="auto"/>
            <w:bottom w:val="none" w:sz="0" w:space="0" w:color="auto"/>
            <w:right w:val="none" w:sz="0" w:space="0" w:color="auto"/>
          </w:divBdr>
        </w:div>
      </w:divsChild>
    </w:div>
    <w:div w:id="80150621">
      <w:bodyDiv w:val="1"/>
      <w:marLeft w:val="0"/>
      <w:marRight w:val="0"/>
      <w:marTop w:val="0"/>
      <w:marBottom w:val="0"/>
      <w:divBdr>
        <w:top w:val="none" w:sz="0" w:space="0" w:color="auto"/>
        <w:left w:val="none" w:sz="0" w:space="0" w:color="auto"/>
        <w:bottom w:val="none" w:sz="0" w:space="0" w:color="auto"/>
        <w:right w:val="none" w:sz="0" w:space="0" w:color="auto"/>
      </w:divBdr>
      <w:divsChild>
        <w:div w:id="159123927">
          <w:marLeft w:val="0"/>
          <w:marRight w:val="0"/>
          <w:marTop w:val="0"/>
          <w:marBottom w:val="0"/>
          <w:divBdr>
            <w:top w:val="none" w:sz="0" w:space="0" w:color="auto"/>
            <w:left w:val="none" w:sz="0" w:space="0" w:color="auto"/>
            <w:bottom w:val="none" w:sz="0" w:space="0" w:color="auto"/>
            <w:right w:val="none" w:sz="0" w:space="0" w:color="auto"/>
          </w:divBdr>
          <w:divsChild>
            <w:div w:id="340861581">
              <w:marLeft w:val="0"/>
              <w:marRight w:val="0"/>
              <w:marTop w:val="0"/>
              <w:marBottom w:val="0"/>
              <w:divBdr>
                <w:top w:val="none" w:sz="0" w:space="0" w:color="auto"/>
                <w:left w:val="none" w:sz="0" w:space="0" w:color="auto"/>
                <w:bottom w:val="none" w:sz="0" w:space="0" w:color="auto"/>
                <w:right w:val="none" w:sz="0" w:space="0" w:color="auto"/>
              </w:divBdr>
            </w:div>
          </w:divsChild>
        </w:div>
        <w:div w:id="210654601">
          <w:marLeft w:val="0"/>
          <w:marRight w:val="0"/>
          <w:marTop w:val="0"/>
          <w:marBottom w:val="0"/>
          <w:divBdr>
            <w:top w:val="none" w:sz="0" w:space="0" w:color="auto"/>
            <w:left w:val="none" w:sz="0" w:space="0" w:color="auto"/>
            <w:bottom w:val="none" w:sz="0" w:space="0" w:color="auto"/>
            <w:right w:val="none" w:sz="0" w:space="0" w:color="auto"/>
          </w:divBdr>
        </w:div>
        <w:div w:id="220792145">
          <w:marLeft w:val="0"/>
          <w:marRight w:val="0"/>
          <w:marTop w:val="0"/>
          <w:marBottom w:val="0"/>
          <w:divBdr>
            <w:top w:val="none" w:sz="0" w:space="0" w:color="auto"/>
            <w:left w:val="none" w:sz="0" w:space="0" w:color="auto"/>
            <w:bottom w:val="none" w:sz="0" w:space="0" w:color="auto"/>
            <w:right w:val="none" w:sz="0" w:space="0" w:color="auto"/>
          </w:divBdr>
        </w:div>
        <w:div w:id="298001250">
          <w:marLeft w:val="0"/>
          <w:marRight w:val="0"/>
          <w:marTop w:val="300"/>
          <w:marBottom w:val="0"/>
          <w:divBdr>
            <w:top w:val="none" w:sz="0" w:space="0" w:color="auto"/>
            <w:left w:val="none" w:sz="0" w:space="0" w:color="auto"/>
            <w:bottom w:val="none" w:sz="0" w:space="0" w:color="auto"/>
            <w:right w:val="none" w:sz="0" w:space="0" w:color="auto"/>
          </w:divBdr>
        </w:div>
      </w:divsChild>
    </w:div>
    <w:div w:id="80220677">
      <w:bodyDiv w:val="1"/>
      <w:marLeft w:val="0"/>
      <w:marRight w:val="0"/>
      <w:marTop w:val="0"/>
      <w:marBottom w:val="0"/>
      <w:divBdr>
        <w:top w:val="none" w:sz="0" w:space="0" w:color="auto"/>
        <w:left w:val="none" w:sz="0" w:space="0" w:color="auto"/>
        <w:bottom w:val="none" w:sz="0" w:space="0" w:color="auto"/>
        <w:right w:val="none" w:sz="0" w:space="0" w:color="auto"/>
      </w:divBdr>
      <w:divsChild>
        <w:div w:id="280184393">
          <w:marLeft w:val="0"/>
          <w:marRight w:val="0"/>
          <w:marTop w:val="0"/>
          <w:marBottom w:val="0"/>
          <w:divBdr>
            <w:top w:val="none" w:sz="0" w:space="0" w:color="auto"/>
            <w:left w:val="none" w:sz="0" w:space="0" w:color="auto"/>
            <w:bottom w:val="none" w:sz="0" w:space="0" w:color="auto"/>
            <w:right w:val="none" w:sz="0" w:space="0" w:color="auto"/>
          </w:divBdr>
        </w:div>
        <w:div w:id="292908623">
          <w:marLeft w:val="0"/>
          <w:marRight w:val="0"/>
          <w:marTop w:val="0"/>
          <w:marBottom w:val="0"/>
          <w:divBdr>
            <w:top w:val="none" w:sz="0" w:space="0" w:color="auto"/>
            <w:left w:val="none" w:sz="0" w:space="0" w:color="auto"/>
            <w:bottom w:val="none" w:sz="0" w:space="0" w:color="auto"/>
            <w:right w:val="none" w:sz="0" w:space="0" w:color="auto"/>
          </w:divBdr>
        </w:div>
        <w:div w:id="402071186">
          <w:marLeft w:val="0"/>
          <w:marRight w:val="0"/>
          <w:marTop w:val="0"/>
          <w:marBottom w:val="0"/>
          <w:divBdr>
            <w:top w:val="none" w:sz="0" w:space="0" w:color="auto"/>
            <w:left w:val="none" w:sz="0" w:space="0" w:color="auto"/>
            <w:bottom w:val="none" w:sz="0" w:space="0" w:color="auto"/>
            <w:right w:val="none" w:sz="0" w:space="0" w:color="auto"/>
          </w:divBdr>
        </w:div>
      </w:divsChild>
    </w:div>
    <w:div w:id="80413964">
      <w:bodyDiv w:val="1"/>
      <w:marLeft w:val="0"/>
      <w:marRight w:val="0"/>
      <w:marTop w:val="0"/>
      <w:marBottom w:val="0"/>
      <w:divBdr>
        <w:top w:val="none" w:sz="0" w:space="0" w:color="auto"/>
        <w:left w:val="none" w:sz="0" w:space="0" w:color="auto"/>
        <w:bottom w:val="none" w:sz="0" w:space="0" w:color="auto"/>
        <w:right w:val="none" w:sz="0" w:space="0" w:color="auto"/>
      </w:divBdr>
      <w:divsChild>
        <w:div w:id="26028447">
          <w:marLeft w:val="0"/>
          <w:marRight w:val="0"/>
          <w:marTop w:val="0"/>
          <w:marBottom w:val="0"/>
          <w:divBdr>
            <w:top w:val="none" w:sz="0" w:space="0" w:color="auto"/>
            <w:left w:val="none" w:sz="0" w:space="0" w:color="auto"/>
            <w:bottom w:val="none" w:sz="0" w:space="0" w:color="auto"/>
            <w:right w:val="none" w:sz="0" w:space="0" w:color="auto"/>
          </w:divBdr>
        </w:div>
        <w:div w:id="123543361">
          <w:marLeft w:val="0"/>
          <w:marRight w:val="0"/>
          <w:marTop w:val="300"/>
          <w:marBottom w:val="0"/>
          <w:divBdr>
            <w:top w:val="none" w:sz="0" w:space="0" w:color="auto"/>
            <w:left w:val="none" w:sz="0" w:space="0" w:color="auto"/>
            <w:bottom w:val="none" w:sz="0" w:space="0" w:color="auto"/>
            <w:right w:val="none" w:sz="0" w:space="0" w:color="auto"/>
          </w:divBdr>
          <w:divsChild>
            <w:div w:id="168446931">
              <w:marLeft w:val="0"/>
              <w:marRight w:val="0"/>
              <w:marTop w:val="0"/>
              <w:marBottom w:val="0"/>
              <w:divBdr>
                <w:top w:val="none" w:sz="0" w:space="0" w:color="auto"/>
                <w:left w:val="none" w:sz="0" w:space="0" w:color="auto"/>
                <w:bottom w:val="none" w:sz="0" w:space="0" w:color="auto"/>
                <w:right w:val="none" w:sz="0" w:space="0" w:color="auto"/>
              </w:divBdr>
            </w:div>
          </w:divsChild>
        </w:div>
        <w:div w:id="200628410">
          <w:marLeft w:val="0"/>
          <w:marRight w:val="0"/>
          <w:marTop w:val="0"/>
          <w:marBottom w:val="0"/>
          <w:divBdr>
            <w:top w:val="none" w:sz="0" w:space="0" w:color="auto"/>
            <w:left w:val="none" w:sz="0" w:space="0" w:color="auto"/>
            <w:bottom w:val="none" w:sz="0" w:space="0" w:color="auto"/>
            <w:right w:val="none" w:sz="0" w:space="0" w:color="auto"/>
          </w:divBdr>
        </w:div>
        <w:div w:id="244076823">
          <w:marLeft w:val="0"/>
          <w:marRight w:val="0"/>
          <w:marTop w:val="300"/>
          <w:marBottom w:val="0"/>
          <w:divBdr>
            <w:top w:val="none" w:sz="0" w:space="0" w:color="auto"/>
            <w:left w:val="none" w:sz="0" w:space="0" w:color="auto"/>
            <w:bottom w:val="none" w:sz="0" w:space="0" w:color="auto"/>
            <w:right w:val="none" w:sz="0" w:space="0" w:color="auto"/>
          </w:divBdr>
        </w:div>
      </w:divsChild>
    </w:div>
    <w:div w:id="80421216">
      <w:bodyDiv w:val="1"/>
      <w:marLeft w:val="0"/>
      <w:marRight w:val="0"/>
      <w:marTop w:val="0"/>
      <w:marBottom w:val="0"/>
      <w:divBdr>
        <w:top w:val="none" w:sz="0" w:space="0" w:color="auto"/>
        <w:left w:val="none" w:sz="0" w:space="0" w:color="auto"/>
        <w:bottom w:val="none" w:sz="0" w:space="0" w:color="auto"/>
        <w:right w:val="none" w:sz="0" w:space="0" w:color="auto"/>
      </w:divBdr>
      <w:divsChild>
        <w:div w:id="135531957">
          <w:marLeft w:val="0"/>
          <w:marRight w:val="0"/>
          <w:marTop w:val="0"/>
          <w:marBottom w:val="0"/>
          <w:divBdr>
            <w:top w:val="none" w:sz="0" w:space="0" w:color="auto"/>
            <w:left w:val="none" w:sz="0" w:space="0" w:color="auto"/>
            <w:bottom w:val="none" w:sz="0" w:space="0" w:color="auto"/>
            <w:right w:val="none" w:sz="0" w:space="0" w:color="auto"/>
          </w:divBdr>
        </w:div>
        <w:div w:id="164442751">
          <w:marLeft w:val="0"/>
          <w:marRight w:val="0"/>
          <w:marTop w:val="0"/>
          <w:marBottom w:val="0"/>
          <w:divBdr>
            <w:top w:val="none" w:sz="0" w:space="0" w:color="auto"/>
            <w:left w:val="none" w:sz="0" w:space="0" w:color="auto"/>
            <w:bottom w:val="none" w:sz="0" w:space="0" w:color="auto"/>
            <w:right w:val="none" w:sz="0" w:space="0" w:color="auto"/>
          </w:divBdr>
        </w:div>
        <w:div w:id="385883530">
          <w:marLeft w:val="0"/>
          <w:marRight w:val="0"/>
          <w:marTop w:val="0"/>
          <w:marBottom w:val="0"/>
          <w:divBdr>
            <w:top w:val="none" w:sz="0" w:space="0" w:color="auto"/>
            <w:left w:val="none" w:sz="0" w:space="0" w:color="auto"/>
            <w:bottom w:val="none" w:sz="0" w:space="0" w:color="auto"/>
            <w:right w:val="none" w:sz="0" w:space="0" w:color="auto"/>
          </w:divBdr>
        </w:div>
      </w:divsChild>
    </w:div>
    <w:div w:id="81026256">
      <w:bodyDiv w:val="1"/>
      <w:marLeft w:val="0"/>
      <w:marRight w:val="0"/>
      <w:marTop w:val="0"/>
      <w:marBottom w:val="0"/>
      <w:divBdr>
        <w:top w:val="none" w:sz="0" w:space="0" w:color="auto"/>
        <w:left w:val="none" w:sz="0" w:space="0" w:color="auto"/>
        <w:bottom w:val="none" w:sz="0" w:space="0" w:color="auto"/>
        <w:right w:val="none" w:sz="0" w:space="0" w:color="auto"/>
      </w:divBdr>
    </w:div>
    <w:div w:id="81336093">
      <w:bodyDiv w:val="1"/>
      <w:marLeft w:val="0"/>
      <w:marRight w:val="0"/>
      <w:marTop w:val="0"/>
      <w:marBottom w:val="0"/>
      <w:divBdr>
        <w:top w:val="none" w:sz="0" w:space="0" w:color="auto"/>
        <w:left w:val="none" w:sz="0" w:space="0" w:color="auto"/>
        <w:bottom w:val="none" w:sz="0" w:space="0" w:color="auto"/>
        <w:right w:val="none" w:sz="0" w:space="0" w:color="auto"/>
      </w:divBdr>
      <w:divsChild>
        <w:div w:id="82725573">
          <w:marLeft w:val="0"/>
          <w:marRight w:val="0"/>
          <w:marTop w:val="0"/>
          <w:marBottom w:val="0"/>
          <w:divBdr>
            <w:top w:val="none" w:sz="0" w:space="0" w:color="auto"/>
            <w:left w:val="none" w:sz="0" w:space="0" w:color="auto"/>
            <w:bottom w:val="none" w:sz="0" w:space="0" w:color="auto"/>
            <w:right w:val="none" w:sz="0" w:space="0" w:color="auto"/>
          </w:divBdr>
        </w:div>
        <w:div w:id="156462505">
          <w:marLeft w:val="0"/>
          <w:marRight w:val="0"/>
          <w:marTop w:val="0"/>
          <w:marBottom w:val="0"/>
          <w:divBdr>
            <w:top w:val="none" w:sz="0" w:space="0" w:color="auto"/>
            <w:left w:val="none" w:sz="0" w:space="0" w:color="auto"/>
            <w:bottom w:val="none" w:sz="0" w:space="0" w:color="auto"/>
            <w:right w:val="none" w:sz="0" w:space="0" w:color="auto"/>
          </w:divBdr>
        </w:div>
        <w:div w:id="160433750">
          <w:marLeft w:val="0"/>
          <w:marRight w:val="0"/>
          <w:marTop w:val="0"/>
          <w:marBottom w:val="0"/>
          <w:divBdr>
            <w:top w:val="none" w:sz="0" w:space="0" w:color="auto"/>
            <w:left w:val="none" w:sz="0" w:space="0" w:color="auto"/>
            <w:bottom w:val="none" w:sz="0" w:space="0" w:color="auto"/>
            <w:right w:val="none" w:sz="0" w:space="0" w:color="auto"/>
          </w:divBdr>
        </w:div>
        <w:div w:id="233663628">
          <w:marLeft w:val="0"/>
          <w:marRight w:val="0"/>
          <w:marTop w:val="0"/>
          <w:marBottom w:val="0"/>
          <w:divBdr>
            <w:top w:val="none" w:sz="0" w:space="0" w:color="auto"/>
            <w:left w:val="none" w:sz="0" w:space="0" w:color="auto"/>
            <w:bottom w:val="none" w:sz="0" w:space="0" w:color="auto"/>
            <w:right w:val="none" w:sz="0" w:space="0" w:color="auto"/>
          </w:divBdr>
        </w:div>
        <w:div w:id="269895650">
          <w:marLeft w:val="0"/>
          <w:marRight w:val="0"/>
          <w:marTop w:val="0"/>
          <w:marBottom w:val="0"/>
          <w:divBdr>
            <w:top w:val="none" w:sz="0" w:space="0" w:color="auto"/>
            <w:left w:val="none" w:sz="0" w:space="0" w:color="auto"/>
            <w:bottom w:val="none" w:sz="0" w:space="0" w:color="auto"/>
            <w:right w:val="none" w:sz="0" w:space="0" w:color="auto"/>
          </w:divBdr>
        </w:div>
        <w:div w:id="313680733">
          <w:marLeft w:val="0"/>
          <w:marRight w:val="0"/>
          <w:marTop w:val="0"/>
          <w:marBottom w:val="0"/>
          <w:divBdr>
            <w:top w:val="none" w:sz="0" w:space="0" w:color="auto"/>
            <w:left w:val="none" w:sz="0" w:space="0" w:color="auto"/>
            <w:bottom w:val="none" w:sz="0" w:space="0" w:color="auto"/>
            <w:right w:val="none" w:sz="0" w:space="0" w:color="auto"/>
          </w:divBdr>
        </w:div>
      </w:divsChild>
    </w:div>
    <w:div w:id="81490181">
      <w:bodyDiv w:val="1"/>
      <w:marLeft w:val="0"/>
      <w:marRight w:val="0"/>
      <w:marTop w:val="0"/>
      <w:marBottom w:val="0"/>
      <w:divBdr>
        <w:top w:val="none" w:sz="0" w:space="0" w:color="auto"/>
        <w:left w:val="none" w:sz="0" w:space="0" w:color="auto"/>
        <w:bottom w:val="none" w:sz="0" w:space="0" w:color="auto"/>
        <w:right w:val="none" w:sz="0" w:space="0" w:color="auto"/>
      </w:divBdr>
    </w:div>
    <w:div w:id="82141764">
      <w:bodyDiv w:val="1"/>
      <w:marLeft w:val="0"/>
      <w:marRight w:val="0"/>
      <w:marTop w:val="0"/>
      <w:marBottom w:val="0"/>
      <w:divBdr>
        <w:top w:val="none" w:sz="0" w:space="0" w:color="auto"/>
        <w:left w:val="none" w:sz="0" w:space="0" w:color="auto"/>
        <w:bottom w:val="none" w:sz="0" w:space="0" w:color="auto"/>
        <w:right w:val="none" w:sz="0" w:space="0" w:color="auto"/>
      </w:divBdr>
      <w:divsChild>
        <w:div w:id="22439627">
          <w:marLeft w:val="0"/>
          <w:marRight w:val="0"/>
          <w:marTop w:val="0"/>
          <w:marBottom w:val="0"/>
          <w:divBdr>
            <w:top w:val="none" w:sz="0" w:space="0" w:color="auto"/>
            <w:left w:val="none" w:sz="0" w:space="0" w:color="auto"/>
            <w:bottom w:val="none" w:sz="0" w:space="0" w:color="auto"/>
            <w:right w:val="none" w:sz="0" w:space="0" w:color="auto"/>
          </w:divBdr>
        </w:div>
        <w:div w:id="38941147">
          <w:marLeft w:val="0"/>
          <w:marRight w:val="0"/>
          <w:marTop w:val="300"/>
          <w:marBottom w:val="0"/>
          <w:divBdr>
            <w:top w:val="none" w:sz="0" w:space="0" w:color="auto"/>
            <w:left w:val="none" w:sz="0" w:space="0" w:color="auto"/>
            <w:bottom w:val="none" w:sz="0" w:space="0" w:color="auto"/>
            <w:right w:val="none" w:sz="0" w:space="0" w:color="auto"/>
          </w:divBdr>
        </w:div>
        <w:div w:id="53431190">
          <w:marLeft w:val="0"/>
          <w:marRight w:val="0"/>
          <w:marTop w:val="0"/>
          <w:marBottom w:val="0"/>
          <w:divBdr>
            <w:top w:val="none" w:sz="0" w:space="0" w:color="auto"/>
            <w:left w:val="none" w:sz="0" w:space="0" w:color="auto"/>
            <w:bottom w:val="none" w:sz="0" w:space="0" w:color="auto"/>
            <w:right w:val="none" w:sz="0" w:space="0" w:color="auto"/>
          </w:divBdr>
        </w:div>
        <w:div w:id="343435145">
          <w:marLeft w:val="0"/>
          <w:marRight w:val="0"/>
          <w:marTop w:val="0"/>
          <w:marBottom w:val="0"/>
          <w:divBdr>
            <w:top w:val="none" w:sz="0" w:space="0" w:color="auto"/>
            <w:left w:val="none" w:sz="0" w:space="0" w:color="auto"/>
            <w:bottom w:val="none" w:sz="0" w:space="0" w:color="auto"/>
            <w:right w:val="none" w:sz="0" w:space="0" w:color="auto"/>
          </w:divBdr>
        </w:div>
      </w:divsChild>
    </w:div>
    <w:div w:id="82840327">
      <w:bodyDiv w:val="1"/>
      <w:marLeft w:val="0"/>
      <w:marRight w:val="0"/>
      <w:marTop w:val="0"/>
      <w:marBottom w:val="0"/>
      <w:divBdr>
        <w:top w:val="none" w:sz="0" w:space="0" w:color="auto"/>
        <w:left w:val="none" w:sz="0" w:space="0" w:color="auto"/>
        <w:bottom w:val="none" w:sz="0" w:space="0" w:color="auto"/>
        <w:right w:val="none" w:sz="0" w:space="0" w:color="auto"/>
      </w:divBdr>
      <w:divsChild>
        <w:div w:id="184828898">
          <w:marLeft w:val="0"/>
          <w:marRight w:val="0"/>
          <w:marTop w:val="0"/>
          <w:marBottom w:val="0"/>
          <w:divBdr>
            <w:top w:val="none" w:sz="0" w:space="0" w:color="auto"/>
            <w:left w:val="none" w:sz="0" w:space="0" w:color="auto"/>
            <w:bottom w:val="none" w:sz="0" w:space="0" w:color="auto"/>
            <w:right w:val="none" w:sz="0" w:space="0" w:color="auto"/>
          </w:divBdr>
        </w:div>
        <w:div w:id="406804569">
          <w:marLeft w:val="0"/>
          <w:marRight w:val="0"/>
          <w:marTop w:val="300"/>
          <w:marBottom w:val="0"/>
          <w:divBdr>
            <w:top w:val="none" w:sz="0" w:space="0" w:color="auto"/>
            <w:left w:val="none" w:sz="0" w:space="0" w:color="auto"/>
            <w:bottom w:val="none" w:sz="0" w:space="0" w:color="auto"/>
            <w:right w:val="none" w:sz="0" w:space="0" w:color="auto"/>
          </w:divBdr>
          <w:divsChild>
            <w:div w:id="167135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98564">
      <w:bodyDiv w:val="1"/>
      <w:marLeft w:val="0"/>
      <w:marRight w:val="0"/>
      <w:marTop w:val="0"/>
      <w:marBottom w:val="0"/>
      <w:divBdr>
        <w:top w:val="none" w:sz="0" w:space="0" w:color="auto"/>
        <w:left w:val="none" w:sz="0" w:space="0" w:color="auto"/>
        <w:bottom w:val="none" w:sz="0" w:space="0" w:color="auto"/>
        <w:right w:val="none" w:sz="0" w:space="0" w:color="auto"/>
      </w:divBdr>
    </w:div>
    <w:div w:id="83117011">
      <w:bodyDiv w:val="1"/>
      <w:marLeft w:val="0"/>
      <w:marRight w:val="0"/>
      <w:marTop w:val="0"/>
      <w:marBottom w:val="0"/>
      <w:divBdr>
        <w:top w:val="none" w:sz="0" w:space="0" w:color="auto"/>
        <w:left w:val="none" w:sz="0" w:space="0" w:color="auto"/>
        <w:bottom w:val="none" w:sz="0" w:space="0" w:color="auto"/>
        <w:right w:val="none" w:sz="0" w:space="0" w:color="auto"/>
      </w:divBdr>
      <w:divsChild>
        <w:div w:id="54353944">
          <w:marLeft w:val="0"/>
          <w:marRight w:val="0"/>
          <w:marTop w:val="300"/>
          <w:marBottom w:val="0"/>
          <w:divBdr>
            <w:top w:val="none" w:sz="0" w:space="0" w:color="auto"/>
            <w:left w:val="none" w:sz="0" w:space="0" w:color="auto"/>
            <w:bottom w:val="none" w:sz="0" w:space="0" w:color="auto"/>
            <w:right w:val="none" w:sz="0" w:space="0" w:color="auto"/>
          </w:divBdr>
        </w:div>
        <w:div w:id="61870931">
          <w:marLeft w:val="0"/>
          <w:marRight w:val="0"/>
          <w:marTop w:val="0"/>
          <w:marBottom w:val="0"/>
          <w:divBdr>
            <w:top w:val="none" w:sz="0" w:space="0" w:color="auto"/>
            <w:left w:val="none" w:sz="0" w:space="0" w:color="auto"/>
            <w:bottom w:val="none" w:sz="0" w:space="0" w:color="auto"/>
            <w:right w:val="none" w:sz="0" w:space="0" w:color="auto"/>
          </w:divBdr>
        </w:div>
        <w:div w:id="92092074">
          <w:marLeft w:val="0"/>
          <w:marRight w:val="0"/>
          <w:marTop w:val="0"/>
          <w:marBottom w:val="0"/>
          <w:divBdr>
            <w:top w:val="none" w:sz="0" w:space="0" w:color="auto"/>
            <w:left w:val="none" w:sz="0" w:space="0" w:color="auto"/>
            <w:bottom w:val="none" w:sz="0" w:space="0" w:color="auto"/>
            <w:right w:val="none" w:sz="0" w:space="0" w:color="auto"/>
          </w:divBdr>
        </w:div>
        <w:div w:id="163130228">
          <w:marLeft w:val="0"/>
          <w:marRight w:val="0"/>
          <w:marTop w:val="0"/>
          <w:marBottom w:val="0"/>
          <w:divBdr>
            <w:top w:val="none" w:sz="0" w:space="0" w:color="auto"/>
            <w:left w:val="none" w:sz="0" w:space="0" w:color="auto"/>
            <w:bottom w:val="none" w:sz="0" w:space="0" w:color="auto"/>
            <w:right w:val="none" w:sz="0" w:space="0" w:color="auto"/>
          </w:divBdr>
        </w:div>
        <w:div w:id="210192285">
          <w:marLeft w:val="0"/>
          <w:marRight w:val="0"/>
          <w:marTop w:val="0"/>
          <w:marBottom w:val="0"/>
          <w:divBdr>
            <w:top w:val="none" w:sz="0" w:space="0" w:color="auto"/>
            <w:left w:val="none" w:sz="0" w:space="0" w:color="auto"/>
            <w:bottom w:val="none" w:sz="0" w:space="0" w:color="auto"/>
            <w:right w:val="none" w:sz="0" w:space="0" w:color="auto"/>
          </w:divBdr>
        </w:div>
        <w:div w:id="269513837">
          <w:marLeft w:val="0"/>
          <w:marRight w:val="0"/>
          <w:marTop w:val="0"/>
          <w:marBottom w:val="0"/>
          <w:divBdr>
            <w:top w:val="none" w:sz="0" w:space="0" w:color="auto"/>
            <w:left w:val="none" w:sz="0" w:space="0" w:color="auto"/>
            <w:bottom w:val="none" w:sz="0" w:space="0" w:color="auto"/>
            <w:right w:val="none" w:sz="0" w:space="0" w:color="auto"/>
          </w:divBdr>
        </w:div>
      </w:divsChild>
    </w:div>
    <w:div w:id="83185978">
      <w:bodyDiv w:val="1"/>
      <w:marLeft w:val="0"/>
      <w:marRight w:val="0"/>
      <w:marTop w:val="0"/>
      <w:marBottom w:val="0"/>
      <w:divBdr>
        <w:top w:val="none" w:sz="0" w:space="0" w:color="auto"/>
        <w:left w:val="none" w:sz="0" w:space="0" w:color="auto"/>
        <w:bottom w:val="none" w:sz="0" w:space="0" w:color="auto"/>
        <w:right w:val="none" w:sz="0" w:space="0" w:color="auto"/>
      </w:divBdr>
      <w:divsChild>
        <w:div w:id="21634921">
          <w:marLeft w:val="0"/>
          <w:marRight w:val="0"/>
          <w:marTop w:val="0"/>
          <w:marBottom w:val="0"/>
          <w:divBdr>
            <w:top w:val="none" w:sz="0" w:space="0" w:color="auto"/>
            <w:left w:val="none" w:sz="0" w:space="0" w:color="auto"/>
            <w:bottom w:val="none" w:sz="0" w:space="0" w:color="auto"/>
            <w:right w:val="none" w:sz="0" w:space="0" w:color="auto"/>
          </w:divBdr>
        </w:div>
        <w:div w:id="79298783">
          <w:marLeft w:val="0"/>
          <w:marRight w:val="0"/>
          <w:marTop w:val="300"/>
          <w:marBottom w:val="0"/>
          <w:divBdr>
            <w:top w:val="none" w:sz="0" w:space="0" w:color="auto"/>
            <w:left w:val="none" w:sz="0" w:space="0" w:color="auto"/>
            <w:bottom w:val="none" w:sz="0" w:space="0" w:color="auto"/>
            <w:right w:val="none" w:sz="0" w:space="0" w:color="auto"/>
          </w:divBdr>
        </w:div>
        <w:div w:id="105853452">
          <w:marLeft w:val="0"/>
          <w:marRight w:val="0"/>
          <w:marTop w:val="0"/>
          <w:marBottom w:val="0"/>
          <w:divBdr>
            <w:top w:val="none" w:sz="0" w:space="0" w:color="auto"/>
            <w:left w:val="none" w:sz="0" w:space="0" w:color="auto"/>
            <w:bottom w:val="none" w:sz="0" w:space="0" w:color="auto"/>
            <w:right w:val="none" w:sz="0" w:space="0" w:color="auto"/>
          </w:divBdr>
        </w:div>
        <w:div w:id="209847093">
          <w:marLeft w:val="0"/>
          <w:marRight w:val="0"/>
          <w:marTop w:val="0"/>
          <w:marBottom w:val="0"/>
          <w:divBdr>
            <w:top w:val="none" w:sz="0" w:space="0" w:color="auto"/>
            <w:left w:val="none" w:sz="0" w:space="0" w:color="auto"/>
            <w:bottom w:val="none" w:sz="0" w:space="0" w:color="auto"/>
            <w:right w:val="none" w:sz="0" w:space="0" w:color="auto"/>
          </w:divBdr>
        </w:div>
      </w:divsChild>
    </w:div>
    <w:div w:id="83385100">
      <w:bodyDiv w:val="1"/>
      <w:marLeft w:val="0"/>
      <w:marRight w:val="0"/>
      <w:marTop w:val="0"/>
      <w:marBottom w:val="0"/>
      <w:divBdr>
        <w:top w:val="none" w:sz="0" w:space="0" w:color="auto"/>
        <w:left w:val="none" w:sz="0" w:space="0" w:color="auto"/>
        <w:bottom w:val="none" w:sz="0" w:space="0" w:color="auto"/>
        <w:right w:val="none" w:sz="0" w:space="0" w:color="auto"/>
      </w:divBdr>
      <w:divsChild>
        <w:div w:id="165631454">
          <w:marLeft w:val="0"/>
          <w:marRight w:val="0"/>
          <w:marTop w:val="0"/>
          <w:marBottom w:val="0"/>
          <w:divBdr>
            <w:top w:val="none" w:sz="0" w:space="0" w:color="auto"/>
            <w:left w:val="none" w:sz="0" w:space="0" w:color="auto"/>
            <w:bottom w:val="none" w:sz="0" w:space="0" w:color="auto"/>
            <w:right w:val="none" w:sz="0" w:space="0" w:color="auto"/>
          </w:divBdr>
        </w:div>
        <w:div w:id="199128105">
          <w:marLeft w:val="0"/>
          <w:marRight w:val="0"/>
          <w:marTop w:val="300"/>
          <w:marBottom w:val="0"/>
          <w:divBdr>
            <w:top w:val="none" w:sz="0" w:space="0" w:color="auto"/>
            <w:left w:val="none" w:sz="0" w:space="0" w:color="auto"/>
            <w:bottom w:val="none" w:sz="0" w:space="0" w:color="auto"/>
            <w:right w:val="none" w:sz="0" w:space="0" w:color="auto"/>
          </w:divBdr>
        </w:div>
        <w:div w:id="226645131">
          <w:marLeft w:val="0"/>
          <w:marRight w:val="0"/>
          <w:marTop w:val="0"/>
          <w:marBottom w:val="0"/>
          <w:divBdr>
            <w:top w:val="none" w:sz="0" w:space="0" w:color="auto"/>
            <w:left w:val="none" w:sz="0" w:space="0" w:color="auto"/>
            <w:bottom w:val="none" w:sz="0" w:space="0" w:color="auto"/>
            <w:right w:val="none" w:sz="0" w:space="0" w:color="auto"/>
          </w:divBdr>
        </w:div>
        <w:div w:id="339165278">
          <w:marLeft w:val="0"/>
          <w:marRight w:val="0"/>
          <w:marTop w:val="0"/>
          <w:marBottom w:val="0"/>
          <w:divBdr>
            <w:top w:val="none" w:sz="0" w:space="0" w:color="auto"/>
            <w:left w:val="none" w:sz="0" w:space="0" w:color="auto"/>
            <w:bottom w:val="none" w:sz="0" w:space="0" w:color="auto"/>
            <w:right w:val="none" w:sz="0" w:space="0" w:color="auto"/>
          </w:divBdr>
        </w:div>
      </w:divsChild>
    </w:div>
    <w:div w:id="83649146">
      <w:bodyDiv w:val="1"/>
      <w:marLeft w:val="0"/>
      <w:marRight w:val="0"/>
      <w:marTop w:val="0"/>
      <w:marBottom w:val="0"/>
      <w:divBdr>
        <w:top w:val="none" w:sz="0" w:space="0" w:color="auto"/>
        <w:left w:val="none" w:sz="0" w:space="0" w:color="auto"/>
        <w:bottom w:val="none" w:sz="0" w:space="0" w:color="auto"/>
        <w:right w:val="none" w:sz="0" w:space="0" w:color="auto"/>
      </w:divBdr>
      <w:divsChild>
        <w:div w:id="177231385">
          <w:marLeft w:val="0"/>
          <w:marRight w:val="0"/>
          <w:marTop w:val="0"/>
          <w:marBottom w:val="0"/>
          <w:divBdr>
            <w:top w:val="none" w:sz="0" w:space="0" w:color="auto"/>
            <w:left w:val="none" w:sz="0" w:space="0" w:color="auto"/>
            <w:bottom w:val="none" w:sz="0" w:space="0" w:color="auto"/>
            <w:right w:val="none" w:sz="0" w:space="0" w:color="auto"/>
          </w:divBdr>
        </w:div>
        <w:div w:id="277638099">
          <w:marLeft w:val="0"/>
          <w:marRight w:val="0"/>
          <w:marTop w:val="300"/>
          <w:marBottom w:val="0"/>
          <w:divBdr>
            <w:top w:val="none" w:sz="0" w:space="0" w:color="auto"/>
            <w:left w:val="none" w:sz="0" w:space="0" w:color="auto"/>
            <w:bottom w:val="none" w:sz="0" w:space="0" w:color="auto"/>
            <w:right w:val="none" w:sz="0" w:space="0" w:color="auto"/>
          </w:divBdr>
        </w:div>
        <w:div w:id="306016431">
          <w:marLeft w:val="0"/>
          <w:marRight w:val="0"/>
          <w:marTop w:val="300"/>
          <w:marBottom w:val="0"/>
          <w:divBdr>
            <w:top w:val="none" w:sz="0" w:space="0" w:color="auto"/>
            <w:left w:val="none" w:sz="0" w:space="0" w:color="auto"/>
            <w:bottom w:val="none" w:sz="0" w:space="0" w:color="auto"/>
            <w:right w:val="none" w:sz="0" w:space="0" w:color="auto"/>
          </w:divBdr>
        </w:div>
        <w:div w:id="333999243">
          <w:marLeft w:val="0"/>
          <w:marRight w:val="0"/>
          <w:marTop w:val="0"/>
          <w:marBottom w:val="0"/>
          <w:divBdr>
            <w:top w:val="none" w:sz="0" w:space="0" w:color="auto"/>
            <w:left w:val="none" w:sz="0" w:space="0" w:color="auto"/>
            <w:bottom w:val="none" w:sz="0" w:space="0" w:color="auto"/>
            <w:right w:val="none" w:sz="0" w:space="0" w:color="auto"/>
          </w:divBdr>
        </w:div>
      </w:divsChild>
    </w:div>
    <w:div w:id="84152678">
      <w:bodyDiv w:val="1"/>
      <w:marLeft w:val="0"/>
      <w:marRight w:val="0"/>
      <w:marTop w:val="0"/>
      <w:marBottom w:val="0"/>
      <w:divBdr>
        <w:top w:val="none" w:sz="0" w:space="0" w:color="auto"/>
        <w:left w:val="none" w:sz="0" w:space="0" w:color="auto"/>
        <w:bottom w:val="none" w:sz="0" w:space="0" w:color="auto"/>
        <w:right w:val="none" w:sz="0" w:space="0" w:color="auto"/>
      </w:divBdr>
      <w:divsChild>
        <w:div w:id="145778431">
          <w:marLeft w:val="0"/>
          <w:marRight w:val="0"/>
          <w:marTop w:val="0"/>
          <w:marBottom w:val="0"/>
          <w:divBdr>
            <w:top w:val="none" w:sz="0" w:space="0" w:color="auto"/>
            <w:left w:val="none" w:sz="0" w:space="0" w:color="auto"/>
            <w:bottom w:val="none" w:sz="0" w:space="0" w:color="auto"/>
            <w:right w:val="none" w:sz="0" w:space="0" w:color="auto"/>
          </w:divBdr>
        </w:div>
        <w:div w:id="288241215">
          <w:marLeft w:val="0"/>
          <w:marRight w:val="0"/>
          <w:marTop w:val="0"/>
          <w:marBottom w:val="0"/>
          <w:divBdr>
            <w:top w:val="none" w:sz="0" w:space="0" w:color="auto"/>
            <w:left w:val="none" w:sz="0" w:space="0" w:color="auto"/>
            <w:bottom w:val="none" w:sz="0" w:space="0" w:color="auto"/>
            <w:right w:val="none" w:sz="0" w:space="0" w:color="auto"/>
          </w:divBdr>
          <w:divsChild>
            <w:div w:id="207424823">
              <w:marLeft w:val="0"/>
              <w:marRight w:val="0"/>
              <w:marTop w:val="0"/>
              <w:marBottom w:val="0"/>
              <w:divBdr>
                <w:top w:val="none" w:sz="0" w:space="0" w:color="auto"/>
                <w:left w:val="none" w:sz="0" w:space="0" w:color="auto"/>
                <w:bottom w:val="none" w:sz="0" w:space="0" w:color="auto"/>
                <w:right w:val="none" w:sz="0" w:space="0" w:color="auto"/>
              </w:divBdr>
            </w:div>
          </w:divsChild>
        </w:div>
        <w:div w:id="373697026">
          <w:marLeft w:val="0"/>
          <w:marRight w:val="0"/>
          <w:marTop w:val="300"/>
          <w:marBottom w:val="0"/>
          <w:divBdr>
            <w:top w:val="none" w:sz="0" w:space="0" w:color="auto"/>
            <w:left w:val="none" w:sz="0" w:space="0" w:color="auto"/>
            <w:bottom w:val="none" w:sz="0" w:space="0" w:color="auto"/>
            <w:right w:val="none" w:sz="0" w:space="0" w:color="auto"/>
          </w:divBdr>
        </w:div>
      </w:divsChild>
    </w:div>
    <w:div w:id="84420910">
      <w:bodyDiv w:val="1"/>
      <w:marLeft w:val="0"/>
      <w:marRight w:val="0"/>
      <w:marTop w:val="0"/>
      <w:marBottom w:val="0"/>
      <w:divBdr>
        <w:top w:val="none" w:sz="0" w:space="0" w:color="auto"/>
        <w:left w:val="none" w:sz="0" w:space="0" w:color="auto"/>
        <w:bottom w:val="none" w:sz="0" w:space="0" w:color="auto"/>
        <w:right w:val="none" w:sz="0" w:space="0" w:color="auto"/>
      </w:divBdr>
      <w:divsChild>
        <w:div w:id="374548123">
          <w:marLeft w:val="0"/>
          <w:marRight w:val="0"/>
          <w:marTop w:val="0"/>
          <w:marBottom w:val="0"/>
          <w:divBdr>
            <w:top w:val="none" w:sz="0" w:space="0" w:color="auto"/>
            <w:left w:val="none" w:sz="0" w:space="0" w:color="auto"/>
            <w:bottom w:val="none" w:sz="0" w:space="0" w:color="auto"/>
            <w:right w:val="none" w:sz="0" w:space="0" w:color="auto"/>
          </w:divBdr>
        </w:div>
      </w:divsChild>
    </w:div>
    <w:div w:id="84541748">
      <w:bodyDiv w:val="1"/>
      <w:marLeft w:val="0"/>
      <w:marRight w:val="0"/>
      <w:marTop w:val="0"/>
      <w:marBottom w:val="0"/>
      <w:divBdr>
        <w:top w:val="none" w:sz="0" w:space="0" w:color="auto"/>
        <w:left w:val="none" w:sz="0" w:space="0" w:color="auto"/>
        <w:bottom w:val="none" w:sz="0" w:space="0" w:color="auto"/>
        <w:right w:val="none" w:sz="0" w:space="0" w:color="auto"/>
      </w:divBdr>
    </w:div>
    <w:div w:id="84809233">
      <w:bodyDiv w:val="1"/>
      <w:marLeft w:val="0"/>
      <w:marRight w:val="0"/>
      <w:marTop w:val="0"/>
      <w:marBottom w:val="0"/>
      <w:divBdr>
        <w:top w:val="none" w:sz="0" w:space="0" w:color="auto"/>
        <w:left w:val="none" w:sz="0" w:space="0" w:color="auto"/>
        <w:bottom w:val="none" w:sz="0" w:space="0" w:color="auto"/>
        <w:right w:val="none" w:sz="0" w:space="0" w:color="auto"/>
      </w:divBdr>
      <w:divsChild>
        <w:div w:id="111634742">
          <w:marLeft w:val="0"/>
          <w:marRight w:val="0"/>
          <w:marTop w:val="0"/>
          <w:marBottom w:val="0"/>
          <w:divBdr>
            <w:top w:val="none" w:sz="0" w:space="0" w:color="auto"/>
            <w:left w:val="none" w:sz="0" w:space="0" w:color="auto"/>
            <w:bottom w:val="none" w:sz="0" w:space="0" w:color="auto"/>
            <w:right w:val="none" w:sz="0" w:space="0" w:color="auto"/>
          </w:divBdr>
          <w:divsChild>
            <w:div w:id="18511707">
              <w:marLeft w:val="0"/>
              <w:marRight w:val="0"/>
              <w:marTop w:val="0"/>
              <w:marBottom w:val="0"/>
              <w:divBdr>
                <w:top w:val="none" w:sz="0" w:space="0" w:color="auto"/>
                <w:left w:val="none" w:sz="0" w:space="0" w:color="auto"/>
                <w:bottom w:val="none" w:sz="0" w:space="0" w:color="auto"/>
                <w:right w:val="none" w:sz="0" w:space="0" w:color="auto"/>
              </w:divBdr>
            </w:div>
          </w:divsChild>
        </w:div>
        <w:div w:id="219753838">
          <w:marLeft w:val="0"/>
          <w:marRight w:val="0"/>
          <w:marTop w:val="0"/>
          <w:marBottom w:val="0"/>
          <w:divBdr>
            <w:top w:val="none" w:sz="0" w:space="0" w:color="auto"/>
            <w:left w:val="none" w:sz="0" w:space="0" w:color="auto"/>
            <w:bottom w:val="none" w:sz="0" w:space="0" w:color="auto"/>
            <w:right w:val="none" w:sz="0" w:space="0" w:color="auto"/>
          </w:divBdr>
          <w:divsChild>
            <w:div w:id="289553833">
              <w:marLeft w:val="0"/>
              <w:marRight w:val="0"/>
              <w:marTop w:val="0"/>
              <w:marBottom w:val="0"/>
              <w:divBdr>
                <w:top w:val="none" w:sz="0" w:space="0" w:color="auto"/>
                <w:left w:val="none" w:sz="0" w:space="0" w:color="auto"/>
                <w:bottom w:val="none" w:sz="0" w:space="0" w:color="auto"/>
                <w:right w:val="none" w:sz="0" w:space="0" w:color="auto"/>
              </w:divBdr>
            </w:div>
          </w:divsChild>
        </w:div>
        <w:div w:id="277219320">
          <w:marLeft w:val="0"/>
          <w:marRight w:val="0"/>
          <w:marTop w:val="300"/>
          <w:marBottom w:val="0"/>
          <w:divBdr>
            <w:top w:val="none" w:sz="0" w:space="0" w:color="auto"/>
            <w:left w:val="none" w:sz="0" w:space="0" w:color="auto"/>
            <w:bottom w:val="none" w:sz="0" w:space="0" w:color="auto"/>
            <w:right w:val="none" w:sz="0" w:space="0" w:color="auto"/>
          </w:divBdr>
        </w:div>
      </w:divsChild>
    </w:div>
    <w:div w:id="85158940">
      <w:bodyDiv w:val="1"/>
      <w:marLeft w:val="0"/>
      <w:marRight w:val="0"/>
      <w:marTop w:val="0"/>
      <w:marBottom w:val="0"/>
      <w:divBdr>
        <w:top w:val="none" w:sz="0" w:space="0" w:color="auto"/>
        <w:left w:val="none" w:sz="0" w:space="0" w:color="auto"/>
        <w:bottom w:val="none" w:sz="0" w:space="0" w:color="auto"/>
        <w:right w:val="none" w:sz="0" w:space="0" w:color="auto"/>
      </w:divBdr>
      <w:divsChild>
        <w:div w:id="60056880">
          <w:marLeft w:val="0"/>
          <w:marRight w:val="0"/>
          <w:marTop w:val="300"/>
          <w:marBottom w:val="0"/>
          <w:divBdr>
            <w:top w:val="none" w:sz="0" w:space="0" w:color="auto"/>
            <w:left w:val="none" w:sz="0" w:space="0" w:color="auto"/>
            <w:bottom w:val="none" w:sz="0" w:space="0" w:color="auto"/>
            <w:right w:val="none" w:sz="0" w:space="0" w:color="auto"/>
          </w:divBdr>
        </w:div>
        <w:div w:id="118768856">
          <w:marLeft w:val="0"/>
          <w:marRight w:val="0"/>
          <w:marTop w:val="0"/>
          <w:marBottom w:val="0"/>
          <w:divBdr>
            <w:top w:val="none" w:sz="0" w:space="0" w:color="auto"/>
            <w:left w:val="none" w:sz="0" w:space="0" w:color="auto"/>
            <w:bottom w:val="none" w:sz="0" w:space="0" w:color="auto"/>
            <w:right w:val="none" w:sz="0" w:space="0" w:color="auto"/>
          </w:divBdr>
        </w:div>
        <w:div w:id="128867059">
          <w:marLeft w:val="0"/>
          <w:marRight w:val="0"/>
          <w:marTop w:val="0"/>
          <w:marBottom w:val="0"/>
          <w:divBdr>
            <w:top w:val="none" w:sz="0" w:space="0" w:color="auto"/>
            <w:left w:val="none" w:sz="0" w:space="0" w:color="auto"/>
            <w:bottom w:val="none" w:sz="0" w:space="0" w:color="auto"/>
            <w:right w:val="none" w:sz="0" w:space="0" w:color="auto"/>
          </w:divBdr>
          <w:divsChild>
            <w:div w:id="304969126">
              <w:marLeft w:val="0"/>
              <w:marRight w:val="0"/>
              <w:marTop w:val="0"/>
              <w:marBottom w:val="0"/>
              <w:divBdr>
                <w:top w:val="none" w:sz="0" w:space="0" w:color="auto"/>
                <w:left w:val="none" w:sz="0" w:space="0" w:color="auto"/>
                <w:bottom w:val="none" w:sz="0" w:space="0" w:color="auto"/>
                <w:right w:val="none" w:sz="0" w:space="0" w:color="auto"/>
              </w:divBdr>
            </w:div>
          </w:divsChild>
        </w:div>
        <w:div w:id="371732729">
          <w:marLeft w:val="0"/>
          <w:marRight w:val="0"/>
          <w:marTop w:val="0"/>
          <w:marBottom w:val="0"/>
          <w:divBdr>
            <w:top w:val="none" w:sz="0" w:space="0" w:color="auto"/>
            <w:left w:val="none" w:sz="0" w:space="0" w:color="auto"/>
            <w:bottom w:val="none" w:sz="0" w:space="0" w:color="auto"/>
            <w:right w:val="none" w:sz="0" w:space="0" w:color="auto"/>
          </w:divBdr>
        </w:div>
      </w:divsChild>
    </w:div>
    <w:div w:id="85269926">
      <w:bodyDiv w:val="1"/>
      <w:marLeft w:val="0"/>
      <w:marRight w:val="0"/>
      <w:marTop w:val="0"/>
      <w:marBottom w:val="0"/>
      <w:divBdr>
        <w:top w:val="none" w:sz="0" w:space="0" w:color="auto"/>
        <w:left w:val="none" w:sz="0" w:space="0" w:color="auto"/>
        <w:bottom w:val="none" w:sz="0" w:space="0" w:color="auto"/>
        <w:right w:val="none" w:sz="0" w:space="0" w:color="auto"/>
      </w:divBdr>
      <w:divsChild>
        <w:div w:id="116528494">
          <w:marLeft w:val="0"/>
          <w:marRight w:val="0"/>
          <w:marTop w:val="0"/>
          <w:marBottom w:val="0"/>
          <w:divBdr>
            <w:top w:val="none" w:sz="0" w:space="0" w:color="auto"/>
            <w:left w:val="none" w:sz="0" w:space="0" w:color="auto"/>
            <w:bottom w:val="none" w:sz="0" w:space="0" w:color="auto"/>
            <w:right w:val="none" w:sz="0" w:space="0" w:color="auto"/>
          </w:divBdr>
        </w:div>
        <w:div w:id="165563006">
          <w:marLeft w:val="0"/>
          <w:marRight w:val="0"/>
          <w:marTop w:val="300"/>
          <w:marBottom w:val="0"/>
          <w:divBdr>
            <w:top w:val="none" w:sz="0" w:space="0" w:color="auto"/>
            <w:left w:val="none" w:sz="0" w:space="0" w:color="auto"/>
            <w:bottom w:val="none" w:sz="0" w:space="0" w:color="auto"/>
            <w:right w:val="none" w:sz="0" w:space="0" w:color="auto"/>
          </w:divBdr>
        </w:div>
      </w:divsChild>
    </w:div>
    <w:div w:id="86387848">
      <w:bodyDiv w:val="1"/>
      <w:marLeft w:val="0"/>
      <w:marRight w:val="0"/>
      <w:marTop w:val="0"/>
      <w:marBottom w:val="0"/>
      <w:divBdr>
        <w:top w:val="none" w:sz="0" w:space="0" w:color="auto"/>
        <w:left w:val="none" w:sz="0" w:space="0" w:color="auto"/>
        <w:bottom w:val="none" w:sz="0" w:space="0" w:color="auto"/>
        <w:right w:val="none" w:sz="0" w:space="0" w:color="auto"/>
      </w:divBdr>
      <w:divsChild>
        <w:div w:id="88159810">
          <w:marLeft w:val="0"/>
          <w:marRight w:val="0"/>
          <w:marTop w:val="300"/>
          <w:marBottom w:val="0"/>
          <w:divBdr>
            <w:top w:val="none" w:sz="0" w:space="0" w:color="auto"/>
            <w:left w:val="none" w:sz="0" w:space="0" w:color="auto"/>
            <w:bottom w:val="none" w:sz="0" w:space="0" w:color="auto"/>
            <w:right w:val="none" w:sz="0" w:space="0" w:color="auto"/>
          </w:divBdr>
        </w:div>
        <w:div w:id="127669165">
          <w:marLeft w:val="0"/>
          <w:marRight w:val="0"/>
          <w:marTop w:val="300"/>
          <w:marBottom w:val="0"/>
          <w:divBdr>
            <w:top w:val="none" w:sz="0" w:space="0" w:color="auto"/>
            <w:left w:val="none" w:sz="0" w:space="0" w:color="auto"/>
            <w:bottom w:val="none" w:sz="0" w:space="0" w:color="auto"/>
            <w:right w:val="none" w:sz="0" w:space="0" w:color="auto"/>
          </w:divBdr>
        </w:div>
        <w:div w:id="143861910">
          <w:marLeft w:val="0"/>
          <w:marRight w:val="0"/>
          <w:marTop w:val="300"/>
          <w:marBottom w:val="0"/>
          <w:divBdr>
            <w:top w:val="none" w:sz="0" w:space="0" w:color="auto"/>
            <w:left w:val="none" w:sz="0" w:space="0" w:color="auto"/>
            <w:bottom w:val="none" w:sz="0" w:space="0" w:color="auto"/>
            <w:right w:val="none" w:sz="0" w:space="0" w:color="auto"/>
          </w:divBdr>
        </w:div>
        <w:div w:id="192498969">
          <w:marLeft w:val="0"/>
          <w:marRight w:val="0"/>
          <w:marTop w:val="0"/>
          <w:marBottom w:val="0"/>
          <w:divBdr>
            <w:top w:val="none" w:sz="0" w:space="0" w:color="auto"/>
            <w:left w:val="none" w:sz="0" w:space="0" w:color="auto"/>
            <w:bottom w:val="none" w:sz="0" w:space="0" w:color="auto"/>
            <w:right w:val="none" w:sz="0" w:space="0" w:color="auto"/>
          </w:divBdr>
        </w:div>
      </w:divsChild>
    </w:div>
    <w:div w:id="87041659">
      <w:bodyDiv w:val="1"/>
      <w:marLeft w:val="0"/>
      <w:marRight w:val="0"/>
      <w:marTop w:val="0"/>
      <w:marBottom w:val="0"/>
      <w:divBdr>
        <w:top w:val="none" w:sz="0" w:space="0" w:color="auto"/>
        <w:left w:val="none" w:sz="0" w:space="0" w:color="auto"/>
        <w:bottom w:val="none" w:sz="0" w:space="0" w:color="auto"/>
        <w:right w:val="none" w:sz="0" w:space="0" w:color="auto"/>
      </w:divBdr>
    </w:div>
    <w:div w:id="87042155">
      <w:bodyDiv w:val="1"/>
      <w:marLeft w:val="0"/>
      <w:marRight w:val="0"/>
      <w:marTop w:val="0"/>
      <w:marBottom w:val="0"/>
      <w:divBdr>
        <w:top w:val="none" w:sz="0" w:space="0" w:color="auto"/>
        <w:left w:val="none" w:sz="0" w:space="0" w:color="auto"/>
        <w:bottom w:val="none" w:sz="0" w:space="0" w:color="auto"/>
        <w:right w:val="none" w:sz="0" w:space="0" w:color="auto"/>
      </w:divBdr>
      <w:divsChild>
        <w:div w:id="91050833">
          <w:marLeft w:val="0"/>
          <w:marRight w:val="0"/>
          <w:marTop w:val="0"/>
          <w:marBottom w:val="0"/>
          <w:divBdr>
            <w:top w:val="none" w:sz="0" w:space="0" w:color="auto"/>
            <w:left w:val="none" w:sz="0" w:space="0" w:color="auto"/>
            <w:bottom w:val="none" w:sz="0" w:space="0" w:color="auto"/>
            <w:right w:val="none" w:sz="0" w:space="0" w:color="auto"/>
          </w:divBdr>
        </w:div>
        <w:div w:id="198397719">
          <w:marLeft w:val="0"/>
          <w:marRight w:val="0"/>
          <w:marTop w:val="300"/>
          <w:marBottom w:val="0"/>
          <w:divBdr>
            <w:top w:val="none" w:sz="0" w:space="0" w:color="auto"/>
            <w:left w:val="none" w:sz="0" w:space="0" w:color="auto"/>
            <w:bottom w:val="none" w:sz="0" w:space="0" w:color="auto"/>
            <w:right w:val="none" w:sz="0" w:space="0" w:color="auto"/>
          </w:divBdr>
        </w:div>
        <w:div w:id="334000597">
          <w:marLeft w:val="0"/>
          <w:marRight w:val="0"/>
          <w:marTop w:val="300"/>
          <w:marBottom w:val="0"/>
          <w:divBdr>
            <w:top w:val="none" w:sz="0" w:space="0" w:color="auto"/>
            <w:left w:val="none" w:sz="0" w:space="0" w:color="auto"/>
            <w:bottom w:val="none" w:sz="0" w:space="0" w:color="auto"/>
            <w:right w:val="none" w:sz="0" w:space="0" w:color="auto"/>
          </w:divBdr>
          <w:divsChild>
            <w:div w:id="312956808">
              <w:marLeft w:val="0"/>
              <w:marRight w:val="0"/>
              <w:marTop w:val="0"/>
              <w:marBottom w:val="0"/>
              <w:divBdr>
                <w:top w:val="none" w:sz="0" w:space="0" w:color="auto"/>
                <w:left w:val="none" w:sz="0" w:space="0" w:color="auto"/>
                <w:bottom w:val="none" w:sz="0" w:space="0" w:color="auto"/>
                <w:right w:val="none" w:sz="0" w:space="0" w:color="auto"/>
              </w:divBdr>
            </w:div>
          </w:divsChild>
        </w:div>
        <w:div w:id="407505162">
          <w:marLeft w:val="0"/>
          <w:marRight w:val="0"/>
          <w:marTop w:val="0"/>
          <w:marBottom w:val="0"/>
          <w:divBdr>
            <w:top w:val="none" w:sz="0" w:space="0" w:color="auto"/>
            <w:left w:val="none" w:sz="0" w:space="0" w:color="auto"/>
            <w:bottom w:val="none" w:sz="0" w:space="0" w:color="auto"/>
            <w:right w:val="none" w:sz="0" w:space="0" w:color="auto"/>
          </w:divBdr>
        </w:div>
      </w:divsChild>
    </w:div>
    <w:div w:id="87966755">
      <w:bodyDiv w:val="1"/>
      <w:marLeft w:val="0"/>
      <w:marRight w:val="0"/>
      <w:marTop w:val="0"/>
      <w:marBottom w:val="0"/>
      <w:divBdr>
        <w:top w:val="none" w:sz="0" w:space="0" w:color="auto"/>
        <w:left w:val="none" w:sz="0" w:space="0" w:color="auto"/>
        <w:bottom w:val="none" w:sz="0" w:space="0" w:color="auto"/>
        <w:right w:val="none" w:sz="0" w:space="0" w:color="auto"/>
      </w:divBdr>
      <w:divsChild>
        <w:div w:id="30688413">
          <w:marLeft w:val="0"/>
          <w:marRight w:val="0"/>
          <w:marTop w:val="300"/>
          <w:marBottom w:val="0"/>
          <w:divBdr>
            <w:top w:val="none" w:sz="0" w:space="0" w:color="auto"/>
            <w:left w:val="none" w:sz="0" w:space="0" w:color="auto"/>
            <w:bottom w:val="none" w:sz="0" w:space="0" w:color="auto"/>
            <w:right w:val="none" w:sz="0" w:space="0" w:color="auto"/>
          </w:divBdr>
        </w:div>
        <w:div w:id="168451183">
          <w:marLeft w:val="0"/>
          <w:marRight w:val="0"/>
          <w:marTop w:val="0"/>
          <w:marBottom w:val="0"/>
          <w:divBdr>
            <w:top w:val="none" w:sz="0" w:space="0" w:color="auto"/>
            <w:left w:val="none" w:sz="0" w:space="0" w:color="auto"/>
            <w:bottom w:val="none" w:sz="0" w:space="0" w:color="auto"/>
            <w:right w:val="none" w:sz="0" w:space="0" w:color="auto"/>
          </w:divBdr>
        </w:div>
        <w:div w:id="253636045">
          <w:marLeft w:val="0"/>
          <w:marRight w:val="0"/>
          <w:marTop w:val="0"/>
          <w:marBottom w:val="0"/>
          <w:divBdr>
            <w:top w:val="none" w:sz="0" w:space="0" w:color="auto"/>
            <w:left w:val="none" w:sz="0" w:space="0" w:color="auto"/>
            <w:bottom w:val="none" w:sz="0" w:space="0" w:color="auto"/>
            <w:right w:val="none" w:sz="0" w:space="0" w:color="auto"/>
          </w:divBdr>
        </w:div>
        <w:div w:id="352924606">
          <w:marLeft w:val="0"/>
          <w:marRight w:val="0"/>
          <w:marTop w:val="0"/>
          <w:marBottom w:val="0"/>
          <w:divBdr>
            <w:top w:val="none" w:sz="0" w:space="0" w:color="auto"/>
            <w:left w:val="none" w:sz="0" w:space="0" w:color="auto"/>
            <w:bottom w:val="none" w:sz="0" w:space="0" w:color="auto"/>
            <w:right w:val="none" w:sz="0" w:space="0" w:color="auto"/>
          </w:divBdr>
        </w:div>
      </w:divsChild>
    </w:div>
    <w:div w:id="89132935">
      <w:bodyDiv w:val="1"/>
      <w:marLeft w:val="0"/>
      <w:marRight w:val="0"/>
      <w:marTop w:val="0"/>
      <w:marBottom w:val="0"/>
      <w:divBdr>
        <w:top w:val="none" w:sz="0" w:space="0" w:color="auto"/>
        <w:left w:val="none" w:sz="0" w:space="0" w:color="auto"/>
        <w:bottom w:val="none" w:sz="0" w:space="0" w:color="auto"/>
        <w:right w:val="none" w:sz="0" w:space="0" w:color="auto"/>
      </w:divBdr>
      <w:divsChild>
        <w:div w:id="63114755">
          <w:marLeft w:val="0"/>
          <w:marRight w:val="0"/>
          <w:marTop w:val="300"/>
          <w:marBottom w:val="0"/>
          <w:divBdr>
            <w:top w:val="none" w:sz="0" w:space="0" w:color="auto"/>
            <w:left w:val="none" w:sz="0" w:space="0" w:color="auto"/>
            <w:bottom w:val="none" w:sz="0" w:space="0" w:color="auto"/>
            <w:right w:val="none" w:sz="0" w:space="0" w:color="auto"/>
          </w:divBdr>
        </w:div>
        <w:div w:id="216014937">
          <w:marLeft w:val="0"/>
          <w:marRight w:val="0"/>
          <w:marTop w:val="0"/>
          <w:marBottom w:val="0"/>
          <w:divBdr>
            <w:top w:val="none" w:sz="0" w:space="0" w:color="auto"/>
            <w:left w:val="none" w:sz="0" w:space="0" w:color="auto"/>
            <w:bottom w:val="none" w:sz="0" w:space="0" w:color="auto"/>
            <w:right w:val="none" w:sz="0" w:space="0" w:color="auto"/>
          </w:divBdr>
        </w:div>
        <w:div w:id="276647645">
          <w:marLeft w:val="0"/>
          <w:marRight w:val="0"/>
          <w:marTop w:val="300"/>
          <w:marBottom w:val="0"/>
          <w:divBdr>
            <w:top w:val="none" w:sz="0" w:space="0" w:color="auto"/>
            <w:left w:val="none" w:sz="0" w:space="0" w:color="auto"/>
            <w:bottom w:val="none" w:sz="0" w:space="0" w:color="auto"/>
            <w:right w:val="none" w:sz="0" w:space="0" w:color="auto"/>
          </w:divBdr>
        </w:div>
        <w:div w:id="407961976">
          <w:marLeft w:val="0"/>
          <w:marRight w:val="0"/>
          <w:marTop w:val="0"/>
          <w:marBottom w:val="0"/>
          <w:divBdr>
            <w:top w:val="none" w:sz="0" w:space="0" w:color="auto"/>
            <w:left w:val="none" w:sz="0" w:space="0" w:color="auto"/>
            <w:bottom w:val="none" w:sz="0" w:space="0" w:color="auto"/>
            <w:right w:val="none" w:sz="0" w:space="0" w:color="auto"/>
          </w:divBdr>
        </w:div>
      </w:divsChild>
    </w:div>
    <w:div w:id="89931572">
      <w:bodyDiv w:val="1"/>
      <w:marLeft w:val="0"/>
      <w:marRight w:val="0"/>
      <w:marTop w:val="0"/>
      <w:marBottom w:val="0"/>
      <w:divBdr>
        <w:top w:val="none" w:sz="0" w:space="0" w:color="auto"/>
        <w:left w:val="none" w:sz="0" w:space="0" w:color="auto"/>
        <w:bottom w:val="none" w:sz="0" w:space="0" w:color="auto"/>
        <w:right w:val="none" w:sz="0" w:space="0" w:color="auto"/>
      </w:divBdr>
      <w:divsChild>
        <w:div w:id="140998267">
          <w:marLeft w:val="0"/>
          <w:marRight w:val="0"/>
          <w:marTop w:val="0"/>
          <w:marBottom w:val="0"/>
          <w:divBdr>
            <w:top w:val="none" w:sz="0" w:space="0" w:color="auto"/>
            <w:left w:val="none" w:sz="0" w:space="0" w:color="auto"/>
            <w:bottom w:val="none" w:sz="0" w:space="0" w:color="auto"/>
            <w:right w:val="none" w:sz="0" w:space="0" w:color="auto"/>
          </w:divBdr>
          <w:divsChild>
            <w:div w:id="288517575">
              <w:marLeft w:val="0"/>
              <w:marRight w:val="0"/>
              <w:marTop w:val="0"/>
              <w:marBottom w:val="0"/>
              <w:divBdr>
                <w:top w:val="none" w:sz="0" w:space="0" w:color="auto"/>
                <w:left w:val="none" w:sz="0" w:space="0" w:color="auto"/>
                <w:bottom w:val="none" w:sz="0" w:space="0" w:color="auto"/>
                <w:right w:val="none" w:sz="0" w:space="0" w:color="auto"/>
              </w:divBdr>
            </w:div>
          </w:divsChild>
        </w:div>
        <w:div w:id="174729289">
          <w:marLeft w:val="0"/>
          <w:marRight w:val="0"/>
          <w:marTop w:val="300"/>
          <w:marBottom w:val="0"/>
          <w:divBdr>
            <w:top w:val="none" w:sz="0" w:space="0" w:color="auto"/>
            <w:left w:val="none" w:sz="0" w:space="0" w:color="auto"/>
            <w:bottom w:val="none" w:sz="0" w:space="0" w:color="auto"/>
            <w:right w:val="none" w:sz="0" w:space="0" w:color="auto"/>
          </w:divBdr>
        </w:div>
      </w:divsChild>
    </w:div>
    <w:div w:id="90010688">
      <w:bodyDiv w:val="1"/>
      <w:marLeft w:val="0"/>
      <w:marRight w:val="0"/>
      <w:marTop w:val="0"/>
      <w:marBottom w:val="0"/>
      <w:divBdr>
        <w:top w:val="none" w:sz="0" w:space="0" w:color="auto"/>
        <w:left w:val="none" w:sz="0" w:space="0" w:color="auto"/>
        <w:bottom w:val="none" w:sz="0" w:space="0" w:color="auto"/>
        <w:right w:val="none" w:sz="0" w:space="0" w:color="auto"/>
      </w:divBdr>
      <w:divsChild>
        <w:div w:id="4015787">
          <w:marLeft w:val="0"/>
          <w:marRight w:val="0"/>
          <w:marTop w:val="0"/>
          <w:marBottom w:val="0"/>
          <w:divBdr>
            <w:top w:val="none" w:sz="0" w:space="0" w:color="auto"/>
            <w:left w:val="none" w:sz="0" w:space="0" w:color="auto"/>
            <w:bottom w:val="none" w:sz="0" w:space="0" w:color="auto"/>
            <w:right w:val="none" w:sz="0" w:space="0" w:color="auto"/>
          </w:divBdr>
        </w:div>
        <w:div w:id="247883458">
          <w:marLeft w:val="0"/>
          <w:marRight w:val="0"/>
          <w:marTop w:val="0"/>
          <w:marBottom w:val="0"/>
          <w:divBdr>
            <w:top w:val="none" w:sz="0" w:space="0" w:color="auto"/>
            <w:left w:val="none" w:sz="0" w:space="0" w:color="auto"/>
            <w:bottom w:val="none" w:sz="0" w:space="0" w:color="auto"/>
            <w:right w:val="none" w:sz="0" w:space="0" w:color="auto"/>
          </w:divBdr>
        </w:div>
        <w:div w:id="302396849">
          <w:marLeft w:val="0"/>
          <w:marRight w:val="0"/>
          <w:marTop w:val="0"/>
          <w:marBottom w:val="0"/>
          <w:divBdr>
            <w:top w:val="none" w:sz="0" w:space="0" w:color="auto"/>
            <w:left w:val="none" w:sz="0" w:space="0" w:color="auto"/>
            <w:bottom w:val="none" w:sz="0" w:space="0" w:color="auto"/>
            <w:right w:val="none" w:sz="0" w:space="0" w:color="auto"/>
          </w:divBdr>
        </w:div>
        <w:div w:id="315648808">
          <w:marLeft w:val="0"/>
          <w:marRight w:val="0"/>
          <w:marTop w:val="0"/>
          <w:marBottom w:val="0"/>
          <w:divBdr>
            <w:top w:val="none" w:sz="0" w:space="0" w:color="auto"/>
            <w:left w:val="none" w:sz="0" w:space="0" w:color="auto"/>
            <w:bottom w:val="none" w:sz="0" w:space="0" w:color="auto"/>
            <w:right w:val="none" w:sz="0" w:space="0" w:color="auto"/>
          </w:divBdr>
        </w:div>
      </w:divsChild>
    </w:div>
    <w:div w:id="90664360">
      <w:bodyDiv w:val="1"/>
      <w:marLeft w:val="0"/>
      <w:marRight w:val="0"/>
      <w:marTop w:val="0"/>
      <w:marBottom w:val="0"/>
      <w:divBdr>
        <w:top w:val="none" w:sz="0" w:space="0" w:color="auto"/>
        <w:left w:val="none" w:sz="0" w:space="0" w:color="auto"/>
        <w:bottom w:val="none" w:sz="0" w:space="0" w:color="auto"/>
        <w:right w:val="none" w:sz="0" w:space="0" w:color="auto"/>
      </w:divBdr>
      <w:divsChild>
        <w:div w:id="68504089">
          <w:marLeft w:val="0"/>
          <w:marRight w:val="0"/>
          <w:marTop w:val="0"/>
          <w:marBottom w:val="0"/>
          <w:divBdr>
            <w:top w:val="none" w:sz="0" w:space="0" w:color="auto"/>
            <w:left w:val="none" w:sz="0" w:space="0" w:color="auto"/>
            <w:bottom w:val="none" w:sz="0" w:space="0" w:color="auto"/>
            <w:right w:val="none" w:sz="0" w:space="0" w:color="auto"/>
          </w:divBdr>
        </w:div>
      </w:divsChild>
    </w:div>
    <w:div w:id="90711556">
      <w:bodyDiv w:val="1"/>
      <w:marLeft w:val="0"/>
      <w:marRight w:val="0"/>
      <w:marTop w:val="0"/>
      <w:marBottom w:val="0"/>
      <w:divBdr>
        <w:top w:val="none" w:sz="0" w:space="0" w:color="auto"/>
        <w:left w:val="none" w:sz="0" w:space="0" w:color="auto"/>
        <w:bottom w:val="none" w:sz="0" w:space="0" w:color="auto"/>
        <w:right w:val="none" w:sz="0" w:space="0" w:color="auto"/>
      </w:divBdr>
      <w:divsChild>
        <w:div w:id="1789206">
          <w:marLeft w:val="0"/>
          <w:marRight w:val="0"/>
          <w:marTop w:val="0"/>
          <w:marBottom w:val="0"/>
          <w:divBdr>
            <w:top w:val="none" w:sz="0" w:space="0" w:color="auto"/>
            <w:left w:val="none" w:sz="0" w:space="0" w:color="auto"/>
            <w:bottom w:val="none" w:sz="0" w:space="0" w:color="auto"/>
            <w:right w:val="none" w:sz="0" w:space="0" w:color="auto"/>
          </w:divBdr>
        </w:div>
        <w:div w:id="98450827">
          <w:marLeft w:val="0"/>
          <w:marRight w:val="0"/>
          <w:marTop w:val="0"/>
          <w:marBottom w:val="0"/>
          <w:divBdr>
            <w:top w:val="none" w:sz="0" w:space="0" w:color="auto"/>
            <w:left w:val="none" w:sz="0" w:space="0" w:color="auto"/>
            <w:bottom w:val="none" w:sz="0" w:space="0" w:color="auto"/>
            <w:right w:val="none" w:sz="0" w:space="0" w:color="auto"/>
          </w:divBdr>
        </w:div>
        <w:div w:id="268657609">
          <w:marLeft w:val="0"/>
          <w:marRight w:val="0"/>
          <w:marTop w:val="0"/>
          <w:marBottom w:val="0"/>
          <w:divBdr>
            <w:top w:val="none" w:sz="0" w:space="0" w:color="auto"/>
            <w:left w:val="none" w:sz="0" w:space="0" w:color="auto"/>
            <w:bottom w:val="none" w:sz="0" w:space="0" w:color="auto"/>
            <w:right w:val="none" w:sz="0" w:space="0" w:color="auto"/>
          </w:divBdr>
        </w:div>
        <w:div w:id="416093753">
          <w:marLeft w:val="0"/>
          <w:marRight w:val="0"/>
          <w:marTop w:val="0"/>
          <w:marBottom w:val="0"/>
          <w:divBdr>
            <w:top w:val="none" w:sz="0" w:space="0" w:color="auto"/>
            <w:left w:val="none" w:sz="0" w:space="0" w:color="auto"/>
            <w:bottom w:val="none" w:sz="0" w:space="0" w:color="auto"/>
            <w:right w:val="none" w:sz="0" w:space="0" w:color="auto"/>
          </w:divBdr>
        </w:div>
      </w:divsChild>
    </w:div>
    <w:div w:id="91320322">
      <w:bodyDiv w:val="1"/>
      <w:marLeft w:val="0"/>
      <w:marRight w:val="0"/>
      <w:marTop w:val="0"/>
      <w:marBottom w:val="0"/>
      <w:divBdr>
        <w:top w:val="none" w:sz="0" w:space="0" w:color="auto"/>
        <w:left w:val="none" w:sz="0" w:space="0" w:color="auto"/>
        <w:bottom w:val="none" w:sz="0" w:space="0" w:color="auto"/>
        <w:right w:val="none" w:sz="0" w:space="0" w:color="auto"/>
      </w:divBdr>
    </w:div>
    <w:div w:id="91751102">
      <w:bodyDiv w:val="1"/>
      <w:marLeft w:val="0"/>
      <w:marRight w:val="0"/>
      <w:marTop w:val="0"/>
      <w:marBottom w:val="0"/>
      <w:divBdr>
        <w:top w:val="none" w:sz="0" w:space="0" w:color="auto"/>
        <w:left w:val="none" w:sz="0" w:space="0" w:color="auto"/>
        <w:bottom w:val="none" w:sz="0" w:space="0" w:color="auto"/>
        <w:right w:val="none" w:sz="0" w:space="0" w:color="auto"/>
      </w:divBdr>
      <w:divsChild>
        <w:div w:id="116220231">
          <w:marLeft w:val="0"/>
          <w:marRight w:val="0"/>
          <w:marTop w:val="0"/>
          <w:marBottom w:val="0"/>
          <w:divBdr>
            <w:top w:val="none" w:sz="0" w:space="0" w:color="auto"/>
            <w:left w:val="none" w:sz="0" w:space="0" w:color="auto"/>
            <w:bottom w:val="none" w:sz="0" w:space="0" w:color="auto"/>
            <w:right w:val="none" w:sz="0" w:space="0" w:color="auto"/>
          </w:divBdr>
        </w:div>
        <w:div w:id="179977554">
          <w:marLeft w:val="0"/>
          <w:marRight w:val="0"/>
          <w:marTop w:val="0"/>
          <w:marBottom w:val="0"/>
          <w:divBdr>
            <w:top w:val="none" w:sz="0" w:space="0" w:color="auto"/>
            <w:left w:val="none" w:sz="0" w:space="0" w:color="auto"/>
            <w:bottom w:val="none" w:sz="0" w:space="0" w:color="auto"/>
            <w:right w:val="none" w:sz="0" w:space="0" w:color="auto"/>
          </w:divBdr>
        </w:div>
      </w:divsChild>
    </w:div>
    <w:div w:id="91823867">
      <w:bodyDiv w:val="1"/>
      <w:marLeft w:val="0"/>
      <w:marRight w:val="0"/>
      <w:marTop w:val="0"/>
      <w:marBottom w:val="0"/>
      <w:divBdr>
        <w:top w:val="none" w:sz="0" w:space="0" w:color="auto"/>
        <w:left w:val="none" w:sz="0" w:space="0" w:color="auto"/>
        <w:bottom w:val="none" w:sz="0" w:space="0" w:color="auto"/>
        <w:right w:val="none" w:sz="0" w:space="0" w:color="auto"/>
      </w:divBdr>
      <w:divsChild>
        <w:div w:id="148451294">
          <w:marLeft w:val="0"/>
          <w:marRight w:val="0"/>
          <w:marTop w:val="0"/>
          <w:marBottom w:val="0"/>
          <w:divBdr>
            <w:top w:val="none" w:sz="0" w:space="0" w:color="auto"/>
            <w:left w:val="none" w:sz="0" w:space="0" w:color="auto"/>
            <w:bottom w:val="none" w:sz="0" w:space="0" w:color="auto"/>
            <w:right w:val="none" w:sz="0" w:space="0" w:color="auto"/>
          </w:divBdr>
        </w:div>
        <w:div w:id="177742690">
          <w:marLeft w:val="0"/>
          <w:marRight w:val="0"/>
          <w:marTop w:val="0"/>
          <w:marBottom w:val="0"/>
          <w:divBdr>
            <w:top w:val="none" w:sz="0" w:space="0" w:color="auto"/>
            <w:left w:val="none" w:sz="0" w:space="0" w:color="auto"/>
            <w:bottom w:val="none" w:sz="0" w:space="0" w:color="auto"/>
            <w:right w:val="none" w:sz="0" w:space="0" w:color="auto"/>
          </w:divBdr>
          <w:divsChild>
            <w:div w:id="166527003">
              <w:marLeft w:val="0"/>
              <w:marRight w:val="0"/>
              <w:marTop w:val="0"/>
              <w:marBottom w:val="0"/>
              <w:divBdr>
                <w:top w:val="none" w:sz="0" w:space="0" w:color="auto"/>
                <w:left w:val="none" w:sz="0" w:space="0" w:color="auto"/>
                <w:bottom w:val="none" w:sz="0" w:space="0" w:color="auto"/>
                <w:right w:val="none" w:sz="0" w:space="0" w:color="auto"/>
              </w:divBdr>
            </w:div>
          </w:divsChild>
        </w:div>
        <w:div w:id="182718525">
          <w:marLeft w:val="0"/>
          <w:marRight w:val="0"/>
          <w:marTop w:val="300"/>
          <w:marBottom w:val="0"/>
          <w:divBdr>
            <w:top w:val="none" w:sz="0" w:space="0" w:color="auto"/>
            <w:left w:val="none" w:sz="0" w:space="0" w:color="auto"/>
            <w:bottom w:val="none" w:sz="0" w:space="0" w:color="auto"/>
            <w:right w:val="none" w:sz="0" w:space="0" w:color="auto"/>
          </w:divBdr>
        </w:div>
        <w:div w:id="403651320">
          <w:marLeft w:val="0"/>
          <w:marRight w:val="0"/>
          <w:marTop w:val="0"/>
          <w:marBottom w:val="0"/>
          <w:divBdr>
            <w:top w:val="none" w:sz="0" w:space="0" w:color="auto"/>
            <w:left w:val="none" w:sz="0" w:space="0" w:color="auto"/>
            <w:bottom w:val="none" w:sz="0" w:space="0" w:color="auto"/>
            <w:right w:val="none" w:sz="0" w:space="0" w:color="auto"/>
          </w:divBdr>
        </w:div>
      </w:divsChild>
    </w:div>
    <w:div w:id="91902433">
      <w:bodyDiv w:val="1"/>
      <w:marLeft w:val="0"/>
      <w:marRight w:val="0"/>
      <w:marTop w:val="0"/>
      <w:marBottom w:val="0"/>
      <w:divBdr>
        <w:top w:val="none" w:sz="0" w:space="0" w:color="auto"/>
        <w:left w:val="none" w:sz="0" w:space="0" w:color="auto"/>
        <w:bottom w:val="none" w:sz="0" w:space="0" w:color="auto"/>
        <w:right w:val="none" w:sz="0" w:space="0" w:color="auto"/>
      </w:divBdr>
    </w:div>
    <w:div w:id="92021733">
      <w:bodyDiv w:val="1"/>
      <w:marLeft w:val="0"/>
      <w:marRight w:val="0"/>
      <w:marTop w:val="0"/>
      <w:marBottom w:val="0"/>
      <w:divBdr>
        <w:top w:val="none" w:sz="0" w:space="0" w:color="auto"/>
        <w:left w:val="none" w:sz="0" w:space="0" w:color="auto"/>
        <w:bottom w:val="none" w:sz="0" w:space="0" w:color="auto"/>
        <w:right w:val="none" w:sz="0" w:space="0" w:color="auto"/>
      </w:divBdr>
    </w:div>
    <w:div w:id="92285628">
      <w:bodyDiv w:val="1"/>
      <w:marLeft w:val="0"/>
      <w:marRight w:val="0"/>
      <w:marTop w:val="0"/>
      <w:marBottom w:val="0"/>
      <w:divBdr>
        <w:top w:val="none" w:sz="0" w:space="0" w:color="auto"/>
        <w:left w:val="none" w:sz="0" w:space="0" w:color="auto"/>
        <w:bottom w:val="none" w:sz="0" w:space="0" w:color="auto"/>
        <w:right w:val="none" w:sz="0" w:space="0" w:color="auto"/>
      </w:divBdr>
      <w:divsChild>
        <w:div w:id="264508191">
          <w:marLeft w:val="0"/>
          <w:marRight w:val="0"/>
          <w:marTop w:val="0"/>
          <w:marBottom w:val="0"/>
          <w:divBdr>
            <w:top w:val="none" w:sz="0" w:space="0" w:color="auto"/>
            <w:left w:val="none" w:sz="0" w:space="0" w:color="auto"/>
            <w:bottom w:val="none" w:sz="0" w:space="0" w:color="auto"/>
            <w:right w:val="none" w:sz="0" w:space="0" w:color="auto"/>
          </w:divBdr>
        </w:div>
        <w:div w:id="343438776">
          <w:marLeft w:val="0"/>
          <w:marRight w:val="0"/>
          <w:marTop w:val="0"/>
          <w:marBottom w:val="0"/>
          <w:divBdr>
            <w:top w:val="none" w:sz="0" w:space="0" w:color="auto"/>
            <w:left w:val="none" w:sz="0" w:space="0" w:color="auto"/>
            <w:bottom w:val="none" w:sz="0" w:space="0" w:color="auto"/>
            <w:right w:val="none" w:sz="0" w:space="0" w:color="auto"/>
          </w:divBdr>
        </w:div>
        <w:div w:id="371271261">
          <w:marLeft w:val="0"/>
          <w:marRight w:val="0"/>
          <w:marTop w:val="0"/>
          <w:marBottom w:val="0"/>
          <w:divBdr>
            <w:top w:val="none" w:sz="0" w:space="0" w:color="auto"/>
            <w:left w:val="none" w:sz="0" w:space="0" w:color="auto"/>
            <w:bottom w:val="none" w:sz="0" w:space="0" w:color="auto"/>
            <w:right w:val="none" w:sz="0" w:space="0" w:color="auto"/>
          </w:divBdr>
        </w:div>
        <w:div w:id="381710250">
          <w:marLeft w:val="0"/>
          <w:marRight w:val="0"/>
          <w:marTop w:val="0"/>
          <w:marBottom w:val="0"/>
          <w:divBdr>
            <w:top w:val="none" w:sz="0" w:space="0" w:color="auto"/>
            <w:left w:val="none" w:sz="0" w:space="0" w:color="auto"/>
            <w:bottom w:val="none" w:sz="0" w:space="0" w:color="auto"/>
            <w:right w:val="none" w:sz="0" w:space="0" w:color="auto"/>
          </w:divBdr>
        </w:div>
      </w:divsChild>
    </w:div>
    <w:div w:id="92477981">
      <w:bodyDiv w:val="1"/>
      <w:marLeft w:val="0"/>
      <w:marRight w:val="0"/>
      <w:marTop w:val="0"/>
      <w:marBottom w:val="0"/>
      <w:divBdr>
        <w:top w:val="none" w:sz="0" w:space="0" w:color="auto"/>
        <w:left w:val="none" w:sz="0" w:space="0" w:color="auto"/>
        <w:bottom w:val="none" w:sz="0" w:space="0" w:color="auto"/>
        <w:right w:val="none" w:sz="0" w:space="0" w:color="auto"/>
      </w:divBdr>
    </w:div>
    <w:div w:id="92896297">
      <w:bodyDiv w:val="1"/>
      <w:marLeft w:val="0"/>
      <w:marRight w:val="0"/>
      <w:marTop w:val="0"/>
      <w:marBottom w:val="0"/>
      <w:divBdr>
        <w:top w:val="none" w:sz="0" w:space="0" w:color="auto"/>
        <w:left w:val="none" w:sz="0" w:space="0" w:color="auto"/>
        <w:bottom w:val="none" w:sz="0" w:space="0" w:color="auto"/>
        <w:right w:val="none" w:sz="0" w:space="0" w:color="auto"/>
      </w:divBdr>
      <w:divsChild>
        <w:div w:id="63261035">
          <w:marLeft w:val="0"/>
          <w:marRight w:val="0"/>
          <w:marTop w:val="300"/>
          <w:marBottom w:val="0"/>
          <w:divBdr>
            <w:top w:val="none" w:sz="0" w:space="0" w:color="auto"/>
            <w:left w:val="none" w:sz="0" w:space="0" w:color="auto"/>
            <w:bottom w:val="none" w:sz="0" w:space="0" w:color="auto"/>
            <w:right w:val="none" w:sz="0" w:space="0" w:color="auto"/>
          </w:divBdr>
        </w:div>
        <w:div w:id="189296769">
          <w:marLeft w:val="0"/>
          <w:marRight w:val="0"/>
          <w:marTop w:val="300"/>
          <w:marBottom w:val="0"/>
          <w:divBdr>
            <w:top w:val="none" w:sz="0" w:space="0" w:color="auto"/>
            <w:left w:val="none" w:sz="0" w:space="0" w:color="auto"/>
            <w:bottom w:val="none" w:sz="0" w:space="0" w:color="auto"/>
            <w:right w:val="none" w:sz="0" w:space="0" w:color="auto"/>
          </w:divBdr>
        </w:div>
        <w:div w:id="245656197">
          <w:marLeft w:val="0"/>
          <w:marRight w:val="0"/>
          <w:marTop w:val="0"/>
          <w:marBottom w:val="0"/>
          <w:divBdr>
            <w:top w:val="none" w:sz="0" w:space="0" w:color="auto"/>
            <w:left w:val="none" w:sz="0" w:space="0" w:color="auto"/>
            <w:bottom w:val="none" w:sz="0" w:space="0" w:color="auto"/>
            <w:right w:val="none" w:sz="0" w:space="0" w:color="auto"/>
          </w:divBdr>
        </w:div>
      </w:divsChild>
    </w:div>
    <w:div w:id="93601212">
      <w:bodyDiv w:val="1"/>
      <w:marLeft w:val="0"/>
      <w:marRight w:val="0"/>
      <w:marTop w:val="0"/>
      <w:marBottom w:val="0"/>
      <w:divBdr>
        <w:top w:val="none" w:sz="0" w:space="0" w:color="auto"/>
        <w:left w:val="none" w:sz="0" w:space="0" w:color="auto"/>
        <w:bottom w:val="none" w:sz="0" w:space="0" w:color="auto"/>
        <w:right w:val="none" w:sz="0" w:space="0" w:color="auto"/>
      </w:divBdr>
    </w:div>
    <w:div w:id="94055334">
      <w:bodyDiv w:val="1"/>
      <w:marLeft w:val="0"/>
      <w:marRight w:val="0"/>
      <w:marTop w:val="0"/>
      <w:marBottom w:val="0"/>
      <w:divBdr>
        <w:top w:val="none" w:sz="0" w:space="0" w:color="auto"/>
        <w:left w:val="none" w:sz="0" w:space="0" w:color="auto"/>
        <w:bottom w:val="none" w:sz="0" w:space="0" w:color="auto"/>
        <w:right w:val="none" w:sz="0" w:space="0" w:color="auto"/>
      </w:divBdr>
    </w:div>
    <w:div w:id="94248388">
      <w:bodyDiv w:val="1"/>
      <w:marLeft w:val="0"/>
      <w:marRight w:val="0"/>
      <w:marTop w:val="0"/>
      <w:marBottom w:val="0"/>
      <w:divBdr>
        <w:top w:val="none" w:sz="0" w:space="0" w:color="auto"/>
        <w:left w:val="none" w:sz="0" w:space="0" w:color="auto"/>
        <w:bottom w:val="none" w:sz="0" w:space="0" w:color="auto"/>
        <w:right w:val="none" w:sz="0" w:space="0" w:color="auto"/>
      </w:divBdr>
    </w:div>
    <w:div w:id="94255819">
      <w:bodyDiv w:val="1"/>
      <w:marLeft w:val="0"/>
      <w:marRight w:val="0"/>
      <w:marTop w:val="0"/>
      <w:marBottom w:val="0"/>
      <w:divBdr>
        <w:top w:val="none" w:sz="0" w:space="0" w:color="auto"/>
        <w:left w:val="none" w:sz="0" w:space="0" w:color="auto"/>
        <w:bottom w:val="none" w:sz="0" w:space="0" w:color="auto"/>
        <w:right w:val="none" w:sz="0" w:space="0" w:color="auto"/>
      </w:divBdr>
      <w:divsChild>
        <w:div w:id="217979839">
          <w:marLeft w:val="0"/>
          <w:marRight w:val="0"/>
          <w:marTop w:val="300"/>
          <w:marBottom w:val="0"/>
          <w:divBdr>
            <w:top w:val="none" w:sz="0" w:space="0" w:color="auto"/>
            <w:left w:val="none" w:sz="0" w:space="0" w:color="auto"/>
            <w:bottom w:val="none" w:sz="0" w:space="0" w:color="auto"/>
            <w:right w:val="none" w:sz="0" w:space="0" w:color="auto"/>
          </w:divBdr>
          <w:divsChild>
            <w:div w:id="314993171">
              <w:marLeft w:val="0"/>
              <w:marRight w:val="0"/>
              <w:marTop w:val="0"/>
              <w:marBottom w:val="0"/>
              <w:divBdr>
                <w:top w:val="none" w:sz="0" w:space="0" w:color="auto"/>
                <w:left w:val="none" w:sz="0" w:space="0" w:color="auto"/>
                <w:bottom w:val="none" w:sz="0" w:space="0" w:color="auto"/>
                <w:right w:val="none" w:sz="0" w:space="0" w:color="auto"/>
              </w:divBdr>
            </w:div>
          </w:divsChild>
        </w:div>
        <w:div w:id="265381911">
          <w:marLeft w:val="0"/>
          <w:marRight w:val="0"/>
          <w:marTop w:val="0"/>
          <w:marBottom w:val="0"/>
          <w:divBdr>
            <w:top w:val="none" w:sz="0" w:space="0" w:color="auto"/>
            <w:left w:val="none" w:sz="0" w:space="0" w:color="auto"/>
            <w:bottom w:val="none" w:sz="0" w:space="0" w:color="auto"/>
            <w:right w:val="none" w:sz="0" w:space="0" w:color="auto"/>
          </w:divBdr>
        </w:div>
        <w:div w:id="396896944">
          <w:marLeft w:val="0"/>
          <w:marRight w:val="0"/>
          <w:marTop w:val="0"/>
          <w:marBottom w:val="0"/>
          <w:divBdr>
            <w:top w:val="none" w:sz="0" w:space="0" w:color="auto"/>
            <w:left w:val="none" w:sz="0" w:space="0" w:color="auto"/>
            <w:bottom w:val="none" w:sz="0" w:space="0" w:color="auto"/>
            <w:right w:val="none" w:sz="0" w:space="0" w:color="auto"/>
          </w:divBdr>
        </w:div>
      </w:divsChild>
    </w:div>
    <w:div w:id="94375273">
      <w:bodyDiv w:val="1"/>
      <w:marLeft w:val="0"/>
      <w:marRight w:val="0"/>
      <w:marTop w:val="0"/>
      <w:marBottom w:val="0"/>
      <w:divBdr>
        <w:top w:val="none" w:sz="0" w:space="0" w:color="auto"/>
        <w:left w:val="none" w:sz="0" w:space="0" w:color="auto"/>
        <w:bottom w:val="none" w:sz="0" w:space="0" w:color="auto"/>
        <w:right w:val="none" w:sz="0" w:space="0" w:color="auto"/>
      </w:divBdr>
      <w:divsChild>
        <w:div w:id="91511959">
          <w:marLeft w:val="0"/>
          <w:marRight w:val="0"/>
          <w:marTop w:val="0"/>
          <w:marBottom w:val="0"/>
          <w:divBdr>
            <w:top w:val="none" w:sz="0" w:space="0" w:color="auto"/>
            <w:left w:val="none" w:sz="0" w:space="0" w:color="auto"/>
            <w:bottom w:val="none" w:sz="0" w:space="0" w:color="auto"/>
            <w:right w:val="none" w:sz="0" w:space="0" w:color="auto"/>
          </w:divBdr>
        </w:div>
        <w:div w:id="162547807">
          <w:marLeft w:val="0"/>
          <w:marRight w:val="0"/>
          <w:marTop w:val="0"/>
          <w:marBottom w:val="0"/>
          <w:divBdr>
            <w:top w:val="none" w:sz="0" w:space="0" w:color="auto"/>
            <w:left w:val="none" w:sz="0" w:space="0" w:color="auto"/>
            <w:bottom w:val="none" w:sz="0" w:space="0" w:color="auto"/>
            <w:right w:val="none" w:sz="0" w:space="0" w:color="auto"/>
          </w:divBdr>
        </w:div>
        <w:div w:id="188224865">
          <w:marLeft w:val="0"/>
          <w:marRight w:val="0"/>
          <w:marTop w:val="0"/>
          <w:marBottom w:val="0"/>
          <w:divBdr>
            <w:top w:val="none" w:sz="0" w:space="0" w:color="auto"/>
            <w:left w:val="none" w:sz="0" w:space="0" w:color="auto"/>
            <w:bottom w:val="none" w:sz="0" w:space="0" w:color="auto"/>
            <w:right w:val="none" w:sz="0" w:space="0" w:color="auto"/>
          </w:divBdr>
        </w:div>
        <w:div w:id="331567524">
          <w:marLeft w:val="0"/>
          <w:marRight w:val="0"/>
          <w:marTop w:val="0"/>
          <w:marBottom w:val="0"/>
          <w:divBdr>
            <w:top w:val="none" w:sz="0" w:space="0" w:color="auto"/>
            <w:left w:val="none" w:sz="0" w:space="0" w:color="auto"/>
            <w:bottom w:val="none" w:sz="0" w:space="0" w:color="auto"/>
            <w:right w:val="none" w:sz="0" w:space="0" w:color="auto"/>
          </w:divBdr>
        </w:div>
        <w:div w:id="405961000">
          <w:marLeft w:val="0"/>
          <w:marRight w:val="0"/>
          <w:marTop w:val="0"/>
          <w:marBottom w:val="0"/>
          <w:divBdr>
            <w:top w:val="none" w:sz="0" w:space="0" w:color="auto"/>
            <w:left w:val="none" w:sz="0" w:space="0" w:color="auto"/>
            <w:bottom w:val="none" w:sz="0" w:space="0" w:color="auto"/>
            <w:right w:val="none" w:sz="0" w:space="0" w:color="auto"/>
          </w:divBdr>
        </w:div>
      </w:divsChild>
    </w:div>
    <w:div w:id="94402191">
      <w:bodyDiv w:val="1"/>
      <w:marLeft w:val="0"/>
      <w:marRight w:val="0"/>
      <w:marTop w:val="0"/>
      <w:marBottom w:val="0"/>
      <w:divBdr>
        <w:top w:val="none" w:sz="0" w:space="0" w:color="auto"/>
        <w:left w:val="none" w:sz="0" w:space="0" w:color="auto"/>
        <w:bottom w:val="none" w:sz="0" w:space="0" w:color="auto"/>
        <w:right w:val="none" w:sz="0" w:space="0" w:color="auto"/>
      </w:divBdr>
      <w:divsChild>
        <w:div w:id="101611405">
          <w:marLeft w:val="0"/>
          <w:marRight w:val="0"/>
          <w:marTop w:val="0"/>
          <w:marBottom w:val="0"/>
          <w:divBdr>
            <w:top w:val="none" w:sz="0" w:space="0" w:color="auto"/>
            <w:left w:val="none" w:sz="0" w:space="0" w:color="auto"/>
            <w:bottom w:val="none" w:sz="0" w:space="0" w:color="auto"/>
            <w:right w:val="none" w:sz="0" w:space="0" w:color="auto"/>
          </w:divBdr>
        </w:div>
        <w:div w:id="182525244">
          <w:marLeft w:val="0"/>
          <w:marRight w:val="0"/>
          <w:marTop w:val="300"/>
          <w:marBottom w:val="0"/>
          <w:divBdr>
            <w:top w:val="none" w:sz="0" w:space="0" w:color="auto"/>
            <w:left w:val="none" w:sz="0" w:space="0" w:color="auto"/>
            <w:bottom w:val="none" w:sz="0" w:space="0" w:color="auto"/>
            <w:right w:val="none" w:sz="0" w:space="0" w:color="auto"/>
          </w:divBdr>
        </w:div>
        <w:div w:id="232083095">
          <w:marLeft w:val="0"/>
          <w:marRight w:val="0"/>
          <w:marTop w:val="0"/>
          <w:marBottom w:val="0"/>
          <w:divBdr>
            <w:top w:val="none" w:sz="0" w:space="0" w:color="auto"/>
            <w:left w:val="none" w:sz="0" w:space="0" w:color="auto"/>
            <w:bottom w:val="none" w:sz="0" w:space="0" w:color="auto"/>
            <w:right w:val="none" w:sz="0" w:space="0" w:color="auto"/>
          </w:divBdr>
        </w:div>
        <w:div w:id="238565781">
          <w:marLeft w:val="0"/>
          <w:marRight w:val="0"/>
          <w:marTop w:val="0"/>
          <w:marBottom w:val="0"/>
          <w:divBdr>
            <w:top w:val="none" w:sz="0" w:space="0" w:color="auto"/>
            <w:left w:val="none" w:sz="0" w:space="0" w:color="auto"/>
            <w:bottom w:val="none" w:sz="0" w:space="0" w:color="auto"/>
            <w:right w:val="none" w:sz="0" w:space="0" w:color="auto"/>
          </w:divBdr>
        </w:div>
      </w:divsChild>
    </w:div>
    <w:div w:id="94445913">
      <w:bodyDiv w:val="1"/>
      <w:marLeft w:val="0"/>
      <w:marRight w:val="0"/>
      <w:marTop w:val="0"/>
      <w:marBottom w:val="0"/>
      <w:divBdr>
        <w:top w:val="none" w:sz="0" w:space="0" w:color="auto"/>
        <w:left w:val="none" w:sz="0" w:space="0" w:color="auto"/>
        <w:bottom w:val="none" w:sz="0" w:space="0" w:color="auto"/>
        <w:right w:val="none" w:sz="0" w:space="0" w:color="auto"/>
      </w:divBdr>
      <w:divsChild>
        <w:div w:id="32120955">
          <w:marLeft w:val="0"/>
          <w:marRight w:val="0"/>
          <w:marTop w:val="0"/>
          <w:marBottom w:val="0"/>
          <w:divBdr>
            <w:top w:val="none" w:sz="0" w:space="0" w:color="auto"/>
            <w:left w:val="none" w:sz="0" w:space="0" w:color="auto"/>
            <w:bottom w:val="none" w:sz="0" w:space="0" w:color="auto"/>
            <w:right w:val="none" w:sz="0" w:space="0" w:color="auto"/>
          </w:divBdr>
          <w:divsChild>
            <w:div w:id="404688250">
              <w:marLeft w:val="0"/>
              <w:marRight w:val="0"/>
              <w:marTop w:val="0"/>
              <w:marBottom w:val="0"/>
              <w:divBdr>
                <w:top w:val="none" w:sz="0" w:space="0" w:color="auto"/>
                <w:left w:val="none" w:sz="0" w:space="0" w:color="auto"/>
                <w:bottom w:val="none" w:sz="0" w:space="0" w:color="auto"/>
                <w:right w:val="none" w:sz="0" w:space="0" w:color="auto"/>
              </w:divBdr>
            </w:div>
          </w:divsChild>
        </w:div>
        <w:div w:id="36243293">
          <w:marLeft w:val="0"/>
          <w:marRight w:val="0"/>
          <w:marTop w:val="300"/>
          <w:marBottom w:val="0"/>
          <w:divBdr>
            <w:top w:val="none" w:sz="0" w:space="0" w:color="auto"/>
            <w:left w:val="none" w:sz="0" w:space="0" w:color="auto"/>
            <w:bottom w:val="none" w:sz="0" w:space="0" w:color="auto"/>
            <w:right w:val="none" w:sz="0" w:space="0" w:color="auto"/>
          </w:divBdr>
        </w:div>
        <w:div w:id="72512426">
          <w:marLeft w:val="0"/>
          <w:marRight w:val="0"/>
          <w:marTop w:val="0"/>
          <w:marBottom w:val="0"/>
          <w:divBdr>
            <w:top w:val="none" w:sz="0" w:space="0" w:color="auto"/>
            <w:left w:val="none" w:sz="0" w:space="0" w:color="auto"/>
            <w:bottom w:val="none" w:sz="0" w:space="0" w:color="auto"/>
            <w:right w:val="none" w:sz="0" w:space="0" w:color="auto"/>
          </w:divBdr>
        </w:div>
        <w:div w:id="103579063">
          <w:marLeft w:val="0"/>
          <w:marRight w:val="0"/>
          <w:marTop w:val="0"/>
          <w:marBottom w:val="0"/>
          <w:divBdr>
            <w:top w:val="none" w:sz="0" w:space="0" w:color="auto"/>
            <w:left w:val="none" w:sz="0" w:space="0" w:color="auto"/>
            <w:bottom w:val="none" w:sz="0" w:space="0" w:color="auto"/>
            <w:right w:val="none" w:sz="0" w:space="0" w:color="auto"/>
          </w:divBdr>
        </w:div>
        <w:div w:id="219438216">
          <w:marLeft w:val="0"/>
          <w:marRight w:val="0"/>
          <w:marTop w:val="300"/>
          <w:marBottom w:val="0"/>
          <w:divBdr>
            <w:top w:val="none" w:sz="0" w:space="0" w:color="auto"/>
            <w:left w:val="none" w:sz="0" w:space="0" w:color="auto"/>
            <w:bottom w:val="none" w:sz="0" w:space="0" w:color="auto"/>
            <w:right w:val="none" w:sz="0" w:space="0" w:color="auto"/>
          </w:divBdr>
          <w:divsChild>
            <w:div w:id="302195344">
              <w:marLeft w:val="0"/>
              <w:marRight w:val="0"/>
              <w:marTop w:val="0"/>
              <w:marBottom w:val="0"/>
              <w:divBdr>
                <w:top w:val="none" w:sz="0" w:space="0" w:color="auto"/>
                <w:left w:val="none" w:sz="0" w:space="0" w:color="auto"/>
                <w:bottom w:val="none" w:sz="0" w:space="0" w:color="auto"/>
                <w:right w:val="none" w:sz="0" w:space="0" w:color="auto"/>
              </w:divBdr>
            </w:div>
          </w:divsChild>
        </w:div>
        <w:div w:id="393045958">
          <w:marLeft w:val="0"/>
          <w:marRight w:val="0"/>
          <w:marTop w:val="0"/>
          <w:marBottom w:val="0"/>
          <w:divBdr>
            <w:top w:val="none" w:sz="0" w:space="0" w:color="auto"/>
            <w:left w:val="none" w:sz="0" w:space="0" w:color="auto"/>
            <w:bottom w:val="none" w:sz="0" w:space="0" w:color="auto"/>
            <w:right w:val="none" w:sz="0" w:space="0" w:color="auto"/>
          </w:divBdr>
        </w:div>
      </w:divsChild>
    </w:div>
    <w:div w:id="95490418">
      <w:bodyDiv w:val="1"/>
      <w:marLeft w:val="0"/>
      <w:marRight w:val="0"/>
      <w:marTop w:val="0"/>
      <w:marBottom w:val="0"/>
      <w:divBdr>
        <w:top w:val="none" w:sz="0" w:space="0" w:color="auto"/>
        <w:left w:val="none" w:sz="0" w:space="0" w:color="auto"/>
        <w:bottom w:val="none" w:sz="0" w:space="0" w:color="auto"/>
        <w:right w:val="none" w:sz="0" w:space="0" w:color="auto"/>
      </w:divBdr>
    </w:div>
    <w:div w:id="95755688">
      <w:bodyDiv w:val="1"/>
      <w:marLeft w:val="0"/>
      <w:marRight w:val="0"/>
      <w:marTop w:val="0"/>
      <w:marBottom w:val="0"/>
      <w:divBdr>
        <w:top w:val="none" w:sz="0" w:space="0" w:color="auto"/>
        <w:left w:val="none" w:sz="0" w:space="0" w:color="auto"/>
        <w:bottom w:val="none" w:sz="0" w:space="0" w:color="auto"/>
        <w:right w:val="none" w:sz="0" w:space="0" w:color="auto"/>
      </w:divBdr>
      <w:divsChild>
        <w:div w:id="17515245">
          <w:marLeft w:val="0"/>
          <w:marRight w:val="0"/>
          <w:marTop w:val="0"/>
          <w:marBottom w:val="0"/>
          <w:divBdr>
            <w:top w:val="none" w:sz="0" w:space="0" w:color="auto"/>
            <w:left w:val="none" w:sz="0" w:space="0" w:color="auto"/>
            <w:bottom w:val="none" w:sz="0" w:space="0" w:color="auto"/>
            <w:right w:val="none" w:sz="0" w:space="0" w:color="auto"/>
          </w:divBdr>
        </w:div>
        <w:div w:id="221524759">
          <w:marLeft w:val="0"/>
          <w:marRight w:val="0"/>
          <w:marTop w:val="300"/>
          <w:marBottom w:val="0"/>
          <w:divBdr>
            <w:top w:val="none" w:sz="0" w:space="0" w:color="auto"/>
            <w:left w:val="none" w:sz="0" w:space="0" w:color="auto"/>
            <w:bottom w:val="none" w:sz="0" w:space="0" w:color="auto"/>
            <w:right w:val="none" w:sz="0" w:space="0" w:color="auto"/>
          </w:divBdr>
        </w:div>
        <w:div w:id="307899683">
          <w:marLeft w:val="0"/>
          <w:marRight w:val="0"/>
          <w:marTop w:val="0"/>
          <w:marBottom w:val="0"/>
          <w:divBdr>
            <w:top w:val="none" w:sz="0" w:space="0" w:color="auto"/>
            <w:left w:val="none" w:sz="0" w:space="0" w:color="auto"/>
            <w:bottom w:val="none" w:sz="0" w:space="0" w:color="auto"/>
            <w:right w:val="none" w:sz="0" w:space="0" w:color="auto"/>
          </w:divBdr>
        </w:div>
        <w:div w:id="353456000">
          <w:marLeft w:val="0"/>
          <w:marRight w:val="0"/>
          <w:marTop w:val="0"/>
          <w:marBottom w:val="0"/>
          <w:divBdr>
            <w:top w:val="none" w:sz="0" w:space="0" w:color="auto"/>
            <w:left w:val="none" w:sz="0" w:space="0" w:color="auto"/>
            <w:bottom w:val="none" w:sz="0" w:space="0" w:color="auto"/>
            <w:right w:val="none" w:sz="0" w:space="0" w:color="auto"/>
          </w:divBdr>
        </w:div>
        <w:div w:id="367803918">
          <w:marLeft w:val="0"/>
          <w:marRight w:val="0"/>
          <w:marTop w:val="0"/>
          <w:marBottom w:val="0"/>
          <w:divBdr>
            <w:top w:val="none" w:sz="0" w:space="0" w:color="auto"/>
            <w:left w:val="none" w:sz="0" w:space="0" w:color="auto"/>
            <w:bottom w:val="none" w:sz="0" w:space="0" w:color="auto"/>
            <w:right w:val="none" w:sz="0" w:space="0" w:color="auto"/>
          </w:divBdr>
        </w:div>
        <w:div w:id="408383548">
          <w:marLeft w:val="0"/>
          <w:marRight w:val="0"/>
          <w:marTop w:val="0"/>
          <w:marBottom w:val="0"/>
          <w:divBdr>
            <w:top w:val="none" w:sz="0" w:space="0" w:color="auto"/>
            <w:left w:val="none" w:sz="0" w:space="0" w:color="auto"/>
            <w:bottom w:val="none" w:sz="0" w:space="0" w:color="auto"/>
            <w:right w:val="none" w:sz="0" w:space="0" w:color="auto"/>
          </w:divBdr>
        </w:div>
      </w:divsChild>
    </w:div>
    <w:div w:id="96213538">
      <w:bodyDiv w:val="1"/>
      <w:marLeft w:val="0"/>
      <w:marRight w:val="0"/>
      <w:marTop w:val="0"/>
      <w:marBottom w:val="0"/>
      <w:divBdr>
        <w:top w:val="none" w:sz="0" w:space="0" w:color="auto"/>
        <w:left w:val="none" w:sz="0" w:space="0" w:color="auto"/>
        <w:bottom w:val="none" w:sz="0" w:space="0" w:color="auto"/>
        <w:right w:val="none" w:sz="0" w:space="0" w:color="auto"/>
      </w:divBdr>
      <w:divsChild>
        <w:div w:id="144057251">
          <w:marLeft w:val="0"/>
          <w:marRight w:val="0"/>
          <w:marTop w:val="300"/>
          <w:marBottom w:val="0"/>
          <w:divBdr>
            <w:top w:val="none" w:sz="0" w:space="0" w:color="auto"/>
            <w:left w:val="none" w:sz="0" w:space="0" w:color="auto"/>
            <w:bottom w:val="none" w:sz="0" w:space="0" w:color="auto"/>
            <w:right w:val="none" w:sz="0" w:space="0" w:color="auto"/>
          </w:divBdr>
        </w:div>
        <w:div w:id="265424209">
          <w:marLeft w:val="0"/>
          <w:marRight w:val="0"/>
          <w:marTop w:val="0"/>
          <w:marBottom w:val="0"/>
          <w:divBdr>
            <w:top w:val="none" w:sz="0" w:space="0" w:color="auto"/>
            <w:left w:val="none" w:sz="0" w:space="0" w:color="auto"/>
            <w:bottom w:val="none" w:sz="0" w:space="0" w:color="auto"/>
            <w:right w:val="none" w:sz="0" w:space="0" w:color="auto"/>
          </w:divBdr>
        </w:div>
        <w:div w:id="358703199">
          <w:marLeft w:val="0"/>
          <w:marRight w:val="0"/>
          <w:marTop w:val="0"/>
          <w:marBottom w:val="0"/>
          <w:divBdr>
            <w:top w:val="none" w:sz="0" w:space="0" w:color="auto"/>
            <w:left w:val="none" w:sz="0" w:space="0" w:color="auto"/>
            <w:bottom w:val="none" w:sz="0" w:space="0" w:color="auto"/>
            <w:right w:val="none" w:sz="0" w:space="0" w:color="auto"/>
          </w:divBdr>
        </w:div>
      </w:divsChild>
    </w:div>
    <w:div w:id="96491501">
      <w:bodyDiv w:val="1"/>
      <w:marLeft w:val="0"/>
      <w:marRight w:val="0"/>
      <w:marTop w:val="0"/>
      <w:marBottom w:val="0"/>
      <w:divBdr>
        <w:top w:val="none" w:sz="0" w:space="0" w:color="auto"/>
        <w:left w:val="none" w:sz="0" w:space="0" w:color="auto"/>
        <w:bottom w:val="none" w:sz="0" w:space="0" w:color="auto"/>
        <w:right w:val="none" w:sz="0" w:space="0" w:color="auto"/>
      </w:divBdr>
      <w:divsChild>
        <w:div w:id="111479452">
          <w:marLeft w:val="0"/>
          <w:marRight w:val="0"/>
          <w:marTop w:val="0"/>
          <w:marBottom w:val="0"/>
          <w:divBdr>
            <w:top w:val="none" w:sz="0" w:space="0" w:color="auto"/>
            <w:left w:val="none" w:sz="0" w:space="0" w:color="auto"/>
            <w:bottom w:val="none" w:sz="0" w:space="0" w:color="auto"/>
            <w:right w:val="none" w:sz="0" w:space="0" w:color="auto"/>
          </w:divBdr>
          <w:divsChild>
            <w:div w:id="80295106">
              <w:marLeft w:val="0"/>
              <w:marRight w:val="0"/>
              <w:marTop w:val="0"/>
              <w:marBottom w:val="0"/>
              <w:divBdr>
                <w:top w:val="none" w:sz="0" w:space="0" w:color="auto"/>
                <w:left w:val="none" w:sz="0" w:space="0" w:color="auto"/>
                <w:bottom w:val="none" w:sz="0" w:space="0" w:color="auto"/>
                <w:right w:val="none" w:sz="0" w:space="0" w:color="auto"/>
              </w:divBdr>
            </w:div>
          </w:divsChild>
        </w:div>
        <w:div w:id="111482674">
          <w:marLeft w:val="0"/>
          <w:marRight w:val="0"/>
          <w:marTop w:val="0"/>
          <w:marBottom w:val="0"/>
          <w:divBdr>
            <w:top w:val="none" w:sz="0" w:space="0" w:color="auto"/>
            <w:left w:val="none" w:sz="0" w:space="0" w:color="auto"/>
            <w:bottom w:val="none" w:sz="0" w:space="0" w:color="auto"/>
            <w:right w:val="none" w:sz="0" w:space="0" w:color="auto"/>
          </w:divBdr>
        </w:div>
        <w:div w:id="121387973">
          <w:marLeft w:val="0"/>
          <w:marRight w:val="0"/>
          <w:marTop w:val="300"/>
          <w:marBottom w:val="0"/>
          <w:divBdr>
            <w:top w:val="none" w:sz="0" w:space="0" w:color="auto"/>
            <w:left w:val="none" w:sz="0" w:space="0" w:color="auto"/>
            <w:bottom w:val="none" w:sz="0" w:space="0" w:color="auto"/>
            <w:right w:val="none" w:sz="0" w:space="0" w:color="auto"/>
          </w:divBdr>
        </w:div>
        <w:div w:id="124013203">
          <w:marLeft w:val="0"/>
          <w:marRight w:val="0"/>
          <w:marTop w:val="0"/>
          <w:marBottom w:val="0"/>
          <w:divBdr>
            <w:top w:val="none" w:sz="0" w:space="0" w:color="auto"/>
            <w:left w:val="none" w:sz="0" w:space="0" w:color="auto"/>
            <w:bottom w:val="none" w:sz="0" w:space="0" w:color="auto"/>
            <w:right w:val="none" w:sz="0" w:space="0" w:color="auto"/>
          </w:divBdr>
        </w:div>
        <w:div w:id="188567943">
          <w:marLeft w:val="0"/>
          <w:marRight w:val="0"/>
          <w:marTop w:val="0"/>
          <w:marBottom w:val="0"/>
          <w:divBdr>
            <w:top w:val="none" w:sz="0" w:space="0" w:color="auto"/>
            <w:left w:val="none" w:sz="0" w:space="0" w:color="auto"/>
            <w:bottom w:val="none" w:sz="0" w:space="0" w:color="auto"/>
            <w:right w:val="none" w:sz="0" w:space="0" w:color="auto"/>
          </w:divBdr>
        </w:div>
        <w:div w:id="252326805">
          <w:marLeft w:val="0"/>
          <w:marRight w:val="0"/>
          <w:marTop w:val="0"/>
          <w:marBottom w:val="0"/>
          <w:divBdr>
            <w:top w:val="none" w:sz="0" w:space="0" w:color="auto"/>
            <w:left w:val="none" w:sz="0" w:space="0" w:color="auto"/>
            <w:bottom w:val="none" w:sz="0" w:space="0" w:color="auto"/>
            <w:right w:val="none" w:sz="0" w:space="0" w:color="auto"/>
          </w:divBdr>
        </w:div>
        <w:div w:id="396979575">
          <w:marLeft w:val="0"/>
          <w:marRight w:val="0"/>
          <w:marTop w:val="300"/>
          <w:marBottom w:val="0"/>
          <w:divBdr>
            <w:top w:val="none" w:sz="0" w:space="0" w:color="auto"/>
            <w:left w:val="none" w:sz="0" w:space="0" w:color="auto"/>
            <w:bottom w:val="none" w:sz="0" w:space="0" w:color="auto"/>
            <w:right w:val="none" w:sz="0" w:space="0" w:color="auto"/>
          </w:divBdr>
        </w:div>
        <w:div w:id="407575287">
          <w:marLeft w:val="0"/>
          <w:marRight w:val="0"/>
          <w:marTop w:val="300"/>
          <w:marBottom w:val="0"/>
          <w:divBdr>
            <w:top w:val="none" w:sz="0" w:space="0" w:color="auto"/>
            <w:left w:val="none" w:sz="0" w:space="0" w:color="auto"/>
            <w:bottom w:val="none" w:sz="0" w:space="0" w:color="auto"/>
            <w:right w:val="none" w:sz="0" w:space="0" w:color="auto"/>
          </w:divBdr>
        </w:div>
      </w:divsChild>
    </w:div>
    <w:div w:id="96800438">
      <w:bodyDiv w:val="1"/>
      <w:marLeft w:val="0"/>
      <w:marRight w:val="0"/>
      <w:marTop w:val="0"/>
      <w:marBottom w:val="0"/>
      <w:divBdr>
        <w:top w:val="none" w:sz="0" w:space="0" w:color="auto"/>
        <w:left w:val="none" w:sz="0" w:space="0" w:color="auto"/>
        <w:bottom w:val="none" w:sz="0" w:space="0" w:color="auto"/>
        <w:right w:val="none" w:sz="0" w:space="0" w:color="auto"/>
      </w:divBdr>
      <w:divsChild>
        <w:div w:id="239557863">
          <w:marLeft w:val="0"/>
          <w:marRight w:val="0"/>
          <w:marTop w:val="0"/>
          <w:marBottom w:val="0"/>
          <w:divBdr>
            <w:top w:val="none" w:sz="0" w:space="0" w:color="auto"/>
            <w:left w:val="none" w:sz="0" w:space="0" w:color="auto"/>
            <w:bottom w:val="none" w:sz="0" w:space="0" w:color="auto"/>
            <w:right w:val="none" w:sz="0" w:space="0" w:color="auto"/>
          </w:divBdr>
        </w:div>
        <w:div w:id="325256218">
          <w:marLeft w:val="0"/>
          <w:marRight w:val="0"/>
          <w:marTop w:val="0"/>
          <w:marBottom w:val="0"/>
          <w:divBdr>
            <w:top w:val="none" w:sz="0" w:space="0" w:color="auto"/>
            <w:left w:val="none" w:sz="0" w:space="0" w:color="auto"/>
            <w:bottom w:val="none" w:sz="0" w:space="0" w:color="auto"/>
            <w:right w:val="none" w:sz="0" w:space="0" w:color="auto"/>
          </w:divBdr>
        </w:div>
      </w:divsChild>
    </w:div>
    <w:div w:id="96869264">
      <w:bodyDiv w:val="1"/>
      <w:marLeft w:val="0"/>
      <w:marRight w:val="0"/>
      <w:marTop w:val="0"/>
      <w:marBottom w:val="0"/>
      <w:divBdr>
        <w:top w:val="none" w:sz="0" w:space="0" w:color="auto"/>
        <w:left w:val="none" w:sz="0" w:space="0" w:color="auto"/>
        <w:bottom w:val="none" w:sz="0" w:space="0" w:color="auto"/>
        <w:right w:val="none" w:sz="0" w:space="0" w:color="auto"/>
      </w:divBdr>
      <w:divsChild>
        <w:div w:id="94251111">
          <w:marLeft w:val="0"/>
          <w:marRight w:val="0"/>
          <w:marTop w:val="0"/>
          <w:marBottom w:val="0"/>
          <w:divBdr>
            <w:top w:val="none" w:sz="0" w:space="0" w:color="auto"/>
            <w:left w:val="none" w:sz="0" w:space="0" w:color="auto"/>
            <w:bottom w:val="none" w:sz="0" w:space="0" w:color="auto"/>
            <w:right w:val="none" w:sz="0" w:space="0" w:color="auto"/>
          </w:divBdr>
          <w:divsChild>
            <w:div w:id="351686888">
              <w:marLeft w:val="0"/>
              <w:marRight w:val="0"/>
              <w:marTop w:val="0"/>
              <w:marBottom w:val="0"/>
              <w:divBdr>
                <w:top w:val="none" w:sz="0" w:space="0" w:color="auto"/>
                <w:left w:val="none" w:sz="0" w:space="0" w:color="auto"/>
                <w:bottom w:val="none" w:sz="0" w:space="0" w:color="auto"/>
                <w:right w:val="none" w:sz="0" w:space="0" w:color="auto"/>
              </w:divBdr>
            </w:div>
          </w:divsChild>
        </w:div>
        <w:div w:id="236987864">
          <w:marLeft w:val="0"/>
          <w:marRight w:val="0"/>
          <w:marTop w:val="0"/>
          <w:marBottom w:val="0"/>
          <w:divBdr>
            <w:top w:val="none" w:sz="0" w:space="0" w:color="auto"/>
            <w:left w:val="none" w:sz="0" w:space="0" w:color="auto"/>
            <w:bottom w:val="none" w:sz="0" w:space="0" w:color="auto"/>
            <w:right w:val="none" w:sz="0" w:space="0" w:color="auto"/>
          </w:divBdr>
        </w:div>
        <w:div w:id="268004459">
          <w:marLeft w:val="0"/>
          <w:marRight w:val="0"/>
          <w:marTop w:val="0"/>
          <w:marBottom w:val="0"/>
          <w:divBdr>
            <w:top w:val="none" w:sz="0" w:space="0" w:color="auto"/>
            <w:left w:val="none" w:sz="0" w:space="0" w:color="auto"/>
            <w:bottom w:val="none" w:sz="0" w:space="0" w:color="auto"/>
            <w:right w:val="none" w:sz="0" w:space="0" w:color="auto"/>
          </w:divBdr>
          <w:divsChild>
            <w:div w:id="4289951">
              <w:marLeft w:val="0"/>
              <w:marRight w:val="0"/>
              <w:marTop w:val="0"/>
              <w:marBottom w:val="0"/>
              <w:divBdr>
                <w:top w:val="none" w:sz="0" w:space="0" w:color="auto"/>
                <w:left w:val="none" w:sz="0" w:space="0" w:color="auto"/>
                <w:bottom w:val="none" w:sz="0" w:space="0" w:color="auto"/>
                <w:right w:val="none" w:sz="0" w:space="0" w:color="auto"/>
              </w:divBdr>
            </w:div>
          </w:divsChild>
        </w:div>
        <w:div w:id="314839340">
          <w:marLeft w:val="0"/>
          <w:marRight w:val="0"/>
          <w:marTop w:val="300"/>
          <w:marBottom w:val="0"/>
          <w:divBdr>
            <w:top w:val="none" w:sz="0" w:space="0" w:color="auto"/>
            <w:left w:val="none" w:sz="0" w:space="0" w:color="auto"/>
            <w:bottom w:val="none" w:sz="0" w:space="0" w:color="auto"/>
            <w:right w:val="none" w:sz="0" w:space="0" w:color="auto"/>
          </w:divBdr>
        </w:div>
      </w:divsChild>
    </w:div>
    <w:div w:id="96874478">
      <w:bodyDiv w:val="1"/>
      <w:marLeft w:val="0"/>
      <w:marRight w:val="0"/>
      <w:marTop w:val="0"/>
      <w:marBottom w:val="0"/>
      <w:divBdr>
        <w:top w:val="none" w:sz="0" w:space="0" w:color="auto"/>
        <w:left w:val="none" w:sz="0" w:space="0" w:color="auto"/>
        <w:bottom w:val="none" w:sz="0" w:space="0" w:color="auto"/>
        <w:right w:val="none" w:sz="0" w:space="0" w:color="auto"/>
      </w:divBdr>
      <w:divsChild>
        <w:div w:id="28992588">
          <w:marLeft w:val="0"/>
          <w:marRight w:val="0"/>
          <w:marTop w:val="0"/>
          <w:marBottom w:val="0"/>
          <w:divBdr>
            <w:top w:val="none" w:sz="0" w:space="0" w:color="auto"/>
            <w:left w:val="none" w:sz="0" w:space="0" w:color="auto"/>
            <w:bottom w:val="none" w:sz="0" w:space="0" w:color="auto"/>
            <w:right w:val="none" w:sz="0" w:space="0" w:color="auto"/>
          </w:divBdr>
        </w:div>
        <w:div w:id="307899313">
          <w:marLeft w:val="0"/>
          <w:marRight w:val="0"/>
          <w:marTop w:val="300"/>
          <w:marBottom w:val="0"/>
          <w:divBdr>
            <w:top w:val="none" w:sz="0" w:space="0" w:color="auto"/>
            <w:left w:val="none" w:sz="0" w:space="0" w:color="auto"/>
            <w:bottom w:val="none" w:sz="0" w:space="0" w:color="auto"/>
            <w:right w:val="none" w:sz="0" w:space="0" w:color="auto"/>
          </w:divBdr>
        </w:div>
        <w:div w:id="384916451">
          <w:marLeft w:val="0"/>
          <w:marRight w:val="0"/>
          <w:marTop w:val="0"/>
          <w:marBottom w:val="0"/>
          <w:divBdr>
            <w:top w:val="none" w:sz="0" w:space="0" w:color="auto"/>
            <w:left w:val="none" w:sz="0" w:space="0" w:color="auto"/>
            <w:bottom w:val="none" w:sz="0" w:space="0" w:color="auto"/>
            <w:right w:val="none" w:sz="0" w:space="0" w:color="auto"/>
          </w:divBdr>
        </w:div>
        <w:div w:id="400296076">
          <w:marLeft w:val="0"/>
          <w:marRight w:val="0"/>
          <w:marTop w:val="0"/>
          <w:marBottom w:val="0"/>
          <w:divBdr>
            <w:top w:val="none" w:sz="0" w:space="0" w:color="auto"/>
            <w:left w:val="none" w:sz="0" w:space="0" w:color="auto"/>
            <w:bottom w:val="none" w:sz="0" w:space="0" w:color="auto"/>
            <w:right w:val="none" w:sz="0" w:space="0" w:color="auto"/>
          </w:divBdr>
        </w:div>
      </w:divsChild>
    </w:div>
    <w:div w:id="96945613">
      <w:bodyDiv w:val="1"/>
      <w:marLeft w:val="0"/>
      <w:marRight w:val="0"/>
      <w:marTop w:val="0"/>
      <w:marBottom w:val="0"/>
      <w:divBdr>
        <w:top w:val="none" w:sz="0" w:space="0" w:color="auto"/>
        <w:left w:val="none" w:sz="0" w:space="0" w:color="auto"/>
        <w:bottom w:val="none" w:sz="0" w:space="0" w:color="auto"/>
        <w:right w:val="none" w:sz="0" w:space="0" w:color="auto"/>
      </w:divBdr>
      <w:divsChild>
        <w:div w:id="179592568">
          <w:marLeft w:val="0"/>
          <w:marRight w:val="0"/>
          <w:marTop w:val="0"/>
          <w:marBottom w:val="0"/>
          <w:divBdr>
            <w:top w:val="none" w:sz="0" w:space="0" w:color="auto"/>
            <w:left w:val="none" w:sz="0" w:space="0" w:color="auto"/>
            <w:bottom w:val="none" w:sz="0" w:space="0" w:color="auto"/>
            <w:right w:val="none" w:sz="0" w:space="0" w:color="auto"/>
          </w:divBdr>
        </w:div>
        <w:div w:id="289942219">
          <w:marLeft w:val="0"/>
          <w:marRight w:val="0"/>
          <w:marTop w:val="0"/>
          <w:marBottom w:val="0"/>
          <w:divBdr>
            <w:top w:val="none" w:sz="0" w:space="0" w:color="auto"/>
            <w:left w:val="none" w:sz="0" w:space="0" w:color="auto"/>
            <w:bottom w:val="none" w:sz="0" w:space="0" w:color="auto"/>
            <w:right w:val="none" w:sz="0" w:space="0" w:color="auto"/>
          </w:divBdr>
          <w:divsChild>
            <w:div w:id="328558319">
              <w:marLeft w:val="0"/>
              <w:marRight w:val="0"/>
              <w:marTop w:val="0"/>
              <w:marBottom w:val="0"/>
              <w:divBdr>
                <w:top w:val="none" w:sz="0" w:space="0" w:color="auto"/>
                <w:left w:val="none" w:sz="0" w:space="0" w:color="auto"/>
                <w:bottom w:val="none" w:sz="0" w:space="0" w:color="auto"/>
                <w:right w:val="none" w:sz="0" w:space="0" w:color="auto"/>
              </w:divBdr>
            </w:div>
          </w:divsChild>
        </w:div>
        <w:div w:id="367681169">
          <w:marLeft w:val="0"/>
          <w:marRight w:val="0"/>
          <w:marTop w:val="0"/>
          <w:marBottom w:val="0"/>
          <w:divBdr>
            <w:top w:val="none" w:sz="0" w:space="0" w:color="auto"/>
            <w:left w:val="none" w:sz="0" w:space="0" w:color="auto"/>
            <w:bottom w:val="none" w:sz="0" w:space="0" w:color="auto"/>
            <w:right w:val="none" w:sz="0" w:space="0" w:color="auto"/>
          </w:divBdr>
        </w:div>
      </w:divsChild>
    </w:div>
    <w:div w:id="97718865">
      <w:bodyDiv w:val="1"/>
      <w:marLeft w:val="0"/>
      <w:marRight w:val="0"/>
      <w:marTop w:val="0"/>
      <w:marBottom w:val="0"/>
      <w:divBdr>
        <w:top w:val="none" w:sz="0" w:space="0" w:color="auto"/>
        <w:left w:val="none" w:sz="0" w:space="0" w:color="auto"/>
        <w:bottom w:val="none" w:sz="0" w:space="0" w:color="auto"/>
        <w:right w:val="none" w:sz="0" w:space="0" w:color="auto"/>
      </w:divBdr>
      <w:divsChild>
        <w:div w:id="6712616">
          <w:marLeft w:val="0"/>
          <w:marRight w:val="0"/>
          <w:marTop w:val="300"/>
          <w:marBottom w:val="0"/>
          <w:divBdr>
            <w:top w:val="none" w:sz="0" w:space="0" w:color="auto"/>
            <w:left w:val="none" w:sz="0" w:space="0" w:color="auto"/>
            <w:bottom w:val="none" w:sz="0" w:space="0" w:color="auto"/>
            <w:right w:val="none" w:sz="0" w:space="0" w:color="auto"/>
          </w:divBdr>
        </w:div>
        <w:div w:id="244074695">
          <w:marLeft w:val="0"/>
          <w:marRight w:val="0"/>
          <w:marTop w:val="0"/>
          <w:marBottom w:val="0"/>
          <w:divBdr>
            <w:top w:val="none" w:sz="0" w:space="0" w:color="auto"/>
            <w:left w:val="none" w:sz="0" w:space="0" w:color="auto"/>
            <w:bottom w:val="none" w:sz="0" w:space="0" w:color="auto"/>
            <w:right w:val="none" w:sz="0" w:space="0" w:color="auto"/>
          </w:divBdr>
        </w:div>
        <w:div w:id="318581743">
          <w:marLeft w:val="0"/>
          <w:marRight w:val="0"/>
          <w:marTop w:val="0"/>
          <w:marBottom w:val="0"/>
          <w:divBdr>
            <w:top w:val="none" w:sz="0" w:space="0" w:color="auto"/>
            <w:left w:val="none" w:sz="0" w:space="0" w:color="auto"/>
            <w:bottom w:val="none" w:sz="0" w:space="0" w:color="auto"/>
            <w:right w:val="none" w:sz="0" w:space="0" w:color="auto"/>
          </w:divBdr>
        </w:div>
        <w:div w:id="382411755">
          <w:marLeft w:val="0"/>
          <w:marRight w:val="0"/>
          <w:marTop w:val="0"/>
          <w:marBottom w:val="0"/>
          <w:divBdr>
            <w:top w:val="none" w:sz="0" w:space="0" w:color="auto"/>
            <w:left w:val="none" w:sz="0" w:space="0" w:color="auto"/>
            <w:bottom w:val="none" w:sz="0" w:space="0" w:color="auto"/>
            <w:right w:val="none" w:sz="0" w:space="0" w:color="auto"/>
          </w:divBdr>
        </w:div>
      </w:divsChild>
    </w:div>
    <w:div w:id="97802402">
      <w:bodyDiv w:val="1"/>
      <w:marLeft w:val="0"/>
      <w:marRight w:val="0"/>
      <w:marTop w:val="0"/>
      <w:marBottom w:val="0"/>
      <w:divBdr>
        <w:top w:val="none" w:sz="0" w:space="0" w:color="auto"/>
        <w:left w:val="none" w:sz="0" w:space="0" w:color="auto"/>
        <w:bottom w:val="none" w:sz="0" w:space="0" w:color="auto"/>
        <w:right w:val="none" w:sz="0" w:space="0" w:color="auto"/>
      </w:divBdr>
      <w:divsChild>
        <w:div w:id="132842572">
          <w:marLeft w:val="0"/>
          <w:marRight w:val="0"/>
          <w:marTop w:val="0"/>
          <w:marBottom w:val="0"/>
          <w:divBdr>
            <w:top w:val="none" w:sz="0" w:space="0" w:color="auto"/>
            <w:left w:val="none" w:sz="0" w:space="0" w:color="auto"/>
            <w:bottom w:val="none" w:sz="0" w:space="0" w:color="auto"/>
            <w:right w:val="none" w:sz="0" w:space="0" w:color="auto"/>
          </w:divBdr>
        </w:div>
        <w:div w:id="242103249">
          <w:marLeft w:val="0"/>
          <w:marRight w:val="0"/>
          <w:marTop w:val="300"/>
          <w:marBottom w:val="0"/>
          <w:divBdr>
            <w:top w:val="none" w:sz="0" w:space="0" w:color="auto"/>
            <w:left w:val="none" w:sz="0" w:space="0" w:color="auto"/>
            <w:bottom w:val="none" w:sz="0" w:space="0" w:color="auto"/>
            <w:right w:val="none" w:sz="0" w:space="0" w:color="auto"/>
          </w:divBdr>
        </w:div>
      </w:divsChild>
    </w:div>
    <w:div w:id="98717958">
      <w:bodyDiv w:val="1"/>
      <w:marLeft w:val="0"/>
      <w:marRight w:val="0"/>
      <w:marTop w:val="0"/>
      <w:marBottom w:val="0"/>
      <w:divBdr>
        <w:top w:val="none" w:sz="0" w:space="0" w:color="auto"/>
        <w:left w:val="none" w:sz="0" w:space="0" w:color="auto"/>
        <w:bottom w:val="none" w:sz="0" w:space="0" w:color="auto"/>
        <w:right w:val="none" w:sz="0" w:space="0" w:color="auto"/>
      </w:divBdr>
    </w:div>
    <w:div w:id="98910601">
      <w:bodyDiv w:val="1"/>
      <w:marLeft w:val="0"/>
      <w:marRight w:val="0"/>
      <w:marTop w:val="0"/>
      <w:marBottom w:val="0"/>
      <w:divBdr>
        <w:top w:val="none" w:sz="0" w:space="0" w:color="auto"/>
        <w:left w:val="none" w:sz="0" w:space="0" w:color="auto"/>
        <w:bottom w:val="none" w:sz="0" w:space="0" w:color="auto"/>
        <w:right w:val="none" w:sz="0" w:space="0" w:color="auto"/>
      </w:divBdr>
      <w:divsChild>
        <w:div w:id="124660415">
          <w:marLeft w:val="0"/>
          <w:marRight w:val="0"/>
          <w:marTop w:val="300"/>
          <w:marBottom w:val="0"/>
          <w:divBdr>
            <w:top w:val="none" w:sz="0" w:space="0" w:color="auto"/>
            <w:left w:val="none" w:sz="0" w:space="0" w:color="auto"/>
            <w:bottom w:val="none" w:sz="0" w:space="0" w:color="auto"/>
            <w:right w:val="none" w:sz="0" w:space="0" w:color="auto"/>
          </w:divBdr>
        </w:div>
        <w:div w:id="154541420">
          <w:marLeft w:val="0"/>
          <w:marRight w:val="0"/>
          <w:marTop w:val="0"/>
          <w:marBottom w:val="0"/>
          <w:divBdr>
            <w:top w:val="none" w:sz="0" w:space="0" w:color="auto"/>
            <w:left w:val="none" w:sz="0" w:space="0" w:color="auto"/>
            <w:bottom w:val="none" w:sz="0" w:space="0" w:color="auto"/>
            <w:right w:val="none" w:sz="0" w:space="0" w:color="auto"/>
          </w:divBdr>
        </w:div>
        <w:div w:id="324285489">
          <w:marLeft w:val="0"/>
          <w:marRight w:val="0"/>
          <w:marTop w:val="0"/>
          <w:marBottom w:val="0"/>
          <w:divBdr>
            <w:top w:val="none" w:sz="0" w:space="0" w:color="auto"/>
            <w:left w:val="none" w:sz="0" w:space="0" w:color="auto"/>
            <w:bottom w:val="none" w:sz="0" w:space="0" w:color="auto"/>
            <w:right w:val="none" w:sz="0" w:space="0" w:color="auto"/>
          </w:divBdr>
        </w:div>
        <w:div w:id="361594816">
          <w:marLeft w:val="0"/>
          <w:marRight w:val="0"/>
          <w:marTop w:val="0"/>
          <w:marBottom w:val="0"/>
          <w:divBdr>
            <w:top w:val="none" w:sz="0" w:space="0" w:color="auto"/>
            <w:left w:val="none" w:sz="0" w:space="0" w:color="auto"/>
            <w:bottom w:val="none" w:sz="0" w:space="0" w:color="auto"/>
            <w:right w:val="none" w:sz="0" w:space="0" w:color="auto"/>
          </w:divBdr>
        </w:div>
      </w:divsChild>
    </w:div>
    <w:div w:id="99110255">
      <w:bodyDiv w:val="1"/>
      <w:marLeft w:val="0"/>
      <w:marRight w:val="0"/>
      <w:marTop w:val="0"/>
      <w:marBottom w:val="0"/>
      <w:divBdr>
        <w:top w:val="none" w:sz="0" w:space="0" w:color="auto"/>
        <w:left w:val="none" w:sz="0" w:space="0" w:color="auto"/>
        <w:bottom w:val="none" w:sz="0" w:space="0" w:color="auto"/>
        <w:right w:val="none" w:sz="0" w:space="0" w:color="auto"/>
      </w:divBdr>
      <w:divsChild>
        <w:div w:id="283997946">
          <w:marLeft w:val="0"/>
          <w:marRight w:val="0"/>
          <w:marTop w:val="0"/>
          <w:marBottom w:val="0"/>
          <w:divBdr>
            <w:top w:val="none" w:sz="0" w:space="0" w:color="auto"/>
            <w:left w:val="none" w:sz="0" w:space="0" w:color="auto"/>
            <w:bottom w:val="none" w:sz="0" w:space="0" w:color="auto"/>
            <w:right w:val="none" w:sz="0" w:space="0" w:color="auto"/>
          </w:divBdr>
        </w:div>
        <w:div w:id="285042245">
          <w:marLeft w:val="0"/>
          <w:marRight w:val="0"/>
          <w:marTop w:val="0"/>
          <w:marBottom w:val="0"/>
          <w:divBdr>
            <w:top w:val="none" w:sz="0" w:space="0" w:color="auto"/>
            <w:left w:val="none" w:sz="0" w:space="0" w:color="auto"/>
            <w:bottom w:val="none" w:sz="0" w:space="0" w:color="auto"/>
            <w:right w:val="none" w:sz="0" w:space="0" w:color="auto"/>
          </w:divBdr>
        </w:div>
        <w:div w:id="315377306">
          <w:marLeft w:val="0"/>
          <w:marRight w:val="0"/>
          <w:marTop w:val="300"/>
          <w:marBottom w:val="0"/>
          <w:divBdr>
            <w:top w:val="none" w:sz="0" w:space="0" w:color="auto"/>
            <w:left w:val="none" w:sz="0" w:space="0" w:color="auto"/>
            <w:bottom w:val="none" w:sz="0" w:space="0" w:color="auto"/>
            <w:right w:val="none" w:sz="0" w:space="0" w:color="auto"/>
          </w:divBdr>
        </w:div>
      </w:divsChild>
    </w:div>
    <w:div w:id="99182975">
      <w:bodyDiv w:val="1"/>
      <w:marLeft w:val="0"/>
      <w:marRight w:val="0"/>
      <w:marTop w:val="0"/>
      <w:marBottom w:val="0"/>
      <w:divBdr>
        <w:top w:val="none" w:sz="0" w:space="0" w:color="auto"/>
        <w:left w:val="none" w:sz="0" w:space="0" w:color="auto"/>
        <w:bottom w:val="none" w:sz="0" w:space="0" w:color="auto"/>
        <w:right w:val="none" w:sz="0" w:space="0" w:color="auto"/>
      </w:divBdr>
    </w:div>
    <w:div w:id="99227569">
      <w:bodyDiv w:val="1"/>
      <w:marLeft w:val="0"/>
      <w:marRight w:val="0"/>
      <w:marTop w:val="0"/>
      <w:marBottom w:val="0"/>
      <w:divBdr>
        <w:top w:val="none" w:sz="0" w:space="0" w:color="auto"/>
        <w:left w:val="none" w:sz="0" w:space="0" w:color="auto"/>
        <w:bottom w:val="none" w:sz="0" w:space="0" w:color="auto"/>
        <w:right w:val="none" w:sz="0" w:space="0" w:color="auto"/>
      </w:divBdr>
      <w:divsChild>
        <w:div w:id="104545392">
          <w:marLeft w:val="0"/>
          <w:marRight w:val="0"/>
          <w:marTop w:val="0"/>
          <w:marBottom w:val="0"/>
          <w:divBdr>
            <w:top w:val="none" w:sz="0" w:space="0" w:color="auto"/>
            <w:left w:val="none" w:sz="0" w:space="0" w:color="auto"/>
            <w:bottom w:val="none" w:sz="0" w:space="0" w:color="auto"/>
            <w:right w:val="none" w:sz="0" w:space="0" w:color="auto"/>
          </w:divBdr>
          <w:divsChild>
            <w:div w:id="301347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77204">
      <w:bodyDiv w:val="1"/>
      <w:marLeft w:val="0"/>
      <w:marRight w:val="0"/>
      <w:marTop w:val="0"/>
      <w:marBottom w:val="0"/>
      <w:divBdr>
        <w:top w:val="none" w:sz="0" w:space="0" w:color="auto"/>
        <w:left w:val="none" w:sz="0" w:space="0" w:color="auto"/>
        <w:bottom w:val="none" w:sz="0" w:space="0" w:color="auto"/>
        <w:right w:val="none" w:sz="0" w:space="0" w:color="auto"/>
      </w:divBdr>
      <w:divsChild>
        <w:div w:id="53044954">
          <w:marLeft w:val="0"/>
          <w:marRight w:val="0"/>
          <w:marTop w:val="0"/>
          <w:marBottom w:val="0"/>
          <w:divBdr>
            <w:top w:val="none" w:sz="0" w:space="0" w:color="auto"/>
            <w:left w:val="none" w:sz="0" w:space="0" w:color="auto"/>
            <w:bottom w:val="none" w:sz="0" w:space="0" w:color="auto"/>
            <w:right w:val="none" w:sz="0" w:space="0" w:color="auto"/>
          </w:divBdr>
        </w:div>
        <w:div w:id="321206468">
          <w:marLeft w:val="0"/>
          <w:marRight w:val="0"/>
          <w:marTop w:val="300"/>
          <w:marBottom w:val="0"/>
          <w:divBdr>
            <w:top w:val="none" w:sz="0" w:space="0" w:color="auto"/>
            <w:left w:val="none" w:sz="0" w:space="0" w:color="auto"/>
            <w:bottom w:val="none" w:sz="0" w:space="0" w:color="auto"/>
            <w:right w:val="none" w:sz="0" w:space="0" w:color="auto"/>
          </w:divBdr>
        </w:div>
        <w:div w:id="397167317">
          <w:marLeft w:val="0"/>
          <w:marRight w:val="0"/>
          <w:marTop w:val="0"/>
          <w:marBottom w:val="0"/>
          <w:divBdr>
            <w:top w:val="none" w:sz="0" w:space="0" w:color="auto"/>
            <w:left w:val="none" w:sz="0" w:space="0" w:color="auto"/>
            <w:bottom w:val="none" w:sz="0" w:space="0" w:color="auto"/>
            <w:right w:val="none" w:sz="0" w:space="0" w:color="auto"/>
          </w:divBdr>
          <w:divsChild>
            <w:div w:id="218135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420827">
      <w:bodyDiv w:val="1"/>
      <w:marLeft w:val="0"/>
      <w:marRight w:val="0"/>
      <w:marTop w:val="0"/>
      <w:marBottom w:val="0"/>
      <w:divBdr>
        <w:top w:val="none" w:sz="0" w:space="0" w:color="auto"/>
        <w:left w:val="none" w:sz="0" w:space="0" w:color="auto"/>
        <w:bottom w:val="none" w:sz="0" w:space="0" w:color="auto"/>
        <w:right w:val="none" w:sz="0" w:space="0" w:color="auto"/>
      </w:divBdr>
      <w:divsChild>
        <w:div w:id="356584081">
          <w:marLeft w:val="0"/>
          <w:marRight w:val="0"/>
          <w:marTop w:val="0"/>
          <w:marBottom w:val="0"/>
          <w:divBdr>
            <w:top w:val="none" w:sz="0" w:space="0" w:color="auto"/>
            <w:left w:val="none" w:sz="0" w:space="0" w:color="auto"/>
            <w:bottom w:val="none" w:sz="0" w:space="0" w:color="auto"/>
            <w:right w:val="none" w:sz="0" w:space="0" w:color="auto"/>
          </w:divBdr>
        </w:div>
        <w:div w:id="378826878">
          <w:marLeft w:val="0"/>
          <w:marRight w:val="0"/>
          <w:marTop w:val="0"/>
          <w:marBottom w:val="0"/>
          <w:divBdr>
            <w:top w:val="none" w:sz="0" w:space="0" w:color="auto"/>
            <w:left w:val="none" w:sz="0" w:space="0" w:color="auto"/>
            <w:bottom w:val="none" w:sz="0" w:space="0" w:color="auto"/>
            <w:right w:val="none" w:sz="0" w:space="0" w:color="auto"/>
          </w:divBdr>
        </w:div>
      </w:divsChild>
    </w:div>
    <w:div w:id="100685117">
      <w:bodyDiv w:val="1"/>
      <w:marLeft w:val="0"/>
      <w:marRight w:val="0"/>
      <w:marTop w:val="0"/>
      <w:marBottom w:val="0"/>
      <w:divBdr>
        <w:top w:val="none" w:sz="0" w:space="0" w:color="auto"/>
        <w:left w:val="none" w:sz="0" w:space="0" w:color="auto"/>
        <w:bottom w:val="none" w:sz="0" w:space="0" w:color="auto"/>
        <w:right w:val="none" w:sz="0" w:space="0" w:color="auto"/>
      </w:divBdr>
      <w:divsChild>
        <w:div w:id="18553401">
          <w:marLeft w:val="0"/>
          <w:marRight w:val="0"/>
          <w:marTop w:val="0"/>
          <w:marBottom w:val="0"/>
          <w:divBdr>
            <w:top w:val="none" w:sz="0" w:space="0" w:color="auto"/>
            <w:left w:val="none" w:sz="0" w:space="0" w:color="auto"/>
            <w:bottom w:val="none" w:sz="0" w:space="0" w:color="auto"/>
            <w:right w:val="none" w:sz="0" w:space="0" w:color="auto"/>
          </w:divBdr>
        </w:div>
        <w:div w:id="41758284">
          <w:marLeft w:val="0"/>
          <w:marRight w:val="0"/>
          <w:marTop w:val="0"/>
          <w:marBottom w:val="0"/>
          <w:divBdr>
            <w:top w:val="none" w:sz="0" w:space="0" w:color="auto"/>
            <w:left w:val="none" w:sz="0" w:space="0" w:color="auto"/>
            <w:bottom w:val="none" w:sz="0" w:space="0" w:color="auto"/>
            <w:right w:val="none" w:sz="0" w:space="0" w:color="auto"/>
          </w:divBdr>
        </w:div>
        <w:div w:id="82993924">
          <w:marLeft w:val="0"/>
          <w:marRight w:val="0"/>
          <w:marTop w:val="0"/>
          <w:marBottom w:val="0"/>
          <w:divBdr>
            <w:top w:val="none" w:sz="0" w:space="0" w:color="auto"/>
            <w:left w:val="none" w:sz="0" w:space="0" w:color="auto"/>
            <w:bottom w:val="none" w:sz="0" w:space="0" w:color="auto"/>
            <w:right w:val="none" w:sz="0" w:space="0" w:color="auto"/>
          </w:divBdr>
        </w:div>
        <w:div w:id="86465814">
          <w:marLeft w:val="0"/>
          <w:marRight w:val="0"/>
          <w:marTop w:val="0"/>
          <w:marBottom w:val="0"/>
          <w:divBdr>
            <w:top w:val="none" w:sz="0" w:space="0" w:color="auto"/>
            <w:left w:val="none" w:sz="0" w:space="0" w:color="auto"/>
            <w:bottom w:val="none" w:sz="0" w:space="0" w:color="auto"/>
            <w:right w:val="none" w:sz="0" w:space="0" w:color="auto"/>
          </w:divBdr>
          <w:divsChild>
            <w:div w:id="286205891">
              <w:marLeft w:val="0"/>
              <w:marRight w:val="0"/>
              <w:marTop w:val="0"/>
              <w:marBottom w:val="0"/>
              <w:divBdr>
                <w:top w:val="none" w:sz="0" w:space="0" w:color="auto"/>
                <w:left w:val="none" w:sz="0" w:space="0" w:color="auto"/>
                <w:bottom w:val="none" w:sz="0" w:space="0" w:color="auto"/>
                <w:right w:val="none" w:sz="0" w:space="0" w:color="auto"/>
              </w:divBdr>
            </w:div>
          </w:divsChild>
        </w:div>
        <w:div w:id="277152766">
          <w:marLeft w:val="0"/>
          <w:marRight w:val="0"/>
          <w:marTop w:val="0"/>
          <w:marBottom w:val="0"/>
          <w:divBdr>
            <w:top w:val="none" w:sz="0" w:space="0" w:color="auto"/>
            <w:left w:val="none" w:sz="0" w:space="0" w:color="auto"/>
            <w:bottom w:val="none" w:sz="0" w:space="0" w:color="auto"/>
            <w:right w:val="none" w:sz="0" w:space="0" w:color="auto"/>
          </w:divBdr>
        </w:div>
      </w:divsChild>
    </w:div>
    <w:div w:id="101920742">
      <w:bodyDiv w:val="1"/>
      <w:marLeft w:val="0"/>
      <w:marRight w:val="0"/>
      <w:marTop w:val="0"/>
      <w:marBottom w:val="0"/>
      <w:divBdr>
        <w:top w:val="none" w:sz="0" w:space="0" w:color="auto"/>
        <w:left w:val="none" w:sz="0" w:space="0" w:color="auto"/>
        <w:bottom w:val="none" w:sz="0" w:space="0" w:color="auto"/>
        <w:right w:val="none" w:sz="0" w:space="0" w:color="auto"/>
      </w:divBdr>
      <w:divsChild>
        <w:div w:id="165679559">
          <w:marLeft w:val="0"/>
          <w:marRight w:val="0"/>
          <w:marTop w:val="0"/>
          <w:marBottom w:val="0"/>
          <w:divBdr>
            <w:top w:val="none" w:sz="0" w:space="0" w:color="auto"/>
            <w:left w:val="none" w:sz="0" w:space="0" w:color="auto"/>
            <w:bottom w:val="none" w:sz="0" w:space="0" w:color="auto"/>
            <w:right w:val="none" w:sz="0" w:space="0" w:color="auto"/>
          </w:divBdr>
        </w:div>
        <w:div w:id="248003655">
          <w:marLeft w:val="0"/>
          <w:marRight w:val="0"/>
          <w:marTop w:val="0"/>
          <w:marBottom w:val="0"/>
          <w:divBdr>
            <w:top w:val="none" w:sz="0" w:space="0" w:color="auto"/>
            <w:left w:val="none" w:sz="0" w:space="0" w:color="auto"/>
            <w:bottom w:val="none" w:sz="0" w:space="0" w:color="auto"/>
            <w:right w:val="none" w:sz="0" w:space="0" w:color="auto"/>
          </w:divBdr>
        </w:div>
        <w:div w:id="328337450">
          <w:marLeft w:val="0"/>
          <w:marRight w:val="0"/>
          <w:marTop w:val="0"/>
          <w:marBottom w:val="0"/>
          <w:divBdr>
            <w:top w:val="none" w:sz="0" w:space="0" w:color="auto"/>
            <w:left w:val="none" w:sz="0" w:space="0" w:color="auto"/>
            <w:bottom w:val="none" w:sz="0" w:space="0" w:color="auto"/>
            <w:right w:val="none" w:sz="0" w:space="0" w:color="auto"/>
          </w:divBdr>
        </w:div>
      </w:divsChild>
    </w:div>
    <w:div w:id="102041843">
      <w:bodyDiv w:val="1"/>
      <w:marLeft w:val="0"/>
      <w:marRight w:val="0"/>
      <w:marTop w:val="0"/>
      <w:marBottom w:val="0"/>
      <w:divBdr>
        <w:top w:val="none" w:sz="0" w:space="0" w:color="auto"/>
        <w:left w:val="none" w:sz="0" w:space="0" w:color="auto"/>
        <w:bottom w:val="none" w:sz="0" w:space="0" w:color="auto"/>
        <w:right w:val="none" w:sz="0" w:space="0" w:color="auto"/>
      </w:divBdr>
    </w:div>
    <w:div w:id="102769763">
      <w:bodyDiv w:val="1"/>
      <w:marLeft w:val="0"/>
      <w:marRight w:val="0"/>
      <w:marTop w:val="0"/>
      <w:marBottom w:val="0"/>
      <w:divBdr>
        <w:top w:val="none" w:sz="0" w:space="0" w:color="auto"/>
        <w:left w:val="none" w:sz="0" w:space="0" w:color="auto"/>
        <w:bottom w:val="none" w:sz="0" w:space="0" w:color="auto"/>
        <w:right w:val="none" w:sz="0" w:space="0" w:color="auto"/>
      </w:divBdr>
      <w:divsChild>
        <w:div w:id="68815454">
          <w:marLeft w:val="0"/>
          <w:marRight w:val="0"/>
          <w:marTop w:val="0"/>
          <w:marBottom w:val="0"/>
          <w:divBdr>
            <w:top w:val="none" w:sz="0" w:space="0" w:color="auto"/>
            <w:left w:val="none" w:sz="0" w:space="0" w:color="auto"/>
            <w:bottom w:val="none" w:sz="0" w:space="0" w:color="auto"/>
            <w:right w:val="none" w:sz="0" w:space="0" w:color="auto"/>
          </w:divBdr>
        </w:div>
        <w:div w:id="175000995">
          <w:marLeft w:val="0"/>
          <w:marRight w:val="0"/>
          <w:marTop w:val="0"/>
          <w:marBottom w:val="0"/>
          <w:divBdr>
            <w:top w:val="none" w:sz="0" w:space="0" w:color="auto"/>
            <w:left w:val="none" w:sz="0" w:space="0" w:color="auto"/>
            <w:bottom w:val="none" w:sz="0" w:space="0" w:color="auto"/>
            <w:right w:val="none" w:sz="0" w:space="0" w:color="auto"/>
          </w:divBdr>
        </w:div>
        <w:div w:id="305470702">
          <w:marLeft w:val="0"/>
          <w:marRight w:val="0"/>
          <w:marTop w:val="0"/>
          <w:marBottom w:val="0"/>
          <w:divBdr>
            <w:top w:val="none" w:sz="0" w:space="0" w:color="auto"/>
            <w:left w:val="none" w:sz="0" w:space="0" w:color="auto"/>
            <w:bottom w:val="none" w:sz="0" w:space="0" w:color="auto"/>
            <w:right w:val="none" w:sz="0" w:space="0" w:color="auto"/>
          </w:divBdr>
        </w:div>
        <w:div w:id="387193343">
          <w:marLeft w:val="0"/>
          <w:marRight w:val="0"/>
          <w:marTop w:val="300"/>
          <w:marBottom w:val="0"/>
          <w:divBdr>
            <w:top w:val="none" w:sz="0" w:space="0" w:color="auto"/>
            <w:left w:val="none" w:sz="0" w:space="0" w:color="auto"/>
            <w:bottom w:val="none" w:sz="0" w:space="0" w:color="auto"/>
            <w:right w:val="none" w:sz="0" w:space="0" w:color="auto"/>
          </w:divBdr>
        </w:div>
      </w:divsChild>
    </w:div>
    <w:div w:id="103119865">
      <w:bodyDiv w:val="1"/>
      <w:marLeft w:val="0"/>
      <w:marRight w:val="0"/>
      <w:marTop w:val="0"/>
      <w:marBottom w:val="0"/>
      <w:divBdr>
        <w:top w:val="none" w:sz="0" w:space="0" w:color="auto"/>
        <w:left w:val="none" w:sz="0" w:space="0" w:color="auto"/>
        <w:bottom w:val="none" w:sz="0" w:space="0" w:color="auto"/>
        <w:right w:val="none" w:sz="0" w:space="0" w:color="auto"/>
      </w:divBdr>
      <w:divsChild>
        <w:div w:id="191503422">
          <w:marLeft w:val="0"/>
          <w:marRight w:val="0"/>
          <w:marTop w:val="0"/>
          <w:marBottom w:val="0"/>
          <w:divBdr>
            <w:top w:val="none" w:sz="0" w:space="0" w:color="auto"/>
            <w:left w:val="none" w:sz="0" w:space="0" w:color="auto"/>
            <w:bottom w:val="none" w:sz="0" w:space="0" w:color="auto"/>
            <w:right w:val="none" w:sz="0" w:space="0" w:color="auto"/>
          </w:divBdr>
        </w:div>
        <w:div w:id="229510482">
          <w:marLeft w:val="0"/>
          <w:marRight w:val="0"/>
          <w:marTop w:val="0"/>
          <w:marBottom w:val="0"/>
          <w:divBdr>
            <w:top w:val="none" w:sz="0" w:space="0" w:color="auto"/>
            <w:left w:val="none" w:sz="0" w:space="0" w:color="auto"/>
            <w:bottom w:val="none" w:sz="0" w:space="0" w:color="auto"/>
            <w:right w:val="none" w:sz="0" w:space="0" w:color="auto"/>
          </w:divBdr>
        </w:div>
        <w:div w:id="363943128">
          <w:marLeft w:val="0"/>
          <w:marRight w:val="0"/>
          <w:marTop w:val="0"/>
          <w:marBottom w:val="0"/>
          <w:divBdr>
            <w:top w:val="none" w:sz="0" w:space="0" w:color="auto"/>
            <w:left w:val="none" w:sz="0" w:space="0" w:color="auto"/>
            <w:bottom w:val="none" w:sz="0" w:space="0" w:color="auto"/>
            <w:right w:val="none" w:sz="0" w:space="0" w:color="auto"/>
          </w:divBdr>
        </w:div>
      </w:divsChild>
    </w:div>
    <w:div w:id="103233032">
      <w:bodyDiv w:val="1"/>
      <w:marLeft w:val="0"/>
      <w:marRight w:val="0"/>
      <w:marTop w:val="0"/>
      <w:marBottom w:val="0"/>
      <w:divBdr>
        <w:top w:val="none" w:sz="0" w:space="0" w:color="auto"/>
        <w:left w:val="none" w:sz="0" w:space="0" w:color="auto"/>
        <w:bottom w:val="none" w:sz="0" w:space="0" w:color="auto"/>
        <w:right w:val="none" w:sz="0" w:space="0" w:color="auto"/>
      </w:divBdr>
    </w:div>
    <w:div w:id="103427010">
      <w:bodyDiv w:val="1"/>
      <w:marLeft w:val="0"/>
      <w:marRight w:val="0"/>
      <w:marTop w:val="0"/>
      <w:marBottom w:val="0"/>
      <w:divBdr>
        <w:top w:val="none" w:sz="0" w:space="0" w:color="auto"/>
        <w:left w:val="none" w:sz="0" w:space="0" w:color="auto"/>
        <w:bottom w:val="none" w:sz="0" w:space="0" w:color="auto"/>
        <w:right w:val="none" w:sz="0" w:space="0" w:color="auto"/>
      </w:divBdr>
      <w:divsChild>
        <w:div w:id="11616758">
          <w:marLeft w:val="0"/>
          <w:marRight w:val="0"/>
          <w:marTop w:val="0"/>
          <w:marBottom w:val="0"/>
          <w:divBdr>
            <w:top w:val="none" w:sz="0" w:space="0" w:color="auto"/>
            <w:left w:val="none" w:sz="0" w:space="0" w:color="auto"/>
            <w:bottom w:val="none" w:sz="0" w:space="0" w:color="auto"/>
            <w:right w:val="none" w:sz="0" w:space="0" w:color="auto"/>
          </w:divBdr>
        </w:div>
        <w:div w:id="159738945">
          <w:marLeft w:val="0"/>
          <w:marRight w:val="0"/>
          <w:marTop w:val="300"/>
          <w:marBottom w:val="0"/>
          <w:divBdr>
            <w:top w:val="none" w:sz="0" w:space="0" w:color="auto"/>
            <w:left w:val="none" w:sz="0" w:space="0" w:color="auto"/>
            <w:bottom w:val="none" w:sz="0" w:space="0" w:color="auto"/>
            <w:right w:val="none" w:sz="0" w:space="0" w:color="auto"/>
          </w:divBdr>
        </w:div>
      </w:divsChild>
    </w:div>
    <w:div w:id="103498309">
      <w:bodyDiv w:val="1"/>
      <w:marLeft w:val="0"/>
      <w:marRight w:val="0"/>
      <w:marTop w:val="0"/>
      <w:marBottom w:val="0"/>
      <w:divBdr>
        <w:top w:val="none" w:sz="0" w:space="0" w:color="auto"/>
        <w:left w:val="none" w:sz="0" w:space="0" w:color="auto"/>
        <w:bottom w:val="none" w:sz="0" w:space="0" w:color="auto"/>
        <w:right w:val="none" w:sz="0" w:space="0" w:color="auto"/>
      </w:divBdr>
    </w:div>
    <w:div w:id="103503205">
      <w:bodyDiv w:val="1"/>
      <w:marLeft w:val="0"/>
      <w:marRight w:val="0"/>
      <w:marTop w:val="0"/>
      <w:marBottom w:val="0"/>
      <w:divBdr>
        <w:top w:val="none" w:sz="0" w:space="0" w:color="auto"/>
        <w:left w:val="none" w:sz="0" w:space="0" w:color="auto"/>
        <w:bottom w:val="none" w:sz="0" w:space="0" w:color="auto"/>
        <w:right w:val="none" w:sz="0" w:space="0" w:color="auto"/>
      </w:divBdr>
    </w:div>
    <w:div w:id="103579614">
      <w:bodyDiv w:val="1"/>
      <w:marLeft w:val="0"/>
      <w:marRight w:val="0"/>
      <w:marTop w:val="0"/>
      <w:marBottom w:val="0"/>
      <w:divBdr>
        <w:top w:val="none" w:sz="0" w:space="0" w:color="auto"/>
        <w:left w:val="none" w:sz="0" w:space="0" w:color="auto"/>
        <w:bottom w:val="none" w:sz="0" w:space="0" w:color="auto"/>
        <w:right w:val="none" w:sz="0" w:space="0" w:color="auto"/>
      </w:divBdr>
      <w:divsChild>
        <w:div w:id="95492094">
          <w:marLeft w:val="0"/>
          <w:marRight w:val="0"/>
          <w:marTop w:val="300"/>
          <w:marBottom w:val="0"/>
          <w:divBdr>
            <w:top w:val="none" w:sz="0" w:space="0" w:color="auto"/>
            <w:left w:val="none" w:sz="0" w:space="0" w:color="auto"/>
            <w:bottom w:val="none" w:sz="0" w:space="0" w:color="auto"/>
            <w:right w:val="none" w:sz="0" w:space="0" w:color="auto"/>
          </w:divBdr>
        </w:div>
        <w:div w:id="196430100">
          <w:marLeft w:val="0"/>
          <w:marRight w:val="0"/>
          <w:marTop w:val="0"/>
          <w:marBottom w:val="0"/>
          <w:divBdr>
            <w:top w:val="none" w:sz="0" w:space="0" w:color="auto"/>
            <w:left w:val="none" w:sz="0" w:space="0" w:color="auto"/>
            <w:bottom w:val="none" w:sz="0" w:space="0" w:color="auto"/>
            <w:right w:val="none" w:sz="0" w:space="0" w:color="auto"/>
          </w:divBdr>
        </w:div>
        <w:div w:id="225190660">
          <w:marLeft w:val="0"/>
          <w:marRight w:val="0"/>
          <w:marTop w:val="0"/>
          <w:marBottom w:val="0"/>
          <w:divBdr>
            <w:top w:val="none" w:sz="0" w:space="0" w:color="auto"/>
            <w:left w:val="none" w:sz="0" w:space="0" w:color="auto"/>
            <w:bottom w:val="none" w:sz="0" w:space="0" w:color="auto"/>
            <w:right w:val="none" w:sz="0" w:space="0" w:color="auto"/>
          </w:divBdr>
          <w:divsChild>
            <w:div w:id="307829312">
              <w:marLeft w:val="0"/>
              <w:marRight w:val="0"/>
              <w:marTop w:val="0"/>
              <w:marBottom w:val="0"/>
              <w:divBdr>
                <w:top w:val="none" w:sz="0" w:space="0" w:color="auto"/>
                <w:left w:val="none" w:sz="0" w:space="0" w:color="auto"/>
                <w:bottom w:val="none" w:sz="0" w:space="0" w:color="auto"/>
                <w:right w:val="none" w:sz="0" w:space="0" w:color="auto"/>
              </w:divBdr>
            </w:div>
          </w:divsChild>
        </w:div>
        <w:div w:id="282154164">
          <w:marLeft w:val="0"/>
          <w:marRight w:val="0"/>
          <w:marTop w:val="0"/>
          <w:marBottom w:val="0"/>
          <w:divBdr>
            <w:top w:val="none" w:sz="0" w:space="0" w:color="auto"/>
            <w:left w:val="none" w:sz="0" w:space="0" w:color="auto"/>
            <w:bottom w:val="none" w:sz="0" w:space="0" w:color="auto"/>
            <w:right w:val="none" w:sz="0" w:space="0" w:color="auto"/>
          </w:divBdr>
        </w:div>
      </w:divsChild>
    </w:div>
    <w:div w:id="103697641">
      <w:bodyDiv w:val="1"/>
      <w:marLeft w:val="0"/>
      <w:marRight w:val="0"/>
      <w:marTop w:val="0"/>
      <w:marBottom w:val="0"/>
      <w:divBdr>
        <w:top w:val="none" w:sz="0" w:space="0" w:color="auto"/>
        <w:left w:val="none" w:sz="0" w:space="0" w:color="auto"/>
        <w:bottom w:val="none" w:sz="0" w:space="0" w:color="auto"/>
        <w:right w:val="none" w:sz="0" w:space="0" w:color="auto"/>
      </w:divBdr>
      <w:divsChild>
        <w:div w:id="179130098">
          <w:marLeft w:val="0"/>
          <w:marRight w:val="0"/>
          <w:marTop w:val="0"/>
          <w:marBottom w:val="0"/>
          <w:divBdr>
            <w:top w:val="none" w:sz="0" w:space="0" w:color="auto"/>
            <w:left w:val="none" w:sz="0" w:space="0" w:color="auto"/>
            <w:bottom w:val="none" w:sz="0" w:space="0" w:color="auto"/>
            <w:right w:val="none" w:sz="0" w:space="0" w:color="auto"/>
          </w:divBdr>
        </w:div>
        <w:div w:id="272902361">
          <w:marLeft w:val="0"/>
          <w:marRight w:val="0"/>
          <w:marTop w:val="0"/>
          <w:marBottom w:val="0"/>
          <w:divBdr>
            <w:top w:val="none" w:sz="0" w:space="0" w:color="auto"/>
            <w:left w:val="none" w:sz="0" w:space="0" w:color="auto"/>
            <w:bottom w:val="none" w:sz="0" w:space="0" w:color="auto"/>
            <w:right w:val="none" w:sz="0" w:space="0" w:color="auto"/>
          </w:divBdr>
        </w:div>
        <w:div w:id="310672804">
          <w:marLeft w:val="0"/>
          <w:marRight w:val="0"/>
          <w:marTop w:val="0"/>
          <w:marBottom w:val="0"/>
          <w:divBdr>
            <w:top w:val="none" w:sz="0" w:space="0" w:color="auto"/>
            <w:left w:val="none" w:sz="0" w:space="0" w:color="auto"/>
            <w:bottom w:val="none" w:sz="0" w:space="0" w:color="auto"/>
            <w:right w:val="none" w:sz="0" w:space="0" w:color="auto"/>
          </w:divBdr>
        </w:div>
        <w:div w:id="412316573">
          <w:marLeft w:val="0"/>
          <w:marRight w:val="0"/>
          <w:marTop w:val="0"/>
          <w:marBottom w:val="0"/>
          <w:divBdr>
            <w:top w:val="none" w:sz="0" w:space="0" w:color="auto"/>
            <w:left w:val="none" w:sz="0" w:space="0" w:color="auto"/>
            <w:bottom w:val="none" w:sz="0" w:space="0" w:color="auto"/>
            <w:right w:val="none" w:sz="0" w:space="0" w:color="auto"/>
          </w:divBdr>
          <w:divsChild>
            <w:div w:id="72287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59064">
      <w:bodyDiv w:val="1"/>
      <w:marLeft w:val="0"/>
      <w:marRight w:val="0"/>
      <w:marTop w:val="0"/>
      <w:marBottom w:val="0"/>
      <w:divBdr>
        <w:top w:val="none" w:sz="0" w:space="0" w:color="auto"/>
        <w:left w:val="none" w:sz="0" w:space="0" w:color="auto"/>
        <w:bottom w:val="none" w:sz="0" w:space="0" w:color="auto"/>
        <w:right w:val="none" w:sz="0" w:space="0" w:color="auto"/>
      </w:divBdr>
      <w:divsChild>
        <w:div w:id="63840248">
          <w:marLeft w:val="0"/>
          <w:marRight w:val="0"/>
          <w:marTop w:val="300"/>
          <w:marBottom w:val="0"/>
          <w:divBdr>
            <w:top w:val="none" w:sz="0" w:space="0" w:color="auto"/>
            <w:left w:val="none" w:sz="0" w:space="0" w:color="auto"/>
            <w:bottom w:val="none" w:sz="0" w:space="0" w:color="auto"/>
            <w:right w:val="none" w:sz="0" w:space="0" w:color="auto"/>
          </w:divBdr>
        </w:div>
        <w:div w:id="97407602">
          <w:marLeft w:val="0"/>
          <w:marRight w:val="0"/>
          <w:marTop w:val="0"/>
          <w:marBottom w:val="0"/>
          <w:divBdr>
            <w:top w:val="none" w:sz="0" w:space="0" w:color="auto"/>
            <w:left w:val="none" w:sz="0" w:space="0" w:color="auto"/>
            <w:bottom w:val="none" w:sz="0" w:space="0" w:color="auto"/>
            <w:right w:val="none" w:sz="0" w:space="0" w:color="auto"/>
          </w:divBdr>
        </w:div>
        <w:div w:id="167334543">
          <w:marLeft w:val="0"/>
          <w:marRight w:val="0"/>
          <w:marTop w:val="0"/>
          <w:marBottom w:val="0"/>
          <w:divBdr>
            <w:top w:val="none" w:sz="0" w:space="0" w:color="auto"/>
            <w:left w:val="none" w:sz="0" w:space="0" w:color="auto"/>
            <w:bottom w:val="none" w:sz="0" w:space="0" w:color="auto"/>
            <w:right w:val="none" w:sz="0" w:space="0" w:color="auto"/>
          </w:divBdr>
        </w:div>
        <w:div w:id="329791975">
          <w:marLeft w:val="0"/>
          <w:marRight w:val="0"/>
          <w:marTop w:val="0"/>
          <w:marBottom w:val="0"/>
          <w:divBdr>
            <w:top w:val="none" w:sz="0" w:space="0" w:color="auto"/>
            <w:left w:val="none" w:sz="0" w:space="0" w:color="auto"/>
            <w:bottom w:val="none" w:sz="0" w:space="0" w:color="auto"/>
            <w:right w:val="none" w:sz="0" w:space="0" w:color="auto"/>
          </w:divBdr>
        </w:div>
      </w:divsChild>
    </w:div>
    <w:div w:id="104229473">
      <w:bodyDiv w:val="1"/>
      <w:marLeft w:val="0"/>
      <w:marRight w:val="0"/>
      <w:marTop w:val="0"/>
      <w:marBottom w:val="0"/>
      <w:divBdr>
        <w:top w:val="none" w:sz="0" w:space="0" w:color="auto"/>
        <w:left w:val="none" w:sz="0" w:space="0" w:color="auto"/>
        <w:bottom w:val="none" w:sz="0" w:space="0" w:color="auto"/>
        <w:right w:val="none" w:sz="0" w:space="0" w:color="auto"/>
      </w:divBdr>
      <w:divsChild>
        <w:div w:id="39942195">
          <w:marLeft w:val="0"/>
          <w:marRight w:val="0"/>
          <w:marTop w:val="0"/>
          <w:marBottom w:val="0"/>
          <w:divBdr>
            <w:top w:val="none" w:sz="0" w:space="0" w:color="auto"/>
            <w:left w:val="none" w:sz="0" w:space="0" w:color="auto"/>
            <w:bottom w:val="none" w:sz="0" w:space="0" w:color="auto"/>
            <w:right w:val="none" w:sz="0" w:space="0" w:color="auto"/>
          </w:divBdr>
        </w:div>
        <w:div w:id="219679090">
          <w:marLeft w:val="0"/>
          <w:marRight w:val="0"/>
          <w:marTop w:val="300"/>
          <w:marBottom w:val="0"/>
          <w:divBdr>
            <w:top w:val="none" w:sz="0" w:space="0" w:color="auto"/>
            <w:left w:val="none" w:sz="0" w:space="0" w:color="auto"/>
            <w:bottom w:val="none" w:sz="0" w:space="0" w:color="auto"/>
            <w:right w:val="none" w:sz="0" w:space="0" w:color="auto"/>
          </w:divBdr>
        </w:div>
      </w:divsChild>
    </w:div>
    <w:div w:id="104275090">
      <w:bodyDiv w:val="1"/>
      <w:marLeft w:val="0"/>
      <w:marRight w:val="0"/>
      <w:marTop w:val="0"/>
      <w:marBottom w:val="0"/>
      <w:divBdr>
        <w:top w:val="none" w:sz="0" w:space="0" w:color="auto"/>
        <w:left w:val="none" w:sz="0" w:space="0" w:color="auto"/>
        <w:bottom w:val="none" w:sz="0" w:space="0" w:color="auto"/>
        <w:right w:val="none" w:sz="0" w:space="0" w:color="auto"/>
      </w:divBdr>
      <w:divsChild>
        <w:div w:id="259410568">
          <w:marLeft w:val="0"/>
          <w:marRight w:val="0"/>
          <w:marTop w:val="0"/>
          <w:marBottom w:val="0"/>
          <w:divBdr>
            <w:top w:val="none" w:sz="0" w:space="0" w:color="auto"/>
            <w:left w:val="none" w:sz="0" w:space="0" w:color="auto"/>
            <w:bottom w:val="none" w:sz="0" w:space="0" w:color="auto"/>
            <w:right w:val="none" w:sz="0" w:space="0" w:color="auto"/>
          </w:divBdr>
        </w:div>
        <w:div w:id="305404012">
          <w:marLeft w:val="0"/>
          <w:marRight w:val="0"/>
          <w:marTop w:val="0"/>
          <w:marBottom w:val="0"/>
          <w:divBdr>
            <w:top w:val="none" w:sz="0" w:space="0" w:color="auto"/>
            <w:left w:val="none" w:sz="0" w:space="0" w:color="auto"/>
            <w:bottom w:val="none" w:sz="0" w:space="0" w:color="auto"/>
            <w:right w:val="none" w:sz="0" w:space="0" w:color="auto"/>
          </w:divBdr>
        </w:div>
        <w:div w:id="373231800">
          <w:marLeft w:val="0"/>
          <w:marRight w:val="0"/>
          <w:marTop w:val="0"/>
          <w:marBottom w:val="0"/>
          <w:divBdr>
            <w:top w:val="none" w:sz="0" w:space="0" w:color="auto"/>
            <w:left w:val="none" w:sz="0" w:space="0" w:color="auto"/>
            <w:bottom w:val="none" w:sz="0" w:space="0" w:color="auto"/>
            <w:right w:val="none" w:sz="0" w:space="0" w:color="auto"/>
          </w:divBdr>
        </w:div>
        <w:div w:id="381444619">
          <w:marLeft w:val="0"/>
          <w:marRight w:val="0"/>
          <w:marTop w:val="300"/>
          <w:marBottom w:val="0"/>
          <w:divBdr>
            <w:top w:val="none" w:sz="0" w:space="0" w:color="auto"/>
            <w:left w:val="none" w:sz="0" w:space="0" w:color="auto"/>
            <w:bottom w:val="none" w:sz="0" w:space="0" w:color="auto"/>
            <w:right w:val="none" w:sz="0" w:space="0" w:color="auto"/>
          </w:divBdr>
        </w:div>
      </w:divsChild>
    </w:div>
    <w:div w:id="104427310">
      <w:bodyDiv w:val="1"/>
      <w:marLeft w:val="0"/>
      <w:marRight w:val="0"/>
      <w:marTop w:val="0"/>
      <w:marBottom w:val="0"/>
      <w:divBdr>
        <w:top w:val="none" w:sz="0" w:space="0" w:color="auto"/>
        <w:left w:val="none" w:sz="0" w:space="0" w:color="auto"/>
        <w:bottom w:val="none" w:sz="0" w:space="0" w:color="auto"/>
        <w:right w:val="none" w:sz="0" w:space="0" w:color="auto"/>
      </w:divBdr>
      <w:divsChild>
        <w:div w:id="113528568">
          <w:marLeft w:val="0"/>
          <w:marRight w:val="0"/>
          <w:marTop w:val="300"/>
          <w:marBottom w:val="0"/>
          <w:divBdr>
            <w:top w:val="none" w:sz="0" w:space="0" w:color="auto"/>
            <w:left w:val="none" w:sz="0" w:space="0" w:color="auto"/>
            <w:bottom w:val="none" w:sz="0" w:space="0" w:color="auto"/>
            <w:right w:val="none" w:sz="0" w:space="0" w:color="auto"/>
          </w:divBdr>
        </w:div>
        <w:div w:id="146241790">
          <w:marLeft w:val="0"/>
          <w:marRight w:val="0"/>
          <w:marTop w:val="0"/>
          <w:marBottom w:val="0"/>
          <w:divBdr>
            <w:top w:val="none" w:sz="0" w:space="0" w:color="auto"/>
            <w:left w:val="none" w:sz="0" w:space="0" w:color="auto"/>
            <w:bottom w:val="none" w:sz="0" w:space="0" w:color="auto"/>
            <w:right w:val="none" w:sz="0" w:space="0" w:color="auto"/>
          </w:divBdr>
          <w:divsChild>
            <w:div w:id="60686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89861">
      <w:bodyDiv w:val="1"/>
      <w:marLeft w:val="0"/>
      <w:marRight w:val="0"/>
      <w:marTop w:val="0"/>
      <w:marBottom w:val="0"/>
      <w:divBdr>
        <w:top w:val="none" w:sz="0" w:space="0" w:color="auto"/>
        <w:left w:val="none" w:sz="0" w:space="0" w:color="auto"/>
        <w:bottom w:val="none" w:sz="0" w:space="0" w:color="auto"/>
        <w:right w:val="none" w:sz="0" w:space="0" w:color="auto"/>
      </w:divBdr>
    </w:div>
    <w:div w:id="104932731">
      <w:bodyDiv w:val="1"/>
      <w:marLeft w:val="0"/>
      <w:marRight w:val="0"/>
      <w:marTop w:val="0"/>
      <w:marBottom w:val="0"/>
      <w:divBdr>
        <w:top w:val="none" w:sz="0" w:space="0" w:color="auto"/>
        <w:left w:val="none" w:sz="0" w:space="0" w:color="auto"/>
        <w:bottom w:val="none" w:sz="0" w:space="0" w:color="auto"/>
        <w:right w:val="none" w:sz="0" w:space="0" w:color="auto"/>
      </w:divBdr>
      <w:divsChild>
        <w:div w:id="239757568">
          <w:marLeft w:val="0"/>
          <w:marRight w:val="0"/>
          <w:marTop w:val="0"/>
          <w:marBottom w:val="0"/>
          <w:divBdr>
            <w:top w:val="none" w:sz="0" w:space="0" w:color="auto"/>
            <w:left w:val="none" w:sz="0" w:space="0" w:color="auto"/>
            <w:bottom w:val="none" w:sz="0" w:space="0" w:color="auto"/>
            <w:right w:val="none" w:sz="0" w:space="0" w:color="auto"/>
          </w:divBdr>
        </w:div>
      </w:divsChild>
    </w:div>
    <w:div w:id="105514773">
      <w:bodyDiv w:val="1"/>
      <w:marLeft w:val="0"/>
      <w:marRight w:val="0"/>
      <w:marTop w:val="0"/>
      <w:marBottom w:val="0"/>
      <w:divBdr>
        <w:top w:val="none" w:sz="0" w:space="0" w:color="auto"/>
        <w:left w:val="none" w:sz="0" w:space="0" w:color="auto"/>
        <w:bottom w:val="none" w:sz="0" w:space="0" w:color="auto"/>
        <w:right w:val="none" w:sz="0" w:space="0" w:color="auto"/>
      </w:divBdr>
      <w:divsChild>
        <w:div w:id="934433723">
          <w:marLeft w:val="0"/>
          <w:marRight w:val="0"/>
          <w:marTop w:val="0"/>
          <w:marBottom w:val="0"/>
          <w:divBdr>
            <w:top w:val="none" w:sz="0" w:space="0" w:color="auto"/>
            <w:left w:val="none" w:sz="0" w:space="0" w:color="auto"/>
            <w:bottom w:val="none" w:sz="0" w:space="0" w:color="auto"/>
            <w:right w:val="none" w:sz="0" w:space="0" w:color="auto"/>
          </w:divBdr>
        </w:div>
        <w:div w:id="518128072">
          <w:marLeft w:val="0"/>
          <w:marRight w:val="0"/>
          <w:marTop w:val="0"/>
          <w:marBottom w:val="0"/>
          <w:divBdr>
            <w:top w:val="none" w:sz="0" w:space="0" w:color="auto"/>
            <w:left w:val="none" w:sz="0" w:space="0" w:color="auto"/>
            <w:bottom w:val="none" w:sz="0" w:space="0" w:color="auto"/>
            <w:right w:val="none" w:sz="0" w:space="0" w:color="auto"/>
          </w:divBdr>
          <w:divsChild>
            <w:div w:id="1171407374">
              <w:marLeft w:val="0"/>
              <w:marRight w:val="0"/>
              <w:marTop w:val="0"/>
              <w:marBottom w:val="0"/>
              <w:divBdr>
                <w:top w:val="none" w:sz="0" w:space="0" w:color="auto"/>
                <w:left w:val="none" w:sz="0" w:space="0" w:color="auto"/>
                <w:bottom w:val="none" w:sz="0" w:space="0" w:color="auto"/>
                <w:right w:val="none" w:sz="0" w:space="0" w:color="auto"/>
              </w:divBdr>
            </w:div>
          </w:divsChild>
        </w:div>
        <w:div w:id="1853227939">
          <w:marLeft w:val="0"/>
          <w:marRight w:val="0"/>
          <w:marTop w:val="0"/>
          <w:marBottom w:val="0"/>
          <w:divBdr>
            <w:top w:val="none" w:sz="0" w:space="0" w:color="auto"/>
            <w:left w:val="none" w:sz="0" w:space="0" w:color="auto"/>
            <w:bottom w:val="none" w:sz="0" w:space="0" w:color="auto"/>
            <w:right w:val="none" w:sz="0" w:space="0" w:color="auto"/>
          </w:divBdr>
        </w:div>
        <w:div w:id="1254587096">
          <w:marLeft w:val="0"/>
          <w:marRight w:val="0"/>
          <w:marTop w:val="0"/>
          <w:marBottom w:val="0"/>
          <w:divBdr>
            <w:top w:val="none" w:sz="0" w:space="0" w:color="auto"/>
            <w:left w:val="none" w:sz="0" w:space="0" w:color="auto"/>
            <w:bottom w:val="none" w:sz="0" w:space="0" w:color="auto"/>
            <w:right w:val="none" w:sz="0" w:space="0" w:color="auto"/>
          </w:divBdr>
          <w:divsChild>
            <w:div w:id="291903902">
              <w:marLeft w:val="0"/>
              <w:marRight w:val="0"/>
              <w:marTop w:val="0"/>
              <w:marBottom w:val="0"/>
              <w:divBdr>
                <w:top w:val="none" w:sz="0" w:space="0" w:color="auto"/>
                <w:left w:val="none" w:sz="0" w:space="0" w:color="auto"/>
                <w:bottom w:val="none" w:sz="0" w:space="0" w:color="auto"/>
                <w:right w:val="none" w:sz="0" w:space="0" w:color="auto"/>
              </w:divBdr>
            </w:div>
          </w:divsChild>
        </w:div>
        <w:div w:id="1693874403">
          <w:marLeft w:val="0"/>
          <w:marRight w:val="0"/>
          <w:marTop w:val="0"/>
          <w:marBottom w:val="0"/>
          <w:divBdr>
            <w:top w:val="none" w:sz="0" w:space="0" w:color="auto"/>
            <w:left w:val="none" w:sz="0" w:space="0" w:color="auto"/>
            <w:bottom w:val="none" w:sz="0" w:space="0" w:color="auto"/>
            <w:right w:val="none" w:sz="0" w:space="0" w:color="auto"/>
          </w:divBdr>
        </w:div>
        <w:div w:id="392972867">
          <w:marLeft w:val="0"/>
          <w:marRight w:val="0"/>
          <w:marTop w:val="0"/>
          <w:marBottom w:val="0"/>
          <w:divBdr>
            <w:top w:val="none" w:sz="0" w:space="0" w:color="auto"/>
            <w:left w:val="none" w:sz="0" w:space="0" w:color="auto"/>
            <w:bottom w:val="none" w:sz="0" w:space="0" w:color="auto"/>
            <w:right w:val="none" w:sz="0" w:space="0" w:color="auto"/>
          </w:divBdr>
          <w:divsChild>
            <w:div w:id="1385055788">
              <w:marLeft w:val="0"/>
              <w:marRight w:val="0"/>
              <w:marTop w:val="0"/>
              <w:marBottom w:val="0"/>
              <w:divBdr>
                <w:top w:val="none" w:sz="0" w:space="0" w:color="auto"/>
                <w:left w:val="none" w:sz="0" w:space="0" w:color="auto"/>
                <w:bottom w:val="none" w:sz="0" w:space="0" w:color="auto"/>
                <w:right w:val="none" w:sz="0" w:space="0" w:color="auto"/>
              </w:divBdr>
            </w:div>
          </w:divsChild>
        </w:div>
        <w:div w:id="123162627">
          <w:marLeft w:val="0"/>
          <w:marRight w:val="0"/>
          <w:marTop w:val="0"/>
          <w:marBottom w:val="0"/>
          <w:divBdr>
            <w:top w:val="none" w:sz="0" w:space="0" w:color="auto"/>
            <w:left w:val="none" w:sz="0" w:space="0" w:color="auto"/>
            <w:bottom w:val="none" w:sz="0" w:space="0" w:color="auto"/>
            <w:right w:val="none" w:sz="0" w:space="0" w:color="auto"/>
          </w:divBdr>
        </w:div>
        <w:div w:id="1852597280">
          <w:marLeft w:val="0"/>
          <w:marRight w:val="0"/>
          <w:marTop w:val="0"/>
          <w:marBottom w:val="0"/>
          <w:divBdr>
            <w:top w:val="none" w:sz="0" w:space="0" w:color="auto"/>
            <w:left w:val="none" w:sz="0" w:space="0" w:color="auto"/>
            <w:bottom w:val="none" w:sz="0" w:space="0" w:color="auto"/>
            <w:right w:val="none" w:sz="0" w:space="0" w:color="auto"/>
          </w:divBdr>
          <w:divsChild>
            <w:div w:id="325522693">
              <w:marLeft w:val="0"/>
              <w:marRight w:val="0"/>
              <w:marTop w:val="0"/>
              <w:marBottom w:val="0"/>
              <w:divBdr>
                <w:top w:val="none" w:sz="0" w:space="0" w:color="auto"/>
                <w:left w:val="none" w:sz="0" w:space="0" w:color="auto"/>
                <w:bottom w:val="none" w:sz="0" w:space="0" w:color="auto"/>
                <w:right w:val="none" w:sz="0" w:space="0" w:color="auto"/>
              </w:divBdr>
            </w:div>
          </w:divsChild>
        </w:div>
        <w:div w:id="1306936527">
          <w:marLeft w:val="0"/>
          <w:marRight w:val="0"/>
          <w:marTop w:val="0"/>
          <w:marBottom w:val="0"/>
          <w:divBdr>
            <w:top w:val="none" w:sz="0" w:space="0" w:color="auto"/>
            <w:left w:val="none" w:sz="0" w:space="0" w:color="auto"/>
            <w:bottom w:val="none" w:sz="0" w:space="0" w:color="auto"/>
            <w:right w:val="none" w:sz="0" w:space="0" w:color="auto"/>
          </w:divBdr>
        </w:div>
        <w:div w:id="805050183">
          <w:marLeft w:val="0"/>
          <w:marRight w:val="0"/>
          <w:marTop w:val="0"/>
          <w:marBottom w:val="0"/>
          <w:divBdr>
            <w:top w:val="none" w:sz="0" w:space="0" w:color="auto"/>
            <w:left w:val="none" w:sz="0" w:space="0" w:color="auto"/>
            <w:bottom w:val="none" w:sz="0" w:space="0" w:color="auto"/>
            <w:right w:val="none" w:sz="0" w:space="0" w:color="auto"/>
          </w:divBdr>
          <w:divsChild>
            <w:div w:id="1198733414">
              <w:marLeft w:val="0"/>
              <w:marRight w:val="0"/>
              <w:marTop w:val="0"/>
              <w:marBottom w:val="0"/>
              <w:divBdr>
                <w:top w:val="none" w:sz="0" w:space="0" w:color="auto"/>
                <w:left w:val="none" w:sz="0" w:space="0" w:color="auto"/>
                <w:bottom w:val="none" w:sz="0" w:space="0" w:color="auto"/>
                <w:right w:val="none" w:sz="0" w:space="0" w:color="auto"/>
              </w:divBdr>
            </w:div>
          </w:divsChild>
        </w:div>
        <w:div w:id="67466739">
          <w:marLeft w:val="0"/>
          <w:marRight w:val="0"/>
          <w:marTop w:val="0"/>
          <w:marBottom w:val="0"/>
          <w:divBdr>
            <w:top w:val="none" w:sz="0" w:space="0" w:color="auto"/>
            <w:left w:val="none" w:sz="0" w:space="0" w:color="auto"/>
            <w:bottom w:val="none" w:sz="0" w:space="0" w:color="auto"/>
            <w:right w:val="none" w:sz="0" w:space="0" w:color="auto"/>
          </w:divBdr>
        </w:div>
        <w:div w:id="1947419944">
          <w:marLeft w:val="0"/>
          <w:marRight w:val="0"/>
          <w:marTop w:val="0"/>
          <w:marBottom w:val="0"/>
          <w:divBdr>
            <w:top w:val="none" w:sz="0" w:space="0" w:color="auto"/>
            <w:left w:val="none" w:sz="0" w:space="0" w:color="auto"/>
            <w:bottom w:val="none" w:sz="0" w:space="0" w:color="auto"/>
            <w:right w:val="none" w:sz="0" w:space="0" w:color="auto"/>
          </w:divBdr>
          <w:divsChild>
            <w:div w:id="421755545">
              <w:marLeft w:val="0"/>
              <w:marRight w:val="0"/>
              <w:marTop w:val="0"/>
              <w:marBottom w:val="0"/>
              <w:divBdr>
                <w:top w:val="none" w:sz="0" w:space="0" w:color="auto"/>
                <w:left w:val="none" w:sz="0" w:space="0" w:color="auto"/>
                <w:bottom w:val="none" w:sz="0" w:space="0" w:color="auto"/>
                <w:right w:val="none" w:sz="0" w:space="0" w:color="auto"/>
              </w:divBdr>
            </w:div>
          </w:divsChild>
        </w:div>
        <w:div w:id="422650330">
          <w:marLeft w:val="0"/>
          <w:marRight w:val="0"/>
          <w:marTop w:val="0"/>
          <w:marBottom w:val="0"/>
          <w:divBdr>
            <w:top w:val="none" w:sz="0" w:space="0" w:color="auto"/>
            <w:left w:val="none" w:sz="0" w:space="0" w:color="auto"/>
            <w:bottom w:val="none" w:sz="0" w:space="0" w:color="auto"/>
            <w:right w:val="none" w:sz="0" w:space="0" w:color="auto"/>
          </w:divBdr>
        </w:div>
        <w:div w:id="262954160">
          <w:marLeft w:val="0"/>
          <w:marRight w:val="0"/>
          <w:marTop w:val="0"/>
          <w:marBottom w:val="0"/>
          <w:divBdr>
            <w:top w:val="none" w:sz="0" w:space="0" w:color="auto"/>
            <w:left w:val="none" w:sz="0" w:space="0" w:color="auto"/>
            <w:bottom w:val="none" w:sz="0" w:space="0" w:color="auto"/>
            <w:right w:val="none" w:sz="0" w:space="0" w:color="auto"/>
          </w:divBdr>
          <w:divsChild>
            <w:div w:id="854225598">
              <w:marLeft w:val="0"/>
              <w:marRight w:val="0"/>
              <w:marTop w:val="0"/>
              <w:marBottom w:val="0"/>
              <w:divBdr>
                <w:top w:val="none" w:sz="0" w:space="0" w:color="auto"/>
                <w:left w:val="none" w:sz="0" w:space="0" w:color="auto"/>
                <w:bottom w:val="none" w:sz="0" w:space="0" w:color="auto"/>
                <w:right w:val="none" w:sz="0" w:space="0" w:color="auto"/>
              </w:divBdr>
            </w:div>
          </w:divsChild>
        </w:div>
        <w:div w:id="2025588309">
          <w:marLeft w:val="0"/>
          <w:marRight w:val="0"/>
          <w:marTop w:val="300"/>
          <w:marBottom w:val="0"/>
          <w:divBdr>
            <w:top w:val="none" w:sz="0" w:space="0" w:color="auto"/>
            <w:left w:val="none" w:sz="0" w:space="0" w:color="auto"/>
            <w:bottom w:val="none" w:sz="0" w:space="0" w:color="auto"/>
            <w:right w:val="none" w:sz="0" w:space="0" w:color="auto"/>
          </w:divBdr>
          <w:divsChild>
            <w:div w:id="338166240">
              <w:marLeft w:val="0"/>
              <w:marRight w:val="0"/>
              <w:marTop w:val="0"/>
              <w:marBottom w:val="0"/>
              <w:divBdr>
                <w:top w:val="none" w:sz="0" w:space="0" w:color="auto"/>
                <w:left w:val="none" w:sz="0" w:space="0" w:color="auto"/>
                <w:bottom w:val="none" w:sz="0" w:space="0" w:color="auto"/>
                <w:right w:val="none" w:sz="0" w:space="0" w:color="auto"/>
              </w:divBdr>
              <w:divsChild>
                <w:div w:id="1816291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6482096">
          <w:marLeft w:val="0"/>
          <w:marRight w:val="0"/>
          <w:marTop w:val="300"/>
          <w:marBottom w:val="0"/>
          <w:divBdr>
            <w:top w:val="none" w:sz="0" w:space="0" w:color="auto"/>
            <w:left w:val="none" w:sz="0" w:space="0" w:color="auto"/>
            <w:bottom w:val="none" w:sz="0" w:space="0" w:color="auto"/>
            <w:right w:val="none" w:sz="0" w:space="0" w:color="auto"/>
          </w:divBdr>
          <w:divsChild>
            <w:div w:id="1321538363">
              <w:marLeft w:val="0"/>
              <w:marRight w:val="0"/>
              <w:marTop w:val="0"/>
              <w:marBottom w:val="0"/>
              <w:divBdr>
                <w:top w:val="none" w:sz="0" w:space="0" w:color="auto"/>
                <w:left w:val="none" w:sz="0" w:space="0" w:color="auto"/>
                <w:bottom w:val="none" w:sz="0" w:space="0" w:color="auto"/>
                <w:right w:val="none" w:sz="0" w:space="0" w:color="auto"/>
              </w:divBdr>
              <w:divsChild>
                <w:div w:id="123237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3827604">
          <w:marLeft w:val="0"/>
          <w:marRight w:val="0"/>
          <w:marTop w:val="300"/>
          <w:marBottom w:val="0"/>
          <w:divBdr>
            <w:top w:val="none" w:sz="0" w:space="0" w:color="auto"/>
            <w:left w:val="none" w:sz="0" w:space="0" w:color="auto"/>
            <w:bottom w:val="none" w:sz="0" w:space="0" w:color="auto"/>
            <w:right w:val="none" w:sz="0" w:space="0" w:color="auto"/>
          </w:divBdr>
          <w:divsChild>
            <w:div w:id="1932085303">
              <w:marLeft w:val="0"/>
              <w:marRight w:val="0"/>
              <w:marTop w:val="0"/>
              <w:marBottom w:val="0"/>
              <w:divBdr>
                <w:top w:val="none" w:sz="0" w:space="0" w:color="auto"/>
                <w:left w:val="none" w:sz="0" w:space="0" w:color="auto"/>
                <w:bottom w:val="none" w:sz="0" w:space="0" w:color="auto"/>
                <w:right w:val="none" w:sz="0" w:space="0" w:color="auto"/>
              </w:divBdr>
              <w:divsChild>
                <w:div w:id="1684747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5385699">
          <w:marLeft w:val="0"/>
          <w:marRight w:val="0"/>
          <w:marTop w:val="300"/>
          <w:marBottom w:val="0"/>
          <w:divBdr>
            <w:top w:val="none" w:sz="0" w:space="0" w:color="auto"/>
            <w:left w:val="none" w:sz="0" w:space="0" w:color="auto"/>
            <w:bottom w:val="none" w:sz="0" w:space="0" w:color="auto"/>
            <w:right w:val="none" w:sz="0" w:space="0" w:color="auto"/>
          </w:divBdr>
          <w:divsChild>
            <w:div w:id="443500358">
              <w:marLeft w:val="0"/>
              <w:marRight w:val="0"/>
              <w:marTop w:val="0"/>
              <w:marBottom w:val="0"/>
              <w:divBdr>
                <w:top w:val="none" w:sz="0" w:space="0" w:color="auto"/>
                <w:left w:val="none" w:sz="0" w:space="0" w:color="auto"/>
                <w:bottom w:val="none" w:sz="0" w:space="0" w:color="auto"/>
                <w:right w:val="none" w:sz="0" w:space="0" w:color="auto"/>
              </w:divBdr>
              <w:divsChild>
                <w:div w:id="927494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236862">
      <w:bodyDiv w:val="1"/>
      <w:marLeft w:val="0"/>
      <w:marRight w:val="0"/>
      <w:marTop w:val="0"/>
      <w:marBottom w:val="0"/>
      <w:divBdr>
        <w:top w:val="none" w:sz="0" w:space="0" w:color="auto"/>
        <w:left w:val="none" w:sz="0" w:space="0" w:color="auto"/>
        <w:bottom w:val="none" w:sz="0" w:space="0" w:color="auto"/>
        <w:right w:val="none" w:sz="0" w:space="0" w:color="auto"/>
      </w:divBdr>
      <w:divsChild>
        <w:div w:id="150948333">
          <w:marLeft w:val="0"/>
          <w:marRight w:val="0"/>
          <w:marTop w:val="0"/>
          <w:marBottom w:val="0"/>
          <w:divBdr>
            <w:top w:val="none" w:sz="0" w:space="0" w:color="auto"/>
            <w:left w:val="none" w:sz="0" w:space="0" w:color="auto"/>
            <w:bottom w:val="none" w:sz="0" w:space="0" w:color="auto"/>
            <w:right w:val="none" w:sz="0" w:space="0" w:color="auto"/>
          </w:divBdr>
        </w:div>
        <w:div w:id="222570230">
          <w:marLeft w:val="0"/>
          <w:marRight w:val="0"/>
          <w:marTop w:val="0"/>
          <w:marBottom w:val="0"/>
          <w:divBdr>
            <w:top w:val="none" w:sz="0" w:space="0" w:color="auto"/>
            <w:left w:val="none" w:sz="0" w:space="0" w:color="auto"/>
            <w:bottom w:val="none" w:sz="0" w:space="0" w:color="auto"/>
            <w:right w:val="none" w:sz="0" w:space="0" w:color="auto"/>
          </w:divBdr>
        </w:div>
        <w:div w:id="300424767">
          <w:marLeft w:val="0"/>
          <w:marRight w:val="0"/>
          <w:marTop w:val="0"/>
          <w:marBottom w:val="0"/>
          <w:divBdr>
            <w:top w:val="none" w:sz="0" w:space="0" w:color="auto"/>
            <w:left w:val="none" w:sz="0" w:space="0" w:color="auto"/>
            <w:bottom w:val="none" w:sz="0" w:space="0" w:color="auto"/>
            <w:right w:val="none" w:sz="0" w:space="0" w:color="auto"/>
          </w:divBdr>
        </w:div>
        <w:div w:id="347219803">
          <w:marLeft w:val="0"/>
          <w:marRight w:val="0"/>
          <w:marTop w:val="0"/>
          <w:marBottom w:val="0"/>
          <w:divBdr>
            <w:top w:val="none" w:sz="0" w:space="0" w:color="auto"/>
            <w:left w:val="none" w:sz="0" w:space="0" w:color="auto"/>
            <w:bottom w:val="none" w:sz="0" w:space="0" w:color="auto"/>
            <w:right w:val="none" w:sz="0" w:space="0" w:color="auto"/>
          </w:divBdr>
        </w:div>
      </w:divsChild>
    </w:div>
    <w:div w:id="106970536">
      <w:bodyDiv w:val="1"/>
      <w:marLeft w:val="0"/>
      <w:marRight w:val="0"/>
      <w:marTop w:val="0"/>
      <w:marBottom w:val="0"/>
      <w:divBdr>
        <w:top w:val="none" w:sz="0" w:space="0" w:color="auto"/>
        <w:left w:val="none" w:sz="0" w:space="0" w:color="auto"/>
        <w:bottom w:val="none" w:sz="0" w:space="0" w:color="auto"/>
        <w:right w:val="none" w:sz="0" w:space="0" w:color="auto"/>
      </w:divBdr>
    </w:div>
    <w:div w:id="107818433">
      <w:bodyDiv w:val="1"/>
      <w:marLeft w:val="0"/>
      <w:marRight w:val="0"/>
      <w:marTop w:val="0"/>
      <w:marBottom w:val="0"/>
      <w:divBdr>
        <w:top w:val="none" w:sz="0" w:space="0" w:color="auto"/>
        <w:left w:val="none" w:sz="0" w:space="0" w:color="auto"/>
        <w:bottom w:val="none" w:sz="0" w:space="0" w:color="auto"/>
        <w:right w:val="none" w:sz="0" w:space="0" w:color="auto"/>
      </w:divBdr>
    </w:div>
    <w:div w:id="107895552">
      <w:bodyDiv w:val="1"/>
      <w:marLeft w:val="0"/>
      <w:marRight w:val="0"/>
      <w:marTop w:val="0"/>
      <w:marBottom w:val="0"/>
      <w:divBdr>
        <w:top w:val="none" w:sz="0" w:space="0" w:color="auto"/>
        <w:left w:val="none" w:sz="0" w:space="0" w:color="auto"/>
        <w:bottom w:val="none" w:sz="0" w:space="0" w:color="auto"/>
        <w:right w:val="none" w:sz="0" w:space="0" w:color="auto"/>
      </w:divBdr>
      <w:divsChild>
        <w:div w:id="1172797025">
          <w:marLeft w:val="0"/>
          <w:marRight w:val="0"/>
          <w:marTop w:val="0"/>
          <w:marBottom w:val="0"/>
          <w:divBdr>
            <w:top w:val="none" w:sz="0" w:space="0" w:color="auto"/>
            <w:left w:val="none" w:sz="0" w:space="0" w:color="auto"/>
            <w:bottom w:val="none" w:sz="0" w:space="0" w:color="auto"/>
            <w:right w:val="none" w:sz="0" w:space="0" w:color="auto"/>
          </w:divBdr>
        </w:div>
        <w:div w:id="1592080002">
          <w:marLeft w:val="0"/>
          <w:marRight w:val="0"/>
          <w:marTop w:val="0"/>
          <w:marBottom w:val="0"/>
          <w:divBdr>
            <w:top w:val="none" w:sz="0" w:space="0" w:color="auto"/>
            <w:left w:val="none" w:sz="0" w:space="0" w:color="auto"/>
            <w:bottom w:val="none" w:sz="0" w:space="0" w:color="auto"/>
            <w:right w:val="none" w:sz="0" w:space="0" w:color="auto"/>
          </w:divBdr>
          <w:divsChild>
            <w:div w:id="256982376">
              <w:marLeft w:val="0"/>
              <w:marRight w:val="0"/>
              <w:marTop w:val="0"/>
              <w:marBottom w:val="0"/>
              <w:divBdr>
                <w:top w:val="none" w:sz="0" w:space="0" w:color="auto"/>
                <w:left w:val="none" w:sz="0" w:space="0" w:color="auto"/>
                <w:bottom w:val="none" w:sz="0" w:space="0" w:color="auto"/>
                <w:right w:val="none" w:sz="0" w:space="0" w:color="auto"/>
              </w:divBdr>
            </w:div>
          </w:divsChild>
        </w:div>
        <w:div w:id="533618472">
          <w:marLeft w:val="0"/>
          <w:marRight w:val="0"/>
          <w:marTop w:val="0"/>
          <w:marBottom w:val="0"/>
          <w:divBdr>
            <w:top w:val="none" w:sz="0" w:space="0" w:color="auto"/>
            <w:left w:val="none" w:sz="0" w:space="0" w:color="auto"/>
            <w:bottom w:val="none" w:sz="0" w:space="0" w:color="auto"/>
            <w:right w:val="none" w:sz="0" w:space="0" w:color="auto"/>
          </w:divBdr>
        </w:div>
        <w:div w:id="1526602148">
          <w:marLeft w:val="0"/>
          <w:marRight w:val="0"/>
          <w:marTop w:val="0"/>
          <w:marBottom w:val="0"/>
          <w:divBdr>
            <w:top w:val="none" w:sz="0" w:space="0" w:color="auto"/>
            <w:left w:val="none" w:sz="0" w:space="0" w:color="auto"/>
            <w:bottom w:val="none" w:sz="0" w:space="0" w:color="auto"/>
            <w:right w:val="none" w:sz="0" w:space="0" w:color="auto"/>
          </w:divBdr>
          <w:divsChild>
            <w:div w:id="568032150">
              <w:marLeft w:val="0"/>
              <w:marRight w:val="0"/>
              <w:marTop w:val="0"/>
              <w:marBottom w:val="0"/>
              <w:divBdr>
                <w:top w:val="none" w:sz="0" w:space="0" w:color="auto"/>
                <w:left w:val="none" w:sz="0" w:space="0" w:color="auto"/>
                <w:bottom w:val="none" w:sz="0" w:space="0" w:color="auto"/>
                <w:right w:val="none" w:sz="0" w:space="0" w:color="auto"/>
              </w:divBdr>
            </w:div>
          </w:divsChild>
        </w:div>
        <w:div w:id="638533504">
          <w:marLeft w:val="0"/>
          <w:marRight w:val="0"/>
          <w:marTop w:val="0"/>
          <w:marBottom w:val="0"/>
          <w:divBdr>
            <w:top w:val="none" w:sz="0" w:space="0" w:color="auto"/>
            <w:left w:val="none" w:sz="0" w:space="0" w:color="auto"/>
            <w:bottom w:val="none" w:sz="0" w:space="0" w:color="auto"/>
            <w:right w:val="none" w:sz="0" w:space="0" w:color="auto"/>
          </w:divBdr>
        </w:div>
        <w:div w:id="943072170">
          <w:marLeft w:val="0"/>
          <w:marRight w:val="0"/>
          <w:marTop w:val="0"/>
          <w:marBottom w:val="0"/>
          <w:divBdr>
            <w:top w:val="none" w:sz="0" w:space="0" w:color="auto"/>
            <w:left w:val="none" w:sz="0" w:space="0" w:color="auto"/>
            <w:bottom w:val="none" w:sz="0" w:space="0" w:color="auto"/>
            <w:right w:val="none" w:sz="0" w:space="0" w:color="auto"/>
          </w:divBdr>
          <w:divsChild>
            <w:div w:id="578563283">
              <w:marLeft w:val="0"/>
              <w:marRight w:val="0"/>
              <w:marTop w:val="0"/>
              <w:marBottom w:val="0"/>
              <w:divBdr>
                <w:top w:val="none" w:sz="0" w:space="0" w:color="auto"/>
                <w:left w:val="none" w:sz="0" w:space="0" w:color="auto"/>
                <w:bottom w:val="none" w:sz="0" w:space="0" w:color="auto"/>
                <w:right w:val="none" w:sz="0" w:space="0" w:color="auto"/>
              </w:divBdr>
            </w:div>
          </w:divsChild>
        </w:div>
        <w:div w:id="1448280724">
          <w:marLeft w:val="0"/>
          <w:marRight w:val="0"/>
          <w:marTop w:val="0"/>
          <w:marBottom w:val="0"/>
          <w:divBdr>
            <w:top w:val="none" w:sz="0" w:space="0" w:color="auto"/>
            <w:left w:val="none" w:sz="0" w:space="0" w:color="auto"/>
            <w:bottom w:val="none" w:sz="0" w:space="0" w:color="auto"/>
            <w:right w:val="none" w:sz="0" w:space="0" w:color="auto"/>
          </w:divBdr>
        </w:div>
        <w:div w:id="134109418">
          <w:marLeft w:val="0"/>
          <w:marRight w:val="0"/>
          <w:marTop w:val="0"/>
          <w:marBottom w:val="0"/>
          <w:divBdr>
            <w:top w:val="none" w:sz="0" w:space="0" w:color="auto"/>
            <w:left w:val="none" w:sz="0" w:space="0" w:color="auto"/>
            <w:bottom w:val="none" w:sz="0" w:space="0" w:color="auto"/>
            <w:right w:val="none" w:sz="0" w:space="0" w:color="auto"/>
          </w:divBdr>
          <w:divsChild>
            <w:div w:id="1729527740">
              <w:marLeft w:val="0"/>
              <w:marRight w:val="0"/>
              <w:marTop w:val="0"/>
              <w:marBottom w:val="0"/>
              <w:divBdr>
                <w:top w:val="none" w:sz="0" w:space="0" w:color="auto"/>
                <w:left w:val="none" w:sz="0" w:space="0" w:color="auto"/>
                <w:bottom w:val="none" w:sz="0" w:space="0" w:color="auto"/>
                <w:right w:val="none" w:sz="0" w:space="0" w:color="auto"/>
              </w:divBdr>
            </w:div>
          </w:divsChild>
        </w:div>
        <w:div w:id="751971652">
          <w:marLeft w:val="0"/>
          <w:marRight w:val="0"/>
          <w:marTop w:val="0"/>
          <w:marBottom w:val="0"/>
          <w:divBdr>
            <w:top w:val="none" w:sz="0" w:space="0" w:color="auto"/>
            <w:left w:val="none" w:sz="0" w:space="0" w:color="auto"/>
            <w:bottom w:val="none" w:sz="0" w:space="0" w:color="auto"/>
            <w:right w:val="none" w:sz="0" w:space="0" w:color="auto"/>
          </w:divBdr>
        </w:div>
        <w:div w:id="933589419">
          <w:marLeft w:val="0"/>
          <w:marRight w:val="0"/>
          <w:marTop w:val="0"/>
          <w:marBottom w:val="0"/>
          <w:divBdr>
            <w:top w:val="none" w:sz="0" w:space="0" w:color="auto"/>
            <w:left w:val="none" w:sz="0" w:space="0" w:color="auto"/>
            <w:bottom w:val="none" w:sz="0" w:space="0" w:color="auto"/>
            <w:right w:val="none" w:sz="0" w:space="0" w:color="auto"/>
          </w:divBdr>
          <w:divsChild>
            <w:div w:id="445462216">
              <w:marLeft w:val="0"/>
              <w:marRight w:val="0"/>
              <w:marTop w:val="0"/>
              <w:marBottom w:val="0"/>
              <w:divBdr>
                <w:top w:val="none" w:sz="0" w:space="0" w:color="auto"/>
                <w:left w:val="none" w:sz="0" w:space="0" w:color="auto"/>
                <w:bottom w:val="none" w:sz="0" w:space="0" w:color="auto"/>
                <w:right w:val="none" w:sz="0" w:space="0" w:color="auto"/>
              </w:divBdr>
            </w:div>
          </w:divsChild>
        </w:div>
        <w:div w:id="1184980568">
          <w:marLeft w:val="0"/>
          <w:marRight w:val="0"/>
          <w:marTop w:val="0"/>
          <w:marBottom w:val="0"/>
          <w:divBdr>
            <w:top w:val="none" w:sz="0" w:space="0" w:color="auto"/>
            <w:left w:val="none" w:sz="0" w:space="0" w:color="auto"/>
            <w:bottom w:val="none" w:sz="0" w:space="0" w:color="auto"/>
            <w:right w:val="none" w:sz="0" w:space="0" w:color="auto"/>
          </w:divBdr>
        </w:div>
        <w:div w:id="262491944">
          <w:marLeft w:val="0"/>
          <w:marRight w:val="0"/>
          <w:marTop w:val="0"/>
          <w:marBottom w:val="0"/>
          <w:divBdr>
            <w:top w:val="none" w:sz="0" w:space="0" w:color="auto"/>
            <w:left w:val="none" w:sz="0" w:space="0" w:color="auto"/>
            <w:bottom w:val="none" w:sz="0" w:space="0" w:color="auto"/>
            <w:right w:val="none" w:sz="0" w:space="0" w:color="auto"/>
          </w:divBdr>
          <w:divsChild>
            <w:div w:id="1979919053">
              <w:marLeft w:val="0"/>
              <w:marRight w:val="0"/>
              <w:marTop w:val="0"/>
              <w:marBottom w:val="0"/>
              <w:divBdr>
                <w:top w:val="none" w:sz="0" w:space="0" w:color="auto"/>
                <w:left w:val="none" w:sz="0" w:space="0" w:color="auto"/>
                <w:bottom w:val="none" w:sz="0" w:space="0" w:color="auto"/>
                <w:right w:val="none" w:sz="0" w:space="0" w:color="auto"/>
              </w:divBdr>
            </w:div>
          </w:divsChild>
        </w:div>
        <w:div w:id="1550846761">
          <w:marLeft w:val="0"/>
          <w:marRight w:val="0"/>
          <w:marTop w:val="0"/>
          <w:marBottom w:val="0"/>
          <w:divBdr>
            <w:top w:val="none" w:sz="0" w:space="0" w:color="auto"/>
            <w:left w:val="none" w:sz="0" w:space="0" w:color="auto"/>
            <w:bottom w:val="none" w:sz="0" w:space="0" w:color="auto"/>
            <w:right w:val="none" w:sz="0" w:space="0" w:color="auto"/>
          </w:divBdr>
        </w:div>
        <w:div w:id="1050499376">
          <w:marLeft w:val="0"/>
          <w:marRight w:val="0"/>
          <w:marTop w:val="0"/>
          <w:marBottom w:val="0"/>
          <w:divBdr>
            <w:top w:val="none" w:sz="0" w:space="0" w:color="auto"/>
            <w:left w:val="none" w:sz="0" w:space="0" w:color="auto"/>
            <w:bottom w:val="none" w:sz="0" w:space="0" w:color="auto"/>
            <w:right w:val="none" w:sz="0" w:space="0" w:color="auto"/>
          </w:divBdr>
          <w:divsChild>
            <w:div w:id="653487924">
              <w:marLeft w:val="0"/>
              <w:marRight w:val="0"/>
              <w:marTop w:val="0"/>
              <w:marBottom w:val="0"/>
              <w:divBdr>
                <w:top w:val="none" w:sz="0" w:space="0" w:color="auto"/>
                <w:left w:val="none" w:sz="0" w:space="0" w:color="auto"/>
                <w:bottom w:val="none" w:sz="0" w:space="0" w:color="auto"/>
                <w:right w:val="none" w:sz="0" w:space="0" w:color="auto"/>
              </w:divBdr>
            </w:div>
          </w:divsChild>
        </w:div>
        <w:div w:id="56561468">
          <w:marLeft w:val="0"/>
          <w:marRight w:val="0"/>
          <w:marTop w:val="300"/>
          <w:marBottom w:val="0"/>
          <w:divBdr>
            <w:top w:val="none" w:sz="0" w:space="0" w:color="auto"/>
            <w:left w:val="none" w:sz="0" w:space="0" w:color="auto"/>
            <w:bottom w:val="none" w:sz="0" w:space="0" w:color="auto"/>
            <w:right w:val="none" w:sz="0" w:space="0" w:color="auto"/>
          </w:divBdr>
          <w:divsChild>
            <w:div w:id="829520654">
              <w:marLeft w:val="0"/>
              <w:marRight w:val="0"/>
              <w:marTop w:val="0"/>
              <w:marBottom w:val="0"/>
              <w:divBdr>
                <w:top w:val="none" w:sz="0" w:space="0" w:color="auto"/>
                <w:left w:val="none" w:sz="0" w:space="0" w:color="auto"/>
                <w:bottom w:val="none" w:sz="0" w:space="0" w:color="auto"/>
                <w:right w:val="none" w:sz="0" w:space="0" w:color="auto"/>
              </w:divBdr>
              <w:divsChild>
                <w:div w:id="5675008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5520989">
          <w:marLeft w:val="0"/>
          <w:marRight w:val="0"/>
          <w:marTop w:val="300"/>
          <w:marBottom w:val="0"/>
          <w:divBdr>
            <w:top w:val="none" w:sz="0" w:space="0" w:color="auto"/>
            <w:left w:val="none" w:sz="0" w:space="0" w:color="auto"/>
            <w:bottom w:val="none" w:sz="0" w:space="0" w:color="auto"/>
            <w:right w:val="none" w:sz="0" w:space="0" w:color="auto"/>
          </w:divBdr>
          <w:divsChild>
            <w:div w:id="781076084">
              <w:marLeft w:val="0"/>
              <w:marRight w:val="0"/>
              <w:marTop w:val="0"/>
              <w:marBottom w:val="0"/>
              <w:divBdr>
                <w:top w:val="none" w:sz="0" w:space="0" w:color="auto"/>
                <w:left w:val="none" w:sz="0" w:space="0" w:color="auto"/>
                <w:bottom w:val="none" w:sz="0" w:space="0" w:color="auto"/>
                <w:right w:val="none" w:sz="0" w:space="0" w:color="auto"/>
              </w:divBdr>
              <w:divsChild>
                <w:div w:id="2091733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87392">
          <w:marLeft w:val="0"/>
          <w:marRight w:val="0"/>
          <w:marTop w:val="300"/>
          <w:marBottom w:val="0"/>
          <w:divBdr>
            <w:top w:val="none" w:sz="0" w:space="0" w:color="auto"/>
            <w:left w:val="none" w:sz="0" w:space="0" w:color="auto"/>
            <w:bottom w:val="none" w:sz="0" w:space="0" w:color="auto"/>
            <w:right w:val="none" w:sz="0" w:space="0" w:color="auto"/>
          </w:divBdr>
          <w:divsChild>
            <w:div w:id="750732490">
              <w:marLeft w:val="0"/>
              <w:marRight w:val="0"/>
              <w:marTop w:val="0"/>
              <w:marBottom w:val="0"/>
              <w:divBdr>
                <w:top w:val="none" w:sz="0" w:space="0" w:color="auto"/>
                <w:left w:val="none" w:sz="0" w:space="0" w:color="auto"/>
                <w:bottom w:val="none" w:sz="0" w:space="0" w:color="auto"/>
                <w:right w:val="none" w:sz="0" w:space="0" w:color="auto"/>
              </w:divBdr>
              <w:divsChild>
                <w:div w:id="610555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3620453">
          <w:marLeft w:val="0"/>
          <w:marRight w:val="0"/>
          <w:marTop w:val="300"/>
          <w:marBottom w:val="0"/>
          <w:divBdr>
            <w:top w:val="none" w:sz="0" w:space="0" w:color="auto"/>
            <w:left w:val="none" w:sz="0" w:space="0" w:color="auto"/>
            <w:bottom w:val="none" w:sz="0" w:space="0" w:color="auto"/>
            <w:right w:val="none" w:sz="0" w:space="0" w:color="auto"/>
          </w:divBdr>
          <w:divsChild>
            <w:div w:id="885289648">
              <w:marLeft w:val="0"/>
              <w:marRight w:val="0"/>
              <w:marTop w:val="0"/>
              <w:marBottom w:val="0"/>
              <w:divBdr>
                <w:top w:val="none" w:sz="0" w:space="0" w:color="auto"/>
                <w:left w:val="none" w:sz="0" w:space="0" w:color="auto"/>
                <w:bottom w:val="none" w:sz="0" w:space="0" w:color="auto"/>
                <w:right w:val="none" w:sz="0" w:space="0" w:color="auto"/>
              </w:divBdr>
              <w:divsChild>
                <w:div w:id="2086298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7940839">
      <w:bodyDiv w:val="1"/>
      <w:marLeft w:val="0"/>
      <w:marRight w:val="0"/>
      <w:marTop w:val="0"/>
      <w:marBottom w:val="0"/>
      <w:divBdr>
        <w:top w:val="none" w:sz="0" w:space="0" w:color="auto"/>
        <w:left w:val="none" w:sz="0" w:space="0" w:color="auto"/>
        <w:bottom w:val="none" w:sz="0" w:space="0" w:color="auto"/>
        <w:right w:val="none" w:sz="0" w:space="0" w:color="auto"/>
      </w:divBdr>
      <w:divsChild>
        <w:div w:id="44069406">
          <w:marLeft w:val="0"/>
          <w:marRight w:val="0"/>
          <w:marTop w:val="300"/>
          <w:marBottom w:val="0"/>
          <w:divBdr>
            <w:top w:val="none" w:sz="0" w:space="0" w:color="auto"/>
            <w:left w:val="none" w:sz="0" w:space="0" w:color="auto"/>
            <w:bottom w:val="none" w:sz="0" w:space="0" w:color="auto"/>
            <w:right w:val="none" w:sz="0" w:space="0" w:color="auto"/>
          </w:divBdr>
        </w:div>
        <w:div w:id="258413555">
          <w:marLeft w:val="0"/>
          <w:marRight w:val="0"/>
          <w:marTop w:val="0"/>
          <w:marBottom w:val="0"/>
          <w:divBdr>
            <w:top w:val="none" w:sz="0" w:space="0" w:color="auto"/>
            <w:left w:val="none" w:sz="0" w:space="0" w:color="auto"/>
            <w:bottom w:val="none" w:sz="0" w:space="0" w:color="auto"/>
            <w:right w:val="none" w:sz="0" w:space="0" w:color="auto"/>
          </w:divBdr>
        </w:div>
        <w:div w:id="345909736">
          <w:marLeft w:val="0"/>
          <w:marRight w:val="0"/>
          <w:marTop w:val="0"/>
          <w:marBottom w:val="0"/>
          <w:divBdr>
            <w:top w:val="none" w:sz="0" w:space="0" w:color="auto"/>
            <w:left w:val="none" w:sz="0" w:space="0" w:color="auto"/>
            <w:bottom w:val="none" w:sz="0" w:space="0" w:color="auto"/>
            <w:right w:val="none" w:sz="0" w:space="0" w:color="auto"/>
          </w:divBdr>
        </w:div>
      </w:divsChild>
    </w:div>
    <w:div w:id="108814536">
      <w:bodyDiv w:val="1"/>
      <w:marLeft w:val="0"/>
      <w:marRight w:val="0"/>
      <w:marTop w:val="0"/>
      <w:marBottom w:val="0"/>
      <w:divBdr>
        <w:top w:val="none" w:sz="0" w:space="0" w:color="auto"/>
        <w:left w:val="none" w:sz="0" w:space="0" w:color="auto"/>
        <w:bottom w:val="none" w:sz="0" w:space="0" w:color="auto"/>
        <w:right w:val="none" w:sz="0" w:space="0" w:color="auto"/>
      </w:divBdr>
      <w:divsChild>
        <w:div w:id="280455266">
          <w:marLeft w:val="0"/>
          <w:marRight w:val="0"/>
          <w:marTop w:val="0"/>
          <w:marBottom w:val="0"/>
          <w:divBdr>
            <w:top w:val="none" w:sz="0" w:space="0" w:color="auto"/>
            <w:left w:val="none" w:sz="0" w:space="0" w:color="auto"/>
            <w:bottom w:val="none" w:sz="0" w:space="0" w:color="auto"/>
            <w:right w:val="none" w:sz="0" w:space="0" w:color="auto"/>
          </w:divBdr>
        </w:div>
        <w:div w:id="338628368">
          <w:marLeft w:val="0"/>
          <w:marRight w:val="0"/>
          <w:marTop w:val="300"/>
          <w:marBottom w:val="0"/>
          <w:divBdr>
            <w:top w:val="none" w:sz="0" w:space="0" w:color="auto"/>
            <w:left w:val="none" w:sz="0" w:space="0" w:color="auto"/>
            <w:bottom w:val="none" w:sz="0" w:space="0" w:color="auto"/>
            <w:right w:val="none" w:sz="0" w:space="0" w:color="auto"/>
          </w:divBdr>
        </w:div>
        <w:div w:id="375011177">
          <w:marLeft w:val="0"/>
          <w:marRight w:val="0"/>
          <w:marTop w:val="0"/>
          <w:marBottom w:val="0"/>
          <w:divBdr>
            <w:top w:val="none" w:sz="0" w:space="0" w:color="auto"/>
            <w:left w:val="none" w:sz="0" w:space="0" w:color="auto"/>
            <w:bottom w:val="none" w:sz="0" w:space="0" w:color="auto"/>
            <w:right w:val="none" w:sz="0" w:space="0" w:color="auto"/>
          </w:divBdr>
        </w:div>
        <w:div w:id="399405561">
          <w:marLeft w:val="0"/>
          <w:marRight w:val="0"/>
          <w:marTop w:val="0"/>
          <w:marBottom w:val="0"/>
          <w:divBdr>
            <w:top w:val="none" w:sz="0" w:space="0" w:color="auto"/>
            <w:left w:val="none" w:sz="0" w:space="0" w:color="auto"/>
            <w:bottom w:val="none" w:sz="0" w:space="0" w:color="auto"/>
            <w:right w:val="none" w:sz="0" w:space="0" w:color="auto"/>
          </w:divBdr>
        </w:div>
      </w:divsChild>
    </w:div>
    <w:div w:id="108819865">
      <w:bodyDiv w:val="1"/>
      <w:marLeft w:val="0"/>
      <w:marRight w:val="0"/>
      <w:marTop w:val="0"/>
      <w:marBottom w:val="0"/>
      <w:divBdr>
        <w:top w:val="none" w:sz="0" w:space="0" w:color="auto"/>
        <w:left w:val="none" w:sz="0" w:space="0" w:color="auto"/>
        <w:bottom w:val="none" w:sz="0" w:space="0" w:color="auto"/>
        <w:right w:val="none" w:sz="0" w:space="0" w:color="auto"/>
      </w:divBdr>
      <w:divsChild>
        <w:div w:id="140386320">
          <w:marLeft w:val="0"/>
          <w:marRight w:val="0"/>
          <w:marTop w:val="300"/>
          <w:marBottom w:val="0"/>
          <w:divBdr>
            <w:top w:val="none" w:sz="0" w:space="0" w:color="auto"/>
            <w:left w:val="none" w:sz="0" w:space="0" w:color="auto"/>
            <w:bottom w:val="none" w:sz="0" w:space="0" w:color="auto"/>
            <w:right w:val="none" w:sz="0" w:space="0" w:color="auto"/>
          </w:divBdr>
        </w:div>
        <w:div w:id="207955779">
          <w:marLeft w:val="0"/>
          <w:marRight w:val="0"/>
          <w:marTop w:val="0"/>
          <w:marBottom w:val="0"/>
          <w:divBdr>
            <w:top w:val="none" w:sz="0" w:space="0" w:color="auto"/>
            <w:left w:val="none" w:sz="0" w:space="0" w:color="auto"/>
            <w:bottom w:val="none" w:sz="0" w:space="0" w:color="auto"/>
            <w:right w:val="none" w:sz="0" w:space="0" w:color="auto"/>
          </w:divBdr>
        </w:div>
        <w:div w:id="216282847">
          <w:marLeft w:val="0"/>
          <w:marRight w:val="0"/>
          <w:marTop w:val="0"/>
          <w:marBottom w:val="0"/>
          <w:divBdr>
            <w:top w:val="none" w:sz="0" w:space="0" w:color="auto"/>
            <w:left w:val="none" w:sz="0" w:space="0" w:color="auto"/>
            <w:bottom w:val="none" w:sz="0" w:space="0" w:color="auto"/>
            <w:right w:val="none" w:sz="0" w:space="0" w:color="auto"/>
          </w:divBdr>
        </w:div>
      </w:divsChild>
    </w:div>
    <w:div w:id="108860030">
      <w:bodyDiv w:val="1"/>
      <w:marLeft w:val="0"/>
      <w:marRight w:val="0"/>
      <w:marTop w:val="0"/>
      <w:marBottom w:val="0"/>
      <w:divBdr>
        <w:top w:val="none" w:sz="0" w:space="0" w:color="auto"/>
        <w:left w:val="none" w:sz="0" w:space="0" w:color="auto"/>
        <w:bottom w:val="none" w:sz="0" w:space="0" w:color="auto"/>
        <w:right w:val="none" w:sz="0" w:space="0" w:color="auto"/>
      </w:divBdr>
      <w:divsChild>
        <w:div w:id="29455010">
          <w:marLeft w:val="0"/>
          <w:marRight w:val="0"/>
          <w:marTop w:val="0"/>
          <w:marBottom w:val="0"/>
          <w:divBdr>
            <w:top w:val="none" w:sz="0" w:space="0" w:color="auto"/>
            <w:left w:val="none" w:sz="0" w:space="0" w:color="auto"/>
            <w:bottom w:val="none" w:sz="0" w:space="0" w:color="auto"/>
            <w:right w:val="none" w:sz="0" w:space="0" w:color="auto"/>
          </w:divBdr>
        </w:div>
        <w:div w:id="259334526">
          <w:marLeft w:val="0"/>
          <w:marRight w:val="0"/>
          <w:marTop w:val="0"/>
          <w:marBottom w:val="0"/>
          <w:divBdr>
            <w:top w:val="none" w:sz="0" w:space="0" w:color="auto"/>
            <w:left w:val="none" w:sz="0" w:space="0" w:color="auto"/>
            <w:bottom w:val="none" w:sz="0" w:space="0" w:color="auto"/>
            <w:right w:val="none" w:sz="0" w:space="0" w:color="auto"/>
          </w:divBdr>
        </w:div>
        <w:div w:id="337076533">
          <w:marLeft w:val="0"/>
          <w:marRight w:val="0"/>
          <w:marTop w:val="0"/>
          <w:marBottom w:val="0"/>
          <w:divBdr>
            <w:top w:val="none" w:sz="0" w:space="0" w:color="auto"/>
            <w:left w:val="none" w:sz="0" w:space="0" w:color="auto"/>
            <w:bottom w:val="none" w:sz="0" w:space="0" w:color="auto"/>
            <w:right w:val="none" w:sz="0" w:space="0" w:color="auto"/>
          </w:divBdr>
        </w:div>
        <w:div w:id="374817164">
          <w:marLeft w:val="0"/>
          <w:marRight w:val="0"/>
          <w:marTop w:val="0"/>
          <w:marBottom w:val="0"/>
          <w:divBdr>
            <w:top w:val="none" w:sz="0" w:space="0" w:color="auto"/>
            <w:left w:val="none" w:sz="0" w:space="0" w:color="auto"/>
            <w:bottom w:val="none" w:sz="0" w:space="0" w:color="auto"/>
            <w:right w:val="none" w:sz="0" w:space="0" w:color="auto"/>
          </w:divBdr>
        </w:div>
      </w:divsChild>
    </w:div>
    <w:div w:id="109057751">
      <w:bodyDiv w:val="1"/>
      <w:marLeft w:val="0"/>
      <w:marRight w:val="0"/>
      <w:marTop w:val="0"/>
      <w:marBottom w:val="0"/>
      <w:divBdr>
        <w:top w:val="none" w:sz="0" w:space="0" w:color="auto"/>
        <w:left w:val="none" w:sz="0" w:space="0" w:color="auto"/>
        <w:bottom w:val="none" w:sz="0" w:space="0" w:color="auto"/>
        <w:right w:val="none" w:sz="0" w:space="0" w:color="auto"/>
      </w:divBdr>
      <w:divsChild>
        <w:div w:id="1579558506">
          <w:marLeft w:val="0"/>
          <w:marRight w:val="0"/>
          <w:marTop w:val="0"/>
          <w:marBottom w:val="0"/>
          <w:divBdr>
            <w:top w:val="none" w:sz="0" w:space="0" w:color="auto"/>
            <w:left w:val="none" w:sz="0" w:space="0" w:color="auto"/>
            <w:bottom w:val="none" w:sz="0" w:space="0" w:color="auto"/>
            <w:right w:val="none" w:sz="0" w:space="0" w:color="auto"/>
          </w:divBdr>
        </w:div>
        <w:div w:id="109127806">
          <w:marLeft w:val="0"/>
          <w:marRight w:val="0"/>
          <w:marTop w:val="0"/>
          <w:marBottom w:val="0"/>
          <w:divBdr>
            <w:top w:val="none" w:sz="0" w:space="0" w:color="auto"/>
            <w:left w:val="none" w:sz="0" w:space="0" w:color="auto"/>
            <w:bottom w:val="none" w:sz="0" w:space="0" w:color="auto"/>
            <w:right w:val="none" w:sz="0" w:space="0" w:color="auto"/>
          </w:divBdr>
          <w:divsChild>
            <w:div w:id="1374764814">
              <w:marLeft w:val="0"/>
              <w:marRight w:val="0"/>
              <w:marTop w:val="0"/>
              <w:marBottom w:val="0"/>
              <w:divBdr>
                <w:top w:val="none" w:sz="0" w:space="0" w:color="auto"/>
                <w:left w:val="none" w:sz="0" w:space="0" w:color="auto"/>
                <w:bottom w:val="none" w:sz="0" w:space="0" w:color="auto"/>
                <w:right w:val="none" w:sz="0" w:space="0" w:color="auto"/>
              </w:divBdr>
            </w:div>
          </w:divsChild>
        </w:div>
        <w:div w:id="1938755347">
          <w:marLeft w:val="0"/>
          <w:marRight w:val="0"/>
          <w:marTop w:val="0"/>
          <w:marBottom w:val="0"/>
          <w:divBdr>
            <w:top w:val="none" w:sz="0" w:space="0" w:color="auto"/>
            <w:left w:val="none" w:sz="0" w:space="0" w:color="auto"/>
            <w:bottom w:val="none" w:sz="0" w:space="0" w:color="auto"/>
            <w:right w:val="none" w:sz="0" w:space="0" w:color="auto"/>
          </w:divBdr>
        </w:div>
        <w:div w:id="1616133013">
          <w:marLeft w:val="0"/>
          <w:marRight w:val="0"/>
          <w:marTop w:val="0"/>
          <w:marBottom w:val="0"/>
          <w:divBdr>
            <w:top w:val="none" w:sz="0" w:space="0" w:color="auto"/>
            <w:left w:val="none" w:sz="0" w:space="0" w:color="auto"/>
            <w:bottom w:val="none" w:sz="0" w:space="0" w:color="auto"/>
            <w:right w:val="none" w:sz="0" w:space="0" w:color="auto"/>
          </w:divBdr>
          <w:divsChild>
            <w:div w:id="1437284538">
              <w:marLeft w:val="0"/>
              <w:marRight w:val="0"/>
              <w:marTop w:val="0"/>
              <w:marBottom w:val="0"/>
              <w:divBdr>
                <w:top w:val="none" w:sz="0" w:space="0" w:color="auto"/>
                <w:left w:val="none" w:sz="0" w:space="0" w:color="auto"/>
                <w:bottom w:val="none" w:sz="0" w:space="0" w:color="auto"/>
                <w:right w:val="none" w:sz="0" w:space="0" w:color="auto"/>
              </w:divBdr>
            </w:div>
          </w:divsChild>
        </w:div>
        <w:div w:id="1872834804">
          <w:marLeft w:val="0"/>
          <w:marRight w:val="0"/>
          <w:marTop w:val="0"/>
          <w:marBottom w:val="0"/>
          <w:divBdr>
            <w:top w:val="none" w:sz="0" w:space="0" w:color="auto"/>
            <w:left w:val="none" w:sz="0" w:space="0" w:color="auto"/>
            <w:bottom w:val="none" w:sz="0" w:space="0" w:color="auto"/>
            <w:right w:val="none" w:sz="0" w:space="0" w:color="auto"/>
          </w:divBdr>
        </w:div>
        <w:div w:id="1718433914">
          <w:marLeft w:val="0"/>
          <w:marRight w:val="0"/>
          <w:marTop w:val="0"/>
          <w:marBottom w:val="0"/>
          <w:divBdr>
            <w:top w:val="none" w:sz="0" w:space="0" w:color="auto"/>
            <w:left w:val="none" w:sz="0" w:space="0" w:color="auto"/>
            <w:bottom w:val="none" w:sz="0" w:space="0" w:color="auto"/>
            <w:right w:val="none" w:sz="0" w:space="0" w:color="auto"/>
          </w:divBdr>
          <w:divsChild>
            <w:div w:id="492532480">
              <w:marLeft w:val="0"/>
              <w:marRight w:val="0"/>
              <w:marTop w:val="0"/>
              <w:marBottom w:val="0"/>
              <w:divBdr>
                <w:top w:val="none" w:sz="0" w:space="0" w:color="auto"/>
                <w:left w:val="none" w:sz="0" w:space="0" w:color="auto"/>
                <w:bottom w:val="none" w:sz="0" w:space="0" w:color="auto"/>
                <w:right w:val="none" w:sz="0" w:space="0" w:color="auto"/>
              </w:divBdr>
            </w:div>
          </w:divsChild>
        </w:div>
        <w:div w:id="1251279567">
          <w:marLeft w:val="0"/>
          <w:marRight w:val="0"/>
          <w:marTop w:val="0"/>
          <w:marBottom w:val="0"/>
          <w:divBdr>
            <w:top w:val="none" w:sz="0" w:space="0" w:color="auto"/>
            <w:left w:val="none" w:sz="0" w:space="0" w:color="auto"/>
            <w:bottom w:val="none" w:sz="0" w:space="0" w:color="auto"/>
            <w:right w:val="none" w:sz="0" w:space="0" w:color="auto"/>
          </w:divBdr>
        </w:div>
        <w:div w:id="875653895">
          <w:marLeft w:val="0"/>
          <w:marRight w:val="0"/>
          <w:marTop w:val="0"/>
          <w:marBottom w:val="0"/>
          <w:divBdr>
            <w:top w:val="none" w:sz="0" w:space="0" w:color="auto"/>
            <w:left w:val="none" w:sz="0" w:space="0" w:color="auto"/>
            <w:bottom w:val="none" w:sz="0" w:space="0" w:color="auto"/>
            <w:right w:val="none" w:sz="0" w:space="0" w:color="auto"/>
          </w:divBdr>
          <w:divsChild>
            <w:div w:id="1500736074">
              <w:marLeft w:val="0"/>
              <w:marRight w:val="0"/>
              <w:marTop w:val="0"/>
              <w:marBottom w:val="0"/>
              <w:divBdr>
                <w:top w:val="none" w:sz="0" w:space="0" w:color="auto"/>
                <w:left w:val="none" w:sz="0" w:space="0" w:color="auto"/>
                <w:bottom w:val="none" w:sz="0" w:space="0" w:color="auto"/>
                <w:right w:val="none" w:sz="0" w:space="0" w:color="auto"/>
              </w:divBdr>
            </w:div>
          </w:divsChild>
        </w:div>
        <w:div w:id="457795005">
          <w:marLeft w:val="0"/>
          <w:marRight w:val="0"/>
          <w:marTop w:val="0"/>
          <w:marBottom w:val="0"/>
          <w:divBdr>
            <w:top w:val="none" w:sz="0" w:space="0" w:color="auto"/>
            <w:left w:val="none" w:sz="0" w:space="0" w:color="auto"/>
            <w:bottom w:val="none" w:sz="0" w:space="0" w:color="auto"/>
            <w:right w:val="none" w:sz="0" w:space="0" w:color="auto"/>
          </w:divBdr>
        </w:div>
        <w:div w:id="840437181">
          <w:marLeft w:val="0"/>
          <w:marRight w:val="0"/>
          <w:marTop w:val="0"/>
          <w:marBottom w:val="0"/>
          <w:divBdr>
            <w:top w:val="none" w:sz="0" w:space="0" w:color="auto"/>
            <w:left w:val="none" w:sz="0" w:space="0" w:color="auto"/>
            <w:bottom w:val="none" w:sz="0" w:space="0" w:color="auto"/>
            <w:right w:val="none" w:sz="0" w:space="0" w:color="auto"/>
          </w:divBdr>
          <w:divsChild>
            <w:div w:id="523908171">
              <w:marLeft w:val="0"/>
              <w:marRight w:val="0"/>
              <w:marTop w:val="0"/>
              <w:marBottom w:val="0"/>
              <w:divBdr>
                <w:top w:val="none" w:sz="0" w:space="0" w:color="auto"/>
                <w:left w:val="none" w:sz="0" w:space="0" w:color="auto"/>
                <w:bottom w:val="none" w:sz="0" w:space="0" w:color="auto"/>
                <w:right w:val="none" w:sz="0" w:space="0" w:color="auto"/>
              </w:divBdr>
            </w:div>
          </w:divsChild>
        </w:div>
        <w:div w:id="89277671">
          <w:marLeft w:val="0"/>
          <w:marRight w:val="0"/>
          <w:marTop w:val="0"/>
          <w:marBottom w:val="0"/>
          <w:divBdr>
            <w:top w:val="none" w:sz="0" w:space="0" w:color="auto"/>
            <w:left w:val="none" w:sz="0" w:space="0" w:color="auto"/>
            <w:bottom w:val="none" w:sz="0" w:space="0" w:color="auto"/>
            <w:right w:val="none" w:sz="0" w:space="0" w:color="auto"/>
          </w:divBdr>
        </w:div>
        <w:div w:id="762073951">
          <w:marLeft w:val="0"/>
          <w:marRight w:val="0"/>
          <w:marTop w:val="0"/>
          <w:marBottom w:val="0"/>
          <w:divBdr>
            <w:top w:val="none" w:sz="0" w:space="0" w:color="auto"/>
            <w:left w:val="none" w:sz="0" w:space="0" w:color="auto"/>
            <w:bottom w:val="none" w:sz="0" w:space="0" w:color="auto"/>
            <w:right w:val="none" w:sz="0" w:space="0" w:color="auto"/>
          </w:divBdr>
          <w:divsChild>
            <w:div w:id="1743260090">
              <w:marLeft w:val="0"/>
              <w:marRight w:val="0"/>
              <w:marTop w:val="0"/>
              <w:marBottom w:val="0"/>
              <w:divBdr>
                <w:top w:val="none" w:sz="0" w:space="0" w:color="auto"/>
                <w:left w:val="none" w:sz="0" w:space="0" w:color="auto"/>
                <w:bottom w:val="none" w:sz="0" w:space="0" w:color="auto"/>
                <w:right w:val="none" w:sz="0" w:space="0" w:color="auto"/>
              </w:divBdr>
            </w:div>
          </w:divsChild>
        </w:div>
        <w:div w:id="289017114">
          <w:marLeft w:val="0"/>
          <w:marRight w:val="0"/>
          <w:marTop w:val="0"/>
          <w:marBottom w:val="0"/>
          <w:divBdr>
            <w:top w:val="none" w:sz="0" w:space="0" w:color="auto"/>
            <w:left w:val="none" w:sz="0" w:space="0" w:color="auto"/>
            <w:bottom w:val="none" w:sz="0" w:space="0" w:color="auto"/>
            <w:right w:val="none" w:sz="0" w:space="0" w:color="auto"/>
          </w:divBdr>
        </w:div>
        <w:div w:id="338973498">
          <w:marLeft w:val="0"/>
          <w:marRight w:val="0"/>
          <w:marTop w:val="0"/>
          <w:marBottom w:val="0"/>
          <w:divBdr>
            <w:top w:val="none" w:sz="0" w:space="0" w:color="auto"/>
            <w:left w:val="none" w:sz="0" w:space="0" w:color="auto"/>
            <w:bottom w:val="none" w:sz="0" w:space="0" w:color="auto"/>
            <w:right w:val="none" w:sz="0" w:space="0" w:color="auto"/>
          </w:divBdr>
          <w:divsChild>
            <w:div w:id="503400784">
              <w:marLeft w:val="0"/>
              <w:marRight w:val="0"/>
              <w:marTop w:val="0"/>
              <w:marBottom w:val="0"/>
              <w:divBdr>
                <w:top w:val="none" w:sz="0" w:space="0" w:color="auto"/>
                <w:left w:val="none" w:sz="0" w:space="0" w:color="auto"/>
                <w:bottom w:val="none" w:sz="0" w:space="0" w:color="auto"/>
                <w:right w:val="none" w:sz="0" w:space="0" w:color="auto"/>
              </w:divBdr>
            </w:div>
          </w:divsChild>
        </w:div>
        <w:div w:id="681325171">
          <w:marLeft w:val="0"/>
          <w:marRight w:val="0"/>
          <w:marTop w:val="300"/>
          <w:marBottom w:val="0"/>
          <w:divBdr>
            <w:top w:val="none" w:sz="0" w:space="0" w:color="auto"/>
            <w:left w:val="none" w:sz="0" w:space="0" w:color="auto"/>
            <w:bottom w:val="none" w:sz="0" w:space="0" w:color="auto"/>
            <w:right w:val="none" w:sz="0" w:space="0" w:color="auto"/>
          </w:divBdr>
          <w:divsChild>
            <w:div w:id="2038577934">
              <w:marLeft w:val="0"/>
              <w:marRight w:val="0"/>
              <w:marTop w:val="0"/>
              <w:marBottom w:val="0"/>
              <w:divBdr>
                <w:top w:val="none" w:sz="0" w:space="0" w:color="auto"/>
                <w:left w:val="none" w:sz="0" w:space="0" w:color="auto"/>
                <w:bottom w:val="none" w:sz="0" w:space="0" w:color="auto"/>
                <w:right w:val="none" w:sz="0" w:space="0" w:color="auto"/>
              </w:divBdr>
              <w:divsChild>
                <w:div w:id="186601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575490">
          <w:marLeft w:val="0"/>
          <w:marRight w:val="0"/>
          <w:marTop w:val="300"/>
          <w:marBottom w:val="0"/>
          <w:divBdr>
            <w:top w:val="none" w:sz="0" w:space="0" w:color="auto"/>
            <w:left w:val="none" w:sz="0" w:space="0" w:color="auto"/>
            <w:bottom w:val="none" w:sz="0" w:space="0" w:color="auto"/>
            <w:right w:val="none" w:sz="0" w:space="0" w:color="auto"/>
          </w:divBdr>
          <w:divsChild>
            <w:div w:id="2036691968">
              <w:marLeft w:val="0"/>
              <w:marRight w:val="0"/>
              <w:marTop w:val="0"/>
              <w:marBottom w:val="0"/>
              <w:divBdr>
                <w:top w:val="none" w:sz="0" w:space="0" w:color="auto"/>
                <w:left w:val="none" w:sz="0" w:space="0" w:color="auto"/>
                <w:bottom w:val="none" w:sz="0" w:space="0" w:color="auto"/>
                <w:right w:val="none" w:sz="0" w:space="0" w:color="auto"/>
              </w:divBdr>
              <w:divsChild>
                <w:div w:id="265617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2770341">
          <w:marLeft w:val="0"/>
          <w:marRight w:val="0"/>
          <w:marTop w:val="300"/>
          <w:marBottom w:val="0"/>
          <w:divBdr>
            <w:top w:val="none" w:sz="0" w:space="0" w:color="auto"/>
            <w:left w:val="none" w:sz="0" w:space="0" w:color="auto"/>
            <w:bottom w:val="none" w:sz="0" w:space="0" w:color="auto"/>
            <w:right w:val="none" w:sz="0" w:space="0" w:color="auto"/>
          </w:divBdr>
          <w:divsChild>
            <w:div w:id="1225095541">
              <w:marLeft w:val="0"/>
              <w:marRight w:val="0"/>
              <w:marTop w:val="0"/>
              <w:marBottom w:val="0"/>
              <w:divBdr>
                <w:top w:val="none" w:sz="0" w:space="0" w:color="auto"/>
                <w:left w:val="none" w:sz="0" w:space="0" w:color="auto"/>
                <w:bottom w:val="none" w:sz="0" w:space="0" w:color="auto"/>
                <w:right w:val="none" w:sz="0" w:space="0" w:color="auto"/>
              </w:divBdr>
              <w:divsChild>
                <w:div w:id="11721366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998767">
          <w:marLeft w:val="0"/>
          <w:marRight w:val="0"/>
          <w:marTop w:val="300"/>
          <w:marBottom w:val="0"/>
          <w:divBdr>
            <w:top w:val="none" w:sz="0" w:space="0" w:color="auto"/>
            <w:left w:val="none" w:sz="0" w:space="0" w:color="auto"/>
            <w:bottom w:val="none" w:sz="0" w:space="0" w:color="auto"/>
            <w:right w:val="none" w:sz="0" w:space="0" w:color="auto"/>
          </w:divBdr>
          <w:divsChild>
            <w:div w:id="699748396">
              <w:marLeft w:val="0"/>
              <w:marRight w:val="0"/>
              <w:marTop w:val="0"/>
              <w:marBottom w:val="0"/>
              <w:divBdr>
                <w:top w:val="none" w:sz="0" w:space="0" w:color="auto"/>
                <w:left w:val="none" w:sz="0" w:space="0" w:color="auto"/>
                <w:bottom w:val="none" w:sz="0" w:space="0" w:color="auto"/>
                <w:right w:val="none" w:sz="0" w:space="0" w:color="auto"/>
              </w:divBdr>
              <w:divsChild>
                <w:div w:id="1540389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128629">
      <w:bodyDiv w:val="1"/>
      <w:marLeft w:val="0"/>
      <w:marRight w:val="0"/>
      <w:marTop w:val="0"/>
      <w:marBottom w:val="0"/>
      <w:divBdr>
        <w:top w:val="none" w:sz="0" w:space="0" w:color="auto"/>
        <w:left w:val="none" w:sz="0" w:space="0" w:color="auto"/>
        <w:bottom w:val="none" w:sz="0" w:space="0" w:color="auto"/>
        <w:right w:val="none" w:sz="0" w:space="0" w:color="auto"/>
      </w:divBdr>
      <w:divsChild>
        <w:div w:id="338892643">
          <w:marLeft w:val="0"/>
          <w:marRight w:val="0"/>
          <w:marTop w:val="0"/>
          <w:marBottom w:val="0"/>
          <w:divBdr>
            <w:top w:val="none" w:sz="0" w:space="0" w:color="auto"/>
            <w:left w:val="none" w:sz="0" w:space="0" w:color="auto"/>
            <w:bottom w:val="none" w:sz="0" w:space="0" w:color="auto"/>
            <w:right w:val="none" w:sz="0" w:space="0" w:color="auto"/>
          </w:divBdr>
        </w:div>
        <w:div w:id="378209577">
          <w:marLeft w:val="0"/>
          <w:marRight w:val="0"/>
          <w:marTop w:val="300"/>
          <w:marBottom w:val="0"/>
          <w:divBdr>
            <w:top w:val="none" w:sz="0" w:space="0" w:color="auto"/>
            <w:left w:val="none" w:sz="0" w:space="0" w:color="auto"/>
            <w:bottom w:val="none" w:sz="0" w:space="0" w:color="auto"/>
            <w:right w:val="none" w:sz="0" w:space="0" w:color="auto"/>
          </w:divBdr>
          <w:divsChild>
            <w:div w:id="409430137">
              <w:marLeft w:val="0"/>
              <w:marRight w:val="0"/>
              <w:marTop w:val="0"/>
              <w:marBottom w:val="0"/>
              <w:divBdr>
                <w:top w:val="none" w:sz="0" w:space="0" w:color="auto"/>
                <w:left w:val="none" w:sz="0" w:space="0" w:color="auto"/>
                <w:bottom w:val="none" w:sz="0" w:space="0" w:color="auto"/>
                <w:right w:val="none" w:sz="0" w:space="0" w:color="auto"/>
              </w:divBdr>
            </w:div>
          </w:divsChild>
        </w:div>
        <w:div w:id="397899176">
          <w:marLeft w:val="0"/>
          <w:marRight w:val="0"/>
          <w:marTop w:val="0"/>
          <w:marBottom w:val="0"/>
          <w:divBdr>
            <w:top w:val="none" w:sz="0" w:space="0" w:color="auto"/>
            <w:left w:val="none" w:sz="0" w:space="0" w:color="auto"/>
            <w:bottom w:val="none" w:sz="0" w:space="0" w:color="auto"/>
            <w:right w:val="none" w:sz="0" w:space="0" w:color="auto"/>
          </w:divBdr>
        </w:div>
      </w:divsChild>
    </w:div>
    <w:div w:id="109276526">
      <w:bodyDiv w:val="1"/>
      <w:marLeft w:val="0"/>
      <w:marRight w:val="0"/>
      <w:marTop w:val="0"/>
      <w:marBottom w:val="0"/>
      <w:divBdr>
        <w:top w:val="none" w:sz="0" w:space="0" w:color="auto"/>
        <w:left w:val="none" w:sz="0" w:space="0" w:color="auto"/>
        <w:bottom w:val="none" w:sz="0" w:space="0" w:color="auto"/>
        <w:right w:val="none" w:sz="0" w:space="0" w:color="auto"/>
      </w:divBdr>
      <w:divsChild>
        <w:div w:id="107168711">
          <w:marLeft w:val="0"/>
          <w:marRight w:val="0"/>
          <w:marTop w:val="300"/>
          <w:marBottom w:val="0"/>
          <w:divBdr>
            <w:top w:val="none" w:sz="0" w:space="0" w:color="auto"/>
            <w:left w:val="none" w:sz="0" w:space="0" w:color="auto"/>
            <w:bottom w:val="none" w:sz="0" w:space="0" w:color="auto"/>
            <w:right w:val="none" w:sz="0" w:space="0" w:color="auto"/>
          </w:divBdr>
        </w:div>
        <w:div w:id="270282775">
          <w:marLeft w:val="0"/>
          <w:marRight w:val="0"/>
          <w:marTop w:val="0"/>
          <w:marBottom w:val="0"/>
          <w:divBdr>
            <w:top w:val="none" w:sz="0" w:space="0" w:color="auto"/>
            <w:left w:val="none" w:sz="0" w:space="0" w:color="auto"/>
            <w:bottom w:val="none" w:sz="0" w:space="0" w:color="auto"/>
            <w:right w:val="none" w:sz="0" w:space="0" w:color="auto"/>
          </w:divBdr>
        </w:div>
        <w:div w:id="302349782">
          <w:marLeft w:val="0"/>
          <w:marRight w:val="0"/>
          <w:marTop w:val="0"/>
          <w:marBottom w:val="0"/>
          <w:divBdr>
            <w:top w:val="none" w:sz="0" w:space="0" w:color="auto"/>
            <w:left w:val="none" w:sz="0" w:space="0" w:color="auto"/>
            <w:bottom w:val="none" w:sz="0" w:space="0" w:color="auto"/>
            <w:right w:val="none" w:sz="0" w:space="0" w:color="auto"/>
          </w:divBdr>
        </w:div>
        <w:div w:id="373507098">
          <w:marLeft w:val="0"/>
          <w:marRight w:val="0"/>
          <w:marTop w:val="0"/>
          <w:marBottom w:val="0"/>
          <w:divBdr>
            <w:top w:val="none" w:sz="0" w:space="0" w:color="auto"/>
            <w:left w:val="none" w:sz="0" w:space="0" w:color="auto"/>
            <w:bottom w:val="none" w:sz="0" w:space="0" w:color="auto"/>
            <w:right w:val="none" w:sz="0" w:space="0" w:color="auto"/>
          </w:divBdr>
        </w:div>
        <w:div w:id="404228499">
          <w:marLeft w:val="0"/>
          <w:marRight w:val="0"/>
          <w:marTop w:val="0"/>
          <w:marBottom w:val="0"/>
          <w:divBdr>
            <w:top w:val="none" w:sz="0" w:space="0" w:color="auto"/>
            <w:left w:val="none" w:sz="0" w:space="0" w:color="auto"/>
            <w:bottom w:val="none" w:sz="0" w:space="0" w:color="auto"/>
            <w:right w:val="none" w:sz="0" w:space="0" w:color="auto"/>
          </w:divBdr>
        </w:div>
      </w:divsChild>
    </w:div>
    <w:div w:id="109400813">
      <w:bodyDiv w:val="1"/>
      <w:marLeft w:val="0"/>
      <w:marRight w:val="0"/>
      <w:marTop w:val="0"/>
      <w:marBottom w:val="0"/>
      <w:divBdr>
        <w:top w:val="none" w:sz="0" w:space="0" w:color="auto"/>
        <w:left w:val="none" w:sz="0" w:space="0" w:color="auto"/>
        <w:bottom w:val="none" w:sz="0" w:space="0" w:color="auto"/>
        <w:right w:val="none" w:sz="0" w:space="0" w:color="auto"/>
      </w:divBdr>
      <w:divsChild>
        <w:div w:id="45375779">
          <w:marLeft w:val="0"/>
          <w:marRight w:val="0"/>
          <w:marTop w:val="0"/>
          <w:marBottom w:val="0"/>
          <w:divBdr>
            <w:top w:val="none" w:sz="0" w:space="0" w:color="auto"/>
            <w:left w:val="none" w:sz="0" w:space="0" w:color="auto"/>
            <w:bottom w:val="none" w:sz="0" w:space="0" w:color="auto"/>
            <w:right w:val="none" w:sz="0" w:space="0" w:color="auto"/>
          </w:divBdr>
        </w:div>
        <w:div w:id="395782313">
          <w:marLeft w:val="0"/>
          <w:marRight w:val="0"/>
          <w:marTop w:val="0"/>
          <w:marBottom w:val="0"/>
          <w:divBdr>
            <w:top w:val="none" w:sz="0" w:space="0" w:color="auto"/>
            <w:left w:val="none" w:sz="0" w:space="0" w:color="auto"/>
            <w:bottom w:val="none" w:sz="0" w:space="0" w:color="auto"/>
            <w:right w:val="none" w:sz="0" w:space="0" w:color="auto"/>
          </w:divBdr>
        </w:div>
      </w:divsChild>
    </w:div>
    <w:div w:id="109670129">
      <w:bodyDiv w:val="1"/>
      <w:marLeft w:val="0"/>
      <w:marRight w:val="0"/>
      <w:marTop w:val="0"/>
      <w:marBottom w:val="0"/>
      <w:divBdr>
        <w:top w:val="none" w:sz="0" w:space="0" w:color="auto"/>
        <w:left w:val="none" w:sz="0" w:space="0" w:color="auto"/>
        <w:bottom w:val="none" w:sz="0" w:space="0" w:color="auto"/>
        <w:right w:val="none" w:sz="0" w:space="0" w:color="auto"/>
      </w:divBdr>
    </w:div>
    <w:div w:id="109782621">
      <w:bodyDiv w:val="1"/>
      <w:marLeft w:val="0"/>
      <w:marRight w:val="0"/>
      <w:marTop w:val="0"/>
      <w:marBottom w:val="0"/>
      <w:divBdr>
        <w:top w:val="none" w:sz="0" w:space="0" w:color="auto"/>
        <w:left w:val="none" w:sz="0" w:space="0" w:color="auto"/>
        <w:bottom w:val="none" w:sz="0" w:space="0" w:color="auto"/>
        <w:right w:val="none" w:sz="0" w:space="0" w:color="auto"/>
      </w:divBdr>
    </w:div>
    <w:div w:id="109856881">
      <w:bodyDiv w:val="1"/>
      <w:marLeft w:val="0"/>
      <w:marRight w:val="0"/>
      <w:marTop w:val="0"/>
      <w:marBottom w:val="0"/>
      <w:divBdr>
        <w:top w:val="none" w:sz="0" w:space="0" w:color="auto"/>
        <w:left w:val="none" w:sz="0" w:space="0" w:color="auto"/>
        <w:bottom w:val="none" w:sz="0" w:space="0" w:color="auto"/>
        <w:right w:val="none" w:sz="0" w:space="0" w:color="auto"/>
      </w:divBdr>
    </w:div>
    <w:div w:id="110050740">
      <w:bodyDiv w:val="1"/>
      <w:marLeft w:val="0"/>
      <w:marRight w:val="0"/>
      <w:marTop w:val="0"/>
      <w:marBottom w:val="0"/>
      <w:divBdr>
        <w:top w:val="none" w:sz="0" w:space="0" w:color="auto"/>
        <w:left w:val="none" w:sz="0" w:space="0" w:color="auto"/>
        <w:bottom w:val="none" w:sz="0" w:space="0" w:color="auto"/>
        <w:right w:val="none" w:sz="0" w:space="0" w:color="auto"/>
      </w:divBdr>
      <w:divsChild>
        <w:div w:id="17855178">
          <w:marLeft w:val="0"/>
          <w:marRight w:val="0"/>
          <w:marTop w:val="0"/>
          <w:marBottom w:val="0"/>
          <w:divBdr>
            <w:top w:val="none" w:sz="0" w:space="0" w:color="auto"/>
            <w:left w:val="none" w:sz="0" w:space="0" w:color="auto"/>
            <w:bottom w:val="none" w:sz="0" w:space="0" w:color="auto"/>
            <w:right w:val="none" w:sz="0" w:space="0" w:color="auto"/>
          </w:divBdr>
        </w:div>
        <w:div w:id="349724894">
          <w:marLeft w:val="0"/>
          <w:marRight w:val="0"/>
          <w:marTop w:val="300"/>
          <w:marBottom w:val="0"/>
          <w:divBdr>
            <w:top w:val="none" w:sz="0" w:space="0" w:color="auto"/>
            <w:left w:val="none" w:sz="0" w:space="0" w:color="auto"/>
            <w:bottom w:val="none" w:sz="0" w:space="0" w:color="auto"/>
            <w:right w:val="none" w:sz="0" w:space="0" w:color="auto"/>
          </w:divBdr>
        </w:div>
      </w:divsChild>
    </w:div>
    <w:div w:id="110125931">
      <w:bodyDiv w:val="1"/>
      <w:marLeft w:val="0"/>
      <w:marRight w:val="0"/>
      <w:marTop w:val="0"/>
      <w:marBottom w:val="0"/>
      <w:divBdr>
        <w:top w:val="none" w:sz="0" w:space="0" w:color="auto"/>
        <w:left w:val="none" w:sz="0" w:space="0" w:color="auto"/>
        <w:bottom w:val="none" w:sz="0" w:space="0" w:color="auto"/>
        <w:right w:val="none" w:sz="0" w:space="0" w:color="auto"/>
      </w:divBdr>
      <w:divsChild>
        <w:div w:id="330303906">
          <w:marLeft w:val="0"/>
          <w:marRight w:val="0"/>
          <w:marTop w:val="0"/>
          <w:marBottom w:val="0"/>
          <w:divBdr>
            <w:top w:val="none" w:sz="0" w:space="0" w:color="auto"/>
            <w:left w:val="none" w:sz="0" w:space="0" w:color="auto"/>
            <w:bottom w:val="none" w:sz="0" w:space="0" w:color="auto"/>
            <w:right w:val="none" w:sz="0" w:space="0" w:color="auto"/>
          </w:divBdr>
        </w:div>
      </w:divsChild>
    </w:div>
    <w:div w:id="110322920">
      <w:bodyDiv w:val="1"/>
      <w:marLeft w:val="0"/>
      <w:marRight w:val="0"/>
      <w:marTop w:val="0"/>
      <w:marBottom w:val="0"/>
      <w:divBdr>
        <w:top w:val="none" w:sz="0" w:space="0" w:color="auto"/>
        <w:left w:val="none" w:sz="0" w:space="0" w:color="auto"/>
        <w:bottom w:val="none" w:sz="0" w:space="0" w:color="auto"/>
        <w:right w:val="none" w:sz="0" w:space="0" w:color="auto"/>
      </w:divBdr>
      <w:divsChild>
        <w:div w:id="74785685">
          <w:marLeft w:val="0"/>
          <w:marRight w:val="0"/>
          <w:marTop w:val="300"/>
          <w:marBottom w:val="0"/>
          <w:divBdr>
            <w:top w:val="none" w:sz="0" w:space="0" w:color="auto"/>
            <w:left w:val="none" w:sz="0" w:space="0" w:color="auto"/>
            <w:bottom w:val="none" w:sz="0" w:space="0" w:color="auto"/>
            <w:right w:val="none" w:sz="0" w:space="0" w:color="auto"/>
          </w:divBdr>
        </w:div>
        <w:div w:id="91825828">
          <w:marLeft w:val="0"/>
          <w:marRight w:val="0"/>
          <w:marTop w:val="300"/>
          <w:marBottom w:val="0"/>
          <w:divBdr>
            <w:top w:val="none" w:sz="0" w:space="0" w:color="auto"/>
            <w:left w:val="none" w:sz="0" w:space="0" w:color="auto"/>
            <w:bottom w:val="none" w:sz="0" w:space="0" w:color="auto"/>
            <w:right w:val="none" w:sz="0" w:space="0" w:color="auto"/>
          </w:divBdr>
        </w:div>
        <w:div w:id="135026948">
          <w:marLeft w:val="0"/>
          <w:marRight w:val="0"/>
          <w:marTop w:val="0"/>
          <w:marBottom w:val="0"/>
          <w:divBdr>
            <w:top w:val="none" w:sz="0" w:space="0" w:color="auto"/>
            <w:left w:val="none" w:sz="0" w:space="0" w:color="auto"/>
            <w:bottom w:val="none" w:sz="0" w:space="0" w:color="auto"/>
            <w:right w:val="none" w:sz="0" w:space="0" w:color="auto"/>
          </w:divBdr>
          <w:divsChild>
            <w:div w:id="403336470">
              <w:marLeft w:val="0"/>
              <w:marRight w:val="0"/>
              <w:marTop w:val="0"/>
              <w:marBottom w:val="0"/>
              <w:divBdr>
                <w:top w:val="none" w:sz="0" w:space="0" w:color="auto"/>
                <w:left w:val="none" w:sz="0" w:space="0" w:color="auto"/>
                <w:bottom w:val="none" w:sz="0" w:space="0" w:color="auto"/>
                <w:right w:val="none" w:sz="0" w:space="0" w:color="auto"/>
              </w:divBdr>
            </w:div>
          </w:divsChild>
        </w:div>
        <w:div w:id="161556142">
          <w:marLeft w:val="0"/>
          <w:marRight w:val="0"/>
          <w:marTop w:val="0"/>
          <w:marBottom w:val="0"/>
          <w:divBdr>
            <w:top w:val="none" w:sz="0" w:space="0" w:color="auto"/>
            <w:left w:val="none" w:sz="0" w:space="0" w:color="auto"/>
            <w:bottom w:val="none" w:sz="0" w:space="0" w:color="auto"/>
            <w:right w:val="none" w:sz="0" w:space="0" w:color="auto"/>
          </w:divBdr>
          <w:divsChild>
            <w:div w:id="110633529">
              <w:marLeft w:val="0"/>
              <w:marRight w:val="0"/>
              <w:marTop w:val="0"/>
              <w:marBottom w:val="0"/>
              <w:divBdr>
                <w:top w:val="none" w:sz="0" w:space="0" w:color="auto"/>
                <w:left w:val="none" w:sz="0" w:space="0" w:color="auto"/>
                <w:bottom w:val="none" w:sz="0" w:space="0" w:color="auto"/>
                <w:right w:val="none" w:sz="0" w:space="0" w:color="auto"/>
              </w:divBdr>
            </w:div>
          </w:divsChild>
        </w:div>
        <w:div w:id="216014964">
          <w:marLeft w:val="0"/>
          <w:marRight w:val="0"/>
          <w:marTop w:val="300"/>
          <w:marBottom w:val="0"/>
          <w:divBdr>
            <w:top w:val="none" w:sz="0" w:space="0" w:color="auto"/>
            <w:left w:val="none" w:sz="0" w:space="0" w:color="auto"/>
            <w:bottom w:val="none" w:sz="0" w:space="0" w:color="auto"/>
            <w:right w:val="none" w:sz="0" w:space="0" w:color="auto"/>
          </w:divBdr>
        </w:div>
        <w:div w:id="314725197">
          <w:marLeft w:val="0"/>
          <w:marRight w:val="0"/>
          <w:marTop w:val="0"/>
          <w:marBottom w:val="0"/>
          <w:divBdr>
            <w:top w:val="none" w:sz="0" w:space="0" w:color="auto"/>
            <w:left w:val="none" w:sz="0" w:space="0" w:color="auto"/>
            <w:bottom w:val="none" w:sz="0" w:space="0" w:color="auto"/>
            <w:right w:val="none" w:sz="0" w:space="0" w:color="auto"/>
          </w:divBdr>
        </w:div>
        <w:div w:id="334261510">
          <w:marLeft w:val="0"/>
          <w:marRight w:val="0"/>
          <w:marTop w:val="0"/>
          <w:marBottom w:val="0"/>
          <w:divBdr>
            <w:top w:val="none" w:sz="0" w:space="0" w:color="auto"/>
            <w:left w:val="none" w:sz="0" w:space="0" w:color="auto"/>
            <w:bottom w:val="none" w:sz="0" w:space="0" w:color="auto"/>
            <w:right w:val="none" w:sz="0" w:space="0" w:color="auto"/>
          </w:divBdr>
        </w:div>
        <w:div w:id="355162019">
          <w:marLeft w:val="0"/>
          <w:marRight w:val="0"/>
          <w:marTop w:val="0"/>
          <w:marBottom w:val="0"/>
          <w:divBdr>
            <w:top w:val="none" w:sz="0" w:space="0" w:color="auto"/>
            <w:left w:val="none" w:sz="0" w:space="0" w:color="auto"/>
            <w:bottom w:val="none" w:sz="0" w:space="0" w:color="auto"/>
            <w:right w:val="none" w:sz="0" w:space="0" w:color="auto"/>
          </w:divBdr>
        </w:div>
        <w:div w:id="395861856">
          <w:marLeft w:val="0"/>
          <w:marRight w:val="0"/>
          <w:marTop w:val="300"/>
          <w:marBottom w:val="0"/>
          <w:divBdr>
            <w:top w:val="none" w:sz="0" w:space="0" w:color="auto"/>
            <w:left w:val="none" w:sz="0" w:space="0" w:color="auto"/>
            <w:bottom w:val="none" w:sz="0" w:space="0" w:color="auto"/>
            <w:right w:val="none" w:sz="0" w:space="0" w:color="auto"/>
          </w:divBdr>
        </w:div>
      </w:divsChild>
    </w:div>
    <w:div w:id="110638485">
      <w:bodyDiv w:val="1"/>
      <w:marLeft w:val="0"/>
      <w:marRight w:val="0"/>
      <w:marTop w:val="0"/>
      <w:marBottom w:val="0"/>
      <w:divBdr>
        <w:top w:val="none" w:sz="0" w:space="0" w:color="auto"/>
        <w:left w:val="none" w:sz="0" w:space="0" w:color="auto"/>
        <w:bottom w:val="none" w:sz="0" w:space="0" w:color="auto"/>
        <w:right w:val="none" w:sz="0" w:space="0" w:color="auto"/>
      </w:divBdr>
      <w:divsChild>
        <w:div w:id="169030362">
          <w:marLeft w:val="0"/>
          <w:marRight w:val="0"/>
          <w:marTop w:val="0"/>
          <w:marBottom w:val="0"/>
          <w:divBdr>
            <w:top w:val="none" w:sz="0" w:space="0" w:color="auto"/>
            <w:left w:val="none" w:sz="0" w:space="0" w:color="auto"/>
            <w:bottom w:val="none" w:sz="0" w:space="0" w:color="auto"/>
            <w:right w:val="none" w:sz="0" w:space="0" w:color="auto"/>
          </w:divBdr>
        </w:div>
        <w:div w:id="224726932">
          <w:marLeft w:val="0"/>
          <w:marRight w:val="0"/>
          <w:marTop w:val="0"/>
          <w:marBottom w:val="0"/>
          <w:divBdr>
            <w:top w:val="none" w:sz="0" w:space="0" w:color="auto"/>
            <w:left w:val="none" w:sz="0" w:space="0" w:color="auto"/>
            <w:bottom w:val="none" w:sz="0" w:space="0" w:color="auto"/>
            <w:right w:val="none" w:sz="0" w:space="0" w:color="auto"/>
          </w:divBdr>
        </w:div>
        <w:div w:id="305860495">
          <w:marLeft w:val="0"/>
          <w:marRight w:val="0"/>
          <w:marTop w:val="0"/>
          <w:marBottom w:val="0"/>
          <w:divBdr>
            <w:top w:val="none" w:sz="0" w:space="0" w:color="auto"/>
            <w:left w:val="none" w:sz="0" w:space="0" w:color="auto"/>
            <w:bottom w:val="none" w:sz="0" w:space="0" w:color="auto"/>
            <w:right w:val="none" w:sz="0" w:space="0" w:color="auto"/>
          </w:divBdr>
        </w:div>
      </w:divsChild>
    </w:div>
    <w:div w:id="110710867">
      <w:bodyDiv w:val="1"/>
      <w:marLeft w:val="0"/>
      <w:marRight w:val="0"/>
      <w:marTop w:val="0"/>
      <w:marBottom w:val="0"/>
      <w:divBdr>
        <w:top w:val="none" w:sz="0" w:space="0" w:color="auto"/>
        <w:left w:val="none" w:sz="0" w:space="0" w:color="auto"/>
        <w:bottom w:val="none" w:sz="0" w:space="0" w:color="auto"/>
        <w:right w:val="none" w:sz="0" w:space="0" w:color="auto"/>
      </w:divBdr>
      <w:divsChild>
        <w:div w:id="73204390">
          <w:marLeft w:val="0"/>
          <w:marRight w:val="0"/>
          <w:marTop w:val="0"/>
          <w:marBottom w:val="0"/>
          <w:divBdr>
            <w:top w:val="none" w:sz="0" w:space="0" w:color="auto"/>
            <w:left w:val="none" w:sz="0" w:space="0" w:color="auto"/>
            <w:bottom w:val="none" w:sz="0" w:space="0" w:color="auto"/>
            <w:right w:val="none" w:sz="0" w:space="0" w:color="auto"/>
          </w:divBdr>
        </w:div>
        <w:div w:id="271211547">
          <w:marLeft w:val="0"/>
          <w:marRight w:val="0"/>
          <w:marTop w:val="0"/>
          <w:marBottom w:val="0"/>
          <w:divBdr>
            <w:top w:val="none" w:sz="0" w:space="0" w:color="auto"/>
            <w:left w:val="none" w:sz="0" w:space="0" w:color="auto"/>
            <w:bottom w:val="none" w:sz="0" w:space="0" w:color="auto"/>
            <w:right w:val="none" w:sz="0" w:space="0" w:color="auto"/>
          </w:divBdr>
        </w:div>
      </w:divsChild>
    </w:div>
    <w:div w:id="111412151">
      <w:bodyDiv w:val="1"/>
      <w:marLeft w:val="0"/>
      <w:marRight w:val="0"/>
      <w:marTop w:val="0"/>
      <w:marBottom w:val="0"/>
      <w:divBdr>
        <w:top w:val="none" w:sz="0" w:space="0" w:color="auto"/>
        <w:left w:val="none" w:sz="0" w:space="0" w:color="auto"/>
        <w:bottom w:val="none" w:sz="0" w:space="0" w:color="auto"/>
        <w:right w:val="none" w:sz="0" w:space="0" w:color="auto"/>
      </w:divBdr>
      <w:divsChild>
        <w:div w:id="164636556">
          <w:marLeft w:val="0"/>
          <w:marRight w:val="0"/>
          <w:marTop w:val="0"/>
          <w:marBottom w:val="0"/>
          <w:divBdr>
            <w:top w:val="none" w:sz="0" w:space="0" w:color="auto"/>
            <w:left w:val="none" w:sz="0" w:space="0" w:color="auto"/>
            <w:bottom w:val="none" w:sz="0" w:space="0" w:color="auto"/>
            <w:right w:val="none" w:sz="0" w:space="0" w:color="auto"/>
          </w:divBdr>
        </w:div>
      </w:divsChild>
    </w:div>
    <w:div w:id="111629132">
      <w:bodyDiv w:val="1"/>
      <w:marLeft w:val="0"/>
      <w:marRight w:val="0"/>
      <w:marTop w:val="0"/>
      <w:marBottom w:val="0"/>
      <w:divBdr>
        <w:top w:val="none" w:sz="0" w:space="0" w:color="auto"/>
        <w:left w:val="none" w:sz="0" w:space="0" w:color="auto"/>
        <w:bottom w:val="none" w:sz="0" w:space="0" w:color="auto"/>
        <w:right w:val="none" w:sz="0" w:space="0" w:color="auto"/>
      </w:divBdr>
    </w:div>
    <w:div w:id="111822134">
      <w:bodyDiv w:val="1"/>
      <w:marLeft w:val="0"/>
      <w:marRight w:val="0"/>
      <w:marTop w:val="0"/>
      <w:marBottom w:val="0"/>
      <w:divBdr>
        <w:top w:val="none" w:sz="0" w:space="0" w:color="auto"/>
        <w:left w:val="none" w:sz="0" w:space="0" w:color="auto"/>
        <w:bottom w:val="none" w:sz="0" w:space="0" w:color="auto"/>
        <w:right w:val="none" w:sz="0" w:space="0" w:color="auto"/>
      </w:divBdr>
      <w:divsChild>
        <w:div w:id="119612242">
          <w:marLeft w:val="0"/>
          <w:marRight w:val="0"/>
          <w:marTop w:val="0"/>
          <w:marBottom w:val="0"/>
          <w:divBdr>
            <w:top w:val="none" w:sz="0" w:space="0" w:color="auto"/>
            <w:left w:val="none" w:sz="0" w:space="0" w:color="auto"/>
            <w:bottom w:val="none" w:sz="0" w:space="0" w:color="auto"/>
            <w:right w:val="none" w:sz="0" w:space="0" w:color="auto"/>
          </w:divBdr>
        </w:div>
        <w:div w:id="161969268">
          <w:marLeft w:val="0"/>
          <w:marRight w:val="0"/>
          <w:marTop w:val="300"/>
          <w:marBottom w:val="0"/>
          <w:divBdr>
            <w:top w:val="none" w:sz="0" w:space="0" w:color="auto"/>
            <w:left w:val="none" w:sz="0" w:space="0" w:color="auto"/>
            <w:bottom w:val="none" w:sz="0" w:space="0" w:color="auto"/>
            <w:right w:val="none" w:sz="0" w:space="0" w:color="auto"/>
          </w:divBdr>
        </w:div>
        <w:div w:id="407382871">
          <w:marLeft w:val="0"/>
          <w:marRight w:val="0"/>
          <w:marTop w:val="0"/>
          <w:marBottom w:val="0"/>
          <w:divBdr>
            <w:top w:val="none" w:sz="0" w:space="0" w:color="auto"/>
            <w:left w:val="none" w:sz="0" w:space="0" w:color="auto"/>
            <w:bottom w:val="none" w:sz="0" w:space="0" w:color="auto"/>
            <w:right w:val="none" w:sz="0" w:space="0" w:color="auto"/>
          </w:divBdr>
          <w:divsChild>
            <w:div w:id="226650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5964">
      <w:bodyDiv w:val="1"/>
      <w:marLeft w:val="0"/>
      <w:marRight w:val="0"/>
      <w:marTop w:val="0"/>
      <w:marBottom w:val="0"/>
      <w:divBdr>
        <w:top w:val="none" w:sz="0" w:space="0" w:color="auto"/>
        <w:left w:val="none" w:sz="0" w:space="0" w:color="auto"/>
        <w:bottom w:val="none" w:sz="0" w:space="0" w:color="auto"/>
        <w:right w:val="none" w:sz="0" w:space="0" w:color="auto"/>
      </w:divBdr>
      <w:divsChild>
        <w:div w:id="5719530">
          <w:marLeft w:val="0"/>
          <w:marRight w:val="0"/>
          <w:marTop w:val="0"/>
          <w:marBottom w:val="0"/>
          <w:divBdr>
            <w:top w:val="none" w:sz="0" w:space="0" w:color="auto"/>
            <w:left w:val="none" w:sz="0" w:space="0" w:color="auto"/>
            <w:bottom w:val="none" w:sz="0" w:space="0" w:color="auto"/>
            <w:right w:val="none" w:sz="0" w:space="0" w:color="auto"/>
          </w:divBdr>
        </w:div>
        <w:div w:id="27143526">
          <w:marLeft w:val="0"/>
          <w:marRight w:val="0"/>
          <w:marTop w:val="0"/>
          <w:marBottom w:val="0"/>
          <w:divBdr>
            <w:top w:val="none" w:sz="0" w:space="0" w:color="auto"/>
            <w:left w:val="none" w:sz="0" w:space="0" w:color="auto"/>
            <w:bottom w:val="none" w:sz="0" w:space="0" w:color="auto"/>
            <w:right w:val="none" w:sz="0" w:space="0" w:color="auto"/>
          </w:divBdr>
        </w:div>
        <w:div w:id="188689631">
          <w:marLeft w:val="0"/>
          <w:marRight w:val="0"/>
          <w:marTop w:val="0"/>
          <w:marBottom w:val="0"/>
          <w:divBdr>
            <w:top w:val="none" w:sz="0" w:space="0" w:color="auto"/>
            <w:left w:val="none" w:sz="0" w:space="0" w:color="auto"/>
            <w:bottom w:val="none" w:sz="0" w:space="0" w:color="auto"/>
            <w:right w:val="none" w:sz="0" w:space="0" w:color="auto"/>
          </w:divBdr>
          <w:divsChild>
            <w:div w:id="6950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78501">
      <w:bodyDiv w:val="1"/>
      <w:marLeft w:val="0"/>
      <w:marRight w:val="0"/>
      <w:marTop w:val="0"/>
      <w:marBottom w:val="0"/>
      <w:divBdr>
        <w:top w:val="none" w:sz="0" w:space="0" w:color="auto"/>
        <w:left w:val="none" w:sz="0" w:space="0" w:color="auto"/>
        <w:bottom w:val="none" w:sz="0" w:space="0" w:color="auto"/>
        <w:right w:val="none" w:sz="0" w:space="0" w:color="auto"/>
      </w:divBdr>
      <w:divsChild>
        <w:div w:id="48000991">
          <w:marLeft w:val="0"/>
          <w:marRight w:val="0"/>
          <w:marTop w:val="0"/>
          <w:marBottom w:val="0"/>
          <w:divBdr>
            <w:top w:val="none" w:sz="0" w:space="0" w:color="auto"/>
            <w:left w:val="none" w:sz="0" w:space="0" w:color="auto"/>
            <w:bottom w:val="none" w:sz="0" w:space="0" w:color="auto"/>
            <w:right w:val="none" w:sz="0" w:space="0" w:color="auto"/>
          </w:divBdr>
        </w:div>
        <w:div w:id="59523655">
          <w:marLeft w:val="0"/>
          <w:marRight w:val="0"/>
          <w:marTop w:val="300"/>
          <w:marBottom w:val="0"/>
          <w:divBdr>
            <w:top w:val="none" w:sz="0" w:space="0" w:color="auto"/>
            <w:left w:val="none" w:sz="0" w:space="0" w:color="auto"/>
            <w:bottom w:val="none" w:sz="0" w:space="0" w:color="auto"/>
            <w:right w:val="none" w:sz="0" w:space="0" w:color="auto"/>
          </w:divBdr>
        </w:div>
        <w:div w:id="68046159">
          <w:marLeft w:val="0"/>
          <w:marRight w:val="0"/>
          <w:marTop w:val="0"/>
          <w:marBottom w:val="0"/>
          <w:divBdr>
            <w:top w:val="none" w:sz="0" w:space="0" w:color="auto"/>
            <w:left w:val="none" w:sz="0" w:space="0" w:color="auto"/>
            <w:bottom w:val="none" w:sz="0" w:space="0" w:color="auto"/>
            <w:right w:val="none" w:sz="0" w:space="0" w:color="auto"/>
          </w:divBdr>
        </w:div>
        <w:div w:id="344207114">
          <w:marLeft w:val="0"/>
          <w:marRight w:val="0"/>
          <w:marTop w:val="0"/>
          <w:marBottom w:val="0"/>
          <w:divBdr>
            <w:top w:val="none" w:sz="0" w:space="0" w:color="auto"/>
            <w:left w:val="none" w:sz="0" w:space="0" w:color="auto"/>
            <w:bottom w:val="none" w:sz="0" w:space="0" w:color="auto"/>
            <w:right w:val="none" w:sz="0" w:space="0" w:color="auto"/>
          </w:divBdr>
        </w:div>
        <w:div w:id="370349844">
          <w:marLeft w:val="0"/>
          <w:marRight w:val="0"/>
          <w:marTop w:val="0"/>
          <w:marBottom w:val="0"/>
          <w:divBdr>
            <w:top w:val="none" w:sz="0" w:space="0" w:color="auto"/>
            <w:left w:val="none" w:sz="0" w:space="0" w:color="auto"/>
            <w:bottom w:val="none" w:sz="0" w:space="0" w:color="auto"/>
            <w:right w:val="none" w:sz="0" w:space="0" w:color="auto"/>
          </w:divBdr>
        </w:div>
        <w:div w:id="402721462">
          <w:marLeft w:val="0"/>
          <w:marRight w:val="0"/>
          <w:marTop w:val="0"/>
          <w:marBottom w:val="0"/>
          <w:divBdr>
            <w:top w:val="none" w:sz="0" w:space="0" w:color="auto"/>
            <w:left w:val="none" w:sz="0" w:space="0" w:color="auto"/>
            <w:bottom w:val="none" w:sz="0" w:space="0" w:color="auto"/>
            <w:right w:val="none" w:sz="0" w:space="0" w:color="auto"/>
          </w:divBdr>
        </w:div>
      </w:divsChild>
    </w:div>
    <w:div w:id="113064343">
      <w:bodyDiv w:val="1"/>
      <w:marLeft w:val="0"/>
      <w:marRight w:val="0"/>
      <w:marTop w:val="0"/>
      <w:marBottom w:val="0"/>
      <w:divBdr>
        <w:top w:val="none" w:sz="0" w:space="0" w:color="auto"/>
        <w:left w:val="none" w:sz="0" w:space="0" w:color="auto"/>
        <w:bottom w:val="none" w:sz="0" w:space="0" w:color="auto"/>
        <w:right w:val="none" w:sz="0" w:space="0" w:color="auto"/>
      </w:divBdr>
      <w:divsChild>
        <w:div w:id="70085909">
          <w:marLeft w:val="0"/>
          <w:marRight w:val="0"/>
          <w:marTop w:val="0"/>
          <w:marBottom w:val="0"/>
          <w:divBdr>
            <w:top w:val="none" w:sz="0" w:space="0" w:color="auto"/>
            <w:left w:val="none" w:sz="0" w:space="0" w:color="auto"/>
            <w:bottom w:val="none" w:sz="0" w:space="0" w:color="auto"/>
            <w:right w:val="none" w:sz="0" w:space="0" w:color="auto"/>
          </w:divBdr>
        </w:div>
        <w:div w:id="154733200">
          <w:marLeft w:val="0"/>
          <w:marRight w:val="0"/>
          <w:marTop w:val="300"/>
          <w:marBottom w:val="0"/>
          <w:divBdr>
            <w:top w:val="none" w:sz="0" w:space="0" w:color="auto"/>
            <w:left w:val="none" w:sz="0" w:space="0" w:color="auto"/>
            <w:bottom w:val="none" w:sz="0" w:space="0" w:color="auto"/>
            <w:right w:val="none" w:sz="0" w:space="0" w:color="auto"/>
          </w:divBdr>
        </w:div>
        <w:div w:id="166016862">
          <w:marLeft w:val="0"/>
          <w:marRight w:val="0"/>
          <w:marTop w:val="0"/>
          <w:marBottom w:val="0"/>
          <w:divBdr>
            <w:top w:val="none" w:sz="0" w:space="0" w:color="auto"/>
            <w:left w:val="none" w:sz="0" w:space="0" w:color="auto"/>
            <w:bottom w:val="none" w:sz="0" w:space="0" w:color="auto"/>
            <w:right w:val="none" w:sz="0" w:space="0" w:color="auto"/>
          </w:divBdr>
        </w:div>
        <w:div w:id="301161528">
          <w:marLeft w:val="0"/>
          <w:marRight w:val="0"/>
          <w:marTop w:val="0"/>
          <w:marBottom w:val="0"/>
          <w:divBdr>
            <w:top w:val="none" w:sz="0" w:space="0" w:color="auto"/>
            <w:left w:val="none" w:sz="0" w:space="0" w:color="auto"/>
            <w:bottom w:val="none" w:sz="0" w:space="0" w:color="auto"/>
            <w:right w:val="none" w:sz="0" w:space="0" w:color="auto"/>
          </w:divBdr>
        </w:div>
      </w:divsChild>
    </w:div>
    <w:div w:id="113402217">
      <w:bodyDiv w:val="1"/>
      <w:marLeft w:val="0"/>
      <w:marRight w:val="0"/>
      <w:marTop w:val="0"/>
      <w:marBottom w:val="0"/>
      <w:divBdr>
        <w:top w:val="none" w:sz="0" w:space="0" w:color="auto"/>
        <w:left w:val="none" w:sz="0" w:space="0" w:color="auto"/>
        <w:bottom w:val="none" w:sz="0" w:space="0" w:color="auto"/>
        <w:right w:val="none" w:sz="0" w:space="0" w:color="auto"/>
      </w:divBdr>
    </w:div>
    <w:div w:id="113646712">
      <w:bodyDiv w:val="1"/>
      <w:marLeft w:val="0"/>
      <w:marRight w:val="0"/>
      <w:marTop w:val="0"/>
      <w:marBottom w:val="0"/>
      <w:divBdr>
        <w:top w:val="none" w:sz="0" w:space="0" w:color="auto"/>
        <w:left w:val="none" w:sz="0" w:space="0" w:color="auto"/>
        <w:bottom w:val="none" w:sz="0" w:space="0" w:color="auto"/>
        <w:right w:val="none" w:sz="0" w:space="0" w:color="auto"/>
      </w:divBdr>
      <w:divsChild>
        <w:div w:id="91978652">
          <w:marLeft w:val="0"/>
          <w:marRight w:val="0"/>
          <w:marTop w:val="300"/>
          <w:marBottom w:val="0"/>
          <w:divBdr>
            <w:top w:val="none" w:sz="0" w:space="0" w:color="auto"/>
            <w:left w:val="none" w:sz="0" w:space="0" w:color="auto"/>
            <w:bottom w:val="none" w:sz="0" w:space="0" w:color="auto"/>
            <w:right w:val="none" w:sz="0" w:space="0" w:color="auto"/>
          </w:divBdr>
          <w:divsChild>
            <w:div w:id="102071388">
              <w:marLeft w:val="0"/>
              <w:marRight w:val="0"/>
              <w:marTop w:val="0"/>
              <w:marBottom w:val="0"/>
              <w:divBdr>
                <w:top w:val="none" w:sz="0" w:space="0" w:color="auto"/>
                <w:left w:val="none" w:sz="0" w:space="0" w:color="auto"/>
                <w:bottom w:val="none" w:sz="0" w:space="0" w:color="auto"/>
                <w:right w:val="none" w:sz="0" w:space="0" w:color="auto"/>
              </w:divBdr>
            </w:div>
          </w:divsChild>
        </w:div>
        <w:div w:id="248849843">
          <w:marLeft w:val="0"/>
          <w:marRight w:val="0"/>
          <w:marTop w:val="0"/>
          <w:marBottom w:val="0"/>
          <w:divBdr>
            <w:top w:val="none" w:sz="0" w:space="0" w:color="auto"/>
            <w:left w:val="none" w:sz="0" w:space="0" w:color="auto"/>
            <w:bottom w:val="none" w:sz="0" w:space="0" w:color="auto"/>
            <w:right w:val="none" w:sz="0" w:space="0" w:color="auto"/>
          </w:divBdr>
        </w:div>
        <w:div w:id="366610411">
          <w:marLeft w:val="0"/>
          <w:marRight w:val="0"/>
          <w:marTop w:val="0"/>
          <w:marBottom w:val="0"/>
          <w:divBdr>
            <w:top w:val="none" w:sz="0" w:space="0" w:color="auto"/>
            <w:left w:val="none" w:sz="0" w:space="0" w:color="auto"/>
            <w:bottom w:val="none" w:sz="0" w:space="0" w:color="auto"/>
            <w:right w:val="none" w:sz="0" w:space="0" w:color="auto"/>
          </w:divBdr>
        </w:div>
        <w:div w:id="387463329">
          <w:marLeft w:val="0"/>
          <w:marRight w:val="0"/>
          <w:marTop w:val="0"/>
          <w:marBottom w:val="0"/>
          <w:divBdr>
            <w:top w:val="none" w:sz="0" w:space="0" w:color="auto"/>
            <w:left w:val="none" w:sz="0" w:space="0" w:color="auto"/>
            <w:bottom w:val="none" w:sz="0" w:space="0" w:color="auto"/>
            <w:right w:val="none" w:sz="0" w:space="0" w:color="auto"/>
          </w:divBdr>
        </w:div>
      </w:divsChild>
    </w:div>
    <w:div w:id="113718012">
      <w:bodyDiv w:val="1"/>
      <w:marLeft w:val="0"/>
      <w:marRight w:val="0"/>
      <w:marTop w:val="0"/>
      <w:marBottom w:val="0"/>
      <w:divBdr>
        <w:top w:val="none" w:sz="0" w:space="0" w:color="auto"/>
        <w:left w:val="none" w:sz="0" w:space="0" w:color="auto"/>
        <w:bottom w:val="none" w:sz="0" w:space="0" w:color="auto"/>
        <w:right w:val="none" w:sz="0" w:space="0" w:color="auto"/>
      </w:divBdr>
      <w:divsChild>
        <w:div w:id="159779433">
          <w:marLeft w:val="0"/>
          <w:marRight w:val="0"/>
          <w:marTop w:val="300"/>
          <w:marBottom w:val="0"/>
          <w:divBdr>
            <w:top w:val="none" w:sz="0" w:space="0" w:color="auto"/>
            <w:left w:val="none" w:sz="0" w:space="0" w:color="auto"/>
            <w:bottom w:val="none" w:sz="0" w:space="0" w:color="auto"/>
            <w:right w:val="none" w:sz="0" w:space="0" w:color="auto"/>
          </w:divBdr>
        </w:div>
        <w:div w:id="277563957">
          <w:marLeft w:val="0"/>
          <w:marRight w:val="0"/>
          <w:marTop w:val="300"/>
          <w:marBottom w:val="0"/>
          <w:divBdr>
            <w:top w:val="none" w:sz="0" w:space="0" w:color="auto"/>
            <w:left w:val="none" w:sz="0" w:space="0" w:color="auto"/>
            <w:bottom w:val="none" w:sz="0" w:space="0" w:color="auto"/>
            <w:right w:val="none" w:sz="0" w:space="0" w:color="auto"/>
          </w:divBdr>
        </w:div>
        <w:div w:id="309142978">
          <w:marLeft w:val="0"/>
          <w:marRight w:val="0"/>
          <w:marTop w:val="0"/>
          <w:marBottom w:val="0"/>
          <w:divBdr>
            <w:top w:val="none" w:sz="0" w:space="0" w:color="auto"/>
            <w:left w:val="none" w:sz="0" w:space="0" w:color="auto"/>
            <w:bottom w:val="none" w:sz="0" w:space="0" w:color="auto"/>
            <w:right w:val="none" w:sz="0" w:space="0" w:color="auto"/>
          </w:divBdr>
          <w:divsChild>
            <w:div w:id="13315192">
              <w:marLeft w:val="0"/>
              <w:marRight w:val="0"/>
              <w:marTop w:val="0"/>
              <w:marBottom w:val="0"/>
              <w:divBdr>
                <w:top w:val="none" w:sz="0" w:space="0" w:color="auto"/>
                <w:left w:val="none" w:sz="0" w:space="0" w:color="auto"/>
                <w:bottom w:val="none" w:sz="0" w:space="0" w:color="auto"/>
                <w:right w:val="none" w:sz="0" w:space="0" w:color="auto"/>
              </w:divBdr>
            </w:div>
          </w:divsChild>
        </w:div>
        <w:div w:id="386532754">
          <w:marLeft w:val="0"/>
          <w:marRight w:val="0"/>
          <w:marTop w:val="0"/>
          <w:marBottom w:val="0"/>
          <w:divBdr>
            <w:top w:val="none" w:sz="0" w:space="0" w:color="auto"/>
            <w:left w:val="none" w:sz="0" w:space="0" w:color="auto"/>
            <w:bottom w:val="none" w:sz="0" w:space="0" w:color="auto"/>
            <w:right w:val="none" w:sz="0" w:space="0" w:color="auto"/>
          </w:divBdr>
        </w:div>
      </w:divsChild>
    </w:div>
    <w:div w:id="113914031">
      <w:bodyDiv w:val="1"/>
      <w:marLeft w:val="0"/>
      <w:marRight w:val="0"/>
      <w:marTop w:val="0"/>
      <w:marBottom w:val="0"/>
      <w:divBdr>
        <w:top w:val="none" w:sz="0" w:space="0" w:color="auto"/>
        <w:left w:val="none" w:sz="0" w:space="0" w:color="auto"/>
        <w:bottom w:val="none" w:sz="0" w:space="0" w:color="auto"/>
        <w:right w:val="none" w:sz="0" w:space="0" w:color="auto"/>
      </w:divBdr>
      <w:divsChild>
        <w:div w:id="94324819">
          <w:marLeft w:val="0"/>
          <w:marRight w:val="0"/>
          <w:marTop w:val="0"/>
          <w:marBottom w:val="0"/>
          <w:divBdr>
            <w:top w:val="none" w:sz="0" w:space="0" w:color="auto"/>
            <w:left w:val="none" w:sz="0" w:space="0" w:color="auto"/>
            <w:bottom w:val="none" w:sz="0" w:space="0" w:color="auto"/>
            <w:right w:val="none" w:sz="0" w:space="0" w:color="auto"/>
          </w:divBdr>
        </w:div>
        <w:div w:id="328405002">
          <w:marLeft w:val="0"/>
          <w:marRight w:val="0"/>
          <w:marTop w:val="300"/>
          <w:marBottom w:val="0"/>
          <w:divBdr>
            <w:top w:val="none" w:sz="0" w:space="0" w:color="auto"/>
            <w:left w:val="none" w:sz="0" w:space="0" w:color="auto"/>
            <w:bottom w:val="none" w:sz="0" w:space="0" w:color="auto"/>
            <w:right w:val="none" w:sz="0" w:space="0" w:color="auto"/>
          </w:divBdr>
        </w:div>
        <w:div w:id="354230455">
          <w:marLeft w:val="0"/>
          <w:marRight w:val="0"/>
          <w:marTop w:val="0"/>
          <w:marBottom w:val="0"/>
          <w:divBdr>
            <w:top w:val="none" w:sz="0" w:space="0" w:color="auto"/>
            <w:left w:val="none" w:sz="0" w:space="0" w:color="auto"/>
            <w:bottom w:val="none" w:sz="0" w:space="0" w:color="auto"/>
            <w:right w:val="none" w:sz="0" w:space="0" w:color="auto"/>
          </w:divBdr>
        </w:div>
        <w:div w:id="396393868">
          <w:marLeft w:val="0"/>
          <w:marRight w:val="0"/>
          <w:marTop w:val="300"/>
          <w:marBottom w:val="0"/>
          <w:divBdr>
            <w:top w:val="none" w:sz="0" w:space="0" w:color="auto"/>
            <w:left w:val="none" w:sz="0" w:space="0" w:color="auto"/>
            <w:bottom w:val="none" w:sz="0" w:space="0" w:color="auto"/>
            <w:right w:val="none" w:sz="0" w:space="0" w:color="auto"/>
          </w:divBdr>
          <w:divsChild>
            <w:div w:id="151601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88762">
      <w:bodyDiv w:val="1"/>
      <w:marLeft w:val="0"/>
      <w:marRight w:val="0"/>
      <w:marTop w:val="0"/>
      <w:marBottom w:val="0"/>
      <w:divBdr>
        <w:top w:val="none" w:sz="0" w:space="0" w:color="auto"/>
        <w:left w:val="none" w:sz="0" w:space="0" w:color="auto"/>
        <w:bottom w:val="none" w:sz="0" w:space="0" w:color="auto"/>
        <w:right w:val="none" w:sz="0" w:space="0" w:color="auto"/>
      </w:divBdr>
      <w:divsChild>
        <w:div w:id="41055881">
          <w:marLeft w:val="0"/>
          <w:marRight w:val="0"/>
          <w:marTop w:val="0"/>
          <w:marBottom w:val="0"/>
          <w:divBdr>
            <w:top w:val="none" w:sz="0" w:space="0" w:color="auto"/>
            <w:left w:val="none" w:sz="0" w:space="0" w:color="auto"/>
            <w:bottom w:val="none" w:sz="0" w:space="0" w:color="auto"/>
            <w:right w:val="none" w:sz="0" w:space="0" w:color="auto"/>
          </w:divBdr>
        </w:div>
        <w:div w:id="293491274">
          <w:marLeft w:val="0"/>
          <w:marRight w:val="0"/>
          <w:marTop w:val="300"/>
          <w:marBottom w:val="0"/>
          <w:divBdr>
            <w:top w:val="none" w:sz="0" w:space="0" w:color="auto"/>
            <w:left w:val="none" w:sz="0" w:space="0" w:color="auto"/>
            <w:bottom w:val="none" w:sz="0" w:space="0" w:color="auto"/>
            <w:right w:val="none" w:sz="0" w:space="0" w:color="auto"/>
          </w:divBdr>
          <w:divsChild>
            <w:div w:id="16539461">
              <w:marLeft w:val="0"/>
              <w:marRight w:val="0"/>
              <w:marTop w:val="0"/>
              <w:marBottom w:val="0"/>
              <w:divBdr>
                <w:top w:val="none" w:sz="0" w:space="0" w:color="auto"/>
                <w:left w:val="none" w:sz="0" w:space="0" w:color="auto"/>
                <w:bottom w:val="none" w:sz="0" w:space="0" w:color="auto"/>
                <w:right w:val="none" w:sz="0" w:space="0" w:color="auto"/>
              </w:divBdr>
            </w:div>
          </w:divsChild>
        </w:div>
        <w:div w:id="358624202">
          <w:marLeft w:val="0"/>
          <w:marRight w:val="0"/>
          <w:marTop w:val="300"/>
          <w:marBottom w:val="0"/>
          <w:divBdr>
            <w:top w:val="none" w:sz="0" w:space="0" w:color="auto"/>
            <w:left w:val="none" w:sz="0" w:space="0" w:color="auto"/>
            <w:bottom w:val="none" w:sz="0" w:space="0" w:color="auto"/>
            <w:right w:val="none" w:sz="0" w:space="0" w:color="auto"/>
          </w:divBdr>
        </w:div>
      </w:divsChild>
    </w:div>
    <w:div w:id="114300620">
      <w:bodyDiv w:val="1"/>
      <w:marLeft w:val="0"/>
      <w:marRight w:val="0"/>
      <w:marTop w:val="0"/>
      <w:marBottom w:val="0"/>
      <w:divBdr>
        <w:top w:val="none" w:sz="0" w:space="0" w:color="auto"/>
        <w:left w:val="none" w:sz="0" w:space="0" w:color="auto"/>
        <w:bottom w:val="none" w:sz="0" w:space="0" w:color="auto"/>
        <w:right w:val="none" w:sz="0" w:space="0" w:color="auto"/>
      </w:divBdr>
    </w:div>
    <w:div w:id="114717580">
      <w:bodyDiv w:val="1"/>
      <w:marLeft w:val="0"/>
      <w:marRight w:val="0"/>
      <w:marTop w:val="0"/>
      <w:marBottom w:val="0"/>
      <w:divBdr>
        <w:top w:val="none" w:sz="0" w:space="0" w:color="auto"/>
        <w:left w:val="none" w:sz="0" w:space="0" w:color="auto"/>
        <w:bottom w:val="none" w:sz="0" w:space="0" w:color="auto"/>
        <w:right w:val="none" w:sz="0" w:space="0" w:color="auto"/>
      </w:divBdr>
      <w:divsChild>
        <w:div w:id="12919272">
          <w:marLeft w:val="0"/>
          <w:marRight w:val="0"/>
          <w:marTop w:val="0"/>
          <w:marBottom w:val="0"/>
          <w:divBdr>
            <w:top w:val="none" w:sz="0" w:space="0" w:color="auto"/>
            <w:left w:val="none" w:sz="0" w:space="0" w:color="auto"/>
            <w:bottom w:val="none" w:sz="0" w:space="0" w:color="auto"/>
            <w:right w:val="none" w:sz="0" w:space="0" w:color="auto"/>
          </w:divBdr>
        </w:div>
        <w:div w:id="283779339">
          <w:marLeft w:val="0"/>
          <w:marRight w:val="0"/>
          <w:marTop w:val="0"/>
          <w:marBottom w:val="0"/>
          <w:divBdr>
            <w:top w:val="none" w:sz="0" w:space="0" w:color="auto"/>
            <w:left w:val="none" w:sz="0" w:space="0" w:color="auto"/>
            <w:bottom w:val="none" w:sz="0" w:space="0" w:color="auto"/>
            <w:right w:val="none" w:sz="0" w:space="0" w:color="auto"/>
          </w:divBdr>
        </w:div>
      </w:divsChild>
    </w:div>
    <w:div w:id="114913808">
      <w:bodyDiv w:val="1"/>
      <w:marLeft w:val="0"/>
      <w:marRight w:val="0"/>
      <w:marTop w:val="0"/>
      <w:marBottom w:val="0"/>
      <w:divBdr>
        <w:top w:val="none" w:sz="0" w:space="0" w:color="auto"/>
        <w:left w:val="none" w:sz="0" w:space="0" w:color="auto"/>
        <w:bottom w:val="none" w:sz="0" w:space="0" w:color="auto"/>
        <w:right w:val="none" w:sz="0" w:space="0" w:color="auto"/>
      </w:divBdr>
    </w:div>
    <w:div w:id="115028207">
      <w:bodyDiv w:val="1"/>
      <w:marLeft w:val="0"/>
      <w:marRight w:val="0"/>
      <w:marTop w:val="0"/>
      <w:marBottom w:val="0"/>
      <w:divBdr>
        <w:top w:val="none" w:sz="0" w:space="0" w:color="auto"/>
        <w:left w:val="none" w:sz="0" w:space="0" w:color="auto"/>
        <w:bottom w:val="none" w:sz="0" w:space="0" w:color="auto"/>
        <w:right w:val="none" w:sz="0" w:space="0" w:color="auto"/>
      </w:divBdr>
    </w:div>
    <w:div w:id="115756768">
      <w:bodyDiv w:val="1"/>
      <w:marLeft w:val="0"/>
      <w:marRight w:val="0"/>
      <w:marTop w:val="0"/>
      <w:marBottom w:val="0"/>
      <w:divBdr>
        <w:top w:val="none" w:sz="0" w:space="0" w:color="auto"/>
        <w:left w:val="none" w:sz="0" w:space="0" w:color="auto"/>
        <w:bottom w:val="none" w:sz="0" w:space="0" w:color="auto"/>
        <w:right w:val="none" w:sz="0" w:space="0" w:color="auto"/>
      </w:divBdr>
      <w:divsChild>
        <w:div w:id="1375616868">
          <w:marLeft w:val="0"/>
          <w:marRight w:val="0"/>
          <w:marTop w:val="0"/>
          <w:marBottom w:val="0"/>
          <w:divBdr>
            <w:top w:val="none" w:sz="0" w:space="0" w:color="auto"/>
            <w:left w:val="none" w:sz="0" w:space="0" w:color="auto"/>
            <w:bottom w:val="none" w:sz="0" w:space="0" w:color="auto"/>
            <w:right w:val="none" w:sz="0" w:space="0" w:color="auto"/>
          </w:divBdr>
        </w:div>
        <w:div w:id="1723750049">
          <w:marLeft w:val="0"/>
          <w:marRight w:val="0"/>
          <w:marTop w:val="0"/>
          <w:marBottom w:val="0"/>
          <w:divBdr>
            <w:top w:val="none" w:sz="0" w:space="0" w:color="auto"/>
            <w:left w:val="none" w:sz="0" w:space="0" w:color="auto"/>
            <w:bottom w:val="none" w:sz="0" w:space="0" w:color="auto"/>
            <w:right w:val="none" w:sz="0" w:space="0" w:color="auto"/>
          </w:divBdr>
          <w:divsChild>
            <w:div w:id="150680689">
              <w:marLeft w:val="0"/>
              <w:marRight w:val="0"/>
              <w:marTop w:val="0"/>
              <w:marBottom w:val="0"/>
              <w:divBdr>
                <w:top w:val="none" w:sz="0" w:space="0" w:color="auto"/>
                <w:left w:val="none" w:sz="0" w:space="0" w:color="auto"/>
                <w:bottom w:val="none" w:sz="0" w:space="0" w:color="auto"/>
                <w:right w:val="none" w:sz="0" w:space="0" w:color="auto"/>
              </w:divBdr>
            </w:div>
          </w:divsChild>
        </w:div>
        <w:div w:id="308945540">
          <w:marLeft w:val="0"/>
          <w:marRight w:val="0"/>
          <w:marTop w:val="0"/>
          <w:marBottom w:val="0"/>
          <w:divBdr>
            <w:top w:val="none" w:sz="0" w:space="0" w:color="auto"/>
            <w:left w:val="none" w:sz="0" w:space="0" w:color="auto"/>
            <w:bottom w:val="none" w:sz="0" w:space="0" w:color="auto"/>
            <w:right w:val="none" w:sz="0" w:space="0" w:color="auto"/>
          </w:divBdr>
        </w:div>
        <w:div w:id="1370102941">
          <w:marLeft w:val="0"/>
          <w:marRight w:val="0"/>
          <w:marTop w:val="0"/>
          <w:marBottom w:val="0"/>
          <w:divBdr>
            <w:top w:val="none" w:sz="0" w:space="0" w:color="auto"/>
            <w:left w:val="none" w:sz="0" w:space="0" w:color="auto"/>
            <w:bottom w:val="none" w:sz="0" w:space="0" w:color="auto"/>
            <w:right w:val="none" w:sz="0" w:space="0" w:color="auto"/>
          </w:divBdr>
          <w:divsChild>
            <w:div w:id="789782459">
              <w:marLeft w:val="0"/>
              <w:marRight w:val="0"/>
              <w:marTop w:val="0"/>
              <w:marBottom w:val="0"/>
              <w:divBdr>
                <w:top w:val="none" w:sz="0" w:space="0" w:color="auto"/>
                <w:left w:val="none" w:sz="0" w:space="0" w:color="auto"/>
                <w:bottom w:val="none" w:sz="0" w:space="0" w:color="auto"/>
                <w:right w:val="none" w:sz="0" w:space="0" w:color="auto"/>
              </w:divBdr>
            </w:div>
          </w:divsChild>
        </w:div>
        <w:div w:id="1438677730">
          <w:marLeft w:val="0"/>
          <w:marRight w:val="0"/>
          <w:marTop w:val="0"/>
          <w:marBottom w:val="0"/>
          <w:divBdr>
            <w:top w:val="none" w:sz="0" w:space="0" w:color="auto"/>
            <w:left w:val="none" w:sz="0" w:space="0" w:color="auto"/>
            <w:bottom w:val="none" w:sz="0" w:space="0" w:color="auto"/>
            <w:right w:val="none" w:sz="0" w:space="0" w:color="auto"/>
          </w:divBdr>
        </w:div>
        <w:div w:id="948388454">
          <w:marLeft w:val="0"/>
          <w:marRight w:val="0"/>
          <w:marTop w:val="0"/>
          <w:marBottom w:val="0"/>
          <w:divBdr>
            <w:top w:val="none" w:sz="0" w:space="0" w:color="auto"/>
            <w:left w:val="none" w:sz="0" w:space="0" w:color="auto"/>
            <w:bottom w:val="none" w:sz="0" w:space="0" w:color="auto"/>
            <w:right w:val="none" w:sz="0" w:space="0" w:color="auto"/>
          </w:divBdr>
          <w:divsChild>
            <w:div w:id="1432581580">
              <w:marLeft w:val="0"/>
              <w:marRight w:val="0"/>
              <w:marTop w:val="0"/>
              <w:marBottom w:val="0"/>
              <w:divBdr>
                <w:top w:val="none" w:sz="0" w:space="0" w:color="auto"/>
                <w:left w:val="none" w:sz="0" w:space="0" w:color="auto"/>
                <w:bottom w:val="none" w:sz="0" w:space="0" w:color="auto"/>
                <w:right w:val="none" w:sz="0" w:space="0" w:color="auto"/>
              </w:divBdr>
            </w:div>
          </w:divsChild>
        </w:div>
        <w:div w:id="1599869186">
          <w:marLeft w:val="0"/>
          <w:marRight w:val="0"/>
          <w:marTop w:val="0"/>
          <w:marBottom w:val="0"/>
          <w:divBdr>
            <w:top w:val="none" w:sz="0" w:space="0" w:color="auto"/>
            <w:left w:val="none" w:sz="0" w:space="0" w:color="auto"/>
            <w:bottom w:val="none" w:sz="0" w:space="0" w:color="auto"/>
            <w:right w:val="none" w:sz="0" w:space="0" w:color="auto"/>
          </w:divBdr>
        </w:div>
        <w:div w:id="1038042591">
          <w:marLeft w:val="0"/>
          <w:marRight w:val="0"/>
          <w:marTop w:val="0"/>
          <w:marBottom w:val="0"/>
          <w:divBdr>
            <w:top w:val="none" w:sz="0" w:space="0" w:color="auto"/>
            <w:left w:val="none" w:sz="0" w:space="0" w:color="auto"/>
            <w:bottom w:val="none" w:sz="0" w:space="0" w:color="auto"/>
            <w:right w:val="none" w:sz="0" w:space="0" w:color="auto"/>
          </w:divBdr>
          <w:divsChild>
            <w:div w:id="74866199">
              <w:marLeft w:val="0"/>
              <w:marRight w:val="0"/>
              <w:marTop w:val="0"/>
              <w:marBottom w:val="0"/>
              <w:divBdr>
                <w:top w:val="none" w:sz="0" w:space="0" w:color="auto"/>
                <w:left w:val="none" w:sz="0" w:space="0" w:color="auto"/>
                <w:bottom w:val="none" w:sz="0" w:space="0" w:color="auto"/>
                <w:right w:val="none" w:sz="0" w:space="0" w:color="auto"/>
              </w:divBdr>
            </w:div>
          </w:divsChild>
        </w:div>
        <w:div w:id="399912402">
          <w:marLeft w:val="0"/>
          <w:marRight w:val="0"/>
          <w:marTop w:val="0"/>
          <w:marBottom w:val="0"/>
          <w:divBdr>
            <w:top w:val="none" w:sz="0" w:space="0" w:color="auto"/>
            <w:left w:val="none" w:sz="0" w:space="0" w:color="auto"/>
            <w:bottom w:val="none" w:sz="0" w:space="0" w:color="auto"/>
            <w:right w:val="none" w:sz="0" w:space="0" w:color="auto"/>
          </w:divBdr>
        </w:div>
        <w:div w:id="1888838365">
          <w:marLeft w:val="0"/>
          <w:marRight w:val="0"/>
          <w:marTop w:val="0"/>
          <w:marBottom w:val="0"/>
          <w:divBdr>
            <w:top w:val="none" w:sz="0" w:space="0" w:color="auto"/>
            <w:left w:val="none" w:sz="0" w:space="0" w:color="auto"/>
            <w:bottom w:val="none" w:sz="0" w:space="0" w:color="auto"/>
            <w:right w:val="none" w:sz="0" w:space="0" w:color="auto"/>
          </w:divBdr>
          <w:divsChild>
            <w:div w:id="1997688380">
              <w:marLeft w:val="0"/>
              <w:marRight w:val="0"/>
              <w:marTop w:val="0"/>
              <w:marBottom w:val="0"/>
              <w:divBdr>
                <w:top w:val="none" w:sz="0" w:space="0" w:color="auto"/>
                <w:left w:val="none" w:sz="0" w:space="0" w:color="auto"/>
                <w:bottom w:val="none" w:sz="0" w:space="0" w:color="auto"/>
                <w:right w:val="none" w:sz="0" w:space="0" w:color="auto"/>
              </w:divBdr>
            </w:div>
          </w:divsChild>
        </w:div>
        <w:div w:id="1865167542">
          <w:marLeft w:val="0"/>
          <w:marRight w:val="0"/>
          <w:marTop w:val="0"/>
          <w:marBottom w:val="0"/>
          <w:divBdr>
            <w:top w:val="none" w:sz="0" w:space="0" w:color="auto"/>
            <w:left w:val="none" w:sz="0" w:space="0" w:color="auto"/>
            <w:bottom w:val="none" w:sz="0" w:space="0" w:color="auto"/>
            <w:right w:val="none" w:sz="0" w:space="0" w:color="auto"/>
          </w:divBdr>
        </w:div>
        <w:div w:id="264264556">
          <w:marLeft w:val="0"/>
          <w:marRight w:val="0"/>
          <w:marTop w:val="0"/>
          <w:marBottom w:val="0"/>
          <w:divBdr>
            <w:top w:val="none" w:sz="0" w:space="0" w:color="auto"/>
            <w:left w:val="none" w:sz="0" w:space="0" w:color="auto"/>
            <w:bottom w:val="none" w:sz="0" w:space="0" w:color="auto"/>
            <w:right w:val="none" w:sz="0" w:space="0" w:color="auto"/>
          </w:divBdr>
          <w:divsChild>
            <w:div w:id="1955284303">
              <w:marLeft w:val="0"/>
              <w:marRight w:val="0"/>
              <w:marTop w:val="0"/>
              <w:marBottom w:val="0"/>
              <w:divBdr>
                <w:top w:val="none" w:sz="0" w:space="0" w:color="auto"/>
                <w:left w:val="none" w:sz="0" w:space="0" w:color="auto"/>
                <w:bottom w:val="none" w:sz="0" w:space="0" w:color="auto"/>
                <w:right w:val="none" w:sz="0" w:space="0" w:color="auto"/>
              </w:divBdr>
            </w:div>
          </w:divsChild>
        </w:div>
        <w:div w:id="1438476988">
          <w:marLeft w:val="0"/>
          <w:marRight w:val="0"/>
          <w:marTop w:val="0"/>
          <w:marBottom w:val="0"/>
          <w:divBdr>
            <w:top w:val="none" w:sz="0" w:space="0" w:color="auto"/>
            <w:left w:val="none" w:sz="0" w:space="0" w:color="auto"/>
            <w:bottom w:val="none" w:sz="0" w:space="0" w:color="auto"/>
            <w:right w:val="none" w:sz="0" w:space="0" w:color="auto"/>
          </w:divBdr>
        </w:div>
        <w:div w:id="793444414">
          <w:marLeft w:val="0"/>
          <w:marRight w:val="0"/>
          <w:marTop w:val="0"/>
          <w:marBottom w:val="0"/>
          <w:divBdr>
            <w:top w:val="none" w:sz="0" w:space="0" w:color="auto"/>
            <w:left w:val="none" w:sz="0" w:space="0" w:color="auto"/>
            <w:bottom w:val="none" w:sz="0" w:space="0" w:color="auto"/>
            <w:right w:val="none" w:sz="0" w:space="0" w:color="auto"/>
          </w:divBdr>
          <w:divsChild>
            <w:div w:id="1266426607">
              <w:marLeft w:val="0"/>
              <w:marRight w:val="0"/>
              <w:marTop w:val="0"/>
              <w:marBottom w:val="0"/>
              <w:divBdr>
                <w:top w:val="none" w:sz="0" w:space="0" w:color="auto"/>
                <w:left w:val="none" w:sz="0" w:space="0" w:color="auto"/>
                <w:bottom w:val="none" w:sz="0" w:space="0" w:color="auto"/>
                <w:right w:val="none" w:sz="0" w:space="0" w:color="auto"/>
              </w:divBdr>
            </w:div>
          </w:divsChild>
        </w:div>
        <w:div w:id="2051227680">
          <w:marLeft w:val="0"/>
          <w:marRight w:val="0"/>
          <w:marTop w:val="300"/>
          <w:marBottom w:val="0"/>
          <w:divBdr>
            <w:top w:val="none" w:sz="0" w:space="0" w:color="auto"/>
            <w:left w:val="none" w:sz="0" w:space="0" w:color="auto"/>
            <w:bottom w:val="none" w:sz="0" w:space="0" w:color="auto"/>
            <w:right w:val="none" w:sz="0" w:space="0" w:color="auto"/>
          </w:divBdr>
          <w:divsChild>
            <w:div w:id="915674597">
              <w:marLeft w:val="0"/>
              <w:marRight w:val="0"/>
              <w:marTop w:val="0"/>
              <w:marBottom w:val="0"/>
              <w:divBdr>
                <w:top w:val="none" w:sz="0" w:space="0" w:color="auto"/>
                <w:left w:val="none" w:sz="0" w:space="0" w:color="auto"/>
                <w:bottom w:val="none" w:sz="0" w:space="0" w:color="auto"/>
                <w:right w:val="none" w:sz="0" w:space="0" w:color="auto"/>
              </w:divBdr>
              <w:divsChild>
                <w:div w:id="1478494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0636260">
          <w:marLeft w:val="0"/>
          <w:marRight w:val="0"/>
          <w:marTop w:val="300"/>
          <w:marBottom w:val="0"/>
          <w:divBdr>
            <w:top w:val="none" w:sz="0" w:space="0" w:color="auto"/>
            <w:left w:val="none" w:sz="0" w:space="0" w:color="auto"/>
            <w:bottom w:val="none" w:sz="0" w:space="0" w:color="auto"/>
            <w:right w:val="none" w:sz="0" w:space="0" w:color="auto"/>
          </w:divBdr>
          <w:divsChild>
            <w:div w:id="1918054503">
              <w:marLeft w:val="0"/>
              <w:marRight w:val="0"/>
              <w:marTop w:val="0"/>
              <w:marBottom w:val="0"/>
              <w:divBdr>
                <w:top w:val="none" w:sz="0" w:space="0" w:color="auto"/>
                <w:left w:val="none" w:sz="0" w:space="0" w:color="auto"/>
                <w:bottom w:val="none" w:sz="0" w:space="0" w:color="auto"/>
                <w:right w:val="none" w:sz="0" w:space="0" w:color="auto"/>
              </w:divBdr>
              <w:divsChild>
                <w:div w:id="778647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9584695">
          <w:marLeft w:val="0"/>
          <w:marRight w:val="0"/>
          <w:marTop w:val="300"/>
          <w:marBottom w:val="0"/>
          <w:divBdr>
            <w:top w:val="none" w:sz="0" w:space="0" w:color="auto"/>
            <w:left w:val="none" w:sz="0" w:space="0" w:color="auto"/>
            <w:bottom w:val="none" w:sz="0" w:space="0" w:color="auto"/>
            <w:right w:val="none" w:sz="0" w:space="0" w:color="auto"/>
          </w:divBdr>
          <w:divsChild>
            <w:div w:id="1875656050">
              <w:marLeft w:val="0"/>
              <w:marRight w:val="0"/>
              <w:marTop w:val="0"/>
              <w:marBottom w:val="0"/>
              <w:divBdr>
                <w:top w:val="none" w:sz="0" w:space="0" w:color="auto"/>
                <w:left w:val="none" w:sz="0" w:space="0" w:color="auto"/>
                <w:bottom w:val="none" w:sz="0" w:space="0" w:color="auto"/>
                <w:right w:val="none" w:sz="0" w:space="0" w:color="auto"/>
              </w:divBdr>
              <w:divsChild>
                <w:div w:id="209726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0498751">
          <w:marLeft w:val="0"/>
          <w:marRight w:val="0"/>
          <w:marTop w:val="300"/>
          <w:marBottom w:val="0"/>
          <w:divBdr>
            <w:top w:val="none" w:sz="0" w:space="0" w:color="auto"/>
            <w:left w:val="none" w:sz="0" w:space="0" w:color="auto"/>
            <w:bottom w:val="none" w:sz="0" w:space="0" w:color="auto"/>
            <w:right w:val="none" w:sz="0" w:space="0" w:color="auto"/>
          </w:divBdr>
          <w:divsChild>
            <w:div w:id="1696535181">
              <w:marLeft w:val="0"/>
              <w:marRight w:val="0"/>
              <w:marTop w:val="0"/>
              <w:marBottom w:val="0"/>
              <w:divBdr>
                <w:top w:val="none" w:sz="0" w:space="0" w:color="auto"/>
                <w:left w:val="none" w:sz="0" w:space="0" w:color="auto"/>
                <w:bottom w:val="none" w:sz="0" w:space="0" w:color="auto"/>
                <w:right w:val="none" w:sz="0" w:space="0" w:color="auto"/>
              </w:divBdr>
              <w:divsChild>
                <w:div w:id="536163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762167">
      <w:bodyDiv w:val="1"/>
      <w:marLeft w:val="0"/>
      <w:marRight w:val="0"/>
      <w:marTop w:val="0"/>
      <w:marBottom w:val="0"/>
      <w:divBdr>
        <w:top w:val="none" w:sz="0" w:space="0" w:color="auto"/>
        <w:left w:val="none" w:sz="0" w:space="0" w:color="auto"/>
        <w:bottom w:val="none" w:sz="0" w:space="0" w:color="auto"/>
        <w:right w:val="none" w:sz="0" w:space="0" w:color="auto"/>
      </w:divBdr>
    </w:div>
    <w:div w:id="116334594">
      <w:bodyDiv w:val="1"/>
      <w:marLeft w:val="0"/>
      <w:marRight w:val="0"/>
      <w:marTop w:val="0"/>
      <w:marBottom w:val="0"/>
      <w:divBdr>
        <w:top w:val="none" w:sz="0" w:space="0" w:color="auto"/>
        <w:left w:val="none" w:sz="0" w:space="0" w:color="auto"/>
        <w:bottom w:val="none" w:sz="0" w:space="0" w:color="auto"/>
        <w:right w:val="none" w:sz="0" w:space="0" w:color="auto"/>
      </w:divBdr>
    </w:div>
    <w:div w:id="116681579">
      <w:bodyDiv w:val="1"/>
      <w:marLeft w:val="0"/>
      <w:marRight w:val="0"/>
      <w:marTop w:val="0"/>
      <w:marBottom w:val="0"/>
      <w:divBdr>
        <w:top w:val="none" w:sz="0" w:space="0" w:color="auto"/>
        <w:left w:val="none" w:sz="0" w:space="0" w:color="auto"/>
        <w:bottom w:val="none" w:sz="0" w:space="0" w:color="auto"/>
        <w:right w:val="none" w:sz="0" w:space="0" w:color="auto"/>
      </w:divBdr>
      <w:divsChild>
        <w:div w:id="109324555">
          <w:marLeft w:val="0"/>
          <w:marRight w:val="0"/>
          <w:marTop w:val="0"/>
          <w:marBottom w:val="0"/>
          <w:divBdr>
            <w:top w:val="none" w:sz="0" w:space="0" w:color="auto"/>
            <w:left w:val="none" w:sz="0" w:space="0" w:color="auto"/>
            <w:bottom w:val="none" w:sz="0" w:space="0" w:color="auto"/>
            <w:right w:val="none" w:sz="0" w:space="0" w:color="auto"/>
          </w:divBdr>
        </w:div>
        <w:div w:id="243607165">
          <w:marLeft w:val="0"/>
          <w:marRight w:val="0"/>
          <w:marTop w:val="0"/>
          <w:marBottom w:val="0"/>
          <w:divBdr>
            <w:top w:val="none" w:sz="0" w:space="0" w:color="auto"/>
            <w:left w:val="none" w:sz="0" w:space="0" w:color="auto"/>
            <w:bottom w:val="none" w:sz="0" w:space="0" w:color="auto"/>
            <w:right w:val="none" w:sz="0" w:space="0" w:color="auto"/>
          </w:divBdr>
        </w:div>
      </w:divsChild>
    </w:div>
    <w:div w:id="116948328">
      <w:bodyDiv w:val="1"/>
      <w:marLeft w:val="0"/>
      <w:marRight w:val="0"/>
      <w:marTop w:val="0"/>
      <w:marBottom w:val="0"/>
      <w:divBdr>
        <w:top w:val="none" w:sz="0" w:space="0" w:color="auto"/>
        <w:left w:val="none" w:sz="0" w:space="0" w:color="auto"/>
        <w:bottom w:val="none" w:sz="0" w:space="0" w:color="auto"/>
        <w:right w:val="none" w:sz="0" w:space="0" w:color="auto"/>
      </w:divBdr>
      <w:divsChild>
        <w:div w:id="113527542">
          <w:marLeft w:val="0"/>
          <w:marRight w:val="0"/>
          <w:marTop w:val="0"/>
          <w:marBottom w:val="0"/>
          <w:divBdr>
            <w:top w:val="none" w:sz="0" w:space="0" w:color="auto"/>
            <w:left w:val="none" w:sz="0" w:space="0" w:color="auto"/>
            <w:bottom w:val="none" w:sz="0" w:space="0" w:color="auto"/>
            <w:right w:val="none" w:sz="0" w:space="0" w:color="auto"/>
          </w:divBdr>
        </w:div>
        <w:div w:id="321979540">
          <w:marLeft w:val="0"/>
          <w:marRight w:val="0"/>
          <w:marTop w:val="0"/>
          <w:marBottom w:val="0"/>
          <w:divBdr>
            <w:top w:val="none" w:sz="0" w:space="0" w:color="auto"/>
            <w:left w:val="none" w:sz="0" w:space="0" w:color="auto"/>
            <w:bottom w:val="none" w:sz="0" w:space="0" w:color="auto"/>
            <w:right w:val="none" w:sz="0" w:space="0" w:color="auto"/>
          </w:divBdr>
        </w:div>
        <w:div w:id="351690796">
          <w:marLeft w:val="0"/>
          <w:marRight w:val="0"/>
          <w:marTop w:val="300"/>
          <w:marBottom w:val="0"/>
          <w:divBdr>
            <w:top w:val="none" w:sz="0" w:space="0" w:color="auto"/>
            <w:left w:val="none" w:sz="0" w:space="0" w:color="auto"/>
            <w:bottom w:val="none" w:sz="0" w:space="0" w:color="auto"/>
            <w:right w:val="none" w:sz="0" w:space="0" w:color="auto"/>
          </w:divBdr>
        </w:div>
        <w:div w:id="364907617">
          <w:marLeft w:val="0"/>
          <w:marRight w:val="0"/>
          <w:marTop w:val="0"/>
          <w:marBottom w:val="0"/>
          <w:divBdr>
            <w:top w:val="none" w:sz="0" w:space="0" w:color="auto"/>
            <w:left w:val="none" w:sz="0" w:space="0" w:color="auto"/>
            <w:bottom w:val="none" w:sz="0" w:space="0" w:color="auto"/>
            <w:right w:val="none" w:sz="0" w:space="0" w:color="auto"/>
          </w:divBdr>
        </w:div>
      </w:divsChild>
    </w:div>
    <w:div w:id="117066500">
      <w:bodyDiv w:val="1"/>
      <w:marLeft w:val="0"/>
      <w:marRight w:val="0"/>
      <w:marTop w:val="0"/>
      <w:marBottom w:val="0"/>
      <w:divBdr>
        <w:top w:val="none" w:sz="0" w:space="0" w:color="auto"/>
        <w:left w:val="none" w:sz="0" w:space="0" w:color="auto"/>
        <w:bottom w:val="none" w:sz="0" w:space="0" w:color="auto"/>
        <w:right w:val="none" w:sz="0" w:space="0" w:color="auto"/>
      </w:divBdr>
      <w:divsChild>
        <w:div w:id="199711891">
          <w:marLeft w:val="0"/>
          <w:marRight w:val="0"/>
          <w:marTop w:val="0"/>
          <w:marBottom w:val="0"/>
          <w:divBdr>
            <w:top w:val="none" w:sz="0" w:space="0" w:color="auto"/>
            <w:left w:val="none" w:sz="0" w:space="0" w:color="auto"/>
            <w:bottom w:val="none" w:sz="0" w:space="0" w:color="auto"/>
            <w:right w:val="none" w:sz="0" w:space="0" w:color="auto"/>
          </w:divBdr>
        </w:div>
        <w:div w:id="218131473">
          <w:marLeft w:val="0"/>
          <w:marRight w:val="0"/>
          <w:marTop w:val="0"/>
          <w:marBottom w:val="0"/>
          <w:divBdr>
            <w:top w:val="none" w:sz="0" w:space="0" w:color="auto"/>
            <w:left w:val="none" w:sz="0" w:space="0" w:color="auto"/>
            <w:bottom w:val="none" w:sz="0" w:space="0" w:color="auto"/>
            <w:right w:val="none" w:sz="0" w:space="0" w:color="auto"/>
          </w:divBdr>
        </w:div>
        <w:div w:id="236597626">
          <w:marLeft w:val="0"/>
          <w:marRight w:val="0"/>
          <w:marTop w:val="300"/>
          <w:marBottom w:val="0"/>
          <w:divBdr>
            <w:top w:val="none" w:sz="0" w:space="0" w:color="auto"/>
            <w:left w:val="none" w:sz="0" w:space="0" w:color="auto"/>
            <w:bottom w:val="none" w:sz="0" w:space="0" w:color="auto"/>
            <w:right w:val="none" w:sz="0" w:space="0" w:color="auto"/>
          </w:divBdr>
        </w:div>
        <w:div w:id="290745533">
          <w:marLeft w:val="0"/>
          <w:marRight w:val="0"/>
          <w:marTop w:val="0"/>
          <w:marBottom w:val="0"/>
          <w:divBdr>
            <w:top w:val="none" w:sz="0" w:space="0" w:color="auto"/>
            <w:left w:val="none" w:sz="0" w:space="0" w:color="auto"/>
            <w:bottom w:val="none" w:sz="0" w:space="0" w:color="auto"/>
            <w:right w:val="none" w:sz="0" w:space="0" w:color="auto"/>
          </w:divBdr>
        </w:div>
        <w:div w:id="400369941">
          <w:marLeft w:val="0"/>
          <w:marRight w:val="0"/>
          <w:marTop w:val="0"/>
          <w:marBottom w:val="0"/>
          <w:divBdr>
            <w:top w:val="none" w:sz="0" w:space="0" w:color="auto"/>
            <w:left w:val="none" w:sz="0" w:space="0" w:color="auto"/>
            <w:bottom w:val="none" w:sz="0" w:space="0" w:color="auto"/>
            <w:right w:val="none" w:sz="0" w:space="0" w:color="auto"/>
          </w:divBdr>
        </w:div>
      </w:divsChild>
    </w:div>
    <w:div w:id="117644461">
      <w:bodyDiv w:val="1"/>
      <w:marLeft w:val="0"/>
      <w:marRight w:val="0"/>
      <w:marTop w:val="0"/>
      <w:marBottom w:val="0"/>
      <w:divBdr>
        <w:top w:val="none" w:sz="0" w:space="0" w:color="auto"/>
        <w:left w:val="none" w:sz="0" w:space="0" w:color="auto"/>
        <w:bottom w:val="none" w:sz="0" w:space="0" w:color="auto"/>
        <w:right w:val="none" w:sz="0" w:space="0" w:color="auto"/>
      </w:divBdr>
      <w:divsChild>
        <w:div w:id="222765568">
          <w:marLeft w:val="0"/>
          <w:marRight w:val="0"/>
          <w:marTop w:val="0"/>
          <w:marBottom w:val="0"/>
          <w:divBdr>
            <w:top w:val="none" w:sz="0" w:space="0" w:color="auto"/>
            <w:left w:val="none" w:sz="0" w:space="0" w:color="auto"/>
            <w:bottom w:val="none" w:sz="0" w:space="0" w:color="auto"/>
            <w:right w:val="none" w:sz="0" w:space="0" w:color="auto"/>
          </w:divBdr>
        </w:div>
      </w:divsChild>
    </w:div>
    <w:div w:id="117841313">
      <w:bodyDiv w:val="1"/>
      <w:marLeft w:val="0"/>
      <w:marRight w:val="0"/>
      <w:marTop w:val="0"/>
      <w:marBottom w:val="0"/>
      <w:divBdr>
        <w:top w:val="none" w:sz="0" w:space="0" w:color="auto"/>
        <w:left w:val="none" w:sz="0" w:space="0" w:color="auto"/>
        <w:bottom w:val="none" w:sz="0" w:space="0" w:color="auto"/>
        <w:right w:val="none" w:sz="0" w:space="0" w:color="auto"/>
      </w:divBdr>
      <w:divsChild>
        <w:div w:id="229653788">
          <w:marLeft w:val="0"/>
          <w:marRight w:val="0"/>
          <w:marTop w:val="0"/>
          <w:marBottom w:val="0"/>
          <w:divBdr>
            <w:top w:val="none" w:sz="0" w:space="0" w:color="auto"/>
            <w:left w:val="none" w:sz="0" w:space="0" w:color="auto"/>
            <w:bottom w:val="none" w:sz="0" w:space="0" w:color="auto"/>
            <w:right w:val="none" w:sz="0" w:space="0" w:color="auto"/>
          </w:divBdr>
        </w:div>
        <w:div w:id="263806913">
          <w:marLeft w:val="0"/>
          <w:marRight w:val="0"/>
          <w:marTop w:val="0"/>
          <w:marBottom w:val="0"/>
          <w:divBdr>
            <w:top w:val="none" w:sz="0" w:space="0" w:color="auto"/>
            <w:left w:val="none" w:sz="0" w:space="0" w:color="auto"/>
            <w:bottom w:val="none" w:sz="0" w:space="0" w:color="auto"/>
            <w:right w:val="none" w:sz="0" w:space="0" w:color="auto"/>
          </w:divBdr>
        </w:div>
        <w:div w:id="372854030">
          <w:marLeft w:val="0"/>
          <w:marRight w:val="0"/>
          <w:marTop w:val="0"/>
          <w:marBottom w:val="0"/>
          <w:divBdr>
            <w:top w:val="none" w:sz="0" w:space="0" w:color="auto"/>
            <w:left w:val="none" w:sz="0" w:space="0" w:color="auto"/>
            <w:bottom w:val="none" w:sz="0" w:space="0" w:color="auto"/>
            <w:right w:val="none" w:sz="0" w:space="0" w:color="auto"/>
          </w:divBdr>
        </w:div>
      </w:divsChild>
    </w:div>
    <w:div w:id="117988753">
      <w:bodyDiv w:val="1"/>
      <w:marLeft w:val="0"/>
      <w:marRight w:val="0"/>
      <w:marTop w:val="0"/>
      <w:marBottom w:val="0"/>
      <w:divBdr>
        <w:top w:val="none" w:sz="0" w:space="0" w:color="auto"/>
        <w:left w:val="none" w:sz="0" w:space="0" w:color="auto"/>
        <w:bottom w:val="none" w:sz="0" w:space="0" w:color="auto"/>
        <w:right w:val="none" w:sz="0" w:space="0" w:color="auto"/>
      </w:divBdr>
    </w:div>
    <w:div w:id="118031622">
      <w:bodyDiv w:val="1"/>
      <w:marLeft w:val="0"/>
      <w:marRight w:val="0"/>
      <w:marTop w:val="0"/>
      <w:marBottom w:val="0"/>
      <w:divBdr>
        <w:top w:val="none" w:sz="0" w:space="0" w:color="auto"/>
        <w:left w:val="none" w:sz="0" w:space="0" w:color="auto"/>
        <w:bottom w:val="none" w:sz="0" w:space="0" w:color="auto"/>
        <w:right w:val="none" w:sz="0" w:space="0" w:color="auto"/>
      </w:divBdr>
      <w:divsChild>
        <w:div w:id="95176047">
          <w:marLeft w:val="0"/>
          <w:marRight w:val="0"/>
          <w:marTop w:val="0"/>
          <w:marBottom w:val="0"/>
          <w:divBdr>
            <w:top w:val="none" w:sz="0" w:space="0" w:color="auto"/>
            <w:left w:val="none" w:sz="0" w:space="0" w:color="auto"/>
            <w:bottom w:val="none" w:sz="0" w:space="0" w:color="auto"/>
            <w:right w:val="none" w:sz="0" w:space="0" w:color="auto"/>
          </w:divBdr>
        </w:div>
        <w:div w:id="254481643">
          <w:marLeft w:val="0"/>
          <w:marRight w:val="0"/>
          <w:marTop w:val="0"/>
          <w:marBottom w:val="0"/>
          <w:divBdr>
            <w:top w:val="none" w:sz="0" w:space="0" w:color="auto"/>
            <w:left w:val="none" w:sz="0" w:space="0" w:color="auto"/>
            <w:bottom w:val="none" w:sz="0" w:space="0" w:color="auto"/>
            <w:right w:val="none" w:sz="0" w:space="0" w:color="auto"/>
          </w:divBdr>
        </w:div>
        <w:div w:id="369040605">
          <w:marLeft w:val="0"/>
          <w:marRight w:val="0"/>
          <w:marTop w:val="300"/>
          <w:marBottom w:val="0"/>
          <w:divBdr>
            <w:top w:val="none" w:sz="0" w:space="0" w:color="auto"/>
            <w:left w:val="none" w:sz="0" w:space="0" w:color="auto"/>
            <w:bottom w:val="none" w:sz="0" w:space="0" w:color="auto"/>
            <w:right w:val="none" w:sz="0" w:space="0" w:color="auto"/>
          </w:divBdr>
        </w:div>
      </w:divsChild>
    </w:div>
    <w:div w:id="118115503">
      <w:bodyDiv w:val="1"/>
      <w:marLeft w:val="0"/>
      <w:marRight w:val="0"/>
      <w:marTop w:val="0"/>
      <w:marBottom w:val="0"/>
      <w:divBdr>
        <w:top w:val="none" w:sz="0" w:space="0" w:color="auto"/>
        <w:left w:val="none" w:sz="0" w:space="0" w:color="auto"/>
        <w:bottom w:val="none" w:sz="0" w:space="0" w:color="auto"/>
        <w:right w:val="none" w:sz="0" w:space="0" w:color="auto"/>
      </w:divBdr>
    </w:div>
    <w:div w:id="118185486">
      <w:bodyDiv w:val="1"/>
      <w:marLeft w:val="0"/>
      <w:marRight w:val="0"/>
      <w:marTop w:val="0"/>
      <w:marBottom w:val="0"/>
      <w:divBdr>
        <w:top w:val="none" w:sz="0" w:space="0" w:color="auto"/>
        <w:left w:val="none" w:sz="0" w:space="0" w:color="auto"/>
        <w:bottom w:val="none" w:sz="0" w:space="0" w:color="auto"/>
        <w:right w:val="none" w:sz="0" w:space="0" w:color="auto"/>
      </w:divBdr>
      <w:divsChild>
        <w:div w:id="27070512">
          <w:marLeft w:val="0"/>
          <w:marRight w:val="0"/>
          <w:marTop w:val="300"/>
          <w:marBottom w:val="0"/>
          <w:divBdr>
            <w:top w:val="none" w:sz="0" w:space="0" w:color="auto"/>
            <w:left w:val="none" w:sz="0" w:space="0" w:color="auto"/>
            <w:bottom w:val="none" w:sz="0" w:space="0" w:color="auto"/>
            <w:right w:val="none" w:sz="0" w:space="0" w:color="auto"/>
          </w:divBdr>
          <w:divsChild>
            <w:div w:id="388308557">
              <w:marLeft w:val="0"/>
              <w:marRight w:val="0"/>
              <w:marTop w:val="0"/>
              <w:marBottom w:val="0"/>
              <w:divBdr>
                <w:top w:val="none" w:sz="0" w:space="0" w:color="auto"/>
                <w:left w:val="none" w:sz="0" w:space="0" w:color="auto"/>
                <w:bottom w:val="none" w:sz="0" w:space="0" w:color="auto"/>
                <w:right w:val="none" w:sz="0" w:space="0" w:color="auto"/>
              </w:divBdr>
            </w:div>
          </w:divsChild>
        </w:div>
        <w:div w:id="126748977">
          <w:marLeft w:val="0"/>
          <w:marRight w:val="0"/>
          <w:marTop w:val="0"/>
          <w:marBottom w:val="0"/>
          <w:divBdr>
            <w:top w:val="none" w:sz="0" w:space="0" w:color="auto"/>
            <w:left w:val="none" w:sz="0" w:space="0" w:color="auto"/>
            <w:bottom w:val="none" w:sz="0" w:space="0" w:color="auto"/>
            <w:right w:val="none" w:sz="0" w:space="0" w:color="auto"/>
          </w:divBdr>
        </w:div>
      </w:divsChild>
    </w:div>
    <w:div w:id="118497098">
      <w:bodyDiv w:val="1"/>
      <w:marLeft w:val="0"/>
      <w:marRight w:val="0"/>
      <w:marTop w:val="0"/>
      <w:marBottom w:val="0"/>
      <w:divBdr>
        <w:top w:val="none" w:sz="0" w:space="0" w:color="auto"/>
        <w:left w:val="none" w:sz="0" w:space="0" w:color="auto"/>
        <w:bottom w:val="none" w:sz="0" w:space="0" w:color="auto"/>
        <w:right w:val="none" w:sz="0" w:space="0" w:color="auto"/>
      </w:divBdr>
      <w:divsChild>
        <w:div w:id="46879892">
          <w:marLeft w:val="0"/>
          <w:marRight w:val="0"/>
          <w:marTop w:val="300"/>
          <w:marBottom w:val="0"/>
          <w:divBdr>
            <w:top w:val="none" w:sz="0" w:space="0" w:color="auto"/>
            <w:left w:val="none" w:sz="0" w:space="0" w:color="auto"/>
            <w:bottom w:val="none" w:sz="0" w:space="0" w:color="auto"/>
            <w:right w:val="none" w:sz="0" w:space="0" w:color="auto"/>
          </w:divBdr>
          <w:divsChild>
            <w:div w:id="54398610">
              <w:marLeft w:val="0"/>
              <w:marRight w:val="0"/>
              <w:marTop w:val="0"/>
              <w:marBottom w:val="0"/>
              <w:divBdr>
                <w:top w:val="none" w:sz="0" w:space="0" w:color="auto"/>
                <w:left w:val="none" w:sz="0" w:space="0" w:color="auto"/>
                <w:bottom w:val="none" w:sz="0" w:space="0" w:color="auto"/>
                <w:right w:val="none" w:sz="0" w:space="0" w:color="auto"/>
              </w:divBdr>
            </w:div>
          </w:divsChild>
        </w:div>
        <w:div w:id="224873762">
          <w:marLeft w:val="0"/>
          <w:marRight w:val="0"/>
          <w:marTop w:val="0"/>
          <w:marBottom w:val="0"/>
          <w:divBdr>
            <w:top w:val="none" w:sz="0" w:space="0" w:color="auto"/>
            <w:left w:val="none" w:sz="0" w:space="0" w:color="auto"/>
            <w:bottom w:val="none" w:sz="0" w:space="0" w:color="auto"/>
            <w:right w:val="none" w:sz="0" w:space="0" w:color="auto"/>
          </w:divBdr>
        </w:div>
        <w:div w:id="230895866">
          <w:marLeft w:val="0"/>
          <w:marRight w:val="0"/>
          <w:marTop w:val="300"/>
          <w:marBottom w:val="0"/>
          <w:divBdr>
            <w:top w:val="none" w:sz="0" w:space="0" w:color="auto"/>
            <w:left w:val="none" w:sz="0" w:space="0" w:color="auto"/>
            <w:bottom w:val="none" w:sz="0" w:space="0" w:color="auto"/>
            <w:right w:val="none" w:sz="0" w:space="0" w:color="auto"/>
          </w:divBdr>
        </w:div>
        <w:div w:id="234902095">
          <w:marLeft w:val="0"/>
          <w:marRight w:val="0"/>
          <w:marTop w:val="0"/>
          <w:marBottom w:val="0"/>
          <w:divBdr>
            <w:top w:val="none" w:sz="0" w:space="0" w:color="auto"/>
            <w:left w:val="none" w:sz="0" w:space="0" w:color="auto"/>
            <w:bottom w:val="none" w:sz="0" w:space="0" w:color="auto"/>
            <w:right w:val="none" w:sz="0" w:space="0" w:color="auto"/>
          </w:divBdr>
        </w:div>
      </w:divsChild>
    </w:div>
    <w:div w:id="118568372">
      <w:bodyDiv w:val="1"/>
      <w:marLeft w:val="0"/>
      <w:marRight w:val="0"/>
      <w:marTop w:val="0"/>
      <w:marBottom w:val="0"/>
      <w:divBdr>
        <w:top w:val="none" w:sz="0" w:space="0" w:color="auto"/>
        <w:left w:val="none" w:sz="0" w:space="0" w:color="auto"/>
        <w:bottom w:val="none" w:sz="0" w:space="0" w:color="auto"/>
        <w:right w:val="none" w:sz="0" w:space="0" w:color="auto"/>
      </w:divBdr>
    </w:div>
    <w:div w:id="118645203">
      <w:bodyDiv w:val="1"/>
      <w:marLeft w:val="0"/>
      <w:marRight w:val="0"/>
      <w:marTop w:val="0"/>
      <w:marBottom w:val="0"/>
      <w:divBdr>
        <w:top w:val="none" w:sz="0" w:space="0" w:color="auto"/>
        <w:left w:val="none" w:sz="0" w:space="0" w:color="auto"/>
        <w:bottom w:val="none" w:sz="0" w:space="0" w:color="auto"/>
        <w:right w:val="none" w:sz="0" w:space="0" w:color="auto"/>
      </w:divBdr>
      <w:divsChild>
        <w:div w:id="12735358">
          <w:marLeft w:val="0"/>
          <w:marRight w:val="0"/>
          <w:marTop w:val="0"/>
          <w:marBottom w:val="0"/>
          <w:divBdr>
            <w:top w:val="none" w:sz="0" w:space="0" w:color="auto"/>
            <w:left w:val="none" w:sz="0" w:space="0" w:color="auto"/>
            <w:bottom w:val="none" w:sz="0" w:space="0" w:color="auto"/>
            <w:right w:val="none" w:sz="0" w:space="0" w:color="auto"/>
          </w:divBdr>
        </w:div>
        <w:div w:id="57942306">
          <w:marLeft w:val="0"/>
          <w:marRight w:val="0"/>
          <w:marTop w:val="0"/>
          <w:marBottom w:val="0"/>
          <w:divBdr>
            <w:top w:val="none" w:sz="0" w:space="0" w:color="auto"/>
            <w:left w:val="none" w:sz="0" w:space="0" w:color="auto"/>
            <w:bottom w:val="none" w:sz="0" w:space="0" w:color="auto"/>
            <w:right w:val="none" w:sz="0" w:space="0" w:color="auto"/>
          </w:divBdr>
          <w:divsChild>
            <w:div w:id="78061220">
              <w:marLeft w:val="0"/>
              <w:marRight w:val="0"/>
              <w:marTop w:val="0"/>
              <w:marBottom w:val="0"/>
              <w:divBdr>
                <w:top w:val="none" w:sz="0" w:space="0" w:color="auto"/>
                <w:left w:val="none" w:sz="0" w:space="0" w:color="auto"/>
                <w:bottom w:val="none" w:sz="0" w:space="0" w:color="auto"/>
                <w:right w:val="none" w:sz="0" w:space="0" w:color="auto"/>
              </w:divBdr>
            </w:div>
          </w:divsChild>
        </w:div>
        <w:div w:id="145712370">
          <w:marLeft w:val="0"/>
          <w:marRight w:val="0"/>
          <w:marTop w:val="0"/>
          <w:marBottom w:val="0"/>
          <w:divBdr>
            <w:top w:val="none" w:sz="0" w:space="0" w:color="auto"/>
            <w:left w:val="none" w:sz="0" w:space="0" w:color="auto"/>
            <w:bottom w:val="none" w:sz="0" w:space="0" w:color="auto"/>
            <w:right w:val="none" w:sz="0" w:space="0" w:color="auto"/>
          </w:divBdr>
        </w:div>
        <w:div w:id="334964878">
          <w:marLeft w:val="0"/>
          <w:marRight w:val="0"/>
          <w:marTop w:val="0"/>
          <w:marBottom w:val="0"/>
          <w:divBdr>
            <w:top w:val="none" w:sz="0" w:space="0" w:color="auto"/>
            <w:left w:val="none" w:sz="0" w:space="0" w:color="auto"/>
            <w:bottom w:val="none" w:sz="0" w:space="0" w:color="auto"/>
            <w:right w:val="none" w:sz="0" w:space="0" w:color="auto"/>
          </w:divBdr>
        </w:div>
      </w:divsChild>
    </w:div>
    <w:div w:id="118692191">
      <w:bodyDiv w:val="1"/>
      <w:marLeft w:val="0"/>
      <w:marRight w:val="0"/>
      <w:marTop w:val="0"/>
      <w:marBottom w:val="0"/>
      <w:divBdr>
        <w:top w:val="none" w:sz="0" w:space="0" w:color="auto"/>
        <w:left w:val="none" w:sz="0" w:space="0" w:color="auto"/>
        <w:bottom w:val="none" w:sz="0" w:space="0" w:color="auto"/>
        <w:right w:val="none" w:sz="0" w:space="0" w:color="auto"/>
      </w:divBdr>
      <w:divsChild>
        <w:div w:id="83772366">
          <w:marLeft w:val="0"/>
          <w:marRight w:val="0"/>
          <w:marTop w:val="0"/>
          <w:marBottom w:val="0"/>
          <w:divBdr>
            <w:top w:val="none" w:sz="0" w:space="0" w:color="auto"/>
            <w:left w:val="none" w:sz="0" w:space="0" w:color="auto"/>
            <w:bottom w:val="none" w:sz="0" w:space="0" w:color="auto"/>
            <w:right w:val="none" w:sz="0" w:space="0" w:color="auto"/>
          </w:divBdr>
        </w:div>
        <w:div w:id="215627092">
          <w:marLeft w:val="0"/>
          <w:marRight w:val="0"/>
          <w:marTop w:val="0"/>
          <w:marBottom w:val="0"/>
          <w:divBdr>
            <w:top w:val="none" w:sz="0" w:space="0" w:color="auto"/>
            <w:left w:val="none" w:sz="0" w:space="0" w:color="auto"/>
            <w:bottom w:val="none" w:sz="0" w:space="0" w:color="auto"/>
            <w:right w:val="none" w:sz="0" w:space="0" w:color="auto"/>
          </w:divBdr>
        </w:div>
        <w:div w:id="295331683">
          <w:marLeft w:val="0"/>
          <w:marRight w:val="0"/>
          <w:marTop w:val="0"/>
          <w:marBottom w:val="0"/>
          <w:divBdr>
            <w:top w:val="none" w:sz="0" w:space="0" w:color="auto"/>
            <w:left w:val="none" w:sz="0" w:space="0" w:color="auto"/>
            <w:bottom w:val="none" w:sz="0" w:space="0" w:color="auto"/>
            <w:right w:val="none" w:sz="0" w:space="0" w:color="auto"/>
          </w:divBdr>
        </w:div>
        <w:div w:id="372773642">
          <w:marLeft w:val="0"/>
          <w:marRight w:val="0"/>
          <w:marTop w:val="0"/>
          <w:marBottom w:val="0"/>
          <w:divBdr>
            <w:top w:val="none" w:sz="0" w:space="0" w:color="auto"/>
            <w:left w:val="none" w:sz="0" w:space="0" w:color="auto"/>
            <w:bottom w:val="none" w:sz="0" w:space="0" w:color="auto"/>
            <w:right w:val="none" w:sz="0" w:space="0" w:color="auto"/>
          </w:divBdr>
        </w:div>
        <w:div w:id="382488853">
          <w:marLeft w:val="0"/>
          <w:marRight w:val="0"/>
          <w:marTop w:val="0"/>
          <w:marBottom w:val="0"/>
          <w:divBdr>
            <w:top w:val="none" w:sz="0" w:space="0" w:color="auto"/>
            <w:left w:val="none" w:sz="0" w:space="0" w:color="auto"/>
            <w:bottom w:val="none" w:sz="0" w:space="0" w:color="auto"/>
            <w:right w:val="none" w:sz="0" w:space="0" w:color="auto"/>
          </w:divBdr>
        </w:div>
      </w:divsChild>
    </w:div>
    <w:div w:id="118762631">
      <w:bodyDiv w:val="1"/>
      <w:marLeft w:val="0"/>
      <w:marRight w:val="0"/>
      <w:marTop w:val="0"/>
      <w:marBottom w:val="0"/>
      <w:divBdr>
        <w:top w:val="none" w:sz="0" w:space="0" w:color="auto"/>
        <w:left w:val="none" w:sz="0" w:space="0" w:color="auto"/>
        <w:bottom w:val="none" w:sz="0" w:space="0" w:color="auto"/>
        <w:right w:val="none" w:sz="0" w:space="0" w:color="auto"/>
      </w:divBdr>
      <w:divsChild>
        <w:div w:id="137915037">
          <w:marLeft w:val="0"/>
          <w:marRight w:val="0"/>
          <w:marTop w:val="0"/>
          <w:marBottom w:val="0"/>
          <w:divBdr>
            <w:top w:val="none" w:sz="0" w:space="0" w:color="auto"/>
            <w:left w:val="none" w:sz="0" w:space="0" w:color="auto"/>
            <w:bottom w:val="none" w:sz="0" w:space="0" w:color="auto"/>
            <w:right w:val="none" w:sz="0" w:space="0" w:color="auto"/>
          </w:divBdr>
        </w:div>
        <w:div w:id="351033107">
          <w:marLeft w:val="0"/>
          <w:marRight w:val="0"/>
          <w:marTop w:val="0"/>
          <w:marBottom w:val="0"/>
          <w:divBdr>
            <w:top w:val="none" w:sz="0" w:space="0" w:color="auto"/>
            <w:left w:val="none" w:sz="0" w:space="0" w:color="auto"/>
            <w:bottom w:val="none" w:sz="0" w:space="0" w:color="auto"/>
            <w:right w:val="none" w:sz="0" w:space="0" w:color="auto"/>
          </w:divBdr>
        </w:div>
        <w:div w:id="362899120">
          <w:marLeft w:val="0"/>
          <w:marRight w:val="0"/>
          <w:marTop w:val="300"/>
          <w:marBottom w:val="0"/>
          <w:divBdr>
            <w:top w:val="none" w:sz="0" w:space="0" w:color="auto"/>
            <w:left w:val="none" w:sz="0" w:space="0" w:color="auto"/>
            <w:bottom w:val="none" w:sz="0" w:space="0" w:color="auto"/>
            <w:right w:val="none" w:sz="0" w:space="0" w:color="auto"/>
          </w:divBdr>
        </w:div>
        <w:div w:id="366952856">
          <w:marLeft w:val="0"/>
          <w:marRight w:val="0"/>
          <w:marTop w:val="0"/>
          <w:marBottom w:val="0"/>
          <w:divBdr>
            <w:top w:val="none" w:sz="0" w:space="0" w:color="auto"/>
            <w:left w:val="none" w:sz="0" w:space="0" w:color="auto"/>
            <w:bottom w:val="none" w:sz="0" w:space="0" w:color="auto"/>
            <w:right w:val="none" w:sz="0" w:space="0" w:color="auto"/>
          </w:divBdr>
        </w:div>
      </w:divsChild>
    </w:div>
    <w:div w:id="119341426">
      <w:bodyDiv w:val="1"/>
      <w:marLeft w:val="0"/>
      <w:marRight w:val="0"/>
      <w:marTop w:val="0"/>
      <w:marBottom w:val="0"/>
      <w:divBdr>
        <w:top w:val="none" w:sz="0" w:space="0" w:color="auto"/>
        <w:left w:val="none" w:sz="0" w:space="0" w:color="auto"/>
        <w:bottom w:val="none" w:sz="0" w:space="0" w:color="auto"/>
        <w:right w:val="none" w:sz="0" w:space="0" w:color="auto"/>
      </w:divBdr>
      <w:divsChild>
        <w:div w:id="91317465">
          <w:marLeft w:val="0"/>
          <w:marRight w:val="0"/>
          <w:marTop w:val="300"/>
          <w:marBottom w:val="0"/>
          <w:divBdr>
            <w:top w:val="none" w:sz="0" w:space="0" w:color="auto"/>
            <w:left w:val="none" w:sz="0" w:space="0" w:color="auto"/>
            <w:bottom w:val="none" w:sz="0" w:space="0" w:color="auto"/>
            <w:right w:val="none" w:sz="0" w:space="0" w:color="auto"/>
          </w:divBdr>
        </w:div>
        <w:div w:id="168373155">
          <w:marLeft w:val="0"/>
          <w:marRight w:val="0"/>
          <w:marTop w:val="0"/>
          <w:marBottom w:val="0"/>
          <w:divBdr>
            <w:top w:val="none" w:sz="0" w:space="0" w:color="auto"/>
            <w:left w:val="none" w:sz="0" w:space="0" w:color="auto"/>
            <w:bottom w:val="none" w:sz="0" w:space="0" w:color="auto"/>
            <w:right w:val="none" w:sz="0" w:space="0" w:color="auto"/>
          </w:divBdr>
        </w:div>
        <w:div w:id="196628127">
          <w:marLeft w:val="0"/>
          <w:marRight w:val="0"/>
          <w:marTop w:val="0"/>
          <w:marBottom w:val="0"/>
          <w:divBdr>
            <w:top w:val="none" w:sz="0" w:space="0" w:color="auto"/>
            <w:left w:val="none" w:sz="0" w:space="0" w:color="auto"/>
            <w:bottom w:val="none" w:sz="0" w:space="0" w:color="auto"/>
            <w:right w:val="none" w:sz="0" w:space="0" w:color="auto"/>
          </w:divBdr>
        </w:div>
        <w:div w:id="258874570">
          <w:marLeft w:val="0"/>
          <w:marRight w:val="0"/>
          <w:marTop w:val="0"/>
          <w:marBottom w:val="0"/>
          <w:divBdr>
            <w:top w:val="none" w:sz="0" w:space="0" w:color="auto"/>
            <w:left w:val="none" w:sz="0" w:space="0" w:color="auto"/>
            <w:bottom w:val="none" w:sz="0" w:space="0" w:color="auto"/>
            <w:right w:val="none" w:sz="0" w:space="0" w:color="auto"/>
          </w:divBdr>
        </w:div>
        <w:div w:id="282419608">
          <w:marLeft w:val="0"/>
          <w:marRight w:val="0"/>
          <w:marTop w:val="300"/>
          <w:marBottom w:val="0"/>
          <w:divBdr>
            <w:top w:val="none" w:sz="0" w:space="0" w:color="auto"/>
            <w:left w:val="none" w:sz="0" w:space="0" w:color="auto"/>
            <w:bottom w:val="none" w:sz="0" w:space="0" w:color="auto"/>
            <w:right w:val="none" w:sz="0" w:space="0" w:color="auto"/>
          </w:divBdr>
        </w:div>
      </w:divsChild>
    </w:div>
    <w:div w:id="119570233">
      <w:bodyDiv w:val="1"/>
      <w:marLeft w:val="0"/>
      <w:marRight w:val="0"/>
      <w:marTop w:val="0"/>
      <w:marBottom w:val="0"/>
      <w:divBdr>
        <w:top w:val="none" w:sz="0" w:space="0" w:color="auto"/>
        <w:left w:val="none" w:sz="0" w:space="0" w:color="auto"/>
        <w:bottom w:val="none" w:sz="0" w:space="0" w:color="auto"/>
        <w:right w:val="none" w:sz="0" w:space="0" w:color="auto"/>
      </w:divBdr>
      <w:divsChild>
        <w:div w:id="31806518">
          <w:marLeft w:val="0"/>
          <w:marRight w:val="0"/>
          <w:marTop w:val="300"/>
          <w:marBottom w:val="0"/>
          <w:divBdr>
            <w:top w:val="none" w:sz="0" w:space="0" w:color="auto"/>
            <w:left w:val="none" w:sz="0" w:space="0" w:color="auto"/>
            <w:bottom w:val="none" w:sz="0" w:space="0" w:color="auto"/>
            <w:right w:val="none" w:sz="0" w:space="0" w:color="auto"/>
          </w:divBdr>
        </w:div>
      </w:divsChild>
    </w:div>
    <w:div w:id="119766355">
      <w:bodyDiv w:val="1"/>
      <w:marLeft w:val="0"/>
      <w:marRight w:val="0"/>
      <w:marTop w:val="0"/>
      <w:marBottom w:val="0"/>
      <w:divBdr>
        <w:top w:val="none" w:sz="0" w:space="0" w:color="auto"/>
        <w:left w:val="none" w:sz="0" w:space="0" w:color="auto"/>
        <w:bottom w:val="none" w:sz="0" w:space="0" w:color="auto"/>
        <w:right w:val="none" w:sz="0" w:space="0" w:color="auto"/>
      </w:divBdr>
      <w:divsChild>
        <w:div w:id="154079620">
          <w:marLeft w:val="0"/>
          <w:marRight w:val="0"/>
          <w:marTop w:val="300"/>
          <w:marBottom w:val="0"/>
          <w:divBdr>
            <w:top w:val="none" w:sz="0" w:space="0" w:color="auto"/>
            <w:left w:val="none" w:sz="0" w:space="0" w:color="auto"/>
            <w:bottom w:val="none" w:sz="0" w:space="0" w:color="auto"/>
            <w:right w:val="none" w:sz="0" w:space="0" w:color="auto"/>
          </w:divBdr>
        </w:div>
        <w:div w:id="239413425">
          <w:marLeft w:val="0"/>
          <w:marRight w:val="0"/>
          <w:marTop w:val="0"/>
          <w:marBottom w:val="0"/>
          <w:divBdr>
            <w:top w:val="none" w:sz="0" w:space="0" w:color="auto"/>
            <w:left w:val="none" w:sz="0" w:space="0" w:color="auto"/>
            <w:bottom w:val="none" w:sz="0" w:space="0" w:color="auto"/>
            <w:right w:val="none" w:sz="0" w:space="0" w:color="auto"/>
          </w:divBdr>
        </w:div>
      </w:divsChild>
    </w:div>
    <w:div w:id="119804521">
      <w:bodyDiv w:val="1"/>
      <w:marLeft w:val="0"/>
      <w:marRight w:val="0"/>
      <w:marTop w:val="0"/>
      <w:marBottom w:val="0"/>
      <w:divBdr>
        <w:top w:val="none" w:sz="0" w:space="0" w:color="auto"/>
        <w:left w:val="none" w:sz="0" w:space="0" w:color="auto"/>
        <w:bottom w:val="none" w:sz="0" w:space="0" w:color="auto"/>
        <w:right w:val="none" w:sz="0" w:space="0" w:color="auto"/>
      </w:divBdr>
    </w:div>
    <w:div w:id="120197719">
      <w:bodyDiv w:val="1"/>
      <w:marLeft w:val="0"/>
      <w:marRight w:val="0"/>
      <w:marTop w:val="0"/>
      <w:marBottom w:val="0"/>
      <w:divBdr>
        <w:top w:val="none" w:sz="0" w:space="0" w:color="auto"/>
        <w:left w:val="none" w:sz="0" w:space="0" w:color="auto"/>
        <w:bottom w:val="none" w:sz="0" w:space="0" w:color="auto"/>
        <w:right w:val="none" w:sz="0" w:space="0" w:color="auto"/>
      </w:divBdr>
      <w:divsChild>
        <w:div w:id="23331019">
          <w:marLeft w:val="0"/>
          <w:marRight w:val="0"/>
          <w:marTop w:val="0"/>
          <w:marBottom w:val="0"/>
          <w:divBdr>
            <w:top w:val="none" w:sz="0" w:space="0" w:color="auto"/>
            <w:left w:val="none" w:sz="0" w:space="0" w:color="auto"/>
            <w:bottom w:val="none" w:sz="0" w:space="0" w:color="auto"/>
            <w:right w:val="none" w:sz="0" w:space="0" w:color="auto"/>
          </w:divBdr>
        </w:div>
        <w:div w:id="121387187">
          <w:marLeft w:val="0"/>
          <w:marRight w:val="0"/>
          <w:marTop w:val="300"/>
          <w:marBottom w:val="0"/>
          <w:divBdr>
            <w:top w:val="none" w:sz="0" w:space="0" w:color="auto"/>
            <w:left w:val="none" w:sz="0" w:space="0" w:color="auto"/>
            <w:bottom w:val="none" w:sz="0" w:space="0" w:color="auto"/>
            <w:right w:val="none" w:sz="0" w:space="0" w:color="auto"/>
          </w:divBdr>
        </w:div>
      </w:divsChild>
    </w:div>
    <w:div w:id="120421327">
      <w:bodyDiv w:val="1"/>
      <w:marLeft w:val="0"/>
      <w:marRight w:val="0"/>
      <w:marTop w:val="0"/>
      <w:marBottom w:val="0"/>
      <w:divBdr>
        <w:top w:val="none" w:sz="0" w:space="0" w:color="auto"/>
        <w:left w:val="none" w:sz="0" w:space="0" w:color="auto"/>
        <w:bottom w:val="none" w:sz="0" w:space="0" w:color="auto"/>
        <w:right w:val="none" w:sz="0" w:space="0" w:color="auto"/>
      </w:divBdr>
      <w:divsChild>
        <w:div w:id="54084022">
          <w:marLeft w:val="0"/>
          <w:marRight w:val="0"/>
          <w:marTop w:val="300"/>
          <w:marBottom w:val="0"/>
          <w:divBdr>
            <w:top w:val="none" w:sz="0" w:space="0" w:color="auto"/>
            <w:left w:val="none" w:sz="0" w:space="0" w:color="auto"/>
            <w:bottom w:val="none" w:sz="0" w:space="0" w:color="auto"/>
            <w:right w:val="none" w:sz="0" w:space="0" w:color="auto"/>
          </w:divBdr>
        </w:div>
        <w:div w:id="79982525">
          <w:marLeft w:val="0"/>
          <w:marRight w:val="0"/>
          <w:marTop w:val="0"/>
          <w:marBottom w:val="0"/>
          <w:divBdr>
            <w:top w:val="none" w:sz="0" w:space="0" w:color="auto"/>
            <w:left w:val="none" w:sz="0" w:space="0" w:color="auto"/>
            <w:bottom w:val="none" w:sz="0" w:space="0" w:color="auto"/>
            <w:right w:val="none" w:sz="0" w:space="0" w:color="auto"/>
          </w:divBdr>
        </w:div>
        <w:div w:id="120923407">
          <w:marLeft w:val="0"/>
          <w:marRight w:val="0"/>
          <w:marTop w:val="0"/>
          <w:marBottom w:val="0"/>
          <w:divBdr>
            <w:top w:val="none" w:sz="0" w:space="0" w:color="auto"/>
            <w:left w:val="none" w:sz="0" w:space="0" w:color="auto"/>
            <w:bottom w:val="none" w:sz="0" w:space="0" w:color="auto"/>
            <w:right w:val="none" w:sz="0" w:space="0" w:color="auto"/>
          </w:divBdr>
        </w:div>
        <w:div w:id="328099053">
          <w:marLeft w:val="0"/>
          <w:marRight w:val="0"/>
          <w:marTop w:val="300"/>
          <w:marBottom w:val="0"/>
          <w:divBdr>
            <w:top w:val="none" w:sz="0" w:space="0" w:color="auto"/>
            <w:left w:val="none" w:sz="0" w:space="0" w:color="auto"/>
            <w:bottom w:val="none" w:sz="0" w:space="0" w:color="auto"/>
            <w:right w:val="none" w:sz="0" w:space="0" w:color="auto"/>
          </w:divBdr>
          <w:divsChild>
            <w:div w:id="304548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36215">
      <w:bodyDiv w:val="1"/>
      <w:marLeft w:val="0"/>
      <w:marRight w:val="0"/>
      <w:marTop w:val="0"/>
      <w:marBottom w:val="0"/>
      <w:divBdr>
        <w:top w:val="none" w:sz="0" w:space="0" w:color="auto"/>
        <w:left w:val="none" w:sz="0" w:space="0" w:color="auto"/>
        <w:bottom w:val="none" w:sz="0" w:space="0" w:color="auto"/>
        <w:right w:val="none" w:sz="0" w:space="0" w:color="auto"/>
      </w:divBdr>
      <w:divsChild>
        <w:div w:id="3675877">
          <w:marLeft w:val="0"/>
          <w:marRight w:val="0"/>
          <w:marTop w:val="0"/>
          <w:marBottom w:val="0"/>
          <w:divBdr>
            <w:top w:val="none" w:sz="0" w:space="0" w:color="auto"/>
            <w:left w:val="none" w:sz="0" w:space="0" w:color="auto"/>
            <w:bottom w:val="none" w:sz="0" w:space="0" w:color="auto"/>
            <w:right w:val="none" w:sz="0" w:space="0" w:color="auto"/>
          </w:divBdr>
        </w:div>
        <w:div w:id="232853648">
          <w:marLeft w:val="0"/>
          <w:marRight w:val="0"/>
          <w:marTop w:val="0"/>
          <w:marBottom w:val="0"/>
          <w:divBdr>
            <w:top w:val="none" w:sz="0" w:space="0" w:color="auto"/>
            <w:left w:val="none" w:sz="0" w:space="0" w:color="auto"/>
            <w:bottom w:val="none" w:sz="0" w:space="0" w:color="auto"/>
            <w:right w:val="none" w:sz="0" w:space="0" w:color="auto"/>
          </w:divBdr>
        </w:div>
        <w:div w:id="260723050">
          <w:marLeft w:val="0"/>
          <w:marRight w:val="0"/>
          <w:marTop w:val="0"/>
          <w:marBottom w:val="0"/>
          <w:divBdr>
            <w:top w:val="none" w:sz="0" w:space="0" w:color="auto"/>
            <w:left w:val="none" w:sz="0" w:space="0" w:color="auto"/>
            <w:bottom w:val="none" w:sz="0" w:space="0" w:color="auto"/>
            <w:right w:val="none" w:sz="0" w:space="0" w:color="auto"/>
          </w:divBdr>
        </w:div>
      </w:divsChild>
    </w:div>
    <w:div w:id="122233250">
      <w:bodyDiv w:val="1"/>
      <w:marLeft w:val="0"/>
      <w:marRight w:val="0"/>
      <w:marTop w:val="0"/>
      <w:marBottom w:val="0"/>
      <w:divBdr>
        <w:top w:val="none" w:sz="0" w:space="0" w:color="auto"/>
        <w:left w:val="none" w:sz="0" w:space="0" w:color="auto"/>
        <w:bottom w:val="none" w:sz="0" w:space="0" w:color="auto"/>
        <w:right w:val="none" w:sz="0" w:space="0" w:color="auto"/>
      </w:divBdr>
      <w:divsChild>
        <w:div w:id="295718976">
          <w:marLeft w:val="0"/>
          <w:marRight w:val="0"/>
          <w:marTop w:val="0"/>
          <w:marBottom w:val="0"/>
          <w:divBdr>
            <w:top w:val="none" w:sz="0" w:space="0" w:color="auto"/>
            <w:left w:val="none" w:sz="0" w:space="0" w:color="auto"/>
            <w:bottom w:val="none" w:sz="0" w:space="0" w:color="auto"/>
            <w:right w:val="none" w:sz="0" w:space="0" w:color="auto"/>
          </w:divBdr>
        </w:div>
        <w:div w:id="306710698">
          <w:marLeft w:val="0"/>
          <w:marRight w:val="0"/>
          <w:marTop w:val="0"/>
          <w:marBottom w:val="0"/>
          <w:divBdr>
            <w:top w:val="none" w:sz="0" w:space="0" w:color="auto"/>
            <w:left w:val="none" w:sz="0" w:space="0" w:color="auto"/>
            <w:bottom w:val="none" w:sz="0" w:space="0" w:color="auto"/>
            <w:right w:val="none" w:sz="0" w:space="0" w:color="auto"/>
          </w:divBdr>
        </w:div>
        <w:div w:id="351301733">
          <w:marLeft w:val="0"/>
          <w:marRight w:val="0"/>
          <w:marTop w:val="0"/>
          <w:marBottom w:val="0"/>
          <w:divBdr>
            <w:top w:val="none" w:sz="0" w:space="0" w:color="auto"/>
            <w:left w:val="none" w:sz="0" w:space="0" w:color="auto"/>
            <w:bottom w:val="none" w:sz="0" w:space="0" w:color="auto"/>
            <w:right w:val="none" w:sz="0" w:space="0" w:color="auto"/>
          </w:divBdr>
        </w:div>
      </w:divsChild>
    </w:div>
    <w:div w:id="122307990">
      <w:bodyDiv w:val="1"/>
      <w:marLeft w:val="0"/>
      <w:marRight w:val="0"/>
      <w:marTop w:val="0"/>
      <w:marBottom w:val="0"/>
      <w:divBdr>
        <w:top w:val="none" w:sz="0" w:space="0" w:color="auto"/>
        <w:left w:val="none" w:sz="0" w:space="0" w:color="auto"/>
        <w:bottom w:val="none" w:sz="0" w:space="0" w:color="auto"/>
        <w:right w:val="none" w:sz="0" w:space="0" w:color="auto"/>
      </w:divBdr>
      <w:divsChild>
        <w:div w:id="81607027">
          <w:marLeft w:val="0"/>
          <w:marRight w:val="0"/>
          <w:marTop w:val="300"/>
          <w:marBottom w:val="0"/>
          <w:divBdr>
            <w:top w:val="none" w:sz="0" w:space="0" w:color="auto"/>
            <w:left w:val="none" w:sz="0" w:space="0" w:color="auto"/>
            <w:bottom w:val="none" w:sz="0" w:space="0" w:color="auto"/>
            <w:right w:val="none" w:sz="0" w:space="0" w:color="auto"/>
          </w:divBdr>
        </w:div>
        <w:div w:id="292836346">
          <w:marLeft w:val="0"/>
          <w:marRight w:val="0"/>
          <w:marTop w:val="0"/>
          <w:marBottom w:val="0"/>
          <w:divBdr>
            <w:top w:val="none" w:sz="0" w:space="0" w:color="auto"/>
            <w:left w:val="none" w:sz="0" w:space="0" w:color="auto"/>
            <w:bottom w:val="none" w:sz="0" w:space="0" w:color="auto"/>
            <w:right w:val="none" w:sz="0" w:space="0" w:color="auto"/>
          </w:divBdr>
        </w:div>
        <w:div w:id="314114961">
          <w:marLeft w:val="0"/>
          <w:marRight w:val="0"/>
          <w:marTop w:val="300"/>
          <w:marBottom w:val="0"/>
          <w:divBdr>
            <w:top w:val="none" w:sz="0" w:space="0" w:color="auto"/>
            <w:left w:val="none" w:sz="0" w:space="0" w:color="auto"/>
            <w:bottom w:val="none" w:sz="0" w:space="0" w:color="auto"/>
            <w:right w:val="none" w:sz="0" w:space="0" w:color="auto"/>
          </w:divBdr>
        </w:div>
        <w:div w:id="317617791">
          <w:marLeft w:val="0"/>
          <w:marRight w:val="0"/>
          <w:marTop w:val="0"/>
          <w:marBottom w:val="0"/>
          <w:divBdr>
            <w:top w:val="none" w:sz="0" w:space="0" w:color="auto"/>
            <w:left w:val="none" w:sz="0" w:space="0" w:color="auto"/>
            <w:bottom w:val="none" w:sz="0" w:space="0" w:color="auto"/>
            <w:right w:val="none" w:sz="0" w:space="0" w:color="auto"/>
          </w:divBdr>
          <w:divsChild>
            <w:div w:id="181096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25013">
      <w:bodyDiv w:val="1"/>
      <w:marLeft w:val="0"/>
      <w:marRight w:val="0"/>
      <w:marTop w:val="0"/>
      <w:marBottom w:val="0"/>
      <w:divBdr>
        <w:top w:val="none" w:sz="0" w:space="0" w:color="auto"/>
        <w:left w:val="none" w:sz="0" w:space="0" w:color="auto"/>
        <w:bottom w:val="none" w:sz="0" w:space="0" w:color="auto"/>
        <w:right w:val="none" w:sz="0" w:space="0" w:color="auto"/>
      </w:divBdr>
      <w:divsChild>
        <w:div w:id="8065054">
          <w:marLeft w:val="0"/>
          <w:marRight w:val="0"/>
          <w:marTop w:val="300"/>
          <w:marBottom w:val="0"/>
          <w:divBdr>
            <w:top w:val="none" w:sz="0" w:space="0" w:color="auto"/>
            <w:left w:val="none" w:sz="0" w:space="0" w:color="auto"/>
            <w:bottom w:val="none" w:sz="0" w:space="0" w:color="auto"/>
            <w:right w:val="none" w:sz="0" w:space="0" w:color="auto"/>
          </w:divBdr>
        </w:div>
        <w:div w:id="23098683">
          <w:marLeft w:val="0"/>
          <w:marRight w:val="0"/>
          <w:marTop w:val="0"/>
          <w:marBottom w:val="0"/>
          <w:divBdr>
            <w:top w:val="none" w:sz="0" w:space="0" w:color="auto"/>
            <w:left w:val="none" w:sz="0" w:space="0" w:color="auto"/>
            <w:bottom w:val="none" w:sz="0" w:space="0" w:color="auto"/>
            <w:right w:val="none" w:sz="0" w:space="0" w:color="auto"/>
          </w:divBdr>
          <w:divsChild>
            <w:div w:id="388500621">
              <w:marLeft w:val="0"/>
              <w:marRight w:val="0"/>
              <w:marTop w:val="0"/>
              <w:marBottom w:val="0"/>
              <w:divBdr>
                <w:top w:val="none" w:sz="0" w:space="0" w:color="auto"/>
                <w:left w:val="none" w:sz="0" w:space="0" w:color="auto"/>
                <w:bottom w:val="none" w:sz="0" w:space="0" w:color="auto"/>
                <w:right w:val="none" w:sz="0" w:space="0" w:color="auto"/>
              </w:divBdr>
            </w:div>
          </w:divsChild>
        </w:div>
        <w:div w:id="141235048">
          <w:marLeft w:val="0"/>
          <w:marRight w:val="0"/>
          <w:marTop w:val="0"/>
          <w:marBottom w:val="0"/>
          <w:divBdr>
            <w:top w:val="none" w:sz="0" w:space="0" w:color="auto"/>
            <w:left w:val="none" w:sz="0" w:space="0" w:color="auto"/>
            <w:bottom w:val="none" w:sz="0" w:space="0" w:color="auto"/>
            <w:right w:val="none" w:sz="0" w:space="0" w:color="auto"/>
          </w:divBdr>
        </w:div>
        <w:div w:id="159739022">
          <w:marLeft w:val="0"/>
          <w:marRight w:val="0"/>
          <w:marTop w:val="0"/>
          <w:marBottom w:val="0"/>
          <w:divBdr>
            <w:top w:val="none" w:sz="0" w:space="0" w:color="auto"/>
            <w:left w:val="none" w:sz="0" w:space="0" w:color="auto"/>
            <w:bottom w:val="none" w:sz="0" w:space="0" w:color="auto"/>
            <w:right w:val="none" w:sz="0" w:space="0" w:color="auto"/>
          </w:divBdr>
        </w:div>
        <w:div w:id="169025361">
          <w:marLeft w:val="0"/>
          <w:marRight w:val="0"/>
          <w:marTop w:val="0"/>
          <w:marBottom w:val="0"/>
          <w:divBdr>
            <w:top w:val="none" w:sz="0" w:space="0" w:color="auto"/>
            <w:left w:val="none" w:sz="0" w:space="0" w:color="auto"/>
            <w:bottom w:val="none" w:sz="0" w:space="0" w:color="auto"/>
            <w:right w:val="none" w:sz="0" w:space="0" w:color="auto"/>
          </w:divBdr>
        </w:div>
        <w:div w:id="183521932">
          <w:marLeft w:val="0"/>
          <w:marRight w:val="0"/>
          <w:marTop w:val="0"/>
          <w:marBottom w:val="0"/>
          <w:divBdr>
            <w:top w:val="none" w:sz="0" w:space="0" w:color="auto"/>
            <w:left w:val="none" w:sz="0" w:space="0" w:color="auto"/>
            <w:bottom w:val="none" w:sz="0" w:space="0" w:color="auto"/>
            <w:right w:val="none" w:sz="0" w:space="0" w:color="auto"/>
          </w:divBdr>
        </w:div>
        <w:div w:id="229198964">
          <w:marLeft w:val="0"/>
          <w:marRight w:val="0"/>
          <w:marTop w:val="0"/>
          <w:marBottom w:val="0"/>
          <w:divBdr>
            <w:top w:val="none" w:sz="0" w:space="0" w:color="auto"/>
            <w:left w:val="none" w:sz="0" w:space="0" w:color="auto"/>
            <w:bottom w:val="none" w:sz="0" w:space="0" w:color="auto"/>
            <w:right w:val="none" w:sz="0" w:space="0" w:color="auto"/>
          </w:divBdr>
        </w:div>
      </w:divsChild>
    </w:div>
    <w:div w:id="122618092">
      <w:bodyDiv w:val="1"/>
      <w:marLeft w:val="0"/>
      <w:marRight w:val="0"/>
      <w:marTop w:val="0"/>
      <w:marBottom w:val="0"/>
      <w:divBdr>
        <w:top w:val="none" w:sz="0" w:space="0" w:color="auto"/>
        <w:left w:val="none" w:sz="0" w:space="0" w:color="auto"/>
        <w:bottom w:val="none" w:sz="0" w:space="0" w:color="auto"/>
        <w:right w:val="none" w:sz="0" w:space="0" w:color="auto"/>
      </w:divBdr>
    </w:div>
    <w:div w:id="122623559">
      <w:bodyDiv w:val="1"/>
      <w:marLeft w:val="0"/>
      <w:marRight w:val="0"/>
      <w:marTop w:val="0"/>
      <w:marBottom w:val="0"/>
      <w:divBdr>
        <w:top w:val="none" w:sz="0" w:space="0" w:color="auto"/>
        <w:left w:val="none" w:sz="0" w:space="0" w:color="auto"/>
        <w:bottom w:val="none" w:sz="0" w:space="0" w:color="auto"/>
        <w:right w:val="none" w:sz="0" w:space="0" w:color="auto"/>
      </w:divBdr>
      <w:divsChild>
        <w:div w:id="131990313">
          <w:marLeft w:val="0"/>
          <w:marRight w:val="0"/>
          <w:marTop w:val="0"/>
          <w:marBottom w:val="0"/>
          <w:divBdr>
            <w:top w:val="none" w:sz="0" w:space="0" w:color="auto"/>
            <w:left w:val="none" w:sz="0" w:space="0" w:color="auto"/>
            <w:bottom w:val="none" w:sz="0" w:space="0" w:color="auto"/>
            <w:right w:val="none" w:sz="0" w:space="0" w:color="auto"/>
          </w:divBdr>
        </w:div>
        <w:div w:id="260260972">
          <w:marLeft w:val="0"/>
          <w:marRight w:val="0"/>
          <w:marTop w:val="0"/>
          <w:marBottom w:val="0"/>
          <w:divBdr>
            <w:top w:val="none" w:sz="0" w:space="0" w:color="auto"/>
            <w:left w:val="none" w:sz="0" w:space="0" w:color="auto"/>
            <w:bottom w:val="none" w:sz="0" w:space="0" w:color="auto"/>
            <w:right w:val="none" w:sz="0" w:space="0" w:color="auto"/>
          </w:divBdr>
        </w:div>
      </w:divsChild>
    </w:div>
    <w:div w:id="123043316">
      <w:bodyDiv w:val="1"/>
      <w:marLeft w:val="0"/>
      <w:marRight w:val="0"/>
      <w:marTop w:val="0"/>
      <w:marBottom w:val="0"/>
      <w:divBdr>
        <w:top w:val="none" w:sz="0" w:space="0" w:color="auto"/>
        <w:left w:val="none" w:sz="0" w:space="0" w:color="auto"/>
        <w:bottom w:val="none" w:sz="0" w:space="0" w:color="auto"/>
        <w:right w:val="none" w:sz="0" w:space="0" w:color="auto"/>
      </w:divBdr>
      <w:divsChild>
        <w:div w:id="243612818">
          <w:marLeft w:val="0"/>
          <w:marRight w:val="0"/>
          <w:marTop w:val="0"/>
          <w:marBottom w:val="0"/>
          <w:divBdr>
            <w:top w:val="none" w:sz="0" w:space="0" w:color="auto"/>
            <w:left w:val="none" w:sz="0" w:space="0" w:color="auto"/>
            <w:bottom w:val="none" w:sz="0" w:space="0" w:color="auto"/>
            <w:right w:val="none" w:sz="0" w:space="0" w:color="auto"/>
          </w:divBdr>
        </w:div>
        <w:div w:id="244997839">
          <w:marLeft w:val="0"/>
          <w:marRight w:val="0"/>
          <w:marTop w:val="0"/>
          <w:marBottom w:val="0"/>
          <w:divBdr>
            <w:top w:val="none" w:sz="0" w:space="0" w:color="auto"/>
            <w:left w:val="none" w:sz="0" w:space="0" w:color="auto"/>
            <w:bottom w:val="none" w:sz="0" w:space="0" w:color="auto"/>
            <w:right w:val="none" w:sz="0" w:space="0" w:color="auto"/>
          </w:divBdr>
        </w:div>
        <w:div w:id="411707796">
          <w:marLeft w:val="0"/>
          <w:marRight w:val="0"/>
          <w:marTop w:val="0"/>
          <w:marBottom w:val="0"/>
          <w:divBdr>
            <w:top w:val="none" w:sz="0" w:space="0" w:color="auto"/>
            <w:left w:val="none" w:sz="0" w:space="0" w:color="auto"/>
            <w:bottom w:val="none" w:sz="0" w:space="0" w:color="auto"/>
            <w:right w:val="none" w:sz="0" w:space="0" w:color="auto"/>
          </w:divBdr>
        </w:div>
      </w:divsChild>
    </w:div>
    <w:div w:id="123886543">
      <w:bodyDiv w:val="1"/>
      <w:marLeft w:val="0"/>
      <w:marRight w:val="0"/>
      <w:marTop w:val="0"/>
      <w:marBottom w:val="0"/>
      <w:divBdr>
        <w:top w:val="none" w:sz="0" w:space="0" w:color="auto"/>
        <w:left w:val="none" w:sz="0" w:space="0" w:color="auto"/>
        <w:bottom w:val="none" w:sz="0" w:space="0" w:color="auto"/>
        <w:right w:val="none" w:sz="0" w:space="0" w:color="auto"/>
      </w:divBdr>
      <w:divsChild>
        <w:div w:id="11343297">
          <w:marLeft w:val="0"/>
          <w:marRight w:val="0"/>
          <w:marTop w:val="0"/>
          <w:marBottom w:val="0"/>
          <w:divBdr>
            <w:top w:val="none" w:sz="0" w:space="0" w:color="auto"/>
            <w:left w:val="none" w:sz="0" w:space="0" w:color="auto"/>
            <w:bottom w:val="none" w:sz="0" w:space="0" w:color="auto"/>
            <w:right w:val="none" w:sz="0" w:space="0" w:color="auto"/>
          </w:divBdr>
        </w:div>
        <w:div w:id="61487867">
          <w:marLeft w:val="0"/>
          <w:marRight w:val="0"/>
          <w:marTop w:val="0"/>
          <w:marBottom w:val="0"/>
          <w:divBdr>
            <w:top w:val="none" w:sz="0" w:space="0" w:color="auto"/>
            <w:left w:val="none" w:sz="0" w:space="0" w:color="auto"/>
            <w:bottom w:val="none" w:sz="0" w:space="0" w:color="auto"/>
            <w:right w:val="none" w:sz="0" w:space="0" w:color="auto"/>
          </w:divBdr>
        </w:div>
        <w:div w:id="306328240">
          <w:marLeft w:val="0"/>
          <w:marRight w:val="0"/>
          <w:marTop w:val="0"/>
          <w:marBottom w:val="0"/>
          <w:divBdr>
            <w:top w:val="none" w:sz="0" w:space="0" w:color="auto"/>
            <w:left w:val="none" w:sz="0" w:space="0" w:color="auto"/>
            <w:bottom w:val="none" w:sz="0" w:space="0" w:color="auto"/>
            <w:right w:val="none" w:sz="0" w:space="0" w:color="auto"/>
          </w:divBdr>
        </w:div>
        <w:div w:id="414279107">
          <w:marLeft w:val="0"/>
          <w:marRight w:val="0"/>
          <w:marTop w:val="0"/>
          <w:marBottom w:val="0"/>
          <w:divBdr>
            <w:top w:val="none" w:sz="0" w:space="0" w:color="auto"/>
            <w:left w:val="none" w:sz="0" w:space="0" w:color="auto"/>
            <w:bottom w:val="none" w:sz="0" w:space="0" w:color="auto"/>
            <w:right w:val="none" w:sz="0" w:space="0" w:color="auto"/>
          </w:divBdr>
        </w:div>
      </w:divsChild>
    </w:div>
    <w:div w:id="123932885">
      <w:bodyDiv w:val="1"/>
      <w:marLeft w:val="0"/>
      <w:marRight w:val="0"/>
      <w:marTop w:val="0"/>
      <w:marBottom w:val="0"/>
      <w:divBdr>
        <w:top w:val="none" w:sz="0" w:space="0" w:color="auto"/>
        <w:left w:val="none" w:sz="0" w:space="0" w:color="auto"/>
        <w:bottom w:val="none" w:sz="0" w:space="0" w:color="auto"/>
        <w:right w:val="none" w:sz="0" w:space="0" w:color="auto"/>
      </w:divBdr>
    </w:div>
    <w:div w:id="124391103">
      <w:bodyDiv w:val="1"/>
      <w:marLeft w:val="0"/>
      <w:marRight w:val="0"/>
      <w:marTop w:val="0"/>
      <w:marBottom w:val="0"/>
      <w:divBdr>
        <w:top w:val="none" w:sz="0" w:space="0" w:color="auto"/>
        <w:left w:val="none" w:sz="0" w:space="0" w:color="auto"/>
        <w:bottom w:val="none" w:sz="0" w:space="0" w:color="auto"/>
        <w:right w:val="none" w:sz="0" w:space="0" w:color="auto"/>
      </w:divBdr>
      <w:divsChild>
        <w:div w:id="176816550">
          <w:marLeft w:val="0"/>
          <w:marRight w:val="0"/>
          <w:marTop w:val="0"/>
          <w:marBottom w:val="0"/>
          <w:divBdr>
            <w:top w:val="none" w:sz="0" w:space="0" w:color="auto"/>
            <w:left w:val="none" w:sz="0" w:space="0" w:color="auto"/>
            <w:bottom w:val="none" w:sz="0" w:space="0" w:color="auto"/>
            <w:right w:val="none" w:sz="0" w:space="0" w:color="auto"/>
          </w:divBdr>
        </w:div>
      </w:divsChild>
    </w:div>
    <w:div w:id="124937186">
      <w:bodyDiv w:val="1"/>
      <w:marLeft w:val="0"/>
      <w:marRight w:val="0"/>
      <w:marTop w:val="0"/>
      <w:marBottom w:val="0"/>
      <w:divBdr>
        <w:top w:val="none" w:sz="0" w:space="0" w:color="auto"/>
        <w:left w:val="none" w:sz="0" w:space="0" w:color="auto"/>
        <w:bottom w:val="none" w:sz="0" w:space="0" w:color="auto"/>
        <w:right w:val="none" w:sz="0" w:space="0" w:color="auto"/>
      </w:divBdr>
    </w:div>
    <w:div w:id="125315490">
      <w:bodyDiv w:val="1"/>
      <w:marLeft w:val="0"/>
      <w:marRight w:val="0"/>
      <w:marTop w:val="0"/>
      <w:marBottom w:val="0"/>
      <w:divBdr>
        <w:top w:val="none" w:sz="0" w:space="0" w:color="auto"/>
        <w:left w:val="none" w:sz="0" w:space="0" w:color="auto"/>
        <w:bottom w:val="none" w:sz="0" w:space="0" w:color="auto"/>
        <w:right w:val="none" w:sz="0" w:space="0" w:color="auto"/>
      </w:divBdr>
    </w:div>
    <w:div w:id="126094714">
      <w:bodyDiv w:val="1"/>
      <w:marLeft w:val="0"/>
      <w:marRight w:val="0"/>
      <w:marTop w:val="0"/>
      <w:marBottom w:val="0"/>
      <w:divBdr>
        <w:top w:val="none" w:sz="0" w:space="0" w:color="auto"/>
        <w:left w:val="none" w:sz="0" w:space="0" w:color="auto"/>
        <w:bottom w:val="none" w:sz="0" w:space="0" w:color="auto"/>
        <w:right w:val="none" w:sz="0" w:space="0" w:color="auto"/>
      </w:divBdr>
      <w:divsChild>
        <w:div w:id="198901806">
          <w:marLeft w:val="0"/>
          <w:marRight w:val="0"/>
          <w:marTop w:val="300"/>
          <w:marBottom w:val="0"/>
          <w:divBdr>
            <w:top w:val="none" w:sz="0" w:space="0" w:color="auto"/>
            <w:left w:val="none" w:sz="0" w:space="0" w:color="auto"/>
            <w:bottom w:val="none" w:sz="0" w:space="0" w:color="auto"/>
            <w:right w:val="none" w:sz="0" w:space="0" w:color="auto"/>
          </w:divBdr>
        </w:div>
        <w:div w:id="284195989">
          <w:marLeft w:val="0"/>
          <w:marRight w:val="0"/>
          <w:marTop w:val="300"/>
          <w:marBottom w:val="0"/>
          <w:divBdr>
            <w:top w:val="none" w:sz="0" w:space="0" w:color="auto"/>
            <w:left w:val="none" w:sz="0" w:space="0" w:color="auto"/>
            <w:bottom w:val="none" w:sz="0" w:space="0" w:color="auto"/>
            <w:right w:val="none" w:sz="0" w:space="0" w:color="auto"/>
          </w:divBdr>
        </w:div>
        <w:div w:id="293684711">
          <w:marLeft w:val="0"/>
          <w:marRight w:val="0"/>
          <w:marTop w:val="0"/>
          <w:marBottom w:val="0"/>
          <w:divBdr>
            <w:top w:val="none" w:sz="0" w:space="0" w:color="auto"/>
            <w:left w:val="none" w:sz="0" w:space="0" w:color="auto"/>
            <w:bottom w:val="none" w:sz="0" w:space="0" w:color="auto"/>
            <w:right w:val="none" w:sz="0" w:space="0" w:color="auto"/>
          </w:divBdr>
        </w:div>
      </w:divsChild>
    </w:div>
    <w:div w:id="127473311">
      <w:bodyDiv w:val="1"/>
      <w:marLeft w:val="0"/>
      <w:marRight w:val="0"/>
      <w:marTop w:val="0"/>
      <w:marBottom w:val="0"/>
      <w:divBdr>
        <w:top w:val="none" w:sz="0" w:space="0" w:color="auto"/>
        <w:left w:val="none" w:sz="0" w:space="0" w:color="auto"/>
        <w:bottom w:val="none" w:sz="0" w:space="0" w:color="auto"/>
        <w:right w:val="none" w:sz="0" w:space="0" w:color="auto"/>
      </w:divBdr>
    </w:div>
    <w:div w:id="127481178">
      <w:bodyDiv w:val="1"/>
      <w:marLeft w:val="0"/>
      <w:marRight w:val="0"/>
      <w:marTop w:val="0"/>
      <w:marBottom w:val="0"/>
      <w:divBdr>
        <w:top w:val="none" w:sz="0" w:space="0" w:color="auto"/>
        <w:left w:val="none" w:sz="0" w:space="0" w:color="auto"/>
        <w:bottom w:val="none" w:sz="0" w:space="0" w:color="auto"/>
        <w:right w:val="none" w:sz="0" w:space="0" w:color="auto"/>
      </w:divBdr>
      <w:divsChild>
        <w:div w:id="132677612">
          <w:marLeft w:val="0"/>
          <w:marRight w:val="0"/>
          <w:marTop w:val="0"/>
          <w:marBottom w:val="0"/>
          <w:divBdr>
            <w:top w:val="none" w:sz="0" w:space="0" w:color="auto"/>
            <w:left w:val="none" w:sz="0" w:space="0" w:color="auto"/>
            <w:bottom w:val="none" w:sz="0" w:space="0" w:color="auto"/>
            <w:right w:val="none" w:sz="0" w:space="0" w:color="auto"/>
          </w:divBdr>
        </w:div>
        <w:div w:id="235168393">
          <w:marLeft w:val="0"/>
          <w:marRight w:val="0"/>
          <w:marTop w:val="0"/>
          <w:marBottom w:val="0"/>
          <w:divBdr>
            <w:top w:val="none" w:sz="0" w:space="0" w:color="auto"/>
            <w:left w:val="none" w:sz="0" w:space="0" w:color="auto"/>
            <w:bottom w:val="none" w:sz="0" w:space="0" w:color="auto"/>
            <w:right w:val="none" w:sz="0" w:space="0" w:color="auto"/>
          </w:divBdr>
        </w:div>
        <w:div w:id="245648243">
          <w:marLeft w:val="0"/>
          <w:marRight w:val="0"/>
          <w:marTop w:val="0"/>
          <w:marBottom w:val="0"/>
          <w:divBdr>
            <w:top w:val="none" w:sz="0" w:space="0" w:color="auto"/>
            <w:left w:val="none" w:sz="0" w:space="0" w:color="auto"/>
            <w:bottom w:val="none" w:sz="0" w:space="0" w:color="auto"/>
            <w:right w:val="none" w:sz="0" w:space="0" w:color="auto"/>
          </w:divBdr>
        </w:div>
        <w:div w:id="356851290">
          <w:marLeft w:val="0"/>
          <w:marRight w:val="0"/>
          <w:marTop w:val="0"/>
          <w:marBottom w:val="0"/>
          <w:divBdr>
            <w:top w:val="none" w:sz="0" w:space="0" w:color="auto"/>
            <w:left w:val="none" w:sz="0" w:space="0" w:color="auto"/>
            <w:bottom w:val="none" w:sz="0" w:space="0" w:color="auto"/>
            <w:right w:val="none" w:sz="0" w:space="0" w:color="auto"/>
          </w:divBdr>
        </w:div>
      </w:divsChild>
    </w:div>
    <w:div w:id="127551908">
      <w:bodyDiv w:val="1"/>
      <w:marLeft w:val="0"/>
      <w:marRight w:val="0"/>
      <w:marTop w:val="0"/>
      <w:marBottom w:val="0"/>
      <w:divBdr>
        <w:top w:val="none" w:sz="0" w:space="0" w:color="auto"/>
        <w:left w:val="none" w:sz="0" w:space="0" w:color="auto"/>
        <w:bottom w:val="none" w:sz="0" w:space="0" w:color="auto"/>
        <w:right w:val="none" w:sz="0" w:space="0" w:color="auto"/>
      </w:divBdr>
    </w:div>
    <w:div w:id="128516859">
      <w:bodyDiv w:val="1"/>
      <w:marLeft w:val="0"/>
      <w:marRight w:val="0"/>
      <w:marTop w:val="0"/>
      <w:marBottom w:val="0"/>
      <w:divBdr>
        <w:top w:val="none" w:sz="0" w:space="0" w:color="auto"/>
        <w:left w:val="none" w:sz="0" w:space="0" w:color="auto"/>
        <w:bottom w:val="none" w:sz="0" w:space="0" w:color="auto"/>
        <w:right w:val="none" w:sz="0" w:space="0" w:color="auto"/>
      </w:divBdr>
    </w:div>
    <w:div w:id="128548651">
      <w:bodyDiv w:val="1"/>
      <w:marLeft w:val="0"/>
      <w:marRight w:val="0"/>
      <w:marTop w:val="0"/>
      <w:marBottom w:val="0"/>
      <w:divBdr>
        <w:top w:val="none" w:sz="0" w:space="0" w:color="auto"/>
        <w:left w:val="none" w:sz="0" w:space="0" w:color="auto"/>
        <w:bottom w:val="none" w:sz="0" w:space="0" w:color="auto"/>
        <w:right w:val="none" w:sz="0" w:space="0" w:color="auto"/>
      </w:divBdr>
    </w:div>
    <w:div w:id="128715317">
      <w:bodyDiv w:val="1"/>
      <w:marLeft w:val="0"/>
      <w:marRight w:val="0"/>
      <w:marTop w:val="0"/>
      <w:marBottom w:val="0"/>
      <w:divBdr>
        <w:top w:val="none" w:sz="0" w:space="0" w:color="auto"/>
        <w:left w:val="none" w:sz="0" w:space="0" w:color="auto"/>
        <w:bottom w:val="none" w:sz="0" w:space="0" w:color="auto"/>
        <w:right w:val="none" w:sz="0" w:space="0" w:color="auto"/>
      </w:divBdr>
      <w:divsChild>
        <w:div w:id="170220169">
          <w:marLeft w:val="0"/>
          <w:marRight w:val="0"/>
          <w:marTop w:val="0"/>
          <w:marBottom w:val="0"/>
          <w:divBdr>
            <w:top w:val="none" w:sz="0" w:space="0" w:color="auto"/>
            <w:left w:val="none" w:sz="0" w:space="0" w:color="auto"/>
            <w:bottom w:val="none" w:sz="0" w:space="0" w:color="auto"/>
            <w:right w:val="none" w:sz="0" w:space="0" w:color="auto"/>
          </w:divBdr>
        </w:div>
        <w:div w:id="281228060">
          <w:marLeft w:val="0"/>
          <w:marRight w:val="0"/>
          <w:marTop w:val="0"/>
          <w:marBottom w:val="0"/>
          <w:divBdr>
            <w:top w:val="none" w:sz="0" w:space="0" w:color="auto"/>
            <w:left w:val="none" w:sz="0" w:space="0" w:color="auto"/>
            <w:bottom w:val="none" w:sz="0" w:space="0" w:color="auto"/>
            <w:right w:val="none" w:sz="0" w:space="0" w:color="auto"/>
          </w:divBdr>
          <w:divsChild>
            <w:div w:id="348801416">
              <w:marLeft w:val="0"/>
              <w:marRight w:val="0"/>
              <w:marTop w:val="0"/>
              <w:marBottom w:val="0"/>
              <w:divBdr>
                <w:top w:val="none" w:sz="0" w:space="0" w:color="auto"/>
                <w:left w:val="none" w:sz="0" w:space="0" w:color="auto"/>
                <w:bottom w:val="none" w:sz="0" w:space="0" w:color="auto"/>
                <w:right w:val="none" w:sz="0" w:space="0" w:color="auto"/>
              </w:divBdr>
            </w:div>
          </w:divsChild>
        </w:div>
        <w:div w:id="343436177">
          <w:marLeft w:val="0"/>
          <w:marRight w:val="0"/>
          <w:marTop w:val="0"/>
          <w:marBottom w:val="0"/>
          <w:divBdr>
            <w:top w:val="none" w:sz="0" w:space="0" w:color="auto"/>
            <w:left w:val="none" w:sz="0" w:space="0" w:color="auto"/>
            <w:bottom w:val="none" w:sz="0" w:space="0" w:color="auto"/>
            <w:right w:val="none" w:sz="0" w:space="0" w:color="auto"/>
          </w:divBdr>
        </w:div>
        <w:div w:id="389377978">
          <w:marLeft w:val="0"/>
          <w:marRight w:val="0"/>
          <w:marTop w:val="0"/>
          <w:marBottom w:val="0"/>
          <w:divBdr>
            <w:top w:val="none" w:sz="0" w:space="0" w:color="auto"/>
            <w:left w:val="none" w:sz="0" w:space="0" w:color="auto"/>
            <w:bottom w:val="none" w:sz="0" w:space="0" w:color="auto"/>
            <w:right w:val="none" w:sz="0" w:space="0" w:color="auto"/>
          </w:divBdr>
        </w:div>
      </w:divsChild>
    </w:div>
    <w:div w:id="128742456">
      <w:bodyDiv w:val="1"/>
      <w:marLeft w:val="0"/>
      <w:marRight w:val="0"/>
      <w:marTop w:val="0"/>
      <w:marBottom w:val="0"/>
      <w:divBdr>
        <w:top w:val="none" w:sz="0" w:space="0" w:color="auto"/>
        <w:left w:val="none" w:sz="0" w:space="0" w:color="auto"/>
        <w:bottom w:val="none" w:sz="0" w:space="0" w:color="auto"/>
        <w:right w:val="none" w:sz="0" w:space="0" w:color="auto"/>
      </w:divBdr>
      <w:divsChild>
        <w:div w:id="212230576">
          <w:marLeft w:val="0"/>
          <w:marRight w:val="0"/>
          <w:marTop w:val="0"/>
          <w:marBottom w:val="0"/>
          <w:divBdr>
            <w:top w:val="none" w:sz="0" w:space="0" w:color="auto"/>
            <w:left w:val="none" w:sz="0" w:space="0" w:color="auto"/>
            <w:bottom w:val="none" w:sz="0" w:space="0" w:color="auto"/>
            <w:right w:val="none" w:sz="0" w:space="0" w:color="auto"/>
          </w:divBdr>
        </w:div>
      </w:divsChild>
    </w:div>
    <w:div w:id="128744115">
      <w:bodyDiv w:val="1"/>
      <w:marLeft w:val="0"/>
      <w:marRight w:val="0"/>
      <w:marTop w:val="0"/>
      <w:marBottom w:val="0"/>
      <w:divBdr>
        <w:top w:val="none" w:sz="0" w:space="0" w:color="auto"/>
        <w:left w:val="none" w:sz="0" w:space="0" w:color="auto"/>
        <w:bottom w:val="none" w:sz="0" w:space="0" w:color="auto"/>
        <w:right w:val="none" w:sz="0" w:space="0" w:color="auto"/>
      </w:divBdr>
    </w:div>
    <w:div w:id="128937947">
      <w:bodyDiv w:val="1"/>
      <w:marLeft w:val="0"/>
      <w:marRight w:val="0"/>
      <w:marTop w:val="0"/>
      <w:marBottom w:val="0"/>
      <w:divBdr>
        <w:top w:val="none" w:sz="0" w:space="0" w:color="auto"/>
        <w:left w:val="none" w:sz="0" w:space="0" w:color="auto"/>
        <w:bottom w:val="none" w:sz="0" w:space="0" w:color="auto"/>
        <w:right w:val="none" w:sz="0" w:space="0" w:color="auto"/>
      </w:divBdr>
      <w:divsChild>
        <w:div w:id="39675114">
          <w:marLeft w:val="0"/>
          <w:marRight w:val="0"/>
          <w:marTop w:val="0"/>
          <w:marBottom w:val="0"/>
          <w:divBdr>
            <w:top w:val="none" w:sz="0" w:space="0" w:color="auto"/>
            <w:left w:val="none" w:sz="0" w:space="0" w:color="auto"/>
            <w:bottom w:val="none" w:sz="0" w:space="0" w:color="auto"/>
            <w:right w:val="none" w:sz="0" w:space="0" w:color="auto"/>
          </w:divBdr>
        </w:div>
        <w:div w:id="180632276">
          <w:marLeft w:val="0"/>
          <w:marRight w:val="0"/>
          <w:marTop w:val="300"/>
          <w:marBottom w:val="0"/>
          <w:divBdr>
            <w:top w:val="none" w:sz="0" w:space="0" w:color="auto"/>
            <w:left w:val="none" w:sz="0" w:space="0" w:color="auto"/>
            <w:bottom w:val="none" w:sz="0" w:space="0" w:color="auto"/>
            <w:right w:val="none" w:sz="0" w:space="0" w:color="auto"/>
          </w:divBdr>
        </w:div>
        <w:div w:id="321398908">
          <w:marLeft w:val="0"/>
          <w:marRight w:val="0"/>
          <w:marTop w:val="0"/>
          <w:marBottom w:val="0"/>
          <w:divBdr>
            <w:top w:val="none" w:sz="0" w:space="0" w:color="auto"/>
            <w:left w:val="none" w:sz="0" w:space="0" w:color="auto"/>
            <w:bottom w:val="none" w:sz="0" w:space="0" w:color="auto"/>
            <w:right w:val="none" w:sz="0" w:space="0" w:color="auto"/>
          </w:divBdr>
        </w:div>
      </w:divsChild>
    </w:div>
    <w:div w:id="129132660">
      <w:bodyDiv w:val="1"/>
      <w:marLeft w:val="0"/>
      <w:marRight w:val="0"/>
      <w:marTop w:val="0"/>
      <w:marBottom w:val="0"/>
      <w:divBdr>
        <w:top w:val="none" w:sz="0" w:space="0" w:color="auto"/>
        <w:left w:val="none" w:sz="0" w:space="0" w:color="auto"/>
        <w:bottom w:val="none" w:sz="0" w:space="0" w:color="auto"/>
        <w:right w:val="none" w:sz="0" w:space="0" w:color="auto"/>
      </w:divBdr>
    </w:div>
    <w:div w:id="129174114">
      <w:bodyDiv w:val="1"/>
      <w:marLeft w:val="0"/>
      <w:marRight w:val="0"/>
      <w:marTop w:val="0"/>
      <w:marBottom w:val="0"/>
      <w:divBdr>
        <w:top w:val="none" w:sz="0" w:space="0" w:color="auto"/>
        <w:left w:val="none" w:sz="0" w:space="0" w:color="auto"/>
        <w:bottom w:val="none" w:sz="0" w:space="0" w:color="auto"/>
        <w:right w:val="none" w:sz="0" w:space="0" w:color="auto"/>
      </w:divBdr>
      <w:divsChild>
        <w:div w:id="12346786">
          <w:marLeft w:val="0"/>
          <w:marRight w:val="0"/>
          <w:marTop w:val="300"/>
          <w:marBottom w:val="0"/>
          <w:divBdr>
            <w:top w:val="none" w:sz="0" w:space="0" w:color="auto"/>
            <w:left w:val="none" w:sz="0" w:space="0" w:color="auto"/>
            <w:bottom w:val="none" w:sz="0" w:space="0" w:color="auto"/>
            <w:right w:val="none" w:sz="0" w:space="0" w:color="auto"/>
          </w:divBdr>
        </w:div>
        <w:div w:id="171573816">
          <w:marLeft w:val="0"/>
          <w:marRight w:val="0"/>
          <w:marTop w:val="0"/>
          <w:marBottom w:val="0"/>
          <w:divBdr>
            <w:top w:val="none" w:sz="0" w:space="0" w:color="auto"/>
            <w:left w:val="none" w:sz="0" w:space="0" w:color="auto"/>
            <w:bottom w:val="none" w:sz="0" w:space="0" w:color="auto"/>
            <w:right w:val="none" w:sz="0" w:space="0" w:color="auto"/>
          </w:divBdr>
        </w:div>
      </w:divsChild>
    </w:div>
    <w:div w:id="129977629">
      <w:bodyDiv w:val="1"/>
      <w:marLeft w:val="0"/>
      <w:marRight w:val="0"/>
      <w:marTop w:val="0"/>
      <w:marBottom w:val="0"/>
      <w:divBdr>
        <w:top w:val="none" w:sz="0" w:space="0" w:color="auto"/>
        <w:left w:val="none" w:sz="0" w:space="0" w:color="auto"/>
        <w:bottom w:val="none" w:sz="0" w:space="0" w:color="auto"/>
        <w:right w:val="none" w:sz="0" w:space="0" w:color="auto"/>
      </w:divBdr>
      <w:divsChild>
        <w:div w:id="44334792">
          <w:marLeft w:val="0"/>
          <w:marRight w:val="0"/>
          <w:marTop w:val="0"/>
          <w:marBottom w:val="0"/>
          <w:divBdr>
            <w:top w:val="none" w:sz="0" w:space="0" w:color="auto"/>
            <w:left w:val="none" w:sz="0" w:space="0" w:color="auto"/>
            <w:bottom w:val="none" w:sz="0" w:space="0" w:color="auto"/>
            <w:right w:val="none" w:sz="0" w:space="0" w:color="auto"/>
          </w:divBdr>
        </w:div>
        <w:div w:id="145518251">
          <w:marLeft w:val="0"/>
          <w:marRight w:val="0"/>
          <w:marTop w:val="0"/>
          <w:marBottom w:val="0"/>
          <w:divBdr>
            <w:top w:val="none" w:sz="0" w:space="0" w:color="auto"/>
            <w:left w:val="none" w:sz="0" w:space="0" w:color="auto"/>
            <w:bottom w:val="none" w:sz="0" w:space="0" w:color="auto"/>
            <w:right w:val="none" w:sz="0" w:space="0" w:color="auto"/>
          </w:divBdr>
        </w:div>
        <w:div w:id="324666660">
          <w:marLeft w:val="0"/>
          <w:marRight w:val="0"/>
          <w:marTop w:val="0"/>
          <w:marBottom w:val="0"/>
          <w:divBdr>
            <w:top w:val="none" w:sz="0" w:space="0" w:color="auto"/>
            <w:left w:val="none" w:sz="0" w:space="0" w:color="auto"/>
            <w:bottom w:val="none" w:sz="0" w:space="0" w:color="auto"/>
            <w:right w:val="none" w:sz="0" w:space="0" w:color="auto"/>
          </w:divBdr>
        </w:div>
        <w:div w:id="341470859">
          <w:marLeft w:val="0"/>
          <w:marRight w:val="0"/>
          <w:marTop w:val="0"/>
          <w:marBottom w:val="0"/>
          <w:divBdr>
            <w:top w:val="none" w:sz="0" w:space="0" w:color="auto"/>
            <w:left w:val="none" w:sz="0" w:space="0" w:color="auto"/>
            <w:bottom w:val="none" w:sz="0" w:space="0" w:color="auto"/>
            <w:right w:val="none" w:sz="0" w:space="0" w:color="auto"/>
          </w:divBdr>
        </w:div>
      </w:divsChild>
    </w:div>
    <w:div w:id="130054573">
      <w:bodyDiv w:val="1"/>
      <w:marLeft w:val="0"/>
      <w:marRight w:val="0"/>
      <w:marTop w:val="0"/>
      <w:marBottom w:val="0"/>
      <w:divBdr>
        <w:top w:val="none" w:sz="0" w:space="0" w:color="auto"/>
        <w:left w:val="none" w:sz="0" w:space="0" w:color="auto"/>
        <w:bottom w:val="none" w:sz="0" w:space="0" w:color="auto"/>
        <w:right w:val="none" w:sz="0" w:space="0" w:color="auto"/>
      </w:divBdr>
      <w:divsChild>
        <w:div w:id="99181058">
          <w:marLeft w:val="0"/>
          <w:marRight w:val="0"/>
          <w:marTop w:val="300"/>
          <w:marBottom w:val="0"/>
          <w:divBdr>
            <w:top w:val="none" w:sz="0" w:space="0" w:color="auto"/>
            <w:left w:val="none" w:sz="0" w:space="0" w:color="auto"/>
            <w:bottom w:val="none" w:sz="0" w:space="0" w:color="auto"/>
            <w:right w:val="none" w:sz="0" w:space="0" w:color="auto"/>
          </w:divBdr>
        </w:div>
        <w:div w:id="183903536">
          <w:marLeft w:val="0"/>
          <w:marRight w:val="0"/>
          <w:marTop w:val="300"/>
          <w:marBottom w:val="0"/>
          <w:divBdr>
            <w:top w:val="none" w:sz="0" w:space="0" w:color="auto"/>
            <w:left w:val="none" w:sz="0" w:space="0" w:color="auto"/>
            <w:bottom w:val="none" w:sz="0" w:space="0" w:color="auto"/>
            <w:right w:val="none" w:sz="0" w:space="0" w:color="auto"/>
          </w:divBdr>
        </w:div>
        <w:div w:id="350690371">
          <w:marLeft w:val="0"/>
          <w:marRight w:val="0"/>
          <w:marTop w:val="0"/>
          <w:marBottom w:val="0"/>
          <w:divBdr>
            <w:top w:val="none" w:sz="0" w:space="0" w:color="auto"/>
            <w:left w:val="none" w:sz="0" w:space="0" w:color="auto"/>
            <w:bottom w:val="none" w:sz="0" w:space="0" w:color="auto"/>
            <w:right w:val="none" w:sz="0" w:space="0" w:color="auto"/>
          </w:divBdr>
        </w:div>
        <w:div w:id="354961007">
          <w:marLeft w:val="0"/>
          <w:marRight w:val="0"/>
          <w:marTop w:val="0"/>
          <w:marBottom w:val="0"/>
          <w:divBdr>
            <w:top w:val="none" w:sz="0" w:space="0" w:color="auto"/>
            <w:left w:val="none" w:sz="0" w:space="0" w:color="auto"/>
            <w:bottom w:val="none" w:sz="0" w:space="0" w:color="auto"/>
            <w:right w:val="none" w:sz="0" w:space="0" w:color="auto"/>
          </w:divBdr>
        </w:div>
      </w:divsChild>
    </w:div>
    <w:div w:id="130174097">
      <w:bodyDiv w:val="1"/>
      <w:marLeft w:val="0"/>
      <w:marRight w:val="0"/>
      <w:marTop w:val="0"/>
      <w:marBottom w:val="0"/>
      <w:divBdr>
        <w:top w:val="none" w:sz="0" w:space="0" w:color="auto"/>
        <w:left w:val="none" w:sz="0" w:space="0" w:color="auto"/>
        <w:bottom w:val="none" w:sz="0" w:space="0" w:color="auto"/>
        <w:right w:val="none" w:sz="0" w:space="0" w:color="auto"/>
      </w:divBdr>
    </w:div>
    <w:div w:id="130250896">
      <w:bodyDiv w:val="1"/>
      <w:marLeft w:val="0"/>
      <w:marRight w:val="0"/>
      <w:marTop w:val="0"/>
      <w:marBottom w:val="0"/>
      <w:divBdr>
        <w:top w:val="none" w:sz="0" w:space="0" w:color="auto"/>
        <w:left w:val="none" w:sz="0" w:space="0" w:color="auto"/>
        <w:bottom w:val="none" w:sz="0" w:space="0" w:color="auto"/>
        <w:right w:val="none" w:sz="0" w:space="0" w:color="auto"/>
      </w:divBdr>
    </w:div>
    <w:div w:id="130444045">
      <w:bodyDiv w:val="1"/>
      <w:marLeft w:val="0"/>
      <w:marRight w:val="0"/>
      <w:marTop w:val="0"/>
      <w:marBottom w:val="0"/>
      <w:divBdr>
        <w:top w:val="none" w:sz="0" w:space="0" w:color="auto"/>
        <w:left w:val="none" w:sz="0" w:space="0" w:color="auto"/>
        <w:bottom w:val="none" w:sz="0" w:space="0" w:color="auto"/>
        <w:right w:val="none" w:sz="0" w:space="0" w:color="auto"/>
      </w:divBdr>
      <w:divsChild>
        <w:div w:id="148208455">
          <w:marLeft w:val="0"/>
          <w:marRight w:val="0"/>
          <w:marTop w:val="0"/>
          <w:marBottom w:val="0"/>
          <w:divBdr>
            <w:top w:val="none" w:sz="0" w:space="0" w:color="auto"/>
            <w:left w:val="none" w:sz="0" w:space="0" w:color="auto"/>
            <w:bottom w:val="none" w:sz="0" w:space="0" w:color="auto"/>
            <w:right w:val="none" w:sz="0" w:space="0" w:color="auto"/>
          </w:divBdr>
        </w:div>
        <w:div w:id="288706236">
          <w:marLeft w:val="0"/>
          <w:marRight w:val="0"/>
          <w:marTop w:val="300"/>
          <w:marBottom w:val="0"/>
          <w:divBdr>
            <w:top w:val="none" w:sz="0" w:space="0" w:color="auto"/>
            <w:left w:val="none" w:sz="0" w:space="0" w:color="auto"/>
            <w:bottom w:val="none" w:sz="0" w:space="0" w:color="auto"/>
            <w:right w:val="none" w:sz="0" w:space="0" w:color="auto"/>
          </w:divBdr>
          <w:divsChild>
            <w:div w:id="110629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07185">
      <w:bodyDiv w:val="1"/>
      <w:marLeft w:val="0"/>
      <w:marRight w:val="0"/>
      <w:marTop w:val="0"/>
      <w:marBottom w:val="0"/>
      <w:divBdr>
        <w:top w:val="none" w:sz="0" w:space="0" w:color="auto"/>
        <w:left w:val="none" w:sz="0" w:space="0" w:color="auto"/>
        <w:bottom w:val="none" w:sz="0" w:space="0" w:color="auto"/>
        <w:right w:val="none" w:sz="0" w:space="0" w:color="auto"/>
      </w:divBdr>
      <w:divsChild>
        <w:div w:id="10691142">
          <w:marLeft w:val="0"/>
          <w:marRight w:val="0"/>
          <w:marTop w:val="0"/>
          <w:marBottom w:val="0"/>
          <w:divBdr>
            <w:top w:val="none" w:sz="0" w:space="0" w:color="auto"/>
            <w:left w:val="none" w:sz="0" w:space="0" w:color="auto"/>
            <w:bottom w:val="none" w:sz="0" w:space="0" w:color="auto"/>
            <w:right w:val="none" w:sz="0" w:space="0" w:color="auto"/>
          </w:divBdr>
        </w:div>
        <w:div w:id="234363060">
          <w:marLeft w:val="0"/>
          <w:marRight w:val="0"/>
          <w:marTop w:val="0"/>
          <w:marBottom w:val="0"/>
          <w:divBdr>
            <w:top w:val="none" w:sz="0" w:space="0" w:color="auto"/>
            <w:left w:val="none" w:sz="0" w:space="0" w:color="auto"/>
            <w:bottom w:val="none" w:sz="0" w:space="0" w:color="auto"/>
            <w:right w:val="none" w:sz="0" w:space="0" w:color="auto"/>
          </w:divBdr>
        </w:div>
        <w:div w:id="247931086">
          <w:marLeft w:val="0"/>
          <w:marRight w:val="0"/>
          <w:marTop w:val="0"/>
          <w:marBottom w:val="0"/>
          <w:divBdr>
            <w:top w:val="none" w:sz="0" w:space="0" w:color="auto"/>
            <w:left w:val="none" w:sz="0" w:space="0" w:color="auto"/>
            <w:bottom w:val="none" w:sz="0" w:space="0" w:color="auto"/>
            <w:right w:val="none" w:sz="0" w:space="0" w:color="auto"/>
          </w:divBdr>
        </w:div>
        <w:div w:id="318972211">
          <w:marLeft w:val="0"/>
          <w:marRight w:val="0"/>
          <w:marTop w:val="0"/>
          <w:marBottom w:val="0"/>
          <w:divBdr>
            <w:top w:val="none" w:sz="0" w:space="0" w:color="auto"/>
            <w:left w:val="none" w:sz="0" w:space="0" w:color="auto"/>
            <w:bottom w:val="none" w:sz="0" w:space="0" w:color="auto"/>
            <w:right w:val="none" w:sz="0" w:space="0" w:color="auto"/>
          </w:divBdr>
        </w:div>
      </w:divsChild>
    </w:div>
    <w:div w:id="131292227">
      <w:bodyDiv w:val="1"/>
      <w:marLeft w:val="0"/>
      <w:marRight w:val="0"/>
      <w:marTop w:val="0"/>
      <w:marBottom w:val="0"/>
      <w:divBdr>
        <w:top w:val="none" w:sz="0" w:space="0" w:color="auto"/>
        <w:left w:val="none" w:sz="0" w:space="0" w:color="auto"/>
        <w:bottom w:val="none" w:sz="0" w:space="0" w:color="auto"/>
        <w:right w:val="none" w:sz="0" w:space="0" w:color="auto"/>
      </w:divBdr>
      <w:divsChild>
        <w:div w:id="39789243">
          <w:marLeft w:val="0"/>
          <w:marRight w:val="0"/>
          <w:marTop w:val="0"/>
          <w:marBottom w:val="0"/>
          <w:divBdr>
            <w:top w:val="none" w:sz="0" w:space="0" w:color="auto"/>
            <w:left w:val="none" w:sz="0" w:space="0" w:color="auto"/>
            <w:bottom w:val="none" w:sz="0" w:space="0" w:color="auto"/>
            <w:right w:val="none" w:sz="0" w:space="0" w:color="auto"/>
          </w:divBdr>
        </w:div>
        <w:div w:id="95442332">
          <w:marLeft w:val="0"/>
          <w:marRight w:val="0"/>
          <w:marTop w:val="0"/>
          <w:marBottom w:val="0"/>
          <w:divBdr>
            <w:top w:val="none" w:sz="0" w:space="0" w:color="auto"/>
            <w:left w:val="none" w:sz="0" w:space="0" w:color="auto"/>
            <w:bottom w:val="none" w:sz="0" w:space="0" w:color="auto"/>
            <w:right w:val="none" w:sz="0" w:space="0" w:color="auto"/>
          </w:divBdr>
        </w:div>
        <w:div w:id="196627176">
          <w:marLeft w:val="0"/>
          <w:marRight w:val="0"/>
          <w:marTop w:val="0"/>
          <w:marBottom w:val="0"/>
          <w:divBdr>
            <w:top w:val="none" w:sz="0" w:space="0" w:color="auto"/>
            <w:left w:val="none" w:sz="0" w:space="0" w:color="auto"/>
            <w:bottom w:val="none" w:sz="0" w:space="0" w:color="auto"/>
            <w:right w:val="none" w:sz="0" w:space="0" w:color="auto"/>
          </w:divBdr>
        </w:div>
      </w:divsChild>
    </w:div>
    <w:div w:id="131296009">
      <w:bodyDiv w:val="1"/>
      <w:marLeft w:val="0"/>
      <w:marRight w:val="0"/>
      <w:marTop w:val="0"/>
      <w:marBottom w:val="0"/>
      <w:divBdr>
        <w:top w:val="none" w:sz="0" w:space="0" w:color="auto"/>
        <w:left w:val="none" w:sz="0" w:space="0" w:color="auto"/>
        <w:bottom w:val="none" w:sz="0" w:space="0" w:color="auto"/>
        <w:right w:val="none" w:sz="0" w:space="0" w:color="auto"/>
      </w:divBdr>
    </w:div>
    <w:div w:id="131406541">
      <w:bodyDiv w:val="1"/>
      <w:marLeft w:val="0"/>
      <w:marRight w:val="0"/>
      <w:marTop w:val="0"/>
      <w:marBottom w:val="0"/>
      <w:divBdr>
        <w:top w:val="none" w:sz="0" w:space="0" w:color="auto"/>
        <w:left w:val="none" w:sz="0" w:space="0" w:color="auto"/>
        <w:bottom w:val="none" w:sz="0" w:space="0" w:color="auto"/>
        <w:right w:val="none" w:sz="0" w:space="0" w:color="auto"/>
      </w:divBdr>
      <w:divsChild>
        <w:div w:id="46537268">
          <w:marLeft w:val="0"/>
          <w:marRight w:val="0"/>
          <w:marTop w:val="0"/>
          <w:marBottom w:val="0"/>
          <w:divBdr>
            <w:top w:val="none" w:sz="0" w:space="0" w:color="auto"/>
            <w:left w:val="none" w:sz="0" w:space="0" w:color="auto"/>
            <w:bottom w:val="none" w:sz="0" w:space="0" w:color="auto"/>
            <w:right w:val="none" w:sz="0" w:space="0" w:color="auto"/>
          </w:divBdr>
        </w:div>
        <w:div w:id="121967369">
          <w:marLeft w:val="0"/>
          <w:marRight w:val="0"/>
          <w:marTop w:val="0"/>
          <w:marBottom w:val="0"/>
          <w:divBdr>
            <w:top w:val="none" w:sz="0" w:space="0" w:color="auto"/>
            <w:left w:val="none" w:sz="0" w:space="0" w:color="auto"/>
            <w:bottom w:val="none" w:sz="0" w:space="0" w:color="auto"/>
            <w:right w:val="none" w:sz="0" w:space="0" w:color="auto"/>
          </w:divBdr>
        </w:div>
        <w:div w:id="151800854">
          <w:marLeft w:val="0"/>
          <w:marRight w:val="0"/>
          <w:marTop w:val="300"/>
          <w:marBottom w:val="0"/>
          <w:divBdr>
            <w:top w:val="none" w:sz="0" w:space="0" w:color="auto"/>
            <w:left w:val="none" w:sz="0" w:space="0" w:color="auto"/>
            <w:bottom w:val="none" w:sz="0" w:space="0" w:color="auto"/>
            <w:right w:val="none" w:sz="0" w:space="0" w:color="auto"/>
          </w:divBdr>
          <w:divsChild>
            <w:div w:id="105009191">
              <w:marLeft w:val="0"/>
              <w:marRight w:val="0"/>
              <w:marTop w:val="0"/>
              <w:marBottom w:val="0"/>
              <w:divBdr>
                <w:top w:val="none" w:sz="0" w:space="0" w:color="auto"/>
                <w:left w:val="none" w:sz="0" w:space="0" w:color="auto"/>
                <w:bottom w:val="none" w:sz="0" w:space="0" w:color="auto"/>
                <w:right w:val="none" w:sz="0" w:space="0" w:color="auto"/>
              </w:divBdr>
            </w:div>
          </w:divsChild>
        </w:div>
        <w:div w:id="254020313">
          <w:marLeft w:val="0"/>
          <w:marRight w:val="0"/>
          <w:marTop w:val="0"/>
          <w:marBottom w:val="0"/>
          <w:divBdr>
            <w:top w:val="none" w:sz="0" w:space="0" w:color="auto"/>
            <w:left w:val="none" w:sz="0" w:space="0" w:color="auto"/>
            <w:bottom w:val="none" w:sz="0" w:space="0" w:color="auto"/>
            <w:right w:val="none" w:sz="0" w:space="0" w:color="auto"/>
          </w:divBdr>
        </w:div>
        <w:div w:id="276645632">
          <w:marLeft w:val="0"/>
          <w:marRight w:val="0"/>
          <w:marTop w:val="300"/>
          <w:marBottom w:val="0"/>
          <w:divBdr>
            <w:top w:val="none" w:sz="0" w:space="0" w:color="auto"/>
            <w:left w:val="none" w:sz="0" w:space="0" w:color="auto"/>
            <w:bottom w:val="none" w:sz="0" w:space="0" w:color="auto"/>
            <w:right w:val="none" w:sz="0" w:space="0" w:color="auto"/>
          </w:divBdr>
        </w:div>
        <w:div w:id="297877178">
          <w:marLeft w:val="0"/>
          <w:marRight w:val="0"/>
          <w:marTop w:val="0"/>
          <w:marBottom w:val="0"/>
          <w:divBdr>
            <w:top w:val="none" w:sz="0" w:space="0" w:color="auto"/>
            <w:left w:val="none" w:sz="0" w:space="0" w:color="auto"/>
            <w:bottom w:val="none" w:sz="0" w:space="0" w:color="auto"/>
            <w:right w:val="none" w:sz="0" w:space="0" w:color="auto"/>
          </w:divBdr>
        </w:div>
        <w:div w:id="409698052">
          <w:marLeft w:val="0"/>
          <w:marRight w:val="0"/>
          <w:marTop w:val="0"/>
          <w:marBottom w:val="0"/>
          <w:divBdr>
            <w:top w:val="none" w:sz="0" w:space="0" w:color="auto"/>
            <w:left w:val="none" w:sz="0" w:space="0" w:color="auto"/>
            <w:bottom w:val="none" w:sz="0" w:space="0" w:color="auto"/>
            <w:right w:val="none" w:sz="0" w:space="0" w:color="auto"/>
          </w:divBdr>
        </w:div>
      </w:divsChild>
    </w:div>
    <w:div w:id="131408579">
      <w:bodyDiv w:val="1"/>
      <w:marLeft w:val="0"/>
      <w:marRight w:val="0"/>
      <w:marTop w:val="0"/>
      <w:marBottom w:val="0"/>
      <w:divBdr>
        <w:top w:val="none" w:sz="0" w:space="0" w:color="auto"/>
        <w:left w:val="none" w:sz="0" w:space="0" w:color="auto"/>
        <w:bottom w:val="none" w:sz="0" w:space="0" w:color="auto"/>
        <w:right w:val="none" w:sz="0" w:space="0" w:color="auto"/>
      </w:divBdr>
      <w:divsChild>
        <w:div w:id="264731839">
          <w:marLeft w:val="0"/>
          <w:marRight w:val="0"/>
          <w:marTop w:val="0"/>
          <w:marBottom w:val="0"/>
          <w:divBdr>
            <w:top w:val="none" w:sz="0" w:space="0" w:color="auto"/>
            <w:left w:val="none" w:sz="0" w:space="0" w:color="auto"/>
            <w:bottom w:val="none" w:sz="0" w:space="0" w:color="auto"/>
            <w:right w:val="none" w:sz="0" w:space="0" w:color="auto"/>
          </w:divBdr>
        </w:div>
        <w:div w:id="329455635">
          <w:marLeft w:val="0"/>
          <w:marRight w:val="0"/>
          <w:marTop w:val="0"/>
          <w:marBottom w:val="0"/>
          <w:divBdr>
            <w:top w:val="none" w:sz="0" w:space="0" w:color="auto"/>
            <w:left w:val="none" w:sz="0" w:space="0" w:color="auto"/>
            <w:bottom w:val="none" w:sz="0" w:space="0" w:color="auto"/>
            <w:right w:val="none" w:sz="0" w:space="0" w:color="auto"/>
          </w:divBdr>
        </w:div>
      </w:divsChild>
    </w:div>
    <w:div w:id="131800907">
      <w:bodyDiv w:val="1"/>
      <w:marLeft w:val="0"/>
      <w:marRight w:val="0"/>
      <w:marTop w:val="0"/>
      <w:marBottom w:val="0"/>
      <w:divBdr>
        <w:top w:val="none" w:sz="0" w:space="0" w:color="auto"/>
        <w:left w:val="none" w:sz="0" w:space="0" w:color="auto"/>
        <w:bottom w:val="none" w:sz="0" w:space="0" w:color="auto"/>
        <w:right w:val="none" w:sz="0" w:space="0" w:color="auto"/>
      </w:divBdr>
      <w:divsChild>
        <w:div w:id="8024601">
          <w:marLeft w:val="0"/>
          <w:marRight w:val="0"/>
          <w:marTop w:val="0"/>
          <w:marBottom w:val="0"/>
          <w:divBdr>
            <w:top w:val="none" w:sz="0" w:space="0" w:color="auto"/>
            <w:left w:val="none" w:sz="0" w:space="0" w:color="auto"/>
            <w:bottom w:val="none" w:sz="0" w:space="0" w:color="auto"/>
            <w:right w:val="none" w:sz="0" w:space="0" w:color="auto"/>
          </w:divBdr>
        </w:div>
        <w:div w:id="14234211">
          <w:marLeft w:val="0"/>
          <w:marRight w:val="0"/>
          <w:marTop w:val="0"/>
          <w:marBottom w:val="0"/>
          <w:divBdr>
            <w:top w:val="none" w:sz="0" w:space="0" w:color="auto"/>
            <w:left w:val="none" w:sz="0" w:space="0" w:color="auto"/>
            <w:bottom w:val="none" w:sz="0" w:space="0" w:color="auto"/>
            <w:right w:val="none" w:sz="0" w:space="0" w:color="auto"/>
          </w:divBdr>
        </w:div>
        <w:div w:id="217523218">
          <w:marLeft w:val="0"/>
          <w:marRight w:val="0"/>
          <w:marTop w:val="300"/>
          <w:marBottom w:val="0"/>
          <w:divBdr>
            <w:top w:val="none" w:sz="0" w:space="0" w:color="auto"/>
            <w:left w:val="none" w:sz="0" w:space="0" w:color="auto"/>
            <w:bottom w:val="none" w:sz="0" w:space="0" w:color="auto"/>
            <w:right w:val="none" w:sz="0" w:space="0" w:color="auto"/>
          </w:divBdr>
        </w:div>
        <w:div w:id="219682085">
          <w:marLeft w:val="0"/>
          <w:marRight w:val="0"/>
          <w:marTop w:val="0"/>
          <w:marBottom w:val="0"/>
          <w:divBdr>
            <w:top w:val="none" w:sz="0" w:space="0" w:color="auto"/>
            <w:left w:val="none" w:sz="0" w:space="0" w:color="auto"/>
            <w:bottom w:val="none" w:sz="0" w:space="0" w:color="auto"/>
            <w:right w:val="none" w:sz="0" w:space="0" w:color="auto"/>
          </w:divBdr>
        </w:div>
        <w:div w:id="328993858">
          <w:marLeft w:val="0"/>
          <w:marRight w:val="0"/>
          <w:marTop w:val="0"/>
          <w:marBottom w:val="0"/>
          <w:divBdr>
            <w:top w:val="none" w:sz="0" w:space="0" w:color="auto"/>
            <w:left w:val="none" w:sz="0" w:space="0" w:color="auto"/>
            <w:bottom w:val="none" w:sz="0" w:space="0" w:color="auto"/>
            <w:right w:val="none" w:sz="0" w:space="0" w:color="auto"/>
          </w:divBdr>
        </w:div>
      </w:divsChild>
    </w:div>
    <w:div w:id="131944600">
      <w:bodyDiv w:val="1"/>
      <w:marLeft w:val="0"/>
      <w:marRight w:val="0"/>
      <w:marTop w:val="0"/>
      <w:marBottom w:val="0"/>
      <w:divBdr>
        <w:top w:val="none" w:sz="0" w:space="0" w:color="auto"/>
        <w:left w:val="none" w:sz="0" w:space="0" w:color="auto"/>
        <w:bottom w:val="none" w:sz="0" w:space="0" w:color="auto"/>
        <w:right w:val="none" w:sz="0" w:space="0" w:color="auto"/>
      </w:divBdr>
      <w:divsChild>
        <w:div w:id="80763054">
          <w:marLeft w:val="0"/>
          <w:marRight w:val="0"/>
          <w:marTop w:val="300"/>
          <w:marBottom w:val="0"/>
          <w:divBdr>
            <w:top w:val="none" w:sz="0" w:space="0" w:color="auto"/>
            <w:left w:val="none" w:sz="0" w:space="0" w:color="auto"/>
            <w:bottom w:val="none" w:sz="0" w:space="0" w:color="auto"/>
            <w:right w:val="none" w:sz="0" w:space="0" w:color="auto"/>
          </w:divBdr>
        </w:div>
        <w:div w:id="134834954">
          <w:marLeft w:val="0"/>
          <w:marRight w:val="0"/>
          <w:marTop w:val="0"/>
          <w:marBottom w:val="0"/>
          <w:divBdr>
            <w:top w:val="none" w:sz="0" w:space="0" w:color="auto"/>
            <w:left w:val="none" w:sz="0" w:space="0" w:color="auto"/>
            <w:bottom w:val="none" w:sz="0" w:space="0" w:color="auto"/>
            <w:right w:val="none" w:sz="0" w:space="0" w:color="auto"/>
          </w:divBdr>
        </w:div>
        <w:div w:id="189530921">
          <w:marLeft w:val="0"/>
          <w:marRight w:val="0"/>
          <w:marTop w:val="0"/>
          <w:marBottom w:val="0"/>
          <w:divBdr>
            <w:top w:val="none" w:sz="0" w:space="0" w:color="auto"/>
            <w:left w:val="none" w:sz="0" w:space="0" w:color="auto"/>
            <w:bottom w:val="none" w:sz="0" w:space="0" w:color="auto"/>
            <w:right w:val="none" w:sz="0" w:space="0" w:color="auto"/>
          </w:divBdr>
        </w:div>
        <w:div w:id="221135173">
          <w:marLeft w:val="0"/>
          <w:marRight w:val="0"/>
          <w:marTop w:val="0"/>
          <w:marBottom w:val="0"/>
          <w:divBdr>
            <w:top w:val="none" w:sz="0" w:space="0" w:color="auto"/>
            <w:left w:val="none" w:sz="0" w:space="0" w:color="auto"/>
            <w:bottom w:val="none" w:sz="0" w:space="0" w:color="auto"/>
            <w:right w:val="none" w:sz="0" w:space="0" w:color="auto"/>
          </w:divBdr>
        </w:div>
        <w:div w:id="232354932">
          <w:marLeft w:val="0"/>
          <w:marRight w:val="0"/>
          <w:marTop w:val="0"/>
          <w:marBottom w:val="0"/>
          <w:divBdr>
            <w:top w:val="none" w:sz="0" w:space="0" w:color="auto"/>
            <w:left w:val="none" w:sz="0" w:space="0" w:color="auto"/>
            <w:bottom w:val="none" w:sz="0" w:space="0" w:color="auto"/>
            <w:right w:val="none" w:sz="0" w:space="0" w:color="auto"/>
          </w:divBdr>
          <w:divsChild>
            <w:div w:id="182131240">
              <w:marLeft w:val="0"/>
              <w:marRight w:val="0"/>
              <w:marTop w:val="0"/>
              <w:marBottom w:val="0"/>
              <w:divBdr>
                <w:top w:val="none" w:sz="0" w:space="0" w:color="auto"/>
                <w:left w:val="none" w:sz="0" w:space="0" w:color="auto"/>
                <w:bottom w:val="none" w:sz="0" w:space="0" w:color="auto"/>
                <w:right w:val="none" w:sz="0" w:space="0" w:color="auto"/>
              </w:divBdr>
            </w:div>
          </w:divsChild>
        </w:div>
        <w:div w:id="247927827">
          <w:marLeft w:val="0"/>
          <w:marRight w:val="0"/>
          <w:marTop w:val="0"/>
          <w:marBottom w:val="0"/>
          <w:divBdr>
            <w:top w:val="none" w:sz="0" w:space="0" w:color="auto"/>
            <w:left w:val="none" w:sz="0" w:space="0" w:color="auto"/>
            <w:bottom w:val="none" w:sz="0" w:space="0" w:color="auto"/>
            <w:right w:val="none" w:sz="0" w:space="0" w:color="auto"/>
          </w:divBdr>
        </w:div>
        <w:div w:id="383717996">
          <w:marLeft w:val="0"/>
          <w:marRight w:val="0"/>
          <w:marTop w:val="0"/>
          <w:marBottom w:val="0"/>
          <w:divBdr>
            <w:top w:val="none" w:sz="0" w:space="0" w:color="auto"/>
            <w:left w:val="none" w:sz="0" w:space="0" w:color="auto"/>
            <w:bottom w:val="none" w:sz="0" w:space="0" w:color="auto"/>
            <w:right w:val="none" w:sz="0" w:space="0" w:color="auto"/>
          </w:divBdr>
        </w:div>
      </w:divsChild>
    </w:div>
    <w:div w:id="132062023">
      <w:bodyDiv w:val="1"/>
      <w:marLeft w:val="0"/>
      <w:marRight w:val="0"/>
      <w:marTop w:val="0"/>
      <w:marBottom w:val="0"/>
      <w:divBdr>
        <w:top w:val="none" w:sz="0" w:space="0" w:color="auto"/>
        <w:left w:val="none" w:sz="0" w:space="0" w:color="auto"/>
        <w:bottom w:val="none" w:sz="0" w:space="0" w:color="auto"/>
        <w:right w:val="none" w:sz="0" w:space="0" w:color="auto"/>
      </w:divBdr>
      <w:divsChild>
        <w:div w:id="112595508">
          <w:marLeft w:val="0"/>
          <w:marRight w:val="0"/>
          <w:marTop w:val="0"/>
          <w:marBottom w:val="0"/>
          <w:divBdr>
            <w:top w:val="none" w:sz="0" w:space="0" w:color="auto"/>
            <w:left w:val="none" w:sz="0" w:space="0" w:color="auto"/>
            <w:bottom w:val="none" w:sz="0" w:space="0" w:color="auto"/>
            <w:right w:val="none" w:sz="0" w:space="0" w:color="auto"/>
          </w:divBdr>
        </w:div>
        <w:div w:id="156657076">
          <w:marLeft w:val="0"/>
          <w:marRight w:val="0"/>
          <w:marTop w:val="0"/>
          <w:marBottom w:val="0"/>
          <w:divBdr>
            <w:top w:val="none" w:sz="0" w:space="0" w:color="auto"/>
            <w:left w:val="none" w:sz="0" w:space="0" w:color="auto"/>
            <w:bottom w:val="none" w:sz="0" w:space="0" w:color="auto"/>
            <w:right w:val="none" w:sz="0" w:space="0" w:color="auto"/>
          </w:divBdr>
        </w:div>
        <w:div w:id="312416588">
          <w:marLeft w:val="0"/>
          <w:marRight w:val="0"/>
          <w:marTop w:val="300"/>
          <w:marBottom w:val="0"/>
          <w:divBdr>
            <w:top w:val="none" w:sz="0" w:space="0" w:color="auto"/>
            <w:left w:val="none" w:sz="0" w:space="0" w:color="auto"/>
            <w:bottom w:val="none" w:sz="0" w:space="0" w:color="auto"/>
            <w:right w:val="none" w:sz="0" w:space="0" w:color="auto"/>
          </w:divBdr>
          <w:divsChild>
            <w:div w:id="205683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40771">
      <w:bodyDiv w:val="1"/>
      <w:marLeft w:val="0"/>
      <w:marRight w:val="0"/>
      <w:marTop w:val="0"/>
      <w:marBottom w:val="0"/>
      <w:divBdr>
        <w:top w:val="none" w:sz="0" w:space="0" w:color="auto"/>
        <w:left w:val="none" w:sz="0" w:space="0" w:color="auto"/>
        <w:bottom w:val="none" w:sz="0" w:space="0" w:color="auto"/>
        <w:right w:val="none" w:sz="0" w:space="0" w:color="auto"/>
      </w:divBdr>
      <w:divsChild>
        <w:div w:id="34736276">
          <w:marLeft w:val="0"/>
          <w:marRight w:val="0"/>
          <w:marTop w:val="0"/>
          <w:marBottom w:val="0"/>
          <w:divBdr>
            <w:top w:val="none" w:sz="0" w:space="0" w:color="auto"/>
            <w:left w:val="none" w:sz="0" w:space="0" w:color="auto"/>
            <w:bottom w:val="none" w:sz="0" w:space="0" w:color="auto"/>
            <w:right w:val="none" w:sz="0" w:space="0" w:color="auto"/>
          </w:divBdr>
        </w:div>
        <w:div w:id="256788111">
          <w:marLeft w:val="0"/>
          <w:marRight w:val="0"/>
          <w:marTop w:val="0"/>
          <w:marBottom w:val="0"/>
          <w:divBdr>
            <w:top w:val="none" w:sz="0" w:space="0" w:color="auto"/>
            <w:left w:val="none" w:sz="0" w:space="0" w:color="auto"/>
            <w:bottom w:val="none" w:sz="0" w:space="0" w:color="auto"/>
            <w:right w:val="none" w:sz="0" w:space="0" w:color="auto"/>
          </w:divBdr>
        </w:div>
        <w:div w:id="333923736">
          <w:marLeft w:val="0"/>
          <w:marRight w:val="0"/>
          <w:marTop w:val="0"/>
          <w:marBottom w:val="0"/>
          <w:divBdr>
            <w:top w:val="none" w:sz="0" w:space="0" w:color="auto"/>
            <w:left w:val="none" w:sz="0" w:space="0" w:color="auto"/>
            <w:bottom w:val="none" w:sz="0" w:space="0" w:color="auto"/>
            <w:right w:val="none" w:sz="0" w:space="0" w:color="auto"/>
          </w:divBdr>
        </w:div>
      </w:divsChild>
    </w:div>
    <w:div w:id="132648271">
      <w:bodyDiv w:val="1"/>
      <w:marLeft w:val="0"/>
      <w:marRight w:val="0"/>
      <w:marTop w:val="0"/>
      <w:marBottom w:val="0"/>
      <w:divBdr>
        <w:top w:val="none" w:sz="0" w:space="0" w:color="auto"/>
        <w:left w:val="none" w:sz="0" w:space="0" w:color="auto"/>
        <w:bottom w:val="none" w:sz="0" w:space="0" w:color="auto"/>
        <w:right w:val="none" w:sz="0" w:space="0" w:color="auto"/>
      </w:divBdr>
    </w:div>
    <w:div w:id="133260900">
      <w:bodyDiv w:val="1"/>
      <w:marLeft w:val="0"/>
      <w:marRight w:val="0"/>
      <w:marTop w:val="0"/>
      <w:marBottom w:val="0"/>
      <w:divBdr>
        <w:top w:val="none" w:sz="0" w:space="0" w:color="auto"/>
        <w:left w:val="none" w:sz="0" w:space="0" w:color="auto"/>
        <w:bottom w:val="none" w:sz="0" w:space="0" w:color="auto"/>
        <w:right w:val="none" w:sz="0" w:space="0" w:color="auto"/>
      </w:divBdr>
    </w:div>
    <w:div w:id="133762527">
      <w:bodyDiv w:val="1"/>
      <w:marLeft w:val="0"/>
      <w:marRight w:val="0"/>
      <w:marTop w:val="0"/>
      <w:marBottom w:val="0"/>
      <w:divBdr>
        <w:top w:val="none" w:sz="0" w:space="0" w:color="auto"/>
        <w:left w:val="none" w:sz="0" w:space="0" w:color="auto"/>
        <w:bottom w:val="none" w:sz="0" w:space="0" w:color="auto"/>
        <w:right w:val="none" w:sz="0" w:space="0" w:color="auto"/>
      </w:divBdr>
      <w:divsChild>
        <w:div w:id="330064345">
          <w:marLeft w:val="0"/>
          <w:marRight w:val="0"/>
          <w:marTop w:val="0"/>
          <w:marBottom w:val="0"/>
          <w:divBdr>
            <w:top w:val="none" w:sz="0" w:space="0" w:color="auto"/>
            <w:left w:val="none" w:sz="0" w:space="0" w:color="auto"/>
            <w:bottom w:val="none" w:sz="0" w:space="0" w:color="auto"/>
            <w:right w:val="none" w:sz="0" w:space="0" w:color="auto"/>
          </w:divBdr>
        </w:div>
      </w:divsChild>
    </w:div>
    <w:div w:id="133913787">
      <w:bodyDiv w:val="1"/>
      <w:marLeft w:val="0"/>
      <w:marRight w:val="0"/>
      <w:marTop w:val="0"/>
      <w:marBottom w:val="0"/>
      <w:divBdr>
        <w:top w:val="none" w:sz="0" w:space="0" w:color="auto"/>
        <w:left w:val="none" w:sz="0" w:space="0" w:color="auto"/>
        <w:bottom w:val="none" w:sz="0" w:space="0" w:color="auto"/>
        <w:right w:val="none" w:sz="0" w:space="0" w:color="auto"/>
      </w:divBdr>
    </w:div>
    <w:div w:id="134833466">
      <w:bodyDiv w:val="1"/>
      <w:marLeft w:val="0"/>
      <w:marRight w:val="0"/>
      <w:marTop w:val="0"/>
      <w:marBottom w:val="0"/>
      <w:divBdr>
        <w:top w:val="none" w:sz="0" w:space="0" w:color="auto"/>
        <w:left w:val="none" w:sz="0" w:space="0" w:color="auto"/>
        <w:bottom w:val="none" w:sz="0" w:space="0" w:color="auto"/>
        <w:right w:val="none" w:sz="0" w:space="0" w:color="auto"/>
      </w:divBdr>
      <w:divsChild>
        <w:div w:id="30810457">
          <w:marLeft w:val="0"/>
          <w:marRight w:val="0"/>
          <w:marTop w:val="0"/>
          <w:marBottom w:val="0"/>
          <w:divBdr>
            <w:top w:val="none" w:sz="0" w:space="0" w:color="auto"/>
            <w:left w:val="none" w:sz="0" w:space="0" w:color="auto"/>
            <w:bottom w:val="none" w:sz="0" w:space="0" w:color="auto"/>
            <w:right w:val="none" w:sz="0" w:space="0" w:color="auto"/>
          </w:divBdr>
          <w:divsChild>
            <w:div w:id="98575105">
              <w:marLeft w:val="0"/>
              <w:marRight w:val="0"/>
              <w:marTop w:val="0"/>
              <w:marBottom w:val="0"/>
              <w:divBdr>
                <w:top w:val="none" w:sz="0" w:space="0" w:color="auto"/>
                <w:left w:val="none" w:sz="0" w:space="0" w:color="auto"/>
                <w:bottom w:val="none" w:sz="0" w:space="0" w:color="auto"/>
                <w:right w:val="none" w:sz="0" w:space="0" w:color="auto"/>
              </w:divBdr>
            </w:div>
          </w:divsChild>
        </w:div>
        <w:div w:id="186678332">
          <w:marLeft w:val="0"/>
          <w:marRight w:val="0"/>
          <w:marTop w:val="0"/>
          <w:marBottom w:val="0"/>
          <w:divBdr>
            <w:top w:val="none" w:sz="0" w:space="0" w:color="auto"/>
            <w:left w:val="none" w:sz="0" w:space="0" w:color="auto"/>
            <w:bottom w:val="none" w:sz="0" w:space="0" w:color="auto"/>
            <w:right w:val="none" w:sz="0" w:space="0" w:color="auto"/>
          </w:divBdr>
        </w:div>
        <w:div w:id="402873996">
          <w:marLeft w:val="0"/>
          <w:marRight w:val="0"/>
          <w:marTop w:val="0"/>
          <w:marBottom w:val="0"/>
          <w:divBdr>
            <w:top w:val="none" w:sz="0" w:space="0" w:color="auto"/>
            <w:left w:val="none" w:sz="0" w:space="0" w:color="auto"/>
            <w:bottom w:val="none" w:sz="0" w:space="0" w:color="auto"/>
            <w:right w:val="none" w:sz="0" w:space="0" w:color="auto"/>
          </w:divBdr>
          <w:divsChild>
            <w:div w:id="278101018">
              <w:marLeft w:val="0"/>
              <w:marRight w:val="0"/>
              <w:marTop w:val="0"/>
              <w:marBottom w:val="0"/>
              <w:divBdr>
                <w:top w:val="none" w:sz="0" w:space="0" w:color="auto"/>
                <w:left w:val="none" w:sz="0" w:space="0" w:color="auto"/>
                <w:bottom w:val="none" w:sz="0" w:space="0" w:color="auto"/>
                <w:right w:val="none" w:sz="0" w:space="0" w:color="auto"/>
              </w:divBdr>
            </w:div>
          </w:divsChild>
        </w:div>
        <w:div w:id="404643841">
          <w:marLeft w:val="0"/>
          <w:marRight w:val="0"/>
          <w:marTop w:val="0"/>
          <w:marBottom w:val="0"/>
          <w:divBdr>
            <w:top w:val="none" w:sz="0" w:space="0" w:color="auto"/>
            <w:left w:val="none" w:sz="0" w:space="0" w:color="auto"/>
            <w:bottom w:val="none" w:sz="0" w:space="0" w:color="auto"/>
            <w:right w:val="none" w:sz="0" w:space="0" w:color="auto"/>
          </w:divBdr>
        </w:div>
      </w:divsChild>
    </w:div>
    <w:div w:id="134956985">
      <w:bodyDiv w:val="1"/>
      <w:marLeft w:val="0"/>
      <w:marRight w:val="0"/>
      <w:marTop w:val="0"/>
      <w:marBottom w:val="0"/>
      <w:divBdr>
        <w:top w:val="none" w:sz="0" w:space="0" w:color="auto"/>
        <w:left w:val="none" w:sz="0" w:space="0" w:color="auto"/>
        <w:bottom w:val="none" w:sz="0" w:space="0" w:color="auto"/>
        <w:right w:val="none" w:sz="0" w:space="0" w:color="auto"/>
      </w:divBdr>
      <w:divsChild>
        <w:div w:id="12612984">
          <w:marLeft w:val="0"/>
          <w:marRight w:val="0"/>
          <w:marTop w:val="0"/>
          <w:marBottom w:val="0"/>
          <w:divBdr>
            <w:top w:val="none" w:sz="0" w:space="0" w:color="auto"/>
            <w:left w:val="none" w:sz="0" w:space="0" w:color="auto"/>
            <w:bottom w:val="none" w:sz="0" w:space="0" w:color="auto"/>
            <w:right w:val="none" w:sz="0" w:space="0" w:color="auto"/>
          </w:divBdr>
        </w:div>
        <w:div w:id="152718706">
          <w:marLeft w:val="0"/>
          <w:marRight w:val="0"/>
          <w:marTop w:val="0"/>
          <w:marBottom w:val="0"/>
          <w:divBdr>
            <w:top w:val="none" w:sz="0" w:space="0" w:color="auto"/>
            <w:left w:val="none" w:sz="0" w:space="0" w:color="auto"/>
            <w:bottom w:val="none" w:sz="0" w:space="0" w:color="auto"/>
            <w:right w:val="none" w:sz="0" w:space="0" w:color="auto"/>
          </w:divBdr>
        </w:div>
        <w:div w:id="284509909">
          <w:marLeft w:val="0"/>
          <w:marRight w:val="0"/>
          <w:marTop w:val="0"/>
          <w:marBottom w:val="0"/>
          <w:divBdr>
            <w:top w:val="none" w:sz="0" w:space="0" w:color="auto"/>
            <w:left w:val="none" w:sz="0" w:space="0" w:color="auto"/>
            <w:bottom w:val="none" w:sz="0" w:space="0" w:color="auto"/>
            <w:right w:val="none" w:sz="0" w:space="0" w:color="auto"/>
          </w:divBdr>
        </w:div>
        <w:div w:id="334848304">
          <w:marLeft w:val="0"/>
          <w:marRight w:val="0"/>
          <w:marTop w:val="300"/>
          <w:marBottom w:val="0"/>
          <w:divBdr>
            <w:top w:val="none" w:sz="0" w:space="0" w:color="auto"/>
            <w:left w:val="none" w:sz="0" w:space="0" w:color="auto"/>
            <w:bottom w:val="none" w:sz="0" w:space="0" w:color="auto"/>
            <w:right w:val="none" w:sz="0" w:space="0" w:color="auto"/>
          </w:divBdr>
        </w:div>
      </w:divsChild>
    </w:div>
    <w:div w:id="135147153">
      <w:bodyDiv w:val="1"/>
      <w:marLeft w:val="0"/>
      <w:marRight w:val="0"/>
      <w:marTop w:val="0"/>
      <w:marBottom w:val="0"/>
      <w:divBdr>
        <w:top w:val="none" w:sz="0" w:space="0" w:color="auto"/>
        <w:left w:val="none" w:sz="0" w:space="0" w:color="auto"/>
        <w:bottom w:val="none" w:sz="0" w:space="0" w:color="auto"/>
        <w:right w:val="none" w:sz="0" w:space="0" w:color="auto"/>
      </w:divBdr>
      <w:divsChild>
        <w:div w:id="68239726">
          <w:marLeft w:val="0"/>
          <w:marRight w:val="0"/>
          <w:marTop w:val="0"/>
          <w:marBottom w:val="0"/>
          <w:divBdr>
            <w:top w:val="none" w:sz="0" w:space="0" w:color="auto"/>
            <w:left w:val="none" w:sz="0" w:space="0" w:color="auto"/>
            <w:bottom w:val="none" w:sz="0" w:space="0" w:color="auto"/>
            <w:right w:val="none" w:sz="0" w:space="0" w:color="auto"/>
          </w:divBdr>
        </w:div>
        <w:div w:id="127019793">
          <w:marLeft w:val="0"/>
          <w:marRight w:val="0"/>
          <w:marTop w:val="300"/>
          <w:marBottom w:val="0"/>
          <w:divBdr>
            <w:top w:val="none" w:sz="0" w:space="0" w:color="auto"/>
            <w:left w:val="none" w:sz="0" w:space="0" w:color="auto"/>
            <w:bottom w:val="none" w:sz="0" w:space="0" w:color="auto"/>
            <w:right w:val="none" w:sz="0" w:space="0" w:color="auto"/>
          </w:divBdr>
        </w:div>
        <w:div w:id="195848410">
          <w:marLeft w:val="0"/>
          <w:marRight w:val="0"/>
          <w:marTop w:val="0"/>
          <w:marBottom w:val="0"/>
          <w:divBdr>
            <w:top w:val="none" w:sz="0" w:space="0" w:color="auto"/>
            <w:left w:val="none" w:sz="0" w:space="0" w:color="auto"/>
            <w:bottom w:val="none" w:sz="0" w:space="0" w:color="auto"/>
            <w:right w:val="none" w:sz="0" w:space="0" w:color="auto"/>
          </w:divBdr>
        </w:div>
        <w:div w:id="318266164">
          <w:marLeft w:val="0"/>
          <w:marRight w:val="0"/>
          <w:marTop w:val="300"/>
          <w:marBottom w:val="0"/>
          <w:divBdr>
            <w:top w:val="none" w:sz="0" w:space="0" w:color="auto"/>
            <w:left w:val="none" w:sz="0" w:space="0" w:color="auto"/>
            <w:bottom w:val="none" w:sz="0" w:space="0" w:color="auto"/>
            <w:right w:val="none" w:sz="0" w:space="0" w:color="auto"/>
          </w:divBdr>
        </w:div>
      </w:divsChild>
    </w:div>
    <w:div w:id="135296444">
      <w:bodyDiv w:val="1"/>
      <w:marLeft w:val="0"/>
      <w:marRight w:val="0"/>
      <w:marTop w:val="0"/>
      <w:marBottom w:val="0"/>
      <w:divBdr>
        <w:top w:val="none" w:sz="0" w:space="0" w:color="auto"/>
        <w:left w:val="none" w:sz="0" w:space="0" w:color="auto"/>
        <w:bottom w:val="none" w:sz="0" w:space="0" w:color="auto"/>
        <w:right w:val="none" w:sz="0" w:space="0" w:color="auto"/>
      </w:divBdr>
    </w:div>
    <w:div w:id="135345133">
      <w:bodyDiv w:val="1"/>
      <w:marLeft w:val="0"/>
      <w:marRight w:val="0"/>
      <w:marTop w:val="0"/>
      <w:marBottom w:val="0"/>
      <w:divBdr>
        <w:top w:val="none" w:sz="0" w:space="0" w:color="auto"/>
        <w:left w:val="none" w:sz="0" w:space="0" w:color="auto"/>
        <w:bottom w:val="none" w:sz="0" w:space="0" w:color="auto"/>
        <w:right w:val="none" w:sz="0" w:space="0" w:color="auto"/>
      </w:divBdr>
      <w:divsChild>
        <w:div w:id="141239012">
          <w:marLeft w:val="0"/>
          <w:marRight w:val="0"/>
          <w:marTop w:val="300"/>
          <w:marBottom w:val="0"/>
          <w:divBdr>
            <w:top w:val="none" w:sz="0" w:space="0" w:color="auto"/>
            <w:left w:val="none" w:sz="0" w:space="0" w:color="auto"/>
            <w:bottom w:val="none" w:sz="0" w:space="0" w:color="auto"/>
            <w:right w:val="none" w:sz="0" w:space="0" w:color="auto"/>
          </w:divBdr>
          <w:divsChild>
            <w:div w:id="256907806">
              <w:marLeft w:val="0"/>
              <w:marRight w:val="0"/>
              <w:marTop w:val="0"/>
              <w:marBottom w:val="0"/>
              <w:divBdr>
                <w:top w:val="none" w:sz="0" w:space="0" w:color="auto"/>
                <w:left w:val="none" w:sz="0" w:space="0" w:color="auto"/>
                <w:bottom w:val="none" w:sz="0" w:space="0" w:color="auto"/>
                <w:right w:val="none" w:sz="0" w:space="0" w:color="auto"/>
              </w:divBdr>
            </w:div>
          </w:divsChild>
        </w:div>
        <w:div w:id="164564426">
          <w:marLeft w:val="0"/>
          <w:marRight w:val="0"/>
          <w:marTop w:val="300"/>
          <w:marBottom w:val="0"/>
          <w:divBdr>
            <w:top w:val="none" w:sz="0" w:space="0" w:color="auto"/>
            <w:left w:val="none" w:sz="0" w:space="0" w:color="auto"/>
            <w:bottom w:val="none" w:sz="0" w:space="0" w:color="auto"/>
            <w:right w:val="none" w:sz="0" w:space="0" w:color="auto"/>
          </w:divBdr>
        </w:div>
        <w:div w:id="184828158">
          <w:marLeft w:val="0"/>
          <w:marRight w:val="0"/>
          <w:marTop w:val="0"/>
          <w:marBottom w:val="0"/>
          <w:divBdr>
            <w:top w:val="none" w:sz="0" w:space="0" w:color="auto"/>
            <w:left w:val="none" w:sz="0" w:space="0" w:color="auto"/>
            <w:bottom w:val="none" w:sz="0" w:space="0" w:color="auto"/>
            <w:right w:val="none" w:sz="0" w:space="0" w:color="auto"/>
          </w:divBdr>
        </w:div>
        <w:div w:id="313606988">
          <w:marLeft w:val="0"/>
          <w:marRight w:val="0"/>
          <w:marTop w:val="300"/>
          <w:marBottom w:val="0"/>
          <w:divBdr>
            <w:top w:val="none" w:sz="0" w:space="0" w:color="auto"/>
            <w:left w:val="none" w:sz="0" w:space="0" w:color="auto"/>
            <w:bottom w:val="none" w:sz="0" w:space="0" w:color="auto"/>
            <w:right w:val="none" w:sz="0" w:space="0" w:color="auto"/>
          </w:divBdr>
        </w:div>
      </w:divsChild>
    </w:div>
    <w:div w:id="135607821">
      <w:bodyDiv w:val="1"/>
      <w:marLeft w:val="0"/>
      <w:marRight w:val="0"/>
      <w:marTop w:val="0"/>
      <w:marBottom w:val="0"/>
      <w:divBdr>
        <w:top w:val="none" w:sz="0" w:space="0" w:color="auto"/>
        <w:left w:val="none" w:sz="0" w:space="0" w:color="auto"/>
        <w:bottom w:val="none" w:sz="0" w:space="0" w:color="auto"/>
        <w:right w:val="none" w:sz="0" w:space="0" w:color="auto"/>
      </w:divBdr>
      <w:divsChild>
        <w:div w:id="30106845">
          <w:marLeft w:val="0"/>
          <w:marRight w:val="0"/>
          <w:marTop w:val="0"/>
          <w:marBottom w:val="0"/>
          <w:divBdr>
            <w:top w:val="none" w:sz="0" w:space="0" w:color="auto"/>
            <w:left w:val="none" w:sz="0" w:space="0" w:color="auto"/>
            <w:bottom w:val="none" w:sz="0" w:space="0" w:color="auto"/>
            <w:right w:val="none" w:sz="0" w:space="0" w:color="auto"/>
          </w:divBdr>
        </w:div>
        <w:div w:id="350767752">
          <w:marLeft w:val="0"/>
          <w:marRight w:val="0"/>
          <w:marTop w:val="0"/>
          <w:marBottom w:val="0"/>
          <w:divBdr>
            <w:top w:val="none" w:sz="0" w:space="0" w:color="auto"/>
            <w:left w:val="none" w:sz="0" w:space="0" w:color="auto"/>
            <w:bottom w:val="none" w:sz="0" w:space="0" w:color="auto"/>
            <w:right w:val="none" w:sz="0" w:space="0" w:color="auto"/>
          </w:divBdr>
          <w:divsChild>
            <w:div w:id="183708539">
              <w:marLeft w:val="0"/>
              <w:marRight w:val="0"/>
              <w:marTop w:val="0"/>
              <w:marBottom w:val="0"/>
              <w:divBdr>
                <w:top w:val="none" w:sz="0" w:space="0" w:color="auto"/>
                <w:left w:val="none" w:sz="0" w:space="0" w:color="auto"/>
                <w:bottom w:val="none" w:sz="0" w:space="0" w:color="auto"/>
                <w:right w:val="none" w:sz="0" w:space="0" w:color="auto"/>
              </w:divBdr>
            </w:div>
          </w:divsChild>
        </w:div>
        <w:div w:id="408894625">
          <w:marLeft w:val="0"/>
          <w:marRight w:val="0"/>
          <w:marTop w:val="0"/>
          <w:marBottom w:val="0"/>
          <w:divBdr>
            <w:top w:val="none" w:sz="0" w:space="0" w:color="auto"/>
            <w:left w:val="none" w:sz="0" w:space="0" w:color="auto"/>
            <w:bottom w:val="none" w:sz="0" w:space="0" w:color="auto"/>
            <w:right w:val="none" w:sz="0" w:space="0" w:color="auto"/>
          </w:divBdr>
        </w:div>
      </w:divsChild>
    </w:div>
    <w:div w:id="135729862">
      <w:bodyDiv w:val="1"/>
      <w:marLeft w:val="0"/>
      <w:marRight w:val="0"/>
      <w:marTop w:val="0"/>
      <w:marBottom w:val="0"/>
      <w:divBdr>
        <w:top w:val="none" w:sz="0" w:space="0" w:color="auto"/>
        <w:left w:val="none" w:sz="0" w:space="0" w:color="auto"/>
        <w:bottom w:val="none" w:sz="0" w:space="0" w:color="auto"/>
        <w:right w:val="none" w:sz="0" w:space="0" w:color="auto"/>
      </w:divBdr>
    </w:div>
    <w:div w:id="136067358">
      <w:bodyDiv w:val="1"/>
      <w:marLeft w:val="0"/>
      <w:marRight w:val="0"/>
      <w:marTop w:val="0"/>
      <w:marBottom w:val="0"/>
      <w:divBdr>
        <w:top w:val="none" w:sz="0" w:space="0" w:color="auto"/>
        <w:left w:val="none" w:sz="0" w:space="0" w:color="auto"/>
        <w:bottom w:val="none" w:sz="0" w:space="0" w:color="auto"/>
        <w:right w:val="none" w:sz="0" w:space="0" w:color="auto"/>
      </w:divBdr>
      <w:divsChild>
        <w:div w:id="53939873">
          <w:marLeft w:val="0"/>
          <w:marRight w:val="0"/>
          <w:marTop w:val="300"/>
          <w:marBottom w:val="0"/>
          <w:divBdr>
            <w:top w:val="none" w:sz="0" w:space="0" w:color="auto"/>
            <w:left w:val="none" w:sz="0" w:space="0" w:color="auto"/>
            <w:bottom w:val="none" w:sz="0" w:space="0" w:color="auto"/>
            <w:right w:val="none" w:sz="0" w:space="0" w:color="auto"/>
          </w:divBdr>
        </w:div>
        <w:div w:id="79445402">
          <w:marLeft w:val="0"/>
          <w:marRight w:val="0"/>
          <w:marTop w:val="0"/>
          <w:marBottom w:val="0"/>
          <w:divBdr>
            <w:top w:val="none" w:sz="0" w:space="0" w:color="auto"/>
            <w:left w:val="none" w:sz="0" w:space="0" w:color="auto"/>
            <w:bottom w:val="none" w:sz="0" w:space="0" w:color="auto"/>
            <w:right w:val="none" w:sz="0" w:space="0" w:color="auto"/>
          </w:divBdr>
        </w:div>
        <w:div w:id="143205067">
          <w:marLeft w:val="0"/>
          <w:marRight w:val="0"/>
          <w:marTop w:val="0"/>
          <w:marBottom w:val="0"/>
          <w:divBdr>
            <w:top w:val="none" w:sz="0" w:space="0" w:color="auto"/>
            <w:left w:val="none" w:sz="0" w:space="0" w:color="auto"/>
            <w:bottom w:val="none" w:sz="0" w:space="0" w:color="auto"/>
            <w:right w:val="none" w:sz="0" w:space="0" w:color="auto"/>
          </w:divBdr>
        </w:div>
        <w:div w:id="234752193">
          <w:marLeft w:val="0"/>
          <w:marRight w:val="0"/>
          <w:marTop w:val="0"/>
          <w:marBottom w:val="0"/>
          <w:divBdr>
            <w:top w:val="none" w:sz="0" w:space="0" w:color="auto"/>
            <w:left w:val="none" w:sz="0" w:space="0" w:color="auto"/>
            <w:bottom w:val="none" w:sz="0" w:space="0" w:color="auto"/>
            <w:right w:val="none" w:sz="0" w:space="0" w:color="auto"/>
          </w:divBdr>
        </w:div>
      </w:divsChild>
    </w:div>
    <w:div w:id="136148058">
      <w:bodyDiv w:val="1"/>
      <w:marLeft w:val="0"/>
      <w:marRight w:val="0"/>
      <w:marTop w:val="0"/>
      <w:marBottom w:val="0"/>
      <w:divBdr>
        <w:top w:val="none" w:sz="0" w:space="0" w:color="auto"/>
        <w:left w:val="none" w:sz="0" w:space="0" w:color="auto"/>
        <w:bottom w:val="none" w:sz="0" w:space="0" w:color="auto"/>
        <w:right w:val="none" w:sz="0" w:space="0" w:color="auto"/>
      </w:divBdr>
    </w:div>
    <w:div w:id="136262174">
      <w:bodyDiv w:val="1"/>
      <w:marLeft w:val="0"/>
      <w:marRight w:val="0"/>
      <w:marTop w:val="0"/>
      <w:marBottom w:val="0"/>
      <w:divBdr>
        <w:top w:val="none" w:sz="0" w:space="0" w:color="auto"/>
        <w:left w:val="none" w:sz="0" w:space="0" w:color="auto"/>
        <w:bottom w:val="none" w:sz="0" w:space="0" w:color="auto"/>
        <w:right w:val="none" w:sz="0" w:space="0" w:color="auto"/>
      </w:divBdr>
    </w:div>
    <w:div w:id="136800235">
      <w:bodyDiv w:val="1"/>
      <w:marLeft w:val="0"/>
      <w:marRight w:val="0"/>
      <w:marTop w:val="0"/>
      <w:marBottom w:val="0"/>
      <w:divBdr>
        <w:top w:val="none" w:sz="0" w:space="0" w:color="auto"/>
        <w:left w:val="none" w:sz="0" w:space="0" w:color="auto"/>
        <w:bottom w:val="none" w:sz="0" w:space="0" w:color="auto"/>
        <w:right w:val="none" w:sz="0" w:space="0" w:color="auto"/>
      </w:divBdr>
      <w:divsChild>
        <w:div w:id="234584145">
          <w:marLeft w:val="0"/>
          <w:marRight w:val="0"/>
          <w:marTop w:val="0"/>
          <w:marBottom w:val="0"/>
          <w:divBdr>
            <w:top w:val="none" w:sz="0" w:space="0" w:color="auto"/>
            <w:left w:val="none" w:sz="0" w:space="0" w:color="auto"/>
            <w:bottom w:val="none" w:sz="0" w:space="0" w:color="auto"/>
            <w:right w:val="none" w:sz="0" w:space="0" w:color="auto"/>
          </w:divBdr>
        </w:div>
        <w:div w:id="376323358">
          <w:marLeft w:val="0"/>
          <w:marRight w:val="0"/>
          <w:marTop w:val="0"/>
          <w:marBottom w:val="0"/>
          <w:divBdr>
            <w:top w:val="none" w:sz="0" w:space="0" w:color="auto"/>
            <w:left w:val="none" w:sz="0" w:space="0" w:color="auto"/>
            <w:bottom w:val="none" w:sz="0" w:space="0" w:color="auto"/>
            <w:right w:val="none" w:sz="0" w:space="0" w:color="auto"/>
          </w:divBdr>
        </w:div>
      </w:divsChild>
    </w:div>
    <w:div w:id="137000161">
      <w:bodyDiv w:val="1"/>
      <w:marLeft w:val="0"/>
      <w:marRight w:val="0"/>
      <w:marTop w:val="0"/>
      <w:marBottom w:val="0"/>
      <w:divBdr>
        <w:top w:val="none" w:sz="0" w:space="0" w:color="auto"/>
        <w:left w:val="none" w:sz="0" w:space="0" w:color="auto"/>
        <w:bottom w:val="none" w:sz="0" w:space="0" w:color="auto"/>
        <w:right w:val="none" w:sz="0" w:space="0" w:color="auto"/>
      </w:divBdr>
    </w:div>
    <w:div w:id="137234065">
      <w:bodyDiv w:val="1"/>
      <w:marLeft w:val="0"/>
      <w:marRight w:val="0"/>
      <w:marTop w:val="0"/>
      <w:marBottom w:val="0"/>
      <w:divBdr>
        <w:top w:val="none" w:sz="0" w:space="0" w:color="auto"/>
        <w:left w:val="none" w:sz="0" w:space="0" w:color="auto"/>
        <w:bottom w:val="none" w:sz="0" w:space="0" w:color="auto"/>
        <w:right w:val="none" w:sz="0" w:space="0" w:color="auto"/>
      </w:divBdr>
    </w:div>
    <w:div w:id="137385323">
      <w:bodyDiv w:val="1"/>
      <w:marLeft w:val="0"/>
      <w:marRight w:val="0"/>
      <w:marTop w:val="0"/>
      <w:marBottom w:val="0"/>
      <w:divBdr>
        <w:top w:val="none" w:sz="0" w:space="0" w:color="auto"/>
        <w:left w:val="none" w:sz="0" w:space="0" w:color="auto"/>
        <w:bottom w:val="none" w:sz="0" w:space="0" w:color="auto"/>
        <w:right w:val="none" w:sz="0" w:space="0" w:color="auto"/>
      </w:divBdr>
      <w:divsChild>
        <w:div w:id="68506075">
          <w:marLeft w:val="0"/>
          <w:marRight w:val="0"/>
          <w:marTop w:val="0"/>
          <w:marBottom w:val="0"/>
          <w:divBdr>
            <w:top w:val="none" w:sz="0" w:space="0" w:color="auto"/>
            <w:left w:val="none" w:sz="0" w:space="0" w:color="auto"/>
            <w:bottom w:val="none" w:sz="0" w:space="0" w:color="auto"/>
            <w:right w:val="none" w:sz="0" w:space="0" w:color="auto"/>
          </w:divBdr>
        </w:div>
        <w:div w:id="148253612">
          <w:marLeft w:val="0"/>
          <w:marRight w:val="0"/>
          <w:marTop w:val="300"/>
          <w:marBottom w:val="0"/>
          <w:divBdr>
            <w:top w:val="none" w:sz="0" w:space="0" w:color="auto"/>
            <w:left w:val="none" w:sz="0" w:space="0" w:color="auto"/>
            <w:bottom w:val="none" w:sz="0" w:space="0" w:color="auto"/>
            <w:right w:val="none" w:sz="0" w:space="0" w:color="auto"/>
          </w:divBdr>
        </w:div>
        <w:div w:id="254363494">
          <w:marLeft w:val="0"/>
          <w:marRight w:val="0"/>
          <w:marTop w:val="0"/>
          <w:marBottom w:val="0"/>
          <w:divBdr>
            <w:top w:val="none" w:sz="0" w:space="0" w:color="auto"/>
            <w:left w:val="none" w:sz="0" w:space="0" w:color="auto"/>
            <w:bottom w:val="none" w:sz="0" w:space="0" w:color="auto"/>
            <w:right w:val="none" w:sz="0" w:space="0" w:color="auto"/>
          </w:divBdr>
        </w:div>
      </w:divsChild>
    </w:div>
    <w:div w:id="137573053">
      <w:bodyDiv w:val="1"/>
      <w:marLeft w:val="0"/>
      <w:marRight w:val="0"/>
      <w:marTop w:val="0"/>
      <w:marBottom w:val="0"/>
      <w:divBdr>
        <w:top w:val="none" w:sz="0" w:space="0" w:color="auto"/>
        <w:left w:val="none" w:sz="0" w:space="0" w:color="auto"/>
        <w:bottom w:val="none" w:sz="0" w:space="0" w:color="auto"/>
        <w:right w:val="none" w:sz="0" w:space="0" w:color="auto"/>
      </w:divBdr>
    </w:div>
    <w:div w:id="137574306">
      <w:bodyDiv w:val="1"/>
      <w:marLeft w:val="0"/>
      <w:marRight w:val="0"/>
      <w:marTop w:val="0"/>
      <w:marBottom w:val="0"/>
      <w:divBdr>
        <w:top w:val="none" w:sz="0" w:space="0" w:color="auto"/>
        <w:left w:val="none" w:sz="0" w:space="0" w:color="auto"/>
        <w:bottom w:val="none" w:sz="0" w:space="0" w:color="auto"/>
        <w:right w:val="none" w:sz="0" w:space="0" w:color="auto"/>
      </w:divBdr>
    </w:div>
    <w:div w:id="138110406">
      <w:bodyDiv w:val="1"/>
      <w:marLeft w:val="0"/>
      <w:marRight w:val="0"/>
      <w:marTop w:val="0"/>
      <w:marBottom w:val="0"/>
      <w:divBdr>
        <w:top w:val="none" w:sz="0" w:space="0" w:color="auto"/>
        <w:left w:val="none" w:sz="0" w:space="0" w:color="auto"/>
        <w:bottom w:val="none" w:sz="0" w:space="0" w:color="auto"/>
        <w:right w:val="none" w:sz="0" w:space="0" w:color="auto"/>
      </w:divBdr>
      <w:divsChild>
        <w:div w:id="202527013">
          <w:marLeft w:val="0"/>
          <w:marRight w:val="0"/>
          <w:marTop w:val="0"/>
          <w:marBottom w:val="0"/>
          <w:divBdr>
            <w:top w:val="none" w:sz="0" w:space="0" w:color="auto"/>
            <w:left w:val="none" w:sz="0" w:space="0" w:color="auto"/>
            <w:bottom w:val="none" w:sz="0" w:space="0" w:color="auto"/>
            <w:right w:val="none" w:sz="0" w:space="0" w:color="auto"/>
          </w:divBdr>
        </w:div>
        <w:div w:id="268195684">
          <w:marLeft w:val="0"/>
          <w:marRight w:val="0"/>
          <w:marTop w:val="0"/>
          <w:marBottom w:val="0"/>
          <w:divBdr>
            <w:top w:val="none" w:sz="0" w:space="0" w:color="auto"/>
            <w:left w:val="none" w:sz="0" w:space="0" w:color="auto"/>
            <w:bottom w:val="none" w:sz="0" w:space="0" w:color="auto"/>
            <w:right w:val="none" w:sz="0" w:space="0" w:color="auto"/>
          </w:divBdr>
        </w:div>
        <w:div w:id="402876871">
          <w:marLeft w:val="0"/>
          <w:marRight w:val="0"/>
          <w:marTop w:val="0"/>
          <w:marBottom w:val="0"/>
          <w:divBdr>
            <w:top w:val="none" w:sz="0" w:space="0" w:color="auto"/>
            <w:left w:val="none" w:sz="0" w:space="0" w:color="auto"/>
            <w:bottom w:val="none" w:sz="0" w:space="0" w:color="auto"/>
            <w:right w:val="none" w:sz="0" w:space="0" w:color="auto"/>
          </w:divBdr>
        </w:div>
      </w:divsChild>
    </w:div>
    <w:div w:id="138156157">
      <w:bodyDiv w:val="1"/>
      <w:marLeft w:val="0"/>
      <w:marRight w:val="0"/>
      <w:marTop w:val="0"/>
      <w:marBottom w:val="0"/>
      <w:divBdr>
        <w:top w:val="none" w:sz="0" w:space="0" w:color="auto"/>
        <w:left w:val="none" w:sz="0" w:space="0" w:color="auto"/>
        <w:bottom w:val="none" w:sz="0" w:space="0" w:color="auto"/>
        <w:right w:val="none" w:sz="0" w:space="0" w:color="auto"/>
      </w:divBdr>
      <w:divsChild>
        <w:div w:id="1517598">
          <w:marLeft w:val="0"/>
          <w:marRight w:val="0"/>
          <w:marTop w:val="300"/>
          <w:marBottom w:val="0"/>
          <w:divBdr>
            <w:top w:val="none" w:sz="0" w:space="0" w:color="auto"/>
            <w:left w:val="none" w:sz="0" w:space="0" w:color="auto"/>
            <w:bottom w:val="none" w:sz="0" w:space="0" w:color="auto"/>
            <w:right w:val="none" w:sz="0" w:space="0" w:color="auto"/>
          </w:divBdr>
        </w:div>
        <w:div w:id="293295360">
          <w:marLeft w:val="0"/>
          <w:marRight w:val="0"/>
          <w:marTop w:val="0"/>
          <w:marBottom w:val="0"/>
          <w:divBdr>
            <w:top w:val="none" w:sz="0" w:space="0" w:color="auto"/>
            <w:left w:val="none" w:sz="0" w:space="0" w:color="auto"/>
            <w:bottom w:val="none" w:sz="0" w:space="0" w:color="auto"/>
            <w:right w:val="none" w:sz="0" w:space="0" w:color="auto"/>
          </w:divBdr>
        </w:div>
        <w:div w:id="301271921">
          <w:marLeft w:val="0"/>
          <w:marRight w:val="0"/>
          <w:marTop w:val="0"/>
          <w:marBottom w:val="0"/>
          <w:divBdr>
            <w:top w:val="none" w:sz="0" w:space="0" w:color="auto"/>
            <w:left w:val="none" w:sz="0" w:space="0" w:color="auto"/>
            <w:bottom w:val="none" w:sz="0" w:space="0" w:color="auto"/>
            <w:right w:val="none" w:sz="0" w:space="0" w:color="auto"/>
          </w:divBdr>
        </w:div>
      </w:divsChild>
    </w:div>
    <w:div w:id="138348158">
      <w:bodyDiv w:val="1"/>
      <w:marLeft w:val="0"/>
      <w:marRight w:val="0"/>
      <w:marTop w:val="0"/>
      <w:marBottom w:val="0"/>
      <w:divBdr>
        <w:top w:val="none" w:sz="0" w:space="0" w:color="auto"/>
        <w:left w:val="none" w:sz="0" w:space="0" w:color="auto"/>
        <w:bottom w:val="none" w:sz="0" w:space="0" w:color="auto"/>
        <w:right w:val="none" w:sz="0" w:space="0" w:color="auto"/>
      </w:divBdr>
      <w:divsChild>
        <w:div w:id="31537649">
          <w:marLeft w:val="0"/>
          <w:marRight w:val="0"/>
          <w:marTop w:val="0"/>
          <w:marBottom w:val="0"/>
          <w:divBdr>
            <w:top w:val="none" w:sz="0" w:space="0" w:color="auto"/>
            <w:left w:val="none" w:sz="0" w:space="0" w:color="auto"/>
            <w:bottom w:val="none" w:sz="0" w:space="0" w:color="auto"/>
            <w:right w:val="none" w:sz="0" w:space="0" w:color="auto"/>
          </w:divBdr>
        </w:div>
        <w:div w:id="85998766">
          <w:marLeft w:val="0"/>
          <w:marRight w:val="0"/>
          <w:marTop w:val="300"/>
          <w:marBottom w:val="0"/>
          <w:divBdr>
            <w:top w:val="none" w:sz="0" w:space="0" w:color="auto"/>
            <w:left w:val="none" w:sz="0" w:space="0" w:color="auto"/>
            <w:bottom w:val="none" w:sz="0" w:space="0" w:color="auto"/>
            <w:right w:val="none" w:sz="0" w:space="0" w:color="auto"/>
          </w:divBdr>
        </w:div>
      </w:divsChild>
    </w:div>
    <w:div w:id="138500063">
      <w:bodyDiv w:val="1"/>
      <w:marLeft w:val="0"/>
      <w:marRight w:val="0"/>
      <w:marTop w:val="0"/>
      <w:marBottom w:val="0"/>
      <w:divBdr>
        <w:top w:val="none" w:sz="0" w:space="0" w:color="auto"/>
        <w:left w:val="none" w:sz="0" w:space="0" w:color="auto"/>
        <w:bottom w:val="none" w:sz="0" w:space="0" w:color="auto"/>
        <w:right w:val="none" w:sz="0" w:space="0" w:color="auto"/>
      </w:divBdr>
    </w:div>
    <w:div w:id="138613035">
      <w:bodyDiv w:val="1"/>
      <w:marLeft w:val="0"/>
      <w:marRight w:val="0"/>
      <w:marTop w:val="0"/>
      <w:marBottom w:val="0"/>
      <w:divBdr>
        <w:top w:val="none" w:sz="0" w:space="0" w:color="auto"/>
        <w:left w:val="none" w:sz="0" w:space="0" w:color="auto"/>
        <w:bottom w:val="none" w:sz="0" w:space="0" w:color="auto"/>
        <w:right w:val="none" w:sz="0" w:space="0" w:color="auto"/>
      </w:divBdr>
    </w:div>
    <w:div w:id="138766679">
      <w:bodyDiv w:val="1"/>
      <w:marLeft w:val="0"/>
      <w:marRight w:val="0"/>
      <w:marTop w:val="0"/>
      <w:marBottom w:val="0"/>
      <w:divBdr>
        <w:top w:val="none" w:sz="0" w:space="0" w:color="auto"/>
        <w:left w:val="none" w:sz="0" w:space="0" w:color="auto"/>
        <w:bottom w:val="none" w:sz="0" w:space="0" w:color="auto"/>
        <w:right w:val="none" w:sz="0" w:space="0" w:color="auto"/>
      </w:divBdr>
      <w:divsChild>
        <w:div w:id="87506904">
          <w:marLeft w:val="0"/>
          <w:marRight w:val="0"/>
          <w:marTop w:val="0"/>
          <w:marBottom w:val="0"/>
          <w:divBdr>
            <w:top w:val="none" w:sz="0" w:space="0" w:color="auto"/>
            <w:left w:val="none" w:sz="0" w:space="0" w:color="auto"/>
            <w:bottom w:val="none" w:sz="0" w:space="0" w:color="auto"/>
            <w:right w:val="none" w:sz="0" w:space="0" w:color="auto"/>
          </w:divBdr>
          <w:divsChild>
            <w:div w:id="141968612">
              <w:marLeft w:val="0"/>
              <w:marRight w:val="0"/>
              <w:marTop w:val="0"/>
              <w:marBottom w:val="0"/>
              <w:divBdr>
                <w:top w:val="none" w:sz="0" w:space="0" w:color="auto"/>
                <w:left w:val="none" w:sz="0" w:space="0" w:color="auto"/>
                <w:bottom w:val="none" w:sz="0" w:space="0" w:color="auto"/>
                <w:right w:val="none" w:sz="0" w:space="0" w:color="auto"/>
              </w:divBdr>
            </w:div>
          </w:divsChild>
        </w:div>
        <w:div w:id="183635024">
          <w:marLeft w:val="0"/>
          <w:marRight w:val="0"/>
          <w:marTop w:val="0"/>
          <w:marBottom w:val="0"/>
          <w:divBdr>
            <w:top w:val="none" w:sz="0" w:space="0" w:color="auto"/>
            <w:left w:val="none" w:sz="0" w:space="0" w:color="auto"/>
            <w:bottom w:val="none" w:sz="0" w:space="0" w:color="auto"/>
            <w:right w:val="none" w:sz="0" w:space="0" w:color="auto"/>
          </w:divBdr>
        </w:div>
        <w:div w:id="415979201">
          <w:marLeft w:val="0"/>
          <w:marRight w:val="0"/>
          <w:marTop w:val="0"/>
          <w:marBottom w:val="0"/>
          <w:divBdr>
            <w:top w:val="none" w:sz="0" w:space="0" w:color="auto"/>
            <w:left w:val="none" w:sz="0" w:space="0" w:color="auto"/>
            <w:bottom w:val="none" w:sz="0" w:space="0" w:color="auto"/>
            <w:right w:val="none" w:sz="0" w:space="0" w:color="auto"/>
          </w:divBdr>
          <w:divsChild>
            <w:div w:id="94254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13190">
      <w:bodyDiv w:val="1"/>
      <w:marLeft w:val="0"/>
      <w:marRight w:val="0"/>
      <w:marTop w:val="0"/>
      <w:marBottom w:val="0"/>
      <w:divBdr>
        <w:top w:val="none" w:sz="0" w:space="0" w:color="auto"/>
        <w:left w:val="none" w:sz="0" w:space="0" w:color="auto"/>
        <w:bottom w:val="none" w:sz="0" w:space="0" w:color="auto"/>
        <w:right w:val="none" w:sz="0" w:space="0" w:color="auto"/>
      </w:divBdr>
    </w:div>
    <w:div w:id="139426011">
      <w:bodyDiv w:val="1"/>
      <w:marLeft w:val="0"/>
      <w:marRight w:val="0"/>
      <w:marTop w:val="0"/>
      <w:marBottom w:val="0"/>
      <w:divBdr>
        <w:top w:val="none" w:sz="0" w:space="0" w:color="auto"/>
        <w:left w:val="none" w:sz="0" w:space="0" w:color="auto"/>
        <w:bottom w:val="none" w:sz="0" w:space="0" w:color="auto"/>
        <w:right w:val="none" w:sz="0" w:space="0" w:color="auto"/>
      </w:divBdr>
    </w:div>
    <w:div w:id="139619411">
      <w:bodyDiv w:val="1"/>
      <w:marLeft w:val="0"/>
      <w:marRight w:val="0"/>
      <w:marTop w:val="0"/>
      <w:marBottom w:val="0"/>
      <w:divBdr>
        <w:top w:val="none" w:sz="0" w:space="0" w:color="auto"/>
        <w:left w:val="none" w:sz="0" w:space="0" w:color="auto"/>
        <w:bottom w:val="none" w:sz="0" w:space="0" w:color="auto"/>
        <w:right w:val="none" w:sz="0" w:space="0" w:color="auto"/>
      </w:divBdr>
      <w:divsChild>
        <w:div w:id="47538878">
          <w:marLeft w:val="0"/>
          <w:marRight w:val="0"/>
          <w:marTop w:val="0"/>
          <w:marBottom w:val="0"/>
          <w:divBdr>
            <w:top w:val="none" w:sz="0" w:space="0" w:color="auto"/>
            <w:left w:val="none" w:sz="0" w:space="0" w:color="auto"/>
            <w:bottom w:val="none" w:sz="0" w:space="0" w:color="auto"/>
            <w:right w:val="none" w:sz="0" w:space="0" w:color="auto"/>
          </w:divBdr>
          <w:divsChild>
            <w:div w:id="104430551">
              <w:marLeft w:val="0"/>
              <w:marRight w:val="0"/>
              <w:marTop w:val="0"/>
              <w:marBottom w:val="0"/>
              <w:divBdr>
                <w:top w:val="none" w:sz="0" w:space="0" w:color="auto"/>
                <w:left w:val="none" w:sz="0" w:space="0" w:color="auto"/>
                <w:bottom w:val="none" w:sz="0" w:space="0" w:color="auto"/>
                <w:right w:val="none" w:sz="0" w:space="0" w:color="auto"/>
              </w:divBdr>
            </w:div>
          </w:divsChild>
        </w:div>
        <w:div w:id="112360724">
          <w:marLeft w:val="0"/>
          <w:marRight w:val="0"/>
          <w:marTop w:val="300"/>
          <w:marBottom w:val="0"/>
          <w:divBdr>
            <w:top w:val="none" w:sz="0" w:space="0" w:color="auto"/>
            <w:left w:val="none" w:sz="0" w:space="0" w:color="auto"/>
            <w:bottom w:val="none" w:sz="0" w:space="0" w:color="auto"/>
            <w:right w:val="none" w:sz="0" w:space="0" w:color="auto"/>
          </w:divBdr>
        </w:div>
        <w:div w:id="112405926">
          <w:marLeft w:val="0"/>
          <w:marRight w:val="0"/>
          <w:marTop w:val="0"/>
          <w:marBottom w:val="0"/>
          <w:divBdr>
            <w:top w:val="none" w:sz="0" w:space="0" w:color="auto"/>
            <w:left w:val="none" w:sz="0" w:space="0" w:color="auto"/>
            <w:bottom w:val="none" w:sz="0" w:space="0" w:color="auto"/>
            <w:right w:val="none" w:sz="0" w:space="0" w:color="auto"/>
          </w:divBdr>
        </w:div>
        <w:div w:id="184490624">
          <w:marLeft w:val="0"/>
          <w:marRight w:val="0"/>
          <w:marTop w:val="0"/>
          <w:marBottom w:val="0"/>
          <w:divBdr>
            <w:top w:val="none" w:sz="0" w:space="0" w:color="auto"/>
            <w:left w:val="none" w:sz="0" w:space="0" w:color="auto"/>
            <w:bottom w:val="none" w:sz="0" w:space="0" w:color="auto"/>
            <w:right w:val="none" w:sz="0" w:space="0" w:color="auto"/>
          </w:divBdr>
        </w:div>
        <w:div w:id="215628499">
          <w:marLeft w:val="0"/>
          <w:marRight w:val="0"/>
          <w:marTop w:val="0"/>
          <w:marBottom w:val="0"/>
          <w:divBdr>
            <w:top w:val="none" w:sz="0" w:space="0" w:color="auto"/>
            <w:left w:val="none" w:sz="0" w:space="0" w:color="auto"/>
            <w:bottom w:val="none" w:sz="0" w:space="0" w:color="auto"/>
            <w:right w:val="none" w:sz="0" w:space="0" w:color="auto"/>
          </w:divBdr>
        </w:div>
        <w:div w:id="278266089">
          <w:marLeft w:val="0"/>
          <w:marRight w:val="0"/>
          <w:marTop w:val="0"/>
          <w:marBottom w:val="0"/>
          <w:divBdr>
            <w:top w:val="none" w:sz="0" w:space="0" w:color="auto"/>
            <w:left w:val="none" w:sz="0" w:space="0" w:color="auto"/>
            <w:bottom w:val="none" w:sz="0" w:space="0" w:color="auto"/>
            <w:right w:val="none" w:sz="0" w:space="0" w:color="auto"/>
          </w:divBdr>
        </w:div>
        <w:div w:id="350566759">
          <w:marLeft w:val="0"/>
          <w:marRight w:val="0"/>
          <w:marTop w:val="300"/>
          <w:marBottom w:val="0"/>
          <w:divBdr>
            <w:top w:val="none" w:sz="0" w:space="0" w:color="auto"/>
            <w:left w:val="none" w:sz="0" w:space="0" w:color="auto"/>
            <w:bottom w:val="none" w:sz="0" w:space="0" w:color="auto"/>
            <w:right w:val="none" w:sz="0" w:space="0" w:color="auto"/>
          </w:divBdr>
        </w:div>
      </w:divsChild>
    </w:div>
    <w:div w:id="140001047">
      <w:bodyDiv w:val="1"/>
      <w:marLeft w:val="0"/>
      <w:marRight w:val="0"/>
      <w:marTop w:val="0"/>
      <w:marBottom w:val="0"/>
      <w:divBdr>
        <w:top w:val="none" w:sz="0" w:space="0" w:color="auto"/>
        <w:left w:val="none" w:sz="0" w:space="0" w:color="auto"/>
        <w:bottom w:val="none" w:sz="0" w:space="0" w:color="auto"/>
        <w:right w:val="none" w:sz="0" w:space="0" w:color="auto"/>
      </w:divBdr>
      <w:divsChild>
        <w:div w:id="217013881">
          <w:marLeft w:val="0"/>
          <w:marRight w:val="0"/>
          <w:marTop w:val="300"/>
          <w:marBottom w:val="0"/>
          <w:divBdr>
            <w:top w:val="none" w:sz="0" w:space="0" w:color="auto"/>
            <w:left w:val="none" w:sz="0" w:space="0" w:color="auto"/>
            <w:bottom w:val="none" w:sz="0" w:space="0" w:color="auto"/>
            <w:right w:val="none" w:sz="0" w:space="0" w:color="auto"/>
          </w:divBdr>
        </w:div>
        <w:div w:id="229391011">
          <w:marLeft w:val="0"/>
          <w:marRight w:val="0"/>
          <w:marTop w:val="300"/>
          <w:marBottom w:val="0"/>
          <w:divBdr>
            <w:top w:val="none" w:sz="0" w:space="0" w:color="auto"/>
            <w:left w:val="none" w:sz="0" w:space="0" w:color="auto"/>
            <w:bottom w:val="none" w:sz="0" w:space="0" w:color="auto"/>
            <w:right w:val="none" w:sz="0" w:space="0" w:color="auto"/>
          </w:divBdr>
        </w:div>
      </w:divsChild>
    </w:div>
    <w:div w:id="140083005">
      <w:bodyDiv w:val="1"/>
      <w:marLeft w:val="0"/>
      <w:marRight w:val="0"/>
      <w:marTop w:val="0"/>
      <w:marBottom w:val="0"/>
      <w:divBdr>
        <w:top w:val="none" w:sz="0" w:space="0" w:color="auto"/>
        <w:left w:val="none" w:sz="0" w:space="0" w:color="auto"/>
        <w:bottom w:val="none" w:sz="0" w:space="0" w:color="auto"/>
        <w:right w:val="none" w:sz="0" w:space="0" w:color="auto"/>
      </w:divBdr>
      <w:divsChild>
        <w:div w:id="111365325">
          <w:marLeft w:val="0"/>
          <w:marRight w:val="0"/>
          <w:marTop w:val="0"/>
          <w:marBottom w:val="0"/>
          <w:divBdr>
            <w:top w:val="none" w:sz="0" w:space="0" w:color="auto"/>
            <w:left w:val="none" w:sz="0" w:space="0" w:color="auto"/>
            <w:bottom w:val="none" w:sz="0" w:space="0" w:color="auto"/>
            <w:right w:val="none" w:sz="0" w:space="0" w:color="auto"/>
          </w:divBdr>
        </w:div>
        <w:div w:id="163478283">
          <w:marLeft w:val="0"/>
          <w:marRight w:val="0"/>
          <w:marTop w:val="0"/>
          <w:marBottom w:val="0"/>
          <w:divBdr>
            <w:top w:val="none" w:sz="0" w:space="0" w:color="auto"/>
            <w:left w:val="none" w:sz="0" w:space="0" w:color="auto"/>
            <w:bottom w:val="none" w:sz="0" w:space="0" w:color="auto"/>
            <w:right w:val="none" w:sz="0" w:space="0" w:color="auto"/>
          </w:divBdr>
        </w:div>
        <w:div w:id="268585263">
          <w:marLeft w:val="0"/>
          <w:marRight w:val="0"/>
          <w:marTop w:val="0"/>
          <w:marBottom w:val="0"/>
          <w:divBdr>
            <w:top w:val="none" w:sz="0" w:space="0" w:color="auto"/>
            <w:left w:val="none" w:sz="0" w:space="0" w:color="auto"/>
            <w:bottom w:val="none" w:sz="0" w:space="0" w:color="auto"/>
            <w:right w:val="none" w:sz="0" w:space="0" w:color="auto"/>
          </w:divBdr>
        </w:div>
        <w:div w:id="291789980">
          <w:marLeft w:val="0"/>
          <w:marRight w:val="0"/>
          <w:marTop w:val="300"/>
          <w:marBottom w:val="0"/>
          <w:divBdr>
            <w:top w:val="none" w:sz="0" w:space="0" w:color="auto"/>
            <w:left w:val="none" w:sz="0" w:space="0" w:color="auto"/>
            <w:bottom w:val="none" w:sz="0" w:space="0" w:color="auto"/>
            <w:right w:val="none" w:sz="0" w:space="0" w:color="auto"/>
          </w:divBdr>
        </w:div>
      </w:divsChild>
    </w:div>
    <w:div w:id="140928726">
      <w:bodyDiv w:val="1"/>
      <w:marLeft w:val="0"/>
      <w:marRight w:val="0"/>
      <w:marTop w:val="0"/>
      <w:marBottom w:val="0"/>
      <w:divBdr>
        <w:top w:val="none" w:sz="0" w:space="0" w:color="auto"/>
        <w:left w:val="none" w:sz="0" w:space="0" w:color="auto"/>
        <w:bottom w:val="none" w:sz="0" w:space="0" w:color="auto"/>
        <w:right w:val="none" w:sz="0" w:space="0" w:color="auto"/>
      </w:divBdr>
      <w:divsChild>
        <w:div w:id="101611018">
          <w:marLeft w:val="0"/>
          <w:marRight w:val="0"/>
          <w:marTop w:val="300"/>
          <w:marBottom w:val="0"/>
          <w:divBdr>
            <w:top w:val="none" w:sz="0" w:space="0" w:color="auto"/>
            <w:left w:val="none" w:sz="0" w:space="0" w:color="auto"/>
            <w:bottom w:val="none" w:sz="0" w:space="0" w:color="auto"/>
            <w:right w:val="none" w:sz="0" w:space="0" w:color="auto"/>
          </w:divBdr>
        </w:div>
        <w:div w:id="338237315">
          <w:marLeft w:val="0"/>
          <w:marRight w:val="0"/>
          <w:marTop w:val="0"/>
          <w:marBottom w:val="0"/>
          <w:divBdr>
            <w:top w:val="none" w:sz="0" w:space="0" w:color="auto"/>
            <w:left w:val="none" w:sz="0" w:space="0" w:color="auto"/>
            <w:bottom w:val="none" w:sz="0" w:space="0" w:color="auto"/>
            <w:right w:val="none" w:sz="0" w:space="0" w:color="auto"/>
          </w:divBdr>
        </w:div>
      </w:divsChild>
    </w:div>
    <w:div w:id="140998369">
      <w:bodyDiv w:val="1"/>
      <w:marLeft w:val="0"/>
      <w:marRight w:val="0"/>
      <w:marTop w:val="0"/>
      <w:marBottom w:val="0"/>
      <w:divBdr>
        <w:top w:val="none" w:sz="0" w:space="0" w:color="auto"/>
        <w:left w:val="none" w:sz="0" w:space="0" w:color="auto"/>
        <w:bottom w:val="none" w:sz="0" w:space="0" w:color="auto"/>
        <w:right w:val="none" w:sz="0" w:space="0" w:color="auto"/>
      </w:divBdr>
      <w:divsChild>
        <w:div w:id="228466395">
          <w:marLeft w:val="0"/>
          <w:marRight w:val="0"/>
          <w:marTop w:val="0"/>
          <w:marBottom w:val="0"/>
          <w:divBdr>
            <w:top w:val="none" w:sz="0" w:space="0" w:color="auto"/>
            <w:left w:val="none" w:sz="0" w:space="0" w:color="auto"/>
            <w:bottom w:val="none" w:sz="0" w:space="0" w:color="auto"/>
            <w:right w:val="none" w:sz="0" w:space="0" w:color="auto"/>
          </w:divBdr>
        </w:div>
        <w:div w:id="245041999">
          <w:marLeft w:val="0"/>
          <w:marRight w:val="0"/>
          <w:marTop w:val="0"/>
          <w:marBottom w:val="0"/>
          <w:divBdr>
            <w:top w:val="none" w:sz="0" w:space="0" w:color="auto"/>
            <w:left w:val="none" w:sz="0" w:space="0" w:color="auto"/>
            <w:bottom w:val="none" w:sz="0" w:space="0" w:color="auto"/>
            <w:right w:val="none" w:sz="0" w:space="0" w:color="auto"/>
          </w:divBdr>
          <w:divsChild>
            <w:div w:id="40520643">
              <w:marLeft w:val="0"/>
              <w:marRight w:val="0"/>
              <w:marTop w:val="0"/>
              <w:marBottom w:val="0"/>
              <w:divBdr>
                <w:top w:val="none" w:sz="0" w:space="0" w:color="auto"/>
                <w:left w:val="none" w:sz="0" w:space="0" w:color="auto"/>
                <w:bottom w:val="none" w:sz="0" w:space="0" w:color="auto"/>
                <w:right w:val="none" w:sz="0" w:space="0" w:color="auto"/>
              </w:divBdr>
            </w:div>
          </w:divsChild>
        </w:div>
        <w:div w:id="327514424">
          <w:marLeft w:val="0"/>
          <w:marRight w:val="0"/>
          <w:marTop w:val="0"/>
          <w:marBottom w:val="0"/>
          <w:divBdr>
            <w:top w:val="none" w:sz="0" w:space="0" w:color="auto"/>
            <w:left w:val="none" w:sz="0" w:space="0" w:color="auto"/>
            <w:bottom w:val="none" w:sz="0" w:space="0" w:color="auto"/>
            <w:right w:val="none" w:sz="0" w:space="0" w:color="auto"/>
          </w:divBdr>
        </w:div>
      </w:divsChild>
    </w:div>
    <w:div w:id="141317770">
      <w:bodyDiv w:val="1"/>
      <w:marLeft w:val="0"/>
      <w:marRight w:val="0"/>
      <w:marTop w:val="0"/>
      <w:marBottom w:val="0"/>
      <w:divBdr>
        <w:top w:val="none" w:sz="0" w:space="0" w:color="auto"/>
        <w:left w:val="none" w:sz="0" w:space="0" w:color="auto"/>
        <w:bottom w:val="none" w:sz="0" w:space="0" w:color="auto"/>
        <w:right w:val="none" w:sz="0" w:space="0" w:color="auto"/>
      </w:divBdr>
      <w:divsChild>
        <w:div w:id="33359203">
          <w:marLeft w:val="0"/>
          <w:marRight w:val="0"/>
          <w:marTop w:val="0"/>
          <w:marBottom w:val="0"/>
          <w:divBdr>
            <w:top w:val="none" w:sz="0" w:space="0" w:color="auto"/>
            <w:left w:val="none" w:sz="0" w:space="0" w:color="auto"/>
            <w:bottom w:val="none" w:sz="0" w:space="0" w:color="auto"/>
            <w:right w:val="none" w:sz="0" w:space="0" w:color="auto"/>
          </w:divBdr>
        </w:div>
        <w:div w:id="339738962">
          <w:marLeft w:val="0"/>
          <w:marRight w:val="0"/>
          <w:marTop w:val="0"/>
          <w:marBottom w:val="0"/>
          <w:divBdr>
            <w:top w:val="none" w:sz="0" w:space="0" w:color="auto"/>
            <w:left w:val="none" w:sz="0" w:space="0" w:color="auto"/>
            <w:bottom w:val="none" w:sz="0" w:space="0" w:color="auto"/>
            <w:right w:val="none" w:sz="0" w:space="0" w:color="auto"/>
          </w:divBdr>
        </w:div>
        <w:div w:id="359283670">
          <w:marLeft w:val="0"/>
          <w:marRight w:val="0"/>
          <w:marTop w:val="300"/>
          <w:marBottom w:val="0"/>
          <w:divBdr>
            <w:top w:val="none" w:sz="0" w:space="0" w:color="auto"/>
            <w:left w:val="none" w:sz="0" w:space="0" w:color="auto"/>
            <w:bottom w:val="none" w:sz="0" w:space="0" w:color="auto"/>
            <w:right w:val="none" w:sz="0" w:space="0" w:color="auto"/>
          </w:divBdr>
        </w:div>
      </w:divsChild>
    </w:div>
    <w:div w:id="141435183">
      <w:bodyDiv w:val="1"/>
      <w:marLeft w:val="0"/>
      <w:marRight w:val="0"/>
      <w:marTop w:val="0"/>
      <w:marBottom w:val="0"/>
      <w:divBdr>
        <w:top w:val="none" w:sz="0" w:space="0" w:color="auto"/>
        <w:left w:val="none" w:sz="0" w:space="0" w:color="auto"/>
        <w:bottom w:val="none" w:sz="0" w:space="0" w:color="auto"/>
        <w:right w:val="none" w:sz="0" w:space="0" w:color="auto"/>
      </w:divBdr>
    </w:div>
    <w:div w:id="142353988">
      <w:bodyDiv w:val="1"/>
      <w:marLeft w:val="0"/>
      <w:marRight w:val="0"/>
      <w:marTop w:val="0"/>
      <w:marBottom w:val="0"/>
      <w:divBdr>
        <w:top w:val="none" w:sz="0" w:space="0" w:color="auto"/>
        <w:left w:val="none" w:sz="0" w:space="0" w:color="auto"/>
        <w:bottom w:val="none" w:sz="0" w:space="0" w:color="auto"/>
        <w:right w:val="none" w:sz="0" w:space="0" w:color="auto"/>
      </w:divBdr>
      <w:divsChild>
        <w:div w:id="2166853">
          <w:marLeft w:val="0"/>
          <w:marRight w:val="0"/>
          <w:marTop w:val="0"/>
          <w:marBottom w:val="0"/>
          <w:divBdr>
            <w:top w:val="none" w:sz="0" w:space="0" w:color="auto"/>
            <w:left w:val="none" w:sz="0" w:space="0" w:color="auto"/>
            <w:bottom w:val="none" w:sz="0" w:space="0" w:color="auto"/>
            <w:right w:val="none" w:sz="0" w:space="0" w:color="auto"/>
          </w:divBdr>
        </w:div>
        <w:div w:id="395710646">
          <w:marLeft w:val="0"/>
          <w:marRight w:val="0"/>
          <w:marTop w:val="0"/>
          <w:marBottom w:val="0"/>
          <w:divBdr>
            <w:top w:val="none" w:sz="0" w:space="0" w:color="auto"/>
            <w:left w:val="none" w:sz="0" w:space="0" w:color="auto"/>
            <w:bottom w:val="none" w:sz="0" w:space="0" w:color="auto"/>
            <w:right w:val="none" w:sz="0" w:space="0" w:color="auto"/>
          </w:divBdr>
        </w:div>
      </w:divsChild>
    </w:div>
    <w:div w:id="142431128">
      <w:bodyDiv w:val="1"/>
      <w:marLeft w:val="0"/>
      <w:marRight w:val="0"/>
      <w:marTop w:val="0"/>
      <w:marBottom w:val="0"/>
      <w:divBdr>
        <w:top w:val="none" w:sz="0" w:space="0" w:color="auto"/>
        <w:left w:val="none" w:sz="0" w:space="0" w:color="auto"/>
        <w:bottom w:val="none" w:sz="0" w:space="0" w:color="auto"/>
        <w:right w:val="none" w:sz="0" w:space="0" w:color="auto"/>
      </w:divBdr>
      <w:divsChild>
        <w:div w:id="36272954">
          <w:marLeft w:val="0"/>
          <w:marRight w:val="0"/>
          <w:marTop w:val="0"/>
          <w:marBottom w:val="0"/>
          <w:divBdr>
            <w:top w:val="none" w:sz="0" w:space="0" w:color="auto"/>
            <w:left w:val="none" w:sz="0" w:space="0" w:color="auto"/>
            <w:bottom w:val="none" w:sz="0" w:space="0" w:color="auto"/>
            <w:right w:val="none" w:sz="0" w:space="0" w:color="auto"/>
          </w:divBdr>
        </w:div>
        <w:div w:id="73552628">
          <w:marLeft w:val="0"/>
          <w:marRight w:val="0"/>
          <w:marTop w:val="300"/>
          <w:marBottom w:val="0"/>
          <w:divBdr>
            <w:top w:val="none" w:sz="0" w:space="0" w:color="auto"/>
            <w:left w:val="none" w:sz="0" w:space="0" w:color="auto"/>
            <w:bottom w:val="none" w:sz="0" w:space="0" w:color="auto"/>
            <w:right w:val="none" w:sz="0" w:space="0" w:color="auto"/>
          </w:divBdr>
        </w:div>
        <w:div w:id="121921546">
          <w:marLeft w:val="0"/>
          <w:marRight w:val="0"/>
          <w:marTop w:val="300"/>
          <w:marBottom w:val="0"/>
          <w:divBdr>
            <w:top w:val="none" w:sz="0" w:space="0" w:color="auto"/>
            <w:left w:val="none" w:sz="0" w:space="0" w:color="auto"/>
            <w:bottom w:val="none" w:sz="0" w:space="0" w:color="auto"/>
            <w:right w:val="none" w:sz="0" w:space="0" w:color="auto"/>
          </w:divBdr>
        </w:div>
      </w:divsChild>
    </w:div>
    <w:div w:id="142704249">
      <w:bodyDiv w:val="1"/>
      <w:marLeft w:val="0"/>
      <w:marRight w:val="0"/>
      <w:marTop w:val="0"/>
      <w:marBottom w:val="0"/>
      <w:divBdr>
        <w:top w:val="none" w:sz="0" w:space="0" w:color="auto"/>
        <w:left w:val="none" w:sz="0" w:space="0" w:color="auto"/>
        <w:bottom w:val="none" w:sz="0" w:space="0" w:color="auto"/>
        <w:right w:val="none" w:sz="0" w:space="0" w:color="auto"/>
      </w:divBdr>
      <w:divsChild>
        <w:div w:id="68235154">
          <w:marLeft w:val="0"/>
          <w:marRight w:val="0"/>
          <w:marTop w:val="0"/>
          <w:marBottom w:val="0"/>
          <w:divBdr>
            <w:top w:val="none" w:sz="0" w:space="0" w:color="auto"/>
            <w:left w:val="none" w:sz="0" w:space="0" w:color="auto"/>
            <w:bottom w:val="none" w:sz="0" w:space="0" w:color="auto"/>
            <w:right w:val="none" w:sz="0" w:space="0" w:color="auto"/>
          </w:divBdr>
        </w:div>
        <w:div w:id="71709309">
          <w:marLeft w:val="0"/>
          <w:marRight w:val="0"/>
          <w:marTop w:val="0"/>
          <w:marBottom w:val="0"/>
          <w:divBdr>
            <w:top w:val="none" w:sz="0" w:space="0" w:color="auto"/>
            <w:left w:val="none" w:sz="0" w:space="0" w:color="auto"/>
            <w:bottom w:val="none" w:sz="0" w:space="0" w:color="auto"/>
            <w:right w:val="none" w:sz="0" w:space="0" w:color="auto"/>
          </w:divBdr>
        </w:div>
        <w:div w:id="229923028">
          <w:marLeft w:val="0"/>
          <w:marRight w:val="0"/>
          <w:marTop w:val="0"/>
          <w:marBottom w:val="0"/>
          <w:divBdr>
            <w:top w:val="none" w:sz="0" w:space="0" w:color="auto"/>
            <w:left w:val="none" w:sz="0" w:space="0" w:color="auto"/>
            <w:bottom w:val="none" w:sz="0" w:space="0" w:color="auto"/>
            <w:right w:val="none" w:sz="0" w:space="0" w:color="auto"/>
          </w:divBdr>
        </w:div>
        <w:div w:id="350297751">
          <w:marLeft w:val="0"/>
          <w:marRight w:val="0"/>
          <w:marTop w:val="0"/>
          <w:marBottom w:val="0"/>
          <w:divBdr>
            <w:top w:val="none" w:sz="0" w:space="0" w:color="auto"/>
            <w:left w:val="none" w:sz="0" w:space="0" w:color="auto"/>
            <w:bottom w:val="none" w:sz="0" w:space="0" w:color="auto"/>
            <w:right w:val="none" w:sz="0" w:space="0" w:color="auto"/>
          </w:divBdr>
        </w:div>
      </w:divsChild>
    </w:div>
    <w:div w:id="143200133">
      <w:bodyDiv w:val="1"/>
      <w:marLeft w:val="0"/>
      <w:marRight w:val="0"/>
      <w:marTop w:val="0"/>
      <w:marBottom w:val="0"/>
      <w:divBdr>
        <w:top w:val="none" w:sz="0" w:space="0" w:color="auto"/>
        <w:left w:val="none" w:sz="0" w:space="0" w:color="auto"/>
        <w:bottom w:val="none" w:sz="0" w:space="0" w:color="auto"/>
        <w:right w:val="none" w:sz="0" w:space="0" w:color="auto"/>
      </w:divBdr>
    </w:div>
    <w:div w:id="143813432">
      <w:bodyDiv w:val="1"/>
      <w:marLeft w:val="0"/>
      <w:marRight w:val="0"/>
      <w:marTop w:val="0"/>
      <w:marBottom w:val="0"/>
      <w:divBdr>
        <w:top w:val="none" w:sz="0" w:space="0" w:color="auto"/>
        <w:left w:val="none" w:sz="0" w:space="0" w:color="auto"/>
        <w:bottom w:val="none" w:sz="0" w:space="0" w:color="auto"/>
        <w:right w:val="none" w:sz="0" w:space="0" w:color="auto"/>
      </w:divBdr>
    </w:div>
    <w:div w:id="143860804">
      <w:bodyDiv w:val="1"/>
      <w:marLeft w:val="0"/>
      <w:marRight w:val="0"/>
      <w:marTop w:val="0"/>
      <w:marBottom w:val="0"/>
      <w:divBdr>
        <w:top w:val="none" w:sz="0" w:space="0" w:color="auto"/>
        <w:left w:val="none" w:sz="0" w:space="0" w:color="auto"/>
        <w:bottom w:val="none" w:sz="0" w:space="0" w:color="auto"/>
        <w:right w:val="none" w:sz="0" w:space="0" w:color="auto"/>
      </w:divBdr>
      <w:divsChild>
        <w:div w:id="155656095">
          <w:marLeft w:val="0"/>
          <w:marRight w:val="0"/>
          <w:marTop w:val="0"/>
          <w:marBottom w:val="0"/>
          <w:divBdr>
            <w:top w:val="none" w:sz="0" w:space="0" w:color="auto"/>
            <w:left w:val="none" w:sz="0" w:space="0" w:color="auto"/>
            <w:bottom w:val="none" w:sz="0" w:space="0" w:color="auto"/>
            <w:right w:val="none" w:sz="0" w:space="0" w:color="auto"/>
          </w:divBdr>
        </w:div>
        <w:div w:id="176966989">
          <w:marLeft w:val="0"/>
          <w:marRight w:val="0"/>
          <w:marTop w:val="300"/>
          <w:marBottom w:val="0"/>
          <w:divBdr>
            <w:top w:val="none" w:sz="0" w:space="0" w:color="auto"/>
            <w:left w:val="none" w:sz="0" w:space="0" w:color="auto"/>
            <w:bottom w:val="none" w:sz="0" w:space="0" w:color="auto"/>
            <w:right w:val="none" w:sz="0" w:space="0" w:color="auto"/>
          </w:divBdr>
        </w:div>
        <w:div w:id="291978626">
          <w:marLeft w:val="0"/>
          <w:marRight w:val="0"/>
          <w:marTop w:val="300"/>
          <w:marBottom w:val="0"/>
          <w:divBdr>
            <w:top w:val="none" w:sz="0" w:space="0" w:color="auto"/>
            <w:left w:val="none" w:sz="0" w:space="0" w:color="auto"/>
            <w:bottom w:val="none" w:sz="0" w:space="0" w:color="auto"/>
            <w:right w:val="none" w:sz="0" w:space="0" w:color="auto"/>
          </w:divBdr>
        </w:div>
        <w:div w:id="405305517">
          <w:marLeft w:val="0"/>
          <w:marRight w:val="0"/>
          <w:marTop w:val="0"/>
          <w:marBottom w:val="0"/>
          <w:divBdr>
            <w:top w:val="none" w:sz="0" w:space="0" w:color="auto"/>
            <w:left w:val="none" w:sz="0" w:space="0" w:color="auto"/>
            <w:bottom w:val="none" w:sz="0" w:space="0" w:color="auto"/>
            <w:right w:val="none" w:sz="0" w:space="0" w:color="auto"/>
          </w:divBdr>
        </w:div>
      </w:divsChild>
    </w:div>
    <w:div w:id="144468562">
      <w:bodyDiv w:val="1"/>
      <w:marLeft w:val="0"/>
      <w:marRight w:val="0"/>
      <w:marTop w:val="0"/>
      <w:marBottom w:val="0"/>
      <w:divBdr>
        <w:top w:val="none" w:sz="0" w:space="0" w:color="auto"/>
        <w:left w:val="none" w:sz="0" w:space="0" w:color="auto"/>
        <w:bottom w:val="none" w:sz="0" w:space="0" w:color="auto"/>
        <w:right w:val="none" w:sz="0" w:space="0" w:color="auto"/>
      </w:divBdr>
      <w:divsChild>
        <w:div w:id="566308703">
          <w:marLeft w:val="0"/>
          <w:marRight w:val="0"/>
          <w:marTop w:val="0"/>
          <w:marBottom w:val="0"/>
          <w:divBdr>
            <w:top w:val="none" w:sz="0" w:space="0" w:color="auto"/>
            <w:left w:val="none" w:sz="0" w:space="0" w:color="auto"/>
            <w:bottom w:val="none" w:sz="0" w:space="0" w:color="auto"/>
            <w:right w:val="none" w:sz="0" w:space="0" w:color="auto"/>
          </w:divBdr>
        </w:div>
        <w:div w:id="9915260">
          <w:marLeft w:val="0"/>
          <w:marRight w:val="0"/>
          <w:marTop w:val="0"/>
          <w:marBottom w:val="0"/>
          <w:divBdr>
            <w:top w:val="none" w:sz="0" w:space="0" w:color="auto"/>
            <w:left w:val="none" w:sz="0" w:space="0" w:color="auto"/>
            <w:bottom w:val="none" w:sz="0" w:space="0" w:color="auto"/>
            <w:right w:val="none" w:sz="0" w:space="0" w:color="auto"/>
          </w:divBdr>
          <w:divsChild>
            <w:div w:id="1890679720">
              <w:marLeft w:val="0"/>
              <w:marRight w:val="0"/>
              <w:marTop w:val="0"/>
              <w:marBottom w:val="0"/>
              <w:divBdr>
                <w:top w:val="none" w:sz="0" w:space="0" w:color="auto"/>
                <w:left w:val="none" w:sz="0" w:space="0" w:color="auto"/>
                <w:bottom w:val="none" w:sz="0" w:space="0" w:color="auto"/>
                <w:right w:val="none" w:sz="0" w:space="0" w:color="auto"/>
              </w:divBdr>
            </w:div>
          </w:divsChild>
        </w:div>
        <w:div w:id="1921593558">
          <w:marLeft w:val="0"/>
          <w:marRight w:val="0"/>
          <w:marTop w:val="0"/>
          <w:marBottom w:val="0"/>
          <w:divBdr>
            <w:top w:val="none" w:sz="0" w:space="0" w:color="auto"/>
            <w:left w:val="none" w:sz="0" w:space="0" w:color="auto"/>
            <w:bottom w:val="none" w:sz="0" w:space="0" w:color="auto"/>
            <w:right w:val="none" w:sz="0" w:space="0" w:color="auto"/>
          </w:divBdr>
        </w:div>
        <w:div w:id="706494527">
          <w:marLeft w:val="0"/>
          <w:marRight w:val="0"/>
          <w:marTop w:val="0"/>
          <w:marBottom w:val="0"/>
          <w:divBdr>
            <w:top w:val="none" w:sz="0" w:space="0" w:color="auto"/>
            <w:left w:val="none" w:sz="0" w:space="0" w:color="auto"/>
            <w:bottom w:val="none" w:sz="0" w:space="0" w:color="auto"/>
            <w:right w:val="none" w:sz="0" w:space="0" w:color="auto"/>
          </w:divBdr>
          <w:divsChild>
            <w:div w:id="184750439">
              <w:marLeft w:val="0"/>
              <w:marRight w:val="0"/>
              <w:marTop w:val="0"/>
              <w:marBottom w:val="0"/>
              <w:divBdr>
                <w:top w:val="none" w:sz="0" w:space="0" w:color="auto"/>
                <w:left w:val="none" w:sz="0" w:space="0" w:color="auto"/>
                <w:bottom w:val="none" w:sz="0" w:space="0" w:color="auto"/>
                <w:right w:val="none" w:sz="0" w:space="0" w:color="auto"/>
              </w:divBdr>
            </w:div>
          </w:divsChild>
        </w:div>
        <w:div w:id="991640670">
          <w:marLeft w:val="0"/>
          <w:marRight w:val="0"/>
          <w:marTop w:val="0"/>
          <w:marBottom w:val="0"/>
          <w:divBdr>
            <w:top w:val="none" w:sz="0" w:space="0" w:color="auto"/>
            <w:left w:val="none" w:sz="0" w:space="0" w:color="auto"/>
            <w:bottom w:val="none" w:sz="0" w:space="0" w:color="auto"/>
            <w:right w:val="none" w:sz="0" w:space="0" w:color="auto"/>
          </w:divBdr>
        </w:div>
        <w:div w:id="1211460588">
          <w:marLeft w:val="0"/>
          <w:marRight w:val="0"/>
          <w:marTop w:val="0"/>
          <w:marBottom w:val="0"/>
          <w:divBdr>
            <w:top w:val="none" w:sz="0" w:space="0" w:color="auto"/>
            <w:left w:val="none" w:sz="0" w:space="0" w:color="auto"/>
            <w:bottom w:val="none" w:sz="0" w:space="0" w:color="auto"/>
            <w:right w:val="none" w:sz="0" w:space="0" w:color="auto"/>
          </w:divBdr>
          <w:divsChild>
            <w:div w:id="78016748">
              <w:marLeft w:val="0"/>
              <w:marRight w:val="0"/>
              <w:marTop w:val="0"/>
              <w:marBottom w:val="0"/>
              <w:divBdr>
                <w:top w:val="none" w:sz="0" w:space="0" w:color="auto"/>
                <w:left w:val="none" w:sz="0" w:space="0" w:color="auto"/>
                <w:bottom w:val="none" w:sz="0" w:space="0" w:color="auto"/>
                <w:right w:val="none" w:sz="0" w:space="0" w:color="auto"/>
              </w:divBdr>
            </w:div>
          </w:divsChild>
        </w:div>
        <w:div w:id="1926112300">
          <w:marLeft w:val="0"/>
          <w:marRight w:val="0"/>
          <w:marTop w:val="0"/>
          <w:marBottom w:val="0"/>
          <w:divBdr>
            <w:top w:val="none" w:sz="0" w:space="0" w:color="auto"/>
            <w:left w:val="none" w:sz="0" w:space="0" w:color="auto"/>
            <w:bottom w:val="none" w:sz="0" w:space="0" w:color="auto"/>
            <w:right w:val="none" w:sz="0" w:space="0" w:color="auto"/>
          </w:divBdr>
        </w:div>
        <w:div w:id="472259014">
          <w:marLeft w:val="0"/>
          <w:marRight w:val="0"/>
          <w:marTop w:val="0"/>
          <w:marBottom w:val="0"/>
          <w:divBdr>
            <w:top w:val="none" w:sz="0" w:space="0" w:color="auto"/>
            <w:left w:val="none" w:sz="0" w:space="0" w:color="auto"/>
            <w:bottom w:val="none" w:sz="0" w:space="0" w:color="auto"/>
            <w:right w:val="none" w:sz="0" w:space="0" w:color="auto"/>
          </w:divBdr>
          <w:divsChild>
            <w:div w:id="957494256">
              <w:marLeft w:val="0"/>
              <w:marRight w:val="0"/>
              <w:marTop w:val="0"/>
              <w:marBottom w:val="0"/>
              <w:divBdr>
                <w:top w:val="none" w:sz="0" w:space="0" w:color="auto"/>
                <w:left w:val="none" w:sz="0" w:space="0" w:color="auto"/>
                <w:bottom w:val="none" w:sz="0" w:space="0" w:color="auto"/>
                <w:right w:val="none" w:sz="0" w:space="0" w:color="auto"/>
              </w:divBdr>
            </w:div>
          </w:divsChild>
        </w:div>
        <w:div w:id="1070418780">
          <w:marLeft w:val="0"/>
          <w:marRight w:val="0"/>
          <w:marTop w:val="0"/>
          <w:marBottom w:val="0"/>
          <w:divBdr>
            <w:top w:val="none" w:sz="0" w:space="0" w:color="auto"/>
            <w:left w:val="none" w:sz="0" w:space="0" w:color="auto"/>
            <w:bottom w:val="none" w:sz="0" w:space="0" w:color="auto"/>
            <w:right w:val="none" w:sz="0" w:space="0" w:color="auto"/>
          </w:divBdr>
        </w:div>
        <w:div w:id="860703526">
          <w:marLeft w:val="0"/>
          <w:marRight w:val="0"/>
          <w:marTop w:val="0"/>
          <w:marBottom w:val="0"/>
          <w:divBdr>
            <w:top w:val="none" w:sz="0" w:space="0" w:color="auto"/>
            <w:left w:val="none" w:sz="0" w:space="0" w:color="auto"/>
            <w:bottom w:val="none" w:sz="0" w:space="0" w:color="auto"/>
            <w:right w:val="none" w:sz="0" w:space="0" w:color="auto"/>
          </w:divBdr>
          <w:divsChild>
            <w:div w:id="437874840">
              <w:marLeft w:val="0"/>
              <w:marRight w:val="0"/>
              <w:marTop w:val="0"/>
              <w:marBottom w:val="0"/>
              <w:divBdr>
                <w:top w:val="none" w:sz="0" w:space="0" w:color="auto"/>
                <w:left w:val="none" w:sz="0" w:space="0" w:color="auto"/>
                <w:bottom w:val="none" w:sz="0" w:space="0" w:color="auto"/>
                <w:right w:val="none" w:sz="0" w:space="0" w:color="auto"/>
              </w:divBdr>
            </w:div>
          </w:divsChild>
        </w:div>
        <w:div w:id="486170350">
          <w:marLeft w:val="0"/>
          <w:marRight w:val="0"/>
          <w:marTop w:val="0"/>
          <w:marBottom w:val="0"/>
          <w:divBdr>
            <w:top w:val="none" w:sz="0" w:space="0" w:color="auto"/>
            <w:left w:val="none" w:sz="0" w:space="0" w:color="auto"/>
            <w:bottom w:val="none" w:sz="0" w:space="0" w:color="auto"/>
            <w:right w:val="none" w:sz="0" w:space="0" w:color="auto"/>
          </w:divBdr>
        </w:div>
        <w:div w:id="1665233701">
          <w:marLeft w:val="0"/>
          <w:marRight w:val="0"/>
          <w:marTop w:val="0"/>
          <w:marBottom w:val="0"/>
          <w:divBdr>
            <w:top w:val="none" w:sz="0" w:space="0" w:color="auto"/>
            <w:left w:val="none" w:sz="0" w:space="0" w:color="auto"/>
            <w:bottom w:val="none" w:sz="0" w:space="0" w:color="auto"/>
            <w:right w:val="none" w:sz="0" w:space="0" w:color="auto"/>
          </w:divBdr>
          <w:divsChild>
            <w:div w:id="2101676479">
              <w:marLeft w:val="0"/>
              <w:marRight w:val="0"/>
              <w:marTop w:val="0"/>
              <w:marBottom w:val="0"/>
              <w:divBdr>
                <w:top w:val="none" w:sz="0" w:space="0" w:color="auto"/>
                <w:left w:val="none" w:sz="0" w:space="0" w:color="auto"/>
                <w:bottom w:val="none" w:sz="0" w:space="0" w:color="auto"/>
                <w:right w:val="none" w:sz="0" w:space="0" w:color="auto"/>
              </w:divBdr>
            </w:div>
          </w:divsChild>
        </w:div>
        <w:div w:id="218977356">
          <w:marLeft w:val="0"/>
          <w:marRight w:val="0"/>
          <w:marTop w:val="0"/>
          <w:marBottom w:val="0"/>
          <w:divBdr>
            <w:top w:val="none" w:sz="0" w:space="0" w:color="auto"/>
            <w:left w:val="none" w:sz="0" w:space="0" w:color="auto"/>
            <w:bottom w:val="none" w:sz="0" w:space="0" w:color="auto"/>
            <w:right w:val="none" w:sz="0" w:space="0" w:color="auto"/>
          </w:divBdr>
        </w:div>
        <w:div w:id="998193551">
          <w:marLeft w:val="0"/>
          <w:marRight w:val="0"/>
          <w:marTop w:val="0"/>
          <w:marBottom w:val="0"/>
          <w:divBdr>
            <w:top w:val="none" w:sz="0" w:space="0" w:color="auto"/>
            <w:left w:val="none" w:sz="0" w:space="0" w:color="auto"/>
            <w:bottom w:val="none" w:sz="0" w:space="0" w:color="auto"/>
            <w:right w:val="none" w:sz="0" w:space="0" w:color="auto"/>
          </w:divBdr>
          <w:divsChild>
            <w:div w:id="165948694">
              <w:marLeft w:val="0"/>
              <w:marRight w:val="0"/>
              <w:marTop w:val="0"/>
              <w:marBottom w:val="0"/>
              <w:divBdr>
                <w:top w:val="none" w:sz="0" w:space="0" w:color="auto"/>
                <w:left w:val="none" w:sz="0" w:space="0" w:color="auto"/>
                <w:bottom w:val="none" w:sz="0" w:space="0" w:color="auto"/>
                <w:right w:val="none" w:sz="0" w:space="0" w:color="auto"/>
              </w:divBdr>
            </w:div>
          </w:divsChild>
        </w:div>
        <w:div w:id="628780833">
          <w:marLeft w:val="0"/>
          <w:marRight w:val="0"/>
          <w:marTop w:val="300"/>
          <w:marBottom w:val="0"/>
          <w:divBdr>
            <w:top w:val="none" w:sz="0" w:space="0" w:color="auto"/>
            <w:left w:val="none" w:sz="0" w:space="0" w:color="auto"/>
            <w:bottom w:val="none" w:sz="0" w:space="0" w:color="auto"/>
            <w:right w:val="none" w:sz="0" w:space="0" w:color="auto"/>
          </w:divBdr>
          <w:divsChild>
            <w:div w:id="407464805">
              <w:marLeft w:val="0"/>
              <w:marRight w:val="0"/>
              <w:marTop w:val="0"/>
              <w:marBottom w:val="0"/>
              <w:divBdr>
                <w:top w:val="none" w:sz="0" w:space="0" w:color="auto"/>
                <w:left w:val="none" w:sz="0" w:space="0" w:color="auto"/>
                <w:bottom w:val="none" w:sz="0" w:space="0" w:color="auto"/>
                <w:right w:val="none" w:sz="0" w:space="0" w:color="auto"/>
              </w:divBdr>
              <w:divsChild>
                <w:div w:id="1217163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0140364">
          <w:marLeft w:val="0"/>
          <w:marRight w:val="0"/>
          <w:marTop w:val="300"/>
          <w:marBottom w:val="0"/>
          <w:divBdr>
            <w:top w:val="none" w:sz="0" w:space="0" w:color="auto"/>
            <w:left w:val="none" w:sz="0" w:space="0" w:color="auto"/>
            <w:bottom w:val="none" w:sz="0" w:space="0" w:color="auto"/>
            <w:right w:val="none" w:sz="0" w:space="0" w:color="auto"/>
          </w:divBdr>
          <w:divsChild>
            <w:div w:id="541015449">
              <w:marLeft w:val="0"/>
              <w:marRight w:val="0"/>
              <w:marTop w:val="0"/>
              <w:marBottom w:val="0"/>
              <w:divBdr>
                <w:top w:val="none" w:sz="0" w:space="0" w:color="auto"/>
                <w:left w:val="none" w:sz="0" w:space="0" w:color="auto"/>
                <w:bottom w:val="none" w:sz="0" w:space="0" w:color="auto"/>
                <w:right w:val="none" w:sz="0" w:space="0" w:color="auto"/>
              </w:divBdr>
              <w:divsChild>
                <w:div w:id="2067139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6311257">
          <w:marLeft w:val="0"/>
          <w:marRight w:val="0"/>
          <w:marTop w:val="300"/>
          <w:marBottom w:val="0"/>
          <w:divBdr>
            <w:top w:val="none" w:sz="0" w:space="0" w:color="auto"/>
            <w:left w:val="none" w:sz="0" w:space="0" w:color="auto"/>
            <w:bottom w:val="none" w:sz="0" w:space="0" w:color="auto"/>
            <w:right w:val="none" w:sz="0" w:space="0" w:color="auto"/>
          </w:divBdr>
          <w:divsChild>
            <w:div w:id="1206985003">
              <w:marLeft w:val="0"/>
              <w:marRight w:val="0"/>
              <w:marTop w:val="0"/>
              <w:marBottom w:val="0"/>
              <w:divBdr>
                <w:top w:val="none" w:sz="0" w:space="0" w:color="auto"/>
                <w:left w:val="none" w:sz="0" w:space="0" w:color="auto"/>
                <w:bottom w:val="none" w:sz="0" w:space="0" w:color="auto"/>
                <w:right w:val="none" w:sz="0" w:space="0" w:color="auto"/>
              </w:divBdr>
              <w:divsChild>
                <w:div w:id="7666602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1650144">
          <w:marLeft w:val="0"/>
          <w:marRight w:val="0"/>
          <w:marTop w:val="300"/>
          <w:marBottom w:val="0"/>
          <w:divBdr>
            <w:top w:val="none" w:sz="0" w:space="0" w:color="auto"/>
            <w:left w:val="none" w:sz="0" w:space="0" w:color="auto"/>
            <w:bottom w:val="none" w:sz="0" w:space="0" w:color="auto"/>
            <w:right w:val="none" w:sz="0" w:space="0" w:color="auto"/>
          </w:divBdr>
          <w:divsChild>
            <w:div w:id="857252">
              <w:marLeft w:val="0"/>
              <w:marRight w:val="0"/>
              <w:marTop w:val="0"/>
              <w:marBottom w:val="0"/>
              <w:divBdr>
                <w:top w:val="none" w:sz="0" w:space="0" w:color="auto"/>
                <w:left w:val="none" w:sz="0" w:space="0" w:color="auto"/>
                <w:bottom w:val="none" w:sz="0" w:space="0" w:color="auto"/>
                <w:right w:val="none" w:sz="0" w:space="0" w:color="auto"/>
              </w:divBdr>
              <w:divsChild>
                <w:div w:id="1551846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779858">
      <w:bodyDiv w:val="1"/>
      <w:marLeft w:val="0"/>
      <w:marRight w:val="0"/>
      <w:marTop w:val="0"/>
      <w:marBottom w:val="0"/>
      <w:divBdr>
        <w:top w:val="none" w:sz="0" w:space="0" w:color="auto"/>
        <w:left w:val="none" w:sz="0" w:space="0" w:color="auto"/>
        <w:bottom w:val="none" w:sz="0" w:space="0" w:color="auto"/>
        <w:right w:val="none" w:sz="0" w:space="0" w:color="auto"/>
      </w:divBdr>
      <w:divsChild>
        <w:div w:id="40324928">
          <w:marLeft w:val="0"/>
          <w:marRight w:val="0"/>
          <w:marTop w:val="0"/>
          <w:marBottom w:val="0"/>
          <w:divBdr>
            <w:top w:val="none" w:sz="0" w:space="0" w:color="auto"/>
            <w:left w:val="none" w:sz="0" w:space="0" w:color="auto"/>
            <w:bottom w:val="none" w:sz="0" w:space="0" w:color="auto"/>
            <w:right w:val="none" w:sz="0" w:space="0" w:color="auto"/>
          </w:divBdr>
        </w:div>
        <w:div w:id="264197136">
          <w:marLeft w:val="0"/>
          <w:marRight w:val="0"/>
          <w:marTop w:val="300"/>
          <w:marBottom w:val="0"/>
          <w:divBdr>
            <w:top w:val="none" w:sz="0" w:space="0" w:color="auto"/>
            <w:left w:val="none" w:sz="0" w:space="0" w:color="auto"/>
            <w:bottom w:val="none" w:sz="0" w:space="0" w:color="auto"/>
            <w:right w:val="none" w:sz="0" w:space="0" w:color="auto"/>
          </w:divBdr>
        </w:div>
      </w:divsChild>
    </w:div>
    <w:div w:id="144978959">
      <w:bodyDiv w:val="1"/>
      <w:marLeft w:val="0"/>
      <w:marRight w:val="0"/>
      <w:marTop w:val="0"/>
      <w:marBottom w:val="0"/>
      <w:divBdr>
        <w:top w:val="none" w:sz="0" w:space="0" w:color="auto"/>
        <w:left w:val="none" w:sz="0" w:space="0" w:color="auto"/>
        <w:bottom w:val="none" w:sz="0" w:space="0" w:color="auto"/>
        <w:right w:val="none" w:sz="0" w:space="0" w:color="auto"/>
      </w:divBdr>
      <w:divsChild>
        <w:div w:id="78866277">
          <w:marLeft w:val="0"/>
          <w:marRight w:val="0"/>
          <w:marTop w:val="0"/>
          <w:marBottom w:val="0"/>
          <w:divBdr>
            <w:top w:val="none" w:sz="0" w:space="0" w:color="auto"/>
            <w:left w:val="none" w:sz="0" w:space="0" w:color="auto"/>
            <w:bottom w:val="none" w:sz="0" w:space="0" w:color="auto"/>
            <w:right w:val="none" w:sz="0" w:space="0" w:color="auto"/>
          </w:divBdr>
        </w:div>
        <w:div w:id="234904447">
          <w:marLeft w:val="0"/>
          <w:marRight w:val="0"/>
          <w:marTop w:val="300"/>
          <w:marBottom w:val="0"/>
          <w:divBdr>
            <w:top w:val="none" w:sz="0" w:space="0" w:color="auto"/>
            <w:left w:val="none" w:sz="0" w:space="0" w:color="auto"/>
            <w:bottom w:val="none" w:sz="0" w:space="0" w:color="auto"/>
            <w:right w:val="none" w:sz="0" w:space="0" w:color="auto"/>
          </w:divBdr>
        </w:div>
        <w:div w:id="241376084">
          <w:marLeft w:val="0"/>
          <w:marRight w:val="0"/>
          <w:marTop w:val="300"/>
          <w:marBottom w:val="0"/>
          <w:divBdr>
            <w:top w:val="none" w:sz="0" w:space="0" w:color="auto"/>
            <w:left w:val="none" w:sz="0" w:space="0" w:color="auto"/>
            <w:bottom w:val="none" w:sz="0" w:space="0" w:color="auto"/>
            <w:right w:val="none" w:sz="0" w:space="0" w:color="auto"/>
          </w:divBdr>
          <w:divsChild>
            <w:div w:id="244462839">
              <w:marLeft w:val="0"/>
              <w:marRight w:val="0"/>
              <w:marTop w:val="0"/>
              <w:marBottom w:val="0"/>
              <w:divBdr>
                <w:top w:val="none" w:sz="0" w:space="0" w:color="auto"/>
                <w:left w:val="none" w:sz="0" w:space="0" w:color="auto"/>
                <w:bottom w:val="none" w:sz="0" w:space="0" w:color="auto"/>
                <w:right w:val="none" w:sz="0" w:space="0" w:color="auto"/>
              </w:divBdr>
              <w:divsChild>
                <w:div w:id="264658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9286925">
          <w:marLeft w:val="0"/>
          <w:marRight w:val="0"/>
          <w:marTop w:val="0"/>
          <w:marBottom w:val="0"/>
          <w:divBdr>
            <w:top w:val="none" w:sz="0" w:space="0" w:color="auto"/>
            <w:left w:val="none" w:sz="0" w:space="0" w:color="auto"/>
            <w:bottom w:val="none" w:sz="0" w:space="0" w:color="auto"/>
            <w:right w:val="none" w:sz="0" w:space="0" w:color="auto"/>
          </w:divBdr>
        </w:div>
      </w:divsChild>
    </w:div>
    <w:div w:id="145168068">
      <w:bodyDiv w:val="1"/>
      <w:marLeft w:val="0"/>
      <w:marRight w:val="0"/>
      <w:marTop w:val="0"/>
      <w:marBottom w:val="0"/>
      <w:divBdr>
        <w:top w:val="none" w:sz="0" w:space="0" w:color="auto"/>
        <w:left w:val="none" w:sz="0" w:space="0" w:color="auto"/>
        <w:bottom w:val="none" w:sz="0" w:space="0" w:color="auto"/>
        <w:right w:val="none" w:sz="0" w:space="0" w:color="auto"/>
      </w:divBdr>
    </w:div>
    <w:div w:id="145242019">
      <w:bodyDiv w:val="1"/>
      <w:marLeft w:val="0"/>
      <w:marRight w:val="0"/>
      <w:marTop w:val="0"/>
      <w:marBottom w:val="0"/>
      <w:divBdr>
        <w:top w:val="none" w:sz="0" w:space="0" w:color="auto"/>
        <w:left w:val="none" w:sz="0" w:space="0" w:color="auto"/>
        <w:bottom w:val="none" w:sz="0" w:space="0" w:color="auto"/>
        <w:right w:val="none" w:sz="0" w:space="0" w:color="auto"/>
      </w:divBdr>
      <w:divsChild>
        <w:div w:id="68578898">
          <w:marLeft w:val="0"/>
          <w:marRight w:val="0"/>
          <w:marTop w:val="0"/>
          <w:marBottom w:val="0"/>
          <w:divBdr>
            <w:top w:val="none" w:sz="0" w:space="0" w:color="auto"/>
            <w:left w:val="none" w:sz="0" w:space="0" w:color="auto"/>
            <w:bottom w:val="none" w:sz="0" w:space="0" w:color="auto"/>
            <w:right w:val="none" w:sz="0" w:space="0" w:color="auto"/>
          </w:divBdr>
        </w:div>
        <w:div w:id="70124371">
          <w:marLeft w:val="0"/>
          <w:marRight w:val="0"/>
          <w:marTop w:val="300"/>
          <w:marBottom w:val="0"/>
          <w:divBdr>
            <w:top w:val="none" w:sz="0" w:space="0" w:color="auto"/>
            <w:left w:val="none" w:sz="0" w:space="0" w:color="auto"/>
            <w:bottom w:val="none" w:sz="0" w:space="0" w:color="auto"/>
            <w:right w:val="none" w:sz="0" w:space="0" w:color="auto"/>
          </w:divBdr>
        </w:div>
      </w:divsChild>
    </w:div>
    <w:div w:id="145248799">
      <w:bodyDiv w:val="1"/>
      <w:marLeft w:val="0"/>
      <w:marRight w:val="0"/>
      <w:marTop w:val="0"/>
      <w:marBottom w:val="0"/>
      <w:divBdr>
        <w:top w:val="none" w:sz="0" w:space="0" w:color="auto"/>
        <w:left w:val="none" w:sz="0" w:space="0" w:color="auto"/>
        <w:bottom w:val="none" w:sz="0" w:space="0" w:color="auto"/>
        <w:right w:val="none" w:sz="0" w:space="0" w:color="auto"/>
      </w:divBdr>
      <w:divsChild>
        <w:div w:id="140193199">
          <w:marLeft w:val="0"/>
          <w:marRight w:val="0"/>
          <w:marTop w:val="0"/>
          <w:marBottom w:val="0"/>
          <w:divBdr>
            <w:top w:val="none" w:sz="0" w:space="0" w:color="auto"/>
            <w:left w:val="none" w:sz="0" w:space="0" w:color="auto"/>
            <w:bottom w:val="none" w:sz="0" w:space="0" w:color="auto"/>
            <w:right w:val="none" w:sz="0" w:space="0" w:color="auto"/>
          </w:divBdr>
        </w:div>
        <w:div w:id="364713285">
          <w:marLeft w:val="0"/>
          <w:marRight w:val="0"/>
          <w:marTop w:val="300"/>
          <w:marBottom w:val="0"/>
          <w:divBdr>
            <w:top w:val="none" w:sz="0" w:space="0" w:color="auto"/>
            <w:left w:val="none" w:sz="0" w:space="0" w:color="auto"/>
            <w:bottom w:val="none" w:sz="0" w:space="0" w:color="auto"/>
            <w:right w:val="none" w:sz="0" w:space="0" w:color="auto"/>
          </w:divBdr>
        </w:div>
        <w:div w:id="384572726">
          <w:marLeft w:val="0"/>
          <w:marRight w:val="0"/>
          <w:marTop w:val="0"/>
          <w:marBottom w:val="0"/>
          <w:divBdr>
            <w:top w:val="none" w:sz="0" w:space="0" w:color="auto"/>
            <w:left w:val="none" w:sz="0" w:space="0" w:color="auto"/>
            <w:bottom w:val="none" w:sz="0" w:space="0" w:color="auto"/>
            <w:right w:val="none" w:sz="0" w:space="0" w:color="auto"/>
          </w:divBdr>
        </w:div>
      </w:divsChild>
    </w:div>
    <w:div w:id="145516890">
      <w:bodyDiv w:val="1"/>
      <w:marLeft w:val="0"/>
      <w:marRight w:val="0"/>
      <w:marTop w:val="0"/>
      <w:marBottom w:val="0"/>
      <w:divBdr>
        <w:top w:val="none" w:sz="0" w:space="0" w:color="auto"/>
        <w:left w:val="none" w:sz="0" w:space="0" w:color="auto"/>
        <w:bottom w:val="none" w:sz="0" w:space="0" w:color="auto"/>
        <w:right w:val="none" w:sz="0" w:space="0" w:color="auto"/>
      </w:divBdr>
      <w:divsChild>
        <w:div w:id="99420578">
          <w:marLeft w:val="0"/>
          <w:marRight w:val="0"/>
          <w:marTop w:val="300"/>
          <w:marBottom w:val="0"/>
          <w:divBdr>
            <w:top w:val="none" w:sz="0" w:space="0" w:color="auto"/>
            <w:left w:val="none" w:sz="0" w:space="0" w:color="auto"/>
            <w:bottom w:val="none" w:sz="0" w:space="0" w:color="auto"/>
            <w:right w:val="none" w:sz="0" w:space="0" w:color="auto"/>
          </w:divBdr>
        </w:div>
        <w:div w:id="292298050">
          <w:marLeft w:val="0"/>
          <w:marRight w:val="0"/>
          <w:marTop w:val="300"/>
          <w:marBottom w:val="0"/>
          <w:divBdr>
            <w:top w:val="none" w:sz="0" w:space="0" w:color="auto"/>
            <w:left w:val="none" w:sz="0" w:space="0" w:color="auto"/>
            <w:bottom w:val="none" w:sz="0" w:space="0" w:color="auto"/>
            <w:right w:val="none" w:sz="0" w:space="0" w:color="auto"/>
          </w:divBdr>
        </w:div>
      </w:divsChild>
    </w:div>
    <w:div w:id="145821668">
      <w:bodyDiv w:val="1"/>
      <w:marLeft w:val="0"/>
      <w:marRight w:val="0"/>
      <w:marTop w:val="0"/>
      <w:marBottom w:val="0"/>
      <w:divBdr>
        <w:top w:val="none" w:sz="0" w:space="0" w:color="auto"/>
        <w:left w:val="none" w:sz="0" w:space="0" w:color="auto"/>
        <w:bottom w:val="none" w:sz="0" w:space="0" w:color="auto"/>
        <w:right w:val="none" w:sz="0" w:space="0" w:color="auto"/>
      </w:divBdr>
    </w:div>
    <w:div w:id="146289735">
      <w:bodyDiv w:val="1"/>
      <w:marLeft w:val="0"/>
      <w:marRight w:val="0"/>
      <w:marTop w:val="0"/>
      <w:marBottom w:val="0"/>
      <w:divBdr>
        <w:top w:val="none" w:sz="0" w:space="0" w:color="auto"/>
        <w:left w:val="none" w:sz="0" w:space="0" w:color="auto"/>
        <w:bottom w:val="none" w:sz="0" w:space="0" w:color="auto"/>
        <w:right w:val="none" w:sz="0" w:space="0" w:color="auto"/>
      </w:divBdr>
      <w:divsChild>
        <w:div w:id="26219798">
          <w:marLeft w:val="0"/>
          <w:marRight w:val="0"/>
          <w:marTop w:val="0"/>
          <w:marBottom w:val="0"/>
          <w:divBdr>
            <w:top w:val="none" w:sz="0" w:space="0" w:color="auto"/>
            <w:left w:val="none" w:sz="0" w:space="0" w:color="auto"/>
            <w:bottom w:val="none" w:sz="0" w:space="0" w:color="auto"/>
            <w:right w:val="none" w:sz="0" w:space="0" w:color="auto"/>
          </w:divBdr>
        </w:div>
        <w:div w:id="302581555">
          <w:marLeft w:val="0"/>
          <w:marRight w:val="0"/>
          <w:marTop w:val="0"/>
          <w:marBottom w:val="0"/>
          <w:divBdr>
            <w:top w:val="none" w:sz="0" w:space="0" w:color="auto"/>
            <w:left w:val="none" w:sz="0" w:space="0" w:color="auto"/>
            <w:bottom w:val="none" w:sz="0" w:space="0" w:color="auto"/>
            <w:right w:val="none" w:sz="0" w:space="0" w:color="auto"/>
          </w:divBdr>
          <w:divsChild>
            <w:div w:id="19917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28071">
      <w:bodyDiv w:val="1"/>
      <w:marLeft w:val="0"/>
      <w:marRight w:val="0"/>
      <w:marTop w:val="0"/>
      <w:marBottom w:val="0"/>
      <w:divBdr>
        <w:top w:val="none" w:sz="0" w:space="0" w:color="auto"/>
        <w:left w:val="none" w:sz="0" w:space="0" w:color="auto"/>
        <w:bottom w:val="none" w:sz="0" w:space="0" w:color="auto"/>
        <w:right w:val="none" w:sz="0" w:space="0" w:color="auto"/>
      </w:divBdr>
      <w:divsChild>
        <w:div w:id="45222471">
          <w:marLeft w:val="0"/>
          <w:marRight w:val="0"/>
          <w:marTop w:val="0"/>
          <w:marBottom w:val="0"/>
          <w:divBdr>
            <w:top w:val="none" w:sz="0" w:space="0" w:color="auto"/>
            <w:left w:val="none" w:sz="0" w:space="0" w:color="auto"/>
            <w:bottom w:val="none" w:sz="0" w:space="0" w:color="auto"/>
            <w:right w:val="none" w:sz="0" w:space="0" w:color="auto"/>
          </w:divBdr>
        </w:div>
        <w:div w:id="262878774">
          <w:marLeft w:val="0"/>
          <w:marRight w:val="0"/>
          <w:marTop w:val="0"/>
          <w:marBottom w:val="0"/>
          <w:divBdr>
            <w:top w:val="none" w:sz="0" w:space="0" w:color="auto"/>
            <w:left w:val="none" w:sz="0" w:space="0" w:color="auto"/>
            <w:bottom w:val="none" w:sz="0" w:space="0" w:color="auto"/>
            <w:right w:val="none" w:sz="0" w:space="0" w:color="auto"/>
          </w:divBdr>
        </w:div>
        <w:div w:id="300354346">
          <w:marLeft w:val="0"/>
          <w:marRight w:val="0"/>
          <w:marTop w:val="300"/>
          <w:marBottom w:val="0"/>
          <w:divBdr>
            <w:top w:val="none" w:sz="0" w:space="0" w:color="auto"/>
            <w:left w:val="none" w:sz="0" w:space="0" w:color="auto"/>
            <w:bottom w:val="none" w:sz="0" w:space="0" w:color="auto"/>
            <w:right w:val="none" w:sz="0" w:space="0" w:color="auto"/>
          </w:divBdr>
          <w:divsChild>
            <w:div w:id="353658314">
              <w:marLeft w:val="0"/>
              <w:marRight w:val="0"/>
              <w:marTop w:val="0"/>
              <w:marBottom w:val="0"/>
              <w:divBdr>
                <w:top w:val="none" w:sz="0" w:space="0" w:color="auto"/>
                <w:left w:val="none" w:sz="0" w:space="0" w:color="auto"/>
                <w:bottom w:val="none" w:sz="0" w:space="0" w:color="auto"/>
                <w:right w:val="none" w:sz="0" w:space="0" w:color="auto"/>
              </w:divBdr>
            </w:div>
          </w:divsChild>
        </w:div>
        <w:div w:id="305596470">
          <w:marLeft w:val="0"/>
          <w:marRight w:val="0"/>
          <w:marTop w:val="300"/>
          <w:marBottom w:val="0"/>
          <w:divBdr>
            <w:top w:val="none" w:sz="0" w:space="0" w:color="auto"/>
            <w:left w:val="none" w:sz="0" w:space="0" w:color="auto"/>
            <w:bottom w:val="none" w:sz="0" w:space="0" w:color="auto"/>
            <w:right w:val="none" w:sz="0" w:space="0" w:color="auto"/>
          </w:divBdr>
        </w:div>
        <w:div w:id="374933529">
          <w:marLeft w:val="0"/>
          <w:marRight w:val="0"/>
          <w:marTop w:val="300"/>
          <w:marBottom w:val="0"/>
          <w:divBdr>
            <w:top w:val="none" w:sz="0" w:space="0" w:color="auto"/>
            <w:left w:val="none" w:sz="0" w:space="0" w:color="auto"/>
            <w:bottom w:val="none" w:sz="0" w:space="0" w:color="auto"/>
            <w:right w:val="none" w:sz="0" w:space="0" w:color="auto"/>
          </w:divBdr>
        </w:div>
      </w:divsChild>
    </w:div>
    <w:div w:id="146947652">
      <w:bodyDiv w:val="1"/>
      <w:marLeft w:val="0"/>
      <w:marRight w:val="0"/>
      <w:marTop w:val="0"/>
      <w:marBottom w:val="0"/>
      <w:divBdr>
        <w:top w:val="none" w:sz="0" w:space="0" w:color="auto"/>
        <w:left w:val="none" w:sz="0" w:space="0" w:color="auto"/>
        <w:bottom w:val="none" w:sz="0" w:space="0" w:color="auto"/>
        <w:right w:val="none" w:sz="0" w:space="0" w:color="auto"/>
      </w:divBdr>
    </w:div>
    <w:div w:id="147525242">
      <w:bodyDiv w:val="1"/>
      <w:marLeft w:val="0"/>
      <w:marRight w:val="0"/>
      <w:marTop w:val="0"/>
      <w:marBottom w:val="0"/>
      <w:divBdr>
        <w:top w:val="none" w:sz="0" w:space="0" w:color="auto"/>
        <w:left w:val="none" w:sz="0" w:space="0" w:color="auto"/>
        <w:bottom w:val="none" w:sz="0" w:space="0" w:color="auto"/>
        <w:right w:val="none" w:sz="0" w:space="0" w:color="auto"/>
      </w:divBdr>
      <w:divsChild>
        <w:div w:id="11927793">
          <w:marLeft w:val="0"/>
          <w:marRight w:val="0"/>
          <w:marTop w:val="0"/>
          <w:marBottom w:val="0"/>
          <w:divBdr>
            <w:top w:val="none" w:sz="0" w:space="0" w:color="auto"/>
            <w:left w:val="none" w:sz="0" w:space="0" w:color="auto"/>
            <w:bottom w:val="none" w:sz="0" w:space="0" w:color="auto"/>
            <w:right w:val="none" w:sz="0" w:space="0" w:color="auto"/>
          </w:divBdr>
        </w:div>
        <w:div w:id="294944035">
          <w:marLeft w:val="0"/>
          <w:marRight w:val="0"/>
          <w:marTop w:val="0"/>
          <w:marBottom w:val="0"/>
          <w:divBdr>
            <w:top w:val="none" w:sz="0" w:space="0" w:color="auto"/>
            <w:left w:val="none" w:sz="0" w:space="0" w:color="auto"/>
            <w:bottom w:val="none" w:sz="0" w:space="0" w:color="auto"/>
            <w:right w:val="none" w:sz="0" w:space="0" w:color="auto"/>
          </w:divBdr>
        </w:div>
        <w:div w:id="385103949">
          <w:marLeft w:val="0"/>
          <w:marRight w:val="0"/>
          <w:marTop w:val="0"/>
          <w:marBottom w:val="0"/>
          <w:divBdr>
            <w:top w:val="none" w:sz="0" w:space="0" w:color="auto"/>
            <w:left w:val="none" w:sz="0" w:space="0" w:color="auto"/>
            <w:bottom w:val="none" w:sz="0" w:space="0" w:color="auto"/>
            <w:right w:val="none" w:sz="0" w:space="0" w:color="auto"/>
          </w:divBdr>
        </w:div>
      </w:divsChild>
    </w:div>
    <w:div w:id="147861940">
      <w:bodyDiv w:val="1"/>
      <w:marLeft w:val="0"/>
      <w:marRight w:val="0"/>
      <w:marTop w:val="0"/>
      <w:marBottom w:val="0"/>
      <w:divBdr>
        <w:top w:val="none" w:sz="0" w:space="0" w:color="auto"/>
        <w:left w:val="none" w:sz="0" w:space="0" w:color="auto"/>
        <w:bottom w:val="none" w:sz="0" w:space="0" w:color="auto"/>
        <w:right w:val="none" w:sz="0" w:space="0" w:color="auto"/>
      </w:divBdr>
      <w:divsChild>
        <w:div w:id="315233816">
          <w:marLeft w:val="0"/>
          <w:marRight w:val="0"/>
          <w:marTop w:val="0"/>
          <w:marBottom w:val="0"/>
          <w:divBdr>
            <w:top w:val="none" w:sz="0" w:space="0" w:color="auto"/>
            <w:left w:val="none" w:sz="0" w:space="0" w:color="auto"/>
            <w:bottom w:val="none" w:sz="0" w:space="0" w:color="auto"/>
            <w:right w:val="none" w:sz="0" w:space="0" w:color="auto"/>
          </w:divBdr>
        </w:div>
        <w:div w:id="318727054">
          <w:marLeft w:val="0"/>
          <w:marRight w:val="0"/>
          <w:marTop w:val="300"/>
          <w:marBottom w:val="0"/>
          <w:divBdr>
            <w:top w:val="none" w:sz="0" w:space="0" w:color="auto"/>
            <w:left w:val="none" w:sz="0" w:space="0" w:color="auto"/>
            <w:bottom w:val="none" w:sz="0" w:space="0" w:color="auto"/>
            <w:right w:val="none" w:sz="0" w:space="0" w:color="auto"/>
          </w:divBdr>
        </w:div>
        <w:div w:id="408113516">
          <w:marLeft w:val="0"/>
          <w:marRight w:val="0"/>
          <w:marTop w:val="0"/>
          <w:marBottom w:val="0"/>
          <w:divBdr>
            <w:top w:val="none" w:sz="0" w:space="0" w:color="auto"/>
            <w:left w:val="none" w:sz="0" w:space="0" w:color="auto"/>
            <w:bottom w:val="none" w:sz="0" w:space="0" w:color="auto"/>
            <w:right w:val="none" w:sz="0" w:space="0" w:color="auto"/>
          </w:divBdr>
        </w:div>
      </w:divsChild>
    </w:div>
    <w:div w:id="148139347">
      <w:bodyDiv w:val="1"/>
      <w:marLeft w:val="0"/>
      <w:marRight w:val="0"/>
      <w:marTop w:val="0"/>
      <w:marBottom w:val="0"/>
      <w:divBdr>
        <w:top w:val="none" w:sz="0" w:space="0" w:color="auto"/>
        <w:left w:val="none" w:sz="0" w:space="0" w:color="auto"/>
        <w:bottom w:val="none" w:sz="0" w:space="0" w:color="auto"/>
        <w:right w:val="none" w:sz="0" w:space="0" w:color="auto"/>
      </w:divBdr>
      <w:divsChild>
        <w:div w:id="72434497">
          <w:marLeft w:val="0"/>
          <w:marRight w:val="0"/>
          <w:marTop w:val="300"/>
          <w:marBottom w:val="0"/>
          <w:divBdr>
            <w:top w:val="none" w:sz="0" w:space="0" w:color="auto"/>
            <w:left w:val="none" w:sz="0" w:space="0" w:color="auto"/>
            <w:bottom w:val="none" w:sz="0" w:space="0" w:color="auto"/>
            <w:right w:val="none" w:sz="0" w:space="0" w:color="auto"/>
          </w:divBdr>
          <w:divsChild>
            <w:div w:id="124544811">
              <w:marLeft w:val="0"/>
              <w:marRight w:val="0"/>
              <w:marTop w:val="0"/>
              <w:marBottom w:val="0"/>
              <w:divBdr>
                <w:top w:val="none" w:sz="0" w:space="0" w:color="auto"/>
                <w:left w:val="none" w:sz="0" w:space="0" w:color="auto"/>
                <w:bottom w:val="none" w:sz="0" w:space="0" w:color="auto"/>
                <w:right w:val="none" w:sz="0" w:space="0" w:color="auto"/>
              </w:divBdr>
            </w:div>
          </w:divsChild>
        </w:div>
        <w:div w:id="279337361">
          <w:marLeft w:val="0"/>
          <w:marRight w:val="0"/>
          <w:marTop w:val="0"/>
          <w:marBottom w:val="0"/>
          <w:divBdr>
            <w:top w:val="none" w:sz="0" w:space="0" w:color="auto"/>
            <w:left w:val="none" w:sz="0" w:space="0" w:color="auto"/>
            <w:bottom w:val="none" w:sz="0" w:space="0" w:color="auto"/>
            <w:right w:val="none" w:sz="0" w:space="0" w:color="auto"/>
          </w:divBdr>
        </w:div>
        <w:div w:id="280041721">
          <w:marLeft w:val="0"/>
          <w:marRight w:val="0"/>
          <w:marTop w:val="300"/>
          <w:marBottom w:val="0"/>
          <w:divBdr>
            <w:top w:val="none" w:sz="0" w:space="0" w:color="auto"/>
            <w:left w:val="none" w:sz="0" w:space="0" w:color="auto"/>
            <w:bottom w:val="none" w:sz="0" w:space="0" w:color="auto"/>
            <w:right w:val="none" w:sz="0" w:space="0" w:color="auto"/>
          </w:divBdr>
        </w:div>
        <w:div w:id="305202690">
          <w:marLeft w:val="0"/>
          <w:marRight w:val="0"/>
          <w:marTop w:val="0"/>
          <w:marBottom w:val="0"/>
          <w:divBdr>
            <w:top w:val="none" w:sz="0" w:space="0" w:color="auto"/>
            <w:left w:val="none" w:sz="0" w:space="0" w:color="auto"/>
            <w:bottom w:val="none" w:sz="0" w:space="0" w:color="auto"/>
            <w:right w:val="none" w:sz="0" w:space="0" w:color="auto"/>
          </w:divBdr>
        </w:div>
      </w:divsChild>
    </w:div>
    <w:div w:id="148179651">
      <w:bodyDiv w:val="1"/>
      <w:marLeft w:val="0"/>
      <w:marRight w:val="0"/>
      <w:marTop w:val="0"/>
      <w:marBottom w:val="0"/>
      <w:divBdr>
        <w:top w:val="none" w:sz="0" w:space="0" w:color="auto"/>
        <w:left w:val="none" w:sz="0" w:space="0" w:color="auto"/>
        <w:bottom w:val="none" w:sz="0" w:space="0" w:color="auto"/>
        <w:right w:val="none" w:sz="0" w:space="0" w:color="auto"/>
      </w:divBdr>
      <w:divsChild>
        <w:div w:id="51201313">
          <w:marLeft w:val="0"/>
          <w:marRight w:val="0"/>
          <w:marTop w:val="0"/>
          <w:marBottom w:val="0"/>
          <w:divBdr>
            <w:top w:val="none" w:sz="0" w:space="0" w:color="auto"/>
            <w:left w:val="none" w:sz="0" w:space="0" w:color="auto"/>
            <w:bottom w:val="none" w:sz="0" w:space="0" w:color="auto"/>
            <w:right w:val="none" w:sz="0" w:space="0" w:color="auto"/>
          </w:divBdr>
        </w:div>
        <w:div w:id="76444634">
          <w:marLeft w:val="0"/>
          <w:marRight w:val="0"/>
          <w:marTop w:val="300"/>
          <w:marBottom w:val="0"/>
          <w:divBdr>
            <w:top w:val="none" w:sz="0" w:space="0" w:color="auto"/>
            <w:left w:val="none" w:sz="0" w:space="0" w:color="auto"/>
            <w:bottom w:val="none" w:sz="0" w:space="0" w:color="auto"/>
            <w:right w:val="none" w:sz="0" w:space="0" w:color="auto"/>
          </w:divBdr>
        </w:div>
        <w:div w:id="201210853">
          <w:marLeft w:val="0"/>
          <w:marRight w:val="0"/>
          <w:marTop w:val="0"/>
          <w:marBottom w:val="0"/>
          <w:divBdr>
            <w:top w:val="none" w:sz="0" w:space="0" w:color="auto"/>
            <w:left w:val="none" w:sz="0" w:space="0" w:color="auto"/>
            <w:bottom w:val="none" w:sz="0" w:space="0" w:color="auto"/>
            <w:right w:val="none" w:sz="0" w:space="0" w:color="auto"/>
          </w:divBdr>
        </w:div>
        <w:div w:id="231933043">
          <w:marLeft w:val="0"/>
          <w:marRight w:val="0"/>
          <w:marTop w:val="300"/>
          <w:marBottom w:val="0"/>
          <w:divBdr>
            <w:top w:val="none" w:sz="0" w:space="0" w:color="auto"/>
            <w:left w:val="none" w:sz="0" w:space="0" w:color="auto"/>
            <w:bottom w:val="none" w:sz="0" w:space="0" w:color="auto"/>
            <w:right w:val="none" w:sz="0" w:space="0" w:color="auto"/>
          </w:divBdr>
        </w:div>
        <w:div w:id="307899511">
          <w:marLeft w:val="0"/>
          <w:marRight w:val="0"/>
          <w:marTop w:val="0"/>
          <w:marBottom w:val="0"/>
          <w:divBdr>
            <w:top w:val="none" w:sz="0" w:space="0" w:color="auto"/>
            <w:left w:val="none" w:sz="0" w:space="0" w:color="auto"/>
            <w:bottom w:val="none" w:sz="0" w:space="0" w:color="auto"/>
            <w:right w:val="none" w:sz="0" w:space="0" w:color="auto"/>
          </w:divBdr>
        </w:div>
      </w:divsChild>
    </w:div>
    <w:div w:id="149441543">
      <w:bodyDiv w:val="1"/>
      <w:marLeft w:val="0"/>
      <w:marRight w:val="0"/>
      <w:marTop w:val="0"/>
      <w:marBottom w:val="0"/>
      <w:divBdr>
        <w:top w:val="none" w:sz="0" w:space="0" w:color="auto"/>
        <w:left w:val="none" w:sz="0" w:space="0" w:color="auto"/>
        <w:bottom w:val="none" w:sz="0" w:space="0" w:color="auto"/>
        <w:right w:val="none" w:sz="0" w:space="0" w:color="auto"/>
      </w:divBdr>
      <w:divsChild>
        <w:div w:id="55982190">
          <w:marLeft w:val="0"/>
          <w:marRight w:val="0"/>
          <w:marTop w:val="0"/>
          <w:marBottom w:val="0"/>
          <w:divBdr>
            <w:top w:val="none" w:sz="0" w:space="0" w:color="auto"/>
            <w:left w:val="none" w:sz="0" w:space="0" w:color="auto"/>
            <w:bottom w:val="none" w:sz="0" w:space="0" w:color="auto"/>
            <w:right w:val="none" w:sz="0" w:space="0" w:color="auto"/>
          </w:divBdr>
        </w:div>
        <w:div w:id="366568025">
          <w:marLeft w:val="0"/>
          <w:marRight w:val="0"/>
          <w:marTop w:val="300"/>
          <w:marBottom w:val="0"/>
          <w:divBdr>
            <w:top w:val="none" w:sz="0" w:space="0" w:color="auto"/>
            <w:left w:val="none" w:sz="0" w:space="0" w:color="auto"/>
            <w:bottom w:val="none" w:sz="0" w:space="0" w:color="auto"/>
            <w:right w:val="none" w:sz="0" w:space="0" w:color="auto"/>
          </w:divBdr>
        </w:div>
      </w:divsChild>
    </w:div>
    <w:div w:id="149710781">
      <w:bodyDiv w:val="1"/>
      <w:marLeft w:val="0"/>
      <w:marRight w:val="0"/>
      <w:marTop w:val="0"/>
      <w:marBottom w:val="0"/>
      <w:divBdr>
        <w:top w:val="none" w:sz="0" w:space="0" w:color="auto"/>
        <w:left w:val="none" w:sz="0" w:space="0" w:color="auto"/>
        <w:bottom w:val="none" w:sz="0" w:space="0" w:color="auto"/>
        <w:right w:val="none" w:sz="0" w:space="0" w:color="auto"/>
      </w:divBdr>
      <w:divsChild>
        <w:div w:id="58795344">
          <w:marLeft w:val="0"/>
          <w:marRight w:val="0"/>
          <w:marTop w:val="0"/>
          <w:marBottom w:val="0"/>
          <w:divBdr>
            <w:top w:val="none" w:sz="0" w:space="0" w:color="auto"/>
            <w:left w:val="none" w:sz="0" w:space="0" w:color="auto"/>
            <w:bottom w:val="none" w:sz="0" w:space="0" w:color="auto"/>
            <w:right w:val="none" w:sz="0" w:space="0" w:color="auto"/>
          </w:divBdr>
        </w:div>
        <w:div w:id="240650154">
          <w:marLeft w:val="0"/>
          <w:marRight w:val="0"/>
          <w:marTop w:val="0"/>
          <w:marBottom w:val="0"/>
          <w:divBdr>
            <w:top w:val="none" w:sz="0" w:space="0" w:color="auto"/>
            <w:left w:val="none" w:sz="0" w:space="0" w:color="auto"/>
            <w:bottom w:val="none" w:sz="0" w:space="0" w:color="auto"/>
            <w:right w:val="none" w:sz="0" w:space="0" w:color="auto"/>
          </w:divBdr>
        </w:div>
        <w:div w:id="310402058">
          <w:marLeft w:val="0"/>
          <w:marRight w:val="0"/>
          <w:marTop w:val="0"/>
          <w:marBottom w:val="0"/>
          <w:divBdr>
            <w:top w:val="none" w:sz="0" w:space="0" w:color="auto"/>
            <w:left w:val="none" w:sz="0" w:space="0" w:color="auto"/>
            <w:bottom w:val="none" w:sz="0" w:space="0" w:color="auto"/>
            <w:right w:val="none" w:sz="0" w:space="0" w:color="auto"/>
          </w:divBdr>
        </w:div>
        <w:div w:id="360595184">
          <w:marLeft w:val="0"/>
          <w:marRight w:val="0"/>
          <w:marTop w:val="0"/>
          <w:marBottom w:val="0"/>
          <w:divBdr>
            <w:top w:val="none" w:sz="0" w:space="0" w:color="auto"/>
            <w:left w:val="none" w:sz="0" w:space="0" w:color="auto"/>
            <w:bottom w:val="none" w:sz="0" w:space="0" w:color="auto"/>
            <w:right w:val="none" w:sz="0" w:space="0" w:color="auto"/>
          </w:divBdr>
        </w:div>
        <w:div w:id="367610631">
          <w:marLeft w:val="0"/>
          <w:marRight w:val="0"/>
          <w:marTop w:val="0"/>
          <w:marBottom w:val="0"/>
          <w:divBdr>
            <w:top w:val="none" w:sz="0" w:space="0" w:color="auto"/>
            <w:left w:val="none" w:sz="0" w:space="0" w:color="auto"/>
            <w:bottom w:val="none" w:sz="0" w:space="0" w:color="auto"/>
            <w:right w:val="none" w:sz="0" w:space="0" w:color="auto"/>
          </w:divBdr>
        </w:div>
        <w:div w:id="391848519">
          <w:marLeft w:val="0"/>
          <w:marRight w:val="0"/>
          <w:marTop w:val="0"/>
          <w:marBottom w:val="0"/>
          <w:divBdr>
            <w:top w:val="none" w:sz="0" w:space="0" w:color="auto"/>
            <w:left w:val="none" w:sz="0" w:space="0" w:color="auto"/>
            <w:bottom w:val="none" w:sz="0" w:space="0" w:color="auto"/>
            <w:right w:val="none" w:sz="0" w:space="0" w:color="auto"/>
          </w:divBdr>
          <w:divsChild>
            <w:div w:id="360588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53428">
      <w:bodyDiv w:val="1"/>
      <w:marLeft w:val="0"/>
      <w:marRight w:val="0"/>
      <w:marTop w:val="0"/>
      <w:marBottom w:val="0"/>
      <w:divBdr>
        <w:top w:val="none" w:sz="0" w:space="0" w:color="auto"/>
        <w:left w:val="none" w:sz="0" w:space="0" w:color="auto"/>
        <w:bottom w:val="none" w:sz="0" w:space="0" w:color="auto"/>
        <w:right w:val="none" w:sz="0" w:space="0" w:color="auto"/>
      </w:divBdr>
      <w:divsChild>
        <w:div w:id="92480741">
          <w:marLeft w:val="0"/>
          <w:marRight w:val="0"/>
          <w:marTop w:val="300"/>
          <w:marBottom w:val="0"/>
          <w:divBdr>
            <w:top w:val="none" w:sz="0" w:space="0" w:color="auto"/>
            <w:left w:val="none" w:sz="0" w:space="0" w:color="auto"/>
            <w:bottom w:val="none" w:sz="0" w:space="0" w:color="auto"/>
            <w:right w:val="none" w:sz="0" w:space="0" w:color="auto"/>
          </w:divBdr>
        </w:div>
        <w:div w:id="196168222">
          <w:marLeft w:val="0"/>
          <w:marRight w:val="0"/>
          <w:marTop w:val="300"/>
          <w:marBottom w:val="0"/>
          <w:divBdr>
            <w:top w:val="none" w:sz="0" w:space="0" w:color="auto"/>
            <w:left w:val="none" w:sz="0" w:space="0" w:color="auto"/>
            <w:bottom w:val="none" w:sz="0" w:space="0" w:color="auto"/>
            <w:right w:val="none" w:sz="0" w:space="0" w:color="auto"/>
          </w:divBdr>
        </w:div>
        <w:div w:id="310716241">
          <w:marLeft w:val="0"/>
          <w:marRight w:val="0"/>
          <w:marTop w:val="0"/>
          <w:marBottom w:val="0"/>
          <w:divBdr>
            <w:top w:val="none" w:sz="0" w:space="0" w:color="auto"/>
            <w:left w:val="none" w:sz="0" w:space="0" w:color="auto"/>
            <w:bottom w:val="none" w:sz="0" w:space="0" w:color="auto"/>
            <w:right w:val="none" w:sz="0" w:space="0" w:color="auto"/>
          </w:divBdr>
        </w:div>
      </w:divsChild>
    </w:div>
    <w:div w:id="150097582">
      <w:bodyDiv w:val="1"/>
      <w:marLeft w:val="0"/>
      <w:marRight w:val="0"/>
      <w:marTop w:val="0"/>
      <w:marBottom w:val="0"/>
      <w:divBdr>
        <w:top w:val="none" w:sz="0" w:space="0" w:color="auto"/>
        <w:left w:val="none" w:sz="0" w:space="0" w:color="auto"/>
        <w:bottom w:val="none" w:sz="0" w:space="0" w:color="auto"/>
        <w:right w:val="none" w:sz="0" w:space="0" w:color="auto"/>
      </w:divBdr>
      <w:divsChild>
        <w:div w:id="3556038">
          <w:marLeft w:val="0"/>
          <w:marRight w:val="0"/>
          <w:marTop w:val="0"/>
          <w:marBottom w:val="0"/>
          <w:divBdr>
            <w:top w:val="none" w:sz="0" w:space="0" w:color="auto"/>
            <w:left w:val="none" w:sz="0" w:space="0" w:color="auto"/>
            <w:bottom w:val="none" w:sz="0" w:space="0" w:color="auto"/>
            <w:right w:val="none" w:sz="0" w:space="0" w:color="auto"/>
          </w:divBdr>
        </w:div>
        <w:div w:id="224991303">
          <w:marLeft w:val="0"/>
          <w:marRight w:val="0"/>
          <w:marTop w:val="0"/>
          <w:marBottom w:val="0"/>
          <w:divBdr>
            <w:top w:val="none" w:sz="0" w:space="0" w:color="auto"/>
            <w:left w:val="none" w:sz="0" w:space="0" w:color="auto"/>
            <w:bottom w:val="none" w:sz="0" w:space="0" w:color="auto"/>
            <w:right w:val="none" w:sz="0" w:space="0" w:color="auto"/>
          </w:divBdr>
          <w:divsChild>
            <w:div w:id="401413378">
              <w:marLeft w:val="0"/>
              <w:marRight w:val="0"/>
              <w:marTop w:val="0"/>
              <w:marBottom w:val="0"/>
              <w:divBdr>
                <w:top w:val="none" w:sz="0" w:space="0" w:color="auto"/>
                <w:left w:val="none" w:sz="0" w:space="0" w:color="auto"/>
                <w:bottom w:val="none" w:sz="0" w:space="0" w:color="auto"/>
                <w:right w:val="none" w:sz="0" w:space="0" w:color="auto"/>
              </w:divBdr>
            </w:div>
          </w:divsChild>
        </w:div>
        <w:div w:id="374893995">
          <w:marLeft w:val="0"/>
          <w:marRight w:val="0"/>
          <w:marTop w:val="0"/>
          <w:marBottom w:val="0"/>
          <w:divBdr>
            <w:top w:val="none" w:sz="0" w:space="0" w:color="auto"/>
            <w:left w:val="none" w:sz="0" w:space="0" w:color="auto"/>
            <w:bottom w:val="none" w:sz="0" w:space="0" w:color="auto"/>
            <w:right w:val="none" w:sz="0" w:space="0" w:color="auto"/>
          </w:divBdr>
        </w:div>
      </w:divsChild>
    </w:div>
    <w:div w:id="150099730">
      <w:bodyDiv w:val="1"/>
      <w:marLeft w:val="0"/>
      <w:marRight w:val="0"/>
      <w:marTop w:val="0"/>
      <w:marBottom w:val="0"/>
      <w:divBdr>
        <w:top w:val="none" w:sz="0" w:space="0" w:color="auto"/>
        <w:left w:val="none" w:sz="0" w:space="0" w:color="auto"/>
        <w:bottom w:val="none" w:sz="0" w:space="0" w:color="auto"/>
        <w:right w:val="none" w:sz="0" w:space="0" w:color="auto"/>
      </w:divBdr>
      <w:divsChild>
        <w:div w:id="75982083">
          <w:marLeft w:val="0"/>
          <w:marRight w:val="0"/>
          <w:marTop w:val="0"/>
          <w:marBottom w:val="0"/>
          <w:divBdr>
            <w:top w:val="none" w:sz="0" w:space="0" w:color="auto"/>
            <w:left w:val="none" w:sz="0" w:space="0" w:color="auto"/>
            <w:bottom w:val="none" w:sz="0" w:space="0" w:color="auto"/>
            <w:right w:val="none" w:sz="0" w:space="0" w:color="auto"/>
          </w:divBdr>
        </w:div>
        <w:div w:id="265430739">
          <w:marLeft w:val="0"/>
          <w:marRight w:val="0"/>
          <w:marTop w:val="300"/>
          <w:marBottom w:val="0"/>
          <w:divBdr>
            <w:top w:val="none" w:sz="0" w:space="0" w:color="auto"/>
            <w:left w:val="none" w:sz="0" w:space="0" w:color="auto"/>
            <w:bottom w:val="none" w:sz="0" w:space="0" w:color="auto"/>
            <w:right w:val="none" w:sz="0" w:space="0" w:color="auto"/>
          </w:divBdr>
        </w:div>
        <w:div w:id="280917989">
          <w:marLeft w:val="0"/>
          <w:marRight w:val="0"/>
          <w:marTop w:val="0"/>
          <w:marBottom w:val="0"/>
          <w:divBdr>
            <w:top w:val="none" w:sz="0" w:space="0" w:color="auto"/>
            <w:left w:val="none" w:sz="0" w:space="0" w:color="auto"/>
            <w:bottom w:val="none" w:sz="0" w:space="0" w:color="auto"/>
            <w:right w:val="none" w:sz="0" w:space="0" w:color="auto"/>
          </w:divBdr>
        </w:div>
        <w:div w:id="337660772">
          <w:marLeft w:val="0"/>
          <w:marRight w:val="0"/>
          <w:marTop w:val="0"/>
          <w:marBottom w:val="0"/>
          <w:divBdr>
            <w:top w:val="none" w:sz="0" w:space="0" w:color="auto"/>
            <w:left w:val="none" w:sz="0" w:space="0" w:color="auto"/>
            <w:bottom w:val="none" w:sz="0" w:space="0" w:color="auto"/>
            <w:right w:val="none" w:sz="0" w:space="0" w:color="auto"/>
          </w:divBdr>
        </w:div>
        <w:div w:id="359089505">
          <w:marLeft w:val="0"/>
          <w:marRight w:val="0"/>
          <w:marTop w:val="0"/>
          <w:marBottom w:val="0"/>
          <w:divBdr>
            <w:top w:val="none" w:sz="0" w:space="0" w:color="auto"/>
            <w:left w:val="none" w:sz="0" w:space="0" w:color="auto"/>
            <w:bottom w:val="none" w:sz="0" w:space="0" w:color="auto"/>
            <w:right w:val="none" w:sz="0" w:space="0" w:color="auto"/>
          </w:divBdr>
        </w:div>
      </w:divsChild>
    </w:div>
    <w:div w:id="150752350">
      <w:bodyDiv w:val="1"/>
      <w:marLeft w:val="0"/>
      <w:marRight w:val="0"/>
      <w:marTop w:val="0"/>
      <w:marBottom w:val="0"/>
      <w:divBdr>
        <w:top w:val="none" w:sz="0" w:space="0" w:color="auto"/>
        <w:left w:val="none" w:sz="0" w:space="0" w:color="auto"/>
        <w:bottom w:val="none" w:sz="0" w:space="0" w:color="auto"/>
        <w:right w:val="none" w:sz="0" w:space="0" w:color="auto"/>
      </w:divBdr>
      <w:divsChild>
        <w:div w:id="953711804">
          <w:marLeft w:val="0"/>
          <w:marRight w:val="0"/>
          <w:marTop w:val="0"/>
          <w:marBottom w:val="0"/>
          <w:divBdr>
            <w:top w:val="none" w:sz="0" w:space="0" w:color="auto"/>
            <w:left w:val="none" w:sz="0" w:space="0" w:color="auto"/>
            <w:bottom w:val="none" w:sz="0" w:space="0" w:color="auto"/>
            <w:right w:val="none" w:sz="0" w:space="0" w:color="auto"/>
          </w:divBdr>
        </w:div>
        <w:div w:id="671495975">
          <w:marLeft w:val="0"/>
          <w:marRight w:val="0"/>
          <w:marTop w:val="0"/>
          <w:marBottom w:val="0"/>
          <w:divBdr>
            <w:top w:val="none" w:sz="0" w:space="0" w:color="auto"/>
            <w:left w:val="none" w:sz="0" w:space="0" w:color="auto"/>
            <w:bottom w:val="none" w:sz="0" w:space="0" w:color="auto"/>
            <w:right w:val="none" w:sz="0" w:space="0" w:color="auto"/>
          </w:divBdr>
          <w:divsChild>
            <w:div w:id="1903519759">
              <w:marLeft w:val="0"/>
              <w:marRight w:val="0"/>
              <w:marTop w:val="0"/>
              <w:marBottom w:val="0"/>
              <w:divBdr>
                <w:top w:val="none" w:sz="0" w:space="0" w:color="auto"/>
                <w:left w:val="none" w:sz="0" w:space="0" w:color="auto"/>
                <w:bottom w:val="none" w:sz="0" w:space="0" w:color="auto"/>
                <w:right w:val="none" w:sz="0" w:space="0" w:color="auto"/>
              </w:divBdr>
            </w:div>
          </w:divsChild>
        </w:div>
        <w:div w:id="1842311443">
          <w:marLeft w:val="0"/>
          <w:marRight w:val="0"/>
          <w:marTop w:val="0"/>
          <w:marBottom w:val="0"/>
          <w:divBdr>
            <w:top w:val="none" w:sz="0" w:space="0" w:color="auto"/>
            <w:left w:val="none" w:sz="0" w:space="0" w:color="auto"/>
            <w:bottom w:val="none" w:sz="0" w:space="0" w:color="auto"/>
            <w:right w:val="none" w:sz="0" w:space="0" w:color="auto"/>
          </w:divBdr>
        </w:div>
        <w:div w:id="1363826425">
          <w:marLeft w:val="0"/>
          <w:marRight w:val="0"/>
          <w:marTop w:val="0"/>
          <w:marBottom w:val="0"/>
          <w:divBdr>
            <w:top w:val="none" w:sz="0" w:space="0" w:color="auto"/>
            <w:left w:val="none" w:sz="0" w:space="0" w:color="auto"/>
            <w:bottom w:val="none" w:sz="0" w:space="0" w:color="auto"/>
            <w:right w:val="none" w:sz="0" w:space="0" w:color="auto"/>
          </w:divBdr>
          <w:divsChild>
            <w:div w:id="67967664">
              <w:marLeft w:val="0"/>
              <w:marRight w:val="0"/>
              <w:marTop w:val="0"/>
              <w:marBottom w:val="0"/>
              <w:divBdr>
                <w:top w:val="none" w:sz="0" w:space="0" w:color="auto"/>
                <w:left w:val="none" w:sz="0" w:space="0" w:color="auto"/>
                <w:bottom w:val="none" w:sz="0" w:space="0" w:color="auto"/>
                <w:right w:val="none" w:sz="0" w:space="0" w:color="auto"/>
              </w:divBdr>
            </w:div>
          </w:divsChild>
        </w:div>
        <w:div w:id="535120079">
          <w:marLeft w:val="0"/>
          <w:marRight w:val="0"/>
          <w:marTop w:val="0"/>
          <w:marBottom w:val="0"/>
          <w:divBdr>
            <w:top w:val="none" w:sz="0" w:space="0" w:color="auto"/>
            <w:left w:val="none" w:sz="0" w:space="0" w:color="auto"/>
            <w:bottom w:val="none" w:sz="0" w:space="0" w:color="auto"/>
            <w:right w:val="none" w:sz="0" w:space="0" w:color="auto"/>
          </w:divBdr>
        </w:div>
        <w:div w:id="1591309104">
          <w:marLeft w:val="0"/>
          <w:marRight w:val="0"/>
          <w:marTop w:val="0"/>
          <w:marBottom w:val="0"/>
          <w:divBdr>
            <w:top w:val="none" w:sz="0" w:space="0" w:color="auto"/>
            <w:left w:val="none" w:sz="0" w:space="0" w:color="auto"/>
            <w:bottom w:val="none" w:sz="0" w:space="0" w:color="auto"/>
            <w:right w:val="none" w:sz="0" w:space="0" w:color="auto"/>
          </w:divBdr>
          <w:divsChild>
            <w:div w:id="1541630849">
              <w:marLeft w:val="0"/>
              <w:marRight w:val="0"/>
              <w:marTop w:val="0"/>
              <w:marBottom w:val="0"/>
              <w:divBdr>
                <w:top w:val="none" w:sz="0" w:space="0" w:color="auto"/>
                <w:left w:val="none" w:sz="0" w:space="0" w:color="auto"/>
                <w:bottom w:val="none" w:sz="0" w:space="0" w:color="auto"/>
                <w:right w:val="none" w:sz="0" w:space="0" w:color="auto"/>
              </w:divBdr>
            </w:div>
          </w:divsChild>
        </w:div>
        <w:div w:id="400754392">
          <w:marLeft w:val="0"/>
          <w:marRight w:val="0"/>
          <w:marTop w:val="0"/>
          <w:marBottom w:val="0"/>
          <w:divBdr>
            <w:top w:val="none" w:sz="0" w:space="0" w:color="auto"/>
            <w:left w:val="none" w:sz="0" w:space="0" w:color="auto"/>
            <w:bottom w:val="none" w:sz="0" w:space="0" w:color="auto"/>
            <w:right w:val="none" w:sz="0" w:space="0" w:color="auto"/>
          </w:divBdr>
        </w:div>
        <w:div w:id="436488766">
          <w:marLeft w:val="0"/>
          <w:marRight w:val="0"/>
          <w:marTop w:val="0"/>
          <w:marBottom w:val="0"/>
          <w:divBdr>
            <w:top w:val="none" w:sz="0" w:space="0" w:color="auto"/>
            <w:left w:val="none" w:sz="0" w:space="0" w:color="auto"/>
            <w:bottom w:val="none" w:sz="0" w:space="0" w:color="auto"/>
            <w:right w:val="none" w:sz="0" w:space="0" w:color="auto"/>
          </w:divBdr>
          <w:divsChild>
            <w:div w:id="156266381">
              <w:marLeft w:val="0"/>
              <w:marRight w:val="0"/>
              <w:marTop w:val="0"/>
              <w:marBottom w:val="0"/>
              <w:divBdr>
                <w:top w:val="none" w:sz="0" w:space="0" w:color="auto"/>
                <w:left w:val="none" w:sz="0" w:space="0" w:color="auto"/>
                <w:bottom w:val="none" w:sz="0" w:space="0" w:color="auto"/>
                <w:right w:val="none" w:sz="0" w:space="0" w:color="auto"/>
              </w:divBdr>
            </w:div>
          </w:divsChild>
        </w:div>
        <w:div w:id="970944199">
          <w:marLeft w:val="0"/>
          <w:marRight w:val="0"/>
          <w:marTop w:val="0"/>
          <w:marBottom w:val="0"/>
          <w:divBdr>
            <w:top w:val="none" w:sz="0" w:space="0" w:color="auto"/>
            <w:left w:val="none" w:sz="0" w:space="0" w:color="auto"/>
            <w:bottom w:val="none" w:sz="0" w:space="0" w:color="auto"/>
            <w:right w:val="none" w:sz="0" w:space="0" w:color="auto"/>
          </w:divBdr>
        </w:div>
        <w:div w:id="458031162">
          <w:marLeft w:val="0"/>
          <w:marRight w:val="0"/>
          <w:marTop w:val="0"/>
          <w:marBottom w:val="0"/>
          <w:divBdr>
            <w:top w:val="none" w:sz="0" w:space="0" w:color="auto"/>
            <w:left w:val="none" w:sz="0" w:space="0" w:color="auto"/>
            <w:bottom w:val="none" w:sz="0" w:space="0" w:color="auto"/>
            <w:right w:val="none" w:sz="0" w:space="0" w:color="auto"/>
          </w:divBdr>
          <w:divsChild>
            <w:div w:id="1636254402">
              <w:marLeft w:val="0"/>
              <w:marRight w:val="0"/>
              <w:marTop w:val="0"/>
              <w:marBottom w:val="0"/>
              <w:divBdr>
                <w:top w:val="none" w:sz="0" w:space="0" w:color="auto"/>
                <w:left w:val="none" w:sz="0" w:space="0" w:color="auto"/>
                <w:bottom w:val="none" w:sz="0" w:space="0" w:color="auto"/>
                <w:right w:val="none" w:sz="0" w:space="0" w:color="auto"/>
              </w:divBdr>
            </w:div>
          </w:divsChild>
        </w:div>
        <w:div w:id="1151025320">
          <w:marLeft w:val="0"/>
          <w:marRight w:val="0"/>
          <w:marTop w:val="0"/>
          <w:marBottom w:val="0"/>
          <w:divBdr>
            <w:top w:val="none" w:sz="0" w:space="0" w:color="auto"/>
            <w:left w:val="none" w:sz="0" w:space="0" w:color="auto"/>
            <w:bottom w:val="none" w:sz="0" w:space="0" w:color="auto"/>
            <w:right w:val="none" w:sz="0" w:space="0" w:color="auto"/>
          </w:divBdr>
        </w:div>
        <w:div w:id="36131194">
          <w:marLeft w:val="0"/>
          <w:marRight w:val="0"/>
          <w:marTop w:val="0"/>
          <w:marBottom w:val="0"/>
          <w:divBdr>
            <w:top w:val="none" w:sz="0" w:space="0" w:color="auto"/>
            <w:left w:val="none" w:sz="0" w:space="0" w:color="auto"/>
            <w:bottom w:val="none" w:sz="0" w:space="0" w:color="auto"/>
            <w:right w:val="none" w:sz="0" w:space="0" w:color="auto"/>
          </w:divBdr>
          <w:divsChild>
            <w:div w:id="177429537">
              <w:marLeft w:val="0"/>
              <w:marRight w:val="0"/>
              <w:marTop w:val="0"/>
              <w:marBottom w:val="0"/>
              <w:divBdr>
                <w:top w:val="none" w:sz="0" w:space="0" w:color="auto"/>
                <w:left w:val="none" w:sz="0" w:space="0" w:color="auto"/>
                <w:bottom w:val="none" w:sz="0" w:space="0" w:color="auto"/>
                <w:right w:val="none" w:sz="0" w:space="0" w:color="auto"/>
              </w:divBdr>
            </w:div>
          </w:divsChild>
        </w:div>
        <w:div w:id="1257979239">
          <w:marLeft w:val="0"/>
          <w:marRight w:val="0"/>
          <w:marTop w:val="0"/>
          <w:marBottom w:val="0"/>
          <w:divBdr>
            <w:top w:val="none" w:sz="0" w:space="0" w:color="auto"/>
            <w:left w:val="none" w:sz="0" w:space="0" w:color="auto"/>
            <w:bottom w:val="none" w:sz="0" w:space="0" w:color="auto"/>
            <w:right w:val="none" w:sz="0" w:space="0" w:color="auto"/>
          </w:divBdr>
        </w:div>
        <w:div w:id="1072581615">
          <w:marLeft w:val="0"/>
          <w:marRight w:val="0"/>
          <w:marTop w:val="0"/>
          <w:marBottom w:val="0"/>
          <w:divBdr>
            <w:top w:val="none" w:sz="0" w:space="0" w:color="auto"/>
            <w:left w:val="none" w:sz="0" w:space="0" w:color="auto"/>
            <w:bottom w:val="none" w:sz="0" w:space="0" w:color="auto"/>
            <w:right w:val="none" w:sz="0" w:space="0" w:color="auto"/>
          </w:divBdr>
          <w:divsChild>
            <w:div w:id="1100951767">
              <w:marLeft w:val="0"/>
              <w:marRight w:val="0"/>
              <w:marTop w:val="0"/>
              <w:marBottom w:val="0"/>
              <w:divBdr>
                <w:top w:val="none" w:sz="0" w:space="0" w:color="auto"/>
                <w:left w:val="none" w:sz="0" w:space="0" w:color="auto"/>
                <w:bottom w:val="none" w:sz="0" w:space="0" w:color="auto"/>
                <w:right w:val="none" w:sz="0" w:space="0" w:color="auto"/>
              </w:divBdr>
            </w:div>
          </w:divsChild>
        </w:div>
        <w:div w:id="89665215">
          <w:marLeft w:val="0"/>
          <w:marRight w:val="0"/>
          <w:marTop w:val="300"/>
          <w:marBottom w:val="0"/>
          <w:divBdr>
            <w:top w:val="none" w:sz="0" w:space="0" w:color="auto"/>
            <w:left w:val="none" w:sz="0" w:space="0" w:color="auto"/>
            <w:bottom w:val="none" w:sz="0" w:space="0" w:color="auto"/>
            <w:right w:val="none" w:sz="0" w:space="0" w:color="auto"/>
          </w:divBdr>
          <w:divsChild>
            <w:div w:id="1119033242">
              <w:marLeft w:val="0"/>
              <w:marRight w:val="0"/>
              <w:marTop w:val="0"/>
              <w:marBottom w:val="0"/>
              <w:divBdr>
                <w:top w:val="none" w:sz="0" w:space="0" w:color="auto"/>
                <w:left w:val="none" w:sz="0" w:space="0" w:color="auto"/>
                <w:bottom w:val="none" w:sz="0" w:space="0" w:color="auto"/>
                <w:right w:val="none" w:sz="0" w:space="0" w:color="auto"/>
              </w:divBdr>
              <w:divsChild>
                <w:div w:id="520702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4604027">
          <w:marLeft w:val="0"/>
          <w:marRight w:val="0"/>
          <w:marTop w:val="300"/>
          <w:marBottom w:val="0"/>
          <w:divBdr>
            <w:top w:val="none" w:sz="0" w:space="0" w:color="auto"/>
            <w:left w:val="none" w:sz="0" w:space="0" w:color="auto"/>
            <w:bottom w:val="none" w:sz="0" w:space="0" w:color="auto"/>
            <w:right w:val="none" w:sz="0" w:space="0" w:color="auto"/>
          </w:divBdr>
          <w:divsChild>
            <w:div w:id="283855473">
              <w:marLeft w:val="0"/>
              <w:marRight w:val="0"/>
              <w:marTop w:val="0"/>
              <w:marBottom w:val="0"/>
              <w:divBdr>
                <w:top w:val="none" w:sz="0" w:space="0" w:color="auto"/>
                <w:left w:val="none" w:sz="0" w:space="0" w:color="auto"/>
                <w:bottom w:val="none" w:sz="0" w:space="0" w:color="auto"/>
                <w:right w:val="none" w:sz="0" w:space="0" w:color="auto"/>
              </w:divBdr>
              <w:divsChild>
                <w:div w:id="1680891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8876939">
          <w:marLeft w:val="0"/>
          <w:marRight w:val="0"/>
          <w:marTop w:val="300"/>
          <w:marBottom w:val="0"/>
          <w:divBdr>
            <w:top w:val="none" w:sz="0" w:space="0" w:color="auto"/>
            <w:left w:val="none" w:sz="0" w:space="0" w:color="auto"/>
            <w:bottom w:val="none" w:sz="0" w:space="0" w:color="auto"/>
            <w:right w:val="none" w:sz="0" w:space="0" w:color="auto"/>
          </w:divBdr>
          <w:divsChild>
            <w:div w:id="1218784687">
              <w:marLeft w:val="0"/>
              <w:marRight w:val="0"/>
              <w:marTop w:val="0"/>
              <w:marBottom w:val="0"/>
              <w:divBdr>
                <w:top w:val="none" w:sz="0" w:space="0" w:color="auto"/>
                <w:left w:val="none" w:sz="0" w:space="0" w:color="auto"/>
                <w:bottom w:val="none" w:sz="0" w:space="0" w:color="auto"/>
                <w:right w:val="none" w:sz="0" w:space="0" w:color="auto"/>
              </w:divBdr>
              <w:divsChild>
                <w:div w:id="14636164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7147052">
          <w:marLeft w:val="0"/>
          <w:marRight w:val="0"/>
          <w:marTop w:val="300"/>
          <w:marBottom w:val="0"/>
          <w:divBdr>
            <w:top w:val="none" w:sz="0" w:space="0" w:color="auto"/>
            <w:left w:val="none" w:sz="0" w:space="0" w:color="auto"/>
            <w:bottom w:val="none" w:sz="0" w:space="0" w:color="auto"/>
            <w:right w:val="none" w:sz="0" w:space="0" w:color="auto"/>
          </w:divBdr>
          <w:divsChild>
            <w:div w:id="132260504">
              <w:marLeft w:val="0"/>
              <w:marRight w:val="0"/>
              <w:marTop w:val="0"/>
              <w:marBottom w:val="0"/>
              <w:divBdr>
                <w:top w:val="none" w:sz="0" w:space="0" w:color="auto"/>
                <w:left w:val="none" w:sz="0" w:space="0" w:color="auto"/>
                <w:bottom w:val="none" w:sz="0" w:space="0" w:color="auto"/>
                <w:right w:val="none" w:sz="0" w:space="0" w:color="auto"/>
              </w:divBdr>
              <w:divsChild>
                <w:div w:id="610016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873507">
      <w:bodyDiv w:val="1"/>
      <w:marLeft w:val="0"/>
      <w:marRight w:val="0"/>
      <w:marTop w:val="0"/>
      <w:marBottom w:val="0"/>
      <w:divBdr>
        <w:top w:val="none" w:sz="0" w:space="0" w:color="auto"/>
        <w:left w:val="none" w:sz="0" w:space="0" w:color="auto"/>
        <w:bottom w:val="none" w:sz="0" w:space="0" w:color="auto"/>
        <w:right w:val="none" w:sz="0" w:space="0" w:color="auto"/>
      </w:divBdr>
      <w:divsChild>
        <w:div w:id="22293061">
          <w:marLeft w:val="0"/>
          <w:marRight w:val="0"/>
          <w:marTop w:val="0"/>
          <w:marBottom w:val="0"/>
          <w:divBdr>
            <w:top w:val="none" w:sz="0" w:space="0" w:color="auto"/>
            <w:left w:val="none" w:sz="0" w:space="0" w:color="auto"/>
            <w:bottom w:val="none" w:sz="0" w:space="0" w:color="auto"/>
            <w:right w:val="none" w:sz="0" w:space="0" w:color="auto"/>
          </w:divBdr>
        </w:div>
        <w:div w:id="24067558">
          <w:marLeft w:val="0"/>
          <w:marRight w:val="0"/>
          <w:marTop w:val="0"/>
          <w:marBottom w:val="0"/>
          <w:divBdr>
            <w:top w:val="none" w:sz="0" w:space="0" w:color="auto"/>
            <w:left w:val="none" w:sz="0" w:space="0" w:color="auto"/>
            <w:bottom w:val="none" w:sz="0" w:space="0" w:color="auto"/>
            <w:right w:val="none" w:sz="0" w:space="0" w:color="auto"/>
          </w:divBdr>
        </w:div>
        <w:div w:id="148910359">
          <w:marLeft w:val="0"/>
          <w:marRight w:val="0"/>
          <w:marTop w:val="0"/>
          <w:marBottom w:val="0"/>
          <w:divBdr>
            <w:top w:val="none" w:sz="0" w:space="0" w:color="auto"/>
            <w:left w:val="none" w:sz="0" w:space="0" w:color="auto"/>
            <w:bottom w:val="none" w:sz="0" w:space="0" w:color="auto"/>
            <w:right w:val="none" w:sz="0" w:space="0" w:color="auto"/>
          </w:divBdr>
        </w:div>
        <w:div w:id="365526388">
          <w:marLeft w:val="0"/>
          <w:marRight w:val="0"/>
          <w:marTop w:val="0"/>
          <w:marBottom w:val="0"/>
          <w:divBdr>
            <w:top w:val="none" w:sz="0" w:space="0" w:color="auto"/>
            <w:left w:val="none" w:sz="0" w:space="0" w:color="auto"/>
            <w:bottom w:val="none" w:sz="0" w:space="0" w:color="auto"/>
            <w:right w:val="none" w:sz="0" w:space="0" w:color="auto"/>
          </w:divBdr>
        </w:div>
        <w:div w:id="383256379">
          <w:marLeft w:val="0"/>
          <w:marRight w:val="0"/>
          <w:marTop w:val="0"/>
          <w:marBottom w:val="0"/>
          <w:divBdr>
            <w:top w:val="none" w:sz="0" w:space="0" w:color="auto"/>
            <w:left w:val="none" w:sz="0" w:space="0" w:color="auto"/>
            <w:bottom w:val="none" w:sz="0" w:space="0" w:color="auto"/>
            <w:right w:val="none" w:sz="0" w:space="0" w:color="auto"/>
          </w:divBdr>
        </w:div>
      </w:divsChild>
    </w:div>
    <w:div w:id="151024692">
      <w:bodyDiv w:val="1"/>
      <w:marLeft w:val="0"/>
      <w:marRight w:val="0"/>
      <w:marTop w:val="0"/>
      <w:marBottom w:val="0"/>
      <w:divBdr>
        <w:top w:val="none" w:sz="0" w:space="0" w:color="auto"/>
        <w:left w:val="none" w:sz="0" w:space="0" w:color="auto"/>
        <w:bottom w:val="none" w:sz="0" w:space="0" w:color="auto"/>
        <w:right w:val="none" w:sz="0" w:space="0" w:color="auto"/>
      </w:divBdr>
      <w:divsChild>
        <w:div w:id="79909507">
          <w:marLeft w:val="0"/>
          <w:marRight w:val="0"/>
          <w:marTop w:val="300"/>
          <w:marBottom w:val="0"/>
          <w:divBdr>
            <w:top w:val="none" w:sz="0" w:space="0" w:color="auto"/>
            <w:left w:val="none" w:sz="0" w:space="0" w:color="auto"/>
            <w:bottom w:val="none" w:sz="0" w:space="0" w:color="auto"/>
            <w:right w:val="none" w:sz="0" w:space="0" w:color="auto"/>
          </w:divBdr>
        </w:div>
        <w:div w:id="173883748">
          <w:marLeft w:val="0"/>
          <w:marRight w:val="0"/>
          <w:marTop w:val="300"/>
          <w:marBottom w:val="0"/>
          <w:divBdr>
            <w:top w:val="none" w:sz="0" w:space="0" w:color="auto"/>
            <w:left w:val="none" w:sz="0" w:space="0" w:color="auto"/>
            <w:bottom w:val="none" w:sz="0" w:space="0" w:color="auto"/>
            <w:right w:val="none" w:sz="0" w:space="0" w:color="auto"/>
          </w:divBdr>
          <w:divsChild>
            <w:div w:id="301346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58691">
      <w:bodyDiv w:val="1"/>
      <w:marLeft w:val="0"/>
      <w:marRight w:val="0"/>
      <w:marTop w:val="0"/>
      <w:marBottom w:val="0"/>
      <w:divBdr>
        <w:top w:val="none" w:sz="0" w:space="0" w:color="auto"/>
        <w:left w:val="none" w:sz="0" w:space="0" w:color="auto"/>
        <w:bottom w:val="none" w:sz="0" w:space="0" w:color="auto"/>
        <w:right w:val="none" w:sz="0" w:space="0" w:color="auto"/>
      </w:divBdr>
      <w:divsChild>
        <w:div w:id="40594879">
          <w:marLeft w:val="0"/>
          <w:marRight w:val="0"/>
          <w:marTop w:val="300"/>
          <w:marBottom w:val="0"/>
          <w:divBdr>
            <w:top w:val="none" w:sz="0" w:space="0" w:color="auto"/>
            <w:left w:val="none" w:sz="0" w:space="0" w:color="auto"/>
            <w:bottom w:val="none" w:sz="0" w:space="0" w:color="auto"/>
            <w:right w:val="none" w:sz="0" w:space="0" w:color="auto"/>
          </w:divBdr>
        </w:div>
        <w:div w:id="233665234">
          <w:marLeft w:val="0"/>
          <w:marRight w:val="0"/>
          <w:marTop w:val="0"/>
          <w:marBottom w:val="0"/>
          <w:divBdr>
            <w:top w:val="none" w:sz="0" w:space="0" w:color="auto"/>
            <w:left w:val="none" w:sz="0" w:space="0" w:color="auto"/>
            <w:bottom w:val="none" w:sz="0" w:space="0" w:color="auto"/>
            <w:right w:val="none" w:sz="0" w:space="0" w:color="auto"/>
          </w:divBdr>
        </w:div>
        <w:div w:id="243537084">
          <w:marLeft w:val="0"/>
          <w:marRight w:val="0"/>
          <w:marTop w:val="0"/>
          <w:marBottom w:val="0"/>
          <w:divBdr>
            <w:top w:val="none" w:sz="0" w:space="0" w:color="auto"/>
            <w:left w:val="none" w:sz="0" w:space="0" w:color="auto"/>
            <w:bottom w:val="none" w:sz="0" w:space="0" w:color="auto"/>
            <w:right w:val="none" w:sz="0" w:space="0" w:color="auto"/>
          </w:divBdr>
        </w:div>
        <w:div w:id="292953386">
          <w:marLeft w:val="0"/>
          <w:marRight w:val="0"/>
          <w:marTop w:val="0"/>
          <w:marBottom w:val="0"/>
          <w:divBdr>
            <w:top w:val="none" w:sz="0" w:space="0" w:color="auto"/>
            <w:left w:val="none" w:sz="0" w:space="0" w:color="auto"/>
            <w:bottom w:val="none" w:sz="0" w:space="0" w:color="auto"/>
            <w:right w:val="none" w:sz="0" w:space="0" w:color="auto"/>
          </w:divBdr>
        </w:div>
        <w:div w:id="358549676">
          <w:marLeft w:val="0"/>
          <w:marRight w:val="0"/>
          <w:marTop w:val="0"/>
          <w:marBottom w:val="0"/>
          <w:divBdr>
            <w:top w:val="none" w:sz="0" w:space="0" w:color="auto"/>
            <w:left w:val="none" w:sz="0" w:space="0" w:color="auto"/>
            <w:bottom w:val="none" w:sz="0" w:space="0" w:color="auto"/>
            <w:right w:val="none" w:sz="0" w:space="0" w:color="auto"/>
          </w:divBdr>
        </w:div>
      </w:divsChild>
    </w:div>
    <w:div w:id="151264716">
      <w:bodyDiv w:val="1"/>
      <w:marLeft w:val="0"/>
      <w:marRight w:val="0"/>
      <w:marTop w:val="0"/>
      <w:marBottom w:val="0"/>
      <w:divBdr>
        <w:top w:val="none" w:sz="0" w:space="0" w:color="auto"/>
        <w:left w:val="none" w:sz="0" w:space="0" w:color="auto"/>
        <w:bottom w:val="none" w:sz="0" w:space="0" w:color="auto"/>
        <w:right w:val="none" w:sz="0" w:space="0" w:color="auto"/>
      </w:divBdr>
      <w:divsChild>
        <w:div w:id="258373187">
          <w:marLeft w:val="0"/>
          <w:marRight w:val="0"/>
          <w:marTop w:val="300"/>
          <w:marBottom w:val="0"/>
          <w:divBdr>
            <w:top w:val="none" w:sz="0" w:space="0" w:color="auto"/>
            <w:left w:val="none" w:sz="0" w:space="0" w:color="auto"/>
            <w:bottom w:val="none" w:sz="0" w:space="0" w:color="auto"/>
            <w:right w:val="none" w:sz="0" w:space="0" w:color="auto"/>
          </w:divBdr>
        </w:div>
      </w:divsChild>
    </w:div>
    <w:div w:id="151525016">
      <w:bodyDiv w:val="1"/>
      <w:marLeft w:val="0"/>
      <w:marRight w:val="0"/>
      <w:marTop w:val="0"/>
      <w:marBottom w:val="0"/>
      <w:divBdr>
        <w:top w:val="none" w:sz="0" w:space="0" w:color="auto"/>
        <w:left w:val="none" w:sz="0" w:space="0" w:color="auto"/>
        <w:bottom w:val="none" w:sz="0" w:space="0" w:color="auto"/>
        <w:right w:val="none" w:sz="0" w:space="0" w:color="auto"/>
      </w:divBdr>
      <w:divsChild>
        <w:div w:id="4989497">
          <w:marLeft w:val="0"/>
          <w:marRight w:val="0"/>
          <w:marTop w:val="0"/>
          <w:marBottom w:val="0"/>
          <w:divBdr>
            <w:top w:val="none" w:sz="0" w:space="0" w:color="auto"/>
            <w:left w:val="none" w:sz="0" w:space="0" w:color="auto"/>
            <w:bottom w:val="none" w:sz="0" w:space="0" w:color="auto"/>
            <w:right w:val="none" w:sz="0" w:space="0" w:color="auto"/>
          </w:divBdr>
        </w:div>
        <w:div w:id="344285069">
          <w:marLeft w:val="0"/>
          <w:marRight w:val="0"/>
          <w:marTop w:val="0"/>
          <w:marBottom w:val="0"/>
          <w:divBdr>
            <w:top w:val="none" w:sz="0" w:space="0" w:color="auto"/>
            <w:left w:val="none" w:sz="0" w:space="0" w:color="auto"/>
            <w:bottom w:val="none" w:sz="0" w:space="0" w:color="auto"/>
            <w:right w:val="none" w:sz="0" w:space="0" w:color="auto"/>
          </w:divBdr>
          <w:divsChild>
            <w:div w:id="28917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7714">
      <w:bodyDiv w:val="1"/>
      <w:marLeft w:val="0"/>
      <w:marRight w:val="0"/>
      <w:marTop w:val="0"/>
      <w:marBottom w:val="0"/>
      <w:divBdr>
        <w:top w:val="none" w:sz="0" w:space="0" w:color="auto"/>
        <w:left w:val="none" w:sz="0" w:space="0" w:color="auto"/>
        <w:bottom w:val="none" w:sz="0" w:space="0" w:color="auto"/>
        <w:right w:val="none" w:sz="0" w:space="0" w:color="auto"/>
      </w:divBdr>
      <w:divsChild>
        <w:div w:id="45840446">
          <w:marLeft w:val="0"/>
          <w:marRight w:val="0"/>
          <w:marTop w:val="300"/>
          <w:marBottom w:val="0"/>
          <w:divBdr>
            <w:top w:val="none" w:sz="0" w:space="0" w:color="auto"/>
            <w:left w:val="none" w:sz="0" w:space="0" w:color="auto"/>
            <w:bottom w:val="none" w:sz="0" w:space="0" w:color="auto"/>
            <w:right w:val="none" w:sz="0" w:space="0" w:color="auto"/>
          </w:divBdr>
        </w:div>
        <w:div w:id="74132758">
          <w:marLeft w:val="0"/>
          <w:marRight w:val="0"/>
          <w:marTop w:val="0"/>
          <w:marBottom w:val="0"/>
          <w:divBdr>
            <w:top w:val="none" w:sz="0" w:space="0" w:color="auto"/>
            <w:left w:val="none" w:sz="0" w:space="0" w:color="auto"/>
            <w:bottom w:val="none" w:sz="0" w:space="0" w:color="auto"/>
            <w:right w:val="none" w:sz="0" w:space="0" w:color="auto"/>
          </w:divBdr>
        </w:div>
        <w:div w:id="109714387">
          <w:marLeft w:val="0"/>
          <w:marRight w:val="0"/>
          <w:marTop w:val="300"/>
          <w:marBottom w:val="0"/>
          <w:divBdr>
            <w:top w:val="none" w:sz="0" w:space="0" w:color="auto"/>
            <w:left w:val="none" w:sz="0" w:space="0" w:color="auto"/>
            <w:bottom w:val="none" w:sz="0" w:space="0" w:color="auto"/>
            <w:right w:val="none" w:sz="0" w:space="0" w:color="auto"/>
          </w:divBdr>
        </w:div>
        <w:div w:id="146367018">
          <w:marLeft w:val="0"/>
          <w:marRight w:val="0"/>
          <w:marTop w:val="300"/>
          <w:marBottom w:val="0"/>
          <w:divBdr>
            <w:top w:val="none" w:sz="0" w:space="0" w:color="auto"/>
            <w:left w:val="none" w:sz="0" w:space="0" w:color="auto"/>
            <w:bottom w:val="none" w:sz="0" w:space="0" w:color="auto"/>
            <w:right w:val="none" w:sz="0" w:space="0" w:color="auto"/>
          </w:divBdr>
          <w:divsChild>
            <w:div w:id="126777943">
              <w:marLeft w:val="0"/>
              <w:marRight w:val="0"/>
              <w:marTop w:val="0"/>
              <w:marBottom w:val="0"/>
              <w:divBdr>
                <w:top w:val="none" w:sz="0" w:space="0" w:color="auto"/>
                <w:left w:val="none" w:sz="0" w:space="0" w:color="auto"/>
                <w:bottom w:val="none" w:sz="0" w:space="0" w:color="auto"/>
                <w:right w:val="none" w:sz="0" w:space="0" w:color="auto"/>
              </w:divBdr>
              <w:divsChild>
                <w:div w:id="132139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029321">
          <w:marLeft w:val="0"/>
          <w:marRight w:val="0"/>
          <w:marTop w:val="0"/>
          <w:marBottom w:val="0"/>
          <w:divBdr>
            <w:top w:val="none" w:sz="0" w:space="0" w:color="auto"/>
            <w:left w:val="none" w:sz="0" w:space="0" w:color="auto"/>
            <w:bottom w:val="none" w:sz="0" w:space="0" w:color="auto"/>
            <w:right w:val="none" w:sz="0" w:space="0" w:color="auto"/>
          </w:divBdr>
          <w:divsChild>
            <w:div w:id="327833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45619">
      <w:bodyDiv w:val="1"/>
      <w:marLeft w:val="0"/>
      <w:marRight w:val="0"/>
      <w:marTop w:val="0"/>
      <w:marBottom w:val="0"/>
      <w:divBdr>
        <w:top w:val="none" w:sz="0" w:space="0" w:color="auto"/>
        <w:left w:val="none" w:sz="0" w:space="0" w:color="auto"/>
        <w:bottom w:val="none" w:sz="0" w:space="0" w:color="auto"/>
        <w:right w:val="none" w:sz="0" w:space="0" w:color="auto"/>
      </w:divBdr>
    </w:div>
    <w:div w:id="152722881">
      <w:bodyDiv w:val="1"/>
      <w:marLeft w:val="0"/>
      <w:marRight w:val="0"/>
      <w:marTop w:val="0"/>
      <w:marBottom w:val="0"/>
      <w:divBdr>
        <w:top w:val="none" w:sz="0" w:space="0" w:color="auto"/>
        <w:left w:val="none" w:sz="0" w:space="0" w:color="auto"/>
        <w:bottom w:val="none" w:sz="0" w:space="0" w:color="auto"/>
        <w:right w:val="none" w:sz="0" w:space="0" w:color="auto"/>
      </w:divBdr>
      <w:divsChild>
        <w:div w:id="151483303">
          <w:marLeft w:val="0"/>
          <w:marRight w:val="0"/>
          <w:marTop w:val="0"/>
          <w:marBottom w:val="0"/>
          <w:divBdr>
            <w:top w:val="none" w:sz="0" w:space="0" w:color="auto"/>
            <w:left w:val="none" w:sz="0" w:space="0" w:color="auto"/>
            <w:bottom w:val="none" w:sz="0" w:space="0" w:color="auto"/>
            <w:right w:val="none" w:sz="0" w:space="0" w:color="auto"/>
          </w:divBdr>
        </w:div>
        <w:div w:id="218908812">
          <w:marLeft w:val="0"/>
          <w:marRight w:val="0"/>
          <w:marTop w:val="0"/>
          <w:marBottom w:val="0"/>
          <w:divBdr>
            <w:top w:val="none" w:sz="0" w:space="0" w:color="auto"/>
            <w:left w:val="none" w:sz="0" w:space="0" w:color="auto"/>
            <w:bottom w:val="none" w:sz="0" w:space="0" w:color="auto"/>
            <w:right w:val="none" w:sz="0" w:space="0" w:color="auto"/>
          </w:divBdr>
        </w:div>
        <w:div w:id="331879398">
          <w:marLeft w:val="0"/>
          <w:marRight w:val="0"/>
          <w:marTop w:val="0"/>
          <w:marBottom w:val="0"/>
          <w:divBdr>
            <w:top w:val="none" w:sz="0" w:space="0" w:color="auto"/>
            <w:left w:val="none" w:sz="0" w:space="0" w:color="auto"/>
            <w:bottom w:val="none" w:sz="0" w:space="0" w:color="auto"/>
            <w:right w:val="none" w:sz="0" w:space="0" w:color="auto"/>
          </w:divBdr>
        </w:div>
      </w:divsChild>
    </w:div>
    <w:div w:id="153104030">
      <w:bodyDiv w:val="1"/>
      <w:marLeft w:val="0"/>
      <w:marRight w:val="0"/>
      <w:marTop w:val="0"/>
      <w:marBottom w:val="0"/>
      <w:divBdr>
        <w:top w:val="none" w:sz="0" w:space="0" w:color="auto"/>
        <w:left w:val="none" w:sz="0" w:space="0" w:color="auto"/>
        <w:bottom w:val="none" w:sz="0" w:space="0" w:color="auto"/>
        <w:right w:val="none" w:sz="0" w:space="0" w:color="auto"/>
      </w:divBdr>
      <w:divsChild>
        <w:div w:id="16930661">
          <w:marLeft w:val="0"/>
          <w:marRight w:val="0"/>
          <w:marTop w:val="0"/>
          <w:marBottom w:val="0"/>
          <w:divBdr>
            <w:top w:val="none" w:sz="0" w:space="0" w:color="auto"/>
            <w:left w:val="none" w:sz="0" w:space="0" w:color="auto"/>
            <w:bottom w:val="none" w:sz="0" w:space="0" w:color="auto"/>
            <w:right w:val="none" w:sz="0" w:space="0" w:color="auto"/>
          </w:divBdr>
          <w:divsChild>
            <w:div w:id="224221080">
              <w:marLeft w:val="0"/>
              <w:marRight w:val="0"/>
              <w:marTop w:val="0"/>
              <w:marBottom w:val="0"/>
              <w:divBdr>
                <w:top w:val="none" w:sz="0" w:space="0" w:color="auto"/>
                <w:left w:val="none" w:sz="0" w:space="0" w:color="auto"/>
                <w:bottom w:val="none" w:sz="0" w:space="0" w:color="auto"/>
                <w:right w:val="none" w:sz="0" w:space="0" w:color="auto"/>
              </w:divBdr>
            </w:div>
          </w:divsChild>
        </w:div>
        <w:div w:id="116147112">
          <w:marLeft w:val="0"/>
          <w:marRight w:val="0"/>
          <w:marTop w:val="300"/>
          <w:marBottom w:val="0"/>
          <w:divBdr>
            <w:top w:val="none" w:sz="0" w:space="0" w:color="auto"/>
            <w:left w:val="none" w:sz="0" w:space="0" w:color="auto"/>
            <w:bottom w:val="none" w:sz="0" w:space="0" w:color="auto"/>
            <w:right w:val="none" w:sz="0" w:space="0" w:color="auto"/>
          </w:divBdr>
          <w:divsChild>
            <w:div w:id="195394242">
              <w:marLeft w:val="0"/>
              <w:marRight w:val="0"/>
              <w:marTop w:val="0"/>
              <w:marBottom w:val="0"/>
              <w:divBdr>
                <w:top w:val="none" w:sz="0" w:space="0" w:color="auto"/>
                <w:left w:val="none" w:sz="0" w:space="0" w:color="auto"/>
                <w:bottom w:val="none" w:sz="0" w:space="0" w:color="auto"/>
                <w:right w:val="none" w:sz="0" w:space="0" w:color="auto"/>
              </w:divBdr>
            </w:div>
          </w:divsChild>
        </w:div>
        <w:div w:id="216554286">
          <w:marLeft w:val="0"/>
          <w:marRight w:val="0"/>
          <w:marTop w:val="300"/>
          <w:marBottom w:val="0"/>
          <w:divBdr>
            <w:top w:val="none" w:sz="0" w:space="0" w:color="auto"/>
            <w:left w:val="none" w:sz="0" w:space="0" w:color="auto"/>
            <w:bottom w:val="none" w:sz="0" w:space="0" w:color="auto"/>
            <w:right w:val="none" w:sz="0" w:space="0" w:color="auto"/>
          </w:divBdr>
        </w:div>
        <w:div w:id="326714905">
          <w:marLeft w:val="0"/>
          <w:marRight w:val="0"/>
          <w:marTop w:val="0"/>
          <w:marBottom w:val="0"/>
          <w:divBdr>
            <w:top w:val="none" w:sz="0" w:space="0" w:color="auto"/>
            <w:left w:val="none" w:sz="0" w:space="0" w:color="auto"/>
            <w:bottom w:val="none" w:sz="0" w:space="0" w:color="auto"/>
            <w:right w:val="none" w:sz="0" w:space="0" w:color="auto"/>
          </w:divBdr>
        </w:div>
        <w:div w:id="391270648">
          <w:marLeft w:val="0"/>
          <w:marRight w:val="0"/>
          <w:marTop w:val="0"/>
          <w:marBottom w:val="0"/>
          <w:divBdr>
            <w:top w:val="none" w:sz="0" w:space="0" w:color="auto"/>
            <w:left w:val="none" w:sz="0" w:space="0" w:color="auto"/>
            <w:bottom w:val="none" w:sz="0" w:space="0" w:color="auto"/>
            <w:right w:val="none" w:sz="0" w:space="0" w:color="auto"/>
          </w:divBdr>
          <w:divsChild>
            <w:div w:id="50739018">
              <w:marLeft w:val="0"/>
              <w:marRight w:val="0"/>
              <w:marTop w:val="0"/>
              <w:marBottom w:val="0"/>
              <w:divBdr>
                <w:top w:val="none" w:sz="0" w:space="0" w:color="auto"/>
                <w:left w:val="none" w:sz="0" w:space="0" w:color="auto"/>
                <w:bottom w:val="none" w:sz="0" w:space="0" w:color="auto"/>
                <w:right w:val="none" w:sz="0" w:space="0" w:color="auto"/>
              </w:divBdr>
            </w:div>
          </w:divsChild>
        </w:div>
        <w:div w:id="405995530">
          <w:marLeft w:val="0"/>
          <w:marRight w:val="0"/>
          <w:marTop w:val="0"/>
          <w:marBottom w:val="0"/>
          <w:divBdr>
            <w:top w:val="none" w:sz="0" w:space="0" w:color="auto"/>
            <w:left w:val="none" w:sz="0" w:space="0" w:color="auto"/>
            <w:bottom w:val="none" w:sz="0" w:space="0" w:color="auto"/>
            <w:right w:val="none" w:sz="0" w:space="0" w:color="auto"/>
          </w:divBdr>
        </w:div>
      </w:divsChild>
    </w:div>
    <w:div w:id="153106241">
      <w:bodyDiv w:val="1"/>
      <w:marLeft w:val="0"/>
      <w:marRight w:val="0"/>
      <w:marTop w:val="0"/>
      <w:marBottom w:val="0"/>
      <w:divBdr>
        <w:top w:val="none" w:sz="0" w:space="0" w:color="auto"/>
        <w:left w:val="none" w:sz="0" w:space="0" w:color="auto"/>
        <w:bottom w:val="none" w:sz="0" w:space="0" w:color="auto"/>
        <w:right w:val="none" w:sz="0" w:space="0" w:color="auto"/>
      </w:divBdr>
      <w:divsChild>
        <w:div w:id="14113190">
          <w:marLeft w:val="0"/>
          <w:marRight w:val="0"/>
          <w:marTop w:val="300"/>
          <w:marBottom w:val="0"/>
          <w:divBdr>
            <w:top w:val="none" w:sz="0" w:space="0" w:color="auto"/>
            <w:left w:val="none" w:sz="0" w:space="0" w:color="auto"/>
            <w:bottom w:val="none" w:sz="0" w:space="0" w:color="auto"/>
            <w:right w:val="none" w:sz="0" w:space="0" w:color="auto"/>
          </w:divBdr>
        </w:div>
        <w:div w:id="124079686">
          <w:marLeft w:val="0"/>
          <w:marRight w:val="0"/>
          <w:marTop w:val="0"/>
          <w:marBottom w:val="0"/>
          <w:divBdr>
            <w:top w:val="none" w:sz="0" w:space="0" w:color="auto"/>
            <w:left w:val="none" w:sz="0" w:space="0" w:color="auto"/>
            <w:bottom w:val="none" w:sz="0" w:space="0" w:color="auto"/>
            <w:right w:val="none" w:sz="0" w:space="0" w:color="auto"/>
          </w:divBdr>
        </w:div>
        <w:div w:id="184632350">
          <w:marLeft w:val="0"/>
          <w:marRight w:val="0"/>
          <w:marTop w:val="0"/>
          <w:marBottom w:val="0"/>
          <w:divBdr>
            <w:top w:val="none" w:sz="0" w:space="0" w:color="auto"/>
            <w:left w:val="none" w:sz="0" w:space="0" w:color="auto"/>
            <w:bottom w:val="none" w:sz="0" w:space="0" w:color="auto"/>
            <w:right w:val="none" w:sz="0" w:space="0" w:color="auto"/>
          </w:divBdr>
        </w:div>
        <w:div w:id="234055295">
          <w:marLeft w:val="0"/>
          <w:marRight w:val="0"/>
          <w:marTop w:val="0"/>
          <w:marBottom w:val="0"/>
          <w:divBdr>
            <w:top w:val="none" w:sz="0" w:space="0" w:color="auto"/>
            <w:left w:val="none" w:sz="0" w:space="0" w:color="auto"/>
            <w:bottom w:val="none" w:sz="0" w:space="0" w:color="auto"/>
            <w:right w:val="none" w:sz="0" w:space="0" w:color="auto"/>
          </w:divBdr>
        </w:div>
        <w:div w:id="322977146">
          <w:marLeft w:val="0"/>
          <w:marRight w:val="0"/>
          <w:marTop w:val="0"/>
          <w:marBottom w:val="0"/>
          <w:divBdr>
            <w:top w:val="none" w:sz="0" w:space="0" w:color="auto"/>
            <w:left w:val="none" w:sz="0" w:space="0" w:color="auto"/>
            <w:bottom w:val="none" w:sz="0" w:space="0" w:color="auto"/>
            <w:right w:val="none" w:sz="0" w:space="0" w:color="auto"/>
          </w:divBdr>
        </w:div>
      </w:divsChild>
    </w:div>
    <w:div w:id="153224872">
      <w:bodyDiv w:val="1"/>
      <w:marLeft w:val="0"/>
      <w:marRight w:val="0"/>
      <w:marTop w:val="0"/>
      <w:marBottom w:val="0"/>
      <w:divBdr>
        <w:top w:val="none" w:sz="0" w:space="0" w:color="auto"/>
        <w:left w:val="none" w:sz="0" w:space="0" w:color="auto"/>
        <w:bottom w:val="none" w:sz="0" w:space="0" w:color="auto"/>
        <w:right w:val="none" w:sz="0" w:space="0" w:color="auto"/>
      </w:divBdr>
    </w:div>
    <w:div w:id="153380706">
      <w:bodyDiv w:val="1"/>
      <w:marLeft w:val="0"/>
      <w:marRight w:val="0"/>
      <w:marTop w:val="0"/>
      <w:marBottom w:val="0"/>
      <w:divBdr>
        <w:top w:val="none" w:sz="0" w:space="0" w:color="auto"/>
        <w:left w:val="none" w:sz="0" w:space="0" w:color="auto"/>
        <w:bottom w:val="none" w:sz="0" w:space="0" w:color="auto"/>
        <w:right w:val="none" w:sz="0" w:space="0" w:color="auto"/>
      </w:divBdr>
      <w:divsChild>
        <w:div w:id="89008081">
          <w:marLeft w:val="0"/>
          <w:marRight w:val="0"/>
          <w:marTop w:val="300"/>
          <w:marBottom w:val="0"/>
          <w:divBdr>
            <w:top w:val="none" w:sz="0" w:space="0" w:color="auto"/>
            <w:left w:val="none" w:sz="0" w:space="0" w:color="auto"/>
            <w:bottom w:val="none" w:sz="0" w:space="0" w:color="auto"/>
            <w:right w:val="none" w:sz="0" w:space="0" w:color="auto"/>
          </w:divBdr>
          <w:divsChild>
            <w:div w:id="67575877">
              <w:marLeft w:val="0"/>
              <w:marRight w:val="0"/>
              <w:marTop w:val="0"/>
              <w:marBottom w:val="0"/>
              <w:divBdr>
                <w:top w:val="none" w:sz="0" w:space="0" w:color="auto"/>
                <w:left w:val="none" w:sz="0" w:space="0" w:color="auto"/>
                <w:bottom w:val="none" w:sz="0" w:space="0" w:color="auto"/>
                <w:right w:val="none" w:sz="0" w:space="0" w:color="auto"/>
              </w:divBdr>
              <w:divsChild>
                <w:div w:id="1995169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86485">
          <w:marLeft w:val="0"/>
          <w:marRight w:val="0"/>
          <w:marTop w:val="0"/>
          <w:marBottom w:val="0"/>
          <w:divBdr>
            <w:top w:val="none" w:sz="0" w:space="0" w:color="auto"/>
            <w:left w:val="none" w:sz="0" w:space="0" w:color="auto"/>
            <w:bottom w:val="none" w:sz="0" w:space="0" w:color="auto"/>
            <w:right w:val="none" w:sz="0" w:space="0" w:color="auto"/>
          </w:divBdr>
          <w:divsChild>
            <w:div w:id="104661513">
              <w:marLeft w:val="0"/>
              <w:marRight w:val="0"/>
              <w:marTop w:val="0"/>
              <w:marBottom w:val="0"/>
              <w:divBdr>
                <w:top w:val="none" w:sz="0" w:space="0" w:color="auto"/>
                <w:left w:val="none" w:sz="0" w:space="0" w:color="auto"/>
                <w:bottom w:val="none" w:sz="0" w:space="0" w:color="auto"/>
                <w:right w:val="none" w:sz="0" w:space="0" w:color="auto"/>
              </w:divBdr>
            </w:div>
          </w:divsChild>
        </w:div>
        <w:div w:id="194082804">
          <w:marLeft w:val="0"/>
          <w:marRight w:val="0"/>
          <w:marTop w:val="0"/>
          <w:marBottom w:val="0"/>
          <w:divBdr>
            <w:top w:val="none" w:sz="0" w:space="0" w:color="auto"/>
            <w:left w:val="none" w:sz="0" w:space="0" w:color="auto"/>
            <w:bottom w:val="none" w:sz="0" w:space="0" w:color="auto"/>
            <w:right w:val="none" w:sz="0" w:space="0" w:color="auto"/>
          </w:divBdr>
        </w:div>
        <w:div w:id="321470912">
          <w:marLeft w:val="0"/>
          <w:marRight w:val="0"/>
          <w:marTop w:val="300"/>
          <w:marBottom w:val="0"/>
          <w:divBdr>
            <w:top w:val="none" w:sz="0" w:space="0" w:color="auto"/>
            <w:left w:val="none" w:sz="0" w:space="0" w:color="auto"/>
            <w:bottom w:val="none" w:sz="0" w:space="0" w:color="auto"/>
            <w:right w:val="none" w:sz="0" w:space="0" w:color="auto"/>
          </w:divBdr>
        </w:div>
        <w:div w:id="341904989">
          <w:marLeft w:val="0"/>
          <w:marRight w:val="0"/>
          <w:marTop w:val="0"/>
          <w:marBottom w:val="0"/>
          <w:divBdr>
            <w:top w:val="none" w:sz="0" w:space="0" w:color="auto"/>
            <w:left w:val="none" w:sz="0" w:space="0" w:color="auto"/>
            <w:bottom w:val="none" w:sz="0" w:space="0" w:color="auto"/>
            <w:right w:val="none" w:sz="0" w:space="0" w:color="auto"/>
          </w:divBdr>
        </w:div>
      </w:divsChild>
    </w:div>
    <w:div w:id="153451319">
      <w:bodyDiv w:val="1"/>
      <w:marLeft w:val="0"/>
      <w:marRight w:val="0"/>
      <w:marTop w:val="0"/>
      <w:marBottom w:val="0"/>
      <w:divBdr>
        <w:top w:val="none" w:sz="0" w:space="0" w:color="auto"/>
        <w:left w:val="none" w:sz="0" w:space="0" w:color="auto"/>
        <w:bottom w:val="none" w:sz="0" w:space="0" w:color="auto"/>
        <w:right w:val="none" w:sz="0" w:space="0" w:color="auto"/>
      </w:divBdr>
      <w:divsChild>
        <w:div w:id="63142202">
          <w:marLeft w:val="0"/>
          <w:marRight w:val="0"/>
          <w:marTop w:val="0"/>
          <w:marBottom w:val="0"/>
          <w:divBdr>
            <w:top w:val="none" w:sz="0" w:space="0" w:color="auto"/>
            <w:left w:val="none" w:sz="0" w:space="0" w:color="auto"/>
            <w:bottom w:val="none" w:sz="0" w:space="0" w:color="auto"/>
            <w:right w:val="none" w:sz="0" w:space="0" w:color="auto"/>
          </w:divBdr>
        </w:div>
        <w:div w:id="167140162">
          <w:marLeft w:val="0"/>
          <w:marRight w:val="0"/>
          <w:marTop w:val="0"/>
          <w:marBottom w:val="0"/>
          <w:divBdr>
            <w:top w:val="none" w:sz="0" w:space="0" w:color="auto"/>
            <w:left w:val="none" w:sz="0" w:space="0" w:color="auto"/>
            <w:bottom w:val="none" w:sz="0" w:space="0" w:color="auto"/>
            <w:right w:val="none" w:sz="0" w:space="0" w:color="auto"/>
          </w:divBdr>
        </w:div>
      </w:divsChild>
    </w:div>
    <w:div w:id="153689702">
      <w:bodyDiv w:val="1"/>
      <w:marLeft w:val="0"/>
      <w:marRight w:val="0"/>
      <w:marTop w:val="0"/>
      <w:marBottom w:val="0"/>
      <w:divBdr>
        <w:top w:val="none" w:sz="0" w:space="0" w:color="auto"/>
        <w:left w:val="none" w:sz="0" w:space="0" w:color="auto"/>
        <w:bottom w:val="none" w:sz="0" w:space="0" w:color="auto"/>
        <w:right w:val="none" w:sz="0" w:space="0" w:color="auto"/>
      </w:divBdr>
    </w:div>
    <w:div w:id="154230727">
      <w:bodyDiv w:val="1"/>
      <w:marLeft w:val="0"/>
      <w:marRight w:val="0"/>
      <w:marTop w:val="0"/>
      <w:marBottom w:val="0"/>
      <w:divBdr>
        <w:top w:val="none" w:sz="0" w:space="0" w:color="auto"/>
        <w:left w:val="none" w:sz="0" w:space="0" w:color="auto"/>
        <w:bottom w:val="none" w:sz="0" w:space="0" w:color="auto"/>
        <w:right w:val="none" w:sz="0" w:space="0" w:color="auto"/>
      </w:divBdr>
      <w:divsChild>
        <w:div w:id="141898868">
          <w:marLeft w:val="0"/>
          <w:marRight w:val="0"/>
          <w:marTop w:val="0"/>
          <w:marBottom w:val="0"/>
          <w:divBdr>
            <w:top w:val="none" w:sz="0" w:space="0" w:color="auto"/>
            <w:left w:val="none" w:sz="0" w:space="0" w:color="auto"/>
            <w:bottom w:val="none" w:sz="0" w:space="0" w:color="auto"/>
            <w:right w:val="none" w:sz="0" w:space="0" w:color="auto"/>
          </w:divBdr>
        </w:div>
        <w:div w:id="181405350">
          <w:marLeft w:val="0"/>
          <w:marRight w:val="0"/>
          <w:marTop w:val="0"/>
          <w:marBottom w:val="0"/>
          <w:divBdr>
            <w:top w:val="none" w:sz="0" w:space="0" w:color="auto"/>
            <w:left w:val="none" w:sz="0" w:space="0" w:color="auto"/>
            <w:bottom w:val="none" w:sz="0" w:space="0" w:color="auto"/>
            <w:right w:val="none" w:sz="0" w:space="0" w:color="auto"/>
          </w:divBdr>
        </w:div>
        <w:div w:id="231280431">
          <w:marLeft w:val="0"/>
          <w:marRight w:val="0"/>
          <w:marTop w:val="0"/>
          <w:marBottom w:val="0"/>
          <w:divBdr>
            <w:top w:val="none" w:sz="0" w:space="0" w:color="auto"/>
            <w:left w:val="none" w:sz="0" w:space="0" w:color="auto"/>
            <w:bottom w:val="none" w:sz="0" w:space="0" w:color="auto"/>
            <w:right w:val="none" w:sz="0" w:space="0" w:color="auto"/>
          </w:divBdr>
          <w:divsChild>
            <w:div w:id="170797546">
              <w:marLeft w:val="0"/>
              <w:marRight w:val="0"/>
              <w:marTop w:val="0"/>
              <w:marBottom w:val="0"/>
              <w:divBdr>
                <w:top w:val="none" w:sz="0" w:space="0" w:color="auto"/>
                <w:left w:val="none" w:sz="0" w:space="0" w:color="auto"/>
                <w:bottom w:val="none" w:sz="0" w:space="0" w:color="auto"/>
                <w:right w:val="none" w:sz="0" w:space="0" w:color="auto"/>
              </w:divBdr>
            </w:div>
          </w:divsChild>
        </w:div>
        <w:div w:id="276105754">
          <w:marLeft w:val="0"/>
          <w:marRight w:val="0"/>
          <w:marTop w:val="0"/>
          <w:marBottom w:val="0"/>
          <w:divBdr>
            <w:top w:val="none" w:sz="0" w:space="0" w:color="auto"/>
            <w:left w:val="none" w:sz="0" w:space="0" w:color="auto"/>
            <w:bottom w:val="none" w:sz="0" w:space="0" w:color="auto"/>
            <w:right w:val="none" w:sz="0" w:space="0" w:color="auto"/>
          </w:divBdr>
        </w:div>
        <w:div w:id="410005527">
          <w:marLeft w:val="0"/>
          <w:marRight w:val="0"/>
          <w:marTop w:val="0"/>
          <w:marBottom w:val="0"/>
          <w:divBdr>
            <w:top w:val="none" w:sz="0" w:space="0" w:color="auto"/>
            <w:left w:val="none" w:sz="0" w:space="0" w:color="auto"/>
            <w:bottom w:val="none" w:sz="0" w:space="0" w:color="auto"/>
            <w:right w:val="none" w:sz="0" w:space="0" w:color="auto"/>
          </w:divBdr>
        </w:div>
      </w:divsChild>
    </w:div>
    <w:div w:id="154492515">
      <w:bodyDiv w:val="1"/>
      <w:marLeft w:val="0"/>
      <w:marRight w:val="0"/>
      <w:marTop w:val="0"/>
      <w:marBottom w:val="0"/>
      <w:divBdr>
        <w:top w:val="none" w:sz="0" w:space="0" w:color="auto"/>
        <w:left w:val="none" w:sz="0" w:space="0" w:color="auto"/>
        <w:bottom w:val="none" w:sz="0" w:space="0" w:color="auto"/>
        <w:right w:val="none" w:sz="0" w:space="0" w:color="auto"/>
      </w:divBdr>
      <w:divsChild>
        <w:div w:id="1973440373">
          <w:marLeft w:val="0"/>
          <w:marRight w:val="0"/>
          <w:marTop w:val="0"/>
          <w:marBottom w:val="0"/>
          <w:divBdr>
            <w:top w:val="none" w:sz="0" w:space="0" w:color="auto"/>
            <w:left w:val="none" w:sz="0" w:space="0" w:color="auto"/>
            <w:bottom w:val="none" w:sz="0" w:space="0" w:color="auto"/>
            <w:right w:val="none" w:sz="0" w:space="0" w:color="auto"/>
          </w:divBdr>
        </w:div>
        <w:div w:id="265432945">
          <w:marLeft w:val="0"/>
          <w:marRight w:val="0"/>
          <w:marTop w:val="0"/>
          <w:marBottom w:val="0"/>
          <w:divBdr>
            <w:top w:val="none" w:sz="0" w:space="0" w:color="auto"/>
            <w:left w:val="none" w:sz="0" w:space="0" w:color="auto"/>
            <w:bottom w:val="none" w:sz="0" w:space="0" w:color="auto"/>
            <w:right w:val="none" w:sz="0" w:space="0" w:color="auto"/>
          </w:divBdr>
          <w:divsChild>
            <w:div w:id="1681003452">
              <w:marLeft w:val="0"/>
              <w:marRight w:val="0"/>
              <w:marTop w:val="0"/>
              <w:marBottom w:val="0"/>
              <w:divBdr>
                <w:top w:val="none" w:sz="0" w:space="0" w:color="auto"/>
                <w:left w:val="none" w:sz="0" w:space="0" w:color="auto"/>
                <w:bottom w:val="none" w:sz="0" w:space="0" w:color="auto"/>
                <w:right w:val="none" w:sz="0" w:space="0" w:color="auto"/>
              </w:divBdr>
            </w:div>
          </w:divsChild>
        </w:div>
        <w:div w:id="274017610">
          <w:marLeft w:val="0"/>
          <w:marRight w:val="0"/>
          <w:marTop w:val="0"/>
          <w:marBottom w:val="0"/>
          <w:divBdr>
            <w:top w:val="none" w:sz="0" w:space="0" w:color="auto"/>
            <w:left w:val="none" w:sz="0" w:space="0" w:color="auto"/>
            <w:bottom w:val="none" w:sz="0" w:space="0" w:color="auto"/>
            <w:right w:val="none" w:sz="0" w:space="0" w:color="auto"/>
          </w:divBdr>
        </w:div>
        <w:div w:id="902300109">
          <w:marLeft w:val="0"/>
          <w:marRight w:val="0"/>
          <w:marTop w:val="0"/>
          <w:marBottom w:val="0"/>
          <w:divBdr>
            <w:top w:val="none" w:sz="0" w:space="0" w:color="auto"/>
            <w:left w:val="none" w:sz="0" w:space="0" w:color="auto"/>
            <w:bottom w:val="none" w:sz="0" w:space="0" w:color="auto"/>
            <w:right w:val="none" w:sz="0" w:space="0" w:color="auto"/>
          </w:divBdr>
          <w:divsChild>
            <w:div w:id="2105882235">
              <w:marLeft w:val="0"/>
              <w:marRight w:val="0"/>
              <w:marTop w:val="0"/>
              <w:marBottom w:val="0"/>
              <w:divBdr>
                <w:top w:val="none" w:sz="0" w:space="0" w:color="auto"/>
                <w:left w:val="none" w:sz="0" w:space="0" w:color="auto"/>
                <w:bottom w:val="none" w:sz="0" w:space="0" w:color="auto"/>
                <w:right w:val="none" w:sz="0" w:space="0" w:color="auto"/>
              </w:divBdr>
            </w:div>
          </w:divsChild>
        </w:div>
        <w:div w:id="431128135">
          <w:marLeft w:val="0"/>
          <w:marRight w:val="0"/>
          <w:marTop w:val="0"/>
          <w:marBottom w:val="0"/>
          <w:divBdr>
            <w:top w:val="none" w:sz="0" w:space="0" w:color="auto"/>
            <w:left w:val="none" w:sz="0" w:space="0" w:color="auto"/>
            <w:bottom w:val="none" w:sz="0" w:space="0" w:color="auto"/>
            <w:right w:val="none" w:sz="0" w:space="0" w:color="auto"/>
          </w:divBdr>
        </w:div>
        <w:div w:id="1386299161">
          <w:marLeft w:val="0"/>
          <w:marRight w:val="0"/>
          <w:marTop w:val="0"/>
          <w:marBottom w:val="0"/>
          <w:divBdr>
            <w:top w:val="none" w:sz="0" w:space="0" w:color="auto"/>
            <w:left w:val="none" w:sz="0" w:space="0" w:color="auto"/>
            <w:bottom w:val="none" w:sz="0" w:space="0" w:color="auto"/>
            <w:right w:val="none" w:sz="0" w:space="0" w:color="auto"/>
          </w:divBdr>
          <w:divsChild>
            <w:div w:id="125975645">
              <w:marLeft w:val="0"/>
              <w:marRight w:val="0"/>
              <w:marTop w:val="0"/>
              <w:marBottom w:val="0"/>
              <w:divBdr>
                <w:top w:val="none" w:sz="0" w:space="0" w:color="auto"/>
                <w:left w:val="none" w:sz="0" w:space="0" w:color="auto"/>
                <w:bottom w:val="none" w:sz="0" w:space="0" w:color="auto"/>
                <w:right w:val="none" w:sz="0" w:space="0" w:color="auto"/>
              </w:divBdr>
            </w:div>
          </w:divsChild>
        </w:div>
        <w:div w:id="1215581683">
          <w:marLeft w:val="0"/>
          <w:marRight w:val="0"/>
          <w:marTop w:val="0"/>
          <w:marBottom w:val="0"/>
          <w:divBdr>
            <w:top w:val="none" w:sz="0" w:space="0" w:color="auto"/>
            <w:left w:val="none" w:sz="0" w:space="0" w:color="auto"/>
            <w:bottom w:val="none" w:sz="0" w:space="0" w:color="auto"/>
            <w:right w:val="none" w:sz="0" w:space="0" w:color="auto"/>
          </w:divBdr>
        </w:div>
        <w:div w:id="1079328497">
          <w:marLeft w:val="0"/>
          <w:marRight w:val="0"/>
          <w:marTop w:val="0"/>
          <w:marBottom w:val="0"/>
          <w:divBdr>
            <w:top w:val="none" w:sz="0" w:space="0" w:color="auto"/>
            <w:left w:val="none" w:sz="0" w:space="0" w:color="auto"/>
            <w:bottom w:val="none" w:sz="0" w:space="0" w:color="auto"/>
            <w:right w:val="none" w:sz="0" w:space="0" w:color="auto"/>
          </w:divBdr>
          <w:divsChild>
            <w:div w:id="2099867921">
              <w:marLeft w:val="0"/>
              <w:marRight w:val="0"/>
              <w:marTop w:val="0"/>
              <w:marBottom w:val="0"/>
              <w:divBdr>
                <w:top w:val="none" w:sz="0" w:space="0" w:color="auto"/>
                <w:left w:val="none" w:sz="0" w:space="0" w:color="auto"/>
                <w:bottom w:val="none" w:sz="0" w:space="0" w:color="auto"/>
                <w:right w:val="none" w:sz="0" w:space="0" w:color="auto"/>
              </w:divBdr>
            </w:div>
          </w:divsChild>
        </w:div>
        <w:div w:id="727535304">
          <w:marLeft w:val="0"/>
          <w:marRight w:val="0"/>
          <w:marTop w:val="0"/>
          <w:marBottom w:val="0"/>
          <w:divBdr>
            <w:top w:val="none" w:sz="0" w:space="0" w:color="auto"/>
            <w:left w:val="none" w:sz="0" w:space="0" w:color="auto"/>
            <w:bottom w:val="none" w:sz="0" w:space="0" w:color="auto"/>
            <w:right w:val="none" w:sz="0" w:space="0" w:color="auto"/>
          </w:divBdr>
        </w:div>
        <w:div w:id="1108084029">
          <w:marLeft w:val="0"/>
          <w:marRight w:val="0"/>
          <w:marTop w:val="0"/>
          <w:marBottom w:val="0"/>
          <w:divBdr>
            <w:top w:val="none" w:sz="0" w:space="0" w:color="auto"/>
            <w:left w:val="none" w:sz="0" w:space="0" w:color="auto"/>
            <w:bottom w:val="none" w:sz="0" w:space="0" w:color="auto"/>
            <w:right w:val="none" w:sz="0" w:space="0" w:color="auto"/>
          </w:divBdr>
          <w:divsChild>
            <w:div w:id="1839424340">
              <w:marLeft w:val="0"/>
              <w:marRight w:val="0"/>
              <w:marTop w:val="0"/>
              <w:marBottom w:val="0"/>
              <w:divBdr>
                <w:top w:val="none" w:sz="0" w:space="0" w:color="auto"/>
                <w:left w:val="none" w:sz="0" w:space="0" w:color="auto"/>
                <w:bottom w:val="none" w:sz="0" w:space="0" w:color="auto"/>
                <w:right w:val="none" w:sz="0" w:space="0" w:color="auto"/>
              </w:divBdr>
            </w:div>
          </w:divsChild>
        </w:div>
        <w:div w:id="1990477936">
          <w:marLeft w:val="0"/>
          <w:marRight w:val="0"/>
          <w:marTop w:val="0"/>
          <w:marBottom w:val="0"/>
          <w:divBdr>
            <w:top w:val="none" w:sz="0" w:space="0" w:color="auto"/>
            <w:left w:val="none" w:sz="0" w:space="0" w:color="auto"/>
            <w:bottom w:val="none" w:sz="0" w:space="0" w:color="auto"/>
            <w:right w:val="none" w:sz="0" w:space="0" w:color="auto"/>
          </w:divBdr>
        </w:div>
        <w:div w:id="1679238101">
          <w:marLeft w:val="0"/>
          <w:marRight w:val="0"/>
          <w:marTop w:val="0"/>
          <w:marBottom w:val="0"/>
          <w:divBdr>
            <w:top w:val="none" w:sz="0" w:space="0" w:color="auto"/>
            <w:left w:val="none" w:sz="0" w:space="0" w:color="auto"/>
            <w:bottom w:val="none" w:sz="0" w:space="0" w:color="auto"/>
            <w:right w:val="none" w:sz="0" w:space="0" w:color="auto"/>
          </w:divBdr>
          <w:divsChild>
            <w:div w:id="221017102">
              <w:marLeft w:val="0"/>
              <w:marRight w:val="0"/>
              <w:marTop w:val="0"/>
              <w:marBottom w:val="0"/>
              <w:divBdr>
                <w:top w:val="none" w:sz="0" w:space="0" w:color="auto"/>
                <w:left w:val="none" w:sz="0" w:space="0" w:color="auto"/>
                <w:bottom w:val="none" w:sz="0" w:space="0" w:color="auto"/>
                <w:right w:val="none" w:sz="0" w:space="0" w:color="auto"/>
              </w:divBdr>
            </w:div>
          </w:divsChild>
        </w:div>
        <w:div w:id="598759224">
          <w:marLeft w:val="0"/>
          <w:marRight w:val="0"/>
          <w:marTop w:val="0"/>
          <w:marBottom w:val="0"/>
          <w:divBdr>
            <w:top w:val="none" w:sz="0" w:space="0" w:color="auto"/>
            <w:left w:val="none" w:sz="0" w:space="0" w:color="auto"/>
            <w:bottom w:val="none" w:sz="0" w:space="0" w:color="auto"/>
            <w:right w:val="none" w:sz="0" w:space="0" w:color="auto"/>
          </w:divBdr>
        </w:div>
        <w:div w:id="1997341384">
          <w:marLeft w:val="0"/>
          <w:marRight w:val="0"/>
          <w:marTop w:val="0"/>
          <w:marBottom w:val="0"/>
          <w:divBdr>
            <w:top w:val="none" w:sz="0" w:space="0" w:color="auto"/>
            <w:left w:val="none" w:sz="0" w:space="0" w:color="auto"/>
            <w:bottom w:val="none" w:sz="0" w:space="0" w:color="auto"/>
            <w:right w:val="none" w:sz="0" w:space="0" w:color="auto"/>
          </w:divBdr>
          <w:divsChild>
            <w:div w:id="843084411">
              <w:marLeft w:val="0"/>
              <w:marRight w:val="0"/>
              <w:marTop w:val="0"/>
              <w:marBottom w:val="0"/>
              <w:divBdr>
                <w:top w:val="none" w:sz="0" w:space="0" w:color="auto"/>
                <w:left w:val="none" w:sz="0" w:space="0" w:color="auto"/>
                <w:bottom w:val="none" w:sz="0" w:space="0" w:color="auto"/>
                <w:right w:val="none" w:sz="0" w:space="0" w:color="auto"/>
              </w:divBdr>
            </w:div>
          </w:divsChild>
        </w:div>
        <w:div w:id="412901064">
          <w:marLeft w:val="0"/>
          <w:marRight w:val="0"/>
          <w:marTop w:val="300"/>
          <w:marBottom w:val="0"/>
          <w:divBdr>
            <w:top w:val="none" w:sz="0" w:space="0" w:color="auto"/>
            <w:left w:val="none" w:sz="0" w:space="0" w:color="auto"/>
            <w:bottom w:val="none" w:sz="0" w:space="0" w:color="auto"/>
            <w:right w:val="none" w:sz="0" w:space="0" w:color="auto"/>
          </w:divBdr>
          <w:divsChild>
            <w:div w:id="1673099690">
              <w:marLeft w:val="0"/>
              <w:marRight w:val="0"/>
              <w:marTop w:val="0"/>
              <w:marBottom w:val="0"/>
              <w:divBdr>
                <w:top w:val="none" w:sz="0" w:space="0" w:color="auto"/>
                <w:left w:val="none" w:sz="0" w:space="0" w:color="auto"/>
                <w:bottom w:val="none" w:sz="0" w:space="0" w:color="auto"/>
                <w:right w:val="none" w:sz="0" w:space="0" w:color="auto"/>
              </w:divBdr>
              <w:divsChild>
                <w:div w:id="987058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5770730">
          <w:marLeft w:val="0"/>
          <w:marRight w:val="0"/>
          <w:marTop w:val="300"/>
          <w:marBottom w:val="0"/>
          <w:divBdr>
            <w:top w:val="none" w:sz="0" w:space="0" w:color="auto"/>
            <w:left w:val="none" w:sz="0" w:space="0" w:color="auto"/>
            <w:bottom w:val="none" w:sz="0" w:space="0" w:color="auto"/>
            <w:right w:val="none" w:sz="0" w:space="0" w:color="auto"/>
          </w:divBdr>
          <w:divsChild>
            <w:div w:id="751244462">
              <w:marLeft w:val="0"/>
              <w:marRight w:val="0"/>
              <w:marTop w:val="0"/>
              <w:marBottom w:val="0"/>
              <w:divBdr>
                <w:top w:val="none" w:sz="0" w:space="0" w:color="auto"/>
                <w:left w:val="none" w:sz="0" w:space="0" w:color="auto"/>
                <w:bottom w:val="none" w:sz="0" w:space="0" w:color="auto"/>
                <w:right w:val="none" w:sz="0" w:space="0" w:color="auto"/>
              </w:divBdr>
              <w:divsChild>
                <w:div w:id="1292707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9943876">
          <w:marLeft w:val="0"/>
          <w:marRight w:val="0"/>
          <w:marTop w:val="300"/>
          <w:marBottom w:val="0"/>
          <w:divBdr>
            <w:top w:val="none" w:sz="0" w:space="0" w:color="auto"/>
            <w:left w:val="none" w:sz="0" w:space="0" w:color="auto"/>
            <w:bottom w:val="none" w:sz="0" w:space="0" w:color="auto"/>
            <w:right w:val="none" w:sz="0" w:space="0" w:color="auto"/>
          </w:divBdr>
          <w:divsChild>
            <w:div w:id="670454684">
              <w:marLeft w:val="0"/>
              <w:marRight w:val="0"/>
              <w:marTop w:val="0"/>
              <w:marBottom w:val="0"/>
              <w:divBdr>
                <w:top w:val="none" w:sz="0" w:space="0" w:color="auto"/>
                <w:left w:val="none" w:sz="0" w:space="0" w:color="auto"/>
                <w:bottom w:val="none" w:sz="0" w:space="0" w:color="auto"/>
                <w:right w:val="none" w:sz="0" w:space="0" w:color="auto"/>
              </w:divBdr>
              <w:divsChild>
                <w:div w:id="6595044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0398047">
          <w:marLeft w:val="0"/>
          <w:marRight w:val="0"/>
          <w:marTop w:val="300"/>
          <w:marBottom w:val="0"/>
          <w:divBdr>
            <w:top w:val="none" w:sz="0" w:space="0" w:color="auto"/>
            <w:left w:val="none" w:sz="0" w:space="0" w:color="auto"/>
            <w:bottom w:val="none" w:sz="0" w:space="0" w:color="auto"/>
            <w:right w:val="none" w:sz="0" w:space="0" w:color="auto"/>
          </w:divBdr>
          <w:divsChild>
            <w:div w:id="1695887733">
              <w:marLeft w:val="0"/>
              <w:marRight w:val="0"/>
              <w:marTop w:val="0"/>
              <w:marBottom w:val="0"/>
              <w:divBdr>
                <w:top w:val="none" w:sz="0" w:space="0" w:color="auto"/>
                <w:left w:val="none" w:sz="0" w:space="0" w:color="auto"/>
                <w:bottom w:val="none" w:sz="0" w:space="0" w:color="auto"/>
                <w:right w:val="none" w:sz="0" w:space="0" w:color="auto"/>
              </w:divBdr>
              <w:divsChild>
                <w:div w:id="746153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4762387">
      <w:bodyDiv w:val="1"/>
      <w:marLeft w:val="0"/>
      <w:marRight w:val="0"/>
      <w:marTop w:val="0"/>
      <w:marBottom w:val="0"/>
      <w:divBdr>
        <w:top w:val="none" w:sz="0" w:space="0" w:color="auto"/>
        <w:left w:val="none" w:sz="0" w:space="0" w:color="auto"/>
        <w:bottom w:val="none" w:sz="0" w:space="0" w:color="auto"/>
        <w:right w:val="none" w:sz="0" w:space="0" w:color="auto"/>
      </w:divBdr>
    </w:div>
    <w:div w:id="154883617">
      <w:bodyDiv w:val="1"/>
      <w:marLeft w:val="0"/>
      <w:marRight w:val="0"/>
      <w:marTop w:val="0"/>
      <w:marBottom w:val="0"/>
      <w:divBdr>
        <w:top w:val="none" w:sz="0" w:space="0" w:color="auto"/>
        <w:left w:val="none" w:sz="0" w:space="0" w:color="auto"/>
        <w:bottom w:val="none" w:sz="0" w:space="0" w:color="auto"/>
        <w:right w:val="none" w:sz="0" w:space="0" w:color="auto"/>
      </w:divBdr>
      <w:divsChild>
        <w:div w:id="246964324">
          <w:marLeft w:val="0"/>
          <w:marRight w:val="0"/>
          <w:marTop w:val="300"/>
          <w:marBottom w:val="0"/>
          <w:divBdr>
            <w:top w:val="none" w:sz="0" w:space="0" w:color="auto"/>
            <w:left w:val="none" w:sz="0" w:space="0" w:color="auto"/>
            <w:bottom w:val="none" w:sz="0" w:space="0" w:color="auto"/>
            <w:right w:val="none" w:sz="0" w:space="0" w:color="auto"/>
          </w:divBdr>
        </w:div>
        <w:div w:id="299501600">
          <w:marLeft w:val="0"/>
          <w:marRight w:val="0"/>
          <w:marTop w:val="0"/>
          <w:marBottom w:val="0"/>
          <w:divBdr>
            <w:top w:val="none" w:sz="0" w:space="0" w:color="auto"/>
            <w:left w:val="none" w:sz="0" w:space="0" w:color="auto"/>
            <w:bottom w:val="none" w:sz="0" w:space="0" w:color="auto"/>
            <w:right w:val="none" w:sz="0" w:space="0" w:color="auto"/>
          </w:divBdr>
        </w:div>
      </w:divsChild>
    </w:div>
    <w:div w:id="155072243">
      <w:bodyDiv w:val="1"/>
      <w:marLeft w:val="0"/>
      <w:marRight w:val="0"/>
      <w:marTop w:val="0"/>
      <w:marBottom w:val="0"/>
      <w:divBdr>
        <w:top w:val="none" w:sz="0" w:space="0" w:color="auto"/>
        <w:left w:val="none" w:sz="0" w:space="0" w:color="auto"/>
        <w:bottom w:val="none" w:sz="0" w:space="0" w:color="auto"/>
        <w:right w:val="none" w:sz="0" w:space="0" w:color="auto"/>
      </w:divBdr>
      <w:divsChild>
        <w:div w:id="307171990">
          <w:marLeft w:val="0"/>
          <w:marRight w:val="0"/>
          <w:marTop w:val="300"/>
          <w:marBottom w:val="0"/>
          <w:divBdr>
            <w:top w:val="none" w:sz="0" w:space="0" w:color="auto"/>
            <w:left w:val="none" w:sz="0" w:space="0" w:color="auto"/>
            <w:bottom w:val="none" w:sz="0" w:space="0" w:color="auto"/>
            <w:right w:val="none" w:sz="0" w:space="0" w:color="auto"/>
          </w:divBdr>
        </w:div>
        <w:div w:id="385494373">
          <w:marLeft w:val="0"/>
          <w:marRight w:val="0"/>
          <w:marTop w:val="0"/>
          <w:marBottom w:val="0"/>
          <w:divBdr>
            <w:top w:val="none" w:sz="0" w:space="0" w:color="auto"/>
            <w:left w:val="none" w:sz="0" w:space="0" w:color="auto"/>
            <w:bottom w:val="none" w:sz="0" w:space="0" w:color="auto"/>
            <w:right w:val="none" w:sz="0" w:space="0" w:color="auto"/>
          </w:divBdr>
        </w:div>
        <w:div w:id="411850280">
          <w:marLeft w:val="0"/>
          <w:marRight w:val="0"/>
          <w:marTop w:val="0"/>
          <w:marBottom w:val="0"/>
          <w:divBdr>
            <w:top w:val="none" w:sz="0" w:space="0" w:color="auto"/>
            <w:left w:val="none" w:sz="0" w:space="0" w:color="auto"/>
            <w:bottom w:val="none" w:sz="0" w:space="0" w:color="auto"/>
            <w:right w:val="none" w:sz="0" w:space="0" w:color="auto"/>
          </w:divBdr>
        </w:div>
      </w:divsChild>
    </w:div>
    <w:div w:id="155463455">
      <w:bodyDiv w:val="1"/>
      <w:marLeft w:val="0"/>
      <w:marRight w:val="0"/>
      <w:marTop w:val="0"/>
      <w:marBottom w:val="0"/>
      <w:divBdr>
        <w:top w:val="none" w:sz="0" w:space="0" w:color="auto"/>
        <w:left w:val="none" w:sz="0" w:space="0" w:color="auto"/>
        <w:bottom w:val="none" w:sz="0" w:space="0" w:color="auto"/>
        <w:right w:val="none" w:sz="0" w:space="0" w:color="auto"/>
      </w:divBdr>
    </w:div>
    <w:div w:id="155923697">
      <w:bodyDiv w:val="1"/>
      <w:marLeft w:val="0"/>
      <w:marRight w:val="0"/>
      <w:marTop w:val="0"/>
      <w:marBottom w:val="0"/>
      <w:divBdr>
        <w:top w:val="none" w:sz="0" w:space="0" w:color="auto"/>
        <w:left w:val="none" w:sz="0" w:space="0" w:color="auto"/>
        <w:bottom w:val="none" w:sz="0" w:space="0" w:color="auto"/>
        <w:right w:val="none" w:sz="0" w:space="0" w:color="auto"/>
      </w:divBdr>
    </w:div>
    <w:div w:id="156307776">
      <w:bodyDiv w:val="1"/>
      <w:marLeft w:val="0"/>
      <w:marRight w:val="0"/>
      <w:marTop w:val="0"/>
      <w:marBottom w:val="0"/>
      <w:divBdr>
        <w:top w:val="none" w:sz="0" w:space="0" w:color="auto"/>
        <w:left w:val="none" w:sz="0" w:space="0" w:color="auto"/>
        <w:bottom w:val="none" w:sz="0" w:space="0" w:color="auto"/>
        <w:right w:val="none" w:sz="0" w:space="0" w:color="auto"/>
      </w:divBdr>
      <w:divsChild>
        <w:div w:id="305859194">
          <w:marLeft w:val="0"/>
          <w:marRight w:val="0"/>
          <w:marTop w:val="0"/>
          <w:marBottom w:val="0"/>
          <w:divBdr>
            <w:top w:val="none" w:sz="0" w:space="0" w:color="auto"/>
            <w:left w:val="none" w:sz="0" w:space="0" w:color="auto"/>
            <w:bottom w:val="none" w:sz="0" w:space="0" w:color="auto"/>
            <w:right w:val="none" w:sz="0" w:space="0" w:color="auto"/>
          </w:divBdr>
        </w:div>
        <w:div w:id="339964537">
          <w:marLeft w:val="0"/>
          <w:marRight w:val="0"/>
          <w:marTop w:val="0"/>
          <w:marBottom w:val="0"/>
          <w:divBdr>
            <w:top w:val="none" w:sz="0" w:space="0" w:color="auto"/>
            <w:left w:val="none" w:sz="0" w:space="0" w:color="auto"/>
            <w:bottom w:val="none" w:sz="0" w:space="0" w:color="auto"/>
            <w:right w:val="none" w:sz="0" w:space="0" w:color="auto"/>
          </w:divBdr>
        </w:div>
        <w:div w:id="348411620">
          <w:marLeft w:val="0"/>
          <w:marRight w:val="0"/>
          <w:marTop w:val="0"/>
          <w:marBottom w:val="0"/>
          <w:divBdr>
            <w:top w:val="none" w:sz="0" w:space="0" w:color="auto"/>
            <w:left w:val="none" w:sz="0" w:space="0" w:color="auto"/>
            <w:bottom w:val="none" w:sz="0" w:space="0" w:color="auto"/>
            <w:right w:val="none" w:sz="0" w:space="0" w:color="auto"/>
          </w:divBdr>
        </w:div>
      </w:divsChild>
    </w:div>
    <w:div w:id="156387609">
      <w:bodyDiv w:val="1"/>
      <w:marLeft w:val="0"/>
      <w:marRight w:val="0"/>
      <w:marTop w:val="0"/>
      <w:marBottom w:val="0"/>
      <w:divBdr>
        <w:top w:val="none" w:sz="0" w:space="0" w:color="auto"/>
        <w:left w:val="none" w:sz="0" w:space="0" w:color="auto"/>
        <w:bottom w:val="none" w:sz="0" w:space="0" w:color="auto"/>
        <w:right w:val="none" w:sz="0" w:space="0" w:color="auto"/>
      </w:divBdr>
    </w:div>
    <w:div w:id="156456925">
      <w:bodyDiv w:val="1"/>
      <w:marLeft w:val="0"/>
      <w:marRight w:val="0"/>
      <w:marTop w:val="0"/>
      <w:marBottom w:val="0"/>
      <w:divBdr>
        <w:top w:val="none" w:sz="0" w:space="0" w:color="auto"/>
        <w:left w:val="none" w:sz="0" w:space="0" w:color="auto"/>
        <w:bottom w:val="none" w:sz="0" w:space="0" w:color="auto"/>
        <w:right w:val="none" w:sz="0" w:space="0" w:color="auto"/>
      </w:divBdr>
      <w:divsChild>
        <w:div w:id="100532528">
          <w:marLeft w:val="0"/>
          <w:marRight w:val="0"/>
          <w:marTop w:val="300"/>
          <w:marBottom w:val="0"/>
          <w:divBdr>
            <w:top w:val="none" w:sz="0" w:space="0" w:color="auto"/>
            <w:left w:val="none" w:sz="0" w:space="0" w:color="auto"/>
            <w:bottom w:val="none" w:sz="0" w:space="0" w:color="auto"/>
            <w:right w:val="none" w:sz="0" w:space="0" w:color="auto"/>
          </w:divBdr>
        </w:div>
        <w:div w:id="109931650">
          <w:marLeft w:val="0"/>
          <w:marRight w:val="0"/>
          <w:marTop w:val="0"/>
          <w:marBottom w:val="0"/>
          <w:divBdr>
            <w:top w:val="none" w:sz="0" w:space="0" w:color="auto"/>
            <w:left w:val="none" w:sz="0" w:space="0" w:color="auto"/>
            <w:bottom w:val="none" w:sz="0" w:space="0" w:color="auto"/>
            <w:right w:val="none" w:sz="0" w:space="0" w:color="auto"/>
          </w:divBdr>
        </w:div>
        <w:div w:id="286742146">
          <w:marLeft w:val="0"/>
          <w:marRight w:val="0"/>
          <w:marTop w:val="0"/>
          <w:marBottom w:val="0"/>
          <w:divBdr>
            <w:top w:val="none" w:sz="0" w:space="0" w:color="auto"/>
            <w:left w:val="none" w:sz="0" w:space="0" w:color="auto"/>
            <w:bottom w:val="none" w:sz="0" w:space="0" w:color="auto"/>
            <w:right w:val="none" w:sz="0" w:space="0" w:color="auto"/>
          </w:divBdr>
        </w:div>
        <w:div w:id="311913863">
          <w:marLeft w:val="0"/>
          <w:marRight w:val="0"/>
          <w:marTop w:val="0"/>
          <w:marBottom w:val="0"/>
          <w:divBdr>
            <w:top w:val="none" w:sz="0" w:space="0" w:color="auto"/>
            <w:left w:val="none" w:sz="0" w:space="0" w:color="auto"/>
            <w:bottom w:val="none" w:sz="0" w:space="0" w:color="auto"/>
            <w:right w:val="none" w:sz="0" w:space="0" w:color="auto"/>
          </w:divBdr>
        </w:div>
      </w:divsChild>
    </w:div>
    <w:div w:id="156577086">
      <w:bodyDiv w:val="1"/>
      <w:marLeft w:val="0"/>
      <w:marRight w:val="0"/>
      <w:marTop w:val="0"/>
      <w:marBottom w:val="0"/>
      <w:divBdr>
        <w:top w:val="none" w:sz="0" w:space="0" w:color="auto"/>
        <w:left w:val="none" w:sz="0" w:space="0" w:color="auto"/>
        <w:bottom w:val="none" w:sz="0" w:space="0" w:color="auto"/>
        <w:right w:val="none" w:sz="0" w:space="0" w:color="auto"/>
      </w:divBdr>
    </w:div>
    <w:div w:id="156770442">
      <w:bodyDiv w:val="1"/>
      <w:marLeft w:val="0"/>
      <w:marRight w:val="0"/>
      <w:marTop w:val="0"/>
      <w:marBottom w:val="0"/>
      <w:divBdr>
        <w:top w:val="none" w:sz="0" w:space="0" w:color="auto"/>
        <w:left w:val="none" w:sz="0" w:space="0" w:color="auto"/>
        <w:bottom w:val="none" w:sz="0" w:space="0" w:color="auto"/>
        <w:right w:val="none" w:sz="0" w:space="0" w:color="auto"/>
      </w:divBdr>
      <w:divsChild>
        <w:div w:id="61488492">
          <w:marLeft w:val="0"/>
          <w:marRight w:val="0"/>
          <w:marTop w:val="0"/>
          <w:marBottom w:val="0"/>
          <w:divBdr>
            <w:top w:val="none" w:sz="0" w:space="0" w:color="auto"/>
            <w:left w:val="none" w:sz="0" w:space="0" w:color="auto"/>
            <w:bottom w:val="none" w:sz="0" w:space="0" w:color="auto"/>
            <w:right w:val="none" w:sz="0" w:space="0" w:color="auto"/>
          </w:divBdr>
        </w:div>
        <w:div w:id="269315061">
          <w:marLeft w:val="0"/>
          <w:marRight w:val="0"/>
          <w:marTop w:val="0"/>
          <w:marBottom w:val="0"/>
          <w:divBdr>
            <w:top w:val="none" w:sz="0" w:space="0" w:color="auto"/>
            <w:left w:val="none" w:sz="0" w:space="0" w:color="auto"/>
            <w:bottom w:val="none" w:sz="0" w:space="0" w:color="auto"/>
            <w:right w:val="none" w:sz="0" w:space="0" w:color="auto"/>
          </w:divBdr>
        </w:div>
        <w:div w:id="289480319">
          <w:marLeft w:val="0"/>
          <w:marRight w:val="0"/>
          <w:marTop w:val="0"/>
          <w:marBottom w:val="0"/>
          <w:divBdr>
            <w:top w:val="none" w:sz="0" w:space="0" w:color="auto"/>
            <w:left w:val="none" w:sz="0" w:space="0" w:color="auto"/>
            <w:bottom w:val="none" w:sz="0" w:space="0" w:color="auto"/>
            <w:right w:val="none" w:sz="0" w:space="0" w:color="auto"/>
          </w:divBdr>
        </w:div>
        <w:div w:id="320624489">
          <w:marLeft w:val="0"/>
          <w:marRight w:val="0"/>
          <w:marTop w:val="300"/>
          <w:marBottom w:val="0"/>
          <w:divBdr>
            <w:top w:val="none" w:sz="0" w:space="0" w:color="auto"/>
            <w:left w:val="none" w:sz="0" w:space="0" w:color="auto"/>
            <w:bottom w:val="none" w:sz="0" w:space="0" w:color="auto"/>
            <w:right w:val="none" w:sz="0" w:space="0" w:color="auto"/>
          </w:divBdr>
          <w:divsChild>
            <w:div w:id="265357143">
              <w:marLeft w:val="0"/>
              <w:marRight w:val="0"/>
              <w:marTop w:val="0"/>
              <w:marBottom w:val="0"/>
              <w:divBdr>
                <w:top w:val="none" w:sz="0" w:space="0" w:color="auto"/>
                <w:left w:val="none" w:sz="0" w:space="0" w:color="auto"/>
                <w:bottom w:val="none" w:sz="0" w:space="0" w:color="auto"/>
                <w:right w:val="none" w:sz="0" w:space="0" w:color="auto"/>
              </w:divBdr>
            </w:div>
          </w:divsChild>
        </w:div>
        <w:div w:id="327444049">
          <w:marLeft w:val="0"/>
          <w:marRight w:val="0"/>
          <w:marTop w:val="0"/>
          <w:marBottom w:val="0"/>
          <w:divBdr>
            <w:top w:val="none" w:sz="0" w:space="0" w:color="auto"/>
            <w:left w:val="none" w:sz="0" w:space="0" w:color="auto"/>
            <w:bottom w:val="none" w:sz="0" w:space="0" w:color="auto"/>
            <w:right w:val="none" w:sz="0" w:space="0" w:color="auto"/>
          </w:divBdr>
        </w:div>
        <w:div w:id="371735321">
          <w:marLeft w:val="0"/>
          <w:marRight w:val="0"/>
          <w:marTop w:val="0"/>
          <w:marBottom w:val="0"/>
          <w:divBdr>
            <w:top w:val="none" w:sz="0" w:space="0" w:color="auto"/>
            <w:left w:val="none" w:sz="0" w:space="0" w:color="auto"/>
            <w:bottom w:val="none" w:sz="0" w:space="0" w:color="auto"/>
            <w:right w:val="none" w:sz="0" w:space="0" w:color="auto"/>
          </w:divBdr>
        </w:div>
      </w:divsChild>
    </w:div>
    <w:div w:id="156967590">
      <w:bodyDiv w:val="1"/>
      <w:marLeft w:val="0"/>
      <w:marRight w:val="0"/>
      <w:marTop w:val="0"/>
      <w:marBottom w:val="0"/>
      <w:divBdr>
        <w:top w:val="none" w:sz="0" w:space="0" w:color="auto"/>
        <w:left w:val="none" w:sz="0" w:space="0" w:color="auto"/>
        <w:bottom w:val="none" w:sz="0" w:space="0" w:color="auto"/>
        <w:right w:val="none" w:sz="0" w:space="0" w:color="auto"/>
      </w:divBdr>
    </w:div>
    <w:div w:id="157620768">
      <w:bodyDiv w:val="1"/>
      <w:marLeft w:val="0"/>
      <w:marRight w:val="0"/>
      <w:marTop w:val="0"/>
      <w:marBottom w:val="0"/>
      <w:divBdr>
        <w:top w:val="none" w:sz="0" w:space="0" w:color="auto"/>
        <w:left w:val="none" w:sz="0" w:space="0" w:color="auto"/>
        <w:bottom w:val="none" w:sz="0" w:space="0" w:color="auto"/>
        <w:right w:val="none" w:sz="0" w:space="0" w:color="auto"/>
      </w:divBdr>
      <w:divsChild>
        <w:div w:id="25713754">
          <w:marLeft w:val="0"/>
          <w:marRight w:val="0"/>
          <w:marTop w:val="300"/>
          <w:marBottom w:val="0"/>
          <w:divBdr>
            <w:top w:val="none" w:sz="0" w:space="0" w:color="auto"/>
            <w:left w:val="none" w:sz="0" w:space="0" w:color="auto"/>
            <w:bottom w:val="none" w:sz="0" w:space="0" w:color="auto"/>
            <w:right w:val="none" w:sz="0" w:space="0" w:color="auto"/>
          </w:divBdr>
        </w:div>
        <w:div w:id="90204574">
          <w:marLeft w:val="0"/>
          <w:marRight w:val="0"/>
          <w:marTop w:val="0"/>
          <w:marBottom w:val="0"/>
          <w:divBdr>
            <w:top w:val="none" w:sz="0" w:space="0" w:color="auto"/>
            <w:left w:val="none" w:sz="0" w:space="0" w:color="auto"/>
            <w:bottom w:val="none" w:sz="0" w:space="0" w:color="auto"/>
            <w:right w:val="none" w:sz="0" w:space="0" w:color="auto"/>
          </w:divBdr>
        </w:div>
        <w:div w:id="99423153">
          <w:marLeft w:val="0"/>
          <w:marRight w:val="0"/>
          <w:marTop w:val="300"/>
          <w:marBottom w:val="0"/>
          <w:divBdr>
            <w:top w:val="none" w:sz="0" w:space="0" w:color="auto"/>
            <w:left w:val="none" w:sz="0" w:space="0" w:color="auto"/>
            <w:bottom w:val="none" w:sz="0" w:space="0" w:color="auto"/>
            <w:right w:val="none" w:sz="0" w:space="0" w:color="auto"/>
          </w:divBdr>
        </w:div>
        <w:div w:id="144470082">
          <w:marLeft w:val="0"/>
          <w:marRight w:val="0"/>
          <w:marTop w:val="0"/>
          <w:marBottom w:val="0"/>
          <w:divBdr>
            <w:top w:val="none" w:sz="0" w:space="0" w:color="auto"/>
            <w:left w:val="none" w:sz="0" w:space="0" w:color="auto"/>
            <w:bottom w:val="none" w:sz="0" w:space="0" w:color="auto"/>
            <w:right w:val="none" w:sz="0" w:space="0" w:color="auto"/>
          </w:divBdr>
        </w:div>
        <w:div w:id="217476930">
          <w:marLeft w:val="0"/>
          <w:marRight w:val="0"/>
          <w:marTop w:val="0"/>
          <w:marBottom w:val="0"/>
          <w:divBdr>
            <w:top w:val="none" w:sz="0" w:space="0" w:color="auto"/>
            <w:left w:val="none" w:sz="0" w:space="0" w:color="auto"/>
            <w:bottom w:val="none" w:sz="0" w:space="0" w:color="auto"/>
            <w:right w:val="none" w:sz="0" w:space="0" w:color="auto"/>
          </w:divBdr>
        </w:div>
        <w:div w:id="228542785">
          <w:marLeft w:val="0"/>
          <w:marRight w:val="0"/>
          <w:marTop w:val="0"/>
          <w:marBottom w:val="0"/>
          <w:divBdr>
            <w:top w:val="none" w:sz="0" w:space="0" w:color="auto"/>
            <w:left w:val="none" w:sz="0" w:space="0" w:color="auto"/>
            <w:bottom w:val="none" w:sz="0" w:space="0" w:color="auto"/>
            <w:right w:val="none" w:sz="0" w:space="0" w:color="auto"/>
          </w:divBdr>
        </w:div>
      </w:divsChild>
    </w:div>
    <w:div w:id="157813707">
      <w:bodyDiv w:val="1"/>
      <w:marLeft w:val="0"/>
      <w:marRight w:val="0"/>
      <w:marTop w:val="0"/>
      <w:marBottom w:val="0"/>
      <w:divBdr>
        <w:top w:val="none" w:sz="0" w:space="0" w:color="auto"/>
        <w:left w:val="none" w:sz="0" w:space="0" w:color="auto"/>
        <w:bottom w:val="none" w:sz="0" w:space="0" w:color="auto"/>
        <w:right w:val="none" w:sz="0" w:space="0" w:color="auto"/>
      </w:divBdr>
    </w:div>
    <w:div w:id="157815379">
      <w:bodyDiv w:val="1"/>
      <w:marLeft w:val="0"/>
      <w:marRight w:val="0"/>
      <w:marTop w:val="0"/>
      <w:marBottom w:val="0"/>
      <w:divBdr>
        <w:top w:val="none" w:sz="0" w:space="0" w:color="auto"/>
        <w:left w:val="none" w:sz="0" w:space="0" w:color="auto"/>
        <w:bottom w:val="none" w:sz="0" w:space="0" w:color="auto"/>
        <w:right w:val="none" w:sz="0" w:space="0" w:color="auto"/>
      </w:divBdr>
      <w:divsChild>
        <w:div w:id="51581506">
          <w:marLeft w:val="0"/>
          <w:marRight w:val="0"/>
          <w:marTop w:val="0"/>
          <w:marBottom w:val="0"/>
          <w:divBdr>
            <w:top w:val="none" w:sz="0" w:space="0" w:color="auto"/>
            <w:left w:val="none" w:sz="0" w:space="0" w:color="auto"/>
            <w:bottom w:val="none" w:sz="0" w:space="0" w:color="auto"/>
            <w:right w:val="none" w:sz="0" w:space="0" w:color="auto"/>
          </w:divBdr>
        </w:div>
        <w:div w:id="187106007">
          <w:marLeft w:val="0"/>
          <w:marRight w:val="0"/>
          <w:marTop w:val="0"/>
          <w:marBottom w:val="0"/>
          <w:divBdr>
            <w:top w:val="none" w:sz="0" w:space="0" w:color="auto"/>
            <w:left w:val="none" w:sz="0" w:space="0" w:color="auto"/>
            <w:bottom w:val="none" w:sz="0" w:space="0" w:color="auto"/>
            <w:right w:val="none" w:sz="0" w:space="0" w:color="auto"/>
          </w:divBdr>
        </w:div>
      </w:divsChild>
    </w:div>
    <w:div w:id="158230388">
      <w:bodyDiv w:val="1"/>
      <w:marLeft w:val="0"/>
      <w:marRight w:val="0"/>
      <w:marTop w:val="0"/>
      <w:marBottom w:val="0"/>
      <w:divBdr>
        <w:top w:val="none" w:sz="0" w:space="0" w:color="auto"/>
        <w:left w:val="none" w:sz="0" w:space="0" w:color="auto"/>
        <w:bottom w:val="none" w:sz="0" w:space="0" w:color="auto"/>
        <w:right w:val="none" w:sz="0" w:space="0" w:color="auto"/>
      </w:divBdr>
      <w:divsChild>
        <w:div w:id="144397374">
          <w:marLeft w:val="0"/>
          <w:marRight w:val="0"/>
          <w:marTop w:val="0"/>
          <w:marBottom w:val="0"/>
          <w:divBdr>
            <w:top w:val="none" w:sz="0" w:space="0" w:color="auto"/>
            <w:left w:val="none" w:sz="0" w:space="0" w:color="auto"/>
            <w:bottom w:val="none" w:sz="0" w:space="0" w:color="auto"/>
            <w:right w:val="none" w:sz="0" w:space="0" w:color="auto"/>
          </w:divBdr>
        </w:div>
        <w:div w:id="303974630">
          <w:marLeft w:val="0"/>
          <w:marRight w:val="0"/>
          <w:marTop w:val="0"/>
          <w:marBottom w:val="0"/>
          <w:divBdr>
            <w:top w:val="none" w:sz="0" w:space="0" w:color="auto"/>
            <w:left w:val="none" w:sz="0" w:space="0" w:color="auto"/>
            <w:bottom w:val="none" w:sz="0" w:space="0" w:color="auto"/>
            <w:right w:val="none" w:sz="0" w:space="0" w:color="auto"/>
          </w:divBdr>
        </w:div>
      </w:divsChild>
    </w:div>
    <w:div w:id="158428992">
      <w:bodyDiv w:val="1"/>
      <w:marLeft w:val="0"/>
      <w:marRight w:val="0"/>
      <w:marTop w:val="0"/>
      <w:marBottom w:val="0"/>
      <w:divBdr>
        <w:top w:val="none" w:sz="0" w:space="0" w:color="auto"/>
        <w:left w:val="none" w:sz="0" w:space="0" w:color="auto"/>
        <w:bottom w:val="none" w:sz="0" w:space="0" w:color="auto"/>
        <w:right w:val="none" w:sz="0" w:space="0" w:color="auto"/>
      </w:divBdr>
      <w:divsChild>
        <w:div w:id="49501637">
          <w:marLeft w:val="0"/>
          <w:marRight w:val="0"/>
          <w:marTop w:val="300"/>
          <w:marBottom w:val="0"/>
          <w:divBdr>
            <w:top w:val="none" w:sz="0" w:space="0" w:color="auto"/>
            <w:left w:val="none" w:sz="0" w:space="0" w:color="auto"/>
            <w:bottom w:val="none" w:sz="0" w:space="0" w:color="auto"/>
            <w:right w:val="none" w:sz="0" w:space="0" w:color="auto"/>
          </w:divBdr>
        </w:div>
        <w:div w:id="192498141">
          <w:marLeft w:val="0"/>
          <w:marRight w:val="0"/>
          <w:marTop w:val="300"/>
          <w:marBottom w:val="0"/>
          <w:divBdr>
            <w:top w:val="none" w:sz="0" w:space="0" w:color="auto"/>
            <w:left w:val="none" w:sz="0" w:space="0" w:color="auto"/>
            <w:bottom w:val="none" w:sz="0" w:space="0" w:color="auto"/>
            <w:right w:val="none" w:sz="0" w:space="0" w:color="auto"/>
          </w:divBdr>
        </w:div>
        <w:div w:id="203955584">
          <w:marLeft w:val="0"/>
          <w:marRight w:val="0"/>
          <w:marTop w:val="0"/>
          <w:marBottom w:val="0"/>
          <w:divBdr>
            <w:top w:val="none" w:sz="0" w:space="0" w:color="auto"/>
            <w:left w:val="none" w:sz="0" w:space="0" w:color="auto"/>
            <w:bottom w:val="none" w:sz="0" w:space="0" w:color="auto"/>
            <w:right w:val="none" w:sz="0" w:space="0" w:color="auto"/>
          </w:divBdr>
        </w:div>
        <w:div w:id="236671599">
          <w:marLeft w:val="0"/>
          <w:marRight w:val="0"/>
          <w:marTop w:val="0"/>
          <w:marBottom w:val="0"/>
          <w:divBdr>
            <w:top w:val="none" w:sz="0" w:space="0" w:color="auto"/>
            <w:left w:val="none" w:sz="0" w:space="0" w:color="auto"/>
            <w:bottom w:val="none" w:sz="0" w:space="0" w:color="auto"/>
            <w:right w:val="none" w:sz="0" w:space="0" w:color="auto"/>
          </w:divBdr>
        </w:div>
        <w:div w:id="387726578">
          <w:marLeft w:val="0"/>
          <w:marRight w:val="0"/>
          <w:marTop w:val="0"/>
          <w:marBottom w:val="0"/>
          <w:divBdr>
            <w:top w:val="none" w:sz="0" w:space="0" w:color="auto"/>
            <w:left w:val="none" w:sz="0" w:space="0" w:color="auto"/>
            <w:bottom w:val="none" w:sz="0" w:space="0" w:color="auto"/>
            <w:right w:val="none" w:sz="0" w:space="0" w:color="auto"/>
          </w:divBdr>
          <w:divsChild>
            <w:div w:id="74936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67800">
      <w:bodyDiv w:val="1"/>
      <w:marLeft w:val="0"/>
      <w:marRight w:val="0"/>
      <w:marTop w:val="0"/>
      <w:marBottom w:val="0"/>
      <w:divBdr>
        <w:top w:val="none" w:sz="0" w:space="0" w:color="auto"/>
        <w:left w:val="none" w:sz="0" w:space="0" w:color="auto"/>
        <w:bottom w:val="none" w:sz="0" w:space="0" w:color="auto"/>
        <w:right w:val="none" w:sz="0" w:space="0" w:color="auto"/>
      </w:divBdr>
    </w:div>
    <w:div w:id="158619746">
      <w:bodyDiv w:val="1"/>
      <w:marLeft w:val="0"/>
      <w:marRight w:val="0"/>
      <w:marTop w:val="0"/>
      <w:marBottom w:val="0"/>
      <w:divBdr>
        <w:top w:val="none" w:sz="0" w:space="0" w:color="auto"/>
        <w:left w:val="none" w:sz="0" w:space="0" w:color="auto"/>
        <w:bottom w:val="none" w:sz="0" w:space="0" w:color="auto"/>
        <w:right w:val="none" w:sz="0" w:space="0" w:color="auto"/>
      </w:divBdr>
    </w:div>
    <w:div w:id="158621846">
      <w:bodyDiv w:val="1"/>
      <w:marLeft w:val="0"/>
      <w:marRight w:val="0"/>
      <w:marTop w:val="0"/>
      <w:marBottom w:val="0"/>
      <w:divBdr>
        <w:top w:val="none" w:sz="0" w:space="0" w:color="auto"/>
        <w:left w:val="none" w:sz="0" w:space="0" w:color="auto"/>
        <w:bottom w:val="none" w:sz="0" w:space="0" w:color="auto"/>
        <w:right w:val="none" w:sz="0" w:space="0" w:color="auto"/>
      </w:divBdr>
      <w:divsChild>
        <w:div w:id="4865094">
          <w:marLeft w:val="0"/>
          <w:marRight w:val="0"/>
          <w:marTop w:val="0"/>
          <w:marBottom w:val="0"/>
          <w:divBdr>
            <w:top w:val="none" w:sz="0" w:space="0" w:color="auto"/>
            <w:left w:val="none" w:sz="0" w:space="0" w:color="auto"/>
            <w:bottom w:val="none" w:sz="0" w:space="0" w:color="auto"/>
            <w:right w:val="none" w:sz="0" w:space="0" w:color="auto"/>
          </w:divBdr>
        </w:div>
        <w:div w:id="71048458">
          <w:marLeft w:val="0"/>
          <w:marRight w:val="0"/>
          <w:marTop w:val="300"/>
          <w:marBottom w:val="0"/>
          <w:divBdr>
            <w:top w:val="none" w:sz="0" w:space="0" w:color="auto"/>
            <w:left w:val="none" w:sz="0" w:space="0" w:color="auto"/>
            <w:bottom w:val="none" w:sz="0" w:space="0" w:color="auto"/>
            <w:right w:val="none" w:sz="0" w:space="0" w:color="auto"/>
          </w:divBdr>
        </w:div>
        <w:div w:id="141511067">
          <w:marLeft w:val="0"/>
          <w:marRight w:val="0"/>
          <w:marTop w:val="0"/>
          <w:marBottom w:val="0"/>
          <w:divBdr>
            <w:top w:val="none" w:sz="0" w:space="0" w:color="auto"/>
            <w:left w:val="none" w:sz="0" w:space="0" w:color="auto"/>
            <w:bottom w:val="none" w:sz="0" w:space="0" w:color="auto"/>
            <w:right w:val="none" w:sz="0" w:space="0" w:color="auto"/>
          </w:divBdr>
        </w:div>
        <w:div w:id="144321255">
          <w:marLeft w:val="0"/>
          <w:marRight w:val="0"/>
          <w:marTop w:val="0"/>
          <w:marBottom w:val="0"/>
          <w:divBdr>
            <w:top w:val="none" w:sz="0" w:space="0" w:color="auto"/>
            <w:left w:val="none" w:sz="0" w:space="0" w:color="auto"/>
            <w:bottom w:val="none" w:sz="0" w:space="0" w:color="auto"/>
            <w:right w:val="none" w:sz="0" w:space="0" w:color="auto"/>
          </w:divBdr>
        </w:div>
        <w:div w:id="191848640">
          <w:marLeft w:val="0"/>
          <w:marRight w:val="0"/>
          <w:marTop w:val="300"/>
          <w:marBottom w:val="0"/>
          <w:divBdr>
            <w:top w:val="none" w:sz="0" w:space="0" w:color="auto"/>
            <w:left w:val="none" w:sz="0" w:space="0" w:color="auto"/>
            <w:bottom w:val="none" w:sz="0" w:space="0" w:color="auto"/>
            <w:right w:val="none" w:sz="0" w:space="0" w:color="auto"/>
          </w:divBdr>
        </w:div>
      </w:divsChild>
    </w:div>
    <w:div w:id="158931429">
      <w:bodyDiv w:val="1"/>
      <w:marLeft w:val="0"/>
      <w:marRight w:val="0"/>
      <w:marTop w:val="0"/>
      <w:marBottom w:val="0"/>
      <w:divBdr>
        <w:top w:val="none" w:sz="0" w:space="0" w:color="auto"/>
        <w:left w:val="none" w:sz="0" w:space="0" w:color="auto"/>
        <w:bottom w:val="none" w:sz="0" w:space="0" w:color="auto"/>
        <w:right w:val="none" w:sz="0" w:space="0" w:color="auto"/>
      </w:divBdr>
      <w:divsChild>
        <w:div w:id="48576327">
          <w:marLeft w:val="0"/>
          <w:marRight w:val="0"/>
          <w:marTop w:val="300"/>
          <w:marBottom w:val="0"/>
          <w:divBdr>
            <w:top w:val="none" w:sz="0" w:space="0" w:color="auto"/>
            <w:left w:val="none" w:sz="0" w:space="0" w:color="auto"/>
            <w:bottom w:val="none" w:sz="0" w:space="0" w:color="auto"/>
            <w:right w:val="none" w:sz="0" w:space="0" w:color="auto"/>
          </w:divBdr>
          <w:divsChild>
            <w:div w:id="293407077">
              <w:marLeft w:val="0"/>
              <w:marRight w:val="0"/>
              <w:marTop w:val="0"/>
              <w:marBottom w:val="0"/>
              <w:divBdr>
                <w:top w:val="none" w:sz="0" w:space="0" w:color="auto"/>
                <w:left w:val="none" w:sz="0" w:space="0" w:color="auto"/>
                <w:bottom w:val="none" w:sz="0" w:space="0" w:color="auto"/>
                <w:right w:val="none" w:sz="0" w:space="0" w:color="auto"/>
              </w:divBdr>
            </w:div>
          </w:divsChild>
        </w:div>
        <w:div w:id="107286681">
          <w:marLeft w:val="0"/>
          <w:marRight w:val="0"/>
          <w:marTop w:val="0"/>
          <w:marBottom w:val="0"/>
          <w:divBdr>
            <w:top w:val="none" w:sz="0" w:space="0" w:color="auto"/>
            <w:left w:val="none" w:sz="0" w:space="0" w:color="auto"/>
            <w:bottom w:val="none" w:sz="0" w:space="0" w:color="auto"/>
            <w:right w:val="none" w:sz="0" w:space="0" w:color="auto"/>
          </w:divBdr>
        </w:div>
        <w:div w:id="209269266">
          <w:marLeft w:val="0"/>
          <w:marRight w:val="0"/>
          <w:marTop w:val="0"/>
          <w:marBottom w:val="0"/>
          <w:divBdr>
            <w:top w:val="none" w:sz="0" w:space="0" w:color="auto"/>
            <w:left w:val="none" w:sz="0" w:space="0" w:color="auto"/>
            <w:bottom w:val="none" w:sz="0" w:space="0" w:color="auto"/>
            <w:right w:val="none" w:sz="0" w:space="0" w:color="auto"/>
          </w:divBdr>
          <w:divsChild>
            <w:div w:id="159003201">
              <w:marLeft w:val="0"/>
              <w:marRight w:val="0"/>
              <w:marTop w:val="0"/>
              <w:marBottom w:val="0"/>
              <w:divBdr>
                <w:top w:val="none" w:sz="0" w:space="0" w:color="auto"/>
                <w:left w:val="none" w:sz="0" w:space="0" w:color="auto"/>
                <w:bottom w:val="none" w:sz="0" w:space="0" w:color="auto"/>
                <w:right w:val="none" w:sz="0" w:space="0" w:color="auto"/>
              </w:divBdr>
            </w:div>
          </w:divsChild>
        </w:div>
        <w:div w:id="248467498">
          <w:marLeft w:val="0"/>
          <w:marRight w:val="0"/>
          <w:marTop w:val="300"/>
          <w:marBottom w:val="0"/>
          <w:divBdr>
            <w:top w:val="none" w:sz="0" w:space="0" w:color="auto"/>
            <w:left w:val="none" w:sz="0" w:space="0" w:color="auto"/>
            <w:bottom w:val="none" w:sz="0" w:space="0" w:color="auto"/>
            <w:right w:val="none" w:sz="0" w:space="0" w:color="auto"/>
          </w:divBdr>
          <w:divsChild>
            <w:div w:id="372464323">
              <w:marLeft w:val="0"/>
              <w:marRight w:val="0"/>
              <w:marTop w:val="0"/>
              <w:marBottom w:val="0"/>
              <w:divBdr>
                <w:top w:val="none" w:sz="0" w:space="0" w:color="auto"/>
                <w:left w:val="none" w:sz="0" w:space="0" w:color="auto"/>
                <w:bottom w:val="none" w:sz="0" w:space="0" w:color="auto"/>
                <w:right w:val="none" w:sz="0" w:space="0" w:color="auto"/>
              </w:divBdr>
            </w:div>
          </w:divsChild>
        </w:div>
        <w:div w:id="275411776">
          <w:marLeft w:val="0"/>
          <w:marRight w:val="0"/>
          <w:marTop w:val="0"/>
          <w:marBottom w:val="0"/>
          <w:divBdr>
            <w:top w:val="none" w:sz="0" w:space="0" w:color="auto"/>
            <w:left w:val="none" w:sz="0" w:space="0" w:color="auto"/>
            <w:bottom w:val="none" w:sz="0" w:space="0" w:color="auto"/>
            <w:right w:val="none" w:sz="0" w:space="0" w:color="auto"/>
          </w:divBdr>
        </w:div>
      </w:divsChild>
    </w:div>
    <w:div w:id="159201575">
      <w:bodyDiv w:val="1"/>
      <w:marLeft w:val="0"/>
      <w:marRight w:val="0"/>
      <w:marTop w:val="0"/>
      <w:marBottom w:val="0"/>
      <w:divBdr>
        <w:top w:val="none" w:sz="0" w:space="0" w:color="auto"/>
        <w:left w:val="none" w:sz="0" w:space="0" w:color="auto"/>
        <w:bottom w:val="none" w:sz="0" w:space="0" w:color="auto"/>
        <w:right w:val="none" w:sz="0" w:space="0" w:color="auto"/>
      </w:divBdr>
      <w:divsChild>
        <w:div w:id="54017007">
          <w:marLeft w:val="0"/>
          <w:marRight w:val="0"/>
          <w:marTop w:val="0"/>
          <w:marBottom w:val="0"/>
          <w:divBdr>
            <w:top w:val="none" w:sz="0" w:space="0" w:color="auto"/>
            <w:left w:val="none" w:sz="0" w:space="0" w:color="auto"/>
            <w:bottom w:val="none" w:sz="0" w:space="0" w:color="auto"/>
            <w:right w:val="none" w:sz="0" w:space="0" w:color="auto"/>
          </w:divBdr>
        </w:div>
        <w:div w:id="128742915">
          <w:marLeft w:val="0"/>
          <w:marRight w:val="0"/>
          <w:marTop w:val="0"/>
          <w:marBottom w:val="0"/>
          <w:divBdr>
            <w:top w:val="none" w:sz="0" w:space="0" w:color="auto"/>
            <w:left w:val="none" w:sz="0" w:space="0" w:color="auto"/>
            <w:bottom w:val="none" w:sz="0" w:space="0" w:color="auto"/>
            <w:right w:val="none" w:sz="0" w:space="0" w:color="auto"/>
          </w:divBdr>
        </w:div>
        <w:div w:id="129372360">
          <w:marLeft w:val="0"/>
          <w:marRight w:val="0"/>
          <w:marTop w:val="0"/>
          <w:marBottom w:val="0"/>
          <w:divBdr>
            <w:top w:val="none" w:sz="0" w:space="0" w:color="auto"/>
            <w:left w:val="none" w:sz="0" w:space="0" w:color="auto"/>
            <w:bottom w:val="none" w:sz="0" w:space="0" w:color="auto"/>
            <w:right w:val="none" w:sz="0" w:space="0" w:color="auto"/>
          </w:divBdr>
        </w:div>
        <w:div w:id="146944686">
          <w:marLeft w:val="0"/>
          <w:marRight w:val="0"/>
          <w:marTop w:val="300"/>
          <w:marBottom w:val="0"/>
          <w:divBdr>
            <w:top w:val="none" w:sz="0" w:space="0" w:color="auto"/>
            <w:left w:val="none" w:sz="0" w:space="0" w:color="auto"/>
            <w:bottom w:val="none" w:sz="0" w:space="0" w:color="auto"/>
            <w:right w:val="none" w:sz="0" w:space="0" w:color="auto"/>
          </w:divBdr>
          <w:divsChild>
            <w:div w:id="323050933">
              <w:marLeft w:val="0"/>
              <w:marRight w:val="0"/>
              <w:marTop w:val="0"/>
              <w:marBottom w:val="0"/>
              <w:divBdr>
                <w:top w:val="none" w:sz="0" w:space="0" w:color="auto"/>
                <w:left w:val="none" w:sz="0" w:space="0" w:color="auto"/>
                <w:bottom w:val="none" w:sz="0" w:space="0" w:color="auto"/>
                <w:right w:val="none" w:sz="0" w:space="0" w:color="auto"/>
              </w:divBdr>
            </w:div>
          </w:divsChild>
        </w:div>
        <w:div w:id="414059395">
          <w:marLeft w:val="0"/>
          <w:marRight w:val="0"/>
          <w:marTop w:val="300"/>
          <w:marBottom w:val="0"/>
          <w:divBdr>
            <w:top w:val="none" w:sz="0" w:space="0" w:color="auto"/>
            <w:left w:val="none" w:sz="0" w:space="0" w:color="auto"/>
            <w:bottom w:val="none" w:sz="0" w:space="0" w:color="auto"/>
            <w:right w:val="none" w:sz="0" w:space="0" w:color="auto"/>
          </w:divBdr>
        </w:div>
      </w:divsChild>
    </w:div>
    <w:div w:id="160658699">
      <w:bodyDiv w:val="1"/>
      <w:marLeft w:val="0"/>
      <w:marRight w:val="0"/>
      <w:marTop w:val="0"/>
      <w:marBottom w:val="0"/>
      <w:divBdr>
        <w:top w:val="none" w:sz="0" w:space="0" w:color="auto"/>
        <w:left w:val="none" w:sz="0" w:space="0" w:color="auto"/>
        <w:bottom w:val="none" w:sz="0" w:space="0" w:color="auto"/>
        <w:right w:val="none" w:sz="0" w:space="0" w:color="auto"/>
      </w:divBdr>
      <w:divsChild>
        <w:div w:id="98844214">
          <w:marLeft w:val="0"/>
          <w:marRight w:val="0"/>
          <w:marTop w:val="300"/>
          <w:marBottom w:val="0"/>
          <w:divBdr>
            <w:top w:val="none" w:sz="0" w:space="0" w:color="auto"/>
            <w:left w:val="none" w:sz="0" w:space="0" w:color="auto"/>
            <w:bottom w:val="none" w:sz="0" w:space="0" w:color="auto"/>
            <w:right w:val="none" w:sz="0" w:space="0" w:color="auto"/>
          </w:divBdr>
        </w:div>
        <w:div w:id="233394944">
          <w:marLeft w:val="0"/>
          <w:marRight w:val="0"/>
          <w:marTop w:val="0"/>
          <w:marBottom w:val="0"/>
          <w:divBdr>
            <w:top w:val="none" w:sz="0" w:space="0" w:color="auto"/>
            <w:left w:val="none" w:sz="0" w:space="0" w:color="auto"/>
            <w:bottom w:val="none" w:sz="0" w:space="0" w:color="auto"/>
            <w:right w:val="none" w:sz="0" w:space="0" w:color="auto"/>
          </w:divBdr>
        </w:div>
        <w:div w:id="246695092">
          <w:marLeft w:val="0"/>
          <w:marRight w:val="0"/>
          <w:marTop w:val="300"/>
          <w:marBottom w:val="0"/>
          <w:divBdr>
            <w:top w:val="none" w:sz="0" w:space="0" w:color="auto"/>
            <w:left w:val="none" w:sz="0" w:space="0" w:color="auto"/>
            <w:bottom w:val="none" w:sz="0" w:space="0" w:color="auto"/>
            <w:right w:val="none" w:sz="0" w:space="0" w:color="auto"/>
          </w:divBdr>
          <w:divsChild>
            <w:div w:id="78141510">
              <w:marLeft w:val="0"/>
              <w:marRight w:val="0"/>
              <w:marTop w:val="0"/>
              <w:marBottom w:val="0"/>
              <w:divBdr>
                <w:top w:val="none" w:sz="0" w:space="0" w:color="auto"/>
                <w:left w:val="none" w:sz="0" w:space="0" w:color="auto"/>
                <w:bottom w:val="none" w:sz="0" w:space="0" w:color="auto"/>
                <w:right w:val="none" w:sz="0" w:space="0" w:color="auto"/>
              </w:divBdr>
            </w:div>
          </w:divsChild>
        </w:div>
        <w:div w:id="343435091">
          <w:marLeft w:val="0"/>
          <w:marRight w:val="0"/>
          <w:marTop w:val="0"/>
          <w:marBottom w:val="0"/>
          <w:divBdr>
            <w:top w:val="none" w:sz="0" w:space="0" w:color="auto"/>
            <w:left w:val="none" w:sz="0" w:space="0" w:color="auto"/>
            <w:bottom w:val="none" w:sz="0" w:space="0" w:color="auto"/>
            <w:right w:val="none" w:sz="0" w:space="0" w:color="auto"/>
          </w:divBdr>
        </w:div>
        <w:div w:id="348530267">
          <w:marLeft w:val="0"/>
          <w:marRight w:val="0"/>
          <w:marTop w:val="0"/>
          <w:marBottom w:val="0"/>
          <w:divBdr>
            <w:top w:val="none" w:sz="0" w:space="0" w:color="auto"/>
            <w:left w:val="none" w:sz="0" w:space="0" w:color="auto"/>
            <w:bottom w:val="none" w:sz="0" w:space="0" w:color="auto"/>
            <w:right w:val="none" w:sz="0" w:space="0" w:color="auto"/>
          </w:divBdr>
        </w:div>
        <w:div w:id="371930147">
          <w:marLeft w:val="0"/>
          <w:marRight w:val="0"/>
          <w:marTop w:val="0"/>
          <w:marBottom w:val="0"/>
          <w:divBdr>
            <w:top w:val="none" w:sz="0" w:space="0" w:color="auto"/>
            <w:left w:val="none" w:sz="0" w:space="0" w:color="auto"/>
            <w:bottom w:val="none" w:sz="0" w:space="0" w:color="auto"/>
            <w:right w:val="none" w:sz="0" w:space="0" w:color="auto"/>
          </w:divBdr>
          <w:divsChild>
            <w:div w:id="20786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60849">
      <w:bodyDiv w:val="1"/>
      <w:marLeft w:val="0"/>
      <w:marRight w:val="0"/>
      <w:marTop w:val="0"/>
      <w:marBottom w:val="0"/>
      <w:divBdr>
        <w:top w:val="none" w:sz="0" w:space="0" w:color="auto"/>
        <w:left w:val="none" w:sz="0" w:space="0" w:color="auto"/>
        <w:bottom w:val="none" w:sz="0" w:space="0" w:color="auto"/>
        <w:right w:val="none" w:sz="0" w:space="0" w:color="auto"/>
      </w:divBdr>
      <w:divsChild>
        <w:div w:id="67000379">
          <w:marLeft w:val="0"/>
          <w:marRight w:val="0"/>
          <w:marTop w:val="300"/>
          <w:marBottom w:val="0"/>
          <w:divBdr>
            <w:top w:val="none" w:sz="0" w:space="0" w:color="auto"/>
            <w:left w:val="none" w:sz="0" w:space="0" w:color="auto"/>
            <w:bottom w:val="none" w:sz="0" w:space="0" w:color="auto"/>
            <w:right w:val="none" w:sz="0" w:space="0" w:color="auto"/>
          </w:divBdr>
        </w:div>
        <w:div w:id="321157965">
          <w:marLeft w:val="0"/>
          <w:marRight w:val="0"/>
          <w:marTop w:val="300"/>
          <w:marBottom w:val="0"/>
          <w:divBdr>
            <w:top w:val="none" w:sz="0" w:space="0" w:color="auto"/>
            <w:left w:val="none" w:sz="0" w:space="0" w:color="auto"/>
            <w:bottom w:val="none" w:sz="0" w:space="0" w:color="auto"/>
            <w:right w:val="none" w:sz="0" w:space="0" w:color="auto"/>
          </w:divBdr>
        </w:div>
        <w:div w:id="328411941">
          <w:marLeft w:val="0"/>
          <w:marRight w:val="0"/>
          <w:marTop w:val="0"/>
          <w:marBottom w:val="0"/>
          <w:divBdr>
            <w:top w:val="none" w:sz="0" w:space="0" w:color="auto"/>
            <w:left w:val="none" w:sz="0" w:space="0" w:color="auto"/>
            <w:bottom w:val="none" w:sz="0" w:space="0" w:color="auto"/>
            <w:right w:val="none" w:sz="0" w:space="0" w:color="auto"/>
          </w:divBdr>
          <w:divsChild>
            <w:div w:id="306470429">
              <w:marLeft w:val="0"/>
              <w:marRight w:val="0"/>
              <w:marTop w:val="0"/>
              <w:marBottom w:val="0"/>
              <w:divBdr>
                <w:top w:val="none" w:sz="0" w:space="0" w:color="auto"/>
                <w:left w:val="none" w:sz="0" w:space="0" w:color="auto"/>
                <w:bottom w:val="none" w:sz="0" w:space="0" w:color="auto"/>
                <w:right w:val="none" w:sz="0" w:space="0" w:color="auto"/>
              </w:divBdr>
            </w:div>
          </w:divsChild>
        </w:div>
        <w:div w:id="409742523">
          <w:marLeft w:val="0"/>
          <w:marRight w:val="0"/>
          <w:marTop w:val="0"/>
          <w:marBottom w:val="0"/>
          <w:divBdr>
            <w:top w:val="none" w:sz="0" w:space="0" w:color="auto"/>
            <w:left w:val="none" w:sz="0" w:space="0" w:color="auto"/>
            <w:bottom w:val="none" w:sz="0" w:space="0" w:color="auto"/>
            <w:right w:val="none" w:sz="0" w:space="0" w:color="auto"/>
          </w:divBdr>
        </w:div>
      </w:divsChild>
    </w:div>
    <w:div w:id="160901557">
      <w:bodyDiv w:val="1"/>
      <w:marLeft w:val="0"/>
      <w:marRight w:val="0"/>
      <w:marTop w:val="0"/>
      <w:marBottom w:val="0"/>
      <w:divBdr>
        <w:top w:val="none" w:sz="0" w:space="0" w:color="auto"/>
        <w:left w:val="none" w:sz="0" w:space="0" w:color="auto"/>
        <w:bottom w:val="none" w:sz="0" w:space="0" w:color="auto"/>
        <w:right w:val="none" w:sz="0" w:space="0" w:color="auto"/>
      </w:divBdr>
    </w:div>
    <w:div w:id="162167536">
      <w:bodyDiv w:val="1"/>
      <w:marLeft w:val="0"/>
      <w:marRight w:val="0"/>
      <w:marTop w:val="0"/>
      <w:marBottom w:val="0"/>
      <w:divBdr>
        <w:top w:val="none" w:sz="0" w:space="0" w:color="auto"/>
        <w:left w:val="none" w:sz="0" w:space="0" w:color="auto"/>
        <w:bottom w:val="none" w:sz="0" w:space="0" w:color="auto"/>
        <w:right w:val="none" w:sz="0" w:space="0" w:color="auto"/>
      </w:divBdr>
    </w:div>
    <w:div w:id="162285730">
      <w:bodyDiv w:val="1"/>
      <w:marLeft w:val="0"/>
      <w:marRight w:val="0"/>
      <w:marTop w:val="0"/>
      <w:marBottom w:val="0"/>
      <w:divBdr>
        <w:top w:val="none" w:sz="0" w:space="0" w:color="auto"/>
        <w:left w:val="none" w:sz="0" w:space="0" w:color="auto"/>
        <w:bottom w:val="none" w:sz="0" w:space="0" w:color="auto"/>
        <w:right w:val="none" w:sz="0" w:space="0" w:color="auto"/>
      </w:divBdr>
      <w:divsChild>
        <w:div w:id="48311978">
          <w:marLeft w:val="0"/>
          <w:marRight w:val="0"/>
          <w:marTop w:val="0"/>
          <w:marBottom w:val="0"/>
          <w:divBdr>
            <w:top w:val="none" w:sz="0" w:space="0" w:color="auto"/>
            <w:left w:val="none" w:sz="0" w:space="0" w:color="auto"/>
            <w:bottom w:val="none" w:sz="0" w:space="0" w:color="auto"/>
            <w:right w:val="none" w:sz="0" w:space="0" w:color="auto"/>
          </w:divBdr>
          <w:divsChild>
            <w:div w:id="345979928">
              <w:marLeft w:val="0"/>
              <w:marRight w:val="0"/>
              <w:marTop w:val="0"/>
              <w:marBottom w:val="0"/>
              <w:divBdr>
                <w:top w:val="none" w:sz="0" w:space="0" w:color="auto"/>
                <w:left w:val="none" w:sz="0" w:space="0" w:color="auto"/>
                <w:bottom w:val="none" w:sz="0" w:space="0" w:color="auto"/>
                <w:right w:val="none" w:sz="0" w:space="0" w:color="auto"/>
              </w:divBdr>
            </w:div>
          </w:divsChild>
        </w:div>
        <w:div w:id="194927137">
          <w:marLeft w:val="0"/>
          <w:marRight w:val="0"/>
          <w:marTop w:val="0"/>
          <w:marBottom w:val="0"/>
          <w:divBdr>
            <w:top w:val="none" w:sz="0" w:space="0" w:color="auto"/>
            <w:left w:val="none" w:sz="0" w:space="0" w:color="auto"/>
            <w:bottom w:val="none" w:sz="0" w:space="0" w:color="auto"/>
            <w:right w:val="none" w:sz="0" w:space="0" w:color="auto"/>
          </w:divBdr>
        </w:div>
        <w:div w:id="362631733">
          <w:marLeft w:val="0"/>
          <w:marRight w:val="0"/>
          <w:marTop w:val="0"/>
          <w:marBottom w:val="0"/>
          <w:divBdr>
            <w:top w:val="none" w:sz="0" w:space="0" w:color="auto"/>
            <w:left w:val="none" w:sz="0" w:space="0" w:color="auto"/>
            <w:bottom w:val="none" w:sz="0" w:space="0" w:color="auto"/>
            <w:right w:val="none" w:sz="0" w:space="0" w:color="auto"/>
          </w:divBdr>
        </w:div>
      </w:divsChild>
    </w:div>
    <w:div w:id="163060010">
      <w:bodyDiv w:val="1"/>
      <w:marLeft w:val="0"/>
      <w:marRight w:val="0"/>
      <w:marTop w:val="0"/>
      <w:marBottom w:val="0"/>
      <w:divBdr>
        <w:top w:val="none" w:sz="0" w:space="0" w:color="auto"/>
        <w:left w:val="none" w:sz="0" w:space="0" w:color="auto"/>
        <w:bottom w:val="none" w:sz="0" w:space="0" w:color="auto"/>
        <w:right w:val="none" w:sz="0" w:space="0" w:color="auto"/>
      </w:divBdr>
      <w:divsChild>
        <w:div w:id="167407098">
          <w:marLeft w:val="0"/>
          <w:marRight w:val="0"/>
          <w:marTop w:val="0"/>
          <w:marBottom w:val="0"/>
          <w:divBdr>
            <w:top w:val="none" w:sz="0" w:space="0" w:color="auto"/>
            <w:left w:val="none" w:sz="0" w:space="0" w:color="auto"/>
            <w:bottom w:val="none" w:sz="0" w:space="0" w:color="auto"/>
            <w:right w:val="none" w:sz="0" w:space="0" w:color="auto"/>
          </w:divBdr>
          <w:divsChild>
            <w:div w:id="230702591">
              <w:marLeft w:val="0"/>
              <w:marRight w:val="0"/>
              <w:marTop w:val="0"/>
              <w:marBottom w:val="0"/>
              <w:divBdr>
                <w:top w:val="none" w:sz="0" w:space="0" w:color="auto"/>
                <w:left w:val="none" w:sz="0" w:space="0" w:color="auto"/>
                <w:bottom w:val="none" w:sz="0" w:space="0" w:color="auto"/>
                <w:right w:val="none" w:sz="0" w:space="0" w:color="auto"/>
              </w:divBdr>
            </w:div>
          </w:divsChild>
        </w:div>
        <w:div w:id="329136797">
          <w:marLeft w:val="0"/>
          <w:marRight w:val="0"/>
          <w:marTop w:val="0"/>
          <w:marBottom w:val="0"/>
          <w:divBdr>
            <w:top w:val="none" w:sz="0" w:space="0" w:color="auto"/>
            <w:left w:val="none" w:sz="0" w:space="0" w:color="auto"/>
            <w:bottom w:val="none" w:sz="0" w:space="0" w:color="auto"/>
            <w:right w:val="none" w:sz="0" w:space="0" w:color="auto"/>
          </w:divBdr>
        </w:div>
        <w:div w:id="332805187">
          <w:marLeft w:val="0"/>
          <w:marRight w:val="0"/>
          <w:marTop w:val="0"/>
          <w:marBottom w:val="0"/>
          <w:divBdr>
            <w:top w:val="none" w:sz="0" w:space="0" w:color="auto"/>
            <w:left w:val="none" w:sz="0" w:space="0" w:color="auto"/>
            <w:bottom w:val="none" w:sz="0" w:space="0" w:color="auto"/>
            <w:right w:val="none" w:sz="0" w:space="0" w:color="auto"/>
          </w:divBdr>
        </w:div>
      </w:divsChild>
    </w:div>
    <w:div w:id="163126563">
      <w:bodyDiv w:val="1"/>
      <w:marLeft w:val="0"/>
      <w:marRight w:val="0"/>
      <w:marTop w:val="0"/>
      <w:marBottom w:val="0"/>
      <w:divBdr>
        <w:top w:val="none" w:sz="0" w:space="0" w:color="auto"/>
        <w:left w:val="none" w:sz="0" w:space="0" w:color="auto"/>
        <w:bottom w:val="none" w:sz="0" w:space="0" w:color="auto"/>
        <w:right w:val="none" w:sz="0" w:space="0" w:color="auto"/>
      </w:divBdr>
    </w:div>
    <w:div w:id="163204438">
      <w:bodyDiv w:val="1"/>
      <w:marLeft w:val="0"/>
      <w:marRight w:val="0"/>
      <w:marTop w:val="0"/>
      <w:marBottom w:val="0"/>
      <w:divBdr>
        <w:top w:val="none" w:sz="0" w:space="0" w:color="auto"/>
        <w:left w:val="none" w:sz="0" w:space="0" w:color="auto"/>
        <w:bottom w:val="none" w:sz="0" w:space="0" w:color="auto"/>
        <w:right w:val="none" w:sz="0" w:space="0" w:color="auto"/>
      </w:divBdr>
      <w:divsChild>
        <w:div w:id="237401625">
          <w:marLeft w:val="0"/>
          <w:marRight w:val="0"/>
          <w:marTop w:val="0"/>
          <w:marBottom w:val="0"/>
          <w:divBdr>
            <w:top w:val="none" w:sz="0" w:space="0" w:color="auto"/>
            <w:left w:val="none" w:sz="0" w:space="0" w:color="auto"/>
            <w:bottom w:val="none" w:sz="0" w:space="0" w:color="auto"/>
            <w:right w:val="none" w:sz="0" w:space="0" w:color="auto"/>
          </w:divBdr>
        </w:div>
      </w:divsChild>
    </w:div>
    <w:div w:id="163324509">
      <w:bodyDiv w:val="1"/>
      <w:marLeft w:val="0"/>
      <w:marRight w:val="0"/>
      <w:marTop w:val="0"/>
      <w:marBottom w:val="0"/>
      <w:divBdr>
        <w:top w:val="none" w:sz="0" w:space="0" w:color="auto"/>
        <w:left w:val="none" w:sz="0" w:space="0" w:color="auto"/>
        <w:bottom w:val="none" w:sz="0" w:space="0" w:color="auto"/>
        <w:right w:val="none" w:sz="0" w:space="0" w:color="auto"/>
      </w:divBdr>
    </w:div>
    <w:div w:id="163857599">
      <w:bodyDiv w:val="1"/>
      <w:marLeft w:val="0"/>
      <w:marRight w:val="0"/>
      <w:marTop w:val="0"/>
      <w:marBottom w:val="0"/>
      <w:divBdr>
        <w:top w:val="none" w:sz="0" w:space="0" w:color="auto"/>
        <w:left w:val="none" w:sz="0" w:space="0" w:color="auto"/>
        <w:bottom w:val="none" w:sz="0" w:space="0" w:color="auto"/>
        <w:right w:val="none" w:sz="0" w:space="0" w:color="auto"/>
      </w:divBdr>
    </w:div>
    <w:div w:id="164169303">
      <w:bodyDiv w:val="1"/>
      <w:marLeft w:val="0"/>
      <w:marRight w:val="0"/>
      <w:marTop w:val="0"/>
      <w:marBottom w:val="0"/>
      <w:divBdr>
        <w:top w:val="none" w:sz="0" w:space="0" w:color="auto"/>
        <w:left w:val="none" w:sz="0" w:space="0" w:color="auto"/>
        <w:bottom w:val="none" w:sz="0" w:space="0" w:color="auto"/>
        <w:right w:val="none" w:sz="0" w:space="0" w:color="auto"/>
      </w:divBdr>
      <w:divsChild>
        <w:div w:id="108159900">
          <w:marLeft w:val="0"/>
          <w:marRight w:val="0"/>
          <w:marTop w:val="300"/>
          <w:marBottom w:val="0"/>
          <w:divBdr>
            <w:top w:val="none" w:sz="0" w:space="0" w:color="auto"/>
            <w:left w:val="none" w:sz="0" w:space="0" w:color="auto"/>
            <w:bottom w:val="none" w:sz="0" w:space="0" w:color="auto"/>
            <w:right w:val="none" w:sz="0" w:space="0" w:color="auto"/>
          </w:divBdr>
        </w:div>
        <w:div w:id="217937195">
          <w:marLeft w:val="0"/>
          <w:marRight w:val="0"/>
          <w:marTop w:val="0"/>
          <w:marBottom w:val="0"/>
          <w:divBdr>
            <w:top w:val="none" w:sz="0" w:space="0" w:color="auto"/>
            <w:left w:val="none" w:sz="0" w:space="0" w:color="auto"/>
            <w:bottom w:val="none" w:sz="0" w:space="0" w:color="auto"/>
            <w:right w:val="none" w:sz="0" w:space="0" w:color="auto"/>
          </w:divBdr>
        </w:div>
        <w:div w:id="220598796">
          <w:marLeft w:val="0"/>
          <w:marRight w:val="0"/>
          <w:marTop w:val="0"/>
          <w:marBottom w:val="0"/>
          <w:divBdr>
            <w:top w:val="none" w:sz="0" w:space="0" w:color="auto"/>
            <w:left w:val="none" w:sz="0" w:space="0" w:color="auto"/>
            <w:bottom w:val="none" w:sz="0" w:space="0" w:color="auto"/>
            <w:right w:val="none" w:sz="0" w:space="0" w:color="auto"/>
          </w:divBdr>
        </w:div>
        <w:div w:id="235097514">
          <w:marLeft w:val="0"/>
          <w:marRight w:val="0"/>
          <w:marTop w:val="300"/>
          <w:marBottom w:val="0"/>
          <w:divBdr>
            <w:top w:val="none" w:sz="0" w:space="0" w:color="auto"/>
            <w:left w:val="none" w:sz="0" w:space="0" w:color="auto"/>
            <w:bottom w:val="none" w:sz="0" w:space="0" w:color="auto"/>
            <w:right w:val="none" w:sz="0" w:space="0" w:color="auto"/>
          </w:divBdr>
        </w:div>
        <w:div w:id="235556206">
          <w:marLeft w:val="0"/>
          <w:marRight w:val="0"/>
          <w:marTop w:val="300"/>
          <w:marBottom w:val="0"/>
          <w:divBdr>
            <w:top w:val="none" w:sz="0" w:space="0" w:color="auto"/>
            <w:left w:val="none" w:sz="0" w:space="0" w:color="auto"/>
            <w:bottom w:val="none" w:sz="0" w:space="0" w:color="auto"/>
            <w:right w:val="none" w:sz="0" w:space="0" w:color="auto"/>
          </w:divBdr>
        </w:div>
        <w:div w:id="295457578">
          <w:marLeft w:val="0"/>
          <w:marRight w:val="0"/>
          <w:marTop w:val="0"/>
          <w:marBottom w:val="0"/>
          <w:divBdr>
            <w:top w:val="none" w:sz="0" w:space="0" w:color="auto"/>
            <w:left w:val="none" w:sz="0" w:space="0" w:color="auto"/>
            <w:bottom w:val="none" w:sz="0" w:space="0" w:color="auto"/>
            <w:right w:val="none" w:sz="0" w:space="0" w:color="auto"/>
          </w:divBdr>
        </w:div>
        <w:div w:id="409933432">
          <w:marLeft w:val="0"/>
          <w:marRight w:val="0"/>
          <w:marTop w:val="0"/>
          <w:marBottom w:val="0"/>
          <w:divBdr>
            <w:top w:val="none" w:sz="0" w:space="0" w:color="auto"/>
            <w:left w:val="none" w:sz="0" w:space="0" w:color="auto"/>
            <w:bottom w:val="none" w:sz="0" w:space="0" w:color="auto"/>
            <w:right w:val="none" w:sz="0" w:space="0" w:color="auto"/>
          </w:divBdr>
          <w:divsChild>
            <w:div w:id="345713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48666">
      <w:bodyDiv w:val="1"/>
      <w:marLeft w:val="0"/>
      <w:marRight w:val="0"/>
      <w:marTop w:val="0"/>
      <w:marBottom w:val="0"/>
      <w:divBdr>
        <w:top w:val="none" w:sz="0" w:space="0" w:color="auto"/>
        <w:left w:val="none" w:sz="0" w:space="0" w:color="auto"/>
        <w:bottom w:val="none" w:sz="0" w:space="0" w:color="auto"/>
        <w:right w:val="none" w:sz="0" w:space="0" w:color="auto"/>
      </w:divBdr>
      <w:divsChild>
        <w:div w:id="259794940">
          <w:marLeft w:val="0"/>
          <w:marRight w:val="0"/>
          <w:marTop w:val="0"/>
          <w:marBottom w:val="0"/>
          <w:divBdr>
            <w:top w:val="none" w:sz="0" w:space="0" w:color="auto"/>
            <w:left w:val="none" w:sz="0" w:space="0" w:color="auto"/>
            <w:bottom w:val="none" w:sz="0" w:space="0" w:color="auto"/>
            <w:right w:val="none" w:sz="0" w:space="0" w:color="auto"/>
          </w:divBdr>
        </w:div>
      </w:divsChild>
    </w:div>
    <w:div w:id="164591415">
      <w:bodyDiv w:val="1"/>
      <w:marLeft w:val="0"/>
      <w:marRight w:val="0"/>
      <w:marTop w:val="0"/>
      <w:marBottom w:val="0"/>
      <w:divBdr>
        <w:top w:val="none" w:sz="0" w:space="0" w:color="auto"/>
        <w:left w:val="none" w:sz="0" w:space="0" w:color="auto"/>
        <w:bottom w:val="none" w:sz="0" w:space="0" w:color="auto"/>
        <w:right w:val="none" w:sz="0" w:space="0" w:color="auto"/>
      </w:divBdr>
    </w:div>
    <w:div w:id="164787348">
      <w:bodyDiv w:val="1"/>
      <w:marLeft w:val="0"/>
      <w:marRight w:val="0"/>
      <w:marTop w:val="0"/>
      <w:marBottom w:val="0"/>
      <w:divBdr>
        <w:top w:val="none" w:sz="0" w:space="0" w:color="auto"/>
        <w:left w:val="none" w:sz="0" w:space="0" w:color="auto"/>
        <w:bottom w:val="none" w:sz="0" w:space="0" w:color="auto"/>
        <w:right w:val="none" w:sz="0" w:space="0" w:color="auto"/>
      </w:divBdr>
    </w:div>
    <w:div w:id="164787646">
      <w:bodyDiv w:val="1"/>
      <w:marLeft w:val="0"/>
      <w:marRight w:val="0"/>
      <w:marTop w:val="0"/>
      <w:marBottom w:val="0"/>
      <w:divBdr>
        <w:top w:val="none" w:sz="0" w:space="0" w:color="auto"/>
        <w:left w:val="none" w:sz="0" w:space="0" w:color="auto"/>
        <w:bottom w:val="none" w:sz="0" w:space="0" w:color="auto"/>
        <w:right w:val="none" w:sz="0" w:space="0" w:color="auto"/>
      </w:divBdr>
    </w:div>
    <w:div w:id="165900310">
      <w:bodyDiv w:val="1"/>
      <w:marLeft w:val="0"/>
      <w:marRight w:val="0"/>
      <w:marTop w:val="0"/>
      <w:marBottom w:val="0"/>
      <w:divBdr>
        <w:top w:val="none" w:sz="0" w:space="0" w:color="auto"/>
        <w:left w:val="none" w:sz="0" w:space="0" w:color="auto"/>
        <w:bottom w:val="none" w:sz="0" w:space="0" w:color="auto"/>
        <w:right w:val="none" w:sz="0" w:space="0" w:color="auto"/>
      </w:divBdr>
      <w:divsChild>
        <w:div w:id="4865117">
          <w:marLeft w:val="0"/>
          <w:marRight w:val="0"/>
          <w:marTop w:val="0"/>
          <w:marBottom w:val="0"/>
          <w:divBdr>
            <w:top w:val="none" w:sz="0" w:space="0" w:color="auto"/>
            <w:left w:val="none" w:sz="0" w:space="0" w:color="auto"/>
            <w:bottom w:val="none" w:sz="0" w:space="0" w:color="auto"/>
            <w:right w:val="none" w:sz="0" w:space="0" w:color="auto"/>
          </w:divBdr>
        </w:div>
        <w:div w:id="170610554">
          <w:marLeft w:val="0"/>
          <w:marRight w:val="0"/>
          <w:marTop w:val="300"/>
          <w:marBottom w:val="0"/>
          <w:divBdr>
            <w:top w:val="none" w:sz="0" w:space="0" w:color="auto"/>
            <w:left w:val="none" w:sz="0" w:space="0" w:color="auto"/>
            <w:bottom w:val="none" w:sz="0" w:space="0" w:color="auto"/>
            <w:right w:val="none" w:sz="0" w:space="0" w:color="auto"/>
          </w:divBdr>
        </w:div>
        <w:div w:id="338852104">
          <w:marLeft w:val="0"/>
          <w:marRight w:val="0"/>
          <w:marTop w:val="300"/>
          <w:marBottom w:val="0"/>
          <w:divBdr>
            <w:top w:val="none" w:sz="0" w:space="0" w:color="auto"/>
            <w:left w:val="none" w:sz="0" w:space="0" w:color="auto"/>
            <w:bottom w:val="none" w:sz="0" w:space="0" w:color="auto"/>
            <w:right w:val="none" w:sz="0" w:space="0" w:color="auto"/>
          </w:divBdr>
          <w:divsChild>
            <w:div w:id="41112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10800">
      <w:bodyDiv w:val="1"/>
      <w:marLeft w:val="0"/>
      <w:marRight w:val="0"/>
      <w:marTop w:val="0"/>
      <w:marBottom w:val="0"/>
      <w:divBdr>
        <w:top w:val="none" w:sz="0" w:space="0" w:color="auto"/>
        <w:left w:val="none" w:sz="0" w:space="0" w:color="auto"/>
        <w:bottom w:val="none" w:sz="0" w:space="0" w:color="auto"/>
        <w:right w:val="none" w:sz="0" w:space="0" w:color="auto"/>
      </w:divBdr>
      <w:divsChild>
        <w:div w:id="44649502">
          <w:marLeft w:val="0"/>
          <w:marRight w:val="0"/>
          <w:marTop w:val="0"/>
          <w:marBottom w:val="0"/>
          <w:divBdr>
            <w:top w:val="none" w:sz="0" w:space="0" w:color="auto"/>
            <w:left w:val="none" w:sz="0" w:space="0" w:color="auto"/>
            <w:bottom w:val="none" w:sz="0" w:space="0" w:color="auto"/>
            <w:right w:val="none" w:sz="0" w:space="0" w:color="auto"/>
          </w:divBdr>
        </w:div>
        <w:div w:id="82187753">
          <w:marLeft w:val="0"/>
          <w:marRight w:val="0"/>
          <w:marTop w:val="0"/>
          <w:marBottom w:val="0"/>
          <w:divBdr>
            <w:top w:val="none" w:sz="0" w:space="0" w:color="auto"/>
            <w:left w:val="none" w:sz="0" w:space="0" w:color="auto"/>
            <w:bottom w:val="none" w:sz="0" w:space="0" w:color="auto"/>
            <w:right w:val="none" w:sz="0" w:space="0" w:color="auto"/>
          </w:divBdr>
          <w:divsChild>
            <w:div w:id="142166031">
              <w:marLeft w:val="0"/>
              <w:marRight w:val="0"/>
              <w:marTop w:val="0"/>
              <w:marBottom w:val="0"/>
              <w:divBdr>
                <w:top w:val="none" w:sz="0" w:space="0" w:color="auto"/>
                <w:left w:val="none" w:sz="0" w:space="0" w:color="auto"/>
                <w:bottom w:val="none" w:sz="0" w:space="0" w:color="auto"/>
                <w:right w:val="none" w:sz="0" w:space="0" w:color="auto"/>
              </w:divBdr>
            </w:div>
          </w:divsChild>
        </w:div>
        <w:div w:id="128208785">
          <w:marLeft w:val="0"/>
          <w:marRight w:val="0"/>
          <w:marTop w:val="0"/>
          <w:marBottom w:val="0"/>
          <w:divBdr>
            <w:top w:val="none" w:sz="0" w:space="0" w:color="auto"/>
            <w:left w:val="none" w:sz="0" w:space="0" w:color="auto"/>
            <w:bottom w:val="none" w:sz="0" w:space="0" w:color="auto"/>
            <w:right w:val="none" w:sz="0" w:space="0" w:color="auto"/>
          </w:divBdr>
        </w:div>
        <w:div w:id="300621556">
          <w:marLeft w:val="0"/>
          <w:marRight w:val="0"/>
          <w:marTop w:val="0"/>
          <w:marBottom w:val="0"/>
          <w:divBdr>
            <w:top w:val="none" w:sz="0" w:space="0" w:color="auto"/>
            <w:left w:val="none" w:sz="0" w:space="0" w:color="auto"/>
            <w:bottom w:val="none" w:sz="0" w:space="0" w:color="auto"/>
            <w:right w:val="none" w:sz="0" w:space="0" w:color="auto"/>
          </w:divBdr>
        </w:div>
        <w:div w:id="366487603">
          <w:marLeft w:val="0"/>
          <w:marRight w:val="0"/>
          <w:marTop w:val="0"/>
          <w:marBottom w:val="0"/>
          <w:divBdr>
            <w:top w:val="none" w:sz="0" w:space="0" w:color="auto"/>
            <w:left w:val="none" w:sz="0" w:space="0" w:color="auto"/>
            <w:bottom w:val="none" w:sz="0" w:space="0" w:color="auto"/>
            <w:right w:val="none" w:sz="0" w:space="0" w:color="auto"/>
          </w:divBdr>
        </w:div>
        <w:div w:id="391972338">
          <w:marLeft w:val="0"/>
          <w:marRight w:val="0"/>
          <w:marTop w:val="0"/>
          <w:marBottom w:val="0"/>
          <w:divBdr>
            <w:top w:val="none" w:sz="0" w:space="0" w:color="auto"/>
            <w:left w:val="none" w:sz="0" w:space="0" w:color="auto"/>
            <w:bottom w:val="none" w:sz="0" w:space="0" w:color="auto"/>
            <w:right w:val="none" w:sz="0" w:space="0" w:color="auto"/>
          </w:divBdr>
        </w:div>
      </w:divsChild>
    </w:div>
    <w:div w:id="166213357">
      <w:bodyDiv w:val="1"/>
      <w:marLeft w:val="0"/>
      <w:marRight w:val="0"/>
      <w:marTop w:val="0"/>
      <w:marBottom w:val="0"/>
      <w:divBdr>
        <w:top w:val="none" w:sz="0" w:space="0" w:color="auto"/>
        <w:left w:val="none" w:sz="0" w:space="0" w:color="auto"/>
        <w:bottom w:val="none" w:sz="0" w:space="0" w:color="auto"/>
        <w:right w:val="none" w:sz="0" w:space="0" w:color="auto"/>
      </w:divBdr>
      <w:divsChild>
        <w:div w:id="183986214">
          <w:marLeft w:val="0"/>
          <w:marRight w:val="0"/>
          <w:marTop w:val="0"/>
          <w:marBottom w:val="0"/>
          <w:divBdr>
            <w:top w:val="none" w:sz="0" w:space="0" w:color="auto"/>
            <w:left w:val="none" w:sz="0" w:space="0" w:color="auto"/>
            <w:bottom w:val="none" w:sz="0" w:space="0" w:color="auto"/>
            <w:right w:val="none" w:sz="0" w:space="0" w:color="auto"/>
          </w:divBdr>
        </w:div>
        <w:div w:id="201093045">
          <w:marLeft w:val="0"/>
          <w:marRight w:val="0"/>
          <w:marTop w:val="0"/>
          <w:marBottom w:val="0"/>
          <w:divBdr>
            <w:top w:val="none" w:sz="0" w:space="0" w:color="auto"/>
            <w:left w:val="none" w:sz="0" w:space="0" w:color="auto"/>
            <w:bottom w:val="none" w:sz="0" w:space="0" w:color="auto"/>
            <w:right w:val="none" w:sz="0" w:space="0" w:color="auto"/>
          </w:divBdr>
        </w:div>
        <w:div w:id="213783900">
          <w:marLeft w:val="0"/>
          <w:marRight w:val="0"/>
          <w:marTop w:val="0"/>
          <w:marBottom w:val="0"/>
          <w:divBdr>
            <w:top w:val="none" w:sz="0" w:space="0" w:color="auto"/>
            <w:left w:val="none" w:sz="0" w:space="0" w:color="auto"/>
            <w:bottom w:val="none" w:sz="0" w:space="0" w:color="auto"/>
            <w:right w:val="none" w:sz="0" w:space="0" w:color="auto"/>
          </w:divBdr>
        </w:div>
      </w:divsChild>
    </w:div>
    <w:div w:id="167452959">
      <w:bodyDiv w:val="1"/>
      <w:marLeft w:val="0"/>
      <w:marRight w:val="0"/>
      <w:marTop w:val="0"/>
      <w:marBottom w:val="0"/>
      <w:divBdr>
        <w:top w:val="none" w:sz="0" w:space="0" w:color="auto"/>
        <w:left w:val="none" w:sz="0" w:space="0" w:color="auto"/>
        <w:bottom w:val="none" w:sz="0" w:space="0" w:color="auto"/>
        <w:right w:val="none" w:sz="0" w:space="0" w:color="auto"/>
      </w:divBdr>
      <w:divsChild>
        <w:div w:id="4018654">
          <w:marLeft w:val="0"/>
          <w:marRight w:val="0"/>
          <w:marTop w:val="0"/>
          <w:marBottom w:val="0"/>
          <w:divBdr>
            <w:top w:val="none" w:sz="0" w:space="0" w:color="auto"/>
            <w:left w:val="none" w:sz="0" w:space="0" w:color="auto"/>
            <w:bottom w:val="none" w:sz="0" w:space="0" w:color="auto"/>
            <w:right w:val="none" w:sz="0" w:space="0" w:color="auto"/>
          </w:divBdr>
        </w:div>
        <w:div w:id="55519255">
          <w:marLeft w:val="0"/>
          <w:marRight w:val="0"/>
          <w:marTop w:val="0"/>
          <w:marBottom w:val="0"/>
          <w:divBdr>
            <w:top w:val="none" w:sz="0" w:space="0" w:color="auto"/>
            <w:left w:val="none" w:sz="0" w:space="0" w:color="auto"/>
            <w:bottom w:val="none" w:sz="0" w:space="0" w:color="auto"/>
            <w:right w:val="none" w:sz="0" w:space="0" w:color="auto"/>
          </w:divBdr>
        </w:div>
        <w:div w:id="77868250">
          <w:marLeft w:val="0"/>
          <w:marRight w:val="0"/>
          <w:marTop w:val="0"/>
          <w:marBottom w:val="0"/>
          <w:divBdr>
            <w:top w:val="none" w:sz="0" w:space="0" w:color="auto"/>
            <w:left w:val="none" w:sz="0" w:space="0" w:color="auto"/>
            <w:bottom w:val="none" w:sz="0" w:space="0" w:color="auto"/>
            <w:right w:val="none" w:sz="0" w:space="0" w:color="auto"/>
          </w:divBdr>
        </w:div>
        <w:div w:id="212547483">
          <w:marLeft w:val="0"/>
          <w:marRight w:val="0"/>
          <w:marTop w:val="0"/>
          <w:marBottom w:val="0"/>
          <w:divBdr>
            <w:top w:val="none" w:sz="0" w:space="0" w:color="auto"/>
            <w:left w:val="none" w:sz="0" w:space="0" w:color="auto"/>
            <w:bottom w:val="none" w:sz="0" w:space="0" w:color="auto"/>
            <w:right w:val="none" w:sz="0" w:space="0" w:color="auto"/>
          </w:divBdr>
        </w:div>
        <w:div w:id="299698894">
          <w:marLeft w:val="0"/>
          <w:marRight w:val="0"/>
          <w:marTop w:val="0"/>
          <w:marBottom w:val="0"/>
          <w:divBdr>
            <w:top w:val="none" w:sz="0" w:space="0" w:color="auto"/>
            <w:left w:val="none" w:sz="0" w:space="0" w:color="auto"/>
            <w:bottom w:val="none" w:sz="0" w:space="0" w:color="auto"/>
            <w:right w:val="none" w:sz="0" w:space="0" w:color="auto"/>
          </w:divBdr>
          <w:divsChild>
            <w:div w:id="620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16783">
      <w:bodyDiv w:val="1"/>
      <w:marLeft w:val="0"/>
      <w:marRight w:val="0"/>
      <w:marTop w:val="0"/>
      <w:marBottom w:val="0"/>
      <w:divBdr>
        <w:top w:val="none" w:sz="0" w:space="0" w:color="auto"/>
        <w:left w:val="none" w:sz="0" w:space="0" w:color="auto"/>
        <w:bottom w:val="none" w:sz="0" w:space="0" w:color="auto"/>
        <w:right w:val="none" w:sz="0" w:space="0" w:color="auto"/>
      </w:divBdr>
      <w:divsChild>
        <w:div w:id="87695933">
          <w:marLeft w:val="0"/>
          <w:marRight w:val="0"/>
          <w:marTop w:val="300"/>
          <w:marBottom w:val="0"/>
          <w:divBdr>
            <w:top w:val="none" w:sz="0" w:space="0" w:color="auto"/>
            <w:left w:val="none" w:sz="0" w:space="0" w:color="auto"/>
            <w:bottom w:val="none" w:sz="0" w:space="0" w:color="auto"/>
            <w:right w:val="none" w:sz="0" w:space="0" w:color="auto"/>
          </w:divBdr>
        </w:div>
        <w:div w:id="118568413">
          <w:marLeft w:val="0"/>
          <w:marRight w:val="0"/>
          <w:marTop w:val="0"/>
          <w:marBottom w:val="0"/>
          <w:divBdr>
            <w:top w:val="none" w:sz="0" w:space="0" w:color="auto"/>
            <w:left w:val="none" w:sz="0" w:space="0" w:color="auto"/>
            <w:bottom w:val="none" w:sz="0" w:space="0" w:color="auto"/>
            <w:right w:val="none" w:sz="0" w:space="0" w:color="auto"/>
          </w:divBdr>
        </w:div>
        <w:div w:id="236524310">
          <w:marLeft w:val="0"/>
          <w:marRight w:val="0"/>
          <w:marTop w:val="0"/>
          <w:marBottom w:val="0"/>
          <w:divBdr>
            <w:top w:val="none" w:sz="0" w:space="0" w:color="auto"/>
            <w:left w:val="none" w:sz="0" w:space="0" w:color="auto"/>
            <w:bottom w:val="none" w:sz="0" w:space="0" w:color="auto"/>
            <w:right w:val="none" w:sz="0" w:space="0" w:color="auto"/>
          </w:divBdr>
        </w:div>
        <w:div w:id="296839275">
          <w:marLeft w:val="0"/>
          <w:marRight w:val="0"/>
          <w:marTop w:val="300"/>
          <w:marBottom w:val="0"/>
          <w:divBdr>
            <w:top w:val="none" w:sz="0" w:space="0" w:color="auto"/>
            <w:left w:val="none" w:sz="0" w:space="0" w:color="auto"/>
            <w:bottom w:val="none" w:sz="0" w:space="0" w:color="auto"/>
            <w:right w:val="none" w:sz="0" w:space="0" w:color="auto"/>
          </w:divBdr>
        </w:div>
        <w:div w:id="402217739">
          <w:marLeft w:val="0"/>
          <w:marRight w:val="0"/>
          <w:marTop w:val="0"/>
          <w:marBottom w:val="0"/>
          <w:divBdr>
            <w:top w:val="none" w:sz="0" w:space="0" w:color="auto"/>
            <w:left w:val="none" w:sz="0" w:space="0" w:color="auto"/>
            <w:bottom w:val="none" w:sz="0" w:space="0" w:color="auto"/>
            <w:right w:val="none" w:sz="0" w:space="0" w:color="auto"/>
          </w:divBdr>
        </w:div>
      </w:divsChild>
    </w:div>
    <w:div w:id="167719941">
      <w:bodyDiv w:val="1"/>
      <w:marLeft w:val="0"/>
      <w:marRight w:val="0"/>
      <w:marTop w:val="0"/>
      <w:marBottom w:val="0"/>
      <w:divBdr>
        <w:top w:val="none" w:sz="0" w:space="0" w:color="auto"/>
        <w:left w:val="none" w:sz="0" w:space="0" w:color="auto"/>
        <w:bottom w:val="none" w:sz="0" w:space="0" w:color="auto"/>
        <w:right w:val="none" w:sz="0" w:space="0" w:color="auto"/>
      </w:divBdr>
    </w:div>
    <w:div w:id="167866055">
      <w:bodyDiv w:val="1"/>
      <w:marLeft w:val="0"/>
      <w:marRight w:val="0"/>
      <w:marTop w:val="0"/>
      <w:marBottom w:val="0"/>
      <w:divBdr>
        <w:top w:val="none" w:sz="0" w:space="0" w:color="auto"/>
        <w:left w:val="none" w:sz="0" w:space="0" w:color="auto"/>
        <w:bottom w:val="none" w:sz="0" w:space="0" w:color="auto"/>
        <w:right w:val="none" w:sz="0" w:space="0" w:color="auto"/>
      </w:divBdr>
      <w:divsChild>
        <w:div w:id="58554387">
          <w:marLeft w:val="0"/>
          <w:marRight w:val="0"/>
          <w:marTop w:val="300"/>
          <w:marBottom w:val="0"/>
          <w:divBdr>
            <w:top w:val="none" w:sz="0" w:space="0" w:color="auto"/>
            <w:left w:val="none" w:sz="0" w:space="0" w:color="auto"/>
            <w:bottom w:val="none" w:sz="0" w:space="0" w:color="auto"/>
            <w:right w:val="none" w:sz="0" w:space="0" w:color="auto"/>
          </w:divBdr>
        </w:div>
        <w:div w:id="296566755">
          <w:marLeft w:val="0"/>
          <w:marRight w:val="0"/>
          <w:marTop w:val="0"/>
          <w:marBottom w:val="0"/>
          <w:divBdr>
            <w:top w:val="none" w:sz="0" w:space="0" w:color="auto"/>
            <w:left w:val="none" w:sz="0" w:space="0" w:color="auto"/>
            <w:bottom w:val="none" w:sz="0" w:space="0" w:color="auto"/>
            <w:right w:val="none" w:sz="0" w:space="0" w:color="auto"/>
          </w:divBdr>
        </w:div>
        <w:div w:id="379208046">
          <w:marLeft w:val="0"/>
          <w:marRight w:val="0"/>
          <w:marTop w:val="300"/>
          <w:marBottom w:val="0"/>
          <w:divBdr>
            <w:top w:val="none" w:sz="0" w:space="0" w:color="auto"/>
            <w:left w:val="none" w:sz="0" w:space="0" w:color="auto"/>
            <w:bottom w:val="none" w:sz="0" w:space="0" w:color="auto"/>
            <w:right w:val="none" w:sz="0" w:space="0" w:color="auto"/>
          </w:divBdr>
        </w:div>
      </w:divsChild>
    </w:div>
    <w:div w:id="168103683">
      <w:bodyDiv w:val="1"/>
      <w:marLeft w:val="0"/>
      <w:marRight w:val="0"/>
      <w:marTop w:val="0"/>
      <w:marBottom w:val="0"/>
      <w:divBdr>
        <w:top w:val="none" w:sz="0" w:space="0" w:color="auto"/>
        <w:left w:val="none" w:sz="0" w:space="0" w:color="auto"/>
        <w:bottom w:val="none" w:sz="0" w:space="0" w:color="auto"/>
        <w:right w:val="none" w:sz="0" w:space="0" w:color="auto"/>
      </w:divBdr>
    </w:div>
    <w:div w:id="168177192">
      <w:bodyDiv w:val="1"/>
      <w:marLeft w:val="0"/>
      <w:marRight w:val="0"/>
      <w:marTop w:val="0"/>
      <w:marBottom w:val="0"/>
      <w:divBdr>
        <w:top w:val="none" w:sz="0" w:space="0" w:color="auto"/>
        <w:left w:val="none" w:sz="0" w:space="0" w:color="auto"/>
        <w:bottom w:val="none" w:sz="0" w:space="0" w:color="auto"/>
        <w:right w:val="none" w:sz="0" w:space="0" w:color="auto"/>
      </w:divBdr>
      <w:divsChild>
        <w:div w:id="361900832">
          <w:marLeft w:val="0"/>
          <w:marRight w:val="0"/>
          <w:marTop w:val="0"/>
          <w:marBottom w:val="0"/>
          <w:divBdr>
            <w:top w:val="none" w:sz="0" w:space="0" w:color="auto"/>
            <w:left w:val="none" w:sz="0" w:space="0" w:color="auto"/>
            <w:bottom w:val="none" w:sz="0" w:space="0" w:color="auto"/>
            <w:right w:val="none" w:sz="0" w:space="0" w:color="auto"/>
          </w:divBdr>
          <w:divsChild>
            <w:div w:id="373964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52414">
      <w:bodyDiv w:val="1"/>
      <w:marLeft w:val="0"/>
      <w:marRight w:val="0"/>
      <w:marTop w:val="0"/>
      <w:marBottom w:val="0"/>
      <w:divBdr>
        <w:top w:val="none" w:sz="0" w:space="0" w:color="auto"/>
        <w:left w:val="none" w:sz="0" w:space="0" w:color="auto"/>
        <w:bottom w:val="none" w:sz="0" w:space="0" w:color="auto"/>
        <w:right w:val="none" w:sz="0" w:space="0" w:color="auto"/>
      </w:divBdr>
      <w:divsChild>
        <w:div w:id="9795076">
          <w:marLeft w:val="0"/>
          <w:marRight w:val="0"/>
          <w:marTop w:val="0"/>
          <w:marBottom w:val="0"/>
          <w:divBdr>
            <w:top w:val="none" w:sz="0" w:space="0" w:color="auto"/>
            <w:left w:val="none" w:sz="0" w:space="0" w:color="auto"/>
            <w:bottom w:val="none" w:sz="0" w:space="0" w:color="auto"/>
            <w:right w:val="none" w:sz="0" w:space="0" w:color="auto"/>
          </w:divBdr>
        </w:div>
        <w:div w:id="87626520">
          <w:marLeft w:val="0"/>
          <w:marRight w:val="0"/>
          <w:marTop w:val="300"/>
          <w:marBottom w:val="0"/>
          <w:divBdr>
            <w:top w:val="none" w:sz="0" w:space="0" w:color="auto"/>
            <w:left w:val="none" w:sz="0" w:space="0" w:color="auto"/>
            <w:bottom w:val="none" w:sz="0" w:space="0" w:color="auto"/>
            <w:right w:val="none" w:sz="0" w:space="0" w:color="auto"/>
          </w:divBdr>
        </w:div>
        <w:div w:id="162547766">
          <w:marLeft w:val="0"/>
          <w:marRight w:val="0"/>
          <w:marTop w:val="0"/>
          <w:marBottom w:val="0"/>
          <w:divBdr>
            <w:top w:val="none" w:sz="0" w:space="0" w:color="auto"/>
            <w:left w:val="none" w:sz="0" w:space="0" w:color="auto"/>
            <w:bottom w:val="none" w:sz="0" w:space="0" w:color="auto"/>
            <w:right w:val="none" w:sz="0" w:space="0" w:color="auto"/>
          </w:divBdr>
        </w:div>
        <w:div w:id="244145759">
          <w:marLeft w:val="0"/>
          <w:marRight w:val="0"/>
          <w:marTop w:val="0"/>
          <w:marBottom w:val="0"/>
          <w:divBdr>
            <w:top w:val="none" w:sz="0" w:space="0" w:color="auto"/>
            <w:left w:val="none" w:sz="0" w:space="0" w:color="auto"/>
            <w:bottom w:val="none" w:sz="0" w:space="0" w:color="auto"/>
            <w:right w:val="none" w:sz="0" w:space="0" w:color="auto"/>
          </w:divBdr>
        </w:div>
      </w:divsChild>
    </w:div>
    <w:div w:id="168371256">
      <w:bodyDiv w:val="1"/>
      <w:marLeft w:val="0"/>
      <w:marRight w:val="0"/>
      <w:marTop w:val="0"/>
      <w:marBottom w:val="0"/>
      <w:divBdr>
        <w:top w:val="none" w:sz="0" w:space="0" w:color="auto"/>
        <w:left w:val="none" w:sz="0" w:space="0" w:color="auto"/>
        <w:bottom w:val="none" w:sz="0" w:space="0" w:color="auto"/>
        <w:right w:val="none" w:sz="0" w:space="0" w:color="auto"/>
      </w:divBdr>
    </w:div>
    <w:div w:id="168519984">
      <w:bodyDiv w:val="1"/>
      <w:marLeft w:val="0"/>
      <w:marRight w:val="0"/>
      <w:marTop w:val="0"/>
      <w:marBottom w:val="0"/>
      <w:divBdr>
        <w:top w:val="none" w:sz="0" w:space="0" w:color="auto"/>
        <w:left w:val="none" w:sz="0" w:space="0" w:color="auto"/>
        <w:bottom w:val="none" w:sz="0" w:space="0" w:color="auto"/>
        <w:right w:val="none" w:sz="0" w:space="0" w:color="auto"/>
      </w:divBdr>
      <w:divsChild>
        <w:div w:id="13962869">
          <w:marLeft w:val="0"/>
          <w:marRight w:val="0"/>
          <w:marTop w:val="300"/>
          <w:marBottom w:val="0"/>
          <w:divBdr>
            <w:top w:val="none" w:sz="0" w:space="0" w:color="auto"/>
            <w:left w:val="none" w:sz="0" w:space="0" w:color="auto"/>
            <w:bottom w:val="none" w:sz="0" w:space="0" w:color="auto"/>
            <w:right w:val="none" w:sz="0" w:space="0" w:color="auto"/>
          </w:divBdr>
        </w:div>
        <w:div w:id="62148150">
          <w:marLeft w:val="0"/>
          <w:marRight w:val="0"/>
          <w:marTop w:val="0"/>
          <w:marBottom w:val="0"/>
          <w:divBdr>
            <w:top w:val="none" w:sz="0" w:space="0" w:color="auto"/>
            <w:left w:val="none" w:sz="0" w:space="0" w:color="auto"/>
            <w:bottom w:val="none" w:sz="0" w:space="0" w:color="auto"/>
            <w:right w:val="none" w:sz="0" w:space="0" w:color="auto"/>
          </w:divBdr>
        </w:div>
        <w:div w:id="296226476">
          <w:marLeft w:val="0"/>
          <w:marRight w:val="0"/>
          <w:marTop w:val="0"/>
          <w:marBottom w:val="0"/>
          <w:divBdr>
            <w:top w:val="none" w:sz="0" w:space="0" w:color="auto"/>
            <w:left w:val="none" w:sz="0" w:space="0" w:color="auto"/>
            <w:bottom w:val="none" w:sz="0" w:space="0" w:color="auto"/>
            <w:right w:val="none" w:sz="0" w:space="0" w:color="auto"/>
          </w:divBdr>
        </w:div>
        <w:div w:id="323166343">
          <w:marLeft w:val="0"/>
          <w:marRight w:val="0"/>
          <w:marTop w:val="300"/>
          <w:marBottom w:val="0"/>
          <w:divBdr>
            <w:top w:val="none" w:sz="0" w:space="0" w:color="auto"/>
            <w:left w:val="none" w:sz="0" w:space="0" w:color="auto"/>
            <w:bottom w:val="none" w:sz="0" w:space="0" w:color="auto"/>
            <w:right w:val="none" w:sz="0" w:space="0" w:color="auto"/>
          </w:divBdr>
          <w:divsChild>
            <w:div w:id="36509878">
              <w:marLeft w:val="0"/>
              <w:marRight w:val="0"/>
              <w:marTop w:val="0"/>
              <w:marBottom w:val="0"/>
              <w:divBdr>
                <w:top w:val="none" w:sz="0" w:space="0" w:color="auto"/>
                <w:left w:val="none" w:sz="0" w:space="0" w:color="auto"/>
                <w:bottom w:val="none" w:sz="0" w:space="0" w:color="auto"/>
                <w:right w:val="none" w:sz="0" w:space="0" w:color="auto"/>
              </w:divBdr>
            </w:div>
          </w:divsChild>
        </w:div>
        <w:div w:id="383452041">
          <w:marLeft w:val="0"/>
          <w:marRight w:val="0"/>
          <w:marTop w:val="0"/>
          <w:marBottom w:val="0"/>
          <w:divBdr>
            <w:top w:val="none" w:sz="0" w:space="0" w:color="auto"/>
            <w:left w:val="none" w:sz="0" w:space="0" w:color="auto"/>
            <w:bottom w:val="none" w:sz="0" w:space="0" w:color="auto"/>
            <w:right w:val="none" w:sz="0" w:space="0" w:color="auto"/>
          </w:divBdr>
        </w:div>
      </w:divsChild>
    </w:div>
    <w:div w:id="168521800">
      <w:bodyDiv w:val="1"/>
      <w:marLeft w:val="0"/>
      <w:marRight w:val="0"/>
      <w:marTop w:val="0"/>
      <w:marBottom w:val="0"/>
      <w:divBdr>
        <w:top w:val="none" w:sz="0" w:space="0" w:color="auto"/>
        <w:left w:val="none" w:sz="0" w:space="0" w:color="auto"/>
        <w:bottom w:val="none" w:sz="0" w:space="0" w:color="auto"/>
        <w:right w:val="none" w:sz="0" w:space="0" w:color="auto"/>
      </w:divBdr>
    </w:div>
    <w:div w:id="168758635">
      <w:bodyDiv w:val="1"/>
      <w:marLeft w:val="0"/>
      <w:marRight w:val="0"/>
      <w:marTop w:val="0"/>
      <w:marBottom w:val="0"/>
      <w:divBdr>
        <w:top w:val="none" w:sz="0" w:space="0" w:color="auto"/>
        <w:left w:val="none" w:sz="0" w:space="0" w:color="auto"/>
        <w:bottom w:val="none" w:sz="0" w:space="0" w:color="auto"/>
        <w:right w:val="none" w:sz="0" w:space="0" w:color="auto"/>
      </w:divBdr>
    </w:div>
    <w:div w:id="169491208">
      <w:bodyDiv w:val="1"/>
      <w:marLeft w:val="0"/>
      <w:marRight w:val="0"/>
      <w:marTop w:val="0"/>
      <w:marBottom w:val="0"/>
      <w:divBdr>
        <w:top w:val="none" w:sz="0" w:space="0" w:color="auto"/>
        <w:left w:val="none" w:sz="0" w:space="0" w:color="auto"/>
        <w:bottom w:val="none" w:sz="0" w:space="0" w:color="auto"/>
        <w:right w:val="none" w:sz="0" w:space="0" w:color="auto"/>
      </w:divBdr>
    </w:div>
    <w:div w:id="169566724">
      <w:bodyDiv w:val="1"/>
      <w:marLeft w:val="0"/>
      <w:marRight w:val="0"/>
      <w:marTop w:val="0"/>
      <w:marBottom w:val="0"/>
      <w:divBdr>
        <w:top w:val="none" w:sz="0" w:space="0" w:color="auto"/>
        <w:left w:val="none" w:sz="0" w:space="0" w:color="auto"/>
        <w:bottom w:val="none" w:sz="0" w:space="0" w:color="auto"/>
        <w:right w:val="none" w:sz="0" w:space="0" w:color="auto"/>
      </w:divBdr>
      <w:divsChild>
        <w:div w:id="54479419">
          <w:marLeft w:val="0"/>
          <w:marRight w:val="0"/>
          <w:marTop w:val="0"/>
          <w:marBottom w:val="0"/>
          <w:divBdr>
            <w:top w:val="none" w:sz="0" w:space="0" w:color="auto"/>
            <w:left w:val="none" w:sz="0" w:space="0" w:color="auto"/>
            <w:bottom w:val="none" w:sz="0" w:space="0" w:color="auto"/>
            <w:right w:val="none" w:sz="0" w:space="0" w:color="auto"/>
          </w:divBdr>
          <w:divsChild>
            <w:div w:id="296297898">
              <w:marLeft w:val="0"/>
              <w:marRight w:val="0"/>
              <w:marTop w:val="0"/>
              <w:marBottom w:val="0"/>
              <w:divBdr>
                <w:top w:val="none" w:sz="0" w:space="0" w:color="auto"/>
                <w:left w:val="none" w:sz="0" w:space="0" w:color="auto"/>
                <w:bottom w:val="none" w:sz="0" w:space="0" w:color="auto"/>
                <w:right w:val="none" w:sz="0" w:space="0" w:color="auto"/>
              </w:divBdr>
            </w:div>
          </w:divsChild>
        </w:div>
        <w:div w:id="125007133">
          <w:marLeft w:val="0"/>
          <w:marRight w:val="0"/>
          <w:marTop w:val="300"/>
          <w:marBottom w:val="0"/>
          <w:divBdr>
            <w:top w:val="none" w:sz="0" w:space="0" w:color="auto"/>
            <w:left w:val="none" w:sz="0" w:space="0" w:color="auto"/>
            <w:bottom w:val="none" w:sz="0" w:space="0" w:color="auto"/>
            <w:right w:val="none" w:sz="0" w:space="0" w:color="auto"/>
          </w:divBdr>
        </w:div>
        <w:div w:id="172110792">
          <w:marLeft w:val="0"/>
          <w:marRight w:val="0"/>
          <w:marTop w:val="0"/>
          <w:marBottom w:val="0"/>
          <w:divBdr>
            <w:top w:val="none" w:sz="0" w:space="0" w:color="auto"/>
            <w:left w:val="none" w:sz="0" w:space="0" w:color="auto"/>
            <w:bottom w:val="none" w:sz="0" w:space="0" w:color="auto"/>
            <w:right w:val="none" w:sz="0" w:space="0" w:color="auto"/>
          </w:divBdr>
        </w:div>
        <w:div w:id="175925623">
          <w:marLeft w:val="0"/>
          <w:marRight w:val="0"/>
          <w:marTop w:val="0"/>
          <w:marBottom w:val="0"/>
          <w:divBdr>
            <w:top w:val="none" w:sz="0" w:space="0" w:color="auto"/>
            <w:left w:val="none" w:sz="0" w:space="0" w:color="auto"/>
            <w:bottom w:val="none" w:sz="0" w:space="0" w:color="auto"/>
            <w:right w:val="none" w:sz="0" w:space="0" w:color="auto"/>
          </w:divBdr>
          <w:divsChild>
            <w:div w:id="167642536">
              <w:marLeft w:val="0"/>
              <w:marRight w:val="0"/>
              <w:marTop w:val="0"/>
              <w:marBottom w:val="0"/>
              <w:divBdr>
                <w:top w:val="none" w:sz="0" w:space="0" w:color="auto"/>
                <w:left w:val="none" w:sz="0" w:space="0" w:color="auto"/>
                <w:bottom w:val="none" w:sz="0" w:space="0" w:color="auto"/>
                <w:right w:val="none" w:sz="0" w:space="0" w:color="auto"/>
              </w:divBdr>
            </w:div>
          </w:divsChild>
        </w:div>
        <w:div w:id="225645763">
          <w:marLeft w:val="0"/>
          <w:marRight w:val="0"/>
          <w:marTop w:val="0"/>
          <w:marBottom w:val="0"/>
          <w:divBdr>
            <w:top w:val="none" w:sz="0" w:space="0" w:color="auto"/>
            <w:left w:val="none" w:sz="0" w:space="0" w:color="auto"/>
            <w:bottom w:val="none" w:sz="0" w:space="0" w:color="auto"/>
            <w:right w:val="none" w:sz="0" w:space="0" w:color="auto"/>
          </w:divBdr>
        </w:div>
        <w:div w:id="413403726">
          <w:marLeft w:val="0"/>
          <w:marRight w:val="0"/>
          <w:marTop w:val="0"/>
          <w:marBottom w:val="0"/>
          <w:divBdr>
            <w:top w:val="none" w:sz="0" w:space="0" w:color="auto"/>
            <w:left w:val="none" w:sz="0" w:space="0" w:color="auto"/>
            <w:bottom w:val="none" w:sz="0" w:space="0" w:color="auto"/>
            <w:right w:val="none" w:sz="0" w:space="0" w:color="auto"/>
          </w:divBdr>
        </w:div>
      </w:divsChild>
    </w:div>
    <w:div w:id="169683525">
      <w:bodyDiv w:val="1"/>
      <w:marLeft w:val="0"/>
      <w:marRight w:val="0"/>
      <w:marTop w:val="0"/>
      <w:marBottom w:val="0"/>
      <w:divBdr>
        <w:top w:val="none" w:sz="0" w:space="0" w:color="auto"/>
        <w:left w:val="none" w:sz="0" w:space="0" w:color="auto"/>
        <w:bottom w:val="none" w:sz="0" w:space="0" w:color="auto"/>
        <w:right w:val="none" w:sz="0" w:space="0" w:color="auto"/>
      </w:divBdr>
    </w:div>
    <w:div w:id="170335981">
      <w:bodyDiv w:val="1"/>
      <w:marLeft w:val="0"/>
      <w:marRight w:val="0"/>
      <w:marTop w:val="0"/>
      <w:marBottom w:val="0"/>
      <w:divBdr>
        <w:top w:val="none" w:sz="0" w:space="0" w:color="auto"/>
        <w:left w:val="none" w:sz="0" w:space="0" w:color="auto"/>
        <w:bottom w:val="none" w:sz="0" w:space="0" w:color="auto"/>
        <w:right w:val="none" w:sz="0" w:space="0" w:color="auto"/>
      </w:divBdr>
    </w:div>
    <w:div w:id="170336511">
      <w:bodyDiv w:val="1"/>
      <w:marLeft w:val="0"/>
      <w:marRight w:val="0"/>
      <w:marTop w:val="0"/>
      <w:marBottom w:val="0"/>
      <w:divBdr>
        <w:top w:val="none" w:sz="0" w:space="0" w:color="auto"/>
        <w:left w:val="none" w:sz="0" w:space="0" w:color="auto"/>
        <w:bottom w:val="none" w:sz="0" w:space="0" w:color="auto"/>
        <w:right w:val="none" w:sz="0" w:space="0" w:color="auto"/>
      </w:divBdr>
      <w:divsChild>
        <w:div w:id="201600317">
          <w:marLeft w:val="0"/>
          <w:marRight w:val="0"/>
          <w:marTop w:val="0"/>
          <w:marBottom w:val="0"/>
          <w:divBdr>
            <w:top w:val="none" w:sz="0" w:space="0" w:color="auto"/>
            <w:left w:val="none" w:sz="0" w:space="0" w:color="auto"/>
            <w:bottom w:val="none" w:sz="0" w:space="0" w:color="auto"/>
            <w:right w:val="none" w:sz="0" w:space="0" w:color="auto"/>
          </w:divBdr>
        </w:div>
        <w:div w:id="208691342">
          <w:marLeft w:val="0"/>
          <w:marRight w:val="0"/>
          <w:marTop w:val="0"/>
          <w:marBottom w:val="0"/>
          <w:divBdr>
            <w:top w:val="none" w:sz="0" w:space="0" w:color="auto"/>
            <w:left w:val="none" w:sz="0" w:space="0" w:color="auto"/>
            <w:bottom w:val="none" w:sz="0" w:space="0" w:color="auto"/>
            <w:right w:val="none" w:sz="0" w:space="0" w:color="auto"/>
          </w:divBdr>
        </w:div>
        <w:div w:id="247153244">
          <w:marLeft w:val="0"/>
          <w:marRight w:val="0"/>
          <w:marTop w:val="0"/>
          <w:marBottom w:val="0"/>
          <w:divBdr>
            <w:top w:val="none" w:sz="0" w:space="0" w:color="auto"/>
            <w:left w:val="none" w:sz="0" w:space="0" w:color="auto"/>
            <w:bottom w:val="none" w:sz="0" w:space="0" w:color="auto"/>
            <w:right w:val="none" w:sz="0" w:space="0" w:color="auto"/>
          </w:divBdr>
        </w:div>
        <w:div w:id="317418038">
          <w:marLeft w:val="0"/>
          <w:marRight w:val="0"/>
          <w:marTop w:val="0"/>
          <w:marBottom w:val="0"/>
          <w:divBdr>
            <w:top w:val="none" w:sz="0" w:space="0" w:color="auto"/>
            <w:left w:val="none" w:sz="0" w:space="0" w:color="auto"/>
            <w:bottom w:val="none" w:sz="0" w:space="0" w:color="auto"/>
            <w:right w:val="none" w:sz="0" w:space="0" w:color="auto"/>
          </w:divBdr>
        </w:div>
        <w:div w:id="326398811">
          <w:marLeft w:val="0"/>
          <w:marRight w:val="0"/>
          <w:marTop w:val="0"/>
          <w:marBottom w:val="0"/>
          <w:divBdr>
            <w:top w:val="none" w:sz="0" w:space="0" w:color="auto"/>
            <w:left w:val="none" w:sz="0" w:space="0" w:color="auto"/>
            <w:bottom w:val="none" w:sz="0" w:space="0" w:color="auto"/>
            <w:right w:val="none" w:sz="0" w:space="0" w:color="auto"/>
          </w:divBdr>
        </w:div>
      </w:divsChild>
    </w:div>
    <w:div w:id="170339141">
      <w:bodyDiv w:val="1"/>
      <w:marLeft w:val="0"/>
      <w:marRight w:val="0"/>
      <w:marTop w:val="0"/>
      <w:marBottom w:val="0"/>
      <w:divBdr>
        <w:top w:val="none" w:sz="0" w:space="0" w:color="auto"/>
        <w:left w:val="none" w:sz="0" w:space="0" w:color="auto"/>
        <w:bottom w:val="none" w:sz="0" w:space="0" w:color="auto"/>
        <w:right w:val="none" w:sz="0" w:space="0" w:color="auto"/>
      </w:divBdr>
      <w:divsChild>
        <w:div w:id="115418837">
          <w:marLeft w:val="0"/>
          <w:marRight w:val="0"/>
          <w:marTop w:val="0"/>
          <w:marBottom w:val="0"/>
          <w:divBdr>
            <w:top w:val="none" w:sz="0" w:space="0" w:color="auto"/>
            <w:left w:val="none" w:sz="0" w:space="0" w:color="auto"/>
            <w:bottom w:val="none" w:sz="0" w:space="0" w:color="auto"/>
            <w:right w:val="none" w:sz="0" w:space="0" w:color="auto"/>
          </w:divBdr>
        </w:div>
        <w:div w:id="287708256">
          <w:marLeft w:val="0"/>
          <w:marRight w:val="0"/>
          <w:marTop w:val="0"/>
          <w:marBottom w:val="0"/>
          <w:divBdr>
            <w:top w:val="none" w:sz="0" w:space="0" w:color="auto"/>
            <w:left w:val="none" w:sz="0" w:space="0" w:color="auto"/>
            <w:bottom w:val="none" w:sz="0" w:space="0" w:color="auto"/>
            <w:right w:val="none" w:sz="0" w:space="0" w:color="auto"/>
          </w:divBdr>
        </w:div>
        <w:div w:id="362096410">
          <w:marLeft w:val="0"/>
          <w:marRight w:val="0"/>
          <w:marTop w:val="0"/>
          <w:marBottom w:val="0"/>
          <w:divBdr>
            <w:top w:val="none" w:sz="0" w:space="0" w:color="auto"/>
            <w:left w:val="none" w:sz="0" w:space="0" w:color="auto"/>
            <w:bottom w:val="none" w:sz="0" w:space="0" w:color="auto"/>
            <w:right w:val="none" w:sz="0" w:space="0" w:color="auto"/>
          </w:divBdr>
        </w:div>
      </w:divsChild>
    </w:div>
    <w:div w:id="170730537">
      <w:bodyDiv w:val="1"/>
      <w:marLeft w:val="0"/>
      <w:marRight w:val="0"/>
      <w:marTop w:val="0"/>
      <w:marBottom w:val="0"/>
      <w:divBdr>
        <w:top w:val="none" w:sz="0" w:space="0" w:color="auto"/>
        <w:left w:val="none" w:sz="0" w:space="0" w:color="auto"/>
        <w:bottom w:val="none" w:sz="0" w:space="0" w:color="auto"/>
        <w:right w:val="none" w:sz="0" w:space="0" w:color="auto"/>
      </w:divBdr>
      <w:divsChild>
        <w:div w:id="55518486">
          <w:marLeft w:val="0"/>
          <w:marRight w:val="0"/>
          <w:marTop w:val="0"/>
          <w:marBottom w:val="0"/>
          <w:divBdr>
            <w:top w:val="none" w:sz="0" w:space="0" w:color="auto"/>
            <w:left w:val="none" w:sz="0" w:space="0" w:color="auto"/>
            <w:bottom w:val="none" w:sz="0" w:space="0" w:color="auto"/>
            <w:right w:val="none" w:sz="0" w:space="0" w:color="auto"/>
          </w:divBdr>
        </w:div>
        <w:div w:id="308360851">
          <w:marLeft w:val="0"/>
          <w:marRight w:val="0"/>
          <w:marTop w:val="0"/>
          <w:marBottom w:val="0"/>
          <w:divBdr>
            <w:top w:val="none" w:sz="0" w:space="0" w:color="auto"/>
            <w:left w:val="none" w:sz="0" w:space="0" w:color="auto"/>
            <w:bottom w:val="none" w:sz="0" w:space="0" w:color="auto"/>
            <w:right w:val="none" w:sz="0" w:space="0" w:color="auto"/>
          </w:divBdr>
          <w:divsChild>
            <w:div w:id="396166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98092">
      <w:bodyDiv w:val="1"/>
      <w:marLeft w:val="0"/>
      <w:marRight w:val="0"/>
      <w:marTop w:val="0"/>
      <w:marBottom w:val="0"/>
      <w:divBdr>
        <w:top w:val="none" w:sz="0" w:space="0" w:color="auto"/>
        <w:left w:val="none" w:sz="0" w:space="0" w:color="auto"/>
        <w:bottom w:val="none" w:sz="0" w:space="0" w:color="auto"/>
        <w:right w:val="none" w:sz="0" w:space="0" w:color="auto"/>
      </w:divBdr>
      <w:divsChild>
        <w:div w:id="178784667">
          <w:marLeft w:val="0"/>
          <w:marRight w:val="0"/>
          <w:marTop w:val="0"/>
          <w:marBottom w:val="0"/>
          <w:divBdr>
            <w:top w:val="none" w:sz="0" w:space="0" w:color="auto"/>
            <w:left w:val="none" w:sz="0" w:space="0" w:color="auto"/>
            <w:bottom w:val="none" w:sz="0" w:space="0" w:color="auto"/>
            <w:right w:val="none" w:sz="0" w:space="0" w:color="auto"/>
          </w:divBdr>
        </w:div>
        <w:div w:id="187641912">
          <w:marLeft w:val="0"/>
          <w:marRight w:val="0"/>
          <w:marTop w:val="0"/>
          <w:marBottom w:val="0"/>
          <w:divBdr>
            <w:top w:val="none" w:sz="0" w:space="0" w:color="auto"/>
            <w:left w:val="none" w:sz="0" w:space="0" w:color="auto"/>
            <w:bottom w:val="none" w:sz="0" w:space="0" w:color="auto"/>
            <w:right w:val="none" w:sz="0" w:space="0" w:color="auto"/>
          </w:divBdr>
        </w:div>
        <w:div w:id="307705113">
          <w:marLeft w:val="0"/>
          <w:marRight w:val="0"/>
          <w:marTop w:val="0"/>
          <w:marBottom w:val="0"/>
          <w:divBdr>
            <w:top w:val="none" w:sz="0" w:space="0" w:color="auto"/>
            <w:left w:val="none" w:sz="0" w:space="0" w:color="auto"/>
            <w:bottom w:val="none" w:sz="0" w:space="0" w:color="auto"/>
            <w:right w:val="none" w:sz="0" w:space="0" w:color="auto"/>
          </w:divBdr>
        </w:div>
      </w:divsChild>
    </w:div>
    <w:div w:id="170919819">
      <w:bodyDiv w:val="1"/>
      <w:marLeft w:val="0"/>
      <w:marRight w:val="0"/>
      <w:marTop w:val="0"/>
      <w:marBottom w:val="0"/>
      <w:divBdr>
        <w:top w:val="none" w:sz="0" w:space="0" w:color="auto"/>
        <w:left w:val="none" w:sz="0" w:space="0" w:color="auto"/>
        <w:bottom w:val="none" w:sz="0" w:space="0" w:color="auto"/>
        <w:right w:val="none" w:sz="0" w:space="0" w:color="auto"/>
      </w:divBdr>
    </w:div>
    <w:div w:id="170950057">
      <w:bodyDiv w:val="1"/>
      <w:marLeft w:val="0"/>
      <w:marRight w:val="0"/>
      <w:marTop w:val="0"/>
      <w:marBottom w:val="0"/>
      <w:divBdr>
        <w:top w:val="none" w:sz="0" w:space="0" w:color="auto"/>
        <w:left w:val="none" w:sz="0" w:space="0" w:color="auto"/>
        <w:bottom w:val="none" w:sz="0" w:space="0" w:color="auto"/>
        <w:right w:val="none" w:sz="0" w:space="0" w:color="auto"/>
      </w:divBdr>
    </w:div>
    <w:div w:id="170990286">
      <w:bodyDiv w:val="1"/>
      <w:marLeft w:val="0"/>
      <w:marRight w:val="0"/>
      <w:marTop w:val="0"/>
      <w:marBottom w:val="0"/>
      <w:divBdr>
        <w:top w:val="none" w:sz="0" w:space="0" w:color="auto"/>
        <w:left w:val="none" w:sz="0" w:space="0" w:color="auto"/>
        <w:bottom w:val="none" w:sz="0" w:space="0" w:color="auto"/>
        <w:right w:val="none" w:sz="0" w:space="0" w:color="auto"/>
      </w:divBdr>
      <w:divsChild>
        <w:div w:id="127237278">
          <w:marLeft w:val="0"/>
          <w:marRight w:val="0"/>
          <w:marTop w:val="0"/>
          <w:marBottom w:val="0"/>
          <w:divBdr>
            <w:top w:val="none" w:sz="0" w:space="0" w:color="auto"/>
            <w:left w:val="none" w:sz="0" w:space="0" w:color="auto"/>
            <w:bottom w:val="none" w:sz="0" w:space="0" w:color="auto"/>
            <w:right w:val="none" w:sz="0" w:space="0" w:color="auto"/>
          </w:divBdr>
        </w:div>
        <w:div w:id="169103403">
          <w:marLeft w:val="0"/>
          <w:marRight w:val="0"/>
          <w:marTop w:val="0"/>
          <w:marBottom w:val="0"/>
          <w:divBdr>
            <w:top w:val="none" w:sz="0" w:space="0" w:color="auto"/>
            <w:left w:val="none" w:sz="0" w:space="0" w:color="auto"/>
            <w:bottom w:val="none" w:sz="0" w:space="0" w:color="auto"/>
            <w:right w:val="none" w:sz="0" w:space="0" w:color="auto"/>
          </w:divBdr>
        </w:div>
        <w:div w:id="197351674">
          <w:marLeft w:val="0"/>
          <w:marRight w:val="0"/>
          <w:marTop w:val="0"/>
          <w:marBottom w:val="0"/>
          <w:divBdr>
            <w:top w:val="none" w:sz="0" w:space="0" w:color="auto"/>
            <w:left w:val="none" w:sz="0" w:space="0" w:color="auto"/>
            <w:bottom w:val="none" w:sz="0" w:space="0" w:color="auto"/>
            <w:right w:val="none" w:sz="0" w:space="0" w:color="auto"/>
          </w:divBdr>
        </w:div>
        <w:div w:id="207037588">
          <w:marLeft w:val="0"/>
          <w:marRight w:val="0"/>
          <w:marTop w:val="0"/>
          <w:marBottom w:val="0"/>
          <w:divBdr>
            <w:top w:val="none" w:sz="0" w:space="0" w:color="auto"/>
            <w:left w:val="none" w:sz="0" w:space="0" w:color="auto"/>
            <w:bottom w:val="none" w:sz="0" w:space="0" w:color="auto"/>
            <w:right w:val="none" w:sz="0" w:space="0" w:color="auto"/>
          </w:divBdr>
        </w:div>
        <w:div w:id="248734820">
          <w:marLeft w:val="0"/>
          <w:marRight w:val="0"/>
          <w:marTop w:val="0"/>
          <w:marBottom w:val="0"/>
          <w:divBdr>
            <w:top w:val="none" w:sz="0" w:space="0" w:color="auto"/>
            <w:left w:val="none" w:sz="0" w:space="0" w:color="auto"/>
            <w:bottom w:val="none" w:sz="0" w:space="0" w:color="auto"/>
            <w:right w:val="none" w:sz="0" w:space="0" w:color="auto"/>
          </w:divBdr>
        </w:div>
        <w:div w:id="252587221">
          <w:marLeft w:val="0"/>
          <w:marRight w:val="0"/>
          <w:marTop w:val="0"/>
          <w:marBottom w:val="0"/>
          <w:divBdr>
            <w:top w:val="none" w:sz="0" w:space="0" w:color="auto"/>
            <w:left w:val="none" w:sz="0" w:space="0" w:color="auto"/>
            <w:bottom w:val="none" w:sz="0" w:space="0" w:color="auto"/>
            <w:right w:val="none" w:sz="0" w:space="0" w:color="auto"/>
          </w:divBdr>
        </w:div>
      </w:divsChild>
    </w:div>
    <w:div w:id="172107215">
      <w:bodyDiv w:val="1"/>
      <w:marLeft w:val="0"/>
      <w:marRight w:val="0"/>
      <w:marTop w:val="0"/>
      <w:marBottom w:val="0"/>
      <w:divBdr>
        <w:top w:val="none" w:sz="0" w:space="0" w:color="auto"/>
        <w:left w:val="none" w:sz="0" w:space="0" w:color="auto"/>
        <w:bottom w:val="none" w:sz="0" w:space="0" w:color="auto"/>
        <w:right w:val="none" w:sz="0" w:space="0" w:color="auto"/>
      </w:divBdr>
      <w:divsChild>
        <w:div w:id="136188104">
          <w:marLeft w:val="0"/>
          <w:marRight w:val="0"/>
          <w:marTop w:val="300"/>
          <w:marBottom w:val="0"/>
          <w:divBdr>
            <w:top w:val="none" w:sz="0" w:space="0" w:color="auto"/>
            <w:left w:val="none" w:sz="0" w:space="0" w:color="auto"/>
            <w:bottom w:val="none" w:sz="0" w:space="0" w:color="auto"/>
            <w:right w:val="none" w:sz="0" w:space="0" w:color="auto"/>
          </w:divBdr>
        </w:div>
        <w:div w:id="222253647">
          <w:marLeft w:val="0"/>
          <w:marRight w:val="0"/>
          <w:marTop w:val="300"/>
          <w:marBottom w:val="0"/>
          <w:divBdr>
            <w:top w:val="none" w:sz="0" w:space="0" w:color="auto"/>
            <w:left w:val="none" w:sz="0" w:space="0" w:color="auto"/>
            <w:bottom w:val="none" w:sz="0" w:space="0" w:color="auto"/>
            <w:right w:val="none" w:sz="0" w:space="0" w:color="auto"/>
          </w:divBdr>
        </w:div>
        <w:div w:id="338511761">
          <w:marLeft w:val="0"/>
          <w:marRight w:val="0"/>
          <w:marTop w:val="0"/>
          <w:marBottom w:val="0"/>
          <w:divBdr>
            <w:top w:val="none" w:sz="0" w:space="0" w:color="auto"/>
            <w:left w:val="none" w:sz="0" w:space="0" w:color="auto"/>
            <w:bottom w:val="none" w:sz="0" w:space="0" w:color="auto"/>
            <w:right w:val="none" w:sz="0" w:space="0" w:color="auto"/>
          </w:divBdr>
        </w:div>
      </w:divsChild>
    </w:div>
    <w:div w:id="172111424">
      <w:bodyDiv w:val="1"/>
      <w:marLeft w:val="0"/>
      <w:marRight w:val="0"/>
      <w:marTop w:val="0"/>
      <w:marBottom w:val="0"/>
      <w:divBdr>
        <w:top w:val="none" w:sz="0" w:space="0" w:color="auto"/>
        <w:left w:val="none" w:sz="0" w:space="0" w:color="auto"/>
        <w:bottom w:val="none" w:sz="0" w:space="0" w:color="auto"/>
        <w:right w:val="none" w:sz="0" w:space="0" w:color="auto"/>
      </w:divBdr>
      <w:divsChild>
        <w:div w:id="298997331">
          <w:marLeft w:val="0"/>
          <w:marRight w:val="0"/>
          <w:marTop w:val="0"/>
          <w:marBottom w:val="0"/>
          <w:divBdr>
            <w:top w:val="none" w:sz="0" w:space="0" w:color="auto"/>
            <w:left w:val="none" w:sz="0" w:space="0" w:color="auto"/>
            <w:bottom w:val="none" w:sz="0" w:space="0" w:color="auto"/>
            <w:right w:val="none" w:sz="0" w:space="0" w:color="auto"/>
          </w:divBdr>
        </w:div>
        <w:div w:id="1337414260">
          <w:marLeft w:val="0"/>
          <w:marRight w:val="0"/>
          <w:marTop w:val="0"/>
          <w:marBottom w:val="0"/>
          <w:divBdr>
            <w:top w:val="none" w:sz="0" w:space="0" w:color="auto"/>
            <w:left w:val="none" w:sz="0" w:space="0" w:color="auto"/>
            <w:bottom w:val="none" w:sz="0" w:space="0" w:color="auto"/>
            <w:right w:val="none" w:sz="0" w:space="0" w:color="auto"/>
          </w:divBdr>
          <w:divsChild>
            <w:div w:id="1432244742">
              <w:marLeft w:val="0"/>
              <w:marRight w:val="0"/>
              <w:marTop w:val="0"/>
              <w:marBottom w:val="0"/>
              <w:divBdr>
                <w:top w:val="none" w:sz="0" w:space="0" w:color="auto"/>
                <w:left w:val="none" w:sz="0" w:space="0" w:color="auto"/>
                <w:bottom w:val="none" w:sz="0" w:space="0" w:color="auto"/>
                <w:right w:val="none" w:sz="0" w:space="0" w:color="auto"/>
              </w:divBdr>
            </w:div>
          </w:divsChild>
        </w:div>
        <w:div w:id="1174414028">
          <w:marLeft w:val="0"/>
          <w:marRight w:val="0"/>
          <w:marTop w:val="0"/>
          <w:marBottom w:val="0"/>
          <w:divBdr>
            <w:top w:val="none" w:sz="0" w:space="0" w:color="auto"/>
            <w:left w:val="none" w:sz="0" w:space="0" w:color="auto"/>
            <w:bottom w:val="none" w:sz="0" w:space="0" w:color="auto"/>
            <w:right w:val="none" w:sz="0" w:space="0" w:color="auto"/>
          </w:divBdr>
        </w:div>
        <w:div w:id="1842315048">
          <w:marLeft w:val="0"/>
          <w:marRight w:val="0"/>
          <w:marTop w:val="0"/>
          <w:marBottom w:val="0"/>
          <w:divBdr>
            <w:top w:val="none" w:sz="0" w:space="0" w:color="auto"/>
            <w:left w:val="none" w:sz="0" w:space="0" w:color="auto"/>
            <w:bottom w:val="none" w:sz="0" w:space="0" w:color="auto"/>
            <w:right w:val="none" w:sz="0" w:space="0" w:color="auto"/>
          </w:divBdr>
          <w:divsChild>
            <w:div w:id="1951007507">
              <w:marLeft w:val="0"/>
              <w:marRight w:val="0"/>
              <w:marTop w:val="0"/>
              <w:marBottom w:val="0"/>
              <w:divBdr>
                <w:top w:val="none" w:sz="0" w:space="0" w:color="auto"/>
                <w:left w:val="none" w:sz="0" w:space="0" w:color="auto"/>
                <w:bottom w:val="none" w:sz="0" w:space="0" w:color="auto"/>
                <w:right w:val="none" w:sz="0" w:space="0" w:color="auto"/>
              </w:divBdr>
            </w:div>
          </w:divsChild>
        </w:div>
        <w:div w:id="1092817412">
          <w:marLeft w:val="0"/>
          <w:marRight w:val="0"/>
          <w:marTop w:val="0"/>
          <w:marBottom w:val="0"/>
          <w:divBdr>
            <w:top w:val="none" w:sz="0" w:space="0" w:color="auto"/>
            <w:left w:val="none" w:sz="0" w:space="0" w:color="auto"/>
            <w:bottom w:val="none" w:sz="0" w:space="0" w:color="auto"/>
            <w:right w:val="none" w:sz="0" w:space="0" w:color="auto"/>
          </w:divBdr>
        </w:div>
        <w:div w:id="855922317">
          <w:marLeft w:val="0"/>
          <w:marRight w:val="0"/>
          <w:marTop w:val="0"/>
          <w:marBottom w:val="0"/>
          <w:divBdr>
            <w:top w:val="none" w:sz="0" w:space="0" w:color="auto"/>
            <w:left w:val="none" w:sz="0" w:space="0" w:color="auto"/>
            <w:bottom w:val="none" w:sz="0" w:space="0" w:color="auto"/>
            <w:right w:val="none" w:sz="0" w:space="0" w:color="auto"/>
          </w:divBdr>
          <w:divsChild>
            <w:div w:id="647443928">
              <w:marLeft w:val="0"/>
              <w:marRight w:val="0"/>
              <w:marTop w:val="0"/>
              <w:marBottom w:val="0"/>
              <w:divBdr>
                <w:top w:val="none" w:sz="0" w:space="0" w:color="auto"/>
                <w:left w:val="none" w:sz="0" w:space="0" w:color="auto"/>
                <w:bottom w:val="none" w:sz="0" w:space="0" w:color="auto"/>
                <w:right w:val="none" w:sz="0" w:space="0" w:color="auto"/>
              </w:divBdr>
            </w:div>
          </w:divsChild>
        </w:div>
        <w:div w:id="166483318">
          <w:marLeft w:val="0"/>
          <w:marRight w:val="0"/>
          <w:marTop w:val="0"/>
          <w:marBottom w:val="0"/>
          <w:divBdr>
            <w:top w:val="none" w:sz="0" w:space="0" w:color="auto"/>
            <w:left w:val="none" w:sz="0" w:space="0" w:color="auto"/>
            <w:bottom w:val="none" w:sz="0" w:space="0" w:color="auto"/>
            <w:right w:val="none" w:sz="0" w:space="0" w:color="auto"/>
          </w:divBdr>
        </w:div>
        <w:div w:id="1597252773">
          <w:marLeft w:val="0"/>
          <w:marRight w:val="0"/>
          <w:marTop w:val="0"/>
          <w:marBottom w:val="0"/>
          <w:divBdr>
            <w:top w:val="none" w:sz="0" w:space="0" w:color="auto"/>
            <w:left w:val="none" w:sz="0" w:space="0" w:color="auto"/>
            <w:bottom w:val="none" w:sz="0" w:space="0" w:color="auto"/>
            <w:right w:val="none" w:sz="0" w:space="0" w:color="auto"/>
          </w:divBdr>
          <w:divsChild>
            <w:div w:id="935867925">
              <w:marLeft w:val="0"/>
              <w:marRight w:val="0"/>
              <w:marTop w:val="0"/>
              <w:marBottom w:val="0"/>
              <w:divBdr>
                <w:top w:val="none" w:sz="0" w:space="0" w:color="auto"/>
                <w:left w:val="none" w:sz="0" w:space="0" w:color="auto"/>
                <w:bottom w:val="none" w:sz="0" w:space="0" w:color="auto"/>
                <w:right w:val="none" w:sz="0" w:space="0" w:color="auto"/>
              </w:divBdr>
            </w:div>
          </w:divsChild>
        </w:div>
        <w:div w:id="1934127301">
          <w:marLeft w:val="0"/>
          <w:marRight w:val="0"/>
          <w:marTop w:val="0"/>
          <w:marBottom w:val="0"/>
          <w:divBdr>
            <w:top w:val="none" w:sz="0" w:space="0" w:color="auto"/>
            <w:left w:val="none" w:sz="0" w:space="0" w:color="auto"/>
            <w:bottom w:val="none" w:sz="0" w:space="0" w:color="auto"/>
            <w:right w:val="none" w:sz="0" w:space="0" w:color="auto"/>
          </w:divBdr>
        </w:div>
        <w:div w:id="972371952">
          <w:marLeft w:val="0"/>
          <w:marRight w:val="0"/>
          <w:marTop w:val="0"/>
          <w:marBottom w:val="0"/>
          <w:divBdr>
            <w:top w:val="none" w:sz="0" w:space="0" w:color="auto"/>
            <w:left w:val="none" w:sz="0" w:space="0" w:color="auto"/>
            <w:bottom w:val="none" w:sz="0" w:space="0" w:color="auto"/>
            <w:right w:val="none" w:sz="0" w:space="0" w:color="auto"/>
          </w:divBdr>
          <w:divsChild>
            <w:div w:id="1758865592">
              <w:marLeft w:val="0"/>
              <w:marRight w:val="0"/>
              <w:marTop w:val="0"/>
              <w:marBottom w:val="0"/>
              <w:divBdr>
                <w:top w:val="none" w:sz="0" w:space="0" w:color="auto"/>
                <w:left w:val="none" w:sz="0" w:space="0" w:color="auto"/>
                <w:bottom w:val="none" w:sz="0" w:space="0" w:color="auto"/>
                <w:right w:val="none" w:sz="0" w:space="0" w:color="auto"/>
              </w:divBdr>
            </w:div>
          </w:divsChild>
        </w:div>
        <w:div w:id="2049989739">
          <w:marLeft w:val="0"/>
          <w:marRight w:val="0"/>
          <w:marTop w:val="0"/>
          <w:marBottom w:val="0"/>
          <w:divBdr>
            <w:top w:val="none" w:sz="0" w:space="0" w:color="auto"/>
            <w:left w:val="none" w:sz="0" w:space="0" w:color="auto"/>
            <w:bottom w:val="none" w:sz="0" w:space="0" w:color="auto"/>
            <w:right w:val="none" w:sz="0" w:space="0" w:color="auto"/>
          </w:divBdr>
        </w:div>
        <w:div w:id="1063606323">
          <w:marLeft w:val="0"/>
          <w:marRight w:val="0"/>
          <w:marTop w:val="0"/>
          <w:marBottom w:val="0"/>
          <w:divBdr>
            <w:top w:val="none" w:sz="0" w:space="0" w:color="auto"/>
            <w:left w:val="none" w:sz="0" w:space="0" w:color="auto"/>
            <w:bottom w:val="none" w:sz="0" w:space="0" w:color="auto"/>
            <w:right w:val="none" w:sz="0" w:space="0" w:color="auto"/>
          </w:divBdr>
          <w:divsChild>
            <w:div w:id="512113947">
              <w:marLeft w:val="0"/>
              <w:marRight w:val="0"/>
              <w:marTop w:val="0"/>
              <w:marBottom w:val="0"/>
              <w:divBdr>
                <w:top w:val="none" w:sz="0" w:space="0" w:color="auto"/>
                <w:left w:val="none" w:sz="0" w:space="0" w:color="auto"/>
                <w:bottom w:val="none" w:sz="0" w:space="0" w:color="auto"/>
                <w:right w:val="none" w:sz="0" w:space="0" w:color="auto"/>
              </w:divBdr>
            </w:div>
          </w:divsChild>
        </w:div>
        <w:div w:id="1214343698">
          <w:marLeft w:val="0"/>
          <w:marRight w:val="0"/>
          <w:marTop w:val="0"/>
          <w:marBottom w:val="0"/>
          <w:divBdr>
            <w:top w:val="none" w:sz="0" w:space="0" w:color="auto"/>
            <w:left w:val="none" w:sz="0" w:space="0" w:color="auto"/>
            <w:bottom w:val="none" w:sz="0" w:space="0" w:color="auto"/>
            <w:right w:val="none" w:sz="0" w:space="0" w:color="auto"/>
          </w:divBdr>
        </w:div>
        <w:div w:id="428164121">
          <w:marLeft w:val="0"/>
          <w:marRight w:val="0"/>
          <w:marTop w:val="0"/>
          <w:marBottom w:val="0"/>
          <w:divBdr>
            <w:top w:val="none" w:sz="0" w:space="0" w:color="auto"/>
            <w:left w:val="none" w:sz="0" w:space="0" w:color="auto"/>
            <w:bottom w:val="none" w:sz="0" w:space="0" w:color="auto"/>
            <w:right w:val="none" w:sz="0" w:space="0" w:color="auto"/>
          </w:divBdr>
          <w:divsChild>
            <w:div w:id="1828932263">
              <w:marLeft w:val="0"/>
              <w:marRight w:val="0"/>
              <w:marTop w:val="0"/>
              <w:marBottom w:val="0"/>
              <w:divBdr>
                <w:top w:val="none" w:sz="0" w:space="0" w:color="auto"/>
                <w:left w:val="none" w:sz="0" w:space="0" w:color="auto"/>
                <w:bottom w:val="none" w:sz="0" w:space="0" w:color="auto"/>
                <w:right w:val="none" w:sz="0" w:space="0" w:color="auto"/>
              </w:divBdr>
            </w:div>
          </w:divsChild>
        </w:div>
        <w:div w:id="1237398390">
          <w:marLeft w:val="0"/>
          <w:marRight w:val="0"/>
          <w:marTop w:val="300"/>
          <w:marBottom w:val="0"/>
          <w:divBdr>
            <w:top w:val="none" w:sz="0" w:space="0" w:color="auto"/>
            <w:left w:val="none" w:sz="0" w:space="0" w:color="auto"/>
            <w:bottom w:val="none" w:sz="0" w:space="0" w:color="auto"/>
            <w:right w:val="none" w:sz="0" w:space="0" w:color="auto"/>
          </w:divBdr>
          <w:divsChild>
            <w:div w:id="392781552">
              <w:marLeft w:val="0"/>
              <w:marRight w:val="0"/>
              <w:marTop w:val="0"/>
              <w:marBottom w:val="0"/>
              <w:divBdr>
                <w:top w:val="none" w:sz="0" w:space="0" w:color="auto"/>
                <w:left w:val="none" w:sz="0" w:space="0" w:color="auto"/>
                <w:bottom w:val="none" w:sz="0" w:space="0" w:color="auto"/>
                <w:right w:val="none" w:sz="0" w:space="0" w:color="auto"/>
              </w:divBdr>
              <w:divsChild>
                <w:div w:id="2519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1932006">
          <w:marLeft w:val="0"/>
          <w:marRight w:val="0"/>
          <w:marTop w:val="300"/>
          <w:marBottom w:val="0"/>
          <w:divBdr>
            <w:top w:val="none" w:sz="0" w:space="0" w:color="auto"/>
            <w:left w:val="none" w:sz="0" w:space="0" w:color="auto"/>
            <w:bottom w:val="none" w:sz="0" w:space="0" w:color="auto"/>
            <w:right w:val="none" w:sz="0" w:space="0" w:color="auto"/>
          </w:divBdr>
          <w:divsChild>
            <w:div w:id="286937977">
              <w:marLeft w:val="0"/>
              <w:marRight w:val="0"/>
              <w:marTop w:val="0"/>
              <w:marBottom w:val="0"/>
              <w:divBdr>
                <w:top w:val="none" w:sz="0" w:space="0" w:color="auto"/>
                <w:left w:val="none" w:sz="0" w:space="0" w:color="auto"/>
                <w:bottom w:val="none" w:sz="0" w:space="0" w:color="auto"/>
                <w:right w:val="none" w:sz="0" w:space="0" w:color="auto"/>
              </w:divBdr>
              <w:divsChild>
                <w:div w:id="1265455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2483057">
          <w:marLeft w:val="0"/>
          <w:marRight w:val="0"/>
          <w:marTop w:val="300"/>
          <w:marBottom w:val="0"/>
          <w:divBdr>
            <w:top w:val="none" w:sz="0" w:space="0" w:color="auto"/>
            <w:left w:val="none" w:sz="0" w:space="0" w:color="auto"/>
            <w:bottom w:val="none" w:sz="0" w:space="0" w:color="auto"/>
            <w:right w:val="none" w:sz="0" w:space="0" w:color="auto"/>
          </w:divBdr>
          <w:divsChild>
            <w:div w:id="622460942">
              <w:marLeft w:val="0"/>
              <w:marRight w:val="0"/>
              <w:marTop w:val="0"/>
              <w:marBottom w:val="0"/>
              <w:divBdr>
                <w:top w:val="none" w:sz="0" w:space="0" w:color="auto"/>
                <w:left w:val="none" w:sz="0" w:space="0" w:color="auto"/>
                <w:bottom w:val="none" w:sz="0" w:space="0" w:color="auto"/>
                <w:right w:val="none" w:sz="0" w:space="0" w:color="auto"/>
              </w:divBdr>
              <w:divsChild>
                <w:div w:id="206726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638137">
          <w:marLeft w:val="0"/>
          <w:marRight w:val="0"/>
          <w:marTop w:val="300"/>
          <w:marBottom w:val="0"/>
          <w:divBdr>
            <w:top w:val="none" w:sz="0" w:space="0" w:color="auto"/>
            <w:left w:val="none" w:sz="0" w:space="0" w:color="auto"/>
            <w:bottom w:val="none" w:sz="0" w:space="0" w:color="auto"/>
            <w:right w:val="none" w:sz="0" w:space="0" w:color="auto"/>
          </w:divBdr>
          <w:divsChild>
            <w:div w:id="1403484550">
              <w:marLeft w:val="0"/>
              <w:marRight w:val="0"/>
              <w:marTop w:val="0"/>
              <w:marBottom w:val="0"/>
              <w:divBdr>
                <w:top w:val="none" w:sz="0" w:space="0" w:color="auto"/>
                <w:left w:val="none" w:sz="0" w:space="0" w:color="auto"/>
                <w:bottom w:val="none" w:sz="0" w:space="0" w:color="auto"/>
                <w:right w:val="none" w:sz="0" w:space="0" w:color="auto"/>
              </w:divBdr>
              <w:divsChild>
                <w:div w:id="311300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2189663">
      <w:bodyDiv w:val="1"/>
      <w:marLeft w:val="0"/>
      <w:marRight w:val="0"/>
      <w:marTop w:val="0"/>
      <w:marBottom w:val="0"/>
      <w:divBdr>
        <w:top w:val="none" w:sz="0" w:space="0" w:color="auto"/>
        <w:left w:val="none" w:sz="0" w:space="0" w:color="auto"/>
        <w:bottom w:val="none" w:sz="0" w:space="0" w:color="auto"/>
        <w:right w:val="none" w:sz="0" w:space="0" w:color="auto"/>
      </w:divBdr>
      <w:divsChild>
        <w:div w:id="6098292">
          <w:marLeft w:val="0"/>
          <w:marRight w:val="0"/>
          <w:marTop w:val="0"/>
          <w:marBottom w:val="0"/>
          <w:divBdr>
            <w:top w:val="none" w:sz="0" w:space="0" w:color="auto"/>
            <w:left w:val="none" w:sz="0" w:space="0" w:color="auto"/>
            <w:bottom w:val="none" w:sz="0" w:space="0" w:color="auto"/>
            <w:right w:val="none" w:sz="0" w:space="0" w:color="auto"/>
          </w:divBdr>
        </w:div>
        <w:div w:id="353463307">
          <w:marLeft w:val="0"/>
          <w:marRight w:val="0"/>
          <w:marTop w:val="0"/>
          <w:marBottom w:val="0"/>
          <w:divBdr>
            <w:top w:val="none" w:sz="0" w:space="0" w:color="auto"/>
            <w:left w:val="none" w:sz="0" w:space="0" w:color="auto"/>
            <w:bottom w:val="none" w:sz="0" w:space="0" w:color="auto"/>
            <w:right w:val="none" w:sz="0" w:space="0" w:color="auto"/>
          </w:divBdr>
        </w:div>
      </w:divsChild>
    </w:div>
    <w:div w:id="172762224">
      <w:bodyDiv w:val="1"/>
      <w:marLeft w:val="0"/>
      <w:marRight w:val="0"/>
      <w:marTop w:val="0"/>
      <w:marBottom w:val="0"/>
      <w:divBdr>
        <w:top w:val="none" w:sz="0" w:space="0" w:color="auto"/>
        <w:left w:val="none" w:sz="0" w:space="0" w:color="auto"/>
        <w:bottom w:val="none" w:sz="0" w:space="0" w:color="auto"/>
        <w:right w:val="none" w:sz="0" w:space="0" w:color="auto"/>
      </w:divBdr>
    </w:div>
    <w:div w:id="172965044">
      <w:bodyDiv w:val="1"/>
      <w:marLeft w:val="0"/>
      <w:marRight w:val="0"/>
      <w:marTop w:val="0"/>
      <w:marBottom w:val="0"/>
      <w:divBdr>
        <w:top w:val="none" w:sz="0" w:space="0" w:color="auto"/>
        <w:left w:val="none" w:sz="0" w:space="0" w:color="auto"/>
        <w:bottom w:val="none" w:sz="0" w:space="0" w:color="auto"/>
        <w:right w:val="none" w:sz="0" w:space="0" w:color="auto"/>
      </w:divBdr>
      <w:divsChild>
        <w:div w:id="36511607">
          <w:marLeft w:val="0"/>
          <w:marRight w:val="0"/>
          <w:marTop w:val="300"/>
          <w:marBottom w:val="0"/>
          <w:divBdr>
            <w:top w:val="none" w:sz="0" w:space="0" w:color="auto"/>
            <w:left w:val="none" w:sz="0" w:space="0" w:color="auto"/>
            <w:bottom w:val="none" w:sz="0" w:space="0" w:color="auto"/>
            <w:right w:val="none" w:sz="0" w:space="0" w:color="auto"/>
          </w:divBdr>
        </w:div>
        <w:div w:id="58286177">
          <w:marLeft w:val="0"/>
          <w:marRight w:val="0"/>
          <w:marTop w:val="0"/>
          <w:marBottom w:val="0"/>
          <w:divBdr>
            <w:top w:val="none" w:sz="0" w:space="0" w:color="auto"/>
            <w:left w:val="none" w:sz="0" w:space="0" w:color="auto"/>
            <w:bottom w:val="none" w:sz="0" w:space="0" w:color="auto"/>
            <w:right w:val="none" w:sz="0" w:space="0" w:color="auto"/>
          </w:divBdr>
        </w:div>
        <w:div w:id="99688397">
          <w:marLeft w:val="0"/>
          <w:marRight w:val="0"/>
          <w:marTop w:val="0"/>
          <w:marBottom w:val="0"/>
          <w:divBdr>
            <w:top w:val="none" w:sz="0" w:space="0" w:color="auto"/>
            <w:left w:val="none" w:sz="0" w:space="0" w:color="auto"/>
            <w:bottom w:val="none" w:sz="0" w:space="0" w:color="auto"/>
            <w:right w:val="none" w:sz="0" w:space="0" w:color="auto"/>
          </w:divBdr>
        </w:div>
        <w:div w:id="112409700">
          <w:marLeft w:val="0"/>
          <w:marRight w:val="0"/>
          <w:marTop w:val="0"/>
          <w:marBottom w:val="0"/>
          <w:divBdr>
            <w:top w:val="none" w:sz="0" w:space="0" w:color="auto"/>
            <w:left w:val="none" w:sz="0" w:space="0" w:color="auto"/>
            <w:bottom w:val="none" w:sz="0" w:space="0" w:color="auto"/>
            <w:right w:val="none" w:sz="0" w:space="0" w:color="auto"/>
          </w:divBdr>
        </w:div>
        <w:div w:id="228464009">
          <w:marLeft w:val="0"/>
          <w:marRight w:val="0"/>
          <w:marTop w:val="300"/>
          <w:marBottom w:val="0"/>
          <w:divBdr>
            <w:top w:val="none" w:sz="0" w:space="0" w:color="auto"/>
            <w:left w:val="none" w:sz="0" w:space="0" w:color="auto"/>
            <w:bottom w:val="none" w:sz="0" w:space="0" w:color="auto"/>
            <w:right w:val="none" w:sz="0" w:space="0" w:color="auto"/>
          </w:divBdr>
        </w:div>
        <w:div w:id="345601925">
          <w:marLeft w:val="0"/>
          <w:marRight w:val="0"/>
          <w:marTop w:val="0"/>
          <w:marBottom w:val="0"/>
          <w:divBdr>
            <w:top w:val="none" w:sz="0" w:space="0" w:color="auto"/>
            <w:left w:val="none" w:sz="0" w:space="0" w:color="auto"/>
            <w:bottom w:val="none" w:sz="0" w:space="0" w:color="auto"/>
            <w:right w:val="none" w:sz="0" w:space="0" w:color="auto"/>
          </w:divBdr>
        </w:div>
        <w:div w:id="390233598">
          <w:marLeft w:val="0"/>
          <w:marRight w:val="0"/>
          <w:marTop w:val="0"/>
          <w:marBottom w:val="0"/>
          <w:divBdr>
            <w:top w:val="none" w:sz="0" w:space="0" w:color="auto"/>
            <w:left w:val="none" w:sz="0" w:space="0" w:color="auto"/>
            <w:bottom w:val="none" w:sz="0" w:space="0" w:color="auto"/>
            <w:right w:val="none" w:sz="0" w:space="0" w:color="auto"/>
          </w:divBdr>
        </w:div>
        <w:div w:id="408162879">
          <w:marLeft w:val="0"/>
          <w:marRight w:val="0"/>
          <w:marTop w:val="0"/>
          <w:marBottom w:val="0"/>
          <w:divBdr>
            <w:top w:val="none" w:sz="0" w:space="0" w:color="auto"/>
            <w:left w:val="none" w:sz="0" w:space="0" w:color="auto"/>
            <w:bottom w:val="none" w:sz="0" w:space="0" w:color="auto"/>
            <w:right w:val="none" w:sz="0" w:space="0" w:color="auto"/>
          </w:divBdr>
        </w:div>
      </w:divsChild>
    </w:div>
    <w:div w:id="173347750">
      <w:bodyDiv w:val="1"/>
      <w:marLeft w:val="0"/>
      <w:marRight w:val="0"/>
      <w:marTop w:val="0"/>
      <w:marBottom w:val="0"/>
      <w:divBdr>
        <w:top w:val="none" w:sz="0" w:space="0" w:color="auto"/>
        <w:left w:val="none" w:sz="0" w:space="0" w:color="auto"/>
        <w:bottom w:val="none" w:sz="0" w:space="0" w:color="auto"/>
        <w:right w:val="none" w:sz="0" w:space="0" w:color="auto"/>
      </w:divBdr>
      <w:divsChild>
        <w:div w:id="343360524">
          <w:marLeft w:val="0"/>
          <w:marRight w:val="0"/>
          <w:marTop w:val="0"/>
          <w:marBottom w:val="0"/>
          <w:divBdr>
            <w:top w:val="none" w:sz="0" w:space="0" w:color="auto"/>
            <w:left w:val="none" w:sz="0" w:space="0" w:color="auto"/>
            <w:bottom w:val="none" w:sz="0" w:space="0" w:color="auto"/>
            <w:right w:val="none" w:sz="0" w:space="0" w:color="auto"/>
          </w:divBdr>
        </w:div>
      </w:divsChild>
    </w:div>
    <w:div w:id="174081542">
      <w:bodyDiv w:val="1"/>
      <w:marLeft w:val="0"/>
      <w:marRight w:val="0"/>
      <w:marTop w:val="0"/>
      <w:marBottom w:val="0"/>
      <w:divBdr>
        <w:top w:val="none" w:sz="0" w:space="0" w:color="auto"/>
        <w:left w:val="none" w:sz="0" w:space="0" w:color="auto"/>
        <w:bottom w:val="none" w:sz="0" w:space="0" w:color="auto"/>
        <w:right w:val="none" w:sz="0" w:space="0" w:color="auto"/>
      </w:divBdr>
      <w:divsChild>
        <w:div w:id="57018461">
          <w:marLeft w:val="0"/>
          <w:marRight w:val="0"/>
          <w:marTop w:val="0"/>
          <w:marBottom w:val="0"/>
          <w:divBdr>
            <w:top w:val="none" w:sz="0" w:space="0" w:color="auto"/>
            <w:left w:val="none" w:sz="0" w:space="0" w:color="auto"/>
            <w:bottom w:val="none" w:sz="0" w:space="0" w:color="auto"/>
            <w:right w:val="none" w:sz="0" w:space="0" w:color="auto"/>
          </w:divBdr>
        </w:div>
        <w:div w:id="265650111">
          <w:marLeft w:val="0"/>
          <w:marRight w:val="0"/>
          <w:marTop w:val="0"/>
          <w:marBottom w:val="0"/>
          <w:divBdr>
            <w:top w:val="none" w:sz="0" w:space="0" w:color="auto"/>
            <w:left w:val="none" w:sz="0" w:space="0" w:color="auto"/>
            <w:bottom w:val="none" w:sz="0" w:space="0" w:color="auto"/>
            <w:right w:val="none" w:sz="0" w:space="0" w:color="auto"/>
          </w:divBdr>
        </w:div>
        <w:div w:id="285434586">
          <w:marLeft w:val="0"/>
          <w:marRight w:val="0"/>
          <w:marTop w:val="0"/>
          <w:marBottom w:val="0"/>
          <w:divBdr>
            <w:top w:val="none" w:sz="0" w:space="0" w:color="auto"/>
            <w:left w:val="none" w:sz="0" w:space="0" w:color="auto"/>
            <w:bottom w:val="none" w:sz="0" w:space="0" w:color="auto"/>
            <w:right w:val="none" w:sz="0" w:space="0" w:color="auto"/>
          </w:divBdr>
        </w:div>
        <w:div w:id="337584757">
          <w:marLeft w:val="0"/>
          <w:marRight w:val="0"/>
          <w:marTop w:val="0"/>
          <w:marBottom w:val="0"/>
          <w:divBdr>
            <w:top w:val="none" w:sz="0" w:space="0" w:color="auto"/>
            <w:left w:val="none" w:sz="0" w:space="0" w:color="auto"/>
            <w:bottom w:val="none" w:sz="0" w:space="0" w:color="auto"/>
            <w:right w:val="none" w:sz="0" w:space="0" w:color="auto"/>
          </w:divBdr>
        </w:div>
        <w:div w:id="393818221">
          <w:marLeft w:val="0"/>
          <w:marRight w:val="0"/>
          <w:marTop w:val="0"/>
          <w:marBottom w:val="0"/>
          <w:divBdr>
            <w:top w:val="none" w:sz="0" w:space="0" w:color="auto"/>
            <w:left w:val="none" w:sz="0" w:space="0" w:color="auto"/>
            <w:bottom w:val="none" w:sz="0" w:space="0" w:color="auto"/>
            <w:right w:val="none" w:sz="0" w:space="0" w:color="auto"/>
          </w:divBdr>
        </w:div>
      </w:divsChild>
    </w:div>
    <w:div w:id="174272481">
      <w:bodyDiv w:val="1"/>
      <w:marLeft w:val="0"/>
      <w:marRight w:val="0"/>
      <w:marTop w:val="0"/>
      <w:marBottom w:val="0"/>
      <w:divBdr>
        <w:top w:val="none" w:sz="0" w:space="0" w:color="auto"/>
        <w:left w:val="none" w:sz="0" w:space="0" w:color="auto"/>
        <w:bottom w:val="none" w:sz="0" w:space="0" w:color="auto"/>
        <w:right w:val="none" w:sz="0" w:space="0" w:color="auto"/>
      </w:divBdr>
      <w:divsChild>
        <w:div w:id="398939345">
          <w:marLeft w:val="0"/>
          <w:marRight w:val="0"/>
          <w:marTop w:val="0"/>
          <w:marBottom w:val="0"/>
          <w:divBdr>
            <w:top w:val="none" w:sz="0" w:space="0" w:color="auto"/>
            <w:left w:val="none" w:sz="0" w:space="0" w:color="auto"/>
            <w:bottom w:val="none" w:sz="0" w:space="0" w:color="auto"/>
            <w:right w:val="none" w:sz="0" w:space="0" w:color="auto"/>
          </w:divBdr>
          <w:divsChild>
            <w:div w:id="76754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54177">
      <w:bodyDiv w:val="1"/>
      <w:marLeft w:val="0"/>
      <w:marRight w:val="0"/>
      <w:marTop w:val="0"/>
      <w:marBottom w:val="0"/>
      <w:divBdr>
        <w:top w:val="none" w:sz="0" w:space="0" w:color="auto"/>
        <w:left w:val="none" w:sz="0" w:space="0" w:color="auto"/>
        <w:bottom w:val="none" w:sz="0" w:space="0" w:color="auto"/>
        <w:right w:val="none" w:sz="0" w:space="0" w:color="auto"/>
      </w:divBdr>
      <w:divsChild>
        <w:div w:id="70197284">
          <w:marLeft w:val="0"/>
          <w:marRight w:val="0"/>
          <w:marTop w:val="300"/>
          <w:marBottom w:val="0"/>
          <w:divBdr>
            <w:top w:val="none" w:sz="0" w:space="0" w:color="auto"/>
            <w:left w:val="none" w:sz="0" w:space="0" w:color="auto"/>
            <w:bottom w:val="none" w:sz="0" w:space="0" w:color="auto"/>
            <w:right w:val="none" w:sz="0" w:space="0" w:color="auto"/>
          </w:divBdr>
        </w:div>
        <w:div w:id="217866176">
          <w:marLeft w:val="0"/>
          <w:marRight w:val="0"/>
          <w:marTop w:val="300"/>
          <w:marBottom w:val="0"/>
          <w:divBdr>
            <w:top w:val="none" w:sz="0" w:space="0" w:color="auto"/>
            <w:left w:val="none" w:sz="0" w:space="0" w:color="auto"/>
            <w:bottom w:val="none" w:sz="0" w:space="0" w:color="auto"/>
            <w:right w:val="none" w:sz="0" w:space="0" w:color="auto"/>
          </w:divBdr>
        </w:div>
        <w:div w:id="256519959">
          <w:marLeft w:val="0"/>
          <w:marRight w:val="0"/>
          <w:marTop w:val="0"/>
          <w:marBottom w:val="0"/>
          <w:divBdr>
            <w:top w:val="none" w:sz="0" w:space="0" w:color="auto"/>
            <w:left w:val="none" w:sz="0" w:space="0" w:color="auto"/>
            <w:bottom w:val="none" w:sz="0" w:space="0" w:color="auto"/>
            <w:right w:val="none" w:sz="0" w:space="0" w:color="auto"/>
          </w:divBdr>
          <w:divsChild>
            <w:div w:id="305283504">
              <w:marLeft w:val="0"/>
              <w:marRight w:val="0"/>
              <w:marTop w:val="0"/>
              <w:marBottom w:val="0"/>
              <w:divBdr>
                <w:top w:val="none" w:sz="0" w:space="0" w:color="auto"/>
                <w:left w:val="none" w:sz="0" w:space="0" w:color="auto"/>
                <w:bottom w:val="none" w:sz="0" w:space="0" w:color="auto"/>
                <w:right w:val="none" w:sz="0" w:space="0" w:color="auto"/>
              </w:divBdr>
            </w:div>
          </w:divsChild>
        </w:div>
        <w:div w:id="373892810">
          <w:marLeft w:val="0"/>
          <w:marRight w:val="0"/>
          <w:marTop w:val="0"/>
          <w:marBottom w:val="0"/>
          <w:divBdr>
            <w:top w:val="none" w:sz="0" w:space="0" w:color="auto"/>
            <w:left w:val="none" w:sz="0" w:space="0" w:color="auto"/>
            <w:bottom w:val="none" w:sz="0" w:space="0" w:color="auto"/>
            <w:right w:val="none" w:sz="0" w:space="0" w:color="auto"/>
          </w:divBdr>
        </w:div>
      </w:divsChild>
    </w:div>
    <w:div w:id="174658061">
      <w:bodyDiv w:val="1"/>
      <w:marLeft w:val="0"/>
      <w:marRight w:val="0"/>
      <w:marTop w:val="0"/>
      <w:marBottom w:val="0"/>
      <w:divBdr>
        <w:top w:val="none" w:sz="0" w:space="0" w:color="auto"/>
        <w:left w:val="none" w:sz="0" w:space="0" w:color="auto"/>
        <w:bottom w:val="none" w:sz="0" w:space="0" w:color="auto"/>
        <w:right w:val="none" w:sz="0" w:space="0" w:color="auto"/>
      </w:divBdr>
    </w:div>
    <w:div w:id="174728078">
      <w:bodyDiv w:val="1"/>
      <w:marLeft w:val="0"/>
      <w:marRight w:val="0"/>
      <w:marTop w:val="0"/>
      <w:marBottom w:val="0"/>
      <w:divBdr>
        <w:top w:val="none" w:sz="0" w:space="0" w:color="auto"/>
        <w:left w:val="none" w:sz="0" w:space="0" w:color="auto"/>
        <w:bottom w:val="none" w:sz="0" w:space="0" w:color="auto"/>
        <w:right w:val="none" w:sz="0" w:space="0" w:color="auto"/>
      </w:divBdr>
    </w:div>
    <w:div w:id="174810566">
      <w:bodyDiv w:val="1"/>
      <w:marLeft w:val="0"/>
      <w:marRight w:val="0"/>
      <w:marTop w:val="0"/>
      <w:marBottom w:val="0"/>
      <w:divBdr>
        <w:top w:val="none" w:sz="0" w:space="0" w:color="auto"/>
        <w:left w:val="none" w:sz="0" w:space="0" w:color="auto"/>
        <w:bottom w:val="none" w:sz="0" w:space="0" w:color="auto"/>
        <w:right w:val="none" w:sz="0" w:space="0" w:color="auto"/>
      </w:divBdr>
    </w:div>
    <w:div w:id="175273493">
      <w:bodyDiv w:val="1"/>
      <w:marLeft w:val="0"/>
      <w:marRight w:val="0"/>
      <w:marTop w:val="0"/>
      <w:marBottom w:val="0"/>
      <w:divBdr>
        <w:top w:val="none" w:sz="0" w:space="0" w:color="auto"/>
        <w:left w:val="none" w:sz="0" w:space="0" w:color="auto"/>
        <w:bottom w:val="none" w:sz="0" w:space="0" w:color="auto"/>
        <w:right w:val="none" w:sz="0" w:space="0" w:color="auto"/>
      </w:divBdr>
      <w:divsChild>
        <w:div w:id="85542">
          <w:marLeft w:val="0"/>
          <w:marRight w:val="0"/>
          <w:marTop w:val="0"/>
          <w:marBottom w:val="0"/>
          <w:divBdr>
            <w:top w:val="none" w:sz="0" w:space="0" w:color="auto"/>
            <w:left w:val="none" w:sz="0" w:space="0" w:color="auto"/>
            <w:bottom w:val="none" w:sz="0" w:space="0" w:color="auto"/>
            <w:right w:val="none" w:sz="0" w:space="0" w:color="auto"/>
          </w:divBdr>
        </w:div>
        <w:div w:id="63459294">
          <w:marLeft w:val="0"/>
          <w:marRight w:val="0"/>
          <w:marTop w:val="300"/>
          <w:marBottom w:val="0"/>
          <w:divBdr>
            <w:top w:val="none" w:sz="0" w:space="0" w:color="auto"/>
            <w:left w:val="none" w:sz="0" w:space="0" w:color="auto"/>
            <w:bottom w:val="none" w:sz="0" w:space="0" w:color="auto"/>
            <w:right w:val="none" w:sz="0" w:space="0" w:color="auto"/>
          </w:divBdr>
          <w:divsChild>
            <w:div w:id="236019028">
              <w:marLeft w:val="0"/>
              <w:marRight w:val="0"/>
              <w:marTop w:val="0"/>
              <w:marBottom w:val="0"/>
              <w:divBdr>
                <w:top w:val="none" w:sz="0" w:space="0" w:color="auto"/>
                <w:left w:val="none" w:sz="0" w:space="0" w:color="auto"/>
                <w:bottom w:val="none" w:sz="0" w:space="0" w:color="auto"/>
                <w:right w:val="none" w:sz="0" w:space="0" w:color="auto"/>
              </w:divBdr>
            </w:div>
          </w:divsChild>
        </w:div>
        <w:div w:id="107241567">
          <w:marLeft w:val="0"/>
          <w:marRight w:val="0"/>
          <w:marTop w:val="0"/>
          <w:marBottom w:val="0"/>
          <w:divBdr>
            <w:top w:val="none" w:sz="0" w:space="0" w:color="auto"/>
            <w:left w:val="none" w:sz="0" w:space="0" w:color="auto"/>
            <w:bottom w:val="none" w:sz="0" w:space="0" w:color="auto"/>
            <w:right w:val="none" w:sz="0" w:space="0" w:color="auto"/>
          </w:divBdr>
          <w:divsChild>
            <w:div w:id="362101254">
              <w:marLeft w:val="0"/>
              <w:marRight w:val="0"/>
              <w:marTop w:val="0"/>
              <w:marBottom w:val="0"/>
              <w:divBdr>
                <w:top w:val="none" w:sz="0" w:space="0" w:color="auto"/>
                <w:left w:val="none" w:sz="0" w:space="0" w:color="auto"/>
                <w:bottom w:val="none" w:sz="0" w:space="0" w:color="auto"/>
                <w:right w:val="none" w:sz="0" w:space="0" w:color="auto"/>
              </w:divBdr>
            </w:div>
          </w:divsChild>
        </w:div>
        <w:div w:id="162012442">
          <w:marLeft w:val="0"/>
          <w:marRight w:val="0"/>
          <w:marTop w:val="0"/>
          <w:marBottom w:val="0"/>
          <w:divBdr>
            <w:top w:val="none" w:sz="0" w:space="0" w:color="auto"/>
            <w:left w:val="none" w:sz="0" w:space="0" w:color="auto"/>
            <w:bottom w:val="none" w:sz="0" w:space="0" w:color="auto"/>
            <w:right w:val="none" w:sz="0" w:space="0" w:color="auto"/>
          </w:divBdr>
          <w:divsChild>
            <w:div w:id="41445370">
              <w:marLeft w:val="0"/>
              <w:marRight w:val="0"/>
              <w:marTop w:val="0"/>
              <w:marBottom w:val="0"/>
              <w:divBdr>
                <w:top w:val="none" w:sz="0" w:space="0" w:color="auto"/>
                <w:left w:val="none" w:sz="0" w:space="0" w:color="auto"/>
                <w:bottom w:val="none" w:sz="0" w:space="0" w:color="auto"/>
                <w:right w:val="none" w:sz="0" w:space="0" w:color="auto"/>
              </w:divBdr>
            </w:div>
          </w:divsChild>
        </w:div>
        <w:div w:id="271547166">
          <w:marLeft w:val="0"/>
          <w:marRight w:val="0"/>
          <w:marTop w:val="0"/>
          <w:marBottom w:val="0"/>
          <w:divBdr>
            <w:top w:val="none" w:sz="0" w:space="0" w:color="auto"/>
            <w:left w:val="none" w:sz="0" w:space="0" w:color="auto"/>
            <w:bottom w:val="none" w:sz="0" w:space="0" w:color="auto"/>
            <w:right w:val="none" w:sz="0" w:space="0" w:color="auto"/>
          </w:divBdr>
        </w:div>
        <w:div w:id="323895439">
          <w:marLeft w:val="0"/>
          <w:marRight w:val="0"/>
          <w:marTop w:val="300"/>
          <w:marBottom w:val="0"/>
          <w:divBdr>
            <w:top w:val="none" w:sz="0" w:space="0" w:color="auto"/>
            <w:left w:val="none" w:sz="0" w:space="0" w:color="auto"/>
            <w:bottom w:val="none" w:sz="0" w:space="0" w:color="auto"/>
            <w:right w:val="none" w:sz="0" w:space="0" w:color="auto"/>
          </w:divBdr>
        </w:div>
        <w:div w:id="407310838">
          <w:marLeft w:val="0"/>
          <w:marRight w:val="0"/>
          <w:marTop w:val="0"/>
          <w:marBottom w:val="0"/>
          <w:divBdr>
            <w:top w:val="none" w:sz="0" w:space="0" w:color="auto"/>
            <w:left w:val="none" w:sz="0" w:space="0" w:color="auto"/>
            <w:bottom w:val="none" w:sz="0" w:space="0" w:color="auto"/>
            <w:right w:val="none" w:sz="0" w:space="0" w:color="auto"/>
          </w:divBdr>
        </w:div>
        <w:div w:id="409549598">
          <w:marLeft w:val="0"/>
          <w:marRight w:val="0"/>
          <w:marTop w:val="0"/>
          <w:marBottom w:val="0"/>
          <w:divBdr>
            <w:top w:val="none" w:sz="0" w:space="0" w:color="auto"/>
            <w:left w:val="none" w:sz="0" w:space="0" w:color="auto"/>
            <w:bottom w:val="none" w:sz="0" w:space="0" w:color="auto"/>
            <w:right w:val="none" w:sz="0" w:space="0" w:color="auto"/>
          </w:divBdr>
        </w:div>
      </w:divsChild>
    </w:div>
    <w:div w:id="176241029">
      <w:bodyDiv w:val="1"/>
      <w:marLeft w:val="0"/>
      <w:marRight w:val="0"/>
      <w:marTop w:val="0"/>
      <w:marBottom w:val="0"/>
      <w:divBdr>
        <w:top w:val="none" w:sz="0" w:space="0" w:color="auto"/>
        <w:left w:val="none" w:sz="0" w:space="0" w:color="auto"/>
        <w:bottom w:val="none" w:sz="0" w:space="0" w:color="auto"/>
        <w:right w:val="none" w:sz="0" w:space="0" w:color="auto"/>
      </w:divBdr>
      <w:divsChild>
        <w:div w:id="2901273">
          <w:marLeft w:val="0"/>
          <w:marRight w:val="0"/>
          <w:marTop w:val="0"/>
          <w:marBottom w:val="0"/>
          <w:divBdr>
            <w:top w:val="none" w:sz="0" w:space="0" w:color="auto"/>
            <w:left w:val="none" w:sz="0" w:space="0" w:color="auto"/>
            <w:bottom w:val="none" w:sz="0" w:space="0" w:color="auto"/>
            <w:right w:val="none" w:sz="0" w:space="0" w:color="auto"/>
          </w:divBdr>
        </w:div>
        <w:div w:id="61876242">
          <w:marLeft w:val="0"/>
          <w:marRight w:val="0"/>
          <w:marTop w:val="0"/>
          <w:marBottom w:val="0"/>
          <w:divBdr>
            <w:top w:val="none" w:sz="0" w:space="0" w:color="auto"/>
            <w:left w:val="none" w:sz="0" w:space="0" w:color="auto"/>
            <w:bottom w:val="none" w:sz="0" w:space="0" w:color="auto"/>
            <w:right w:val="none" w:sz="0" w:space="0" w:color="auto"/>
          </w:divBdr>
        </w:div>
        <w:div w:id="182596132">
          <w:marLeft w:val="0"/>
          <w:marRight w:val="0"/>
          <w:marTop w:val="0"/>
          <w:marBottom w:val="0"/>
          <w:divBdr>
            <w:top w:val="none" w:sz="0" w:space="0" w:color="auto"/>
            <w:left w:val="none" w:sz="0" w:space="0" w:color="auto"/>
            <w:bottom w:val="none" w:sz="0" w:space="0" w:color="auto"/>
            <w:right w:val="none" w:sz="0" w:space="0" w:color="auto"/>
          </w:divBdr>
        </w:div>
        <w:div w:id="231544885">
          <w:marLeft w:val="0"/>
          <w:marRight w:val="0"/>
          <w:marTop w:val="0"/>
          <w:marBottom w:val="0"/>
          <w:divBdr>
            <w:top w:val="none" w:sz="0" w:space="0" w:color="auto"/>
            <w:left w:val="none" w:sz="0" w:space="0" w:color="auto"/>
            <w:bottom w:val="none" w:sz="0" w:space="0" w:color="auto"/>
            <w:right w:val="none" w:sz="0" w:space="0" w:color="auto"/>
          </w:divBdr>
        </w:div>
        <w:div w:id="269436659">
          <w:marLeft w:val="0"/>
          <w:marRight w:val="0"/>
          <w:marTop w:val="0"/>
          <w:marBottom w:val="0"/>
          <w:divBdr>
            <w:top w:val="none" w:sz="0" w:space="0" w:color="auto"/>
            <w:left w:val="none" w:sz="0" w:space="0" w:color="auto"/>
            <w:bottom w:val="none" w:sz="0" w:space="0" w:color="auto"/>
            <w:right w:val="none" w:sz="0" w:space="0" w:color="auto"/>
          </w:divBdr>
        </w:div>
      </w:divsChild>
    </w:div>
    <w:div w:id="176773526">
      <w:bodyDiv w:val="1"/>
      <w:marLeft w:val="0"/>
      <w:marRight w:val="0"/>
      <w:marTop w:val="0"/>
      <w:marBottom w:val="0"/>
      <w:divBdr>
        <w:top w:val="none" w:sz="0" w:space="0" w:color="auto"/>
        <w:left w:val="none" w:sz="0" w:space="0" w:color="auto"/>
        <w:bottom w:val="none" w:sz="0" w:space="0" w:color="auto"/>
        <w:right w:val="none" w:sz="0" w:space="0" w:color="auto"/>
      </w:divBdr>
    </w:div>
    <w:div w:id="176893411">
      <w:bodyDiv w:val="1"/>
      <w:marLeft w:val="0"/>
      <w:marRight w:val="0"/>
      <w:marTop w:val="0"/>
      <w:marBottom w:val="0"/>
      <w:divBdr>
        <w:top w:val="none" w:sz="0" w:space="0" w:color="auto"/>
        <w:left w:val="none" w:sz="0" w:space="0" w:color="auto"/>
        <w:bottom w:val="none" w:sz="0" w:space="0" w:color="auto"/>
        <w:right w:val="none" w:sz="0" w:space="0" w:color="auto"/>
      </w:divBdr>
      <w:divsChild>
        <w:div w:id="222763766">
          <w:marLeft w:val="0"/>
          <w:marRight w:val="0"/>
          <w:marTop w:val="0"/>
          <w:marBottom w:val="0"/>
          <w:divBdr>
            <w:top w:val="none" w:sz="0" w:space="0" w:color="auto"/>
            <w:left w:val="none" w:sz="0" w:space="0" w:color="auto"/>
            <w:bottom w:val="none" w:sz="0" w:space="0" w:color="auto"/>
            <w:right w:val="none" w:sz="0" w:space="0" w:color="auto"/>
          </w:divBdr>
        </w:div>
        <w:div w:id="228659104">
          <w:marLeft w:val="0"/>
          <w:marRight w:val="0"/>
          <w:marTop w:val="0"/>
          <w:marBottom w:val="0"/>
          <w:divBdr>
            <w:top w:val="none" w:sz="0" w:space="0" w:color="auto"/>
            <w:left w:val="none" w:sz="0" w:space="0" w:color="auto"/>
            <w:bottom w:val="none" w:sz="0" w:space="0" w:color="auto"/>
            <w:right w:val="none" w:sz="0" w:space="0" w:color="auto"/>
          </w:divBdr>
        </w:div>
        <w:div w:id="281768016">
          <w:marLeft w:val="0"/>
          <w:marRight w:val="0"/>
          <w:marTop w:val="0"/>
          <w:marBottom w:val="0"/>
          <w:divBdr>
            <w:top w:val="none" w:sz="0" w:space="0" w:color="auto"/>
            <w:left w:val="none" w:sz="0" w:space="0" w:color="auto"/>
            <w:bottom w:val="none" w:sz="0" w:space="0" w:color="auto"/>
            <w:right w:val="none" w:sz="0" w:space="0" w:color="auto"/>
          </w:divBdr>
        </w:div>
        <w:div w:id="319389388">
          <w:marLeft w:val="0"/>
          <w:marRight w:val="0"/>
          <w:marTop w:val="0"/>
          <w:marBottom w:val="0"/>
          <w:divBdr>
            <w:top w:val="none" w:sz="0" w:space="0" w:color="auto"/>
            <w:left w:val="none" w:sz="0" w:space="0" w:color="auto"/>
            <w:bottom w:val="none" w:sz="0" w:space="0" w:color="auto"/>
            <w:right w:val="none" w:sz="0" w:space="0" w:color="auto"/>
          </w:divBdr>
          <w:divsChild>
            <w:div w:id="55208197">
              <w:marLeft w:val="0"/>
              <w:marRight w:val="0"/>
              <w:marTop w:val="0"/>
              <w:marBottom w:val="0"/>
              <w:divBdr>
                <w:top w:val="none" w:sz="0" w:space="0" w:color="auto"/>
                <w:left w:val="none" w:sz="0" w:space="0" w:color="auto"/>
                <w:bottom w:val="none" w:sz="0" w:space="0" w:color="auto"/>
                <w:right w:val="none" w:sz="0" w:space="0" w:color="auto"/>
              </w:divBdr>
            </w:div>
          </w:divsChild>
        </w:div>
        <w:div w:id="353851055">
          <w:marLeft w:val="0"/>
          <w:marRight w:val="0"/>
          <w:marTop w:val="300"/>
          <w:marBottom w:val="0"/>
          <w:divBdr>
            <w:top w:val="none" w:sz="0" w:space="0" w:color="auto"/>
            <w:left w:val="none" w:sz="0" w:space="0" w:color="auto"/>
            <w:bottom w:val="none" w:sz="0" w:space="0" w:color="auto"/>
            <w:right w:val="none" w:sz="0" w:space="0" w:color="auto"/>
          </w:divBdr>
          <w:divsChild>
            <w:div w:id="294603221">
              <w:marLeft w:val="0"/>
              <w:marRight w:val="0"/>
              <w:marTop w:val="0"/>
              <w:marBottom w:val="0"/>
              <w:divBdr>
                <w:top w:val="none" w:sz="0" w:space="0" w:color="auto"/>
                <w:left w:val="none" w:sz="0" w:space="0" w:color="auto"/>
                <w:bottom w:val="none" w:sz="0" w:space="0" w:color="auto"/>
                <w:right w:val="none" w:sz="0" w:space="0" w:color="auto"/>
              </w:divBdr>
            </w:div>
          </w:divsChild>
        </w:div>
        <w:div w:id="355739564">
          <w:marLeft w:val="0"/>
          <w:marRight w:val="0"/>
          <w:marTop w:val="0"/>
          <w:marBottom w:val="0"/>
          <w:divBdr>
            <w:top w:val="none" w:sz="0" w:space="0" w:color="auto"/>
            <w:left w:val="none" w:sz="0" w:space="0" w:color="auto"/>
            <w:bottom w:val="none" w:sz="0" w:space="0" w:color="auto"/>
            <w:right w:val="none" w:sz="0" w:space="0" w:color="auto"/>
          </w:divBdr>
        </w:div>
        <w:div w:id="395402520">
          <w:marLeft w:val="0"/>
          <w:marRight w:val="0"/>
          <w:marTop w:val="300"/>
          <w:marBottom w:val="0"/>
          <w:divBdr>
            <w:top w:val="none" w:sz="0" w:space="0" w:color="auto"/>
            <w:left w:val="none" w:sz="0" w:space="0" w:color="auto"/>
            <w:bottom w:val="none" w:sz="0" w:space="0" w:color="auto"/>
            <w:right w:val="none" w:sz="0" w:space="0" w:color="auto"/>
          </w:divBdr>
        </w:div>
      </w:divsChild>
    </w:div>
    <w:div w:id="176964082">
      <w:bodyDiv w:val="1"/>
      <w:marLeft w:val="0"/>
      <w:marRight w:val="0"/>
      <w:marTop w:val="0"/>
      <w:marBottom w:val="0"/>
      <w:divBdr>
        <w:top w:val="none" w:sz="0" w:space="0" w:color="auto"/>
        <w:left w:val="none" w:sz="0" w:space="0" w:color="auto"/>
        <w:bottom w:val="none" w:sz="0" w:space="0" w:color="auto"/>
        <w:right w:val="none" w:sz="0" w:space="0" w:color="auto"/>
      </w:divBdr>
      <w:divsChild>
        <w:div w:id="86538668">
          <w:marLeft w:val="0"/>
          <w:marRight w:val="0"/>
          <w:marTop w:val="0"/>
          <w:marBottom w:val="0"/>
          <w:divBdr>
            <w:top w:val="none" w:sz="0" w:space="0" w:color="auto"/>
            <w:left w:val="none" w:sz="0" w:space="0" w:color="auto"/>
            <w:bottom w:val="none" w:sz="0" w:space="0" w:color="auto"/>
            <w:right w:val="none" w:sz="0" w:space="0" w:color="auto"/>
          </w:divBdr>
        </w:div>
        <w:div w:id="122161407">
          <w:marLeft w:val="0"/>
          <w:marRight w:val="0"/>
          <w:marTop w:val="0"/>
          <w:marBottom w:val="0"/>
          <w:divBdr>
            <w:top w:val="none" w:sz="0" w:space="0" w:color="auto"/>
            <w:left w:val="none" w:sz="0" w:space="0" w:color="auto"/>
            <w:bottom w:val="none" w:sz="0" w:space="0" w:color="auto"/>
            <w:right w:val="none" w:sz="0" w:space="0" w:color="auto"/>
          </w:divBdr>
        </w:div>
        <w:div w:id="220026179">
          <w:marLeft w:val="0"/>
          <w:marRight w:val="0"/>
          <w:marTop w:val="300"/>
          <w:marBottom w:val="0"/>
          <w:divBdr>
            <w:top w:val="none" w:sz="0" w:space="0" w:color="auto"/>
            <w:left w:val="none" w:sz="0" w:space="0" w:color="auto"/>
            <w:bottom w:val="none" w:sz="0" w:space="0" w:color="auto"/>
            <w:right w:val="none" w:sz="0" w:space="0" w:color="auto"/>
          </w:divBdr>
        </w:div>
        <w:div w:id="245265518">
          <w:marLeft w:val="0"/>
          <w:marRight w:val="0"/>
          <w:marTop w:val="0"/>
          <w:marBottom w:val="0"/>
          <w:divBdr>
            <w:top w:val="none" w:sz="0" w:space="0" w:color="auto"/>
            <w:left w:val="none" w:sz="0" w:space="0" w:color="auto"/>
            <w:bottom w:val="none" w:sz="0" w:space="0" w:color="auto"/>
            <w:right w:val="none" w:sz="0" w:space="0" w:color="auto"/>
          </w:divBdr>
        </w:div>
      </w:divsChild>
    </w:div>
    <w:div w:id="177546074">
      <w:bodyDiv w:val="1"/>
      <w:marLeft w:val="0"/>
      <w:marRight w:val="0"/>
      <w:marTop w:val="0"/>
      <w:marBottom w:val="0"/>
      <w:divBdr>
        <w:top w:val="none" w:sz="0" w:space="0" w:color="auto"/>
        <w:left w:val="none" w:sz="0" w:space="0" w:color="auto"/>
        <w:bottom w:val="none" w:sz="0" w:space="0" w:color="auto"/>
        <w:right w:val="none" w:sz="0" w:space="0" w:color="auto"/>
      </w:divBdr>
    </w:div>
    <w:div w:id="178392182">
      <w:bodyDiv w:val="1"/>
      <w:marLeft w:val="0"/>
      <w:marRight w:val="0"/>
      <w:marTop w:val="0"/>
      <w:marBottom w:val="0"/>
      <w:divBdr>
        <w:top w:val="none" w:sz="0" w:space="0" w:color="auto"/>
        <w:left w:val="none" w:sz="0" w:space="0" w:color="auto"/>
        <w:bottom w:val="none" w:sz="0" w:space="0" w:color="auto"/>
        <w:right w:val="none" w:sz="0" w:space="0" w:color="auto"/>
      </w:divBdr>
      <w:divsChild>
        <w:div w:id="217664938">
          <w:marLeft w:val="0"/>
          <w:marRight w:val="0"/>
          <w:marTop w:val="0"/>
          <w:marBottom w:val="0"/>
          <w:divBdr>
            <w:top w:val="none" w:sz="0" w:space="0" w:color="auto"/>
            <w:left w:val="none" w:sz="0" w:space="0" w:color="auto"/>
            <w:bottom w:val="none" w:sz="0" w:space="0" w:color="auto"/>
            <w:right w:val="none" w:sz="0" w:space="0" w:color="auto"/>
          </w:divBdr>
        </w:div>
      </w:divsChild>
    </w:div>
    <w:div w:id="178856149">
      <w:bodyDiv w:val="1"/>
      <w:marLeft w:val="0"/>
      <w:marRight w:val="0"/>
      <w:marTop w:val="0"/>
      <w:marBottom w:val="0"/>
      <w:divBdr>
        <w:top w:val="none" w:sz="0" w:space="0" w:color="auto"/>
        <w:left w:val="none" w:sz="0" w:space="0" w:color="auto"/>
        <w:bottom w:val="none" w:sz="0" w:space="0" w:color="auto"/>
        <w:right w:val="none" w:sz="0" w:space="0" w:color="auto"/>
      </w:divBdr>
      <w:divsChild>
        <w:div w:id="32965690">
          <w:marLeft w:val="0"/>
          <w:marRight w:val="0"/>
          <w:marTop w:val="0"/>
          <w:marBottom w:val="0"/>
          <w:divBdr>
            <w:top w:val="none" w:sz="0" w:space="0" w:color="auto"/>
            <w:left w:val="none" w:sz="0" w:space="0" w:color="auto"/>
            <w:bottom w:val="none" w:sz="0" w:space="0" w:color="auto"/>
            <w:right w:val="none" w:sz="0" w:space="0" w:color="auto"/>
          </w:divBdr>
        </w:div>
        <w:div w:id="123279751">
          <w:marLeft w:val="0"/>
          <w:marRight w:val="0"/>
          <w:marTop w:val="0"/>
          <w:marBottom w:val="0"/>
          <w:divBdr>
            <w:top w:val="none" w:sz="0" w:space="0" w:color="auto"/>
            <w:left w:val="none" w:sz="0" w:space="0" w:color="auto"/>
            <w:bottom w:val="none" w:sz="0" w:space="0" w:color="auto"/>
            <w:right w:val="none" w:sz="0" w:space="0" w:color="auto"/>
          </w:divBdr>
        </w:div>
        <w:div w:id="282658370">
          <w:marLeft w:val="0"/>
          <w:marRight w:val="0"/>
          <w:marTop w:val="0"/>
          <w:marBottom w:val="0"/>
          <w:divBdr>
            <w:top w:val="none" w:sz="0" w:space="0" w:color="auto"/>
            <w:left w:val="none" w:sz="0" w:space="0" w:color="auto"/>
            <w:bottom w:val="none" w:sz="0" w:space="0" w:color="auto"/>
            <w:right w:val="none" w:sz="0" w:space="0" w:color="auto"/>
          </w:divBdr>
        </w:div>
        <w:div w:id="304240775">
          <w:marLeft w:val="0"/>
          <w:marRight w:val="0"/>
          <w:marTop w:val="0"/>
          <w:marBottom w:val="0"/>
          <w:divBdr>
            <w:top w:val="none" w:sz="0" w:space="0" w:color="auto"/>
            <w:left w:val="none" w:sz="0" w:space="0" w:color="auto"/>
            <w:bottom w:val="none" w:sz="0" w:space="0" w:color="auto"/>
            <w:right w:val="none" w:sz="0" w:space="0" w:color="auto"/>
          </w:divBdr>
        </w:div>
        <w:div w:id="357973389">
          <w:marLeft w:val="0"/>
          <w:marRight w:val="0"/>
          <w:marTop w:val="0"/>
          <w:marBottom w:val="0"/>
          <w:divBdr>
            <w:top w:val="none" w:sz="0" w:space="0" w:color="auto"/>
            <w:left w:val="none" w:sz="0" w:space="0" w:color="auto"/>
            <w:bottom w:val="none" w:sz="0" w:space="0" w:color="auto"/>
            <w:right w:val="none" w:sz="0" w:space="0" w:color="auto"/>
          </w:divBdr>
        </w:div>
        <w:div w:id="386881115">
          <w:marLeft w:val="0"/>
          <w:marRight w:val="0"/>
          <w:marTop w:val="0"/>
          <w:marBottom w:val="0"/>
          <w:divBdr>
            <w:top w:val="none" w:sz="0" w:space="0" w:color="auto"/>
            <w:left w:val="none" w:sz="0" w:space="0" w:color="auto"/>
            <w:bottom w:val="none" w:sz="0" w:space="0" w:color="auto"/>
            <w:right w:val="none" w:sz="0" w:space="0" w:color="auto"/>
          </w:divBdr>
        </w:div>
        <w:div w:id="389380603">
          <w:marLeft w:val="0"/>
          <w:marRight w:val="0"/>
          <w:marTop w:val="0"/>
          <w:marBottom w:val="0"/>
          <w:divBdr>
            <w:top w:val="none" w:sz="0" w:space="0" w:color="auto"/>
            <w:left w:val="none" w:sz="0" w:space="0" w:color="auto"/>
            <w:bottom w:val="none" w:sz="0" w:space="0" w:color="auto"/>
            <w:right w:val="none" w:sz="0" w:space="0" w:color="auto"/>
          </w:divBdr>
        </w:div>
        <w:div w:id="410542841">
          <w:marLeft w:val="0"/>
          <w:marRight w:val="0"/>
          <w:marTop w:val="0"/>
          <w:marBottom w:val="0"/>
          <w:divBdr>
            <w:top w:val="none" w:sz="0" w:space="0" w:color="auto"/>
            <w:left w:val="none" w:sz="0" w:space="0" w:color="auto"/>
            <w:bottom w:val="none" w:sz="0" w:space="0" w:color="auto"/>
            <w:right w:val="none" w:sz="0" w:space="0" w:color="auto"/>
          </w:divBdr>
        </w:div>
      </w:divsChild>
    </w:div>
    <w:div w:id="179512792">
      <w:bodyDiv w:val="1"/>
      <w:marLeft w:val="0"/>
      <w:marRight w:val="0"/>
      <w:marTop w:val="0"/>
      <w:marBottom w:val="0"/>
      <w:divBdr>
        <w:top w:val="none" w:sz="0" w:space="0" w:color="auto"/>
        <w:left w:val="none" w:sz="0" w:space="0" w:color="auto"/>
        <w:bottom w:val="none" w:sz="0" w:space="0" w:color="auto"/>
        <w:right w:val="none" w:sz="0" w:space="0" w:color="auto"/>
      </w:divBdr>
    </w:div>
    <w:div w:id="179777182">
      <w:bodyDiv w:val="1"/>
      <w:marLeft w:val="0"/>
      <w:marRight w:val="0"/>
      <w:marTop w:val="0"/>
      <w:marBottom w:val="0"/>
      <w:divBdr>
        <w:top w:val="none" w:sz="0" w:space="0" w:color="auto"/>
        <w:left w:val="none" w:sz="0" w:space="0" w:color="auto"/>
        <w:bottom w:val="none" w:sz="0" w:space="0" w:color="auto"/>
        <w:right w:val="none" w:sz="0" w:space="0" w:color="auto"/>
      </w:divBdr>
      <w:divsChild>
        <w:div w:id="54548849">
          <w:marLeft w:val="0"/>
          <w:marRight w:val="0"/>
          <w:marTop w:val="0"/>
          <w:marBottom w:val="0"/>
          <w:divBdr>
            <w:top w:val="none" w:sz="0" w:space="0" w:color="auto"/>
            <w:left w:val="none" w:sz="0" w:space="0" w:color="auto"/>
            <w:bottom w:val="none" w:sz="0" w:space="0" w:color="auto"/>
            <w:right w:val="none" w:sz="0" w:space="0" w:color="auto"/>
          </w:divBdr>
        </w:div>
        <w:div w:id="351957202">
          <w:marLeft w:val="0"/>
          <w:marRight w:val="0"/>
          <w:marTop w:val="0"/>
          <w:marBottom w:val="0"/>
          <w:divBdr>
            <w:top w:val="none" w:sz="0" w:space="0" w:color="auto"/>
            <w:left w:val="none" w:sz="0" w:space="0" w:color="auto"/>
            <w:bottom w:val="none" w:sz="0" w:space="0" w:color="auto"/>
            <w:right w:val="none" w:sz="0" w:space="0" w:color="auto"/>
          </w:divBdr>
        </w:div>
        <w:div w:id="397362561">
          <w:marLeft w:val="0"/>
          <w:marRight w:val="0"/>
          <w:marTop w:val="0"/>
          <w:marBottom w:val="0"/>
          <w:divBdr>
            <w:top w:val="none" w:sz="0" w:space="0" w:color="auto"/>
            <w:left w:val="none" w:sz="0" w:space="0" w:color="auto"/>
            <w:bottom w:val="none" w:sz="0" w:space="0" w:color="auto"/>
            <w:right w:val="none" w:sz="0" w:space="0" w:color="auto"/>
          </w:divBdr>
        </w:div>
      </w:divsChild>
    </w:div>
    <w:div w:id="179898472">
      <w:bodyDiv w:val="1"/>
      <w:marLeft w:val="0"/>
      <w:marRight w:val="0"/>
      <w:marTop w:val="0"/>
      <w:marBottom w:val="0"/>
      <w:divBdr>
        <w:top w:val="none" w:sz="0" w:space="0" w:color="auto"/>
        <w:left w:val="none" w:sz="0" w:space="0" w:color="auto"/>
        <w:bottom w:val="none" w:sz="0" w:space="0" w:color="auto"/>
        <w:right w:val="none" w:sz="0" w:space="0" w:color="auto"/>
      </w:divBdr>
      <w:divsChild>
        <w:div w:id="50004018">
          <w:marLeft w:val="0"/>
          <w:marRight w:val="0"/>
          <w:marTop w:val="0"/>
          <w:marBottom w:val="0"/>
          <w:divBdr>
            <w:top w:val="none" w:sz="0" w:space="0" w:color="auto"/>
            <w:left w:val="none" w:sz="0" w:space="0" w:color="auto"/>
            <w:bottom w:val="none" w:sz="0" w:space="0" w:color="auto"/>
            <w:right w:val="none" w:sz="0" w:space="0" w:color="auto"/>
          </w:divBdr>
        </w:div>
        <w:div w:id="63727096">
          <w:marLeft w:val="0"/>
          <w:marRight w:val="0"/>
          <w:marTop w:val="0"/>
          <w:marBottom w:val="0"/>
          <w:divBdr>
            <w:top w:val="none" w:sz="0" w:space="0" w:color="auto"/>
            <w:left w:val="none" w:sz="0" w:space="0" w:color="auto"/>
            <w:bottom w:val="none" w:sz="0" w:space="0" w:color="auto"/>
            <w:right w:val="none" w:sz="0" w:space="0" w:color="auto"/>
          </w:divBdr>
        </w:div>
        <w:div w:id="145325045">
          <w:marLeft w:val="0"/>
          <w:marRight w:val="0"/>
          <w:marTop w:val="0"/>
          <w:marBottom w:val="0"/>
          <w:divBdr>
            <w:top w:val="none" w:sz="0" w:space="0" w:color="auto"/>
            <w:left w:val="none" w:sz="0" w:space="0" w:color="auto"/>
            <w:bottom w:val="none" w:sz="0" w:space="0" w:color="auto"/>
            <w:right w:val="none" w:sz="0" w:space="0" w:color="auto"/>
          </w:divBdr>
        </w:div>
        <w:div w:id="375546340">
          <w:marLeft w:val="0"/>
          <w:marRight w:val="0"/>
          <w:marTop w:val="0"/>
          <w:marBottom w:val="0"/>
          <w:divBdr>
            <w:top w:val="none" w:sz="0" w:space="0" w:color="auto"/>
            <w:left w:val="none" w:sz="0" w:space="0" w:color="auto"/>
            <w:bottom w:val="none" w:sz="0" w:space="0" w:color="auto"/>
            <w:right w:val="none" w:sz="0" w:space="0" w:color="auto"/>
          </w:divBdr>
        </w:div>
      </w:divsChild>
    </w:div>
    <w:div w:id="179974979">
      <w:bodyDiv w:val="1"/>
      <w:marLeft w:val="0"/>
      <w:marRight w:val="0"/>
      <w:marTop w:val="0"/>
      <w:marBottom w:val="0"/>
      <w:divBdr>
        <w:top w:val="none" w:sz="0" w:space="0" w:color="auto"/>
        <w:left w:val="none" w:sz="0" w:space="0" w:color="auto"/>
        <w:bottom w:val="none" w:sz="0" w:space="0" w:color="auto"/>
        <w:right w:val="none" w:sz="0" w:space="0" w:color="auto"/>
      </w:divBdr>
      <w:divsChild>
        <w:div w:id="26179661">
          <w:marLeft w:val="0"/>
          <w:marRight w:val="0"/>
          <w:marTop w:val="0"/>
          <w:marBottom w:val="0"/>
          <w:divBdr>
            <w:top w:val="none" w:sz="0" w:space="0" w:color="auto"/>
            <w:left w:val="none" w:sz="0" w:space="0" w:color="auto"/>
            <w:bottom w:val="none" w:sz="0" w:space="0" w:color="auto"/>
            <w:right w:val="none" w:sz="0" w:space="0" w:color="auto"/>
          </w:divBdr>
        </w:div>
        <w:div w:id="92437635">
          <w:marLeft w:val="0"/>
          <w:marRight w:val="0"/>
          <w:marTop w:val="0"/>
          <w:marBottom w:val="0"/>
          <w:divBdr>
            <w:top w:val="none" w:sz="0" w:space="0" w:color="auto"/>
            <w:left w:val="none" w:sz="0" w:space="0" w:color="auto"/>
            <w:bottom w:val="none" w:sz="0" w:space="0" w:color="auto"/>
            <w:right w:val="none" w:sz="0" w:space="0" w:color="auto"/>
          </w:divBdr>
        </w:div>
        <w:div w:id="164783728">
          <w:marLeft w:val="0"/>
          <w:marRight w:val="0"/>
          <w:marTop w:val="300"/>
          <w:marBottom w:val="0"/>
          <w:divBdr>
            <w:top w:val="none" w:sz="0" w:space="0" w:color="auto"/>
            <w:left w:val="none" w:sz="0" w:space="0" w:color="auto"/>
            <w:bottom w:val="none" w:sz="0" w:space="0" w:color="auto"/>
            <w:right w:val="none" w:sz="0" w:space="0" w:color="auto"/>
          </w:divBdr>
          <w:divsChild>
            <w:div w:id="72355981">
              <w:marLeft w:val="0"/>
              <w:marRight w:val="0"/>
              <w:marTop w:val="0"/>
              <w:marBottom w:val="0"/>
              <w:divBdr>
                <w:top w:val="none" w:sz="0" w:space="0" w:color="auto"/>
                <w:left w:val="none" w:sz="0" w:space="0" w:color="auto"/>
                <w:bottom w:val="none" w:sz="0" w:space="0" w:color="auto"/>
                <w:right w:val="none" w:sz="0" w:space="0" w:color="auto"/>
              </w:divBdr>
            </w:div>
          </w:divsChild>
        </w:div>
        <w:div w:id="387924850">
          <w:marLeft w:val="0"/>
          <w:marRight w:val="0"/>
          <w:marTop w:val="300"/>
          <w:marBottom w:val="0"/>
          <w:divBdr>
            <w:top w:val="none" w:sz="0" w:space="0" w:color="auto"/>
            <w:left w:val="none" w:sz="0" w:space="0" w:color="auto"/>
            <w:bottom w:val="none" w:sz="0" w:space="0" w:color="auto"/>
            <w:right w:val="none" w:sz="0" w:space="0" w:color="auto"/>
          </w:divBdr>
        </w:div>
        <w:div w:id="398989345">
          <w:marLeft w:val="0"/>
          <w:marRight w:val="0"/>
          <w:marTop w:val="0"/>
          <w:marBottom w:val="0"/>
          <w:divBdr>
            <w:top w:val="none" w:sz="0" w:space="0" w:color="auto"/>
            <w:left w:val="none" w:sz="0" w:space="0" w:color="auto"/>
            <w:bottom w:val="none" w:sz="0" w:space="0" w:color="auto"/>
            <w:right w:val="none" w:sz="0" w:space="0" w:color="auto"/>
          </w:divBdr>
        </w:div>
      </w:divsChild>
    </w:div>
    <w:div w:id="179978749">
      <w:bodyDiv w:val="1"/>
      <w:marLeft w:val="0"/>
      <w:marRight w:val="0"/>
      <w:marTop w:val="0"/>
      <w:marBottom w:val="0"/>
      <w:divBdr>
        <w:top w:val="none" w:sz="0" w:space="0" w:color="auto"/>
        <w:left w:val="none" w:sz="0" w:space="0" w:color="auto"/>
        <w:bottom w:val="none" w:sz="0" w:space="0" w:color="auto"/>
        <w:right w:val="none" w:sz="0" w:space="0" w:color="auto"/>
      </w:divBdr>
      <w:divsChild>
        <w:div w:id="11154310">
          <w:marLeft w:val="0"/>
          <w:marRight w:val="0"/>
          <w:marTop w:val="0"/>
          <w:marBottom w:val="0"/>
          <w:divBdr>
            <w:top w:val="none" w:sz="0" w:space="0" w:color="auto"/>
            <w:left w:val="none" w:sz="0" w:space="0" w:color="auto"/>
            <w:bottom w:val="none" w:sz="0" w:space="0" w:color="auto"/>
            <w:right w:val="none" w:sz="0" w:space="0" w:color="auto"/>
          </w:divBdr>
        </w:div>
        <w:div w:id="58217255">
          <w:marLeft w:val="0"/>
          <w:marRight w:val="0"/>
          <w:marTop w:val="0"/>
          <w:marBottom w:val="0"/>
          <w:divBdr>
            <w:top w:val="none" w:sz="0" w:space="0" w:color="auto"/>
            <w:left w:val="none" w:sz="0" w:space="0" w:color="auto"/>
            <w:bottom w:val="none" w:sz="0" w:space="0" w:color="auto"/>
            <w:right w:val="none" w:sz="0" w:space="0" w:color="auto"/>
          </w:divBdr>
        </w:div>
        <w:div w:id="279604211">
          <w:marLeft w:val="0"/>
          <w:marRight w:val="0"/>
          <w:marTop w:val="0"/>
          <w:marBottom w:val="0"/>
          <w:divBdr>
            <w:top w:val="none" w:sz="0" w:space="0" w:color="auto"/>
            <w:left w:val="none" w:sz="0" w:space="0" w:color="auto"/>
            <w:bottom w:val="none" w:sz="0" w:space="0" w:color="auto"/>
            <w:right w:val="none" w:sz="0" w:space="0" w:color="auto"/>
          </w:divBdr>
        </w:div>
      </w:divsChild>
    </w:div>
    <w:div w:id="179979123">
      <w:bodyDiv w:val="1"/>
      <w:marLeft w:val="0"/>
      <w:marRight w:val="0"/>
      <w:marTop w:val="0"/>
      <w:marBottom w:val="0"/>
      <w:divBdr>
        <w:top w:val="none" w:sz="0" w:space="0" w:color="auto"/>
        <w:left w:val="none" w:sz="0" w:space="0" w:color="auto"/>
        <w:bottom w:val="none" w:sz="0" w:space="0" w:color="auto"/>
        <w:right w:val="none" w:sz="0" w:space="0" w:color="auto"/>
      </w:divBdr>
      <w:divsChild>
        <w:div w:id="46271809">
          <w:marLeft w:val="0"/>
          <w:marRight w:val="0"/>
          <w:marTop w:val="300"/>
          <w:marBottom w:val="0"/>
          <w:divBdr>
            <w:top w:val="none" w:sz="0" w:space="0" w:color="auto"/>
            <w:left w:val="none" w:sz="0" w:space="0" w:color="auto"/>
            <w:bottom w:val="none" w:sz="0" w:space="0" w:color="auto"/>
            <w:right w:val="none" w:sz="0" w:space="0" w:color="auto"/>
          </w:divBdr>
        </w:div>
        <w:div w:id="76098105">
          <w:marLeft w:val="0"/>
          <w:marRight w:val="0"/>
          <w:marTop w:val="0"/>
          <w:marBottom w:val="0"/>
          <w:divBdr>
            <w:top w:val="none" w:sz="0" w:space="0" w:color="auto"/>
            <w:left w:val="none" w:sz="0" w:space="0" w:color="auto"/>
            <w:bottom w:val="none" w:sz="0" w:space="0" w:color="auto"/>
            <w:right w:val="none" w:sz="0" w:space="0" w:color="auto"/>
          </w:divBdr>
        </w:div>
        <w:div w:id="225846743">
          <w:marLeft w:val="0"/>
          <w:marRight w:val="0"/>
          <w:marTop w:val="0"/>
          <w:marBottom w:val="0"/>
          <w:divBdr>
            <w:top w:val="none" w:sz="0" w:space="0" w:color="auto"/>
            <w:left w:val="none" w:sz="0" w:space="0" w:color="auto"/>
            <w:bottom w:val="none" w:sz="0" w:space="0" w:color="auto"/>
            <w:right w:val="none" w:sz="0" w:space="0" w:color="auto"/>
          </w:divBdr>
        </w:div>
        <w:div w:id="231350916">
          <w:marLeft w:val="0"/>
          <w:marRight w:val="0"/>
          <w:marTop w:val="300"/>
          <w:marBottom w:val="0"/>
          <w:divBdr>
            <w:top w:val="none" w:sz="0" w:space="0" w:color="auto"/>
            <w:left w:val="none" w:sz="0" w:space="0" w:color="auto"/>
            <w:bottom w:val="none" w:sz="0" w:space="0" w:color="auto"/>
            <w:right w:val="none" w:sz="0" w:space="0" w:color="auto"/>
          </w:divBdr>
          <w:divsChild>
            <w:div w:id="359209786">
              <w:marLeft w:val="0"/>
              <w:marRight w:val="0"/>
              <w:marTop w:val="0"/>
              <w:marBottom w:val="0"/>
              <w:divBdr>
                <w:top w:val="none" w:sz="0" w:space="0" w:color="auto"/>
                <w:left w:val="none" w:sz="0" w:space="0" w:color="auto"/>
                <w:bottom w:val="none" w:sz="0" w:space="0" w:color="auto"/>
                <w:right w:val="none" w:sz="0" w:space="0" w:color="auto"/>
              </w:divBdr>
              <w:divsChild>
                <w:div w:id="30884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4141969">
          <w:marLeft w:val="0"/>
          <w:marRight w:val="0"/>
          <w:marTop w:val="0"/>
          <w:marBottom w:val="0"/>
          <w:divBdr>
            <w:top w:val="none" w:sz="0" w:space="0" w:color="auto"/>
            <w:left w:val="none" w:sz="0" w:space="0" w:color="auto"/>
            <w:bottom w:val="none" w:sz="0" w:space="0" w:color="auto"/>
            <w:right w:val="none" w:sz="0" w:space="0" w:color="auto"/>
          </w:divBdr>
        </w:div>
      </w:divsChild>
    </w:div>
    <w:div w:id="180163707">
      <w:bodyDiv w:val="1"/>
      <w:marLeft w:val="0"/>
      <w:marRight w:val="0"/>
      <w:marTop w:val="0"/>
      <w:marBottom w:val="0"/>
      <w:divBdr>
        <w:top w:val="none" w:sz="0" w:space="0" w:color="auto"/>
        <w:left w:val="none" w:sz="0" w:space="0" w:color="auto"/>
        <w:bottom w:val="none" w:sz="0" w:space="0" w:color="auto"/>
        <w:right w:val="none" w:sz="0" w:space="0" w:color="auto"/>
      </w:divBdr>
      <w:divsChild>
        <w:div w:id="165443667">
          <w:marLeft w:val="0"/>
          <w:marRight w:val="0"/>
          <w:marTop w:val="300"/>
          <w:marBottom w:val="0"/>
          <w:divBdr>
            <w:top w:val="none" w:sz="0" w:space="0" w:color="auto"/>
            <w:left w:val="none" w:sz="0" w:space="0" w:color="auto"/>
            <w:bottom w:val="none" w:sz="0" w:space="0" w:color="auto"/>
            <w:right w:val="none" w:sz="0" w:space="0" w:color="auto"/>
          </w:divBdr>
        </w:div>
        <w:div w:id="272632522">
          <w:marLeft w:val="0"/>
          <w:marRight w:val="0"/>
          <w:marTop w:val="0"/>
          <w:marBottom w:val="0"/>
          <w:divBdr>
            <w:top w:val="none" w:sz="0" w:space="0" w:color="auto"/>
            <w:left w:val="none" w:sz="0" w:space="0" w:color="auto"/>
            <w:bottom w:val="none" w:sz="0" w:space="0" w:color="auto"/>
            <w:right w:val="none" w:sz="0" w:space="0" w:color="auto"/>
          </w:divBdr>
        </w:div>
      </w:divsChild>
    </w:div>
    <w:div w:id="180435203">
      <w:bodyDiv w:val="1"/>
      <w:marLeft w:val="0"/>
      <w:marRight w:val="0"/>
      <w:marTop w:val="0"/>
      <w:marBottom w:val="0"/>
      <w:divBdr>
        <w:top w:val="none" w:sz="0" w:space="0" w:color="auto"/>
        <w:left w:val="none" w:sz="0" w:space="0" w:color="auto"/>
        <w:bottom w:val="none" w:sz="0" w:space="0" w:color="auto"/>
        <w:right w:val="none" w:sz="0" w:space="0" w:color="auto"/>
      </w:divBdr>
      <w:divsChild>
        <w:div w:id="51194563">
          <w:marLeft w:val="0"/>
          <w:marRight w:val="0"/>
          <w:marTop w:val="300"/>
          <w:marBottom w:val="0"/>
          <w:divBdr>
            <w:top w:val="none" w:sz="0" w:space="0" w:color="auto"/>
            <w:left w:val="none" w:sz="0" w:space="0" w:color="auto"/>
            <w:bottom w:val="none" w:sz="0" w:space="0" w:color="auto"/>
            <w:right w:val="none" w:sz="0" w:space="0" w:color="auto"/>
          </w:divBdr>
          <w:divsChild>
            <w:div w:id="373121925">
              <w:marLeft w:val="0"/>
              <w:marRight w:val="0"/>
              <w:marTop w:val="0"/>
              <w:marBottom w:val="0"/>
              <w:divBdr>
                <w:top w:val="none" w:sz="0" w:space="0" w:color="auto"/>
                <w:left w:val="none" w:sz="0" w:space="0" w:color="auto"/>
                <w:bottom w:val="none" w:sz="0" w:space="0" w:color="auto"/>
                <w:right w:val="none" w:sz="0" w:space="0" w:color="auto"/>
              </w:divBdr>
            </w:div>
          </w:divsChild>
        </w:div>
        <w:div w:id="218984503">
          <w:marLeft w:val="0"/>
          <w:marRight w:val="0"/>
          <w:marTop w:val="0"/>
          <w:marBottom w:val="0"/>
          <w:divBdr>
            <w:top w:val="none" w:sz="0" w:space="0" w:color="auto"/>
            <w:left w:val="none" w:sz="0" w:space="0" w:color="auto"/>
            <w:bottom w:val="none" w:sz="0" w:space="0" w:color="auto"/>
            <w:right w:val="none" w:sz="0" w:space="0" w:color="auto"/>
          </w:divBdr>
        </w:div>
        <w:div w:id="263878142">
          <w:marLeft w:val="0"/>
          <w:marRight w:val="0"/>
          <w:marTop w:val="300"/>
          <w:marBottom w:val="0"/>
          <w:divBdr>
            <w:top w:val="none" w:sz="0" w:space="0" w:color="auto"/>
            <w:left w:val="none" w:sz="0" w:space="0" w:color="auto"/>
            <w:bottom w:val="none" w:sz="0" w:space="0" w:color="auto"/>
            <w:right w:val="none" w:sz="0" w:space="0" w:color="auto"/>
          </w:divBdr>
        </w:div>
      </w:divsChild>
    </w:div>
    <w:div w:id="181087365">
      <w:bodyDiv w:val="1"/>
      <w:marLeft w:val="0"/>
      <w:marRight w:val="0"/>
      <w:marTop w:val="0"/>
      <w:marBottom w:val="0"/>
      <w:divBdr>
        <w:top w:val="none" w:sz="0" w:space="0" w:color="auto"/>
        <w:left w:val="none" w:sz="0" w:space="0" w:color="auto"/>
        <w:bottom w:val="none" w:sz="0" w:space="0" w:color="auto"/>
        <w:right w:val="none" w:sz="0" w:space="0" w:color="auto"/>
      </w:divBdr>
      <w:divsChild>
        <w:div w:id="220481488">
          <w:marLeft w:val="0"/>
          <w:marRight w:val="0"/>
          <w:marTop w:val="0"/>
          <w:marBottom w:val="0"/>
          <w:divBdr>
            <w:top w:val="none" w:sz="0" w:space="0" w:color="auto"/>
            <w:left w:val="none" w:sz="0" w:space="0" w:color="auto"/>
            <w:bottom w:val="none" w:sz="0" w:space="0" w:color="auto"/>
            <w:right w:val="none" w:sz="0" w:space="0" w:color="auto"/>
          </w:divBdr>
        </w:div>
        <w:div w:id="226110625">
          <w:marLeft w:val="0"/>
          <w:marRight w:val="0"/>
          <w:marTop w:val="300"/>
          <w:marBottom w:val="0"/>
          <w:divBdr>
            <w:top w:val="none" w:sz="0" w:space="0" w:color="auto"/>
            <w:left w:val="none" w:sz="0" w:space="0" w:color="auto"/>
            <w:bottom w:val="none" w:sz="0" w:space="0" w:color="auto"/>
            <w:right w:val="none" w:sz="0" w:space="0" w:color="auto"/>
          </w:divBdr>
          <w:divsChild>
            <w:div w:id="302080327">
              <w:marLeft w:val="0"/>
              <w:marRight w:val="0"/>
              <w:marTop w:val="0"/>
              <w:marBottom w:val="0"/>
              <w:divBdr>
                <w:top w:val="none" w:sz="0" w:space="0" w:color="auto"/>
                <w:left w:val="none" w:sz="0" w:space="0" w:color="auto"/>
                <w:bottom w:val="none" w:sz="0" w:space="0" w:color="auto"/>
                <w:right w:val="none" w:sz="0" w:space="0" w:color="auto"/>
              </w:divBdr>
              <w:divsChild>
                <w:div w:id="233005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1211434">
          <w:marLeft w:val="0"/>
          <w:marRight w:val="0"/>
          <w:marTop w:val="0"/>
          <w:marBottom w:val="0"/>
          <w:divBdr>
            <w:top w:val="none" w:sz="0" w:space="0" w:color="auto"/>
            <w:left w:val="none" w:sz="0" w:space="0" w:color="auto"/>
            <w:bottom w:val="none" w:sz="0" w:space="0" w:color="auto"/>
            <w:right w:val="none" w:sz="0" w:space="0" w:color="auto"/>
          </w:divBdr>
        </w:div>
        <w:div w:id="314190725">
          <w:marLeft w:val="0"/>
          <w:marRight w:val="0"/>
          <w:marTop w:val="0"/>
          <w:marBottom w:val="0"/>
          <w:divBdr>
            <w:top w:val="none" w:sz="0" w:space="0" w:color="auto"/>
            <w:left w:val="none" w:sz="0" w:space="0" w:color="auto"/>
            <w:bottom w:val="none" w:sz="0" w:space="0" w:color="auto"/>
            <w:right w:val="none" w:sz="0" w:space="0" w:color="auto"/>
          </w:divBdr>
        </w:div>
      </w:divsChild>
    </w:div>
    <w:div w:id="181288941">
      <w:bodyDiv w:val="1"/>
      <w:marLeft w:val="0"/>
      <w:marRight w:val="0"/>
      <w:marTop w:val="0"/>
      <w:marBottom w:val="0"/>
      <w:divBdr>
        <w:top w:val="none" w:sz="0" w:space="0" w:color="auto"/>
        <w:left w:val="none" w:sz="0" w:space="0" w:color="auto"/>
        <w:bottom w:val="none" w:sz="0" w:space="0" w:color="auto"/>
        <w:right w:val="none" w:sz="0" w:space="0" w:color="auto"/>
      </w:divBdr>
      <w:divsChild>
        <w:div w:id="253901412">
          <w:marLeft w:val="0"/>
          <w:marRight w:val="0"/>
          <w:marTop w:val="0"/>
          <w:marBottom w:val="0"/>
          <w:divBdr>
            <w:top w:val="none" w:sz="0" w:space="0" w:color="auto"/>
            <w:left w:val="none" w:sz="0" w:space="0" w:color="auto"/>
            <w:bottom w:val="none" w:sz="0" w:space="0" w:color="auto"/>
            <w:right w:val="none" w:sz="0" w:space="0" w:color="auto"/>
          </w:divBdr>
        </w:div>
        <w:div w:id="336230657">
          <w:marLeft w:val="0"/>
          <w:marRight w:val="0"/>
          <w:marTop w:val="0"/>
          <w:marBottom w:val="0"/>
          <w:divBdr>
            <w:top w:val="none" w:sz="0" w:space="0" w:color="auto"/>
            <w:left w:val="none" w:sz="0" w:space="0" w:color="auto"/>
            <w:bottom w:val="none" w:sz="0" w:space="0" w:color="auto"/>
            <w:right w:val="none" w:sz="0" w:space="0" w:color="auto"/>
          </w:divBdr>
        </w:div>
      </w:divsChild>
    </w:div>
    <w:div w:id="181555663">
      <w:bodyDiv w:val="1"/>
      <w:marLeft w:val="0"/>
      <w:marRight w:val="0"/>
      <w:marTop w:val="0"/>
      <w:marBottom w:val="0"/>
      <w:divBdr>
        <w:top w:val="none" w:sz="0" w:space="0" w:color="auto"/>
        <w:left w:val="none" w:sz="0" w:space="0" w:color="auto"/>
        <w:bottom w:val="none" w:sz="0" w:space="0" w:color="auto"/>
        <w:right w:val="none" w:sz="0" w:space="0" w:color="auto"/>
      </w:divBdr>
      <w:divsChild>
        <w:div w:id="9185987">
          <w:marLeft w:val="0"/>
          <w:marRight w:val="0"/>
          <w:marTop w:val="300"/>
          <w:marBottom w:val="0"/>
          <w:divBdr>
            <w:top w:val="none" w:sz="0" w:space="0" w:color="auto"/>
            <w:left w:val="none" w:sz="0" w:space="0" w:color="auto"/>
            <w:bottom w:val="none" w:sz="0" w:space="0" w:color="auto"/>
            <w:right w:val="none" w:sz="0" w:space="0" w:color="auto"/>
          </w:divBdr>
        </w:div>
        <w:div w:id="13460015">
          <w:marLeft w:val="0"/>
          <w:marRight w:val="0"/>
          <w:marTop w:val="0"/>
          <w:marBottom w:val="0"/>
          <w:divBdr>
            <w:top w:val="none" w:sz="0" w:space="0" w:color="auto"/>
            <w:left w:val="none" w:sz="0" w:space="0" w:color="auto"/>
            <w:bottom w:val="none" w:sz="0" w:space="0" w:color="auto"/>
            <w:right w:val="none" w:sz="0" w:space="0" w:color="auto"/>
          </w:divBdr>
        </w:div>
        <w:div w:id="256253324">
          <w:marLeft w:val="0"/>
          <w:marRight w:val="0"/>
          <w:marTop w:val="300"/>
          <w:marBottom w:val="0"/>
          <w:divBdr>
            <w:top w:val="none" w:sz="0" w:space="0" w:color="auto"/>
            <w:left w:val="none" w:sz="0" w:space="0" w:color="auto"/>
            <w:bottom w:val="none" w:sz="0" w:space="0" w:color="auto"/>
            <w:right w:val="none" w:sz="0" w:space="0" w:color="auto"/>
          </w:divBdr>
          <w:divsChild>
            <w:div w:id="297340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28555">
      <w:bodyDiv w:val="1"/>
      <w:marLeft w:val="0"/>
      <w:marRight w:val="0"/>
      <w:marTop w:val="0"/>
      <w:marBottom w:val="0"/>
      <w:divBdr>
        <w:top w:val="none" w:sz="0" w:space="0" w:color="auto"/>
        <w:left w:val="none" w:sz="0" w:space="0" w:color="auto"/>
        <w:bottom w:val="none" w:sz="0" w:space="0" w:color="auto"/>
        <w:right w:val="none" w:sz="0" w:space="0" w:color="auto"/>
      </w:divBdr>
      <w:divsChild>
        <w:div w:id="136268050">
          <w:marLeft w:val="0"/>
          <w:marRight w:val="0"/>
          <w:marTop w:val="300"/>
          <w:marBottom w:val="0"/>
          <w:divBdr>
            <w:top w:val="none" w:sz="0" w:space="0" w:color="auto"/>
            <w:left w:val="none" w:sz="0" w:space="0" w:color="auto"/>
            <w:bottom w:val="none" w:sz="0" w:space="0" w:color="auto"/>
            <w:right w:val="none" w:sz="0" w:space="0" w:color="auto"/>
          </w:divBdr>
        </w:div>
        <w:div w:id="173149531">
          <w:marLeft w:val="0"/>
          <w:marRight w:val="0"/>
          <w:marTop w:val="0"/>
          <w:marBottom w:val="0"/>
          <w:divBdr>
            <w:top w:val="none" w:sz="0" w:space="0" w:color="auto"/>
            <w:left w:val="none" w:sz="0" w:space="0" w:color="auto"/>
            <w:bottom w:val="none" w:sz="0" w:space="0" w:color="auto"/>
            <w:right w:val="none" w:sz="0" w:space="0" w:color="auto"/>
          </w:divBdr>
        </w:div>
      </w:divsChild>
    </w:div>
    <w:div w:id="181631146">
      <w:bodyDiv w:val="1"/>
      <w:marLeft w:val="0"/>
      <w:marRight w:val="0"/>
      <w:marTop w:val="0"/>
      <w:marBottom w:val="0"/>
      <w:divBdr>
        <w:top w:val="none" w:sz="0" w:space="0" w:color="auto"/>
        <w:left w:val="none" w:sz="0" w:space="0" w:color="auto"/>
        <w:bottom w:val="none" w:sz="0" w:space="0" w:color="auto"/>
        <w:right w:val="none" w:sz="0" w:space="0" w:color="auto"/>
      </w:divBdr>
      <w:divsChild>
        <w:div w:id="13069918">
          <w:marLeft w:val="0"/>
          <w:marRight w:val="0"/>
          <w:marTop w:val="300"/>
          <w:marBottom w:val="0"/>
          <w:divBdr>
            <w:top w:val="none" w:sz="0" w:space="0" w:color="auto"/>
            <w:left w:val="none" w:sz="0" w:space="0" w:color="auto"/>
            <w:bottom w:val="none" w:sz="0" w:space="0" w:color="auto"/>
            <w:right w:val="none" w:sz="0" w:space="0" w:color="auto"/>
          </w:divBdr>
        </w:div>
        <w:div w:id="264658486">
          <w:marLeft w:val="0"/>
          <w:marRight w:val="0"/>
          <w:marTop w:val="0"/>
          <w:marBottom w:val="0"/>
          <w:divBdr>
            <w:top w:val="none" w:sz="0" w:space="0" w:color="auto"/>
            <w:left w:val="none" w:sz="0" w:space="0" w:color="auto"/>
            <w:bottom w:val="none" w:sz="0" w:space="0" w:color="auto"/>
            <w:right w:val="none" w:sz="0" w:space="0" w:color="auto"/>
          </w:divBdr>
        </w:div>
        <w:div w:id="298995440">
          <w:marLeft w:val="0"/>
          <w:marRight w:val="0"/>
          <w:marTop w:val="0"/>
          <w:marBottom w:val="0"/>
          <w:divBdr>
            <w:top w:val="none" w:sz="0" w:space="0" w:color="auto"/>
            <w:left w:val="none" w:sz="0" w:space="0" w:color="auto"/>
            <w:bottom w:val="none" w:sz="0" w:space="0" w:color="auto"/>
            <w:right w:val="none" w:sz="0" w:space="0" w:color="auto"/>
          </w:divBdr>
        </w:div>
      </w:divsChild>
    </w:div>
    <w:div w:id="182130520">
      <w:bodyDiv w:val="1"/>
      <w:marLeft w:val="0"/>
      <w:marRight w:val="0"/>
      <w:marTop w:val="0"/>
      <w:marBottom w:val="0"/>
      <w:divBdr>
        <w:top w:val="none" w:sz="0" w:space="0" w:color="auto"/>
        <w:left w:val="none" w:sz="0" w:space="0" w:color="auto"/>
        <w:bottom w:val="none" w:sz="0" w:space="0" w:color="auto"/>
        <w:right w:val="none" w:sz="0" w:space="0" w:color="auto"/>
      </w:divBdr>
    </w:div>
    <w:div w:id="182134878">
      <w:bodyDiv w:val="1"/>
      <w:marLeft w:val="0"/>
      <w:marRight w:val="0"/>
      <w:marTop w:val="0"/>
      <w:marBottom w:val="0"/>
      <w:divBdr>
        <w:top w:val="none" w:sz="0" w:space="0" w:color="auto"/>
        <w:left w:val="none" w:sz="0" w:space="0" w:color="auto"/>
        <w:bottom w:val="none" w:sz="0" w:space="0" w:color="auto"/>
        <w:right w:val="none" w:sz="0" w:space="0" w:color="auto"/>
      </w:divBdr>
      <w:divsChild>
        <w:div w:id="78798582">
          <w:marLeft w:val="0"/>
          <w:marRight w:val="0"/>
          <w:marTop w:val="0"/>
          <w:marBottom w:val="0"/>
          <w:divBdr>
            <w:top w:val="none" w:sz="0" w:space="0" w:color="auto"/>
            <w:left w:val="none" w:sz="0" w:space="0" w:color="auto"/>
            <w:bottom w:val="none" w:sz="0" w:space="0" w:color="auto"/>
            <w:right w:val="none" w:sz="0" w:space="0" w:color="auto"/>
          </w:divBdr>
        </w:div>
        <w:div w:id="137186204">
          <w:marLeft w:val="0"/>
          <w:marRight w:val="0"/>
          <w:marTop w:val="0"/>
          <w:marBottom w:val="0"/>
          <w:divBdr>
            <w:top w:val="none" w:sz="0" w:space="0" w:color="auto"/>
            <w:left w:val="none" w:sz="0" w:space="0" w:color="auto"/>
            <w:bottom w:val="none" w:sz="0" w:space="0" w:color="auto"/>
            <w:right w:val="none" w:sz="0" w:space="0" w:color="auto"/>
          </w:divBdr>
          <w:divsChild>
            <w:div w:id="193271062">
              <w:marLeft w:val="0"/>
              <w:marRight w:val="0"/>
              <w:marTop w:val="0"/>
              <w:marBottom w:val="0"/>
              <w:divBdr>
                <w:top w:val="none" w:sz="0" w:space="0" w:color="auto"/>
                <w:left w:val="none" w:sz="0" w:space="0" w:color="auto"/>
                <w:bottom w:val="none" w:sz="0" w:space="0" w:color="auto"/>
                <w:right w:val="none" w:sz="0" w:space="0" w:color="auto"/>
              </w:divBdr>
            </w:div>
          </w:divsChild>
        </w:div>
        <w:div w:id="203102140">
          <w:marLeft w:val="0"/>
          <w:marRight w:val="0"/>
          <w:marTop w:val="0"/>
          <w:marBottom w:val="0"/>
          <w:divBdr>
            <w:top w:val="none" w:sz="0" w:space="0" w:color="auto"/>
            <w:left w:val="none" w:sz="0" w:space="0" w:color="auto"/>
            <w:bottom w:val="none" w:sz="0" w:space="0" w:color="auto"/>
            <w:right w:val="none" w:sz="0" w:space="0" w:color="auto"/>
          </w:divBdr>
        </w:div>
        <w:div w:id="404449134">
          <w:marLeft w:val="0"/>
          <w:marRight w:val="0"/>
          <w:marTop w:val="0"/>
          <w:marBottom w:val="0"/>
          <w:divBdr>
            <w:top w:val="none" w:sz="0" w:space="0" w:color="auto"/>
            <w:left w:val="none" w:sz="0" w:space="0" w:color="auto"/>
            <w:bottom w:val="none" w:sz="0" w:space="0" w:color="auto"/>
            <w:right w:val="none" w:sz="0" w:space="0" w:color="auto"/>
          </w:divBdr>
        </w:div>
      </w:divsChild>
    </w:div>
    <w:div w:id="182980376">
      <w:bodyDiv w:val="1"/>
      <w:marLeft w:val="0"/>
      <w:marRight w:val="0"/>
      <w:marTop w:val="0"/>
      <w:marBottom w:val="0"/>
      <w:divBdr>
        <w:top w:val="none" w:sz="0" w:space="0" w:color="auto"/>
        <w:left w:val="none" w:sz="0" w:space="0" w:color="auto"/>
        <w:bottom w:val="none" w:sz="0" w:space="0" w:color="auto"/>
        <w:right w:val="none" w:sz="0" w:space="0" w:color="auto"/>
      </w:divBdr>
      <w:divsChild>
        <w:div w:id="107746096">
          <w:marLeft w:val="0"/>
          <w:marRight w:val="0"/>
          <w:marTop w:val="0"/>
          <w:marBottom w:val="0"/>
          <w:divBdr>
            <w:top w:val="none" w:sz="0" w:space="0" w:color="auto"/>
            <w:left w:val="none" w:sz="0" w:space="0" w:color="auto"/>
            <w:bottom w:val="none" w:sz="0" w:space="0" w:color="auto"/>
            <w:right w:val="none" w:sz="0" w:space="0" w:color="auto"/>
          </w:divBdr>
        </w:div>
        <w:div w:id="129784911">
          <w:marLeft w:val="0"/>
          <w:marRight w:val="0"/>
          <w:marTop w:val="0"/>
          <w:marBottom w:val="0"/>
          <w:divBdr>
            <w:top w:val="none" w:sz="0" w:space="0" w:color="auto"/>
            <w:left w:val="none" w:sz="0" w:space="0" w:color="auto"/>
            <w:bottom w:val="none" w:sz="0" w:space="0" w:color="auto"/>
            <w:right w:val="none" w:sz="0" w:space="0" w:color="auto"/>
          </w:divBdr>
        </w:div>
        <w:div w:id="286354357">
          <w:marLeft w:val="0"/>
          <w:marRight w:val="0"/>
          <w:marTop w:val="0"/>
          <w:marBottom w:val="0"/>
          <w:divBdr>
            <w:top w:val="none" w:sz="0" w:space="0" w:color="auto"/>
            <w:left w:val="none" w:sz="0" w:space="0" w:color="auto"/>
            <w:bottom w:val="none" w:sz="0" w:space="0" w:color="auto"/>
            <w:right w:val="none" w:sz="0" w:space="0" w:color="auto"/>
          </w:divBdr>
        </w:div>
        <w:div w:id="356544079">
          <w:marLeft w:val="0"/>
          <w:marRight w:val="0"/>
          <w:marTop w:val="0"/>
          <w:marBottom w:val="0"/>
          <w:divBdr>
            <w:top w:val="none" w:sz="0" w:space="0" w:color="auto"/>
            <w:left w:val="none" w:sz="0" w:space="0" w:color="auto"/>
            <w:bottom w:val="none" w:sz="0" w:space="0" w:color="auto"/>
            <w:right w:val="none" w:sz="0" w:space="0" w:color="auto"/>
          </w:divBdr>
        </w:div>
        <w:div w:id="364984658">
          <w:marLeft w:val="0"/>
          <w:marRight w:val="0"/>
          <w:marTop w:val="300"/>
          <w:marBottom w:val="0"/>
          <w:divBdr>
            <w:top w:val="none" w:sz="0" w:space="0" w:color="auto"/>
            <w:left w:val="none" w:sz="0" w:space="0" w:color="auto"/>
            <w:bottom w:val="none" w:sz="0" w:space="0" w:color="auto"/>
            <w:right w:val="none" w:sz="0" w:space="0" w:color="auto"/>
          </w:divBdr>
        </w:div>
      </w:divsChild>
    </w:div>
    <w:div w:id="183829353">
      <w:bodyDiv w:val="1"/>
      <w:marLeft w:val="0"/>
      <w:marRight w:val="0"/>
      <w:marTop w:val="0"/>
      <w:marBottom w:val="0"/>
      <w:divBdr>
        <w:top w:val="none" w:sz="0" w:space="0" w:color="auto"/>
        <w:left w:val="none" w:sz="0" w:space="0" w:color="auto"/>
        <w:bottom w:val="none" w:sz="0" w:space="0" w:color="auto"/>
        <w:right w:val="none" w:sz="0" w:space="0" w:color="auto"/>
      </w:divBdr>
      <w:divsChild>
        <w:div w:id="1130779">
          <w:marLeft w:val="0"/>
          <w:marRight w:val="0"/>
          <w:marTop w:val="0"/>
          <w:marBottom w:val="0"/>
          <w:divBdr>
            <w:top w:val="none" w:sz="0" w:space="0" w:color="auto"/>
            <w:left w:val="none" w:sz="0" w:space="0" w:color="auto"/>
            <w:bottom w:val="none" w:sz="0" w:space="0" w:color="auto"/>
            <w:right w:val="none" w:sz="0" w:space="0" w:color="auto"/>
          </w:divBdr>
        </w:div>
        <w:div w:id="20523342">
          <w:marLeft w:val="0"/>
          <w:marRight w:val="0"/>
          <w:marTop w:val="0"/>
          <w:marBottom w:val="0"/>
          <w:divBdr>
            <w:top w:val="none" w:sz="0" w:space="0" w:color="auto"/>
            <w:left w:val="none" w:sz="0" w:space="0" w:color="auto"/>
            <w:bottom w:val="none" w:sz="0" w:space="0" w:color="auto"/>
            <w:right w:val="none" w:sz="0" w:space="0" w:color="auto"/>
          </w:divBdr>
        </w:div>
        <w:div w:id="25721574">
          <w:marLeft w:val="0"/>
          <w:marRight w:val="0"/>
          <w:marTop w:val="0"/>
          <w:marBottom w:val="0"/>
          <w:divBdr>
            <w:top w:val="none" w:sz="0" w:space="0" w:color="auto"/>
            <w:left w:val="none" w:sz="0" w:space="0" w:color="auto"/>
            <w:bottom w:val="none" w:sz="0" w:space="0" w:color="auto"/>
            <w:right w:val="none" w:sz="0" w:space="0" w:color="auto"/>
          </w:divBdr>
        </w:div>
        <w:div w:id="57019192">
          <w:marLeft w:val="0"/>
          <w:marRight w:val="0"/>
          <w:marTop w:val="0"/>
          <w:marBottom w:val="0"/>
          <w:divBdr>
            <w:top w:val="none" w:sz="0" w:space="0" w:color="auto"/>
            <w:left w:val="none" w:sz="0" w:space="0" w:color="auto"/>
            <w:bottom w:val="none" w:sz="0" w:space="0" w:color="auto"/>
            <w:right w:val="none" w:sz="0" w:space="0" w:color="auto"/>
          </w:divBdr>
        </w:div>
        <w:div w:id="128011038">
          <w:marLeft w:val="0"/>
          <w:marRight w:val="0"/>
          <w:marTop w:val="0"/>
          <w:marBottom w:val="0"/>
          <w:divBdr>
            <w:top w:val="none" w:sz="0" w:space="0" w:color="auto"/>
            <w:left w:val="none" w:sz="0" w:space="0" w:color="auto"/>
            <w:bottom w:val="none" w:sz="0" w:space="0" w:color="auto"/>
            <w:right w:val="none" w:sz="0" w:space="0" w:color="auto"/>
          </w:divBdr>
        </w:div>
        <w:div w:id="334967204">
          <w:marLeft w:val="0"/>
          <w:marRight w:val="0"/>
          <w:marTop w:val="0"/>
          <w:marBottom w:val="0"/>
          <w:divBdr>
            <w:top w:val="none" w:sz="0" w:space="0" w:color="auto"/>
            <w:left w:val="none" w:sz="0" w:space="0" w:color="auto"/>
            <w:bottom w:val="none" w:sz="0" w:space="0" w:color="auto"/>
            <w:right w:val="none" w:sz="0" w:space="0" w:color="auto"/>
          </w:divBdr>
        </w:div>
        <w:div w:id="353119567">
          <w:marLeft w:val="0"/>
          <w:marRight w:val="0"/>
          <w:marTop w:val="0"/>
          <w:marBottom w:val="0"/>
          <w:divBdr>
            <w:top w:val="none" w:sz="0" w:space="0" w:color="auto"/>
            <w:left w:val="none" w:sz="0" w:space="0" w:color="auto"/>
            <w:bottom w:val="none" w:sz="0" w:space="0" w:color="auto"/>
            <w:right w:val="none" w:sz="0" w:space="0" w:color="auto"/>
          </w:divBdr>
          <w:divsChild>
            <w:div w:id="25838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30253">
      <w:bodyDiv w:val="1"/>
      <w:marLeft w:val="0"/>
      <w:marRight w:val="0"/>
      <w:marTop w:val="0"/>
      <w:marBottom w:val="0"/>
      <w:divBdr>
        <w:top w:val="none" w:sz="0" w:space="0" w:color="auto"/>
        <w:left w:val="none" w:sz="0" w:space="0" w:color="auto"/>
        <w:bottom w:val="none" w:sz="0" w:space="0" w:color="auto"/>
        <w:right w:val="none" w:sz="0" w:space="0" w:color="auto"/>
      </w:divBdr>
      <w:divsChild>
        <w:div w:id="39518515">
          <w:marLeft w:val="0"/>
          <w:marRight w:val="0"/>
          <w:marTop w:val="0"/>
          <w:marBottom w:val="0"/>
          <w:divBdr>
            <w:top w:val="none" w:sz="0" w:space="0" w:color="auto"/>
            <w:left w:val="none" w:sz="0" w:space="0" w:color="auto"/>
            <w:bottom w:val="none" w:sz="0" w:space="0" w:color="auto"/>
            <w:right w:val="none" w:sz="0" w:space="0" w:color="auto"/>
          </w:divBdr>
        </w:div>
        <w:div w:id="153223305">
          <w:marLeft w:val="0"/>
          <w:marRight w:val="0"/>
          <w:marTop w:val="300"/>
          <w:marBottom w:val="0"/>
          <w:divBdr>
            <w:top w:val="none" w:sz="0" w:space="0" w:color="auto"/>
            <w:left w:val="none" w:sz="0" w:space="0" w:color="auto"/>
            <w:bottom w:val="none" w:sz="0" w:space="0" w:color="auto"/>
            <w:right w:val="none" w:sz="0" w:space="0" w:color="auto"/>
          </w:divBdr>
        </w:div>
        <w:div w:id="211576811">
          <w:marLeft w:val="0"/>
          <w:marRight w:val="0"/>
          <w:marTop w:val="0"/>
          <w:marBottom w:val="0"/>
          <w:divBdr>
            <w:top w:val="none" w:sz="0" w:space="0" w:color="auto"/>
            <w:left w:val="none" w:sz="0" w:space="0" w:color="auto"/>
            <w:bottom w:val="none" w:sz="0" w:space="0" w:color="auto"/>
            <w:right w:val="none" w:sz="0" w:space="0" w:color="auto"/>
          </w:divBdr>
        </w:div>
        <w:div w:id="237374416">
          <w:marLeft w:val="0"/>
          <w:marRight w:val="0"/>
          <w:marTop w:val="0"/>
          <w:marBottom w:val="0"/>
          <w:divBdr>
            <w:top w:val="none" w:sz="0" w:space="0" w:color="auto"/>
            <w:left w:val="none" w:sz="0" w:space="0" w:color="auto"/>
            <w:bottom w:val="none" w:sz="0" w:space="0" w:color="auto"/>
            <w:right w:val="none" w:sz="0" w:space="0" w:color="auto"/>
          </w:divBdr>
        </w:div>
        <w:div w:id="286206080">
          <w:marLeft w:val="0"/>
          <w:marRight w:val="0"/>
          <w:marTop w:val="0"/>
          <w:marBottom w:val="0"/>
          <w:divBdr>
            <w:top w:val="none" w:sz="0" w:space="0" w:color="auto"/>
            <w:left w:val="none" w:sz="0" w:space="0" w:color="auto"/>
            <w:bottom w:val="none" w:sz="0" w:space="0" w:color="auto"/>
            <w:right w:val="none" w:sz="0" w:space="0" w:color="auto"/>
          </w:divBdr>
        </w:div>
        <w:div w:id="318118075">
          <w:marLeft w:val="0"/>
          <w:marRight w:val="0"/>
          <w:marTop w:val="0"/>
          <w:marBottom w:val="0"/>
          <w:divBdr>
            <w:top w:val="none" w:sz="0" w:space="0" w:color="auto"/>
            <w:left w:val="none" w:sz="0" w:space="0" w:color="auto"/>
            <w:bottom w:val="none" w:sz="0" w:space="0" w:color="auto"/>
            <w:right w:val="none" w:sz="0" w:space="0" w:color="auto"/>
          </w:divBdr>
        </w:div>
      </w:divsChild>
    </w:div>
    <w:div w:id="183833122">
      <w:bodyDiv w:val="1"/>
      <w:marLeft w:val="0"/>
      <w:marRight w:val="0"/>
      <w:marTop w:val="0"/>
      <w:marBottom w:val="0"/>
      <w:divBdr>
        <w:top w:val="none" w:sz="0" w:space="0" w:color="auto"/>
        <w:left w:val="none" w:sz="0" w:space="0" w:color="auto"/>
        <w:bottom w:val="none" w:sz="0" w:space="0" w:color="auto"/>
        <w:right w:val="none" w:sz="0" w:space="0" w:color="auto"/>
      </w:divBdr>
      <w:divsChild>
        <w:div w:id="60956658">
          <w:marLeft w:val="0"/>
          <w:marRight w:val="0"/>
          <w:marTop w:val="300"/>
          <w:marBottom w:val="0"/>
          <w:divBdr>
            <w:top w:val="none" w:sz="0" w:space="0" w:color="auto"/>
            <w:left w:val="none" w:sz="0" w:space="0" w:color="auto"/>
            <w:bottom w:val="none" w:sz="0" w:space="0" w:color="auto"/>
            <w:right w:val="none" w:sz="0" w:space="0" w:color="auto"/>
          </w:divBdr>
        </w:div>
        <w:div w:id="277878880">
          <w:marLeft w:val="0"/>
          <w:marRight w:val="0"/>
          <w:marTop w:val="0"/>
          <w:marBottom w:val="0"/>
          <w:divBdr>
            <w:top w:val="none" w:sz="0" w:space="0" w:color="auto"/>
            <w:left w:val="none" w:sz="0" w:space="0" w:color="auto"/>
            <w:bottom w:val="none" w:sz="0" w:space="0" w:color="auto"/>
            <w:right w:val="none" w:sz="0" w:space="0" w:color="auto"/>
          </w:divBdr>
          <w:divsChild>
            <w:div w:id="414087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01631">
      <w:bodyDiv w:val="1"/>
      <w:marLeft w:val="0"/>
      <w:marRight w:val="0"/>
      <w:marTop w:val="0"/>
      <w:marBottom w:val="0"/>
      <w:divBdr>
        <w:top w:val="none" w:sz="0" w:space="0" w:color="auto"/>
        <w:left w:val="none" w:sz="0" w:space="0" w:color="auto"/>
        <w:bottom w:val="none" w:sz="0" w:space="0" w:color="auto"/>
        <w:right w:val="none" w:sz="0" w:space="0" w:color="auto"/>
      </w:divBdr>
      <w:divsChild>
        <w:div w:id="94327420">
          <w:marLeft w:val="0"/>
          <w:marRight w:val="0"/>
          <w:marTop w:val="0"/>
          <w:marBottom w:val="0"/>
          <w:divBdr>
            <w:top w:val="none" w:sz="0" w:space="0" w:color="auto"/>
            <w:left w:val="none" w:sz="0" w:space="0" w:color="auto"/>
            <w:bottom w:val="none" w:sz="0" w:space="0" w:color="auto"/>
            <w:right w:val="none" w:sz="0" w:space="0" w:color="auto"/>
          </w:divBdr>
        </w:div>
        <w:div w:id="204756859">
          <w:marLeft w:val="0"/>
          <w:marRight w:val="0"/>
          <w:marTop w:val="0"/>
          <w:marBottom w:val="0"/>
          <w:divBdr>
            <w:top w:val="none" w:sz="0" w:space="0" w:color="auto"/>
            <w:left w:val="none" w:sz="0" w:space="0" w:color="auto"/>
            <w:bottom w:val="none" w:sz="0" w:space="0" w:color="auto"/>
            <w:right w:val="none" w:sz="0" w:space="0" w:color="auto"/>
          </w:divBdr>
          <w:divsChild>
            <w:div w:id="10381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25722">
      <w:bodyDiv w:val="1"/>
      <w:marLeft w:val="0"/>
      <w:marRight w:val="0"/>
      <w:marTop w:val="0"/>
      <w:marBottom w:val="0"/>
      <w:divBdr>
        <w:top w:val="none" w:sz="0" w:space="0" w:color="auto"/>
        <w:left w:val="none" w:sz="0" w:space="0" w:color="auto"/>
        <w:bottom w:val="none" w:sz="0" w:space="0" w:color="auto"/>
        <w:right w:val="none" w:sz="0" w:space="0" w:color="auto"/>
      </w:divBdr>
      <w:divsChild>
        <w:div w:id="158280140">
          <w:marLeft w:val="0"/>
          <w:marRight w:val="0"/>
          <w:marTop w:val="300"/>
          <w:marBottom w:val="0"/>
          <w:divBdr>
            <w:top w:val="none" w:sz="0" w:space="0" w:color="auto"/>
            <w:left w:val="none" w:sz="0" w:space="0" w:color="auto"/>
            <w:bottom w:val="none" w:sz="0" w:space="0" w:color="auto"/>
            <w:right w:val="none" w:sz="0" w:space="0" w:color="auto"/>
          </w:divBdr>
          <w:divsChild>
            <w:div w:id="40327561">
              <w:marLeft w:val="0"/>
              <w:marRight w:val="0"/>
              <w:marTop w:val="0"/>
              <w:marBottom w:val="0"/>
              <w:divBdr>
                <w:top w:val="none" w:sz="0" w:space="0" w:color="auto"/>
                <w:left w:val="none" w:sz="0" w:space="0" w:color="auto"/>
                <w:bottom w:val="none" w:sz="0" w:space="0" w:color="auto"/>
                <w:right w:val="none" w:sz="0" w:space="0" w:color="auto"/>
              </w:divBdr>
            </w:div>
          </w:divsChild>
        </w:div>
        <w:div w:id="186452182">
          <w:marLeft w:val="0"/>
          <w:marRight w:val="0"/>
          <w:marTop w:val="0"/>
          <w:marBottom w:val="0"/>
          <w:divBdr>
            <w:top w:val="none" w:sz="0" w:space="0" w:color="auto"/>
            <w:left w:val="none" w:sz="0" w:space="0" w:color="auto"/>
            <w:bottom w:val="none" w:sz="0" w:space="0" w:color="auto"/>
            <w:right w:val="none" w:sz="0" w:space="0" w:color="auto"/>
          </w:divBdr>
        </w:div>
        <w:div w:id="210699454">
          <w:marLeft w:val="0"/>
          <w:marRight w:val="0"/>
          <w:marTop w:val="0"/>
          <w:marBottom w:val="0"/>
          <w:divBdr>
            <w:top w:val="none" w:sz="0" w:space="0" w:color="auto"/>
            <w:left w:val="none" w:sz="0" w:space="0" w:color="auto"/>
            <w:bottom w:val="none" w:sz="0" w:space="0" w:color="auto"/>
            <w:right w:val="none" w:sz="0" w:space="0" w:color="auto"/>
          </w:divBdr>
        </w:div>
        <w:div w:id="277415916">
          <w:marLeft w:val="0"/>
          <w:marRight w:val="0"/>
          <w:marTop w:val="300"/>
          <w:marBottom w:val="0"/>
          <w:divBdr>
            <w:top w:val="none" w:sz="0" w:space="0" w:color="auto"/>
            <w:left w:val="none" w:sz="0" w:space="0" w:color="auto"/>
            <w:bottom w:val="none" w:sz="0" w:space="0" w:color="auto"/>
            <w:right w:val="none" w:sz="0" w:space="0" w:color="auto"/>
          </w:divBdr>
        </w:div>
        <w:div w:id="332034310">
          <w:marLeft w:val="0"/>
          <w:marRight w:val="0"/>
          <w:marTop w:val="300"/>
          <w:marBottom w:val="0"/>
          <w:divBdr>
            <w:top w:val="none" w:sz="0" w:space="0" w:color="auto"/>
            <w:left w:val="none" w:sz="0" w:space="0" w:color="auto"/>
            <w:bottom w:val="none" w:sz="0" w:space="0" w:color="auto"/>
            <w:right w:val="none" w:sz="0" w:space="0" w:color="auto"/>
          </w:divBdr>
        </w:div>
        <w:div w:id="354235681">
          <w:marLeft w:val="0"/>
          <w:marRight w:val="0"/>
          <w:marTop w:val="300"/>
          <w:marBottom w:val="0"/>
          <w:divBdr>
            <w:top w:val="none" w:sz="0" w:space="0" w:color="auto"/>
            <w:left w:val="none" w:sz="0" w:space="0" w:color="auto"/>
            <w:bottom w:val="none" w:sz="0" w:space="0" w:color="auto"/>
            <w:right w:val="none" w:sz="0" w:space="0" w:color="auto"/>
          </w:divBdr>
        </w:div>
      </w:divsChild>
    </w:div>
    <w:div w:id="184177509">
      <w:bodyDiv w:val="1"/>
      <w:marLeft w:val="0"/>
      <w:marRight w:val="0"/>
      <w:marTop w:val="0"/>
      <w:marBottom w:val="0"/>
      <w:divBdr>
        <w:top w:val="none" w:sz="0" w:space="0" w:color="auto"/>
        <w:left w:val="none" w:sz="0" w:space="0" w:color="auto"/>
        <w:bottom w:val="none" w:sz="0" w:space="0" w:color="auto"/>
        <w:right w:val="none" w:sz="0" w:space="0" w:color="auto"/>
      </w:divBdr>
      <w:divsChild>
        <w:div w:id="198275822">
          <w:marLeft w:val="0"/>
          <w:marRight w:val="0"/>
          <w:marTop w:val="0"/>
          <w:marBottom w:val="0"/>
          <w:divBdr>
            <w:top w:val="none" w:sz="0" w:space="0" w:color="auto"/>
            <w:left w:val="none" w:sz="0" w:space="0" w:color="auto"/>
            <w:bottom w:val="none" w:sz="0" w:space="0" w:color="auto"/>
            <w:right w:val="none" w:sz="0" w:space="0" w:color="auto"/>
          </w:divBdr>
        </w:div>
        <w:div w:id="306587995">
          <w:marLeft w:val="0"/>
          <w:marRight w:val="0"/>
          <w:marTop w:val="300"/>
          <w:marBottom w:val="0"/>
          <w:divBdr>
            <w:top w:val="none" w:sz="0" w:space="0" w:color="auto"/>
            <w:left w:val="none" w:sz="0" w:space="0" w:color="auto"/>
            <w:bottom w:val="none" w:sz="0" w:space="0" w:color="auto"/>
            <w:right w:val="none" w:sz="0" w:space="0" w:color="auto"/>
          </w:divBdr>
        </w:div>
      </w:divsChild>
    </w:div>
    <w:div w:id="184222407">
      <w:bodyDiv w:val="1"/>
      <w:marLeft w:val="0"/>
      <w:marRight w:val="0"/>
      <w:marTop w:val="0"/>
      <w:marBottom w:val="0"/>
      <w:divBdr>
        <w:top w:val="none" w:sz="0" w:space="0" w:color="auto"/>
        <w:left w:val="none" w:sz="0" w:space="0" w:color="auto"/>
        <w:bottom w:val="none" w:sz="0" w:space="0" w:color="auto"/>
        <w:right w:val="none" w:sz="0" w:space="0" w:color="auto"/>
      </w:divBdr>
      <w:divsChild>
        <w:div w:id="5982882">
          <w:marLeft w:val="0"/>
          <w:marRight w:val="0"/>
          <w:marTop w:val="0"/>
          <w:marBottom w:val="0"/>
          <w:divBdr>
            <w:top w:val="none" w:sz="0" w:space="0" w:color="auto"/>
            <w:left w:val="none" w:sz="0" w:space="0" w:color="auto"/>
            <w:bottom w:val="none" w:sz="0" w:space="0" w:color="auto"/>
            <w:right w:val="none" w:sz="0" w:space="0" w:color="auto"/>
          </w:divBdr>
        </w:div>
        <w:div w:id="82268634">
          <w:marLeft w:val="0"/>
          <w:marRight w:val="0"/>
          <w:marTop w:val="0"/>
          <w:marBottom w:val="0"/>
          <w:divBdr>
            <w:top w:val="none" w:sz="0" w:space="0" w:color="auto"/>
            <w:left w:val="none" w:sz="0" w:space="0" w:color="auto"/>
            <w:bottom w:val="none" w:sz="0" w:space="0" w:color="auto"/>
            <w:right w:val="none" w:sz="0" w:space="0" w:color="auto"/>
          </w:divBdr>
        </w:div>
        <w:div w:id="256639971">
          <w:marLeft w:val="0"/>
          <w:marRight w:val="0"/>
          <w:marTop w:val="0"/>
          <w:marBottom w:val="0"/>
          <w:divBdr>
            <w:top w:val="none" w:sz="0" w:space="0" w:color="auto"/>
            <w:left w:val="none" w:sz="0" w:space="0" w:color="auto"/>
            <w:bottom w:val="none" w:sz="0" w:space="0" w:color="auto"/>
            <w:right w:val="none" w:sz="0" w:space="0" w:color="auto"/>
          </w:divBdr>
        </w:div>
      </w:divsChild>
    </w:div>
    <w:div w:id="184909519">
      <w:bodyDiv w:val="1"/>
      <w:marLeft w:val="0"/>
      <w:marRight w:val="0"/>
      <w:marTop w:val="0"/>
      <w:marBottom w:val="0"/>
      <w:divBdr>
        <w:top w:val="none" w:sz="0" w:space="0" w:color="auto"/>
        <w:left w:val="none" w:sz="0" w:space="0" w:color="auto"/>
        <w:bottom w:val="none" w:sz="0" w:space="0" w:color="auto"/>
        <w:right w:val="none" w:sz="0" w:space="0" w:color="auto"/>
      </w:divBdr>
    </w:div>
    <w:div w:id="186143371">
      <w:bodyDiv w:val="1"/>
      <w:marLeft w:val="0"/>
      <w:marRight w:val="0"/>
      <w:marTop w:val="0"/>
      <w:marBottom w:val="0"/>
      <w:divBdr>
        <w:top w:val="none" w:sz="0" w:space="0" w:color="auto"/>
        <w:left w:val="none" w:sz="0" w:space="0" w:color="auto"/>
        <w:bottom w:val="none" w:sz="0" w:space="0" w:color="auto"/>
        <w:right w:val="none" w:sz="0" w:space="0" w:color="auto"/>
      </w:divBdr>
      <w:divsChild>
        <w:div w:id="64256923">
          <w:marLeft w:val="0"/>
          <w:marRight w:val="0"/>
          <w:marTop w:val="300"/>
          <w:marBottom w:val="0"/>
          <w:divBdr>
            <w:top w:val="none" w:sz="0" w:space="0" w:color="auto"/>
            <w:left w:val="none" w:sz="0" w:space="0" w:color="auto"/>
            <w:bottom w:val="none" w:sz="0" w:space="0" w:color="auto"/>
            <w:right w:val="none" w:sz="0" w:space="0" w:color="auto"/>
          </w:divBdr>
        </w:div>
        <w:div w:id="83301879">
          <w:marLeft w:val="0"/>
          <w:marRight w:val="0"/>
          <w:marTop w:val="0"/>
          <w:marBottom w:val="0"/>
          <w:divBdr>
            <w:top w:val="none" w:sz="0" w:space="0" w:color="auto"/>
            <w:left w:val="none" w:sz="0" w:space="0" w:color="auto"/>
            <w:bottom w:val="none" w:sz="0" w:space="0" w:color="auto"/>
            <w:right w:val="none" w:sz="0" w:space="0" w:color="auto"/>
          </w:divBdr>
        </w:div>
        <w:div w:id="230776143">
          <w:marLeft w:val="0"/>
          <w:marRight w:val="0"/>
          <w:marTop w:val="300"/>
          <w:marBottom w:val="0"/>
          <w:divBdr>
            <w:top w:val="none" w:sz="0" w:space="0" w:color="auto"/>
            <w:left w:val="none" w:sz="0" w:space="0" w:color="auto"/>
            <w:bottom w:val="none" w:sz="0" w:space="0" w:color="auto"/>
            <w:right w:val="none" w:sz="0" w:space="0" w:color="auto"/>
          </w:divBdr>
        </w:div>
        <w:div w:id="311760258">
          <w:marLeft w:val="0"/>
          <w:marRight w:val="0"/>
          <w:marTop w:val="0"/>
          <w:marBottom w:val="0"/>
          <w:divBdr>
            <w:top w:val="none" w:sz="0" w:space="0" w:color="auto"/>
            <w:left w:val="none" w:sz="0" w:space="0" w:color="auto"/>
            <w:bottom w:val="none" w:sz="0" w:space="0" w:color="auto"/>
            <w:right w:val="none" w:sz="0" w:space="0" w:color="auto"/>
          </w:divBdr>
        </w:div>
      </w:divsChild>
    </w:div>
    <w:div w:id="186145393">
      <w:bodyDiv w:val="1"/>
      <w:marLeft w:val="0"/>
      <w:marRight w:val="0"/>
      <w:marTop w:val="0"/>
      <w:marBottom w:val="0"/>
      <w:divBdr>
        <w:top w:val="none" w:sz="0" w:space="0" w:color="auto"/>
        <w:left w:val="none" w:sz="0" w:space="0" w:color="auto"/>
        <w:bottom w:val="none" w:sz="0" w:space="0" w:color="auto"/>
        <w:right w:val="none" w:sz="0" w:space="0" w:color="auto"/>
      </w:divBdr>
      <w:divsChild>
        <w:div w:id="1161384536">
          <w:marLeft w:val="0"/>
          <w:marRight w:val="0"/>
          <w:marTop w:val="0"/>
          <w:marBottom w:val="0"/>
          <w:divBdr>
            <w:top w:val="none" w:sz="0" w:space="0" w:color="auto"/>
            <w:left w:val="none" w:sz="0" w:space="0" w:color="auto"/>
            <w:bottom w:val="none" w:sz="0" w:space="0" w:color="auto"/>
            <w:right w:val="none" w:sz="0" w:space="0" w:color="auto"/>
          </w:divBdr>
        </w:div>
        <w:div w:id="1436363226">
          <w:marLeft w:val="0"/>
          <w:marRight w:val="0"/>
          <w:marTop w:val="0"/>
          <w:marBottom w:val="0"/>
          <w:divBdr>
            <w:top w:val="none" w:sz="0" w:space="0" w:color="auto"/>
            <w:left w:val="none" w:sz="0" w:space="0" w:color="auto"/>
            <w:bottom w:val="none" w:sz="0" w:space="0" w:color="auto"/>
            <w:right w:val="none" w:sz="0" w:space="0" w:color="auto"/>
          </w:divBdr>
          <w:divsChild>
            <w:div w:id="192885495">
              <w:marLeft w:val="0"/>
              <w:marRight w:val="0"/>
              <w:marTop w:val="0"/>
              <w:marBottom w:val="0"/>
              <w:divBdr>
                <w:top w:val="none" w:sz="0" w:space="0" w:color="auto"/>
                <w:left w:val="none" w:sz="0" w:space="0" w:color="auto"/>
                <w:bottom w:val="none" w:sz="0" w:space="0" w:color="auto"/>
                <w:right w:val="none" w:sz="0" w:space="0" w:color="auto"/>
              </w:divBdr>
            </w:div>
          </w:divsChild>
        </w:div>
        <w:div w:id="869731567">
          <w:marLeft w:val="0"/>
          <w:marRight w:val="0"/>
          <w:marTop w:val="0"/>
          <w:marBottom w:val="0"/>
          <w:divBdr>
            <w:top w:val="none" w:sz="0" w:space="0" w:color="auto"/>
            <w:left w:val="none" w:sz="0" w:space="0" w:color="auto"/>
            <w:bottom w:val="none" w:sz="0" w:space="0" w:color="auto"/>
            <w:right w:val="none" w:sz="0" w:space="0" w:color="auto"/>
          </w:divBdr>
        </w:div>
        <w:div w:id="511916254">
          <w:marLeft w:val="0"/>
          <w:marRight w:val="0"/>
          <w:marTop w:val="0"/>
          <w:marBottom w:val="0"/>
          <w:divBdr>
            <w:top w:val="none" w:sz="0" w:space="0" w:color="auto"/>
            <w:left w:val="none" w:sz="0" w:space="0" w:color="auto"/>
            <w:bottom w:val="none" w:sz="0" w:space="0" w:color="auto"/>
            <w:right w:val="none" w:sz="0" w:space="0" w:color="auto"/>
          </w:divBdr>
          <w:divsChild>
            <w:div w:id="651562599">
              <w:marLeft w:val="0"/>
              <w:marRight w:val="0"/>
              <w:marTop w:val="0"/>
              <w:marBottom w:val="0"/>
              <w:divBdr>
                <w:top w:val="none" w:sz="0" w:space="0" w:color="auto"/>
                <w:left w:val="none" w:sz="0" w:space="0" w:color="auto"/>
                <w:bottom w:val="none" w:sz="0" w:space="0" w:color="auto"/>
                <w:right w:val="none" w:sz="0" w:space="0" w:color="auto"/>
              </w:divBdr>
            </w:div>
          </w:divsChild>
        </w:div>
        <w:div w:id="829253658">
          <w:marLeft w:val="0"/>
          <w:marRight w:val="0"/>
          <w:marTop w:val="0"/>
          <w:marBottom w:val="0"/>
          <w:divBdr>
            <w:top w:val="none" w:sz="0" w:space="0" w:color="auto"/>
            <w:left w:val="none" w:sz="0" w:space="0" w:color="auto"/>
            <w:bottom w:val="none" w:sz="0" w:space="0" w:color="auto"/>
            <w:right w:val="none" w:sz="0" w:space="0" w:color="auto"/>
          </w:divBdr>
        </w:div>
        <w:div w:id="1681859188">
          <w:marLeft w:val="0"/>
          <w:marRight w:val="0"/>
          <w:marTop w:val="0"/>
          <w:marBottom w:val="0"/>
          <w:divBdr>
            <w:top w:val="none" w:sz="0" w:space="0" w:color="auto"/>
            <w:left w:val="none" w:sz="0" w:space="0" w:color="auto"/>
            <w:bottom w:val="none" w:sz="0" w:space="0" w:color="auto"/>
            <w:right w:val="none" w:sz="0" w:space="0" w:color="auto"/>
          </w:divBdr>
          <w:divsChild>
            <w:div w:id="1152788972">
              <w:marLeft w:val="0"/>
              <w:marRight w:val="0"/>
              <w:marTop w:val="0"/>
              <w:marBottom w:val="0"/>
              <w:divBdr>
                <w:top w:val="none" w:sz="0" w:space="0" w:color="auto"/>
                <w:left w:val="none" w:sz="0" w:space="0" w:color="auto"/>
                <w:bottom w:val="none" w:sz="0" w:space="0" w:color="auto"/>
                <w:right w:val="none" w:sz="0" w:space="0" w:color="auto"/>
              </w:divBdr>
            </w:div>
          </w:divsChild>
        </w:div>
        <w:div w:id="1188644469">
          <w:marLeft w:val="0"/>
          <w:marRight w:val="0"/>
          <w:marTop w:val="0"/>
          <w:marBottom w:val="0"/>
          <w:divBdr>
            <w:top w:val="none" w:sz="0" w:space="0" w:color="auto"/>
            <w:left w:val="none" w:sz="0" w:space="0" w:color="auto"/>
            <w:bottom w:val="none" w:sz="0" w:space="0" w:color="auto"/>
            <w:right w:val="none" w:sz="0" w:space="0" w:color="auto"/>
          </w:divBdr>
        </w:div>
        <w:div w:id="2139839623">
          <w:marLeft w:val="0"/>
          <w:marRight w:val="0"/>
          <w:marTop w:val="0"/>
          <w:marBottom w:val="0"/>
          <w:divBdr>
            <w:top w:val="none" w:sz="0" w:space="0" w:color="auto"/>
            <w:left w:val="none" w:sz="0" w:space="0" w:color="auto"/>
            <w:bottom w:val="none" w:sz="0" w:space="0" w:color="auto"/>
            <w:right w:val="none" w:sz="0" w:space="0" w:color="auto"/>
          </w:divBdr>
          <w:divsChild>
            <w:div w:id="379405153">
              <w:marLeft w:val="0"/>
              <w:marRight w:val="0"/>
              <w:marTop w:val="0"/>
              <w:marBottom w:val="0"/>
              <w:divBdr>
                <w:top w:val="none" w:sz="0" w:space="0" w:color="auto"/>
                <w:left w:val="none" w:sz="0" w:space="0" w:color="auto"/>
                <w:bottom w:val="none" w:sz="0" w:space="0" w:color="auto"/>
                <w:right w:val="none" w:sz="0" w:space="0" w:color="auto"/>
              </w:divBdr>
            </w:div>
          </w:divsChild>
        </w:div>
        <w:div w:id="1543519892">
          <w:marLeft w:val="0"/>
          <w:marRight w:val="0"/>
          <w:marTop w:val="0"/>
          <w:marBottom w:val="0"/>
          <w:divBdr>
            <w:top w:val="none" w:sz="0" w:space="0" w:color="auto"/>
            <w:left w:val="none" w:sz="0" w:space="0" w:color="auto"/>
            <w:bottom w:val="none" w:sz="0" w:space="0" w:color="auto"/>
            <w:right w:val="none" w:sz="0" w:space="0" w:color="auto"/>
          </w:divBdr>
        </w:div>
        <w:div w:id="2004627710">
          <w:marLeft w:val="0"/>
          <w:marRight w:val="0"/>
          <w:marTop w:val="0"/>
          <w:marBottom w:val="0"/>
          <w:divBdr>
            <w:top w:val="none" w:sz="0" w:space="0" w:color="auto"/>
            <w:left w:val="none" w:sz="0" w:space="0" w:color="auto"/>
            <w:bottom w:val="none" w:sz="0" w:space="0" w:color="auto"/>
            <w:right w:val="none" w:sz="0" w:space="0" w:color="auto"/>
          </w:divBdr>
          <w:divsChild>
            <w:div w:id="1202400746">
              <w:marLeft w:val="0"/>
              <w:marRight w:val="0"/>
              <w:marTop w:val="0"/>
              <w:marBottom w:val="0"/>
              <w:divBdr>
                <w:top w:val="none" w:sz="0" w:space="0" w:color="auto"/>
                <w:left w:val="none" w:sz="0" w:space="0" w:color="auto"/>
                <w:bottom w:val="none" w:sz="0" w:space="0" w:color="auto"/>
                <w:right w:val="none" w:sz="0" w:space="0" w:color="auto"/>
              </w:divBdr>
            </w:div>
          </w:divsChild>
        </w:div>
        <w:div w:id="652754910">
          <w:marLeft w:val="0"/>
          <w:marRight w:val="0"/>
          <w:marTop w:val="0"/>
          <w:marBottom w:val="0"/>
          <w:divBdr>
            <w:top w:val="none" w:sz="0" w:space="0" w:color="auto"/>
            <w:left w:val="none" w:sz="0" w:space="0" w:color="auto"/>
            <w:bottom w:val="none" w:sz="0" w:space="0" w:color="auto"/>
            <w:right w:val="none" w:sz="0" w:space="0" w:color="auto"/>
          </w:divBdr>
        </w:div>
        <w:div w:id="238710934">
          <w:marLeft w:val="0"/>
          <w:marRight w:val="0"/>
          <w:marTop w:val="0"/>
          <w:marBottom w:val="0"/>
          <w:divBdr>
            <w:top w:val="none" w:sz="0" w:space="0" w:color="auto"/>
            <w:left w:val="none" w:sz="0" w:space="0" w:color="auto"/>
            <w:bottom w:val="none" w:sz="0" w:space="0" w:color="auto"/>
            <w:right w:val="none" w:sz="0" w:space="0" w:color="auto"/>
          </w:divBdr>
          <w:divsChild>
            <w:div w:id="927739771">
              <w:marLeft w:val="0"/>
              <w:marRight w:val="0"/>
              <w:marTop w:val="0"/>
              <w:marBottom w:val="0"/>
              <w:divBdr>
                <w:top w:val="none" w:sz="0" w:space="0" w:color="auto"/>
                <w:left w:val="none" w:sz="0" w:space="0" w:color="auto"/>
                <w:bottom w:val="none" w:sz="0" w:space="0" w:color="auto"/>
                <w:right w:val="none" w:sz="0" w:space="0" w:color="auto"/>
              </w:divBdr>
            </w:div>
          </w:divsChild>
        </w:div>
        <w:div w:id="1365329118">
          <w:marLeft w:val="0"/>
          <w:marRight w:val="0"/>
          <w:marTop w:val="0"/>
          <w:marBottom w:val="0"/>
          <w:divBdr>
            <w:top w:val="none" w:sz="0" w:space="0" w:color="auto"/>
            <w:left w:val="none" w:sz="0" w:space="0" w:color="auto"/>
            <w:bottom w:val="none" w:sz="0" w:space="0" w:color="auto"/>
            <w:right w:val="none" w:sz="0" w:space="0" w:color="auto"/>
          </w:divBdr>
        </w:div>
        <w:div w:id="1199127549">
          <w:marLeft w:val="0"/>
          <w:marRight w:val="0"/>
          <w:marTop w:val="0"/>
          <w:marBottom w:val="0"/>
          <w:divBdr>
            <w:top w:val="none" w:sz="0" w:space="0" w:color="auto"/>
            <w:left w:val="none" w:sz="0" w:space="0" w:color="auto"/>
            <w:bottom w:val="none" w:sz="0" w:space="0" w:color="auto"/>
            <w:right w:val="none" w:sz="0" w:space="0" w:color="auto"/>
          </w:divBdr>
          <w:divsChild>
            <w:div w:id="508637603">
              <w:marLeft w:val="0"/>
              <w:marRight w:val="0"/>
              <w:marTop w:val="0"/>
              <w:marBottom w:val="0"/>
              <w:divBdr>
                <w:top w:val="none" w:sz="0" w:space="0" w:color="auto"/>
                <w:left w:val="none" w:sz="0" w:space="0" w:color="auto"/>
                <w:bottom w:val="none" w:sz="0" w:space="0" w:color="auto"/>
                <w:right w:val="none" w:sz="0" w:space="0" w:color="auto"/>
              </w:divBdr>
            </w:div>
          </w:divsChild>
        </w:div>
        <w:div w:id="1688824147">
          <w:marLeft w:val="0"/>
          <w:marRight w:val="0"/>
          <w:marTop w:val="300"/>
          <w:marBottom w:val="0"/>
          <w:divBdr>
            <w:top w:val="none" w:sz="0" w:space="0" w:color="auto"/>
            <w:left w:val="none" w:sz="0" w:space="0" w:color="auto"/>
            <w:bottom w:val="none" w:sz="0" w:space="0" w:color="auto"/>
            <w:right w:val="none" w:sz="0" w:space="0" w:color="auto"/>
          </w:divBdr>
          <w:divsChild>
            <w:div w:id="2128815216">
              <w:marLeft w:val="0"/>
              <w:marRight w:val="0"/>
              <w:marTop w:val="0"/>
              <w:marBottom w:val="0"/>
              <w:divBdr>
                <w:top w:val="none" w:sz="0" w:space="0" w:color="auto"/>
                <w:left w:val="none" w:sz="0" w:space="0" w:color="auto"/>
                <w:bottom w:val="none" w:sz="0" w:space="0" w:color="auto"/>
                <w:right w:val="none" w:sz="0" w:space="0" w:color="auto"/>
              </w:divBdr>
              <w:divsChild>
                <w:div w:id="48118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701704">
          <w:marLeft w:val="0"/>
          <w:marRight w:val="0"/>
          <w:marTop w:val="300"/>
          <w:marBottom w:val="0"/>
          <w:divBdr>
            <w:top w:val="none" w:sz="0" w:space="0" w:color="auto"/>
            <w:left w:val="none" w:sz="0" w:space="0" w:color="auto"/>
            <w:bottom w:val="none" w:sz="0" w:space="0" w:color="auto"/>
            <w:right w:val="none" w:sz="0" w:space="0" w:color="auto"/>
          </w:divBdr>
          <w:divsChild>
            <w:div w:id="1638342622">
              <w:marLeft w:val="0"/>
              <w:marRight w:val="0"/>
              <w:marTop w:val="0"/>
              <w:marBottom w:val="0"/>
              <w:divBdr>
                <w:top w:val="none" w:sz="0" w:space="0" w:color="auto"/>
                <w:left w:val="none" w:sz="0" w:space="0" w:color="auto"/>
                <w:bottom w:val="none" w:sz="0" w:space="0" w:color="auto"/>
                <w:right w:val="none" w:sz="0" w:space="0" w:color="auto"/>
              </w:divBdr>
              <w:divsChild>
                <w:div w:id="1210728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4341125">
          <w:marLeft w:val="0"/>
          <w:marRight w:val="0"/>
          <w:marTop w:val="300"/>
          <w:marBottom w:val="0"/>
          <w:divBdr>
            <w:top w:val="none" w:sz="0" w:space="0" w:color="auto"/>
            <w:left w:val="none" w:sz="0" w:space="0" w:color="auto"/>
            <w:bottom w:val="none" w:sz="0" w:space="0" w:color="auto"/>
            <w:right w:val="none" w:sz="0" w:space="0" w:color="auto"/>
          </w:divBdr>
          <w:divsChild>
            <w:div w:id="534781083">
              <w:marLeft w:val="0"/>
              <w:marRight w:val="0"/>
              <w:marTop w:val="0"/>
              <w:marBottom w:val="0"/>
              <w:divBdr>
                <w:top w:val="none" w:sz="0" w:space="0" w:color="auto"/>
                <w:left w:val="none" w:sz="0" w:space="0" w:color="auto"/>
                <w:bottom w:val="none" w:sz="0" w:space="0" w:color="auto"/>
                <w:right w:val="none" w:sz="0" w:space="0" w:color="auto"/>
              </w:divBdr>
              <w:divsChild>
                <w:div w:id="79983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4524175">
          <w:marLeft w:val="0"/>
          <w:marRight w:val="0"/>
          <w:marTop w:val="300"/>
          <w:marBottom w:val="0"/>
          <w:divBdr>
            <w:top w:val="none" w:sz="0" w:space="0" w:color="auto"/>
            <w:left w:val="none" w:sz="0" w:space="0" w:color="auto"/>
            <w:bottom w:val="none" w:sz="0" w:space="0" w:color="auto"/>
            <w:right w:val="none" w:sz="0" w:space="0" w:color="auto"/>
          </w:divBdr>
          <w:divsChild>
            <w:div w:id="759176987">
              <w:marLeft w:val="0"/>
              <w:marRight w:val="0"/>
              <w:marTop w:val="0"/>
              <w:marBottom w:val="0"/>
              <w:divBdr>
                <w:top w:val="none" w:sz="0" w:space="0" w:color="auto"/>
                <w:left w:val="none" w:sz="0" w:space="0" w:color="auto"/>
                <w:bottom w:val="none" w:sz="0" w:space="0" w:color="auto"/>
                <w:right w:val="none" w:sz="0" w:space="0" w:color="auto"/>
              </w:divBdr>
              <w:divsChild>
                <w:div w:id="1766805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6211571">
      <w:bodyDiv w:val="1"/>
      <w:marLeft w:val="0"/>
      <w:marRight w:val="0"/>
      <w:marTop w:val="0"/>
      <w:marBottom w:val="0"/>
      <w:divBdr>
        <w:top w:val="none" w:sz="0" w:space="0" w:color="auto"/>
        <w:left w:val="none" w:sz="0" w:space="0" w:color="auto"/>
        <w:bottom w:val="none" w:sz="0" w:space="0" w:color="auto"/>
        <w:right w:val="none" w:sz="0" w:space="0" w:color="auto"/>
      </w:divBdr>
      <w:divsChild>
        <w:div w:id="195579984">
          <w:marLeft w:val="0"/>
          <w:marRight w:val="0"/>
          <w:marTop w:val="0"/>
          <w:marBottom w:val="0"/>
          <w:divBdr>
            <w:top w:val="none" w:sz="0" w:space="0" w:color="auto"/>
            <w:left w:val="none" w:sz="0" w:space="0" w:color="auto"/>
            <w:bottom w:val="none" w:sz="0" w:space="0" w:color="auto"/>
            <w:right w:val="none" w:sz="0" w:space="0" w:color="auto"/>
          </w:divBdr>
        </w:div>
        <w:div w:id="353579106">
          <w:marLeft w:val="0"/>
          <w:marRight w:val="0"/>
          <w:marTop w:val="300"/>
          <w:marBottom w:val="0"/>
          <w:divBdr>
            <w:top w:val="none" w:sz="0" w:space="0" w:color="auto"/>
            <w:left w:val="none" w:sz="0" w:space="0" w:color="auto"/>
            <w:bottom w:val="none" w:sz="0" w:space="0" w:color="auto"/>
            <w:right w:val="none" w:sz="0" w:space="0" w:color="auto"/>
          </w:divBdr>
        </w:div>
      </w:divsChild>
    </w:div>
    <w:div w:id="186257423">
      <w:bodyDiv w:val="1"/>
      <w:marLeft w:val="0"/>
      <w:marRight w:val="0"/>
      <w:marTop w:val="0"/>
      <w:marBottom w:val="0"/>
      <w:divBdr>
        <w:top w:val="none" w:sz="0" w:space="0" w:color="auto"/>
        <w:left w:val="none" w:sz="0" w:space="0" w:color="auto"/>
        <w:bottom w:val="none" w:sz="0" w:space="0" w:color="auto"/>
        <w:right w:val="none" w:sz="0" w:space="0" w:color="auto"/>
      </w:divBdr>
      <w:divsChild>
        <w:div w:id="109517842">
          <w:marLeft w:val="0"/>
          <w:marRight w:val="0"/>
          <w:marTop w:val="0"/>
          <w:marBottom w:val="0"/>
          <w:divBdr>
            <w:top w:val="none" w:sz="0" w:space="0" w:color="auto"/>
            <w:left w:val="none" w:sz="0" w:space="0" w:color="auto"/>
            <w:bottom w:val="none" w:sz="0" w:space="0" w:color="auto"/>
            <w:right w:val="none" w:sz="0" w:space="0" w:color="auto"/>
          </w:divBdr>
        </w:div>
        <w:div w:id="2038773298">
          <w:marLeft w:val="0"/>
          <w:marRight w:val="0"/>
          <w:marTop w:val="0"/>
          <w:marBottom w:val="0"/>
          <w:divBdr>
            <w:top w:val="none" w:sz="0" w:space="0" w:color="auto"/>
            <w:left w:val="none" w:sz="0" w:space="0" w:color="auto"/>
            <w:bottom w:val="none" w:sz="0" w:space="0" w:color="auto"/>
            <w:right w:val="none" w:sz="0" w:space="0" w:color="auto"/>
          </w:divBdr>
          <w:divsChild>
            <w:div w:id="2083521069">
              <w:marLeft w:val="0"/>
              <w:marRight w:val="0"/>
              <w:marTop w:val="0"/>
              <w:marBottom w:val="0"/>
              <w:divBdr>
                <w:top w:val="none" w:sz="0" w:space="0" w:color="auto"/>
                <w:left w:val="none" w:sz="0" w:space="0" w:color="auto"/>
                <w:bottom w:val="none" w:sz="0" w:space="0" w:color="auto"/>
                <w:right w:val="none" w:sz="0" w:space="0" w:color="auto"/>
              </w:divBdr>
            </w:div>
          </w:divsChild>
        </w:div>
        <w:div w:id="810558332">
          <w:marLeft w:val="0"/>
          <w:marRight w:val="0"/>
          <w:marTop w:val="0"/>
          <w:marBottom w:val="0"/>
          <w:divBdr>
            <w:top w:val="none" w:sz="0" w:space="0" w:color="auto"/>
            <w:left w:val="none" w:sz="0" w:space="0" w:color="auto"/>
            <w:bottom w:val="none" w:sz="0" w:space="0" w:color="auto"/>
            <w:right w:val="none" w:sz="0" w:space="0" w:color="auto"/>
          </w:divBdr>
        </w:div>
        <w:div w:id="2078897125">
          <w:marLeft w:val="0"/>
          <w:marRight w:val="0"/>
          <w:marTop w:val="0"/>
          <w:marBottom w:val="0"/>
          <w:divBdr>
            <w:top w:val="none" w:sz="0" w:space="0" w:color="auto"/>
            <w:left w:val="none" w:sz="0" w:space="0" w:color="auto"/>
            <w:bottom w:val="none" w:sz="0" w:space="0" w:color="auto"/>
            <w:right w:val="none" w:sz="0" w:space="0" w:color="auto"/>
          </w:divBdr>
          <w:divsChild>
            <w:div w:id="1385449230">
              <w:marLeft w:val="0"/>
              <w:marRight w:val="0"/>
              <w:marTop w:val="0"/>
              <w:marBottom w:val="0"/>
              <w:divBdr>
                <w:top w:val="none" w:sz="0" w:space="0" w:color="auto"/>
                <w:left w:val="none" w:sz="0" w:space="0" w:color="auto"/>
                <w:bottom w:val="none" w:sz="0" w:space="0" w:color="auto"/>
                <w:right w:val="none" w:sz="0" w:space="0" w:color="auto"/>
              </w:divBdr>
            </w:div>
          </w:divsChild>
        </w:div>
        <w:div w:id="983002058">
          <w:marLeft w:val="0"/>
          <w:marRight w:val="0"/>
          <w:marTop w:val="0"/>
          <w:marBottom w:val="0"/>
          <w:divBdr>
            <w:top w:val="none" w:sz="0" w:space="0" w:color="auto"/>
            <w:left w:val="none" w:sz="0" w:space="0" w:color="auto"/>
            <w:bottom w:val="none" w:sz="0" w:space="0" w:color="auto"/>
            <w:right w:val="none" w:sz="0" w:space="0" w:color="auto"/>
          </w:divBdr>
        </w:div>
        <w:div w:id="1253398528">
          <w:marLeft w:val="0"/>
          <w:marRight w:val="0"/>
          <w:marTop w:val="0"/>
          <w:marBottom w:val="0"/>
          <w:divBdr>
            <w:top w:val="none" w:sz="0" w:space="0" w:color="auto"/>
            <w:left w:val="none" w:sz="0" w:space="0" w:color="auto"/>
            <w:bottom w:val="none" w:sz="0" w:space="0" w:color="auto"/>
            <w:right w:val="none" w:sz="0" w:space="0" w:color="auto"/>
          </w:divBdr>
          <w:divsChild>
            <w:div w:id="1174539650">
              <w:marLeft w:val="0"/>
              <w:marRight w:val="0"/>
              <w:marTop w:val="0"/>
              <w:marBottom w:val="0"/>
              <w:divBdr>
                <w:top w:val="none" w:sz="0" w:space="0" w:color="auto"/>
                <w:left w:val="none" w:sz="0" w:space="0" w:color="auto"/>
                <w:bottom w:val="none" w:sz="0" w:space="0" w:color="auto"/>
                <w:right w:val="none" w:sz="0" w:space="0" w:color="auto"/>
              </w:divBdr>
            </w:div>
          </w:divsChild>
        </w:div>
        <w:div w:id="634339987">
          <w:marLeft w:val="0"/>
          <w:marRight w:val="0"/>
          <w:marTop w:val="0"/>
          <w:marBottom w:val="0"/>
          <w:divBdr>
            <w:top w:val="none" w:sz="0" w:space="0" w:color="auto"/>
            <w:left w:val="none" w:sz="0" w:space="0" w:color="auto"/>
            <w:bottom w:val="none" w:sz="0" w:space="0" w:color="auto"/>
            <w:right w:val="none" w:sz="0" w:space="0" w:color="auto"/>
          </w:divBdr>
        </w:div>
        <w:div w:id="1506819565">
          <w:marLeft w:val="0"/>
          <w:marRight w:val="0"/>
          <w:marTop w:val="0"/>
          <w:marBottom w:val="0"/>
          <w:divBdr>
            <w:top w:val="none" w:sz="0" w:space="0" w:color="auto"/>
            <w:left w:val="none" w:sz="0" w:space="0" w:color="auto"/>
            <w:bottom w:val="none" w:sz="0" w:space="0" w:color="auto"/>
            <w:right w:val="none" w:sz="0" w:space="0" w:color="auto"/>
          </w:divBdr>
          <w:divsChild>
            <w:div w:id="502622845">
              <w:marLeft w:val="0"/>
              <w:marRight w:val="0"/>
              <w:marTop w:val="0"/>
              <w:marBottom w:val="0"/>
              <w:divBdr>
                <w:top w:val="none" w:sz="0" w:space="0" w:color="auto"/>
                <w:left w:val="none" w:sz="0" w:space="0" w:color="auto"/>
                <w:bottom w:val="none" w:sz="0" w:space="0" w:color="auto"/>
                <w:right w:val="none" w:sz="0" w:space="0" w:color="auto"/>
              </w:divBdr>
            </w:div>
          </w:divsChild>
        </w:div>
        <w:div w:id="1371110476">
          <w:marLeft w:val="0"/>
          <w:marRight w:val="0"/>
          <w:marTop w:val="0"/>
          <w:marBottom w:val="0"/>
          <w:divBdr>
            <w:top w:val="none" w:sz="0" w:space="0" w:color="auto"/>
            <w:left w:val="none" w:sz="0" w:space="0" w:color="auto"/>
            <w:bottom w:val="none" w:sz="0" w:space="0" w:color="auto"/>
            <w:right w:val="none" w:sz="0" w:space="0" w:color="auto"/>
          </w:divBdr>
        </w:div>
        <w:div w:id="504831763">
          <w:marLeft w:val="0"/>
          <w:marRight w:val="0"/>
          <w:marTop w:val="0"/>
          <w:marBottom w:val="0"/>
          <w:divBdr>
            <w:top w:val="none" w:sz="0" w:space="0" w:color="auto"/>
            <w:left w:val="none" w:sz="0" w:space="0" w:color="auto"/>
            <w:bottom w:val="none" w:sz="0" w:space="0" w:color="auto"/>
            <w:right w:val="none" w:sz="0" w:space="0" w:color="auto"/>
          </w:divBdr>
          <w:divsChild>
            <w:div w:id="608126721">
              <w:marLeft w:val="0"/>
              <w:marRight w:val="0"/>
              <w:marTop w:val="0"/>
              <w:marBottom w:val="0"/>
              <w:divBdr>
                <w:top w:val="none" w:sz="0" w:space="0" w:color="auto"/>
                <w:left w:val="none" w:sz="0" w:space="0" w:color="auto"/>
                <w:bottom w:val="none" w:sz="0" w:space="0" w:color="auto"/>
                <w:right w:val="none" w:sz="0" w:space="0" w:color="auto"/>
              </w:divBdr>
            </w:div>
          </w:divsChild>
        </w:div>
        <w:div w:id="1014845685">
          <w:marLeft w:val="0"/>
          <w:marRight w:val="0"/>
          <w:marTop w:val="0"/>
          <w:marBottom w:val="0"/>
          <w:divBdr>
            <w:top w:val="none" w:sz="0" w:space="0" w:color="auto"/>
            <w:left w:val="none" w:sz="0" w:space="0" w:color="auto"/>
            <w:bottom w:val="none" w:sz="0" w:space="0" w:color="auto"/>
            <w:right w:val="none" w:sz="0" w:space="0" w:color="auto"/>
          </w:divBdr>
        </w:div>
        <w:div w:id="414938341">
          <w:marLeft w:val="0"/>
          <w:marRight w:val="0"/>
          <w:marTop w:val="0"/>
          <w:marBottom w:val="0"/>
          <w:divBdr>
            <w:top w:val="none" w:sz="0" w:space="0" w:color="auto"/>
            <w:left w:val="none" w:sz="0" w:space="0" w:color="auto"/>
            <w:bottom w:val="none" w:sz="0" w:space="0" w:color="auto"/>
            <w:right w:val="none" w:sz="0" w:space="0" w:color="auto"/>
          </w:divBdr>
          <w:divsChild>
            <w:div w:id="1748380942">
              <w:marLeft w:val="0"/>
              <w:marRight w:val="0"/>
              <w:marTop w:val="0"/>
              <w:marBottom w:val="0"/>
              <w:divBdr>
                <w:top w:val="none" w:sz="0" w:space="0" w:color="auto"/>
                <w:left w:val="none" w:sz="0" w:space="0" w:color="auto"/>
                <w:bottom w:val="none" w:sz="0" w:space="0" w:color="auto"/>
                <w:right w:val="none" w:sz="0" w:space="0" w:color="auto"/>
              </w:divBdr>
            </w:div>
          </w:divsChild>
        </w:div>
        <w:div w:id="580139000">
          <w:marLeft w:val="0"/>
          <w:marRight w:val="0"/>
          <w:marTop w:val="0"/>
          <w:marBottom w:val="0"/>
          <w:divBdr>
            <w:top w:val="none" w:sz="0" w:space="0" w:color="auto"/>
            <w:left w:val="none" w:sz="0" w:space="0" w:color="auto"/>
            <w:bottom w:val="none" w:sz="0" w:space="0" w:color="auto"/>
            <w:right w:val="none" w:sz="0" w:space="0" w:color="auto"/>
          </w:divBdr>
        </w:div>
        <w:div w:id="1993215475">
          <w:marLeft w:val="0"/>
          <w:marRight w:val="0"/>
          <w:marTop w:val="0"/>
          <w:marBottom w:val="0"/>
          <w:divBdr>
            <w:top w:val="none" w:sz="0" w:space="0" w:color="auto"/>
            <w:left w:val="none" w:sz="0" w:space="0" w:color="auto"/>
            <w:bottom w:val="none" w:sz="0" w:space="0" w:color="auto"/>
            <w:right w:val="none" w:sz="0" w:space="0" w:color="auto"/>
          </w:divBdr>
          <w:divsChild>
            <w:div w:id="731733682">
              <w:marLeft w:val="0"/>
              <w:marRight w:val="0"/>
              <w:marTop w:val="0"/>
              <w:marBottom w:val="0"/>
              <w:divBdr>
                <w:top w:val="none" w:sz="0" w:space="0" w:color="auto"/>
                <w:left w:val="none" w:sz="0" w:space="0" w:color="auto"/>
                <w:bottom w:val="none" w:sz="0" w:space="0" w:color="auto"/>
                <w:right w:val="none" w:sz="0" w:space="0" w:color="auto"/>
              </w:divBdr>
            </w:div>
          </w:divsChild>
        </w:div>
        <w:div w:id="869489717">
          <w:marLeft w:val="0"/>
          <w:marRight w:val="0"/>
          <w:marTop w:val="300"/>
          <w:marBottom w:val="0"/>
          <w:divBdr>
            <w:top w:val="none" w:sz="0" w:space="0" w:color="auto"/>
            <w:left w:val="none" w:sz="0" w:space="0" w:color="auto"/>
            <w:bottom w:val="none" w:sz="0" w:space="0" w:color="auto"/>
            <w:right w:val="none" w:sz="0" w:space="0" w:color="auto"/>
          </w:divBdr>
          <w:divsChild>
            <w:div w:id="1363702400">
              <w:marLeft w:val="0"/>
              <w:marRight w:val="0"/>
              <w:marTop w:val="0"/>
              <w:marBottom w:val="0"/>
              <w:divBdr>
                <w:top w:val="none" w:sz="0" w:space="0" w:color="auto"/>
                <w:left w:val="none" w:sz="0" w:space="0" w:color="auto"/>
                <w:bottom w:val="none" w:sz="0" w:space="0" w:color="auto"/>
                <w:right w:val="none" w:sz="0" w:space="0" w:color="auto"/>
              </w:divBdr>
              <w:divsChild>
                <w:div w:id="829751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991323">
          <w:marLeft w:val="0"/>
          <w:marRight w:val="0"/>
          <w:marTop w:val="300"/>
          <w:marBottom w:val="0"/>
          <w:divBdr>
            <w:top w:val="none" w:sz="0" w:space="0" w:color="auto"/>
            <w:left w:val="none" w:sz="0" w:space="0" w:color="auto"/>
            <w:bottom w:val="none" w:sz="0" w:space="0" w:color="auto"/>
            <w:right w:val="none" w:sz="0" w:space="0" w:color="auto"/>
          </w:divBdr>
          <w:divsChild>
            <w:div w:id="530842403">
              <w:marLeft w:val="0"/>
              <w:marRight w:val="0"/>
              <w:marTop w:val="0"/>
              <w:marBottom w:val="0"/>
              <w:divBdr>
                <w:top w:val="none" w:sz="0" w:space="0" w:color="auto"/>
                <w:left w:val="none" w:sz="0" w:space="0" w:color="auto"/>
                <w:bottom w:val="none" w:sz="0" w:space="0" w:color="auto"/>
                <w:right w:val="none" w:sz="0" w:space="0" w:color="auto"/>
              </w:divBdr>
              <w:divsChild>
                <w:div w:id="148131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7055660">
          <w:marLeft w:val="0"/>
          <w:marRight w:val="0"/>
          <w:marTop w:val="300"/>
          <w:marBottom w:val="0"/>
          <w:divBdr>
            <w:top w:val="none" w:sz="0" w:space="0" w:color="auto"/>
            <w:left w:val="none" w:sz="0" w:space="0" w:color="auto"/>
            <w:bottom w:val="none" w:sz="0" w:space="0" w:color="auto"/>
            <w:right w:val="none" w:sz="0" w:space="0" w:color="auto"/>
          </w:divBdr>
          <w:divsChild>
            <w:div w:id="1311211209">
              <w:marLeft w:val="0"/>
              <w:marRight w:val="0"/>
              <w:marTop w:val="0"/>
              <w:marBottom w:val="0"/>
              <w:divBdr>
                <w:top w:val="none" w:sz="0" w:space="0" w:color="auto"/>
                <w:left w:val="none" w:sz="0" w:space="0" w:color="auto"/>
                <w:bottom w:val="none" w:sz="0" w:space="0" w:color="auto"/>
                <w:right w:val="none" w:sz="0" w:space="0" w:color="auto"/>
              </w:divBdr>
              <w:divsChild>
                <w:div w:id="56828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729390">
          <w:marLeft w:val="0"/>
          <w:marRight w:val="0"/>
          <w:marTop w:val="300"/>
          <w:marBottom w:val="0"/>
          <w:divBdr>
            <w:top w:val="none" w:sz="0" w:space="0" w:color="auto"/>
            <w:left w:val="none" w:sz="0" w:space="0" w:color="auto"/>
            <w:bottom w:val="none" w:sz="0" w:space="0" w:color="auto"/>
            <w:right w:val="none" w:sz="0" w:space="0" w:color="auto"/>
          </w:divBdr>
          <w:divsChild>
            <w:div w:id="2034257663">
              <w:marLeft w:val="0"/>
              <w:marRight w:val="0"/>
              <w:marTop w:val="0"/>
              <w:marBottom w:val="0"/>
              <w:divBdr>
                <w:top w:val="none" w:sz="0" w:space="0" w:color="auto"/>
                <w:left w:val="none" w:sz="0" w:space="0" w:color="auto"/>
                <w:bottom w:val="none" w:sz="0" w:space="0" w:color="auto"/>
                <w:right w:val="none" w:sz="0" w:space="0" w:color="auto"/>
              </w:divBdr>
              <w:divsChild>
                <w:div w:id="1706755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6529718">
      <w:bodyDiv w:val="1"/>
      <w:marLeft w:val="0"/>
      <w:marRight w:val="0"/>
      <w:marTop w:val="0"/>
      <w:marBottom w:val="0"/>
      <w:divBdr>
        <w:top w:val="none" w:sz="0" w:space="0" w:color="auto"/>
        <w:left w:val="none" w:sz="0" w:space="0" w:color="auto"/>
        <w:bottom w:val="none" w:sz="0" w:space="0" w:color="auto"/>
        <w:right w:val="none" w:sz="0" w:space="0" w:color="auto"/>
      </w:divBdr>
      <w:divsChild>
        <w:div w:id="213081836">
          <w:marLeft w:val="0"/>
          <w:marRight w:val="0"/>
          <w:marTop w:val="0"/>
          <w:marBottom w:val="0"/>
          <w:divBdr>
            <w:top w:val="none" w:sz="0" w:space="0" w:color="auto"/>
            <w:left w:val="none" w:sz="0" w:space="0" w:color="auto"/>
            <w:bottom w:val="none" w:sz="0" w:space="0" w:color="auto"/>
            <w:right w:val="none" w:sz="0" w:space="0" w:color="auto"/>
          </w:divBdr>
          <w:divsChild>
            <w:div w:id="290549965">
              <w:marLeft w:val="0"/>
              <w:marRight w:val="0"/>
              <w:marTop w:val="0"/>
              <w:marBottom w:val="0"/>
              <w:divBdr>
                <w:top w:val="none" w:sz="0" w:space="0" w:color="auto"/>
                <w:left w:val="none" w:sz="0" w:space="0" w:color="auto"/>
                <w:bottom w:val="none" w:sz="0" w:space="0" w:color="auto"/>
                <w:right w:val="none" w:sz="0" w:space="0" w:color="auto"/>
              </w:divBdr>
            </w:div>
          </w:divsChild>
        </w:div>
        <w:div w:id="399140457">
          <w:marLeft w:val="0"/>
          <w:marRight w:val="0"/>
          <w:marTop w:val="0"/>
          <w:marBottom w:val="0"/>
          <w:divBdr>
            <w:top w:val="none" w:sz="0" w:space="0" w:color="auto"/>
            <w:left w:val="none" w:sz="0" w:space="0" w:color="auto"/>
            <w:bottom w:val="none" w:sz="0" w:space="0" w:color="auto"/>
            <w:right w:val="none" w:sz="0" w:space="0" w:color="auto"/>
          </w:divBdr>
        </w:div>
      </w:divsChild>
    </w:div>
    <w:div w:id="186599871">
      <w:bodyDiv w:val="1"/>
      <w:marLeft w:val="0"/>
      <w:marRight w:val="0"/>
      <w:marTop w:val="0"/>
      <w:marBottom w:val="0"/>
      <w:divBdr>
        <w:top w:val="none" w:sz="0" w:space="0" w:color="auto"/>
        <w:left w:val="none" w:sz="0" w:space="0" w:color="auto"/>
        <w:bottom w:val="none" w:sz="0" w:space="0" w:color="auto"/>
        <w:right w:val="none" w:sz="0" w:space="0" w:color="auto"/>
      </w:divBdr>
    </w:div>
    <w:div w:id="186918416">
      <w:bodyDiv w:val="1"/>
      <w:marLeft w:val="0"/>
      <w:marRight w:val="0"/>
      <w:marTop w:val="0"/>
      <w:marBottom w:val="0"/>
      <w:divBdr>
        <w:top w:val="none" w:sz="0" w:space="0" w:color="auto"/>
        <w:left w:val="none" w:sz="0" w:space="0" w:color="auto"/>
        <w:bottom w:val="none" w:sz="0" w:space="0" w:color="auto"/>
        <w:right w:val="none" w:sz="0" w:space="0" w:color="auto"/>
      </w:divBdr>
      <w:divsChild>
        <w:div w:id="91705748">
          <w:marLeft w:val="0"/>
          <w:marRight w:val="0"/>
          <w:marTop w:val="0"/>
          <w:marBottom w:val="0"/>
          <w:divBdr>
            <w:top w:val="none" w:sz="0" w:space="0" w:color="auto"/>
            <w:left w:val="none" w:sz="0" w:space="0" w:color="auto"/>
            <w:bottom w:val="none" w:sz="0" w:space="0" w:color="auto"/>
            <w:right w:val="none" w:sz="0" w:space="0" w:color="auto"/>
          </w:divBdr>
          <w:divsChild>
            <w:div w:id="299189653">
              <w:marLeft w:val="0"/>
              <w:marRight w:val="0"/>
              <w:marTop w:val="0"/>
              <w:marBottom w:val="0"/>
              <w:divBdr>
                <w:top w:val="none" w:sz="0" w:space="0" w:color="auto"/>
                <w:left w:val="none" w:sz="0" w:space="0" w:color="auto"/>
                <w:bottom w:val="none" w:sz="0" w:space="0" w:color="auto"/>
                <w:right w:val="none" w:sz="0" w:space="0" w:color="auto"/>
              </w:divBdr>
            </w:div>
          </w:divsChild>
        </w:div>
        <w:div w:id="332072697">
          <w:marLeft w:val="0"/>
          <w:marRight w:val="0"/>
          <w:marTop w:val="300"/>
          <w:marBottom w:val="0"/>
          <w:divBdr>
            <w:top w:val="none" w:sz="0" w:space="0" w:color="auto"/>
            <w:left w:val="none" w:sz="0" w:space="0" w:color="auto"/>
            <w:bottom w:val="none" w:sz="0" w:space="0" w:color="auto"/>
            <w:right w:val="none" w:sz="0" w:space="0" w:color="auto"/>
          </w:divBdr>
        </w:div>
      </w:divsChild>
    </w:div>
    <w:div w:id="187107459">
      <w:bodyDiv w:val="1"/>
      <w:marLeft w:val="0"/>
      <w:marRight w:val="0"/>
      <w:marTop w:val="0"/>
      <w:marBottom w:val="0"/>
      <w:divBdr>
        <w:top w:val="none" w:sz="0" w:space="0" w:color="auto"/>
        <w:left w:val="none" w:sz="0" w:space="0" w:color="auto"/>
        <w:bottom w:val="none" w:sz="0" w:space="0" w:color="auto"/>
        <w:right w:val="none" w:sz="0" w:space="0" w:color="auto"/>
      </w:divBdr>
      <w:divsChild>
        <w:div w:id="147090838">
          <w:marLeft w:val="0"/>
          <w:marRight w:val="0"/>
          <w:marTop w:val="300"/>
          <w:marBottom w:val="0"/>
          <w:divBdr>
            <w:top w:val="none" w:sz="0" w:space="0" w:color="auto"/>
            <w:left w:val="none" w:sz="0" w:space="0" w:color="auto"/>
            <w:bottom w:val="none" w:sz="0" w:space="0" w:color="auto"/>
            <w:right w:val="none" w:sz="0" w:space="0" w:color="auto"/>
          </w:divBdr>
        </w:div>
        <w:div w:id="326784345">
          <w:marLeft w:val="0"/>
          <w:marRight w:val="0"/>
          <w:marTop w:val="0"/>
          <w:marBottom w:val="0"/>
          <w:divBdr>
            <w:top w:val="none" w:sz="0" w:space="0" w:color="auto"/>
            <w:left w:val="none" w:sz="0" w:space="0" w:color="auto"/>
            <w:bottom w:val="none" w:sz="0" w:space="0" w:color="auto"/>
            <w:right w:val="none" w:sz="0" w:space="0" w:color="auto"/>
          </w:divBdr>
        </w:div>
      </w:divsChild>
    </w:div>
    <w:div w:id="187137954">
      <w:bodyDiv w:val="1"/>
      <w:marLeft w:val="0"/>
      <w:marRight w:val="0"/>
      <w:marTop w:val="0"/>
      <w:marBottom w:val="0"/>
      <w:divBdr>
        <w:top w:val="none" w:sz="0" w:space="0" w:color="auto"/>
        <w:left w:val="none" w:sz="0" w:space="0" w:color="auto"/>
        <w:bottom w:val="none" w:sz="0" w:space="0" w:color="auto"/>
        <w:right w:val="none" w:sz="0" w:space="0" w:color="auto"/>
      </w:divBdr>
    </w:div>
    <w:div w:id="187375006">
      <w:bodyDiv w:val="1"/>
      <w:marLeft w:val="0"/>
      <w:marRight w:val="0"/>
      <w:marTop w:val="0"/>
      <w:marBottom w:val="0"/>
      <w:divBdr>
        <w:top w:val="none" w:sz="0" w:space="0" w:color="auto"/>
        <w:left w:val="none" w:sz="0" w:space="0" w:color="auto"/>
        <w:bottom w:val="none" w:sz="0" w:space="0" w:color="auto"/>
        <w:right w:val="none" w:sz="0" w:space="0" w:color="auto"/>
      </w:divBdr>
      <w:divsChild>
        <w:div w:id="78404834">
          <w:marLeft w:val="0"/>
          <w:marRight w:val="0"/>
          <w:marTop w:val="0"/>
          <w:marBottom w:val="0"/>
          <w:divBdr>
            <w:top w:val="none" w:sz="0" w:space="0" w:color="auto"/>
            <w:left w:val="none" w:sz="0" w:space="0" w:color="auto"/>
            <w:bottom w:val="none" w:sz="0" w:space="0" w:color="auto"/>
            <w:right w:val="none" w:sz="0" w:space="0" w:color="auto"/>
          </w:divBdr>
        </w:div>
        <w:div w:id="190261538">
          <w:marLeft w:val="0"/>
          <w:marRight w:val="0"/>
          <w:marTop w:val="0"/>
          <w:marBottom w:val="0"/>
          <w:divBdr>
            <w:top w:val="none" w:sz="0" w:space="0" w:color="auto"/>
            <w:left w:val="none" w:sz="0" w:space="0" w:color="auto"/>
            <w:bottom w:val="none" w:sz="0" w:space="0" w:color="auto"/>
            <w:right w:val="none" w:sz="0" w:space="0" w:color="auto"/>
          </w:divBdr>
        </w:div>
        <w:div w:id="255142139">
          <w:marLeft w:val="0"/>
          <w:marRight w:val="0"/>
          <w:marTop w:val="0"/>
          <w:marBottom w:val="0"/>
          <w:divBdr>
            <w:top w:val="none" w:sz="0" w:space="0" w:color="auto"/>
            <w:left w:val="none" w:sz="0" w:space="0" w:color="auto"/>
            <w:bottom w:val="none" w:sz="0" w:space="0" w:color="auto"/>
            <w:right w:val="none" w:sz="0" w:space="0" w:color="auto"/>
          </w:divBdr>
        </w:div>
        <w:div w:id="258685452">
          <w:marLeft w:val="0"/>
          <w:marRight w:val="0"/>
          <w:marTop w:val="300"/>
          <w:marBottom w:val="0"/>
          <w:divBdr>
            <w:top w:val="none" w:sz="0" w:space="0" w:color="auto"/>
            <w:left w:val="none" w:sz="0" w:space="0" w:color="auto"/>
            <w:bottom w:val="none" w:sz="0" w:space="0" w:color="auto"/>
            <w:right w:val="none" w:sz="0" w:space="0" w:color="auto"/>
          </w:divBdr>
        </w:div>
      </w:divsChild>
    </w:div>
    <w:div w:id="187721582">
      <w:bodyDiv w:val="1"/>
      <w:marLeft w:val="0"/>
      <w:marRight w:val="0"/>
      <w:marTop w:val="0"/>
      <w:marBottom w:val="0"/>
      <w:divBdr>
        <w:top w:val="none" w:sz="0" w:space="0" w:color="auto"/>
        <w:left w:val="none" w:sz="0" w:space="0" w:color="auto"/>
        <w:bottom w:val="none" w:sz="0" w:space="0" w:color="auto"/>
        <w:right w:val="none" w:sz="0" w:space="0" w:color="auto"/>
      </w:divBdr>
      <w:divsChild>
        <w:div w:id="98843329">
          <w:marLeft w:val="0"/>
          <w:marRight w:val="0"/>
          <w:marTop w:val="0"/>
          <w:marBottom w:val="0"/>
          <w:divBdr>
            <w:top w:val="none" w:sz="0" w:space="0" w:color="auto"/>
            <w:left w:val="none" w:sz="0" w:space="0" w:color="auto"/>
            <w:bottom w:val="none" w:sz="0" w:space="0" w:color="auto"/>
            <w:right w:val="none" w:sz="0" w:space="0" w:color="auto"/>
          </w:divBdr>
        </w:div>
        <w:div w:id="1919634020">
          <w:marLeft w:val="0"/>
          <w:marRight w:val="0"/>
          <w:marTop w:val="0"/>
          <w:marBottom w:val="0"/>
          <w:divBdr>
            <w:top w:val="none" w:sz="0" w:space="0" w:color="auto"/>
            <w:left w:val="none" w:sz="0" w:space="0" w:color="auto"/>
            <w:bottom w:val="none" w:sz="0" w:space="0" w:color="auto"/>
            <w:right w:val="none" w:sz="0" w:space="0" w:color="auto"/>
          </w:divBdr>
          <w:divsChild>
            <w:div w:id="86851908">
              <w:marLeft w:val="0"/>
              <w:marRight w:val="0"/>
              <w:marTop w:val="0"/>
              <w:marBottom w:val="0"/>
              <w:divBdr>
                <w:top w:val="none" w:sz="0" w:space="0" w:color="auto"/>
                <w:left w:val="none" w:sz="0" w:space="0" w:color="auto"/>
                <w:bottom w:val="none" w:sz="0" w:space="0" w:color="auto"/>
                <w:right w:val="none" w:sz="0" w:space="0" w:color="auto"/>
              </w:divBdr>
            </w:div>
          </w:divsChild>
        </w:div>
        <w:div w:id="69011480">
          <w:marLeft w:val="0"/>
          <w:marRight w:val="0"/>
          <w:marTop w:val="0"/>
          <w:marBottom w:val="0"/>
          <w:divBdr>
            <w:top w:val="none" w:sz="0" w:space="0" w:color="auto"/>
            <w:left w:val="none" w:sz="0" w:space="0" w:color="auto"/>
            <w:bottom w:val="none" w:sz="0" w:space="0" w:color="auto"/>
            <w:right w:val="none" w:sz="0" w:space="0" w:color="auto"/>
          </w:divBdr>
        </w:div>
        <w:div w:id="2123066677">
          <w:marLeft w:val="0"/>
          <w:marRight w:val="0"/>
          <w:marTop w:val="0"/>
          <w:marBottom w:val="0"/>
          <w:divBdr>
            <w:top w:val="none" w:sz="0" w:space="0" w:color="auto"/>
            <w:left w:val="none" w:sz="0" w:space="0" w:color="auto"/>
            <w:bottom w:val="none" w:sz="0" w:space="0" w:color="auto"/>
            <w:right w:val="none" w:sz="0" w:space="0" w:color="auto"/>
          </w:divBdr>
          <w:divsChild>
            <w:div w:id="57367435">
              <w:marLeft w:val="0"/>
              <w:marRight w:val="0"/>
              <w:marTop w:val="0"/>
              <w:marBottom w:val="0"/>
              <w:divBdr>
                <w:top w:val="none" w:sz="0" w:space="0" w:color="auto"/>
                <w:left w:val="none" w:sz="0" w:space="0" w:color="auto"/>
                <w:bottom w:val="none" w:sz="0" w:space="0" w:color="auto"/>
                <w:right w:val="none" w:sz="0" w:space="0" w:color="auto"/>
              </w:divBdr>
            </w:div>
          </w:divsChild>
        </w:div>
        <w:div w:id="1002052200">
          <w:marLeft w:val="0"/>
          <w:marRight w:val="0"/>
          <w:marTop w:val="0"/>
          <w:marBottom w:val="0"/>
          <w:divBdr>
            <w:top w:val="none" w:sz="0" w:space="0" w:color="auto"/>
            <w:left w:val="none" w:sz="0" w:space="0" w:color="auto"/>
            <w:bottom w:val="none" w:sz="0" w:space="0" w:color="auto"/>
            <w:right w:val="none" w:sz="0" w:space="0" w:color="auto"/>
          </w:divBdr>
        </w:div>
        <w:div w:id="1218664522">
          <w:marLeft w:val="0"/>
          <w:marRight w:val="0"/>
          <w:marTop w:val="0"/>
          <w:marBottom w:val="0"/>
          <w:divBdr>
            <w:top w:val="none" w:sz="0" w:space="0" w:color="auto"/>
            <w:left w:val="none" w:sz="0" w:space="0" w:color="auto"/>
            <w:bottom w:val="none" w:sz="0" w:space="0" w:color="auto"/>
            <w:right w:val="none" w:sz="0" w:space="0" w:color="auto"/>
          </w:divBdr>
          <w:divsChild>
            <w:div w:id="394596635">
              <w:marLeft w:val="0"/>
              <w:marRight w:val="0"/>
              <w:marTop w:val="0"/>
              <w:marBottom w:val="0"/>
              <w:divBdr>
                <w:top w:val="none" w:sz="0" w:space="0" w:color="auto"/>
                <w:left w:val="none" w:sz="0" w:space="0" w:color="auto"/>
                <w:bottom w:val="none" w:sz="0" w:space="0" w:color="auto"/>
                <w:right w:val="none" w:sz="0" w:space="0" w:color="auto"/>
              </w:divBdr>
            </w:div>
          </w:divsChild>
        </w:div>
        <w:div w:id="685326189">
          <w:marLeft w:val="0"/>
          <w:marRight w:val="0"/>
          <w:marTop w:val="0"/>
          <w:marBottom w:val="0"/>
          <w:divBdr>
            <w:top w:val="none" w:sz="0" w:space="0" w:color="auto"/>
            <w:left w:val="none" w:sz="0" w:space="0" w:color="auto"/>
            <w:bottom w:val="none" w:sz="0" w:space="0" w:color="auto"/>
            <w:right w:val="none" w:sz="0" w:space="0" w:color="auto"/>
          </w:divBdr>
        </w:div>
        <w:div w:id="1609577469">
          <w:marLeft w:val="0"/>
          <w:marRight w:val="0"/>
          <w:marTop w:val="0"/>
          <w:marBottom w:val="0"/>
          <w:divBdr>
            <w:top w:val="none" w:sz="0" w:space="0" w:color="auto"/>
            <w:left w:val="none" w:sz="0" w:space="0" w:color="auto"/>
            <w:bottom w:val="none" w:sz="0" w:space="0" w:color="auto"/>
            <w:right w:val="none" w:sz="0" w:space="0" w:color="auto"/>
          </w:divBdr>
          <w:divsChild>
            <w:div w:id="1085033823">
              <w:marLeft w:val="0"/>
              <w:marRight w:val="0"/>
              <w:marTop w:val="0"/>
              <w:marBottom w:val="0"/>
              <w:divBdr>
                <w:top w:val="none" w:sz="0" w:space="0" w:color="auto"/>
                <w:left w:val="none" w:sz="0" w:space="0" w:color="auto"/>
                <w:bottom w:val="none" w:sz="0" w:space="0" w:color="auto"/>
                <w:right w:val="none" w:sz="0" w:space="0" w:color="auto"/>
              </w:divBdr>
            </w:div>
          </w:divsChild>
        </w:div>
        <w:div w:id="417408877">
          <w:marLeft w:val="0"/>
          <w:marRight w:val="0"/>
          <w:marTop w:val="0"/>
          <w:marBottom w:val="0"/>
          <w:divBdr>
            <w:top w:val="none" w:sz="0" w:space="0" w:color="auto"/>
            <w:left w:val="none" w:sz="0" w:space="0" w:color="auto"/>
            <w:bottom w:val="none" w:sz="0" w:space="0" w:color="auto"/>
            <w:right w:val="none" w:sz="0" w:space="0" w:color="auto"/>
          </w:divBdr>
        </w:div>
        <w:div w:id="1305501944">
          <w:marLeft w:val="0"/>
          <w:marRight w:val="0"/>
          <w:marTop w:val="0"/>
          <w:marBottom w:val="0"/>
          <w:divBdr>
            <w:top w:val="none" w:sz="0" w:space="0" w:color="auto"/>
            <w:left w:val="none" w:sz="0" w:space="0" w:color="auto"/>
            <w:bottom w:val="none" w:sz="0" w:space="0" w:color="auto"/>
            <w:right w:val="none" w:sz="0" w:space="0" w:color="auto"/>
          </w:divBdr>
          <w:divsChild>
            <w:div w:id="356322187">
              <w:marLeft w:val="0"/>
              <w:marRight w:val="0"/>
              <w:marTop w:val="0"/>
              <w:marBottom w:val="0"/>
              <w:divBdr>
                <w:top w:val="none" w:sz="0" w:space="0" w:color="auto"/>
                <w:left w:val="none" w:sz="0" w:space="0" w:color="auto"/>
                <w:bottom w:val="none" w:sz="0" w:space="0" w:color="auto"/>
                <w:right w:val="none" w:sz="0" w:space="0" w:color="auto"/>
              </w:divBdr>
            </w:div>
          </w:divsChild>
        </w:div>
        <w:div w:id="512454128">
          <w:marLeft w:val="0"/>
          <w:marRight w:val="0"/>
          <w:marTop w:val="0"/>
          <w:marBottom w:val="0"/>
          <w:divBdr>
            <w:top w:val="none" w:sz="0" w:space="0" w:color="auto"/>
            <w:left w:val="none" w:sz="0" w:space="0" w:color="auto"/>
            <w:bottom w:val="none" w:sz="0" w:space="0" w:color="auto"/>
            <w:right w:val="none" w:sz="0" w:space="0" w:color="auto"/>
          </w:divBdr>
        </w:div>
        <w:div w:id="755253272">
          <w:marLeft w:val="0"/>
          <w:marRight w:val="0"/>
          <w:marTop w:val="0"/>
          <w:marBottom w:val="0"/>
          <w:divBdr>
            <w:top w:val="none" w:sz="0" w:space="0" w:color="auto"/>
            <w:left w:val="none" w:sz="0" w:space="0" w:color="auto"/>
            <w:bottom w:val="none" w:sz="0" w:space="0" w:color="auto"/>
            <w:right w:val="none" w:sz="0" w:space="0" w:color="auto"/>
          </w:divBdr>
          <w:divsChild>
            <w:div w:id="772094961">
              <w:marLeft w:val="0"/>
              <w:marRight w:val="0"/>
              <w:marTop w:val="0"/>
              <w:marBottom w:val="0"/>
              <w:divBdr>
                <w:top w:val="none" w:sz="0" w:space="0" w:color="auto"/>
                <w:left w:val="none" w:sz="0" w:space="0" w:color="auto"/>
                <w:bottom w:val="none" w:sz="0" w:space="0" w:color="auto"/>
                <w:right w:val="none" w:sz="0" w:space="0" w:color="auto"/>
              </w:divBdr>
            </w:div>
          </w:divsChild>
        </w:div>
        <w:div w:id="2091728376">
          <w:marLeft w:val="0"/>
          <w:marRight w:val="0"/>
          <w:marTop w:val="0"/>
          <w:marBottom w:val="0"/>
          <w:divBdr>
            <w:top w:val="none" w:sz="0" w:space="0" w:color="auto"/>
            <w:left w:val="none" w:sz="0" w:space="0" w:color="auto"/>
            <w:bottom w:val="none" w:sz="0" w:space="0" w:color="auto"/>
            <w:right w:val="none" w:sz="0" w:space="0" w:color="auto"/>
          </w:divBdr>
        </w:div>
        <w:div w:id="192813519">
          <w:marLeft w:val="0"/>
          <w:marRight w:val="0"/>
          <w:marTop w:val="0"/>
          <w:marBottom w:val="0"/>
          <w:divBdr>
            <w:top w:val="none" w:sz="0" w:space="0" w:color="auto"/>
            <w:left w:val="none" w:sz="0" w:space="0" w:color="auto"/>
            <w:bottom w:val="none" w:sz="0" w:space="0" w:color="auto"/>
            <w:right w:val="none" w:sz="0" w:space="0" w:color="auto"/>
          </w:divBdr>
          <w:divsChild>
            <w:div w:id="2057503681">
              <w:marLeft w:val="0"/>
              <w:marRight w:val="0"/>
              <w:marTop w:val="0"/>
              <w:marBottom w:val="0"/>
              <w:divBdr>
                <w:top w:val="none" w:sz="0" w:space="0" w:color="auto"/>
                <w:left w:val="none" w:sz="0" w:space="0" w:color="auto"/>
                <w:bottom w:val="none" w:sz="0" w:space="0" w:color="auto"/>
                <w:right w:val="none" w:sz="0" w:space="0" w:color="auto"/>
              </w:divBdr>
            </w:div>
          </w:divsChild>
        </w:div>
        <w:div w:id="946275820">
          <w:marLeft w:val="0"/>
          <w:marRight w:val="0"/>
          <w:marTop w:val="300"/>
          <w:marBottom w:val="0"/>
          <w:divBdr>
            <w:top w:val="none" w:sz="0" w:space="0" w:color="auto"/>
            <w:left w:val="none" w:sz="0" w:space="0" w:color="auto"/>
            <w:bottom w:val="none" w:sz="0" w:space="0" w:color="auto"/>
            <w:right w:val="none" w:sz="0" w:space="0" w:color="auto"/>
          </w:divBdr>
          <w:divsChild>
            <w:div w:id="477963358">
              <w:marLeft w:val="0"/>
              <w:marRight w:val="0"/>
              <w:marTop w:val="0"/>
              <w:marBottom w:val="0"/>
              <w:divBdr>
                <w:top w:val="none" w:sz="0" w:space="0" w:color="auto"/>
                <w:left w:val="none" w:sz="0" w:space="0" w:color="auto"/>
                <w:bottom w:val="none" w:sz="0" w:space="0" w:color="auto"/>
                <w:right w:val="none" w:sz="0" w:space="0" w:color="auto"/>
              </w:divBdr>
              <w:divsChild>
                <w:div w:id="746271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844742">
          <w:marLeft w:val="0"/>
          <w:marRight w:val="0"/>
          <w:marTop w:val="300"/>
          <w:marBottom w:val="0"/>
          <w:divBdr>
            <w:top w:val="none" w:sz="0" w:space="0" w:color="auto"/>
            <w:left w:val="none" w:sz="0" w:space="0" w:color="auto"/>
            <w:bottom w:val="none" w:sz="0" w:space="0" w:color="auto"/>
            <w:right w:val="none" w:sz="0" w:space="0" w:color="auto"/>
          </w:divBdr>
          <w:divsChild>
            <w:div w:id="719862283">
              <w:marLeft w:val="0"/>
              <w:marRight w:val="0"/>
              <w:marTop w:val="0"/>
              <w:marBottom w:val="0"/>
              <w:divBdr>
                <w:top w:val="none" w:sz="0" w:space="0" w:color="auto"/>
                <w:left w:val="none" w:sz="0" w:space="0" w:color="auto"/>
                <w:bottom w:val="none" w:sz="0" w:space="0" w:color="auto"/>
                <w:right w:val="none" w:sz="0" w:space="0" w:color="auto"/>
              </w:divBdr>
              <w:divsChild>
                <w:div w:id="1159688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853580">
          <w:marLeft w:val="0"/>
          <w:marRight w:val="0"/>
          <w:marTop w:val="300"/>
          <w:marBottom w:val="0"/>
          <w:divBdr>
            <w:top w:val="none" w:sz="0" w:space="0" w:color="auto"/>
            <w:left w:val="none" w:sz="0" w:space="0" w:color="auto"/>
            <w:bottom w:val="none" w:sz="0" w:space="0" w:color="auto"/>
            <w:right w:val="none" w:sz="0" w:space="0" w:color="auto"/>
          </w:divBdr>
          <w:divsChild>
            <w:div w:id="979656844">
              <w:marLeft w:val="0"/>
              <w:marRight w:val="0"/>
              <w:marTop w:val="0"/>
              <w:marBottom w:val="0"/>
              <w:divBdr>
                <w:top w:val="none" w:sz="0" w:space="0" w:color="auto"/>
                <w:left w:val="none" w:sz="0" w:space="0" w:color="auto"/>
                <w:bottom w:val="none" w:sz="0" w:space="0" w:color="auto"/>
                <w:right w:val="none" w:sz="0" w:space="0" w:color="auto"/>
              </w:divBdr>
              <w:divsChild>
                <w:div w:id="1616910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8957676">
      <w:bodyDiv w:val="1"/>
      <w:marLeft w:val="0"/>
      <w:marRight w:val="0"/>
      <w:marTop w:val="0"/>
      <w:marBottom w:val="0"/>
      <w:divBdr>
        <w:top w:val="none" w:sz="0" w:space="0" w:color="auto"/>
        <w:left w:val="none" w:sz="0" w:space="0" w:color="auto"/>
        <w:bottom w:val="none" w:sz="0" w:space="0" w:color="auto"/>
        <w:right w:val="none" w:sz="0" w:space="0" w:color="auto"/>
      </w:divBdr>
      <w:divsChild>
        <w:div w:id="28187207">
          <w:marLeft w:val="0"/>
          <w:marRight w:val="0"/>
          <w:marTop w:val="0"/>
          <w:marBottom w:val="0"/>
          <w:divBdr>
            <w:top w:val="none" w:sz="0" w:space="0" w:color="auto"/>
            <w:left w:val="none" w:sz="0" w:space="0" w:color="auto"/>
            <w:bottom w:val="none" w:sz="0" w:space="0" w:color="auto"/>
            <w:right w:val="none" w:sz="0" w:space="0" w:color="auto"/>
          </w:divBdr>
        </w:div>
        <w:div w:id="151457881">
          <w:marLeft w:val="0"/>
          <w:marRight w:val="0"/>
          <w:marTop w:val="0"/>
          <w:marBottom w:val="0"/>
          <w:divBdr>
            <w:top w:val="none" w:sz="0" w:space="0" w:color="auto"/>
            <w:left w:val="none" w:sz="0" w:space="0" w:color="auto"/>
            <w:bottom w:val="none" w:sz="0" w:space="0" w:color="auto"/>
            <w:right w:val="none" w:sz="0" w:space="0" w:color="auto"/>
          </w:divBdr>
        </w:div>
      </w:divsChild>
    </w:div>
    <w:div w:id="189224497">
      <w:bodyDiv w:val="1"/>
      <w:marLeft w:val="0"/>
      <w:marRight w:val="0"/>
      <w:marTop w:val="0"/>
      <w:marBottom w:val="0"/>
      <w:divBdr>
        <w:top w:val="none" w:sz="0" w:space="0" w:color="auto"/>
        <w:left w:val="none" w:sz="0" w:space="0" w:color="auto"/>
        <w:bottom w:val="none" w:sz="0" w:space="0" w:color="auto"/>
        <w:right w:val="none" w:sz="0" w:space="0" w:color="auto"/>
      </w:divBdr>
      <w:divsChild>
        <w:div w:id="215701006">
          <w:marLeft w:val="0"/>
          <w:marRight w:val="0"/>
          <w:marTop w:val="300"/>
          <w:marBottom w:val="0"/>
          <w:divBdr>
            <w:top w:val="none" w:sz="0" w:space="0" w:color="auto"/>
            <w:left w:val="none" w:sz="0" w:space="0" w:color="auto"/>
            <w:bottom w:val="none" w:sz="0" w:space="0" w:color="auto"/>
            <w:right w:val="none" w:sz="0" w:space="0" w:color="auto"/>
          </w:divBdr>
        </w:div>
        <w:div w:id="395709476">
          <w:marLeft w:val="0"/>
          <w:marRight w:val="0"/>
          <w:marTop w:val="300"/>
          <w:marBottom w:val="0"/>
          <w:divBdr>
            <w:top w:val="none" w:sz="0" w:space="0" w:color="auto"/>
            <w:left w:val="none" w:sz="0" w:space="0" w:color="auto"/>
            <w:bottom w:val="none" w:sz="0" w:space="0" w:color="auto"/>
            <w:right w:val="none" w:sz="0" w:space="0" w:color="auto"/>
          </w:divBdr>
        </w:div>
      </w:divsChild>
    </w:div>
    <w:div w:id="190187776">
      <w:bodyDiv w:val="1"/>
      <w:marLeft w:val="0"/>
      <w:marRight w:val="0"/>
      <w:marTop w:val="0"/>
      <w:marBottom w:val="0"/>
      <w:divBdr>
        <w:top w:val="none" w:sz="0" w:space="0" w:color="auto"/>
        <w:left w:val="none" w:sz="0" w:space="0" w:color="auto"/>
        <w:bottom w:val="none" w:sz="0" w:space="0" w:color="auto"/>
        <w:right w:val="none" w:sz="0" w:space="0" w:color="auto"/>
      </w:divBdr>
      <w:divsChild>
        <w:div w:id="44454458">
          <w:marLeft w:val="0"/>
          <w:marRight w:val="0"/>
          <w:marTop w:val="0"/>
          <w:marBottom w:val="0"/>
          <w:divBdr>
            <w:top w:val="none" w:sz="0" w:space="0" w:color="auto"/>
            <w:left w:val="none" w:sz="0" w:space="0" w:color="auto"/>
            <w:bottom w:val="none" w:sz="0" w:space="0" w:color="auto"/>
            <w:right w:val="none" w:sz="0" w:space="0" w:color="auto"/>
          </w:divBdr>
        </w:div>
        <w:div w:id="50156662">
          <w:marLeft w:val="0"/>
          <w:marRight w:val="0"/>
          <w:marTop w:val="0"/>
          <w:marBottom w:val="0"/>
          <w:divBdr>
            <w:top w:val="none" w:sz="0" w:space="0" w:color="auto"/>
            <w:left w:val="none" w:sz="0" w:space="0" w:color="auto"/>
            <w:bottom w:val="none" w:sz="0" w:space="0" w:color="auto"/>
            <w:right w:val="none" w:sz="0" w:space="0" w:color="auto"/>
          </w:divBdr>
        </w:div>
        <w:div w:id="97870388">
          <w:marLeft w:val="0"/>
          <w:marRight w:val="0"/>
          <w:marTop w:val="300"/>
          <w:marBottom w:val="0"/>
          <w:divBdr>
            <w:top w:val="none" w:sz="0" w:space="0" w:color="auto"/>
            <w:left w:val="none" w:sz="0" w:space="0" w:color="auto"/>
            <w:bottom w:val="none" w:sz="0" w:space="0" w:color="auto"/>
            <w:right w:val="none" w:sz="0" w:space="0" w:color="auto"/>
          </w:divBdr>
        </w:div>
        <w:div w:id="142553839">
          <w:marLeft w:val="0"/>
          <w:marRight w:val="0"/>
          <w:marTop w:val="0"/>
          <w:marBottom w:val="0"/>
          <w:divBdr>
            <w:top w:val="none" w:sz="0" w:space="0" w:color="auto"/>
            <w:left w:val="none" w:sz="0" w:space="0" w:color="auto"/>
            <w:bottom w:val="none" w:sz="0" w:space="0" w:color="auto"/>
            <w:right w:val="none" w:sz="0" w:space="0" w:color="auto"/>
          </w:divBdr>
        </w:div>
        <w:div w:id="160512859">
          <w:marLeft w:val="0"/>
          <w:marRight w:val="0"/>
          <w:marTop w:val="300"/>
          <w:marBottom w:val="0"/>
          <w:divBdr>
            <w:top w:val="none" w:sz="0" w:space="0" w:color="auto"/>
            <w:left w:val="none" w:sz="0" w:space="0" w:color="auto"/>
            <w:bottom w:val="none" w:sz="0" w:space="0" w:color="auto"/>
            <w:right w:val="none" w:sz="0" w:space="0" w:color="auto"/>
          </w:divBdr>
        </w:div>
        <w:div w:id="193616193">
          <w:marLeft w:val="0"/>
          <w:marRight w:val="0"/>
          <w:marTop w:val="0"/>
          <w:marBottom w:val="0"/>
          <w:divBdr>
            <w:top w:val="none" w:sz="0" w:space="0" w:color="auto"/>
            <w:left w:val="none" w:sz="0" w:space="0" w:color="auto"/>
            <w:bottom w:val="none" w:sz="0" w:space="0" w:color="auto"/>
            <w:right w:val="none" w:sz="0" w:space="0" w:color="auto"/>
          </w:divBdr>
        </w:div>
        <w:div w:id="382604593">
          <w:marLeft w:val="0"/>
          <w:marRight w:val="0"/>
          <w:marTop w:val="0"/>
          <w:marBottom w:val="0"/>
          <w:divBdr>
            <w:top w:val="none" w:sz="0" w:space="0" w:color="auto"/>
            <w:left w:val="none" w:sz="0" w:space="0" w:color="auto"/>
            <w:bottom w:val="none" w:sz="0" w:space="0" w:color="auto"/>
            <w:right w:val="none" w:sz="0" w:space="0" w:color="auto"/>
          </w:divBdr>
        </w:div>
      </w:divsChild>
    </w:div>
    <w:div w:id="190535678">
      <w:bodyDiv w:val="1"/>
      <w:marLeft w:val="0"/>
      <w:marRight w:val="0"/>
      <w:marTop w:val="0"/>
      <w:marBottom w:val="0"/>
      <w:divBdr>
        <w:top w:val="none" w:sz="0" w:space="0" w:color="auto"/>
        <w:left w:val="none" w:sz="0" w:space="0" w:color="auto"/>
        <w:bottom w:val="none" w:sz="0" w:space="0" w:color="auto"/>
        <w:right w:val="none" w:sz="0" w:space="0" w:color="auto"/>
      </w:divBdr>
    </w:div>
    <w:div w:id="190611165">
      <w:bodyDiv w:val="1"/>
      <w:marLeft w:val="0"/>
      <w:marRight w:val="0"/>
      <w:marTop w:val="0"/>
      <w:marBottom w:val="0"/>
      <w:divBdr>
        <w:top w:val="none" w:sz="0" w:space="0" w:color="auto"/>
        <w:left w:val="none" w:sz="0" w:space="0" w:color="auto"/>
        <w:bottom w:val="none" w:sz="0" w:space="0" w:color="auto"/>
        <w:right w:val="none" w:sz="0" w:space="0" w:color="auto"/>
      </w:divBdr>
      <w:divsChild>
        <w:div w:id="166286851">
          <w:marLeft w:val="0"/>
          <w:marRight w:val="0"/>
          <w:marTop w:val="0"/>
          <w:marBottom w:val="0"/>
          <w:divBdr>
            <w:top w:val="none" w:sz="0" w:space="0" w:color="auto"/>
            <w:left w:val="none" w:sz="0" w:space="0" w:color="auto"/>
            <w:bottom w:val="none" w:sz="0" w:space="0" w:color="auto"/>
            <w:right w:val="none" w:sz="0" w:space="0" w:color="auto"/>
          </w:divBdr>
        </w:div>
        <w:div w:id="173883247">
          <w:marLeft w:val="0"/>
          <w:marRight w:val="0"/>
          <w:marTop w:val="0"/>
          <w:marBottom w:val="0"/>
          <w:divBdr>
            <w:top w:val="none" w:sz="0" w:space="0" w:color="auto"/>
            <w:left w:val="none" w:sz="0" w:space="0" w:color="auto"/>
            <w:bottom w:val="none" w:sz="0" w:space="0" w:color="auto"/>
            <w:right w:val="none" w:sz="0" w:space="0" w:color="auto"/>
          </w:divBdr>
        </w:div>
        <w:div w:id="178860809">
          <w:marLeft w:val="0"/>
          <w:marRight w:val="0"/>
          <w:marTop w:val="0"/>
          <w:marBottom w:val="0"/>
          <w:divBdr>
            <w:top w:val="none" w:sz="0" w:space="0" w:color="auto"/>
            <w:left w:val="none" w:sz="0" w:space="0" w:color="auto"/>
            <w:bottom w:val="none" w:sz="0" w:space="0" w:color="auto"/>
            <w:right w:val="none" w:sz="0" w:space="0" w:color="auto"/>
          </w:divBdr>
        </w:div>
      </w:divsChild>
    </w:div>
    <w:div w:id="190922000">
      <w:bodyDiv w:val="1"/>
      <w:marLeft w:val="0"/>
      <w:marRight w:val="0"/>
      <w:marTop w:val="0"/>
      <w:marBottom w:val="0"/>
      <w:divBdr>
        <w:top w:val="none" w:sz="0" w:space="0" w:color="auto"/>
        <w:left w:val="none" w:sz="0" w:space="0" w:color="auto"/>
        <w:bottom w:val="none" w:sz="0" w:space="0" w:color="auto"/>
        <w:right w:val="none" w:sz="0" w:space="0" w:color="auto"/>
      </w:divBdr>
    </w:div>
    <w:div w:id="191305861">
      <w:bodyDiv w:val="1"/>
      <w:marLeft w:val="0"/>
      <w:marRight w:val="0"/>
      <w:marTop w:val="0"/>
      <w:marBottom w:val="0"/>
      <w:divBdr>
        <w:top w:val="none" w:sz="0" w:space="0" w:color="auto"/>
        <w:left w:val="none" w:sz="0" w:space="0" w:color="auto"/>
        <w:bottom w:val="none" w:sz="0" w:space="0" w:color="auto"/>
        <w:right w:val="none" w:sz="0" w:space="0" w:color="auto"/>
      </w:divBdr>
    </w:div>
    <w:div w:id="191503342">
      <w:bodyDiv w:val="1"/>
      <w:marLeft w:val="0"/>
      <w:marRight w:val="0"/>
      <w:marTop w:val="0"/>
      <w:marBottom w:val="0"/>
      <w:divBdr>
        <w:top w:val="none" w:sz="0" w:space="0" w:color="auto"/>
        <w:left w:val="none" w:sz="0" w:space="0" w:color="auto"/>
        <w:bottom w:val="none" w:sz="0" w:space="0" w:color="auto"/>
        <w:right w:val="none" w:sz="0" w:space="0" w:color="auto"/>
      </w:divBdr>
    </w:div>
    <w:div w:id="192310932">
      <w:bodyDiv w:val="1"/>
      <w:marLeft w:val="0"/>
      <w:marRight w:val="0"/>
      <w:marTop w:val="0"/>
      <w:marBottom w:val="0"/>
      <w:divBdr>
        <w:top w:val="none" w:sz="0" w:space="0" w:color="auto"/>
        <w:left w:val="none" w:sz="0" w:space="0" w:color="auto"/>
        <w:bottom w:val="none" w:sz="0" w:space="0" w:color="auto"/>
        <w:right w:val="none" w:sz="0" w:space="0" w:color="auto"/>
      </w:divBdr>
    </w:div>
    <w:div w:id="192619835">
      <w:bodyDiv w:val="1"/>
      <w:marLeft w:val="0"/>
      <w:marRight w:val="0"/>
      <w:marTop w:val="0"/>
      <w:marBottom w:val="0"/>
      <w:divBdr>
        <w:top w:val="none" w:sz="0" w:space="0" w:color="auto"/>
        <w:left w:val="none" w:sz="0" w:space="0" w:color="auto"/>
        <w:bottom w:val="none" w:sz="0" w:space="0" w:color="auto"/>
        <w:right w:val="none" w:sz="0" w:space="0" w:color="auto"/>
      </w:divBdr>
      <w:divsChild>
        <w:div w:id="23101086">
          <w:marLeft w:val="0"/>
          <w:marRight w:val="0"/>
          <w:marTop w:val="0"/>
          <w:marBottom w:val="0"/>
          <w:divBdr>
            <w:top w:val="none" w:sz="0" w:space="0" w:color="auto"/>
            <w:left w:val="none" w:sz="0" w:space="0" w:color="auto"/>
            <w:bottom w:val="none" w:sz="0" w:space="0" w:color="auto"/>
            <w:right w:val="none" w:sz="0" w:space="0" w:color="auto"/>
          </w:divBdr>
        </w:div>
        <w:div w:id="74979412">
          <w:marLeft w:val="0"/>
          <w:marRight w:val="0"/>
          <w:marTop w:val="0"/>
          <w:marBottom w:val="0"/>
          <w:divBdr>
            <w:top w:val="none" w:sz="0" w:space="0" w:color="auto"/>
            <w:left w:val="none" w:sz="0" w:space="0" w:color="auto"/>
            <w:bottom w:val="none" w:sz="0" w:space="0" w:color="auto"/>
            <w:right w:val="none" w:sz="0" w:space="0" w:color="auto"/>
          </w:divBdr>
        </w:div>
        <w:div w:id="94325427">
          <w:marLeft w:val="0"/>
          <w:marRight w:val="0"/>
          <w:marTop w:val="0"/>
          <w:marBottom w:val="0"/>
          <w:divBdr>
            <w:top w:val="none" w:sz="0" w:space="0" w:color="auto"/>
            <w:left w:val="none" w:sz="0" w:space="0" w:color="auto"/>
            <w:bottom w:val="none" w:sz="0" w:space="0" w:color="auto"/>
            <w:right w:val="none" w:sz="0" w:space="0" w:color="auto"/>
          </w:divBdr>
        </w:div>
        <w:div w:id="108356856">
          <w:marLeft w:val="0"/>
          <w:marRight w:val="0"/>
          <w:marTop w:val="0"/>
          <w:marBottom w:val="0"/>
          <w:divBdr>
            <w:top w:val="none" w:sz="0" w:space="0" w:color="auto"/>
            <w:left w:val="none" w:sz="0" w:space="0" w:color="auto"/>
            <w:bottom w:val="none" w:sz="0" w:space="0" w:color="auto"/>
            <w:right w:val="none" w:sz="0" w:space="0" w:color="auto"/>
          </w:divBdr>
        </w:div>
        <w:div w:id="208540260">
          <w:marLeft w:val="0"/>
          <w:marRight w:val="0"/>
          <w:marTop w:val="0"/>
          <w:marBottom w:val="0"/>
          <w:divBdr>
            <w:top w:val="none" w:sz="0" w:space="0" w:color="auto"/>
            <w:left w:val="none" w:sz="0" w:space="0" w:color="auto"/>
            <w:bottom w:val="none" w:sz="0" w:space="0" w:color="auto"/>
            <w:right w:val="none" w:sz="0" w:space="0" w:color="auto"/>
          </w:divBdr>
        </w:div>
        <w:div w:id="377706137">
          <w:marLeft w:val="0"/>
          <w:marRight w:val="0"/>
          <w:marTop w:val="300"/>
          <w:marBottom w:val="0"/>
          <w:divBdr>
            <w:top w:val="none" w:sz="0" w:space="0" w:color="auto"/>
            <w:left w:val="none" w:sz="0" w:space="0" w:color="auto"/>
            <w:bottom w:val="none" w:sz="0" w:space="0" w:color="auto"/>
            <w:right w:val="none" w:sz="0" w:space="0" w:color="auto"/>
          </w:divBdr>
        </w:div>
      </w:divsChild>
    </w:div>
    <w:div w:id="192698490">
      <w:bodyDiv w:val="1"/>
      <w:marLeft w:val="0"/>
      <w:marRight w:val="0"/>
      <w:marTop w:val="0"/>
      <w:marBottom w:val="0"/>
      <w:divBdr>
        <w:top w:val="none" w:sz="0" w:space="0" w:color="auto"/>
        <w:left w:val="none" w:sz="0" w:space="0" w:color="auto"/>
        <w:bottom w:val="none" w:sz="0" w:space="0" w:color="auto"/>
        <w:right w:val="none" w:sz="0" w:space="0" w:color="auto"/>
      </w:divBdr>
    </w:div>
    <w:div w:id="192766826">
      <w:bodyDiv w:val="1"/>
      <w:marLeft w:val="0"/>
      <w:marRight w:val="0"/>
      <w:marTop w:val="0"/>
      <w:marBottom w:val="0"/>
      <w:divBdr>
        <w:top w:val="none" w:sz="0" w:space="0" w:color="auto"/>
        <w:left w:val="none" w:sz="0" w:space="0" w:color="auto"/>
        <w:bottom w:val="none" w:sz="0" w:space="0" w:color="auto"/>
        <w:right w:val="none" w:sz="0" w:space="0" w:color="auto"/>
      </w:divBdr>
      <w:divsChild>
        <w:div w:id="16276">
          <w:marLeft w:val="0"/>
          <w:marRight w:val="0"/>
          <w:marTop w:val="300"/>
          <w:marBottom w:val="0"/>
          <w:divBdr>
            <w:top w:val="none" w:sz="0" w:space="0" w:color="auto"/>
            <w:left w:val="none" w:sz="0" w:space="0" w:color="auto"/>
            <w:bottom w:val="none" w:sz="0" w:space="0" w:color="auto"/>
            <w:right w:val="none" w:sz="0" w:space="0" w:color="auto"/>
          </w:divBdr>
        </w:div>
        <w:div w:id="17196407">
          <w:marLeft w:val="0"/>
          <w:marRight w:val="0"/>
          <w:marTop w:val="300"/>
          <w:marBottom w:val="0"/>
          <w:divBdr>
            <w:top w:val="none" w:sz="0" w:space="0" w:color="auto"/>
            <w:left w:val="none" w:sz="0" w:space="0" w:color="auto"/>
            <w:bottom w:val="none" w:sz="0" w:space="0" w:color="auto"/>
            <w:right w:val="none" w:sz="0" w:space="0" w:color="auto"/>
          </w:divBdr>
        </w:div>
        <w:div w:id="176240871">
          <w:marLeft w:val="0"/>
          <w:marRight w:val="0"/>
          <w:marTop w:val="0"/>
          <w:marBottom w:val="0"/>
          <w:divBdr>
            <w:top w:val="none" w:sz="0" w:space="0" w:color="auto"/>
            <w:left w:val="none" w:sz="0" w:space="0" w:color="auto"/>
            <w:bottom w:val="none" w:sz="0" w:space="0" w:color="auto"/>
            <w:right w:val="none" w:sz="0" w:space="0" w:color="auto"/>
          </w:divBdr>
        </w:div>
        <w:div w:id="218637299">
          <w:marLeft w:val="0"/>
          <w:marRight w:val="0"/>
          <w:marTop w:val="0"/>
          <w:marBottom w:val="0"/>
          <w:divBdr>
            <w:top w:val="none" w:sz="0" w:space="0" w:color="auto"/>
            <w:left w:val="none" w:sz="0" w:space="0" w:color="auto"/>
            <w:bottom w:val="none" w:sz="0" w:space="0" w:color="auto"/>
            <w:right w:val="none" w:sz="0" w:space="0" w:color="auto"/>
          </w:divBdr>
        </w:div>
        <w:div w:id="264385103">
          <w:marLeft w:val="0"/>
          <w:marRight w:val="0"/>
          <w:marTop w:val="300"/>
          <w:marBottom w:val="0"/>
          <w:divBdr>
            <w:top w:val="none" w:sz="0" w:space="0" w:color="auto"/>
            <w:left w:val="none" w:sz="0" w:space="0" w:color="auto"/>
            <w:bottom w:val="none" w:sz="0" w:space="0" w:color="auto"/>
            <w:right w:val="none" w:sz="0" w:space="0" w:color="auto"/>
          </w:divBdr>
        </w:div>
      </w:divsChild>
    </w:div>
    <w:div w:id="193272484">
      <w:bodyDiv w:val="1"/>
      <w:marLeft w:val="0"/>
      <w:marRight w:val="0"/>
      <w:marTop w:val="0"/>
      <w:marBottom w:val="0"/>
      <w:divBdr>
        <w:top w:val="none" w:sz="0" w:space="0" w:color="auto"/>
        <w:left w:val="none" w:sz="0" w:space="0" w:color="auto"/>
        <w:bottom w:val="none" w:sz="0" w:space="0" w:color="auto"/>
        <w:right w:val="none" w:sz="0" w:space="0" w:color="auto"/>
      </w:divBdr>
    </w:div>
    <w:div w:id="193352521">
      <w:bodyDiv w:val="1"/>
      <w:marLeft w:val="0"/>
      <w:marRight w:val="0"/>
      <w:marTop w:val="0"/>
      <w:marBottom w:val="0"/>
      <w:divBdr>
        <w:top w:val="none" w:sz="0" w:space="0" w:color="auto"/>
        <w:left w:val="none" w:sz="0" w:space="0" w:color="auto"/>
        <w:bottom w:val="none" w:sz="0" w:space="0" w:color="auto"/>
        <w:right w:val="none" w:sz="0" w:space="0" w:color="auto"/>
      </w:divBdr>
    </w:div>
    <w:div w:id="193617667">
      <w:bodyDiv w:val="1"/>
      <w:marLeft w:val="0"/>
      <w:marRight w:val="0"/>
      <w:marTop w:val="0"/>
      <w:marBottom w:val="0"/>
      <w:divBdr>
        <w:top w:val="none" w:sz="0" w:space="0" w:color="auto"/>
        <w:left w:val="none" w:sz="0" w:space="0" w:color="auto"/>
        <w:bottom w:val="none" w:sz="0" w:space="0" w:color="auto"/>
        <w:right w:val="none" w:sz="0" w:space="0" w:color="auto"/>
      </w:divBdr>
    </w:div>
    <w:div w:id="194079553">
      <w:bodyDiv w:val="1"/>
      <w:marLeft w:val="0"/>
      <w:marRight w:val="0"/>
      <w:marTop w:val="0"/>
      <w:marBottom w:val="0"/>
      <w:divBdr>
        <w:top w:val="none" w:sz="0" w:space="0" w:color="auto"/>
        <w:left w:val="none" w:sz="0" w:space="0" w:color="auto"/>
        <w:bottom w:val="none" w:sz="0" w:space="0" w:color="auto"/>
        <w:right w:val="none" w:sz="0" w:space="0" w:color="auto"/>
      </w:divBdr>
    </w:div>
    <w:div w:id="194319439">
      <w:bodyDiv w:val="1"/>
      <w:marLeft w:val="0"/>
      <w:marRight w:val="0"/>
      <w:marTop w:val="0"/>
      <w:marBottom w:val="0"/>
      <w:divBdr>
        <w:top w:val="none" w:sz="0" w:space="0" w:color="auto"/>
        <w:left w:val="none" w:sz="0" w:space="0" w:color="auto"/>
        <w:bottom w:val="none" w:sz="0" w:space="0" w:color="auto"/>
        <w:right w:val="none" w:sz="0" w:space="0" w:color="auto"/>
      </w:divBdr>
      <w:divsChild>
        <w:div w:id="68357512">
          <w:marLeft w:val="0"/>
          <w:marRight w:val="0"/>
          <w:marTop w:val="0"/>
          <w:marBottom w:val="0"/>
          <w:divBdr>
            <w:top w:val="none" w:sz="0" w:space="0" w:color="auto"/>
            <w:left w:val="none" w:sz="0" w:space="0" w:color="auto"/>
            <w:bottom w:val="none" w:sz="0" w:space="0" w:color="auto"/>
            <w:right w:val="none" w:sz="0" w:space="0" w:color="auto"/>
          </w:divBdr>
        </w:div>
        <w:div w:id="157842903">
          <w:marLeft w:val="0"/>
          <w:marRight w:val="0"/>
          <w:marTop w:val="0"/>
          <w:marBottom w:val="0"/>
          <w:divBdr>
            <w:top w:val="none" w:sz="0" w:space="0" w:color="auto"/>
            <w:left w:val="none" w:sz="0" w:space="0" w:color="auto"/>
            <w:bottom w:val="none" w:sz="0" w:space="0" w:color="auto"/>
            <w:right w:val="none" w:sz="0" w:space="0" w:color="auto"/>
          </w:divBdr>
        </w:div>
        <w:div w:id="267666501">
          <w:marLeft w:val="0"/>
          <w:marRight w:val="0"/>
          <w:marTop w:val="0"/>
          <w:marBottom w:val="0"/>
          <w:divBdr>
            <w:top w:val="none" w:sz="0" w:space="0" w:color="auto"/>
            <w:left w:val="none" w:sz="0" w:space="0" w:color="auto"/>
            <w:bottom w:val="none" w:sz="0" w:space="0" w:color="auto"/>
            <w:right w:val="none" w:sz="0" w:space="0" w:color="auto"/>
          </w:divBdr>
        </w:div>
        <w:div w:id="299501008">
          <w:marLeft w:val="0"/>
          <w:marRight w:val="0"/>
          <w:marTop w:val="0"/>
          <w:marBottom w:val="0"/>
          <w:divBdr>
            <w:top w:val="none" w:sz="0" w:space="0" w:color="auto"/>
            <w:left w:val="none" w:sz="0" w:space="0" w:color="auto"/>
            <w:bottom w:val="none" w:sz="0" w:space="0" w:color="auto"/>
            <w:right w:val="none" w:sz="0" w:space="0" w:color="auto"/>
          </w:divBdr>
        </w:div>
      </w:divsChild>
    </w:div>
    <w:div w:id="194580559">
      <w:bodyDiv w:val="1"/>
      <w:marLeft w:val="0"/>
      <w:marRight w:val="0"/>
      <w:marTop w:val="0"/>
      <w:marBottom w:val="0"/>
      <w:divBdr>
        <w:top w:val="none" w:sz="0" w:space="0" w:color="auto"/>
        <w:left w:val="none" w:sz="0" w:space="0" w:color="auto"/>
        <w:bottom w:val="none" w:sz="0" w:space="0" w:color="auto"/>
        <w:right w:val="none" w:sz="0" w:space="0" w:color="auto"/>
      </w:divBdr>
      <w:divsChild>
        <w:div w:id="27340636">
          <w:marLeft w:val="0"/>
          <w:marRight w:val="0"/>
          <w:marTop w:val="0"/>
          <w:marBottom w:val="0"/>
          <w:divBdr>
            <w:top w:val="none" w:sz="0" w:space="0" w:color="auto"/>
            <w:left w:val="none" w:sz="0" w:space="0" w:color="auto"/>
            <w:bottom w:val="none" w:sz="0" w:space="0" w:color="auto"/>
            <w:right w:val="none" w:sz="0" w:space="0" w:color="auto"/>
          </w:divBdr>
        </w:div>
        <w:div w:id="27995405">
          <w:marLeft w:val="0"/>
          <w:marRight w:val="0"/>
          <w:marTop w:val="0"/>
          <w:marBottom w:val="0"/>
          <w:divBdr>
            <w:top w:val="none" w:sz="0" w:space="0" w:color="auto"/>
            <w:left w:val="none" w:sz="0" w:space="0" w:color="auto"/>
            <w:bottom w:val="none" w:sz="0" w:space="0" w:color="auto"/>
            <w:right w:val="none" w:sz="0" w:space="0" w:color="auto"/>
          </w:divBdr>
        </w:div>
        <w:div w:id="134489329">
          <w:marLeft w:val="0"/>
          <w:marRight w:val="0"/>
          <w:marTop w:val="300"/>
          <w:marBottom w:val="0"/>
          <w:divBdr>
            <w:top w:val="none" w:sz="0" w:space="0" w:color="auto"/>
            <w:left w:val="none" w:sz="0" w:space="0" w:color="auto"/>
            <w:bottom w:val="none" w:sz="0" w:space="0" w:color="auto"/>
            <w:right w:val="none" w:sz="0" w:space="0" w:color="auto"/>
          </w:divBdr>
        </w:div>
        <w:div w:id="160780169">
          <w:marLeft w:val="0"/>
          <w:marRight w:val="0"/>
          <w:marTop w:val="0"/>
          <w:marBottom w:val="0"/>
          <w:divBdr>
            <w:top w:val="none" w:sz="0" w:space="0" w:color="auto"/>
            <w:left w:val="none" w:sz="0" w:space="0" w:color="auto"/>
            <w:bottom w:val="none" w:sz="0" w:space="0" w:color="auto"/>
            <w:right w:val="none" w:sz="0" w:space="0" w:color="auto"/>
          </w:divBdr>
        </w:div>
        <w:div w:id="399137488">
          <w:marLeft w:val="0"/>
          <w:marRight w:val="0"/>
          <w:marTop w:val="0"/>
          <w:marBottom w:val="0"/>
          <w:divBdr>
            <w:top w:val="none" w:sz="0" w:space="0" w:color="auto"/>
            <w:left w:val="none" w:sz="0" w:space="0" w:color="auto"/>
            <w:bottom w:val="none" w:sz="0" w:space="0" w:color="auto"/>
            <w:right w:val="none" w:sz="0" w:space="0" w:color="auto"/>
          </w:divBdr>
        </w:div>
      </w:divsChild>
    </w:div>
    <w:div w:id="195390276">
      <w:bodyDiv w:val="1"/>
      <w:marLeft w:val="0"/>
      <w:marRight w:val="0"/>
      <w:marTop w:val="0"/>
      <w:marBottom w:val="0"/>
      <w:divBdr>
        <w:top w:val="none" w:sz="0" w:space="0" w:color="auto"/>
        <w:left w:val="none" w:sz="0" w:space="0" w:color="auto"/>
        <w:bottom w:val="none" w:sz="0" w:space="0" w:color="auto"/>
        <w:right w:val="none" w:sz="0" w:space="0" w:color="auto"/>
      </w:divBdr>
      <w:divsChild>
        <w:div w:id="60443870">
          <w:marLeft w:val="0"/>
          <w:marRight w:val="0"/>
          <w:marTop w:val="0"/>
          <w:marBottom w:val="0"/>
          <w:divBdr>
            <w:top w:val="none" w:sz="0" w:space="0" w:color="auto"/>
            <w:left w:val="none" w:sz="0" w:space="0" w:color="auto"/>
            <w:bottom w:val="none" w:sz="0" w:space="0" w:color="auto"/>
            <w:right w:val="none" w:sz="0" w:space="0" w:color="auto"/>
          </w:divBdr>
        </w:div>
        <w:div w:id="286544613">
          <w:marLeft w:val="0"/>
          <w:marRight w:val="0"/>
          <w:marTop w:val="0"/>
          <w:marBottom w:val="0"/>
          <w:divBdr>
            <w:top w:val="none" w:sz="0" w:space="0" w:color="auto"/>
            <w:left w:val="none" w:sz="0" w:space="0" w:color="auto"/>
            <w:bottom w:val="none" w:sz="0" w:space="0" w:color="auto"/>
            <w:right w:val="none" w:sz="0" w:space="0" w:color="auto"/>
          </w:divBdr>
        </w:div>
        <w:div w:id="357001567">
          <w:marLeft w:val="0"/>
          <w:marRight w:val="0"/>
          <w:marTop w:val="300"/>
          <w:marBottom w:val="0"/>
          <w:divBdr>
            <w:top w:val="none" w:sz="0" w:space="0" w:color="auto"/>
            <w:left w:val="none" w:sz="0" w:space="0" w:color="auto"/>
            <w:bottom w:val="none" w:sz="0" w:space="0" w:color="auto"/>
            <w:right w:val="none" w:sz="0" w:space="0" w:color="auto"/>
          </w:divBdr>
          <w:divsChild>
            <w:div w:id="43722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32484">
      <w:bodyDiv w:val="1"/>
      <w:marLeft w:val="0"/>
      <w:marRight w:val="0"/>
      <w:marTop w:val="0"/>
      <w:marBottom w:val="0"/>
      <w:divBdr>
        <w:top w:val="none" w:sz="0" w:space="0" w:color="auto"/>
        <w:left w:val="none" w:sz="0" w:space="0" w:color="auto"/>
        <w:bottom w:val="none" w:sz="0" w:space="0" w:color="auto"/>
        <w:right w:val="none" w:sz="0" w:space="0" w:color="auto"/>
      </w:divBdr>
      <w:divsChild>
        <w:div w:id="74519736">
          <w:marLeft w:val="0"/>
          <w:marRight w:val="0"/>
          <w:marTop w:val="0"/>
          <w:marBottom w:val="0"/>
          <w:divBdr>
            <w:top w:val="none" w:sz="0" w:space="0" w:color="auto"/>
            <w:left w:val="none" w:sz="0" w:space="0" w:color="auto"/>
            <w:bottom w:val="none" w:sz="0" w:space="0" w:color="auto"/>
            <w:right w:val="none" w:sz="0" w:space="0" w:color="auto"/>
          </w:divBdr>
        </w:div>
        <w:div w:id="257326767">
          <w:marLeft w:val="0"/>
          <w:marRight w:val="0"/>
          <w:marTop w:val="0"/>
          <w:marBottom w:val="0"/>
          <w:divBdr>
            <w:top w:val="none" w:sz="0" w:space="0" w:color="auto"/>
            <w:left w:val="none" w:sz="0" w:space="0" w:color="auto"/>
            <w:bottom w:val="none" w:sz="0" w:space="0" w:color="auto"/>
            <w:right w:val="none" w:sz="0" w:space="0" w:color="auto"/>
          </w:divBdr>
        </w:div>
        <w:div w:id="295720451">
          <w:marLeft w:val="0"/>
          <w:marRight w:val="0"/>
          <w:marTop w:val="300"/>
          <w:marBottom w:val="0"/>
          <w:divBdr>
            <w:top w:val="none" w:sz="0" w:space="0" w:color="auto"/>
            <w:left w:val="none" w:sz="0" w:space="0" w:color="auto"/>
            <w:bottom w:val="none" w:sz="0" w:space="0" w:color="auto"/>
            <w:right w:val="none" w:sz="0" w:space="0" w:color="auto"/>
          </w:divBdr>
        </w:div>
        <w:div w:id="334580100">
          <w:marLeft w:val="0"/>
          <w:marRight w:val="0"/>
          <w:marTop w:val="0"/>
          <w:marBottom w:val="0"/>
          <w:divBdr>
            <w:top w:val="none" w:sz="0" w:space="0" w:color="auto"/>
            <w:left w:val="none" w:sz="0" w:space="0" w:color="auto"/>
            <w:bottom w:val="none" w:sz="0" w:space="0" w:color="auto"/>
            <w:right w:val="none" w:sz="0" w:space="0" w:color="auto"/>
          </w:divBdr>
        </w:div>
      </w:divsChild>
    </w:div>
    <w:div w:id="195585863">
      <w:bodyDiv w:val="1"/>
      <w:marLeft w:val="0"/>
      <w:marRight w:val="0"/>
      <w:marTop w:val="0"/>
      <w:marBottom w:val="0"/>
      <w:divBdr>
        <w:top w:val="none" w:sz="0" w:space="0" w:color="auto"/>
        <w:left w:val="none" w:sz="0" w:space="0" w:color="auto"/>
        <w:bottom w:val="none" w:sz="0" w:space="0" w:color="auto"/>
        <w:right w:val="none" w:sz="0" w:space="0" w:color="auto"/>
      </w:divBdr>
      <w:divsChild>
        <w:div w:id="27805623">
          <w:marLeft w:val="0"/>
          <w:marRight w:val="0"/>
          <w:marTop w:val="300"/>
          <w:marBottom w:val="0"/>
          <w:divBdr>
            <w:top w:val="none" w:sz="0" w:space="0" w:color="auto"/>
            <w:left w:val="none" w:sz="0" w:space="0" w:color="auto"/>
            <w:bottom w:val="none" w:sz="0" w:space="0" w:color="auto"/>
            <w:right w:val="none" w:sz="0" w:space="0" w:color="auto"/>
          </w:divBdr>
        </w:div>
      </w:divsChild>
    </w:div>
    <w:div w:id="195630600">
      <w:bodyDiv w:val="1"/>
      <w:marLeft w:val="0"/>
      <w:marRight w:val="0"/>
      <w:marTop w:val="0"/>
      <w:marBottom w:val="0"/>
      <w:divBdr>
        <w:top w:val="none" w:sz="0" w:space="0" w:color="auto"/>
        <w:left w:val="none" w:sz="0" w:space="0" w:color="auto"/>
        <w:bottom w:val="none" w:sz="0" w:space="0" w:color="auto"/>
        <w:right w:val="none" w:sz="0" w:space="0" w:color="auto"/>
      </w:divBdr>
      <w:divsChild>
        <w:div w:id="371228563">
          <w:marLeft w:val="0"/>
          <w:marRight w:val="0"/>
          <w:marTop w:val="0"/>
          <w:marBottom w:val="0"/>
          <w:divBdr>
            <w:top w:val="none" w:sz="0" w:space="0" w:color="auto"/>
            <w:left w:val="none" w:sz="0" w:space="0" w:color="auto"/>
            <w:bottom w:val="none" w:sz="0" w:space="0" w:color="auto"/>
            <w:right w:val="none" w:sz="0" w:space="0" w:color="auto"/>
          </w:divBdr>
        </w:div>
        <w:div w:id="387648346">
          <w:marLeft w:val="0"/>
          <w:marRight w:val="0"/>
          <w:marTop w:val="0"/>
          <w:marBottom w:val="0"/>
          <w:divBdr>
            <w:top w:val="none" w:sz="0" w:space="0" w:color="auto"/>
            <w:left w:val="none" w:sz="0" w:space="0" w:color="auto"/>
            <w:bottom w:val="none" w:sz="0" w:space="0" w:color="auto"/>
            <w:right w:val="none" w:sz="0" w:space="0" w:color="auto"/>
          </w:divBdr>
        </w:div>
      </w:divsChild>
    </w:div>
    <w:div w:id="195773001">
      <w:bodyDiv w:val="1"/>
      <w:marLeft w:val="0"/>
      <w:marRight w:val="0"/>
      <w:marTop w:val="0"/>
      <w:marBottom w:val="0"/>
      <w:divBdr>
        <w:top w:val="none" w:sz="0" w:space="0" w:color="auto"/>
        <w:left w:val="none" w:sz="0" w:space="0" w:color="auto"/>
        <w:bottom w:val="none" w:sz="0" w:space="0" w:color="auto"/>
        <w:right w:val="none" w:sz="0" w:space="0" w:color="auto"/>
      </w:divBdr>
      <w:divsChild>
        <w:div w:id="36004161">
          <w:marLeft w:val="0"/>
          <w:marRight w:val="0"/>
          <w:marTop w:val="0"/>
          <w:marBottom w:val="0"/>
          <w:divBdr>
            <w:top w:val="none" w:sz="0" w:space="0" w:color="auto"/>
            <w:left w:val="none" w:sz="0" w:space="0" w:color="auto"/>
            <w:bottom w:val="none" w:sz="0" w:space="0" w:color="auto"/>
            <w:right w:val="none" w:sz="0" w:space="0" w:color="auto"/>
          </w:divBdr>
          <w:divsChild>
            <w:div w:id="193999765">
              <w:marLeft w:val="0"/>
              <w:marRight w:val="0"/>
              <w:marTop w:val="0"/>
              <w:marBottom w:val="0"/>
              <w:divBdr>
                <w:top w:val="none" w:sz="0" w:space="0" w:color="auto"/>
                <w:left w:val="none" w:sz="0" w:space="0" w:color="auto"/>
                <w:bottom w:val="none" w:sz="0" w:space="0" w:color="auto"/>
                <w:right w:val="none" w:sz="0" w:space="0" w:color="auto"/>
              </w:divBdr>
            </w:div>
          </w:divsChild>
        </w:div>
        <w:div w:id="121578264">
          <w:marLeft w:val="0"/>
          <w:marRight w:val="0"/>
          <w:marTop w:val="0"/>
          <w:marBottom w:val="0"/>
          <w:divBdr>
            <w:top w:val="none" w:sz="0" w:space="0" w:color="auto"/>
            <w:left w:val="none" w:sz="0" w:space="0" w:color="auto"/>
            <w:bottom w:val="none" w:sz="0" w:space="0" w:color="auto"/>
            <w:right w:val="none" w:sz="0" w:space="0" w:color="auto"/>
          </w:divBdr>
          <w:divsChild>
            <w:div w:id="404576496">
              <w:marLeft w:val="0"/>
              <w:marRight w:val="0"/>
              <w:marTop w:val="0"/>
              <w:marBottom w:val="0"/>
              <w:divBdr>
                <w:top w:val="none" w:sz="0" w:space="0" w:color="auto"/>
                <w:left w:val="none" w:sz="0" w:space="0" w:color="auto"/>
                <w:bottom w:val="none" w:sz="0" w:space="0" w:color="auto"/>
                <w:right w:val="none" w:sz="0" w:space="0" w:color="auto"/>
              </w:divBdr>
            </w:div>
          </w:divsChild>
        </w:div>
        <w:div w:id="210506563">
          <w:marLeft w:val="0"/>
          <w:marRight w:val="0"/>
          <w:marTop w:val="300"/>
          <w:marBottom w:val="0"/>
          <w:divBdr>
            <w:top w:val="none" w:sz="0" w:space="0" w:color="auto"/>
            <w:left w:val="none" w:sz="0" w:space="0" w:color="auto"/>
            <w:bottom w:val="none" w:sz="0" w:space="0" w:color="auto"/>
            <w:right w:val="none" w:sz="0" w:space="0" w:color="auto"/>
          </w:divBdr>
          <w:divsChild>
            <w:div w:id="187178977">
              <w:marLeft w:val="0"/>
              <w:marRight w:val="0"/>
              <w:marTop w:val="0"/>
              <w:marBottom w:val="0"/>
              <w:divBdr>
                <w:top w:val="none" w:sz="0" w:space="0" w:color="auto"/>
                <w:left w:val="none" w:sz="0" w:space="0" w:color="auto"/>
                <w:bottom w:val="none" w:sz="0" w:space="0" w:color="auto"/>
                <w:right w:val="none" w:sz="0" w:space="0" w:color="auto"/>
              </w:divBdr>
              <w:divsChild>
                <w:div w:id="236746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0093668">
          <w:marLeft w:val="0"/>
          <w:marRight w:val="0"/>
          <w:marTop w:val="0"/>
          <w:marBottom w:val="0"/>
          <w:divBdr>
            <w:top w:val="none" w:sz="0" w:space="0" w:color="auto"/>
            <w:left w:val="none" w:sz="0" w:space="0" w:color="auto"/>
            <w:bottom w:val="none" w:sz="0" w:space="0" w:color="auto"/>
            <w:right w:val="none" w:sz="0" w:space="0" w:color="auto"/>
          </w:divBdr>
        </w:div>
        <w:div w:id="289046120">
          <w:marLeft w:val="0"/>
          <w:marRight w:val="0"/>
          <w:marTop w:val="0"/>
          <w:marBottom w:val="0"/>
          <w:divBdr>
            <w:top w:val="none" w:sz="0" w:space="0" w:color="auto"/>
            <w:left w:val="none" w:sz="0" w:space="0" w:color="auto"/>
            <w:bottom w:val="none" w:sz="0" w:space="0" w:color="auto"/>
            <w:right w:val="none" w:sz="0" w:space="0" w:color="auto"/>
          </w:divBdr>
        </w:div>
        <w:div w:id="364913679">
          <w:marLeft w:val="0"/>
          <w:marRight w:val="0"/>
          <w:marTop w:val="0"/>
          <w:marBottom w:val="0"/>
          <w:divBdr>
            <w:top w:val="none" w:sz="0" w:space="0" w:color="auto"/>
            <w:left w:val="none" w:sz="0" w:space="0" w:color="auto"/>
            <w:bottom w:val="none" w:sz="0" w:space="0" w:color="auto"/>
            <w:right w:val="none" w:sz="0" w:space="0" w:color="auto"/>
          </w:divBdr>
        </w:div>
      </w:divsChild>
    </w:div>
    <w:div w:id="196356152">
      <w:bodyDiv w:val="1"/>
      <w:marLeft w:val="0"/>
      <w:marRight w:val="0"/>
      <w:marTop w:val="0"/>
      <w:marBottom w:val="0"/>
      <w:divBdr>
        <w:top w:val="none" w:sz="0" w:space="0" w:color="auto"/>
        <w:left w:val="none" w:sz="0" w:space="0" w:color="auto"/>
        <w:bottom w:val="none" w:sz="0" w:space="0" w:color="auto"/>
        <w:right w:val="none" w:sz="0" w:space="0" w:color="auto"/>
      </w:divBdr>
      <w:divsChild>
        <w:div w:id="932790">
          <w:marLeft w:val="0"/>
          <w:marRight w:val="0"/>
          <w:marTop w:val="300"/>
          <w:marBottom w:val="0"/>
          <w:divBdr>
            <w:top w:val="none" w:sz="0" w:space="0" w:color="auto"/>
            <w:left w:val="none" w:sz="0" w:space="0" w:color="auto"/>
            <w:bottom w:val="none" w:sz="0" w:space="0" w:color="auto"/>
            <w:right w:val="none" w:sz="0" w:space="0" w:color="auto"/>
          </w:divBdr>
        </w:div>
        <w:div w:id="159737409">
          <w:marLeft w:val="0"/>
          <w:marRight w:val="0"/>
          <w:marTop w:val="0"/>
          <w:marBottom w:val="0"/>
          <w:divBdr>
            <w:top w:val="none" w:sz="0" w:space="0" w:color="auto"/>
            <w:left w:val="none" w:sz="0" w:space="0" w:color="auto"/>
            <w:bottom w:val="none" w:sz="0" w:space="0" w:color="auto"/>
            <w:right w:val="none" w:sz="0" w:space="0" w:color="auto"/>
          </w:divBdr>
        </w:div>
        <w:div w:id="208541527">
          <w:marLeft w:val="0"/>
          <w:marRight w:val="0"/>
          <w:marTop w:val="0"/>
          <w:marBottom w:val="0"/>
          <w:divBdr>
            <w:top w:val="none" w:sz="0" w:space="0" w:color="auto"/>
            <w:left w:val="none" w:sz="0" w:space="0" w:color="auto"/>
            <w:bottom w:val="none" w:sz="0" w:space="0" w:color="auto"/>
            <w:right w:val="none" w:sz="0" w:space="0" w:color="auto"/>
          </w:divBdr>
        </w:div>
        <w:div w:id="225068573">
          <w:marLeft w:val="0"/>
          <w:marRight w:val="0"/>
          <w:marTop w:val="300"/>
          <w:marBottom w:val="0"/>
          <w:divBdr>
            <w:top w:val="none" w:sz="0" w:space="0" w:color="auto"/>
            <w:left w:val="none" w:sz="0" w:space="0" w:color="auto"/>
            <w:bottom w:val="none" w:sz="0" w:space="0" w:color="auto"/>
            <w:right w:val="none" w:sz="0" w:space="0" w:color="auto"/>
          </w:divBdr>
        </w:div>
        <w:div w:id="231820476">
          <w:marLeft w:val="0"/>
          <w:marRight w:val="0"/>
          <w:marTop w:val="0"/>
          <w:marBottom w:val="0"/>
          <w:divBdr>
            <w:top w:val="none" w:sz="0" w:space="0" w:color="auto"/>
            <w:left w:val="none" w:sz="0" w:space="0" w:color="auto"/>
            <w:bottom w:val="none" w:sz="0" w:space="0" w:color="auto"/>
            <w:right w:val="none" w:sz="0" w:space="0" w:color="auto"/>
          </w:divBdr>
        </w:div>
        <w:div w:id="353389597">
          <w:marLeft w:val="0"/>
          <w:marRight w:val="0"/>
          <w:marTop w:val="300"/>
          <w:marBottom w:val="0"/>
          <w:divBdr>
            <w:top w:val="none" w:sz="0" w:space="0" w:color="auto"/>
            <w:left w:val="none" w:sz="0" w:space="0" w:color="auto"/>
            <w:bottom w:val="none" w:sz="0" w:space="0" w:color="auto"/>
            <w:right w:val="none" w:sz="0" w:space="0" w:color="auto"/>
          </w:divBdr>
        </w:div>
      </w:divsChild>
    </w:div>
    <w:div w:id="196545351">
      <w:bodyDiv w:val="1"/>
      <w:marLeft w:val="0"/>
      <w:marRight w:val="0"/>
      <w:marTop w:val="0"/>
      <w:marBottom w:val="0"/>
      <w:divBdr>
        <w:top w:val="none" w:sz="0" w:space="0" w:color="auto"/>
        <w:left w:val="none" w:sz="0" w:space="0" w:color="auto"/>
        <w:bottom w:val="none" w:sz="0" w:space="0" w:color="auto"/>
        <w:right w:val="none" w:sz="0" w:space="0" w:color="auto"/>
      </w:divBdr>
    </w:div>
    <w:div w:id="196771298">
      <w:bodyDiv w:val="1"/>
      <w:marLeft w:val="0"/>
      <w:marRight w:val="0"/>
      <w:marTop w:val="0"/>
      <w:marBottom w:val="0"/>
      <w:divBdr>
        <w:top w:val="none" w:sz="0" w:space="0" w:color="auto"/>
        <w:left w:val="none" w:sz="0" w:space="0" w:color="auto"/>
        <w:bottom w:val="none" w:sz="0" w:space="0" w:color="auto"/>
        <w:right w:val="none" w:sz="0" w:space="0" w:color="auto"/>
      </w:divBdr>
      <w:divsChild>
        <w:div w:id="224338864">
          <w:marLeft w:val="0"/>
          <w:marRight w:val="0"/>
          <w:marTop w:val="0"/>
          <w:marBottom w:val="0"/>
          <w:divBdr>
            <w:top w:val="none" w:sz="0" w:space="0" w:color="auto"/>
            <w:left w:val="none" w:sz="0" w:space="0" w:color="auto"/>
            <w:bottom w:val="none" w:sz="0" w:space="0" w:color="auto"/>
            <w:right w:val="none" w:sz="0" w:space="0" w:color="auto"/>
          </w:divBdr>
        </w:div>
        <w:div w:id="264927783">
          <w:marLeft w:val="0"/>
          <w:marRight w:val="0"/>
          <w:marTop w:val="0"/>
          <w:marBottom w:val="0"/>
          <w:divBdr>
            <w:top w:val="none" w:sz="0" w:space="0" w:color="auto"/>
            <w:left w:val="none" w:sz="0" w:space="0" w:color="auto"/>
            <w:bottom w:val="none" w:sz="0" w:space="0" w:color="auto"/>
            <w:right w:val="none" w:sz="0" w:space="0" w:color="auto"/>
          </w:divBdr>
        </w:div>
        <w:div w:id="385573562">
          <w:marLeft w:val="0"/>
          <w:marRight w:val="0"/>
          <w:marTop w:val="0"/>
          <w:marBottom w:val="0"/>
          <w:divBdr>
            <w:top w:val="none" w:sz="0" w:space="0" w:color="auto"/>
            <w:left w:val="none" w:sz="0" w:space="0" w:color="auto"/>
            <w:bottom w:val="none" w:sz="0" w:space="0" w:color="auto"/>
            <w:right w:val="none" w:sz="0" w:space="0" w:color="auto"/>
          </w:divBdr>
          <w:divsChild>
            <w:div w:id="2267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351207">
      <w:bodyDiv w:val="1"/>
      <w:marLeft w:val="0"/>
      <w:marRight w:val="0"/>
      <w:marTop w:val="0"/>
      <w:marBottom w:val="0"/>
      <w:divBdr>
        <w:top w:val="none" w:sz="0" w:space="0" w:color="auto"/>
        <w:left w:val="none" w:sz="0" w:space="0" w:color="auto"/>
        <w:bottom w:val="none" w:sz="0" w:space="0" w:color="auto"/>
        <w:right w:val="none" w:sz="0" w:space="0" w:color="auto"/>
      </w:divBdr>
      <w:divsChild>
        <w:div w:id="100152989">
          <w:marLeft w:val="0"/>
          <w:marRight w:val="0"/>
          <w:marTop w:val="300"/>
          <w:marBottom w:val="0"/>
          <w:divBdr>
            <w:top w:val="none" w:sz="0" w:space="0" w:color="auto"/>
            <w:left w:val="none" w:sz="0" w:space="0" w:color="auto"/>
            <w:bottom w:val="none" w:sz="0" w:space="0" w:color="auto"/>
            <w:right w:val="none" w:sz="0" w:space="0" w:color="auto"/>
          </w:divBdr>
          <w:divsChild>
            <w:div w:id="404882936">
              <w:marLeft w:val="0"/>
              <w:marRight w:val="0"/>
              <w:marTop w:val="0"/>
              <w:marBottom w:val="0"/>
              <w:divBdr>
                <w:top w:val="none" w:sz="0" w:space="0" w:color="auto"/>
                <w:left w:val="none" w:sz="0" w:space="0" w:color="auto"/>
                <w:bottom w:val="none" w:sz="0" w:space="0" w:color="auto"/>
                <w:right w:val="none" w:sz="0" w:space="0" w:color="auto"/>
              </w:divBdr>
              <w:divsChild>
                <w:div w:id="220214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7780695">
          <w:marLeft w:val="0"/>
          <w:marRight w:val="0"/>
          <w:marTop w:val="0"/>
          <w:marBottom w:val="0"/>
          <w:divBdr>
            <w:top w:val="none" w:sz="0" w:space="0" w:color="auto"/>
            <w:left w:val="none" w:sz="0" w:space="0" w:color="auto"/>
            <w:bottom w:val="none" w:sz="0" w:space="0" w:color="auto"/>
            <w:right w:val="none" w:sz="0" w:space="0" w:color="auto"/>
          </w:divBdr>
        </w:div>
      </w:divsChild>
    </w:div>
    <w:div w:id="197595017">
      <w:bodyDiv w:val="1"/>
      <w:marLeft w:val="0"/>
      <w:marRight w:val="0"/>
      <w:marTop w:val="0"/>
      <w:marBottom w:val="0"/>
      <w:divBdr>
        <w:top w:val="none" w:sz="0" w:space="0" w:color="auto"/>
        <w:left w:val="none" w:sz="0" w:space="0" w:color="auto"/>
        <w:bottom w:val="none" w:sz="0" w:space="0" w:color="auto"/>
        <w:right w:val="none" w:sz="0" w:space="0" w:color="auto"/>
      </w:divBdr>
      <w:divsChild>
        <w:div w:id="215316376">
          <w:marLeft w:val="0"/>
          <w:marRight w:val="0"/>
          <w:marTop w:val="0"/>
          <w:marBottom w:val="0"/>
          <w:divBdr>
            <w:top w:val="none" w:sz="0" w:space="0" w:color="auto"/>
            <w:left w:val="none" w:sz="0" w:space="0" w:color="auto"/>
            <w:bottom w:val="none" w:sz="0" w:space="0" w:color="auto"/>
            <w:right w:val="none" w:sz="0" w:space="0" w:color="auto"/>
          </w:divBdr>
        </w:div>
        <w:div w:id="257367916">
          <w:marLeft w:val="0"/>
          <w:marRight w:val="0"/>
          <w:marTop w:val="300"/>
          <w:marBottom w:val="0"/>
          <w:divBdr>
            <w:top w:val="none" w:sz="0" w:space="0" w:color="auto"/>
            <w:left w:val="none" w:sz="0" w:space="0" w:color="auto"/>
            <w:bottom w:val="none" w:sz="0" w:space="0" w:color="auto"/>
            <w:right w:val="none" w:sz="0" w:space="0" w:color="auto"/>
          </w:divBdr>
        </w:div>
        <w:div w:id="354888343">
          <w:marLeft w:val="0"/>
          <w:marRight w:val="0"/>
          <w:marTop w:val="0"/>
          <w:marBottom w:val="0"/>
          <w:divBdr>
            <w:top w:val="none" w:sz="0" w:space="0" w:color="auto"/>
            <w:left w:val="none" w:sz="0" w:space="0" w:color="auto"/>
            <w:bottom w:val="none" w:sz="0" w:space="0" w:color="auto"/>
            <w:right w:val="none" w:sz="0" w:space="0" w:color="auto"/>
          </w:divBdr>
          <w:divsChild>
            <w:div w:id="221066628">
              <w:marLeft w:val="0"/>
              <w:marRight w:val="0"/>
              <w:marTop w:val="0"/>
              <w:marBottom w:val="0"/>
              <w:divBdr>
                <w:top w:val="none" w:sz="0" w:space="0" w:color="auto"/>
                <w:left w:val="none" w:sz="0" w:space="0" w:color="auto"/>
                <w:bottom w:val="none" w:sz="0" w:space="0" w:color="auto"/>
                <w:right w:val="none" w:sz="0" w:space="0" w:color="auto"/>
              </w:divBdr>
            </w:div>
          </w:divsChild>
        </w:div>
        <w:div w:id="374622120">
          <w:marLeft w:val="0"/>
          <w:marRight w:val="0"/>
          <w:marTop w:val="0"/>
          <w:marBottom w:val="0"/>
          <w:divBdr>
            <w:top w:val="none" w:sz="0" w:space="0" w:color="auto"/>
            <w:left w:val="none" w:sz="0" w:space="0" w:color="auto"/>
            <w:bottom w:val="none" w:sz="0" w:space="0" w:color="auto"/>
            <w:right w:val="none" w:sz="0" w:space="0" w:color="auto"/>
          </w:divBdr>
        </w:div>
      </w:divsChild>
    </w:div>
    <w:div w:id="197671722">
      <w:bodyDiv w:val="1"/>
      <w:marLeft w:val="0"/>
      <w:marRight w:val="0"/>
      <w:marTop w:val="0"/>
      <w:marBottom w:val="0"/>
      <w:divBdr>
        <w:top w:val="none" w:sz="0" w:space="0" w:color="auto"/>
        <w:left w:val="none" w:sz="0" w:space="0" w:color="auto"/>
        <w:bottom w:val="none" w:sz="0" w:space="0" w:color="auto"/>
        <w:right w:val="none" w:sz="0" w:space="0" w:color="auto"/>
      </w:divBdr>
    </w:div>
    <w:div w:id="197935263">
      <w:bodyDiv w:val="1"/>
      <w:marLeft w:val="0"/>
      <w:marRight w:val="0"/>
      <w:marTop w:val="0"/>
      <w:marBottom w:val="0"/>
      <w:divBdr>
        <w:top w:val="none" w:sz="0" w:space="0" w:color="auto"/>
        <w:left w:val="none" w:sz="0" w:space="0" w:color="auto"/>
        <w:bottom w:val="none" w:sz="0" w:space="0" w:color="auto"/>
        <w:right w:val="none" w:sz="0" w:space="0" w:color="auto"/>
      </w:divBdr>
    </w:div>
    <w:div w:id="198249029">
      <w:bodyDiv w:val="1"/>
      <w:marLeft w:val="0"/>
      <w:marRight w:val="0"/>
      <w:marTop w:val="0"/>
      <w:marBottom w:val="0"/>
      <w:divBdr>
        <w:top w:val="none" w:sz="0" w:space="0" w:color="auto"/>
        <w:left w:val="none" w:sz="0" w:space="0" w:color="auto"/>
        <w:bottom w:val="none" w:sz="0" w:space="0" w:color="auto"/>
        <w:right w:val="none" w:sz="0" w:space="0" w:color="auto"/>
      </w:divBdr>
      <w:divsChild>
        <w:div w:id="167066645">
          <w:marLeft w:val="0"/>
          <w:marRight w:val="0"/>
          <w:marTop w:val="0"/>
          <w:marBottom w:val="0"/>
          <w:divBdr>
            <w:top w:val="none" w:sz="0" w:space="0" w:color="auto"/>
            <w:left w:val="none" w:sz="0" w:space="0" w:color="auto"/>
            <w:bottom w:val="none" w:sz="0" w:space="0" w:color="auto"/>
            <w:right w:val="none" w:sz="0" w:space="0" w:color="auto"/>
          </w:divBdr>
          <w:divsChild>
            <w:div w:id="261568229">
              <w:marLeft w:val="0"/>
              <w:marRight w:val="0"/>
              <w:marTop w:val="0"/>
              <w:marBottom w:val="0"/>
              <w:divBdr>
                <w:top w:val="none" w:sz="0" w:space="0" w:color="auto"/>
                <w:left w:val="none" w:sz="0" w:space="0" w:color="auto"/>
                <w:bottom w:val="none" w:sz="0" w:space="0" w:color="auto"/>
                <w:right w:val="none" w:sz="0" w:space="0" w:color="auto"/>
              </w:divBdr>
            </w:div>
          </w:divsChild>
        </w:div>
        <w:div w:id="282152720">
          <w:marLeft w:val="0"/>
          <w:marRight w:val="0"/>
          <w:marTop w:val="0"/>
          <w:marBottom w:val="0"/>
          <w:divBdr>
            <w:top w:val="none" w:sz="0" w:space="0" w:color="auto"/>
            <w:left w:val="none" w:sz="0" w:space="0" w:color="auto"/>
            <w:bottom w:val="none" w:sz="0" w:space="0" w:color="auto"/>
            <w:right w:val="none" w:sz="0" w:space="0" w:color="auto"/>
          </w:divBdr>
          <w:divsChild>
            <w:div w:id="160974530">
              <w:marLeft w:val="0"/>
              <w:marRight w:val="0"/>
              <w:marTop w:val="0"/>
              <w:marBottom w:val="0"/>
              <w:divBdr>
                <w:top w:val="none" w:sz="0" w:space="0" w:color="auto"/>
                <w:left w:val="none" w:sz="0" w:space="0" w:color="auto"/>
                <w:bottom w:val="none" w:sz="0" w:space="0" w:color="auto"/>
                <w:right w:val="none" w:sz="0" w:space="0" w:color="auto"/>
              </w:divBdr>
            </w:div>
          </w:divsChild>
        </w:div>
        <w:div w:id="386295909">
          <w:marLeft w:val="0"/>
          <w:marRight w:val="0"/>
          <w:marTop w:val="0"/>
          <w:marBottom w:val="0"/>
          <w:divBdr>
            <w:top w:val="none" w:sz="0" w:space="0" w:color="auto"/>
            <w:left w:val="none" w:sz="0" w:space="0" w:color="auto"/>
            <w:bottom w:val="none" w:sz="0" w:space="0" w:color="auto"/>
            <w:right w:val="none" w:sz="0" w:space="0" w:color="auto"/>
          </w:divBdr>
        </w:div>
      </w:divsChild>
    </w:div>
    <w:div w:id="198906478">
      <w:bodyDiv w:val="1"/>
      <w:marLeft w:val="0"/>
      <w:marRight w:val="0"/>
      <w:marTop w:val="0"/>
      <w:marBottom w:val="0"/>
      <w:divBdr>
        <w:top w:val="none" w:sz="0" w:space="0" w:color="auto"/>
        <w:left w:val="none" w:sz="0" w:space="0" w:color="auto"/>
        <w:bottom w:val="none" w:sz="0" w:space="0" w:color="auto"/>
        <w:right w:val="none" w:sz="0" w:space="0" w:color="auto"/>
      </w:divBdr>
      <w:divsChild>
        <w:div w:id="192959832">
          <w:marLeft w:val="0"/>
          <w:marRight w:val="0"/>
          <w:marTop w:val="300"/>
          <w:marBottom w:val="0"/>
          <w:divBdr>
            <w:top w:val="none" w:sz="0" w:space="0" w:color="auto"/>
            <w:left w:val="none" w:sz="0" w:space="0" w:color="auto"/>
            <w:bottom w:val="none" w:sz="0" w:space="0" w:color="auto"/>
            <w:right w:val="none" w:sz="0" w:space="0" w:color="auto"/>
          </w:divBdr>
        </w:div>
      </w:divsChild>
    </w:div>
    <w:div w:id="199099527">
      <w:bodyDiv w:val="1"/>
      <w:marLeft w:val="0"/>
      <w:marRight w:val="0"/>
      <w:marTop w:val="0"/>
      <w:marBottom w:val="0"/>
      <w:divBdr>
        <w:top w:val="none" w:sz="0" w:space="0" w:color="auto"/>
        <w:left w:val="none" w:sz="0" w:space="0" w:color="auto"/>
        <w:bottom w:val="none" w:sz="0" w:space="0" w:color="auto"/>
        <w:right w:val="none" w:sz="0" w:space="0" w:color="auto"/>
      </w:divBdr>
      <w:divsChild>
        <w:div w:id="111678958">
          <w:marLeft w:val="0"/>
          <w:marRight w:val="0"/>
          <w:marTop w:val="0"/>
          <w:marBottom w:val="0"/>
          <w:divBdr>
            <w:top w:val="none" w:sz="0" w:space="0" w:color="auto"/>
            <w:left w:val="none" w:sz="0" w:space="0" w:color="auto"/>
            <w:bottom w:val="none" w:sz="0" w:space="0" w:color="auto"/>
            <w:right w:val="none" w:sz="0" w:space="0" w:color="auto"/>
          </w:divBdr>
        </w:div>
        <w:div w:id="165829885">
          <w:marLeft w:val="0"/>
          <w:marRight w:val="0"/>
          <w:marTop w:val="0"/>
          <w:marBottom w:val="0"/>
          <w:divBdr>
            <w:top w:val="none" w:sz="0" w:space="0" w:color="auto"/>
            <w:left w:val="none" w:sz="0" w:space="0" w:color="auto"/>
            <w:bottom w:val="none" w:sz="0" w:space="0" w:color="auto"/>
            <w:right w:val="none" w:sz="0" w:space="0" w:color="auto"/>
          </w:divBdr>
        </w:div>
        <w:div w:id="169177822">
          <w:marLeft w:val="0"/>
          <w:marRight w:val="0"/>
          <w:marTop w:val="0"/>
          <w:marBottom w:val="0"/>
          <w:divBdr>
            <w:top w:val="none" w:sz="0" w:space="0" w:color="auto"/>
            <w:left w:val="none" w:sz="0" w:space="0" w:color="auto"/>
            <w:bottom w:val="none" w:sz="0" w:space="0" w:color="auto"/>
            <w:right w:val="none" w:sz="0" w:space="0" w:color="auto"/>
          </w:divBdr>
        </w:div>
        <w:div w:id="194931337">
          <w:marLeft w:val="0"/>
          <w:marRight w:val="0"/>
          <w:marTop w:val="0"/>
          <w:marBottom w:val="0"/>
          <w:divBdr>
            <w:top w:val="none" w:sz="0" w:space="0" w:color="auto"/>
            <w:left w:val="none" w:sz="0" w:space="0" w:color="auto"/>
            <w:bottom w:val="none" w:sz="0" w:space="0" w:color="auto"/>
            <w:right w:val="none" w:sz="0" w:space="0" w:color="auto"/>
          </w:divBdr>
        </w:div>
      </w:divsChild>
    </w:div>
    <w:div w:id="199559543">
      <w:bodyDiv w:val="1"/>
      <w:marLeft w:val="0"/>
      <w:marRight w:val="0"/>
      <w:marTop w:val="0"/>
      <w:marBottom w:val="0"/>
      <w:divBdr>
        <w:top w:val="none" w:sz="0" w:space="0" w:color="auto"/>
        <w:left w:val="none" w:sz="0" w:space="0" w:color="auto"/>
        <w:bottom w:val="none" w:sz="0" w:space="0" w:color="auto"/>
        <w:right w:val="none" w:sz="0" w:space="0" w:color="auto"/>
      </w:divBdr>
    </w:div>
    <w:div w:id="200480072">
      <w:bodyDiv w:val="1"/>
      <w:marLeft w:val="0"/>
      <w:marRight w:val="0"/>
      <w:marTop w:val="0"/>
      <w:marBottom w:val="0"/>
      <w:divBdr>
        <w:top w:val="none" w:sz="0" w:space="0" w:color="auto"/>
        <w:left w:val="none" w:sz="0" w:space="0" w:color="auto"/>
        <w:bottom w:val="none" w:sz="0" w:space="0" w:color="auto"/>
        <w:right w:val="none" w:sz="0" w:space="0" w:color="auto"/>
      </w:divBdr>
      <w:divsChild>
        <w:div w:id="297345635">
          <w:marLeft w:val="0"/>
          <w:marRight w:val="0"/>
          <w:marTop w:val="0"/>
          <w:marBottom w:val="0"/>
          <w:divBdr>
            <w:top w:val="none" w:sz="0" w:space="0" w:color="auto"/>
            <w:left w:val="none" w:sz="0" w:space="0" w:color="auto"/>
            <w:bottom w:val="none" w:sz="0" w:space="0" w:color="auto"/>
            <w:right w:val="none" w:sz="0" w:space="0" w:color="auto"/>
          </w:divBdr>
        </w:div>
        <w:div w:id="307057568">
          <w:marLeft w:val="0"/>
          <w:marRight w:val="0"/>
          <w:marTop w:val="0"/>
          <w:marBottom w:val="0"/>
          <w:divBdr>
            <w:top w:val="none" w:sz="0" w:space="0" w:color="auto"/>
            <w:left w:val="none" w:sz="0" w:space="0" w:color="auto"/>
            <w:bottom w:val="none" w:sz="0" w:space="0" w:color="auto"/>
            <w:right w:val="none" w:sz="0" w:space="0" w:color="auto"/>
          </w:divBdr>
        </w:div>
      </w:divsChild>
    </w:div>
    <w:div w:id="200944431">
      <w:bodyDiv w:val="1"/>
      <w:marLeft w:val="0"/>
      <w:marRight w:val="0"/>
      <w:marTop w:val="0"/>
      <w:marBottom w:val="0"/>
      <w:divBdr>
        <w:top w:val="none" w:sz="0" w:space="0" w:color="auto"/>
        <w:left w:val="none" w:sz="0" w:space="0" w:color="auto"/>
        <w:bottom w:val="none" w:sz="0" w:space="0" w:color="auto"/>
        <w:right w:val="none" w:sz="0" w:space="0" w:color="auto"/>
      </w:divBdr>
      <w:divsChild>
        <w:div w:id="88894923">
          <w:marLeft w:val="0"/>
          <w:marRight w:val="0"/>
          <w:marTop w:val="0"/>
          <w:marBottom w:val="0"/>
          <w:divBdr>
            <w:top w:val="none" w:sz="0" w:space="0" w:color="auto"/>
            <w:left w:val="none" w:sz="0" w:space="0" w:color="auto"/>
            <w:bottom w:val="none" w:sz="0" w:space="0" w:color="auto"/>
            <w:right w:val="none" w:sz="0" w:space="0" w:color="auto"/>
          </w:divBdr>
        </w:div>
        <w:div w:id="198906492">
          <w:marLeft w:val="0"/>
          <w:marRight w:val="0"/>
          <w:marTop w:val="0"/>
          <w:marBottom w:val="0"/>
          <w:divBdr>
            <w:top w:val="none" w:sz="0" w:space="0" w:color="auto"/>
            <w:left w:val="none" w:sz="0" w:space="0" w:color="auto"/>
            <w:bottom w:val="none" w:sz="0" w:space="0" w:color="auto"/>
            <w:right w:val="none" w:sz="0" w:space="0" w:color="auto"/>
          </w:divBdr>
        </w:div>
        <w:div w:id="318730947">
          <w:marLeft w:val="0"/>
          <w:marRight w:val="0"/>
          <w:marTop w:val="0"/>
          <w:marBottom w:val="0"/>
          <w:divBdr>
            <w:top w:val="none" w:sz="0" w:space="0" w:color="auto"/>
            <w:left w:val="none" w:sz="0" w:space="0" w:color="auto"/>
            <w:bottom w:val="none" w:sz="0" w:space="0" w:color="auto"/>
            <w:right w:val="none" w:sz="0" w:space="0" w:color="auto"/>
          </w:divBdr>
          <w:divsChild>
            <w:div w:id="265698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46327">
      <w:bodyDiv w:val="1"/>
      <w:marLeft w:val="0"/>
      <w:marRight w:val="0"/>
      <w:marTop w:val="0"/>
      <w:marBottom w:val="0"/>
      <w:divBdr>
        <w:top w:val="none" w:sz="0" w:space="0" w:color="auto"/>
        <w:left w:val="none" w:sz="0" w:space="0" w:color="auto"/>
        <w:bottom w:val="none" w:sz="0" w:space="0" w:color="auto"/>
        <w:right w:val="none" w:sz="0" w:space="0" w:color="auto"/>
      </w:divBdr>
      <w:divsChild>
        <w:div w:id="22831228">
          <w:marLeft w:val="0"/>
          <w:marRight w:val="0"/>
          <w:marTop w:val="300"/>
          <w:marBottom w:val="0"/>
          <w:divBdr>
            <w:top w:val="none" w:sz="0" w:space="0" w:color="auto"/>
            <w:left w:val="none" w:sz="0" w:space="0" w:color="auto"/>
            <w:bottom w:val="none" w:sz="0" w:space="0" w:color="auto"/>
            <w:right w:val="none" w:sz="0" w:space="0" w:color="auto"/>
          </w:divBdr>
        </w:div>
        <w:div w:id="25983866">
          <w:marLeft w:val="0"/>
          <w:marRight w:val="0"/>
          <w:marTop w:val="0"/>
          <w:marBottom w:val="0"/>
          <w:divBdr>
            <w:top w:val="none" w:sz="0" w:space="0" w:color="auto"/>
            <w:left w:val="none" w:sz="0" w:space="0" w:color="auto"/>
            <w:bottom w:val="none" w:sz="0" w:space="0" w:color="auto"/>
            <w:right w:val="none" w:sz="0" w:space="0" w:color="auto"/>
          </w:divBdr>
        </w:div>
        <w:div w:id="93093104">
          <w:marLeft w:val="0"/>
          <w:marRight w:val="0"/>
          <w:marTop w:val="0"/>
          <w:marBottom w:val="0"/>
          <w:divBdr>
            <w:top w:val="none" w:sz="0" w:space="0" w:color="auto"/>
            <w:left w:val="none" w:sz="0" w:space="0" w:color="auto"/>
            <w:bottom w:val="none" w:sz="0" w:space="0" w:color="auto"/>
            <w:right w:val="none" w:sz="0" w:space="0" w:color="auto"/>
          </w:divBdr>
        </w:div>
        <w:div w:id="111941838">
          <w:marLeft w:val="0"/>
          <w:marRight w:val="0"/>
          <w:marTop w:val="0"/>
          <w:marBottom w:val="0"/>
          <w:divBdr>
            <w:top w:val="none" w:sz="0" w:space="0" w:color="auto"/>
            <w:left w:val="none" w:sz="0" w:space="0" w:color="auto"/>
            <w:bottom w:val="none" w:sz="0" w:space="0" w:color="auto"/>
            <w:right w:val="none" w:sz="0" w:space="0" w:color="auto"/>
          </w:divBdr>
        </w:div>
        <w:div w:id="316344436">
          <w:marLeft w:val="0"/>
          <w:marRight w:val="0"/>
          <w:marTop w:val="0"/>
          <w:marBottom w:val="0"/>
          <w:divBdr>
            <w:top w:val="none" w:sz="0" w:space="0" w:color="auto"/>
            <w:left w:val="none" w:sz="0" w:space="0" w:color="auto"/>
            <w:bottom w:val="none" w:sz="0" w:space="0" w:color="auto"/>
            <w:right w:val="none" w:sz="0" w:space="0" w:color="auto"/>
          </w:divBdr>
        </w:div>
      </w:divsChild>
    </w:div>
    <w:div w:id="201134295">
      <w:bodyDiv w:val="1"/>
      <w:marLeft w:val="0"/>
      <w:marRight w:val="0"/>
      <w:marTop w:val="0"/>
      <w:marBottom w:val="0"/>
      <w:divBdr>
        <w:top w:val="none" w:sz="0" w:space="0" w:color="auto"/>
        <w:left w:val="none" w:sz="0" w:space="0" w:color="auto"/>
        <w:bottom w:val="none" w:sz="0" w:space="0" w:color="auto"/>
        <w:right w:val="none" w:sz="0" w:space="0" w:color="auto"/>
      </w:divBdr>
      <w:divsChild>
        <w:div w:id="89594978">
          <w:marLeft w:val="0"/>
          <w:marRight w:val="0"/>
          <w:marTop w:val="0"/>
          <w:marBottom w:val="0"/>
          <w:divBdr>
            <w:top w:val="none" w:sz="0" w:space="0" w:color="auto"/>
            <w:left w:val="none" w:sz="0" w:space="0" w:color="auto"/>
            <w:bottom w:val="none" w:sz="0" w:space="0" w:color="auto"/>
            <w:right w:val="none" w:sz="0" w:space="0" w:color="auto"/>
          </w:divBdr>
        </w:div>
      </w:divsChild>
    </w:div>
    <w:div w:id="201137027">
      <w:bodyDiv w:val="1"/>
      <w:marLeft w:val="0"/>
      <w:marRight w:val="0"/>
      <w:marTop w:val="0"/>
      <w:marBottom w:val="0"/>
      <w:divBdr>
        <w:top w:val="none" w:sz="0" w:space="0" w:color="auto"/>
        <w:left w:val="none" w:sz="0" w:space="0" w:color="auto"/>
        <w:bottom w:val="none" w:sz="0" w:space="0" w:color="auto"/>
        <w:right w:val="none" w:sz="0" w:space="0" w:color="auto"/>
      </w:divBdr>
      <w:divsChild>
        <w:div w:id="73432846">
          <w:marLeft w:val="0"/>
          <w:marRight w:val="0"/>
          <w:marTop w:val="0"/>
          <w:marBottom w:val="0"/>
          <w:divBdr>
            <w:top w:val="none" w:sz="0" w:space="0" w:color="auto"/>
            <w:left w:val="none" w:sz="0" w:space="0" w:color="auto"/>
            <w:bottom w:val="none" w:sz="0" w:space="0" w:color="auto"/>
            <w:right w:val="none" w:sz="0" w:space="0" w:color="auto"/>
          </w:divBdr>
        </w:div>
        <w:div w:id="148861612">
          <w:marLeft w:val="0"/>
          <w:marRight w:val="0"/>
          <w:marTop w:val="0"/>
          <w:marBottom w:val="0"/>
          <w:divBdr>
            <w:top w:val="none" w:sz="0" w:space="0" w:color="auto"/>
            <w:left w:val="none" w:sz="0" w:space="0" w:color="auto"/>
            <w:bottom w:val="none" w:sz="0" w:space="0" w:color="auto"/>
            <w:right w:val="none" w:sz="0" w:space="0" w:color="auto"/>
          </w:divBdr>
        </w:div>
        <w:div w:id="256644757">
          <w:marLeft w:val="0"/>
          <w:marRight w:val="0"/>
          <w:marTop w:val="0"/>
          <w:marBottom w:val="0"/>
          <w:divBdr>
            <w:top w:val="none" w:sz="0" w:space="0" w:color="auto"/>
            <w:left w:val="none" w:sz="0" w:space="0" w:color="auto"/>
            <w:bottom w:val="none" w:sz="0" w:space="0" w:color="auto"/>
            <w:right w:val="none" w:sz="0" w:space="0" w:color="auto"/>
          </w:divBdr>
          <w:divsChild>
            <w:div w:id="198473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216881">
      <w:bodyDiv w:val="1"/>
      <w:marLeft w:val="0"/>
      <w:marRight w:val="0"/>
      <w:marTop w:val="0"/>
      <w:marBottom w:val="0"/>
      <w:divBdr>
        <w:top w:val="none" w:sz="0" w:space="0" w:color="auto"/>
        <w:left w:val="none" w:sz="0" w:space="0" w:color="auto"/>
        <w:bottom w:val="none" w:sz="0" w:space="0" w:color="auto"/>
        <w:right w:val="none" w:sz="0" w:space="0" w:color="auto"/>
      </w:divBdr>
    </w:div>
    <w:div w:id="201476177">
      <w:bodyDiv w:val="1"/>
      <w:marLeft w:val="0"/>
      <w:marRight w:val="0"/>
      <w:marTop w:val="0"/>
      <w:marBottom w:val="0"/>
      <w:divBdr>
        <w:top w:val="none" w:sz="0" w:space="0" w:color="auto"/>
        <w:left w:val="none" w:sz="0" w:space="0" w:color="auto"/>
        <w:bottom w:val="none" w:sz="0" w:space="0" w:color="auto"/>
        <w:right w:val="none" w:sz="0" w:space="0" w:color="auto"/>
      </w:divBdr>
      <w:divsChild>
        <w:div w:id="125978596">
          <w:marLeft w:val="0"/>
          <w:marRight w:val="0"/>
          <w:marTop w:val="300"/>
          <w:marBottom w:val="0"/>
          <w:divBdr>
            <w:top w:val="none" w:sz="0" w:space="0" w:color="auto"/>
            <w:left w:val="none" w:sz="0" w:space="0" w:color="auto"/>
            <w:bottom w:val="none" w:sz="0" w:space="0" w:color="auto"/>
            <w:right w:val="none" w:sz="0" w:space="0" w:color="auto"/>
          </w:divBdr>
        </w:div>
        <w:div w:id="346098020">
          <w:marLeft w:val="0"/>
          <w:marRight w:val="0"/>
          <w:marTop w:val="0"/>
          <w:marBottom w:val="0"/>
          <w:divBdr>
            <w:top w:val="none" w:sz="0" w:space="0" w:color="auto"/>
            <w:left w:val="none" w:sz="0" w:space="0" w:color="auto"/>
            <w:bottom w:val="none" w:sz="0" w:space="0" w:color="auto"/>
            <w:right w:val="none" w:sz="0" w:space="0" w:color="auto"/>
          </w:divBdr>
        </w:div>
        <w:div w:id="360127438">
          <w:marLeft w:val="0"/>
          <w:marRight w:val="0"/>
          <w:marTop w:val="0"/>
          <w:marBottom w:val="0"/>
          <w:divBdr>
            <w:top w:val="none" w:sz="0" w:space="0" w:color="auto"/>
            <w:left w:val="none" w:sz="0" w:space="0" w:color="auto"/>
            <w:bottom w:val="none" w:sz="0" w:space="0" w:color="auto"/>
            <w:right w:val="none" w:sz="0" w:space="0" w:color="auto"/>
          </w:divBdr>
        </w:div>
      </w:divsChild>
    </w:div>
    <w:div w:id="202517842">
      <w:bodyDiv w:val="1"/>
      <w:marLeft w:val="0"/>
      <w:marRight w:val="0"/>
      <w:marTop w:val="0"/>
      <w:marBottom w:val="0"/>
      <w:divBdr>
        <w:top w:val="none" w:sz="0" w:space="0" w:color="auto"/>
        <w:left w:val="none" w:sz="0" w:space="0" w:color="auto"/>
        <w:bottom w:val="none" w:sz="0" w:space="0" w:color="auto"/>
        <w:right w:val="none" w:sz="0" w:space="0" w:color="auto"/>
      </w:divBdr>
      <w:divsChild>
        <w:div w:id="84234328">
          <w:marLeft w:val="0"/>
          <w:marRight w:val="0"/>
          <w:marTop w:val="0"/>
          <w:marBottom w:val="0"/>
          <w:divBdr>
            <w:top w:val="none" w:sz="0" w:space="0" w:color="auto"/>
            <w:left w:val="none" w:sz="0" w:space="0" w:color="auto"/>
            <w:bottom w:val="none" w:sz="0" w:space="0" w:color="auto"/>
            <w:right w:val="none" w:sz="0" w:space="0" w:color="auto"/>
          </w:divBdr>
        </w:div>
        <w:div w:id="217283336">
          <w:marLeft w:val="0"/>
          <w:marRight w:val="0"/>
          <w:marTop w:val="0"/>
          <w:marBottom w:val="0"/>
          <w:divBdr>
            <w:top w:val="none" w:sz="0" w:space="0" w:color="auto"/>
            <w:left w:val="none" w:sz="0" w:space="0" w:color="auto"/>
            <w:bottom w:val="none" w:sz="0" w:space="0" w:color="auto"/>
            <w:right w:val="none" w:sz="0" w:space="0" w:color="auto"/>
          </w:divBdr>
        </w:div>
        <w:div w:id="256255702">
          <w:marLeft w:val="0"/>
          <w:marRight w:val="0"/>
          <w:marTop w:val="0"/>
          <w:marBottom w:val="0"/>
          <w:divBdr>
            <w:top w:val="none" w:sz="0" w:space="0" w:color="auto"/>
            <w:left w:val="none" w:sz="0" w:space="0" w:color="auto"/>
            <w:bottom w:val="none" w:sz="0" w:space="0" w:color="auto"/>
            <w:right w:val="none" w:sz="0" w:space="0" w:color="auto"/>
          </w:divBdr>
        </w:div>
        <w:div w:id="346101768">
          <w:marLeft w:val="0"/>
          <w:marRight w:val="0"/>
          <w:marTop w:val="300"/>
          <w:marBottom w:val="0"/>
          <w:divBdr>
            <w:top w:val="none" w:sz="0" w:space="0" w:color="auto"/>
            <w:left w:val="none" w:sz="0" w:space="0" w:color="auto"/>
            <w:bottom w:val="none" w:sz="0" w:space="0" w:color="auto"/>
            <w:right w:val="none" w:sz="0" w:space="0" w:color="auto"/>
          </w:divBdr>
          <w:divsChild>
            <w:div w:id="168911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88524">
      <w:bodyDiv w:val="1"/>
      <w:marLeft w:val="0"/>
      <w:marRight w:val="0"/>
      <w:marTop w:val="0"/>
      <w:marBottom w:val="0"/>
      <w:divBdr>
        <w:top w:val="none" w:sz="0" w:space="0" w:color="auto"/>
        <w:left w:val="none" w:sz="0" w:space="0" w:color="auto"/>
        <w:bottom w:val="none" w:sz="0" w:space="0" w:color="auto"/>
        <w:right w:val="none" w:sz="0" w:space="0" w:color="auto"/>
      </w:divBdr>
      <w:divsChild>
        <w:div w:id="160438638">
          <w:marLeft w:val="0"/>
          <w:marRight w:val="0"/>
          <w:marTop w:val="0"/>
          <w:marBottom w:val="0"/>
          <w:divBdr>
            <w:top w:val="none" w:sz="0" w:space="0" w:color="auto"/>
            <w:left w:val="none" w:sz="0" w:space="0" w:color="auto"/>
            <w:bottom w:val="none" w:sz="0" w:space="0" w:color="auto"/>
            <w:right w:val="none" w:sz="0" w:space="0" w:color="auto"/>
          </w:divBdr>
        </w:div>
        <w:div w:id="214853969">
          <w:marLeft w:val="0"/>
          <w:marRight w:val="0"/>
          <w:marTop w:val="0"/>
          <w:marBottom w:val="0"/>
          <w:divBdr>
            <w:top w:val="none" w:sz="0" w:space="0" w:color="auto"/>
            <w:left w:val="none" w:sz="0" w:space="0" w:color="auto"/>
            <w:bottom w:val="none" w:sz="0" w:space="0" w:color="auto"/>
            <w:right w:val="none" w:sz="0" w:space="0" w:color="auto"/>
          </w:divBdr>
        </w:div>
        <w:div w:id="385835920">
          <w:marLeft w:val="0"/>
          <w:marRight w:val="0"/>
          <w:marTop w:val="0"/>
          <w:marBottom w:val="0"/>
          <w:divBdr>
            <w:top w:val="none" w:sz="0" w:space="0" w:color="auto"/>
            <w:left w:val="none" w:sz="0" w:space="0" w:color="auto"/>
            <w:bottom w:val="none" w:sz="0" w:space="0" w:color="auto"/>
            <w:right w:val="none" w:sz="0" w:space="0" w:color="auto"/>
          </w:divBdr>
        </w:div>
      </w:divsChild>
    </w:div>
    <w:div w:id="202864164">
      <w:bodyDiv w:val="1"/>
      <w:marLeft w:val="0"/>
      <w:marRight w:val="0"/>
      <w:marTop w:val="0"/>
      <w:marBottom w:val="0"/>
      <w:divBdr>
        <w:top w:val="none" w:sz="0" w:space="0" w:color="auto"/>
        <w:left w:val="none" w:sz="0" w:space="0" w:color="auto"/>
        <w:bottom w:val="none" w:sz="0" w:space="0" w:color="auto"/>
        <w:right w:val="none" w:sz="0" w:space="0" w:color="auto"/>
      </w:divBdr>
    </w:div>
    <w:div w:id="202985065">
      <w:bodyDiv w:val="1"/>
      <w:marLeft w:val="0"/>
      <w:marRight w:val="0"/>
      <w:marTop w:val="0"/>
      <w:marBottom w:val="0"/>
      <w:divBdr>
        <w:top w:val="none" w:sz="0" w:space="0" w:color="auto"/>
        <w:left w:val="none" w:sz="0" w:space="0" w:color="auto"/>
        <w:bottom w:val="none" w:sz="0" w:space="0" w:color="auto"/>
        <w:right w:val="none" w:sz="0" w:space="0" w:color="auto"/>
      </w:divBdr>
      <w:divsChild>
        <w:div w:id="32273709">
          <w:marLeft w:val="0"/>
          <w:marRight w:val="0"/>
          <w:marTop w:val="0"/>
          <w:marBottom w:val="0"/>
          <w:divBdr>
            <w:top w:val="none" w:sz="0" w:space="0" w:color="auto"/>
            <w:left w:val="none" w:sz="0" w:space="0" w:color="auto"/>
            <w:bottom w:val="none" w:sz="0" w:space="0" w:color="auto"/>
            <w:right w:val="none" w:sz="0" w:space="0" w:color="auto"/>
          </w:divBdr>
        </w:div>
        <w:div w:id="113211605">
          <w:marLeft w:val="0"/>
          <w:marRight w:val="0"/>
          <w:marTop w:val="0"/>
          <w:marBottom w:val="0"/>
          <w:divBdr>
            <w:top w:val="none" w:sz="0" w:space="0" w:color="auto"/>
            <w:left w:val="none" w:sz="0" w:space="0" w:color="auto"/>
            <w:bottom w:val="none" w:sz="0" w:space="0" w:color="auto"/>
            <w:right w:val="none" w:sz="0" w:space="0" w:color="auto"/>
          </w:divBdr>
        </w:div>
        <w:div w:id="158472740">
          <w:marLeft w:val="0"/>
          <w:marRight w:val="0"/>
          <w:marTop w:val="0"/>
          <w:marBottom w:val="0"/>
          <w:divBdr>
            <w:top w:val="none" w:sz="0" w:space="0" w:color="auto"/>
            <w:left w:val="none" w:sz="0" w:space="0" w:color="auto"/>
            <w:bottom w:val="none" w:sz="0" w:space="0" w:color="auto"/>
            <w:right w:val="none" w:sz="0" w:space="0" w:color="auto"/>
          </w:divBdr>
        </w:div>
        <w:div w:id="272906169">
          <w:marLeft w:val="0"/>
          <w:marRight w:val="0"/>
          <w:marTop w:val="0"/>
          <w:marBottom w:val="0"/>
          <w:divBdr>
            <w:top w:val="none" w:sz="0" w:space="0" w:color="auto"/>
            <w:left w:val="none" w:sz="0" w:space="0" w:color="auto"/>
            <w:bottom w:val="none" w:sz="0" w:space="0" w:color="auto"/>
            <w:right w:val="none" w:sz="0" w:space="0" w:color="auto"/>
          </w:divBdr>
        </w:div>
        <w:div w:id="358706291">
          <w:marLeft w:val="0"/>
          <w:marRight w:val="0"/>
          <w:marTop w:val="0"/>
          <w:marBottom w:val="0"/>
          <w:divBdr>
            <w:top w:val="none" w:sz="0" w:space="0" w:color="auto"/>
            <w:left w:val="none" w:sz="0" w:space="0" w:color="auto"/>
            <w:bottom w:val="none" w:sz="0" w:space="0" w:color="auto"/>
            <w:right w:val="none" w:sz="0" w:space="0" w:color="auto"/>
          </w:divBdr>
        </w:div>
      </w:divsChild>
    </w:div>
    <w:div w:id="203106954">
      <w:bodyDiv w:val="1"/>
      <w:marLeft w:val="0"/>
      <w:marRight w:val="0"/>
      <w:marTop w:val="0"/>
      <w:marBottom w:val="0"/>
      <w:divBdr>
        <w:top w:val="none" w:sz="0" w:space="0" w:color="auto"/>
        <w:left w:val="none" w:sz="0" w:space="0" w:color="auto"/>
        <w:bottom w:val="none" w:sz="0" w:space="0" w:color="auto"/>
        <w:right w:val="none" w:sz="0" w:space="0" w:color="auto"/>
      </w:divBdr>
      <w:divsChild>
        <w:div w:id="161510861">
          <w:marLeft w:val="0"/>
          <w:marRight w:val="0"/>
          <w:marTop w:val="300"/>
          <w:marBottom w:val="0"/>
          <w:divBdr>
            <w:top w:val="none" w:sz="0" w:space="0" w:color="auto"/>
            <w:left w:val="none" w:sz="0" w:space="0" w:color="auto"/>
            <w:bottom w:val="none" w:sz="0" w:space="0" w:color="auto"/>
            <w:right w:val="none" w:sz="0" w:space="0" w:color="auto"/>
          </w:divBdr>
        </w:div>
      </w:divsChild>
    </w:div>
    <w:div w:id="203568852">
      <w:bodyDiv w:val="1"/>
      <w:marLeft w:val="0"/>
      <w:marRight w:val="0"/>
      <w:marTop w:val="0"/>
      <w:marBottom w:val="0"/>
      <w:divBdr>
        <w:top w:val="none" w:sz="0" w:space="0" w:color="auto"/>
        <w:left w:val="none" w:sz="0" w:space="0" w:color="auto"/>
        <w:bottom w:val="none" w:sz="0" w:space="0" w:color="auto"/>
        <w:right w:val="none" w:sz="0" w:space="0" w:color="auto"/>
      </w:divBdr>
      <w:divsChild>
        <w:div w:id="46731473">
          <w:marLeft w:val="0"/>
          <w:marRight w:val="0"/>
          <w:marTop w:val="0"/>
          <w:marBottom w:val="0"/>
          <w:divBdr>
            <w:top w:val="none" w:sz="0" w:space="0" w:color="auto"/>
            <w:left w:val="none" w:sz="0" w:space="0" w:color="auto"/>
            <w:bottom w:val="none" w:sz="0" w:space="0" w:color="auto"/>
            <w:right w:val="none" w:sz="0" w:space="0" w:color="auto"/>
          </w:divBdr>
          <w:divsChild>
            <w:div w:id="171528077">
              <w:marLeft w:val="0"/>
              <w:marRight w:val="0"/>
              <w:marTop w:val="0"/>
              <w:marBottom w:val="0"/>
              <w:divBdr>
                <w:top w:val="none" w:sz="0" w:space="0" w:color="auto"/>
                <w:left w:val="none" w:sz="0" w:space="0" w:color="auto"/>
                <w:bottom w:val="none" w:sz="0" w:space="0" w:color="auto"/>
                <w:right w:val="none" w:sz="0" w:space="0" w:color="auto"/>
              </w:divBdr>
            </w:div>
          </w:divsChild>
        </w:div>
        <w:div w:id="221530323">
          <w:marLeft w:val="0"/>
          <w:marRight w:val="0"/>
          <w:marTop w:val="0"/>
          <w:marBottom w:val="0"/>
          <w:divBdr>
            <w:top w:val="none" w:sz="0" w:space="0" w:color="auto"/>
            <w:left w:val="none" w:sz="0" w:space="0" w:color="auto"/>
            <w:bottom w:val="none" w:sz="0" w:space="0" w:color="auto"/>
            <w:right w:val="none" w:sz="0" w:space="0" w:color="auto"/>
          </w:divBdr>
        </w:div>
        <w:div w:id="252904955">
          <w:marLeft w:val="0"/>
          <w:marRight w:val="0"/>
          <w:marTop w:val="0"/>
          <w:marBottom w:val="0"/>
          <w:divBdr>
            <w:top w:val="none" w:sz="0" w:space="0" w:color="auto"/>
            <w:left w:val="none" w:sz="0" w:space="0" w:color="auto"/>
            <w:bottom w:val="none" w:sz="0" w:space="0" w:color="auto"/>
            <w:right w:val="none" w:sz="0" w:space="0" w:color="auto"/>
          </w:divBdr>
        </w:div>
        <w:div w:id="407775672">
          <w:marLeft w:val="0"/>
          <w:marRight w:val="0"/>
          <w:marTop w:val="300"/>
          <w:marBottom w:val="0"/>
          <w:divBdr>
            <w:top w:val="none" w:sz="0" w:space="0" w:color="auto"/>
            <w:left w:val="none" w:sz="0" w:space="0" w:color="auto"/>
            <w:bottom w:val="none" w:sz="0" w:space="0" w:color="auto"/>
            <w:right w:val="none" w:sz="0" w:space="0" w:color="auto"/>
          </w:divBdr>
        </w:div>
      </w:divsChild>
    </w:div>
    <w:div w:id="203686735">
      <w:bodyDiv w:val="1"/>
      <w:marLeft w:val="0"/>
      <w:marRight w:val="0"/>
      <w:marTop w:val="0"/>
      <w:marBottom w:val="0"/>
      <w:divBdr>
        <w:top w:val="none" w:sz="0" w:space="0" w:color="auto"/>
        <w:left w:val="none" w:sz="0" w:space="0" w:color="auto"/>
        <w:bottom w:val="none" w:sz="0" w:space="0" w:color="auto"/>
        <w:right w:val="none" w:sz="0" w:space="0" w:color="auto"/>
      </w:divBdr>
    </w:div>
    <w:div w:id="204221490">
      <w:bodyDiv w:val="1"/>
      <w:marLeft w:val="0"/>
      <w:marRight w:val="0"/>
      <w:marTop w:val="0"/>
      <w:marBottom w:val="0"/>
      <w:divBdr>
        <w:top w:val="none" w:sz="0" w:space="0" w:color="auto"/>
        <w:left w:val="none" w:sz="0" w:space="0" w:color="auto"/>
        <w:bottom w:val="none" w:sz="0" w:space="0" w:color="auto"/>
        <w:right w:val="none" w:sz="0" w:space="0" w:color="auto"/>
      </w:divBdr>
    </w:div>
    <w:div w:id="205416203">
      <w:bodyDiv w:val="1"/>
      <w:marLeft w:val="0"/>
      <w:marRight w:val="0"/>
      <w:marTop w:val="0"/>
      <w:marBottom w:val="0"/>
      <w:divBdr>
        <w:top w:val="none" w:sz="0" w:space="0" w:color="auto"/>
        <w:left w:val="none" w:sz="0" w:space="0" w:color="auto"/>
        <w:bottom w:val="none" w:sz="0" w:space="0" w:color="auto"/>
        <w:right w:val="none" w:sz="0" w:space="0" w:color="auto"/>
      </w:divBdr>
    </w:div>
    <w:div w:id="205457200">
      <w:bodyDiv w:val="1"/>
      <w:marLeft w:val="0"/>
      <w:marRight w:val="0"/>
      <w:marTop w:val="0"/>
      <w:marBottom w:val="0"/>
      <w:divBdr>
        <w:top w:val="none" w:sz="0" w:space="0" w:color="auto"/>
        <w:left w:val="none" w:sz="0" w:space="0" w:color="auto"/>
        <w:bottom w:val="none" w:sz="0" w:space="0" w:color="auto"/>
        <w:right w:val="none" w:sz="0" w:space="0" w:color="auto"/>
      </w:divBdr>
      <w:divsChild>
        <w:div w:id="67115670">
          <w:marLeft w:val="0"/>
          <w:marRight w:val="0"/>
          <w:marTop w:val="0"/>
          <w:marBottom w:val="0"/>
          <w:divBdr>
            <w:top w:val="none" w:sz="0" w:space="0" w:color="auto"/>
            <w:left w:val="none" w:sz="0" w:space="0" w:color="auto"/>
            <w:bottom w:val="none" w:sz="0" w:space="0" w:color="auto"/>
            <w:right w:val="none" w:sz="0" w:space="0" w:color="auto"/>
          </w:divBdr>
          <w:divsChild>
            <w:div w:id="328562029">
              <w:marLeft w:val="0"/>
              <w:marRight w:val="0"/>
              <w:marTop w:val="0"/>
              <w:marBottom w:val="0"/>
              <w:divBdr>
                <w:top w:val="none" w:sz="0" w:space="0" w:color="auto"/>
                <w:left w:val="none" w:sz="0" w:space="0" w:color="auto"/>
                <w:bottom w:val="none" w:sz="0" w:space="0" w:color="auto"/>
                <w:right w:val="none" w:sz="0" w:space="0" w:color="auto"/>
              </w:divBdr>
            </w:div>
          </w:divsChild>
        </w:div>
        <w:div w:id="378480006">
          <w:marLeft w:val="0"/>
          <w:marRight w:val="0"/>
          <w:marTop w:val="0"/>
          <w:marBottom w:val="0"/>
          <w:divBdr>
            <w:top w:val="none" w:sz="0" w:space="0" w:color="auto"/>
            <w:left w:val="none" w:sz="0" w:space="0" w:color="auto"/>
            <w:bottom w:val="none" w:sz="0" w:space="0" w:color="auto"/>
            <w:right w:val="none" w:sz="0" w:space="0" w:color="auto"/>
          </w:divBdr>
        </w:div>
      </w:divsChild>
    </w:div>
    <w:div w:id="205605151">
      <w:bodyDiv w:val="1"/>
      <w:marLeft w:val="0"/>
      <w:marRight w:val="0"/>
      <w:marTop w:val="0"/>
      <w:marBottom w:val="0"/>
      <w:divBdr>
        <w:top w:val="none" w:sz="0" w:space="0" w:color="auto"/>
        <w:left w:val="none" w:sz="0" w:space="0" w:color="auto"/>
        <w:bottom w:val="none" w:sz="0" w:space="0" w:color="auto"/>
        <w:right w:val="none" w:sz="0" w:space="0" w:color="auto"/>
      </w:divBdr>
      <w:divsChild>
        <w:div w:id="28184814">
          <w:marLeft w:val="0"/>
          <w:marRight w:val="0"/>
          <w:marTop w:val="300"/>
          <w:marBottom w:val="0"/>
          <w:divBdr>
            <w:top w:val="none" w:sz="0" w:space="0" w:color="auto"/>
            <w:left w:val="none" w:sz="0" w:space="0" w:color="auto"/>
            <w:bottom w:val="none" w:sz="0" w:space="0" w:color="auto"/>
            <w:right w:val="none" w:sz="0" w:space="0" w:color="auto"/>
          </w:divBdr>
        </w:div>
        <w:div w:id="414085527">
          <w:marLeft w:val="0"/>
          <w:marRight w:val="0"/>
          <w:marTop w:val="0"/>
          <w:marBottom w:val="0"/>
          <w:divBdr>
            <w:top w:val="none" w:sz="0" w:space="0" w:color="auto"/>
            <w:left w:val="none" w:sz="0" w:space="0" w:color="auto"/>
            <w:bottom w:val="none" w:sz="0" w:space="0" w:color="auto"/>
            <w:right w:val="none" w:sz="0" w:space="0" w:color="auto"/>
          </w:divBdr>
        </w:div>
      </w:divsChild>
    </w:div>
    <w:div w:id="205914146">
      <w:bodyDiv w:val="1"/>
      <w:marLeft w:val="0"/>
      <w:marRight w:val="0"/>
      <w:marTop w:val="0"/>
      <w:marBottom w:val="0"/>
      <w:divBdr>
        <w:top w:val="none" w:sz="0" w:space="0" w:color="auto"/>
        <w:left w:val="none" w:sz="0" w:space="0" w:color="auto"/>
        <w:bottom w:val="none" w:sz="0" w:space="0" w:color="auto"/>
        <w:right w:val="none" w:sz="0" w:space="0" w:color="auto"/>
      </w:divBdr>
      <w:divsChild>
        <w:div w:id="729576403">
          <w:marLeft w:val="0"/>
          <w:marRight w:val="0"/>
          <w:marTop w:val="0"/>
          <w:marBottom w:val="0"/>
          <w:divBdr>
            <w:top w:val="none" w:sz="0" w:space="0" w:color="auto"/>
            <w:left w:val="none" w:sz="0" w:space="0" w:color="auto"/>
            <w:bottom w:val="none" w:sz="0" w:space="0" w:color="auto"/>
            <w:right w:val="none" w:sz="0" w:space="0" w:color="auto"/>
          </w:divBdr>
        </w:div>
        <w:div w:id="1738354074">
          <w:marLeft w:val="0"/>
          <w:marRight w:val="0"/>
          <w:marTop w:val="0"/>
          <w:marBottom w:val="0"/>
          <w:divBdr>
            <w:top w:val="none" w:sz="0" w:space="0" w:color="auto"/>
            <w:left w:val="none" w:sz="0" w:space="0" w:color="auto"/>
            <w:bottom w:val="none" w:sz="0" w:space="0" w:color="auto"/>
            <w:right w:val="none" w:sz="0" w:space="0" w:color="auto"/>
          </w:divBdr>
          <w:divsChild>
            <w:div w:id="246155237">
              <w:marLeft w:val="0"/>
              <w:marRight w:val="0"/>
              <w:marTop w:val="0"/>
              <w:marBottom w:val="0"/>
              <w:divBdr>
                <w:top w:val="none" w:sz="0" w:space="0" w:color="auto"/>
                <w:left w:val="none" w:sz="0" w:space="0" w:color="auto"/>
                <w:bottom w:val="none" w:sz="0" w:space="0" w:color="auto"/>
                <w:right w:val="none" w:sz="0" w:space="0" w:color="auto"/>
              </w:divBdr>
            </w:div>
          </w:divsChild>
        </w:div>
        <w:div w:id="1948385409">
          <w:marLeft w:val="0"/>
          <w:marRight w:val="0"/>
          <w:marTop w:val="0"/>
          <w:marBottom w:val="0"/>
          <w:divBdr>
            <w:top w:val="none" w:sz="0" w:space="0" w:color="auto"/>
            <w:left w:val="none" w:sz="0" w:space="0" w:color="auto"/>
            <w:bottom w:val="none" w:sz="0" w:space="0" w:color="auto"/>
            <w:right w:val="none" w:sz="0" w:space="0" w:color="auto"/>
          </w:divBdr>
        </w:div>
        <w:div w:id="1925795381">
          <w:marLeft w:val="0"/>
          <w:marRight w:val="0"/>
          <w:marTop w:val="0"/>
          <w:marBottom w:val="0"/>
          <w:divBdr>
            <w:top w:val="none" w:sz="0" w:space="0" w:color="auto"/>
            <w:left w:val="none" w:sz="0" w:space="0" w:color="auto"/>
            <w:bottom w:val="none" w:sz="0" w:space="0" w:color="auto"/>
            <w:right w:val="none" w:sz="0" w:space="0" w:color="auto"/>
          </w:divBdr>
          <w:divsChild>
            <w:div w:id="1764839709">
              <w:marLeft w:val="0"/>
              <w:marRight w:val="0"/>
              <w:marTop w:val="0"/>
              <w:marBottom w:val="0"/>
              <w:divBdr>
                <w:top w:val="none" w:sz="0" w:space="0" w:color="auto"/>
                <w:left w:val="none" w:sz="0" w:space="0" w:color="auto"/>
                <w:bottom w:val="none" w:sz="0" w:space="0" w:color="auto"/>
                <w:right w:val="none" w:sz="0" w:space="0" w:color="auto"/>
              </w:divBdr>
            </w:div>
          </w:divsChild>
        </w:div>
        <w:div w:id="1604145682">
          <w:marLeft w:val="0"/>
          <w:marRight w:val="0"/>
          <w:marTop w:val="0"/>
          <w:marBottom w:val="0"/>
          <w:divBdr>
            <w:top w:val="none" w:sz="0" w:space="0" w:color="auto"/>
            <w:left w:val="none" w:sz="0" w:space="0" w:color="auto"/>
            <w:bottom w:val="none" w:sz="0" w:space="0" w:color="auto"/>
            <w:right w:val="none" w:sz="0" w:space="0" w:color="auto"/>
          </w:divBdr>
        </w:div>
        <w:div w:id="1249802807">
          <w:marLeft w:val="0"/>
          <w:marRight w:val="0"/>
          <w:marTop w:val="0"/>
          <w:marBottom w:val="0"/>
          <w:divBdr>
            <w:top w:val="none" w:sz="0" w:space="0" w:color="auto"/>
            <w:left w:val="none" w:sz="0" w:space="0" w:color="auto"/>
            <w:bottom w:val="none" w:sz="0" w:space="0" w:color="auto"/>
            <w:right w:val="none" w:sz="0" w:space="0" w:color="auto"/>
          </w:divBdr>
          <w:divsChild>
            <w:div w:id="427776105">
              <w:marLeft w:val="0"/>
              <w:marRight w:val="0"/>
              <w:marTop w:val="0"/>
              <w:marBottom w:val="0"/>
              <w:divBdr>
                <w:top w:val="none" w:sz="0" w:space="0" w:color="auto"/>
                <w:left w:val="none" w:sz="0" w:space="0" w:color="auto"/>
                <w:bottom w:val="none" w:sz="0" w:space="0" w:color="auto"/>
                <w:right w:val="none" w:sz="0" w:space="0" w:color="auto"/>
              </w:divBdr>
            </w:div>
          </w:divsChild>
        </w:div>
        <w:div w:id="869222989">
          <w:marLeft w:val="0"/>
          <w:marRight w:val="0"/>
          <w:marTop w:val="0"/>
          <w:marBottom w:val="0"/>
          <w:divBdr>
            <w:top w:val="none" w:sz="0" w:space="0" w:color="auto"/>
            <w:left w:val="none" w:sz="0" w:space="0" w:color="auto"/>
            <w:bottom w:val="none" w:sz="0" w:space="0" w:color="auto"/>
            <w:right w:val="none" w:sz="0" w:space="0" w:color="auto"/>
          </w:divBdr>
        </w:div>
        <w:div w:id="1183083102">
          <w:marLeft w:val="0"/>
          <w:marRight w:val="0"/>
          <w:marTop w:val="0"/>
          <w:marBottom w:val="0"/>
          <w:divBdr>
            <w:top w:val="none" w:sz="0" w:space="0" w:color="auto"/>
            <w:left w:val="none" w:sz="0" w:space="0" w:color="auto"/>
            <w:bottom w:val="none" w:sz="0" w:space="0" w:color="auto"/>
            <w:right w:val="none" w:sz="0" w:space="0" w:color="auto"/>
          </w:divBdr>
          <w:divsChild>
            <w:div w:id="262423288">
              <w:marLeft w:val="0"/>
              <w:marRight w:val="0"/>
              <w:marTop w:val="0"/>
              <w:marBottom w:val="0"/>
              <w:divBdr>
                <w:top w:val="none" w:sz="0" w:space="0" w:color="auto"/>
                <w:left w:val="none" w:sz="0" w:space="0" w:color="auto"/>
                <w:bottom w:val="none" w:sz="0" w:space="0" w:color="auto"/>
                <w:right w:val="none" w:sz="0" w:space="0" w:color="auto"/>
              </w:divBdr>
            </w:div>
          </w:divsChild>
        </w:div>
        <w:div w:id="790510755">
          <w:marLeft w:val="0"/>
          <w:marRight w:val="0"/>
          <w:marTop w:val="0"/>
          <w:marBottom w:val="0"/>
          <w:divBdr>
            <w:top w:val="none" w:sz="0" w:space="0" w:color="auto"/>
            <w:left w:val="none" w:sz="0" w:space="0" w:color="auto"/>
            <w:bottom w:val="none" w:sz="0" w:space="0" w:color="auto"/>
            <w:right w:val="none" w:sz="0" w:space="0" w:color="auto"/>
          </w:divBdr>
        </w:div>
        <w:div w:id="140580550">
          <w:marLeft w:val="0"/>
          <w:marRight w:val="0"/>
          <w:marTop w:val="0"/>
          <w:marBottom w:val="0"/>
          <w:divBdr>
            <w:top w:val="none" w:sz="0" w:space="0" w:color="auto"/>
            <w:left w:val="none" w:sz="0" w:space="0" w:color="auto"/>
            <w:bottom w:val="none" w:sz="0" w:space="0" w:color="auto"/>
            <w:right w:val="none" w:sz="0" w:space="0" w:color="auto"/>
          </w:divBdr>
          <w:divsChild>
            <w:div w:id="1218855320">
              <w:marLeft w:val="0"/>
              <w:marRight w:val="0"/>
              <w:marTop w:val="0"/>
              <w:marBottom w:val="0"/>
              <w:divBdr>
                <w:top w:val="none" w:sz="0" w:space="0" w:color="auto"/>
                <w:left w:val="none" w:sz="0" w:space="0" w:color="auto"/>
                <w:bottom w:val="none" w:sz="0" w:space="0" w:color="auto"/>
                <w:right w:val="none" w:sz="0" w:space="0" w:color="auto"/>
              </w:divBdr>
            </w:div>
          </w:divsChild>
        </w:div>
        <w:div w:id="993222097">
          <w:marLeft w:val="0"/>
          <w:marRight w:val="0"/>
          <w:marTop w:val="0"/>
          <w:marBottom w:val="0"/>
          <w:divBdr>
            <w:top w:val="none" w:sz="0" w:space="0" w:color="auto"/>
            <w:left w:val="none" w:sz="0" w:space="0" w:color="auto"/>
            <w:bottom w:val="none" w:sz="0" w:space="0" w:color="auto"/>
            <w:right w:val="none" w:sz="0" w:space="0" w:color="auto"/>
          </w:divBdr>
        </w:div>
        <w:div w:id="405685025">
          <w:marLeft w:val="0"/>
          <w:marRight w:val="0"/>
          <w:marTop w:val="0"/>
          <w:marBottom w:val="0"/>
          <w:divBdr>
            <w:top w:val="none" w:sz="0" w:space="0" w:color="auto"/>
            <w:left w:val="none" w:sz="0" w:space="0" w:color="auto"/>
            <w:bottom w:val="none" w:sz="0" w:space="0" w:color="auto"/>
            <w:right w:val="none" w:sz="0" w:space="0" w:color="auto"/>
          </w:divBdr>
          <w:divsChild>
            <w:div w:id="747774288">
              <w:marLeft w:val="0"/>
              <w:marRight w:val="0"/>
              <w:marTop w:val="0"/>
              <w:marBottom w:val="0"/>
              <w:divBdr>
                <w:top w:val="none" w:sz="0" w:space="0" w:color="auto"/>
                <w:left w:val="none" w:sz="0" w:space="0" w:color="auto"/>
                <w:bottom w:val="none" w:sz="0" w:space="0" w:color="auto"/>
                <w:right w:val="none" w:sz="0" w:space="0" w:color="auto"/>
              </w:divBdr>
            </w:div>
          </w:divsChild>
        </w:div>
        <w:div w:id="1723476238">
          <w:marLeft w:val="0"/>
          <w:marRight w:val="0"/>
          <w:marTop w:val="0"/>
          <w:marBottom w:val="0"/>
          <w:divBdr>
            <w:top w:val="none" w:sz="0" w:space="0" w:color="auto"/>
            <w:left w:val="none" w:sz="0" w:space="0" w:color="auto"/>
            <w:bottom w:val="none" w:sz="0" w:space="0" w:color="auto"/>
            <w:right w:val="none" w:sz="0" w:space="0" w:color="auto"/>
          </w:divBdr>
        </w:div>
        <w:div w:id="959799879">
          <w:marLeft w:val="0"/>
          <w:marRight w:val="0"/>
          <w:marTop w:val="0"/>
          <w:marBottom w:val="0"/>
          <w:divBdr>
            <w:top w:val="none" w:sz="0" w:space="0" w:color="auto"/>
            <w:left w:val="none" w:sz="0" w:space="0" w:color="auto"/>
            <w:bottom w:val="none" w:sz="0" w:space="0" w:color="auto"/>
            <w:right w:val="none" w:sz="0" w:space="0" w:color="auto"/>
          </w:divBdr>
          <w:divsChild>
            <w:div w:id="610822143">
              <w:marLeft w:val="0"/>
              <w:marRight w:val="0"/>
              <w:marTop w:val="0"/>
              <w:marBottom w:val="0"/>
              <w:divBdr>
                <w:top w:val="none" w:sz="0" w:space="0" w:color="auto"/>
                <w:left w:val="none" w:sz="0" w:space="0" w:color="auto"/>
                <w:bottom w:val="none" w:sz="0" w:space="0" w:color="auto"/>
                <w:right w:val="none" w:sz="0" w:space="0" w:color="auto"/>
              </w:divBdr>
            </w:div>
          </w:divsChild>
        </w:div>
        <w:div w:id="1038312340">
          <w:marLeft w:val="0"/>
          <w:marRight w:val="0"/>
          <w:marTop w:val="300"/>
          <w:marBottom w:val="0"/>
          <w:divBdr>
            <w:top w:val="none" w:sz="0" w:space="0" w:color="auto"/>
            <w:left w:val="none" w:sz="0" w:space="0" w:color="auto"/>
            <w:bottom w:val="none" w:sz="0" w:space="0" w:color="auto"/>
            <w:right w:val="none" w:sz="0" w:space="0" w:color="auto"/>
          </w:divBdr>
          <w:divsChild>
            <w:div w:id="177476634">
              <w:marLeft w:val="0"/>
              <w:marRight w:val="0"/>
              <w:marTop w:val="0"/>
              <w:marBottom w:val="0"/>
              <w:divBdr>
                <w:top w:val="none" w:sz="0" w:space="0" w:color="auto"/>
                <w:left w:val="none" w:sz="0" w:space="0" w:color="auto"/>
                <w:bottom w:val="none" w:sz="0" w:space="0" w:color="auto"/>
                <w:right w:val="none" w:sz="0" w:space="0" w:color="auto"/>
              </w:divBdr>
              <w:divsChild>
                <w:div w:id="1565262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5157050">
          <w:marLeft w:val="0"/>
          <w:marRight w:val="0"/>
          <w:marTop w:val="300"/>
          <w:marBottom w:val="0"/>
          <w:divBdr>
            <w:top w:val="none" w:sz="0" w:space="0" w:color="auto"/>
            <w:left w:val="none" w:sz="0" w:space="0" w:color="auto"/>
            <w:bottom w:val="none" w:sz="0" w:space="0" w:color="auto"/>
            <w:right w:val="none" w:sz="0" w:space="0" w:color="auto"/>
          </w:divBdr>
          <w:divsChild>
            <w:div w:id="1621767530">
              <w:marLeft w:val="0"/>
              <w:marRight w:val="0"/>
              <w:marTop w:val="0"/>
              <w:marBottom w:val="0"/>
              <w:divBdr>
                <w:top w:val="none" w:sz="0" w:space="0" w:color="auto"/>
                <w:left w:val="none" w:sz="0" w:space="0" w:color="auto"/>
                <w:bottom w:val="none" w:sz="0" w:space="0" w:color="auto"/>
                <w:right w:val="none" w:sz="0" w:space="0" w:color="auto"/>
              </w:divBdr>
              <w:divsChild>
                <w:div w:id="1340960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251113">
          <w:marLeft w:val="0"/>
          <w:marRight w:val="0"/>
          <w:marTop w:val="300"/>
          <w:marBottom w:val="0"/>
          <w:divBdr>
            <w:top w:val="none" w:sz="0" w:space="0" w:color="auto"/>
            <w:left w:val="none" w:sz="0" w:space="0" w:color="auto"/>
            <w:bottom w:val="none" w:sz="0" w:space="0" w:color="auto"/>
            <w:right w:val="none" w:sz="0" w:space="0" w:color="auto"/>
          </w:divBdr>
          <w:divsChild>
            <w:div w:id="1662461895">
              <w:marLeft w:val="0"/>
              <w:marRight w:val="0"/>
              <w:marTop w:val="0"/>
              <w:marBottom w:val="0"/>
              <w:divBdr>
                <w:top w:val="none" w:sz="0" w:space="0" w:color="auto"/>
                <w:left w:val="none" w:sz="0" w:space="0" w:color="auto"/>
                <w:bottom w:val="none" w:sz="0" w:space="0" w:color="auto"/>
                <w:right w:val="none" w:sz="0" w:space="0" w:color="auto"/>
              </w:divBdr>
              <w:divsChild>
                <w:div w:id="3508836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4225321">
          <w:marLeft w:val="0"/>
          <w:marRight w:val="0"/>
          <w:marTop w:val="300"/>
          <w:marBottom w:val="0"/>
          <w:divBdr>
            <w:top w:val="none" w:sz="0" w:space="0" w:color="auto"/>
            <w:left w:val="none" w:sz="0" w:space="0" w:color="auto"/>
            <w:bottom w:val="none" w:sz="0" w:space="0" w:color="auto"/>
            <w:right w:val="none" w:sz="0" w:space="0" w:color="auto"/>
          </w:divBdr>
          <w:divsChild>
            <w:div w:id="2127888929">
              <w:marLeft w:val="0"/>
              <w:marRight w:val="0"/>
              <w:marTop w:val="0"/>
              <w:marBottom w:val="0"/>
              <w:divBdr>
                <w:top w:val="none" w:sz="0" w:space="0" w:color="auto"/>
                <w:left w:val="none" w:sz="0" w:space="0" w:color="auto"/>
                <w:bottom w:val="none" w:sz="0" w:space="0" w:color="auto"/>
                <w:right w:val="none" w:sz="0" w:space="0" w:color="auto"/>
              </w:divBdr>
              <w:divsChild>
                <w:div w:id="1923223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6114968">
      <w:bodyDiv w:val="1"/>
      <w:marLeft w:val="0"/>
      <w:marRight w:val="0"/>
      <w:marTop w:val="0"/>
      <w:marBottom w:val="0"/>
      <w:divBdr>
        <w:top w:val="none" w:sz="0" w:space="0" w:color="auto"/>
        <w:left w:val="none" w:sz="0" w:space="0" w:color="auto"/>
        <w:bottom w:val="none" w:sz="0" w:space="0" w:color="auto"/>
        <w:right w:val="none" w:sz="0" w:space="0" w:color="auto"/>
      </w:divBdr>
    </w:div>
    <w:div w:id="206451776">
      <w:bodyDiv w:val="1"/>
      <w:marLeft w:val="0"/>
      <w:marRight w:val="0"/>
      <w:marTop w:val="0"/>
      <w:marBottom w:val="0"/>
      <w:divBdr>
        <w:top w:val="none" w:sz="0" w:space="0" w:color="auto"/>
        <w:left w:val="none" w:sz="0" w:space="0" w:color="auto"/>
        <w:bottom w:val="none" w:sz="0" w:space="0" w:color="auto"/>
        <w:right w:val="none" w:sz="0" w:space="0" w:color="auto"/>
      </w:divBdr>
      <w:divsChild>
        <w:div w:id="326593770">
          <w:marLeft w:val="0"/>
          <w:marRight w:val="0"/>
          <w:marTop w:val="0"/>
          <w:marBottom w:val="0"/>
          <w:divBdr>
            <w:top w:val="none" w:sz="0" w:space="0" w:color="auto"/>
            <w:left w:val="none" w:sz="0" w:space="0" w:color="auto"/>
            <w:bottom w:val="none" w:sz="0" w:space="0" w:color="auto"/>
            <w:right w:val="none" w:sz="0" w:space="0" w:color="auto"/>
          </w:divBdr>
        </w:div>
      </w:divsChild>
    </w:div>
    <w:div w:id="206577108">
      <w:bodyDiv w:val="1"/>
      <w:marLeft w:val="0"/>
      <w:marRight w:val="0"/>
      <w:marTop w:val="0"/>
      <w:marBottom w:val="0"/>
      <w:divBdr>
        <w:top w:val="none" w:sz="0" w:space="0" w:color="auto"/>
        <w:left w:val="none" w:sz="0" w:space="0" w:color="auto"/>
        <w:bottom w:val="none" w:sz="0" w:space="0" w:color="auto"/>
        <w:right w:val="none" w:sz="0" w:space="0" w:color="auto"/>
      </w:divBdr>
      <w:divsChild>
        <w:div w:id="341979306">
          <w:marLeft w:val="0"/>
          <w:marRight w:val="0"/>
          <w:marTop w:val="0"/>
          <w:marBottom w:val="0"/>
          <w:divBdr>
            <w:top w:val="none" w:sz="0" w:space="0" w:color="auto"/>
            <w:left w:val="none" w:sz="0" w:space="0" w:color="auto"/>
            <w:bottom w:val="none" w:sz="0" w:space="0" w:color="auto"/>
            <w:right w:val="none" w:sz="0" w:space="0" w:color="auto"/>
          </w:divBdr>
        </w:div>
      </w:divsChild>
    </w:div>
    <w:div w:id="206837243">
      <w:bodyDiv w:val="1"/>
      <w:marLeft w:val="0"/>
      <w:marRight w:val="0"/>
      <w:marTop w:val="0"/>
      <w:marBottom w:val="0"/>
      <w:divBdr>
        <w:top w:val="none" w:sz="0" w:space="0" w:color="auto"/>
        <w:left w:val="none" w:sz="0" w:space="0" w:color="auto"/>
        <w:bottom w:val="none" w:sz="0" w:space="0" w:color="auto"/>
        <w:right w:val="none" w:sz="0" w:space="0" w:color="auto"/>
      </w:divBdr>
    </w:div>
    <w:div w:id="206843770">
      <w:bodyDiv w:val="1"/>
      <w:marLeft w:val="0"/>
      <w:marRight w:val="0"/>
      <w:marTop w:val="0"/>
      <w:marBottom w:val="0"/>
      <w:divBdr>
        <w:top w:val="none" w:sz="0" w:space="0" w:color="auto"/>
        <w:left w:val="none" w:sz="0" w:space="0" w:color="auto"/>
        <w:bottom w:val="none" w:sz="0" w:space="0" w:color="auto"/>
        <w:right w:val="none" w:sz="0" w:space="0" w:color="auto"/>
      </w:divBdr>
      <w:divsChild>
        <w:div w:id="96407645">
          <w:marLeft w:val="0"/>
          <w:marRight w:val="0"/>
          <w:marTop w:val="0"/>
          <w:marBottom w:val="0"/>
          <w:divBdr>
            <w:top w:val="none" w:sz="0" w:space="0" w:color="auto"/>
            <w:left w:val="none" w:sz="0" w:space="0" w:color="auto"/>
            <w:bottom w:val="none" w:sz="0" w:space="0" w:color="auto"/>
            <w:right w:val="none" w:sz="0" w:space="0" w:color="auto"/>
          </w:divBdr>
        </w:div>
        <w:div w:id="108093115">
          <w:marLeft w:val="0"/>
          <w:marRight w:val="0"/>
          <w:marTop w:val="0"/>
          <w:marBottom w:val="0"/>
          <w:divBdr>
            <w:top w:val="none" w:sz="0" w:space="0" w:color="auto"/>
            <w:left w:val="none" w:sz="0" w:space="0" w:color="auto"/>
            <w:bottom w:val="none" w:sz="0" w:space="0" w:color="auto"/>
            <w:right w:val="none" w:sz="0" w:space="0" w:color="auto"/>
          </w:divBdr>
        </w:div>
        <w:div w:id="216818201">
          <w:marLeft w:val="0"/>
          <w:marRight w:val="0"/>
          <w:marTop w:val="0"/>
          <w:marBottom w:val="0"/>
          <w:divBdr>
            <w:top w:val="none" w:sz="0" w:space="0" w:color="auto"/>
            <w:left w:val="none" w:sz="0" w:space="0" w:color="auto"/>
            <w:bottom w:val="none" w:sz="0" w:space="0" w:color="auto"/>
            <w:right w:val="none" w:sz="0" w:space="0" w:color="auto"/>
          </w:divBdr>
        </w:div>
        <w:div w:id="346638402">
          <w:marLeft w:val="0"/>
          <w:marRight w:val="0"/>
          <w:marTop w:val="0"/>
          <w:marBottom w:val="0"/>
          <w:divBdr>
            <w:top w:val="none" w:sz="0" w:space="0" w:color="auto"/>
            <w:left w:val="none" w:sz="0" w:space="0" w:color="auto"/>
            <w:bottom w:val="none" w:sz="0" w:space="0" w:color="auto"/>
            <w:right w:val="none" w:sz="0" w:space="0" w:color="auto"/>
          </w:divBdr>
        </w:div>
      </w:divsChild>
    </w:div>
    <w:div w:id="207301882">
      <w:bodyDiv w:val="1"/>
      <w:marLeft w:val="0"/>
      <w:marRight w:val="0"/>
      <w:marTop w:val="0"/>
      <w:marBottom w:val="0"/>
      <w:divBdr>
        <w:top w:val="none" w:sz="0" w:space="0" w:color="auto"/>
        <w:left w:val="none" w:sz="0" w:space="0" w:color="auto"/>
        <w:bottom w:val="none" w:sz="0" w:space="0" w:color="auto"/>
        <w:right w:val="none" w:sz="0" w:space="0" w:color="auto"/>
      </w:divBdr>
      <w:divsChild>
        <w:div w:id="67195529">
          <w:marLeft w:val="0"/>
          <w:marRight w:val="0"/>
          <w:marTop w:val="0"/>
          <w:marBottom w:val="0"/>
          <w:divBdr>
            <w:top w:val="none" w:sz="0" w:space="0" w:color="auto"/>
            <w:left w:val="none" w:sz="0" w:space="0" w:color="auto"/>
            <w:bottom w:val="none" w:sz="0" w:space="0" w:color="auto"/>
            <w:right w:val="none" w:sz="0" w:space="0" w:color="auto"/>
          </w:divBdr>
        </w:div>
        <w:div w:id="230507465">
          <w:marLeft w:val="0"/>
          <w:marRight w:val="0"/>
          <w:marTop w:val="300"/>
          <w:marBottom w:val="0"/>
          <w:divBdr>
            <w:top w:val="none" w:sz="0" w:space="0" w:color="auto"/>
            <w:left w:val="none" w:sz="0" w:space="0" w:color="auto"/>
            <w:bottom w:val="none" w:sz="0" w:space="0" w:color="auto"/>
            <w:right w:val="none" w:sz="0" w:space="0" w:color="auto"/>
          </w:divBdr>
        </w:div>
        <w:div w:id="284501930">
          <w:marLeft w:val="0"/>
          <w:marRight w:val="0"/>
          <w:marTop w:val="0"/>
          <w:marBottom w:val="0"/>
          <w:divBdr>
            <w:top w:val="none" w:sz="0" w:space="0" w:color="auto"/>
            <w:left w:val="none" w:sz="0" w:space="0" w:color="auto"/>
            <w:bottom w:val="none" w:sz="0" w:space="0" w:color="auto"/>
            <w:right w:val="none" w:sz="0" w:space="0" w:color="auto"/>
          </w:divBdr>
        </w:div>
      </w:divsChild>
    </w:div>
    <w:div w:id="207304587">
      <w:bodyDiv w:val="1"/>
      <w:marLeft w:val="0"/>
      <w:marRight w:val="0"/>
      <w:marTop w:val="0"/>
      <w:marBottom w:val="0"/>
      <w:divBdr>
        <w:top w:val="none" w:sz="0" w:space="0" w:color="auto"/>
        <w:left w:val="none" w:sz="0" w:space="0" w:color="auto"/>
        <w:bottom w:val="none" w:sz="0" w:space="0" w:color="auto"/>
        <w:right w:val="none" w:sz="0" w:space="0" w:color="auto"/>
      </w:divBdr>
      <w:divsChild>
        <w:div w:id="105659872">
          <w:marLeft w:val="0"/>
          <w:marRight w:val="0"/>
          <w:marTop w:val="0"/>
          <w:marBottom w:val="0"/>
          <w:divBdr>
            <w:top w:val="none" w:sz="0" w:space="0" w:color="auto"/>
            <w:left w:val="none" w:sz="0" w:space="0" w:color="auto"/>
            <w:bottom w:val="none" w:sz="0" w:space="0" w:color="auto"/>
            <w:right w:val="none" w:sz="0" w:space="0" w:color="auto"/>
          </w:divBdr>
          <w:divsChild>
            <w:div w:id="40829722">
              <w:marLeft w:val="0"/>
              <w:marRight w:val="0"/>
              <w:marTop w:val="0"/>
              <w:marBottom w:val="0"/>
              <w:divBdr>
                <w:top w:val="none" w:sz="0" w:space="0" w:color="auto"/>
                <w:left w:val="none" w:sz="0" w:space="0" w:color="auto"/>
                <w:bottom w:val="none" w:sz="0" w:space="0" w:color="auto"/>
                <w:right w:val="none" w:sz="0" w:space="0" w:color="auto"/>
              </w:divBdr>
            </w:div>
          </w:divsChild>
        </w:div>
        <w:div w:id="219170221">
          <w:marLeft w:val="0"/>
          <w:marRight w:val="0"/>
          <w:marTop w:val="300"/>
          <w:marBottom w:val="0"/>
          <w:divBdr>
            <w:top w:val="none" w:sz="0" w:space="0" w:color="auto"/>
            <w:left w:val="none" w:sz="0" w:space="0" w:color="auto"/>
            <w:bottom w:val="none" w:sz="0" w:space="0" w:color="auto"/>
            <w:right w:val="none" w:sz="0" w:space="0" w:color="auto"/>
          </w:divBdr>
        </w:div>
        <w:div w:id="319038491">
          <w:marLeft w:val="0"/>
          <w:marRight w:val="0"/>
          <w:marTop w:val="0"/>
          <w:marBottom w:val="0"/>
          <w:divBdr>
            <w:top w:val="none" w:sz="0" w:space="0" w:color="auto"/>
            <w:left w:val="none" w:sz="0" w:space="0" w:color="auto"/>
            <w:bottom w:val="none" w:sz="0" w:space="0" w:color="auto"/>
            <w:right w:val="none" w:sz="0" w:space="0" w:color="auto"/>
          </w:divBdr>
        </w:div>
        <w:div w:id="325208161">
          <w:marLeft w:val="0"/>
          <w:marRight w:val="0"/>
          <w:marTop w:val="0"/>
          <w:marBottom w:val="0"/>
          <w:divBdr>
            <w:top w:val="none" w:sz="0" w:space="0" w:color="auto"/>
            <w:left w:val="none" w:sz="0" w:space="0" w:color="auto"/>
            <w:bottom w:val="none" w:sz="0" w:space="0" w:color="auto"/>
            <w:right w:val="none" w:sz="0" w:space="0" w:color="auto"/>
          </w:divBdr>
          <w:divsChild>
            <w:div w:id="184292787">
              <w:marLeft w:val="0"/>
              <w:marRight w:val="0"/>
              <w:marTop w:val="0"/>
              <w:marBottom w:val="0"/>
              <w:divBdr>
                <w:top w:val="none" w:sz="0" w:space="0" w:color="auto"/>
                <w:left w:val="none" w:sz="0" w:space="0" w:color="auto"/>
                <w:bottom w:val="none" w:sz="0" w:space="0" w:color="auto"/>
                <w:right w:val="none" w:sz="0" w:space="0" w:color="auto"/>
              </w:divBdr>
            </w:div>
          </w:divsChild>
        </w:div>
        <w:div w:id="393697534">
          <w:marLeft w:val="0"/>
          <w:marRight w:val="0"/>
          <w:marTop w:val="0"/>
          <w:marBottom w:val="0"/>
          <w:divBdr>
            <w:top w:val="none" w:sz="0" w:space="0" w:color="auto"/>
            <w:left w:val="none" w:sz="0" w:space="0" w:color="auto"/>
            <w:bottom w:val="none" w:sz="0" w:space="0" w:color="auto"/>
            <w:right w:val="none" w:sz="0" w:space="0" w:color="auto"/>
          </w:divBdr>
        </w:div>
        <w:div w:id="402148346">
          <w:marLeft w:val="0"/>
          <w:marRight w:val="0"/>
          <w:marTop w:val="0"/>
          <w:marBottom w:val="0"/>
          <w:divBdr>
            <w:top w:val="none" w:sz="0" w:space="0" w:color="auto"/>
            <w:left w:val="none" w:sz="0" w:space="0" w:color="auto"/>
            <w:bottom w:val="none" w:sz="0" w:space="0" w:color="auto"/>
            <w:right w:val="none" w:sz="0" w:space="0" w:color="auto"/>
          </w:divBdr>
        </w:div>
      </w:divsChild>
    </w:div>
    <w:div w:id="207959595">
      <w:bodyDiv w:val="1"/>
      <w:marLeft w:val="0"/>
      <w:marRight w:val="0"/>
      <w:marTop w:val="0"/>
      <w:marBottom w:val="0"/>
      <w:divBdr>
        <w:top w:val="none" w:sz="0" w:space="0" w:color="auto"/>
        <w:left w:val="none" w:sz="0" w:space="0" w:color="auto"/>
        <w:bottom w:val="none" w:sz="0" w:space="0" w:color="auto"/>
        <w:right w:val="none" w:sz="0" w:space="0" w:color="auto"/>
      </w:divBdr>
    </w:div>
    <w:div w:id="208304955">
      <w:bodyDiv w:val="1"/>
      <w:marLeft w:val="0"/>
      <w:marRight w:val="0"/>
      <w:marTop w:val="0"/>
      <w:marBottom w:val="0"/>
      <w:divBdr>
        <w:top w:val="none" w:sz="0" w:space="0" w:color="auto"/>
        <w:left w:val="none" w:sz="0" w:space="0" w:color="auto"/>
        <w:bottom w:val="none" w:sz="0" w:space="0" w:color="auto"/>
        <w:right w:val="none" w:sz="0" w:space="0" w:color="auto"/>
      </w:divBdr>
      <w:divsChild>
        <w:div w:id="146946070">
          <w:marLeft w:val="0"/>
          <w:marRight w:val="0"/>
          <w:marTop w:val="0"/>
          <w:marBottom w:val="0"/>
          <w:divBdr>
            <w:top w:val="none" w:sz="0" w:space="0" w:color="auto"/>
            <w:left w:val="none" w:sz="0" w:space="0" w:color="auto"/>
            <w:bottom w:val="none" w:sz="0" w:space="0" w:color="auto"/>
            <w:right w:val="none" w:sz="0" w:space="0" w:color="auto"/>
          </w:divBdr>
        </w:div>
        <w:div w:id="276984856">
          <w:marLeft w:val="0"/>
          <w:marRight w:val="0"/>
          <w:marTop w:val="0"/>
          <w:marBottom w:val="0"/>
          <w:divBdr>
            <w:top w:val="none" w:sz="0" w:space="0" w:color="auto"/>
            <w:left w:val="none" w:sz="0" w:space="0" w:color="auto"/>
            <w:bottom w:val="none" w:sz="0" w:space="0" w:color="auto"/>
            <w:right w:val="none" w:sz="0" w:space="0" w:color="auto"/>
          </w:divBdr>
        </w:div>
        <w:div w:id="308050203">
          <w:marLeft w:val="0"/>
          <w:marRight w:val="0"/>
          <w:marTop w:val="0"/>
          <w:marBottom w:val="0"/>
          <w:divBdr>
            <w:top w:val="none" w:sz="0" w:space="0" w:color="auto"/>
            <w:left w:val="none" w:sz="0" w:space="0" w:color="auto"/>
            <w:bottom w:val="none" w:sz="0" w:space="0" w:color="auto"/>
            <w:right w:val="none" w:sz="0" w:space="0" w:color="auto"/>
          </w:divBdr>
        </w:div>
      </w:divsChild>
    </w:div>
    <w:div w:id="208341503">
      <w:bodyDiv w:val="1"/>
      <w:marLeft w:val="0"/>
      <w:marRight w:val="0"/>
      <w:marTop w:val="0"/>
      <w:marBottom w:val="0"/>
      <w:divBdr>
        <w:top w:val="none" w:sz="0" w:space="0" w:color="auto"/>
        <w:left w:val="none" w:sz="0" w:space="0" w:color="auto"/>
        <w:bottom w:val="none" w:sz="0" w:space="0" w:color="auto"/>
        <w:right w:val="none" w:sz="0" w:space="0" w:color="auto"/>
      </w:divBdr>
      <w:divsChild>
        <w:div w:id="158429777">
          <w:marLeft w:val="0"/>
          <w:marRight w:val="0"/>
          <w:marTop w:val="300"/>
          <w:marBottom w:val="0"/>
          <w:divBdr>
            <w:top w:val="none" w:sz="0" w:space="0" w:color="auto"/>
            <w:left w:val="none" w:sz="0" w:space="0" w:color="auto"/>
            <w:bottom w:val="none" w:sz="0" w:space="0" w:color="auto"/>
            <w:right w:val="none" w:sz="0" w:space="0" w:color="auto"/>
          </w:divBdr>
        </w:div>
        <w:div w:id="176847211">
          <w:marLeft w:val="0"/>
          <w:marRight w:val="0"/>
          <w:marTop w:val="0"/>
          <w:marBottom w:val="0"/>
          <w:divBdr>
            <w:top w:val="none" w:sz="0" w:space="0" w:color="auto"/>
            <w:left w:val="none" w:sz="0" w:space="0" w:color="auto"/>
            <w:bottom w:val="none" w:sz="0" w:space="0" w:color="auto"/>
            <w:right w:val="none" w:sz="0" w:space="0" w:color="auto"/>
          </w:divBdr>
        </w:div>
        <w:div w:id="230576493">
          <w:marLeft w:val="0"/>
          <w:marRight w:val="0"/>
          <w:marTop w:val="0"/>
          <w:marBottom w:val="0"/>
          <w:divBdr>
            <w:top w:val="none" w:sz="0" w:space="0" w:color="auto"/>
            <w:left w:val="none" w:sz="0" w:space="0" w:color="auto"/>
            <w:bottom w:val="none" w:sz="0" w:space="0" w:color="auto"/>
            <w:right w:val="none" w:sz="0" w:space="0" w:color="auto"/>
          </w:divBdr>
          <w:divsChild>
            <w:div w:id="110130344">
              <w:marLeft w:val="0"/>
              <w:marRight w:val="0"/>
              <w:marTop w:val="0"/>
              <w:marBottom w:val="0"/>
              <w:divBdr>
                <w:top w:val="none" w:sz="0" w:space="0" w:color="auto"/>
                <w:left w:val="none" w:sz="0" w:space="0" w:color="auto"/>
                <w:bottom w:val="none" w:sz="0" w:space="0" w:color="auto"/>
                <w:right w:val="none" w:sz="0" w:space="0" w:color="auto"/>
              </w:divBdr>
            </w:div>
          </w:divsChild>
        </w:div>
        <w:div w:id="325128921">
          <w:marLeft w:val="0"/>
          <w:marRight w:val="0"/>
          <w:marTop w:val="300"/>
          <w:marBottom w:val="0"/>
          <w:divBdr>
            <w:top w:val="none" w:sz="0" w:space="0" w:color="auto"/>
            <w:left w:val="none" w:sz="0" w:space="0" w:color="auto"/>
            <w:bottom w:val="none" w:sz="0" w:space="0" w:color="auto"/>
            <w:right w:val="none" w:sz="0" w:space="0" w:color="auto"/>
          </w:divBdr>
        </w:div>
        <w:div w:id="371076696">
          <w:marLeft w:val="0"/>
          <w:marRight w:val="0"/>
          <w:marTop w:val="0"/>
          <w:marBottom w:val="0"/>
          <w:divBdr>
            <w:top w:val="none" w:sz="0" w:space="0" w:color="auto"/>
            <w:left w:val="none" w:sz="0" w:space="0" w:color="auto"/>
            <w:bottom w:val="none" w:sz="0" w:space="0" w:color="auto"/>
            <w:right w:val="none" w:sz="0" w:space="0" w:color="auto"/>
          </w:divBdr>
        </w:div>
      </w:divsChild>
    </w:div>
    <w:div w:id="208878279">
      <w:bodyDiv w:val="1"/>
      <w:marLeft w:val="0"/>
      <w:marRight w:val="0"/>
      <w:marTop w:val="0"/>
      <w:marBottom w:val="0"/>
      <w:divBdr>
        <w:top w:val="none" w:sz="0" w:space="0" w:color="auto"/>
        <w:left w:val="none" w:sz="0" w:space="0" w:color="auto"/>
        <w:bottom w:val="none" w:sz="0" w:space="0" w:color="auto"/>
        <w:right w:val="none" w:sz="0" w:space="0" w:color="auto"/>
      </w:divBdr>
      <w:divsChild>
        <w:div w:id="34501947">
          <w:marLeft w:val="0"/>
          <w:marRight w:val="0"/>
          <w:marTop w:val="300"/>
          <w:marBottom w:val="0"/>
          <w:divBdr>
            <w:top w:val="none" w:sz="0" w:space="0" w:color="auto"/>
            <w:left w:val="none" w:sz="0" w:space="0" w:color="auto"/>
            <w:bottom w:val="none" w:sz="0" w:space="0" w:color="auto"/>
            <w:right w:val="none" w:sz="0" w:space="0" w:color="auto"/>
          </w:divBdr>
        </w:div>
        <w:div w:id="70128353">
          <w:marLeft w:val="0"/>
          <w:marRight w:val="0"/>
          <w:marTop w:val="0"/>
          <w:marBottom w:val="0"/>
          <w:divBdr>
            <w:top w:val="none" w:sz="0" w:space="0" w:color="auto"/>
            <w:left w:val="none" w:sz="0" w:space="0" w:color="auto"/>
            <w:bottom w:val="none" w:sz="0" w:space="0" w:color="auto"/>
            <w:right w:val="none" w:sz="0" w:space="0" w:color="auto"/>
          </w:divBdr>
        </w:div>
        <w:div w:id="133841949">
          <w:marLeft w:val="0"/>
          <w:marRight w:val="0"/>
          <w:marTop w:val="300"/>
          <w:marBottom w:val="0"/>
          <w:divBdr>
            <w:top w:val="none" w:sz="0" w:space="0" w:color="auto"/>
            <w:left w:val="none" w:sz="0" w:space="0" w:color="auto"/>
            <w:bottom w:val="none" w:sz="0" w:space="0" w:color="auto"/>
            <w:right w:val="none" w:sz="0" w:space="0" w:color="auto"/>
          </w:divBdr>
        </w:div>
        <w:div w:id="143015281">
          <w:marLeft w:val="0"/>
          <w:marRight w:val="0"/>
          <w:marTop w:val="0"/>
          <w:marBottom w:val="0"/>
          <w:divBdr>
            <w:top w:val="none" w:sz="0" w:space="0" w:color="auto"/>
            <w:left w:val="none" w:sz="0" w:space="0" w:color="auto"/>
            <w:bottom w:val="none" w:sz="0" w:space="0" w:color="auto"/>
            <w:right w:val="none" w:sz="0" w:space="0" w:color="auto"/>
          </w:divBdr>
        </w:div>
        <w:div w:id="166288447">
          <w:marLeft w:val="0"/>
          <w:marRight w:val="0"/>
          <w:marTop w:val="0"/>
          <w:marBottom w:val="0"/>
          <w:divBdr>
            <w:top w:val="none" w:sz="0" w:space="0" w:color="auto"/>
            <w:left w:val="none" w:sz="0" w:space="0" w:color="auto"/>
            <w:bottom w:val="none" w:sz="0" w:space="0" w:color="auto"/>
            <w:right w:val="none" w:sz="0" w:space="0" w:color="auto"/>
          </w:divBdr>
        </w:div>
        <w:div w:id="340203718">
          <w:marLeft w:val="0"/>
          <w:marRight w:val="0"/>
          <w:marTop w:val="0"/>
          <w:marBottom w:val="0"/>
          <w:divBdr>
            <w:top w:val="none" w:sz="0" w:space="0" w:color="auto"/>
            <w:left w:val="none" w:sz="0" w:space="0" w:color="auto"/>
            <w:bottom w:val="none" w:sz="0" w:space="0" w:color="auto"/>
            <w:right w:val="none" w:sz="0" w:space="0" w:color="auto"/>
          </w:divBdr>
        </w:div>
      </w:divsChild>
    </w:div>
    <w:div w:id="209003868">
      <w:bodyDiv w:val="1"/>
      <w:marLeft w:val="0"/>
      <w:marRight w:val="0"/>
      <w:marTop w:val="0"/>
      <w:marBottom w:val="0"/>
      <w:divBdr>
        <w:top w:val="none" w:sz="0" w:space="0" w:color="auto"/>
        <w:left w:val="none" w:sz="0" w:space="0" w:color="auto"/>
        <w:bottom w:val="none" w:sz="0" w:space="0" w:color="auto"/>
        <w:right w:val="none" w:sz="0" w:space="0" w:color="auto"/>
      </w:divBdr>
    </w:div>
    <w:div w:id="209534476">
      <w:bodyDiv w:val="1"/>
      <w:marLeft w:val="0"/>
      <w:marRight w:val="0"/>
      <w:marTop w:val="0"/>
      <w:marBottom w:val="0"/>
      <w:divBdr>
        <w:top w:val="none" w:sz="0" w:space="0" w:color="auto"/>
        <w:left w:val="none" w:sz="0" w:space="0" w:color="auto"/>
        <w:bottom w:val="none" w:sz="0" w:space="0" w:color="auto"/>
        <w:right w:val="none" w:sz="0" w:space="0" w:color="auto"/>
      </w:divBdr>
      <w:divsChild>
        <w:div w:id="197359120">
          <w:marLeft w:val="0"/>
          <w:marRight w:val="0"/>
          <w:marTop w:val="0"/>
          <w:marBottom w:val="0"/>
          <w:divBdr>
            <w:top w:val="none" w:sz="0" w:space="0" w:color="auto"/>
            <w:left w:val="none" w:sz="0" w:space="0" w:color="auto"/>
            <w:bottom w:val="none" w:sz="0" w:space="0" w:color="auto"/>
            <w:right w:val="none" w:sz="0" w:space="0" w:color="auto"/>
          </w:divBdr>
        </w:div>
        <w:div w:id="243687788">
          <w:marLeft w:val="0"/>
          <w:marRight w:val="0"/>
          <w:marTop w:val="0"/>
          <w:marBottom w:val="0"/>
          <w:divBdr>
            <w:top w:val="none" w:sz="0" w:space="0" w:color="auto"/>
            <w:left w:val="none" w:sz="0" w:space="0" w:color="auto"/>
            <w:bottom w:val="none" w:sz="0" w:space="0" w:color="auto"/>
            <w:right w:val="none" w:sz="0" w:space="0" w:color="auto"/>
          </w:divBdr>
          <w:divsChild>
            <w:div w:id="49499829">
              <w:marLeft w:val="0"/>
              <w:marRight w:val="0"/>
              <w:marTop w:val="0"/>
              <w:marBottom w:val="0"/>
              <w:divBdr>
                <w:top w:val="none" w:sz="0" w:space="0" w:color="auto"/>
                <w:left w:val="none" w:sz="0" w:space="0" w:color="auto"/>
                <w:bottom w:val="none" w:sz="0" w:space="0" w:color="auto"/>
                <w:right w:val="none" w:sz="0" w:space="0" w:color="auto"/>
              </w:divBdr>
            </w:div>
          </w:divsChild>
        </w:div>
        <w:div w:id="320818947">
          <w:marLeft w:val="0"/>
          <w:marRight w:val="0"/>
          <w:marTop w:val="300"/>
          <w:marBottom w:val="0"/>
          <w:divBdr>
            <w:top w:val="none" w:sz="0" w:space="0" w:color="auto"/>
            <w:left w:val="none" w:sz="0" w:space="0" w:color="auto"/>
            <w:bottom w:val="none" w:sz="0" w:space="0" w:color="auto"/>
            <w:right w:val="none" w:sz="0" w:space="0" w:color="auto"/>
          </w:divBdr>
        </w:div>
        <w:div w:id="323709474">
          <w:marLeft w:val="0"/>
          <w:marRight w:val="0"/>
          <w:marTop w:val="0"/>
          <w:marBottom w:val="0"/>
          <w:divBdr>
            <w:top w:val="none" w:sz="0" w:space="0" w:color="auto"/>
            <w:left w:val="none" w:sz="0" w:space="0" w:color="auto"/>
            <w:bottom w:val="none" w:sz="0" w:space="0" w:color="auto"/>
            <w:right w:val="none" w:sz="0" w:space="0" w:color="auto"/>
          </w:divBdr>
        </w:div>
        <w:div w:id="367143560">
          <w:marLeft w:val="0"/>
          <w:marRight w:val="0"/>
          <w:marTop w:val="300"/>
          <w:marBottom w:val="0"/>
          <w:divBdr>
            <w:top w:val="none" w:sz="0" w:space="0" w:color="auto"/>
            <w:left w:val="none" w:sz="0" w:space="0" w:color="auto"/>
            <w:bottom w:val="none" w:sz="0" w:space="0" w:color="auto"/>
            <w:right w:val="none" w:sz="0" w:space="0" w:color="auto"/>
          </w:divBdr>
          <w:divsChild>
            <w:div w:id="391386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99519">
      <w:bodyDiv w:val="1"/>
      <w:marLeft w:val="0"/>
      <w:marRight w:val="0"/>
      <w:marTop w:val="0"/>
      <w:marBottom w:val="0"/>
      <w:divBdr>
        <w:top w:val="none" w:sz="0" w:space="0" w:color="auto"/>
        <w:left w:val="none" w:sz="0" w:space="0" w:color="auto"/>
        <w:bottom w:val="none" w:sz="0" w:space="0" w:color="auto"/>
        <w:right w:val="none" w:sz="0" w:space="0" w:color="auto"/>
      </w:divBdr>
      <w:divsChild>
        <w:div w:id="101077699">
          <w:marLeft w:val="0"/>
          <w:marRight w:val="0"/>
          <w:marTop w:val="0"/>
          <w:marBottom w:val="0"/>
          <w:divBdr>
            <w:top w:val="none" w:sz="0" w:space="0" w:color="auto"/>
            <w:left w:val="none" w:sz="0" w:space="0" w:color="auto"/>
            <w:bottom w:val="none" w:sz="0" w:space="0" w:color="auto"/>
            <w:right w:val="none" w:sz="0" w:space="0" w:color="auto"/>
          </w:divBdr>
        </w:div>
        <w:div w:id="230586089">
          <w:marLeft w:val="0"/>
          <w:marRight w:val="0"/>
          <w:marTop w:val="0"/>
          <w:marBottom w:val="0"/>
          <w:divBdr>
            <w:top w:val="none" w:sz="0" w:space="0" w:color="auto"/>
            <w:left w:val="none" w:sz="0" w:space="0" w:color="auto"/>
            <w:bottom w:val="none" w:sz="0" w:space="0" w:color="auto"/>
            <w:right w:val="none" w:sz="0" w:space="0" w:color="auto"/>
          </w:divBdr>
        </w:div>
        <w:div w:id="389811802">
          <w:marLeft w:val="0"/>
          <w:marRight w:val="0"/>
          <w:marTop w:val="0"/>
          <w:marBottom w:val="0"/>
          <w:divBdr>
            <w:top w:val="none" w:sz="0" w:space="0" w:color="auto"/>
            <w:left w:val="none" w:sz="0" w:space="0" w:color="auto"/>
            <w:bottom w:val="none" w:sz="0" w:space="0" w:color="auto"/>
            <w:right w:val="none" w:sz="0" w:space="0" w:color="auto"/>
          </w:divBdr>
          <w:divsChild>
            <w:div w:id="390274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09189">
      <w:bodyDiv w:val="1"/>
      <w:marLeft w:val="0"/>
      <w:marRight w:val="0"/>
      <w:marTop w:val="0"/>
      <w:marBottom w:val="0"/>
      <w:divBdr>
        <w:top w:val="none" w:sz="0" w:space="0" w:color="auto"/>
        <w:left w:val="none" w:sz="0" w:space="0" w:color="auto"/>
        <w:bottom w:val="none" w:sz="0" w:space="0" w:color="auto"/>
        <w:right w:val="none" w:sz="0" w:space="0" w:color="auto"/>
      </w:divBdr>
      <w:divsChild>
        <w:div w:id="100732752">
          <w:marLeft w:val="0"/>
          <w:marRight w:val="0"/>
          <w:marTop w:val="0"/>
          <w:marBottom w:val="0"/>
          <w:divBdr>
            <w:top w:val="none" w:sz="0" w:space="0" w:color="auto"/>
            <w:left w:val="none" w:sz="0" w:space="0" w:color="auto"/>
            <w:bottom w:val="none" w:sz="0" w:space="0" w:color="auto"/>
            <w:right w:val="none" w:sz="0" w:space="0" w:color="auto"/>
          </w:divBdr>
        </w:div>
        <w:div w:id="249586424">
          <w:marLeft w:val="0"/>
          <w:marRight w:val="0"/>
          <w:marTop w:val="0"/>
          <w:marBottom w:val="0"/>
          <w:divBdr>
            <w:top w:val="none" w:sz="0" w:space="0" w:color="auto"/>
            <w:left w:val="none" w:sz="0" w:space="0" w:color="auto"/>
            <w:bottom w:val="none" w:sz="0" w:space="0" w:color="auto"/>
            <w:right w:val="none" w:sz="0" w:space="0" w:color="auto"/>
          </w:divBdr>
        </w:div>
        <w:div w:id="276375145">
          <w:marLeft w:val="0"/>
          <w:marRight w:val="0"/>
          <w:marTop w:val="300"/>
          <w:marBottom w:val="0"/>
          <w:divBdr>
            <w:top w:val="none" w:sz="0" w:space="0" w:color="auto"/>
            <w:left w:val="none" w:sz="0" w:space="0" w:color="auto"/>
            <w:bottom w:val="none" w:sz="0" w:space="0" w:color="auto"/>
            <w:right w:val="none" w:sz="0" w:space="0" w:color="auto"/>
          </w:divBdr>
        </w:div>
        <w:div w:id="342171370">
          <w:marLeft w:val="0"/>
          <w:marRight w:val="0"/>
          <w:marTop w:val="300"/>
          <w:marBottom w:val="0"/>
          <w:divBdr>
            <w:top w:val="none" w:sz="0" w:space="0" w:color="auto"/>
            <w:left w:val="none" w:sz="0" w:space="0" w:color="auto"/>
            <w:bottom w:val="none" w:sz="0" w:space="0" w:color="auto"/>
            <w:right w:val="none" w:sz="0" w:space="0" w:color="auto"/>
          </w:divBdr>
          <w:divsChild>
            <w:div w:id="31881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71123">
      <w:bodyDiv w:val="1"/>
      <w:marLeft w:val="0"/>
      <w:marRight w:val="0"/>
      <w:marTop w:val="0"/>
      <w:marBottom w:val="0"/>
      <w:divBdr>
        <w:top w:val="none" w:sz="0" w:space="0" w:color="auto"/>
        <w:left w:val="none" w:sz="0" w:space="0" w:color="auto"/>
        <w:bottom w:val="none" w:sz="0" w:space="0" w:color="auto"/>
        <w:right w:val="none" w:sz="0" w:space="0" w:color="auto"/>
      </w:divBdr>
      <w:divsChild>
        <w:div w:id="67924533">
          <w:marLeft w:val="0"/>
          <w:marRight w:val="0"/>
          <w:marTop w:val="0"/>
          <w:marBottom w:val="0"/>
          <w:divBdr>
            <w:top w:val="none" w:sz="0" w:space="0" w:color="auto"/>
            <w:left w:val="none" w:sz="0" w:space="0" w:color="auto"/>
            <w:bottom w:val="none" w:sz="0" w:space="0" w:color="auto"/>
            <w:right w:val="none" w:sz="0" w:space="0" w:color="auto"/>
          </w:divBdr>
        </w:div>
        <w:div w:id="214393722">
          <w:marLeft w:val="0"/>
          <w:marRight w:val="0"/>
          <w:marTop w:val="0"/>
          <w:marBottom w:val="0"/>
          <w:divBdr>
            <w:top w:val="none" w:sz="0" w:space="0" w:color="auto"/>
            <w:left w:val="none" w:sz="0" w:space="0" w:color="auto"/>
            <w:bottom w:val="none" w:sz="0" w:space="0" w:color="auto"/>
            <w:right w:val="none" w:sz="0" w:space="0" w:color="auto"/>
          </w:divBdr>
        </w:div>
        <w:div w:id="333998698">
          <w:marLeft w:val="0"/>
          <w:marRight w:val="0"/>
          <w:marTop w:val="300"/>
          <w:marBottom w:val="0"/>
          <w:divBdr>
            <w:top w:val="none" w:sz="0" w:space="0" w:color="auto"/>
            <w:left w:val="none" w:sz="0" w:space="0" w:color="auto"/>
            <w:bottom w:val="none" w:sz="0" w:space="0" w:color="auto"/>
            <w:right w:val="none" w:sz="0" w:space="0" w:color="auto"/>
          </w:divBdr>
        </w:div>
      </w:divsChild>
    </w:div>
    <w:div w:id="211231741">
      <w:bodyDiv w:val="1"/>
      <w:marLeft w:val="0"/>
      <w:marRight w:val="0"/>
      <w:marTop w:val="0"/>
      <w:marBottom w:val="0"/>
      <w:divBdr>
        <w:top w:val="none" w:sz="0" w:space="0" w:color="auto"/>
        <w:left w:val="none" w:sz="0" w:space="0" w:color="auto"/>
        <w:bottom w:val="none" w:sz="0" w:space="0" w:color="auto"/>
        <w:right w:val="none" w:sz="0" w:space="0" w:color="auto"/>
      </w:divBdr>
      <w:divsChild>
        <w:div w:id="75372196">
          <w:marLeft w:val="0"/>
          <w:marRight w:val="0"/>
          <w:marTop w:val="0"/>
          <w:marBottom w:val="0"/>
          <w:divBdr>
            <w:top w:val="none" w:sz="0" w:space="0" w:color="auto"/>
            <w:left w:val="none" w:sz="0" w:space="0" w:color="auto"/>
            <w:bottom w:val="none" w:sz="0" w:space="0" w:color="auto"/>
            <w:right w:val="none" w:sz="0" w:space="0" w:color="auto"/>
          </w:divBdr>
        </w:div>
        <w:div w:id="248466705">
          <w:marLeft w:val="0"/>
          <w:marRight w:val="0"/>
          <w:marTop w:val="0"/>
          <w:marBottom w:val="0"/>
          <w:divBdr>
            <w:top w:val="none" w:sz="0" w:space="0" w:color="auto"/>
            <w:left w:val="none" w:sz="0" w:space="0" w:color="auto"/>
            <w:bottom w:val="none" w:sz="0" w:space="0" w:color="auto"/>
            <w:right w:val="none" w:sz="0" w:space="0" w:color="auto"/>
          </w:divBdr>
        </w:div>
        <w:div w:id="263811619">
          <w:marLeft w:val="0"/>
          <w:marRight w:val="0"/>
          <w:marTop w:val="0"/>
          <w:marBottom w:val="0"/>
          <w:divBdr>
            <w:top w:val="none" w:sz="0" w:space="0" w:color="auto"/>
            <w:left w:val="none" w:sz="0" w:space="0" w:color="auto"/>
            <w:bottom w:val="none" w:sz="0" w:space="0" w:color="auto"/>
            <w:right w:val="none" w:sz="0" w:space="0" w:color="auto"/>
          </w:divBdr>
        </w:div>
      </w:divsChild>
    </w:div>
    <w:div w:id="211425358">
      <w:bodyDiv w:val="1"/>
      <w:marLeft w:val="0"/>
      <w:marRight w:val="0"/>
      <w:marTop w:val="0"/>
      <w:marBottom w:val="0"/>
      <w:divBdr>
        <w:top w:val="none" w:sz="0" w:space="0" w:color="auto"/>
        <w:left w:val="none" w:sz="0" w:space="0" w:color="auto"/>
        <w:bottom w:val="none" w:sz="0" w:space="0" w:color="auto"/>
        <w:right w:val="none" w:sz="0" w:space="0" w:color="auto"/>
      </w:divBdr>
      <w:divsChild>
        <w:div w:id="51659864">
          <w:marLeft w:val="0"/>
          <w:marRight w:val="0"/>
          <w:marTop w:val="300"/>
          <w:marBottom w:val="0"/>
          <w:divBdr>
            <w:top w:val="none" w:sz="0" w:space="0" w:color="auto"/>
            <w:left w:val="none" w:sz="0" w:space="0" w:color="auto"/>
            <w:bottom w:val="none" w:sz="0" w:space="0" w:color="auto"/>
            <w:right w:val="none" w:sz="0" w:space="0" w:color="auto"/>
          </w:divBdr>
        </w:div>
        <w:div w:id="147939228">
          <w:marLeft w:val="0"/>
          <w:marRight w:val="0"/>
          <w:marTop w:val="0"/>
          <w:marBottom w:val="0"/>
          <w:divBdr>
            <w:top w:val="none" w:sz="0" w:space="0" w:color="auto"/>
            <w:left w:val="none" w:sz="0" w:space="0" w:color="auto"/>
            <w:bottom w:val="none" w:sz="0" w:space="0" w:color="auto"/>
            <w:right w:val="none" w:sz="0" w:space="0" w:color="auto"/>
          </w:divBdr>
        </w:div>
        <w:div w:id="200290703">
          <w:marLeft w:val="0"/>
          <w:marRight w:val="0"/>
          <w:marTop w:val="0"/>
          <w:marBottom w:val="0"/>
          <w:divBdr>
            <w:top w:val="none" w:sz="0" w:space="0" w:color="auto"/>
            <w:left w:val="none" w:sz="0" w:space="0" w:color="auto"/>
            <w:bottom w:val="none" w:sz="0" w:space="0" w:color="auto"/>
            <w:right w:val="none" w:sz="0" w:space="0" w:color="auto"/>
          </w:divBdr>
          <w:divsChild>
            <w:div w:id="321470999">
              <w:marLeft w:val="0"/>
              <w:marRight w:val="0"/>
              <w:marTop w:val="0"/>
              <w:marBottom w:val="0"/>
              <w:divBdr>
                <w:top w:val="none" w:sz="0" w:space="0" w:color="auto"/>
                <w:left w:val="none" w:sz="0" w:space="0" w:color="auto"/>
                <w:bottom w:val="none" w:sz="0" w:space="0" w:color="auto"/>
                <w:right w:val="none" w:sz="0" w:space="0" w:color="auto"/>
              </w:divBdr>
            </w:div>
          </w:divsChild>
        </w:div>
        <w:div w:id="207180742">
          <w:marLeft w:val="0"/>
          <w:marRight w:val="0"/>
          <w:marTop w:val="300"/>
          <w:marBottom w:val="0"/>
          <w:divBdr>
            <w:top w:val="none" w:sz="0" w:space="0" w:color="auto"/>
            <w:left w:val="none" w:sz="0" w:space="0" w:color="auto"/>
            <w:bottom w:val="none" w:sz="0" w:space="0" w:color="auto"/>
            <w:right w:val="none" w:sz="0" w:space="0" w:color="auto"/>
          </w:divBdr>
        </w:div>
        <w:div w:id="229578272">
          <w:marLeft w:val="0"/>
          <w:marRight w:val="0"/>
          <w:marTop w:val="0"/>
          <w:marBottom w:val="0"/>
          <w:divBdr>
            <w:top w:val="none" w:sz="0" w:space="0" w:color="auto"/>
            <w:left w:val="none" w:sz="0" w:space="0" w:color="auto"/>
            <w:bottom w:val="none" w:sz="0" w:space="0" w:color="auto"/>
            <w:right w:val="none" w:sz="0" w:space="0" w:color="auto"/>
          </w:divBdr>
        </w:div>
        <w:div w:id="335767332">
          <w:marLeft w:val="0"/>
          <w:marRight w:val="0"/>
          <w:marTop w:val="0"/>
          <w:marBottom w:val="0"/>
          <w:divBdr>
            <w:top w:val="none" w:sz="0" w:space="0" w:color="auto"/>
            <w:left w:val="none" w:sz="0" w:space="0" w:color="auto"/>
            <w:bottom w:val="none" w:sz="0" w:space="0" w:color="auto"/>
            <w:right w:val="none" w:sz="0" w:space="0" w:color="auto"/>
          </w:divBdr>
        </w:div>
        <w:div w:id="408961474">
          <w:marLeft w:val="0"/>
          <w:marRight w:val="0"/>
          <w:marTop w:val="0"/>
          <w:marBottom w:val="0"/>
          <w:divBdr>
            <w:top w:val="none" w:sz="0" w:space="0" w:color="auto"/>
            <w:left w:val="none" w:sz="0" w:space="0" w:color="auto"/>
            <w:bottom w:val="none" w:sz="0" w:space="0" w:color="auto"/>
            <w:right w:val="none" w:sz="0" w:space="0" w:color="auto"/>
          </w:divBdr>
        </w:div>
      </w:divsChild>
    </w:div>
    <w:div w:id="211817688">
      <w:bodyDiv w:val="1"/>
      <w:marLeft w:val="0"/>
      <w:marRight w:val="0"/>
      <w:marTop w:val="0"/>
      <w:marBottom w:val="0"/>
      <w:divBdr>
        <w:top w:val="none" w:sz="0" w:space="0" w:color="auto"/>
        <w:left w:val="none" w:sz="0" w:space="0" w:color="auto"/>
        <w:bottom w:val="none" w:sz="0" w:space="0" w:color="auto"/>
        <w:right w:val="none" w:sz="0" w:space="0" w:color="auto"/>
      </w:divBdr>
      <w:divsChild>
        <w:div w:id="58986238">
          <w:marLeft w:val="0"/>
          <w:marRight w:val="0"/>
          <w:marTop w:val="300"/>
          <w:marBottom w:val="0"/>
          <w:divBdr>
            <w:top w:val="none" w:sz="0" w:space="0" w:color="auto"/>
            <w:left w:val="none" w:sz="0" w:space="0" w:color="auto"/>
            <w:bottom w:val="none" w:sz="0" w:space="0" w:color="auto"/>
            <w:right w:val="none" w:sz="0" w:space="0" w:color="auto"/>
          </w:divBdr>
        </w:div>
      </w:divsChild>
    </w:div>
    <w:div w:id="212274228">
      <w:bodyDiv w:val="1"/>
      <w:marLeft w:val="0"/>
      <w:marRight w:val="0"/>
      <w:marTop w:val="0"/>
      <w:marBottom w:val="0"/>
      <w:divBdr>
        <w:top w:val="none" w:sz="0" w:space="0" w:color="auto"/>
        <w:left w:val="none" w:sz="0" w:space="0" w:color="auto"/>
        <w:bottom w:val="none" w:sz="0" w:space="0" w:color="auto"/>
        <w:right w:val="none" w:sz="0" w:space="0" w:color="auto"/>
      </w:divBdr>
      <w:divsChild>
        <w:div w:id="119306561">
          <w:marLeft w:val="0"/>
          <w:marRight w:val="0"/>
          <w:marTop w:val="0"/>
          <w:marBottom w:val="0"/>
          <w:divBdr>
            <w:top w:val="none" w:sz="0" w:space="0" w:color="auto"/>
            <w:left w:val="none" w:sz="0" w:space="0" w:color="auto"/>
            <w:bottom w:val="none" w:sz="0" w:space="0" w:color="auto"/>
            <w:right w:val="none" w:sz="0" w:space="0" w:color="auto"/>
          </w:divBdr>
        </w:div>
        <w:div w:id="209802565">
          <w:marLeft w:val="0"/>
          <w:marRight w:val="0"/>
          <w:marTop w:val="0"/>
          <w:marBottom w:val="0"/>
          <w:divBdr>
            <w:top w:val="none" w:sz="0" w:space="0" w:color="auto"/>
            <w:left w:val="none" w:sz="0" w:space="0" w:color="auto"/>
            <w:bottom w:val="none" w:sz="0" w:space="0" w:color="auto"/>
            <w:right w:val="none" w:sz="0" w:space="0" w:color="auto"/>
          </w:divBdr>
        </w:div>
        <w:div w:id="265113812">
          <w:marLeft w:val="0"/>
          <w:marRight w:val="0"/>
          <w:marTop w:val="0"/>
          <w:marBottom w:val="0"/>
          <w:divBdr>
            <w:top w:val="none" w:sz="0" w:space="0" w:color="auto"/>
            <w:left w:val="none" w:sz="0" w:space="0" w:color="auto"/>
            <w:bottom w:val="none" w:sz="0" w:space="0" w:color="auto"/>
            <w:right w:val="none" w:sz="0" w:space="0" w:color="auto"/>
          </w:divBdr>
          <w:divsChild>
            <w:div w:id="71782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49951">
      <w:bodyDiv w:val="1"/>
      <w:marLeft w:val="0"/>
      <w:marRight w:val="0"/>
      <w:marTop w:val="0"/>
      <w:marBottom w:val="0"/>
      <w:divBdr>
        <w:top w:val="none" w:sz="0" w:space="0" w:color="auto"/>
        <w:left w:val="none" w:sz="0" w:space="0" w:color="auto"/>
        <w:bottom w:val="none" w:sz="0" w:space="0" w:color="auto"/>
        <w:right w:val="none" w:sz="0" w:space="0" w:color="auto"/>
      </w:divBdr>
    </w:div>
    <w:div w:id="212468478">
      <w:bodyDiv w:val="1"/>
      <w:marLeft w:val="0"/>
      <w:marRight w:val="0"/>
      <w:marTop w:val="0"/>
      <w:marBottom w:val="0"/>
      <w:divBdr>
        <w:top w:val="none" w:sz="0" w:space="0" w:color="auto"/>
        <w:left w:val="none" w:sz="0" w:space="0" w:color="auto"/>
        <w:bottom w:val="none" w:sz="0" w:space="0" w:color="auto"/>
        <w:right w:val="none" w:sz="0" w:space="0" w:color="auto"/>
      </w:divBdr>
      <w:divsChild>
        <w:div w:id="88084798">
          <w:marLeft w:val="0"/>
          <w:marRight w:val="0"/>
          <w:marTop w:val="0"/>
          <w:marBottom w:val="0"/>
          <w:divBdr>
            <w:top w:val="none" w:sz="0" w:space="0" w:color="auto"/>
            <w:left w:val="none" w:sz="0" w:space="0" w:color="auto"/>
            <w:bottom w:val="none" w:sz="0" w:space="0" w:color="auto"/>
            <w:right w:val="none" w:sz="0" w:space="0" w:color="auto"/>
          </w:divBdr>
        </w:div>
        <w:div w:id="377752385">
          <w:marLeft w:val="0"/>
          <w:marRight w:val="0"/>
          <w:marTop w:val="0"/>
          <w:marBottom w:val="0"/>
          <w:divBdr>
            <w:top w:val="none" w:sz="0" w:space="0" w:color="auto"/>
            <w:left w:val="none" w:sz="0" w:space="0" w:color="auto"/>
            <w:bottom w:val="none" w:sz="0" w:space="0" w:color="auto"/>
            <w:right w:val="none" w:sz="0" w:space="0" w:color="auto"/>
          </w:divBdr>
        </w:div>
        <w:div w:id="396318617">
          <w:marLeft w:val="0"/>
          <w:marRight w:val="0"/>
          <w:marTop w:val="0"/>
          <w:marBottom w:val="0"/>
          <w:divBdr>
            <w:top w:val="none" w:sz="0" w:space="0" w:color="auto"/>
            <w:left w:val="none" w:sz="0" w:space="0" w:color="auto"/>
            <w:bottom w:val="none" w:sz="0" w:space="0" w:color="auto"/>
            <w:right w:val="none" w:sz="0" w:space="0" w:color="auto"/>
          </w:divBdr>
        </w:div>
      </w:divsChild>
    </w:div>
    <w:div w:id="213010378">
      <w:bodyDiv w:val="1"/>
      <w:marLeft w:val="0"/>
      <w:marRight w:val="0"/>
      <w:marTop w:val="0"/>
      <w:marBottom w:val="0"/>
      <w:divBdr>
        <w:top w:val="none" w:sz="0" w:space="0" w:color="auto"/>
        <w:left w:val="none" w:sz="0" w:space="0" w:color="auto"/>
        <w:bottom w:val="none" w:sz="0" w:space="0" w:color="auto"/>
        <w:right w:val="none" w:sz="0" w:space="0" w:color="auto"/>
      </w:divBdr>
    </w:div>
    <w:div w:id="213078788">
      <w:bodyDiv w:val="1"/>
      <w:marLeft w:val="0"/>
      <w:marRight w:val="0"/>
      <w:marTop w:val="0"/>
      <w:marBottom w:val="0"/>
      <w:divBdr>
        <w:top w:val="none" w:sz="0" w:space="0" w:color="auto"/>
        <w:left w:val="none" w:sz="0" w:space="0" w:color="auto"/>
        <w:bottom w:val="none" w:sz="0" w:space="0" w:color="auto"/>
        <w:right w:val="none" w:sz="0" w:space="0" w:color="auto"/>
      </w:divBdr>
      <w:divsChild>
        <w:div w:id="76947959">
          <w:marLeft w:val="0"/>
          <w:marRight w:val="0"/>
          <w:marTop w:val="0"/>
          <w:marBottom w:val="0"/>
          <w:divBdr>
            <w:top w:val="none" w:sz="0" w:space="0" w:color="auto"/>
            <w:left w:val="none" w:sz="0" w:space="0" w:color="auto"/>
            <w:bottom w:val="none" w:sz="0" w:space="0" w:color="auto"/>
            <w:right w:val="none" w:sz="0" w:space="0" w:color="auto"/>
          </w:divBdr>
        </w:div>
        <w:div w:id="319234510">
          <w:marLeft w:val="0"/>
          <w:marRight w:val="0"/>
          <w:marTop w:val="0"/>
          <w:marBottom w:val="0"/>
          <w:divBdr>
            <w:top w:val="none" w:sz="0" w:space="0" w:color="auto"/>
            <w:left w:val="none" w:sz="0" w:space="0" w:color="auto"/>
            <w:bottom w:val="none" w:sz="0" w:space="0" w:color="auto"/>
            <w:right w:val="none" w:sz="0" w:space="0" w:color="auto"/>
          </w:divBdr>
        </w:div>
      </w:divsChild>
    </w:div>
    <w:div w:id="213128031">
      <w:bodyDiv w:val="1"/>
      <w:marLeft w:val="0"/>
      <w:marRight w:val="0"/>
      <w:marTop w:val="0"/>
      <w:marBottom w:val="0"/>
      <w:divBdr>
        <w:top w:val="none" w:sz="0" w:space="0" w:color="auto"/>
        <w:left w:val="none" w:sz="0" w:space="0" w:color="auto"/>
        <w:bottom w:val="none" w:sz="0" w:space="0" w:color="auto"/>
        <w:right w:val="none" w:sz="0" w:space="0" w:color="auto"/>
      </w:divBdr>
      <w:divsChild>
        <w:div w:id="148403459">
          <w:marLeft w:val="0"/>
          <w:marRight w:val="0"/>
          <w:marTop w:val="0"/>
          <w:marBottom w:val="0"/>
          <w:divBdr>
            <w:top w:val="none" w:sz="0" w:space="0" w:color="auto"/>
            <w:left w:val="none" w:sz="0" w:space="0" w:color="auto"/>
            <w:bottom w:val="none" w:sz="0" w:space="0" w:color="auto"/>
            <w:right w:val="none" w:sz="0" w:space="0" w:color="auto"/>
          </w:divBdr>
        </w:div>
        <w:div w:id="309331658">
          <w:marLeft w:val="0"/>
          <w:marRight w:val="0"/>
          <w:marTop w:val="0"/>
          <w:marBottom w:val="0"/>
          <w:divBdr>
            <w:top w:val="none" w:sz="0" w:space="0" w:color="auto"/>
            <w:left w:val="none" w:sz="0" w:space="0" w:color="auto"/>
            <w:bottom w:val="none" w:sz="0" w:space="0" w:color="auto"/>
            <w:right w:val="none" w:sz="0" w:space="0" w:color="auto"/>
          </w:divBdr>
        </w:div>
      </w:divsChild>
    </w:div>
    <w:div w:id="213398239">
      <w:bodyDiv w:val="1"/>
      <w:marLeft w:val="0"/>
      <w:marRight w:val="0"/>
      <w:marTop w:val="0"/>
      <w:marBottom w:val="0"/>
      <w:divBdr>
        <w:top w:val="none" w:sz="0" w:space="0" w:color="auto"/>
        <w:left w:val="none" w:sz="0" w:space="0" w:color="auto"/>
        <w:bottom w:val="none" w:sz="0" w:space="0" w:color="auto"/>
        <w:right w:val="none" w:sz="0" w:space="0" w:color="auto"/>
      </w:divBdr>
      <w:divsChild>
        <w:div w:id="46757219">
          <w:marLeft w:val="0"/>
          <w:marRight w:val="0"/>
          <w:marTop w:val="0"/>
          <w:marBottom w:val="0"/>
          <w:divBdr>
            <w:top w:val="none" w:sz="0" w:space="0" w:color="auto"/>
            <w:left w:val="none" w:sz="0" w:space="0" w:color="auto"/>
            <w:bottom w:val="none" w:sz="0" w:space="0" w:color="auto"/>
            <w:right w:val="none" w:sz="0" w:space="0" w:color="auto"/>
          </w:divBdr>
        </w:div>
        <w:div w:id="94179931">
          <w:marLeft w:val="0"/>
          <w:marRight w:val="0"/>
          <w:marTop w:val="0"/>
          <w:marBottom w:val="0"/>
          <w:divBdr>
            <w:top w:val="none" w:sz="0" w:space="0" w:color="auto"/>
            <w:left w:val="none" w:sz="0" w:space="0" w:color="auto"/>
            <w:bottom w:val="none" w:sz="0" w:space="0" w:color="auto"/>
            <w:right w:val="none" w:sz="0" w:space="0" w:color="auto"/>
          </w:divBdr>
        </w:div>
        <w:div w:id="128019367">
          <w:marLeft w:val="0"/>
          <w:marRight w:val="0"/>
          <w:marTop w:val="0"/>
          <w:marBottom w:val="0"/>
          <w:divBdr>
            <w:top w:val="none" w:sz="0" w:space="0" w:color="auto"/>
            <w:left w:val="none" w:sz="0" w:space="0" w:color="auto"/>
            <w:bottom w:val="none" w:sz="0" w:space="0" w:color="auto"/>
            <w:right w:val="none" w:sz="0" w:space="0" w:color="auto"/>
          </w:divBdr>
        </w:div>
        <w:div w:id="346759599">
          <w:marLeft w:val="0"/>
          <w:marRight w:val="0"/>
          <w:marTop w:val="0"/>
          <w:marBottom w:val="0"/>
          <w:divBdr>
            <w:top w:val="none" w:sz="0" w:space="0" w:color="auto"/>
            <w:left w:val="none" w:sz="0" w:space="0" w:color="auto"/>
            <w:bottom w:val="none" w:sz="0" w:space="0" w:color="auto"/>
            <w:right w:val="none" w:sz="0" w:space="0" w:color="auto"/>
          </w:divBdr>
          <w:divsChild>
            <w:div w:id="279915573">
              <w:marLeft w:val="0"/>
              <w:marRight w:val="0"/>
              <w:marTop w:val="0"/>
              <w:marBottom w:val="0"/>
              <w:divBdr>
                <w:top w:val="none" w:sz="0" w:space="0" w:color="auto"/>
                <w:left w:val="none" w:sz="0" w:space="0" w:color="auto"/>
                <w:bottom w:val="none" w:sz="0" w:space="0" w:color="auto"/>
                <w:right w:val="none" w:sz="0" w:space="0" w:color="auto"/>
              </w:divBdr>
            </w:div>
          </w:divsChild>
        </w:div>
        <w:div w:id="367492250">
          <w:marLeft w:val="0"/>
          <w:marRight w:val="0"/>
          <w:marTop w:val="300"/>
          <w:marBottom w:val="0"/>
          <w:divBdr>
            <w:top w:val="none" w:sz="0" w:space="0" w:color="auto"/>
            <w:left w:val="none" w:sz="0" w:space="0" w:color="auto"/>
            <w:bottom w:val="none" w:sz="0" w:space="0" w:color="auto"/>
            <w:right w:val="none" w:sz="0" w:space="0" w:color="auto"/>
          </w:divBdr>
        </w:div>
      </w:divsChild>
    </w:div>
    <w:div w:id="213935584">
      <w:bodyDiv w:val="1"/>
      <w:marLeft w:val="0"/>
      <w:marRight w:val="0"/>
      <w:marTop w:val="0"/>
      <w:marBottom w:val="0"/>
      <w:divBdr>
        <w:top w:val="none" w:sz="0" w:space="0" w:color="auto"/>
        <w:left w:val="none" w:sz="0" w:space="0" w:color="auto"/>
        <w:bottom w:val="none" w:sz="0" w:space="0" w:color="auto"/>
        <w:right w:val="none" w:sz="0" w:space="0" w:color="auto"/>
      </w:divBdr>
    </w:div>
    <w:div w:id="215046551">
      <w:bodyDiv w:val="1"/>
      <w:marLeft w:val="0"/>
      <w:marRight w:val="0"/>
      <w:marTop w:val="0"/>
      <w:marBottom w:val="0"/>
      <w:divBdr>
        <w:top w:val="none" w:sz="0" w:space="0" w:color="auto"/>
        <w:left w:val="none" w:sz="0" w:space="0" w:color="auto"/>
        <w:bottom w:val="none" w:sz="0" w:space="0" w:color="auto"/>
        <w:right w:val="none" w:sz="0" w:space="0" w:color="auto"/>
      </w:divBdr>
    </w:div>
    <w:div w:id="215094157">
      <w:bodyDiv w:val="1"/>
      <w:marLeft w:val="0"/>
      <w:marRight w:val="0"/>
      <w:marTop w:val="0"/>
      <w:marBottom w:val="0"/>
      <w:divBdr>
        <w:top w:val="none" w:sz="0" w:space="0" w:color="auto"/>
        <w:left w:val="none" w:sz="0" w:space="0" w:color="auto"/>
        <w:bottom w:val="none" w:sz="0" w:space="0" w:color="auto"/>
        <w:right w:val="none" w:sz="0" w:space="0" w:color="auto"/>
      </w:divBdr>
      <w:divsChild>
        <w:div w:id="51083723">
          <w:marLeft w:val="0"/>
          <w:marRight w:val="0"/>
          <w:marTop w:val="300"/>
          <w:marBottom w:val="0"/>
          <w:divBdr>
            <w:top w:val="none" w:sz="0" w:space="0" w:color="auto"/>
            <w:left w:val="none" w:sz="0" w:space="0" w:color="auto"/>
            <w:bottom w:val="none" w:sz="0" w:space="0" w:color="auto"/>
            <w:right w:val="none" w:sz="0" w:space="0" w:color="auto"/>
          </w:divBdr>
          <w:divsChild>
            <w:div w:id="100028455">
              <w:marLeft w:val="0"/>
              <w:marRight w:val="0"/>
              <w:marTop w:val="0"/>
              <w:marBottom w:val="0"/>
              <w:divBdr>
                <w:top w:val="none" w:sz="0" w:space="0" w:color="auto"/>
                <w:left w:val="none" w:sz="0" w:space="0" w:color="auto"/>
                <w:bottom w:val="none" w:sz="0" w:space="0" w:color="auto"/>
                <w:right w:val="none" w:sz="0" w:space="0" w:color="auto"/>
              </w:divBdr>
            </w:div>
          </w:divsChild>
        </w:div>
        <w:div w:id="151800492">
          <w:marLeft w:val="0"/>
          <w:marRight w:val="0"/>
          <w:marTop w:val="0"/>
          <w:marBottom w:val="0"/>
          <w:divBdr>
            <w:top w:val="none" w:sz="0" w:space="0" w:color="auto"/>
            <w:left w:val="none" w:sz="0" w:space="0" w:color="auto"/>
            <w:bottom w:val="none" w:sz="0" w:space="0" w:color="auto"/>
            <w:right w:val="none" w:sz="0" w:space="0" w:color="auto"/>
          </w:divBdr>
        </w:div>
        <w:div w:id="168375887">
          <w:marLeft w:val="0"/>
          <w:marRight w:val="0"/>
          <w:marTop w:val="300"/>
          <w:marBottom w:val="0"/>
          <w:divBdr>
            <w:top w:val="none" w:sz="0" w:space="0" w:color="auto"/>
            <w:left w:val="none" w:sz="0" w:space="0" w:color="auto"/>
            <w:bottom w:val="none" w:sz="0" w:space="0" w:color="auto"/>
            <w:right w:val="none" w:sz="0" w:space="0" w:color="auto"/>
          </w:divBdr>
          <w:divsChild>
            <w:div w:id="26839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167734">
      <w:bodyDiv w:val="1"/>
      <w:marLeft w:val="0"/>
      <w:marRight w:val="0"/>
      <w:marTop w:val="0"/>
      <w:marBottom w:val="0"/>
      <w:divBdr>
        <w:top w:val="none" w:sz="0" w:space="0" w:color="auto"/>
        <w:left w:val="none" w:sz="0" w:space="0" w:color="auto"/>
        <w:bottom w:val="none" w:sz="0" w:space="0" w:color="auto"/>
        <w:right w:val="none" w:sz="0" w:space="0" w:color="auto"/>
      </w:divBdr>
      <w:divsChild>
        <w:div w:id="167721595">
          <w:marLeft w:val="0"/>
          <w:marRight w:val="0"/>
          <w:marTop w:val="0"/>
          <w:marBottom w:val="0"/>
          <w:divBdr>
            <w:top w:val="none" w:sz="0" w:space="0" w:color="auto"/>
            <w:left w:val="none" w:sz="0" w:space="0" w:color="auto"/>
            <w:bottom w:val="none" w:sz="0" w:space="0" w:color="auto"/>
            <w:right w:val="none" w:sz="0" w:space="0" w:color="auto"/>
          </w:divBdr>
        </w:div>
        <w:div w:id="191312353">
          <w:marLeft w:val="0"/>
          <w:marRight w:val="0"/>
          <w:marTop w:val="0"/>
          <w:marBottom w:val="0"/>
          <w:divBdr>
            <w:top w:val="none" w:sz="0" w:space="0" w:color="auto"/>
            <w:left w:val="none" w:sz="0" w:space="0" w:color="auto"/>
            <w:bottom w:val="none" w:sz="0" w:space="0" w:color="auto"/>
            <w:right w:val="none" w:sz="0" w:space="0" w:color="auto"/>
          </w:divBdr>
        </w:div>
        <w:div w:id="209541337">
          <w:marLeft w:val="0"/>
          <w:marRight w:val="0"/>
          <w:marTop w:val="0"/>
          <w:marBottom w:val="0"/>
          <w:divBdr>
            <w:top w:val="none" w:sz="0" w:space="0" w:color="auto"/>
            <w:left w:val="none" w:sz="0" w:space="0" w:color="auto"/>
            <w:bottom w:val="none" w:sz="0" w:space="0" w:color="auto"/>
            <w:right w:val="none" w:sz="0" w:space="0" w:color="auto"/>
          </w:divBdr>
        </w:div>
      </w:divsChild>
    </w:div>
    <w:div w:id="215240477">
      <w:bodyDiv w:val="1"/>
      <w:marLeft w:val="0"/>
      <w:marRight w:val="0"/>
      <w:marTop w:val="0"/>
      <w:marBottom w:val="0"/>
      <w:divBdr>
        <w:top w:val="none" w:sz="0" w:space="0" w:color="auto"/>
        <w:left w:val="none" w:sz="0" w:space="0" w:color="auto"/>
        <w:bottom w:val="none" w:sz="0" w:space="0" w:color="auto"/>
        <w:right w:val="none" w:sz="0" w:space="0" w:color="auto"/>
      </w:divBdr>
      <w:divsChild>
        <w:div w:id="125440644">
          <w:marLeft w:val="0"/>
          <w:marRight w:val="0"/>
          <w:marTop w:val="0"/>
          <w:marBottom w:val="0"/>
          <w:divBdr>
            <w:top w:val="none" w:sz="0" w:space="0" w:color="auto"/>
            <w:left w:val="none" w:sz="0" w:space="0" w:color="auto"/>
            <w:bottom w:val="none" w:sz="0" w:space="0" w:color="auto"/>
            <w:right w:val="none" w:sz="0" w:space="0" w:color="auto"/>
          </w:divBdr>
        </w:div>
        <w:div w:id="174418450">
          <w:marLeft w:val="0"/>
          <w:marRight w:val="0"/>
          <w:marTop w:val="0"/>
          <w:marBottom w:val="0"/>
          <w:divBdr>
            <w:top w:val="none" w:sz="0" w:space="0" w:color="auto"/>
            <w:left w:val="none" w:sz="0" w:space="0" w:color="auto"/>
            <w:bottom w:val="none" w:sz="0" w:space="0" w:color="auto"/>
            <w:right w:val="none" w:sz="0" w:space="0" w:color="auto"/>
          </w:divBdr>
        </w:div>
        <w:div w:id="208417743">
          <w:marLeft w:val="0"/>
          <w:marRight w:val="0"/>
          <w:marTop w:val="0"/>
          <w:marBottom w:val="0"/>
          <w:divBdr>
            <w:top w:val="none" w:sz="0" w:space="0" w:color="auto"/>
            <w:left w:val="none" w:sz="0" w:space="0" w:color="auto"/>
            <w:bottom w:val="none" w:sz="0" w:space="0" w:color="auto"/>
            <w:right w:val="none" w:sz="0" w:space="0" w:color="auto"/>
          </w:divBdr>
        </w:div>
        <w:div w:id="224872401">
          <w:marLeft w:val="0"/>
          <w:marRight w:val="0"/>
          <w:marTop w:val="0"/>
          <w:marBottom w:val="0"/>
          <w:divBdr>
            <w:top w:val="none" w:sz="0" w:space="0" w:color="auto"/>
            <w:left w:val="none" w:sz="0" w:space="0" w:color="auto"/>
            <w:bottom w:val="none" w:sz="0" w:space="0" w:color="auto"/>
            <w:right w:val="none" w:sz="0" w:space="0" w:color="auto"/>
          </w:divBdr>
        </w:div>
      </w:divsChild>
    </w:div>
    <w:div w:id="215439394">
      <w:bodyDiv w:val="1"/>
      <w:marLeft w:val="0"/>
      <w:marRight w:val="0"/>
      <w:marTop w:val="0"/>
      <w:marBottom w:val="0"/>
      <w:divBdr>
        <w:top w:val="none" w:sz="0" w:space="0" w:color="auto"/>
        <w:left w:val="none" w:sz="0" w:space="0" w:color="auto"/>
        <w:bottom w:val="none" w:sz="0" w:space="0" w:color="auto"/>
        <w:right w:val="none" w:sz="0" w:space="0" w:color="auto"/>
      </w:divBdr>
      <w:divsChild>
        <w:div w:id="122429655">
          <w:marLeft w:val="0"/>
          <w:marRight w:val="0"/>
          <w:marTop w:val="0"/>
          <w:marBottom w:val="0"/>
          <w:divBdr>
            <w:top w:val="none" w:sz="0" w:space="0" w:color="auto"/>
            <w:left w:val="none" w:sz="0" w:space="0" w:color="auto"/>
            <w:bottom w:val="none" w:sz="0" w:space="0" w:color="auto"/>
            <w:right w:val="none" w:sz="0" w:space="0" w:color="auto"/>
          </w:divBdr>
        </w:div>
        <w:div w:id="354692458">
          <w:marLeft w:val="0"/>
          <w:marRight w:val="0"/>
          <w:marTop w:val="0"/>
          <w:marBottom w:val="0"/>
          <w:divBdr>
            <w:top w:val="none" w:sz="0" w:space="0" w:color="auto"/>
            <w:left w:val="none" w:sz="0" w:space="0" w:color="auto"/>
            <w:bottom w:val="none" w:sz="0" w:space="0" w:color="auto"/>
            <w:right w:val="none" w:sz="0" w:space="0" w:color="auto"/>
          </w:divBdr>
          <w:divsChild>
            <w:div w:id="228929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942269">
      <w:bodyDiv w:val="1"/>
      <w:marLeft w:val="0"/>
      <w:marRight w:val="0"/>
      <w:marTop w:val="0"/>
      <w:marBottom w:val="0"/>
      <w:divBdr>
        <w:top w:val="none" w:sz="0" w:space="0" w:color="auto"/>
        <w:left w:val="none" w:sz="0" w:space="0" w:color="auto"/>
        <w:bottom w:val="none" w:sz="0" w:space="0" w:color="auto"/>
        <w:right w:val="none" w:sz="0" w:space="0" w:color="auto"/>
      </w:divBdr>
      <w:divsChild>
        <w:div w:id="318844635">
          <w:marLeft w:val="0"/>
          <w:marRight w:val="0"/>
          <w:marTop w:val="0"/>
          <w:marBottom w:val="0"/>
          <w:divBdr>
            <w:top w:val="none" w:sz="0" w:space="0" w:color="auto"/>
            <w:left w:val="none" w:sz="0" w:space="0" w:color="auto"/>
            <w:bottom w:val="none" w:sz="0" w:space="0" w:color="auto"/>
            <w:right w:val="none" w:sz="0" w:space="0" w:color="auto"/>
          </w:divBdr>
        </w:div>
        <w:div w:id="385222484">
          <w:marLeft w:val="0"/>
          <w:marRight w:val="0"/>
          <w:marTop w:val="0"/>
          <w:marBottom w:val="0"/>
          <w:divBdr>
            <w:top w:val="none" w:sz="0" w:space="0" w:color="auto"/>
            <w:left w:val="none" w:sz="0" w:space="0" w:color="auto"/>
            <w:bottom w:val="none" w:sz="0" w:space="0" w:color="auto"/>
            <w:right w:val="none" w:sz="0" w:space="0" w:color="auto"/>
          </w:divBdr>
        </w:div>
      </w:divsChild>
    </w:div>
    <w:div w:id="216556661">
      <w:bodyDiv w:val="1"/>
      <w:marLeft w:val="0"/>
      <w:marRight w:val="0"/>
      <w:marTop w:val="0"/>
      <w:marBottom w:val="0"/>
      <w:divBdr>
        <w:top w:val="none" w:sz="0" w:space="0" w:color="auto"/>
        <w:left w:val="none" w:sz="0" w:space="0" w:color="auto"/>
        <w:bottom w:val="none" w:sz="0" w:space="0" w:color="auto"/>
        <w:right w:val="none" w:sz="0" w:space="0" w:color="auto"/>
      </w:divBdr>
      <w:divsChild>
        <w:div w:id="187914442">
          <w:marLeft w:val="0"/>
          <w:marRight w:val="0"/>
          <w:marTop w:val="0"/>
          <w:marBottom w:val="0"/>
          <w:divBdr>
            <w:top w:val="none" w:sz="0" w:space="0" w:color="auto"/>
            <w:left w:val="none" w:sz="0" w:space="0" w:color="auto"/>
            <w:bottom w:val="none" w:sz="0" w:space="0" w:color="auto"/>
            <w:right w:val="none" w:sz="0" w:space="0" w:color="auto"/>
          </w:divBdr>
        </w:div>
        <w:div w:id="248544843">
          <w:marLeft w:val="0"/>
          <w:marRight w:val="0"/>
          <w:marTop w:val="0"/>
          <w:marBottom w:val="0"/>
          <w:divBdr>
            <w:top w:val="none" w:sz="0" w:space="0" w:color="auto"/>
            <w:left w:val="none" w:sz="0" w:space="0" w:color="auto"/>
            <w:bottom w:val="none" w:sz="0" w:space="0" w:color="auto"/>
            <w:right w:val="none" w:sz="0" w:space="0" w:color="auto"/>
          </w:divBdr>
          <w:divsChild>
            <w:div w:id="273948811">
              <w:marLeft w:val="0"/>
              <w:marRight w:val="0"/>
              <w:marTop w:val="0"/>
              <w:marBottom w:val="0"/>
              <w:divBdr>
                <w:top w:val="none" w:sz="0" w:space="0" w:color="auto"/>
                <w:left w:val="none" w:sz="0" w:space="0" w:color="auto"/>
                <w:bottom w:val="none" w:sz="0" w:space="0" w:color="auto"/>
                <w:right w:val="none" w:sz="0" w:space="0" w:color="auto"/>
              </w:divBdr>
            </w:div>
          </w:divsChild>
        </w:div>
        <w:div w:id="278033577">
          <w:marLeft w:val="0"/>
          <w:marRight w:val="0"/>
          <w:marTop w:val="300"/>
          <w:marBottom w:val="0"/>
          <w:divBdr>
            <w:top w:val="none" w:sz="0" w:space="0" w:color="auto"/>
            <w:left w:val="none" w:sz="0" w:space="0" w:color="auto"/>
            <w:bottom w:val="none" w:sz="0" w:space="0" w:color="auto"/>
            <w:right w:val="none" w:sz="0" w:space="0" w:color="auto"/>
          </w:divBdr>
        </w:div>
        <w:div w:id="392393162">
          <w:marLeft w:val="0"/>
          <w:marRight w:val="0"/>
          <w:marTop w:val="300"/>
          <w:marBottom w:val="0"/>
          <w:divBdr>
            <w:top w:val="none" w:sz="0" w:space="0" w:color="auto"/>
            <w:left w:val="none" w:sz="0" w:space="0" w:color="auto"/>
            <w:bottom w:val="none" w:sz="0" w:space="0" w:color="auto"/>
            <w:right w:val="none" w:sz="0" w:space="0" w:color="auto"/>
          </w:divBdr>
        </w:div>
      </w:divsChild>
    </w:div>
    <w:div w:id="216823316">
      <w:bodyDiv w:val="1"/>
      <w:marLeft w:val="0"/>
      <w:marRight w:val="0"/>
      <w:marTop w:val="0"/>
      <w:marBottom w:val="0"/>
      <w:divBdr>
        <w:top w:val="none" w:sz="0" w:space="0" w:color="auto"/>
        <w:left w:val="none" w:sz="0" w:space="0" w:color="auto"/>
        <w:bottom w:val="none" w:sz="0" w:space="0" w:color="auto"/>
        <w:right w:val="none" w:sz="0" w:space="0" w:color="auto"/>
      </w:divBdr>
    </w:div>
    <w:div w:id="217474583">
      <w:bodyDiv w:val="1"/>
      <w:marLeft w:val="0"/>
      <w:marRight w:val="0"/>
      <w:marTop w:val="0"/>
      <w:marBottom w:val="0"/>
      <w:divBdr>
        <w:top w:val="none" w:sz="0" w:space="0" w:color="auto"/>
        <w:left w:val="none" w:sz="0" w:space="0" w:color="auto"/>
        <w:bottom w:val="none" w:sz="0" w:space="0" w:color="auto"/>
        <w:right w:val="none" w:sz="0" w:space="0" w:color="auto"/>
      </w:divBdr>
      <w:divsChild>
        <w:div w:id="84620102">
          <w:marLeft w:val="0"/>
          <w:marRight w:val="0"/>
          <w:marTop w:val="0"/>
          <w:marBottom w:val="0"/>
          <w:divBdr>
            <w:top w:val="none" w:sz="0" w:space="0" w:color="auto"/>
            <w:left w:val="none" w:sz="0" w:space="0" w:color="auto"/>
            <w:bottom w:val="none" w:sz="0" w:space="0" w:color="auto"/>
            <w:right w:val="none" w:sz="0" w:space="0" w:color="auto"/>
          </w:divBdr>
        </w:div>
        <w:div w:id="155461814">
          <w:marLeft w:val="0"/>
          <w:marRight w:val="0"/>
          <w:marTop w:val="0"/>
          <w:marBottom w:val="0"/>
          <w:divBdr>
            <w:top w:val="none" w:sz="0" w:space="0" w:color="auto"/>
            <w:left w:val="none" w:sz="0" w:space="0" w:color="auto"/>
            <w:bottom w:val="none" w:sz="0" w:space="0" w:color="auto"/>
            <w:right w:val="none" w:sz="0" w:space="0" w:color="auto"/>
          </w:divBdr>
          <w:divsChild>
            <w:div w:id="271472896">
              <w:marLeft w:val="0"/>
              <w:marRight w:val="0"/>
              <w:marTop w:val="0"/>
              <w:marBottom w:val="0"/>
              <w:divBdr>
                <w:top w:val="none" w:sz="0" w:space="0" w:color="auto"/>
                <w:left w:val="none" w:sz="0" w:space="0" w:color="auto"/>
                <w:bottom w:val="none" w:sz="0" w:space="0" w:color="auto"/>
                <w:right w:val="none" w:sz="0" w:space="0" w:color="auto"/>
              </w:divBdr>
            </w:div>
          </w:divsChild>
        </w:div>
        <w:div w:id="195044411">
          <w:marLeft w:val="0"/>
          <w:marRight w:val="0"/>
          <w:marTop w:val="0"/>
          <w:marBottom w:val="0"/>
          <w:divBdr>
            <w:top w:val="none" w:sz="0" w:space="0" w:color="auto"/>
            <w:left w:val="none" w:sz="0" w:space="0" w:color="auto"/>
            <w:bottom w:val="none" w:sz="0" w:space="0" w:color="auto"/>
            <w:right w:val="none" w:sz="0" w:space="0" w:color="auto"/>
          </w:divBdr>
          <w:divsChild>
            <w:div w:id="137311706">
              <w:marLeft w:val="0"/>
              <w:marRight w:val="0"/>
              <w:marTop w:val="0"/>
              <w:marBottom w:val="0"/>
              <w:divBdr>
                <w:top w:val="none" w:sz="0" w:space="0" w:color="auto"/>
                <w:left w:val="none" w:sz="0" w:space="0" w:color="auto"/>
                <w:bottom w:val="none" w:sz="0" w:space="0" w:color="auto"/>
                <w:right w:val="none" w:sz="0" w:space="0" w:color="auto"/>
              </w:divBdr>
            </w:div>
          </w:divsChild>
        </w:div>
        <w:div w:id="216014580">
          <w:marLeft w:val="0"/>
          <w:marRight w:val="0"/>
          <w:marTop w:val="0"/>
          <w:marBottom w:val="0"/>
          <w:divBdr>
            <w:top w:val="none" w:sz="0" w:space="0" w:color="auto"/>
            <w:left w:val="none" w:sz="0" w:space="0" w:color="auto"/>
            <w:bottom w:val="none" w:sz="0" w:space="0" w:color="auto"/>
            <w:right w:val="none" w:sz="0" w:space="0" w:color="auto"/>
          </w:divBdr>
        </w:div>
        <w:div w:id="267930311">
          <w:marLeft w:val="0"/>
          <w:marRight w:val="0"/>
          <w:marTop w:val="0"/>
          <w:marBottom w:val="0"/>
          <w:divBdr>
            <w:top w:val="none" w:sz="0" w:space="0" w:color="auto"/>
            <w:left w:val="none" w:sz="0" w:space="0" w:color="auto"/>
            <w:bottom w:val="none" w:sz="0" w:space="0" w:color="auto"/>
            <w:right w:val="none" w:sz="0" w:space="0" w:color="auto"/>
          </w:divBdr>
        </w:div>
        <w:div w:id="415712271">
          <w:marLeft w:val="0"/>
          <w:marRight w:val="0"/>
          <w:marTop w:val="300"/>
          <w:marBottom w:val="0"/>
          <w:divBdr>
            <w:top w:val="none" w:sz="0" w:space="0" w:color="auto"/>
            <w:left w:val="none" w:sz="0" w:space="0" w:color="auto"/>
            <w:bottom w:val="none" w:sz="0" w:space="0" w:color="auto"/>
            <w:right w:val="none" w:sz="0" w:space="0" w:color="auto"/>
          </w:divBdr>
        </w:div>
      </w:divsChild>
    </w:div>
    <w:div w:id="217514852">
      <w:bodyDiv w:val="1"/>
      <w:marLeft w:val="0"/>
      <w:marRight w:val="0"/>
      <w:marTop w:val="0"/>
      <w:marBottom w:val="0"/>
      <w:divBdr>
        <w:top w:val="none" w:sz="0" w:space="0" w:color="auto"/>
        <w:left w:val="none" w:sz="0" w:space="0" w:color="auto"/>
        <w:bottom w:val="none" w:sz="0" w:space="0" w:color="auto"/>
        <w:right w:val="none" w:sz="0" w:space="0" w:color="auto"/>
      </w:divBdr>
      <w:divsChild>
        <w:div w:id="10883261">
          <w:marLeft w:val="0"/>
          <w:marRight w:val="0"/>
          <w:marTop w:val="0"/>
          <w:marBottom w:val="0"/>
          <w:divBdr>
            <w:top w:val="none" w:sz="0" w:space="0" w:color="auto"/>
            <w:left w:val="none" w:sz="0" w:space="0" w:color="auto"/>
            <w:bottom w:val="none" w:sz="0" w:space="0" w:color="auto"/>
            <w:right w:val="none" w:sz="0" w:space="0" w:color="auto"/>
          </w:divBdr>
        </w:div>
        <w:div w:id="178472645">
          <w:marLeft w:val="0"/>
          <w:marRight w:val="0"/>
          <w:marTop w:val="300"/>
          <w:marBottom w:val="0"/>
          <w:divBdr>
            <w:top w:val="none" w:sz="0" w:space="0" w:color="auto"/>
            <w:left w:val="none" w:sz="0" w:space="0" w:color="auto"/>
            <w:bottom w:val="none" w:sz="0" w:space="0" w:color="auto"/>
            <w:right w:val="none" w:sz="0" w:space="0" w:color="auto"/>
          </w:divBdr>
        </w:div>
        <w:div w:id="383871318">
          <w:marLeft w:val="0"/>
          <w:marRight w:val="0"/>
          <w:marTop w:val="0"/>
          <w:marBottom w:val="0"/>
          <w:divBdr>
            <w:top w:val="none" w:sz="0" w:space="0" w:color="auto"/>
            <w:left w:val="none" w:sz="0" w:space="0" w:color="auto"/>
            <w:bottom w:val="none" w:sz="0" w:space="0" w:color="auto"/>
            <w:right w:val="none" w:sz="0" w:space="0" w:color="auto"/>
          </w:divBdr>
        </w:div>
      </w:divsChild>
    </w:div>
    <w:div w:id="218174104">
      <w:bodyDiv w:val="1"/>
      <w:marLeft w:val="0"/>
      <w:marRight w:val="0"/>
      <w:marTop w:val="0"/>
      <w:marBottom w:val="0"/>
      <w:divBdr>
        <w:top w:val="none" w:sz="0" w:space="0" w:color="auto"/>
        <w:left w:val="none" w:sz="0" w:space="0" w:color="auto"/>
        <w:bottom w:val="none" w:sz="0" w:space="0" w:color="auto"/>
        <w:right w:val="none" w:sz="0" w:space="0" w:color="auto"/>
      </w:divBdr>
    </w:div>
    <w:div w:id="218323362">
      <w:bodyDiv w:val="1"/>
      <w:marLeft w:val="0"/>
      <w:marRight w:val="0"/>
      <w:marTop w:val="0"/>
      <w:marBottom w:val="0"/>
      <w:divBdr>
        <w:top w:val="none" w:sz="0" w:space="0" w:color="auto"/>
        <w:left w:val="none" w:sz="0" w:space="0" w:color="auto"/>
        <w:bottom w:val="none" w:sz="0" w:space="0" w:color="auto"/>
        <w:right w:val="none" w:sz="0" w:space="0" w:color="auto"/>
      </w:divBdr>
    </w:div>
    <w:div w:id="219441988">
      <w:bodyDiv w:val="1"/>
      <w:marLeft w:val="0"/>
      <w:marRight w:val="0"/>
      <w:marTop w:val="0"/>
      <w:marBottom w:val="0"/>
      <w:divBdr>
        <w:top w:val="none" w:sz="0" w:space="0" w:color="auto"/>
        <w:left w:val="none" w:sz="0" w:space="0" w:color="auto"/>
        <w:bottom w:val="none" w:sz="0" w:space="0" w:color="auto"/>
        <w:right w:val="none" w:sz="0" w:space="0" w:color="auto"/>
      </w:divBdr>
      <w:divsChild>
        <w:div w:id="20983335">
          <w:marLeft w:val="0"/>
          <w:marRight w:val="0"/>
          <w:marTop w:val="300"/>
          <w:marBottom w:val="0"/>
          <w:divBdr>
            <w:top w:val="none" w:sz="0" w:space="0" w:color="auto"/>
            <w:left w:val="none" w:sz="0" w:space="0" w:color="auto"/>
            <w:bottom w:val="none" w:sz="0" w:space="0" w:color="auto"/>
            <w:right w:val="none" w:sz="0" w:space="0" w:color="auto"/>
          </w:divBdr>
        </w:div>
      </w:divsChild>
    </w:div>
    <w:div w:id="219559846">
      <w:bodyDiv w:val="1"/>
      <w:marLeft w:val="0"/>
      <w:marRight w:val="0"/>
      <w:marTop w:val="0"/>
      <w:marBottom w:val="0"/>
      <w:divBdr>
        <w:top w:val="none" w:sz="0" w:space="0" w:color="auto"/>
        <w:left w:val="none" w:sz="0" w:space="0" w:color="auto"/>
        <w:bottom w:val="none" w:sz="0" w:space="0" w:color="auto"/>
        <w:right w:val="none" w:sz="0" w:space="0" w:color="auto"/>
      </w:divBdr>
      <w:divsChild>
        <w:div w:id="8411361">
          <w:marLeft w:val="0"/>
          <w:marRight w:val="0"/>
          <w:marTop w:val="0"/>
          <w:marBottom w:val="0"/>
          <w:divBdr>
            <w:top w:val="none" w:sz="0" w:space="0" w:color="auto"/>
            <w:left w:val="none" w:sz="0" w:space="0" w:color="auto"/>
            <w:bottom w:val="none" w:sz="0" w:space="0" w:color="auto"/>
            <w:right w:val="none" w:sz="0" w:space="0" w:color="auto"/>
          </w:divBdr>
          <w:divsChild>
            <w:div w:id="134836412">
              <w:marLeft w:val="0"/>
              <w:marRight w:val="0"/>
              <w:marTop w:val="0"/>
              <w:marBottom w:val="0"/>
              <w:divBdr>
                <w:top w:val="none" w:sz="0" w:space="0" w:color="auto"/>
                <w:left w:val="none" w:sz="0" w:space="0" w:color="auto"/>
                <w:bottom w:val="none" w:sz="0" w:space="0" w:color="auto"/>
                <w:right w:val="none" w:sz="0" w:space="0" w:color="auto"/>
              </w:divBdr>
            </w:div>
          </w:divsChild>
        </w:div>
        <w:div w:id="207229075">
          <w:marLeft w:val="0"/>
          <w:marRight w:val="0"/>
          <w:marTop w:val="300"/>
          <w:marBottom w:val="0"/>
          <w:divBdr>
            <w:top w:val="none" w:sz="0" w:space="0" w:color="auto"/>
            <w:left w:val="none" w:sz="0" w:space="0" w:color="auto"/>
            <w:bottom w:val="none" w:sz="0" w:space="0" w:color="auto"/>
            <w:right w:val="none" w:sz="0" w:space="0" w:color="auto"/>
          </w:divBdr>
        </w:div>
        <w:div w:id="339351196">
          <w:marLeft w:val="0"/>
          <w:marRight w:val="0"/>
          <w:marTop w:val="0"/>
          <w:marBottom w:val="0"/>
          <w:divBdr>
            <w:top w:val="none" w:sz="0" w:space="0" w:color="auto"/>
            <w:left w:val="none" w:sz="0" w:space="0" w:color="auto"/>
            <w:bottom w:val="none" w:sz="0" w:space="0" w:color="auto"/>
            <w:right w:val="none" w:sz="0" w:space="0" w:color="auto"/>
          </w:divBdr>
        </w:div>
        <w:div w:id="344748988">
          <w:marLeft w:val="0"/>
          <w:marRight w:val="0"/>
          <w:marTop w:val="300"/>
          <w:marBottom w:val="0"/>
          <w:divBdr>
            <w:top w:val="none" w:sz="0" w:space="0" w:color="auto"/>
            <w:left w:val="none" w:sz="0" w:space="0" w:color="auto"/>
            <w:bottom w:val="none" w:sz="0" w:space="0" w:color="auto"/>
            <w:right w:val="none" w:sz="0" w:space="0" w:color="auto"/>
          </w:divBdr>
        </w:div>
      </w:divsChild>
    </w:div>
    <w:div w:id="220409939">
      <w:bodyDiv w:val="1"/>
      <w:marLeft w:val="0"/>
      <w:marRight w:val="0"/>
      <w:marTop w:val="0"/>
      <w:marBottom w:val="0"/>
      <w:divBdr>
        <w:top w:val="none" w:sz="0" w:space="0" w:color="auto"/>
        <w:left w:val="none" w:sz="0" w:space="0" w:color="auto"/>
        <w:bottom w:val="none" w:sz="0" w:space="0" w:color="auto"/>
        <w:right w:val="none" w:sz="0" w:space="0" w:color="auto"/>
      </w:divBdr>
      <w:divsChild>
        <w:div w:id="178546935">
          <w:marLeft w:val="0"/>
          <w:marRight w:val="0"/>
          <w:marTop w:val="0"/>
          <w:marBottom w:val="0"/>
          <w:divBdr>
            <w:top w:val="none" w:sz="0" w:space="0" w:color="auto"/>
            <w:left w:val="none" w:sz="0" w:space="0" w:color="auto"/>
            <w:bottom w:val="none" w:sz="0" w:space="0" w:color="auto"/>
            <w:right w:val="none" w:sz="0" w:space="0" w:color="auto"/>
          </w:divBdr>
        </w:div>
        <w:div w:id="223300934">
          <w:marLeft w:val="0"/>
          <w:marRight w:val="0"/>
          <w:marTop w:val="0"/>
          <w:marBottom w:val="0"/>
          <w:divBdr>
            <w:top w:val="none" w:sz="0" w:space="0" w:color="auto"/>
            <w:left w:val="none" w:sz="0" w:space="0" w:color="auto"/>
            <w:bottom w:val="none" w:sz="0" w:space="0" w:color="auto"/>
            <w:right w:val="none" w:sz="0" w:space="0" w:color="auto"/>
          </w:divBdr>
        </w:div>
      </w:divsChild>
    </w:div>
    <w:div w:id="220602472">
      <w:bodyDiv w:val="1"/>
      <w:marLeft w:val="0"/>
      <w:marRight w:val="0"/>
      <w:marTop w:val="0"/>
      <w:marBottom w:val="0"/>
      <w:divBdr>
        <w:top w:val="none" w:sz="0" w:space="0" w:color="auto"/>
        <w:left w:val="none" w:sz="0" w:space="0" w:color="auto"/>
        <w:bottom w:val="none" w:sz="0" w:space="0" w:color="auto"/>
        <w:right w:val="none" w:sz="0" w:space="0" w:color="auto"/>
      </w:divBdr>
    </w:div>
    <w:div w:id="220603413">
      <w:bodyDiv w:val="1"/>
      <w:marLeft w:val="0"/>
      <w:marRight w:val="0"/>
      <w:marTop w:val="0"/>
      <w:marBottom w:val="0"/>
      <w:divBdr>
        <w:top w:val="none" w:sz="0" w:space="0" w:color="auto"/>
        <w:left w:val="none" w:sz="0" w:space="0" w:color="auto"/>
        <w:bottom w:val="none" w:sz="0" w:space="0" w:color="auto"/>
        <w:right w:val="none" w:sz="0" w:space="0" w:color="auto"/>
      </w:divBdr>
      <w:divsChild>
        <w:div w:id="30542644">
          <w:marLeft w:val="0"/>
          <w:marRight w:val="0"/>
          <w:marTop w:val="0"/>
          <w:marBottom w:val="0"/>
          <w:divBdr>
            <w:top w:val="none" w:sz="0" w:space="0" w:color="auto"/>
            <w:left w:val="none" w:sz="0" w:space="0" w:color="auto"/>
            <w:bottom w:val="none" w:sz="0" w:space="0" w:color="auto"/>
            <w:right w:val="none" w:sz="0" w:space="0" w:color="auto"/>
          </w:divBdr>
        </w:div>
        <w:div w:id="150752635">
          <w:marLeft w:val="0"/>
          <w:marRight w:val="0"/>
          <w:marTop w:val="0"/>
          <w:marBottom w:val="0"/>
          <w:divBdr>
            <w:top w:val="none" w:sz="0" w:space="0" w:color="auto"/>
            <w:left w:val="none" w:sz="0" w:space="0" w:color="auto"/>
            <w:bottom w:val="none" w:sz="0" w:space="0" w:color="auto"/>
            <w:right w:val="none" w:sz="0" w:space="0" w:color="auto"/>
          </w:divBdr>
        </w:div>
        <w:div w:id="312180126">
          <w:marLeft w:val="0"/>
          <w:marRight w:val="0"/>
          <w:marTop w:val="300"/>
          <w:marBottom w:val="0"/>
          <w:divBdr>
            <w:top w:val="none" w:sz="0" w:space="0" w:color="auto"/>
            <w:left w:val="none" w:sz="0" w:space="0" w:color="auto"/>
            <w:bottom w:val="none" w:sz="0" w:space="0" w:color="auto"/>
            <w:right w:val="none" w:sz="0" w:space="0" w:color="auto"/>
          </w:divBdr>
        </w:div>
        <w:div w:id="385028415">
          <w:marLeft w:val="0"/>
          <w:marRight w:val="0"/>
          <w:marTop w:val="0"/>
          <w:marBottom w:val="0"/>
          <w:divBdr>
            <w:top w:val="none" w:sz="0" w:space="0" w:color="auto"/>
            <w:left w:val="none" w:sz="0" w:space="0" w:color="auto"/>
            <w:bottom w:val="none" w:sz="0" w:space="0" w:color="auto"/>
            <w:right w:val="none" w:sz="0" w:space="0" w:color="auto"/>
          </w:divBdr>
        </w:div>
      </w:divsChild>
    </w:div>
    <w:div w:id="220797745">
      <w:bodyDiv w:val="1"/>
      <w:marLeft w:val="0"/>
      <w:marRight w:val="0"/>
      <w:marTop w:val="0"/>
      <w:marBottom w:val="0"/>
      <w:divBdr>
        <w:top w:val="none" w:sz="0" w:space="0" w:color="auto"/>
        <w:left w:val="none" w:sz="0" w:space="0" w:color="auto"/>
        <w:bottom w:val="none" w:sz="0" w:space="0" w:color="auto"/>
        <w:right w:val="none" w:sz="0" w:space="0" w:color="auto"/>
      </w:divBdr>
      <w:divsChild>
        <w:div w:id="81607297">
          <w:marLeft w:val="0"/>
          <w:marRight w:val="0"/>
          <w:marTop w:val="0"/>
          <w:marBottom w:val="0"/>
          <w:divBdr>
            <w:top w:val="none" w:sz="0" w:space="0" w:color="auto"/>
            <w:left w:val="none" w:sz="0" w:space="0" w:color="auto"/>
            <w:bottom w:val="none" w:sz="0" w:space="0" w:color="auto"/>
            <w:right w:val="none" w:sz="0" w:space="0" w:color="auto"/>
          </w:divBdr>
          <w:divsChild>
            <w:div w:id="42487553">
              <w:marLeft w:val="0"/>
              <w:marRight w:val="0"/>
              <w:marTop w:val="0"/>
              <w:marBottom w:val="0"/>
              <w:divBdr>
                <w:top w:val="none" w:sz="0" w:space="0" w:color="auto"/>
                <w:left w:val="none" w:sz="0" w:space="0" w:color="auto"/>
                <w:bottom w:val="none" w:sz="0" w:space="0" w:color="auto"/>
                <w:right w:val="none" w:sz="0" w:space="0" w:color="auto"/>
              </w:divBdr>
            </w:div>
          </w:divsChild>
        </w:div>
        <w:div w:id="126357045">
          <w:marLeft w:val="0"/>
          <w:marRight w:val="0"/>
          <w:marTop w:val="0"/>
          <w:marBottom w:val="0"/>
          <w:divBdr>
            <w:top w:val="none" w:sz="0" w:space="0" w:color="auto"/>
            <w:left w:val="none" w:sz="0" w:space="0" w:color="auto"/>
            <w:bottom w:val="none" w:sz="0" w:space="0" w:color="auto"/>
            <w:right w:val="none" w:sz="0" w:space="0" w:color="auto"/>
          </w:divBdr>
        </w:div>
        <w:div w:id="302076408">
          <w:marLeft w:val="0"/>
          <w:marRight w:val="0"/>
          <w:marTop w:val="300"/>
          <w:marBottom w:val="0"/>
          <w:divBdr>
            <w:top w:val="none" w:sz="0" w:space="0" w:color="auto"/>
            <w:left w:val="none" w:sz="0" w:space="0" w:color="auto"/>
            <w:bottom w:val="none" w:sz="0" w:space="0" w:color="auto"/>
            <w:right w:val="none" w:sz="0" w:space="0" w:color="auto"/>
          </w:divBdr>
        </w:div>
      </w:divsChild>
    </w:div>
    <w:div w:id="221214503">
      <w:bodyDiv w:val="1"/>
      <w:marLeft w:val="0"/>
      <w:marRight w:val="0"/>
      <w:marTop w:val="0"/>
      <w:marBottom w:val="0"/>
      <w:divBdr>
        <w:top w:val="none" w:sz="0" w:space="0" w:color="auto"/>
        <w:left w:val="none" w:sz="0" w:space="0" w:color="auto"/>
        <w:bottom w:val="none" w:sz="0" w:space="0" w:color="auto"/>
        <w:right w:val="none" w:sz="0" w:space="0" w:color="auto"/>
      </w:divBdr>
      <w:divsChild>
        <w:div w:id="1669441">
          <w:marLeft w:val="0"/>
          <w:marRight w:val="0"/>
          <w:marTop w:val="0"/>
          <w:marBottom w:val="0"/>
          <w:divBdr>
            <w:top w:val="none" w:sz="0" w:space="0" w:color="auto"/>
            <w:left w:val="none" w:sz="0" w:space="0" w:color="auto"/>
            <w:bottom w:val="none" w:sz="0" w:space="0" w:color="auto"/>
            <w:right w:val="none" w:sz="0" w:space="0" w:color="auto"/>
          </w:divBdr>
        </w:div>
        <w:div w:id="151679295">
          <w:marLeft w:val="0"/>
          <w:marRight w:val="0"/>
          <w:marTop w:val="0"/>
          <w:marBottom w:val="0"/>
          <w:divBdr>
            <w:top w:val="none" w:sz="0" w:space="0" w:color="auto"/>
            <w:left w:val="none" w:sz="0" w:space="0" w:color="auto"/>
            <w:bottom w:val="none" w:sz="0" w:space="0" w:color="auto"/>
            <w:right w:val="none" w:sz="0" w:space="0" w:color="auto"/>
          </w:divBdr>
        </w:div>
        <w:div w:id="180164875">
          <w:marLeft w:val="0"/>
          <w:marRight w:val="0"/>
          <w:marTop w:val="0"/>
          <w:marBottom w:val="0"/>
          <w:divBdr>
            <w:top w:val="none" w:sz="0" w:space="0" w:color="auto"/>
            <w:left w:val="none" w:sz="0" w:space="0" w:color="auto"/>
            <w:bottom w:val="none" w:sz="0" w:space="0" w:color="auto"/>
            <w:right w:val="none" w:sz="0" w:space="0" w:color="auto"/>
          </w:divBdr>
        </w:div>
        <w:div w:id="360321295">
          <w:marLeft w:val="0"/>
          <w:marRight w:val="0"/>
          <w:marTop w:val="300"/>
          <w:marBottom w:val="0"/>
          <w:divBdr>
            <w:top w:val="none" w:sz="0" w:space="0" w:color="auto"/>
            <w:left w:val="none" w:sz="0" w:space="0" w:color="auto"/>
            <w:bottom w:val="none" w:sz="0" w:space="0" w:color="auto"/>
            <w:right w:val="none" w:sz="0" w:space="0" w:color="auto"/>
          </w:divBdr>
        </w:div>
        <w:div w:id="378944476">
          <w:marLeft w:val="0"/>
          <w:marRight w:val="0"/>
          <w:marTop w:val="0"/>
          <w:marBottom w:val="0"/>
          <w:divBdr>
            <w:top w:val="none" w:sz="0" w:space="0" w:color="auto"/>
            <w:left w:val="none" w:sz="0" w:space="0" w:color="auto"/>
            <w:bottom w:val="none" w:sz="0" w:space="0" w:color="auto"/>
            <w:right w:val="none" w:sz="0" w:space="0" w:color="auto"/>
          </w:divBdr>
        </w:div>
      </w:divsChild>
    </w:div>
    <w:div w:id="221408905">
      <w:bodyDiv w:val="1"/>
      <w:marLeft w:val="0"/>
      <w:marRight w:val="0"/>
      <w:marTop w:val="0"/>
      <w:marBottom w:val="0"/>
      <w:divBdr>
        <w:top w:val="none" w:sz="0" w:space="0" w:color="auto"/>
        <w:left w:val="none" w:sz="0" w:space="0" w:color="auto"/>
        <w:bottom w:val="none" w:sz="0" w:space="0" w:color="auto"/>
        <w:right w:val="none" w:sz="0" w:space="0" w:color="auto"/>
      </w:divBdr>
      <w:divsChild>
        <w:div w:id="226260561">
          <w:marLeft w:val="0"/>
          <w:marRight w:val="0"/>
          <w:marTop w:val="0"/>
          <w:marBottom w:val="0"/>
          <w:divBdr>
            <w:top w:val="none" w:sz="0" w:space="0" w:color="auto"/>
            <w:left w:val="none" w:sz="0" w:space="0" w:color="auto"/>
            <w:bottom w:val="none" w:sz="0" w:space="0" w:color="auto"/>
            <w:right w:val="none" w:sz="0" w:space="0" w:color="auto"/>
          </w:divBdr>
          <w:divsChild>
            <w:div w:id="202596749">
              <w:marLeft w:val="0"/>
              <w:marRight w:val="0"/>
              <w:marTop w:val="0"/>
              <w:marBottom w:val="0"/>
              <w:divBdr>
                <w:top w:val="none" w:sz="0" w:space="0" w:color="auto"/>
                <w:left w:val="none" w:sz="0" w:space="0" w:color="auto"/>
                <w:bottom w:val="none" w:sz="0" w:space="0" w:color="auto"/>
                <w:right w:val="none" w:sz="0" w:space="0" w:color="auto"/>
              </w:divBdr>
            </w:div>
          </w:divsChild>
        </w:div>
        <w:div w:id="339478184">
          <w:marLeft w:val="0"/>
          <w:marRight w:val="0"/>
          <w:marTop w:val="0"/>
          <w:marBottom w:val="0"/>
          <w:divBdr>
            <w:top w:val="none" w:sz="0" w:space="0" w:color="auto"/>
            <w:left w:val="none" w:sz="0" w:space="0" w:color="auto"/>
            <w:bottom w:val="none" w:sz="0" w:space="0" w:color="auto"/>
            <w:right w:val="none" w:sz="0" w:space="0" w:color="auto"/>
          </w:divBdr>
        </w:div>
        <w:div w:id="346717535">
          <w:marLeft w:val="0"/>
          <w:marRight w:val="0"/>
          <w:marTop w:val="0"/>
          <w:marBottom w:val="0"/>
          <w:divBdr>
            <w:top w:val="none" w:sz="0" w:space="0" w:color="auto"/>
            <w:left w:val="none" w:sz="0" w:space="0" w:color="auto"/>
            <w:bottom w:val="none" w:sz="0" w:space="0" w:color="auto"/>
            <w:right w:val="none" w:sz="0" w:space="0" w:color="auto"/>
          </w:divBdr>
        </w:div>
        <w:div w:id="371999205">
          <w:marLeft w:val="0"/>
          <w:marRight w:val="0"/>
          <w:marTop w:val="0"/>
          <w:marBottom w:val="0"/>
          <w:divBdr>
            <w:top w:val="none" w:sz="0" w:space="0" w:color="auto"/>
            <w:left w:val="none" w:sz="0" w:space="0" w:color="auto"/>
            <w:bottom w:val="none" w:sz="0" w:space="0" w:color="auto"/>
            <w:right w:val="none" w:sz="0" w:space="0" w:color="auto"/>
          </w:divBdr>
        </w:div>
      </w:divsChild>
    </w:div>
    <w:div w:id="221987634">
      <w:bodyDiv w:val="1"/>
      <w:marLeft w:val="0"/>
      <w:marRight w:val="0"/>
      <w:marTop w:val="0"/>
      <w:marBottom w:val="0"/>
      <w:divBdr>
        <w:top w:val="none" w:sz="0" w:space="0" w:color="auto"/>
        <w:left w:val="none" w:sz="0" w:space="0" w:color="auto"/>
        <w:bottom w:val="none" w:sz="0" w:space="0" w:color="auto"/>
        <w:right w:val="none" w:sz="0" w:space="0" w:color="auto"/>
      </w:divBdr>
    </w:div>
    <w:div w:id="222256045">
      <w:bodyDiv w:val="1"/>
      <w:marLeft w:val="0"/>
      <w:marRight w:val="0"/>
      <w:marTop w:val="0"/>
      <w:marBottom w:val="0"/>
      <w:divBdr>
        <w:top w:val="none" w:sz="0" w:space="0" w:color="auto"/>
        <w:left w:val="none" w:sz="0" w:space="0" w:color="auto"/>
        <w:bottom w:val="none" w:sz="0" w:space="0" w:color="auto"/>
        <w:right w:val="none" w:sz="0" w:space="0" w:color="auto"/>
      </w:divBdr>
      <w:divsChild>
        <w:div w:id="17047171">
          <w:marLeft w:val="0"/>
          <w:marRight w:val="0"/>
          <w:marTop w:val="0"/>
          <w:marBottom w:val="0"/>
          <w:divBdr>
            <w:top w:val="none" w:sz="0" w:space="0" w:color="auto"/>
            <w:left w:val="none" w:sz="0" w:space="0" w:color="auto"/>
            <w:bottom w:val="none" w:sz="0" w:space="0" w:color="auto"/>
            <w:right w:val="none" w:sz="0" w:space="0" w:color="auto"/>
          </w:divBdr>
        </w:div>
        <w:div w:id="42104417">
          <w:marLeft w:val="0"/>
          <w:marRight w:val="0"/>
          <w:marTop w:val="0"/>
          <w:marBottom w:val="0"/>
          <w:divBdr>
            <w:top w:val="none" w:sz="0" w:space="0" w:color="auto"/>
            <w:left w:val="none" w:sz="0" w:space="0" w:color="auto"/>
            <w:bottom w:val="none" w:sz="0" w:space="0" w:color="auto"/>
            <w:right w:val="none" w:sz="0" w:space="0" w:color="auto"/>
          </w:divBdr>
          <w:divsChild>
            <w:div w:id="133832756">
              <w:marLeft w:val="0"/>
              <w:marRight w:val="0"/>
              <w:marTop w:val="0"/>
              <w:marBottom w:val="0"/>
              <w:divBdr>
                <w:top w:val="none" w:sz="0" w:space="0" w:color="auto"/>
                <w:left w:val="none" w:sz="0" w:space="0" w:color="auto"/>
                <w:bottom w:val="none" w:sz="0" w:space="0" w:color="auto"/>
                <w:right w:val="none" w:sz="0" w:space="0" w:color="auto"/>
              </w:divBdr>
            </w:div>
          </w:divsChild>
        </w:div>
        <w:div w:id="109470343">
          <w:marLeft w:val="0"/>
          <w:marRight w:val="0"/>
          <w:marTop w:val="0"/>
          <w:marBottom w:val="0"/>
          <w:divBdr>
            <w:top w:val="none" w:sz="0" w:space="0" w:color="auto"/>
            <w:left w:val="none" w:sz="0" w:space="0" w:color="auto"/>
            <w:bottom w:val="none" w:sz="0" w:space="0" w:color="auto"/>
            <w:right w:val="none" w:sz="0" w:space="0" w:color="auto"/>
          </w:divBdr>
        </w:div>
        <w:div w:id="150097621">
          <w:marLeft w:val="0"/>
          <w:marRight w:val="0"/>
          <w:marTop w:val="0"/>
          <w:marBottom w:val="0"/>
          <w:divBdr>
            <w:top w:val="none" w:sz="0" w:space="0" w:color="auto"/>
            <w:left w:val="none" w:sz="0" w:space="0" w:color="auto"/>
            <w:bottom w:val="none" w:sz="0" w:space="0" w:color="auto"/>
            <w:right w:val="none" w:sz="0" w:space="0" w:color="auto"/>
          </w:divBdr>
        </w:div>
      </w:divsChild>
    </w:div>
    <w:div w:id="222527173">
      <w:bodyDiv w:val="1"/>
      <w:marLeft w:val="0"/>
      <w:marRight w:val="0"/>
      <w:marTop w:val="0"/>
      <w:marBottom w:val="0"/>
      <w:divBdr>
        <w:top w:val="none" w:sz="0" w:space="0" w:color="auto"/>
        <w:left w:val="none" w:sz="0" w:space="0" w:color="auto"/>
        <w:bottom w:val="none" w:sz="0" w:space="0" w:color="auto"/>
        <w:right w:val="none" w:sz="0" w:space="0" w:color="auto"/>
      </w:divBdr>
    </w:div>
    <w:div w:id="223100917">
      <w:bodyDiv w:val="1"/>
      <w:marLeft w:val="0"/>
      <w:marRight w:val="0"/>
      <w:marTop w:val="0"/>
      <w:marBottom w:val="0"/>
      <w:divBdr>
        <w:top w:val="none" w:sz="0" w:space="0" w:color="auto"/>
        <w:left w:val="none" w:sz="0" w:space="0" w:color="auto"/>
        <w:bottom w:val="none" w:sz="0" w:space="0" w:color="auto"/>
        <w:right w:val="none" w:sz="0" w:space="0" w:color="auto"/>
      </w:divBdr>
      <w:divsChild>
        <w:div w:id="116026461">
          <w:marLeft w:val="0"/>
          <w:marRight w:val="0"/>
          <w:marTop w:val="0"/>
          <w:marBottom w:val="0"/>
          <w:divBdr>
            <w:top w:val="none" w:sz="0" w:space="0" w:color="auto"/>
            <w:left w:val="none" w:sz="0" w:space="0" w:color="auto"/>
            <w:bottom w:val="none" w:sz="0" w:space="0" w:color="auto"/>
            <w:right w:val="none" w:sz="0" w:space="0" w:color="auto"/>
          </w:divBdr>
        </w:div>
      </w:divsChild>
    </w:div>
    <w:div w:id="223176414">
      <w:bodyDiv w:val="1"/>
      <w:marLeft w:val="0"/>
      <w:marRight w:val="0"/>
      <w:marTop w:val="0"/>
      <w:marBottom w:val="0"/>
      <w:divBdr>
        <w:top w:val="none" w:sz="0" w:space="0" w:color="auto"/>
        <w:left w:val="none" w:sz="0" w:space="0" w:color="auto"/>
        <w:bottom w:val="none" w:sz="0" w:space="0" w:color="auto"/>
        <w:right w:val="none" w:sz="0" w:space="0" w:color="auto"/>
      </w:divBdr>
      <w:divsChild>
        <w:div w:id="170722677">
          <w:marLeft w:val="0"/>
          <w:marRight w:val="0"/>
          <w:marTop w:val="0"/>
          <w:marBottom w:val="0"/>
          <w:divBdr>
            <w:top w:val="none" w:sz="0" w:space="0" w:color="auto"/>
            <w:left w:val="none" w:sz="0" w:space="0" w:color="auto"/>
            <w:bottom w:val="none" w:sz="0" w:space="0" w:color="auto"/>
            <w:right w:val="none" w:sz="0" w:space="0" w:color="auto"/>
          </w:divBdr>
        </w:div>
        <w:div w:id="178390880">
          <w:marLeft w:val="0"/>
          <w:marRight w:val="0"/>
          <w:marTop w:val="0"/>
          <w:marBottom w:val="0"/>
          <w:divBdr>
            <w:top w:val="none" w:sz="0" w:space="0" w:color="auto"/>
            <w:left w:val="none" w:sz="0" w:space="0" w:color="auto"/>
            <w:bottom w:val="none" w:sz="0" w:space="0" w:color="auto"/>
            <w:right w:val="none" w:sz="0" w:space="0" w:color="auto"/>
          </w:divBdr>
        </w:div>
        <w:div w:id="413863044">
          <w:marLeft w:val="0"/>
          <w:marRight w:val="0"/>
          <w:marTop w:val="0"/>
          <w:marBottom w:val="0"/>
          <w:divBdr>
            <w:top w:val="none" w:sz="0" w:space="0" w:color="auto"/>
            <w:left w:val="none" w:sz="0" w:space="0" w:color="auto"/>
            <w:bottom w:val="none" w:sz="0" w:space="0" w:color="auto"/>
            <w:right w:val="none" w:sz="0" w:space="0" w:color="auto"/>
          </w:divBdr>
        </w:div>
      </w:divsChild>
    </w:div>
    <w:div w:id="223878966">
      <w:bodyDiv w:val="1"/>
      <w:marLeft w:val="0"/>
      <w:marRight w:val="0"/>
      <w:marTop w:val="0"/>
      <w:marBottom w:val="0"/>
      <w:divBdr>
        <w:top w:val="none" w:sz="0" w:space="0" w:color="auto"/>
        <w:left w:val="none" w:sz="0" w:space="0" w:color="auto"/>
        <w:bottom w:val="none" w:sz="0" w:space="0" w:color="auto"/>
        <w:right w:val="none" w:sz="0" w:space="0" w:color="auto"/>
      </w:divBdr>
      <w:divsChild>
        <w:div w:id="4019097">
          <w:marLeft w:val="0"/>
          <w:marRight w:val="0"/>
          <w:marTop w:val="0"/>
          <w:marBottom w:val="0"/>
          <w:divBdr>
            <w:top w:val="none" w:sz="0" w:space="0" w:color="auto"/>
            <w:left w:val="none" w:sz="0" w:space="0" w:color="auto"/>
            <w:bottom w:val="none" w:sz="0" w:space="0" w:color="auto"/>
            <w:right w:val="none" w:sz="0" w:space="0" w:color="auto"/>
          </w:divBdr>
        </w:div>
        <w:div w:id="17700096">
          <w:marLeft w:val="0"/>
          <w:marRight w:val="0"/>
          <w:marTop w:val="0"/>
          <w:marBottom w:val="0"/>
          <w:divBdr>
            <w:top w:val="none" w:sz="0" w:space="0" w:color="auto"/>
            <w:left w:val="none" w:sz="0" w:space="0" w:color="auto"/>
            <w:bottom w:val="none" w:sz="0" w:space="0" w:color="auto"/>
            <w:right w:val="none" w:sz="0" w:space="0" w:color="auto"/>
          </w:divBdr>
        </w:div>
        <w:div w:id="93287843">
          <w:marLeft w:val="0"/>
          <w:marRight w:val="0"/>
          <w:marTop w:val="0"/>
          <w:marBottom w:val="0"/>
          <w:divBdr>
            <w:top w:val="none" w:sz="0" w:space="0" w:color="auto"/>
            <w:left w:val="none" w:sz="0" w:space="0" w:color="auto"/>
            <w:bottom w:val="none" w:sz="0" w:space="0" w:color="auto"/>
            <w:right w:val="none" w:sz="0" w:space="0" w:color="auto"/>
          </w:divBdr>
        </w:div>
        <w:div w:id="173615205">
          <w:marLeft w:val="0"/>
          <w:marRight w:val="0"/>
          <w:marTop w:val="0"/>
          <w:marBottom w:val="0"/>
          <w:divBdr>
            <w:top w:val="none" w:sz="0" w:space="0" w:color="auto"/>
            <w:left w:val="none" w:sz="0" w:space="0" w:color="auto"/>
            <w:bottom w:val="none" w:sz="0" w:space="0" w:color="auto"/>
            <w:right w:val="none" w:sz="0" w:space="0" w:color="auto"/>
          </w:divBdr>
        </w:div>
      </w:divsChild>
    </w:div>
    <w:div w:id="224339582">
      <w:bodyDiv w:val="1"/>
      <w:marLeft w:val="0"/>
      <w:marRight w:val="0"/>
      <w:marTop w:val="0"/>
      <w:marBottom w:val="0"/>
      <w:divBdr>
        <w:top w:val="none" w:sz="0" w:space="0" w:color="auto"/>
        <w:left w:val="none" w:sz="0" w:space="0" w:color="auto"/>
        <w:bottom w:val="none" w:sz="0" w:space="0" w:color="auto"/>
        <w:right w:val="none" w:sz="0" w:space="0" w:color="auto"/>
      </w:divBdr>
      <w:divsChild>
        <w:div w:id="193466475">
          <w:marLeft w:val="0"/>
          <w:marRight w:val="0"/>
          <w:marTop w:val="0"/>
          <w:marBottom w:val="0"/>
          <w:divBdr>
            <w:top w:val="none" w:sz="0" w:space="0" w:color="auto"/>
            <w:left w:val="none" w:sz="0" w:space="0" w:color="auto"/>
            <w:bottom w:val="none" w:sz="0" w:space="0" w:color="auto"/>
            <w:right w:val="none" w:sz="0" w:space="0" w:color="auto"/>
          </w:divBdr>
        </w:div>
        <w:div w:id="276453732">
          <w:marLeft w:val="0"/>
          <w:marRight w:val="0"/>
          <w:marTop w:val="0"/>
          <w:marBottom w:val="0"/>
          <w:divBdr>
            <w:top w:val="none" w:sz="0" w:space="0" w:color="auto"/>
            <w:left w:val="none" w:sz="0" w:space="0" w:color="auto"/>
            <w:bottom w:val="none" w:sz="0" w:space="0" w:color="auto"/>
            <w:right w:val="none" w:sz="0" w:space="0" w:color="auto"/>
          </w:divBdr>
        </w:div>
      </w:divsChild>
    </w:div>
    <w:div w:id="224800085">
      <w:bodyDiv w:val="1"/>
      <w:marLeft w:val="0"/>
      <w:marRight w:val="0"/>
      <w:marTop w:val="0"/>
      <w:marBottom w:val="0"/>
      <w:divBdr>
        <w:top w:val="none" w:sz="0" w:space="0" w:color="auto"/>
        <w:left w:val="none" w:sz="0" w:space="0" w:color="auto"/>
        <w:bottom w:val="none" w:sz="0" w:space="0" w:color="auto"/>
        <w:right w:val="none" w:sz="0" w:space="0" w:color="auto"/>
      </w:divBdr>
      <w:divsChild>
        <w:div w:id="43261468">
          <w:marLeft w:val="0"/>
          <w:marRight w:val="0"/>
          <w:marTop w:val="0"/>
          <w:marBottom w:val="0"/>
          <w:divBdr>
            <w:top w:val="none" w:sz="0" w:space="0" w:color="auto"/>
            <w:left w:val="none" w:sz="0" w:space="0" w:color="auto"/>
            <w:bottom w:val="none" w:sz="0" w:space="0" w:color="auto"/>
            <w:right w:val="none" w:sz="0" w:space="0" w:color="auto"/>
          </w:divBdr>
        </w:div>
        <w:div w:id="174005534">
          <w:marLeft w:val="0"/>
          <w:marRight w:val="0"/>
          <w:marTop w:val="300"/>
          <w:marBottom w:val="0"/>
          <w:divBdr>
            <w:top w:val="none" w:sz="0" w:space="0" w:color="auto"/>
            <w:left w:val="none" w:sz="0" w:space="0" w:color="auto"/>
            <w:bottom w:val="none" w:sz="0" w:space="0" w:color="auto"/>
            <w:right w:val="none" w:sz="0" w:space="0" w:color="auto"/>
          </w:divBdr>
        </w:div>
        <w:div w:id="199703928">
          <w:marLeft w:val="0"/>
          <w:marRight w:val="0"/>
          <w:marTop w:val="0"/>
          <w:marBottom w:val="0"/>
          <w:divBdr>
            <w:top w:val="none" w:sz="0" w:space="0" w:color="auto"/>
            <w:left w:val="none" w:sz="0" w:space="0" w:color="auto"/>
            <w:bottom w:val="none" w:sz="0" w:space="0" w:color="auto"/>
            <w:right w:val="none" w:sz="0" w:space="0" w:color="auto"/>
          </w:divBdr>
        </w:div>
        <w:div w:id="293484320">
          <w:marLeft w:val="0"/>
          <w:marRight w:val="0"/>
          <w:marTop w:val="0"/>
          <w:marBottom w:val="0"/>
          <w:divBdr>
            <w:top w:val="none" w:sz="0" w:space="0" w:color="auto"/>
            <w:left w:val="none" w:sz="0" w:space="0" w:color="auto"/>
            <w:bottom w:val="none" w:sz="0" w:space="0" w:color="auto"/>
            <w:right w:val="none" w:sz="0" w:space="0" w:color="auto"/>
          </w:divBdr>
        </w:div>
        <w:div w:id="382565625">
          <w:marLeft w:val="0"/>
          <w:marRight w:val="0"/>
          <w:marTop w:val="300"/>
          <w:marBottom w:val="0"/>
          <w:divBdr>
            <w:top w:val="none" w:sz="0" w:space="0" w:color="auto"/>
            <w:left w:val="none" w:sz="0" w:space="0" w:color="auto"/>
            <w:bottom w:val="none" w:sz="0" w:space="0" w:color="auto"/>
            <w:right w:val="none" w:sz="0" w:space="0" w:color="auto"/>
          </w:divBdr>
        </w:div>
        <w:div w:id="397750886">
          <w:marLeft w:val="0"/>
          <w:marRight w:val="0"/>
          <w:marTop w:val="0"/>
          <w:marBottom w:val="0"/>
          <w:divBdr>
            <w:top w:val="none" w:sz="0" w:space="0" w:color="auto"/>
            <w:left w:val="none" w:sz="0" w:space="0" w:color="auto"/>
            <w:bottom w:val="none" w:sz="0" w:space="0" w:color="auto"/>
            <w:right w:val="none" w:sz="0" w:space="0" w:color="auto"/>
          </w:divBdr>
        </w:div>
      </w:divsChild>
    </w:div>
    <w:div w:id="225535698">
      <w:bodyDiv w:val="1"/>
      <w:marLeft w:val="0"/>
      <w:marRight w:val="0"/>
      <w:marTop w:val="0"/>
      <w:marBottom w:val="0"/>
      <w:divBdr>
        <w:top w:val="none" w:sz="0" w:space="0" w:color="auto"/>
        <w:left w:val="none" w:sz="0" w:space="0" w:color="auto"/>
        <w:bottom w:val="none" w:sz="0" w:space="0" w:color="auto"/>
        <w:right w:val="none" w:sz="0" w:space="0" w:color="auto"/>
      </w:divBdr>
      <w:divsChild>
        <w:div w:id="10187943">
          <w:marLeft w:val="0"/>
          <w:marRight w:val="0"/>
          <w:marTop w:val="0"/>
          <w:marBottom w:val="0"/>
          <w:divBdr>
            <w:top w:val="none" w:sz="0" w:space="0" w:color="auto"/>
            <w:left w:val="none" w:sz="0" w:space="0" w:color="auto"/>
            <w:bottom w:val="none" w:sz="0" w:space="0" w:color="auto"/>
            <w:right w:val="none" w:sz="0" w:space="0" w:color="auto"/>
          </w:divBdr>
        </w:div>
        <w:div w:id="108359810">
          <w:marLeft w:val="0"/>
          <w:marRight w:val="0"/>
          <w:marTop w:val="0"/>
          <w:marBottom w:val="0"/>
          <w:divBdr>
            <w:top w:val="none" w:sz="0" w:space="0" w:color="auto"/>
            <w:left w:val="none" w:sz="0" w:space="0" w:color="auto"/>
            <w:bottom w:val="none" w:sz="0" w:space="0" w:color="auto"/>
            <w:right w:val="none" w:sz="0" w:space="0" w:color="auto"/>
          </w:divBdr>
        </w:div>
        <w:div w:id="117336168">
          <w:marLeft w:val="0"/>
          <w:marRight w:val="0"/>
          <w:marTop w:val="0"/>
          <w:marBottom w:val="0"/>
          <w:divBdr>
            <w:top w:val="none" w:sz="0" w:space="0" w:color="auto"/>
            <w:left w:val="none" w:sz="0" w:space="0" w:color="auto"/>
            <w:bottom w:val="none" w:sz="0" w:space="0" w:color="auto"/>
            <w:right w:val="none" w:sz="0" w:space="0" w:color="auto"/>
          </w:divBdr>
        </w:div>
        <w:div w:id="255790059">
          <w:marLeft w:val="0"/>
          <w:marRight w:val="0"/>
          <w:marTop w:val="300"/>
          <w:marBottom w:val="0"/>
          <w:divBdr>
            <w:top w:val="none" w:sz="0" w:space="0" w:color="auto"/>
            <w:left w:val="none" w:sz="0" w:space="0" w:color="auto"/>
            <w:bottom w:val="none" w:sz="0" w:space="0" w:color="auto"/>
            <w:right w:val="none" w:sz="0" w:space="0" w:color="auto"/>
          </w:divBdr>
        </w:div>
        <w:div w:id="325475293">
          <w:marLeft w:val="0"/>
          <w:marRight w:val="0"/>
          <w:marTop w:val="0"/>
          <w:marBottom w:val="0"/>
          <w:divBdr>
            <w:top w:val="none" w:sz="0" w:space="0" w:color="auto"/>
            <w:left w:val="none" w:sz="0" w:space="0" w:color="auto"/>
            <w:bottom w:val="none" w:sz="0" w:space="0" w:color="auto"/>
            <w:right w:val="none" w:sz="0" w:space="0" w:color="auto"/>
          </w:divBdr>
        </w:div>
      </w:divsChild>
    </w:div>
    <w:div w:id="225604116">
      <w:bodyDiv w:val="1"/>
      <w:marLeft w:val="0"/>
      <w:marRight w:val="0"/>
      <w:marTop w:val="0"/>
      <w:marBottom w:val="0"/>
      <w:divBdr>
        <w:top w:val="none" w:sz="0" w:space="0" w:color="auto"/>
        <w:left w:val="none" w:sz="0" w:space="0" w:color="auto"/>
        <w:bottom w:val="none" w:sz="0" w:space="0" w:color="auto"/>
        <w:right w:val="none" w:sz="0" w:space="0" w:color="auto"/>
      </w:divBdr>
    </w:div>
    <w:div w:id="225650497">
      <w:bodyDiv w:val="1"/>
      <w:marLeft w:val="0"/>
      <w:marRight w:val="0"/>
      <w:marTop w:val="0"/>
      <w:marBottom w:val="0"/>
      <w:divBdr>
        <w:top w:val="none" w:sz="0" w:space="0" w:color="auto"/>
        <w:left w:val="none" w:sz="0" w:space="0" w:color="auto"/>
        <w:bottom w:val="none" w:sz="0" w:space="0" w:color="auto"/>
        <w:right w:val="none" w:sz="0" w:space="0" w:color="auto"/>
      </w:divBdr>
      <w:divsChild>
        <w:div w:id="151263052">
          <w:marLeft w:val="0"/>
          <w:marRight w:val="0"/>
          <w:marTop w:val="0"/>
          <w:marBottom w:val="0"/>
          <w:divBdr>
            <w:top w:val="none" w:sz="0" w:space="0" w:color="auto"/>
            <w:left w:val="none" w:sz="0" w:space="0" w:color="auto"/>
            <w:bottom w:val="none" w:sz="0" w:space="0" w:color="auto"/>
            <w:right w:val="none" w:sz="0" w:space="0" w:color="auto"/>
          </w:divBdr>
        </w:div>
        <w:div w:id="184640545">
          <w:marLeft w:val="0"/>
          <w:marRight w:val="0"/>
          <w:marTop w:val="0"/>
          <w:marBottom w:val="0"/>
          <w:divBdr>
            <w:top w:val="none" w:sz="0" w:space="0" w:color="auto"/>
            <w:left w:val="none" w:sz="0" w:space="0" w:color="auto"/>
            <w:bottom w:val="none" w:sz="0" w:space="0" w:color="auto"/>
            <w:right w:val="none" w:sz="0" w:space="0" w:color="auto"/>
          </w:divBdr>
        </w:div>
        <w:div w:id="186792315">
          <w:marLeft w:val="0"/>
          <w:marRight w:val="0"/>
          <w:marTop w:val="300"/>
          <w:marBottom w:val="0"/>
          <w:divBdr>
            <w:top w:val="none" w:sz="0" w:space="0" w:color="auto"/>
            <w:left w:val="none" w:sz="0" w:space="0" w:color="auto"/>
            <w:bottom w:val="none" w:sz="0" w:space="0" w:color="auto"/>
            <w:right w:val="none" w:sz="0" w:space="0" w:color="auto"/>
          </w:divBdr>
        </w:div>
      </w:divsChild>
    </w:div>
    <w:div w:id="225799231">
      <w:bodyDiv w:val="1"/>
      <w:marLeft w:val="0"/>
      <w:marRight w:val="0"/>
      <w:marTop w:val="0"/>
      <w:marBottom w:val="0"/>
      <w:divBdr>
        <w:top w:val="none" w:sz="0" w:space="0" w:color="auto"/>
        <w:left w:val="none" w:sz="0" w:space="0" w:color="auto"/>
        <w:bottom w:val="none" w:sz="0" w:space="0" w:color="auto"/>
        <w:right w:val="none" w:sz="0" w:space="0" w:color="auto"/>
      </w:divBdr>
      <w:divsChild>
        <w:div w:id="144205999">
          <w:marLeft w:val="0"/>
          <w:marRight w:val="0"/>
          <w:marTop w:val="0"/>
          <w:marBottom w:val="0"/>
          <w:divBdr>
            <w:top w:val="none" w:sz="0" w:space="0" w:color="auto"/>
            <w:left w:val="none" w:sz="0" w:space="0" w:color="auto"/>
            <w:bottom w:val="none" w:sz="0" w:space="0" w:color="auto"/>
            <w:right w:val="none" w:sz="0" w:space="0" w:color="auto"/>
          </w:divBdr>
        </w:div>
      </w:divsChild>
    </w:div>
    <w:div w:id="226261105">
      <w:bodyDiv w:val="1"/>
      <w:marLeft w:val="0"/>
      <w:marRight w:val="0"/>
      <w:marTop w:val="0"/>
      <w:marBottom w:val="0"/>
      <w:divBdr>
        <w:top w:val="none" w:sz="0" w:space="0" w:color="auto"/>
        <w:left w:val="none" w:sz="0" w:space="0" w:color="auto"/>
        <w:bottom w:val="none" w:sz="0" w:space="0" w:color="auto"/>
        <w:right w:val="none" w:sz="0" w:space="0" w:color="auto"/>
      </w:divBdr>
      <w:divsChild>
        <w:div w:id="64498824">
          <w:marLeft w:val="0"/>
          <w:marRight w:val="0"/>
          <w:marTop w:val="0"/>
          <w:marBottom w:val="0"/>
          <w:divBdr>
            <w:top w:val="none" w:sz="0" w:space="0" w:color="auto"/>
            <w:left w:val="none" w:sz="0" w:space="0" w:color="auto"/>
            <w:bottom w:val="none" w:sz="0" w:space="0" w:color="auto"/>
            <w:right w:val="none" w:sz="0" w:space="0" w:color="auto"/>
          </w:divBdr>
        </w:div>
        <w:div w:id="313535687">
          <w:marLeft w:val="0"/>
          <w:marRight w:val="0"/>
          <w:marTop w:val="0"/>
          <w:marBottom w:val="0"/>
          <w:divBdr>
            <w:top w:val="none" w:sz="0" w:space="0" w:color="auto"/>
            <w:left w:val="none" w:sz="0" w:space="0" w:color="auto"/>
            <w:bottom w:val="none" w:sz="0" w:space="0" w:color="auto"/>
            <w:right w:val="none" w:sz="0" w:space="0" w:color="auto"/>
          </w:divBdr>
        </w:div>
      </w:divsChild>
    </w:div>
    <w:div w:id="226456075">
      <w:bodyDiv w:val="1"/>
      <w:marLeft w:val="0"/>
      <w:marRight w:val="0"/>
      <w:marTop w:val="0"/>
      <w:marBottom w:val="0"/>
      <w:divBdr>
        <w:top w:val="none" w:sz="0" w:space="0" w:color="auto"/>
        <w:left w:val="none" w:sz="0" w:space="0" w:color="auto"/>
        <w:bottom w:val="none" w:sz="0" w:space="0" w:color="auto"/>
        <w:right w:val="none" w:sz="0" w:space="0" w:color="auto"/>
      </w:divBdr>
      <w:divsChild>
        <w:div w:id="294533401">
          <w:marLeft w:val="0"/>
          <w:marRight w:val="0"/>
          <w:marTop w:val="0"/>
          <w:marBottom w:val="0"/>
          <w:divBdr>
            <w:top w:val="none" w:sz="0" w:space="0" w:color="auto"/>
            <w:left w:val="none" w:sz="0" w:space="0" w:color="auto"/>
            <w:bottom w:val="none" w:sz="0" w:space="0" w:color="auto"/>
            <w:right w:val="none" w:sz="0" w:space="0" w:color="auto"/>
          </w:divBdr>
        </w:div>
        <w:div w:id="323047292">
          <w:marLeft w:val="0"/>
          <w:marRight w:val="0"/>
          <w:marTop w:val="300"/>
          <w:marBottom w:val="0"/>
          <w:divBdr>
            <w:top w:val="none" w:sz="0" w:space="0" w:color="auto"/>
            <w:left w:val="none" w:sz="0" w:space="0" w:color="auto"/>
            <w:bottom w:val="none" w:sz="0" w:space="0" w:color="auto"/>
            <w:right w:val="none" w:sz="0" w:space="0" w:color="auto"/>
          </w:divBdr>
        </w:div>
        <w:div w:id="332993330">
          <w:marLeft w:val="0"/>
          <w:marRight w:val="0"/>
          <w:marTop w:val="0"/>
          <w:marBottom w:val="0"/>
          <w:divBdr>
            <w:top w:val="none" w:sz="0" w:space="0" w:color="auto"/>
            <w:left w:val="none" w:sz="0" w:space="0" w:color="auto"/>
            <w:bottom w:val="none" w:sz="0" w:space="0" w:color="auto"/>
            <w:right w:val="none" w:sz="0" w:space="0" w:color="auto"/>
          </w:divBdr>
        </w:div>
        <w:div w:id="342753958">
          <w:marLeft w:val="0"/>
          <w:marRight w:val="0"/>
          <w:marTop w:val="0"/>
          <w:marBottom w:val="0"/>
          <w:divBdr>
            <w:top w:val="none" w:sz="0" w:space="0" w:color="auto"/>
            <w:left w:val="none" w:sz="0" w:space="0" w:color="auto"/>
            <w:bottom w:val="none" w:sz="0" w:space="0" w:color="auto"/>
            <w:right w:val="none" w:sz="0" w:space="0" w:color="auto"/>
          </w:divBdr>
        </w:div>
      </w:divsChild>
    </w:div>
    <w:div w:id="226847607">
      <w:bodyDiv w:val="1"/>
      <w:marLeft w:val="0"/>
      <w:marRight w:val="0"/>
      <w:marTop w:val="0"/>
      <w:marBottom w:val="0"/>
      <w:divBdr>
        <w:top w:val="none" w:sz="0" w:space="0" w:color="auto"/>
        <w:left w:val="none" w:sz="0" w:space="0" w:color="auto"/>
        <w:bottom w:val="none" w:sz="0" w:space="0" w:color="auto"/>
        <w:right w:val="none" w:sz="0" w:space="0" w:color="auto"/>
      </w:divBdr>
      <w:divsChild>
        <w:div w:id="61756403">
          <w:marLeft w:val="0"/>
          <w:marRight w:val="0"/>
          <w:marTop w:val="0"/>
          <w:marBottom w:val="0"/>
          <w:divBdr>
            <w:top w:val="none" w:sz="0" w:space="0" w:color="auto"/>
            <w:left w:val="none" w:sz="0" w:space="0" w:color="auto"/>
            <w:bottom w:val="none" w:sz="0" w:space="0" w:color="auto"/>
            <w:right w:val="none" w:sz="0" w:space="0" w:color="auto"/>
          </w:divBdr>
        </w:div>
        <w:div w:id="133766351">
          <w:marLeft w:val="0"/>
          <w:marRight w:val="0"/>
          <w:marTop w:val="0"/>
          <w:marBottom w:val="0"/>
          <w:divBdr>
            <w:top w:val="none" w:sz="0" w:space="0" w:color="auto"/>
            <w:left w:val="none" w:sz="0" w:space="0" w:color="auto"/>
            <w:bottom w:val="none" w:sz="0" w:space="0" w:color="auto"/>
            <w:right w:val="none" w:sz="0" w:space="0" w:color="auto"/>
          </w:divBdr>
        </w:div>
        <w:div w:id="184249452">
          <w:marLeft w:val="0"/>
          <w:marRight w:val="0"/>
          <w:marTop w:val="0"/>
          <w:marBottom w:val="0"/>
          <w:divBdr>
            <w:top w:val="none" w:sz="0" w:space="0" w:color="auto"/>
            <w:left w:val="none" w:sz="0" w:space="0" w:color="auto"/>
            <w:bottom w:val="none" w:sz="0" w:space="0" w:color="auto"/>
            <w:right w:val="none" w:sz="0" w:space="0" w:color="auto"/>
          </w:divBdr>
        </w:div>
        <w:div w:id="357779968">
          <w:marLeft w:val="0"/>
          <w:marRight w:val="0"/>
          <w:marTop w:val="300"/>
          <w:marBottom w:val="0"/>
          <w:divBdr>
            <w:top w:val="none" w:sz="0" w:space="0" w:color="auto"/>
            <w:left w:val="none" w:sz="0" w:space="0" w:color="auto"/>
            <w:bottom w:val="none" w:sz="0" w:space="0" w:color="auto"/>
            <w:right w:val="none" w:sz="0" w:space="0" w:color="auto"/>
          </w:divBdr>
        </w:div>
        <w:div w:id="378942928">
          <w:marLeft w:val="0"/>
          <w:marRight w:val="0"/>
          <w:marTop w:val="0"/>
          <w:marBottom w:val="0"/>
          <w:divBdr>
            <w:top w:val="none" w:sz="0" w:space="0" w:color="auto"/>
            <w:left w:val="none" w:sz="0" w:space="0" w:color="auto"/>
            <w:bottom w:val="none" w:sz="0" w:space="0" w:color="auto"/>
            <w:right w:val="none" w:sz="0" w:space="0" w:color="auto"/>
          </w:divBdr>
        </w:div>
      </w:divsChild>
    </w:div>
    <w:div w:id="226959263">
      <w:bodyDiv w:val="1"/>
      <w:marLeft w:val="0"/>
      <w:marRight w:val="0"/>
      <w:marTop w:val="0"/>
      <w:marBottom w:val="0"/>
      <w:divBdr>
        <w:top w:val="none" w:sz="0" w:space="0" w:color="auto"/>
        <w:left w:val="none" w:sz="0" w:space="0" w:color="auto"/>
        <w:bottom w:val="none" w:sz="0" w:space="0" w:color="auto"/>
        <w:right w:val="none" w:sz="0" w:space="0" w:color="auto"/>
      </w:divBdr>
      <w:divsChild>
        <w:div w:id="154423109">
          <w:marLeft w:val="0"/>
          <w:marRight w:val="0"/>
          <w:marTop w:val="300"/>
          <w:marBottom w:val="0"/>
          <w:divBdr>
            <w:top w:val="none" w:sz="0" w:space="0" w:color="auto"/>
            <w:left w:val="none" w:sz="0" w:space="0" w:color="auto"/>
            <w:bottom w:val="none" w:sz="0" w:space="0" w:color="auto"/>
            <w:right w:val="none" w:sz="0" w:space="0" w:color="auto"/>
          </w:divBdr>
        </w:div>
        <w:div w:id="194854242">
          <w:marLeft w:val="0"/>
          <w:marRight w:val="0"/>
          <w:marTop w:val="0"/>
          <w:marBottom w:val="0"/>
          <w:divBdr>
            <w:top w:val="none" w:sz="0" w:space="0" w:color="auto"/>
            <w:left w:val="none" w:sz="0" w:space="0" w:color="auto"/>
            <w:bottom w:val="none" w:sz="0" w:space="0" w:color="auto"/>
            <w:right w:val="none" w:sz="0" w:space="0" w:color="auto"/>
          </w:divBdr>
          <w:divsChild>
            <w:div w:id="268126874">
              <w:marLeft w:val="0"/>
              <w:marRight w:val="0"/>
              <w:marTop w:val="0"/>
              <w:marBottom w:val="0"/>
              <w:divBdr>
                <w:top w:val="none" w:sz="0" w:space="0" w:color="auto"/>
                <w:left w:val="none" w:sz="0" w:space="0" w:color="auto"/>
                <w:bottom w:val="none" w:sz="0" w:space="0" w:color="auto"/>
                <w:right w:val="none" w:sz="0" w:space="0" w:color="auto"/>
              </w:divBdr>
            </w:div>
          </w:divsChild>
        </w:div>
        <w:div w:id="323512207">
          <w:marLeft w:val="0"/>
          <w:marRight w:val="0"/>
          <w:marTop w:val="0"/>
          <w:marBottom w:val="0"/>
          <w:divBdr>
            <w:top w:val="none" w:sz="0" w:space="0" w:color="auto"/>
            <w:left w:val="none" w:sz="0" w:space="0" w:color="auto"/>
            <w:bottom w:val="none" w:sz="0" w:space="0" w:color="auto"/>
            <w:right w:val="none" w:sz="0" w:space="0" w:color="auto"/>
          </w:divBdr>
          <w:divsChild>
            <w:div w:id="10226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106977">
      <w:bodyDiv w:val="1"/>
      <w:marLeft w:val="0"/>
      <w:marRight w:val="0"/>
      <w:marTop w:val="0"/>
      <w:marBottom w:val="0"/>
      <w:divBdr>
        <w:top w:val="none" w:sz="0" w:space="0" w:color="auto"/>
        <w:left w:val="none" w:sz="0" w:space="0" w:color="auto"/>
        <w:bottom w:val="none" w:sz="0" w:space="0" w:color="auto"/>
        <w:right w:val="none" w:sz="0" w:space="0" w:color="auto"/>
      </w:divBdr>
      <w:divsChild>
        <w:div w:id="129131817">
          <w:marLeft w:val="0"/>
          <w:marRight w:val="0"/>
          <w:marTop w:val="0"/>
          <w:marBottom w:val="0"/>
          <w:divBdr>
            <w:top w:val="none" w:sz="0" w:space="0" w:color="auto"/>
            <w:left w:val="none" w:sz="0" w:space="0" w:color="auto"/>
            <w:bottom w:val="none" w:sz="0" w:space="0" w:color="auto"/>
            <w:right w:val="none" w:sz="0" w:space="0" w:color="auto"/>
          </w:divBdr>
        </w:div>
        <w:div w:id="276065112">
          <w:marLeft w:val="0"/>
          <w:marRight w:val="0"/>
          <w:marTop w:val="0"/>
          <w:marBottom w:val="0"/>
          <w:divBdr>
            <w:top w:val="none" w:sz="0" w:space="0" w:color="auto"/>
            <w:left w:val="none" w:sz="0" w:space="0" w:color="auto"/>
            <w:bottom w:val="none" w:sz="0" w:space="0" w:color="auto"/>
            <w:right w:val="none" w:sz="0" w:space="0" w:color="auto"/>
          </w:divBdr>
        </w:div>
        <w:div w:id="299573832">
          <w:marLeft w:val="0"/>
          <w:marRight w:val="0"/>
          <w:marTop w:val="0"/>
          <w:marBottom w:val="0"/>
          <w:divBdr>
            <w:top w:val="none" w:sz="0" w:space="0" w:color="auto"/>
            <w:left w:val="none" w:sz="0" w:space="0" w:color="auto"/>
            <w:bottom w:val="none" w:sz="0" w:space="0" w:color="auto"/>
            <w:right w:val="none" w:sz="0" w:space="0" w:color="auto"/>
          </w:divBdr>
        </w:div>
        <w:div w:id="394013918">
          <w:marLeft w:val="0"/>
          <w:marRight w:val="0"/>
          <w:marTop w:val="0"/>
          <w:marBottom w:val="0"/>
          <w:divBdr>
            <w:top w:val="none" w:sz="0" w:space="0" w:color="auto"/>
            <w:left w:val="none" w:sz="0" w:space="0" w:color="auto"/>
            <w:bottom w:val="none" w:sz="0" w:space="0" w:color="auto"/>
            <w:right w:val="none" w:sz="0" w:space="0" w:color="auto"/>
          </w:divBdr>
        </w:div>
        <w:div w:id="397217640">
          <w:marLeft w:val="0"/>
          <w:marRight w:val="0"/>
          <w:marTop w:val="300"/>
          <w:marBottom w:val="0"/>
          <w:divBdr>
            <w:top w:val="none" w:sz="0" w:space="0" w:color="auto"/>
            <w:left w:val="none" w:sz="0" w:space="0" w:color="auto"/>
            <w:bottom w:val="none" w:sz="0" w:space="0" w:color="auto"/>
            <w:right w:val="none" w:sz="0" w:space="0" w:color="auto"/>
          </w:divBdr>
        </w:div>
      </w:divsChild>
    </w:div>
    <w:div w:id="227152303">
      <w:bodyDiv w:val="1"/>
      <w:marLeft w:val="0"/>
      <w:marRight w:val="0"/>
      <w:marTop w:val="0"/>
      <w:marBottom w:val="0"/>
      <w:divBdr>
        <w:top w:val="none" w:sz="0" w:space="0" w:color="auto"/>
        <w:left w:val="none" w:sz="0" w:space="0" w:color="auto"/>
        <w:bottom w:val="none" w:sz="0" w:space="0" w:color="auto"/>
        <w:right w:val="none" w:sz="0" w:space="0" w:color="auto"/>
      </w:divBdr>
      <w:divsChild>
        <w:div w:id="16394160">
          <w:marLeft w:val="0"/>
          <w:marRight w:val="0"/>
          <w:marTop w:val="300"/>
          <w:marBottom w:val="0"/>
          <w:divBdr>
            <w:top w:val="none" w:sz="0" w:space="0" w:color="auto"/>
            <w:left w:val="none" w:sz="0" w:space="0" w:color="auto"/>
            <w:bottom w:val="none" w:sz="0" w:space="0" w:color="auto"/>
            <w:right w:val="none" w:sz="0" w:space="0" w:color="auto"/>
          </w:divBdr>
          <w:divsChild>
            <w:div w:id="209463359">
              <w:marLeft w:val="0"/>
              <w:marRight w:val="0"/>
              <w:marTop w:val="0"/>
              <w:marBottom w:val="0"/>
              <w:divBdr>
                <w:top w:val="none" w:sz="0" w:space="0" w:color="auto"/>
                <w:left w:val="none" w:sz="0" w:space="0" w:color="auto"/>
                <w:bottom w:val="none" w:sz="0" w:space="0" w:color="auto"/>
                <w:right w:val="none" w:sz="0" w:space="0" w:color="auto"/>
              </w:divBdr>
            </w:div>
          </w:divsChild>
        </w:div>
        <w:div w:id="78451525">
          <w:marLeft w:val="0"/>
          <w:marRight w:val="0"/>
          <w:marTop w:val="0"/>
          <w:marBottom w:val="0"/>
          <w:divBdr>
            <w:top w:val="none" w:sz="0" w:space="0" w:color="auto"/>
            <w:left w:val="none" w:sz="0" w:space="0" w:color="auto"/>
            <w:bottom w:val="none" w:sz="0" w:space="0" w:color="auto"/>
            <w:right w:val="none" w:sz="0" w:space="0" w:color="auto"/>
          </w:divBdr>
        </w:div>
        <w:div w:id="216010486">
          <w:marLeft w:val="0"/>
          <w:marRight w:val="0"/>
          <w:marTop w:val="300"/>
          <w:marBottom w:val="0"/>
          <w:divBdr>
            <w:top w:val="none" w:sz="0" w:space="0" w:color="auto"/>
            <w:left w:val="none" w:sz="0" w:space="0" w:color="auto"/>
            <w:bottom w:val="none" w:sz="0" w:space="0" w:color="auto"/>
            <w:right w:val="none" w:sz="0" w:space="0" w:color="auto"/>
          </w:divBdr>
          <w:divsChild>
            <w:div w:id="35351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000832">
      <w:bodyDiv w:val="1"/>
      <w:marLeft w:val="0"/>
      <w:marRight w:val="0"/>
      <w:marTop w:val="0"/>
      <w:marBottom w:val="0"/>
      <w:divBdr>
        <w:top w:val="none" w:sz="0" w:space="0" w:color="auto"/>
        <w:left w:val="none" w:sz="0" w:space="0" w:color="auto"/>
        <w:bottom w:val="none" w:sz="0" w:space="0" w:color="auto"/>
        <w:right w:val="none" w:sz="0" w:space="0" w:color="auto"/>
      </w:divBdr>
      <w:divsChild>
        <w:div w:id="132218770">
          <w:marLeft w:val="0"/>
          <w:marRight w:val="0"/>
          <w:marTop w:val="300"/>
          <w:marBottom w:val="0"/>
          <w:divBdr>
            <w:top w:val="none" w:sz="0" w:space="0" w:color="auto"/>
            <w:left w:val="none" w:sz="0" w:space="0" w:color="auto"/>
            <w:bottom w:val="none" w:sz="0" w:space="0" w:color="auto"/>
            <w:right w:val="none" w:sz="0" w:space="0" w:color="auto"/>
          </w:divBdr>
          <w:divsChild>
            <w:div w:id="166410144">
              <w:marLeft w:val="0"/>
              <w:marRight w:val="0"/>
              <w:marTop w:val="0"/>
              <w:marBottom w:val="0"/>
              <w:divBdr>
                <w:top w:val="none" w:sz="0" w:space="0" w:color="auto"/>
                <w:left w:val="none" w:sz="0" w:space="0" w:color="auto"/>
                <w:bottom w:val="none" w:sz="0" w:space="0" w:color="auto"/>
                <w:right w:val="none" w:sz="0" w:space="0" w:color="auto"/>
              </w:divBdr>
            </w:div>
          </w:divsChild>
        </w:div>
        <w:div w:id="191844178">
          <w:marLeft w:val="0"/>
          <w:marRight w:val="0"/>
          <w:marTop w:val="0"/>
          <w:marBottom w:val="0"/>
          <w:divBdr>
            <w:top w:val="none" w:sz="0" w:space="0" w:color="auto"/>
            <w:left w:val="none" w:sz="0" w:space="0" w:color="auto"/>
            <w:bottom w:val="none" w:sz="0" w:space="0" w:color="auto"/>
            <w:right w:val="none" w:sz="0" w:space="0" w:color="auto"/>
          </w:divBdr>
        </w:div>
        <w:div w:id="370812648">
          <w:marLeft w:val="0"/>
          <w:marRight w:val="0"/>
          <w:marTop w:val="0"/>
          <w:marBottom w:val="0"/>
          <w:divBdr>
            <w:top w:val="none" w:sz="0" w:space="0" w:color="auto"/>
            <w:left w:val="none" w:sz="0" w:space="0" w:color="auto"/>
            <w:bottom w:val="none" w:sz="0" w:space="0" w:color="auto"/>
            <w:right w:val="none" w:sz="0" w:space="0" w:color="auto"/>
          </w:divBdr>
        </w:div>
      </w:divsChild>
    </w:div>
    <w:div w:id="228031950">
      <w:bodyDiv w:val="1"/>
      <w:marLeft w:val="0"/>
      <w:marRight w:val="0"/>
      <w:marTop w:val="0"/>
      <w:marBottom w:val="0"/>
      <w:divBdr>
        <w:top w:val="none" w:sz="0" w:space="0" w:color="auto"/>
        <w:left w:val="none" w:sz="0" w:space="0" w:color="auto"/>
        <w:bottom w:val="none" w:sz="0" w:space="0" w:color="auto"/>
        <w:right w:val="none" w:sz="0" w:space="0" w:color="auto"/>
      </w:divBdr>
    </w:div>
    <w:div w:id="228150923">
      <w:bodyDiv w:val="1"/>
      <w:marLeft w:val="0"/>
      <w:marRight w:val="0"/>
      <w:marTop w:val="0"/>
      <w:marBottom w:val="0"/>
      <w:divBdr>
        <w:top w:val="none" w:sz="0" w:space="0" w:color="auto"/>
        <w:left w:val="none" w:sz="0" w:space="0" w:color="auto"/>
        <w:bottom w:val="none" w:sz="0" w:space="0" w:color="auto"/>
        <w:right w:val="none" w:sz="0" w:space="0" w:color="auto"/>
      </w:divBdr>
    </w:div>
    <w:div w:id="228461404">
      <w:bodyDiv w:val="1"/>
      <w:marLeft w:val="0"/>
      <w:marRight w:val="0"/>
      <w:marTop w:val="0"/>
      <w:marBottom w:val="0"/>
      <w:divBdr>
        <w:top w:val="none" w:sz="0" w:space="0" w:color="auto"/>
        <w:left w:val="none" w:sz="0" w:space="0" w:color="auto"/>
        <w:bottom w:val="none" w:sz="0" w:space="0" w:color="auto"/>
        <w:right w:val="none" w:sz="0" w:space="0" w:color="auto"/>
      </w:divBdr>
      <w:divsChild>
        <w:div w:id="22244743">
          <w:marLeft w:val="0"/>
          <w:marRight w:val="0"/>
          <w:marTop w:val="0"/>
          <w:marBottom w:val="0"/>
          <w:divBdr>
            <w:top w:val="none" w:sz="0" w:space="0" w:color="auto"/>
            <w:left w:val="none" w:sz="0" w:space="0" w:color="auto"/>
            <w:bottom w:val="none" w:sz="0" w:space="0" w:color="auto"/>
            <w:right w:val="none" w:sz="0" w:space="0" w:color="auto"/>
          </w:divBdr>
        </w:div>
        <w:div w:id="192236216">
          <w:marLeft w:val="0"/>
          <w:marRight w:val="0"/>
          <w:marTop w:val="0"/>
          <w:marBottom w:val="0"/>
          <w:divBdr>
            <w:top w:val="none" w:sz="0" w:space="0" w:color="auto"/>
            <w:left w:val="none" w:sz="0" w:space="0" w:color="auto"/>
            <w:bottom w:val="none" w:sz="0" w:space="0" w:color="auto"/>
            <w:right w:val="none" w:sz="0" w:space="0" w:color="auto"/>
          </w:divBdr>
          <w:divsChild>
            <w:div w:id="84150566">
              <w:marLeft w:val="0"/>
              <w:marRight w:val="0"/>
              <w:marTop w:val="0"/>
              <w:marBottom w:val="0"/>
              <w:divBdr>
                <w:top w:val="none" w:sz="0" w:space="0" w:color="auto"/>
                <w:left w:val="none" w:sz="0" w:space="0" w:color="auto"/>
                <w:bottom w:val="none" w:sz="0" w:space="0" w:color="auto"/>
                <w:right w:val="none" w:sz="0" w:space="0" w:color="auto"/>
              </w:divBdr>
            </w:div>
          </w:divsChild>
        </w:div>
        <w:div w:id="219169331">
          <w:marLeft w:val="0"/>
          <w:marRight w:val="0"/>
          <w:marTop w:val="0"/>
          <w:marBottom w:val="0"/>
          <w:divBdr>
            <w:top w:val="none" w:sz="0" w:space="0" w:color="auto"/>
            <w:left w:val="none" w:sz="0" w:space="0" w:color="auto"/>
            <w:bottom w:val="none" w:sz="0" w:space="0" w:color="auto"/>
            <w:right w:val="none" w:sz="0" w:space="0" w:color="auto"/>
          </w:divBdr>
        </w:div>
        <w:div w:id="338166644">
          <w:marLeft w:val="0"/>
          <w:marRight w:val="0"/>
          <w:marTop w:val="0"/>
          <w:marBottom w:val="0"/>
          <w:divBdr>
            <w:top w:val="none" w:sz="0" w:space="0" w:color="auto"/>
            <w:left w:val="none" w:sz="0" w:space="0" w:color="auto"/>
            <w:bottom w:val="none" w:sz="0" w:space="0" w:color="auto"/>
            <w:right w:val="none" w:sz="0" w:space="0" w:color="auto"/>
          </w:divBdr>
        </w:div>
        <w:div w:id="368337253">
          <w:marLeft w:val="0"/>
          <w:marRight w:val="0"/>
          <w:marTop w:val="300"/>
          <w:marBottom w:val="0"/>
          <w:divBdr>
            <w:top w:val="none" w:sz="0" w:space="0" w:color="auto"/>
            <w:left w:val="none" w:sz="0" w:space="0" w:color="auto"/>
            <w:bottom w:val="none" w:sz="0" w:space="0" w:color="auto"/>
            <w:right w:val="none" w:sz="0" w:space="0" w:color="auto"/>
          </w:divBdr>
          <w:divsChild>
            <w:div w:id="336006285">
              <w:marLeft w:val="0"/>
              <w:marRight w:val="0"/>
              <w:marTop w:val="0"/>
              <w:marBottom w:val="0"/>
              <w:divBdr>
                <w:top w:val="none" w:sz="0" w:space="0" w:color="auto"/>
                <w:left w:val="none" w:sz="0" w:space="0" w:color="auto"/>
                <w:bottom w:val="none" w:sz="0" w:space="0" w:color="auto"/>
                <w:right w:val="none" w:sz="0" w:space="0" w:color="auto"/>
              </w:divBdr>
            </w:div>
          </w:divsChild>
        </w:div>
        <w:div w:id="397478764">
          <w:marLeft w:val="0"/>
          <w:marRight w:val="0"/>
          <w:marTop w:val="300"/>
          <w:marBottom w:val="0"/>
          <w:divBdr>
            <w:top w:val="none" w:sz="0" w:space="0" w:color="auto"/>
            <w:left w:val="none" w:sz="0" w:space="0" w:color="auto"/>
            <w:bottom w:val="none" w:sz="0" w:space="0" w:color="auto"/>
            <w:right w:val="none" w:sz="0" w:space="0" w:color="auto"/>
          </w:divBdr>
          <w:divsChild>
            <w:div w:id="12153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539803">
      <w:bodyDiv w:val="1"/>
      <w:marLeft w:val="0"/>
      <w:marRight w:val="0"/>
      <w:marTop w:val="0"/>
      <w:marBottom w:val="0"/>
      <w:divBdr>
        <w:top w:val="none" w:sz="0" w:space="0" w:color="auto"/>
        <w:left w:val="none" w:sz="0" w:space="0" w:color="auto"/>
        <w:bottom w:val="none" w:sz="0" w:space="0" w:color="auto"/>
        <w:right w:val="none" w:sz="0" w:space="0" w:color="auto"/>
      </w:divBdr>
      <w:divsChild>
        <w:div w:id="9797211">
          <w:marLeft w:val="0"/>
          <w:marRight w:val="0"/>
          <w:marTop w:val="300"/>
          <w:marBottom w:val="0"/>
          <w:divBdr>
            <w:top w:val="none" w:sz="0" w:space="0" w:color="auto"/>
            <w:left w:val="none" w:sz="0" w:space="0" w:color="auto"/>
            <w:bottom w:val="none" w:sz="0" w:space="0" w:color="auto"/>
            <w:right w:val="none" w:sz="0" w:space="0" w:color="auto"/>
          </w:divBdr>
        </w:div>
        <w:div w:id="259535383">
          <w:marLeft w:val="0"/>
          <w:marRight w:val="0"/>
          <w:marTop w:val="0"/>
          <w:marBottom w:val="0"/>
          <w:divBdr>
            <w:top w:val="none" w:sz="0" w:space="0" w:color="auto"/>
            <w:left w:val="none" w:sz="0" w:space="0" w:color="auto"/>
            <w:bottom w:val="none" w:sz="0" w:space="0" w:color="auto"/>
            <w:right w:val="none" w:sz="0" w:space="0" w:color="auto"/>
          </w:divBdr>
        </w:div>
        <w:div w:id="268441113">
          <w:marLeft w:val="0"/>
          <w:marRight w:val="0"/>
          <w:marTop w:val="0"/>
          <w:marBottom w:val="0"/>
          <w:divBdr>
            <w:top w:val="none" w:sz="0" w:space="0" w:color="auto"/>
            <w:left w:val="none" w:sz="0" w:space="0" w:color="auto"/>
            <w:bottom w:val="none" w:sz="0" w:space="0" w:color="auto"/>
            <w:right w:val="none" w:sz="0" w:space="0" w:color="auto"/>
          </w:divBdr>
        </w:div>
        <w:div w:id="306591317">
          <w:marLeft w:val="0"/>
          <w:marRight w:val="0"/>
          <w:marTop w:val="0"/>
          <w:marBottom w:val="0"/>
          <w:divBdr>
            <w:top w:val="none" w:sz="0" w:space="0" w:color="auto"/>
            <w:left w:val="none" w:sz="0" w:space="0" w:color="auto"/>
            <w:bottom w:val="none" w:sz="0" w:space="0" w:color="auto"/>
            <w:right w:val="none" w:sz="0" w:space="0" w:color="auto"/>
          </w:divBdr>
        </w:div>
        <w:div w:id="310330594">
          <w:marLeft w:val="0"/>
          <w:marRight w:val="0"/>
          <w:marTop w:val="0"/>
          <w:marBottom w:val="0"/>
          <w:divBdr>
            <w:top w:val="none" w:sz="0" w:space="0" w:color="auto"/>
            <w:left w:val="none" w:sz="0" w:space="0" w:color="auto"/>
            <w:bottom w:val="none" w:sz="0" w:space="0" w:color="auto"/>
            <w:right w:val="none" w:sz="0" w:space="0" w:color="auto"/>
          </w:divBdr>
        </w:div>
      </w:divsChild>
    </w:div>
    <w:div w:id="228543830">
      <w:bodyDiv w:val="1"/>
      <w:marLeft w:val="0"/>
      <w:marRight w:val="0"/>
      <w:marTop w:val="0"/>
      <w:marBottom w:val="0"/>
      <w:divBdr>
        <w:top w:val="none" w:sz="0" w:space="0" w:color="auto"/>
        <w:left w:val="none" w:sz="0" w:space="0" w:color="auto"/>
        <w:bottom w:val="none" w:sz="0" w:space="0" w:color="auto"/>
        <w:right w:val="none" w:sz="0" w:space="0" w:color="auto"/>
      </w:divBdr>
      <w:divsChild>
        <w:div w:id="303972575">
          <w:marLeft w:val="0"/>
          <w:marRight w:val="0"/>
          <w:marTop w:val="0"/>
          <w:marBottom w:val="0"/>
          <w:divBdr>
            <w:top w:val="none" w:sz="0" w:space="0" w:color="auto"/>
            <w:left w:val="none" w:sz="0" w:space="0" w:color="auto"/>
            <w:bottom w:val="none" w:sz="0" w:space="0" w:color="auto"/>
            <w:right w:val="none" w:sz="0" w:space="0" w:color="auto"/>
          </w:divBdr>
        </w:div>
        <w:div w:id="356473052">
          <w:marLeft w:val="0"/>
          <w:marRight w:val="0"/>
          <w:marTop w:val="300"/>
          <w:marBottom w:val="0"/>
          <w:divBdr>
            <w:top w:val="none" w:sz="0" w:space="0" w:color="auto"/>
            <w:left w:val="none" w:sz="0" w:space="0" w:color="auto"/>
            <w:bottom w:val="none" w:sz="0" w:space="0" w:color="auto"/>
            <w:right w:val="none" w:sz="0" w:space="0" w:color="auto"/>
          </w:divBdr>
          <w:divsChild>
            <w:div w:id="201677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389562">
      <w:bodyDiv w:val="1"/>
      <w:marLeft w:val="0"/>
      <w:marRight w:val="0"/>
      <w:marTop w:val="0"/>
      <w:marBottom w:val="0"/>
      <w:divBdr>
        <w:top w:val="none" w:sz="0" w:space="0" w:color="auto"/>
        <w:left w:val="none" w:sz="0" w:space="0" w:color="auto"/>
        <w:bottom w:val="none" w:sz="0" w:space="0" w:color="auto"/>
        <w:right w:val="none" w:sz="0" w:space="0" w:color="auto"/>
      </w:divBdr>
    </w:div>
    <w:div w:id="230434100">
      <w:bodyDiv w:val="1"/>
      <w:marLeft w:val="0"/>
      <w:marRight w:val="0"/>
      <w:marTop w:val="0"/>
      <w:marBottom w:val="0"/>
      <w:divBdr>
        <w:top w:val="none" w:sz="0" w:space="0" w:color="auto"/>
        <w:left w:val="none" w:sz="0" w:space="0" w:color="auto"/>
        <w:bottom w:val="none" w:sz="0" w:space="0" w:color="auto"/>
        <w:right w:val="none" w:sz="0" w:space="0" w:color="auto"/>
      </w:divBdr>
      <w:divsChild>
        <w:div w:id="30032731">
          <w:marLeft w:val="0"/>
          <w:marRight w:val="0"/>
          <w:marTop w:val="300"/>
          <w:marBottom w:val="0"/>
          <w:divBdr>
            <w:top w:val="none" w:sz="0" w:space="0" w:color="auto"/>
            <w:left w:val="none" w:sz="0" w:space="0" w:color="auto"/>
            <w:bottom w:val="none" w:sz="0" w:space="0" w:color="auto"/>
            <w:right w:val="none" w:sz="0" w:space="0" w:color="auto"/>
          </w:divBdr>
        </w:div>
        <w:div w:id="248076503">
          <w:marLeft w:val="0"/>
          <w:marRight w:val="0"/>
          <w:marTop w:val="0"/>
          <w:marBottom w:val="0"/>
          <w:divBdr>
            <w:top w:val="none" w:sz="0" w:space="0" w:color="auto"/>
            <w:left w:val="none" w:sz="0" w:space="0" w:color="auto"/>
            <w:bottom w:val="none" w:sz="0" w:space="0" w:color="auto"/>
            <w:right w:val="none" w:sz="0" w:space="0" w:color="auto"/>
          </w:divBdr>
        </w:div>
        <w:div w:id="268467574">
          <w:marLeft w:val="0"/>
          <w:marRight w:val="0"/>
          <w:marTop w:val="0"/>
          <w:marBottom w:val="0"/>
          <w:divBdr>
            <w:top w:val="none" w:sz="0" w:space="0" w:color="auto"/>
            <w:left w:val="none" w:sz="0" w:space="0" w:color="auto"/>
            <w:bottom w:val="none" w:sz="0" w:space="0" w:color="auto"/>
            <w:right w:val="none" w:sz="0" w:space="0" w:color="auto"/>
          </w:divBdr>
        </w:div>
      </w:divsChild>
    </w:div>
    <w:div w:id="230510229">
      <w:bodyDiv w:val="1"/>
      <w:marLeft w:val="0"/>
      <w:marRight w:val="0"/>
      <w:marTop w:val="0"/>
      <w:marBottom w:val="0"/>
      <w:divBdr>
        <w:top w:val="none" w:sz="0" w:space="0" w:color="auto"/>
        <w:left w:val="none" w:sz="0" w:space="0" w:color="auto"/>
        <w:bottom w:val="none" w:sz="0" w:space="0" w:color="auto"/>
        <w:right w:val="none" w:sz="0" w:space="0" w:color="auto"/>
      </w:divBdr>
    </w:div>
    <w:div w:id="230697807">
      <w:bodyDiv w:val="1"/>
      <w:marLeft w:val="0"/>
      <w:marRight w:val="0"/>
      <w:marTop w:val="0"/>
      <w:marBottom w:val="0"/>
      <w:divBdr>
        <w:top w:val="none" w:sz="0" w:space="0" w:color="auto"/>
        <w:left w:val="none" w:sz="0" w:space="0" w:color="auto"/>
        <w:bottom w:val="none" w:sz="0" w:space="0" w:color="auto"/>
        <w:right w:val="none" w:sz="0" w:space="0" w:color="auto"/>
      </w:divBdr>
      <w:divsChild>
        <w:div w:id="92748366">
          <w:marLeft w:val="0"/>
          <w:marRight w:val="0"/>
          <w:marTop w:val="0"/>
          <w:marBottom w:val="0"/>
          <w:divBdr>
            <w:top w:val="none" w:sz="0" w:space="0" w:color="auto"/>
            <w:left w:val="none" w:sz="0" w:space="0" w:color="auto"/>
            <w:bottom w:val="none" w:sz="0" w:space="0" w:color="auto"/>
            <w:right w:val="none" w:sz="0" w:space="0" w:color="auto"/>
          </w:divBdr>
        </w:div>
        <w:div w:id="241990583">
          <w:marLeft w:val="0"/>
          <w:marRight w:val="0"/>
          <w:marTop w:val="300"/>
          <w:marBottom w:val="0"/>
          <w:divBdr>
            <w:top w:val="none" w:sz="0" w:space="0" w:color="auto"/>
            <w:left w:val="none" w:sz="0" w:space="0" w:color="auto"/>
            <w:bottom w:val="none" w:sz="0" w:space="0" w:color="auto"/>
            <w:right w:val="none" w:sz="0" w:space="0" w:color="auto"/>
          </w:divBdr>
        </w:div>
      </w:divsChild>
    </w:div>
    <w:div w:id="230895822">
      <w:bodyDiv w:val="1"/>
      <w:marLeft w:val="0"/>
      <w:marRight w:val="0"/>
      <w:marTop w:val="0"/>
      <w:marBottom w:val="0"/>
      <w:divBdr>
        <w:top w:val="none" w:sz="0" w:space="0" w:color="auto"/>
        <w:left w:val="none" w:sz="0" w:space="0" w:color="auto"/>
        <w:bottom w:val="none" w:sz="0" w:space="0" w:color="auto"/>
        <w:right w:val="none" w:sz="0" w:space="0" w:color="auto"/>
      </w:divBdr>
      <w:divsChild>
        <w:div w:id="55248322">
          <w:marLeft w:val="0"/>
          <w:marRight w:val="0"/>
          <w:marTop w:val="0"/>
          <w:marBottom w:val="0"/>
          <w:divBdr>
            <w:top w:val="none" w:sz="0" w:space="0" w:color="auto"/>
            <w:left w:val="none" w:sz="0" w:space="0" w:color="auto"/>
            <w:bottom w:val="none" w:sz="0" w:space="0" w:color="auto"/>
            <w:right w:val="none" w:sz="0" w:space="0" w:color="auto"/>
          </w:divBdr>
        </w:div>
        <w:div w:id="74137203">
          <w:marLeft w:val="0"/>
          <w:marRight w:val="0"/>
          <w:marTop w:val="0"/>
          <w:marBottom w:val="0"/>
          <w:divBdr>
            <w:top w:val="none" w:sz="0" w:space="0" w:color="auto"/>
            <w:left w:val="none" w:sz="0" w:space="0" w:color="auto"/>
            <w:bottom w:val="none" w:sz="0" w:space="0" w:color="auto"/>
            <w:right w:val="none" w:sz="0" w:space="0" w:color="auto"/>
          </w:divBdr>
        </w:div>
        <w:div w:id="237981091">
          <w:marLeft w:val="0"/>
          <w:marRight w:val="0"/>
          <w:marTop w:val="0"/>
          <w:marBottom w:val="0"/>
          <w:divBdr>
            <w:top w:val="none" w:sz="0" w:space="0" w:color="auto"/>
            <w:left w:val="none" w:sz="0" w:space="0" w:color="auto"/>
            <w:bottom w:val="none" w:sz="0" w:space="0" w:color="auto"/>
            <w:right w:val="none" w:sz="0" w:space="0" w:color="auto"/>
          </w:divBdr>
        </w:div>
        <w:div w:id="283737390">
          <w:marLeft w:val="0"/>
          <w:marRight w:val="0"/>
          <w:marTop w:val="300"/>
          <w:marBottom w:val="0"/>
          <w:divBdr>
            <w:top w:val="none" w:sz="0" w:space="0" w:color="auto"/>
            <w:left w:val="none" w:sz="0" w:space="0" w:color="auto"/>
            <w:bottom w:val="none" w:sz="0" w:space="0" w:color="auto"/>
            <w:right w:val="none" w:sz="0" w:space="0" w:color="auto"/>
          </w:divBdr>
        </w:div>
      </w:divsChild>
    </w:div>
    <w:div w:id="231357875">
      <w:bodyDiv w:val="1"/>
      <w:marLeft w:val="0"/>
      <w:marRight w:val="0"/>
      <w:marTop w:val="0"/>
      <w:marBottom w:val="0"/>
      <w:divBdr>
        <w:top w:val="none" w:sz="0" w:space="0" w:color="auto"/>
        <w:left w:val="none" w:sz="0" w:space="0" w:color="auto"/>
        <w:bottom w:val="none" w:sz="0" w:space="0" w:color="auto"/>
        <w:right w:val="none" w:sz="0" w:space="0" w:color="auto"/>
      </w:divBdr>
      <w:divsChild>
        <w:div w:id="149373578">
          <w:marLeft w:val="0"/>
          <w:marRight w:val="0"/>
          <w:marTop w:val="300"/>
          <w:marBottom w:val="0"/>
          <w:divBdr>
            <w:top w:val="none" w:sz="0" w:space="0" w:color="auto"/>
            <w:left w:val="none" w:sz="0" w:space="0" w:color="auto"/>
            <w:bottom w:val="none" w:sz="0" w:space="0" w:color="auto"/>
            <w:right w:val="none" w:sz="0" w:space="0" w:color="auto"/>
          </w:divBdr>
        </w:div>
        <w:div w:id="326517460">
          <w:marLeft w:val="0"/>
          <w:marRight w:val="0"/>
          <w:marTop w:val="0"/>
          <w:marBottom w:val="0"/>
          <w:divBdr>
            <w:top w:val="none" w:sz="0" w:space="0" w:color="auto"/>
            <w:left w:val="none" w:sz="0" w:space="0" w:color="auto"/>
            <w:bottom w:val="none" w:sz="0" w:space="0" w:color="auto"/>
            <w:right w:val="none" w:sz="0" w:space="0" w:color="auto"/>
          </w:divBdr>
        </w:div>
        <w:div w:id="333000030">
          <w:marLeft w:val="0"/>
          <w:marRight w:val="0"/>
          <w:marTop w:val="300"/>
          <w:marBottom w:val="0"/>
          <w:divBdr>
            <w:top w:val="none" w:sz="0" w:space="0" w:color="auto"/>
            <w:left w:val="none" w:sz="0" w:space="0" w:color="auto"/>
            <w:bottom w:val="none" w:sz="0" w:space="0" w:color="auto"/>
            <w:right w:val="none" w:sz="0" w:space="0" w:color="auto"/>
          </w:divBdr>
          <w:divsChild>
            <w:div w:id="311180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501733">
      <w:bodyDiv w:val="1"/>
      <w:marLeft w:val="0"/>
      <w:marRight w:val="0"/>
      <w:marTop w:val="0"/>
      <w:marBottom w:val="0"/>
      <w:divBdr>
        <w:top w:val="none" w:sz="0" w:space="0" w:color="auto"/>
        <w:left w:val="none" w:sz="0" w:space="0" w:color="auto"/>
        <w:bottom w:val="none" w:sz="0" w:space="0" w:color="auto"/>
        <w:right w:val="none" w:sz="0" w:space="0" w:color="auto"/>
      </w:divBdr>
      <w:divsChild>
        <w:div w:id="41949131">
          <w:marLeft w:val="0"/>
          <w:marRight w:val="0"/>
          <w:marTop w:val="0"/>
          <w:marBottom w:val="0"/>
          <w:divBdr>
            <w:top w:val="none" w:sz="0" w:space="0" w:color="auto"/>
            <w:left w:val="none" w:sz="0" w:space="0" w:color="auto"/>
            <w:bottom w:val="none" w:sz="0" w:space="0" w:color="auto"/>
            <w:right w:val="none" w:sz="0" w:space="0" w:color="auto"/>
          </w:divBdr>
        </w:div>
        <w:div w:id="59596197">
          <w:marLeft w:val="0"/>
          <w:marRight w:val="0"/>
          <w:marTop w:val="0"/>
          <w:marBottom w:val="0"/>
          <w:divBdr>
            <w:top w:val="none" w:sz="0" w:space="0" w:color="auto"/>
            <w:left w:val="none" w:sz="0" w:space="0" w:color="auto"/>
            <w:bottom w:val="none" w:sz="0" w:space="0" w:color="auto"/>
            <w:right w:val="none" w:sz="0" w:space="0" w:color="auto"/>
          </w:divBdr>
        </w:div>
        <w:div w:id="86587493">
          <w:marLeft w:val="0"/>
          <w:marRight w:val="0"/>
          <w:marTop w:val="0"/>
          <w:marBottom w:val="0"/>
          <w:divBdr>
            <w:top w:val="none" w:sz="0" w:space="0" w:color="auto"/>
            <w:left w:val="none" w:sz="0" w:space="0" w:color="auto"/>
            <w:bottom w:val="none" w:sz="0" w:space="0" w:color="auto"/>
            <w:right w:val="none" w:sz="0" w:space="0" w:color="auto"/>
          </w:divBdr>
        </w:div>
      </w:divsChild>
    </w:div>
    <w:div w:id="232157739">
      <w:bodyDiv w:val="1"/>
      <w:marLeft w:val="0"/>
      <w:marRight w:val="0"/>
      <w:marTop w:val="0"/>
      <w:marBottom w:val="0"/>
      <w:divBdr>
        <w:top w:val="none" w:sz="0" w:space="0" w:color="auto"/>
        <w:left w:val="none" w:sz="0" w:space="0" w:color="auto"/>
        <w:bottom w:val="none" w:sz="0" w:space="0" w:color="auto"/>
        <w:right w:val="none" w:sz="0" w:space="0" w:color="auto"/>
      </w:divBdr>
      <w:divsChild>
        <w:div w:id="60257476">
          <w:marLeft w:val="0"/>
          <w:marRight w:val="0"/>
          <w:marTop w:val="0"/>
          <w:marBottom w:val="0"/>
          <w:divBdr>
            <w:top w:val="none" w:sz="0" w:space="0" w:color="auto"/>
            <w:left w:val="none" w:sz="0" w:space="0" w:color="auto"/>
            <w:bottom w:val="none" w:sz="0" w:space="0" w:color="auto"/>
            <w:right w:val="none" w:sz="0" w:space="0" w:color="auto"/>
          </w:divBdr>
        </w:div>
        <w:div w:id="83108617">
          <w:marLeft w:val="0"/>
          <w:marRight w:val="0"/>
          <w:marTop w:val="0"/>
          <w:marBottom w:val="0"/>
          <w:divBdr>
            <w:top w:val="none" w:sz="0" w:space="0" w:color="auto"/>
            <w:left w:val="none" w:sz="0" w:space="0" w:color="auto"/>
            <w:bottom w:val="none" w:sz="0" w:space="0" w:color="auto"/>
            <w:right w:val="none" w:sz="0" w:space="0" w:color="auto"/>
          </w:divBdr>
          <w:divsChild>
            <w:div w:id="296112501">
              <w:marLeft w:val="0"/>
              <w:marRight w:val="0"/>
              <w:marTop w:val="0"/>
              <w:marBottom w:val="0"/>
              <w:divBdr>
                <w:top w:val="none" w:sz="0" w:space="0" w:color="auto"/>
                <w:left w:val="none" w:sz="0" w:space="0" w:color="auto"/>
                <w:bottom w:val="none" w:sz="0" w:space="0" w:color="auto"/>
                <w:right w:val="none" w:sz="0" w:space="0" w:color="auto"/>
              </w:divBdr>
            </w:div>
          </w:divsChild>
        </w:div>
        <w:div w:id="129177287">
          <w:marLeft w:val="0"/>
          <w:marRight w:val="0"/>
          <w:marTop w:val="0"/>
          <w:marBottom w:val="0"/>
          <w:divBdr>
            <w:top w:val="none" w:sz="0" w:space="0" w:color="auto"/>
            <w:left w:val="none" w:sz="0" w:space="0" w:color="auto"/>
            <w:bottom w:val="none" w:sz="0" w:space="0" w:color="auto"/>
            <w:right w:val="none" w:sz="0" w:space="0" w:color="auto"/>
          </w:divBdr>
        </w:div>
        <w:div w:id="179970973">
          <w:marLeft w:val="0"/>
          <w:marRight w:val="0"/>
          <w:marTop w:val="0"/>
          <w:marBottom w:val="0"/>
          <w:divBdr>
            <w:top w:val="none" w:sz="0" w:space="0" w:color="auto"/>
            <w:left w:val="none" w:sz="0" w:space="0" w:color="auto"/>
            <w:bottom w:val="none" w:sz="0" w:space="0" w:color="auto"/>
            <w:right w:val="none" w:sz="0" w:space="0" w:color="auto"/>
          </w:divBdr>
        </w:div>
        <w:div w:id="261693666">
          <w:marLeft w:val="0"/>
          <w:marRight w:val="0"/>
          <w:marTop w:val="0"/>
          <w:marBottom w:val="0"/>
          <w:divBdr>
            <w:top w:val="none" w:sz="0" w:space="0" w:color="auto"/>
            <w:left w:val="none" w:sz="0" w:space="0" w:color="auto"/>
            <w:bottom w:val="none" w:sz="0" w:space="0" w:color="auto"/>
            <w:right w:val="none" w:sz="0" w:space="0" w:color="auto"/>
          </w:divBdr>
        </w:div>
        <w:div w:id="313724828">
          <w:marLeft w:val="0"/>
          <w:marRight w:val="0"/>
          <w:marTop w:val="0"/>
          <w:marBottom w:val="0"/>
          <w:divBdr>
            <w:top w:val="none" w:sz="0" w:space="0" w:color="auto"/>
            <w:left w:val="none" w:sz="0" w:space="0" w:color="auto"/>
            <w:bottom w:val="none" w:sz="0" w:space="0" w:color="auto"/>
            <w:right w:val="none" w:sz="0" w:space="0" w:color="auto"/>
          </w:divBdr>
        </w:div>
      </w:divsChild>
    </w:div>
    <w:div w:id="233124853">
      <w:bodyDiv w:val="1"/>
      <w:marLeft w:val="0"/>
      <w:marRight w:val="0"/>
      <w:marTop w:val="0"/>
      <w:marBottom w:val="0"/>
      <w:divBdr>
        <w:top w:val="none" w:sz="0" w:space="0" w:color="auto"/>
        <w:left w:val="none" w:sz="0" w:space="0" w:color="auto"/>
        <w:bottom w:val="none" w:sz="0" w:space="0" w:color="auto"/>
        <w:right w:val="none" w:sz="0" w:space="0" w:color="auto"/>
      </w:divBdr>
      <w:divsChild>
        <w:div w:id="31543418">
          <w:marLeft w:val="0"/>
          <w:marRight w:val="0"/>
          <w:marTop w:val="0"/>
          <w:marBottom w:val="0"/>
          <w:divBdr>
            <w:top w:val="none" w:sz="0" w:space="0" w:color="auto"/>
            <w:left w:val="none" w:sz="0" w:space="0" w:color="auto"/>
            <w:bottom w:val="none" w:sz="0" w:space="0" w:color="auto"/>
            <w:right w:val="none" w:sz="0" w:space="0" w:color="auto"/>
          </w:divBdr>
        </w:div>
        <w:div w:id="94718753">
          <w:marLeft w:val="0"/>
          <w:marRight w:val="0"/>
          <w:marTop w:val="0"/>
          <w:marBottom w:val="0"/>
          <w:divBdr>
            <w:top w:val="none" w:sz="0" w:space="0" w:color="auto"/>
            <w:left w:val="none" w:sz="0" w:space="0" w:color="auto"/>
            <w:bottom w:val="none" w:sz="0" w:space="0" w:color="auto"/>
            <w:right w:val="none" w:sz="0" w:space="0" w:color="auto"/>
          </w:divBdr>
        </w:div>
        <w:div w:id="123933882">
          <w:marLeft w:val="0"/>
          <w:marRight w:val="0"/>
          <w:marTop w:val="300"/>
          <w:marBottom w:val="0"/>
          <w:divBdr>
            <w:top w:val="none" w:sz="0" w:space="0" w:color="auto"/>
            <w:left w:val="none" w:sz="0" w:space="0" w:color="auto"/>
            <w:bottom w:val="none" w:sz="0" w:space="0" w:color="auto"/>
            <w:right w:val="none" w:sz="0" w:space="0" w:color="auto"/>
          </w:divBdr>
          <w:divsChild>
            <w:div w:id="118301645">
              <w:marLeft w:val="0"/>
              <w:marRight w:val="0"/>
              <w:marTop w:val="0"/>
              <w:marBottom w:val="0"/>
              <w:divBdr>
                <w:top w:val="none" w:sz="0" w:space="0" w:color="auto"/>
                <w:left w:val="none" w:sz="0" w:space="0" w:color="auto"/>
                <w:bottom w:val="none" w:sz="0" w:space="0" w:color="auto"/>
                <w:right w:val="none" w:sz="0" w:space="0" w:color="auto"/>
              </w:divBdr>
              <w:divsChild>
                <w:div w:id="2467695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33317315">
      <w:bodyDiv w:val="1"/>
      <w:marLeft w:val="0"/>
      <w:marRight w:val="0"/>
      <w:marTop w:val="0"/>
      <w:marBottom w:val="0"/>
      <w:divBdr>
        <w:top w:val="none" w:sz="0" w:space="0" w:color="auto"/>
        <w:left w:val="none" w:sz="0" w:space="0" w:color="auto"/>
        <w:bottom w:val="none" w:sz="0" w:space="0" w:color="auto"/>
        <w:right w:val="none" w:sz="0" w:space="0" w:color="auto"/>
      </w:divBdr>
      <w:divsChild>
        <w:div w:id="13189725">
          <w:marLeft w:val="0"/>
          <w:marRight w:val="0"/>
          <w:marTop w:val="0"/>
          <w:marBottom w:val="0"/>
          <w:divBdr>
            <w:top w:val="none" w:sz="0" w:space="0" w:color="auto"/>
            <w:left w:val="none" w:sz="0" w:space="0" w:color="auto"/>
            <w:bottom w:val="none" w:sz="0" w:space="0" w:color="auto"/>
            <w:right w:val="none" w:sz="0" w:space="0" w:color="auto"/>
          </w:divBdr>
        </w:div>
        <w:div w:id="177159575">
          <w:marLeft w:val="0"/>
          <w:marRight w:val="0"/>
          <w:marTop w:val="0"/>
          <w:marBottom w:val="0"/>
          <w:divBdr>
            <w:top w:val="none" w:sz="0" w:space="0" w:color="auto"/>
            <w:left w:val="none" w:sz="0" w:space="0" w:color="auto"/>
            <w:bottom w:val="none" w:sz="0" w:space="0" w:color="auto"/>
            <w:right w:val="none" w:sz="0" w:space="0" w:color="auto"/>
          </w:divBdr>
          <w:divsChild>
            <w:div w:id="50078990">
              <w:marLeft w:val="0"/>
              <w:marRight w:val="0"/>
              <w:marTop w:val="0"/>
              <w:marBottom w:val="0"/>
              <w:divBdr>
                <w:top w:val="none" w:sz="0" w:space="0" w:color="auto"/>
                <w:left w:val="none" w:sz="0" w:space="0" w:color="auto"/>
                <w:bottom w:val="none" w:sz="0" w:space="0" w:color="auto"/>
                <w:right w:val="none" w:sz="0" w:space="0" w:color="auto"/>
              </w:divBdr>
            </w:div>
          </w:divsChild>
        </w:div>
        <w:div w:id="208540663">
          <w:marLeft w:val="0"/>
          <w:marRight w:val="0"/>
          <w:marTop w:val="0"/>
          <w:marBottom w:val="0"/>
          <w:divBdr>
            <w:top w:val="none" w:sz="0" w:space="0" w:color="auto"/>
            <w:left w:val="none" w:sz="0" w:space="0" w:color="auto"/>
            <w:bottom w:val="none" w:sz="0" w:space="0" w:color="auto"/>
            <w:right w:val="none" w:sz="0" w:space="0" w:color="auto"/>
          </w:divBdr>
        </w:div>
        <w:div w:id="232854341">
          <w:marLeft w:val="0"/>
          <w:marRight w:val="0"/>
          <w:marTop w:val="300"/>
          <w:marBottom w:val="0"/>
          <w:divBdr>
            <w:top w:val="none" w:sz="0" w:space="0" w:color="auto"/>
            <w:left w:val="none" w:sz="0" w:space="0" w:color="auto"/>
            <w:bottom w:val="none" w:sz="0" w:space="0" w:color="auto"/>
            <w:right w:val="none" w:sz="0" w:space="0" w:color="auto"/>
          </w:divBdr>
        </w:div>
      </w:divsChild>
    </w:div>
    <w:div w:id="233439512">
      <w:bodyDiv w:val="1"/>
      <w:marLeft w:val="0"/>
      <w:marRight w:val="0"/>
      <w:marTop w:val="0"/>
      <w:marBottom w:val="0"/>
      <w:divBdr>
        <w:top w:val="none" w:sz="0" w:space="0" w:color="auto"/>
        <w:left w:val="none" w:sz="0" w:space="0" w:color="auto"/>
        <w:bottom w:val="none" w:sz="0" w:space="0" w:color="auto"/>
        <w:right w:val="none" w:sz="0" w:space="0" w:color="auto"/>
      </w:divBdr>
      <w:divsChild>
        <w:div w:id="6568475">
          <w:marLeft w:val="0"/>
          <w:marRight w:val="0"/>
          <w:marTop w:val="0"/>
          <w:marBottom w:val="0"/>
          <w:divBdr>
            <w:top w:val="none" w:sz="0" w:space="0" w:color="auto"/>
            <w:left w:val="none" w:sz="0" w:space="0" w:color="auto"/>
            <w:bottom w:val="none" w:sz="0" w:space="0" w:color="auto"/>
            <w:right w:val="none" w:sz="0" w:space="0" w:color="auto"/>
          </w:divBdr>
          <w:divsChild>
            <w:div w:id="76096671">
              <w:marLeft w:val="0"/>
              <w:marRight w:val="0"/>
              <w:marTop w:val="0"/>
              <w:marBottom w:val="0"/>
              <w:divBdr>
                <w:top w:val="none" w:sz="0" w:space="0" w:color="auto"/>
                <w:left w:val="none" w:sz="0" w:space="0" w:color="auto"/>
                <w:bottom w:val="none" w:sz="0" w:space="0" w:color="auto"/>
                <w:right w:val="none" w:sz="0" w:space="0" w:color="auto"/>
              </w:divBdr>
            </w:div>
          </w:divsChild>
        </w:div>
        <w:div w:id="123237161">
          <w:marLeft w:val="0"/>
          <w:marRight w:val="0"/>
          <w:marTop w:val="0"/>
          <w:marBottom w:val="0"/>
          <w:divBdr>
            <w:top w:val="none" w:sz="0" w:space="0" w:color="auto"/>
            <w:left w:val="none" w:sz="0" w:space="0" w:color="auto"/>
            <w:bottom w:val="none" w:sz="0" w:space="0" w:color="auto"/>
            <w:right w:val="none" w:sz="0" w:space="0" w:color="auto"/>
          </w:divBdr>
        </w:div>
        <w:div w:id="150147724">
          <w:marLeft w:val="0"/>
          <w:marRight w:val="0"/>
          <w:marTop w:val="0"/>
          <w:marBottom w:val="0"/>
          <w:divBdr>
            <w:top w:val="none" w:sz="0" w:space="0" w:color="auto"/>
            <w:left w:val="none" w:sz="0" w:space="0" w:color="auto"/>
            <w:bottom w:val="none" w:sz="0" w:space="0" w:color="auto"/>
            <w:right w:val="none" w:sz="0" w:space="0" w:color="auto"/>
          </w:divBdr>
        </w:div>
      </w:divsChild>
    </w:div>
    <w:div w:id="234323607">
      <w:bodyDiv w:val="1"/>
      <w:marLeft w:val="0"/>
      <w:marRight w:val="0"/>
      <w:marTop w:val="0"/>
      <w:marBottom w:val="0"/>
      <w:divBdr>
        <w:top w:val="none" w:sz="0" w:space="0" w:color="auto"/>
        <w:left w:val="none" w:sz="0" w:space="0" w:color="auto"/>
        <w:bottom w:val="none" w:sz="0" w:space="0" w:color="auto"/>
        <w:right w:val="none" w:sz="0" w:space="0" w:color="auto"/>
      </w:divBdr>
      <w:divsChild>
        <w:div w:id="248540358">
          <w:marLeft w:val="0"/>
          <w:marRight w:val="0"/>
          <w:marTop w:val="300"/>
          <w:marBottom w:val="0"/>
          <w:divBdr>
            <w:top w:val="none" w:sz="0" w:space="0" w:color="auto"/>
            <w:left w:val="none" w:sz="0" w:space="0" w:color="auto"/>
            <w:bottom w:val="none" w:sz="0" w:space="0" w:color="auto"/>
            <w:right w:val="none" w:sz="0" w:space="0" w:color="auto"/>
          </w:divBdr>
        </w:div>
        <w:div w:id="339431404">
          <w:marLeft w:val="0"/>
          <w:marRight w:val="0"/>
          <w:marTop w:val="0"/>
          <w:marBottom w:val="0"/>
          <w:divBdr>
            <w:top w:val="none" w:sz="0" w:space="0" w:color="auto"/>
            <w:left w:val="none" w:sz="0" w:space="0" w:color="auto"/>
            <w:bottom w:val="none" w:sz="0" w:space="0" w:color="auto"/>
            <w:right w:val="none" w:sz="0" w:space="0" w:color="auto"/>
          </w:divBdr>
        </w:div>
        <w:div w:id="360591146">
          <w:marLeft w:val="0"/>
          <w:marRight w:val="0"/>
          <w:marTop w:val="0"/>
          <w:marBottom w:val="0"/>
          <w:divBdr>
            <w:top w:val="none" w:sz="0" w:space="0" w:color="auto"/>
            <w:left w:val="none" w:sz="0" w:space="0" w:color="auto"/>
            <w:bottom w:val="none" w:sz="0" w:space="0" w:color="auto"/>
            <w:right w:val="none" w:sz="0" w:space="0" w:color="auto"/>
          </w:divBdr>
        </w:div>
        <w:div w:id="367804836">
          <w:marLeft w:val="0"/>
          <w:marRight w:val="0"/>
          <w:marTop w:val="0"/>
          <w:marBottom w:val="0"/>
          <w:divBdr>
            <w:top w:val="none" w:sz="0" w:space="0" w:color="auto"/>
            <w:left w:val="none" w:sz="0" w:space="0" w:color="auto"/>
            <w:bottom w:val="none" w:sz="0" w:space="0" w:color="auto"/>
            <w:right w:val="none" w:sz="0" w:space="0" w:color="auto"/>
          </w:divBdr>
        </w:div>
      </w:divsChild>
    </w:div>
    <w:div w:id="234825215">
      <w:bodyDiv w:val="1"/>
      <w:marLeft w:val="0"/>
      <w:marRight w:val="0"/>
      <w:marTop w:val="0"/>
      <w:marBottom w:val="0"/>
      <w:divBdr>
        <w:top w:val="none" w:sz="0" w:space="0" w:color="auto"/>
        <w:left w:val="none" w:sz="0" w:space="0" w:color="auto"/>
        <w:bottom w:val="none" w:sz="0" w:space="0" w:color="auto"/>
        <w:right w:val="none" w:sz="0" w:space="0" w:color="auto"/>
      </w:divBdr>
      <w:divsChild>
        <w:div w:id="16271998">
          <w:marLeft w:val="0"/>
          <w:marRight w:val="0"/>
          <w:marTop w:val="0"/>
          <w:marBottom w:val="0"/>
          <w:divBdr>
            <w:top w:val="none" w:sz="0" w:space="0" w:color="auto"/>
            <w:left w:val="none" w:sz="0" w:space="0" w:color="auto"/>
            <w:bottom w:val="none" w:sz="0" w:space="0" w:color="auto"/>
            <w:right w:val="none" w:sz="0" w:space="0" w:color="auto"/>
          </w:divBdr>
        </w:div>
        <w:div w:id="71046388">
          <w:marLeft w:val="0"/>
          <w:marRight w:val="0"/>
          <w:marTop w:val="0"/>
          <w:marBottom w:val="0"/>
          <w:divBdr>
            <w:top w:val="none" w:sz="0" w:space="0" w:color="auto"/>
            <w:left w:val="none" w:sz="0" w:space="0" w:color="auto"/>
            <w:bottom w:val="none" w:sz="0" w:space="0" w:color="auto"/>
            <w:right w:val="none" w:sz="0" w:space="0" w:color="auto"/>
          </w:divBdr>
        </w:div>
        <w:div w:id="221603805">
          <w:marLeft w:val="0"/>
          <w:marRight w:val="0"/>
          <w:marTop w:val="300"/>
          <w:marBottom w:val="0"/>
          <w:divBdr>
            <w:top w:val="none" w:sz="0" w:space="0" w:color="auto"/>
            <w:left w:val="none" w:sz="0" w:space="0" w:color="auto"/>
            <w:bottom w:val="none" w:sz="0" w:space="0" w:color="auto"/>
            <w:right w:val="none" w:sz="0" w:space="0" w:color="auto"/>
          </w:divBdr>
        </w:div>
        <w:div w:id="354035808">
          <w:marLeft w:val="0"/>
          <w:marRight w:val="0"/>
          <w:marTop w:val="0"/>
          <w:marBottom w:val="0"/>
          <w:divBdr>
            <w:top w:val="none" w:sz="0" w:space="0" w:color="auto"/>
            <w:left w:val="none" w:sz="0" w:space="0" w:color="auto"/>
            <w:bottom w:val="none" w:sz="0" w:space="0" w:color="auto"/>
            <w:right w:val="none" w:sz="0" w:space="0" w:color="auto"/>
          </w:divBdr>
        </w:div>
        <w:div w:id="403577155">
          <w:marLeft w:val="0"/>
          <w:marRight w:val="0"/>
          <w:marTop w:val="0"/>
          <w:marBottom w:val="0"/>
          <w:divBdr>
            <w:top w:val="none" w:sz="0" w:space="0" w:color="auto"/>
            <w:left w:val="none" w:sz="0" w:space="0" w:color="auto"/>
            <w:bottom w:val="none" w:sz="0" w:space="0" w:color="auto"/>
            <w:right w:val="none" w:sz="0" w:space="0" w:color="auto"/>
          </w:divBdr>
        </w:div>
      </w:divsChild>
    </w:div>
    <w:div w:id="235021629">
      <w:bodyDiv w:val="1"/>
      <w:marLeft w:val="0"/>
      <w:marRight w:val="0"/>
      <w:marTop w:val="0"/>
      <w:marBottom w:val="0"/>
      <w:divBdr>
        <w:top w:val="none" w:sz="0" w:space="0" w:color="auto"/>
        <w:left w:val="none" w:sz="0" w:space="0" w:color="auto"/>
        <w:bottom w:val="none" w:sz="0" w:space="0" w:color="auto"/>
        <w:right w:val="none" w:sz="0" w:space="0" w:color="auto"/>
      </w:divBdr>
      <w:divsChild>
        <w:div w:id="329480871">
          <w:marLeft w:val="0"/>
          <w:marRight w:val="0"/>
          <w:marTop w:val="0"/>
          <w:marBottom w:val="360"/>
          <w:divBdr>
            <w:top w:val="none" w:sz="0" w:space="0" w:color="auto"/>
            <w:left w:val="none" w:sz="0" w:space="0" w:color="auto"/>
            <w:bottom w:val="none" w:sz="0" w:space="0" w:color="auto"/>
            <w:right w:val="none" w:sz="0" w:space="0" w:color="auto"/>
          </w:divBdr>
        </w:div>
      </w:divsChild>
    </w:div>
    <w:div w:id="235820953">
      <w:bodyDiv w:val="1"/>
      <w:marLeft w:val="0"/>
      <w:marRight w:val="0"/>
      <w:marTop w:val="0"/>
      <w:marBottom w:val="0"/>
      <w:divBdr>
        <w:top w:val="none" w:sz="0" w:space="0" w:color="auto"/>
        <w:left w:val="none" w:sz="0" w:space="0" w:color="auto"/>
        <w:bottom w:val="none" w:sz="0" w:space="0" w:color="auto"/>
        <w:right w:val="none" w:sz="0" w:space="0" w:color="auto"/>
      </w:divBdr>
      <w:divsChild>
        <w:div w:id="633608599">
          <w:marLeft w:val="0"/>
          <w:marRight w:val="0"/>
          <w:marTop w:val="0"/>
          <w:marBottom w:val="0"/>
          <w:divBdr>
            <w:top w:val="none" w:sz="0" w:space="0" w:color="auto"/>
            <w:left w:val="none" w:sz="0" w:space="0" w:color="auto"/>
            <w:bottom w:val="none" w:sz="0" w:space="0" w:color="auto"/>
            <w:right w:val="none" w:sz="0" w:space="0" w:color="auto"/>
          </w:divBdr>
        </w:div>
        <w:div w:id="880677002">
          <w:marLeft w:val="0"/>
          <w:marRight w:val="0"/>
          <w:marTop w:val="0"/>
          <w:marBottom w:val="0"/>
          <w:divBdr>
            <w:top w:val="none" w:sz="0" w:space="0" w:color="auto"/>
            <w:left w:val="none" w:sz="0" w:space="0" w:color="auto"/>
            <w:bottom w:val="none" w:sz="0" w:space="0" w:color="auto"/>
            <w:right w:val="none" w:sz="0" w:space="0" w:color="auto"/>
          </w:divBdr>
          <w:divsChild>
            <w:div w:id="1274706490">
              <w:marLeft w:val="0"/>
              <w:marRight w:val="0"/>
              <w:marTop w:val="0"/>
              <w:marBottom w:val="0"/>
              <w:divBdr>
                <w:top w:val="none" w:sz="0" w:space="0" w:color="auto"/>
                <w:left w:val="none" w:sz="0" w:space="0" w:color="auto"/>
                <w:bottom w:val="none" w:sz="0" w:space="0" w:color="auto"/>
                <w:right w:val="none" w:sz="0" w:space="0" w:color="auto"/>
              </w:divBdr>
            </w:div>
          </w:divsChild>
        </w:div>
        <w:div w:id="464934204">
          <w:marLeft w:val="0"/>
          <w:marRight w:val="0"/>
          <w:marTop w:val="0"/>
          <w:marBottom w:val="0"/>
          <w:divBdr>
            <w:top w:val="none" w:sz="0" w:space="0" w:color="auto"/>
            <w:left w:val="none" w:sz="0" w:space="0" w:color="auto"/>
            <w:bottom w:val="none" w:sz="0" w:space="0" w:color="auto"/>
            <w:right w:val="none" w:sz="0" w:space="0" w:color="auto"/>
          </w:divBdr>
        </w:div>
        <w:div w:id="1072509434">
          <w:marLeft w:val="0"/>
          <w:marRight w:val="0"/>
          <w:marTop w:val="0"/>
          <w:marBottom w:val="0"/>
          <w:divBdr>
            <w:top w:val="none" w:sz="0" w:space="0" w:color="auto"/>
            <w:left w:val="none" w:sz="0" w:space="0" w:color="auto"/>
            <w:bottom w:val="none" w:sz="0" w:space="0" w:color="auto"/>
            <w:right w:val="none" w:sz="0" w:space="0" w:color="auto"/>
          </w:divBdr>
          <w:divsChild>
            <w:div w:id="122845915">
              <w:marLeft w:val="0"/>
              <w:marRight w:val="0"/>
              <w:marTop w:val="0"/>
              <w:marBottom w:val="0"/>
              <w:divBdr>
                <w:top w:val="none" w:sz="0" w:space="0" w:color="auto"/>
                <w:left w:val="none" w:sz="0" w:space="0" w:color="auto"/>
                <w:bottom w:val="none" w:sz="0" w:space="0" w:color="auto"/>
                <w:right w:val="none" w:sz="0" w:space="0" w:color="auto"/>
              </w:divBdr>
            </w:div>
          </w:divsChild>
        </w:div>
        <w:div w:id="1221985643">
          <w:marLeft w:val="0"/>
          <w:marRight w:val="0"/>
          <w:marTop w:val="0"/>
          <w:marBottom w:val="0"/>
          <w:divBdr>
            <w:top w:val="none" w:sz="0" w:space="0" w:color="auto"/>
            <w:left w:val="none" w:sz="0" w:space="0" w:color="auto"/>
            <w:bottom w:val="none" w:sz="0" w:space="0" w:color="auto"/>
            <w:right w:val="none" w:sz="0" w:space="0" w:color="auto"/>
          </w:divBdr>
        </w:div>
        <w:div w:id="786701062">
          <w:marLeft w:val="0"/>
          <w:marRight w:val="0"/>
          <w:marTop w:val="0"/>
          <w:marBottom w:val="0"/>
          <w:divBdr>
            <w:top w:val="none" w:sz="0" w:space="0" w:color="auto"/>
            <w:left w:val="none" w:sz="0" w:space="0" w:color="auto"/>
            <w:bottom w:val="none" w:sz="0" w:space="0" w:color="auto"/>
            <w:right w:val="none" w:sz="0" w:space="0" w:color="auto"/>
          </w:divBdr>
          <w:divsChild>
            <w:div w:id="1407997385">
              <w:marLeft w:val="0"/>
              <w:marRight w:val="0"/>
              <w:marTop w:val="0"/>
              <w:marBottom w:val="0"/>
              <w:divBdr>
                <w:top w:val="none" w:sz="0" w:space="0" w:color="auto"/>
                <w:left w:val="none" w:sz="0" w:space="0" w:color="auto"/>
                <w:bottom w:val="none" w:sz="0" w:space="0" w:color="auto"/>
                <w:right w:val="none" w:sz="0" w:space="0" w:color="auto"/>
              </w:divBdr>
            </w:div>
          </w:divsChild>
        </w:div>
        <w:div w:id="951135142">
          <w:marLeft w:val="0"/>
          <w:marRight w:val="0"/>
          <w:marTop w:val="0"/>
          <w:marBottom w:val="0"/>
          <w:divBdr>
            <w:top w:val="none" w:sz="0" w:space="0" w:color="auto"/>
            <w:left w:val="none" w:sz="0" w:space="0" w:color="auto"/>
            <w:bottom w:val="none" w:sz="0" w:space="0" w:color="auto"/>
            <w:right w:val="none" w:sz="0" w:space="0" w:color="auto"/>
          </w:divBdr>
        </w:div>
        <w:div w:id="1451361463">
          <w:marLeft w:val="0"/>
          <w:marRight w:val="0"/>
          <w:marTop w:val="0"/>
          <w:marBottom w:val="0"/>
          <w:divBdr>
            <w:top w:val="none" w:sz="0" w:space="0" w:color="auto"/>
            <w:left w:val="none" w:sz="0" w:space="0" w:color="auto"/>
            <w:bottom w:val="none" w:sz="0" w:space="0" w:color="auto"/>
            <w:right w:val="none" w:sz="0" w:space="0" w:color="auto"/>
          </w:divBdr>
          <w:divsChild>
            <w:div w:id="328099462">
              <w:marLeft w:val="0"/>
              <w:marRight w:val="0"/>
              <w:marTop w:val="0"/>
              <w:marBottom w:val="0"/>
              <w:divBdr>
                <w:top w:val="none" w:sz="0" w:space="0" w:color="auto"/>
                <w:left w:val="none" w:sz="0" w:space="0" w:color="auto"/>
                <w:bottom w:val="none" w:sz="0" w:space="0" w:color="auto"/>
                <w:right w:val="none" w:sz="0" w:space="0" w:color="auto"/>
              </w:divBdr>
            </w:div>
          </w:divsChild>
        </w:div>
        <w:div w:id="1795978967">
          <w:marLeft w:val="0"/>
          <w:marRight w:val="0"/>
          <w:marTop w:val="0"/>
          <w:marBottom w:val="0"/>
          <w:divBdr>
            <w:top w:val="none" w:sz="0" w:space="0" w:color="auto"/>
            <w:left w:val="none" w:sz="0" w:space="0" w:color="auto"/>
            <w:bottom w:val="none" w:sz="0" w:space="0" w:color="auto"/>
            <w:right w:val="none" w:sz="0" w:space="0" w:color="auto"/>
          </w:divBdr>
        </w:div>
        <w:div w:id="845557876">
          <w:marLeft w:val="0"/>
          <w:marRight w:val="0"/>
          <w:marTop w:val="0"/>
          <w:marBottom w:val="0"/>
          <w:divBdr>
            <w:top w:val="none" w:sz="0" w:space="0" w:color="auto"/>
            <w:left w:val="none" w:sz="0" w:space="0" w:color="auto"/>
            <w:bottom w:val="none" w:sz="0" w:space="0" w:color="auto"/>
            <w:right w:val="none" w:sz="0" w:space="0" w:color="auto"/>
          </w:divBdr>
          <w:divsChild>
            <w:div w:id="830635625">
              <w:marLeft w:val="0"/>
              <w:marRight w:val="0"/>
              <w:marTop w:val="0"/>
              <w:marBottom w:val="0"/>
              <w:divBdr>
                <w:top w:val="none" w:sz="0" w:space="0" w:color="auto"/>
                <w:left w:val="none" w:sz="0" w:space="0" w:color="auto"/>
                <w:bottom w:val="none" w:sz="0" w:space="0" w:color="auto"/>
                <w:right w:val="none" w:sz="0" w:space="0" w:color="auto"/>
              </w:divBdr>
            </w:div>
          </w:divsChild>
        </w:div>
        <w:div w:id="1825394911">
          <w:marLeft w:val="0"/>
          <w:marRight w:val="0"/>
          <w:marTop w:val="0"/>
          <w:marBottom w:val="0"/>
          <w:divBdr>
            <w:top w:val="none" w:sz="0" w:space="0" w:color="auto"/>
            <w:left w:val="none" w:sz="0" w:space="0" w:color="auto"/>
            <w:bottom w:val="none" w:sz="0" w:space="0" w:color="auto"/>
            <w:right w:val="none" w:sz="0" w:space="0" w:color="auto"/>
          </w:divBdr>
        </w:div>
        <w:div w:id="1537500980">
          <w:marLeft w:val="0"/>
          <w:marRight w:val="0"/>
          <w:marTop w:val="0"/>
          <w:marBottom w:val="0"/>
          <w:divBdr>
            <w:top w:val="none" w:sz="0" w:space="0" w:color="auto"/>
            <w:left w:val="none" w:sz="0" w:space="0" w:color="auto"/>
            <w:bottom w:val="none" w:sz="0" w:space="0" w:color="auto"/>
            <w:right w:val="none" w:sz="0" w:space="0" w:color="auto"/>
          </w:divBdr>
          <w:divsChild>
            <w:div w:id="143204293">
              <w:marLeft w:val="0"/>
              <w:marRight w:val="0"/>
              <w:marTop w:val="0"/>
              <w:marBottom w:val="0"/>
              <w:divBdr>
                <w:top w:val="none" w:sz="0" w:space="0" w:color="auto"/>
                <w:left w:val="none" w:sz="0" w:space="0" w:color="auto"/>
                <w:bottom w:val="none" w:sz="0" w:space="0" w:color="auto"/>
                <w:right w:val="none" w:sz="0" w:space="0" w:color="auto"/>
              </w:divBdr>
            </w:div>
          </w:divsChild>
        </w:div>
        <w:div w:id="1341738743">
          <w:marLeft w:val="0"/>
          <w:marRight w:val="0"/>
          <w:marTop w:val="0"/>
          <w:marBottom w:val="0"/>
          <w:divBdr>
            <w:top w:val="none" w:sz="0" w:space="0" w:color="auto"/>
            <w:left w:val="none" w:sz="0" w:space="0" w:color="auto"/>
            <w:bottom w:val="none" w:sz="0" w:space="0" w:color="auto"/>
            <w:right w:val="none" w:sz="0" w:space="0" w:color="auto"/>
          </w:divBdr>
        </w:div>
        <w:div w:id="1423070957">
          <w:marLeft w:val="0"/>
          <w:marRight w:val="0"/>
          <w:marTop w:val="0"/>
          <w:marBottom w:val="0"/>
          <w:divBdr>
            <w:top w:val="none" w:sz="0" w:space="0" w:color="auto"/>
            <w:left w:val="none" w:sz="0" w:space="0" w:color="auto"/>
            <w:bottom w:val="none" w:sz="0" w:space="0" w:color="auto"/>
            <w:right w:val="none" w:sz="0" w:space="0" w:color="auto"/>
          </w:divBdr>
          <w:divsChild>
            <w:div w:id="1946040172">
              <w:marLeft w:val="0"/>
              <w:marRight w:val="0"/>
              <w:marTop w:val="0"/>
              <w:marBottom w:val="0"/>
              <w:divBdr>
                <w:top w:val="none" w:sz="0" w:space="0" w:color="auto"/>
                <w:left w:val="none" w:sz="0" w:space="0" w:color="auto"/>
                <w:bottom w:val="none" w:sz="0" w:space="0" w:color="auto"/>
                <w:right w:val="none" w:sz="0" w:space="0" w:color="auto"/>
              </w:divBdr>
            </w:div>
          </w:divsChild>
        </w:div>
        <w:div w:id="980500141">
          <w:marLeft w:val="0"/>
          <w:marRight w:val="0"/>
          <w:marTop w:val="300"/>
          <w:marBottom w:val="0"/>
          <w:divBdr>
            <w:top w:val="none" w:sz="0" w:space="0" w:color="auto"/>
            <w:left w:val="none" w:sz="0" w:space="0" w:color="auto"/>
            <w:bottom w:val="none" w:sz="0" w:space="0" w:color="auto"/>
            <w:right w:val="none" w:sz="0" w:space="0" w:color="auto"/>
          </w:divBdr>
          <w:divsChild>
            <w:div w:id="1968849756">
              <w:marLeft w:val="0"/>
              <w:marRight w:val="0"/>
              <w:marTop w:val="0"/>
              <w:marBottom w:val="0"/>
              <w:divBdr>
                <w:top w:val="none" w:sz="0" w:space="0" w:color="auto"/>
                <w:left w:val="none" w:sz="0" w:space="0" w:color="auto"/>
                <w:bottom w:val="none" w:sz="0" w:space="0" w:color="auto"/>
                <w:right w:val="none" w:sz="0" w:space="0" w:color="auto"/>
              </w:divBdr>
              <w:divsChild>
                <w:div w:id="1864324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2607182">
          <w:marLeft w:val="0"/>
          <w:marRight w:val="0"/>
          <w:marTop w:val="300"/>
          <w:marBottom w:val="0"/>
          <w:divBdr>
            <w:top w:val="none" w:sz="0" w:space="0" w:color="auto"/>
            <w:left w:val="none" w:sz="0" w:space="0" w:color="auto"/>
            <w:bottom w:val="none" w:sz="0" w:space="0" w:color="auto"/>
            <w:right w:val="none" w:sz="0" w:space="0" w:color="auto"/>
          </w:divBdr>
          <w:divsChild>
            <w:div w:id="526724175">
              <w:marLeft w:val="0"/>
              <w:marRight w:val="0"/>
              <w:marTop w:val="0"/>
              <w:marBottom w:val="0"/>
              <w:divBdr>
                <w:top w:val="none" w:sz="0" w:space="0" w:color="auto"/>
                <w:left w:val="none" w:sz="0" w:space="0" w:color="auto"/>
                <w:bottom w:val="none" w:sz="0" w:space="0" w:color="auto"/>
                <w:right w:val="none" w:sz="0" w:space="0" w:color="auto"/>
              </w:divBdr>
              <w:divsChild>
                <w:div w:id="2139324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1450588">
          <w:marLeft w:val="0"/>
          <w:marRight w:val="0"/>
          <w:marTop w:val="300"/>
          <w:marBottom w:val="0"/>
          <w:divBdr>
            <w:top w:val="none" w:sz="0" w:space="0" w:color="auto"/>
            <w:left w:val="none" w:sz="0" w:space="0" w:color="auto"/>
            <w:bottom w:val="none" w:sz="0" w:space="0" w:color="auto"/>
            <w:right w:val="none" w:sz="0" w:space="0" w:color="auto"/>
          </w:divBdr>
          <w:divsChild>
            <w:div w:id="1704162618">
              <w:marLeft w:val="0"/>
              <w:marRight w:val="0"/>
              <w:marTop w:val="0"/>
              <w:marBottom w:val="0"/>
              <w:divBdr>
                <w:top w:val="none" w:sz="0" w:space="0" w:color="auto"/>
                <w:left w:val="none" w:sz="0" w:space="0" w:color="auto"/>
                <w:bottom w:val="none" w:sz="0" w:space="0" w:color="auto"/>
                <w:right w:val="none" w:sz="0" w:space="0" w:color="auto"/>
              </w:divBdr>
              <w:divsChild>
                <w:div w:id="655765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9646209">
          <w:marLeft w:val="0"/>
          <w:marRight w:val="0"/>
          <w:marTop w:val="300"/>
          <w:marBottom w:val="0"/>
          <w:divBdr>
            <w:top w:val="none" w:sz="0" w:space="0" w:color="auto"/>
            <w:left w:val="none" w:sz="0" w:space="0" w:color="auto"/>
            <w:bottom w:val="none" w:sz="0" w:space="0" w:color="auto"/>
            <w:right w:val="none" w:sz="0" w:space="0" w:color="auto"/>
          </w:divBdr>
          <w:divsChild>
            <w:div w:id="1201626026">
              <w:marLeft w:val="0"/>
              <w:marRight w:val="0"/>
              <w:marTop w:val="0"/>
              <w:marBottom w:val="0"/>
              <w:divBdr>
                <w:top w:val="none" w:sz="0" w:space="0" w:color="auto"/>
                <w:left w:val="none" w:sz="0" w:space="0" w:color="auto"/>
                <w:bottom w:val="none" w:sz="0" w:space="0" w:color="auto"/>
                <w:right w:val="none" w:sz="0" w:space="0" w:color="auto"/>
              </w:divBdr>
              <w:divsChild>
                <w:div w:id="309987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35938187">
      <w:bodyDiv w:val="1"/>
      <w:marLeft w:val="0"/>
      <w:marRight w:val="0"/>
      <w:marTop w:val="0"/>
      <w:marBottom w:val="0"/>
      <w:divBdr>
        <w:top w:val="none" w:sz="0" w:space="0" w:color="auto"/>
        <w:left w:val="none" w:sz="0" w:space="0" w:color="auto"/>
        <w:bottom w:val="none" w:sz="0" w:space="0" w:color="auto"/>
        <w:right w:val="none" w:sz="0" w:space="0" w:color="auto"/>
      </w:divBdr>
      <w:divsChild>
        <w:div w:id="23412732">
          <w:marLeft w:val="0"/>
          <w:marRight w:val="0"/>
          <w:marTop w:val="0"/>
          <w:marBottom w:val="0"/>
          <w:divBdr>
            <w:top w:val="none" w:sz="0" w:space="0" w:color="auto"/>
            <w:left w:val="none" w:sz="0" w:space="0" w:color="auto"/>
            <w:bottom w:val="none" w:sz="0" w:space="0" w:color="auto"/>
            <w:right w:val="none" w:sz="0" w:space="0" w:color="auto"/>
          </w:divBdr>
        </w:div>
        <w:div w:id="97720843">
          <w:marLeft w:val="0"/>
          <w:marRight w:val="0"/>
          <w:marTop w:val="0"/>
          <w:marBottom w:val="0"/>
          <w:divBdr>
            <w:top w:val="none" w:sz="0" w:space="0" w:color="auto"/>
            <w:left w:val="none" w:sz="0" w:space="0" w:color="auto"/>
            <w:bottom w:val="none" w:sz="0" w:space="0" w:color="auto"/>
            <w:right w:val="none" w:sz="0" w:space="0" w:color="auto"/>
          </w:divBdr>
        </w:div>
        <w:div w:id="347761029">
          <w:marLeft w:val="0"/>
          <w:marRight w:val="0"/>
          <w:marTop w:val="0"/>
          <w:marBottom w:val="0"/>
          <w:divBdr>
            <w:top w:val="none" w:sz="0" w:space="0" w:color="auto"/>
            <w:left w:val="none" w:sz="0" w:space="0" w:color="auto"/>
            <w:bottom w:val="none" w:sz="0" w:space="0" w:color="auto"/>
            <w:right w:val="none" w:sz="0" w:space="0" w:color="auto"/>
          </w:divBdr>
        </w:div>
      </w:divsChild>
    </w:div>
    <w:div w:id="236793130">
      <w:bodyDiv w:val="1"/>
      <w:marLeft w:val="0"/>
      <w:marRight w:val="0"/>
      <w:marTop w:val="0"/>
      <w:marBottom w:val="0"/>
      <w:divBdr>
        <w:top w:val="none" w:sz="0" w:space="0" w:color="auto"/>
        <w:left w:val="none" w:sz="0" w:space="0" w:color="auto"/>
        <w:bottom w:val="none" w:sz="0" w:space="0" w:color="auto"/>
        <w:right w:val="none" w:sz="0" w:space="0" w:color="auto"/>
      </w:divBdr>
      <w:divsChild>
        <w:div w:id="28653098">
          <w:marLeft w:val="0"/>
          <w:marRight w:val="0"/>
          <w:marTop w:val="0"/>
          <w:marBottom w:val="0"/>
          <w:divBdr>
            <w:top w:val="none" w:sz="0" w:space="0" w:color="auto"/>
            <w:left w:val="none" w:sz="0" w:space="0" w:color="auto"/>
            <w:bottom w:val="none" w:sz="0" w:space="0" w:color="auto"/>
            <w:right w:val="none" w:sz="0" w:space="0" w:color="auto"/>
          </w:divBdr>
        </w:div>
        <w:div w:id="38820833">
          <w:marLeft w:val="0"/>
          <w:marRight w:val="0"/>
          <w:marTop w:val="0"/>
          <w:marBottom w:val="0"/>
          <w:divBdr>
            <w:top w:val="none" w:sz="0" w:space="0" w:color="auto"/>
            <w:left w:val="none" w:sz="0" w:space="0" w:color="auto"/>
            <w:bottom w:val="none" w:sz="0" w:space="0" w:color="auto"/>
            <w:right w:val="none" w:sz="0" w:space="0" w:color="auto"/>
          </w:divBdr>
        </w:div>
        <w:div w:id="81344259">
          <w:marLeft w:val="0"/>
          <w:marRight w:val="0"/>
          <w:marTop w:val="0"/>
          <w:marBottom w:val="0"/>
          <w:divBdr>
            <w:top w:val="none" w:sz="0" w:space="0" w:color="auto"/>
            <w:left w:val="none" w:sz="0" w:space="0" w:color="auto"/>
            <w:bottom w:val="none" w:sz="0" w:space="0" w:color="auto"/>
            <w:right w:val="none" w:sz="0" w:space="0" w:color="auto"/>
          </w:divBdr>
        </w:div>
        <w:div w:id="151996424">
          <w:marLeft w:val="0"/>
          <w:marRight w:val="0"/>
          <w:marTop w:val="0"/>
          <w:marBottom w:val="0"/>
          <w:divBdr>
            <w:top w:val="none" w:sz="0" w:space="0" w:color="auto"/>
            <w:left w:val="none" w:sz="0" w:space="0" w:color="auto"/>
            <w:bottom w:val="none" w:sz="0" w:space="0" w:color="auto"/>
            <w:right w:val="none" w:sz="0" w:space="0" w:color="auto"/>
          </w:divBdr>
        </w:div>
        <w:div w:id="214851892">
          <w:marLeft w:val="0"/>
          <w:marRight w:val="0"/>
          <w:marTop w:val="0"/>
          <w:marBottom w:val="0"/>
          <w:divBdr>
            <w:top w:val="none" w:sz="0" w:space="0" w:color="auto"/>
            <w:left w:val="none" w:sz="0" w:space="0" w:color="auto"/>
            <w:bottom w:val="none" w:sz="0" w:space="0" w:color="auto"/>
            <w:right w:val="none" w:sz="0" w:space="0" w:color="auto"/>
          </w:divBdr>
        </w:div>
      </w:divsChild>
    </w:div>
    <w:div w:id="236942283">
      <w:bodyDiv w:val="1"/>
      <w:marLeft w:val="0"/>
      <w:marRight w:val="0"/>
      <w:marTop w:val="0"/>
      <w:marBottom w:val="0"/>
      <w:divBdr>
        <w:top w:val="none" w:sz="0" w:space="0" w:color="auto"/>
        <w:left w:val="none" w:sz="0" w:space="0" w:color="auto"/>
        <w:bottom w:val="none" w:sz="0" w:space="0" w:color="auto"/>
        <w:right w:val="none" w:sz="0" w:space="0" w:color="auto"/>
      </w:divBdr>
    </w:div>
    <w:div w:id="237593023">
      <w:bodyDiv w:val="1"/>
      <w:marLeft w:val="0"/>
      <w:marRight w:val="0"/>
      <w:marTop w:val="0"/>
      <w:marBottom w:val="0"/>
      <w:divBdr>
        <w:top w:val="none" w:sz="0" w:space="0" w:color="auto"/>
        <w:left w:val="none" w:sz="0" w:space="0" w:color="auto"/>
        <w:bottom w:val="none" w:sz="0" w:space="0" w:color="auto"/>
        <w:right w:val="none" w:sz="0" w:space="0" w:color="auto"/>
      </w:divBdr>
      <w:divsChild>
        <w:div w:id="25643053">
          <w:marLeft w:val="0"/>
          <w:marRight w:val="0"/>
          <w:marTop w:val="300"/>
          <w:marBottom w:val="0"/>
          <w:divBdr>
            <w:top w:val="none" w:sz="0" w:space="0" w:color="auto"/>
            <w:left w:val="none" w:sz="0" w:space="0" w:color="auto"/>
            <w:bottom w:val="none" w:sz="0" w:space="0" w:color="auto"/>
            <w:right w:val="none" w:sz="0" w:space="0" w:color="auto"/>
          </w:divBdr>
        </w:div>
        <w:div w:id="121307704">
          <w:marLeft w:val="0"/>
          <w:marRight w:val="0"/>
          <w:marTop w:val="300"/>
          <w:marBottom w:val="0"/>
          <w:divBdr>
            <w:top w:val="none" w:sz="0" w:space="0" w:color="auto"/>
            <w:left w:val="none" w:sz="0" w:space="0" w:color="auto"/>
            <w:bottom w:val="none" w:sz="0" w:space="0" w:color="auto"/>
            <w:right w:val="none" w:sz="0" w:space="0" w:color="auto"/>
          </w:divBdr>
        </w:div>
        <w:div w:id="211425826">
          <w:marLeft w:val="0"/>
          <w:marRight w:val="0"/>
          <w:marTop w:val="0"/>
          <w:marBottom w:val="0"/>
          <w:divBdr>
            <w:top w:val="none" w:sz="0" w:space="0" w:color="auto"/>
            <w:left w:val="none" w:sz="0" w:space="0" w:color="auto"/>
            <w:bottom w:val="none" w:sz="0" w:space="0" w:color="auto"/>
            <w:right w:val="none" w:sz="0" w:space="0" w:color="auto"/>
          </w:divBdr>
        </w:div>
      </w:divsChild>
    </w:div>
    <w:div w:id="237597517">
      <w:bodyDiv w:val="1"/>
      <w:marLeft w:val="0"/>
      <w:marRight w:val="0"/>
      <w:marTop w:val="0"/>
      <w:marBottom w:val="0"/>
      <w:divBdr>
        <w:top w:val="none" w:sz="0" w:space="0" w:color="auto"/>
        <w:left w:val="none" w:sz="0" w:space="0" w:color="auto"/>
        <w:bottom w:val="none" w:sz="0" w:space="0" w:color="auto"/>
        <w:right w:val="none" w:sz="0" w:space="0" w:color="auto"/>
      </w:divBdr>
      <w:divsChild>
        <w:div w:id="113256748">
          <w:marLeft w:val="0"/>
          <w:marRight w:val="0"/>
          <w:marTop w:val="0"/>
          <w:marBottom w:val="0"/>
          <w:divBdr>
            <w:top w:val="none" w:sz="0" w:space="0" w:color="auto"/>
            <w:left w:val="none" w:sz="0" w:space="0" w:color="auto"/>
            <w:bottom w:val="none" w:sz="0" w:space="0" w:color="auto"/>
            <w:right w:val="none" w:sz="0" w:space="0" w:color="auto"/>
          </w:divBdr>
        </w:div>
        <w:div w:id="322203342">
          <w:marLeft w:val="0"/>
          <w:marRight w:val="0"/>
          <w:marTop w:val="0"/>
          <w:marBottom w:val="0"/>
          <w:divBdr>
            <w:top w:val="none" w:sz="0" w:space="0" w:color="auto"/>
            <w:left w:val="none" w:sz="0" w:space="0" w:color="auto"/>
            <w:bottom w:val="none" w:sz="0" w:space="0" w:color="auto"/>
            <w:right w:val="none" w:sz="0" w:space="0" w:color="auto"/>
          </w:divBdr>
        </w:div>
        <w:div w:id="350231241">
          <w:marLeft w:val="0"/>
          <w:marRight w:val="0"/>
          <w:marTop w:val="300"/>
          <w:marBottom w:val="0"/>
          <w:divBdr>
            <w:top w:val="none" w:sz="0" w:space="0" w:color="auto"/>
            <w:left w:val="none" w:sz="0" w:space="0" w:color="auto"/>
            <w:bottom w:val="none" w:sz="0" w:space="0" w:color="auto"/>
            <w:right w:val="none" w:sz="0" w:space="0" w:color="auto"/>
          </w:divBdr>
          <w:divsChild>
            <w:div w:id="332031677">
              <w:marLeft w:val="0"/>
              <w:marRight w:val="0"/>
              <w:marTop w:val="0"/>
              <w:marBottom w:val="0"/>
              <w:divBdr>
                <w:top w:val="none" w:sz="0" w:space="0" w:color="auto"/>
                <w:left w:val="none" w:sz="0" w:space="0" w:color="auto"/>
                <w:bottom w:val="none" w:sz="0" w:space="0" w:color="auto"/>
                <w:right w:val="none" w:sz="0" w:space="0" w:color="auto"/>
              </w:divBdr>
            </w:div>
          </w:divsChild>
        </w:div>
        <w:div w:id="397940578">
          <w:marLeft w:val="0"/>
          <w:marRight w:val="0"/>
          <w:marTop w:val="300"/>
          <w:marBottom w:val="0"/>
          <w:divBdr>
            <w:top w:val="none" w:sz="0" w:space="0" w:color="auto"/>
            <w:left w:val="none" w:sz="0" w:space="0" w:color="auto"/>
            <w:bottom w:val="none" w:sz="0" w:space="0" w:color="auto"/>
            <w:right w:val="none" w:sz="0" w:space="0" w:color="auto"/>
          </w:divBdr>
        </w:div>
      </w:divsChild>
    </w:div>
    <w:div w:id="238295450">
      <w:bodyDiv w:val="1"/>
      <w:marLeft w:val="0"/>
      <w:marRight w:val="0"/>
      <w:marTop w:val="0"/>
      <w:marBottom w:val="0"/>
      <w:divBdr>
        <w:top w:val="none" w:sz="0" w:space="0" w:color="auto"/>
        <w:left w:val="none" w:sz="0" w:space="0" w:color="auto"/>
        <w:bottom w:val="none" w:sz="0" w:space="0" w:color="auto"/>
        <w:right w:val="none" w:sz="0" w:space="0" w:color="auto"/>
      </w:divBdr>
    </w:div>
    <w:div w:id="238444633">
      <w:bodyDiv w:val="1"/>
      <w:marLeft w:val="0"/>
      <w:marRight w:val="0"/>
      <w:marTop w:val="0"/>
      <w:marBottom w:val="0"/>
      <w:divBdr>
        <w:top w:val="none" w:sz="0" w:space="0" w:color="auto"/>
        <w:left w:val="none" w:sz="0" w:space="0" w:color="auto"/>
        <w:bottom w:val="none" w:sz="0" w:space="0" w:color="auto"/>
        <w:right w:val="none" w:sz="0" w:space="0" w:color="auto"/>
      </w:divBdr>
      <w:divsChild>
        <w:div w:id="37826624">
          <w:marLeft w:val="0"/>
          <w:marRight w:val="0"/>
          <w:marTop w:val="0"/>
          <w:marBottom w:val="0"/>
          <w:divBdr>
            <w:top w:val="none" w:sz="0" w:space="0" w:color="auto"/>
            <w:left w:val="none" w:sz="0" w:space="0" w:color="auto"/>
            <w:bottom w:val="none" w:sz="0" w:space="0" w:color="auto"/>
            <w:right w:val="none" w:sz="0" w:space="0" w:color="auto"/>
          </w:divBdr>
        </w:div>
        <w:div w:id="44649951">
          <w:marLeft w:val="0"/>
          <w:marRight w:val="0"/>
          <w:marTop w:val="0"/>
          <w:marBottom w:val="0"/>
          <w:divBdr>
            <w:top w:val="none" w:sz="0" w:space="0" w:color="auto"/>
            <w:left w:val="none" w:sz="0" w:space="0" w:color="auto"/>
            <w:bottom w:val="none" w:sz="0" w:space="0" w:color="auto"/>
            <w:right w:val="none" w:sz="0" w:space="0" w:color="auto"/>
          </w:divBdr>
        </w:div>
        <w:div w:id="158425658">
          <w:marLeft w:val="0"/>
          <w:marRight w:val="0"/>
          <w:marTop w:val="300"/>
          <w:marBottom w:val="0"/>
          <w:divBdr>
            <w:top w:val="none" w:sz="0" w:space="0" w:color="auto"/>
            <w:left w:val="none" w:sz="0" w:space="0" w:color="auto"/>
            <w:bottom w:val="none" w:sz="0" w:space="0" w:color="auto"/>
            <w:right w:val="none" w:sz="0" w:space="0" w:color="auto"/>
          </w:divBdr>
        </w:div>
        <w:div w:id="184056585">
          <w:marLeft w:val="0"/>
          <w:marRight w:val="0"/>
          <w:marTop w:val="0"/>
          <w:marBottom w:val="0"/>
          <w:divBdr>
            <w:top w:val="none" w:sz="0" w:space="0" w:color="auto"/>
            <w:left w:val="none" w:sz="0" w:space="0" w:color="auto"/>
            <w:bottom w:val="none" w:sz="0" w:space="0" w:color="auto"/>
            <w:right w:val="none" w:sz="0" w:space="0" w:color="auto"/>
          </w:divBdr>
        </w:div>
        <w:div w:id="215580664">
          <w:marLeft w:val="0"/>
          <w:marRight w:val="0"/>
          <w:marTop w:val="0"/>
          <w:marBottom w:val="0"/>
          <w:divBdr>
            <w:top w:val="none" w:sz="0" w:space="0" w:color="auto"/>
            <w:left w:val="none" w:sz="0" w:space="0" w:color="auto"/>
            <w:bottom w:val="none" w:sz="0" w:space="0" w:color="auto"/>
            <w:right w:val="none" w:sz="0" w:space="0" w:color="auto"/>
          </w:divBdr>
        </w:div>
        <w:div w:id="383070446">
          <w:marLeft w:val="0"/>
          <w:marRight w:val="0"/>
          <w:marTop w:val="0"/>
          <w:marBottom w:val="0"/>
          <w:divBdr>
            <w:top w:val="none" w:sz="0" w:space="0" w:color="auto"/>
            <w:left w:val="none" w:sz="0" w:space="0" w:color="auto"/>
            <w:bottom w:val="none" w:sz="0" w:space="0" w:color="auto"/>
            <w:right w:val="none" w:sz="0" w:space="0" w:color="auto"/>
          </w:divBdr>
        </w:div>
      </w:divsChild>
    </w:div>
    <w:div w:id="239099935">
      <w:bodyDiv w:val="1"/>
      <w:marLeft w:val="0"/>
      <w:marRight w:val="0"/>
      <w:marTop w:val="0"/>
      <w:marBottom w:val="0"/>
      <w:divBdr>
        <w:top w:val="none" w:sz="0" w:space="0" w:color="auto"/>
        <w:left w:val="none" w:sz="0" w:space="0" w:color="auto"/>
        <w:bottom w:val="none" w:sz="0" w:space="0" w:color="auto"/>
        <w:right w:val="none" w:sz="0" w:space="0" w:color="auto"/>
      </w:divBdr>
      <w:divsChild>
        <w:div w:id="242423642">
          <w:marLeft w:val="0"/>
          <w:marRight w:val="0"/>
          <w:marTop w:val="0"/>
          <w:marBottom w:val="0"/>
          <w:divBdr>
            <w:top w:val="none" w:sz="0" w:space="0" w:color="auto"/>
            <w:left w:val="none" w:sz="0" w:space="0" w:color="auto"/>
            <w:bottom w:val="none" w:sz="0" w:space="0" w:color="auto"/>
            <w:right w:val="none" w:sz="0" w:space="0" w:color="auto"/>
          </w:divBdr>
          <w:divsChild>
            <w:div w:id="24722006">
              <w:marLeft w:val="0"/>
              <w:marRight w:val="0"/>
              <w:marTop w:val="0"/>
              <w:marBottom w:val="0"/>
              <w:divBdr>
                <w:top w:val="none" w:sz="0" w:space="0" w:color="auto"/>
                <w:left w:val="none" w:sz="0" w:space="0" w:color="auto"/>
                <w:bottom w:val="none" w:sz="0" w:space="0" w:color="auto"/>
                <w:right w:val="none" w:sz="0" w:space="0" w:color="auto"/>
              </w:divBdr>
            </w:div>
          </w:divsChild>
        </w:div>
        <w:div w:id="327639327">
          <w:marLeft w:val="0"/>
          <w:marRight w:val="0"/>
          <w:marTop w:val="300"/>
          <w:marBottom w:val="0"/>
          <w:divBdr>
            <w:top w:val="none" w:sz="0" w:space="0" w:color="auto"/>
            <w:left w:val="none" w:sz="0" w:space="0" w:color="auto"/>
            <w:bottom w:val="none" w:sz="0" w:space="0" w:color="auto"/>
            <w:right w:val="none" w:sz="0" w:space="0" w:color="auto"/>
          </w:divBdr>
        </w:div>
      </w:divsChild>
    </w:div>
    <w:div w:id="239141257">
      <w:bodyDiv w:val="1"/>
      <w:marLeft w:val="0"/>
      <w:marRight w:val="0"/>
      <w:marTop w:val="0"/>
      <w:marBottom w:val="0"/>
      <w:divBdr>
        <w:top w:val="none" w:sz="0" w:space="0" w:color="auto"/>
        <w:left w:val="none" w:sz="0" w:space="0" w:color="auto"/>
        <w:bottom w:val="none" w:sz="0" w:space="0" w:color="auto"/>
        <w:right w:val="none" w:sz="0" w:space="0" w:color="auto"/>
      </w:divBdr>
      <w:divsChild>
        <w:div w:id="95444377">
          <w:marLeft w:val="0"/>
          <w:marRight w:val="0"/>
          <w:marTop w:val="0"/>
          <w:marBottom w:val="0"/>
          <w:divBdr>
            <w:top w:val="none" w:sz="0" w:space="0" w:color="auto"/>
            <w:left w:val="none" w:sz="0" w:space="0" w:color="auto"/>
            <w:bottom w:val="none" w:sz="0" w:space="0" w:color="auto"/>
            <w:right w:val="none" w:sz="0" w:space="0" w:color="auto"/>
          </w:divBdr>
        </w:div>
        <w:div w:id="119765610">
          <w:marLeft w:val="0"/>
          <w:marRight w:val="0"/>
          <w:marTop w:val="300"/>
          <w:marBottom w:val="0"/>
          <w:divBdr>
            <w:top w:val="none" w:sz="0" w:space="0" w:color="auto"/>
            <w:left w:val="none" w:sz="0" w:space="0" w:color="auto"/>
            <w:bottom w:val="none" w:sz="0" w:space="0" w:color="auto"/>
            <w:right w:val="none" w:sz="0" w:space="0" w:color="auto"/>
          </w:divBdr>
        </w:div>
        <w:div w:id="270666469">
          <w:marLeft w:val="0"/>
          <w:marRight w:val="0"/>
          <w:marTop w:val="0"/>
          <w:marBottom w:val="0"/>
          <w:divBdr>
            <w:top w:val="none" w:sz="0" w:space="0" w:color="auto"/>
            <w:left w:val="none" w:sz="0" w:space="0" w:color="auto"/>
            <w:bottom w:val="none" w:sz="0" w:space="0" w:color="auto"/>
            <w:right w:val="none" w:sz="0" w:space="0" w:color="auto"/>
          </w:divBdr>
        </w:div>
        <w:div w:id="272633360">
          <w:marLeft w:val="0"/>
          <w:marRight w:val="0"/>
          <w:marTop w:val="0"/>
          <w:marBottom w:val="0"/>
          <w:divBdr>
            <w:top w:val="none" w:sz="0" w:space="0" w:color="auto"/>
            <w:left w:val="none" w:sz="0" w:space="0" w:color="auto"/>
            <w:bottom w:val="none" w:sz="0" w:space="0" w:color="auto"/>
            <w:right w:val="none" w:sz="0" w:space="0" w:color="auto"/>
          </w:divBdr>
          <w:divsChild>
            <w:div w:id="389118568">
              <w:marLeft w:val="0"/>
              <w:marRight w:val="0"/>
              <w:marTop w:val="0"/>
              <w:marBottom w:val="0"/>
              <w:divBdr>
                <w:top w:val="none" w:sz="0" w:space="0" w:color="auto"/>
                <w:left w:val="none" w:sz="0" w:space="0" w:color="auto"/>
                <w:bottom w:val="none" w:sz="0" w:space="0" w:color="auto"/>
                <w:right w:val="none" w:sz="0" w:space="0" w:color="auto"/>
              </w:divBdr>
            </w:div>
          </w:divsChild>
        </w:div>
        <w:div w:id="293216020">
          <w:marLeft w:val="0"/>
          <w:marRight w:val="0"/>
          <w:marTop w:val="0"/>
          <w:marBottom w:val="0"/>
          <w:divBdr>
            <w:top w:val="none" w:sz="0" w:space="0" w:color="auto"/>
            <w:left w:val="none" w:sz="0" w:space="0" w:color="auto"/>
            <w:bottom w:val="none" w:sz="0" w:space="0" w:color="auto"/>
            <w:right w:val="none" w:sz="0" w:space="0" w:color="auto"/>
          </w:divBdr>
        </w:div>
        <w:div w:id="329136758">
          <w:marLeft w:val="0"/>
          <w:marRight w:val="0"/>
          <w:marTop w:val="0"/>
          <w:marBottom w:val="0"/>
          <w:divBdr>
            <w:top w:val="none" w:sz="0" w:space="0" w:color="auto"/>
            <w:left w:val="none" w:sz="0" w:space="0" w:color="auto"/>
            <w:bottom w:val="none" w:sz="0" w:space="0" w:color="auto"/>
            <w:right w:val="none" w:sz="0" w:space="0" w:color="auto"/>
          </w:divBdr>
        </w:div>
      </w:divsChild>
    </w:div>
    <w:div w:id="239751400">
      <w:bodyDiv w:val="1"/>
      <w:marLeft w:val="0"/>
      <w:marRight w:val="0"/>
      <w:marTop w:val="0"/>
      <w:marBottom w:val="0"/>
      <w:divBdr>
        <w:top w:val="none" w:sz="0" w:space="0" w:color="auto"/>
        <w:left w:val="none" w:sz="0" w:space="0" w:color="auto"/>
        <w:bottom w:val="none" w:sz="0" w:space="0" w:color="auto"/>
        <w:right w:val="none" w:sz="0" w:space="0" w:color="auto"/>
      </w:divBdr>
      <w:divsChild>
        <w:div w:id="141585791">
          <w:marLeft w:val="0"/>
          <w:marRight w:val="0"/>
          <w:marTop w:val="0"/>
          <w:marBottom w:val="0"/>
          <w:divBdr>
            <w:top w:val="none" w:sz="0" w:space="0" w:color="auto"/>
            <w:left w:val="none" w:sz="0" w:space="0" w:color="auto"/>
            <w:bottom w:val="none" w:sz="0" w:space="0" w:color="auto"/>
            <w:right w:val="none" w:sz="0" w:space="0" w:color="auto"/>
          </w:divBdr>
          <w:divsChild>
            <w:div w:id="363023842">
              <w:marLeft w:val="0"/>
              <w:marRight w:val="0"/>
              <w:marTop w:val="0"/>
              <w:marBottom w:val="0"/>
              <w:divBdr>
                <w:top w:val="none" w:sz="0" w:space="0" w:color="auto"/>
                <w:left w:val="none" w:sz="0" w:space="0" w:color="auto"/>
                <w:bottom w:val="none" w:sz="0" w:space="0" w:color="auto"/>
                <w:right w:val="none" w:sz="0" w:space="0" w:color="auto"/>
              </w:divBdr>
            </w:div>
          </w:divsChild>
        </w:div>
        <w:div w:id="157692585">
          <w:marLeft w:val="0"/>
          <w:marRight w:val="0"/>
          <w:marTop w:val="0"/>
          <w:marBottom w:val="0"/>
          <w:divBdr>
            <w:top w:val="none" w:sz="0" w:space="0" w:color="auto"/>
            <w:left w:val="none" w:sz="0" w:space="0" w:color="auto"/>
            <w:bottom w:val="none" w:sz="0" w:space="0" w:color="auto"/>
            <w:right w:val="none" w:sz="0" w:space="0" w:color="auto"/>
          </w:divBdr>
        </w:div>
        <w:div w:id="212039568">
          <w:marLeft w:val="0"/>
          <w:marRight w:val="0"/>
          <w:marTop w:val="300"/>
          <w:marBottom w:val="0"/>
          <w:divBdr>
            <w:top w:val="none" w:sz="0" w:space="0" w:color="auto"/>
            <w:left w:val="none" w:sz="0" w:space="0" w:color="auto"/>
            <w:bottom w:val="none" w:sz="0" w:space="0" w:color="auto"/>
            <w:right w:val="none" w:sz="0" w:space="0" w:color="auto"/>
          </w:divBdr>
        </w:div>
        <w:div w:id="376007252">
          <w:marLeft w:val="0"/>
          <w:marRight w:val="0"/>
          <w:marTop w:val="0"/>
          <w:marBottom w:val="0"/>
          <w:divBdr>
            <w:top w:val="none" w:sz="0" w:space="0" w:color="auto"/>
            <w:left w:val="none" w:sz="0" w:space="0" w:color="auto"/>
            <w:bottom w:val="none" w:sz="0" w:space="0" w:color="auto"/>
            <w:right w:val="none" w:sz="0" w:space="0" w:color="auto"/>
          </w:divBdr>
        </w:div>
      </w:divsChild>
    </w:div>
    <w:div w:id="240071172">
      <w:bodyDiv w:val="1"/>
      <w:marLeft w:val="0"/>
      <w:marRight w:val="0"/>
      <w:marTop w:val="0"/>
      <w:marBottom w:val="0"/>
      <w:divBdr>
        <w:top w:val="none" w:sz="0" w:space="0" w:color="auto"/>
        <w:left w:val="none" w:sz="0" w:space="0" w:color="auto"/>
        <w:bottom w:val="none" w:sz="0" w:space="0" w:color="auto"/>
        <w:right w:val="none" w:sz="0" w:space="0" w:color="auto"/>
      </w:divBdr>
      <w:divsChild>
        <w:div w:id="99959383">
          <w:marLeft w:val="0"/>
          <w:marRight w:val="0"/>
          <w:marTop w:val="300"/>
          <w:marBottom w:val="0"/>
          <w:divBdr>
            <w:top w:val="none" w:sz="0" w:space="0" w:color="auto"/>
            <w:left w:val="none" w:sz="0" w:space="0" w:color="auto"/>
            <w:bottom w:val="none" w:sz="0" w:space="0" w:color="auto"/>
            <w:right w:val="none" w:sz="0" w:space="0" w:color="auto"/>
          </w:divBdr>
          <w:divsChild>
            <w:div w:id="116922366">
              <w:marLeft w:val="0"/>
              <w:marRight w:val="0"/>
              <w:marTop w:val="0"/>
              <w:marBottom w:val="0"/>
              <w:divBdr>
                <w:top w:val="none" w:sz="0" w:space="0" w:color="auto"/>
                <w:left w:val="none" w:sz="0" w:space="0" w:color="auto"/>
                <w:bottom w:val="none" w:sz="0" w:space="0" w:color="auto"/>
                <w:right w:val="none" w:sz="0" w:space="0" w:color="auto"/>
              </w:divBdr>
            </w:div>
          </w:divsChild>
        </w:div>
        <w:div w:id="266893390">
          <w:marLeft w:val="0"/>
          <w:marRight w:val="0"/>
          <w:marTop w:val="0"/>
          <w:marBottom w:val="0"/>
          <w:divBdr>
            <w:top w:val="none" w:sz="0" w:space="0" w:color="auto"/>
            <w:left w:val="none" w:sz="0" w:space="0" w:color="auto"/>
            <w:bottom w:val="none" w:sz="0" w:space="0" w:color="auto"/>
            <w:right w:val="none" w:sz="0" w:space="0" w:color="auto"/>
          </w:divBdr>
        </w:div>
        <w:div w:id="301887373">
          <w:marLeft w:val="0"/>
          <w:marRight w:val="0"/>
          <w:marTop w:val="0"/>
          <w:marBottom w:val="0"/>
          <w:divBdr>
            <w:top w:val="none" w:sz="0" w:space="0" w:color="auto"/>
            <w:left w:val="none" w:sz="0" w:space="0" w:color="auto"/>
            <w:bottom w:val="none" w:sz="0" w:space="0" w:color="auto"/>
            <w:right w:val="none" w:sz="0" w:space="0" w:color="auto"/>
          </w:divBdr>
        </w:div>
      </w:divsChild>
    </w:div>
    <w:div w:id="240143543">
      <w:bodyDiv w:val="1"/>
      <w:marLeft w:val="0"/>
      <w:marRight w:val="0"/>
      <w:marTop w:val="0"/>
      <w:marBottom w:val="0"/>
      <w:divBdr>
        <w:top w:val="none" w:sz="0" w:space="0" w:color="auto"/>
        <w:left w:val="none" w:sz="0" w:space="0" w:color="auto"/>
        <w:bottom w:val="none" w:sz="0" w:space="0" w:color="auto"/>
        <w:right w:val="none" w:sz="0" w:space="0" w:color="auto"/>
      </w:divBdr>
    </w:div>
    <w:div w:id="240911464">
      <w:bodyDiv w:val="1"/>
      <w:marLeft w:val="0"/>
      <w:marRight w:val="0"/>
      <w:marTop w:val="0"/>
      <w:marBottom w:val="0"/>
      <w:divBdr>
        <w:top w:val="none" w:sz="0" w:space="0" w:color="auto"/>
        <w:left w:val="none" w:sz="0" w:space="0" w:color="auto"/>
        <w:bottom w:val="none" w:sz="0" w:space="0" w:color="auto"/>
        <w:right w:val="none" w:sz="0" w:space="0" w:color="auto"/>
      </w:divBdr>
      <w:divsChild>
        <w:div w:id="173810492">
          <w:marLeft w:val="0"/>
          <w:marRight w:val="0"/>
          <w:marTop w:val="300"/>
          <w:marBottom w:val="0"/>
          <w:divBdr>
            <w:top w:val="none" w:sz="0" w:space="0" w:color="auto"/>
            <w:left w:val="none" w:sz="0" w:space="0" w:color="auto"/>
            <w:bottom w:val="none" w:sz="0" w:space="0" w:color="auto"/>
            <w:right w:val="none" w:sz="0" w:space="0" w:color="auto"/>
          </w:divBdr>
        </w:div>
        <w:div w:id="235358011">
          <w:marLeft w:val="0"/>
          <w:marRight w:val="0"/>
          <w:marTop w:val="0"/>
          <w:marBottom w:val="0"/>
          <w:divBdr>
            <w:top w:val="none" w:sz="0" w:space="0" w:color="auto"/>
            <w:left w:val="none" w:sz="0" w:space="0" w:color="auto"/>
            <w:bottom w:val="none" w:sz="0" w:space="0" w:color="auto"/>
            <w:right w:val="none" w:sz="0" w:space="0" w:color="auto"/>
          </w:divBdr>
        </w:div>
        <w:div w:id="305744513">
          <w:marLeft w:val="0"/>
          <w:marRight w:val="0"/>
          <w:marTop w:val="0"/>
          <w:marBottom w:val="0"/>
          <w:divBdr>
            <w:top w:val="none" w:sz="0" w:space="0" w:color="auto"/>
            <w:left w:val="none" w:sz="0" w:space="0" w:color="auto"/>
            <w:bottom w:val="none" w:sz="0" w:space="0" w:color="auto"/>
            <w:right w:val="none" w:sz="0" w:space="0" w:color="auto"/>
          </w:divBdr>
        </w:div>
      </w:divsChild>
    </w:div>
    <w:div w:id="241262658">
      <w:bodyDiv w:val="1"/>
      <w:marLeft w:val="0"/>
      <w:marRight w:val="0"/>
      <w:marTop w:val="0"/>
      <w:marBottom w:val="0"/>
      <w:divBdr>
        <w:top w:val="none" w:sz="0" w:space="0" w:color="auto"/>
        <w:left w:val="none" w:sz="0" w:space="0" w:color="auto"/>
        <w:bottom w:val="none" w:sz="0" w:space="0" w:color="auto"/>
        <w:right w:val="none" w:sz="0" w:space="0" w:color="auto"/>
      </w:divBdr>
      <w:divsChild>
        <w:div w:id="12733984">
          <w:marLeft w:val="0"/>
          <w:marRight w:val="0"/>
          <w:marTop w:val="0"/>
          <w:marBottom w:val="0"/>
          <w:divBdr>
            <w:top w:val="none" w:sz="0" w:space="0" w:color="auto"/>
            <w:left w:val="none" w:sz="0" w:space="0" w:color="auto"/>
            <w:bottom w:val="none" w:sz="0" w:space="0" w:color="auto"/>
            <w:right w:val="none" w:sz="0" w:space="0" w:color="auto"/>
          </w:divBdr>
        </w:div>
        <w:div w:id="339085918">
          <w:marLeft w:val="0"/>
          <w:marRight w:val="0"/>
          <w:marTop w:val="0"/>
          <w:marBottom w:val="0"/>
          <w:divBdr>
            <w:top w:val="none" w:sz="0" w:space="0" w:color="auto"/>
            <w:left w:val="none" w:sz="0" w:space="0" w:color="auto"/>
            <w:bottom w:val="none" w:sz="0" w:space="0" w:color="auto"/>
            <w:right w:val="none" w:sz="0" w:space="0" w:color="auto"/>
          </w:divBdr>
          <w:divsChild>
            <w:div w:id="67895867">
              <w:marLeft w:val="0"/>
              <w:marRight w:val="0"/>
              <w:marTop w:val="0"/>
              <w:marBottom w:val="0"/>
              <w:divBdr>
                <w:top w:val="none" w:sz="0" w:space="0" w:color="auto"/>
                <w:left w:val="none" w:sz="0" w:space="0" w:color="auto"/>
                <w:bottom w:val="none" w:sz="0" w:space="0" w:color="auto"/>
                <w:right w:val="none" w:sz="0" w:space="0" w:color="auto"/>
              </w:divBdr>
            </w:div>
          </w:divsChild>
        </w:div>
        <w:div w:id="340356749">
          <w:marLeft w:val="0"/>
          <w:marRight w:val="0"/>
          <w:marTop w:val="0"/>
          <w:marBottom w:val="0"/>
          <w:divBdr>
            <w:top w:val="none" w:sz="0" w:space="0" w:color="auto"/>
            <w:left w:val="none" w:sz="0" w:space="0" w:color="auto"/>
            <w:bottom w:val="none" w:sz="0" w:space="0" w:color="auto"/>
            <w:right w:val="none" w:sz="0" w:space="0" w:color="auto"/>
          </w:divBdr>
        </w:div>
      </w:divsChild>
    </w:div>
    <w:div w:id="241836784">
      <w:bodyDiv w:val="1"/>
      <w:marLeft w:val="0"/>
      <w:marRight w:val="0"/>
      <w:marTop w:val="0"/>
      <w:marBottom w:val="0"/>
      <w:divBdr>
        <w:top w:val="none" w:sz="0" w:space="0" w:color="auto"/>
        <w:left w:val="none" w:sz="0" w:space="0" w:color="auto"/>
        <w:bottom w:val="none" w:sz="0" w:space="0" w:color="auto"/>
        <w:right w:val="none" w:sz="0" w:space="0" w:color="auto"/>
      </w:divBdr>
    </w:div>
    <w:div w:id="242036569">
      <w:bodyDiv w:val="1"/>
      <w:marLeft w:val="0"/>
      <w:marRight w:val="0"/>
      <w:marTop w:val="0"/>
      <w:marBottom w:val="0"/>
      <w:divBdr>
        <w:top w:val="none" w:sz="0" w:space="0" w:color="auto"/>
        <w:left w:val="none" w:sz="0" w:space="0" w:color="auto"/>
        <w:bottom w:val="none" w:sz="0" w:space="0" w:color="auto"/>
        <w:right w:val="none" w:sz="0" w:space="0" w:color="auto"/>
      </w:divBdr>
    </w:div>
    <w:div w:id="242422590">
      <w:bodyDiv w:val="1"/>
      <w:marLeft w:val="0"/>
      <w:marRight w:val="0"/>
      <w:marTop w:val="0"/>
      <w:marBottom w:val="0"/>
      <w:divBdr>
        <w:top w:val="none" w:sz="0" w:space="0" w:color="auto"/>
        <w:left w:val="none" w:sz="0" w:space="0" w:color="auto"/>
        <w:bottom w:val="none" w:sz="0" w:space="0" w:color="auto"/>
        <w:right w:val="none" w:sz="0" w:space="0" w:color="auto"/>
      </w:divBdr>
      <w:divsChild>
        <w:div w:id="300966743">
          <w:marLeft w:val="0"/>
          <w:marRight w:val="0"/>
          <w:marTop w:val="0"/>
          <w:marBottom w:val="0"/>
          <w:divBdr>
            <w:top w:val="none" w:sz="0" w:space="0" w:color="auto"/>
            <w:left w:val="none" w:sz="0" w:space="0" w:color="auto"/>
            <w:bottom w:val="none" w:sz="0" w:space="0" w:color="auto"/>
            <w:right w:val="none" w:sz="0" w:space="0" w:color="auto"/>
          </w:divBdr>
          <w:divsChild>
            <w:div w:id="75328750">
              <w:marLeft w:val="0"/>
              <w:marRight w:val="0"/>
              <w:marTop w:val="0"/>
              <w:marBottom w:val="0"/>
              <w:divBdr>
                <w:top w:val="none" w:sz="0" w:space="0" w:color="auto"/>
                <w:left w:val="none" w:sz="0" w:space="0" w:color="auto"/>
                <w:bottom w:val="none" w:sz="0" w:space="0" w:color="auto"/>
                <w:right w:val="none" w:sz="0" w:space="0" w:color="auto"/>
              </w:divBdr>
            </w:div>
          </w:divsChild>
        </w:div>
        <w:div w:id="389425844">
          <w:marLeft w:val="0"/>
          <w:marRight w:val="0"/>
          <w:marTop w:val="0"/>
          <w:marBottom w:val="0"/>
          <w:divBdr>
            <w:top w:val="none" w:sz="0" w:space="0" w:color="auto"/>
            <w:left w:val="none" w:sz="0" w:space="0" w:color="auto"/>
            <w:bottom w:val="none" w:sz="0" w:space="0" w:color="auto"/>
            <w:right w:val="none" w:sz="0" w:space="0" w:color="auto"/>
          </w:divBdr>
        </w:div>
      </w:divsChild>
    </w:div>
    <w:div w:id="242565421">
      <w:bodyDiv w:val="1"/>
      <w:marLeft w:val="0"/>
      <w:marRight w:val="0"/>
      <w:marTop w:val="0"/>
      <w:marBottom w:val="0"/>
      <w:divBdr>
        <w:top w:val="none" w:sz="0" w:space="0" w:color="auto"/>
        <w:left w:val="none" w:sz="0" w:space="0" w:color="auto"/>
        <w:bottom w:val="none" w:sz="0" w:space="0" w:color="auto"/>
        <w:right w:val="none" w:sz="0" w:space="0" w:color="auto"/>
      </w:divBdr>
    </w:div>
    <w:div w:id="242573904">
      <w:bodyDiv w:val="1"/>
      <w:marLeft w:val="0"/>
      <w:marRight w:val="0"/>
      <w:marTop w:val="0"/>
      <w:marBottom w:val="0"/>
      <w:divBdr>
        <w:top w:val="none" w:sz="0" w:space="0" w:color="auto"/>
        <w:left w:val="none" w:sz="0" w:space="0" w:color="auto"/>
        <w:bottom w:val="none" w:sz="0" w:space="0" w:color="auto"/>
        <w:right w:val="none" w:sz="0" w:space="0" w:color="auto"/>
      </w:divBdr>
      <w:divsChild>
        <w:div w:id="29260720">
          <w:marLeft w:val="0"/>
          <w:marRight w:val="0"/>
          <w:marTop w:val="0"/>
          <w:marBottom w:val="0"/>
          <w:divBdr>
            <w:top w:val="none" w:sz="0" w:space="0" w:color="auto"/>
            <w:left w:val="none" w:sz="0" w:space="0" w:color="auto"/>
            <w:bottom w:val="none" w:sz="0" w:space="0" w:color="auto"/>
            <w:right w:val="none" w:sz="0" w:space="0" w:color="auto"/>
          </w:divBdr>
        </w:div>
        <w:div w:id="145975875">
          <w:marLeft w:val="0"/>
          <w:marRight w:val="0"/>
          <w:marTop w:val="0"/>
          <w:marBottom w:val="0"/>
          <w:divBdr>
            <w:top w:val="none" w:sz="0" w:space="0" w:color="auto"/>
            <w:left w:val="none" w:sz="0" w:space="0" w:color="auto"/>
            <w:bottom w:val="none" w:sz="0" w:space="0" w:color="auto"/>
            <w:right w:val="none" w:sz="0" w:space="0" w:color="auto"/>
          </w:divBdr>
        </w:div>
        <w:div w:id="190072962">
          <w:marLeft w:val="0"/>
          <w:marRight w:val="0"/>
          <w:marTop w:val="300"/>
          <w:marBottom w:val="0"/>
          <w:divBdr>
            <w:top w:val="none" w:sz="0" w:space="0" w:color="auto"/>
            <w:left w:val="none" w:sz="0" w:space="0" w:color="auto"/>
            <w:bottom w:val="none" w:sz="0" w:space="0" w:color="auto"/>
            <w:right w:val="none" w:sz="0" w:space="0" w:color="auto"/>
          </w:divBdr>
        </w:div>
      </w:divsChild>
    </w:div>
    <w:div w:id="243686636">
      <w:bodyDiv w:val="1"/>
      <w:marLeft w:val="0"/>
      <w:marRight w:val="0"/>
      <w:marTop w:val="0"/>
      <w:marBottom w:val="0"/>
      <w:divBdr>
        <w:top w:val="none" w:sz="0" w:space="0" w:color="auto"/>
        <w:left w:val="none" w:sz="0" w:space="0" w:color="auto"/>
        <w:bottom w:val="none" w:sz="0" w:space="0" w:color="auto"/>
        <w:right w:val="none" w:sz="0" w:space="0" w:color="auto"/>
      </w:divBdr>
      <w:divsChild>
        <w:div w:id="38404369">
          <w:marLeft w:val="0"/>
          <w:marRight w:val="0"/>
          <w:marTop w:val="0"/>
          <w:marBottom w:val="0"/>
          <w:divBdr>
            <w:top w:val="none" w:sz="0" w:space="0" w:color="auto"/>
            <w:left w:val="none" w:sz="0" w:space="0" w:color="auto"/>
            <w:bottom w:val="none" w:sz="0" w:space="0" w:color="auto"/>
            <w:right w:val="none" w:sz="0" w:space="0" w:color="auto"/>
          </w:divBdr>
        </w:div>
        <w:div w:id="144784906">
          <w:marLeft w:val="0"/>
          <w:marRight w:val="0"/>
          <w:marTop w:val="0"/>
          <w:marBottom w:val="0"/>
          <w:divBdr>
            <w:top w:val="none" w:sz="0" w:space="0" w:color="auto"/>
            <w:left w:val="none" w:sz="0" w:space="0" w:color="auto"/>
            <w:bottom w:val="none" w:sz="0" w:space="0" w:color="auto"/>
            <w:right w:val="none" w:sz="0" w:space="0" w:color="auto"/>
          </w:divBdr>
        </w:div>
        <w:div w:id="149833625">
          <w:marLeft w:val="0"/>
          <w:marRight w:val="0"/>
          <w:marTop w:val="0"/>
          <w:marBottom w:val="0"/>
          <w:divBdr>
            <w:top w:val="none" w:sz="0" w:space="0" w:color="auto"/>
            <w:left w:val="none" w:sz="0" w:space="0" w:color="auto"/>
            <w:bottom w:val="none" w:sz="0" w:space="0" w:color="auto"/>
            <w:right w:val="none" w:sz="0" w:space="0" w:color="auto"/>
          </w:divBdr>
        </w:div>
        <w:div w:id="215943709">
          <w:marLeft w:val="0"/>
          <w:marRight w:val="0"/>
          <w:marTop w:val="0"/>
          <w:marBottom w:val="0"/>
          <w:divBdr>
            <w:top w:val="none" w:sz="0" w:space="0" w:color="auto"/>
            <w:left w:val="none" w:sz="0" w:space="0" w:color="auto"/>
            <w:bottom w:val="none" w:sz="0" w:space="0" w:color="auto"/>
            <w:right w:val="none" w:sz="0" w:space="0" w:color="auto"/>
          </w:divBdr>
        </w:div>
        <w:div w:id="218371788">
          <w:marLeft w:val="0"/>
          <w:marRight w:val="0"/>
          <w:marTop w:val="0"/>
          <w:marBottom w:val="0"/>
          <w:divBdr>
            <w:top w:val="none" w:sz="0" w:space="0" w:color="auto"/>
            <w:left w:val="none" w:sz="0" w:space="0" w:color="auto"/>
            <w:bottom w:val="none" w:sz="0" w:space="0" w:color="auto"/>
            <w:right w:val="none" w:sz="0" w:space="0" w:color="auto"/>
          </w:divBdr>
        </w:div>
        <w:div w:id="219246474">
          <w:marLeft w:val="0"/>
          <w:marRight w:val="0"/>
          <w:marTop w:val="300"/>
          <w:marBottom w:val="0"/>
          <w:divBdr>
            <w:top w:val="none" w:sz="0" w:space="0" w:color="auto"/>
            <w:left w:val="none" w:sz="0" w:space="0" w:color="auto"/>
            <w:bottom w:val="none" w:sz="0" w:space="0" w:color="auto"/>
            <w:right w:val="none" w:sz="0" w:space="0" w:color="auto"/>
          </w:divBdr>
          <w:divsChild>
            <w:div w:id="306513934">
              <w:marLeft w:val="0"/>
              <w:marRight w:val="0"/>
              <w:marTop w:val="0"/>
              <w:marBottom w:val="0"/>
              <w:divBdr>
                <w:top w:val="none" w:sz="0" w:space="0" w:color="auto"/>
                <w:left w:val="none" w:sz="0" w:space="0" w:color="auto"/>
                <w:bottom w:val="none" w:sz="0" w:space="0" w:color="auto"/>
                <w:right w:val="none" w:sz="0" w:space="0" w:color="auto"/>
              </w:divBdr>
              <w:divsChild>
                <w:div w:id="8875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4208597">
          <w:marLeft w:val="0"/>
          <w:marRight w:val="0"/>
          <w:marTop w:val="0"/>
          <w:marBottom w:val="0"/>
          <w:divBdr>
            <w:top w:val="none" w:sz="0" w:space="0" w:color="auto"/>
            <w:left w:val="none" w:sz="0" w:space="0" w:color="auto"/>
            <w:bottom w:val="none" w:sz="0" w:space="0" w:color="auto"/>
            <w:right w:val="none" w:sz="0" w:space="0" w:color="auto"/>
          </w:divBdr>
        </w:div>
      </w:divsChild>
    </w:div>
    <w:div w:id="243951094">
      <w:bodyDiv w:val="1"/>
      <w:marLeft w:val="0"/>
      <w:marRight w:val="0"/>
      <w:marTop w:val="0"/>
      <w:marBottom w:val="0"/>
      <w:divBdr>
        <w:top w:val="none" w:sz="0" w:space="0" w:color="auto"/>
        <w:left w:val="none" w:sz="0" w:space="0" w:color="auto"/>
        <w:bottom w:val="none" w:sz="0" w:space="0" w:color="auto"/>
        <w:right w:val="none" w:sz="0" w:space="0" w:color="auto"/>
      </w:divBdr>
    </w:div>
    <w:div w:id="243956901">
      <w:bodyDiv w:val="1"/>
      <w:marLeft w:val="0"/>
      <w:marRight w:val="0"/>
      <w:marTop w:val="0"/>
      <w:marBottom w:val="0"/>
      <w:divBdr>
        <w:top w:val="none" w:sz="0" w:space="0" w:color="auto"/>
        <w:left w:val="none" w:sz="0" w:space="0" w:color="auto"/>
        <w:bottom w:val="none" w:sz="0" w:space="0" w:color="auto"/>
        <w:right w:val="none" w:sz="0" w:space="0" w:color="auto"/>
      </w:divBdr>
      <w:divsChild>
        <w:div w:id="238515693">
          <w:marLeft w:val="0"/>
          <w:marRight w:val="0"/>
          <w:marTop w:val="0"/>
          <w:marBottom w:val="0"/>
          <w:divBdr>
            <w:top w:val="none" w:sz="0" w:space="0" w:color="auto"/>
            <w:left w:val="none" w:sz="0" w:space="0" w:color="auto"/>
            <w:bottom w:val="none" w:sz="0" w:space="0" w:color="auto"/>
            <w:right w:val="none" w:sz="0" w:space="0" w:color="auto"/>
          </w:divBdr>
        </w:div>
        <w:div w:id="291520493">
          <w:marLeft w:val="0"/>
          <w:marRight w:val="0"/>
          <w:marTop w:val="0"/>
          <w:marBottom w:val="0"/>
          <w:divBdr>
            <w:top w:val="none" w:sz="0" w:space="0" w:color="auto"/>
            <w:left w:val="none" w:sz="0" w:space="0" w:color="auto"/>
            <w:bottom w:val="none" w:sz="0" w:space="0" w:color="auto"/>
            <w:right w:val="none" w:sz="0" w:space="0" w:color="auto"/>
          </w:divBdr>
        </w:div>
        <w:div w:id="321006458">
          <w:marLeft w:val="0"/>
          <w:marRight w:val="0"/>
          <w:marTop w:val="0"/>
          <w:marBottom w:val="0"/>
          <w:divBdr>
            <w:top w:val="none" w:sz="0" w:space="0" w:color="auto"/>
            <w:left w:val="none" w:sz="0" w:space="0" w:color="auto"/>
            <w:bottom w:val="none" w:sz="0" w:space="0" w:color="auto"/>
            <w:right w:val="none" w:sz="0" w:space="0" w:color="auto"/>
          </w:divBdr>
        </w:div>
        <w:div w:id="339083882">
          <w:marLeft w:val="0"/>
          <w:marRight w:val="0"/>
          <w:marTop w:val="0"/>
          <w:marBottom w:val="0"/>
          <w:divBdr>
            <w:top w:val="none" w:sz="0" w:space="0" w:color="auto"/>
            <w:left w:val="none" w:sz="0" w:space="0" w:color="auto"/>
            <w:bottom w:val="none" w:sz="0" w:space="0" w:color="auto"/>
            <w:right w:val="none" w:sz="0" w:space="0" w:color="auto"/>
          </w:divBdr>
        </w:div>
        <w:div w:id="398988910">
          <w:marLeft w:val="0"/>
          <w:marRight w:val="0"/>
          <w:marTop w:val="300"/>
          <w:marBottom w:val="0"/>
          <w:divBdr>
            <w:top w:val="none" w:sz="0" w:space="0" w:color="auto"/>
            <w:left w:val="none" w:sz="0" w:space="0" w:color="auto"/>
            <w:bottom w:val="none" w:sz="0" w:space="0" w:color="auto"/>
            <w:right w:val="none" w:sz="0" w:space="0" w:color="auto"/>
          </w:divBdr>
        </w:div>
        <w:div w:id="401027358">
          <w:marLeft w:val="0"/>
          <w:marRight w:val="0"/>
          <w:marTop w:val="0"/>
          <w:marBottom w:val="0"/>
          <w:divBdr>
            <w:top w:val="none" w:sz="0" w:space="0" w:color="auto"/>
            <w:left w:val="none" w:sz="0" w:space="0" w:color="auto"/>
            <w:bottom w:val="none" w:sz="0" w:space="0" w:color="auto"/>
            <w:right w:val="none" w:sz="0" w:space="0" w:color="auto"/>
          </w:divBdr>
        </w:div>
      </w:divsChild>
    </w:div>
    <w:div w:id="244150833">
      <w:bodyDiv w:val="1"/>
      <w:marLeft w:val="0"/>
      <w:marRight w:val="0"/>
      <w:marTop w:val="0"/>
      <w:marBottom w:val="0"/>
      <w:divBdr>
        <w:top w:val="none" w:sz="0" w:space="0" w:color="auto"/>
        <w:left w:val="none" w:sz="0" w:space="0" w:color="auto"/>
        <w:bottom w:val="none" w:sz="0" w:space="0" w:color="auto"/>
        <w:right w:val="none" w:sz="0" w:space="0" w:color="auto"/>
      </w:divBdr>
      <w:divsChild>
        <w:div w:id="131024518">
          <w:marLeft w:val="0"/>
          <w:marRight w:val="0"/>
          <w:marTop w:val="0"/>
          <w:marBottom w:val="0"/>
          <w:divBdr>
            <w:top w:val="none" w:sz="0" w:space="0" w:color="auto"/>
            <w:left w:val="none" w:sz="0" w:space="0" w:color="auto"/>
            <w:bottom w:val="none" w:sz="0" w:space="0" w:color="auto"/>
            <w:right w:val="none" w:sz="0" w:space="0" w:color="auto"/>
          </w:divBdr>
        </w:div>
        <w:div w:id="227619318">
          <w:marLeft w:val="0"/>
          <w:marRight w:val="0"/>
          <w:marTop w:val="0"/>
          <w:marBottom w:val="0"/>
          <w:divBdr>
            <w:top w:val="none" w:sz="0" w:space="0" w:color="auto"/>
            <w:left w:val="none" w:sz="0" w:space="0" w:color="auto"/>
            <w:bottom w:val="none" w:sz="0" w:space="0" w:color="auto"/>
            <w:right w:val="none" w:sz="0" w:space="0" w:color="auto"/>
          </w:divBdr>
        </w:div>
        <w:div w:id="260996040">
          <w:marLeft w:val="0"/>
          <w:marRight w:val="0"/>
          <w:marTop w:val="0"/>
          <w:marBottom w:val="0"/>
          <w:divBdr>
            <w:top w:val="none" w:sz="0" w:space="0" w:color="auto"/>
            <w:left w:val="none" w:sz="0" w:space="0" w:color="auto"/>
            <w:bottom w:val="none" w:sz="0" w:space="0" w:color="auto"/>
            <w:right w:val="none" w:sz="0" w:space="0" w:color="auto"/>
          </w:divBdr>
        </w:div>
      </w:divsChild>
    </w:div>
    <w:div w:id="244342382">
      <w:bodyDiv w:val="1"/>
      <w:marLeft w:val="0"/>
      <w:marRight w:val="0"/>
      <w:marTop w:val="0"/>
      <w:marBottom w:val="0"/>
      <w:divBdr>
        <w:top w:val="none" w:sz="0" w:space="0" w:color="auto"/>
        <w:left w:val="none" w:sz="0" w:space="0" w:color="auto"/>
        <w:bottom w:val="none" w:sz="0" w:space="0" w:color="auto"/>
        <w:right w:val="none" w:sz="0" w:space="0" w:color="auto"/>
      </w:divBdr>
    </w:div>
    <w:div w:id="244457795">
      <w:bodyDiv w:val="1"/>
      <w:marLeft w:val="0"/>
      <w:marRight w:val="0"/>
      <w:marTop w:val="0"/>
      <w:marBottom w:val="0"/>
      <w:divBdr>
        <w:top w:val="none" w:sz="0" w:space="0" w:color="auto"/>
        <w:left w:val="none" w:sz="0" w:space="0" w:color="auto"/>
        <w:bottom w:val="none" w:sz="0" w:space="0" w:color="auto"/>
        <w:right w:val="none" w:sz="0" w:space="0" w:color="auto"/>
      </w:divBdr>
    </w:div>
    <w:div w:id="244464463">
      <w:bodyDiv w:val="1"/>
      <w:marLeft w:val="0"/>
      <w:marRight w:val="0"/>
      <w:marTop w:val="0"/>
      <w:marBottom w:val="0"/>
      <w:divBdr>
        <w:top w:val="none" w:sz="0" w:space="0" w:color="auto"/>
        <w:left w:val="none" w:sz="0" w:space="0" w:color="auto"/>
        <w:bottom w:val="none" w:sz="0" w:space="0" w:color="auto"/>
        <w:right w:val="none" w:sz="0" w:space="0" w:color="auto"/>
      </w:divBdr>
      <w:divsChild>
        <w:div w:id="345134247">
          <w:marLeft w:val="0"/>
          <w:marRight w:val="0"/>
          <w:marTop w:val="0"/>
          <w:marBottom w:val="0"/>
          <w:divBdr>
            <w:top w:val="none" w:sz="0" w:space="0" w:color="auto"/>
            <w:left w:val="none" w:sz="0" w:space="0" w:color="auto"/>
            <w:bottom w:val="none" w:sz="0" w:space="0" w:color="auto"/>
            <w:right w:val="none" w:sz="0" w:space="0" w:color="auto"/>
          </w:divBdr>
        </w:div>
        <w:div w:id="397091491">
          <w:marLeft w:val="0"/>
          <w:marRight w:val="0"/>
          <w:marTop w:val="0"/>
          <w:marBottom w:val="0"/>
          <w:divBdr>
            <w:top w:val="none" w:sz="0" w:space="0" w:color="auto"/>
            <w:left w:val="none" w:sz="0" w:space="0" w:color="auto"/>
            <w:bottom w:val="none" w:sz="0" w:space="0" w:color="auto"/>
            <w:right w:val="none" w:sz="0" w:space="0" w:color="auto"/>
          </w:divBdr>
        </w:div>
        <w:div w:id="401492210">
          <w:marLeft w:val="0"/>
          <w:marRight w:val="0"/>
          <w:marTop w:val="0"/>
          <w:marBottom w:val="0"/>
          <w:divBdr>
            <w:top w:val="none" w:sz="0" w:space="0" w:color="auto"/>
            <w:left w:val="none" w:sz="0" w:space="0" w:color="auto"/>
            <w:bottom w:val="none" w:sz="0" w:space="0" w:color="auto"/>
            <w:right w:val="none" w:sz="0" w:space="0" w:color="auto"/>
          </w:divBdr>
        </w:div>
      </w:divsChild>
    </w:div>
    <w:div w:id="245112423">
      <w:bodyDiv w:val="1"/>
      <w:marLeft w:val="0"/>
      <w:marRight w:val="0"/>
      <w:marTop w:val="0"/>
      <w:marBottom w:val="0"/>
      <w:divBdr>
        <w:top w:val="none" w:sz="0" w:space="0" w:color="auto"/>
        <w:left w:val="none" w:sz="0" w:space="0" w:color="auto"/>
        <w:bottom w:val="none" w:sz="0" w:space="0" w:color="auto"/>
        <w:right w:val="none" w:sz="0" w:space="0" w:color="auto"/>
      </w:divBdr>
    </w:div>
    <w:div w:id="245266688">
      <w:bodyDiv w:val="1"/>
      <w:marLeft w:val="0"/>
      <w:marRight w:val="0"/>
      <w:marTop w:val="0"/>
      <w:marBottom w:val="0"/>
      <w:divBdr>
        <w:top w:val="none" w:sz="0" w:space="0" w:color="auto"/>
        <w:left w:val="none" w:sz="0" w:space="0" w:color="auto"/>
        <w:bottom w:val="none" w:sz="0" w:space="0" w:color="auto"/>
        <w:right w:val="none" w:sz="0" w:space="0" w:color="auto"/>
      </w:divBdr>
      <w:divsChild>
        <w:div w:id="97336100">
          <w:marLeft w:val="0"/>
          <w:marRight w:val="0"/>
          <w:marTop w:val="0"/>
          <w:marBottom w:val="0"/>
          <w:divBdr>
            <w:top w:val="none" w:sz="0" w:space="0" w:color="auto"/>
            <w:left w:val="none" w:sz="0" w:space="0" w:color="auto"/>
            <w:bottom w:val="none" w:sz="0" w:space="0" w:color="auto"/>
            <w:right w:val="none" w:sz="0" w:space="0" w:color="auto"/>
          </w:divBdr>
        </w:div>
        <w:div w:id="353581500">
          <w:marLeft w:val="0"/>
          <w:marRight w:val="0"/>
          <w:marTop w:val="0"/>
          <w:marBottom w:val="0"/>
          <w:divBdr>
            <w:top w:val="none" w:sz="0" w:space="0" w:color="auto"/>
            <w:left w:val="none" w:sz="0" w:space="0" w:color="auto"/>
            <w:bottom w:val="none" w:sz="0" w:space="0" w:color="auto"/>
            <w:right w:val="none" w:sz="0" w:space="0" w:color="auto"/>
          </w:divBdr>
        </w:div>
      </w:divsChild>
    </w:div>
    <w:div w:id="245968196">
      <w:bodyDiv w:val="1"/>
      <w:marLeft w:val="0"/>
      <w:marRight w:val="0"/>
      <w:marTop w:val="0"/>
      <w:marBottom w:val="0"/>
      <w:divBdr>
        <w:top w:val="none" w:sz="0" w:space="0" w:color="auto"/>
        <w:left w:val="none" w:sz="0" w:space="0" w:color="auto"/>
        <w:bottom w:val="none" w:sz="0" w:space="0" w:color="auto"/>
        <w:right w:val="none" w:sz="0" w:space="0" w:color="auto"/>
      </w:divBdr>
      <w:divsChild>
        <w:div w:id="9374629">
          <w:marLeft w:val="0"/>
          <w:marRight w:val="0"/>
          <w:marTop w:val="0"/>
          <w:marBottom w:val="0"/>
          <w:divBdr>
            <w:top w:val="none" w:sz="0" w:space="0" w:color="auto"/>
            <w:left w:val="none" w:sz="0" w:space="0" w:color="auto"/>
            <w:bottom w:val="none" w:sz="0" w:space="0" w:color="auto"/>
            <w:right w:val="none" w:sz="0" w:space="0" w:color="auto"/>
          </w:divBdr>
        </w:div>
        <w:div w:id="23672084">
          <w:marLeft w:val="0"/>
          <w:marRight w:val="0"/>
          <w:marTop w:val="0"/>
          <w:marBottom w:val="0"/>
          <w:divBdr>
            <w:top w:val="none" w:sz="0" w:space="0" w:color="auto"/>
            <w:left w:val="none" w:sz="0" w:space="0" w:color="auto"/>
            <w:bottom w:val="none" w:sz="0" w:space="0" w:color="auto"/>
            <w:right w:val="none" w:sz="0" w:space="0" w:color="auto"/>
          </w:divBdr>
          <w:divsChild>
            <w:div w:id="56169874">
              <w:marLeft w:val="0"/>
              <w:marRight w:val="0"/>
              <w:marTop w:val="0"/>
              <w:marBottom w:val="0"/>
              <w:divBdr>
                <w:top w:val="none" w:sz="0" w:space="0" w:color="auto"/>
                <w:left w:val="none" w:sz="0" w:space="0" w:color="auto"/>
                <w:bottom w:val="none" w:sz="0" w:space="0" w:color="auto"/>
                <w:right w:val="none" w:sz="0" w:space="0" w:color="auto"/>
              </w:divBdr>
            </w:div>
          </w:divsChild>
        </w:div>
        <w:div w:id="226690582">
          <w:marLeft w:val="0"/>
          <w:marRight w:val="0"/>
          <w:marTop w:val="0"/>
          <w:marBottom w:val="0"/>
          <w:divBdr>
            <w:top w:val="none" w:sz="0" w:space="0" w:color="auto"/>
            <w:left w:val="none" w:sz="0" w:space="0" w:color="auto"/>
            <w:bottom w:val="none" w:sz="0" w:space="0" w:color="auto"/>
            <w:right w:val="none" w:sz="0" w:space="0" w:color="auto"/>
          </w:divBdr>
        </w:div>
      </w:divsChild>
    </w:div>
    <w:div w:id="246428807">
      <w:bodyDiv w:val="1"/>
      <w:marLeft w:val="0"/>
      <w:marRight w:val="0"/>
      <w:marTop w:val="0"/>
      <w:marBottom w:val="0"/>
      <w:divBdr>
        <w:top w:val="none" w:sz="0" w:space="0" w:color="auto"/>
        <w:left w:val="none" w:sz="0" w:space="0" w:color="auto"/>
        <w:bottom w:val="none" w:sz="0" w:space="0" w:color="auto"/>
        <w:right w:val="none" w:sz="0" w:space="0" w:color="auto"/>
      </w:divBdr>
      <w:divsChild>
        <w:div w:id="23098242">
          <w:marLeft w:val="0"/>
          <w:marRight w:val="0"/>
          <w:marTop w:val="0"/>
          <w:marBottom w:val="0"/>
          <w:divBdr>
            <w:top w:val="none" w:sz="0" w:space="0" w:color="auto"/>
            <w:left w:val="none" w:sz="0" w:space="0" w:color="auto"/>
            <w:bottom w:val="none" w:sz="0" w:space="0" w:color="auto"/>
            <w:right w:val="none" w:sz="0" w:space="0" w:color="auto"/>
          </w:divBdr>
        </w:div>
        <w:div w:id="86968367">
          <w:marLeft w:val="0"/>
          <w:marRight w:val="0"/>
          <w:marTop w:val="0"/>
          <w:marBottom w:val="0"/>
          <w:divBdr>
            <w:top w:val="none" w:sz="0" w:space="0" w:color="auto"/>
            <w:left w:val="none" w:sz="0" w:space="0" w:color="auto"/>
            <w:bottom w:val="none" w:sz="0" w:space="0" w:color="auto"/>
            <w:right w:val="none" w:sz="0" w:space="0" w:color="auto"/>
          </w:divBdr>
        </w:div>
        <w:div w:id="150021626">
          <w:marLeft w:val="0"/>
          <w:marRight w:val="0"/>
          <w:marTop w:val="0"/>
          <w:marBottom w:val="0"/>
          <w:divBdr>
            <w:top w:val="none" w:sz="0" w:space="0" w:color="auto"/>
            <w:left w:val="none" w:sz="0" w:space="0" w:color="auto"/>
            <w:bottom w:val="none" w:sz="0" w:space="0" w:color="auto"/>
            <w:right w:val="none" w:sz="0" w:space="0" w:color="auto"/>
          </w:divBdr>
        </w:div>
        <w:div w:id="217520306">
          <w:marLeft w:val="0"/>
          <w:marRight w:val="0"/>
          <w:marTop w:val="0"/>
          <w:marBottom w:val="0"/>
          <w:divBdr>
            <w:top w:val="none" w:sz="0" w:space="0" w:color="auto"/>
            <w:left w:val="none" w:sz="0" w:space="0" w:color="auto"/>
            <w:bottom w:val="none" w:sz="0" w:space="0" w:color="auto"/>
            <w:right w:val="none" w:sz="0" w:space="0" w:color="auto"/>
          </w:divBdr>
          <w:divsChild>
            <w:div w:id="308093121">
              <w:marLeft w:val="0"/>
              <w:marRight w:val="0"/>
              <w:marTop w:val="0"/>
              <w:marBottom w:val="0"/>
              <w:divBdr>
                <w:top w:val="none" w:sz="0" w:space="0" w:color="auto"/>
                <w:left w:val="none" w:sz="0" w:space="0" w:color="auto"/>
                <w:bottom w:val="none" w:sz="0" w:space="0" w:color="auto"/>
                <w:right w:val="none" w:sz="0" w:space="0" w:color="auto"/>
              </w:divBdr>
            </w:div>
          </w:divsChild>
        </w:div>
        <w:div w:id="288556644">
          <w:marLeft w:val="0"/>
          <w:marRight w:val="0"/>
          <w:marTop w:val="0"/>
          <w:marBottom w:val="0"/>
          <w:divBdr>
            <w:top w:val="none" w:sz="0" w:space="0" w:color="auto"/>
            <w:left w:val="none" w:sz="0" w:space="0" w:color="auto"/>
            <w:bottom w:val="none" w:sz="0" w:space="0" w:color="auto"/>
            <w:right w:val="none" w:sz="0" w:space="0" w:color="auto"/>
          </w:divBdr>
        </w:div>
        <w:div w:id="354580458">
          <w:marLeft w:val="0"/>
          <w:marRight w:val="0"/>
          <w:marTop w:val="0"/>
          <w:marBottom w:val="0"/>
          <w:divBdr>
            <w:top w:val="none" w:sz="0" w:space="0" w:color="auto"/>
            <w:left w:val="none" w:sz="0" w:space="0" w:color="auto"/>
            <w:bottom w:val="none" w:sz="0" w:space="0" w:color="auto"/>
            <w:right w:val="none" w:sz="0" w:space="0" w:color="auto"/>
          </w:divBdr>
        </w:div>
      </w:divsChild>
    </w:div>
    <w:div w:id="246690450">
      <w:bodyDiv w:val="1"/>
      <w:marLeft w:val="0"/>
      <w:marRight w:val="0"/>
      <w:marTop w:val="0"/>
      <w:marBottom w:val="0"/>
      <w:divBdr>
        <w:top w:val="none" w:sz="0" w:space="0" w:color="auto"/>
        <w:left w:val="none" w:sz="0" w:space="0" w:color="auto"/>
        <w:bottom w:val="none" w:sz="0" w:space="0" w:color="auto"/>
        <w:right w:val="none" w:sz="0" w:space="0" w:color="auto"/>
      </w:divBdr>
    </w:div>
    <w:div w:id="246812565">
      <w:bodyDiv w:val="1"/>
      <w:marLeft w:val="0"/>
      <w:marRight w:val="0"/>
      <w:marTop w:val="0"/>
      <w:marBottom w:val="0"/>
      <w:divBdr>
        <w:top w:val="none" w:sz="0" w:space="0" w:color="auto"/>
        <w:left w:val="none" w:sz="0" w:space="0" w:color="auto"/>
        <w:bottom w:val="none" w:sz="0" w:space="0" w:color="auto"/>
        <w:right w:val="none" w:sz="0" w:space="0" w:color="auto"/>
      </w:divBdr>
    </w:div>
    <w:div w:id="247080684">
      <w:bodyDiv w:val="1"/>
      <w:marLeft w:val="0"/>
      <w:marRight w:val="0"/>
      <w:marTop w:val="0"/>
      <w:marBottom w:val="0"/>
      <w:divBdr>
        <w:top w:val="none" w:sz="0" w:space="0" w:color="auto"/>
        <w:left w:val="none" w:sz="0" w:space="0" w:color="auto"/>
        <w:bottom w:val="none" w:sz="0" w:space="0" w:color="auto"/>
        <w:right w:val="none" w:sz="0" w:space="0" w:color="auto"/>
      </w:divBdr>
    </w:div>
    <w:div w:id="247203206">
      <w:bodyDiv w:val="1"/>
      <w:marLeft w:val="0"/>
      <w:marRight w:val="0"/>
      <w:marTop w:val="0"/>
      <w:marBottom w:val="0"/>
      <w:divBdr>
        <w:top w:val="none" w:sz="0" w:space="0" w:color="auto"/>
        <w:left w:val="none" w:sz="0" w:space="0" w:color="auto"/>
        <w:bottom w:val="none" w:sz="0" w:space="0" w:color="auto"/>
        <w:right w:val="none" w:sz="0" w:space="0" w:color="auto"/>
      </w:divBdr>
      <w:divsChild>
        <w:div w:id="313947976">
          <w:marLeft w:val="0"/>
          <w:marRight w:val="0"/>
          <w:marTop w:val="0"/>
          <w:marBottom w:val="0"/>
          <w:divBdr>
            <w:top w:val="none" w:sz="0" w:space="0" w:color="auto"/>
            <w:left w:val="none" w:sz="0" w:space="0" w:color="auto"/>
            <w:bottom w:val="none" w:sz="0" w:space="0" w:color="auto"/>
            <w:right w:val="none" w:sz="0" w:space="0" w:color="auto"/>
          </w:divBdr>
          <w:divsChild>
            <w:div w:id="74279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120070">
      <w:bodyDiv w:val="1"/>
      <w:marLeft w:val="0"/>
      <w:marRight w:val="0"/>
      <w:marTop w:val="0"/>
      <w:marBottom w:val="0"/>
      <w:divBdr>
        <w:top w:val="none" w:sz="0" w:space="0" w:color="auto"/>
        <w:left w:val="none" w:sz="0" w:space="0" w:color="auto"/>
        <w:bottom w:val="none" w:sz="0" w:space="0" w:color="auto"/>
        <w:right w:val="none" w:sz="0" w:space="0" w:color="auto"/>
      </w:divBdr>
      <w:divsChild>
        <w:div w:id="42027710">
          <w:marLeft w:val="0"/>
          <w:marRight w:val="0"/>
          <w:marTop w:val="0"/>
          <w:marBottom w:val="0"/>
          <w:divBdr>
            <w:top w:val="none" w:sz="0" w:space="0" w:color="auto"/>
            <w:left w:val="none" w:sz="0" w:space="0" w:color="auto"/>
            <w:bottom w:val="none" w:sz="0" w:space="0" w:color="auto"/>
            <w:right w:val="none" w:sz="0" w:space="0" w:color="auto"/>
          </w:divBdr>
          <w:divsChild>
            <w:div w:id="254629007">
              <w:marLeft w:val="0"/>
              <w:marRight w:val="0"/>
              <w:marTop w:val="0"/>
              <w:marBottom w:val="0"/>
              <w:divBdr>
                <w:top w:val="none" w:sz="0" w:space="0" w:color="auto"/>
                <w:left w:val="none" w:sz="0" w:space="0" w:color="auto"/>
                <w:bottom w:val="none" w:sz="0" w:space="0" w:color="auto"/>
                <w:right w:val="none" w:sz="0" w:space="0" w:color="auto"/>
              </w:divBdr>
            </w:div>
          </w:divsChild>
        </w:div>
        <w:div w:id="81418561">
          <w:marLeft w:val="0"/>
          <w:marRight w:val="0"/>
          <w:marTop w:val="0"/>
          <w:marBottom w:val="0"/>
          <w:divBdr>
            <w:top w:val="none" w:sz="0" w:space="0" w:color="auto"/>
            <w:left w:val="none" w:sz="0" w:space="0" w:color="auto"/>
            <w:bottom w:val="none" w:sz="0" w:space="0" w:color="auto"/>
            <w:right w:val="none" w:sz="0" w:space="0" w:color="auto"/>
          </w:divBdr>
        </w:div>
        <w:div w:id="131140709">
          <w:marLeft w:val="0"/>
          <w:marRight w:val="0"/>
          <w:marTop w:val="300"/>
          <w:marBottom w:val="0"/>
          <w:divBdr>
            <w:top w:val="none" w:sz="0" w:space="0" w:color="auto"/>
            <w:left w:val="none" w:sz="0" w:space="0" w:color="auto"/>
            <w:bottom w:val="none" w:sz="0" w:space="0" w:color="auto"/>
            <w:right w:val="none" w:sz="0" w:space="0" w:color="auto"/>
          </w:divBdr>
        </w:div>
        <w:div w:id="156775785">
          <w:marLeft w:val="0"/>
          <w:marRight w:val="0"/>
          <w:marTop w:val="0"/>
          <w:marBottom w:val="0"/>
          <w:divBdr>
            <w:top w:val="none" w:sz="0" w:space="0" w:color="auto"/>
            <w:left w:val="none" w:sz="0" w:space="0" w:color="auto"/>
            <w:bottom w:val="none" w:sz="0" w:space="0" w:color="auto"/>
            <w:right w:val="none" w:sz="0" w:space="0" w:color="auto"/>
          </w:divBdr>
        </w:div>
        <w:div w:id="212279477">
          <w:marLeft w:val="0"/>
          <w:marRight w:val="0"/>
          <w:marTop w:val="300"/>
          <w:marBottom w:val="0"/>
          <w:divBdr>
            <w:top w:val="none" w:sz="0" w:space="0" w:color="auto"/>
            <w:left w:val="none" w:sz="0" w:space="0" w:color="auto"/>
            <w:bottom w:val="none" w:sz="0" w:space="0" w:color="auto"/>
            <w:right w:val="none" w:sz="0" w:space="0" w:color="auto"/>
          </w:divBdr>
        </w:div>
        <w:div w:id="224610382">
          <w:marLeft w:val="0"/>
          <w:marRight w:val="0"/>
          <w:marTop w:val="0"/>
          <w:marBottom w:val="0"/>
          <w:divBdr>
            <w:top w:val="none" w:sz="0" w:space="0" w:color="auto"/>
            <w:left w:val="none" w:sz="0" w:space="0" w:color="auto"/>
            <w:bottom w:val="none" w:sz="0" w:space="0" w:color="auto"/>
            <w:right w:val="none" w:sz="0" w:space="0" w:color="auto"/>
          </w:divBdr>
          <w:divsChild>
            <w:div w:id="33542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274802">
      <w:bodyDiv w:val="1"/>
      <w:marLeft w:val="0"/>
      <w:marRight w:val="0"/>
      <w:marTop w:val="0"/>
      <w:marBottom w:val="0"/>
      <w:divBdr>
        <w:top w:val="none" w:sz="0" w:space="0" w:color="auto"/>
        <w:left w:val="none" w:sz="0" w:space="0" w:color="auto"/>
        <w:bottom w:val="none" w:sz="0" w:space="0" w:color="auto"/>
        <w:right w:val="none" w:sz="0" w:space="0" w:color="auto"/>
      </w:divBdr>
      <w:divsChild>
        <w:div w:id="590358954">
          <w:marLeft w:val="0"/>
          <w:marRight w:val="0"/>
          <w:marTop w:val="0"/>
          <w:marBottom w:val="0"/>
          <w:divBdr>
            <w:top w:val="none" w:sz="0" w:space="0" w:color="auto"/>
            <w:left w:val="none" w:sz="0" w:space="0" w:color="auto"/>
            <w:bottom w:val="none" w:sz="0" w:space="0" w:color="auto"/>
            <w:right w:val="none" w:sz="0" w:space="0" w:color="auto"/>
          </w:divBdr>
        </w:div>
        <w:div w:id="1371032453">
          <w:marLeft w:val="0"/>
          <w:marRight w:val="0"/>
          <w:marTop w:val="0"/>
          <w:marBottom w:val="0"/>
          <w:divBdr>
            <w:top w:val="none" w:sz="0" w:space="0" w:color="auto"/>
            <w:left w:val="none" w:sz="0" w:space="0" w:color="auto"/>
            <w:bottom w:val="none" w:sz="0" w:space="0" w:color="auto"/>
            <w:right w:val="none" w:sz="0" w:space="0" w:color="auto"/>
          </w:divBdr>
          <w:divsChild>
            <w:div w:id="1818110270">
              <w:marLeft w:val="0"/>
              <w:marRight w:val="0"/>
              <w:marTop w:val="0"/>
              <w:marBottom w:val="0"/>
              <w:divBdr>
                <w:top w:val="none" w:sz="0" w:space="0" w:color="auto"/>
                <w:left w:val="none" w:sz="0" w:space="0" w:color="auto"/>
                <w:bottom w:val="none" w:sz="0" w:space="0" w:color="auto"/>
                <w:right w:val="none" w:sz="0" w:space="0" w:color="auto"/>
              </w:divBdr>
            </w:div>
          </w:divsChild>
        </w:div>
        <w:div w:id="1426267723">
          <w:marLeft w:val="0"/>
          <w:marRight w:val="0"/>
          <w:marTop w:val="0"/>
          <w:marBottom w:val="0"/>
          <w:divBdr>
            <w:top w:val="none" w:sz="0" w:space="0" w:color="auto"/>
            <w:left w:val="none" w:sz="0" w:space="0" w:color="auto"/>
            <w:bottom w:val="none" w:sz="0" w:space="0" w:color="auto"/>
            <w:right w:val="none" w:sz="0" w:space="0" w:color="auto"/>
          </w:divBdr>
        </w:div>
        <w:div w:id="1452279983">
          <w:marLeft w:val="0"/>
          <w:marRight w:val="0"/>
          <w:marTop w:val="0"/>
          <w:marBottom w:val="0"/>
          <w:divBdr>
            <w:top w:val="none" w:sz="0" w:space="0" w:color="auto"/>
            <w:left w:val="none" w:sz="0" w:space="0" w:color="auto"/>
            <w:bottom w:val="none" w:sz="0" w:space="0" w:color="auto"/>
            <w:right w:val="none" w:sz="0" w:space="0" w:color="auto"/>
          </w:divBdr>
          <w:divsChild>
            <w:div w:id="1009454140">
              <w:marLeft w:val="0"/>
              <w:marRight w:val="0"/>
              <w:marTop w:val="0"/>
              <w:marBottom w:val="0"/>
              <w:divBdr>
                <w:top w:val="none" w:sz="0" w:space="0" w:color="auto"/>
                <w:left w:val="none" w:sz="0" w:space="0" w:color="auto"/>
                <w:bottom w:val="none" w:sz="0" w:space="0" w:color="auto"/>
                <w:right w:val="none" w:sz="0" w:space="0" w:color="auto"/>
              </w:divBdr>
            </w:div>
          </w:divsChild>
        </w:div>
        <w:div w:id="1033455614">
          <w:marLeft w:val="0"/>
          <w:marRight w:val="0"/>
          <w:marTop w:val="0"/>
          <w:marBottom w:val="0"/>
          <w:divBdr>
            <w:top w:val="none" w:sz="0" w:space="0" w:color="auto"/>
            <w:left w:val="none" w:sz="0" w:space="0" w:color="auto"/>
            <w:bottom w:val="none" w:sz="0" w:space="0" w:color="auto"/>
            <w:right w:val="none" w:sz="0" w:space="0" w:color="auto"/>
          </w:divBdr>
        </w:div>
        <w:div w:id="1963882484">
          <w:marLeft w:val="0"/>
          <w:marRight w:val="0"/>
          <w:marTop w:val="0"/>
          <w:marBottom w:val="0"/>
          <w:divBdr>
            <w:top w:val="none" w:sz="0" w:space="0" w:color="auto"/>
            <w:left w:val="none" w:sz="0" w:space="0" w:color="auto"/>
            <w:bottom w:val="none" w:sz="0" w:space="0" w:color="auto"/>
            <w:right w:val="none" w:sz="0" w:space="0" w:color="auto"/>
          </w:divBdr>
          <w:divsChild>
            <w:div w:id="1717463481">
              <w:marLeft w:val="0"/>
              <w:marRight w:val="0"/>
              <w:marTop w:val="0"/>
              <w:marBottom w:val="0"/>
              <w:divBdr>
                <w:top w:val="none" w:sz="0" w:space="0" w:color="auto"/>
                <w:left w:val="none" w:sz="0" w:space="0" w:color="auto"/>
                <w:bottom w:val="none" w:sz="0" w:space="0" w:color="auto"/>
                <w:right w:val="none" w:sz="0" w:space="0" w:color="auto"/>
              </w:divBdr>
            </w:div>
          </w:divsChild>
        </w:div>
        <w:div w:id="1740668235">
          <w:marLeft w:val="0"/>
          <w:marRight w:val="0"/>
          <w:marTop w:val="0"/>
          <w:marBottom w:val="0"/>
          <w:divBdr>
            <w:top w:val="none" w:sz="0" w:space="0" w:color="auto"/>
            <w:left w:val="none" w:sz="0" w:space="0" w:color="auto"/>
            <w:bottom w:val="none" w:sz="0" w:space="0" w:color="auto"/>
            <w:right w:val="none" w:sz="0" w:space="0" w:color="auto"/>
          </w:divBdr>
        </w:div>
        <w:div w:id="1659923226">
          <w:marLeft w:val="0"/>
          <w:marRight w:val="0"/>
          <w:marTop w:val="0"/>
          <w:marBottom w:val="0"/>
          <w:divBdr>
            <w:top w:val="none" w:sz="0" w:space="0" w:color="auto"/>
            <w:left w:val="none" w:sz="0" w:space="0" w:color="auto"/>
            <w:bottom w:val="none" w:sz="0" w:space="0" w:color="auto"/>
            <w:right w:val="none" w:sz="0" w:space="0" w:color="auto"/>
          </w:divBdr>
          <w:divsChild>
            <w:div w:id="1508406126">
              <w:marLeft w:val="0"/>
              <w:marRight w:val="0"/>
              <w:marTop w:val="0"/>
              <w:marBottom w:val="0"/>
              <w:divBdr>
                <w:top w:val="none" w:sz="0" w:space="0" w:color="auto"/>
                <w:left w:val="none" w:sz="0" w:space="0" w:color="auto"/>
                <w:bottom w:val="none" w:sz="0" w:space="0" w:color="auto"/>
                <w:right w:val="none" w:sz="0" w:space="0" w:color="auto"/>
              </w:divBdr>
            </w:div>
          </w:divsChild>
        </w:div>
        <w:div w:id="1717654348">
          <w:marLeft w:val="0"/>
          <w:marRight w:val="0"/>
          <w:marTop w:val="0"/>
          <w:marBottom w:val="0"/>
          <w:divBdr>
            <w:top w:val="none" w:sz="0" w:space="0" w:color="auto"/>
            <w:left w:val="none" w:sz="0" w:space="0" w:color="auto"/>
            <w:bottom w:val="none" w:sz="0" w:space="0" w:color="auto"/>
            <w:right w:val="none" w:sz="0" w:space="0" w:color="auto"/>
          </w:divBdr>
        </w:div>
        <w:div w:id="1386292799">
          <w:marLeft w:val="0"/>
          <w:marRight w:val="0"/>
          <w:marTop w:val="0"/>
          <w:marBottom w:val="0"/>
          <w:divBdr>
            <w:top w:val="none" w:sz="0" w:space="0" w:color="auto"/>
            <w:left w:val="none" w:sz="0" w:space="0" w:color="auto"/>
            <w:bottom w:val="none" w:sz="0" w:space="0" w:color="auto"/>
            <w:right w:val="none" w:sz="0" w:space="0" w:color="auto"/>
          </w:divBdr>
          <w:divsChild>
            <w:div w:id="985160923">
              <w:marLeft w:val="0"/>
              <w:marRight w:val="0"/>
              <w:marTop w:val="0"/>
              <w:marBottom w:val="0"/>
              <w:divBdr>
                <w:top w:val="none" w:sz="0" w:space="0" w:color="auto"/>
                <w:left w:val="none" w:sz="0" w:space="0" w:color="auto"/>
                <w:bottom w:val="none" w:sz="0" w:space="0" w:color="auto"/>
                <w:right w:val="none" w:sz="0" w:space="0" w:color="auto"/>
              </w:divBdr>
            </w:div>
          </w:divsChild>
        </w:div>
        <w:div w:id="1357736204">
          <w:marLeft w:val="0"/>
          <w:marRight w:val="0"/>
          <w:marTop w:val="0"/>
          <w:marBottom w:val="0"/>
          <w:divBdr>
            <w:top w:val="none" w:sz="0" w:space="0" w:color="auto"/>
            <w:left w:val="none" w:sz="0" w:space="0" w:color="auto"/>
            <w:bottom w:val="none" w:sz="0" w:space="0" w:color="auto"/>
            <w:right w:val="none" w:sz="0" w:space="0" w:color="auto"/>
          </w:divBdr>
        </w:div>
        <w:div w:id="1421177063">
          <w:marLeft w:val="0"/>
          <w:marRight w:val="0"/>
          <w:marTop w:val="0"/>
          <w:marBottom w:val="0"/>
          <w:divBdr>
            <w:top w:val="none" w:sz="0" w:space="0" w:color="auto"/>
            <w:left w:val="none" w:sz="0" w:space="0" w:color="auto"/>
            <w:bottom w:val="none" w:sz="0" w:space="0" w:color="auto"/>
            <w:right w:val="none" w:sz="0" w:space="0" w:color="auto"/>
          </w:divBdr>
          <w:divsChild>
            <w:div w:id="693533350">
              <w:marLeft w:val="0"/>
              <w:marRight w:val="0"/>
              <w:marTop w:val="0"/>
              <w:marBottom w:val="0"/>
              <w:divBdr>
                <w:top w:val="none" w:sz="0" w:space="0" w:color="auto"/>
                <w:left w:val="none" w:sz="0" w:space="0" w:color="auto"/>
                <w:bottom w:val="none" w:sz="0" w:space="0" w:color="auto"/>
                <w:right w:val="none" w:sz="0" w:space="0" w:color="auto"/>
              </w:divBdr>
            </w:div>
          </w:divsChild>
        </w:div>
        <w:div w:id="2025357306">
          <w:marLeft w:val="0"/>
          <w:marRight w:val="0"/>
          <w:marTop w:val="0"/>
          <w:marBottom w:val="0"/>
          <w:divBdr>
            <w:top w:val="none" w:sz="0" w:space="0" w:color="auto"/>
            <w:left w:val="none" w:sz="0" w:space="0" w:color="auto"/>
            <w:bottom w:val="none" w:sz="0" w:space="0" w:color="auto"/>
            <w:right w:val="none" w:sz="0" w:space="0" w:color="auto"/>
          </w:divBdr>
        </w:div>
        <w:div w:id="600796579">
          <w:marLeft w:val="0"/>
          <w:marRight w:val="0"/>
          <w:marTop w:val="0"/>
          <w:marBottom w:val="0"/>
          <w:divBdr>
            <w:top w:val="none" w:sz="0" w:space="0" w:color="auto"/>
            <w:left w:val="none" w:sz="0" w:space="0" w:color="auto"/>
            <w:bottom w:val="none" w:sz="0" w:space="0" w:color="auto"/>
            <w:right w:val="none" w:sz="0" w:space="0" w:color="auto"/>
          </w:divBdr>
          <w:divsChild>
            <w:div w:id="1473599912">
              <w:marLeft w:val="0"/>
              <w:marRight w:val="0"/>
              <w:marTop w:val="0"/>
              <w:marBottom w:val="0"/>
              <w:divBdr>
                <w:top w:val="none" w:sz="0" w:space="0" w:color="auto"/>
                <w:left w:val="none" w:sz="0" w:space="0" w:color="auto"/>
                <w:bottom w:val="none" w:sz="0" w:space="0" w:color="auto"/>
                <w:right w:val="none" w:sz="0" w:space="0" w:color="auto"/>
              </w:divBdr>
            </w:div>
          </w:divsChild>
        </w:div>
        <w:div w:id="1414621230">
          <w:marLeft w:val="0"/>
          <w:marRight w:val="0"/>
          <w:marTop w:val="300"/>
          <w:marBottom w:val="0"/>
          <w:divBdr>
            <w:top w:val="none" w:sz="0" w:space="0" w:color="auto"/>
            <w:left w:val="none" w:sz="0" w:space="0" w:color="auto"/>
            <w:bottom w:val="none" w:sz="0" w:space="0" w:color="auto"/>
            <w:right w:val="none" w:sz="0" w:space="0" w:color="auto"/>
          </w:divBdr>
          <w:divsChild>
            <w:div w:id="2107459748">
              <w:marLeft w:val="0"/>
              <w:marRight w:val="0"/>
              <w:marTop w:val="0"/>
              <w:marBottom w:val="0"/>
              <w:divBdr>
                <w:top w:val="none" w:sz="0" w:space="0" w:color="auto"/>
                <w:left w:val="none" w:sz="0" w:space="0" w:color="auto"/>
                <w:bottom w:val="none" w:sz="0" w:space="0" w:color="auto"/>
                <w:right w:val="none" w:sz="0" w:space="0" w:color="auto"/>
              </w:divBdr>
              <w:divsChild>
                <w:div w:id="761947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703985">
          <w:marLeft w:val="0"/>
          <w:marRight w:val="0"/>
          <w:marTop w:val="300"/>
          <w:marBottom w:val="0"/>
          <w:divBdr>
            <w:top w:val="none" w:sz="0" w:space="0" w:color="auto"/>
            <w:left w:val="none" w:sz="0" w:space="0" w:color="auto"/>
            <w:bottom w:val="none" w:sz="0" w:space="0" w:color="auto"/>
            <w:right w:val="none" w:sz="0" w:space="0" w:color="auto"/>
          </w:divBdr>
          <w:divsChild>
            <w:div w:id="679087288">
              <w:marLeft w:val="0"/>
              <w:marRight w:val="0"/>
              <w:marTop w:val="0"/>
              <w:marBottom w:val="0"/>
              <w:divBdr>
                <w:top w:val="none" w:sz="0" w:space="0" w:color="auto"/>
                <w:left w:val="none" w:sz="0" w:space="0" w:color="auto"/>
                <w:bottom w:val="none" w:sz="0" w:space="0" w:color="auto"/>
                <w:right w:val="none" w:sz="0" w:space="0" w:color="auto"/>
              </w:divBdr>
              <w:divsChild>
                <w:div w:id="1658076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493613">
          <w:marLeft w:val="0"/>
          <w:marRight w:val="0"/>
          <w:marTop w:val="300"/>
          <w:marBottom w:val="0"/>
          <w:divBdr>
            <w:top w:val="none" w:sz="0" w:space="0" w:color="auto"/>
            <w:left w:val="none" w:sz="0" w:space="0" w:color="auto"/>
            <w:bottom w:val="none" w:sz="0" w:space="0" w:color="auto"/>
            <w:right w:val="none" w:sz="0" w:space="0" w:color="auto"/>
          </w:divBdr>
          <w:divsChild>
            <w:div w:id="1870296336">
              <w:marLeft w:val="0"/>
              <w:marRight w:val="0"/>
              <w:marTop w:val="0"/>
              <w:marBottom w:val="0"/>
              <w:divBdr>
                <w:top w:val="none" w:sz="0" w:space="0" w:color="auto"/>
                <w:left w:val="none" w:sz="0" w:space="0" w:color="auto"/>
                <w:bottom w:val="none" w:sz="0" w:space="0" w:color="auto"/>
                <w:right w:val="none" w:sz="0" w:space="0" w:color="auto"/>
              </w:divBdr>
              <w:divsChild>
                <w:div w:id="188226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6277720">
          <w:marLeft w:val="0"/>
          <w:marRight w:val="0"/>
          <w:marTop w:val="300"/>
          <w:marBottom w:val="0"/>
          <w:divBdr>
            <w:top w:val="none" w:sz="0" w:space="0" w:color="auto"/>
            <w:left w:val="none" w:sz="0" w:space="0" w:color="auto"/>
            <w:bottom w:val="none" w:sz="0" w:space="0" w:color="auto"/>
            <w:right w:val="none" w:sz="0" w:space="0" w:color="auto"/>
          </w:divBdr>
          <w:divsChild>
            <w:div w:id="652372037">
              <w:marLeft w:val="0"/>
              <w:marRight w:val="0"/>
              <w:marTop w:val="0"/>
              <w:marBottom w:val="0"/>
              <w:divBdr>
                <w:top w:val="none" w:sz="0" w:space="0" w:color="auto"/>
                <w:left w:val="none" w:sz="0" w:space="0" w:color="auto"/>
                <w:bottom w:val="none" w:sz="0" w:space="0" w:color="auto"/>
                <w:right w:val="none" w:sz="0" w:space="0" w:color="auto"/>
              </w:divBdr>
              <w:divsChild>
                <w:div w:id="531842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48348257">
      <w:bodyDiv w:val="1"/>
      <w:marLeft w:val="0"/>
      <w:marRight w:val="0"/>
      <w:marTop w:val="0"/>
      <w:marBottom w:val="0"/>
      <w:divBdr>
        <w:top w:val="none" w:sz="0" w:space="0" w:color="auto"/>
        <w:left w:val="none" w:sz="0" w:space="0" w:color="auto"/>
        <w:bottom w:val="none" w:sz="0" w:space="0" w:color="auto"/>
        <w:right w:val="none" w:sz="0" w:space="0" w:color="auto"/>
      </w:divBdr>
    </w:div>
    <w:div w:id="248393311">
      <w:bodyDiv w:val="1"/>
      <w:marLeft w:val="0"/>
      <w:marRight w:val="0"/>
      <w:marTop w:val="0"/>
      <w:marBottom w:val="0"/>
      <w:divBdr>
        <w:top w:val="none" w:sz="0" w:space="0" w:color="auto"/>
        <w:left w:val="none" w:sz="0" w:space="0" w:color="auto"/>
        <w:bottom w:val="none" w:sz="0" w:space="0" w:color="auto"/>
        <w:right w:val="none" w:sz="0" w:space="0" w:color="auto"/>
      </w:divBdr>
      <w:divsChild>
        <w:div w:id="50159639">
          <w:marLeft w:val="0"/>
          <w:marRight w:val="0"/>
          <w:marTop w:val="0"/>
          <w:marBottom w:val="0"/>
          <w:divBdr>
            <w:top w:val="none" w:sz="0" w:space="0" w:color="auto"/>
            <w:left w:val="none" w:sz="0" w:space="0" w:color="auto"/>
            <w:bottom w:val="none" w:sz="0" w:space="0" w:color="auto"/>
            <w:right w:val="none" w:sz="0" w:space="0" w:color="auto"/>
          </w:divBdr>
        </w:div>
        <w:div w:id="87652571">
          <w:marLeft w:val="0"/>
          <w:marRight w:val="0"/>
          <w:marTop w:val="300"/>
          <w:marBottom w:val="0"/>
          <w:divBdr>
            <w:top w:val="none" w:sz="0" w:space="0" w:color="auto"/>
            <w:left w:val="none" w:sz="0" w:space="0" w:color="auto"/>
            <w:bottom w:val="none" w:sz="0" w:space="0" w:color="auto"/>
            <w:right w:val="none" w:sz="0" w:space="0" w:color="auto"/>
          </w:divBdr>
        </w:div>
        <w:div w:id="118956466">
          <w:marLeft w:val="0"/>
          <w:marRight w:val="0"/>
          <w:marTop w:val="0"/>
          <w:marBottom w:val="0"/>
          <w:divBdr>
            <w:top w:val="none" w:sz="0" w:space="0" w:color="auto"/>
            <w:left w:val="none" w:sz="0" w:space="0" w:color="auto"/>
            <w:bottom w:val="none" w:sz="0" w:space="0" w:color="auto"/>
            <w:right w:val="none" w:sz="0" w:space="0" w:color="auto"/>
          </w:divBdr>
        </w:div>
        <w:div w:id="187178816">
          <w:marLeft w:val="0"/>
          <w:marRight w:val="0"/>
          <w:marTop w:val="300"/>
          <w:marBottom w:val="0"/>
          <w:divBdr>
            <w:top w:val="none" w:sz="0" w:space="0" w:color="auto"/>
            <w:left w:val="none" w:sz="0" w:space="0" w:color="auto"/>
            <w:bottom w:val="none" w:sz="0" w:space="0" w:color="auto"/>
            <w:right w:val="none" w:sz="0" w:space="0" w:color="auto"/>
          </w:divBdr>
        </w:div>
        <w:div w:id="207305002">
          <w:marLeft w:val="0"/>
          <w:marRight w:val="0"/>
          <w:marTop w:val="0"/>
          <w:marBottom w:val="0"/>
          <w:divBdr>
            <w:top w:val="none" w:sz="0" w:space="0" w:color="auto"/>
            <w:left w:val="none" w:sz="0" w:space="0" w:color="auto"/>
            <w:bottom w:val="none" w:sz="0" w:space="0" w:color="auto"/>
            <w:right w:val="none" w:sz="0" w:space="0" w:color="auto"/>
          </w:divBdr>
        </w:div>
        <w:div w:id="293371694">
          <w:marLeft w:val="0"/>
          <w:marRight w:val="0"/>
          <w:marTop w:val="0"/>
          <w:marBottom w:val="0"/>
          <w:divBdr>
            <w:top w:val="none" w:sz="0" w:space="0" w:color="auto"/>
            <w:left w:val="none" w:sz="0" w:space="0" w:color="auto"/>
            <w:bottom w:val="none" w:sz="0" w:space="0" w:color="auto"/>
            <w:right w:val="none" w:sz="0" w:space="0" w:color="auto"/>
          </w:divBdr>
        </w:div>
      </w:divsChild>
    </w:div>
    <w:div w:id="248930484">
      <w:bodyDiv w:val="1"/>
      <w:marLeft w:val="0"/>
      <w:marRight w:val="0"/>
      <w:marTop w:val="0"/>
      <w:marBottom w:val="0"/>
      <w:divBdr>
        <w:top w:val="none" w:sz="0" w:space="0" w:color="auto"/>
        <w:left w:val="none" w:sz="0" w:space="0" w:color="auto"/>
        <w:bottom w:val="none" w:sz="0" w:space="0" w:color="auto"/>
        <w:right w:val="none" w:sz="0" w:space="0" w:color="auto"/>
      </w:divBdr>
      <w:divsChild>
        <w:div w:id="217938375">
          <w:marLeft w:val="0"/>
          <w:marRight w:val="0"/>
          <w:marTop w:val="0"/>
          <w:marBottom w:val="0"/>
          <w:divBdr>
            <w:top w:val="none" w:sz="0" w:space="0" w:color="auto"/>
            <w:left w:val="none" w:sz="0" w:space="0" w:color="auto"/>
            <w:bottom w:val="none" w:sz="0" w:space="0" w:color="auto"/>
            <w:right w:val="none" w:sz="0" w:space="0" w:color="auto"/>
          </w:divBdr>
        </w:div>
        <w:div w:id="309100281">
          <w:marLeft w:val="0"/>
          <w:marRight w:val="0"/>
          <w:marTop w:val="0"/>
          <w:marBottom w:val="0"/>
          <w:divBdr>
            <w:top w:val="none" w:sz="0" w:space="0" w:color="auto"/>
            <w:left w:val="none" w:sz="0" w:space="0" w:color="auto"/>
            <w:bottom w:val="none" w:sz="0" w:space="0" w:color="auto"/>
            <w:right w:val="none" w:sz="0" w:space="0" w:color="auto"/>
          </w:divBdr>
        </w:div>
        <w:div w:id="374619339">
          <w:marLeft w:val="0"/>
          <w:marRight w:val="0"/>
          <w:marTop w:val="0"/>
          <w:marBottom w:val="0"/>
          <w:divBdr>
            <w:top w:val="none" w:sz="0" w:space="0" w:color="auto"/>
            <w:left w:val="none" w:sz="0" w:space="0" w:color="auto"/>
            <w:bottom w:val="none" w:sz="0" w:space="0" w:color="auto"/>
            <w:right w:val="none" w:sz="0" w:space="0" w:color="auto"/>
          </w:divBdr>
        </w:div>
      </w:divsChild>
    </w:div>
    <w:div w:id="249124895">
      <w:bodyDiv w:val="1"/>
      <w:marLeft w:val="0"/>
      <w:marRight w:val="0"/>
      <w:marTop w:val="0"/>
      <w:marBottom w:val="0"/>
      <w:divBdr>
        <w:top w:val="none" w:sz="0" w:space="0" w:color="auto"/>
        <w:left w:val="none" w:sz="0" w:space="0" w:color="auto"/>
        <w:bottom w:val="none" w:sz="0" w:space="0" w:color="auto"/>
        <w:right w:val="none" w:sz="0" w:space="0" w:color="auto"/>
      </w:divBdr>
      <w:divsChild>
        <w:div w:id="132255173">
          <w:marLeft w:val="0"/>
          <w:marRight w:val="0"/>
          <w:marTop w:val="300"/>
          <w:marBottom w:val="0"/>
          <w:divBdr>
            <w:top w:val="none" w:sz="0" w:space="0" w:color="auto"/>
            <w:left w:val="none" w:sz="0" w:space="0" w:color="auto"/>
            <w:bottom w:val="none" w:sz="0" w:space="0" w:color="auto"/>
            <w:right w:val="none" w:sz="0" w:space="0" w:color="auto"/>
          </w:divBdr>
          <w:divsChild>
            <w:div w:id="68892389">
              <w:marLeft w:val="0"/>
              <w:marRight w:val="0"/>
              <w:marTop w:val="0"/>
              <w:marBottom w:val="0"/>
              <w:divBdr>
                <w:top w:val="none" w:sz="0" w:space="0" w:color="auto"/>
                <w:left w:val="none" w:sz="0" w:space="0" w:color="auto"/>
                <w:bottom w:val="none" w:sz="0" w:space="0" w:color="auto"/>
                <w:right w:val="none" w:sz="0" w:space="0" w:color="auto"/>
              </w:divBdr>
            </w:div>
          </w:divsChild>
        </w:div>
        <w:div w:id="361054504">
          <w:marLeft w:val="0"/>
          <w:marRight w:val="0"/>
          <w:marTop w:val="300"/>
          <w:marBottom w:val="0"/>
          <w:divBdr>
            <w:top w:val="none" w:sz="0" w:space="0" w:color="auto"/>
            <w:left w:val="none" w:sz="0" w:space="0" w:color="auto"/>
            <w:bottom w:val="none" w:sz="0" w:space="0" w:color="auto"/>
            <w:right w:val="none" w:sz="0" w:space="0" w:color="auto"/>
          </w:divBdr>
          <w:divsChild>
            <w:div w:id="381252650">
              <w:marLeft w:val="0"/>
              <w:marRight w:val="0"/>
              <w:marTop w:val="0"/>
              <w:marBottom w:val="0"/>
              <w:divBdr>
                <w:top w:val="none" w:sz="0" w:space="0" w:color="auto"/>
                <w:left w:val="none" w:sz="0" w:space="0" w:color="auto"/>
                <w:bottom w:val="none" w:sz="0" w:space="0" w:color="auto"/>
                <w:right w:val="none" w:sz="0" w:space="0" w:color="auto"/>
              </w:divBdr>
            </w:div>
          </w:divsChild>
        </w:div>
        <w:div w:id="372581018">
          <w:marLeft w:val="0"/>
          <w:marRight w:val="0"/>
          <w:marTop w:val="0"/>
          <w:marBottom w:val="0"/>
          <w:divBdr>
            <w:top w:val="none" w:sz="0" w:space="0" w:color="auto"/>
            <w:left w:val="none" w:sz="0" w:space="0" w:color="auto"/>
            <w:bottom w:val="none" w:sz="0" w:space="0" w:color="auto"/>
            <w:right w:val="none" w:sz="0" w:space="0" w:color="auto"/>
          </w:divBdr>
        </w:div>
      </w:divsChild>
    </w:div>
    <w:div w:id="249125740">
      <w:bodyDiv w:val="1"/>
      <w:marLeft w:val="0"/>
      <w:marRight w:val="0"/>
      <w:marTop w:val="0"/>
      <w:marBottom w:val="0"/>
      <w:divBdr>
        <w:top w:val="none" w:sz="0" w:space="0" w:color="auto"/>
        <w:left w:val="none" w:sz="0" w:space="0" w:color="auto"/>
        <w:bottom w:val="none" w:sz="0" w:space="0" w:color="auto"/>
        <w:right w:val="none" w:sz="0" w:space="0" w:color="auto"/>
      </w:divBdr>
    </w:div>
    <w:div w:id="249310795">
      <w:bodyDiv w:val="1"/>
      <w:marLeft w:val="0"/>
      <w:marRight w:val="0"/>
      <w:marTop w:val="0"/>
      <w:marBottom w:val="0"/>
      <w:divBdr>
        <w:top w:val="none" w:sz="0" w:space="0" w:color="auto"/>
        <w:left w:val="none" w:sz="0" w:space="0" w:color="auto"/>
        <w:bottom w:val="none" w:sz="0" w:space="0" w:color="auto"/>
        <w:right w:val="none" w:sz="0" w:space="0" w:color="auto"/>
      </w:divBdr>
      <w:divsChild>
        <w:div w:id="997920820">
          <w:marLeft w:val="0"/>
          <w:marRight w:val="0"/>
          <w:marTop w:val="0"/>
          <w:marBottom w:val="0"/>
          <w:divBdr>
            <w:top w:val="none" w:sz="0" w:space="0" w:color="auto"/>
            <w:left w:val="none" w:sz="0" w:space="0" w:color="auto"/>
            <w:bottom w:val="none" w:sz="0" w:space="0" w:color="auto"/>
            <w:right w:val="none" w:sz="0" w:space="0" w:color="auto"/>
          </w:divBdr>
        </w:div>
        <w:div w:id="2075660978">
          <w:marLeft w:val="0"/>
          <w:marRight w:val="0"/>
          <w:marTop w:val="0"/>
          <w:marBottom w:val="0"/>
          <w:divBdr>
            <w:top w:val="none" w:sz="0" w:space="0" w:color="auto"/>
            <w:left w:val="none" w:sz="0" w:space="0" w:color="auto"/>
            <w:bottom w:val="none" w:sz="0" w:space="0" w:color="auto"/>
            <w:right w:val="none" w:sz="0" w:space="0" w:color="auto"/>
          </w:divBdr>
          <w:divsChild>
            <w:div w:id="367805912">
              <w:marLeft w:val="0"/>
              <w:marRight w:val="0"/>
              <w:marTop w:val="0"/>
              <w:marBottom w:val="0"/>
              <w:divBdr>
                <w:top w:val="none" w:sz="0" w:space="0" w:color="auto"/>
                <w:left w:val="none" w:sz="0" w:space="0" w:color="auto"/>
                <w:bottom w:val="none" w:sz="0" w:space="0" w:color="auto"/>
                <w:right w:val="none" w:sz="0" w:space="0" w:color="auto"/>
              </w:divBdr>
            </w:div>
          </w:divsChild>
        </w:div>
        <w:div w:id="1202672053">
          <w:marLeft w:val="0"/>
          <w:marRight w:val="0"/>
          <w:marTop w:val="0"/>
          <w:marBottom w:val="0"/>
          <w:divBdr>
            <w:top w:val="none" w:sz="0" w:space="0" w:color="auto"/>
            <w:left w:val="none" w:sz="0" w:space="0" w:color="auto"/>
            <w:bottom w:val="none" w:sz="0" w:space="0" w:color="auto"/>
            <w:right w:val="none" w:sz="0" w:space="0" w:color="auto"/>
          </w:divBdr>
        </w:div>
        <w:div w:id="608782301">
          <w:marLeft w:val="0"/>
          <w:marRight w:val="0"/>
          <w:marTop w:val="0"/>
          <w:marBottom w:val="0"/>
          <w:divBdr>
            <w:top w:val="none" w:sz="0" w:space="0" w:color="auto"/>
            <w:left w:val="none" w:sz="0" w:space="0" w:color="auto"/>
            <w:bottom w:val="none" w:sz="0" w:space="0" w:color="auto"/>
            <w:right w:val="none" w:sz="0" w:space="0" w:color="auto"/>
          </w:divBdr>
          <w:divsChild>
            <w:div w:id="806580870">
              <w:marLeft w:val="0"/>
              <w:marRight w:val="0"/>
              <w:marTop w:val="0"/>
              <w:marBottom w:val="0"/>
              <w:divBdr>
                <w:top w:val="none" w:sz="0" w:space="0" w:color="auto"/>
                <w:left w:val="none" w:sz="0" w:space="0" w:color="auto"/>
                <w:bottom w:val="none" w:sz="0" w:space="0" w:color="auto"/>
                <w:right w:val="none" w:sz="0" w:space="0" w:color="auto"/>
              </w:divBdr>
            </w:div>
          </w:divsChild>
        </w:div>
        <w:div w:id="176383502">
          <w:marLeft w:val="0"/>
          <w:marRight w:val="0"/>
          <w:marTop w:val="0"/>
          <w:marBottom w:val="0"/>
          <w:divBdr>
            <w:top w:val="none" w:sz="0" w:space="0" w:color="auto"/>
            <w:left w:val="none" w:sz="0" w:space="0" w:color="auto"/>
            <w:bottom w:val="none" w:sz="0" w:space="0" w:color="auto"/>
            <w:right w:val="none" w:sz="0" w:space="0" w:color="auto"/>
          </w:divBdr>
        </w:div>
        <w:div w:id="1340883928">
          <w:marLeft w:val="0"/>
          <w:marRight w:val="0"/>
          <w:marTop w:val="0"/>
          <w:marBottom w:val="0"/>
          <w:divBdr>
            <w:top w:val="none" w:sz="0" w:space="0" w:color="auto"/>
            <w:left w:val="none" w:sz="0" w:space="0" w:color="auto"/>
            <w:bottom w:val="none" w:sz="0" w:space="0" w:color="auto"/>
            <w:right w:val="none" w:sz="0" w:space="0" w:color="auto"/>
          </w:divBdr>
          <w:divsChild>
            <w:div w:id="1499342823">
              <w:marLeft w:val="0"/>
              <w:marRight w:val="0"/>
              <w:marTop w:val="0"/>
              <w:marBottom w:val="0"/>
              <w:divBdr>
                <w:top w:val="none" w:sz="0" w:space="0" w:color="auto"/>
                <w:left w:val="none" w:sz="0" w:space="0" w:color="auto"/>
                <w:bottom w:val="none" w:sz="0" w:space="0" w:color="auto"/>
                <w:right w:val="none" w:sz="0" w:space="0" w:color="auto"/>
              </w:divBdr>
            </w:div>
          </w:divsChild>
        </w:div>
        <w:div w:id="1327320511">
          <w:marLeft w:val="0"/>
          <w:marRight w:val="0"/>
          <w:marTop w:val="0"/>
          <w:marBottom w:val="0"/>
          <w:divBdr>
            <w:top w:val="none" w:sz="0" w:space="0" w:color="auto"/>
            <w:left w:val="none" w:sz="0" w:space="0" w:color="auto"/>
            <w:bottom w:val="none" w:sz="0" w:space="0" w:color="auto"/>
            <w:right w:val="none" w:sz="0" w:space="0" w:color="auto"/>
          </w:divBdr>
        </w:div>
        <w:div w:id="1661470678">
          <w:marLeft w:val="0"/>
          <w:marRight w:val="0"/>
          <w:marTop w:val="0"/>
          <w:marBottom w:val="0"/>
          <w:divBdr>
            <w:top w:val="none" w:sz="0" w:space="0" w:color="auto"/>
            <w:left w:val="none" w:sz="0" w:space="0" w:color="auto"/>
            <w:bottom w:val="none" w:sz="0" w:space="0" w:color="auto"/>
            <w:right w:val="none" w:sz="0" w:space="0" w:color="auto"/>
          </w:divBdr>
          <w:divsChild>
            <w:div w:id="1238977357">
              <w:marLeft w:val="0"/>
              <w:marRight w:val="0"/>
              <w:marTop w:val="0"/>
              <w:marBottom w:val="0"/>
              <w:divBdr>
                <w:top w:val="none" w:sz="0" w:space="0" w:color="auto"/>
                <w:left w:val="none" w:sz="0" w:space="0" w:color="auto"/>
                <w:bottom w:val="none" w:sz="0" w:space="0" w:color="auto"/>
                <w:right w:val="none" w:sz="0" w:space="0" w:color="auto"/>
              </w:divBdr>
            </w:div>
          </w:divsChild>
        </w:div>
        <w:div w:id="859899901">
          <w:marLeft w:val="0"/>
          <w:marRight w:val="0"/>
          <w:marTop w:val="0"/>
          <w:marBottom w:val="0"/>
          <w:divBdr>
            <w:top w:val="none" w:sz="0" w:space="0" w:color="auto"/>
            <w:left w:val="none" w:sz="0" w:space="0" w:color="auto"/>
            <w:bottom w:val="none" w:sz="0" w:space="0" w:color="auto"/>
            <w:right w:val="none" w:sz="0" w:space="0" w:color="auto"/>
          </w:divBdr>
        </w:div>
        <w:div w:id="981812121">
          <w:marLeft w:val="0"/>
          <w:marRight w:val="0"/>
          <w:marTop w:val="0"/>
          <w:marBottom w:val="0"/>
          <w:divBdr>
            <w:top w:val="none" w:sz="0" w:space="0" w:color="auto"/>
            <w:left w:val="none" w:sz="0" w:space="0" w:color="auto"/>
            <w:bottom w:val="none" w:sz="0" w:space="0" w:color="auto"/>
            <w:right w:val="none" w:sz="0" w:space="0" w:color="auto"/>
          </w:divBdr>
          <w:divsChild>
            <w:div w:id="287205371">
              <w:marLeft w:val="0"/>
              <w:marRight w:val="0"/>
              <w:marTop w:val="0"/>
              <w:marBottom w:val="0"/>
              <w:divBdr>
                <w:top w:val="none" w:sz="0" w:space="0" w:color="auto"/>
                <w:left w:val="none" w:sz="0" w:space="0" w:color="auto"/>
                <w:bottom w:val="none" w:sz="0" w:space="0" w:color="auto"/>
                <w:right w:val="none" w:sz="0" w:space="0" w:color="auto"/>
              </w:divBdr>
            </w:div>
          </w:divsChild>
        </w:div>
        <w:div w:id="1778019196">
          <w:marLeft w:val="0"/>
          <w:marRight w:val="0"/>
          <w:marTop w:val="0"/>
          <w:marBottom w:val="0"/>
          <w:divBdr>
            <w:top w:val="none" w:sz="0" w:space="0" w:color="auto"/>
            <w:left w:val="none" w:sz="0" w:space="0" w:color="auto"/>
            <w:bottom w:val="none" w:sz="0" w:space="0" w:color="auto"/>
            <w:right w:val="none" w:sz="0" w:space="0" w:color="auto"/>
          </w:divBdr>
        </w:div>
        <w:div w:id="1402361819">
          <w:marLeft w:val="0"/>
          <w:marRight w:val="0"/>
          <w:marTop w:val="0"/>
          <w:marBottom w:val="0"/>
          <w:divBdr>
            <w:top w:val="none" w:sz="0" w:space="0" w:color="auto"/>
            <w:left w:val="none" w:sz="0" w:space="0" w:color="auto"/>
            <w:bottom w:val="none" w:sz="0" w:space="0" w:color="auto"/>
            <w:right w:val="none" w:sz="0" w:space="0" w:color="auto"/>
          </w:divBdr>
          <w:divsChild>
            <w:div w:id="694159686">
              <w:marLeft w:val="0"/>
              <w:marRight w:val="0"/>
              <w:marTop w:val="0"/>
              <w:marBottom w:val="0"/>
              <w:divBdr>
                <w:top w:val="none" w:sz="0" w:space="0" w:color="auto"/>
                <w:left w:val="none" w:sz="0" w:space="0" w:color="auto"/>
                <w:bottom w:val="none" w:sz="0" w:space="0" w:color="auto"/>
                <w:right w:val="none" w:sz="0" w:space="0" w:color="auto"/>
              </w:divBdr>
            </w:div>
          </w:divsChild>
        </w:div>
        <w:div w:id="2085372611">
          <w:marLeft w:val="0"/>
          <w:marRight w:val="0"/>
          <w:marTop w:val="0"/>
          <w:marBottom w:val="0"/>
          <w:divBdr>
            <w:top w:val="none" w:sz="0" w:space="0" w:color="auto"/>
            <w:left w:val="none" w:sz="0" w:space="0" w:color="auto"/>
            <w:bottom w:val="none" w:sz="0" w:space="0" w:color="auto"/>
            <w:right w:val="none" w:sz="0" w:space="0" w:color="auto"/>
          </w:divBdr>
        </w:div>
        <w:div w:id="577398580">
          <w:marLeft w:val="0"/>
          <w:marRight w:val="0"/>
          <w:marTop w:val="0"/>
          <w:marBottom w:val="0"/>
          <w:divBdr>
            <w:top w:val="none" w:sz="0" w:space="0" w:color="auto"/>
            <w:left w:val="none" w:sz="0" w:space="0" w:color="auto"/>
            <w:bottom w:val="none" w:sz="0" w:space="0" w:color="auto"/>
            <w:right w:val="none" w:sz="0" w:space="0" w:color="auto"/>
          </w:divBdr>
          <w:divsChild>
            <w:div w:id="1111314909">
              <w:marLeft w:val="0"/>
              <w:marRight w:val="0"/>
              <w:marTop w:val="0"/>
              <w:marBottom w:val="0"/>
              <w:divBdr>
                <w:top w:val="none" w:sz="0" w:space="0" w:color="auto"/>
                <w:left w:val="none" w:sz="0" w:space="0" w:color="auto"/>
                <w:bottom w:val="none" w:sz="0" w:space="0" w:color="auto"/>
                <w:right w:val="none" w:sz="0" w:space="0" w:color="auto"/>
              </w:divBdr>
            </w:div>
          </w:divsChild>
        </w:div>
        <w:div w:id="1658534711">
          <w:marLeft w:val="0"/>
          <w:marRight w:val="0"/>
          <w:marTop w:val="300"/>
          <w:marBottom w:val="0"/>
          <w:divBdr>
            <w:top w:val="none" w:sz="0" w:space="0" w:color="auto"/>
            <w:left w:val="none" w:sz="0" w:space="0" w:color="auto"/>
            <w:bottom w:val="none" w:sz="0" w:space="0" w:color="auto"/>
            <w:right w:val="none" w:sz="0" w:space="0" w:color="auto"/>
          </w:divBdr>
          <w:divsChild>
            <w:div w:id="1936203037">
              <w:marLeft w:val="0"/>
              <w:marRight w:val="0"/>
              <w:marTop w:val="0"/>
              <w:marBottom w:val="0"/>
              <w:divBdr>
                <w:top w:val="none" w:sz="0" w:space="0" w:color="auto"/>
                <w:left w:val="none" w:sz="0" w:space="0" w:color="auto"/>
                <w:bottom w:val="none" w:sz="0" w:space="0" w:color="auto"/>
                <w:right w:val="none" w:sz="0" w:space="0" w:color="auto"/>
              </w:divBdr>
              <w:divsChild>
                <w:div w:id="1556315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3096981">
          <w:marLeft w:val="0"/>
          <w:marRight w:val="0"/>
          <w:marTop w:val="300"/>
          <w:marBottom w:val="0"/>
          <w:divBdr>
            <w:top w:val="none" w:sz="0" w:space="0" w:color="auto"/>
            <w:left w:val="none" w:sz="0" w:space="0" w:color="auto"/>
            <w:bottom w:val="none" w:sz="0" w:space="0" w:color="auto"/>
            <w:right w:val="none" w:sz="0" w:space="0" w:color="auto"/>
          </w:divBdr>
          <w:divsChild>
            <w:div w:id="1959023646">
              <w:marLeft w:val="0"/>
              <w:marRight w:val="0"/>
              <w:marTop w:val="0"/>
              <w:marBottom w:val="0"/>
              <w:divBdr>
                <w:top w:val="none" w:sz="0" w:space="0" w:color="auto"/>
                <w:left w:val="none" w:sz="0" w:space="0" w:color="auto"/>
                <w:bottom w:val="none" w:sz="0" w:space="0" w:color="auto"/>
                <w:right w:val="none" w:sz="0" w:space="0" w:color="auto"/>
              </w:divBdr>
              <w:divsChild>
                <w:div w:id="14511715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6930043">
          <w:marLeft w:val="0"/>
          <w:marRight w:val="0"/>
          <w:marTop w:val="300"/>
          <w:marBottom w:val="0"/>
          <w:divBdr>
            <w:top w:val="none" w:sz="0" w:space="0" w:color="auto"/>
            <w:left w:val="none" w:sz="0" w:space="0" w:color="auto"/>
            <w:bottom w:val="none" w:sz="0" w:space="0" w:color="auto"/>
            <w:right w:val="none" w:sz="0" w:space="0" w:color="auto"/>
          </w:divBdr>
          <w:divsChild>
            <w:div w:id="1651709665">
              <w:marLeft w:val="0"/>
              <w:marRight w:val="0"/>
              <w:marTop w:val="0"/>
              <w:marBottom w:val="0"/>
              <w:divBdr>
                <w:top w:val="none" w:sz="0" w:space="0" w:color="auto"/>
                <w:left w:val="none" w:sz="0" w:space="0" w:color="auto"/>
                <w:bottom w:val="none" w:sz="0" w:space="0" w:color="auto"/>
                <w:right w:val="none" w:sz="0" w:space="0" w:color="auto"/>
              </w:divBdr>
              <w:divsChild>
                <w:div w:id="770509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5385008">
          <w:marLeft w:val="0"/>
          <w:marRight w:val="0"/>
          <w:marTop w:val="300"/>
          <w:marBottom w:val="0"/>
          <w:divBdr>
            <w:top w:val="none" w:sz="0" w:space="0" w:color="auto"/>
            <w:left w:val="none" w:sz="0" w:space="0" w:color="auto"/>
            <w:bottom w:val="none" w:sz="0" w:space="0" w:color="auto"/>
            <w:right w:val="none" w:sz="0" w:space="0" w:color="auto"/>
          </w:divBdr>
          <w:divsChild>
            <w:div w:id="1478302789">
              <w:marLeft w:val="0"/>
              <w:marRight w:val="0"/>
              <w:marTop w:val="0"/>
              <w:marBottom w:val="0"/>
              <w:divBdr>
                <w:top w:val="none" w:sz="0" w:space="0" w:color="auto"/>
                <w:left w:val="none" w:sz="0" w:space="0" w:color="auto"/>
                <w:bottom w:val="none" w:sz="0" w:space="0" w:color="auto"/>
                <w:right w:val="none" w:sz="0" w:space="0" w:color="auto"/>
              </w:divBdr>
              <w:divsChild>
                <w:div w:id="1683046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49507618">
      <w:bodyDiv w:val="1"/>
      <w:marLeft w:val="0"/>
      <w:marRight w:val="0"/>
      <w:marTop w:val="0"/>
      <w:marBottom w:val="0"/>
      <w:divBdr>
        <w:top w:val="none" w:sz="0" w:space="0" w:color="auto"/>
        <w:left w:val="none" w:sz="0" w:space="0" w:color="auto"/>
        <w:bottom w:val="none" w:sz="0" w:space="0" w:color="auto"/>
        <w:right w:val="none" w:sz="0" w:space="0" w:color="auto"/>
      </w:divBdr>
      <w:divsChild>
        <w:div w:id="24408750">
          <w:marLeft w:val="0"/>
          <w:marRight w:val="0"/>
          <w:marTop w:val="0"/>
          <w:marBottom w:val="0"/>
          <w:divBdr>
            <w:top w:val="none" w:sz="0" w:space="0" w:color="auto"/>
            <w:left w:val="none" w:sz="0" w:space="0" w:color="auto"/>
            <w:bottom w:val="none" w:sz="0" w:space="0" w:color="auto"/>
            <w:right w:val="none" w:sz="0" w:space="0" w:color="auto"/>
          </w:divBdr>
        </w:div>
        <w:div w:id="120467170">
          <w:marLeft w:val="0"/>
          <w:marRight w:val="0"/>
          <w:marTop w:val="0"/>
          <w:marBottom w:val="0"/>
          <w:divBdr>
            <w:top w:val="none" w:sz="0" w:space="0" w:color="auto"/>
            <w:left w:val="none" w:sz="0" w:space="0" w:color="auto"/>
            <w:bottom w:val="none" w:sz="0" w:space="0" w:color="auto"/>
            <w:right w:val="none" w:sz="0" w:space="0" w:color="auto"/>
          </w:divBdr>
        </w:div>
        <w:div w:id="153841775">
          <w:marLeft w:val="0"/>
          <w:marRight w:val="0"/>
          <w:marTop w:val="300"/>
          <w:marBottom w:val="0"/>
          <w:divBdr>
            <w:top w:val="none" w:sz="0" w:space="0" w:color="auto"/>
            <w:left w:val="none" w:sz="0" w:space="0" w:color="auto"/>
            <w:bottom w:val="none" w:sz="0" w:space="0" w:color="auto"/>
            <w:right w:val="none" w:sz="0" w:space="0" w:color="auto"/>
          </w:divBdr>
          <w:divsChild>
            <w:div w:id="13118547">
              <w:marLeft w:val="0"/>
              <w:marRight w:val="0"/>
              <w:marTop w:val="0"/>
              <w:marBottom w:val="0"/>
              <w:divBdr>
                <w:top w:val="none" w:sz="0" w:space="0" w:color="auto"/>
                <w:left w:val="none" w:sz="0" w:space="0" w:color="auto"/>
                <w:bottom w:val="none" w:sz="0" w:space="0" w:color="auto"/>
                <w:right w:val="none" w:sz="0" w:space="0" w:color="auto"/>
              </w:divBdr>
            </w:div>
          </w:divsChild>
        </w:div>
        <w:div w:id="174197011">
          <w:marLeft w:val="0"/>
          <w:marRight w:val="0"/>
          <w:marTop w:val="0"/>
          <w:marBottom w:val="0"/>
          <w:divBdr>
            <w:top w:val="none" w:sz="0" w:space="0" w:color="auto"/>
            <w:left w:val="none" w:sz="0" w:space="0" w:color="auto"/>
            <w:bottom w:val="none" w:sz="0" w:space="0" w:color="auto"/>
            <w:right w:val="none" w:sz="0" w:space="0" w:color="auto"/>
          </w:divBdr>
        </w:div>
        <w:div w:id="263000004">
          <w:marLeft w:val="0"/>
          <w:marRight w:val="0"/>
          <w:marTop w:val="0"/>
          <w:marBottom w:val="0"/>
          <w:divBdr>
            <w:top w:val="none" w:sz="0" w:space="0" w:color="auto"/>
            <w:left w:val="none" w:sz="0" w:space="0" w:color="auto"/>
            <w:bottom w:val="none" w:sz="0" w:space="0" w:color="auto"/>
            <w:right w:val="none" w:sz="0" w:space="0" w:color="auto"/>
          </w:divBdr>
        </w:div>
        <w:div w:id="365985574">
          <w:marLeft w:val="0"/>
          <w:marRight w:val="0"/>
          <w:marTop w:val="0"/>
          <w:marBottom w:val="0"/>
          <w:divBdr>
            <w:top w:val="none" w:sz="0" w:space="0" w:color="auto"/>
            <w:left w:val="none" w:sz="0" w:space="0" w:color="auto"/>
            <w:bottom w:val="none" w:sz="0" w:space="0" w:color="auto"/>
            <w:right w:val="none" w:sz="0" w:space="0" w:color="auto"/>
          </w:divBdr>
        </w:div>
        <w:div w:id="397096470">
          <w:marLeft w:val="0"/>
          <w:marRight w:val="0"/>
          <w:marTop w:val="0"/>
          <w:marBottom w:val="0"/>
          <w:divBdr>
            <w:top w:val="none" w:sz="0" w:space="0" w:color="auto"/>
            <w:left w:val="none" w:sz="0" w:space="0" w:color="auto"/>
            <w:bottom w:val="none" w:sz="0" w:space="0" w:color="auto"/>
            <w:right w:val="none" w:sz="0" w:space="0" w:color="auto"/>
          </w:divBdr>
          <w:divsChild>
            <w:div w:id="332413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897164">
      <w:bodyDiv w:val="1"/>
      <w:marLeft w:val="0"/>
      <w:marRight w:val="0"/>
      <w:marTop w:val="0"/>
      <w:marBottom w:val="0"/>
      <w:divBdr>
        <w:top w:val="none" w:sz="0" w:space="0" w:color="auto"/>
        <w:left w:val="none" w:sz="0" w:space="0" w:color="auto"/>
        <w:bottom w:val="none" w:sz="0" w:space="0" w:color="auto"/>
        <w:right w:val="none" w:sz="0" w:space="0" w:color="auto"/>
      </w:divBdr>
      <w:divsChild>
        <w:div w:id="122163812">
          <w:marLeft w:val="0"/>
          <w:marRight w:val="0"/>
          <w:marTop w:val="300"/>
          <w:marBottom w:val="0"/>
          <w:divBdr>
            <w:top w:val="none" w:sz="0" w:space="0" w:color="auto"/>
            <w:left w:val="none" w:sz="0" w:space="0" w:color="auto"/>
            <w:bottom w:val="none" w:sz="0" w:space="0" w:color="auto"/>
            <w:right w:val="none" w:sz="0" w:space="0" w:color="auto"/>
          </w:divBdr>
        </w:div>
        <w:div w:id="415708177">
          <w:marLeft w:val="0"/>
          <w:marRight w:val="0"/>
          <w:marTop w:val="300"/>
          <w:marBottom w:val="0"/>
          <w:divBdr>
            <w:top w:val="none" w:sz="0" w:space="0" w:color="auto"/>
            <w:left w:val="none" w:sz="0" w:space="0" w:color="auto"/>
            <w:bottom w:val="none" w:sz="0" w:space="0" w:color="auto"/>
            <w:right w:val="none" w:sz="0" w:space="0" w:color="auto"/>
          </w:divBdr>
        </w:div>
      </w:divsChild>
    </w:div>
    <w:div w:id="250361997">
      <w:bodyDiv w:val="1"/>
      <w:marLeft w:val="0"/>
      <w:marRight w:val="0"/>
      <w:marTop w:val="0"/>
      <w:marBottom w:val="0"/>
      <w:divBdr>
        <w:top w:val="none" w:sz="0" w:space="0" w:color="auto"/>
        <w:left w:val="none" w:sz="0" w:space="0" w:color="auto"/>
        <w:bottom w:val="none" w:sz="0" w:space="0" w:color="auto"/>
        <w:right w:val="none" w:sz="0" w:space="0" w:color="auto"/>
      </w:divBdr>
      <w:divsChild>
        <w:div w:id="169948385">
          <w:marLeft w:val="0"/>
          <w:marRight w:val="0"/>
          <w:marTop w:val="0"/>
          <w:marBottom w:val="0"/>
          <w:divBdr>
            <w:top w:val="none" w:sz="0" w:space="0" w:color="auto"/>
            <w:left w:val="none" w:sz="0" w:space="0" w:color="auto"/>
            <w:bottom w:val="none" w:sz="0" w:space="0" w:color="auto"/>
            <w:right w:val="none" w:sz="0" w:space="0" w:color="auto"/>
          </w:divBdr>
        </w:div>
        <w:div w:id="356585803">
          <w:marLeft w:val="0"/>
          <w:marRight w:val="0"/>
          <w:marTop w:val="300"/>
          <w:marBottom w:val="0"/>
          <w:divBdr>
            <w:top w:val="none" w:sz="0" w:space="0" w:color="auto"/>
            <w:left w:val="none" w:sz="0" w:space="0" w:color="auto"/>
            <w:bottom w:val="none" w:sz="0" w:space="0" w:color="auto"/>
            <w:right w:val="none" w:sz="0" w:space="0" w:color="auto"/>
          </w:divBdr>
        </w:div>
      </w:divsChild>
    </w:div>
    <w:div w:id="250555220">
      <w:bodyDiv w:val="1"/>
      <w:marLeft w:val="0"/>
      <w:marRight w:val="0"/>
      <w:marTop w:val="0"/>
      <w:marBottom w:val="0"/>
      <w:divBdr>
        <w:top w:val="none" w:sz="0" w:space="0" w:color="auto"/>
        <w:left w:val="none" w:sz="0" w:space="0" w:color="auto"/>
        <w:bottom w:val="none" w:sz="0" w:space="0" w:color="auto"/>
        <w:right w:val="none" w:sz="0" w:space="0" w:color="auto"/>
      </w:divBdr>
      <w:divsChild>
        <w:div w:id="10035258">
          <w:marLeft w:val="0"/>
          <w:marRight w:val="0"/>
          <w:marTop w:val="300"/>
          <w:marBottom w:val="0"/>
          <w:divBdr>
            <w:top w:val="none" w:sz="0" w:space="0" w:color="auto"/>
            <w:left w:val="none" w:sz="0" w:space="0" w:color="auto"/>
            <w:bottom w:val="none" w:sz="0" w:space="0" w:color="auto"/>
            <w:right w:val="none" w:sz="0" w:space="0" w:color="auto"/>
          </w:divBdr>
        </w:div>
        <w:div w:id="56785028">
          <w:marLeft w:val="0"/>
          <w:marRight w:val="0"/>
          <w:marTop w:val="0"/>
          <w:marBottom w:val="0"/>
          <w:divBdr>
            <w:top w:val="none" w:sz="0" w:space="0" w:color="auto"/>
            <w:left w:val="none" w:sz="0" w:space="0" w:color="auto"/>
            <w:bottom w:val="none" w:sz="0" w:space="0" w:color="auto"/>
            <w:right w:val="none" w:sz="0" w:space="0" w:color="auto"/>
          </w:divBdr>
        </w:div>
        <w:div w:id="150872562">
          <w:marLeft w:val="0"/>
          <w:marRight w:val="0"/>
          <w:marTop w:val="0"/>
          <w:marBottom w:val="0"/>
          <w:divBdr>
            <w:top w:val="none" w:sz="0" w:space="0" w:color="auto"/>
            <w:left w:val="none" w:sz="0" w:space="0" w:color="auto"/>
            <w:bottom w:val="none" w:sz="0" w:space="0" w:color="auto"/>
            <w:right w:val="none" w:sz="0" w:space="0" w:color="auto"/>
          </w:divBdr>
        </w:div>
        <w:div w:id="164443773">
          <w:marLeft w:val="0"/>
          <w:marRight w:val="0"/>
          <w:marTop w:val="0"/>
          <w:marBottom w:val="0"/>
          <w:divBdr>
            <w:top w:val="none" w:sz="0" w:space="0" w:color="auto"/>
            <w:left w:val="none" w:sz="0" w:space="0" w:color="auto"/>
            <w:bottom w:val="none" w:sz="0" w:space="0" w:color="auto"/>
            <w:right w:val="none" w:sz="0" w:space="0" w:color="auto"/>
          </w:divBdr>
        </w:div>
        <w:div w:id="192809656">
          <w:marLeft w:val="0"/>
          <w:marRight w:val="0"/>
          <w:marTop w:val="0"/>
          <w:marBottom w:val="0"/>
          <w:divBdr>
            <w:top w:val="none" w:sz="0" w:space="0" w:color="auto"/>
            <w:left w:val="none" w:sz="0" w:space="0" w:color="auto"/>
            <w:bottom w:val="none" w:sz="0" w:space="0" w:color="auto"/>
            <w:right w:val="none" w:sz="0" w:space="0" w:color="auto"/>
          </w:divBdr>
        </w:div>
      </w:divsChild>
    </w:div>
    <w:div w:id="250626431">
      <w:bodyDiv w:val="1"/>
      <w:marLeft w:val="0"/>
      <w:marRight w:val="0"/>
      <w:marTop w:val="0"/>
      <w:marBottom w:val="0"/>
      <w:divBdr>
        <w:top w:val="none" w:sz="0" w:space="0" w:color="auto"/>
        <w:left w:val="none" w:sz="0" w:space="0" w:color="auto"/>
        <w:bottom w:val="none" w:sz="0" w:space="0" w:color="auto"/>
        <w:right w:val="none" w:sz="0" w:space="0" w:color="auto"/>
      </w:divBdr>
      <w:divsChild>
        <w:div w:id="194316544">
          <w:marLeft w:val="0"/>
          <w:marRight w:val="0"/>
          <w:marTop w:val="0"/>
          <w:marBottom w:val="0"/>
          <w:divBdr>
            <w:top w:val="none" w:sz="0" w:space="0" w:color="auto"/>
            <w:left w:val="none" w:sz="0" w:space="0" w:color="auto"/>
            <w:bottom w:val="none" w:sz="0" w:space="0" w:color="auto"/>
            <w:right w:val="none" w:sz="0" w:space="0" w:color="auto"/>
          </w:divBdr>
          <w:divsChild>
            <w:div w:id="241375184">
              <w:marLeft w:val="0"/>
              <w:marRight w:val="0"/>
              <w:marTop w:val="0"/>
              <w:marBottom w:val="0"/>
              <w:divBdr>
                <w:top w:val="none" w:sz="0" w:space="0" w:color="auto"/>
                <w:left w:val="none" w:sz="0" w:space="0" w:color="auto"/>
                <w:bottom w:val="none" w:sz="0" w:space="0" w:color="auto"/>
                <w:right w:val="none" w:sz="0" w:space="0" w:color="auto"/>
              </w:divBdr>
            </w:div>
          </w:divsChild>
        </w:div>
        <w:div w:id="397167211">
          <w:marLeft w:val="0"/>
          <w:marRight w:val="0"/>
          <w:marTop w:val="0"/>
          <w:marBottom w:val="0"/>
          <w:divBdr>
            <w:top w:val="none" w:sz="0" w:space="0" w:color="auto"/>
            <w:left w:val="none" w:sz="0" w:space="0" w:color="auto"/>
            <w:bottom w:val="none" w:sz="0" w:space="0" w:color="auto"/>
            <w:right w:val="none" w:sz="0" w:space="0" w:color="auto"/>
          </w:divBdr>
        </w:div>
        <w:div w:id="406270366">
          <w:marLeft w:val="0"/>
          <w:marRight w:val="0"/>
          <w:marTop w:val="0"/>
          <w:marBottom w:val="0"/>
          <w:divBdr>
            <w:top w:val="none" w:sz="0" w:space="0" w:color="auto"/>
            <w:left w:val="none" w:sz="0" w:space="0" w:color="auto"/>
            <w:bottom w:val="none" w:sz="0" w:space="0" w:color="auto"/>
            <w:right w:val="none" w:sz="0" w:space="0" w:color="auto"/>
          </w:divBdr>
          <w:divsChild>
            <w:div w:id="259604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202626">
      <w:bodyDiv w:val="1"/>
      <w:marLeft w:val="0"/>
      <w:marRight w:val="0"/>
      <w:marTop w:val="0"/>
      <w:marBottom w:val="0"/>
      <w:divBdr>
        <w:top w:val="none" w:sz="0" w:space="0" w:color="auto"/>
        <w:left w:val="none" w:sz="0" w:space="0" w:color="auto"/>
        <w:bottom w:val="none" w:sz="0" w:space="0" w:color="auto"/>
        <w:right w:val="none" w:sz="0" w:space="0" w:color="auto"/>
      </w:divBdr>
    </w:div>
    <w:div w:id="251402840">
      <w:bodyDiv w:val="1"/>
      <w:marLeft w:val="0"/>
      <w:marRight w:val="0"/>
      <w:marTop w:val="0"/>
      <w:marBottom w:val="0"/>
      <w:divBdr>
        <w:top w:val="none" w:sz="0" w:space="0" w:color="auto"/>
        <w:left w:val="none" w:sz="0" w:space="0" w:color="auto"/>
        <w:bottom w:val="none" w:sz="0" w:space="0" w:color="auto"/>
        <w:right w:val="none" w:sz="0" w:space="0" w:color="auto"/>
      </w:divBdr>
      <w:divsChild>
        <w:div w:id="47461804">
          <w:marLeft w:val="0"/>
          <w:marRight w:val="0"/>
          <w:marTop w:val="0"/>
          <w:marBottom w:val="0"/>
          <w:divBdr>
            <w:top w:val="none" w:sz="0" w:space="0" w:color="auto"/>
            <w:left w:val="none" w:sz="0" w:space="0" w:color="auto"/>
            <w:bottom w:val="none" w:sz="0" w:space="0" w:color="auto"/>
            <w:right w:val="none" w:sz="0" w:space="0" w:color="auto"/>
          </w:divBdr>
        </w:div>
        <w:div w:id="109589112">
          <w:marLeft w:val="0"/>
          <w:marRight w:val="0"/>
          <w:marTop w:val="0"/>
          <w:marBottom w:val="0"/>
          <w:divBdr>
            <w:top w:val="none" w:sz="0" w:space="0" w:color="auto"/>
            <w:left w:val="none" w:sz="0" w:space="0" w:color="auto"/>
            <w:bottom w:val="none" w:sz="0" w:space="0" w:color="auto"/>
            <w:right w:val="none" w:sz="0" w:space="0" w:color="auto"/>
          </w:divBdr>
        </w:div>
        <w:div w:id="166094823">
          <w:marLeft w:val="0"/>
          <w:marRight w:val="0"/>
          <w:marTop w:val="300"/>
          <w:marBottom w:val="0"/>
          <w:divBdr>
            <w:top w:val="none" w:sz="0" w:space="0" w:color="auto"/>
            <w:left w:val="none" w:sz="0" w:space="0" w:color="auto"/>
            <w:bottom w:val="none" w:sz="0" w:space="0" w:color="auto"/>
            <w:right w:val="none" w:sz="0" w:space="0" w:color="auto"/>
          </w:divBdr>
        </w:div>
        <w:div w:id="169375035">
          <w:marLeft w:val="0"/>
          <w:marRight w:val="0"/>
          <w:marTop w:val="300"/>
          <w:marBottom w:val="0"/>
          <w:divBdr>
            <w:top w:val="none" w:sz="0" w:space="0" w:color="auto"/>
            <w:left w:val="none" w:sz="0" w:space="0" w:color="auto"/>
            <w:bottom w:val="none" w:sz="0" w:space="0" w:color="auto"/>
            <w:right w:val="none" w:sz="0" w:space="0" w:color="auto"/>
          </w:divBdr>
        </w:div>
      </w:divsChild>
    </w:div>
    <w:div w:id="251550931">
      <w:bodyDiv w:val="1"/>
      <w:marLeft w:val="0"/>
      <w:marRight w:val="0"/>
      <w:marTop w:val="0"/>
      <w:marBottom w:val="0"/>
      <w:divBdr>
        <w:top w:val="none" w:sz="0" w:space="0" w:color="auto"/>
        <w:left w:val="none" w:sz="0" w:space="0" w:color="auto"/>
        <w:bottom w:val="none" w:sz="0" w:space="0" w:color="auto"/>
        <w:right w:val="none" w:sz="0" w:space="0" w:color="auto"/>
      </w:divBdr>
    </w:div>
    <w:div w:id="251593453">
      <w:bodyDiv w:val="1"/>
      <w:marLeft w:val="0"/>
      <w:marRight w:val="0"/>
      <w:marTop w:val="0"/>
      <w:marBottom w:val="0"/>
      <w:divBdr>
        <w:top w:val="none" w:sz="0" w:space="0" w:color="auto"/>
        <w:left w:val="none" w:sz="0" w:space="0" w:color="auto"/>
        <w:bottom w:val="none" w:sz="0" w:space="0" w:color="auto"/>
        <w:right w:val="none" w:sz="0" w:space="0" w:color="auto"/>
      </w:divBdr>
    </w:div>
    <w:div w:id="251672043">
      <w:bodyDiv w:val="1"/>
      <w:marLeft w:val="0"/>
      <w:marRight w:val="0"/>
      <w:marTop w:val="0"/>
      <w:marBottom w:val="0"/>
      <w:divBdr>
        <w:top w:val="none" w:sz="0" w:space="0" w:color="auto"/>
        <w:left w:val="none" w:sz="0" w:space="0" w:color="auto"/>
        <w:bottom w:val="none" w:sz="0" w:space="0" w:color="auto"/>
        <w:right w:val="none" w:sz="0" w:space="0" w:color="auto"/>
      </w:divBdr>
      <w:divsChild>
        <w:div w:id="83380645">
          <w:marLeft w:val="0"/>
          <w:marRight w:val="0"/>
          <w:marTop w:val="0"/>
          <w:marBottom w:val="0"/>
          <w:divBdr>
            <w:top w:val="none" w:sz="0" w:space="0" w:color="auto"/>
            <w:left w:val="none" w:sz="0" w:space="0" w:color="auto"/>
            <w:bottom w:val="none" w:sz="0" w:space="0" w:color="auto"/>
            <w:right w:val="none" w:sz="0" w:space="0" w:color="auto"/>
          </w:divBdr>
        </w:div>
        <w:div w:id="139689100">
          <w:marLeft w:val="0"/>
          <w:marRight w:val="0"/>
          <w:marTop w:val="0"/>
          <w:marBottom w:val="0"/>
          <w:divBdr>
            <w:top w:val="none" w:sz="0" w:space="0" w:color="auto"/>
            <w:left w:val="none" w:sz="0" w:space="0" w:color="auto"/>
            <w:bottom w:val="none" w:sz="0" w:space="0" w:color="auto"/>
            <w:right w:val="none" w:sz="0" w:space="0" w:color="auto"/>
          </w:divBdr>
        </w:div>
        <w:div w:id="259528064">
          <w:marLeft w:val="0"/>
          <w:marRight w:val="0"/>
          <w:marTop w:val="0"/>
          <w:marBottom w:val="0"/>
          <w:divBdr>
            <w:top w:val="none" w:sz="0" w:space="0" w:color="auto"/>
            <w:left w:val="none" w:sz="0" w:space="0" w:color="auto"/>
            <w:bottom w:val="none" w:sz="0" w:space="0" w:color="auto"/>
            <w:right w:val="none" w:sz="0" w:space="0" w:color="auto"/>
          </w:divBdr>
        </w:div>
        <w:div w:id="296303635">
          <w:marLeft w:val="0"/>
          <w:marRight w:val="0"/>
          <w:marTop w:val="300"/>
          <w:marBottom w:val="0"/>
          <w:divBdr>
            <w:top w:val="none" w:sz="0" w:space="0" w:color="auto"/>
            <w:left w:val="none" w:sz="0" w:space="0" w:color="auto"/>
            <w:bottom w:val="none" w:sz="0" w:space="0" w:color="auto"/>
            <w:right w:val="none" w:sz="0" w:space="0" w:color="auto"/>
          </w:divBdr>
        </w:div>
        <w:div w:id="331374837">
          <w:marLeft w:val="0"/>
          <w:marRight w:val="0"/>
          <w:marTop w:val="0"/>
          <w:marBottom w:val="0"/>
          <w:divBdr>
            <w:top w:val="none" w:sz="0" w:space="0" w:color="auto"/>
            <w:left w:val="none" w:sz="0" w:space="0" w:color="auto"/>
            <w:bottom w:val="none" w:sz="0" w:space="0" w:color="auto"/>
            <w:right w:val="none" w:sz="0" w:space="0" w:color="auto"/>
          </w:divBdr>
          <w:divsChild>
            <w:div w:id="312611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662427">
      <w:bodyDiv w:val="1"/>
      <w:marLeft w:val="0"/>
      <w:marRight w:val="0"/>
      <w:marTop w:val="0"/>
      <w:marBottom w:val="0"/>
      <w:divBdr>
        <w:top w:val="none" w:sz="0" w:space="0" w:color="auto"/>
        <w:left w:val="none" w:sz="0" w:space="0" w:color="auto"/>
        <w:bottom w:val="none" w:sz="0" w:space="0" w:color="auto"/>
        <w:right w:val="none" w:sz="0" w:space="0" w:color="auto"/>
      </w:divBdr>
      <w:divsChild>
        <w:div w:id="127282624">
          <w:marLeft w:val="0"/>
          <w:marRight w:val="0"/>
          <w:marTop w:val="0"/>
          <w:marBottom w:val="0"/>
          <w:divBdr>
            <w:top w:val="none" w:sz="0" w:space="0" w:color="auto"/>
            <w:left w:val="none" w:sz="0" w:space="0" w:color="auto"/>
            <w:bottom w:val="none" w:sz="0" w:space="0" w:color="auto"/>
            <w:right w:val="none" w:sz="0" w:space="0" w:color="auto"/>
          </w:divBdr>
        </w:div>
        <w:div w:id="183256120">
          <w:marLeft w:val="0"/>
          <w:marRight w:val="0"/>
          <w:marTop w:val="0"/>
          <w:marBottom w:val="0"/>
          <w:divBdr>
            <w:top w:val="none" w:sz="0" w:space="0" w:color="auto"/>
            <w:left w:val="none" w:sz="0" w:space="0" w:color="auto"/>
            <w:bottom w:val="none" w:sz="0" w:space="0" w:color="auto"/>
            <w:right w:val="none" w:sz="0" w:space="0" w:color="auto"/>
          </w:divBdr>
          <w:divsChild>
            <w:div w:id="150830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3559275">
      <w:bodyDiv w:val="1"/>
      <w:marLeft w:val="0"/>
      <w:marRight w:val="0"/>
      <w:marTop w:val="0"/>
      <w:marBottom w:val="0"/>
      <w:divBdr>
        <w:top w:val="none" w:sz="0" w:space="0" w:color="auto"/>
        <w:left w:val="none" w:sz="0" w:space="0" w:color="auto"/>
        <w:bottom w:val="none" w:sz="0" w:space="0" w:color="auto"/>
        <w:right w:val="none" w:sz="0" w:space="0" w:color="auto"/>
      </w:divBdr>
    </w:div>
    <w:div w:id="253708696">
      <w:bodyDiv w:val="1"/>
      <w:marLeft w:val="0"/>
      <w:marRight w:val="0"/>
      <w:marTop w:val="0"/>
      <w:marBottom w:val="0"/>
      <w:divBdr>
        <w:top w:val="none" w:sz="0" w:space="0" w:color="auto"/>
        <w:left w:val="none" w:sz="0" w:space="0" w:color="auto"/>
        <w:bottom w:val="none" w:sz="0" w:space="0" w:color="auto"/>
        <w:right w:val="none" w:sz="0" w:space="0" w:color="auto"/>
      </w:divBdr>
    </w:div>
    <w:div w:id="254048751">
      <w:bodyDiv w:val="1"/>
      <w:marLeft w:val="0"/>
      <w:marRight w:val="0"/>
      <w:marTop w:val="0"/>
      <w:marBottom w:val="0"/>
      <w:divBdr>
        <w:top w:val="none" w:sz="0" w:space="0" w:color="auto"/>
        <w:left w:val="none" w:sz="0" w:space="0" w:color="auto"/>
        <w:bottom w:val="none" w:sz="0" w:space="0" w:color="auto"/>
        <w:right w:val="none" w:sz="0" w:space="0" w:color="auto"/>
      </w:divBdr>
      <w:divsChild>
        <w:div w:id="25720656">
          <w:marLeft w:val="0"/>
          <w:marRight w:val="0"/>
          <w:marTop w:val="0"/>
          <w:marBottom w:val="0"/>
          <w:divBdr>
            <w:top w:val="none" w:sz="0" w:space="0" w:color="auto"/>
            <w:left w:val="none" w:sz="0" w:space="0" w:color="auto"/>
            <w:bottom w:val="none" w:sz="0" w:space="0" w:color="auto"/>
            <w:right w:val="none" w:sz="0" w:space="0" w:color="auto"/>
          </w:divBdr>
        </w:div>
        <w:div w:id="27610487">
          <w:marLeft w:val="0"/>
          <w:marRight w:val="0"/>
          <w:marTop w:val="0"/>
          <w:marBottom w:val="0"/>
          <w:divBdr>
            <w:top w:val="none" w:sz="0" w:space="0" w:color="auto"/>
            <w:left w:val="none" w:sz="0" w:space="0" w:color="auto"/>
            <w:bottom w:val="none" w:sz="0" w:space="0" w:color="auto"/>
            <w:right w:val="none" w:sz="0" w:space="0" w:color="auto"/>
          </w:divBdr>
        </w:div>
        <w:div w:id="108163635">
          <w:marLeft w:val="0"/>
          <w:marRight w:val="0"/>
          <w:marTop w:val="0"/>
          <w:marBottom w:val="0"/>
          <w:divBdr>
            <w:top w:val="none" w:sz="0" w:space="0" w:color="auto"/>
            <w:left w:val="none" w:sz="0" w:space="0" w:color="auto"/>
            <w:bottom w:val="none" w:sz="0" w:space="0" w:color="auto"/>
            <w:right w:val="none" w:sz="0" w:space="0" w:color="auto"/>
          </w:divBdr>
        </w:div>
        <w:div w:id="130174891">
          <w:marLeft w:val="0"/>
          <w:marRight w:val="0"/>
          <w:marTop w:val="0"/>
          <w:marBottom w:val="0"/>
          <w:divBdr>
            <w:top w:val="none" w:sz="0" w:space="0" w:color="auto"/>
            <w:left w:val="none" w:sz="0" w:space="0" w:color="auto"/>
            <w:bottom w:val="none" w:sz="0" w:space="0" w:color="auto"/>
            <w:right w:val="none" w:sz="0" w:space="0" w:color="auto"/>
          </w:divBdr>
        </w:div>
        <w:div w:id="304049361">
          <w:marLeft w:val="0"/>
          <w:marRight w:val="0"/>
          <w:marTop w:val="0"/>
          <w:marBottom w:val="0"/>
          <w:divBdr>
            <w:top w:val="none" w:sz="0" w:space="0" w:color="auto"/>
            <w:left w:val="none" w:sz="0" w:space="0" w:color="auto"/>
            <w:bottom w:val="none" w:sz="0" w:space="0" w:color="auto"/>
            <w:right w:val="none" w:sz="0" w:space="0" w:color="auto"/>
          </w:divBdr>
        </w:div>
      </w:divsChild>
    </w:div>
    <w:div w:id="254218478">
      <w:bodyDiv w:val="1"/>
      <w:marLeft w:val="0"/>
      <w:marRight w:val="0"/>
      <w:marTop w:val="0"/>
      <w:marBottom w:val="0"/>
      <w:divBdr>
        <w:top w:val="none" w:sz="0" w:space="0" w:color="auto"/>
        <w:left w:val="none" w:sz="0" w:space="0" w:color="auto"/>
        <w:bottom w:val="none" w:sz="0" w:space="0" w:color="auto"/>
        <w:right w:val="none" w:sz="0" w:space="0" w:color="auto"/>
      </w:divBdr>
    </w:div>
    <w:div w:id="254367948">
      <w:bodyDiv w:val="1"/>
      <w:marLeft w:val="0"/>
      <w:marRight w:val="0"/>
      <w:marTop w:val="0"/>
      <w:marBottom w:val="0"/>
      <w:divBdr>
        <w:top w:val="none" w:sz="0" w:space="0" w:color="auto"/>
        <w:left w:val="none" w:sz="0" w:space="0" w:color="auto"/>
        <w:bottom w:val="none" w:sz="0" w:space="0" w:color="auto"/>
        <w:right w:val="none" w:sz="0" w:space="0" w:color="auto"/>
      </w:divBdr>
    </w:div>
    <w:div w:id="254486136">
      <w:bodyDiv w:val="1"/>
      <w:marLeft w:val="0"/>
      <w:marRight w:val="0"/>
      <w:marTop w:val="0"/>
      <w:marBottom w:val="0"/>
      <w:divBdr>
        <w:top w:val="none" w:sz="0" w:space="0" w:color="auto"/>
        <w:left w:val="none" w:sz="0" w:space="0" w:color="auto"/>
        <w:bottom w:val="none" w:sz="0" w:space="0" w:color="auto"/>
        <w:right w:val="none" w:sz="0" w:space="0" w:color="auto"/>
      </w:divBdr>
    </w:div>
    <w:div w:id="255093398">
      <w:bodyDiv w:val="1"/>
      <w:marLeft w:val="0"/>
      <w:marRight w:val="0"/>
      <w:marTop w:val="0"/>
      <w:marBottom w:val="0"/>
      <w:divBdr>
        <w:top w:val="none" w:sz="0" w:space="0" w:color="auto"/>
        <w:left w:val="none" w:sz="0" w:space="0" w:color="auto"/>
        <w:bottom w:val="none" w:sz="0" w:space="0" w:color="auto"/>
        <w:right w:val="none" w:sz="0" w:space="0" w:color="auto"/>
      </w:divBdr>
    </w:div>
    <w:div w:id="256329788">
      <w:bodyDiv w:val="1"/>
      <w:marLeft w:val="0"/>
      <w:marRight w:val="0"/>
      <w:marTop w:val="0"/>
      <w:marBottom w:val="0"/>
      <w:divBdr>
        <w:top w:val="none" w:sz="0" w:space="0" w:color="auto"/>
        <w:left w:val="none" w:sz="0" w:space="0" w:color="auto"/>
        <w:bottom w:val="none" w:sz="0" w:space="0" w:color="auto"/>
        <w:right w:val="none" w:sz="0" w:space="0" w:color="auto"/>
      </w:divBdr>
      <w:divsChild>
        <w:div w:id="242376789">
          <w:marLeft w:val="0"/>
          <w:marRight w:val="0"/>
          <w:marTop w:val="0"/>
          <w:marBottom w:val="0"/>
          <w:divBdr>
            <w:top w:val="none" w:sz="0" w:space="0" w:color="auto"/>
            <w:left w:val="none" w:sz="0" w:space="0" w:color="auto"/>
            <w:bottom w:val="none" w:sz="0" w:space="0" w:color="auto"/>
            <w:right w:val="none" w:sz="0" w:space="0" w:color="auto"/>
          </w:divBdr>
        </w:div>
      </w:divsChild>
    </w:div>
    <w:div w:id="256402515">
      <w:bodyDiv w:val="1"/>
      <w:marLeft w:val="0"/>
      <w:marRight w:val="0"/>
      <w:marTop w:val="0"/>
      <w:marBottom w:val="0"/>
      <w:divBdr>
        <w:top w:val="none" w:sz="0" w:space="0" w:color="auto"/>
        <w:left w:val="none" w:sz="0" w:space="0" w:color="auto"/>
        <w:bottom w:val="none" w:sz="0" w:space="0" w:color="auto"/>
        <w:right w:val="none" w:sz="0" w:space="0" w:color="auto"/>
      </w:divBdr>
    </w:div>
    <w:div w:id="256521472">
      <w:bodyDiv w:val="1"/>
      <w:marLeft w:val="0"/>
      <w:marRight w:val="0"/>
      <w:marTop w:val="0"/>
      <w:marBottom w:val="0"/>
      <w:divBdr>
        <w:top w:val="none" w:sz="0" w:space="0" w:color="auto"/>
        <w:left w:val="none" w:sz="0" w:space="0" w:color="auto"/>
        <w:bottom w:val="none" w:sz="0" w:space="0" w:color="auto"/>
        <w:right w:val="none" w:sz="0" w:space="0" w:color="auto"/>
      </w:divBdr>
      <w:divsChild>
        <w:div w:id="247739059">
          <w:marLeft w:val="0"/>
          <w:marRight w:val="0"/>
          <w:marTop w:val="0"/>
          <w:marBottom w:val="0"/>
          <w:divBdr>
            <w:top w:val="none" w:sz="0" w:space="0" w:color="auto"/>
            <w:left w:val="none" w:sz="0" w:space="0" w:color="auto"/>
            <w:bottom w:val="none" w:sz="0" w:space="0" w:color="auto"/>
            <w:right w:val="none" w:sz="0" w:space="0" w:color="auto"/>
          </w:divBdr>
        </w:div>
        <w:div w:id="250742302">
          <w:marLeft w:val="0"/>
          <w:marRight w:val="0"/>
          <w:marTop w:val="0"/>
          <w:marBottom w:val="0"/>
          <w:divBdr>
            <w:top w:val="none" w:sz="0" w:space="0" w:color="auto"/>
            <w:left w:val="none" w:sz="0" w:space="0" w:color="auto"/>
            <w:bottom w:val="none" w:sz="0" w:space="0" w:color="auto"/>
            <w:right w:val="none" w:sz="0" w:space="0" w:color="auto"/>
          </w:divBdr>
        </w:div>
        <w:div w:id="371998486">
          <w:marLeft w:val="0"/>
          <w:marRight w:val="0"/>
          <w:marTop w:val="0"/>
          <w:marBottom w:val="0"/>
          <w:divBdr>
            <w:top w:val="none" w:sz="0" w:space="0" w:color="auto"/>
            <w:left w:val="none" w:sz="0" w:space="0" w:color="auto"/>
            <w:bottom w:val="none" w:sz="0" w:space="0" w:color="auto"/>
            <w:right w:val="none" w:sz="0" w:space="0" w:color="auto"/>
          </w:divBdr>
        </w:div>
      </w:divsChild>
    </w:div>
    <w:div w:id="256526351">
      <w:bodyDiv w:val="1"/>
      <w:marLeft w:val="0"/>
      <w:marRight w:val="0"/>
      <w:marTop w:val="0"/>
      <w:marBottom w:val="0"/>
      <w:divBdr>
        <w:top w:val="none" w:sz="0" w:space="0" w:color="auto"/>
        <w:left w:val="none" w:sz="0" w:space="0" w:color="auto"/>
        <w:bottom w:val="none" w:sz="0" w:space="0" w:color="auto"/>
        <w:right w:val="none" w:sz="0" w:space="0" w:color="auto"/>
      </w:divBdr>
    </w:div>
    <w:div w:id="256670608">
      <w:bodyDiv w:val="1"/>
      <w:marLeft w:val="0"/>
      <w:marRight w:val="0"/>
      <w:marTop w:val="0"/>
      <w:marBottom w:val="0"/>
      <w:divBdr>
        <w:top w:val="none" w:sz="0" w:space="0" w:color="auto"/>
        <w:left w:val="none" w:sz="0" w:space="0" w:color="auto"/>
        <w:bottom w:val="none" w:sz="0" w:space="0" w:color="auto"/>
        <w:right w:val="none" w:sz="0" w:space="0" w:color="auto"/>
      </w:divBdr>
      <w:divsChild>
        <w:div w:id="90929120">
          <w:marLeft w:val="0"/>
          <w:marRight w:val="0"/>
          <w:marTop w:val="0"/>
          <w:marBottom w:val="0"/>
          <w:divBdr>
            <w:top w:val="none" w:sz="0" w:space="0" w:color="auto"/>
            <w:left w:val="none" w:sz="0" w:space="0" w:color="auto"/>
            <w:bottom w:val="none" w:sz="0" w:space="0" w:color="auto"/>
            <w:right w:val="none" w:sz="0" w:space="0" w:color="auto"/>
          </w:divBdr>
        </w:div>
        <w:div w:id="101607512">
          <w:marLeft w:val="0"/>
          <w:marRight w:val="0"/>
          <w:marTop w:val="0"/>
          <w:marBottom w:val="0"/>
          <w:divBdr>
            <w:top w:val="none" w:sz="0" w:space="0" w:color="auto"/>
            <w:left w:val="none" w:sz="0" w:space="0" w:color="auto"/>
            <w:bottom w:val="none" w:sz="0" w:space="0" w:color="auto"/>
            <w:right w:val="none" w:sz="0" w:space="0" w:color="auto"/>
          </w:divBdr>
        </w:div>
      </w:divsChild>
    </w:div>
    <w:div w:id="256670932">
      <w:bodyDiv w:val="1"/>
      <w:marLeft w:val="0"/>
      <w:marRight w:val="0"/>
      <w:marTop w:val="0"/>
      <w:marBottom w:val="0"/>
      <w:divBdr>
        <w:top w:val="none" w:sz="0" w:space="0" w:color="auto"/>
        <w:left w:val="none" w:sz="0" w:space="0" w:color="auto"/>
        <w:bottom w:val="none" w:sz="0" w:space="0" w:color="auto"/>
        <w:right w:val="none" w:sz="0" w:space="0" w:color="auto"/>
      </w:divBdr>
      <w:divsChild>
        <w:div w:id="2780176">
          <w:marLeft w:val="0"/>
          <w:marRight w:val="0"/>
          <w:marTop w:val="0"/>
          <w:marBottom w:val="0"/>
          <w:divBdr>
            <w:top w:val="none" w:sz="0" w:space="0" w:color="auto"/>
            <w:left w:val="none" w:sz="0" w:space="0" w:color="auto"/>
            <w:bottom w:val="none" w:sz="0" w:space="0" w:color="auto"/>
            <w:right w:val="none" w:sz="0" w:space="0" w:color="auto"/>
          </w:divBdr>
        </w:div>
        <w:div w:id="119417604">
          <w:marLeft w:val="0"/>
          <w:marRight w:val="0"/>
          <w:marTop w:val="0"/>
          <w:marBottom w:val="0"/>
          <w:divBdr>
            <w:top w:val="none" w:sz="0" w:space="0" w:color="auto"/>
            <w:left w:val="none" w:sz="0" w:space="0" w:color="auto"/>
            <w:bottom w:val="none" w:sz="0" w:space="0" w:color="auto"/>
            <w:right w:val="none" w:sz="0" w:space="0" w:color="auto"/>
          </w:divBdr>
        </w:div>
        <w:div w:id="122236365">
          <w:marLeft w:val="0"/>
          <w:marRight w:val="0"/>
          <w:marTop w:val="0"/>
          <w:marBottom w:val="0"/>
          <w:divBdr>
            <w:top w:val="none" w:sz="0" w:space="0" w:color="auto"/>
            <w:left w:val="none" w:sz="0" w:space="0" w:color="auto"/>
            <w:bottom w:val="none" w:sz="0" w:space="0" w:color="auto"/>
            <w:right w:val="none" w:sz="0" w:space="0" w:color="auto"/>
          </w:divBdr>
        </w:div>
        <w:div w:id="396123800">
          <w:marLeft w:val="0"/>
          <w:marRight w:val="0"/>
          <w:marTop w:val="300"/>
          <w:marBottom w:val="0"/>
          <w:divBdr>
            <w:top w:val="none" w:sz="0" w:space="0" w:color="auto"/>
            <w:left w:val="none" w:sz="0" w:space="0" w:color="auto"/>
            <w:bottom w:val="none" w:sz="0" w:space="0" w:color="auto"/>
            <w:right w:val="none" w:sz="0" w:space="0" w:color="auto"/>
          </w:divBdr>
        </w:div>
      </w:divsChild>
    </w:div>
    <w:div w:id="256986050">
      <w:bodyDiv w:val="1"/>
      <w:marLeft w:val="0"/>
      <w:marRight w:val="0"/>
      <w:marTop w:val="0"/>
      <w:marBottom w:val="0"/>
      <w:divBdr>
        <w:top w:val="none" w:sz="0" w:space="0" w:color="auto"/>
        <w:left w:val="none" w:sz="0" w:space="0" w:color="auto"/>
        <w:bottom w:val="none" w:sz="0" w:space="0" w:color="auto"/>
        <w:right w:val="none" w:sz="0" w:space="0" w:color="auto"/>
      </w:divBdr>
    </w:div>
    <w:div w:id="257254916">
      <w:bodyDiv w:val="1"/>
      <w:marLeft w:val="0"/>
      <w:marRight w:val="0"/>
      <w:marTop w:val="0"/>
      <w:marBottom w:val="0"/>
      <w:divBdr>
        <w:top w:val="none" w:sz="0" w:space="0" w:color="auto"/>
        <w:left w:val="none" w:sz="0" w:space="0" w:color="auto"/>
        <w:bottom w:val="none" w:sz="0" w:space="0" w:color="auto"/>
        <w:right w:val="none" w:sz="0" w:space="0" w:color="auto"/>
      </w:divBdr>
    </w:div>
    <w:div w:id="257643618">
      <w:bodyDiv w:val="1"/>
      <w:marLeft w:val="0"/>
      <w:marRight w:val="0"/>
      <w:marTop w:val="0"/>
      <w:marBottom w:val="0"/>
      <w:divBdr>
        <w:top w:val="none" w:sz="0" w:space="0" w:color="auto"/>
        <w:left w:val="none" w:sz="0" w:space="0" w:color="auto"/>
        <w:bottom w:val="none" w:sz="0" w:space="0" w:color="auto"/>
        <w:right w:val="none" w:sz="0" w:space="0" w:color="auto"/>
      </w:divBdr>
      <w:divsChild>
        <w:div w:id="138159831">
          <w:marLeft w:val="0"/>
          <w:marRight w:val="0"/>
          <w:marTop w:val="300"/>
          <w:marBottom w:val="0"/>
          <w:divBdr>
            <w:top w:val="none" w:sz="0" w:space="0" w:color="auto"/>
            <w:left w:val="none" w:sz="0" w:space="0" w:color="auto"/>
            <w:bottom w:val="none" w:sz="0" w:space="0" w:color="auto"/>
            <w:right w:val="none" w:sz="0" w:space="0" w:color="auto"/>
          </w:divBdr>
        </w:div>
        <w:div w:id="148636589">
          <w:marLeft w:val="0"/>
          <w:marRight w:val="0"/>
          <w:marTop w:val="300"/>
          <w:marBottom w:val="0"/>
          <w:divBdr>
            <w:top w:val="none" w:sz="0" w:space="0" w:color="auto"/>
            <w:left w:val="none" w:sz="0" w:space="0" w:color="auto"/>
            <w:bottom w:val="none" w:sz="0" w:space="0" w:color="auto"/>
            <w:right w:val="none" w:sz="0" w:space="0" w:color="auto"/>
          </w:divBdr>
        </w:div>
        <w:div w:id="345254978">
          <w:marLeft w:val="0"/>
          <w:marRight w:val="0"/>
          <w:marTop w:val="0"/>
          <w:marBottom w:val="0"/>
          <w:divBdr>
            <w:top w:val="none" w:sz="0" w:space="0" w:color="auto"/>
            <w:left w:val="none" w:sz="0" w:space="0" w:color="auto"/>
            <w:bottom w:val="none" w:sz="0" w:space="0" w:color="auto"/>
            <w:right w:val="none" w:sz="0" w:space="0" w:color="auto"/>
          </w:divBdr>
        </w:div>
        <w:div w:id="369382770">
          <w:marLeft w:val="0"/>
          <w:marRight w:val="0"/>
          <w:marTop w:val="0"/>
          <w:marBottom w:val="0"/>
          <w:divBdr>
            <w:top w:val="none" w:sz="0" w:space="0" w:color="auto"/>
            <w:left w:val="none" w:sz="0" w:space="0" w:color="auto"/>
            <w:bottom w:val="none" w:sz="0" w:space="0" w:color="auto"/>
            <w:right w:val="none" w:sz="0" w:space="0" w:color="auto"/>
          </w:divBdr>
        </w:div>
      </w:divsChild>
    </w:div>
    <w:div w:id="257713431">
      <w:bodyDiv w:val="1"/>
      <w:marLeft w:val="0"/>
      <w:marRight w:val="0"/>
      <w:marTop w:val="0"/>
      <w:marBottom w:val="0"/>
      <w:divBdr>
        <w:top w:val="none" w:sz="0" w:space="0" w:color="auto"/>
        <w:left w:val="none" w:sz="0" w:space="0" w:color="auto"/>
        <w:bottom w:val="none" w:sz="0" w:space="0" w:color="auto"/>
        <w:right w:val="none" w:sz="0" w:space="0" w:color="auto"/>
      </w:divBdr>
    </w:div>
    <w:div w:id="257956768">
      <w:bodyDiv w:val="1"/>
      <w:marLeft w:val="0"/>
      <w:marRight w:val="0"/>
      <w:marTop w:val="0"/>
      <w:marBottom w:val="0"/>
      <w:divBdr>
        <w:top w:val="none" w:sz="0" w:space="0" w:color="auto"/>
        <w:left w:val="none" w:sz="0" w:space="0" w:color="auto"/>
        <w:bottom w:val="none" w:sz="0" w:space="0" w:color="auto"/>
        <w:right w:val="none" w:sz="0" w:space="0" w:color="auto"/>
      </w:divBdr>
    </w:div>
    <w:div w:id="259066404">
      <w:bodyDiv w:val="1"/>
      <w:marLeft w:val="0"/>
      <w:marRight w:val="0"/>
      <w:marTop w:val="0"/>
      <w:marBottom w:val="0"/>
      <w:divBdr>
        <w:top w:val="none" w:sz="0" w:space="0" w:color="auto"/>
        <w:left w:val="none" w:sz="0" w:space="0" w:color="auto"/>
        <w:bottom w:val="none" w:sz="0" w:space="0" w:color="auto"/>
        <w:right w:val="none" w:sz="0" w:space="0" w:color="auto"/>
      </w:divBdr>
      <w:divsChild>
        <w:div w:id="4216071">
          <w:marLeft w:val="0"/>
          <w:marRight w:val="0"/>
          <w:marTop w:val="0"/>
          <w:marBottom w:val="0"/>
          <w:divBdr>
            <w:top w:val="none" w:sz="0" w:space="0" w:color="auto"/>
            <w:left w:val="none" w:sz="0" w:space="0" w:color="auto"/>
            <w:bottom w:val="none" w:sz="0" w:space="0" w:color="auto"/>
            <w:right w:val="none" w:sz="0" w:space="0" w:color="auto"/>
          </w:divBdr>
        </w:div>
        <w:div w:id="356853281">
          <w:marLeft w:val="0"/>
          <w:marRight w:val="0"/>
          <w:marTop w:val="300"/>
          <w:marBottom w:val="0"/>
          <w:divBdr>
            <w:top w:val="none" w:sz="0" w:space="0" w:color="auto"/>
            <w:left w:val="none" w:sz="0" w:space="0" w:color="auto"/>
            <w:bottom w:val="none" w:sz="0" w:space="0" w:color="auto"/>
            <w:right w:val="none" w:sz="0" w:space="0" w:color="auto"/>
          </w:divBdr>
        </w:div>
      </w:divsChild>
    </w:div>
    <w:div w:id="259342272">
      <w:bodyDiv w:val="1"/>
      <w:marLeft w:val="0"/>
      <w:marRight w:val="0"/>
      <w:marTop w:val="0"/>
      <w:marBottom w:val="0"/>
      <w:divBdr>
        <w:top w:val="none" w:sz="0" w:space="0" w:color="auto"/>
        <w:left w:val="none" w:sz="0" w:space="0" w:color="auto"/>
        <w:bottom w:val="none" w:sz="0" w:space="0" w:color="auto"/>
        <w:right w:val="none" w:sz="0" w:space="0" w:color="auto"/>
      </w:divBdr>
    </w:div>
    <w:div w:id="260115169">
      <w:bodyDiv w:val="1"/>
      <w:marLeft w:val="0"/>
      <w:marRight w:val="0"/>
      <w:marTop w:val="0"/>
      <w:marBottom w:val="0"/>
      <w:divBdr>
        <w:top w:val="none" w:sz="0" w:space="0" w:color="auto"/>
        <w:left w:val="none" w:sz="0" w:space="0" w:color="auto"/>
        <w:bottom w:val="none" w:sz="0" w:space="0" w:color="auto"/>
        <w:right w:val="none" w:sz="0" w:space="0" w:color="auto"/>
      </w:divBdr>
      <w:divsChild>
        <w:div w:id="39328640">
          <w:marLeft w:val="0"/>
          <w:marRight w:val="0"/>
          <w:marTop w:val="300"/>
          <w:marBottom w:val="0"/>
          <w:divBdr>
            <w:top w:val="none" w:sz="0" w:space="0" w:color="auto"/>
            <w:left w:val="none" w:sz="0" w:space="0" w:color="auto"/>
            <w:bottom w:val="none" w:sz="0" w:space="0" w:color="auto"/>
            <w:right w:val="none" w:sz="0" w:space="0" w:color="auto"/>
          </w:divBdr>
        </w:div>
        <w:div w:id="159278720">
          <w:marLeft w:val="0"/>
          <w:marRight w:val="0"/>
          <w:marTop w:val="0"/>
          <w:marBottom w:val="0"/>
          <w:divBdr>
            <w:top w:val="none" w:sz="0" w:space="0" w:color="auto"/>
            <w:left w:val="none" w:sz="0" w:space="0" w:color="auto"/>
            <w:bottom w:val="none" w:sz="0" w:space="0" w:color="auto"/>
            <w:right w:val="none" w:sz="0" w:space="0" w:color="auto"/>
          </w:divBdr>
        </w:div>
        <w:div w:id="205222182">
          <w:marLeft w:val="0"/>
          <w:marRight w:val="0"/>
          <w:marTop w:val="300"/>
          <w:marBottom w:val="0"/>
          <w:divBdr>
            <w:top w:val="none" w:sz="0" w:space="0" w:color="auto"/>
            <w:left w:val="none" w:sz="0" w:space="0" w:color="auto"/>
            <w:bottom w:val="none" w:sz="0" w:space="0" w:color="auto"/>
            <w:right w:val="none" w:sz="0" w:space="0" w:color="auto"/>
          </w:divBdr>
        </w:div>
        <w:div w:id="213200354">
          <w:marLeft w:val="0"/>
          <w:marRight w:val="0"/>
          <w:marTop w:val="0"/>
          <w:marBottom w:val="0"/>
          <w:divBdr>
            <w:top w:val="none" w:sz="0" w:space="0" w:color="auto"/>
            <w:left w:val="none" w:sz="0" w:space="0" w:color="auto"/>
            <w:bottom w:val="none" w:sz="0" w:space="0" w:color="auto"/>
            <w:right w:val="none" w:sz="0" w:space="0" w:color="auto"/>
          </w:divBdr>
        </w:div>
        <w:div w:id="278805881">
          <w:marLeft w:val="0"/>
          <w:marRight w:val="0"/>
          <w:marTop w:val="0"/>
          <w:marBottom w:val="0"/>
          <w:divBdr>
            <w:top w:val="none" w:sz="0" w:space="0" w:color="auto"/>
            <w:left w:val="none" w:sz="0" w:space="0" w:color="auto"/>
            <w:bottom w:val="none" w:sz="0" w:space="0" w:color="auto"/>
            <w:right w:val="none" w:sz="0" w:space="0" w:color="auto"/>
          </w:divBdr>
        </w:div>
        <w:div w:id="315039887">
          <w:marLeft w:val="0"/>
          <w:marRight w:val="0"/>
          <w:marTop w:val="0"/>
          <w:marBottom w:val="0"/>
          <w:divBdr>
            <w:top w:val="none" w:sz="0" w:space="0" w:color="auto"/>
            <w:left w:val="none" w:sz="0" w:space="0" w:color="auto"/>
            <w:bottom w:val="none" w:sz="0" w:space="0" w:color="auto"/>
            <w:right w:val="none" w:sz="0" w:space="0" w:color="auto"/>
          </w:divBdr>
        </w:div>
        <w:div w:id="377824684">
          <w:marLeft w:val="0"/>
          <w:marRight w:val="0"/>
          <w:marTop w:val="0"/>
          <w:marBottom w:val="0"/>
          <w:divBdr>
            <w:top w:val="none" w:sz="0" w:space="0" w:color="auto"/>
            <w:left w:val="none" w:sz="0" w:space="0" w:color="auto"/>
            <w:bottom w:val="none" w:sz="0" w:space="0" w:color="auto"/>
            <w:right w:val="none" w:sz="0" w:space="0" w:color="auto"/>
          </w:divBdr>
        </w:div>
      </w:divsChild>
    </w:div>
    <w:div w:id="260185301">
      <w:bodyDiv w:val="1"/>
      <w:marLeft w:val="0"/>
      <w:marRight w:val="0"/>
      <w:marTop w:val="0"/>
      <w:marBottom w:val="0"/>
      <w:divBdr>
        <w:top w:val="none" w:sz="0" w:space="0" w:color="auto"/>
        <w:left w:val="none" w:sz="0" w:space="0" w:color="auto"/>
        <w:bottom w:val="none" w:sz="0" w:space="0" w:color="auto"/>
        <w:right w:val="none" w:sz="0" w:space="0" w:color="auto"/>
      </w:divBdr>
      <w:divsChild>
        <w:div w:id="58943862">
          <w:marLeft w:val="0"/>
          <w:marRight w:val="0"/>
          <w:marTop w:val="0"/>
          <w:marBottom w:val="0"/>
          <w:divBdr>
            <w:top w:val="none" w:sz="0" w:space="0" w:color="auto"/>
            <w:left w:val="none" w:sz="0" w:space="0" w:color="auto"/>
            <w:bottom w:val="none" w:sz="0" w:space="0" w:color="auto"/>
            <w:right w:val="none" w:sz="0" w:space="0" w:color="auto"/>
          </w:divBdr>
        </w:div>
        <w:div w:id="154339923">
          <w:marLeft w:val="0"/>
          <w:marRight w:val="0"/>
          <w:marTop w:val="300"/>
          <w:marBottom w:val="0"/>
          <w:divBdr>
            <w:top w:val="none" w:sz="0" w:space="0" w:color="auto"/>
            <w:left w:val="none" w:sz="0" w:space="0" w:color="auto"/>
            <w:bottom w:val="none" w:sz="0" w:space="0" w:color="auto"/>
            <w:right w:val="none" w:sz="0" w:space="0" w:color="auto"/>
          </w:divBdr>
        </w:div>
        <w:div w:id="271792163">
          <w:marLeft w:val="0"/>
          <w:marRight w:val="0"/>
          <w:marTop w:val="0"/>
          <w:marBottom w:val="0"/>
          <w:divBdr>
            <w:top w:val="none" w:sz="0" w:space="0" w:color="auto"/>
            <w:left w:val="none" w:sz="0" w:space="0" w:color="auto"/>
            <w:bottom w:val="none" w:sz="0" w:space="0" w:color="auto"/>
            <w:right w:val="none" w:sz="0" w:space="0" w:color="auto"/>
          </w:divBdr>
        </w:div>
        <w:div w:id="325864341">
          <w:marLeft w:val="0"/>
          <w:marRight w:val="0"/>
          <w:marTop w:val="0"/>
          <w:marBottom w:val="0"/>
          <w:divBdr>
            <w:top w:val="none" w:sz="0" w:space="0" w:color="auto"/>
            <w:left w:val="none" w:sz="0" w:space="0" w:color="auto"/>
            <w:bottom w:val="none" w:sz="0" w:space="0" w:color="auto"/>
            <w:right w:val="none" w:sz="0" w:space="0" w:color="auto"/>
          </w:divBdr>
        </w:div>
      </w:divsChild>
    </w:div>
    <w:div w:id="260918340">
      <w:bodyDiv w:val="1"/>
      <w:marLeft w:val="0"/>
      <w:marRight w:val="0"/>
      <w:marTop w:val="0"/>
      <w:marBottom w:val="0"/>
      <w:divBdr>
        <w:top w:val="none" w:sz="0" w:space="0" w:color="auto"/>
        <w:left w:val="none" w:sz="0" w:space="0" w:color="auto"/>
        <w:bottom w:val="none" w:sz="0" w:space="0" w:color="auto"/>
        <w:right w:val="none" w:sz="0" w:space="0" w:color="auto"/>
      </w:divBdr>
      <w:divsChild>
        <w:div w:id="859463">
          <w:marLeft w:val="0"/>
          <w:marRight w:val="0"/>
          <w:marTop w:val="0"/>
          <w:marBottom w:val="0"/>
          <w:divBdr>
            <w:top w:val="none" w:sz="0" w:space="0" w:color="auto"/>
            <w:left w:val="none" w:sz="0" w:space="0" w:color="auto"/>
            <w:bottom w:val="none" w:sz="0" w:space="0" w:color="auto"/>
            <w:right w:val="none" w:sz="0" w:space="0" w:color="auto"/>
          </w:divBdr>
        </w:div>
        <w:div w:id="52975257">
          <w:marLeft w:val="0"/>
          <w:marRight w:val="0"/>
          <w:marTop w:val="0"/>
          <w:marBottom w:val="0"/>
          <w:divBdr>
            <w:top w:val="none" w:sz="0" w:space="0" w:color="auto"/>
            <w:left w:val="none" w:sz="0" w:space="0" w:color="auto"/>
            <w:bottom w:val="none" w:sz="0" w:space="0" w:color="auto"/>
            <w:right w:val="none" w:sz="0" w:space="0" w:color="auto"/>
          </w:divBdr>
        </w:div>
        <w:div w:id="150871814">
          <w:marLeft w:val="0"/>
          <w:marRight w:val="0"/>
          <w:marTop w:val="0"/>
          <w:marBottom w:val="0"/>
          <w:divBdr>
            <w:top w:val="none" w:sz="0" w:space="0" w:color="auto"/>
            <w:left w:val="none" w:sz="0" w:space="0" w:color="auto"/>
            <w:bottom w:val="none" w:sz="0" w:space="0" w:color="auto"/>
            <w:right w:val="none" w:sz="0" w:space="0" w:color="auto"/>
          </w:divBdr>
        </w:div>
        <w:div w:id="264534946">
          <w:marLeft w:val="0"/>
          <w:marRight w:val="0"/>
          <w:marTop w:val="0"/>
          <w:marBottom w:val="0"/>
          <w:divBdr>
            <w:top w:val="none" w:sz="0" w:space="0" w:color="auto"/>
            <w:left w:val="none" w:sz="0" w:space="0" w:color="auto"/>
            <w:bottom w:val="none" w:sz="0" w:space="0" w:color="auto"/>
            <w:right w:val="none" w:sz="0" w:space="0" w:color="auto"/>
          </w:divBdr>
        </w:div>
        <w:div w:id="267276738">
          <w:marLeft w:val="0"/>
          <w:marRight w:val="0"/>
          <w:marTop w:val="0"/>
          <w:marBottom w:val="0"/>
          <w:divBdr>
            <w:top w:val="none" w:sz="0" w:space="0" w:color="auto"/>
            <w:left w:val="none" w:sz="0" w:space="0" w:color="auto"/>
            <w:bottom w:val="none" w:sz="0" w:space="0" w:color="auto"/>
            <w:right w:val="none" w:sz="0" w:space="0" w:color="auto"/>
          </w:divBdr>
        </w:div>
        <w:div w:id="338699928">
          <w:marLeft w:val="0"/>
          <w:marRight w:val="0"/>
          <w:marTop w:val="0"/>
          <w:marBottom w:val="0"/>
          <w:divBdr>
            <w:top w:val="none" w:sz="0" w:space="0" w:color="auto"/>
            <w:left w:val="none" w:sz="0" w:space="0" w:color="auto"/>
            <w:bottom w:val="none" w:sz="0" w:space="0" w:color="auto"/>
            <w:right w:val="none" w:sz="0" w:space="0" w:color="auto"/>
          </w:divBdr>
        </w:div>
        <w:div w:id="370769916">
          <w:marLeft w:val="0"/>
          <w:marRight w:val="0"/>
          <w:marTop w:val="300"/>
          <w:marBottom w:val="0"/>
          <w:divBdr>
            <w:top w:val="none" w:sz="0" w:space="0" w:color="auto"/>
            <w:left w:val="none" w:sz="0" w:space="0" w:color="auto"/>
            <w:bottom w:val="none" w:sz="0" w:space="0" w:color="auto"/>
            <w:right w:val="none" w:sz="0" w:space="0" w:color="auto"/>
          </w:divBdr>
        </w:div>
      </w:divsChild>
    </w:div>
    <w:div w:id="261300811">
      <w:bodyDiv w:val="1"/>
      <w:marLeft w:val="0"/>
      <w:marRight w:val="0"/>
      <w:marTop w:val="0"/>
      <w:marBottom w:val="0"/>
      <w:divBdr>
        <w:top w:val="none" w:sz="0" w:space="0" w:color="auto"/>
        <w:left w:val="none" w:sz="0" w:space="0" w:color="auto"/>
        <w:bottom w:val="none" w:sz="0" w:space="0" w:color="auto"/>
        <w:right w:val="none" w:sz="0" w:space="0" w:color="auto"/>
      </w:divBdr>
    </w:div>
    <w:div w:id="261378434">
      <w:bodyDiv w:val="1"/>
      <w:marLeft w:val="0"/>
      <w:marRight w:val="0"/>
      <w:marTop w:val="0"/>
      <w:marBottom w:val="0"/>
      <w:divBdr>
        <w:top w:val="none" w:sz="0" w:space="0" w:color="auto"/>
        <w:left w:val="none" w:sz="0" w:space="0" w:color="auto"/>
        <w:bottom w:val="none" w:sz="0" w:space="0" w:color="auto"/>
        <w:right w:val="none" w:sz="0" w:space="0" w:color="auto"/>
      </w:divBdr>
      <w:divsChild>
        <w:div w:id="102767379">
          <w:marLeft w:val="0"/>
          <w:marRight w:val="0"/>
          <w:marTop w:val="0"/>
          <w:marBottom w:val="0"/>
          <w:divBdr>
            <w:top w:val="none" w:sz="0" w:space="0" w:color="auto"/>
            <w:left w:val="none" w:sz="0" w:space="0" w:color="auto"/>
            <w:bottom w:val="none" w:sz="0" w:space="0" w:color="auto"/>
            <w:right w:val="none" w:sz="0" w:space="0" w:color="auto"/>
          </w:divBdr>
        </w:div>
        <w:div w:id="182401221">
          <w:marLeft w:val="0"/>
          <w:marRight w:val="0"/>
          <w:marTop w:val="0"/>
          <w:marBottom w:val="0"/>
          <w:divBdr>
            <w:top w:val="none" w:sz="0" w:space="0" w:color="auto"/>
            <w:left w:val="none" w:sz="0" w:space="0" w:color="auto"/>
            <w:bottom w:val="none" w:sz="0" w:space="0" w:color="auto"/>
            <w:right w:val="none" w:sz="0" w:space="0" w:color="auto"/>
          </w:divBdr>
        </w:div>
        <w:div w:id="200943384">
          <w:marLeft w:val="0"/>
          <w:marRight w:val="0"/>
          <w:marTop w:val="0"/>
          <w:marBottom w:val="0"/>
          <w:divBdr>
            <w:top w:val="none" w:sz="0" w:space="0" w:color="auto"/>
            <w:left w:val="none" w:sz="0" w:space="0" w:color="auto"/>
            <w:bottom w:val="none" w:sz="0" w:space="0" w:color="auto"/>
            <w:right w:val="none" w:sz="0" w:space="0" w:color="auto"/>
          </w:divBdr>
          <w:divsChild>
            <w:div w:id="375933087">
              <w:marLeft w:val="0"/>
              <w:marRight w:val="0"/>
              <w:marTop w:val="0"/>
              <w:marBottom w:val="0"/>
              <w:divBdr>
                <w:top w:val="none" w:sz="0" w:space="0" w:color="auto"/>
                <w:left w:val="none" w:sz="0" w:space="0" w:color="auto"/>
                <w:bottom w:val="none" w:sz="0" w:space="0" w:color="auto"/>
                <w:right w:val="none" w:sz="0" w:space="0" w:color="auto"/>
              </w:divBdr>
            </w:div>
          </w:divsChild>
        </w:div>
        <w:div w:id="290595347">
          <w:marLeft w:val="0"/>
          <w:marRight w:val="0"/>
          <w:marTop w:val="0"/>
          <w:marBottom w:val="0"/>
          <w:divBdr>
            <w:top w:val="none" w:sz="0" w:space="0" w:color="auto"/>
            <w:left w:val="none" w:sz="0" w:space="0" w:color="auto"/>
            <w:bottom w:val="none" w:sz="0" w:space="0" w:color="auto"/>
            <w:right w:val="none" w:sz="0" w:space="0" w:color="auto"/>
          </w:divBdr>
        </w:div>
        <w:div w:id="325207767">
          <w:marLeft w:val="0"/>
          <w:marRight w:val="0"/>
          <w:marTop w:val="0"/>
          <w:marBottom w:val="0"/>
          <w:divBdr>
            <w:top w:val="none" w:sz="0" w:space="0" w:color="auto"/>
            <w:left w:val="none" w:sz="0" w:space="0" w:color="auto"/>
            <w:bottom w:val="none" w:sz="0" w:space="0" w:color="auto"/>
            <w:right w:val="none" w:sz="0" w:space="0" w:color="auto"/>
          </w:divBdr>
        </w:div>
      </w:divsChild>
    </w:div>
    <w:div w:id="261492354">
      <w:bodyDiv w:val="1"/>
      <w:marLeft w:val="0"/>
      <w:marRight w:val="0"/>
      <w:marTop w:val="0"/>
      <w:marBottom w:val="0"/>
      <w:divBdr>
        <w:top w:val="none" w:sz="0" w:space="0" w:color="auto"/>
        <w:left w:val="none" w:sz="0" w:space="0" w:color="auto"/>
        <w:bottom w:val="none" w:sz="0" w:space="0" w:color="auto"/>
        <w:right w:val="none" w:sz="0" w:space="0" w:color="auto"/>
      </w:divBdr>
      <w:divsChild>
        <w:div w:id="118572941">
          <w:marLeft w:val="0"/>
          <w:marRight w:val="0"/>
          <w:marTop w:val="300"/>
          <w:marBottom w:val="0"/>
          <w:divBdr>
            <w:top w:val="none" w:sz="0" w:space="0" w:color="auto"/>
            <w:left w:val="none" w:sz="0" w:space="0" w:color="auto"/>
            <w:bottom w:val="none" w:sz="0" w:space="0" w:color="auto"/>
            <w:right w:val="none" w:sz="0" w:space="0" w:color="auto"/>
          </w:divBdr>
        </w:div>
        <w:div w:id="123620807">
          <w:marLeft w:val="0"/>
          <w:marRight w:val="0"/>
          <w:marTop w:val="0"/>
          <w:marBottom w:val="0"/>
          <w:divBdr>
            <w:top w:val="none" w:sz="0" w:space="0" w:color="auto"/>
            <w:left w:val="none" w:sz="0" w:space="0" w:color="auto"/>
            <w:bottom w:val="none" w:sz="0" w:space="0" w:color="auto"/>
            <w:right w:val="none" w:sz="0" w:space="0" w:color="auto"/>
          </w:divBdr>
        </w:div>
        <w:div w:id="140006206">
          <w:marLeft w:val="0"/>
          <w:marRight w:val="0"/>
          <w:marTop w:val="0"/>
          <w:marBottom w:val="0"/>
          <w:divBdr>
            <w:top w:val="none" w:sz="0" w:space="0" w:color="auto"/>
            <w:left w:val="none" w:sz="0" w:space="0" w:color="auto"/>
            <w:bottom w:val="none" w:sz="0" w:space="0" w:color="auto"/>
            <w:right w:val="none" w:sz="0" w:space="0" w:color="auto"/>
          </w:divBdr>
        </w:div>
      </w:divsChild>
    </w:div>
    <w:div w:id="261837591">
      <w:bodyDiv w:val="1"/>
      <w:marLeft w:val="0"/>
      <w:marRight w:val="0"/>
      <w:marTop w:val="0"/>
      <w:marBottom w:val="0"/>
      <w:divBdr>
        <w:top w:val="none" w:sz="0" w:space="0" w:color="auto"/>
        <w:left w:val="none" w:sz="0" w:space="0" w:color="auto"/>
        <w:bottom w:val="none" w:sz="0" w:space="0" w:color="auto"/>
        <w:right w:val="none" w:sz="0" w:space="0" w:color="auto"/>
      </w:divBdr>
    </w:div>
    <w:div w:id="261840818">
      <w:bodyDiv w:val="1"/>
      <w:marLeft w:val="0"/>
      <w:marRight w:val="0"/>
      <w:marTop w:val="0"/>
      <w:marBottom w:val="0"/>
      <w:divBdr>
        <w:top w:val="none" w:sz="0" w:space="0" w:color="auto"/>
        <w:left w:val="none" w:sz="0" w:space="0" w:color="auto"/>
        <w:bottom w:val="none" w:sz="0" w:space="0" w:color="auto"/>
        <w:right w:val="none" w:sz="0" w:space="0" w:color="auto"/>
      </w:divBdr>
      <w:divsChild>
        <w:div w:id="110591993">
          <w:marLeft w:val="0"/>
          <w:marRight w:val="0"/>
          <w:marTop w:val="0"/>
          <w:marBottom w:val="0"/>
          <w:divBdr>
            <w:top w:val="none" w:sz="0" w:space="0" w:color="auto"/>
            <w:left w:val="none" w:sz="0" w:space="0" w:color="auto"/>
            <w:bottom w:val="none" w:sz="0" w:space="0" w:color="auto"/>
            <w:right w:val="none" w:sz="0" w:space="0" w:color="auto"/>
          </w:divBdr>
        </w:div>
        <w:div w:id="335426851">
          <w:marLeft w:val="0"/>
          <w:marRight w:val="0"/>
          <w:marTop w:val="0"/>
          <w:marBottom w:val="0"/>
          <w:divBdr>
            <w:top w:val="none" w:sz="0" w:space="0" w:color="auto"/>
            <w:left w:val="none" w:sz="0" w:space="0" w:color="auto"/>
            <w:bottom w:val="none" w:sz="0" w:space="0" w:color="auto"/>
            <w:right w:val="none" w:sz="0" w:space="0" w:color="auto"/>
          </w:divBdr>
        </w:div>
        <w:div w:id="347413350">
          <w:marLeft w:val="0"/>
          <w:marRight w:val="0"/>
          <w:marTop w:val="0"/>
          <w:marBottom w:val="0"/>
          <w:divBdr>
            <w:top w:val="none" w:sz="0" w:space="0" w:color="auto"/>
            <w:left w:val="none" w:sz="0" w:space="0" w:color="auto"/>
            <w:bottom w:val="none" w:sz="0" w:space="0" w:color="auto"/>
            <w:right w:val="none" w:sz="0" w:space="0" w:color="auto"/>
          </w:divBdr>
        </w:div>
      </w:divsChild>
    </w:div>
    <w:div w:id="262226089">
      <w:bodyDiv w:val="1"/>
      <w:marLeft w:val="0"/>
      <w:marRight w:val="0"/>
      <w:marTop w:val="0"/>
      <w:marBottom w:val="0"/>
      <w:divBdr>
        <w:top w:val="none" w:sz="0" w:space="0" w:color="auto"/>
        <w:left w:val="none" w:sz="0" w:space="0" w:color="auto"/>
        <w:bottom w:val="none" w:sz="0" w:space="0" w:color="auto"/>
        <w:right w:val="none" w:sz="0" w:space="0" w:color="auto"/>
      </w:divBdr>
      <w:divsChild>
        <w:div w:id="147062788">
          <w:marLeft w:val="0"/>
          <w:marRight w:val="0"/>
          <w:marTop w:val="0"/>
          <w:marBottom w:val="0"/>
          <w:divBdr>
            <w:top w:val="none" w:sz="0" w:space="0" w:color="auto"/>
            <w:left w:val="none" w:sz="0" w:space="0" w:color="auto"/>
            <w:bottom w:val="none" w:sz="0" w:space="0" w:color="auto"/>
            <w:right w:val="none" w:sz="0" w:space="0" w:color="auto"/>
          </w:divBdr>
        </w:div>
        <w:div w:id="159349397">
          <w:marLeft w:val="0"/>
          <w:marRight w:val="0"/>
          <w:marTop w:val="300"/>
          <w:marBottom w:val="0"/>
          <w:divBdr>
            <w:top w:val="none" w:sz="0" w:space="0" w:color="auto"/>
            <w:left w:val="none" w:sz="0" w:space="0" w:color="auto"/>
            <w:bottom w:val="none" w:sz="0" w:space="0" w:color="auto"/>
            <w:right w:val="none" w:sz="0" w:space="0" w:color="auto"/>
          </w:divBdr>
        </w:div>
        <w:div w:id="261230628">
          <w:marLeft w:val="0"/>
          <w:marRight w:val="0"/>
          <w:marTop w:val="0"/>
          <w:marBottom w:val="0"/>
          <w:divBdr>
            <w:top w:val="none" w:sz="0" w:space="0" w:color="auto"/>
            <w:left w:val="none" w:sz="0" w:space="0" w:color="auto"/>
            <w:bottom w:val="none" w:sz="0" w:space="0" w:color="auto"/>
            <w:right w:val="none" w:sz="0" w:space="0" w:color="auto"/>
          </w:divBdr>
          <w:divsChild>
            <w:div w:id="198327274">
              <w:marLeft w:val="0"/>
              <w:marRight w:val="0"/>
              <w:marTop w:val="0"/>
              <w:marBottom w:val="0"/>
              <w:divBdr>
                <w:top w:val="none" w:sz="0" w:space="0" w:color="auto"/>
                <w:left w:val="none" w:sz="0" w:space="0" w:color="auto"/>
                <w:bottom w:val="none" w:sz="0" w:space="0" w:color="auto"/>
                <w:right w:val="none" w:sz="0" w:space="0" w:color="auto"/>
              </w:divBdr>
            </w:div>
          </w:divsChild>
        </w:div>
        <w:div w:id="285358756">
          <w:marLeft w:val="0"/>
          <w:marRight w:val="0"/>
          <w:marTop w:val="0"/>
          <w:marBottom w:val="0"/>
          <w:divBdr>
            <w:top w:val="none" w:sz="0" w:space="0" w:color="auto"/>
            <w:left w:val="none" w:sz="0" w:space="0" w:color="auto"/>
            <w:bottom w:val="none" w:sz="0" w:space="0" w:color="auto"/>
            <w:right w:val="none" w:sz="0" w:space="0" w:color="auto"/>
          </w:divBdr>
        </w:div>
      </w:divsChild>
    </w:div>
    <w:div w:id="262227679">
      <w:bodyDiv w:val="1"/>
      <w:marLeft w:val="0"/>
      <w:marRight w:val="0"/>
      <w:marTop w:val="0"/>
      <w:marBottom w:val="0"/>
      <w:divBdr>
        <w:top w:val="none" w:sz="0" w:space="0" w:color="auto"/>
        <w:left w:val="none" w:sz="0" w:space="0" w:color="auto"/>
        <w:bottom w:val="none" w:sz="0" w:space="0" w:color="auto"/>
        <w:right w:val="none" w:sz="0" w:space="0" w:color="auto"/>
      </w:divBdr>
    </w:div>
    <w:div w:id="263148796">
      <w:bodyDiv w:val="1"/>
      <w:marLeft w:val="0"/>
      <w:marRight w:val="0"/>
      <w:marTop w:val="0"/>
      <w:marBottom w:val="0"/>
      <w:divBdr>
        <w:top w:val="none" w:sz="0" w:space="0" w:color="auto"/>
        <w:left w:val="none" w:sz="0" w:space="0" w:color="auto"/>
        <w:bottom w:val="none" w:sz="0" w:space="0" w:color="auto"/>
        <w:right w:val="none" w:sz="0" w:space="0" w:color="auto"/>
      </w:divBdr>
      <w:divsChild>
        <w:div w:id="104008454">
          <w:marLeft w:val="0"/>
          <w:marRight w:val="0"/>
          <w:marTop w:val="0"/>
          <w:marBottom w:val="0"/>
          <w:divBdr>
            <w:top w:val="none" w:sz="0" w:space="0" w:color="auto"/>
            <w:left w:val="none" w:sz="0" w:space="0" w:color="auto"/>
            <w:bottom w:val="none" w:sz="0" w:space="0" w:color="auto"/>
            <w:right w:val="none" w:sz="0" w:space="0" w:color="auto"/>
          </w:divBdr>
        </w:div>
        <w:div w:id="282537080">
          <w:marLeft w:val="0"/>
          <w:marRight w:val="0"/>
          <w:marTop w:val="300"/>
          <w:marBottom w:val="0"/>
          <w:divBdr>
            <w:top w:val="none" w:sz="0" w:space="0" w:color="auto"/>
            <w:left w:val="none" w:sz="0" w:space="0" w:color="auto"/>
            <w:bottom w:val="none" w:sz="0" w:space="0" w:color="auto"/>
            <w:right w:val="none" w:sz="0" w:space="0" w:color="auto"/>
          </w:divBdr>
          <w:divsChild>
            <w:div w:id="84420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345858">
      <w:bodyDiv w:val="1"/>
      <w:marLeft w:val="0"/>
      <w:marRight w:val="0"/>
      <w:marTop w:val="0"/>
      <w:marBottom w:val="0"/>
      <w:divBdr>
        <w:top w:val="none" w:sz="0" w:space="0" w:color="auto"/>
        <w:left w:val="none" w:sz="0" w:space="0" w:color="auto"/>
        <w:bottom w:val="none" w:sz="0" w:space="0" w:color="auto"/>
        <w:right w:val="none" w:sz="0" w:space="0" w:color="auto"/>
      </w:divBdr>
      <w:divsChild>
        <w:div w:id="8606860">
          <w:marLeft w:val="0"/>
          <w:marRight w:val="0"/>
          <w:marTop w:val="300"/>
          <w:marBottom w:val="0"/>
          <w:divBdr>
            <w:top w:val="none" w:sz="0" w:space="0" w:color="auto"/>
            <w:left w:val="none" w:sz="0" w:space="0" w:color="auto"/>
            <w:bottom w:val="none" w:sz="0" w:space="0" w:color="auto"/>
            <w:right w:val="none" w:sz="0" w:space="0" w:color="auto"/>
          </w:divBdr>
        </w:div>
        <w:div w:id="9845312">
          <w:marLeft w:val="0"/>
          <w:marRight w:val="0"/>
          <w:marTop w:val="0"/>
          <w:marBottom w:val="0"/>
          <w:divBdr>
            <w:top w:val="none" w:sz="0" w:space="0" w:color="auto"/>
            <w:left w:val="none" w:sz="0" w:space="0" w:color="auto"/>
            <w:bottom w:val="none" w:sz="0" w:space="0" w:color="auto"/>
            <w:right w:val="none" w:sz="0" w:space="0" w:color="auto"/>
          </w:divBdr>
        </w:div>
        <w:div w:id="74476324">
          <w:marLeft w:val="0"/>
          <w:marRight w:val="0"/>
          <w:marTop w:val="0"/>
          <w:marBottom w:val="0"/>
          <w:divBdr>
            <w:top w:val="none" w:sz="0" w:space="0" w:color="auto"/>
            <w:left w:val="none" w:sz="0" w:space="0" w:color="auto"/>
            <w:bottom w:val="none" w:sz="0" w:space="0" w:color="auto"/>
            <w:right w:val="none" w:sz="0" w:space="0" w:color="auto"/>
          </w:divBdr>
        </w:div>
        <w:div w:id="118301717">
          <w:marLeft w:val="0"/>
          <w:marRight w:val="0"/>
          <w:marTop w:val="0"/>
          <w:marBottom w:val="0"/>
          <w:divBdr>
            <w:top w:val="none" w:sz="0" w:space="0" w:color="auto"/>
            <w:left w:val="none" w:sz="0" w:space="0" w:color="auto"/>
            <w:bottom w:val="none" w:sz="0" w:space="0" w:color="auto"/>
            <w:right w:val="none" w:sz="0" w:space="0" w:color="auto"/>
          </w:divBdr>
        </w:div>
        <w:div w:id="138574553">
          <w:marLeft w:val="0"/>
          <w:marRight w:val="0"/>
          <w:marTop w:val="0"/>
          <w:marBottom w:val="0"/>
          <w:divBdr>
            <w:top w:val="none" w:sz="0" w:space="0" w:color="auto"/>
            <w:left w:val="none" w:sz="0" w:space="0" w:color="auto"/>
            <w:bottom w:val="none" w:sz="0" w:space="0" w:color="auto"/>
            <w:right w:val="none" w:sz="0" w:space="0" w:color="auto"/>
          </w:divBdr>
        </w:div>
        <w:div w:id="165441351">
          <w:marLeft w:val="0"/>
          <w:marRight w:val="0"/>
          <w:marTop w:val="0"/>
          <w:marBottom w:val="0"/>
          <w:divBdr>
            <w:top w:val="none" w:sz="0" w:space="0" w:color="auto"/>
            <w:left w:val="none" w:sz="0" w:space="0" w:color="auto"/>
            <w:bottom w:val="none" w:sz="0" w:space="0" w:color="auto"/>
            <w:right w:val="none" w:sz="0" w:space="0" w:color="auto"/>
          </w:divBdr>
        </w:div>
        <w:div w:id="191723319">
          <w:marLeft w:val="0"/>
          <w:marRight w:val="0"/>
          <w:marTop w:val="0"/>
          <w:marBottom w:val="0"/>
          <w:divBdr>
            <w:top w:val="none" w:sz="0" w:space="0" w:color="auto"/>
            <w:left w:val="none" w:sz="0" w:space="0" w:color="auto"/>
            <w:bottom w:val="none" w:sz="0" w:space="0" w:color="auto"/>
            <w:right w:val="none" w:sz="0" w:space="0" w:color="auto"/>
          </w:divBdr>
        </w:div>
        <w:div w:id="401365846">
          <w:marLeft w:val="0"/>
          <w:marRight w:val="0"/>
          <w:marTop w:val="0"/>
          <w:marBottom w:val="0"/>
          <w:divBdr>
            <w:top w:val="none" w:sz="0" w:space="0" w:color="auto"/>
            <w:left w:val="none" w:sz="0" w:space="0" w:color="auto"/>
            <w:bottom w:val="none" w:sz="0" w:space="0" w:color="auto"/>
            <w:right w:val="none" w:sz="0" w:space="0" w:color="auto"/>
          </w:divBdr>
          <w:divsChild>
            <w:div w:id="275984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421750">
      <w:bodyDiv w:val="1"/>
      <w:marLeft w:val="0"/>
      <w:marRight w:val="0"/>
      <w:marTop w:val="0"/>
      <w:marBottom w:val="0"/>
      <w:divBdr>
        <w:top w:val="none" w:sz="0" w:space="0" w:color="auto"/>
        <w:left w:val="none" w:sz="0" w:space="0" w:color="auto"/>
        <w:bottom w:val="none" w:sz="0" w:space="0" w:color="auto"/>
        <w:right w:val="none" w:sz="0" w:space="0" w:color="auto"/>
      </w:divBdr>
    </w:div>
    <w:div w:id="264924331">
      <w:bodyDiv w:val="1"/>
      <w:marLeft w:val="0"/>
      <w:marRight w:val="0"/>
      <w:marTop w:val="0"/>
      <w:marBottom w:val="0"/>
      <w:divBdr>
        <w:top w:val="none" w:sz="0" w:space="0" w:color="auto"/>
        <w:left w:val="none" w:sz="0" w:space="0" w:color="auto"/>
        <w:bottom w:val="none" w:sz="0" w:space="0" w:color="auto"/>
        <w:right w:val="none" w:sz="0" w:space="0" w:color="auto"/>
      </w:divBdr>
      <w:divsChild>
        <w:div w:id="42212937">
          <w:marLeft w:val="0"/>
          <w:marRight w:val="0"/>
          <w:marTop w:val="0"/>
          <w:marBottom w:val="0"/>
          <w:divBdr>
            <w:top w:val="none" w:sz="0" w:space="0" w:color="auto"/>
            <w:left w:val="none" w:sz="0" w:space="0" w:color="auto"/>
            <w:bottom w:val="none" w:sz="0" w:space="0" w:color="auto"/>
            <w:right w:val="none" w:sz="0" w:space="0" w:color="auto"/>
          </w:divBdr>
        </w:div>
        <w:div w:id="73552496">
          <w:marLeft w:val="0"/>
          <w:marRight w:val="0"/>
          <w:marTop w:val="300"/>
          <w:marBottom w:val="0"/>
          <w:divBdr>
            <w:top w:val="none" w:sz="0" w:space="0" w:color="auto"/>
            <w:left w:val="none" w:sz="0" w:space="0" w:color="auto"/>
            <w:bottom w:val="none" w:sz="0" w:space="0" w:color="auto"/>
            <w:right w:val="none" w:sz="0" w:space="0" w:color="auto"/>
          </w:divBdr>
        </w:div>
        <w:div w:id="86079503">
          <w:marLeft w:val="0"/>
          <w:marRight w:val="0"/>
          <w:marTop w:val="0"/>
          <w:marBottom w:val="0"/>
          <w:divBdr>
            <w:top w:val="none" w:sz="0" w:space="0" w:color="auto"/>
            <w:left w:val="none" w:sz="0" w:space="0" w:color="auto"/>
            <w:bottom w:val="none" w:sz="0" w:space="0" w:color="auto"/>
            <w:right w:val="none" w:sz="0" w:space="0" w:color="auto"/>
          </w:divBdr>
        </w:div>
        <w:div w:id="257566881">
          <w:marLeft w:val="0"/>
          <w:marRight w:val="0"/>
          <w:marTop w:val="0"/>
          <w:marBottom w:val="0"/>
          <w:divBdr>
            <w:top w:val="none" w:sz="0" w:space="0" w:color="auto"/>
            <w:left w:val="none" w:sz="0" w:space="0" w:color="auto"/>
            <w:bottom w:val="none" w:sz="0" w:space="0" w:color="auto"/>
            <w:right w:val="none" w:sz="0" w:space="0" w:color="auto"/>
          </w:divBdr>
        </w:div>
      </w:divsChild>
    </w:div>
    <w:div w:id="265424151">
      <w:bodyDiv w:val="1"/>
      <w:marLeft w:val="0"/>
      <w:marRight w:val="0"/>
      <w:marTop w:val="0"/>
      <w:marBottom w:val="0"/>
      <w:divBdr>
        <w:top w:val="none" w:sz="0" w:space="0" w:color="auto"/>
        <w:left w:val="none" w:sz="0" w:space="0" w:color="auto"/>
        <w:bottom w:val="none" w:sz="0" w:space="0" w:color="auto"/>
        <w:right w:val="none" w:sz="0" w:space="0" w:color="auto"/>
      </w:divBdr>
    </w:div>
    <w:div w:id="265579654">
      <w:bodyDiv w:val="1"/>
      <w:marLeft w:val="0"/>
      <w:marRight w:val="0"/>
      <w:marTop w:val="0"/>
      <w:marBottom w:val="0"/>
      <w:divBdr>
        <w:top w:val="none" w:sz="0" w:space="0" w:color="auto"/>
        <w:left w:val="none" w:sz="0" w:space="0" w:color="auto"/>
        <w:bottom w:val="none" w:sz="0" w:space="0" w:color="auto"/>
        <w:right w:val="none" w:sz="0" w:space="0" w:color="auto"/>
      </w:divBdr>
      <w:divsChild>
        <w:div w:id="77412498">
          <w:marLeft w:val="0"/>
          <w:marRight w:val="0"/>
          <w:marTop w:val="0"/>
          <w:marBottom w:val="0"/>
          <w:divBdr>
            <w:top w:val="none" w:sz="0" w:space="0" w:color="auto"/>
            <w:left w:val="none" w:sz="0" w:space="0" w:color="auto"/>
            <w:bottom w:val="none" w:sz="0" w:space="0" w:color="auto"/>
            <w:right w:val="none" w:sz="0" w:space="0" w:color="auto"/>
          </w:divBdr>
        </w:div>
        <w:div w:id="124659518">
          <w:marLeft w:val="0"/>
          <w:marRight w:val="0"/>
          <w:marTop w:val="300"/>
          <w:marBottom w:val="0"/>
          <w:divBdr>
            <w:top w:val="none" w:sz="0" w:space="0" w:color="auto"/>
            <w:left w:val="none" w:sz="0" w:space="0" w:color="auto"/>
            <w:bottom w:val="none" w:sz="0" w:space="0" w:color="auto"/>
            <w:right w:val="none" w:sz="0" w:space="0" w:color="auto"/>
          </w:divBdr>
        </w:div>
        <w:div w:id="284888971">
          <w:marLeft w:val="0"/>
          <w:marRight w:val="0"/>
          <w:marTop w:val="0"/>
          <w:marBottom w:val="0"/>
          <w:divBdr>
            <w:top w:val="none" w:sz="0" w:space="0" w:color="auto"/>
            <w:left w:val="none" w:sz="0" w:space="0" w:color="auto"/>
            <w:bottom w:val="none" w:sz="0" w:space="0" w:color="auto"/>
            <w:right w:val="none" w:sz="0" w:space="0" w:color="auto"/>
          </w:divBdr>
        </w:div>
      </w:divsChild>
    </w:div>
    <w:div w:id="265623545">
      <w:bodyDiv w:val="1"/>
      <w:marLeft w:val="0"/>
      <w:marRight w:val="0"/>
      <w:marTop w:val="0"/>
      <w:marBottom w:val="0"/>
      <w:divBdr>
        <w:top w:val="none" w:sz="0" w:space="0" w:color="auto"/>
        <w:left w:val="none" w:sz="0" w:space="0" w:color="auto"/>
        <w:bottom w:val="none" w:sz="0" w:space="0" w:color="auto"/>
        <w:right w:val="none" w:sz="0" w:space="0" w:color="auto"/>
      </w:divBdr>
      <w:divsChild>
        <w:div w:id="9380411">
          <w:marLeft w:val="0"/>
          <w:marRight w:val="0"/>
          <w:marTop w:val="300"/>
          <w:marBottom w:val="0"/>
          <w:divBdr>
            <w:top w:val="none" w:sz="0" w:space="0" w:color="auto"/>
            <w:left w:val="none" w:sz="0" w:space="0" w:color="auto"/>
            <w:bottom w:val="none" w:sz="0" w:space="0" w:color="auto"/>
            <w:right w:val="none" w:sz="0" w:space="0" w:color="auto"/>
          </w:divBdr>
        </w:div>
        <w:div w:id="28990087">
          <w:marLeft w:val="0"/>
          <w:marRight w:val="0"/>
          <w:marTop w:val="0"/>
          <w:marBottom w:val="0"/>
          <w:divBdr>
            <w:top w:val="none" w:sz="0" w:space="0" w:color="auto"/>
            <w:left w:val="none" w:sz="0" w:space="0" w:color="auto"/>
            <w:bottom w:val="none" w:sz="0" w:space="0" w:color="auto"/>
            <w:right w:val="none" w:sz="0" w:space="0" w:color="auto"/>
          </w:divBdr>
        </w:div>
        <w:div w:id="125976454">
          <w:marLeft w:val="0"/>
          <w:marRight w:val="0"/>
          <w:marTop w:val="0"/>
          <w:marBottom w:val="0"/>
          <w:divBdr>
            <w:top w:val="none" w:sz="0" w:space="0" w:color="auto"/>
            <w:left w:val="none" w:sz="0" w:space="0" w:color="auto"/>
            <w:bottom w:val="none" w:sz="0" w:space="0" w:color="auto"/>
            <w:right w:val="none" w:sz="0" w:space="0" w:color="auto"/>
          </w:divBdr>
          <w:divsChild>
            <w:div w:id="200093199">
              <w:marLeft w:val="0"/>
              <w:marRight w:val="0"/>
              <w:marTop w:val="0"/>
              <w:marBottom w:val="0"/>
              <w:divBdr>
                <w:top w:val="none" w:sz="0" w:space="0" w:color="auto"/>
                <w:left w:val="none" w:sz="0" w:space="0" w:color="auto"/>
                <w:bottom w:val="none" w:sz="0" w:space="0" w:color="auto"/>
                <w:right w:val="none" w:sz="0" w:space="0" w:color="auto"/>
              </w:divBdr>
            </w:div>
          </w:divsChild>
        </w:div>
        <w:div w:id="128328590">
          <w:marLeft w:val="0"/>
          <w:marRight w:val="0"/>
          <w:marTop w:val="0"/>
          <w:marBottom w:val="0"/>
          <w:divBdr>
            <w:top w:val="none" w:sz="0" w:space="0" w:color="auto"/>
            <w:left w:val="none" w:sz="0" w:space="0" w:color="auto"/>
            <w:bottom w:val="none" w:sz="0" w:space="0" w:color="auto"/>
            <w:right w:val="none" w:sz="0" w:space="0" w:color="auto"/>
          </w:divBdr>
        </w:div>
        <w:div w:id="229467562">
          <w:marLeft w:val="0"/>
          <w:marRight w:val="0"/>
          <w:marTop w:val="0"/>
          <w:marBottom w:val="0"/>
          <w:divBdr>
            <w:top w:val="none" w:sz="0" w:space="0" w:color="auto"/>
            <w:left w:val="none" w:sz="0" w:space="0" w:color="auto"/>
            <w:bottom w:val="none" w:sz="0" w:space="0" w:color="auto"/>
            <w:right w:val="none" w:sz="0" w:space="0" w:color="auto"/>
          </w:divBdr>
        </w:div>
        <w:div w:id="307591647">
          <w:marLeft w:val="0"/>
          <w:marRight w:val="0"/>
          <w:marTop w:val="0"/>
          <w:marBottom w:val="0"/>
          <w:divBdr>
            <w:top w:val="none" w:sz="0" w:space="0" w:color="auto"/>
            <w:left w:val="none" w:sz="0" w:space="0" w:color="auto"/>
            <w:bottom w:val="none" w:sz="0" w:space="0" w:color="auto"/>
            <w:right w:val="none" w:sz="0" w:space="0" w:color="auto"/>
          </w:divBdr>
        </w:div>
      </w:divsChild>
    </w:div>
    <w:div w:id="266084033">
      <w:bodyDiv w:val="1"/>
      <w:marLeft w:val="0"/>
      <w:marRight w:val="0"/>
      <w:marTop w:val="0"/>
      <w:marBottom w:val="0"/>
      <w:divBdr>
        <w:top w:val="none" w:sz="0" w:space="0" w:color="auto"/>
        <w:left w:val="none" w:sz="0" w:space="0" w:color="auto"/>
        <w:bottom w:val="none" w:sz="0" w:space="0" w:color="auto"/>
        <w:right w:val="none" w:sz="0" w:space="0" w:color="auto"/>
      </w:divBdr>
    </w:div>
    <w:div w:id="266426157">
      <w:bodyDiv w:val="1"/>
      <w:marLeft w:val="0"/>
      <w:marRight w:val="0"/>
      <w:marTop w:val="0"/>
      <w:marBottom w:val="0"/>
      <w:divBdr>
        <w:top w:val="none" w:sz="0" w:space="0" w:color="auto"/>
        <w:left w:val="none" w:sz="0" w:space="0" w:color="auto"/>
        <w:bottom w:val="none" w:sz="0" w:space="0" w:color="auto"/>
        <w:right w:val="none" w:sz="0" w:space="0" w:color="auto"/>
      </w:divBdr>
      <w:divsChild>
        <w:div w:id="6101737">
          <w:marLeft w:val="0"/>
          <w:marRight w:val="0"/>
          <w:marTop w:val="0"/>
          <w:marBottom w:val="0"/>
          <w:divBdr>
            <w:top w:val="none" w:sz="0" w:space="0" w:color="auto"/>
            <w:left w:val="none" w:sz="0" w:space="0" w:color="auto"/>
            <w:bottom w:val="none" w:sz="0" w:space="0" w:color="auto"/>
            <w:right w:val="none" w:sz="0" w:space="0" w:color="auto"/>
          </w:divBdr>
        </w:div>
        <w:div w:id="173810852">
          <w:marLeft w:val="0"/>
          <w:marRight w:val="0"/>
          <w:marTop w:val="300"/>
          <w:marBottom w:val="0"/>
          <w:divBdr>
            <w:top w:val="none" w:sz="0" w:space="0" w:color="auto"/>
            <w:left w:val="none" w:sz="0" w:space="0" w:color="auto"/>
            <w:bottom w:val="none" w:sz="0" w:space="0" w:color="auto"/>
            <w:right w:val="none" w:sz="0" w:space="0" w:color="auto"/>
          </w:divBdr>
          <w:divsChild>
            <w:div w:id="201091066">
              <w:marLeft w:val="0"/>
              <w:marRight w:val="0"/>
              <w:marTop w:val="0"/>
              <w:marBottom w:val="0"/>
              <w:divBdr>
                <w:top w:val="none" w:sz="0" w:space="0" w:color="auto"/>
                <w:left w:val="none" w:sz="0" w:space="0" w:color="auto"/>
                <w:bottom w:val="none" w:sz="0" w:space="0" w:color="auto"/>
                <w:right w:val="none" w:sz="0" w:space="0" w:color="auto"/>
              </w:divBdr>
            </w:div>
          </w:divsChild>
        </w:div>
        <w:div w:id="247927478">
          <w:marLeft w:val="0"/>
          <w:marRight w:val="0"/>
          <w:marTop w:val="0"/>
          <w:marBottom w:val="0"/>
          <w:divBdr>
            <w:top w:val="none" w:sz="0" w:space="0" w:color="auto"/>
            <w:left w:val="none" w:sz="0" w:space="0" w:color="auto"/>
            <w:bottom w:val="none" w:sz="0" w:space="0" w:color="auto"/>
            <w:right w:val="none" w:sz="0" w:space="0" w:color="auto"/>
          </w:divBdr>
        </w:div>
        <w:div w:id="408969986">
          <w:marLeft w:val="0"/>
          <w:marRight w:val="0"/>
          <w:marTop w:val="300"/>
          <w:marBottom w:val="0"/>
          <w:divBdr>
            <w:top w:val="none" w:sz="0" w:space="0" w:color="auto"/>
            <w:left w:val="none" w:sz="0" w:space="0" w:color="auto"/>
            <w:bottom w:val="none" w:sz="0" w:space="0" w:color="auto"/>
            <w:right w:val="none" w:sz="0" w:space="0" w:color="auto"/>
          </w:divBdr>
          <w:divsChild>
            <w:div w:id="222955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544745">
      <w:bodyDiv w:val="1"/>
      <w:marLeft w:val="0"/>
      <w:marRight w:val="0"/>
      <w:marTop w:val="0"/>
      <w:marBottom w:val="0"/>
      <w:divBdr>
        <w:top w:val="none" w:sz="0" w:space="0" w:color="auto"/>
        <w:left w:val="none" w:sz="0" w:space="0" w:color="auto"/>
        <w:bottom w:val="none" w:sz="0" w:space="0" w:color="auto"/>
        <w:right w:val="none" w:sz="0" w:space="0" w:color="auto"/>
      </w:divBdr>
    </w:div>
    <w:div w:id="266623918">
      <w:bodyDiv w:val="1"/>
      <w:marLeft w:val="0"/>
      <w:marRight w:val="0"/>
      <w:marTop w:val="0"/>
      <w:marBottom w:val="0"/>
      <w:divBdr>
        <w:top w:val="none" w:sz="0" w:space="0" w:color="auto"/>
        <w:left w:val="none" w:sz="0" w:space="0" w:color="auto"/>
        <w:bottom w:val="none" w:sz="0" w:space="0" w:color="auto"/>
        <w:right w:val="none" w:sz="0" w:space="0" w:color="auto"/>
      </w:divBdr>
      <w:divsChild>
        <w:div w:id="136846274">
          <w:marLeft w:val="0"/>
          <w:marRight w:val="0"/>
          <w:marTop w:val="0"/>
          <w:marBottom w:val="0"/>
          <w:divBdr>
            <w:top w:val="none" w:sz="0" w:space="0" w:color="auto"/>
            <w:left w:val="none" w:sz="0" w:space="0" w:color="auto"/>
            <w:bottom w:val="none" w:sz="0" w:space="0" w:color="auto"/>
            <w:right w:val="none" w:sz="0" w:space="0" w:color="auto"/>
          </w:divBdr>
        </w:div>
        <w:div w:id="386613065">
          <w:marLeft w:val="0"/>
          <w:marRight w:val="0"/>
          <w:marTop w:val="0"/>
          <w:marBottom w:val="0"/>
          <w:divBdr>
            <w:top w:val="none" w:sz="0" w:space="0" w:color="auto"/>
            <w:left w:val="none" w:sz="0" w:space="0" w:color="auto"/>
            <w:bottom w:val="none" w:sz="0" w:space="0" w:color="auto"/>
            <w:right w:val="none" w:sz="0" w:space="0" w:color="auto"/>
          </w:divBdr>
        </w:div>
      </w:divsChild>
    </w:div>
    <w:div w:id="266741575">
      <w:bodyDiv w:val="1"/>
      <w:marLeft w:val="0"/>
      <w:marRight w:val="0"/>
      <w:marTop w:val="0"/>
      <w:marBottom w:val="0"/>
      <w:divBdr>
        <w:top w:val="none" w:sz="0" w:space="0" w:color="auto"/>
        <w:left w:val="none" w:sz="0" w:space="0" w:color="auto"/>
        <w:bottom w:val="none" w:sz="0" w:space="0" w:color="auto"/>
        <w:right w:val="none" w:sz="0" w:space="0" w:color="auto"/>
      </w:divBdr>
    </w:div>
    <w:div w:id="266815667">
      <w:bodyDiv w:val="1"/>
      <w:marLeft w:val="0"/>
      <w:marRight w:val="0"/>
      <w:marTop w:val="0"/>
      <w:marBottom w:val="0"/>
      <w:divBdr>
        <w:top w:val="none" w:sz="0" w:space="0" w:color="auto"/>
        <w:left w:val="none" w:sz="0" w:space="0" w:color="auto"/>
        <w:bottom w:val="none" w:sz="0" w:space="0" w:color="auto"/>
        <w:right w:val="none" w:sz="0" w:space="0" w:color="auto"/>
      </w:divBdr>
      <w:divsChild>
        <w:div w:id="16809302">
          <w:marLeft w:val="0"/>
          <w:marRight w:val="0"/>
          <w:marTop w:val="0"/>
          <w:marBottom w:val="0"/>
          <w:divBdr>
            <w:top w:val="none" w:sz="0" w:space="0" w:color="auto"/>
            <w:left w:val="none" w:sz="0" w:space="0" w:color="auto"/>
            <w:bottom w:val="none" w:sz="0" w:space="0" w:color="auto"/>
            <w:right w:val="none" w:sz="0" w:space="0" w:color="auto"/>
          </w:divBdr>
        </w:div>
        <w:div w:id="47265088">
          <w:marLeft w:val="0"/>
          <w:marRight w:val="0"/>
          <w:marTop w:val="0"/>
          <w:marBottom w:val="0"/>
          <w:divBdr>
            <w:top w:val="none" w:sz="0" w:space="0" w:color="auto"/>
            <w:left w:val="none" w:sz="0" w:space="0" w:color="auto"/>
            <w:bottom w:val="none" w:sz="0" w:space="0" w:color="auto"/>
            <w:right w:val="none" w:sz="0" w:space="0" w:color="auto"/>
          </w:divBdr>
        </w:div>
        <w:div w:id="123428981">
          <w:marLeft w:val="0"/>
          <w:marRight w:val="0"/>
          <w:marTop w:val="0"/>
          <w:marBottom w:val="0"/>
          <w:divBdr>
            <w:top w:val="none" w:sz="0" w:space="0" w:color="auto"/>
            <w:left w:val="none" w:sz="0" w:space="0" w:color="auto"/>
            <w:bottom w:val="none" w:sz="0" w:space="0" w:color="auto"/>
            <w:right w:val="none" w:sz="0" w:space="0" w:color="auto"/>
          </w:divBdr>
        </w:div>
        <w:div w:id="233400285">
          <w:marLeft w:val="0"/>
          <w:marRight w:val="0"/>
          <w:marTop w:val="0"/>
          <w:marBottom w:val="0"/>
          <w:divBdr>
            <w:top w:val="none" w:sz="0" w:space="0" w:color="auto"/>
            <w:left w:val="none" w:sz="0" w:space="0" w:color="auto"/>
            <w:bottom w:val="none" w:sz="0" w:space="0" w:color="auto"/>
            <w:right w:val="none" w:sz="0" w:space="0" w:color="auto"/>
          </w:divBdr>
        </w:div>
        <w:div w:id="385955657">
          <w:marLeft w:val="0"/>
          <w:marRight w:val="0"/>
          <w:marTop w:val="300"/>
          <w:marBottom w:val="0"/>
          <w:divBdr>
            <w:top w:val="none" w:sz="0" w:space="0" w:color="auto"/>
            <w:left w:val="none" w:sz="0" w:space="0" w:color="auto"/>
            <w:bottom w:val="none" w:sz="0" w:space="0" w:color="auto"/>
            <w:right w:val="none" w:sz="0" w:space="0" w:color="auto"/>
          </w:divBdr>
          <w:divsChild>
            <w:div w:id="27637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885920">
      <w:bodyDiv w:val="1"/>
      <w:marLeft w:val="0"/>
      <w:marRight w:val="0"/>
      <w:marTop w:val="0"/>
      <w:marBottom w:val="0"/>
      <w:divBdr>
        <w:top w:val="none" w:sz="0" w:space="0" w:color="auto"/>
        <w:left w:val="none" w:sz="0" w:space="0" w:color="auto"/>
        <w:bottom w:val="none" w:sz="0" w:space="0" w:color="auto"/>
        <w:right w:val="none" w:sz="0" w:space="0" w:color="auto"/>
      </w:divBdr>
      <w:divsChild>
        <w:div w:id="51079682">
          <w:marLeft w:val="0"/>
          <w:marRight w:val="0"/>
          <w:marTop w:val="0"/>
          <w:marBottom w:val="0"/>
          <w:divBdr>
            <w:top w:val="none" w:sz="0" w:space="0" w:color="auto"/>
            <w:left w:val="none" w:sz="0" w:space="0" w:color="auto"/>
            <w:bottom w:val="none" w:sz="0" w:space="0" w:color="auto"/>
            <w:right w:val="none" w:sz="0" w:space="0" w:color="auto"/>
          </w:divBdr>
        </w:div>
        <w:div w:id="167136697">
          <w:marLeft w:val="0"/>
          <w:marRight w:val="0"/>
          <w:marTop w:val="0"/>
          <w:marBottom w:val="0"/>
          <w:divBdr>
            <w:top w:val="none" w:sz="0" w:space="0" w:color="auto"/>
            <w:left w:val="none" w:sz="0" w:space="0" w:color="auto"/>
            <w:bottom w:val="none" w:sz="0" w:space="0" w:color="auto"/>
            <w:right w:val="none" w:sz="0" w:space="0" w:color="auto"/>
          </w:divBdr>
        </w:div>
        <w:div w:id="350108214">
          <w:marLeft w:val="0"/>
          <w:marRight w:val="0"/>
          <w:marTop w:val="0"/>
          <w:marBottom w:val="0"/>
          <w:divBdr>
            <w:top w:val="none" w:sz="0" w:space="0" w:color="auto"/>
            <w:left w:val="none" w:sz="0" w:space="0" w:color="auto"/>
            <w:bottom w:val="none" w:sz="0" w:space="0" w:color="auto"/>
            <w:right w:val="none" w:sz="0" w:space="0" w:color="auto"/>
          </w:divBdr>
          <w:divsChild>
            <w:div w:id="226452938">
              <w:marLeft w:val="0"/>
              <w:marRight w:val="0"/>
              <w:marTop w:val="0"/>
              <w:marBottom w:val="0"/>
              <w:divBdr>
                <w:top w:val="none" w:sz="0" w:space="0" w:color="auto"/>
                <w:left w:val="none" w:sz="0" w:space="0" w:color="auto"/>
                <w:bottom w:val="none" w:sz="0" w:space="0" w:color="auto"/>
                <w:right w:val="none" w:sz="0" w:space="0" w:color="auto"/>
              </w:divBdr>
            </w:div>
          </w:divsChild>
        </w:div>
        <w:div w:id="373651304">
          <w:marLeft w:val="0"/>
          <w:marRight w:val="0"/>
          <w:marTop w:val="0"/>
          <w:marBottom w:val="0"/>
          <w:divBdr>
            <w:top w:val="none" w:sz="0" w:space="0" w:color="auto"/>
            <w:left w:val="none" w:sz="0" w:space="0" w:color="auto"/>
            <w:bottom w:val="none" w:sz="0" w:space="0" w:color="auto"/>
            <w:right w:val="none" w:sz="0" w:space="0" w:color="auto"/>
          </w:divBdr>
        </w:div>
      </w:divsChild>
    </w:div>
    <w:div w:id="267860038">
      <w:bodyDiv w:val="1"/>
      <w:marLeft w:val="0"/>
      <w:marRight w:val="0"/>
      <w:marTop w:val="0"/>
      <w:marBottom w:val="0"/>
      <w:divBdr>
        <w:top w:val="none" w:sz="0" w:space="0" w:color="auto"/>
        <w:left w:val="none" w:sz="0" w:space="0" w:color="auto"/>
        <w:bottom w:val="none" w:sz="0" w:space="0" w:color="auto"/>
        <w:right w:val="none" w:sz="0" w:space="0" w:color="auto"/>
      </w:divBdr>
      <w:divsChild>
        <w:div w:id="1985886538">
          <w:marLeft w:val="0"/>
          <w:marRight w:val="0"/>
          <w:marTop w:val="0"/>
          <w:marBottom w:val="0"/>
          <w:divBdr>
            <w:top w:val="none" w:sz="0" w:space="0" w:color="auto"/>
            <w:left w:val="none" w:sz="0" w:space="0" w:color="auto"/>
            <w:bottom w:val="none" w:sz="0" w:space="0" w:color="auto"/>
            <w:right w:val="none" w:sz="0" w:space="0" w:color="auto"/>
          </w:divBdr>
        </w:div>
        <w:div w:id="684596347">
          <w:marLeft w:val="0"/>
          <w:marRight w:val="0"/>
          <w:marTop w:val="0"/>
          <w:marBottom w:val="0"/>
          <w:divBdr>
            <w:top w:val="none" w:sz="0" w:space="0" w:color="auto"/>
            <w:left w:val="none" w:sz="0" w:space="0" w:color="auto"/>
            <w:bottom w:val="none" w:sz="0" w:space="0" w:color="auto"/>
            <w:right w:val="none" w:sz="0" w:space="0" w:color="auto"/>
          </w:divBdr>
          <w:divsChild>
            <w:div w:id="1373075522">
              <w:marLeft w:val="0"/>
              <w:marRight w:val="0"/>
              <w:marTop w:val="0"/>
              <w:marBottom w:val="0"/>
              <w:divBdr>
                <w:top w:val="none" w:sz="0" w:space="0" w:color="auto"/>
                <w:left w:val="none" w:sz="0" w:space="0" w:color="auto"/>
                <w:bottom w:val="none" w:sz="0" w:space="0" w:color="auto"/>
                <w:right w:val="none" w:sz="0" w:space="0" w:color="auto"/>
              </w:divBdr>
            </w:div>
          </w:divsChild>
        </w:div>
        <w:div w:id="1005745306">
          <w:marLeft w:val="0"/>
          <w:marRight w:val="0"/>
          <w:marTop w:val="0"/>
          <w:marBottom w:val="0"/>
          <w:divBdr>
            <w:top w:val="none" w:sz="0" w:space="0" w:color="auto"/>
            <w:left w:val="none" w:sz="0" w:space="0" w:color="auto"/>
            <w:bottom w:val="none" w:sz="0" w:space="0" w:color="auto"/>
            <w:right w:val="none" w:sz="0" w:space="0" w:color="auto"/>
          </w:divBdr>
        </w:div>
        <w:div w:id="1419905310">
          <w:marLeft w:val="0"/>
          <w:marRight w:val="0"/>
          <w:marTop w:val="0"/>
          <w:marBottom w:val="0"/>
          <w:divBdr>
            <w:top w:val="none" w:sz="0" w:space="0" w:color="auto"/>
            <w:left w:val="none" w:sz="0" w:space="0" w:color="auto"/>
            <w:bottom w:val="none" w:sz="0" w:space="0" w:color="auto"/>
            <w:right w:val="none" w:sz="0" w:space="0" w:color="auto"/>
          </w:divBdr>
          <w:divsChild>
            <w:div w:id="1660766245">
              <w:marLeft w:val="0"/>
              <w:marRight w:val="0"/>
              <w:marTop w:val="0"/>
              <w:marBottom w:val="0"/>
              <w:divBdr>
                <w:top w:val="none" w:sz="0" w:space="0" w:color="auto"/>
                <w:left w:val="none" w:sz="0" w:space="0" w:color="auto"/>
                <w:bottom w:val="none" w:sz="0" w:space="0" w:color="auto"/>
                <w:right w:val="none" w:sz="0" w:space="0" w:color="auto"/>
              </w:divBdr>
            </w:div>
          </w:divsChild>
        </w:div>
        <w:div w:id="1038817341">
          <w:marLeft w:val="0"/>
          <w:marRight w:val="0"/>
          <w:marTop w:val="0"/>
          <w:marBottom w:val="0"/>
          <w:divBdr>
            <w:top w:val="none" w:sz="0" w:space="0" w:color="auto"/>
            <w:left w:val="none" w:sz="0" w:space="0" w:color="auto"/>
            <w:bottom w:val="none" w:sz="0" w:space="0" w:color="auto"/>
            <w:right w:val="none" w:sz="0" w:space="0" w:color="auto"/>
          </w:divBdr>
        </w:div>
        <w:div w:id="1396052415">
          <w:marLeft w:val="0"/>
          <w:marRight w:val="0"/>
          <w:marTop w:val="0"/>
          <w:marBottom w:val="0"/>
          <w:divBdr>
            <w:top w:val="none" w:sz="0" w:space="0" w:color="auto"/>
            <w:left w:val="none" w:sz="0" w:space="0" w:color="auto"/>
            <w:bottom w:val="none" w:sz="0" w:space="0" w:color="auto"/>
            <w:right w:val="none" w:sz="0" w:space="0" w:color="auto"/>
          </w:divBdr>
          <w:divsChild>
            <w:div w:id="1651055767">
              <w:marLeft w:val="0"/>
              <w:marRight w:val="0"/>
              <w:marTop w:val="0"/>
              <w:marBottom w:val="0"/>
              <w:divBdr>
                <w:top w:val="none" w:sz="0" w:space="0" w:color="auto"/>
                <w:left w:val="none" w:sz="0" w:space="0" w:color="auto"/>
                <w:bottom w:val="none" w:sz="0" w:space="0" w:color="auto"/>
                <w:right w:val="none" w:sz="0" w:space="0" w:color="auto"/>
              </w:divBdr>
            </w:div>
          </w:divsChild>
        </w:div>
        <w:div w:id="1759860503">
          <w:marLeft w:val="0"/>
          <w:marRight w:val="0"/>
          <w:marTop w:val="0"/>
          <w:marBottom w:val="0"/>
          <w:divBdr>
            <w:top w:val="none" w:sz="0" w:space="0" w:color="auto"/>
            <w:left w:val="none" w:sz="0" w:space="0" w:color="auto"/>
            <w:bottom w:val="none" w:sz="0" w:space="0" w:color="auto"/>
            <w:right w:val="none" w:sz="0" w:space="0" w:color="auto"/>
          </w:divBdr>
        </w:div>
        <w:div w:id="682098910">
          <w:marLeft w:val="0"/>
          <w:marRight w:val="0"/>
          <w:marTop w:val="0"/>
          <w:marBottom w:val="0"/>
          <w:divBdr>
            <w:top w:val="none" w:sz="0" w:space="0" w:color="auto"/>
            <w:left w:val="none" w:sz="0" w:space="0" w:color="auto"/>
            <w:bottom w:val="none" w:sz="0" w:space="0" w:color="auto"/>
            <w:right w:val="none" w:sz="0" w:space="0" w:color="auto"/>
          </w:divBdr>
          <w:divsChild>
            <w:div w:id="1079257218">
              <w:marLeft w:val="0"/>
              <w:marRight w:val="0"/>
              <w:marTop w:val="0"/>
              <w:marBottom w:val="0"/>
              <w:divBdr>
                <w:top w:val="none" w:sz="0" w:space="0" w:color="auto"/>
                <w:left w:val="none" w:sz="0" w:space="0" w:color="auto"/>
                <w:bottom w:val="none" w:sz="0" w:space="0" w:color="auto"/>
                <w:right w:val="none" w:sz="0" w:space="0" w:color="auto"/>
              </w:divBdr>
            </w:div>
          </w:divsChild>
        </w:div>
        <w:div w:id="1170172693">
          <w:marLeft w:val="0"/>
          <w:marRight w:val="0"/>
          <w:marTop w:val="0"/>
          <w:marBottom w:val="0"/>
          <w:divBdr>
            <w:top w:val="none" w:sz="0" w:space="0" w:color="auto"/>
            <w:left w:val="none" w:sz="0" w:space="0" w:color="auto"/>
            <w:bottom w:val="none" w:sz="0" w:space="0" w:color="auto"/>
            <w:right w:val="none" w:sz="0" w:space="0" w:color="auto"/>
          </w:divBdr>
        </w:div>
        <w:div w:id="1263146530">
          <w:marLeft w:val="0"/>
          <w:marRight w:val="0"/>
          <w:marTop w:val="0"/>
          <w:marBottom w:val="0"/>
          <w:divBdr>
            <w:top w:val="none" w:sz="0" w:space="0" w:color="auto"/>
            <w:left w:val="none" w:sz="0" w:space="0" w:color="auto"/>
            <w:bottom w:val="none" w:sz="0" w:space="0" w:color="auto"/>
            <w:right w:val="none" w:sz="0" w:space="0" w:color="auto"/>
          </w:divBdr>
          <w:divsChild>
            <w:div w:id="741947151">
              <w:marLeft w:val="0"/>
              <w:marRight w:val="0"/>
              <w:marTop w:val="0"/>
              <w:marBottom w:val="0"/>
              <w:divBdr>
                <w:top w:val="none" w:sz="0" w:space="0" w:color="auto"/>
                <w:left w:val="none" w:sz="0" w:space="0" w:color="auto"/>
                <w:bottom w:val="none" w:sz="0" w:space="0" w:color="auto"/>
                <w:right w:val="none" w:sz="0" w:space="0" w:color="auto"/>
              </w:divBdr>
            </w:div>
          </w:divsChild>
        </w:div>
        <w:div w:id="871235618">
          <w:marLeft w:val="0"/>
          <w:marRight w:val="0"/>
          <w:marTop w:val="0"/>
          <w:marBottom w:val="0"/>
          <w:divBdr>
            <w:top w:val="none" w:sz="0" w:space="0" w:color="auto"/>
            <w:left w:val="none" w:sz="0" w:space="0" w:color="auto"/>
            <w:bottom w:val="none" w:sz="0" w:space="0" w:color="auto"/>
            <w:right w:val="none" w:sz="0" w:space="0" w:color="auto"/>
          </w:divBdr>
        </w:div>
        <w:div w:id="468207020">
          <w:marLeft w:val="0"/>
          <w:marRight w:val="0"/>
          <w:marTop w:val="0"/>
          <w:marBottom w:val="0"/>
          <w:divBdr>
            <w:top w:val="none" w:sz="0" w:space="0" w:color="auto"/>
            <w:left w:val="none" w:sz="0" w:space="0" w:color="auto"/>
            <w:bottom w:val="none" w:sz="0" w:space="0" w:color="auto"/>
            <w:right w:val="none" w:sz="0" w:space="0" w:color="auto"/>
          </w:divBdr>
          <w:divsChild>
            <w:div w:id="667051593">
              <w:marLeft w:val="0"/>
              <w:marRight w:val="0"/>
              <w:marTop w:val="0"/>
              <w:marBottom w:val="0"/>
              <w:divBdr>
                <w:top w:val="none" w:sz="0" w:space="0" w:color="auto"/>
                <w:left w:val="none" w:sz="0" w:space="0" w:color="auto"/>
                <w:bottom w:val="none" w:sz="0" w:space="0" w:color="auto"/>
                <w:right w:val="none" w:sz="0" w:space="0" w:color="auto"/>
              </w:divBdr>
            </w:div>
          </w:divsChild>
        </w:div>
        <w:div w:id="1948926618">
          <w:marLeft w:val="0"/>
          <w:marRight w:val="0"/>
          <w:marTop w:val="0"/>
          <w:marBottom w:val="0"/>
          <w:divBdr>
            <w:top w:val="none" w:sz="0" w:space="0" w:color="auto"/>
            <w:left w:val="none" w:sz="0" w:space="0" w:color="auto"/>
            <w:bottom w:val="none" w:sz="0" w:space="0" w:color="auto"/>
            <w:right w:val="none" w:sz="0" w:space="0" w:color="auto"/>
          </w:divBdr>
        </w:div>
        <w:div w:id="2007315419">
          <w:marLeft w:val="0"/>
          <w:marRight w:val="0"/>
          <w:marTop w:val="0"/>
          <w:marBottom w:val="0"/>
          <w:divBdr>
            <w:top w:val="none" w:sz="0" w:space="0" w:color="auto"/>
            <w:left w:val="none" w:sz="0" w:space="0" w:color="auto"/>
            <w:bottom w:val="none" w:sz="0" w:space="0" w:color="auto"/>
            <w:right w:val="none" w:sz="0" w:space="0" w:color="auto"/>
          </w:divBdr>
          <w:divsChild>
            <w:div w:id="504512146">
              <w:marLeft w:val="0"/>
              <w:marRight w:val="0"/>
              <w:marTop w:val="0"/>
              <w:marBottom w:val="0"/>
              <w:divBdr>
                <w:top w:val="none" w:sz="0" w:space="0" w:color="auto"/>
                <w:left w:val="none" w:sz="0" w:space="0" w:color="auto"/>
                <w:bottom w:val="none" w:sz="0" w:space="0" w:color="auto"/>
                <w:right w:val="none" w:sz="0" w:space="0" w:color="auto"/>
              </w:divBdr>
            </w:div>
          </w:divsChild>
        </w:div>
        <w:div w:id="1537354811">
          <w:marLeft w:val="0"/>
          <w:marRight w:val="0"/>
          <w:marTop w:val="300"/>
          <w:marBottom w:val="0"/>
          <w:divBdr>
            <w:top w:val="none" w:sz="0" w:space="0" w:color="auto"/>
            <w:left w:val="none" w:sz="0" w:space="0" w:color="auto"/>
            <w:bottom w:val="none" w:sz="0" w:space="0" w:color="auto"/>
            <w:right w:val="none" w:sz="0" w:space="0" w:color="auto"/>
          </w:divBdr>
          <w:divsChild>
            <w:div w:id="119106346">
              <w:marLeft w:val="0"/>
              <w:marRight w:val="0"/>
              <w:marTop w:val="0"/>
              <w:marBottom w:val="0"/>
              <w:divBdr>
                <w:top w:val="none" w:sz="0" w:space="0" w:color="auto"/>
                <w:left w:val="none" w:sz="0" w:space="0" w:color="auto"/>
                <w:bottom w:val="none" w:sz="0" w:space="0" w:color="auto"/>
                <w:right w:val="none" w:sz="0" w:space="0" w:color="auto"/>
              </w:divBdr>
              <w:divsChild>
                <w:div w:id="1978682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7205848">
          <w:marLeft w:val="0"/>
          <w:marRight w:val="0"/>
          <w:marTop w:val="300"/>
          <w:marBottom w:val="0"/>
          <w:divBdr>
            <w:top w:val="none" w:sz="0" w:space="0" w:color="auto"/>
            <w:left w:val="none" w:sz="0" w:space="0" w:color="auto"/>
            <w:bottom w:val="none" w:sz="0" w:space="0" w:color="auto"/>
            <w:right w:val="none" w:sz="0" w:space="0" w:color="auto"/>
          </w:divBdr>
          <w:divsChild>
            <w:div w:id="358089873">
              <w:marLeft w:val="0"/>
              <w:marRight w:val="0"/>
              <w:marTop w:val="0"/>
              <w:marBottom w:val="0"/>
              <w:divBdr>
                <w:top w:val="none" w:sz="0" w:space="0" w:color="auto"/>
                <w:left w:val="none" w:sz="0" w:space="0" w:color="auto"/>
                <w:bottom w:val="none" w:sz="0" w:space="0" w:color="auto"/>
                <w:right w:val="none" w:sz="0" w:space="0" w:color="auto"/>
              </w:divBdr>
              <w:divsChild>
                <w:div w:id="1776821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126760">
          <w:marLeft w:val="0"/>
          <w:marRight w:val="0"/>
          <w:marTop w:val="300"/>
          <w:marBottom w:val="0"/>
          <w:divBdr>
            <w:top w:val="none" w:sz="0" w:space="0" w:color="auto"/>
            <w:left w:val="none" w:sz="0" w:space="0" w:color="auto"/>
            <w:bottom w:val="none" w:sz="0" w:space="0" w:color="auto"/>
            <w:right w:val="none" w:sz="0" w:space="0" w:color="auto"/>
          </w:divBdr>
          <w:divsChild>
            <w:div w:id="1600793926">
              <w:marLeft w:val="0"/>
              <w:marRight w:val="0"/>
              <w:marTop w:val="0"/>
              <w:marBottom w:val="0"/>
              <w:divBdr>
                <w:top w:val="none" w:sz="0" w:space="0" w:color="auto"/>
                <w:left w:val="none" w:sz="0" w:space="0" w:color="auto"/>
                <w:bottom w:val="none" w:sz="0" w:space="0" w:color="auto"/>
                <w:right w:val="none" w:sz="0" w:space="0" w:color="auto"/>
              </w:divBdr>
              <w:divsChild>
                <w:div w:id="1518813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2612543">
          <w:marLeft w:val="0"/>
          <w:marRight w:val="0"/>
          <w:marTop w:val="300"/>
          <w:marBottom w:val="0"/>
          <w:divBdr>
            <w:top w:val="none" w:sz="0" w:space="0" w:color="auto"/>
            <w:left w:val="none" w:sz="0" w:space="0" w:color="auto"/>
            <w:bottom w:val="none" w:sz="0" w:space="0" w:color="auto"/>
            <w:right w:val="none" w:sz="0" w:space="0" w:color="auto"/>
          </w:divBdr>
          <w:divsChild>
            <w:div w:id="977145742">
              <w:marLeft w:val="0"/>
              <w:marRight w:val="0"/>
              <w:marTop w:val="0"/>
              <w:marBottom w:val="0"/>
              <w:divBdr>
                <w:top w:val="none" w:sz="0" w:space="0" w:color="auto"/>
                <w:left w:val="none" w:sz="0" w:space="0" w:color="auto"/>
                <w:bottom w:val="none" w:sz="0" w:space="0" w:color="auto"/>
                <w:right w:val="none" w:sz="0" w:space="0" w:color="auto"/>
              </w:divBdr>
              <w:divsChild>
                <w:div w:id="1071579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67976751">
      <w:bodyDiv w:val="1"/>
      <w:marLeft w:val="0"/>
      <w:marRight w:val="0"/>
      <w:marTop w:val="0"/>
      <w:marBottom w:val="0"/>
      <w:divBdr>
        <w:top w:val="none" w:sz="0" w:space="0" w:color="auto"/>
        <w:left w:val="none" w:sz="0" w:space="0" w:color="auto"/>
        <w:bottom w:val="none" w:sz="0" w:space="0" w:color="auto"/>
        <w:right w:val="none" w:sz="0" w:space="0" w:color="auto"/>
      </w:divBdr>
      <w:divsChild>
        <w:div w:id="139033044">
          <w:marLeft w:val="0"/>
          <w:marRight w:val="0"/>
          <w:marTop w:val="300"/>
          <w:marBottom w:val="0"/>
          <w:divBdr>
            <w:top w:val="none" w:sz="0" w:space="0" w:color="auto"/>
            <w:left w:val="none" w:sz="0" w:space="0" w:color="auto"/>
            <w:bottom w:val="none" w:sz="0" w:space="0" w:color="auto"/>
            <w:right w:val="none" w:sz="0" w:space="0" w:color="auto"/>
          </w:divBdr>
        </w:div>
        <w:div w:id="185142790">
          <w:marLeft w:val="0"/>
          <w:marRight w:val="0"/>
          <w:marTop w:val="0"/>
          <w:marBottom w:val="0"/>
          <w:divBdr>
            <w:top w:val="none" w:sz="0" w:space="0" w:color="auto"/>
            <w:left w:val="none" w:sz="0" w:space="0" w:color="auto"/>
            <w:bottom w:val="none" w:sz="0" w:space="0" w:color="auto"/>
            <w:right w:val="none" w:sz="0" w:space="0" w:color="auto"/>
          </w:divBdr>
          <w:divsChild>
            <w:div w:id="352146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271100">
      <w:bodyDiv w:val="1"/>
      <w:marLeft w:val="0"/>
      <w:marRight w:val="0"/>
      <w:marTop w:val="0"/>
      <w:marBottom w:val="0"/>
      <w:divBdr>
        <w:top w:val="none" w:sz="0" w:space="0" w:color="auto"/>
        <w:left w:val="none" w:sz="0" w:space="0" w:color="auto"/>
        <w:bottom w:val="none" w:sz="0" w:space="0" w:color="auto"/>
        <w:right w:val="none" w:sz="0" w:space="0" w:color="auto"/>
      </w:divBdr>
      <w:divsChild>
        <w:div w:id="22941578">
          <w:marLeft w:val="0"/>
          <w:marRight w:val="0"/>
          <w:marTop w:val="300"/>
          <w:marBottom w:val="0"/>
          <w:divBdr>
            <w:top w:val="none" w:sz="0" w:space="0" w:color="auto"/>
            <w:left w:val="none" w:sz="0" w:space="0" w:color="auto"/>
            <w:bottom w:val="none" w:sz="0" w:space="0" w:color="auto"/>
            <w:right w:val="none" w:sz="0" w:space="0" w:color="auto"/>
          </w:divBdr>
        </w:div>
        <w:div w:id="24641914">
          <w:marLeft w:val="0"/>
          <w:marRight w:val="0"/>
          <w:marTop w:val="0"/>
          <w:marBottom w:val="0"/>
          <w:divBdr>
            <w:top w:val="none" w:sz="0" w:space="0" w:color="auto"/>
            <w:left w:val="none" w:sz="0" w:space="0" w:color="auto"/>
            <w:bottom w:val="none" w:sz="0" w:space="0" w:color="auto"/>
            <w:right w:val="none" w:sz="0" w:space="0" w:color="auto"/>
          </w:divBdr>
        </w:div>
        <w:div w:id="74937480">
          <w:marLeft w:val="0"/>
          <w:marRight w:val="0"/>
          <w:marTop w:val="0"/>
          <w:marBottom w:val="0"/>
          <w:divBdr>
            <w:top w:val="none" w:sz="0" w:space="0" w:color="auto"/>
            <w:left w:val="none" w:sz="0" w:space="0" w:color="auto"/>
            <w:bottom w:val="none" w:sz="0" w:space="0" w:color="auto"/>
            <w:right w:val="none" w:sz="0" w:space="0" w:color="auto"/>
          </w:divBdr>
        </w:div>
        <w:div w:id="86658721">
          <w:marLeft w:val="0"/>
          <w:marRight w:val="0"/>
          <w:marTop w:val="0"/>
          <w:marBottom w:val="0"/>
          <w:divBdr>
            <w:top w:val="none" w:sz="0" w:space="0" w:color="auto"/>
            <w:left w:val="none" w:sz="0" w:space="0" w:color="auto"/>
            <w:bottom w:val="none" w:sz="0" w:space="0" w:color="auto"/>
            <w:right w:val="none" w:sz="0" w:space="0" w:color="auto"/>
          </w:divBdr>
        </w:div>
        <w:div w:id="248775028">
          <w:marLeft w:val="0"/>
          <w:marRight w:val="0"/>
          <w:marTop w:val="0"/>
          <w:marBottom w:val="0"/>
          <w:divBdr>
            <w:top w:val="none" w:sz="0" w:space="0" w:color="auto"/>
            <w:left w:val="none" w:sz="0" w:space="0" w:color="auto"/>
            <w:bottom w:val="none" w:sz="0" w:space="0" w:color="auto"/>
            <w:right w:val="none" w:sz="0" w:space="0" w:color="auto"/>
          </w:divBdr>
        </w:div>
        <w:div w:id="341594966">
          <w:marLeft w:val="0"/>
          <w:marRight w:val="0"/>
          <w:marTop w:val="0"/>
          <w:marBottom w:val="0"/>
          <w:divBdr>
            <w:top w:val="none" w:sz="0" w:space="0" w:color="auto"/>
            <w:left w:val="none" w:sz="0" w:space="0" w:color="auto"/>
            <w:bottom w:val="none" w:sz="0" w:space="0" w:color="auto"/>
            <w:right w:val="none" w:sz="0" w:space="0" w:color="auto"/>
          </w:divBdr>
          <w:divsChild>
            <w:div w:id="110512594">
              <w:marLeft w:val="0"/>
              <w:marRight w:val="0"/>
              <w:marTop w:val="0"/>
              <w:marBottom w:val="0"/>
              <w:divBdr>
                <w:top w:val="none" w:sz="0" w:space="0" w:color="auto"/>
                <w:left w:val="none" w:sz="0" w:space="0" w:color="auto"/>
                <w:bottom w:val="none" w:sz="0" w:space="0" w:color="auto"/>
                <w:right w:val="none" w:sz="0" w:space="0" w:color="auto"/>
              </w:divBdr>
            </w:div>
          </w:divsChild>
        </w:div>
        <w:div w:id="382366405">
          <w:marLeft w:val="0"/>
          <w:marRight w:val="0"/>
          <w:marTop w:val="300"/>
          <w:marBottom w:val="0"/>
          <w:divBdr>
            <w:top w:val="none" w:sz="0" w:space="0" w:color="auto"/>
            <w:left w:val="none" w:sz="0" w:space="0" w:color="auto"/>
            <w:bottom w:val="none" w:sz="0" w:space="0" w:color="auto"/>
            <w:right w:val="none" w:sz="0" w:space="0" w:color="auto"/>
          </w:divBdr>
          <w:divsChild>
            <w:div w:id="374736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467556">
      <w:bodyDiv w:val="1"/>
      <w:marLeft w:val="0"/>
      <w:marRight w:val="0"/>
      <w:marTop w:val="0"/>
      <w:marBottom w:val="0"/>
      <w:divBdr>
        <w:top w:val="none" w:sz="0" w:space="0" w:color="auto"/>
        <w:left w:val="none" w:sz="0" w:space="0" w:color="auto"/>
        <w:bottom w:val="none" w:sz="0" w:space="0" w:color="auto"/>
        <w:right w:val="none" w:sz="0" w:space="0" w:color="auto"/>
      </w:divBdr>
      <w:divsChild>
        <w:div w:id="54012804">
          <w:marLeft w:val="0"/>
          <w:marRight w:val="0"/>
          <w:marTop w:val="300"/>
          <w:marBottom w:val="0"/>
          <w:divBdr>
            <w:top w:val="none" w:sz="0" w:space="0" w:color="auto"/>
            <w:left w:val="none" w:sz="0" w:space="0" w:color="auto"/>
            <w:bottom w:val="none" w:sz="0" w:space="0" w:color="auto"/>
            <w:right w:val="none" w:sz="0" w:space="0" w:color="auto"/>
          </w:divBdr>
        </w:div>
        <w:div w:id="69468320">
          <w:marLeft w:val="0"/>
          <w:marRight w:val="0"/>
          <w:marTop w:val="300"/>
          <w:marBottom w:val="0"/>
          <w:divBdr>
            <w:top w:val="none" w:sz="0" w:space="0" w:color="auto"/>
            <w:left w:val="none" w:sz="0" w:space="0" w:color="auto"/>
            <w:bottom w:val="none" w:sz="0" w:space="0" w:color="auto"/>
            <w:right w:val="none" w:sz="0" w:space="0" w:color="auto"/>
          </w:divBdr>
          <w:divsChild>
            <w:div w:id="166019830">
              <w:marLeft w:val="0"/>
              <w:marRight w:val="0"/>
              <w:marTop w:val="0"/>
              <w:marBottom w:val="0"/>
              <w:divBdr>
                <w:top w:val="none" w:sz="0" w:space="0" w:color="auto"/>
                <w:left w:val="none" w:sz="0" w:space="0" w:color="auto"/>
                <w:bottom w:val="none" w:sz="0" w:space="0" w:color="auto"/>
                <w:right w:val="none" w:sz="0" w:space="0" w:color="auto"/>
              </w:divBdr>
            </w:div>
          </w:divsChild>
        </w:div>
        <w:div w:id="79371937">
          <w:marLeft w:val="0"/>
          <w:marRight w:val="0"/>
          <w:marTop w:val="0"/>
          <w:marBottom w:val="0"/>
          <w:divBdr>
            <w:top w:val="none" w:sz="0" w:space="0" w:color="auto"/>
            <w:left w:val="none" w:sz="0" w:space="0" w:color="auto"/>
            <w:bottom w:val="none" w:sz="0" w:space="0" w:color="auto"/>
            <w:right w:val="none" w:sz="0" w:space="0" w:color="auto"/>
          </w:divBdr>
        </w:div>
        <w:div w:id="165175663">
          <w:marLeft w:val="0"/>
          <w:marRight w:val="0"/>
          <w:marTop w:val="0"/>
          <w:marBottom w:val="0"/>
          <w:divBdr>
            <w:top w:val="none" w:sz="0" w:space="0" w:color="auto"/>
            <w:left w:val="none" w:sz="0" w:space="0" w:color="auto"/>
            <w:bottom w:val="none" w:sz="0" w:space="0" w:color="auto"/>
            <w:right w:val="none" w:sz="0" w:space="0" w:color="auto"/>
          </w:divBdr>
        </w:div>
        <w:div w:id="171073953">
          <w:marLeft w:val="0"/>
          <w:marRight w:val="0"/>
          <w:marTop w:val="0"/>
          <w:marBottom w:val="0"/>
          <w:divBdr>
            <w:top w:val="none" w:sz="0" w:space="0" w:color="auto"/>
            <w:left w:val="none" w:sz="0" w:space="0" w:color="auto"/>
            <w:bottom w:val="none" w:sz="0" w:space="0" w:color="auto"/>
            <w:right w:val="none" w:sz="0" w:space="0" w:color="auto"/>
          </w:divBdr>
        </w:div>
        <w:div w:id="223028663">
          <w:marLeft w:val="0"/>
          <w:marRight w:val="0"/>
          <w:marTop w:val="300"/>
          <w:marBottom w:val="0"/>
          <w:divBdr>
            <w:top w:val="none" w:sz="0" w:space="0" w:color="auto"/>
            <w:left w:val="none" w:sz="0" w:space="0" w:color="auto"/>
            <w:bottom w:val="none" w:sz="0" w:space="0" w:color="auto"/>
            <w:right w:val="none" w:sz="0" w:space="0" w:color="auto"/>
          </w:divBdr>
        </w:div>
        <w:div w:id="334383217">
          <w:marLeft w:val="0"/>
          <w:marRight w:val="0"/>
          <w:marTop w:val="0"/>
          <w:marBottom w:val="0"/>
          <w:divBdr>
            <w:top w:val="none" w:sz="0" w:space="0" w:color="auto"/>
            <w:left w:val="none" w:sz="0" w:space="0" w:color="auto"/>
            <w:bottom w:val="none" w:sz="0" w:space="0" w:color="auto"/>
            <w:right w:val="none" w:sz="0" w:space="0" w:color="auto"/>
          </w:divBdr>
        </w:div>
      </w:divsChild>
    </w:div>
    <w:div w:id="268514225">
      <w:bodyDiv w:val="1"/>
      <w:marLeft w:val="0"/>
      <w:marRight w:val="0"/>
      <w:marTop w:val="0"/>
      <w:marBottom w:val="0"/>
      <w:divBdr>
        <w:top w:val="none" w:sz="0" w:space="0" w:color="auto"/>
        <w:left w:val="none" w:sz="0" w:space="0" w:color="auto"/>
        <w:bottom w:val="none" w:sz="0" w:space="0" w:color="auto"/>
        <w:right w:val="none" w:sz="0" w:space="0" w:color="auto"/>
      </w:divBdr>
      <w:divsChild>
        <w:div w:id="86927672">
          <w:marLeft w:val="0"/>
          <w:marRight w:val="0"/>
          <w:marTop w:val="0"/>
          <w:marBottom w:val="0"/>
          <w:divBdr>
            <w:top w:val="none" w:sz="0" w:space="0" w:color="auto"/>
            <w:left w:val="none" w:sz="0" w:space="0" w:color="auto"/>
            <w:bottom w:val="none" w:sz="0" w:space="0" w:color="auto"/>
            <w:right w:val="none" w:sz="0" w:space="0" w:color="auto"/>
          </w:divBdr>
        </w:div>
        <w:div w:id="110443097">
          <w:marLeft w:val="0"/>
          <w:marRight w:val="0"/>
          <w:marTop w:val="0"/>
          <w:marBottom w:val="0"/>
          <w:divBdr>
            <w:top w:val="none" w:sz="0" w:space="0" w:color="auto"/>
            <w:left w:val="none" w:sz="0" w:space="0" w:color="auto"/>
            <w:bottom w:val="none" w:sz="0" w:space="0" w:color="auto"/>
            <w:right w:val="none" w:sz="0" w:space="0" w:color="auto"/>
          </w:divBdr>
        </w:div>
        <w:div w:id="117799015">
          <w:marLeft w:val="0"/>
          <w:marRight w:val="0"/>
          <w:marTop w:val="0"/>
          <w:marBottom w:val="0"/>
          <w:divBdr>
            <w:top w:val="none" w:sz="0" w:space="0" w:color="auto"/>
            <w:left w:val="none" w:sz="0" w:space="0" w:color="auto"/>
            <w:bottom w:val="none" w:sz="0" w:space="0" w:color="auto"/>
            <w:right w:val="none" w:sz="0" w:space="0" w:color="auto"/>
          </w:divBdr>
          <w:divsChild>
            <w:div w:id="131487163">
              <w:marLeft w:val="0"/>
              <w:marRight w:val="0"/>
              <w:marTop w:val="0"/>
              <w:marBottom w:val="0"/>
              <w:divBdr>
                <w:top w:val="none" w:sz="0" w:space="0" w:color="auto"/>
                <w:left w:val="none" w:sz="0" w:space="0" w:color="auto"/>
                <w:bottom w:val="none" w:sz="0" w:space="0" w:color="auto"/>
                <w:right w:val="none" w:sz="0" w:space="0" w:color="auto"/>
              </w:divBdr>
            </w:div>
          </w:divsChild>
        </w:div>
        <w:div w:id="350879933">
          <w:marLeft w:val="0"/>
          <w:marRight w:val="0"/>
          <w:marTop w:val="300"/>
          <w:marBottom w:val="0"/>
          <w:divBdr>
            <w:top w:val="none" w:sz="0" w:space="0" w:color="auto"/>
            <w:left w:val="none" w:sz="0" w:space="0" w:color="auto"/>
            <w:bottom w:val="none" w:sz="0" w:space="0" w:color="auto"/>
            <w:right w:val="none" w:sz="0" w:space="0" w:color="auto"/>
          </w:divBdr>
        </w:div>
      </w:divsChild>
    </w:div>
    <w:div w:id="269048468">
      <w:bodyDiv w:val="1"/>
      <w:marLeft w:val="0"/>
      <w:marRight w:val="0"/>
      <w:marTop w:val="0"/>
      <w:marBottom w:val="0"/>
      <w:divBdr>
        <w:top w:val="none" w:sz="0" w:space="0" w:color="auto"/>
        <w:left w:val="none" w:sz="0" w:space="0" w:color="auto"/>
        <w:bottom w:val="none" w:sz="0" w:space="0" w:color="auto"/>
        <w:right w:val="none" w:sz="0" w:space="0" w:color="auto"/>
      </w:divBdr>
      <w:divsChild>
        <w:div w:id="307780269">
          <w:marLeft w:val="0"/>
          <w:marRight w:val="0"/>
          <w:marTop w:val="0"/>
          <w:marBottom w:val="0"/>
          <w:divBdr>
            <w:top w:val="none" w:sz="0" w:space="0" w:color="auto"/>
            <w:left w:val="none" w:sz="0" w:space="0" w:color="auto"/>
            <w:bottom w:val="none" w:sz="0" w:space="0" w:color="auto"/>
            <w:right w:val="none" w:sz="0" w:space="0" w:color="auto"/>
          </w:divBdr>
        </w:div>
        <w:div w:id="357975753">
          <w:marLeft w:val="0"/>
          <w:marRight w:val="0"/>
          <w:marTop w:val="0"/>
          <w:marBottom w:val="0"/>
          <w:divBdr>
            <w:top w:val="none" w:sz="0" w:space="0" w:color="auto"/>
            <w:left w:val="none" w:sz="0" w:space="0" w:color="auto"/>
            <w:bottom w:val="none" w:sz="0" w:space="0" w:color="auto"/>
            <w:right w:val="none" w:sz="0" w:space="0" w:color="auto"/>
          </w:divBdr>
        </w:div>
      </w:divsChild>
    </w:div>
    <w:div w:id="269969274">
      <w:bodyDiv w:val="1"/>
      <w:marLeft w:val="0"/>
      <w:marRight w:val="0"/>
      <w:marTop w:val="0"/>
      <w:marBottom w:val="0"/>
      <w:divBdr>
        <w:top w:val="none" w:sz="0" w:space="0" w:color="auto"/>
        <w:left w:val="none" w:sz="0" w:space="0" w:color="auto"/>
        <w:bottom w:val="none" w:sz="0" w:space="0" w:color="auto"/>
        <w:right w:val="none" w:sz="0" w:space="0" w:color="auto"/>
      </w:divBdr>
    </w:div>
    <w:div w:id="270358265">
      <w:bodyDiv w:val="1"/>
      <w:marLeft w:val="0"/>
      <w:marRight w:val="0"/>
      <w:marTop w:val="0"/>
      <w:marBottom w:val="0"/>
      <w:divBdr>
        <w:top w:val="none" w:sz="0" w:space="0" w:color="auto"/>
        <w:left w:val="none" w:sz="0" w:space="0" w:color="auto"/>
        <w:bottom w:val="none" w:sz="0" w:space="0" w:color="auto"/>
        <w:right w:val="none" w:sz="0" w:space="0" w:color="auto"/>
      </w:divBdr>
      <w:divsChild>
        <w:div w:id="73556705">
          <w:marLeft w:val="0"/>
          <w:marRight w:val="0"/>
          <w:marTop w:val="300"/>
          <w:marBottom w:val="0"/>
          <w:divBdr>
            <w:top w:val="none" w:sz="0" w:space="0" w:color="auto"/>
            <w:left w:val="none" w:sz="0" w:space="0" w:color="auto"/>
            <w:bottom w:val="none" w:sz="0" w:space="0" w:color="auto"/>
            <w:right w:val="none" w:sz="0" w:space="0" w:color="auto"/>
          </w:divBdr>
          <w:divsChild>
            <w:div w:id="213003754">
              <w:marLeft w:val="0"/>
              <w:marRight w:val="0"/>
              <w:marTop w:val="0"/>
              <w:marBottom w:val="0"/>
              <w:divBdr>
                <w:top w:val="none" w:sz="0" w:space="0" w:color="auto"/>
                <w:left w:val="none" w:sz="0" w:space="0" w:color="auto"/>
                <w:bottom w:val="none" w:sz="0" w:space="0" w:color="auto"/>
                <w:right w:val="none" w:sz="0" w:space="0" w:color="auto"/>
              </w:divBdr>
              <w:divsChild>
                <w:div w:id="61295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962890">
          <w:marLeft w:val="0"/>
          <w:marRight w:val="0"/>
          <w:marTop w:val="0"/>
          <w:marBottom w:val="0"/>
          <w:divBdr>
            <w:top w:val="none" w:sz="0" w:space="0" w:color="auto"/>
            <w:left w:val="none" w:sz="0" w:space="0" w:color="auto"/>
            <w:bottom w:val="none" w:sz="0" w:space="0" w:color="auto"/>
            <w:right w:val="none" w:sz="0" w:space="0" w:color="auto"/>
          </w:divBdr>
        </w:div>
        <w:div w:id="102574774">
          <w:marLeft w:val="0"/>
          <w:marRight w:val="0"/>
          <w:marTop w:val="0"/>
          <w:marBottom w:val="0"/>
          <w:divBdr>
            <w:top w:val="none" w:sz="0" w:space="0" w:color="auto"/>
            <w:left w:val="none" w:sz="0" w:space="0" w:color="auto"/>
            <w:bottom w:val="none" w:sz="0" w:space="0" w:color="auto"/>
            <w:right w:val="none" w:sz="0" w:space="0" w:color="auto"/>
          </w:divBdr>
        </w:div>
        <w:div w:id="159196897">
          <w:marLeft w:val="0"/>
          <w:marRight w:val="0"/>
          <w:marTop w:val="0"/>
          <w:marBottom w:val="0"/>
          <w:divBdr>
            <w:top w:val="none" w:sz="0" w:space="0" w:color="auto"/>
            <w:left w:val="none" w:sz="0" w:space="0" w:color="auto"/>
            <w:bottom w:val="none" w:sz="0" w:space="0" w:color="auto"/>
            <w:right w:val="none" w:sz="0" w:space="0" w:color="auto"/>
          </w:divBdr>
        </w:div>
        <w:div w:id="232082960">
          <w:marLeft w:val="0"/>
          <w:marRight w:val="0"/>
          <w:marTop w:val="0"/>
          <w:marBottom w:val="0"/>
          <w:divBdr>
            <w:top w:val="none" w:sz="0" w:space="0" w:color="auto"/>
            <w:left w:val="none" w:sz="0" w:space="0" w:color="auto"/>
            <w:bottom w:val="none" w:sz="0" w:space="0" w:color="auto"/>
            <w:right w:val="none" w:sz="0" w:space="0" w:color="auto"/>
          </w:divBdr>
        </w:div>
      </w:divsChild>
    </w:div>
    <w:div w:id="271478651">
      <w:bodyDiv w:val="1"/>
      <w:marLeft w:val="0"/>
      <w:marRight w:val="0"/>
      <w:marTop w:val="0"/>
      <w:marBottom w:val="0"/>
      <w:divBdr>
        <w:top w:val="none" w:sz="0" w:space="0" w:color="auto"/>
        <w:left w:val="none" w:sz="0" w:space="0" w:color="auto"/>
        <w:bottom w:val="none" w:sz="0" w:space="0" w:color="auto"/>
        <w:right w:val="none" w:sz="0" w:space="0" w:color="auto"/>
      </w:divBdr>
      <w:divsChild>
        <w:div w:id="11958839">
          <w:marLeft w:val="0"/>
          <w:marRight w:val="0"/>
          <w:marTop w:val="300"/>
          <w:marBottom w:val="0"/>
          <w:divBdr>
            <w:top w:val="none" w:sz="0" w:space="0" w:color="auto"/>
            <w:left w:val="none" w:sz="0" w:space="0" w:color="auto"/>
            <w:bottom w:val="none" w:sz="0" w:space="0" w:color="auto"/>
            <w:right w:val="none" w:sz="0" w:space="0" w:color="auto"/>
          </w:divBdr>
        </w:div>
        <w:div w:id="27341912">
          <w:marLeft w:val="0"/>
          <w:marRight w:val="0"/>
          <w:marTop w:val="0"/>
          <w:marBottom w:val="0"/>
          <w:divBdr>
            <w:top w:val="none" w:sz="0" w:space="0" w:color="auto"/>
            <w:left w:val="none" w:sz="0" w:space="0" w:color="auto"/>
            <w:bottom w:val="none" w:sz="0" w:space="0" w:color="auto"/>
            <w:right w:val="none" w:sz="0" w:space="0" w:color="auto"/>
          </w:divBdr>
        </w:div>
        <w:div w:id="138962236">
          <w:marLeft w:val="0"/>
          <w:marRight w:val="0"/>
          <w:marTop w:val="0"/>
          <w:marBottom w:val="0"/>
          <w:divBdr>
            <w:top w:val="none" w:sz="0" w:space="0" w:color="auto"/>
            <w:left w:val="none" w:sz="0" w:space="0" w:color="auto"/>
            <w:bottom w:val="none" w:sz="0" w:space="0" w:color="auto"/>
            <w:right w:val="none" w:sz="0" w:space="0" w:color="auto"/>
          </w:divBdr>
        </w:div>
        <w:div w:id="214977616">
          <w:marLeft w:val="0"/>
          <w:marRight w:val="0"/>
          <w:marTop w:val="0"/>
          <w:marBottom w:val="0"/>
          <w:divBdr>
            <w:top w:val="none" w:sz="0" w:space="0" w:color="auto"/>
            <w:left w:val="none" w:sz="0" w:space="0" w:color="auto"/>
            <w:bottom w:val="none" w:sz="0" w:space="0" w:color="auto"/>
            <w:right w:val="none" w:sz="0" w:space="0" w:color="auto"/>
          </w:divBdr>
        </w:div>
        <w:div w:id="394158253">
          <w:marLeft w:val="0"/>
          <w:marRight w:val="0"/>
          <w:marTop w:val="0"/>
          <w:marBottom w:val="0"/>
          <w:divBdr>
            <w:top w:val="none" w:sz="0" w:space="0" w:color="auto"/>
            <w:left w:val="none" w:sz="0" w:space="0" w:color="auto"/>
            <w:bottom w:val="none" w:sz="0" w:space="0" w:color="auto"/>
            <w:right w:val="none" w:sz="0" w:space="0" w:color="auto"/>
          </w:divBdr>
        </w:div>
      </w:divsChild>
    </w:div>
    <w:div w:id="271593054">
      <w:bodyDiv w:val="1"/>
      <w:marLeft w:val="0"/>
      <w:marRight w:val="0"/>
      <w:marTop w:val="0"/>
      <w:marBottom w:val="0"/>
      <w:divBdr>
        <w:top w:val="none" w:sz="0" w:space="0" w:color="auto"/>
        <w:left w:val="none" w:sz="0" w:space="0" w:color="auto"/>
        <w:bottom w:val="none" w:sz="0" w:space="0" w:color="auto"/>
        <w:right w:val="none" w:sz="0" w:space="0" w:color="auto"/>
      </w:divBdr>
      <w:divsChild>
        <w:div w:id="41364823">
          <w:marLeft w:val="0"/>
          <w:marRight w:val="0"/>
          <w:marTop w:val="0"/>
          <w:marBottom w:val="0"/>
          <w:divBdr>
            <w:top w:val="none" w:sz="0" w:space="0" w:color="auto"/>
            <w:left w:val="none" w:sz="0" w:space="0" w:color="auto"/>
            <w:bottom w:val="none" w:sz="0" w:space="0" w:color="auto"/>
            <w:right w:val="none" w:sz="0" w:space="0" w:color="auto"/>
          </w:divBdr>
        </w:div>
        <w:div w:id="76640253">
          <w:marLeft w:val="0"/>
          <w:marRight w:val="0"/>
          <w:marTop w:val="0"/>
          <w:marBottom w:val="0"/>
          <w:divBdr>
            <w:top w:val="none" w:sz="0" w:space="0" w:color="auto"/>
            <w:left w:val="none" w:sz="0" w:space="0" w:color="auto"/>
            <w:bottom w:val="none" w:sz="0" w:space="0" w:color="auto"/>
            <w:right w:val="none" w:sz="0" w:space="0" w:color="auto"/>
          </w:divBdr>
        </w:div>
        <w:div w:id="296303606">
          <w:marLeft w:val="0"/>
          <w:marRight w:val="0"/>
          <w:marTop w:val="0"/>
          <w:marBottom w:val="0"/>
          <w:divBdr>
            <w:top w:val="none" w:sz="0" w:space="0" w:color="auto"/>
            <w:left w:val="none" w:sz="0" w:space="0" w:color="auto"/>
            <w:bottom w:val="none" w:sz="0" w:space="0" w:color="auto"/>
            <w:right w:val="none" w:sz="0" w:space="0" w:color="auto"/>
          </w:divBdr>
        </w:div>
        <w:div w:id="399257910">
          <w:marLeft w:val="0"/>
          <w:marRight w:val="0"/>
          <w:marTop w:val="0"/>
          <w:marBottom w:val="0"/>
          <w:divBdr>
            <w:top w:val="none" w:sz="0" w:space="0" w:color="auto"/>
            <w:left w:val="none" w:sz="0" w:space="0" w:color="auto"/>
            <w:bottom w:val="none" w:sz="0" w:space="0" w:color="auto"/>
            <w:right w:val="none" w:sz="0" w:space="0" w:color="auto"/>
          </w:divBdr>
        </w:div>
        <w:div w:id="411973852">
          <w:marLeft w:val="0"/>
          <w:marRight w:val="0"/>
          <w:marTop w:val="0"/>
          <w:marBottom w:val="0"/>
          <w:divBdr>
            <w:top w:val="none" w:sz="0" w:space="0" w:color="auto"/>
            <w:left w:val="none" w:sz="0" w:space="0" w:color="auto"/>
            <w:bottom w:val="none" w:sz="0" w:space="0" w:color="auto"/>
            <w:right w:val="none" w:sz="0" w:space="0" w:color="auto"/>
          </w:divBdr>
        </w:div>
      </w:divsChild>
    </w:div>
    <w:div w:id="271598909">
      <w:bodyDiv w:val="1"/>
      <w:marLeft w:val="0"/>
      <w:marRight w:val="0"/>
      <w:marTop w:val="0"/>
      <w:marBottom w:val="0"/>
      <w:divBdr>
        <w:top w:val="none" w:sz="0" w:space="0" w:color="auto"/>
        <w:left w:val="none" w:sz="0" w:space="0" w:color="auto"/>
        <w:bottom w:val="none" w:sz="0" w:space="0" w:color="auto"/>
        <w:right w:val="none" w:sz="0" w:space="0" w:color="auto"/>
      </w:divBdr>
    </w:div>
    <w:div w:id="271670630">
      <w:bodyDiv w:val="1"/>
      <w:marLeft w:val="0"/>
      <w:marRight w:val="0"/>
      <w:marTop w:val="0"/>
      <w:marBottom w:val="0"/>
      <w:divBdr>
        <w:top w:val="none" w:sz="0" w:space="0" w:color="auto"/>
        <w:left w:val="none" w:sz="0" w:space="0" w:color="auto"/>
        <w:bottom w:val="none" w:sz="0" w:space="0" w:color="auto"/>
        <w:right w:val="none" w:sz="0" w:space="0" w:color="auto"/>
      </w:divBdr>
      <w:divsChild>
        <w:div w:id="15733941">
          <w:marLeft w:val="0"/>
          <w:marRight w:val="0"/>
          <w:marTop w:val="0"/>
          <w:marBottom w:val="0"/>
          <w:divBdr>
            <w:top w:val="none" w:sz="0" w:space="0" w:color="auto"/>
            <w:left w:val="none" w:sz="0" w:space="0" w:color="auto"/>
            <w:bottom w:val="none" w:sz="0" w:space="0" w:color="auto"/>
            <w:right w:val="none" w:sz="0" w:space="0" w:color="auto"/>
          </w:divBdr>
        </w:div>
        <w:div w:id="50202049">
          <w:marLeft w:val="0"/>
          <w:marRight w:val="0"/>
          <w:marTop w:val="0"/>
          <w:marBottom w:val="0"/>
          <w:divBdr>
            <w:top w:val="none" w:sz="0" w:space="0" w:color="auto"/>
            <w:left w:val="none" w:sz="0" w:space="0" w:color="auto"/>
            <w:bottom w:val="none" w:sz="0" w:space="0" w:color="auto"/>
            <w:right w:val="none" w:sz="0" w:space="0" w:color="auto"/>
          </w:divBdr>
        </w:div>
        <w:div w:id="123740195">
          <w:marLeft w:val="0"/>
          <w:marRight w:val="0"/>
          <w:marTop w:val="0"/>
          <w:marBottom w:val="0"/>
          <w:divBdr>
            <w:top w:val="none" w:sz="0" w:space="0" w:color="auto"/>
            <w:left w:val="none" w:sz="0" w:space="0" w:color="auto"/>
            <w:bottom w:val="none" w:sz="0" w:space="0" w:color="auto"/>
            <w:right w:val="none" w:sz="0" w:space="0" w:color="auto"/>
          </w:divBdr>
        </w:div>
        <w:div w:id="197938955">
          <w:marLeft w:val="0"/>
          <w:marRight w:val="0"/>
          <w:marTop w:val="0"/>
          <w:marBottom w:val="0"/>
          <w:divBdr>
            <w:top w:val="none" w:sz="0" w:space="0" w:color="auto"/>
            <w:left w:val="none" w:sz="0" w:space="0" w:color="auto"/>
            <w:bottom w:val="none" w:sz="0" w:space="0" w:color="auto"/>
            <w:right w:val="none" w:sz="0" w:space="0" w:color="auto"/>
          </w:divBdr>
        </w:div>
        <w:div w:id="305430506">
          <w:marLeft w:val="0"/>
          <w:marRight w:val="0"/>
          <w:marTop w:val="300"/>
          <w:marBottom w:val="0"/>
          <w:divBdr>
            <w:top w:val="none" w:sz="0" w:space="0" w:color="auto"/>
            <w:left w:val="none" w:sz="0" w:space="0" w:color="auto"/>
            <w:bottom w:val="none" w:sz="0" w:space="0" w:color="auto"/>
            <w:right w:val="none" w:sz="0" w:space="0" w:color="auto"/>
          </w:divBdr>
        </w:div>
        <w:div w:id="410202854">
          <w:marLeft w:val="0"/>
          <w:marRight w:val="0"/>
          <w:marTop w:val="0"/>
          <w:marBottom w:val="0"/>
          <w:divBdr>
            <w:top w:val="none" w:sz="0" w:space="0" w:color="auto"/>
            <w:left w:val="none" w:sz="0" w:space="0" w:color="auto"/>
            <w:bottom w:val="none" w:sz="0" w:space="0" w:color="auto"/>
            <w:right w:val="none" w:sz="0" w:space="0" w:color="auto"/>
          </w:divBdr>
        </w:div>
      </w:divsChild>
    </w:div>
    <w:div w:id="272059006">
      <w:bodyDiv w:val="1"/>
      <w:marLeft w:val="0"/>
      <w:marRight w:val="0"/>
      <w:marTop w:val="0"/>
      <w:marBottom w:val="0"/>
      <w:divBdr>
        <w:top w:val="none" w:sz="0" w:space="0" w:color="auto"/>
        <w:left w:val="none" w:sz="0" w:space="0" w:color="auto"/>
        <w:bottom w:val="none" w:sz="0" w:space="0" w:color="auto"/>
        <w:right w:val="none" w:sz="0" w:space="0" w:color="auto"/>
      </w:divBdr>
    </w:div>
    <w:div w:id="273251808">
      <w:bodyDiv w:val="1"/>
      <w:marLeft w:val="0"/>
      <w:marRight w:val="0"/>
      <w:marTop w:val="0"/>
      <w:marBottom w:val="0"/>
      <w:divBdr>
        <w:top w:val="none" w:sz="0" w:space="0" w:color="auto"/>
        <w:left w:val="none" w:sz="0" w:space="0" w:color="auto"/>
        <w:bottom w:val="none" w:sz="0" w:space="0" w:color="auto"/>
        <w:right w:val="none" w:sz="0" w:space="0" w:color="auto"/>
      </w:divBdr>
      <w:divsChild>
        <w:div w:id="62265064">
          <w:marLeft w:val="0"/>
          <w:marRight w:val="0"/>
          <w:marTop w:val="0"/>
          <w:marBottom w:val="0"/>
          <w:divBdr>
            <w:top w:val="none" w:sz="0" w:space="0" w:color="auto"/>
            <w:left w:val="none" w:sz="0" w:space="0" w:color="auto"/>
            <w:bottom w:val="none" w:sz="0" w:space="0" w:color="auto"/>
            <w:right w:val="none" w:sz="0" w:space="0" w:color="auto"/>
          </w:divBdr>
        </w:div>
        <w:div w:id="258375207">
          <w:marLeft w:val="0"/>
          <w:marRight w:val="0"/>
          <w:marTop w:val="0"/>
          <w:marBottom w:val="0"/>
          <w:divBdr>
            <w:top w:val="none" w:sz="0" w:space="0" w:color="auto"/>
            <w:left w:val="none" w:sz="0" w:space="0" w:color="auto"/>
            <w:bottom w:val="none" w:sz="0" w:space="0" w:color="auto"/>
            <w:right w:val="none" w:sz="0" w:space="0" w:color="auto"/>
          </w:divBdr>
          <w:divsChild>
            <w:div w:id="310989423">
              <w:marLeft w:val="0"/>
              <w:marRight w:val="0"/>
              <w:marTop w:val="0"/>
              <w:marBottom w:val="0"/>
              <w:divBdr>
                <w:top w:val="none" w:sz="0" w:space="0" w:color="auto"/>
                <w:left w:val="none" w:sz="0" w:space="0" w:color="auto"/>
                <w:bottom w:val="none" w:sz="0" w:space="0" w:color="auto"/>
                <w:right w:val="none" w:sz="0" w:space="0" w:color="auto"/>
              </w:divBdr>
            </w:div>
          </w:divsChild>
        </w:div>
        <w:div w:id="258876207">
          <w:marLeft w:val="0"/>
          <w:marRight w:val="0"/>
          <w:marTop w:val="0"/>
          <w:marBottom w:val="0"/>
          <w:divBdr>
            <w:top w:val="none" w:sz="0" w:space="0" w:color="auto"/>
            <w:left w:val="none" w:sz="0" w:space="0" w:color="auto"/>
            <w:bottom w:val="none" w:sz="0" w:space="0" w:color="auto"/>
            <w:right w:val="none" w:sz="0" w:space="0" w:color="auto"/>
          </w:divBdr>
        </w:div>
        <w:div w:id="399521938">
          <w:marLeft w:val="0"/>
          <w:marRight w:val="0"/>
          <w:marTop w:val="0"/>
          <w:marBottom w:val="0"/>
          <w:divBdr>
            <w:top w:val="none" w:sz="0" w:space="0" w:color="auto"/>
            <w:left w:val="none" w:sz="0" w:space="0" w:color="auto"/>
            <w:bottom w:val="none" w:sz="0" w:space="0" w:color="auto"/>
            <w:right w:val="none" w:sz="0" w:space="0" w:color="auto"/>
          </w:divBdr>
        </w:div>
      </w:divsChild>
    </w:div>
    <w:div w:id="274213976">
      <w:bodyDiv w:val="1"/>
      <w:marLeft w:val="0"/>
      <w:marRight w:val="0"/>
      <w:marTop w:val="0"/>
      <w:marBottom w:val="0"/>
      <w:divBdr>
        <w:top w:val="none" w:sz="0" w:space="0" w:color="auto"/>
        <w:left w:val="none" w:sz="0" w:space="0" w:color="auto"/>
        <w:bottom w:val="none" w:sz="0" w:space="0" w:color="auto"/>
        <w:right w:val="none" w:sz="0" w:space="0" w:color="auto"/>
      </w:divBdr>
      <w:divsChild>
        <w:div w:id="34045241">
          <w:marLeft w:val="0"/>
          <w:marRight w:val="0"/>
          <w:marTop w:val="300"/>
          <w:marBottom w:val="0"/>
          <w:divBdr>
            <w:top w:val="none" w:sz="0" w:space="0" w:color="auto"/>
            <w:left w:val="none" w:sz="0" w:space="0" w:color="auto"/>
            <w:bottom w:val="none" w:sz="0" w:space="0" w:color="auto"/>
            <w:right w:val="none" w:sz="0" w:space="0" w:color="auto"/>
          </w:divBdr>
        </w:div>
        <w:div w:id="45034445">
          <w:marLeft w:val="0"/>
          <w:marRight w:val="0"/>
          <w:marTop w:val="300"/>
          <w:marBottom w:val="0"/>
          <w:divBdr>
            <w:top w:val="none" w:sz="0" w:space="0" w:color="auto"/>
            <w:left w:val="none" w:sz="0" w:space="0" w:color="auto"/>
            <w:bottom w:val="none" w:sz="0" w:space="0" w:color="auto"/>
            <w:right w:val="none" w:sz="0" w:space="0" w:color="auto"/>
          </w:divBdr>
          <w:divsChild>
            <w:div w:id="109715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294052">
      <w:bodyDiv w:val="1"/>
      <w:marLeft w:val="0"/>
      <w:marRight w:val="0"/>
      <w:marTop w:val="0"/>
      <w:marBottom w:val="0"/>
      <w:divBdr>
        <w:top w:val="none" w:sz="0" w:space="0" w:color="auto"/>
        <w:left w:val="none" w:sz="0" w:space="0" w:color="auto"/>
        <w:bottom w:val="none" w:sz="0" w:space="0" w:color="auto"/>
        <w:right w:val="none" w:sz="0" w:space="0" w:color="auto"/>
      </w:divBdr>
      <w:divsChild>
        <w:div w:id="100223730">
          <w:marLeft w:val="0"/>
          <w:marRight w:val="0"/>
          <w:marTop w:val="0"/>
          <w:marBottom w:val="0"/>
          <w:divBdr>
            <w:top w:val="none" w:sz="0" w:space="0" w:color="auto"/>
            <w:left w:val="none" w:sz="0" w:space="0" w:color="auto"/>
            <w:bottom w:val="none" w:sz="0" w:space="0" w:color="auto"/>
            <w:right w:val="none" w:sz="0" w:space="0" w:color="auto"/>
          </w:divBdr>
        </w:div>
      </w:divsChild>
    </w:div>
    <w:div w:id="274485383">
      <w:bodyDiv w:val="1"/>
      <w:marLeft w:val="0"/>
      <w:marRight w:val="0"/>
      <w:marTop w:val="0"/>
      <w:marBottom w:val="0"/>
      <w:divBdr>
        <w:top w:val="none" w:sz="0" w:space="0" w:color="auto"/>
        <w:left w:val="none" w:sz="0" w:space="0" w:color="auto"/>
        <w:bottom w:val="none" w:sz="0" w:space="0" w:color="auto"/>
        <w:right w:val="none" w:sz="0" w:space="0" w:color="auto"/>
      </w:divBdr>
      <w:divsChild>
        <w:div w:id="130290214">
          <w:marLeft w:val="0"/>
          <w:marRight w:val="0"/>
          <w:marTop w:val="0"/>
          <w:marBottom w:val="0"/>
          <w:divBdr>
            <w:top w:val="none" w:sz="0" w:space="0" w:color="auto"/>
            <w:left w:val="none" w:sz="0" w:space="0" w:color="auto"/>
            <w:bottom w:val="none" w:sz="0" w:space="0" w:color="auto"/>
            <w:right w:val="none" w:sz="0" w:space="0" w:color="auto"/>
          </w:divBdr>
        </w:div>
        <w:div w:id="225342286">
          <w:marLeft w:val="0"/>
          <w:marRight w:val="0"/>
          <w:marTop w:val="300"/>
          <w:marBottom w:val="0"/>
          <w:divBdr>
            <w:top w:val="none" w:sz="0" w:space="0" w:color="auto"/>
            <w:left w:val="none" w:sz="0" w:space="0" w:color="auto"/>
            <w:bottom w:val="none" w:sz="0" w:space="0" w:color="auto"/>
            <w:right w:val="none" w:sz="0" w:space="0" w:color="auto"/>
          </w:divBdr>
          <w:divsChild>
            <w:div w:id="86342011">
              <w:marLeft w:val="0"/>
              <w:marRight w:val="0"/>
              <w:marTop w:val="0"/>
              <w:marBottom w:val="0"/>
              <w:divBdr>
                <w:top w:val="none" w:sz="0" w:space="0" w:color="auto"/>
                <w:left w:val="none" w:sz="0" w:space="0" w:color="auto"/>
                <w:bottom w:val="none" w:sz="0" w:space="0" w:color="auto"/>
                <w:right w:val="none" w:sz="0" w:space="0" w:color="auto"/>
              </w:divBdr>
            </w:div>
          </w:divsChild>
        </w:div>
        <w:div w:id="317463108">
          <w:marLeft w:val="0"/>
          <w:marRight w:val="0"/>
          <w:marTop w:val="0"/>
          <w:marBottom w:val="0"/>
          <w:divBdr>
            <w:top w:val="none" w:sz="0" w:space="0" w:color="auto"/>
            <w:left w:val="none" w:sz="0" w:space="0" w:color="auto"/>
            <w:bottom w:val="none" w:sz="0" w:space="0" w:color="auto"/>
            <w:right w:val="none" w:sz="0" w:space="0" w:color="auto"/>
          </w:divBdr>
        </w:div>
      </w:divsChild>
    </w:div>
    <w:div w:id="274673218">
      <w:bodyDiv w:val="1"/>
      <w:marLeft w:val="0"/>
      <w:marRight w:val="0"/>
      <w:marTop w:val="0"/>
      <w:marBottom w:val="0"/>
      <w:divBdr>
        <w:top w:val="none" w:sz="0" w:space="0" w:color="auto"/>
        <w:left w:val="none" w:sz="0" w:space="0" w:color="auto"/>
        <w:bottom w:val="none" w:sz="0" w:space="0" w:color="auto"/>
        <w:right w:val="none" w:sz="0" w:space="0" w:color="auto"/>
      </w:divBdr>
      <w:divsChild>
        <w:div w:id="58479449">
          <w:marLeft w:val="0"/>
          <w:marRight w:val="0"/>
          <w:marTop w:val="0"/>
          <w:marBottom w:val="0"/>
          <w:divBdr>
            <w:top w:val="none" w:sz="0" w:space="0" w:color="auto"/>
            <w:left w:val="none" w:sz="0" w:space="0" w:color="auto"/>
            <w:bottom w:val="none" w:sz="0" w:space="0" w:color="auto"/>
            <w:right w:val="none" w:sz="0" w:space="0" w:color="auto"/>
          </w:divBdr>
        </w:div>
        <w:div w:id="376786448">
          <w:marLeft w:val="0"/>
          <w:marRight w:val="0"/>
          <w:marTop w:val="0"/>
          <w:marBottom w:val="0"/>
          <w:divBdr>
            <w:top w:val="none" w:sz="0" w:space="0" w:color="auto"/>
            <w:left w:val="none" w:sz="0" w:space="0" w:color="auto"/>
            <w:bottom w:val="none" w:sz="0" w:space="0" w:color="auto"/>
            <w:right w:val="none" w:sz="0" w:space="0" w:color="auto"/>
          </w:divBdr>
        </w:div>
      </w:divsChild>
    </w:div>
    <w:div w:id="274677016">
      <w:bodyDiv w:val="1"/>
      <w:marLeft w:val="0"/>
      <w:marRight w:val="0"/>
      <w:marTop w:val="0"/>
      <w:marBottom w:val="0"/>
      <w:divBdr>
        <w:top w:val="none" w:sz="0" w:space="0" w:color="auto"/>
        <w:left w:val="none" w:sz="0" w:space="0" w:color="auto"/>
        <w:bottom w:val="none" w:sz="0" w:space="0" w:color="auto"/>
        <w:right w:val="none" w:sz="0" w:space="0" w:color="auto"/>
      </w:divBdr>
      <w:divsChild>
        <w:div w:id="10694129">
          <w:marLeft w:val="0"/>
          <w:marRight w:val="0"/>
          <w:marTop w:val="300"/>
          <w:marBottom w:val="0"/>
          <w:divBdr>
            <w:top w:val="none" w:sz="0" w:space="0" w:color="auto"/>
            <w:left w:val="none" w:sz="0" w:space="0" w:color="auto"/>
            <w:bottom w:val="none" w:sz="0" w:space="0" w:color="auto"/>
            <w:right w:val="none" w:sz="0" w:space="0" w:color="auto"/>
          </w:divBdr>
          <w:divsChild>
            <w:div w:id="220597139">
              <w:marLeft w:val="0"/>
              <w:marRight w:val="0"/>
              <w:marTop w:val="0"/>
              <w:marBottom w:val="0"/>
              <w:divBdr>
                <w:top w:val="none" w:sz="0" w:space="0" w:color="auto"/>
                <w:left w:val="none" w:sz="0" w:space="0" w:color="auto"/>
                <w:bottom w:val="none" w:sz="0" w:space="0" w:color="auto"/>
                <w:right w:val="none" w:sz="0" w:space="0" w:color="auto"/>
              </w:divBdr>
            </w:div>
          </w:divsChild>
        </w:div>
        <w:div w:id="147790423">
          <w:marLeft w:val="0"/>
          <w:marRight w:val="0"/>
          <w:marTop w:val="300"/>
          <w:marBottom w:val="0"/>
          <w:divBdr>
            <w:top w:val="none" w:sz="0" w:space="0" w:color="auto"/>
            <w:left w:val="none" w:sz="0" w:space="0" w:color="auto"/>
            <w:bottom w:val="none" w:sz="0" w:space="0" w:color="auto"/>
            <w:right w:val="none" w:sz="0" w:space="0" w:color="auto"/>
          </w:divBdr>
        </w:div>
        <w:div w:id="321396309">
          <w:marLeft w:val="0"/>
          <w:marRight w:val="0"/>
          <w:marTop w:val="300"/>
          <w:marBottom w:val="0"/>
          <w:divBdr>
            <w:top w:val="none" w:sz="0" w:space="0" w:color="auto"/>
            <w:left w:val="none" w:sz="0" w:space="0" w:color="auto"/>
            <w:bottom w:val="none" w:sz="0" w:space="0" w:color="auto"/>
            <w:right w:val="none" w:sz="0" w:space="0" w:color="auto"/>
          </w:divBdr>
        </w:div>
        <w:div w:id="382679626">
          <w:marLeft w:val="0"/>
          <w:marRight w:val="0"/>
          <w:marTop w:val="0"/>
          <w:marBottom w:val="0"/>
          <w:divBdr>
            <w:top w:val="none" w:sz="0" w:space="0" w:color="auto"/>
            <w:left w:val="none" w:sz="0" w:space="0" w:color="auto"/>
            <w:bottom w:val="none" w:sz="0" w:space="0" w:color="auto"/>
            <w:right w:val="none" w:sz="0" w:space="0" w:color="auto"/>
          </w:divBdr>
        </w:div>
      </w:divsChild>
    </w:div>
    <w:div w:id="274949763">
      <w:bodyDiv w:val="1"/>
      <w:marLeft w:val="0"/>
      <w:marRight w:val="0"/>
      <w:marTop w:val="0"/>
      <w:marBottom w:val="0"/>
      <w:divBdr>
        <w:top w:val="none" w:sz="0" w:space="0" w:color="auto"/>
        <w:left w:val="none" w:sz="0" w:space="0" w:color="auto"/>
        <w:bottom w:val="none" w:sz="0" w:space="0" w:color="auto"/>
        <w:right w:val="none" w:sz="0" w:space="0" w:color="auto"/>
      </w:divBdr>
      <w:divsChild>
        <w:div w:id="315692232">
          <w:marLeft w:val="0"/>
          <w:marRight w:val="0"/>
          <w:marTop w:val="0"/>
          <w:marBottom w:val="0"/>
          <w:divBdr>
            <w:top w:val="none" w:sz="0" w:space="0" w:color="auto"/>
            <w:left w:val="none" w:sz="0" w:space="0" w:color="auto"/>
            <w:bottom w:val="none" w:sz="0" w:space="0" w:color="auto"/>
            <w:right w:val="none" w:sz="0" w:space="0" w:color="auto"/>
          </w:divBdr>
        </w:div>
        <w:div w:id="320692411">
          <w:marLeft w:val="0"/>
          <w:marRight w:val="0"/>
          <w:marTop w:val="0"/>
          <w:marBottom w:val="0"/>
          <w:divBdr>
            <w:top w:val="none" w:sz="0" w:space="0" w:color="auto"/>
            <w:left w:val="none" w:sz="0" w:space="0" w:color="auto"/>
            <w:bottom w:val="none" w:sz="0" w:space="0" w:color="auto"/>
            <w:right w:val="none" w:sz="0" w:space="0" w:color="auto"/>
          </w:divBdr>
        </w:div>
      </w:divsChild>
    </w:div>
    <w:div w:id="275065424">
      <w:bodyDiv w:val="1"/>
      <w:marLeft w:val="0"/>
      <w:marRight w:val="0"/>
      <w:marTop w:val="0"/>
      <w:marBottom w:val="0"/>
      <w:divBdr>
        <w:top w:val="none" w:sz="0" w:space="0" w:color="auto"/>
        <w:left w:val="none" w:sz="0" w:space="0" w:color="auto"/>
        <w:bottom w:val="none" w:sz="0" w:space="0" w:color="auto"/>
        <w:right w:val="none" w:sz="0" w:space="0" w:color="auto"/>
      </w:divBdr>
      <w:divsChild>
        <w:div w:id="670764753">
          <w:marLeft w:val="0"/>
          <w:marRight w:val="0"/>
          <w:marTop w:val="0"/>
          <w:marBottom w:val="0"/>
          <w:divBdr>
            <w:top w:val="none" w:sz="0" w:space="0" w:color="auto"/>
            <w:left w:val="none" w:sz="0" w:space="0" w:color="auto"/>
            <w:bottom w:val="none" w:sz="0" w:space="0" w:color="auto"/>
            <w:right w:val="none" w:sz="0" w:space="0" w:color="auto"/>
          </w:divBdr>
        </w:div>
        <w:div w:id="1963531147">
          <w:marLeft w:val="0"/>
          <w:marRight w:val="0"/>
          <w:marTop w:val="0"/>
          <w:marBottom w:val="0"/>
          <w:divBdr>
            <w:top w:val="none" w:sz="0" w:space="0" w:color="auto"/>
            <w:left w:val="none" w:sz="0" w:space="0" w:color="auto"/>
            <w:bottom w:val="none" w:sz="0" w:space="0" w:color="auto"/>
            <w:right w:val="none" w:sz="0" w:space="0" w:color="auto"/>
          </w:divBdr>
          <w:divsChild>
            <w:div w:id="1955558211">
              <w:marLeft w:val="0"/>
              <w:marRight w:val="0"/>
              <w:marTop w:val="0"/>
              <w:marBottom w:val="0"/>
              <w:divBdr>
                <w:top w:val="none" w:sz="0" w:space="0" w:color="auto"/>
                <w:left w:val="none" w:sz="0" w:space="0" w:color="auto"/>
                <w:bottom w:val="none" w:sz="0" w:space="0" w:color="auto"/>
                <w:right w:val="none" w:sz="0" w:space="0" w:color="auto"/>
              </w:divBdr>
            </w:div>
          </w:divsChild>
        </w:div>
        <w:div w:id="1059552126">
          <w:marLeft w:val="0"/>
          <w:marRight w:val="0"/>
          <w:marTop w:val="0"/>
          <w:marBottom w:val="0"/>
          <w:divBdr>
            <w:top w:val="none" w:sz="0" w:space="0" w:color="auto"/>
            <w:left w:val="none" w:sz="0" w:space="0" w:color="auto"/>
            <w:bottom w:val="none" w:sz="0" w:space="0" w:color="auto"/>
            <w:right w:val="none" w:sz="0" w:space="0" w:color="auto"/>
          </w:divBdr>
        </w:div>
        <w:div w:id="2024746529">
          <w:marLeft w:val="0"/>
          <w:marRight w:val="0"/>
          <w:marTop w:val="0"/>
          <w:marBottom w:val="0"/>
          <w:divBdr>
            <w:top w:val="none" w:sz="0" w:space="0" w:color="auto"/>
            <w:left w:val="none" w:sz="0" w:space="0" w:color="auto"/>
            <w:bottom w:val="none" w:sz="0" w:space="0" w:color="auto"/>
            <w:right w:val="none" w:sz="0" w:space="0" w:color="auto"/>
          </w:divBdr>
          <w:divsChild>
            <w:div w:id="836001228">
              <w:marLeft w:val="0"/>
              <w:marRight w:val="0"/>
              <w:marTop w:val="0"/>
              <w:marBottom w:val="0"/>
              <w:divBdr>
                <w:top w:val="none" w:sz="0" w:space="0" w:color="auto"/>
                <w:left w:val="none" w:sz="0" w:space="0" w:color="auto"/>
                <w:bottom w:val="none" w:sz="0" w:space="0" w:color="auto"/>
                <w:right w:val="none" w:sz="0" w:space="0" w:color="auto"/>
              </w:divBdr>
            </w:div>
          </w:divsChild>
        </w:div>
        <w:div w:id="1316370491">
          <w:marLeft w:val="0"/>
          <w:marRight w:val="0"/>
          <w:marTop w:val="0"/>
          <w:marBottom w:val="0"/>
          <w:divBdr>
            <w:top w:val="none" w:sz="0" w:space="0" w:color="auto"/>
            <w:left w:val="none" w:sz="0" w:space="0" w:color="auto"/>
            <w:bottom w:val="none" w:sz="0" w:space="0" w:color="auto"/>
            <w:right w:val="none" w:sz="0" w:space="0" w:color="auto"/>
          </w:divBdr>
        </w:div>
        <w:div w:id="3826225">
          <w:marLeft w:val="0"/>
          <w:marRight w:val="0"/>
          <w:marTop w:val="0"/>
          <w:marBottom w:val="0"/>
          <w:divBdr>
            <w:top w:val="none" w:sz="0" w:space="0" w:color="auto"/>
            <w:left w:val="none" w:sz="0" w:space="0" w:color="auto"/>
            <w:bottom w:val="none" w:sz="0" w:space="0" w:color="auto"/>
            <w:right w:val="none" w:sz="0" w:space="0" w:color="auto"/>
          </w:divBdr>
          <w:divsChild>
            <w:div w:id="1223057304">
              <w:marLeft w:val="0"/>
              <w:marRight w:val="0"/>
              <w:marTop w:val="0"/>
              <w:marBottom w:val="0"/>
              <w:divBdr>
                <w:top w:val="none" w:sz="0" w:space="0" w:color="auto"/>
                <w:left w:val="none" w:sz="0" w:space="0" w:color="auto"/>
                <w:bottom w:val="none" w:sz="0" w:space="0" w:color="auto"/>
                <w:right w:val="none" w:sz="0" w:space="0" w:color="auto"/>
              </w:divBdr>
            </w:div>
          </w:divsChild>
        </w:div>
        <w:div w:id="393356269">
          <w:marLeft w:val="0"/>
          <w:marRight w:val="0"/>
          <w:marTop w:val="0"/>
          <w:marBottom w:val="0"/>
          <w:divBdr>
            <w:top w:val="none" w:sz="0" w:space="0" w:color="auto"/>
            <w:left w:val="none" w:sz="0" w:space="0" w:color="auto"/>
            <w:bottom w:val="none" w:sz="0" w:space="0" w:color="auto"/>
            <w:right w:val="none" w:sz="0" w:space="0" w:color="auto"/>
          </w:divBdr>
        </w:div>
        <w:div w:id="1623338563">
          <w:marLeft w:val="0"/>
          <w:marRight w:val="0"/>
          <w:marTop w:val="0"/>
          <w:marBottom w:val="0"/>
          <w:divBdr>
            <w:top w:val="none" w:sz="0" w:space="0" w:color="auto"/>
            <w:left w:val="none" w:sz="0" w:space="0" w:color="auto"/>
            <w:bottom w:val="none" w:sz="0" w:space="0" w:color="auto"/>
            <w:right w:val="none" w:sz="0" w:space="0" w:color="auto"/>
          </w:divBdr>
          <w:divsChild>
            <w:div w:id="1554195641">
              <w:marLeft w:val="0"/>
              <w:marRight w:val="0"/>
              <w:marTop w:val="0"/>
              <w:marBottom w:val="0"/>
              <w:divBdr>
                <w:top w:val="none" w:sz="0" w:space="0" w:color="auto"/>
                <w:left w:val="none" w:sz="0" w:space="0" w:color="auto"/>
                <w:bottom w:val="none" w:sz="0" w:space="0" w:color="auto"/>
                <w:right w:val="none" w:sz="0" w:space="0" w:color="auto"/>
              </w:divBdr>
            </w:div>
          </w:divsChild>
        </w:div>
        <w:div w:id="1566141592">
          <w:marLeft w:val="0"/>
          <w:marRight w:val="0"/>
          <w:marTop w:val="0"/>
          <w:marBottom w:val="0"/>
          <w:divBdr>
            <w:top w:val="none" w:sz="0" w:space="0" w:color="auto"/>
            <w:left w:val="none" w:sz="0" w:space="0" w:color="auto"/>
            <w:bottom w:val="none" w:sz="0" w:space="0" w:color="auto"/>
            <w:right w:val="none" w:sz="0" w:space="0" w:color="auto"/>
          </w:divBdr>
        </w:div>
        <w:div w:id="95053731">
          <w:marLeft w:val="0"/>
          <w:marRight w:val="0"/>
          <w:marTop w:val="0"/>
          <w:marBottom w:val="0"/>
          <w:divBdr>
            <w:top w:val="none" w:sz="0" w:space="0" w:color="auto"/>
            <w:left w:val="none" w:sz="0" w:space="0" w:color="auto"/>
            <w:bottom w:val="none" w:sz="0" w:space="0" w:color="auto"/>
            <w:right w:val="none" w:sz="0" w:space="0" w:color="auto"/>
          </w:divBdr>
          <w:divsChild>
            <w:div w:id="752505121">
              <w:marLeft w:val="0"/>
              <w:marRight w:val="0"/>
              <w:marTop w:val="0"/>
              <w:marBottom w:val="0"/>
              <w:divBdr>
                <w:top w:val="none" w:sz="0" w:space="0" w:color="auto"/>
                <w:left w:val="none" w:sz="0" w:space="0" w:color="auto"/>
                <w:bottom w:val="none" w:sz="0" w:space="0" w:color="auto"/>
                <w:right w:val="none" w:sz="0" w:space="0" w:color="auto"/>
              </w:divBdr>
            </w:div>
          </w:divsChild>
        </w:div>
        <w:div w:id="168297966">
          <w:marLeft w:val="0"/>
          <w:marRight w:val="0"/>
          <w:marTop w:val="0"/>
          <w:marBottom w:val="0"/>
          <w:divBdr>
            <w:top w:val="none" w:sz="0" w:space="0" w:color="auto"/>
            <w:left w:val="none" w:sz="0" w:space="0" w:color="auto"/>
            <w:bottom w:val="none" w:sz="0" w:space="0" w:color="auto"/>
            <w:right w:val="none" w:sz="0" w:space="0" w:color="auto"/>
          </w:divBdr>
        </w:div>
        <w:div w:id="872503824">
          <w:marLeft w:val="0"/>
          <w:marRight w:val="0"/>
          <w:marTop w:val="0"/>
          <w:marBottom w:val="0"/>
          <w:divBdr>
            <w:top w:val="none" w:sz="0" w:space="0" w:color="auto"/>
            <w:left w:val="none" w:sz="0" w:space="0" w:color="auto"/>
            <w:bottom w:val="none" w:sz="0" w:space="0" w:color="auto"/>
            <w:right w:val="none" w:sz="0" w:space="0" w:color="auto"/>
          </w:divBdr>
          <w:divsChild>
            <w:div w:id="312413813">
              <w:marLeft w:val="0"/>
              <w:marRight w:val="0"/>
              <w:marTop w:val="0"/>
              <w:marBottom w:val="0"/>
              <w:divBdr>
                <w:top w:val="none" w:sz="0" w:space="0" w:color="auto"/>
                <w:left w:val="none" w:sz="0" w:space="0" w:color="auto"/>
                <w:bottom w:val="none" w:sz="0" w:space="0" w:color="auto"/>
                <w:right w:val="none" w:sz="0" w:space="0" w:color="auto"/>
              </w:divBdr>
            </w:div>
          </w:divsChild>
        </w:div>
        <w:div w:id="697898619">
          <w:marLeft w:val="0"/>
          <w:marRight w:val="0"/>
          <w:marTop w:val="0"/>
          <w:marBottom w:val="0"/>
          <w:divBdr>
            <w:top w:val="none" w:sz="0" w:space="0" w:color="auto"/>
            <w:left w:val="none" w:sz="0" w:space="0" w:color="auto"/>
            <w:bottom w:val="none" w:sz="0" w:space="0" w:color="auto"/>
            <w:right w:val="none" w:sz="0" w:space="0" w:color="auto"/>
          </w:divBdr>
        </w:div>
        <w:div w:id="1906604601">
          <w:marLeft w:val="0"/>
          <w:marRight w:val="0"/>
          <w:marTop w:val="0"/>
          <w:marBottom w:val="0"/>
          <w:divBdr>
            <w:top w:val="none" w:sz="0" w:space="0" w:color="auto"/>
            <w:left w:val="none" w:sz="0" w:space="0" w:color="auto"/>
            <w:bottom w:val="none" w:sz="0" w:space="0" w:color="auto"/>
            <w:right w:val="none" w:sz="0" w:space="0" w:color="auto"/>
          </w:divBdr>
          <w:divsChild>
            <w:div w:id="1930311420">
              <w:marLeft w:val="0"/>
              <w:marRight w:val="0"/>
              <w:marTop w:val="0"/>
              <w:marBottom w:val="0"/>
              <w:divBdr>
                <w:top w:val="none" w:sz="0" w:space="0" w:color="auto"/>
                <w:left w:val="none" w:sz="0" w:space="0" w:color="auto"/>
                <w:bottom w:val="none" w:sz="0" w:space="0" w:color="auto"/>
                <w:right w:val="none" w:sz="0" w:space="0" w:color="auto"/>
              </w:divBdr>
            </w:div>
          </w:divsChild>
        </w:div>
        <w:div w:id="533427852">
          <w:marLeft w:val="0"/>
          <w:marRight w:val="0"/>
          <w:marTop w:val="300"/>
          <w:marBottom w:val="0"/>
          <w:divBdr>
            <w:top w:val="none" w:sz="0" w:space="0" w:color="auto"/>
            <w:left w:val="none" w:sz="0" w:space="0" w:color="auto"/>
            <w:bottom w:val="none" w:sz="0" w:space="0" w:color="auto"/>
            <w:right w:val="none" w:sz="0" w:space="0" w:color="auto"/>
          </w:divBdr>
          <w:divsChild>
            <w:div w:id="2146778961">
              <w:marLeft w:val="0"/>
              <w:marRight w:val="0"/>
              <w:marTop w:val="0"/>
              <w:marBottom w:val="0"/>
              <w:divBdr>
                <w:top w:val="none" w:sz="0" w:space="0" w:color="auto"/>
                <w:left w:val="none" w:sz="0" w:space="0" w:color="auto"/>
                <w:bottom w:val="none" w:sz="0" w:space="0" w:color="auto"/>
                <w:right w:val="none" w:sz="0" w:space="0" w:color="auto"/>
              </w:divBdr>
              <w:divsChild>
                <w:div w:id="2146581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9423884">
          <w:marLeft w:val="0"/>
          <w:marRight w:val="0"/>
          <w:marTop w:val="300"/>
          <w:marBottom w:val="0"/>
          <w:divBdr>
            <w:top w:val="none" w:sz="0" w:space="0" w:color="auto"/>
            <w:left w:val="none" w:sz="0" w:space="0" w:color="auto"/>
            <w:bottom w:val="none" w:sz="0" w:space="0" w:color="auto"/>
            <w:right w:val="none" w:sz="0" w:space="0" w:color="auto"/>
          </w:divBdr>
          <w:divsChild>
            <w:div w:id="669405093">
              <w:marLeft w:val="0"/>
              <w:marRight w:val="0"/>
              <w:marTop w:val="0"/>
              <w:marBottom w:val="0"/>
              <w:divBdr>
                <w:top w:val="none" w:sz="0" w:space="0" w:color="auto"/>
                <w:left w:val="none" w:sz="0" w:space="0" w:color="auto"/>
                <w:bottom w:val="none" w:sz="0" w:space="0" w:color="auto"/>
                <w:right w:val="none" w:sz="0" w:space="0" w:color="auto"/>
              </w:divBdr>
              <w:divsChild>
                <w:div w:id="1946812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0453424">
          <w:marLeft w:val="0"/>
          <w:marRight w:val="0"/>
          <w:marTop w:val="300"/>
          <w:marBottom w:val="0"/>
          <w:divBdr>
            <w:top w:val="none" w:sz="0" w:space="0" w:color="auto"/>
            <w:left w:val="none" w:sz="0" w:space="0" w:color="auto"/>
            <w:bottom w:val="none" w:sz="0" w:space="0" w:color="auto"/>
            <w:right w:val="none" w:sz="0" w:space="0" w:color="auto"/>
          </w:divBdr>
          <w:divsChild>
            <w:div w:id="1281644875">
              <w:marLeft w:val="0"/>
              <w:marRight w:val="0"/>
              <w:marTop w:val="0"/>
              <w:marBottom w:val="0"/>
              <w:divBdr>
                <w:top w:val="none" w:sz="0" w:space="0" w:color="auto"/>
                <w:left w:val="none" w:sz="0" w:space="0" w:color="auto"/>
                <w:bottom w:val="none" w:sz="0" w:space="0" w:color="auto"/>
                <w:right w:val="none" w:sz="0" w:space="0" w:color="auto"/>
              </w:divBdr>
              <w:divsChild>
                <w:div w:id="1656762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3388499">
          <w:marLeft w:val="0"/>
          <w:marRight w:val="0"/>
          <w:marTop w:val="300"/>
          <w:marBottom w:val="0"/>
          <w:divBdr>
            <w:top w:val="none" w:sz="0" w:space="0" w:color="auto"/>
            <w:left w:val="none" w:sz="0" w:space="0" w:color="auto"/>
            <w:bottom w:val="none" w:sz="0" w:space="0" w:color="auto"/>
            <w:right w:val="none" w:sz="0" w:space="0" w:color="auto"/>
          </w:divBdr>
          <w:divsChild>
            <w:div w:id="1010449115">
              <w:marLeft w:val="0"/>
              <w:marRight w:val="0"/>
              <w:marTop w:val="0"/>
              <w:marBottom w:val="0"/>
              <w:divBdr>
                <w:top w:val="none" w:sz="0" w:space="0" w:color="auto"/>
                <w:left w:val="none" w:sz="0" w:space="0" w:color="auto"/>
                <w:bottom w:val="none" w:sz="0" w:space="0" w:color="auto"/>
                <w:right w:val="none" w:sz="0" w:space="0" w:color="auto"/>
              </w:divBdr>
              <w:divsChild>
                <w:div w:id="994794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75141023">
      <w:bodyDiv w:val="1"/>
      <w:marLeft w:val="0"/>
      <w:marRight w:val="0"/>
      <w:marTop w:val="0"/>
      <w:marBottom w:val="0"/>
      <w:divBdr>
        <w:top w:val="none" w:sz="0" w:space="0" w:color="auto"/>
        <w:left w:val="none" w:sz="0" w:space="0" w:color="auto"/>
        <w:bottom w:val="none" w:sz="0" w:space="0" w:color="auto"/>
        <w:right w:val="none" w:sz="0" w:space="0" w:color="auto"/>
      </w:divBdr>
    </w:div>
    <w:div w:id="275646981">
      <w:bodyDiv w:val="1"/>
      <w:marLeft w:val="0"/>
      <w:marRight w:val="0"/>
      <w:marTop w:val="0"/>
      <w:marBottom w:val="0"/>
      <w:divBdr>
        <w:top w:val="none" w:sz="0" w:space="0" w:color="auto"/>
        <w:left w:val="none" w:sz="0" w:space="0" w:color="auto"/>
        <w:bottom w:val="none" w:sz="0" w:space="0" w:color="auto"/>
        <w:right w:val="none" w:sz="0" w:space="0" w:color="auto"/>
      </w:divBdr>
      <w:divsChild>
        <w:div w:id="64497463">
          <w:marLeft w:val="0"/>
          <w:marRight w:val="0"/>
          <w:marTop w:val="0"/>
          <w:marBottom w:val="0"/>
          <w:divBdr>
            <w:top w:val="none" w:sz="0" w:space="0" w:color="auto"/>
            <w:left w:val="none" w:sz="0" w:space="0" w:color="auto"/>
            <w:bottom w:val="none" w:sz="0" w:space="0" w:color="auto"/>
            <w:right w:val="none" w:sz="0" w:space="0" w:color="auto"/>
          </w:divBdr>
        </w:div>
        <w:div w:id="366764195">
          <w:marLeft w:val="0"/>
          <w:marRight w:val="0"/>
          <w:marTop w:val="0"/>
          <w:marBottom w:val="0"/>
          <w:divBdr>
            <w:top w:val="none" w:sz="0" w:space="0" w:color="auto"/>
            <w:left w:val="none" w:sz="0" w:space="0" w:color="auto"/>
            <w:bottom w:val="none" w:sz="0" w:space="0" w:color="auto"/>
            <w:right w:val="none" w:sz="0" w:space="0" w:color="auto"/>
          </w:divBdr>
        </w:div>
      </w:divsChild>
    </w:div>
    <w:div w:id="276061777">
      <w:bodyDiv w:val="1"/>
      <w:marLeft w:val="0"/>
      <w:marRight w:val="0"/>
      <w:marTop w:val="0"/>
      <w:marBottom w:val="0"/>
      <w:divBdr>
        <w:top w:val="none" w:sz="0" w:space="0" w:color="auto"/>
        <w:left w:val="none" w:sz="0" w:space="0" w:color="auto"/>
        <w:bottom w:val="none" w:sz="0" w:space="0" w:color="auto"/>
        <w:right w:val="none" w:sz="0" w:space="0" w:color="auto"/>
      </w:divBdr>
      <w:divsChild>
        <w:div w:id="54278879">
          <w:marLeft w:val="0"/>
          <w:marRight w:val="0"/>
          <w:marTop w:val="300"/>
          <w:marBottom w:val="0"/>
          <w:divBdr>
            <w:top w:val="none" w:sz="0" w:space="0" w:color="auto"/>
            <w:left w:val="none" w:sz="0" w:space="0" w:color="auto"/>
            <w:bottom w:val="none" w:sz="0" w:space="0" w:color="auto"/>
            <w:right w:val="none" w:sz="0" w:space="0" w:color="auto"/>
          </w:divBdr>
        </w:div>
      </w:divsChild>
    </w:div>
    <w:div w:id="277176046">
      <w:bodyDiv w:val="1"/>
      <w:marLeft w:val="0"/>
      <w:marRight w:val="0"/>
      <w:marTop w:val="0"/>
      <w:marBottom w:val="0"/>
      <w:divBdr>
        <w:top w:val="none" w:sz="0" w:space="0" w:color="auto"/>
        <w:left w:val="none" w:sz="0" w:space="0" w:color="auto"/>
        <w:bottom w:val="none" w:sz="0" w:space="0" w:color="auto"/>
        <w:right w:val="none" w:sz="0" w:space="0" w:color="auto"/>
      </w:divBdr>
      <w:divsChild>
        <w:div w:id="26372117">
          <w:marLeft w:val="0"/>
          <w:marRight w:val="0"/>
          <w:marTop w:val="0"/>
          <w:marBottom w:val="0"/>
          <w:divBdr>
            <w:top w:val="none" w:sz="0" w:space="0" w:color="auto"/>
            <w:left w:val="none" w:sz="0" w:space="0" w:color="auto"/>
            <w:bottom w:val="none" w:sz="0" w:space="0" w:color="auto"/>
            <w:right w:val="none" w:sz="0" w:space="0" w:color="auto"/>
          </w:divBdr>
        </w:div>
        <w:div w:id="94249413">
          <w:marLeft w:val="0"/>
          <w:marRight w:val="0"/>
          <w:marTop w:val="0"/>
          <w:marBottom w:val="0"/>
          <w:divBdr>
            <w:top w:val="none" w:sz="0" w:space="0" w:color="auto"/>
            <w:left w:val="none" w:sz="0" w:space="0" w:color="auto"/>
            <w:bottom w:val="none" w:sz="0" w:space="0" w:color="auto"/>
            <w:right w:val="none" w:sz="0" w:space="0" w:color="auto"/>
          </w:divBdr>
        </w:div>
        <w:div w:id="319189803">
          <w:marLeft w:val="0"/>
          <w:marRight w:val="0"/>
          <w:marTop w:val="0"/>
          <w:marBottom w:val="0"/>
          <w:divBdr>
            <w:top w:val="none" w:sz="0" w:space="0" w:color="auto"/>
            <w:left w:val="none" w:sz="0" w:space="0" w:color="auto"/>
            <w:bottom w:val="none" w:sz="0" w:space="0" w:color="auto"/>
            <w:right w:val="none" w:sz="0" w:space="0" w:color="auto"/>
          </w:divBdr>
        </w:div>
        <w:div w:id="320348288">
          <w:marLeft w:val="0"/>
          <w:marRight w:val="0"/>
          <w:marTop w:val="0"/>
          <w:marBottom w:val="0"/>
          <w:divBdr>
            <w:top w:val="none" w:sz="0" w:space="0" w:color="auto"/>
            <w:left w:val="none" w:sz="0" w:space="0" w:color="auto"/>
            <w:bottom w:val="none" w:sz="0" w:space="0" w:color="auto"/>
            <w:right w:val="none" w:sz="0" w:space="0" w:color="auto"/>
          </w:divBdr>
        </w:div>
        <w:div w:id="320349519">
          <w:marLeft w:val="0"/>
          <w:marRight w:val="0"/>
          <w:marTop w:val="0"/>
          <w:marBottom w:val="0"/>
          <w:divBdr>
            <w:top w:val="none" w:sz="0" w:space="0" w:color="auto"/>
            <w:left w:val="none" w:sz="0" w:space="0" w:color="auto"/>
            <w:bottom w:val="none" w:sz="0" w:space="0" w:color="auto"/>
            <w:right w:val="none" w:sz="0" w:space="0" w:color="auto"/>
          </w:divBdr>
        </w:div>
      </w:divsChild>
    </w:div>
    <w:div w:id="277420306">
      <w:bodyDiv w:val="1"/>
      <w:marLeft w:val="0"/>
      <w:marRight w:val="0"/>
      <w:marTop w:val="0"/>
      <w:marBottom w:val="0"/>
      <w:divBdr>
        <w:top w:val="none" w:sz="0" w:space="0" w:color="auto"/>
        <w:left w:val="none" w:sz="0" w:space="0" w:color="auto"/>
        <w:bottom w:val="none" w:sz="0" w:space="0" w:color="auto"/>
        <w:right w:val="none" w:sz="0" w:space="0" w:color="auto"/>
      </w:divBdr>
    </w:div>
    <w:div w:id="277610989">
      <w:bodyDiv w:val="1"/>
      <w:marLeft w:val="0"/>
      <w:marRight w:val="0"/>
      <w:marTop w:val="0"/>
      <w:marBottom w:val="0"/>
      <w:divBdr>
        <w:top w:val="none" w:sz="0" w:space="0" w:color="auto"/>
        <w:left w:val="none" w:sz="0" w:space="0" w:color="auto"/>
        <w:bottom w:val="none" w:sz="0" w:space="0" w:color="auto"/>
        <w:right w:val="none" w:sz="0" w:space="0" w:color="auto"/>
      </w:divBdr>
      <w:divsChild>
        <w:div w:id="9527502">
          <w:marLeft w:val="0"/>
          <w:marRight w:val="0"/>
          <w:marTop w:val="0"/>
          <w:marBottom w:val="0"/>
          <w:divBdr>
            <w:top w:val="none" w:sz="0" w:space="0" w:color="auto"/>
            <w:left w:val="none" w:sz="0" w:space="0" w:color="auto"/>
            <w:bottom w:val="none" w:sz="0" w:space="0" w:color="auto"/>
            <w:right w:val="none" w:sz="0" w:space="0" w:color="auto"/>
          </w:divBdr>
        </w:div>
        <w:div w:id="15734583">
          <w:marLeft w:val="0"/>
          <w:marRight w:val="0"/>
          <w:marTop w:val="0"/>
          <w:marBottom w:val="0"/>
          <w:divBdr>
            <w:top w:val="none" w:sz="0" w:space="0" w:color="auto"/>
            <w:left w:val="none" w:sz="0" w:space="0" w:color="auto"/>
            <w:bottom w:val="none" w:sz="0" w:space="0" w:color="auto"/>
            <w:right w:val="none" w:sz="0" w:space="0" w:color="auto"/>
          </w:divBdr>
        </w:div>
        <w:div w:id="51000925">
          <w:marLeft w:val="0"/>
          <w:marRight w:val="0"/>
          <w:marTop w:val="0"/>
          <w:marBottom w:val="0"/>
          <w:divBdr>
            <w:top w:val="none" w:sz="0" w:space="0" w:color="auto"/>
            <w:left w:val="none" w:sz="0" w:space="0" w:color="auto"/>
            <w:bottom w:val="none" w:sz="0" w:space="0" w:color="auto"/>
            <w:right w:val="none" w:sz="0" w:space="0" w:color="auto"/>
          </w:divBdr>
        </w:div>
        <w:div w:id="115875702">
          <w:marLeft w:val="0"/>
          <w:marRight w:val="0"/>
          <w:marTop w:val="300"/>
          <w:marBottom w:val="0"/>
          <w:divBdr>
            <w:top w:val="none" w:sz="0" w:space="0" w:color="auto"/>
            <w:left w:val="none" w:sz="0" w:space="0" w:color="auto"/>
            <w:bottom w:val="none" w:sz="0" w:space="0" w:color="auto"/>
            <w:right w:val="none" w:sz="0" w:space="0" w:color="auto"/>
          </w:divBdr>
          <w:divsChild>
            <w:div w:id="65878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7839218">
      <w:bodyDiv w:val="1"/>
      <w:marLeft w:val="0"/>
      <w:marRight w:val="0"/>
      <w:marTop w:val="0"/>
      <w:marBottom w:val="0"/>
      <w:divBdr>
        <w:top w:val="none" w:sz="0" w:space="0" w:color="auto"/>
        <w:left w:val="none" w:sz="0" w:space="0" w:color="auto"/>
        <w:bottom w:val="none" w:sz="0" w:space="0" w:color="auto"/>
        <w:right w:val="none" w:sz="0" w:space="0" w:color="auto"/>
      </w:divBdr>
      <w:divsChild>
        <w:div w:id="1063681418">
          <w:marLeft w:val="0"/>
          <w:marRight w:val="0"/>
          <w:marTop w:val="0"/>
          <w:marBottom w:val="0"/>
          <w:divBdr>
            <w:top w:val="none" w:sz="0" w:space="0" w:color="auto"/>
            <w:left w:val="none" w:sz="0" w:space="0" w:color="auto"/>
            <w:bottom w:val="none" w:sz="0" w:space="0" w:color="auto"/>
            <w:right w:val="none" w:sz="0" w:space="0" w:color="auto"/>
          </w:divBdr>
        </w:div>
        <w:div w:id="1202204978">
          <w:marLeft w:val="0"/>
          <w:marRight w:val="0"/>
          <w:marTop w:val="0"/>
          <w:marBottom w:val="0"/>
          <w:divBdr>
            <w:top w:val="none" w:sz="0" w:space="0" w:color="auto"/>
            <w:left w:val="none" w:sz="0" w:space="0" w:color="auto"/>
            <w:bottom w:val="none" w:sz="0" w:space="0" w:color="auto"/>
            <w:right w:val="none" w:sz="0" w:space="0" w:color="auto"/>
          </w:divBdr>
          <w:divsChild>
            <w:div w:id="1077485255">
              <w:marLeft w:val="0"/>
              <w:marRight w:val="0"/>
              <w:marTop w:val="0"/>
              <w:marBottom w:val="0"/>
              <w:divBdr>
                <w:top w:val="none" w:sz="0" w:space="0" w:color="auto"/>
                <w:left w:val="none" w:sz="0" w:space="0" w:color="auto"/>
                <w:bottom w:val="none" w:sz="0" w:space="0" w:color="auto"/>
                <w:right w:val="none" w:sz="0" w:space="0" w:color="auto"/>
              </w:divBdr>
            </w:div>
          </w:divsChild>
        </w:div>
        <w:div w:id="1754087451">
          <w:marLeft w:val="0"/>
          <w:marRight w:val="0"/>
          <w:marTop w:val="0"/>
          <w:marBottom w:val="0"/>
          <w:divBdr>
            <w:top w:val="none" w:sz="0" w:space="0" w:color="auto"/>
            <w:left w:val="none" w:sz="0" w:space="0" w:color="auto"/>
            <w:bottom w:val="none" w:sz="0" w:space="0" w:color="auto"/>
            <w:right w:val="none" w:sz="0" w:space="0" w:color="auto"/>
          </w:divBdr>
        </w:div>
        <w:div w:id="968163729">
          <w:marLeft w:val="0"/>
          <w:marRight w:val="0"/>
          <w:marTop w:val="0"/>
          <w:marBottom w:val="0"/>
          <w:divBdr>
            <w:top w:val="none" w:sz="0" w:space="0" w:color="auto"/>
            <w:left w:val="none" w:sz="0" w:space="0" w:color="auto"/>
            <w:bottom w:val="none" w:sz="0" w:space="0" w:color="auto"/>
            <w:right w:val="none" w:sz="0" w:space="0" w:color="auto"/>
          </w:divBdr>
          <w:divsChild>
            <w:div w:id="1822623909">
              <w:marLeft w:val="0"/>
              <w:marRight w:val="0"/>
              <w:marTop w:val="0"/>
              <w:marBottom w:val="0"/>
              <w:divBdr>
                <w:top w:val="none" w:sz="0" w:space="0" w:color="auto"/>
                <w:left w:val="none" w:sz="0" w:space="0" w:color="auto"/>
                <w:bottom w:val="none" w:sz="0" w:space="0" w:color="auto"/>
                <w:right w:val="none" w:sz="0" w:space="0" w:color="auto"/>
              </w:divBdr>
            </w:div>
          </w:divsChild>
        </w:div>
        <w:div w:id="288511333">
          <w:marLeft w:val="0"/>
          <w:marRight w:val="0"/>
          <w:marTop w:val="0"/>
          <w:marBottom w:val="0"/>
          <w:divBdr>
            <w:top w:val="none" w:sz="0" w:space="0" w:color="auto"/>
            <w:left w:val="none" w:sz="0" w:space="0" w:color="auto"/>
            <w:bottom w:val="none" w:sz="0" w:space="0" w:color="auto"/>
            <w:right w:val="none" w:sz="0" w:space="0" w:color="auto"/>
          </w:divBdr>
        </w:div>
        <w:div w:id="1591694408">
          <w:marLeft w:val="0"/>
          <w:marRight w:val="0"/>
          <w:marTop w:val="0"/>
          <w:marBottom w:val="0"/>
          <w:divBdr>
            <w:top w:val="none" w:sz="0" w:space="0" w:color="auto"/>
            <w:left w:val="none" w:sz="0" w:space="0" w:color="auto"/>
            <w:bottom w:val="none" w:sz="0" w:space="0" w:color="auto"/>
            <w:right w:val="none" w:sz="0" w:space="0" w:color="auto"/>
          </w:divBdr>
          <w:divsChild>
            <w:div w:id="756248640">
              <w:marLeft w:val="0"/>
              <w:marRight w:val="0"/>
              <w:marTop w:val="0"/>
              <w:marBottom w:val="0"/>
              <w:divBdr>
                <w:top w:val="none" w:sz="0" w:space="0" w:color="auto"/>
                <w:left w:val="none" w:sz="0" w:space="0" w:color="auto"/>
                <w:bottom w:val="none" w:sz="0" w:space="0" w:color="auto"/>
                <w:right w:val="none" w:sz="0" w:space="0" w:color="auto"/>
              </w:divBdr>
            </w:div>
          </w:divsChild>
        </w:div>
        <w:div w:id="1589730445">
          <w:marLeft w:val="0"/>
          <w:marRight w:val="0"/>
          <w:marTop w:val="0"/>
          <w:marBottom w:val="0"/>
          <w:divBdr>
            <w:top w:val="none" w:sz="0" w:space="0" w:color="auto"/>
            <w:left w:val="none" w:sz="0" w:space="0" w:color="auto"/>
            <w:bottom w:val="none" w:sz="0" w:space="0" w:color="auto"/>
            <w:right w:val="none" w:sz="0" w:space="0" w:color="auto"/>
          </w:divBdr>
        </w:div>
        <w:div w:id="1847599689">
          <w:marLeft w:val="0"/>
          <w:marRight w:val="0"/>
          <w:marTop w:val="0"/>
          <w:marBottom w:val="0"/>
          <w:divBdr>
            <w:top w:val="none" w:sz="0" w:space="0" w:color="auto"/>
            <w:left w:val="none" w:sz="0" w:space="0" w:color="auto"/>
            <w:bottom w:val="none" w:sz="0" w:space="0" w:color="auto"/>
            <w:right w:val="none" w:sz="0" w:space="0" w:color="auto"/>
          </w:divBdr>
          <w:divsChild>
            <w:div w:id="591622418">
              <w:marLeft w:val="0"/>
              <w:marRight w:val="0"/>
              <w:marTop w:val="0"/>
              <w:marBottom w:val="0"/>
              <w:divBdr>
                <w:top w:val="none" w:sz="0" w:space="0" w:color="auto"/>
                <w:left w:val="none" w:sz="0" w:space="0" w:color="auto"/>
                <w:bottom w:val="none" w:sz="0" w:space="0" w:color="auto"/>
                <w:right w:val="none" w:sz="0" w:space="0" w:color="auto"/>
              </w:divBdr>
            </w:div>
          </w:divsChild>
        </w:div>
        <w:div w:id="1641954080">
          <w:marLeft w:val="0"/>
          <w:marRight w:val="0"/>
          <w:marTop w:val="0"/>
          <w:marBottom w:val="0"/>
          <w:divBdr>
            <w:top w:val="none" w:sz="0" w:space="0" w:color="auto"/>
            <w:left w:val="none" w:sz="0" w:space="0" w:color="auto"/>
            <w:bottom w:val="none" w:sz="0" w:space="0" w:color="auto"/>
            <w:right w:val="none" w:sz="0" w:space="0" w:color="auto"/>
          </w:divBdr>
        </w:div>
        <w:div w:id="674890169">
          <w:marLeft w:val="0"/>
          <w:marRight w:val="0"/>
          <w:marTop w:val="0"/>
          <w:marBottom w:val="0"/>
          <w:divBdr>
            <w:top w:val="none" w:sz="0" w:space="0" w:color="auto"/>
            <w:left w:val="none" w:sz="0" w:space="0" w:color="auto"/>
            <w:bottom w:val="none" w:sz="0" w:space="0" w:color="auto"/>
            <w:right w:val="none" w:sz="0" w:space="0" w:color="auto"/>
          </w:divBdr>
          <w:divsChild>
            <w:div w:id="1590263494">
              <w:marLeft w:val="0"/>
              <w:marRight w:val="0"/>
              <w:marTop w:val="0"/>
              <w:marBottom w:val="0"/>
              <w:divBdr>
                <w:top w:val="none" w:sz="0" w:space="0" w:color="auto"/>
                <w:left w:val="none" w:sz="0" w:space="0" w:color="auto"/>
                <w:bottom w:val="none" w:sz="0" w:space="0" w:color="auto"/>
                <w:right w:val="none" w:sz="0" w:space="0" w:color="auto"/>
              </w:divBdr>
            </w:div>
          </w:divsChild>
        </w:div>
        <w:div w:id="822625611">
          <w:marLeft w:val="0"/>
          <w:marRight w:val="0"/>
          <w:marTop w:val="0"/>
          <w:marBottom w:val="0"/>
          <w:divBdr>
            <w:top w:val="none" w:sz="0" w:space="0" w:color="auto"/>
            <w:left w:val="none" w:sz="0" w:space="0" w:color="auto"/>
            <w:bottom w:val="none" w:sz="0" w:space="0" w:color="auto"/>
            <w:right w:val="none" w:sz="0" w:space="0" w:color="auto"/>
          </w:divBdr>
        </w:div>
        <w:div w:id="1787121345">
          <w:marLeft w:val="0"/>
          <w:marRight w:val="0"/>
          <w:marTop w:val="0"/>
          <w:marBottom w:val="0"/>
          <w:divBdr>
            <w:top w:val="none" w:sz="0" w:space="0" w:color="auto"/>
            <w:left w:val="none" w:sz="0" w:space="0" w:color="auto"/>
            <w:bottom w:val="none" w:sz="0" w:space="0" w:color="auto"/>
            <w:right w:val="none" w:sz="0" w:space="0" w:color="auto"/>
          </w:divBdr>
          <w:divsChild>
            <w:div w:id="1889340676">
              <w:marLeft w:val="0"/>
              <w:marRight w:val="0"/>
              <w:marTop w:val="0"/>
              <w:marBottom w:val="0"/>
              <w:divBdr>
                <w:top w:val="none" w:sz="0" w:space="0" w:color="auto"/>
                <w:left w:val="none" w:sz="0" w:space="0" w:color="auto"/>
                <w:bottom w:val="none" w:sz="0" w:space="0" w:color="auto"/>
                <w:right w:val="none" w:sz="0" w:space="0" w:color="auto"/>
              </w:divBdr>
            </w:div>
          </w:divsChild>
        </w:div>
        <w:div w:id="1396660937">
          <w:marLeft w:val="0"/>
          <w:marRight w:val="0"/>
          <w:marTop w:val="0"/>
          <w:marBottom w:val="0"/>
          <w:divBdr>
            <w:top w:val="none" w:sz="0" w:space="0" w:color="auto"/>
            <w:left w:val="none" w:sz="0" w:space="0" w:color="auto"/>
            <w:bottom w:val="none" w:sz="0" w:space="0" w:color="auto"/>
            <w:right w:val="none" w:sz="0" w:space="0" w:color="auto"/>
          </w:divBdr>
        </w:div>
        <w:div w:id="218715177">
          <w:marLeft w:val="0"/>
          <w:marRight w:val="0"/>
          <w:marTop w:val="0"/>
          <w:marBottom w:val="0"/>
          <w:divBdr>
            <w:top w:val="none" w:sz="0" w:space="0" w:color="auto"/>
            <w:left w:val="none" w:sz="0" w:space="0" w:color="auto"/>
            <w:bottom w:val="none" w:sz="0" w:space="0" w:color="auto"/>
            <w:right w:val="none" w:sz="0" w:space="0" w:color="auto"/>
          </w:divBdr>
          <w:divsChild>
            <w:div w:id="2052604449">
              <w:marLeft w:val="0"/>
              <w:marRight w:val="0"/>
              <w:marTop w:val="0"/>
              <w:marBottom w:val="0"/>
              <w:divBdr>
                <w:top w:val="none" w:sz="0" w:space="0" w:color="auto"/>
                <w:left w:val="none" w:sz="0" w:space="0" w:color="auto"/>
                <w:bottom w:val="none" w:sz="0" w:space="0" w:color="auto"/>
                <w:right w:val="none" w:sz="0" w:space="0" w:color="auto"/>
              </w:divBdr>
            </w:div>
          </w:divsChild>
        </w:div>
        <w:div w:id="1666320226">
          <w:marLeft w:val="0"/>
          <w:marRight w:val="0"/>
          <w:marTop w:val="300"/>
          <w:marBottom w:val="0"/>
          <w:divBdr>
            <w:top w:val="none" w:sz="0" w:space="0" w:color="auto"/>
            <w:left w:val="none" w:sz="0" w:space="0" w:color="auto"/>
            <w:bottom w:val="none" w:sz="0" w:space="0" w:color="auto"/>
            <w:right w:val="none" w:sz="0" w:space="0" w:color="auto"/>
          </w:divBdr>
          <w:divsChild>
            <w:div w:id="695692822">
              <w:marLeft w:val="0"/>
              <w:marRight w:val="0"/>
              <w:marTop w:val="0"/>
              <w:marBottom w:val="0"/>
              <w:divBdr>
                <w:top w:val="none" w:sz="0" w:space="0" w:color="auto"/>
                <w:left w:val="none" w:sz="0" w:space="0" w:color="auto"/>
                <w:bottom w:val="none" w:sz="0" w:space="0" w:color="auto"/>
                <w:right w:val="none" w:sz="0" w:space="0" w:color="auto"/>
              </w:divBdr>
              <w:divsChild>
                <w:div w:id="1276714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0556557">
          <w:marLeft w:val="0"/>
          <w:marRight w:val="0"/>
          <w:marTop w:val="300"/>
          <w:marBottom w:val="0"/>
          <w:divBdr>
            <w:top w:val="none" w:sz="0" w:space="0" w:color="auto"/>
            <w:left w:val="none" w:sz="0" w:space="0" w:color="auto"/>
            <w:bottom w:val="none" w:sz="0" w:space="0" w:color="auto"/>
            <w:right w:val="none" w:sz="0" w:space="0" w:color="auto"/>
          </w:divBdr>
          <w:divsChild>
            <w:div w:id="1629241289">
              <w:marLeft w:val="0"/>
              <w:marRight w:val="0"/>
              <w:marTop w:val="0"/>
              <w:marBottom w:val="0"/>
              <w:divBdr>
                <w:top w:val="none" w:sz="0" w:space="0" w:color="auto"/>
                <w:left w:val="none" w:sz="0" w:space="0" w:color="auto"/>
                <w:bottom w:val="none" w:sz="0" w:space="0" w:color="auto"/>
                <w:right w:val="none" w:sz="0" w:space="0" w:color="auto"/>
              </w:divBdr>
              <w:divsChild>
                <w:div w:id="1423842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6471399">
          <w:marLeft w:val="0"/>
          <w:marRight w:val="0"/>
          <w:marTop w:val="300"/>
          <w:marBottom w:val="0"/>
          <w:divBdr>
            <w:top w:val="none" w:sz="0" w:space="0" w:color="auto"/>
            <w:left w:val="none" w:sz="0" w:space="0" w:color="auto"/>
            <w:bottom w:val="none" w:sz="0" w:space="0" w:color="auto"/>
            <w:right w:val="none" w:sz="0" w:space="0" w:color="auto"/>
          </w:divBdr>
          <w:divsChild>
            <w:div w:id="1846046842">
              <w:marLeft w:val="0"/>
              <w:marRight w:val="0"/>
              <w:marTop w:val="0"/>
              <w:marBottom w:val="0"/>
              <w:divBdr>
                <w:top w:val="none" w:sz="0" w:space="0" w:color="auto"/>
                <w:left w:val="none" w:sz="0" w:space="0" w:color="auto"/>
                <w:bottom w:val="none" w:sz="0" w:space="0" w:color="auto"/>
                <w:right w:val="none" w:sz="0" w:space="0" w:color="auto"/>
              </w:divBdr>
              <w:divsChild>
                <w:div w:id="6981691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9130884">
          <w:marLeft w:val="0"/>
          <w:marRight w:val="0"/>
          <w:marTop w:val="300"/>
          <w:marBottom w:val="0"/>
          <w:divBdr>
            <w:top w:val="none" w:sz="0" w:space="0" w:color="auto"/>
            <w:left w:val="none" w:sz="0" w:space="0" w:color="auto"/>
            <w:bottom w:val="none" w:sz="0" w:space="0" w:color="auto"/>
            <w:right w:val="none" w:sz="0" w:space="0" w:color="auto"/>
          </w:divBdr>
          <w:divsChild>
            <w:div w:id="1698892713">
              <w:marLeft w:val="0"/>
              <w:marRight w:val="0"/>
              <w:marTop w:val="0"/>
              <w:marBottom w:val="0"/>
              <w:divBdr>
                <w:top w:val="none" w:sz="0" w:space="0" w:color="auto"/>
                <w:left w:val="none" w:sz="0" w:space="0" w:color="auto"/>
                <w:bottom w:val="none" w:sz="0" w:space="0" w:color="auto"/>
                <w:right w:val="none" w:sz="0" w:space="0" w:color="auto"/>
              </w:divBdr>
              <w:divsChild>
                <w:div w:id="491532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78101868">
      <w:bodyDiv w:val="1"/>
      <w:marLeft w:val="0"/>
      <w:marRight w:val="0"/>
      <w:marTop w:val="0"/>
      <w:marBottom w:val="0"/>
      <w:divBdr>
        <w:top w:val="none" w:sz="0" w:space="0" w:color="auto"/>
        <w:left w:val="none" w:sz="0" w:space="0" w:color="auto"/>
        <w:bottom w:val="none" w:sz="0" w:space="0" w:color="auto"/>
        <w:right w:val="none" w:sz="0" w:space="0" w:color="auto"/>
      </w:divBdr>
    </w:div>
    <w:div w:id="278339673">
      <w:bodyDiv w:val="1"/>
      <w:marLeft w:val="0"/>
      <w:marRight w:val="0"/>
      <w:marTop w:val="0"/>
      <w:marBottom w:val="0"/>
      <w:divBdr>
        <w:top w:val="none" w:sz="0" w:space="0" w:color="auto"/>
        <w:left w:val="none" w:sz="0" w:space="0" w:color="auto"/>
        <w:bottom w:val="none" w:sz="0" w:space="0" w:color="auto"/>
        <w:right w:val="none" w:sz="0" w:space="0" w:color="auto"/>
      </w:divBdr>
      <w:divsChild>
        <w:div w:id="62072732">
          <w:marLeft w:val="0"/>
          <w:marRight w:val="0"/>
          <w:marTop w:val="0"/>
          <w:marBottom w:val="0"/>
          <w:divBdr>
            <w:top w:val="none" w:sz="0" w:space="0" w:color="auto"/>
            <w:left w:val="none" w:sz="0" w:space="0" w:color="auto"/>
            <w:bottom w:val="none" w:sz="0" w:space="0" w:color="auto"/>
            <w:right w:val="none" w:sz="0" w:space="0" w:color="auto"/>
          </w:divBdr>
        </w:div>
        <w:div w:id="179438796">
          <w:marLeft w:val="0"/>
          <w:marRight w:val="0"/>
          <w:marTop w:val="300"/>
          <w:marBottom w:val="0"/>
          <w:divBdr>
            <w:top w:val="none" w:sz="0" w:space="0" w:color="auto"/>
            <w:left w:val="none" w:sz="0" w:space="0" w:color="auto"/>
            <w:bottom w:val="none" w:sz="0" w:space="0" w:color="auto"/>
            <w:right w:val="none" w:sz="0" w:space="0" w:color="auto"/>
          </w:divBdr>
        </w:div>
      </w:divsChild>
    </w:div>
    <w:div w:id="278531287">
      <w:bodyDiv w:val="1"/>
      <w:marLeft w:val="0"/>
      <w:marRight w:val="0"/>
      <w:marTop w:val="0"/>
      <w:marBottom w:val="0"/>
      <w:divBdr>
        <w:top w:val="none" w:sz="0" w:space="0" w:color="auto"/>
        <w:left w:val="none" w:sz="0" w:space="0" w:color="auto"/>
        <w:bottom w:val="none" w:sz="0" w:space="0" w:color="auto"/>
        <w:right w:val="none" w:sz="0" w:space="0" w:color="auto"/>
      </w:divBdr>
      <w:divsChild>
        <w:div w:id="58328258">
          <w:marLeft w:val="0"/>
          <w:marRight w:val="0"/>
          <w:marTop w:val="300"/>
          <w:marBottom w:val="0"/>
          <w:divBdr>
            <w:top w:val="none" w:sz="0" w:space="0" w:color="auto"/>
            <w:left w:val="none" w:sz="0" w:space="0" w:color="auto"/>
            <w:bottom w:val="none" w:sz="0" w:space="0" w:color="auto"/>
            <w:right w:val="none" w:sz="0" w:space="0" w:color="auto"/>
          </w:divBdr>
        </w:div>
        <w:div w:id="252667635">
          <w:marLeft w:val="0"/>
          <w:marRight w:val="0"/>
          <w:marTop w:val="300"/>
          <w:marBottom w:val="0"/>
          <w:divBdr>
            <w:top w:val="none" w:sz="0" w:space="0" w:color="auto"/>
            <w:left w:val="none" w:sz="0" w:space="0" w:color="auto"/>
            <w:bottom w:val="none" w:sz="0" w:space="0" w:color="auto"/>
            <w:right w:val="none" w:sz="0" w:space="0" w:color="auto"/>
          </w:divBdr>
        </w:div>
        <w:div w:id="278999223">
          <w:marLeft w:val="0"/>
          <w:marRight w:val="0"/>
          <w:marTop w:val="0"/>
          <w:marBottom w:val="0"/>
          <w:divBdr>
            <w:top w:val="none" w:sz="0" w:space="0" w:color="auto"/>
            <w:left w:val="none" w:sz="0" w:space="0" w:color="auto"/>
            <w:bottom w:val="none" w:sz="0" w:space="0" w:color="auto"/>
            <w:right w:val="none" w:sz="0" w:space="0" w:color="auto"/>
          </w:divBdr>
        </w:div>
        <w:div w:id="326637857">
          <w:marLeft w:val="0"/>
          <w:marRight w:val="0"/>
          <w:marTop w:val="0"/>
          <w:marBottom w:val="0"/>
          <w:divBdr>
            <w:top w:val="none" w:sz="0" w:space="0" w:color="auto"/>
            <w:left w:val="none" w:sz="0" w:space="0" w:color="auto"/>
            <w:bottom w:val="none" w:sz="0" w:space="0" w:color="auto"/>
            <w:right w:val="none" w:sz="0" w:space="0" w:color="auto"/>
          </w:divBdr>
        </w:div>
      </w:divsChild>
    </w:div>
    <w:div w:id="279142729">
      <w:bodyDiv w:val="1"/>
      <w:marLeft w:val="0"/>
      <w:marRight w:val="0"/>
      <w:marTop w:val="0"/>
      <w:marBottom w:val="0"/>
      <w:divBdr>
        <w:top w:val="none" w:sz="0" w:space="0" w:color="auto"/>
        <w:left w:val="none" w:sz="0" w:space="0" w:color="auto"/>
        <w:bottom w:val="none" w:sz="0" w:space="0" w:color="auto"/>
        <w:right w:val="none" w:sz="0" w:space="0" w:color="auto"/>
      </w:divBdr>
    </w:div>
    <w:div w:id="279336138">
      <w:bodyDiv w:val="1"/>
      <w:marLeft w:val="0"/>
      <w:marRight w:val="0"/>
      <w:marTop w:val="0"/>
      <w:marBottom w:val="0"/>
      <w:divBdr>
        <w:top w:val="none" w:sz="0" w:space="0" w:color="auto"/>
        <w:left w:val="none" w:sz="0" w:space="0" w:color="auto"/>
        <w:bottom w:val="none" w:sz="0" w:space="0" w:color="auto"/>
        <w:right w:val="none" w:sz="0" w:space="0" w:color="auto"/>
      </w:divBdr>
      <w:divsChild>
        <w:div w:id="106505921">
          <w:marLeft w:val="0"/>
          <w:marRight w:val="0"/>
          <w:marTop w:val="300"/>
          <w:marBottom w:val="0"/>
          <w:divBdr>
            <w:top w:val="none" w:sz="0" w:space="0" w:color="auto"/>
            <w:left w:val="none" w:sz="0" w:space="0" w:color="auto"/>
            <w:bottom w:val="none" w:sz="0" w:space="0" w:color="auto"/>
            <w:right w:val="none" w:sz="0" w:space="0" w:color="auto"/>
          </w:divBdr>
        </w:div>
        <w:div w:id="328409567">
          <w:marLeft w:val="0"/>
          <w:marRight w:val="0"/>
          <w:marTop w:val="0"/>
          <w:marBottom w:val="0"/>
          <w:divBdr>
            <w:top w:val="none" w:sz="0" w:space="0" w:color="auto"/>
            <w:left w:val="none" w:sz="0" w:space="0" w:color="auto"/>
            <w:bottom w:val="none" w:sz="0" w:space="0" w:color="auto"/>
            <w:right w:val="none" w:sz="0" w:space="0" w:color="auto"/>
          </w:divBdr>
        </w:div>
        <w:div w:id="398098342">
          <w:marLeft w:val="0"/>
          <w:marRight w:val="0"/>
          <w:marTop w:val="0"/>
          <w:marBottom w:val="0"/>
          <w:divBdr>
            <w:top w:val="none" w:sz="0" w:space="0" w:color="auto"/>
            <w:left w:val="none" w:sz="0" w:space="0" w:color="auto"/>
            <w:bottom w:val="none" w:sz="0" w:space="0" w:color="auto"/>
            <w:right w:val="none" w:sz="0" w:space="0" w:color="auto"/>
          </w:divBdr>
        </w:div>
      </w:divsChild>
    </w:div>
    <w:div w:id="279534352">
      <w:bodyDiv w:val="1"/>
      <w:marLeft w:val="0"/>
      <w:marRight w:val="0"/>
      <w:marTop w:val="0"/>
      <w:marBottom w:val="0"/>
      <w:divBdr>
        <w:top w:val="none" w:sz="0" w:space="0" w:color="auto"/>
        <w:left w:val="none" w:sz="0" w:space="0" w:color="auto"/>
        <w:bottom w:val="none" w:sz="0" w:space="0" w:color="auto"/>
        <w:right w:val="none" w:sz="0" w:space="0" w:color="auto"/>
      </w:divBdr>
      <w:divsChild>
        <w:div w:id="12342262">
          <w:marLeft w:val="0"/>
          <w:marRight w:val="0"/>
          <w:marTop w:val="0"/>
          <w:marBottom w:val="0"/>
          <w:divBdr>
            <w:top w:val="none" w:sz="0" w:space="0" w:color="auto"/>
            <w:left w:val="none" w:sz="0" w:space="0" w:color="auto"/>
            <w:bottom w:val="none" w:sz="0" w:space="0" w:color="auto"/>
            <w:right w:val="none" w:sz="0" w:space="0" w:color="auto"/>
          </w:divBdr>
        </w:div>
        <w:div w:id="13653367">
          <w:marLeft w:val="0"/>
          <w:marRight w:val="0"/>
          <w:marTop w:val="300"/>
          <w:marBottom w:val="0"/>
          <w:divBdr>
            <w:top w:val="none" w:sz="0" w:space="0" w:color="auto"/>
            <w:left w:val="none" w:sz="0" w:space="0" w:color="auto"/>
            <w:bottom w:val="none" w:sz="0" w:space="0" w:color="auto"/>
            <w:right w:val="none" w:sz="0" w:space="0" w:color="auto"/>
          </w:divBdr>
          <w:divsChild>
            <w:div w:id="132331887">
              <w:marLeft w:val="0"/>
              <w:marRight w:val="0"/>
              <w:marTop w:val="0"/>
              <w:marBottom w:val="0"/>
              <w:divBdr>
                <w:top w:val="none" w:sz="0" w:space="0" w:color="auto"/>
                <w:left w:val="none" w:sz="0" w:space="0" w:color="auto"/>
                <w:bottom w:val="none" w:sz="0" w:space="0" w:color="auto"/>
                <w:right w:val="none" w:sz="0" w:space="0" w:color="auto"/>
              </w:divBdr>
              <w:divsChild>
                <w:div w:id="1309040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486740">
          <w:marLeft w:val="0"/>
          <w:marRight w:val="0"/>
          <w:marTop w:val="0"/>
          <w:marBottom w:val="0"/>
          <w:divBdr>
            <w:top w:val="none" w:sz="0" w:space="0" w:color="auto"/>
            <w:left w:val="none" w:sz="0" w:space="0" w:color="auto"/>
            <w:bottom w:val="none" w:sz="0" w:space="0" w:color="auto"/>
            <w:right w:val="none" w:sz="0" w:space="0" w:color="auto"/>
          </w:divBdr>
        </w:div>
        <w:div w:id="284967537">
          <w:marLeft w:val="0"/>
          <w:marRight w:val="0"/>
          <w:marTop w:val="300"/>
          <w:marBottom w:val="0"/>
          <w:divBdr>
            <w:top w:val="none" w:sz="0" w:space="0" w:color="auto"/>
            <w:left w:val="none" w:sz="0" w:space="0" w:color="auto"/>
            <w:bottom w:val="none" w:sz="0" w:space="0" w:color="auto"/>
            <w:right w:val="none" w:sz="0" w:space="0" w:color="auto"/>
          </w:divBdr>
        </w:div>
        <w:div w:id="355355046">
          <w:marLeft w:val="0"/>
          <w:marRight w:val="0"/>
          <w:marTop w:val="0"/>
          <w:marBottom w:val="0"/>
          <w:divBdr>
            <w:top w:val="none" w:sz="0" w:space="0" w:color="auto"/>
            <w:left w:val="none" w:sz="0" w:space="0" w:color="auto"/>
            <w:bottom w:val="none" w:sz="0" w:space="0" w:color="auto"/>
            <w:right w:val="none" w:sz="0" w:space="0" w:color="auto"/>
          </w:divBdr>
          <w:divsChild>
            <w:div w:id="296841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9992361">
      <w:bodyDiv w:val="1"/>
      <w:marLeft w:val="0"/>
      <w:marRight w:val="0"/>
      <w:marTop w:val="0"/>
      <w:marBottom w:val="0"/>
      <w:divBdr>
        <w:top w:val="none" w:sz="0" w:space="0" w:color="auto"/>
        <w:left w:val="none" w:sz="0" w:space="0" w:color="auto"/>
        <w:bottom w:val="none" w:sz="0" w:space="0" w:color="auto"/>
        <w:right w:val="none" w:sz="0" w:space="0" w:color="auto"/>
      </w:divBdr>
    </w:div>
    <w:div w:id="279993332">
      <w:bodyDiv w:val="1"/>
      <w:marLeft w:val="0"/>
      <w:marRight w:val="0"/>
      <w:marTop w:val="0"/>
      <w:marBottom w:val="0"/>
      <w:divBdr>
        <w:top w:val="none" w:sz="0" w:space="0" w:color="auto"/>
        <w:left w:val="none" w:sz="0" w:space="0" w:color="auto"/>
        <w:bottom w:val="none" w:sz="0" w:space="0" w:color="auto"/>
        <w:right w:val="none" w:sz="0" w:space="0" w:color="auto"/>
      </w:divBdr>
      <w:divsChild>
        <w:div w:id="60252959">
          <w:marLeft w:val="0"/>
          <w:marRight w:val="0"/>
          <w:marTop w:val="300"/>
          <w:marBottom w:val="0"/>
          <w:divBdr>
            <w:top w:val="none" w:sz="0" w:space="0" w:color="auto"/>
            <w:left w:val="none" w:sz="0" w:space="0" w:color="auto"/>
            <w:bottom w:val="none" w:sz="0" w:space="0" w:color="auto"/>
            <w:right w:val="none" w:sz="0" w:space="0" w:color="auto"/>
          </w:divBdr>
        </w:div>
        <w:div w:id="174199324">
          <w:marLeft w:val="0"/>
          <w:marRight w:val="0"/>
          <w:marTop w:val="0"/>
          <w:marBottom w:val="0"/>
          <w:divBdr>
            <w:top w:val="none" w:sz="0" w:space="0" w:color="auto"/>
            <w:left w:val="none" w:sz="0" w:space="0" w:color="auto"/>
            <w:bottom w:val="none" w:sz="0" w:space="0" w:color="auto"/>
            <w:right w:val="none" w:sz="0" w:space="0" w:color="auto"/>
          </w:divBdr>
        </w:div>
        <w:div w:id="362175083">
          <w:marLeft w:val="0"/>
          <w:marRight w:val="0"/>
          <w:marTop w:val="0"/>
          <w:marBottom w:val="0"/>
          <w:divBdr>
            <w:top w:val="none" w:sz="0" w:space="0" w:color="auto"/>
            <w:left w:val="none" w:sz="0" w:space="0" w:color="auto"/>
            <w:bottom w:val="none" w:sz="0" w:space="0" w:color="auto"/>
            <w:right w:val="none" w:sz="0" w:space="0" w:color="auto"/>
          </w:divBdr>
        </w:div>
      </w:divsChild>
    </w:div>
    <w:div w:id="280650451">
      <w:bodyDiv w:val="1"/>
      <w:marLeft w:val="0"/>
      <w:marRight w:val="0"/>
      <w:marTop w:val="0"/>
      <w:marBottom w:val="0"/>
      <w:divBdr>
        <w:top w:val="none" w:sz="0" w:space="0" w:color="auto"/>
        <w:left w:val="none" w:sz="0" w:space="0" w:color="auto"/>
        <w:bottom w:val="none" w:sz="0" w:space="0" w:color="auto"/>
        <w:right w:val="none" w:sz="0" w:space="0" w:color="auto"/>
      </w:divBdr>
    </w:div>
    <w:div w:id="281035901">
      <w:bodyDiv w:val="1"/>
      <w:marLeft w:val="0"/>
      <w:marRight w:val="0"/>
      <w:marTop w:val="0"/>
      <w:marBottom w:val="0"/>
      <w:divBdr>
        <w:top w:val="none" w:sz="0" w:space="0" w:color="auto"/>
        <w:left w:val="none" w:sz="0" w:space="0" w:color="auto"/>
        <w:bottom w:val="none" w:sz="0" w:space="0" w:color="auto"/>
        <w:right w:val="none" w:sz="0" w:space="0" w:color="auto"/>
      </w:divBdr>
    </w:div>
    <w:div w:id="281036213">
      <w:bodyDiv w:val="1"/>
      <w:marLeft w:val="0"/>
      <w:marRight w:val="0"/>
      <w:marTop w:val="0"/>
      <w:marBottom w:val="0"/>
      <w:divBdr>
        <w:top w:val="none" w:sz="0" w:space="0" w:color="auto"/>
        <w:left w:val="none" w:sz="0" w:space="0" w:color="auto"/>
        <w:bottom w:val="none" w:sz="0" w:space="0" w:color="auto"/>
        <w:right w:val="none" w:sz="0" w:space="0" w:color="auto"/>
      </w:divBdr>
      <w:divsChild>
        <w:div w:id="107547263">
          <w:marLeft w:val="0"/>
          <w:marRight w:val="0"/>
          <w:marTop w:val="0"/>
          <w:marBottom w:val="0"/>
          <w:divBdr>
            <w:top w:val="none" w:sz="0" w:space="0" w:color="auto"/>
            <w:left w:val="none" w:sz="0" w:space="0" w:color="auto"/>
            <w:bottom w:val="none" w:sz="0" w:space="0" w:color="auto"/>
            <w:right w:val="none" w:sz="0" w:space="0" w:color="auto"/>
          </w:divBdr>
        </w:div>
        <w:div w:id="206259749">
          <w:marLeft w:val="0"/>
          <w:marRight w:val="0"/>
          <w:marTop w:val="0"/>
          <w:marBottom w:val="0"/>
          <w:divBdr>
            <w:top w:val="none" w:sz="0" w:space="0" w:color="auto"/>
            <w:left w:val="none" w:sz="0" w:space="0" w:color="auto"/>
            <w:bottom w:val="none" w:sz="0" w:space="0" w:color="auto"/>
            <w:right w:val="none" w:sz="0" w:space="0" w:color="auto"/>
          </w:divBdr>
        </w:div>
        <w:div w:id="341199628">
          <w:marLeft w:val="0"/>
          <w:marRight w:val="0"/>
          <w:marTop w:val="300"/>
          <w:marBottom w:val="0"/>
          <w:divBdr>
            <w:top w:val="none" w:sz="0" w:space="0" w:color="auto"/>
            <w:left w:val="none" w:sz="0" w:space="0" w:color="auto"/>
            <w:bottom w:val="none" w:sz="0" w:space="0" w:color="auto"/>
            <w:right w:val="none" w:sz="0" w:space="0" w:color="auto"/>
          </w:divBdr>
        </w:div>
        <w:div w:id="398329800">
          <w:marLeft w:val="0"/>
          <w:marRight w:val="0"/>
          <w:marTop w:val="0"/>
          <w:marBottom w:val="0"/>
          <w:divBdr>
            <w:top w:val="none" w:sz="0" w:space="0" w:color="auto"/>
            <w:left w:val="none" w:sz="0" w:space="0" w:color="auto"/>
            <w:bottom w:val="none" w:sz="0" w:space="0" w:color="auto"/>
            <w:right w:val="none" w:sz="0" w:space="0" w:color="auto"/>
          </w:divBdr>
        </w:div>
      </w:divsChild>
    </w:div>
    <w:div w:id="281305827">
      <w:bodyDiv w:val="1"/>
      <w:marLeft w:val="0"/>
      <w:marRight w:val="0"/>
      <w:marTop w:val="0"/>
      <w:marBottom w:val="0"/>
      <w:divBdr>
        <w:top w:val="none" w:sz="0" w:space="0" w:color="auto"/>
        <w:left w:val="none" w:sz="0" w:space="0" w:color="auto"/>
        <w:bottom w:val="none" w:sz="0" w:space="0" w:color="auto"/>
        <w:right w:val="none" w:sz="0" w:space="0" w:color="auto"/>
      </w:divBdr>
    </w:div>
    <w:div w:id="281888925">
      <w:bodyDiv w:val="1"/>
      <w:marLeft w:val="0"/>
      <w:marRight w:val="0"/>
      <w:marTop w:val="0"/>
      <w:marBottom w:val="0"/>
      <w:divBdr>
        <w:top w:val="none" w:sz="0" w:space="0" w:color="auto"/>
        <w:left w:val="none" w:sz="0" w:space="0" w:color="auto"/>
        <w:bottom w:val="none" w:sz="0" w:space="0" w:color="auto"/>
        <w:right w:val="none" w:sz="0" w:space="0" w:color="auto"/>
      </w:divBdr>
      <w:divsChild>
        <w:div w:id="129444947">
          <w:marLeft w:val="0"/>
          <w:marRight w:val="0"/>
          <w:marTop w:val="300"/>
          <w:marBottom w:val="0"/>
          <w:divBdr>
            <w:top w:val="none" w:sz="0" w:space="0" w:color="auto"/>
            <w:left w:val="none" w:sz="0" w:space="0" w:color="auto"/>
            <w:bottom w:val="none" w:sz="0" w:space="0" w:color="auto"/>
            <w:right w:val="none" w:sz="0" w:space="0" w:color="auto"/>
          </w:divBdr>
          <w:divsChild>
            <w:div w:id="342168694">
              <w:marLeft w:val="0"/>
              <w:marRight w:val="0"/>
              <w:marTop w:val="0"/>
              <w:marBottom w:val="0"/>
              <w:divBdr>
                <w:top w:val="none" w:sz="0" w:space="0" w:color="auto"/>
                <w:left w:val="none" w:sz="0" w:space="0" w:color="auto"/>
                <w:bottom w:val="none" w:sz="0" w:space="0" w:color="auto"/>
                <w:right w:val="none" w:sz="0" w:space="0" w:color="auto"/>
              </w:divBdr>
            </w:div>
          </w:divsChild>
        </w:div>
        <w:div w:id="294793027">
          <w:marLeft w:val="0"/>
          <w:marRight w:val="0"/>
          <w:marTop w:val="300"/>
          <w:marBottom w:val="0"/>
          <w:divBdr>
            <w:top w:val="none" w:sz="0" w:space="0" w:color="auto"/>
            <w:left w:val="none" w:sz="0" w:space="0" w:color="auto"/>
            <w:bottom w:val="none" w:sz="0" w:space="0" w:color="auto"/>
            <w:right w:val="none" w:sz="0" w:space="0" w:color="auto"/>
          </w:divBdr>
        </w:div>
        <w:div w:id="322441202">
          <w:marLeft w:val="0"/>
          <w:marRight w:val="0"/>
          <w:marTop w:val="0"/>
          <w:marBottom w:val="0"/>
          <w:divBdr>
            <w:top w:val="none" w:sz="0" w:space="0" w:color="auto"/>
            <w:left w:val="none" w:sz="0" w:space="0" w:color="auto"/>
            <w:bottom w:val="none" w:sz="0" w:space="0" w:color="auto"/>
            <w:right w:val="none" w:sz="0" w:space="0" w:color="auto"/>
          </w:divBdr>
        </w:div>
        <w:div w:id="404575343">
          <w:marLeft w:val="0"/>
          <w:marRight w:val="0"/>
          <w:marTop w:val="0"/>
          <w:marBottom w:val="0"/>
          <w:divBdr>
            <w:top w:val="none" w:sz="0" w:space="0" w:color="auto"/>
            <w:left w:val="none" w:sz="0" w:space="0" w:color="auto"/>
            <w:bottom w:val="none" w:sz="0" w:space="0" w:color="auto"/>
            <w:right w:val="none" w:sz="0" w:space="0" w:color="auto"/>
          </w:divBdr>
        </w:div>
      </w:divsChild>
    </w:div>
    <w:div w:id="282229813">
      <w:bodyDiv w:val="1"/>
      <w:marLeft w:val="0"/>
      <w:marRight w:val="0"/>
      <w:marTop w:val="0"/>
      <w:marBottom w:val="0"/>
      <w:divBdr>
        <w:top w:val="none" w:sz="0" w:space="0" w:color="auto"/>
        <w:left w:val="none" w:sz="0" w:space="0" w:color="auto"/>
        <w:bottom w:val="none" w:sz="0" w:space="0" w:color="auto"/>
        <w:right w:val="none" w:sz="0" w:space="0" w:color="auto"/>
      </w:divBdr>
      <w:divsChild>
        <w:div w:id="62652476">
          <w:marLeft w:val="0"/>
          <w:marRight w:val="0"/>
          <w:marTop w:val="0"/>
          <w:marBottom w:val="0"/>
          <w:divBdr>
            <w:top w:val="none" w:sz="0" w:space="0" w:color="auto"/>
            <w:left w:val="none" w:sz="0" w:space="0" w:color="auto"/>
            <w:bottom w:val="none" w:sz="0" w:space="0" w:color="auto"/>
            <w:right w:val="none" w:sz="0" w:space="0" w:color="auto"/>
          </w:divBdr>
          <w:divsChild>
            <w:div w:id="200942111">
              <w:marLeft w:val="0"/>
              <w:marRight w:val="0"/>
              <w:marTop w:val="0"/>
              <w:marBottom w:val="0"/>
              <w:divBdr>
                <w:top w:val="none" w:sz="0" w:space="0" w:color="auto"/>
                <w:left w:val="none" w:sz="0" w:space="0" w:color="auto"/>
                <w:bottom w:val="none" w:sz="0" w:space="0" w:color="auto"/>
                <w:right w:val="none" w:sz="0" w:space="0" w:color="auto"/>
              </w:divBdr>
            </w:div>
          </w:divsChild>
        </w:div>
        <w:div w:id="277415975">
          <w:marLeft w:val="0"/>
          <w:marRight w:val="0"/>
          <w:marTop w:val="0"/>
          <w:marBottom w:val="0"/>
          <w:divBdr>
            <w:top w:val="none" w:sz="0" w:space="0" w:color="auto"/>
            <w:left w:val="none" w:sz="0" w:space="0" w:color="auto"/>
            <w:bottom w:val="none" w:sz="0" w:space="0" w:color="auto"/>
            <w:right w:val="none" w:sz="0" w:space="0" w:color="auto"/>
          </w:divBdr>
        </w:div>
        <w:div w:id="395402578">
          <w:marLeft w:val="0"/>
          <w:marRight w:val="0"/>
          <w:marTop w:val="0"/>
          <w:marBottom w:val="0"/>
          <w:divBdr>
            <w:top w:val="none" w:sz="0" w:space="0" w:color="auto"/>
            <w:left w:val="none" w:sz="0" w:space="0" w:color="auto"/>
            <w:bottom w:val="none" w:sz="0" w:space="0" w:color="auto"/>
            <w:right w:val="none" w:sz="0" w:space="0" w:color="auto"/>
          </w:divBdr>
        </w:div>
        <w:div w:id="408964761">
          <w:marLeft w:val="0"/>
          <w:marRight w:val="0"/>
          <w:marTop w:val="0"/>
          <w:marBottom w:val="0"/>
          <w:divBdr>
            <w:top w:val="none" w:sz="0" w:space="0" w:color="auto"/>
            <w:left w:val="none" w:sz="0" w:space="0" w:color="auto"/>
            <w:bottom w:val="none" w:sz="0" w:space="0" w:color="auto"/>
            <w:right w:val="none" w:sz="0" w:space="0" w:color="auto"/>
          </w:divBdr>
        </w:div>
      </w:divsChild>
    </w:div>
    <w:div w:id="282270697">
      <w:bodyDiv w:val="1"/>
      <w:marLeft w:val="0"/>
      <w:marRight w:val="0"/>
      <w:marTop w:val="0"/>
      <w:marBottom w:val="0"/>
      <w:divBdr>
        <w:top w:val="none" w:sz="0" w:space="0" w:color="auto"/>
        <w:left w:val="none" w:sz="0" w:space="0" w:color="auto"/>
        <w:bottom w:val="none" w:sz="0" w:space="0" w:color="auto"/>
        <w:right w:val="none" w:sz="0" w:space="0" w:color="auto"/>
      </w:divBdr>
      <w:divsChild>
        <w:div w:id="39324957">
          <w:marLeft w:val="0"/>
          <w:marRight w:val="0"/>
          <w:marTop w:val="300"/>
          <w:marBottom w:val="0"/>
          <w:divBdr>
            <w:top w:val="none" w:sz="0" w:space="0" w:color="auto"/>
            <w:left w:val="none" w:sz="0" w:space="0" w:color="auto"/>
            <w:bottom w:val="none" w:sz="0" w:space="0" w:color="auto"/>
            <w:right w:val="none" w:sz="0" w:space="0" w:color="auto"/>
          </w:divBdr>
        </w:div>
        <w:div w:id="58287210">
          <w:marLeft w:val="0"/>
          <w:marRight w:val="0"/>
          <w:marTop w:val="0"/>
          <w:marBottom w:val="0"/>
          <w:divBdr>
            <w:top w:val="none" w:sz="0" w:space="0" w:color="auto"/>
            <w:left w:val="none" w:sz="0" w:space="0" w:color="auto"/>
            <w:bottom w:val="none" w:sz="0" w:space="0" w:color="auto"/>
            <w:right w:val="none" w:sz="0" w:space="0" w:color="auto"/>
          </w:divBdr>
        </w:div>
        <w:div w:id="93407382">
          <w:marLeft w:val="0"/>
          <w:marRight w:val="0"/>
          <w:marTop w:val="0"/>
          <w:marBottom w:val="0"/>
          <w:divBdr>
            <w:top w:val="none" w:sz="0" w:space="0" w:color="auto"/>
            <w:left w:val="none" w:sz="0" w:space="0" w:color="auto"/>
            <w:bottom w:val="none" w:sz="0" w:space="0" w:color="auto"/>
            <w:right w:val="none" w:sz="0" w:space="0" w:color="auto"/>
          </w:divBdr>
        </w:div>
        <w:div w:id="333850083">
          <w:marLeft w:val="0"/>
          <w:marRight w:val="0"/>
          <w:marTop w:val="0"/>
          <w:marBottom w:val="0"/>
          <w:divBdr>
            <w:top w:val="none" w:sz="0" w:space="0" w:color="auto"/>
            <w:left w:val="none" w:sz="0" w:space="0" w:color="auto"/>
            <w:bottom w:val="none" w:sz="0" w:space="0" w:color="auto"/>
            <w:right w:val="none" w:sz="0" w:space="0" w:color="auto"/>
          </w:divBdr>
        </w:div>
      </w:divsChild>
    </w:div>
    <w:div w:id="283000681">
      <w:bodyDiv w:val="1"/>
      <w:marLeft w:val="0"/>
      <w:marRight w:val="0"/>
      <w:marTop w:val="0"/>
      <w:marBottom w:val="0"/>
      <w:divBdr>
        <w:top w:val="none" w:sz="0" w:space="0" w:color="auto"/>
        <w:left w:val="none" w:sz="0" w:space="0" w:color="auto"/>
        <w:bottom w:val="none" w:sz="0" w:space="0" w:color="auto"/>
        <w:right w:val="none" w:sz="0" w:space="0" w:color="auto"/>
      </w:divBdr>
    </w:div>
    <w:div w:id="283078621">
      <w:bodyDiv w:val="1"/>
      <w:marLeft w:val="0"/>
      <w:marRight w:val="0"/>
      <w:marTop w:val="0"/>
      <w:marBottom w:val="0"/>
      <w:divBdr>
        <w:top w:val="none" w:sz="0" w:space="0" w:color="auto"/>
        <w:left w:val="none" w:sz="0" w:space="0" w:color="auto"/>
        <w:bottom w:val="none" w:sz="0" w:space="0" w:color="auto"/>
        <w:right w:val="none" w:sz="0" w:space="0" w:color="auto"/>
      </w:divBdr>
      <w:divsChild>
        <w:div w:id="16202340">
          <w:marLeft w:val="0"/>
          <w:marRight w:val="0"/>
          <w:marTop w:val="0"/>
          <w:marBottom w:val="0"/>
          <w:divBdr>
            <w:top w:val="none" w:sz="0" w:space="0" w:color="auto"/>
            <w:left w:val="none" w:sz="0" w:space="0" w:color="auto"/>
            <w:bottom w:val="none" w:sz="0" w:space="0" w:color="auto"/>
            <w:right w:val="none" w:sz="0" w:space="0" w:color="auto"/>
          </w:divBdr>
        </w:div>
        <w:div w:id="99178883">
          <w:marLeft w:val="0"/>
          <w:marRight w:val="0"/>
          <w:marTop w:val="0"/>
          <w:marBottom w:val="0"/>
          <w:divBdr>
            <w:top w:val="none" w:sz="0" w:space="0" w:color="auto"/>
            <w:left w:val="none" w:sz="0" w:space="0" w:color="auto"/>
            <w:bottom w:val="none" w:sz="0" w:space="0" w:color="auto"/>
            <w:right w:val="none" w:sz="0" w:space="0" w:color="auto"/>
          </w:divBdr>
        </w:div>
        <w:div w:id="254362600">
          <w:marLeft w:val="0"/>
          <w:marRight w:val="0"/>
          <w:marTop w:val="0"/>
          <w:marBottom w:val="0"/>
          <w:divBdr>
            <w:top w:val="none" w:sz="0" w:space="0" w:color="auto"/>
            <w:left w:val="none" w:sz="0" w:space="0" w:color="auto"/>
            <w:bottom w:val="none" w:sz="0" w:space="0" w:color="auto"/>
            <w:right w:val="none" w:sz="0" w:space="0" w:color="auto"/>
          </w:divBdr>
        </w:div>
        <w:div w:id="377508696">
          <w:marLeft w:val="0"/>
          <w:marRight w:val="0"/>
          <w:marTop w:val="0"/>
          <w:marBottom w:val="0"/>
          <w:divBdr>
            <w:top w:val="none" w:sz="0" w:space="0" w:color="auto"/>
            <w:left w:val="none" w:sz="0" w:space="0" w:color="auto"/>
            <w:bottom w:val="none" w:sz="0" w:space="0" w:color="auto"/>
            <w:right w:val="none" w:sz="0" w:space="0" w:color="auto"/>
          </w:divBdr>
        </w:div>
        <w:div w:id="384111531">
          <w:marLeft w:val="0"/>
          <w:marRight w:val="0"/>
          <w:marTop w:val="0"/>
          <w:marBottom w:val="0"/>
          <w:divBdr>
            <w:top w:val="none" w:sz="0" w:space="0" w:color="auto"/>
            <w:left w:val="none" w:sz="0" w:space="0" w:color="auto"/>
            <w:bottom w:val="none" w:sz="0" w:space="0" w:color="auto"/>
            <w:right w:val="none" w:sz="0" w:space="0" w:color="auto"/>
          </w:divBdr>
        </w:div>
      </w:divsChild>
    </w:div>
    <w:div w:id="283387325">
      <w:bodyDiv w:val="1"/>
      <w:marLeft w:val="0"/>
      <w:marRight w:val="0"/>
      <w:marTop w:val="0"/>
      <w:marBottom w:val="0"/>
      <w:divBdr>
        <w:top w:val="none" w:sz="0" w:space="0" w:color="auto"/>
        <w:left w:val="none" w:sz="0" w:space="0" w:color="auto"/>
        <w:bottom w:val="none" w:sz="0" w:space="0" w:color="auto"/>
        <w:right w:val="none" w:sz="0" w:space="0" w:color="auto"/>
      </w:divBdr>
      <w:divsChild>
        <w:div w:id="121121117">
          <w:marLeft w:val="0"/>
          <w:marRight w:val="0"/>
          <w:marTop w:val="0"/>
          <w:marBottom w:val="0"/>
          <w:divBdr>
            <w:top w:val="none" w:sz="0" w:space="0" w:color="auto"/>
            <w:left w:val="none" w:sz="0" w:space="0" w:color="auto"/>
            <w:bottom w:val="none" w:sz="0" w:space="0" w:color="auto"/>
            <w:right w:val="none" w:sz="0" w:space="0" w:color="auto"/>
          </w:divBdr>
        </w:div>
        <w:div w:id="125397651">
          <w:marLeft w:val="0"/>
          <w:marRight w:val="0"/>
          <w:marTop w:val="0"/>
          <w:marBottom w:val="0"/>
          <w:divBdr>
            <w:top w:val="none" w:sz="0" w:space="0" w:color="auto"/>
            <w:left w:val="none" w:sz="0" w:space="0" w:color="auto"/>
            <w:bottom w:val="none" w:sz="0" w:space="0" w:color="auto"/>
            <w:right w:val="none" w:sz="0" w:space="0" w:color="auto"/>
          </w:divBdr>
        </w:div>
        <w:div w:id="232588289">
          <w:marLeft w:val="0"/>
          <w:marRight w:val="0"/>
          <w:marTop w:val="0"/>
          <w:marBottom w:val="0"/>
          <w:divBdr>
            <w:top w:val="none" w:sz="0" w:space="0" w:color="auto"/>
            <w:left w:val="none" w:sz="0" w:space="0" w:color="auto"/>
            <w:bottom w:val="none" w:sz="0" w:space="0" w:color="auto"/>
            <w:right w:val="none" w:sz="0" w:space="0" w:color="auto"/>
          </w:divBdr>
        </w:div>
      </w:divsChild>
    </w:div>
    <w:div w:id="284698876">
      <w:bodyDiv w:val="1"/>
      <w:marLeft w:val="0"/>
      <w:marRight w:val="0"/>
      <w:marTop w:val="0"/>
      <w:marBottom w:val="0"/>
      <w:divBdr>
        <w:top w:val="none" w:sz="0" w:space="0" w:color="auto"/>
        <w:left w:val="none" w:sz="0" w:space="0" w:color="auto"/>
        <w:bottom w:val="none" w:sz="0" w:space="0" w:color="auto"/>
        <w:right w:val="none" w:sz="0" w:space="0" w:color="auto"/>
      </w:divBdr>
    </w:div>
    <w:div w:id="284964810">
      <w:bodyDiv w:val="1"/>
      <w:marLeft w:val="0"/>
      <w:marRight w:val="0"/>
      <w:marTop w:val="0"/>
      <w:marBottom w:val="0"/>
      <w:divBdr>
        <w:top w:val="none" w:sz="0" w:space="0" w:color="auto"/>
        <w:left w:val="none" w:sz="0" w:space="0" w:color="auto"/>
        <w:bottom w:val="none" w:sz="0" w:space="0" w:color="auto"/>
        <w:right w:val="none" w:sz="0" w:space="0" w:color="auto"/>
      </w:divBdr>
      <w:divsChild>
        <w:div w:id="138962696">
          <w:marLeft w:val="0"/>
          <w:marRight w:val="0"/>
          <w:marTop w:val="300"/>
          <w:marBottom w:val="0"/>
          <w:divBdr>
            <w:top w:val="none" w:sz="0" w:space="0" w:color="auto"/>
            <w:left w:val="none" w:sz="0" w:space="0" w:color="auto"/>
            <w:bottom w:val="none" w:sz="0" w:space="0" w:color="auto"/>
            <w:right w:val="none" w:sz="0" w:space="0" w:color="auto"/>
          </w:divBdr>
          <w:divsChild>
            <w:div w:id="19942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040427">
      <w:bodyDiv w:val="1"/>
      <w:marLeft w:val="0"/>
      <w:marRight w:val="0"/>
      <w:marTop w:val="0"/>
      <w:marBottom w:val="0"/>
      <w:divBdr>
        <w:top w:val="none" w:sz="0" w:space="0" w:color="auto"/>
        <w:left w:val="none" w:sz="0" w:space="0" w:color="auto"/>
        <w:bottom w:val="none" w:sz="0" w:space="0" w:color="auto"/>
        <w:right w:val="none" w:sz="0" w:space="0" w:color="auto"/>
      </w:divBdr>
    </w:div>
    <w:div w:id="285236267">
      <w:bodyDiv w:val="1"/>
      <w:marLeft w:val="0"/>
      <w:marRight w:val="0"/>
      <w:marTop w:val="0"/>
      <w:marBottom w:val="0"/>
      <w:divBdr>
        <w:top w:val="none" w:sz="0" w:space="0" w:color="auto"/>
        <w:left w:val="none" w:sz="0" w:space="0" w:color="auto"/>
        <w:bottom w:val="none" w:sz="0" w:space="0" w:color="auto"/>
        <w:right w:val="none" w:sz="0" w:space="0" w:color="auto"/>
      </w:divBdr>
      <w:divsChild>
        <w:div w:id="79721142">
          <w:marLeft w:val="0"/>
          <w:marRight w:val="0"/>
          <w:marTop w:val="300"/>
          <w:marBottom w:val="0"/>
          <w:divBdr>
            <w:top w:val="none" w:sz="0" w:space="0" w:color="auto"/>
            <w:left w:val="none" w:sz="0" w:space="0" w:color="auto"/>
            <w:bottom w:val="none" w:sz="0" w:space="0" w:color="auto"/>
            <w:right w:val="none" w:sz="0" w:space="0" w:color="auto"/>
          </w:divBdr>
        </w:div>
        <w:div w:id="394010124">
          <w:marLeft w:val="0"/>
          <w:marRight w:val="0"/>
          <w:marTop w:val="0"/>
          <w:marBottom w:val="0"/>
          <w:divBdr>
            <w:top w:val="none" w:sz="0" w:space="0" w:color="auto"/>
            <w:left w:val="none" w:sz="0" w:space="0" w:color="auto"/>
            <w:bottom w:val="none" w:sz="0" w:space="0" w:color="auto"/>
            <w:right w:val="none" w:sz="0" w:space="0" w:color="auto"/>
          </w:divBdr>
        </w:div>
      </w:divsChild>
    </w:div>
    <w:div w:id="285283203">
      <w:bodyDiv w:val="1"/>
      <w:marLeft w:val="0"/>
      <w:marRight w:val="0"/>
      <w:marTop w:val="0"/>
      <w:marBottom w:val="0"/>
      <w:divBdr>
        <w:top w:val="none" w:sz="0" w:space="0" w:color="auto"/>
        <w:left w:val="none" w:sz="0" w:space="0" w:color="auto"/>
        <w:bottom w:val="none" w:sz="0" w:space="0" w:color="auto"/>
        <w:right w:val="none" w:sz="0" w:space="0" w:color="auto"/>
      </w:divBdr>
      <w:divsChild>
        <w:div w:id="28799438">
          <w:marLeft w:val="0"/>
          <w:marRight w:val="0"/>
          <w:marTop w:val="0"/>
          <w:marBottom w:val="0"/>
          <w:divBdr>
            <w:top w:val="none" w:sz="0" w:space="0" w:color="auto"/>
            <w:left w:val="none" w:sz="0" w:space="0" w:color="auto"/>
            <w:bottom w:val="none" w:sz="0" w:space="0" w:color="auto"/>
            <w:right w:val="none" w:sz="0" w:space="0" w:color="auto"/>
          </w:divBdr>
        </w:div>
        <w:div w:id="80571712">
          <w:marLeft w:val="0"/>
          <w:marRight w:val="0"/>
          <w:marTop w:val="300"/>
          <w:marBottom w:val="0"/>
          <w:divBdr>
            <w:top w:val="none" w:sz="0" w:space="0" w:color="auto"/>
            <w:left w:val="none" w:sz="0" w:space="0" w:color="auto"/>
            <w:bottom w:val="none" w:sz="0" w:space="0" w:color="auto"/>
            <w:right w:val="none" w:sz="0" w:space="0" w:color="auto"/>
          </w:divBdr>
          <w:divsChild>
            <w:div w:id="147093632">
              <w:marLeft w:val="0"/>
              <w:marRight w:val="0"/>
              <w:marTop w:val="0"/>
              <w:marBottom w:val="0"/>
              <w:divBdr>
                <w:top w:val="none" w:sz="0" w:space="0" w:color="auto"/>
                <w:left w:val="none" w:sz="0" w:space="0" w:color="auto"/>
                <w:bottom w:val="none" w:sz="0" w:space="0" w:color="auto"/>
                <w:right w:val="none" w:sz="0" w:space="0" w:color="auto"/>
              </w:divBdr>
              <w:divsChild>
                <w:div w:id="349261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5433964">
      <w:bodyDiv w:val="1"/>
      <w:marLeft w:val="0"/>
      <w:marRight w:val="0"/>
      <w:marTop w:val="0"/>
      <w:marBottom w:val="0"/>
      <w:divBdr>
        <w:top w:val="none" w:sz="0" w:space="0" w:color="auto"/>
        <w:left w:val="none" w:sz="0" w:space="0" w:color="auto"/>
        <w:bottom w:val="none" w:sz="0" w:space="0" w:color="auto"/>
        <w:right w:val="none" w:sz="0" w:space="0" w:color="auto"/>
      </w:divBdr>
      <w:divsChild>
        <w:div w:id="401342630">
          <w:marLeft w:val="0"/>
          <w:marRight w:val="0"/>
          <w:marTop w:val="300"/>
          <w:marBottom w:val="0"/>
          <w:divBdr>
            <w:top w:val="none" w:sz="0" w:space="0" w:color="auto"/>
            <w:left w:val="none" w:sz="0" w:space="0" w:color="auto"/>
            <w:bottom w:val="none" w:sz="0" w:space="0" w:color="auto"/>
            <w:right w:val="none" w:sz="0" w:space="0" w:color="auto"/>
          </w:divBdr>
          <w:divsChild>
            <w:div w:id="380716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476786">
      <w:bodyDiv w:val="1"/>
      <w:marLeft w:val="0"/>
      <w:marRight w:val="0"/>
      <w:marTop w:val="0"/>
      <w:marBottom w:val="0"/>
      <w:divBdr>
        <w:top w:val="none" w:sz="0" w:space="0" w:color="auto"/>
        <w:left w:val="none" w:sz="0" w:space="0" w:color="auto"/>
        <w:bottom w:val="none" w:sz="0" w:space="0" w:color="auto"/>
        <w:right w:val="none" w:sz="0" w:space="0" w:color="auto"/>
      </w:divBdr>
    </w:div>
    <w:div w:id="285624355">
      <w:bodyDiv w:val="1"/>
      <w:marLeft w:val="0"/>
      <w:marRight w:val="0"/>
      <w:marTop w:val="0"/>
      <w:marBottom w:val="0"/>
      <w:divBdr>
        <w:top w:val="none" w:sz="0" w:space="0" w:color="auto"/>
        <w:left w:val="none" w:sz="0" w:space="0" w:color="auto"/>
        <w:bottom w:val="none" w:sz="0" w:space="0" w:color="auto"/>
        <w:right w:val="none" w:sz="0" w:space="0" w:color="auto"/>
      </w:divBdr>
      <w:divsChild>
        <w:div w:id="317804552">
          <w:marLeft w:val="0"/>
          <w:marRight w:val="0"/>
          <w:marTop w:val="0"/>
          <w:marBottom w:val="0"/>
          <w:divBdr>
            <w:top w:val="none" w:sz="0" w:space="0" w:color="auto"/>
            <w:left w:val="none" w:sz="0" w:space="0" w:color="auto"/>
            <w:bottom w:val="none" w:sz="0" w:space="0" w:color="auto"/>
            <w:right w:val="none" w:sz="0" w:space="0" w:color="auto"/>
          </w:divBdr>
          <w:divsChild>
            <w:div w:id="43214719">
              <w:marLeft w:val="0"/>
              <w:marRight w:val="0"/>
              <w:marTop w:val="0"/>
              <w:marBottom w:val="0"/>
              <w:divBdr>
                <w:top w:val="none" w:sz="0" w:space="0" w:color="auto"/>
                <w:left w:val="none" w:sz="0" w:space="0" w:color="auto"/>
                <w:bottom w:val="none" w:sz="0" w:space="0" w:color="auto"/>
                <w:right w:val="none" w:sz="0" w:space="0" w:color="auto"/>
              </w:divBdr>
            </w:div>
          </w:divsChild>
        </w:div>
        <w:div w:id="341592490">
          <w:marLeft w:val="0"/>
          <w:marRight w:val="0"/>
          <w:marTop w:val="0"/>
          <w:marBottom w:val="0"/>
          <w:divBdr>
            <w:top w:val="none" w:sz="0" w:space="0" w:color="auto"/>
            <w:left w:val="none" w:sz="0" w:space="0" w:color="auto"/>
            <w:bottom w:val="none" w:sz="0" w:space="0" w:color="auto"/>
            <w:right w:val="none" w:sz="0" w:space="0" w:color="auto"/>
          </w:divBdr>
        </w:div>
        <w:div w:id="345064906">
          <w:marLeft w:val="0"/>
          <w:marRight w:val="0"/>
          <w:marTop w:val="0"/>
          <w:marBottom w:val="0"/>
          <w:divBdr>
            <w:top w:val="none" w:sz="0" w:space="0" w:color="auto"/>
            <w:left w:val="none" w:sz="0" w:space="0" w:color="auto"/>
            <w:bottom w:val="none" w:sz="0" w:space="0" w:color="auto"/>
            <w:right w:val="none" w:sz="0" w:space="0" w:color="auto"/>
          </w:divBdr>
        </w:div>
      </w:divsChild>
    </w:div>
    <w:div w:id="285888239">
      <w:bodyDiv w:val="1"/>
      <w:marLeft w:val="0"/>
      <w:marRight w:val="0"/>
      <w:marTop w:val="0"/>
      <w:marBottom w:val="0"/>
      <w:divBdr>
        <w:top w:val="none" w:sz="0" w:space="0" w:color="auto"/>
        <w:left w:val="none" w:sz="0" w:space="0" w:color="auto"/>
        <w:bottom w:val="none" w:sz="0" w:space="0" w:color="auto"/>
        <w:right w:val="none" w:sz="0" w:space="0" w:color="auto"/>
      </w:divBdr>
      <w:divsChild>
        <w:div w:id="30308704">
          <w:marLeft w:val="0"/>
          <w:marRight w:val="0"/>
          <w:marTop w:val="0"/>
          <w:marBottom w:val="0"/>
          <w:divBdr>
            <w:top w:val="none" w:sz="0" w:space="0" w:color="auto"/>
            <w:left w:val="none" w:sz="0" w:space="0" w:color="auto"/>
            <w:bottom w:val="none" w:sz="0" w:space="0" w:color="auto"/>
            <w:right w:val="none" w:sz="0" w:space="0" w:color="auto"/>
          </w:divBdr>
        </w:div>
        <w:div w:id="79832767">
          <w:marLeft w:val="0"/>
          <w:marRight w:val="0"/>
          <w:marTop w:val="0"/>
          <w:marBottom w:val="0"/>
          <w:divBdr>
            <w:top w:val="none" w:sz="0" w:space="0" w:color="auto"/>
            <w:left w:val="none" w:sz="0" w:space="0" w:color="auto"/>
            <w:bottom w:val="none" w:sz="0" w:space="0" w:color="auto"/>
            <w:right w:val="none" w:sz="0" w:space="0" w:color="auto"/>
          </w:divBdr>
          <w:divsChild>
            <w:div w:id="237643145">
              <w:marLeft w:val="0"/>
              <w:marRight w:val="0"/>
              <w:marTop w:val="0"/>
              <w:marBottom w:val="0"/>
              <w:divBdr>
                <w:top w:val="none" w:sz="0" w:space="0" w:color="auto"/>
                <w:left w:val="none" w:sz="0" w:space="0" w:color="auto"/>
                <w:bottom w:val="none" w:sz="0" w:space="0" w:color="auto"/>
                <w:right w:val="none" w:sz="0" w:space="0" w:color="auto"/>
              </w:divBdr>
            </w:div>
          </w:divsChild>
        </w:div>
        <w:div w:id="199170100">
          <w:marLeft w:val="0"/>
          <w:marRight w:val="0"/>
          <w:marTop w:val="0"/>
          <w:marBottom w:val="0"/>
          <w:divBdr>
            <w:top w:val="none" w:sz="0" w:space="0" w:color="auto"/>
            <w:left w:val="none" w:sz="0" w:space="0" w:color="auto"/>
            <w:bottom w:val="none" w:sz="0" w:space="0" w:color="auto"/>
            <w:right w:val="none" w:sz="0" w:space="0" w:color="auto"/>
          </w:divBdr>
        </w:div>
        <w:div w:id="211428355">
          <w:marLeft w:val="0"/>
          <w:marRight w:val="0"/>
          <w:marTop w:val="0"/>
          <w:marBottom w:val="0"/>
          <w:divBdr>
            <w:top w:val="none" w:sz="0" w:space="0" w:color="auto"/>
            <w:left w:val="none" w:sz="0" w:space="0" w:color="auto"/>
            <w:bottom w:val="none" w:sz="0" w:space="0" w:color="auto"/>
            <w:right w:val="none" w:sz="0" w:space="0" w:color="auto"/>
          </w:divBdr>
        </w:div>
        <w:div w:id="222909911">
          <w:marLeft w:val="0"/>
          <w:marRight w:val="0"/>
          <w:marTop w:val="0"/>
          <w:marBottom w:val="0"/>
          <w:divBdr>
            <w:top w:val="none" w:sz="0" w:space="0" w:color="auto"/>
            <w:left w:val="none" w:sz="0" w:space="0" w:color="auto"/>
            <w:bottom w:val="none" w:sz="0" w:space="0" w:color="auto"/>
            <w:right w:val="none" w:sz="0" w:space="0" w:color="auto"/>
          </w:divBdr>
        </w:div>
        <w:div w:id="273633473">
          <w:marLeft w:val="0"/>
          <w:marRight w:val="0"/>
          <w:marTop w:val="0"/>
          <w:marBottom w:val="0"/>
          <w:divBdr>
            <w:top w:val="none" w:sz="0" w:space="0" w:color="auto"/>
            <w:left w:val="none" w:sz="0" w:space="0" w:color="auto"/>
            <w:bottom w:val="none" w:sz="0" w:space="0" w:color="auto"/>
            <w:right w:val="none" w:sz="0" w:space="0" w:color="auto"/>
          </w:divBdr>
        </w:div>
      </w:divsChild>
    </w:div>
    <w:div w:id="286089131">
      <w:bodyDiv w:val="1"/>
      <w:marLeft w:val="0"/>
      <w:marRight w:val="0"/>
      <w:marTop w:val="0"/>
      <w:marBottom w:val="0"/>
      <w:divBdr>
        <w:top w:val="none" w:sz="0" w:space="0" w:color="auto"/>
        <w:left w:val="none" w:sz="0" w:space="0" w:color="auto"/>
        <w:bottom w:val="none" w:sz="0" w:space="0" w:color="auto"/>
        <w:right w:val="none" w:sz="0" w:space="0" w:color="auto"/>
      </w:divBdr>
      <w:divsChild>
        <w:div w:id="220140650">
          <w:marLeft w:val="0"/>
          <w:marRight w:val="0"/>
          <w:marTop w:val="300"/>
          <w:marBottom w:val="0"/>
          <w:divBdr>
            <w:top w:val="none" w:sz="0" w:space="0" w:color="auto"/>
            <w:left w:val="none" w:sz="0" w:space="0" w:color="auto"/>
            <w:bottom w:val="none" w:sz="0" w:space="0" w:color="auto"/>
            <w:right w:val="none" w:sz="0" w:space="0" w:color="auto"/>
          </w:divBdr>
          <w:divsChild>
            <w:div w:id="191042832">
              <w:marLeft w:val="0"/>
              <w:marRight w:val="0"/>
              <w:marTop w:val="0"/>
              <w:marBottom w:val="0"/>
              <w:divBdr>
                <w:top w:val="none" w:sz="0" w:space="0" w:color="auto"/>
                <w:left w:val="none" w:sz="0" w:space="0" w:color="auto"/>
                <w:bottom w:val="none" w:sz="0" w:space="0" w:color="auto"/>
                <w:right w:val="none" w:sz="0" w:space="0" w:color="auto"/>
              </w:divBdr>
            </w:div>
          </w:divsChild>
        </w:div>
        <w:div w:id="310913598">
          <w:marLeft w:val="0"/>
          <w:marRight w:val="0"/>
          <w:marTop w:val="0"/>
          <w:marBottom w:val="0"/>
          <w:divBdr>
            <w:top w:val="none" w:sz="0" w:space="0" w:color="auto"/>
            <w:left w:val="none" w:sz="0" w:space="0" w:color="auto"/>
            <w:bottom w:val="none" w:sz="0" w:space="0" w:color="auto"/>
            <w:right w:val="none" w:sz="0" w:space="0" w:color="auto"/>
          </w:divBdr>
        </w:div>
        <w:div w:id="355229229">
          <w:marLeft w:val="0"/>
          <w:marRight w:val="0"/>
          <w:marTop w:val="0"/>
          <w:marBottom w:val="0"/>
          <w:divBdr>
            <w:top w:val="none" w:sz="0" w:space="0" w:color="auto"/>
            <w:left w:val="none" w:sz="0" w:space="0" w:color="auto"/>
            <w:bottom w:val="none" w:sz="0" w:space="0" w:color="auto"/>
            <w:right w:val="none" w:sz="0" w:space="0" w:color="auto"/>
          </w:divBdr>
        </w:div>
        <w:div w:id="407117070">
          <w:marLeft w:val="0"/>
          <w:marRight w:val="0"/>
          <w:marTop w:val="300"/>
          <w:marBottom w:val="0"/>
          <w:divBdr>
            <w:top w:val="none" w:sz="0" w:space="0" w:color="auto"/>
            <w:left w:val="none" w:sz="0" w:space="0" w:color="auto"/>
            <w:bottom w:val="none" w:sz="0" w:space="0" w:color="auto"/>
            <w:right w:val="none" w:sz="0" w:space="0" w:color="auto"/>
          </w:divBdr>
        </w:div>
        <w:div w:id="408313434">
          <w:marLeft w:val="0"/>
          <w:marRight w:val="0"/>
          <w:marTop w:val="0"/>
          <w:marBottom w:val="0"/>
          <w:divBdr>
            <w:top w:val="none" w:sz="0" w:space="0" w:color="auto"/>
            <w:left w:val="none" w:sz="0" w:space="0" w:color="auto"/>
            <w:bottom w:val="none" w:sz="0" w:space="0" w:color="auto"/>
            <w:right w:val="none" w:sz="0" w:space="0" w:color="auto"/>
          </w:divBdr>
        </w:div>
        <w:div w:id="408968171">
          <w:marLeft w:val="0"/>
          <w:marRight w:val="0"/>
          <w:marTop w:val="0"/>
          <w:marBottom w:val="0"/>
          <w:divBdr>
            <w:top w:val="none" w:sz="0" w:space="0" w:color="auto"/>
            <w:left w:val="none" w:sz="0" w:space="0" w:color="auto"/>
            <w:bottom w:val="none" w:sz="0" w:space="0" w:color="auto"/>
            <w:right w:val="none" w:sz="0" w:space="0" w:color="auto"/>
          </w:divBdr>
        </w:div>
      </w:divsChild>
    </w:div>
    <w:div w:id="286353070">
      <w:bodyDiv w:val="1"/>
      <w:marLeft w:val="0"/>
      <w:marRight w:val="0"/>
      <w:marTop w:val="0"/>
      <w:marBottom w:val="0"/>
      <w:divBdr>
        <w:top w:val="none" w:sz="0" w:space="0" w:color="auto"/>
        <w:left w:val="none" w:sz="0" w:space="0" w:color="auto"/>
        <w:bottom w:val="none" w:sz="0" w:space="0" w:color="auto"/>
        <w:right w:val="none" w:sz="0" w:space="0" w:color="auto"/>
      </w:divBdr>
      <w:divsChild>
        <w:div w:id="215899823">
          <w:marLeft w:val="0"/>
          <w:marRight w:val="0"/>
          <w:marTop w:val="300"/>
          <w:marBottom w:val="0"/>
          <w:divBdr>
            <w:top w:val="none" w:sz="0" w:space="0" w:color="auto"/>
            <w:left w:val="none" w:sz="0" w:space="0" w:color="auto"/>
            <w:bottom w:val="none" w:sz="0" w:space="0" w:color="auto"/>
            <w:right w:val="none" w:sz="0" w:space="0" w:color="auto"/>
          </w:divBdr>
        </w:div>
        <w:div w:id="288634342">
          <w:marLeft w:val="0"/>
          <w:marRight w:val="0"/>
          <w:marTop w:val="0"/>
          <w:marBottom w:val="0"/>
          <w:divBdr>
            <w:top w:val="none" w:sz="0" w:space="0" w:color="auto"/>
            <w:left w:val="none" w:sz="0" w:space="0" w:color="auto"/>
            <w:bottom w:val="none" w:sz="0" w:space="0" w:color="auto"/>
            <w:right w:val="none" w:sz="0" w:space="0" w:color="auto"/>
          </w:divBdr>
        </w:div>
        <w:div w:id="315572543">
          <w:marLeft w:val="0"/>
          <w:marRight w:val="0"/>
          <w:marTop w:val="300"/>
          <w:marBottom w:val="0"/>
          <w:divBdr>
            <w:top w:val="none" w:sz="0" w:space="0" w:color="auto"/>
            <w:left w:val="none" w:sz="0" w:space="0" w:color="auto"/>
            <w:bottom w:val="none" w:sz="0" w:space="0" w:color="auto"/>
            <w:right w:val="none" w:sz="0" w:space="0" w:color="auto"/>
          </w:divBdr>
        </w:div>
      </w:divsChild>
    </w:div>
    <w:div w:id="286472552">
      <w:bodyDiv w:val="1"/>
      <w:marLeft w:val="0"/>
      <w:marRight w:val="0"/>
      <w:marTop w:val="0"/>
      <w:marBottom w:val="0"/>
      <w:divBdr>
        <w:top w:val="none" w:sz="0" w:space="0" w:color="auto"/>
        <w:left w:val="none" w:sz="0" w:space="0" w:color="auto"/>
        <w:bottom w:val="none" w:sz="0" w:space="0" w:color="auto"/>
        <w:right w:val="none" w:sz="0" w:space="0" w:color="auto"/>
      </w:divBdr>
      <w:divsChild>
        <w:div w:id="101654143">
          <w:marLeft w:val="0"/>
          <w:marRight w:val="0"/>
          <w:marTop w:val="0"/>
          <w:marBottom w:val="0"/>
          <w:divBdr>
            <w:top w:val="none" w:sz="0" w:space="0" w:color="auto"/>
            <w:left w:val="none" w:sz="0" w:space="0" w:color="auto"/>
            <w:bottom w:val="none" w:sz="0" w:space="0" w:color="auto"/>
            <w:right w:val="none" w:sz="0" w:space="0" w:color="auto"/>
          </w:divBdr>
        </w:div>
        <w:div w:id="139006595">
          <w:marLeft w:val="0"/>
          <w:marRight w:val="0"/>
          <w:marTop w:val="0"/>
          <w:marBottom w:val="0"/>
          <w:divBdr>
            <w:top w:val="none" w:sz="0" w:space="0" w:color="auto"/>
            <w:left w:val="none" w:sz="0" w:space="0" w:color="auto"/>
            <w:bottom w:val="none" w:sz="0" w:space="0" w:color="auto"/>
            <w:right w:val="none" w:sz="0" w:space="0" w:color="auto"/>
          </w:divBdr>
        </w:div>
        <w:div w:id="139687975">
          <w:marLeft w:val="0"/>
          <w:marRight w:val="0"/>
          <w:marTop w:val="0"/>
          <w:marBottom w:val="0"/>
          <w:divBdr>
            <w:top w:val="none" w:sz="0" w:space="0" w:color="auto"/>
            <w:left w:val="none" w:sz="0" w:space="0" w:color="auto"/>
            <w:bottom w:val="none" w:sz="0" w:space="0" w:color="auto"/>
            <w:right w:val="none" w:sz="0" w:space="0" w:color="auto"/>
          </w:divBdr>
        </w:div>
        <w:div w:id="310140939">
          <w:marLeft w:val="0"/>
          <w:marRight w:val="0"/>
          <w:marTop w:val="0"/>
          <w:marBottom w:val="0"/>
          <w:divBdr>
            <w:top w:val="none" w:sz="0" w:space="0" w:color="auto"/>
            <w:left w:val="none" w:sz="0" w:space="0" w:color="auto"/>
            <w:bottom w:val="none" w:sz="0" w:space="0" w:color="auto"/>
            <w:right w:val="none" w:sz="0" w:space="0" w:color="auto"/>
          </w:divBdr>
        </w:div>
        <w:div w:id="333722390">
          <w:marLeft w:val="0"/>
          <w:marRight w:val="0"/>
          <w:marTop w:val="0"/>
          <w:marBottom w:val="0"/>
          <w:divBdr>
            <w:top w:val="none" w:sz="0" w:space="0" w:color="auto"/>
            <w:left w:val="none" w:sz="0" w:space="0" w:color="auto"/>
            <w:bottom w:val="none" w:sz="0" w:space="0" w:color="auto"/>
            <w:right w:val="none" w:sz="0" w:space="0" w:color="auto"/>
          </w:divBdr>
        </w:div>
      </w:divsChild>
    </w:div>
    <w:div w:id="286544527">
      <w:bodyDiv w:val="1"/>
      <w:marLeft w:val="0"/>
      <w:marRight w:val="0"/>
      <w:marTop w:val="0"/>
      <w:marBottom w:val="0"/>
      <w:divBdr>
        <w:top w:val="none" w:sz="0" w:space="0" w:color="auto"/>
        <w:left w:val="none" w:sz="0" w:space="0" w:color="auto"/>
        <w:bottom w:val="none" w:sz="0" w:space="0" w:color="auto"/>
        <w:right w:val="none" w:sz="0" w:space="0" w:color="auto"/>
      </w:divBdr>
    </w:div>
    <w:div w:id="286817352">
      <w:bodyDiv w:val="1"/>
      <w:marLeft w:val="0"/>
      <w:marRight w:val="0"/>
      <w:marTop w:val="0"/>
      <w:marBottom w:val="0"/>
      <w:divBdr>
        <w:top w:val="none" w:sz="0" w:space="0" w:color="auto"/>
        <w:left w:val="none" w:sz="0" w:space="0" w:color="auto"/>
        <w:bottom w:val="none" w:sz="0" w:space="0" w:color="auto"/>
        <w:right w:val="none" w:sz="0" w:space="0" w:color="auto"/>
      </w:divBdr>
      <w:divsChild>
        <w:div w:id="81800341">
          <w:marLeft w:val="0"/>
          <w:marRight w:val="0"/>
          <w:marTop w:val="300"/>
          <w:marBottom w:val="0"/>
          <w:divBdr>
            <w:top w:val="none" w:sz="0" w:space="0" w:color="auto"/>
            <w:left w:val="none" w:sz="0" w:space="0" w:color="auto"/>
            <w:bottom w:val="none" w:sz="0" w:space="0" w:color="auto"/>
            <w:right w:val="none" w:sz="0" w:space="0" w:color="auto"/>
          </w:divBdr>
        </w:div>
        <w:div w:id="136150156">
          <w:marLeft w:val="0"/>
          <w:marRight w:val="0"/>
          <w:marTop w:val="0"/>
          <w:marBottom w:val="0"/>
          <w:divBdr>
            <w:top w:val="none" w:sz="0" w:space="0" w:color="auto"/>
            <w:left w:val="none" w:sz="0" w:space="0" w:color="auto"/>
            <w:bottom w:val="none" w:sz="0" w:space="0" w:color="auto"/>
            <w:right w:val="none" w:sz="0" w:space="0" w:color="auto"/>
          </w:divBdr>
        </w:div>
        <w:div w:id="195048329">
          <w:marLeft w:val="0"/>
          <w:marRight w:val="0"/>
          <w:marTop w:val="300"/>
          <w:marBottom w:val="0"/>
          <w:divBdr>
            <w:top w:val="none" w:sz="0" w:space="0" w:color="auto"/>
            <w:left w:val="none" w:sz="0" w:space="0" w:color="auto"/>
            <w:bottom w:val="none" w:sz="0" w:space="0" w:color="auto"/>
            <w:right w:val="none" w:sz="0" w:space="0" w:color="auto"/>
          </w:divBdr>
          <w:divsChild>
            <w:div w:id="180508698">
              <w:marLeft w:val="0"/>
              <w:marRight w:val="0"/>
              <w:marTop w:val="0"/>
              <w:marBottom w:val="0"/>
              <w:divBdr>
                <w:top w:val="none" w:sz="0" w:space="0" w:color="auto"/>
                <w:left w:val="none" w:sz="0" w:space="0" w:color="auto"/>
                <w:bottom w:val="none" w:sz="0" w:space="0" w:color="auto"/>
                <w:right w:val="none" w:sz="0" w:space="0" w:color="auto"/>
              </w:divBdr>
            </w:div>
          </w:divsChild>
        </w:div>
        <w:div w:id="391923411">
          <w:marLeft w:val="0"/>
          <w:marRight w:val="0"/>
          <w:marTop w:val="0"/>
          <w:marBottom w:val="0"/>
          <w:divBdr>
            <w:top w:val="none" w:sz="0" w:space="0" w:color="auto"/>
            <w:left w:val="none" w:sz="0" w:space="0" w:color="auto"/>
            <w:bottom w:val="none" w:sz="0" w:space="0" w:color="auto"/>
            <w:right w:val="none" w:sz="0" w:space="0" w:color="auto"/>
          </w:divBdr>
        </w:div>
      </w:divsChild>
    </w:div>
    <w:div w:id="287055698">
      <w:bodyDiv w:val="1"/>
      <w:marLeft w:val="0"/>
      <w:marRight w:val="0"/>
      <w:marTop w:val="0"/>
      <w:marBottom w:val="0"/>
      <w:divBdr>
        <w:top w:val="none" w:sz="0" w:space="0" w:color="auto"/>
        <w:left w:val="none" w:sz="0" w:space="0" w:color="auto"/>
        <w:bottom w:val="none" w:sz="0" w:space="0" w:color="auto"/>
        <w:right w:val="none" w:sz="0" w:space="0" w:color="auto"/>
      </w:divBdr>
    </w:div>
    <w:div w:id="287127878">
      <w:bodyDiv w:val="1"/>
      <w:marLeft w:val="0"/>
      <w:marRight w:val="0"/>
      <w:marTop w:val="0"/>
      <w:marBottom w:val="0"/>
      <w:divBdr>
        <w:top w:val="none" w:sz="0" w:space="0" w:color="auto"/>
        <w:left w:val="none" w:sz="0" w:space="0" w:color="auto"/>
        <w:bottom w:val="none" w:sz="0" w:space="0" w:color="auto"/>
        <w:right w:val="none" w:sz="0" w:space="0" w:color="auto"/>
      </w:divBdr>
      <w:divsChild>
        <w:div w:id="115608856">
          <w:marLeft w:val="0"/>
          <w:marRight w:val="0"/>
          <w:marTop w:val="0"/>
          <w:marBottom w:val="0"/>
          <w:divBdr>
            <w:top w:val="none" w:sz="0" w:space="0" w:color="auto"/>
            <w:left w:val="none" w:sz="0" w:space="0" w:color="auto"/>
            <w:bottom w:val="none" w:sz="0" w:space="0" w:color="auto"/>
            <w:right w:val="none" w:sz="0" w:space="0" w:color="auto"/>
          </w:divBdr>
        </w:div>
        <w:div w:id="157120037">
          <w:marLeft w:val="0"/>
          <w:marRight w:val="0"/>
          <w:marTop w:val="0"/>
          <w:marBottom w:val="0"/>
          <w:divBdr>
            <w:top w:val="none" w:sz="0" w:space="0" w:color="auto"/>
            <w:left w:val="none" w:sz="0" w:space="0" w:color="auto"/>
            <w:bottom w:val="none" w:sz="0" w:space="0" w:color="auto"/>
            <w:right w:val="none" w:sz="0" w:space="0" w:color="auto"/>
          </w:divBdr>
        </w:div>
        <w:div w:id="157120153">
          <w:marLeft w:val="0"/>
          <w:marRight w:val="0"/>
          <w:marTop w:val="0"/>
          <w:marBottom w:val="0"/>
          <w:divBdr>
            <w:top w:val="none" w:sz="0" w:space="0" w:color="auto"/>
            <w:left w:val="none" w:sz="0" w:space="0" w:color="auto"/>
            <w:bottom w:val="none" w:sz="0" w:space="0" w:color="auto"/>
            <w:right w:val="none" w:sz="0" w:space="0" w:color="auto"/>
          </w:divBdr>
        </w:div>
        <w:div w:id="254902140">
          <w:marLeft w:val="0"/>
          <w:marRight w:val="0"/>
          <w:marTop w:val="0"/>
          <w:marBottom w:val="0"/>
          <w:divBdr>
            <w:top w:val="none" w:sz="0" w:space="0" w:color="auto"/>
            <w:left w:val="none" w:sz="0" w:space="0" w:color="auto"/>
            <w:bottom w:val="none" w:sz="0" w:space="0" w:color="auto"/>
            <w:right w:val="none" w:sz="0" w:space="0" w:color="auto"/>
          </w:divBdr>
        </w:div>
        <w:div w:id="256909035">
          <w:marLeft w:val="0"/>
          <w:marRight w:val="0"/>
          <w:marTop w:val="0"/>
          <w:marBottom w:val="0"/>
          <w:divBdr>
            <w:top w:val="none" w:sz="0" w:space="0" w:color="auto"/>
            <w:left w:val="none" w:sz="0" w:space="0" w:color="auto"/>
            <w:bottom w:val="none" w:sz="0" w:space="0" w:color="auto"/>
            <w:right w:val="none" w:sz="0" w:space="0" w:color="auto"/>
          </w:divBdr>
        </w:div>
        <w:div w:id="367225253">
          <w:marLeft w:val="0"/>
          <w:marRight w:val="0"/>
          <w:marTop w:val="0"/>
          <w:marBottom w:val="0"/>
          <w:divBdr>
            <w:top w:val="none" w:sz="0" w:space="0" w:color="auto"/>
            <w:left w:val="none" w:sz="0" w:space="0" w:color="auto"/>
            <w:bottom w:val="none" w:sz="0" w:space="0" w:color="auto"/>
            <w:right w:val="none" w:sz="0" w:space="0" w:color="auto"/>
          </w:divBdr>
        </w:div>
        <w:div w:id="377896429">
          <w:marLeft w:val="0"/>
          <w:marRight w:val="0"/>
          <w:marTop w:val="0"/>
          <w:marBottom w:val="0"/>
          <w:divBdr>
            <w:top w:val="none" w:sz="0" w:space="0" w:color="auto"/>
            <w:left w:val="none" w:sz="0" w:space="0" w:color="auto"/>
            <w:bottom w:val="none" w:sz="0" w:space="0" w:color="auto"/>
            <w:right w:val="none" w:sz="0" w:space="0" w:color="auto"/>
          </w:divBdr>
        </w:div>
      </w:divsChild>
    </w:div>
    <w:div w:id="287320751">
      <w:bodyDiv w:val="1"/>
      <w:marLeft w:val="0"/>
      <w:marRight w:val="0"/>
      <w:marTop w:val="0"/>
      <w:marBottom w:val="0"/>
      <w:divBdr>
        <w:top w:val="none" w:sz="0" w:space="0" w:color="auto"/>
        <w:left w:val="none" w:sz="0" w:space="0" w:color="auto"/>
        <w:bottom w:val="none" w:sz="0" w:space="0" w:color="auto"/>
        <w:right w:val="none" w:sz="0" w:space="0" w:color="auto"/>
      </w:divBdr>
    </w:div>
    <w:div w:id="287588578">
      <w:bodyDiv w:val="1"/>
      <w:marLeft w:val="0"/>
      <w:marRight w:val="0"/>
      <w:marTop w:val="0"/>
      <w:marBottom w:val="0"/>
      <w:divBdr>
        <w:top w:val="none" w:sz="0" w:space="0" w:color="auto"/>
        <w:left w:val="none" w:sz="0" w:space="0" w:color="auto"/>
        <w:bottom w:val="none" w:sz="0" w:space="0" w:color="auto"/>
        <w:right w:val="none" w:sz="0" w:space="0" w:color="auto"/>
      </w:divBdr>
      <w:divsChild>
        <w:div w:id="76561850">
          <w:marLeft w:val="0"/>
          <w:marRight w:val="0"/>
          <w:marTop w:val="0"/>
          <w:marBottom w:val="0"/>
          <w:divBdr>
            <w:top w:val="none" w:sz="0" w:space="0" w:color="auto"/>
            <w:left w:val="none" w:sz="0" w:space="0" w:color="auto"/>
            <w:bottom w:val="none" w:sz="0" w:space="0" w:color="auto"/>
            <w:right w:val="none" w:sz="0" w:space="0" w:color="auto"/>
          </w:divBdr>
        </w:div>
        <w:div w:id="332876626">
          <w:marLeft w:val="0"/>
          <w:marRight w:val="0"/>
          <w:marTop w:val="0"/>
          <w:marBottom w:val="0"/>
          <w:divBdr>
            <w:top w:val="none" w:sz="0" w:space="0" w:color="auto"/>
            <w:left w:val="none" w:sz="0" w:space="0" w:color="auto"/>
            <w:bottom w:val="none" w:sz="0" w:space="0" w:color="auto"/>
            <w:right w:val="none" w:sz="0" w:space="0" w:color="auto"/>
          </w:divBdr>
        </w:div>
        <w:div w:id="342630785">
          <w:marLeft w:val="0"/>
          <w:marRight w:val="0"/>
          <w:marTop w:val="0"/>
          <w:marBottom w:val="0"/>
          <w:divBdr>
            <w:top w:val="none" w:sz="0" w:space="0" w:color="auto"/>
            <w:left w:val="none" w:sz="0" w:space="0" w:color="auto"/>
            <w:bottom w:val="none" w:sz="0" w:space="0" w:color="auto"/>
            <w:right w:val="none" w:sz="0" w:space="0" w:color="auto"/>
          </w:divBdr>
          <w:divsChild>
            <w:div w:id="171409197">
              <w:marLeft w:val="0"/>
              <w:marRight w:val="0"/>
              <w:marTop w:val="0"/>
              <w:marBottom w:val="0"/>
              <w:divBdr>
                <w:top w:val="none" w:sz="0" w:space="0" w:color="auto"/>
                <w:left w:val="none" w:sz="0" w:space="0" w:color="auto"/>
                <w:bottom w:val="none" w:sz="0" w:space="0" w:color="auto"/>
                <w:right w:val="none" w:sz="0" w:space="0" w:color="auto"/>
              </w:divBdr>
            </w:div>
          </w:divsChild>
        </w:div>
        <w:div w:id="390156569">
          <w:marLeft w:val="0"/>
          <w:marRight w:val="0"/>
          <w:marTop w:val="300"/>
          <w:marBottom w:val="0"/>
          <w:divBdr>
            <w:top w:val="none" w:sz="0" w:space="0" w:color="auto"/>
            <w:left w:val="none" w:sz="0" w:space="0" w:color="auto"/>
            <w:bottom w:val="none" w:sz="0" w:space="0" w:color="auto"/>
            <w:right w:val="none" w:sz="0" w:space="0" w:color="auto"/>
          </w:divBdr>
        </w:div>
      </w:divsChild>
    </w:div>
    <w:div w:id="288702144">
      <w:bodyDiv w:val="1"/>
      <w:marLeft w:val="0"/>
      <w:marRight w:val="0"/>
      <w:marTop w:val="0"/>
      <w:marBottom w:val="0"/>
      <w:divBdr>
        <w:top w:val="none" w:sz="0" w:space="0" w:color="auto"/>
        <w:left w:val="none" w:sz="0" w:space="0" w:color="auto"/>
        <w:bottom w:val="none" w:sz="0" w:space="0" w:color="auto"/>
        <w:right w:val="none" w:sz="0" w:space="0" w:color="auto"/>
      </w:divBdr>
      <w:divsChild>
        <w:div w:id="74283443">
          <w:marLeft w:val="0"/>
          <w:marRight w:val="0"/>
          <w:marTop w:val="300"/>
          <w:marBottom w:val="0"/>
          <w:divBdr>
            <w:top w:val="none" w:sz="0" w:space="0" w:color="auto"/>
            <w:left w:val="none" w:sz="0" w:space="0" w:color="auto"/>
            <w:bottom w:val="none" w:sz="0" w:space="0" w:color="auto"/>
            <w:right w:val="none" w:sz="0" w:space="0" w:color="auto"/>
          </w:divBdr>
        </w:div>
        <w:div w:id="148912127">
          <w:marLeft w:val="0"/>
          <w:marRight w:val="0"/>
          <w:marTop w:val="0"/>
          <w:marBottom w:val="0"/>
          <w:divBdr>
            <w:top w:val="none" w:sz="0" w:space="0" w:color="auto"/>
            <w:left w:val="none" w:sz="0" w:space="0" w:color="auto"/>
            <w:bottom w:val="none" w:sz="0" w:space="0" w:color="auto"/>
            <w:right w:val="none" w:sz="0" w:space="0" w:color="auto"/>
          </w:divBdr>
        </w:div>
        <w:div w:id="152456090">
          <w:marLeft w:val="0"/>
          <w:marRight w:val="0"/>
          <w:marTop w:val="0"/>
          <w:marBottom w:val="0"/>
          <w:divBdr>
            <w:top w:val="none" w:sz="0" w:space="0" w:color="auto"/>
            <w:left w:val="none" w:sz="0" w:space="0" w:color="auto"/>
            <w:bottom w:val="none" w:sz="0" w:space="0" w:color="auto"/>
            <w:right w:val="none" w:sz="0" w:space="0" w:color="auto"/>
          </w:divBdr>
        </w:div>
        <w:div w:id="272714720">
          <w:marLeft w:val="0"/>
          <w:marRight w:val="0"/>
          <w:marTop w:val="0"/>
          <w:marBottom w:val="0"/>
          <w:divBdr>
            <w:top w:val="none" w:sz="0" w:space="0" w:color="auto"/>
            <w:left w:val="none" w:sz="0" w:space="0" w:color="auto"/>
            <w:bottom w:val="none" w:sz="0" w:space="0" w:color="auto"/>
            <w:right w:val="none" w:sz="0" w:space="0" w:color="auto"/>
          </w:divBdr>
        </w:div>
        <w:div w:id="313949721">
          <w:marLeft w:val="0"/>
          <w:marRight w:val="0"/>
          <w:marTop w:val="0"/>
          <w:marBottom w:val="0"/>
          <w:divBdr>
            <w:top w:val="none" w:sz="0" w:space="0" w:color="auto"/>
            <w:left w:val="none" w:sz="0" w:space="0" w:color="auto"/>
            <w:bottom w:val="none" w:sz="0" w:space="0" w:color="auto"/>
            <w:right w:val="none" w:sz="0" w:space="0" w:color="auto"/>
          </w:divBdr>
        </w:div>
        <w:div w:id="315112950">
          <w:marLeft w:val="0"/>
          <w:marRight w:val="0"/>
          <w:marTop w:val="300"/>
          <w:marBottom w:val="0"/>
          <w:divBdr>
            <w:top w:val="none" w:sz="0" w:space="0" w:color="auto"/>
            <w:left w:val="none" w:sz="0" w:space="0" w:color="auto"/>
            <w:bottom w:val="none" w:sz="0" w:space="0" w:color="auto"/>
            <w:right w:val="none" w:sz="0" w:space="0" w:color="auto"/>
          </w:divBdr>
        </w:div>
        <w:div w:id="319845492">
          <w:marLeft w:val="0"/>
          <w:marRight w:val="0"/>
          <w:marTop w:val="0"/>
          <w:marBottom w:val="0"/>
          <w:divBdr>
            <w:top w:val="none" w:sz="0" w:space="0" w:color="auto"/>
            <w:left w:val="none" w:sz="0" w:space="0" w:color="auto"/>
            <w:bottom w:val="none" w:sz="0" w:space="0" w:color="auto"/>
            <w:right w:val="none" w:sz="0" w:space="0" w:color="auto"/>
          </w:divBdr>
          <w:divsChild>
            <w:div w:id="62220532">
              <w:marLeft w:val="0"/>
              <w:marRight w:val="0"/>
              <w:marTop w:val="0"/>
              <w:marBottom w:val="0"/>
              <w:divBdr>
                <w:top w:val="none" w:sz="0" w:space="0" w:color="auto"/>
                <w:left w:val="none" w:sz="0" w:space="0" w:color="auto"/>
                <w:bottom w:val="none" w:sz="0" w:space="0" w:color="auto"/>
                <w:right w:val="none" w:sz="0" w:space="0" w:color="auto"/>
              </w:divBdr>
            </w:div>
          </w:divsChild>
        </w:div>
        <w:div w:id="324824558">
          <w:marLeft w:val="0"/>
          <w:marRight w:val="0"/>
          <w:marTop w:val="0"/>
          <w:marBottom w:val="0"/>
          <w:divBdr>
            <w:top w:val="none" w:sz="0" w:space="0" w:color="auto"/>
            <w:left w:val="none" w:sz="0" w:space="0" w:color="auto"/>
            <w:bottom w:val="none" w:sz="0" w:space="0" w:color="auto"/>
            <w:right w:val="none" w:sz="0" w:space="0" w:color="auto"/>
          </w:divBdr>
        </w:div>
      </w:divsChild>
    </w:div>
    <w:div w:id="288782674">
      <w:bodyDiv w:val="1"/>
      <w:marLeft w:val="0"/>
      <w:marRight w:val="0"/>
      <w:marTop w:val="0"/>
      <w:marBottom w:val="0"/>
      <w:divBdr>
        <w:top w:val="none" w:sz="0" w:space="0" w:color="auto"/>
        <w:left w:val="none" w:sz="0" w:space="0" w:color="auto"/>
        <w:bottom w:val="none" w:sz="0" w:space="0" w:color="auto"/>
        <w:right w:val="none" w:sz="0" w:space="0" w:color="auto"/>
      </w:divBdr>
      <w:divsChild>
        <w:div w:id="172183992">
          <w:marLeft w:val="0"/>
          <w:marRight w:val="0"/>
          <w:marTop w:val="0"/>
          <w:marBottom w:val="0"/>
          <w:divBdr>
            <w:top w:val="none" w:sz="0" w:space="0" w:color="auto"/>
            <w:left w:val="none" w:sz="0" w:space="0" w:color="auto"/>
            <w:bottom w:val="none" w:sz="0" w:space="0" w:color="auto"/>
            <w:right w:val="none" w:sz="0" w:space="0" w:color="auto"/>
          </w:divBdr>
          <w:divsChild>
            <w:div w:id="320348369">
              <w:marLeft w:val="0"/>
              <w:marRight w:val="0"/>
              <w:marTop w:val="0"/>
              <w:marBottom w:val="0"/>
              <w:divBdr>
                <w:top w:val="none" w:sz="0" w:space="0" w:color="auto"/>
                <w:left w:val="none" w:sz="0" w:space="0" w:color="auto"/>
                <w:bottom w:val="none" w:sz="0" w:space="0" w:color="auto"/>
                <w:right w:val="none" w:sz="0" w:space="0" w:color="auto"/>
              </w:divBdr>
            </w:div>
          </w:divsChild>
        </w:div>
        <w:div w:id="272058223">
          <w:marLeft w:val="0"/>
          <w:marRight w:val="0"/>
          <w:marTop w:val="300"/>
          <w:marBottom w:val="0"/>
          <w:divBdr>
            <w:top w:val="none" w:sz="0" w:space="0" w:color="auto"/>
            <w:left w:val="none" w:sz="0" w:space="0" w:color="auto"/>
            <w:bottom w:val="none" w:sz="0" w:space="0" w:color="auto"/>
            <w:right w:val="none" w:sz="0" w:space="0" w:color="auto"/>
          </w:divBdr>
        </w:div>
        <w:div w:id="312760739">
          <w:marLeft w:val="0"/>
          <w:marRight w:val="0"/>
          <w:marTop w:val="300"/>
          <w:marBottom w:val="0"/>
          <w:divBdr>
            <w:top w:val="none" w:sz="0" w:space="0" w:color="auto"/>
            <w:left w:val="none" w:sz="0" w:space="0" w:color="auto"/>
            <w:bottom w:val="none" w:sz="0" w:space="0" w:color="auto"/>
            <w:right w:val="none" w:sz="0" w:space="0" w:color="auto"/>
          </w:divBdr>
        </w:div>
      </w:divsChild>
    </w:div>
    <w:div w:id="289828291">
      <w:bodyDiv w:val="1"/>
      <w:marLeft w:val="0"/>
      <w:marRight w:val="0"/>
      <w:marTop w:val="0"/>
      <w:marBottom w:val="0"/>
      <w:divBdr>
        <w:top w:val="none" w:sz="0" w:space="0" w:color="auto"/>
        <w:left w:val="none" w:sz="0" w:space="0" w:color="auto"/>
        <w:bottom w:val="none" w:sz="0" w:space="0" w:color="auto"/>
        <w:right w:val="none" w:sz="0" w:space="0" w:color="auto"/>
      </w:divBdr>
      <w:divsChild>
        <w:div w:id="100955224">
          <w:marLeft w:val="0"/>
          <w:marRight w:val="0"/>
          <w:marTop w:val="300"/>
          <w:marBottom w:val="0"/>
          <w:divBdr>
            <w:top w:val="none" w:sz="0" w:space="0" w:color="auto"/>
            <w:left w:val="none" w:sz="0" w:space="0" w:color="auto"/>
            <w:bottom w:val="none" w:sz="0" w:space="0" w:color="auto"/>
            <w:right w:val="none" w:sz="0" w:space="0" w:color="auto"/>
          </w:divBdr>
        </w:div>
      </w:divsChild>
    </w:div>
    <w:div w:id="290016606">
      <w:bodyDiv w:val="1"/>
      <w:marLeft w:val="0"/>
      <w:marRight w:val="0"/>
      <w:marTop w:val="0"/>
      <w:marBottom w:val="0"/>
      <w:divBdr>
        <w:top w:val="none" w:sz="0" w:space="0" w:color="auto"/>
        <w:left w:val="none" w:sz="0" w:space="0" w:color="auto"/>
        <w:bottom w:val="none" w:sz="0" w:space="0" w:color="auto"/>
        <w:right w:val="none" w:sz="0" w:space="0" w:color="auto"/>
      </w:divBdr>
    </w:div>
    <w:div w:id="290136140">
      <w:bodyDiv w:val="1"/>
      <w:marLeft w:val="0"/>
      <w:marRight w:val="0"/>
      <w:marTop w:val="0"/>
      <w:marBottom w:val="0"/>
      <w:divBdr>
        <w:top w:val="none" w:sz="0" w:space="0" w:color="auto"/>
        <w:left w:val="none" w:sz="0" w:space="0" w:color="auto"/>
        <w:bottom w:val="none" w:sz="0" w:space="0" w:color="auto"/>
        <w:right w:val="none" w:sz="0" w:space="0" w:color="auto"/>
      </w:divBdr>
      <w:divsChild>
        <w:div w:id="71052755">
          <w:marLeft w:val="0"/>
          <w:marRight w:val="0"/>
          <w:marTop w:val="0"/>
          <w:marBottom w:val="0"/>
          <w:divBdr>
            <w:top w:val="none" w:sz="0" w:space="0" w:color="auto"/>
            <w:left w:val="none" w:sz="0" w:space="0" w:color="auto"/>
            <w:bottom w:val="none" w:sz="0" w:space="0" w:color="auto"/>
            <w:right w:val="none" w:sz="0" w:space="0" w:color="auto"/>
          </w:divBdr>
        </w:div>
        <w:div w:id="159077944">
          <w:marLeft w:val="0"/>
          <w:marRight w:val="0"/>
          <w:marTop w:val="0"/>
          <w:marBottom w:val="0"/>
          <w:divBdr>
            <w:top w:val="none" w:sz="0" w:space="0" w:color="auto"/>
            <w:left w:val="none" w:sz="0" w:space="0" w:color="auto"/>
            <w:bottom w:val="none" w:sz="0" w:space="0" w:color="auto"/>
            <w:right w:val="none" w:sz="0" w:space="0" w:color="auto"/>
          </w:divBdr>
        </w:div>
        <w:div w:id="366025230">
          <w:marLeft w:val="0"/>
          <w:marRight w:val="0"/>
          <w:marTop w:val="0"/>
          <w:marBottom w:val="0"/>
          <w:divBdr>
            <w:top w:val="none" w:sz="0" w:space="0" w:color="auto"/>
            <w:left w:val="none" w:sz="0" w:space="0" w:color="auto"/>
            <w:bottom w:val="none" w:sz="0" w:space="0" w:color="auto"/>
            <w:right w:val="none" w:sz="0" w:space="0" w:color="auto"/>
          </w:divBdr>
        </w:div>
        <w:div w:id="380255625">
          <w:marLeft w:val="0"/>
          <w:marRight w:val="0"/>
          <w:marTop w:val="0"/>
          <w:marBottom w:val="0"/>
          <w:divBdr>
            <w:top w:val="none" w:sz="0" w:space="0" w:color="auto"/>
            <w:left w:val="none" w:sz="0" w:space="0" w:color="auto"/>
            <w:bottom w:val="none" w:sz="0" w:space="0" w:color="auto"/>
            <w:right w:val="none" w:sz="0" w:space="0" w:color="auto"/>
          </w:divBdr>
          <w:divsChild>
            <w:div w:id="4885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552756">
      <w:bodyDiv w:val="1"/>
      <w:marLeft w:val="0"/>
      <w:marRight w:val="0"/>
      <w:marTop w:val="0"/>
      <w:marBottom w:val="0"/>
      <w:divBdr>
        <w:top w:val="none" w:sz="0" w:space="0" w:color="auto"/>
        <w:left w:val="none" w:sz="0" w:space="0" w:color="auto"/>
        <w:bottom w:val="none" w:sz="0" w:space="0" w:color="auto"/>
        <w:right w:val="none" w:sz="0" w:space="0" w:color="auto"/>
      </w:divBdr>
      <w:divsChild>
        <w:div w:id="69232731">
          <w:marLeft w:val="0"/>
          <w:marRight w:val="0"/>
          <w:marTop w:val="300"/>
          <w:marBottom w:val="0"/>
          <w:divBdr>
            <w:top w:val="none" w:sz="0" w:space="0" w:color="auto"/>
            <w:left w:val="none" w:sz="0" w:space="0" w:color="auto"/>
            <w:bottom w:val="none" w:sz="0" w:space="0" w:color="auto"/>
            <w:right w:val="none" w:sz="0" w:space="0" w:color="auto"/>
          </w:divBdr>
        </w:div>
        <w:div w:id="248662385">
          <w:marLeft w:val="0"/>
          <w:marRight w:val="0"/>
          <w:marTop w:val="300"/>
          <w:marBottom w:val="0"/>
          <w:divBdr>
            <w:top w:val="none" w:sz="0" w:space="0" w:color="auto"/>
            <w:left w:val="none" w:sz="0" w:space="0" w:color="auto"/>
            <w:bottom w:val="none" w:sz="0" w:space="0" w:color="auto"/>
            <w:right w:val="none" w:sz="0" w:space="0" w:color="auto"/>
          </w:divBdr>
        </w:div>
        <w:div w:id="303046457">
          <w:marLeft w:val="0"/>
          <w:marRight w:val="0"/>
          <w:marTop w:val="0"/>
          <w:marBottom w:val="0"/>
          <w:divBdr>
            <w:top w:val="none" w:sz="0" w:space="0" w:color="auto"/>
            <w:left w:val="none" w:sz="0" w:space="0" w:color="auto"/>
            <w:bottom w:val="none" w:sz="0" w:space="0" w:color="auto"/>
            <w:right w:val="none" w:sz="0" w:space="0" w:color="auto"/>
          </w:divBdr>
        </w:div>
        <w:div w:id="390882616">
          <w:marLeft w:val="0"/>
          <w:marRight w:val="0"/>
          <w:marTop w:val="0"/>
          <w:marBottom w:val="0"/>
          <w:divBdr>
            <w:top w:val="none" w:sz="0" w:space="0" w:color="auto"/>
            <w:left w:val="none" w:sz="0" w:space="0" w:color="auto"/>
            <w:bottom w:val="none" w:sz="0" w:space="0" w:color="auto"/>
            <w:right w:val="none" w:sz="0" w:space="0" w:color="auto"/>
          </w:divBdr>
        </w:div>
        <w:div w:id="392849306">
          <w:marLeft w:val="0"/>
          <w:marRight w:val="0"/>
          <w:marTop w:val="0"/>
          <w:marBottom w:val="0"/>
          <w:divBdr>
            <w:top w:val="none" w:sz="0" w:space="0" w:color="auto"/>
            <w:left w:val="none" w:sz="0" w:space="0" w:color="auto"/>
            <w:bottom w:val="none" w:sz="0" w:space="0" w:color="auto"/>
            <w:right w:val="none" w:sz="0" w:space="0" w:color="auto"/>
          </w:divBdr>
          <w:divsChild>
            <w:div w:id="57096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984232">
      <w:bodyDiv w:val="1"/>
      <w:marLeft w:val="0"/>
      <w:marRight w:val="0"/>
      <w:marTop w:val="0"/>
      <w:marBottom w:val="0"/>
      <w:divBdr>
        <w:top w:val="none" w:sz="0" w:space="0" w:color="auto"/>
        <w:left w:val="none" w:sz="0" w:space="0" w:color="auto"/>
        <w:bottom w:val="none" w:sz="0" w:space="0" w:color="auto"/>
        <w:right w:val="none" w:sz="0" w:space="0" w:color="auto"/>
      </w:divBdr>
      <w:divsChild>
        <w:div w:id="102385814">
          <w:marLeft w:val="0"/>
          <w:marRight w:val="0"/>
          <w:marTop w:val="0"/>
          <w:marBottom w:val="0"/>
          <w:divBdr>
            <w:top w:val="none" w:sz="0" w:space="0" w:color="auto"/>
            <w:left w:val="none" w:sz="0" w:space="0" w:color="auto"/>
            <w:bottom w:val="none" w:sz="0" w:space="0" w:color="auto"/>
            <w:right w:val="none" w:sz="0" w:space="0" w:color="auto"/>
          </w:divBdr>
        </w:div>
        <w:div w:id="327754668">
          <w:marLeft w:val="0"/>
          <w:marRight w:val="0"/>
          <w:marTop w:val="0"/>
          <w:marBottom w:val="0"/>
          <w:divBdr>
            <w:top w:val="none" w:sz="0" w:space="0" w:color="auto"/>
            <w:left w:val="none" w:sz="0" w:space="0" w:color="auto"/>
            <w:bottom w:val="none" w:sz="0" w:space="0" w:color="auto"/>
            <w:right w:val="none" w:sz="0" w:space="0" w:color="auto"/>
          </w:divBdr>
        </w:div>
        <w:div w:id="368842274">
          <w:marLeft w:val="0"/>
          <w:marRight w:val="0"/>
          <w:marTop w:val="0"/>
          <w:marBottom w:val="0"/>
          <w:divBdr>
            <w:top w:val="none" w:sz="0" w:space="0" w:color="auto"/>
            <w:left w:val="none" w:sz="0" w:space="0" w:color="auto"/>
            <w:bottom w:val="none" w:sz="0" w:space="0" w:color="auto"/>
            <w:right w:val="none" w:sz="0" w:space="0" w:color="auto"/>
          </w:divBdr>
        </w:div>
      </w:divsChild>
    </w:div>
    <w:div w:id="291207066">
      <w:bodyDiv w:val="1"/>
      <w:marLeft w:val="0"/>
      <w:marRight w:val="0"/>
      <w:marTop w:val="0"/>
      <w:marBottom w:val="0"/>
      <w:divBdr>
        <w:top w:val="none" w:sz="0" w:space="0" w:color="auto"/>
        <w:left w:val="none" w:sz="0" w:space="0" w:color="auto"/>
        <w:bottom w:val="none" w:sz="0" w:space="0" w:color="auto"/>
        <w:right w:val="none" w:sz="0" w:space="0" w:color="auto"/>
      </w:divBdr>
      <w:divsChild>
        <w:div w:id="738096">
          <w:marLeft w:val="0"/>
          <w:marRight w:val="0"/>
          <w:marTop w:val="0"/>
          <w:marBottom w:val="0"/>
          <w:divBdr>
            <w:top w:val="none" w:sz="0" w:space="0" w:color="auto"/>
            <w:left w:val="none" w:sz="0" w:space="0" w:color="auto"/>
            <w:bottom w:val="none" w:sz="0" w:space="0" w:color="auto"/>
            <w:right w:val="none" w:sz="0" w:space="0" w:color="auto"/>
          </w:divBdr>
        </w:div>
        <w:div w:id="25833242">
          <w:marLeft w:val="0"/>
          <w:marRight w:val="0"/>
          <w:marTop w:val="0"/>
          <w:marBottom w:val="0"/>
          <w:divBdr>
            <w:top w:val="none" w:sz="0" w:space="0" w:color="auto"/>
            <w:left w:val="none" w:sz="0" w:space="0" w:color="auto"/>
            <w:bottom w:val="none" w:sz="0" w:space="0" w:color="auto"/>
            <w:right w:val="none" w:sz="0" w:space="0" w:color="auto"/>
          </w:divBdr>
        </w:div>
        <w:div w:id="65611812">
          <w:marLeft w:val="0"/>
          <w:marRight w:val="0"/>
          <w:marTop w:val="0"/>
          <w:marBottom w:val="0"/>
          <w:divBdr>
            <w:top w:val="none" w:sz="0" w:space="0" w:color="auto"/>
            <w:left w:val="none" w:sz="0" w:space="0" w:color="auto"/>
            <w:bottom w:val="none" w:sz="0" w:space="0" w:color="auto"/>
            <w:right w:val="none" w:sz="0" w:space="0" w:color="auto"/>
          </w:divBdr>
        </w:div>
        <w:div w:id="191116261">
          <w:marLeft w:val="0"/>
          <w:marRight w:val="0"/>
          <w:marTop w:val="300"/>
          <w:marBottom w:val="0"/>
          <w:divBdr>
            <w:top w:val="none" w:sz="0" w:space="0" w:color="auto"/>
            <w:left w:val="none" w:sz="0" w:space="0" w:color="auto"/>
            <w:bottom w:val="none" w:sz="0" w:space="0" w:color="auto"/>
            <w:right w:val="none" w:sz="0" w:space="0" w:color="auto"/>
          </w:divBdr>
        </w:div>
        <w:div w:id="277951721">
          <w:marLeft w:val="0"/>
          <w:marRight w:val="0"/>
          <w:marTop w:val="300"/>
          <w:marBottom w:val="0"/>
          <w:divBdr>
            <w:top w:val="none" w:sz="0" w:space="0" w:color="auto"/>
            <w:left w:val="none" w:sz="0" w:space="0" w:color="auto"/>
            <w:bottom w:val="none" w:sz="0" w:space="0" w:color="auto"/>
            <w:right w:val="none" w:sz="0" w:space="0" w:color="auto"/>
          </w:divBdr>
        </w:div>
        <w:div w:id="407919753">
          <w:marLeft w:val="0"/>
          <w:marRight w:val="0"/>
          <w:marTop w:val="0"/>
          <w:marBottom w:val="0"/>
          <w:divBdr>
            <w:top w:val="none" w:sz="0" w:space="0" w:color="auto"/>
            <w:left w:val="none" w:sz="0" w:space="0" w:color="auto"/>
            <w:bottom w:val="none" w:sz="0" w:space="0" w:color="auto"/>
            <w:right w:val="none" w:sz="0" w:space="0" w:color="auto"/>
          </w:divBdr>
        </w:div>
      </w:divsChild>
    </w:div>
    <w:div w:id="291207461">
      <w:bodyDiv w:val="1"/>
      <w:marLeft w:val="0"/>
      <w:marRight w:val="0"/>
      <w:marTop w:val="0"/>
      <w:marBottom w:val="0"/>
      <w:divBdr>
        <w:top w:val="none" w:sz="0" w:space="0" w:color="auto"/>
        <w:left w:val="none" w:sz="0" w:space="0" w:color="auto"/>
        <w:bottom w:val="none" w:sz="0" w:space="0" w:color="auto"/>
        <w:right w:val="none" w:sz="0" w:space="0" w:color="auto"/>
      </w:divBdr>
      <w:divsChild>
        <w:div w:id="31657745">
          <w:marLeft w:val="0"/>
          <w:marRight w:val="0"/>
          <w:marTop w:val="0"/>
          <w:marBottom w:val="0"/>
          <w:divBdr>
            <w:top w:val="none" w:sz="0" w:space="0" w:color="auto"/>
            <w:left w:val="none" w:sz="0" w:space="0" w:color="auto"/>
            <w:bottom w:val="none" w:sz="0" w:space="0" w:color="auto"/>
            <w:right w:val="none" w:sz="0" w:space="0" w:color="auto"/>
          </w:divBdr>
        </w:div>
        <w:div w:id="104232776">
          <w:marLeft w:val="0"/>
          <w:marRight w:val="0"/>
          <w:marTop w:val="300"/>
          <w:marBottom w:val="0"/>
          <w:divBdr>
            <w:top w:val="none" w:sz="0" w:space="0" w:color="auto"/>
            <w:left w:val="none" w:sz="0" w:space="0" w:color="auto"/>
            <w:bottom w:val="none" w:sz="0" w:space="0" w:color="auto"/>
            <w:right w:val="none" w:sz="0" w:space="0" w:color="auto"/>
          </w:divBdr>
        </w:div>
        <w:div w:id="200749285">
          <w:marLeft w:val="0"/>
          <w:marRight w:val="0"/>
          <w:marTop w:val="0"/>
          <w:marBottom w:val="0"/>
          <w:divBdr>
            <w:top w:val="none" w:sz="0" w:space="0" w:color="auto"/>
            <w:left w:val="none" w:sz="0" w:space="0" w:color="auto"/>
            <w:bottom w:val="none" w:sz="0" w:space="0" w:color="auto"/>
            <w:right w:val="none" w:sz="0" w:space="0" w:color="auto"/>
          </w:divBdr>
        </w:div>
        <w:div w:id="278488427">
          <w:marLeft w:val="0"/>
          <w:marRight w:val="0"/>
          <w:marTop w:val="300"/>
          <w:marBottom w:val="0"/>
          <w:divBdr>
            <w:top w:val="none" w:sz="0" w:space="0" w:color="auto"/>
            <w:left w:val="none" w:sz="0" w:space="0" w:color="auto"/>
            <w:bottom w:val="none" w:sz="0" w:space="0" w:color="auto"/>
            <w:right w:val="none" w:sz="0" w:space="0" w:color="auto"/>
          </w:divBdr>
        </w:div>
        <w:div w:id="320617917">
          <w:marLeft w:val="0"/>
          <w:marRight w:val="0"/>
          <w:marTop w:val="0"/>
          <w:marBottom w:val="0"/>
          <w:divBdr>
            <w:top w:val="none" w:sz="0" w:space="0" w:color="auto"/>
            <w:left w:val="none" w:sz="0" w:space="0" w:color="auto"/>
            <w:bottom w:val="none" w:sz="0" w:space="0" w:color="auto"/>
            <w:right w:val="none" w:sz="0" w:space="0" w:color="auto"/>
          </w:divBdr>
        </w:div>
        <w:div w:id="370686799">
          <w:marLeft w:val="0"/>
          <w:marRight w:val="0"/>
          <w:marTop w:val="0"/>
          <w:marBottom w:val="0"/>
          <w:divBdr>
            <w:top w:val="none" w:sz="0" w:space="0" w:color="auto"/>
            <w:left w:val="none" w:sz="0" w:space="0" w:color="auto"/>
            <w:bottom w:val="none" w:sz="0" w:space="0" w:color="auto"/>
            <w:right w:val="none" w:sz="0" w:space="0" w:color="auto"/>
          </w:divBdr>
          <w:divsChild>
            <w:div w:id="402139219">
              <w:marLeft w:val="0"/>
              <w:marRight w:val="0"/>
              <w:marTop w:val="0"/>
              <w:marBottom w:val="0"/>
              <w:divBdr>
                <w:top w:val="none" w:sz="0" w:space="0" w:color="auto"/>
                <w:left w:val="none" w:sz="0" w:space="0" w:color="auto"/>
                <w:bottom w:val="none" w:sz="0" w:space="0" w:color="auto"/>
                <w:right w:val="none" w:sz="0" w:space="0" w:color="auto"/>
              </w:divBdr>
            </w:div>
          </w:divsChild>
        </w:div>
        <w:div w:id="378479814">
          <w:marLeft w:val="0"/>
          <w:marRight w:val="0"/>
          <w:marTop w:val="0"/>
          <w:marBottom w:val="0"/>
          <w:divBdr>
            <w:top w:val="none" w:sz="0" w:space="0" w:color="auto"/>
            <w:left w:val="none" w:sz="0" w:space="0" w:color="auto"/>
            <w:bottom w:val="none" w:sz="0" w:space="0" w:color="auto"/>
            <w:right w:val="none" w:sz="0" w:space="0" w:color="auto"/>
          </w:divBdr>
        </w:div>
      </w:divsChild>
    </w:div>
    <w:div w:id="291208960">
      <w:bodyDiv w:val="1"/>
      <w:marLeft w:val="0"/>
      <w:marRight w:val="0"/>
      <w:marTop w:val="0"/>
      <w:marBottom w:val="0"/>
      <w:divBdr>
        <w:top w:val="none" w:sz="0" w:space="0" w:color="auto"/>
        <w:left w:val="none" w:sz="0" w:space="0" w:color="auto"/>
        <w:bottom w:val="none" w:sz="0" w:space="0" w:color="auto"/>
        <w:right w:val="none" w:sz="0" w:space="0" w:color="auto"/>
      </w:divBdr>
    </w:div>
    <w:div w:id="291324821">
      <w:bodyDiv w:val="1"/>
      <w:marLeft w:val="0"/>
      <w:marRight w:val="0"/>
      <w:marTop w:val="0"/>
      <w:marBottom w:val="0"/>
      <w:divBdr>
        <w:top w:val="none" w:sz="0" w:space="0" w:color="auto"/>
        <w:left w:val="none" w:sz="0" w:space="0" w:color="auto"/>
        <w:bottom w:val="none" w:sz="0" w:space="0" w:color="auto"/>
        <w:right w:val="none" w:sz="0" w:space="0" w:color="auto"/>
      </w:divBdr>
    </w:div>
    <w:div w:id="291639725">
      <w:bodyDiv w:val="1"/>
      <w:marLeft w:val="0"/>
      <w:marRight w:val="0"/>
      <w:marTop w:val="0"/>
      <w:marBottom w:val="0"/>
      <w:divBdr>
        <w:top w:val="none" w:sz="0" w:space="0" w:color="auto"/>
        <w:left w:val="none" w:sz="0" w:space="0" w:color="auto"/>
        <w:bottom w:val="none" w:sz="0" w:space="0" w:color="auto"/>
        <w:right w:val="none" w:sz="0" w:space="0" w:color="auto"/>
      </w:divBdr>
      <w:divsChild>
        <w:div w:id="45762077">
          <w:marLeft w:val="0"/>
          <w:marRight w:val="0"/>
          <w:marTop w:val="0"/>
          <w:marBottom w:val="0"/>
          <w:divBdr>
            <w:top w:val="none" w:sz="0" w:space="0" w:color="auto"/>
            <w:left w:val="none" w:sz="0" w:space="0" w:color="auto"/>
            <w:bottom w:val="none" w:sz="0" w:space="0" w:color="auto"/>
            <w:right w:val="none" w:sz="0" w:space="0" w:color="auto"/>
          </w:divBdr>
        </w:div>
        <w:div w:id="79178659">
          <w:marLeft w:val="0"/>
          <w:marRight w:val="0"/>
          <w:marTop w:val="0"/>
          <w:marBottom w:val="0"/>
          <w:divBdr>
            <w:top w:val="none" w:sz="0" w:space="0" w:color="auto"/>
            <w:left w:val="none" w:sz="0" w:space="0" w:color="auto"/>
            <w:bottom w:val="none" w:sz="0" w:space="0" w:color="auto"/>
            <w:right w:val="none" w:sz="0" w:space="0" w:color="auto"/>
          </w:divBdr>
        </w:div>
        <w:div w:id="116720737">
          <w:marLeft w:val="0"/>
          <w:marRight w:val="0"/>
          <w:marTop w:val="0"/>
          <w:marBottom w:val="0"/>
          <w:divBdr>
            <w:top w:val="none" w:sz="0" w:space="0" w:color="auto"/>
            <w:left w:val="none" w:sz="0" w:space="0" w:color="auto"/>
            <w:bottom w:val="none" w:sz="0" w:space="0" w:color="auto"/>
            <w:right w:val="none" w:sz="0" w:space="0" w:color="auto"/>
          </w:divBdr>
        </w:div>
      </w:divsChild>
    </w:div>
    <w:div w:id="291788483">
      <w:bodyDiv w:val="1"/>
      <w:marLeft w:val="0"/>
      <w:marRight w:val="0"/>
      <w:marTop w:val="0"/>
      <w:marBottom w:val="0"/>
      <w:divBdr>
        <w:top w:val="none" w:sz="0" w:space="0" w:color="auto"/>
        <w:left w:val="none" w:sz="0" w:space="0" w:color="auto"/>
        <w:bottom w:val="none" w:sz="0" w:space="0" w:color="auto"/>
        <w:right w:val="none" w:sz="0" w:space="0" w:color="auto"/>
      </w:divBdr>
      <w:divsChild>
        <w:div w:id="136188928">
          <w:marLeft w:val="0"/>
          <w:marRight w:val="0"/>
          <w:marTop w:val="0"/>
          <w:marBottom w:val="0"/>
          <w:divBdr>
            <w:top w:val="none" w:sz="0" w:space="0" w:color="auto"/>
            <w:left w:val="none" w:sz="0" w:space="0" w:color="auto"/>
            <w:bottom w:val="none" w:sz="0" w:space="0" w:color="auto"/>
            <w:right w:val="none" w:sz="0" w:space="0" w:color="auto"/>
          </w:divBdr>
        </w:div>
        <w:div w:id="228805912">
          <w:marLeft w:val="0"/>
          <w:marRight w:val="0"/>
          <w:marTop w:val="0"/>
          <w:marBottom w:val="0"/>
          <w:divBdr>
            <w:top w:val="none" w:sz="0" w:space="0" w:color="auto"/>
            <w:left w:val="none" w:sz="0" w:space="0" w:color="auto"/>
            <w:bottom w:val="none" w:sz="0" w:space="0" w:color="auto"/>
            <w:right w:val="none" w:sz="0" w:space="0" w:color="auto"/>
          </w:divBdr>
        </w:div>
      </w:divsChild>
    </w:div>
    <w:div w:id="292178044">
      <w:bodyDiv w:val="1"/>
      <w:marLeft w:val="0"/>
      <w:marRight w:val="0"/>
      <w:marTop w:val="0"/>
      <w:marBottom w:val="0"/>
      <w:divBdr>
        <w:top w:val="none" w:sz="0" w:space="0" w:color="auto"/>
        <w:left w:val="none" w:sz="0" w:space="0" w:color="auto"/>
        <w:bottom w:val="none" w:sz="0" w:space="0" w:color="auto"/>
        <w:right w:val="none" w:sz="0" w:space="0" w:color="auto"/>
      </w:divBdr>
      <w:divsChild>
        <w:div w:id="30569460">
          <w:marLeft w:val="0"/>
          <w:marRight w:val="0"/>
          <w:marTop w:val="0"/>
          <w:marBottom w:val="0"/>
          <w:divBdr>
            <w:top w:val="none" w:sz="0" w:space="0" w:color="auto"/>
            <w:left w:val="none" w:sz="0" w:space="0" w:color="auto"/>
            <w:bottom w:val="none" w:sz="0" w:space="0" w:color="auto"/>
            <w:right w:val="none" w:sz="0" w:space="0" w:color="auto"/>
          </w:divBdr>
        </w:div>
        <w:div w:id="137889476">
          <w:marLeft w:val="0"/>
          <w:marRight w:val="0"/>
          <w:marTop w:val="300"/>
          <w:marBottom w:val="0"/>
          <w:divBdr>
            <w:top w:val="none" w:sz="0" w:space="0" w:color="auto"/>
            <w:left w:val="none" w:sz="0" w:space="0" w:color="auto"/>
            <w:bottom w:val="none" w:sz="0" w:space="0" w:color="auto"/>
            <w:right w:val="none" w:sz="0" w:space="0" w:color="auto"/>
          </w:divBdr>
        </w:div>
        <w:div w:id="356856191">
          <w:marLeft w:val="0"/>
          <w:marRight w:val="0"/>
          <w:marTop w:val="0"/>
          <w:marBottom w:val="0"/>
          <w:divBdr>
            <w:top w:val="none" w:sz="0" w:space="0" w:color="auto"/>
            <w:left w:val="none" w:sz="0" w:space="0" w:color="auto"/>
            <w:bottom w:val="none" w:sz="0" w:space="0" w:color="auto"/>
            <w:right w:val="none" w:sz="0" w:space="0" w:color="auto"/>
          </w:divBdr>
        </w:div>
      </w:divsChild>
    </w:div>
    <w:div w:id="292368471">
      <w:bodyDiv w:val="1"/>
      <w:marLeft w:val="0"/>
      <w:marRight w:val="0"/>
      <w:marTop w:val="0"/>
      <w:marBottom w:val="0"/>
      <w:divBdr>
        <w:top w:val="none" w:sz="0" w:space="0" w:color="auto"/>
        <w:left w:val="none" w:sz="0" w:space="0" w:color="auto"/>
        <w:bottom w:val="none" w:sz="0" w:space="0" w:color="auto"/>
        <w:right w:val="none" w:sz="0" w:space="0" w:color="auto"/>
      </w:divBdr>
      <w:divsChild>
        <w:div w:id="150101405">
          <w:marLeft w:val="0"/>
          <w:marRight w:val="0"/>
          <w:marTop w:val="300"/>
          <w:marBottom w:val="0"/>
          <w:divBdr>
            <w:top w:val="none" w:sz="0" w:space="0" w:color="auto"/>
            <w:left w:val="none" w:sz="0" w:space="0" w:color="auto"/>
            <w:bottom w:val="none" w:sz="0" w:space="0" w:color="auto"/>
            <w:right w:val="none" w:sz="0" w:space="0" w:color="auto"/>
          </w:divBdr>
        </w:div>
        <w:div w:id="193154828">
          <w:marLeft w:val="0"/>
          <w:marRight w:val="0"/>
          <w:marTop w:val="0"/>
          <w:marBottom w:val="0"/>
          <w:divBdr>
            <w:top w:val="none" w:sz="0" w:space="0" w:color="auto"/>
            <w:left w:val="none" w:sz="0" w:space="0" w:color="auto"/>
            <w:bottom w:val="none" w:sz="0" w:space="0" w:color="auto"/>
            <w:right w:val="none" w:sz="0" w:space="0" w:color="auto"/>
          </w:divBdr>
        </w:div>
        <w:div w:id="234557331">
          <w:marLeft w:val="0"/>
          <w:marRight w:val="0"/>
          <w:marTop w:val="0"/>
          <w:marBottom w:val="0"/>
          <w:divBdr>
            <w:top w:val="none" w:sz="0" w:space="0" w:color="auto"/>
            <w:left w:val="none" w:sz="0" w:space="0" w:color="auto"/>
            <w:bottom w:val="none" w:sz="0" w:space="0" w:color="auto"/>
            <w:right w:val="none" w:sz="0" w:space="0" w:color="auto"/>
          </w:divBdr>
        </w:div>
      </w:divsChild>
    </w:div>
    <w:div w:id="292758665">
      <w:bodyDiv w:val="1"/>
      <w:marLeft w:val="0"/>
      <w:marRight w:val="0"/>
      <w:marTop w:val="0"/>
      <w:marBottom w:val="0"/>
      <w:divBdr>
        <w:top w:val="none" w:sz="0" w:space="0" w:color="auto"/>
        <w:left w:val="none" w:sz="0" w:space="0" w:color="auto"/>
        <w:bottom w:val="none" w:sz="0" w:space="0" w:color="auto"/>
        <w:right w:val="none" w:sz="0" w:space="0" w:color="auto"/>
      </w:divBdr>
      <w:divsChild>
        <w:div w:id="156919682">
          <w:marLeft w:val="0"/>
          <w:marRight w:val="0"/>
          <w:marTop w:val="0"/>
          <w:marBottom w:val="0"/>
          <w:divBdr>
            <w:top w:val="none" w:sz="0" w:space="0" w:color="auto"/>
            <w:left w:val="none" w:sz="0" w:space="0" w:color="auto"/>
            <w:bottom w:val="none" w:sz="0" w:space="0" w:color="auto"/>
            <w:right w:val="none" w:sz="0" w:space="0" w:color="auto"/>
          </w:divBdr>
        </w:div>
        <w:div w:id="257982404">
          <w:marLeft w:val="0"/>
          <w:marRight w:val="0"/>
          <w:marTop w:val="0"/>
          <w:marBottom w:val="0"/>
          <w:divBdr>
            <w:top w:val="none" w:sz="0" w:space="0" w:color="auto"/>
            <w:left w:val="none" w:sz="0" w:space="0" w:color="auto"/>
            <w:bottom w:val="none" w:sz="0" w:space="0" w:color="auto"/>
            <w:right w:val="none" w:sz="0" w:space="0" w:color="auto"/>
          </w:divBdr>
        </w:div>
        <w:div w:id="350883737">
          <w:marLeft w:val="0"/>
          <w:marRight w:val="0"/>
          <w:marTop w:val="0"/>
          <w:marBottom w:val="0"/>
          <w:divBdr>
            <w:top w:val="none" w:sz="0" w:space="0" w:color="auto"/>
            <w:left w:val="none" w:sz="0" w:space="0" w:color="auto"/>
            <w:bottom w:val="none" w:sz="0" w:space="0" w:color="auto"/>
            <w:right w:val="none" w:sz="0" w:space="0" w:color="auto"/>
          </w:divBdr>
          <w:divsChild>
            <w:div w:id="323553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2833815">
      <w:bodyDiv w:val="1"/>
      <w:marLeft w:val="0"/>
      <w:marRight w:val="0"/>
      <w:marTop w:val="0"/>
      <w:marBottom w:val="0"/>
      <w:divBdr>
        <w:top w:val="none" w:sz="0" w:space="0" w:color="auto"/>
        <w:left w:val="none" w:sz="0" w:space="0" w:color="auto"/>
        <w:bottom w:val="none" w:sz="0" w:space="0" w:color="auto"/>
        <w:right w:val="none" w:sz="0" w:space="0" w:color="auto"/>
      </w:divBdr>
      <w:divsChild>
        <w:div w:id="161242706">
          <w:marLeft w:val="0"/>
          <w:marRight w:val="0"/>
          <w:marTop w:val="300"/>
          <w:marBottom w:val="0"/>
          <w:divBdr>
            <w:top w:val="none" w:sz="0" w:space="0" w:color="auto"/>
            <w:left w:val="none" w:sz="0" w:space="0" w:color="auto"/>
            <w:bottom w:val="none" w:sz="0" w:space="0" w:color="auto"/>
            <w:right w:val="none" w:sz="0" w:space="0" w:color="auto"/>
          </w:divBdr>
          <w:divsChild>
            <w:div w:id="11273076">
              <w:marLeft w:val="0"/>
              <w:marRight w:val="0"/>
              <w:marTop w:val="0"/>
              <w:marBottom w:val="0"/>
              <w:divBdr>
                <w:top w:val="none" w:sz="0" w:space="0" w:color="auto"/>
                <w:left w:val="none" w:sz="0" w:space="0" w:color="auto"/>
                <w:bottom w:val="none" w:sz="0" w:space="0" w:color="auto"/>
                <w:right w:val="none" w:sz="0" w:space="0" w:color="auto"/>
              </w:divBdr>
            </w:div>
          </w:divsChild>
        </w:div>
        <w:div w:id="230234747">
          <w:marLeft w:val="0"/>
          <w:marRight w:val="0"/>
          <w:marTop w:val="0"/>
          <w:marBottom w:val="0"/>
          <w:divBdr>
            <w:top w:val="none" w:sz="0" w:space="0" w:color="auto"/>
            <w:left w:val="none" w:sz="0" w:space="0" w:color="auto"/>
            <w:bottom w:val="none" w:sz="0" w:space="0" w:color="auto"/>
            <w:right w:val="none" w:sz="0" w:space="0" w:color="auto"/>
          </w:divBdr>
        </w:div>
        <w:div w:id="357125646">
          <w:marLeft w:val="0"/>
          <w:marRight w:val="0"/>
          <w:marTop w:val="0"/>
          <w:marBottom w:val="0"/>
          <w:divBdr>
            <w:top w:val="none" w:sz="0" w:space="0" w:color="auto"/>
            <w:left w:val="none" w:sz="0" w:space="0" w:color="auto"/>
            <w:bottom w:val="none" w:sz="0" w:space="0" w:color="auto"/>
            <w:right w:val="none" w:sz="0" w:space="0" w:color="auto"/>
          </w:divBdr>
        </w:div>
        <w:div w:id="362100176">
          <w:marLeft w:val="0"/>
          <w:marRight w:val="0"/>
          <w:marTop w:val="0"/>
          <w:marBottom w:val="0"/>
          <w:divBdr>
            <w:top w:val="none" w:sz="0" w:space="0" w:color="auto"/>
            <w:left w:val="none" w:sz="0" w:space="0" w:color="auto"/>
            <w:bottom w:val="none" w:sz="0" w:space="0" w:color="auto"/>
            <w:right w:val="none" w:sz="0" w:space="0" w:color="auto"/>
          </w:divBdr>
        </w:div>
        <w:div w:id="405229490">
          <w:marLeft w:val="0"/>
          <w:marRight w:val="0"/>
          <w:marTop w:val="0"/>
          <w:marBottom w:val="0"/>
          <w:divBdr>
            <w:top w:val="none" w:sz="0" w:space="0" w:color="auto"/>
            <w:left w:val="none" w:sz="0" w:space="0" w:color="auto"/>
            <w:bottom w:val="none" w:sz="0" w:space="0" w:color="auto"/>
            <w:right w:val="none" w:sz="0" w:space="0" w:color="auto"/>
          </w:divBdr>
        </w:div>
      </w:divsChild>
    </w:div>
    <w:div w:id="292911164">
      <w:bodyDiv w:val="1"/>
      <w:marLeft w:val="0"/>
      <w:marRight w:val="0"/>
      <w:marTop w:val="0"/>
      <w:marBottom w:val="0"/>
      <w:divBdr>
        <w:top w:val="none" w:sz="0" w:space="0" w:color="auto"/>
        <w:left w:val="none" w:sz="0" w:space="0" w:color="auto"/>
        <w:bottom w:val="none" w:sz="0" w:space="0" w:color="auto"/>
        <w:right w:val="none" w:sz="0" w:space="0" w:color="auto"/>
      </w:divBdr>
      <w:divsChild>
        <w:div w:id="85660885">
          <w:marLeft w:val="0"/>
          <w:marRight w:val="0"/>
          <w:marTop w:val="0"/>
          <w:marBottom w:val="0"/>
          <w:divBdr>
            <w:top w:val="none" w:sz="0" w:space="0" w:color="auto"/>
            <w:left w:val="none" w:sz="0" w:space="0" w:color="auto"/>
            <w:bottom w:val="none" w:sz="0" w:space="0" w:color="auto"/>
            <w:right w:val="none" w:sz="0" w:space="0" w:color="auto"/>
          </w:divBdr>
        </w:div>
        <w:div w:id="159734798">
          <w:marLeft w:val="0"/>
          <w:marRight w:val="0"/>
          <w:marTop w:val="0"/>
          <w:marBottom w:val="0"/>
          <w:divBdr>
            <w:top w:val="none" w:sz="0" w:space="0" w:color="auto"/>
            <w:left w:val="none" w:sz="0" w:space="0" w:color="auto"/>
            <w:bottom w:val="none" w:sz="0" w:space="0" w:color="auto"/>
            <w:right w:val="none" w:sz="0" w:space="0" w:color="auto"/>
          </w:divBdr>
        </w:div>
        <w:div w:id="394275999">
          <w:marLeft w:val="0"/>
          <w:marRight w:val="0"/>
          <w:marTop w:val="0"/>
          <w:marBottom w:val="0"/>
          <w:divBdr>
            <w:top w:val="none" w:sz="0" w:space="0" w:color="auto"/>
            <w:left w:val="none" w:sz="0" w:space="0" w:color="auto"/>
            <w:bottom w:val="none" w:sz="0" w:space="0" w:color="auto"/>
            <w:right w:val="none" w:sz="0" w:space="0" w:color="auto"/>
          </w:divBdr>
        </w:div>
      </w:divsChild>
    </w:div>
    <w:div w:id="293407591">
      <w:bodyDiv w:val="1"/>
      <w:marLeft w:val="0"/>
      <w:marRight w:val="0"/>
      <w:marTop w:val="0"/>
      <w:marBottom w:val="0"/>
      <w:divBdr>
        <w:top w:val="none" w:sz="0" w:space="0" w:color="auto"/>
        <w:left w:val="none" w:sz="0" w:space="0" w:color="auto"/>
        <w:bottom w:val="none" w:sz="0" w:space="0" w:color="auto"/>
        <w:right w:val="none" w:sz="0" w:space="0" w:color="auto"/>
      </w:divBdr>
      <w:divsChild>
        <w:div w:id="278494522">
          <w:marLeft w:val="0"/>
          <w:marRight w:val="0"/>
          <w:marTop w:val="0"/>
          <w:marBottom w:val="0"/>
          <w:divBdr>
            <w:top w:val="none" w:sz="0" w:space="0" w:color="auto"/>
            <w:left w:val="none" w:sz="0" w:space="0" w:color="auto"/>
            <w:bottom w:val="none" w:sz="0" w:space="0" w:color="auto"/>
            <w:right w:val="none" w:sz="0" w:space="0" w:color="auto"/>
          </w:divBdr>
          <w:divsChild>
            <w:div w:id="116918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491574">
      <w:bodyDiv w:val="1"/>
      <w:marLeft w:val="0"/>
      <w:marRight w:val="0"/>
      <w:marTop w:val="0"/>
      <w:marBottom w:val="0"/>
      <w:divBdr>
        <w:top w:val="none" w:sz="0" w:space="0" w:color="auto"/>
        <w:left w:val="none" w:sz="0" w:space="0" w:color="auto"/>
        <w:bottom w:val="none" w:sz="0" w:space="0" w:color="auto"/>
        <w:right w:val="none" w:sz="0" w:space="0" w:color="auto"/>
      </w:divBdr>
      <w:divsChild>
        <w:div w:id="1513298">
          <w:marLeft w:val="0"/>
          <w:marRight w:val="0"/>
          <w:marTop w:val="0"/>
          <w:marBottom w:val="0"/>
          <w:divBdr>
            <w:top w:val="none" w:sz="0" w:space="0" w:color="auto"/>
            <w:left w:val="none" w:sz="0" w:space="0" w:color="auto"/>
            <w:bottom w:val="none" w:sz="0" w:space="0" w:color="auto"/>
            <w:right w:val="none" w:sz="0" w:space="0" w:color="auto"/>
          </w:divBdr>
        </w:div>
        <w:div w:id="38866778">
          <w:marLeft w:val="0"/>
          <w:marRight w:val="0"/>
          <w:marTop w:val="0"/>
          <w:marBottom w:val="0"/>
          <w:divBdr>
            <w:top w:val="none" w:sz="0" w:space="0" w:color="auto"/>
            <w:left w:val="none" w:sz="0" w:space="0" w:color="auto"/>
            <w:bottom w:val="none" w:sz="0" w:space="0" w:color="auto"/>
            <w:right w:val="none" w:sz="0" w:space="0" w:color="auto"/>
          </w:divBdr>
        </w:div>
        <w:div w:id="161238019">
          <w:marLeft w:val="0"/>
          <w:marRight w:val="0"/>
          <w:marTop w:val="300"/>
          <w:marBottom w:val="0"/>
          <w:divBdr>
            <w:top w:val="none" w:sz="0" w:space="0" w:color="auto"/>
            <w:left w:val="none" w:sz="0" w:space="0" w:color="auto"/>
            <w:bottom w:val="none" w:sz="0" w:space="0" w:color="auto"/>
            <w:right w:val="none" w:sz="0" w:space="0" w:color="auto"/>
          </w:divBdr>
          <w:divsChild>
            <w:div w:id="54623117">
              <w:marLeft w:val="0"/>
              <w:marRight w:val="0"/>
              <w:marTop w:val="0"/>
              <w:marBottom w:val="0"/>
              <w:divBdr>
                <w:top w:val="none" w:sz="0" w:space="0" w:color="auto"/>
                <w:left w:val="none" w:sz="0" w:space="0" w:color="auto"/>
                <w:bottom w:val="none" w:sz="0" w:space="0" w:color="auto"/>
                <w:right w:val="none" w:sz="0" w:space="0" w:color="auto"/>
              </w:divBdr>
            </w:div>
          </w:divsChild>
        </w:div>
        <w:div w:id="333608488">
          <w:marLeft w:val="0"/>
          <w:marRight w:val="0"/>
          <w:marTop w:val="300"/>
          <w:marBottom w:val="0"/>
          <w:divBdr>
            <w:top w:val="none" w:sz="0" w:space="0" w:color="auto"/>
            <w:left w:val="none" w:sz="0" w:space="0" w:color="auto"/>
            <w:bottom w:val="none" w:sz="0" w:space="0" w:color="auto"/>
            <w:right w:val="none" w:sz="0" w:space="0" w:color="auto"/>
          </w:divBdr>
        </w:div>
      </w:divsChild>
    </w:div>
    <w:div w:id="293557808">
      <w:bodyDiv w:val="1"/>
      <w:marLeft w:val="0"/>
      <w:marRight w:val="0"/>
      <w:marTop w:val="0"/>
      <w:marBottom w:val="0"/>
      <w:divBdr>
        <w:top w:val="none" w:sz="0" w:space="0" w:color="auto"/>
        <w:left w:val="none" w:sz="0" w:space="0" w:color="auto"/>
        <w:bottom w:val="none" w:sz="0" w:space="0" w:color="auto"/>
        <w:right w:val="none" w:sz="0" w:space="0" w:color="auto"/>
      </w:divBdr>
      <w:divsChild>
        <w:div w:id="13851987">
          <w:marLeft w:val="0"/>
          <w:marRight w:val="0"/>
          <w:marTop w:val="0"/>
          <w:marBottom w:val="0"/>
          <w:divBdr>
            <w:top w:val="none" w:sz="0" w:space="0" w:color="auto"/>
            <w:left w:val="none" w:sz="0" w:space="0" w:color="auto"/>
            <w:bottom w:val="none" w:sz="0" w:space="0" w:color="auto"/>
            <w:right w:val="none" w:sz="0" w:space="0" w:color="auto"/>
          </w:divBdr>
        </w:div>
        <w:div w:id="34619550">
          <w:marLeft w:val="0"/>
          <w:marRight w:val="0"/>
          <w:marTop w:val="0"/>
          <w:marBottom w:val="0"/>
          <w:divBdr>
            <w:top w:val="none" w:sz="0" w:space="0" w:color="auto"/>
            <w:left w:val="none" w:sz="0" w:space="0" w:color="auto"/>
            <w:bottom w:val="none" w:sz="0" w:space="0" w:color="auto"/>
            <w:right w:val="none" w:sz="0" w:space="0" w:color="auto"/>
          </w:divBdr>
        </w:div>
        <w:div w:id="73401388">
          <w:marLeft w:val="0"/>
          <w:marRight w:val="0"/>
          <w:marTop w:val="300"/>
          <w:marBottom w:val="0"/>
          <w:divBdr>
            <w:top w:val="none" w:sz="0" w:space="0" w:color="auto"/>
            <w:left w:val="none" w:sz="0" w:space="0" w:color="auto"/>
            <w:bottom w:val="none" w:sz="0" w:space="0" w:color="auto"/>
            <w:right w:val="none" w:sz="0" w:space="0" w:color="auto"/>
          </w:divBdr>
        </w:div>
        <w:div w:id="311445155">
          <w:marLeft w:val="0"/>
          <w:marRight w:val="0"/>
          <w:marTop w:val="0"/>
          <w:marBottom w:val="0"/>
          <w:divBdr>
            <w:top w:val="none" w:sz="0" w:space="0" w:color="auto"/>
            <w:left w:val="none" w:sz="0" w:space="0" w:color="auto"/>
            <w:bottom w:val="none" w:sz="0" w:space="0" w:color="auto"/>
            <w:right w:val="none" w:sz="0" w:space="0" w:color="auto"/>
          </w:divBdr>
        </w:div>
        <w:div w:id="397899906">
          <w:marLeft w:val="0"/>
          <w:marRight w:val="0"/>
          <w:marTop w:val="0"/>
          <w:marBottom w:val="0"/>
          <w:divBdr>
            <w:top w:val="none" w:sz="0" w:space="0" w:color="auto"/>
            <w:left w:val="none" w:sz="0" w:space="0" w:color="auto"/>
            <w:bottom w:val="none" w:sz="0" w:space="0" w:color="auto"/>
            <w:right w:val="none" w:sz="0" w:space="0" w:color="auto"/>
          </w:divBdr>
        </w:div>
      </w:divsChild>
    </w:div>
    <w:div w:id="293565262">
      <w:bodyDiv w:val="1"/>
      <w:marLeft w:val="0"/>
      <w:marRight w:val="0"/>
      <w:marTop w:val="0"/>
      <w:marBottom w:val="0"/>
      <w:divBdr>
        <w:top w:val="none" w:sz="0" w:space="0" w:color="auto"/>
        <w:left w:val="none" w:sz="0" w:space="0" w:color="auto"/>
        <w:bottom w:val="none" w:sz="0" w:space="0" w:color="auto"/>
        <w:right w:val="none" w:sz="0" w:space="0" w:color="auto"/>
      </w:divBdr>
      <w:divsChild>
        <w:div w:id="144397360">
          <w:marLeft w:val="0"/>
          <w:marRight w:val="0"/>
          <w:marTop w:val="0"/>
          <w:marBottom w:val="0"/>
          <w:divBdr>
            <w:top w:val="none" w:sz="0" w:space="0" w:color="auto"/>
            <w:left w:val="none" w:sz="0" w:space="0" w:color="auto"/>
            <w:bottom w:val="none" w:sz="0" w:space="0" w:color="auto"/>
            <w:right w:val="none" w:sz="0" w:space="0" w:color="auto"/>
          </w:divBdr>
        </w:div>
        <w:div w:id="236205221">
          <w:marLeft w:val="0"/>
          <w:marRight w:val="0"/>
          <w:marTop w:val="0"/>
          <w:marBottom w:val="0"/>
          <w:divBdr>
            <w:top w:val="none" w:sz="0" w:space="0" w:color="auto"/>
            <w:left w:val="none" w:sz="0" w:space="0" w:color="auto"/>
            <w:bottom w:val="none" w:sz="0" w:space="0" w:color="auto"/>
            <w:right w:val="none" w:sz="0" w:space="0" w:color="auto"/>
          </w:divBdr>
        </w:div>
        <w:div w:id="412093893">
          <w:marLeft w:val="0"/>
          <w:marRight w:val="0"/>
          <w:marTop w:val="0"/>
          <w:marBottom w:val="0"/>
          <w:divBdr>
            <w:top w:val="none" w:sz="0" w:space="0" w:color="auto"/>
            <w:left w:val="none" w:sz="0" w:space="0" w:color="auto"/>
            <w:bottom w:val="none" w:sz="0" w:space="0" w:color="auto"/>
            <w:right w:val="none" w:sz="0" w:space="0" w:color="auto"/>
          </w:divBdr>
        </w:div>
      </w:divsChild>
    </w:div>
    <w:div w:id="293633565">
      <w:bodyDiv w:val="1"/>
      <w:marLeft w:val="0"/>
      <w:marRight w:val="0"/>
      <w:marTop w:val="0"/>
      <w:marBottom w:val="0"/>
      <w:divBdr>
        <w:top w:val="none" w:sz="0" w:space="0" w:color="auto"/>
        <w:left w:val="none" w:sz="0" w:space="0" w:color="auto"/>
        <w:bottom w:val="none" w:sz="0" w:space="0" w:color="auto"/>
        <w:right w:val="none" w:sz="0" w:space="0" w:color="auto"/>
      </w:divBdr>
      <w:divsChild>
        <w:div w:id="263920488">
          <w:marLeft w:val="0"/>
          <w:marRight w:val="0"/>
          <w:marTop w:val="0"/>
          <w:marBottom w:val="0"/>
          <w:divBdr>
            <w:top w:val="none" w:sz="0" w:space="0" w:color="auto"/>
            <w:left w:val="none" w:sz="0" w:space="0" w:color="auto"/>
            <w:bottom w:val="none" w:sz="0" w:space="0" w:color="auto"/>
            <w:right w:val="none" w:sz="0" w:space="0" w:color="auto"/>
          </w:divBdr>
        </w:div>
        <w:div w:id="285476145">
          <w:marLeft w:val="0"/>
          <w:marRight w:val="0"/>
          <w:marTop w:val="0"/>
          <w:marBottom w:val="0"/>
          <w:divBdr>
            <w:top w:val="none" w:sz="0" w:space="0" w:color="auto"/>
            <w:left w:val="none" w:sz="0" w:space="0" w:color="auto"/>
            <w:bottom w:val="none" w:sz="0" w:space="0" w:color="auto"/>
            <w:right w:val="none" w:sz="0" w:space="0" w:color="auto"/>
          </w:divBdr>
        </w:div>
        <w:div w:id="304703609">
          <w:marLeft w:val="0"/>
          <w:marRight w:val="0"/>
          <w:marTop w:val="0"/>
          <w:marBottom w:val="0"/>
          <w:divBdr>
            <w:top w:val="none" w:sz="0" w:space="0" w:color="auto"/>
            <w:left w:val="none" w:sz="0" w:space="0" w:color="auto"/>
            <w:bottom w:val="none" w:sz="0" w:space="0" w:color="auto"/>
            <w:right w:val="none" w:sz="0" w:space="0" w:color="auto"/>
          </w:divBdr>
          <w:divsChild>
            <w:div w:id="91824731">
              <w:marLeft w:val="0"/>
              <w:marRight w:val="0"/>
              <w:marTop w:val="0"/>
              <w:marBottom w:val="0"/>
              <w:divBdr>
                <w:top w:val="none" w:sz="0" w:space="0" w:color="auto"/>
                <w:left w:val="none" w:sz="0" w:space="0" w:color="auto"/>
                <w:bottom w:val="none" w:sz="0" w:space="0" w:color="auto"/>
                <w:right w:val="none" w:sz="0" w:space="0" w:color="auto"/>
              </w:divBdr>
            </w:div>
          </w:divsChild>
        </w:div>
        <w:div w:id="416249584">
          <w:marLeft w:val="0"/>
          <w:marRight w:val="0"/>
          <w:marTop w:val="300"/>
          <w:marBottom w:val="0"/>
          <w:divBdr>
            <w:top w:val="none" w:sz="0" w:space="0" w:color="auto"/>
            <w:left w:val="none" w:sz="0" w:space="0" w:color="auto"/>
            <w:bottom w:val="none" w:sz="0" w:space="0" w:color="auto"/>
            <w:right w:val="none" w:sz="0" w:space="0" w:color="auto"/>
          </w:divBdr>
        </w:div>
      </w:divsChild>
    </w:div>
    <w:div w:id="293947175">
      <w:bodyDiv w:val="1"/>
      <w:marLeft w:val="0"/>
      <w:marRight w:val="0"/>
      <w:marTop w:val="0"/>
      <w:marBottom w:val="0"/>
      <w:divBdr>
        <w:top w:val="none" w:sz="0" w:space="0" w:color="auto"/>
        <w:left w:val="none" w:sz="0" w:space="0" w:color="auto"/>
        <w:bottom w:val="none" w:sz="0" w:space="0" w:color="auto"/>
        <w:right w:val="none" w:sz="0" w:space="0" w:color="auto"/>
      </w:divBdr>
    </w:div>
    <w:div w:id="294219346">
      <w:bodyDiv w:val="1"/>
      <w:marLeft w:val="0"/>
      <w:marRight w:val="0"/>
      <w:marTop w:val="0"/>
      <w:marBottom w:val="0"/>
      <w:divBdr>
        <w:top w:val="none" w:sz="0" w:space="0" w:color="auto"/>
        <w:left w:val="none" w:sz="0" w:space="0" w:color="auto"/>
        <w:bottom w:val="none" w:sz="0" w:space="0" w:color="auto"/>
        <w:right w:val="none" w:sz="0" w:space="0" w:color="auto"/>
      </w:divBdr>
      <w:divsChild>
        <w:div w:id="189732880">
          <w:marLeft w:val="0"/>
          <w:marRight w:val="0"/>
          <w:marTop w:val="300"/>
          <w:marBottom w:val="0"/>
          <w:divBdr>
            <w:top w:val="none" w:sz="0" w:space="0" w:color="auto"/>
            <w:left w:val="none" w:sz="0" w:space="0" w:color="auto"/>
            <w:bottom w:val="none" w:sz="0" w:space="0" w:color="auto"/>
            <w:right w:val="none" w:sz="0" w:space="0" w:color="auto"/>
          </w:divBdr>
        </w:div>
        <w:div w:id="415250757">
          <w:marLeft w:val="0"/>
          <w:marRight w:val="0"/>
          <w:marTop w:val="0"/>
          <w:marBottom w:val="0"/>
          <w:divBdr>
            <w:top w:val="none" w:sz="0" w:space="0" w:color="auto"/>
            <w:left w:val="none" w:sz="0" w:space="0" w:color="auto"/>
            <w:bottom w:val="none" w:sz="0" w:space="0" w:color="auto"/>
            <w:right w:val="none" w:sz="0" w:space="0" w:color="auto"/>
          </w:divBdr>
        </w:div>
      </w:divsChild>
    </w:div>
    <w:div w:id="294415027">
      <w:bodyDiv w:val="1"/>
      <w:marLeft w:val="0"/>
      <w:marRight w:val="0"/>
      <w:marTop w:val="0"/>
      <w:marBottom w:val="0"/>
      <w:divBdr>
        <w:top w:val="none" w:sz="0" w:space="0" w:color="auto"/>
        <w:left w:val="none" w:sz="0" w:space="0" w:color="auto"/>
        <w:bottom w:val="none" w:sz="0" w:space="0" w:color="auto"/>
        <w:right w:val="none" w:sz="0" w:space="0" w:color="auto"/>
      </w:divBdr>
      <w:divsChild>
        <w:div w:id="90053051">
          <w:marLeft w:val="0"/>
          <w:marRight w:val="0"/>
          <w:marTop w:val="300"/>
          <w:marBottom w:val="0"/>
          <w:divBdr>
            <w:top w:val="none" w:sz="0" w:space="0" w:color="auto"/>
            <w:left w:val="none" w:sz="0" w:space="0" w:color="auto"/>
            <w:bottom w:val="none" w:sz="0" w:space="0" w:color="auto"/>
            <w:right w:val="none" w:sz="0" w:space="0" w:color="auto"/>
          </w:divBdr>
        </w:div>
        <w:div w:id="180364082">
          <w:marLeft w:val="0"/>
          <w:marRight w:val="0"/>
          <w:marTop w:val="0"/>
          <w:marBottom w:val="0"/>
          <w:divBdr>
            <w:top w:val="none" w:sz="0" w:space="0" w:color="auto"/>
            <w:left w:val="none" w:sz="0" w:space="0" w:color="auto"/>
            <w:bottom w:val="none" w:sz="0" w:space="0" w:color="auto"/>
            <w:right w:val="none" w:sz="0" w:space="0" w:color="auto"/>
          </w:divBdr>
        </w:div>
        <w:div w:id="271667624">
          <w:marLeft w:val="0"/>
          <w:marRight w:val="0"/>
          <w:marTop w:val="0"/>
          <w:marBottom w:val="0"/>
          <w:divBdr>
            <w:top w:val="none" w:sz="0" w:space="0" w:color="auto"/>
            <w:left w:val="none" w:sz="0" w:space="0" w:color="auto"/>
            <w:bottom w:val="none" w:sz="0" w:space="0" w:color="auto"/>
            <w:right w:val="none" w:sz="0" w:space="0" w:color="auto"/>
          </w:divBdr>
        </w:div>
        <w:div w:id="405808855">
          <w:marLeft w:val="0"/>
          <w:marRight w:val="0"/>
          <w:marTop w:val="300"/>
          <w:marBottom w:val="0"/>
          <w:divBdr>
            <w:top w:val="none" w:sz="0" w:space="0" w:color="auto"/>
            <w:left w:val="none" w:sz="0" w:space="0" w:color="auto"/>
            <w:bottom w:val="none" w:sz="0" w:space="0" w:color="auto"/>
            <w:right w:val="none" w:sz="0" w:space="0" w:color="auto"/>
          </w:divBdr>
        </w:div>
      </w:divsChild>
    </w:div>
    <w:div w:id="294607008">
      <w:bodyDiv w:val="1"/>
      <w:marLeft w:val="0"/>
      <w:marRight w:val="0"/>
      <w:marTop w:val="0"/>
      <w:marBottom w:val="0"/>
      <w:divBdr>
        <w:top w:val="none" w:sz="0" w:space="0" w:color="auto"/>
        <w:left w:val="none" w:sz="0" w:space="0" w:color="auto"/>
        <w:bottom w:val="none" w:sz="0" w:space="0" w:color="auto"/>
        <w:right w:val="none" w:sz="0" w:space="0" w:color="auto"/>
      </w:divBdr>
      <w:divsChild>
        <w:div w:id="171844738">
          <w:marLeft w:val="0"/>
          <w:marRight w:val="0"/>
          <w:marTop w:val="300"/>
          <w:marBottom w:val="0"/>
          <w:divBdr>
            <w:top w:val="none" w:sz="0" w:space="0" w:color="auto"/>
            <w:left w:val="none" w:sz="0" w:space="0" w:color="auto"/>
            <w:bottom w:val="none" w:sz="0" w:space="0" w:color="auto"/>
            <w:right w:val="none" w:sz="0" w:space="0" w:color="auto"/>
          </w:divBdr>
        </w:div>
        <w:div w:id="227959661">
          <w:marLeft w:val="0"/>
          <w:marRight w:val="0"/>
          <w:marTop w:val="0"/>
          <w:marBottom w:val="0"/>
          <w:divBdr>
            <w:top w:val="none" w:sz="0" w:space="0" w:color="auto"/>
            <w:left w:val="none" w:sz="0" w:space="0" w:color="auto"/>
            <w:bottom w:val="none" w:sz="0" w:space="0" w:color="auto"/>
            <w:right w:val="none" w:sz="0" w:space="0" w:color="auto"/>
          </w:divBdr>
        </w:div>
        <w:div w:id="378945585">
          <w:marLeft w:val="0"/>
          <w:marRight w:val="0"/>
          <w:marTop w:val="0"/>
          <w:marBottom w:val="0"/>
          <w:divBdr>
            <w:top w:val="none" w:sz="0" w:space="0" w:color="auto"/>
            <w:left w:val="none" w:sz="0" w:space="0" w:color="auto"/>
            <w:bottom w:val="none" w:sz="0" w:space="0" w:color="auto"/>
            <w:right w:val="none" w:sz="0" w:space="0" w:color="auto"/>
          </w:divBdr>
        </w:div>
      </w:divsChild>
    </w:div>
    <w:div w:id="294915710">
      <w:bodyDiv w:val="1"/>
      <w:marLeft w:val="0"/>
      <w:marRight w:val="0"/>
      <w:marTop w:val="0"/>
      <w:marBottom w:val="0"/>
      <w:divBdr>
        <w:top w:val="none" w:sz="0" w:space="0" w:color="auto"/>
        <w:left w:val="none" w:sz="0" w:space="0" w:color="auto"/>
        <w:bottom w:val="none" w:sz="0" w:space="0" w:color="auto"/>
        <w:right w:val="none" w:sz="0" w:space="0" w:color="auto"/>
      </w:divBdr>
      <w:divsChild>
        <w:div w:id="83453465">
          <w:marLeft w:val="0"/>
          <w:marRight w:val="0"/>
          <w:marTop w:val="0"/>
          <w:marBottom w:val="0"/>
          <w:divBdr>
            <w:top w:val="none" w:sz="0" w:space="0" w:color="auto"/>
            <w:left w:val="none" w:sz="0" w:space="0" w:color="auto"/>
            <w:bottom w:val="none" w:sz="0" w:space="0" w:color="auto"/>
            <w:right w:val="none" w:sz="0" w:space="0" w:color="auto"/>
          </w:divBdr>
        </w:div>
        <w:div w:id="84152556">
          <w:marLeft w:val="0"/>
          <w:marRight w:val="0"/>
          <w:marTop w:val="0"/>
          <w:marBottom w:val="0"/>
          <w:divBdr>
            <w:top w:val="none" w:sz="0" w:space="0" w:color="auto"/>
            <w:left w:val="none" w:sz="0" w:space="0" w:color="auto"/>
            <w:bottom w:val="none" w:sz="0" w:space="0" w:color="auto"/>
            <w:right w:val="none" w:sz="0" w:space="0" w:color="auto"/>
          </w:divBdr>
        </w:div>
        <w:div w:id="292756435">
          <w:marLeft w:val="0"/>
          <w:marRight w:val="0"/>
          <w:marTop w:val="0"/>
          <w:marBottom w:val="0"/>
          <w:divBdr>
            <w:top w:val="none" w:sz="0" w:space="0" w:color="auto"/>
            <w:left w:val="none" w:sz="0" w:space="0" w:color="auto"/>
            <w:bottom w:val="none" w:sz="0" w:space="0" w:color="auto"/>
            <w:right w:val="none" w:sz="0" w:space="0" w:color="auto"/>
          </w:divBdr>
        </w:div>
        <w:div w:id="356583345">
          <w:marLeft w:val="0"/>
          <w:marRight w:val="0"/>
          <w:marTop w:val="300"/>
          <w:marBottom w:val="0"/>
          <w:divBdr>
            <w:top w:val="none" w:sz="0" w:space="0" w:color="auto"/>
            <w:left w:val="none" w:sz="0" w:space="0" w:color="auto"/>
            <w:bottom w:val="none" w:sz="0" w:space="0" w:color="auto"/>
            <w:right w:val="none" w:sz="0" w:space="0" w:color="auto"/>
          </w:divBdr>
        </w:div>
      </w:divsChild>
    </w:div>
    <w:div w:id="294993626">
      <w:bodyDiv w:val="1"/>
      <w:marLeft w:val="0"/>
      <w:marRight w:val="0"/>
      <w:marTop w:val="0"/>
      <w:marBottom w:val="0"/>
      <w:divBdr>
        <w:top w:val="none" w:sz="0" w:space="0" w:color="auto"/>
        <w:left w:val="none" w:sz="0" w:space="0" w:color="auto"/>
        <w:bottom w:val="none" w:sz="0" w:space="0" w:color="auto"/>
        <w:right w:val="none" w:sz="0" w:space="0" w:color="auto"/>
      </w:divBdr>
      <w:divsChild>
        <w:div w:id="121190911">
          <w:marLeft w:val="0"/>
          <w:marRight w:val="0"/>
          <w:marTop w:val="0"/>
          <w:marBottom w:val="0"/>
          <w:divBdr>
            <w:top w:val="none" w:sz="0" w:space="0" w:color="auto"/>
            <w:left w:val="none" w:sz="0" w:space="0" w:color="auto"/>
            <w:bottom w:val="none" w:sz="0" w:space="0" w:color="auto"/>
            <w:right w:val="none" w:sz="0" w:space="0" w:color="auto"/>
          </w:divBdr>
        </w:div>
        <w:div w:id="380788201">
          <w:marLeft w:val="0"/>
          <w:marRight w:val="0"/>
          <w:marTop w:val="0"/>
          <w:marBottom w:val="0"/>
          <w:divBdr>
            <w:top w:val="none" w:sz="0" w:space="0" w:color="auto"/>
            <w:left w:val="none" w:sz="0" w:space="0" w:color="auto"/>
            <w:bottom w:val="none" w:sz="0" w:space="0" w:color="auto"/>
            <w:right w:val="none" w:sz="0" w:space="0" w:color="auto"/>
          </w:divBdr>
        </w:div>
      </w:divsChild>
    </w:div>
    <w:div w:id="295530423">
      <w:bodyDiv w:val="1"/>
      <w:marLeft w:val="0"/>
      <w:marRight w:val="0"/>
      <w:marTop w:val="0"/>
      <w:marBottom w:val="0"/>
      <w:divBdr>
        <w:top w:val="none" w:sz="0" w:space="0" w:color="auto"/>
        <w:left w:val="none" w:sz="0" w:space="0" w:color="auto"/>
        <w:bottom w:val="none" w:sz="0" w:space="0" w:color="auto"/>
        <w:right w:val="none" w:sz="0" w:space="0" w:color="auto"/>
      </w:divBdr>
    </w:div>
    <w:div w:id="296224238">
      <w:bodyDiv w:val="1"/>
      <w:marLeft w:val="0"/>
      <w:marRight w:val="0"/>
      <w:marTop w:val="0"/>
      <w:marBottom w:val="0"/>
      <w:divBdr>
        <w:top w:val="none" w:sz="0" w:space="0" w:color="auto"/>
        <w:left w:val="none" w:sz="0" w:space="0" w:color="auto"/>
        <w:bottom w:val="none" w:sz="0" w:space="0" w:color="auto"/>
        <w:right w:val="none" w:sz="0" w:space="0" w:color="auto"/>
      </w:divBdr>
      <w:divsChild>
        <w:div w:id="10959134">
          <w:marLeft w:val="0"/>
          <w:marRight w:val="0"/>
          <w:marTop w:val="0"/>
          <w:marBottom w:val="0"/>
          <w:divBdr>
            <w:top w:val="none" w:sz="0" w:space="0" w:color="auto"/>
            <w:left w:val="none" w:sz="0" w:space="0" w:color="auto"/>
            <w:bottom w:val="none" w:sz="0" w:space="0" w:color="auto"/>
            <w:right w:val="none" w:sz="0" w:space="0" w:color="auto"/>
          </w:divBdr>
        </w:div>
        <w:div w:id="282005586">
          <w:marLeft w:val="0"/>
          <w:marRight w:val="0"/>
          <w:marTop w:val="300"/>
          <w:marBottom w:val="0"/>
          <w:divBdr>
            <w:top w:val="none" w:sz="0" w:space="0" w:color="auto"/>
            <w:left w:val="none" w:sz="0" w:space="0" w:color="auto"/>
            <w:bottom w:val="none" w:sz="0" w:space="0" w:color="auto"/>
            <w:right w:val="none" w:sz="0" w:space="0" w:color="auto"/>
          </w:divBdr>
          <w:divsChild>
            <w:div w:id="334654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762085">
      <w:bodyDiv w:val="1"/>
      <w:marLeft w:val="0"/>
      <w:marRight w:val="0"/>
      <w:marTop w:val="0"/>
      <w:marBottom w:val="0"/>
      <w:divBdr>
        <w:top w:val="none" w:sz="0" w:space="0" w:color="auto"/>
        <w:left w:val="none" w:sz="0" w:space="0" w:color="auto"/>
        <w:bottom w:val="none" w:sz="0" w:space="0" w:color="auto"/>
        <w:right w:val="none" w:sz="0" w:space="0" w:color="auto"/>
      </w:divBdr>
      <w:divsChild>
        <w:div w:id="121114672">
          <w:marLeft w:val="0"/>
          <w:marRight w:val="0"/>
          <w:marTop w:val="0"/>
          <w:marBottom w:val="0"/>
          <w:divBdr>
            <w:top w:val="none" w:sz="0" w:space="0" w:color="auto"/>
            <w:left w:val="none" w:sz="0" w:space="0" w:color="auto"/>
            <w:bottom w:val="none" w:sz="0" w:space="0" w:color="auto"/>
            <w:right w:val="none" w:sz="0" w:space="0" w:color="auto"/>
          </w:divBdr>
        </w:div>
      </w:divsChild>
    </w:div>
    <w:div w:id="296841759">
      <w:bodyDiv w:val="1"/>
      <w:marLeft w:val="0"/>
      <w:marRight w:val="0"/>
      <w:marTop w:val="0"/>
      <w:marBottom w:val="0"/>
      <w:divBdr>
        <w:top w:val="none" w:sz="0" w:space="0" w:color="auto"/>
        <w:left w:val="none" w:sz="0" w:space="0" w:color="auto"/>
        <w:bottom w:val="none" w:sz="0" w:space="0" w:color="auto"/>
        <w:right w:val="none" w:sz="0" w:space="0" w:color="auto"/>
      </w:divBdr>
    </w:div>
    <w:div w:id="296960020">
      <w:bodyDiv w:val="1"/>
      <w:marLeft w:val="0"/>
      <w:marRight w:val="0"/>
      <w:marTop w:val="0"/>
      <w:marBottom w:val="0"/>
      <w:divBdr>
        <w:top w:val="none" w:sz="0" w:space="0" w:color="auto"/>
        <w:left w:val="none" w:sz="0" w:space="0" w:color="auto"/>
        <w:bottom w:val="none" w:sz="0" w:space="0" w:color="auto"/>
        <w:right w:val="none" w:sz="0" w:space="0" w:color="auto"/>
      </w:divBdr>
    </w:div>
    <w:div w:id="297148577">
      <w:bodyDiv w:val="1"/>
      <w:marLeft w:val="0"/>
      <w:marRight w:val="0"/>
      <w:marTop w:val="0"/>
      <w:marBottom w:val="0"/>
      <w:divBdr>
        <w:top w:val="none" w:sz="0" w:space="0" w:color="auto"/>
        <w:left w:val="none" w:sz="0" w:space="0" w:color="auto"/>
        <w:bottom w:val="none" w:sz="0" w:space="0" w:color="auto"/>
        <w:right w:val="none" w:sz="0" w:space="0" w:color="auto"/>
      </w:divBdr>
    </w:div>
    <w:div w:id="297761344">
      <w:bodyDiv w:val="1"/>
      <w:marLeft w:val="0"/>
      <w:marRight w:val="0"/>
      <w:marTop w:val="0"/>
      <w:marBottom w:val="0"/>
      <w:divBdr>
        <w:top w:val="none" w:sz="0" w:space="0" w:color="auto"/>
        <w:left w:val="none" w:sz="0" w:space="0" w:color="auto"/>
        <w:bottom w:val="none" w:sz="0" w:space="0" w:color="auto"/>
        <w:right w:val="none" w:sz="0" w:space="0" w:color="auto"/>
      </w:divBdr>
      <w:divsChild>
        <w:div w:id="349600486">
          <w:marLeft w:val="0"/>
          <w:marRight w:val="0"/>
          <w:marTop w:val="0"/>
          <w:marBottom w:val="0"/>
          <w:divBdr>
            <w:top w:val="none" w:sz="0" w:space="0" w:color="auto"/>
            <w:left w:val="none" w:sz="0" w:space="0" w:color="auto"/>
            <w:bottom w:val="none" w:sz="0" w:space="0" w:color="auto"/>
            <w:right w:val="none" w:sz="0" w:space="0" w:color="auto"/>
          </w:divBdr>
        </w:div>
        <w:div w:id="376011818">
          <w:marLeft w:val="0"/>
          <w:marRight w:val="0"/>
          <w:marTop w:val="0"/>
          <w:marBottom w:val="0"/>
          <w:divBdr>
            <w:top w:val="none" w:sz="0" w:space="0" w:color="auto"/>
            <w:left w:val="none" w:sz="0" w:space="0" w:color="auto"/>
            <w:bottom w:val="none" w:sz="0" w:space="0" w:color="auto"/>
            <w:right w:val="none" w:sz="0" w:space="0" w:color="auto"/>
          </w:divBdr>
        </w:div>
      </w:divsChild>
    </w:div>
    <w:div w:id="297997346">
      <w:bodyDiv w:val="1"/>
      <w:marLeft w:val="0"/>
      <w:marRight w:val="0"/>
      <w:marTop w:val="0"/>
      <w:marBottom w:val="0"/>
      <w:divBdr>
        <w:top w:val="none" w:sz="0" w:space="0" w:color="auto"/>
        <w:left w:val="none" w:sz="0" w:space="0" w:color="auto"/>
        <w:bottom w:val="none" w:sz="0" w:space="0" w:color="auto"/>
        <w:right w:val="none" w:sz="0" w:space="0" w:color="auto"/>
      </w:divBdr>
      <w:divsChild>
        <w:div w:id="102379671">
          <w:marLeft w:val="0"/>
          <w:marRight w:val="0"/>
          <w:marTop w:val="0"/>
          <w:marBottom w:val="0"/>
          <w:divBdr>
            <w:top w:val="none" w:sz="0" w:space="0" w:color="auto"/>
            <w:left w:val="none" w:sz="0" w:space="0" w:color="auto"/>
            <w:bottom w:val="none" w:sz="0" w:space="0" w:color="auto"/>
            <w:right w:val="none" w:sz="0" w:space="0" w:color="auto"/>
          </w:divBdr>
        </w:div>
        <w:div w:id="256015570">
          <w:marLeft w:val="0"/>
          <w:marRight w:val="0"/>
          <w:marTop w:val="0"/>
          <w:marBottom w:val="0"/>
          <w:divBdr>
            <w:top w:val="none" w:sz="0" w:space="0" w:color="auto"/>
            <w:left w:val="none" w:sz="0" w:space="0" w:color="auto"/>
            <w:bottom w:val="none" w:sz="0" w:space="0" w:color="auto"/>
            <w:right w:val="none" w:sz="0" w:space="0" w:color="auto"/>
          </w:divBdr>
        </w:div>
        <w:div w:id="342317433">
          <w:marLeft w:val="0"/>
          <w:marRight w:val="0"/>
          <w:marTop w:val="0"/>
          <w:marBottom w:val="0"/>
          <w:divBdr>
            <w:top w:val="none" w:sz="0" w:space="0" w:color="auto"/>
            <w:left w:val="none" w:sz="0" w:space="0" w:color="auto"/>
            <w:bottom w:val="none" w:sz="0" w:space="0" w:color="auto"/>
            <w:right w:val="none" w:sz="0" w:space="0" w:color="auto"/>
          </w:divBdr>
        </w:div>
      </w:divsChild>
    </w:div>
    <w:div w:id="298154268">
      <w:bodyDiv w:val="1"/>
      <w:marLeft w:val="0"/>
      <w:marRight w:val="0"/>
      <w:marTop w:val="0"/>
      <w:marBottom w:val="0"/>
      <w:divBdr>
        <w:top w:val="none" w:sz="0" w:space="0" w:color="auto"/>
        <w:left w:val="none" w:sz="0" w:space="0" w:color="auto"/>
        <w:bottom w:val="none" w:sz="0" w:space="0" w:color="auto"/>
        <w:right w:val="none" w:sz="0" w:space="0" w:color="auto"/>
      </w:divBdr>
    </w:div>
    <w:div w:id="298342828">
      <w:bodyDiv w:val="1"/>
      <w:marLeft w:val="0"/>
      <w:marRight w:val="0"/>
      <w:marTop w:val="0"/>
      <w:marBottom w:val="0"/>
      <w:divBdr>
        <w:top w:val="none" w:sz="0" w:space="0" w:color="auto"/>
        <w:left w:val="none" w:sz="0" w:space="0" w:color="auto"/>
        <w:bottom w:val="none" w:sz="0" w:space="0" w:color="auto"/>
        <w:right w:val="none" w:sz="0" w:space="0" w:color="auto"/>
      </w:divBdr>
      <w:divsChild>
        <w:div w:id="353192200">
          <w:marLeft w:val="0"/>
          <w:marRight w:val="0"/>
          <w:marTop w:val="0"/>
          <w:marBottom w:val="0"/>
          <w:divBdr>
            <w:top w:val="none" w:sz="0" w:space="0" w:color="auto"/>
            <w:left w:val="none" w:sz="0" w:space="0" w:color="auto"/>
            <w:bottom w:val="none" w:sz="0" w:space="0" w:color="auto"/>
            <w:right w:val="none" w:sz="0" w:space="0" w:color="auto"/>
          </w:divBdr>
        </w:div>
        <w:div w:id="361563321">
          <w:marLeft w:val="0"/>
          <w:marRight w:val="0"/>
          <w:marTop w:val="300"/>
          <w:marBottom w:val="0"/>
          <w:divBdr>
            <w:top w:val="none" w:sz="0" w:space="0" w:color="auto"/>
            <w:left w:val="none" w:sz="0" w:space="0" w:color="auto"/>
            <w:bottom w:val="none" w:sz="0" w:space="0" w:color="auto"/>
            <w:right w:val="none" w:sz="0" w:space="0" w:color="auto"/>
          </w:divBdr>
        </w:div>
        <w:div w:id="413622698">
          <w:marLeft w:val="0"/>
          <w:marRight w:val="0"/>
          <w:marTop w:val="0"/>
          <w:marBottom w:val="0"/>
          <w:divBdr>
            <w:top w:val="none" w:sz="0" w:space="0" w:color="auto"/>
            <w:left w:val="none" w:sz="0" w:space="0" w:color="auto"/>
            <w:bottom w:val="none" w:sz="0" w:space="0" w:color="auto"/>
            <w:right w:val="none" w:sz="0" w:space="0" w:color="auto"/>
          </w:divBdr>
        </w:div>
      </w:divsChild>
    </w:div>
    <w:div w:id="298345975">
      <w:bodyDiv w:val="1"/>
      <w:marLeft w:val="0"/>
      <w:marRight w:val="0"/>
      <w:marTop w:val="0"/>
      <w:marBottom w:val="0"/>
      <w:divBdr>
        <w:top w:val="none" w:sz="0" w:space="0" w:color="auto"/>
        <w:left w:val="none" w:sz="0" w:space="0" w:color="auto"/>
        <w:bottom w:val="none" w:sz="0" w:space="0" w:color="auto"/>
        <w:right w:val="none" w:sz="0" w:space="0" w:color="auto"/>
      </w:divBdr>
    </w:div>
    <w:div w:id="298414723">
      <w:bodyDiv w:val="1"/>
      <w:marLeft w:val="0"/>
      <w:marRight w:val="0"/>
      <w:marTop w:val="0"/>
      <w:marBottom w:val="0"/>
      <w:divBdr>
        <w:top w:val="none" w:sz="0" w:space="0" w:color="auto"/>
        <w:left w:val="none" w:sz="0" w:space="0" w:color="auto"/>
        <w:bottom w:val="none" w:sz="0" w:space="0" w:color="auto"/>
        <w:right w:val="none" w:sz="0" w:space="0" w:color="auto"/>
      </w:divBdr>
    </w:div>
    <w:div w:id="298533292">
      <w:bodyDiv w:val="1"/>
      <w:marLeft w:val="0"/>
      <w:marRight w:val="0"/>
      <w:marTop w:val="0"/>
      <w:marBottom w:val="0"/>
      <w:divBdr>
        <w:top w:val="none" w:sz="0" w:space="0" w:color="auto"/>
        <w:left w:val="none" w:sz="0" w:space="0" w:color="auto"/>
        <w:bottom w:val="none" w:sz="0" w:space="0" w:color="auto"/>
        <w:right w:val="none" w:sz="0" w:space="0" w:color="auto"/>
      </w:divBdr>
      <w:divsChild>
        <w:div w:id="83501435">
          <w:marLeft w:val="0"/>
          <w:marRight w:val="0"/>
          <w:marTop w:val="300"/>
          <w:marBottom w:val="0"/>
          <w:divBdr>
            <w:top w:val="none" w:sz="0" w:space="0" w:color="auto"/>
            <w:left w:val="none" w:sz="0" w:space="0" w:color="auto"/>
            <w:bottom w:val="none" w:sz="0" w:space="0" w:color="auto"/>
            <w:right w:val="none" w:sz="0" w:space="0" w:color="auto"/>
          </w:divBdr>
          <w:divsChild>
            <w:div w:id="2853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313422">
      <w:bodyDiv w:val="1"/>
      <w:marLeft w:val="0"/>
      <w:marRight w:val="0"/>
      <w:marTop w:val="0"/>
      <w:marBottom w:val="0"/>
      <w:divBdr>
        <w:top w:val="none" w:sz="0" w:space="0" w:color="auto"/>
        <w:left w:val="none" w:sz="0" w:space="0" w:color="auto"/>
        <w:bottom w:val="none" w:sz="0" w:space="0" w:color="auto"/>
        <w:right w:val="none" w:sz="0" w:space="0" w:color="auto"/>
      </w:divBdr>
      <w:divsChild>
        <w:div w:id="15084278">
          <w:marLeft w:val="0"/>
          <w:marRight w:val="0"/>
          <w:marTop w:val="0"/>
          <w:marBottom w:val="0"/>
          <w:divBdr>
            <w:top w:val="none" w:sz="0" w:space="0" w:color="auto"/>
            <w:left w:val="none" w:sz="0" w:space="0" w:color="auto"/>
            <w:bottom w:val="none" w:sz="0" w:space="0" w:color="auto"/>
            <w:right w:val="none" w:sz="0" w:space="0" w:color="auto"/>
          </w:divBdr>
        </w:div>
        <w:div w:id="265040669">
          <w:marLeft w:val="0"/>
          <w:marRight w:val="0"/>
          <w:marTop w:val="0"/>
          <w:marBottom w:val="0"/>
          <w:divBdr>
            <w:top w:val="none" w:sz="0" w:space="0" w:color="auto"/>
            <w:left w:val="none" w:sz="0" w:space="0" w:color="auto"/>
            <w:bottom w:val="none" w:sz="0" w:space="0" w:color="auto"/>
            <w:right w:val="none" w:sz="0" w:space="0" w:color="auto"/>
          </w:divBdr>
        </w:div>
      </w:divsChild>
    </w:div>
    <w:div w:id="299379861">
      <w:bodyDiv w:val="1"/>
      <w:marLeft w:val="0"/>
      <w:marRight w:val="0"/>
      <w:marTop w:val="0"/>
      <w:marBottom w:val="0"/>
      <w:divBdr>
        <w:top w:val="none" w:sz="0" w:space="0" w:color="auto"/>
        <w:left w:val="none" w:sz="0" w:space="0" w:color="auto"/>
        <w:bottom w:val="none" w:sz="0" w:space="0" w:color="auto"/>
        <w:right w:val="none" w:sz="0" w:space="0" w:color="auto"/>
      </w:divBdr>
    </w:div>
    <w:div w:id="299458606">
      <w:bodyDiv w:val="1"/>
      <w:marLeft w:val="0"/>
      <w:marRight w:val="0"/>
      <w:marTop w:val="0"/>
      <w:marBottom w:val="0"/>
      <w:divBdr>
        <w:top w:val="none" w:sz="0" w:space="0" w:color="auto"/>
        <w:left w:val="none" w:sz="0" w:space="0" w:color="auto"/>
        <w:bottom w:val="none" w:sz="0" w:space="0" w:color="auto"/>
        <w:right w:val="none" w:sz="0" w:space="0" w:color="auto"/>
      </w:divBdr>
      <w:divsChild>
        <w:div w:id="64571956">
          <w:marLeft w:val="0"/>
          <w:marRight w:val="0"/>
          <w:marTop w:val="0"/>
          <w:marBottom w:val="0"/>
          <w:divBdr>
            <w:top w:val="none" w:sz="0" w:space="0" w:color="auto"/>
            <w:left w:val="none" w:sz="0" w:space="0" w:color="auto"/>
            <w:bottom w:val="none" w:sz="0" w:space="0" w:color="auto"/>
            <w:right w:val="none" w:sz="0" w:space="0" w:color="auto"/>
          </w:divBdr>
        </w:div>
        <w:div w:id="65536354">
          <w:marLeft w:val="0"/>
          <w:marRight w:val="0"/>
          <w:marTop w:val="300"/>
          <w:marBottom w:val="0"/>
          <w:divBdr>
            <w:top w:val="none" w:sz="0" w:space="0" w:color="auto"/>
            <w:left w:val="none" w:sz="0" w:space="0" w:color="auto"/>
            <w:bottom w:val="none" w:sz="0" w:space="0" w:color="auto"/>
            <w:right w:val="none" w:sz="0" w:space="0" w:color="auto"/>
          </w:divBdr>
          <w:divsChild>
            <w:div w:id="192962854">
              <w:marLeft w:val="0"/>
              <w:marRight w:val="0"/>
              <w:marTop w:val="0"/>
              <w:marBottom w:val="0"/>
              <w:divBdr>
                <w:top w:val="none" w:sz="0" w:space="0" w:color="auto"/>
                <w:left w:val="none" w:sz="0" w:space="0" w:color="auto"/>
                <w:bottom w:val="none" w:sz="0" w:space="0" w:color="auto"/>
                <w:right w:val="none" w:sz="0" w:space="0" w:color="auto"/>
              </w:divBdr>
            </w:div>
          </w:divsChild>
        </w:div>
        <w:div w:id="153033175">
          <w:marLeft w:val="0"/>
          <w:marRight w:val="0"/>
          <w:marTop w:val="0"/>
          <w:marBottom w:val="0"/>
          <w:divBdr>
            <w:top w:val="none" w:sz="0" w:space="0" w:color="auto"/>
            <w:left w:val="none" w:sz="0" w:space="0" w:color="auto"/>
            <w:bottom w:val="none" w:sz="0" w:space="0" w:color="auto"/>
            <w:right w:val="none" w:sz="0" w:space="0" w:color="auto"/>
          </w:divBdr>
        </w:div>
        <w:div w:id="321324424">
          <w:marLeft w:val="0"/>
          <w:marRight w:val="0"/>
          <w:marTop w:val="0"/>
          <w:marBottom w:val="0"/>
          <w:divBdr>
            <w:top w:val="none" w:sz="0" w:space="0" w:color="auto"/>
            <w:left w:val="none" w:sz="0" w:space="0" w:color="auto"/>
            <w:bottom w:val="none" w:sz="0" w:space="0" w:color="auto"/>
            <w:right w:val="none" w:sz="0" w:space="0" w:color="auto"/>
          </w:divBdr>
        </w:div>
      </w:divsChild>
    </w:div>
    <w:div w:id="299574846">
      <w:bodyDiv w:val="1"/>
      <w:marLeft w:val="0"/>
      <w:marRight w:val="0"/>
      <w:marTop w:val="0"/>
      <w:marBottom w:val="0"/>
      <w:divBdr>
        <w:top w:val="none" w:sz="0" w:space="0" w:color="auto"/>
        <w:left w:val="none" w:sz="0" w:space="0" w:color="auto"/>
        <w:bottom w:val="none" w:sz="0" w:space="0" w:color="auto"/>
        <w:right w:val="none" w:sz="0" w:space="0" w:color="auto"/>
      </w:divBdr>
    </w:div>
    <w:div w:id="299580530">
      <w:bodyDiv w:val="1"/>
      <w:marLeft w:val="0"/>
      <w:marRight w:val="0"/>
      <w:marTop w:val="0"/>
      <w:marBottom w:val="0"/>
      <w:divBdr>
        <w:top w:val="none" w:sz="0" w:space="0" w:color="auto"/>
        <w:left w:val="none" w:sz="0" w:space="0" w:color="auto"/>
        <w:bottom w:val="none" w:sz="0" w:space="0" w:color="auto"/>
        <w:right w:val="none" w:sz="0" w:space="0" w:color="auto"/>
      </w:divBdr>
    </w:div>
    <w:div w:id="300155229">
      <w:bodyDiv w:val="1"/>
      <w:marLeft w:val="0"/>
      <w:marRight w:val="0"/>
      <w:marTop w:val="0"/>
      <w:marBottom w:val="0"/>
      <w:divBdr>
        <w:top w:val="none" w:sz="0" w:space="0" w:color="auto"/>
        <w:left w:val="none" w:sz="0" w:space="0" w:color="auto"/>
        <w:bottom w:val="none" w:sz="0" w:space="0" w:color="auto"/>
        <w:right w:val="none" w:sz="0" w:space="0" w:color="auto"/>
      </w:divBdr>
      <w:divsChild>
        <w:div w:id="131099224">
          <w:marLeft w:val="0"/>
          <w:marRight w:val="0"/>
          <w:marTop w:val="0"/>
          <w:marBottom w:val="0"/>
          <w:divBdr>
            <w:top w:val="none" w:sz="0" w:space="0" w:color="auto"/>
            <w:left w:val="none" w:sz="0" w:space="0" w:color="auto"/>
            <w:bottom w:val="none" w:sz="0" w:space="0" w:color="auto"/>
            <w:right w:val="none" w:sz="0" w:space="0" w:color="auto"/>
          </w:divBdr>
          <w:divsChild>
            <w:div w:id="153302560">
              <w:marLeft w:val="0"/>
              <w:marRight w:val="0"/>
              <w:marTop w:val="0"/>
              <w:marBottom w:val="0"/>
              <w:divBdr>
                <w:top w:val="none" w:sz="0" w:space="0" w:color="auto"/>
                <w:left w:val="none" w:sz="0" w:space="0" w:color="auto"/>
                <w:bottom w:val="none" w:sz="0" w:space="0" w:color="auto"/>
                <w:right w:val="none" w:sz="0" w:space="0" w:color="auto"/>
              </w:divBdr>
            </w:div>
          </w:divsChild>
        </w:div>
        <w:div w:id="313217270">
          <w:marLeft w:val="0"/>
          <w:marRight w:val="0"/>
          <w:marTop w:val="0"/>
          <w:marBottom w:val="0"/>
          <w:divBdr>
            <w:top w:val="none" w:sz="0" w:space="0" w:color="auto"/>
            <w:left w:val="none" w:sz="0" w:space="0" w:color="auto"/>
            <w:bottom w:val="none" w:sz="0" w:space="0" w:color="auto"/>
            <w:right w:val="none" w:sz="0" w:space="0" w:color="auto"/>
          </w:divBdr>
        </w:div>
        <w:div w:id="401371672">
          <w:marLeft w:val="0"/>
          <w:marRight w:val="0"/>
          <w:marTop w:val="0"/>
          <w:marBottom w:val="0"/>
          <w:divBdr>
            <w:top w:val="none" w:sz="0" w:space="0" w:color="auto"/>
            <w:left w:val="none" w:sz="0" w:space="0" w:color="auto"/>
            <w:bottom w:val="none" w:sz="0" w:space="0" w:color="auto"/>
            <w:right w:val="none" w:sz="0" w:space="0" w:color="auto"/>
          </w:divBdr>
        </w:div>
      </w:divsChild>
    </w:div>
    <w:div w:id="300158929">
      <w:bodyDiv w:val="1"/>
      <w:marLeft w:val="0"/>
      <w:marRight w:val="0"/>
      <w:marTop w:val="0"/>
      <w:marBottom w:val="0"/>
      <w:divBdr>
        <w:top w:val="none" w:sz="0" w:space="0" w:color="auto"/>
        <w:left w:val="none" w:sz="0" w:space="0" w:color="auto"/>
        <w:bottom w:val="none" w:sz="0" w:space="0" w:color="auto"/>
        <w:right w:val="none" w:sz="0" w:space="0" w:color="auto"/>
      </w:divBdr>
      <w:divsChild>
        <w:div w:id="54862231">
          <w:marLeft w:val="0"/>
          <w:marRight w:val="0"/>
          <w:marTop w:val="0"/>
          <w:marBottom w:val="0"/>
          <w:divBdr>
            <w:top w:val="none" w:sz="0" w:space="0" w:color="auto"/>
            <w:left w:val="none" w:sz="0" w:space="0" w:color="auto"/>
            <w:bottom w:val="none" w:sz="0" w:space="0" w:color="auto"/>
            <w:right w:val="none" w:sz="0" w:space="0" w:color="auto"/>
          </w:divBdr>
        </w:div>
        <w:div w:id="155921147">
          <w:marLeft w:val="0"/>
          <w:marRight w:val="0"/>
          <w:marTop w:val="0"/>
          <w:marBottom w:val="0"/>
          <w:divBdr>
            <w:top w:val="none" w:sz="0" w:space="0" w:color="auto"/>
            <w:left w:val="none" w:sz="0" w:space="0" w:color="auto"/>
            <w:bottom w:val="none" w:sz="0" w:space="0" w:color="auto"/>
            <w:right w:val="none" w:sz="0" w:space="0" w:color="auto"/>
          </w:divBdr>
        </w:div>
      </w:divsChild>
    </w:div>
    <w:div w:id="300886702">
      <w:bodyDiv w:val="1"/>
      <w:marLeft w:val="0"/>
      <w:marRight w:val="0"/>
      <w:marTop w:val="0"/>
      <w:marBottom w:val="0"/>
      <w:divBdr>
        <w:top w:val="none" w:sz="0" w:space="0" w:color="auto"/>
        <w:left w:val="none" w:sz="0" w:space="0" w:color="auto"/>
        <w:bottom w:val="none" w:sz="0" w:space="0" w:color="auto"/>
        <w:right w:val="none" w:sz="0" w:space="0" w:color="auto"/>
      </w:divBdr>
      <w:divsChild>
        <w:div w:id="17396364">
          <w:marLeft w:val="0"/>
          <w:marRight w:val="0"/>
          <w:marTop w:val="0"/>
          <w:marBottom w:val="0"/>
          <w:divBdr>
            <w:top w:val="none" w:sz="0" w:space="0" w:color="auto"/>
            <w:left w:val="none" w:sz="0" w:space="0" w:color="auto"/>
            <w:bottom w:val="none" w:sz="0" w:space="0" w:color="auto"/>
            <w:right w:val="none" w:sz="0" w:space="0" w:color="auto"/>
          </w:divBdr>
        </w:div>
        <w:div w:id="49037110">
          <w:marLeft w:val="0"/>
          <w:marRight w:val="0"/>
          <w:marTop w:val="300"/>
          <w:marBottom w:val="0"/>
          <w:divBdr>
            <w:top w:val="none" w:sz="0" w:space="0" w:color="auto"/>
            <w:left w:val="none" w:sz="0" w:space="0" w:color="auto"/>
            <w:bottom w:val="none" w:sz="0" w:space="0" w:color="auto"/>
            <w:right w:val="none" w:sz="0" w:space="0" w:color="auto"/>
          </w:divBdr>
        </w:div>
        <w:div w:id="290211088">
          <w:marLeft w:val="0"/>
          <w:marRight w:val="0"/>
          <w:marTop w:val="300"/>
          <w:marBottom w:val="0"/>
          <w:divBdr>
            <w:top w:val="none" w:sz="0" w:space="0" w:color="auto"/>
            <w:left w:val="none" w:sz="0" w:space="0" w:color="auto"/>
            <w:bottom w:val="none" w:sz="0" w:space="0" w:color="auto"/>
            <w:right w:val="none" w:sz="0" w:space="0" w:color="auto"/>
          </w:divBdr>
        </w:div>
      </w:divsChild>
    </w:div>
    <w:div w:id="300964958">
      <w:bodyDiv w:val="1"/>
      <w:marLeft w:val="0"/>
      <w:marRight w:val="0"/>
      <w:marTop w:val="0"/>
      <w:marBottom w:val="0"/>
      <w:divBdr>
        <w:top w:val="none" w:sz="0" w:space="0" w:color="auto"/>
        <w:left w:val="none" w:sz="0" w:space="0" w:color="auto"/>
        <w:bottom w:val="none" w:sz="0" w:space="0" w:color="auto"/>
        <w:right w:val="none" w:sz="0" w:space="0" w:color="auto"/>
      </w:divBdr>
      <w:divsChild>
        <w:div w:id="279190635">
          <w:marLeft w:val="0"/>
          <w:marRight w:val="0"/>
          <w:marTop w:val="0"/>
          <w:marBottom w:val="0"/>
          <w:divBdr>
            <w:top w:val="none" w:sz="0" w:space="0" w:color="auto"/>
            <w:left w:val="none" w:sz="0" w:space="0" w:color="auto"/>
            <w:bottom w:val="none" w:sz="0" w:space="0" w:color="auto"/>
            <w:right w:val="none" w:sz="0" w:space="0" w:color="auto"/>
          </w:divBdr>
        </w:div>
      </w:divsChild>
    </w:div>
    <w:div w:id="300965526">
      <w:bodyDiv w:val="1"/>
      <w:marLeft w:val="0"/>
      <w:marRight w:val="0"/>
      <w:marTop w:val="0"/>
      <w:marBottom w:val="0"/>
      <w:divBdr>
        <w:top w:val="none" w:sz="0" w:space="0" w:color="auto"/>
        <w:left w:val="none" w:sz="0" w:space="0" w:color="auto"/>
        <w:bottom w:val="none" w:sz="0" w:space="0" w:color="auto"/>
        <w:right w:val="none" w:sz="0" w:space="0" w:color="auto"/>
      </w:divBdr>
      <w:divsChild>
        <w:div w:id="235289605">
          <w:marLeft w:val="0"/>
          <w:marRight w:val="0"/>
          <w:marTop w:val="0"/>
          <w:marBottom w:val="0"/>
          <w:divBdr>
            <w:top w:val="none" w:sz="0" w:space="0" w:color="auto"/>
            <w:left w:val="none" w:sz="0" w:space="0" w:color="auto"/>
            <w:bottom w:val="none" w:sz="0" w:space="0" w:color="auto"/>
            <w:right w:val="none" w:sz="0" w:space="0" w:color="auto"/>
          </w:divBdr>
        </w:div>
        <w:div w:id="236597470">
          <w:marLeft w:val="0"/>
          <w:marRight w:val="0"/>
          <w:marTop w:val="0"/>
          <w:marBottom w:val="0"/>
          <w:divBdr>
            <w:top w:val="none" w:sz="0" w:space="0" w:color="auto"/>
            <w:left w:val="none" w:sz="0" w:space="0" w:color="auto"/>
            <w:bottom w:val="none" w:sz="0" w:space="0" w:color="auto"/>
            <w:right w:val="none" w:sz="0" w:space="0" w:color="auto"/>
          </w:divBdr>
          <w:divsChild>
            <w:div w:id="13457514">
              <w:marLeft w:val="0"/>
              <w:marRight w:val="0"/>
              <w:marTop w:val="0"/>
              <w:marBottom w:val="0"/>
              <w:divBdr>
                <w:top w:val="none" w:sz="0" w:space="0" w:color="auto"/>
                <w:left w:val="none" w:sz="0" w:space="0" w:color="auto"/>
                <w:bottom w:val="none" w:sz="0" w:space="0" w:color="auto"/>
                <w:right w:val="none" w:sz="0" w:space="0" w:color="auto"/>
              </w:divBdr>
            </w:div>
          </w:divsChild>
        </w:div>
        <w:div w:id="326708702">
          <w:marLeft w:val="0"/>
          <w:marRight w:val="0"/>
          <w:marTop w:val="0"/>
          <w:marBottom w:val="0"/>
          <w:divBdr>
            <w:top w:val="none" w:sz="0" w:space="0" w:color="auto"/>
            <w:left w:val="none" w:sz="0" w:space="0" w:color="auto"/>
            <w:bottom w:val="none" w:sz="0" w:space="0" w:color="auto"/>
            <w:right w:val="none" w:sz="0" w:space="0" w:color="auto"/>
          </w:divBdr>
        </w:div>
      </w:divsChild>
    </w:div>
    <w:div w:id="301081941">
      <w:bodyDiv w:val="1"/>
      <w:marLeft w:val="0"/>
      <w:marRight w:val="0"/>
      <w:marTop w:val="0"/>
      <w:marBottom w:val="0"/>
      <w:divBdr>
        <w:top w:val="none" w:sz="0" w:space="0" w:color="auto"/>
        <w:left w:val="none" w:sz="0" w:space="0" w:color="auto"/>
        <w:bottom w:val="none" w:sz="0" w:space="0" w:color="auto"/>
        <w:right w:val="none" w:sz="0" w:space="0" w:color="auto"/>
      </w:divBdr>
      <w:divsChild>
        <w:div w:id="199901203">
          <w:marLeft w:val="0"/>
          <w:marRight w:val="0"/>
          <w:marTop w:val="0"/>
          <w:marBottom w:val="0"/>
          <w:divBdr>
            <w:top w:val="none" w:sz="0" w:space="0" w:color="auto"/>
            <w:left w:val="none" w:sz="0" w:space="0" w:color="auto"/>
            <w:bottom w:val="none" w:sz="0" w:space="0" w:color="auto"/>
            <w:right w:val="none" w:sz="0" w:space="0" w:color="auto"/>
          </w:divBdr>
        </w:div>
        <w:div w:id="286743381">
          <w:marLeft w:val="0"/>
          <w:marRight w:val="0"/>
          <w:marTop w:val="0"/>
          <w:marBottom w:val="0"/>
          <w:divBdr>
            <w:top w:val="none" w:sz="0" w:space="0" w:color="auto"/>
            <w:left w:val="none" w:sz="0" w:space="0" w:color="auto"/>
            <w:bottom w:val="none" w:sz="0" w:space="0" w:color="auto"/>
            <w:right w:val="none" w:sz="0" w:space="0" w:color="auto"/>
          </w:divBdr>
          <w:divsChild>
            <w:div w:id="8802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421517">
      <w:bodyDiv w:val="1"/>
      <w:marLeft w:val="0"/>
      <w:marRight w:val="0"/>
      <w:marTop w:val="0"/>
      <w:marBottom w:val="0"/>
      <w:divBdr>
        <w:top w:val="none" w:sz="0" w:space="0" w:color="auto"/>
        <w:left w:val="none" w:sz="0" w:space="0" w:color="auto"/>
        <w:bottom w:val="none" w:sz="0" w:space="0" w:color="auto"/>
        <w:right w:val="none" w:sz="0" w:space="0" w:color="auto"/>
      </w:divBdr>
    </w:div>
    <w:div w:id="301424828">
      <w:bodyDiv w:val="1"/>
      <w:marLeft w:val="0"/>
      <w:marRight w:val="0"/>
      <w:marTop w:val="0"/>
      <w:marBottom w:val="0"/>
      <w:divBdr>
        <w:top w:val="none" w:sz="0" w:space="0" w:color="auto"/>
        <w:left w:val="none" w:sz="0" w:space="0" w:color="auto"/>
        <w:bottom w:val="none" w:sz="0" w:space="0" w:color="auto"/>
        <w:right w:val="none" w:sz="0" w:space="0" w:color="auto"/>
      </w:divBdr>
    </w:div>
    <w:div w:id="302123556">
      <w:bodyDiv w:val="1"/>
      <w:marLeft w:val="0"/>
      <w:marRight w:val="0"/>
      <w:marTop w:val="0"/>
      <w:marBottom w:val="0"/>
      <w:divBdr>
        <w:top w:val="none" w:sz="0" w:space="0" w:color="auto"/>
        <w:left w:val="none" w:sz="0" w:space="0" w:color="auto"/>
        <w:bottom w:val="none" w:sz="0" w:space="0" w:color="auto"/>
        <w:right w:val="none" w:sz="0" w:space="0" w:color="auto"/>
      </w:divBdr>
      <w:divsChild>
        <w:div w:id="201292145">
          <w:marLeft w:val="0"/>
          <w:marRight w:val="0"/>
          <w:marTop w:val="0"/>
          <w:marBottom w:val="0"/>
          <w:divBdr>
            <w:top w:val="none" w:sz="0" w:space="0" w:color="auto"/>
            <w:left w:val="none" w:sz="0" w:space="0" w:color="auto"/>
            <w:bottom w:val="none" w:sz="0" w:space="0" w:color="auto"/>
            <w:right w:val="none" w:sz="0" w:space="0" w:color="auto"/>
          </w:divBdr>
        </w:div>
        <w:div w:id="243610363">
          <w:marLeft w:val="0"/>
          <w:marRight w:val="0"/>
          <w:marTop w:val="0"/>
          <w:marBottom w:val="0"/>
          <w:divBdr>
            <w:top w:val="none" w:sz="0" w:space="0" w:color="auto"/>
            <w:left w:val="none" w:sz="0" w:space="0" w:color="auto"/>
            <w:bottom w:val="none" w:sz="0" w:space="0" w:color="auto"/>
            <w:right w:val="none" w:sz="0" w:space="0" w:color="auto"/>
          </w:divBdr>
        </w:div>
      </w:divsChild>
    </w:div>
    <w:div w:id="302270187">
      <w:bodyDiv w:val="1"/>
      <w:marLeft w:val="0"/>
      <w:marRight w:val="0"/>
      <w:marTop w:val="0"/>
      <w:marBottom w:val="0"/>
      <w:divBdr>
        <w:top w:val="none" w:sz="0" w:space="0" w:color="auto"/>
        <w:left w:val="none" w:sz="0" w:space="0" w:color="auto"/>
        <w:bottom w:val="none" w:sz="0" w:space="0" w:color="auto"/>
        <w:right w:val="none" w:sz="0" w:space="0" w:color="auto"/>
      </w:divBdr>
      <w:divsChild>
        <w:div w:id="98110945">
          <w:marLeft w:val="0"/>
          <w:marRight w:val="0"/>
          <w:marTop w:val="0"/>
          <w:marBottom w:val="0"/>
          <w:divBdr>
            <w:top w:val="none" w:sz="0" w:space="0" w:color="auto"/>
            <w:left w:val="none" w:sz="0" w:space="0" w:color="auto"/>
            <w:bottom w:val="none" w:sz="0" w:space="0" w:color="auto"/>
            <w:right w:val="none" w:sz="0" w:space="0" w:color="auto"/>
          </w:divBdr>
        </w:div>
        <w:div w:id="144514659">
          <w:marLeft w:val="0"/>
          <w:marRight w:val="0"/>
          <w:marTop w:val="0"/>
          <w:marBottom w:val="0"/>
          <w:divBdr>
            <w:top w:val="none" w:sz="0" w:space="0" w:color="auto"/>
            <w:left w:val="none" w:sz="0" w:space="0" w:color="auto"/>
            <w:bottom w:val="none" w:sz="0" w:space="0" w:color="auto"/>
            <w:right w:val="none" w:sz="0" w:space="0" w:color="auto"/>
          </w:divBdr>
        </w:div>
        <w:div w:id="345980636">
          <w:marLeft w:val="0"/>
          <w:marRight w:val="0"/>
          <w:marTop w:val="0"/>
          <w:marBottom w:val="0"/>
          <w:divBdr>
            <w:top w:val="none" w:sz="0" w:space="0" w:color="auto"/>
            <w:left w:val="none" w:sz="0" w:space="0" w:color="auto"/>
            <w:bottom w:val="none" w:sz="0" w:space="0" w:color="auto"/>
            <w:right w:val="none" w:sz="0" w:space="0" w:color="auto"/>
          </w:divBdr>
          <w:divsChild>
            <w:div w:id="106893103">
              <w:marLeft w:val="0"/>
              <w:marRight w:val="0"/>
              <w:marTop w:val="0"/>
              <w:marBottom w:val="0"/>
              <w:divBdr>
                <w:top w:val="none" w:sz="0" w:space="0" w:color="auto"/>
                <w:left w:val="none" w:sz="0" w:space="0" w:color="auto"/>
                <w:bottom w:val="none" w:sz="0" w:space="0" w:color="auto"/>
                <w:right w:val="none" w:sz="0" w:space="0" w:color="auto"/>
              </w:divBdr>
            </w:div>
          </w:divsChild>
        </w:div>
        <w:div w:id="350448453">
          <w:marLeft w:val="0"/>
          <w:marRight w:val="0"/>
          <w:marTop w:val="0"/>
          <w:marBottom w:val="0"/>
          <w:divBdr>
            <w:top w:val="none" w:sz="0" w:space="0" w:color="auto"/>
            <w:left w:val="none" w:sz="0" w:space="0" w:color="auto"/>
            <w:bottom w:val="none" w:sz="0" w:space="0" w:color="auto"/>
            <w:right w:val="none" w:sz="0" w:space="0" w:color="auto"/>
          </w:divBdr>
        </w:div>
      </w:divsChild>
    </w:div>
    <w:div w:id="302391125">
      <w:bodyDiv w:val="1"/>
      <w:marLeft w:val="0"/>
      <w:marRight w:val="0"/>
      <w:marTop w:val="0"/>
      <w:marBottom w:val="0"/>
      <w:divBdr>
        <w:top w:val="none" w:sz="0" w:space="0" w:color="auto"/>
        <w:left w:val="none" w:sz="0" w:space="0" w:color="auto"/>
        <w:bottom w:val="none" w:sz="0" w:space="0" w:color="auto"/>
        <w:right w:val="none" w:sz="0" w:space="0" w:color="auto"/>
      </w:divBdr>
    </w:div>
    <w:div w:id="302538486">
      <w:bodyDiv w:val="1"/>
      <w:marLeft w:val="0"/>
      <w:marRight w:val="0"/>
      <w:marTop w:val="0"/>
      <w:marBottom w:val="0"/>
      <w:divBdr>
        <w:top w:val="none" w:sz="0" w:space="0" w:color="auto"/>
        <w:left w:val="none" w:sz="0" w:space="0" w:color="auto"/>
        <w:bottom w:val="none" w:sz="0" w:space="0" w:color="auto"/>
        <w:right w:val="none" w:sz="0" w:space="0" w:color="auto"/>
      </w:divBdr>
      <w:divsChild>
        <w:div w:id="24643443">
          <w:marLeft w:val="0"/>
          <w:marRight w:val="0"/>
          <w:marTop w:val="0"/>
          <w:marBottom w:val="0"/>
          <w:divBdr>
            <w:top w:val="none" w:sz="0" w:space="0" w:color="auto"/>
            <w:left w:val="none" w:sz="0" w:space="0" w:color="auto"/>
            <w:bottom w:val="none" w:sz="0" w:space="0" w:color="auto"/>
            <w:right w:val="none" w:sz="0" w:space="0" w:color="auto"/>
          </w:divBdr>
        </w:div>
        <w:div w:id="105390675">
          <w:marLeft w:val="0"/>
          <w:marRight w:val="0"/>
          <w:marTop w:val="0"/>
          <w:marBottom w:val="0"/>
          <w:divBdr>
            <w:top w:val="none" w:sz="0" w:space="0" w:color="auto"/>
            <w:left w:val="none" w:sz="0" w:space="0" w:color="auto"/>
            <w:bottom w:val="none" w:sz="0" w:space="0" w:color="auto"/>
            <w:right w:val="none" w:sz="0" w:space="0" w:color="auto"/>
          </w:divBdr>
        </w:div>
        <w:div w:id="159086297">
          <w:marLeft w:val="0"/>
          <w:marRight w:val="0"/>
          <w:marTop w:val="300"/>
          <w:marBottom w:val="0"/>
          <w:divBdr>
            <w:top w:val="none" w:sz="0" w:space="0" w:color="auto"/>
            <w:left w:val="none" w:sz="0" w:space="0" w:color="auto"/>
            <w:bottom w:val="none" w:sz="0" w:space="0" w:color="auto"/>
            <w:right w:val="none" w:sz="0" w:space="0" w:color="auto"/>
          </w:divBdr>
        </w:div>
        <w:div w:id="159276609">
          <w:marLeft w:val="0"/>
          <w:marRight w:val="0"/>
          <w:marTop w:val="0"/>
          <w:marBottom w:val="0"/>
          <w:divBdr>
            <w:top w:val="none" w:sz="0" w:space="0" w:color="auto"/>
            <w:left w:val="none" w:sz="0" w:space="0" w:color="auto"/>
            <w:bottom w:val="none" w:sz="0" w:space="0" w:color="auto"/>
            <w:right w:val="none" w:sz="0" w:space="0" w:color="auto"/>
          </w:divBdr>
          <w:divsChild>
            <w:div w:id="46732356">
              <w:marLeft w:val="0"/>
              <w:marRight w:val="0"/>
              <w:marTop w:val="0"/>
              <w:marBottom w:val="0"/>
              <w:divBdr>
                <w:top w:val="none" w:sz="0" w:space="0" w:color="auto"/>
                <w:left w:val="none" w:sz="0" w:space="0" w:color="auto"/>
                <w:bottom w:val="none" w:sz="0" w:space="0" w:color="auto"/>
                <w:right w:val="none" w:sz="0" w:space="0" w:color="auto"/>
              </w:divBdr>
            </w:div>
          </w:divsChild>
        </w:div>
        <w:div w:id="352808344">
          <w:marLeft w:val="0"/>
          <w:marRight w:val="0"/>
          <w:marTop w:val="0"/>
          <w:marBottom w:val="0"/>
          <w:divBdr>
            <w:top w:val="none" w:sz="0" w:space="0" w:color="auto"/>
            <w:left w:val="none" w:sz="0" w:space="0" w:color="auto"/>
            <w:bottom w:val="none" w:sz="0" w:space="0" w:color="auto"/>
            <w:right w:val="none" w:sz="0" w:space="0" w:color="auto"/>
          </w:divBdr>
        </w:div>
      </w:divsChild>
    </w:div>
    <w:div w:id="302540065">
      <w:bodyDiv w:val="1"/>
      <w:marLeft w:val="0"/>
      <w:marRight w:val="0"/>
      <w:marTop w:val="0"/>
      <w:marBottom w:val="0"/>
      <w:divBdr>
        <w:top w:val="none" w:sz="0" w:space="0" w:color="auto"/>
        <w:left w:val="none" w:sz="0" w:space="0" w:color="auto"/>
        <w:bottom w:val="none" w:sz="0" w:space="0" w:color="auto"/>
        <w:right w:val="none" w:sz="0" w:space="0" w:color="auto"/>
      </w:divBdr>
    </w:div>
    <w:div w:id="302581272">
      <w:bodyDiv w:val="1"/>
      <w:marLeft w:val="0"/>
      <w:marRight w:val="0"/>
      <w:marTop w:val="0"/>
      <w:marBottom w:val="0"/>
      <w:divBdr>
        <w:top w:val="none" w:sz="0" w:space="0" w:color="auto"/>
        <w:left w:val="none" w:sz="0" w:space="0" w:color="auto"/>
        <w:bottom w:val="none" w:sz="0" w:space="0" w:color="auto"/>
        <w:right w:val="none" w:sz="0" w:space="0" w:color="auto"/>
      </w:divBdr>
      <w:divsChild>
        <w:div w:id="209735143">
          <w:marLeft w:val="0"/>
          <w:marRight w:val="0"/>
          <w:marTop w:val="0"/>
          <w:marBottom w:val="0"/>
          <w:divBdr>
            <w:top w:val="none" w:sz="0" w:space="0" w:color="auto"/>
            <w:left w:val="none" w:sz="0" w:space="0" w:color="auto"/>
            <w:bottom w:val="none" w:sz="0" w:space="0" w:color="auto"/>
            <w:right w:val="none" w:sz="0" w:space="0" w:color="auto"/>
          </w:divBdr>
        </w:div>
        <w:div w:id="259922520">
          <w:marLeft w:val="0"/>
          <w:marRight w:val="0"/>
          <w:marTop w:val="0"/>
          <w:marBottom w:val="0"/>
          <w:divBdr>
            <w:top w:val="none" w:sz="0" w:space="0" w:color="auto"/>
            <w:left w:val="none" w:sz="0" w:space="0" w:color="auto"/>
            <w:bottom w:val="none" w:sz="0" w:space="0" w:color="auto"/>
            <w:right w:val="none" w:sz="0" w:space="0" w:color="auto"/>
          </w:divBdr>
        </w:div>
      </w:divsChild>
    </w:div>
    <w:div w:id="302583567">
      <w:bodyDiv w:val="1"/>
      <w:marLeft w:val="0"/>
      <w:marRight w:val="0"/>
      <w:marTop w:val="0"/>
      <w:marBottom w:val="0"/>
      <w:divBdr>
        <w:top w:val="none" w:sz="0" w:space="0" w:color="auto"/>
        <w:left w:val="none" w:sz="0" w:space="0" w:color="auto"/>
        <w:bottom w:val="none" w:sz="0" w:space="0" w:color="auto"/>
        <w:right w:val="none" w:sz="0" w:space="0" w:color="auto"/>
      </w:divBdr>
      <w:divsChild>
        <w:div w:id="26369512">
          <w:marLeft w:val="0"/>
          <w:marRight w:val="0"/>
          <w:marTop w:val="0"/>
          <w:marBottom w:val="0"/>
          <w:divBdr>
            <w:top w:val="none" w:sz="0" w:space="0" w:color="auto"/>
            <w:left w:val="none" w:sz="0" w:space="0" w:color="auto"/>
            <w:bottom w:val="none" w:sz="0" w:space="0" w:color="auto"/>
            <w:right w:val="none" w:sz="0" w:space="0" w:color="auto"/>
          </w:divBdr>
        </w:div>
        <w:div w:id="69815280">
          <w:marLeft w:val="0"/>
          <w:marRight w:val="0"/>
          <w:marTop w:val="300"/>
          <w:marBottom w:val="0"/>
          <w:divBdr>
            <w:top w:val="none" w:sz="0" w:space="0" w:color="auto"/>
            <w:left w:val="none" w:sz="0" w:space="0" w:color="auto"/>
            <w:bottom w:val="none" w:sz="0" w:space="0" w:color="auto"/>
            <w:right w:val="none" w:sz="0" w:space="0" w:color="auto"/>
          </w:divBdr>
        </w:div>
        <w:div w:id="131169616">
          <w:marLeft w:val="0"/>
          <w:marRight w:val="0"/>
          <w:marTop w:val="0"/>
          <w:marBottom w:val="0"/>
          <w:divBdr>
            <w:top w:val="none" w:sz="0" w:space="0" w:color="auto"/>
            <w:left w:val="none" w:sz="0" w:space="0" w:color="auto"/>
            <w:bottom w:val="none" w:sz="0" w:space="0" w:color="auto"/>
            <w:right w:val="none" w:sz="0" w:space="0" w:color="auto"/>
          </w:divBdr>
        </w:div>
        <w:div w:id="157156831">
          <w:marLeft w:val="0"/>
          <w:marRight w:val="0"/>
          <w:marTop w:val="0"/>
          <w:marBottom w:val="0"/>
          <w:divBdr>
            <w:top w:val="none" w:sz="0" w:space="0" w:color="auto"/>
            <w:left w:val="none" w:sz="0" w:space="0" w:color="auto"/>
            <w:bottom w:val="none" w:sz="0" w:space="0" w:color="auto"/>
            <w:right w:val="none" w:sz="0" w:space="0" w:color="auto"/>
          </w:divBdr>
        </w:div>
        <w:div w:id="192620512">
          <w:marLeft w:val="0"/>
          <w:marRight w:val="0"/>
          <w:marTop w:val="0"/>
          <w:marBottom w:val="0"/>
          <w:divBdr>
            <w:top w:val="none" w:sz="0" w:space="0" w:color="auto"/>
            <w:left w:val="none" w:sz="0" w:space="0" w:color="auto"/>
            <w:bottom w:val="none" w:sz="0" w:space="0" w:color="auto"/>
            <w:right w:val="none" w:sz="0" w:space="0" w:color="auto"/>
          </w:divBdr>
        </w:div>
        <w:div w:id="194007370">
          <w:marLeft w:val="0"/>
          <w:marRight w:val="0"/>
          <w:marTop w:val="0"/>
          <w:marBottom w:val="0"/>
          <w:divBdr>
            <w:top w:val="none" w:sz="0" w:space="0" w:color="auto"/>
            <w:left w:val="none" w:sz="0" w:space="0" w:color="auto"/>
            <w:bottom w:val="none" w:sz="0" w:space="0" w:color="auto"/>
            <w:right w:val="none" w:sz="0" w:space="0" w:color="auto"/>
          </w:divBdr>
        </w:div>
        <w:div w:id="197860374">
          <w:marLeft w:val="0"/>
          <w:marRight w:val="0"/>
          <w:marTop w:val="0"/>
          <w:marBottom w:val="0"/>
          <w:divBdr>
            <w:top w:val="none" w:sz="0" w:space="0" w:color="auto"/>
            <w:left w:val="none" w:sz="0" w:space="0" w:color="auto"/>
            <w:bottom w:val="none" w:sz="0" w:space="0" w:color="auto"/>
            <w:right w:val="none" w:sz="0" w:space="0" w:color="auto"/>
          </w:divBdr>
        </w:div>
      </w:divsChild>
    </w:div>
    <w:div w:id="302856523">
      <w:bodyDiv w:val="1"/>
      <w:marLeft w:val="0"/>
      <w:marRight w:val="0"/>
      <w:marTop w:val="0"/>
      <w:marBottom w:val="0"/>
      <w:divBdr>
        <w:top w:val="none" w:sz="0" w:space="0" w:color="auto"/>
        <w:left w:val="none" w:sz="0" w:space="0" w:color="auto"/>
        <w:bottom w:val="none" w:sz="0" w:space="0" w:color="auto"/>
        <w:right w:val="none" w:sz="0" w:space="0" w:color="auto"/>
      </w:divBdr>
      <w:divsChild>
        <w:div w:id="388774353">
          <w:marLeft w:val="0"/>
          <w:marRight w:val="0"/>
          <w:marTop w:val="300"/>
          <w:marBottom w:val="0"/>
          <w:divBdr>
            <w:top w:val="none" w:sz="0" w:space="0" w:color="auto"/>
            <w:left w:val="none" w:sz="0" w:space="0" w:color="auto"/>
            <w:bottom w:val="none" w:sz="0" w:space="0" w:color="auto"/>
            <w:right w:val="none" w:sz="0" w:space="0" w:color="auto"/>
          </w:divBdr>
          <w:divsChild>
            <w:div w:id="107048631">
              <w:marLeft w:val="0"/>
              <w:marRight w:val="0"/>
              <w:marTop w:val="0"/>
              <w:marBottom w:val="0"/>
              <w:divBdr>
                <w:top w:val="none" w:sz="0" w:space="0" w:color="auto"/>
                <w:left w:val="none" w:sz="0" w:space="0" w:color="auto"/>
                <w:bottom w:val="none" w:sz="0" w:space="0" w:color="auto"/>
                <w:right w:val="none" w:sz="0" w:space="0" w:color="auto"/>
              </w:divBdr>
            </w:div>
          </w:divsChild>
        </w:div>
        <w:div w:id="391778230">
          <w:marLeft w:val="0"/>
          <w:marRight w:val="0"/>
          <w:marTop w:val="0"/>
          <w:marBottom w:val="0"/>
          <w:divBdr>
            <w:top w:val="none" w:sz="0" w:space="0" w:color="auto"/>
            <w:left w:val="none" w:sz="0" w:space="0" w:color="auto"/>
            <w:bottom w:val="none" w:sz="0" w:space="0" w:color="auto"/>
            <w:right w:val="none" w:sz="0" w:space="0" w:color="auto"/>
          </w:divBdr>
        </w:div>
      </w:divsChild>
    </w:div>
    <w:div w:id="303047691">
      <w:bodyDiv w:val="1"/>
      <w:marLeft w:val="0"/>
      <w:marRight w:val="0"/>
      <w:marTop w:val="0"/>
      <w:marBottom w:val="0"/>
      <w:divBdr>
        <w:top w:val="none" w:sz="0" w:space="0" w:color="auto"/>
        <w:left w:val="none" w:sz="0" w:space="0" w:color="auto"/>
        <w:bottom w:val="none" w:sz="0" w:space="0" w:color="auto"/>
        <w:right w:val="none" w:sz="0" w:space="0" w:color="auto"/>
      </w:divBdr>
      <w:divsChild>
        <w:div w:id="28527789">
          <w:marLeft w:val="0"/>
          <w:marRight w:val="0"/>
          <w:marTop w:val="0"/>
          <w:marBottom w:val="0"/>
          <w:divBdr>
            <w:top w:val="none" w:sz="0" w:space="0" w:color="auto"/>
            <w:left w:val="none" w:sz="0" w:space="0" w:color="auto"/>
            <w:bottom w:val="none" w:sz="0" w:space="0" w:color="auto"/>
            <w:right w:val="none" w:sz="0" w:space="0" w:color="auto"/>
          </w:divBdr>
        </w:div>
        <w:div w:id="41486535">
          <w:marLeft w:val="0"/>
          <w:marRight w:val="0"/>
          <w:marTop w:val="0"/>
          <w:marBottom w:val="0"/>
          <w:divBdr>
            <w:top w:val="none" w:sz="0" w:space="0" w:color="auto"/>
            <w:left w:val="none" w:sz="0" w:space="0" w:color="auto"/>
            <w:bottom w:val="none" w:sz="0" w:space="0" w:color="auto"/>
            <w:right w:val="none" w:sz="0" w:space="0" w:color="auto"/>
          </w:divBdr>
        </w:div>
        <w:div w:id="114566266">
          <w:marLeft w:val="0"/>
          <w:marRight w:val="0"/>
          <w:marTop w:val="0"/>
          <w:marBottom w:val="0"/>
          <w:divBdr>
            <w:top w:val="none" w:sz="0" w:space="0" w:color="auto"/>
            <w:left w:val="none" w:sz="0" w:space="0" w:color="auto"/>
            <w:bottom w:val="none" w:sz="0" w:space="0" w:color="auto"/>
            <w:right w:val="none" w:sz="0" w:space="0" w:color="auto"/>
          </w:divBdr>
        </w:div>
        <w:div w:id="174156226">
          <w:marLeft w:val="0"/>
          <w:marRight w:val="0"/>
          <w:marTop w:val="300"/>
          <w:marBottom w:val="0"/>
          <w:divBdr>
            <w:top w:val="none" w:sz="0" w:space="0" w:color="auto"/>
            <w:left w:val="none" w:sz="0" w:space="0" w:color="auto"/>
            <w:bottom w:val="none" w:sz="0" w:space="0" w:color="auto"/>
            <w:right w:val="none" w:sz="0" w:space="0" w:color="auto"/>
          </w:divBdr>
        </w:div>
        <w:div w:id="177818545">
          <w:marLeft w:val="0"/>
          <w:marRight w:val="0"/>
          <w:marTop w:val="0"/>
          <w:marBottom w:val="0"/>
          <w:divBdr>
            <w:top w:val="none" w:sz="0" w:space="0" w:color="auto"/>
            <w:left w:val="none" w:sz="0" w:space="0" w:color="auto"/>
            <w:bottom w:val="none" w:sz="0" w:space="0" w:color="auto"/>
            <w:right w:val="none" w:sz="0" w:space="0" w:color="auto"/>
          </w:divBdr>
        </w:div>
        <w:div w:id="184297529">
          <w:marLeft w:val="0"/>
          <w:marRight w:val="0"/>
          <w:marTop w:val="0"/>
          <w:marBottom w:val="0"/>
          <w:divBdr>
            <w:top w:val="none" w:sz="0" w:space="0" w:color="auto"/>
            <w:left w:val="none" w:sz="0" w:space="0" w:color="auto"/>
            <w:bottom w:val="none" w:sz="0" w:space="0" w:color="auto"/>
            <w:right w:val="none" w:sz="0" w:space="0" w:color="auto"/>
          </w:divBdr>
        </w:div>
        <w:div w:id="347291038">
          <w:marLeft w:val="0"/>
          <w:marRight w:val="0"/>
          <w:marTop w:val="0"/>
          <w:marBottom w:val="0"/>
          <w:divBdr>
            <w:top w:val="none" w:sz="0" w:space="0" w:color="auto"/>
            <w:left w:val="none" w:sz="0" w:space="0" w:color="auto"/>
            <w:bottom w:val="none" w:sz="0" w:space="0" w:color="auto"/>
            <w:right w:val="none" w:sz="0" w:space="0" w:color="auto"/>
          </w:divBdr>
          <w:divsChild>
            <w:div w:id="85929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3238597">
      <w:bodyDiv w:val="1"/>
      <w:marLeft w:val="0"/>
      <w:marRight w:val="0"/>
      <w:marTop w:val="0"/>
      <w:marBottom w:val="0"/>
      <w:divBdr>
        <w:top w:val="none" w:sz="0" w:space="0" w:color="auto"/>
        <w:left w:val="none" w:sz="0" w:space="0" w:color="auto"/>
        <w:bottom w:val="none" w:sz="0" w:space="0" w:color="auto"/>
        <w:right w:val="none" w:sz="0" w:space="0" w:color="auto"/>
      </w:divBdr>
      <w:divsChild>
        <w:div w:id="184485789">
          <w:marLeft w:val="0"/>
          <w:marRight w:val="0"/>
          <w:marTop w:val="0"/>
          <w:marBottom w:val="0"/>
          <w:divBdr>
            <w:top w:val="none" w:sz="0" w:space="0" w:color="auto"/>
            <w:left w:val="none" w:sz="0" w:space="0" w:color="auto"/>
            <w:bottom w:val="none" w:sz="0" w:space="0" w:color="auto"/>
            <w:right w:val="none" w:sz="0" w:space="0" w:color="auto"/>
          </w:divBdr>
        </w:div>
      </w:divsChild>
    </w:div>
    <w:div w:id="303390593">
      <w:bodyDiv w:val="1"/>
      <w:marLeft w:val="0"/>
      <w:marRight w:val="0"/>
      <w:marTop w:val="0"/>
      <w:marBottom w:val="0"/>
      <w:divBdr>
        <w:top w:val="none" w:sz="0" w:space="0" w:color="auto"/>
        <w:left w:val="none" w:sz="0" w:space="0" w:color="auto"/>
        <w:bottom w:val="none" w:sz="0" w:space="0" w:color="auto"/>
        <w:right w:val="none" w:sz="0" w:space="0" w:color="auto"/>
      </w:divBdr>
      <w:divsChild>
        <w:div w:id="11230673">
          <w:marLeft w:val="0"/>
          <w:marRight w:val="0"/>
          <w:marTop w:val="0"/>
          <w:marBottom w:val="0"/>
          <w:divBdr>
            <w:top w:val="none" w:sz="0" w:space="0" w:color="auto"/>
            <w:left w:val="none" w:sz="0" w:space="0" w:color="auto"/>
            <w:bottom w:val="none" w:sz="0" w:space="0" w:color="auto"/>
            <w:right w:val="none" w:sz="0" w:space="0" w:color="auto"/>
          </w:divBdr>
          <w:divsChild>
            <w:div w:id="233470234">
              <w:marLeft w:val="0"/>
              <w:marRight w:val="0"/>
              <w:marTop w:val="0"/>
              <w:marBottom w:val="0"/>
              <w:divBdr>
                <w:top w:val="none" w:sz="0" w:space="0" w:color="auto"/>
                <w:left w:val="none" w:sz="0" w:space="0" w:color="auto"/>
                <w:bottom w:val="none" w:sz="0" w:space="0" w:color="auto"/>
                <w:right w:val="none" w:sz="0" w:space="0" w:color="auto"/>
              </w:divBdr>
            </w:div>
          </w:divsChild>
        </w:div>
        <w:div w:id="281349642">
          <w:marLeft w:val="0"/>
          <w:marRight w:val="0"/>
          <w:marTop w:val="300"/>
          <w:marBottom w:val="0"/>
          <w:divBdr>
            <w:top w:val="none" w:sz="0" w:space="0" w:color="auto"/>
            <w:left w:val="none" w:sz="0" w:space="0" w:color="auto"/>
            <w:bottom w:val="none" w:sz="0" w:space="0" w:color="auto"/>
            <w:right w:val="none" w:sz="0" w:space="0" w:color="auto"/>
          </w:divBdr>
        </w:div>
      </w:divsChild>
    </w:div>
    <w:div w:id="303894704">
      <w:bodyDiv w:val="1"/>
      <w:marLeft w:val="0"/>
      <w:marRight w:val="0"/>
      <w:marTop w:val="0"/>
      <w:marBottom w:val="0"/>
      <w:divBdr>
        <w:top w:val="none" w:sz="0" w:space="0" w:color="auto"/>
        <w:left w:val="none" w:sz="0" w:space="0" w:color="auto"/>
        <w:bottom w:val="none" w:sz="0" w:space="0" w:color="auto"/>
        <w:right w:val="none" w:sz="0" w:space="0" w:color="auto"/>
      </w:divBdr>
      <w:divsChild>
        <w:div w:id="147139348">
          <w:marLeft w:val="0"/>
          <w:marRight w:val="0"/>
          <w:marTop w:val="0"/>
          <w:marBottom w:val="0"/>
          <w:divBdr>
            <w:top w:val="none" w:sz="0" w:space="0" w:color="auto"/>
            <w:left w:val="none" w:sz="0" w:space="0" w:color="auto"/>
            <w:bottom w:val="none" w:sz="0" w:space="0" w:color="auto"/>
            <w:right w:val="none" w:sz="0" w:space="0" w:color="auto"/>
          </w:divBdr>
        </w:div>
        <w:div w:id="161744905">
          <w:marLeft w:val="0"/>
          <w:marRight w:val="0"/>
          <w:marTop w:val="0"/>
          <w:marBottom w:val="0"/>
          <w:divBdr>
            <w:top w:val="none" w:sz="0" w:space="0" w:color="auto"/>
            <w:left w:val="none" w:sz="0" w:space="0" w:color="auto"/>
            <w:bottom w:val="none" w:sz="0" w:space="0" w:color="auto"/>
            <w:right w:val="none" w:sz="0" w:space="0" w:color="auto"/>
          </w:divBdr>
        </w:div>
        <w:div w:id="248469166">
          <w:marLeft w:val="0"/>
          <w:marRight w:val="0"/>
          <w:marTop w:val="0"/>
          <w:marBottom w:val="0"/>
          <w:divBdr>
            <w:top w:val="none" w:sz="0" w:space="0" w:color="auto"/>
            <w:left w:val="none" w:sz="0" w:space="0" w:color="auto"/>
            <w:bottom w:val="none" w:sz="0" w:space="0" w:color="auto"/>
            <w:right w:val="none" w:sz="0" w:space="0" w:color="auto"/>
          </w:divBdr>
        </w:div>
        <w:div w:id="264044794">
          <w:marLeft w:val="0"/>
          <w:marRight w:val="0"/>
          <w:marTop w:val="0"/>
          <w:marBottom w:val="0"/>
          <w:divBdr>
            <w:top w:val="none" w:sz="0" w:space="0" w:color="auto"/>
            <w:left w:val="none" w:sz="0" w:space="0" w:color="auto"/>
            <w:bottom w:val="none" w:sz="0" w:space="0" w:color="auto"/>
            <w:right w:val="none" w:sz="0" w:space="0" w:color="auto"/>
          </w:divBdr>
        </w:div>
        <w:div w:id="292945992">
          <w:marLeft w:val="0"/>
          <w:marRight w:val="0"/>
          <w:marTop w:val="0"/>
          <w:marBottom w:val="0"/>
          <w:divBdr>
            <w:top w:val="none" w:sz="0" w:space="0" w:color="auto"/>
            <w:left w:val="none" w:sz="0" w:space="0" w:color="auto"/>
            <w:bottom w:val="none" w:sz="0" w:space="0" w:color="auto"/>
            <w:right w:val="none" w:sz="0" w:space="0" w:color="auto"/>
          </w:divBdr>
        </w:div>
      </w:divsChild>
    </w:div>
    <w:div w:id="304287190">
      <w:bodyDiv w:val="1"/>
      <w:marLeft w:val="0"/>
      <w:marRight w:val="0"/>
      <w:marTop w:val="0"/>
      <w:marBottom w:val="0"/>
      <w:divBdr>
        <w:top w:val="none" w:sz="0" w:space="0" w:color="auto"/>
        <w:left w:val="none" w:sz="0" w:space="0" w:color="auto"/>
        <w:bottom w:val="none" w:sz="0" w:space="0" w:color="auto"/>
        <w:right w:val="none" w:sz="0" w:space="0" w:color="auto"/>
      </w:divBdr>
      <w:divsChild>
        <w:div w:id="377778670">
          <w:marLeft w:val="0"/>
          <w:marRight w:val="0"/>
          <w:marTop w:val="0"/>
          <w:marBottom w:val="0"/>
          <w:divBdr>
            <w:top w:val="none" w:sz="0" w:space="0" w:color="auto"/>
            <w:left w:val="none" w:sz="0" w:space="0" w:color="auto"/>
            <w:bottom w:val="none" w:sz="0" w:space="0" w:color="auto"/>
            <w:right w:val="none" w:sz="0" w:space="0" w:color="auto"/>
          </w:divBdr>
        </w:div>
      </w:divsChild>
    </w:div>
    <w:div w:id="304705268">
      <w:bodyDiv w:val="1"/>
      <w:marLeft w:val="0"/>
      <w:marRight w:val="0"/>
      <w:marTop w:val="0"/>
      <w:marBottom w:val="0"/>
      <w:divBdr>
        <w:top w:val="none" w:sz="0" w:space="0" w:color="auto"/>
        <w:left w:val="none" w:sz="0" w:space="0" w:color="auto"/>
        <w:bottom w:val="none" w:sz="0" w:space="0" w:color="auto"/>
        <w:right w:val="none" w:sz="0" w:space="0" w:color="auto"/>
      </w:divBdr>
      <w:divsChild>
        <w:div w:id="117191500">
          <w:marLeft w:val="0"/>
          <w:marRight w:val="0"/>
          <w:marTop w:val="0"/>
          <w:marBottom w:val="0"/>
          <w:divBdr>
            <w:top w:val="none" w:sz="0" w:space="0" w:color="auto"/>
            <w:left w:val="none" w:sz="0" w:space="0" w:color="auto"/>
            <w:bottom w:val="none" w:sz="0" w:space="0" w:color="auto"/>
            <w:right w:val="none" w:sz="0" w:space="0" w:color="auto"/>
          </w:divBdr>
        </w:div>
        <w:div w:id="117837492">
          <w:marLeft w:val="0"/>
          <w:marRight w:val="0"/>
          <w:marTop w:val="0"/>
          <w:marBottom w:val="0"/>
          <w:divBdr>
            <w:top w:val="none" w:sz="0" w:space="0" w:color="auto"/>
            <w:left w:val="none" w:sz="0" w:space="0" w:color="auto"/>
            <w:bottom w:val="none" w:sz="0" w:space="0" w:color="auto"/>
            <w:right w:val="none" w:sz="0" w:space="0" w:color="auto"/>
          </w:divBdr>
        </w:div>
        <w:div w:id="191235659">
          <w:marLeft w:val="0"/>
          <w:marRight w:val="0"/>
          <w:marTop w:val="0"/>
          <w:marBottom w:val="0"/>
          <w:divBdr>
            <w:top w:val="none" w:sz="0" w:space="0" w:color="auto"/>
            <w:left w:val="none" w:sz="0" w:space="0" w:color="auto"/>
            <w:bottom w:val="none" w:sz="0" w:space="0" w:color="auto"/>
            <w:right w:val="none" w:sz="0" w:space="0" w:color="auto"/>
          </w:divBdr>
        </w:div>
        <w:div w:id="313027906">
          <w:marLeft w:val="0"/>
          <w:marRight w:val="0"/>
          <w:marTop w:val="0"/>
          <w:marBottom w:val="0"/>
          <w:divBdr>
            <w:top w:val="none" w:sz="0" w:space="0" w:color="auto"/>
            <w:left w:val="none" w:sz="0" w:space="0" w:color="auto"/>
            <w:bottom w:val="none" w:sz="0" w:space="0" w:color="auto"/>
            <w:right w:val="none" w:sz="0" w:space="0" w:color="auto"/>
          </w:divBdr>
        </w:div>
        <w:div w:id="344749596">
          <w:marLeft w:val="0"/>
          <w:marRight w:val="0"/>
          <w:marTop w:val="0"/>
          <w:marBottom w:val="0"/>
          <w:divBdr>
            <w:top w:val="none" w:sz="0" w:space="0" w:color="auto"/>
            <w:left w:val="none" w:sz="0" w:space="0" w:color="auto"/>
            <w:bottom w:val="none" w:sz="0" w:space="0" w:color="auto"/>
            <w:right w:val="none" w:sz="0" w:space="0" w:color="auto"/>
          </w:divBdr>
        </w:div>
        <w:div w:id="366949492">
          <w:marLeft w:val="0"/>
          <w:marRight w:val="0"/>
          <w:marTop w:val="0"/>
          <w:marBottom w:val="0"/>
          <w:divBdr>
            <w:top w:val="none" w:sz="0" w:space="0" w:color="auto"/>
            <w:left w:val="none" w:sz="0" w:space="0" w:color="auto"/>
            <w:bottom w:val="none" w:sz="0" w:space="0" w:color="auto"/>
            <w:right w:val="none" w:sz="0" w:space="0" w:color="auto"/>
          </w:divBdr>
        </w:div>
      </w:divsChild>
    </w:div>
    <w:div w:id="304774268">
      <w:bodyDiv w:val="1"/>
      <w:marLeft w:val="0"/>
      <w:marRight w:val="0"/>
      <w:marTop w:val="0"/>
      <w:marBottom w:val="0"/>
      <w:divBdr>
        <w:top w:val="none" w:sz="0" w:space="0" w:color="auto"/>
        <w:left w:val="none" w:sz="0" w:space="0" w:color="auto"/>
        <w:bottom w:val="none" w:sz="0" w:space="0" w:color="auto"/>
        <w:right w:val="none" w:sz="0" w:space="0" w:color="auto"/>
      </w:divBdr>
      <w:divsChild>
        <w:div w:id="353043153">
          <w:marLeft w:val="0"/>
          <w:marRight w:val="0"/>
          <w:marTop w:val="0"/>
          <w:marBottom w:val="0"/>
          <w:divBdr>
            <w:top w:val="none" w:sz="0" w:space="0" w:color="auto"/>
            <w:left w:val="none" w:sz="0" w:space="0" w:color="auto"/>
            <w:bottom w:val="none" w:sz="0" w:space="0" w:color="auto"/>
            <w:right w:val="none" w:sz="0" w:space="0" w:color="auto"/>
          </w:divBdr>
        </w:div>
      </w:divsChild>
    </w:div>
    <w:div w:id="305207038">
      <w:bodyDiv w:val="1"/>
      <w:marLeft w:val="0"/>
      <w:marRight w:val="0"/>
      <w:marTop w:val="0"/>
      <w:marBottom w:val="0"/>
      <w:divBdr>
        <w:top w:val="none" w:sz="0" w:space="0" w:color="auto"/>
        <w:left w:val="none" w:sz="0" w:space="0" w:color="auto"/>
        <w:bottom w:val="none" w:sz="0" w:space="0" w:color="auto"/>
        <w:right w:val="none" w:sz="0" w:space="0" w:color="auto"/>
      </w:divBdr>
      <w:divsChild>
        <w:div w:id="138033661">
          <w:marLeft w:val="0"/>
          <w:marRight w:val="0"/>
          <w:marTop w:val="300"/>
          <w:marBottom w:val="0"/>
          <w:divBdr>
            <w:top w:val="none" w:sz="0" w:space="0" w:color="auto"/>
            <w:left w:val="none" w:sz="0" w:space="0" w:color="auto"/>
            <w:bottom w:val="none" w:sz="0" w:space="0" w:color="auto"/>
            <w:right w:val="none" w:sz="0" w:space="0" w:color="auto"/>
          </w:divBdr>
        </w:div>
      </w:divsChild>
    </w:div>
    <w:div w:id="305356958">
      <w:bodyDiv w:val="1"/>
      <w:marLeft w:val="0"/>
      <w:marRight w:val="0"/>
      <w:marTop w:val="0"/>
      <w:marBottom w:val="0"/>
      <w:divBdr>
        <w:top w:val="none" w:sz="0" w:space="0" w:color="auto"/>
        <w:left w:val="none" w:sz="0" w:space="0" w:color="auto"/>
        <w:bottom w:val="none" w:sz="0" w:space="0" w:color="auto"/>
        <w:right w:val="none" w:sz="0" w:space="0" w:color="auto"/>
      </w:divBdr>
      <w:divsChild>
        <w:div w:id="55712454">
          <w:marLeft w:val="0"/>
          <w:marRight w:val="0"/>
          <w:marTop w:val="0"/>
          <w:marBottom w:val="0"/>
          <w:divBdr>
            <w:top w:val="none" w:sz="0" w:space="0" w:color="auto"/>
            <w:left w:val="none" w:sz="0" w:space="0" w:color="auto"/>
            <w:bottom w:val="none" w:sz="0" w:space="0" w:color="auto"/>
            <w:right w:val="none" w:sz="0" w:space="0" w:color="auto"/>
          </w:divBdr>
        </w:div>
        <w:div w:id="87967427">
          <w:marLeft w:val="0"/>
          <w:marRight w:val="0"/>
          <w:marTop w:val="0"/>
          <w:marBottom w:val="0"/>
          <w:divBdr>
            <w:top w:val="none" w:sz="0" w:space="0" w:color="auto"/>
            <w:left w:val="none" w:sz="0" w:space="0" w:color="auto"/>
            <w:bottom w:val="none" w:sz="0" w:space="0" w:color="auto"/>
            <w:right w:val="none" w:sz="0" w:space="0" w:color="auto"/>
          </w:divBdr>
        </w:div>
        <w:div w:id="262690299">
          <w:marLeft w:val="0"/>
          <w:marRight w:val="0"/>
          <w:marTop w:val="300"/>
          <w:marBottom w:val="0"/>
          <w:divBdr>
            <w:top w:val="none" w:sz="0" w:space="0" w:color="auto"/>
            <w:left w:val="none" w:sz="0" w:space="0" w:color="auto"/>
            <w:bottom w:val="none" w:sz="0" w:space="0" w:color="auto"/>
            <w:right w:val="none" w:sz="0" w:space="0" w:color="auto"/>
          </w:divBdr>
        </w:div>
        <w:div w:id="279843982">
          <w:marLeft w:val="0"/>
          <w:marRight w:val="0"/>
          <w:marTop w:val="0"/>
          <w:marBottom w:val="0"/>
          <w:divBdr>
            <w:top w:val="none" w:sz="0" w:space="0" w:color="auto"/>
            <w:left w:val="none" w:sz="0" w:space="0" w:color="auto"/>
            <w:bottom w:val="none" w:sz="0" w:space="0" w:color="auto"/>
            <w:right w:val="none" w:sz="0" w:space="0" w:color="auto"/>
          </w:divBdr>
        </w:div>
      </w:divsChild>
    </w:div>
    <w:div w:id="305622364">
      <w:bodyDiv w:val="1"/>
      <w:marLeft w:val="0"/>
      <w:marRight w:val="0"/>
      <w:marTop w:val="0"/>
      <w:marBottom w:val="0"/>
      <w:divBdr>
        <w:top w:val="none" w:sz="0" w:space="0" w:color="auto"/>
        <w:left w:val="none" w:sz="0" w:space="0" w:color="auto"/>
        <w:bottom w:val="none" w:sz="0" w:space="0" w:color="auto"/>
        <w:right w:val="none" w:sz="0" w:space="0" w:color="auto"/>
      </w:divBdr>
      <w:divsChild>
        <w:div w:id="90206575">
          <w:marLeft w:val="0"/>
          <w:marRight w:val="0"/>
          <w:marTop w:val="300"/>
          <w:marBottom w:val="0"/>
          <w:divBdr>
            <w:top w:val="none" w:sz="0" w:space="0" w:color="auto"/>
            <w:left w:val="none" w:sz="0" w:space="0" w:color="auto"/>
            <w:bottom w:val="none" w:sz="0" w:space="0" w:color="auto"/>
            <w:right w:val="none" w:sz="0" w:space="0" w:color="auto"/>
          </w:divBdr>
        </w:div>
        <w:div w:id="221215825">
          <w:marLeft w:val="0"/>
          <w:marRight w:val="0"/>
          <w:marTop w:val="0"/>
          <w:marBottom w:val="0"/>
          <w:divBdr>
            <w:top w:val="none" w:sz="0" w:space="0" w:color="auto"/>
            <w:left w:val="none" w:sz="0" w:space="0" w:color="auto"/>
            <w:bottom w:val="none" w:sz="0" w:space="0" w:color="auto"/>
            <w:right w:val="none" w:sz="0" w:space="0" w:color="auto"/>
          </w:divBdr>
        </w:div>
        <w:div w:id="391000042">
          <w:marLeft w:val="0"/>
          <w:marRight w:val="0"/>
          <w:marTop w:val="300"/>
          <w:marBottom w:val="0"/>
          <w:divBdr>
            <w:top w:val="none" w:sz="0" w:space="0" w:color="auto"/>
            <w:left w:val="none" w:sz="0" w:space="0" w:color="auto"/>
            <w:bottom w:val="none" w:sz="0" w:space="0" w:color="auto"/>
            <w:right w:val="none" w:sz="0" w:space="0" w:color="auto"/>
          </w:divBdr>
        </w:div>
      </w:divsChild>
    </w:div>
    <w:div w:id="306740307">
      <w:bodyDiv w:val="1"/>
      <w:marLeft w:val="0"/>
      <w:marRight w:val="0"/>
      <w:marTop w:val="0"/>
      <w:marBottom w:val="0"/>
      <w:divBdr>
        <w:top w:val="none" w:sz="0" w:space="0" w:color="auto"/>
        <w:left w:val="none" w:sz="0" w:space="0" w:color="auto"/>
        <w:bottom w:val="none" w:sz="0" w:space="0" w:color="auto"/>
        <w:right w:val="none" w:sz="0" w:space="0" w:color="auto"/>
      </w:divBdr>
    </w:div>
    <w:div w:id="306785477">
      <w:bodyDiv w:val="1"/>
      <w:marLeft w:val="0"/>
      <w:marRight w:val="0"/>
      <w:marTop w:val="0"/>
      <w:marBottom w:val="0"/>
      <w:divBdr>
        <w:top w:val="none" w:sz="0" w:space="0" w:color="auto"/>
        <w:left w:val="none" w:sz="0" w:space="0" w:color="auto"/>
        <w:bottom w:val="none" w:sz="0" w:space="0" w:color="auto"/>
        <w:right w:val="none" w:sz="0" w:space="0" w:color="auto"/>
      </w:divBdr>
      <w:divsChild>
        <w:div w:id="174420035">
          <w:marLeft w:val="0"/>
          <w:marRight w:val="0"/>
          <w:marTop w:val="0"/>
          <w:marBottom w:val="0"/>
          <w:divBdr>
            <w:top w:val="none" w:sz="0" w:space="0" w:color="auto"/>
            <w:left w:val="none" w:sz="0" w:space="0" w:color="auto"/>
            <w:bottom w:val="none" w:sz="0" w:space="0" w:color="auto"/>
            <w:right w:val="none" w:sz="0" w:space="0" w:color="auto"/>
          </w:divBdr>
        </w:div>
        <w:div w:id="290408599">
          <w:marLeft w:val="0"/>
          <w:marRight w:val="0"/>
          <w:marTop w:val="0"/>
          <w:marBottom w:val="0"/>
          <w:divBdr>
            <w:top w:val="none" w:sz="0" w:space="0" w:color="auto"/>
            <w:left w:val="none" w:sz="0" w:space="0" w:color="auto"/>
            <w:bottom w:val="none" w:sz="0" w:space="0" w:color="auto"/>
            <w:right w:val="none" w:sz="0" w:space="0" w:color="auto"/>
          </w:divBdr>
        </w:div>
      </w:divsChild>
    </w:div>
    <w:div w:id="307130801">
      <w:bodyDiv w:val="1"/>
      <w:marLeft w:val="0"/>
      <w:marRight w:val="0"/>
      <w:marTop w:val="0"/>
      <w:marBottom w:val="0"/>
      <w:divBdr>
        <w:top w:val="none" w:sz="0" w:space="0" w:color="auto"/>
        <w:left w:val="none" w:sz="0" w:space="0" w:color="auto"/>
        <w:bottom w:val="none" w:sz="0" w:space="0" w:color="auto"/>
        <w:right w:val="none" w:sz="0" w:space="0" w:color="auto"/>
      </w:divBdr>
      <w:divsChild>
        <w:div w:id="38823006">
          <w:marLeft w:val="0"/>
          <w:marRight w:val="0"/>
          <w:marTop w:val="0"/>
          <w:marBottom w:val="0"/>
          <w:divBdr>
            <w:top w:val="none" w:sz="0" w:space="0" w:color="auto"/>
            <w:left w:val="none" w:sz="0" w:space="0" w:color="auto"/>
            <w:bottom w:val="none" w:sz="0" w:space="0" w:color="auto"/>
            <w:right w:val="none" w:sz="0" w:space="0" w:color="auto"/>
          </w:divBdr>
        </w:div>
        <w:div w:id="186873145">
          <w:marLeft w:val="0"/>
          <w:marRight w:val="0"/>
          <w:marTop w:val="0"/>
          <w:marBottom w:val="0"/>
          <w:divBdr>
            <w:top w:val="none" w:sz="0" w:space="0" w:color="auto"/>
            <w:left w:val="none" w:sz="0" w:space="0" w:color="auto"/>
            <w:bottom w:val="none" w:sz="0" w:space="0" w:color="auto"/>
            <w:right w:val="none" w:sz="0" w:space="0" w:color="auto"/>
          </w:divBdr>
        </w:div>
        <w:div w:id="217711131">
          <w:marLeft w:val="0"/>
          <w:marRight w:val="0"/>
          <w:marTop w:val="300"/>
          <w:marBottom w:val="0"/>
          <w:divBdr>
            <w:top w:val="none" w:sz="0" w:space="0" w:color="auto"/>
            <w:left w:val="none" w:sz="0" w:space="0" w:color="auto"/>
            <w:bottom w:val="none" w:sz="0" w:space="0" w:color="auto"/>
            <w:right w:val="none" w:sz="0" w:space="0" w:color="auto"/>
          </w:divBdr>
          <w:divsChild>
            <w:div w:id="1444518">
              <w:marLeft w:val="0"/>
              <w:marRight w:val="0"/>
              <w:marTop w:val="0"/>
              <w:marBottom w:val="0"/>
              <w:divBdr>
                <w:top w:val="none" w:sz="0" w:space="0" w:color="auto"/>
                <w:left w:val="none" w:sz="0" w:space="0" w:color="auto"/>
                <w:bottom w:val="none" w:sz="0" w:space="0" w:color="auto"/>
                <w:right w:val="none" w:sz="0" w:space="0" w:color="auto"/>
              </w:divBdr>
            </w:div>
          </w:divsChild>
        </w:div>
        <w:div w:id="260648815">
          <w:marLeft w:val="0"/>
          <w:marRight w:val="0"/>
          <w:marTop w:val="300"/>
          <w:marBottom w:val="0"/>
          <w:divBdr>
            <w:top w:val="none" w:sz="0" w:space="0" w:color="auto"/>
            <w:left w:val="none" w:sz="0" w:space="0" w:color="auto"/>
            <w:bottom w:val="none" w:sz="0" w:space="0" w:color="auto"/>
            <w:right w:val="none" w:sz="0" w:space="0" w:color="auto"/>
          </w:divBdr>
        </w:div>
        <w:div w:id="351340024">
          <w:marLeft w:val="0"/>
          <w:marRight w:val="0"/>
          <w:marTop w:val="0"/>
          <w:marBottom w:val="0"/>
          <w:divBdr>
            <w:top w:val="none" w:sz="0" w:space="0" w:color="auto"/>
            <w:left w:val="none" w:sz="0" w:space="0" w:color="auto"/>
            <w:bottom w:val="none" w:sz="0" w:space="0" w:color="auto"/>
            <w:right w:val="none" w:sz="0" w:space="0" w:color="auto"/>
          </w:divBdr>
        </w:div>
      </w:divsChild>
    </w:div>
    <w:div w:id="307169029">
      <w:bodyDiv w:val="1"/>
      <w:marLeft w:val="0"/>
      <w:marRight w:val="0"/>
      <w:marTop w:val="0"/>
      <w:marBottom w:val="0"/>
      <w:divBdr>
        <w:top w:val="none" w:sz="0" w:space="0" w:color="auto"/>
        <w:left w:val="none" w:sz="0" w:space="0" w:color="auto"/>
        <w:bottom w:val="none" w:sz="0" w:space="0" w:color="auto"/>
        <w:right w:val="none" w:sz="0" w:space="0" w:color="auto"/>
      </w:divBdr>
      <w:divsChild>
        <w:div w:id="21975309">
          <w:marLeft w:val="0"/>
          <w:marRight w:val="0"/>
          <w:marTop w:val="0"/>
          <w:marBottom w:val="0"/>
          <w:divBdr>
            <w:top w:val="none" w:sz="0" w:space="0" w:color="auto"/>
            <w:left w:val="none" w:sz="0" w:space="0" w:color="auto"/>
            <w:bottom w:val="none" w:sz="0" w:space="0" w:color="auto"/>
            <w:right w:val="none" w:sz="0" w:space="0" w:color="auto"/>
          </w:divBdr>
        </w:div>
        <w:div w:id="225801932">
          <w:marLeft w:val="0"/>
          <w:marRight w:val="0"/>
          <w:marTop w:val="0"/>
          <w:marBottom w:val="0"/>
          <w:divBdr>
            <w:top w:val="none" w:sz="0" w:space="0" w:color="auto"/>
            <w:left w:val="none" w:sz="0" w:space="0" w:color="auto"/>
            <w:bottom w:val="none" w:sz="0" w:space="0" w:color="auto"/>
            <w:right w:val="none" w:sz="0" w:space="0" w:color="auto"/>
          </w:divBdr>
        </w:div>
        <w:div w:id="248925357">
          <w:marLeft w:val="0"/>
          <w:marRight w:val="0"/>
          <w:marTop w:val="300"/>
          <w:marBottom w:val="0"/>
          <w:divBdr>
            <w:top w:val="none" w:sz="0" w:space="0" w:color="auto"/>
            <w:left w:val="none" w:sz="0" w:space="0" w:color="auto"/>
            <w:bottom w:val="none" w:sz="0" w:space="0" w:color="auto"/>
            <w:right w:val="none" w:sz="0" w:space="0" w:color="auto"/>
          </w:divBdr>
        </w:div>
        <w:div w:id="313216601">
          <w:marLeft w:val="0"/>
          <w:marRight w:val="0"/>
          <w:marTop w:val="0"/>
          <w:marBottom w:val="0"/>
          <w:divBdr>
            <w:top w:val="none" w:sz="0" w:space="0" w:color="auto"/>
            <w:left w:val="none" w:sz="0" w:space="0" w:color="auto"/>
            <w:bottom w:val="none" w:sz="0" w:space="0" w:color="auto"/>
            <w:right w:val="none" w:sz="0" w:space="0" w:color="auto"/>
          </w:divBdr>
        </w:div>
        <w:div w:id="409350395">
          <w:marLeft w:val="0"/>
          <w:marRight w:val="0"/>
          <w:marTop w:val="0"/>
          <w:marBottom w:val="0"/>
          <w:divBdr>
            <w:top w:val="none" w:sz="0" w:space="0" w:color="auto"/>
            <w:left w:val="none" w:sz="0" w:space="0" w:color="auto"/>
            <w:bottom w:val="none" w:sz="0" w:space="0" w:color="auto"/>
            <w:right w:val="none" w:sz="0" w:space="0" w:color="auto"/>
          </w:divBdr>
          <w:divsChild>
            <w:div w:id="143084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243441">
      <w:bodyDiv w:val="1"/>
      <w:marLeft w:val="0"/>
      <w:marRight w:val="0"/>
      <w:marTop w:val="0"/>
      <w:marBottom w:val="0"/>
      <w:divBdr>
        <w:top w:val="none" w:sz="0" w:space="0" w:color="auto"/>
        <w:left w:val="none" w:sz="0" w:space="0" w:color="auto"/>
        <w:bottom w:val="none" w:sz="0" w:space="0" w:color="auto"/>
        <w:right w:val="none" w:sz="0" w:space="0" w:color="auto"/>
      </w:divBdr>
      <w:divsChild>
        <w:div w:id="5711883">
          <w:marLeft w:val="0"/>
          <w:marRight w:val="0"/>
          <w:marTop w:val="0"/>
          <w:marBottom w:val="0"/>
          <w:divBdr>
            <w:top w:val="none" w:sz="0" w:space="0" w:color="auto"/>
            <w:left w:val="none" w:sz="0" w:space="0" w:color="auto"/>
            <w:bottom w:val="none" w:sz="0" w:space="0" w:color="auto"/>
            <w:right w:val="none" w:sz="0" w:space="0" w:color="auto"/>
          </w:divBdr>
        </w:div>
        <w:div w:id="53627016">
          <w:marLeft w:val="0"/>
          <w:marRight w:val="0"/>
          <w:marTop w:val="0"/>
          <w:marBottom w:val="0"/>
          <w:divBdr>
            <w:top w:val="none" w:sz="0" w:space="0" w:color="auto"/>
            <w:left w:val="none" w:sz="0" w:space="0" w:color="auto"/>
            <w:bottom w:val="none" w:sz="0" w:space="0" w:color="auto"/>
            <w:right w:val="none" w:sz="0" w:space="0" w:color="auto"/>
          </w:divBdr>
        </w:div>
        <w:div w:id="92752264">
          <w:marLeft w:val="0"/>
          <w:marRight w:val="0"/>
          <w:marTop w:val="0"/>
          <w:marBottom w:val="0"/>
          <w:divBdr>
            <w:top w:val="none" w:sz="0" w:space="0" w:color="auto"/>
            <w:left w:val="none" w:sz="0" w:space="0" w:color="auto"/>
            <w:bottom w:val="none" w:sz="0" w:space="0" w:color="auto"/>
            <w:right w:val="none" w:sz="0" w:space="0" w:color="auto"/>
          </w:divBdr>
        </w:div>
      </w:divsChild>
    </w:div>
    <w:div w:id="307367642">
      <w:bodyDiv w:val="1"/>
      <w:marLeft w:val="0"/>
      <w:marRight w:val="0"/>
      <w:marTop w:val="0"/>
      <w:marBottom w:val="0"/>
      <w:divBdr>
        <w:top w:val="none" w:sz="0" w:space="0" w:color="auto"/>
        <w:left w:val="none" w:sz="0" w:space="0" w:color="auto"/>
        <w:bottom w:val="none" w:sz="0" w:space="0" w:color="auto"/>
        <w:right w:val="none" w:sz="0" w:space="0" w:color="auto"/>
      </w:divBdr>
      <w:divsChild>
        <w:div w:id="73406531">
          <w:marLeft w:val="0"/>
          <w:marRight w:val="0"/>
          <w:marTop w:val="0"/>
          <w:marBottom w:val="0"/>
          <w:divBdr>
            <w:top w:val="none" w:sz="0" w:space="0" w:color="auto"/>
            <w:left w:val="none" w:sz="0" w:space="0" w:color="auto"/>
            <w:bottom w:val="none" w:sz="0" w:space="0" w:color="auto"/>
            <w:right w:val="none" w:sz="0" w:space="0" w:color="auto"/>
          </w:divBdr>
          <w:divsChild>
            <w:div w:id="248663799">
              <w:marLeft w:val="0"/>
              <w:marRight w:val="0"/>
              <w:marTop w:val="0"/>
              <w:marBottom w:val="0"/>
              <w:divBdr>
                <w:top w:val="none" w:sz="0" w:space="0" w:color="auto"/>
                <w:left w:val="none" w:sz="0" w:space="0" w:color="auto"/>
                <w:bottom w:val="none" w:sz="0" w:space="0" w:color="auto"/>
                <w:right w:val="none" w:sz="0" w:space="0" w:color="auto"/>
              </w:divBdr>
            </w:div>
          </w:divsChild>
        </w:div>
        <w:div w:id="161744251">
          <w:marLeft w:val="0"/>
          <w:marRight w:val="0"/>
          <w:marTop w:val="0"/>
          <w:marBottom w:val="0"/>
          <w:divBdr>
            <w:top w:val="none" w:sz="0" w:space="0" w:color="auto"/>
            <w:left w:val="none" w:sz="0" w:space="0" w:color="auto"/>
            <w:bottom w:val="none" w:sz="0" w:space="0" w:color="auto"/>
            <w:right w:val="none" w:sz="0" w:space="0" w:color="auto"/>
          </w:divBdr>
          <w:divsChild>
            <w:div w:id="118568293">
              <w:marLeft w:val="0"/>
              <w:marRight w:val="0"/>
              <w:marTop w:val="0"/>
              <w:marBottom w:val="0"/>
              <w:divBdr>
                <w:top w:val="none" w:sz="0" w:space="0" w:color="auto"/>
                <w:left w:val="none" w:sz="0" w:space="0" w:color="auto"/>
                <w:bottom w:val="none" w:sz="0" w:space="0" w:color="auto"/>
                <w:right w:val="none" w:sz="0" w:space="0" w:color="auto"/>
              </w:divBdr>
            </w:div>
          </w:divsChild>
        </w:div>
        <w:div w:id="168641475">
          <w:marLeft w:val="0"/>
          <w:marRight w:val="0"/>
          <w:marTop w:val="300"/>
          <w:marBottom w:val="0"/>
          <w:divBdr>
            <w:top w:val="none" w:sz="0" w:space="0" w:color="auto"/>
            <w:left w:val="none" w:sz="0" w:space="0" w:color="auto"/>
            <w:bottom w:val="none" w:sz="0" w:space="0" w:color="auto"/>
            <w:right w:val="none" w:sz="0" w:space="0" w:color="auto"/>
          </w:divBdr>
        </w:div>
        <w:div w:id="184565185">
          <w:marLeft w:val="0"/>
          <w:marRight w:val="0"/>
          <w:marTop w:val="0"/>
          <w:marBottom w:val="0"/>
          <w:divBdr>
            <w:top w:val="none" w:sz="0" w:space="0" w:color="auto"/>
            <w:left w:val="none" w:sz="0" w:space="0" w:color="auto"/>
            <w:bottom w:val="none" w:sz="0" w:space="0" w:color="auto"/>
            <w:right w:val="none" w:sz="0" w:space="0" w:color="auto"/>
          </w:divBdr>
        </w:div>
        <w:div w:id="310720637">
          <w:marLeft w:val="0"/>
          <w:marRight w:val="0"/>
          <w:marTop w:val="0"/>
          <w:marBottom w:val="0"/>
          <w:divBdr>
            <w:top w:val="none" w:sz="0" w:space="0" w:color="auto"/>
            <w:left w:val="none" w:sz="0" w:space="0" w:color="auto"/>
            <w:bottom w:val="none" w:sz="0" w:space="0" w:color="auto"/>
            <w:right w:val="none" w:sz="0" w:space="0" w:color="auto"/>
          </w:divBdr>
        </w:div>
        <w:div w:id="389883910">
          <w:marLeft w:val="0"/>
          <w:marRight w:val="0"/>
          <w:marTop w:val="300"/>
          <w:marBottom w:val="0"/>
          <w:divBdr>
            <w:top w:val="none" w:sz="0" w:space="0" w:color="auto"/>
            <w:left w:val="none" w:sz="0" w:space="0" w:color="auto"/>
            <w:bottom w:val="none" w:sz="0" w:space="0" w:color="auto"/>
            <w:right w:val="none" w:sz="0" w:space="0" w:color="auto"/>
          </w:divBdr>
          <w:divsChild>
            <w:div w:id="200553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517633">
      <w:bodyDiv w:val="1"/>
      <w:marLeft w:val="0"/>
      <w:marRight w:val="0"/>
      <w:marTop w:val="0"/>
      <w:marBottom w:val="0"/>
      <w:divBdr>
        <w:top w:val="none" w:sz="0" w:space="0" w:color="auto"/>
        <w:left w:val="none" w:sz="0" w:space="0" w:color="auto"/>
        <w:bottom w:val="none" w:sz="0" w:space="0" w:color="auto"/>
        <w:right w:val="none" w:sz="0" w:space="0" w:color="auto"/>
      </w:divBdr>
    </w:div>
    <w:div w:id="308365224">
      <w:bodyDiv w:val="1"/>
      <w:marLeft w:val="0"/>
      <w:marRight w:val="0"/>
      <w:marTop w:val="0"/>
      <w:marBottom w:val="0"/>
      <w:divBdr>
        <w:top w:val="none" w:sz="0" w:space="0" w:color="auto"/>
        <w:left w:val="none" w:sz="0" w:space="0" w:color="auto"/>
        <w:bottom w:val="none" w:sz="0" w:space="0" w:color="auto"/>
        <w:right w:val="none" w:sz="0" w:space="0" w:color="auto"/>
      </w:divBdr>
      <w:divsChild>
        <w:div w:id="72973256">
          <w:marLeft w:val="0"/>
          <w:marRight w:val="0"/>
          <w:marTop w:val="300"/>
          <w:marBottom w:val="0"/>
          <w:divBdr>
            <w:top w:val="none" w:sz="0" w:space="0" w:color="auto"/>
            <w:left w:val="none" w:sz="0" w:space="0" w:color="auto"/>
            <w:bottom w:val="none" w:sz="0" w:space="0" w:color="auto"/>
            <w:right w:val="none" w:sz="0" w:space="0" w:color="auto"/>
          </w:divBdr>
          <w:divsChild>
            <w:div w:id="308437406">
              <w:marLeft w:val="0"/>
              <w:marRight w:val="0"/>
              <w:marTop w:val="0"/>
              <w:marBottom w:val="0"/>
              <w:divBdr>
                <w:top w:val="none" w:sz="0" w:space="0" w:color="auto"/>
                <w:left w:val="none" w:sz="0" w:space="0" w:color="auto"/>
                <w:bottom w:val="none" w:sz="0" w:space="0" w:color="auto"/>
                <w:right w:val="none" w:sz="0" w:space="0" w:color="auto"/>
              </w:divBdr>
            </w:div>
          </w:divsChild>
        </w:div>
        <w:div w:id="86774947">
          <w:marLeft w:val="0"/>
          <w:marRight w:val="0"/>
          <w:marTop w:val="0"/>
          <w:marBottom w:val="0"/>
          <w:divBdr>
            <w:top w:val="none" w:sz="0" w:space="0" w:color="auto"/>
            <w:left w:val="none" w:sz="0" w:space="0" w:color="auto"/>
            <w:bottom w:val="none" w:sz="0" w:space="0" w:color="auto"/>
            <w:right w:val="none" w:sz="0" w:space="0" w:color="auto"/>
          </w:divBdr>
        </w:div>
        <w:div w:id="130758747">
          <w:marLeft w:val="0"/>
          <w:marRight w:val="0"/>
          <w:marTop w:val="0"/>
          <w:marBottom w:val="0"/>
          <w:divBdr>
            <w:top w:val="none" w:sz="0" w:space="0" w:color="auto"/>
            <w:left w:val="none" w:sz="0" w:space="0" w:color="auto"/>
            <w:bottom w:val="none" w:sz="0" w:space="0" w:color="auto"/>
            <w:right w:val="none" w:sz="0" w:space="0" w:color="auto"/>
          </w:divBdr>
        </w:div>
        <w:div w:id="160857344">
          <w:marLeft w:val="0"/>
          <w:marRight w:val="0"/>
          <w:marTop w:val="0"/>
          <w:marBottom w:val="0"/>
          <w:divBdr>
            <w:top w:val="none" w:sz="0" w:space="0" w:color="auto"/>
            <w:left w:val="none" w:sz="0" w:space="0" w:color="auto"/>
            <w:bottom w:val="none" w:sz="0" w:space="0" w:color="auto"/>
            <w:right w:val="none" w:sz="0" w:space="0" w:color="auto"/>
          </w:divBdr>
        </w:div>
        <w:div w:id="321355522">
          <w:marLeft w:val="0"/>
          <w:marRight w:val="0"/>
          <w:marTop w:val="0"/>
          <w:marBottom w:val="0"/>
          <w:divBdr>
            <w:top w:val="none" w:sz="0" w:space="0" w:color="auto"/>
            <w:left w:val="none" w:sz="0" w:space="0" w:color="auto"/>
            <w:bottom w:val="none" w:sz="0" w:space="0" w:color="auto"/>
            <w:right w:val="none" w:sz="0" w:space="0" w:color="auto"/>
          </w:divBdr>
        </w:div>
      </w:divsChild>
    </w:div>
    <w:div w:id="308675274">
      <w:bodyDiv w:val="1"/>
      <w:marLeft w:val="0"/>
      <w:marRight w:val="0"/>
      <w:marTop w:val="0"/>
      <w:marBottom w:val="0"/>
      <w:divBdr>
        <w:top w:val="none" w:sz="0" w:space="0" w:color="auto"/>
        <w:left w:val="none" w:sz="0" w:space="0" w:color="auto"/>
        <w:bottom w:val="none" w:sz="0" w:space="0" w:color="auto"/>
        <w:right w:val="none" w:sz="0" w:space="0" w:color="auto"/>
      </w:divBdr>
      <w:divsChild>
        <w:div w:id="10181532">
          <w:marLeft w:val="0"/>
          <w:marRight w:val="0"/>
          <w:marTop w:val="0"/>
          <w:marBottom w:val="0"/>
          <w:divBdr>
            <w:top w:val="none" w:sz="0" w:space="0" w:color="auto"/>
            <w:left w:val="none" w:sz="0" w:space="0" w:color="auto"/>
            <w:bottom w:val="none" w:sz="0" w:space="0" w:color="auto"/>
            <w:right w:val="none" w:sz="0" w:space="0" w:color="auto"/>
          </w:divBdr>
        </w:div>
        <w:div w:id="166362323">
          <w:marLeft w:val="0"/>
          <w:marRight w:val="0"/>
          <w:marTop w:val="0"/>
          <w:marBottom w:val="0"/>
          <w:divBdr>
            <w:top w:val="none" w:sz="0" w:space="0" w:color="auto"/>
            <w:left w:val="none" w:sz="0" w:space="0" w:color="auto"/>
            <w:bottom w:val="none" w:sz="0" w:space="0" w:color="auto"/>
            <w:right w:val="none" w:sz="0" w:space="0" w:color="auto"/>
          </w:divBdr>
        </w:div>
        <w:div w:id="213583738">
          <w:marLeft w:val="0"/>
          <w:marRight w:val="0"/>
          <w:marTop w:val="0"/>
          <w:marBottom w:val="0"/>
          <w:divBdr>
            <w:top w:val="none" w:sz="0" w:space="0" w:color="auto"/>
            <w:left w:val="none" w:sz="0" w:space="0" w:color="auto"/>
            <w:bottom w:val="none" w:sz="0" w:space="0" w:color="auto"/>
            <w:right w:val="none" w:sz="0" w:space="0" w:color="auto"/>
          </w:divBdr>
        </w:div>
        <w:div w:id="258636925">
          <w:marLeft w:val="0"/>
          <w:marRight w:val="0"/>
          <w:marTop w:val="300"/>
          <w:marBottom w:val="0"/>
          <w:divBdr>
            <w:top w:val="none" w:sz="0" w:space="0" w:color="auto"/>
            <w:left w:val="none" w:sz="0" w:space="0" w:color="auto"/>
            <w:bottom w:val="none" w:sz="0" w:space="0" w:color="auto"/>
            <w:right w:val="none" w:sz="0" w:space="0" w:color="auto"/>
          </w:divBdr>
        </w:div>
        <w:div w:id="276451134">
          <w:marLeft w:val="0"/>
          <w:marRight w:val="0"/>
          <w:marTop w:val="300"/>
          <w:marBottom w:val="0"/>
          <w:divBdr>
            <w:top w:val="none" w:sz="0" w:space="0" w:color="auto"/>
            <w:left w:val="none" w:sz="0" w:space="0" w:color="auto"/>
            <w:bottom w:val="none" w:sz="0" w:space="0" w:color="auto"/>
            <w:right w:val="none" w:sz="0" w:space="0" w:color="auto"/>
          </w:divBdr>
        </w:div>
        <w:div w:id="306326622">
          <w:marLeft w:val="0"/>
          <w:marRight w:val="0"/>
          <w:marTop w:val="300"/>
          <w:marBottom w:val="0"/>
          <w:divBdr>
            <w:top w:val="none" w:sz="0" w:space="0" w:color="auto"/>
            <w:left w:val="none" w:sz="0" w:space="0" w:color="auto"/>
            <w:bottom w:val="none" w:sz="0" w:space="0" w:color="auto"/>
            <w:right w:val="none" w:sz="0" w:space="0" w:color="auto"/>
          </w:divBdr>
        </w:div>
      </w:divsChild>
    </w:div>
    <w:div w:id="308747883">
      <w:bodyDiv w:val="1"/>
      <w:marLeft w:val="0"/>
      <w:marRight w:val="0"/>
      <w:marTop w:val="0"/>
      <w:marBottom w:val="0"/>
      <w:divBdr>
        <w:top w:val="none" w:sz="0" w:space="0" w:color="auto"/>
        <w:left w:val="none" w:sz="0" w:space="0" w:color="auto"/>
        <w:bottom w:val="none" w:sz="0" w:space="0" w:color="auto"/>
        <w:right w:val="none" w:sz="0" w:space="0" w:color="auto"/>
      </w:divBdr>
      <w:divsChild>
        <w:div w:id="262879813">
          <w:marLeft w:val="0"/>
          <w:marRight w:val="0"/>
          <w:marTop w:val="0"/>
          <w:marBottom w:val="0"/>
          <w:divBdr>
            <w:top w:val="none" w:sz="0" w:space="0" w:color="auto"/>
            <w:left w:val="none" w:sz="0" w:space="0" w:color="auto"/>
            <w:bottom w:val="none" w:sz="0" w:space="0" w:color="auto"/>
            <w:right w:val="none" w:sz="0" w:space="0" w:color="auto"/>
          </w:divBdr>
          <w:divsChild>
            <w:div w:id="298456996">
              <w:marLeft w:val="0"/>
              <w:marRight w:val="0"/>
              <w:marTop w:val="0"/>
              <w:marBottom w:val="0"/>
              <w:divBdr>
                <w:top w:val="none" w:sz="0" w:space="0" w:color="auto"/>
                <w:left w:val="none" w:sz="0" w:space="0" w:color="auto"/>
                <w:bottom w:val="none" w:sz="0" w:space="0" w:color="auto"/>
                <w:right w:val="none" w:sz="0" w:space="0" w:color="auto"/>
              </w:divBdr>
            </w:div>
          </w:divsChild>
        </w:div>
        <w:div w:id="265233337">
          <w:marLeft w:val="0"/>
          <w:marRight w:val="0"/>
          <w:marTop w:val="0"/>
          <w:marBottom w:val="0"/>
          <w:divBdr>
            <w:top w:val="none" w:sz="0" w:space="0" w:color="auto"/>
            <w:left w:val="none" w:sz="0" w:space="0" w:color="auto"/>
            <w:bottom w:val="none" w:sz="0" w:space="0" w:color="auto"/>
            <w:right w:val="none" w:sz="0" w:space="0" w:color="auto"/>
          </w:divBdr>
        </w:div>
        <w:div w:id="300309493">
          <w:marLeft w:val="0"/>
          <w:marRight w:val="0"/>
          <w:marTop w:val="0"/>
          <w:marBottom w:val="0"/>
          <w:divBdr>
            <w:top w:val="none" w:sz="0" w:space="0" w:color="auto"/>
            <w:left w:val="none" w:sz="0" w:space="0" w:color="auto"/>
            <w:bottom w:val="none" w:sz="0" w:space="0" w:color="auto"/>
            <w:right w:val="none" w:sz="0" w:space="0" w:color="auto"/>
          </w:divBdr>
          <w:divsChild>
            <w:div w:id="21520641">
              <w:marLeft w:val="0"/>
              <w:marRight w:val="0"/>
              <w:marTop w:val="0"/>
              <w:marBottom w:val="0"/>
              <w:divBdr>
                <w:top w:val="none" w:sz="0" w:space="0" w:color="auto"/>
                <w:left w:val="none" w:sz="0" w:space="0" w:color="auto"/>
                <w:bottom w:val="none" w:sz="0" w:space="0" w:color="auto"/>
                <w:right w:val="none" w:sz="0" w:space="0" w:color="auto"/>
              </w:divBdr>
            </w:div>
          </w:divsChild>
        </w:div>
        <w:div w:id="344867736">
          <w:marLeft w:val="0"/>
          <w:marRight w:val="0"/>
          <w:marTop w:val="300"/>
          <w:marBottom w:val="0"/>
          <w:divBdr>
            <w:top w:val="none" w:sz="0" w:space="0" w:color="auto"/>
            <w:left w:val="none" w:sz="0" w:space="0" w:color="auto"/>
            <w:bottom w:val="none" w:sz="0" w:space="0" w:color="auto"/>
            <w:right w:val="none" w:sz="0" w:space="0" w:color="auto"/>
          </w:divBdr>
        </w:div>
      </w:divsChild>
    </w:div>
    <w:div w:id="308871864">
      <w:bodyDiv w:val="1"/>
      <w:marLeft w:val="0"/>
      <w:marRight w:val="0"/>
      <w:marTop w:val="0"/>
      <w:marBottom w:val="0"/>
      <w:divBdr>
        <w:top w:val="none" w:sz="0" w:space="0" w:color="auto"/>
        <w:left w:val="none" w:sz="0" w:space="0" w:color="auto"/>
        <w:bottom w:val="none" w:sz="0" w:space="0" w:color="auto"/>
        <w:right w:val="none" w:sz="0" w:space="0" w:color="auto"/>
      </w:divBdr>
    </w:div>
    <w:div w:id="309332868">
      <w:bodyDiv w:val="1"/>
      <w:marLeft w:val="0"/>
      <w:marRight w:val="0"/>
      <w:marTop w:val="0"/>
      <w:marBottom w:val="0"/>
      <w:divBdr>
        <w:top w:val="none" w:sz="0" w:space="0" w:color="auto"/>
        <w:left w:val="none" w:sz="0" w:space="0" w:color="auto"/>
        <w:bottom w:val="none" w:sz="0" w:space="0" w:color="auto"/>
        <w:right w:val="none" w:sz="0" w:space="0" w:color="auto"/>
      </w:divBdr>
      <w:divsChild>
        <w:div w:id="163936213">
          <w:marLeft w:val="0"/>
          <w:marRight w:val="0"/>
          <w:marTop w:val="0"/>
          <w:marBottom w:val="0"/>
          <w:divBdr>
            <w:top w:val="none" w:sz="0" w:space="0" w:color="auto"/>
            <w:left w:val="none" w:sz="0" w:space="0" w:color="auto"/>
            <w:bottom w:val="none" w:sz="0" w:space="0" w:color="auto"/>
            <w:right w:val="none" w:sz="0" w:space="0" w:color="auto"/>
          </w:divBdr>
        </w:div>
        <w:div w:id="218245622">
          <w:marLeft w:val="0"/>
          <w:marRight w:val="0"/>
          <w:marTop w:val="0"/>
          <w:marBottom w:val="0"/>
          <w:divBdr>
            <w:top w:val="none" w:sz="0" w:space="0" w:color="auto"/>
            <w:left w:val="none" w:sz="0" w:space="0" w:color="auto"/>
            <w:bottom w:val="none" w:sz="0" w:space="0" w:color="auto"/>
            <w:right w:val="none" w:sz="0" w:space="0" w:color="auto"/>
          </w:divBdr>
        </w:div>
        <w:div w:id="278999418">
          <w:marLeft w:val="0"/>
          <w:marRight w:val="0"/>
          <w:marTop w:val="0"/>
          <w:marBottom w:val="0"/>
          <w:divBdr>
            <w:top w:val="none" w:sz="0" w:space="0" w:color="auto"/>
            <w:left w:val="none" w:sz="0" w:space="0" w:color="auto"/>
            <w:bottom w:val="none" w:sz="0" w:space="0" w:color="auto"/>
            <w:right w:val="none" w:sz="0" w:space="0" w:color="auto"/>
          </w:divBdr>
        </w:div>
        <w:div w:id="373428571">
          <w:marLeft w:val="0"/>
          <w:marRight w:val="0"/>
          <w:marTop w:val="0"/>
          <w:marBottom w:val="0"/>
          <w:divBdr>
            <w:top w:val="none" w:sz="0" w:space="0" w:color="auto"/>
            <w:left w:val="none" w:sz="0" w:space="0" w:color="auto"/>
            <w:bottom w:val="none" w:sz="0" w:space="0" w:color="auto"/>
            <w:right w:val="none" w:sz="0" w:space="0" w:color="auto"/>
          </w:divBdr>
        </w:div>
        <w:div w:id="407119336">
          <w:marLeft w:val="0"/>
          <w:marRight w:val="0"/>
          <w:marTop w:val="300"/>
          <w:marBottom w:val="0"/>
          <w:divBdr>
            <w:top w:val="none" w:sz="0" w:space="0" w:color="auto"/>
            <w:left w:val="none" w:sz="0" w:space="0" w:color="auto"/>
            <w:bottom w:val="none" w:sz="0" w:space="0" w:color="auto"/>
            <w:right w:val="none" w:sz="0" w:space="0" w:color="auto"/>
          </w:divBdr>
        </w:div>
      </w:divsChild>
    </w:div>
    <w:div w:id="309553747">
      <w:bodyDiv w:val="1"/>
      <w:marLeft w:val="0"/>
      <w:marRight w:val="0"/>
      <w:marTop w:val="0"/>
      <w:marBottom w:val="0"/>
      <w:divBdr>
        <w:top w:val="none" w:sz="0" w:space="0" w:color="auto"/>
        <w:left w:val="none" w:sz="0" w:space="0" w:color="auto"/>
        <w:bottom w:val="none" w:sz="0" w:space="0" w:color="auto"/>
        <w:right w:val="none" w:sz="0" w:space="0" w:color="auto"/>
      </w:divBdr>
    </w:div>
    <w:div w:id="309792948">
      <w:bodyDiv w:val="1"/>
      <w:marLeft w:val="0"/>
      <w:marRight w:val="0"/>
      <w:marTop w:val="0"/>
      <w:marBottom w:val="0"/>
      <w:divBdr>
        <w:top w:val="none" w:sz="0" w:space="0" w:color="auto"/>
        <w:left w:val="none" w:sz="0" w:space="0" w:color="auto"/>
        <w:bottom w:val="none" w:sz="0" w:space="0" w:color="auto"/>
        <w:right w:val="none" w:sz="0" w:space="0" w:color="auto"/>
      </w:divBdr>
      <w:divsChild>
        <w:div w:id="169103296">
          <w:marLeft w:val="0"/>
          <w:marRight w:val="0"/>
          <w:marTop w:val="0"/>
          <w:marBottom w:val="0"/>
          <w:divBdr>
            <w:top w:val="none" w:sz="0" w:space="0" w:color="auto"/>
            <w:left w:val="none" w:sz="0" w:space="0" w:color="auto"/>
            <w:bottom w:val="none" w:sz="0" w:space="0" w:color="auto"/>
            <w:right w:val="none" w:sz="0" w:space="0" w:color="auto"/>
          </w:divBdr>
        </w:div>
        <w:div w:id="210699202">
          <w:marLeft w:val="0"/>
          <w:marRight w:val="0"/>
          <w:marTop w:val="0"/>
          <w:marBottom w:val="0"/>
          <w:divBdr>
            <w:top w:val="none" w:sz="0" w:space="0" w:color="auto"/>
            <w:left w:val="none" w:sz="0" w:space="0" w:color="auto"/>
            <w:bottom w:val="none" w:sz="0" w:space="0" w:color="auto"/>
            <w:right w:val="none" w:sz="0" w:space="0" w:color="auto"/>
          </w:divBdr>
        </w:div>
        <w:div w:id="221600181">
          <w:marLeft w:val="0"/>
          <w:marRight w:val="0"/>
          <w:marTop w:val="300"/>
          <w:marBottom w:val="0"/>
          <w:divBdr>
            <w:top w:val="none" w:sz="0" w:space="0" w:color="auto"/>
            <w:left w:val="none" w:sz="0" w:space="0" w:color="auto"/>
            <w:bottom w:val="none" w:sz="0" w:space="0" w:color="auto"/>
            <w:right w:val="none" w:sz="0" w:space="0" w:color="auto"/>
          </w:divBdr>
          <w:divsChild>
            <w:div w:id="217669452">
              <w:marLeft w:val="0"/>
              <w:marRight w:val="0"/>
              <w:marTop w:val="0"/>
              <w:marBottom w:val="0"/>
              <w:divBdr>
                <w:top w:val="none" w:sz="0" w:space="0" w:color="auto"/>
                <w:left w:val="none" w:sz="0" w:space="0" w:color="auto"/>
                <w:bottom w:val="none" w:sz="0" w:space="0" w:color="auto"/>
                <w:right w:val="none" w:sz="0" w:space="0" w:color="auto"/>
              </w:divBdr>
            </w:div>
          </w:divsChild>
        </w:div>
        <w:div w:id="222180379">
          <w:marLeft w:val="0"/>
          <w:marRight w:val="0"/>
          <w:marTop w:val="300"/>
          <w:marBottom w:val="0"/>
          <w:divBdr>
            <w:top w:val="none" w:sz="0" w:space="0" w:color="auto"/>
            <w:left w:val="none" w:sz="0" w:space="0" w:color="auto"/>
            <w:bottom w:val="none" w:sz="0" w:space="0" w:color="auto"/>
            <w:right w:val="none" w:sz="0" w:space="0" w:color="auto"/>
          </w:divBdr>
        </w:div>
        <w:div w:id="241837916">
          <w:marLeft w:val="0"/>
          <w:marRight w:val="0"/>
          <w:marTop w:val="0"/>
          <w:marBottom w:val="0"/>
          <w:divBdr>
            <w:top w:val="none" w:sz="0" w:space="0" w:color="auto"/>
            <w:left w:val="none" w:sz="0" w:space="0" w:color="auto"/>
            <w:bottom w:val="none" w:sz="0" w:space="0" w:color="auto"/>
            <w:right w:val="none" w:sz="0" w:space="0" w:color="auto"/>
          </w:divBdr>
        </w:div>
        <w:div w:id="325014495">
          <w:marLeft w:val="0"/>
          <w:marRight w:val="0"/>
          <w:marTop w:val="0"/>
          <w:marBottom w:val="0"/>
          <w:divBdr>
            <w:top w:val="none" w:sz="0" w:space="0" w:color="auto"/>
            <w:left w:val="none" w:sz="0" w:space="0" w:color="auto"/>
            <w:bottom w:val="none" w:sz="0" w:space="0" w:color="auto"/>
            <w:right w:val="none" w:sz="0" w:space="0" w:color="auto"/>
          </w:divBdr>
        </w:div>
      </w:divsChild>
    </w:div>
    <w:div w:id="309864090">
      <w:bodyDiv w:val="1"/>
      <w:marLeft w:val="0"/>
      <w:marRight w:val="0"/>
      <w:marTop w:val="0"/>
      <w:marBottom w:val="0"/>
      <w:divBdr>
        <w:top w:val="none" w:sz="0" w:space="0" w:color="auto"/>
        <w:left w:val="none" w:sz="0" w:space="0" w:color="auto"/>
        <w:bottom w:val="none" w:sz="0" w:space="0" w:color="auto"/>
        <w:right w:val="none" w:sz="0" w:space="0" w:color="auto"/>
      </w:divBdr>
    </w:div>
    <w:div w:id="310208858">
      <w:bodyDiv w:val="1"/>
      <w:marLeft w:val="0"/>
      <w:marRight w:val="0"/>
      <w:marTop w:val="0"/>
      <w:marBottom w:val="0"/>
      <w:divBdr>
        <w:top w:val="none" w:sz="0" w:space="0" w:color="auto"/>
        <w:left w:val="none" w:sz="0" w:space="0" w:color="auto"/>
        <w:bottom w:val="none" w:sz="0" w:space="0" w:color="auto"/>
        <w:right w:val="none" w:sz="0" w:space="0" w:color="auto"/>
      </w:divBdr>
      <w:divsChild>
        <w:div w:id="103887998">
          <w:marLeft w:val="0"/>
          <w:marRight w:val="0"/>
          <w:marTop w:val="300"/>
          <w:marBottom w:val="0"/>
          <w:divBdr>
            <w:top w:val="none" w:sz="0" w:space="0" w:color="auto"/>
            <w:left w:val="none" w:sz="0" w:space="0" w:color="auto"/>
            <w:bottom w:val="none" w:sz="0" w:space="0" w:color="auto"/>
            <w:right w:val="none" w:sz="0" w:space="0" w:color="auto"/>
          </w:divBdr>
          <w:divsChild>
            <w:div w:id="266424653">
              <w:marLeft w:val="0"/>
              <w:marRight w:val="0"/>
              <w:marTop w:val="0"/>
              <w:marBottom w:val="0"/>
              <w:divBdr>
                <w:top w:val="none" w:sz="0" w:space="0" w:color="auto"/>
                <w:left w:val="none" w:sz="0" w:space="0" w:color="auto"/>
                <w:bottom w:val="none" w:sz="0" w:space="0" w:color="auto"/>
                <w:right w:val="none" w:sz="0" w:space="0" w:color="auto"/>
              </w:divBdr>
            </w:div>
          </w:divsChild>
        </w:div>
        <w:div w:id="119228240">
          <w:marLeft w:val="0"/>
          <w:marRight w:val="0"/>
          <w:marTop w:val="0"/>
          <w:marBottom w:val="0"/>
          <w:divBdr>
            <w:top w:val="none" w:sz="0" w:space="0" w:color="auto"/>
            <w:left w:val="none" w:sz="0" w:space="0" w:color="auto"/>
            <w:bottom w:val="none" w:sz="0" w:space="0" w:color="auto"/>
            <w:right w:val="none" w:sz="0" w:space="0" w:color="auto"/>
          </w:divBdr>
        </w:div>
        <w:div w:id="132598862">
          <w:marLeft w:val="0"/>
          <w:marRight w:val="0"/>
          <w:marTop w:val="0"/>
          <w:marBottom w:val="0"/>
          <w:divBdr>
            <w:top w:val="none" w:sz="0" w:space="0" w:color="auto"/>
            <w:left w:val="none" w:sz="0" w:space="0" w:color="auto"/>
            <w:bottom w:val="none" w:sz="0" w:space="0" w:color="auto"/>
            <w:right w:val="none" w:sz="0" w:space="0" w:color="auto"/>
          </w:divBdr>
        </w:div>
        <w:div w:id="193078110">
          <w:marLeft w:val="0"/>
          <w:marRight w:val="0"/>
          <w:marTop w:val="300"/>
          <w:marBottom w:val="0"/>
          <w:divBdr>
            <w:top w:val="none" w:sz="0" w:space="0" w:color="auto"/>
            <w:left w:val="none" w:sz="0" w:space="0" w:color="auto"/>
            <w:bottom w:val="none" w:sz="0" w:space="0" w:color="auto"/>
            <w:right w:val="none" w:sz="0" w:space="0" w:color="auto"/>
          </w:divBdr>
          <w:divsChild>
            <w:div w:id="160893716">
              <w:marLeft w:val="0"/>
              <w:marRight w:val="0"/>
              <w:marTop w:val="0"/>
              <w:marBottom w:val="0"/>
              <w:divBdr>
                <w:top w:val="none" w:sz="0" w:space="0" w:color="auto"/>
                <w:left w:val="none" w:sz="0" w:space="0" w:color="auto"/>
                <w:bottom w:val="none" w:sz="0" w:space="0" w:color="auto"/>
                <w:right w:val="none" w:sz="0" w:space="0" w:color="auto"/>
              </w:divBdr>
            </w:div>
          </w:divsChild>
        </w:div>
        <w:div w:id="371539671">
          <w:marLeft w:val="0"/>
          <w:marRight w:val="0"/>
          <w:marTop w:val="0"/>
          <w:marBottom w:val="0"/>
          <w:divBdr>
            <w:top w:val="none" w:sz="0" w:space="0" w:color="auto"/>
            <w:left w:val="none" w:sz="0" w:space="0" w:color="auto"/>
            <w:bottom w:val="none" w:sz="0" w:space="0" w:color="auto"/>
            <w:right w:val="none" w:sz="0" w:space="0" w:color="auto"/>
          </w:divBdr>
        </w:div>
      </w:divsChild>
    </w:div>
    <w:div w:id="310522939">
      <w:bodyDiv w:val="1"/>
      <w:marLeft w:val="0"/>
      <w:marRight w:val="0"/>
      <w:marTop w:val="0"/>
      <w:marBottom w:val="0"/>
      <w:divBdr>
        <w:top w:val="none" w:sz="0" w:space="0" w:color="auto"/>
        <w:left w:val="none" w:sz="0" w:space="0" w:color="auto"/>
        <w:bottom w:val="none" w:sz="0" w:space="0" w:color="auto"/>
        <w:right w:val="none" w:sz="0" w:space="0" w:color="auto"/>
      </w:divBdr>
      <w:divsChild>
        <w:div w:id="101994110">
          <w:marLeft w:val="0"/>
          <w:marRight w:val="0"/>
          <w:marTop w:val="300"/>
          <w:marBottom w:val="0"/>
          <w:divBdr>
            <w:top w:val="none" w:sz="0" w:space="0" w:color="auto"/>
            <w:left w:val="none" w:sz="0" w:space="0" w:color="auto"/>
            <w:bottom w:val="none" w:sz="0" w:space="0" w:color="auto"/>
            <w:right w:val="none" w:sz="0" w:space="0" w:color="auto"/>
          </w:divBdr>
        </w:div>
        <w:div w:id="169563788">
          <w:marLeft w:val="0"/>
          <w:marRight w:val="0"/>
          <w:marTop w:val="0"/>
          <w:marBottom w:val="0"/>
          <w:divBdr>
            <w:top w:val="none" w:sz="0" w:space="0" w:color="auto"/>
            <w:left w:val="none" w:sz="0" w:space="0" w:color="auto"/>
            <w:bottom w:val="none" w:sz="0" w:space="0" w:color="auto"/>
            <w:right w:val="none" w:sz="0" w:space="0" w:color="auto"/>
          </w:divBdr>
        </w:div>
        <w:div w:id="234166217">
          <w:marLeft w:val="0"/>
          <w:marRight w:val="0"/>
          <w:marTop w:val="0"/>
          <w:marBottom w:val="0"/>
          <w:divBdr>
            <w:top w:val="none" w:sz="0" w:space="0" w:color="auto"/>
            <w:left w:val="none" w:sz="0" w:space="0" w:color="auto"/>
            <w:bottom w:val="none" w:sz="0" w:space="0" w:color="auto"/>
            <w:right w:val="none" w:sz="0" w:space="0" w:color="auto"/>
          </w:divBdr>
        </w:div>
        <w:div w:id="246153758">
          <w:marLeft w:val="0"/>
          <w:marRight w:val="0"/>
          <w:marTop w:val="0"/>
          <w:marBottom w:val="0"/>
          <w:divBdr>
            <w:top w:val="none" w:sz="0" w:space="0" w:color="auto"/>
            <w:left w:val="none" w:sz="0" w:space="0" w:color="auto"/>
            <w:bottom w:val="none" w:sz="0" w:space="0" w:color="auto"/>
            <w:right w:val="none" w:sz="0" w:space="0" w:color="auto"/>
          </w:divBdr>
        </w:div>
        <w:div w:id="381249657">
          <w:marLeft w:val="0"/>
          <w:marRight w:val="0"/>
          <w:marTop w:val="300"/>
          <w:marBottom w:val="0"/>
          <w:divBdr>
            <w:top w:val="none" w:sz="0" w:space="0" w:color="auto"/>
            <w:left w:val="none" w:sz="0" w:space="0" w:color="auto"/>
            <w:bottom w:val="none" w:sz="0" w:space="0" w:color="auto"/>
            <w:right w:val="none" w:sz="0" w:space="0" w:color="auto"/>
          </w:divBdr>
        </w:div>
      </w:divsChild>
    </w:div>
    <w:div w:id="310716602">
      <w:bodyDiv w:val="1"/>
      <w:marLeft w:val="0"/>
      <w:marRight w:val="0"/>
      <w:marTop w:val="0"/>
      <w:marBottom w:val="0"/>
      <w:divBdr>
        <w:top w:val="none" w:sz="0" w:space="0" w:color="auto"/>
        <w:left w:val="none" w:sz="0" w:space="0" w:color="auto"/>
        <w:bottom w:val="none" w:sz="0" w:space="0" w:color="auto"/>
        <w:right w:val="none" w:sz="0" w:space="0" w:color="auto"/>
      </w:divBdr>
    </w:div>
    <w:div w:id="310838794">
      <w:bodyDiv w:val="1"/>
      <w:marLeft w:val="0"/>
      <w:marRight w:val="0"/>
      <w:marTop w:val="0"/>
      <w:marBottom w:val="0"/>
      <w:divBdr>
        <w:top w:val="none" w:sz="0" w:space="0" w:color="auto"/>
        <w:left w:val="none" w:sz="0" w:space="0" w:color="auto"/>
        <w:bottom w:val="none" w:sz="0" w:space="0" w:color="auto"/>
        <w:right w:val="none" w:sz="0" w:space="0" w:color="auto"/>
      </w:divBdr>
    </w:div>
    <w:div w:id="311296415">
      <w:bodyDiv w:val="1"/>
      <w:marLeft w:val="0"/>
      <w:marRight w:val="0"/>
      <w:marTop w:val="0"/>
      <w:marBottom w:val="0"/>
      <w:divBdr>
        <w:top w:val="none" w:sz="0" w:space="0" w:color="auto"/>
        <w:left w:val="none" w:sz="0" w:space="0" w:color="auto"/>
        <w:bottom w:val="none" w:sz="0" w:space="0" w:color="auto"/>
        <w:right w:val="none" w:sz="0" w:space="0" w:color="auto"/>
      </w:divBdr>
      <w:divsChild>
        <w:div w:id="75320555">
          <w:marLeft w:val="0"/>
          <w:marRight w:val="0"/>
          <w:marTop w:val="0"/>
          <w:marBottom w:val="0"/>
          <w:divBdr>
            <w:top w:val="none" w:sz="0" w:space="0" w:color="auto"/>
            <w:left w:val="none" w:sz="0" w:space="0" w:color="auto"/>
            <w:bottom w:val="none" w:sz="0" w:space="0" w:color="auto"/>
            <w:right w:val="none" w:sz="0" w:space="0" w:color="auto"/>
          </w:divBdr>
        </w:div>
        <w:div w:id="141393720">
          <w:marLeft w:val="0"/>
          <w:marRight w:val="0"/>
          <w:marTop w:val="0"/>
          <w:marBottom w:val="0"/>
          <w:divBdr>
            <w:top w:val="none" w:sz="0" w:space="0" w:color="auto"/>
            <w:left w:val="none" w:sz="0" w:space="0" w:color="auto"/>
            <w:bottom w:val="none" w:sz="0" w:space="0" w:color="auto"/>
            <w:right w:val="none" w:sz="0" w:space="0" w:color="auto"/>
          </w:divBdr>
        </w:div>
        <w:div w:id="242566471">
          <w:marLeft w:val="0"/>
          <w:marRight w:val="0"/>
          <w:marTop w:val="0"/>
          <w:marBottom w:val="0"/>
          <w:divBdr>
            <w:top w:val="none" w:sz="0" w:space="0" w:color="auto"/>
            <w:left w:val="none" w:sz="0" w:space="0" w:color="auto"/>
            <w:bottom w:val="none" w:sz="0" w:space="0" w:color="auto"/>
            <w:right w:val="none" w:sz="0" w:space="0" w:color="auto"/>
          </w:divBdr>
        </w:div>
        <w:div w:id="348920852">
          <w:marLeft w:val="0"/>
          <w:marRight w:val="0"/>
          <w:marTop w:val="0"/>
          <w:marBottom w:val="0"/>
          <w:divBdr>
            <w:top w:val="none" w:sz="0" w:space="0" w:color="auto"/>
            <w:left w:val="none" w:sz="0" w:space="0" w:color="auto"/>
            <w:bottom w:val="none" w:sz="0" w:space="0" w:color="auto"/>
            <w:right w:val="none" w:sz="0" w:space="0" w:color="auto"/>
          </w:divBdr>
        </w:div>
        <w:div w:id="412046813">
          <w:marLeft w:val="0"/>
          <w:marRight w:val="0"/>
          <w:marTop w:val="300"/>
          <w:marBottom w:val="0"/>
          <w:divBdr>
            <w:top w:val="none" w:sz="0" w:space="0" w:color="auto"/>
            <w:left w:val="none" w:sz="0" w:space="0" w:color="auto"/>
            <w:bottom w:val="none" w:sz="0" w:space="0" w:color="auto"/>
            <w:right w:val="none" w:sz="0" w:space="0" w:color="auto"/>
          </w:divBdr>
        </w:div>
      </w:divsChild>
    </w:div>
    <w:div w:id="311907712">
      <w:bodyDiv w:val="1"/>
      <w:marLeft w:val="0"/>
      <w:marRight w:val="0"/>
      <w:marTop w:val="0"/>
      <w:marBottom w:val="0"/>
      <w:divBdr>
        <w:top w:val="none" w:sz="0" w:space="0" w:color="auto"/>
        <w:left w:val="none" w:sz="0" w:space="0" w:color="auto"/>
        <w:bottom w:val="none" w:sz="0" w:space="0" w:color="auto"/>
        <w:right w:val="none" w:sz="0" w:space="0" w:color="auto"/>
      </w:divBdr>
      <w:divsChild>
        <w:div w:id="20936767">
          <w:marLeft w:val="0"/>
          <w:marRight w:val="0"/>
          <w:marTop w:val="0"/>
          <w:marBottom w:val="0"/>
          <w:divBdr>
            <w:top w:val="none" w:sz="0" w:space="0" w:color="auto"/>
            <w:left w:val="none" w:sz="0" w:space="0" w:color="auto"/>
            <w:bottom w:val="none" w:sz="0" w:space="0" w:color="auto"/>
            <w:right w:val="none" w:sz="0" w:space="0" w:color="auto"/>
          </w:divBdr>
        </w:div>
        <w:div w:id="129833037">
          <w:marLeft w:val="0"/>
          <w:marRight w:val="0"/>
          <w:marTop w:val="0"/>
          <w:marBottom w:val="0"/>
          <w:divBdr>
            <w:top w:val="none" w:sz="0" w:space="0" w:color="auto"/>
            <w:left w:val="none" w:sz="0" w:space="0" w:color="auto"/>
            <w:bottom w:val="none" w:sz="0" w:space="0" w:color="auto"/>
            <w:right w:val="none" w:sz="0" w:space="0" w:color="auto"/>
          </w:divBdr>
        </w:div>
        <w:div w:id="149255615">
          <w:marLeft w:val="0"/>
          <w:marRight w:val="0"/>
          <w:marTop w:val="0"/>
          <w:marBottom w:val="0"/>
          <w:divBdr>
            <w:top w:val="none" w:sz="0" w:space="0" w:color="auto"/>
            <w:left w:val="none" w:sz="0" w:space="0" w:color="auto"/>
            <w:bottom w:val="none" w:sz="0" w:space="0" w:color="auto"/>
            <w:right w:val="none" w:sz="0" w:space="0" w:color="auto"/>
          </w:divBdr>
          <w:divsChild>
            <w:div w:id="245773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804520">
      <w:bodyDiv w:val="1"/>
      <w:marLeft w:val="0"/>
      <w:marRight w:val="0"/>
      <w:marTop w:val="0"/>
      <w:marBottom w:val="0"/>
      <w:divBdr>
        <w:top w:val="none" w:sz="0" w:space="0" w:color="auto"/>
        <w:left w:val="none" w:sz="0" w:space="0" w:color="auto"/>
        <w:bottom w:val="none" w:sz="0" w:space="0" w:color="auto"/>
        <w:right w:val="none" w:sz="0" w:space="0" w:color="auto"/>
      </w:divBdr>
      <w:divsChild>
        <w:div w:id="8918410">
          <w:marLeft w:val="0"/>
          <w:marRight w:val="0"/>
          <w:marTop w:val="0"/>
          <w:marBottom w:val="0"/>
          <w:divBdr>
            <w:top w:val="none" w:sz="0" w:space="0" w:color="auto"/>
            <w:left w:val="none" w:sz="0" w:space="0" w:color="auto"/>
            <w:bottom w:val="none" w:sz="0" w:space="0" w:color="auto"/>
            <w:right w:val="none" w:sz="0" w:space="0" w:color="auto"/>
          </w:divBdr>
        </w:div>
        <w:div w:id="29037707">
          <w:marLeft w:val="0"/>
          <w:marRight w:val="0"/>
          <w:marTop w:val="0"/>
          <w:marBottom w:val="0"/>
          <w:divBdr>
            <w:top w:val="none" w:sz="0" w:space="0" w:color="auto"/>
            <w:left w:val="none" w:sz="0" w:space="0" w:color="auto"/>
            <w:bottom w:val="none" w:sz="0" w:space="0" w:color="auto"/>
            <w:right w:val="none" w:sz="0" w:space="0" w:color="auto"/>
          </w:divBdr>
        </w:div>
        <w:div w:id="127553523">
          <w:marLeft w:val="0"/>
          <w:marRight w:val="0"/>
          <w:marTop w:val="0"/>
          <w:marBottom w:val="0"/>
          <w:divBdr>
            <w:top w:val="none" w:sz="0" w:space="0" w:color="auto"/>
            <w:left w:val="none" w:sz="0" w:space="0" w:color="auto"/>
            <w:bottom w:val="none" w:sz="0" w:space="0" w:color="auto"/>
            <w:right w:val="none" w:sz="0" w:space="0" w:color="auto"/>
          </w:divBdr>
        </w:div>
        <w:div w:id="349142174">
          <w:marLeft w:val="0"/>
          <w:marRight w:val="0"/>
          <w:marTop w:val="0"/>
          <w:marBottom w:val="0"/>
          <w:divBdr>
            <w:top w:val="none" w:sz="0" w:space="0" w:color="auto"/>
            <w:left w:val="none" w:sz="0" w:space="0" w:color="auto"/>
            <w:bottom w:val="none" w:sz="0" w:space="0" w:color="auto"/>
            <w:right w:val="none" w:sz="0" w:space="0" w:color="auto"/>
          </w:divBdr>
        </w:div>
      </w:divsChild>
    </w:div>
    <w:div w:id="312874453">
      <w:bodyDiv w:val="1"/>
      <w:marLeft w:val="0"/>
      <w:marRight w:val="0"/>
      <w:marTop w:val="0"/>
      <w:marBottom w:val="0"/>
      <w:divBdr>
        <w:top w:val="none" w:sz="0" w:space="0" w:color="auto"/>
        <w:left w:val="none" w:sz="0" w:space="0" w:color="auto"/>
        <w:bottom w:val="none" w:sz="0" w:space="0" w:color="auto"/>
        <w:right w:val="none" w:sz="0" w:space="0" w:color="auto"/>
      </w:divBdr>
      <w:divsChild>
        <w:div w:id="349840856">
          <w:marLeft w:val="0"/>
          <w:marRight w:val="0"/>
          <w:marTop w:val="0"/>
          <w:marBottom w:val="0"/>
          <w:divBdr>
            <w:top w:val="none" w:sz="0" w:space="0" w:color="auto"/>
            <w:left w:val="none" w:sz="0" w:space="0" w:color="auto"/>
            <w:bottom w:val="none" w:sz="0" w:space="0" w:color="auto"/>
            <w:right w:val="none" w:sz="0" w:space="0" w:color="auto"/>
          </w:divBdr>
        </w:div>
      </w:divsChild>
    </w:div>
    <w:div w:id="313337774">
      <w:bodyDiv w:val="1"/>
      <w:marLeft w:val="0"/>
      <w:marRight w:val="0"/>
      <w:marTop w:val="0"/>
      <w:marBottom w:val="0"/>
      <w:divBdr>
        <w:top w:val="none" w:sz="0" w:space="0" w:color="auto"/>
        <w:left w:val="none" w:sz="0" w:space="0" w:color="auto"/>
        <w:bottom w:val="none" w:sz="0" w:space="0" w:color="auto"/>
        <w:right w:val="none" w:sz="0" w:space="0" w:color="auto"/>
      </w:divBdr>
      <w:divsChild>
        <w:div w:id="69889190">
          <w:marLeft w:val="0"/>
          <w:marRight w:val="0"/>
          <w:marTop w:val="0"/>
          <w:marBottom w:val="0"/>
          <w:divBdr>
            <w:top w:val="none" w:sz="0" w:space="0" w:color="auto"/>
            <w:left w:val="none" w:sz="0" w:space="0" w:color="auto"/>
            <w:bottom w:val="none" w:sz="0" w:space="0" w:color="auto"/>
            <w:right w:val="none" w:sz="0" w:space="0" w:color="auto"/>
          </w:divBdr>
        </w:div>
        <w:div w:id="93209000">
          <w:marLeft w:val="0"/>
          <w:marRight w:val="0"/>
          <w:marTop w:val="0"/>
          <w:marBottom w:val="0"/>
          <w:divBdr>
            <w:top w:val="none" w:sz="0" w:space="0" w:color="auto"/>
            <w:left w:val="none" w:sz="0" w:space="0" w:color="auto"/>
            <w:bottom w:val="none" w:sz="0" w:space="0" w:color="auto"/>
            <w:right w:val="none" w:sz="0" w:space="0" w:color="auto"/>
          </w:divBdr>
        </w:div>
        <w:div w:id="401176488">
          <w:marLeft w:val="0"/>
          <w:marRight w:val="0"/>
          <w:marTop w:val="0"/>
          <w:marBottom w:val="0"/>
          <w:divBdr>
            <w:top w:val="none" w:sz="0" w:space="0" w:color="auto"/>
            <w:left w:val="none" w:sz="0" w:space="0" w:color="auto"/>
            <w:bottom w:val="none" w:sz="0" w:space="0" w:color="auto"/>
            <w:right w:val="none" w:sz="0" w:space="0" w:color="auto"/>
          </w:divBdr>
        </w:div>
      </w:divsChild>
    </w:div>
    <w:div w:id="313417688">
      <w:bodyDiv w:val="1"/>
      <w:marLeft w:val="0"/>
      <w:marRight w:val="0"/>
      <w:marTop w:val="0"/>
      <w:marBottom w:val="0"/>
      <w:divBdr>
        <w:top w:val="none" w:sz="0" w:space="0" w:color="auto"/>
        <w:left w:val="none" w:sz="0" w:space="0" w:color="auto"/>
        <w:bottom w:val="none" w:sz="0" w:space="0" w:color="auto"/>
        <w:right w:val="none" w:sz="0" w:space="0" w:color="auto"/>
      </w:divBdr>
      <w:divsChild>
        <w:div w:id="268440957">
          <w:marLeft w:val="0"/>
          <w:marRight w:val="0"/>
          <w:marTop w:val="0"/>
          <w:marBottom w:val="0"/>
          <w:divBdr>
            <w:top w:val="none" w:sz="0" w:space="0" w:color="auto"/>
            <w:left w:val="none" w:sz="0" w:space="0" w:color="auto"/>
            <w:bottom w:val="none" w:sz="0" w:space="0" w:color="auto"/>
            <w:right w:val="none" w:sz="0" w:space="0" w:color="auto"/>
          </w:divBdr>
        </w:div>
      </w:divsChild>
    </w:div>
    <w:div w:id="313531160">
      <w:bodyDiv w:val="1"/>
      <w:marLeft w:val="0"/>
      <w:marRight w:val="0"/>
      <w:marTop w:val="0"/>
      <w:marBottom w:val="0"/>
      <w:divBdr>
        <w:top w:val="none" w:sz="0" w:space="0" w:color="auto"/>
        <w:left w:val="none" w:sz="0" w:space="0" w:color="auto"/>
        <w:bottom w:val="none" w:sz="0" w:space="0" w:color="auto"/>
        <w:right w:val="none" w:sz="0" w:space="0" w:color="auto"/>
      </w:divBdr>
    </w:div>
    <w:div w:id="315571229">
      <w:bodyDiv w:val="1"/>
      <w:marLeft w:val="0"/>
      <w:marRight w:val="0"/>
      <w:marTop w:val="0"/>
      <w:marBottom w:val="0"/>
      <w:divBdr>
        <w:top w:val="none" w:sz="0" w:space="0" w:color="auto"/>
        <w:left w:val="none" w:sz="0" w:space="0" w:color="auto"/>
        <w:bottom w:val="none" w:sz="0" w:space="0" w:color="auto"/>
        <w:right w:val="none" w:sz="0" w:space="0" w:color="auto"/>
      </w:divBdr>
      <w:divsChild>
        <w:div w:id="272908246">
          <w:marLeft w:val="0"/>
          <w:marRight w:val="0"/>
          <w:marTop w:val="0"/>
          <w:marBottom w:val="0"/>
          <w:divBdr>
            <w:top w:val="none" w:sz="0" w:space="0" w:color="auto"/>
            <w:left w:val="none" w:sz="0" w:space="0" w:color="auto"/>
            <w:bottom w:val="none" w:sz="0" w:space="0" w:color="auto"/>
            <w:right w:val="none" w:sz="0" w:space="0" w:color="auto"/>
          </w:divBdr>
        </w:div>
        <w:div w:id="300696946">
          <w:marLeft w:val="0"/>
          <w:marRight w:val="0"/>
          <w:marTop w:val="0"/>
          <w:marBottom w:val="0"/>
          <w:divBdr>
            <w:top w:val="none" w:sz="0" w:space="0" w:color="auto"/>
            <w:left w:val="none" w:sz="0" w:space="0" w:color="auto"/>
            <w:bottom w:val="none" w:sz="0" w:space="0" w:color="auto"/>
            <w:right w:val="none" w:sz="0" w:space="0" w:color="auto"/>
          </w:divBdr>
          <w:divsChild>
            <w:div w:id="7827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571426">
      <w:bodyDiv w:val="1"/>
      <w:marLeft w:val="0"/>
      <w:marRight w:val="0"/>
      <w:marTop w:val="0"/>
      <w:marBottom w:val="0"/>
      <w:divBdr>
        <w:top w:val="none" w:sz="0" w:space="0" w:color="auto"/>
        <w:left w:val="none" w:sz="0" w:space="0" w:color="auto"/>
        <w:bottom w:val="none" w:sz="0" w:space="0" w:color="auto"/>
        <w:right w:val="none" w:sz="0" w:space="0" w:color="auto"/>
      </w:divBdr>
      <w:divsChild>
        <w:div w:id="202451914">
          <w:marLeft w:val="0"/>
          <w:marRight w:val="0"/>
          <w:marTop w:val="0"/>
          <w:marBottom w:val="0"/>
          <w:divBdr>
            <w:top w:val="none" w:sz="0" w:space="0" w:color="auto"/>
            <w:left w:val="none" w:sz="0" w:space="0" w:color="auto"/>
            <w:bottom w:val="none" w:sz="0" w:space="0" w:color="auto"/>
            <w:right w:val="none" w:sz="0" w:space="0" w:color="auto"/>
          </w:divBdr>
        </w:div>
        <w:div w:id="215288144">
          <w:marLeft w:val="0"/>
          <w:marRight w:val="0"/>
          <w:marTop w:val="300"/>
          <w:marBottom w:val="0"/>
          <w:divBdr>
            <w:top w:val="none" w:sz="0" w:space="0" w:color="auto"/>
            <w:left w:val="none" w:sz="0" w:space="0" w:color="auto"/>
            <w:bottom w:val="none" w:sz="0" w:space="0" w:color="auto"/>
            <w:right w:val="none" w:sz="0" w:space="0" w:color="auto"/>
          </w:divBdr>
        </w:div>
      </w:divsChild>
    </w:div>
    <w:div w:id="315652531">
      <w:bodyDiv w:val="1"/>
      <w:marLeft w:val="0"/>
      <w:marRight w:val="0"/>
      <w:marTop w:val="0"/>
      <w:marBottom w:val="0"/>
      <w:divBdr>
        <w:top w:val="none" w:sz="0" w:space="0" w:color="auto"/>
        <w:left w:val="none" w:sz="0" w:space="0" w:color="auto"/>
        <w:bottom w:val="none" w:sz="0" w:space="0" w:color="auto"/>
        <w:right w:val="none" w:sz="0" w:space="0" w:color="auto"/>
      </w:divBdr>
      <w:divsChild>
        <w:div w:id="197088660">
          <w:marLeft w:val="0"/>
          <w:marRight w:val="0"/>
          <w:marTop w:val="300"/>
          <w:marBottom w:val="0"/>
          <w:divBdr>
            <w:top w:val="none" w:sz="0" w:space="0" w:color="auto"/>
            <w:left w:val="none" w:sz="0" w:space="0" w:color="auto"/>
            <w:bottom w:val="none" w:sz="0" w:space="0" w:color="auto"/>
            <w:right w:val="none" w:sz="0" w:space="0" w:color="auto"/>
          </w:divBdr>
        </w:div>
        <w:div w:id="250092099">
          <w:marLeft w:val="0"/>
          <w:marRight w:val="0"/>
          <w:marTop w:val="0"/>
          <w:marBottom w:val="0"/>
          <w:divBdr>
            <w:top w:val="none" w:sz="0" w:space="0" w:color="auto"/>
            <w:left w:val="none" w:sz="0" w:space="0" w:color="auto"/>
            <w:bottom w:val="none" w:sz="0" w:space="0" w:color="auto"/>
            <w:right w:val="none" w:sz="0" w:space="0" w:color="auto"/>
          </w:divBdr>
        </w:div>
        <w:div w:id="262344781">
          <w:marLeft w:val="0"/>
          <w:marRight w:val="0"/>
          <w:marTop w:val="0"/>
          <w:marBottom w:val="0"/>
          <w:divBdr>
            <w:top w:val="none" w:sz="0" w:space="0" w:color="auto"/>
            <w:left w:val="none" w:sz="0" w:space="0" w:color="auto"/>
            <w:bottom w:val="none" w:sz="0" w:space="0" w:color="auto"/>
            <w:right w:val="none" w:sz="0" w:space="0" w:color="auto"/>
          </w:divBdr>
          <w:divsChild>
            <w:div w:id="325212253">
              <w:marLeft w:val="0"/>
              <w:marRight w:val="0"/>
              <w:marTop w:val="0"/>
              <w:marBottom w:val="0"/>
              <w:divBdr>
                <w:top w:val="none" w:sz="0" w:space="0" w:color="auto"/>
                <w:left w:val="none" w:sz="0" w:space="0" w:color="auto"/>
                <w:bottom w:val="none" w:sz="0" w:space="0" w:color="auto"/>
                <w:right w:val="none" w:sz="0" w:space="0" w:color="auto"/>
              </w:divBdr>
            </w:div>
          </w:divsChild>
        </w:div>
        <w:div w:id="366954622">
          <w:marLeft w:val="0"/>
          <w:marRight w:val="0"/>
          <w:marTop w:val="0"/>
          <w:marBottom w:val="0"/>
          <w:divBdr>
            <w:top w:val="none" w:sz="0" w:space="0" w:color="auto"/>
            <w:left w:val="none" w:sz="0" w:space="0" w:color="auto"/>
            <w:bottom w:val="none" w:sz="0" w:space="0" w:color="auto"/>
            <w:right w:val="none" w:sz="0" w:space="0" w:color="auto"/>
          </w:divBdr>
        </w:div>
      </w:divsChild>
    </w:div>
    <w:div w:id="316998366">
      <w:bodyDiv w:val="1"/>
      <w:marLeft w:val="0"/>
      <w:marRight w:val="0"/>
      <w:marTop w:val="0"/>
      <w:marBottom w:val="0"/>
      <w:divBdr>
        <w:top w:val="none" w:sz="0" w:space="0" w:color="auto"/>
        <w:left w:val="none" w:sz="0" w:space="0" w:color="auto"/>
        <w:bottom w:val="none" w:sz="0" w:space="0" w:color="auto"/>
        <w:right w:val="none" w:sz="0" w:space="0" w:color="auto"/>
      </w:divBdr>
      <w:divsChild>
        <w:div w:id="336155384">
          <w:marLeft w:val="0"/>
          <w:marRight w:val="0"/>
          <w:marTop w:val="300"/>
          <w:marBottom w:val="0"/>
          <w:divBdr>
            <w:top w:val="none" w:sz="0" w:space="0" w:color="auto"/>
            <w:left w:val="none" w:sz="0" w:space="0" w:color="auto"/>
            <w:bottom w:val="none" w:sz="0" w:space="0" w:color="auto"/>
            <w:right w:val="none" w:sz="0" w:space="0" w:color="auto"/>
          </w:divBdr>
          <w:divsChild>
            <w:div w:id="146553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198048">
      <w:bodyDiv w:val="1"/>
      <w:marLeft w:val="0"/>
      <w:marRight w:val="0"/>
      <w:marTop w:val="0"/>
      <w:marBottom w:val="0"/>
      <w:divBdr>
        <w:top w:val="none" w:sz="0" w:space="0" w:color="auto"/>
        <w:left w:val="none" w:sz="0" w:space="0" w:color="auto"/>
        <w:bottom w:val="none" w:sz="0" w:space="0" w:color="auto"/>
        <w:right w:val="none" w:sz="0" w:space="0" w:color="auto"/>
      </w:divBdr>
    </w:div>
    <w:div w:id="318001106">
      <w:bodyDiv w:val="1"/>
      <w:marLeft w:val="0"/>
      <w:marRight w:val="0"/>
      <w:marTop w:val="0"/>
      <w:marBottom w:val="0"/>
      <w:divBdr>
        <w:top w:val="none" w:sz="0" w:space="0" w:color="auto"/>
        <w:left w:val="none" w:sz="0" w:space="0" w:color="auto"/>
        <w:bottom w:val="none" w:sz="0" w:space="0" w:color="auto"/>
        <w:right w:val="none" w:sz="0" w:space="0" w:color="auto"/>
      </w:divBdr>
    </w:div>
    <w:div w:id="318122025">
      <w:bodyDiv w:val="1"/>
      <w:marLeft w:val="0"/>
      <w:marRight w:val="0"/>
      <w:marTop w:val="0"/>
      <w:marBottom w:val="0"/>
      <w:divBdr>
        <w:top w:val="none" w:sz="0" w:space="0" w:color="auto"/>
        <w:left w:val="none" w:sz="0" w:space="0" w:color="auto"/>
        <w:bottom w:val="none" w:sz="0" w:space="0" w:color="auto"/>
        <w:right w:val="none" w:sz="0" w:space="0" w:color="auto"/>
      </w:divBdr>
      <w:divsChild>
        <w:div w:id="153643921">
          <w:marLeft w:val="0"/>
          <w:marRight w:val="0"/>
          <w:marTop w:val="0"/>
          <w:marBottom w:val="0"/>
          <w:divBdr>
            <w:top w:val="none" w:sz="0" w:space="0" w:color="auto"/>
            <w:left w:val="none" w:sz="0" w:space="0" w:color="auto"/>
            <w:bottom w:val="none" w:sz="0" w:space="0" w:color="auto"/>
            <w:right w:val="none" w:sz="0" w:space="0" w:color="auto"/>
          </w:divBdr>
        </w:div>
      </w:divsChild>
    </w:div>
    <w:div w:id="318316765">
      <w:bodyDiv w:val="1"/>
      <w:marLeft w:val="0"/>
      <w:marRight w:val="0"/>
      <w:marTop w:val="0"/>
      <w:marBottom w:val="0"/>
      <w:divBdr>
        <w:top w:val="none" w:sz="0" w:space="0" w:color="auto"/>
        <w:left w:val="none" w:sz="0" w:space="0" w:color="auto"/>
        <w:bottom w:val="none" w:sz="0" w:space="0" w:color="auto"/>
        <w:right w:val="none" w:sz="0" w:space="0" w:color="auto"/>
      </w:divBdr>
    </w:div>
    <w:div w:id="318461872">
      <w:bodyDiv w:val="1"/>
      <w:marLeft w:val="0"/>
      <w:marRight w:val="0"/>
      <w:marTop w:val="0"/>
      <w:marBottom w:val="0"/>
      <w:divBdr>
        <w:top w:val="none" w:sz="0" w:space="0" w:color="auto"/>
        <w:left w:val="none" w:sz="0" w:space="0" w:color="auto"/>
        <w:bottom w:val="none" w:sz="0" w:space="0" w:color="auto"/>
        <w:right w:val="none" w:sz="0" w:space="0" w:color="auto"/>
      </w:divBdr>
      <w:divsChild>
        <w:div w:id="102847363">
          <w:marLeft w:val="0"/>
          <w:marRight w:val="0"/>
          <w:marTop w:val="0"/>
          <w:marBottom w:val="0"/>
          <w:divBdr>
            <w:top w:val="none" w:sz="0" w:space="0" w:color="auto"/>
            <w:left w:val="none" w:sz="0" w:space="0" w:color="auto"/>
            <w:bottom w:val="none" w:sz="0" w:space="0" w:color="auto"/>
            <w:right w:val="none" w:sz="0" w:space="0" w:color="auto"/>
          </w:divBdr>
        </w:div>
        <w:div w:id="391194659">
          <w:marLeft w:val="0"/>
          <w:marRight w:val="0"/>
          <w:marTop w:val="0"/>
          <w:marBottom w:val="0"/>
          <w:divBdr>
            <w:top w:val="none" w:sz="0" w:space="0" w:color="auto"/>
            <w:left w:val="none" w:sz="0" w:space="0" w:color="auto"/>
            <w:bottom w:val="none" w:sz="0" w:space="0" w:color="auto"/>
            <w:right w:val="none" w:sz="0" w:space="0" w:color="auto"/>
          </w:divBdr>
        </w:div>
      </w:divsChild>
    </w:div>
    <w:div w:id="318585161">
      <w:bodyDiv w:val="1"/>
      <w:marLeft w:val="0"/>
      <w:marRight w:val="0"/>
      <w:marTop w:val="0"/>
      <w:marBottom w:val="0"/>
      <w:divBdr>
        <w:top w:val="none" w:sz="0" w:space="0" w:color="auto"/>
        <w:left w:val="none" w:sz="0" w:space="0" w:color="auto"/>
        <w:bottom w:val="none" w:sz="0" w:space="0" w:color="auto"/>
        <w:right w:val="none" w:sz="0" w:space="0" w:color="auto"/>
      </w:divBdr>
      <w:divsChild>
        <w:div w:id="43800461">
          <w:marLeft w:val="0"/>
          <w:marRight w:val="0"/>
          <w:marTop w:val="300"/>
          <w:marBottom w:val="0"/>
          <w:divBdr>
            <w:top w:val="none" w:sz="0" w:space="0" w:color="auto"/>
            <w:left w:val="none" w:sz="0" w:space="0" w:color="auto"/>
            <w:bottom w:val="none" w:sz="0" w:space="0" w:color="auto"/>
            <w:right w:val="none" w:sz="0" w:space="0" w:color="auto"/>
          </w:divBdr>
        </w:div>
        <w:div w:id="231089941">
          <w:marLeft w:val="0"/>
          <w:marRight w:val="0"/>
          <w:marTop w:val="300"/>
          <w:marBottom w:val="0"/>
          <w:divBdr>
            <w:top w:val="none" w:sz="0" w:space="0" w:color="auto"/>
            <w:left w:val="none" w:sz="0" w:space="0" w:color="auto"/>
            <w:bottom w:val="none" w:sz="0" w:space="0" w:color="auto"/>
            <w:right w:val="none" w:sz="0" w:space="0" w:color="auto"/>
          </w:divBdr>
        </w:div>
        <w:div w:id="235284478">
          <w:marLeft w:val="0"/>
          <w:marRight w:val="0"/>
          <w:marTop w:val="0"/>
          <w:marBottom w:val="0"/>
          <w:divBdr>
            <w:top w:val="none" w:sz="0" w:space="0" w:color="auto"/>
            <w:left w:val="none" w:sz="0" w:space="0" w:color="auto"/>
            <w:bottom w:val="none" w:sz="0" w:space="0" w:color="auto"/>
            <w:right w:val="none" w:sz="0" w:space="0" w:color="auto"/>
          </w:divBdr>
        </w:div>
      </w:divsChild>
    </w:div>
    <w:div w:id="319236027">
      <w:bodyDiv w:val="1"/>
      <w:marLeft w:val="0"/>
      <w:marRight w:val="0"/>
      <w:marTop w:val="0"/>
      <w:marBottom w:val="0"/>
      <w:divBdr>
        <w:top w:val="none" w:sz="0" w:space="0" w:color="auto"/>
        <w:left w:val="none" w:sz="0" w:space="0" w:color="auto"/>
        <w:bottom w:val="none" w:sz="0" w:space="0" w:color="auto"/>
        <w:right w:val="none" w:sz="0" w:space="0" w:color="auto"/>
      </w:divBdr>
    </w:div>
    <w:div w:id="319776206">
      <w:bodyDiv w:val="1"/>
      <w:marLeft w:val="0"/>
      <w:marRight w:val="0"/>
      <w:marTop w:val="0"/>
      <w:marBottom w:val="0"/>
      <w:divBdr>
        <w:top w:val="none" w:sz="0" w:space="0" w:color="auto"/>
        <w:left w:val="none" w:sz="0" w:space="0" w:color="auto"/>
        <w:bottom w:val="none" w:sz="0" w:space="0" w:color="auto"/>
        <w:right w:val="none" w:sz="0" w:space="0" w:color="auto"/>
      </w:divBdr>
      <w:divsChild>
        <w:div w:id="51540837">
          <w:marLeft w:val="0"/>
          <w:marRight w:val="0"/>
          <w:marTop w:val="300"/>
          <w:marBottom w:val="0"/>
          <w:divBdr>
            <w:top w:val="none" w:sz="0" w:space="0" w:color="auto"/>
            <w:left w:val="none" w:sz="0" w:space="0" w:color="auto"/>
            <w:bottom w:val="none" w:sz="0" w:space="0" w:color="auto"/>
            <w:right w:val="none" w:sz="0" w:space="0" w:color="auto"/>
          </w:divBdr>
        </w:div>
        <w:div w:id="111675383">
          <w:marLeft w:val="0"/>
          <w:marRight w:val="0"/>
          <w:marTop w:val="0"/>
          <w:marBottom w:val="0"/>
          <w:divBdr>
            <w:top w:val="none" w:sz="0" w:space="0" w:color="auto"/>
            <w:left w:val="none" w:sz="0" w:space="0" w:color="auto"/>
            <w:bottom w:val="none" w:sz="0" w:space="0" w:color="auto"/>
            <w:right w:val="none" w:sz="0" w:space="0" w:color="auto"/>
          </w:divBdr>
        </w:div>
        <w:div w:id="190412237">
          <w:marLeft w:val="0"/>
          <w:marRight w:val="0"/>
          <w:marTop w:val="0"/>
          <w:marBottom w:val="0"/>
          <w:divBdr>
            <w:top w:val="none" w:sz="0" w:space="0" w:color="auto"/>
            <w:left w:val="none" w:sz="0" w:space="0" w:color="auto"/>
            <w:bottom w:val="none" w:sz="0" w:space="0" w:color="auto"/>
            <w:right w:val="none" w:sz="0" w:space="0" w:color="auto"/>
          </w:divBdr>
        </w:div>
        <w:div w:id="245041559">
          <w:marLeft w:val="0"/>
          <w:marRight w:val="0"/>
          <w:marTop w:val="0"/>
          <w:marBottom w:val="0"/>
          <w:divBdr>
            <w:top w:val="none" w:sz="0" w:space="0" w:color="auto"/>
            <w:left w:val="none" w:sz="0" w:space="0" w:color="auto"/>
            <w:bottom w:val="none" w:sz="0" w:space="0" w:color="auto"/>
            <w:right w:val="none" w:sz="0" w:space="0" w:color="auto"/>
          </w:divBdr>
          <w:divsChild>
            <w:div w:id="231744375">
              <w:marLeft w:val="0"/>
              <w:marRight w:val="0"/>
              <w:marTop w:val="0"/>
              <w:marBottom w:val="0"/>
              <w:divBdr>
                <w:top w:val="none" w:sz="0" w:space="0" w:color="auto"/>
                <w:left w:val="none" w:sz="0" w:space="0" w:color="auto"/>
                <w:bottom w:val="none" w:sz="0" w:space="0" w:color="auto"/>
                <w:right w:val="none" w:sz="0" w:space="0" w:color="auto"/>
              </w:divBdr>
            </w:div>
          </w:divsChild>
        </w:div>
        <w:div w:id="308945969">
          <w:marLeft w:val="0"/>
          <w:marRight w:val="0"/>
          <w:marTop w:val="0"/>
          <w:marBottom w:val="0"/>
          <w:divBdr>
            <w:top w:val="none" w:sz="0" w:space="0" w:color="auto"/>
            <w:left w:val="none" w:sz="0" w:space="0" w:color="auto"/>
            <w:bottom w:val="none" w:sz="0" w:space="0" w:color="auto"/>
            <w:right w:val="none" w:sz="0" w:space="0" w:color="auto"/>
          </w:divBdr>
        </w:div>
        <w:div w:id="386612070">
          <w:marLeft w:val="0"/>
          <w:marRight w:val="0"/>
          <w:marTop w:val="0"/>
          <w:marBottom w:val="0"/>
          <w:divBdr>
            <w:top w:val="none" w:sz="0" w:space="0" w:color="auto"/>
            <w:left w:val="none" w:sz="0" w:space="0" w:color="auto"/>
            <w:bottom w:val="none" w:sz="0" w:space="0" w:color="auto"/>
            <w:right w:val="none" w:sz="0" w:space="0" w:color="auto"/>
          </w:divBdr>
        </w:div>
      </w:divsChild>
    </w:div>
    <w:div w:id="319817630">
      <w:bodyDiv w:val="1"/>
      <w:marLeft w:val="0"/>
      <w:marRight w:val="0"/>
      <w:marTop w:val="0"/>
      <w:marBottom w:val="0"/>
      <w:divBdr>
        <w:top w:val="none" w:sz="0" w:space="0" w:color="auto"/>
        <w:left w:val="none" w:sz="0" w:space="0" w:color="auto"/>
        <w:bottom w:val="none" w:sz="0" w:space="0" w:color="auto"/>
        <w:right w:val="none" w:sz="0" w:space="0" w:color="auto"/>
      </w:divBdr>
    </w:div>
    <w:div w:id="319888492">
      <w:bodyDiv w:val="1"/>
      <w:marLeft w:val="0"/>
      <w:marRight w:val="0"/>
      <w:marTop w:val="0"/>
      <w:marBottom w:val="0"/>
      <w:divBdr>
        <w:top w:val="none" w:sz="0" w:space="0" w:color="auto"/>
        <w:left w:val="none" w:sz="0" w:space="0" w:color="auto"/>
        <w:bottom w:val="none" w:sz="0" w:space="0" w:color="auto"/>
        <w:right w:val="none" w:sz="0" w:space="0" w:color="auto"/>
      </w:divBdr>
      <w:divsChild>
        <w:div w:id="92674892">
          <w:marLeft w:val="0"/>
          <w:marRight w:val="0"/>
          <w:marTop w:val="300"/>
          <w:marBottom w:val="0"/>
          <w:divBdr>
            <w:top w:val="none" w:sz="0" w:space="0" w:color="auto"/>
            <w:left w:val="none" w:sz="0" w:space="0" w:color="auto"/>
            <w:bottom w:val="none" w:sz="0" w:space="0" w:color="auto"/>
            <w:right w:val="none" w:sz="0" w:space="0" w:color="auto"/>
          </w:divBdr>
        </w:div>
        <w:div w:id="99957212">
          <w:marLeft w:val="0"/>
          <w:marRight w:val="0"/>
          <w:marTop w:val="0"/>
          <w:marBottom w:val="0"/>
          <w:divBdr>
            <w:top w:val="none" w:sz="0" w:space="0" w:color="auto"/>
            <w:left w:val="none" w:sz="0" w:space="0" w:color="auto"/>
            <w:bottom w:val="none" w:sz="0" w:space="0" w:color="auto"/>
            <w:right w:val="none" w:sz="0" w:space="0" w:color="auto"/>
          </w:divBdr>
        </w:div>
        <w:div w:id="143860484">
          <w:marLeft w:val="0"/>
          <w:marRight w:val="0"/>
          <w:marTop w:val="0"/>
          <w:marBottom w:val="0"/>
          <w:divBdr>
            <w:top w:val="none" w:sz="0" w:space="0" w:color="auto"/>
            <w:left w:val="none" w:sz="0" w:space="0" w:color="auto"/>
            <w:bottom w:val="none" w:sz="0" w:space="0" w:color="auto"/>
            <w:right w:val="none" w:sz="0" w:space="0" w:color="auto"/>
          </w:divBdr>
        </w:div>
        <w:div w:id="327559938">
          <w:marLeft w:val="0"/>
          <w:marRight w:val="0"/>
          <w:marTop w:val="0"/>
          <w:marBottom w:val="0"/>
          <w:divBdr>
            <w:top w:val="none" w:sz="0" w:space="0" w:color="auto"/>
            <w:left w:val="none" w:sz="0" w:space="0" w:color="auto"/>
            <w:bottom w:val="none" w:sz="0" w:space="0" w:color="auto"/>
            <w:right w:val="none" w:sz="0" w:space="0" w:color="auto"/>
          </w:divBdr>
          <w:divsChild>
            <w:div w:id="170996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890122">
      <w:bodyDiv w:val="1"/>
      <w:marLeft w:val="0"/>
      <w:marRight w:val="0"/>
      <w:marTop w:val="0"/>
      <w:marBottom w:val="0"/>
      <w:divBdr>
        <w:top w:val="none" w:sz="0" w:space="0" w:color="auto"/>
        <w:left w:val="none" w:sz="0" w:space="0" w:color="auto"/>
        <w:bottom w:val="none" w:sz="0" w:space="0" w:color="auto"/>
        <w:right w:val="none" w:sz="0" w:space="0" w:color="auto"/>
      </w:divBdr>
    </w:div>
    <w:div w:id="320543987">
      <w:bodyDiv w:val="1"/>
      <w:marLeft w:val="0"/>
      <w:marRight w:val="0"/>
      <w:marTop w:val="0"/>
      <w:marBottom w:val="0"/>
      <w:divBdr>
        <w:top w:val="none" w:sz="0" w:space="0" w:color="auto"/>
        <w:left w:val="none" w:sz="0" w:space="0" w:color="auto"/>
        <w:bottom w:val="none" w:sz="0" w:space="0" w:color="auto"/>
        <w:right w:val="none" w:sz="0" w:space="0" w:color="auto"/>
      </w:divBdr>
    </w:div>
    <w:div w:id="321197062">
      <w:bodyDiv w:val="1"/>
      <w:marLeft w:val="0"/>
      <w:marRight w:val="0"/>
      <w:marTop w:val="0"/>
      <w:marBottom w:val="0"/>
      <w:divBdr>
        <w:top w:val="none" w:sz="0" w:space="0" w:color="auto"/>
        <w:left w:val="none" w:sz="0" w:space="0" w:color="auto"/>
        <w:bottom w:val="none" w:sz="0" w:space="0" w:color="auto"/>
        <w:right w:val="none" w:sz="0" w:space="0" w:color="auto"/>
      </w:divBdr>
      <w:divsChild>
        <w:div w:id="66658589">
          <w:marLeft w:val="0"/>
          <w:marRight w:val="0"/>
          <w:marTop w:val="300"/>
          <w:marBottom w:val="0"/>
          <w:divBdr>
            <w:top w:val="none" w:sz="0" w:space="0" w:color="auto"/>
            <w:left w:val="none" w:sz="0" w:space="0" w:color="auto"/>
            <w:bottom w:val="none" w:sz="0" w:space="0" w:color="auto"/>
            <w:right w:val="none" w:sz="0" w:space="0" w:color="auto"/>
          </w:divBdr>
        </w:div>
        <w:div w:id="191112731">
          <w:marLeft w:val="0"/>
          <w:marRight w:val="0"/>
          <w:marTop w:val="0"/>
          <w:marBottom w:val="0"/>
          <w:divBdr>
            <w:top w:val="none" w:sz="0" w:space="0" w:color="auto"/>
            <w:left w:val="none" w:sz="0" w:space="0" w:color="auto"/>
            <w:bottom w:val="none" w:sz="0" w:space="0" w:color="auto"/>
            <w:right w:val="none" w:sz="0" w:space="0" w:color="auto"/>
          </w:divBdr>
        </w:div>
        <w:div w:id="364603459">
          <w:marLeft w:val="0"/>
          <w:marRight w:val="0"/>
          <w:marTop w:val="300"/>
          <w:marBottom w:val="0"/>
          <w:divBdr>
            <w:top w:val="none" w:sz="0" w:space="0" w:color="auto"/>
            <w:left w:val="none" w:sz="0" w:space="0" w:color="auto"/>
            <w:bottom w:val="none" w:sz="0" w:space="0" w:color="auto"/>
            <w:right w:val="none" w:sz="0" w:space="0" w:color="auto"/>
          </w:divBdr>
        </w:div>
      </w:divsChild>
    </w:div>
    <w:div w:id="321617425">
      <w:bodyDiv w:val="1"/>
      <w:marLeft w:val="0"/>
      <w:marRight w:val="0"/>
      <w:marTop w:val="0"/>
      <w:marBottom w:val="0"/>
      <w:divBdr>
        <w:top w:val="none" w:sz="0" w:space="0" w:color="auto"/>
        <w:left w:val="none" w:sz="0" w:space="0" w:color="auto"/>
        <w:bottom w:val="none" w:sz="0" w:space="0" w:color="auto"/>
        <w:right w:val="none" w:sz="0" w:space="0" w:color="auto"/>
      </w:divBdr>
      <w:divsChild>
        <w:div w:id="103233666">
          <w:marLeft w:val="0"/>
          <w:marRight w:val="0"/>
          <w:marTop w:val="0"/>
          <w:marBottom w:val="0"/>
          <w:divBdr>
            <w:top w:val="none" w:sz="0" w:space="0" w:color="auto"/>
            <w:left w:val="none" w:sz="0" w:space="0" w:color="auto"/>
            <w:bottom w:val="none" w:sz="0" w:space="0" w:color="auto"/>
            <w:right w:val="none" w:sz="0" w:space="0" w:color="auto"/>
          </w:divBdr>
        </w:div>
        <w:div w:id="211770636">
          <w:marLeft w:val="0"/>
          <w:marRight w:val="0"/>
          <w:marTop w:val="300"/>
          <w:marBottom w:val="0"/>
          <w:divBdr>
            <w:top w:val="none" w:sz="0" w:space="0" w:color="auto"/>
            <w:left w:val="none" w:sz="0" w:space="0" w:color="auto"/>
            <w:bottom w:val="none" w:sz="0" w:space="0" w:color="auto"/>
            <w:right w:val="none" w:sz="0" w:space="0" w:color="auto"/>
          </w:divBdr>
        </w:div>
        <w:div w:id="233710352">
          <w:marLeft w:val="0"/>
          <w:marRight w:val="0"/>
          <w:marTop w:val="300"/>
          <w:marBottom w:val="0"/>
          <w:divBdr>
            <w:top w:val="none" w:sz="0" w:space="0" w:color="auto"/>
            <w:left w:val="none" w:sz="0" w:space="0" w:color="auto"/>
            <w:bottom w:val="none" w:sz="0" w:space="0" w:color="auto"/>
            <w:right w:val="none" w:sz="0" w:space="0" w:color="auto"/>
          </w:divBdr>
        </w:div>
        <w:div w:id="413749488">
          <w:marLeft w:val="0"/>
          <w:marRight w:val="0"/>
          <w:marTop w:val="0"/>
          <w:marBottom w:val="0"/>
          <w:divBdr>
            <w:top w:val="none" w:sz="0" w:space="0" w:color="auto"/>
            <w:left w:val="none" w:sz="0" w:space="0" w:color="auto"/>
            <w:bottom w:val="none" w:sz="0" w:space="0" w:color="auto"/>
            <w:right w:val="none" w:sz="0" w:space="0" w:color="auto"/>
          </w:divBdr>
        </w:div>
      </w:divsChild>
    </w:div>
    <w:div w:id="321852970">
      <w:bodyDiv w:val="1"/>
      <w:marLeft w:val="0"/>
      <w:marRight w:val="0"/>
      <w:marTop w:val="0"/>
      <w:marBottom w:val="0"/>
      <w:divBdr>
        <w:top w:val="none" w:sz="0" w:space="0" w:color="auto"/>
        <w:left w:val="none" w:sz="0" w:space="0" w:color="auto"/>
        <w:bottom w:val="none" w:sz="0" w:space="0" w:color="auto"/>
        <w:right w:val="none" w:sz="0" w:space="0" w:color="auto"/>
      </w:divBdr>
    </w:div>
    <w:div w:id="321853492">
      <w:bodyDiv w:val="1"/>
      <w:marLeft w:val="0"/>
      <w:marRight w:val="0"/>
      <w:marTop w:val="0"/>
      <w:marBottom w:val="0"/>
      <w:divBdr>
        <w:top w:val="none" w:sz="0" w:space="0" w:color="auto"/>
        <w:left w:val="none" w:sz="0" w:space="0" w:color="auto"/>
        <w:bottom w:val="none" w:sz="0" w:space="0" w:color="auto"/>
        <w:right w:val="none" w:sz="0" w:space="0" w:color="auto"/>
      </w:divBdr>
      <w:divsChild>
        <w:div w:id="70586186">
          <w:marLeft w:val="0"/>
          <w:marRight w:val="0"/>
          <w:marTop w:val="0"/>
          <w:marBottom w:val="0"/>
          <w:divBdr>
            <w:top w:val="none" w:sz="0" w:space="0" w:color="auto"/>
            <w:left w:val="none" w:sz="0" w:space="0" w:color="auto"/>
            <w:bottom w:val="none" w:sz="0" w:space="0" w:color="auto"/>
            <w:right w:val="none" w:sz="0" w:space="0" w:color="auto"/>
          </w:divBdr>
        </w:div>
        <w:div w:id="75594232">
          <w:marLeft w:val="0"/>
          <w:marRight w:val="0"/>
          <w:marTop w:val="0"/>
          <w:marBottom w:val="0"/>
          <w:divBdr>
            <w:top w:val="none" w:sz="0" w:space="0" w:color="auto"/>
            <w:left w:val="none" w:sz="0" w:space="0" w:color="auto"/>
            <w:bottom w:val="none" w:sz="0" w:space="0" w:color="auto"/>
            <w:right w:val="none" w:sz="0" w:space="0" w:color="auto"/>
          </w:divBdr>
        </w:div>
      </w:divsChild>
    </w:div>
    <w:div w:id="322006041">
      <w:bodyDiv w:val="1"/>
      <w:marLeft w:val="0"/>
      <w:marRight w:val="0"/>
      <w:marTop w:val="0"/>
      <w:marBottom w:val="0"/>
      <w:divBdr>
        <w:top w:val="none" w:sz="0" w:space="0" w:color="auto"/>
        <w:left w:val="none" w:sz="0" w:space="0" w:color="auto"/>
        <w:bottom w:val="none" w:sz="0" w:space="0" w:color="auto"/>
        <w:right w:val="none" w:sz="0" w:space="0" w:color="auto"/>
      </w:divBdr>
      <w:divsChild>
        <w:div w:id="12192740">
          <w:marLeft w:val="0"/>
          <w:marRight w:val="0"/>
          <w:marTop w:val="0"/>
          <w:marBottom w:val="0"/>
          <w:divBdr>
            <w:top w:val="none" w:sz="0" w:space="0" w:color="auto"/>
            <w:left w:val="none" w:sz="0" w:space="0" w:color="auto"/>
            <w:bottom w:val="none" w:sz="0" w:space="0" w:color="auto"/>
            <w:right w:val="none" w:sz="0" w:space="0" w:color="auto"/>
          </w:divBdr>
        </w:div>
        <w:div w:id="112602479">
          <w:marLeft w:val="0"/>
          <w:marRight w:val="0"/>
          <w:marTop w:val="0"/>
          <w:marBottom w:val="0"/>
          <w:divBdr>
            <w:top w:val="none" w:sz="0" w:space="0" w:color="auto"/>
            <w:left w:val="none" w:sz="0" w:space="0" w:color="auto"/>
            <w:bottom w:val="none" w:sz="0" w:space="0" w:color="auto"/>
            <w:right w:val="none" w:sz="0" w:space="0" w:color="auto"/>
          </w:divBdr>
        </w:div>
        <w:div w:id="142505499">
          <w:marLeft w:val="0"/>
          <w:marRight w:val="0"/>
          <w:marTop w:val="0"/>
          <w:marBottom w:val="0"/>
          <w:divBdr>
            <w:top w:val="none" w:sz="0" w:space="0" w:color="auto"/>
            <w:left w:val="none" w:sz="0" w:space="0" w:color="auto"/>
            <w:bottom w:val="none" w:sz="0" w:space="0" w:color="auto"/>
            <w:right w:val="none" w:sz="0" w:space="0" w:color="auto"/>
          </w:divBdr>
        </w:div>
        <w:div w:id="294414817">
          <w:marLeft w:val="0"/>
          <w:marRight w:val="0"/>
          <w:marTop w:val="300"/>
          <w:marBottom w:val="0"/>
          <w:divBdr>
            <w:top w:val="none" w:sz="0" w:space="0" w:color="auto"/>
            <w:left w:val="none" w:sz="0" w:space="0" w:color="auto"/>
            <w:bottom w:val="none" w:sz="0" w:space="0" w:color="auto"/>
            <w:right w:val="none" w:sz="0" w:space="0" w:color="auto"/>
          </w:divBdr>
        </w:div>
      </w:divsChild>
    </w:div>
    <w:div w:id="322008165">
      <w:bodyDiv w:val="1"/>
      <w:marLeft w:val="0"/>
      <w:marRight w:val="0"/>
      <w:marTop w:val="0"/>
      <w:marBottom w:val="0"/>
      <w:divBdr>
        <w:top w:val="none" w:sz="0" w:space="0" w:color="auto"/>
        <w:left w:val="none" w:sz="0" w:space="0" w:color="auto"/>
        <w:bottom w:val="none" w:sz="0" w:space="0" w:color="auto"/>
        <w:right w:val="none" w:sz="0" w:space="0" w:color="auto"/>
      </w:divBdr>
      <w:divsChild>
        <w:div w:id="119301930">
          <w:marLeft w:val="0"/>
          <w:marRight w:val="0"/>
          <w:marTop w:val="0"/>
          <w:marBottom w:val="0"/>
          <w:divBdr>
            <w:top w:val="none" w:sz="0" w:space="0" w:color="auto"/>
            <w:left w:val="none" w:sz="0" w:space="0" w:color="auto"/>
            <w:bottom w:val="none" w:sz="0" w:space="0" w:color="auto"/>
            <w:right w:val="none" w:sz="0" w:space="0" w:color="auto"/>
          </w:divBdr>
        </w:div>
        <w:div w:id="387263217">
          <w:marLeft w:val="0"/>
          <w:marRight w:val="0"/>
          <w:marTop w:val="300"/>
          <w:marBottom w:val="0"/>
          <w:divBdr>
            <w:top w:val="none" w:sz="0" w:space="0" w:color="auto"/>
            <w:left w:val="none" w:sz="0" w:space="0" w:color="auto"/>
            <w:bottom w:val="none" w:sz="0" w:space="0" w:color="auto"/>
            <w:right w:val="none" w:sz="0" w:space="0" w:color="auto"/>
          </w:divBdr>
        </w:div>
        <w:div w:id="387263817">
          <w:marLeft w:val="0"/>
          <w:marRight w:val="0"/>
          <w:marTop w:val="0"/>
          <w:marBottom w:val="0"/>
          <w:divBdr>
            <w:top w:val="none" w:sz="0" w:space="0" w:color="auto"/>
            <w:left w:val="none" w:sz="0" w:space="0" w:color="auto"/>
            <w:bottom w:val="none" w:sz="0" w:space="0" w:color="auto"/>
            <w:right w:val="none" w:sz="0" w:space="0" w:color="auto"/>
          </w:divBdr>
        </w:div>
      </w:divsChild>
    </w:div>
    <w:div w:id="322199306">
      <w:bodyDiv w:val="1"/>
      <w:marLeft w:val="0"/>
      <w:marRight w:val="0"/>
      <w:marTop w:val="0"/>
      <w:marBottom w:val="0"/>
      <w:divBdr>
        <w:top w:val="none" w:sz="0" w:space="0" w:color="auto"/>
        <w:left w:val="none" w:sz="0" w:space="0" w:color="auto"/>
        <w:bottom w:val="none" w:sz="0" w:space="0" w:color="auto"/>
        <w:right w:val="none" w:sz="0" w:space="0" w:color="auto"/>
      </w:divBdr>
      <w:divsChild>
        <w:div w:id="14234906">
          <w:marLeft w:val="0"/>
          <w:marRight w:val="0"/>
          <w:marTop w:val="0"/>
          <w:marBottom w:val="0"/>
          <w:divBdr>
            <w:top w:val="none" w:sz="0" w:space="0" w:color="auto"/>
            <w:left w:val="none" w:sz="0" w:space="0" w:color="auto"/>
            <w:bottom w:val="none" w:sz="0" w:space="0" w:color="auto"/>
            <w:right w:val="none" w:sz="0" w:space="0" w:color="auto"/>
          </w:divBdr>
          <w:divsChild>
            <w:div w:id="50273359">
              <w:marLeft w:val="0"/>
              <w:marRight w:val="0"/>
              <w:marTop w:val="0"/>
              <w:marBottom w:val="0"/>
              <w:divBdr>
                <w:top w:val="none" w:sz="0" w:space="0" w:color="auto"/>
                <w:left w:val="none" w:sz="0" w:space="0" w:color="auto"/>
                <w:bottom w:val="none" w:sz="0" w:space="0" w:color="auto"/>
                <w:right w:val="none" w:sz="0" w:space="0" w:color="auto"/>
              </w:divBdr>
            </w:div>
          </w:divsChild>
        </w:div>
        <w:div w:id="305165390">
          <w:marLeft w:val="0"/>
          <w:marRight w:val="0"/>
          <w:marTop w:val="0"/>
          <w:marBottom w:val="0"/>
          <w:divBdr>
            <w:top w:val="none" w:sz="0" w:space="0" w:color="auto"/>
            <w:left w:val="none" w:sz="0" w:space="0" w:color="auto"/>
            <w:bottom w:val="none" w:sz="0" w:space="0" w:color="auto"/>
            <w:right w:val="none" w:sz="0" w:space="0" w:color="auto"/>
          </w:divBdr>
          <w:divsChild>
            <w:div w:id="99959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053241">
      <w:bodyDiv w:val="1"/>
      <w:marLeft w:val="0"/>
      <w:marRight w:val="0"/>
      <w:marTop w:val="0"/>
      <w:marBottom w:val="0"/>
      <w:divBdr>
        <w:top w:val="none" w:sz="0" w:space="0" w:color="auto"/>
        <w:left w:val="none" w:sz="0" w:space="0" w:color="auto"/>
        <w:bottom w:val="none" w:sz="0" w:space="0" w:color="auto"/>
        <w:right w:val="none" w:sz="0" w:space="0" w:color="auto"/>
      </w:divBdr>
      <w:divsChild>
        <w:div w:id="90325574">
          <w:marLeft w:val="0"/>
          <w:marRight w:val="0"/>
          <w:marTop w:val="0"/>
          <w:marBottom w:val="0"/>
          <w:divBdr>
            <w:top w:val="none" w:sz="0" w:space="0" w:color="auto"/>
            <w:left w:val="none" w:sz="0" w:space="0" w:color="auto"/>
            <w:bottom w:val="none" w:sz="0" w:space="0" w:color="auto"/>
            <w:right w:val="none" w:sz="0" w:space="0" w:color="auto"/>
          </w:divBdr>
        </w:div>
        <w:div w:id="107432100">
          <w:marLeft w:val="0"/>
          <w:marRight w:val="0"/>
          <w:marTop w:val="300"/>
          <w:marBottom w:val="0"/>
          <w:divBdr>
            <w:top w:val="none" w:sz="0" w:space="0" w:color="auto"/>
            <w:left w:val="none" w:sz="0" w:space="0" w:color="auto"/>
            <w:bottom w:val="none" w:sz="0" w:space="0" w:color="auto"/>
            <w:right w:val="none" w:sz="0" w:space="0" w:color="auto"/>
          </w:divBdr>
        </w:div>
        <w:div w:id="161237302">
          <w:marLeft w:val="0"/>
          <w:marRight w:val="0"/>
          <w:marTop w:val="0"/>
          <w:marBottom w:val="0"/>
          <w:divBdr>
            <w:top w:val="none" w:sz="0" w:space="0" w:color="auto"/>
            <w:left w:val="none" w:sz="0" w:space="0" w:color="auto"/>
            <w:bottom w:val="none" w:sz="0" w:space="0" w:color="auto"/>
            <w:right w:val="none" w:sz="0" w:space="0" w:color="auto"/>
          </w:divBdr>
        </w:div>
      </w:divsChild>
    </w:div>
    <w:div w:id="323318980">
      <w:bodyDiv w:val="1"/>
      <w:marLeft w:val="0"/>
      <w:marRight w:val="0"/>
      <w:marTop w:val="0"/>
      <w:marBottom w:val="0"/>
      <w:divBdr>
        <w:top w:val="none" w:sz="0" w:space="0" w:color="auto"/>
        <w:left w:val="none" w:sz="0" w:space="0" w:color="auto"/>
        <w:bottom w:val="none" w:sz="0" w:space="0" w:color="auto"/>
        <w:right w:val="none" w:sz="0" w:space="0" w:color="auto"/>
      </w:divBdr>
    </w:div>
    <w:div w:id="324093704">
      <w:bodyDiv w:val="1"/>
      <w:marLeft w:val="0"/>
      <w:marRight w:val="0"/>
      <w:marTop w:val="0"/>
      <w:marBottom w:val="0"/>
      <w:divBdr>
        <w:top w:val="none" w:sz="0" w:space="0" w:color="auto"/>
        <w:left w:val="none" w:sz="0" w:space="0" w:color="auto"/>
        <w:bottom w:val="none" w:sz="0" w:space="0" w:color="auto"/>
        <w:right w:val="none" w:sz="0" w:space="0" w:color="auto"/>
      </w:divBdr>
      <w:divsChild>
        <w:div w:id="196898571">
          <w:marLeft w:val="0"/>
          <w:marRight w:val="0"/>
          <w:marTop w:val="0"/>
          <w:marBottom w:val="0"/>
          <w:divBdr>
            <w:top w:val="none" w:sz="0" w:space="0" w:color="auto"/>
            <w:left w:val="none" w:sz="0" w:space="0" w:color="auto"/>
            <w:bottom w:val="none" w:sz="0" w:space="0" w:color="auto"/>
            <w:right w:val="none" w:sz="0" w:space="0" w:color="auto"/>
          </w:divBdr>
        </w:div>
        <w:div w:id="292256167">
          <w:marLeft w:val="0"/>
          <w:marRight w:val="0"/>
          <w:marTop w:val="0"/>
          <w:marBottom w:val="0"/>
          <w:divBdr>
            <w:top w:val="none" w:sz="0" w:space="0" w:color="auto"/>
            <w:left w:val="none" w:sz="0" w:space="0" w:color="auto"/>
            <w:bottom w:val="none" w:sz="0" w:space="0" w:color="auto"/>
            <w:right w:val="none" w:sz="0" w:space="0" w:color="auto"/>
          </w:divBdr>
        </w:div>
      </w:divsChild>
    </w:div>
    <w:div w:id="325518115">
      <w:bodyDiv w:val="1"/>
      <w:marLeft w:val="0"/>
      <w:marRight w:val="0"/>
      <w:marTop w:val="0"/>
      <w:marBottom w:val="0"/>
      <w:divBdr>
        <w:top w:val="none" w:sz="0" w:space="0" w:color="auto"/>
        <w:left w:val="none" w:sz="0" w:space="0" w:color="auto"/>
        <w:bottom w:val="none" w:sz="0" w:space="0" w:color="auto"/>
        <w:right w:val="none" w:sz="0" w:space="0" w:color="auto"/>
      </w:divBdr>
    </w:div>
    <w:div w:id="325596721">
      <w:bodyDiv w:val="1"/>
      <w:marLeft w:val="0"/>
      <w:marRight w:val="0"/>
      <w:marTop w:val="0"/>
      <w:marBottom w:val="0"/>
      <w:divBdr>
        <w:top w:val="none" w:sz="0" w:space="0" w:color="auto"/>
        <w:left w:val="none" w:sz="0" w:space="0" w:color="auto"/>
        <w:bottom w:val="none" w:sz="0" w:space="0" w:color="auto"/>
        <w:right w:val="none" w:sz="0" w:space="0" w:color="auto"/>
      </w:divBdr>
      <w:divsChild>
        <w:div w:id="68969728">
          <w:marLeft w:val="0"/>
          <w:marRight w:val="0"/>
          <w:marTop w:val="0"/>
          <w:marBottom w:val="0"/>
          <w:divBdr>
            <w:top w:val="none" w:sz="0" w:space="0" w:color="auto"/>
            <w:left w:val="none" w:sz="0" w:space="0" w:color="auto"/>
            <w:bottom w:val="none" w:sz="0" w:space="0" w:color="auto"/>
            <w:right w:val="none" w:sz="0" w:space="0" w:color="auto"/>
          </w:divBdr>
        </w:div>
        <w:div w:id="140660908">
          <w:marLeft w:val="0"/>
          <w:marRight w:val="0"/>
          <w:marTop w:val="0"/>
          <w:marBottom w:val="0"/>
          <w:divBdr>
            <w:top w:val="none" w:sz="0" w:space="0" w:color="auto"/>
            <w:left w:val="none" w:sz="0" w:space="0" w:color="auto"/>
            <w:bottom w:val="none" w:sz="0" w:space="0" w:color="auto"/>
            <w:right w:val="none" w:sz="0" w:space="0" w:color="auto"/>
          </w:divBdr>
        </w:div>
        <w:div w:id="149832022">
          <w:marLeft w:val="0"/>
          <w:marRight w:val="0"/>
          <w:marTop w:val="300"/>
          <w:marBottom w:val="0"/>
          <w:divBdr>
            <w:top w:val="none" w:sz="0" w:space="0" w:color="auto"/>
            <w:left w:val="none" w:sz="0" w:space="0" w:color="auto"/>
            <w:bottom w:val="none" w:sz="0" w:space="0" w:color="auto"/>
            <w:right w:val="none" w:sz="0" w:space="0" w:color="auto"/>
          </w:divBdr>
          <w:divsChild>
            <w:div w:id="378632577">
              <w:marLeft w:val="0"/>
              <w:marRight w:val="0"/>
              <w:marTop w:val="0"/>
              <w:marBottom w:val="0"/>
              <w:divBdr>
                <w:top w:val="none" w:sz="0" w:space="0" w:color="auto"/>
                <w:left w:val="none" w:sz="0" w:space="0" w:color="auto"/>
                <w:bottom w:val="none" w:sz="0" w:space="0" w:color="auto"/>
                <w:right w:val="none" w:sz="0" w:space="0" w:color="auto"/>
              </w:divBdr>
            </w:div>
          </w:divsChild>
        </w:div>
        <w:div w:id="191039044">
          <w:marLeft w:val="0"/>
          <w:marRight w:val="0"/>
          <w:marTop w:val="0"/>
          <w:marBottom w:val="0"/>
          <w:divBdr>
            <w:top w:val="none" w:sz="0" w:space="0" w:color="auto"/>
            <w:left w:val="none" w:sz="0" w:space="0" w:color="auto"/>
            <w:bottom w:val="none" w:sz="0" w:space="0" w:color="auto"/>
            <w:right w:val="none" w:sz="0" w:space="0" w:color="auto"/>
          </w:divBdr>
        </w:div>
        <w:div w:id="322393514">
          <w:marLeft w:val="0"/>
          <w:marRight w:val="0"/>
          <w:marTop w:val="0"/>
          <w:marBottom w:val="0"/>
          <w:divBdr>
            <w:top w:val="none" w:sz="0" w:space="0" w:color="auto"/>
            <w:left w:val="none" w:sz="0" w:space="0" w:color="auto"/>
            <w:bottom w:val="none" w:sz="0" w:space="0" w:color="auto"/>
            <w:right w:val="none" w:sz="0" w:space="0" w:color="auto"/>
          </w:divBdr>
        </w:div>
        <w:div w:id="328291886">
          <w:marLeft w:val="0"/>
          <w:marRight w:val="0"/>
          <w:marTop w:val="0"/>
          <w:marBottom w:val="0"/>
          <w:divBdr>
            <w:top w:val="none" w:sz="0" w:space="0" w:color="auto"/>
            <w:left w:val="none" w:sz="0" w:space="0" w:color="auto"/>
            <w:bottom w:val="none" w:sz="0" w:space="0" w:color="auto"/>
            <w:right w:val="none" w:sz="0" w:space="0" w:color="auto"/>
          </w:divBdr>
        </w:div>
        <w:div w:id="354116300">
          <w:marLeft w:val="0"/>
          <w:marRight w:val="0"/>
          <w:marTop w:val="0"/>
          <w:marBottom w:val="0"/>
          <w:divBdr>
            <w:top w:val="none" w:sz="0" w:space="0" w:color="auto"/>
            <w:left w:val="none" w:sz="0" w:space="0" w:color="auto"/>
            <w:bottom w:val="none" w:sz="0" w:space="0" w:color="auto"/>
            <w:right w:val="none" w:sz="0" w:space="0" w:color="auto"/>
          </w:divBdr>
        </w:div>
        <w:div w:id="393040677">
          <w:marLeft w:val="0"/>
          <w:marRight w:val="0"/>
          <w:marTop w:val="0"/>
          <w:marBottom w:val="0"/>
          <w:divBdr>
            <w:top w:val="none" w:sz="0" w:space="0" w:color="auto"/>
            <w:left w:val="none" w:sz="0" w:space="0" w:color="auto"/>
            <w:bottom w:val="none" w:sz="0" w:space="0" w:color="auto"/>
            <w:right w:val="none" w:sz="0" w:space="0" w:color="auto"/>
          </w:divBdr>
        </w:div>
      </w:divsChild>
    </w:div>
    <w:div w:id="325598388">
      <w:bodyDiv w:val="1"/>
      <w:marLeft w:val="0"/>
      <w:marRight w:val="0"/>
      <w:marTop w:val="0"/>
      <w:marBottom w:val="0"/>
      <w:divBdr>
        <w:top w:val="none" w:sz="0" w:space="0" w:color="auto"/>
        <w:left w:val="none" w:sz="0" w:space="0" w:color="auto"/>
        <w:bottom w:val="none" w:sz="0" w:space="0" w:color="auto"/>
        <w:right w:val="none" w:sz="0" w:space="0" w:color="auto"/>
      </w:divBdr>
      <w:divsChild>
        <w:div w:id="15155905">
          <w:marLeft w:val="0"/>
          <w:marRight w:val="0"/>
          <w:marTop w:val="0"/>
          <w:marBottom w:val="0"/>
          <w:divBdr>
            <w:top w:val="none" w:sz="0" w:space="0" w:color="auto"/>
            <w:left w:val="none" w:sz="0" w:space="0" w:color="auto"/>
            <w:bottom w:val="none" w:sz="0" w:space="0" w:color="auto"/>
            <w:right w:val="none" w:sz="0" w:space="0" w:color="auto"/>
          </w:divBdr>
        </w:div>
        <w:div w:id="111829445">
          <w:marLeft w:val="0"/>
          <w:marRight w:val="0"/>
          <w:marTop w:val="0"/>
          <w:marBottom w:val="0"/>
          <w:divBdr>
            <w:top w:val="none" w:sz="0" w:space="0" w:color="auto"/>
            <w:left w:val="none" w:sz="0" w:space="0" w:color="auto"/>
            <w:bottom w:val="none" w:sz="0" w:space="0" w:color="auto"/>
            <w:right w:val="none" w:sz="0" w:space="0" w:color="auto"/>
          </w:divBdr>
        </w:div>
        <w:div w:id="148405390">
          <w:marLeft w:val="0"/>
          <w:marRight w:val="0"/>
          <w:marTop w:val="0"/>
          <w:marBottom w:val="0"/>
          <w:divBdr>
            <w:top w:val="none" w:sz="0" w:space="0" w:color="auto"/>
            <w:left w:val="none" w:sz="0" w:space="0" w:color="auto"/>
            <w:bottom w:val="none" w:sz="0" w:space="0" w:color="auto"/>
            <w:right w:val="none" w:sz="0" w:space="0" w:color="auto"/>
          </w:divBdr>
        </w:div>
        <w:div w:id="157158962">
          <w:marLeft w:val="0"/>
          <w:marRight w:val="0"/>
          <w:marTop w:val="0"/>
          <w:marBottom w:val="0"/>
          <w:divBdr>
            <w:top w:val="none" w:sz="0" w:space="0" w:color="auto"/>
            <w:left w:val="none" w:sz="0" w:space="0" w:color="auto"/>
            <w:bottom w:val="none" w:sz="0" w:space="0" w:color="auto"/>
            <w:right w:val="none" w:sz="0" w:space="0" w:color="auto"/>
          </w:divBdr>
        </w:div>
        <w:div w:id="229653322">
          <w:marLeft w:val="0"/>
          <w:marRight w:val="0"/>
          <w:marTop w:val="300"/>
          <w:marBottom w:val="0"/>
          <w:divBdr>
            <w:top w:val="none" w:sz="0" w:space="0" w:color="auto"/>
            <w:left w:val="none" w:sz="0" w:space="0" w:color="auto"/>
            <w:bottom w:val="none" w:sz="0" w:space="0" w:color="auto"/>
            <w:right w:val="none" w:sz="0" w:space="0" w:color="auto"/>
          </w:divBdr>
        </w:div>
        <w:div w:id="384915999">
          <w:marLeft w:val="0"/>
          <w:marRight w:val="0"/>
          <w:marTop w:val="0"/>
          <w:marBottom w:val="0"/>
          <w:divBdr>
            <w:top w:val="none" w:sz="0" w:space="0" w:color="auto"/>
            <w:left w:val="none" w:sz="0" w:space="0" w:color="auto"/>
            <w:bottom w:val="none" w:sz="0" w:space="0" w:color="auto"/>
            <w:right w:val="none" w:sz="0" w:space="0" w:color="auto"/>
          </w:divBdr>
        </w:div>
      </w:divsChild>
    </w:div>
    <w:div w:id="325671247">
      <w:bodyDiv w:val="1"/>
      <w:marLeft w:val="0"/>
      <w:marRight w:val="0"/>
      <w:marTop w:val="0"/>
      <w:marBottom w:val="0"/>
      <w:divBdr>
        <w:top w:val="none" w:sz="0" w:space="0" w:color="auto"/>
        <w:left w:val="none" w:sz="0" w:space="0" w:color="auto"/>
        <w:bottom w:val="none" w:sz="0" w:space="0" w:color="auto"/>
        <w:right w:val="none" w:sz="0" w:space="0" w:color="auto"/>
      </w:divBdr>
    </w:div>
    <w:div w:id="326174727">
      <w:bodyDiv w:val="1"/>
      <w:marLeft w:val="0"/>
      <w:marRight w:val="0"/>
      <w:marTop w:val="0"/>
      <w:marBottom w:val="0"/>
      <w:divBdr>
        <w:top w:val="none" w:sz="0" w:space="0" w:color="auto"/>
        <w:left w:val="none" w:sz="0" w:space="0" w:color="auto"/>
        <w:bottom w:val="none" w:sz="0" w:space="0" w:color="auto"/>
        <w:right w:val="none" w:sz="0" w:space="0" w:color="auto"/>
      </w:divBdr>
      <w:divsChild>
        <w:div w:id="208956503">
          <w:marLeft w:val="0"/>
          <w:marRight w:val="0"/>
          <w:marTop w:val="0"/>
          <w:marBottom w:val="0"/>
          <w:divBdr>
            <w:top w:val="none" w:sz="0" w:space="0" w:color="auto"/>
            <w:left w:val="none" w:sz="0" w:space="0" w:color="auto"/>
            <w:bottom w:val="none" w:sz="0" w:space="0" w:color="auto"/>
            <w:right w:val="none" w:sz="0" w:space="0" w:color="auto"/>
          </w:divBdr>
        </w:div>
        <w:div w:id="415979397">
          <w:marLeft w:val="0"/>
          <w:marRight w:val="0"/>
          <w:marTop w:val="0"/>
          <w:marBottom w:val="0"/>
          <w:divBdr>
            <w:top w:val="none" w:sz="0" w:space="0" w:color="auto"/>
            <w:left w:val="none" w:sz="0" w:space="0" w:color="auto"/>
            <w:bottom w:val="none" w:sz="0" w:space="0" w:color="auto"/>
            <w:right w:val="none" w:sz="0" w:space="0" w:color="auto"/>
          </w:divBdr>
        </w:div>
      </w:divsChild>
    </w:div>
    <w:div w:id="327054589">
      <w:bodyDiv w:val="1"/>
      <w:marLeft w:val="0"/>
      <w:marRight w:val="0"/>
      <w:marTop w:val="0"/>
      <w:marBottom w:val="0"/>
      <w:divBdr>
        <w:top w:val="none" w:sz="0" w:space="0" w:color="auto"/>
        <w:left w:val="none" w:sz="0" w:space="0" w:color="auto"/>
        <w:bottom w:val="none" w:sz="0" w:space="0" w:color="auto"/>
        <w:right w:val="none" w:sz="0" w:space="0" w:color="auto"/>
      </w:divBdr>
      <w:divsChild>
        <w:div w:id="180247533">
          <w:marLeft w:val="0"/>
          <w:marRight w:val="0"/>
          <w:marTop w:val="300"/>
          <w:marBottom w:val="0"/>
          <w:divBdr>
            <w:top w:val="none" w:sz="0" w:space="0" w:color="auto"/>
            <w:left w:val="none" w:sz="0" w:space="0" w:color="auto"/>
            <w:bottom w:val="none" w:sz="0" w:space="0" w:color="auto"/>
            <w:right w:val="none" w:sz="0" w:space="0" w:color="auto"/>
          </w:divBdr>
        </w:div>
      </w:divsChild>
    </w:div>
    <w:div w:id="327101394">
      <w:bodyDiv w:val="1"/>
      <w:marLeft w:val="0"/>
      <w:marRight w:val="0"/>
      <w:marTop w:val="0"/>
      <w:marBottom w:val="0"/>
      <w:divBdr>
        <w:top w:val="none" w:sz="0" w:space="0" w:color="auto"/>
        <w:left w:val="none" w:sz="0" w:space="0" w:color="auto"/>
        <w:bottom w:val="none" w:sz="0" w:space="0" w:color="auto"/>
        <w:right w:val="none" w:sz="0" w:space="0" w:color="auto"/>
      </w:divBdr>
      <w:divsChild>
        <w:div w:id="54355352">
          <w:marLeft w:val="0"/>
          <w:marRight w:val="0"/>
          <w:marTop w:val="0"/>
          <w:marBottom w:val="0"/>
          <w:divBdr>
            <w:top w:val="none" w:sz="0" w:space="0" w:color="auto"/>
            <w:left w:val="none" w:sz="0" w:space="0" w:color="auto"/>
            <w:bottom w:val="none" w:sz="0" w:space="0" w:color="auto"/>
            <w:right w:val="none" w:sz="0" w:space="0" w:color="auto"/>
          </w:divBdr>
        </w:div>
        <w:div w:id="188953231">
          <w:marLeft w:val="0"/>
          <w:marRight w:val="0"/>
          <w:marTop w:val="0"/>
          <w:marBottom w:val="0"/>
          <w:divBdr>
            <w:top w:val="none" w:sz="0" w:space="0" w:color="auto"/>
            <w:left w:val="none" w:sz="0" w:space="0" w:color="auto"/>
            <w:bottom w:val="none" w:sz="0" w:space="0" w:color="auto"/>
            <w:right w:val="none" w:sz="0" w:space="0" w:color="auto"/>
          </w:divBdr>
        </w:div>
        <w:div w:id="235281475">
          <w:marLeft w:val="0"/>
          <w:marRight w:val="0"/>
          <w:marTop w:val="300"/>
          <w:marBottom w:val="0"/>
          <w:divBdr>
            <w:top w:val="none" w:sz="0" w:space="0" w:color="auto"/>
            <w:left w:val="none" w:sz="0" w:space="0" w:color="auto"/>
            <w:bottom w:val="none" w:sz="0" w:space="0" w:color="auto"/>
            <w:right w:val="none" w:sz="0" w:space="0" w:color="auto"/>
          </w:divBdr>
          <w:divsChild>
            <w:div w:id="165751558">
              <w:marLeft w:val="0"/>
              <w:marRight w:val="0"/>
              <w:marTop w:val="0"/>
              <w:marBottom w:val="0"/>
              <w:divBdr>
                <w:top w:val="none" w:sz="0" w:space="0" w:color="auto"/>
                <w:left w:val="none" w:sz="0" w:space="0" w:color="auto"/>
                <w:bottom w:val="none" w:sz="0" w:space="0" w:color="auto"/>
                <w:right w:val="none" w:sz="0" w:space="0" w:color="auto"/>
              </w:divBdr>
            </w:div>
          </w:divsChild>
        </w:div>
        <w:div w:id="330182990">
          <w:marLeft w:val="0"/>
          <w:marRight w:val="0"/>
          <w:marTop w:val="0"/>
          <w:marBottom w:val="0"/>
          <w:divBdr>
            <w:top w:val="none" w:sz="0" w:space="0" w:color="auto"/>
            <w:left w:val="none" w:sz="0" w:space="0" w:color="auto"/>
            <w:bottom w:val="none" w:sz="0" w:space="0" w:color="auto"/>
            <w:right w:val="none" w:sz="0" w:space="0" w:color="auto"/>
          </w:divBdr>
        </w:div>
        <w:div w:id="367418381">
          <w:marLeft w:val="0"/>
          <w:marRight w:val="0"/>
          <w:marTop w:val="0"/>
          <w:marBottom w:val="0"/>
          <w:divBdr>
            <w:top w:val="none" w:sz="0" w:space="0" w:color="auto"/>
            <w:left w:val="none" w:sz="0" w:space="0" w:color="auto"/>
            <w:bottom w:val="none" w:sz="0" w:space="0" w:color="auto"/>
            <w:right w:val="none" w:sz="0" w:space="0" w:color="auto"/>
          </w:divBdr>
        </w:div>
      </w:divsChild>
    </w:div>
    <w:div w:id="327170235">
      <w:bodyDiv w:val="1"/>
      <w:marLeft w:val="0"/>
      <w:marRight w:val="0"/>
      <w:marTop w:val="0"/>
      <w:marBottom w:val="0"/>
      <w:divBdr>
        <w:top w:val="none" w:sz="0" w:space="0" w:color="auto"/>
        <w:left w:val="none" w:sz="0" w:space="0" w:color="auto"/>
        <w:bottom w:val="none" w:sz="0" w:space="0" w:color="auto"/>
        <w:right w:val="none" w:sz="0" w:space="0" w:color="auto"/>
      </w:divBdr>
      <w:divsChild>
        <w:div w:id="1203610">
          <w:marLeft w:val="0"/>
          <w:marRight w:val="0"/>
          <w:marTop w:val="0"/>
          <w:marBottom w:val="0"/>
          <w:divBdr>
            <w:top w:val="none" w:sz="0" w:space="0" w:color="auto"/>
            <w:left w:val="none" w:sz="0" w:space="0" w:color="auto"/>
            <w:bottom w:val="none" w:sz="0" w:space="0" w:color="auto"/>
            <w:right w:val="none" w:sz="0" w:space="0" w:color="auto"/>
          </w:divBdr>
        </w:div>
        <w:div w:id="162087042">
          <w:marLeft w:val="0"/>
          <w:marRight w:val="0"/>
          <w:marTop w:val="0"/>
          <w:marBottom w:val="0"/>
          <w:divBdr>
            <w:top w:val="none" w:sz="0" w:space="0" w:color="auto"/>
            <w:left w:val="none" w:sz="0" w:space="0" w:color="auto"/>
            <w:bottom w:val="none" w:sz="0" w:space="0" w:color="auto"/>
            <w:right w:val="none" w:sz="0" w:space="0" w:color="auto"/>
          </w:divBdr>
        </w:div>
        <w:div w:id="267783124">
          <w:marLeft w:val="0"/>
          <w:marRight w:val="0"/>
          <w:marTop w:val="300"/>
          <w:marBottom w:val="0"/>
          <w:divBdr>
            <w:top w:val="none" w:sz="0" w:space="0" w:color="auto"/>
            <w:left w:val="none" w:sz="0" w:space="0" w:color="auto"/>
            <w:bottom w:val="none" w:sz="0" w:space="0" w:color="auto"/>
            <w:right w:val="none" w:sz="0" w:space="0" w:color="auto"/>
          </w:divBdr>
        </w:div>
        <w:div w:id="295138409">
          <w:marLeft w:val="0"/>
          <w:marRight w:val="0"/>
          <w:marTop w:val="300"/>
          <w:marBottom w:val="0"/>
          <w:divBdr>
            <w:top w:val="none" w:sz="0" w:space="0" w:color="auto"/>
            <w:left w:val="none" w:sz="0" w:space="0" w:color="auto"/>
            <w:bottom w:val="none" w:sz="0" w:space="0" w:color="auto"/>
            <w:right w:val="none" w:sz="0" w:space="0" w:color="auto"/>
          </w:divBdr>
        </w:div>
      </w:divsChild>
    </w:div>
    <w:div w:id="327556863">
      <w:bodyDiv w:val="1"/>
      <w:marLeft w:val="0"/>
      <w:marRight w:val="0"/>
      <w:marTop w:val="0"/>
      <w:marBottom w:val="0"/>
      <w:divBdr>
        <w:top w:val="none" w:sz="0" w:space="0" w:color="auto"/>
        <w:left w:val="none" w:sz="0" w:space="0" w:color="auto"/>
        <w:bottom w:val="none" w:sz="0" w:space="0" w:color="auto"/>
        <w:right w:val="none" w:sz="0" w:space="0" w:color="auto"/>
      </w:divBdr>
    </w:div>
    <w:div w:id="328750607">
      <w:bodyDiv w:val="1"/>
      <w:marLeft w:val="0"/>
      <w:marRight w:val="0"/>
      <w:marTop w:val="0"/>
      <w:marBottom w:val="0"/>
      <w:divBdr>
        <w:top w:val="none" w:sz="0" w:space="0" w:color="auto"/>
        <w:left w:val="none" w:sz="0" w:space="0" w:color="auto"/>
        <w:bottom w:val="none" w:sz="0" w:space="0" w:color="auto"/>
        <w:right w:val="none" w:sz="0" w:space="0" w:color="auto"/>
      </w:divBdr>
    </w:div>
    <w:div w:id="329219543">
      <w:bodyDiv w:val="1"/>
      <w:marLeft w:val="0"/>
      <w:marRight w:val="0"/>
      <w:marTop w:val="0"/>
      <w:marBottom w:val="0"/>
      <w:divBdr>
        <w:top w:val="none" w:sz="0" w:space="0" w:color="auto"/>
        <w:left w:val="none" w:sz="0" w:space="0" w:color="auto"/>
        <w:bottom w:val="none" w:sz="0" w:space="0" w:color="auto"/>
        <w:right w:val="none" w:sz="0" w:space="0" w:color="auto"/>
      </w:divBdr>
      <w:divsChild>
        <w:div w:id="1983383604">
          <w:marLeft w:val="0"/>
          <w:marRight w:val="0"/>
          <w:marTop w:val="0"/>
          <w:marBottom w:val="0"/>
          <w:divBdr>
            <w:top w:val="none" w:sz="0" w:space="0" w:color="auto"/>
            <w:left w:val="none" w:sz="0" w:space="0" w:color="auto"/>
            <w:bottom w:val="none" w:sz="0" w:space="0" w:color="auto"/>
            <w:right w:val="none" w:sz="0" w:space="0" w:color="auto"/>
          </w:divBdr>
        </w:div>
        <w:div w:id="105395467">
          <w:marLeft w:val="0"/>
          <w:marRight w:val="0"/>
          <w:marTop w:val="0"/>
          <w:marBottom w:val="0"/>
          <w:divBdr>
            <w:top w:val="none" w:sz="0" w:space="0" w:color="auto"/>
            <w:left w:val="none" w:sz="0" w:space="0" w:color="auto"/>
            <w:bottom w:val="none" w:sz="0" w:space="0" w:color="auto"/>
            <w:right w:val="none" w:sz="0" w:space="0" w:color="auto"/>
          </w:divBdr>
          <w:divsChild>
            <w:div w:id="1141119989">
              <w:marLeft w:val="0"/>
              <w:marRight w:val="0"/>
              <w:marTop w:val="0"/>
              <w:marBottom w:val="0"/>
              <w:divBdr>
                <w:top w:val="none" w:sz="0" w:space="0" w:color="auto"/>
                <w:left w:val="none" w:sz="0" w:space="0" w:color="auto"/>
                <w:bottom w:val="none" w:sz="0" w:space="0" w:color="auto"/>
                <w:right w:val="none" w:sz="0" w:space="0" w:color="auto"/>
              </w:divBdr>
            </w:div>
          </w:divsChild>
        </w:div>
        <w:div w:id="74519433">
          <w:marLeft w:val="0"/>
          <w:marRight w:val="0"/>
          <w:marTop w:val="0"/>
          <w:marBottom w:val="0"/>
          <w:divBdr>
            <w:top w:val="none" w:sz="0" w:space="0" w:color="auto"/>
            <w:left w:val="none" w:sz="0" w:space="0" w:color="auto"/>
            <w:bottom w:val="none" w:sz="0" w:space="0" w:color="auto"/>
            <w:right w:val="none" w:sz="0" w:space="0" w:color="auto"/>
          </w:divBdr>
        </w:div>
        <w:div w:id="99105649">
          <w:marLeft w:val="0"/>
          <w:marRight w:val="0"/>
          <w:marTop w:val="0"/>
          <w:marBottom w:val="0"/>
          <w:divBdr>
            <w:top w:val="none" w:sz="0" w:space="0" w:color="auto"/>
            <w:left w:val="none" w:sz="0" w:space="0" w:color="auto"/>
            <w:bottom w:val="none" w:sz="0" w:space="0" w:color="auto"/>
            <w:right w:val="none" w:sz="0" w:space="0" w:color="auto"/>
          </w:divBdr>
          <w:divsChild>
            <w:div w:id="1902521491">
              <w:marLeft w:val="0"/>
              <w:marRight w:val="0"/>
              <w:marTop w:val="0"/>
              <w:marBottom w:val="0"/>
              <w:divBdr>
                <w:top w:val="none" w:sz="0" w:space="0" w:color="auto"/>
                <w:left w:val="none" w:sz="0" w:space="0" w:color="auto"/>
                <w:bottom w:val="none" w:sz="0" w:space="0" w:color="auto"/>
                <w:right w:val="none" w:sz="0" w:space="0" w:color="auto"/>
              </w:divBdr>
            </w:div>
          </w:divsChild>
        </w:div>
        <w:div w:id="1721249089">
          <w:marLeft w:val="0"/>
          <w:marRight w:val="0"/>
          <w:marTop w:val="0"/>
          <w:marBottom w:val="0"/>
          <w:divBdr>
            <w:top w:val="none" w:sz="0" w:space="0" w:color="auto"/>
            <w:left w:val="none" w:sz="0" w:space="0" w:color="auto"/>
            <w:bottom w:val="none" w:sz="0" w:space="0" w:color="auto"/>
            <w:right w:val="none" w:sz="0" w:space="0" w:color="auto"/>
          </w:divBdr>
        </w:div>
        <w:div w:id="1246846090">
          <w:marLeft w:val="0"/>
          <w:marRight w:val="0"/>
          <w:marTop w:val="0"/>
          <w:marBottom w:val="0"/>
          <w:divBdr>
            <w:top w:val="none" w:sz="0" w:space="0" w:color="auto"/>
            <w:left w:val="none" w:sz="0" w:space="0" w:color="auto"/>
            <w:bottom w:val="none" w:sz="0" w:space="0" w:color="auto"/>
            <w:right w:val="none" w:sz="0" w:space="0" w:color="auto"/>
          </w:divBdr>
          <w:divsChild>
            <w:div w:id="598293907">
              <w:marLeft w:val="0"/>
              <w:marRight w:val="0"/>
              <w:marTop w:val="0"/>
              <w:marBottom w:val="0"/>
              <w:divBdr>
                <w:top w:val="none" w:sz="0" w:space="0" w:color="auto"/>
                <w:left w:val="none" w:sz="0" w:space="0" w:color="auto"/>
                <w:bottom w:val="none" w:sz="0" w:space="0" w:color="auto"/>
                <w:right w:val="none" w:sz="0" w:space="0" w:color="auto"/>
              </w:divBdr>
            </w:div>
          </w:divsChild>
        </w:div>
        <w:div w:id="1326779733">
          <w:marLeft w:val="0"/>
          <w:marRight w:val="0"/>
          <w:marTop w:val="0"/>
          <w:marBottom w:val="0"/>
          <w:divBdr>
            <w:top w:val="none" w:sz="0" w:space="0" w:color="auto"/>
            <w:left w:val="none" w:sz="0" w:space="0" w:color="auto"/>
            <w:bottom w:val="none" w:sz="0" w:space="0" w:color="auto"/>
            <w:right w:val="none" w:sz="0" w:space="0" w:color="auto"/>
          </w:divBdr>
        </w:div>
        <w:div w:id="1565532372">
          <w:marLeft w:val="0"/>
          <w:marRight w:val="0"/>
          <w:marTop w:val="0"/>
          <w:marBottom w:val="0"/>
          <w:divBdr>
            <w:top w:val="none" w:sz="0" w:space="0" w:color="auto"/>
            <w:left w:val="none" w:sz="0" w:space="0" w:color="auto"/>
            <w:bottom w:val="none" w:sz="0" w:space="0" w:color="auto"/>
            <w:right w:val="none" w:sz="0" w:space="0" w:color="auto"/>
          </w:divBdr>
          <w:divsChild>
            <w:div w:id="2019497271">
              <w:marLeft w:val="0"/>
              <w:marRight w:val="0"/>
              <w:marTop w:val="0"/>
              <w:marBottom w:val="0"/>
              <w:divBdr>
                <w:top w:val="none" w:sz="0" w:space="0" w:color="auto"/>
                <w:left w:val="none" w:sz="0" w:space="0" w:color="auto"/>
                <w:bottom w:val="none" w:sz="0" w:space="0" w:color="auto"/>
                <w:right w:val="none" w:sz="0" w:space="0" w:color="auto"/>
              </w:divBdr>
            </w:div>
          </w:divsChild>
        </w:div>
        <w:div w:id="10031716">
          <w:marLeft w:val="0"/>
          <w:marRight w:val="0"/>
          <w:marTop w:val="0"/>
          <w:marBottom w:val="0"/>
          <w:divBdr>
            <w:top w:val="none" w:sz="0" w:space="0" w:color="auto"/>
            <w:left w:val="none" w:sz="0" w:space="0" w:color="auto"/>
            <w:bottom w:val="none" w:sz="0" w:space="0" w:color="auto"/>
            <w:right w:val="none" w:sz="0" w:space="0" w:color="auto"/>
          </w:divBdr>
        </w:div>
        <w:div w:id="1104766282">
          <w:marLeft w:val="0"/>
          <w:marRight w:val="0"/>
          <w:marTop w:val="0"/>
          <w:marBottom w:val="0"/>
          <w:divBdr>
            <w:top w:val="none" w:sz="0" w:space="0" w:color="auto"/>
            <w:left w:val="none" w:sz="0" w:space="0" w:color="auto"/>
            <w:bottom w:val="none" w:sz="0" w:space="0" w:color="auto"/>
            <w:right w:val="none" w:sz="0" w:space="0" w:color="auto"/>
          </w:divBdr>
          <w:divsChild>
            <w:div w:id="520432044">
              <w:marLeft w:val="0"/>
              <w:marRight w:val="0"/>
              <w:marTop w:val="0"/>
              <w:marBottom w:val="0"/>
              <w:divBdr>
                <w:top w:val="none" w:sz="0" w:space="0" w:color="auto"/>
                <w:left w:val="none" w:sz="0" w:space="0" w:color="auto"/>
                <w:bottom w:val="none" w:sz="0" w:space="0" w:color="auto"/>
                <w:right w:val="none" w:sz="0" w:space="0" w:color="auto"/>
              </w:divBdr>
            </w:div>
          </w:divsChild>
        </w:div>
        <w:div w:id="1693144824">
          <w:marLeft w:val="0"/>
          <w:marRight w:val="0"/>
          <w:marTop w:val="0"/>
          <w:marBottom w:val="0"/>
          <w:divBdr>
            <w:top w:val="none" w:sz="0" w:space="0" w:color="auto"/>
            <w:left w:val="none" w:sz="0" w:space="0" w:color="auto"/>
            <w:bottom w:val="none" w:sz="0" w:space="0" w:color="auto"/>
            <w:right w:val="none" w:sz="0" w:space="0" w:color="auto"/>
          </w:divBdr>
        </w:div>
        <w:div w:id="4022112">
          <w:marLeft w:val="0"/>
          <w:marRight w:val="0"/>
          <w:marTop w:val="0"/>
          <w:marBottom w:val="0"/>
          <w:divBdr>
            <w:top w:val="none" w:sz="0" w:space="0" w:color="auto"/>
            <w:left w:val="none" w:sz="0" w:space="0" w:color="auto"/>
            <w:bottom w:val="none" w:sz="0" w:space="0" w:color="auto"/>
            <w:right w:val="none" w:sz="0" w:space="0" w:color="auto"/>
          </w:divBdr>
          <w:divsChild>
            <w:div w:id="292832271">
              <w:marLeft w:val="0"/>
              <w:marRight w:val="0"/>
              <w:marTop w:val="0"/>
              <w:marBottom w:val="0"/>
              <w:divBdr>
                <w:top w:val="none" w:sz="0" w:space="0" w:color="auto"/>
                <w:left w:val="none" w:sz="0" w:space="0" w:color="auto"/>
                <w:bottom w:val="none" w:sz="0" w:space="0" w:color="auto"/>
                <w:right w:val="none" w:sz="0" w:space="0" w:color="auto"/>
              </w:divBdr>
            </w:div>
          </w:divsChild>
        </w:div>
        <w:div w:id="31422994">
          <w:marLeft w:val="0"/>
          <w:marRight w:val="0"/>
          <w:marTop w:val="0"/>
          <w:marBottom w:val="0"/>
          <w:divBdr>
            <w:top w:val="none" w:sz="0" w:space="0" w:color="auto"/>
            <w:left w:val="none" w:sz="0" w:space="0" w:color="auto"/>
            <w:bottom w:val="none" w:sz="0" w:space="0" w:color="auto"/>
            <w:right w:val="none" w:sz="0" w:space="0" w:color="auto"/>
          </w:divBdr>
        </w:div>
        <w:div w:id="1978870792">
          <w:marLeft w:val="0"/>
          <w:marRight w:val="0"/>
          <w:marTop w:val="0"/>
          <w:marBottom w:val="0"/>
          <w:divBdr>
            <w:top w:val="none" w:sz="0" w:space="0" w:color="auto"/>
            <w:left w:val="none" w:sz="0" w:space="0" w:color="auto"/>
            <w:bottom w:val="none" w:sz="0" w:space="0" w:color="auto"/>
            <w:right w:val="none" w:sz="0" w:space="0" w:color="auto"/>
          </w:divBdr>
          <w:divsChild>
            <w:div w:id="1136803327">
              <w:marLeft w:val="0"/>
              <w:marRight w:val="0"/>
              <w:marTop w:val="0"/>
              <w:marBottom w:val="0"/>
              <w:divBdr>
                <w:top w:val="none" w:sz="0" w:space="0" w:color="auto"/>
                <w:left w:val="none" w:sz="0" w:space="0" w:color="auto"/>
                <w:bottom w:val="none" w:sz="0" w:space="0" w:color="auto"/>
                <w:right w:val="none" w:sz="0" w:space="0" w:color="auto"/>
              </w:divBdr>
            </w:div>
          </w:divsChild>
        </w:div>
        <w:div w:id="438530010">
          <w:marLeft w:val="0"/>
          <w:marRight w:val="0"/>
          <w:marTop w:val="300"/>
          <w:marBottom w:val="0"/>
          <w:divBdr>
            <w:top w:val="none" w:sz="0" w:space="0" w:color="auto"/>
            <w:left w:val="none" w:sz="0" w:space="0" w:color="auto"/>
            <w:bottom w:val="none" w:sz="0" w:space="0" w:color="auto"/>
            <w:right w:val="none" w:sz="0" w:space="0" w:color="auto"/>
          </w:divBdr>
          <w:divsChild>
            <w:div w:id="1365057382">
              <w:marLeft w:val="0"/>
              <w:marRight w:val="0"/>
              <w:marTop w:val="0"/>
              <w:marBottom w:val="0"/>
              <w:divBdr>
                <w:top w:val="none" w:sz="0" w:space="0" w:color="auto"/>
                <w:left w:val="none" w:sz="0" w:space="0" w:color="auto"/>
                <w:bottom w:val="none" w:sz="0" w:space="0" w:color="auto"/>
                <w:right w:val="none" w:sz="0" w:space="0" w:color="auto"/>
              </w:divBdr>
              <w:divsChild>
                <w:div w:id="13526799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7991304">
          <w:marLeft w:val="0"/>
          <w:marRight w:val="0"/>
          <w:marTop w:val="300"/>
          <w:marBottom w:val="0"/>
          <w:divBdr>
            <w:top w:val="none" w:sz="0" w:space="0" w:color="auto"/>
            <w:left w:val="none" w:sz="0" w:space="0" w:color="auto"/>
            <w:bottom w:val="none" w:sz="0" w:space="0" w:color="auto"/>
            <w:right w:val="none" w:sz="0" w:space="0" w:color="auto"/>
          </w:divBdr>
          <w:divsChild>
            <w:div w:id="373039075">
              <w:marLeft w:val="0"/>
              <w:marRight w:val="0"/>
              <w:marTop w:val="0"/>
              <w:marBottom w:val="0"/>
              <w:divBdr>
                <w:top w:val="none" w:sz="0" w:space="0" w:color="auto"/>
                <w:left w:val="none" w:sz="0" w:space="0" w:color="auto"/>
                <w:bottom w:val="none" w:sz="0" w:space="0" w:color="auto"/>
                <w:right w:val="none" w:sz="0" w:space="0" w:color="auto"/>
              </w:divBdr>
              <w:divsChild>
                <w:div w:id="451680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9163823">
          <w:marLeft w:val="0"/>
          <w:marRight w:val="0"/>
          <w:marTop w:val="300"/>
          <w:marBottom w:val="0"/>
          <w:divBdr>
            <w:top w:val="none" w:sz="0" w:space="0" w:color="auto"/>
            <w:left w:val="none" w:sz="0" w:space="0" w:color="auto"/>
            <w:bottom w:val="none" w:sz="0" w:space="0" w:color="auto"/>
            <w:right w:val="none" w:sz="0" w:space="0" w:color="auto"/>
          </w:divBdr>
          <w:divsChild>
            <w:div w:id="297342572">
              <w:marLeft w:val="0"/>
              <w:marRight w:val="0"/>
              <w:marTop w:val="0"/>
              <w:marBottom w:val="0"/>
              <w:divBdr>
                <w:top w:val="none" w:sz="0" w:space="0" w:color="auto"/>
                <w:left w:val="none" w:sz="0" w:space="0" w:color="auto"/>
                <w:bottom w:val="none" w:sz="0" w:space="0" w:color="auto"/>
                <w:right w:val="none" w:sz="0" w:space="0" w:color="auto"/>
              </w:divBdr>
              <w:divsChild>
                <w:div w:id="11532584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5953095">
          <w:marLeft w:val="0"/>
          <w:marRight w:val="0"/>
          <w:marTop w:val="300"/>
          <w:marBottom w:val="0"/>
          <w:divBdr>
            <w:top w:val="none" w:sz="0" w:space="0" w:color="auto"/>
            <w:left w:val="none" w:sz="0" w:space="0" w:color="auto"/>
            <w:bottom w:val="none" w:sz="0" w:space="0" w:color="auto"/>
            <w:right w:val="none" w:sz="0" w:space="0" w:color="auto"/>
          </w:divBdr>
          <w:divsChild>
            <w:div w:id="921184641">
              <w:marLeft w:val="0"/>
              <w:marRight w:val="0"/>
              <w:marTop w:val="0"/>
              <w:marBottom w:val="0"/>
              <w:divBdr>
                <w:top w:val="none" w:sz="0" w:space="0" w:color="auto"/>
                <w:left w:val="none" w:sz="0" w:space="0" w:color="auto"/>
                <w:bottom w:val="none" w:sz="0" w:space="0" w:color="auto"/>
                <w:right w:val="none" w:sz="0" w:space="0" w:color="auto"/>
              </w:divBdr>
              <w:divsChild>
                <w:div w:id="18199579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29452620">
      <w:bodyDiv w:val="1"/>
      <w:marLeft w:val="0"/>
      <w:marRight w:val="0"/>
      <w:marTop w:val="0"/>
      <w:marBottom w:val="0"/>
      <w:divBdr>
        <w:top w:val="none" w:sz="0" w:space="0" w:color="auto"/>
        <w:left w:val="none" w:sz="0" w:space="0" w:color="auto"/>
        <w:bottom w:val="none" w:sz="0" w:space="0" w:color="auto"/>
        <w:right w:val="none" w:sz="0" w:space="0" w:color="auto"/>
      </w:divBdr>
      <w:divsChild>
        <w:div w:id="184248468">
          <w:marLeft w:val="0"/>
          <w:marRight w:val="0"/>
          <w:marTop w:val="0"/>
          <w:marBottom w:val="0"/>
          <w:divBdr>
            <w:top w:val="none" w:sz="0" w:space="0" w:color="auto"/>
            <w:left w:val="none" w:sz="0" w:space="0" w:color="auto"/>
            <w:bottom w:val="none" w:sz="0" w:space="0" w:color="auto"/>
            <w:right w:val="none" w:sz="0" w:space="0" w:color="auto"/>
          </w:divBdr>
        </w:div>
      </w:divsChild>
    </w:div>
    <w:div w:id="329599837">
      <w:bodyDiv w:val="1"/>
      <w:marLeft w:val="0"/>
      <w:marRight w:val="0"/>
      <w:marTop w:val="0"/>
      <w:marBottom w:val="0"/>
      <w:divBdr>
        <w:top w:val="none" w:sz="0" w:space="0" w:color="auto"/>
        <w:left w:val="none" w:sz="0" w:space="0" w:color="auto"/>
        <w:bottom w:val="none" w:sz="0" w:space="0" w:color="auto"/>
        <w:right w:val="none" w:sz="0" w:space="0" w:color="auto"/>
      </w:divBdr>
      <w:divsChild>
        <w:div w:id="24253124">
          <w:marLeft w:val="0"/>
          <w:marRight w:val="0"/>
          <w:marTop w:val="0"/>
          <w:marBottom w:val="0"/>
          <w:divBdr>
            <w:top w:val="none" w:sz="0" w:space="0" w:color="auto"/>
            <w:left w:val="none" w:sz="0" w:space="0" w:color="auto"/>
            <w:bottom w:val="none" w:sz="0" w:space="0" w:color="auto"/>
            <w:right w:val="none" w:sz="0" w:space="0" w:color="auto"/>
          </w:divBdr>
        </w:div>
        <w:div w:id="46926437">
          <w:marLeft w:val="0"/>
          <w:marRight w:val="0"/>
          <w:marTop w:val="300"/>
          <w:marBottom w:val="0"/>
          <w:divBdr>
            <w:top w:val="none" w:sz="0" w:space="0" w:color="auto"/>
            <w:left w:val="none" w:sz="0" w:space="0" w:color="auto"/>
            <w:bottom w:val="none" w:sz="0" w:space="0" w:color="auto"/>
            <w:right w:val="none" w:sz="0" w:space="0" w:color="auto"/>
          </w:divBdr>
        </w:div>
        <w:div w:id="66803796">
          <w:marLeft w:val="0"/>
          <w:marRight w:val="0"/>
          <w:marTop w:val="0"/>
          <w:marBottom w:val="0"/>
          <w:divBdr>
            <w:top w:val="none" w:sz="0" w:space="0" w:color="auto"/>
            <w:left w:val="none" w:sz="0" w:space="0" w:color="auto"/>
            <w:bottom w:val="none" w:sz="0" w:space="0" w:color="auto"/>
            <w:right w:val="none" w:sz="0" w:space="0" w:color="auto"/>
          </w:divBdr>
        </w:div>
        <w:div w:id="188833195">
          <w:marLeft w:val="0"/>
          <w:marRight w:val="0"/>
          <w:marTop w:val="0"/>
          <w:marBottom w:val="0"/>
          <w:divBdr>
            <w:top w:val="none" w:sz="0" w:space="0" w:color="auto"/>
            <w:left w:val="none" w:sz="0" w:space="0" w:color="auto"/>
            <w:bottom w:val="none" w:sz="0" w:space="0" w:color="auto"/>
            <w:right w:val="none" w:sz="0" w:space="0" w:color="auto"/>
          </w:divBdr>
        </w:div>
        <w:div w:id="269245635">
          <w:marLeft w:val="0"/>
          <w:marRight w:val="0"/>
          <w:marTop w:val="0"/>
          <w:marBottom w:val="0"/>
          <w:divBdr>
            <w:top w:val="none" w:sz="0" w:space="0" w:color="auto"/>
            <w:left w:val="none" w:sz="0" w:space="0" w:color="auto"/>
            <w:bottom w:val="none" w:sz="0" w:space="0" w:color="auto"/>
            <w:right w:val="none" w:sz="0" w:space="0" w:color="auto"/>
          </w:divBdr>
        </w:div>
        <w:div w:id="323708149">
          <w:marLeft w:val="0"/>
          <w:marRight w:val="0"/>
          <w:marTop w:val="0"/>
          <w:marBottom w:val="0"/>
          <w:divBdr>
            <w:top w:val="none" w:sz="0" w:space="0" w:color="auto"/>
            <w:left w:val="none" w:sz="0" w:space="0" w:color="auto"/>
            <w:bottom w:val="none" w:sz="0" w:space="0" w:color="auto"/>
            <w:right w:val="none" w:sz="0" w:space="0" w:color="auto"/>
          </w:divBdr>
        </w:div>
      </w:divsChild>
    </w:div>
    <w:div w:id="331417103">
      <w:bodyDiv w:val="1"/>
      <w:marLeft w:val="0"/>
      <w:marRight w:val="0"/>
      <w:marTop w:val="0"/>
      <w:marBottom w:val="0"/>
      <w:divBdr>
        <w:top w:val="none" w:sz="0" w:space="0" w:color="auto"/>
        <w:left w:val="none" w:sz="0" w:space="0" w:color="auto"/>
        <w:bottom w:val="none" w:sz="0" w:space="0" w:color="auto"/>
        <w:right w:val="none" w:sz="0" w:space="0" w:color="auto"/>
      </w:divBdr>
    </w:div>
    <w:div w:id="331568706">
      <w:bodyDiv w:val="1"/>
      <w:marLeft w:val="0"/>
      <w:marRight w:val="0"/>
      <w:marTop w:val="0"/>
      <w:marBottom w:val="0"/>
      <w:divBdr>
        <w:top w:val="none" w:sz="0" w:space="0" w:color="auto"/>
        <w:left w:val="none" w:sz="0" w:space="0" w:color="auto"/>
        <w:bottom w:val="none" w:sz="0" w:space="0" w:color="auto"/>
        <w:right w:val="none" w:sz="0" w:space="0" w:color="auto"/>
      </w:divBdr>
    </w:div>
    <w:div w:id="331833320">
      <w:bodyDiv w:val="1"/>
      <w:marLeft w:val="0"/>
      <w:marRight w:val="0"/>
      <w:marTop w:val="0"/>
      <w:marBottom w:val="0"/>
      <w:divBdr>
        <w:top w:val="none" w:sz="0" w:space="0" w:color="auto"/>
        <w:left w:val="none" w:sz="0" w:space="0" w:color="auto"/>
        <w:bottom w:val="none" w:sz="0" w:space="0" w:color="auto"/>
        <w:right w:val="none" w:sz="0" w:space="0" w:color="auto"/>
      </w:divBdr>
      <w:divsChild>
        <w:div w:id="76707377">
          <w:marLeft w:val="0"/>
          <w:marRight w:val="0"/>
          <w:marTop w:val="300"/>
          <w:marBottom w:val="0"/>
          <w:divBdr>
            <w:top w:val="none" w:sz="0" w:space="0" w:color="auto"/>
            <w:left w:val="none" w:sz="0" w:space="0" w:color="auto"/>
            <w:bottom w:val="none" w:sz="0" w:space="0" w:color="auto"/>
            <w:right w:val="none" w:sz="0" w:space="0" w:color="auto"/>
          </w:divBdr>
        </w:div>
        <w:div w:id="79716923">
          <w:marLeft w:val="0"/>
          <w:marRight w:val="0"/>
          <w:marTop w:val="0"/>
          <w:marBottom w:val="0"/>
          <w:divBdr>
            <w:top w:val="none" w:sz="0" w:space="0" w:color="auto"/>
            <w:left w:val="none" w:sz="0" w:space="0" w:color="auto"/>
            <w:bottom w:val="none" w:sz="0" w:space="0" w:color="auto"/>
            <w:right w:val="none" w:sz="0" w:space="0" w:color="auto"/>
          </w:divBdr>
        </w:div>
        <w:div w:id="82533950">
          <w:marLeft w:val="0"/>
          <w:marRight w:val="0"/>
          <w:marTop w:val="0"/>
          <w:marBottom w:val="0"/>
          <w:divBdr>
            <w:top w:val="none" w:sz="0" w:space="0" w:color="auto"/>
            <w:left w:val="none" w:sz="0" w:space="0" w:color="auto"/>
            <w:bottom w:val="none" w:sz="0" w:space="0" w:color="auto"/>
            <w:right w:val="none" w:sz="0" w:space="0" w:color="auto"/>
          </w:divBdr>
        </w:div>
        <w:div w:id="154034907">
          <w:marLeft w:val="0"/>
          <w:marRight w:val="0"/>
          <w:marTop w:val="0"/>
          <w:marBottom w:val="0"/>
          <w:divBdr>
            <w:top w:val="none" w:sz="0" w:space="0" w:color="auto"/>
            <w:left w:val="none" w:sz="0" w:space="0" w:color="auto"/>
            <w:bottom w:val="none" w:sz="0" w:space="0" w:color="auto"/>
            <w:right w:val="none" w:sz="0" w:space="0" w:color="auto"/>
          </w:divBdr>
        </w:div>
        <w:div w:id="357237829">
          <w:marLeft w:val="0"/>
          <w:marRight w:val="0"/>
          <w:marTop w:val="0"/>
          <w:marBottom w:val="0"/>
          <w:divBdr>
            <w:top w:val="none" w:sz="0" w:space="0" w:color="auto"/>
            <w:left w:val="none" w:sz="0" w:space="0" w:color="auto"/>
            <w:bottom w:val="none" w:sz="0" w:space="0" w:color="auto"/>
            <w:right w:val="none" w:sz="0" w:space="0" w:color="auto"/>
          </w:divBdr>
        </w:div>
      </w:divsChild>
    </w:div>
    <w:div w:id="331954802">
      <w:bodyDiv w:val="1"/>
      <w:marLeft w:val="0"/>
      <w:marRight w:val="0"/>
      <w:marTop w:val="0"/>
      <w:marBottom w:val="0"/>
      <w:divBdr>
        <w:top w:val="none" w:sz="0" w:space="0" w:color="auto"/>
        <w:left w:val="none" w:sz="0" w:space="0" w:color="auto"/>
        <w:bottom w:val="none" w:sz="0" w:space="0" w:color="auto"/>
        <w:right w:val="none" w:sz="0" w:space="0" w:color="auto"/>
      </w:divBdr>
      <w:divsChild>
        <w:div w:id="4552334">
          <w:marLeft w:val="0"/>
          <w:marRight w:val="0"/>
          <w:marTop w:val="0"/>
          <w:marBottom w:val="0"/>
          <w:divBdr>
            <w:top w:val="none" w:sz="0" w:space="0" w:color="auto"/>
            <w:left w:val="none" w:sz="0" w:space="0" w:color="auto"/>
            <w:bottom w:val="none" w:sz="0" w:space="0" w:color="auto"/>
            <w:right w:val="none" w:sz="0" w:space="0" w:color="auto"/>
          </w:divBdr>
        </w:div>
        <w:div w:id="6835064">
          <w:marLeft w:val="0"/>
          <w:marRight w:val="0"/>
          <w:marTop w:val="0"/>
          <w:marBottom w:val="0"/>
          <w:divBdr>
            <w:top w:val="none" w:sz="0" w:space="0" w:color="auto"/>
            <w:left w:val="none" w:sz="0" w:space="0" w:color="auto"/>
            <w:bottom w:val="none" w:sz="0" w:space="0" w:color="auto"/>
            <w:right w:val="none" w:sz="0" w:space="0" w:color="auto"/>
          </w:divBdr>
        </w:div>
        <w:div w:id="55323551">
          <w:marLeft w:val="0"/>
          <w:marRight w:val="0"/>
          <w:marTop w:val="300"/>
          <w:marBottom w:val="0"/>
          <w:divBdr>
            <w:top w:val="none" w:sz="0" w:space="0" w:color="auto"/>
            <w:left w:val="none" w:sz="0" w:space="0" w:color="auto"/>
            <w:bottom w:val="none" w:sz="0" w:space="0" w:color="auto"/>
            <w:right w:val="none" w:sz="0" w:space="0" w:color="auto"/>
          </w:divBdr>
        </w:div>
        <w:div w:id="277878206">
          <w:marLeft w:val="0"/>
          <w:marRight w:val="0"/>
          <w:marTop w:val="0"/>
          <w:marBottom w:val="0"/>
          <w:divBdr>
            <w:top w:val="none" w:sz="0" w:space="0" w:color="auto"/>
            <w:left w:val="none" w:sz="0" w:space="0" w:color="auto"/>
            <w:bottom w:val="none" w:sz="0" w:space="0" w:color="auto"/>
            <w:right w:val="none" w:sz="0" w:space="0" w:color="auto"/>
          </w:divBdr>
        </w:div>
        <w:div w:id="349256052">
          <w:marLeft w:val="0"/>
          <w:marRight w:val="0"/>
          <w:marTop w:val="0"/>
          <w:marBottom w:val="0"/>
          <w:divBdr>
            <w:top w:val="none" w:sz="0" w:space="0" w:color="auto"/>
            <w:left w:val="none" w:sz="0" w:space="0" w:color="auto"/>
            <w:bottom w:val="none" w:sz="0" w:space="0" w:color="auto"/>
            <w:right w:val="none" w:sz="0" w:space="0" w:color="auto"/>
          </w:divBdr>
        </w:div>
      </w:divsChild>
    </w:div>
    <w:div w:id="332146605">
      <w:bodyDiv w:val="1"/>
      <w:marLeft w:val="0"/>
      <w:marRight w:val="0"/>
      <w:marTop w:val="0"/>
      <w:marBottom w:val="0"/>
      <w:divBdr>
        <w:top w:val="none" w:sz="0" w:space="0" w:color="auto"/>
        <w:left w:val="none" w:sz="0" w:space="0" w:color="auto"/>
        <w:bottom w:val="none" w:sz="0" w:space="0" w:color="auto"/>
        <w:right w:val="none" w:sz="0" w:space="0" w:color="auto"/>
      </w:divBdr>
      <w:divsChild>
        <w:div w:id="281688410">
          <w:marLeft w:val="0"/>
          <w:marRight w:val="0"/>
          <w:marTop w:val="0"/>
          <w:marBottom w:val="0"/>
          <w:divBdr>
            <w:top w:val="none" w:sz="0" w:space="0" w:color="auto"/>
            <w:left w:val="none" w:sz="0" w:space="0" w:color="auto"/>
            <w:bottom w:val="none" w:sz="0" w:space="0" w:color="auto"/>
            <w:right w:val="none" w:sz="0" w:space="0" w:color="auto"/>
          </w:divBdr>
        </w:div>
        <w:div w:id="285430142">
          <w:marLeft w:val="0"/>
          <w:marRight w:val="0"/>
          <w:marTop w:val="0"/>
          <w:marBottom w:val="0"/>
          <w:divBdr>
            <w:top w:val="none" w:sz="0" w:space="0" w:color="auto"/>
            <w:left w:val="none" w:sz="0" w:space="0" w:color="auto"/>
            <w:bottom w:val="none" w:sz="0" w:space="0" w:color="auto"/>
            <w:right w:val="none" w:sz="0" w:space="0" w:color="auto"/>
          </w:divBdr>
        </w:div>
        <w:div w:id="338891107">
          <w:marLeft w:val="0"/>
          <w:marRight w:val="0"/>
          <w:marTop w:val="0"/>
          <w:marBottom w:val="0"/>
          <w:divBdr>
            <w:top w:val="none" w:sz="0" w:space="0" w:color="auto"/>
            <w:left w:val="none" w:sz="0" w:space="0" w:color="auto"/>
            <w:bottom w:val="none" w:sz="0" w:space="0" w:color="auto"/>
            <w:right w:val="none" w:sz="0" w:space="0" w:color="auto"/>
          </w:divBdr>
        </w:div>
      </w:divsChild>
    </w:div>
    <w:div w:id="333336926">
      <w:bodyDiv w:val="1"/>
      <w:marLeft w:val="0"/>
      <w:marRight w:val="0"/>
      <w:marTop w:val="0"/>
      <w:marBottom w:val="0"/>
      <w:divBdr>
        <w:top w:val="none" w:sz="0" w:space="0" w:color="auto"/>
        <w:left w:val="none" w:sz="0" w:space="0" w:color="auto"/>
        <w:bottom w:val="none" w:sz="0" w:space="0" w:color="auto"/>
        <w:right w:val="none" w:sz="0" w:space="0" w:color="auto"/>
      </w:divBdr>
      <w:divsChild>
        <w:div w:id="196704103">
          <w:marLeft w:val="0"/>
          <w:marRight w:val="0"/>
          <w:marTop w:val="0"/>
          <w:marBottom w:val="0"/>
          <w:divBdr>
            <w:top w:val="none" w:sz="0" w:space="0" w:color="auto"/>
            <w:left w:val="none" w:sz="0" w:space="0" w:color="auto"/>
            <w:bottom w:val="none" w:sz="0" w:space="0" w:color="auto"/>
            <w:right w:val="none" w:sz="0" w:space="0" w:color="auto"/>
          </w:divBdr>
        </w:div>
        <w:div w:id="246421809">
          <w:marLeft w:val="0"/>
          <w:marRight w:val="0"/>
          <w:marTop w:val="0"/>
          <w:marBottom w:val="0"/>
          <w:divBdr>
            <w:top w:val="none" w:sz="0" w:space="0" w:color="auto"/>
            <w:left w:val="none" w:sz="0" w:space="0" w:color="auto"/>
            <w:bottom w:val="none" w:sz="0" w:space="0" w:color="auto"/>
            <w:right w:val="none" w:sz="0" w:space="0" w:color="auto"/>
          </w:divBdr>
        </w:div>
        <w:div w:id="261957984">
          <w:marLeft w:val="0"/>
          <w:marRight w:val="0"/>
          <w:marTop w:val="0"/>
          <w:marBottom w:val="0"/>
          <w:divBdr>
            <w:top w:val="none" w:sz="0" w:space="0" w:color="auto"/>
            <w:left w:val="none" w:sz="0" w:space="0" w:color="auto"/>
            <w:bottom w:val="none" w:sz="0" w:space="0" w:color="auto"/>
            <w:right w:val="none" w:sz="0" w:space="0" w:color="auto"/>
          </w:divBdr>
        </w:div>
        <w:div w:id="279266627">
          <w:marLeft w:val="0"/>
          <w:marRight w:val="0"/>
          <w:marTop w:val="0"/>
          <w:marBottom w:val="0"/>
          <w:divBdr>
            <w:top w:val="none" w:sz="0" w:space="0" w:color="auto"/>
            <w:left w:val="none" w:sz="0" w:space="0" w:color="auto"/>
            <w:bottom w:val="none" w:sz="0" w:space="0" w:color="auto"/>
            <w:right w:val="none" w:sz="0" w:space="0" w:color="auto"/>
          </w:divBdr>
        </w:div>
        <w:div w:id="374014518">
          <w:marLeft w:val="0"/>
          <w:marRight w:val="0"/>
          <w:marTop w:val="300"/>
          <w:marBottom w:val="0"/>
          <w:divBdr>
            <w:top w:val="none" w:sz="0" w:space="0" w:color="auto"/>
            <w:left w:val="none" w:sz="0" w:space="0" w:color="auto"/>
            <w:bottom w:val="none" w:sz="0" w:space="0" w:color="auto"/>
            <w:right w:val="none" w:sz="0" w:space="0" w:color="auto"/>
          </w:divBdr>
        </w:div>
      </w:divsChild>
    </w:div>
    <w:div w:id="333535247">
      <w:bodyDiv w:val="1"/>
      <w:marLeft w:val="0"/>
      <w:marRight w:val="0"/>
      <w:marTop w:val="0"/>
      <w:marBottom w:val="0"/>
      <w:divBdr>
        <w:top w:val="none" w:sz="0" w:space="0" w:color="auto"/>
        <w:left w:val="none" w:sz="0" w:space="0" w:color="auto"/>
        <w:bottom w:val="none" w:sz="0" w:space="0" w:color="auto"/>
        <w:right w:val="none" w:sz="0" w:space="0" w:color="auto"/>
      </w:divBdr>
      <w:divsChild>
        <w:div w:id="35665457">
          <w:marLeft w:val="0"/>
          <w:marRight w:val="0"/>
          <w:marTop w:val="0"/>
          <w:marBottom w:val="0"/>
          <w:divBdr>
            <w:top w:val="none" w:sz="0" w:space="0" w:color="auto"/>
            <w:left w:val="none" w:sz="0" w:space="0" w:color="auto"/>
            <w:bottom w:val="none" w:sz="0" w:space="0" w:color="auto"/>
            <w:right w:val="none" w:sz="0" w:space="0" w:color="auto"/>
          </w:divBdr>
        </w:div>
        <w:div w:id="324212813">
          <w:marLeft w:val="0"/>
          <w:marRight w:val="0"/>
          <w:marTop w:val="0"/>
          <w:marBottom w:val="0"/>
          <w:divBdr>
            <w:top w:val="none" w:sz="0" w:space="0" w:color="auto"/>
            <w:left w:val="none" w:sz="0" w:space="0" w:color="auto"/>
            <w:bottom w:val="none" w:sz="0" w:space="0" w:color="auto"/>
            <w:right w:val="none" w:sz="0" w:space="0" w:color="auto"/>
          </w:divBdr>
        </w:div>
      </w:divsChild>
    </w:div>
    <w:div w:id="333656002">
      <w:bodyDiv w:val="1"/>
      <w:marLeft w:val="0"/>
      <w:marRight w:val="0"/>
      <w:marTop w:val="0"/>
      <w:marBottom w:val="0"/>
      <w:divBdr>
        <w:top w:val="none" w:sz="0" w:space="0" w:color="auto"/>
        <w:left w:val="none" w:sz="0" w:space="0" w:color="auto"/>
        <w:bottom w:val="none" w:sz="0" w:space="0" w:color="auto"/>
        <w:right w:val="none" w:sz="0" w:space="0" w:color="auto"/>
      </w:divBdr>
      <w:divsChild>
        <w:div w:id="74254048">
          <w:marLeft w:val="0"/>
          <w:marRight w:val="0"/>
          <w:marTop w:val="0"/>
          <w:marBottom w:val="0"/>
          <w:divBdr>
            <w:top w:val="none" w:sz="0" w:space="0" w:color="auto"/>
            <w:left w:val="none" w:sz="0" w:space="0" w:color="auto"/>
            <w:bottom w:val="none" w:sz="0" w:space="0" w:color="auto"/>
            <w:right w:val="none" w:sz="0" w:space="0" w:color="auto"/>
          </w:divBdr>
        </w:div>
        <w:div w:id="195847507">
          <w:marLeft w:val="0"/>
          <w:marRight w:val="0"/>
          <w:marTop w:val="0"/>
          <w:marBottom w:val="0"/>
          <w:divBdr>
            <w:top w:val="none" w:sz="0" w:space="0" w:color="auto"/>
            <w:left w:val="none" w:sz="0" w:space="0" w:color="auto"/>
            <w:bottom w:val="none" w:sz="0" w:space="0" w:color="auto"/>
            <w:right w:val="none" w:sz="0" w:space="0" w:color="auto"/>
          </w:divBdr>
        </w:div>
      </w:divsChild>
    </w:div>
    <w:div w:id="333801426">
      <w:bodyDiv w:val="1"/>
      <w:marLeft w:val="0"/>
      <w:marRight w:val="0"/>
      <w:marTop w:val="0"/>
      <w:marBottom w:val="0"/>
      <w:divBdr>
        <w:top w:val="none" w:sz="0" w:space="0" w:color="auto"/>
        <w:left w:val="none" w:sz="0" w:space="0" w:color="auto"/>
        <w:bottom w:val="none" w:sz="0" w:space="0" w:color="auto"/>
        <w:right w:val="none" w:sz="0" w:space="0" w:color="auto"/>
      </w:divBdr>
    </w:div>
    <w:div w:id="334302371">
      <w:bodyDiv w:val="1"/>
      <w:marLeft w:val="0"/>
      <w:marRight w:val="0"/>
      <w:marTop w:val="0"/>
      <w:marBottom w:val="0"/>
      <w:divBdr>
        <w:top w:val="none" w:sz="0" w:space="0" w:color="auto"/>
        <w:left w:val="none" w:sz="0" w:space="0" w:color="auto"/>
        <w:bottom w:val="none" w:sz="0" w:space="0" w:color="auto"/>
        <w:right w:val="none" w:sz="0" w:space="0" w:color="auto"/>
      </w:divBdr>
    </w:div>
    <w:div w:id="334572208">
      <w:bodyDiv w:val="1"/>
      <w:marLeft w:val="0"/>
      <w:marRight w:val="0"/>
      <w:marTop w:val="0"/>
      <w:marBottom w:val="0"/>
      <w:divBdr>
        <w:top w:val="none" w:sz="0" w:space="0" w:color="auto"/>
        <w:left w:val="none" w:sz="0" w:space="0" w:color="auto"/>
        <w:bottom w:val="none" w:sz="0" w:space="0" w:color="auto"/>
        <w:right w:val="none" w:sz="0" w:space="0" w:color="auto"/>
      </w:divBdr>
    </w:div>
    <w:div w:id="335154464">
      <w:bodyDiv w:val="1"/>
      <w:marLeft w:val="0"/>
      <w:marRight w:val="0"/>
      <w:marTop w:val="0"/>
      <w:marBottom w:val="0"/>
      <w:divBdr>
        <w:top w:val="none" w:sz="0" w:space="0" w:color="auto"/>
        <w:left w:val="none" w:sz="0" w:space="0" w:color="auto"/>
        <w:bottom w:val="none" w:sz="0" w:space="0" w:color="auto"/>
        <w:right w:val="none" w:sz="0" w:space="0" w:color="auto"/>
      </w:divBdr>
    </w:div>
    <w:div w:id="335306805">
      <w:bodyDiv w:val="1"/>
      <w:marLeft w:val="0"/>
      <w:marRight w:val="0"/>
      <w:marTop w:val="0"/>
      <w:marBottom w:val="0"/>
      <w:divBdr>
        <w:top w:val="none" w:sz="0" w:space="0" w:color="auto"/>
        <w:left w:val="none" w:sz="0" w:space="0" w:color="auto"/>
        <w:bottom w:val="none" w:sz="0" w:space="0" w:color="auto"/>
        <w:right w:val="none" w:sz="0" w:space="0" w:color="auto"/>
      </w:divBdr>
      <w:divsChild>
        <w:div w:id="348875445">
          <w:marLeft w:val="0"/>
          <w:marRight w:val="0"/>
          <w:marTop w:val="0"/>
          <w:marBottom w:val="0"/>
          <w:divBdr>
            <w:top w:val="none" w:sz="0" w:space="0" w:color="auto"/>
            <w:left w:val="none" w:sz="0" w:space="0" w:color="auto"/>
            <w:bottom w:val="none" w:sz="0" w:space="0" w:color="auto"/>
            <w:right w:val="none" w:sz="0" w:space="0" w:color="auto"/>
          </w:divBdr>
        </w:div>
        <w:div w:id="404107739">
          <w:marLeft w:val="0"/>
          <w:marRight w:val="0"/>
          <w:marTop w:val="0"/>
          <w:marBottom w:val="0"/>
          <w:divBdr>
            <w:top w:val="none" w:sz="0" w:space="0" w:color="auto"/>
            <w:left w:val="none" w:sz="0" w:space="0" w:color="auto"/>
            <w:bottom w:val="none" w:sz="0" w:space="0" w:color="auto"/>
            <w:right w:val="none" w:sz="0" w:space="0" w:color="auto"/>
          </w:divBdr>
        </w:div>
      </w:divsChild>
    </w:div>
    <w:div w:id="335500067">
      <w:bodyDiv w:val="1"/>
      <w:marLeft w:val="0"/>
      <w:marRight w:val="0"/>
      <w:marTop w:val="0"/>
      <w:marBottom w:val="0"/>
      <w:divBdr>
        <w:top w:val="none" w:sz="0" w:space="0" w:color="auto"/>
        <w:left w:val="none" w:sz="0" w:space="0" w:color="auto"/>
        <w:bottom w:val="none" w:sz="0" w:space="0" w:color="auto"/>
        <w:right w:val="none" w:sz="0" w:space="0" w:color="auto"/>
      </w:divBdr>
      <w:divsChild>
        <w:div w:id="243223364">
          <w:marLeft w:val="0"/>
          <w:marRight w:val="0"/>
          <w:marTop w:val="0"/>
          <w:marBottom w:val="0"/>
          <w:divBdr>
            <w:top w:val="none" w:sz="0" w:space="0" w:color="auto"/>
            <w:left w:val="none" w:sz="0" w:space="0" w:color="auto"/>
            <w:bottom w:val="none" w:sz="0" w:space="0" w:color="auto"/>
            <w:right w:val="none" w:sz="0" w:space="0" w:color="auto"/>
          </w:divBdr>
        </w:div>
        <w:div w:id="315258961">
          <w:marLeft w:val="0"/>
          <w:marRight w:val="0"/>
          <w:marTop w:val="300"/>
          <w:marBottom w:val="0"/>
          <w:divBdr>
            <w:top w:val="none" w:sz="0" w:space="0" w:color="auto"/>
            <w:left w:val="none" w:sz="0" w:space="0" w:color="auto"/>
            <w:bottom w:val="none" w:sz="0" w:space="0" w:color="auto"/>
            <w:right w:val="none" w:sz="0" w:space="0" w:color="auto"/>
          </w:divBdr>
        </w:div>
      </w:divsChild>
    </w:div>
    <w:div w:id="335615336">
      <w:bodyDiv w:val="1"/>
      <w:marLeft w:val="0"/>
      <w:marRight w:val="0"/>
      <w:marTop w:val="0"/>
      <w:marBottom w:val="0"/>
      <w:divBdr>
        <w:top w:val="none" w:sz="0" w:space="0" w:color="auto"/>
        <w:left w:val="none" w:sz="0" w:space="0" w:color="auto"/>
        <w:bottom w:val="none" w:sz="0" w:space="0" w:color="auto"/>
        <w:right w:val="none" w:sz="0" w:space="0" w:color="auto"/>
      </w:divBdr>
      <w:divsChild>
        <w:div w:id="154145880">
          <w:marLeft w:val="0"/>
          <w:marRight w:val="0"/>
          <w:marTop w:val="0"/>
          <w:marBottom w:val="0"/>
          <w:divBdr>
            <w:top w:val="none" w:sz="0" w:space="0" w:color="auto"/>
            <w:left w:val="none" w:sz="0" w:space="0" w:color="auto"/>
            <w:bottom w:val="none" w:sz="0" w:space="0" w:color="auto"/>
            <w:right w:val="none" w:sz="0" w:space="0" w:color="auto"/>
          </w:divBdr>
        </w:div>
        <w:div w:id="231164947">
          <w:marLeft w:val="0"/>
          <w:marRight w:val="0"/>
          <w:marTop w:val="300"/>
          <w:marBottom w:val="0"/>
          <w:divBdr>
            <w:top w:val="none" w:sz="0" w:space="0" w:color="auto"/>
            <w:left w:val="none" w:sz="0" w:space="0" w:color="auto"/>
            <w:bottom w:val="none" w:sz="0" w:space="0" w:color="auto"/>
            <w:right w:val="none" w:sz="0" w:space="0" w:color="auto"/>
          </w:divBdr>
        </w:div>
        <w:div w:id="400716116">
          <w:marLeft w:val="0"/>
          <w:marRight w:val="0"/>
          <w:marTop w:val="0"/>
          <w:marBottom w:val="0"/>
          <w:divBdr>
            <w:top w:val="none" w:sz="0" w:space="0" w:color="auto"/>
            <w:left w:val="none" w:sz="0" w:space="0" w:color="auto"/>
            <w:bottom w:val="none" w:sz="0" w:space="0" w:color="auto"/>
            <w:right w:val="none" w:sz="0" w:space="0" w:color="auto"/>
          </w:divBdr>
          <w:divsChild>
            <w:div w:id="72093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618365">
      <w:bodyDiv w:val="1"/>
      <w:marLeft w:val="0"/>
      <w:marRight w:val="0"/>
      <w:marTop w:val="0"/>
      <w:marBottom w:val="0"/>
      <w:divBdr>
        <w:top w:val="none" w:sz="0" w:space="0" w:color="auto"/>
        <w:left w:val="none" w:sz="0" w:space="0" w:color="auto"/>
        <w:bottom w:val="none" w:sz="0" w:space="0" w:color="auto"/>
        <w:right w:val="none" w:sz="0" w:space="0" w:color="auto"/>
      </w:divBdr>
    </w:div>
    <w:div w:id="335694703">
      <w:bodyDiv w:val="1"/>
      <w:marLeft w:val="0"/>
      <w:marRight w:val="0"/>
      <w:marTop w:val="0"/>
      <w:marBottom w:val="0"/>
      <w:divBdr>
        <w:top w:val="none" w:sz="0" w:space="0" w:color="auto"/>
        <w:left w:val="none" w:sz="0" w:space="0" w:color="auto"/>
        <w:bottom w:val="none" w:sz="0" w:space="0" w:color="auto"/>
        <w:right w:val="none" w:sz="0" w:space="0" w:color="auto"/>
      </w:divBdr>
      <w:divsChild>
        <w:div w:id="105781458">
          <w:marLeft w:val="0"/>
          <w:marRight w:val="0"/>
          <w:marTop w:val="0"/>
          <w:marBottom w:val="0"/>
          <w:divBdr>
            <w:top w:val="none" w:sz="0" w:space="0" w:color="auto"/>
            <w:left w:val="none" w:sz="0" w:space="0" w:color="auto"/>
            <w:bottom w:val="none" w:sz="0" w:space="0" w:color="auto"/>
            <w:right w:val="none" w:sz="0" w:space="0" w:color="auto"/>
          </w:divBdr>
        </w:div>
        <w:div w:id="264844536">
          <w:marLeft w:val="0"/>
          <w:marRight w:val="0"/>
          <w:marTop w:val="0"/>
          <w:marBottom w:val="0"/>
          <w:divBdr>
            <w:top w:val="none" w:sz="0" w:space="0" w:color="auto"/>
            <w:left w:val="none" w:sz="0" w:space="0" w:color="auto"/>
            <w:bottom w:val="none" w:sz="0" w:space="0" w:color="auto"/>
            <w:right w:val="none" w:sz="0" w:space="0" w:color="auto"/>
          </w:divBdr>
        </w:div>
      </w:divsChild>
    </w:div>
    <w:div w:id="335696026">
      <w:bodyDiv w:val="1"/>
      <w:marLeft w:val="0"/>
      <w:marRight w:val="0"/>
      <w:marTop w:val="0"/>
      <w:marBottom w:val="0"/>
      <w:divBdr>
        <w:top w:val="none" w:sz="0" w:space="0" w:color="auto"/>
        <w:left w:val="none" w:sz="0" w:space="0" w:color="auto"/>
        <w:bottom w:val="none" w:sz="0" w:space="0" w:color="auto"/>
        <w:right w:val="none" w:sz="0" w:space="0" w:color="auto"/>
      </w:divBdr>
      <w:divsChild>
        <w:div w:id="6442322">
          <w:marLeft w:val="0"/>
          <w:marRight w:val="0"/>
          <w:marTop w:val="0"/>
          <w:marBottom w:val="0"/>
          <w:divBdr>
            <w:top w:val="none" w:sz="0" w:space="0" w:color="auto"/>
            <w:left w:val="none" w:sz="0" w:space="0" w:color="auto"/>
            <w:bottom w:val="none" w:sz="0" w:space="0" w:color="auto"/>
            <w:right w:val="none" w:sz="0" w:space="0" w:color="auto"/>
          </w:divBdr>
        </w:div>
        <w:div w:id="84688782">
          <w:marLeft w:val="0"/>
          <w:marRight w:val="0"/>
          <w:marTop w:val="300"/>
          <w:marBottom w:val="0"/>
          <w:divBdr>
            <w:top w:val="none" w:sz="0" w:space="0" w:color="auto"/>
            <w:left w:val="none" w:sz="0" w:space="0" w:color="auto"/>
            <w:bottom w:val="none" w:sz="0" w:space="0" w:color="auto"/>
            <w:right w:val="none" w:sz="0" w:space="0" w:color="auto"/>
          </w:divBdr>
        </w:div>
        <w:div w:id="93018187">
          <w:marLeft w:val="0"/>
          <w:marRight w:val="0"/>
          <w:marTop w:val="0"/>
          <w:marBottom w:val="0"/>
          <w:divBdr>
            <w:top w:val="none" w:sz="0" w:space="0" w:color="auto"/>
            <w:left w:val="none" w:sz="0" w:space="0" w:color="auto"/>
            <w:bottom w:val="none" w:sz="0" w:space="0" w:color="auto"/>
            <w:right w:val="none" w:sz="0" w:space="0" w:color="auto"/>
          </w:divBdr>
        </w:div>
        <w:div w:id="106656460">
          <w:marLeft w:val="0"/>
          <w:marRight w:val="0"/>
          <w:marTop w:val="0"/>
          <w:marBottom w:val="0"/>
          <w:divBdr>
            <w:top w:val="none" w:sz="0" w:space="0" w:color="auto"/>
            <w:left w:val="none" w:sz="0" w:space="0" w:color="auto"/>
            <w:bottom w:val="none" w:sz="0" w:space="0" w:color="auto"/>
            <w:right w:val="none" w:sz="0" w:space="0" w:color="auto"/>
          </w:divBdr>
        </w:div>
        <w:div w:id="273248102">
          <w:marLeft w:val="0"/>
          <w:marRight w:val="0"/>
          <w:marTop w:val="300"/>
          <w:marBottom w:val="0"/>
          <w:divBdr>
            <w:top w:val="none" w:sz="0" w:space="0" w:color="auto"/>
            <w:left w:val="none" w:sz="0" w:space="0" w:color="auto"/>
            <w:bottom w:val="none" w:sz="0" w:space="0" w:color="auto"/>
            <w:right w:val="none" w:sz="0" w:space="0" w:color="auto"/>
          </w:divBdr>
        </w:div>
        <w:div w:id="388117295">
          <w:marLeft w:val="0"/>
          <w:marRight w:val="0"/>
          <w:marTop w:val="0"/>
          <w:marBottom w:val="0"/>
          <w:divBdr>
            <w:top w:val="none" w:sz="0" w:space="0" w:color="auto"/>
            <w:left w:val="none" w:sz="0" w:space="0" w:color="auto"/>
            <w:bottom w:val="none" w:sz="0" w:space="0" w:color="auto"/>
            <w:right w:val="none" w:sz="0" w:space="0" w:color="auto"/>
          </w:divBdr>
        </w:div>
      </w:divsChild>
    </w:div>
    <w:div w:id="335889285">
      <w:bodyDiv w:val="1"/>
      <w:marLeft w:val="0"/>
      <w:marRight w:val="0"/>
      <w:marTop w:val="0"/>
      <w:marBottom w:val="0"/>
      <w:divBdr>
        <w:top w:val="none" w:sz="0" w:space="0" w:color="auto"/>
        <w:left w:val="none" w:sz="0" w:space="0" w:color="auto"/>
        <w:bottom w:val="none" w:sz="0" w:space="0" w:color="auto"/>
        <w:right w:val="none" w:sz="0" w:space="0" w:color="auto"/>
      </w:divBdr>
      <w:divsChild>
        <w:div w:id="67504627">
          <w:marLeft w:val="0"/>
          <w:marRight w:val="0"/>
          <w:marTop w:val="300"/>
          <w:marBottom w:val="0"/>
          <w:divBdr>
            <w:top w:val="none" w:sz="0" w:space="0" w:color="auto"/>
            <w:left w:val="none" w:sz="0" w:space="0" w:color="auto"/>
            <w:bottom w:val="none" w:sz="0" w:space="0" w:color="auto"/>
            <w:right w:val="none" w:sz="0" w:space="0" w:color="auto"/>
          </w:divBdr>
        </w:div>
        <w:div w:id="131098758">
          <w:marLeft w:val="0"/>
          <w:marRight w:val="0"/>
          <w:marTop w:val="0"/>
          <w:marBottom w:val="0"/>
          <w:divBdr>
            <w:top w:val="none" w:sz="0" w:space="0" w:color="auto"/>
            <w:left w:val="none" w:sz="0" w:space="0" w:color="auto"/>
            <w:bottom w:val="none" w:sz="0" w:space="0" w:color="auto"/>
            <w:right w:val="none" w:sz="0" w:space="0" w:color="auto"/>
          </w:divBdr>
        </w:div>
        <w:div w:id="141503254">
          <w:marLeft w:val="0"/>
          <w:marRight w:val="0"/>
          <w:marTop w:val="0"/>
          <w:marBottom w:val="0"/>
          <w:divBdr>
            <w:top w:val="none" w:sz="0" w:space="0" w:color="auto"/>
            <w:left w:val="none" w:sz="0" w:space="0" w:color="auto"/>
            <w:bottom w:val="none" w:sz="0" w:space="0" w:color="auto"/>
            <w:right w:val="none" w:sz="0" w:space="0" w:color="auto"/>
          </w:divBdr>
        </w:div>
        <w:div w:id="304698387">
          <w:marLeft w:val="0"/>
          <w:marRight w:val="0"/>
          <w:marTop w:val="0"/>
          <w:marBottom w:val="0"/>
          <w:divBdr>
            <w:top w:val="none" w:sz="0" w:space="0" w:color="auto"/>
            <w:left w:val="none" w:sz="0" w:space="0" w:color="auto"/>
            <w:bottom w:val="none" w:sz="0" w:space="0" w:color="auto"/>
            <w:right w:val="none" w:sz="0" w:space="0" w:color="auto"/>
          </w:divBdr>
        </w:div>
      </w:divsChild>
    </w:div>
    <w:div w:id="335961055">
      <w:bodyDiv w:val="1"/>
      <w:marLeft w:val="0"/>
      <w:marRight w:val="0"/>
      <w:marTop w:val="0"/>
      <w:marBottom w:val="0"/>
      <w:divBdr>
        <w:top w:val="none" w:sz="0" w:space="0" w:color="auto"/>
        <w:left w:val="none" w:sz="0" w:space="0" w:color="auto"/>
        <w:bottom w:val="none" w:sz="0" w:space="0" w:color="auto"/>
        <w:right w:val="none" w:sz="0" w:space="0" w:color="auto"/>
      </w:divBdr>
      <w:divsChild>
        <w:div w:id="54622035">
          <w:marLeft w:val="0"/>
          <w:marRight w:val="0"/>
          <w:marTop w:val="300"/>
          <w:marBottom w:val="0"/>
          <w:divBdr>
            <w:top w:val="none" w:sz="0" w:space="0" w:color="auto"/>
            <w:left w:val="none" w:sz="0" w:space="0" w:color="auto"/>
            <w:bottom w:val="none" w:sz="0" w:space="0" w:color="auto"/>
            <w:right w:val="none" w:sz="0" w:space="0" w:color="auto"/>
          </w:divBdr>
        </w:div>
      </w:divsChild>
    </w:div>
    <w:div w:id="336003509">
      <w:bodyDiv w:val="1"/>
      <w:marLeft w:val="0"/>
      <w:marRight w:val="0"/>
      <w:marTop w:val="0"/>
      <w:marBottom w:val="0"/>
      <w:divBdr>
        <w:top w:val="none" w:sz="0" w:space="0" w:color="auto"/>
        <w:left w:val="none" w:sz="0" w:space="0" w:color="auto"/>
        <w:bottom w:val="none" w:sz="0" w:space="0" w:color="auto"/>
        <w:right w:val="none" w:sz="0" w:space="0" w:color="auto"/>
      </w:divBdr>
      <w:divsChild>
        <w:div w:id="142889876">
          <w:marLeft w:val="0"/>
          <w:marRight w:val="0"/>
          <w:marTop w:val="0"/>
          <w:marBottom w:val="0"/>
          <w:divBdr>
            <w:top w:val="none" w:sz="0" w:space="0" w:color="auto"/>
            <w:left w:val="none" w:sz="0" w:space="0" w:color="auto"/>
            <w:bottom w:val="none" w:sz="0" w:space="0" w:color="auto"/>
            <w:right w:val="none" w:sz="0" w:space="0" w:color="auto"/>
          </w:divBdr>
        </w:div>
        <w:div w:id="383212352">
          <w:marLeft w:val="0"/>
          <w:marRight w:val="0"/>
          <w:marTop w:val="300"/>
          <w:marBottom w:val="0"/>
          <w:divBdr>
            <w:top w:val="none" w:sz="0" w:space="0" w:color="auto"/>
            <w:left w:val="none" w:sz="0" w:space="0" w:color="auto"/>
            <w:bottom w:val="none" w:sz="0" w:space="0" w:color="auto"/>
            <w:right w:val="none" w:sz="0" w:space="0" w:color="auto"/>
          </w:divBdr>
        </w:div>
      </w:divsChild>
    </w:div>
    <w:div w:id="336081845">
      <w:bodyDiv w:val="1"/>
      <w:marLeft w:val="0"/>
      <w:marRight w:val="0"/>
      <w:marTop w:val="0"/>
      <w:marBottom w:val="0"/>
      <w:divBdr>
        <w:top w:val="none" w:sz="0" w:space="0" w:color="auto"/>
        <w:left w:val="none" w:sz="0" w:space="0" w:color="auto"/>
        <w:bottom w:val="none" w:sz="0" w:space="0" w:color="auto"/>
        <w:right w:val="none" w:sz="0" w:space="0" w:color="auto"/>
      </w:divBdr>
      <w:divsChild>
        <w:div w:id="373772627">
          <w:marLeft w:val="0"/>
          <w:marRight w:val="0"/>
          <w:marTop w:val="0"/>
          <w:marBottom w:val="0"/>
          <w:divBdr>
            <w:top w:val="none" w:sz="0" w:space="0" w:color="auto"/>
            <w:left w:val="none" w:sz="0" w:space="0" w:color="auto"/>
            <w:bottom w:val="none" w:sz="0" w:space="0" w:color="auto"/>
            <w:right w:val="none" w:sz="0" w:space="0" w:color="auto"/>
          </w:divBdr>
        </w:div>
        <w:div w:id="414086261">
          <w:marLeft w:val="0"/>
          <w:marRight w:val="0"/>
          <w:marTop w:val="300"/>
          <w:marBottom w:val="0"/>
          <w:divBdr>
            <w:top w:val="none" w:sz="0" w:space="0" w:color="auto"/>
            <w:left w:val="none" w:sz="0" w:space="0" w:color="auto"/>
            <w:bottom w:val="none" w:sz="0" w:space="0" w:color="auto"/>
            <w:right w:val="none" w:sz="0" w:space="0" w:color="auto"/>
          </w:divBdr>
        </w:div>
      </w:divsChild>
    </w:div>
    <w:div w:id="336227534">
      <w:bodyDiv w:val="1"/>
      <w:marLeft w:val="0"/>
      <w:marRight w:val="0"/>
      <w:marTop w:val="0"/>
      <w:marBottom w:val="0"/>
      <w:divBdr>
        <w:top w:val="none" w:sz="0" w:space="0" w:color="auto"/>
        <w:left w:val="none" w:sz="0" w:space="0" w:color="auto"/>
        <w:bottom w:val="none" w:sz="0" w:space="0" w:color="auto"/>
        <w:right w:val="none" w:sz="0" w:space="0" w:color="auto"/>
      </w:divBdr>
      <w:divsChild>
        <w:div w:id="123273931">
          <w:marLeft w:val="0"/>
          <w:marRight w:val="0"/>
          <w:marTop w:val="0"/>
          <w:marBottom w:val="0"/>
          <w:divBdr>
            <w:top w:val="none" w:sz="0" w:space="0" w:color="auto"/>
            <w:left w:val="none" w:sz="0" w:space="0" w:color="auto"/>
            <w:bottom w:val="none" w:sz="0" w:space="0" w:color="auto"/>
            <w:right w:val="none" w:sz="0" w:space="0" w:color="auto"/>
          </w:divBdr>
          <w:divsChild>
            <w:div w:id="264508317">
              <w:marLeft w:val="0"/>
              <w:marRight w:val="0"/>
              <w:marTop w:val="0"/>
              <w:marBottom w:val="0"/>
              <w:divBdr>
                <w:top w:val="none" w:sz="0" w:space="0" w:color="auto"/>
                <w:left w:val="none" w:sz="0" w:space="0" w:color="auto"/>
                <w:bottom w:val="none" w:sz="0" w:space="0" w:color="auto"/>
                <w:right w:val="none" w:sz="0" w:space="0" w:color="auto"/>
              </w:divBdr>
            </w:div>
          </w:divsChild>
        </w:div>
        <w:div w:id="214434503">
          <w:marLeft w:val="0"/>
          <w:marRight w:val="0"/>
          <w:marTop w:val="0"/>
          <w:marBottom w:val="0"/>
          <w:divBdr>
            <w:top w:val="none" w:sz="0" w:space="0" w:color="auto"/>
            <w:left w:val="none" w:sz="0" w:space="0" w:color="auto"/>
            <w:bottom w:val="none" w:sz="0" w:space="0" w:color="auto"/>
            <w:right w:val="none" w:sz="0" w:space="0" w:color="auto"/>
          </w:divBdr>
        </w:div>
      </w:divsChild>
    </w:div>
    <w:div w:id="337274538">
      <w:bodyDiv w:val="1"/>
      <w:marLeft w:val="0"/>
      <w:marRight w:val="0"/>
      <w:marTop w:val="0"/>
      <w:marBottom w:val="0"/>
      <w:divBdr>
        <w:top w:val="none" w:sz="0" w:space="0" w:color="auto"/>
        <w:left w:val="none" w:sz="0" w:space="0" w:color="auto"/>
        <w:bottom w:val="none" w:sz="0" w:space="0" w:color="auto"/>
        <w:right w:val="none" w:sz="0" w:space="0" w:color="auto"/>
      </w:divBdr>
      <w:divsChild>
        <w:div w:id="72048302">
          <w:marLeft w:val="0"/>
          <w:marRight w:val="0"/>
          <w:marTop w:val="0"/>
          <w:marBottom w:val="0"/>
          <w:divBdr>
            <w:top w:val="none" w:sz="0" w:space="0" w:color="auto"/>
            <w:left w:val="none" w:sz="0" w:space="0" w:color="auto"/>
            <w:bottom w:val="none" w:sz="0" w:space="0" w:color="auto"/>
            <w:right w:val="none" w:sz="0" w:space="0" w:color="auto"/>
          </w:divBdr>
        </w:div>
        <w:div w:id="99448413">
          <w:marLeft w:val="0"/>
          <w:marRight w:val="0"/>
          <w:marTop w:val="0"/>
          <w:marBottom w:val="0"/>
          <w:divBdr>
            <w:top w:val="none" w:sz="0" w:space="0" w:color="auto"/>
            <w:left w:val="none" w:sz="0" w:space="0" w:color="auto"/>
            <w:bottom w:val="none" w:sz="0" w:space="0" w:color="auto"/>
            <w:right w:val="none" w:sz="0" w:space="0" w:color="auto"/>
          </w:divBdr>
        </w:div>
        <w:div w:id="317345098">
          <w:marLeft w:val="0"/>
          <w:marRight w:val="0"/>
          <w:marTop w:val="0"/>
          <w:marBottom w:val="0"/>
          <w:divBdr>
            <w:top w:val="none" w:sz="0" w:space="0" w:color="auto"/>
            <w:left w:val="none" w:sz="0" w:space="0" w:color="auto"/>
            <w:bottom w:val="none" w:sz="0" w:space="0" w:color="auto"/>
            <w:right w:val="none" w:sz="0" w:space="0" w:color="auto"/>
          </w:divBdr>
        </w:div>
        <w:div w:id="408694904">
          <w:marLeft w:val="0"/>
          <w:marRight w:val="0"/>
          <w:marTop w:val="0"/>
          <w:marBottom w:val="0"/>
          <w:divBdr>
            <w:top w:val="none" w:sz="0" w:space="0" w:color="auto"/>
            <w:left w:val="none" w:sz="0" w:space="0" w:color="auto"/>
            <w:bottom w:val="none" w:sz="0" w:space="0" w:color="auto"/>
            <w:right w:val="none" w:sz="0" w:space="0" w:color="auto"/>
          </w:divBdr>
        </w:div>
      </w:divsChild>
    </w:div>
    <w:div w:id="337342900">
      <w:bodyDiv w:val="1"/>
      <w:marLeft w:val="0"/>
      <w:marRight w:val="0"/>
      <w:marTop w:val="0"/>
      <w:marBottom w:val="0"/>
      <w:divBdr>
        <w:top w:val="none" w:sz="0" w:space="0" w:color="auto"/>
        <w:left w:val="none" w:sz="0" w:space="0" w:color="auto"/>
        <w:bottom w:val="none" w:sz="0" w:space="0" w:color="auto"/>
        <w:right w:val="none" w:sz="0" w:space="0" w:color="auto"/>
      </w:divBdr>
      <w:divsChild>
        <w:div w:id="7945995">
          <w:marLeft w:val="0"/>
          <w:marRight w:val="0"/>
          <w:marTop w:val="300"/>
          <w:marBottom w:val="0"/>
          <w:divBdr>
            <w:top w:val="none" w:sz="0" w:space="0" w:color="auto"/>
            <w:left w:val="none" w:sz="0" w:space="0" w:color="auto"/>
            <w:bottom w:val="none" w:sz="0" w:space="0" w:color="auto"/>
            <w:right w:val="none" w:sz="0" w:space="0" w:color="auto"/>
          </w:divBdr>
        </w:div>
        <w:div w:id="274362857">
          <w:marLeft w:val="0"/>
          <w:marRight w:val="0"/>
          <w:marTop w:val="0"/>
          <w:marBottom w:val="0"/>
          <w:divBdr>
            <w:top w:val="none" w:sz="0" w:space="0" w:color="auto"/>
            <w:left w:val="none" w:sz="0" w:space="0" w:color="auto"/>
            <w:bottom w:val="none" w:sz="0" w:space="0" w:color="auto"/>
            <w:right w:val="none" w:sz="0" w:space="0" w:color="auto"/>
          </w:divBdr>
        </w:div>
      </w:divsChild>
    </w:div>
    <w:div w:id="337579343">
      <w:bodyDiv w:val="1"/>
      <w:marLeft w:val="0"/>
      <w:marRight w:val="0"/>
      <w:marTop w:val="0"/>
      <w:marBottom w:val="0"/>
      <w:divBdr>
        <w:top w:val="none" w:sz="0" w:space="0" w:color="auto"/>
        <w:left w:val="none" w:sz="0" w:space="0" w:color="auto"/>
        <w:bottom w:val="none" w:sz="0" w:space="0" w:color="auto"/>
        <w:right w:val="none" w:sz="0" w:space="0" w:color="auto"/>
      </w:divBdr>
      <w:divsChild>
        <w:div w:id="414285154">
          <w:marLeft w:val="0"/>
          <w:marRight w:val="0"/>
          <w:marTop w:val="0"/>
          <w:marBottom w:val="0"/>
          <w:divBdr>
            <w:top w:val="none" w:sz="0" w:space="0" w:color="auto"/>
            <w:left w:val="none" w:sz="0" w:space="0" w:color="auto"/>
            <w:bottom w:val="none" w:sz="0" w:space="0" w:color="auto"/>
            <w:right w:val="none" w:sz="0" w:space="0" w:color="auto"/>
          </w:divBdr>
        </w:div>
      </w:divsChild>
    </w:div>
    <w:div w:id="338045211">
      <w:bodyDiv w:val="1"/>
      <w:marLeft w:val="0"/>
      <w:marRight w:val="0"/>
      <w:marTop w:val="0"/>
      <w:marBottom w:val="0"/>
      <w:divBdr>
        <w:top w:val="none" w:sz="0" w:space="0" w:color="auto"/>
        <w:left w:val="none" w:sz="0" w:space="0" w:color="auto"/>
        <w:bottom w:val="none" w:sz="0" w:space="0" w:color="auto"/>
        <w:right w:val="none" w:sz="0" w:space="0" w:color="auto"/>
      </w:divBdr>
      <w:divsChild>
        <w:div w:id="342441929">
          <w:marLeft w:val="0"/>
          <w:marRight w:val="0"/>
          <w:marTop w:val="0"/>
          <w:marBottom w:val="0"/>
          <w:divBdr>
            <w:top w:val="none" w:sz="0" w:space="0" w:color="auto"/>
            <w:left w:val="none" w:sz="0" w:space="0" w:color="auto"/>
            <w:bottom w:val="none" w:sz="0" w:space="0" w:color="auto"/>
            <w:right w:val="none" w:sz="0" w:space="0" w:color="auto"/>
          </w:divBdr>
        </w:div>
      </w:divsChild>
    </w:div>
    <w:div w:id="339431431">
      <w:bodyDiv w:val="1"/>
      <w:marLeft w:val="0"/>
      <w:marRight w:val="0"/>
      <w:marTop w:val="0"/>
      <w:marBottom w:val="0"/>
      <w:divBdr>
        <w:top w:val="none" w:sz="0" w:space="0" w:color="auto"/>
        <w:left w:val="none" w:sz="0" w:space="0" w:color="auto"/>
        <w:bottom w:val="none" w:sz="0" w:space="0" w:color="auto"/>
        <w:right w:val="none" w:sz="0" w:space="0" w:color="auto"/>
      </w:divBdr>
      <w:divsChild>
        <w:div w:id="256064320">
          <w:marLeft w:val="0"/>
          <w:marRight w:val="0"/>
          <w:marTop w:val="0"/>
          <w:marBottom w:val="0"/>
          <w:divBdr>
            <w:top w:val="none" w:sz="0" w:space="0" w:color="auto"/>
            <w:left w:val="none" w:sz="0" w:space="0" w:color="auto"/>
            <w:bottom w:val="none" w:sz="0" w:space="0" w:color="auto"/>
            <w:right w:val="none" w:sz="0" w:space="0" w:color="auto"/>
          </w:divBdr>
        </w:div>
      </w:divsChild>
    </w:div>
    <w:div w:id="339817217">
      <w:bodyDiv w:val="1"/>
      <w:marLeft w:val="0"/>
      <w:marRight w:val="0"/>
      <w:marTop w:val="0"/>
      <w:marBottom w:val="0"/>
      <w:divBdr>
        <w:top w:val="none" w:sz="0" w:space="0" w:color="auto"/>
        <w:left w:val="none" w:sz="0" w:space="0" w:color="auto"/>
        <w:bottom w:val="none" w:sz="0" w:space="0" w:color="auto"/>
        <w:right w:val="none" w:sz="0" w:space="0" w:color="auto"/>
      </w:divBdr>
    </w:div>
    <w:div w:id="339821465">
      <w:bodyDiv w:val="1"/>
      <w:marLeft w:val="0"/>
      <w:marRight w:val="0"/>
      <w:marTop w:val="0"/>
      <w:marBottom w:val="0"/>
      <w:divBdr>
        <w:top w:val="none" w:sz="0" w:space="0" w:color="auto"/>
        <w:left w:val="none" w:sz="0" w:space="0" w:color="auto"/>
        <w:bottom w:val="none" w:sz="0" w:space="0" w:color="auto"/>
        <w:right w:val="none" w:sz="0" w:space="0" w:color="auto"/>
      </w:divBdr>
      <w:divsChild>
        <w:div w:id="113141788">
          <w:marLeft w:val="0"/>
          <w:marRight w:val="0"/>
          <w:marTop w:val="0"/>
          <w:marBottom w:val="0"/>
          <w:divBdr>
            <w:top w:val="none" w:sz="0" w:space="0" w:color="auto"/>
            <w:left w:val="none" w:sz="0" w:space="0" w:color="auto"/>
            <w:bottom w:val="none" w:sz="0" w:space="0" w:color="auto"/>
            <w:right w:val="none" w:sz="0" w:space="0" w:color="auto"/>
          </w:divBdr>
        </w:div>
        <w:div w:id="235477230">
          <w:marLeft w:val="0"/>
          <w:marRight w:val="0"/>
          <w:marTop w:val="0"/>
          <w:marBottom w:val="0"/>
          <w:divBdr>
            <w:top w:val="none" w:sz="0" w:space="0" w:color="auto"/>
            <w:left w:val="none" w:sz="0" w:space="0" w:color="auto"/>
            <w:bottom w:val="none" w:sz="0" w:space="0" w:color="auto"/>
            <w:right w:val="none" w:sz="0" w:space="0" w:color="auto"/>
          </w:divBdr>
        </w:div>
        <w:div w:id="245386952">
          <w:marLeft w:val="0"/>
          <w:marRight w:val="0"/>
          <w:marTop w:val="0"/>
          <w:marBottom w:val="0"/>
          <w:divBdr>
            <w:top w:val="none" w:sz="0" w:space="0" w:color="auto"/>
            <w:left w:val="none" w:sz="0" w:space="0" w:color="auto"/>
            <w:bottom w:val="none" w:sz="0" w:space="0" w:color="auto"/>
            <w:right w:val="none" w:sz="0" w:space="0" w:color="auto"/>
          </w:divBdr>
        </w:div>
      </w:divsChild>
    </w:div>
    <w:div w:id="340011510">
      <w:bodyDiv w:val="1"/>
      <w:marLeft w:val="0"/>
      <w:marRight w:val="0"/>
      <w:marTop w:val="0"/>
      <w:marBottom w:val="0"/>
      <w:divBdr>
        <w:top w:val="none" w:sz="0" w:space="0" w:color="auto"/>
        <w:left w:val="none" w:sz="0" w:space="0" w:color="auto"/>
        <w:bottom w:val="none" w:sz="0" w:space="0" w:color="auto"/>
        <w:right w:val="none" w:sz="0" w:space="0" w:color="auto"/>
      </w:divBdr>
      <w:divsChild>
        <w:div w:id="55401505">
          <w:marLeft w:val="0"/>
          <w:marRight w:val="0"/>
          <w:marTop w:val="0"/>
          <w:marBottom w:val="0"/>
          <w:divBdr>
            <w:top w:val="none" w:sz="0" w:space="0" w:color="auto"/>
            <w:left w:val="none" w:sz="0" w:space="0" w:color="auto"/>
            <w:bottom w:val="none" w:sz="0" w:space="0" w:color="auto"/>
            <w:right w:val="none" w:sz="0" w:space="0" w:color="auto"/>
          </w:divBdr>
        </w:div>
        <w:div w:id="67072025">
          <w:marLeft w:val="0"/>
          <w:marRight w:val="0"/>
          <w:marTop w:val="0"/>
          <w:marBottom w:val="0"/>
          <w:divBdr>
            <w:top w:val="none" w:sz="0" w:space="0" w:color="auto"/>
            <w:left w:val="none" w:sz="0" w:space="0" w:color="auto"/>
            <w:bottom w:val="none" w:sz="0" w:space="0" w:color="auto"/>
            <w:right w:val="none" w:sz="0" w:space="0" w:color="auto"/>
          </w:divBdr>
        </w:div>
        <w:div w:id="69694584">
          <w:marLeft w:val="0"/>
          <w:marRight w:val="0"/>
          <w:marTop w:val="0"/>
          <w:marBottom w:val="0"/>
          <w:divBdr>
            <w:top w:val="none" w:sz="0" w:space="0" w:color="auto"/>
            <w:left w:val="none" w:sz="0" w:space="0" w:color="auto"/>
            <w:bottom w:val="none" w:sz="0" w:space="0" w:color="auto"/>
            <w:right w:val="none" w:sz="0" w:space="0" w:color="auto"/>
          </w:divBdr>
        </w:div>
        <w:div w:id="395514844">
          <w:marLeft w:val="0"/>
          <w:marRight w:val="0"/>
          <w:marTop w:val="0"/>
          <w:marBottom w:val="0"/>
          <w:divBdr>
            <w:top w:val="none" w:sz="0" w:space="0" w:color="auto"/>
            <w:left w:val="none" w:sz="0" w:space="0" w:color="auto"/>
            <w:bottom w:val="none" w:sz="0" w:space="0" w:color="auto"/>
            <w:right w:val="none" w:sz="0" w:space="0" w:color="auto"/>
          </w:divBdr>
        </w:div>
      </w:divsChild>
    </w:div>
    <w:div w:id="340014891">
      <w:bodyDiv w:val="1"/>
      <w:marLeft w:val="0"/>
      <w:marRight w:val="0"/>
      <w:marTop w:val="0"/>
      <w:marBottom w:val="0"/>
      <w:divBdr>
        <w:top w:val="none" w:sz="0" w:space="0" w:color="auto"/>
        <w:left w:val="none" w:sz="0" w:space="0" w:color="auto"/>
        <w:bottom w:val="none" w:sz="0" w:space="0" w:color="auto"/>
        <w:right w:val="none" w:sz="0" w:space="0" w:color="auto"/>
      </w:divBdr>
      <w:divsChild>
        <w:div w:id="89349976">
          <w:marLeft w:val="0"/>
          <w:marRight w:val="0"/>
          <w:marTop w:val="300"/>
          <w:marBottom w:val="0"/>
          <w:divBdr>
            <w:top w:val="none" w:sz="0" w:space="0" w:color="auto"/>
            <w:left w:val="none" w:sz="0" w:space="0" w:color="auto"/>
            <w:bottom w:val="none" w:sz="0" w:space="0" w:color="auto"/>
            <w:right w:val="none" w:sz="0" w:space="0" w:color="auto"/>
          </w:divBdr>
          <w:divsChild>
            <w:div w:id="370694364">
              <w:marLeft w:val="0"/>
              <w:marRight w:val="0"/>
              <w:marTop w:val="0"/>
              <w:marBottom w:val="0"/>
              <w:divBdr>
                <w:top w:val="none" w:sz="0" w:space="0" w:color="auto"/>
                <w:left w:val="none" w:sz="0" w:space="0" w:color="auto"/>
                <w:bottom w:val="none" w:sz="0" w:space="0" w:color="auto"/>
                <w:right w:val="none" w:sz="0" w:space="0" w:color="auto"/>
              </w:divBdr>
            </w:div>
          </w:divsChild>
        </w:div>
        <w:div w:id="333148212">
          <w:marLeft w:val="0"/>
          <w:marRight w:val="0"/>
          <w:marTop w:val="300"/>
          <w:marBottom w:val="0"/>
          <w:divBdr>
            <w:top w:val="none" w:sz="0" w:space="0" w:color="auto"/>
            <w:left w:val="none" w:sz="0" w:space="0" w:color="auto"/>
            <w:bottom w:val="none" w:sz="0" w:space="0" w:color="auto"/>
            <w:right w:val="none" w:sz="0" w:space="0" w:color="auto"/>
          </w:divBdr>
        </w:div>
        <w:div w:id="415171198">
          <w:marLeft w:val="0"/>
          <w:marRight w:val="0"/>
          <w:marTop w:val="0"/>
          <w:marBottom w:val="0"/>
          <w:divBdr>
            <w:top w:val="none" w:sz="0" w:space="0" w:color="auto"/>
            <w:left w:val="none" w:sz="0" w:space="0" w:color="auto"/>
            <w:bottom w:val="none" w:sz="0" w:space="0" w:color="auto"/>
            <w:right w:val="none" w:sz="0" w:space="0" w:color="auto"/>
          </w:divBdr>
        </w:div>
      </w:divsChild>
    </w:div>
    <w:div w:id="340085899">
      <w:bodyDiv w:val="1"/>
      <w:marLeft w:val="0"/>
      <w:marRight w:val="0"/>
      <w:marTop w:val="0"/>
      <w:marBottom w:val="0"/>
      <w:divBdr>
        <w:top w:val="none" w:sz="0" w:space="0" w:color="auto"/>
        <w:left w:val="none" w:sz="0" w:space="0" w:color="auto"/>
        <w:bottom w:val="none" w:sz="0" w:space="0" w:color="auto"/>
        <w:right w:val="none" w:sz="0" w:space="0" w:color="auto"/>
      </w:divBdr>
      <w:divsChild>
        <w:div w:id="28143945">
          <w:marLeft w:val="0"/>
          <w:marRight w:val="0"/>
          <w:marTop w:val="0"/>
          <w:marBottom w:val="0"/>
          <w:divBdr>
            <w:top w:val="none" w:sz="0" w:space="0" w:color="auto"/>
            <w:left w:val="none" w:sz="0" w:space="0" w:color="auto"/>
            <w:bottom w:val="none" w:sz="0" w:space="0" w:color="auto"/>
            <w:right w:val="none" w:sz="0" w:space="0" w:color="auto"/>
          </w:divBdr>
        </w:div>
        <w:div w:id="43874200">
          <w:marLeft w:val="0"/>
          <w:marRight w:val="0"/>
          <w:marTop w:val="0"/>
          <w:marBottom w:val="0"/>
          <w:divBdr>
            <w:top w:val="none" w:sz="0" w:space="0" w:color="auto"/>
            <w:left w:val="none" w:sz="0" w:space="0" w:color="auto"/>
            <w:bottom w:val="none" w:sz="0" w:space="0" w:color="auto"/>
            <w:right w:val="none" w:sz="0" w:space="0" w:color="auto"/>
          </w:divBdr>
        </w:div>
        <w:div w:id="214001891">
          <w:marLeft w:val="0"/>
          <w:marRight w:val="0"/>
          <w:marTop w:val="0"/>
          <w:marBottom w:val="0"/>
          <w:divBdr>
            <w:top w:val="none" w:sz="0" w:space="0" w:color="auto"/>
            <w:left w:val="none" w:sz="0" w:space="0" w:color="auto"/>
            <w:bottom w:val="none" w:sz="0" w:space="0" w:color="auto"/>
            <w:right w:val="none" w:sz="0" w:space="0" w:color="auto"/>
          </w:divBdr>
        </w:div>
        <w:div w:id="214851893">
          <w:marLeft w:val="0"/>
          <w:marRight w:val="0"/>
          <w:marTop w:val="0"/>
          <w:marBottom w:val="0"/>
          <w:divBdr>
            <w:top w:val="none" w:sz="0" w:space="0" w:color="auto"/>
            <w:left w:val="none" w:sz="0" w:space="0" w:color="auto"/>
            <w:bottom w:val="none" w:sz="0" w:space="0" w:color="auto"/>
            <w:right w:val="none" w:sz="0" w:space="0" w:color="auto"/>
          </w:divBdr>
        </w:div>
        <w:div w:id="284040067">
          <w:marLeft w:val="0"/>
          <w:marRight w:val="0"/>
          <w:marTop w:val="0"/>
          <w:marBottom w:val="0"/>
          <w:divBdr>
            <w:top w:val="none" w:sz="0" w:space="0" w:color="auto"/>
            <w:left w:val="none" w:sz="0" w:space="0" w:color="auto"/>
            <w:bottom w:val="none" w:sz="0" w:space="0" w:color="auto"/>
            <w:right w:val="none" w:sz="0" w:space="0" w:color="auto"/>
          </w:divBdr>
        </w:div>
      </w:divsChild>
    </w:div>
    <w:div w:id="340203579">
      <w:bodyDiv w:val="1"/>
      <w:marLeft w:val="0"/>
      <w:marRight w:val="0"/>
      <w:marTop w:val="0"/>
      <w:marBottom w:val="0"/>
      <w:divBdr>
        <w:top w:val="none" w:sz="0" w:space="0" w:color="auto"/>
        <w:left w:val="none" w:sz="0" w:space="0" w:color="auto"/>
        <w:bottom w:val="none" w:sz="0" w:space="0" w:color="auto"/>
        <w:right w:val="none" w:sz="0" w:space="0" w:color="auto"/>
      </w:divBdr>
    </w:div>
    <w:div w:id="340400055">
      <w:bodyDiv w:val="1"/>
      <w:marLeft w:val="0"/>
      <w:marRight w:val="0"/>
      <w:marTop w:val="0"/>
      <w:marBottom w:val="0"/>
      <w:divBdr>
        <w:top w:val="none" w:sz="0" w:space="0" w:color="auto"/>
        <w:left w:val="none" w:sz="0" w:space="0" w:color="auto"/>
        <w:bottom w:val="none" w:sz="0" w:space="0" w:color="auto"/>
        <w:right w:val="none" w:sz="0" w:space="0" w:color="auto"/>
      </w:divBdr>
      <w:divsChild>
        <w:div w:id="77749992">
          <w:marLeft w:val="0"/>
          <w:marRight w:val="0"/>
          <w:marTop w:val="0"/>
          <w:marBottom w:val="0"/>
          <w:divBdr>
            <w:top w:val="none" w:sz="0" w:space="0" w:color="auto"/>
            <w:left w:val="none" w:sz="0" w:space="0" w:color="auto"/>
            <w:bottom w:val="none" w:sz="0" w:space="0" w:color="auto"/>
            <w:right w:val="none" w:sz="0" w:space="0" w:color="auto"/>
          </w:divBdr>
        </w:div>
        <w:div w:id="92629499">
          <w:marLeft w:val="0"/>
          <w:marRight w:val="0"/>
          <w:marTop w:val="0"/>
          <w:marBottom w:val="0"/>
          <w:divBdr>
            <w:top w:val="none" w:sz="0" w:space="0" w:color="auto"/>
            <w:left w:val="none" w:sz="0" w:space="0" w:color="auto"/>
            <w:bottom w:val="none" w:sz="0" w:space="0" w:color="auto"/>
            <w:right w:val="none" w:sz="0" w:space="0" w:color="auto"/>
          </w:divBdr>
        </w:div>
        <w:div w:id="155388529">
          <w:marLeft w:val="0"/>
          <w:marRight w:val="0"/>
          <w:marTop w:val="300"/>
          <w:marBottom w:val="0"/>
          <w:divBdr>
            <w:top w:val="none" w:sz="0" w:space="0" w:color="auto"/>
            <w:left w:val="none" w:sz="0" w:space="0" w:color="auto"/>
            <w:bottom w:val="none" w:sz="0" w:space="0" w:color="auto"/>
            <w:right w:val="none" w:sz="0" w:space="0" w:color="auto"/>
          </w:divBdr>
        </w:div>
        <w:div w:id="266692891">
          <w:marLeft w:val="0"/>
          <w:marRight w:val="0"/>
          <w:marTop w:val="0"/>
          <w:marBottom w:val="0"/>
          <w:divBdr>
            <w:top w:val="none" w:sz="0" w:space="0" w:color="auto"/>
            <w:left w:val="none" w:sz="0" w:space="0" w:color="auto"/>
            <w:bottom w:val="none" w:sz="0" w:space="0" w:color="auto"/>
            <w:right w:val="none" w:sz="0" w:space="0" w:color="auto"/>
          </w:divBdr>
          <w:divsChild>
            <w:div w:id="166529769">
              <w:marLeft w:val="0"/>
              <w:marRight w:val="0"/>
              <w:marTop w:val="0"/>
              <w:marBottom w:val="0"/>
              <w:divBdr>
                <w:top w:val="none" w:sz="0" w:space="0" w:color="auto"/>
                <w:left w:val="none" w:sz="0" w:space="0" w:color="auto"/>
                <w:bottom w:val="none" w:sz="0" w:space="0" w:color="auto"/>
                <w:right w:val="none" w:sz="0" w:space="0" w:color="auto"/>
              </w:divBdr>
            </w:div>
          </w:divsChild>
        </w:div>
        <w:div w:id="277179836">
          <w:marLeft w:val="0"/>
          <w:marRight w:val="0"/>
          <w:marTop w:val="0"/>
          <w:marBottom w:val="0"/>
          <w:divBdr>
            <w:top w:val="none" w:sz="0" w:space="0" w:color="auto"/>
            <w:left w:val="none" w:sz="0" w:space="0" w:color="auto"/>
            <w:bottom w:val="none" w:sz="0" w:space="0" w:color="auto"/>
            <w:right w:val="none" w:sz="0" w:space="0" w:color="auto"/>
          </w:divBdr>
        </w:div>
        <w:div w:id="388190711">
          <w:marLeft w:val="0"/>
          <w:marRight w:val="0"/>
          <w:marTop w:val="0"/>
          <w:marBottom w:val="0"/>
          <w:divBdr>
            <w:top w:val="none" w:sz="0" w:space="0" w:color="auto"/>
            <w:left w:val="none" w:sz="0" w:space="0" w:color="auto"/>
            <w:bottom w:val="none" w:sz="0" w:space="0" w:color="auto"/>
            <w:right w:val="none" w:sz="0" w:space="0" w:color="auto"/>
          </w:divBdr>
          <w:divsChild>
            <w:div w:id="59447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512360">
      <w:bodyDiv w:val="1"/>
      <w:marLeft w:val="0"/>
      <w:marRight w:val="0"/>
      <w:marTop w:val="0"/>
      <w:marBottom w:val="0"/>
      <w:divBdr>
        <w:top w:val="none" w:sz="0" w:space="0" w:color="auto"/>
        <w:left w:val="none" w:sz="0" w:space="0" w:color="auto"/>
        <w:bottom w:val="none" w:sz="0" w:space="0" w:color="auto"/>
        <w:right w:val="none" w:sz="0" w:space="0" w:color="auto"/>
      </w:divBdr>
      <w:divsChild>
        <w:div w:id="16587137">
          <w:marLeft w:val="0"/>
          <w:marRight w:val="0"/>
          <w:marTop w:val="0"/>
          <w:marBottom w:val="0"/>
          <w:divBdr>
            <w:top w:val="none" w:sz="0" w:space="0" w:color="auto"/>
            <w:left w:val="none" w:sz="0" w:space="0" w:color="auto"/>
            <w:bottom w:val="none" w:sz="0" w:space="0" w:color="auto"/>
            <w:right w:val="none" w:sz="0" w:space="0" w:color="auto"/>
          </w:divBdr>
        </w:div>
        <w:div w:id="26102426">
          <w:marLeft w:val="0"/>
          <w:marRight w:val="0"/>
          <w:marTop w:val="300"/>
          <w:marBottom w:val="0"/>
          <w:divBdr>
            <w:top w:val="none" w:sz="0" w:space="0" w:color="auto"/>
            <w:left w:val="none" w:sz="0" w:space="0" w:color="auto"/>
            <w:bottom w:val="none" w:sz="0" w:space="0" w:color="auto"/>
            <w:right w:val="none" w:sz="0" w:space="0" w:color="auto"/>
          </w:divBdr>
        </w:div>
        <w:div w:id="199169765">
          <w:marLeft w:val="0"/>
          <w:marRight w:val="0"/>
          <w:marTop w:val="0"/>
          <w:marBottom w:val="0"/>
          <w:divBdr>
            <w:top w:val="none" w:sz="0" w:space="0" w:color="auto"/>
            <w:left w:val="none" w:sz="0" w:space="0" w:color="auto"/>
            <w:bottom w:val="none" w:sz="0" w:space="0" w:color="auto"/>
            <w:right w:val="none" w:sz="0" w:space="0" w:color="auto"/>
          </w:divBdr>
        </w:div>
        <w:div w:id="226915059">
          <w:marLeft w:val="0"/>
          <w:marRight w:val="0"/>
          <w:marTop w:val="0"/>
          <w:marBottom w:val="0"/>
          <w:divBdr>
            <w:top w:val="none" w:sz="0" w:space="0" w:color="auto"/>
            <w:left w:val="none" w:sz="0" w:space="0" w:color="auto"/>
            <w:bottom w:val="none" w:sz="0" w:space="0" w:color="auto"/>
            <w:right w:val="none" w:sz="0" w:space="0" w:color="auto"/>
          </w:divBdr>
        </w:div>
        <w:div w:id="290325519">
          <w:marLeft w:val="0"/>
          <w:marRight w:val="0"/>
          <w:marTop w:val="0"/>
          <w:marBottom w:val="0"/>
          <w:divBdr>
            <w:top w:val="none" w:sz="0" w:space="0" w:color="auto"/>
            <w:left w:val="none" w:sz="0" w:space="0" w:color="auto"/>
            <w:bottom w:val="none" w:sz="0" w:space="0" w:color="auto"/>
            <w:right w:val="none" w:sz="0" w:space="0" w:color="auto"/>
          </w:divBdr>
        </w:div>
        <w:div w:id="380137932">
          <w:marLeft w:val="0"/>
          <w:marRight w:val="0"/>
          <w:marTop w:val="0"/>
          <w:marBottom w:val="0"/>
          <w:divBdr>
            <w:top w:val="none" w:sz="0" w:space="0" w:color="auto"/>
            <w:left w:val="none" w:sz="0" w:space="0" w:color="auto"/>
            <w:bottom w:val="none" w:sz="0" w:space="0" w:color="auto"/>
            <w:right w:val="none" w:sz="0" w:space="0" w:color="auto"/>
          </w:divBdr>
        </w:div>
      </w:divsChild>
    </w:div>
    <w:div w:id="341515900">
      <w:bodyDiv w:val="1"/>
      <w:marLeft w:val="0"/>
      <w:marRight w:val="0"/>
      <w:marTop w:val="0"/>
      <w:marBottom w:val="0"/>
      <w:divBdr>
        <w:top w:val="none" w:sz="0" w:space="0" w:color="auto"/>
        <w:left w:val="none" w:sz="0" w:space="0" w:color="auto"/>
        <w:bottom w:val="none" w:sz="0" w:space="0" w:color="auto"/>
        <w:right w:val="none" w:sz="0" w:space="0" w:color="auto"/>
      </w:divBdr>
      <w:divsChild>
        <w:div w:id="95710068">
          <w:marLeft w:val="0"/>
          <w:marRight w:val="0"/>
          <w:marTop w:val="0"/>
          <w:marBottom w:val="0"/>
          <w:divBdr>
            <w:top w:val="none" w:sz="0" w:space="0" w:color="auto"/>
            <w:left w:val="none" w:sz="0" w:space="0" w:color="auto"/>
            <w:bottom w:val="none" w:sz="0" w:space="0" w:color="auto"/>
            <w:right w:val="none" w:sz="0" w:space="0" w:color="auto"/>
          </w:divBdr>
        </w:div>
        <w:div w:id="99418908">
          <w:marLeft w:val="0"/>
          <w:marRight w:val="0"/>
          <w:marTop w:val="0"/>
          <w:marBottom w:val="0"/>
          <w:divBdr>
            <w:top w:val="none" w:sz="0" w:space="0" w:color="auto"/>
            <w:left w:val="none" w:sz="0" w:space="0" w:color="auto"/>
            <w:bottom w:val="none" w:sz="0" w:space="0" w:color="auto"/>
            <w:right w:val="none" w:sz="0" w:space="0" w:color="auto"/>
          </w:divBdr>
        </w:div>
        <w:div w:id="245696596">
          <w:marLeft w:val="0"/>
          <w:marRight w:val="0"/>
          <w:marTop w:val="0"/>
          <w:marBottom w:val="0"/>
          <w:divBdr>
            <w:top w:val="none" w:sz="0" w:space="0" w:color="auto"/>
            <w:left w:val="none" w:sz="0" w:space="0" w:color="auto"/>
            <w:bottom w:val="none" w:sz="0" w:space="0" w:color="auto"/>
            <w:right w:val="none" w:sz="0" w:space="0" w:color="auto"/>
          </w:divBdr>
        </w:div>
        <w:div w:id="409040304">
          <w:marLeft w:val="0"/>
          <w:marRight w:val="0"/>
          <w:marTop w:val="0"/>
          <w:marBottom w:val="0"/>
          <w:divBdr>
            <w:top w:val="none" w:sz="0" w:space="0" w:color="auto"/>
            <w:left w:val="none" w:sz="0" w:space="0" w:color="auto"/>
            <w:bottom w:val="none" w:sz="0" w:space="0" w:color="auto"/>
            <w:right w:val="none" w:sz="0" w:space="0" w:color="auto"/>
          </w:divBdr>
        </w:div>
      </w:divsChild>
    </w:div>
    <w:div w:id="342056061">
      <w:bodyDiv w:val="1"/>
      <w:marLeft w:val="0"/>
      <w:marRight w:val="0"/>
      <w:marTop w:val="0"/>
      <w:marBottom w:val="0"/>
      <w:divBdr>
        <w:top w:val="none" w:sz="0" w:space="0" w:color="auto"/>
        <w:left w:val="none" w:sz="0" w:space="0" w:color="auto"/>
        <w:bottom w:val="none" w:sz="0" w:space="0" w:color="auto"/>
        <w:right w:val="none" w:sz="0" w:space="0" w:color="auto"/>
      </w:divBdr>
      <w:divsChild>
        <w:div w:id="192042216">
          <w:marLeft w:val="0"/>
          <w:marRight w:val="0"/>
          <w:marTop w:val="0"/>
          <w:marBottom w:val="0"/>
          <w:divBdr>
            <w:top w:val="none" w:sz="0" w:space="0" w:color="auto"/>
            <w:left w:val="none" w:sz="0" w:space="0" w:color="auto"/>
            <w:bottom w:val="none" w:sz="0" w:space="0" w:color="auto"/>
            <w:right w:val="none" w:sz="0" w:space="0" w:color="auto"/>
          </w:divBdr>
        </w:div>
        <w:div w:id="245191561">
          <w:marLeft w:val="0"/>
          <w:marRight w:val="0"/>
          <w:marTop w:val="0"/>
          <w:marBottom w:val="0"/>
          <w:divBdr>
            <w:top w:val="none" w:sz="0" w:space="0" w:color="auto"/>
            <w:left w:val="none" w:sz="0" w:space="0" w:color="auto"/>
            <w:bottom w:val="none" w:sz="0" w:space="0" w:color="auto"/>
            <w:right w:val="none" w:sz="0" w:space="0" w:color="auto"/>
          </w:divBdr>
        </w:div>
        <w:div w:id="378549856">
          <w:marLeft w:val="0"/>
          <w:marRight w:val="0"/>
          <w:marTop w:val="0"/>
          <w:marBottom w:val="0"/>
          <w:divBdr>
            <w:top w:val="none" w:sz="0" w:space="0" w:color="auto"/>
            <w:left w:val="none" w:sz="0" w:space="0" w:color="auto"/>
            <w:bottom w:val="none" w:sz="0" w:space="0" w:color="auto"/>
            <w:right w:val="none" w:sz="0" w:space="0" w:color="auto"/>
          </w:divBdr>
        </w:div>
        <w:div w:id="400715155">
          <w:marLeft w:val="0"/>
          <w:marRight w:val="0"/>
          <w:marTop w:val="0"/>
          <w:marBottom w:val="0"/>
          <w:divBdr>
            <w:top w:val="none" w:sz="0" w:space="0" w:color="auto"/>
            <w:left w:val="none" w:sz="0" w:space="0" w:color="auto"/>
            <w:bottom w:val="none" w:sz="0" w:space="0" w:color="auto"/>
            <w:right w:val="none" w:sz="0" w:space="0" w:color="auto"/>
          </w:divBdr>
        </w:div>
        <w:div w:id="405418822">
          <w:marLeft w:val="0"/>
          <w:marRight w:val="0"/>
          <w:marTop w:val="0"/>
          <w:marBottom w:val="0"/>
          <w:divBdr>
            <w:top w:val="none" w:sz="0" w:space="0" w:color="auto"/>
            <w:left w:val="none" w:sz="0" w:space="0" w:color="auto"/>
            <w:bottom w:val="none" w:sz="0" w:space="0" w:color="auto"/>
            <w:right w:val="none" w:sz="0" w:space="0" w:color="auto"/>
          </w:divBdr>
        </w:div>
      </w:divsChild>
    </w:div>
    <w:div w:id="342323006">
      <w:bodyDiv w:val="1"/>
      <w:marLeft w:val="0"/>
      <w:marRight w:val="0"/>
      <w:marTop w:val="0"/>
      <w:marBottom w:val="0"/>
      <w:divBdr>
        <w:top w:val="none" w:sz="0" w:space="0" w:color="auto"/>
        <w:left w:val="none" w:sz="0" w:space="0" w:color="auto"/>
        <w:bottom w:val="none" w:sz="0" w:space="0" w:color="auto"/>
        <w:right w:val="none" w:sz="0" w:space="0" w:color="auto"/>
      </w:divBdr>
      <w:divsChild>
        <w:div w:id="38749869">
          <w:marLeft w:val="0"/>
          <w:marRight w:val="0"/>
          <w:marTop w:val="0"/>
          <w:marBottom w:val="0"/>
          <w:divBdr>
            <w:top w:val="none" w:sz="0" w:space="0" w:color="auto"/>
            <w:left w:val="none" w:sz="0" w:space="0" w:color="auto"/>
            <w:bottom w:val="none" w:sz="0" w:space="0" w:color="auto"/>
            <w:right w:val="none" w:sz="0" w:space="0" w:color="auto"/>
          </w:divBdr>
        </w:div>
        <w:div w:id="83452984">
          <w:marLeft w:val="0"/>
          <w:marRight w:val="0"/>
          <w:marTop w:val="0"/>
          <w:marBottom w:val="0"/>
          <w:divBdr>
            <w:top w:val="none" w:sz="0" w:space="0" w:color="auto"/>
            <w:left w:val="none" w:sz="0" w:space="0" w:color="auto"/>
            <w:bottom w:val="none" w:sz="0" w:space="0" w:color="auto"/>
            <w:right w:val="none" w:sz="0" w:space="0" w:color="auto"/>
          </w:divBdr>
        </w:div>
        <w:div w:id="142504425">
          <w:marLeft w:val="0"/>
          <w:marRight w:val="0"/>
          <w:marTop w:val="300"/>
          <w:marBottom w:val="0"/>
          <w:divBdr>
            <w:top w:val="none" w:sz="0" w:space="0" w:color="auto"/>
            <w:left w:val="none" w:sz="0" w:space="0" w:color="auto"/>
            <w:bottom w:val="none" w:sz="0" w:space="0" w:color="auto"/>
            <w:right w:val="none" w:sz="0" w:space="0" w:color="auto"/>
          </w:divBdr>
        </w:div>
        <w:div w:id="277680789">
          <w:marLeft w:val="0"/>
          <w:marRight w:val="0"/>
          <w:marTop w:val="300"/>
          <w:marBottom w:val="0"/>
          <w:divBdr>
            <w:top w:val="none" w:sz="0" w:space="0" w:color="auto"/>
            <w:left w:val="none" w:sz="0" w:space="0" w:color="auto"/>
            <w:bottom w:val="none" w:sz="0" w:space="0" w:color="auto"/>
            <w:right w:val="none" w:sz="0" w:space="0" w:color="auto"/>
          </w:divBdr>
        </w:div>
        <w:div w:id="328606847">
          <w:marLeft w:val="0"/>
          <w:marRight w:val="0"/>
          <w:marTop w:val="0"/>
          <w:marBottom w:val="0"/>
          <w:divBdr>
            <w:top w:val="none" w:sz="0" w:space="0" w:color="auto"/>
            <w:left w:val="none" w:sz="0" w:space="0" w:color="auto"/>
            <w:bottom w:val="none" w:sz="0" w:space="0" w:color="auto"/>
            <w:right w:val="none" w:sz="0" w:space="0" w:color="auto"/>
          </w:divBdr>
        </w:div>
      </w:divsChild>
    </w:div>
    <w:div w:id="342903411">
      <w:bodyDiv w:val="1"/>
      <w:marLeft w:val="0"/>
      <w:marRight w:val="0"/>
      <w:marTop w:val="0"/>
      <w:marBottom w:val="0"/>
      <w:divBdr>
        <w:top w:val="none" w:sz="0" w:space="0" w:color="auto"/>
        <w:left w:val="none" w:sz="0" w:space="0" w:color="auto"/>
        <w:bottom w:val="none" w:sz="0" w:space="0" w:color="auto"/>
        <w:right w:val="none" w:sz="0" w:space="0" w:color="auto"/>
      </w:divBdr>
    </w:div>
    <w:div w:id="343095238">
      <w:bodyDiv w:val="1"/>
      <w:marLeft w:val="0"/>
      <w:marRight w:val="0"/>
      <w:marTop w:val="0"/>
      <w:marBottom w:val="0"/>
      <w:divBdr>
        <w:top w:val="none" w:sz="0" w:space="0" w:color="auto"/>
        <w:left w:val="none" w:sz="0" w:space="0" w:color="auto"/>
        <w:bottom w:val="none" w:sz="0" w:space="0" w:color="auto"/>
        <w:right w:val="none" w:sz="0" w:space="0" w:color="auto"/>
      </w:divBdr>
      <w:divsChild>
        <w:div w:id="963196273">
          <w:marLeft w:val="0"/>
          <w:marRight w:val="0"/>
          <w:marTop w:val="0"/>
          <w:marBottom w:val="0"/>
          <w:divBdr>
            <w:top w:val="none" w:sz="0" w:space="0" w:color="auto"/>
            <w:left w:val="none" w:sz="0" w:space="0" w:color="auto"/>
            <w:bottom w:val="none" w:sz="0" w:space="0" w:color="auto"/>
            <w:right w:val="none" w:sz="0" w:space="0" w:color="auto"/>
          </w:divBdr>
        </w:div>
        <w:div w:id="574976665">
          <w:marLeft w:val="0"/>
          <w:marRight w:val="0"/>
          <w:marTop w:val="0"/>
          <w:marBottom w:val="0"/>
          <w:divBdr>
            <w:top w:val="none" w:sz="0" w:space="0" w:color="auto"/>
            <w:left w:val="none" w:sz="0" w:space="0" w:color="auto"/>
            <w:bottom w:val="none" w:sz="0" w:space="0" w:color="auto"/>
            <w:right w:val="none" w:sz="0" w:space="0" w:color="auto"/>
          </w:divBdr>
          <w:divsChild>
            <w:div w:id="1233151871">
              <w:marLeft w:val="0"/>
              <w:marRight w:val="0"/>
              <w:marTop w:val="0"/>
              <w:marBottom w:val="0"/>
              <w:divBdr>
                <w:top w:val="none" w:sz="0" w:space="0" w:color="auto"/>
                <w:left w:val="none" w:sz="0" w:space="0" w:color="auto"/>
                <w:bottom w:val="none" w:sz="0" w:space="0" w:color="auto"/>
                <w:right w:val="none" w:sz="0" w:space="0" w:color="auto"/>
              </w:divBdr>
            </w:div>
          </w:divsChild>
        </w:div>
        <w:div w:id="203450005">
          <w:marLeft w:val="0"/>
          <w:marRight w:val="0"/>
          <w:marTop w:val="0"/>
          <w:marBottom w:val="0"/>
          <w:divBdr>
            <w:top w:val="none" w:sz="0" w:space="0" w:color="auto"/>
            <w:left w:val="none" w:sz="0" w:space="0" w:color="auto"/>
            <w:bottom w:val="none" w:sz="0" w:space="0" w:color="auto"/>
            <w:right w:val="none" w:sz="0" w:space="0" w:color="auto"/>
          </w:divBdr>
        </w:div>
        <w:div w:id="1851869965">
          <w:marLeft w:val="0"/>
          <w:marRight w:val="0"/>
          <w:marTop w:val="0"/>
          <w:marBottom w:val="0"/>
          <w:divBdr>
            <w:top w:val="none" w:sz="0" w:space="0" w:color="auto"/>
            <w:left w:val="none" w:sz="0" w:space="0" w:color="auto"/>
            <w:bottom w:val="none" w:sz="0" w:space="0" w:color="auto"/>
            <w:right w:val="none" w:sz="0" w:space="0" w:color="auto"/>
          </w:divBdr>
          <w:divsChild>
            <w:div w:id="2117478239">
              <w:marLeft w:val="0"/>
              <w:marRight w:val="0"/>
              <w:marTop w:val="0"/>
              <w:marBottom w:val="0"/>
              <w:divBdr>
                <w:top w:val="none" w:sz="0" w:space="0" w:color="auto"/>
                <w:left w:val="none" w:sz="0" w:space="0" w:color="auto"/>
                <w:bottom w:val="none" w:sz="0" w:space="0" w:color="auto"/>
                <w:right w:val="none" w:sz="0" w:space="0" w:color="auto"/>
              </w:divBdr>
            </w:div>
          </w:divsChild>
        </w:div>
        <w:div w:id="1215195285">
          <w:marLeft w:val="0"/>
          <w:marRight w:val="0"/>
          <w:marTop w:val="0"/>
          <w:marBottom w:val="0"/>
          <w:divBdr>
            <w:top w:val="none" w:sz="0" w:space="0" w:color="auto"/>
            <w:left w:val="none" w:sz="0" w:space="0" w:color="auto"/>
            <w:bottom w:val="none" w:sz="0" w:space="0" w:color="auto"/>
            <w:right w:val="none" w:sz="0" w:space="0" w:color="auto"/>
          </w:divBdr>
        </w:div>
        <w:div w:id="1314023370">
          <w:marLeft w:val="0"/>
          <w:marRight w:val="0"/>
          <w:marTop w:val="0"/>
          <w:marBottom w:val="0"/>
          <w:divBdr>
            <w:top w:val="none" w:sz="0" w:space="0" w:color="auto"/>
            <w:left w:val="none" w:sz="0" w:space="0" w:color="auto"/>
            <w:bottom w:val="none" w:sz="0" w:space="0" w:color="auto"/>
            <w:right w:val="none" w:sz="0" w:space="0" w:color="auto"/>
          </w:divBdr>
          <w:divsChild>
            <w:div w:id="957492529">
              <w:marLeft w:val="0"/>
              <w:marRight w:val="0"/>
              <w:marTop w:val="0"/>
              <w:marBottom w:val="0"/>
              <w:divBdr>
                <w:top w:val="none" w:sz="0" w:space="0" w:color="auto"/>
                <w:left w:val="none" w:sz="0" w:space="0" w:color="auto"/>
                <w:bottom w:val="none" w:sz="0" w:space="0" w:color="auto"/>
                <w:right w:val="none" w:sz="0" w:space="0" w:color="auto"/>
              </w:divBdr>
            </w:div>
          </w:divsChild>
        </w:div>
        <w:div w:id="1433819954">
          <w:marLeft w:val="0"/>
          <w:marRight w:val="0"/>
          <w:marTop w:val="0"/>
          <w:marBottom w:val="0"/>
          <w:divBdr>
            <w:top w:val="none" w:sz="0" w:space="0" w:color="auto"/>
            <w:left w:val="none" w:sz="0" w:space="0" w:color="auto"/>
            <w:bottom w:val="none" w:sz="0" w:space="0" w:color="auto"/>
            <w:right w:val="none" w:sz="0" w:space="0" w:color="auto"/>
          </w:divBdr>
        </w:div>
        <w:div w:id="1767385685">
          <w:marLeft w:val="0"/>
          <w:marRight w:val="0"/>
          <w:marTop w:val="0"/>
          <w:marBottom w:val="0"/>
          <w:divBdr>
            <w:top w:val="none" w:sz="0" w:space="0" w:color="auto"/>
            <w:left w:val="none" w:sz="0" w:space="0" w:color="auto"/>
            <w:bottom w:val="none" w:sz="0" w:space="0" w:color="auto"/>
            <w:right w:val="none" w:sz="0" w:space="0" w:color="auto"/>
          </w:divBdr>
          <w:divsChild>
            <w:div w:id="713848539">
              <w:marLeft w:val="0"/>
              <w:marRight w:val="0"/>
              <w:marTop w:val="0"/>
              <w:marBottom w:val="0"/>
              <w:divBdr>
                <w:top w:val="none" w:sz="0" w:space="0" w:color="auto"/>
                <w:left w:val="none" w:sz="0" w:space="0" w:color="auto"/>
                <w:bottom w:val="none" w:sz="0" w:space="0" w:color="auto"/>
                <w:right w:val="none" w:sz="0" w:space="0" w:color="auto"/>
              </w:divBdr>
            </w:div>
          </w:divsChild>
        </w:div>
        <w:div w:id="183060856">
          <w:marLeft w:val="0"/>
          <w:marRight w:val="0"/>
          <w:marTop w:val="0"/>
          <w:marBottom w:val="0"/>
          <w:divBdr>
            <w:top w:val="none" w:sz="0" w:space="0" w:color="auto"/>
            <w:left w:val="none" w:sz="0" w:space="0" w:color="auto"/>
            <w:bottom w:val="none" w:sz="0" w:space="0" w:color="auto"/>
            <w:right w:val="none" w:sz="0" w:space="0" w:color="auto"/>
          </w:divBdr>
        </w:div>
        <w:div w:id="2072802846">
          <w:marLeft w:val="0"/>
          <w:marRight w:val="0"/>
          <w:marTop w:val="0"/>
          <w:marBottom w:val="0"/>
          <w:divBdr>
            <w:top w:val="none" w:sz="0" w:space="0" w:color="auto"/>
            <w:left w:val="none" w:sz="0" w:space="0" w:color="auto"/>
            <w:bottom w:val="none" w:sz="0" w:space="0" w:color="auto"/>
            <w:right w:val="none" w:sz="0" w:space="0" w:color="auto"/>
          </w:divBdr>
          <w:divsChild>
            <w:div w:id="734280961">
              <w:marLeft w:val="0"/>
              <w:marRight w:val="0"/>
              <w:marTop w:val="0"/>
              <w:marBottom w:val="0"/>
              <w:divBdr>
                <w:top w:val="none" w:sz="0" w:space="0" w:color="auto"/>
                <w:left w:val="none" w:sz="0" w:space="0" w:color="auto"/>
                <w:bottom w:val="none" w:sz="0" w:space="0" w:color="auto"/>
                <w:right w:val="none" w:sz="0" w:space="0" w:color="auto"/>
              </w:divBdr>
            </w:div>
          </w:divsChild>
        </w:div>
        <w:div w:id="224341690">
          <w:marLeft w:val="0"/>
          <w:marRight w:val="0"/>
          <w:marTop w:val="0"/>
          <w:marBottom w:val="0"/>
          <w:divBdr>
            <w:top w:val="none" w:sz="0" w:space="0" w:color="auto"/>
            <w:left w:val="none" w:sz="0" w:space="0" w:color="auto"/>
            <w:bottom w:val="none" w:sz="0" w:space="0" w:color="auto"/>
            <w:right w:val="none" w:sz="0" w:space="0" w:color="auto"/>
          </w:divBdr>
        </w:div>
        <w:div w:id="1050225">
          <w:marLeft w:val="0"/>
          <w:marRight w:val="0"/>
          <w:marTop w:val="0"/>
          <w:marBottom w:val="0"/>
          <w:divBdr>
            <w:top w:val="none" w:sz="0" w:space="0" w:color="auto"/>
            <w:left w:val="none" w:sz="0" w:space="0" w:color="auto"/>
            <w:bottom w:val="none" w:sz="0" w:space="0" w:color="auto"/>
            <w:right w:val="none" w:sz="0" w:space="0" w:color="auto"/>
          </w:divBdr>
          <w:divsChild>
            <w:div w:id="749891575">
              <w:marLeft w:val="0"/>
              <w:marRight w:val="0"/>
              <w:marTop w:val="0"/>
              <w:marBottom w:val="0"/>
              <w:divBdr>
                <w:top w:val="none" w:sz="0" w:space="0" w:color="auto"/>
                <w:left w:val="none" w:sz="0" w:space="0" w:color="auto"/>
                <w:bottom w:val="none" w:sz="0" w:space="0" w:color="auto"/>
                <w:right w:val="none" w:sz="0" w:space="0" w:color="auto"/>
              </w:divBdr>
            </w:div>
          </w:divsChild>
        </w:div>
        <w:div w:id="939948944">
          <w:marLeft w:val="0"/>
          <w:marRight w:val="0"/>
          <w:marTop w:val="0"/>
          <w:marBottom w:val="0"/>
          <w:divBdr>
            <w:top w:val="none" w:sz="0" w:space="0" w:color="auto"/>
            <w:left w:val="none" w:sz="0" w:space="0" w:color="auto"/>
            <w:bottom w:val="none" w:sz="0" w:space="0" w:color="auto"/>
            <w:right w:val="none" w:sz="0" w:space="0" w:color="auto"/>
          </w:divBdr>
        </w:div>
        <w:div w:id="520322798">
          <w:marLeft w:val="0"/>
          <w:marRight w:val="0"/>
          <w:marTop w:val="0"/>
          <w:marBottom w:val="0"/>
          <w:divBdr>
            <w:top w:val="none" w:sz="0" w:space="0" w:color="auto"/>
            <w:left w:val="none" w:sz="0" w:space="0" w:color="auto"/>
            <w:bottom w:val="none" w:sz="0" w:space="0" w:color="auto"/>
            <w:right w:val="none" w:sz="0" w:space="0" w:color="auto"/>
          </w:divBdr>
          <w:divsChild>
            <w:div w:id="1754620245">
              <w:marLeft w:val="0"/>
              <w:marRight w:val="0"/>
              <w:marTop w:val="0"/>
              <w:marBottom w:val="0"/>
              <w:divBdr>
                <w:top w:val="none" w:sz="0" w:space="0" w:color="auto"/>
                <w:left w:val="none" w:sz="0" w:space="0" w:color="auto"/>
                <w:bottom w:val="none" w:sz="0" w:space="0" w:color="auto"/>
                <w:right w:val="none" w:sz="0" w:space="0" w:color="auto"/>
              </w:divBdr>
            </w:div>
          </w:divsChild>
        </w:div>
        <w:div w:id="344064539">
          <w:marLeft w:val="0"/>
          <w:marRight w:val="0"/>
          <w:marTop w:val="300"/>
          <w:marBottom w:val="0"/>
          <w:divBdr>
            <w:top w:val="none" w:sz="0" w:space="0" w:color="auto"/>
            <w:left w:val="none" w:sz="0" w:space="0" w:color="auto"/>
            <w:bottom w:val="none" w:sz="0" w:space="0" w:color="auto"/>
            <w:right w:val="none" w:sz="0" w:space="0" w:color="auto"/>
          </w:divBdr>
          <w:divsChild>
            <w:div w:id="1046371205">
              <w:marLeft w:val="0"/>
              <w:marRight w:val="0"/>
              <w:marTop w:val="0"/>
              <w:marBottom w:val="0"/>
              <w:divBdr>
                <w:top w:val="none" w:sz="0" w:space="0" w:color="auto"/>
                <w:left w:val="none" w:sz="0" w:space="0" w:color="auto"/>
                <w:bottom w:val="none" w:sz="0" w:space="0" w:color="auto"/>
                <w:right w:val="none" w:sz="0" w:space="0" w:color="auto"/>
              </w:divBdr>
              <w:divsChild>
                <w:div w:id="601030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649098">
          <w:marLeft w:val="0"/>
          <w:marRight w:val="0"/>
          <w:marTop w:val="300"/>
          <w:marBottom w:val="0"/>
          <w:divBdr>
            <w:top w:val="none" w:sz="0" w:space="0" w:color="auto"/>
            <w:left w:val="none" w:sz="0" w:space="0" w:color="auto"/>
            <w:bottom w:val="none" w:sz="0" w:space="0" w:color="auto"/>
            <w:right w:val="none" w:sz="0" w:space="0" w:color="auto"/>
          </w:divBdr>
          <w:divsChild>
            <w:div w:id="1753813707">
              <w:marLeft w:val="0"/>
              <w:marRight w:val="0"/>
              <w:marTop w:val="0"/>
              <w:marBottom w:val="0"/>
              <w:divBdr>
                <w:top w:val="none" w:sz="0" w:space="0" w:color="auto"/>
                <w:left w:val="none" w:sz="0" w:space="0" w:color="auto"/>
                <w:bottom w:val="none" w:sz="0" w:space="0" w:color="auto"/>
                <w:right w:val="none" w:sz="0" w:space="0" w:color="auto"/>
              </w:divBdr>
              <w:divsChild>
                <w:div w:id="1129085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9684660">
          <w:marLeft w:val="0"/>
          <w:marRight w:val="0"/>
          <w:marTop w:val="300"/>
          <w:marBottom w:val="0"/>
          <w:divBdr>
            <w:top w:val="none" w:sz="0" w:space="0" w:color="auto"/>
            <w:left w:val="none" w:sz="0" w:space="0" w:color="auto"/>
            <w:bottom w:val="none" w:sz="0" w:space="0" w:color="auto"/>
            <w:right w:val="none" w:sz="0" w:space="0" w:color="auto"/>
          </w:divBdr>
          <w:divsChild>
            <w:div w:id="1918127585">
              <w:marLeft w:val="0"/>
              <w:marRight w:val="0"/>
              <w:marTop w:val="0"/>
              <w:marBottom w:val="0"/>
              <w:divBdr>
                <w:top w:val="none" w:sz="0" w:space="0" w:color="auto"/>
                <w:left w:val="none" w:sz="0" w:space="0" w:color="auto"/>
                <w:bottom w:val="none" w:sz="0" w:space="0" w:color="auto"/>
                <w:right w:val="none" w:sz="0" w:space="0" w:color="auto"/>
              </w:divBdr>
              <w:divsChild>
                <w:div w:id="6157202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3359007">
      <w:bodyDiv w:val="1"/>
      <w:marLeft w:val="0"/>
      <w:marRight w:val="0"/>
      <w:marTop w:val="0"/>
      <w:marBottom w:val="0"/>
      <w:divBdr>
        <w:top w:val="none" w:sz="0" w:space="0" w:color="auto"/>
        <w:left w:val="none" w:sz="0" w:space="0" w:color="auto"/>
        <w:bottom w:val="none" w:sz="0" w:space="0" w:color="auto"/>
        <w:right w:val="none" w:sz="0" w:space="0" w:color="auto"/>
      </w:divBdr>
      <w:divsChild>
        <w:div w:id="146476601">
          <w:marLeft w:val="0"/>
          <w:marRight w:val="0"/>
          <w:marTop w:val="0"/>
          <w:marBottom w:val="0"/>
          <w:divBdr>
            <w:top w:val="none" w:sz="0" w:space="0" w:color="auto"/>
            <w:left w:val="none" w:sz="0" w:space="0" w:color="auto"/>
            <w:bottom w:val="none" w:sz="0" w:space="0" w:color="auto"/>
            <w:right w:val="none" w:sz="0" w:space="0" w:color="auto"/>
          </w:divBdr>
        </w:div>
        <w:div w:id="286006023">
          <w:marLeft w:val="0"/>
          <w:marRight w:val="0"/>
          <w:marTop w:val="0"/>
          <w:marBottom w:val="0"/>
          <w:divBdr>
            <w:top w:val="none" w:sz="0" w:space="0" w:color="auto"/>
            <w:left w:val="none" w:sz="0" w:space="0" w:color="auto"/>
            <w:bottom w:val="none" w:sz="0" w:space="0" w:color="auto"/>
            <w:right w:val="none" w:sz="0" w:space="0" w:color="auto"/>
          </w:divBdr>
        </w:div>
        <w:div w:id="341318229">
          <w:marLeft w:val="0"/>
          <w:marRight w:val="0"/>
          <w:marTop w:val="0"/>
          <w:marBottom w:val="0"/>
          <w:divBdr>
            <w:top w:val="none" w:sz="0" w:space="0" w:color="auto"/>
            <w:left w:val="none" w:sz="0" w:space="0" w:color="auto"/>
            <w:bottom w:val="none" w:sz="0" w:space="0" w:color="auto"/>
            <w:right w:val="none" w:sz="0" w:space="0" w:color="auto"/>
          </w:divBdr>
          <w:divsChild>
            <w:div w:id="373776988">
              <w:marLeft w:val="0"/>
              <w:marRight w:val="0"/>
              <w:marTop w:val="0"/>
              <w:marBottom w:val="0"/>
              <w:divBdr>
                <w:top w:val="none" w:sz="0" w:space="0" w:color="auto"/>
                <w:left w:val="none" w:sz="0" w:space="0" w:color="auto"/>
                <w:bottom w:val="none" w:sz="0" w:space="0" w:color="auto"/>
                <w:right w:val="none" w:sz="0" w:space="0" w:color="auto"/>
              </w:divBdr>
            </w:div>
          </w:divsChild>
        </w:div>
        <w:div w:id="387070020">
          <w:marLeft w:val="0"/>
          <w:marRight w:val="0"/>
          <w:marTop w:val="300"/>
          <w:marBottom w:val="0"/>
          <w:divBdr>
            <w:top w:val="none" w:sz="0" w:space="0" w:color="auto"/>
            <w:left w:val="none" w:sz="0" w:space="0" w:color="auto"/>
            <w:bottom w:val="none" w:sz="0" w:space="0" w:color="auto"/>
            <w:right w:val="none" w:sz="0" w:space="0" w:color="auto"/>
          </w:divBdr>
        </w:div>
      </w:divsChild>
    </w:div>
    <w:div w:id="343367503">
      <w:bodyDiv w:val="1"/>
      <w:marLeft w:val="0"/>
      <w:marRight w:val="0"/>
      <w:marTop w:val="0"/>
      <w:marBottom w:val="0"/>
      <w:divBdr>
        <w:top w:val="none" w:sz="0" w:space="0" w:color="auto"/>
        <w:left w:val="none" w:sz="0" w:space="0" w:color="auto"/>
        <w:bottom w:val="none" w:sz="0" w:space="0" w:color="auto"/>
        <w:right w:val="none" w:sz="0" w:space="0" w:color="auto"/>
      </w:divBdr>
      <w:divsChild>
        <w:div w:id="34618702">
          <w:marLeft w:val="0"/>
          <w:marRight w:val="0"/>
          <w:marTop w:val="0"/>
          <w:marBottom w:val="0"/>
          <w:divBdr>
            <w:top w:val="none" w:sz="0" w:space="0" w:color="auto"/>
            <w:left w:val="none" w:sz="0" w:space="0" w:color="auto"/>
            <w:bottom w:val="none" w:sz="0" w:space="0" w:color="auto"/>
            <w:right w:val="none" w:sz="0" w:space="0" w:color="auto"/>
          </w:divBdr>
        </w:div>
        <w:div w:id="75714409">
          <w:marLeft w:val="0"/>
          <w:marRight w:val="0"/>
          <w:marTop w:val="0"/>
          <w:marBottom w:val="0"/>
          <w:divBdr>
            <w:top w:val="none" w:sz="0" w:space="0" w:color="auto"/>
            <w:left w:val="none" w:sz="0" w:space="0" w:color="auto"/>
            <w:bottom w:val="none" w:sz="0" w:space="0" w:color="auto"/>
            <w:right w:val="none" w:sz="0" w:space="0" w:color="auto"/>
          </w:divBdr>
        </w:div>
        <w:div w:id="164169310">
          <w:marLeft w:val="0"/>
          <w:marRight w:val="0"/>
          <w:marTop w:val="0"/>
          <w:marBottom w:val="0"/>
          <w:divBdr>
            <w:top w:val="none" w:sz="0" w:space="0" w:color="auto"/>
            <w:left w:val="none" w:sz="0" w:space="0" w:color="auto"/>
            <w:bottom w:val="none" w:sz="0" w:space="0" w:color="auto"/>
            <w:right w:val="none" w:sz="0" w:space="0" w:color="auto"/>
          </w:divBdr>
        </w:div>
      </w:divsChild>
    </w:div>
    <w:div w:id="343436317">
      <w:bodyDiv w:val="1"/>
      <w:marLeft w:val="0"/>
      <w:marRight w:val="0"/>
      <w:marTop w:val="0"/>
      <w:marBottom w:val="0"/>
      <w:divBdr>
        <w:top w:val="none" w:sz="0" w:space="0" w:color="auto"/>
        <w:left w:val="none" w:sz="0" w:space="0" w:color="auto"/>
        <w:bottom w:val="none" w:sz="0" w:space="0" w:color="auto"/>
        <w:right w:val="none" w:sz="0" w:space="0" w:color="auto"/>
      </w:divBdr>
      <w:divsChild>
        <w:div w:id="62534102">
          <w:marLeft w:val="0"/>
          <w:marRight w:val="0"/>
          <w:marTop w:val="0"/>
          <w:marBottom w:val="0"/>
          <w:divBdr>
            <w:top w:val="none" w:sz="0" w:space="0" w:color="auto"/>
            <w:left w:val="none" w:sz="0" w:space="0" w:color="auto"/>
            <w:bottom w:val="none" w:sz="0" w:space="0" w:color="auto"/>
            <w:right w:val="none" w:sz="0" w:space="0" w:color="auto"/>
          </w:divBdr>
        </w:div>
        <w:div w:id="200827331">
          <w:marLeft w:val="0"/>
          <w:marRight w:val="0"/>
          <w:marTop w:val="300"/>
          <w:marBottom w:val="0"/>
          <w:divBdr>
            <w:top w:val="none" w:sz="0" w:space="0" w:color="auto"/>
            <w:left w:val="none" w:sz="0" w:space="0" w:color="auto"/>
            <w:bottom w:val="none" w:sz="0" w:space="0" w:color="auto"/>
            <w:right w:val="none" w:sz="0" w:space="0" w:color="auto"/>
          </w:divBdr>
        </w:div>
      </w:divsChild>
    </w:div>
    <w:div w:id="343626981">
      <w:bodyDiv w:val="1"/>
      <w:marLeft w:val="0"/>
      <w:marRight w:val="0"/>
      <w:marTop w:val="0"/>
      <w:marBottom w:val="0"/>
      <w:divBdr>
        <w:top w:val="none" w:sz="0" w:space="0" w:color="auto"/>
        <w:left w:val="none" w:sz="0" w:space="0" w:color="auto"/>
        <w:bottom w:val="none" w:sz="0" w:space="0" w:color="auto"/>
        <w:right w:val="none" w:sz="0" w:space="0" w:color="auto"/>
      </w:divBdr>
      <w:divsChild>
        <w:div w:id="2974404">
          <w:marLeft w:val="0"/>
          <w:marRight w:val="0"/>
          <w:marTop w:val="300"/>
          <w:marBottom w:val="0"/>
          <w:divBdr>
            <w:top w:val="none" w:sz="0" w:space="0" w:color="auto"/>
            <w:left w:val="none" w:sz="0" w:space="0" w:color="auto"/>
            <w:bottom w:val="none" w:sz="0" w:space="0" w:color="auto"/>
            <w:right w:val="none" w:sz="0" w:space="0" w:color="auto"/>
          </w:divBdr>
        </w:div>
        <w:div w:id="14507338">
          <w:marLeft w:val="0"/>
          <w:marRight w:val="0"/>
          <w:marTop w:val="0"/>
          <w:marBottom w:val="0"/>
          <w:divBdr>
            <w:top w:val="none" w:sz="0" w:space="0" w:color="auto"/>
            <w:left w:val="none" w:sz="0" w:space="0" w:color="auto"/>
            <w:bottom w:val="none" w:sz="0" w:space="0" w:color="auto"/>
            <w:right w:val="none" w:sz="0" w:space="0" w:color="auto"/>
          </w:divBdr>
        </w:div>
      </w:divsChild>
    </w:div>
    <w:div w:id="343636351">
      <w:bodyDiv w:val="1"/>
      <w:marLeft w:val="0"/>
      <w:marRight w:val="0"/>
      <w:marTop w:val="0"/>
      <w:marBottom w:val="0"/>
      <w:divBdr>
        <w:top w:val="none" w:sz="0" w:space="0" w:color="auto"/>
        <w:left w:val="none" w:sz="0" w:space="0" w:color="auto"/>
        <w:bottom w:val="none" w:sz="0" w:space="0" w:color="auto"/>
        <w:right w:val="none" w:sz="0" w:space="0" w:color="auto"/>
      </w:divBdr>
    </w:div>
    <w:div w:id="343752652">
      <w:bodyDiv w:val="1"/>
      <w:marLeft w:val="0"/>
      <w:marRight w:val="0"/>
      <w:marTop w:val="0"/>
      <w:marBottom w:val="0"/>
      <w:divBdr>
        <w:top w:val="none" w:sz="0" w:space="0" w:color="auto"/>
        <w:left w:val="none" w:sz="0" w:space="0" w:color="auto"/>
        <w:bottom w:val="none" w:sz="0" w:space="0" w:color="auto"/>
        <w:right w:val="none" w:sz="0" w:space="0" w:color="auto"/>
      </w:divBdr>
    </w:div>
    <w:div w:id="344669714">
      <w:bodyDiv w:val="1"/>
      <w:marLeft w:val="0"/>
      <w:marRight w:val="0"/>
      <w:marTop w:val="0"/>
      <w:marBottom w:val="0"/>
      <w:divBdr>
        <w:top w:val="none" w:sz="0" w:space="0" w:color="auto"/>
        <w:left w:val="none" w:sz="0" w:space="0" w:color="auto"/>
        <w:bottom w:val="none" w:sz="0" w:space="0" w:color="auto"/>
        <w:right w:val="none" w:sz="0" w:space="0" w:color="auto"/>
      </w:divBdr>
      <w:divsChild>
        <w:div w:id="145978858">
          <w:marLeft w:val="0"/>
          <w:marRight w:val="0"/>
          <w:marTop w:val="0"/>
          <w:marBottom w:val="0"/>
          <w:divBdr>
            <w:top w:val="none" w:sz="0" w:space="0" w:color="auto"/>
            <w:left w:val="none" w:sz="0" w:space="0" w:color="auto"/>
            <w:bottom w:val="none" w:sz="0" w:space="0" w:color="auto"/>
            <w:right w:val="none" w:sz="0" w:space="0" w:color="auto"/>
          </w:divBdr>
          <w:divsChild>
            <w:div w:id="24143205">
              <w:marLeft w:val="0"/>
              <w:marRight w:val="0"/>
              <w:marTop w:val="0"/>
              <w:marBottom w:val="0"/>
              <w:divBdr>
                <w:top w:val="none" w:sz="0" w:space="0" w:color="auto"/>
                <w:left w:val="none" w:sz="0" w:space="0" w:color="auto"/>
                <w:bottom w:val="none" w:sz="0" w:space="0" w:color="auto"/>
                <w:right w:val="none" w:sz="0" w:space="0" w:color="auto"/>
              </w:divBdr>
            </w:div>
          </w:divsChild>
        </w:div>
        <w:div w:id="183329905">
          <w:marLeft w:val="0"/>
          <w:marRight w:val="0"/>
          <w:marTop w:val="0"/>
          <w:marBottom w:val="0"/>
          <w:divBdr>
            <w:top w:val="none" w:sz="0" w:space="0" w:color="auto"/>
            <w:left w:val="none" w:sz="0" w:space="0" w:color="auto"/>
            <w:bottom w:val="none" w:sz="0" w:space="0" w:color="auto"/>
            <w:right w:val="none" w:sz="0" w:space="0" w:color="auto"/>
          </w:divBdr>
        </w:div>
        <w:div w:id="399180908">
          <w:marLeft w:val="0"/>
          <w:marRight w:val="0"/>
          <w:marTop w:val="300"/>
          <w:marBottom w:val="0"/>
          <w:divBdr>
            <w:top w:val="none" w:sz="0" w:space="0" w:color="auto"/>
            <w:left w:val="none" w:sz="0" w:space="0" w:color="auto"/>
            <w:bottom w:val="none" w:sz="0" w:space="0" w:color="auto"/>
            <w:right w:val="none" w:sz="0" w:space="0" w:color="auto"/>
          </w:divBdr>
          <w:divsChild>
            <w:div w:id="84308800">
              <w:marLeft w:val="0"/>
              <w:marRight w:val="0"/>
              <w:marTop w:val="0"/>
              <w:marBottom w:val="0"/>
              <w:divBdr>
                <w:top w:val="none" w:sz="0" w:space="0" w:color="auto"/>
                <w:left w:val="none" w:sz="0" w:space="0" w:color="auto"/>
                <w:bottom w:val="none" w:sz="0" w:space="0" w:color="auto"/>
                <w:right w:val="none" w:sz="0" w:space="0" w:color="auto"/>
              </w:divBdr>
              <w:divsChild>
                <w:div w:id="60063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4863908">
      <w:bodyDiv w:val="1"/>
      <w:marLeft w:val="0"/>
      <w:marRight w:val="0"/>
      <w:marTop w:val="0"/>
      <w:marBottom w:val="0"/>
      <w:divBdr>
        <w:top w:val="none" w:sz="0" w:space="0" w:color="auto"/>
        <w:left w:val="none" w:sz="0" w:space="0" w:color="auto"/>
        <w:bottom w:val="none" w:sz="0" w:space="0" w:color="auto"/>
        <w:right w:val="none" w:sz="0" w:space="0" w:color="auto"/>
      </w:divBdr>
      <w:divsChild>
        <w:div w:id="46346395">
          <w:marLeft w:val="0"/>
          <w:marRight w:val="0"/>
          <w:marTop w:val="0"/>
          <w:marBottom w:val="0"/>
          <w:divBdr>
            <w:top w:val="none" w:sz="0" w:space="0" w:color="auto"/>
            <w:left w:val="none" w:sz="0" w:space="0" w:color="auto"/>
            <w:bottom w:val="none" w:sz="0" w:space="0" w:color="auto"/>
            <w:right w:val="none" w:sz="0" w:space="0" w:color="auto"/>
          </w:divBdr>
        </w:div>
        <w:div w:id="68113296">
          <w:marLeft w:val="0"/>
          <w:marRight w:val="0"/>
          <w:marTop w:val="0"/>
          <w:marBottom w:val="0"/>
          <w:divBdr>
            <w:top w:val="none" w:sz="0" w:space="0" w:color="auto"/>
            <w:left w:val="none" w:sz="0" w:space="0" w:color="auto"/>
            <w:bottom w:val="none" w:sz="0" w:space="0" w:color="auto"/>
            <w:right w:val="none" w:sz="0" w:space="0" w:color="auto"/>
          </w:divBdr>
        </w:div>
        <w:div w:id="197548148">
          <w:marLeft w:val="0"/>
          <w:marRight w:val="0"/>
          <w:marTop w:val="0"/>
          <w:marBottom w:val="0"/>
          <w:divBdr>
            <w:top w:val="none" w:sz="0" w:space="0" w:color="auto"/>
            <w:left w:val="none" w:sz="0" w:space="0" w:color="auto"/>
            <w:bottom w:val="none" w:sz="0" w:space="0" w:color="auto"/>
            <w:right w:val="none" w:sz="0" w:space="0" w:color="auto"/>
          </w:divBdr>
        </w:div>
      </w:divsChild>
    </w:div>
    <w:div w:id="344944819">
      <w:bodyDiv w:val="1"/>
      <w:marLeft w:val="0"/>
      <w:marRight w:val="0"/>
      <w:marTop w:val="0"/>
      <w:marBottom w:val="0"/>
      <w:divBdr>
        <w:top w:val="none" w:sz="0" w:space="0" w:color="auto"/>
        <w:left w:val="none" w:sz="0" w:space="0" w:color="auto"/>
        <w:bottom w:val="none" w:sz="0" w:space="0" w:color="auto"/>
        <w:right w:val="none" w:sz="0" w:space="0" w:color="auto"/>
      </w:divBdr>
      <w:divsChild>
        <w:div w:id="24335660">
          <w:marLeft w:val="0"/>
          <w:marRight w:val="0"/>
          <w:marTop w:val="0"/>
          <w:marBottom w:val="0"/>
          <w:divBdr>
            <w:top w:val="none" w:sz="0" w:space="0" w:color="auto"/>
            <w:left w:val="none" w:sz="0" w:space="0" w:color="auto"/>
            <w:bottom w:val="none" w:sz="0" w:space="0" w:color="auto"/>
            <w:right w:val="none" w:sz="0" w:space="0" w:color="auto"/>
          </w:divBdr>
        </w:div>
        <w:div w:id="106393312">
          <w:marLeft w:val="0"/>
          <w:marRight w:val="0"/>
          <w:marTop w:val="0"/>
          <w:marBottom w:val="0"/>
          <w:divBdr>
            <w:top w:val="none" w:sz="0" w:space="0" w:color="auto"/>
            <w:left w:val="none" w:sz="0" w:space="0" w:color="auto"/>
            <w:bottom w:val="none" w:sz="0" w:space="0" w:color="auto"/>
            <w:right w:val="none" w:sz="0" w:space="0" w:color="auto"/>
          </w:divBdr>
        </w:div>
        <w:div w:id="186067185">
          <w:marLeft w:val="0"/>
          <w:marRight w:val="0"/>
          <w:marTop w:val="0"/>
          <w:marBottom w:val="0"/>
          <w:divBdr>
            <w:top w:val="none" w:sz="0" w:space="0" w:color="auto"/>
            <w:left w:val="none" w:sz="0" w:space="0" w:color="auto"/>
            <w:bottom w:val="none" w:sz="0" w:space="0" w:color="auto"/>
            <w:right w:val="none" w:sz="0" w:space="0" w:color="auto"/>
          </w:divBdr>
          <w:divsChild>
            <w:div w:id="315575955">
              <w:marLeft w:val="0"/>
              <w:marRight w:val="0"/>
              <w:marTop w:val="0"/>
              <w:marBottom w:val="0"/>
              <w:divBdr>
                <w:top w:val="none" w:sz="0" w:space="0" w:color="auto"/>
                <w:left w:val="none" w:sz="0" w:space="0" w:color="auto"/>
                <w:bottom w:val="none" w:sz="0" w:space="0" w:color="auto"/>
                <w:right w:val="none" w:sz="0" w:space="0" w:color="auto"/>
              </w:divBdr>
            </w:div>
          </w:divsChild>
        </w:div>
        <w:div w:id="243608277">
          <w:marLeft w:val="0"/>
          <w:marRight w:val="0"/>
          <w:marTop w:val="0"/>
          <w:marBottom w:val="0"/>
          <w:divBdr>
            <w:top w:val="none" w:sz="0" w:space="0" w:color="auto"/>
            <w:left w:val="none" w:sz="0" w:space="0" w:color="auto"/>
            <w:bottom w:val="none" w:sz="0" w:space="0" w:color="auto"/>
            <w:right w:val="none" w:sz="0" w:space="0" w:color="auto"/>
          </w:divBdr>
        </w:div>
        <w:div w:id="340738201">
          <w:marLeft w:val="0"/>
          <w:marRight w:val="0"/>
          <w:marTop w:val="300"/>
          <w:marBottom w:val="0"/>
          <w:divBdr>
            <w:top w:val="none" w:sz="0" w:space="0" w:color="auto"/>
            <w:left w:val="none" w:sz="0" w:space="0" w:color="auto"/>
            <w:bottom w:val="none" w:sz="0" w:space="0" w:color="auto"/>
            <w:right w:val="none" w:sz="0" w:space="0" w:color="auto"/>
          </w:divBdr>
        </w:div>
        <w:div w:id="396171913">
          <w:marLeft w:val="0"/>
          <w:marRight w:val="0"/>
          <w:marTop w:val="0"/>
          <w:marBottom w:val="0"/>
          <w:divBdr>
            <w:top w:val="none" w:sz="0" w:space="0" w:color="auto"/>
            <w:left w:val="none" w:sz="0" w:space="0" w:color="auto"/>
            <w:bottom w:val="none" w:sz="0" w:space="0" w:color="auto"/>
            <w:right w:val="none" w:sz="0" w:space="0" w:color="auto"/>
          </w:divBdr>
        </w:div>
      </w:divsChild>
    </w:div>
    <w:div w:id="345208860">
      <w:bodyDiv w:val="1"/>
      <w:marLeft w:val="0"/>
      <w:marRight w:val="0"/>
      <w:marTop w:val="0"/>
      <w:marBottom w:val="0"/>
      <w:divBdr>
        <w:top w:val="none" w:sz="0" w:space="0" w:color="auto"/>
        <w:left w:val="none" w:sz="0" w:space="0" w:color="auto"/>
        <w:bottom w:val="none" w:sz="0" w:space="0" w:color="auto"/>
        <w:right w:val="none" w:sz="0" w:space="0" w:color="auto"/>
      </w:divBdr>
      <w:divsChild>
        <w:div w:id="231162395">
          <w:marLeft w:val="0"/>
          <w:marRight w:val="0"/>
          <w:marTop w:val="0"/>
          <w:marBottom w:val="0"/>
          <w:divBdr>
            <w:top w:val="none" w:sz="0" w:space="0" w:color="auto"/>
            <w:left w:val="none" w:sz="0" w:space="0" w:color="auto"/>
            <w:bottom w:val="none" w:sz="0" w:space="0" w:color="auto"/>
            <w:right w:val="none" w:sz="0" w:space="0" w:color="auto"/>
          </w:divBdr>
        </w:div>
        <w:div w:id="239869935">
          <w:marLeft w:val="0"/>
          <w:marRight w:val="0"/>
          <w:marTop w:val="0"/>
          <w:marBottom w:val="0"/>
          <w:divBdr>
            <w:top w:val="none" w:sz="0" w:space="0" w:color="auto"/>
            <w:left w:val="none" w:sz="0" w:space="0" w:color="auto"/>
            <w:bottom w:val="none" w:sz="0" w:space="0" w:color="auto"/>
            <w:right w:val="none" w:sz="0" w:space="0" w:color="auto"/>
          </w:divBdr>
        </w:div>
        <w:div w:id="250355114">
          <w:marLeft w:val="0"/>
          <w:marRight w:val="0"/>
          <w:marTop w:val="0"/>
          <w:marBottom w:val="0"/>
          <w:divBdr>
            <w:top w:val="none" w:sz="0" w:space="0" w:color="auto"/>
            <w:left w:val="none" w:sz="0" w:space="0" w:color="auto"/>
            <w:bottom w:val="none" w:sz="0" w:space="0" w:color="auto"/>
            <w:right w:val="none" w:sz="0" w:space="0" w:color="auto"/>
          </w:divBdr>
        </w:div>
        <w:div w:id="303320993">
          <w:marLeft w:val="0"/>
          <w:marRight w:val="0"/>
          <w:marTop w:val="0"/>
          <w:marBottom w:val="0"/>
          <w:divBdr>
            <w:top w:val="none" w:sz="0" w:space="0" w:color="auto"/>
            <w:left w:val="none" w:sz="0" w:space="0" w:color="auto"/>
            <w:bottom w:val="none" w:sz="0" w:space="0" w:color="auto"/>
            <w:right w:val="none" w:sz="0" w:space="0" w:color="auto"/>
          </w:divBdr>
        </w:div>
      </w:divsChild>
    </w:div>
    <w:div w:id="345325840">
      <w:bodyDiv w:val="1"/>
      <w:marLeft w:val="0"/>
      <w:marRight w:val="0"/>
      <w:marTop w:val="0"/>
      <w:marBottom w:val="0"/>
      <w:divBdr>
        <w:top w:val="none" w:sz="0" w:space="0" w:color="auto"/>
        <w:left w:val="none" w:sz="0" w:space="0" w:color="auto"/>
        <w:bottom w:val="none" w:sz="0" w:space="0" w:color="auto"/>
        <w:right w:val="none" w:sz="0" w:space="0" w:color="auto"/>
      </w:divBdr>
    </w:div>
    <w:div w:id="345327362">
      <w:bodyDiv w:val="1"/>
      <w:marLeft w:val="0"/>
      <w:marRight w:val="0"/>
      <w:marTop w:val="0"/>
      <w:marBottom w:val="0"/>
      <w:divBdr>
        <w:top w:val="none" w:sz="0" w:space="0" w:color="auto"/>
        <w:left w:val="none" w:sz="0" w:space="0" w:color="auto"/>
        <w:bottom w:val="none" w:sz="0" w:space="0" w:color="auto"/>
        <w:right w:val="none" w:sz="0" w:space="0" w:color="auto"/>
      </w:divBdr>
    </w:div>
    <w:div w:id="345594758">
      <w:bodyDiv w:val="1"/>
      <w:marLeft w:val="0"/>
      <w:marRight w:val="0"/>
      <w:marTop w:val="0"/>
      <w:marBottom w:val="0"/>
      <w:divBdr>
        <w:top w:val="none" w:sz="0" w:space="0" w:color="auto"/>
        <w:left w:val="none" w:sz="0" w:space="0" w:color="auto"/>
        <w:bottom w:val="none" w:sz="0" w:space="0" w:color="auto"/>
        <w:right w:val="none" w:sz="0" w:space="0" w:color="auto"/>
      </w:divBdr>
    </w:div>
    <w:div w:id="346178757">
      <w:bodyDiv w:val="1"/>
      <w:marLeft w:val="0"/>
      <w:marRight w:val="0"/>
      <w:marTop w:val="0"/>
      <w:marBottom w:val="0"/>
      <w:divBdr>
        <w:top w:val="none" w:sz="0" w:space="0" w:color="auto"/>
        <w:left w:val="none" w:sz="0" w:space="0" w:color="auto"/>
        <w:bottom w:val="none" w:sz="0" w:space="0" w:color="auto"/>
        <w:right w:val="none" w:sz="0" w:space="0" w:color="auto"/>
      </w:divBdr>
      <w:divsChild>
        <w:div w:id="65229717">
          <w:marLeft w:val="0"/>
          <w:marRight w:val="0"/>
          <w:marTop w:val="0"/>
          <w:marBottom w:val="0"/>
          <w:divBdr>
            <w:top w:val="none" w:sz="0" w:space="0" w:color="auto"/>
            <w:left w:val="none" w:sz="0" w:space="0" w:color="auto"/>
            <w:bottom w:val="none" w:sz="0" w:space="0" w:color="auto"/>
            <w:right w:val="none" w:sz="0" w:space="0" w:color="auto"/>
          </w:divBdr>
        </w:div>
        <w:div w:id="359403312">
          <w:marLeft w:val="0"/>
          <w:marRight w:val="0"/>
          <w:marTop w:val="300"/>
          <w:marBottom w:val="0"/>
          <w:divBdr>
            <w:top w:val="none" w:sz="0" w:space="0" w:color="auto"/>
            <w:left w:val="none" w:sz="0" w:space="0" w:color="auto"/>
            <w:bottom w:val="none" w:sz="0" w:space="0" w:color="auto"/>
            <w:right w:val="none" w:sz="0" w:space="0" w:color="auto"/>
          </w:divBdr>
          <w:divsChild>
            <w:div w:id="370502477">
              <w:marLeft w:val="0"/>
              <w:marRight w:val="0"/>
              <w:marTop w:val="0"/>
              <w:marBottom w:val="0"/>
              <w:divBdr>
                <w:top w:val="none" w:sz="0" w:space="0" w:color="auto"/>
                <w:left w:val="none" w:sz="0" w:space="0" w:color="auto"/>
                <w:bottom w:val="none" w:sz="0" w:space="0" w:color="auto"/>
                <w:right w:val="none" w:sz="0" w:space="0" w:color="auto"/>
              </w:divBdr>
              <w:divsChild>
                <w:div w:id="42139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780651">
          <w:marLeft w:val="0"/>
          <w:marRight w:val="0"/>
          <w:marTop w:val="0"/>
          <w:marBottom w:val="0"/>
          <w:divBdr>
            <w:top w:val="none" w:sz="0" w:space="0" w:color="auto"/>
            <w:left w:val="none" w:sz="0" w:space="0" w:color="auto"/>
            <w:bottom w:val="none" w:sz="0" w:space="0" w:color="auto"/>
            <w:right w:val="none" w:sz="0" w:space="0" w:color="auto"/>
          </w:divBdr>
        </w:div>
      </w:divsChild>
    </w:div>
    <w:div w:id="346374216">
      <w:bodyDiv w:val="1"/>
      <w:marLeft w:val="0"/>
      <w:marRight w:val="0"/>
      <w:marTop w:val="0"/>
      <w:marBottom w:val="0"/>
      <w:divBdr>
        <w:top w:val="none" w:sz="0" w:space="0" w:color="auto"/>
        <w:left w:val="none" w:sz="0" w:space="0" w:color="auto"/>
        <w:bottom w:val="none" w:sz="0" w:space="0" w:color="auto"/>
        <w:right w:val="none" w:sz="0" w:space="0" w:color="auto"/>
      </w:divBdr>
      <w:divsChild>
        <w:div w:id="129255235">
          <w:marLeft w:val="0"/>
          <w:marRight w:val="0"/>
          <w:marTop w:val="0"/>
          <w:marBottom w:val="0"/>
          <w:divBdr>
            <w:top w:val="none" w:sz="0" w:space="0" w:color="auto"/>
            <w:left w:val="none" w:sz="0" w:space="0" w:color="auto"/>
            <w:bottom w:val="none" w:sz="0" w:space="0" w:color="auto"/>
            <w:right w:val="none" w:sz="0" w:space="0" w:color="auto"/>
          </w:divBdr>
        </w:div>
        <w:div w:id="214004685">
          <w:marLeft w:val="0"/>
          <w:marRight w:val="0"/>
          <w:marTop w:val="0"/>
          <w:marBottom w:val="0"/>
          <w:divBdr>
            <w:top w:val="none" w:sz="0" w:space="0" w:color="auto"/>
            <w:left w:val="none" w:sz="0" w:space="0" w:color="auto"/>
            <w:bottom w:val="none" w:sz="0" w:space="0" w:color="auto"/>
            <w:right w:val="none" w:sz="0" w:space="0" w:color="auto"/>
          </w:divBdr>
        </w:div>
        <w:div w:id="241568813">
          <w:marLeft w:val="0"/>
          <w:marRight w:val="0"/>
          <w:marTop w:val="0"/>
          <w:marBottom w:val="0"/>
          <w:divBdr>
            <w:top w:val="none" w:sz="0" w:space="0" w:color="auto"/>
            <w:left w:val="none" w:sz="0" w:space="0" w:color="auto"/>
            <w:bottom w:val="none" w:sz="0" w:space="0" w:color="auto"/>
            <w:right w:val="none" w:sz="0" w:space="0" w:color="auto"/>
          </w:divBdr>
        </w:div>
        <w:div w:id="267929783">
          <w:marLeft w:val="0"/>
          <w:marRight w:val="0"/>
          <w:marTop w:val="300"/>
          <w:marBottom w:val="0"/>
          <w:divBdr>
            <w:top w:val="none" w:sz="0" w:space="0" w:color="auto"/>
            <w:left w:val="none" w:sz="0" w:space="0" w:color="auto"/>
            <w:bottom w:val="none" w:sz="0" w:space="0" w:color="auto"/>
            <w:right w:val="none" w:sz="0" w:space="0" w:color="auto"/>
          </w:divBdr>
        </w:div>
        <w:div w:id="342709214">
          <w:marLeft w:val="0"/>
          <w:marRight w:val="0"/>
          <w:marTop w:val="0"/>
          <w:marBottom w:val="0"/>
          <w:divBdr>
            <w:top w:val="none" w:sz="0" w:space="0" w:color="auto"/>
            <w:left w:val="none" w:sz="0" w:space="0" w:color="auto"/>
            <w:bottom w:val="none" w:sz="0" w:space="0" w:color="auto"/>
            <w:right w:val="none" w:sz="0" w:space="0" w:color="auto"/>
          </w:divBdr>
        </w:div>
        <w:div w:id="412355095">
          <w:marLeft w:val="0"/>
          <w:marRight w:val="0"/>
          <w:marTop w:val="0"/>
          <w:marBottom w:val="0"/>
          <w:divBdr>
            <w:top w:val="none" w:sz="0" w:space="0" w:color="auto"/>
            <w:left w:val="none" w:sz="0" w:space="0" w:color="auto"/>
            <w:bottom w:val="none" w:sz="0" w:space="0" w:color="auto"/>
            <w:right w:val="none" w:sz="0" w:space="0" w:color="auto"/>
          </w:divBdr>
        </w:div>
      </w:divsChild>
    </w:div>
    <w:div w:id="347103899">
      <w:bodyDiv w:val="1"/>
      <w:marLeft w:val="0"/>
      <w:marRight w:val="0"/>
      <w:marTop w:val="0"/>
      <w:marBottom w:val="0"/>
      <w:divBdr>
        <w:top w:val="none" w:sz="0" w:space="0" w:color="auto"/>
        <w:left w:val="none" w:sz="0" w:space="0" w:color="auto"/>
        <w:bottom w:val="none" w:sz="0" w:space="0" w:color="auto"/>
        <w:right w:val="none" w:sz="0" w:space="0" w:color="auto"/>
      </w:divBdr>
    </w:div>
    <w:div w:id="347366124">
      <w:bodyDiv w:val="1"/>
      <w:marLeft w:val="0"/>
      <w:marRight w:val="0"/>
      <w:marTop w:val="0"/>
      <w:marBottom w:val="0"/>
      <w:divBdr>
        <w:top w:val="none" w:sz="0" w:space="0" w:color="auto"/>
        <w:left w:val="none" w:sz="0" w:space="0" w:color="auto"/>
        <w:bottom w:val="none" w:sz="0" w:space="0" w:color="auto"/>
        <w:right w:val="none" w:sz="0" w:space="0" w:color="auto"/>
      </w:divBdr>
      <w:divsChild>
        <w:div w:id="44718063">
          <w:marLeft w:val="0"/>
          <w:marRight w:val="0"/>
          <w:marTop w:val="300"/>
          <w:marBottom w:val="0"/>
          <w:divBdr>
            <w:top w:val="none" w:sz="0" w:space="0" w:color="auto"/>
            <w:left w:val="none" w:sz="0" w:space="0" w:color="auto"/>
            <w:bottom w:val="none" w:sz="0" w:space="0" w:color="auto"/>
            <w:right w:val="none" w:sz="0" w:space="0" w:color="auto"/>
          </w:divBdr>
        </w:div>
        <w:div w:id="266930535">
          <w:marLeft w:val="0"/>
          <w:marRight w:val="0"/>
          <w:marTop w:val="0"/>
          <w:marBottom w:val="0"/>
          <w:divBdr>
            <w:top w:val="none" w:sz="0" w:space="0" w:color="auto"/>
            <w:left w:val="none" w:sz="0" w:space="0" w:color="auto"/>
            <w:bottom w:val="none" w:sz="0" w:space="0" w:color="auto"/>
            <w:right w:val="none" w:sz="0" w:space="0" w:color="auto"/>
          </w:divBdr>
        </w:div>
        <w:div w:id="288241973">
          <w:marLeft w:val="0"/>
          <w:marRight w:val="0"/>
          <w:marTop w:val="0"/>
          <w:marBottom w:val="0"/>
          <w:divBdr>
            <w:top w:val="none" w:sz="0" w:space="0" w:color="auto"/>
            <w:left w:val="none" w:sz="0" w:space="0" w:color="auto"/>
            <w:bottom w:val="none" w:sz="0" w:space="0" w:color="auto"/>
            <w:right w:val="none" w:sz="0" w:space="0" w:color="auto"/>
          </w:divBdr>
        </w:div>
      </w:divsChild>
    </w:div>
    <w:div w:id="347368185">
      <w:bodyDiv w:val="1"/>
      <w:marLeft w:val="0"/>
      <w:marRight w:val="0"/>
      <w:marTop w:val="0"/>
      <w:marBottom w:val="0"/>
      <w:divBdr>
        <w:top w:val="none" w:sz="0" w:space="0" w:color="auto"/>
        <w:left w:val="none" w:sz="0" w:space="0" w:color="auto"/>
        <w:bottom w:val="none" w:sz="0" w:space="0" w:color="auto"/>
        <w:right w:val="none" w:sz="0" w:space="0" w:color="auto"/>
      </w:divBdr>
      <w:divsChild>
        <w:div w:id="93328752">
          <w:marLeft w:val="0"/>
          <w:marRight w:val="0"/>
          <w:marTop w:val="300"/>
          <w:marBottom w:val="0"/>
          <w:divBdr>
            <w:top w:val="none" w:sz="0" w:space="0" w:color="auto"/>
            <w:left w:val="none" w:sz="0" w:space="0" w:color="auto"/>
            <w:bottom w:val="none" w:sz="0" w:space="0" w:color="auto"/>
            <w:right w:val="none" w:sz="0" w:space="0" w:color="auto"/>
          </w:divBdr>
        </w:div>
        <w:div w:id="288585792">
          <w:marLeft w:val="0"/>
          <w:marRight w:val="0"/>
          <w:marTop w:val="300"/>
          <w:marBottom w:val="0"/>
          <w:divBdr>
            <w:top w:val="none" w:sz="0" w:space="0" w:color="auto"/>
            <w:left w:val="none" w:sz="0" w:space="0" w:color="auto"/>
            <w:bottom w:val="none" w:sz="0" w:space="0" w:color="auto"/>
            <w:right w:val="none" w:sz="0" w:space="0" w:color="auto"/>
          </w:divBdr>
        </w:div>
        <w:div w:id="390424568">
          <w:marLeft w:val="0"/>
          <w:marRight w:val="0"/>
          <w:marTop w:val="0"/>
          <w:marBottom w:val="0"/>
          <w:divBdr>
            <w:top w:val="none" w:sz="0" w:space="0" w:color="auto"/>
            <w:left w:val="none" w:sz="0" w:space="0" w:color="auto"/>
            <w:bottom w:val="none" w:sz="0" w:space="0" w:color="auto"/>
            <w:right w:val="none" w:sz="0" w:space="0" w:color="auto"/>
          </w:divBdr>
        </w:div>
      </w:divsChild>
    </w:div>
    <w:div w:id="347410298">
      <w:bodyDiv w:val="1"/>
      <w:marLeft w:val="0"/>
      <w:marRight w:val="0"/>
      <w:marTop w:val="0"/>
      <w:marBottom w:val="0"/>
      <w:divBdr>
        <w:top w:val="none" w:sz="0" w:space="0" w:color="auto"/>
        <w:left w:val="none" w:sz="0" w:space="0" w:color="auto"/>
        <w:bottom w:val="none" w:sz="0" w:space="0" w:color="auto"/>
        <w:right w:val="none" w:sz="0" w:space="0" w:color="auto"/>
      </w:divBdr>
    </w:div>
    <w:div w:id="347486243">
      <w:bodyDiv w:val="1"/>
      <w:marLeft w:val="0"/>
      <w:marRight w:val="0"/>
      <w:marTop w:val="0"/>
      <w:marBottom w:val="0"/>
      <w:divBdr>
        <w:top w:val="none" w:sz="0" w:space="0" w:color="auto"/>
        <w:left w:val="none" w:sz="0" w:space="0" w:color="auto"/>
        <w:bottom w:val="none" w:sz="0" w:space="0" w:color="auto"/>
        <w:right w:val="none" w:sz="0" w:space="0" w:color="auto"/>
      </w:divBdr>
      <w:divsChild>
        <w:div w:id="168493690">
          <w:marLeft w:val="0"/>
          <w:marRight w:val="0"/>
          <w:marTop w:val="0"/>
          <w:marBottom w:val="0"/>
          <w:divBdr>
            <w:top w:val="none" w:sz="0" w:space="0" w:color="auto"/>
            <w:left w:val="none" w:sz="0" w:space="0" w:color="auto"/>
            <w:bottom w:val="none" w:sz="0" w:space="0" w:color="auto"/>
            <w:right w:val="none" w:sz="0" w:space="0" w:color="auto"/>
          </w:divBdr>
          <w:divsChild>
            <w:div w:id="136992627">
              <w:marLeft w:val="0"/>
              <w:marRight w:val="0"/>
              <w:marTop w:val="0"/>
              <w:marBottom w:val="0"/>
              <w:divBdr>
                <w:top w:val="none" w:sz="0" w:space="0" w:color="auto"/>
                <w:left w:val="none" w:sz="0" w:space="0" w:color="auto"/>
                <w:bottom w:val="none" w:sz="0" w:space="0" w:color="auto"/>
                <w:right w:val="none" w:sz="0" w:space="0" w:color="auto"/>
              </w:divBdr>
            </w:div>
          </w:divsChild>
        </w:div>
        <w:div w:id="335571009">
          <w:marLeft w:val="0"/>
          <w:marRight w:val="0"/>
          <w:marTop w:val="0"/>
          <w:marBottom w:val="0"/>
          <w:divBdr>
            <w:top w:val="none" w:sz="0" w:space="0" w:color="auto"/>
            <w:left w:val="none" w:sz="0" w:space="0" w:color="auto"/>
            <w:bottom w:val="none" w:sz="0" w:space="0" w:color="auto"/>
            <w:right w:val="none" w:sz="0" w:space="0" w:color="auto"/>
          </w:divBdr>
        </w:div>
      </w:divsChild>
    </w:div>
    <w:div w:id="347680112">
      <w:bodyDiv w:val="1"/>
      <w:marLeft w:val="0"/>
      <w:marRight w:val="0"/>
      <w:marTop w:val="0"/>
      <w:marBottom w:val="0"/>
      <w:divBdr>
        <w:top w:val="none" w:sz="0" w:space="0" w:color="auto"/>
        <w:left w:val="none" w:sz="0" w:space="0" w:color="auto"/>
        <w:bottom w:val="none" w:sz="0" w:space="0" w:color="auto"/>
        <w:right w:val="none" w:sz="0" w:space="0" w:color="auto"/>
      </w:divBdr>
      <w:divsChild>
        <w:div w:id="236982962">
          <w:marLeft w:val="0"/>
          <w:marRight w:val="0"/>
          <w:marTop w:val="0"/>
          <w:marBottom w:val="0"/>
          <w:divBdr>
            <w:top w:val="none" w:sz="0" w:space="0" w:color="auto"/>
            <w:left w:val="none" w:sz="0" w:space="0" w:color="auto"/>
            <w:bottom w:val="none" w:sz="0" w:space="0" w:color="auto"/>
            <w:right w:val="none" w:sz="0" w:space="0" w:color="auto"/>
          </w:divBdr>
        </w:div>
        <w:div w:id="312681104">
          <w:marLeft w:val="0"/>
          <w:marRight w:val="0"/>
          <w:marTop w:val="0"/>
          <w:marBottom w:val="0"/>
          <w:divBdr>
            <w:top w:val="none" w:sz="0" w:space="0" w:color="auto"/>
            <w:left w:val="none" w:sz="0" w:space="0" w:color="auto"/>
            <w:bottom w:val="none" w:sz="0" w:space="0" w:color="auto"/>
            <w:right w:val="none" w:sz="0" w:space="0" w:color="auto"/>
          </w:divBdr>
        </w:div>
        <w:div w:id="313266792">
          <w:marLeft w:val="0"/>
          <w:marRight w:val="0"/>
          <w:marTop w:val="0"/>
          <w:marBottom w:val="0"/>
          <w:divBdr>
            <w:top w:val="none" w:sz="0" w:space="0" w:color="auto"/>
            <w:left w:val="none" w:sz="0" w:space="0" w:color="auto"/>
            <w:bottom w:val="none" w:sz="0" w:space="0" w:color="auto"/>
            <w:right w:val="none" w:sz="0" w:space="0" w:color="auto"/>
          </w:divBdr>
        </w:div>
      </w:divsChild>
    </w:div>
    <w:div w:id="347828249">
      <w:bodyDiv w:val="1"/>
      <w:marLeft w:val="0"/>
      <w:marRight w:val="0"/>
      <w:marTop w:val="0"/>
      <w:marBottom w:val="0"/>
      <w:divBdr>
        <w:top w:val="none" w:sz="0" w:space="0" w:color="auto"/>
        <w:left w:val="none" w:sz="0" w:space="0" w:color="auto"/>
        <w:bottom w:val="none" w:sz="0" w:space="0" w:color="auto"/>
        <w:right w:val="none" w:sz="0" w:space="0" w:color="auto"/>
      </w:divBdr>
      <w:divsChild>
        <w:div w:id="17048620">
          <w:marLeft w:val="0"/>
          <w:marRight w:val="0"/>
          <w:marTop w:val="0"/>
          <w:marBottom w:val="0"/>
          <w:divBdr>
            <w:top w:val="none" w:sz="0" w:space="0" w:color="auto"/>
            <w:left w:val="none" w:sz="0" w:space="0" w:color="auto"/>
            <w:bottom w:val="none" w:sz="0" w:space="0" w:color="auto"/>
            <w:right w:val="none" w:sz="0" w:space="0" w:color="auto"/>
          </w:divBdr>
        </w:div>
        <w:div w:id="38282327">
          <w:marLeft w:val="0"/>
          <w:marRight w:val="0"/>
          <w:marTop w:val="0"/>
          <w:marBottom w:val="0"/>
          <w:divBdr>
            <w:top w:val="none" w:sz="0" w:space="0" w:color="auto"/>
            <w:left w:val="none" w:sz="0" w:space="0" w:color="auto"/>
            <w:bottom w:val="none" w:sz="0" w:space="0" w:color="auto"/>
            <w:right w:val="none" w:sz="0" w:space="0" w:color="auto"/>
          </w:divBdr>
        </w:div>
        <w:div w:id="254946421">
          <w:marLeft w:val="0"/>
          <w:marRight w:val="0"/>
          <w:marTop w:val="0"/>
          <w:marBottom w:val="0"/>
          <w:divBdr>
            <w:top w:val="none" w:sz="0" w:space="0" w:color="auto"/>
            <w:left w:val="none" w:sz="0" w:space="0" w:color="auto"/>
            <w:bottom w:val="none" w:sz="0" w:space="0" w:color="auto"/>
            <w:right w:val="none" w:sz="0" w:space="0" w:color="auto"/>
          </w:divBdr>
        </w:div>
        <w:div w:id="298338606">
          <w:marLeft w:val="0"/>
          <w:marRight w:val="0"/>
          <w:marTop w:val="300"/>
          <w:marBottom w:val="0"/>
          <w:divBdr>
            <w:top w:val="none" w:sz="0" w:space="0" w:color="auto"/>
            <w:left w:val="none" w:sz="0" w:space="0" w:color="auto"/>
            <w:bottom w:val="none" w:sz="0" w:space="0" w:color="auto"/>
            <w:right w:val="none" w:sz="0" w:space="0" w:color="auto"/>
          </w:divBdr>
        </w:div>
        <w:div w:id="374932273">
          <w:marLeft w:val="0"/>
          <w:marRight w:val="0"/>
          <w:marTop w:val="0"/>
          <w:marBottom w:val="0"/>
          <w:divBdr>
            <w:top w:val="none" w:sz="0" w:space="0" w:color="auto"/>
            <w:left w:val="none" w:sz="0" w:space="0" w:color="auto"/>
            <w:bottom w:val="none" w:sz="0" w:space="0" w:color="auto"/>
            <w:right w:val="none" w:sz="0" w:space="0" w:color="auto"/>
          </w:divBdr>
        </w:div>
      </w:divsChild>
    </w:div>
    <w:div w:id="348221008">
      <w:bodyDiv w:val="1"/>
      <w:marLeft w:val="0"/>
      <w:marRight w:val="0"/>
      <w:marTop w:val="0"/>
      <w:marBottom w:val="0"/>
      <w:divBdr>
        <w:top w:val="none" w:sz="0" w:space="0" w:color="auto"/>
        <w:left w:val="none" w:sz="0" w:space="0" w:color="auto"/>
        <w:bottom w:val="none" w:sz="0" w:space="0" w:color="auto"/>
        <w:right w:val="none" w:sz="0" w:space="0" w:color="auto"/>
      </w:divBdr>
      <w:divsChild>
        <w:div w:id="297147523">
          <w:marLeft w:val="0"/>
          <w:marRight w:val="0"/>
          <w:marTop w:val="0"/>
          <w:marBottom w:val="0"/>
          <w:divBdr>
            <w:top w:val="none" w:sz="0" w:space="0" w:color="auto"/>
            <w:left w:val="none" w:sz="0" w:space="0" w:color="auto"/>
            <w:bottom w:val="none" w:sz="0" w:space="0" w:color="auto"/>
            <w:right w:val="none" w:sz="0" w:space="0" w:color="auto"/>
          </w:divBdr>
        </w:div>
      </w:divsChild>
    </w:div>
    <w:div w:id="348486860">
      <w:bodyDiv w:val="1"/>
      <w:marLeft w:val="0"/>
      <w:marRight w:val="0"/>
      <w:marTop w:val="0"/>
      <w:marBottom w:val="0"/>
      <w:divBdr>
        <w:top w:val="none" w:sz="0" w:space="0" w:color="auto"/>
        <w:left w:val="none" w:sz="0" w:space="0" w:color="auto"/>
        <w:bottom w:val="none" w:sz="0" w:space="0" w:color="auto"/>
        <w:right w:val="none" w:sz="0" w:space="0" w:color="auto"/>
      </w:divBdr>
      <w:divsChild>
        <w:div w:id="109132658">
          <w:marLeft w:val="0"/>
          <w:marRight w:val="0"/>
          <w:marTop w:val="0"/>
          <w:marBottom w:val="0"/>
          <w:divBdr>
            <w:top w:val="none" w:sz="0" w:space="0" w:color="auto"/>
            <w:left w:val="none" w:sz="0" w:space="0" w:color="auto"/>
            <w:bottom w:val="none" w:sz="0" w:space="0" w:color="auto"/>
            <w:right w:val="none" w:sz="0" w:space="0" w:color="auto"/>
          </w:divBdr>
        </w:div>
      </w:divsChild>
    </w:div>
    <w:div w:id="349140024">
      <w:bodyDiv w:val="1"/>
      <w:marLeft w:val="0"/>
      <w:marRight w:val="0"/>
      <w:marTop w:val="0"/>
      <w:marBottom w:val="0"/>
      <w:divBdr>
        <w:top w:val="none" w:sz="0" w:space="0" w:color="auto"/>
        <w:left w:val="none" w:sz="0" w:space="0" w:color="auto"/>
        <w:bottom w:val="none" w:sz="0" w:space="0" w:color="auto"/>
        <w:right w:val="none" w:sz="0" w:space="0" w:color="auto"/>
      </w:divBdr>
    </w:div>
    <w:div w:id="349454244">
      <w:bodyDiv w:val="1"/>
      <w:marLeft w:val="0"/>
      <w:marRight w:val="0"/>
      <w:marTop w:val="0"/>
      <w:marBottom w:val="0"/>
      <w:divBdr>
        <w:top w:val="none" w:sz="0" w:space="0" w:color="auto"/>
        <w:left w:val="none" w:sz="0" w:space="0" w:color="auto"/>
        <w:bottom w:val="none" w:sz="0" w:space="0" w:color="auto"/>
        <w:right w:val="none" w:sz="0" w:space="0" w:color="auto"/>
      </w:divBdr>
    </w:div>
    <w:div w:id="349647333">
      <w:bodyDiv w:val="1"/>
      <w:marLeft w:val="0"/>
      <w:marRight w:val="0"/>
      <w:marTop w:val="0"/>
      <w:marBottom w:val="0"/>
      <w:divBdr>
        <w:top w:val="none" w:sz="0" w:space="0" w:color="auto"/>
        <w:left w:val="none" w:sz="0" w:space="0" w:color="auto"/>
        <w:bottom w:val="none" w:sz="0" w:space="0" w:color="auto"/>
        <w:right w:val="none" w:sz="0" w:space="0" w:color="auto"/>
      </w:divBdr>
      <w:divsChild>
        <w:div w:id="130711248">
          <w:marLeft w:val="0"/>
          <w:marRight w:val="0"/>
          <w:marTop w:val="0"/>
          <w:marBottom w:val="0"/>
          <w:divBdr>
            <w:top w:val="none" w:sz="0" w:space="0" w:color="auto"/>
            <w:left w:val="none" w:sz="0" w:space="0" w:color="auto"/>
            <w:bottom w:val="none" w:sz="0" w:space="0" w:color="auto"/>
            <w:right w:val="none" w:sz="0" w:space="0" w:color="auto"/>
          </w:divBdr>
        </w:div>
        <w:div w:id="215431652">
          <w:marLeft w:val="0"/>
          <w:marRight w:val="0"/>
          <w:marTop w:val="0"/>
          <w:marBottom w:val="0"/>
          <w:divBdr>
            <w:top w:val="none" w:sz="0" w:space="0" w:color="auto"/>
            <w:left w:val="none" w:sz="0" w:space="0" w:color="auto"/>
            <w:bottom w:val="none" w:sz="0" w:space="0" w:color="auto"/>
            <w:right w:val="none" w:sz="0" w:space="0" w:color="auto"/>
          </w:divBdr>
        </w:div>
        <w:div w:id="231429053">
          <w:marLeft w:val="0"/>
          <w:marRight w:val="0"/>
          <w:marTop w:val="300"/>
          <w:marBottom w:val="0"/>
          <w:divBdr>
            <w:top w:val="none" w:sz="0" w:space="0" w:color="auto"/>
            <w:left w:val="none" w:sz="0" w:space="0" w:color="auto"/>
            <w:bottom w:val="none" w:sz="0" w:space="0" w:color="auto"/>
            <w:right w:val="none" w:sz="0" w:space="0" w:color="auto"/>
          </w:divBdr>
          <w:divsChild>
            <w:div w:id="402607810">
              <w:marLeft w:val="0"/>
              <w:marRight w:val="0"/>
              <w:marTop w:val="0"/>
              <w:marBottom w:val="0"/>
              <w:divBdr>
                <w:top w:val="none" w:sz="0" w:space="0" w:color="auto"/>
                <w:left w:val="none" w:sz="0" w:space="0" w:color="auto"/>
                <w:bottom w:val="none" w:sz="0" w:space="0" w:color="auto"/>
                <w:right w:val="none" w:sz="0" w:space="0" w:color="auto"/>
              </w:divBdr>
            </w:div>
          </w:divsChild>
        </w:div>
        <w:div w:id="408237161">
          <w:marLeft w:val="0"/>
          <w:marRight w:val="0"/>
          <w:marTop w:val="0"/>
          <w:marBottom w:val="0"/>
          <w:divBdr>
            <w:top w:val="none" w:sz="0" w:space="0" w:color="auto"/>
            <w:left w:val="none" w:sz="0" w:space="0" w:color="auto"/>
            <w:bottom w:val="none" w:sz="0" w:space="0" w:color="auto"/>
            <w:right w:val="none" w:sz="0" w:space="0" w:color="auto"/>
          </w:divBdr>
        </w:div>
        <w:div w:id="414135350">
          <w:marLeft w:val="0"/>
          <w:marRight w:val="0"/>
          <w:marTop w:val="0"/>
          <w:marBottom w:val="0"/>
          <w:divBdr>
            <w:top w:val="none" w:sz="0" w:space="0" w:color="auto"/>
            <w:left w:val="none" w:sz="0" w:space="0" w:color="auto"/>
            <w:bottom w:val="none" w:sz="0" w:space="0" w:color="auto"/>
            <w:right w:val="none" w:sz="0" w:space="0" w:color="auto"/>
          </w:divBdr>
        </w:div>
      </w:divsChild>
    </w:div>
    <w:div w:id="350448215">
      <w:bodyDiv w:val="1"/>
      <w:marLeft w:val="0"/>
      <w:marRight w:val="0"/>
      <w:marTop w:val="0"/>
      <w:marBottom w:val="0"/>
      <w:divBdr>
        <w:top w:val="none" w:sz="0" w:space="0" w:color="auto"/>
        <w:left w:val="none" w:sz="0" w:space="0" w:color="auto"/>
        <w:bottom w:val="none" w:sz="0" w:space="0" w:color="auto"/>
        <w:right w:val="none" w:sz="0" w:space="0" w:color="auto"/>
      </w:divBdr>
      <w:divsChild>
        <w:div w:id="18163560">
          <w:marLeft w:val="0"/>
          <w:marRight w:val="0"/>
          <w:marTop w:val="0"/>
          <w:marBottom w:val="0"/>
          <w:divBdr>
            <w:top w:val="none" w:sz="0" w:space="0" w:color="auto"/>
            <w:left w:val="none" w:sz="0" w:space="0" w:color="auto"/>
            <w:bottom w:val="none" w:sz="0" w:space="0" w:color="auto"/>
            <w:right w:val="none" w:sz="0" w:space="0" w:color="auto"/>
          </w:divBdr>
        </w:div>
        <w:div w:id="214052170">
          <w:marLeft w:val="0"/>
          <w:marRight w:val="0"/>
          <w:marTop w:val="300"/>
          <w:marBottom w:val="0"/>
          <w:divBdr>
            <w:top w:val="none" w:sz="0" w:space="0" w:color="auto"/>
            <w:left w:val="none" w:sz="0" w:space="0" w:color="auto"/>
            <w:bottom w:val="none" w:sz="0" w:space="0" w:color="auto"/>
            <w:right w:val="none" w:sz="0" w:space="0" w:color="auto"/>
          </w:divBdr>
          <w:divsChild>
            <w:div w:id="9724652">
              <w:marLeft w:val="0"/>
              <w:marRight w:val="0"/>
              <w:marTop w:val="0"/>
              <w:marBottom w:val="0"/>
              <w:divBdr>
                <w:top w:val="none" w:sz="0" w:space="0" w:color="auto"/>
                <w:left w:val="none" w:sz="0" w:space="0" w:color="auto"/>
                <w:bottom w:val="none" w:sz="0" w:space="0" w:color="auto"/>
                <w:right w:val="none" w:sz="0" w:space="0" w:color="auto"/>
              </w:divBdr>
            </w:div>
          </w:divsChild>
        </w:div>
        <w:div w:id="221797171">
          <w:marLeft w:val="0"/>
          <w:marRight w:val="0"/>
          <w:marTop w:val="0"/>
          <w:marBottom w:val="0"/>
          <w:divBdr>
            <w:top w:val="none" w:sz="0" w:space="0" w:color="auto"/>
            <w:left w:val="none" w:sz="0" w:space="0" w:color="auto"/>
            <w:bottom w:val="none" w:sz="0" w:space="0" w:color="auto"/>
            <w:right w:val="none" w:sz="0" w:space="0" w:color="auto"/>
          </w:divBdr>
          <w:divsChild>
            <w:div w:id="204341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648899">
      <w:bodyDiv w:val="1"/>
      <w:marLeft w:val="0"/>
      <w:marRight w:val="0"/>
      <w:marTop w:val="0"/>
      <w:marBottom w:val="0"/>
      <w:divBdr>
        <w:top w:val="none" w:sz="0" w:space="0" w:color="auto"/>
        <w:left w:val="none" w:sz="0" w:space="0" w:color="auto"/>
        <w:bottom w:val="none" w:sz="0" w:space="0" w:color="auto"/>
        <w:right w:val="none" w:sz="0" w:space="0" w:color="auto"/>
      </w:divBdr>
      <w:divsChild>
        <w:div w:id="353314398">
          <w:marLeft w:val="0"/>
          <w:marRight w:val="0"/>
          <w:marTop w:val="300"/>
          <w:marBottom w:val="0"/>
          <w:divBdr>
            <w:top w:val="none" w:sz="0" w:space="0" w:color="auto"/>
            <w:left w:val="none" w:sz="0" w:space="0" w:color="auto"/>
            <w:bottom w:val="none" w:sz="0" w:space="0" w:color="auto"/>
            <w:right w:val="none" w:sz="0" w:space="0" w:color="auto"/>
          </w:divBdr>
        </w:div>
      </w:divsChild>
    </w:div>
    <w:div w:id="351305048">
      <w:bodyDiv w:val="1"/>
      <w:marLeft w:val="0"/>
      <w:marRight w:val="0"/>
      <w:marTop w:val="0"/>
      <w:marBottom w:val="0"/>
      <w:divBdr>
        <w:top w:val="none" w:sz="0" w:space="0" w:color="auto"/>
        <w:left w:val="none" w:sz="0" w:space="0" w:color="auto"/>
        <w:bottom w:val="none" w:sz="0" w:space="0" w:color="auto"/>
        <w:right w:val="none" w:sz="0" w:space="0" w:color="auto"/>
      </w:divBdr>
      <w:divsChild>
        <w:div w:id="90398038">
          <w:marLeft w:val="0"/>
          <w:marRight w:val="0"/>
          <w:marTop w:val="0"/>
          <w:marBottom w:val="0"/>
          <w:divBdr>
            <w:top w:val="none" w:sz="0" w:space="0" w:color="auto"/>
            <w:left w:val="none" w:sz="0" w:space="0" w:color="auto"/>
            <w:bottom w:val="none" w:sz="0" w:space="0" w:color="auto"/>
            <w:right w:val="none" w:sz="0" w:space="0" w:color="auto"/>
          </w:divBdr>
          <w:divsChild>
            <w:div w:id="262038845">
              <w:marLeft w:val="0"/>
              <w:marRight w:val="0"/>
              <w:marTop w:val="0"/>
              <w:marBottom w:val="0"/>
              <w:divBdr>
                <w:top w:val="none" w:sz="0" w:space="0" w:color="auto"/>
                <w:left w:val="none" w:sz="0" w:space="0" w:color="auto"/>
                <w:bottom w:val="none" w:sz="0" w:space="0" w:color="auto"/>
                <w:right w:val="none" w:sz="0" w:space="0" w:color="auto"/>
              </w:divBdr>
            </w:div>
          </w:divsChild>
        </w:div>
        <w:div w:id="98304112">
          <w:marLeft w:val="0"/>
          <w:marRight w:val="0"/>
          <w:marTop w:val="300"/>
          <w:marBottom w:val="0"/>
          <w:divBdr>
            <w:top w:val="none" w:sz="0" w:space="0" w:color="auto"/>
            <w:left w:val="none" w:sz="0" w:space="0" w:color="auto"/>
            <w:bottom w:val="none" w:sz="0" w:space="0" w:color="auto"/>
            <w:right w:val="none" w:sz="0" w:space="0" w:color="auto"/>
          </w:divBdr>
          <w:divsChild>
            <w:div w:id="163129023">
              <w:marLeft w:val="0"/>
              <w:marRight w:val="0"/>
              <w:marTop w:val="0"/>
              <w:marBottom w:val="0"/>
              <w:divBdr>
                <w:top w:val="none" w:sz="0" w:space="0" w:color="auto"/>
                <w:left w:val="none" w:sz="0" w:space="0" w:color="auto"/>
                <w:bottom w:val="none" w:sz="0" w:space="0" w:color="auto"/>
                <w:right w:val="none" w:sz="0" w:space="0" w:color="auto"/>
              </w:divBdr>
            </w:div>
          </w:divsChild>
        </w:div>
        <w:div w:id="257715462">
          <w:marLeft w:val="0"/>
          <w:marRight w:val="0"/>
          <w:marTop w:val="0"/>
          <w:marBottom w:val="0"/>
          <w:divBdr>
            <w:top w:val="none" w:sz="0" w:space="0" w:color="auto"/>
            <w:left w:val="none" w:sz="0" w:space="0" w:color="auto"/>
            <w:bottom w:val="none" w:sz="0" w:space="0" w:color="auto"/>
            <w:right w:val="none" w:sz="0" w:space="0" w:color="auto"/>
          </w:divBdr>
        </w:div>
      </w:divsChild>
    </w:div>
    <w:div w:id="351616319">
      <w:bodyDiv w:val="1"/>
      <w:marLeft w:val="0"/>
      <w:marRight w:val="0"/>
      <w:marTop w:val="0"/>
      <w:marBottom w:val="0"/>
      <w:divBdr>
        <w:top w:val="none" w:sz="0" w:space="0" w:color="auto"/>
        <w:left w:val="none" w:sz="0" w:space="0" w:color="auto"/>
        <w:bottom w:val="none" w:sz="0" w:space="0" w:color="auto"/>
        <w:right w:val="none" w:sz="0" w:space="0" w:color="auto"/>
      </w:divBdr>
      <w:divsChild>
        <w:div w:id="14894319">
          <w:marLeft w:val="0"/>
          <w:marRight w:val="0"/>
          <w:marTop w:val="0"/>
          <w:marBottom w:val="0"/>
          <w:divBdr>
            <w:top w:val="none" w:sz="0" w:space="0" w:color="auto"/>
            <w:left w:val="none" w:sz="0" w:space="0" w:color="auto"/>
            <w:bottom w:val="none" w:sz="0" w:space="0" w:color="auto"/>
            <w:right w:val="none" w:sz="0" w:space="0" w:color="auto"/>
          </w:divBdr>
        </w:div>
        <w:div w:id="58945828">
          <w:marLeft w:val="0"/>
          <w:marRight w:val="0"/>
          <w:marTop w:val="0"/>
          <w:marBottom w:val="0"/>
          <w:divBdr>
            <w:top w:val="none" w:sz="0" w:space="0" w:color="auto"/>
            <w:left w:val="none" w:sz="0" w:space="0" w:color="auto"/>
            <w:bottom w:val="none" w:sz="0" w:space="0" w:color="auto"/>
            <w:right w:val="none" w:sz="0" w:space="0" w:color="auto"/>
          </w:divBdr>
        </w:div>
        <w:div w:id="274141126">
          <w:marLeft w:val="0"/>
          <w:marRight w:val="0"/>
          <w:marTop w:val="300"/>
          <w:marBottom w:val="0"/>
          <w:divBdr>
            <w:top w:val="none" w:sz="0" w:space="0" w:color="auto"/>
            <w:left w:val="none" w:sz="0" w:space="0" w:color="auto"/>
            <w:bottom w:val="none" w:sz="0" w:space="0" w:color="auto"/>
            <w:right w:val="none" w:sz="0" w:space="0" w:color="auto"/>
          </w:divBdr>
          <w:divsChild>
            <w:div w:id="157158775">
              <w:marLeft w:val="0"/>
              <w:marRight w:val="0"/>
              <w:marTop w:val="0"/>
              <w:marBottom w:val="0"/>
              <w:divBdr>
                <w:top w:val="none" w:sz="0" w:space="0" w:color="auto"/>
                <w:left w:val="none" w:sz="0" w:space="0" w:color="auto"/>
                <w:bottom w:val="none" w:sz="0" w:space="0" w:color="auto"/>
                <w:right w:val="none" w:sz="0" w:space="0" w:color="auto"/>
              </w:divBdr>
            </w:div>
          </w:divsChild>
        </w:div>
        <w:div w:id="293027768">
          <w:marLeft w:val="0"/>
          <w:marRight w:val="0"/>
          <w:marTop w:val="0"/>
          <w:marBottom w:val="0"/>
          <w:divBdr>
            <w:top w:val="none" w:sz="0" w:space="0" w:color="auto"/>
            <w:left w:val="none" w:sz="0" w:space="0" w:color="auto"/>
            <w:bottom w:val="none" w:sz="0" w:space="0" w:color="auto"/>
            <w:right w:val="none" w:sz="0" w:space="0" w:color="auto"/>
          </w:divBdr>
        </w:div>
        <w:div w:id="366300672">
          <w:marLeft w:val="0"/>
          <w:marRight w:val="0"/>
          <w:marTop w:val="0"/>
          <w:marBottom w:val="0"/>
          <w:divBdr>
            <w:top w:val="none" w:sz="0" w:space="0" w:color="auto"/>
            <w:left w:val="none" w:sz="0" w:space="0" w:color="auto"/>
            <w:bottom w:val="none" w:sz="0" w:space="0" w:color="auto"/>
            <w:right w:val="none" w:sz="0" w:space="0" w:color="auto"/>
          </w:divBdr>
        </w:div>
      </w:divsChild>
    </w:div>
    <w:div w:id="351952377">
      <w:bodyDiv w:val="1"/>
      <w:marLeft w:val="0"/>
      <w:marRight w:val="0"/>
      <w:marTop w:val="0"/>
      <w:marBottom w:val="0"/>
      <w:divBdr>
        <w:top w:val="none" w:sz="0" w:space="0" w:color="auto"/>
        <w:left w:val="none" w:sz="0" w:space="0" w:color="auto"/>
        <w:bottom w:val="none" w:sz="0" w:space="0" w:color="auto"/>
        <w:right w:val="none" w:sz="0" w:space="0" w:color="auto"/>
      </w:divBdr>
    </w:div>
    <w:div w:id="352342878">
      <w:bodyDiv w:val="1"/>
      <w:marLeft w:val="0"/>
      <w:marRight w:val="0"/>
      <w:marTop w:val="0"/>
      <w:marBottom w:val="0"/>
      <w:divBdr>
        <w:top w:val="none" w:sz="0" w:space="0" w:color="auto"/>
        <w:left w:val="none" w:sz="0" w:space="0" w:color="auto"/>
        <w:bottom w:val="none" w:sz="0" w:space="0" w:color="auto"/>
        <w:right w:val="none" w:sz="0" w:space="0" w:color="auto"/>
      </w:divBdr>
      <w:divsChild>
        <w:div w:id="90204454">
          <w:marLeft w:val="0"/>
          <w:marRight w:val="0"/>
          <w:marTop w:val="0"/>
          <w:marBottom w:val="0"/>
          <w:divBdr>
            <w:top w:val="none" w:sz="0" w:space="0" w:color="auto"/>
            <w:left w:val="none" w:sz="0" w:space="0" w:color="auto"/>
            <w:bottom w:val="none" w:sz="0" w:space="0" w:color="auto"/>
            <w:right w:val="none" w:sz="0" w:space="0" w:color="auto"/>
          </w:divBdr>
        </w:div>
        <w:div w:id="139004449">
          <w:marLeft w:val="0"/>
          <w:marRight w:val="0"/>
          <w:marTop w:val="0"/>
          <w:marBottom w:val="0"/>
          <w:divBdr>
            <w:top w:val="none" w:sz="0" w:space="0" w:color="auto"/>
            <w:left w:val="none" w:sz="0" w:space="0" w:color="auto"/>
            <w:bottom w:val="none" w:sz="0" w:space="0" w:color="auto"/>
            <w:right w:val="none" w:sz="0" w:space="0" w:color="auto"/>
          </w:divBdr>
          <w:divsChild>
            <w:div w:id="305203928">
              <w:marLeft w:val="0"/>
              <w:marRight w:val="0"/>
              <w:marTop w:val="0"/>
              <w:marBottom w:val="0"/>
              <w:divBdr>
                <w:top w:val="none" w:sz="0" w:space="0" w:color="auto"/>
                <w:left w:val="none" w:sz="0" w:space="0" w:color="auto"/>
                <w:bottom w:val="none" w:sz="0" w:space="0" w:color="auto"/>
                <w:right w:val="none" w:sz="0" w:space="0" w:color="auto"/>
              </w:divBdr>
            </w:div>
          </w:divsChild>
        </w:div>
        <w:div w:id="180777154">
          <w:marLeft w:val="0"/>
          <w:marRight w:val="0"/>
          <w:marTop w:val="0"/>
          <w:marBottom w:val="0"/>
          <w:divBdr>
            <w:top w:val="none" w:sz="0" w:space="0" w:color="auto"/>
            <w:left w:val="none" w:sz="0" w:space="0" w:color="auto"/>
            <w:bottom w:val="none" w:sz="0" w:space="0" w:color="auto"/>
            <w:right w:val="none" w:sz="0" w:space="0" w:color="auto"/>
          </w:divBdr>
        </w:div>
        <w:div w:id="226234922">
          <w:marLeft w:val="0"/>
          <w:marRight w:val="0"/>
          <w:marTop w:val="300"/>
          <w:marBottom w:val="0"/>
          <w:divBdr>
            <w:top w:val="none" w:sz="0" w:space="0" w:color="auto"/>
            <w:left w:val="none" w:sz="0" w:space="0" w:color="auto"/>
            <w:bottom w:val="none" w:sz="0" w:space="0" w:color="auto"/>
            <w:right w:val="none" w:sz="0" w:space="0" w:color="auto"/>
          </w:divBdr>
        </w:div>
        <w:div w:id="240138801">
          <w:marLeft w:val="0"/>
          <w:marRight w:val="0"/>
          <w:marTop w:val="0"/>
          <w:marBottom w:val="0"/>
          <w:divBdr>
            <w:top w:val="none" w:sz="0" w:space="0" w:color="auto"/>
            <w:left w:val="none" w:sz="0" w:space="0" w:color="auto"/>
            <w:bottom w:val="none" w:sz="0" w:space="0" w:color="auto"/>
            <w:right w:val="none" w:sz="0" w:space="0" w:color="auto"/>
          </w:divBdr>
        </w:div>
        <w:div w:id="241454428">
          <w:marLeft w:val="0"/>
          <w:marRight w:val="0"/>
          <w:marTop w:val="0"/>
          <w:marBottom w:val="0"/>
          <w:divBdr>
            <w:top w:val="none" w:sz="0" w:space="0" w:color="auto"/>
            <w:left w:val="none" w:sz="0" w:space="0" w:color="auto"/>
            <w:bottom w:val="none" w:sz="0" w:space="0" w:color="auto"/>
            <w:right w:val="none" w:sz="0" w:space="0" w:color="auto"/>
          </w:divBdr>
        </w:div>
      </w:divsChild>
    </w:div>
    <w:div w:id="352728324">
      <w:bodyDiv w:val="1"/>
      <w:marLeft w:val="0"/>
      <w:marRight w:val="0"/>
      <w:marTop w:val="0"/>
      <w:marBottom w:val="0"/>
      <w:divBdr>
        <w:top w:val="none" w:sz="0" w:space="0" w:color="auto"/>
        <w:left w:val="none" w:sz="0" w:space="0" w:color="auto"/>
        <w:bottom w:val="none" w:sz="0" w:space="0" w:color="auto"/>
        <w:right w:val="none" w:sz="0" w:space="0" w:color="auto"/>
      </w:divBdr>
      <w:divsChild>
        <w:div w:id="176191818">
          <w:marLeft w:val="0"/>
          <w:marRight w:val="0"/>
          <w:marTop w:val="300"/>
          <w:marBottom w:val="0"/>
          <w:divBdr>
            <w:top w:val="none" w:sz="0" w:space="0" w:color="auto"/>
            <w:left w:val="none" w:sz="0" w:space="0" w:color="auto"/>
            <w:bottom w:val="none" w:sz="0" w:space="0" w:color="auto"/>
            <w:right w:val="none" w:sz="0" w:space="0" w:color="auto"/>
          </w:divBdr>
        </w:div>
      </w:divsChild>
    </w:div>
    <w:div w:id="353306832">
      <w:bodyDiv w:val="1"/>
      <w:marLeft w:val="0"/>
      <w:marRight w:val="0"/>
      <w:marTop w:val="0"/>
      <w:marBottom w:val="0"/>
      <w:divBdr>
        <w:top w:val="none" w:sz="0" w:space="0" w:color="auto"/>
        <w:left w:val="none" w:sz="0" w:space="0" w:color="auto"/>
        <w:bottom w:val="none" w:sz="0" w:space="0" w:color="auto"/>
        <w:right w:val="none" w:sz="0" w:space="0" w:color="auto"/>
      </w:divBdr>
      <w:divsChild>
        <w:div w:id="49501048">
          <w:marLeft w:val="0"/>
          <w:marRight w:val="0"/>
          <w:marTop w:val="0"/>
          <w:marBottom w:val="0"/>
          <w:divBdr>
            <w:top w:val="none" w:sz="0" w:space="0" w:color="auto"/>
            <w:left w:val="none" w:sz="0" w:space="0" w:color="auto"/>
            <w:bottom w:val="none" w:sz="0" w:space="0" w:color="auto"/>
            <w:right w:val="none" w:sz="0" w:space="0" w:color="auto"/>
          </w:divBdr>
        </w:div>
        <w:div w:id="254095011">
          <w:marLeft w:val="0"/>
          <w:marRight w:val="0"/>
          <w:marTop w:val="0"/>
          <w:marBottom w:val="0"/>
          <w:divBdr>
            <w:top w:val="none" w:sz="0" w:space="0" w:color="auto"/>
            <w:left w:val="none" w:sz="0" w:space="0" w:color="auto"/>
            <w:bottom w:val="none" w:sz="0" w:space="0" w:color="auto"/>
            <w:right w:val="none" w:sz="0" w:space="0" w:color="auto"/>
          </w:divBdr>
        </w:div>
        <w:div w:id="339281628">
          <w:marLeft w:val="0"/>
          <w:marRight w:val="0"/>
          <w:marTop w:val="0"/>
          <w:marBottom w:val="0"/>
          <w:divBdr>
            <w:top w:val="none" w:sz="0" w:space="0" w:color="auto"/>
            <w:left w:val="none" w:sz="0" w:space="0" w:color="auto"/>
            <w:bottom w:val="none" w:sz="0" w:space="0" w:color="auto"/>
            <w:right w:val="none" w:sz="0" w:space="0" w:color="auto"/>
          </w:divBdr>
        </w:div>
      </w:divsChild>
    </w:div>
    <w:div w:id="353386858">
      <w:bodyDiv w:val="1"/>
      <w:marLeft w:val="0"/>
      <w:marRight w:val="0"/>
      <w:marTop w:val="0"/>
      <w:marBottom w:val="0"/>
      <w:divBdr>
        <w:top w:val="none" w:sz="0" w:space="0" w:color="auto"/>
        <w:left w:val="none" w:sz="0" w:space="0" w:color="auto"/>
        <w:bottom w:val="none" w:sz="0" w:space="0" w:color="auto"/>
        <w:right w:val="none" w:sz="0" w:space="0" w:color="auto"/>
      </w:divBdr>
      <w:divsChild>
        <w:div w:id="80758546">
          <w:marLeft w:val="0"/>
          <w:marRight w:val="0"/>
          <w:marTop w:val="300"/>
          <w:marBottom w:val="0"/>
          <w:divBdr>
            <w:top w:val="none" w:sz="0" w:space="0" w:color="auto"/>
            <w:left w:val="none" w:sz="0" w:space="0" w:color="auto"/>
            <w:bottom w:val="none" w:sz="0" w:space="0" w:color="auto"/>
            <w:right w:val="none" w:sz="0" w:space="0" w:color="auto"/>
          </w:divBdr>
          <w:divsChild>
            <w:div w:id="402265106">
              <w:marLeft w:val="0"/>
              <w:marRight w:val="0"/>
              <w:marTop w:val="0"/>
              <w:marBottom w:val="0"/>
              <w:divBdr>
                <w:top w:val="none" w:sz="0" w:space="0" w:color="auto"/>
                <w:left w:val="none" w:sz="0" w:space="0" w:color="auto"/>
                <w:bottom w:val="none" w:sz="0" w:space="0" w:color="auto"/>
                <w:right w:val="none" w:sz="0" w:space="0" w:color="auto"/>
              </w:divBdr>
            </w:div>
          </w:divsChild>
        </w:div>
        <w:div w:id="82846625">
          <w:marLeft w:val="0"/>
          <w:marRight w:val="0"/>
          <w:marTop w:val="0"/>
          <w:marBottom w:val="0"/>
          <w:divBdr>
            <w:top w:val="none" w:sz="0" w:space="0" w:color="auto"/>
            <w:left w:val="none" w:sz="0" w:space="0" w:color="auto"/>
            <w:bottom w:val="none" w:sz="0" w:space="0" w:color="auto"/>
            <w:right w:val="none" w:sz="0" w:space="0" w:color="auto"/>
          </w:divBdr>
        </w:div>
        <w:div w:id="115301043">
          <w:marLeft w:val="0"/>
          <w:marRight w:val="0"/>
          <w:marTop w:val="300"/>
          <w:marBottom w:val="0"/>
          <w:divBdr>
            <w:top w:val="none" w:sz="0" w:space="0" w:color="auto"/>
            <w:left w:val="none" w:sz="0" w:space="0" w:color="auto"/>
            <w:bottom w:val="none" w:sz="0" w:space="0" w:color="auto"/>
            <w:right w:val="none" w:sz="0" w:space="0" w:color="auto"/>
          </w:divBdr>
        </w:div>
        <w:div w:id="211894305">
          <w:marLeft w:val="0"/>
          <w:marRight w:val="0"/>
          <w:marTop w:val="0"/>
          <w:marBottom w:val="0"/>
          <w:divBdr>
            <w:top w:val="none" w:sz="0" w:space="0" w:color="auto"/>
            <w:left w:val="none" w:sz="0" w:space="0" w:color="auto"/>
            <w:bottom w:val="none" w:sz="0" w:space="0" w:color="auto"/>
            <w:right w:val="none" w:sz="0" w:space="0" w:color="auto"/>
          </w:divBdr>
        </w:div>
      </w:divsChild>
    </w:div>
    <w:div w:id="355155348">
      <w:bodyDiv w:val="1"/>
      <w:marLeft w:val="0"/>
      <w:marRight w:val="0"/>
      <w:marTop w:val="0"/>
      <w:marBottom w:val="0"/>
      <w:divBdr>
        <w:top w:val="none" w:sz="0" w:space="0" w:color="auto"/>
        <w:left w:val="none" w:sz="0" w:space="0" w:color="auto"/>
        <w:bottom w:val="none" w:sz="0" w:space="0" w:color="auto"/>
        <w:right w:val="none" w:sz="0" w:space="0" w:color="auto"/>
      </w:divBdr>
    </w:div>
    <w:div w:id="355276682">
      <w:bodyDiv w:val="1"/>
      <w:marLeft w:val="0"/>
      <w:marRight w:val="0"/>
      <w:marTop w:val="0"/>
      <w:marBottom w:val="0"/>
      <w:divBdr>
        <w:top w:val="none" w:sz="0" w:space="0" w:color="auto"/>
        <w:left w:val="none" w:sz="0" w:space="0" w:color="auto"/>
        <w:bottom w:val="none" w:sz="0" w:space="0" w:color="auto"/>
        <w:right w:val="none" w:sz="0" w:space="0" w:color="auto"/>
      </w:divBdr>
    </w:div>
    <w:div w:id="355277768">
      <w:bodyDiv w:val="1"/>
      <w:marLeft w:val="0"/>
      <w:marRight w:val="0"/>
      <w:marTop w:val="0"/>
      <w:marBottom w:val="0"/>
      <w:divBdr>
        <w:top w:val="none" w:sz="0" w:space="0" w:color="auto"/>
        <w:left w:val="none" w:sz="0" w:space="0" w:color="auto"/>
        <w:bottom w:val="none" w:sz="0" w:space="0" w:color="auto"/>
        <w:right w:val="none" w:sz="0" w:space="0" w:color="auto"/>
      </w:divBdr>
    </w:div>
    <w:div w:id="355619964">
      <w:bodyDiv w:val="1"/>
      <w:marLeft w:val="0"/>
      <w:marRight w:val="0"/>
      <w:marTop w:val="0"/>
      <w:marBottom w:val="0"/>
      <w:divBdr>
        <w:top w:val="none" w:sz="0" w:space="0" w:color="auto"/>
        <w:left w:val="none" w:sz="0" w:space="0" w:color="auto"/>
        <w:bottom w:val="none" w:sz="0" w:space="0" w:color="auto"/>
        <w:right w:val="none" w:sz="0" w:space="0" w:color="auto"/>
      </w:divBdr>
      <w:divsChild>
        <w:div w:id="58945690">
          <w:marLeft w:val="0"/>
          <w:marRight w:val="0"/>
          <w:marTop w:val="0"/>
          <w:marBottom w:val="0"/>
          <w:divBdr>
            <w:top w:val="none" w:sz="0" w:space="0" w:color="auto"/>
            <w:left w:val="none" w:sz="0" w:space="0" w:color="auto"/>
            <w:bottom w:val="none" w:sz="0" w:space="0" w:color="auto"/>
            <w:right w:val="none" w:sz="0" w:space="0" w:color="auto"/>
          </w:divBdr>
        </w:div>
        <w:div w:id="201285859">
          <w:marLeft w:val="0"/>
          <w:marRight w:val="0"/>
          <w:marTop w:val="300"/>
          <w:marBottom w:val="0"/>
          <w:divBdr>
            <w:top w:val="none" w:sz="0" w:space="0" w:color="auto"/>
            <w:left w:val="none" w:sz="0" w:space="0" w:color="auto"/>
            <w:bottom w:val="none" w:sz="0" w:space="0" w:color="auto"/>
            <w:right w:val="none" w:sz="0" w:space="0" w:color="auto"/>
          </w:divBdr>
        </w:div>
        <w:div w:id="207958164">
          <w:marLeft w:val="0"/>
          <w:marRight w:val="0"/>
          <w:marTop w:val="0"/>
          <w:marBottom w:val="0"/>
          <w:divBdr>
            <w:top w:val="none" w:sz="0" w:space="0" w:color="auto"/>
            <w:left w:val="none" w:sz="0" w:space="0" w:color="auto"/>
            <w:bottom w:val="none" w:sz="0" w:space="0" w:color="auto"/>
            <w:right w:val="none" w:sz="0" w:space="0" w:color="auto"/>
          </w:divBdr>
        </w:div>
      </w:divsChild>
    </w:div>
    <w:div w:id="355809342">
      <w:bodyDiv w:val="1"/>
      <w:marLeft w:val="0"/>
      <w:marRight w:val="0"/>
      <w:marTop w:val="0"/>
      <w:marBottom w:val="0"/>
      <w:divBdr>
        <w:top w:val="none" w:sz="0" w:space="0" w:color="auto"/>
        <w:left w:val="none" w:sz="0" w:space="0" w:color="auto"/>
        <w:bottom w:val="none" w:sz="0" w:space="0" w:color="auto"/>
        <w:right w:val="none" w:sz="0" w:space="0" w:color="auto"/>
      </w:divBdr>
      <w:divsChild>
        <w:div w:id="52848441">
          <w:marLeft w:val="0"/>
          <w:marRight w:val="0"/>
          <w:marTop w:val="0"/>
          <w:marBottom w:val="0"/>
          <w:divBdr>
            <w:top w:val="none" w:sz="0" w:space="0" w:color="auto"/>
            <w:left w:val="none" w:sz="0" w:space="0" w:color="auto"/>
            <w:bottom w:val="none" w:sz="0" w:space="0" w:color="auto"/>
            <w:right w:val="none" w:sz="0" w:space="0" w:color="auto"/>
          </w:divBdr>
        </w:div>
        <w:div w:id="354579772">
          <w:marLeft w:val="0"/>
          <w:marRight w:val="0"/>
          <w:marTop w:val="0"/>
          <w:marBottom w:val="0"/>
          <w:divBdr>
            <w:top w:val="none" w:sz="0" w:space="0" w:color="auto"/>
            <w:left w:val="none" w:sz="0" w:space="0" w:color="auto"/>
            <w:bottom w:val="none" w:sz="0" w:space="0" w:color="auto"/>
            <w:right w:val="none" w:sz="0" w:space="0" w:color="auto"/>
          </w:divBdr>
        </w:div>
      </w:divsChild>
    </w:div>
    <w:div w:id="355927764">
      <w:bodyDiv w:val="1"/>
      <w:marLeft w:val="0"/>
      <w:marRight w:val="0"/>
      <w:marTop w:val="0"/>
      <w:marBottom w:val="0"/>
      <w:divBdr>
        <w:top w:val="none" w:sz="0" w:space="0" w:color="auto"/>
        <w:left w:val="none" w:sz="0" w:space="0" w:color="auto"/>
        <w:bottom w:val="none" w:sz="0" w:space="0" w:color="auto"/>
        <w:right w:val="none" w:sz="0" w:space="0" w:color="auto"/>
      </w:divBdr>
      <w:divsChild>
        <w:div w:id="29885371">
          <w:marLeft w:val="0"/>
          <w:marRight w:val="0"/>
          <w:marTop w:val="0"/>
          <w:marBottom w:val="0"/>
          <w:divBdr>
            <w:top w:val="none" w:sz="0" w:space="0" w:color="auto"/>
            <w:left w:val="none" w:sz="0" w:space="0" w:color="auto"/>
            <w:bottom w:val="none" w:sz="0" w:space="0" w:color="auto"/>
            <w:right w:val="none" w:sz="0" w:space="0" w:color="auto"/>
          </w:divBdr>
        </w:div>
        <w:div w:id="298727160">
          <w:marLeft w:val="0"/>
          <w:marRight w:val="0"/>
          <w:marTop w:val="0"/>
          <w:marBottom w:val="0"/>
          <w:divBdr>
            <w:top w:val="none" w:sz="0" w:space="0" w:color="auto"/>
            <w:left w:val="none" w:sz="0" w:space="0" w:color="auto"/>
            <w:bottom w:val="none" w:sz="0" w:space="0" w:color="auto"/>
            <w:right w:val="none" w:sz="0" w:space="0" w:color="auto"/>
          </w:divBdr>
        </w:div>
        <w:div w:id="392242000">
          <w:marLeft w:val="0"/>
          <w:marRight w:val="0"/>
          <w:marTop w:val="0"/>
          <w:marBottom w:val="0"/>
          <w:divBdr>
            <w:top w:val="none" w:sz="0" w:space="0" w:color="auto"/>
            <w:left w:val="none" w:sz="0" w:space="0" w:color="auto"/>
            <w:bottom w:val="none" w:sz="0" w:space="0" w:color="auto"/>
            <w:right w:val="none" w:sz="0" w:space="0" w:color="auto"/>
          </w:divBdr>
        </w:div>
      </w:divsChild>
    </w:div>
    <w:div w:id="356546837">
      <w:bodyDiv w:val="1"/>
      <w:marLeft w:val="0"/>
      <w:marRight w:val="0"/>
      <w:marTop w:val="0"/>
      <w:marBottom w:val="0"/>
      <w:divBdr>
        <w:top w:val="none" w:sz="0" w:space="0" w:color="auto"/>
        <w:left w:val="none" w:sz="0" w:space="0" w:color="auto"/>
        <w:bottom w:val="none" w:sz="0" w:space="0" w:color="auto"/>
        <w:right w:val="none" w:sz="0" w:space="0" w:color="auto"/>
      </w:divBdr>
      <w:divsChild>
        <w:div w:id="166528772">
          <w:marLeft w:val="0"/>
          <w:marRight w:val="0"/>
          <w:marTop w:val="0"/>
          <w:marBottom w:val="0"/>
          <w:divBdr>
            <w:top w:val="none" w:sz="0" w:space="0" w:color="auto"/>
            <w:left w:val="none" w:sz="0" w:space="0" w:color="auto"/>
            <w:bottom w:val="none" w:sz="0" w:space="0" w:color="auto"/>
            <w:right w:val="none" w:sz="0" w:space="0" w:color="auto"/>
          </w:divBdr>
        </w:div>
        <w:div w:id="238902109">
          <w:marLeft w:val="0"/>
          <w:marRight w:val="0"/>
          <w:marTop w:val="0"/>
          <w:marBottom w:val="0"/>
          <w:divBdr>
            <w:top w:val="none" w:sz="0" w:space="0" w:color="auto"/>
            <w:left w:val="none" w:sz="0" w:space="0" w:color="auto"/>
            <w:bottom w:val="none" w:sz="0" w:space="0" w:color="auto"/>
            <w:right w:val="none" w:sz="0" w:space="0" w:color="auto"/>
          </w:divBdr>
        </w:div>
        <w:div w:id="261841035">
          <w:marLeft w:val="0"/>
          <w:marRight w:val="0"/>
          <w:marTop w:val="0"/>
          <w:marBottom w:val="0"/>
          <w:divBdr>
            <w:top w:val="none" w:sz="0" w:space="0" w:color="auto"/>
            <w:left w:val="none" w:sz="0" w:space="0" w:color="auto"/>
            <w:bottom w:val="none" w:sz="0" w:space="0" w:color="auto"/>
            <w:right w:val="none" w:sz="0" w:space="0" w:color="auto"/>
          </w:divBdr>
        </w:div>
      </w:divsChild>
    </w:div>
    <w:div w:id="356582269">
      <w:bodyDiv w:val="1"/>
      <w:marLeft w:val="0"/>
      <w:marRight w:val="0"/>
      <w:marTop w:val="0"/>
      <w:marBottom w:val="0"/>
      <w:divBdr>
        <w:top w:val="none" w:sz="0" w:space="0" w:color="auto"/>
        <w:left w:val="none" w:sz="0" w:space="0" w:color="auto"/>
        <w:bottom w:val="none" w:sz="0" w:space="0" w:color="auto"/>
        <w:right w:val="none" w:sz="0" w:space="0" w:color="auto"/>
      </w:divBdr>
      <w:divsChild>
        <w:div w:id="77674664">
          <w:marLeft w:val="0"/>
          <w:marRight w:val="0"/>
          <w:marTop w:val="0"/>
          <w:marBottom w:val="0"/>
          <w:divBdr>
            <w:top w:val="none" w:sz="0" w:space="0" w:color="auto"/>
            <w:left w:val="none" w:sz="0" w:space="0" w:color="auto"/>
            <w:bottom w:val="none" w:sz="0" w:space="0" w:color="auto"/>
            <w:right w:val="none" w:sz="0" w:space="0" w:color="auto"/>
          </w:divBdr>
        </w:div>
        <w:div w:id="181629833">
          <w:marLeft w:val="0"/>
          <w:marRight w:val="0"/>
          <w:marTop w:val="0"/>
          <w:marBottom w:val="0"/>
          <w:divBdr>
            <w:top w:val="none" w:sz="0" w:space="0" w:color="auto"/>
            <w:left w:val="none" w:sz="0" w:space="0" w:color="auto"/>
            <w:bottom w:val="none" w:sz="0" w:space="0" w:color="auto"/>
            <w:right w:val="none" w:sz="0" w:space="0" w:color="auto"/>
          </w:divBdr>
        </w:div>
        <w:div w:id="190579983">
          <w:marLeft w:val="0"/>
          <w:marRight w:val="0"/>
          <w:marTop w:val="300"/>
          <w:marBottom w:val="0"/>
          <w:divBdr>
            <w:top w:val="none" w:sz="0" w:space="0" w:color="auto"/>
            <w:left w:val="none" w:sz="0" w:space="0" w:color="auto"/>
            <w:bottom w:val="none" w:sz="0" w:space="0" w:color="auto"/>
            <w:right w:val="none" w:sz="0" w:space="0" w:color="auto"/>
          </w:divBdr>
        </w:div>
        <w:div w:id="317463457">
          <w:marLeft w:val="0"/>
          <w:marRight w:val="0"/>
          <w:marTop w:val="300"/>
          <w:marBottom w:val="0"/>
          <w:divBdr>
            <w:top w:val="none" w:sz="0" w:space="0" w:color="auto"/>
            <w:left w:val="none" w:sz="0" w:space="0" w:color="auto"/>
            <w:bottom w:val="none" w:sz="0" w:space="0" w:color="auto"/>
            <w:right w:val="none" w:sz="0" w:space="0" w:color="auto"/>
          </w:divBdr>
          <w:divsChild>
            <w:div w:id="119423378">
              <w:marLeft w:val="0"/>
              <w:marRight w:val="0"/>
              <w:marTop w:val="0"/>
              <w:marBottom w:val="0"/>
              <w:divBdr>
                <w:top w:val="none" w:sz="0" w:space="0" w:color="auto"/>
                <w:left w:val="none" w:sz="0" w:space="0" w:color="auto"/>
                <w:bottom w:val="none" w:sz="0" w:space="0" w:color="auto"/>
                <w:right w:val="none" w:sz="0" w:space="0" w:color="auto"/>
              </w:divBdr>
            </w:div>
          </w:divsChild>
        </w:div>
        <w:div w:id="410931062">
          <w:marLeft w:val="0"/>
          <w:marRight w:val="0"/>
          <w:marTop w:val="0"/>
          <w:marBottom w:val="0"/>
          <w:divBdr>
            <w:top w:val="none" w:sz="0" w:space="0" w:color="auto"/>
            <w:left w:val="none" w:sz="0" w:space="0" w:color="auto"/>
            <w:bottom w:val="none" w:sz="0" w:space="0" w:color="auto"/>
            <w:right w:val="none" w:sz="0" w:space="0" w:color="auto"/>
          </w:divBdr>
        </w:div>
      </w:divsChild>
    </w:div>
    <w:div w:id="357125488">
      <w:bodyDiv w:val="1"/>
      <w:marLeft w:val="0"/>
      <w:marRight w:val="0"/>
      <w:marTop w:val="0"/>
      <w:marBottom w:val="0"/>
      <w:divBdr>
        <w:top w:val="none" w:sz="0" w:space="0" w:color="auto"/>
        <w:left w:val="none" w:sz="0" w:space="0" w:color="auto"/>
        <w:bottom w:val="none" w:sz="0" w:space="0" w:color="auto"/>
        <w:right w:val="none" w:sz="0" w:space="0" w:color="auto"/>
      </w:divBdr>
      <w:divsChild>
        <w:div w:id="56244439">
          <w:marLeft w:val="0"/>
          <w:marRight w:val="0"/>
          <w:marTop w:val="0"/>
          <w:marBottom w:val="0"/>
          <w:divBdr>
            <w:top w:val="none" w:sz="0" w:space="0" w:color="auto"/>
            <w:left w:val="none" w:sz="0" w:space="0" w:color="auto"/>
            <w:bottom w:val="none" w:sz="0" w:space="0" w:color="auto"/>
            <w:right w:val="none" w:sz="0" w:space="0" w:color="auto"/>
          </w:divBdr>
        </w:div>
        <w:div w:id="373359236">
          <w:marLeft w:val="0"/>
          <w:marRight w:val="0"/>
          <w:marTop w:val="300"/>
          <w:marBottom w:val="0"/>
          <w:divBdr>
            <w:top w:val="none" w:sz="0" w:space="0" w:color="auto"/>
            <w:left w:val="none" w:sz="0" w:space="0" w:color="auto"/>
            <w:bottom w:val="none" w:sz="0" w:space="0" w:color="auto"/>
            <w:right w:val="none" w:sz="0" w:space="0" w:color="auto"/>
          </w:divBdr>
        </w:div>
      </w:divsChild>
    </w:div>
    <w:div w:id="357127923">
      <w:bodyDiv w:val="1"/>
      <w:marLeft w:val="0"/>
      <w:marRight w:val="0"/>
      <w:marTop w:val="0"/>
      <w:marBottom w:val="0"/>
      <w:divBdr>
        <w:top w:val="none" w:sz="0" w:space="0" w:color="auto"/>
        <w:left w:val="none" w:sz="0" w:space="0" w:color="auto"/>
        <w:bottom w:val="none" w:sz="0" w:space="0" w:color="auto"/>
        <w:right w:val="none" w:sz="0" w:space="0" w:color="auto"/>
      </w:divBdr>
      <w:divsChild>
        <w:div w:id="20059206">
          <w:marLeft w:val="0"/>
          <w:marRight w:val="0"/>
          <w:marTop w:val="0"/>
          <w:marBottom w:val="0"/>
          <w:divBdr>
            <w:top w:val="none" w:sz="0" w:space="0" w:color="auto"/>
            <w:left w:val="none" w:sz="0" w:space="0" w:color="auto"/>
            <w:bottom w:val="none" w:sz="0" w:space="0" w:color="auto"/>
            <w:right w:val="none" w:sz="0" w:space="0" w:color="auto"/>
          </w:divBdr>
        </w:div>
        <w:div w:id="94175491">
          <w:marLeft w:val="0"/>
          <w:marRight w:val="0"/>
          <w:marTop w:val="300"/>
          <w:marBottom w:val="0"/>
          <w:divBdr>
            <w:top w:val="none" w:sz="0" w:space="0" w:color="auto"/>
            <w:left w:val="none" w:sz="0" w:space="0" w:color="auto"/>
            <w:bottom w:val="none" w:sz="0" w:space="0" w:color="auto"/>
            <w:right w:val="none" w:sz="0" w:space="0" w:color="auto"/>
          </w:divBdr>
          <w:divsChild>
            <w:div w:id="338310101">
              <w:marLeft w:val="0"/>
              <w:marRight w:val="0"/>
              <w:marTop w:val="0"/>
              <w:marBottom w:val="0"/>
              <w:divBdr>
                <w:top w:val="none" w:sz="0" w:space="0" w:color="auto"/>
                <w:left w:val="none" w:sz="0" w:space="0" w:color="auto"/>
                <w:bottom w:val="none" w:sz="0" w:space="0" w:color="auto"/>
                <w:right w:val="none" w:sz="0" w:space="0" w:color="auto"/>
              </w:divBdr>
            </w:div>
          </w:divsChild>
        </w:div>
        <w:div w:id="186719817">
          <w:marLeft w:val="0"/>
          <w:marRight w:val="0"/>
          <w:marTop w:val="300"/>
          <w:marBottom w:val="0"/>
          <w:divBdr>
            <w:top w:val="none" w:sz="0" w:space="0" w:color="auto"/>
            <w:left w:val="none" w:sz="0" w:space="0" w:color="auto"/>
            <w:bottom w:val="none" w:sz="0" w:space="0" w:color="auto"/>
            <w:right w:val="none" w:sz="0" w:space="0" w:color="auto"/>
          </w:divBdr>
        </w:div>
      </w:divsChild>
    </w:div>
    <w:div w:id="357438313">
      <w:bodyDiv w:val="1"/>
      <w:marLeft w:val="0"/>
      <w:marRight w:val="0"/>
      <w:marTop w:val="0"/>
      <w:marBottom w:val="0"/>
      <w:divBdr>
        <w:top w:val="none" w:sz="0" w:space="0" w:color="auto"/>
        <w:left w:val="none" w:sz="0" w:space="0" w:color="auto"/>
        <w:bottom w:val="none" w:sz="0" w:space="0" w:color="auto"/>
        <w:right w:val="none" w:sz="0" w:space="0" w:color="auto"/>
      </w:divBdr>
      <w:divsChild>
        <w:div w:id="36899259">
          <w:marLeft w:val="0"/>
          <w:marRight w:val="0"/>
          <w:marTop w:val="0"/>
          <w:marBottom w:val="0"/>
          <w:divBdr>
            <w:top w:val="none" w:sz="0" w:space="0" w:color="auto"/>
            <w:left w:val="none" w:sz="0" w:space="0" w:color="auto"/>
            <w:bottom w:val="none" w:sz="0" w:space="0" w:color="auto"/>
            <w:right w:val="none" w:sz="0" w:space="0" w:color="auto"/>
          </w:divBdr>
        </w:div>
        <w:div w:id="201210188">
          <w:marLeft w:val="0"/>
          <w:marRight w:val="0"/>
          <w:marTop w:val="300"/>
          <w:marBottom w:val="0"/>
          <w:divBdr>
            <w:top w:val="none" w:sz="0" w:space="0" w:color="auto"/>
            <w:left w:val="none" w:sz="0" w:space="0" w:color="auto"/>
            <w:bottom w:val="none" w:sz="0" w:space="0" w:color="auto"/>
            <w:right w:val="none" w:sz="0" w:space="0" w:color="auto"/>
          </w:divBdr>
        </w:div>
        <w:div w:id="237594507">
          <w:marLeft w:val="0"/>
          <w:marRight w:val="0"/>
          <w:marTop w:val="0"/>
          <w:marBottom w:val="0"/>
          <w:divBdr>
            <w:top w:val="none" w:sz="0" w:space="0" w:color="auto"/>
            <w:left w:val="none" w:sz="0" w:space="0" w:color="auto"/>
            <w:bottom w:val="none" w:sz="0" w:space="0" w:color="auto"/>
            <w:right w:val="none" w:sz="0" w:space="0" w:color="auto"/>
          </w:divBdr>
        </w:div>
        <w:div w:id="260913080">
          <w:marLeft w:val="0"/>
          <w:marRight w:val="0"/>
          <w:marTop w:val="300"/>
          <w:marBottom w:val="0"/>
          <w:divBdr>
            <w:top w:val="none" w:sz="0" w:space="0" w:color="auto"/>
            <w:left w:val="none" w:sz="0" w:space="0" w:color="auto"/>
            <w:bottom w:val="none" w:sz="0" w:space="0" w:color="auto"/>
            <w:right w:val="none" w:sz="0" w:space="0" w:color="auto"/>
          </w:divBdr>
        </w:div>
        <w:div w:id="276645238">
          <w:marLeft w:val="0"/>
          <w:marRight w:val="0"/>
          <w:marTop w:val="0"/>
          <w:marBottom w:val="0"/>
          <w:divBdr>
            <w:top w:val="none" w:sz="0" w:space="0" w:color="auto"/>
            <w:left w:val="none" w:sz="0" w:space="0" w:color="auto"/>
            <w:bottom w:val="none" w:sz="0" w:space="0" w:color="auto"/>
            <w:right w:val="none" w:sz="0" w:space="0" w:color="auto"/>
          </w:divBdr>
        </w:div>
        <w:div w:id="342561298">
          <w:marLeft w:val="0"/>
          <w:marRight w:val="0"/>
          <w:marTop w:val="0"/>
          <w:marBottom w:val="0"/>
          <w:divBdr>
            <w:top w:val="none" w:sz="0" w:space="0" w:color="auto"/>
            <w:left w:val="none" w:sz="0" w:space="0" w:color="auto"/>
            <w:bottom w:val="none" w:sz="0" w:space="0" w:color="auto"/>
            <w:right w:val="none" w:sz="0" w:space="0" w:color="auto"/>
          </w:divBdr>
        </w:div>
        <w:div w:id="402292129">
          <w:marLeft w:val="0"/>
          <w:marRight w:val="0"/>
          <w:marTop w:val="0"/>
          <w:marBottom w:val="0"/>
          <w:divBdr>
            <w:top w:val="none" w:sz="0" w:space="0" w:color="auto"/>
            <w:left w:val="none" w:sz="0" w:space="0" w:color="auto"/>
            <w:bottom w:val="none" w:sz="0" w:space="0" w:color="auto"/>
            <w:right w:val="none" w:sz="0" w:space="0" w:color="auto"/>
          </w:divBdr>
        </w:div>
      </w:divsChild>
    </w:div>
    <w:div w:id="358434595">
      <w:bodyDiv w:val="1"/>
      <w:marLeft w:val="0"/>
      <w:marRight w:val="0"/>
      <w:marTop w:val="0"/>
      <w:marBottom w:val="0"/>
      <w:divBdr>
        <w:top w:val="none" w:sz="0" w:space="0" w:color="auto"/>
        <w:left w:val="none" w:sz="0" w:space="0" w:color="auto"/>
        <w:bottom w:val="none" w:sz="0" w:space="0" w:color="auto"/>
        <w:right w:val="none" w:sz="0" w:space="0" w:color="auto"/>
      </w:divBdr>
    </w:div>
    <w:div w:id="358699226">
      <w:bodyDiv w:val="1"/>
      <w:marLeft w:val="0"/>
      <w:marRight w:val="0"/>
      <w:marTop w:val="0"/>
      <w:marBottom w:val="0"/>
      <w:divBdr>
        <w:top w:val="none" w:sz="0" w:space="0" w:color="auto"/>
        <w:left w:val="none" w:sz="0" w:space="0" w:color="auto"/>
        <w:bottom w:val="none" w:sz="0" w:space="0" w:color="auto"/>
        <w:right w:val="none" w:sz="0" w:space="0" w:color="auto"/>
      </w:divBdr>
      <w:divsChild>
        <w:div w:id="22486421">
          <w:marLeft w:val="0"/>
          <w:marRight w:val="0"/>
          <w:marTop w:val="0"/>
          <w:marBottom w:val="0"/>
          <w:divBdr>
            <w:top w:val="none" w:sz="0" w:space="0" w:color="auto"/>
            <w:left w:val="none" w:sz="0" w:space="0" w:color="auto"/>
            <w:bottom w:val="none" w:sz="0" w:space="0" w:color="auto"/>
            <w:right w:val="none" w:sz="0" w:space="0" w:color="auto"/>
          </w:divBdr>
          <w:divsChild>
            <w:div w:id="416290367">
              <w:marLeft w:val="0"/>
              <w:marRight w:val="0"/>
              <w:marTop w:val="0"/>
              <w:marBottom w:val="0"/>
              <w:divBdr>
                <w:top w:val="none" w:sz="0" w:space="0" w:color="auto"/>
                <w:left w:val="none" w:sz="0" w:space="0" w:color="auto"/>
                <w:bottom w:val="none" w:sz="0" w:space="0" w:color="auto"/>
                <w:right w:val="none" w:sz="0" w:space="0" w:color="auto"/>
              </w:divBdr>
            </w:div>
          </w:divsChild>
        </w:div>
        <w:div w:id="108207549">
          <w:marLeft w:val="0"/>
          <w:marRight w:val="0"/>
          <w:marTop w:val="0"/>
          <w:marBottom w:val="0"/>
          <w:divBdr>
            <w:top w:val="none" w:sz="0" w:space="0" w:color="auto"/>
            <w:left w:val="none" w:sz="0" w:space="0" w:color="auto"/>
            <w:bottom w:val="none" w:sz="0" w:space="0" w:color="auto"/>
            <w:right w:val="none" w:sz="0" w:space="0" w:color="auto"/>
          </w:divBdr>
        </w:div>
        <w:div w:id="207954991">
          <w:marLeft w:val="0"/>
          <w:marRight w:val="0"/>
          <w:marTop w:val="0"/>
          <w:marBottom w:val="0"/>
          <w:divBdr>
            <w:top w:val="none" w:sz="0" w:space="0" w:color="auto"/>
            <w:left w:val="none" w:sz="0" w:space="0" w:color="auto"/>
            <w:bottom w:val="none" w:sz="0" w:space="0" w:color="auto"/>
            <w:right w:val="none" w:sz="0" w:space="0" w:color="auto"/>
          </w:divBdr>
        </w:div>
        <w:div w:id="283657938">
          <w:marLeft w:val="0"/>
          <w:marRight w:val="0"/>
          <w:marTop w:val="300"/>
          <w:marBottom w:val="0"/>
          <w:divBdr>
            <w:top w:val="none" w:sz="0" w:space="0" w:color="auto"/>
            <w:left w:val="none" w:sz="0" w:space="0" w:color="auto"/>
            <w:bottom w:val="none" w:sz="0" w:space="0" w:color="auto"/>
            <w:right w:val="none" w:sz="0" w:space="0" w:color="auto"/>
          </w:divBdr>
        </w:div>
        <w:div w:id="295108810">
          <w:marLeft w:val="0"/>
          <w:marRight w:val="0"/>
          <w:marTop w:val="0"/>
          <w:marBottom w:val="0"/>
          <w:divBdr>
            <w:top w:val="none" w:sz="0" w:space="0" w:color="auto"/>
            <w:left w:val="none" w:sz="0" w:space="0" w:color="auto"/>
            <w:bottom w:val="none" w:sz="0" w:space="0" w:color="auto"/>
            <w:right w:val="none" w:sz="0" w:space="0" w:color="auto"/>
          </w:divBdr>
        </w:div>
      </w:divsChild>
    </w:div>
    <w:div w:id="358822346">
      <w:bodyDiv w:val="1"/>
      <w:marLeft w:val="0"/>
      <w:marRight w:val="0"/>
      <w:marTop w:val="0"/>
      <w:marBottom w:val="0"/>
      <w:divBdr>
        <w:top w:val="none" w:sz="0" w:space="0" w:color="auto"/>
        <w:left w:val="none" w:sz="0" w:space="0" w:color="auto"/>
        <w:bottom w:val="none" w:sz="0" w:space="0" w:color="auto"/>
        <w:right w:val="none" w:sz="0" w:space="0" w:color="auto"/>
      </w:divBdr>
    </w:div>
    <w:div w:id="359088646">
      <w:bodyDiv w:val="1"/>
      <w:marLeft w:val="0"/>
      <w:marRight w:val="0"/>
      <w:marTop w:val="0"/>
      <w:marBottom w:val="0"/>
      <w:divBdr>
        <w:top w:val="none" w:sz="0" w:space="0" w:color="auto"/>
        <w:left w:val="none" w:sz="0" w:space="0" w:color="auto"/>
        <w:bottom w:val="none" w:sz="0" w:space="0" w:color="auto"/>
        <w:right w:val="none" w:sz="0" w:space="0" w:color="auto"/>
      </w:divBdr>
      <w:divsChild>
        <w:div w:id="1232233987">
          <w:marLeft w:val="0"/>
          <w:marRight w:val="0"/>
          <w:marTop w:val="0"/>
          <w:marBottom w:val="0"/>
          <w:divBdr>
            <w:top w:val="none" w:sz="0" w:space="0" w:color="auto"/>
            <w:left w:val="none" w:sz="0" w:space="0" w:color="auto"/>
            <w:bottom w:val="none" w:sz="0" w:space="0" w:color="auto"/>
            <w:right w:val="none" w:sz="0" w:space="0" w:color="auto"/>
          </w:divBdr>
        </w:div>
        <w:div w:id="187136015">
          <w:marLeft w:val="0"/>
          <w:marRight w:val="0"/>
          <w:marTop w:val="0"/>
          <w:marBottom w:val="0"/>
          <w:divBdr>
            <w:top w:val="none" w:sz="0" w:space="0" w:color="auto"/>
            <w:left w:val="none" w:sz="0" w:space="0" w:color="auto"/>
            <w:bottom w:val="none" w:sz="0" w:space="0" w:color="auto"/>
            <w:right w:val="none" w:sz="0" w:space="0" w:color="auto"/>
          </w:divBdr>
          <w:divsChild>
            <w:div w:id="831413965">
              <w:marLeft w:val="0"/>
              <w:marRight w:val="0"/>
              <w:marTop w:val="0"/>
              <w:marBottom w:val="0"/>
              <w:divBdr>
                <w:top w:val="none" w:sz="0" w:space="0" w:color="auto"/>
                <w:left w:val="none" w:sz="0" w:space="0" w:color="auto"/>
                <w:bottom w:val="none" w:sz="0" w:space="0" w:color="auto"/>
                <w:right w:val="none" w:sz="0" w:space="0" w:color="auto"/>
              </w:divBdr>
            </w:div>
          </w:divsChild>
        </w:div>
        <w:div w:id="132724853">
          <w:marLeft w:val="0"/>
          <w:marRight w:val="0"/>
          <w:marTop w:val="0"/>
          <w:marBottom w:val="0"/>
          <w:divBdr>
            <w:top w:val="none" w:sz="0" w:space="0" w:color="auto"/>
            <w:left w:val="none" w:sz="0" w:space="0" w:color="auto"/>
            <w:bottom w:val="none" w:sz="0" w:space="0" w:color="auto"/>
            <w:right w:val="none" w:sz="0" w:space="0" w:color="auto"/>
          </w:divBdr>
        </w:div>
        <w:div w:id="69238642">
          <w:marLeft w:val="0"/>
          <w:marRight w:val="0"/>
          <w:marTop w:val="0"/>
          <w:marBottom w:val="0"/>
          <w:divBdr>
            <w:top w:val="none" w:sz="0" w:space="0" w:color="auto"/>
            <w:left w:val="none" w:sz="0" w:space="0" w:color="auto"/>
            <w:bottom w:val="none" w:sz="0" w:space="0" w:color="auto"/>
            <w:right w:val="none" w:sz="0" w:space="0" w:color="auto"/>
          </w:divBdr>
          <w:divsChild>
            <w:div w:id="2084832463">
              <w:marLeft w:val="0"/>
              <w:marRight w:val="0"/>
              <w:marTop w:val="0"/>
              <w:marBottom w:val="0"/>
              <w:divBdr>
                <w:top w:val="none" w:sz="0" w:space="0" w:color="auto"/>
                <w:left w:val="none" w:sz="0" w:space="0" w:color="auto"/>
                <w:bottom w:val="none" w:sz="0" w:space="0" w:color="auto"/>
                <w:right w:val="none" w:sz="0" w:space="0" w:color="auto"/>
              </w:divBdr>
            </w:div>
          </w:divsChild>
        </w:div>
        <w:div w:id="1797481489">
          <w:marLeft w:val="0"/>
          <w:marRight w:val="0"/>
          <w:marTop w:val="0"/>
          <w:marBottom w:val="0"/>
          <w:divBdr>
            <w:top w:val="none" w:sz="0" w:space="0" w:color="auto"/>
            <w:left w:val="none" w:sz="0" w:space="0" w:color="auto"/>
            <w:bottom w:val="none" w:sz="0" w:space="0" w:color="auto"/>
            <w:right w:val="none" w:sz="0" w:space="0" w:color="auto"/>
          </w:divBdr>
        </w:div>
        <w:div w:id="62139721">
          <w:marLeft w:val="0"/>
          <w:marRight w:val="0"/>
          <w:marTop w:val="0"/>
          <w:marBottom w:val="0"/>
          <w:divBdr>
            <w:top w:val="none" w:sz="0" w:space="0" w:color="auto"/>
            <w:left w:val="none" w:sz="0" w:space="0" w:color="auto"/>
            <w:bottom w:val="none" w:sz="0" w:space="0" w:color="auto"/>
            <w:right w:val="none" w:sz="0" w:space="0" w:color="auto"/>
          </w:divBdr>
          <w:divsChild>
            <w:div w:id="327487856">
              <w:marLeft w:val="0"/>
              <w:marRight w:val="0"/>
              <w:marTop w:val="0"/>
              <w:marBottom w:val="0"/>
              <w:divBdr>
                <w:top w:val="none" w:sz="0" w:space="0" w:color="auto"/>
                <w:left w:val="none" w:sz="0" w:space="0" w:color="auto"/>
                <w:bottom w:val="none" w:sz="0" w:space="0" w:color="auto"/>
                <w:right w:val="none" w:sz="0" w:space="0" w:color="auto"/>
              </w:divBdr>
            </w:div>
          </w:divsChild>
        </w:div>
        <w:div w:id="1318069342">
          <w:marLeft w:val="0"/>
          <w:marRight w:val="0"/>
          <w:marTop w:val="0"/>
          <w:marBottom w:val="0"/>
          <w:divBdr>
            <w:top w:val="none" w:sz="0" w:space="0" w:color="auto"/>
            <w:left w:val="none" w:sz="0" w:space="0" w:color="auto"/>
            <w:bottom w:val="none" w:sz="0" w:space="0" w:color="auto"/>
            <w:right w:val="none" w:sz="0" w:space="0" w:color="auto"/>
          </w:divBdr>
        </w:div>
        <w:div w:id="1968655471">
          <w:marLeft w:val="0"/>
          <w:marRight w:val="0"/>
          <w:marTop w:val="0"/>
          <w:marBottom w:val="0"/>
          <w:divBdr>
            <w:top w:val="none" w:sz="0" w:space="0" w:color="auto"/>
            <w:left w:val="none" w:sz="0" w:space="0" w:color="auto"/>
            <w:bottom w:val="none" w:sz="0" w:space="0" w:color="auto"/>
            <w:right w:val="none" w:sz="0" w:space="0" w:color="auto"/>
          </w:divBdr>
          <w:divsChild>
            <w:div w:id="823472358">
              <w:marLeft w:val="0"/>
              <w:marRight w:val="0"/>
              <w:marTop w:val="0"/>
              <w:marBottom w:val="0"/>
              <w:divBdr>
                <w:top w:val="none" w:sz="0" w:space="0" w:color="auto"/>
                <w:left w:val="none" w:sz="0" w:space="0" w:color="auto"/>
                <w:bottom w:val="none" w:sz="0" w:space="0" w:color="auto"/>
                <w:right w:val="none" w:sz="0" w:space="0" w:color="auto"/>
              </w:divBdr>
            </w:div>
          </w:divsChild>
        </w:div>
        <w:div w:id="1401827767">
          <w:marLeft w:val="0"/>
          <w:marRight w:val="0"/>
          <w:marTop w:val="0"/>
          <w:marBottom w:val="0"/>
          <w:divBdr>
            <w:top w:val="none" w:sz="0" w:space="0" w:color="auto"/>
            <w:left w:val="none" w:sz="0" w:space="0" w:color="auto"/>
            <w:bottom w:val="none" w:sz="0" w:space="0" w:color="auto"/>
            <w:right w:val="none" w:sz="0" w:space="0" w:color="auto"/>
          </w:divBdr>
        </w:div>
        <w:div w:id="309985967">
          <w:marLeft w:val="0"/>
          <w:marRight w:val="0"/>
          <w:marTop w:val="0"/>
          <w:marBottom w:val="0"/>
          <w:divBdr>
            <w:top w:val="none" w:sz="0" w:space="0" w:color="auto"/>
            <w:left w:val="none" w:sz="0" w:space="0" w:color="auto"/>
            <w:bottom w:val="none" w:sz="0" w:space="0" w:color="auto"/>
            <w:right w:val="none" w:sz="0" w:space="0" w:color="auto"/>
          </w:divBdr>
          <w:divsChild>
            <w:div w:id="1123889513">
              <w:marLeft w:val="0"/>
              <w:marRight w:val="0"/>
              <w:marTop w:val="0"/>
              <w:marBottom w:val="0"/>
              <w:divBdr>
                <w:top w:val="none" w:sz="0" w:space="0" w:color="auto"/>
                <w:left w:val="none" w:sz="0" w:space="0" w:color="auto"/>
                <w:bottom w:val="none" w:sz="0" w:space="0" w:color="auto"/>
                <w:right w:val="none" w:sz="0" w:space="0" w:color="auto"/>
              </w:divBdr>
            </w:div>
          </w:divsChild>
        </w:div>
        <w:div w:id="1922249124">
          <w:marLeft w:val="0"/>
          <w:marRight w:val="0"/>
          <w:marTop w:val="0"/>
          <w:marBottom w:val="0"/>
          <w:divBdr>
            <w:top w:val="none" w:sz="0" w:space="0" w:color="auto"/>
            <w:left w:val="none" w:sz="0" w:space="0" w:color="auto"/>
            <w:bottom w:val="none" w:sz="0" w:space="0" w:color="auto"/>
            <w:right w:val="none" w:sz="0" w:space="0" w:color="auto"/>
          </w:divBdr>
        </w:div>
        <w:div w:id="210265469">
          <w:marLeft w:val="0"/>
          <w:marRight w:val="0"/>
          <w:marTop w:val="0"/>
          <w:marBottom w:val="0"/>
          <w:divBdr>
            <w:top w:val="none" w:sz="0" w:space="0" w:color="auto"/>
            <w:left w:val="none" w:sz="0" w:space="0" w:color="auto"/>
            <w:bottom w:val="none" w:sz="0" w:space="0" w:color="auto"/>
            <w:right w:val="none" w:sz="0" w:space="0" w:color="auto"/>
          </w:divBdr>
          <w:divsChild>
            <w:div w:id="1792354651">
              <w:marLeft w:val="0"/>
              <w:marRight w:val="0"/>
              <w:marTop w:val="0"/>
              <w:marBottom w:val="0"/>
              <w:divBdr>
                <w:top w:val="none" w:sz="0" w:space="0" w:color="auto"/>
                <w:left w:val="none" w:sz="0" w:space="0" w:color="auto"/>
                <w:bottom w:val="none" w:sz="0" w:space="0" w:color="auto"/>
                <w:right w:val="none" w:sz="0" w:space="0" w:color="auto"/>
              </w:divBdr>
            </w:div>
          </w:divsChild>
        </w:div>
        <w:div w:id="305015245">
          <w:marLeft w:val="0"/>
          <w:marRight w:val="0"/>
          <w:marTop w:val="0"/>
          <w:marBottom w:val="0"/>
          <w:divBdr>
            <w:top w:val="none" w:sz="0" w:space="0" w:color="auto"/>
            <w:left w:val="none" w:sz="0" w:space="0" w:color="auto"/>
            <w:bottom w:val="none" w:sz="0" w:space="0" w:color="auto"/>
            <w:right w:val="none" w:sz="0" w:space="0" w:color="auto"/>
          </w:divBdr>
        </w:div>
        <w:div w:id="69541600">
          <w:marLeft w:val="0"/>
          <w:marRight w:val="0"/>
          <w:marTop w:val="0"/>
          <w:marBottom w:val="0"/>
          <w:divBdr>
            <w:top w:val="none" w:sz="0" w:space="0" w:color="auto"/>
            <w:left w:val="none" w:sz="0" w:space="0" w:color="auto"/>
            <w:bottom w:val="none" w:sz="0" w:space="0" w:color="auto"/>
            <w:right w:val="none" w:sz="0" w:space="0" w:color="auto"/>
          </w:divBdr>
          <w:divsChild>
            <w:div w:id="813330333">
              <w:marLeft w:val="0"/>
              <w:marRight w:val="0"/>
              <w:marTop w:val="0"/>
              <w:marBottom w:val="0"/>
              <w:divBdr>
                <w:top w:val="none" w:sz="0" w:space="0" w:color="auto"/>
                <w:left w:val="none" w:sz="0" w:space="0" w:color="auto"/>
                <w:bottom w:val="none" w:sz="0" w:space="0" w:color="auto"/>
                <w:right w:val="none" w:sz="0" w:space="0" w:color="auto"/>
              </w:divBdr>
            </w:div>
          </w:divsChild>
        </w:div>
        <w:div w:id="836267141">
          <w:marLeft w:val="0"/>
          <w:marRight w:val="0"/>
          <w:marTop w:val="300"/>
          <w:marBottom w:val="0"/>
          <w:divBdr>
            <w:top w:val="none" w:sz="0" w:space="0" w:color="auto"/>
            <w:left w:val="none" w:sz="0" w:space="0" w:color="auto"/>
            <w:bottom w:val="none" w:sz="0" w:space="0" w:color="auto"/>
            <w:right w:val="none" w:sz="0" w:space="0" w:color="auto"/>
          </w:divBdr>
          <w:divsChild>
            <w:div w:id="530801709">
              <w:marLeft w:val="0"/>
              <w:marRight w:val="0"/>
              <w:marTop w:val="0"/>
              <w:marBottom w:val="0"/>
              <w:divBdr>
                <w:top w:val="none" w:sz="0" w:space="0" w:color="auto"/>
                <w:left w:val="none" w:sz="0" w:space="0" w:color="auto"/>
                <w:bottom w:val="none" w:sz="0" w:space="0" w:color="auto"/>
                <w:right w:val="none" w:sz="0" w:space="0" w:color="auto"/>
              </w:divBdr>
              <w:divsChild>
                <w:div w:id="279535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1431078">
          <w:marLeft w:val="0"/>
          <w:marRight w:val="0"/>
          <w:marTop w:val="300"/>
          <w:marBottom w:val="0"/>
          <w:divBdr>
            <w:top w:val="none" w:sz="0" w:space="0" w:color="auto"/>
            <w:left w:val="none" w:sz="0" w:space="0" w:color="auto"/>
            <w:bottom w:val="none" w:sz="0" w:space="0" w:color="auto"/>
            <w:right w:val="none" w:sz="0" w:space="0" w:color="auto"/>
          </w:divBdr>
          <w:divsChild>
            <w:div w:id="1078164084">
              <w:marLeft w:val="0"/>
              <w:marRight w:val="0"/>
              <w:marTop w:val="0"/>
              <w:marBottom w:val="0"/>
              <w:divBdr>
                <w:top w:val="none" w:sz="0" w:space="0" w:color="auto"/>
                <w:left w:val="none" w:sz="0" w:space="0" w:color="auto"/>
                <w:bottom w:val="none" w:sz="0" w:space="0" w:color="auto"/>
                <w:right w:val="none" w:sz="0" w:space="0" w:color="auto"/>
              </w:divBdr>
              <w:divsChild>
                <w:div w:id="1546986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2828834">
          <w:marLeft w:val="0"/>
          <w:marRight w:val="0"/>
          <w:marTop w:val="300"/>
          <w:marBottom w:val="0"/>
          <w:divBdr>
            <w:top w:val="none" w:sz="0" w:space="0" w:color="auto"/>
            <w:left w:val="none" w:sz="0" w:space="0" w:color="auto"/>
            <w:bottom w:val="none" w:sz="0" w:space="0" w:color="auto"/>
            <w:right w:val="none" w:sz="0" w:space="0" w:color="auto"/>
          </w:divBdr>
          <w:divsChild>
            <w:div w:id="1093167769">
              <w:marLeft w:val="0"/>
              <w:marRight w:val="0"/>
              <w:marTop w:val="0"/>
              <w:marBottom w:val="0"/>
              <w:divBdr>
                <w:top w:val="none" w:sz="0" w:space="0" w:color="auto"/>
                <w:left w:val="none" w:sz="0" w:space="0" w:color="auto"/>
                <w:bottom w:val="none" w:sz="0" w:space="0" w:color="auto"/>
                <w:right w:val="none" w:sz="0" w:space="0" w:color="auto"/>
              </w:divBdr>
              <w:divsChild>
                <w:div w:id="1099720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548495">
          <w:marLeft w:val="0"/>
          <w:marRight w:val="0"/>
          <w:marTop w:val="300"/>
          <w:marBottom w:val="0"/>
          <w:divBdr>
            <w:top w:val="none" w:sz="0" w:space="0" w:color="auto"/>
            <w:left w:val="none" w:sz="0" w:space="0" w:color="auto"/>
            <w:bottom w:val="none" w:sz="0" w:space="0" w:color="auto"/>
            <w:right w:val="none" w:sz="0" w:space="0" w:color="auto"/>
          </w:divBdr>
          <w:divsChild>
            <w:div w:id="1873377692">
              <w:marLeft w:val="0"/>
              <w:marRight w:val="0"/>
              <w:marTop w:val="0"/>
              <w:marBottom w:val="0"/>
              <w:divBdr>
                <w:top w:val="none" w:sz="0" w:space="0" w:color="auto"/>
                <w:left w:val="none" w:sz="0" w:space="0" w:color="auto"/>
                <w:bottom w:val="none" w:sz="0" w:space="0" w:color="auto"/>
                <w:right w:val="none" w:sz="0" w:space="0" w:color="auto"/>
              </w:divBdr>
              <w:divsChild>
                <w:div w:id="1601178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59209681">
      <w:bodyDiv w:val="1"/>
      <w:marLeft w:val="0"/>
      <w:marRight w:val="0"/>
      <w:marTop w:val="0"/>
      <w:marBottom w:val="0"/>
      <w:divBdr>
        <w:top w:val="none" w:sz="0" w:space="0" w:color="auto"/>
        <w:left w:val="none" w:sz="0" w:space="0" w:color="auto"/>
        <w:bottom w:val="none" w:sz="0" w:space="0" w:color="auto"/>
        <w:right w:val="none" w:sz="0" w:space="0" w:color="auto"/>
      </w:divBdr>
    </w:div>
    <w:div w:id="359402485">
      <w:bodyDiv w:val="1"/>
      <w:marLeft w:val="0"/>
      <w:marRight w:val="0"/>
      <w:marTop w:val="0"/>
      <w:marBottom w:val="0"/>
      <w:divBdr>
        <w:top w:val="none" w:sz="0" w:space="0" w:color="auto"/>
        <w:left w:val="none" w:sz="0" w:space="0" w:color="auto"/>
        <w:bottom w:val="none" w:sz="0" w:space="0" w:color="auto"/>
        <w:right w:val="none" w:sz="0" w:space="0" w:color="auto"/>
      </w:divBdr>
      <w:divsChild>
        <w:div w:id="48502524">
          <w:marLeft w:val="0"/>
          <w:marRight w:val="0"/>
          <w:marTop w:val="0"/>
          <w:marBottom w:val="0"/>
          <w:divBdr>
            <w:top w:val="none" w:sz="0" w:space="0" w:color="auto"/>
            <w:left w:val="none" w:sz="0" w:space="0" w:color="auto"/>
            <w:bottom w:val="none" w:sz="0" w:space="0" w:color="auto"/>
            <w:right w:val="none" w:sz="0" w:space="0" w:color="auto"/>
          </w:divBdr>
        </w:div>
        <w:div w:id="161815973">
          <w:marLeft w:val="0"/>
          <w:marRight w:val="0"/>
          <w:marTop w:val="300"/>
          <w:marBottom w:val="0"/>
          <w:divBdr>
            <w:top w:val="none" w:sz="0" w:space="0" w:color="auto"/>
            <w:left w:val="none" w:sz="0" w:space="0" w:color="auto"/>
            <w:bottom w:val="none" w:sz="0" w:space="0" w:color="auto"/>
            <w:right w:val="none" w:sz="0" w:space="0" w:color="auto"/>
          </w:divBdr>
        </w:div>
        <w:div w:id="212622109">
          <w:marLeft w:val="0"/>
          <w:marRight w:val="0"/>
          <w:marTop w:val="0"/>
          <w:marBottom w:val="0"/>
          <w:divBdr>
            <w:top w:val="none" w:sz="0" w:space="0" w:color="auto"/>
            <w:left w:val="none" w:sz="0" w:space="0" w:color="auto"/>
            <w:bottom w:val="none" w:sz="0" w:space="0" w:color="auto"/>
            <w:right w:val="none" w:sz="0" w:space="0" w:color="auto"/>
          </w:divBdr>
        </w:div>
        <w:div w:id="244920590">
          <w:marLeft w:val="0"/>
          <w:marRight w:val="0"/>
          <w:marTop w:val="300"/>
          <w:marBottom w:val="0"/>
          <w:divBdr>
            <w:top w:val="none" w:sz="0" w:space="0" w:color="auto"/>
            <w:left w:val="none" w:sz="0" w:space="0" w:color="auto"/>
            <w:bottom w:val="none" w:sz="0" w:space="0" w:color="auto"/>
            <w:right w:val="none" w:sz="0" w:space="0" w:color="auto"/>
          </w:divBdr>
        </w:div>
        <w:div w:id="343212622">
          <w:marLeft w:val="0"/>
          <w:marRight w:val="0"/>
          <w:marTop w:val="0"/>
          <w:marBottom w:val="0"/>
          <w:divBdr>
            <w:top w:val="none" w:sz="0" w:space="0" w:color="auto"/>
            <w:left w:val="none" w:sz="0" w:space="0" w:color="auto"/>
            <w:bottom w:val="none" w:sz="0" w:space="0" w:color="auto"/>
            <w:right w:val="none" w:sz="0" w:space="0" w:color="auto"/>
          </w:divBdr>
        </w:div>
      </w:divsChild>
    </w:div>
    <w:div w:id="359553373">
      <w:bodyDiv w:val="1"/>
      <w:marLeft w:val="0"/>
      <w:marRight w:val="0"/>
      <w:marTop w:val="0"/>
      <w:marBottom w:val="0"/>
      <w:divBdr>
        <w:top w:val="none" w:sz="0" w:space="0" w:color="auto"/>
        <w:left w:val="none" w:sz="0" w:space="0" w:color="auto"/>
        <w:bottom w:val="none" w:sz="0" w:space="0" w:color="auto"/>
        <w:right w:val="none" w:sz="0" w:space="0" w:color="auto"/>
      </w:divBdr>
    </w:div>
    <w:div w:id="359939969">
      <w:bodyDiv w:val="1"/>
      <w:marLeft w:val="0"/>
      <w:marRight w:val="0"/>
      <w:marTop w:val="0"/>
      <w:marBottom w:val="0"/>
      <w:divBdr>
        <w:top w:val="none" w:sz="0" w:space="0" w:color="auto"/>
        <w:left w:val="none" w:sz="0" w:space="0" w:color="auto"/>
        <w:bottom w:val="none" w:sz="0" w:space="0" w:color="auto"/>
        <w:right w:val="none" w:sz="0" w:space="0" w:color="auto"/>
      </w:divBdr>
      <w:divsChild>
        <w:div w:id="66995486">
          <w:marLeft w:val="0"/>
          <w:marRight w:val="0"/>
          <w:marTop w:val="0"/>
          <w:marBottom w:val="0"/>
          <w:divBdr>
            <w:top w:val="none" w:sz="0" w:space="0" w:color="auto"/>
            <w:left w:val="none" w:sz="0" w:space="0" w:color="auto"/>
            <w:bottom w:val="none" w:sz="0" w:space="0" w:color="auto"/>
            <w:right w:val="none" w:sz="0" w:space="0" w:color="auto"/>
          </w:divBdr>
        </w:div>
        <w:div w:id="125322310">
          <w:marLeft w:val="0"/>
          <w:marRight w:val="0"/>
          <w:marTop w:val="0"/>
          <w:marBottom w:val="0"/>
          <w:divBdr>
            <w:top w:val="none" w:sz="0" w:space="0" w:color="auto"/>
            <w:left w:val="none" w:sz="0" w:space="0" w:color="auto"/>
            <w:bottom w:val="none" w:sz="0" w:space="0" w:color="auto"/>
            <w:right w:val="none" w:sz="0" w:space="0" w:color="auto"/>
          </w:divBdr>
        </w:div>
      </w:divsChild>
    </w:div>
    <w:div w:id="360859671">
      <w:bodyDiv w:val="1"/>
      <w:marLeft w:val="0"/>
      <w:marRight w:val="0"/>
      <w:marTop w:val="0"/>
      <w:marBottom w:val="0"/>
      <w:divBdr>
        <w:top w:val="none" w:sz="0" w:space="0" w:color="auto"/>
        <w:left w:val="none" w:sz="0" w:space="0" w:color="auto"/>
        <w:bottom w:val="none" w:sz="0" w:space="0" w:color="auto"/>
        <w:right w:val="none" w:sz="0" w:space="0" w:color="auto"/>
      </w:divBdr>
      <w:divsChild>
        <w:div w:id="50469598">
          <w:marLeft w:val="0"/>
          <w:marRight w:val="0"/>
          <w:marTop w:val="0"/>
          <w:marBottom w:val="0"/>
          <w:divBdr>
            <w:top w:val="none" w:sz="0" w:space="0" w:color="auto"/>
            <w:left w:val="none" w:sz="0" w:space="0" w:color="auto"/>
            <w:bottom w:val="none" w:sz="0" w:space="0" w:color="auto"/>
            <w:right w:val="none" w:sz="0" w:space="0" w:color="auto"/>
          </w:divBdr>
        </w:div>
        <w:div w:id="253172506">
          <w:marLeft w:val="0"/>
          <w:marRight w:val="0"/>
          <w:marTop w:val="0"/>
          <w:marBottom w:val="0"/>
          <w:divBdr>
            <w:top w:val="none" w:sz="0" w:space="0" w:color="auto"/>
            <w:left w:val="none" w:sz="0" w:space="0" w:color="auto"/>
            <w:bottom w:val="none" w:sz="0" w:space="0" w:color="auto"/>
            <w:right w:val="none" w:sz="0" w:space="0" w:color="auto"/>
          </w:divBdr>
        </w:div>
        <w:div w:id="302974876">
          <w:marLeft w:val="0"/>
          <w:marRight w:val="0"/>
          <w:marTop w:val="0"/>
          <w:marBottom w:val="0"/>
          <w:divBdr>
            <w:top w:val="none" w:sz="0" w:space="0" w:color="auto"/>
            <w:left w:val="none" w:sz="0" w:space="0" w:color="auto"/>
            <w:bottom w:val="none" w:sz="0" w:space="0" w:color="auto"/>
            <w:right w:val="none" w:sz="0" w:space="0" w:color="auto"/>
          </w:divBdr>
          <w:divsChild>
            <w:div w:id="69280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056469">
      <w:bodyDiv w:val="1"/>
      <w:marLeft w:val="0"/>
      <w:marRight w:val="0"/>
      <w:marTop w:val="0"/>
      <w:marBottom w:val="0"/>
      <w:divBdr>
        <w:top w:val="none" w:sz="0" w:space="0" w:color="auto"/>
        <w:left w:val="none" w:sz="0" w:space="0" w:color="auto"/>
        <w:bottom w:val="none" w:sz="0" w:space="0" w:color="auto"/>
        <w:right w:val="none" w:sz="0" w:space="0" w:color="auto"/>
      </w:divBdr>
      <w:divsChild>
        <w:div w:id="143397912">
          <w:marLeft w:val="0"/>
          <w:marRight w:val="0"/>
          <w:marTop w:val="0"/>
          <w:marBottom w:val="0"/>
          <w:divBdr>
            <w:top w:val="none" w:sz="0" w:space="0" w:color="auto"/>
            <w:left w:val="none" w:sz="0" w:space="0" w:color="auto"/>
            <w:bottom w:val="none" w:sz="0" w:space="0" w:color="auto"/>
            <w:right w:val="none" w:sz="0" w:space="0" w:color="auto"/>
          </w:divBdr>
        </w:div>
        <w:div w:id="289475473">
          <w:marLeft w:val="0"/>
          <w:marRight w:val="0"/>
          <w:marTop w:val="0"/>
          <w:marBottom w:val="0"/>
          <w:divBdr>
            <w:top w:val="none" w:sz="0" w:space="0" w:color="auto"/>
            <w:left w:val="none" w:sz="0" w:space="0" w:color="auto"/>
            <w:bottom w:val="none" w:sz="0" w:space="0" w:color="auto"/>
            <w:right w:val="none" w:sz="0" w:space="0" w:color="auto"/>
          </w:divBdr>
        </w:div>
        <w:div w:id="321398244">
          <w:marLeft w:val="0"/>
          <w:marRight w:val="0"/>
          <w:marTop w:val="0"/>
          <w:marBottom w:val="0"/>
          <w:divBdr>
            <w:top w:val="none" w:sz="0" w:space="0" w:color="auto"/>
            <w:left w:val="none" w:sz="0" w:space="0" w:color="auto"/>
            <w:bottom w:val="none" w:sz="0" w:space="0" w:color="auto"/>
            <w:right w:val="none" w:sz="0" w:space="0" w:color="auto"/>
          </w:divBdr>
        </w:div>
      </w:divsChild>
    </w:div>
    <w:div w:id="361437347">
      <w:bodyDiv w:val="1"/>
      <w:marLeft w:val="0"/>
      <w:marRight w:val="0"/>
      <w:marTop w:val="0"/>
      <w:marBottom w:val="0"/>
      <w:divBdr>
        <w:top w:val="none" w:sz="0" w:space="0" w:color="auto"/>
        <w:left w:val="none" w:sz="0" w:space="0" w:color="auto"/>
        <w:bottom w:val="none" w:sz="0" w:space="0" w:color="auto"/>
        <w:right w:val="none" w:sz="0" w:space="0" w:color="auto"/>
      </w:divBdr>
      <w:divsChild>
        <w:div w:id="38359211">
          <w:marLeft w:val="0"/>
          <w:marRight w:val="0"/>
          <w:marTop w:val="0"/>
          <w:marBottom w:val="0"/>
          <w:divBdr>
            <w:top w:val="none" w:sz="0" w:space="0" w:color="auto"/>
            <w:left w:val="none" w:sz="0" w:space="0" w:color="auto"/>
            <w:bottom w:val="none" w:sz="0" w:space="0" w:color="auto"/>
            <w:right w:val="none" w:sz="0" w:space="0" w:color="auto"/>
          </w:divBdr>
        </w:div>
        <w:div w:id="357003463">
          <w:marLeft w:val="0"/>
          <w:marRight w:val="0"/>
          <w:marTop w:val="300"/>
          <w:marBottom w:val="0"/>
          <w:divBdr>
            <w:top w:val="none" w:sz="0" w:space="0" w:color="auto"/>
            <w:left w:val="none" w:sz="0" w:space="0" w:color="auto"/>
            <w:bottom w:val="none" w:sz="0" w:space="0" w:color="auto"/>
            <w:right w:val="none" w:sz="0" w:space="0" w:color="auto"/>
          </w:divBdr>
        </w:div>
      </w:divsChild>
    </w:div>
    <w:div w:id="361520691">
      <w:bodyDiv w:val="1"/>
      <w:marLeft w:val="0"/>
      <w:marRight w:val="0"/>
      <w:marTop w:val="0"/>
      <w:marBottom w:val="0"/>
      <w:divBdr>
        <w:top w:val="none" w:sz="0" w:space="0" w:color="auto"/>
        <w:left w:val="none" w:sz="0" w:space="0" w:color="auto"/>
        <w:bottom w:val="none" w:sz="0" w:space="0" w:color="auto"/>
        <w:right w:val="none" w:sz="0" w:space="0" w:color="auto"/>
      </w:divBdr>
      <w:divsChild>
        <w:div w:id="81342961">
          <w:marLeft w:val="0"/>
          <w:marRight w:val="0"/>
          <w:marTop w:val="0"/>
          <w:marBottom w:val="0"/>
          <w:divBdr>
            <w:top w:val="none" w:sz="0" w:space="0" w:color="auto"/>
            <w:left w:val="none" w:sz="0" w:space="0" w:color="auto"/>
            <w:bottom w:val="none" w:sz="0" w:space="0" w:color="auto"/>
            <w:right w:val="none" w:sz="0" w:space="0" w:color="auto"/>
          </w:divBdr>
        </w:div>
        <w:div w:id="213933023">
          <w:marLeft w:val="0"/>
          <w:marRight w:val="0"/>
          <w:marTop w:val="300"/>
          <w:marBottom w:val="0"/>
          <w:divBdr>
            <w:top w:val="none" w:sz="0" w:space="0" w:color="auto"/>
            <w:left w:val="none" w:sz="0" w:space="0" w:color="auto"/>
            <w:bottom w:val="none" w:sz="0" w:space="0" w:color="auto"/>
            <w:right w:val="none" w:sz="0" w:space="0" w:color="auto"/>
          </w:divBdr>
        </w:div>
        <w:div w:id="261227130">
          <w:marLeft w:val="0"/>
          <w:marRight w:val="0"/>
          <w:marTop w:val="0"/>
          <w:marBottom w:val="0"/>
          <w:divBdr>
            <w:top w:val="none" w:sz="0" w:space="0" w:color="auto"/>
            <w:left w:val="none" w:sz="0" w:space="0" w:color="auto"/>
            <w:bottom w:val="none" w:sz="0" w:space="0" w:color="auto"/>
            <w:right w:val="none" w:sz="0" w:space="0" w:color="auto"/>
          </w:divBdr>
        </w:div>
        <w:div w:id="300768770">
          <w:marLeft w:val="0"/>
          <w:marRight w:val="0"/>
          <w:marTop w:val="300"/>
          <w:marBottom w:val="0"/>
          <w:divBdr>
            <w:top w:val="none" w:sz="0" w:space="0" w:color="auto"/>
            <w:left w:val="none" w:sz="0" w:space="0" w:color="auto"/>
            <w:bottom w:val="none" w:sz="0" w:space="0" w:color="auto"/>
            <w:right w:val="none" w:sz="0" w:space="0" w:color="auto"/>
          </w:divBdr>
        </w:div>
        <w:div w:id="316887191">
          <w:marLeft w:val="0"/>
          <w:marRight w:val="0"/>
          <w:marTop w:val="0"/>
          <w:marBottom w:val="0"/>
          <w:divBdr>
            <w:top w:val="none" w:sz="0" w:space="0" w:color="auto"/>
            <w:left w:val="none" w:sz="0" w:space="0" w:color="auto"/>
            <w:bottom w:val="none" w:sz="0" w:space="0" w:color="auto"/>
            <w:right w:val="none" w:sz="0" w:space="0" w:color="auto"/>
          </w:divBdr>
        </w:div>
        <w:div w:id="413868046">
          <w:marLeft w:val="0"/>
          <w:marRight w:val="0"/>
          <w:marTop w:val="0"/>
          <w:marBottom w:val="0"/>
          <w:divBdr>
            <w:top w:val="none" w:sz="0" w:space="0" w:color="auto"/>
            <w:left w:val="none" w:sz="0" w:space="0" w:color="auto"/>
            <w:bottom w:val="none" w:sz="0" w:space="0" w:color="auto"/>
            <w:right w:val="none" w:sz="0" w:space="0" w:color="auto"/>
          </w:divBdr>
        </w:div>
      </w:divsChild>
    </w:div>
    <w:div w:id="362021482">
      <w:bodyDiv w:val="1"/>
      <w:marLeft w:val="0"/>
      <w:marRight w:val="0"/>
      <w:marTop w:val="0"/>
      <w:marBottom w:val="0"/>
      <w:divBdr>
        <w:top w:val="none" w:sz="0" w:space="0" w:color="auto"/>
        <w:left w:val="none" w:sz="0" w:space="0" w:color="auto"/>
        <w:bottom w:val="none" w:sz="0" w:space="0" w:color="auto"/>
        <w:right w:val="none" w:sz="0" w:space="0" w:color="auto"/>
      </w:divBdr>
      <w:divsChild>
        <w:div w:id="275408365">
          <w:marLeft w:val="0"/>
          <w:marRight w:val="0"/>
          <w:marTop w:val="300"/>
          <w:marBottom w:val="0"/>
          <w:divBdr>
            <w:top w:val="none" w:sz="0" w:space="0" w:color="auto"/>
            <w:left w:val="none" w:sz="0" w:space="0" w:color="auto"/>
            <w:bottom w:val="none" w:sz="0" w:space="0" w:color="auto"/>
            <w:right w:val="none" w:sz="0" w:space="0" w:color="auto"/>
          </w:divBdr>
        </w:div>
        <w:div w:id="409080221">
          <w:marLeft w:val="0"/>
          <w:marRight w:val="0"/>
          <w:marTop w:val="0"/>
          <w:marBottom w:val="0"/>
          <w:divBdr>
            <w:top w:val="none" w:sz="0" w:space="0" w:color="auto"/>
            <w:left w:val="none" w:sz="0" w:space="0" w:color="auto"/>
            <w:bottom w:val="none" w:sz="0" w:space="0" w:color="auto"/>
            <w:right w:val="none" w:sz="0" w:space="0" w:color="auto"/>
          </w:divBdr>
        </w:div>
      </w:divsChild>
    </w:div>
    <w:div w:id="362175505">
      <w:bodyDiv w:val="1"/>
      <w:marLeft w:val="0"/>
      <w:marRight w:val="0"/>
      <w:marTop w:val="0"/>
      <w:marBottom w:val="0"/>
      <w:divBdr>
        <w:top w:val="none" w:sz="0" w:space="0" w:color="auto"/>
        <w:left w:val="none" w:sz="0" w:space="0" w:color="auto"/>
        <w:bottom w:val="none" w:sz="0" w:space="0" w:color="auto"/>
        <w:right w:val="none" w:sz="0" w:space="0" w:color="auto"/>
      </w:divBdr>
      <w:divsChild>
        <w:div w:id="1650135493">
          <w:marLeft w:val="0"/>
          <w:marRight w:val="0"/>
          <w:marTop w:val="0"/>
          <w:marBottom w:val="0"/>
          <w:divBdr>
            <w:top w:val="none" w:sz="0" w:space="0" w:color="auto"/>
            <w:left w:val="none" w:sz="0" w:space="0" w:color="auto"/>
            <w:bottom w:val="none" w:sz="0" w:space="0" w:color="auto"/>
            <w:right w:val="none" w:sz="0" w:space="0" w:color="auto"/>
          </w:divBdr>
        </w:div>
        <w:div w:id="143938457">
          <w:marLeft w:val="0"/>
          <w:marRight w:val="0"/>
          <w:marTop w:val="0"/>
          <w:marBottom w:val="0"/>
          <w:divBdr>
            <w:top w:val="none" w:sz="0" w:space="0" w:color="auto"/>
            <w:left w:val="none" w:sz="0" w:space="0" w:color="auto"/>
            <w:bottom w:val="none" w:sz="0" w:space="0" w:color="auto"/>
            <w:right w:val="none" w:sz="0" w:space="0" w:color="auto"/>
          </w:divBdr>
          <w:divsChild>
            <w:div w:id="1279143175">
              <w:marLeft w:val="0"/>
              <w:marRight w:val="0"/>
              <w:marTop w:val="0"/>
              <w:marBottom w:val="0"/>
              <w:divBdr>
                <w:top w:val="none" w:sz="0" w:space="0" w:color="auto"/>
                <w:left w:val="none" w:sz="0" w:space="0" w:color="auto"/>
                <w:bottom w:val="none" w:sz="0" w:space="0" w:color="auto"/>
                <w:right w:val="none" w:sz="0" w:space="0" w:color="auto"/>
              </w:divBdr>
            </w:div>
          </w:divsChild>
        </w:div>
        <w:div w:id="711346936">
          <w:marLeft w:val="0"/>
          <w:marRight w:val="0"/>
          <w:marTop w:val="0"/>
          <w:marBottom w:val="0"/>
          <w:divBdr>
            <w:top w:val="none" w:sz="0" w:space="0" w:color="auto"/>
            <w:left w:val="none" w:sz="0" w:space="0" w:color="auto"/>
            <w:bottom w:val="none" w:sz="0" w:space="0" w:color="auto"/>
            <w:right w:val="none" w:sz="0" w:space="0" w:color="auto"/>
          </w:divBdr>
        </w:div>
        <w:div w:id="1729720826">
          <w:marLeft w:val="0"/>
          <w:marRight w:val="0"/>
          <w:marTop w:val="0"/>
          <w:marBottom w:val="0"/>
          <w:divBdr>
            <w:top w:val="none" w:sz="0" w:space="0" w:color="auto"/>
            <w:left w:val="none" w:sz="0" w:space="0" w:color="auto"/>
            <w:bottom w:val="none" w:sz="0" w:space="0" w:color="auto"/>
            <w:right w:val="none" w:sz="0" w:space="0" w:color="auto"/>
          </w:divBdr>
          <w:divsChild>
            <w:div w:id="842089496">
              <w:marLeft w:val="0"/>
              <w:marRight w:val="0"/>
              <w:marTop w:val="0"/>
              <w:marBottom w:val="0"/>
              <w:divBdr>
                <w:top w:val="none" w:sz="0" w:space="0" w:color="auto"/>
                <w:left w:val="none" w:sz="0" w:space="0" w:color="auto"/>
                <w:bottom w:val="none" w:sz="0" w:space="0" w:color="auto"/>
                <w:right w:val="none" w:sz="0" w:space="0" w:color="auto"/>
              </w:divBdr>
            </w:div>
          </w:divsChild>
        </w:div>
        <w:div w:id="818113153">
          <w:marLeft w:val="0"/>
          <w:marRight w:val="0"/>
          <w:marTop w:val="0"/>
          <w:marBottom w:val="0"/>
          <w:divBdr>
            <w:top w:val="none" w:sz="0" w:space="0" w:color="auto"/>
            <w:left w:val="none" w:sz="0" w:space="0" w:color="auto"/>
            <w:bottom w:val="none" w:sz="0" w:space="0" w:color="auto"/>
            <w:right w:val="none" w:sz="0" w:space="0" w:color="auto"/>
          </w:divBdr>
        </w:div>
        <w:div w:id="1316303276">
          <w:marLeft w:val="0"/>
          <w:marRight w:val="0"/>
          <w:marTop w:val="0"/>
          <w:marBottom w:val="0"/>
          <w:divBdr>
            <w:top w:val="none" w:sz="0" w:space="0" w:color="auto"/>
            <w:left w:val="none" w:sz="0" w:space="0" w:color="auto"/>
            <w:bottom w:val="none" w:sz="0" w:space="0" w:color="auto"/>
            <w:right w:val="none" w:sz="0" w:space="0" w:color="auto"/>
          </w:divBdr>
          <w:divsChild>
            <w:div w:id="128787203">
              <w:marLeft w:val="0"/>
              <w:marRight w:val="0"/>
              <w:marTop w:val="0"/>
              <w:marBottom w:val="0"/>
              <w:divBdr>
                <w:top w:val="none" w:sz="0" w:space="0" w:color="auto"/>
                <w:left w:val="none" w:sz="0" w:space="0" w:color="auto"/>
                <w:bottom w:val="none" w:sz="0" w:space="0" w:color="auto"/>
                <w:right w:val="none" w:sz="0" w:space="0" w:color="auto"/>
              </w:divBdr>
            </w:div>
          </w:divsChild>
        </w:div>
        <w:div w:id="918565472">
          <w:marLeft w:val="0"/>
          <w:marRight w:val="0"/>
          <w:marTop w:val="0"/>
          <w:marBottom w:val="0"/>
          <w:divBdr>
            <w:top w:val="none" w:sz="0" w:space="0" w:color="auto"/>
            <w:left w:val="none" w:sz="0" w:space="0" w:color="auto"/>
            <w:bottom w:val="none" w:sz="0" w:space="0" w:color="auto"/>
            <w:right w:val="none" w:sz="0" w:space="0" w:color="auto"/>
          </w:divBdr>
        </w:div>
        <w:div w:id="573440058">
          <w:marLeft w:val="0"/>
          <w:marRight w:val="0"/>
          <w:marTop w:val="0"/>
          <w:marBottom w:val="0"/>
          <w:divBdr>
            <w:top w:val="none" w:sz="0" w:space="0" w:color="auto"/>
            <w:left w:val="none" w:sz="0" w:space="0" w:color="auto"/>
            <w:bottom w:val="none" w:sz="0" w:space="0" w:color="auto"/>
            <w:right w:val="none" w:sz="0" w:space="0" w:color="auto"/>
          </w:divBdr>
          <w:divsChild>
            <w:div w:id="605043223">
              <w:marLeft w:val="0"/>
              <w:marRight w:val="0"/>
              <w:marTop w:val="0"/>
              <w:marBottom w:val="0"/>
              <w:divBdr>
                <w:top w:val="none" w:sz="0" w:space="0" w:color="auto"/>
                <w:left w:val="none" w:sz="0" w:space="0" w:color="auto"/>
                <w:bottom w:val="none" w:sz="0" w:space="0" w:color="auto"/>
                <w:right w:val="none" w:sz="0" w:space="0" w:color="auto"/>
              </w:divBdr>
            </w:div>
          </w:divsChild>
        </w:div>
        <w:div w:id="827017602">
          <w:marLeft w:val="0"/>
          <w:marRight w:val="0"/>
          <w:marTop w:val="0"/>
          <w:marBottom w:val="0"/>
          <w:divBdr>
            <w:top w:val="none" w:sz="0" w:space="0" w:color="auto"/>
            <w:left w:val="none" w:sz="0" w:space="0" w:color="auto"/>
            <w:bottom w:val="none" w:sz="0" w:space="0" w:color="auto"/>
            <w:right w:val="none" w:sz="0" w:space="0" w:color="auto"/>
          </w:divBdr>
        </w:div>
        <w:div w:id="678971888">
          <w:marLeft w:val="0"/>
          <w:marRight w:val="0"/>
          <w:marTop w:val="0"/>
          <w:marBottom w:val="0"/>
          <w:divBdr>
            <w:top w:val="none" w:sz="0" w:space="0" w:color="auto"/>
            <w:left w:val="none" w:sz="0" w:space="0" w:color="auto"/>
            <w:bottom w:val="none" w:sz="0" w:space="0" w:color="auto"/>
            <w:right w:val="none" w:sz="0" w:space="0" w:color="auto"/>
          </w:divBdr>
          <w:divsChild>
            <w:div w:id="293220930">
              <w:marLeft w:val="0"/>
              <w:marRight w:val="0"/>
              <w:marTop w:val="0"/>
              <w:marBottom w:val="0"/>
              <w:divBdr>
                <w:top w:val="none" w:sz="0" w:space="0" w:color="auto"/>
                <w:left w:val="none" w:sz="0" w:space="0" w:color="auto"/>
                <w:bottom w:val="none" w:sz="0" w:space="0" w:color="auto"/>
                <w:right w:val="none" w:sz="0" w:space="0" w:color="auto"/>
              </w:divBdr>
            </w:div>
          </w:divsChild>
        </w:div>
        <w:div w:id="137262229">
          <w:marLeft w:val="0"/>
          <w:marRight w:val="0"/>
          <w:marTop w:val="0"/>
          <w:marBottom w:val="0"/>
          <w:divBdr>
            <w:top w:val="none" w:sz="0" w:space="0" w:color="auto"/>
            <w:left w:val="none" w:sz="0" w:space="0" w:color="auto"/>
            <w:bottom w:val="none" w:sz="0" w:space="0" w:color="auto"/>
            <w:right w:val="none" w:sz="0" w:space="0" w:color="auto"/>
          </w:divBdr>
        </w:div>
        <w:div w:id="597836536">
          <w:marLeft w:val="0"/>
          <w:marRight w:val="0"/>
          <w:marTop w:val="0"/>
          <w:marBottom w:val="0"/>
          <w:divBdr>
            <w:top w:val="none" w:sz="0" w:space="0" w:color="auto"/>
            <w:left w:val="none" w:sz="0" w:space="0" w:color="auto"/>
            <w:bottom w:val="none" w:sz="0" w:space="0" w:color="auto"/>
            <w:right w:val="none" w:sz="0" w:space="0" w:color="auto"/>
          </w:divBdr>
          <w:divsChild>
            <w:div w:id="722678388">
              <w:marLeft w:val="0"/>
              <w:marRight w:val="0"/>
              <w:marTop w:val="0"/>
              <w:marBottom w:val="0"/>
              <w:divBdr>
                <w:top w:val="none" w:sz="0" w:space="0" w:color="auto"/>
                <w:left w:val="none" w:sz="0" w:space="0" w:color="auto"/>
                <w:bottom w:val="none" w:sz="0" w:space="0" w:color="auto"/>
                <w:right w:val="none" w:sz="0" w:space="0" w:color="auto"/>
              </w:divBdr>
            </w:div>
          </w:divsChild>
        </w:div>
        <w:div w:id="1366325471">
          <w:marLeft w:val="0"/>
          <w:marRight w:val="0"/>
          <w:marTop w:val="0"/>
          <w:marBottom w:val="0"/>
          <w:divBdr>
            <w:top w:val="none" w:sz="0" w:space="0" w:color="auto"/>
            <w:left w:val="none" w:sz="0" w:space="0" w:color="auto"/>
            <w:bottom w:val="none" w:sz="0" w:space="0" w:color="auto"/>
            <w:right w:val="none" w:sz="0" w:space="0" w:color="auto"/>
          </w:divBdr>
        </w:div>
        <w:div w:id="1566142255">
          <w:marLeft w:val="0"/>
          <w:marRight w:val="0"/>
          <w:marTop w:val="0"/>
          <w:marBottom w:val="0"/>
          <w:divBdr>
            <w:top w:val="none" w:sz="0" w:space="0" w:color="auto"/>
            <w:left w:val="none" w:sz="0" w:space="0" w:color="auto"/>
            <w:bottom w:val="none" w:sz="0" w:space="0" w:color="auto"/>
            <w:right w:val="none" w:sz="0" w:space="0" w:color="auto"/>
          </w:divBdr>
          <w:divsChild>
            <w:div w:id="566263115">
              <w:marLeft w:val="0"/>
              <w:marRight w:val="0"/>
              <w:marTop w:val="0"/>
              <w:marBottom w:val="0"/>
              <w:divBdr>
                <w:top w:val="none" w:sz="0" w:space="0" w:color="auto"/>
                <w:left w:val="none" w:sz="0" w:space="0" w:color="auto"/>
                <w:bottom w:val="none" w:sz="0" w:space="0" w:color="auto"/>
                <w:right w:val="none" w:sz="0" w:space="0" w:color="auto"/>
              </w:divBdr>
            </w:div>
          </w:divsChild>
        </w:div>
        <w:div w:id="1545484189">
          <w:marLeft w:val="0"/>
          <w:marRight w:val="0"/>
          <w:marTop w:val="300"/>
          <w:marBottom w:val="0"/>
          <w:divBdr>
            <w:top w:val="none" w:sz="0" w:space="0" w:color="auto"/>
            <w:left w:val="none" w:sz="0" w:space="0" w:color="auto"/>
            <w:bottom w:val="none" w:sz="0" w:space="0" w:color="auto"/>
            <w:right w:val="none" w:sz="0" w:space="0" w:color="auto"/>
          </w:divBdr>
          <w:divsChild>
            <w:div w:id="1939755213">
              <w:marLeft w:val="0"/>
              <w:marRight w:val="0"/>
              <w:marTop w:val="0"/>
              <w:marBottom w:val="0"/>
              <w:divBdr>
                <w:top w:val="none" w:sz="0" w:space="0" w:color="auto"/>
                <w:left w:val="none" w:sz="0" w:space="0" w:color="auto"/>
                <w:bottom w:val="none" w:sz="0" w:space="0" w:color="auto"/>
                <w:right w:val="none" w:sz="0" w:space="0" w:color="auto"/>
              </w:divBdr>
              <w:divsChild>
                <w:div w:id="1999735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5073078">
          <w:marLeft w:val="0"/>
          <w:marRight w:val="0"/>
          <w:marTop w:val="300"/>
          <w:marBottom w:val="0"/>
          <w:divBdr>
            <w:top w:val="none" w:sz="0" w:space="0" w:color="auto"/>
            <w:left w:val="none" w:sz="0" w:space="0" w:color="auto"/>
            <w:bottom w:val="none" w:sz="0" w:space="0" w:color="auto"/>
            <w:right w:val="none" w:sz="0" w:space="0" w:color="auto"/>
          </w:divBdr>
          <w:divsChild>
            <w:div w:id="1225407554">
              <w:marLeft w:val="0"/>
              <w:marRight w:val="0"/>
              <w:marTop w:val="0"/>
              <w:marBottom w:val="0"/>
              <w:divBdr>
                <w:top w:val="none" w:sz="0" w:space="0" w:color="auto"/>
                <w:left w:val="none" w:sz="0" w:space="0" w:color="auto"/>
                <w:bottom w:val="none" w:sz="0" w:space="0" w:color="auto"/>
                <w:right w:val="none" w:sz="0" w:space="0" w:color="auto"/>
              </w:divBdr>
              <w:divsChild>
                <w:div w:id="240601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2759695">
          <w:marLeft w:val="0"/>
          <w:marRight w:val="0"/>
          <w:marTop w:val="300"/>
          <w:marBottom w:val="0"/>
          <w:divBdr>
            <w:top w:val="none" w:sz="0" w:space="0" w:color="auto"/>
            <w:left w:val="none" w:sz="0" w:space="0" w:color="auto"/>
            <w:bottom w:val="none" w:sz="0" w:space="0" w:color="auto"/>
            <w:right w:val="none" w:sz="0" w:space="0" w:color="auto"/>
          </w:divBdr>
          <w:divsChild>
            <w:div w:id="1887140487">
              <w:marLeft w:val="0"/>
              <w:marRight w:val="0"/>
              <w:marTop w:val="0"/>
              <w:marBottom w:val="0"/>
              <w:divBdr>
                <w:top w:val="none" w:sz="0" w:space="0" w:color="auto"/>
                <w:left w:val="none" w:sz="0" w:space="0" w:color="auto"/>
                <w:bottom w:val="none" w:sz="0" w:space="0" w:color="auto"/>
                <w:right w:val="none" w:sz="0" w:space="0" w:color="auto"/>
              </w:divBdr>
              <w:divsChild>
                <w:div w:id="2068215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1625040">
          <w:marLeft w:val="0"/>
          <w:marRight w:val="0"/>
          <w:marTop w:val="300"/>
          <w:marBottom w:val="0"/>
          <w:divBdr>
            <w:top w:val="none" w:sz="0" w:space="0" w:color="auto"/>
            <w:left w:val="none" w:sz="0" w:space="0" w:color="auto"/>
            <w:bottom w:val="none" w:sz="0" w:space="0" w:color="auto"/>
            <w:right w:val="none" w:sz="0" w:space="0" w:color="auto"/>
          </w:divBdr>
          <w:divsChild>
            <w:div w:id="732699397">
              <w:marLeft w:val="0"/>
              <w:marRight w:val="0"/>
              <w:marTop w:val="0"/>
              <w:marBottom w:val="0"/>
              <w:divBdr>
                <w:top w:val="none" w:sz="0" w:space="0" w:color="auto"/>
                <w:left w:val="none" w:sz="0" w:space="0" w:color="auto"/>
                <w:bottom w:val="none" w:sz="0" w:space="0" w:color="auto"/>
                <w:right w:val="none" w:sz="0" w:space="0" w:color="auto"/>
              </w:divBdr>
              <w:divsChild>
                <w:div w:id="1591230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2369605">
      <w:bodyDiv w:val="1"/>
      <w:marLeft w:val="0"/>
      <w:marRight w:val="0"/>
      <w:marTop w:val="0"/>
      <w:marBottom w:val="0"/>
      <w:divBdr>
        <w:top w:val="none" w:sz="0" w:space="0" w:color="auto"/>
        <w:left w:val="none" w:sz="0" w:space="0" w:color="auto"/>
        <w:bottom w:val="none" w:sz="0" w:space="0" w:color="auto"/>
        <w:right w:val="none" w:sz="0" w:space="0" w:color="auto"/>
      </w:divBdr>
    </w:div>
    <w:div w:id="362442935">
      <w:bodyDiv w:val="1"/>
      <w:marLeft w:val="0"/>
      <w:marRight w:val="0"/>
      <w:marTop w:val="0"/>
      <w:marBottom w:val="0"/>
      <w:divBdr>
        <w:top w:val="none" w:sz="0" w:space="0" w:color="auto"/>
        <w:left w:val="none" w:sz="0" w:space="0" w:color="auto"/>
        <w:bottom w:val="none" w:sz="0" w:space="0" w:color="auto"/>
        <w:right w:val="none" w:sz="0" w:space="0" w:color="auto"/>
      </w:divBdr>
      <w:divsChild>
        <w:div w:id="1256596661">
          <w:marLeft w:val="0"/>
          <w:marRight w:val="0"/>
          <w:marTop w:val="0"/>
          <w:marBottom w:val="0"/>
          <w:divBdr>
            <w:top w:val="none" w:sz="0" w:space="0" w:color="auto"/>
            <w:left w:val="none" w:sz="0" w:space="0" w:color="auto"/>
            <w:bottom w:val="none" w:sz="0" w:space="0" w:color="auto"/>
            <w:right w:val="none" w:sz="0" w:space="0" w:color="auto"/>
          </w:divBdr>
        </w:div>
        <w:div w:id="1964535078">
          <w:marLeft w:val="0"/>
          <w:marRight w:val="0"/>
          <w:marTop w:val="0"/>
          <w:marBottom w:val="0"/>
          <w:divBdr>
            <w:top w:val="none" w:sz="0" w:space="0" w:color="auto"/>
            <w:left w:val="none" w:sz="0" w:space="0" w:color="auto"/>
            <w:bottom w:val="none" w:sz="0" w:space="0" w:color="auto"/>
            <w:right w:val="none" w:sz="0" w:space="0" w:color="auto"/>
          </w:divBdr>
          <w:divsChild>
            <w:div w:id="1132557700">
              <w:marLeft w:val="0"/>
              <w:marRight w:val="0"/>
              <w:marTop w:val="0"/>
              <w:marBottom w:val="0"/>
              <w:divBdr>
                <w:top w:val="none" w:sz="0" w:space="0" w:color="auto"/>
                <w:left w:val="none" w:sz="0" w:space="0" w:color="auto"/>
                <w:bottom w:val="none" w:sz="0" w:space="0" w:color="auto"/>
                <w:right w:val="none" w:sz="0" w:space="0" w:color="auto"/>
              </w:divBdr>
            </w:div>
          </w:divsChild>
        </w:div>
        <w:div w:id="1851527607">
          <w:marLeft w:val="0"/>
          <w:marRight w:val="0"/>
          <w:marTop w:val="0"/>
          <w:marBottom w:val="0"/>
          <w:divBdr>
            <w:top w:val="none" w:sz="0" w:space="0" w:color="auto"/>
            <w:left w:val="none" w:sz="0" w:space="0" w:color="auto"/>
            <w:bottom w:val="none" w:sz="0" w:space="0" w:color="auto"/>
            <w:right w:val="none" w:sz="0" w:space="0" w:color="auto"/>
          </w:divBdr>
        </w:div>
        <w:div w:id="1535268341">
          <w:marLeft w:val="0"/>
          <w:marRight w:val="0"/>
          <w:marTop w:val="0"/>
          <w:marBottom w:val="0"/>
          <w:divBdr>
            <w:top w:val="none" w:sz="0" w:space="0" w:color="auto"/>
            <w:left w:val="none" w:sz="0" w:space="0" w:color="auto"/>
            <w:bottom w:val="none" w:sz="0" w:space="0" w:color="auto"/>
            <w:right w:val="none" w:sz="0" w:space="0" w:color="auto"/>
          </w:divBdr>
          <w:divsChild>
            <w:div w:id="647053102">
              <w:marLeft w:val="0"/>
              <w:marRight w:val="0"/>
              <w:marTop w:val="0"/>
              <w:marBottom w:val="0"/>
              <w:divBdr>
                <w:top w:val="none" w:sz="0" w:space="0" w:color="auto"/>
                <w:left w:val="none" w:sz="0" w:space="0" w:color="auto"/>
                <w:bottom w:val="none" w:sz="0" w:space="0" w:color="auto"/>
                <w:right w:val="none" w:sz="0" w:space="0" w:color="auto"/>
              </w:divBdr>
            </w:div>
          </w:divsChild>
        </w:div>
        <w:div w:id="1079210749">
          <w:marLeft w:val="0"/>
          <w:marRight w:val="0"/>
          <w:marTop w:val="0"/>
          <w:marBottom w:val="0"/>
          <w:divBdr>
            <w:top w:val="none" w:sz="0" w:space="0" w:color="auto"/>
            <w:left w:val="none" w:sz="0" w:space="0" w:color="auto"/>
            <w:bottom w:val="none" w:sz="0" w:space="0" w:color="auto"/>
            <w:right w:val="none" w:sz="0" w:space="0" w:color="auto"/>
          </w:divBdr>
        </w:div>
        <w:div w:id="613446707">
          <w:marLeft w:val="0"/>
          <w:marRight w:val="0"/>
          <w:marTop w:val="0"/>
          <w:marBottom w:val="0"/>
          <w:divBdr>
            <w:top w:val="none" w:sz="0" w:space="0" w:color="auto"/>
            <w:left w:val="none" w:sz="0" w:space="0" w:color="auto"/>
            <w:bottom w:val="none" w:sz="0" w:space="0" w:color="auto"/>
            <w:right w:val="none" w:sz="0" w:space="0" w:color="auto"/>
          </w:divBdr>
          <w:divsChild>
            <w:div w:id="1936743324">
              <w:marLeft w:val="0"/>
              <w:marRight w:val="0"/>
              <w:marTop w:val="0"/>
              <w:marBottom w:val="0"/>
              <w:divBdr>
                <w:top w:val="none" w:sz="0" w:space="0" w:color="auto"/>
                <w:left w:val="none" w:sz="0" w:space="0" w:color="auto"/>
                <w:bottom w:val="none" w:sz="0" w:space="0" w:color="auto"/>
                <w:right w:val="none" w:sz="0" w:space="0" w:color="auto"/>
              </w:divBdr>
            </w:div>
          </w:divsChild>
        </w:div>
        <w:div w:id="1803578167">
          <w:marLeft w:val="0"/>
          <w:marRight w:val="0"/>
          <w:marTop w:val="0"/>
          <w:marBottom w:val="0"/>
          <w:divBdr>
            <w:top w:val="none" w:sz="0" w:space="0" w:color="auto"/>
            <w:left w:val="none" w:sz="0" w:space="0" w:color="auto"/>
            <w:bottom w:val="none" w:sz="0" w:space="0" w:color="auto"/>
            <w:right w:val="none" w:sz="0" w:space="0" w:color="auto"/>
          </w:divBdr>
        </w:div>
        <w:div w:id="2045903171">
          <w:marLeft w:val="0"/>
          <w:marRight w:val="0"/>
          <w:marTop w:val="0"/>
          <w:marBottom w:val="0"/>
          <w:divBdr>
            <w:top w:val="none" w:sz="0" w:space="0" w:color="auto"/>
            <w:left w:val="none" w:sz="0" w:space="0" w:color="auto"/>
            <w:bottom w:val="none" w:sz="0" w:space="0" w:color="auto"/>
            <w:right w:val="none" w:sz="0" w:space="0" w:color="auto"/>
          </w:divBdr>
          <w:divsChild>
            <w:div w:id="1130125545">
              <w:marLeft w:val="0"/>
              <w:marRight w:val="0"/>
              <w:marTop w:val="0"/>
              <w:marBottom w:val="0"/>
              <w:divBdr>
                <w:top w:val="none" w:sz="0" w:space="0" w:color="auto"/>
                <w:left w:val="none" w:sz="0" w:space="0" w:color="auto"/>
                <w:bottom w:val="none" w:sz="0" w:space="0" w:color="auto"/>
                <w:right w:val="none" w:sz="0" w:space="0" w:color="auto"/>
              </w:divBdr>
            </w:div>
          </w:divsChild>
        </w:div>
        <w:div w:id="1965773656">
          <w:marLeft w:val="0"/>
          <w:marRight w:val="0"/>
          <w:marTop w:val="0"/>
          <w:marBottom w:val="0"/>
          <w:divBdr>
            <w:top w:val="none" w:sz="0" w:space="0" w:color="auto"/>
            <w:left w:val="none" w:sz="0" w:space="0" w:color="auto"/>
            <w:bottom w:val="none" w:sz="0" w:space="0" w:color="auto"/>
            <w:right w:val="none" w:sz="0" w:space="0" w:color="auto"/>
          </w:divBdr>
        </w:div>
        <w:div w:id="1077047182">
          <w:marLeft w:val="0"/>
          <w:marRight w:val="0"/>
          <w:marTop w:val="0"/>
          <w:marBottom w:val="0"/>
          <w:divBdr>
            <w:top w:val="none" w:sz="0" w:space="0" w:color="auto"/>
            <w:left w:val="none" w:sz="0" w:space="0" w:color="auto"/>
            <w:bottom w:val="none" w:sz="0" w:space="0" w:color="auto"/>
            <w:right w:val="none" w:sz="0" w:space="0" w:color="auto"/>
          </w:divBdr>
          <w:divsChild>
            <w:div w:id="1734237149">
              <w:marLeft w:val="0"/>
              <w:marRight w:val="0"/>
              <w:marTop w:val="0"/>
              <w:marBottom w:val="0"/>
              <w:divBdr>
                <w:top w:val="none" w:sz="0" w:space="0" w:color="auto"/>
                <w:left w:val="none" w:sz="0" w:space="0" w:color="auto"/>
                <w:bottom w:val="none" w:sz="0" w:space="0" w:color="auto"/>
                <w:right w:val="none" w:sz="0" w:space="0" w:color="auto"/>
              </w:divBdr>
            </w:div>
          </w:divsChild>
        </w:div>
        <w:div w:id="1274364322">
          <w:marLeft w:val="0"/>
          <w:marRight w:val="0"/>
          <w:marTop w:val="0"/>
          <w:marBottom w:val="0"/>
          <w:divBdr>
            <w:top w:val="none" w:sz="0" w:space="0" w:color="auto"/>
            <w:left w:val="none" w:sz="0" w:space="0" w:color="auto"/>
            <w:bottom w:val="none" w:sz="0" w:space="0" w:color="auto"/>
            <w:right w:val="none" w:sz="0" w:space="0" w:color="auto"/>
          </w:divBdr>
        </w:div>
        <w:div w:id="1439444765">
          <w:marLeft w:val="0"/>
          <w:marRight w:val="0"/>
          <w:marTop w:val="0"/>
          <w:marBottom w:val="0"/>
          <w:divBdr>
            <w:top w:val="none" w:sz="0" w:space="0" w:color="auto"/>
            <w:left w:val="none" w:sz="0" w:space="0" w:color="auto"/>
            <w:bottom w:val="none" w:sz="0" w:space="0" w:color="auto"/>
            <w:right w:val="none" w:sz="0" w:space="0" w:color="auto"/>
          </w:divBdr>
          <w:divsChild>
            <w:div w:id="2026249904">
              <w:marLeft w:val="0"/>
              <w:marRight w:val="0"/>
              <w:marTop w:val="0"/>
              <w:marBottom w:val="0"/>
              <w:divBdr>
                <w:top w:val="none" w:sz="0" w:space="0" w:color="auto"/>
                <w:left w:val="none" w:sz="0" w:space="0" w:color="auto"/>
                <w:bottom w:val="none" w:sz="0" w:space="0" w:color="auto"/>
                <w:right w:val="none" w:sz="0" w:space="0" w:color="auto"/>
              </w:divBdr>
            </w:div>
          </w:divsChild>
        </w:div>
        <w:div w:id="2004897331">
          <w:marLeft w:val="0"/>
          <w:marRight w:val="0"/>
          <w:marTop w:val="0"/>
          <w:marBottom w:val="0"/>
          <w:divBdr>
            <w:top w:val="none" w:sz="0" w:space="0" w:color="auto"/>
            <w:left w:val="none" w:sz="0" w:space="0" w:color="auto"/>
            <w:bottom w:val="none" w:sz="0" w:space="0" w:color="auto"/>
            <w:right w:val="none" w:sz="0" w:space="0" w:color="auto"/>
          </w:divBdr>
        </w:div>
        <w:div w:id="1637908168">
          <w:marLeft w:val="0"/>
          <w:marRight w:val="0"/>
          <w:marTop w:val="0"/>
          <w:marBottom w:val="0"/>
          <w:divBdr>
            <w:top w:val="none" w:sz="0" w:space="0" w:color="auto"/>
            <w:left w:val="none" w:sz="0" w:space="0" w:color="auto"/>
            <w:bottom w:val="none" w:sz="0" w:space="0" w:color="auto"/>
            <w:right w:val="none" w:sz="0" w:space="0" w:color="auto"/>
          </w:divBdr>
          <w:divsChild>
            <w:div w:id="582882218">
              <w:marLeft w:val="0"/>
              <w:marRight w:val="0"/>
              <w:marTop w:val="0"/>
              <w:marBottom w:val="0"/>
              <w:divBdr>
                <w:top w:val="none" w:sz="0" w:space="0" w:color="auto"/>
                <w:left w:val="none" w:sz="0" w:space="0" w:color="auto"/>
                <w:bottom w:val="none" w:sz="0" w:space="0" w:color="auto"/>
                <w:right w:val="none" w:sz="0" w:space="0" w:color="auto"/>
              </w:divBdr>
            </w:div>
          </w:divsChild>
        </w:div>
        <w:div w:id="1106541853">
          <w:marLeft w:val="0"/>
          <w:marRight w:val="0"/>
          <w:marTop w:val="300"/>
          <w:marBottom w:val="0"/>
          <w:divBdr>
            <w:top w:val="none" w:sz="0" w:space="0" w:color="auto"/>
            <w:left w:val="none" w:sz="0" w:space="0" w:color="auto"/>
            <w:bottom w:val="none" w:sz="0" w:space="0" w:color="auto"/>
            <w:right w:val="none" w:sz="0" w:space="0" w:color="auto"/>
          </w:divBdr>
          <w:divsChild>
            <w:div w:id="1070231041">
              <w:marLeft w:val="0"/>
              <w:marRight w:val="0"/>
              <w:marTop w:val="0"/>
              <w:marBottom w:val="0"/>
              <w:divBdr>
                <w:top w:val="none" w:sz="0" w:space="0" w:color="auto"/>
                <w:left w:val="none" w:sz="0" w:space="0" w:color="auto"/>
                <w:bottom w:val="none" w:sz="0" w:space="0" w:color="auto"/>
                <w:right w:val="none" w:sz="0" w:space="0" w:color="auto"/>
              </w:divBdr>
              <w:divsChild>
                <w:div w:id="1957102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6373331">
          <w:marLeft w:val="0"/>
          <w:marRight w:val="0"/>
          <w:marTop w:val="300"/>
          <w:marBottom w:val="0"/>
          <w:divBdr>
            <w:top w:val="none" w:sz="0" w:space="0" w:color="auto"/>
            <w:left w:val="none" w:sz="0" w:space="0" w:color="auto"/>
            <w:bottom w:val="none" w:sz="0" w:space="0" w:color="auto"/>
            <w:right w:val="none" w:sz="0" w:space="0" w:color="auto"/>
          </w:divBdr>
          <w:divsChild>
            <w:div w:id="513880919">
              <w:marLeft w:val="0"/>
              <w:marRight w:val="0"/>
              <w:marTop w:val="0"/>
              <w:marBottom w:val="0"/>
              <w:divBdr>
                <w:top w:val="none" w:sz="0" w:space="0" w:color="auto"/>
                <w:left w:val="none" w:sz="0" w:space="0" w:color="auto"/>
                <w:bottom w:val="none" w:sz="0" w:space="0" w:color="auto"/>
                <w:right w:val="none" w:sz="0" w:space="0" w:color="auto"/>
              </w:divBdr>
              <w:divsChild>
                <w:div w:id="20483309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159442">
          <w:marLeft w:val="0"/>
          <w:marRight w:val="0"/>
          <w:marTop w:val="300"/>
          <w:marBottom w:val="0"/>
          <w:divBdr>
            <w:top w:val="none" w:sz="0" w:space="0" w:color="auto"/>
            <w:left w:val="none" w:sz="0" w:space="0" w:color="auto"/>
            <w:bottom w:val="none" w:sz="0" w:space="0" w:color="auto"/>
            <w:right w:val="none" w:sz="0" w:space="0" w:color="auto"/>
          </w:divBdr>
          <w:divsChild>
            <w:div w:id="1279215741">
              <w:marLeft w:val="0"/>
              <w:marRight w:val="0"/>
              <w:marTop w:val="0"/>
              <w:marBottom w:val="0"/>
              <w:divBdr>
                <w:top w:val="none" w:sz="0" w:space="0" w:color="auto"/>
                <w:left w:val="none" w:sz="0" w:space="0" w:color="auto"/>
                <w:bottom w:val="none" w:sz="0" w:space="0" w:color="auto"/>
                <w:right w:val="none" w:sz="0" w:space="0" w:color="auto"/>
              </w:divBdr>
              <w:divsChild>
                <w:div w:id="1637025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2758902">
          <w:marLeft w:val="0"/>
          <w:marRight w:val="0"/>
          <w:marTop w:val="300"/>
          <w:marBottom w:val="0"/>
          <w:divBdr>
            <w:top w:val="none" w:sz="0" w:space="0" w:color="auto"/>
            <w:left w:val="none" w:sz="0" w:space="0" w:color="auto"/>
            <w:bottom w:val="none" w:sz="0" w:space="0" w:color="auto"/>
            <w:right w:val="none" w:sz="0" w:space="0" w:color="auto"/>
          </w:divBdr>
          <w:divsChild>
            <w:div w:id="339699782">
              <w:marLeft w:val="0"/>
              <w:marRight w:val="0"/>
              <w:marTop w:val="0"/>
              <w:marBottom w:val="0"/>
              <w:divBdr>
                <w:top w:val="none" w:sz="0" w:space="0" w:color="auto"/>
                <w:left w:val="none" w:sz="0" w:space="0" w:color="auto"/>
                <w:bottom w:val="none" w:sz="0" w:space="0" w:color="auto"/>
                <w:right w:val="none" w:sz="0" w:space="0" w:color="auto"/>
              </w:divBdr>
              <w:divsChild>
                <w:div w:id="1030496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2752627">
      <w:bodyDiv w:val="1"/>
      <w:marLeft w:val="0"/>
      <w:marRight w:val="0"/>
      <w:marTop w:val="0"/>
      <w:marBottom w:val="0"/>
      <w:divBdr>
        <w:top w:val="none" w:sz="0" w:space="0" w:color="auto"/>
        <w:left w:val="none" w:sz="0" w:space="0" w:color="auto"/>
        <w:bottom w:val="none" w:sz="0" w:space="0" w:color="auto"/>
        <w:right w:val="none" w:sz="0" w:space="0" w:color="auto"/>
      </w:divBdr>
    </w:div>
    <w:div w:id="362950263">
      <w:bodyDiv w:val="1"/>
      <w:marLeft w:val="0"/>
      <w:marRight w:val="0"/>
      <w:marTop w:val="0"/>
      <w:marBottom w:val="0"/>
      <w:divBdr>
        <w:top w:val="none" w:sz="0" w:space="0" w:color="auto"/>
        <w:left w:val="none" w:sz="0" w:space="0" w:color="auto"/>
        <w:bottom w:val="none" w:sz="0" w:space="0" w:color="auto"/>
        <w:right w:val="none" w:sz="0" w:space="0" w:color="auto"/>
      </w:divBdr>
      <w:divsChild>
        <w:div w:id="17706216">
          <w:marLeft w:val="0"/>
          <w:marRight w:val="0"/>
          <w:marTop w:val="0"/>
          <w:marBottom w:val="0"/>
          <w:divBdr>
            <w:top w:val="none" w:sz="0" w:space="0" w:color="auto"/>
            <w:left w:val="none" w:sz="0" w:space="0" w:color="auto"/>
            <w:bottom w:val="none" w:sz="0" w:space="0" w:color="auto"/>
            <w:right w:val="none" w:sz="0" w:space="0" w:color="auto"/>
          </w:divBdr>
        </w:div>
        <w:div w:id="55858742">
          <w:marLeft w:val="0"/>
          <w:marRight w:val="0"/>
          <w:marTop w:val="0"/>
          <w:marBottom w:val="0"/>
          <w:divBdr>
            <w:top w:val="none" w:sz="0" w:space="0" w:color="auto"/>
            <w:left w:val="none" w:sz="0" w:space="0" w:color="auto"/>
            <w:bottom w:val="none" w:sz="0" w:space="0" w:color="auto"/>
            <w:right w:val="none" w:sz="0" w:space="0" w:color="auto"/>
          </w:divBdr>
        </w:div>
        <w:div w:id="137385602">
          <w:marLeft w:val="0"/>
          <w:marRight w:val="0"/>
          <w:marTop w:val="0"/>
          <w:marBottom w:val="0"/>
          <w:divBdr>
            <w:top w:val="none" w:sz="0" w:space="0" w:color="auto"/>
            <w:left w:val="none" w:sz="0" w:space="0" w:color="auto"/>
            <w:bottom w:val="none" w:sz="0" w:space="0" w:color="auto"/>
            <w:right w:val="none" w:sz="0" w:space="0" w:color="auto"/>
          </w:divBdr>
        </w:div>
        <w:div w:id="208153324">
          <w:marLeft w:val="0"/>
          <w:marRight w:val="0"/>
          <w:marTop w:val="0"/>
          <w:marBottom w:val="0"/>
          <w:divBdr>
            <w:top w:val="none" w:sz="0" w:space="0" w:color="auto"/>
            <w:left w:val="none" w:sz="0" w:space="0" w:color="auto"/>
            <w:bottom w:val="none" w:sz="0" w:space="0" w:color="auto"/>
            <w:right w:val="none" w:sz="0" w:space="0" w:color="auto"/>
          </w:divBdr>
        </w:div>
        <w:div w:id="260338453">
          <w:marLeft w:val="0"/>
          <w:marRight w:val="0"/>
          <w:marTop w:val="0"/>
          <w:marBottom w:val="0"/>
          <w:divBdr>
            <w:top w:val="none" w:sz="0" w:space="0" w:color="auto"/>
            <w:left w:val="none" w:sz="0" w:space="0" w:color="auto"/>
            <w:bottom w:val="none" w:sz="0" w:space="0" w:color="auto"/>
            <w:right w:val="none" w:sz="0" w:space="0" w:color="auto"/>
          </w:divBdr>
        </w:div>
        <w:div w:id="270941949">
          <w:marLeft w:val="0"/>
          <w:marRight w:val="0"/>
          <w:marTop w:val="300"/>
          <w:marBottom w:val="0"/>
          <w:divBdr>
            <w:top w:val="none" w:sz="0" w:space="0" w:color="auto"/>
            <w:left w:val="none" w:sz="0" w:space="0" w:color="auto"/>
            <w:bottom w:val="none" w:sz="0" w:space="0" w:color="auto"/>
            <w:right w:val="none" w:sz="0" w:space="0" w:color="auto"/>
          </w:divBdr>
          <w:divsChild>
            <w:div w:id="221529667">
              <w:marLeft w:val="0"/>
              <w:marRight w:val="0"/>
              <w:marTop w:val="0"/>
              <w:marBottom w:val="0"/>
              <w:divBdr>
                <w:top w:val="none" w:sz="0" w:space="0" w:color="auto"/>
                <w:left w:val="none" w:sz="0" w:space="0" w:color="auto"/>
                <w:bottom w:val="none" w:sz="0" w:space="0" w:color="auto"/>
                <w:right w:val="none" w:sz="0" w:space="0" w:color="auto"/>
              </w:divBdr>
              <w:divsChild>
                <w:div w:id="243730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747289">
          <w:marLeft w:val="0"/>
          <w:marRight w:val="0"/>
          <w:marTop w:val="300"/>
          <w:marBottom w:val="0"/>
          <w:divBdr>
            <w:top w:val="none" w:sz="0" w:space="0" w:color="auto"/>
            <w:left w:val="none" w:sz="0" w:space="0" w:color="auto"/>
            <w:bottom w:val="none" w:sz="0" w:space="0" w:color="auto"/>
            <w:right w:val="none" w:sz="0" w:space="0" w:color="auto"/>
          </w:divBdr>
        </w:div>
        <w:div w:id="353724769">
          <w:marLeft w:val="0"/>
          <w:marRight w:val="0"/>
          <w:marTop w:val="0"/>
          <w:marBottom w:val="0"/>
          <w:divBdr>
            <w:top w:val="none" w:sz="0" w:space="0" w:color="auto"/>
            <w:left w:val="none" w:sz="0" w:space="0" w:color="auto"/>
            <w:bottom w:val="none" w:sz="0" w:space="0" w:color="auto"/>
            <w:right w:val="none" w:sz="0" w:space="0" w:color="auto"/>
          </w:divBdr>
        </w:div>
      </w:divsChild>
    </w:div>
    <w:div w:id="363408512">
      <w:bodyDiv w:val="1"/>
      <w:marLeft w:val="0"/>
      <w:marRight w:val="0"/>
      <w:marTop w:val="0"/>
      <w:marBottom w:val="0"/>
      <w:divBdr>
        <w:top w:val="none" w:sz="0" w:space="0" w:color="auto"/>
        <w:left w:val="none" w:sz="0" w:space="0" w:color="auto"/>
        <w:bottom w:val="none" w:sz="0" w:space="0" w:color="auto"/>
        <w:right w:val="none" w:sz="0" w:space="0" w:color="auto"/>
      </w:divBdr>
      <w:divsChild>
        <w:div w:id="2051718">
          <w:marLeft w:val="0"/>
          <w:marRight w:val="0"/>
          <w:marTop w:val="0"/>
          <w:marBottom w:val="0"/>
          <w:divBdr>
            <w:top w:val="none" w:sz="0" w:space="0" w:color="auto"/>
            <w:left w:val="none" w:sz="0" w:space="0" w:color="auto"/>
            <w:bottom w:val="none" w:sz="0" w:space="0" w:color="auto"/>
            <w:right w:val="none" w:sz="0" w:space="0" w:color="auto"/>
          </w:divBdr>
        </w:div>
        <w:div w:id="77019592">
          <w:marLeft w:val="0"/>
          <w:marRight w:val="0"/>
          <w:marTop w:val="300"/>
          <w:marBottom w:val="0"/>
          <w:divBdr>
            <w:top w:val="none" w:sz="0" w:space="0" w:color="auto"/>
            <w:left w:val="none" w:sz="0" w:space="0" w:color="auto"/>
            <w:bottom w:val="none" w:sz="0" w:space="0" w:color="auto"/>
            <w:right w:val="none" w:sz="0" w:space="0" w:color="auto"/>
          </w:divBdr>
        </w:div>
        <w:div w:id="175459840">
          <w:marLeft w:val="0"/>
          <w:marRight w:val="0"/>
          <w:marTop w:val="0"/>
          <w:marBottom w:val="0"/>
          <w:divBdr>
            <w:top w:val="none" w:sz="0" w:space="0" w:color="auto"/>
            <w:left w:val="none" w:sz="0" w:space="0" w:color="auto"/>
            <w:bottom w:val="none" w:sz="0" w:space="0" w:color="auto"/>
            <w:right w:val="none" w:sz="0" w:space="0" w:color="auto"/>
          </w:divBdr>
        </w:div>
        <w:div w:id="249824167">
          <w:marLeft w:val="0"/>
          <w:marRight w:val="0"/>
          <w:marTop w:val="0"/>
          <w:marBottom w:val="0"/>
          <w:divBdr>
            <w:top w:val="none" w:sz="0" w:space="0" w:color="auto"/>
            <w:left w:val="none" w:sz="0" w:space="0" w:color="auto"/>
            <w:bottom w:val="none" w:sz="0" w:space="0" w:color="auto"/>
            <w:right w:val="none" w:sz="0" w:space="0" w:color="auto"/>
          </w:divBdr>
        </w:div>
        <w:div w:id="319619751">
          <w:marLeft w:val="0"/>
          <w:marRight w:val="0"/>
          <w:marTop w:val="0"/>
          <w:marBottom w:val="0"/>
          <w:divBdr>
            <w:top w:val="none" w:sz="0" w:space="0" w:color="auto"/>
            <w:left w:val="none" w:sz="0" w:space="0" w:color="auto"/>
            <w:bottom w:val="none" w:sz="0" w:space="0" w:color="auto"/>
            <w:right w:val="none" w:sz="0" w:space="0" w:color="auto"/>
          </w:divBdr>
        </w:div>
      </w:divsChild>
    </w:div>
    <w:div w:id="363675509">
      <w:bodyDiv w:val="1"/>
      <w:marLeft w:val="0"/>
      <w:marRight w:val="0"/>
      <w:marTop w:val="0"/>
      <w:marBottom w:val="0"/>
      <w:divBdr>
        <w:top w:val="none" w:sz="0" w:space="0" w:color="auto"/>
        <w:left w:val="none" w:sz="0" w:space="0" w:color="auto"/>
        <w:bottom w:val="none" w:sz="0" w:space="0" w:color="auto"/>
        <w:right w:val="none" w:sz="0" w:space="0" w:color="auto"/>
      </w:divBdr>
      <w:divsChild>
        <w:div w:id="102649792">
          <w:marLeft w:val="0"/>
          <w:marRight w:val="0"/>
          <w:marTop w:val="0"/>
          <w:marBottom w:val="0"/>
          <w:divBdr>
            <w:top w:val="none" w:sz="0" w:space="0" w:color="auto"/>
            <w:left w:val="none" w:sz="0" w:space="0" w:color="auto"/>
            <w:bottom w:val="none" w:sz="0" w:space="0" w:color="auto"/>
            <w:right w:val="none" w:sz="0" w:space="0" w:color="auto"/>
          </w:divBdr>
        </w:div>
        <w:div w:id="135101524">
          <w:marLeft w:val="0"/>
          <w:marRight w:val="0"/>
          <w:marTop w:val="300"/>
          <w:marBottom w:val="0"/>
          <w:divBdr>
            <w:top w:val="none" w:sz="0" w:space="0" w:color="auto"/>
            <w:left w:val="none" w:sz="0" w:space="0" w:color="auto"/>
            <w:bottom w:val="none" w:sz="0" w:space="0" w:color="auto"/>
            <w:right w:val="none" w:sz="0" w:space="0" w:color="auto"/>
          </w:divBdr>
        </w:div>
        <w:div w:id="281958798">
          <w:marLeft w:val="0"/>
          <w:marRight w:val="0"/>
          <w:marTop w:val="0"/>
          <w:marBottom w:val="0"/>
          <w:divBdr>
            <w:top w:val="none" w:sz="0" w:space="0" w:color="auto"/>
            <w:left w:val="none" w:sz="0" w:space="0" w:color="auto"/>
            <w:bottom w:val="none" w:sz="0" w:space="0" w:color="auto"/>
            <w:right w:val="none" w:sz="0" w:space="0" w:color="auto"/>
          </w:divBdr>
        </w:div>
      </w:divsChild>
    </w:div>
    <w:div w:id="364257658">
      <w:bodyDiv w:val="1"/>
      <w:marLeft w:val="0"/>
      <w:marRight w:val="0"/>
      <w:marTop w:val="0"/>
      <w:marBottom w:val="0"/>
      <w:divBdr>
        <w:top w:val="none" w:sz="0" w:space="0" w:color="auto"/>
        <w:left w:val="none" w:sz="0" w:space="0" w:color="auto"/>
        <w:bottom w:val="none" w:sz="0" w:space="0" w:color="auto"/>
        <w:right w:val="none" w:sz="0" w:space="0" w:color="auto"/>
      </w:divBdr>
      <w:divsChild>
        <w:div w:id="112791621">
          <w:marLeft w:val="0"/>
          <w:marRight w:val="0"/>
          <w:marTop w:val="0"/>
          <w:marBottom w:val="0"/>
          <w:divBdr>
            <w:top w:val="none" w:sz="0" w:space="0" w:color="auto"/>
            <w:left w:val="none" w:sz="0" w:space="0" w:color="auto"/>
            <w:bottom w:val="none" w:sz="0" w:space="0" w:color="auto"/>
            <w:right w:val="none" w:sz="0" w:space="0" w:color="auto"/>
          </w:divBdr>
        </w:div>
        <w:div w:id="116879565">
          <w:marLeft w:val="0"/>
          <w:marRight w:val="0"/>
          <w:marTop w:val="300"/>
          <w:marBottom w:val="0"/>
          <w:divBdr>
            <w:top w:val="none" w:sz="0" w:space="0" w:color="auto"/>
            <w:left w:val="none" w:sz="0" w:space="0" w:color="auto"/>
            <w:bottom w:val="none" w:sz="0" w:space="0" w:color="auto"/>
            <w:right w:val="none" w:sz="0" w:space="0" w:color="auto"/>
          </w:divBdr>
        </w:div>
        <w:div w:id="297225505">
          <w:marLeft w:val="0"/>
          <w:marRight w:val="0"/>
          <w:marTop w:val="0"/>
          <w:marBottom w:val="0"/>
          <w:divBdr>
            <w:top w:val="none" w:sz="0" w:space="0" w:color="auto"/>
            <w:left w:val="none" w:sz="0" w:space="0" w:color="auto"/>
            <w:bottom w:val="none" w:sz="0" w:space="0" w:color="auto"/>
            <w:right w:val="none" w:sz="0" w:space="0" w:color="auto"/>
          </w:divBdr>
        </w:div>
        <w:div w:id="392703537">
          <w:marLeft w:val="0"/>
          <w:marRight w:val="0"/>
          <w:marTop w:val="0"/>
          <w:marBottom w:val="0"/>
          <w:divBdr>
            <w:top w:val="none" w:sz="0" w:space="0" w:color="auto"/>
            <w:left w:val="none" w:sz="0" w:space="0" w:color="auto"/>
            <w:bottom w:val="none" w:sz="0" w:space="0" w:color="auto"/>
            <w:right w:val="none" w:sz="0" w:space="0" w:color="auto"/>
          </w:divBdr>
          <w:divsChild>
            <w:div w:id="35398135">
              <w:marLeft w:val="0"/>
              <w:marRight w:val="0"/>
              <w:marTop w:val="0"/>
              <w:marBottom w:val="0"/>
              <w:divBdr>
                <w:top w:val="none" w:sz="0" w:space="0" w:color="auto"/>
                <w:left w:val="none" w:sz="0" w:space="0" w:color="auto"/>
                <w:bottom w:val="none" w:sz="0" w:space="0" w:color="auto"/>
                <w:right w:val="none" w:sz="0" w:space="0" w:color="auto"/>
              </w:divBdr>
            </w:div>
          </w:divsChild>
        </w:div>
        <w:div w:id="398015858">
          <w:marLeft w:val="0"/>
          <w:marRight w:val="0"/>
          <w:marTop w:val="0"/>
          <w:marBottom w:val="0"/>
          <w:divBdr>
            <w:top w:val="none" w:sz="0" w:space="0" w:color="auto"/>
            <w:left w:val="none" w:sz="0" w:space="0" w:color="auto"/>
            <w:bottom w:val="none" w:sz="0" w:space="0" w:color="auto"/>
            <w:right w:val="none" w:sz="0" w:space="0" w:color="auto"/>
          </w:divBdr>
        </w:div>
      </w:divsChild>
    </w:div>
    <w:div w:id="364331967">
      <w:bodyDiv w:val="1"/>
      <w:marLeft w:val="0"/>
      <w:marRight w:val="0"/>
      <w:marTop w:val="0"/>
      <w:marBottom w:val="0"/>
      <w:divBdr>
        <w:top w:val="none" w:sz="0" w:space="0" w:color="auto"/>
        <w:left w:val="none" w:sz="0" w:space="0" w:color="auto"/>
        <w:bottom w:val="none" w:sz="0" w:space="0" w:color="auto"/>
        <w:right w:val="none" w:sz="0" w:space="0" w:color="auto"/>
      </w:divBdr>
      <w:divsChild>
        <w:div w:id="107311331">
          <w:marLeft w:val="0"/>
          <w:marRight w:val="0"/>
          <w:marTop w:val="0"/>
          <w:marBottom w:val="0"/>
          <w:divBdr>
            <w:top w:val="none" w:sz="0" w:space="0" w:color="auto"/>
            <w:left w:val="none" w:sz="0" w:space="0" w:color="auto"/>
            <w:bottom w:val="none" w:sz="0" w:space="0" w:color="auto"/>
            <w:right w:val="none" w:sz="0" w:space="0" w:color="auto"/>
          </w:divBdr>
        </w:div>
        <w:div w:id="158809036">
          <w:marLeft w:val="0"/>
          <w:marRight w:val="0"/>
          <w:marTop w:val="0"/>
          <w:marBottom w:val="0"/>
          <w:divBdr>
            <w:top w:val="none" w:sz="0" w:space="0" w:color="auto"/>
            <w:left w:val="none" w:sz="0" w:space="0" w:color="auto"/>
            <w:bottom w:val="none" w:sz="0" w:space="0" w:color="auto"/>
            <w:right w:val="none" w:sz="0" w:space="0" w:color="auto"/>
          </w:divBdr>
        </w:div>
        <w:div w:id="164901411">
          <w:marLeft w:val="0"/>
          <w:marRight w:val="0"/>
          <w:marTop w:val="0"/>
          <w:marBottom w:val="0"/>
          <w:divBdr>
            <w:top w:val="none" w:sz="0" w:space="0" w:color="auto"/>
            <w:left w:val="none" w:sz="0" w:space="0" w:color="auto"/>
            <w:bottom w:val="none" w:sz="0" w:space="0" w:color="auto"/>
            <w:right w:val="none" w:sz="0" w:space="0" w:color="auto"/>
          </w:divBdr>
          <w:divsChild>
            <w:div w:id="381827883">
              <w:marLeft w:val="0"/>
              <w:marRight w:val="0"/>
              <w:marTop w:val="0"/>
              <w:marBottom w:val="0"/>
              <w:divBdr>
                <w:top w:val="none" w:sz="0" w:space="0" w:color="auto"/>
                <w:left w:val="none" w:sz="0" w:space="0" w:color="auto"/>
                <w:bottom w:val="none" w:sz="0" w:space="0" w:color="auto"/>
                <w:right w:val="none" w:sz="0" w:space="0" w:color="auto"/>
              </w:divBdr>
            </w:div>
          </w:divsChild>
        </w:div>
        <w:div w:id="281036770">
          <w:marLeft w:val="0"/>
          <w:marRight w:val="0"/>
          <w:marTop w:val="0"/>
          <w:marBottom w:val="0"/>
          <w:divBdr>
            <w:top w:val="none" w:sz="0" w:space="0" w:color="auto"/>
            <w:left w:val="none" w:sz="0" w:space="0" w:color="auto"/>
            <w:bottom w:val="none" w:sz="0" w:space="0" w:color="auto"/>
            <w:right w:val="none" w:sz="0" w:space="0" w:color="auto"/>
          </w:divBdr>
        </w:div>
        <w:div w:id="345133624">
          <w:marLeft w:val="0"/>
          <w:marRight w:val="0"/>
          <w:marTop w:val="0"/>
          <w:marBottom w:val="0"/>
          <w:divBdr>
            <w:top w:val="none" w:sz="0" w:space="0" w:color="auto"/>
            <w:left w:val="none" w:sz="0" w:space="0" w:color="auto"/>
            <w:bottom w:val="none" w:sz="0" w:space="0" w:color="auto"/>
            <w:right w:val="none" w:sz="0" w:space="0" w:color="auto"/>
          </w:divBdr>
        </w:div>
        <w:div w:id="401098632">
          <w:marLeft w:val="0"/>
          <w:marRight w:val="0"/>
          <w:marTop w:val="0"/>
          <w:marBottom w:val="0"/>
          <w:divBdr>
            <w:top w:val="none" w:sz="0" w:space="0" w:color="auto"/>
            <w:left w:val="none" w:sz="0" w:space="0" w:color="auto"/>
            <w:bottom w:val="none" w:sz="0" w:space="0" w:color="auto"/>
            <w:right w:val="none" w:sz="0" w:space="0" w:color="auto"/>
          </w:divBdr>
        </w:div>
      </w:divsChild>
    </w:div>
    <w:div w:id="364871570">
      <w:bodyDiv w:val="1"/>
      <w:marLeft w:val="0"/>
      <w:marRight w:val="0"/>
      <w:marTop w:val="0"/>
      <w:marBottom w:val="0"/>
      <w:divBdr>
        <w:top w:val="none" w:sz="0" w:space="0" w:color="auto"/>
        <w:left w:val="none" w:sz="0" w:space="0" w:color="auto"/>
        <w:bottom w:val="none" w:sz="0" w:space="0" w:color="auto"/>
        <w:right w:val="none" w:sz="0" w:space="0" w:color="auto"/>
      </w:divBdr>
      <w:divsChild>
        <w:div w:id="47382694">
          <w:marLeft w:val="0"/>
          <w:marRight w:val="0"/>
          <w:marTop w:val="300"/>
          <w:marBottom w:val="0"/>
          <w:divBdr>
            <w:top w:val="none" w:sz="0" w:space="0" w:color="auto"/>
            <w:left w:val="none" w:sz="0" w:space="0" w:color="auto"/>
            <w:bottom w:val="none" w:sz="0" w:space="0" w:color="auto"/>
            <w:right w:val="none" w:sz="0" w:space="0" w:color="auto"/>
          </w:divBdr>
          <w:divsChild>
            <w:div w:id="316498184">
              <w:marLeft w:val="0"/>
              <w:marRight w:val="0"/>
              <w:marTop w:val="0"/>
              <w:marBottom w:val="0"/>
              <w:divBdr>
                <w:top w:val="none" w:sz="0" w:space="0" w:color="auto"/>
                <w:left w:val="none" w:sz="0" w:space="0" w:color="auto"/>
                <w:bottom w:val="none" w:sz="0" w:space="0" w:color="auto"/>
                <w:right w:val="none" w:sz="0" w:space="0" w:color="auto"/>
              </w:divBdr>
            </w:div>
          </w:divsChild>
        </w:div>
        <w:div w:id="162282633">
          <w:marLeft w:val="0"/>
          <w:marRight w:val="0"/>
          <w:marTop w:val="0"/>
          <w:marBottom w:val="0"/>
          <w:divBdr>
            <w:top w:val="none" w:sz="0" w:space="0" w:color="auto"/>
            <w:left w:val="none" w:sz="0" w:space="0" w:color="auto"/>
            <w:bottom w:val="none" w:sz="0" w:space="0" w:color="auto"/>
            <w:right w:val="none" w:sz="0" w:space="0" w:color="auto"/>
          </w:divBdr>
          <w:divsChild>
            <w:div w:id="275796804">
              <w:marLeft w:val="0"/>
              <w:marRight w:val="0"/>
              <w:marTop w:val="0"/>
              <w:marBottom w:val="0"/>
              <w:divBdr>
                <w:top w:val="none" w:sz="0" w:space="0" w:color="auto"/>
                <w:left w:val="none" w:sz="0" w:space="0" w:color="auto"/>
                <w:bottom w:val="none" w:sz="0" w:space="0" w:color="auto"/>
                <w:right w:val="none" w:sz="0" w:space="0" w:color="auto"/>
              </w:divBdr>
            </w:div>
          </w:divsChild>
        </w:div>
        <w:div w:id="180704454">
          <w:marLeft w:val="0"/>
          <w:marRight w:val="0"/>
          <w:marTop w:val="0"/>
          <w:marBottom w:val="0"/>
          <w:divBdr>
            <w:top w:val="none" w:sz="0" w:space="0" w:color="auto"/>
            <w:left w:val="none" w:sz="0" w:space="0" w:color="auto"/>
            <w:bottom w:val="none" w:sz="0" w:space="0" w:color="auto"/>
            <w:right w:val="none" w:sz="0" w:space="0" w:color="auto"/>
          </w:divBdr>
        </w:div>
        <w:div w:id="364984429">
          <w:marLeft w:val="0"/>
          <w:marRight w:val="0"/>
          <w:marTop w:val="0"/>
          <w:marBottom w:val="0"/>
          <w:divBdr>
            <w:top w:val="none" w:sz="0" w:space="0" w:color="auto"/>
            <w:left w:val="none" w:sz="0" w:space="0" w:color="auto"/>
            <w:bottom w:val="none" w:sz="0" w:space="0" w:color="auto"/>
            <w:right w:val="none" w:sz="0" w:space="0" w:color="auto"/>
          </w:divBdr>
        </w:div>
      </w:divsChild>
    </w:div>
    <w:div w:id="365640678">
      <w:bodyDiv w:val="1"/>
      <w:marLeft w:val="0"/>
      <w:marRight w:val="0"/>
      <w:marTop w:val="0"/>
      <w:marBottom w:val="0"/>
      <w:divBdr>
        <w:top w:val="none" w:sz="0" w:space="0" w:color="auto"/>
        <w:left w:val="none" w:sz="0" w:space="0" w:color="auto"/>
        <w:bottom w:val="none" w:sz="0" w:space="0" w:color="auto"/>
        <w:right w:val="none" w:sz="0" w:space="0" w:color="auto"/>
      </w:divBdr>
      <w:divsChild>
        <w:div w:id="79184421">
          <w:marLeft w:val="0"/>
          <w:marRight w:val="0"/>
          <w:marTop w:val="0"/>
          <w:marBottom w:val="0"/>
          <w:divBdr>
            <w:top w:val="none" w:sz="0" w:space="0" w:color="auto"/>
            <w:left w:val="none" w:sz="0" w:space="0" w:color="auto"/>
            <w:bottom w:val="none" w:sz="0" w:space="0" w:color="auto"/>
            <w:right w:val="none" w:sz="0" w:space="0" w:color="auto"/>
          </w:divBdr>
        </w:div>
        <w:div w:id="351539412">
          <w:marLeft w:val="0"/>
          <w:marRight w:val="0"/>
          <w:marTop w:val="300"/>
          <w:marBottom w:val="0"/>
          <w:divBdr>
            <w:top w:val="none" w:sz="0" w:space="0" w:color="auto"/>
            <w:left w:val="none" w:sz="0" w:space="0" w:color="auto"/>
            <w:bottom w:val="none" w:sz="0" w:space="0" w:color="auto"/>
            <w:right w:val="none" w:sz="0" w:space="0" w:color="auto"/>
          </w:divBdr>
        </w:div>
        <w:div w:id="408385277">
          <w:marLeft w:val="0"/>
          <w:marRight w:val="0"/>
          <w:marTop w:val="0"/>
          <w:marBottom w:val="0"/>
          <w:divBdr>
            <w:top w:val="none" w:sz="0" w:space="0" w:color="auto"/>
            <w:left w:val="none" w:sz="0" w:space="0" w:color="auto"/>
            <w:bottom w:val="none" w:sz="0" w:space="0" w:color="auto"/>
            <w:right w:val="none" w:sz="0" w:space="0" w:color="auto"/>
          </w:divBdr>
        </w:div>
      </w:divsChild>
    </w:div>
    <w:div w:id="365838486">
      <w:bodyDiv w:val="1"/>
      <w:marLeft w:val="0"/>
      <w:marRight w:val="0"/>
      <w:marTop w:val="0"/>
      <w:marBottom w:val="0"/>
      <w:divBdr>
        <w:top w:val="none" w:sz="0" w:space="0" w:color="auto"/>
        <w:left w:val="none" w:sz="0" w:space="0" w:color="auto"/>
        <w:bottom w:val="none" w:sz="0" w:space="0" w:color="auto"/>
        <w:right w:val="none" w:sz="0" w:space="0" w:color="auto"/>
      </w:divBdr>
      <w:divsChild>
        <w:div w:id="137379547">
          <w:marLeft w:val="0"/>
          <w:marRight w:val="0"/>
          <w:marTop w:val="0"/>
          <w:marBottom w:val="0"/>
          <w:divBdr>
            <w:top w:val="none" w:sz="0" w:space="0" w:color="auto"/>
            <w:left w:val="none" w:sz="0" w:space="0" w:color="auto"/>
            <w:bottom w:val="none" w:sz="0" w:space="0" w:color="auto"/>
            <w:right w:val="none" w:sz="0" w:space="0" w:color="auto"/>
          </w:divBdr>
        </w:div>
        <w:div w:id="137773902">
          <w:marLeft w:val="0"/>
          <w:marRight w:val="0"/>
          <w:marTop w:val="0"/>
          <w:marBottom w:val="0"/>
          <w:divBdr>
            <w:top w:val="none" w:sz="0" w:space="0" w:color="auto"/>
            <w:left w:val="none" w:sz="0" w:space="0" w:color="auto"/>
            <w:bottom w:val="none" w:sz="0" w:space="0" w:color="auto"/>
            <w:right w:val="none" w:sz="0" w:space="0" w:color="auto"/>
          </w:divBdr>
        </w:div>
        <w:div w:id="190802206">
          <w:marLeft w:val="0"/>
          <w:marRight w:val="0"/>
          <w:marTop w:val="0"/>
          <w:marBottom w:val="0"/>
          <w:divBdr>
            <w:top w:val="none" w:sz="0" w:space="0" w:color="auto"/>
            <w:left w:val="none" w:sz="0" w:space="0" w:color="auto"/>
            <w:bottom w:val="none" w:sz="0" w:space="0" w:color="auto"/>
            <w:right w:val="none" w:sz="0" w:space="0" w:color="auto"/>
          </w:divBdr>
        </w:div>
        <w:div w:id="336616942">
          <w:marLeft w:val="0"/>
          <w:marRight w:val="0"/>
          <w:marTop w:val="0"/>
          <w:marBottom w:val="0"/>
          <w:divBdr>
            <w:top w:val="none" w:sz="0" w:space="0" w:color="auto"/>
            <w:left w:val="none" w:sz="0" w:space="0" w:color="auto"/>
            <w:bottom w:val="none" w:sz="0" w:space="0" w:color="auto"/>
            <w:right w:val="none" w:sz="0" w:space="0" w:color="auto"/>
          </w:divBdr>
          <w:divsChild>
            <w:div w:id="3632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372577">
      <w:bodyDiv w:val="1"/>
      <w:marLeft w:val="0"/>
      <w:marRight w:val="0"/>
      <w:marTop w:val="0"/>
      <w:marBottom w:val="0"/>
      <w:divBdr>
        <w:top w:val="none" w:sz="0" w:space="0" w:color="auto"/>
        <w:left w:val="none" w:sz="0" w:space="0" w:color="auto"/>
        <w:bottom w:val="none" w:sz="0" w:space="0" w:color="auto"/>
        <w:right w:val="none" w:sz="0" w:space="0" w:color="auto"/>
      </w:divBdr>
      <w:divsChild>
        <w:div w:id="7173694">
          <w:marLeft w:val="0"/>
          <w:marRight w:val="0"/>
          <w:marTop w:val="0"/>
          <w:marBottom w:val="0"/>
          <w:divBdr>
            <w:top w:val="none" w:sz="0" w:space="0" w:color="auto"/>
            <w:left w:val="none" w:sz="0" w:space="0" w:color="auto"/>
            <w:bottom w:val="none" w:sz="0" w:space="0" w:color="auto"/>
            <w:right w:val="none" w:sz="0" w:space="0" w:color="auto"/>
          </w:divBdr>
        </w:div>
        <w:div w:id="135028451">
          <w:marLeft w:val="0"/>
          <w:marRight w:val="0"/>
          <w:marTop w:val="0"/>
          <w:marBottom w:val="0"/>
          <w:divBdr>
            <w:top w:val="none" w:sz="0" w:space="0" w:color="auto"/>
            <w:left w:val="none" w:sz="0" w:space="0" w:color="auto"/>
            <w:bottom w:val="none" w:sz="0" w:space="0" w:color="auto"/>
            <w:right w:val="none" w:sz="0" w:space="0" w:color="auto"/>
          </w:divBdr>
        </w:div>
        <w:div w:id="291911216">
          <w:marLeft w:val="0"/>
          <w:marRight w:val="0"/>
          <w:marTop w:val="0"/>
          <w:marBottom w:val="0"/>
          <w:divBdr>
            <w:top w:val="none" w:sz="0" w:space="0" w:color="auto"/>
            <w:left w:val="none" w:sz="0" w:space="0" w:color="auto"/>
            <w:bottom w:val="none" w:sz="0" w:space="0" w:color="auto"/>
            <w:right w:val="none" w:sz="0" w:space="0" w:color="auto"/>
          </w:divBdr>
        </w:div>
        <w:div w:id="358438837">
          <w:marLeft w:val="0"/>
          <w:marRight w:val="0"/>
          <w:marTop w:val="0"/>
          <w:marBottom w:val="0"/>
          <w:divBdr>
            <w:top w:val="none" w:sz="0" w:space="0" w:color="auto"/>
            <w:left w:val="none" w:sz="0" w:space="0" w:color="auto"/>
            <w:bottom w:val="none" w:sz="0" w:space="0" w:color="auto"/>
            <w:right w:val="none" w:sz="0" w:space="0" w:color="auto"/>
          </w:divBdr>
        </w:div>
        <w:div w:id="373626950">
          <w:marLeft w:val="0"/>
          <w:marRight w:val="0"/>
          <w:marTop w:val="300"/>
          <w:marBottom w:val="0"/>
          <w:divBdr>
            <w:top w:val="none" w:sz="0" w:space="0" w:color="auto"/>
            <w:left w:val="none" w:sz="0" w:space="0" w:color="auto"/>
            <w:bottom w:val="none" w:sz="0" w:space="0" w:color="auto"/>
            <w:right w:val="none" w:sz="0" w:space="0" w:color="auto"/>
          </w:divBdr>
        </w:div>
        <w:div w:id="397898818">
          <w:marLeft w:val="0"/>
          <w:marRight w:val="0"/>
          <w:marTop w:val="0"/>
          <w:marBottom w:val="0"/>
          <w:divBdr>
            <w:top w:val="none" w:sz="0" w:space="0" w:color="auto"/>
            <w:left w:val="none" w:sz="0" w:space="0" w:color="auto"/>
            <w:bottom w:val="none" w:sz="0" w:space="0" w:color="auto"/>
            <w:right w:val="none" w:sz="0" w:space="0" w:color="auto"/>
          </w:divBdr>
        </w:div>
        <w:div w:id="415059036">
          <w:marLeft w:val="0"/>
          <w:marRight w:val="0"/>
          <w:marTop w:val="300"/>
          <w:marBottom w:val="0"/>
          <w:divBdr>
            <w:top w:val="none" w:sz="0" w:space="0" w:color="auto"/>
            <w:left w:val="none" w:sz="0" w:space="0" w:color="auto"/>
            <w:bottom w:val="none" w:sz="0" w:space="0" w:color="auto"/>
            <w:right w:val="none" w:sz="0" w:space="0" w:color="auto"/>
          </w:divBdr>
        </w:div>
      </w:divsChild>
    </w:div>
    <w:div w:id="366954761">
      <w:bodyDiv w:val="1"/>
      <w:marLeft w:val="0"/>
      <w:marRight w:val="0"/>
      <w:marTop w:val="0"/>
      <w:marBottom w:val="0"/>
      <w:divBdr>
        <w:top w:val="none" w:sz="0" w:space="0" w:color="auto"/>
        <w:left w:val="none" w:sz="0" w:space="0" w:color="auto"/>
        <w:bottom w:val="none" w:sz="0" w:space="0" w:color="auto"/>
        <w:right w:val="none" w:sz="0" w:space="0" w:color="auto"/>
      </w:divBdr>
    </w:div>
    <w:div w:id="367529896">
      <w:bodyDiv w:val="1"/>
      <w:marLeft w:val="0"/>
      <w:marRight w:val="0"/>
      <w:marTop w:val="0"/>
      <w:marBottom w:val="0"/>
      <w:divBdr>
        <w:top w:val="none" w:sz="0" w:space="0" w:color="auto"/>
        <w:left w:val="none" w:sz="0" w:space="0" w:color="auto"/>
        <w:bottom w:val="none" w:sz="0" w:space="0" w:color="auto"/>
        <w:right w:val="none" w:sz="0" w:space="0" w:color="auto"/>
      </w:divBdr>
      <w:divsChild>
        <w:div w:id="110125371">
          <w:marLeft w:val="0"/>
          <w:marRight w:val="0"/>
          <w:marTop w:val="300"/>
          <w:marBottom w:val="0"/>
          <w:divBdr>
            <w:top w:val="none" w:sz="0" w:space="0" w:color="auto"/>
            <w:left w:val="none" w:sz="0" w:space="0" w:color="auto"/>
            <w:bottom w:val="none" w:sz="0" w:space="0" w:color="auto"/>
            <w:right w:val="none" w:sz="0" w:space="0" w:color="auto"/>
          </w:divBdr>
        </w:div>
        <w:div w:id="113527840">
          <w:marLeft w:val="0"/>
          <w:marRight w:val="0"/>
          <w:marTop w:val="300"/>
          <w:marBottom w:val="0"/>
          <w:divBdr>
            <w:top w:val="none" w:sz="0" w:space="0" w:color="auto"/>
            <w:left w:val="none" w:sz="0" w:space="0" w:color="auto"/>
            <w:bottom w:val="none" w:sz="0" w:space="0" w:color="auto"/>
            <w:right w:val="none" w:sz="0" w:space="0" w:color="auto"/>
          </w:divBdr>
        </w:div>
        <w:div w:id="167599826">
          <w:marLeft w:val="0"/>
          <w:marRight w:val="0"/>
          <w:marTop w:val="0"/>
          <w:marBottom w:val="0"/>
          <w:divBdr>
            <w:top w:val="none" w:sz="0" w:space="0" w:color="auto"/>
            <w:left w:val="none" w:sz="0" w:space="0" w:color="auto"/>
            <w:bottom w:val="none" w:sz="0" w:space="0" w:color="auto"/>
            <w:right w:val="none" w:sz="0" w:space="0" w:color="auto"/>
          </w:divBdr>
        </w:div>
        <w:div w:id="357897945">
          <w:marLeft w:val="0"/>
          <w:marRight w:val="0"/>
          <w:marTop w:val="0"/>
          <w:marBottom w:val="0"/>
          <w:divBdr>
            <w:top w:val="none" w:sz="0" w:space="0" w:color="auto"/>
            <w:left w:val="none" w:sz="0" w:space="0" w:color="auto"/>
            <w:bottom w:val="none" w:sz="0" w:space="0" w:color="auto"/>
            <w:right w:val="none" w:sz="0" w:space="0" w:color="auto"/>
          </w:divBdr>
        </w:div>
        <w:div w:id="375475714">
          <w:marLeft w:val="0"/>
          <w:marRight w:val="0"/>
          <w:marTop w:val="0"/>
          <w:marBottom w:val="0"/>
          <w:divBdr>
            <w:top w:val="none" w:sz="0" w:space="0" w:color="auto"/>
            <w:left w:val="none" w:sz="0" w:space="0" w:color="auto"/>
            <w:bottom w:val="none" w:sz="0" w:space="0" w:color="auto"/>
            <w:right w:val="none" w:sz="0" w:space="0" w:color="auto"/>
          </w:divBdr>
        </w:div>
      </w:divsChild>
    </w:div>
    <w:div w:id="367609926">
      <w:bodyDiv w:val="1"/>
      <w:marLeft w:val="0"/>
      <w:marRight w:val="0"/>
      <w:marTop w:val="0"/>
      <w:marBottom w:val="0"/>
      <w:divBdr>
        <w:top w:val="none" w:sz="0" w:space="0" w:color="auto"/>
        <w:left w:val="none" w:sz="0" w:space="0" w:color="auto"/>
        <w:bottom w:val="none" w:sz="0" w:space="0" w:color="auto"/>
        <w:right w:val="none" w:sz="0" w:space="0" w:color="auto"/>
      </w:divBdr>
      <w:divsChild>
        <w:div w:id="96490534">
          <w:marLeft w:val="0"/>
          <w:marRight w:val="0"/>
          <w:marTop w:val="0"/>
          <w:marBottom w:val="0"/>
          <w:divBdr>
            <w:top w:val="none" w:sz="0" w:space="0" w:color="auto"/>
            <w:left w:val="none" w:sz="0" w:space="0" w:color="auto"/>
            <w:bottom w:val="none" w:sz="0" w:space="0" w:color="auto"/>
            <w:right w:val="none" w:sz="0" w:space="0" w:color="auto"/>
          </w:divBdr>
        </w:div>
        <w:div w:id="131873232">
          <w:marLeft w:val="0"/>
          <w:marRight w:val="0"/>
          <w:marTop w:val="0"/>
          <w:marBottom w:val="0"/>
          <w:divBdr>
            <w:top w:val="none" w:sz="0" w:space="0" w:color="auto"/>
            <w:left w:val="none" w:sz="0" w:space="0" w:color="auto"/>
            <w:bottom w:val="none" w:sz="0" w:space="0" w:color="auto"/>
            <w:right w:val="none" w:sz="0" w:space="0" w:color="auto"/>
          </w:divBdr>
        </w:div>
        <w:div w:id="230117133">
          <w:marLeft w:val="0"/>
          <w:marRight w:val="0"/>
          <w:marTop w:val="0"/>
          <w:marBottom w:val="0"/>
          <w:divBdr>
            <w:top w:val="none" w:sz="0" w:space="0" w:color="auto"/>
            <w:left w:val="none" w:sz="0" w:space="0" w:color="auto"/>
            <w:bottom w:val="none" w:sz="0" w:space="0" w:color="auto"/>
            <w:right w:val="none" w:sz="0" w:space="0" w:color="auto"/>
          </w:divBdr>
        </w:div>
      </w:divsChild>
    </w:div>
    <w:div w:id="367687026">
      <w:bodyDiv w:val="1"/>
      <w:marLeft w:val="0"/>
      <w:marRight w:val="0"/>
      <w:marTop w:val="0"/>
      <w:marBottom w:val="0"/>
      <w:divBdr>
        <w:top w:val="none" w:sz="0" w:space="0" w:color="auto"/>
        <w:left w:val="none" w:sz="0" w:space="0" w:color="auto"/>
        <w:bottom w:val="none" w:sz="0" w:space="0" w:color="auto"/>
        <w:right w:val="none" w:sz="0" w:space="0" w:color="auto"/>
      </w:divBdr>
    </w:div>
    <w:div w:id="367803720">
      <w:bodyDiv w:val="1"/>
      <w:marLeft w:val="0"/>
      <w:marRight w:val="0"/>
      <w:marTop w:val="0"/>
      <w:marBottom w:val="0"/>
      <w:divBdr>
        <w:top w:val="none" w:sz="0" w:space="0" w:color="auto"/>
        <w:left w:val="none" w:sz="0" w:space="0" w:color="auto"/>
        <w:bottom w:val="none" w:sz="0" w:space="0" w:color="auto"/>
        <w:right w:val="none" w:sz="0" w:space="0" w:color="auto"/>
      </w:divBdr>
      <w:divsChild>
        <w:div w:id="44182299">
          <w:marLeft w:val="0"/>
          <w:marRight w:val="0"/>
          <w:marTop w:val="0"/>
          <w:marBottom w:val="0"/>
          <w:divBdr>
            <w:top w:val="none" w:sz="0" w:space="0" w:color="auto"/>
            <w:left w:val="none" w:sz="0" w:space="0" w:color="auto"/>
            <w:bottom w:val="none" w:sz="0" w:space="0" w:color="auto"/>
            <w:right w:val="none" w:sz="0" w:space="0" w:color="auto"/>
          </w:divBdr>
        </w:div>
        <w:div w:id="167717689">
          <w:marLeft w:val="0"/>
          <w:marRight w:val="0"/>
          <w:marTop w:val="0"/>
          <w:marBottom w:val="0"/>
          <w:divBdr>
            <w:top w:val="none" w:sz="0" w:space="0" w:color="auto"/>
            <w:left w:val="none" w:sz="0" w:space="0" w:color="auto"/>
            <w:bottom w:val="none" w:sz="0" w:space="0" w:color="auto"/>
            <w:right w:val="none" w:sz="0" w:space="0" w:color="auto"/>
          </w:divBdr>
        </w:div>
        <w:div w:id="352852674">
          <w:marLeft w:val="0"/>
          <w:marRight w:val="0"/>
          <w:marTop w:val="0"/>
          <w:marBottom w:val="0"/>
          <w:divBdr>
            <w:top w:val="none" w:sz="0" w:space="0" w:color="auto"/>
            <w:left w:val="none" w:sz="0" w:space="0" w:color="auto"/>
            <w:bottom w:val="none" w:sz="0" w:space="0" w:color="auto"/>
            <w:right w:val="none" w:sz="0" w:space="0" w:color="auto"/>
          </w:divBdr>
        </w:div>
        <w:div w:id="408237871">
          <w:marLeft w:val="0"/>
          <w:marRight w:val="0"/>
          <w:marTop w:val="0"/>
          <w:marBottom w:val="0"/>
          <w:divBdr>
            <w:top w:val="none" w:sz="0" w:space="0" w:color="auto"/>
            <w:left w:val="none" w:sz="0" w:space="0" w:color="auto"/>
            <w:bottom w:val="none" w:sz="0" w:space="0" w:color="auto"/>
            <w:right w:val="none" w:sz="0" w:space="0" w:color="auto"/>
          </w:divBdr>
        </w:div>
      </w:divsChild>
    </w:div>
    <w:div w:id="367947890">
      <w:bodyDiv w:val="1"/>
      <w:marLeft w:val="0"/>
      <w:marRight w:val="0"/>
      <w:marTop w:val="0"/>
      <w:marBottom w:val="0"/>
      <w:divBdr>
        <w:top w:val="none" w:sz="0" w:space="0" w:color="auto"/>
        <w:left w:val="none" w:sz="0" w:space="0" w:color="auto"/>
        <w:bottom w:val="none" w:sz="0" w:space="0" w:color="auto"/>
        <w:right w:val="none" w:sz="0" w:space="0" w:color="auto"/>
      </w:divBdr>
    </w:div>
    <w:div w:id="368066506">
      <w:bodyDiv w:val="1"/>
      <w:marLeft w:val="0"/>
      <w:marRight w:val="0"/>
      <w:marTop w:val="0"/>
      <w:marBottom w:val="0"/>
      <w:divBdr>
        <w:top w:val="none" w:sz="0" w:space="0" w:color="auto"/>
        <w:left w:val="none" w:sz="0" w:space="0" w:color="auto"/>
        <w:bottom w:val="none" w:sz="0" w:space="0" w:color="auto"/>
        <w:right w:val="none" w:sz="0" w:space="0" w:color="auto"/>
      </w:divBdr>
      <w:divsChild>
        <w:div w:id="82185421">
          <w:marLeft w:val="0"/>
          <w:marRight w:val="0"/>
          <w:marTop w:val="300"/>
          <w:marBottom w:val="0"/>
          <w:divBdr>
            <w:top w:val="none" w:sz="0" w:space="0" w:color="auto"/>
            <w:left w:val="none" w:sz="0" w:space="0" w:color="auto"/>
            <w:bottom w:val="none" w:sz="0" w:space="0" w:color="auto"/>
            <w:right w:val="none" w:sz="0" w:space="0" w:color="auto"/>
          </w:divBdr>
          <w:divsChild>
            <w:div w:id="264462973">
              <w:marLeft w:val="0"/>
              <w:marRight w:val="0"/>
              <w:marTop w:val="0"/>
              <w:marBottom w:val="0"/>
              <w:divBdr>
                <w:top w:val="none" w:sz="0" w:space="0" w:color="auto"/>
                <w:left w:val="none" w:sz="0" w:space="0" w:color="auto"/>
                <w:bottom w:val="none" w:sz="0" w:space="0" w:color="auto"/>
                <w:right w:val="none" w:sz="0" w:space="0" w:color="auto"/>
              </w:divBdr>
            </w:div>
          </w:divsChild>
        </w:div>
        <w:div w:id="116919947">
          <w:marLeft w:val="0"/>
          <w:marRight w:val="0"/>
          <w:marTop w:val="0"/>
          <w:marBottom w:val="0"/>
          <w:divBdr>
            <w:top w:val="none" w:sz="0" w:space="0" w:color="auto"/>
            <w:left w:val="none" w:sz="0" w:space="0" w:color="auto"/>
            <w:bottom w:val="none" w:sz="0" w:space="0" w:color="auto"/>
            <w:right w:val="none" w:sz="0" w:space="0" w:color="auto"/>
          </w:divBdr>
        </w:div>
        <w:div w:id="183909767">
          <w:marLeft w:val="0"/>
          <w:marRight w:val="0"/>
          <w:marTop w:val="300"/>
          <w:marBottom w:val="0"/>
          <w:divBdr>
            <w:top w:val="none" w:sz="0" w:space="0" w:color="auto"/>
            <w:left w:val="none" w:sz="0" w:space="0" w:color="auto"/>
            <w:bottom w:val="none" w:sz="0" w:space="0" w:color="auto"/>
            <w:right w:val="none" w:sz="0" w:space="0" w:color="auto"/>
          </w:divBdr>
          <w:divsChild>
            <w:div w:id="88888516">
              <w:marLeft w:val="0"/>
              <w:marRight w:val="0"/>
              <w:marTop w:val="0"/>
              <w:marBottom w:val="0"/>
              <w:divBdr>
                <w:top w:val="none" w:sz="0" w:space="0" w:color="auto"/>
                <w:left w:val="none" w:sz="0" w:space="0" w:color="auto"/>
                <w:bottom w:val="none" w:sz="0" w:space="0" w:color="auto"/>
                <w:right w:val="none" w:sz="0" w:space="0" w:color="auto"/>
              </w:divBdr>
            </w:div>
          </w:divsChild>
        </w:div>
        <w:div w:id="241567131">
          <w:marLeft w:val="0"/>
          <w:marRight w:val="0"/>
          <w:marTop w:val="0"/>
          <w:marBottom w:val="0"/>
          <w:divBdr>
            <w:top w:val="none" w:sz="0" w:space="0" w:color="auto"/>
            <w:left w:val="none" w:sz="0" w:space="0" w:color="auto"/>
            <w:bottom w:val="none" w:sz="0" w:space="0" w:color="auto"/>
            <w:right w:val="none" w:sz="0" w:space="0" w:color="auto"/>
          </w:divBdr>
        </w:div>
        <w:div w:id="280381603">
          <w:marLeft w:val="0"/>
          <w:marRight w:val="0"/>
          <w:marTop w:val="0"/>
          <w:marBottom w:val="0"/>
          <w:divBdr>
            <w:top w:val="none" w:sz="0" w:space="0" w:color="auto"/>
            <w:left w:val="none" w:sz="0" w:space="0" w:color="auto"/>
            <w:bottom w:val="none" w:sz="0" w:space="0" w:color="auto"/>
            <w:right w:val="none" w:sz="0" w:space="0" w:color="auto"/>
          </w:divBdr>
        </w:div>
      </w:divsChild>
    </w:div>
    <w:div w:id="368116754">
      <w:bodyDiv w:val="1"/>
      <w:marLeft w:val="0"/>
      <w:marRight w:val="0"/>
      <w:marTop w:val="0"/>
      <w:marBottom w:val="0"/>
      <w:divBdr>
        <w:top w:val="none" w:sz="0" w:space="0" w:color="auto"/>
        <w:left w:val="none" w:sz="0" w:space="0" w:color="auto"/>
        <w:bottom w:val="none" w:sz="0" w:space="0" w:color="auto"/>
        <w:right w:val="none" w:sz="0" w:space="0" w:color="auto"/>
      </w:divBdr>
      <w:divsChild>
        <w:div w:id="29259147">
          <w:marLeft w:val="0"/>
          <w:marRight w:val="0"/>
          <w:marTop w:val="300"/>
          <w:marBottom w:val="0"/>
          <w:divBdr>
            <w:top w:val="none" w:sz="0" w:space="0" w:color="auto"/>
            <w:left w:val="none" w:sz="0" w:space="0" w:color="auto"/>
            <w:bottom w:val="none" w:sz="0" w:space="0" w:color="auto"/>
            <w:right w:val="none" w:sz="0" w:space="0" w:color="auto"/>
          </w:divBdr>
          <w:divsChild>
            <w:div w:id="50008118">
              <w:marLeft w:val="0"/>
              <w:marRight w:val="0"/>
              <w:marTop w:val="0"/>
              <w:marBottom w:val="0"/>
              <w:divBdr>
                <w:top w:val="none" w:sz="0" w:space="0" w:color="auto"/>
                <w:left w:val="none" w:sz="0" w:space="0" w:color="auto"/>
                <w:bottom w:val="none" w:sz="0" w:space="0" w:color="auto"/>
                <w:right w:val="none" w:sz="0" w:space="0" w:color="auto"/>
              </w:divBdr>
            </w:div>
          </w:divsChild>
        </w:div>
        <w:div w:id="133182642">
          <w:marLeft w:val="0"/>
          <w:marRight w:val="0"/>
          <w:marTop w:val="0"/>
          <w:marBottom w:val="0"/>
          <w:divBdr>
            <w:top w:val="none" w:sz="0" w:space="0" w:color="auto"/>
            <w:left w:val="none" w:sz="0" w:space="0" w:color="auto"/>
            <w:bottom w:val="none" w:sz="0" w:space="0" w:color="auto"/>
            <w:right w:val="none" w:sz="0" w:space="0" w:color="auto"/>
          </w:divBdr>
        </w:div>
        <w:div w:id="197546422">
          <w:marLeft w:val="0"/>
          <w:marRight w:val="0"/>
          <w:marTop w:val="0"/>
          <w:marBottom w:val="0"/>
          <w:divBdr>
            <w:top w:val="none" w:sz="0" w:space="0" w:color="auto"/>
            <w:left w:val="none" w:sz="0" w:space="0" w:color="auto"/>
            <w:bottom w:val="none" w:sz="0" w:space="0" w:color="auto"/>
            <w:right w:val="none" w:sz="0" w:space="0" w:color="auto"/>
          </w:divBdr>
        </w:div>
        <w:div w:id="254754935">
          <w:marLeft w:val="0"/>
          <w:marRight w:val="0"/>
          <w:marTop w:val="0"/>
          <w:marBottom w:val="0"/>
          <w:divBdr>
            <w:top w:val="none" w:sz="0" w:space="0" w:color="auto"/>
            <w:left w:val="none" w:sz="0" w:space="0" w:color="auto"/>
            <w:bottom w:val="none" w:sz="0" w:space="0" w:color="auto"/>
            <w:right w:val="none" w:sz="0" w:space="0" w:color="auto"/>
          </w:divBdr>
        </w:div>
      </w:divsChild>
    </w:div>
    <w:div w:id="368338633">
      <w:bodyDiv w:val="1"/>
      <w:marLeft w:val="0"/>
      <w:marRight w:val="0"/>
      <w:marTop w:val="0"/>
      <w:marBottom w:val="0"/>
      <w:divBdr>
        <w:top w:val="none" w:sz="0" w:space="0" w:color="auto"/>
        <w:left w:val="none" w:sz="0" w:space="0" w:color="auto"/>
        <w:bottom w:val="none" w:sz="0" w:space="0" w:color="auto"/>
        <w:right w:val="none" w:sz="0" w:space="0" w:color="auto"/>
      </w:divBdr>
    </w:div>
    <w:div w:id="368341523">
      <w:bodyDiv w:val="1"/>
      <w:marLeft w:val="0"/>
      <w:marRight w:val="0"/>
      <w:marTop w:val="0"/>
      <w:marBottom w:val="0"/>
      <w:divBdr>
        <w:top w:val="none" w:sz="0" w:space="0" w:color="auto"/>
        <w:left w:val="none" w:sz="0" w:space="0" w:color="auto"/>
        <w:bottom w:val="none" w:sz="0" w:space="0" w:color="auto"/>
        <w:right w:val="none" w:sz="0" w:space="0" w:color="auto"/>
      </w:divBdr>
    </w:div>
    <w:div w:id="368916128">
      <w:bodyDiv w:val="1"/>
      <w:marLeft w:val="0"/>
      <w:marRight w:val="0"/>
      <w:marTop w:val="0"/>
      <w:marBottom w:val="0"/>
      <w:divBdr>
        <w:top w:val="none" w:sz="0" w:space="0" w:color="auto"/>
        <w:left w:val="none" w:sz="0" w:space="0" w:color="auto"/>
        <w:bottom w:val="none" w:sz="0" w:space="0" w:color="auto"/>
        <w:right w:val="none" w:sz="0" w:space="0" w:color="auto"/>
      </w:divBdr>
      <w:divsChild>
        <w:div w:id="146090249">
          <w:marLeft w:val="0"/>
          <w:marRight w:val="0"/>
          <w:marTop w:val="0"/>
          <w:marBottom w:val="0"/>
          <w:divBdr>
            <w:top w:val="none" w:sz="0" w:space="0" w:color="auto"/>
            <w:left w:val="none" w:sz="0" w:space="0" w:color="auto"/>
            <w:bottom w:val="none" w:sz="0" w:space="0" w:color="auto"/>
            <w:right w:val="none" w:sz="0" w:space="0" w:color="auto"/>
          </w:divBdr>
        </w:div>
        <w:div w:id="152720525">
          <w:marLeft w:val="0"/>
          <w:marRight w:val="0"/>
          <w:marTop w:val="0"/>
          <w:marBottom w:val="0"/>
          <w:divBdr>
            <w:top w:val="none" w:sz="0" w:space="0" w:color="auto"/>
            <w:left w:val="none" w:sz="0" w:space="0" w:color="auto"/>
            <w:bottom w:val="none" w:sz="0" w:space="0" w:color="auto"/>
            <w:right w:val="none" w:sz="0" w:space="0" w:color="auto"/>
          </w:divBdr>
        </w:div>
      </w:divsChild>
    </w:div>
    <w:div w:id="369303590">
      <w:bodyDiv w:val="1"/>
      <w:marLeft w:val="0"/>
      <w:marRight w:val="0"/>
      <w:marTop w:val="0"/>
      <w:marBottom w:val="0"/>
      <w:divBdr>
        <w:top w:val="none" w:sz="0" w:space="0" w:color="auto"/>
        <w:left w:val="none" w:sz="0" w:space="0" w:color="auto"/>
        <w:bottom w:val="none" w:sz="0" w:space="0" w:color="auto"/>
        <w:right w:val="none" w:sz="0" w:space="0" w:color="auto"/>
      </w:divBdr>
      <w:divsChild>
        <w:div w:id="67190510">
          <w:marLeft w:val="0"/>
          <w:marRight w:val="0"/>
          <w:marTop w:val="300"/>
          <w:marBottom w:val="0"/>
          <w:divBdr>
            <w:top w:val="none" w:sz="0" w:space="0" w:color="auto"/>
            <w:left w:val="none" w:sz="0" w:space="0" w:color="auto"/>
            <w:bottom w:val="none" w:sz="0" w:space="0" w:color="auto"/>
            <w:right w:val="none" w:sz="0" w:space="0" w:color="auto"/>
          </w:divBdr>
        </w:div>
        <w:div w:id="128137959">
          <w:marLeft w:val="0"/>
          <w:marRight w:val="0"/>
          <w:marTop w:val="300"/>
          <w:marBottom w:val="0"/>
          <w:divBdr>
            <w:top w:val="none" w:sz="0" w:space="0" w:color="auto"/>
            <w:left w:val="none" w:sz="0" w:space="0" w:color="auto"/>
            <w:bottom w:val="none" w:sz="0" w:space="0" w:color="auto"/>
            <w:right w:val="none" w:sz="0" w:space="0" w:color="auto"/>
          </w:divBdr>
        </w:div>
        <w:div w:id="266666937">
          <w:marLeft w:val="0"/>
          <w:marRight w:val="0"/>
          <w:marTop w:val="0"/>
          <w:marBottom w:val="0"/>
          <w:divBdr>
            <w:top w:val="none" w:sz="0" w:space="0" w:color="auto"/>
            <w:left w:val="none" w:sz="0" w:space="0" w:color="auto"/>
            <w:bottom w:val="none" w:sz="0" w:space="0" w:color="auto"/>
            <w:right w:val="none" w:sz="0" w:space="0" w:color="auto"/>
          </w:divBdr>
        </w:div>
        <w:div w:id="279535147">
          <w:marLeft w:val="0"/>
          <w:marRight w:val="0"/>
          <w:marTop w:val="300"/>
          <w:marBottom w:val="0"/>
          <w:divBdr>
            <w:top w:val="none" w:sz="0" w:space="0" w:color="auto"/>
            <w:left w:val="none" w:sz="0" w:space="0" w:color="auto"/>
            <w:bottom w:val="none" w:sz="0" w:space="0" w:color="auto"/>
            <w:right w:val="none" w:sz="0" w:space="0" w:color="auto"/>
          </w:divBdr>
          <w:divsChild>
            <w:div w:id="22096702">
              <w:marLeft w:val="0"/>
              <w:marRight w:val="0"/>
              <w:marTop w:val="0"/>
              <w:marBottom w:val="0"/>
              <w:divBdr>
                <w:top w:val="none" w:sz="0" w:space="0" w:color="auto"/>
                <w:left w:val="none" w:sz="0" w:space="0" w:color="auto"/>
                <w:bottom w:val="none" w:sz="0" w:space="0" w:color="auto"/>
                <w:right w:val="none" w:sz="0" w:space="0" w:color="auto"/>
              </w:divBdr>
            </w:div>
          </w:divsChild>
        </w:div>
        <w:div w:id="298729249">
          <w:marLeft w:val="0"/>
          <w:marRight w:val="0"/>
          <w:marTop w:val="0"/>
          <w:marBottom w:val="0"/>
          <w:divBdr>
            <w:top w:val="none" w:sz="0" w:space="0" w:color="auto"/>
            <w:left w:val="none" w:sz="0" w:space="0" w:color="auto"/>
            <w:bottom w:val="none" w:sz="0" w:space="0" w:color="auto"/>
            <w:right w:val="none" w:sz="0" w:space="0" w:color="auto"/>
          </w:divBdr>
          <w:divsChild>
            <w:div w:id="346643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377986">
      <w:bodyDiv w:val="1"/>
      <w:marLeft w:val="0"/>
      <w:marRight w:val="0"/>
      <w:marTop w:val="0"/>
      <w:marBottom w:val="0"/>
      <w:divBdr>
        <w:top w:val="none" w:sz="0" w:space="0" w:color="auto"/>
        <w:left w:val="none" w:sz="0" w:space="0" w:color="auto"/>
        <w:bottom w:val="none" w:sz="0" w:space="0" w:color="auto"/>
        <w:right w:val="none" w:sz="0" w:space="0" w:color="auto"/>
      </w:divBdr>
      <w:divsChild>
        <w:div w:id="43217601">
          <w:marLeft w:val="0"/>
          <w:marRight w:val="0"/>
          <w:marTop w:val="0"/>
          <w:marBottom w:val="0"/>
          <w:divBdr>
            <w:top w:val="none" w:sz="0" w:space="0" w:color="auto"/>
            <w:left w:val="none" w:sz="0" w:space="0" w:color="auto"/>
            <w:bottom w:val="none" w:sz="0" w:space="0" w:color="auto"/>
            <w:right w:val="none" w:sz="0" w:space="0" w:color="auto"/>
          </w:divBdr>
        </w:div>
        <w:div w:id="70659120">
          <w:marLeft w:val="0"/>
          <w:marRight w:val="0"/>
          <w:marTop w:val="0"/>
          <w:marBottom w:val="0"/>
          <w:divBdr>
            <w:top w:val="none" w:sz="0" w:space="0" w:color="auto"/>
            <w:left w:val="none" w:sz="0" w:space="0" w:color="auto"/>
            <w:bottom w:val="none" w:sz="0" w:space="0" w:color="auto"/>
            <w:right w:val="none" w:sz="0" w:space="0" w:color="auto"/>
          </w:divBdr>
        </w:div>
        <w:div w:id="146367755">
          <w:marLeft w:val="0"/>
          <w:marRight w:val="0"/>
          <w:marTop w:val="0"/>
          <w:marBottom w:val="0"/>
          <w:divBdr>
            <w:top w:val="none" w:sz="0" w:space="0" w:color="auto"/>
            <w:left w:val="none" w:sz="0" w:space="0" w:color="auto"/>
            <w:bottom w:val="none" w:sz="0" w:space="0" w:color="auto"/>
            <w:right w:val="none" w:sz="0" w:space="0" w:color="auto"/>
          </w:divBdr>
        </w:div>
        <w:div w:id="153688843">
          <w:marLeft w:val="0"/>
          <w:marRight w:val="0"/>
          <w:marTop w:val="0"/>
          <w:marBottom w:val="0"/>
          <w:divBdr>
            <w:top w:val="none" w:sz="0" w:space="0" w:color="auto"/>
            <w:left w:val="none" w:sz="0" w:space="0" w:color="auto"/>
            <w:bottom w:val="none" w:sz="0" w:space="0" w:color="auto"/>
            <w:right w:val="none" w:sz="0" w:space="0" w:color="auto"/>
          </w:divBdr>
        </w:div>
      </w:divsChild>
    </w:div>
    <w:div w:id="369452318">
      <w:bodyDiv w:val="1"/>
      <w:marLeft w:val="0"/>
      <w:marRight w:val="0"/>
      <w:marTop w:val="0"/>
      <w:marBottom w:val="0"/>
      <w:divBdr>
        <w:top w:val="none" w:sz="0" w:space="0" w:color="auto"/>
        <w:left w:val="none" w:sz="0" w:space="0" w:color="auto"/>
        <w:bottom w:val="none" w:sz="0" w:space="0" w:color="auto"/>
        <w:right w:val="none" w:sz="0" w:space="0" w:color="auto"/>
      </w:divBdr>
      <w:divsChild>
        <w:div w:id="53042564">
          <w:marLeft w:val="0"/>
          <w:marRight w:val="0"/>
          <w:marTop w:val="300"/>
          <w:marBottom w:val="0"/>
          <w:divBdr>
            <w:top w:val="none" w:sz="0" w:space="0" w:color="auto"/>
            <w:left w:val="none" w:sz="0" w:space="0" w:color="auto"/>
            <w:bottom w:val="none" w:sz="0" w:space="0" w:color="auto"/>
            <w:right w:val="none" w:sz="0" w:space="0" w:color="auto"/>
          </w:divBdr>
          <w:divsChild>
            <w:div w:id="326522799">
              <w:marLeft w:val="0"/>
              <w:marRight w:val="0"/>
              <w:marTop w:val="0"/>
              <w:marBottom w:val="0"/>
              <w:divBdr>
                <w:top w:val="none" w:sz="0" w:space="0" w:color="auto"/>
                <w:left w:val="none" w:sz="0" w:space="0" w:color="auto"/>
                <w:bottom w:val="none" w:sz="0" w:space="0" w:color="auto"/>
                <w:right w:val="none" w:sz="0" w:space="0" w:color="auto"/>
              </w:divBdr>
            </w:div>
          </w:divsChild>
        </w:div>
        <w:div w:id="130444996">
          <w:marLeft w:val="0"/>
          <w:marRight w:val="0"/>
          <w:marTop w:val="0"/>
          <w:marBottom w:val="0"/>
          <w:divBdr>
            <w:top w:val="none" w:sz="0" w:space="0" w:color="auto"/>
            <w:left w:val="none" w:sz="0" w:space="0" w:color="auto"/>
            <w:bottom w:val="none" w:sz="0" w:space="0" w:color="auto"/>
            <w:right w:val="none" w:sz="0" w:space="0" w:color="auto"/>
          </w:divBdr>
          <w:divsChild>
            <w:div w:id="82722854">
              <w:marLeft w:val="0"/>
              <w:marRight w:val="0"/>
              <w:marTop w:val="0"/>
              <w:marBottom w:val="0"/>
              <w:divBdr>
                <w:top w:val="none" w:sz="0" w:space="0" w:color="auto"/>
                <w:left w:val="none" w:sz="0" w:space="0" w:color="auto"/>
                <w:bottom w:val="none" w:sz="0" w:space="0" w:color="auto"/>
                <w:right w:val="none" w:sz="0" w:space="0" w:color="auto"/>
              </w:divBdr>
            </w:div>
          </w:divsChild>
        </w:div>
        <w:div w:id="322663891">
          <w:marLeft w:val="0"/>
          <w:marRight w:val="0"/>
          <w:marTop w:val="0"/>
          <w:marBottom w:val="0"/>
          <w:divBdr>
            <w:top w:val="none" w:sz="0" w:space="0" w:color="auto"/>
            <w:left w:val="none" w:sz="0" w:space="0" w:color="auto"/>
            <w:bottom w:val="none" w:sz="0" w:space="0" w:color="auto"/>
            <w:right w:val="none" w:sz="0" w:space="0" w:color="auto"/>
          </w:divBdr>
        </w:div>
        <w:div w:id="363797790">
          <w:marLeft w:val="0"/>
          <w:marRight w:val="0"/>
          <w:marTop w:val="300"/>
          <w:marBottom w:val="0"/>
          <w:divBdr>
            <w:top w:val="none" w:sz="0" w:space="0" w:color="auto"/>
            <w:left w:val="none" w:sz="0" w:space="0" w:color="auto"/>
            <w:bottom w:val="none" w:sz="0" w:space="0" w:color="auto"/>
            <w:right w:val="none" w:sz="0" w:space="0" w:color="auto"/>
          </w:divBdr>
        </w:div>
      </w:divsChild>
    </w:div>
    <w:div w:id="369771904">
      <w:bodyDiv w:val="1"/>
      <w:marLeft w:val="0"/>
      <w:marRight w:val="0"/>
      <w:marTop w:val="0"/>
      <w:marBottom w:val="0"/>
      <w:divBdr>
        <w:top w:val="none" w:sz="0" w:space="0" w:color="auto"/>
        <w:left w:val="none" w:sz="0" w:space="0" w:color="auto"/>
        <w:bottom w:val="none" w:sz="0" w:space="0" w:color="auto"/>
        <w:right w:val="none" w:sz="0" w:space="0" w:color="auto"/>
      </w:divBdr>
      <w:divsChild>
        <w:div w:id="284429631">
          <w:marLeft w:val="0"/>
          <w:marRight w:val="0"/>
          <w:marTop w:val="0"/>
          <w:marBottom w:val="0"/>
          <w:divBdr>
            <w:top w:val="none" w:sz="0" w:space="0" w:color="auto"/>
            <w:left w:val="none" w:sz="0" w:space="0" w:color="auto"/>
            <w:bottom w:val="none" w:sz="0" w:space="0" w:color="auto"/>
            <w:right w:val="none" w:sz="0" w:space="0" w:color="auto"/>
          </w:divBdr>
        </w:div>
        <w:div w:id="323631302">
          <w:marLeft w:val="0"/>
          <w:marRight w:val="0"/>
          <w:marTop w:val="0"/>
          <w:marBottom w:val="0"/>
          <w:divBdr>
            <w:top w:val="none" w:sz="0" w:space="0" w:color="auto"/>
            <w:left w:val="none" w:sz="0" w:space="0" w:color="auto"/>
            <w:bottom w:val="none" w:sz="0" w:space="0" w:color="auto"/>
            <w:right w:val="none" w:sz="0" w:space="0" w:color="auto"/>
          </w:divBdr>
        </w:div>
        <w:div w:id="387265142">
          <w:marLeft w:val="0"/>
          <w:marRight w:val="0"/>
          <w:marTop w:val="0"/>
          <w:marBottom w:val="0"/>
          <w:divBdr>
            <w:top w:val="none" w:sz="0" w:space="0" w:color="auto"/>
            <w:left w:val="none" w:sz="0" w:space="0" w:color="auto"/>
            <w:bottom w:val="none" w:sz="0" w:space="0" w:color="auto"/>
            <w:right w:val="none" w:sz="0" w:space="0" w:color="auto"/>
          </w:divBdr>
        </w:div>
      </w:divsChild>
    </w:div>
    <w:div w:id="370423493">
      <w:bodyDiv w:val="1"/>
      <w:marLeft w:val="0"/>
      <w:marRight w:val="0"/>
      <w:marTop w:val="0"/>
      <w:marBottom w:val="0"/>
      <w:divBdr>
        <w:top w:val="none" w:sz="0" w:space="0" w:color="auto"/>
        <w:left w:val="none" w:sz="0" w:space="0" w:color="auto"/>
        <w:bottom w:val="none" w:sz="0" w:space="0" w:color="auto"/>
        <w:right w:val="none" w:sz="0" w:space="0" w:color="auto"/>
      </w:divBdr>
    </w:div>
    <w:div w:id="370695221">
      <w:bodyDiv w:val="1"/>
      <w:marLeft w:val="0"/>
      <w:marRight w:val="0"/>
      <w:marTop w:val="0"/>
      <w:marBottom w:val="0"/>
      <w:divBdr>
        <w:top w:val="none" w:sz="0" w:space="0" w:color="auto"/>
        <w:left w:val="none" w:sz="0" w:space="0" w:color="auto"/>
        <w:bottom w:val="none" w:sz="0" w:space="0" w:color="auto"/>
        <w:right w:val="none" w:sz="0" w:space="0" w:color="auto"/>
      </w:divBdr>
      <w:divsChild>
        <w:div w:id="115027605">
          <w:marLeft w:val="0"/>
          <w:marRight w:val="0"/>
          <w:marTop w:val="0"/>
          <w:marBottom w:val="0"/>
          <w:divBdr>
            <w:top w:val="none" w:sz="0" w:space="0" w:color="auto"/>
            <w:left w:val="none" w:sz="0" w:space="0" w:color="auto"/>
            <w:bottom w:val="none" w:sz="0" w:space="0" w:color="auto"/>
            <w:right w:val="none" w:sz="0" w:space="0" w:color="auto"/>
          </w:divBdr>
        </w:div>
        <w:div w:id="150954004">
          <w:marLeft w:val="0"/>
          <w:marRight w:val="0"/>
          <w:marTop w:val="0"/>
          <w:marBottom w:val="0"/>
          <w:divBdr>
            <w:top w:val="none" w:sz="0" w:space="0" w:color="auto"/>
            <w:left w:val="none" w:sz="0" w:space="0" w:color="auto"/>
            <w:bottom w:val="none" w:sz="0" w:space="0" w:color="auto"/>
            <w:right w:val="none" w:sz="0" w:space="0" w:color="auto"/>
          </w:divBdr>
        </w:div>
        <w:div w:id="154495360">
          <w:marLeft w:val="0"/>
          <w:marRight w:val="0"/>
          <w:marTop w:val="0"/>
          <w:marBottom w:val="0"/>
          <w:divBdr>
            <w:top w:val="none" w:sz="0" w:space="0" w:color="auto"/>
            <w:left w:val="none" w:sz="0" w:space="0" w:color="auto"/>
            <w:bottom w:val="none" w:sz="0" w:space="0" w:color="auto"/>
            <w:right w:val="none" w:sz="0" w:space="0" w:color="auto"/>
          </w:divBdr>
        </w:div>
        <w:div w:id="183519408">
          <w:marLeft w:val="0"/>
          <w:marRight w:val="0"/>
          <w:marTop w:val="0"/>
          <w:marBottom w:val="0"/>
          <w:divBdr>
            <w:top w:val="none" w:sz="0" w:space="0" w:color="auto"/>
            <w:left w:val="none" w:sz="0" w:space="0" w:color="auto"/>
            <w:bottom w:val="none" w:sz="0" w:space="0" w:color="auto"/>
            <w:right w:val="none" w:sz="0" w:space="0" w:color="auto"/>
          </w:divBdr>
        </w:div>
      </w:divsChild>
    </w:div>
    <w:div w:id="370888472">
      <w:bodyDiv w:val="1"/>
      <w:marLeft w:val="0"/>
      <w:marRight w:val="0"/>
      <w:marTop w:val="0"/>
      <w:marBottom w:val="0"/>
      <w:divBdr>
        <w:top w:val="none" w:sz="0" w:space="0" w:color="auto"/>
        <w:left w:val="none" w:sz="0" w:space="0" w:color="auto"/>
        <w:bottom w:val="none" w:sz="0" w:space="0" w:color="auto"/>
        <w:right w:val="none" w:sz="0" w:space="0" w:color="auto"/>
      </w:divBdr>
      <w:divsChild>
        <w:div w:id="312678497">
          <w:marLeft w:val="0"/>
          <w:marRight w:val="0"/>
          <w:marTop w:val="0"/>
          <w:marBottom w:val="0"/>
          <w:divBdr>
            <w:top w:val="none" w:sz="0" w:space="0" w:color="auto"/>
            <w:left w:val="none" w:sz="0" w:space="0" w:color="auto"/>
            <w:bottom w:val="none" w:sz="0" w:space="0" w:color="auto"/>
            <w:right w:val="none" w:sz="0" w:space="0" w:color="auto"/>
          </w:divBdr>
        </w:div>
        <w:div w:id="399524164">
          <w:marLeft w:val="0"/>
          <w:marRight w:val="0"/>
          <w:marTop w:val="0"/>
          <w:marBottom w:val="0"/>
          <w:divBdr>
            <w:top w:val="none" w:sz="0" w:space="0" w:color="auto"/>
            <w:left w:val="none" w:sz="0" w:space="0" w:color="auto"/>
            <w:bottom w:val="none" w:sz="0" w:space="0" w:color="auto"/>
            <w:right w:val="none" w:sz="0" w:space="0" w:color="auto"/>
          </w:divBdr>
        </w:div>
      </w:divsChild>
    </w:div>
    <w:div w:id="371075785">
      <w:bodyDiv w:val="1"/>
      <w:marLeft w:val="0"/>
      <w:marRight w:val="0"/>
      <w:marTop w:val="0"/>
      <w:marBottom w:val="0"/>
      <w:divBdr>
        <w:top w:val="none" w:sz="0" w:space="0" w:color="auto"/>
        <w:left w:val="none" w:sz="0" w:space="0" w:color="auto"/>
        <w:bottom w:val="none" w:sz="0" w:space="0" w:color="auto"/>
        <w:right w:val="none" w:sz="0" w:space="0" w:color="auto"/>
      </w:divBdr>
      <w:divsChild>
        <w:div w:id="144903069">
          <w:marLeft w:val="0"/>
          <w:marRight w:val="0"/>
          <w:marTop w:val="0"/>
          <w:marBottom w:val="0"/>
          <w:divBdr>
            <w:top w:val="none" w:sz="0" w:space="0" w:color="auto"/>
            <w:left w:val="none" w:sz="0" w:space="0" w:color="auto"/>
            <w:bottom w:val="none" w:sz="0" w:space="0" w:color="auto"/>
            <w:right w:val="none" w:sz="0" w:space="0" w:color="auto"/>
          </w:divBdr>
        </w:div>
        <w:div w:id="360013601">
          <w:marLeft w:val="0"/>
          <w:marRight w:val="0"/>
          <w:marTop w:val="0"/>
          <w:marBottom w:val="0"/>
          <w:divBdr>
            <w:top w:val="none" w:sz="0" w:space="0" w:color="auto"/>
            <w:left w:val="none" w:sz="0" w:space="0" w:color="auto"/>
            <w:bottom w:val="none" w:sz="0" w:space="0" w:color="auto"/>
            <w:right w:val="none" w:sz="0" w:space="0" w:color="auto"/>
          </w:divBdr>
        </w:div>
        <w:div w:id="364328125">
          <w:marLeft w:val="0"/>
          <w:marRight w:val="0"/>
          <w:marTop w:val="0"/>
          <w:marBottom w:val="0"/>
          <w:divBdr>
            <w:top w:val="none" w:sz="0" w:space="0" w:color="auto"/>
            <w:left w:val="none" w:sz="0" w:space="0" w:color="auto"/>
            <w:bottom w:val="none" w:sz="0" w:space="0" w:color="auto"/>
            <w:right w:val="none" w:sz="0" w:space="0" w:color="auto"/>
          </w:divBdr>
        </w:div>
        <w:div w:id="381247103">
          <w:marLeft w:val="0"/>
          <w:marRight w:val="0"/>
          <w:marTop w:val="0"/>
          <w:marBottom w:val="0"/>
          <w:divBdr>
            <w:top w:val="none" w:sz="0" w:space="0" w:color="auto"/>
            <w:left w:val="none" w:sz="0" w:space="0" w:color="auto"/>
            <w:bottom w:val="none" w:sz="0" w:space="0" w:color="auto"/>
            <w:right w:val="none" w:sz="0" w:space="0" w:color="auto"/>
          </w:divBdr>
        </w:div>
      </w:divsChild>
    </w:div>
    <w:div w:id="371150720">
      <w:bodyDiv w:val="1"/>
      <w:marLeft w:val="0"/>
      <w:marRight w:val="0"/>
      <w:marTop w:val="0"/>
      <w:marBottom w:val="0"/>
      <w:divBdr>
        <w:top w:val="none" w:sz="0" w:space="0" w:color="auto"/>
        <w:left w:val="none" w:sz="0" w:space="0" w:color="auto"/>
        <w:bottom w:val="none" w:sz="0" w:space="0" w:color="auto"/>
        <w:right w:val="none" w:sz="0" w:space="0" w:color="auto"/>
      </w:divBdr>
      <w:divsChild>
        <w:div w:id="234437130">
          <w:marLeft w:val="0"/>
          <w:marRight w:val="0"/>
          <w:marTop w:val="0"/>
          <w:marBottom w:val="0"/>
          <w:divBdr>
            <w:top w:val="none" w:sz="0" w:space="0" w:color="auto"/>
            <w:left w:val="none" w:sz="0" w:space="0" w:color="auto"/>
            <w:bottom w:val="none" w:sz="0" w:space="0" w:color="auto"/>
            <w:right w:val="none" w:sz="0" w:space="0" w:color="auto"/>
          </w:divBdr>
        </w:div>
        <w:div w:id="246546526">
          <w:marLeft w:val="0"/>
          <w:marRight w:val="0"/>
          <w:marTop w:val="0"/>
          <w:marBottom w:val="0"/>
          <w:divBdr>
            <w:top w:val="none" w:sz="0" w:space="0" w:color="auto"/>
            <w:left w:val="none" w:sz="0" w:space="0" w:color="auto"/>
            <w:bottom w:val="none" w:sz="0" w:space="0" w:color="auto"/>
            <w:right w:val="none" w:sz="0" w:space="0" w:color="auto"/>
          </w:divBdr>
        </w:div>
        <w:div w:id="344867913">
          <w:marLeft w:val="0"/>
          <w:marRight w:val="0"/>
          <w:marTop w:val="0"/>
          <w:marBottom w:val="0"/>
          <w:divBdr>
            <w:top w:val="none" w:sz="0" w:space="0" w:color="auto"/>
            <w:left w:val="none" w:sz="0" w:space="0" w:color="auto"/>
            <w:bottom w:val="none" w:sz="0" w:space="0" w:color="auto"/>
            <w:right w:val="none" w:sz="0" w:space="0" w:color="auto"/>
          </w:divBdr>
        </w:div>
        <w:div w:id="407850815">
          <w:marLeft w:val="0"/>
          <w:marRight w:val="0"/>
          <w:marTop w:val="0"/>
          <w:marBottom w:val="0"/>
          <w:divBdr>
            <w:top w:val="none" w:sz="0" w:space="0" w:color="auto"/>
            <w:left w:val="none" w:sz="0" w:space="0" w:color="auto"/>
            <w:bottom w:val="none" w:sz="0" w:space="0" w:color="auto"/>
            <w:right w:val="none" w:sz="0" w:space="0" w:color="auto"/>
          </w:divBdr>
        </w:div>
      </w:divsChild>
    </w:div>
    <w:div w:id="371273240">
      <w:bodyDiv w:val="1"/>
      <w:marLeft w:val="0"/>
      <w:marRight w:val="0"/>
      <w:marTop w:val="0"/>
      <w:marBottom w:val="0"/>
      <w:divBdr>
        <w:top w:val="none" w:sz="0" w:space="0" w:color="auto"/>
        <w:left w:val="none" w:sz="0" w:space="0" w:color="auto"/>
        <w:bottom w:val="none" w:sz="0" w:space="0" w:color="auto"/>
        <w:right w:val="none" w:sz="0" w:space="0" w:color="auto"/>
      </w:divBdr>
    </w:div>
    <w:div w:id="371342468">
      <w:bodyDiv w:val="1"/>
      <w:marLeft w:val="0"/>
      <w:marRight w:val="0"/>
      <w:marTop w:val="0"/>
      <w:marBottom w:val="0"/>
      <w:divBdr>
        <w:top w:val="none" w:sz="0" w:space="0" w:color="auto"/>
        <w:left w:val="none" w:sz="0" w:space="0" w:color="auto"/>
        <w:bottom w:val="none" w:sz="0" w:space="0" w:color="auto"/>
        <w:right w:val="none" w:sz="0" w:space="0" w:color="auto"/>
      </w:divBdr>
    </w:div>
    <w:div w:id="372271817">
      <w:bodyDiv w:val="1"/>
      <w:marLeft w:val="0"/>
      <w:marRight w:val="0"/>
      <w:marTop w:val="0"/>
      <w:marBottom w:val="0"/>
      <w:divBdr>
        <w:top w:val="none" w:sz="0" w:space="0" w:color="auto"/>
        <w:left w:val="none" w:sz="0" w:space="0" w:color="auto"/>
        <w:bottom w:val="none" w:sz="0" w:space="0" w:color="auto"/>
        <w:right w:val="none" w:sz="0" w:space="0" w:color="auto"/>
      </w:divBdr>
      <w:divsChild>
        <w:div w:id="149830366">
          <w:marLeft w:val="0"/>
          <w:marRight w:val="0"/>
          <w:marTop w:val="0"/>
          <w:marBottom w:val="0"/>
          <w:divBdr>
            <w:top w:val="none" w:sz="0" w:space="0" w:color="auto"/>
            <w:left w:val="none" w:sz="0" w:space="0" w:color="auto"/>
            <w:bottom w:val="none" w:sz="0" w:space="0" w:color="auto"/>
            <w:right w:val="none" w:sz="0" w:space="0" w:color="auto"/>
          </w:divBdr>
        </w:div>
        <w:div w:id="219709024">
          <w:marLeft w:val="0"/>
          <w:marRight w:val="0"/>
          <w:marTop w:val="0"/>
          <w:marBottom w:val="0"/>
          <w:divBdr>
            <w:top w:val="none" w:sz="0" w:space="0" w:color="auto"/>
            <w:left w:val="none" w:sz="0" w:space="0" w:color="auto"/>
            <w:bottom w:val="none" w:sz="0" w:space="0" w:color="auto"/>
            <w:right w:val="none" w:sz="0" w:space="0" w:color="auto"/>
          </w:divBdr>
          <w:divsChild>
            <w:div w:id="211040444">
              <w:marLeft w:val="0"/>
              <w:marRight w:val="0"/>
              <w:marTop w:val="0"/>
              <w:marBottom w:val="0"/>
              <w:divBdr>
                <w:top w:val="none" w:sz="0" w:space="0" w:color="auto"/>
                <w:left w:val="none" w:sz="0" w:space="0" w:color="auto"/>
                <w:bottom w:val="none" w:sz="0" w:space="0" w:color="auto"/>
                <w:right w:val="none" w:sz="0" w:space="0" w:color="auto"/>
              </w:divBdr>
            </w:div>
          </w:divsChild>
        </w:div>
        <w:div w:id="398334345">
          <w:marLeft w:val="0"/>
          <w:marRight w:val="0"/>
          <w:marTop w:val="0"/>
          <w:marBottom w:val="0"/>
          <w:divBdr>
            <w:top w:val="none" w:sz="0" w:space="0" w:color="auto"/>
            <w:left w:val="none" w:sz="0" w:space="0" w:color="auto"/>
            <w:bottom w:val="none" w:sz="0" w:space="0" w:color="auto"/>
            <w:right w:val="none" w:sz="0" w:space="0" w:color="auto"/>
          </w:divBdr>
        </w:div>
      </w:divsChild>
    </w:div>
    <w:div w:id="372653017">
      <w:bodyDiv w:val="1"/>
      <w:marLeft w:val="0"/>
      <w:marRight w:val="0"/>
      <w:marTop w:val="0"/>
      <w:marBottom w:val="0"/>
      <w:divBdr>
        <w:top w:val="none" w:sz="0" w:space="0" w:color="auto"/>
        <w:left w:val="none" w:sz="0" w:space="0" w:color="auto"/>
        <w:bottom w:val="none" w:sz="0" w:space="0" w:color="auto"/>
        <w:right w:val="none" w:sz="0" w:space="0" w:color="auto"/>
      </w:divBdr>
      <w:divsChild>
        <w:div w:id="38940833">
          <w:marLeft w:val="0"/>
          <w:marRight w:val="0"/>
          <w:marTop w:val="0"/>
          <w:marBottom w:val="0"/>
          <w:divBdr>
            <w:top w:val="none" w:sz="0" w:space="0" w:color="auto"/>
            <w:left w:val="none" w:sz="0" w:space="0" w:color="auto"/>
            <w:bottom w:val="none" w:sz="0" w:space="0" w:color="auto"/>
            <w:right w:val="none" w:sz="0" w:space="0" w:color="auto"/>
          </w:divBdr>
        </w:div>
        <w:div w:id="63183924">
          <w:marLeft w:val="0"/>
          <w:marRight w:val="0"/>
          <w:marTop w:val="300"/>
          <w:marBottom w:val="0"/>
          <w:divBdr>
            <w:top w:val="none" w:sz="0" w:space="0" w:color="auto"/>
            <w:left w:val="none" w:sz="0" w:space="0" w:color="auto"/>
            <w:bottom w:val="none" w:sz="0" w:space="0" w:color="auto"/>
            <w:right w:val="none" w:sz="0" w:space="0" w:color="auto"/>
          </w:divBdr>
        </w:div>
        <w:div w:id="81924481">
          <w:marLeft w:val="0"/>
          <w:marRight w:val="0"/>
          <w:marTop w:val="0"/>
          <w:marBottom w:val="0"/>
          <w:divBdr>
            <w:top w:val="none" w:sz="0" w:space="0" w:color="auto"/>
            <w:left w:val="none" w:sz="0" w:space="0" w:color="auto"/>
            <w:bottom w:val="none" w:sz="0" w:space="0" w:color="auto"/>
            <w:right w:val="none" w:sz="0" w:space="0" w:color="auto"/>
          </w:divBdr>
        </w:div>
        <w:div w:id="174344604">
          <w:marLeft w:val="0"/>
          <w:marRight w:val="0"/>
          <w:marTop w:val="300"/>
          <w:marBottom w:val="0"/>
          <w:divBdr>
            <w:top w:val="none" w:sz="0" w:space="0" w:color="auto"/>
            <w:left w:val="none" w:sz="0" w:space="0" w:color="auto"/>
            <w:bottom w:val="none" w:sz="0" w:space="0" w:color="auto"/>
            <w:right w:val="none" w:sz="0" w:space="0" w:color="auto"/>
          </w:divBdr>
        </w:div>
        <w:div w:id="220219483">
          <w:marLeft w:val="0"/>
          <w:marRight w:val="0"/>
          <w:marTop w:val="0"/>
          <w:marBottom w:val="0"/>
          <w:divBdr>
            <w:top w:val="none" w:sz="0" w:space="0" w:color="auto"/>
            <w:left w:val="none" w:sz="0" w:space="0" w:color="auto"/>
            <w:bottom w:val="none" w:sz="0" w:space="0" w:color="auto"/>
            <w:right w:val="none" w:sz="0" w:space="0" w:color="auto"/>
          </w:divBdr>
        </w:div>
        <w:div w:id="312368803">
          <w:marLeft w:val="0"/>
          <w:marRight w:val="0"/>
          <w:marTop w:val="0"/>
          <w:marBottom w:val="0"/>
          <w:divBdr>
            <w:top w:val="none" w:sz="0" w:space="0" w:color="auto"/>
            <w:left w:val="none" w:sz="0" w:space="0" w:color="auto"/>
            <w:bottom w:val="none" w:sz="0" w:space="0" w:color="auto"/>
            <w:right w:val="none" w:sz="0" w:space="0" w:color="auto"/>
          </w:divBdr>
        </w:div>
        <w:div w:id="346912732">
          <w:marLeft w:val="0"/>
          <w:marRight w:val="0"/>
          <w:marTop w:val="0"/>
          <w:marBottom w:val="0"/>
          <w:divBdr>
            <w:top w:val="none" w:sz="0" w:space="0" w:color="auto"/>
            <w:left w:val="none" w:sz="0" w:space="0" w:color="auto"/>
            <w:bottom w:val="none" w:sz="0" w:space="0" w:color="auto"/>
            <w:right w:val="none" w:sz="0" w:space="0" w:color="auto"/>
          </w:divBdr>
        </w:div>
      </w:divsChild>
    </w:div>
    <w:div w:id="372732324">
      <w:bodyDiv w:val="1"/>
      <w:marLeft w:val="0"/>
      <w:marRight w:val="0"/>
      <w:marTop w:val="0"/>
      <w:marBottom w:val="0"/>
      <w:divBdr>
        <w:top w:val="none" w:sz="0" w:space="0" w:color="auto"/>
        <w:left w:val="none" w:sz="0" w:space="0" w:color="auto"/>
        <w:bottom w:val="none" w:sz="0" w:space="0" w:color="auto"/>
        <w:right w:val="none" w:sz="0" w:space="0" w:color="auto"/>
      </w:divBdr>
    </w:div>
    <w:div w:id="372845174">
      <w:bodyDiv w:val="1"/>
      <w:marLeft w:val="0"/>
      <w:marRight w:val="0"/>
      <w:marTop w:val="0"/>
      <w:marBottom w:val="0"/>
      <w:divBdr>
        <w:top w:val="none" w:sz="0" w:space="0" w:color="auto"/>
        <w:left w:val="none" w:sz="0" w:space="0" w:color="auto"/>
        <w:bottom w:val="none" w:sz="0" w:space="0" w:color="auto"/>
        <w:right w:val="none" w:sz="0" w:space="0" w:color="auto"/>
      </w:divBdr>
      <w:divsChild>
        <w:div w:id="17510021">
          <w:marLeft w:val="0"/>
          <w:marRight w:val="0"/>
          <w:marTop w:val="0"/>
          <w:marBottom w:val="0"/>
          <w:divBdr>
            <w:top w:val="none" w:sz="0" w:space="0" w:color="auto"/>
            <w:left w:val="none" w:sz="0" w:space="0" w:color="auto"/>
            <w:bottom w:val="none" w:sz="0" w:space="0" w:color="auto"/>
            <w:right w:val="none" w:sz="0" w:space="0" w:color="auto"/>
          </w:divBdr>
        </w:div>
        <w:div w:id="94983233">
          <w:marLeft w:val="0"/>
          <w:marRight w:val="0"/>
          <w:marTop w:val="0"/>
          <w:marBottom w:val="0"/>
          <w:divBdr>
            <w:top w:val="none" w:sz="0" w:space="0" w:color="auto"/>
            <w:left w:val="none" w:sz="0" w:space="0" w:color="auto"/>
            <w:bottom w:val="none" w:sz="0" w:space="0" w:color="auto"/>
            <w:right w:val="none" w:sz="0" w:space="0" w:color="auto"/>
          </w:divBdr>
        </w:div>
        <w:div w:id="322928004">
          <w:marLeft w:val="0"/>
          <w:marRight w:val="0"/>
          <w:marTop w:val="0"/>
          <w:marBottom w:val="0"/>
          <w:divBdr>
            <w:top w:val="none" w:sz="0" w:space="0" w:color="auto"/>
            <w:left w:val="none" w:sz="0" w:space="0" w:color="auto"/>
            <w:bottom w:val="none" w:sz="0" w:space="0" w:color="auto"/>
            <w:right w:val="none" w:sz="0" w:space="0" w:color="auto"/>
          </w:divBdr>
        </w:div>
      </w:divsChild>
    </w:div>
    <w:div w:id="373621478">
      <w:bodyDiv w:val="1"/>
      <w:marLeft w:val="0"/>
      <w:marRight w:val="0"/>
      <w:marTop w:val="0"/>
      <w:marBottom w:val="0"/>
      <w:divBdr>
        <w:top w:val="none" w:sz="0" w:space="0" w:color="auto"/>
        <w:left w:val="none" w:sz="0" w:space="0" w:color="auto"/>
        <w:bottom w:val="none" w:sz="0" w:space="0" w:color="auto"/>
        <w:right w:val="none" w:sz="0" w:space="0" w:color="auto"/>
      </w:divBdr>
      <w:divsChild>
        <w:div w:id="60293384">
          <w:marLeft w:val="0"/>
          <w:marRight w:val="0"/>
          <w:marTop w:val="0"/>
          <w:marBottom w:val="0"/>
          <w:divBdr>
            <w:top w:val="none" w:sz="0" w:space="0" w:color="auto"/>
            <w:left w:val="none" w:sz="0" w:space="0" w:color="auto"/>
            <w:bottom w:val="none" w:sz="0" w:space="0" w:color="auto"/>
            <w:right w:val="none" w:sz="0" w:space="0" w:color="auto"/>
          </w:divBdr>
        </w:div>
        <w:div w:id="153764539">
          <w:marLeft w:val="0"/>
          <w:marRight w:val="0"/>
          <w:marTop w:val="300"/>
          <w:marBottom w:val="0"/>
          <w:divBdr>
            <w:top w:val="none" w:sz="0" w:space="0" w:color="auto"/>
            <w:left w:val="none" w:sz="0" w:space="0" w:color="auto"/>
            <w:bottom w:val="none" w:sz="0" w:space="0" w:color="auto"/>
            <w:right w:val="none" w:sz="0" w:space="0" w:color="auto"/>
          </w:divBdr>
        </w:div>
        <w:div w:id="171263583">
          <w:marLeft w:val="0"/>
          <w:marRight w:val="0"/>
          <w:marTop w:val="0"/>
          <w:marBottom w:val="0"/>
          <w:divBdr>
            <w:top w:val="none" w:sz="0" w:space="0" w:color="auto"/>
            <w:left w:val="none" w:sz="0" w:space="0" w:color="auto"/>
            <w:bottom w:val="none" w:sz="0" w:space="0" w:color="auto"/>
            <w:right w:val="none" w:sz="0" w:space="0" w:color="auto"/>
          </w:divBdr>
        </w:div>
      </w:divsChild>
    </w:div>
    <w:div w:id="374043878">
      <w:bodyDiv w:val="1"/>
      <w:marLeft w:val="0"/>
      <w:marRight w:val="0"/>
      <w:marTop w:val="0"/>
      <w:marBottom w:val="0"/>
      <w:divBdr>
        <w:top w:val="none" w:sz="0" w:space="0" w:color="auto"/>
        <w:left w:val="none" w:sz="0" w:space="0" w:color="auto"/>
        <w:bottom w:val="none" w:sz="0" w:space="0" w:color="auto"/>
        <w:right w:val="none" w:sz="0" w:space="0" w:color="auto"/>
      </w:divBdr>
      <w:divsChild>
        <w:div w:id="11691593">
          <w:marLeft w:val="0"/>
          <w:marRight w:val="0"/>
          <w:marTop w:val="300"/>
          <w:marBottom w:val="0"/>
          <w:divBdr>
            <w:top w:val="none" w:sz="0" w:space="0" w:color="auto"/>
            <w:left w:val="none" w:sz="0" w:space="0" w:color="auto"/>
            <w:bottom w:val="none" w:sz="0" w:space="0" w:color="auto"/>
            <w:right w:val="none" w:sz="0" w:space="0" w:color="auto"/>
          </w:divBdr>
        </w:div>
        <w:div w:id="100999855">
          <w:marLeft w:val="0"/>
          <w:marRight w:val="0"/>
          <w:marTop w:val="0"/>
          <w:marBottom w:val="0"/>
          <w:divBdr>
            <w:top w:val="none" w:sz="0" w:space="0" w:color="auto"/>
            <w:left w:val="none" w:sz="0" w:space="0" w:color="auto"/>
            <w:bottom w:val="none" w:sz="0" w:space="0" w:color="auto"/>
            <w:right w:val="none" w:sz="0" w:space="0" w:color="auto"/>
          </w:divBdr>
        </w:div>
        <w:div w:id="213082088">
          <w:marLeft w:val="0"/>
          <w:marRight w:val="0"/>
          <w:marTop w:val="0"/>
          <w:marBottom w:val="0"/>
          <w:divBdr>
            <w:top w:val="none" w:sz="0" w:space="0" w:color="auto"/>
            <w:left w:val="none" w:sz="0" w:space="0" w:color="auto"/>
            <w:bottom w:val="none" w:sz="0" w:space="0" w:color="auto"/>
            <w:right w:val="none" w:sz="0" w:space="0" w:color="auto"/>
          </w:divBdr>
        </w:div>
        <w:div w:id="230311335">
          <w:marLeft w:val="0"/>
          <w:marRight w:val="0"/>
          <w:marTop w:val="0"/>
          <w:marBottom w:val="0"/>
          <w:divBdr>
            <w:top w:val="none" w:sz="0" w:space="0" w:color="auto"/>
            <w:left w:val="none" w:sz="0" w:space="0" w:color="auto"/>
            <w:bottom w:val="none" w:sz="0" w:space="0" w:color="auto"/>
            <w:right w:val="none" w:sz="0" w:space="0" w:color="auto"/>
          </w:divBdr>
        </w:div>
        <w:div w:id="359742231">
          <w:marLeft w:val="0"/>
          <w:marRight w:val="0"/>
          <w:marTop w:val="300"/>
          <w:marBottom w:val="0"/>
          <w:divBdr>
            <w:top w:val="none" w:sz="0" w:space="0" w:color="auto"/>
            <w:left w:val="none" w:sz="0" w:space="0" w:color="auto"/>
            <w:bottom w:val="none" w:sz="0" w:space="0" w:color="auto"/>
            <w:right w:val="none" w:sz="0" w:space="0" w:color="auto"/>
          </w:divBdr>
        </w:div>
        <w:div w:id="399254484">
          <w:marLeft w:val="0"/>
          <w:marRight w:val="0"/>
          <w:marTop w:val="300"/>
          <w:marBottom w:val="0"/>
          <w:divBdr>
            <w:top w:val="none" w:sz="0" w:space="0" w:color="auto"/>
            <w:left w:val="none" w:sz="0" w:space="0" w:color="auto"/>
            <w:bottom w:val="none" w:sz="0" w:space="0" w:color="auto"/>
            <w:right w:val="none" w:sz="0" w:space="0" w:color="auto"/>
          </w:divBdr>
        </w:div>
      </w:divsChild>
    </w:div>
    <w:div w:id="374165043">
      <w:bodyDiv w:val="1"/>
      <w:marLeft w:val="0"/>
      <w:marRight w:val="0"/>
      <w:marTop w:val="0"/>
      <w:marBottom w:val="0"/>
      <w:divBdr>
        <w:top w:val="none" w:sz="0" w:space="0" w:color="auto"/>
        <w:left w:val="none" w:sz="0" w:space="0" w:color="auto"/>
        <w:bottom w:val="none" w:sz="0" w:space="0" w:color="auto"/>
        <w:right w:val="none" w:sz="0" w:space="0" w:color="auto"/>
      </w:divBdr>
    </w:div>
    <w:div w:id="374741936">
      <w:bodyDiv w:val="1"/>
      <w:marLeft w:val="0"/>
      <w:marRight w:val="0"/>
      <w:marTop w:val="0"/>
      <w:marBottom w:val="0"/>
      <w:divBdr>
        <w:top w:val="none" w:sz="0" w:space="0" w:color="auto"/>
        <w:left w:val="none" w:sz="0" w:space="0" w:color="auto"/>
        <w:bottom w:val="none" w:sz="0" w:space="0" w:color="auto"/>
        <w:right w:val="none" w:sz="0" w:space="0" w:color="auto"/>
      </w:divBdr>
      <w:divsChild>
        <w:div w:id="131097510">
          <w:marLeft w:val="0"/>
          <w:marRight w:val="0"/>
          <w:marTop w:val="300"/>
          <w:marBottom w:val="0"/>
          <w:divBdr>
            <w:top w:val="none" w:sz="0" w:space="0" w:color="auto"/>
            <w:left w:val="none" w:sz="0" w:space="0" w:color="auto"/>
            <w:bottom w:val="none" w:sz="0" w:space="0" w:color="auto"/>
            <w:right w:val="none" w:sz="0" w:space="0" w:color="auto"/>
          </w:divBdr>
        </w:div>
        <w:div w:id="144471757">
          <w:marLeft w:val="0"/>
          <w:marRight w:val="0"/>
          <w:marTop w:val="0"/>
          <w:marBottom w:val="0"/>
          <w:divBdr>
            <w:top w:val="none" w:sz="0" w:space="0" w:color="auto"/>
            <w:left w:val="none" w:sz="0" w:space="0" w:color="auto"/>
            <w:bottom w:val="none" w:sz="0" w:space="0" w:color="auto"/>
            <w:right w:val="none" w:sz="0" w:space="0" w:color="auto"/>
          </w:divBdr>
        </w:div>
        <w:div w:id="239097584">
          <w:marLeft w:val="0"/>
          <w:marRight w:val="0"/>
          <w:marTop w:val="0"/>
          <w:marBottom w:val="0"/>
          <w:divBdr>
            <w:top w:val="none" w:sz="0" w:space="0" w:color="auto"/>
            <w:left w:val="none" w:sz="0" w:space="0" w:color="auto"/>
            <w:bottom w:val="none" w:sz="0" w:space="0" w:color="auto"/>
            <w:right w:val="none" w:sz="0" w:space="0" w:color="auto"/>
          </w:divBdr>
        </w:div>
        <w:div w:id="356122696">
          <w:marLeft w:val="0"/>
          <w:marRight w:val="0"/>
          <w:marTop w:val="0"/>
          <w:marBottom w:val="0"/>
          <w:divBdr>
            <w:top w:val="none" w:sz="0" w:space="0" w:color="auto"/>
            <w:left w:val="none" w:sz="0" w:space="0" w:color="auto"/>
            <w:bottom w:val="none" w:sz="0" w:space="0" w:color="auto"/>
            <w:right w:val="none" w:sz="0" w:space="0" w:color="auto"/>
          </w:divBdr>
        </w:div>
      </w:divsChild>
    </w:div>
    <w:div w:id="374896081">
      <w:bodyDiv w:val="1"/>
      <w:marLeft w:val="0"/>
      <w:marRight w:val="0"/>
      <w:marTop w:val="0"/>
      <w:marBottom w:val="0"/>
      <w:divBdr>
        <w:top w:val="none" w:sz="0" w:space="0" w:color="auto"/>
        <w:left w:val="none" w:sz="0" w:space="0" w:color="auto"/>
        <w:bottom w:val="none" w:sz="0" w:space="0" w:color="auto"/>
        <w:right w:val="none" w:sz="0" w:space="0" w:color="auto"/>
      </w:divBdr>
      <w:divsChild>
        <w:div w:id="129129598">
          <w:marLeft w:val="0"/>
          <w:marRight w:val="0"/>
          <w:marTop w:val="0"/>
          <w:marBottom w:val="0"/>
          <w:divBdr>
            <w:top w:val="none" w:sz="0" w:space="0" w:color="auto"/>
            <w:left w:val="none" w:sz="0" w:space="0" w:color="auto"/>
            <w:bottom w:val="none" w:sz="0" w:space="0" w:color="auto"/>
            <w:right w:val="none" w:sz="0" w:space="0" w:color="auto"/>
          </w:divBdr>
        </w:div>
      </w:divsChild>
    </w:div>
    <w:div w:id="375544453">
      <w:bodyDiv w:val="1"/>
      <w:marLeft w:val="0"/>
      <w:marRight w:val="0"/>
      <w:marTop w:val="0"/>
      <w:marBottom w:val="0"/>
      <w:divBdr>
        <w:top w:val="none" w:sz="0" w:space="0" w:color="auto"/>
        <w:left w:val="none" w:sz="0" w:space="0" w:color="auto"/>
        <w:bottom w:val="none" w:sz="0" w:space="0" w:color="auto"/>
        <w:right w:val="none" w:sz="0" w:space="0" w:color="auto"/>
      </w:divBdr>
      <w:divsChild>
        <w:div w:id="700711945">
          <w:marLeft w:val="0"/>
          <w:marRight w:val="0"/>
          <w:marTop w:val="0"/>
          <w:marBottom w:val="0"/>
          <w:divBdr>
            <w:top w:val="none" w:sz="0" w:space="0" w:color="auto"/>
            <w:left w:val="none" w:sz="0" w:space="0" w:color="auto"/>
            <w:bottom w:val="none" w:sz="0" w:space="0" w:color="auto"/>
            <w:right w:val="none" w:sz="0" w:space="0" w:color="auto"/>
          </w:divBdr>
        </w:div>
        <w:div w:id="1269653830">
          <w:marLeft w:val="0"/>
          <w:marRight w:val="0"/>
          <w:marTop w:val="0"/>
          <w:marBottom w:val="0"/>
          <w:divBdr>
            <w:top w:val="none" w:sz="0" w:space="0" w:color="auto"/>
            <w:left w:val="none" w:sz="0" w:space="0" w:color="auto"/>
            <w:bottom w:val="none" w:sz="0" w:space="0" w:color="auto"/>
            <w:right w:val="none" w:sz="0" w:space="0" w:color="auto"/>
          </w:divBdr>
          <w:divsChild>
            <w:div w:id="1543326647">
              <w:marLeft w:val="0"/>
              <w:marRight w:val="0"/>
              <w:marTop w:val="0"/>
              <w:marBottom w:val="0"/>
              <w:divBdr>
                <w:top w:val="none" w:sz="0" w:space="0" w:color="auto"/>
                <w:left w:val="none" w:sz="0" w:space="0" w:color="auto"/>
                <w:bottom w:val="none" w:sz="0" w:space="0" w:color="auto"/>
                <w:right w:val="none" w:sz="0" w:space="0" w:color="auto"/>
              </w:divBdr>
            </w:div>
          </w:divsChild>
        </w:div>
        <w:div w:id="1540511825">
          <w:marLeft w:val="0"/>
          <w:marRight w:val="0"/>
          <w:marTop w:val="0"/>
          <w:marBottom w:val="0"/>
          <w:divBdr>
            <w:top w:val="none" w:sz="0" w:space="0" w:color="auto"/>
            <w:left w:val="none" w:sz="0" w:space="0" w:color="auto"/>
            <w:bottom w:val="none" w:sz="0" w:space="0" w:color="auto"/>
            <w:right w:val="none" w:sz="0" w:space="0" w:color="auto"/>
          </w:divBdr>
        </w:div>
        <w:div w:id="886263996">
          <w:marLeft w:val="0"/>
          <w:marRight w:val="0"/>
          <w:marTop w:val="0"/>
          <w:marBottom w:val="0"/>
          <w:divBdr>
            <w:top w:val="none" w:sz="0" w:space="0" w:color="auto"/>
            <w:left w:val="none" w:sz="0" w:space="0" w:color="auto"/>
            <w:bottom w:val="none" w:sz="0" w:space="0" w:color="auto"/>
            <w:right w:val="none" w:sz="0" w:space="0" w:color="auto"/>
          </w:divBdr>
          <w:divsChild>
            <w:div w:id="1247954463">
              <w:marLeft w:val="0"/>
              <w:marRight w:val="0"/>
              <w:marTop w:val="0"/>
              <w:marBottom w:val="0"/>
              <w:divBdr>
                <w:top w:val="none" w:sz="0" w:space="0" w:color="auto"/>
                <w:left w:val="none" w:sz="0" w:space="0" w:color="auto"/>
                <w:bottom w:val="none" w:sz="0" w:space="0" w:color="auto"/>
                <w:right w:val="none" w:sz="0" w:space="0" w:color="auto"/>
              </w:divBdr>
            </w:div>
          </w:divsChild>
        </w:div>
        <w:div w:id="1599096159">
          <w:marLeft w:val="0"/>
          <w:marRight w:val="0"/>
          <w:marTop w:val="0"/>
          <w:marBottom w:val="0"/>
          <w:divBdr>
            <w:top w:val="none" w:sz="0" w:space="0" w:color="auto"/>
            <w:left w:val="none" w:sz="0" w:space="0" w:color="auto"/>
            <w:bottom w:val="none" w:sz="0" w:space="0" w:color="auto"/>
            <w:right w:val="none" w:sz="0" w:space="0" w:color="auto"/>
          </w:divBdr>
        </w:div>
        <w:div w:id="472869599">
          <w:marLeft w:val="0"/>
          <w:marRight w:val="0"/>
          <w:marTop w:val="0"/>
          <w:marBottom w:val="0"/>
          <w:divBdr>
            <w:top w:val="none" w:sz="0" w:space="0" w:color="auto"/>
            <w:left w:val="none" w:sz="0" w:space="0" w:color="auto"/>
            <w:bottom w:val="none" w:sz="0" w:space="0" w:color="auto"/>
            <w:right w:val="none" w:sz="0" w:space="0" w:color="auto"/>
          </w:divBdr>
          <w:divsChild>
            <w:div w:id="1935819738">
              <w:marLeft w:val="0"/>
              <w:marRight w:val="0"/>
              <w:marTop w:val="0"/>
              <w:marBottom w:val="0"/>
              <w:divBdr>
                <w:top w:val="none" w:sz="0" w:space="0" w:color="auto"/>
                <w:left w:val="none" w:sz="0" w:space="0" w:color="auto"/>
                <w:bottom w:val="none" w:sz="0" w:space="0" w:color="auto"/>
                <w:right w:val="none" w:sz="0" w:space="0" w:color="auto"/>
              </w:divBdr>
            </w:div>
          </w:divsChild>
        </w:div>
        <w:div w:id="276957660">
          <w:marLeft w:val="0"/>
          <w:marRight w:val="0"/>
          <w:marTop w:val="0"/>
          <w:marBottom w:val="0"/>
          <w:divBdr>
            <w:top w:val="none" w:sz="0" w:space="0" w:color="auto"/>
            <w:left w:val="none" w:sz="0" w:space="0" w:color="auto"/>
            <w:bottom w:val="none" w:sz="0" w:space="0" w:color="auto"/>
            <w:right w:val="none" w:sz="0" w:space="0" w:color="auto"/>
          </w:divBdr>
        </w:div>
        <w:div w:id="1783920238">
          <w:marLeft w:val="0"/>
          <w:marRight w:val="0"/>
          <w:marTop w:val="0"/>
          <w:marBottom w:val="0"/>
          <w:divBdr>
            <w:top w:val="none" w:sz="0" w:space="0" w:color="auto"/>
            <w:left w:val="none" w:sz="0" w:space="0" w:color="auto"/>
            <w:bottom w:val="none" w:sz="0" w:space="0" w:color="auto"/>
            <w:right w:val="none" w:sz="0" w:space="0" w:color="auto"/>
          </w:divBdr>
          <w:divsChild>
            <w:div w:id="1096483576">
              <w:marLeft w:val="0"/>
              <w:marRight w:val="0"/>
              <w:marTop w:val="0"/>
              <w:marBottom w:val="0"/>
              <w:divBdr>
                <w:top w:val="none" w:sz="0" w:space="0" w:color="auto"/>
                <w:left w:val="none" w:sz="0" w:space="0" w:color="auto"/>
                <w:bottom w:val="none" w:sz="0" w:space="0" w:color="auto"/>
                <w:right w:val="none" w:sz="0" w:space="0" w:color="auto"/>
              </w:divBdr>
            </w:div>
          </w:divsChild>
        </w:div>
        <w:div w:id="14307858">
          <w:marLeft w:val="0"/>
          <w:marRight w:val="0"/>
          <w:marTop w:val="0"/>
          <w:marBottom w:val="0"/>
          <w:divBdr>
            <w:top w:val="none" w:sz="0" w:space="0" w:color="auto"/>
            <w:left w:val="none" w:sz="0" w:space="0" w:color="auto"/>
            <w:bottom w:val="none" w:sz="0" w:space="0" w:color="auto"/>
            <w:right w:val="none" w:sz="0" w:space="0" w:color="auto"/>
          </w:divBdr>
        </w:div>
        <w:div w:id="474031266">
          <w:marLeft w:val="0"/>
          <w:marRight w:val="0"/>
          <w:marTop w:val="0"/>
          <w:marBottom w:val="0"/>
          <w:divBdr>
            <w:top w:val="none" w:sz="0" w:space="0" w:color="auto"/>
            <w:left w:val="none" w:sz="0" w:space="0" w:color="auto"/>
            <w:bottom w:val="none" w:sz="0" w:space="0" w:color="auto"/>
            <w:right w:val="none" w:sz="0" w:space="0" w:color="auto"/>
          </w:divBdr>
          <w:divsChild>
            <w:div w:id="292374020">
              <w:marLeft w:val="0"/>
              <w:marRight w:val="0"/>
              <w:marTop w:val="0"/>
              <w:marBottom w:val="0"/>
              <w:divBdr>
                <w:top w:val="none" w:sz="0" w:space="0" w:color="auto"/>
                <w:left w:val="none" w:sz="0" w:space="0" w:color="auto"/>
                <w:bottom w:val="none" w:sz="0" w:space="0" w:color="auto"/>
                <w:right w:val="none" w:sz="0" w:space="0" w:color="auto"/>
              </w:divBdr>
            </w:div>
          </w:divsChild>
        </w:div>
        <w:div w:id="2441868">
          <w:marLeft w:val="0"/>
          <w:marRight w:val="0"/>
          <w:marTop w:val="0"/>
          <w:marBottom w:val="0"/>
          <w:divBdr>
            <w:top w:val="none" w:sz="0" w:space="0" w:color="auto"/>
            <w:left w:val="none" w:sz="0" w:space="0" w:color="auto"/>
            <w:bottom w:val="none" w:sz="0" w:space="0" w:color="auto"/>
            <w:right w:val="none" w:sz="0" w:space="0" w:color="auto"/>
          </w:divBdr>
        </w:div>
        <w:div w:id="588658749">
          <w:marLeft w:val="0"/>
          <w:marRight w:val="0"/>
          <w:marTop w:val="0"/>
          <w:marBottom w:val="0"/>
          <w:divBdr>
            <w:top w:val="none" w:sz="0" w:space="0" w:color="auto"/>
            <w:left w:val="none" w:sz="0" w:space="0" w:color="auto"/>
            <w:bottom w:val="none" w:sz="0" w:space="0" w:color="auto"/>
            <w:right w:val="none" w:sz="0" w:space="0" w:color="auto"/>
          </w:divBdr>
          <w:divsChild>
            <w:div w:id="293290743">
              <w:marLeft w:val="0"/>
              <w:marRight w:val="0"/>
              <w:marTop w:val="0"/>
              <w:marBottom w:val="0"/>
              <w:divBdr>
                <w:top w:val="none" w:sz="0" w:space="0" w:color="auto"/>
                <w:left w:val="none" w:sz="0" w:space="0" w:color="auto"/>
                <w:bottom w:val="none" w:sz="0" w:space="0" w:color="auto"/>
                <w:right w:val="none" w:sz="0" w:space="0" w:color="auto"/>
              </w:divBdr>
            </w:div>
          </w:divsChild>
        </w:div>
        <w:div w:id="395008958">
          <w:marLeft w:val="0"/>
          <w:marRight w:val="0"/>
          <w:marTop w:val="0"/>
          <w:marBottom w:val="0"/>
          <w:divBdr>
            <w:top w:val="none" w:sz="0" w:space="0" w:color="auto"/>
            <w:left w:val="none" w:sz="0" w:space="0" w:color="auto"/>
            <w:bottom w:val="none" w:sz="0" w:space="0" w:color="auto"/>
            <w:right w:val="none" w:sz="0" w:space="0" w:color="auto"/>
          </w:divBdr>
        </w:div>
        <w:div w:id="602080188">
          <w:marLeft w:val="0"/>
          <w:marRight w:val="0"/>
          <w:marTop w:val="0"/>
          <w:marBottom w:val="0"/>
          <w:divBdr>
            <w:top w:val="none" w:sz="0" w:space="0" w:color="auto"/>
            <w:left w:val="none" w:sz="0" w:space="0" w:color="auto"/>
            <w:bottom w:val="none" w:sz="0" w:space="0" w:color="auto"/>
            <w:right w:val="none" w:sz="0" w:space="0" w:color="auto"/>
          </w:divBdr>
          <w:divsChild>
            <w:div w:id="993604662">
              <w:marLeft w:val="0"/>
              <w:marRight w:val="0"/>
              <w:marTop w:val="0"/>
              <w:marBottom w:val="0"/>
              <w:divBdr>
                <w:top w:val="none" w:sz="0" w:space="0" w:color="auto"/>
                <w:left w:val="none" w:sz="0" w:space="0" w:color="auto"/>
                <w:bottom w:val="none" w:sz="0" w:space="0" w:color="auto"/>
                <w:right w:val="none" w:sz="0" w:space="0" w:color="auto"/>
              </w:divBdr>
            </w:div>
          </w:divsChild>
        </w:div>
        <w:div w:id="1732655202">
          <w:marLeft w:val="0"/>
          <w:marRight w:val="0"/>
          <w:marTop w:val="300"/>
          <w:marBottom w:val="0"/>
          <w:divBdr>
            <w:top w:val="none" w:sz="0" w:space="0" w:color="auto"/>
            <w:left w:val="none" w:sz="0" w:space="0" w:color="auto"/>
            <w:bottom w:val="none" w:sz="0" w:space="0" w:color="auto"/>
            <w:right w:val="none" w:sz="0" w:space="0" w:color="auto"/>
          </w:divBdr>
          <w:divsChild>
            <w:div w:id="685448513">
              <w:marLeft w:val="0"/>
              <w:marRight w:val="0"/>
              <w:marTop w:val="0"/>
              <w:marBottom w:val="0"/>
              <w:divBdr>
                <w:top w:val="none" w:sz="0" w:space="0" w:color="auto"/>
                <w:left w:val="none" w:sz="0" w:space="0" w:color="auto"/>
                <w:bottom w:val="none" w:sz="0" w:space="0" w:color="auto"/>
                <w:right w:val="none" w:sz="0" w:space="0" w:color="auto"/>
              </w:divBdr>
              <w:divsChild>
                <w:div w:id="1460763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5284546">
          <w:marLeft w:val="0"/>
          <w:marRight w:val="0"/>
          <w:marTop w:val="300"/>
          <w:marBottom w:val="0"/>
          <w:divBdr>
            <w:top w:val="none" w:sz="0" w:space="0" w:color="auto"/>
            <w:left w:val="none" w:sz="0" w:space="0" w:color="auto"/>
            <w:bottom w:val="none" w:sz="0" w:space="0" w:color="auto"/>
            <w:right w:val="none" w:sz="0" w:space="0" w:color="auto"/>
          </w:divBdr>
          <w:divsChild>
            <w:div w:id="1027950162">
              <w:marLeft w:val="0"/>
              <w:marRight w:val="0"/>
              <w:marTop w:val="0"/>
              <w:marBottom w:val="0"/>
              <w:divBdr>
                <w:top w:val="none" w:sz="0" w:space="0" w:color="auto"/>
                <w:left w:val="none" w:sz="0" w:space="0" w:color="auto"/>
                <w:bottom w:val="none" w:sz="0" w:space="0" w:color="auto"/>
                <w:right w:val="none" w:sz="0" w:space="0" w:color="auto"/>
              </w:divBdr>
              <w:divsChild>
                <w:div w:id="792747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9892993">
          <w:marLeft w:val="0"/>
          <w:marRight w:val="0"/>
          <w:marTop w:val="300"/>
          <w:marBottom w:val="0"/>
          <w:divBdr>
            <w:top w:val="none" w:sz="0" w:space="0" w:color="auto"/>
            <w:left w:val="none" w:sz="0" w:space="0" w:color="auto"/>
            <w:bottom w:val="none" w:sz="0" w:space="0" w:color="auto"/>
            <w:right w:val="none" w:sz="0" w:space="0" w:color="auto"/>
          </w:divBdr>
          <w:divsChild>
            <w:div w:id="1742093578">
              <w:marLeft w:val="0"/>
              <w:marRight w:val="0"/>
              <w:marTop w:val="0"/>
              <w:marBottom w:val="0"/>
              <w:divBdr>
                <w:top w:val="none" w:sz="0" w:space="0" w:color="auto"/>
                <w:left w:val="none" w:sz="0" w:space="0" w:color="auto"/>
                <w:bottom w:val="none" w:sz="0" w:space="0" w:color="auto"/>
                <w:right w:val="none" w:sz="0" w:space="0" w:color="auto"/>
              </w:divBdr>
              <w:divsChild>
                <w:div w:id="1001666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540888">
          <w:marLeft w:val="0"/>
          <w:marRight w:val="0"/>
          <w:marTop w:val="300"/>
          <w:marBottom w:val="0"/>
          <w:divBdr>
            <w:top w:val="none" w:sz="0" w:space="0" w:color="auto"/>
            <w:left w:val="none" w:sz="0" w:space="0" w:color="auto"/>
            <w:bottom w:val="none" w:sz="0" w:space="0" w:color="auto"/>
            <w:right w:val="none" w:sz="0" w:space="0" w:color="auto"/>
          </w:divBdr>
          <w:divsChild>
            <w:div w:id="1339237953">
              <w:marLeft w:val="0"/>
              <w:marRight w:val="0"/>
              <w:marTop w:val="0"/>
              <w:marBottom w:val="0"/>
              <w:divBdr>
                <w:top w:val="none" w:sz="0" w:space="0" w:color="auto"/>
                <w:left w:val="none" w:sz="0" w:space="0" w:color="auto"/>
                <w:bottom w:val="none" w:sz="0" w:space="0" w:color="auto"/>
                <w:right w:val="none" w:sz="0" w:space="0" w:color="auto"/>
              </w:divBdr>
              <w:divsChild>
                <w:div w:id="766735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76393100">
      <w:bodyDiv w:val="1"/>
      <w:marLeft w:val="0"/>
      <w:marRight w:val="0"/>
      <w:marTop w:val="0"/>
      <w:marBottom w:val="0"/>
      <w:divBdr>
        <w:top w:val="none" w:sz="0" w:space="0" w:color="auto"/>
        <w:left w:val="none" w:sz="0" w:space="0" w:color="auto"/>
        <w:bottom w:val="none" w:sz="0" w:space="0" w:color="auto"/>
        <w:right w:val="none" w:sz="0" w:space="0" w:color="auto"/>
      </w:divBdr>
      <w:divsChild>
        <w:div w:id="29457874">
          <w:marLeft w:val="0"/>
          <w:marRight w:val="0"/>
          <w:marTop w:val="0"/>
          <w:marBottom w:val="0"/>
          <w:divBdr>
            <w:top w:val="none" w:sz="0" w:space="0" w:color="auto"/>
            <w:left w:val="none" w:sz="0" w:space="0" w:color="auto"/>
            <w:bottom w:val="none" w:sz="0" w:space="0" w:color="auto"/>
            <w:right w:val="none" w:sz="0" w:space="0" w:color="auto"/>
          </w:divBdr>
        </w:div>
        <w:div w:id="66654902">
          <w:marLeft w:val="0"/>
          <w:marRight w:val="0"/>
          <w:marTop w:val="0"/>
          <w:marBottom w:val="0"/>
          <w:divBdr>
            <w:top w:val="none" w:sz="0" w:space="0" w:color="auto"/>
            <w:left w:val="none" w:sz="0" w:space="0" w:color="auto"/>
            <w:bottom w:val="none" w:sz="0" w:space="0" w:color="auto"/>
            <w:right w:val="none" w:sz="0" w:space="0" w:color="auto"/>
          </w:divBdr>
        </w:div>
        <w:div w:id="109205562">
          <w:marLeft w:val="0"/>
          <w:marRight w:val="0"/>
          <w:marTop w:val="0"/>
          <w:marBottom w:val="0"/>
          <w:divBdr>
            <w:top w:val="none" w:sz="0" w:space="0" w:color="auto"/>
            <w:left w:val="none" w:sz="0" w:space="0" w:color="auto"/>
            <w:bottom w:val="none" w:sz="0" w:space="0" w:color="auto"/>
            <w:right w:val="none" w:sz="0" w:space="0" w:color="auto"/>
          </w:divBdr>
        </w:div>
        <w:div w:id="220678559">
          <w:marLeft w:val="0"/>
          <w:marRight w:val="0"/>
          <w:marTop w:val="0"/>
          <w:marBottom w:val="0"/>
          <w:divBdr>
            <w:top w:val="none" w:sz="0" w:space="0" w:color="auto"/>
            <w:left w:val="none" w:sz="0" w:space="0" w:color="auto"/>
            <w:bottom w:val="none" w:sz="0" w:space="0" w:color="auto"/>
            <w:right w:val="none" w:sz="0" w:space="0" w:color="auto"/>
          </w:divBdr>
        </w:div>
        <w:div w:id="389816169">
          <w:marLeft w:val="0"/>
          <w:marRight w:val="0"/>
          <w:marTop w:val="300"/>
          <w:marBottom w:val="0"/>
          <w:divBdr>
            <w:top w:val="none" w:sz="0" w:space="0" w:color="auto"/>
            <w:left w:val="none" w:sz="0" w:space="0" w:color="auto"/>
            <w:bottom w:val="none" w:sz="0" w:space="0" w:color="auto"/>
            <w:right w:val="none" w:sz="0" w:space="0" w:color="auto"/>
          </w:divBdr>
          <w:divsChild>
            <w:div w:id="360281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439919">
      <w:bodyDiv w:val="1"/>
      <w:marLeft w:val="0"/>
      <w:marRight w:val="0"/>
      <w:marTop w:val="0"/>
      <w:marBottom w:val="0"/>
      <w:divBdr>
        <w:top w:val="none" w:sz="0" w:space="0" w:color="auto"/>
        <w:left w:val="none" w:sz="0" w:space="0" w:color="auto"/>
        <w:bottom w:val="none" w:sz="0" w:space="0" w:color="auto"/>
        <w:right w:val="none" w:sz="0" w:space="0" w:color="auto"/>
      </w:divBdr>
      <w:divsChild>
        <w:div w:id="5787443">
          <w:marLeft w:val="0"/>
          <w:marRight w:val="0"/>
          <w:marTop w:val="300"/>
          <w:marBottom w:val="0"/>
          <w:divBdr>
            <w:top w:val="none" w:sz="0" w:space="0" w:color="auto"/>
            <w:left w:val="none" w:sz="0" w:space="0" w:color="auto"/>
            <w:bottom w:val="none" w:sz="0" w:space="0" w:color="auto"/>
            <w:right w:val="none" w:sz="0" w:space="0" w:color="auto"/>
          </w:divBdr>
        </w:div>
        <w:div w:id="128010749">
          <w:marLeft w:val="0"/>
          <w:marRight w:val="0"/>
          <w:marTop w:val="300"/>
          <w:marBottom w:val="0"/>
          <w:divBdr>
            <w:top w:val="none" w:sz="0" w:space="0" w:color="auto"/>
            <w:left w:val="none" w:sz="0" w:space="0" w:color="auto"/>
            <w:bottom w:val="none" w:sz="0" w:space="0" w:color="auto"/>
            <w:right w:val="none" w:sz="0" w:space="0" w:color="auto"/>
          </w:divBdr>
        </w:div>
        <w:div w:id="209726698">
          <w:marLeft w:val="0"/>
          <w:marRight w:val="0"/>
          <w:marTop w:val="300"/>
          <w:marBottom w:val="0"/>
          <w:divBdr>
            <w:top w:val="none" w:sz="0" w:space="0" w:color="auto"/>
            <w:left w:val="none" w:sz="0" w:space="0" w:color="auto"/>
            <w:bottom w:val="none" w:sz="0" w:space="0" w:color="auto"/>
            <w:right w:val="none" w:sz="0" w:space="0" w:color="auto"/>
          </w:divBdr>
          <w:divsChild>
            <w:div w:id="39864802">
              <w:marLeft w:val="0"/>
              <w:marRight w:val="0"/>
              <w:marTop w:val="0"/>
              <w:marBottom w:val="0"/>
              <w:divBdr>
                <w:top w:val="none" w:sz="0" w:space="0" w:color="auto"/>
                <w:left w:val="none" w:sz="0" w:space="0" w:color="auto"/>
                <w:bottom w:val="none" w:sz="0" w:space="0" w:color="auto"/>
                <w:right w:val="none" w:sz="0" w:space="0" w:color="auto"/>
              </w:divBdr>
              <w:divsChild>
                <w:div w:id="380986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0869884">
          <w:marLeft w:val="0"/>
          <w:marRight w:val="0"/>
          <w:marTop w:val="0"/>
          <w:marBottom w:val="0"/>
          <w:divBdr>
            <w:top w:val="none" w:sz="0" w:space="0" w:color="auto"/>
            <w:left w:val="none" w:sz="0" w:space="0" w:color="auto"/>
            <w:bottom w:val="none" w:sz="0" w:space="0" w:color="auto"/>
            <w:right w:val="none" w:sz="0" w:space="0" w:color="auto"/>
          </w:divBdr>
          <w:divsChild>
            <w:div w:id="140511473">
              <w:marLeft w:val="0"/>
              <w:marRight w:val="0"/>
              <w:marTop w:val="0"/>
              <w:marBottom w:val="0"/>
              <w:divBdr>
                <w:top w:val="none" w:sz="0" w:space="0" w:color="auto"/>
                <w:left w:val="none" w:sz="0" w:space="0" w:color="auto"/>
                <w:bottom w:val="none" w:sz="0" w:space="0" w:color="auto"/>
                <w:right w:val="none" w:sz="0" w:space="0" w:color="auto"/>
              </w:divBdr>
            </w:div>
          </w:divsChild>
        </w:div>
        <w:div w:id="293605686">
          <w:marLeft w:val="0"/>
          <w:marRight w:val="0"/>
          <w:marTop w:val="0"/>
          <w:marBottom w:val="0"/>
          <w:divBdr>
            <w:top w:val="none" w:sz="0" w:space="0" w:color="auto"/>
            <w:left w:val="none" w:sz="0" w:space="0" w:color="auto"/>
            <w:bottom w:val="none" w:sz="0" w:space="0" w:color="auto"/>
            <w:right w:val="none" w:sz="0" w:space="0" w:color="auto"/>
          </w:divBdr>
        </w:div>
      </w:divsChild>
    </w:div>
    <w:div w:id="377052973">
      <w:bodyDiv w:val="1"/>
      <w:marLeft w:val="0"/>
      <w:marRight w:val="0"/>
      <w:marTop w:val="0"/>
      <w:marBottom w:val="0"/>
      <w:divBdr>
        <w:top w:val="none" w:sz="0" w:space="0" w:color="auto"/>
        <w:left w:val="none" w:sz="0" w:space="0" w:color="auto"/>
        <w:bottom w:val="none" w:sz="0" w:space="0" w:color="auto"/>
        <w:right w:val="none" w:sz="0" w:space="0" w:color="auto"/>
      </w:divBdr>
      <w:divsChild>
        <w:div w:id="62607527">
          <w:marLeft w:val="0"/>
          <w:marRight w:val="0"/>
          <w:marTop w:val="0"/>
          <w:marBottom w:val="0"/>
          <w:divBdr>
            <w:top w:val="none" w:sz="0" w:space="0" w:color="auto"/>
            <w:left w:val="none" w:sz="0" w:space="0" w:color="auto"/>
            <w:bottom w:val="none" w:sz="0" w:space="0" w:color="auto"/>
            <w:right w:val="none" w:sz="0" w:space="0" w:color="auto"/>
          </w:divBdr>
        </w:div>
        <w:div w:id="165555304">
          <w:marLeft w:val="0"/>
          <w:marRight w:val="0"/>
          <w:marTop w:val="0"/>
          <w:marBottom w:val="0"/>
          <w:divBdr>
            <w:top w:val="none" w:sz="0" w:space="0" w:color="auto"/>
            <w:left w:val="none" w:sz="0" w:space="0" w:color="auto"/>
            <w:bottom w:val="none" w:sz="0" w:space="0" w:color="auto"/>
            <w:right w:val="none" w:sz="0" w:space="0" w:color="auto"/>
          </w:divBdr>
        </w:div>
      </w:divsChild>
    </w:div>
    <w:div w:id="377321987">
      <w:bodyDiv w:val="1"/>
      <w:marLeft w:val="0"/>
      <w:marRight w:val="0"/>
      <w:marTop w:val="0"/>
      <w:marBottom w:val="0"/>
      <w:divBdr>
        <w:top w:val="none" w:sz="0" w:space="0" w:color="auto"/>
        <w:left w:val="none" w:sz="0" w:space="0" w:color="auto"/>
        <w:bottom w:val="none" w:sz="0" w:space="0" w:color="auto"/>
        <w:right w:val="none" w:sz="0" w:space="0" w:color="auto"/>
      </w:divBdr>
      <w:divsChild>
        <w:div w:id="47146892">
          <w:marLeft w:val="0"/>
          <w:marRight w:val="0"/>
          <w:marTop w:val="300"/>
          <w:marBottom w:val="0"/>
          <w:divBdr>
            <w:top w:val="none" w:sz="0" w:space="0" w:color="auto"/>
            <w:left w:val="none" w:sz="0" w:space="0" w:color="auto"/>
            <w:bottom w:val="none" w:sz="0" w:space="0" w:color="auto"/>
            <w:right w:val="none" w:sz="0" w:space="0" w:color="auto"/>
          </w:divBdr>
        </w:div>
        <w:div w:id="74786356">
          <w:marLeft w:val="0"/>
          <w:marRight w:val="0"/>
          <w:marTop w:val="300"/>
          <w:marBottom w:val="0"/>
          <w:divBdr>
            <w:top w:val="none" w:sz="0" w:space="0" w:color="auto"/>
            <w:left w:val="none" w:sz="0" w:space="0" w:color="auto"/>
            <w:bottom w:val="none" w:sz="0" w:space="0" w:color="auto"/>
            <w:right w:val="none" w:sz="0" w:space="0" w:color="auto"/>
          </w:divBdr>
        </w:div>
        <w:div w:id="193009615">
          <w:marLeft w:val="0"/>
          <w:marRight w:val="0"/>
          <w:marTop w:val="0"/>
          <w:marBottom w:val="0"/>
          <w:divBdr>
            <w:top w:val="none" w:sz="0" w:space="0" w:color="auto"/>
            <w:left w:val="none" w:sz="0" w:space="0" w:color="auto"/>
            <w:bottom w:val="none" w:sz="0" w:space="0" w:color="auto"/>
            <w:right w:val="none" w:sz="0" w:space="0" w:color="auto"/>
          </w:divBdr>
        </w:div>
        <w:div w:id="245187667">
          <w:marLeft w:val="0"/>
          <w:marRight w:val="0"/>
          <w:marTop w:val="0"/>
          <w:marBottom w:val="0"/>
          <w:divBdr>
            <w:top w:val="none" w:sz="0" w:space="0" w:color="auto"/>
            <w:left w:val="none" w:sz="0" w:space="0" w:color="auto"/>
            <w:bottom w:val="none" w:sz="0" w:space="0" w:color="auto"/>
            <w:right w:val="none" w:sz="0" w:space="0" w:color="auto"/>
          </w:divBdr>
        </w:div>
        <w:div w:id="337542511">
          <w:marLeft w:val="0"/>
          <w:marRight w:val="0"/>
          <w:marTop w:val="0"/>
          <w:marBottom w:val="0"/>
          <w:divBdr>
            <w:top w:val="none" w:sz="0" w:space="0" w:color="auto"/>
            <w:left w:val="none" w:sz="0" w:space="0" w:color="auto"/>
            <w:bottom w:val="none" w:sz="0" w:space="0" w:color="auto"/>
            <w:right w:val="none" w:sz="0" w:space="0" w:color="auto"/>
          </w:divBdr>
        </w:div>
      </w:divsChild>
    </w:div>
    <w:div w:id="378016486">
      <w:bodyDiv w:val="1"/>
      <w:marLeft w:val="0"/>
      <w:marRight w:val="0"/>
      <w:marTop w:val="0"/>
      <w:marBottom w:val="0"/>
      <w:divBdr>
        <w:top w:val="none" w:sz="0" w:space="0" w:color="auto"/>
        <w:left w:val="none" w:sz="0" w:space="0" w:color="auto"/>
        <w:bottom w:val="none" w:sz="0" w:space="0" w:color="auto"/>
        <w:right w:val="none" w:sz="0" w:space="0" w:color="auto"/>
      </w:divBdr>
    </w:div>
    <w:div w:id="378169164">
      <w:bodyDiv w:val="1"/>
      <w:marLeft w:val="0"/>
      <w:marRight w:val="0"/>
      <w:marTop w:val="0"/>
      <w:marBottom w:val="0"/>
      <w:divBdr>
        <w:top w:val="none" w:sz="0" w:space="0" w:color="auto"/>
        <w:left w:val="none" w:sz="0" w:space="0" w:color="auto"/>
        <w:bottom w:val="none" w:sz="0" w:space="0" w:color="auto"/>
        <w:right w:val="none" w:sz="0" w:space="0" w:color="auto"/>
      </w:divBdr>
    </w:div>
    <w:div w:id="379594892">
      <w:bodyDiv w:val="1"/>
      <w:marLeft w:val="0"/>
      <w:marRight w:val="0"/>
      <w:marTop w:val="0"/>
      <w:marBottom w:val="0"/>
      <w:divBdr>
        <w:top w:val="none" w:sz="0" w:space="0" w:color="auto"/>
        <w:left w:val="none" w:sz="0" w:space="0" w:color="auto"/>
        <w:bottom w:val="none" w:sz="0" w:space="0" w:color="auto"/>
        <w:right w:val="none" w:sz="0" w:space="0" w:color="auto"/>
      </w:divBdr>
    </w:div>
    <w:div w:id="380062395">
      <w:bodyDiv w:val="1"/>
      <w:marLeft w:val="0"/>
      <w:marRight w:val="0"/>
      <w:marTop w:val="0"/>
      <w:marBottom w:val="0"/>
      <w:divBdr>
        <w:top w:val="none" w:sz="0" w:space="0" w:color="auto"/>
        <w:left w:val="none" w:sz="0" w:space="0" w:color="auto"/>
        <w:bottom w:val="none" w:sz="0" w:space="0" w:color="auto"/>
        <w:right w:val="none" w:sz="0" w:space="0" w:color="auto"/>
      </w:divBdr>
      <w:divsChild>
        <w:div w:id="248466201">
          <w:marLeft w:val="0"/>
          <w:marRight w:val="0"/>
          <w:marTop w:val="0"/>
          <w:marBottom w:val="0"/>
          <w:divBdr>
            <w:top w:val="none" w:sz="0" w:space="0" w:color="auto"/>
            <w:left w:val="none" w:sz="0" w:space="0" w:color="auto"/>
            <w:bottom w:val="none" w:sz="0" w:space="0" w:color="auto"/>
            <w:right w:val="none" w:sz="0" w:space="0" w:color="auto"/>
          </w:divBdr>
        </w:div>
        <w:div w:id="300622751">
          <w:marLeft w:val="0"/>
          <w:marRight w:val="0"/>
          <w:marTop w:val="300"/>
          <w:marBottom w:val="0"/>
          <w:divBdr>
            <w:top w:val="none" w:sz="0" w:space="0" w:color="auto"/>
            <w:left w:val="none" w:sz="0" w:space="0" w:color="auto"/>
            <w:bottom w:val="none" w:sz="0" w:space="0" w:color="auto"/>
            <w:right w:val="none" w:sz="0" w:space="0" w:color="auto"/>
          </w:divBdr>
        </w:div>
      </w:divsChild>
    </w:div>
    <w:div w:id="380131755">
      <w:bodyDiv w:val="1"/>
      <w:marLeft w:val="0"/>
      <w:marRight w:val="0"/>
      <w:marTop w:val="0"/>
      <w:marBottom w:val="0"/>
      <w:divBdr>
        <w:top w:val="none" w:sz="0" w:space="0" w:color="auto"/>
        <w:left w:val="none" w:sz="0" w:space="0" w:color="auto"/>
        <w:bottom w:val="none" w:sz="0" w:space="0" w:color="auto"/>
        <w:right w:val="none" w:sz="0" w:space="0" w:color="auto"/>
      </w:divBdr>
    </w:div>
    <w:div w:id="380327573">
      <w:bodyDiv w:val="1"/>
      <w:marLeft w:val="0"/>
      <w:marRight w:val="0"/>
      <w:marTop w:val="0"/>
      <w:marBottom w:val="0"/>
      <w:divBdr>
        <w:top w:val="none" w:sz="0" w:space="0" w:color="auto"/>
        <w:left w:val="none" w:sz="0" w:space="0" w:color="auto"/>
        <w:bottom w:val="none" w:sz="0" w:space="0" w:color="auto"/>
        <w:right w:val="none" w:sz="0" w:space="0" w:color="auto"/>
      </w:divBdr>
    </w:div>
    <w:div w:id="380709731">
      <w:bodyDiv w:val="1"/>
      <w:marLeft w:val="0"/>
      <w:marRight w:val="0"/>
      <w:marTop w:val="0"/>
      <w:marBottom w:val="0"/>
      <w:divBdr>
        <w:top w:val="none" w:sz="0" w:space="0" w:color="auto"/>
        <w:left w:val="none" w:sz="0" w:space="0" w:color="auto"/>
        <w:bottom w:val="none" w:sz="0" w:space="0" w:color="auto"/>
        <w:right w:val="none" w:sz="0" w:space="0" w:color="auto"/>
      </w:divBdr>
      <w:divsChild>
        <w:div w:id="154154600">
          <w:marLeft w:val="0"/>
          <w:marRight w:val="0"/>
          <w:marTop w:val="0"/>
          <w:marBottom w:val="0"/>
          <w:divBdr>
            <w:top w:val="none" w:sz="0" w:space="0" w:color="auto"/>
            <w:left w:val="none" w:sz="0" w:space="0" w:color="auto"/>
            <w:bottom w:val="none" w:sz="0" w:space="0" w:color="auto"/>
            <w:right w:val="none" w:sz="0" w:space="0" w:color="auto"/>
          </w:divBdr>
          <w:divsChild>
            <w:div w:id="203447930">
              <w:marLeft w:val="0"/>
              <w:marRight w:val="0"/>
              <w:marTop w:val="0"/>
              <w:marBottom w:val="0"/>
              <w:divBdr>
                <w:top w:val="none" w:sz="0" w:space="0" w:color="auto"/>
                <w:left w:val="none" w:sz="0" w:space="0" w:color="auto"/>
                <w:bottom w:val="none" w:sz="0" w:space="0" w:color="auto"/>
                <w:right w:val="none" w:sz="0" w:space="0" w:color="auto"/>
              </w:divBdr>
            </w:div>
          </w:divsChild>
        </w:div>
        <w:div w:id="197091458">
          <w:marLeft w:val="0"/>
          <w:marRight w:val="0"/>
          <w:marTop w:val="0"/>
          <w:marBottom w:val="0"/>
          <w:divBdr>
            <w:top w:val="none" w:sz="0" w:space="0" w:color="auto"/>
            <w:left w:val="none" w:sz="0" w:space="0" w:color="auto"/>
            <w:bottom w:val="none" w:sz="0" w:space="0" w:color="auto"/>
            <w:right w:val="none" w:sz="0" w:space="0" w:color="auto"/>
          </w:divBdr>
        </w:div>
        <w:div w:id="374278977">
          <w:marLeft w:val="0"/>
          <w:marRight w:val="0"/>
          <w:marTop w:val="300"/>
          <w:marBottom w:val="0"/>
          <w:divBdr>
            <w:top w:val="none" w:sz="0" w:space="0" w:color="auto"/>
            <w:left w:val="none" w:sz="0" w:space="0" w:color="auto"/>
            <w:bottom w:val="none" w:sz="0" w:space="0" w:color="auto"/>
            <w:right w:val="none" w:sz="0" w:space="0" w:color="auto"/>
          </w:divBdr>
        </w:div>
      </w:divsChild>
    </w:div>
    <w:div w:id="380789684">
      <w:bodyDiv w:val="1"/>
      <w:marLeft w:val="0"/>
      <w:marRight w:val="0"/>
      <w:marTop w:val="0"/>
      <w:marBottom w:val="0"/>
      <w:divBdr>
        <w:top w:val="none" w:sz="0" w:space="0" w:color="auto"/>
        <w:left w:val="none" w:sz="0" w:space="0" w:color="auto"/>
        <w:bottom w:val="none" w:sz="0" w:space="0" w:color="auto"/>
        <w:right w:val="none" w:sz="0" w:space="0" w:color="auto"/>
      </w:divBdr>
      <w:divsChild>
        <w:div w:id="212426610">
          <w:marLeft w:val="0"/>
          <w:marRight w:val="0"/>
          <w:marTop w:val="0"/>
          <w:marBottom w:val="0"/>
          <w:divBdr>
            <w:top w:val="none" w:sz="0" w:space="0" w:color="auto"/>
            <w:left w:val="none" w:sz="0" w:space="0" w:color="auto"/>
            <w:bottom w:val="none" w:sz="0" w:space="0" w:color="auto"/>
            <w:right w:val="none" w:sz="0" w:space="0" w:color="auto"/>
          </w:divBdr>
        </w:div>
        <w:div w:id="338586595">
          <w:marLeft w:val="0"/>
          <w:marRight w:val="0"/>
          <w:marTop w:val="0"/>
          <w:marBottom w:val="0"/>
          <w:divBdr>
            <w:top w:val="none" w:sz="0" w:space="0" w:color="auto"/>
            <w:left w:val="none" w:sz="0" w:space="0" w:color="auto"/>
            <w:bottom w:val="none" w:sz="0" w:space="0" w:color="auto"/>
            <w:right w:val="none" w:sz="0" w:space="0" w:color="auto"/>
          </w:divBdr>
        </w:div>
      </w:divsChild>
    </w:div>
    <w:div w:id="380983046">
      <w:bodyDiv w:val="1"/>
      <w:marLeft w:val="0"/>
      <w:marRight w:val="0"/>
      <w:marTop w:val="0"/>
      <w:marBottom w:val="0"/>
      <w:divBdr>
        <w:top w:val="none" w:sz="0" w:space="0" w:color="auto"/>
        <w:left w:val="none" w:sz="0" w:space="0" w:color="auto"/>
        <w:bottom w:val="none" w:sz="0" w:space="0" w:color="auto"/>
        <w:right w:val="none" w:sz="0" w:space="0" w:color="auto"/>
      </w:divBdr>
    </w:div>
    <w:div w:id="381052424">
      <w:bodyDiv w:val="1"/>
      <w:marLeft w:val="0"/>
      <w:marRight w:val="0"/>
      <w:marTop w:val="0"/>
      <w:marBottom w:val="0"/>
      <w:divBdr>
        <w:top w:val="none" w:sz="0" w:space="0" w:color="auto"/>
        <w:left w:val="none" w:sz="0" w:space="0" w:color="auto"/>
        <w:bottom w:val="none" w:sz="0" w:space="0" w:color="auto"/>
        <w:right w:val="none" w:sz="0" w:space="0" w:color="auto"/>
      </w:divBdr>
    </w:div>
    <w:div w:id="383063826">
      <w:bodyDiv w:val="1"/>
      <w:marLeft w:val="0"/>
      <w:marRight w:val="0"/>
      <w:marTop w:val="0"/>
      <w:marBottom w:val="0"/>
      <w:divBdr>
        <w:top w:val="none" w:sz="0" w:space="0" w:color="auto"/>
        <w:left w:val="none" w:sz="0" w:space="0" w:color="auto"/>
        <w:bottom w:val="none" w:sz="0" w:space="0" w:color="auto"/>
        <w:right w:val="none" w:sz="0" w:space="0" w:color="auto"/>
      </w:divBdr>
      <w:divsChild>
        <w:div w:id="233702844">
          <w:marLeft w:val="0"/>
          <w:marRight w:val="0"/>
          <w:marTop w:val="0"/>
          <w:marBottom w:val="0"/>
          <w:divBdr>
            <w:top w:val="none" w:sz="0" w:space="0" w:color="auto"/>
            <w:left w:val="none" w:sz="0" w:space="0" w:color="auto"/>
            <w:bottom w:val="none" w:sz="0" w:space="0" w:color="auto"/>
            <w:right w:val="none" w:sz="0" w:space="0" w:color="auto"/>
          </w:divBdr>
        </w:div>
        <w:div w:id="127289640">
          <w:marLeft w:val="0"/>
          <w:marRight w:val="0"/>
          <w:marTop w:val="0"/>
          <w:marBottom w:val="0"/>
          <w:divBdr>
            <w:top w:val="none" w:sz="0" w:space="0" w:color="auto"/>
            <w:left w:val="none" w:sz="0" w:space="0" w:color="auto"/>
            <w:bottom w:val="none" w:sz="0" w:space="0" w:color="auto"/>
            <w:right w:val="none" w:sz="0" w:space="0" w:color="auto"/>
          </w:divBdr>
          <w:divsChild>
            <w:div w:id="62720875">
              <w:marLeft w:val="0"/>
              <w:marRight w:val="0"/>
              <w:marTop w:val="0"/>
              <w:marBottom w:val="0"/>
              <w:divBdr>
                <w:top w:val="none" w:sz="0" w:space="0" w:color="auto"/>
                <w:left w:val="none" w:sz="0" w:space="0" w:color="auto"/>
                <w:bottom w:val="none" w:sz="0" w:space="0" w:color="auto"/>
                <w:right w:val="none" w:sz="0" w:space="0" w:color="auto"/>
              </w:divBdr>
            </w:div>
          </w:divsChild>
        </w:div>
        <w:div w:id="304507390">
          <w:marLeft w:val="0"/>
          <w:marRight w:val="0"/>
          <w:marTop w:val="0"/>
          <w:marBottom w:val="0"/>
          <w:divBdr>
            <w:top w:val="none" w:sz="0" w:space="0" w:color="auto"/>
            <w:left w:val="none" w:sz="0" w:space="0" w:color="auto"/>
            <w:bottom w:val="none" w:sz="0" w:space="0" w:color="auto"/>
            <w:right w:val="none" w:sz="0" w:space="0" w:color="auto"/>
          </w:divBdr>
        </w:div>
        <w:div w:id="1697927906">
          <w:marLeft w:val="0"/>
          <w:marRight w:val="0"/>
          <w:marTop w:val="0"/>
          <w:marBottom w:val="0"/>
          <w:divBdr>
            <w:top w:val="none" w:sz="0" w:space="0" w:color="auto"/>
            <w:left w:val="none" w:sz="0" w:space="0" w:color="auto"/>
            <w:bottom w:val="none" w:sz="0" w:space="0" w:color="auto"/>
            <w:right w:val="none" w:sz="0" w:space="0" w:color="auto"/>
          </w:divBdr>
          <w:divsChild>
            <w:div w:id="1810896493">
              <w:marLeft w:val="0"/>
              <w:marRight w:val="0"/>
              <w:marTop w:val="0"/>
              <w:marBottom w:val="0"/>
              <w:divBdr>
                <w:top w:val="none" w:sz="0" w:space="0" w:color="auto"/>
                <w:left w:val="none" w:sz="0" w:space="0" w:color="auto"/>
                <w:bottom w:val="none" w:sz="0" w:space="0" w:color="auto"/>
                <w:right w:val="none" w:sz="0" w:space="0" w:color="auto"/>
              </w:divBdr>
            </w:div>
          </w:divsChild>
        </w:div>
        <w:div w:id="1044712852">
          <w:marLeft w:val="0"/>
          <w:marRight w:val="0"/>
          <w:marTop w:val="0"/>
          <w:marBottom w:val="0"/>
          <w:divBdr>
            <w:top w:val="none" w:sz="0" w:space="0" w:color="auto"/>
            <w:left w:val="none" w:sz="0" w:space="0" w:color="auto"/>
            <w:bottom w:val="none" w:sz="0" w:space="0" w:color="auto"/>
            <w:right w:val="none" w:sz="0" w:space="0" w:color="auto"/>
          </w:divBdr>
        </w:div>
        <w:div w:id="1642998558">
          <w:marLeft w:val="0"/>
          <w:marRight w:val="0"/>
          <w:marTop w:val="0"/>
          <w:marBottom w:val="0"/>
          <w:divBdr>
            <w:top w:val="none" w:sz="0" w:space="0" w:color="auto"/>
            <w:left w:val="none" w:sz="0" w:space="0" w:color="auto"/>
            <w:bottom w:val="none" w:sz="0" w:space="0" w:color="auto"/>
            <w:right w:val="none" w:sz="0" w:space="0" w:color="auto"/>
          </w:divBdr>
          <w:divsChild>
            <w:div w:id="1786339914">
              <w:marLeft w:val="0"/>
              <w:marRight w:val="0"/>
              <w:marTop w:val="0"/>
              <w:marBottom w:val="0"/>
              <w:divBdr>
                <w:top w:val="none" w:sz="0" w:space="0" w:color="auto"/>
                <w:left w:val="none" w:sz="0" w:space="0" w:color="auto"/>
                <w:bottom w:val="none" w:sz="0" w:space="0" w:color="auto"/>
                <w:right w:val="none" w:sz="0" w:space="0" w:color="auto"/>
              </w:divBdr>
            </w:div>
          </w:divsChild>
        </w:div>
        <w:div w:id="605582844">
          <w:marLeft w:val="0"/>
          <w:marRight w:val="0"/>
          <w:marTop w:val="0"/>
          <w:marBottom w:val="0"/>
          <w:divBdr>
            <w:top w:val="none" w:sz="0" w:space="0" w:color="auto"/>
            <w:left w:val="none" w:sz="0" w:space="0" w:color="auto"/>
            <w:bottom w:val="none" w:sz="0" w:space="0" w:color="auto"/>
            <w:right w:val="none" w:sz="0" w:space="0" w:color="auto"/>
          </w:divBdr>
        </w:div>
        <w:div w:id="716703414">
          <w:marLeft w:val="0"/>
          <w:marRight w:val="0"/>
          <w:marTop w:val="0"/>
          <w:marBottom w:val="0"/>
          <w:divBdr>
            <w:top w:val="none" w:sz="0" w:space="0" w:color="auto"/>
            <w:left w:val="none" w:sz="0" w:space="0" w:color="auto"/>
            <w:bottom w:val="none" w:sz="0" w:space="0" w:color="auto"/>
            <w:right w:val="none" w:sz="0" w:space="0" w:color="auto"/>
          </w:divBdr>
          <w:divsChild>
            <w:div w:id="1682703258">
              <w:marLeft w:val="0"/>
              <w:marRight w:val="0"/>
              <w:marTop w:val="0"/>
              <w:marBottom w:val="0"/>
              <w:divBdr>
                <w:top w:val="none" w:sz="0" w:space="0" w:color="auto"/>
                <w:left w:val="none" w:sz="0" w:space="0" w:color="auto"/>
                <w:bottom w:val="none" w:sz="0" w:space="0" w:color="auto"/>
                <w:right w:val="none" w:sz="0" w:space="0" w:color="auto"/>
              </w:divBdr>
            </w:div>
          </w:divsChild>
        </w:div>
        <w:div w:id="2135901733">
          <w:marLeft w:val="0"/>
          <w:marRight w:val="0"/>
          <w:marTop w:val="0"/>
          <w:marBottom w:val="0"/>
          <w:divBdr>
            <w:top w:val="none" w:sz="0" w:space="0" w:color="auto"/>
            <w:left w:val="none" w:sz="0" w:space="0" w:color="auto"/>
            <w:bottom w:val="none" w:sz="0" w:space="0" w:color="auto"/>
            <w:right w:val="none" w:sz="0" w:space="0" w:color="auto"/>
          </w:divBdr>
        </w:div>
        <w:div w:id="1777628357">
          <w:marLeft w:val="0"/>
          <w:marRight w:val="0"/>
          <w:marTop w:val="0"/>
          <w:marBottom w:val="0"/>
          <w:divBdr>
            <w:top w:val="none" w:sz="0" w:space="0" w:color="auto"/>
            <w:left w:val="none" w:sz="0" w:space="0" w:color="auto"/>
            <w:bottom w:val="none" w:sz="0" w:space="0" w:color="auto"/>
            <w:right w:val="none" w:sz="0" w:space="0" w:color="auto"/>
          </w:divBdr>
          <w:divsChild>
            <w:div w:id="380174779">
              <w:marLeft w:val="0"/>
              <w:marRight w:val="0"/>
              <w:marTop w:val="0"/>
              <w:marBottom w:val="0"/>
              <w:divBdr>
                <w:top w:val="none" w:sz="0" w:space="0" w:color="auto"/>
                <w:left w:val="none" w:sz="0" w:space="0" w:color="auto"/>
                <w:bottom w:val="none" w:sz="0" w:space="0" w:color="auto"/>
                <w:right w:val="none" w:sz="0" w:space="0" w:color="auto"/>
              </w:divBdr>
            </w:div>
          </w:divsChild>
        </w:div>
        <w:div w:id="1404522331">
          <w:marLeft w:val="0"/>
          <w:marRight w:val="0"/>
          <w:marTop w:val="0"/>
          <w:marBottom w:val="0"/>
          <w:divBdr>
            <w:top w:val="none" w:sz="0" w:space="0" w:color="auto"/>
            <w:left w:val="none" w:sz="0" w:space="0" w:color="auto"/>
            <w:bottom w:val="none" w:sz="0" w:space="0" w:color="auto"/>
            <w:right w:val="none" w:sz="0" w:space="0" w:color="auto"/>
          </w:divBdr>
        </w:div>
        <w:div w:id="1977104945">
          <w:marLeft w:val="0"/>
          <w:marRight w:val="0"/>
          <w:marTop w:val="0"/>
          <w:marBottom w:val="0"/>
          <w:divBdr>
            <w:top w:val="none" w:sz="0" w:space="0" w:color="auto"/>
            <w:left w:val="none" w:sz="0" w:space="0" w:color="auto"/>
            <w:bottom w:val="none" w:sz="0" w:space="0" w:color="auto"/>
            <w:right w:val="none" w:sz="0" w:space="0" w:color="auto"/>
          </w:divBdr>
          <w:divsChild>
            <w:div w:id="1922829399">
              <w:marLeft w:val="0"/>
              <w:marRight w:val="0"/>
              <w:marTop w:val="0"/>
              <w:marBottom w:val="0"/>
              <w:divBdr>
                <w:top w:val="none" w:sz="0" w:space="0" w:color="auto"/>
                <w:left w:val="none" w:sz="0" w:space="0" w:color="auto"/>
                <w:bottom w:val="none" w:sz="0" w:space="0" w:color="auto"/>
                <w:right w:val="none" w:sz="0" w:space="0" w:color="auto"/>
              </w:divBdr>
            </w:div>
          </w:divsChild>
        </w:div>
        <w:div w:id="1941332751">
          <w:marLeft w:val="0"/>
          <w:marRight w:val="0"/>
          <w:marTop w:val="0"/>
          <w:marBottom w:val="0"/>
          <w:divBdr>
            <w:top w:val="none" w:sz="0" w:space="0" w:color="auto"/>
            <w:left w:val="none" w:sz="0" w:space="0" w:color="auto"/>
            <w:bottom w:val="none" w:sz="0" w:space="0" w:color="auto"/>
            <w:right w:val="none" w:sz="0" w:space="0" w:color="auto"/>
          </w:divBdr>
        </w:div>
        <w:div w:id="1815486299">
          <w:marLeft w:val="0"/>
          <w:marRight w:val="0"/>
          <w:marTop w:val="0"/>
          <w:marBottom w:val="0"/>
          <w:divBdr>
            <w:top w:val="none" w:sz="0" w:space="0" w:color="auto"/>
            <w:left w:val="none" w:sz="0" w:space="0" w:color="auto"/>
            <w:bottom w:val="none" w:sz="0" w:space="0" w:color="auto"/>
            <w:right w:val="none" w:sz="0" w:space="0" w:color="auto"/>
          </w:divBdr>
          <w:divsChild>
            <w:div w:id="1773235814">
              <w:marLeft w:val="0"/>
              <w:marRight w:val="0"/>
              <w:marTop w:val="0"/>
              <w:marBottom w:val="0"/>
              <w:divBdr>
                <w:top w:val="none" w:sz="0" w:space="0" w:color="auto"/>
                <w:left w:val="none" w:sz="0" w:space="0" w:color="auto"/>
                <w:bottom w:val="none" w:sz="0" w:space="0" w:color="auto"/>
                <w:right w:val="none" w:sz="0" w:space="0" w:color="auto"/>
              </w:divBdr>
            </w:div>
          </w:divsChild>
        </w:div>
        <w:div w:id="1553887737">
          <w:marLeft w:val="0"/>
          <w:marRight w:val="0"/>
          <w:marTop w:val="300"/>
          <w:marBottom w:val="0"/>
          <w:divBdr>
            <w:top w:val="none" w:sz="0" w:space="0" w:color="auto"/>
            <w:left w:val="none" w:sz="0" w:space="0" w:color="auto"/>
            <w:bottom w:val="none" w:sz="0" w:space="0" w:color="auto"/>
            <w:right w:val="none" w:sz="0" w:space="0" w:color="auto"/>
          </w:divBdr>
          <w:divsChild>
            <w:div w:id="1534265667">
              <w:marLeft w:val="0"/>
              <w:marRight w:val="0"/>
              <w:marTop w:val="0"/>
              <w:marBottom w:val="0"/>
              <w:divBdr>
                <w:top w:val="none" w:sz="0" w:space="0" w:color="auto"/>
                <w:left w:val="none" w:sz="0" w:space="0" w:color="auto"/>
                <w:bottom w:val="none" w:sz="0" w:space="0" w:color="auto"/>
                <w:right w:val="none" w:sz="0" w:space="0" w:color="auto"/>
              </w:divBdr>
              <w:divsChild>
                <w:div w:id="2123769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1282746">
          <w:marLeft w:val="0"/>
          <w:marRight w:val="0"/>
          <w:marTop w:val="300"/>
          <w:marBottom w:val="0"/>
          <w:divBdr>
            <w:top w:val="none" w:sz="0" w:space="0" w:color="auto"/>
            <w:left w:val="none" w:sz="0" w:space="0" w:color="auto"/>
            <w:bottom w:val="none" w:sz="0" w:space="0" w:color="auto"/>
            <w:right w:val="none" w:sz="0" w:space="0" w:color="auto"/>
          </w:divBdr>
          <w:divsChild>
            <w:div w:id="1863664851">
              <w:marLeft w:val="0"/>
              <w:marRight w:val="0"/>
              <w:marTop w:val="0"/>
              <w:marBottom w:val="0"/>
              <w:divBdr>
                <w:top w:val="none" w:sz="0" w:space="0" w:color="auto"/>
                <w:left w:val="none" w:sz="0" w:space="0" w:color="auto"/>
                <w:bottom w:val="none" w:sz="0" w:space="0" w:color="auto"/>
                <w:right w:val="none" w:sz="0" w:space="0" w:color="auto"/>
              </w:divBdr>
              <w:divsChild>
                <w:div w:id="327560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8977261">
          <w:marLeft w:val="0"/>
          <w:marRight w:val="0"/>
          <w:marTop w:val="300"/>
          <w:marBottom w:val="0"/>
          <w:divBdr>
            <w:top w:val="none" w:sz="0" w:space="0" w:color="auto"/>
            <w:left w:val="none" w:sz="0" w:space="0" w:color="auto"/>
            <w:bottom w:val="none" w:sz="0" w:space="0" w:color="auto"/>
            <w:right w:val="none" w:sz="0" w:space="0" w:color="auto"/>
          </w:divBdr>
          <w:divsChild>
            <w:div w:id="1925718364">
              <w:marLeft w:val="0"/>
              <w:marRight w:val="0"/>
              <w:marTop w:val="0"/>
              <w:marBottom w:val="0"/>
              <w:divBdr>
                <w:top w:val="none" w:sz="0" w:space="0" w:color="auto"/>
                <w:left w:val="none" w:sz="0" w:space="0" w:color="auto"/>
                <w:bottom w:val="none" w:sz="0" w:space="0" w:color="auto"/>
                <w:right w:val="none" w:sz="0" w:space="0" w:color="auto"/>
              </w:divBdr>
              <w:divsChild>
                <w:div w:id="1996491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3142680">
      <w:bodyDiv w:val="1"/>
      <w:marLeft w:val="0"/>
      <w:marRight w:val="0"/>
      <w:marTop w:val="0"/>
      <w:marBottom w:val="0"/>
      <w:divBdr>
        <w:top w:val="none" w:sz="0" w:space="0" w:color="auto"/>
        <w:left w:val="none" w:sz="0" w:space="0" w:color="auto"/>
        <w:bottom w:val="none" w:sz="0" w:space="0" w:color="auto"/>
        <w:right w:val="none" w:sz="0" w:space="0" w:color="auto"/>
      </w:divBdr>
    </w:div>
    <w:div w:id="383143708">
      <w:bodyDiv w:val="1"/>
      <w:marLeft w:val="0"/>
      <w:marRight w:val="0"/>
      <w:marTop w:val="0"/>
      <w:marBottom w:val="0"/>
      <w:divBdr>
        <w:top w:val="none" w:sz="0" w:space="0" w:color="auto"/>
        <w:left w:val="none" w:sz="0" w:space="0" w:color="auto"/>
        <w:bottom w:val="none" w:sz="0" w:space="0" w:color="auto"/>
        <w:right w:val="none" w:sz="0" w:space="0" w:color="auto"/>
      </w:divBdr>
    </w:div>
    <w:div w:id="383723539">
      <w:bodyDiv w:val="1"/>
      <w:marLeft w:val="0"/>
      <w:marRight w:val="0"/>
      <w:marTop w:val="0"/>
      <w:marBottom w:val="0"/>
      <w:divBdr>
        <w:top w:val="none" w:sz="0" w:space="0" w:color="auto"/>
        <w:left w:val="none" w:sz="0" w:space="0" w:color="auto"/>
        <w:bottom w:val="none" w:sz="0" w:space="0" w:color="auto"/>
        <w:right w:val="none" w:sz="0" w:space="0" w:color="auto"/>
      </w:divBdr>
      <w:divsChild>
        <w:div w:id="240480850">
          <w:marLeft w:val="0"/>
          <w:marRight w:val="0"/>
          <w:marTop w:val="0"/>
          <w:marBottom w:val="0"/>
          <w:divBdr>
            <w:top w:val="none" w:sz="0" w:space="0" w:color="auto"/>
            <w:left w:val="none" w:sz="0" w:space="0" w:color="auto"/>
            <w:bottom w:val="none" w:sz="0" w:space="0" w:color="auto"/>
            <w:right w:val="none" w:sz="0" w:space="0" w:color="auto"/>
          </w:divBdr>
          <w:divsChild>
            <w:div w:id="141310620">
              <w:marLeft w:val="0"/>
              <w:marRight w:val="0"/>
              <w:marTop w:val="0"/>
              <w:marBottom w:val="0"/>
              <w:divBdr>
                <w:top w:val="none" w:sz="0" w:space="0" w:color="auto"/>
                <w:left w:val="none" w:sz="0" w:space="0" w:color="auto"/>
                <w:bottom w:val="none" w:sz="0" w:space="0" w:color="auto"/>
                <w:right w:val="none" w:sz="0" w:space="0" w:color="auto"/>
              </w:divBdr>
            </w:div>
          </w:divsChild>
        </w:div>
        <w:div w:id="251861059">
          <w:marLeft w:val="0"/>
          <w:marRight w:val="0"/>
          <w:marTop w:val="0"/>
          <w:marBottom w:val="0"/>
          <w:divBdr>
            <w:top w:val="none" w:sz="0" w:space="0" w:color="auto"/>
            <w:left w:val="none" w:sz="0" w:space="0" w:color="auto"/>
            <w:bottom w:val="none" w:sz="0" w:space="0" w:color="auto"/>
            <w:right w:val="none" w:sz="0" w:space="0" w:color="auto"/>
          </w:divBdr>
        </w:div>
        <w:div w:id="329405129">
          <w:marLeft w:val="0"/>
          <w:marRight w:val="0"/>
          <w:marTop w:val="0"/>
          <w:marBottom w:val="0"/>
          <w:divBdr>
            <w:top w:val="none" w:sz="0" w:space="0" w:color="auto"/>
            <w:left w:val="none" w:sz="0" w:space="0" w:color="auto"/>
            <w:bottom w:val="none" w:sz="0" w:space="0" w:color="auto"/>
            <w:right w:val="none" w:sz="0" w:space="0" w:color="auto"/>
          </w:divBdr>
          <w:divsChild>
            <w:div w:id="243730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108473">
      <w:bodyDiv w:val="1"/>
      <w:marLeft w:val="0"/>
      <w:marRight w:val="0"/>
      <w:marTop w:val="0"/>
      <w:marBottom w:val="0"/>
      <w:divBdr>
        <w:top w:val="none" w:sz="0" w:space="0" w:color="auto"/>
        <w:left w:val="none" w:sz="0" w:space="0" w:color="auto"/>
        <w:bottom w:val="none" w:sz="0" w:space="0" w:color="auto"/>
        <w:right w:val="none" w:sz="0" w:space="0" w:color="auto"/>
      </w:divBdr>
      <w:divsChild>
        <w:div w:id="1904253">
          <w:marLeft w:val="0"/>
          <w:marRight w:val="0"/>
          <w:marTop w:val="300"/>
          <w:marBottom w:val="0"/>
          <w:divBdr>
            <w:top w:val="none" w:sz="0" w:space="0" w:color="auto"/>
            <w:left w:val="none" w:sz="0" w:space="0" w:color="auto"/>
            <w:bottom w:val="none" w:sz="0" w:space="0" w:color="auto"/>
            <w:right w:val="none" w:sz="0" w:space="0" w:color="auto"/>
          </w:divBdr>
        </w:div>
        <w:div w:id="205028919">
          <w:marLeft w:val="0"/>
          <w:marRight w:val="0"/>
          <w:marTop w:val="0"/>
          <w:marBottom w:val="0"/>
          <w:divBdr>
            <w:top w:val="none" w:sz="0" w:space="0" w:color="auto"/>
            <w:left w:val="none" w:sz="0" w:space="0" w:color="auto"/>
            <w:bottom w:val="none" w:sz="0" w:space="0" w:color="auto"/>
            <w:right w:val="none" w:sz="0" w:space="0" w:color="auto"/>
          </w:divBdr>
          <w:divsChild>
            <w:div w:id="175657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303923">
      <w:bodyDiv w:val="1"/>
      <w:marLeft w:val="0"/>
      <w:marRight w:val="0"/>
      <w:marTop w:val="0"/>
      <w:marBottom w:val="0"/>
      <w:divBdr>
        <w:top w:val="none" w:sz="0" w:space="0" w:color="auto"/>
        <w:left w:val="none" w:sz="0" w:space="0" w:color="auto"/>
        <w:bottom w:val="none" w:sz="0" w:space="0" w:color="auto"/>
        <w:right w:val="none" w:sz="0" w:space="0" w:color="auto"/>
      </w:divBdr>
      <w:divsChild>
        <w:div w:id="393623529">
          <w:marLeft w:val="0"/>
          <w:marRight w:val="0"/>
          <w:marTop w:val="300"/>
          <w:marBottom w:val="0"/>
          <w:divBdr>
            <w:top w:val="none" w:sz="0" w:space="0" w:color="auto"/>
            <w:left w:val="none" w:sz="0" w:space="0" w:color="auto"/>
            <w:bottom w:val="none" w:sz="0" w:space="0" w:color="auto"/>
            <w:right w:val="none" w:sz="0" w:space="0" w:color="auto"/>
          </w:divBdr>
        </w:div>
        <w:div w:id="404570793">
          <w:marLeft w:val="0"/>
          <w:marRight w:val="0"/>
          <w:marTop w:val="0"/>
          <w:marBottom w:val="0"/>
          <w:divBdr>
            <w:top w:val="none" w:sz="0" w:space="0" w:color="auto"/>
            <w:left w:val="none" w:sz="0" w:space="0" w:color="auto"/>
            <w:bottom w:val="none" w:sz="0" w:space="0" w:color="auto"/>
            <w:right w:val="none" w:sz="0" w:space="0" w:color="auto"/>
          </w:divBdr>
        </w:div>
      </w:divsChild>
    </w:div>
    <w:div w:id="385567726">
      <w:bodyDiv w:val="1"/>
      <w:marLeft w:val="0"/>
      <w:marRight w:val="0"/>
      <w:marTop w:val="0"/>
      <w:marBottom w:val="0"/>
      <w:divBdr>
        <w:top w:val="none" w:sz="0" w:space="0" w:color="auto"/>
        <w:left w:val="none" w:sz="0" w:space="0" w:color="auto"/>
        <w:bottom w:val="none" w:sz="0" w:space="0" w:color="auto"/>
        <w:right w:val="none" w:sz="0" w:space="0" w:color="auto"/>
      </w:divBdr>
    </w:div>
    <w:div w:id="386950431">
      <w:bodyDiv w:val="1"/>
      <w:marLeft w:val="0"/>
      <w:marRight w:val="0"/>
      <w:marTop w:val="0"/>
      <w:marBottom w:val="0"/>
      <w:divBdr>
        <w:top w:val="none" w:sz="0" w:space="0" w:color="auto"/>
        <w:left w:val="none" w:sz="0" w:space="0" w:color="auto"/>
        <w:bottom w:val="none" w:sz="0" w:space="0" w:color="auto"/>
        <w:right w:val="none" w:sz="0" w:space="0" w:color="auto"/>
      </w:divBdr>
      <w:divsChild>
        <w:div w:id="7489373">
          <w:marLeft w:val="0"/>
          <w:marRight w:val="0"/>
          <w:marTop w:val="0"/>
          <w:marBottom w:val="0"/>
          <w:divBdr>
            <w:top w:val="none" w:sz="0" w:space="0" w:color="auto"/>
            <w:left w:val="none" w:sz="0" w:space="0" w:color="auto"/>
            <w:bottom w:val="none" w:sz="0" w:space="0" w:color="auto"/>
            <w:right w:val="none" w:sz="0" w:space="0" w:color="auto"/>
          </w:divBdr>
        </w:div>
        <w:div w:id="62022565">
          <w:marLeft w:val="0"/>
          <w:marRight w:val="0"/>
          <w:marTop w:val="300"/>
          <w:marBottom w:val="0"/>
          <w:divBdr>
            <w:top w:val="none" w:sz="0" w:space="0" w:color="auto"/>
            <w:left w:val="none" w:sz="0" w:space="0" w:color="auto"/>
            <w:bottom w:val="none" w:sz="0" w:space="0" w:color="auto"/>
            <w:right w:val="none" w:sz="0" w:space="0" w:color="auto"/>
          </w:divBdr>
          <w:divsChild>
            <w:div w:id="41291870">
              <w:marLeft w:val="0"/>
              <w:marRight w:val="0"/>
              <w:marTop w:val="0"/>
              <w:marBottom w:val="0"/>
              <w:divBdr>
                <w:top w:val="none" w:sz="0" w:space="0" w:color="auto"/>
                <w:left w:val="none" w:sz="0" w:space="0" w:color="auto"/>
                <w:bottom w:val="none" w:sz="0" w:space="0" w:color="auto"/>
                <w:right w:val="none" w:sz="0" w:space="0" w:color="auto"/>
              </w:divBdr>
            </w:div>
          </w:divsChild>
        </w:div>
        <w:div w:id="146749456">
          <w:marLeft w:val="0"/>
          <w:marRight w:val="0"/>
          <w:marTop w:val="0"/>
          <w:marBottom w:val="0"/>
          <w:divBdr>
            <w:top w:val="none" w:sz="0" w:space="0" w:color="auto"/>
            <w:left w:val="none" w:sz="0" w:space="0" w:color="auto"/>
            <w:bottom w:val="none" w:sz="0" w:space="0" w:color="auto"/>
            <w:right w:val="none" w:sz="0" w:space="0" w:color="auto"/>
          </w:divBdr>
        </w:div>
        <w:div w:id="214007123">
          <w:marLeft w:val="0"/>
          <w:marRight w:val="0"/>
          <w:marTop w:val="300"/>
          <w:marBottom w:val="0"/>
          <w:divBdr>
            <w:top w:val="none" w:sz="0" w:space="0" w:color="auto"/>
            <w:left w:val="none" w:sz="0" w:space="0" w:color="auto"/>
            <w:bottom w:val="none" w:sz="0" w:space="0" w:color="auto"/>
            <w:right w:val="none" w:sz="0" w:space="0" w:color="auto"/>
          </w:divBdr>
          <w:divsChild>
            <w:div w:id="27268988">
              <w:marLeft w:val="0"/>
              <w:marRight w:val="0"/>
              <w:marTop w:val="0"/>
              <w:marBottom w:val="0"/>
              <w:divBdr>
                <w:top w:val="none" w:sz="0" w:space="0" w:color="auto"/>
                <w:left w:val="none" w:sz="0" w:space="0" w:color="auto"/>
                <w:bottom w:val="none" w:sz="0" w:space="0" w:color="auto"/>
                <w:right w:val="none" w:sz="0" w:space="0" w:color="auto"/>
              </w:divBdr>
            </w:div>
          </w:divsChild>
        </w:div>
        <w:div w:id="266818442">
          <w:marLeft w:val="0"/>
          <w:marRight w:val="0"/>
          <w:marTop w:val="300"/>
          <w:marBottom w:val="0"/>
          <w:divBdr>
            <w:top w:val="none" w:sz="0" w:space="0" w:color="auto"/>
            <w:left w:val="none" w:sz="0" w:space="0" w:color="auto"/>
            <w:bottom w:val="none" w:sz="0" w:space="0" w:color="auto"/>
            <w:right w:val="none" w:sz="0" w:space="0" w:color="auto"/>
          </w:divBdr>
        </w:div>
        <w:div w:id="286815311">
          <w:marLeft w:val="0"/>
          <w:marRight w:val="0"/>
          <w:marTop w:val="0"/>
          <w:marBottom w:val="0"/>
          <w:divBdr>
            <w:top w:val="none" w:sz="0" w:space="0" w:color="auto"/>
            <w:left w:val="none" w:sz="0" w:space="0" w:color="auto"/>
            <w:bottom w:val="none" w:sz="0" w:space="0" w:color="auto"/>
            <w:right w:val="none" w:sz="0" w:space="0" w:color="auto"/>
          </w:divBdr>
        </w:div>
      </w:divsChild>
    </w:div>
    <w:div w:id="387149420">
      <w:bodyDiv w:val="1"/>
      <w:marLeft w:val="0"/>
      <w:marRight w:val="0"/>
      <w:marTop w:val="0"/>
      <w:marBottom w:val="0"/>
      <w:divBdr>
        <w:top w:val="none" w:sz="0" w:space="0" w:color="auto"/>
        <w:left w:val="none" w:sz="0" w:space="0" w:color="auto"/>
        <w:bottom w:val="none" w:sz="0" w:space="0" w:color="auto"/>
        <w:right w:val="none" w:sz="0" w:space="0" w:color="auto"/>
      </w:divBdr>
      <w:divsChild>
        <w:div w:id="55473794">
          <w:marLeft w:val="0"/>
          <w:marRight w:val="0"/>
          <w:marTop w:val="300"/>
          <w:marBottom w:val="0"/>
          <w:divBdr>
            <w:top w:val="none" w:sz="0" w:space="0" w:color="auto"/>
            <w:left w:val="none" w:sz="0" w:space="0" w:color="auto"/>
            <w:bottom w:val="none" w:sz="0" w:space="0" w:color="auto"/>
            <w:right w:val="none" w:sz="0" w:space="0" w:color="auto"/>
          </w:divBdr>
        </w:div>
        <w:div w:id="225997082">
          <w:marLeft w:val="0"/>
          <w:marRight w:val="0"/>
          <w:marTop w:val="300"/>
          <w:marBottom w:val="0"/>
          <w:divBdr>
            <w:top w:val="none" w:sz="0" w:space="0" w:color="auto"/>
            <w:left w:val="none" w:sz="0" w:space="0" w:color="auto"/>
            <w:bottom w:val="none" w:sz="0" w:space="0" w:color="auto"/>
            <w:right w:val="none" w:sz="0" w:space="0" w:color="auto"/>
          </w:divBdr>
        </w:div>
        <w:div w:id="245113347">
          <w:marLeft w:val="0"/>
          <w:marRight w:val="0"/>
          <w:marTop w:val="0"/>
          <w:marBottom w:val="0"/>
          <w:divBdr>
            <w:top w:val="none" w:sz="0" w:space="0" w:color="auto"/>
            <w:left w:val="none" w:sz="0" w:space="0" w:color="auto"/>
            <w:bottom w:val="none" w:sz="0" w:space="0" w:color="auto"/>
            <w:right w:val="none" w:sz="0" w:space="0" w:color="auto"/>
          </w:divBdr>
          <w:divsChild>
            <w:div w:id="186918304">
              <w:marLeft w:val="0"/>
              <w:marRight w:val="0"/>
              <w:marTop w:val="0"/>
              <w:marBottom w:val="0"/>
              <w:divBdr>
                <w:top w:val="none" w:sz="0" w:space="0" w:color="auto"/>
                <w:left w:val="none" w:sz="0" w:space="0" w:color="auto"/>
                <w:bottom w:val="none" w:sz="0" w:space="0" w:color="auto"/>
                <w:right w:val="none" w:sz="0" w:space="0" w:color="auto"/>
              </w:divBdr>
            </w:div>
          </w:divsChild>
        </w:div>
        <w:div w:id="254870040">
          <w:marLeft w:val="0"/>
          <w:marRight w:val="0"/>
          <w:marTop w:val="0"/>
          <w:marBottom w:val="0"/>
          <w:divBdr>
            <w:top w:val="none" w:sz="0" w:space="0" w:color="auto"/>
            <w:left w:val="none" w:sz="0" w:space="0" w:color="auto"/>
            <w:bottom w:val="none" w:sz="0" w:space="0" w:color="auto"/>
            <w:right w:val="none" w:sz="0" w:space="0" w:color="auto"/>
          </w:divBdr>
        </w:div>
      </w:divsChild>
    </w:div>
    <w:div w:id="387531214">
      <w:bodyDiv w:val="1"/>
      <w:marLeft w:val="0"/>
      <w:marRight w:val="0"/>
      <w:marTop w:val="0"/>
      <w:marBottom w:val="0"/>
      <w:divBdr>
        <w:top w:val="none" w:sz="0" w:space="0" w:color="auto"/>
        <w:left w:val="none" w:sz="0" w:space="0" w:color="auto"/>
        <w:bottom w:val="none" w:sz="0" w:space="0" w:color="auto"/>
        <w:right w:val="none" w:sz="0" w:space="0" w:color="auto"/>
      </w:divBdr>
      <w:divsChild>
        <w:div w:id="26178022">
          <w:marLeft w:val="0"/>
          <w:marRight w:val="0"/>
          <w:marTop w:val="0"/>
          <w:marBottom w:val="0"/>
          <w:divBdr>
            <w:top w:val="none" w:sz="0" w:space="0" w:color="auto"/>
            <w:left w:val="none" w:sz="0" w:space="0" w:color="auto"/>
            <w:bottom w:val="none" w:sz="0" w:space="0" w:color="auto"/>
            <w:right w:val="none" w:sz="0" w:space="0" w:color="auto"/>
          </w:divBdr>
        </w:div>
        <w:div w:id="101002587">
          <w:marLeft w:val="0"/>
          <w:marRight w:val="0"/>
          <w:marTop w:val="0"/>
          <w:marBottom w:val="0"/>
          <w:divBdr>
            <w:top w:val="none" w:sz="0" w:space="0" w:color="auto"/>
            <w:left w:val="none" w:sz="0" w:space="0" w:color="auto"/>
            <w:bottom w:val="none" w:sz="0" w:space="0" w:color="auto"/>
            <w:right w:val="none" w:sz="0" w:space="0" w:color="auto"/>
          </w:divBdr>
        </w:div>
        <w:div w:id="295140804">
          <w:marLeft w:val="0"/>
          <w:marRight w:val="0"/>
          <w:marTop w:val="0"/>
          <w:marBottom w:val="0"/>
          <w:divBdr>
            <w:top w:val="none" w:sz="0" w:space="0" w:color="auto"/>
            <w:left w:val="none" w:sz="0" w:space="0" w:color="auto"/>
            <w:bottom w:val="none" w:sz="0" w:space="0" w:color="auto"/>
            <w:right w:val="none" w:sz="0" w:space="0" w:color="auto"/>
          </w:divBdr>
        </w:div>
        <w:div w:id="371465082">
          <w:marLeft w:val="0"/>
          <w:marRight w:val="0"/>
          <w:marTop w:val="300"/>
          <w:marBottom w:val="0"/>
          <w:divBdr>
            <w:top w:val="none" w:sz="0" w:space="0" w:color="auto"/>
            <w:left w:val="none" w:sz="0" w:space="0" w:color="auto"/>
            <w:bottom w:val="none" w:sz="0" w:space="0" w:color="auto"/>
            <w:right w:val="none" w:sz="0" w:space="0" w:color="auto"/>
          </w:divBdr>
        </w:div>
      </w:divsChild>
    </w:div>
    <w:div w:id="387606406">
      <w:bodyDiv w:val="1"/>
      <w:marLeft w:val="0"/>
      <w:marRight w:val="0"/>
      <w:marTop w:val="0"/>
      <w:marBottom w:val="0"/>
      <w:divBdr>
        <w:top w:val="none" w:sz="0" w:space="0" w:color="auto"/>
        <w:left w:val="none" w:sz="0" w:space="0" w:color="auto"/>
        <w:bottom w:val="none" w:sz="0" w:space="0" w:color="auto"/>
        <w:right w:val="none" w:sz="0" w:space="0" w:color="auto"/>
      </w:divBdr>
      <w:divsChild>
        <w:div w:id="51855973">
          <w:marLeft w:val="0"/>
          <w:marRight w:val="0"/>
          <w:marTop w:val="0"/>
          <w:marBottom w:val="0"/>
          <w:divBdr>
            <w:top w:val="none" w:sz="0" w:space="0" w:color="auto"/>
            <w:left w:val="none" w:sz="0" w:space="0" w:color="auto"/>
            <w:bottom w:val="none" w:sz="0" w:space="0" w:color="auto"/>
            <w:right w:val="none" w:sz="0" w:space="0" w:color="auto"/>
          </w:divBdr>
        </w:div>
        <w:div w:id="115225370">
          <w:marLeft w:val="0"/>
          <w:marRight w:val="0"/>
          <w:marTop w:val="0"/>
          <w:marBottom w:val="0"/>
          <w:divBdr>
            <w:top w:val="none" w:sz="0" w:space="0" w:color="auto"/>
            <w:left w:val="none" w:sz="0" w:space="0" w:color="auto"/>
            <w:bottom w:val="none" w:sz="0" w:space="0" w:color="auto"/>
            <w:right w:val="none" w:sz="0" w:space="0" w:color="auto"/>
          </w:divBdr>
        </w:div>
        <w:div w:id="350648154">
          <w:marLeft w:val="0"/>
          <w:marRight w:val="0"/>
          <w:marTop w:val="0"/>
          <w:marBottom w:val="0"/>
          <w:divBdr>
            <w:top w:val="none" w:sz="0" w:space="0" w:color="auto"/>
            <w:left w:val="none" w:sz="0" w:space="0" w:color="auto"/>
            <w:bottom w:val="none" w:sz="0" w:space="0" w:color="auto"/>
            <w:right w:val="none" w:sz="0" w:space="0" w:color="auto"/>
          </w:divBdr>
          <w:divsChild>
            <w:div w:id="129785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609009">
      <w:bodyDiv w:val="1"/>
      <w:marLeft w:val="0"/>
      <w:marRight w:val="0"/>
      <w:marTop w:val="0"/>
      <w:marBottom w:val="0"/>
      <w:divBdr>
        <w:top w:val="none" w:sz="0" w:space="0" w:color="auto"/>
        <w:left w:val="none" w:sz="0" w:space="0" w:color="auto"/>
        <w:bottom w:val="none" w:sz="0" w:space="0" w:color="auto"/>
        <w:right w:val="none" w:sz="0" w:space="0" w:color="auto"/>
      </w:divBdr>
      <w:divsChild>
        <w:div w:id="50732638">
          <w:marLeft w:val="0"/>
          <w:marRight w:val="0"/>
          <w:marTop w:val="300"/>
          <w:marBottom w:val="0"/>
          <w:divBdr>
            <w:top w:val="none" w:sz="0" w:space="0" w:color="auto"/>
            <w:left w:val="none" w:sz="0" w:space="0" w:color="auto"/>
            <w:bottom w:val="none" w:sz="0" w:space="0" w:color="auto"/>
            <w:right w:val="none" w:sz="0" w:space="0" w:color="auto"/>
          </w:divBdr>
        </w:div>
      </w:divsChild>
    </w:div>
    <w:div w:id="387728427">
      <w:bodyDiv w:val="1"/>
      <w:marLeft w:val="0"/>
      <w:marRight w:val="0"/>
      <w:marTop w:val="0"/>
      <w:marBottom w:val="0"/>
      <w:divBdr>
        <w:top w:val="none" w:sz="0" w:space="0" w:color="auto"/>
        <w:left w:val="none" w:sz="0" w:space="0" w:color="auto"/>
        <w:bottom w:val="none" w:sz="0" w:space="0" w:color="auto"/>
        <w:right w:val="none" w:sz="0" w:space="0" w:color="auto"/>
      </w:divBdr>
      <w:divsChild>
        <w:div w:id="39597825">
          <w:marLeft w:val="0"/>
          <w:marRight w:val="0"/>
          <w:marTop w:val="0"/>
          <w:marBottom w:val="0"/>
          <w:divBdr>
            <w:top w:val="none" w:sz="0" w:space="0" w:color="auto"/>
            <w:left w:val="none" w:sz="0" w:space="0" w:color="auto"/>
            <w:bottom w:val="none" w:sz="0" w:space="0" w:color="auto"/>
            <w:right w:val="none" w:sz="0" w:space="0" w:color="auto"/>
          </w:divBdr>
        </w:div>
        <w:div w:id="384836363">
          <w:marLeft w:val="0"/>
          <w:marRight w:val="0"/>
          <w:marTop w:val="300"/>
          <w:marBottom w:val="0"/>
          <w:divBdr>
            <w:top w:val="none" w:sz="0" w:space="0" w:color="auto"/>
            <w:left w:val="none" w:sz="0" w:space="0" w:color="auto"/>
            <w:bottom w:val="none" w:sz="0" w:space="0" w:color="auto"/>
            <w:right w:val="none" w:sz="0" w:space="0" w:color="auto"/>
          </w:divBdr>
        </w:div>
      </w:divsChild>
    </w:div>
    <w:div w:id="387803131">
      <w:bodyDiv w:val="1"/>
      <w:marLeft w:val="0"/>
      <w:marRight w:val="0"/>
      <w:marTop w:val="0"/>
      <w:marBottom w:val="0"/>
      <w:divBdr>
        <w:top w:val="none" w:sz="0" w:space="0" w:color="auto"/>
        <w:left w:val="none" w:sz="0" w:space="0" w:color="auto"/>
        <w:bottom w:val="none" w:sz="0" w:space="0" w:color="auto"/>
        <w:right w:val="none" w:sz="0" w:space="0" w:color="auto"/>
      </w:divBdr>
      <w:divsChild>
        <w:div w:id="16852054">
          <w:marLeft w:val="0"/>
          <w:marRight w:val="0"/>
          <w:marTop w:val="300"/>
          <w:marBottom w:val="0"/>
          <w:divBdr>
            <w:top w:val="none" w:sz="0" w:space="0" w:color="auto"/>
            <w:left w:val="none" w:sz="0" w:space="0" w:color="auto"/>
            <w:bottom w:val="none" w:sz="0" w:space="0" w:color="auto"/>
            <w:right w:val="none" w:sz="0" w:space="0" w:color="auto"/>
          </w:divBdr>
          <w:divsChild>
            <w:div w:id="73674782">
              <w:marLeft w:val="0"/>
              <w:marRight w:val="0"/>
              <w:marTop w:val="0"/>
              <w:marBottom w:val="0"/>
              <w:divBdr>
                <w:top w:val="none" w:sz="0" w:space="0" w:color="auto"/>
                <w:left w:val="none" w:sz="0" w:space="0" w:color="auto"/>
                <w:bottom w:val="none" w:sz="0" w:space="0" w:color="auto"/>
                <w:right w:val="none" w:sz="0" w:space="0" w:color="auto"/>
              </w:divBdr>
            </w:div>
          </w:divsChild>
        </w:div>
        <w:div w:id="209734310">
          <w:marLeft w:val="0"/>
          <w:marRight w:val="0"/>
          <w:marTop w:val="0"/>
          <w:marBottom w:val="0"/>
          <w:divBdr>
            <w:top w:val="none" w:sz="0" w:space="0" w:color="auto"/>
            <w:left w:val="none" w:sz="0" w:space="0" w:color="auto"/>
            <w:bottom w:val="none" w:sz="0" w:space="0" w:color="auto"/>
            <w:right w:val="none" w:sz="0" w:space="0" w:color="auto"/>
          </w:divBdr>
        </w:div>
        <w:div w:id="227082558">
          <w:marLeft w:val="0"/>
          <w:marRight w:val="0"/>
          <w:marTop w:val="0"/>
          <w:marBottom w:val="0"/>
          <w:divBdr>
            <w:top w:val="none" w:sz="0" w:space="0" w:color="auto"/>
            <w:left w:val="none" w:sz="0" w:space="0" w:color="auto"/>
            <w:bottom w:val="none" w:sz="0" w:space="0" w:color="auto"/>
            <w:right w:val="none" w:sz="0" w:space="0" w:color="auto"/>
          </w:divBdr>
        </w:div>
        <w:div w:id="295110656">
          <w:marLeft w:val="0"/>
          <w:marRight w:val="0"/>
          <w:marTop w:val="0"/>
          <w:marBottom w:val="0"/>
          <w:divBdr>
            <w:top w:val="none" w:sz="0" w:space="0" w:color="auto"/>
            <w:left w:val="none" w:sz="0" w:space="0" w:color="auto"/>
            <w:bottom w:val="none" w:sz="0" w:space="0" w:color="auto"/>
            <w:right w:val="none" w:sz="0" w:space="0" w:color="auto"/>
          </w:divBdr>
        </w:div>
      </w:divsChild>
    </w:div>
    <w:div w:id="387874526">
      <w:bodyDiv w:val="1"/>
      <w:marLeft w:val="0"/>
      <w:marRight w:val="0"/>
      <w:marTop w:val="0"/>
      <w:marBottom w:val="0"/>
      <w:divBdr>
        <w:top w:val="none" w:sz="0" w:space="0" w:color="auto"/>
        <w:left w:val="none" w:sz="0" w:space="0" w:color="auto"/>
        <w:bottom w:val="none" w:sz="0" w:space="0" w:color="auto"/>
        <w:right w:val="none" w:sz="0" w:space="0" w:color="auto"/>
      </w:divBdr>
      <w:divsChild>
        <w:div w:id="67507026">
          <w:marLeft w:val="0"/>
          <w:marRight w:val="0"/>
          <w:marTop w:val="0"/>
          <w:marBottom w:val="0"/>
          <w:divBdr>
            <w:top w:val="none" w:sz="0" w:space="0" w:color="auto"/>
            <w:left w:val="none" w:sz="0" w:space="0" w:color="auto"/>
            <w:bottom w:val="none" w:sz="0" w:space="0" w:color="auto"/>
            <w:right w:val="none" w:sz="0" w:space="0" w:color="auto"/>
          </w:divBdr>
        </w:div>
        <w:div w:id="210114486">
          <w:marLeft w:val="0"/>
          <w:marRight w:val="0"/>
          <w:marTop w:val="0"/>
          <w:marBottom w:val="0"/>
          <w:divBdr>
            <w:top w:val="none" w:sz="0" w:space="0" w:color="auto"/>
            <w:left w:val="none" w:sz="0" w:space="0" w:color="auto"/>
            <w:bottom w:val="none" w:sz="0" w:space="0" w:color="auto"/>
            <w:right w:val="none" w:sz="0" w:space="0" w:color="auto"/>
          </w:divBdr>
          <w:divsChild>
            <w:div w:id="280653185">
              <w:marLeft w:val="0"/>
              <w:marRight w:val="0"/>
              <w:marTop w:val="0"/>
              <w:marBottom w:val="0"/>
              <w:divBdr>
                <w:top w:val="none" w:sz="0" w:space="0" w:color="auto"/>
                <w:left w:val="none" w:sz="0" w:space="0" w:color="auto"/>
                <w:bottom w:val="none" w:sz="0" w:space="0" w:color="auto"/>
                <w:right w:val="none" w:sz="0" w:space="0" w:color="auto"/>
              </w:divBdr>
            </w:div>
          </w:divsChild>
        </w:div>
        <w:div w:id="312754678">
          <w:marLeft w:val="0"/>
          <w:marRight w:val="0"/>
          <w:marTop w:val="300"/>
          <w:marBottom w:val="0"/>
          <w:divBdr>
            <w:top w:val="none" w:sz="0" w:space="0" w:color="auto"/>
            <w:left w:val="none" w:sz="0" w:space="0" w:color="auto"/>
            <w:bottom w:val="none" w:sz="0" w:space="0" w:color="auto"/>
            <w:right w:val="none" w:sz="0" w:space="0" w:color="auto"/>
          </w:divBdr>
        </w:div>
      </w:divsChild>
    </w:div>
    <w:div w:id="388454052">
      <w:bodyDiv w:val="1"/>
      <w:marLeft w:val="0"/>
      <w:marRight w:val="0"/>
      <w:marTop w:val="0"/>
      <w:marBottom w:val="0"/>
      <w:divBdr>
        <w:top w:val="none" w:sz="0" w:space="0" w:color="auto"/>
        <w:left w:val="none" w:sz="0" w:space="0" w:color="auto"/>
        <w:bottom w:val="none" w:sz="0" w:space="0" w:color="auto"/>
        <w:right w:val="none" w:sz="0" w:space="0" w:color="auto"/>
      </w:divBdr>
    </w:div>
    <w:div w:id="388461709">
      <w:bodyDiv w:val="1"/>
      <w:marLeft w:val="0"/>
      <w:marRight w:val="0"/>
      <w:marTop w:val="0"/>
      <w:marBottom w:val="0"/>
      <w:divBdr>
        <w:top w:val="none" w:sz="0" w:space="0" w:color="auto"/>
        <w:left w:val="none" w:sz="0" w:space="0" w:color="auto"/>
        <w:bottom w:val="none" w:sz="0" w:space="0" w:color="auto"/>
        <w:right w:val="none" w:sz="0" w:space="0" w:color="auto"/>
      </w:divBdr>
    </w:div>
    <w:div w:id="389109889">
      <w:bodyDiv w:val="1"/>
      <w:marLeft w:val="0"/>
      <w:marRight w:val="0"/>
      <w:marTop w:val="0"/>
      <w:marBottom w:val="0"/>
      <w:divBdr>
        <w:top w:val="none" w:sz="0" w:space="0" w:color="auto"/>
        <w:left w:val="none" w:sz="0" w:space="0" w:color="auto"/>
        <w:bottom w:val="none" w:sz="0" w:space="0" w:color="auto"/>
        <w:right w:val="none" w:sz="0" w:space="0" w:color="auto"/>
      </w:divBdr>
      <w:divsChild>
        <w:div w:id="1796361666">
          <w:marLeft w:val="0"/>
          <w:marRight w:val="0"/>
          <w:marTop w:val="0"/>
          <w:marBottom w:val="0"/>
          <w:divBdr>
            <w:top w:val="none" w:sz="0" w:space="0" w:color="auto"/>
            <w:left w:val="none" w:sz="0" w:space="0" w:color="auto"/>
            <w:bottom w:val="none" w:sz="0" w:space="0" w:color="auto"/>
            <w:right w:val="none" w:sz="0" w:space="0" w:color="auto"/>
          </w:divBdr>
        </w:div>
        <w:div w:id="952978338">
          <w:marLeft w:val="0"/>
          <w:marRight w:val="0"/>
          <w:marTop w:val="0"/>
          <w:marBottom w:val="0"/>
          <w:divBdr>
            <w:top w:val="none" w:sz="0" w:space="0" w:color="auto"/>
            <w:left w:val="none" w:sz="0" w:space="0" w:color="auto"/>
            <w:bottom w:val="none" w:sz="0" w:space="0" w:color="auto"/>
            <w:right w:val="none" w:sz="0" w:space="0" w:color="auto"/>
          </w:divBdr>
          <w:divsChild>
            <w:div w:id="849640151">
              <w:marLeft w:val="0"/>
              <w:marRight w:val="0"/>
              <w:marTop w:val="0"/>
              <w:marBottom w:val="0"/>
              <w:divBdr>
                <w:top w:val="none" w:sz="0" w:space="0" w:color="auto"/>
                <w:left w:val="none" w:sz="0" w:space="0" w:color="auto"/>
                <w:bottom w:val="none" w:sz="0" w:space="0" w:color="auto"/>
                <w:right w:val="none" w:sz="0" w:space="0" w:color="auto"/>
              </w:divBdr>
            </w:div>
          </w:divsChild>
        </w:div>
        <w:div w:id="319117105">
          <w:marLeft w:val="0"/>
          <w:marRight w:val="0"/>
          <w:marTop w:val="0"/>
          <w:marBottom w:val="0"/>
          <w:divBdr>
            <w:top w:val="none" w:sz="0" w:space="0" w:color="auto"/>
            <w:left w:val="none" w:sz="0" w:space="0" w:color="auto"/>
            <w:bottom w:val="none" w:sz="0" w:space="0" w:color="auto"/>
            <w:right w:val="none" w:sz="0" w:space="0" w:color="auto"/>
          </w:divBdr>
        </w:div>
        <w:div w:id="79789459">
          <w:marLeft w:val="0"/>
          <w:marRight w:val="0"/>
          <w:marTop w:val="0"/>
          <w:marBottom w:val="0"/>
          <w:divBdr>
            <w:top w:val="none" w:sz="0" w:space="0" w:color="auto"/>
            <w:left w:val="none" w:sz="0" w:space="0" w:color="auto"/>
            <w:bottom w:val="none" w:sz="0" w:space="0" w:color="auto"/>
            <w:right w:val="none" w:sz="0" w:space="0" w:color="auto"/>
          </w:divBdr>
          <w:divsChild>
            <w:div w:id="532184663">
              <w:marLeft w:val="0"/>
              <w:marRight w:val="0"/>
              <w:marTop w:val="0"/>
              <w:marBottom w:val="0"/>
              <w:divBdr>
                <w:top w:val="none" w:sz="0" w:space="0" w:color="auto"/>
                <w:left w:val="none" w:sz="0" w:space="0" w:color="auto"/>
                <w:bottom w:val="none" w:sz="0" w:space="0" w:color="auto"/>
                <w:right w:val="none" w:sz="0" w:space="0" w:color="auto"/>
              </w:divBdr>
            </w:div>
          </w:divsChild>
        </w:div>
        <w:div w:id="356079957">
          <w:marLeft w:val="0"/>
          <w:marRight w:val="0"/>
          <w:marTop w:val="0"/>
          <w:marBottom w:val="0"/>
          <w:divBdr>
            <w:top w:val="none" w:sz="0" w:space="0" w:color="auto"/>
            <w:left w:val="none" w:sz="0" w:space="0" w:color="auto"/>
            <w:bottom w:val="none" w:sz="0" w:space="0" w:color="auto"/>
            <w:right w:val="none" w:sz="0" w:space="0" w:color="auto"/>
          </w:divBdr>
        </w:div>
        <w:div w:id="949122590">
          <w:marLeft w:val="0"/>
          <w:marRight w:val="0"/>
          <w:marTop w:val="0"/>
          <w:marBottom w:val="0"/>
          <w:divBdr>
            <w:top w:val="none" w:sz="0" w:space="0" w:color="auto"/>
            <w:left w:val="none" w:sz="0" w:space="0" w:color="auto"/>
            <w:bottom w:val="none" w:sz="0" w:space="0" w:color="auto"/>
            <w:right w:val="none" w:sz="0" w:space="0" w:color="auto"/>
          </w:divBdr>
          <w:divsChild>
            <w:div w:id="713846630">
              <w:marLeft w:val="0"/>
              <w:marRight w:val="0"/>
              <w:marTop w:val="0"/>
              <w:marBottom w:val="0"/>
              <w:divBdr>
                <w:top w:val="none" w:sz="0" w:space="0" w:color="auto"/>
                <w:left w:val="none" w:sz="0" w:space="0" w:color="auto"/>
                <w:bottom w:val="none" w:sz="0" w:space="0" w:color="auto"/>
                <w:right w:val="none" w:sz="0" w:space="0" w:color="auto"/>
              </w:divBdr>
            </w:div>
          </w:divsChild>
        </w:div>
        <w:div w:id="2146657791">
          <w:marLeft w:val="0"/>
          <w:marRight w:val="0"/>
          <w:marTop w:val="0"/>
          <w:marBottom w:val="0"/>
          <w:divBdr>
            <w:top w:val="none" w:sz="0" w:space="0" w:color="auto"/>
            <w:left w:val="none" w:sz="0" w:space="0" w:color="auto"/>
            <w:bottom w:val="none" w:sz="0" w:space="0" w:color="auto"/>
            <w:right w:val="none" w:sz="0" w:space="0" w:color="auto"/>
          </w:divBdr>
        </w:div>
        <w:div w:id="128668247">
          <w:marLeft w:val="0"/>
          <w:marRight w:val="0"/>
          <w:marTop w:val="0"/>
          <w:marBottom w:val="0"/>
          <w:divBdr>
            <w:top w:val="none" w:sz="0" w:space="0" w:color="auto"/>
            <w:left w:val="none" w:sz="0" w:space="0" w:color="auto"/>
            <w:bottom w:val="none" w:sz="0" w:space="0" w:color="auto"/>
            <w:right w:val="none" w:sz="0" w:space="0" w:color="auto"/>
          </w:divBdr>
          <w:divsChild>
            <w:div w:id="125510278">
              <w:marLeft w:val="0"/>
              <w:marRight w:val="0"/>
              <w:marTop w:val="0"/>
              <w:marBottom w:val="0"/>
              <w:divBdr>
                <w:top w:val="none" w:sz="0" w:space="0" w:color="auto"/>
                <w:left w:val="none" w:sz="0" w:space="0" w:color="auto"/>
                <w:bottom w:val="none" w:sz="0" w:space="0" w:color="auto"/>
                <w:right w:val="none" w:sz="0" w:space="0" w:color="auto"/>
              </w:divBdr>
            </w:div>
          </w:divsChild>
        </w:div>
        <w:div w:id="1786269771">
          <w:marLeft w:val="0"/>
          <w:marRight w:val="0"/>
          <w:marTop w:val="0"/>
          <w:marBottom w:val="0"/>
          <w:divBdr>
            <w:top w:val="none" w:sz="0" w:space="0" w:color="auto"/>
            <w:left w:val="none" w:sz="0" w:space="0" w:color="auto"/>
            <w:bottom w:val="none" w:sz="0" w:space="0" w:color="auto"/>
            <w:right w:val="none" w:sz="0" w:space="0" w:color="auto"/>
          </w:divBdr>
        </w:div>
        <w:div w:id="1439720069">
          <w:marLeft w:val="0"/>
          <w:marRight w:val="0"/>
          <w:marTop w:val="0"/>
          <w:marBottom w:val="0"/>
          <w:divBdr>
            <w:top w:val="none" w:sz="0" w:space="0" w:color="auto"/>
            <w:left w:val="none" w:sz="0" w:space="0" w:color="auto"/>
            <w:bottom w:val="none" w:sz="0" w:space="0" w:color="auto"/>
            <w:right w:val="none" w:sz="0" w:space="0" w:color="auto"/>
          </w:divBdr>
          <w:divsChild>
            <w:div w:id="5257676">
              <w:marLeft w:val="0"/>
              <w:marRight w:val="0"/>
              <w:marTop w:val="0"/>
              <w:marBottom w:val="0"/>
              <w:divBdr>
                <w:top w:val="none" w:sz="0" w:space="0" w:color="auto"/>
                <w:left w:val="none" w:sz="0" w:space="0" w:color="auto"/>
                <w:bottom w:val="none" w:sz="0" w:space="0" w:color="auto"/>
                <w:right w:val="none" w:sz="0" w:space="0" w:color="auto"/>
              </w:divBdr>
            </w:div>
          </w:divsChild>
        </w:div>
        <w:div w:id="1005206678">
          <w:marLeft w:val="0"/>
          <w:marRight w:val="0"/>
          <w:marTop w:val="0"/>
          <w:marBottom w:val="0"/>
          <w:divBdr>
            <w:top w:val="none" w:sz="0" w:space="0" w:color="auto"/>
            <w:left w:val="none" w:sz="0" w:space="0" w:color="auto"/>
            <w:bottom w:val="none" w:sz="0" w:space="0" w:color="auto"/>
            <w:right w:val="none" w:sz="0" w:space="0" w:color="auto"/>
          </w:divBdr>
        </w:div>
        <w:div w:id="585504102">
          <w:marLeft w:val="0"/>
          <w:marRight w:val="0"/>
          <w:marTop w:val="0"/>
          <w:marBottom w:val="0"/>
          <w:divBdr>
            <w:top w:val="none" w:sz="0" w:space="0" w:color="auto"/>
            <w:left w:val="none" w:sz="0" w:space="0" w:color="auto"/>
            <w:bottom w:val="none" w:sz="0" w:space="0" w:color="auto"/>
            <w:right w:val="none" w:sz="0" w:space="0" w:color="auto"/>
          </w:divBdr>
          <w:divsChild>
            <w:div w:id="1925919665">
              <w:marLeft w:val="0"/>
              <w:marRight w:val="0"/>
              <w:marTop w:val="0"/>
              <w:marBottom w:val="0"/>
              <w:divBdr>
                <w:top w:val="none" w:sz="0" w:space="0" w:color="auto"/>
                <w:left w:val="none" w:sz="0" w:space="0" w:color="auto"/>
                <w:bottom w:val="none" w:sz="0" w:space="0" w:color="auto"/>
                <w:right w:val="none" w:sz="0" w:space="0" w:color="auto"/>
              </w:divBdr>
            </w:div>
          </w:divsChild>
        </w:div>
        <w:div w:id="1761439943">
          <w:marLeft w:val="0"/>
          <w:marRight w:val="0"/>
          <w:marTop w:val="0"/>
          <w:marBottom w:val="0"/>
          <w:divBdr>
            <w:top w:val="none" w:sz="0" w:space="0" w:color="auto"/>
            <w:left w:val="none" w:sz="0" w:space="0" w:color="auto"/>
            <w:bottom w:val="none" w:sz="0" w:space="0" w:color="auto"/>
            <w:right w:val="none" w:sz="0" w:space="0" w:color="auto"/>
          </w:divBdr>
        </w:div>
        <w:div w:id="376974777">
          <w:marLeft w:val="0"/>
          <w:marRight w:val="0"/>
          <w:marTop w:val="0"/>
          <w:marBottom w:val="0"/>
          <w:divBdr>
            <w:top w:val="none" w:sz="0" w:space="0" w:color="auto"/>
            <w:left w:val="none" w:sz="0" w:space="0" w:color="auto"/>
            <w:bottom w:val="none" w:sz="0" w:space="0" w:color="auto"/>
            <w:right w:val="none" w:sz="0" w:space="0" w:color="auto"/>
          </w:divBdr>
          <w:divsChild>
            <w:div w:id="792015809">
              <w:marLeft w:val="0"/>
              <w:marRight w:val="0"/>
              <w:marTop w:val="0"/>
              <w:marBottom w:val="0"/>
              <w:divBdr>
                <w:top w:val="none" w:sz="0" w:space="0" w:color="auto"/>
                <w:left w:val="none" w:sz="0" w:space="0" w:color="auto"/>
                <w:bottom w:val="none" w:sz="0" w:space="0" w:color="auto"/>
                <w:right w:val="none" w:sz="0" w:space="0" w:color="auto"/>
              </w:divBdr>
            </w:div>
          </w:divsChild>
        </w:div>
        <w:div w:id="1146631671">
          <w:marLeft w:val="0"/>
          <w:marRight w:val="0"/>
          <w:marTop w:val="300"/>
          <w:marBottom w:val="0"/>
          <w:divBdr>
            <w:top w:val="none" w:sz="0" w:space="0" w:color="auto"/>
            <w:left w:val="none" w:sz="0" w:space="0" w:color="auto"/>
            <w:bottom w:val="none" w:sz="0" w:space="0" w:color="auto"/>
            <w:right w:val="none" w:sz="0" w:space="0" w:color="auto"/>
          </w:divBdr>
          <w:divsChild>
            <w:div w:id="14427083">
              <w:marLeft w:val="0"/>
              <w:marRight w:val="0"/>
              <w:marTop w:val="0"/>
              <w:marBottom w:val="0"/>
              <w:divBdr>
                <w:top w:val="none" w:sz="0" w:space="0" w:color="auto"/>
                <w:left w:val="none" w:sz="0" w:space="0" w:color="auto"/>
                <w:bottom w:val="none" w:sz="0" w:space="0" w:color="auto"/>
                <w:right w:val="none" w:sz="0" w:space="0" w:color="auto"/>
              </w:divBdr>
              <w:divsChild>
                <w:div w:id="529882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0582061">
          <w:marLeft w:val="0"/>
          <w:marRight w:val="0"/>
          <w:marTop w:val="300"/>
          <w:marBottom w:val="0"/>
          <w:divBdr>
            <w:top w:val="none" w:sz="0" w:space="0" w:color="auto"/>
            <w:left w:val="none" w:sz="0" w:space="0" w:color="auto"/>
            <w:bottom w:val="none" w:sz="0" w:space="0" w:color="auto"/>
            <w:right w:val="none" w:sz="0" w:space="0" w:color="auto"/>
          </w:divBdr>
          <w:divsChild>
            <w:div w:id="460733212">
              <w:marLeft w:val="0"/>
              <w:marRight w:val="0"/>
              <w:marTop w:val="0"/>
              <w:marBottom w:val="0"/>
              <w:divBdr>
                <w:top w:val="none" w:sz="0" w:space="0" w:color="auto"/>
                <w:left w:val="none" w:sz="0" w:space="0" w:color="auto"/>
                <w:bottom w:val="none" w:sz="0" w:space="0" w:color="auto"/>
                <w:right w:val="none" w:sz="0" w:space="0" w:color="auto"/>
              </w:divBdr>
              <w:divsChild>
                <w:div w:id="1795176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9207486">
          <w:marLeft w:val="0"/>
          <w:marRight w:val="0"/>
          <w:marTop w:val="300"/>
          <w:marBottom w:val="0"/>
          <w:divBdr>
            <w:top w:val="none" w:sz="0" w:space="0" w:color="auto"/>
            <w:left w:val="none" w:sz="0" w:space="0" w:color="auto"/>
            <w:bottom w:val="none" w:sz="0" w:space="0" w:color="auto"/>
            <w:right w:val="none" w:sz="0" w:space="0" w:color="auto"/>
          </w:divBdr>
          <w:divsChild>
            <w:div w:id="61609669">
              <w:marLeft w:val="0"/>
              <w:marRight w:val="0"/>
              <w:marTop w:val="0"/>
              <w:marBottom w:val="0"/>
              <w:divBdr>
                <w:top w:val="none" w:sz="0" w:space="0" w:color="auto"/>
                <w:left w:val="none" w:sz="0" w:space="0" w:color="auto"/>
                <w:bottom w:val="none" w:sz="0" w:space="0" w:color="auto"/>
                <w:right w:val="none" w:sz="0" w:space="0" w:color="auto"/>
              </w:divBdr>
              <w:divsChild>
                <w:div w:id="1706870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9311470">
      <w:bodyDiv w:val="1"/>
      <w:marLeft w:val="0"/>
      <w:marRight w:val="0"/>
      <w:marTop w:val="0"/>
      <w:marBottom w:val="0"/>
      <w:divBdr>
        <w:top w:val="none" w:sz="0" w:space="0" w:color="auto"/>
        <w:left w:val="none" w:sz="0" w:space="0" w:color="auto"/>
        <w:bottom w:val="none" w:sz="0" w:space="0" w:color="auto"/>
        <w:right w:val="none" w:sz="0" w:space="0" w:color="auto"/>
      </w:divBdr>
      <w:divsChild>
        <w:div w:id="61149015">
          <w:marLeft w:val="0"/>
          <w:marRight w:val="0"/>
          <w:marTop w:val="0"/>
          <w:marBottom w:val="0"/>
          <w:divBdr>
            <w:top w:val="none" w:sz="0" w:space="0" w:color="auto"/>
            <w:left w:val="none" w:sz="0" w:space="0" w:color="auto"/>
            <w:bottom w:val="none" w:sz="0" w:space="0" w:color="auto"/>
            <w:right w:val="none" w:sz="0" w:space="0" w:color="auto"/>
          </w:divBdr>
        </w:div>
        <w:div w:id="126974924">
          <w:marLeft w:val="0"/>
          <w:marRight w:val="0"/>
          <w:marTop w:val="300"/>
          <w:marBottom w:val="0"/>
          <w:divBdr>
            <w:top w:val="none" w:sz="0" w:space="0" w:color="auto"/>
            <w:left w:val="none" w:sz="0" w:space="0" w:color="auto"/>
            <w:bottom w:val="none" w:sz="0" w:space="0" w:color="auto"/>
            <w:right w:val="none" w:sz="0" w:space="0" w:color="auto"/>
          </w:divBdr>
          <w:divsChild>
            <w:div w:id="315645488">
              <w:marLeft w:val="0"/>
              <w:marRight w:val="0"/>
              <w:marTop w:val="0"/>
              <w:marBottom w:val="0"/>
              <w:divBdr>
                <w:top w:val="none" w:sz="0" w:space="0" w:color="auto"/>
                <w:left w:val="none" w:sz="0" w:space="0" w:color="auto"/>
                <w:bottom w:val="none" w:sz="0" w:space="0" w:color="auto"/>
                <w:right w:val="none" w:sz="0" w:space="0" w:color="auto"/>
              </w:divBdr>
            </w:div>
          </w:divsChild>
        </w:div>
        <w:div w:id="136386934">
          <w:marLeft w:val="0"/>
          <w:marRight w:val="0"/>
          <w:marTop w:val="0"/>
          <w:marBottom w:val="0"/>
          <w:divBdr>
            <w:top w:val="none" w:sz="0" w:space="0" w:color="auto"/>
            <w:left w:val="none" w:sz="0" w:space="0" w:color="auto"/>
            <w:bottom w:val="none" w:sz="0" w:space="0" w:color="auto"/>
            <w:right w:val="none" w:sz="0" w:space="0" w:color="auto"/>
          </w:divBdr>
        </w:div>
        <w:div w:id="152263689">
          <w:marLeft w:val="0"/>
          <w:marRight w:val="0"/>
          <w:marTop w:val="300"/>
          <w:marBottom w:val="0"/>
          <w:divBdr>
            <w:top w:val="none" w:sz="0" w:space="0" w:color="auto"/>
            <w:left w:val="none" w:sz="0" w:space="0" w:color="auto"/>
            <w:bottom w:val="none" w:sz="0" w:space="0" w:color="auto"/>
            <w:right w:val="none" w:sz="0" w:space="0" w:color="auto"/>
          </w:divBdr>
        </w:div>
        <w:div w:id="174654157">
          <w:marLeft w:val="0"/>
          <w:marRight w:val="0"/>
          <w:marTop w:val="0"/>
          <w:marBottom w:val="0"/>
          <w:divBdr>
            <w:top w:val="none" w:sz="0" w:space="0" w:color="auto"/>
            <w:left w:val="none" w:sz="0" w:space="0" w:color="auto"/>
            <w:bottom w:val="none" w:sz="0" w:space="0" w:color="auto"/>
            <w:right w:val="none" w:sz="0" w:space="0" w:color="auto"/>
          </w:divBdr>
        </w:div>
      </w:divsChild>
    </w:div>
    <w:div w:id="389690821">
      <w:bodyDiv w:val="1"/>
      <w:marLeft w:val="0"/>
      <w:marRight w:val="0"/>
      <w:marTop w:val="0"/>
      <w:marBottom w:val="0"/>
      <w:divBdr>
        <w:top w:val="none" w:sz="0" w:space="0" w:color="auto"/>
        <w:left w:val="none" w:sz="0" w:space="0" w:color="auto"/>
        <w:bottom w:val="none" w:sz="0" w:space="0" w:color="auto"/>
        <w:right w:val="none" w:sz="0" w:space="0" w:color="auto"/>
      </w:divBdr>
      <w:divsChild>
        <w:div w:id="1058239011">
          <w:marLeft w:val="0"/>
          <w:marRight w:val="0"/>
          <w:marTop w:val="0"/>
          <w:marBottom w:val="0"/>
          <w:divBdr>
            <w:top w:val="none" w:sz="0" w:space="0" w:color="auto"/>
            <w:left w:val="none" w:sz="0" w:space="0" w:color="auto"/>
            <w:bottom w:val="none" w:sz="0" w:space="0" w:color="auto"/>
            <w:right w:val="none" w:sz="0" w:space="0" w:color="auto"/>
          </w:divBdr>
        </w:div>
        <w:div w:id="1118332310">
          <w:marLeft w:val="0"/>
          <w:marRight w:val="0"/>
          <w:marTop w:val="0"/>
          <w:marBottom w:val="0"/>
          <w:divBdr>
            <w:top w:val="none" w:sz="0" w:space="0" w:color="auto"/>
            <w:left w:val="none" w:sz="0" w:space="0" w:color="auto"/>
            <w:bottom w:val="none" w:sz="0" w:space="0" w:color="auto"/>
            <w:right w:val="none" w:sz="0" w:space="0" w:color="auto"/>
          </w:divBdr>
          <w:divsChild>
            <w:div w:id="1089929328">
              <w:marLeft w:val="0"/>
              <w:marRight w:val="0"/>
              <w:marTop w:val="0"/>
              <w:marBottom w:val="0"/>
              <w:divBdr>
                <w:top w:val="none" w:sz="0" w:space="0" w:color="auto"/>
                <w:left w:val="none" w:sz="0" w:space="0" w:color="auto"/>
                <w:bottom w:val="none" w:sz="0" w:space="0" w:color="auto"/>
                <w:right w:val="none" w:sz="0" w:space="0" w:color="auto"/>
              </w:divBdr>
            </w:div>
          </w:divsChild>
        </w:div>
        <w:div w:id="1244560271">
          <w:marLeft w:val="0"/>
          <w:marRight w:val="0"/>
          <w:marTop w:val="0"/>
          <w:marBottom w:val="0"/>
          <w:divBdr>
            <w:top w:val="none" w:sz="0" w:space="0" w:color="auto"/>
            <w:left w:val="none" w:sz="0" w:space="0" w:color="auto"/>
            <w:bottom w:val="none" w:sz="0" w:space="0" w:color="auto"/>
            <w:right w:val="none" w:sz="0" w:space="0" w:color="auto"/>
          </w:divBdr>
        </w:div>
        <w:div w:id="1926718938">
          <w:marLeft w:val="0"/>
          <w:marRight w:val="0"/>
          <w:marTop w:val="0"/>
          <w:marBottom w:val="0"/>
          <w:divBdr>
            <w:top w:val="none" w:sz="0" w:space="0" w:color="auto"/>
            <w:left w:val="none" w:sz="0" w:space="0" w:color="auto"/>
            <w:bottom w:val="none" w:sz="0" w:space="0" w:color="auto"/>
            <w:right w:val="none" w:sz="0" w:space="0" w:color="auto"/>
          </w:divBdr>
          <w:divsChild>
            <w:div w:id="1454641433">
              <w:marLeft w:val="0"/>
              <w:marRight w:val="0"/>
              <w:marTop w:val="0"/>
              <w:marBottom w:val="0"/>
              <w:divBdr>
                <w:top w:val="none" w:sz="0" w:space="0" w:color="auto"/>
                <w:left w:val="none" w:sz="0" w:space="0" w:color="auto"/>
                <w:bottom w:val="none" w:sz="0" w:space="0" w:color="auto"/>
                <w:right w:val="none" w:sz="0" w:space="0" w:color="auto"/>
              </w:divBdr>
            </w:div>
          </w:divsChild>
        </w:div>
        <w:div w:id="144398026">
          <w:marLeft w:val="0"/>
          <w:marRight w:val="0"/>
          <w:marTop w:val="0"/>
          <w:marBottom w:val="0"/>
          <w:divBdr>
            <w:top w:val="none" w:sz="0" w:space="0" w:color="auto"/>
            <w:left w:val="none" w:sz="0" w:space="0" w:color="auto"/>
            <w:bottom w:val="none" w:sz="0" w:space="0" w:color="auto"/>
            <w:right w:val="none" w:sz="0" w:space="0" w:color="auto"/>
          </w:divBdr>
        </w:div>
        <w:div w:id="1571773288">
          <w:marLeft w:val="0"/>
          <w:marRight w:val="0"/>
          <w:marTop w:val="0"/>
          <w:marBottom w:val="0"/>
          <w:divBdr>
            <w:top w:val="none" w:sz="0" w:space="0" w:color="auto"/>
            <w:left w:val="none" w:sz="0" w:space="0" w:color="auto"/>
            <w:bottom w:val="none" w:sz="0" w:space="0" w:color="auto"/>
            <w:right w:val="none" w:sz="0" w:space="0" w:color="auto"/>
          </w:divBdr>
          <w:divsChild>
            <w:div w:id="443352744">
              <w:marLeft w:val="0"/>
              <w:marRight w:val="0"/>
              <w:marTop w:val="0"/>
              <w:marBottom w:val="0"/>
              <w:divBdr>
                <w:top w:val="none" w:sz="0" w:space="0" w:color="auto"/>
                <w:left w:val="none" w:sz="0" w:space="0" w:color="auto"/>
                <w:bottom w:val="none" w:sz="0" w:space="0" w:color="auto"/>
                <w:right w:val="none" w:sz="0" w:space="0" w:color="auto"/>
              </w:divBdr>
            </w:div>
          </w:divsChild>
        </w:div>
        <w:div w:id="1489204014">
          <w:marLeft w:val="0"/>
          <w:marRight w:val="0"/>
          <w:marTop w:val="0"/>
          <w:marBottom w:val="0"/>
          <w:divBdr>
            <w:top w:val="none" w:sz="0" w:space="0" w:color="auto"/>
            <w:left w:val="none" w:sz="0" w:space="0" w:color="auto"/>
            <w:bottom w:val="none" w:sz="0" w:space="0" w:color="auto"/>
            <w:right w:val="none" w:sz="0" w:space="0" w:color="auto"/>
          </w:divBdr>
        </w:div>
        <w:div w:id="1251238969">
          <w:marLeft w:val="0"/>
          <w:marRight w:val="0"/>
          <w:marTop w:val="0"/>
          <w:marBottom w:val="0"/>
          <w:divBdr>
            <w:top w:val="none" w:sz="0" w:space="0" w:color="auto"/>
            <w:left w:val="none" w:sz="0" w:space="0" w:color="auto"/>
            <w:bottom w:val="none" w:sz="0" w:space="0" w:color="auto"/>
            <w:right w:val="none" w:sz="0" w:space="0" w:color="auto"/>
          </w:divBdr>
          <w:divsChild>
            <w:div w:id="1536653943">
              <w:marLeft w:val="0"/>
              <w:marRight w:val="0"/>
              <w:marTop w:val="0"/>
              <w:marBottom w:val="0"/>
              <w:divBdr>
                <w:top w:val="none" w:sz="0" w:space="0" w:color="auto"/>
                <w:left w:val="none" w:sz="0" w:space="0" w:color="auto"/>
                <w:bottom w:val="none" w:sz="0" w:space="0" w:color="auto"/>
                <w:right w:val="none" w:sz="0" w:space="0" w:color="auto"/>
              </w:divBdr>
            </w:div>
          </w:divsChild>
        </w:div>
        <w:div w:id="1972592595">
          <w:marLeft w:val="0"/>
          <w:marRight w:val="0"/>
          <w:marTop w:val="0"/>
          <w:marBottom w:val="0"/>
          <w:divBdr>
            <w:top w:val="none" w:sz="0" w:space="0" w:color="auto"/>
            <w:left w:val="none" w:sz="0" w:space="0" w:color="auto"/>
            <w:bottom w:val="none" w:sz="0" w:space="0" w:color="auto"/>
            <w:right w:val="none" w:sz="0" w:space="0" w:color="auto"/>
          </w:divBdr>
        </w:div>
        <w:div w:id="588081564">
          <w:marLeft w:val="0"/>
          <w:marRight w:val="0"/>
          <w:marTop w:val="0"/>
          <w:marBottom w:val="0"/>
          <w:divBdr>
            <w:top w:val="none" w:sz="0" w:space="0" w:color="auto"/>
            <w:left w:val="none" w:sz="0" w:space="0" w:color="auto"/>
            <w:bottom w:val="none" w:sz="0" w:space="0" w:color="auto"/>
            <w:right w:val="none" w:sz="0" w:space="0" w:color="auto"/>
          </w:divBdr>
          <w:divsChild>
            <w:div w:id="1058746399">
              <w:marLeft w:val="0"/>
              <w:marRight w:val="0"/>
              <w:marTop w:val="0"/>
              <w:marBottom w:val="0"/>
              <w:divBdr>
                <w:top w:val="none" w:sz="0" w:space="0" w:color="auto"/>
                <w:left w:val="none" w:sz="0" w:space="0" w:color="auto"/>
                <w:bottom w:val="none" w:sz="0" w:space="0" w:color="auto"/>
                <w:right w:val="none" w:sz="0" w:space="0" w:color="auto"/>
              </w:divBdr>
            </w:div>
          </w:divsChild>
        </w:div>
        <w:div w:id="1005668674">
          <w:marLeft w:val="0"/>
          <w:marRight w:val="0"/>
          <w:marTop w:val="0"/>
          <w:marBottom w:val="0"/>
          <w:divBdr>
            <w:top w:val="none" w:sz="0" w:space="0" w:color="auto"/>
            <w:left w:val="none" w:sz="0" w:space="0" w:color="auto"/>
            <w:bottom w:val="none" w:sz="0" w:space="0" w:color="auto"/>
            <w:right w:val="none" w:sz="0" w:space="0" w:color="auto"/>
          </w:divBdr>
        </w:div>
        <w:div w:id="920139614">
          <w:marLeft w:val="0"/>
          <w:marRight w:val="0"/>
          <w:marTop w:val="0"/>
          <w:marBottom w:val="0"/>
          <w:divBdr>
            <w:top w:val="none" w:sz="0" w:space="0" w:color="auto"/>
            <w:left w:val="none" w:sz="0" w:space="0" w:color="auto"/>
            <w:bottom w:val="none" w:sz="0" w:space="0" w:color="auto"/>
            <w:right w:val="none" w:sz="0" w:space="0" w:color="auto"/>
          </w:divBdr>
          <w:divsChild>
            <w:div w:id="140465977">
              <w:marLeft w:val="0"/>
              <w:marRight w:val="0"/>
              <w:marTop w:val="0"/>
              <w:marBottom w:val="0"/>
              <w:divBdr>
                <w:top w:val="none" w:sz="0" w:space="0" w:color="auto"/>
                <w:left w:val="none" w:sz="0" w:space="0" w:color="auto"/>
                <w:bottom w:val="none" w:sz="0" w:space="0" w:color="auto"/>
                <w:right w:val="none" w:sz="0" w:space="0" w:color="auto"/>
              </w:divBdr>
            </w:div>
          </w:divsChild>
        </w:div>
        <w:div w:id="745490984">
          <w:marLeft w:val="0"/>
          <w:marRight w:val="0"/>
          <w:marTop w:val="0"/>
          <w:marBottom w:val="0"/>
          <w:divBdr>
            <w:top w:val="none" w:sz="0" w:space="0" w:color="auto"/>
            <w:left w:val="none" w:sz="0" w:space="0" w:color="auto"/>
            <w:bottom w:val="none" w:sz="0" w:space="0" w:color="auto"/>
            <w:right w:val="none" w:sz="0" w:space="0" w:color="auto"/>
          </w:divBdr>
        </w:div>
        <w:div w:id="287246192">
          <w:marLeft w:val="0"/>
          <w:marRight w:val="0"/>
          <w:marTop w:val="0"/>
          <w:marBottom w:val="0"/>
          <w:divBdr>
            <w:top w:val="none" w:sz="0" w:space="0" w:color="auto"/>
            <w:left w:val="none" w:sz="0" w:space="0" w:color="auto"/>
            <w:bottom w:val="none" w:sz="0" w:space="0" w:color="auto"/>
            <w:right w:val="none" w:sz="0" w:space="0" w:color="auto"/>
          </w:divBdr>
          <w:divsChild>
            <w:div w:id="117727236">
              <w:marLeft w:val="0"/>
              <w:marRight w:val="0"/>
              <w:marTop w:val="0"/>
              <w:marBottom w:val="0"/>
              <w:divBdr>
                <w:top w:val="none" w:sz="0" w:space="0" w:color="auto"/>
                <w:left w:val="none" w:sz="0" w:space="0" w:color="auto"/>
                <w:bottom w:val="none" w:sz="0" w:space="0" w:color="auto"/>
                <w:right w:val="none" w:sz="0" w:space="0" w:color="auto"/>
              </w:divBdr>
            </w:div>
          </w:divsChild>
        </w:div>
        <w:div w:id="576131863">
          <w:marLeft w:val="0"/>
          <w:marRight w:val="0"/>
          <w:marTop w:val="300"/>
          <w:marBottom w:val="0"/>
          <w:divBdr>
            <w:top w:val="none" w:sz="0" w:space="0" w:color="auto"/>
            <w:left w:val="none" w:sz="0" w:space="0" w:color="auto"/>
            <w:bottom w:val="none" w:sz="0" w:space="0" w:color="auto"/>
            <w:right w:val="none" w:sz="0" w:space="0" w:color="auto"/>
          </w:divBdr>
          <w:divsChild>
            <w:div w:id="319232169">
              <w:marLeft w:val="0"/>
              <w:marRight w:val="0"/>
              <w:marTop w:val="0"/>
              <w:marBottom w:val="0"/>
              <w:divBdr>
                <w:top w:val="none" w:sz="0" w:space="0" w:color="auto"/>
                <w:left w:val="none" w:sz="0" w:space="0" w:color="auto"/>
                <w:bottom w:val="none" w:sz="0" w:space="0" w:color="auto"/>
                <w:right w:val="none" w:sz="0" w:space="0" w:color="auto"/>
              </w:divBdr>
              <w:divsChild>
                <w:div w:id="16322439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2080032">
          <w:marLeft w:val="0"/>
          <w:marRight w:val="0"/>
          <w:marTop w:val="300"/>
          <w:marBottom w:val="0"/>
          <w:divBdr>
            <w:top w:val="none" w:sz="0" w:space="0" w:color="auto"/>
            <w:left w:val="none" w:sz="0" w:space="0" w:color="auto"/>
            <w:bottom w:val="none" w:sz="0" w:space="0" w:color="auto"/>
            <w:right w:val="none" w:sz="0" w:space="0" w:color="auto"/>
          </w:divBdr>
          <w:divsChild>
            <w:div w:id="599068716">
              <w:marLeft w:val="0"/>
              <w:marRight w:val="0"/>
              <w:marTop w:val="0"/>
              <w:marBottom w:val="0"/>
              <w:divBdr>
                <w:top w:val="none" w:sz="0" w:space="0" w:color="auto"/>
                <w:left w:val="none" w:sz="0" w:space="0" w:color="auto"/>
                <w:bottom w:val="none" w:sz="0" w:space="0" w:color="auto"/>
                <w:right w:val="none" w:sz="0" w:space="0" w:color="auto"/>
              </w:divBdr>
              <w:divsChild>
                <w:div w:id="1608389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2900924">
          <w:marLeft w:val="0"/>
          <w:marRight w:val="0"/>
          <w:marTop w:val="300"/>
          <w:marBottom w:val="0"/>
          <w:divBdr>
            <w:top w:val="none" w:sz="0" w:space="0" w:color="auto"/>
            <w:left w:val="none" w:sz="0" w:space="0" w:color="auto"/>
            <w:bottom w:val="none" w:sz="0" w:space="0" w:color="auto"/>
            <w:right w:val="none" w:sz="0" w:space="0" w:color="auto"/>
          </w:divBdr>
          <w:divsChild>
            <w:div w:id="1409883039">
              <w:marLeft w:val="0"/>
              <w:marRight w:val="0"/>
              <w:marTop w:val="0"/>
              <w:marBottom w:val="0"/>
              <w:divBdr>
                <w:top w:val="none" w:sz="0" w:space="0" w:color="auto"/>
                <w:left w:val="none" w:sz="0" w:space="0" w:color="auto"/>
                <w:bottom w:val="none" w:sz="0" w:space="0" w:color="auto"/>
                <w:right w:val="none" w:sz="0" w:space="0" w:color="auto"/>
              </w:divBdr>
              <w:divsChild>
                <w:div w:id="564073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5714752">
          <w:marLeft w:val="0"/>
          <w:marRight w:val="0"/>
          <w:marTop w:val="300"/>
          <w:marBottom w:val="0"/>
          <w:divBdr>
            <w:top w:val="none" w:sz="0" w:space="0" w:color="auto"/>
            <w:left w:val="none" w:sz="0" w:space="0" w:color="auto"/>
            <w:bottom w:val="none" w:sz="0" w:space="0" w:color="auto"/>
            <w:right w:val="none" w:sz="0" w:space="0" w:color="auto"/>
          </w:divBdr>
          <w:divsChild>
            <w:div w:id="1036657135">
              <w:marLeft w:val="0"/>
              <w:marRight w:val="0"/>
              <w:marTop w:val="0"/>
              <w:marBottom w:val="0"/>
              <w:divBdr>
                <w:top w:val="none" w:sz="0" w:space="0" w:color="auto"/>
                <w:left w:val="none" w:sz="0" w:space="0" w:color="auto"/>
                <w:bottom w:val="none" w:sz="0" w:space="0" w:color="auto"/>
                <w:right w:val="none" w:sz="0" w:space="0" w:color="auto"/>
              </w:divBdr>
              <w:divsChild>
                <w:div w:id="1655527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9883825">
      <w:bodyDiv w:val="1"/>
      <w:marLeft w:val="0"/>
      <w:marRight w:val="0"/>
      <w:marTop w:val="0"/>
      <w:marBottom w:val="0"/>
      <w:divBdr>
        <w:top w:val="none" w:sz="0" w:space="0" w:color="auto"/>
        <w:left w:val="none" w:sz="0" w:space="0" w:color="auto"/>
        <w:bottom w:val="none" w:sz="0" w:space="0" w:color="auto"/>
        <w:right w:val="none" w:sz="0" w:space="0" w:color="auto"/>
      </w:divBdr>
      <w:divsChild>
        <w:div w:id="1784316">
          <w:marLeft w:val="0"/>
          <w:marRight w:val="0"/>
          <w:marTop w:val="0"/>
          <w:marBottom w:val="0"/>
          <w:divBdr>
            <w:top w:val="none" w:sz="0" w:space="0" w:color="auto"/>
            <w:left w:val="none" w:sz="0" w:space="0" w:color="auto"/>
            <w:bottom w:val="none" w:sz="0" w:space="0" w:color="auto"/>
            <w:right w:val="none" w:sz="0" w:space="0" w:color="auto"/>
          </w:divBdr>
        </w:div>
        <w:div w:id="2437234">
          <w:marLeft w:val="0"/>
          <w:marRight w:val="0"/>
          <w:marTop w:val="0"/>
          <w:marBottom w:val="0"/>
          <w:divBdr>
            <w:top w:val="none" w:sz="0" w:space="0" w:color="auto"/>
            <w:left w:val="none" w:sz="0" w:space="0" w:color="auto"/>
            <w:bottom w:val="none" w:sz="0" w:space="0" w:color="auto"/>
            <w:right w:val="none" w:sz="0" w:space="0" w:color="auto"/>
          </w:divBdr>
        </w:div>
        <w:div w:id="177931075">
          <w:marLeft w:val="0"/>
          <w:marRight w:val="0"/>
          <w:marTop w:val="0"/>
          <w:marBottom w:val="0"/>
          <w:divBdr>
            <w:top w:val="none" w:sz="0" w:space="0" w:color="auto"/>
            <w:left w:val="none" w:sz="0" w:space="0" w:color="auto"/>
            <w:bottom w:val="none" w:sz="0" w:space="0" w:color="auto"/>
            <w:right w:val="none" w:sz="0" w:space="0" w:color="auto"/>
          </w:divBdr>
        </w:div>
        <w:div w:id="389815356">
          <w:marLeft w:val="0"/>
          <w:marRight w:val="0"/>
          <w:marTop w:val="300"/>
          <w:marBottom w:val="0"/>
          <w:divBdr>
            <w:top w:val="none" w:sz="0" w:space="0" w:color="auto"/>
            <w:left w:val="none" w:sz="0" w:space="0" w:color="auto"/>
            <w:bottom w:val="none" w:sz="0" w:space="0" w:color="auto"/>
            <w:right w:val="none" w:sz="0" w:space="0" w:color="auto"/>
          </w:divBdr>
        </w:div>
      </w:divsChild>
    </w:div>
    <w:div w:id="389886515">
      <w:bodyDiv w:val="1"/>
      <w:marLeft w:val="0"/>
      <w:marRight w:val="0"/>
      <w:marTop w:val="0"/>
      <w:marBottom w:val="0"/>
      <w:divBdr>
        <w:top w:val="none" w:sz="0" w:space="0" w:color="auto"/>
        <w:left w:val="none" w:sz="0" w:space="0" w:color="auto"/>
        <w:bottom w:val="none" w:sz="0" w:space="0" w:color="auto"/>
        <w:right w:val="none" w:sz="0" w:space="0" w:color="auto"/>
      </w:divBdr>
      <w:divsChild>
        <w:div w:id="47069550">
          <w:marLeft w:val="0"/>
          <w:marRight w:val="0"/>
          <w:marTop w:val="300"/>
          <w:marBottom w:val="0"/>
          <w:divBdr>
            <w:top w:val="none" w:sz="0" w:space="0" w:color="auto"/>
            <w:left w:val="none" w:sz="0" w:space="0" w:color="auto"/>
            <w:bottom w:val="none" w:sz="0" w:space="0" w:color="auto"/>
            <w:right w:val="none" w:sz="0" w:space="0" w:color="auto"/>
          </w:divBdr>
        </w:div>
        <w:div w:id="171140785">
          <w:marLeft w:val="0"/>
          <w:marRight w:val="0"/>
          <w:marTop w:val="0"/>
          <w:marBottom w:val="0"/>
          <w:divBdr>
            <w:top w:val="none" w:sz="0" w:space="0" w:color="auto"/>
            <w:left w:val="none" w:sz="0" w:space="0" w:color="auto"/>
            <w:bottom w:val="none" w:sz="0" w:space="0" w:color="auto"/>
            <w:right w:val="none" w:sz="0" w:space="0" w:color="auto"/>
          </w:divBdr>
        </w:div>
        <w:div w:id="297345403">
          <w:marLeft w:val="0"/>
          <w:marRight w:val="0"/>
          <w:marTop w:val="0"/>
          <w:marBottom w:val="0"/>
          <w:divBdr>
            <w:top w:val="none" w:sz="0" w:space="0" w:color="auto"/>
            <w:left w:val="none" w:sz="0" w:space="0" w:color="auto"/>
            <w:bottom w:val="none" w:sz="0" w:space="0" w:color="auto"/>
            <w:right w:val="none" w:sz="0" w:space="0" w:color="auto"/>
          </w:divBdr>
          <w:divsChild>
            <w:div w:id="241256777">
              <w:marLeft w:val="0"/>
              <w:marRight w:val="0"/>
              <w:marTop w:val="0"/>
              <w:marBottom w:val="0"/>
              <w:divBdr>
                <w:top w:val="none" w:sz="0" w:space="0" w:color="auto"/>
                <w:left w:val="none" w:sz="0" w:space="0" w:color="auto"/>
                <w:bottom w:val="none" w:sz="0" w:space="0" w:color="auto"/>
                <w:right w:val="none" w:sz="0" w:space="0" w:color="auto"/>
              </w:divBdr>
            </w:div>
          </w:divsChild>
        </w:div>
        <w:div w:id="309792759">
          <w:marLeft w:val="0"/>
          <w:marRight w:val="0"/>
          <w:marTop w:val="0"/>
          <w:marBottom w:val="0"/>
          <w:divBdr>
            <w:top w:val="none" w:sz="0" w:space="0" w:color="auto"/>
            <w:left w:val="none" w:sz="0" w:space="0" w:color="auto"/>
            <w:bottom w:val="none" w:sz="0" w:space="0" w:color="auto"/>
            <w:right w:val="none" w:sz="0" w:space="0" w:color="auto"/>
          </w:divBdr>
        </w:div>
        <w:div w:id="317341378">
          <w:marLeft w:val="0"/>
          <w:marRight w:val="0"/>
          <w:marTop w:val="0"/>
          <w:marBottom w:val="0"/>
          <w:divBdr>
            <w:top w:val="none" w:sz="0" w:space="0" w:color="auto"/>
            <w:left w:val="none" w:sz="0" w:space="0" w:color="auto"/>
            <w:bottom w:val="none" w:sz="0" w:space="0" w:color="auto"/>
            <w:right w:val="none" w:sz="0" w:space="0" w:color="auto"/>
          </w:divBdr>
        </w:div>
      </w:divsChild>
    </w:div>
    <w:div w:id="390077367">
      <w:bodyDiv w:val="1"/>
      <w:marLeft w:val="0"/>
      <w:marRight w:val="0"/>
      <w:marTop w:val="0"/>
      <w:marBottom w:val="0"/>
      <w:divBdr>
        <w:top w:val="none" w:sz="0" w:space="0" w:color="auto"/>
        <w:left w:val="none" w:sz="0" w:space="0" w:color="auto"/>
        <w:bottom w:val="none" w:sz="0" w:space="0" w:color="auto"/>
        <w:right w:val="none" w:sz="0" w:space="0" w:color="auto"/>
      </w:divBdr>
    </w:div>
    <w:div w:id="391199799">
      <w:bodyDiv w:val="1"/>
      <w:marLeft w:val="0"/>
      <w:marRight w:val="0"/>
      <w:marTop w:val="0"/>
      <w:marBottom w:val="0"/>
      <w:divBdr>
        <w:top w:val="none" w:sz="0" w:space="0" w:color="auto"/>
        <w:left w:val="none" w:sz="0" w:space="0" w:color="auto"/>
        <w:bottom w:val="none" w:sz="0" w:space="0" w:color="auto"/>
        <w:right w:val="none" w:sz="0" w:space="0" w:color="auto"/>
      </w:divBdr>
      <w:divsChild>
        <w:div w:id="73473796">
          <w:marLeft w:val="0"/>
          <w:marRight w:val="0"/>
          <w:marTop w:val="0"/>
          <w:marBottom w:val="0"/>
          <w:divBdr>
            <w:top w:val="none" w:sz="0" w:space="0" w:color="auto"/>
            <w:left w:val="none" w:sz="0" w:space="0" w:color="auto"/>
            <w:bottom w:val="none" w:sz="0" w:space="0" w:color="auto"/>
            <w:right w:val="none" w:sz="0" w:space="0" w:color="auto"/>
          </w:divBdr>
        </w:div>
        <w:div w:id="86466571">
          <w:marLeft w:val="0"/>
          <w:marRight w:val="0"/>
          <w:marTop w:val="0"/>
          <w:marBottom w:val="0"/>
          <w:divBdr>
            <w:top w:val="none" w:sz="0" w:space="0" w:color="auto"/>
            <w:left w:val="none" w:sz="0" w:space="0" w:color="auto"/>
            <w:bottom w:val="none" w:sz="0" w:space="0" w:color="auto"/>
            <w:right w:val="none" w:sz="0" w:space="0" w:color="auto"/>
          </w:divBdr>
          <w:divsChild>
            <w:div w:id="316229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1663208">
      <w:bodyDiv w:val="1"/>
      <w:marLeft w:val="0"/>
      <w:marRight w:val="0"/>
      <w:marTop w:val="0"/>
      <w:marBottom w:val="0"/>
      <w:divBdr>
        <w:top w:val="none" w:sz="0" w:space="0" w:color="auto"/>
        <w:left w:val="none" w:sz="0" w:space="0" w:color="auto"/>
        <w:bottom w:val="none" w:sz="0" w:space="0" w:color="auto"/>
        <w:right w:val="none" w:sz="0" w:space="0" w:color="auto"/>
      </w:divBdr>
    </w:div>
    <w:div w:id="392512459">
      <w:bodyDiv w:val="1"/>
      <w:marLeft w:val="0"/>
      <w:marRight w:val="0"/>
      <w:marTop w:val="0"/>
      <w:marBottom w:val="0"/>
      <w:divBdr>
        <w:top w:val="none" w:sz="0" w:space="0" w:color="auto"/>
        <w:left w:val="none" w:sz="0" w:space="0" w:color="auto"/>
        <w:bottom w:val="none" w:sz="0" w:space="0" w:color="auto"/>
        <w:right w:val="none" w:sz="0" w:space="0" w:color="auto"/>
      </w:divBdr>
      <w:divsChild>
        <w:div w:id="230966964">
          <w:marLeft w:val="0"/>
          <w:marRight w:val="0"/>
          <w:marTop w:val="0"/>
          <w:marBottom w:val="0"/>
          <w:divBdr>
            <w:top w:val="none" w:sz="0" w:space="0" w:color="auto"/>
            <w:left w:val="none" w:sz="0" w:space="0" w:color="auto"/>
            <w:bottom w:val="none" w:sz="0" w:space="0" w:color="auto"/>
            <w:right w:val="none" w:sz="0" w:space="0" w:color="auto"/>
          </w:divBdr>
        </w:div>
        <w:div w:id="327176632">
          <w:marLeft w:val="0"/>
          <w:marRight w:val="0"/>
          <w:marTop w:val="0"/>
          <w:marBottom w:val="0"/>
          <w:divBdr>
            <w:top w:val="none" w:sz="0" w:space="0" w:color="auto"/>
            <w:left w:val="none" w:sz="0" w:space="0" w:color="auto"/>
            <w:bottom w:val="none" w:sz="0" w:space="0" w:color="auto"/>
            <w:right w:val="none" w:sz="0" w:space="0" w:color="auto"/>
          </w:divBdr>
        </w:div>
        <w:div w:id="355086337">
          <w:marLeft w:val="0"/>
          <w:marRight w:val="0"/>
          <w:marTop w:val="0"/>
          <w:marBottom w:val="0"/>
          <w:divBdr>
            <w:top w:val="none" w:sz="0" w:space="0" w:color="auto"/>
            <w:left w:val="none" w:sz="0" w:space="0" w:color="auto"/>
            <w:bottom w:val="none" w:sz="0" w:space="0" w:color="auto"/>
            <w:right w:val="none" w:sz="0" w:space="0" w:color="auto"/>
          </w:divBdr>
        </w:div>
      </w:divsChild>
    </w:div>
    <w:div w:id="392851079">
      <w:bodyDiv w:val="1"/>
      <w:marLeft w:val="0"/>
      <w:marRight w:val="0"/>
      <w:marTop w:val="0"/>
      <w:marBottom w:val="0"/>
      <w:divBdr>
        <w:top w:val="none" w:sz="0" w:space="0" w:color="auto"/>
        <w:left w:val="none" w:sz="0" w:space="0" w:color="auto"/>
        <w:bottom w:val="none" w:sz="0" w:space="0" w:color="auto"/>
        <w:right w:val="none" w:sz="0" w:space="0" w:color="auto"/>
      </w:divBdr>
      <w:divsChild>
        <w:div w:id="143665844">
          <w:marLeft w:val="0"/>
          <w:marRight w:val="0"/>
          <w:marTop w:val="0"/>
          <w:marBottom w:val="0"/>
          <w:divBdr>
            <w:top w:val="none" w:sz="0" w:space="0" w:color="auto"/>
            <w:left w:val="none" w:sz="0" w:space="0" w:color="auto"/>
            <w:bottom w:val="none" w:sz="0" w:space="0" w:color="auto"/>
            <w:right w:val="none" w:sz="0" w:space="0" w:color="auto"/>
          </w:divBdr>
        </w:div>
        <w:div w:id="159270078">
          <w:marLeft w:val="0"/>
          <w:marRight w:val="0"/>
          <w:marTop w:val="0"/>
          <w:marBottom w:val="0"/>
          <w:divBdr>
            <w:top w:val="none" w:sz="0" w:space="0" w:color="auto"/>
            <w:left w:val="none" w:sz="0" w:space="0" w:color="auto"/>
            <w:bottom w:val="none" w:sz="0" w:space="0" w:color="auto"/>
            <w:right w:val="none" w:sz="0" w:space="0" w:color="auto"/>
          </w:divBdr>
        </w:div>
      </w:divsChild>
    </w:div>
    <w:div w:id="393162945">
      <w:bodyDiv w:val="1"/>
      <w:marLeft w:val="0"/>
      <w:marRight w:val="0"/>
      <w:marTop w:val="0"/>
      <w:marBottom w:val="0"/>
      <w:divBdr>
        <w:top w:val="none" w:sz="0" w:space="0" w:color="auto"/>
        <w:left w:val="none" w:sz="0" w:space="0" w:color="auto"/>
        <w:bottom w:val="none" w:sz="0" w:space="0" w:color="auto"/>
        <w:right w:val="none" w:sz="0" w:space="0" w:color="auto"/>
      </w:divBdr>
    </w:div>
    <w:div w:id="393502982">
      <w:bodyDiv w:val="1"/>
      <w:marLeft w:val="0"/>
      <w:marRight w:val="0"/>
      <w:marTop w:val="0"/>
      <w:marBottom w:val="0"/>
      <w:divBdr>
        <w:top w:val="none" w:sz="0" w:space="0" w:color="auto"/>
        <w:left w:val="none" w:sz="0" w:space="0" w:color="auto"/>
        <w:bottom w:val="none" w:sz="0" w:space="0" w:color="auto"/>
        <w:right w:val="none" w:sz="0" w:space="0" w:color="auto"/>
      </w:divBdr>
      <w:divsChild>
        <w:div w:id="36127145">
          <w:marLeft w:val="0"/>
          <w:marRight w:val="0"/>
          <w:marTop w:val="0"/>
          <w:marBottom w:val="0"/>
          <w:divBdr>
            <w:top w:val="none" w:sz="0" w:space="0" w:color="auto"/>
            <w:left w:val="none" w:sz="0" w:space="0" w:color="auto"/>
            <w:bottom w:val="none" w:sz="0" w:space="0" w:color="auto"/>
            <w:right w:val="none" w:sz="0" w:space="0" w:color="auto"/>
          </w:divBdr>
        </w:div>
        <w:div w:id="62261482">
          <w:marLeft w:val="0"/>
          <w:marRight w:val="0"/>
          <w:marTop w:val="0"/>
          <w:marBottom w:val="0"/>
          <w:divBdr>
            <w:top w:val="none" w:sz="0" w:space="0" w:color="auto"/>
            <w:left w:val="none" w:sz="0" w:space="0" w:color="auto"/>
            <w:bottom w:val="none" w:sz="0" w:space="0" w:color="auto"/>
            <w:right w:val="none" w:sz="0" w:space="0" w:color="auto"/>
          </w:divBdr>
        </w:div>
        <w:div w:id="69355644">
          <w:marLeft w:val="0"/>
          <w:marRight w:val="0"/>
          <w:marTop w:val="0"/>
          <w:marBottom w:val="0"/>
          <w:divBdr>
            <w:top w:val="none" w:sz="0" w:space="0" w:color="auto"/>
            <w:left w:val="none" w:sz="0" w:space="0" w:color="auto"/>
            <w:bottom w:val="none" w:sz="0" w:space="0" w:color="auto"/>
            <w:right w:val="none" w:sz="0" w:space="0" w:color="auto"/>
          </w:divBdr>
        </w:div>
        <w:div w:id="311259228">
          <w:marLeft w:val="0"/>
          <w:marRight w:val="0"/>
          <w:marTop w:val="300"/>
          <w:marBottom w:val="0"/>
          <w:divBdr>
            <w:top w:val="none" w:sz="0" w:space="0" w:color="auto"/>
            <w:left w:val="none" w:sz="0" w:space="0" w:color="auto"/>
            <w:bottom w:val="none" w:sz="0" w:space="0" w:color="auto"/>
            <w:right w:val="none" w:sz="0" w:space="0" w:color="auto"/>
          </w:divBdr>
        </w:div>
      </w:divsChild>
    </w:div>
    <w:div w:id="394427360">
      <w:bodyDiv w:val="1"/>
      <w:marLeft w:val="0"/>
      <w:marRight w:val="0"/>
      <w:marTop w:val="0"/>
      <w:marBottom w:val="0"/>
      <w:divBdr>
        <w:top w:val="none" w:sz="0" w:space="0" w:color="auto"/>
        <w:left w:val="none" w:sz="0" w:space="0" w:color="auto"/>
        <w:bottom w:val="none" w:sz="0" w:space="0" w:color="auto"/>
        <w:right w:val="none" w:sz="0" w:space="0" w:color="auto"/>
      </w:divBdr>
      <w:divsChild>
        <w:div w:id="311562499">
          <w:marLeft w:val="0"/>
          <w:marRight w:val="0"/>
          <w:marTop w:val="0"/>
          <w:marBottom w:val="0"/>
          <w:divBdr>
            <w:top w:val="none" w:sz="0" w:space="0" w:color="auto"/>
            <w:left w:val="none" w:sz="0" w:space="0" w:color="auto"/>
            <w:bottom w:val="none" w:sz="0" w:space="0" w:color="auto"/>
            <w:right w:val="none" w:sz="0" w:space="0" w:color="auto"/>
          </w:divBdr>
        </w:div>
      </w:divsChild>
    </w:div>
    <w:div w:id="394623065">
      <w:bodyDiv w:val="1"/>
      <w:marLeft w:val="0"/>
      <w:marRight w:val="0"/>
      <w:marTop w:val="0"/>
      <w:marBottom w:val="0"/>
      <w:divBdr>
        <w:top w:val="none" w:sz="0" w:space="0" w:color="auto"/>
        <w:left w:val="none" w:sz="0" w:space="0" w:color="auto"/>
        <w:bottom w:val="none" w:sz="0" w:space="0" w:color="auto"/>
        <w:right w:val="none" w:sz="0" w:space="0" w:color="auto"/>
      </w:divBdr>
    </w:div>
    <w:div w:id="394662675">
      <w:bodyDiv w:val="1"/>
      <w:marLeft w:val="0"/>
      <w:marRight w:val="0"/>
      <w:marTop w:val="0"/>
      <w:marBottom w:val="0"/>
      <w:divBdr>
        <w:top w:val="none" w:sz="0" w:space="0" w:color="auto"/>
        <w:left w:val="none" w:sz="0" w:space="0" w:color="auto"/>
        <w:bottom w:val="none" w:sz="0" w:space="0" w:color="auto"/>
        <w:right w:val="none" w:sz="0" w:space="0" w:color="auto"/>
      </w:divBdr>
      <w:divsChild>
        <w:div w:id="176508461">
          <w:marLeft w:val="0"/>
          <w:marRight w:val="0"/>
          <w:marTop w:val="0"/>
          <w:marBottom w:val="0"/>
          <w:divBdr>
            <w:top w:val="none" w:sz="0" w:space="0" w:color="auto"/>
            <w:left w:val="none" w:sz="0" w:space="0" w:color="auto"/>
            <w:bottom w:val="none" w:sz="0" w:space="0" w:color="auto"/>
            <w:right w:val="none" w:sz="0" w:space="0" w:color="auto"/>
          </w:divBdr>
        </w:div>
        <w:div w:id="244611090">
          <w:marLeft w:val="0"/>
          <w:marRight w:val="0"/>
          <w:marTop w:val="300"/>
          <w:marBottom w:val="0"/>
          <w:divBdr>
            <w:top w:val="none" w:sz="0" w:space="0" w:color="auto"/>
            <w:left w:val="none" w:sz="0" w:space="0" w:color="auto"/>
            <w:bottom w:val="none" w:sz="0" w:space="0" w:color="auto"/>
            <w:right w:val="none" w:sz="0" w:space="0" w:color="auto"/>
          </w:divBdr>
          <w:divsChild>
            <w:div w:id="289943696">
              <w:marLeft w:val="0"/>
              <w:marRight w:val="0"/>
              <w:marTop w:val="0"/>
              <w:marBottom w:val="0"/>
              <w:divBdr>
                <w:top w:val="none" w:sz="0" w:space="0" w:color="auto"/>
                <w:left w:val="none" w:sz="0" w:space="0" w:color="auto"/>
                <w:bottom w:val="none" w:sz="0" w:space="0" w:color="auto"/>
                <w:right w:val="none" w:sz="0" w:space="0" w:color="auto"/>
              </w:divBdr>
              <w:divsChild>
                <w:div w:id="236214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7814177">
          <w:marLeft w:val="0"/>
          <w:marRight w:val="0"/>
          <w:marTop w:val="300"/>
          <w:marBottom w:val="0"/>
          <w:divBdr>
            <w:top w:val="none" w:sz="0" w:space="0" w:color="auto"/>
            <w:left w:val="none" w:sz="0" w:space="0" w:color="auto"/>
            <w:bottom w:val="none" w:sz="0" w:space="0" w:color="auto"/>
            <w:right w:val="none" w:sz="0" w:space="0" w:color="auto"/>
          </w:divBdr>
        </w:div>
        <w:div w:id="255601989">
          <w:marLeft w:val="0"/>
          <w:marRight w:val="0"/>
          <w:marTop w:val="0"/>
          <w:marBottom w:val="0"/>
          <w:divBdr>
            <w:top w:val="none" w:sz="0" w:space="0" w:color="auto"/>
            <w:left w:val="none" w:sz="0" w:space="0" w:color="auto"/>
            <w:bottom w:val="none" w:sz="0" w:space="0" w:color="auto"/>
            <w:right w:val="none" w:sz="0" w:space="0" w:color="auto"/>
          </w:divBdr>
        </w:div>
      </w:divsChild>
    </w:div>
    <w:div w:id="395006638">
      <w:bodyDiv w:val="1"/>
      <w:marLeft w:val="0"/>
      <w:marRight w:val="0"/>
      <w:marTop w:val="0"/>
      <w:marBottom w:val="0"/>
      <w:divBdr>
        <w:top w:val="none" w:sz="0" w:space="0" w:color="auto"/>
        <w:left w:val="none" w:sz="0" w:space="0" w:color="auto"/>
        <w:bottom w:val="none" w:sz="0" w:space="0" w:color="auto"/>
        <w:right w:val="none" w:sz="0" w:space="0" w:color="auto"/>
      </w:divBdr>
      <w:divsChild>
        <w:div w:id="14549761">
          <w:marLeft w:val="0"/>
          <w:marRight w:val="0"/>
          <w:marTop w:val="0"/>
          <w:marBottom w:val="0"/>
          <w:divBdr>
            <w:top w:val="none" w:sz="0" w:space="0" w:color="auto"/>
            <w:left w:val="none" w:sz="0" w:space="0" w:color="auto"/>
            <w:bottom w:val="none" w:sz="0" w:space="0" w:color="auto"/>
            <w:right w:val="none" w:sz="0" w:space="0" w:color="auto"/>
          </w:divBdr>
          <w:divsChild>
            <w:div w:id="222109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007498">
      <w:bodyDiv w:val="1"/>
      <w:marLeft w:val="0"/>
      <w:marRight w:val="0"/>
      <w:marTop w:val="0"/>
      <w:marBottom w:val="0"/>
      <w:divBdr>
        <w:top w:val="none" w:sz="0" w:space="0" w:color="auto"/>
        <w:left w:val="none" w:sz="0" w:space="0" w:color="auto"/>
        <w:bottom w:val="none" w:sz="0" w:space="0" w:color="auto"/>
        <w:right w:val="none" w:sz="0" w:space="0" w:color="auto"/>
      </w:divBdr>
      <w:divsChild>
        <w:div w:id="78989880">
          <w:marLeft w:val="0"/>
          <w:marRight w:val="0"/>
          <w:marTop w:val="0"/>
          <w:marBottom w:val="0"/>
          <w:divBdr>
            <w:top w:val="none" w:sz="0" w:space="0" w:color="auto"/>
            <w:left w:val="none" w:sz="0" w:space="0" w:color="auto"/>
            <w:bottom w:val="none" w:sz="0" w:space="0" w:color="auto"/>
            <w:right w:val="none" w:sz="0" w:space="0" w:color="auto"/>
          </w:divBdr>
        </w:div>
        <w:div w:id="355886037">
          <w:marLeft w:val="0"/>
          <w:marRight w:val="0"/>
          <w:marTop w:val="0"/>
          <w:marBottom w:val="0"/>
          <w:divBdr>
            <w:top w:val="none" w:sz="0" w:space="0" w:color="auto"/>
            <w:left w:val="none" w:sz="0" w:space="0" w:color="auto"/>
            <w:bottom w:val="none" w:sz="0" w:space="0" w:color="auto"/>
            <w:right w:val="none" w:sz="0" w:space="0" w:color="auto"/>
          </w:divBdr>
        </w:div>
      </w:divsChild>
    </w:div>
    <w:div w:id="395125556">
      <w:bodyDiv w:val="1"/>
      <w:marLeft w:val="0"/>
      <w:marRight w:val="0"/>
      <w:marTop w:val="0"/>
      <w:marBottom w:val="0"/>
      <w:divBdr>
        <w:top w:val="none" w:sz="0" w:space="0" w:color="auto"/>
        <w:left w:val="none" w:sz="0" w:space="0" w:color="auto"/>
        <w:bottom w:val="none" w:sz="0" w:space="0" w:color="auto"/>
        <w:right w:val="none" w:sz="0" w:space="0" w:color="auto"/>
      </w:divBdr>
      <w:divsChild>
        <w:div w:id="144975765">
          <w:marLeft w:val="0"/>
          <w:marRight w:val="0"/>
          <w:marTop w:val="0"/>
          <w:marBottom w:val="0"/>
          <w:divBdr>
            <w:top w:val="none" w:sz="0" w:space="0" w:color="auto"/>
            <w:left w:val="none" w:sz="0" w:space="0" w:color="auto"/>
            <w:bottom w:val="none" w:sz="0" w:space="0" w:color="auto"/>
            <w:right w:val="none" w:sz="0" w:space="0" w:color="auto"/>
          </w:divBdr>
        </w:div>
        <w:div w:id="397169777">
          <w:marLeft w:val="0"/>
          <w:marRight w:val="0"/>
          <w:marTop w:val="0"/>
          <w:marBottom w:val="0"/>
          <w:divBdr>
            <w:top w:val="none" w:sz="0" w:space="0" w:color="auto"/>
            <w:left w:val="none" w:sz="0" w:space="0" w:color="auto"/>
            <w:bottom w:val="none" w:sz="0" w:space="0" w:color="auto"/>
            <w:right w:val="none" w:sz="0" w:space="0" w:color="auto"/>
          </w:divBdr>
        </w:div>
      </w:divsChild>
    </w:div>
    <w:div w:id="395468393">
      <w:bodyDiv w:val="1"/>
      <w:marLeft w:val="0"/>
      <w:marRight w:val="0"/>
      <w:marTop w:val="0"/>
      <w:marBottom w:val="0"/>
      <w:divBdr>
        <w:top w:val="none" w:sz="0" w:space="0" w:color="auto"/>
        <w:left w:val="none" w:sz="0" w:space="0" w:color="auto"/>
        <w:bottom w:val="none" w:sz="0" w:space="0" w:color="auto"/>
        <w:right w:val="none" w:sz="0" w:space="0" w:color="auto"/>
      </w:divBdr>
      <w:divsChild>
        <w:div w:id="1743328382">
          <w:marLeft w:val="0"/>
          <w:marRight w:val="0"/>
          <w:marTop w:val="0"/>
          <w:marBottom w:val="0"/>
          <w:divBdr>
            <w:top w:val="none" w:sz="0" w:space="0" w:color="auto"/>
            <w:left w:val="none" w:sz="0" w:space="0" w:color="auto"/>
            <w:bottom w:val="none" w:sz="0" w:space="0" w:color="auto"/>
            <w:right w:val="none" w:sz="0" w:space="0" w:color="auto"/>
          </w:divBdr>
        </w:div>
        <w:div w:id="318654444">
          <w:marLeft w:val="0"/>
          <w:marRight w:val="0"/>
          <w:marTop w:val="0"/>
          <w:marBottom w:val="0"/>
          <w:divBdr>
            <w:top w:val="none" w:sz="0" w:space="0" w:color="auto"/>
            <w:left w:val="none" w:sz="0" w:space="0" w:color="auto"/>
            <w:bottom w:val="none" w:sz="0" w:space="0" w:color="auto"/>
            <w:right w:val="none" w:sz="0" w:space="0" w:color="auto"/>
          </w:divBdr>
          <w:divsChild>
            <w:div w:id="685331656">
              <w:marLeft w:val="0"/>
              <w:marRight w:val="0"/>
              <w:marTop w:val="0"/>
              <w:marBottom w:val="0"/>
              <w:divBdr>
                <w:top w:val="none" w:sz="0" w:space="0" w:color="auto"/>
                <w:left w:val="none" w:sz="0" w:space="0" w:color="auto"/>
                <w:bottom w:val="none" w:sz="0" w:space="0" w:color="auto"/>
                <w:right w:val="none" w:sz="0" w:space="0" w:color="auto"/>
              </w:divBdr>
            </w:div>
          </w:divsChild>
        </w:div>
        <w:div w:id="1090545903">
          <w:marLeft w:val="0"/>
          <w:marRight w:val="0"/>
          <w:marTop w:val="0"/>
          <w:marBottom w:val="0"/>
          <w:divBdr>
            <w:top w:val="none" w:sz="0" w:space="0" w:color="auto"/>
            <w:left w:val="none" w:sz="0" w:space="0" w:color="auto"/>
            <w:bottom w:val="none" w:sz="0" w:space="0" w:color="auto"/>
            <w:right w:val="none" w:sz="0" w:space="0" w:color="auto"/>
          </w:divBdr>
        </w:div>
        <w:div w:id="1186286824">
          <w:marLeft w:val="0"/>
          <w:marRight w:val="0"/>
          <w:marTop w:val="0"/>
          <w:marBottom w:val="0"/>
          <w:divBdr>
            <w:top w:val="none" w:sz="0" w:space="0" w:color="auto"/>
            <w:left w:val="none" w:sz="0" w:space="0" w:color="auto"/>
            <w:bottom w:val="none" w:sz="0" w:space="0" w:color="auto"/>
            <w:right w:val="none" w:sz="0" w:space="0" w:color="auto"/>
          </w:divBdr>
          <w:divsChild>
            <w:div w:id="1303538367">
              <w:marLeft w:val="0"/>
              <w:marRight w:val="0"/>
              <w:marTop w:val="0"/>
              <w:marBottom w:val="0"/>
              <w:divBdr>
                <w:top w:val="none" w:sz="0" w:space="0" w:color="auto"/>
                <w:left w:val="none" w:sz="0" w:space="0" w:color="auto"/>
                <w:bottom w:val="none" w:sz="0" w:space="0" w:color="auto"/>
                <w:right w:val="none" w:sz="0" w:space="0" w:color="auto"/>
              </w:divBdr>
            </w:div>
          </w:divsChild>
        </w:div>
        <w:div w:id="225379766">
          <w:marLeft w:val="0"/>
          <w:marRight w:val="0"/>
          <w:marTop w:val="0"/>
          <w:marBottom w:val="0"/>
          <w:divBdr>
            <w:top w:val="none" w:sz="0" w:space="0" w:color="auto"/>
            <w:left w:val="none" w:sz="0" w:space="0" w:color="auto"/>
            <w:bottom w:val="none" w:sz="0" w:space="0" w:color="auto"/>
            <w:right w:val="none" w:sz="0" w:space="0" w:color="auto"/>
          </w:divBdr>
        </w:div>
        <w:div w:id="22874801">
          <w:marLeft w:val="0"/>
          <w:marRight w:val="0"/>
          <w:marTop w:val="0"/>
          <w:marBottom w:val="0"/>
          <w:divBdr>
            <w:top w:val="none" w:sz="0" w:space="0" w:color="auto"/>
            <w:left w:val="none" w:sz="0" w:space="0" w:color="auto"/>
            <w:bottom w:val="none" w:sz="0" w:space="0" w:color="auto"/>
            <w:right w:val="none" w:sz="0" w:space="0" w:color="auto"/>
          </w:divBdr>
          <w:divsChild>
            <w:div w:id="542794782">
              <w:marLeft w:val="0"/>
              <w:marRight w:val="0"/>
              <w:marTop w:val="0"/>
              <w:marBottom w:val="0"/>
              <w:divBdr>
                <w:top w:val="none" w:sz="0" w:space="0" w:color="auto"/>
                <w:left w:val="none" w:sz="0" w:space="0" w:color="auto"/>
                <w:bottom w:val="none" w:sz="0" w:space="0" w:color="auto"/>
                <w:right w:val="none" w:sz="0" w:space="0" w:color="auto"/>
              </w:divBdr>
            </w:div>
          </w:divsChild>
        </w:div>
        <w:div w:id="629937706">
          <w:marLeft w:val="0"/>
          <w:marRight w:val="0"/>
          <w:marTop w:val="0"/>
          <w:marBottom w:val="0"/>
          <w:divBdr>
            <w:top w:val="none" w:sz="0" w:space="0" w:color="auto"/>
            <w:left w:val="none" w:sz="0" w:space="0" w:color="auto"/>
            <w:bottom w:val="none" w:sz="0" w:space="0" w:color="auto"/>
            <w:right w:val="none" w:sz="0" w:space="0" w:color="auto"/>
          </w:divBdr>
        </w:div>
        <w:div w:id="365958241">
          <w:marLeft w:val="0"/>
          <w:marRight w:val="0"/>
          <w:marTop w:val="0"/>
          <w:marBottom w:val="0"/>
          <w:divBdr>
            <w:top w:val="none" w:sz="0" w:space="0" w:color="auto"/>
            <w:left w:val="none" w:sz="0" w:space="0" w:color="auto"/>
            <w:bottom w:val="none" w:sz="0" w:space="0" w:color="auto"/>
            <w:right w:val="none" w:sz="0" w:space="0" w:color="auto"/>
          </w:divBdr>
          <w:divsChild>
            <w:div w:id="1323003368">
              <w:marLeft w:val="0"/>
              <w:marRight w:val="0"/>
              <w:marTop w:val="0"/>
              <w:marBottom w:val="0"/>
              <w:divBdr>
                <w:top w:val="none" w:sz="0" w:space="0" w:color="auto"/>
                <w:left w:val="none" w:sz="0" w:space="0" w:color="auto"/>
                <w:bottom w:val="none" w:sz="0" w:space="0" w:color="auto"/>
                <w:right w:val="none" w:sz="0" w:space="0" w:color="auto"/>
              </w:divBdr>
            </w:div>
          </w:divsChild>
        </w:div>
        <w:div w:id="1837915572">
          <w:marLeft w:val="0"/>
          <w:marRight w:val="0"/>
          <w:marTop w:val="0"/>
          <w:marBottom w:val="0"/>
          <w:divBdr>
            <w:top w:val="none" w:sz="0" w:space="0" w:color="auto"/>
            <w:left w:val="none" w:sz="0" w:space="0" w:color="auto"/>
            <w:bottom w:val="none" w:sz="0" w:space="0" w:color="auto"/>
            <w:right w:val="none" w:sz="0" w:space="0" w:color="auto"/>
          </w:divBdr>
        </w:div>
        <w:div w:id="1344279392">
          <w:marLeft w:val="0"/>
          <w:marRight w:val="0"/>
          <w:marTop w:val="0"/>
          <w:marBottom w:val="0"/>
          <w:divBdr>
            <w:top w:val="none" w:sz="0" w:space="0" w:color="auto"/>
            <w:left w:val="none" w:sz="0" w:space="0" w:color="auto"/>
            <w:bottom w:val="none" w:sz="0" w:space="0" w:color="auto"/>
            <w:right w:val="none" w:sz="0" w:space="0" w:color="auto"/>
          </w:divBdr>
          <w:divsChild>
            <w:div w:id="2013559625">
              <w:marLeft w:val="0"/>
              <w:marRight w:val="0"/>
              <w:marTop w:val="0"/>
              <w:marBottom w:val="0"/>
              <w:divBdr>
                <w:top w:val="none" w:sz="0" w:space="0" w:color="auto"/>
                <w:left w:val="none" w:sz="0" w:space="0" w:color="auto"/>
                <w:bottom w:val="none" w:sz="0" w:space="0" w:color="auto"/>
                <w:right w:val="none" w:sz="0" w:space="0" w:color="auto"/>
              </w:divBdr>
            </w:div>
          </w:divsChild>
        </w:div>
        <w:div w:id="1712412843">
          <w:marLeft w:val="0"/>
          <w:marRight w:val="0"/>
          <w:marTop w:val="0"/>
          <w:marBottom w:val="0"/>
          <w:divBdr>
            <w:top w:val="none" w:sz="0" w:space="0" w:color="auto"/>
            <w:left w:val="none" w:sz="0" w:space="0" w:color="auto"/>
            <w:bottom w:val="none" w:sz="0" w:space="0" w:color="auto"/>
            <w:right w:val="none" w:sz="0" w:space="0" w:color="auto"/>
          </w:divBdr>
        </w:div>
        <w:div w:id="1558977188">
          <w:marLeft w:val="0"/>
          <w:marRight w:val="0"/>
          <w:marTop w:val="0"/>
          <w:marBottom w:val="0"/>
          <w:divBdr>
            <w:top w:val="none" w:sz="0" w:space="0" w:color="auto"/>
            <w:left w:val="none" w:sz="0" w:space="0" w:color="auto"/>
            <w:bottom w:val="none" w:sz="0" w:space="0" w:color="auto"/>
            <w:right w:val="none" w:sz="0" w:space="0" w:color="auto"/>
          </w:divBdr>
          <w:divsChild>
            <w:div w:id="795874918">
              <w:marLeft w:val="0"/>
              <w:marRight w:val="0"/>
              <w:marTop w:val="0"/>
              <w:marBottom w:val="0"/>
              <w:divBdr>
                <w:top w:val="none" w:sz="0" w:space="0" w:color="auto"/>
                <w:left w:val="none" w:sz="0" w:space="0" w:color="auto"/>
                <w:bottom w:val="none" w:sz="0" w:space="0" w:color="auto"/>
                <w:right w:val="none" w:sz="0" w:space="0" w:color="auto"/>
              </w:divBdr>
            </w:div>
          </w:divsChild>
        </w:div>
        <w:div w:id="522092246">
          <w:marLeft w:val="0"/>
          <w:marRight w:val="0"/>
          <w:marTop w:val="0"/>
          <w:marBottom w:val="0"/>
          <w:divBdr>
            <w:top w:val="none" w:sz="0" w:space="0" w:color="auto"/>
            <w:left w:val="none" w:sz="0" w:space="0" w:color="auto"/>
            <w:bottom w:val="none" w:sz="0" w:space="0" w:color="auto"/>
            <w:right w:val="none" w:sz="0" w:space="0" w:color="auto"/>
          </w:divBdr>
        </w:div>
        <w:div w:id="1819419849">
          <w:marLeft w:val="0"/>
          <w:marRight w:val="0"/>
          <w:marTop w:val="0"/>
          <w:marBottom w:val="0"/>
          <w:divBdr>
            <w:top w:val="none" w:sz="0" w:space="0" w:color="auto"/>
            <w:left w:val="none" w:sz="0" w:space="0" w:color="auto"/>
            <w:bottom w:val="none" w:sz="0" w:space="0" w:color="auto"/>
            <w:right w:val="none" w:sz="0" w:space="0" w:color="auto"/>
          </w:divBdr>
          <w:divsChild>
            <w:div w:id="2037463737">
              <w:marLeft w:val="0"/>
              <w:marRight w:val="0"/>
              <w:marTop w:val="0"/>
              <w:marBottom w:val="0"/>
              <w:divBdr>
                <w:top w:val="none" w:sz="0" w:space="0" w:color="auto"/>
                <w:left w:val="none" w:sz="0" w:space="0" w:color="auto"/>
                <w:bottom w:val="none" w:sz="0" w:space="0" w:color="auto"/>
                <w:right w:val="none" w:sz="0" w:space="0" w:color="auto"/>
              </w:divBdr>
            </w:div>
          </w:divsChild>
        </w:div>
        <w:div w:id="2113894248">
          <w:marLeft w:val="0"/>
          <w:marRight w:val="0"/>
          <w:marTop w:val="300"/>
          <w:marBottom w:val="0"/>
          <w:divBdr>
            <w:top w:val="none" w:sz="0" w:space="0" w:color="auto"/>
            <w:left w:val="none" w:sz="0" w:space="0" w:color="auto"/>
            <w:bottom w:val="none" w:sz="0" w:space="0" w:color="auto"/>
            <w:right w:val="none" w:sz="0" w:space="0" w:color="auto"/>
          </w:divBdr>
          <w:divsChild>
            <w:div w:id="1538665835">
              <w:marLeft w:val="0"/>
              <w:marRight w:val="0"/>
              <w:marTop w:val="0"/>
              <w:marBottom w:val="0"/>
              <w:divBdr>
                <w:top w:val="none" w:sz="0" w:space="0" w:color="auto"/>
                <w:left w:val="none" w:sz="0" w:space="0" w:color="auto"/>
                <w:bottom w:val="none" w:sz="0" w:space="0" w:color="auto"/>
                <w:right w:val="none" w:sz="0" w:space="0" w:color="auto"/>
              </w:divBdr>
              <w:divsChild>
                <w:div w:id="1053891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8829902">
          <w:marLeft w:val="0"/>
          <w:marRight w:val="0"/>
          <w:marTop w:val="300"/>
          <w:marBottom w:val="0"/>
          <w:divBdr>
            <w:top w:val="none" w:sz="0" w:space="0" w:color="auto"/>
            <w:left w:val="none" w:sz="0" w:space="0" w:color="auto"/>
            <w:bottom w:val="none" w:sz="0" w:space="0" w:color="auto"/>
            <w:right w:val="none" w:sz="0" w:space="0" w:color="auto"/>
          </w:divBdr>
          <w:divsChild>
            <w:div w:id="2101636566">
              <w:marLeft w:val="0"/>
              <w:marRight w:val="0"/>
              <w:marTop w:val="0"/>
              <w:marBottom w:val="0"/>
              <w:divBdr>
                <w:top w:val="none" w:sz="0" w:space="0" w:color="auto"/>
                <w:left w:val="none" w:sz="0" w:space="0" w:color="auto"/>
                <w:bottom w:val="none" w:sz="0" w:space="0" w:color="auto"/>
                <w:right w:val="none" w:sz="0" w:space="0" w:color="auto"/>
              </w:divBdr>
              <w:divsChild>
                <w:div w:id="1797750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7768126">
          <w:marLeft w:val="0"/>
          <w:marRight w:val="0"/>
          <w:marTop w:val="300"/>
          <w:marBottom w:val="0"/>
          <w:divBdr>
            <w:top w:val="none" w:sz="0" w:space="0" w:color="auto"/>
            <w:left w:val="none" w:sz="0" w:space="0" w:color="auto"/>
            <w:bottom w:val="none" w:sz="0" w:space="0" w:color="auto"/>
            <w:right w:val="none" w:sz="0" w:space="0" w:color="auto"/>
          </w:divBdr>
          <w:divsChild>
            <w:div w:id="706298242">
              <w:marLeft w:val="0"/>
              <w:marRight w:val="0"/>
              <w:marTop w:val="0"/>
              <w:marBottom w:val="0"/>
              <w:divBdr>
                <w:top w:val="none" w:sz="0" w:space="0" w:color="auto"/>
                <w:left w:val="none" w:sz="0" w:space="0" w:color="auto"/>
                <w:bottom w:val="none" w:sz="0" w:space="0" w:color="auto"/>
                <w:right w:val="none" w:sz="0" w:space="0" w:color="auto"/>
              </w:divBdr>
              <w:divsChild>
                <w:div w:id="761606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4048438">
          <w:marLeft w:val="0"/>
          <w:marRight w:val="0"/>
          <w:marTop w:val="300"/>
          <w:marBottom w:val="0"/>
          <w:divBdr>
            <w:top w:val="none" w:sz="0" w:space="0" w:color="auto"/>
            <w:left w:val="none" w:sz="0" w:space="0" w:color="auto"/>
            <w:bottom w:val="none" w:sz="0" w:space="0" w:color="auto"/>
            <w:right w:val="none" w:sz="0" w:space="0" w:color="auto"/>
          </w:divBdr>
          <w:divsChild>
            <w:div w:id="1098868023">
              <w:marLeft w:val="0"/>
              <w:marRight w:val="0"/>
              <w:marTop w:val="0"/>
              <w:marBottom w:val="0"/>
              <w:divBdr>
                <w:top w:val="none" w:sz="0" w:space="0" w:color="auto"/>
                <w:left w:val="none" w:sz="0" w:space="0" w:color="auto"/>
                <w:bottom w:val="none" w:sz="0" w:space="0" w:color="auto"/>
                <w:right w:val="none" w:sz="0" w:space="0" w:color="auto"/>
              </w:divBdr>
              <w:divsChild>
                <w:div w:id="1226525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5512827">
      <w:bodyDiv w:val="1"/>
      <w:marLeft w:val="0"/>
      <w:marRight w:val="0"/>
      <w:marTop w:val="0"/>
      <w:marBottom w:val="0"/>
      <w:divBdr>
        <w:top w:val="none" w:sz="0" w:space="0" w:color="auto"/>
        <w:left w:val="none" w:sz="0" w:space="0" w:color="auto"/>
        <w:bottom w:val="none" w:sz="0" w:space="0" w:color="auto"/>
        <w:right w:val="none" w:sz="0" w:space="0" w:color="auto"/>
      </w:divBdr>
      <w:divsChild>
        <w:div w:id="3939864">
          <w:marLeft w:val="0"/>
          <w:marRight w:val="0"/>
          <w:marTop w:val="0"/>
          <w:marBottom w:val="0"/>
          <w:divBdr>
            <w:top w:val="none" w:sz="0" w:space="0" w:color="auto"/>
            <w:left w:val="none" w:sz="0" w:space="0" w:color="auto"/>
            <w:bottom w:val="none" w:sz="0" w:space="0" w:color="auto"/>
            <w:right w:val="none" w:sz="0" w:space="0" w:color="auto"/>
          </w:divBdr>
        </w:div>
        <w:div w:id="159469407">
          <w:marLeft w:val="0"/>
          <w:marRight w:val="0"/>
          <w:marTop w:val="0"/>
          <w:marBottom w:val="0"/>
          <w:divBdr>
            <w:top w:val="none" w:sz="0" w:space="0" w:color="auto"/>
            <w:left w:val="none" w:sz="0" w:space="0" w:color="auto"/>
            <w:bottom w:val="none" w:sz="0" w:space="0" w:color="auto"/>
            <w:right w:val="none" w:sz="0" w:space="0" w:color="auto"/>
          </w:divBdr>
        </w:div>
        <w:div w:id="272054599">
          <w:marLeft w:val="0"/>
          <w:marRight w:val="0"/>
          <w:marTop w:val="0"/>
          <w:marBottom w:val="0"/>
          <w:divBdr>
            <w:top w:val="none" w:sz="0" w:space="0" w:color="auto"/>
            <w:left w:val="none" w:sz="0" w:space="0" w:color="auto"/>
            <w:bottom w:val="none" w:sz="0" w:space="0" w:color="auto"/>
            <w:right w:val="none" w:sz="0" w:space="0" w:color="auto"/>
          </w:divBdr>
        </w:div>
      </w:divsChild>
    </w:div>
    <w:div w:id="395669216">
      <w:bodyDiv w:val="1"/>
      <w:marLeft w:val="0"/>
      <w:marRight w:val="0"/>
      <w:marTop w:val="0"/>
      <w:marBottom w:val="0"/>
      <w:divBdr>
        <w:top w:val="none" w:sz="0" w:space="0" w:color="auto"/>
        <w:left w:val="none" w:sz="0" w:space="0" w:color="auto"/>
        <w:bottom w:val="none" w:sz="0" w:space="0" w:color="auto"/>
        <w:right w:val="none" w:sz="0" w:space="0" w:color="auto"/>
      </w:divBdr>
      <w:divsChild>
        <w:div w:id="114521710">
          <w:marLeft w:val="0"/>
          <w:marRight w:val="0"/>
          <w:marTop w:val="0"/>
          <w:marBottom w:val="0"/>
          <w:divBdr>
            <w:top w:val="none" w:sz="0" w:space="0" w:color="auto"/>
            <w:left w:val="none" w:sz="0" w:space="0" w:color="auto"/>
            <w:bottom w:val="none" w:sz="0" w:space="0" w:color="auto"/>
            <w:right w:val="none" w:sz="0" w:space="0" w:color="auto"/>
          </w:divBdr>
        </w:div>
        <w:div w:id="168180040">
          <w:marLeft w:val="0"/>
          <w:marRight w:val="0"/>
          <w:marTop w:val="0"/>
          <w:marBottom w:val="0"/>
          <w:divBdr>
            <w:top w:val="none" w:sz="0" w:space="0" w:color="auto"/>
            <w:left w:val="none" w:sz="0" w:space="0" w:color="auto"/>
            <w:bottom w:val="none" w:sz="0" w:space="0" w:color="auto"/>
            <w:right w:val="none" w:sz="0" w:space="0" w:color="auto"/>
          </w:divBdr>
        </w:div>
        <w:div w:id="240255135">
          <w:marLeft w:val="0"/>
          <w:marRight w:val="0"/>
          <w:marTop w:val="0"/>
          <w:marBottom w:val="0"/>
          <w:divBdr>
            <w:top w:val="none" w:sz="0" w:space="0" w:color="auto"/>
            <w:left w:val="none" w:sz="0" w:space="0" w:color="auto"/>
            <w:bottom w:val="none" w:sz="0" w:space="0" w:color="auto"/>
            <w:right w:val="none" w:sz="0" w:space="0" w:color="auto"/>
          </w:divBdr>
        </w:div>
        <w:div w:id="353119148">
          <w:marLeft w:val="0"/>
          <w:marRight w:val="0"/>
          <w:marTop w:val="0"/>
          <w:marBottom w:val="0"/>
          <w:divBdr>
            <w:top w:val="none" w:sz="0" w:space="0" w:color="auto"/>
            <w:left w:val="none" w:sz="0" w:space="0" w:color="auto"/>
            <w:bottom w:val="none" w:sz="0" w:space="0" w:color="auto"/>
            <w:right w:val="none" w:sz="0" w:space="0" w:color="auto"/>
          </w:divBdr>
        </w:div>
        <w:div w:id="377320870">
          <w:marLeft w:val="0"/>
          <w:marRight w:val="0"/>
          <w:marTop w:val="300"/>
          <w:marBottom w:val="0"/>
          <w:divBdr>
            <w:top w:val="none" w:sz="0" w:space="0" w:color="auto"/>
            <w:left w:val="none" w:sz="0" w:space="0" w:color="auto"/>
            <w:bottom w:val="none" w:sz="0" w:space="0" w:color="auto"/>
            <w:right w:val="none" w:sz="0" w:space="0" w:color="auto"/>
          </w:divBdr>
        </w:div>
        <w:div w:id="397674014">
          <w:marLeft w:val="0"/>
          <w:marRight w:val="0"/>
          <w:marTop w:val="300"/>
          <w:marBottom w:val="0"/>
          <w:divBdr>
            <w:top w:val="none" w:sz="0" w:space="0" w:color="auto"/>
            <w:left w:val="none" w:sz="0" w:space="0" w:color="auto"/>
            <w:bottom w:val="none" w:sz="0" w:space="0" w:color="auto"/>
            <w:right w:val="none" w:sz="0" w:space="0" w:color="auto"/>
          </w:divBdr>
        </w:div>
      </w:divsChild>
    </w:div>
    <w:div w:id="395711146">
      <w:bodyDiv w:val="1"/>
      <w:marLeft w:val="0"/>
      <w:marRight w:val="0"/>
      <w:marTop w:val="0"/>
      <w:marBottom w:val="0"/>
      <w:divBdr>
        <w:top w:val="none" w:sz="0" w:space="0" w:color="auto"/>
        <w:left w:val="none" w:sz="0" w:space="0" w:color="auto"/>
        <w:bottom w:val="none" w:sz="0" w:space="0" w:color="auto"/>
        <w:right w:val="none" w:sz="0" w:space="0" w:color="auto"/>
      </w:divBdr>
      <w:divsChild>
        <w:div w:id="34669857">
          <w:marLeft w:val="0"/>
          <w:marRight w:val="0"/>
          <w:marTop w:val="0"/>
          <w:marBottom w:val="0"/>
          <w:divBdr>
            <w:top w:val="none" w:sz="0" w:space="0" w:color="auto"/>
            <w:left w:val="none" w:sz="0" w:space="0" w:color="auto"/>
            <w:bottom w:val="none" w:sz="0" w:space="0" w:color="auto"/>
            <w:right w:val="none" w:sz="0" w:space="0" w:color="auto"/>
          </w:divBdr>
        </w:div>
        <w:div w:id="67508594">
          <w:marLeft w:val="0"/>
          <w:marRight w:val="0"/>
          <w:marTop w:val="0"/>
          <w:marBottom w:val="0"/>
          <w:divBdr>
            <w:top w:val="none" w:sz="0" w:space="0" w:color="auto"/>
            <w:left w:val="none" w:sz="0" w:space="0" w:color="auto"/>
            <w:bottom w:val="none" w:sz="0" w:space="0" w:color="auto"/>
            <w:right w:val="none" w:sz="0" w:space="0" w:color="auto"/>
          </w:divBdr>
        </w:div>
        <w:div w:id="88624562">
          <w:marLeft w:val="0"/>
          <w:marRight w:val="0"/>
          <w:marTop w:val="0"/>
          <w:marBottom w:val="0"/>
          <w:divBdr>
            <w:top w:val="none" w:sz="0" w:space="0" w:color="auto"/>
            <w:left w:val="none" w:sz="0" w:space="0" w:color="auto"/>
            <w:bottom w:val="none" w:sz="0" w:space="0" w:color="auto"/>
            <w:right w:val="none" w:sz="0" w:space="0" w:color="auto"/>
          </w:divBdr>
        </w:div>
        <w:div w:id="219287095">
          <w:marLeft w:val="0"/>
          <w:marRight w:val="0"/>
          <w:marTop w:val="0"/>
          <w:marBottom w:val="0"/>
          <w:divBdr>
            <w:top w:val="none" w:sz="0" w:space="0" w:color="auto"/>
            <w:left w:val="none" w:sz="0" w:space="0" w:color="auto"/>
            <w:bottom w:val="none" w:sz="0" w:space="0" w:color="auto"/>
            <w:right w:val="none" w:sz="0" w:space="0" w:color="auto"/>
          </w:divBdr>
        </w:div>
        <w:div w:id="383650181">
          <w:marLeft w:val="0"/>
          <w:marRight w:val="0"/>
          <w:marTop w:val="300"/>
          <w:marBottom w:val="0"/>
          <w:divBdr>
            <w:top w:val="none" w:sz="0" w:space="0" w:color="auto"/>
            <w:left w:val="none" w:sz="0" w:space="0" w:color="auto"/>
            <w:bottom w:val="none" w:sz="0" w:space="0" w:color="auto"/>
            <w:right w:val="none" w:sz="0" w:space="0" w:color="auto"/>
          </w:divBdr>
        </w:div>
      </w:divsChild>
    </w:div>
    <w:div w:id="395860414">
      <w:bodyDiv w:val="1"/>
      <w:marLeft w:val="0"/>
      <w:marRight w:val="0"/>
      <w:marTop w:val="0"/>
      <w:marBottom w:val="0"/>
      <w:divBdr>
        <w:top w:val="none" w:sz="0" w:space="0" w:color="auto"/>
        <w:left w:val="none" w:sz="0" w:space="0" w:color="auto"/>
        <w:bottom w:val="none" w:sz="0" w:space="0" w:color="auto"/>
        <w:right w:val="none" w:sz="0" w:space="0" w:color="auto"/>
      </w:divBdr>
      <w:divsChild>
        <w:div w:id="171382242">
          <w:marLeft w:val="0"/>
          <w:marRight w:val="0"/>
          <w:marTop w:val="0"/>
          <w:marBottom w:val="0"/>
          <w:divBdr>
            <w:top w:val="none" w:sz="0" w:space="0" w:color="auto"/>
            <w:left w:val="none" w:sz="0" w:space="0" w:color="auto"/>
            <w:bottom w:val="none" w:sz="0" w:space="0" w:color="auto"/>
            <w:right w:val="none" w:sz="0" w:space="0" w:color="auto"/>
          </w:divBdr>
        </w:div>
        <w:div w:id="253519438">
          <w:marLeft w:val="0"/>
          <w:marRight w:val="0"/>
          <w:marTop w:val="0"/>
          <w:marBottom w:val="0"/>
          <w:divBdr>
            <w:top w:val="none" w:sz="0" w:space="0" w:color="auto"/>
            <w:left w:val="none" w:sz="0" w:space="0" w:color="auto"/>
            <w:bottom w:val="none" w:sz="0" w:space="0" w:color="auto"/>
            <w:right w:val="none" w:sz="0" w:space="0" w:color="auto"/>
          </w:divBdr>
        </w:div>
        <w:div w:id="372384815">
          <w:marLeft w:val="0"/>
          <w:marRight w:val="0"/>
          <w:marTop w:val="0"/>
          <w:marBottom w:val="0"/>
          <w:divBdr>
            <w:top w:val="none" w:sz="0" w:space="0" w:color="auto"/>
            <w:left w:val="none" w:sz="0" w:space="0" w:color="auto"/>
            <w:bottom w:val="none" w:sz="0" w:space="0" w:color="auto"/>
            <w:right w:val="none" w:sz="0" w:space="0" w:color="auto"/>
          </w:divBdr>
        </w:div>
      </w:divsChild>
    </w:div>
    <w:div w:id="395981690">
      <w:bodyDiv w:val="1"/>
      <w:marLeft w:val="0"/>
      <w:marRight w:val="0"/>
      <w:marTop w:val="0"/>
      <w:marBottom w:val="0"/>
      <w:divBdr>
        <w:top w:val="none" w:sz="0" w:space="0" w:color="auto"/>
        <w:left w:val="none" w:sz="0" w:space="0" w:color="auto"/>
        <w:bottom w:val="none" w:sz="0" w:space="0" w:color="auto"/>
        <w:right w:val="none" w:sz="0" w:space="0" w:color="auto"/>
      </w:divBdr>
    </w:div>
    <w:div w:id="396173702">
      <w:bodyDiv w:val="1"/>
      <w:marLeft w:val="0"/>
      <w:marRight w:val="0"/>
      <w:marTop w:val="0"/>
      <w:marBottom w:val="0"/>
      <w:divBdr>
        <w:top w:val="none" w:sz="0" w:space="0" w:color="auto"/>
        <w:left w:val="none" w:sz="0" w:space="0" w:color="auto"/>
        <w:bottom w:val="none" w:sz="0" w:space="0" w:color="auto"/>
        <w:right w:val="none" w:sz="0" w:space="0" w:color="auto"/>
      </w:divBdr>
      <w:divsChild>
        <w:div w:id="215313961">
          <w:marLeft w:val="0"/>
          <w:marRight w:val="0"/>
          <w:marTop w:val="300"/>
          <w:marBottom w:val="0"/>
          <w:divBdr>
            <w:top w:val="none" w:sz="0" w:space="0" w:color="auto"/>
            <w:left w:val="none" w:sz="0" w:space="0" w:color="auto"/>
            <w:bottom w:val="none" w:sz="0" w:space="0" w:color="auto"/>
            <w:right w:val="none" w:sz="0" w:space="0" w:color="auto"/>
          </w:divBdr>
        </w:div>
        <w:div w:id="407046293">
          <w:marLeft w:val="0"/>
          <w:marRight w:val="0"/>
          <w:marTop w:val="0"/>
          <w:marBottom w:val="0"/>
          <w:divBdr>
            <w:top w:val="none" w:sz="0" w:space="0" w:color="auto"/>
            <w:left w:val="none" w:sz="0" w:space="0" w:color="auto"/>
            <w:bottom w:val="none" w:sz="0" w:space="0" w:color="auto"/>
            <w:right w:val="none" w:sz="0" w:space="0" w:color="auto"/>
          </w:divBdr>
        </w:div>
      </w:divsChild>
    </w:div>
    <w:div w:id="396519358">
      <w:bodyDiv w:val="1"/>
      <w:marLeft w:val="0"/>
      <w:marRight w:val="0"/>
      <w:marTop w:val="0"/>
      <w:marBottom w:val="0"/>
      <w:divBdr>
        <w:top w:val="none" w:sz="0" w:space="0" w:color="auto"/>
        <w:left w:val="none" w:sz="0" w:space="0" w:color="auto"/>
        <w:bottom w:val="none" w:sz="0" w:space="0" w:color="auto"/>
        <w:right w:val="none" w:sz="0" w:space="0" w:color="auto"/>
      </w:divBdr>
      <w:divsChild>
        <w:div w:id="23286344">
          <w:marLeft w:val="0"/>
          <w:marRight w:val="0"/>
          <w:marTop w:val="0"/>
          <w:marBottom w:val="0"/>
          <w:divBdr>
            <w:top w:val="none" w:sz="0" w:space="0" w:color="auto"/>
            <w:left w:val="none" w:sz="0" w:space="0" w:color="auto"/>
            <w:bottom w:val="none" w:sz="0" w:space="0" w:color="auto"/>
            <w:right w:val="none" w:sz="0" w:space="0" w:color="auto"/>
          </w:divBdr>
        </w:div>
        <w:div w:id="96950668">
          <w:marLeft w:val="0"/>
          <w:marRight w:val="0"/>
          <w:marTop w:val="0"/>
          <w:marBottom w:val="0"/>
          <w:divBdr>
            <w:top w:val="none" w:sz="0" w:space="0" w:color="auto"/>
            <w:left w:val="none" w:sz="0" w:space="0" w:color="auto"/>
            <w:bottom w:val="none" w:sz="0" w:space="0" w:color="auto"/>
            <w:right w:val="none" w:sz="0" w:space="0" w:color="auto"/>
          </w:divBdr>
        </w:div>
        <w:div w:id="105661912">
          <w:marLeft w:val="0"/>
          <w:marRight w:val="0"/>
          <w:marTop w:val="0"/>
          <w:marBottom w:val="0"/>
          <w:divBdr>
            <w:top w:val="none" w:sz="0" w:space="0" w:color="auto"/>
            <w:left w:val="none" w:sz="0" w:space="0" w:color="auto"/>
            <w:bottom w:val="none" w:sz="0" w:space="0" w:color="auto"/>
            <w:right w:val="none" w:sz="0" w:space="0" w:color="auto"/>
          </w:divBdr>
        </w:div>
        <w:div w:id="123667833">
          <w:marLeft w:val="0"/>
          <w:marRight w:val="0"/>
          <w:marTop w:val="0"/>
          <w:marBottom w:val="0"/>
          <w:divBdr>
            <w:top w:val="none" w:sz="0" w:space="0" w:color="auto"/>
            <w:left w:val="none" w:sz="0" w:space="0" w:color="auto"/>
            <w:bottom w:val="none" w:sz="0" w:space="0" w:color="auto"/>
            <w:right w:val="none" w:sz="0" w:space="0" w:color="auto"/>
          </w:divBdr>
        </w:div>
        <w:div w:id="224069285">
          <w:marLeft w:val="0"/>
          <w:marRight w:val="0"/>
          <w:marTop w:val="300"/>
          <w:marBottom w:val="0"/>
          <w:divBdr>
            <w:top w:val="none" w:sz="0" w:space="0" w:color="auto"/>
            <w:left w:val="none" w:sz="0" w:space="0" w:color="auto"/>
            <w:bottom w:val="none" w:sz="0" w:space="0" w:color="auto"/>
            <w:right w:val="none" w:sz="0" w:space="0" w:color="auto"/>
          </w:divBdr>
        </w:div>
        <w:div w:id="291207463">
          <w:marLeft w:val="0"/>
          <w:marRight w:val="0"/>
          <w:marTop w:val="0"/>
          <w:marBottom w:val="0"/>
          <w:divBdr>
            <w:top w:val="none" w:sz="0" w:space="0" w:color="auto"/>
            <w:left w:val="none" w:sz="0" w:space="0" w:color="auto"/>
            <w:bottom w:val="none" w:sz="0" w:space="0" w:color="auto"/>
            <w:right w:val="none" w:sz="0" w:space="0" w:color="auto"/>
          </w:divBdr>
        </w:div>
      </w:divsChild>
    </w:div>
    <w:div w:id="396704229">
      <w:bodyDiv w:val="1"/>
      <w:marLeft w:val="0"/>
      <w:marRight w:val="0"/>
      <w:marTop w:val="0"/>
      <w:marBottom w:val="0"/>
      <w:divBdr>
        <w:top w:val="none" w:sz="0" w:space="0" w:color="auto"/>
        <w:left w:val="none" w:sz="0" w:space="0" w:color="auto"/>
        <w:bottom w:val="none" w:sz="0" w:space="0" w:color="auto"/>
        <w:right w:val="none" w:sz="0" w:space="0" w:color="auto"/>
      </w:divBdr>
    </w:div>
    <w:div w:id="397826569">
      <w:bodyDiv w:val="1"/>
      <w:marLeft w:val="0"/>
      <w:marRight w:val="0"/>
      <w:marTop w:val="0"/>
      <w:marBottom w:val="0"/>
      <w:divBdr>
        <w:top w:val="none" w:sz="0" w:space="0" w:color="auto"/>
        <w:left w:val="none" w:sz="0" w:space="0" w:color="auto"/>
        <w:bottom w:val="none" w:sz="0" w:space="0" w:color="auto"/>
        <w:right w:val="none" w:sz="0" w:space="0" w:color="auto"/>
      </w:divBdr>
      <w:divsChild>
        <w:div w:id="180702901">
          <w:marLeft w:val="0"/>
          <w:marRight w:val="0"/>
          <w:marTop w:val="0"/>
          <w:marBottom w:val="0"/>
          <w:divBdr>
            <w:top w:val="none" w:sz="0" w:space="0" w:color="auto"/>
            <w:left w:val="none" w:sz="0" w:space="0" w:color="auto"/>
            <w:bottom w:val="none" w:sz="0" w:space="0" w:color="auto"/>
            <w:right w:val="none" w:sz="0" w:space="0" w:color="auto"/>
          </w:divBdr>
        </w:div>
        <w:div w:id="409354723">
          <w:marLeft w:val="0"/>
          <w:marRight w:val="0"/>
          <w:marTop w:val="0"/>
          <w:marBottom w:val="0"/>
          <w:divBdr>
            <w:top w:val="none" w:sz="0" w:space="0" w:color="auto"/>
            <w:left w:val="none" w:sz="0" w:space="0" w:color="auto"/>
            <w:bottom w:val="none" w:sz="0" w:space="0" w:color="auto"/>
            <w:right w:val="none" w:sz="0" w:space="0" w:color="auto"/>
          </w:divBdr>
        </w:div>
      </w:divsChild>
    </w:div>
    <w:div w:id="398211578">
      <w:bodyDiv w:val="1"/>
      <w:marLeft w:val="0"/>
      <w:marRight w:val="0"/>
      <w:marTop w:val="0"/>
      <w:marBottom w:val="0"/>
      <w:divBdr>
        <w:top w:val="none" w:sz="0" w:space="0" w:color="auto"/>
        <w:left w:val="none" w:sz="0" w:space="0" w:color="auto"/>
        <w:bottom w:val="none" w:sz="0" w:space="0" w:color="auto"/>
        <w:right w:val="none" w:sz="0" w:space="0" w:color="auto"/>
      </w:divBdr>
      <w:divsChild>
        <w:div w:id="737023835">
          <w:marLeft w:val="0"/>
          <w:marRight w:val="0"/>
          <w:marTop w:val="0"/>
          <w:marBottom w:val="0"/>
          <w:divBdr>
            <w:top w:val="none" w:sz="0" w:space="0" w:color="auto"/>
            <w:left w:val="none" w:sz="0" w:space="0" w:color="auto"/>
            <w:bottom w:val="none" w:sz="0" w:space="0" w:color="auto"/>
            <w:right w:val="none" w:sz="0" w:space="0" w:color="auto"/>
          </w:divBdr>
        </w:div>
        <w:div w:id="388960273">
          <w:marLeft w:val="0"/>
          <w:marRight w:val="0"/>
          <w:marTop w:val="0"/>
          <w:marBottom w:val="0"/>
          <w:divBdr>
            <w:top w:val="none" w:sz="0" w:space="0" w:color="auto"/>
            <w:left w:val="none" w:sz="0" w:space="0" w:color="auto"/>
            <w:bottom w:val="none" w:sz="0" w:space="0" w:color="auto"/>
            <w:right w:val="none" w:sz="0" w:space="0" w:color="auto"/>
          </w:divBdr>
          <w:divsChild>
            <w:div w:id="104886684">
              <w:marLeft w:val="0"/>
              <w:marRight w:val="0"/>
              <w:marTop w:val="0"/>
              <w:marBottom w:val="0"/>
              <w:divBdr>
                <w:top w:val="none" w:sz="0" w:space="0" w:color="auto"/>
                <w:left w:val="none" w:sz="0" w:space="0" w:color="auto"/>
                <w:bottom w:val="none" w:sz="0" w:space="0" w:color="auto"/>
                <w:right w:val="none" w:sz="0" w:space="0" w:color="auto"/>
              </w:divBdr>
            </w:div>
          </w:divsChild>
        </w:div>
        <w:div w:id="1996107974">
          <w:marLeft w:val="0"/>
          <w:marRight w:val="0"/>
          <w:marTop w:val="0"/>
          <w:marBottom w:val="0"/>
          <w:divBdr>
            <w:top w:val="none" w:sz="0" w:space="0" w:color="auto"/>
            <w:left w:val="none" w:sz="0" w:space="0" w:color="auto"/>
            <w:bottom w:val="none" w:sz="0" w:space="0" w:color="auto"/>
            <w:right w:val="none" w:sz="0" w:space="0" w:color="auto"/>
          </w:divBdr>
        </w:div>
        <w:div w:id="1154488869">
          <w:marLeft w:val="0"/>
          <w:marRight w:val="0"/>
          <w:marTop w:val="0"/>
          <w:marBottom w:val="0"/>
          <w:divBdr>
            <w:top w:val="none" w:sz="0" w:space="0" w:color="auto"/>
            <w:left w:val="none" w:sz="0" w:space="0" w:color="auto"/>
            <w:bottom w:val="none" w:sz="0" w:space="0" w:color="auto"/>
            <w:right w:val="none" w:sz="0" w:space="0" w:color="auto"/>
          </w:divBdr>
          <w:divsChild>
            <w:div w:id="781808019">
              <w:marLeft w:val="0"/>
              <w:marRight w:val="0"/>
              <w:marTop w:val="0"/>
              <w:marBottom w:val="0"/>
              <w:divBdr>
                <w:top w:val="none" w:sz="0" w:space="0" w:color="auto"/>
                <w:left w:val="none" w:sz="0" w:space="0" w:color="auto"/>
                <w:bottom w:val="none" w:sz="0" w:space="0" w:color="auto"/>
                <w:right w:val="none" w:sz="0" w:space="0" w:color="auto"/>
              </w:divBdr>
            </w:div>
          </w:divsChild>
        </w:div>
        <w:div w:id="58333692">
          <w:marLeft w:val="0"/>
          <w:marRight w:val="0"/>
          <w:marTop w:val="0"/>
          <w:marBottom w:val="0"/>
          <w:divBdr>
            <w:top w:val="none" w:sz="0" w:space="0" w:color="auto"/>
            <w:left w:val="none" w:sz="0" w:space="0" w:color="auto"/>
            <w:bottom w:val="none" w:sz="0" w:space="0" w:color="auto"/>
            <w:right w:val="none" w:sz="0" w:space="0" w:color="auto"/>
          </w:divBdr>
        </w:div>
        <w:div w:id="2121342029">
          <w:marLeft w:val="0"/>
          <w:marRight w:val="0"/>
          <w:marTop w:val="0"/>
          <w:marBottom w:val="0"/>
          <w:divBdr>
            <w:top w:val="none" w:sz="0" w:space="0" w:color="auto"/>
            <w:left w:val="none" w:sz="0" w:space="0" w:color="auto"/>
            <w:bottom w:val="none" w:sz="0" w:space="0" w:color="auto"/>
            <w:right w:val="none" w:sz="0" w:space="0" w:color="auto"/>
          </w:divBdr>
          <w:divsChild>
            <w:div w:id="2048985295">
              <w:marLeft w:val="0"/>
              <w:marRight w:val="0"/>
              <w:marTop w:val="0"/>
              <w:marBottom w:val="0"/>
              <w:divBdr>
                <w:top w:val="none" w:sz="0" w:space="0" w:color="auto"/>
                <w:left w:val="none" w:sz="0" w:space="0" w:color="auto"/>
                <w:bottom w:val="none" w:sz="0" w:space="0" w:color="auto"/>
                <w:right w:val="none" w:sz="0" w:space="0" w:color="auto"/>
              </w:divBdr>
            </w:div>
          </w:divsChild>
        </w:div>
        <w:div w:id="1139766816">
          <w:marLeft w:val="0"/>
          <w:marRight w:val="0"/>
          <w:marTop w:val="0"/>
          <w:marBottom w:val="0"/>
          <w:divBdr>
            <w:top w:val="none" w:sz="0" w:space="0" w:color="auto"/>
            <w:left w:val="none" w:sz="0" w:space="0" w:color="auto"/>
            <w:bottom w:val="none" w:sz="0" w:space="0" w:color="auto"/>
            <w:right w:val="none" w:sz="0" w:space="0" w:color="auto"/>
          </w:divBdr>
        </w:div>
        <w:div w:id="66533754">
          <w:marLeft w:val="0"/>
          <w:marRight w:val="0"/>
          <w:marTop w:val="0"/>
          <w:marBottom w:val="0"/>
          <w:divBdr>
            <w:top w:val="none" w:sz="0" w:space="0" w:color="auto"/>
            <w:left w:val="none" w:sz="0" w:space="0" w:color="auto"/>
            <w:bottom w:val="none" w:sz="0" w:space="0" w:color="auto"/>
            <w:right w:val="none" w:sz="0" w:space="0" w:color="auto"/>
          </w:divBdr>
          <w:divsChild>
            <w:div w:id="1388602051">
              <w:marLeft w:val="0"/>
              <w:marRight w:val="0"/>
              <w:marTop w:val="0"/>
              <w:marBottom w:val="0"/>
              <w:divBdr>
                <w:top w:val="none" w:sz="0" w:space="0" w:color="auto"/>
                <w:left w:val="none" w:sz="0" w:space="0" w:color="auto"/>
                <w:bottom w:val="none" w:sz="0" w:space="0" w:color="auto"/>
                <w:right w:val="none" w:sz="0" w:space="0" w:color="auto"/>
              </w:divBdr>
            </w:div>
          </w:divsChild>
        </w:div>
        <w:div w:id="390857884">
          <w:marLeft w:val="0"/>
          <w:marRight w:val="0"/>
          <w:marTop w:val="0"/>
          <w:marBottom w:val="0"/>
          <w:divBdr>
            <w:top w:val="none" w:sz="0" w:space="0" w:color="auto"/>
            <w:left w:val="none" w:sz="0" w:space="0" w:color="auto"/>
            <w:bottom w:val="none" w:sz="0" w:space="0" w:color="auto"/>
            <w:right w:val="none" w:sz="0" w:space="0" w:color="auto"/>
          </w:divBdr>
        </w:div>
        <w:div w:id="989672036">
          <w:marLeft w:val="0"/>
          <w:marRight w:val="0"/>
          <w:marTop w:val="0"/>
          <w:marBottom w:val="0"/>
          <w:divBdr>
            <w:top w:val="none" w:sz="0" w:space="0" w:color="auto"/>
            <w:left w:val="none" w:sz="0" w:space="0" w:color="auto"/>
            <w:bottom w:val="none" w:sz="0" w:space="0" w:color="auto"/>
            <w:right w:val="none" w:sz="0" w:space="0" w:color="auto"/>
          </w:divBdr>
          <w:divsChild>
            <w:div w:id="1362314800">
              <w:marLeft w:val="0"/>
              <w:marRight w:val="0"/>
              <w:marTop w:val="0"/>
              <w:marBottom w:val="0"/>
              <w:divBdr>
                <w:top w:val="none" w:sz="0" w:space="0" w:color="auto"/>
                <w:left w:val="none" w:sz="0" w:space="0" w:color="auto"/>
                <w:bottom w:val="none" w:sz="0" w:space="0" w:color="auto"/>
                <w:right w:val="none" w:sz="0" w:space="0" w:color="auto"/>
              </w:divBdr>
            </w:div>
          </w:divsChild>
        </w:div>
        <w:div w:id="985158158">
          <w:marLeft w:val="0"/>
          <w:marRight w:val="0"/>
          <w:marTop w:val="0"/>
          <w:marBottom w:val="0"/>
          <w:divBdr>
            <w:top w:val="none" w:sz="0" w:space="0" w:color="auto"/>
            <w:left w:val="none" w:sz="0" w:space="0" w:color="auto"/>
            <w:bottom w:val="none" w:sz="0" w:space="0" w:color="auto"/>
            <w:right w:val="none" w:sz="0" w:space="0" w:color="auto"/>
          </w:divBdr>
        </w:div>
        <w:div w:id="306396700">
          <w:marLeft w:val="0"/>
          <w:marRight w:val="0"/>
          <w:marTop w:val="0"/>
          <w:marBottom w:val="0"/>
          <w:divBdr>
            <w:top w:val="none" w:sz="0" w:space="0" w:color="auto"/>
            <w:left w:val="none" w:sz="0" w:space="0" w:color="auto"/>
            <w:bottom w:val="none" w:sz="0" w:space="0" w:color="auto"/>
            <w:right w:val="none" w:sz="0" w:space="0" w:color="auto"/>
          </w:divBdr>
          <w:divsChild>
            <w:div w:id="1950696039">
              <w:marLeft w:val="0"/>
              <w:marRight w:val="0"/>
              <w:marTop w:val="0"/>
              <w:marBottom w:val="0"/>
              <w:divBdr>
                <w:top w:val="none" w:sz="0" w:space="0" w:color="auto"/>
                <w:left w:val="none" w:sz="0" w:space="0" w:color="auto"/>
                <w:bottom w:val="none" w:sz="0" w:space="0" w:color="auto"/>
                <w:right w:val="none" w:sz="0" w:space="0" w:color="auto"/>
              </w:divBdr>
            </w:div>
          </w:divsChild>
        </w:div>
        <w:div w:id="1371225628">
          <w:marLeft w:val="0"/>
          <w:marRight w:val="0"/>
          <w:marTop w:val="0"/>
          <w:marBottom w:val="0"/>
          <w:divBdr>
            <w:top w:val="none" w:sz="0" w:space="0" w:color="auto"/>
            <w:left w:val="none" w:sz="0" w:space="0" w:color="auto"/>
            <w:bottom w:val="none" w:sz="0" w:space="0" w:color="auto"/>
            <w:right w:val="none" w:sz="0" w:space="0" w:color="auto"/>
          </w:divBdr>
        </w:div>
        <w:div w:id="104429043">
          <w:marLeft w:val="0"/>
          <w:marRight w:val="0"/>
          <w:marTop w:val="0"/>
          <w:marBottom w:val="0"/>
          <w:divBdr>
            <w:top w:val="none" w:sz="0" w:space="0" w:color="auto"/>
            <w:left w:val="none" w:sz="0" w:space="0" w:color="auto"/>
            <w:bottom w:val="none" w:sz="0" w:space="0" w:color="auto"/>
            <w:right w:val="none" w:sz="0" w:space="0" w:color="auto"/>
          </w:divBdr>
          <w:divsChild>
            <w:div w:id="1414161178">
              <w:marLeft w:val="0"/>
              <w:marRight w:val="0"/>
              <w:marTop w:val="0"/>
              <w:marBottom w:val="0"/>
              <w:divBdr>
                <w:top w:val="none" w:sz="0" w:space="0" w:color="auto"/>
                <w:left w:val="none" w:sz="0" w:space="0" w:color="auto"/>
                <w:bottom w:val="none" w:sz="0" w:space="0" w:color="auto"/>
                <w:right w:val="none" w:sz="0" w:space="0" w:color="auto"/>
              </w:divBdr>
            </w:div>
          </w:divsChild>
        </w:div>
        <w:div w:id="408500661">
          <w:marLeft w:val="0"/>
          <w:marRight w:val="0"/>
          <w:marTop w:val="300"/>
          <w:marBottom w:val="0"/>
          <w:divBdr>
            <w:top w:val="none" w:sz="0" w:space="0" w:color="auto"/>
            <w:left w:val="none" w:sz="0" w:space="0" w:color="auto"/>
            <w:bottom w:val="none" w:sz="0" w:space="0" w:color="auto"/>
            <w:right w:val="none" w:sz="0" w:space="0" w:color="auto"/>
          </w:divBdr>
          <w:divsChild>
            <w:div w:id="1374503034">
              <w:marLeft w:val="0"/>
              <w:marRight w:val="0"/>
              <w:marTop w:val="0"/>
              <w:marBottom w:val="0"/>
              <w:divBdr>
                <w:top w:val="none" w:sz="0" w:space="0" w:color="auto"/>
                <w:left w:val="none" w:sz="0" w:space="0" w:color="auto"/>
                <w:bottom w:val="none" w:sz="0" w:space="0" w:color="auto"/>
                <w:right w:val="none" w:sz="0" w:space="0" w:color="auto"/>
              </w:divBdr>
              <w:divsChild>
                <w:div w:id="635260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0930643">
          <w:marLeft w:val="0"/>
          <w:marRight w:val="0"/>
          <w:marTop w:val="300"/>
          <w:marBottom w:val="0"/>
          <w:divBdr>
            <w:top w:val="none" w:sz="0" w:space="0" w:color="auto"/>
            <w:left w:val="none" w:sz="0" w:space="0" w:color="auto"/>
            <w:bottom w:val="none" w:sz="0" w:space="0" w:color="auto"/>
            <w:right w:val="none" w:sz="0" w:space="0" w:color="auto"/>
          </w:divBdr>
          <w:divsChild>
            <w:div w:id="1179612885">
              <w:marLeft w:val="0"/>
              <w:marRight w:val="0"/>
              <w:marTop w:val="0"/>
              <w:marBottom w:val="0"/>
              <w:divBdr>
                <w:top w:val="none" w:sz="0" w:space="0" w:color="auto"/>
                <w:left w:val="none" w:sz="0" w:space="0" w:color="auto"/>
                <w:bottom w:val="none" w:sz="0" w:space="0" w:color="auto"/>
                <w:right w:val="none" w:sz="0" w:space="0" w:color="auto"/>
              </w:divBdr>
              <w:divsChild>
                <w:div w:id="1883590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6102463">
          <w:marLeft w:val="0"/>
          <w:marRight w:val="0"/>
          <w:marTop w:val="300"/>
          <w:marBottom w:val="0"/>
          <w:divBdr>
            <w:top w:val="none" w:sz="0" w:space="0" w:color="auto"/>
            <w:left w:val="none" w:sz="0" w:space="0" w:color="auto"/>
            <w:bottom w:val="none" w:sz="0" w:space="0" w:color="auto"/>
            <w:right w:val="none" w:sz="0" w:space="0" w:color="auto"/>
          </w:divBdr>
          <w:divsChild>
            <w:div w:id="773865198">
              <w:marLeft w:val="0"/>
              <w:marRight w:val="0"/>
              <w:marTop w:val="0"/>
              <w:marBottom w:val="0"/>
              <w:divBdr>
                <w:top w:val="none" w:sz="0" w:space="0" w:color="auto"/>
                <w:left w:val="none" w:sz="0" w:space="0" w:color="auto"/>
                <w:bottom w:val="none" w:sz="0" w:space="0" w:color="auto"/>
                <w:right w:val="none" w:sz="0" w:space="0" w:color="auto"/>
              </w:divBdr>
              <w:divsChild>
                <w:div w:id="17760919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5982243">
          <w:marLeft w:val="0"/>
          <w:marRight w:val="0"/>
          <w:marTop w:val="300"/>
          <w:marBottom w:val="0"/>
          <w:divBdr>
            <w:top w:val="none" w:sz="0" w:space="0" w:color="auto"/>
            <w:left w:val="none" w:sz="0" w:space="0" w:color="auto"/>
            <w:bottom w:val="none" w:sz="0" w:space="0" w:color="auto"/>
            <w:right w:val="none" w:sz="0" w:space="0" w:color="auto"/>
          </w:divBdr>
          <w:divsChild>
            <w:div w:id="1332180976">
              <w:marLeft w:val="0"/>
              <w:marRight w:val="0"/>
              <w:marTop w:val="0"/>
              <w:marBottom w:val="0"/>
              <w:divBdr>
                <w:top w:val="none" w:sz="0" w:space="0" w:color="auto"/>
                <w:left w:val="none" w:sz="0" w:space="0" w:color="auto"/>
                <w:bottom w:val="none" w:sz="0" w:space="0" w:color="auto"/>
                <w:right w:val="none" w:sz="0" w:space="0" w:color="auto"/>
              </w:divBdr>
              <w:divsChild>
                <w:div w:id="801188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8329249">
      <w:bodyDiv w:val="1"/>
      <w:marLeft w:val="0"/>
      <w:marRight w:val="0"/>
      <w:marTop w:val="0"/>
      <w:marBottom w:val="0"/>
      <w:divBdr>
        <w:top w:val="none" w:sz="0" w:space="0" w:color="auto"/>
        <w:left w:val="none" w:sz="0" w:space="0" w:color="auto"/>
        <w:bottom w:val="none" w:sz="0" w:space="0" w:color="auto"/>
        <w:right w:val="none" w:sz="0" w:space="0" w:color="auto"/>
      </w:divBdr>
    </w:div>
    <w:div w:id="398670562">
      <w:bodyDiv w:val="1"/>
      <w:marLeft w:val="0"/>
      <w:marRight w:val="0"/>
      <w:marTop w:val="0"/>
      <w:marBottom w:val="0"/>
      <w:divBdr>
        <w:top w:val="none" w:sz="0" w:space="0" w:color="auto"/>
        <w:left w:val="none" w:sz="0" w:space="0" w:color="auto"/>
        <w:bottom w:val="none" w:sz="0" w:space="0" w:color="auto"/>
        <w:right w:val="none" w:sz="0" w:space="0" w:color="auto"/>
      </w:divBdr>
      <w:divsChild>
        <w:div w:id="108863096">
          <w:marLeft w:val="0"/>
          <w:marRight w:val="0"/>
          <w:marTop w:val="0"/>
          <w:marBottom w:val="0"/>
          <w:divBdr>
            <w:top w:val="none" w:sz="0" w:space="0" w:color="auto"/>
            <w:left w:val="none" w:sz="0" w:space="0" w:color="auto"/>
            <w:bottom w:val="none" w:sz="0" w:space="0" w:color="auto"/>
            <w:right w:val="none" w:sz="0" w:space="0" w:color="auto"/>
          </w:divBdr>
        </w:div>
        <w:div w:id="114368706">
          <w:marLeft w:val="0"/>
          <w:marRight w:val="0"/>
          <w:marTop w:val="0"/>
          <w:marBottom w:val="0"/>
          <w:divBdr>
            <w:top w:val="none" w:sz="0" w:space="0" w:color="auto"/>
            <w:left w:val="none" w:sz="0" w:space="0" w:color="auto"/>
            <w:bottom w:val="none" w:sz="0" w:space="0" w:color="auto"/>
            <w:right w:val="none" w:sz="0" w:space="0" w:color="auto"/>
          </w:divBdr>
        </w:div>
        <w:div w:id="166022277">
          <w:marLeft w:val="0"/>
          <w:marRight w:val="0"/>
          <w:marTop w:val="300"/>
          <w:marBottom w:val="0"/>
          <w:divBdr>
            <w:top w:val="none" w:sz="0" w:space="0" w:color="auto"/>
            <w:left w:val="none" w:sz="0" w:space="0" w:color="auto"/>
            <w:bottom w:val="none" w:sz="0" w:space="0" w:color="auto"/>
            <w:right w:val="none" w:sz="0" w:space="0" w:color="auto"/>
          </w:divBdr>
          <w:divsChild>
            <w:div w:id="127937406">
              <w:marLeft w:val="0"/>
              <w:marRight w:val="0"/>
              <w:marTop w:val="0"/>
              <w:marBottom w:val="0"/>
              <w:divBdr>
                <w:top w:val="none" w:sz="0" w:space="0" w:color="auto"/>
                <w:left w:val="none" w:sz="0" w:space="0" w:color="auto"/>
                <w:bottom w:val="none" w:sz="0" w:space="0" w:color="auto"/>
                <w:right w:val="none" w:sz="0" w:space="0" w:color="auto"/>
              </w:divBdr>
              <w:divsChild>
                <w:div w:id="253367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8745874">
      <w:bodyDiv w:val="1"/>
      <w:marLeft w:val="0"/>
      <w:marRight w:val="0"/>
      <w:marTop w:val="0"/>
      <w:marBottom w:val="0"/>
      <w:divBdr>
        <w:top w:val="none" w:sz="0" w:space="0" w:color="auto"/>
        <w:left w:val="none" w:sz="0" w:space="0" w:color="auto"/>
        <w:bottom w:val="none" w:sz="0" w:space="0" w:color="auto"/>
        <w:right w:val="none" w:sz="0" w:space="0" w:color="auto"/>
      </w:divBdr>
      <w:divsChild>
        <w:div w:id="210921553">
          <w:marLeft w:val="0"/>
          <w:marRight w:val="0"/>
          <w:marTop w:val="0"/>
          <w:marBottom w:val="0"/>
          <w:divBdr>
            <w:top w:val="none" w:sz="0" w:space="0" w:color="auto"/>
            <w:left w:val="none" w:sz="0" w:space="0" w:color="auto"/>
            <w:bottom w:val="none" w:sz="0" w:space="0" w:color="auto"/>
            <w:right w:val="none" w:sz="0" w:space="0" w:color="auto"/>
          </w:divBdr>
        </w:div>
        <w:div w:id="384567502">
          <w:marLeft w:val="0"/>
          <w:marRight w:val="0"/>
          <w:marTop w:val="0"/>
          <w:marBottom w:val="0"/>
          <w:divBdr>
            <w:top w:val="none" w:sz="0" w:space="0" w:color="auto"/>
            <w:left w:val="none" w:sz="0" w:space="0" w:color="auto"/>
            <w:bottom w:val="none" w:sz="0" w:space="0" w:color="auto"/>
            <w:right w:val="none" w:sz="0" w:space="0" w:color="auto"/>
          </w:divBdr>
        </w:div>
      </w:divsChild>
    </w:div>
    <w:div w:id="399059528">
      <w:bodyDiv w:val="1"/>
      <w:marLeft w:val="0"/>
      <w:marRight w:val="0"/>
      <w:marTop w:val="0"/>
      <w:marBottom w:val="0"/>
      <w:divBdr>
        <w:top w:val="none" w:sz="0" w:space="0" w:color="auto"/>
        <w:left w:val="none" w:sz="0" w:space="0" w:color="auto"/>
        <w:bottom w:val="none" w:sz="0" w:space="0" w:color="auto"/>
        <w:right w:val="none" w:sz="0" w:space="0" w:color="auto"/>
      </w:divBdr>
      <w:divsChild>
        <w:div w:id="41560454">
          <w:marLeft w:val="0"/>
          <w:marRight w:val="0"/>
          <w:marTop w:val="0"/>
          <w:marBottom w:val="0"/>
          <w:divBdr>
            <w:top w:val="none" w:sz="0" w:space="0" w:color="auto"/>
            <w:left w:val="none" w:sz="0" w:space="0" w:color="auto"/>
            <w:bottom w:val="none" w:sz="0" w:space="0" w:color="auto"/>
            <w:right w:val="none" w:sz="0" w:space="0" w:color="auto"/>
          </w:divBdr>
        </w:div>
        <w:div w:id="138544862">
          <w:marLeft w:val="0"/>
          <w:marRight w:val="0"/>
          <w:marTop w:val="0"/>
          <w:marBottom w:val="0"/>
          <w:divBdr>
            <w:top w:val="none" w:sz="0" w:space="0" w:color="auto"/>
            <w:left w:val="none" w:sz="0" w:space="0" w:color="auto"/>
            <w:bottom w:val="none" w:sz="0" w:space="0" w:color="auto"/>
            <w:right w:val="none" w:sz="0" w:space="0" w:color="auto"/>
          </w:divBdr>
        </w:div>
        <w:div w:id="305667290">
          <w:marLeft w:val="0"/>
          <w:marRight w:val="0"/>
          <w:marTop w:val="0"/>
          <w:marBottom w:val="0"/>
          <w:divBdr>
            <w:top w:val="none" w:sz="0" w:space="0" w:color="auto"/>
            <w:left w:val="none" w:sz="0" w:space="0" w:color="auto"/>
            <w:bottom w:val="none" w:sz="0" w:space="0" w:color="auto"/>
            <w:right w:val="none" w:sz="0" w:space="0" w:color="auto"/>
          </w:divBdr>
        </w:div>
      </w:divsChild>
    </w:div>
    <w:div w:id="399332187">
      <w:bodyDiv w:val="1"/>
      <w:marLeft w:val="0"/>
      <w:marRight w:val="0"/>
      <w:marTop w:val="0"/>
      <w:marBottom w:val="0"/>
      <w:divBdr>
        <w:top w:val="none" w:sz="0" w:space="0" w:color="auto"/>
        <w:left w:val="none" w:sz="0" w:space="0" w:color="auto"/>
        <w:bottom w:val="none" w:sz="0" w:space="0" w:color="auto"/>
        <w:right w:val="none" w:sz="0" w:space="0" w:color="auto"/>
      </w:divBdr>
      <w:divsChild>
        <w:div w:id="59138511">
          <w:marLeft w:val="0"/>
          <w:marRight w:val="0"/>
          <w:marTop w:val="300"/>
          <w:marBottom w:val="0"/>
          <w:divBdr>
            <w:top w:val="none" w:sz="0" w:space="0" w:color="auto"/>
            <w:left w:val="none" w:sz="0" w:space="0" w:color="auto"/>
            <w:bottom w:val="none" w:sz="0" w:space="0" w:color="auto"/>
            <w:right w:val="none" w:sz="0" w:space="0" w:color="auto"/>
          </w:divBdr>
        </w:div>
        <w:div w:id="129784252">
          <w:marLeft w:val="0"/>
          <w:marRight w:val="0"/>
          <w:marTop w:val="300"/>
          <w:marBottom w:val="0"/>
          <w:divBdr>
            <w:top w:val="none" w:sz="0" w:space="0" w:color="auto"/>
            <w:left w:val="none" w:sz="0" w:space="0" w:color="auto"/>
            <w:bottom w:val="none" w:sz="0" w:space="0" w:color="auto"/>
            <w:right w:val="none" w:sz="0" w:space="0" w:color="auto"/>
          </w:divBdr>
        </w:div>
        <w:div w:id="202056590">
          <w:marLeft w:val="0"/>
          <w:marRight w:val="0"/>
          <w:marTop w:val="0"/>
          <w:marBottom w:val="0"/>
          <w:divBdr>
            <w:top w:val="none" w:sz="0" w:space="0" w:color="auto"/>
            <w:left w:val="none" w:sz="0" w:space="0" w:color="auto"/>
            <w:bottom w:val="none" w:sz="0" w:space="0" w:color="auto"/>
            <w:right w:val="none" w:sz="0" w:space="0" w:color="auto"/>
          </w:divBdr>
          <w:divsChild>
            <w:div w:id="354306280">
              <w:marLeft w:val="0"/>
              <w:marRight w:val="0"/>
              <w:marTop w:val="0"/>
              <w:marBottom w:val="0"/>
              <w:divBdr>
                <w:top w:val="none" w:sz="0" w:space="0" w:color="auto"/>
                <w:left w:val="none" w:sz="0" w:space="0" w:color="auto"/>
                <w:bottom w:val="none" w:sz="0" w:space="0" w:color="auto"/>
                <w:right w:val="none" w:sz="0" w:space="0" w:color="auto"/>
              </w:divBdr>
            </w:div>
          </w:divsChild>
        </w:div>
        <w:div w:id="224144218">
          <w:marLeft w:val="0"/>
          <w:marRight w:val="0"/>
          <w:marTop w:val="0"/>
          <w:marBottom w:val="0"/>
          <w:divBdr>
            <w:top w:val="none" w:sz="0" w:space="0" w:color="auto"/>
            <w:left w:val="none" w:sz="0" w:space="0" w:color="auto"/>
            <w:bottom w:val="none" w:sz="0" w:space="0" w:color="auto"/>
            <w:right w:val="none" w:sz="0" w:space="0" w:color="auto"/>
          </w:divBdr>
        </w:div>
      </w:divsChild>
    </w:div>
    <w:div w:id="400449775">
      <w:bodyDiv w:val="1"/>
      <w:marLeft w:val="0"/>
      <w:marRight w:val="0"/>
      <w:marTop w:val="0"/>
      <w:marBottom w:val="0"/>
      <w:divBdr>
        <w:top w:val="none" w:sz="0" w:space="0" w:color="auto"/>
        <w:left w:val="none" w:sz="0" w:space="0" w:color="auto"/>
        <w:bottom w:val="none" w:sz="0" w:space="0" w:color="auto"/>
        <w:right w:val="none" w:sz="0" w:space="0" w:color="auto"/>
      </w:divBdr>
      <w:divsChild>
        <w:div w:id="187450417">
          <w:marLeft w:val="0"/>
          <w:marRight w:val="0"/>
          <w:marTop w:val="0"/>
          <w:marBottom w:val="0"/>
          <w:divBdr>
            <w:top w:val="none" w:sz="0" w:space="0" w:color="auto"/>
            <w:left w:val="none" w:sz="0" w:space="0" w:color="auto"/>
            <w:bottom w:val="none" w:sz="0" w:space="0" w:color="auto"/>
            <w:right w:val="none" w:sz="0" w:space="0" w:color="auto"/>
          </w:divBdr>
        </w:div>
        <w:div w:id="338000954">
          <w:marLeft w:val="0"/>
          <w:marRight w:val="0"/>
          <w:marTop w:val="0"/>
          <w:marBottom w:val="0"/>
          <w:divBdr>
            <w:top w:val="none" w:sz="0" w:space="0" w:color="auto"/>
            <w:left w:val="none" w:sz="0" w:space="0" w:color="auto"/>
            <w:bottom w:val="none" w:sz="0" w:space="0" w:color="auto"/>
            <w:right w:val="none" w:sz="0" w:space="0" w:color="auto"/>
          </w:divBdr>
          <w:divsChild>
            <w:div w:id="301689991">
              <w:marLeft w:val="0"/>
              <w:marRight w:val="0"/>
              <w:marTop w:val="0"/>
              <w:marBottom w:val="0"/>
              <w:divBdr>
                <w:top w:val="none" w:sz="0" w:space="0" w:color="auto"/>
                <w:left w:val="none" w:sz="0" w:space="0" w:color="auto"/>
                <w:bottom w:val="none" w:sz="0" w:space="0" w:color="auto"/>
                <w:right w:val="none" w:sz="0" w:space="0" w:color="auto"/>
              </w:divBdr>
            </w:div>
          </w:divsChild>
        </w:div>
        <w:div w:id="353001807">
          <w:marLeft w:val="0"/>
          <w:marRight w:val="0"/>
          <w:marTop w:val="300"/>
          <w:marBottom w:val="0"/>
          <w:divBdr>
            <w:top w:val="none" w:sz="0" w:space="0" w:color="auto"/>
            <w:left w:val="none" w:sz="0" w:space="0" w:color="auto"/>
            <w:bottom w:val="none" w:sz="0" w:space="0" w:color="auto"/>
            <w:right w:val="none" w:sz="0" w:space="0" w:color="auto"/>
          </w:divBdr>
        </w:div>
      </w:divsChild>
    </w:div>
    <w:div w:id="400492379">
      <w:bodyDiv w:val="1"/>
      <w:marLeft w:val="0"/>
      <w:marRight w:val="0"/>
      <w:marTop w:val="0"/>
      <w:marBottom w:val="0"/>
      <w:divBdr>
        <w:top w:val="none" w:sz="0" w:space="0" w:color="auto"/>
        <w:left w:val="none" w:sz="0" w:space="0" w:color="auto"/>
        <w:bottom w:val="none" w:sz="0" w:space="0" w:color="auto"/>
        <w:right w:val="none" w:sz="0" w:space="0" w:color="auto"/>
      </w:divBdr>
      <w:divsChild>
        <w:div w:id="248584928">
          <w:marLeft w:val="0"/>
          <w:marRight w:val="0"/>
          <w:marTop w:val="0"/>
          <w:marBottom w:val="0"/>
          <w:divBdr>
            <w:top w:val="none" w:sz="0" w:space="0" w:color="auto"/>
            <w:left w:val="none" w:sz="0" w:space="0" w:color="auto"/>
            <w:bottom w:val="none" w:sz="0" w:space="0" w:color="auto"/>
            <w:right w:val="none" w:sz="0" w:space="0" w:color="auto"/>
          </w:divBdr>
        </w:div>
        <w:div w:id="359205048">
          <w:marLeft w:val="0"/>
          <w:marRight w:val="0"/>
          <w:marTop w:val="0"/>
          <w:marBottom w:val="0"/>
          <w:divBdr>
            <w:top w:val="none" w:sz="0" w:space="0" w:color="auto"/>
            <w:left w:val="none" w:sz="0" w:space="0" w:color="auto"/>
            <w:bottom w:val="none" w:sz="0" w:space="0" w:color="auto"/>
            <w:right w:val="none" w:sz="0" w:space="0" w:color="auto"/>
          </w:divBdr>
        </w:div>
        <w:div w:id="405804476">
          <w:marLeft w:val="0"/>
          <w:marRight w:val="0"/>
          <w:marTop w:val="0"/>
          <w:marBottom w:val="0"/>
          <w:divBdr>
            <w:top w:val="none" w:sz="0" w:space="0" w:color="auto"/>
            <w:left w:val="none" w:sz="0" w:space="0" w:color="auto"/>
            <w:bottom w:val="none" w:sz="0" w:space="0" w:color="auto"/>
            <w:right w:val="none" w:sz="0" w:space="0" w:color="auto"/>
          </w:divBdr>
        </w:div>
      </w:divsChild>
    </w:div>
    <w:div w:id="400522843">
      <w:bodyDiv w:val="1"/>
      <w:marLeft w:val="0"/>
      <w:marRight w:val="0"/>
      <w:marTop w:val="0"/>
      <w:marBottom w:val="0"/>
      <w:divBdr>
        <w:top w:val="none" w:sz="0" w:space="0" w:color="auto"/>
        <w:left w:val="none" w:sz="0" w:space="0" w:color="auto"/>
        <w:bottom w:val="none" w:sz="0" w:space="0" w:color="auto"/>
        <w:right w:val="none" w:sz="0" w:space="0" w:color="auto"/>
      </w:divBdr>
    </w:div>
    <w:div w:id="400980913">
      <w:bodyDiv w:val="1"/>
      <w:marLeft w:val="0"/>
      <w:marRight w:val="0"/>
      <w:marTop w:val="0"/>
      <w:marBottom w:val="0"/>
      <w:divBdr>
        <w:top w:val="none" w:sz="0" w:space="0" w:color="auto"/>
        <w:left w:val="none" w:sz="0" w:space="0" w:color="auto"/>
        <w:bottom w:val="none" w:sz="0" w:space="0" w:color="auto"/>
        <w:right w:val="none" w:sz="0" w:space="0" w:color="auto"/>
      </w:divBdr>
      <w:divsChild>
        <w:div w:id="46927301">
          <w:marLeft w:val="0"/>
          <w:marRight w:val="0"/>
          <w:marTop w:val="300"/>
          <w:marBottom w:val="0"/>
          <w:divBdr>
            <w:top w:val="none" w:sz="0" w:space="0" w:color="auto"/>
            <w:left w:val="none" w:sz="0" w:space="0" w:color="auto"/>
            <w:bottom w:val="none" w:sz="0" w:space="0" w:color="auto"/>
            <w:right w:val="none" w:sz="0" w:space="0" w:color="auto"/>
          </w:divBdr>
        </w:div>
        <w:div w:id="124547994">
          <w:marLeft w:val="0"/>
          <w:marRight w:val="0"/>
          <w:marTop w:val="0"/>
          <w:marBottom w:val="0"/>
          <w:divBdr>
            <w:top w:val="none" w:sz="0" w:space="0" w:color="auto"/>
            <w:left w:val="none" w:sz="0" w:space="0" w:color="auto"/>
            <w:bottom w:val="none" w:sz="0" w:space="0" w:color="auto"/>
            <w:right w:val="none" w:sz="0" w:space="0" w:color="auto"/>
          </w:divBdr>
        </w:div>
        <w:div w:id="186450417">
          <w:marLeft w:val="0"/>
          <w:marRight w:val="0"/>
          <w:marTop w:val="0"/>
          <w:marBottom w:val="0"/>
          <w:divBdr>
            <w:top w:val="none" w:sz="0" w:space="0" w:color="auto"/>
            <w:left w:val="none" w:sz="0" w:space="0" w:color="auto"/>
            <w:bottom w:val="none" w:sz="0" w:space="0" w:color="auto"/>
            <w:right w:val="none" w:sz="0" w:space="0" w:color="auto"/>
          </w:divBdr>
        </w:div>
        <w:div w:id="219093783">
          <w:marLeft w:val="0"/>
          <w:marRight w:val="0"/>
          <w:marTop w:val="0"/>
          <w:marBottom w:val="0"/>
          <w:divBdr>
            <w:top w:val="none" w:sz="0" w:space="0" w:color="auto"/>
            <w:left w:val="none" w:sz="0" w:space="0" w:color="auto"/>
            <w:bottom w:val="none" w:sz="0" w:space="0" w:color="auto"/>
            <w:right w:val="none" w:sz="0" w:space="0" w:color="auto"/>
          </w:divBdr>
        </w:div>
        <w:div w:id="337781224">
          <w:marLeft w:val="0"/>
          <w:marRight w:val="0"/>
          <w:marTop w:val="0"/>
          <w:marBottom w:val="0"/>
          <w:divBdr>
            <w:top w:val="none" w:sz="0" w:space="0" w:color="auto"/>
            <w:left w:val="none" w:sz="0" w:space="0" w:color="auto"/>
            <w:bottom w:val="none" w:sz="0" w:space="0" w:color="auto"/>
            <w:right w:val="none" w:sz="0" w:space="0" w:color="auto"/>
          </w:divBdr>
        </w:div>
        <w:div w:id="362677541">
          <w:marLeft w:val="0"/>
          <w:marRight w:val="0"/>
          <w:marTop w:val="0"/>
          <w:marBottom w:val="0"/>
          <w:divBdr>
            <w:top w:val="none" w:sz="0" w:space="0" w:color="auto"/>
            <w:left w:val="none" w:sz="0" w:space="0" w:color="auto"/>
            <w:bottom w:val="none" w:sz="0" w:space="0" w:color="auto"/>
            <w:right w:val="none" w:sz="0" w:space="0" w:color="auto"/>
          </w:divBdr>
        </w:div>
      </w:divsChild>
    </w:div>
    <w:div w:id="401871520">
      <w:bodyDiv w:val="1"/>
      <w:marLeft w:val="0"/>
      <w:marRight w:val="0"/>
      <w:marTop w:val="0"/>
      <w:marBottom w:val="0"/>
      <w:divBdr>
        <w:top w:val="none" w:sz="0" w:space="0" w:color="auto"/>
        <w:left w:val="none" w:sz="0" w:space="0" w:color="auto"/>
        <w:bottom w:val="none" w:sz="0" w:space="0" w:color="auto"/>
        <w:right w:val="none" w:sz="0" w:space="0" w:color="auto"/>
      </w:divBdr>
    </w:div>
    <w:div w:id="402072555">
      <w:bodyDiv w:val="1"/>
      <w:marLeft w:val="0"/>
      <w:marRight w:val="0"/>
      <w:marTop w:val="0"/>
      <w:marBottom w:val="0"/>
      <w:divBdr>
        <w:top w:val="none" w:sz="0" w:space="0" w:color="auto"/>
        <w:left w:val="none" w:sz="0" w:space="0" w:color="auto"/>
        <w:bottom w:val="none" w:sz="0" w:space="0" w:color="auto"/>
        <w:right w:val="none" w:sz="0" w:space="0" w:color="auto"/>
      </w:divBdr>
    </w:div>
    <w:div w:id="402140770">
      <w:bodyDiv w:val="1"/>
      <w:marLeft w:val="0"/>
      <w:marRight w:val="0"/>
      <w:marTop w:val="0"/>
      <w:marBottom w:val="0"/>
      <w:divBdr>
        <w:top w:val="none" w:sz="0" w:space="0" w:color="auto"/>
        <w:left w:val="none" w:sz="0" w:space="0" w:color="auto"/>
        <w:bottom w:val="none" w:sz="0" w:space="0" w:color="auto"/>
        <w:right w:val="none" w:sz="0" w:space="0" w:color="auto"/>
      </w:divBdr>
    </w:div>
    <w:div w:id="402719928">
      <w:bodyDiv w:val="1"/>
      <w:marLeft w:val="0"/>
      <w:marRight w:val="0"/>
      <w:marTop w:val="0"/>
      <w:marBottom w:val="0"/>
      <w:divBdr>
        <w:top w:val="none" w:sz="0" w:space="0" w:color="auto"/>
        <w:left w:val="none" w:sz="0" w:space="0" w:color="auto"/>
        <w:bottom w:val="none" w:sz="0" w:space="0" w:color="auto"/>
        <w:right w:val="none" w:sz="0" w:space="0" w:color="auto"/>
      </w:divBdr>
      <w:divsChild>
        <w:div w:id="6252318">
          <w:marLeft w:val="0"/>
          <w:marRight w:val="0"/>
          <w:marTop w:val="0"/>
          <w:marBottom w:val="0"/>
          <w:divBdr>
            <w:top w:val="none" w:sz="0" w:space="0" w:color="auto"/>
            <w:left w:val="none" w:sz="0" w:space="0" w:color="auto"/>
            <w:bottom w:val="none" w:sz="0" w:space="0" w:color="auto"/>
            <w:right w:val="none" w:sz="0" w:space="0" w:color="auto"/>
          </w:divBdr>
        </w:div>
        <w:div w:id="114911525">
          <w:marLeft w:val="0"/>
          <w:marRight w:val="0"/>
          <w:marTop w:val="0"/>
          <w:marBottom w:val="0"/>
          <w:divBdr>
            <w:top w:val="none" w:sz="0" w:space="0" w:color="auto"/>
            <w:left w:val="none" w:sz="0" w:space="0" w:color="auto"/>
            <w:bottom w:val="none" w:sz="0" w:space="0" w:color="auto"/>
            <w:right w:val="none" w:sz="0" w:space="0" w:color="auto"/>
          </w:divBdr>
          <w:divsChild>
            <w:div w:id="225454316">
              <w:marLeft w:val="0"/>
              <w:marRight w:val="0"/>
              <w:marTop w:val="0"/>
              <w:marBottom w:val="0"/>
              <w:divBdr>
                <w:top w:val="none" w:sz="0" w:space="0" w:color="auto"/>
                <w:left w:val="none" w:sz="0" w:space="0" w:color="auto"/>
                <w:bottom w:val="none" w:sz="0" w:space="0" w:color="auto"/>
                <w:right w:val="none" w:sz="0" w:space="0" w:color="auto"/>
              </w:divBdr>
            </w:div>
          </w:divsChild>
        </w:div>
        <w:div w:id="238904868">
          <w:marLeft w:val="0"/>
          <w:marRight w:val="0"/>
          <w:marTop w:val="0"/>
          <w:marBottom w:val="0"/>
          <w:divBdr>
            <w:top w:val="none" w:sz="0" w:space="0" w:color="auto"/>
            <w:left w:val="none" w:sz="0" w:space="0" w:color="auto"/>
            <w:bottom w:val="none" w:sz="0" w:space="0" w:color="auto"/>
            <w:right w:val="none" w:sz="0" w:space="0" w:color="auto"/>
          </w:divBdr>
        </w:div>
        <w:div w:id="355690619">
          <w:marLeft w:val="0"/>
          <w:marRight w:val="0"/>
          <w:marTop w:val="0"/>
          <w:marBottom w:val="0"/>
          <w:divBdr>
            <w:top w:val="none" w:sz="0" w:space="0" w:color="auto"/>
            <w:left w:val="none" w:sz="0" w:space="0" w:color="auto"/>
            <w:bottom w:val="none" w:sz="0" w:space="0" w:color="auto"/>
            <w:right w:val="none" w:sz="0" w:space="0" w:color="auto"/>
          </w:divBdr>
        </w:div>
        <w:div w:id="378475073">
          <w:marLeft w:val="0"/>
          <w:marRight w:val="0"/>
          <w:marTop w:val="300"/>
          <w:marBottom w:val="0"/>
          <w:divBdr>
            <w:top w:val="none" w:sz="0" w:space="0" w:color="auto"/>
            <w:left w:val="none" w:sz="0" w:space="0" w:color="auto"/>
            <w:bottom w:val="none" w:sz="0" w:space="0" w:color="auto"/>
            <w:right w:val="none" w:sz="0" w:space="0" w:color="auto"/>
          </w:divBdr>
        </w:div>
        <w:div w:id="405420164">
          <w:marLeft w:val="0"/>
          <w:marRight w:val="0"/>
          <w:marTop w:val="0"/>
          <w:marBottom w:val="0"/>
          <w:divBdr>
            <w:top w:val="none" w:sz="0" w:space="0" w:color="auto"/>
            <w:left w:val="none" w:sz="0" w:space="0" w:color="auto"/>
            <w:bottom w:val="none" w:sz="0" w:space="0" w:color="auto"/>
            <w:right w:val="none" w:sz="0" w:space="0" w:color="auto"/>
          </w:divBdr>
        </w:div>
      </w:divsChild>
    </w:div>
    <w:div w:id="403340123">
      <w:bodyDiv w:val="1"/>
      <w:marLeft w:val="0"/>
      <w:marRight w:val="0"/>
      <w:marTop w:val="0"/>
      <w:marBottom w:val="0"/>
      <w:divBdr>
        <w:top w:val="none" w:sz="0" w:space="0" w:color="auto"/>
        <w:left w:val="none" w:sz="0" w:space="0" w:color="auto"/>
        <w:bottom w:val="none" w:sz="0" w:space="0" w:color="auto"/>
        <w:right w:val="none" w:sz="0" w:space="0" w:color="auto"/>
      </w:divBdr>
      <w:divsChild>
        <w:div w:id="113209478">
          <w:marLeft w:val="0"/>
          <w:marRight w:val="0"/>
          <w:marTop w:val="0"/>
          <w:marBottom w:val="0"/>
          <w:divBdr>
            <w:top w:val="none" w:sz="0" w:space="0" w:color="auto"/>
            <w:left w:val="none" w:sz="0" w:space="0" w:color="auto"/>
            <w:bottom w:val="none" w:sz="0" w:space="0" w:color="auto"/>
            <w:right w:val="none" w:sz="0" w:space="0" w:color="auto"/>
          </w:divBdr>
        </w:div>
        <w:div w:id="177282501">
          <w:marLeft w:val="0"/>
          <w:marRight w:val="0"/>
          <w:marTop w:val="300"/>
          <w:marBottom w:val="0"/>
          <w:divBdr>
            <w:top w:val="none" w:sz="0" w:space="0" w:color="auto"/>
            <w:left w:val="none" w:sz="0" w:space="0" w:color="auto"/>
            <w:bottom w:val="none" w:sz="0" w:space="0" w:color="auto"/>
            <w:right w:val="none" w:sz="0" w:space="0" w:color="auto"/>
          </w:divBdr>
        </w:div>
        <w:div w:id="180629256">
          <w:marLeft w:val="0"/>
          <w:marRight w:val="0"/>
          <w:marTop w:val="0"/>
          <w:marBottom w:val="0"/>
          <w:divBdr>
            <w:top w:val="none" w:sz="0" w:space="0" w:color="auto"/>
            <w:left w:val="none" w:sz="0" w:space="0" w:color="auto"/>
            <w:bottom w:val="none" w:sz="0" w:space="0" w:color="auto"/>
            <w:right w:val="none" w:sz="0" w:space="0" w:color="auto"/>
          </w:divBdr>
        </w:div>
        <w:div w:id="296882855">
          <w:marLeft w:val="0"/>
          <w:marRight w:val="0"/>
          <w:marTop w:val="0"/>
          <w:marBottom w:val="0"/>
          <w:divBdr>
            <w:top w:val="none" w:sz="0" w:space="0" w:color="auto"/>
            <w:left w:val="none" w:sz="0" w:space="0" w:color="auto"/>
            <w:bottom w:val="none" w:sz="0" w:space="0" w:color="auto"/>
            <w:right w:val="none" w:sz="0" w:space="0" w:color="auto"/>
          </w:divBdr>
          <w:divsChild>
            <w:div w:id="280184320">
              <w:marLeft w:val="0"/>
              <w:marRight w:val="0"/>
              <w:marTop w:val="0"/>
              <w:marBottom w:val="0"/>
              <w:divBdr>
                <w:top w:val="none" w:sz="0" w:space="0" w:color="auto"/>
                <w:left w:val="none" w:sz="0" w:space="0" w:color="auto"/>
                <w:bottom w:val="none" w:sz="0" w:space="0" w:color="auto"/>
                <w:right w:val="none" w:sz="0" w:space="0" w:color="auto"/>
              </w:divBdr>
            </w:div>
          </w:divsChild>
        </w:div>
        <w:div w:id="315109259">
          <w:marLeft w:val="0"/>
          <w:marRight w:val="0"/>
          <w:marTop w:val="0"/>
          <w:marBottom w:val="0"/>
          <w:divBdr>
            <w:top w:val="none" w:sz="0" w:space="0" w:color="auto"/>
            <w:left w:val="none" w:sz="0" w:space="0" w:color="auto"/>
            <w:bottom w:val="none" w:sz="0" w:space="0" w:color="auto"/>
            <w:right w:val="none" w:sz="0" w:space="0" w:color="auto"/>
          </w:divBdr>
        </w:div>
        <w:div w:id="385028217">
          <w:marLeft w:val="0"/>
          <w:marRight w:val="0"/>
          <w:marTop w:val="0"/>
          <w:marBottom w:val="0"/>
          <w:divBdr>
            <w:top w:val="none" w:sz="0" w:space="0" w:color="auto"/>
            <w:left w:val="none" w:sz="0" w:space="0" w:color="auto"/>
            <w:bottom w:val="none" w:sz="0" w:space="0" w:color="auto"/>
            <w:right w:val="none" w:sz="0" w:space="0" w:color="auto"/>
          </w:divBdr>
          <w:divsChild>
            <w:div w:id="317685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719541">
      <w:bodyDiv w:val="1"/>
      <w:marLeft w:val="0"/>
      <w:marRight w:val="0"/>
      <w:marTop w:val="0"/>
      <w:marBottom w:val="0"/>
      <w:divBdr>
        <w:top w:val="none" w:sz="0" w:space="0" w:color="auto"/>
        <w:left w:val="none" w:sz="0" w:space="0" w:color="auto"/>
        <w:bottom w:val="none" w:sz="0" w:space="0" w:color="auto"/>
        <w:right w:val="none" w:sz="0" w:space="0" w:color="auto"/>
      </w:divBdr>
      <w:divsChild>
        <w:div w:id="13582721">
          <w:marLeft w:val="0"/>
          <w:marRight w:val="0"/>
          <w:marTop w:val="0"/>
          <w:marBottom w:val="0"/>
          <w:divBdr>
            <w:top w:val="none" w:sz="0" w:space="0" w:color="auto"/>
            <w:left w:val="none" w:sz="0" w:space="0" w:color="auto"/>
            <w:bottom w:val="none" w:sz="0" w:space="0" w:color="auto"/>
            <w:right w:val="none" w:sz="0" w:space="0" w:color="auto"/>
          </w:divBdr>
        </w:div>
        <w:div w:id="79982883">
          <w:marLeft w:val="0"/>
          <w:marRight w:val="0"/>
          <w:marTop w:val="300"/>
          <w:marBottom w:val="0"/>
          <w:divBdr>
            <w:top w:val="none" w:sz="0" w:space="0" w:color="auto"/>
            <w:left w:val="none" w:sz="0" w:space="0" w:color="auto"/>
            <w:bottom w:val="none" w:sz="0" w:space="0" w:color="auto"/>
            <w:right w:val="none" w:sz="0" w:space="0" w:color="auto"/>
          </w:divBdr>
        </w:div>
        <w:div w:id="158690734">
          <w:marLeft w:val="0"/>
          <w:marRight w:val="0"/>
          <w:marTop w:val="0"/>
          <w:marBottom w:val="0"/>
          <w:divBdr>
            <w:top w:val="none" w:sz="0" w:space="0" w:color="auto"/>
            <w:left w:val="none" w:sz="0" w:space="0" w:color="auto"/>
            <w:bottom w:val="none" w:sz="0" w:space="0" w:color="auto"/>
            <w:right w:val="none" w:sz="0" w:space="0" w:color="auto"/>
          </w:divBdr>
        </w:div>
        <w:div w:id="304286920">
          <w:marLeft w:val="0"/>
          <w:marRight w:val="0"/>
          <w:marTop w:val="0"/>
          <w:marBottom w:val="0"/>
          <w:divBdr>
            <w:top w:val="none" w:sz="0" w:space="0" w:color="auto"/>
            <w:left w:val="none" w:sz="0" w:space="0" w:color="auto"/>
            <w:bottom w:val="none" w:sz="0" w:space="0" w:color="auto"/>
            <w:right w:val="none" w:sz="0" w:space="0" w:color="auto"/>
          </w:divBdr>
        </w:div>
        <w:div w:id="357777320">
          <w:marLeft w:val="0"/>
          <w:marRight w:val="0"/>
          <w:marTop w:val="0"/>
          <w:marBottom w:val="0"/>
          <w:divBdr>
            <w:top w:val="none" w:sz="0" w:space="0" w:color="auto"/>
            <w:left w:val="none" w:sz="0" w:space="0" w:color="auto"/>
            <w:bottom w:val="none" w:sz="0" w:space="0" w:color="auto"/>
            <w:right w:val="none" w:sz="0" w:space="0" w:color="auto"/>
          </w:divBdr>
        </w:div>
      </w:divsChild>
    </w:div>
    <w:div w:id="403799105">
      <w:bodyDiv w:val="1"/>
      <w:marLeft w:val="0"/>
      <w:marRight w:val="0"/>
      <w:marTop w:val="0"/>
      <w:marBottom w:val="0"/>
      <w:divBdr>
        <w:top w:val="none" w:sz="0" w:space="0" w:color="auto"/>
        <w:left w:val="none" w:sz="0" w:space="0" w:color="auto"/>
        <w:bottom w:val="none" w:sz="0" w:space="0" w:color="auto"/>
        <w:right w:val="none" w:sz="0" w:space="0" w:color="auto"/>
      </w:divBdr>
    </w:div>
    <w:div w:id="403845068">
      <w:bodyDiv w:val="1"/>
      <w:marLeft w:val="0"/>
      <w:marRight w:val="0"/>
      <w:marTop w:val="0"/>
      <w:marBottom w:val="0"/>
      <w:divBdr>
        <w:top w:val="none" w:sz="0" w:space="0" w:color="auto"/>
        <w:left w:val="none" w:sz="0" w:space="0" w:color="auto"/>
        <w:bottom w:val="none" w:sz="0" w:space="0" w:color="auto"/>
        <w:right w:val="none" w:sz="0" w:space="0" w:color="auto"/>
      </w:divBdr>
      <w:divsChild>
        <w:div w:id="28603756">
          <w:marLeft w:val="0"/>
          <w:marRight w:val="0"/>
          <w:marTop w:val="0"/>
          <w:marBottom w:val="0"/>
          <w:divBdr>
            <w:top w:val="none" w:sz="0" w:space="0" w:color="auto"/>
            <w:left w:val="none" w:sz="0" w:space="0" w:color="auto"/>
            <w:bottom w:val="none" w:sz="0" w:space="0" w:color="auto"/>
            <w:right w:val="none" w:sz="0" w:space="0" w:color="auto"/>
          </w:divBdr>
        </w:div>
        <w:div w:id="165170868">
          <w:marLeft w:val="0"/>
          <w:marRight w:val="0"/>
          <w:marTop w:val="0"/>
          <w:marBottom w:val="0"/>
          <w:divBdr>
            <w:top w:val="none" w:sz="0" w:space="0" w:color="auto"/>
            <w:left w:val="none" w:sz="0" w:space="0" w:color="auto"/>
            <w:bottom w:val="none" w:sz="0" w:space="0" w:color="auto"/>
            <w:right w:val="none" w:sz="0" w:space="0" w:color="auto"/>
          </w:divBdr>
        </w:div>
      </w:divsChild>
    </w:div>
    <w:div w:id="403991722">
      <w:bodyDiv w:val="1"/>
      <w:marLeft w:val="0"/>
      <w:marRight w:val="0"/>
      <w:marTop w:val="0"/>
      <w:marBottom w:val="0"/>
      <w:divBdr>
        <w:top w:val="none" w:sz="0" w:space="0" w:color="auto"/>
        <w:left w:val="none" w:sz="0" w:space="0" w:color="auto"/>
        <w:bottom w:val="none" w:sz="0" w:space="0" w:color="auto"/>
        <w:right w:val="none" w:sz="0" w:space="0" w:color="auto"/>
      </w:divBdr>
    </w:div>
    <w:div w:id="404108515">
      <w:bodyDiv w:val="1"/>
      <w:marLeft w:val="0"/>
      <w:marRight w:val="0"/>
      <w:marTop w:val="0"/>
      <w:marBottom w:val="0"/>
      <w:divBdr>
        <w:top w:val="none" w:sz="0" w:space="0" w:color="auto"/>
        <w:left w:val="none" w:sz="0" w:space="0" w:color="auto"/>
        <w:bottom w:val="none" w:sz="0" w:space="0" w:color="auto"/>
        <w:right w:val="none" w:sz="0" w:space="0" w:color="auto"/>
      </w:divBdr>
      <w:divsChild>
        <w:div w:id="133372507">
          <w:marLeft w:val="0"/>
          <w:marRight w:val="0"/>
          <w:marTop w:val="0"/>
          <w:marBottom w:val="0"/>
          <w:divBdr>
            <w:top w:val="none" w:sz="0" w:space="0" w:color="auto"/>
            <w:left w:val="none" w:sz="0" w:space="0" w:color="auto"/>
            <w:bottom w:val="none" w:sz="0" w:space="0" w:color="auto"/>
            <w:right w:val="none" w:sz="0" w:space="0" w:color="auto"/>
          </w:divBdr>
        </w:div>
        <w:div w:id="186262738">
          <w:marLeft w:val="0"/>
          <w:marRight w:val="0"/>
          <w:marTop w:val="0"/>
          <w:marBottom w:val="0"/>
          <w:divBdr>
            <w:top w:val="none" w:sz="0" w:space="0" w:color="auto"/>
            <w:left w:val="none" w:sz="0" w:space="0" w:color="auto"/>
            <w:bottom w:val="none" w:sz="0" w:space="0" w:color="auto"/>
            <w:right w:val="none" w:sz="0" w:space="0" w:color="auto"/>
          </w:divBdr>
        </w:div>
        <w:div w:id="358235975">
          <w:marLeft w:val="0"/>
          <w:marRight w:val="0"/>
          <w:marTop w:val="0"/>
          <w:marBottom w:val="0"/>
          <w:divBdr>
            <w:top w:val="none" w:sz="0" w:space="0" w:color="auto"/>
            <w:left w:val="none" w:sz="0" w:space="0" w:color="auto"/>
            <w:bottom w:val="none" w:sz="0" w:space="0" w:color="auto"/>
            <w:right w:val="none" w:sz="0" w:space="0" w:color="auto"/>
          </w:divBdr>
        </w:div>
      </w:divsChild>
    </w:div>
    <w:div w:id="404300515">
      <w:bodyDiv w:val="1"/>
      <w:marLeft w:val="0"/>
      <w:marRight w:val="0"/>
      <w:marTop w:val="0"/>
      <w:marBottom w:val="0"/>
      <w:divBdr>
        <w:top w:val="none" w:sz="0" w:space="0" w:color="auto"/>
        <w:left w:val="none" w:sz="0" w:space="0" w:color="auto"/>
        <w:bottom w:val="none" w:sz="0" w:space="0" w:color="auto"/>
        <w:right w:val="none" w:sz="0" w:space="0" w:color="auto"/>
      </w:divBdr>
      <w:divsChild>
        <w:div w:id="4983923">
          <w:marLeft w:val="0"/>
          <w:marRight w:val="0"/>
          <w:marTop w:val="0"/>
          <w:marBottom w:val="0"/>
          <w:divBdr>
            <w:top w:val="none" w:sz="0" w:space="0" w:color="auto"/>
            <w:left w:val="none" w:sz="0" w:space="0" w:color="auto"/>
            <w:bottom w:val="none" w:sz="0" w:space="0" w:color="auto"/>
            <w:right w:val="none" w:sz="0" w:space="0" w:color="auto"/>
          </w:divBdr>
        </w:div>
        <w:div w:id="120925728">
          <w:marLeft w:val="0"/>
          <w:marRight w:val="0"/>
          <w:marTop w:val="0"/>
          <w:marBottom w:val="0"/>
          <w:divBdr>
            <w:top w:val="none" w:sz="0" w:space="0" w:color="auto"/>
            <w:left w:val="none" w:sz="0" w:space="0" w:color="auto"/>
            <w:bottom w:val="none" w:sz="0" w:space="0" w:color="auto"/>
            <w:right w:val="none" w:sz="0" w:space="0" w:color="auto"/>
          </w:divBdr>
        </w:div>
        <w:div w:id="297149657">
          <w:marLeft w:val="0"/>
          <w:marRight w:val="0"/>
          <w:marTop w:val="0"/>
          <w:marBottom w:val="0"/>
          <w:divBdr>
            <w:top w:val="none" w:sz="0" w:space="0" w:color="auto"/>
            <w:left w:val="none" w:sz="0" w:space="0" w:color="auto"/>
            <w:bottom w:val="none" w:sz="0" w:space="0" w:color="auto"/>
            <w:right w:val="none" w:sz="0" w:space="0" w:color="auto"/>
          </w:divBdr>
        </w:div>
        <w:div w:id="362441341">
          <w:marLeft w:val="0"/>
          <w:marRight w:val="0"/>
          <w:marTop w:val="0"/>
          <w:marBottom w:val="0"/>
          <w:divBdr>
            <w:top w:val="none" w:sz="0" w:space="0" w:color="auto"/>
            <w:left w:val="none" w:sz="0" w:space="0" w:color="auto"/>
            <w:bottom w:val="none" w:sz="0" w:space="0" w:color="auto"/>
            <w:right w:val="none" w:sz="0" w:space="0" w:color="auto"/>
          </w:divBdr>
        </w:div>
      </w:divsChild>
    </w:div>
    <w:div w:id="404303071">
      <w:bodyDiv w:val="1"/>
      <w:marLeft w:val="0"/>
      <w:marRight w:val="0"/>
      <w:marTop w:val="0"/>
      <w:marBottom w:val="0"/>
      <w:divBdr>
        <w:top w:val="none" w:sz="0" w:space="0" w:color="auto"/>
        <w:left w:val="none" w:sz="0" w:space="0" w:color="auto"/>
        <w:bottom w:val="none" w:sz="0" w:space="0" w:color="auto"/>
        <w:right w:val="none" w:sz="0" w:space="0" w:color="auto"/>
      </w:divBdr>
      <w:divsChild>
        <w:div w:id="66659934">
          <w:marLeft w:val="0"/>
          <w:marRight w:val="0"/>
          <w:marTop w:val="0"/>
          <w:marBottom w:val="0"/>
          <w:divBdr>
            <w:top w:val="none" w:sz="0" w:space="0" w:color="auto"/>
            <w:left w:val="none" w:sz="0" w:space="0" w:color="auto"/>
            <w:bottom w:val="none" w:sz="0" w:space="0" w:color="auto"/>
            <w:right w:val="none" w:sz="0" w:space="0" w:color="auto"/>
          </w:divBdr>
        </w:div>
        <w:div w:id="236481544">
          <w:marLeft w:val="0"/>
          <w:marRight w:val="0"/>
          <w:marTop w:val="0"/>
          <w:marBottom w:val="0"/>
          <w:divBdr>
            <w:top w:val="none" w:sz="0" w:space="0" w:color="auto"/>
            <w:left w:val="none" w:sz="0" w:space="0" w:color="auto"/>
            <w:bottom w:val="none" w:sz="0" w:space="0" w:color="auto"/>
            <w:right w:val="none" w:sz="0" w:space="0" w:color="auto"/>
          </w:divBdr>
        </w:div>
        <w:div w:id="285548935">
          <w:marLeft w:val="0"/>
          <w:marRight w:val="0"/>
          <w:marTop w:val="0"/>
          <w:marBottom w:val="0"/>
          <w:divBdr>
            <w:top w:val="none" w:sz="0" w:space="0" w:color="auto"/>
            <w:left w:val="none" w:sz="0" w:space="0" w:color="auto"/>
            <w:bottom w:val="none" w:sz="0" w:space="0" w:color="auto"/>
            <w:right w:val="none" w:sz="0" w:space="0" w:color="auto"/>
          </w:divBdr>
        </w:div>
        <w:div w:id="399450667">
          <w:marLeft w:val="0"/>
          <w:marRight w:val="0"/>
          <w:marTop w:val="0"/>
          <w:marBottom w:val="0"/>
          <w:divBdr>
            <w:top w:val="none" w:sz="0" w:space="0" w:color="auto"/>
            <w:left w:val="none" w:sz="0" w:space="0" w:color="auto"/>
            <w:bottom w:val="none" w:sz="0" w:space="0" w:color="auto"/>
            <w:right w:val="none" w:sz="0" w:space="0" w:color="auto"/>
          </w:divBdr>
        </w:div>
      </w:divsChild>
    </w:div>
    <w:div w:id="404572031">
      <w:bodyDiv w:val="1"/>
      <w:marLeft w:val="0"/>
      <w:marRight w:val="0"/>
      <w:marTop w:val="0"/>
      <w:marBottom w:val="0"/>
      <w:divBdr>
        <w:top w:val="none" w:sz="0" w:space="0" w:color="auto"/>
        <w:left w:val="none" w:sz="0" w:space="0" w:color="auto"/>
        <w:bottom w:val="none" w:sz="0" w:space="0" w:color="auto"/>
        <w:right w:val="none" w:sz="0" w:space="0" w:color="auto"/>
      </w:divBdr>
      <w:divsChild>
        <w:div w:id="81951567">
          <w:marLeft w:val="0"/>
          <w:marRight w:val="0"/>
          <w:marTop w:val="0"/>
          <w:marBottom w:val="0"/>
          <w:divBdr>
            <w:top w:val="none" w:sz="0" w:space="0" w:color="auto"/>
            <w:left w:val="none" w:sz="0" w:space="0" w:color="auto"/>
            <w:bottom w:val="none" w:sz="0" w:space="0" w:color="auto"/>
            <w:right w:val="none" w:sz="0" w:space="0" w:color="auto"/>
          </w:divBdr>
        </w:div>
        <w:div w:id="204679429">
          <w:marLeft w:val="0"/>
          <w:marRight w:val="0"/>
          <w:marTop w:val="0"/>
          <w:marBottom w:val="0"/>
          <w:divBdr>
            <w:top w:val="none" w:sz="0" w:space="0" w:color="auto"/>
            <w:left w:val="none" w:sz="0" w:space="0" w:color="auto"/>
            <w:bottom w:val="none" w:sz="0" w:space="0" w:color="auto"/>
            <w:right w:val="none" w:sz="0" w:space="0" w:color="auto"/>
          </w:divBdr>
        </w:div>
        <w:div w:id="264848331">
          <w:marLeft w:val="0"/>
          <w:marRight w:val="0"/>
          <w:marTop w:val="0"/>
          <w:marBottom w:val="0"/>
          <w:divBdr>
            <w:top w:val="none" w:sz="0" w:space="0" w:color="auto"/>
            <w:left w:val="none" w:sz="0" w:space="0" w:color="auto"/>
            <w:bottom w:val="none" w:sz="0" w:space="0" w:color="auto"/>
            <w:right w:val="none" w:sz="0" w:space="0" w:color="auto"/>
          </w:divBdr>
        </w:div>
      </w:divsChild>
    </w:div>
    <w:div w:id="404651689">
      <w:bodyDiv w:val="1"/>
      <w:marLeft w:val="0"/>
      <w:marRight w:val="0"/>
      <w:marTop w:val="0"/>
      <w:marBottom w:val="0"/>
      <w:divBdr>
        <w:top w:val="none" w:sz="0" w:space="0" w:color="auto"/>
        <w:left w:val="none" w:sz="0" w:space="0" w:color="auto"/>
        <w:bottom w:val="none" w:sz="0" w:space="0" w:color="auto"/>
        <w:right w:val="none" w:sz="0" w:space="0" w:color="auto"/>
      </w:divBdr>
      <w:divsChild>
        <w:div w:id="29961418">
          <w:marLeft w:val="0"/>
          <w:marRight w:val="0"/>
          <w:marTop w:val="0"/>
          <w:marBottom w:val="0"/>
          <w:divBdr>
            <w:top w:val="none" w:sz="0" w:space="0" w:color="auto"/>
            <w:left w:val="none" w:sz="0" w:space="0" w:color="auto"/>
            <w:bottom w:val="none" w:sz="0" w:space="0" w:color="auto"/>
            <w:right w:val="none" w:sz="0" w:space="0" w:color="auto"/>
          </w:divBdr>
        </w:div>
        <w:div w:id="136651607">
          <w:marLeft w:val="0"/>
          <w:marRight w:val="0"/>
          <w:marTop w:val="300"/>
          <w:marBottom w:val="0"/>
          <w:divBdr>
            <w:top w:val="none" w:sz="0" w:space="0" w:color="auto"/>
            <w:left w:val="none" w:sz="0" w:space="0" w:color="auto"/>
            <w:bottom w:val="none" w:sz="0" w:space="0" w:color="auto"/>
            <w:right w:val="none" w:sz="0" w:space="0" w:color="auto"/>
          </w:divBdr>
          <w:divsChild>
            <w:div w:id="48040107">
              <w:marLeft w:val="0"/>
              <w:marRight w:val="0"/>
              <w:marTop w:val="0"/>
              <w:marBottom w:val="0"/>
              <w:divBdr>
                <w:top w:val="none" w:sz="0" w:space="0" w:color="auto"/>
                <w:left w:val="none" w:sz="0" w:space="0" w:color="auto"/>
                <w:bottom w:val="none" w:sz="0" w:space="0" w:color="auto"/>
                <w:right w:val="none" w:sz="0" w:space="0" w:color="auto"/>
              </w:divBdr>
            </w:div>
          </w:divsChild>
        </w:div>
        <w:div w:id="187066570">
          <w:marLeft w:val="0"/>
          <w:marRight w:val="0"/>
          <w:marTop w:val="0"/>
          <w:marBottom w:val="0"/>
          <w:divBdr>
            <w:top w:val="none" w:sz="0" w:space="0" w:color="auto"/>
            <w:left w:val="none" w:sz="0" w:space="0" w:color="auto"/>
            <w:bottom w:val="none" w:sz="0" w:space="0" w:color="auto"/>
            <w:right w:val="none" w:sz="0" w:space="0" w:color="auto"/>
          </w:divBdr>
        </w:div>
        <w:div w:id="374549340">
          <w:marLeft w:val="0"/>
          <w:marRight w:val="0"/>
          <w:marTop w:val="0"/>
          <w:marBottom w:val="0"/>
          <w:divBdr>
            <w:top w:val="none" w:sz="0" w:space="0" w:color="auto"/>
            <w:left w:val="none" w:sz="0" w:space="0" w:color="auto"/>
            <w:bottom w:val="none" w:sz="0" w:space="0" w:color="auto"/>
            <w:right w:val="none" w:sz="0" w:space="0" w:color="auto"/>
          </w:divBdr>
          <w:divsChild>
            <w:div w:id="386418403">
              <w:marLeft w:val="0"/>
              <w:marRight w:val="0"/>
              <w:marTop w:val="0"/>
              <w:marBottom w:val="0"/>
              <w:divBdr>
                <w:top w:val="none" w:sz="0" w:space="0" w:color="auto"/>
                <w:left w:val="none" w:sz="0" w:space="0" w:color="auto"/>
                <w:bottom w:val="none" w:sz="0" w:space="0" w:color="auto"/>
                <w:right w:val="none" w:sz="0" w:space="0" w:color="auto"/>
              </w:divBdr>
            </w:div>
          </w:divsChild>
        </w:div>
        <w:div w:id="395475654">
          <w:marLeft w:val="0"/>
          <w:marRight w:val="0"/>
          <w:marTop w:val="0"/>
          <w:marBottom w:val="0"/>
          <w:divBdr>
            <w:top w:val="none" w:sz="0" w:space="0" w:color="auto"/>
            <w:left w:val="none" w:sz="0" w:space="0" w:color="auto"/>
            <w:bottom w:val="none" w:sz="0" w:space="0" w:color="auto"/>
            <w:right w:val="none" w:sz="0" w:space="0" w:color="auto"/>
          </w:divBdr>
        </w:div>
      </w:divsChild>
    </w:div>
    <w:div w:id="404882499">
      <w:bodyDiv w:val="1"/>
      <w:marLeft w:val="0"/>
      <w:marRight w:val="0"/>
      <w:marTop w:val="0"/>
      <w:marBottom w:val="0"/>
      <w:divBdr>
        <w:top w:val="none" w:sz="0" w:space="0" w:color="auto"/>
        <w:left w:val="none" w:sz="0" w:space="0" w:color="auto"/>
        <w:bottom w:val="none" w:sz="0" w:space="0" w:color="auto"/>
        <w:right w:val="none" w:sz="0" w:space="0" w:color="auto"/>
      </w:divBdr>
    </w:div>
    <w:div w:id="404962505">
      <w:bodyDiv w:val="1"/>
      <w:marLeft w:val="0"/>
      <w:marRight w:val="0"/>
      <w:marTop w:val="0"/>
      <w:marBottom w:val="0"/>
      <w:divBdr>
        <w:top w:val="none" w:sz="0" w:space="0" w:color="auto"/>
        <w:left w:val="none" w:sz="0" w:space="0" w:color="auto"/>
        <w:bottom w:val="none" w:sz="0" w:space="0" w:color="auto"/>
        <w:right w:val="none" w:sz="0" w:space="0" w:color="auto"/>
      </w:divBdr>
      <w:divsChild>
        <w:div w:id="185679422">
          <w:marLeft w:val="0"/>
          <w:marRight w:val="0"/>
          <w:marTop w:val="300"/>
          <w:marBottom w:val="0"/>
          <w:divBdr>
            <w:top w:val="none" w:sz="0" w:space="0" w:color="auto"/>
            <w:left w:val="none" w:sz="0" w:space="0" w:color="auto"/>
            <w:bottom w:val="none" w:sz="0" w:space="0" w:color="auto"/>
            <w:right w:val="none" w:sz="0" w:space="0" w:color="auto"/>
          </w:divBdr>
        </w:div>
        <w:div w:id="281152825">
          <w:marLeft w:val="0"/>
          <w:marRight w:val="0"/>
          <w:marTop w:val="0"/>
          <w:marBottom w:val="0"/>
          <w:divBdr>
            <w:top w:val="none" w:sz="0" w:space="0" w:color="auto"/>
            <w:left w:val="none" w:sz="0" w:space="0" w:color="auto"/>
            <w:bottom w:val="none" w:sz="0" w:space="0" w:color="auto"/>
            <w:right w:val="none" w:sz="0" w:space="0" w:color="auto"/>
          </w:divBdr>
        </w:div>
        <w:div w:id="295568488">
          <w:marLeft w:val="0"/>
          <w:marRight w:val="0"/>
          <w:marTop w:val="0"/>
          <w:marBottom w:val="0"/>
          <w:divBdr>
            <w:top w:val="none" w:sz="0" w:space="0" w:color="auto"/>
            <w:left w:val="none" w:sz="0" w:space="0" w:color="auto"/>
            <w:bottom w:val="none" w:sz="0" w:space="0" w:color="auto"/>
            <w:right w:val="none" w:sz="0" w:space="0" w:color="auto"/>
          </w:divBdr>
        </w:div>
        <w:div w:id="317346462">
          <w:marLeft w:val="0"/>
          <w:marRight w:val="0"/>
          <w:marTop w:val="0"/>
          <w:marBottom w:val="0"/>
          <w:divBdr>
            <w:top w:val="none" w:sz="0" w:space="0" w:color="auto"/>
            <w:left w:val="none" w:sz="0" w:space="0" w:color="auto"/>
            <w:bottom w:val="none" w:sz="0" w:space="0" w:color="auto"/>
            <w:right w:val="none" w:sz="0" w:space="0" w:color="auto"/>
          </w:divBdr>
        </w:div>
      </w:divsChild>
    </w:div>
    <w:div w:id="405153971">
      <w:bodyDiv w:val="1"/>
      <w:marLeft w:val="0"/>
      <w:marRight w:val="0"/>
      <w:marTop w:val="0"/>
      <w:marBottom w:val="0"/>
      <w:divBdr>
        <w:top w:val="none" w:sz="0" w:space="0" w:color="auto"/>
        <w:left w:val="none" w:sz="0" w:space="0" w:color="auto"/>
        <w:bottom w:val="none" w:sz="0" w:space="0" w:color="auto"/>
        <w:right w:val="none" w:sz="0" w:space="0" w:color="auto"/>
      </w:divBdr>
      <w:divsChild>
        <w:div w:id="29885682">
          <w:marLeft w:val="0"/>
          <w:marRight w:val="0"/>
          <w:marTop w:val="0"/>
          <w:marBottom w:val="0"/>
          <w:divBdr>
            <w:top w:val="none" w:sz="0" w:space="0" w:color="auto"/>
            <w:left w:val="none" w:sz="0" w:space="0" w:color="auto"/>
            <w:bottom w:val="none" w:sz="0" w:space="0" w:color="auto"/>
            <w:right w:val="none" w:sz="0" w:space="0" w:color="auto"/>
          </w:divBdr>
        </w:div>
        <w:div w:id="97608310">
          <w:marLeft w:val="0"/>
          <w:marRight w:val="0"/>
          <w:marTop w:val="0"/>
          <w:marBottom w:val="0"/>
          <w:divBdr>
            <w:top w:val="none" w:sz="0" w:space="0" w:color="auto"/>
            <w:left w:val="none" w:sz="0" w:space="0" w:color="auto"/>
            <w:bottom w:val="none" w:sz="0" w:space="0" w:color="auto"/>
            <w:right w:val="none" w:sz="0" w:space="0" w:color="auto"/>
          </w:divBdr>
        </w:div>
        <w:div w:id="344596056">
          <w:marLeft w:val="0"/>
          <w:marRight w:val="0"/>
          <w:marTop w:val="300"/>
          <w:marBottom w:val="0"/>
          <w:divBdr>
            <w:top w:val="none" w:sz="0" w:space="0" w:color="auto"/>
            <w:left w:val="none" w:sz="0" w:space="0" w:color="auto"/>
            <w:bottom w:val="none" w:sz="0" w:space="0" w:color="auto"/>
            <w:right w:val="none" w:sz="0" w:space="0" w:color="auto"/>
          </w:divBdr>
        </w:div>
      </w:divsChild>
    </w:div>
    <w:div w:id="405342773">
      <w:bodyDiv w:val="1"/>
      <w:marLeft w:val="0"/>
      <w:marRight w:val="0"/>
      <w:marTop w:val="0"/>
      <w:marBottom w:val="0"/>
      <w:divBdr>
        <w:top w:val="none" w:sz="0" w:space="0" w:color="auto"/>
        <w:left w:val="none" w:sz="0" w:space="0" w:color="auto"/>
        <w:bottom w:val="none" w:sz="0" w:space="0" w:color="auto"/>
        <w:right w:val="none" w:sz="0" w:space="0" w:color="auto"/>
      </w:divBdr>
    </w:div>
    <w:div w:id="405884110">
      <w:bodyDiv w:val="1"/>
      <w:marLeft w:val="0"/>
      <w:marRight w:val="0"/>
      <w:marTop w:val="0"/>
      <w:marBottom w:val="0"/>
      <w:divBdr>
        <w:top w:val="none" w:sz="0" w:space="0" w:color="auto"/>
        <w:left w:val="none" w:sz="0" w:space="0" w:color="auto"/>
        <w:bottom w:val="none" w:sz="0" w:space="0" w:color="auto"/>
        <w:right w:val="none" w:sz="0" w:space="0" w:color="auto"/>
      </w:divBdr>
      <w:divsChild>
        <w:div w:id="160855589">
          <w:marLeft w:val="0"/>
          <w:marRight w:val="0"/>
          <w:marTop w:val="300"/>
          <w:marBottom w:val="0"/>
          <w:divBdr>
            <w:top w:val="none" w:sz="0" w:space="0" w:color="auto"/>
            <w:left w:val="none" w:sz="0" w:space="0" w:color="auto"/>
            <w:bottom w:val="none" w:sz="0" w:space="0" w:color="auto"/>
            <w:right w:val="none" w:sz="0" w:space="0" w:color="auto"/>
          </w:divBdr>
        </w:div>
        <w:div w:id="292028775">
          <w:marLeft w:val="0"/>
          <w:marRight w:val="0"/>
          <w:marTop w:val="0"/>
          <w:marBottom w:val="0"/>
          <w:divBdr>
            <w:top w:val="none" w:sz="0" w:space="0" w:color="auto"/>
            <w:left w:val="none" w:sz="0" w:space="0" w:color="auto"/>
            <w:bottom w:val="none" w:sz="0" w:space="0" w:color="auto"/>
            <w:right w:val="none" w:sz="0" w:space="0" w:color="auto"/>
          </w:divBdr>
        </w:div>
      </w:divsChild>
    </w:div>
    <w:div w:id="406001800">
      <w:bodyDiv w:val="1"/>
      <w:marLeft w:val="0"/>
      <w:marRight w:val="0"/>
      <w:marTop w:val="0"/>
      <w:marBottom w:val="0"/>
      <w:divBdr>
        <w:top w:val="none" w:sz="0" w:space="0" w:color="auto"/>
        <w:left w:val="none" w:sz="0" w:space="0" w:color="auto"/>
        <w:bottom w:val="none" w:sz="0" w:space="0" w:color="auto"/>
        <w:right w:val="none" w:sz="0" w:space="0" w:color="auto"/>
      </w:divBdr>
      <w:divsChild>
        <w:div w:id="70934043">
          <w:marLeft w:val="0"/>
          <w:marRight w:val="0"/>
          <w:marTop w:val="0"/>
          <w:marBottom w:val="0"/>
          <w:divBdr>
            <w:top w:val="none" w:sz="0" w:space="0" w:color="auto"/>
            <w:left w:val="none" w:sz="0" w:space="0" w:color="auto"/>
            <w:bottom w:val="none" w:sz="0" w:space="0" w:color="auto"/>
            <w:right w:val="none" w:sz="0" w:space="0" w:color="auto"/>
          </w:divBdr>
          <w:divsChild>
            <w:div w:id="65954162">
              <w:marLeft w:val="0"/>
              <w:marRight w:val="0"/>
              <w:marTop w:val="0"/>
              <w:marBottom w:val="0"/>
              <w:divBdr>
                <w:top w:val="none" w:sz="0" w:space="0" w:color="auto"/>
                <w:left w:val="none" w:sz="0" w:space="0" w:color="auto"/>
                <w:bottom w:val="none" w:sz="0" w:space="0" w:color="auto"/>
                <w:right w:val="none" w:sz="0" w:space="0" w:color="auto"/>
              </w:divBdr>
            </w:div>
          </w:divsChild>
        </w:div>
        <w:div w:id="200899937">
          <w:marLeft w:val="0"/>
          <w:marRight w:val="0"/>
          <w:marTop w:val="0"/>
          <w:marBottom w:val="0"/>
          <w:divBdr>
            <w:top w:val="none" w:sz="0" w:space="0" w:color="auto"/>
            <w:left w:val="none" w:sz="0" w:space="0" w:color="auto"/>
            <w:bottom w:val="none" w:sz="0" w:space="0" w:color="auto"/>
            <w:right w:val="none" w:sz="0" w:space="0" w:color="auto"/>
          </w:divBdr>
        </w:div>
      </w:divsChild>
    </w:div>
    <w:div w:id="406195515">
      <w:bodyDiv w:val="1"/>
      <w:marLeft w:val="0"/>
      <w:marRight w:val="0"/>
      <w:marTop w:val="0"/>
      <w:marBottom w:val="0"/>
      <w:divBdr>
        <w:top w:val="none" w:sz="0" w:space="0" w:color="auto"/>
        <w:left w:val="none" w:sz="0" w:space="0" w:color="auto"/>
        <w:bottom w:val="none" w:sz="0" w:space="0" w:color="auto"/>
        <w:right w:val="none" w:sz="0" w:space="0" w:color="auto"/>
      </w:divBdr>
    </w:div>
    <w:div w:id="406347463">
      <w:bodyDiv w:val="1"/>
      <w:marLeft w:val="0"/>
      <w:marRight w:val="0"/>
      <w:marTop w:val="0"/>
      <w:marBottom w:val="0"/>
      <w:divBdr>
        <w:top w:val="none" w:sz="0" w:space="0" w:color="auto"/>
        <w:left w:val="none" w:sz="0" w:space="0" w:color="auto"/>
        <w:bottom w:val="none" w:sz="0" w:space="0" w:color="auto"/>
        <w:right w:val="none" w:sz="0" w:space="0" w:color="auto"/>
      </w:divBdr>
      <w:divsChild>
        <w:div w:id="87120836">
          <w:marLeft w:val="0"/>
          <w:marRight w:val="0"/>
          <w:marTop w:val="0"/>
          <w:marBottom w:val="0"/>
          <w:divBdr>
            <w:top w:val="none" w:sz="0" w:space="0" w:color="auto"/>
            <w:left w:val="none" w:sz="0" w:space="0" w:color="auto"/>
            <w:bottom w:val="none" w:sz="0" w:space="0" w:color="auto"/>
            <w:right w:val="none" w:sz="0" w:space="0" w:color="auto"/>
          </w:divBdr>
        </w:div>
        <w:div w:id="134642895">
          <w:marLeft w:val="0"/>
          <w:marRight w:val="0"/>
          <w:marTop w:val="0"/>
          <w:marBottom w:val="0"/>
          <w:divBdr>
            <w:top w:val="none" w:sz="0" w:space="0" w:color="auto"/>
            <w:left w:val="none" w:sz="0" w:space="0" w:color="auto"/>
            <w:bottom w:val="none" w:sz="0" w:space="0" w:color="auto"/>
            <w:right w:val="none" w:sz="0" w:space="0" w:color="auto"/>
          </w:divBdr>
        </w:div>
        <w:div w:id="135029983">
          <w:marLeft w:val="0"/>
          <w:marRight w:val="0"/>
          <w:marTop w:val="0"/>
          <w:marBottom w:val="0"/>
          <w:divBdr>
            <w:top w:val="none" w:sz="0" w:space="0" w:color="auto"/>
            <w:left w:val="none" w:sz="0" w:space="0" w:color="auto"/>
            <w:bottom w:val="none" w:sz="0" w:space="0" w:color="auto"/>
            <w:right w:val="none" w:sz="0" w:space="0" w:color="auto"/>
          </w:divBdr>
        </w:div>
        <w:div w:id="278948578">
          <w:marLeft w:val="0"/>
          <w:marRight w:val="0"/>
          <w:marTop w:val="0"/>
          <w:marBottom w:val="0"/>
          <w:divBdr>
            <w:top w:val="none" w:sz="0" w:space="0" w:color="auto"/>
            <w:left w:val="none" w:sz="0" w:space="0" w:color="auto"/>
            <w:bottom w:val="none" w:sz="0" w:space="0" w:color="auto"/>
            <w:right w:val="none" w:sz="0" w:space="0" w:color="auto"/>
          </w:divBdr>
        </w:div>
        <w:div w:id="287128241">
          <w:marLeft w:val="0"/>
          <w:marRight w:val="0"/>
          <w:marTop w:val="0"/>
          <w:marBottom w:val="0"/>
          <w:divBdr>
            <w:top w:val="none" w:sz="0" w:space="0" w:color="auto"/>
            <w:left w:val="none" w:sz="0" w:space="0" w:color="auto"/>
            <w:bottom w:val="none" w:sz="0" w:space="0" w:color="auto"/>
            <w:right w:val="none" w:sz="0" w:space="0" w:color="auto"/>
          </w:divBdr>
        </w:div>
        <w:div w:id="302779203">
          <w:marLeft w:val="0"/>
          <w:marRight w:val="0"/>
          <w:marTop w:val="0"/>
          <w:marBottom w:val="0"/>
          <w:divBdr>
            <w:top w:val="none" w:sz="0" w:space="0" w:color="auto"/>
            <w:left w:val="none" w:sz="0" w:space="0" w:color="auto"/>
            <w:bottom w:val="none" w:sz="0" w:space="0" w:color="auto"/>
            <w:right w:val="none" w:sz="0" w:space="0" w:color="auto"/>
          </w:divBdr>
        </w:div>
      </w:divsChild>
    </w:div>
    <w:div w:id="406419696">
      <w:bodyDiv w:val="1"/>
      <w:marLeft w:val="0"/>
      <w:marRight w:val="0"/>
      <w:marTop w:val="0"/>
      <w:marBottom w:val="0"/>
      <w:divBdr>
        <w:top w:val="none" w:sz="0" w:space="0" w:color="auto"/>
        <w:left w:val="none" w:sz="0" w:space="0" w:color="auto"/>
        <w:bottom w:val="none" w:sz="0" w:space="0" w:color="auto"/>
        <w:right w:val="none" w:sz="0" w:space="0" w:color="auto"/>
      </w:divBdr>
      <w:divsChild>
        <w:div w:id="87390002">
          <w:marLeft w:val="0"/>
          <w:marRight w:val="0"/>
          <w:marTop w:val="0"/>
          <w:marBottom w:val="0"/>
          <w:divBdr>
            <w:top w:val="none" w:sz="0" w:space="0" w:color="auto"/>
            <w:left w:val="none" w:sz="0" w:space="0" w:color="auto"/>
            <w:bottom w:val="none" w:sz="0" w:space="0" w:color="auto"/>
            <w:right w:val="none" w:sz="0" w:space="0" w:color="auto"/>
          </w:divBdr>
        </w:div>
        <w:div w:id="108015621">
          <w:marLeft w:val="0"/>
          <w:marRight w:val="0"/>
          <w:marTop w:val="0"/>
          <w:marBottom w:val="0"/>
          <w:divBdr>
            <w:top w:val="none" w:sz="0" w:space="0" w:color="auto"/>
            <w:left w:val="none" w:sz="0" w:space="0" w:color="auto"/>
            <w:bottom w:val="none" w:sz="0" w:space="0" w:color="auto"/>
            <w:right w:val="none" w:sz="0" w:space="0" w:color="auto"/>
          </w:divBdr>
        </w:div>
        <w:div w:id="139661942">
          <w:marLeft w:val="0"/>
          <w:marRight w:val="0"/>
          <w:marTop w:val="0"/>
          <w:marBottom w:val="0"/>
          <w:divBdr>
            <w:top w:val="none" w:sz="0" w:space="0" w:color="auto"/>
            <w:left w:val="none" w:sz="0" w:space="0" w:color="auto"/>
            <w:bottom w:val="none" w:sz="0" w:space="0" w:color="auto"/>
            <w:right w:val="none" w:sz="0" w:space="0" w:color="auto"/>
          </w:divBdr>
        </w:div>
        <w:div w:id="262687119">
          <w:marLeft w:val="0"/>
          <w:marRight w:val="0"/>
          <w:marTop w:val="0"/>
          <w:marBottom w:val="0"/>
          <w:divBdr>
            <w:top w:val="none" w:sz="0" w:space="0" w:color="auto"/>
            <w:left w:val="none" w:sz="0" w:space="0" w:color="auto"/>
            <w:bottom w:val="none" w:sz="0" w:space="0" w:color="auto"/>
            <w:right w:val="none" w:sz="0" w:space="0" w:color="auto"/>
          </w:divBdr>
        </w:div>
        <w:div w:id="374354907">
          <w:marLeft w:val="0"/>
          <w:marRight w:val="0"/>
          <w:marTop w:val="300"/>
          <w:marBottom w:val="0"/>
          <w:divBdr>
            <w:top w:val="none" w:sz="0" w:space="0" w:color="auto"/>
            <w:left w:val="none" w:sz="0" w:space="0" w:color="auto"/>
            <w:bottom w:val="none" w:sz="0" w:space="0" w:color="auto"/>
            <w:right w:val="none" w:sz="0" w:space="0" w:color="auto"/>
          </w:divBdr>
        </w:div>
      </w:divsChild>
    </w:div>
    <w:div w:id="406466593">
      <w:bodyDiv w:val="1"/>
      <w:marLeft w:val="0"/>
      <w:marRight w:val="0"/>
      <w:marTop w:val="0"/>
      <w:marBottom w:val="0"/>
      <w:divBdr>
        <w:top w:val="none" w:sz="0" w:space="0" w:color="auto"/>
        <w:left w:val="none" w:sz="0" w:space="0" w:color="auto"/>
        <w:bottom w:val="none" w:sz="0" w:space="0" w:color="auto"/>
        <w:right w:val="none" w:sz="0" w:space="0" w:color="auto"/>
      </w:divBdr>
      <w:divsChild>
        <w:div w:id="305160291">
          <w:marLeft w:val="0"/>
          <w:marRight w:val="0"/>
          <w:marTop w:val="0"/>
          <w:marBottom w:val="0"/>
          <w:divBdr>
            <w:top w:val="none" w:sz="0" w:space="0" w:color="auto"/>
            <w:left w:val="none" w:sz="0" w:space="0" w:color="auto"/>
            <w:bottom w:val="none" w:sz="0" w:space="0" w:color="auto"/>
            <w:right w:val="none" w:sz="0" w:space="0" w:color="auto"/>
          </w:divBdr>
        </w:div>
        <w:div w:id="415172661">
          <w:marLeft w:val="0"/>
          <w:marRight w:val="0"/>
          <w:marTop w:val="0"/>
          <w:marBottom w:val="0"/>
          <w:divBdr>
            <w:top w:val="none" w:sz="0" w:space="0" w:color="auto"/>
            <w:left w:val="none" w:sz="0" w:space="0" w:color="auto"/>
            <w:bottom w:val="none" w:sz="0" w:space="0" w:color="auto"/>
            <w:right w:val="none" w:sz="0" w:space="0" w:color="auto"/>
          </w:divBdr>
        </w:div>
      </w:divsChild>
    </w:div>
    <w:div w:id="406997201">
      <w:bodyDiv w:val="1"/>
      <w:marLeft w:val="0"/>
      <w:marRight w:val="0"/>
      <w:marTop w:val="0"/>
      <w:marBottom w:val="0"/>
      <w:divBdr>
        <w:top w:val="none" w:sz="0" w:space="0" w:color="auto"/>
        <w:left w:val="none" w:sz="0" w:space="0" w:color="auto"/>
        <w:bottom w:val="none" w:sz="0" w:space="0" w:color="auto"/>
        <w:right w:val="none" w:sz="0" w:space="0" w:color="auto"/>
      </w:divBdr>
      <w:divsChild>
        <w:div w:id="43261070">
          <w:marLeft w:val="0"/>
          <w:marRight w:val="0"/>
          <w:marTop w:val="0"/>
          <w:marBottom w:val="0"/>
          <w:divBdr>
            <w:top w:val="none" w:sz="0" w:space="0" w:color="auto"/>
            <w:left w:val="none" w:sz="0" w:space="0" w:color="auto"/>
            <w:bottom w:val="none" w:sz="0" w:space="0" w:color="auto"/>
            <w:right w:val="none" w:sz="0" w:space="0" w:color="auto"/>
          </w:divBdr>
          <w:divsChild>
            <w:div w:id="127171259">
              <w:marLeft w:val="0"/>
              <w:marRight w:val="0"/>
              <w:marTop w:val="0"/>
              <w:marBottom w:val="0"/>
              <w:divBdr>
                <w:top w:val="none" w:sz="0" w:space="0" w:color="auto"/>
                <w:left w:val="none" w:sz="0" w:space="0" w:color="auto"/>
                <w:bottom w:val="none" w:sz="0" w:space="0" w:color="auto"/>
                <w:right w:val="none" w:sz="0" w:space="0" w:color="auto"/>
              </w:divBdr>
            </w:div>
          </w:divsChild>
        </w:div>
        <w:div w:id="89012595">
          <w:marLeft w:val="0"/>
          <w:marRight w:val="0"/>
          <w:marTop w:val="0"/>
          <w:marBottom w:val="0"/>
          <w:divBdr>
            <w:top w:val="none" w:sz="0" w:space="0" w:color="auto"/>
            <w:left w:val="none" w:sz="0" w:space="0" w:color="auto"/>
            <w:bottom w:val="none" w:sz="0" w:space="0" w:color="auto"/>
            <w:right w:val="none" w:sz="0" w:space="0" w:color="auto"/>
          </w:divBdr>
        </w:div>
        <w:div w:id="364718606">
          <w:marLeft w:val="0"/>
          <w:marRight w:val="0"/>
          <w:marTop w:val="0"/>
          <w:marBottom w:val="0"/>
          <w:divBdr>
            <w:top w:val="none" w:sz="0" w:space="0" w:color="auto"/>
            <w:left w:val="none" w:sz="0" w:space="0" w:color="auto"/>
            <w:bottom w:val="none" w:sz="0" w:space="0" w:color="auto"/>
            <w:right w:val="none" w:sz="0" w:space="0" w:color="auto"/>
          </w:divBdr>
        </w:div>
        <w:div w:id="399982073">
          <w:marLeft w:val="0"/>
          <w:marRight w:val="0"/>
          <w:marTop w:val="0"/>
          <w:marBottom w:val="0"/>
          <w:divBdr>
            <w:top w:val="none" w:sz="0" w:space="0" w:color="auto"/>
            <w:left w:val="none" w:sz="0" w:space="0" w:color="auto"/>
            <w:bottom w:val="none" w:sz="0" w:space="0" w:color="auto"/>
            <w:right w:val="none" w:sz="0" w:space="0" w:color="auto"/>
          </w:divBdr>
        </w:div>
      </w:divsChild>
    </w:div>
    <w:div w:id="407075292">
      <w:bodyDiv w:val="1"/>
      <w:marLeft w:val="0"/>
      <w:marRight w:val="0"/>
      <w:marTop w:val="0"/>
      <w:marBottom w:val="0"/>
      <w:divBdr>
        <w:top w:val="none" w:sz="0" w:space="0" w:color="auto"/>
        <w:left w:val="none" w:sz="0" w:space="0" w:color="auto"/>
        <w:bottom w:val="none" w:sz="0" w:space="0" w:color="auto"/>
        <w:right w:val="none" w:sz="0" w:space="0" w:color="auto"/>
      </w:divBdr>
      <w:divsChild>
        <w:div w:id="182598330">
          <w:marLeft w:val="0"/>
          <w:marRight w:val="0"/>
          <w:marTop w:val="0"/>
          <w:marBottom w:val="0"/>
          <w:divBdr>
            <w:top w:val="none" w:sz="0" w:space="0" w:color="auto"/>
            <w:left w:val="none" w:sz="0" w:space="0" w:color="auto"/>
            <w:bottom w:val="none" w:sz="0" w:space="0" w:color="auto"/>
            <w:right w:val="none" w:sz="0" w:space="0" w:color="auto"/>
          </w:divBdr>
        </w:div>
        <w:div w:id="354965114">
          <w:marLeft w:val="0"/>
          <w:marRight w:val="0"/>
          <w:marTop w:val="0"/>
          <w:marBottom w:val="0"/>
          <w:divBdr>
            <w:top w:val="none" w:sz="0" w:space="0" w:color="auto"/>
            <w:left w:val="none" w:sz="0" w:space="0" w:color="auto"/>
            <w:bottom w:val="none" w:sz="0" w:space="0" w:color="auto"/>
            <w:right w:val="none" w:sz="0" w:space="0" w:color="auto"/>
          </w:divBdr>
        </w:div>
        <w:div w:id="384960309">
          <w:marLeft w:val="0"/>
          <w:marRight w:val="0"/>
          <w:marTop w:val="0"/>
          <w:marBottom w:val="0"/>
          <w:divBdr>
            <w:top w:val="none" w:sz="0" w:space="0" w:color="auto"/>
            <w:left w:val="none" w:sz="0" w:space="0" w:color="auto"/>
            <w:bottom w:val="none" w:sz="0" w:space="0" w:color="auto"/>
            <w:right w:val="none" w:sz="0" w:space="0" w:color="auto"/>
          </w:divBdr>
        </w:div>
        <w:div w:id="389964727">
          <w:marLeft w:val="0"/>
          <w:marRight w:val="0"/>
          <w:marTop w:val="300"/>
          <w:marBottom w:val="0"/>
          <w:divBdr>
            <w:top w:val="none" w:sz="0" w:space="0" w:color="auto"/>
            <w:left w:val="none" w:sz="0" w:space="0" w:color="auto"/>
            <w:bottom w:val="none" w:sz="0" w:space="0" w:color="auto"/>
            <w:right w:val="none" w:sz="0" w:space="0" w:color="auto"/>
          </w:divBdr>
        </w:div>
      </w:divsChild>
    </w:div>
    <w:div w:id="407313131">
      <w:bodyDiv w:val="1"/>
      <w:marLeft w:val="0"/>
      <w:marRight w:val="0"/>
      <w:marTop w:val="0"/>
      <w:marBottom w:val="0"/>
      <w:divBdr>
        <w:top w:val="none" w:sz="0" w:space="0" w:color="auto"/>
        <w:left w:val="none" w:sz="0" w:space="0" w:color="auto"/>
        <w:bottom w:val="none" w:sz="0" w:space="0" w:color="auto"/>
        <w:right w:val="none" w:sz="0" w:space="0" w:color="auto"/>
      </w:divBdr>
      <w:divsChild>
        <w:div w:id="58868564">
          <w:marLeft w:val="0"/>
          <w:marRight w:val="0"/>
          <w:marTop w:val="0"/>
          <w:marBottom w:val="0"/>
          <w:divBdr>
            <w:top w:val="none" w:sz="0" w:space="0" w:color="auto"/>
            <w:left w:val="none" w:sz="0" w:space="0" w:color="auto"/>
            <w:bottom w:val="none" w:sz="0" w:space="0" w:color="auto"/>
            <w:right w:val="none" w:sz="0" w:space="0" w:color="auto"/>
          </w:divBdr>
        </w:div>
        <w:div w:id="120073299">
          <w:marLeft w:val="0"/>
          <w:marRight w:val="0"/>
          <w:marTop w:val="0"/>
          <w:marBottom w:val="0"/>
          <w:divBdr>
            <w:top w:val="none" w:sz="0" w:space="0" w:color="auto"/>
            <w:left w:val="none" w:sz="0" w:space="0" w:color="auto"/>
            <w:bottom w:val="none" w:sz="0" w:space="0" w:color="auto"/>
            <w:right w:val="none" w:sz="0" w:space="0" w:color="auto"/>
          </w:divBdr>
        </w:div>
        <w:div w:id="209994679">
          <w:marLeft w:val="0"/>
          <w:marRight w:val="0"/>
          <w:marTop w:val="0"/>
          <w:marBottom w:val="0"/>
          <w:divBdr>
            <w:top w:val="none" w:sz="0" w:space="0" w:color="auto"/>
            <w:left w:val="none" w:sz="0" w:space="0" w:color="auto"/>
            <w:bottom w:val="none" w:sz="0" w:space="0" w:color="auto"/>
            <w:right w:val="none" w:sz="0" w:space="0" w:color="auto"/>
          </w:divBdr>
        </w:div>
        <w:div w:id="267466704">
          <w:marLeft w:val="0"/>
          <w:marRight w:val="0"/>
          <w:marTop w:val="300"/>
          <w:marBottom w:val="0"/>
          <w:divBdr>
            <w:top w:val="none" w:sz="0" w:space="0" w:color="auto"/>
            <w:left w:val="none" w:sz="0" w:space="0" w:color="auto"/>
            <w:bottom w:val="none" w:sz="0" w:space="0" w:color="auto"/>
            <w:right w:val="none" w:sz="0" w:space="0" w:color="auto"/>
          </w:divBdr>
          <w:divsChild>
            <w:div w:id="384453444">
              <w:marLeft w:val="0"/>
              <w:marRight w:val="0"/>
              <w:marTop w:val="0"/>
              <w:marBottom w:val="0"/>
              <w:divBdr>
                <w:top w:val="none" w:sz="0" w:space="0" w:color="auto"/>
                <w:left w:val="none" w:sz="0" w:space="0" w:color="auto"/>
                <w:bottom w:val="none" w:sz="0" w:space="0" w:color="auto"/>
                <w:right w:val="none" w:sz="0" w:space="0" w:color="auto"/>
              </w:divBdr>
            </w:div>
          </w:divsChild>
        </w:div>
        <w:div w:id="270095123">
          <w:marLeft w:val="0"/>
          <w:marRight w:val="0"/>
          <w:marTop w:val="0"/>
          <w:marBottom w:val="0"/>
          <w:divBdr>
            <w:top w:val="none" w:sz="0" w:space="0" w:color="auto"/>
            <w:left w:val="none" w:sz="0" w:space="0" w:color="auto"/>
            <w:bottom w:val="none" w:sz="0" w:space="0" w:color="auto"/>
            <w:right w:val="none" w:sz="0" w:space="0" w:color="auto"/>
          </w:divBdr>
        </w:div>
        <w:div w:id="304631097">
          <w:marLeft w:val="0"/>
          <w:marRight w:val="0"/>
          <w:marTop w:val="0"/>
          <w:marBottom w:val="0"/>
          <w:divBdr>
            <w:top w:val="none" w:sz="0" w:space="0" w:color="auto"/>
            <w:left w:val="none" w:sz="0" w:space="0" w:color="auto"/>
            <w:bottom w:val="none" w:sz="0" w:space="0" w:color="auto"/>
            <w:right w:val="none" w:sz="0" w:space="0" w:color="auto"/>
          </w:divBdr>
        </w:div>
        <w:div w:id="358626365">
          <w:marLeft w:val="0"/>
          <w:marRight w:val="0"/>
          <w:marTop w:val="0"/>
          <w:marBottom w:val="0"/>
          <w:divBdr>
            <w:top w:val="none" w:sz="0" w:space="0" w:color="auto"/>
            <w:left w:val="none" w:sz="0" w:space="0" w:color="auto"/>
            <w:bottom w:val="none" w:sz="0" w:space="0" w:color="auto"/>
            <w:right w:val="none" w:sz="0" w:space="0" w:color="auto"/>
          </w:divBdr>
        </w:div>
      </w:divsChild>
    </w:div>
    <w:div w:id="407578024">
      <w:bodyDiv w:val="1"/>
      <w:marLeft w:val="0"/>
      <w:marRight w:val="0"/>
      <w:marTop w:val="0"/>
      <w:marBottom w:val="0"/>
      <w:divBdr>
        <w:top w:val="none" w:sz="0" w:space="0" w:color="auto"/>
        <w:left w:val="none" w:sz="0" w:space="0" w:color="auto"/>
        <w:bottom w:val="none" w:sz="0" w:space="0" w:color="auto"/>
        <w:right w:val="none" w:sz="0" w:space="0" w:color="auto"/>
      </w:divBdr>
    </w:div>
    <w:div w:id="408382729">
      <w:bodyDiv w:val="1"/>
      <w:marLeft w:val="0"/>
      <w:marRight w:val="0"/>
      <w:marTop w:val="0"/>
      <w:marBottom w:val="0"/>
      <w:divBdr>
        <w:top w:val="none" w:sz="0" w:space="0" w:color="auto"/>
        <w:left w:val="none" w:sz="0" w:space="0" w:color="auto"/>
        <w:bottom w:val="none" w:sz="0" w:space="0" w:color="auto"/>
        <w:right w:val="none" w:sz="0" w:space="0" w:color="auto"/>
      </w:divBdr>
      <w:divsChild>
        <w:div w:id="181434778">
          <w:marLeft w:val="0"/>
          <w:marRight w:val="0"/>
          <w:marTop w:val="300"/>
          <w:marBottom w:val="0"/>
          <w:divBdr>
            <w:top w:val="none" w:sz="0" w:space="0" w:color="auto"/>
            <w:left w:val="none" w:sz="0" w:space="0" w:color="auto"/>
            <w:bottom w:val="none" w:sz="0" w:space="0" w:color="auto"/>
            <w:right w:val="none" w:sz="0" w:space="0" w:color="auto"/>
          </w:divBdr>
        </w:div>
        <w:div w:id="261303538">
          <w:marLeft w:val="0"/>
          <w:marRight w:val="0"/>
          <w:marTop w:val="0"/>
          <w:marBottom w:val="0"/>
          <w:divBdr>
            <w:top w:val="none" w:sz="0" w:space="0" w:color="auto"/>
            <w:left w:val="none" w:sz="0" w:space="0" w:color="auto"/>
            <w:bottom w:val="none" w:sz="0" w:space="0" w:color="auto"/>
            <w:right w:val="none" w:sz="0" w:space="0" w:color="auto"/>
          </w:divBdr>
        </w:div>
        <w:div w:id="335310668">
          <w:marLeft w:val="0"/>
          <w:marRight w:val="0"/>
          <w:marTop w:val="0"/>
          <w:marBottom w:val="0"/>
          <w:divBdr>
            <w:top w:val="none" w:sz="0" w:space="0" w:color="auto"/>
            <w:left w:val="none" w:sz="0" w:space="0" w:color="auto"/>
            <w:bottom w:val="none" w:sz="0" w:space="0" w:color="auto"/>
            <w:right w:val="none" w:sz="0" w:space="0" w:color="auto"/>
          </w:divBdr>
        </w:div>
      </w:divsChild>
    </w:div>
    <w:div w:id="408382822">
      <w:bodyDiv w:val="1"/>
      <w:marLeft w:val="0"/>
      <w:marRight w:val="0"/>
      <w:marTop w:val="0"/>
      <w:marBottom w:val="0"/>
      <w:divBdr>
        <w:top w:val="none" w:sz="0" w:space="0" w:color="auto"/>
        <w:left w:val="none" w:sz="0" w:space="0" w:color="auto"/>
        <w:bottom w:val="none" w:sz="0" w:space="0" w:color="auto"/>
        <w:right w:val="none" w:sz="0" w:space="0" w:color="auto"/>
      </w:divBdr>
      <w:divsChild>
        <w:div w:id="23331341">
          <w:marLeft w:val="0"/>
          <w:marRight w:val="0"/>
          <w:marTop w:val="0"/>
          <w:marBottom w:val="0"/>
          <w:divBdr>
            <w:top w:val="none" w:sz="0" w:space="0" w:color="auto"/>
            <w:left w:val="none" w:sz="0" w:space="0" w:color="auto"/>
            <w:bottom w:val="none" w:sz="0" w:space="0" w:color="auto"/>
            <w:right w:val="none" w:sz="0" w:space="0" w:color="auto"/>
          </w:divBdr>
        </w:div>
        <w:div w:id="97070797">
          <w:marLeft w:val="0"/>
          <w:marRight w:val="0"/>
          <w:marTop w:val="300"/>
          <w:marBottom w:val="0"/>
          <w:divBdr>
            <w:top w:val="none" w:sz="0" w:space="0" w:color="auto"/>
            <w:left w:val="none" w:sz="0" w:space="0" w:color="auto"/>
            <w:bottom w:val="none" w:sz="0" w:space="0" w:color="auto"/>
            <w:right w:val="none" w:sz="0" w:space="0" w:color="auto"/>
          </w:divBdr>
          <w:divsChild>
            <w:div w:id="342978741">
              <w:marLeft w:val="0"/>
              <w:marRight w:val="0"/>
              <w:marTop w:val="0"/>
              <w:marBottom w:val="0"/>
              <w:divBdr>
                <w:top w:val="none" w:sz="0" w:space="0" w:color="auto"/>
                <w:left w:val="none" w:sz="0" w:space="0" w:color="auto"/>
                <w:bottom w:val="none" w:sz="0" w:space="0" w:color="auto"/>
                <w:right w:val="none" w:sz="0" w:space="0" w:color="auto"/>
              </w:divBdr>
            </w:div>
          </w:divsChild>
        </w:div>
        <w:div w:id="321398437">
          <w:marLeft w:val="0"/>
          <w:marRight w:val="0"/>
          <w:marTop w:val="300"/>
          <w:marBottom w:val="0"/>
          <w:divBdr>
            <w:top w:val="none" w:sz="0" w:space="0" w:color="auto"/>
            <w:left w:val="none" w:sz="0" w:space="0" w:color="auto"/>
            <w:bottom w:val="none" w:sz="0" w:space="0" w:color="auto"/>
            <w:right w:val="none" w:sz="0" w:space="0" w:color="auto"/>
          </w:divBdr>
        </w:div>
        <w:div w:id="355275557">
          <w:marLeft w:val="0"/>
          <w:marRight w:val="0"/>
          <w:marTop w:val="0"/>
          <w:marBottom w:val="0"/>
          <w:divBdr>
            <w:top w:val="none" w:sz="0" w:space="0" w:color="auto"/>
            <w:left w:val="none" w:sz="0" w:space="0" w:color="auto"/>
            <w:bottom w:val="none" w:sz="0" w:space="0" w:color="auto"/>
            <w:right w:val="none" w:sz="0" w:space="0" w:color="auto"/>
          </w:divBdr>
        </w:div>
      </w:divsChild>
    </w:div>
    <w:div w:id="408887753">
      <w:bodyDiv w:val="1"/>
      <w:marLeft w:val="0"/>
      <w:marRight w:val="0"/>
      <w:marTop w:val="0"/>
      <w:marBottom w:val="0"/>
      <w:divBdr>
        <w:top w:val="none" w:sz="0" w:space="0" w:color="auto"/>
        <w:left w:val="none" w:sz="0" w:space="0" w:color="auto"/>
        <w:bottom w:val="none" w:sz="0" w:space="0" w:color="auto"/>
        <w:right w:val="none" w:sz="0" w:space="0" w:color="auto"/>
      </w:divBdr>
      <w:divsChild>
        <w:div w:id="211574904">
          <w:marLeft w:val="0"/>
          <w:marRight w:val="0"/>
          <w:marTop w:val="0"/>
          <w:marBottom w:val="0"/>
          <w:divBdr>
            <w:top w:val="none" w:sz="0" w:space="0" w:color="auto"/>
            <w:left w:val="none" w:sz="0" w:space="0" w:color="auto"/>
            <w:bottom w:val="none" w:sz="0" w:space="0" w:color="auto"/>
            <w:right w:val="none" w:sz="0" w:space="0" w:color="auto"/>
          </w:divBdr>
        </w:div>
        <w:div w:id="347561188">
          <w:marLeft w:val="0"/>
          <w:marRight w:val="0"/>
          <w:marTop w:val="0"/>
          <w:marBottom w:val="0"/>
          <w:divBdr>
            <w:top w:val="none" w:sz="0" w:space="0" w:color="auto"/>
            <w:left w:val="none" w:sz="0" w:space="0" w:color="auto"/>
            <w:bottom w:val="none" w:sz="0" w:space="0" w:color="auto"/>
            <w:right w:val="none" w:sz="0" w:space="0" w:color="auto"/>
          </w:divBdr>
        </w:div>
      </w:divsChild>
    </w:div>
    <w:div w:id="409280124">
      <w:bodyDiv w:val="1"/>
      <w:marLeft w:val="0"/>
      <w:marRight w:val="0"/>
      <w:marTop w:val="0"/>
      <w:marBottom w:val="0"/>
      <w:divBdr>
        <w:top w:val="none" w:sz="0" w:space="0" w:color="auto"/>
        <w:left w:val="none" w:sz="0" w:space="0" w:color="auto"/>
        <w:bottom w:val="none" w:sz="0" w:space="0" w:color="auto"/>
        <w:right w:val="none" w:sz="0" w:space="0" w:color="auto"/>
      </w:divBdr>
      <w:divsChild>
        <w:div w:id="99885837">
          <w:marLeft w:val="0"/>
          <w:marRight w:val="0"/>
          <w:marTop w:val="0"/>
          <w:marBottom w:val="0"/>
          <w:divBdr>
            <w:top w:val="none" w:sz="0" w:space="0" w:color="auto"/>
            <w:left w:val="none" w:sz="0" w:space="0" w:color="auto"/>
            <w:bottom w:val="none" w:sz="0" w:space="0" w:color="auto"/>
            <w:right w:val="none" w:sz="0" w:space="0" w:color="auto"/>
          </w:divBdr>
        </w:div>
        <w:div w:id="131213110">
          <w:marLeft w:val="0"/>
          <w:marRight w:val="0"/>
          <w:marTop w:val="0"/>
          <w:marBottom w:val="0"/>
          <w:divBdr>
            <w:top w:val="none" w:sz="0" w:space="0" w:color="auto"/>
            <w:left w:val="none" w:sz="0" w:space="0" w:color="auto"/>
            <w:bottom w:val="none" w:sz="0" w:space="0" w:color="auto"/>
            <w:right w:val="none" w:sz="0" w:space="0" w:color="auto"/>
          </w:divBdr>
        </w:div>
        <w:div w:id="397827898">
          <w:marLeft w:val="0"/>
          <w:marRight w:val="0"/>
          <w:marTop w:val="0"/>
          <w:marBottom w:val="0"/>
          <w:divBdr>
            <w:top w:val="none" w:sz="0" w:space="0" w:color="auto"/>
            <w:left w:val="none" w:sz="0" w:space="0" w:color="auto"/>
            <w:bottom w:val="none" w:sz="0" w:space="0" w:color="auto"/>
            <w:right w:val="none" w:sz="0" w:space="0" w:color="auto"/>
          </w:divBdr>
        </w:div>
      </w:divsChild>
    </w:div>
    <w:div w:id="409887011">
      <w:bodyDiv w:val="1"/>
      <w:marLeft w:val="0"/>
      <w:marRight w:val="0"/>
      <w:marTop w:val="0"/>
      <w:marBottom w:val="0"/>
      <w:divBdr>
        <w:top w:val="none" w:sz="0" w:space="0" w:color="auto"/>
        <w:left w:val="none" w:sz="0" w:space="0" w:color="auto"/>
        <w:bottom w:val="none" w:sz="0" w:space="0" w:color="auto"/>
        <w:right w:val="none" w:sz="0" w:space="0" w:color="auto"/>
      </w:divBdr>
    </w:div>
    <w:div w:id="409888326">
      <w:bodyDiv w:val="1"/>
      <w:marLeft w:val="0"/>
      <w:marRight w:val="0"/>
      <w:marTop w:val="0"/>
      <w:marBottom w:val="0"/>
      <w:divBdr>
        <w:top w:val="none" w:sz="0" w:space="0" w:color="auto"/>
        <w:left w:val="none" w:sz="0" w:space="0" w:color="auto"/>
        <w:bottom w:val="none" w:sz="0" w:space="0" w:color="auto"/>
        <w:right w:val="none" w:sz="0" w:space="0" w:color="auto"/>
      </w:divBdr>
      <w:divsChild>
        <w:div w:id="133105764">
          <w:marLeft w:val="0"/>
          <w:marRight w:val="0"/>
          <w:marTop w:val="0"/>
          <w:marBottom w:val="0"/>
          <w:divBdr>
            <w:top w:val="none" w:sz="0" w:space="0" w:color="auto"/>
            <w:left w:val="none" w:sz="0" w:space="0" w:color="auto"/>
            <w:bottom w:val="none" w:sz="0" w:space="0" w:color="auto"/>
            <w:right w:val="none" w:sz="0" w:space="0" w:color="auto"/>
          </w:divBdr>
          <w:divsChild>
            <w:div w:id="195122235">
              <w:marLeft w:val="0"/>
              <w:marRight w:val="0"/>
              <w:marTop w:val="0"/>
              <w:marBottom w:val="0"/>
              <w:divBdr>
                <w:top w:val="none" w:sz="0" w:space="0" w:color="auto"/>
                <w:left w:val="none" w:sz="0" w:space="0" w:color="auto"/>
                <w:bottom w:val="none" w:sz="0" w:space="0" w:color="auto"/>
                <w:right w:val="none" w:sz="0" w:space="0" w:color="auto"/>
              </w:divBdr>
            </w:div>
          </w:divsChild>
        </w:div>
        <w:div w:id="242767684">
          <w:marLeft w:val="0"/>
          <w:marRight w:val="0"/>
          <w:marTop w:val="0"/>
          <w:marBottom w:val="0"/>
          <w:divBdr>
            <w:top w:val="none" w:sz="0" w:space="0" w:color="auto"/>
            <w:left w:val="none" w:sz="0" w:space="0" w:color="auto"/>
            <w:bottom w:val="none" w:sz="0" w:space="0" w:color="auto"/>
            <w:right w:val="none" w:sz="0" w:space="0" w:color="auto"/>
          </w:divBdr>
        </w:div>
        <w:div w:id="322662165">
          <w:marLeft w:val="0"/>
          <w:marRight w:val="0"/>
          <w:marTop w:val="0"/>
          <w:marBottom w:val="0"/>
          <w:divBdr>
            <w:top w:val="none" w:sz="0" w:space="0" w:color="auto"/>
            <w:left w:val="none" w:sz="0" w:space="0" w:color="auto"/>
            <w:bottom w:val="none" w:sz="0" w:space="0" w:color="auto"/>
            <w:right w:val="none" w:sz="0" w:space="0" w:color="auto"/>
          </w:divBdr>
        </w:div>
        <w:div w:id="389424415">
          <w:marLeft w:val="0"/>
          <w:marRight w:val="0"/>
          <w:marTop w:val="300"/>
          <w:marBottom w:val="0"/>
          <w:divBdr>
            <w:top w:val="none" w:sz="0" w:space="0" w:color="auto"/>
            <w:left w:val="none" w:sz="0" w:space="0" w:color="auto"/>
            <w:bottom w:val="none" w:sz="0" w:space="0" w:color="auto"/>
            <w:right w:val="none" w:sz="0" w:space="0" w:color="auto"/>
          </w:divBdr>
        </w:div>
      </w:divsChild>
    </w:div>
    <w:div w:id="410004581">
      <w:bodyDiv w:val="1"/>
      <w:marLeft w:val="0"/>
      <w:marRight w:val="0"/>
      <w:marTop w:val="0"/>
      <w:marBottom w:val="0"/>
      <w:divBdr>
        <w:top w:val="none" w:sz="0" w:space="0" w:color="auto"/>
        <w:left w:val="none" w:sz="0" w:space="0" w:color="auto"/>
        <w:bottom w:val="none" w:sz="0" w:space="0" w:color="auto"/>
        <w:right w:val="none" w:sz="0" w:space="0" w:color="auto"/>
      </w:divBdr>
      <w:divsChild>
        <w:div w:id="230432778">
          <w:marLeft w:val="0"/>
          <w:marRight w:val="0"/>
          <w:marTop w:val="0"/>
          <w:marBottom w:val="0"/>
          <w:divBdr>
            <w:top w:val="none" w:sz="0" w:space="0" w:color="auto"/>
            <w:left w:val="none" w:sz="0" w:space="0" w:color="auto"/>
            <w:bottom w:val="none" w:sz="0" w:space="0" w:color="auto"/>
            <w:right w:val="none" w:sz="0" w:space="0" w:color="auto"/>
          </w:divBdr>
        </w:div>
        <w:div w:id="267005291">
          <w:marLeft w:val="0"/>
          <w:marRight w:val="0"/>
          <w:marTop w:val="0"/>
          <w:marBottom w:val="0"/>
          <w:divBdr>
            <w:top w:val="none" w:sz="0" w:space="0" w:color="auto"/>
            <w:left w:val="none" w:sz="0" w:space="0" w:color="auto"/>
            <w:bottom w:val="none" w:sz="0" w:space="0" w:color="auto"/>
            <w:right w:val="none" w:sz="0" w:space="0" w:color="auto"/>
          </w:divBdr>
        </w:div>
        <w:div w:id="382217165">
          <w:marLeft w:val="0"/>
          <w:marRight w:val="0"/>
          <w:marTop w:val="0"/>
          <w:marBottom w:val="0"/>
          <w:divBdr>
            <w:top w:val="none" w:sz="0" w:space="0" w:color="auto"/>
            <w:left w:val="none" w:sz="0" w:space="0" w:color="auto"/>
            <w:bottom w:val="none" w:sz="0" w:space="0" w:color="auto"/>
            <w:right w:val="none" w:sz="0" w:space="0" w:color="auto"/>
          </w:divBdr>
          <w:divsChild>
            <w:div w:id="355430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347905">
      <w:bodyDiv w:val="1"/>
      <w:marLeft w:val="0"/>
      <w:marRight w:val="0"/>
      <w:marTop w:val="0"/>
      <w:marBottom w:val="0"/>
      <w:divBdr>
        <w:top w:val="none" w:sz="0" w:space="0" w:color="auto"/>
        <w:left w:val="none" w:sz="0" w:space="0" w:color="auto"/>
        <w:bottom w:val="none" w:sz="0" w:space="0" w:color="auto"/>
        <w:right w:val="none" w:sz="0" w:space="0" w:color="auto"/>
      </w:divBdr>
      <w:divsChild>
        <w:div w:id="179323135">
          <w:marLeft w:val="0"/>
          <w:marRight w:val="0"/>
          <w:marTop w:val="300"/>
          <w:marBottom w:val="0"/>
          <w:divBdr>
            <w:top w:val="none" w:sz="0" w:space="0" w:color="auto"/>
            <w:left w:val="none" w:sz="0" w:space="0" w:color="auto"/>
            <w:bottom w:val="none" w:sz="0" w:space="0" w:color="auto"/>
            <w:right w:val="none" w:sz="0" w:space="0" w:color="auto"/>
          </w:divBdr>
        </w:div>
        <w:div w:id="403722536">
          <w:marLeft w:val="0"/>
          <w:marRight w:val="0"/>
          <w:marTop w:val="0"/>
          <w:marBottom w:val="0"/>
          <w:divBdr>
            <w:top w:val="none" w:sz="0" w:space="0" w:color="auto"/>
            <w:left w:val="none" w:sz="0" w:space="0" w:color="auto"/>
            <w:bottom w:val="none" w:sz="0" w:space="0" w:color="auto"/>
            <w:right w:val="none" w:sz="0" w:space="0" w:color="auto"/>
          </w:divBdr>
        </w:div>
      </w:divsChild>
    </w:div>
    <w:div w:id="410659430">
      <w:bodyDiv w:val="1"/>
      <w:marLeft w:val="0"/>
      <w:marRight w:val="0"/>
      <w:marTop w:val="0"/>
      <w:marBottom w:val="0"/>
      <w:divBdr>
        <w:top w:val="none" w:sz="0" w:space="0" w:color="auto"/>
        <w:left w:val="none" w:sz="0" w:space="0" w:color="auto"/>
        <w:bottom w:val="none" w:sz="0" w:space="0" w:color="auto"/>
        <w:right w:val="none" w:sz="0" w:space="0" w:color="auto"/>
      </w:divBdr>
      <w:divsChild>
        <w:div w:id="282083539">
          <w:marLeft w:val="0"/>
          <w:marRight w:val="0"/>
          <w:marTop w:val="0"/>
          <w:marBottom w:val="0"/>
          <w:divBdr>
            <w:top w:val="none" w:sz="0" w:space="0" w:color="auto"/>
            <w:left w:val="none" w:sz="0" w:space="0" w:color="auto"/>
            <w:bottom w:val="none" w:sz="0" w:space="0" w:color="auto"/>
            <w:right w:val="none" w:sz="0" w:space="0" w:color="auto"/>
          </w:divBdr>
        </w:div>
        <w:div w:id="288240363">
          <w:marLeft w:val="0"/>
          <w:marRight w:val="0"/>
          <w:marTop w:val="300"/>
          <w:marBottom w:val="0"/>
          <w:divBdr>
            <w:top w:val="none" w:sz="0" w:space="0" w:color="auto"/>
            <w:left w:val="none" w:sz="0" w:space="0" w:color="auto"/>
            <w:bottom w:val="none" w:sz="0" w:space="0" w:color="auto"/>
            <w:right w:val="none" w:sz="0" w:space="0" w:color="auto"/>
          </w:divBdr>
        </w:div>
        <w:div w:id="380251537">
          <w:marLeft w:val="0"/>
          <w:marRight w:val="0"/>
          <w:marTop w:val="0"/>
          <w:marBottom w:val="0"/>
          <w:divBdr>
            <w:top w:val="none" w:sz="0" w:space="0" w:color="auto"/>
            <w:left w:val="none" w:sz="0" w:space="0" w:color="auto"/>
            <w:bottom w:val="none" w:sz="0" w:space="0" w:color="auto"/>
            <w:right w:val="none" w:sz="0" w:space="0" w:color="auto"/>
          </w:divBdr>
        </w:div>
      </w:divsChild>
    </w:div>
    <w:div w:id="410733197">
      <w:bodyDiv w:val="1"/>
      <w:marLeft w:val="0"/>
      <w:marRight w:val="0"/>
      <w:marTop w:val="0"/>
      <w:marBottom w:val="0"/>
      <w:divBdr>
        <w:top w:val="none" w:sz="0" w:space="0" w:color="auto"/>
        <w:left w:val="none" w:sz="0" w:space="0" w:color="auto"/>
        <w:bottom w:val="none" w:sz="0" w:space="0" w:color="auto"/>
        <w:right w:val="none" w:sz="0" w:space="0" w:color="auto"/>
      </w:divBdr>
    </w:div>
    <w:div w:id="410850859">
      <w:bodyDiv w:val="1"/>
      <w:marLeft w:val="0"/>
      <w:marRight w:val="0"/>
      <w:marTop w:val="0"/>
      <w:marBottom w:val="0"/>
      <w:divBdr>
        <w:top w:val="none" w:sz="0" w:space="0" w:color="auto"/>
        <w:left w:val="none" w:sz="0" w:space="0" w:color="auto"/>
        <w:bottom w:val="none" w:sz="0" w:space="0" w:color="auto"/>
        <w:right w:val="none" w:sz="0" w:space="0" w:color="auto"/>
      </w:divBdr>
      <w:divsChild>
        <w:div w:id="104036835">
          <w:marLeft w:val="0"/>
          <w:marRight w:val="0"/>
          <w:marTop w:val="300"/>
          <w:marBottom w:val="0"/>
          <w:divBdr>
            <w:top w:val="none" w:sz="0" w:space="0" w:color="auto"/>
            <w:left w:val="none" w:sz="0" w:space="0" w:color="auto"/>
            <w:bottom w:val="none" w:sz="0" w:space="0" w:color="auto"/>
            <w:right w:val="none" w:sz="0" w:space="0" w:color="auto"/>
          </w:divBdr>
          <w:divsChild>
            <w:div w:id="62217776">
              <w:marLeft w:val="0"/>
              <w:marRight w:val="0"/>
              <w:marTop w:val="0"/>
              <w:marBottom w:val="0"/>
              <w:divBdr>
                <w:top w:val="none" w:sz="0" w:space="0" w:color="auto"/>
                <w:left w:val="none" w:sz="0" w:space="0" w:color="auto"/>
                <w:bottom w:val="none" w:sz="0" w:space="0" w:color="auto"/>
                <w:right w:val="none" w:sz="0" w:space="0" w:color="auto"/>
              </w:divBdr>
            </w:div>
          </w:divsChild>
        </w:div>
        <w:div w:id="160508026">
          <w:marLeft w:val="0"/>
          <w:marRight w:val="0"/>
          <w:marTop w:val="0"/>
          <w:marBottom w:val="0"/>
          <w:divBdr>
            <w:top w:val="none" w:sz="0" w:space="0" w:color="auto"/>
            <w:left w:val="none" w:sz="0" w:space="0" w:color="auto"/>
            <w:bottom w:val="none" w:sz="0" w:space="0" w:color="auto"/>
            <w:right w:val="none" w:sz="0" w:space="0" w:color="auto"/>
          </w:divBdr>
        </w:div>
        <w:div w:id="337738004">
          <w:marLeft w:val="0"/>
          <w:marRight w:val="0"/>
          <w:marTop w:val="0"/>
          <w:marBottom w:val="0"/>
          <w:divBdr>
            <w:top w:val="none" w:sz="0" w:space="0" w:color="auto"/>
            <w:left w:val="none" w:sz="0" w:space="0" w:color="auto"/>
            <w:bottom w:val="none" w:sz="0" w:space="0" w:color="auto"/>
            <w:right w:val="none" w:sz="0" w:space="0" w:color="auto"/>
          </w:divBdr>
        </w:div>
      </w:divsChild>
    </w:div>
    <w:div w:id="411124325">
      <w:bodyDiv w:val="1"/>
      <w:marLeft w:val="0"/>
      <w:marRight w:val="0"/>
      <w:marTop w:val="0"/>
      <w:marBottom w:val="0"/>
      <w:divBdr>
        <w:top w:val="none" w:sz="0" w:space="0" w:color="auto"/>
        <w:left w:val="none" w:sz="0" w:space="0" w:color="auto"/>
        <w:bottom w:val="none" w:sz="0" w:space="0" w:color="auto"/>
        <w:right w:val="none" w:sz="0" w:space="0" w:color="auto"/>
      </w:divBdr>
      <w:divsChild>
        <w:div w:id="46221161">
          <w:marLeft w:val="0"/>
          <w:marRight w:val="0"/>
          <w:marTop w:val="300"/>
          <w:marBottom w:val="0"/>
          <w:divBdr>
            <w:top w:val="none" w:sz="0" w:space="0" w:color="auto"/>
            <w:left w:val="none" w:sz="0" w:space="0" w:color="auto"/>
            <w:bottom w:val="none" w:sz="0" w:space="0" w:color="auto"/>
            <w:right w:val="none" w:sz="0" w:space="0" w:color="auto"/>
          </w:divBdr>
        </w:div>
        <w:div w:id="82652037">
          <w:marLeft w:val="0"/>
          <w:marRight w:val="0"/>
          <w:marTop w:val="0"/>
          <w:marBottom w:val="0"/>
          <w:divBdr>
            <w:top w:val="none" w:sz="0" w:space="0" w:color="auto"/>
            <w:left w:val="none" w:sz="0" w:space="0" w:color="auto"/>
            <w:bottom w:val="none" w:sz="0" w:space="0" w:color="auto"/>
            <w:right w:val="none" w:sz="0" w:space="0" w:color="auto"/>
          </w:divBdr>
        </w:div>
        <w:div w:id="180436227">
          <w:marLeft w:val="0"/>
          <w:marRight w:val="0"/>
          <w:marTop w:val="0"/>
          <w:marBottom w:val="0"/>
          <w:divBdr>
            <w:top w:val="none" w:sz="0" w:space="0" w:color="auto"/>
            <w:left w:val="none" w:sz="0" w:space="0" w:color="auto"/>
            <w:bottom w:val="none" w:sz="0" w:space="0" w:color="auto"/>
            <w:right w:val="none" w:sz="0" w:space="0" w:color="auto"/>
          </w:divBdr>
        </w:div>
        <w:div w:id="233442734">
          <w:marLeft w:val="0"/>
          <w:marRight w:val="0"/>
          <w:marTop w:val="300"/>
          <w:marBottom w:val="0"/>
          <w:divBdr>
            <w:top w:val="none" w:sz="0" w:space="0" w:color="auto"/>
            <w:left w:val="none" w:sz="0" w:space="0" w:color="auto"/>
            <w:bottom w:val="none" w:sz="0" w:space="0" w:color="auto"/>
            <w:right w:val="none" w:sz="0" w:space="0" w:color="auto"/>
          </w:divBdr>
        </w:div>
      </w:divsChild>
    </w:div>
    <w:div w:id="411240839">
      <w:bodyDiv w:val="1"/>
      <w:marLeft w:val="0"/>
      <w:marRight w:val="0"/>
      <w:marTop w:val="0"/>
      <w:marBottom w:val="0"/>
      <w:divBdr>
        <w:top w:val="none" w:sz="0" w:space="0" w:color="auto"/>
        <w:left w:val="none" w:sz="0" w:space="0" w:color="auto"/>
        <w:bottom w:val="none" w:sz="0" w:space="0" w:color="auto"/>
        <w:right w:val="none" w:sz="0" w:space="0" w:color="auto"/>
      </w:divBdr>
      <w:divsChild>
        <w:div w:id="105929869">
          <w:marLeft w:val="0"/>
          <w:marRight w:val="0"/>
          <w:marTop w:val="0"/>
          <w:marBottom w:val="0"/>
          <w:divBdr>
            <w:top w:val="none" w:sz="0" w:space="0" w:color="auto"/>
            <w:left w:val="none" w:sz="0" w:space="0" w:color="auto"/>
            <w:bottom w:val="none" w:sz="0" w:space="0" w:color="auto"/>
            <w:right w:val="none" w:sz="0" w:space="0" w:color="auto"/>
          </w:divBdr>
        </w:div>
        <w:div w:id="140854274">
          <w:marLeft w:val="0"/>
          <w:marRight w:val="0"/>
          <w:marTop w:val="0"/>
          <w:marBottom w:val="0"/>
          <w:divBdr>
            <w:top w:val="none" w:sz="0" w:space="0" w:color="auto"/>
            <w:left w:val="none" w:sz="0" w:space="0" w:color="auto"/>
            <w:bottom w:val="none" w:sz="0" w:space="0" w:color="auto"/>
            <w:right w:val="none" w:sz="0" w:space="0" w:color="auto"/>
          </w:divBdr>
        </w:div>
        <w:div w:id="207844474">
          <w:marLeft w:val="0"/>
          <w:marRight w:val="0"/>
          <w:marTop w:val="0"/>
          <w:marBottom w:val="0"/>
          <w:divBdr>
            <w:top w:val="none" w:sz="0" w:space="0" w:color="auto"/>
            <w:left w:val="none" w:sz="0" w:space="0" w:color="auto"/>
            <w:bottom w:val="none" w:sz="0" w:space="0" w:color="auto"/>
            <w:right w:val="none" w:sz="0" w:space="0" w:color="auto"/>
          </w:divBdr>
        </w:div>
      </w:divsChild>
    </w:div>
    <w:div w:id="411663948">
      <w:bodyDiv w:val="1"/>
      <w:marLeft w:val="0"/>
      <w:marRight w:val="0"/>
      <w:marTop w:val="0"/>
      <w:marBottom w:val="0"/>
      <w:divBdr>
        <w:top w:val="none" w:sz="0" w:space="0" w:color="auto"/>
        <w:left w:val="none" w:sz="0" w:space="0" w:color="auto"/>
        <w:bottom w:val="none" w:sz="0" w:space="0" w:color="auto"/>
        <w:right w:val="none" w:sz="0" w:space="0" w:color="auto"/>
      </w:divBdr>
      <w:divsChild>
        <w:div w:id="220943216">
          <w:marLeft w:val="0"/>
          <w:marRight w:val="0"/>
          <w:marTop w:val="0"/>
          <w:marBottom w:val="0"/>
          <w:divBdr>
            <w:top w:val="none" w:sz="0" w:space="0" w:color="auto"/>
            <w:left w:val="none" w:sz="0" w:space="0" w:color="auto"/>
            <w:bottom w:val="none" w:sz="0" w:space="0" w:color="auto"/>
            <w:right w:val="none" w:sz="0" w:space="0" w:color="auto"/>
          </w:divBdr>
        </w:div>
        <w:div w:id="243805123">
          <w:marLeft w:val="0"/>
          <w:marRight w:val="0"/>
          <w:marTop w:val="0"/>
          <w:marBottom w:val="0"/>
          <w:divBdr>
            <w:top w:val="none" w:sz="0" w:space="0" w:color="auto"/>
            <w:left w:val="none" w:sz="0" w:space="0" w:color="auto"/>
            <w:bottom w:val="none" w:sz="0" w:space="0" w:color="auto"/>
            <w:right w:val="none" w:sz="0" w:space="0" w:color="auto"/>
          </w:divBdr>
        </w:div>
        <w:div w:id="281112169">
          <w:marLeft w:val="0"/>
          <w:marRight w:val="0"/>
          <w:marTop w:val="0"/>
          <w:marBottom w:val="0"/>
          <w:divBdr>
            <w:top w:val="none" w:sz="0" w:space="0" w:color="auto"/>
            <w:left w:val="none" w:sz="0" w:space="0" w:color="auto"/>
            <w:bottom w:val="none" w:sz="0" w:space="0" w:color="auto"/>
            <w:right w:val="none" w:sz="0" w:space="0" w:color="auto"/>
          </w:divBdr>
        </w:div>
        <w:div w:id="296491016">
          <w:marLeft w:val="0"/>
          <w:marRight w:val="0"/>
          <w:marTop w:val="300"/>
          <w:marBottom w:val="0"/>
          <w:divBdr>
            <w:top w:val="none" w:sz="0" w:space="0" w:color="auto"/>
            <w:left w:val="none" w:sz="0" w:space="0" w:color="auto"/>
            <w:bottom w:val="none" w:sz="0" w:space="0" w:color="auto"/>
            <w:right w:val="none" w:sz="0" w:space="0" w:color="auto"/>
          </w:divBdr>
        </w:div>
        <w:div w:id="304046054">
          <w:marLeft w:val="0"/>
          <w:marRight w:val="0"/>
          <w:marTop w:val="0"/>
          <w:marBottom w:val="0"/>
          <w:divBdr>
            <w:top w:val="none" w:sz="0" w:space="0" w:color="auto"/>
            <w:left w:val="none" w:sz="0" w:space="0" w:color="auto"/>
            <w:bottom w:val="none" w:sz="0" w:space="0" w:color="auto"/>
            <w:right w:val="none" w:sz="0" w:space="0" w:color="auto"/>
          </w:divBdr>
        </w:div>
        <w:div w:id="413819679">
          <w:marLeft w:val="0"/>
          <w:marRight w:val="0"/>
          <w:marTop w:val="0"/>
          <w:marBottom w:val="0"/>
          <w:divBdr>
            <w:top w:val="none" w:sz="0" w:space="0" w:color="auto"/>
            <w:left w:val="none" w:sz="0" w:space="0" w:color="auto"/>
            <w:bottom w:val="none" w:sz="0" w:space="0" w:color="auto"/>
            <w:right w:val="none" w:sz="0" w:space="0" w:color="auto"/>
          </w:divBdr>
        </w:div>
      </w:divsChild>
    </w:div>
    <w:div w:id="411700721">
      <w:bodyDiv w:val="1"/>
      <w:marLeft w:val="0"/>
      <w:marRight w:val="0"/>
      <w:marTop w:val="0"/>
      <w:marBottom w:val="0"/>
      <w:divBdr>
        <w:top w:val="none" w:sz="0" w:space="0" w:color="auto"/>
        <w:left w:val="none" w:sz="0" w:space="0" w:color="auto"/>
        <w:bottom w:val="none" w:sz="0" w:space="0" w:color="auto"/>
        <w:right w:val="none" w:sz="0" w:space="0" w:color="auto"/>
      </w:divBdr>
      <w:divsChild>
        <w:div w:id="344675888">
          <w:marLeft w:val="0"/>
          <w:marRight w:val="0"/>
          <w:marTop w:val="0"/>
          <w:marBottom w:val="0"/>
          <w:divBdr>
            <w:top w:val="none" w:sz="0" w:space="0" w:color="auto"/>
            <w:left w:val="none" w:sz="0" w:space="0" w:color="auto"/>
            <w:bottom w:val="none" w:sz="0" w:space="0" w:color="auto"/>
            <w:right w:val="none" w:sz="0" w:space="0" w:color="auto"/>
          </w:divBdr>
        </w:div>
        <w:div w:id="2023123499">
          <w:marLeft w:val="0"/>
          <w:marRight w:val="0"/>
          <w:marTop w:val="0"/>
          <w:marBottom w:val="0"/>
          <w:divBdr>
            <w:top w:val="none" w:sz="0" w:space="0" w:color="auto"/>
            <w:left w:val="none" w:sz="0" w:space="0" w:color="auto"/>
            <w:bottom w:val="none" w:sz="0" w:space="0" w:color="auto"/>
            <w:right w:val="none" w:sz="0" w:space="0" w:color="auto"/>
          </w:divBdr>
          <w:divsChild>
            <w:div w:id="603342352">
              <w:marLeft w:val="0"/>
              <w:marRight w:val="0"/>
              <w:marTop w:val="0"/>
              <w:marBottom w:val="0"/>
              <w:divBdr>
                <w:top w:val="none" w:sz="0" w:space="0" w:color="auto"/>
                <w:left w:val="none" w:sz="0" w:space="0" w:color="auto"/>
                <w:bottom w:val="none" w:sz="0" w:space="0" w:color="auto"/>
                <w:right w:val="none" w:sz="0" w:space="0" w:color="auto"/>
              </w:divBdr>
            </w:div>
          </w:divsChild>
        </w:div>
        <w:div w:id="573011222">
          <w:marLeft w:val="0"/>
          <w:marRight w:val="0"/>
          <w:marTop w:val="0"/>
          <w:marBottom w:val="0"/>
          <w:divBdr>
            <w:top w:val="none" w:sz="0" w:space="0" w:color="auto"/>
            <w:left w:val="none" w:sz="0" w:space="0" w:color="auto"/>
            <w:bottom w:val="none" w:sz="0" w:space="0" w:color="auto"/>
            <w:right w:val="none" w:sz="0" w:space="0" w:color="auto"/>
          </w:divBdr>
        </w:div>
        <w:div w:id="1579483174">
          <w:marLeft w:val="0"/>
          <w:marRight w:val="0"/>
          <w:marTop w:val="0"/>
          <w:marBottom w:val="0"/>
          <w:divBdr>
            <w:top w:val="none" w:sz="0" w:space="0" w:color="auto"/>
            <w:left w:val="none" w:sz="0" w:space="0" w:color="auto"/>
            <w:bottom w:val="none" w:sz="0" w:space="0" w:color="auto"/>
            <w:right w:val="none" w:sz="0" w:space="0" w:color="auto"/>
          </w:divBdr>
          <w:divsChild>
            <w:div w:id="2086947891">
              <w:marLeft w:val="0"/>
              <w:marRight w:val="0"/>
              <w:marTop w:val="0"/>
              <w:marBottom w:val="0"/>
              <w:divBdr>
                <w:top w:val="none" w:sz="0" w:space="0" w:color="auto"/>
                <w:left w:val="none" w:sz="0" w:space="0" w:color="auto"/>
                <w:bottom w:val="none" w:sz="0" w:space="0" w:color="auto"/>
                <w:right w:val="none" w:sz="0" w:space="0" w:color="auto"/>
              </w:divBdr>
            </w:div>
          </w:divsChild>
        </w:div>
        <w:div w:id="845288935">
          <w:marLeft w:val="0"/>
          <w:marRight w:val="0"/>
          <w:marTop w:val="0"/>
          <w:marBottom w:val="0"/>
          <w:divBdr>
            <w:top w:val="none" w:sz="0" w:space="0" w:color="auto"/>
            <w:left w:val="none" w:sz="0" w:space="0" w:color="auto"/>
            <w:bottom w:val="none" w:sz="0" w:space="0" w:color="auto"/>
            <w:right w:val="none" w:sz="0" w:space="0" w:color="auto"/>
          </w:divBdr>
        </w:div>
        <w:div w:id="389233290">
          <w:marLeft w:val="0"/>
          <w:marRight w:val="0"/>
          <w:marTop w:val="0"/>
          <w:marBottom w:val="0"/>
          <w:divBdr>
            <w:top w:val="none" w:sz="0" w:space="0" w:color="auto"/>
            <w:left w:val="none" w:sz="0" w:space="0" w:color="auto"/>
            <w:bottom w:val="none" w:sz="0" w:space="0" w:color="auto"/>
            <w:right w:val="none" w:sz="0" w:space="0" w:color="auto"/>
          </w:divBdr>
          <w:divsChild>
            <w:div w:id="1468937837">
              <w:marLeft w:val="0"/>
              <w:marRight w:val="0"/>
              <w:marTop w:val="0"/>
              <w:marBottom w:val="0"/>
              <w:divBdr>
                <w:top w:val="none" w:sz="0" w:space="0" w:color="auto"/>
                <w:left w:val="none" w:sz="0" w:space="0" w:color="auto"/>
                <w:bottom w:val="none" w:sz="0" w:space="0" w:color="auto"/>
                <w:right w:val="none" w:sz="0" w:space="0" w:color="auto"/>
              </w:divBdr>
            </w:div>
          </w:divsChild>
        </w:div>
        <w:div w:id="1672098471">
          <w:marLeft w:val="0"/>
          <w:marRight w:val="0"/>
          <w:marTop w:val="0"/>
          <w:marBottom w:val="0"/>
          <w:divBdr>
            <w:top w:val="none" w:sz="0" w:space="0" w:color="auto"/>
            <w:left w:val="none" w:sz="0" w:space="0" w:color="auto"/>
            <w:bottom w:val="none" w:sz="0" w:space="0" w:color="auto"/>
            <w:right w:val="none" w:sz="0" w:space="0" w:color="auto"/>
          </w:divBdr>
        </w:div>
        <w:div w:id="1784223409">
          <w:marLeft w:val="0"/>
          <w:marRight w:val="0"/>
          <w:marTop w:val="0"/>
          <w:marBottom w:val="0"/>
          <w:divBdr>
            <w:top w:val="none" w:sz="0" w:space="0" w:color="auto"/>
            <w:left w:val="none" w:sz="0" w:space="0" w:color="auto"/>
            <w:bottom w:val="none" w:sz="0" w:space="0" w:color="auto"/>
            <w:right w:val="none" w:sz="0" w:space="0" w:color="auto"/>
          </w:divBdr>
          <w:divsChild>
            <w:div w:id="1096175944">
              <w:marLeft w:val="0"/>
              <w:marRight w:val="0"/>
              <w:marTop w:val="0"/>
              <w:marBottom w:val="0"/>
              <w:divBdr>
                <w:top w:val="none" w:sz="0" w:space="0" w:color="auto"/>
                <w:left w:val="none" w:sz="0" w:space="0" w:color="auto"/>
                <w:bottom w:val="none" w:sz="0" w:space="0" w:color="auto"/>
                <w:right w:val="none" w:sz="0" w:space="0" w:color="auto"/>
              </w:divBdr>
            </w:div>
          </w:divsChild>
        </w:div>
        <w:div w:id="444424892">
          <w:marLeft w:val="0"/>
          <w:marRight w:val="0"/>
          <w:marTop w:val="0"/>
          <w:marBottom w:val="0"/>
          <w:divBdr>
            <w:top w:val="none" w:sz="0" w:space="0" w:color="auto"/>
            <w:left w:val="none" w:sz="0" w:space="0" w:color="auto"/>
            <w:bottom w:val="none" w:sz="0" w:space="0" w:color="auto"/>
            <w:right w:val="none" w:sz="0" w:space="0" w:color="auto"/>
          </w:divBdr>
        </w:div>
        <w:div w:id="387845542">
          <w:marLeft w:val="0"/>
          <w:marRight w:val="0"/>
          <w:marTop w:val="0"/>
          <w:marBottom w:val="0"/>
          <w:divBdr>
            <w:top w:val="none" w:sz="0" w:space="0" w:color="auto"/>
            <w:left w:val="none" w:sz="0" w:space="0" w:color="auto"/>
            <w:bottom w:val="none" w:sz="0" w:space="0" w:color="auto"/>
            <w:right w:val="none" w:sz="0" w:space="0" w:color="auto"/>
          </w:divBdr>
          <w:divsChild>
            <w:div w:id="1983849368">
              <w:marLeft w:val="0"/>
              <w:marRight w:val="0"/>
              <w:marTop w:val="0"/>
              <w:marBottom w:val="0"/>
              <w:divBdr>
                <w:top w:val="none" w:sz="0" w:space="0" w:color="auto"/>
                <w:left w:val="none" w:sz="0" w:space="0" w:color="auto"/>
                <w:bottom w:val="none" w:sz="0" w:space="0" w:color="auto"/>
                <w:right w:val="none" w:sz="0" w:space="0" w:color="auto"/>
              </w:divBdr>
            </w:div>
          </w:divsChild>
        </w:div>
        <w:div w:id="411855736">
          <w:marLeft w:val="0"/>
          <w:marRight w:val="0"/>
          <w:marTop w:val="0"/>
          <w:marBottom w:val="0"/>
          <w:divBdr>
            <w:top w:val="none" w:sz="0" w:space="0" w:color="auto"/>
            <w:left w:val="none" w:sz="0" w:space="0" w:color="auto"/>
            <w:bottom w:val="none" w:sz="0" w:space="0" w:color="auto"/>
            <w:right w:val="none" w:sz="0" w:space="0" w:color="auto"/>
          </w:divBdr>
        </w:div>
        <w:div w:id="1965230005">
          <w:marLeft w:val="0"/>
          <w:marRight w:val="0"/>
          <w:marTop w:val="0"/>
          <w:marBottom w:val="0"/>
          <w:divBdr>
            <w:top w:val="none" w:sz="0" w:space="0" w:color="auto"/>
            <w:left w:val="none" w:sz="0" w:space="0" w:color="auto"/>
            <w:bottom w:val="none" w:sz="0" w:space="0" w:color="auto"/>
            <w:right w:val="none" w:sz="0" w:space="0" w:color="auto"/>
          </w:divBdr>
          <w:divsChild>
            <w:div w:id="2066105372">
              <w:marLeft w:val="0"/>
              <w:marRight w:val="0"/>
              <w:marTop w:val="0"/>
              <w:marBottom w:val="0"/>
              <w:divBdr>
                <w:top w:val="none" w:sz="0" w:space="0" w:color="auto"/>
                <w:left w:val="none" w:sz="0" w:space="0" w:color="auto"/>
                <w:bottom w:val="none" w:sz="0" w:space="0" w:color="auto"/>
                <w:right w:val="none" w:sz="0" w:space="0" w:color="auto"/>
              </w:divBdr>
            </w:div>
          </w:divsChild>
        </w:div>
        <w:div w:id="572930726">
          <w:marLeft w:val="0"/>
          <w:marRight w:val="0"/>
          <w:marTop w:val="0"/>
          <w:marBottom w:val="0"/>
          <w:divBdr>
            <w:top w:val="none" w:sz="0" w:space="0" w:color="auto"/>
            <w:left w:val="none" w:sz="0" w:space="0" w:color="auto"/>
            <w:bottom w:val="none" w:sz="0" w:space="0" w:color="auto"/>
            <w:right w:val="none" w:sz="0" w:space="0" w:color="auto"/>
          </w:divBdr>
        </w:div>
        <w:div w:id="1356616394">
          <w:marLeft w:val="0"/>
          <w:marRight w:val="0"/>
          <w:marTop w:val="0"/>
          <w:marBottom w:val="0"/>
          <w:divBdr>
            <w:top w:val="none" w:sz="0" w:space="0" w:color="auto"/>
            <w:left w:val="none" w:sz="0" w:space="0" w:color="auto"/>
            <w:bottom w:val="none" w:sz="0" w:space="0" w:color="auto"/>
            <w:right w:val="none" w:sz="0" w:space="0" w:color="auto"/>
          </w:divBdr>
          <w:divsChild>
            <w:div w:id="2118982853">
              <w:marLeft w:val="0"/>
              <w:marRight w:val="0"/>
              <w:marTop w:val="0"/>
              <w:marBottom w:val="0"/>
              <w:divBdr>
                <w:top w:val="none" w:sz="0" w:space="0" w:color="auto"/>
                <w:left w:val="none" w:sz="0" w:space="0" w:color="auto"/>
                <w:bottom w:val="none" w:sz="0" w:space="0" w:color="auto"/>
                <w:right w:val="none" w:sz="0" w:space="0" w:color="auto"/>
              </w:divBdr>
            </w:div>
          </w:divsChild>
        </w:div>
        <w:div w:id="1404840392">
          <w:marLeft w:val="0"/>
          <w:marRight w:val="0"/>
          <w:marTop w:val="300"/>
          <w:marBottom w:val="0"/>
          <w:divBdr>
            <w:top w:val="none" w:sz="0" w:space="0" w:color="auto"/>
            <w:left w:val="none" w:sz="0" w:space="0" w:color="auto"/>
            <w:bottom w:val="none" w:sz="0" w:space="0" w:color="auto"/>
            <w:right w:val="none" w:sz="0" w:space="0" w:color="auto"/>
          </w:divBdr>
          <w:divsChild>
            <w:div w:id="1692098789">
              <w:marLeft w:val="0"/>
              <w:marRight w:val="0"/>
              <w:marTop w:val="0"/>
              <w:marBottom w:val="0"/>
              <w:divBdr>
                <w:top w:val="none" w:sz="0" w:space="0" w:color="auto"/>
                <w:left w:val="none" w:sz="0" w:space="0" w:color="auto"/>
                <w:bottom w:val="none" w:sz="0" w:space="0" w:color="auto"/>
                <w:right w:val="none" w:sz="0" w:space="0" w:color="auto"/>
              </w:divBdr>
              <w:divsChild>
                <w:div w:id="1053385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246529">
          <w:marLeft w:val="0"/>
          <w:marRight w:val="0"/>
          <w:marTop w:val="300"/>
          <w:marBottom w:val="0"/>
          <w:divBdr>
            <w:top w:val="none" w:sz="0" w:space="0" w:color="auto"/>
            <w:left w:val="none" w:sz="0" w:space="0" w:color="auto"/>
            <w:bottom w:val="none" w:sz="0" w:space="0" w:color="auto"/>
            <w:right w:val="none" w:sz="0" w:space="0" w:color="auto"/>
          </w:divBdr>
          <w:divsChild>
            <w:div w:id="1782064726">
              <w:marLeft w:val="0"/>
              <w:marRight w:val="0"/>
              <w:marTop w:val="0"/>
              <w:marBottom w:val="0"/>
              <w:divBdr>
                <w:top w:val="none" w:sz="0" w:space="0" w:color="auto"/>
                <w:left w:val="none" w:sz="0" w:space="0" w:color="auto"/>
                <w:bottom w:val="none" w:sz="0" w:space="0" w:color="auto"/>
                <w:right w:val="none" w:sz="0" w:space="0" w:color="auto"/>
              </w:divBdr>
              <w:divsChild>
                <w:div w:id="25567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3865668">
          <w:marLeft w:val="0"/>
          <w:marRight w:val="0"/>
          <w:marTop w:val="300"/>
          <w:marBottom w:val="0"/>
          <w:divBdr>
            <w:top w:val="none" w:sz="0" w:space="0" w:color="auto"/>
            <w:left w:val="none" w:sz="0" w:space="0" w:color="auto"/>
            <w:bottom w:val="none" w:sz="0" w:space="0" w:color="auto"/>
            <w:right w:val="none" w:sz="0" w:space="0" w:color="auto"/>
          </w:divBdr>
          <w:divsChild>
            <w:div w:id="1125852487">
              <w:marLeft w:val="0"/>
              <w:marRight w:val="0"/>
              <w:marTop w:val="0"/>
              <w:marBottom w:val="0"/>
              <w:divBdr>
                <w:top w:val="none" w:sz="0" w:space="0" w:color="auto"/>
                <w:left w:val="none" w:sz="0" w:space="0" w:color="auto"/>
                <w:bottom w:val="none" w:sz="0" w:space="0" w:color="auto"/>
                <w:right w:val="none" w:sz="0" w:space="0" w:color="auto"/>
              </w:divBdr>
              <w:divsChild>
                <w:div w:id="17597141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9439230">
          <w:marLeft w:val="0"/>
          <w:marRight w:val="0"/>
          <w:marTop w:val="300"/>
          <w:marBottom w:val="0"/>
          <w:divBdr>
            <w:top w:val="none" w:sz="0" w:space="0" w:color="auto"/>
            <w:left w:val="none" w:sz="0" w:space="0" w:color="auto"/>
            <w:bottom w:val="none" w:sz="0" w:space="0" w:color="auto"/>
            <w:right w:val="none" w:sz="0" w:space="0" w:color="auto"/>
          </w:divBdr>
          <w:divsChild>
            <w:div w:id="206376069">
              <w:marLeft w:val="0"/>
              <w:marRight w:val="0"/>
              <w:marTop w:val="0"/>
              <w:marBottom w:val="0"/>
              <w:divBdr>
                <w:top w:val="none" w:sz="0" w:space="0" w:color="auto"/>
                <w:left w:val="none" w:sz="0" w:space="0" w:color="auto"/>
                <w:bottom w:val="none" w:sz="0" w:space="0" w:color="auto"/>
                <w:right w:val="none" w:sz="0" w:space="0" w:color="auto"/>
              </w:divBdr>
              <w:divsChild>
                <w:div w:id="17612902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2624064">
      <w:bodyDiv w:val="1"/>
      <w:marLeft w:val="0"/>
      <w:marRight w:val="0"/>
      <w:marTop w:val="0"/>
      <w:marBottom w:val="0"/>
      <w:divBdr>
        <w:top w:val="none" w:sz="0" w:space="0" w:color="auto"/>
        <w:left w:val="none" w:sz="0" w:space="0" w:color="auto"/>
        <w:bottom w:val="none" w:sz="0" w:space="0" w:color="auto"/>
        <w:right w:val="none" w:sz="0" w:space="0" w:color="auto"/>
      </w:divBdr>
      <w:divsChild>
        <w:div w:id="141703522">
          <w:marLeft w:val="0"/>
          <w:marRight w:val="0"/>
          <w:marTop w:val="0"/>
          <w:marBottom w:val="0"/>
          <w:divBdr>
            <w:top w:val="none" w:sz="0" w:space="0" w:color="auto"/>
            <w:left w:val="none" w:sz="0" w:space="0" w:color="auto"/>
            <w:bottom w:val="none" w:sz="0" w:space="0" w:color="auto"/>
            <w:right w:val="none" w:sz="0" w:space="0" w:color="auto"/>
          </w:divBdr>
        </w:div>
        <w:div w:id="982584485">
          <w:marLeft w:val="0"/>
          <w:marRight w:val="0"/>
          <w:marTop w:val="0"/>
          <w:marBottom w:val="0"/>
          <w:divBdr>
            <w:top w:val="none" w:sz="0" w:space="0" w:color="auto"/>
            <w:left w:val="none" w:sz="0" w:space="0" w:color="auto"/>
            <w:bottom w:val="none" w:sz="0" w:space="0" w:color="auto"/>
            <w:right w:val="none" w:sz="0" w:space="0" w:color="auto"/>
          </w:divBdr>
          <w:divsChild>
            <w:div w:id="2072921301">
              <w:marLeft w:val="0"/>
              <w:marRight w:val="0"/>
              <w:marTop w:val="0"/>
              <w:marBottom w:val="0"/>
              <w:divBdr>
                <w:top w:val="none" w:sz="0" w:space="0" w:color="auto"/>
                <w:left w:val="none" w:sz="0" w:space="0" w:color="auto"/>
                <w:bottom w:val="none" w:sz="0" w:space="0" w:color="auto"/>
                <w:right w:val="none" w:sz="0" w:space="0" w:color="auto"/>
              </w:divBdr>
            </w:div>
          </w:divsChild>
        </w:div>
        <w:div w:id="366374284">
          <w:marLeft w:val="0"/>
          <w:marRight w:val="0"/>
          <w:marTop w:val="0"/>
          <w:marBottom w:val="0"/>
          <w:divBdr>
            <w:top w:val="none" w:sz="0" w:space="0" w:color="auto"/>
            <w:left w:val="none" w:sz="0" w:space="0" w:color="auto"/>
            <w:bottom w:val="none" w:sz="0" w:space="0" w:color="auto"/>
            <w:right w:val="none" w:sz="0" w:space="0" w:color="auto"/>
          </w:divBdr>
        </w:div>
        <w:div w:id="2028485804">
          <w:marLeft w:val="0"/>
          <w:marRight w:val="0"/>
          <w:marTop w:val="0"/>
          <w:marBottom w:val="0"/>
          <w:divBdr>
            <w:top w:val="none" w:sz="0" w:space="0" w:color="auto"/>
            <w:left w:val="none" w:sz="0" w:space="0" w:color="auto"/>
            <w:bottom w:val="none" w:sz="0" w:space="0" w:color="auto"/>
            <w:right w:val="none" w:sz="0" w:space="0" w:color="auto"/>
          </w:divBdr>
          <w:divsChild>
            <w:div w:id="1304190092">
              <w:marLeft w:val="0"/>
              <w:marRight w:val="0"/>
              <w:marTop w:val="0"/>
              <w:marBottom w:val="0"/>
              <w:divBdr>
                <w:top w:val="none" w:sz="0" w:space="0" w:color="auto"/>
                <w:left w:val="none" w:sz="0" w:space="0" w:color="auto"/>
                <w:bottom w:val="none" w:sz="0" w:space="0" w:color="auto"/>
                <w:right w:val="none" w:sz="0" w:space="0" w:color="auto"/>
              </w:divBdr>
            </w:div>
          </w:divsChild>
        </w:div>
        <w:div w:id="948925234">
          <w:marLeft w:val="0"/>
          <w:marRight w:val="0"/>
          <w:marTop w:val="0"/>
          <w:marBottom w:val="0"/>
          <w:divBdr>
            <w:top w:val="none" w:sz="0" w:space="0" w:color="auto"/>
            <w:left w:val="none" w:sz="0" w:space="0" w:color="auto"/>
            <w:bottom w:val="none" w:sz="0" w:space="0" w:color="auto"/>
            <w:right w:val="none" w:sz="0" w:space="0" w:color="auto"/>
          </w:divBdr>
        </w:div>
        <w:div w:id="1461918177">
          <w:marLeft w:val="0"/>
          <w:marRight w:val="0"/>
          <w:marTop w:val="0"/>
          <w:marBottom w:val="0"/>
          <w:divBdr>
            <w:top w:val="none" w:sz="0" w:space="0" w:color="auto"/>
            <w:left w:val="none" w:sz="0" w:space="0" w:color="auto"/>
            <w:bottom w:val="none" w:sz="0" w:space="0" w:color="auto"/>
            <w:right w:val="none" w:sz="0" w:space="0" w:color="auto"/>
          </w:divBdr>
          <w:divsChild>
            <w:div w:id="1636987460">
              <w:marLeft w:val="0"/>
              <w:marRight w:val="0"/>
              <w:marTop w:val="0"/>
              <w:marBottom w:val="0"/>
              <w:divBdr>
                <w:top w:val="none" w:sz="0" w:space="0" w:color="auto"/>
                <w:left w:val="none" w:sz="0" w:space="0" w:color="auto"/>
                <w:bottom w:val="none" w:sz="0" w:space="0" w:color="auto"/>
                <w:right w:val="none" w:sz="0" w:space="0" w:color="auto"/>
              </w:divBdr>
            </w:div>
          </w:divsChild>
        </w:div>
        <w:div w:id="1395155342">
          <w:marLeft w:val="0"/>
          <w:marRight w:val="0"/>
          <w:marTop w:val="0"/>
          <w:marBottom w:val="0"/>
          <w:divBdr>
            <w:top w:val="none" w:sz="0" w:space="0" w:color="auto"/>
            <w:left w:val="none" w:sz="0" w:space="0" w:color="auto"/>
            <w:bottom w:val="none" w:sz="0" w:space="0" w:color="auto"/>
            <w:right w:val="none" w:sz="0" w:space="0" w:color="auto"/>
          </w:divBdr>
        </w:div>
        <w:div w:id="850991986">
          <w:marLeft w:val="0"/>
          <w:marRight w:val="0"/>
          <w:marTop w:val="0"/>
          <w:marBottom w:val="0"/>
          <w:divBdr>
            <w:top w:val="none" w:sz="0" w:space="0" w:color="auto"/>
            <w:left w:val="none" w:sz="0" w:space="0" w:color="auto"/>
            <w:bottom w:val="none" w:sz="0" w:space="0" w:color="auto"/>
            <w:right w:val="none" w:sz="0" w:space="0" w:color="auto"/>
          </w:divBdr>
          <w:divsChild>
            <w:div w:id="827861219">
              <w:marLeft w:val="0"/>
              <w:marRight w:val="0"/>
              <w:marTop w:val="0"/>
              <w:marBottom w:val="0"/>
              <w:divBdr>
                <w:top w:val="none" w:sz="0" w:space="0" w:color="auto"/>
                <w:left w:val="none" w:sz="0" w:space="0" w:color="auto"/>
                <w:bottom w:val="none" w:sz="0" w:space="0" w:color="auto"/>
                <w:right w:val="none" w:sz="0" w:space="0" w:color="auto"/>
              </w:divBdr>
            </w:div>
          </w:divsChild>
        </w:div>
        <w:div w:id="1845121463">
          <w:marLeft w:val="0"/>
          <w:marRight w:val="0"/>
          <w:marTop w:val="0"/>
          <w:marBottom w:val="0"/>
          <w:divBdr>
            <w:top w:val="none" w:sz="0" w:space="0" w:color="auto"/>
            <w:left w:val="none" w:sz="0" w:space="0" w:color="auto"/>
            <w:bottom w:val="none" w:sz="0" w:space="0" w:color="auto"/>
            <w:right w:val="none" w:sz="0" w:space="0" w:color="auto"/>
          </w:divBdr>
        </w:div>
        <w:div w:id="1277441658">
          <w:marLeft w:val="0"/>
          <w:marRight w:val="0"/>
          <w:marTop w:val="0"/>
          <w:marBottom w:val="0"/>
          <w:divBdr>
            <w:top w:val="none" w:sz="0" w:space="0" w:color="auto"/>
            <w:left w:val="none" w:sz="0" w:space="0" w:color="auto"/>
            <w:bottom w:val="none" w:sz="0" w:space="0" w:color="auto"/>
            <w:right w:val="none" w:sz="0" w:space="0" w:color="auto"/>
          </w:divBdr>
          <w:divsChild>
            <w:div w:id="1968733461">
              <w:marLeft w:val="0"/>
              <w:marRight w:val="0"/>
              <w:marTop w:val="0"/>
              <w:marBottom w:val="0"/>
              <w:divBdr>
                <w:top w:val="none" w:sz="0" w:space="0" w:color="auto"/>
                <w:left w:val="none" w:sz="0" w:space="0" w:color="auto"/>
                <w:bottom w:val="none" w:sz="0" w:space="0" w:color="auto"/>
                <w:right w:val="none" w:sz="0" w:space="0" w:color="auto"/>
              </w:divBdr>
            </w:div>
          </w:divsChild>
        </w:div>
        <w:div w:id="1975451747">
          <w:marLeft w:val="0"/>
          <w:marRight w:val="0"/>
          <w:marTop w:val="0"/>
          <w:marBottom w:val="0"/>
          <w:divBdr>
            <w:top w:val="none" w:sz="0" w:space="0" w:color="auto"/>
            <w:left w:val="none" w:sz="0" w:space="0" w:color="auto"/>
            <w:bottom w:val="none" w:sz="0" w:space="0" w:color="auto"/>
            <w:right w:val="none" w:sz="0" w:space="0" w:color="auto"/>
          </w:divBdr>
        </w:div>
        <w:div w:id="774135987">
          <w:marLeft w:val="0"/>
          <w:marRight w:val="0"/>
          <w:marTop w:val="0"/>
          <w:marBottom w:val="0"/>
          <w:divBdr>
            <w:top w:val="none" w:sz="0" w:space="0" w:color="auto"/>
            <w:left w:val="none" w:sz="0" w:space="0" w:color="auto"/>
            <w:bottom w:val="none" w:sz="0" w:space="0" w:color="auto"/>
            <w:right w:val="none" w:sz="0" w:space="0" w:color="auto"/>
          </w:divBdr>
          <w:divsChild>
            <w:div w:id="1379889394">
              <w:marLeft w:val="0"/>
              <w:marRight w:val="0"/>
              <w:marTop w:val="0"/>
              <w:marBottom w:val="0"/>
              <w:divBdr>
                <w:top w:val="none" w:sz="0" w:space="0" w:color="auto"/>
                <w:left w:val="none" w:sz="0" w:space="0" w:color="auto"/>
                <w:bottom w:val="none" w:sz="0" w:space="0" w:color="auto"/>
                <w:right w:val="none" w:sz="0" w:space="0" w:color="auto"/>
              </w:divBdr>
            </w:div>
          </w:divsChild>
        </w:div>
        <w:div w:id="1328745499">
          <w:marLeft w:val="0"/>
          <w:marRight w:val="0"/>
          <w:marTop w:val="0"/>
          <w:marBottom w:val="0"/>
          <w:divBdr>
            <w:top w:val="none" w:sz="0" w:space="0" w:color="auto"/>
            <w:left w:val="none" w:sz="0" w:space="0" w:color="auto"/>
            <w:bottom w:val="none" w:sz="0" w:space="0" w:color="auto"/>
            <w:right w:val="none" w:sz="0" w:space="0" w:color="auto"/>
          </w:divBdr>
        </w:div>
        <w:div w:id="989404951">
          <w:marLeft w:val="0"/>
          <w:marRight w:val="0"/>
          <w:marTop w:val="0"/>
          <w:marBottom w:val="0"/>
          <w:divBdr>
            <w:top w:val="none" w:sz="0" w:space="0" w:color="auto"/>
            <w:left w:val="none" w:sz="0" w:space="0" w:color="auto"/>
            <w:bottom w:val="none" w:sz="0" w:space="0" w:color="auto"/>
            <w:right w:val="none" w:sz="0" w:space="0" w:color="auto"/>
          </w:divBdr>
          <w:divsChild>
            <w:div w:id="2020812420">
              <w:marLeft w:val="0"/>
              <w:marRight w:val="0"/>
              <w:marTop w:val="0"/>
              <w:marBottom w:val="0"/>
              <w:divBdr>
                <w:top w:val="none" w:sz="0" w:space="0" w:color="auto"/>
                <w:left w:val="none" w:sz="0" w:space="0" w:color="auto"/>
                <w:bottom w:val="none" w:sz="0" w:space="0" w:color="auto"/>
                <w:right w:val="none" w:sz="0" w:space="0" w:color="auto"/>
              </w:divBdr>
            </w:div>
          </w:divsChild>
        </w:div>
        <w:div w:id="2012565996">
          <w:marLeft w:val="0"/>
          <w:marRight w:val="0"/>
          <w:marTop w:val="300"/>
          <w:marBottom w:val="0"/>
          <w:divBdr>
            <w:top w:val="none" w:sz="0" w:space="0" w:color="auto"/>
            <w:left w:val="none" w:sz="0" w:space="0" w:color="auto"/>
            <w:bottom w:val="none" w:sz="0" w:space="0" w:color="auto"/>
            <w:right w:val="none" w:sz="0" w:space="0" w:color="auto"/>
          </w:divBdr>
          <w:divsChild>
            <w:div w:id="1108506562">
              <w:marLeft w:val="0"/>
              <w:marRight w:val="0"/>
              <w:marTop w:val="0"/>
              <w:marBottom w:val="0"/>
              <w:divBdr>
                <w:top w:val="none" w:sz="0" w:space="0" w:color="auto"/>
                <w:left w:val="none" w:sz="0" w:space="0" w:color="auto"/>
                <w:bottom w:val="none" w:sz="0" w:space="0" w:color="auto"/>
                <w:right w:val="none" w:sz="0" w:space="0" w:color="auto"/>
              </w:divBdr>
              <w:divsChild>
                <w:div w:id="938370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0809788">
          <w:marLeft w:val="0"/>
          <w:marRight w:val="0"/>
          <w:marTop w:val="300"/>
          <w:marBottom w:val="0"/>
          <w:divBdr>
            <w:top w:val="none" w:sz="0" w:space="0" w:color="auto"/>
            <w:left w:val="none" w:sz="0" w:space="0" w:color="auto"/>
            <w:bottom w:val="none" w:sz="0" w:space="0" w:color="auto"/>
            <w:right w:val="none" w:sz="0" w:space="0" w:color="auto"/>
          </w:divBdr>
          <w:divsChild>
            <w:div w:id="1403990065">
              <w:marLeft w:val="0"/>
              <w:marRight w:val="0"/>
              <w:marTop w:val="0"/>
              <w:marBottom w:val="0"/>
              <w:divBdr>
                <w:top w:val="none" w:sz="0" w:space="0" w:color="auto"/>
                <w:left w:val="none" w:sz="0" w:space="0" w:color="auto"/>
                <w:bottom w:val="none" w:sz="0" w:space="0" w:color="auto"/>
                <w:right w:val="none" w:sz="0" w:space="0" w:color="auto"/>
              </w:divBdr>
              <w:divsChild>
                <w:div w:id="17612465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8588310">
          <w:marLeft w:val="0"/>
          <w:marRight w:val="0"/>
          <w:marTop w:val="300"/>
          <w:marBottom w:val="0"/>
          <w:divBdr>
            <w:top w:val="none" w:sz="0" w:space="0" w:color="auto"/>
            <w:left w:val="none" w:sz="0" w:space="0" w:color="auto"/>
            <w:bottom w:val="none" w:sz="0" w:space="0" w:color="auto"/>
            <w:right w:val="none" w:sz="0" w:space="0" w:color="auto"/>
          </w:divBdr>
          <w:divsChild>
            <w:div w:id="1005011630">
              <w:marLeft w:val="0"/>
              <w:marRight w:val="0"/>
              <w:marTop w:val="0"/>
              <w:marBottom w:val="0"/>
              <w:divBdr>
                <w:top w:val="none" w:sz="0" w:space="0" w:color="auto"/>
                <w:left w:val="none" w:sz="0" w:space="0" w:color="auto"/>
                <w:bottom w:val="none" w:sz="0" w:space="0" w:color="auto"/>
                <w:right w:val="none" w:sz="0" w:space="0" w:color="auto"/>
              </w:divBdr>
              <w:divsChild>
                <w:div w:id="128398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2255758">
          <w:marLeft w:val="0"/>
          <w:marRight w:val="0"/>
          <w:marTop w:val="300"/>
          <w:marBottom w:val="0"/>
          <w:divBdr>
            <w:top w:val="none" w:sz="0" w:space="0" w:color="auto"/>
            <w:left w:val="none" w:sz="0" w:space="0" w:color="auto"/>
            <w:bottom w:val="none" w:sz="0" w:space="0" w:color="auto"/>
            <w:right w:val="none" w:sz="0" w:space="0" w:color="auto"/>
          </w:divBdr>
          <w:divsChild>
            <w:div w:id="2093771312">
              <w:marLeft w:val="0"/>
              <w:marRight w:val="0"/>
              <w:marTop w:val="0"/>
              <w:marBottom w:val="0"/>
              <w:divBdr>
                <w:top w:val="none" w:sz="0" w:space="0" w:color="auto"/>
                <w:left w:val="none" w:sz="0" w:space="0" w:color="auto"/>
                <w:bottom w:val="none" w:sz="0" w:space="0" w:color="auto"/>
                <w:right w:val="none" w:sz="0" w:space="0" w:color="auto"/>
              </w:divBdr>
              <w:divsChild>
                <w:div w:id="1777747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2624557">
      <w:bodyDiv w:val="1"/>
      <w:marLeft w:val="0"/>
      <w:marRight w:val="0"/>
      <w:marTop w:val="0"/>
      <w:marBottom w:val="0"/>
      <w:divBdr>
        <w:top w:val="none" w:sz="0" w:space="0" w:color="auto"/>
        <w:left w:val="none" w:sz="0" w:space="0" w:color="auto"/>
        <w:bottom w:val="none" w:sz="0" w:space="0" w:color="auto"/>
        <w:right w:val="none" w:sz="0" w:space="0" w:color="auto"/>
      </w:divBdr>
    </w:div>
    <w:div w:id="412700651">
      <w:bodyDiv w:val="1"/>
      <w:marLeft w:val="0"/>
      <w:marRight w:val="0"/>
      <w:marTop w:val="0"/>
      <w:marBottom w:val="0"/>
      <w:divBdr>
        <w:top w:val="none" w:sz="0" w:space="0" w:color="auto"/>
        <w:left w:val="none" w:sz="0" w:space="0" w:color="auto"/>
        <w:bottom w:val="none" w:sz="0" w:space="0" w:color="auto"/>
        <w:right w:val="none" w:sz="0" w:space="0" w:color="auto"/>
      </w:divBdr>
      <w:divsChild>
        <w:div w:id="258872626">
          <w:marLeft w:val="0"/>
          <w:marRight w:val="0"/>
          <w:marTop w:val="0"/>
          <w:marBottom w:val="0"/>
          <w:divBdr>
            <w:top w:val="none" w:sz="0" w:space="0" w:color="auto"/>
            <w:left w:val="none" w:sz="0" w:space="0" w:color="auto"/>
            <w:bottom w:val="none" w:sz="0" w:space="0" w:color="auto"/>
            <w:right w:val="none" w:sz="0" w:space="0" w:color="auto"/>
          </w:divBdr>
        </w:div>
        <w:div w:id="305473969">
          <w:marLeft w:val="0"/>
          <w:marRight w:val="0"/>
          <w:marTop w:val="0"/>
          <w:marBottom w:val="0"/>
          <w:divBdr>
            <w:top w:val="none" w:sz="0" w:space="0" w:color="auto"/>
            <w:left w:val="none" w:sz="0" w:space="0" w:color="auto"/>
            <w:bottom w:val="none" w:sz="0" w:space="0" w:color="auto"/>
            <w:right w:val="none" w:sz="0" w:space="0" w:color="auto"/>
          </w:divBdr>
        </w:div>
        <w:div w:id="309293433">
          <w:marLeft w:val="0"/>
          <w:marRight w:val="0"/>
          <w:marTop w:val="0"/>
          <w:marBottom w:val="0"/>
          <w:divBdr>
            <w:top w:val="none" w:sz="0" w:space="0" w:color="auto"/>
            <w:left w:val="none" w:sz="0" w:space="0" w:color="auto"/>
            <w:bottom w:val="none" w:sz="0" w:space="0" w:color="auto"/>
            <w:right w:val="none" w:sz="0" w:space="0" w:color="auto"/>
          </w:divBdr>
          <w:divsChild>
            <w:div w:id="238255123">
              <w:marLeft w:val="0"/>
              <w:marRight w:val="0"/>
              <w:marTop w:val="0"/>
              <w:marBottom w:val="0"/>
              <w:divBdr>
                <w:top w:val="none" w:sz="0" w:space="0" w:color="auto"/>
                <w:left w:val="none" w:sz="0" w:space="0" w:color="auto"/>
                <w:bottom w:val="none" w:sz="0" w:space="0" w:color="auto"/>
                <w:right w:val="none" w:sz="0" w:space="0" w:color="auto"/>
              </w:divBdr>
            </w:div>
          </w:divsChild>
        </w:div>
        <w:div w:id="324017369">
          <w:marLeft w:val="0"/>
          <w:marRight w:val="0"/>
          <w:marTop w:val="0"/>
          <w:marBottom w:val="0"/>
          <w:divBdr>
            <w:top w:val="none" w:sz="0" w:space="0" w:color="auto"/>
            <w:left w:val="none" w:sz="0" w:space="0" w:color="auto"/>
            <w:bottom w:val="none" w:sz="0" w:space="0" w:color="auto"/>
            <w:right w:val="none" w:sz="0" w:space="0" w:color="auto"/>
          </w:divBdr>
        </w:div>
        <w:div w:id="411238476">
          <w:marLeft w:val="0"/>
          <w:marRight w:val="0"/>
          <w:marTop w:val="300"/>
          <w:marBottom w:val="0"/>
          <w:divBdr>
            <w:top w:val="none" w:sz="0" w:space="0" w:color="auto"/>
            <w:left w:val="none" w:sz="0" w:space="0" w:color="auto"/>
            <w:bottom w:val="none" w:sz="0" w:space="0" w:color="auto"/>
            <w:right w:val="none" w:sz="0" w:space="0" w:color="auto"/>
          </w:divBdr>
        </w:div>
      </w:divsChild>
    </w:div>
    <w:div w:id="412746432">
      <w:bodyDiv w:val="1"/>
      <w:marLeft w:val="0"/>
      <w:marRight w:val="0"/>
      <w:marTop w:val="0"/>
      <w:marBottom w:val="0"/>
      <w:divBdr>
        <w:top w:val="none" w:sz="0" w:space="0" w:color="auto"/>
        <w:left w:val="none" w:sz="0" w:space="0" w:color="auto"/>
        <w:bottom w:val="none" w:sz="0" w:space="0" w:color="auto"/>
        <w:right w:val="none" w:sz="0" w:space="0" w:color="auto"/>
      </w:divBdr>
      <w:divsChild>
        <w:div w:id="24718632">
          <w:marLeft w:val="0"/>
          <w:marRight w:val="0"/>
          <w:marTop w:val="0"/>
          <w:marBottom w:val="0"/>
          <w:divBdr>
            <w:top w:val="none" w:sz="0" w:space="0" w:color="auto"/>
            <w:left w:val="none" w:sz="0" w:space="0" w:color="auto"/>
            <w:bottom w:val="none" w:sz="0" w:space="0" w:color="auto"/>
            <w:right w:val="none" w:sz="0" w:space="0" w:color="auto"/>
          </w:divBdr>
        </w:div>
        <w:div w:id="244653701">
          <w:marLeft w:val="0"/>
          <w:marRight w:val="0"/>
          <w:marTop w:val="0"/>
          <w:marBottom w:val="0"/>
          <w:divBdr>
            <w:top w:val="none" w:sz="0" w:space="0" w:color="auto"/>
            <w:left w:val="none" w:sz="0" w:space="0" w:color="auto"/>
            <w:bottom w:val="none" w:sz="0" w:space="0" w:color="auto"/>
            <w:right w:val="none" w:sz="0" w:space="0" w:color="auto"/>
          </w:divBdr>
        </w:div>
        <w:div w:id="249046768">
          <w:marLeft w:val="0"/>
          <w:marRight w:val="0"/>
          <w:marTop w:val="300"/>
          <w:marBottom w:val="0"/>
          <w:divBdr>
            <w:top w:val="none" w:sz="0" w:space="0" w:color="auto"/>
            <w:left w:val="none" w:sz="0" w:space="0" w:color="auto"/>
            <w:bottom w:val="none" w:sz="0" w:space="0" w:color="auto"/>
            <w:right w:val="none" w:sz="0" w:space="0" w:color="auto"/>
          </w:divBdr>
        </w:div>
      </w:divsChild>
    </w:div>
    <w:div w:id="413475799">
      <w:bodyDiv w:val="1"/>
      <w:marLeft w:val="0"/>
      <w:marRight w:val="0"/>
      <w:marTop w:val="0"/>
      <w:marBottom w:val="0"/>
      <w:divBdr>
        <w:top w:val="none" w:sz="0" w:space="0" w:color="auto"/>
        <w:left w:val="none" w:sz="0" w:space="0" w:color="auto"/>
        <w:bottom w:val="none" w:sz="0" w:space="0" w:color="auto"/>
        <w:right w:val="none" w:sz="0" w:space="0" w:color="auto"/>
      </w:divBdr>
      <w:divsChild>
        <w:div w:id="102961664">
          <w:marLeft w:val="0"/>
          <w:marRight w:val="0"/>
          <w:marTop w:val="0"/>
          <w:marBottom w:val="0"/>
          <w:divBdr>
            <w:top w:val="none" w:sz="0" w:space="0" w:color="auto"/>
            <w:left w:val="none" w:sz="0" w:space="0" w:color="auto"/>
            <w:bottom w:val="none" w:sz="0" w:space="0" w:color="auto"/>
            <w:right w:val="none" w:sz="0" w:space="0" w:color="auto"/>
          </w:divBdr>
        </w:div>
        <w:div w:id="149366007">
          <w:marLeft w:val="0"/>
          <w:marRight w:val="0"/>
          <w:marTop w:val="300"/>
          <w:marBottom w:val="0"/>
          <w:divBdr>
            <w:top w:val="none" w:sz="0" w:space="0" w:color="auto"/>
            <w:left w:val="none" w:sz="0" w:space="0" w:color="auto"/>
            <w:bottom w:val="none" w:sz="0" w:space="0" w:color="auto"/>
            <w:right w:val="none" w:sz="0" w:space="0" w:color="auto"/>
          </w:divBdr>
        </w:div>
      </w:divsChild>
    </w:div>
    <w:div w:id="413477889">
      <w:bodyDiv w:val="1"/>
      <w:marLeft w:val="0"/>
      <w:marRight w:val="0"/>
      <w:marTop w:val="0"/>
      <w:marBottom w:val="0"/>
      <w:divBdr>
        <w:top w:val="none" w:sz="0" w:space="0" w:color="auto"/>
        <w:left w:val="none" w:sz="0" w:space="0" w:color="auto"/>
        <w:bottom w:val="none" w:sz="0" w:space="0" w:color="auto"/>
        <w:right w:val="none" w:sz="0" w:space="0" w:color="auto"/>
      </w:divBdr>
      <w:divsChild>
        <w:div w:id="24603142">
          <w:marLeft w:val="0"/>
          <w:marRight w:val="0"/>
          <w:marTop w:val="0"/>
          <w:marBottom w:val="0"/>
          <w:divBdr>
            <w:top w:val="none" w:sz="0" w:space="0" w:color="auto"/>
            <w:left w:val="none" w:sz="0" w:space="0" w:color="auto"/>
            <w:bottom w:val="none" w:sz="0" w:space="0" w:color="auto"/>
            <w:right w:val="none" w:sz="0" w:space="0" w:color="auto"/>
          </w:divBdr>
        </w:div>
        <w:div w:id="105396443">
          <w:marLeft w:val="0"/>
          <w:marRight w:val="0"/>
          <w:marTop w:val="300"/>
          <w:marBottom w:val="0"/>
          <w:divBdr>
            <w:top w:val="none" w:sz="0" w:space="0" w:color="auto"/>
            <w:left w:val="none" w:sz="0" w:space="0" w:color="auto"/>
            <w:bottom w:val="none" w:sz="0" w:space="0" w:color="auto"/>
            <w:right w:val="none" w:sz="0" w:space="0" w:color="auto"/>
          </w:divBdr>
        </w:div>
        <w:div w:id="177476365">
          <w:marLeft w:val="0"/>
          <w:marRight w:val="0"/>
          <w:marTop w:val="0"/>
          <w:marBottom w:val="0"/>
          <w:divBdr>
            <w:top w:val="none" w:sz="0" w:space="0" w:color="auto"/>
            <w:left w:val="none" w:sz="0" w:space="0" w:color="auto"/>
            <w:bottom w:val="none" w:sz="0" w:space="0" w:color="auto"/>
            <w:right w:val="none" w:sz="0" w:space="0" w:color="auto"/>
          </w:divBdr>
        </w:div>
        <w:div w:id="353532025">
          <w:marLeft w:val="0"/>
          <w:marRight w:val="0"/>
          <w:marTop w:val="0"/>
          <w:marBottom w:val="0"/>
          <w:divBdr>
            <w:top w:val="none" w:sz="0" w:space="0" w:color="auto"/>
            <w:left w:val="none" w:sz="0" w:space="0" w:color="auto"/>
            <w:bottom w:val="none" w:sz="0" w:space="0" w:color="auto"/>
            <w:right w:val="none" w:sz="0" w:space="0" w:color="auto"/>
          </w:divBdr>
        </w:div>
        <w:div w:id="367754677">
          <w:marLeft w:val="0"/>
          <w:marRight w:val="0"/>
          <w:marTop w:val="300"/>
          <w:marBottom w:val="0"/>
          <w:divBdr>
            <w:top w:val="none" w:sz="0" w:space="0" w:color="auto"/>
            <w:left w:val="none" w:sz="0" w:space="0" w:color="auto"/>
            <w:bottom w:val="none" w:sz="0" w:space="0" w:color="auto"/>
            <w:right w:val="none" w:sz="0" w:space="0" w:color="auto"/>
          </w:divBdr>
        </w:div>
        <w:div w:id="403996396">
          <w:marLeft w:val="0"/>
          <w:marRight w:val="0"/>
          <w:marTop w:val="0"/>
          <w:marBottom w:val="0"/>
          <w:divBdr>
            <w:top w:val="none" w:sz="0" w:space="0" w:color="auto"/>
            <w:left w:val="none" w:sz="0" w:space="0" w:color="auto"/>
            <w:bottom w:val="none" w:sz="0" w:space="0" w:color="auto"/>
            <w:right w:val="none" w:sz="0" w:space="0" w:color="auto"/>
          </w:divBdr>
        </w:div>
      </w:divsChild>
    </w:div>
    <w:div w:id="413745173">
      <w:bodyDiv w:val="1"/>
      <w:marLeft w:val="0"/>
      <w:marRight w:val="0"/>
      <w:marTop w:val="0"/>
      <w:marBottom w:val="0"/>
      <w:divBdr>
        <w:top w:val="none" w:sz="0" w:space="0" w:color="auto"/>
        <w:left w:val="none" w:sz="0" w:space="0" w:color="auto"/>
        <w:bottom w:val="none" w:sz="0" w:space="0" w:color="auto"/>
        <w:right w:val="none" w:sz="0" w:space="0" w:color="auto"/>
      </w:divBdr>
    </w:div>
    <w:div w:id="413862871">
      <w:bodyDiv w:val="1"/>
      <w:marLeft w:val="0"/>
      <w:marRight w:val="0"/>
      <w:marTop w:val="0"/>
      <w:marBottom w:val="0"/>
      <w:divBdr>
        <w:top w:val="none" w:sz="0" w:space="0" w:color="auto"/>
        <w:left w:val="none" w:sz="0" w:space="0" w:color="auto"/>
        <w:bottom w:val="none" w:sz="0" w:space="0" w:color="auto"/>
        <w:right w:val="none" w:sz="0" w:space="0" w:color="auto"/>
      </w:divBdr>
      <w:divsChild>
        <w:div w:id="201864445">
          <w:marLeft w:val="0"/>
          <w:marRight w:val="0"/>
          <w:marTop w:val="0"/>
          <w:marBottom w:val="0"/>
          <w:divBdr>
            <w:top w:val="none" w:sz="0" w:space="0" w:color="auto"/>
            <w:left w:val="none" w:sz="0" w:space="0" w:color="auto"/>
            <w:bottom w:val="none" w:sz="0" w:space="0" w:color="auto"/>
            <w:right w:val="none" w:sz="0" w:space="0" w:color="auto"/>
          </w:divBdr>
        </w:div>
        <w:div w:id="257103167">
          <w:marLeft w:val="0"/>
          <w:marRight w:val="0"/>
          <w:marTop w:val="0"/>
          <w:marBottom w:val="0"/>
          <w:divBdr>
            <w:top w:val="none" w:sz="0" w:space="0" w:color="auto"/>
            <w:left w:val="none" w:sz="0" w:space="0" w:color="auto"/>
            <w:bottom w:val="none" w:sz="0" w:space="0" w:color="auto"/>
            <w:right w:val="none" w:sz="0" w:space="0" w:color="auto"/>
          </w:divBdr>
        </w:div>
      </w:divsChild>
    </w:div>
    <w:div w:id="414210569">
      <w:bodyDiv w:val="1"/>
      <w:marLeft w:val="0"/>
      <w:marRight w:val="0"/>
      <w:marTop w:val="0"/>
      <w:marBottom w:val="0"/>
      <w:divBdr>
        <w:top w:val="none" w:sz="0" w:space="0" w:color="auto"/>
        <w:left w:val="none" w:sz="0" w:space="0" w:color="auto"/>
        <w:bottom w:val="none" w:sz="0" w:space="0" w:color="auto"/>
        <w:right w:val="none" w:sz="0" w:space="0" w:color="auto"/>
      </w:divBdr>
      <w:divsChild>
        <w:div w:id="1443618">
          <w:marLeft w:val="0"/>
          <w:marRight w:val="0"/>
          <w:marTop w:val="0"/>
          <w:marBottom w:val="0"/>
          <w:divBdr>
            <w:top w:val="none" w:sz="0" w:space="0" w:color="auto"/>
            <w:left w:val="none" w:sz="0" w:space="0" w:color="auto"/>
            <w:bottom w:val="none" w:sz="0" w:space="0" w:color="auto"/>
            <w:right w:val="none" w:sz="0" w:space="0" w:color="auto"/>
          </w:divBdr>
        </w:div>
        <w:div w:id="20669741">
          <w:marLeft w:val="0"/>
          <w:marRight w:val="0"/>
          <w:marTop w:val="300"/>
          <w:marBottom w:val="0"/>
          <w:divBdr>
            <w:top w:val="none" w:sz="0" w:space="0" w:color="auto"/>
            <w:left w:val="none" w:sz="0" w:space="0" w:color="auto"/>
            <w:bottom w:val="none" w:sz="0" w:space="0" w:color="auto"/>
            <w:right w:val="none" w:sz="0" w:space="0" w:color="auto"/>
          </w:divBdr>
        </w:div>
        <w:div w:id="159389525">
          <w:marLeft w:val="0"/>
          <w:marRight w:val="0"/>
          <w:marTop w:val="0"/>
          <w:marBottom w:val="0"/>
          <w:divBdr>
            <w:top w:val="none" w:sz="0" w:space="0" w:color="auto"/>
            <w:left w:val="none" w:sz="0" w:space="0" w:color="auto"/>
            <w:bottom w:val="none" w:sz="0" w:space="0" w:color="auto"/>
            <w:right w:val="none" w:sz="0" w:space="0" w:color="auto"/>
          </w:divBdr>
        </w:div>
        <w:div w:id="205339637">
          <w:marLeft w:val="0"/>
          <w:marRight w:val="0"/>
          <w:marTop w:val="300"/>
          <w:marBottom w:val="0"/>
          <w:divBdr>
            <w:top w:val="none" w:sz="0" w:space="0" w:color="auto"/>
            <w:left w:val="none" w:sz="0" w:space="0" w:color="auto"/>
            <w:bottom w:val="none" w:sz="0" w:space="0" w:color="auto"/>
            <w:right w:val="none" w:sz="0" w:space="0" w:color="auto"/>
          </w:divBdr>
          <w:divsChild>
            <w:div w:id="278267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282446">
      <w:bodyDiv w:val="1"/>
      <w:marLeft w:val="0"/>
      <w:marRight w:val="0"/>
      <w:marTop w:val="0"/>
      <w:marBottom w:val="0"/>
      <w:divBdr>
        <w:top w:val="none" w:sz="0" w:space="0" w:color="auto"/>
        <w:left w:val="none" w:sz="0" w:space="0" w:color="auto"/>
        <w:bottom w:val="none" w:sz="0" w:space="0" w:color="auto"/>
        <w:right w:val="none" w:sz="0" w:space="0" w:color="auto"/>
      </w:divBdr>
      <w:divsChild>
        <w:div w:id="6251627">
          <w:marLeft w:val="0"/>
          <w:marRight w:val="0"/>
          <w:marTop w:val="0"/>
          <w:marBottom w:val="0"/>
          <w:divBdr>
            <w:top w:val="none" w:sz="0" w:space="0" w:color="auto"/>
            <w:left w:val="none" w:sz="0" w:space="0" w:color="auto"/>
            <w:bottom w:val="none" w:sz="0" w:space="0" w:color="auto"/>
            <w:right w:val="none" w:sz="0" w:space="0" w:color="auto"/>
          </w:divBdr>
        </w:div>
        <w:div w:id="59721174">
          <w:marLeft w:val="0"/>
          <w:marRight w:val="0"/>
          <w:marTop w:val="0"/>
          <w:marBottom w:val="0"/>
          <w:divBdr>
            <w:top w:val="none" w:sz="0" w:space="0" w:color="auto"/>
            <w:left w:val="none" w:sz="0" w:space="0" w:color="auto"/>
            <w:bottom w:val="none" w:sz="0" w:space="0" w:color="auto"/>
            <w:right w:val="none" w:sz="0" w:space="0" w:color="auto"/>
          </w:divBdr>
        </w:div>
        <w:div w:id="102967019">
          <w:marLeft w:val="0"/>
          <w:marRight w:val="0"/>
          <w:marTop w:val="300"/>
          <w:marBottom w:val="0"/>
          <w:divBdr>
            <w:top w:val="none" w:sz="0" w:space="0" w:color="auto"/>
            <w:left w:val="none" w:sz="0" w:space="0" w:color="auto"/>
            <w:bottom w:val="none" w:sz="0" w:space="0" w:color="auto"/>
            <w:right w:val="none" w:sz="0" w:space="0" w:color="auto"/>
          </w:divBdr>
          <w:divsChild>
            <w:div w:id="34473454">
              <w:marLeft w:val="0"/>
              <w:marRight w:val="0"/>
              <w:marTop w:val="0"/>
              <w:marBottom w:val="0"/>
              <w:divBdr>
                <w:top w:val="none" w:sz="0" w:space="0" w:color="auto"/>
                <w:left w:val="none" w:sz="0" w:space="0" w:color="auto"/>
                <w:bottom w:val="none" w:sz="0" w:space="0" w:color="auto"/>
                <w:right w:val="none" w:sz="0" w:space="0" w:color="auto"/>
              </w:divBdr>
            </w:div>
          </w:divsChild>
        </w:div>
        <w:div w:id="212159068">
          <w:marLeft w:val="0"/>
          <w:marRight w:val="0"/>
          <w:marTop w:val="0"/>
          <w:marBottom w:val="0"/>
          <w:divBdr>
            <w:top w:val="none" w:sz="0" w:space="0" w:color="auto"/>
            <w:left w:val="none" w:sz="0" w:space="0" w:color="auto"/>
            <w:bottom w:val="none" w:sz="0" w:space="0" w:color="auto"/>
            <w:right w:val="none" w:sz="0" w:space="0" w:color="auto"/>
          </w:divBdr>
        </w:div>
        <w:div w:id="263997286">
          <w:marLeft w:val="0"/>
          <w:marRight w:val="0"/>
          <w:marTop w:val="300"/>
          <w:marBottom w:val="0"/>
          <w:divBdr>
            <w:top w:val="none" w:sz="0" w:space="0" w:color="auto"/>
            <w:left w:val="none" w:sz="0" w:space="0" w:color="auto"/>
            <w:bottom w:val="none" w:sz="0" w:space="0" w:color="auto"/>
            <w:right w:val="none" w:sz="0" w:space="0" w:color="auto"/>
          </w:divBdr>
          <w:divsChild>
            <w:div w:id="146551378">
              <w:marLeft w:val="0"/>
              <w:marRight w:val="0"/>
              <w:marTop w:val="0"/>
              <w:marBottom w:val="0"/>
              <w:divBdr>
                <w:top w:val="none" w:sz="0" w:space="0" w:color="auto"/>
                <w:left w:val="none" w:sz="0" w:space="0" w:color="auto"/>
                <w:bottom w:val="none" w:sz="0" w:space="0" w:color="auto"/>
                <w:right w:val="none" w:sz="0" w:space="0" w:color="auto"/>
              </w:divBdr>
              <w:divsChild>
                <w:div w:id="2328553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4473237">
      <w:bodyDiv w:val="1"/>
      <w:marLeft w:val="0"/>
      <w:marRight w:val="0"/>
      <w:marTop w:val="0"/>
      <w:marBottom w:val="0"/>
      <w:divBdr>
        <w:top w:val="none" w:sz="0" w:space="0" w:color="auto"/>
        <w:left w:val="none" w:sz="0" w:space="0" w:color="auto"/>
        <w:bottom w:val="none" w:sz="0" w:space="0" w:color="auto"/>
        <w:right w:val="none" w:sz="0" w:space="0" w:color="auto"/>
      </w:divBdr>
      <w:divsChild>
        <w:div w:id="220412095">
          <w:marLeft w:val="0"/>
          <w:marRight w:val="0"/>
          <w:marTop w:val="0"/>
          <w:marBottom w:val="0"/>
          <w:divBdr>
            <w:top w:val="none" w:sz="0" w:space="0" w:color="auto"/>
            <w:left w:val="none" w:sz="0" w:space="0" w:color="auto"/>
            <w:bottom w:val="none" w:sz="0" w:space="0" w:color="auto"/>
            <w:right w:val="none" w:sz="0" w:space="0" w:color="auto"/>
          </w:divBdr>
        </w:div>
        <w:div w:id="224142506">
          <w:marLeft w:val="0"/>
          <w:marRight w:val="0"/>
          <w:marTop w:val="0"/>
          <w:marBottom w:val="0"/>
          <w:divBdr>
            <w:top w:val="none" w:sz="0" w:space="0" w:color="auto"/>
            <w:left w:val="none" w:sz="0" w:space="0" w:color="auto"/>
            <w:bottom w:val="none" w:sz="0" w:space="0" w:color="auto"/>
            <w:right w:val="none" w:sz="0" w:space="0" w:color="auto"/>
          </w:divBdr>
        </w:div>
      </w:divsChild>
    </w:div>
    <w:div w:id="414516560">
      <w:bodyDiv w:val="1"/>
      <w:marLeft w:val="0"/>
      <w:marRight w:val="0"/>
      <w:marTop w:val="0"/>
      <w:marBottom w:val="0"/>
      <w:divBdr>
        <w:top w:val="none" w:sz="0" w:space="0" w:color="auto"/>
        <w:left w:val="none" w:sz="0" w:space="0" w:color="auto"/>
        <w:bottom w:val="none" w:sz="0" w:space="0" w:color="auto"/>
        <w:right w:val="none" w:sz="0" w:space="0" w:color="auto"/>
      </w:divBdr>
      <w:divsChild>
        <w:div w:id="185287922">
          <w:marLeft w:val="0"/>
          <w:marRight w:val="0"/>
          <w:marTop w:val="0"/>
          <w:marBottom w:val="0"/>
          <w:divBdr>
            <w:top w:val="none" w:sz="0" w:space="0" w:color="auto"/>
            <w:left w:val="none" w:sz="0" w:space="0" w:color="auto"/>
            <w:bottom w:val="none" w:sz="0" w:space="0" w:color="auto"/>
            <w:right w:val="none" w:sz="0" w:space="0" w:color="auto"/>
          </w:divBdr>
        </w:div>
        <w:div w:id="291980859">
          <w:marLeft w:val="0"/>
          <w:marRight w:val="0"/>
          <w:marTop w:val="0"/>
          <w:marBottom w:val="0"/>
          <w:divBdr>
            <w:top w:val="none" w:sz="0" w:space="0" w:color="auto"/>
            <w:left w:val="none" w:sz="0" w:space="0" w:color="auto"/>
            <w:bottom w:val="none" w:sz="0" w:space="0" w:color="auto"/>
            <w:right w:val="none" w:sz="0" w:space="0" w:color="auto"/>
          </w:divBdr>
          <w:divsChild>
            <w:div w:id="234366685">
              <w:marLeft w:val="0"/>
              <w:marRight w:val="0"/>
              <w:marTop w:val="0"/>
              <w:marBottom w:val="0"/>
              <w:divBdr>
                <w:top w:val="none" w:sz="0" w:space="0" w:color="auto"/>
                <w:left w:val="none" w:sz="0" w:space="0" w:color="auto"/>
                <w:bottom w:val="none" w:sz="0" w:space="0" w:color="auto"/>
                <w:right w:val="none" w:sz="0" w:space="0" w:color="auto"/>
              </w:divBdr>
            </w:div>
          </w:divsChild>
        </w:div>
        <w:div w:id="303853602">
          <w:marLeft w:val="0"/>
          <w:marRight w:val="0"/>
          <w:marTop w:val="300"/>
          <w:marBottom w:val="0"/>
          <w:divBdr>
            <w:top w:val="none" w:sz="0" w:space="0" w:color="auto"/>
            <w:left w:val="none" w:sz="0" w:space="0" w:color="auto"/>
            <w:bottom w:val="none" w:sz="0" w:space="0" w:color="auto"/>
            <w:right w:val="none" w:sz="0" w:space="0" w:color="auto"/>
          </w:divBdr>
        </w:div>
        <w:div w:id="313417480">
          <w:marLeft w:val="0"/>
          <w:marRight w:val="0"/>
          <w:marTop w:val="0"/>
          <w:marBottom w:val="0"/>
          <w:divBdr>
            <w:top w:val="none" w:sz="0" w:space="0" w:color="auto"/>
            <w:left w:val="none" w:sz="0" w:space="0" w:color="auto"/>
            <w:bottom w:val="none" w:sz="0" w:space="0" w:color="auto"/>
            <w:right w:val="none" w:sz="0" w:space="0" w:color="auto"/>
          </w:divBdr>
        </w:div>
      </w:divsChild>
    </w:div>
    <w:div w:id="414864598">
      <w:bodyDiv w:val="1"/>
      <w:marLeft w:val="0"/>
      <w:marRight w:val="0"/>
      <w:marTop w:val="0"/>
      <w:marBottom w:val="0"/>
      <w:divBdr>
        <w:top w:val="none" w:sz="0" w:space="0" w:color="auto"/>
        <w:left w:val="none" w:sz="0" w:space="0" w:color="auto"/>
        <w:bottom w:val="none" w:sz="0" w:space="0" w:color="auto"/>
        <w:right w:val="none" w:sz="0" w:space="0" w:color="auto"/>
      </w:divBdr>
    </w:div>
    <w:div w:id="414867159">
      <w:bodyDiv w:val="1"/>
      <w:marLeft w:val="0"/>
      <w:marRight w:val="0"/>
      <w:marTop w:val="0"/>
      <w:marBottom w:val="0"/>
      <w:divBdr>
        <w:top w:val="none" w:sz="0" w:space="0" w:color="auto"/>
        <w:left w:val="none" w:sz="0" w:space="0" w:color="auto"/>
        <w:bottom w:val="none" w:sz="0" w:space="0" w:color="auto"/>
        <w:right w:val="none" w:sz="0" w:space="0" w:color="auto"/>
      </w:divBdr>
      <w:divsChild>
        <w:div w:id="67701224">
          <w:marLeft w:val="0"/>
          <w:marRight w:val="0"/>
          <w:marTop w:val="0"/>
          <w:marBottom w:val="0"/>
          <w:divBdr>
            <w:top w:val="none" w:sz="0" w:space="0" w:color="auto"/>
            <w:left w:val="none" w:sz="0" w:space="0" w:color="auto"/>
            <w:bottom w:val="none" w:sz="0" w:space="0" w:color="auto"/>
            <w:right w:val="none" w:sz="0" w:space="0" w:color="auto"/>
          </w:divBdr>
        </w:div>
        <w:div w:id="201525114">
          <w:marLeft w:val="0"/>
          <w:marRight w:val="0"/>
          <w:marTop w:val="0"/>
          <w:marBottom w:val="0"/>
          <w:divBdr>
            <w:top w:val="none" w:sz="0" w:space="0" w:color="auto"/>
            <w:left w:val="none" w:sz="0" w:space="0" w:color="auto"/>
            <w:bottom w:val="none" w:sz="0" w:space="0" w:color="auto"/>
            <w:right w:val="none" w:sz="0" w:space="0" w:color="auto"/>
          </w:divBdr>
          <w:divsChild>
            <w:div w:id="374233595">
              <w:marLeft w:val="0"/>
              <w:marRight w:val="0"/>
              <w:marTop w:val="0"/>
              <w:marBottom w:val="0"/>
              <w:divBdr>
                <w:top w:val="none" w:sz="0" w:space="0" w:color="auto"/>
                <w:left w:val="none" w:sz="0" w:space="0" w:color="auto"/>
                <w:bottom w:val="none" w:sz="0" w:space="0" w:color="auto"/>
                <w:right w:val="none" w:sz="0" w:space="0" w:color="auto"/>
              </w:divBdr>
            </w:div>
          </w:divsChild>
        </w:div>
        <w:div w:id="236214281">
          <w:marLeft w:val="0"/>
          <w:marRight w:val="0"/>
          <w:marTop w:val="0"/>
          <w:marBottom w:val="0"/>
          <w:divBdr>
            <w:top w:val="none" w:sz="0" w:space="0" w:color="auto"/>
            <w:left w:val="none" w:sz="0" w:space="0" w:color="auto"/>
            <w:bottom w:val="none" w:sz="0" w:space="0" w:color="auto"/>
            <w:right w:val="none" w:sz="0" w:space="0" w:color="auto"/>
          </w:divBdr>
        </w:div>
        <w:div w:id="275449387">
          <w:marLeft w:val="0"/>
          <w:marRight w:val="0"/>
          <w:marTop w:val="0"/>
          <w:marBottom w:val="0"/>
          <w:divBdr>
            <w:top w:val="none" w:sz="0" w:space="0" w:color="auto"/>
            <w:left w:val="none" w:sz="0" w:space="0" w:color="auto"/>
            <w:bottom w:val="none" w:sz="0" w:space="0" w:color="auto"/>
            <w:right w:val="none" w:sz="0" w:space="0" w:color="auto"/>
          </w:divBdr>
        </w:div>
      </w:divsChild>
    </w:div>
    <w:div w:id="415053095">
      <w:bodyDiv w:val="1"/>
      <w:marLeft w:val="0"/>
      <w:marRight w:val="0"/>
      <w:marTop w:val="0"/>
      <w:marBottom w:val="0"/>
      <w:divBdr>
        <w:top w:val="none" w:sz="0" w:space="0" w:color="auto"/>
        <w:left w:val="none" w:sz="0" w:space="0" w:color="auto"/>
        <w:bottom w:val="none" w:sz="0" w:space="0" w:color="auto"/>
        <w:right w:val="none" w:sz="0" w:space="0" w:color="auto"/>
      </w:divBdr>
      <w:divsChild>
        <w:div w:id="2513957">
          <w:marLeft w:val="0"/>
          <w:marRight w:val="0"/>
          <w:marTop w:val="0"/>
          <w:marBottom w:val="0"/>
          <w:divBdr>
            <w:top w:val="none" w:sz="0" w:space="0" w:color="auto"/>
            <w:left w:val="none" w:sz="0" w:space="0" w:color="auto"/>
            <w:bottom w:val="none" w:sz="0" w:space="0" w:color="auto"/>
            <w:right w:val="none" w:sz="0" w:space="0" w:color="auto"/>
          </w:divBdr>
        </w:div>
        <w:div w:id="262156986">
          <w:marLeft w:val="0"/>
          <w:marRight w:val="0"/>
          <w:marTop w:val="0"/>
          <w:marBottom w:val="0"/>
          <w:divBdr>
            <w:top w:val="none" w:sz="0" w:space="0" w:color="auto"/>
            <w:left w:val="none" w:sz="0" w:space="0" w:color="auto"/>
            <w:bottom w:val="none" w:sz="0" w:space="0" w:color="auto"/>
            <w:right w:val="none" w:sz="0" w:space="0" w:color="auto"/>
          </w:divBdr>
        </w:div>
        <w:div w:id="413628422">
          <w:marLeft w:val="0"/>
          <w:marRight w:val="0"/>
          <w:marTop w:val="0"/>
          <w:marBottom w:val="0"/>
          <w:divBdr>
            <w:top w:val="none" w:sz="0" w:space="0" w:color="auto"/>
            <w:left w:val="none" w:sz="0" w:space="0" w:color="auto"/>
            <w:bottom w:val="none" w:sz="0" w:space="0" w:color="auto"/>
            <w:right w:val="none" w:sz="0" w:space="0" w:color="auto"/>
          </w:divBdr>
        </w:div>
      </w:divsChild>
    </w:div>
    <w:div w:id="415058565">
      <w:bodyDiv w:val="1"/>
      <w:marLeft w:val="0"/>
      <w:marRight w:val="0"/>
      <w:marTop w:val="0"/>
      <w:marBottom w:val="0"/>
      <w:divBdr>
        <w:top w:val="none" w:sz="0" w:space="0" w:color="auto"/>
        <w:left w:val="none" w:sz="0" w:space="0" w:color="auto"/>
        <w:bottom w:val="none" w:sz="0" w:space="0" w:color="auto"/>
        <w:right w:val="none" w:sz="0" w:space="0" w:color="auto"/>
      </w:divBdr>
      <w:divsChild>
        <w:div w:id="78796699">
          <w:marLeft w:val="0"/>
          <w:marRight w:val="0"/>
          <w:marTop w:val="300"/>
          <w:marBottom w:val="0"/>
          <w:divBdr>
            <w:top w:val="none" w:sz="0" w:space="0" w:color="auto"/>
            <w:left w:val="none" w:sz="0" w:space="0" w:color="auto"/>
            <w:bottom w:val="none" w:sz="0" w:space="0" w:color="auto"/>
            <w:right w:val="none" w:sz="0" w:space="0" w:color="auto"/>
          </w:divBdr>
        </w:div>
        <w:div w:id="235942813">
          <w:marLeft w:val="0"/>
          <w:marRight w:val="0"/>
          <w:marTop w:val="300"/>
          <w:marBottom w:val="0"/>
          <w:divBdr>
            <w:top w:val="none" w:sz="0" w:space="0" w:color="auto"/>
            <w:left w:val="none" w:sz="0" w:space="0" w:color="auto"/>
            <w:bottom w:val="none" w:sz="0" w:space="0" w:color="auto"/>
            <w:right w:val="none" w:sz="0" w:space="0" w:color="auto"/>
          </w:divBdr>
        </w:div>
        <w:div w:id="237402442">
          <w:marLeft w:val="0"/>
          <w:marRight w:val="0"/>
          <w:marTop w:val="0"/>
          <w:marBottom w:val="0"/>
          <w:divBdr>
            <w:top w:val="none" w:sz="0" w:space="0" w:color="auto"/>
            <w:left w:val="none" w:sz="0" w:space="0" w:color="auto"/>
            <w:bottom w:val="none" w:sz="0" w:space="0" w:color="auto"/>
            <w:right w:val="none" w:sz="0" w:space="0" w:color="auto"/>
          </w:divBdr>
        </w:div>
        <w:div w:id="370761941">
          <w:marLeft w:val="0"/>
          <w:marRight w:val="0"/>
          <w:marTop w:val="0"/>
          <w:marBottom w:val="0"/>
          <w:divBdr>
            <w:top w:val="none" w:sz="0" w:space="0" w:color="auto"/>
            <w:left w:val="none" w:sz="0" w:space="0" w:color="auto"/>
            <w:bottom w:val="none" w:sz="0" w:space="0" w:color="auto"/>
            <w:right w:val="none" w:sz="0" w:space="0" w:color="auto"/>
          </w:divBdr>
        </w:div>
      </w:divsChild>
    </w:div>
    <w:div w:id="415247146">
      <w:bodyDiv w:val="1"/>
      <w:marLeft w:val="0"/>
      <w:marRight w:val="0"/>
      <w:marTop w:val="0"/>
      <w:marBottom w:val="0"/>
      <w:divBdr>
        <w:top w:val="none" w:sz="0" w:space="0" w:color="auto"/>
        <w:left w:val="none" w:sz="0" w:space="0" w:color="auto"/>
        <w:bottom w:val="none" w:sz="0" w:space="0" w:color="auto"/>
        <w:right w:val="none" w:sz="0" w:space="0" w:color="auto"/>
      </w:divBdr>
    </w:div>
    <w:div w:id="415250230">
      <w:bodyDiv w:val="1"/>
      <w:marLeft w:val="0"/>
      <w:marRight w:val="0"/>
      <w:marTop w:val="0"/>
      <w:marBottom w:val="0"/>
      <w:divBdr>
        <w:top w:val="none" w:sz="0" w:space="0" w:color="auto"/>
        <w:left w:val="none" w:sz="0" w:space="0" w:color="auto"/>
        <w:bottom w:val="none" w:sz="0" w:space="0" w:color="auto"/>
        <w:right w:val="none" w:sz="0" w:space="0" w:color="auto"/>
      </w:divBdr>
    </w:div>
    <w:div w:id="415398277">
      <w:bodyDiv w:val="1"/>
      <w:marLeft w:val="0"/>
      <w:marRight w:val="0"/>
      <w:marTop w:val="0"/>
      <w:marBottom w:val="0"/>
      <w:divBdr>
        <w:top w:val="none" w:sz="0" w:space="0" w:color="auto"/>
        <w:left w:val="none" w:sz="0" w:space="0" w:color="auto"/>
        <w:bottom w:val="none" w:sz="0" w:space="0" w:color="auto"/>
        <w:right w:val="none" w:sz="0" w:space="0" w:color="auto"/>
      </w:divBdr>
      <w:divsChild>
        <w:div w:id="172574811">
          <w:marLeft w:val="0"/>
          <w:marRight w:val="0"/>
          <w:marTop w:val="0"/>
          <w:marBottom w:val="0"/>
          <w:divBdr>
            <w:top w:val="none" w:sz="0" w:space="0" w:color="auto"/>
            <w:left w:val="none" w:sz="0" w:space="0" w:color="auto"/>
            <w:bottom w:val="none" w:sz="0" w:space="0" w:color="auto"/>
            <w:right w:val="none" w:sz="0" w:space="0" w:color="auto"/>
          </w:divBdr>
          <w:divsChild>
            <w:div w:id="311908682">
              <w:marLeft w:val="0"/>
              <w:marRight w:val="0"/>
              <w:marTop w:val="0"/>
              <w:marBottom w:val="0"/>
              <w:divBdr>
                <w:top w:val="none" w:sz="0" w:space="0" w:color="auto"/>
                <w:left w:val="none" w:sz="0" w:space="0" w:color="auto"/>
                <w:bottom w:val="none" w:sz="0" w:space="0" w:color="auto"/>
                <w:right w:val="none" w:sz="0" w:space="0" w:color="auto"/>
              </w:divBdr>
            </w:div>
          </w:divsChild>
        </w:div>
        <w:div w:id="371733569">
          <w:marLeft w:val="0"/>
          <w:marRight w:val="0"/>
          <w:marTop w:val="0"/>
          <w:marBottom w:val="0"/>
          <w:divBdr>
            <w:top w:val="none" w:sz="0" w:space="0" w:color="auto"/>
            <w:left w:val="none" w:sz="0" w:space="0" w:color="auto"/>
            <w:bottom w:val="none" w:sz="0" w:space="0" w:color="auto"/>
            <w:right w:val="none" w:sz="0" w:space="0" w:color="auto"/>
          </w:divBdr>
        </w:div>
      </w:divsChild>
    </w:div>
    <w:div w:id="415595224">
      <w:bodyDiv w:val="1"/>
      <w:marLeft w:val="0"/>
      <w:marRight w:val="0"/>
      <w:marTop w:val="0"/>
      <w:marBottom w:val="0"/>
      <w:divBdr>
        <w:top w:val="none" w:sz="0" w:space="0" w:color="auto"/>
        <w:left w:val="none" w:sz="0" w:space="0" w:color="auto"/>
        <w:bottom w:val="none" w:sz="0" w:space="0" w:color="auto"/>
        <w:right w:val="none" w:sz="0" w:space="0" w:color="auto"/>
      </w:divBdr>
      <w:divsChild>
        <w:div w:id="4982278">
          <w:marLeft w:val="0"/>
          <w:marRight w:val="0"/>
          <w:marTop w:val="0"/>
          <w:marBottom w:val="0"/>
          <w:divBdr>
            <w:top w:val="none" w:sz="0" w:space="0" w:color="auto"/>
            <w:left w:val="none" w:sz="0" w:space="0" w:color="auto"/>
            <w:bottom w:val="none" w:sz="0" w:space="0" w:color="auto"/>
            <w:right w:val="none" w:sz="0" w:space="0" w:color="auto"/>
          </w:divBdr>
          <w:divsChild>
            <w:div w:id="199903287">
              <w:marLeft w:val="0"/>
              <w:marRight w:val="0"/>
              <w:marTop w:val="0"/>
              <w:marBottom w:val="0"/>
              <w:divBdr>
                <w:top w:val="none" w:sz="0" w:space="0" w:color="auto"/>
                <w:left w:val="none" w:sz="0" w:space="0" w:color="auto"/>
                <w:bottom w:val="none" w:sz="0" w:space="0" w:color="auto"/>
                <w:right w:val="none" w:sz="0" w:space="0" w:color="auto"/>
              </w:divBdr>
            </w:div>
          </w:divsChild>
        </w:div>
        <w:div w:id="321812964">
          <w:marLeft w:val="0"/>
          <w:marRight w:val="0"/>
          <w:marTop w:val="0"/>
          <w:marBottom w:val="0"/>
          <w:divBdr>
            <w:top w:val="none" w:sz="0" w:space="0" w:color="auto"/>
            <w:left w:val="none" w:sz="0" w:space="0" w:color="auto"/>
            <w:bottom w:val="none" w:sz="0" w:space="0" w:color="auto"/>
            <w:right w:val="none" w:sz="0" w:space="0" w:color="auto"/>
          </w:divBdr>
        </w:div>
        <w:div w:id="352658813">
          <w:marLeft w:val="0"/>
          <w:marRight w:val="0"/>
          <w:marTop w:val="0"/>
          <w:marBottom w:val="0"/>
          <w:divBdr>
            <w:top w:val="none" w:sz="0" w:space="0" w:color="auto"/>
            <w:left w:val="none" w:sz="0" w:space="0" w:color="auto"/>
            <w:bottom w:val="none" w:sz="0" w:space="0" w:color="auto"/>
            <w:right w:val="none" w:sz="0" w:space="0" w:color="auto"/>
          </w:divBdr>
        </w:div>
        <w:div w:id="400951421">
          <w:marLeft w:val="0"/>
          <w:marRight w:val="0"/>
          <w:marTop w:val="0"/>
          <w:marBottom w:val="0"/>
          <w:divBdr>
            <w:top w:val="none" w:sz="0" w:space="0" w:color="auto"/>
            <w:left w:val="none" w:sz="0" w:space="0" w:color="auto"/>
            <w:bottom w:val="none" w:sz="0" w:space="0" w:color="auto"/>
            <w:right w:val="none" w:sz="0" w:space="0" w:color="auto"/>
          </w:divBdr>
        </w:div>
      </w:divsChild>
    </w:div>
    <w:div w:id="416371126">
      <w:bodyDiv w:val="1"/>
      <w:marLeft w:val="0"/>
      <w:marRight w:val="0"/>
      <w:marTop w:val="0"/>
      <w:marBottom w:val="0"/>
      <w:divBdr>
        <w:top w:val="none" w:sz="0" w:space="0" w:color="auto"/>
        <w:left w:val="none" w:sz="0" w:space="0" w:color="auto"/>
        <w:bottom w:val="none" w:sz="0" w:space="0" w:color="auto"/>
        <w:right w:val="none" w:sz="0" w:space="0" w:color="auto"/>
      </w:divBdr>
      <w:divsChild>
        <w:div w:id="7530">
          <w:marLeft w:val="0"/>
          <w:marRight w:val="0"/>
          <w:marTop w:val="0"/>
          <w:marBottom w:val="0"/>
          <w:divBdr>
            <w:top w:val="none" w:sz="0" w:space="0" w:color="auto"/>
            <w:left w:val="none" w:sz="0" w:space="0" w:color="auto"/>
            <w:bottom w:val="none" w:sz="0" w:space="0" w:color="auto"/>
            <w:right w:val="none" w:sz="0" w:space="0" w:color="auto"/>
          </w:divBdr>
        </w:div>
        <w:div w:id="9174">
          <w:marLeft w:val="0"/>
          <w:marRight w:val="0"/>
          <w:marTop w:val="0"/>
          <w:marBottom w:val="300"/>
          <w:divBdr>
            <w:top w:val="single" w:sz="6" w:space="15" w:color="EDEDED"/>
            <w:left w:val="single" w:sz="6" w:space="15" w:color="EDEDED"/>
            <w:bottom w:val="single" w:sz="6" w:space="15" w:color="EDEDED"/>
            <w:right w:val="single" w:sz="6" w:space="15" w:color="EDEDED"/>
          </w:divBdr>
        </w:div>
        <w:div w:id="10757">
          <w:marLeft w:val="0"/>
          <w:marRight w:val="0"/>
          <w:marTop w:val="0"/>
          <w:marBottom w:val="0"/>
          <w:divBdr>
            <w:top w:val="none" w:sz="0" w:space="0" w:color="auto"/>
            <w:left w:val="none" w:sz="0" w:space="0" w:color="auto"/>
            <w:bottom w:val="none" w:sz="0" w:space="0" w:color="auto"/>
            <w:right w:val="none" w:sz="0" w:space="0" w:color="auto"/>
          </w:divBdr>
        </w:div>
        <w:div w:id="12864">
          <w:marLeft w:val="0"/>
          <w:marRight w:val="0"/>
          <w:marTop w:val="0"/>
          <w:marBottom w:val="0"/>
          <w:divBdr>
            <w:top w:val="none" w:sz="0" w:space="0" w:color="auto"/>
            <w:left w:val="none" w:sz="0" w:space="0" w:color="auto"/>
            <w:bottom w:val="none" w:sz="0" w:space="0" w:color="auto"/>
            <w:right w:val="none" w:sz="0" w:space="0" w:color="auto"/>
          </w:divBdr>
        </w:div>
        <w:div w:id="14493">
          <w:marLeft w:val="0"/>
          <w:marRight w:val="0"/>
          <w:marTop w:val="300"/>
          <w:marBottom w:val="0"/>
          <w:divBdr>
            <w:top w:val="none" w:sz="0" w:space="0" w:color="auto"/>
            <w:left w:val="none" w:sz="0" w:space="0" w:color="auto"/>
            <w:bottom w:val="none" w:sz="0" w:space="0" w:color="auto"/>
            <w:right w:val="none" w:sz="0" w:space="0" w:color="auto"/>
          </w:divBdr>
        </w:div>
        <w:div w:id="86177">
          <w:marLeft w:val="0"/>
          <w:marRight w:val="0"/>
          <w:marTop w:val="0"/>
          <w:marBottom w:val="0"/>
          <w:divBdr>
            <w:top w:val="none" w:sz="0" w:space="0" w:color="auto"/>
            <w:left w:val="none" w:sz="0" w:space="0" w:color="auto"/>
            <w:bottom w:val="none" w:sz="0" w:space="0" w:color="auto"/>
            <w:right w:val="none" w:sz="0" w:space="0" w:color="auto"/>
          </w:divBdr>
        </w:div>
        <w:div w:id="89019">
          <w:marLeft w:val="0"/>
          <w:marRight w:val="0"/>
          <w:marTop w:val="0"/>
          <w:marBottom w:val="0"/>
          <w:divBdr>
            <w:top w:val="none" w:sz="0" w:space="0" w:color="auto"/>
            <w:left w:val="none" w:sz="0" w:space="0" w:color="auto"/>
            <w:bottom w:val="none" w:sz="0" w:space="0" w:color="auto"/>
            <w:right w:val="none" w:sz="0" w:space="0" w:color="auto"/>
          </w:divBdr>
        </w:div>
        <w:div w:id="133492">
          <w:marLeft w:val="0"/>
          <w:marRight w:val="0"/>
          <w:marTop w:val="0"/>
          <w:marBottom w:val="0"/>
          <w:divBdr>
            <w:top w:val="none" w:sz="0" w:space="0" w:color="auto"/>
            <w:left w:val="none" w:sz="0" w:space="0" w:color="auto"/>
            <w:bottom w:val="none" w:sz="0" w:space="0" w:color="auto"/>
            <w:right w:val="none" w:sz="0" w:space="0" w:color="auto"/>
          </w:divBdr>
        </w:div>
        <w:div w:id="162382">
          <w:marLeft w:val="0"/>
          <w:marRight w:val="0"/>
          <w:marTop w:val="0"/>
          <w:marBottom w:val="0"/>
          <w:divBdr>
            <w:top w:val="none" w:sz="0" w:space="0" w:color="auto"/>
            <w:left w:val="none" w:sz="0" w:space="0" w:color="auto"/>
            <w:bottom w:val="none" w:sz="0" w:space="0" w:color="auto"/>
            <w:right w:val="none" w:sz="0" w:space="0" w:color="auto"/>
          </w:divBdr>
        </w:div>
        <w:div w:id="203541">
          <w:marLeft w:val="0"/>
          <w:marRight w:val="0"/>
          <w:marTop w:val="0"/>
          <w:marBottom w:val="300"/>
          <w:divBdr>
            <w:top w:val="single" w:sz="6" w:space="15" w:color="EDEDED"/>
            <w:left w:val="single" w:sz="6" w:space="15" w:color="EDEDED"/>
            <w:bottom w:val="single" w:sz="6" w:space="15" w:color="EDEDED"/>
            <w:right w:val="single" w:sz="6" w:space="15" w:color="EDEDED"/>
          </w:divBdr>
        </w:div>
        <w:div w:id="204387">
          <w:marLeft w:val="0"/>
          <w:marRight w:val="0"/>
          <w:marTop w:val="0"/>
          <w:marBottom w:val="300"/>
          <w:divBdr>
            <w:top w:val="single" w:sz="6" w:space="15" w:color="EDEDED"/>
            <w:left w:val="single" w:sz="6" w:space="15" w:color="EDEDED"/>
            <w:bottom w:val="single" w:sz="6" w:space="15" w:color="EDEDED"/>
            <w:right w:val="single" w:sz="6" w:space="15" w:color="EDEDED"/>
          </w:divBdr>
        </w:div>
        <w:div w:id="204870">
          <w:marLeft w:val="0"/>
          <w:marRight w:val="0"/>
          <w:marTop w:val="0"/>
          <w:marBottom w:val="0"/>
          <w:divBdr>
            <w:top w:val="none" w:sz="0" w:space="0" w:color="auto"/>
            <w:left w:val="none" w:sz="0" w:space="0" w:color="auto"/>
            <w:bottom w:val="none" w:sz="0" w:space="0" w:color="auto"/>
            <w:right w:val="none" w:sz="0" w:space="0" w:color="auto"/>
          </w:divBdr>
        </w:div>
        <w:div w:id="205899">
          <w:marLeft w:val="0"/>
          <w:marRight w:val="0"/>
          <w:marTop w:val="0"/>
          <w:marBottom w:val="0"/>
          <w:divBdr>
            <w:top w:val="none" w:sz="0" w:space="0" w:color="auto"/>
            <w:left w:val="none" w:sz="0" w:space="0" w:color="auto"/>
            <w:bottom w:val="none" w:sz="0" w:space="0" w:color="auto"/>
            <w:right w:val="none" w:sz="0" w:space="0" w:color="auto"/>
          </w:divBdr>
        </w:div>
        <w:div w:id="209715">
          <w:marLeft w:val="0"/>
          <w:marRight w:val="0"/>
          <w:marTop w:val="0"/>
          <w:marBottom w:val="300"/>
          <w:divBdr>
            <w:top w:val="single" w:sz="6" w:space="15" w:color="EDEDED"/>
            <w:left w:val="single" w:sz="6" w:space="15" w:color="EDEDED"/>
            <w:bottom w:val="single" w:sz="6" w:space="15" w:color="EDEDED"/>
            <w:right w:val="single" w:sz="6" w:space="15" w:color="EDEDED"/>
          </w:divBdr>
        </w:div>
        <w:div w:id="279184">
          <w:marLeft w:val="0"/>
          <w:marRight w:val="0"/>
          <w:marTop w:val="300"/>
          <w:marBottom w:val="0"/>
          <w:divBdr>
            <w:top w:val="none" w:sz="0" w:space="0" w:color="auto"/>
            <w:left w:val="none" w:sz="0" w:space="0" w:color="auto"/>
            <w:bottom w:val="none" w:sz="0" w:space="0" w:color="auto"/>
            <w:right w:val="none" w:sz="0" w:space="0" w:color="auto"/>
          </w:divBdr>
        </w:div>
        <w:div w:id="281773">
          <w:marLeft w:val="0"/>
          <w:marRight w:val="0"/>
          <w:marTop w:val="0"/>
          <w:marBottom w:val="0"/>
          <w:divBdr>
            <w:top w:val="none" w:sz="0" w:space="0" w:color="auto"/>
            <w:left w:val="none" w:sz="0" w:space="0" w:color="auto"/>
            <w:bottom w:val="none" w:sz="0" w:space="0" w:color="auto"/>
            <w:right w:val="none" w:sz="0" w:space="0" w:color="auto"/>
          </w:divBdr>
        </w:div>
        <w:div w:id="283147">
          <w:marLeft w:val="0"/>
          <w:marRight w:val="0"/>
          <w:marTop w:val="0"/>
          <w:marBottom w:val="0"/>
          <w:divBdr>
            <w:top w:val="none" w:sz="0" w:space="0" w:color="auto"/>
            <w:left w:val="none" w:sz="0" w:space="0" w:color="auto"/>
            <w:bottom w:val="none" w:sz="0" w:space="0" w:color="auto"/>
            <w:right w:val="none" w:sz="0" w:space="0" w:color="auto"/>
          </w:divBdr>
        </w:div>
        <w:div w:id="351524">
          <w:marLeft w:val="0"/>
          <w:marRight w:val="0"/>
          <w:marTop w:val="300"/>
          <w:marBottom w:val="0"/>
          <w:divBdr>
            <w:top w:val="none" w:sz="0" w:space="0" w:color="auto"/>
            <w:left w:val="none" w:sz="0" w:space="0" w:color="auto"/>
            <w:bottom w:val="none" w:sz="0" w:space="0" w:color="auto"/>
            <w:right w:val="none" w:sz="0" w:space="0" w:color="auto"/>
          </w:divBdr>
        </w:div>
        <w:div w:id="354008">
          <w:marLeft w:val="0"/>
          <w:marRight w:val="0"/>
          <w:marTop w:val="0"/>
          <w:marBottom w:val="0"/>
          <w:divBdr>
            <w:top w:val="none" w:sz="0" w:space="0" w:color="auto"/>
            <w:left w:val="none" w:sz="0" w:space="0" w:color="auto"/>
            <w:bottom w:val="none" w:sz="0" w:space="0" w:color="auto"/>
            <w:right w:val="none" w:sz="0" w:space="0" w:color="auto"/>
          </w:divBdr>
        </w:div>
        <w:div w:id="355293">
          <w:marLeft w:val="0"/>
          <w:marRight w:val="0"/>
          <w:marTop w:val="0"/>
          <w:marBottom w:val="0"/>
          <w:divBdr>
            <w:top w:val="none" w:sz="0" w:space="0" w:color="auto"/>
            <w:left w:val="none" w:sz="0" w:space="0" w:color="auto"/>
            <w:bottom w:val="none" w:sz="0" w:space="0" w:color="auto"/>
            <w:right w:val="none" w:sz="0" w:space="0" w:color="auto"/>
          </w:divBdr>
        </w:div>
        <w:div w:id="357110">
          <w:marLeft w:val="0"/>
          <w:marRight w:val="0"/>
          <w:marTop w:val="0"/>
          <w:marBottom w:val="0"/>
          <w:divBdr>
            <w:top w:val="none" w:sz="0" w:space="0" w:color="auto"/>
            <w:left w:val="none" w:sz="0" w:space="0" w:color="auto"/>
            <w:bottom w:val="none" w:sz="0" w:space="0" w:color="auto"/>
            <w:right w:val="none" w:sz="0" w:space="0" w:color="auto"/>
          </w:divBdr>
        </w:div>
        <w:div w:id="396968">
          <w:marLeft w:val="0"/>
          <w:marRight w:val="0"/>
          <w:marTop w:val="0"/>
          <w:marBottom w:val="0"/>
          <w:divBdr>
            <w:top w:val="none" w:sz="0" w:space="0" w:color="auto"/>
            <w:left w:val="none" w:sz="0" w:space="0" w:color="auto"/>
            <w:bottom w:val="none" w:sz="0" w:space="0" w:color="auto"/>
            <w:right w:val="none" w:sz="0" w:space="0" w:color="auto"/>
          </w:divBdr>
        </w:div>
        <w:div w:id="397367">
          <w:marLeft w:val="0"/>
          <w:marRight w:val="0"/>
          <w:marTop w:val="0"/>
          <w:marBottom w:val="0"/>
          <w:divBdr>
            <w:top w:val="none" w:sz="0" w:space="0" w:color="auto"/>
            <w:left w:val="none" w:sz="0" w:space="0" w:color="auto"/>
            <w:bottom w:val="none" w:sz="0" w:space="0" w:color="auto"/>
            <w:right w:val="none" w:sz="0" w:space="0" w:color="auto"/>
          </w:divBdr>
          <w:divsChild>
            <w:div w:id="240139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8647">
          <w:marLeft w:val="0"/>
          <w:marRight w:val="0"/>
          <w:marTop w:val="0"/>
          <w:marBottom w:val="0"/>
          <w:divBdr>
            <w:top w:val="none" w:sz="0" w:space="0" w:color="auto"/>
            <w:left w:val="none" w:sz="0" w:space="0" w:color="auto"/>
            <w:bottom w:val="none" w:sz="0" w:space="0" w:color="auto"/>
            <w:right w:val="none" w:sz="0" w:space="0" w:color="auto"/>
          </w:divBdr>
          <w:divsChild>
            <w:div w:id="92360649">
              <w:marLeft w:val="0"/>
              <w:marRight w:val="0"/>
              <w:marTop w:val="0"/>
              <w:marBottom w:val="0"/>
              <w:divBdr>
                <w:top w:val="none" w:sz="0" w:space="0" w:color="auto"/>
                <w:left w:val="none" w:sz="0" w:space="0" w:color="auto"/>
                <w:bottom w:val="none" w:sz="0" w:space="0" w:color="auto"/>
                <w:right w:val="none" w:sz="0" w:space="0" w:color="auto"/>
              </w:divBdr>
            </w:div>
          </w:divsChild>
        </w:div>
        <w:div w:id="400171">
          <w:marLeft w:val="0"/>
          <w:marRight w:val="0"/>
          <w:marTop w:val="300"/>
          <w:marBottom w:val="0"/>
          <w:divBdr>
            <w:top w:val="none" w:sz="0" w:space="0" w:color="auto"/>
            <w:left w:val="none" w:sz="0" w:space="0" w:color="auto"/>
            <w:bottom w:val="none" w:sz="0" w:space="0" w:color="auto"/>
            <w:right w:val="none" w:sz="0" w:space="0" w:color="auto"/>
          </w:divBdr>
        </w:div>
        <w:div w:id="402249">
          <w:marLeft w:val="0"/>
          <w:marRight w:val="0"/>
          <w:marTop w:val="0"/>
          <w:marBottom w:val="0"/>
          <w:divBdr>
            <w:top w:val="none" w:sz="0" w:space="0" w:color="auto"/>
            <w:left w:val="none" w:sz="0" w:space="0" w:color="auto"/>
            <w:bottom w:val="none" w:sz="0" w:space="0" w:color="auto"/>
            <w:right w:val="none" w:sz="0" w:space="0" w:color="auto"/>
          </w:divBdr>
        </w:div>
        <w:div w:id="470056">
          <w:marLeft w:val="0"/>
          <w:marRight w:val="0"/>
          <w:marTop w:val="0"/>
          <w:marBottom w:val="0"/>
          <w:divBdr>
            <w:top w:val="none" w:sz="0" w:space="0" w:color="auto"/>
            <w:left w:val="none" w:sz="0" w:space="0" w:color="auto"/>
            <w:bottom w:val="none" w:sz="0" w:space="0" w:color="auto"/>
            <w:right w:val="none" w:sz="0" w:space="0" w:color="auto"/>
          </w:divBdr>
        </w:div>
        <w:div w:id="470576">
          <w:marLeft w:val="0"/>
          <w:marRight w:val="0"/>
          <w:marTop w:val="0"/>
          <w:marBottom w:val="0"/>
          <w:divBdr>
            <w:top w:val="none" w:sz="0" w:space="0" w:color="auto"/>
            <w:left w:val="none" w:sz="0" w:space="0" w:color="auto"/>
            <w:bottom w:val="none" w:sz="0" w:space="0" w:color="auto"/>
            <w:right w:val="none" w:sz="0" w:space="0" w:color="auto"/>
          </w:divBdr>
        </w:div>
        <w:div w:id="472605">
          <w:marLeft w:val="0"/>
          <w:marRight w:val="0"/>
          <w:marTop w:val="0"/>
          <w:marBottom w:val="0"/>
          <w:divBdr>
            <w:top w:val="none" w:sz="0" w:space="0" w:color="auto"/>
            <w:left w:val="none" w:sz="0" w:space="0" w:color="auto"/>
            <w:bottom w:val="none" w:sz="0" w:space="0" w:color="auto"/>
            <w:right w:val="none" w:sz="0" w:space="0" w:color="auto"/>
          </w:divBdr>
        </w:div>
        <w:div w:id="548966">
          <w:marLeft w:val="0"/>
          <w:marRight w:val="0"/>
          <w:marTop w:val="0"/>
          <w:marBottom w:val="0"/>
          <w:divBdr>
            <w:top w:val="none" w:sz="0" w:space="0" w:color="auto"/>
            <w:left w:val="none" w:sz="0" w:space="0" w:color="auto"/>
            <w:bottom w:val="none" w:sz="0" w:space="0" w:color="auto"/>
            <w:right w:val="none" w:sz="0" w:space="0" w:color="auto"/>
          </w:divBdr>
        </w:div>
        <w:div w:id="590305">
          <w:marLeft w:val="0"/>
          <w:marRight w:val="0"/>
          <w:marTop w:val="300"/>
          <w:marBottom w:val="0"/>
          <w:divBdr>
            <w:top w:val="none" w:sz="0" w:space="0" w:color="auto"/>
            <w:left w:val="none" w:sz="0" w:space="0" w:color="auto"/>
            <w:bottom w:val="none" w:sz="0" w:space="0" w:color="auto"/>
            <w:right w:val="none" w:sz="0" w:space="0" w:color="auto"/>
          </w:divBdr>
        </w:div>
        <w:div w:id="594214">
          <w:marLeft w:val="0"/>
          <w:marRight w:val="0"/>
          <w:marTop w:val="300"/>
          <w:marBottom w:val="0"/>
          <w:divBdr>
            <w:top w:val="none" w:sz="0" w:space="0" w:color="auto"/>
            <w:left w:val="none" w:sz="0" w:space="0" w:color="auto"/>
            <w:bottom w:val="none" w:sz="0" w:space="0" w:color="auto"/>
            <w:right w:val="none" w:sz="0" w:space="0" w:color="auto"/>
          </w:divBdr>
        </w:div>
        <w:div w:id="619814">
          <w:marLeft w:val="0"/>
          <w:marRight w:val="0"/>
          <w:marTop w:val="0"/>
          <w:marBottom w:val="0"/>
          <w:divBdr>
            <w:top w:val="none" w:sz="0" w:space="0" w:color="auto"/>
            <w:left w:val="none" w:sz="0" w:space="0" w:color="auto"/>
            <w:bottom w:val="none" w:sz="0" w:space="0" w:color="auto"/>
            <w:right w:val="none" w:sz="0" w:space="0" w:color="auto"/>
          </w:divBdr>
        </w:div>
        <w:div w:id="621299">
          <w:marLeft w:val="0"/>
          <w:marRight w:val="0"/>
          <w:marTop w:val="0"/>
          <w:marBottom w:val="0"/>
          <w:divBdr>
            <w:top w:val="none" w:sz="0" w:space="0" w:color="auto"/>
            <w:left w:val="none" w:sz="0" w:space="0" w:color="auto"/>
            <w:bottom w:val="none" w:sz="0" w:space="0" w:color="auto"/>
            <w:right w:val="none" w:sz="0" w:space="0" w:color="auto"/>
          </w:divBdr>
        </w:div>
        <w:div w:id="663434">
          <w:marLeft w:val="0"/>
          <w:marRight w:val="0"/>
          <w:marTop w:val="0"/>
          <w:marBottom w:val="0"/>
          <w:divBdr>
            <w:top w:val="none" w:sz="0" w:space="0" w:color="auto"/>
            <w:left w:val="none" w:sz="0" w:space="0" w:color="auto"/>
            <w:bottom w:val="none" w:sz="0" w:space="0" w:color="auto"/>
            <w:right w:val="none" w:sz="0" w:space="0" w:color="auto"/>
          </w:divBdr>
        </w:div>
        <w:div w:id="666629">
          <w:marLeft w:val="0"/>
          <w:marRight w:val="0"/>
          <w:marTop w:val="0"/>
          <w:marBottom w:val="0"/>
          <w:divBdr>
            <w:top w:val="none" w:sz="0" w:space="0" w:color="auto"/>
            <w:left w:val="none" w:sz="0" w:space="0" w:color="auto"/>
            <w:bottom w:val="none" w:sz="0" w:space="0" w:color="auto"/>
            <w:right w:val="none" w:sz="0" w:space="0" w:color="auto"/>
          </w:divBdr>
        </w:div>
        <w:div w:id="667764">
          <w:marLeft w:val="0"/>
          <w:marRight w:val="0"/>
          <w:marTop w:val="0"/>
          <w:marBottom w:val="0"/>
          <w:divBdr>
            <w:top w:val="none" w:sz="0" w:space="0" w:color="auto"/>
            <w:left w:val="none" w:sz="0" w:space="0" w:color="auto"/>
            <w:bottom w:val="none" w:sz="0" w:space="0" w:color="auto"/>
            <w:right w:val="none" w:sz="0" w:space="0" w:color="auto"/>
          </w:divBdr>
        </w:div>
        <w:div w:id="738198">
          <w:marLeft w:val="0"/>
          <w:marRight w:val="0"/>
          <w:marTop w:val="0"/>
          <w:marBottom w:val="0"/>
          <w:divBdr>
            <w:top w:val="none" w:sz="0" w:space="0" w:color="auto"/>
            <w:left w:val="none" w:sz="0" w:space="0" w:color="auto"/>
            <w:bottom w:val="none" w:sz="0" w:space="0" w:color="auto"/>
            <w:right w:val="none" w:sz="0" w:space="0" w:color="auto"/>
          </w:divBdr>
        </w:div>
        <w:div w:id="738358">
          <w:marLeft w:val="0"/>
          <w:marRight w:val="0"/>
          <w:marTop w:val="0"/>
          <w:marBottom w:val="0"/>
          <w:divBdr>
            <w:top w:val="none" w:sz="0" w:space="0" w:color="auto"/>
            <w:left w:val="none" w:sz="0" w:space="0" w:color="auto"/>
            <w:bottom w:val="none" w:sz="0" w:space="0" w:color="auto"/>
            <w:right w:val="none" w:sz="0" w:space="0" w:color="auto"/>
          </w:divBdr>
        </w:div>
        <w:div w:id="738548">
          <w:marLeft w:val="0"/>
          <w:marRight w:val="0"/>
          <w:marTop w:val="300"/>
          <w:marBottom w:val="0"/>
          <w:divBdr>
            <w:top w:val="none" w:sz="0" w:space="0" w:color="auto"/>
            <w:left w:val="none" w:sz="0" w:space="0" w:color="auto"/>
            <w:bottom w:val="none" w:sz="0" w:space="0" w:color="auto"/>
            <w:right w:val="none" w:sz="0" w:space="0" w:color="auto"/>
          </w:divBdr>
        </w:div>
        <w:div w:id="739136">
          <w:marLeft w:val="0"/>
          <w:marRight w:val="0"/>
          <w:marTop w:val="0"/>
          <w:marBottom w:val="0"/>
          <w:divBdr>
            <w:top w:val="none" w:sz="0" w:space="0" w:color="auto"/>
            <w:left w:val="none" w:sz="0" w:space="0" w:color="auto"/>
            <w:bottom w:val="none" w:sz="0" w:space="0" w:color="auto"/>
            <w:right w:val="none" w:sz="0" w:space="0" w:color="auto"/>
          </w:divBdr>
        </w:div>
        <w:div w:id="740098">
          <w:marLeft w:val="0"/>
          <w:marRight w:val="0"/>
          <w:marTop w:val="300"/>
          <w:marBottom w:val="0"/>
          <w:divBdr>
            <w:top w:val="none" w:sz="0" w:space="0" w:color="auto"/>
            <w:left w:val="none" w:sz="0" w:space="0" w:color="auto"/>
            <w:bottom w:val="none" w:sz="0" w:space="0" w:color="auto"/>
            <w:right w:val="none" w:sz="0" w:space="0" w:color="auto"/>
          </w:divBdr>
        </w:div>
        <w:div w:id="743639">
          <w:marLeft w:val="0"/>
          <w:marRight w:val="0"/>
          <w:marTop w:val="0"/>
          <w:marBottom w:val="300"/>
          <w:divBdr>
            <w:top w:val="single" w:sz="6" w:space="15" w:color="EDEDED"/>
            <w:left w:val="single" w:sz="6" w:space="15" w:color="EDEDED"/>
            <w:bottom w:val="single" w:sz="6" w:space="15" w:color="EDEDED"/>
            <w:right w:val="single" w:sz="6" w:space="15" w:color="EDEDED"/>
          </w:divBdr>
        </w:div>
        <w:div w:id="744306">
          <w:marLeft w:val="0"/>
          <w:marRight w:val="0"/>
          <w:marTop w:val="0"/>
          <w:marBottom w:val="0"/>
          <w:divBdr>
            <w:top w:val="none" w:sz="0" w:space="0" w:color="auto"/>
            <w:left w:val="none" w:sz="0" w:space="0" w:color="auto"/>
            <w:bottom w:val="none" w:sz="0" w:space="0" w:color="auto"/>
            <w:right w:val="none" w:sz="0" w:space="0" w:color="auto"/>
          </w:divBdr>
        </w:div>
        <w:div w:id="813458">
          <w:marLeft w:val="0"/>
          <w:marRight w:val="0"/>
          <w:marTop w:val="300"/>
          <w:marBottom w:val="0"/>
          <w:divBdr>
            <w:top w:val="none" w:sz="0" w:space="0" w:color="auto"/>
            <w:left w:val="none" w:sz="0" w:space="0" w:color="auto"/>
            <w:bottom w:val="none" w:sz="0" w:space="0" w:color="auto"/>
            <w:right w:val="none" w:sz="0" w:space="0" w:color="auto"/>
          </w:divBdr>
        </w:div>
        <w:div w:id="859062">
          <w:marLeft w:val="0"/>
          <w:marRight w:val="0"/>
          <w:marTop w:val="0"/>
          <w:marBottom w:val="0"/>
          <w:divBdr>
            <w:top w:val="none" w:sz="0" w:space="0" w:color="auto"/>
            <w:left w:val="none" w:sz="0" w:space="0" w:color="auto"/>
            <w:bottom w:val="none" w:sz="0" w:space="0" w:color="auto"/>
            <w:right w:val="none" w:sz="0" w:space="0" w:color="auto"/>
          </w:divBdr>
        </w:div>
        <w:div w:id="859829">
          <w:marLeft w:val="0"/>
          <w:marRight w:val="0"/>
          <w:marTop w:val="0"/>
          <w:marBottom w:val="0"/>
          <w:divBdr>
            <w:top w:val="none" w:sz="0" w:space="0" w:color="auto"/>
            <w:left w:val="none" w:sz="0" w:space="0" w:color="auto"/>
            <w:bottom w:val="none" w:sz="0" w:space="0" w:color="auto"/>
            <w:right w:val="none" w:sz="0" w:space="0" w:color="auto"/>
          </w:divBdr>
          <w:divsChild>
            <w:div w:id="2514782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4771">
          <w:marLeft w:val="0"/>
          <w:marRight w:val="0"/>
          <w:marTop w:val="300"/>
          <w:marBottom w:val="0"/>
          <w:divBdr>
            <w:top w:val="none" w:sz="0" w:space="0" w:color="auto"/>
            <w:left w:val="none" w:sz="0" w:space="0" w:color="auto"/>
            <w:bottom w:val="none" w:sz="0" w:space="0" w:color="auto"/>
            <w:right w:val="none" w:sz="0" w:space="0" w:color="auto"/>
          </w:divBdr>
        </w:div>
        <w:div w:id="931521">
          <w:marLeft w:val="0"/>
          <w:marRight w:val="0"/>
          <w:marTop w:val="0"/>
          <w:marBottom w:val="0"/>
          <w:divBdr>
            <w:top w:val="none" w:sz="0" w:space="0" w:color="auto"/>
            <w:left w:val="none" w:sz="0" w:space="0" w:color="auto"/>
            <w:bottom w:val="none" w:sz="0" w:space="0" w:color="auto"/>
            <w:right w:val="none" w:sz="0" w:space="0" w:color="auto"/>
          </w:divBdr>
        </w:div>
        <w:div w:id="931563">
          <w:marLeft w:val="0"/>
          <w:marRight w:val="0"/>
          <w:marTop w:val="0"/>
          <w:marBottom w:val="0"/>
          <w:divBdr>
            <w:top w:val="none" w:sz="0" w:space="0" w:color="auto"/>
            <w:left w:val="none" w:sz="0" w:space="0" w:color="auto"/>
            <w:bottom w:val="none" w:sz="0" w:space="0" w:color="auto"/>
            <w:right w:val="none" w:sz="0" w:space="0" w:color="auto"/>
          </w:divBdr>
        </w:div>
        <w:div w:id="1010741">
          <w:marLeft w:val="0"/>
          <w:marRight w:val="0"/>
          <w:marTop w:val="0"/>
          <w:marBottom w:val="0"/>
          <w:divBdr>
            <w:top w:val="none" w:sz="0" w:space="0" w:color="auto"/>
            <w:left w:val="none" w:sz="0" w:space="0" w:color="auto"/>
            <w:bottom w:val="none" w:sz="0" w:space="0" w:color="auto"/>
            <w:right w:val="none" w:sz="0" w:space="0" w:color="auto"/>
          </w:divBdr>
        </w:div>
        <w:div w:id="1052156">
          <w:marLeft w:val="0"/>
          <w:marRight w:val="0"/>
          <w:marTop w:val="300"/>
          <w:marBottom w:val="0"/>
          <w:divBdr>
            <w:top w:val="none" w:sz="0" w:space="0" w:color="auto"/>
            <w:left w:val="none" w:sz="0" w:space="0" w:color="auto"/>
            <w:bottom w:val="none" w:sz="0" w:space="0" w:color="auto"/>
            <w:right w:val="none" w:sz="0" w:space="0" w:color="auto"/>
          </w:divBdr>
        </w:div>
        <w:div w:id="1053019">
          <w:marLeft w:val="0"/>
          <w:marRight w:val="0"/>
          <w:marTop w:val="0"/>
          <w:marBottom w:val="0"/>
          <w:divBdr>
            <w:top w:val="none" w:sz="0" w:space="0" w:color="auto"/>
            <w:left w:val="none" w:sz="0" w:space="0" w:color="auto"/>
            <w:bottom w:val="none" w:sz="0" w:space="0" w:color="auto"/>
            <w:right w:val="none" w:sz="0" w:space="0" w:color="auto"/>
          </w:divBdr>
        </w:div>
        <w:div w:id="1053826">
          <w:marLeft w:val="0"/>
          <w:marRight w:val="0"/>
          <w:marTop w:val="0"/>
          <w:marBottom w:val="0"/>
          <w:divBdr>
            <w:top w:val="none" w:sz="0" w:space="0" w:color="auto"/>
            <w:left w:val="none" w:sz="0" w:space="0" w:color="auto"/>
            <w:bottom w:val="none" w:sz="0" w:space="0" w:color="auto"/>
            <w:right w:val="none" w:sz="0" w:space="0" w:color="auto"/>
          </w:divBdr>
        </w:div>
        <w:div w:id="1053889">
          <w:marLeft w:val="0"/>
          <w:marRight w:val="0"/>
          <w:marTop w:val="0"/>
          <w:marBottom w:val="0"/>
          <w:divBdr>
            <w:top w:val="none" w:sz="0" w:space="0" w:color="auto"/>
            <w:left w:val="none" w:sz="0" w:space="0" w:color="auto"/>
            <w:bottom w:val="none" w:sz="0" w:space="0" w:color="auto"/>
            <w:right w:val="none" w:sz="0" w:space="0" w:color="auto"/>
          </w:divBdr>
        </w:div>
        <w:div w:id="1058517">
          <w:marLeft w:val="0"/>
          <w:marRight w:val="0"/>
          <w:marTop w:val="0"/>
          <w:marBottom w:val="300"/>
          <w:divBdr>
            <w:top w:val="single" w:sz="6" w:space="15" w:color="EDEDED"/>
            <w:left w:val="single" w:sz="6" w:space="15" w:color="EDEDED"/>
            <w:bottom w:val="single" w:sz="6" w:space="15" w:color="EDEDED"/>
            <w:right w:val="single" w:sz="6" w:space="15" w:color="EDEDED"/>
          </w:divBdr>
        </w:div>
        <w:div w:id="1124869">
          <w:marLeft w:val="0"/>
          <w:marRight w:val="0"/>
          <w:marTop w:val="0"/>
          <w:marBottom w:val="0"/>
          <w:divBdr>
            <w:top w:val="none" w:sz="0" w:space="0" w:color="auto"/>
            <w:left w:val="none" w:sz="0" w:space="0" w:color="auto"/>
            <w:bottom w:val="none" w:sz="0" w:space="0" w:color="auto"/>
            <w:right w:val="none" w:sz="0" w:space="0" w:color="auto"/>
          </w:divBdr>
        </w:div>
        <w:div w:id="1126154">
          <w:marLeft w:val="0"/>
          <w:marRight w:val="0"/>
          <w:marTop w:val="300"/>
          <w:marBottom w:val="0"/>
          <w:divBdr>
            <w:top w:val="none" w:sz="0" w:space="0" w:color="auto"/>
            <w:left w:val="none" w:sz="0" w:space="0" w:color="auto"/>
            <w:bottom w:val="none" w:sz="0" w:space="0" w:color="auto"/>
            <w:right w:val="none" w:sz="0" w:space="0" w:color="auto"/>
          </w:divBdr>
        </w:div>
        <w:div w:id="1201960">
          <w:marLeft w:val="0"/>
          <w:marRight w:val="0"/>
          <w:marTop w:val="0"/>
          <w:marBottom w:val="300"/>
          <w:divBdr>
            <w:top w:val="single" w:sz="6" w:space="15" w:color="EDEDED"/>
            <w:left w:val="single" w:sz="6" w:space="15" w:color="EDEDED"/>
            <w:bottom w:val="single" w:sz="6" w:space="15" w:color="EDEDED"/>
            <w:right w:val="single" w:sz="6" w:space="15" w:color="EDEDED"/>
          </w:divBdr>
        </w:div>
        <w:div w:id="1204422">
          <w:marLeft w:val="0"/>
          <w:marRight w:val="0"/>
          <w:marTop w:val="0"/>
          <w:marBottom w:val="0"/>
          <w:divBdr>
            <w:top w:val="none" w:sz="0" w:space="0" w:color="auto"/>
            <w:left w:val="none" w:sz="0" w:space="0" w:color="auto"/>
            <w:bottom w:val="none" w:sz="0" w:space="0" w:color="auto"/>
            <w:right w:val="none" w:sz="0" w:space="0" w:color="auto"/>
          </w:divBdr>
        </w:div>
        <w:div w:id="1204583">
          <w:marLeft w:val="0"/>
          <w:marRight w:val="0"/>
          <w:marTop w:val="0"/>
          <w:marBottom w:val="0"/>
          <w:divBdr>
            <w:top w:val="none" w:sz="0" w:space="0" w:color="auto"/>
            <w:left w:val="none" w:sz="0" w:space="0" w:color="auto"/>
            <w:bottom w:val="none" w:sz="0" w:space="0" w:color="auto"/>
            <w:right w:val="none" w:sz="0" w:space="0" w:color="auto"/>
          </w:divBdr>
        </w:div>
        <w:div w:id="1249100">
          <w:marLeft w:val="0"/>
          <w:marRight w:val="0"/>
          <w:marTop w:val="0"/>
          <w:marBottom w:val="0"/>
          <w:divBdr>
            <w:top w:val="none" w:sz="0" w:space="0" w:color="auto"/>
            <w:left w:val="none" w:sz="0" w:space="0" w:color="auto"/>
            <w:bottom w:val="none" w:sz="0" w:space="0" w:color="auto"/>
            <w:right w:val="none" w:sz="0" w:space="0" w:color="auto"/>
          </w:divBdr>
        </w:div>
        <w:div w:id="1318128">
          <w:marLeft w:val="0"/>
          <w:marRight w:val="0"/>
          <w:marTop w:val="0"/>
          <w:marBottom w:val="0"/>
          <w:divBdr>
            <w:top w:val="none" w:sz="0" w:space="0" w:color="auto"/>
            <w:left w:val="none" w:sz="0" w:space="0" w:color="auto"/>
            <w:bottom w:val="none" w:sz="0" w:space="0" w:color="auto"/>
            <w:right w:val="none" w:sz="0" w:space="0" w:color="auto"/>
          </w:divBdr>
        </w:div>
        <w:div w:id="1321135">
          <w:marLeft w:val="0"/>
          <w:marRight w:val="0"/>
          <w:marTop w:val="0"/>
          <w:marBottom w:val="0"/>
          <w:divBdr>
            <w:top w:val="none" w:sz="0" w:space="0" w:color="auto"/>
            <w:left w:val="none" w:sz="0" w:space="0" w:color="auto"/>
            <w:bottom w:val="none" w:sz="0" w:space="0" w:color="auto"/>
            <w:right w:val="none" w:sz="0" w:space="0" w:color="auto"/>
          </w:divBdr>
        </w:div>
        <w:div w:id="1323592">
          <w:marLeft w:val="0"/>
          <w:marRight w:val="0"/>
          <w:marTop w:val="0"/>
          <w:marBottom w:val="0"/>
          <w:divBdr>
            <w:top w:val="none" w:sz="0" w:space="0" w:color="auto"/>
            <w:left w:val="none" w:sz="0" w:space="0" w:color="auto"/>
            <w:bottom w:val="none" w:sz="0" w:space="0" w:color="auto"/>
            <w:right w:val="none" w:sz="0" w:space="0" w:color="auto"/>
          </w:divBdr>
        </w:div>
        <w:div w:id="1393120">
          <w:marLeft w:val="0"/>
          <w:marRight w:val="0"/>
          <w:marTop w:val="0"/>
          <w:marBottom w:val="0"/>
          <w:divBdr>
            <w:top w:val="none" w:sz="0" w:space="0" w:color="auto"/>
            <w:left w:val="none" w:sz="0" w:space="0" w:color="auto"/>
            <w:bottom w:val="none" w:sz="0" w:space="0" w:color="auto"/>
            <w:right w:val="none" w:sz="0" w:space="0" w:color="auto"/>
          </w:divBdr>
        </w:div>
        <w:div w:id="1394422">
          <w:marLeft w:val="0"/>
          <w:marRight w:val="0"/>
          <w:marTop w:val="0"/>
          <w:marBottom w:val="0"/>
          <w:divBdr>
            <w:top w:val="none" w:sz="0" w:space="0" w:color="auto"/>
            <w:left w:val="none" w:sz="0" w:space="0" w:color="auto"/>
            <w:bottom w:val="none" w:sz="0" w:space="0" w:color="auto"/>
            <w:right w:val="none" w:sz="0" w:space="0" w:color="auto"/>
          </w:divBdr>
        </w:div>
        <w:div w:id="1395903">
          <w:marLeft w:val="0"/>
          <w:marRight w:val="0"/>
          <w:marTop w:val="0"/>
          <w:marBottom w:val="0"/>
          <w:divBdr>
            <w:top w:val="none" w:sz="0" w:space="0" w:color="auto"/>
            <w:left w:val="none" w:sz="0" w:space="0" w:color="auto"/>
            <w:bottom w:val="none" w:sz="0" w:space="0" w:color="auto"/>
            <w:right w:val="none" w:sz="0" w:space="0" w:color="auto"/>
          </w:divBdr>
        </w:div>
        <w:div w:id="1395950">
          <w:marLeft w:val="0"/>
          <w:marRight w:val="0"/>
          <w:marTop w:val="0"/>
          <w:marBottom w:val="0"/>
          <w:divBdr>
            <w:top w:val="none" w:sz="0" w:space="0" w:color="auto"/>
            <w:left w:val="none" w:sz="0" w:space="0" w:color="auto"/>
            <w:bottom w:val="none" w:sz="0" w:space="0" w:color="auto"/>
            <w:right w:val="none" w:sz="0" w:space="0" w:color="auto"/>
          </w:divBdr>
        </w:div>
        <w:div w:id="1398664">
          <w:marLeft w:val="0"/>
          <w:marRight w:val="0"/>
          <w:marTop w:val="0"/>
          <w:marBottom w:val="0"/>
          <w:divBdr>
            <w:top w:val="none" w:sz="0" w:space="0" w:color="auto"/>
            <w:left w:val="none" w:sz="0" w:space="0" w:color="auto"/>
            <w:bottom w:val="none" w:sz="0" w:space="0" w:color="auto"/>
            <w:right w:val="none" w:sz="0" w:space="0" w:color="auto"/>
          </w:divBdr>
        </w:div>
        <w:div w:id="1399203">
          <w:marLeft w:val="0"/>
          <w:marRight w:val="0"/>
          <w:marTop w:val="0"/>
          <w:marBottom w:val="0"/>
          <w:divBdr>
            <w:top w:val="none" w:sz="0" w:space="0" w:color="auto"/>
            <w:left w:val="none" w:sz="0" w:space="0" w:color="auto"/>
            <w:bottom w:val="none" w:sz="0" w:space="0" w:color="auto"/>
            <w:right w:val="none" w:sz="0" w:space="0" w:color="auto"/>
          </w:divBdr>
        </w:div>
        <w:div w:id="1399419">
          <w:marLeft w:val="0"/>
          <w:marRight w:val="0"/>
          <w:marTop w:val="0"/>
          <w:marBottom w:val="0"/>
          <w:divBdr>
            <w:top w:val="none" w:sz="0" w:space="0" w:color="auto"/>
            <w:left w:val="none" w:sz="0" w:space="0" w:color="auto"/>
            <w:bottom w:val="none" w:sz="0" w:space="0" w:color="auto"/>
            <w:right w:val="none" w:sz="0" w:space="0" w:color="auto"/>
          </w:divBdr>
        </w:div>
        <w:div w:id="1399858">
          <w:marLeft w:val="0"/>
          <w:marRight w:val="0"/>
          <w:marTop w:val="300"/>
          <w:marBottom w:val="0"/>
          <w:divBdr>
            <w:top w:val="none" w:sz="0" w:space="0" w:color="auto"/>
            <w:left w:val="none" w:sz="0" w:space="0" w:color="auto"/>
            <w:bottom w:val="none" w:sz="0" w:space="0" w:color="auto"/>
            <w:right w:val="none" w:sz="0" w:space="0" w:color="auto"/>
          </w:divBdr>
        </w:div>
        <w:div w:id="1442258">
          <w:marLeft w:val="0"/>
          <w:marRight w:val="0"/>
          <w:marTop w:val="0"/>
          <w:marBottom w:val="300"/>
          <w:divBdr>
            <w:top w:val="single" w:sz="6" w:space="15" w:color="EDEDED"/>
            <w:left w:val="single" w:sz="6" w:space="15" w:color="EDEDED"/>
            <w:bottom w:val="single" w:sz="6" w:space="15" w:color="EDEDED"/>
            <w:right w:val="single" w:sz="6" w:space="15" w:color="EDEDED"/>
          </w:divBdr>
        </w:div>
        <w:div w:id="1443839">
          <w:marLeft w:val="0"/>
          <w:marRight w:val="0"/>
          <w:marTop w:val="0"/>
          <w:marBottom w:val="0"/>
          <w:divBdr>
            <w:top w:val="none" w:sz="0" w:space="0" w:color="auto"/>
            <w:left w:val="none" w:sz="0" w:space="0" w:color="auto"/>
            <w:bottom w:val="none" w:sz="0" w:space="0" w:color="auto"/>
            <w:right w:val="none" w:sz="0" w:space="0" w:color="auto"/>
          </w:divBdr>
        </w:div>
        <w:div w:id="1468230">
          <w:marLeft w:val="0"/>
          <w:marRight w:val="0"/>
          <w:marTop w:val="0"/>
          <w:marBottom w:val="0"/>
          <w:divBdr>
            <w:top w:val="none" w:sz="0" w:space="0" w:color="auto"/>
            <w:left w:val="none" w:sz="0" w:space="0" w:color="auto"/>
            <w:bottom w:val="none" w:sz="0" w:space="0" w:color="auto"/>
            <w:right w:val="none" w:sz="0" w:space="0" w:color="auto"/>
          </w:divBdr>
        </w:div>
        <w:div w:id="1468811">
          <w:marLeft w:val="0"/>
          <w:marRight w:val="0"/>
          <w:marTop w:val="0"/>
          <w:marBottom w:val="0"/>
          <w:divBdr>
            <w:top w:val="none" w:sz="0" w:space="0" w:color="auto"/>
            <w:left w:val="none" w:sz="0" w:space="0" w:color="auto"/>
            <w:bottom w:val="none" w:sz="0" w:space="0" w:color="auto"/>
            <w:right w:val="none" w:sz="0" w:space="0" w:color="auto"/>
          </w:divBdr>
        </w:div>
        <w:div w:id="1469920">
          <w:marLeft w:val="0"/>
          <w:marRight w:val="0"/>
          <w:marTop w:val="300"/>
          <w:marBottom w:val="0"/>
          <w:divBdr>
            <w:top w:val="none" w:sz="0" w:space="0" w:color="auto"/>
            <w:left w:val="none" w:sz="0" w:space="0" w:color="auto"/>
            <w:bottom w:val="none" w:sz="0" w:space="0" w:color="auto"/>
            <w:right w:val="none" w:sz="0" w:space="0" w:color="auto"/>
          </w:divBdr>
        </w:div>
        <w:div w:id="1470462">
          <w:marLeft w:val="0"/>
          <w:marRight w:val="0"/>
          <w:marTop w:val="0"/>
          <w:marBottom w:val="0"/>
          <w:divBdr>
            <w:top w:val="none" w:sz="0" w:space="0" w:color="auto"/>
            <w:left w:val="none" w:sz="0" w:space="0" w:color="auto"/>
            <w:bottom w:val="none" w:sz="0" w:space="0" w:color="auto"/>
            <w:right w:val="none" w:sz="0" w:space="0" w:color="auto"/>
          </w:divBdr>
        </w:div>
        <w:div w:id="1472092">
          <w:marLeft w:val="0"/>
          <w:marRight w:val="0"/>
          <w:marTop w:val="0"/>
          <w:marBottom w:val="0"/>
          <w:divBdr>
            <w:top w:val="none" w:sz="0" w:space="0" w:color="auto"/>
            <w:left w:val="none" w:sz="0" w:space="0" w:color="auto"/>
            <w:bottom w:val="none" w:sz="0" w:space="0" w:color="auto"/>
            <w:right w:val="none" w:sz="0" w:space="0" w:color="auto"/>
          </w:divBdr>
        </w:div>
        <w:div w:id="1474081">
          <w:marLeft w:val="0"/>
          <w:marRight w:val="0"/>
          <w:marTop w:val="300"/>
          <w:marBottom w:val="0"/>
          <w:divBdr>
            <w:top w:val="none" w:sz="0" w:space="0" w:color="auto"/>
            <w:left w:val="none" w:sz="0" w:space="0" w:color="auto"/>
            <w:bottom w:val="none" w:sz="0" w:space="0" w:color="auto"/>
            <w:right w:val="none" w:sz="0" w:space="0" w:color="auto"/>
          </w:divBdr>
        </w:div>
        <w:div w:id="1512084">
          <w:marLeft w:val="0"/>
          <w:marRight w:val="0"/>
          <w:marTop w:val="0"/>
          <w:marBottom w:val="0"/>
          <w:divBdr>
            <w:top w:val="none" w:sz="0" w:space="0" w:color="auto"/>
            <w:left w:val="none" w:sz="0" w:space="0" w:color="auto"/>
            <w:bottom w:val="none" w:sz="0" w:space="0" w:color="auto"/>
            <w:right w:val="none" w:sz="0" w:space="0" w:color="auto"/>
          </w:divBdr>
        </w:div>
        <w:div w:id="1512506">
          <w:marLeft w:val="0"/>
          <w:marRight w:val="0"/>
          <w:marTop w:val="300"/>
          <w:marBottom w:val="0"/>
          <w:divBdr>
            <w:top w:val="none" w:sz="0" w:space="0" w:color="auto"/>
            <w:left w:val="none" w:sz="0" w:space="0" w:color="auto"/>
            <w:bottom w:val="none" w:sz="0" w:space="0" w:color="auto"/>
            <w:right w:val="none" w:sz="0" w:space="0" w:color="auto"/>
          </w:divBdr>
        </w:div>
        <w:div w:id="1514703">
          <w:marLeft w:val="0"/>
          <w:marRight w:val="0"/>
          <w:marTop w:val="0"/>
          <w:marBottom w:val="300"/>
          <w:divBdr>
            <w:top w:val="single" w:sz="6" w:space="15" w:color="EDEDED"/>
            <w:left w:val="single" w:sz="6" w:space="15" w:color="EDEDED"/>
            <w:bottom w:val="single" w:sz="6" w:space="15" w:color="EDEDED"/>
            <w:right w:val="single" w:sz="6" w:space="15" w:color="EDEDED"/>
          </w:divBdr>
        </w:div>
        <w:div w:id="1516056">
          <w:marLeft w:val="0"/>
          <w:marRight w:val="0"/>
          <w:marTop w:val="0"/>
          <w:marBottom w:val="0"/>
          <w:divBdr>
            <w:top w:val="none" w:sz="0" w:space="0" w:color="auto"/>
            <w:left w:val="none" w:sz="0" w:space="0" w:color="auto"/>
            <w:bottom w:val="none" w:sz="0" w:space="0" w:color="auto"/>
            <w:right w:val="none" w:sz="0" w:space="0" w:color="auto"/>
          </w:divBdr>
        </w:div>
        <w:div w:id="1516165">
          <w:marLeft w:val="0"/>
          <w:marRight w:val="0"/>
          <w:marTop w:val="0"/>
          <w:marBottom w:val="300"/>
          <w:divBdr>
            <w:top w:val="single" w:sz="6" w:space="15" w:color="EDEDED"/>
            <w:left w:val="single" w:sz="6" w:space="15" w:color="EDEDED"/>
            <w:bottom w:val="single" w:sz="6" w:space="15" w:color="EDEDED"/>
            <w:right w:val="single" w:sz="6" w:space="15" w:color="EDEDED"/>
          </w:divBdr>
        </w:div>
        <w:div w:id="1517737">
          <w:marLeft w:val="0"/>
          <w:marRight w:val="0"/>
          <w:marTop w:val="300"/>
          <w:marBottom w:val="0"/>
          <w:divBdr>
            <w:top w:val="none" w:sz="0" w:space="0" w:color="auto"/>
            <w:left w:val="none" w:sz="0" w:space="0" w:color="auto"/>
            <w:bottom w:val="none" w:sz="0" w:space="0" w:color="auto"/>
            <w:right w:val="none" w:sz="0" w:space="0" w:color="auto"/>
          </w:divBdr>
          <w:divsChild>
            <w:div w:id="294605266">
              <w:marLeft w:val="0"/>
              <w:marRight w:val="0"/>
              <w:marTop w:val="0"/>
              <w:marBottom w:val="0"/>
              <w:divBdr>
                <w:top w:val="none" w:sz="0" w:space="0" w:color="auto"/>
                <w:left w:val="none" w:sz="0" w:space="0" w:color="auto"/>
                <w:bottom w:val="none" w:sz="0" w:space="0" w:color="auto"/>
                <w:right w:val="none" w:sz="0" w:space="0" w:color="auto"/>
              </w:divBdr>
            </w:div>
          </w:divsChild>
        </w:div>
        <w:div w:id="1518796">
          <w:marLeft w:val="0"/>
          <w:marRight w:val="0"/>
          <w:marTop w:val="0"/>
          <w:marBottom w:val="0"/>
          <w:divBdr>
            <w:top w:val="none" w:sz="0" w:space="0" w:color="auto"/>
            <w:left w:val="none" w:sz="0" w:space="0" w:color="auto"/>
            <w:bottom w:val="none" w:sz="0" w:space="0" w:color="auto"/>
            <w:right w:val="none" w:sz="0" w:space="0" w:color="auto"/>
          </w:divBdr>
        </w:div>
        <w:div w:id="1519295">
          <w:marLeft w:val="0"/>
          <w:marRight w:val="0"/>
          <w:marTop w:val="0"/>
          <w:marBottom w:val="0"/>
          <w:divBdr>
            <w:top w:val="none" w:sz="0" w:space="0" w:color="auto"/>
            <w:left w:val="none" w:sz="0" w:space="0" w:color="auto"/>
            <w:bottom w:val="none" w:sz="0" w:space="0" w:color="auto"/>
            <w:right w:val="none" w:sz="0" w:space="0" w:color="auto"/>
          </w:divBdr>
        </w:div>
        <w:div w:id="1588083">
          <w:marLeft w:val="0"/>
          <w:marRight w:val="0"/>
          <w:marTop w:val="300"/>
          <w:marBottom w:val="0"/>
          <w:divBdr>
            <w:top w:val="none" w:sz="0" w:space="0" w:color="auto"/>
            <w:left w:val="none" w:sz="0" w:space="0" w:color="auto"/>
            <w:bottom w:val="none" w:sz="0" w:space="0" w:color="auto"/>
            <w:right w:val="none" w:sz="0" w:space="0" w:color="auto"/>
          </w:divBdr>
        </w:div>
        <w:div w:id="1589265">
          <w:marLeft w:val="0"/>
          <w:marRight w:val="0"/>
          <w:marTop w:val="0"/>
          <w:marBottom w:val="0"/>
          <w:divBdr>
            <w:top w:val="none" w:sz="0" w:space="0" w:color="auto"/>
            <w:left w:val="none" w:sz="0" w:space="0" w:color="auto"/>
            <w:bottom w:val="none" w:sz="0" w:space="0" w:color="auto"/>
            <w:right w:val="none" w:sz="0" w:space="0" w:color="auto"/>
          </w:divBdr>
        </w:div>
        <w:div w:id="1592040">
          <w:marLeft w:val="0"/>
          <w:marRight w:val="0"/>
          <w:marTop w:val="0"/>
          <w:marBottom w:val="0"/>
          <w:divBdr>
            <w:top w:val="none" w:sz="0" w:space="0" w:color="auto"/>
            <w:left w:val="none" w:sz="0" w:space="0" w:color="auto"/>
            <w:bottom w:val="none" w:sz="0" w:space="0" w:color="auto"/>
            <w:right w:val="none" w:sz="0" w:space="0" w:color="auto"/>
          </w:divBdr>
        </w:div>
        <w:div w:id="1663799">
          <w:marLeft w:val="0"/>
          <w:marRight w:val="0"/>
          <w:marTop w:val="0"/>
          <w:marBottom w:val="0"/>
          <w:divBdr>
            <w:top w:val="none" w:sz="0" w:space="0" w:color="auto"/>
            <w:left w:val="none" w:sz="0" w:space="0" w:color="auto"/>
            <w:bottom w:val="none" w:sz="0" w:space="0" w:color="auto"/>
            <w:right w:val="none" w:sz="0" w:space="0" w:color="auto"/>
          </w:divBdr>
        </w:div>
        <w:div w:id="1668019">
          <w:marLeft w:val="0"/>
          <w:marRight w:val="0"/>
          <w:marTop w:val="300"/>
          <w:marBottom w:val="0"/>
          <w:divBdr>
            <w:top w:val="none" w:sz="0" w:space="0" w:color="auto"/>
            <w:left w:val="none" w:sz="0" w:space="0" w:color="auto"/>
            <w:bottom w:val="none" w:sz="0" w:space="0" w:color="auto"/>
            <w:right w:val="none" w:sz="0" w:space="0" w:color="auto"/>
          </w:divBdr>
        </w:div>
        <w:div w:id="1704254">
          <w:marLeft w:val="0"/>
          <w:marRight w:val="0"/>
          <w:marTop w:val="0"/>
          <w:marBottom w:val="0"/>
          <w:divBdr>
            <w:top w:val="none" w:sz="0" w:space="0" w:color="auto"/>
            <w:left w:val="none" w:sz="0" w:space="0" w:color="auto"/>
            <w:bottom w:val="none" w:sz="0" w:space="0" w:color="auto"/>
            <w:right w:val="none" w:sz="0" w:space="0" w:color="auto"/>
          </w:divBdr>
        </w:div>
        <w:div w:id="1707550">
          <w:marLeft w:val="0"/>
          <w:marRight w:val="0"/>
          <w:marTop w:val="0"/>
          <w:marBottom w:val="0"/>
          <w:divBdr>
            <w:top w:val="none" w:sz="0" w:space="0" w:color="auto"/>
            <w:left w:val="none" w:sz="0" w:space="0" w:color="auto"/>
            <w:bottom w:val="none" w:sz="0" w:space="0" w:color="auto"/>
            <w:right w:val="none" w:sz="0" w:space="0" w:color="auto"/>
          </w:divBdr>
        </w:div>
        <w:div w:id="1709389">
          <w:marLeft w:val="0"/>
          <w:marRight w:val="0"/>
          <w:marTop w:val="0"/>
          <w:marBottom w:val="0"/>
          <w:divBdr>
            <w:top w:val="none" w:sz="0" w:space="0" w:color="auto"/>
            <w:left w:val="none" w:sz="0" w:space="0" w:color="auto"/>
            <w:bottom w:val="none" w:sz="0" w:space="0" w:color="auto"/>
            <w:right w:val="none" w:sz="0" w:space="0" w:color="auto"/>
          </w:divBdr>
        </w:div>
        <w:div w:id="1711134">
          <w:marLeft w:val="0"/>
          <w:marRight w:val="0"/>
          <w:marTop w:val="0"/>
          <w:marBottom w:val="300"/>
          <w:divBdr>
            <w:top w:val="single" w:sz="6" w:space="15" w:color="EDEDED"/>
            <w:left w:val="single" w:sz="6" w:space="15" w:color="EDEDED"/>
            <w:bottom w:val="single" w:sz="6" w:space="15" w:color="EDEDED"/>
            <w:right w:val="single" w:sz="6" w:space="15" w:color="EDEDED"/>
          </w:divBdr>
        </w:div>
        <w:div w:id="1711478">
          <w:marLeft w:val="0"/>
          <w:marRight w:val="0"/>
          <w:marTop w:val="300"/>
          <w:marBottom w:val="0"/>
          <w:divBdr>
            <w:top w:val="none" w:sz="0" w:space="0" w:color="auto"/>
            <w:left w:val="none" w:sz="0" w:space="0" w:color="auto"/>
            <w:bottom w:val="none" w:sz="0" w:space="0" w:color="auto"/>
            <w:right w:val="none" w:sz="0" w:space="0" w:color="auto"/>
          </w:divBdr>
        </w:div>
        <w:div w:id="1782199">
          <w:marLeft w:val="0"/>
          <w:marRight w:val="0"/>
          <w:marTop w:val="0"/>
          <w:marBottom w:val="0"/>
          <w:divBdr>
            <w:top w:val="none" w:sz="0" w:space="0" w:color="auto"/>
            <w:left w:val="none" w:sz="0" w:space="0" w:color="auto"/>
            <w:bottom w:val="none" w:sz="0" w:space="0" w:color="auto"/>
            <w:right w:val="none" w:sz="0" w:space="0" w:color="auto"/>
          </w:divBdr>
        </w:div>
        <w:div w:id="1786646">
          <w:marLeft w:val="0"/>
          <w:marRight w:val="0"/>
          <w:marTop w:val="0"/>
          <w:marBottom w:val="0"/>
          <w:divBdr>
            <w:top w:val="none" w:sz="0" w:space="0" w:color="auto"/>
            <w:left w:val="none" w:sz="0" w:space="0" w:color="auto"/>
            <w:bottom w:val="none" w:sz="0" w:space="0" w:color="auto"/>
            <w:right w:val="none" w:sz="0" w:space="0" w:color="auto"/>
          </w:divBdr>
        </w:div>
        <w:div w:id="1788545">
          <w:marLeft w:val="0"/>
          <w:marRight w:val="0"/>
          <w:marTop w:val="300"/>
          <w:marBottom w:val="0"/>
          <w:divBdr>
            <w:top w:val="none" w:sz="0" w:space="0" w:color="auto"/>
            <w:left w:val="none" w:sz="0" w:space="0" w:color="auto"/>
            <w:bottom w:val="none" w:sz="0" w:space="0" w:color="auto"/>
            <w:right w:val="none" w:sz="0" w:space="0" w:color="auto"/>
          </w:divBdr>
        </w:div>
        <w:div w:id="1860665">
          <w:marLeft w:val="0"/>
          <w:marRight w:val="0"/>
          <w:marTop w:val="300"/>
          <w:marBottom w:val="0"/>
          <w:divBdr>
            <w:top w:val="none" w:sz="0" w:space="0" w:color="auto"/>
            <w:left w:val="none" w:sz="0" w:space="0" w:color="auto"/>
            <w:bottom w:val="none" w:sz="0" w:space="0" w:color="auto"/>
            <w:right w:val="none" w:sz="0" w:space="0" w:color="auto"/>
          </w:divBdr>
        </w:div>
        <w:div w:id="1860776">
          <w:marLeft w:val="0"/>
          <w:marRight w:val="0"/>
          <w:marTop w:val="0"/>
          <w:marBottom w:val="0"/>
          <w:divBdr>
            <w:top w:val="none" w:sz="0" w:space="0" w:color="auto"/>
            <w:left w:val="none" w:sz="0" w:space="0" w:color="auto"/>
            <w:bottom w:val="none" w:sz="0" w:space="0" w:color="auto"/>
            <w:right w:val="none" w:sz="0" w:space="0" w:color="auto"/>
          </w:divBdr>
        </w:div>
        <w:div w:id="1901501">
          <w:marLeft w:val="0"/>
          <w:marRight w:val="0"/>
          <w:marTop w:val="0"/>
          <w:marBottom w:val="0"/>
          <w:divBdr>
            <w:top w:val="none" w:sz="0" w:space="0" w:color="auto"/>
            <w:left w:val="none" w:sz="0" w:space="0" w:color="auto"/>
            <w:bottom w:val="none" w:sz="0" w:space="0" w:color="auto"/>
            <w:right w:val="none" w:sz="0" w:space="0" w:color="auto"/>
          </w:divBdr>
        </w:div>
        <w:div w:id="1907180">
          <w:marLeft w:val="0"/>
          <w:marRight w:val="0"/>
          <w:marTop w:val="0"/>
          <w:marBottom w:val="0"/>
          <w:divBdr>
            <w:top w:val="none" w:sz="0" w:space="0" w:color="auto"/>
            <w:left w:val="none" w:sz="0" w:space="0" w:color="auto"/>
            <w:bottom w:val="none" w:sz="0" w:space="0" w:color="auto"/>
            <w:right w:val="none" w:sz="0" w:space="0" w:color="auto"/>
          </w:divBdr>
        </w:div>
        <w:div w:id="1930431">
          <w:marLeft w:val="0"/>
          <w:marRight w:val="0"/>
          <w:marTop w:val="0"/>
          <w:marBottom w:val="0"/>
          <w:divBdr>
            <w:top w:val="none" w:sz="0" w:space="0" w:color="auto"/>
            <w:left w:val="none" w:sz="0" w:space="0" w:color="auto"/>
            <w:bottom w:val="none" w:sz="0" w:space="0" w:color="auto"/>
            <w:right w:val="none" w:sz="0" w:space="0" w:color="auto"/>
          </w:divBdr>
        </w:div>
        <w:div w:id="1975831">
          <w:marLeft w:val="0"/>
          <w:marRight w:val="0"/>
          <w:marTop w:val="0"/>
          <w:marBottom w:val="0"/>
          <w:divBdr>
            <w:top w:val="none" w:sz="0" w:space="0" w:color="auto"/>
            <w:left w:val="none" w:sz="0" w:space="0" w:color="auto"/>
            <w:bottom w:val="none" w:sz="0" w:space="0" w:color="auto"/>
            <w:right w:val="none" w:sz="0" w:space="0" w:color="auto"/>
          </w:divBdr>
        </w:div>
        <w:div w:id="1978406">
          <w:marLeft w:val="0"/>
          <w:marRight w:val="0"/>
          <w:marTop w:val="0"/>
          <w:marBottom w:val="0"/>
          <w:divBdr>
            <w:top w:val="none" w:sz="0" w:space="0" w:color="auto"/>
            <w:left w:val="none" w:sz="0" w:space="0" w:color="auto"/>
            <w:bottom w:val="none" w:sz="0" w:space="0" w:color="auto"/>
            <w:right w:val="none" w:sz="0" w:space="0" w:color="auto"/>
          </w:divBdr>
        </w:div>
        <w:div w:id="1981048">
          <w:marLeft w:val="0"/>
          <w:marRight w:val="0"/>
          <w:marTop w:val="0"/>
          <w:marBottom w:val="0"/>
          <w:divBdr>
            <w:top w:val="none" w:sz="0" w:space="0" w:color="auto"/>
            <w:left w:val="none" w:sz="0" w:space="0" w:color="auto"/>
            <w:bottom w:val="none" w:sz="0" w:space="0" w:color="auto"/>
            <w:right w:val="none" w:sz="0" w:space="0" w:color="auto"/>
          </w:divBdr>
        </w:div>
        <w:div w:id="2048147">
          <w:marLeft w:val="0"/>
          <w:marRight w:val="0"/>
          <w:marTop w:val="0"/>
          <w:marBottom w:val="0"/>
          <w:divBdr>
            <w:top w:val="none" w:sz="0" w:space="0" w:color="auto"/>
            <w:left w:val="none" w:sz="0" w:space="0" w:color="auto"/>
            <w:bottom w:val="none" w:sz="0" w:space="0" w:color="auto"/>
            <w:right w:val="none" w:sz="0" w:space="0" w:color="auto"/>
          </w:divBdr>
        </w:div>
        <w:div w:id="2049716">
          <w:marLeft w:val="0"/>
          <w:marRight w:val="0"/>
          <w:marTop w:val="0"/>
          <w:marBottom w:val="0"/>
          <w:divBdr>
            <w:top w:val="none" w:sz="0" w:space="0" w:color="auto"/>
            <w:left w:val="none" w:sz="0" w:space="0" w:color="auto"/>
            <w:bottom w:val="none" w:sz="0" w:space="0" w:color="auto"/>
            <w:right w:val="none" w:sz="0" w:space="0" w:color="auto"/>
          </w:divBdr>
        </w:div>
        <w:div w:id="2124338">
          <w:marLeft w:val="0"/>
          <w:marRight w:val="0"/>
          <w:marTop w:val="0"/>
          <w:marBottom w:val="300"/>
          <w:divBdr>
            <w:top w:val="single" w:sz="6" w:space="15" w:color="EDEDED"/>
            <w:left w:val="single" w:sz="6" w:space="15" w:color="EDEDED"/>
            <w:bottom w:val="single" w:sz="6" w:space="15" w:color="EDEDED"/>
            <w:right w:val="single" w:sz="6" w:space="15" w:color="EDEDED"/>
          </w:divBdr>
        </w:div>
        <w:div w:id="2166379">
          <w:marLeft w:val="0"/>
          <w:marRight w:val="0"/>
          <w:marTop w:val="0"/>
          <w:marBottom w:val="0"/>
          <w:divBdr>
            <w:top w:val="none" w:sz="0" w:space="0" w:color="auto"/>
            <w:left w:val="none" w:sz="0" w:space="0" w:color="auto"/>
            <w:bottom w:val="none" w:sz="0" w:space="0" w:color="auto"/>
            <w:right w:val="none" w:sz="0" w:space="0" w:color="auto"/>
          </w:divBdr>
        </w:div>
        <w:div w:id="2167279">
          <w:marLeft w:val="0"/>
          <w:marRight w:val="0"/>
          <w:marTop w:val="0"/>
          <w:marBottom w:val="0"/>
          <w:divBdr>
            <w:top w:val="none" w:sz="0" w:space="0" w:color="auto"/>
            <w:left w:val="none" w:sz="0" w:space="0" w:color="auto"/>
            <w:bottom w:val="none" w:sz="0" w:space="0" w:color="auto"/>
            <w:right w:val="none" w:sz="0" w:space="0" w:color="auto"/>
          </w:divBdr>
        </w:div>
        <w:div w:id="2170013">
          <w:marLeft w:val="0"/>
          <w:marRight w:val="0"/>
          <w:marTop w:val="0"/>
          <w:marBottom w:val="0"/>
          <w:divBdr>
            <w:top w:val="none" w:sz="0" w:space="0" w:color="auto"/>
            <w:left w:val="none" w:sz="0" w:space="0" w:color="auto"/>
            <w:bottom w:val="none" w:sz="0" w:space="0" w:color="auto"/>
            <w:right w:val="none" w:sz="0" w:space="0" w:color="auto"/>
          </w:divBdr>
        </w:div>
        <w:div w:id="2243743">
          <w:marLeft w:val="0"/>
          <w:marRight w:val="0"/>
          <w:marTop w:val="0"/>
          <w:marBottom w:val="0"/>
          <w:divBdr>
            <w:top w:val="none" w:sz="0" w:space="0" w:color="auto"/>
            <w:left w:val="none" w:sz="0" w:space="0" w:color="auto"/>
            <w:bottom w:val="none" w:sz="0" w:space="0" w:color="auto"/>
            <w:right w:val="none" w:sz="0" w:space="0" w:color="auto"/>
          </w:divBdr>
        </w:div>
        <w:div w:id="2245247">
          <w:marLeft w:val="0"/>
          <w:marRight w:val="0"/>
          <w:marTop w:val="300"/>
          <w:marBottom w:val="0"/>
          <w:divBdr>
            <w:top w:val="none" w:sz="0" w:space="0" w:color="auto"/>
            <w:left w:val="none" w:sz="0" w:space="0" w:color="auto"/>
            <w:bottom w:val="none" w:sz="0" w:space="0" w:color="auto"/>
            <w:right w:val="none" w:sz="0" w:space="0" w:color="auto"/>
          </w:divBdr>
        </w:div>
        <w:div w:id="2247646">
          <w:marLeft w:val="0"/>
          <w:marRight w:val="0"/>
          <w:marTop w:val="0"/>
          <w:marBottom w:val="0"/>
          <w:divBdr>
            <w:top w:val="none" w:sz="0" w:space="0" w:color="auto"/>
            <w:left w:val="none" w:sz="0" w:space="0" w:color="auto"/>
            <w:bottom w:val="none" w:sz="0" w:space="0" w:color="auto"/>
            <w:right w:val="none" w:sz="0" w:space="0" w:color="auto"/>
          </w:divBdr>
        </w:div>
        <w:div w:id="2249869">
          <w:marLeft w:val="0"/>
          <w:marRight w:val="0"/>
          <w:marTop w:val="0"/>
          <w:marBottom w:val="0"/>
          <w:divBdr>
            <w:top w:val="none" w:sz="0" w:space="0" w:color="auto"/>
            <w:left w:val="none" w:sz="0" w:space="0" w:color="auto"/>
            <w:bottom w:val="none" w:sz="0" w:space="0" w:color="auto"/>
            <w:right w:val="none" w:sz="0" w:space="0" w:color="auto"/>
          </w:divBdr>
        </w:div>
        <w:div w:id="2359541">
          <w:marLeft w:val="0"/>
          <w:marRight w:val="0"/>
          <w:marTop w:val="0"/>
          <w:marBottom w:val="0"/>
          <w:divBdr>
            <w:top w:val="none" w:sz="0" w:space="0" w:color="auto"/>
            <w:left w:val="none" w:sz="0" w:space="0" w:color="auto"/>
            <w:bottom w:val="none" w:sz="0" w:space="0" w:color="auto"/>
            <w:right w:val="none" w:sz="0" w:space="0" w:color="auto"/>
          </w:divBdr>
        </w:div>
        <w:div w:id="2361587">
          <w:marLeft w:val="0"/>
          <w:marRight w:val="0"/>
          <w:marTop w:val="0"/>
          <w:marBottom w:val="0"/>
          <w:divBdr>
            <w:top w:val="none" w:sz="0" w:space="0" w:color="auto"/>
            <w:left w:val="none" w:sz="0" w:space="0" w:color="auto"/>
            <w:bottom w:val="none" w:sz="0" w:space="0" w:color="auto"/>
            <w:right w:val="none" w:sz="0" w:space="0" w:color="auto"/>
          </w:divBdr>
        </w:div>
        <w:div w:id="2368817">
          <w:marLeft w:val="0"/>
          <w:marRight w:val="0"/>
          <w:marTop w:val="0"/>
          <w:marBottom w:val="0"/>
          <w:divBdr>
            <w:top w:val="none" w:sz="0" w:space="0" w:color="auto"/>
            <w:left w:val="none" w:sz="0" w:space="0" w:color="auto"/>
            <w:bottom w:val="none" w:sz="0" w:space="0" w:color="auto"/>
            <w:right w:val="none" w:sz="0" w:space="0" w:color="auto"/>
          </w:divBdr>
        </w:div>
        <w:div w:id="2437472">
          <w:marLeft w:val="0"/>
          <w:marRight w:val="0"/>
          <w:marTop w:val="0"/>
          <w:marBottom w:val="300"/>
          <w:divBdr>
            <w:top w:val="single" w:sz="6" w:space="15" w:color="EDEDED"/>
            <w:left w:val="single" w:sz="6" w:space="15" w:color="EDEDED"/>
            <w:bottom w:val="single" w:sz="6" w:space="15" w:color="EDEDED"/>
            <w:right w:val="single" w:sz="6" w:space="15" w:color="EDEDED"/>
          </w:divBdr>
        </w:div>
        <w:div w:id="2437704">
          <w:marLeft w:val="0"/>
          <w:marRight w:val="0"/>
          <w:marTop w:val="0"/>
          <w:marBottom w:val="0"/>
          <w:divBdr>
            <w:top w:val="none" w:sz="0" w:space="0" w:color="auto"/>
            <w:left w:val="none" w:sz="0" w:space="0" w:color="auto"/>
            <w:bottom w:val="none" w:sz="0" w:space="0" w:color="auto"/>
            <w:right w:val="none" w:sz="0" w:space="0" w:color="auto"/>
          </w:divBdr>
        </w:div>
        <w:div w:id="2511041">
          <w:marLeft w:val="0"/>
          <w:marRight w:val="0"/>
          <w:marTop w:val="0"/>
          <w:marBottom w:val="0"/>
          <w:divBdr>
            <w:top w:val="none" w:sz="0" w:space="0" w:color="auto"/>
            <w:left w:val="none" w:sz="0" w:space="0" w:color="auto"/>
            <w:bottom w:val="none" w:sz="0" w:space="0" w:color="auto"/>
            <w:right w:val="none" w:sz="0" w:space="0" w:color="auto"/>
          </w:divBdr>
        </w:div>
        <w:div w:id="2515581">
          <w:marLeft w:val="0"/>
          <w:marRight w:val="0"/>
          <w:marTop w:val="0"/>
          <w:marBottom w:val="0"/>
          <w:divBdr>
            <w:top w:val="none" w:sz="0" w:space="0" w:color="auto"/>
            <w:left w:val="none" w:sz="0" w:space="0" w:color="auto"/>
            <w:bottom w:val="none" w:sz="0" w:space="0" w:color="auto"/>
            <w:right w:val="none" w:sz="0" w:space="0" w:color="auto"/>
          </w:divBdr>
        </w:div>
        <w:div w:id="2516163">
          <w:marLeft w:val="0"/>
          <w:marRight w:val="0"/>
          <w:marTop w:val="0"/>
          <w:marBottom w:val="0"/>
          <w:divBdr>
            <w:top w:val="none" w:sz="0" w:space="0" w:color="auto"/>
            <w:left w:val="none" w:sz="0" w:space="0" w:color="auto"/>
            <w:bottom w:val="none" w:sz="0" w:space="0" w:color="auto"/>
            <w:right w:val="none" w:sz="0" w:space="0" w:color="auto"/>
          </w:divBdr>
        </w:div>
        <w:div w:id="2519787">
          <w:marLeft w:val="0"/>
          <w:marRight w:val="0"/>
          <w:marTop w:val="300"/>
          <w:marBottom w:val="0"/>
          <w:divBdr>
            <w:top w:val="none" w:sz="0" w:space="0" w:color="auto"/>
            <w:left w:val="none" w:sz="0" w:space="0" w:color="auto"/>
            <w:bottom w:val="none" w:sz="0" w:space="0" w:color="auto"/>
            <w:right w:val="none" w:sz="0" w:space="0" w:color="auto"/>
          </w:divBdr>
          <w:divsChild>
            <w:div w:id="284894531">
              <w:marLeft w:val="0"/>
              <w:marRight w:val="0"/>
              <w:marTop w:val="0"/>
              <w:marBottom w:val="0"/>
              <w:divBdr>
                <w:top w:val="none" w:sz="0" w:space="0" w:color="auto"/>
                <w:left w:val="none" w:sz="0" w:space="0" w:color="auto"/>
                <w:bottom w:val="none" w:sz="0" w:space="0" w:color="auto"/>
                <w:right w:val="none" w:sz="0" w:space="0" w:color="auto"/>
              </w:divBdr>
            </w:div>
          </w:divsChild>
        </w:div>
        <w:div w:id="2561053">
          <w:marLeft w:val="0"/>
          <w:marRight w:val="0"/>
          <w:marTop w:val="300"/>
          <w:marBottom w:val="0"/>
          <w:divBdr>
            <w:top w:val="none" w:sz="0" w:space="0" w:color="auto"/>
            <w:left w:val="none" w:sz="0" w:space="0" w:color="auto"/>
            <w:bottom w:val="none" w:sz="0" w:space="0" w:color="auto"/>
            <w:right w:val="none" w:sz="0" w:space="0" w:color="auto"/>
          </w:divBdr>
        </w:div>
        <w:div w:id="2628052">
          <w:marLeft w:val="0"/>
          <w:marRight w:val="0"/>
          <w:marTop w:val="0"/>
          <w:marBottom w:val="0"/>
          <w:divBdr>
            <w:top w:val="none" w:sz="0" w:space="0" w:color="auto"/>
            <w:left w:val="none" w:sz="0" w:space="0" w:color="auto"/>
            <w:bottom w:val="none" w:sz="0" w:space="0" w:color="auto"/>
            <w:right w:val="none" w:sz="0" w:space="0" w:color="auto"/>
          </w:divBdr>
        </w:div>
        <w:div w:id="2705479">
          <w:marLeft w:val="0"/>
          <w:marRight w:val="0"/>
          <w:marTop w:val="0"/>
          <w:marBottom w:val="0"/>
          <w:divBdr>
            <w:top w:val="none" w:sz="0" w:space="0" w:color="auto"/>
            <w:left w:val="none" w:sz="0" w:space="0" w:color="auto"/>
            <w:bottom w:val="none" w:sz="0" w:space="0" w:color="auto"/>
            <w:right w:val="none" w:sz="0" w:space="0" w:color="auto"/>
          </w:divBdr>
        </w:div>
        <w:div w:id="2708744">
          <w:marLeft w:val="0"/>
          <w:marRight w:val="0"/>
          <w:marTop w:val="0"/>
          <w:marBottom w:val="0"/>
          <w:divBdr>
            <w:top w:val="none" w:sz="0" w:space="0" w:color="auto"/>
            <w:left w:val="none" w:sz="0" w:space="0" w:color="auto"/>
            <w:bottom w:val="none" w:sz="0" w:space="0" w:color="auto"/>
            <w:right w:val="none" w:sz="0" w:space="0" w:color="auto"/>
          </w:divBdr>
        </w:div>
        <w:div w:id="2754353">
          <w:marLeft w:val="0"/>
          <w:marRight w:val="0"/>
          <w:marTop w:val="300"/>
          <w:marBottom w:val="0"/>
          <w:divBdr>
            <w:top w:val="none" w:sz="0" w:space="0" w:color="auto"/>
            <w:left w:val="none" w:sz="0" w:space="0" w:color="auto"/>
            <w:bottom w:val="none" w:sz="0" w:space="0" w:color="auto"/>
            <w:right w:val="none" w:sz="0" w:space="0" w:color="auto"/>
          </w:divBdr>
          <w:divsChild>
            <w:div w:id="411464081">
              <w:marLeft w:val="0"/>
              <w:marRight w:val="0"/>
              <w:marTop w:val="0"/>
              <w:marBottom w:val="0"/>
              <w:divBdr>
                <w:top w:val="none" w:sz="0" w:space="0" w:color="auto"/>
                <w:left w:val="none" w:sz="0" w:space="0" w:color="auto"/>
                <w:bottom w:val="none" w:sz="0" w:space="0" w:color="auto"/>
                <w:right w:val="none" w:sz="0" w:space="0" w:color="auto"/>
              </w:divBdr>
            </w:div>
          </w:divsChild>
        </w:div>
        <w:div w:id="2755234">
          <w:marLeft w:val="0"/>
          <w:marRight w:val="0"/>
          <w:marTop w:val="300"/>
          <w:marBottom w:val="0"/>
          <w:divBdr>
            <w:top w:val="none" w:sz="0" w:space="0" w:color="auto"/>
            <w:left w:val="none" w:sz="0" w:space="0" w:color="auto"/>
            <w:bottom w:val="none" w:sz="0" w:space="0" w:color="auto"/>
            <w:right w:val="none" w:sz="0" w:space="0" w:color="auto"/>
          </w:divBdr>
        </w:div>
        <w:div w:id="2755582">
          <w:marLeft w:val="0"/>
          <w:marRight w:val="0"/>
          <w:marTop w:val="0"/>
          <w:marBottom w:val="300"/>
          <w:divBdr>
            <w:top w:val="single" w:sz="6" w:space="15" w:color="EDEDED"/>
            <w:left w:val="single" w:sz="6" w:space="15" w:color="EDEDED"/>
            <w:bottom w:val="single" w:sz="6" w:space="15" w:color="EDEDED"/>
            <w:right w:val="single" w:sz="6" w:space="15" w:color="EDEDED"/>
          </w:divBdr>
        </w:div>
        <w:div w:id="2755741">
          <w:marLeft w:val="0"/>
          <w:marRight w:val="0"/>
          <w:marTop w:val="0"/>
          <w:marBottom w:val="0"/>
          <w:divBdr>
            <w:top w:val="none" w:sz="0" w:space="0" w:color="auto"/>
            <w:left w:val="none" w:sz="0" w:space="0" w:color="auto"/>
            <w:bottom w:val="none" w:sz="0" w:space="0" w:color="auto"/>
            <w:right w:val="none" w:sz="0" w:space="0" w:color="auto"/>
          </w:divBdr>
        </w:div>
        <w:div w:id="2779783">
          <w:marLeft w:val="0"/>
          <w:marRight w:val="0"/>
          <w:marTop w:val="0"/>
          <w:marBottom w:val="0"/>
          <w:divBdr>
            <w:top w:val="none" w:sz="0" w:space="0" w:color="auto"/>
            <w:left w:val="none" w:sz="0" w:space="0" w:color="auto"/>
            <w:bottom w:val="none" w:sz="0" w:space="0" w:color="auto"/>
            <w:right w:val="none" w:sz="0" w:space="0" w:color="auto"/>
          </w:divBdr>
          <w:divsChild>
            <w:div w:id="159085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80307">
          <w:marLeft w:val="0"/>
          <w:marRight w:val="0"/>
          <w:marTop w:val="0"/>
          <w:marBottom w:val="0"/>
          <w:divBdr>
            <w:top w:val="none" w:sz="0" w:space="0" w:color="auto"/>
            <w:left w:val="none" w:sz="0" w:space="0" w:color="auto"/>
            <w:bottom w:val="none" w:sz="0" w:space="0" w:color="auto"/>
            <w:right w:val="none" w:sz="0" w:space="0" w:color="auto"/>
          </w:divBdr>
        </w:div>
        <w:div w:id="2781586">
          <w:marLeft w:val="0"/>
          <w:marRight w:val="0"/>
          <w:marTop w:val="0"/>
          <w:marBottom w:val="0"/>
          <w:divBdr>
            <w:top w:val="none" w:sz="0" w:space="0" w:color="auto"/>
            <w:left w:val="none" w:sz="0" w:space="0" w:color="auto"/>
            <w:bottom w:val="none" w:sz="0" w:space="0" w:color="auto"/>
            <w:right w:val="none" w:sz="0" w:space="0" w:color="auto"/>
          </w:divBdr>
        </w:div>
        <w:div w:id="2822460">
          <w:marLeft w:val="0"/>
          <w:marRight w:val="0"/>
          <w:marTop w:val="0"/>
          <w:marBottom w:val="0"/>
          <w:divBdr>
            <w:top w:val="none" w:sz="0" w:space="0" w:color="auto"/>
            <w:left w:val="none" w:sz="0" w:space="0" w:color="auto"/>
            <w:bottom w:val="none" w:sz="0" w:space="0" w:color="auto"/>
            <w:right w:val="none" w:sz="0" w:space="0" w:color="auto"/>
          </w:divBdr>
        </w:div>
        <w:div w:id="2828559">
          <w:marLeft w:val="0"/>
          <w:marRight w:val="0"/>
          <w:marTop w:val="0"/>
          <w:marBottom w:val="300"/>
          <w:divBdr>
            <w:top w:val="single" w:sz="6" w:space="15" w:color="EDEDED"/>
            <w:left w:val="single" w:sz="6" w:space="15" w:color="EDEDED"/>
            <w:bottom w:val="single" w:sz="6" w:space="15" w:color="EDEDED"/>
            <w:right w:val="single" w:sz="6" w:space="15" w:color="EDEDED"/>
          </w:divBdr>
        </w:div>
        <w:div w:id="2828789">
          <w:marLeft w:val="0"/>
          <w:marRight w:val="0"/>
          <w:marTop w:val="0"/>
          <w:marBottom w:val="0"/>
          <w:divBdr>
            <w:top w:val="none" w:sz="0" w:space="0" w:color="auto"/>
            <w:left w:val="none" w:sz="0" w:space="0" w:color="auto"/>
            <w:bottom w:val="none" w:sz="0" w:space="0" w:color="auto"/>
            <w:right w:val="none" w:sz="0" w:space="0" w:color="auto"/>
          </w:divBdr>
        </w:div>
        <w:div w:id="2899183">
          <w:marLeft w:val="0"/>
          <w:marRight w:val="0"/>
          <w:marTop w:val="0"/>
          <w:marBottom w:val="0"/>
          <w:divBdr>
            <w:top w:val="none" w:sz="0" w:space="0" w:color="auto"/>
            <w:left w:val="none" w:sz="0" w:space="0" w:color="auto"/>
            <w:bottom w:val="none" w:sz="0" w:space="0" w:color="auto"/>
            <w:right w:val="none" w:sz="0" w:space="0" w:color="auto"/>
          </w:divBdr>
        </w:div>
        <w:div w:id="2901386">
          <w:marLeft w:val="0"/>
          <w:marRight w:val="0"/>
          <w:marTop w:val="300"/>
          <w:marBottom w:val="0"/>
          <w:divBdr>
            <w:top w:val="none" w:sz="0" w:space="0" w:color="auto"/>
            <w:left w:val="none" w:sz="0" w:space="0" w:color="auto"/>
            <w:bottom w:val="none" w:sz="0" w:space="0" w:color="auto"/>
            <w:right w:val="none" w:sz="0" w:space="0" w:color="auto"/>
          </w:divBdr>
          <w:divsChild>
            <w:div w:id="315569576">
              <w:marLeft w:val="0"/>
              <w:marRight w:val="0"/>
              <w:marTop w:val="0"/>
              <w:marBottom w:val="0"/>
              <w:divBdr>
                <w:top w:val="none" w:sz="0" w:space="0" w:color="auto"/>
                <w:left w:val="none" w:sz="0" w:space="0" w:color="auto"/>
                <w:bottom w:val="none" w:sz="0" w:space="0" w:color="auto"/>
                <w:right w:val="none" w:sz="0" w:space="0" w:color="auto"/>
              </w:divBdr>
            </w:div>
          </w:divsChild>
        </w:div>
        <w:div w:id="2902416">
          <w:marLeft w:val="0"/>
          <w:marRight w:val="0"/>
          <w:marTop w:val="300"/>
          <w:marBottom w:val="0"/>
          <w:divBdr>
            <w:top w:val="none" w:sz="0" w:space="0" w:color="auto"/>
            <w:left w:val="none" w:sz="0" w:space="0" w:color="auto"/>
            <w:bottom w:val="none" w:sz="0" w:space="0" w:color="auto"/>
            <w:right w:val="none" w:sz="0" w:space="0" w:color="auto"/>
          </w:divBdr>
        </w:div>
        <w:div w:id="2905019">
          <w:marLeft w:val="0"/>
          <w:marRight w:val="0"/>
          <w:marTop w:val="300"/>
          <w:marBottom w:val="0"/>
          <w:divBdr>
            <w:top w:val="none" w:sz="0" w:space="0" w:color="auto"/>
            <w:left w:val="none" w:sz="0" w:space="0" w:color="auto"/>
            <w:bottom w:val="none" w:sz="0" w:space="0" w:color="auto"/>
            <w:right w:val="none" w:sz="0" w:space="0" w:color="auto"/>
          </w:divBdr>
        </w:div>
        <w:div w:id="2974527">
          <w:marLeft w:val="0"/>
          <w:marRight w:val="0"/>
          <w:marTop w:val="0"/>
          <w:marBottom w:val="0"/>
          <w:divBdr>
            <w:top w:val="none" w:sz="0" w:space="0" w:color="auto"/>
            <w:left w:val="none" w:sz="0" w:space="0" w:color="auto"/>
            <w:bottom w:val="none" w:sz="0" w:space="0" w:color="auto"/>
            <w:right w:val="none" w:sz="0" w:space="0" w:color="auto"/>
          </w:divBdr>
        </w:div>
        <w:div w:id="2974807">
          <w:marLeft w:val="0"/>
          <w:marRight w:val="0"/>
          <w:marTop w:val="300"/>
          <w:marBottom w:val="0"/>
          <w:divBdr>
            <w:top w:val="none" w:sz="0" w:space="0" w:color="auto"/>
            <w:left w:val="none" w:sz="0" w:space="0" w:color="auto"/>
            <w:bottom w:val="none" w:sz="0" w:space="0" w:color="auto"/>
            <w:right w:val="none" w:sz="0" w:space="0" w:color="auto"/>
          </w:divBdr>
          <w:divsChild>
            <w:div w:id="393552298">
              <w:marLeft w:val="0"/>
              <w:marRight w:val="0"/>
              <w:marTop w:val="0"/>
              <w:marBottom w:val="0"/>
              <w:divBdr>
                <w:top w:val="none" w:sz="0" w:space="0" w:color="auto"/>
                <w:left w:val="none" w:sz="0" w:space="0" w:color="auto"/>
                <w:bottom w:val="none" w:sz="0" w:space="0" w:color="auto"/>
                <w:right w:val="none" w:sz="0" w:space="0" w:color="auto"/>
              </w:divBdr>
            </w:div>
          </w:divsChild>
        </w:div>
        <w:div w:id="2975613">
          <w:marLeft w:val="0"/>
          <w:marRight w:val="0"/>
          <w:marTop w:val="0"/>
          <w:marBottom w:val="300"/>
          <w:divBdr>
            <w:top w:val="single" w:sz="6" w:space="15" w:color="EDEDED"/>
            <w:left w:val="single" w:sz="6" w:space="15" w:color="EDEDED"/>
            <w:bottom w:val="single" w:sz="6" w:space="15" w:color="EDEDED"/>
            <w:right w:val="single" w:sz="6" w:space="15" w:color="EDEDED"/>
          </w:divBdr>
        </w:div>
        <w:div w:id="2976517">
          <w:marLeft w:val="0"/>
          <w:marRight w:val="0"/>
          <w:marTop w:val="0"/>
          <w:marBottom w:val="0"/>
          <w:divBdr>
            <w:top w:val="none" w:sz="0" w:space="0" w:color="auto"/>
            <w:left w:val="none" w:sz="0" w:space="0" w:color="auto"/>
            <w:bottom w:val="none" w:sz="0" w:space="0" w:color="auto"/>
            <w:right w:val="none" w:sz="0" w:space="0" w:color="auto"/>
          </w:divBdr>
        </w:div>
        <w:div w:id="2977278">
          <w:marLeft w:val="0"/>
          <w:marRight w:val="0"/>
          <w:marTop w:val="0"/>
          <w:marBottom w:val="0"/>
          <w:divBdr>
            <w:top w:val="none" w:sz="0" w:space="0" w:color="auto"/>
            <w:left w:val="none" w:sz="0" w:space="0" w:color="auto"/>
            <w:bottom w:val="none" w:sz="0" w:space="0" w:color="auto"/>
            <w:right w:val="none" w:sz="0" w:space="0" w:color="auto"/>
          </w:divBdr>
        </w:div>
        <w:div w:id="3018927">
          <w:marLeft w:val="0"/>
          <w:marRight w:val="0"/>
          <w:marTop w:val="0"/>
          <w:marBottom w:val="0"/>
          <w:divBdr>
            <w:top w:val="none" w:sz="0" w:space="0" w:color="auto"/>
            <w:left w:val="none" w:sz="0" w:space="0" w:color="auto"/>
            <w:bottom w:val="none" w:sz="0" w:space="0" w:color="auto"/>
            <w:right w:val="none" w:sz="0" w:space="0" w:color="auto"/>
          </w:divBdr>
        </w:div>
        <w:div w:id="3019653">
          <w:marLeft w:val="0"/>
          <w:marRight w:val="0"/>
          <w:marTop w:val="0"/>
          <w:marBottom w:val="0"/>
          <w:divBdr>
            <w:top w:val="none" w:sz="0" w:space="0" w:color="auto"/>
            <w:left w:val="none" w:sz="0" w:space="0" w:color="auto"/>
            <w:bottom w:val="none" w:sz="0" w:space="0" w:color="auto"/>
            <w:right w:val="none" w:sz="0" w:space="0" w:color="auto"/>
          </w:divBdr>
        </w:div>
        <w:div w:id="3020822">
          <w:marLeft w:val="0"/>
          <w:marRight w:val="0"/>
          <w:marTop w:val="300"/>
          <w:marBottom w:val="0"/>
          <w:divBdr>
            <w:top w:val="none" w:sz="0" w:space="0" w:color="auto"/>
            <w:left w:val="none" w:sz="0" w:space="0" w:color="auto"/>
            <w:bottom w:val="none" w:sz="0" w:space="0" w:color="auto"/>
            <w:right w:val="none" w:sz="0" w:space="0" w:color="auto"/>
          </w:divBdr>
          <w:divsChild>
            <w:div w:id="102043002">
              <w:marLeft w:val="0"/>
              <w:marRight w:val="0"/>
              <w:marTop w:val="0"/>
              <w:marBottom w:val="0"/>
              <w:divBdr>
                <w:top w:val="none" w:sz="0" w:space="0" w:color="auto"/>
                <w:left w:val="none" w:sz="0" w:space="0" w:color="auto"/>
                <w:bottom w:val="none" w:sz="0" w:space="0" w:color="auto"/>
                <w:right w:val="none" w:sz="0" w:space="0" w:color="auto"/>
              </w:divBdr>
              <w:divsChild>
                <w:div w:id="202404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21904">
          <w:marLeft w:val="0"/>
          <w:marRight w:val="0"/>
          <w:marTop w:val="0"/>
          <w:marBottom w:val="0"/>
          <w:divBdr>
            <w:top w:val="none" w:sz="0" w:space="0" w:color="auto"/>
            <w:left w:val="none" w:sz="0" w:space="0" w:color="auto"/>
            <w:bottom w:val="none" w:sz="0" w:space="0" w:color="auto"/>
            <w:right w:val="none" w:sz="0" w:space="0" w:color="auto"/>
          </w:divBdr>
          <w:divsChild>
            <w:div w:id="188835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23568">
          <w:marLeft w:val="0"/>
          <w:marRight w:val="0"/>
          <w:marTop w:val="0"/>
          <w:marBottom w:val="0"/>
          <w:divBdr>
            <w:top w:val="none" w:sz="0" w:space="0" w:color="auto"/>
            <w:left w:val="none" w:sz="0" w:space="0" w:color="auto"/>
            <w:bottom w:val="none" w:sz="0" w:space="0" w:color="auto"/>
            <w:right w:val="none" w:sz="0" w:space="0" w:color="auto"/>
          </w:divBdr>
        </w:div>
        <w:div w:id="3090705">
          <w:marLeft w:val="0"/>
          <w:marRight w:val="0"/>
          <w:marTop w:val="0"/>
          <w:marBottom w:val="300"/>
          <w:divBdr>
            <w:top w:val="single" w:sz="6" w:space="15" w:color="EDEDED"/>
            <w:left w:val="single" w:sz="6" w:space="15" w:color="EDEDED"/>
            <w:bottom w:val="single" w:sz="6" w:space="15" w:color="EDEDED"/>
            <w:right w:val="single" w:sz="6" w:space="15" w:color="EDEDED"/>
          </w:divBdr>
        </w:div>
        <w:div w:id="3094336">
          <w:marLeft w:val="0"/>
          <w:marRight w:val="0"/>
          <w:marTop w:val="0"/>
          <w:marBottom w:val="0"/>
          <w:divBdr>
            <w:top w:val="none" w:sz="0" w:space="0" w:color="auto"/>
            <w:left w:val="none" w:sz="0" w:space="0" w:color="auto"/>
            <w:bottom w:val="none" w:sz="0" w:space="0" w:color="auto"/>
            <w:right w:val="none" w:sz="0" w:space="0" w:color="auto"/>
          </w:divBdr>
        </w:div>
        <w:div w:id="3096600">
          <w:marLeft w:val="0"/>
          <w:marRight w:val="0"/>
          <w:marTop w:val="0"/>
          <w:marBottom w:val="0"/>
          <w:divBdr>
            <w:top w:val="none" w:sz="0" w:space="0" w:color="auto"/>
            <w:left w:val="none" w:sz="0" w:space="0" w:color="auto"/>
            <w:bottom w:val="none" w:sz="0" w:space="0" w:color="auto"/>
            <w:right w:val="none" w:sz="0" w:space="0" w:color="auto"/>
          </w:divBdr>
        </w:div>
        <w:div w:id="3098033">
          <w:marLeft w:val="0"/>
          <w:marRight w:val="0"/>
          <w:marTop w:val="0"/>
          <w:marBottom w:val="0"/>
          <w:divBdr>
            <w:top w:val="none" w:sz="0" w:space="0" w:color="auto"/>
            <w:left w:val="none" w:sz="0" w:space="0" w:color="auto"/>
            <w:bottom w:val="none" w:sz="0" w:space="0" w:color="auto"/>
            <w:right w:val="none" w:sz="0" w:space="0" w:color="auto"/>
          </w:divBdr>
        </w:div>
        <w:div w:id="3099496">
          <w:marLeft w:val="0"/>
          <w:marRight w:val="0"/>
          <w:marTop w:val="0"/>
          <w:marBottom w:val="300"/>
          <w:divBdr>
            <w:top w:val="single" w:sz="6" w:space="15" w:color="EDEDED"/>
            <w:left w:val="single" w:sz="6" w:space="15" w:color="EDEDED"/>
            <w:bottom w:val="single" w:sz="6" w:space="15" w:color="EDEDED"/>
            <w:right w:val="single" w:sz="6" w:space="15" w:color="EDEDED"/>
          </w:divBdr>
        </w:div>
        <w:div w:id="3165395">
          <w:marLeft w:val="0"/>
          <w:marRight w:val="0"/>
          <w:marTop w:val="0"/>
          <w:marBottom w:val="0"/>
          <w:divBdr>
            <w:top w:val="none" w:sz="0" w:space="0" w:color="auto"/>
            <w:left w:val="none" w:sz="0" w:space="0" w:color="auto"/>
            <w:bottom w:val="none" w:sz="0" w:space="0" w:color="auto"/>
            <w:right w:val="none" w:sz="0" w:space="0" w:color="auto"/>
          </w:divBdr>
        </w:div>
        <w:div w:id="3165430">
          <w:marLeft w:val="0"/>
          <w:marRight w:val="0"/>
          <w:marTop w:val="0"/>
          <w:marBottom w:val="0"/>
          <w:divBdr>
            <w:top w:val="none" w:sz="0" w:space="0" w:color="auto"/>
            <w:left w:val="none" w:sz="0" w:space="0" w:color="auto"/>
            <w:bottom w:val="none" w:sz="0" w:space="0" w:color="auto"/>
            <w:right w:val="none" w:sz="0" w:space="0" w:color="auto"/>
          </w:divBdr>
        </w:div>
        <w:div w:id="3167007">
          <w:marLeft w:val="0"/>
          <w:marRight w:val="0"/>
          <w:marTop w:val="0"/>
          <w:marBottom w:val="0"/>
          <w:divBdr>
            <w:top w:val="none" w:sz="0" w:space="0" w:color="auto"/>
            <w:left w:val="none" w:sz="0" w:space="0" w:color="auto"/>
            <w:bottom w:val="none" w:sz="0" w:space="0" w:color="auto"/>
            <w:right w:val="none" w:sz="0" w:space="0" w:color="auto"/>
          </w:divBdr>
        </w:div>
        <w:div w:id="3171156">
          <w:marLeft w:val="0"/>
          <w:marRight w:val="0"/>
          <w:marTop w:val="300"/>
          <w:marBottom w:val="0"/>
          <w:divBdr>
            <w:top w:val="none" w:sz="0" w:space="0" w:color="auto"/>
            <w:left w:val="none" w:sz="0" w:space="0" w:color="auto"/>
            <w:bottom w:val="none" w:sz="0" w:space="0" w:color="auto"/>
            <w:right w:val="none" w:sz="0" w:space="0" w:color="auto"/>
          </w:divBdr>
          <w:divsChild>
            <w:div w:id="294918779">
              <w:marLeft w:val="0"/>
              <w:marRight w:val="0"/>
              <w:marTop w:val="0"/>
              <w:marBottom w:val="0"/>
              <w:divBdr>
                <w:top w:val="none" w:sz="0" w:space="0" w:color="auto"/>
                <w:left w:val="none" w:sz="0" w:space="0" w:color="auto"/>
                <w:bottom w:val="none" w:sz="0" w:space="0" w:color="auto"/>
                <w:right w:val="none" w:sz="0" w:space="0" w:color="auto"/>
              </w:divBdr>
            </w:div>
          </w:divsChild>
        </w:div>
        <w:div w:id="3172094">
          <w:marLeft w:val="0"/>
          <w:marRight w:val="0"/>
          <w:marTop w:val="0"/>
          <w:marBottom w:val="300"/>
          <w:divBdr>
            <w:top w:val="single" w:sz="6" w:space="15" w:color="EDEDED"/>
            <w:left w:val="single" w:sz="6" w:space="15" w:color="EDEDED"/>
            <w:bottom w:val="single" w:sz="6" w:space="15" w:color="EDEDED"/>
            <w:right w:val="single" w:sz="6" w:space="15" w:color="EDEDED"/>
          </w:divBdr>
        </w:div>
        <w:div w:id="3172095">
          <w:marLeft w:val="0"/>
          <w:marRight w:val="0"/>
          <w:marTop w:val="0"/>
          <w:marBottom w:val="0"/>
          <w:divBdr>
            <w:top w:val="none" w:sz="0" w:space="0" w:color="auto"/>
            <w:left w:val="none" w:sz="0" w:space="0" w:color="auto"/>
            <w:bottom w:val="none" w:sz="0" w:space="0" w:color="auto"/>
            <w:right w:val="none" w:sz="0" w:space="0" w:color="auto"/>
          </w:divBdr>
        </w:div>
        <w:div w:id="3174208">
          <w:marLeft w:val="0"/>
          <w:marRight w:val="0"/>
          <w:marTop w:val="0"/>
          <w:marBottom w:val="0"/>
          <w:divBdr>
            <w:top w:val="none" w:sz="0" w:space="0" w:color="auto"/>
            <w:left w:val="none" w:sz="0" w:space="0" w:color="auto"/>
            <w:bottom w:val="none" w:sz="0" w:space="0" w:color="auto"/>
            <w:right w:val="none" w:sz="0" w:space="0" w:color="auto"/>
          </w:divBdr>
        </w:div>
        <w:div w:id="3215154">
          <w:marLeft w:val="0"/>
          <w:marRight w:val="0"/>
          <w:marTop w:val="300"/>
          <w:marBottom w:val="0"/>
          <w:divBdr>
            <w:top w:val="none" w:sz="0" w:space="0" w:color="auto"/>
            <w:left w:val="none" w:sz="0" w:space="0" w:color="auto"/>
            <w:bottom w:val="none" w:sz="0" w:space="0" w:color="auto"/>
            <w:right w:val="none" w:sz="0" w:space="0" w:color="auto"/>
          </w:divBdr>
        </w:div>
        <w:div w:id="3288054">
          <w:marLeft w:val="0"/>
          <w:marRight w:val="0"/>
          <w:marTop w:val="0"/>
          <w:marBottom w:val="0"/>
          <w:divBdr>
            <w:top w:val="none" w:sz="0" w:space="0" w:color="auto"/>
            <w:left w:val="none" w:sz="0" w:space="0" w:color="auto"/>
            <w:bottom w:val="none" w:sz="0" w:space="0" w:color="auto"/>
            <w:right w:val="none" w:sz="0" w:space="0" w:color="auto"/>
          </w:divBdr>
        </w:div>
        <w:div w:id="3360688">
          <w:marLeft w:val="0"/>
          <w:marRight w:val="0"/>
          <w:marTop w:val="0"/>
          <w:marBottom w:val="0"/>
          <w:divBdr>
            <w:top w:val="none" w:sz="0" w:space="0" w:color="auto"/>
            <w:left w:val="none" w:sz="0" w:space="0" w:color="auto"/>
            <w:bottom w:val="none" w:sz="0" w:space="0" w:color="auto"/>
            <w:right w:val="none" w:sz="0" w:space="0" w:color="auto"/>
          </w:divBdr>
        </w:div>
        <w:div w:id="3362450">
          <w:marLeft w:val="0"/>
          <w:marRight w:val="0"/>
          <w:marTop w:val="0"/>
          <w:marBottom w:val="0"/>
          <w:divBdr>
            <w:top w:val="none" w:sz="0" w:space="0" w:color="auto"/>
            <w:left w:val="none" w:sz="0" w:space="0" w:color="auto"/>
            <w:bottom w:val="none" w:sz="0" w:space="0" w:color="auto"/>
            <w:right w:val="none" w:sz="0" w:space="0" w:color="auto"/>
          </w:divBdr>
        </w:div>
        <w:div w:id="3362944">
          <w:marLeft w:val="0"/>
          <w:marRight w:val="0"/>
          <w:marTop w:val="0"/>
          <w:marBottom w:val="0"/>
          <w:divBdr>
            <w:top w:val="none" w:sz="0" w:space="0" w:color="auto"/>
            <w:left w:val="none" w:sz="0" w:space="0" w:color="auto"/>
            <w:bottom w:val="none" w:sz="0" w:space="0" w:color="auto"/>
            <w:right w:val="none" w:sz="0" w:space="0" w:color="auto"/>
          </w:divBdr>
          <w:divsChild>
            <w:div w:id="14426678">
              <w:marLeft w:val="0"/>
              <w:marRight w:val="0"/>
              <w:marTop w:val="0"/>
              <w:marBottom w:val="0"/>
              <w:divBdr>
                <w:top w:val="none" w:sz="0" w:space="0" w:color="auto"/>
                <w:left w:val="none" w:sz="0" w:space="0" w:color="auto"/>
                <w:bottom w:val="none" w:sz="0" w:space="0" w:color="auto"/>
                <w:right w:val="none" w:sz="0" w:space="0" w:color="auto"/>
              </w:divBdr>
            </w:div>
          </w:divsChild>
        </w:div>
        <w:div w:id="3362980">
          <w:marLeft w:val="0"/>
          <w:marRight w:val="0"/>
          <w:marTop w:val="0"/>
          <w:marBottom w:val="300"/>
          <w:divBdr>
            <w:top w:val="single" w:sz="6" w:space="15" w:color="EDEDED"/>
            <w:left w:val="single" w:sz="6" w:space="15" w:color="EDEDED"/>
            <w:bottom w:val="single" w:sz="6" w:space="15" w:color="EDEDED"/>
            <w:right w:val="single" w:sz="6" w:space="15" w:color="EDEDED"/>
          </w:divBdr>
        </w:div>
        <w:div w:id="3363340">
          <w:marLeft w:val="0"/>
          <w:marRight w:val="0"/>
          <w:marTop w:val="0"/>
          <w:marBottom w:val="0"/>
          <w:divBdr>
            <w:top w:val="none" w:sz="0" w:space="0" w:color="auto"/>
            <w:left w:val="none" w:sz="0" w:space="0" w:color="auto"/>
            <w:bottom w:val="none" w:sz="0" w:space="0" w:color="auto"/>
            <w:right w:val="none" w:sz="0" w:space="0" w:color="auto"/>
          </w:divBdr>
        </w:div>
        <w:div w:id="3364725">
          <w:marLeft w:val="0"/>
          <w:marRight w:val="0"/>
          <w:marTop w:val="0"/>
          <w:marBottom w:val="0"/>
          <w:divBdr>
            <w:top w:val="none" w:sz="0" w:space="0" w:color="auto"/>
            <w:left w:val="none" w:sz="0" w:space="0" w:color="auto"/>
            <w:bottom w:val="none" w:sz="0" w:space="0" w:color="auto"/>
            <w:right w:val="none" w:sz="0" w:space="0" w:color="auto"/>
          </w:divBdr>
          <w:divsChild>
            <w:div w:id="178203020">
              <w:marLeft w:val="0"/>
              <w:marRight w:val="0"/>
              <w:marTop w:val="0"/>
              <w:marBottom w:val="0"/>
              <w:divBdr>
                <w:top w:val="none" w:sz="0" w:space="0" w:color="auto"/>
                <w:left w:val="none" w:sz="0" w:space="0" w:color="auto"/>
                <w:bottom w:val="none" w:sz="0" w:space="0" w:color="auto"/>
                <w:right w:val="none" w:sz="0" w:space="0" w:color="auto"/>
              </w:divBdr>
            </w:div>
          </w:divsChild>
        </w:div>
        <w:div w:id="3365228">
          <w:marLeft w:val="0"/>
          <w:marRight w:val="0"/>
          <w:marTop w:val="300"/>
          <w:marBottom w:val="0"/>
          <w:divBdr>
            <w:top w:val="none" w:sz="0" w:space="0" w:color="auto"/>
            <w:left w:val="none" w:sz="0" w:space="0" w:color="auto"/>
            <w:bottom w:val="none" w:sz="0" w:space="0" w:color="auto"/>
            <w:right w:val="none" w:sz="0" w:space="0" w:color="auto"/>
          </w:divBdr>
        </w:div>
        <w:div w:id="3365868">
          <w:marLeft w:val="0"/>
          <w:marRight w:val="0"/>
          <w:marTop w:val="0"/>
          <w:marBottom w:val="0"/>
          <w:divBdr>
            <w:top w:val="none" w:sz="0" w:space="0" w:color="auto"/>
            <w:left w:val="none" w:sz="0" w:space="0" w:color="auto"/>
            <w:bottom w:val="none" w:sz="0" w:space="0" w:color="auto"/>
            <w:right w:val="none" w:sz="0" w:space="0" w:color="auto"/>
          </w:divBdr>
        </w:div>
        <w:div w:id="3365870">
          <w:marLeft w:val="0"/>
          <w:marRight w:val="0"/>
          <w:marTop w:val="0"/>
          <w:marBottom w:val="0"/>
          <w:divBdr>
            <w:top w:val="none" w:sz="0" w:space="0" w:color="auto"/>
            <w:left w:val="none" w:sz="0" w:space="0" w:color="auto"/>
            <w:bottom w:val="none" w:sz="0" w:space="0" w:color="auto"/>
            <w:right w:val="none" w:sz="0" w:space="0" w:color="auto"/>
          </w:divBdr>
        </w:div>
        <w:div w:id="3366515">
          <w:marLeft w:val="0"/>
          <w:marRight w:val="0"/>
          <w:marTop w:val="0"/>
          <w:marBottom w:val="0"/>
          <w:divBdr>
            <w:top w:val="none" w:sz="0" w:space="0" w:color="auto"/>
            <w:left w:val="none" w:sz="0" w:space="0" w:color="auto"/>
            <w:bottom w:val="none" w:sz="0" w:space="0" w:color="auto"/>
            <w:right w:val="none" w:sz="0" w:space="0" w:color="auto"/>
          </w:divBdr>
        </w:div>
        <w:div w:id="3409727">
          <w:marLeft w:val="0"/>
          <w:marRight w:val="0"/>
          <w:marTop w:val="0"/>
          <w:marBottom w:val="0"/>
          <w:divBdr>
            <w:top w:val="none" w:sz="0" w:space="0" w:color="auto"/>
            <w:left w:val="none" w:sz="0" w:space="0" w:color="auto"/>
            <w:bottom w:val="none" w:sz="0" w:space="0" w:color="auto"/>
            <w:right w:val="none" w:sz="0" w:space="0" w:color="auto"/>
          </w:divBdr>
        </w:div>
        <w:div w:id="3435660">
          <w:marLeft w:val="0"/>
          <w:marRight w:val="0"/>
          <w:marTop w:val="0"/>
          <w:marBottom w:val="0"/>
          <w:divBdr>
            <w:top w:val="none" w:sz="0" w:space="0" w:color="auto"/>
            <w:left w:val="none" w:sz="0" w:space="0" w:color="auto"/>
            <w:bottom w:val="none" w:sz="0" w:space="0" w:color="auto"/>
            <w:right w:val="none" w:sz="0" w:space="0" w:color="auto"/>
          </w:divBdr>
        </w:div>
        <w:div w:id="3440066">
          <w:marLeft w:val="0"/>
          <w:marRight w:val="0"/>
          <w:marTop w:val="300"/>
          <w:marBottom w:val="0"/>
          <w:divBdr>
            <w:top w:val="none" w:sz="0" w:space="0" w:color="auto"/>
            <w:left w:val="none" w:sz="0" w:space="0" w:color="auto"/>
            <w:bottom w:val="none" w:sz="0" w:space="0" w:color="auto"/>
            <w:right w:val="none" w:sz="0" w:space="0" w:color="auto"/>
          </w:divBdr>
        </w:div>
        <w:div w:id="3479804">
          <w:marLeft w:val="0"/>
          <w:marRight w:val="0"/>
          <w:marTop w:val="0"/>
          <w:marBottom w:val="0"/>
          <w:divBdr>
            <w:top w:val="none" w:sz="0" w:space="0" w:color="auto"/>
            <w:left w:val="none" w:sz="0" w:space="0" w:color="auto"/>
            <w:bottom w:val="none" w:sz="0" w:space="0" w:color="auto"/>
            <w:right w:val="none" w:sz="0" w:space="0" w:color="auto"/>
          </w:divBdr>
        </w:div>
        <w:div w:id="3481229">
          <w:marLeft w:val="0"/>
          <w:marRight w:val="0"/>
          <w:marTop w:val="0"/>
          <w:marBottom w:val="0"/>
          <w:divBdr>
            <w:top w:val="none" w:sz="0" w:space="0" w:color="auto"/>
            <w:left w:val="none" w:sz="0" w:space="0" w:color="auto"/>
            <w:bottom w:val="none" w:sz="0" w:space="0" w:color="auto"/>
            <w:right w:val="none" w:sz="0" w:space="0" w:color="auto"/>
          </w:divBdr>
        </w:div>
        <w:div w:id="3481748">
          <w:marLeft w:val="0"/>
          <w:marRight w:val="0"/>
          <w:marTop w:val="0"/>
          <w:marBottom w:val="0"/>
          <w:divBdr>
            <w:top w:val="none" w:sz="0" w:space="0" w:color="auto"/>
            <w:left w:val="none" w:sz="0" w:space="0" w:color="auto"/>
            <w:bottom w:val="none" w:sz="0" w:space="0" w:color="auto"/>
            <w:right w:val="none" w:sz="0" w:space="0" w:color="auto"/>
          </w:divBdr>
        </w:div>
        <w:div w:id="3482262">
          <w:marLeft w:val="0"/>
          <w:marRight w:val="0"/>
          <w:marTop w:val="0"/>
          <w:marBottom w:val="0"/>
          <w:divBdr>
            <w:top w:val="none" w:sz="0" w:space="0" w:color="auto"/>
            <w:left w:val="none" w:sz="0" w:space="0" w:color="auto"/>
            <w:bottom w:val="none" w:sz="0" w:space="0" w:color="auto"/>
            <w:right w:val="none" w:sz="0" w:space="0" w:color="auto"/>
          </w:divBdr>
        </w:div>
        <w:div w:id="3485774">
          <w:marLeft w:val="0"/>
          <w:marRight w:val="0"/>
          <w:marTop w:val="0"/>
          <w:marBottom w:val="0"/>
          <w:divBdr>
            <w:top w:val="none" w:sz="0" w:space="0" w:color="auto"/>
            <w:left w:val="none" w:sz="0" w:space="0" w:color="auto"/>
            <w:bottom w:val="none" w:sz="0" w:space="0" w:color="auto"/>
            <w:right w:val="none" w:sz="0" w:space="0" w:color="auto"/>
          </w:divBdr>
        </w:div>
        <w:div w:id="3557145">
          <w:marLeft w:val="0"/>
          <w:marRight w:val="0"/>
          <w:marTop w:val="0"/>
          <w:marBottom w:val="0"/>
          <w:divBdr>
            <w:top w:val="none" w:sz="0" w:space="0" w:color="auto"/>
            <w:left w:val="none" w:sz="0" w:space="0" w:color="auto"/>
            <w:bottom w:val="none" w:sz="0" w:space="0" w:color="auto"/>
            <w:right w:val="none" w:sz="0" w:space="0" w:color="auto"/>
          </w:divBdr>
        </w:div>
        <w:div w:id="3560398">
          <w:marLeft w:val="0"/>
          <w:marRight w:val="0"/>
          <w:marTop w:val="0"/>
          <w:marBottom w:val="0"/>
          <w:divBdr>
            <w:top w:val="none" w:sz="0" w:space="0" w:color="auto"/>
            <w:left w:val="none" w:sz="0" w:space="0" w:color="auto"/>
            <w:bottom w:val="none" w:sz="0" w:space="0" w:color="auto"/>
            <w:right w:val="none" w:sz="0" w:space="0" w:color="auto"/>
          </w:divBdr>
        </w:div>
        <w:div w:id="3560741">
          <w:marLeft w:val="0"/>
          <w:marRight w:val="0"/>
          <w:marTop w:val="0"/>
          <w:marBottom w:val="0"/>
          <w:divBdr>
            <w:top w:val="none" w:sz="0" w:space="0" w:color="auto"/>
            <w:left w:val="none" w:sz="0" w:space="0" w:color="auto"/>
            <w:bottom w:val="none" w:sz="0" w:space="0" w:color="auto"/>
            <w:right w:val="none" w:sz="0" w:space="0" w:color="auto"/>
          </w:divBdr>
        </w:div>
        <w:div w:id="3629318">
          <w:marLeft w:val="0"/>
          <w:marRight w:val="0"/>
          <w:marTop w:val="0"/>
          <w:marBottom w:val="0"/>
          <w:divBdr>
            <w:top w:val="none" w:sz="0" w:space="0" w:color="auto"/>
            <w:left w:val="none" w:sz="0" w:space="0" w:color="auto"/>
            <w:bottom w:val="none" w:sz="0" w:space="0" w:color="auto"/>
            <w:right w:val="none" w:sz="0" w:space="0" w:color="auto"/>
          </w:divBdr>
          <w:divsChild>
            <w:div w:id="275865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9768">
          <w:marLeft w:val="0"/>
          <w:marRight w:val="0"/>
          <w:marTop w:val="0"/>
          <w:marBottom w:val="0"/>
          <w:divBdr>
            <w:top w:val="none" w:sz="0" w:space="0" w:color="auto"/>
            <w:left w:val="none" w:sz="0" w:space="0" w:color="auto"/>
            <w:bottom w:val="none" w:sz="0" w:space="0" w:color="auto"/>
            <w:right w:val="none" w:sz="0" w:space="0" w:color="auto"/>
          </w:divBdr>
        </w:div>
        <w:div w:id="3631400">
          <w:marLeft w:val="0"/>
          <w:marRight w:val="0"/>
          <w:marTop w:val="0"/>
          <w:marBottom w:val="0"/>
          <w:divBdr>
            <w:top w:val="none" w:sz="0" w:space="0" w:color="auto"/>
            <w:left w:val="none" w:sz="0" w:space="0" w:color="auto"/>
            <w:bottom w:val="none" w:sz="0" w:space="0" w:color="auto"/>
            <w:right w:val="none" w:sz="0" w:space="0" w:color="auto"/>
          </w:divBdr>
        </w:div>
        <w:div w:id="3632708">
          <w:marLeft w:val="0"/>
          <w:marRight w:val="0"/>
          <w:marTop w:val="300"/>
          <w:marBottom w:val="0"/>
          <w:divBdr>
            <w:top w:val="none" w:sz="0" w:space="0" w:color="auto"/>
            <w:left w:val="none" w:sz="0" w:space="0" w:color="auto"/>
            <w:bottom w:val="none" w:sz="0" w:space="0" w:color="auto"/>
            <w:right w:val="none" w:sz="0" w:space="0" w:color="auto"/>
          </w:divBdr>
          <w:divsChild>
            <w:div w:id="78406156">
              <w:marLeft w:val="0"/>
              <w:marRight w:val="0"/>
              <w:marTop w:val="0"/>
              <w:marBottom w:val="0"/>
              <w:divBdr>
                <w:top w:val="none" w:sz="0" w:space="0" w:color="auto"/>
                <w:left w:val="none" w:sz="0" w:space="0" w:color="auto"/>
                <w:bottom w:val="none" w:sz="0" w:space="0" w:color="auto"/>
                <w:right w:val="none" w:sz="0" w:space="0" w:color="auto"/>
              </w:divBdr>
              <w:divsChild>
                <w:div w:id="2789919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33103">
          <w:marLeft w:val="0"/>
          <w:marRight w:val="0"/>
          <w:marTop w:val="0"/>
          <w:marBottom w:val="0"/>
          <w:divBdr>
            <w:top w:val="none" w:sz="0" w:space="0" w:color="auto"/>
            <w:left w:val="none" w:sz="0" w:space="0" w:color="auto"/>
            <w:bottom w:val="none" w:sz="0" w:space="0" w:color="auto"/>
            <w:right w:val="none" w:sz="0" w:space="0" w:color="auto"/>
          </w:divBdr>
        </w:div>
        <w:div w:id="3672554">
          <w:marLeft w:val="0"/>
          <w:marRight w:val="0"/>
          <w:marTop w:val="0"/>
          <w:marBottom w:val="0"/>
          <w:divBdr>
            <w:top w:val="none" w:sz="0" w:space="0" w:color="auto"/>
            <w:left w:val="none" w:sz="0" w:space="0" w:color="auto"/>
            <w:bottom w:val="none" w:sz="0" w:space="0" w:color="auto"/>
            <w:right w:val="none" w:sz="0" w:space="0" w:color="auto"/>
          </w:divBdr>
        </w:div>
        <w:div w:id="3672752">
          <w:marLeft w:val="0"/>
          <w:marRight w:val="0"/>
          <w:marTop w:val="300"/>
          <w:marBottom w:val="0"/>
          <w:divBdr>
            <w:top w:val="none" w:sz="0" w:space="0" w:color="auto"/>
            <w:left w:val="none" w:sz="0" w:space="0" w:color="auto"/>
            <w:bottom w:val="none" w:sz="0" w:space="0" w:color="auto"/>
            <w:right w:val="none" w:sz="0" w:space="0" w:color="auto"/>
          </w:divBdr>
        </w:div>
        <w:div w:id="3676067">
          <w:marLeft w:val="0"/>
          <w:marRight w:val="0"/>
          <w:marTop w:val="300"/>
          <w:marBottom w:val="0"/>
          <w:divBdr>
            <w:top w:val="none" w:sz="0" w:space="0" w:color="auto"/>
            <w:left w:val="none" w:sz="0" w:space="0" w:color="auto"/>
            <w:bottom w:val="none" w:sz="0" w:space="0" w:color="auto"/>
            <w:right w:val="none" w:sz="0" w:space="0" w:color="auto"/>
          </w:divBdr>
        </w:div>
        <w:div w:id="3677091">
          <w:marLeft w:val="0"/>
          <w:marRight w:val="0"/>
          <w:marTop w:val="0"/>
          <w:marBottom w:val="0"/>
          <w:divBdr>
            <w:top w:val="none" w:sz="0" w:space="0" w:color="auto"/>
            <w:left w:val="none" w:sz="0" w:space="0" w:color="auto"/>
            <w:bottom w:val="none" w:sz="0" w:space="0" w:color="auto"/>
            <w:right w:val="none" w:sz="0" w:space="0" w:color="auto"/>
          </w:divBdr>
        </w:div>
        <w:div w:id="3746487">
          <w:marLeft w:val="0"/>
          <w:marRight w:val="0"/>
          <w:marTop w:val="0"/>
          <w:marBottom w:val="0"/>
          <w:divBdr>
            <w:top w:val="none" w:sz="0" w:space="0" w:color="auto"/>
            <w:left w:val="none" w:sz="0" w:space="0" w:color="auto"/>
            <w:bottom w:val="none" w:sz="0" w:space="0" w:color="auto"/>
            <w:right w:val="none" w:sz="0" w:space="0" w:color="auto"/>
          </w:divBdr>
          <w:divsChild>
            <w:div w:id="163250766">
              <w:marLeft w:val="0"/>
              <w:marRight w:val="0"/>
              <w:marTop w:val="0"/>
              <w:marBottom w:val="0"/>
              <w:divBdr>
                <w:top w:val="none" w:sz="0" w:space="0" w:color="auto"/>
                <w:left w:val="none" w:sz="0" w:space="0" w:color="auto"/>
                <w:bottom w:val="none" w:sz="0" w:space="0" w:color="auto"/>
                <w:right w:val="none" w:sz="0" w:space="0" w:color="auto"/>
              </w:divBdr>
            </w:div>
          </w:divsChild>
        </w:div>
        <w:div w:id="3750596">
          <w:marLeft w:val="0"/>
          <w:marRight w:val="0"/>
          <w:marTop w:val="0"/>
          <w:marBottom w:val="0"/>
          <w:divBdr>
            <w:top w:val="none" w:sz="0" w:space="0" w:color="auto"/>
            <w:left w:val="none" w:sz="0" w:space="0" w:color="auto"/>
            <w:bottom w:val="none" w:sz="0" w:space="0" w:color="auto"/>
            <w:right w:val="none" w:sz="0" w:space="0" w:color="auto"/>
          </w:divBdr>
        </w:div>
        <w:div w:id="3752406">
          <w:marLeft w:val="0"/>
          <w:marRight w:val="0"/>
          <w:marTop w:val="0"/>
          <w:marBottom w:val="300"/>
          <w:divBdr>
            <w:top w:val="single" w:sz="6" w:space="15" w:color="EDEDED"/>
            <w:left w:val="single" w:sz="6" w:space="15" w:color="EDEDED"/>
            <w:bottom w:val="single" w:sz="6" w:space="15" w:color="EDEDED"/>
            <w:right w:val="single" w:sz="6" w:space="15" w:color="EDEDED"/>
          </w:divBdr>
        </w:div>
        <w:div w:id="3753769">
          <w:marLeft w:val="0"/>
          <w:marRight w:val="0"/>
          <w:marTop w:val="0"/>
          <w:marBottom w:val="0"/>
          <w:divBdr>
            <w:top w:val="none" w:sz="0" w:space="0" w:color="auto"/>
            <w:left w:val="none" w:sz="0" w:space="0" w:color="auto"/>
            <w:bottom w:val="none" w:sz="0" w:space="0" w:color="auto"/>
            <w:right w:val="none" w:sz="0" w:space="0" w:color="auto"/>
          </w:divBdr>
        </w:div>
        <w:div w:id="3753977">
          <w:marLeft w:val="0"/>
          <w:marRight w:val="0"/>
          <w:marTop w:val="0"/>
          <w:marBottom w:val="0"/>
          <w:divBdr>
            <w:top w:val="none" w:sz="0" w:space="0" w:color="auto"/>
            <w:left w:val="none" w:sz="0" w:space="0" w:color="auto"/>
            <w:bottom w:val="none" w:sz="0" w:space="0" w:color="auto"/>
            <w:right w:val="none" w:sz="0" w:space="0" w:color="auto"/>
          </w:divBdr>
        </w:div>
        <w:div w:id="3822058">
          <w:marLeft w:val="0"/>
          <w:marRight w:val="0"/>
          <w:marTop w:val="0"/>
          <w:marBottom w:val="300"/>
          <w:divBdr>
            <w:top w:val="single" w:sz="6" w:space="15" w:color="EDEDED"/>
            <w:left w:val="single" w:sz="6" w:space="15" w:color="EDEDED"/>
            <w:bottom w:val="single" w:sz="6" w:space="15" w:color="EDEDED"/>
            <w:right w:val="single" w:sz="6" w:space="15" w:color="EDEDED"/>
          </w:divBdr>
        </w:div>
        <w:div w:id="3826464">
          <w:marLeft w:val="0"/>
          <w:marRight w:val="0"/>
          <w:marTop w:val="0"/>
          <w:marBottom w:val="0"/>
          <w:divBdr>
            <w:top w:val="none" w:sz="0" w:space="0" w:color="auto"/>
            <w:left w:val="none" w:sz="0" w:space="0" w:color="auto"/>
            <w:bottom w:val="none" w:sz="0" w:space="0" w:color="auto"/>
            <w:right w:val="none" w:sz="0" w:space="0" w:color="auto"/>
          </w:divBdr>
        </w:div>
        <w:div w:id="3899165">
          <w:marLeft w:val="0"/>
          <w:marRight w:val="0"/>
          <w:marTop w:val="0"/>
          <w:marBottom w:val="0"/>
          <w:divBdr>
            <w:top w:val="none" w:sz="0" w:space="0" w:color="auto"/>
            <w:left w:val="none" w:sz="0" w:space="0" w:color="auto"/>
            <w:bottom w:val="none" w:sz="0" w:space="0" w:color="auto"/>
            <w:right w:val="none" w:sz="0" w:space="0" w:color="auto"/>
          </w:divBdr>
        </w:div>
        <w:div w:id="3899166">
          <w:marLeft w:val="0"/>
          <w:marRight w:val="0"/>
          <w:marTop w:val="0"/>
          <w:marBottom w:val="0"/>
          <w:divBdr>
            <w:top w:val="none" w:sz="0" w:space="0" w:color="auto"/>
            <w:left w:val="none" w:sz="0" w:space="0" w:color="auto"/>
            <w:bottom w:val="none" w:sz="0" w:space="0" w:color="auto"/>
            <w:right w:val="none" w:sz="0" w:space="0" w:color="auto"/>
          </w:divBdr>
        </w:div>
        <w:div w:id="3899383">
          <w:marLeft w:val="0"/>
          <w:marRight w:val="0"/>
          <w:marTop w:val="0"/>
          <w:marBottom w:val="0"/>
          <w:divBdr>
            <w:top w:val="none" w:sz="0" w:space="0" w:color="auto"/>
            <w:left w:val="none" w:sz="0" w:space="0" w:color="auto"/>
            <w:bottom w:val="none" w:sz="0" w:space="0" w:color="auto"/>
            <w:right w:val="none" w:sz="0" w:space="0" w:color="auto"/>
          </w:divBdr>
        </w:div>
        <w:div w:id="3939037">
          <w:marLeft w:val="0"/>
          <w:marRight w:val="0"/>
          <w:marTop w:val="300"/>
          <w:marBottom w:val="0"/>
          <w:divBdr>
            <w:top w:val="none" w:sz="0" w:space="0" w:color="auto"/>
            <w:left w:val="none" w:sz="0" w:space="0" w:color="auto"/>
            <w:bottom w:val="none" w:sz="0" w:space="0" w:color="auto"/>
            <w:right w:val="none" w:sz="0" w:space="0" w:color="auto"/>
          </w:divBdr>
        </w:div>
        <w:div w:id="3941834">
          <w:marLeft w:val="0"/>
          <w:marRight w:val="0"/>
          <w:marTop w:val="0"/>
          <w:marBottom w:val="0"/>
          <w:divBdr>
            <w:top w:val="none" w:sz="0" w:space="0" w:color="auto"/>
            <w:left w:val="none" w:sz="0" w:space="0" w:color="auto"/>
            <w:bottom w:val="none" w:sz="0" w:space="0" w:color="auto"/>
            <w:right w:val="none" w:sz="0" w:space="0" w:color="auto"/>
          </w:divBdr>
          <w:divsChild>
            <w:div w:id="226502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44349">
          <w:marLeft w:val="0"/>
          <w:marRight w:val="0"/>
          <w:marTop w:val="0"/>
          <w:marBottom w:val="0"/>
          <w:divBdr>
            <w:top w:val="none" w:sz="0" w:space="0" w:color="auto"/>
            <w:left w:val="none" w:sz="0" w:space="0" w:color="auto"/>
            <w:bottom w:val="none" w:sz="0" w:space="0" w:color="auto"/>
            <w:right w:val="none" w:sz="0" w:space="0" w:color="auto"/>
          </w:divBdr>
          <w:divsChild>
            <w:div w:id="102771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48165">
          <w:marLeft w:val="0"/>
          <w:marRight w:val="0"/>
          <w:marTop w:val="0"/>
          <w:marBottom w:val="0"/>
          <w:divBdr>
            <w:top w:val="none" w:sz="0" w:space="0" w:color="auto"/>
            <w:left w:val="none" w:sz="0" w:space="0" w:color="auto"/>
            <w:bottom w:val="none" w:sz="0" w:space="0" w:color="auto"/>
            <w:right w:val="none" w:sz="0" w:space="0" w:color="auto"/>
          </w:divBdr>
        </w:div>
        <w:div w:id="4016361">
          <w:marLeft w:val="0"/>
          <w:marRight w:val="0"/>
          <w:marTop w:val="0"/>
          <w:marBottom w:val="300"/>
          <w:divBdr>
            <w:top w:val="single" w:sz="6" w:space="15" w:color="EDEDED"/>
            <w:left w:val="single" w:sz="6" w:space="15" w:color="EDEDED"/>
            <w:bottom w:val="single" w:sz="6" w:space="15" w:color="EDEDED"/>
            <w:right w:val="single" w:sz="6" w:space="15" w:color="EDEDED"/>
          </w:divBdr>
        </w:div>
        <w:div w:id="4063798">
          <w:marLeft w:val="0"/>
          <w:marRight w:val="0"/>
          <w:marTop w:val="0"/>
          <w:marBottom w:val="0"/>
          <w:divBdr>
            <w:top w:val="none" w:sz="0" w:space="0" w:color="auto"/>
            <w:left w:val="none" w:sz="0" w:space="0" w:color="auto"/>
            <w:bottom w:val="none" w:sz="0" w:space="0" w:color="auto"/>
            <w:right w:val="none" w:sz="0" w:space="0" w:color="auto"/>
          </w:divBdr>
        </w:div>
        <w:div w:id="4090035">
          <w:marLeft w:val="0"/>
          <w:marRight w:val="0"/>
          <w:marTop w:val="0"/>
          <w:marBottom w:val="0"/>
          <w:divBdr>
            <w:top w:val="none" w:sz="0" w:space="0" w:color="auto"/>
            <w:left w:val="none" w:sz="0" w:space="0" w:color="auto"/>
            <w:bottom w:val="none" w:sz="0" w:space="0" w:color="auto"/>
            <w:right w:val="none" w:sz="0" w:space="0" w:color="auto"/>
          </w:divBdr>
        </w:div>
        <w:div w:id="4133360">
          <w:marLeft w:val="0"/>
          <w:marRight w:val="0"/>
          <w:marTop w:val="0"/>
          <w:marBottom w:val="300"/>
          <w:divBdr>
            <w:top w:val="single" w:sz="6" w:space="15" w:color="EDEDED"/>
            <w:left w:val="single" w:sz="6" w:space="15" w:color="EDEDED"/>
            <w:bottom w:val="single" w:sz="6" w:space="15" w:color="EDEDED"/>
            <w:right w:val="single" w:sz="6" w:space="15" w:color="EDEDED"/>
          </w:divBdr>
        </w:div>
        <w:div w:id="4135432">
          <w:marLeft w:val="0"/>
          <w:marRight w:val="0"/>
          <w:marTop w:val="0"/>
          <w:marBottom w:val="0"/>
          <w:divBdr>
            <w:top w:val="none" w:sz="0" w:space="0" w:color="auto"/>
            <w:left w:val="none" w:sz="0" w:space="0" w:color="auto"/>
            <w:bottom w:val="none" w:sz="0" w:space="0" w:color="auto"/>
            <w:right w:val="none" w:sz="0" w:space="0" w:color="auto"/>
          </w:divBdr>
          <w:divsChild>
            <w:div w:id="371199681">
              <w:marLeft w:val="0"/>
              <w:marRight w:val="0"/>
              <w:marTop w:val="0"/>
              <w:marBottom w:val="0"/>
              <w:divBdr>
                <w:top w:val="none" w:sz="0" w:space="0" w:color="auto"/>
                <w:left w:val="none" w:sz="0" w:space="0" w:color="auto"/>
                <w:bottom w:val="none" w:sz="0" w:space="0" w:color="auto"/>
                <w:right w:val="none" w:sz="0" w:space="0" w:color="auto"/>
              </w:divBdr>
            </w:div>
          </w:divsChild>
        </w:div>
        <w:div w:id="4138879">
          <w:marLeft w:val="0"/>
          <w:marRight w:val="0"/>
          <w:marTop w:val="0"/>
          <w:marBottom w:val="0"/>
          <w:divBdr>
            <w:top w:val="none" w:sz="0" w:space="0" w:color="auto"/>
            <w:left w:val="none" w:sz="0" w:space="0" w:color="auto"/>
            <w:bottom w:val="none" w:sz="0" w:space="0" w:color="auto"/>
            <w:right w:val="none" w:sz="0" w:space="0" w:color="auto"/>
          </w:divBdr>
        </w:div>
        <w:div w:id="4139645">
          <w:marLeft w:val="0"/>
          <w:marRight w:val="0"/>
          <w:marTop w:val="0"/>
          <w:marBottom w:val="0"/>
          <w:divBdr>
            <w:top w:val="none" w:sz="0" w:space="0" w:color="auto"/>
            <w:left w:val="none" w:sz="0" w:space="0" w:color="auto"/>
            <w:bottom w:val="none" w:sz="0" w:space="0" w:color="auto"/>
            <w:right w:val="none" w:sz="0" w:space="0" w:color="auto"/>
          </w:divBdr>
        </w:div>
        <w:div w:id="4140413">
          <w:marLeft w:val="0"/>
          <w:marRight w:val="0"/>
          <w:marTop w:val="0"/>
          <w:marBottom w:val="0"/>
          <w:divBdr>
            <w:top w:val="none" w:sz="0" w:space="0" w:color="auto"/>
            <w:left w:val="none" w:sz="0" w:space="0" w:color="auto"/>
            <w:bottom w:val="none" w:sz="0" w:space="0" w:color="auto"/>
            <w:right w:val="none" w:sz="0" w:space="0" w:color="auto"/>
          </w:divBdr>
          <w:divsChild>
            <w:div w:id="21366754">
              <w:marLeft w:val="0"/>
              <w:marRight w:val="0"/>
              <w:marTop w:val="0"/>
              <w:marBottom w:val="0"/>
              <w:divBdr>
                <w:top w:val="none" w:sz="0" w:space="0" w:color="auto"/>
                <w:left w:val="none" w:sz="0" w:space="0" w:color="auto"/>
                <w:bottom w:val="none" w:sz="0" w:space="0" w:color="auto"/>
                <w:right w:val="none" w:sz="0" w:space="0" w:color="auto"/>
              </w:divBdr>
            </w:div>
          </w:divsChild>
        </w:div>
        <w:div w:id="4207552">
          <w:marLeft w:val="0"/>
          <w:marRight w:val="0"/>
          <w:marTop w:val="0"/>
          <w:marBottom w:val="0"/>
          <w:divBdr>
            <w:top w:val="none" w:sz="0" w:space="0" w:color="auto"/>
            <w:left w:val="none" w:sz="0" w:space="0" w:color="auto"/>
            <w:bottom w:val="none" w:sz="0" w:space="0" w:color="auto"/>
            <w:right w:val="none" w:sz="0" w:space="0" w:color="auto"/>
          </w:divBdr>
        </w:div>
        <w:div w:id="4209279">
          <w:marLeft w:val="0"/>
          <w:marRight w:val="0"/>
          <w:marTop w:val="0"/>
          <w:marBottom w:val="0"/>
          <w:divBdr>
            <w:top w:val="none" w:sz="0" w:space="0" w:color="auto"/>
            <w:left w:val="none" w:sz="0" w:space="0" w:color="auto"/>
            <w:bottom w:val="none" w:sz="0" w:space="0" w:color="auto"/>
            <w:right w:val="none" w:sz="0" w:space="0" w:color="auto"/>
          </w:divBdr>
        </w:div>
        <w:div w:id="4213526">
          <w:marLeft w:val="0"/>
          <w:marRight w:val="0"/>
          <w:marTop w:val="0"/>
          <w:marBottom w:val="0"/>
          <w:divBdr>
            <w:top w:val="none" w:sz="0" w:space="0" w:color="auto"/>
            <w:left w:val="none" w:sz="0" w:space="0" w:color="auto"/>
            <w:bottom w:val="none" w:sz="0" w:space="0" w:color="auto"/>
            <w:right w:val="none" w:sz="0" w:space="0" w:color="auto"/>
          </w:divBdr>
        </w:div>
        <w:div w:id="4214270">
          <w:marLeft w:val="0"/>
          <w:marRight w:val="0"/>
          <w:marTop w:val="0"/>
          <w:marBottom w:val="0"/>
          <w:divBdr>
            <w:top w:val="none" w:sz="0" w:space="0" w:color="auto"/>
            <w:left w:val="none" w:sz="0" w:space="0" w:color="auto"/>
            <w:bottom w:val="none" w:sz="0" w:space="0" w:color="auto"/>
            <w:right w:val="none" w:sz="0" w:space="0" w:color="auto"/>
          </w:divBdr>
        </w:div>
        <w:div w:id="4215796">
          <w:marLeft w:val="0"/>
          <w:marRight w:val="0"/>
          <w:marTop w:val="0"/>
          <w:marBottom w:val="0"/>
          <w:divBdr>
            <w:top w:val="none" w:sz="0" w:space="0" w:color="auto"/>
            <w:left w:val="none" w:sz="0" w:space="0" w:color="auto"/>
            <w:bottom w:val="none" w:sz="0" w:space="0" w:color="auto"/>
            <w:right w:val="none" w:sz="0" w:space="0" w:color="auto"/>
          </w:divBdr>
        </w:div>
        <w:div w:id="4284758">
          <w:marLeft w:val="0"/>
          <w:marRight w:val="0"/>
          <w:marTop w:val="0"/>
          <w:marBottom w:val="0"/>
          <w:divBdr>
            <w:top w:val="none" w:sz="0" w:space="0" w:color="auto"/>
            <w:left w:val="none" w:sz="0" w:space="0" w:color="auto"/>
            <w:bottom w:val="none" w:sz="0" w:space="0" w:color="auto"/>
            <w:right w:val="none" w:sz="0" w:space="0" w:color="auto"/>
          </w:divBdr>
        </w:div>
        <w:div w:id="4284866">
          <w:marLeft w:val="0"/>
          <w:marRight w:val="0"/>
          <w:marTop w:val="0"/>
          <w:marBottom w:val="300"/>
          <w:divBdr>
            <w:top w:val="single" w:sz="6" w:space="15" w:color="EDEDED"/>
            <w:left w:val="single" w:sz="6" w:space="15" w:color="EDEDED"/>
            <w:bottom w:val="single" w:sz="6" w:space="15" w:color="EDEDED"/>
            <w:right w:val="single" w:sz="6" w:space="15" w:color="EDEDED"/>
          </w:divBdr>
        </w:div>
        <w:div w:id="4285184">
          <w:marLeft w:val="0"/>
          <w:marRight w:val="0"/>
          <w:marTop w:val="0"/>
          <w:marBottom w:val="0"/>
          <w:divBdr>
            <w:top w:val="none" w:sz="0" w:space="0" w:color="auto"/>
            <w:left w:val="none" w:sz="0" w:space="0" w:color="auto"/>
            <w:bottom w:val="none" w:sz="0" w:space="0" w:color="auto"/>
            <w:right w:val="none" w:sz="0" w:space="0" w:color="auto"/>
          </w:divBdr>
        </w:div>
        <w:div w:id="4286587">
          <w:marLeft w:val="0"/>
          <w:marRight w:val="0"/>
          <w:marTop w:val="0"/>
          <w:marBottom w:val="300"/>
          <w:divBdr>
            <w:top w:val="single" w:sz="6" w:space="15" w:color="EDEDED"/>
            <w:left w:val="single" w:sz="6" w:space="15" w:color="EDEDED"/>
            <w:bottom w:val="single" w:sz="6" w:space="15" w:color="EDEDED"/>
            <w:right w:val="single" w:sz="6" w:space="15" w:color="EDEDED"/>
          </w:divBdr>
        </w:div>
        <w:div w:id="4288339">
          <w:marLeft w:val="0"/>
          <w:marRight w:val="0"/>
          <w:marTop w:val="0"/>
          <w:marBottom w:val="0"/>
          <w:divBdr>
            <w:top w:val="none" w:sz="0" w:space="0" w:color="auto"/>
            <w:left w:val="none" w:sz="0" w:space="0" w:color="auto"/>
            <w:bottom w:val="none" w:sz="0" w:space="0" w:color="auto"/>
            <w:right w:val="none" w:sz="0" w:space="0" w:color="auto"/>
          </w:divBdr>
        </w:div>
        <w:div w:id="4288583">
          <w:marLeft w:val="0"/>
          <w:marRight w:val="0"/>
          <w:marTop w:val="0"/>
          <w:marBottom w:val="0"/>
          <w:divBdr>
            <w:top w:val="none" w:sz="0" w:space="0" w:color="auto"/>
            <w:left w:val="none" w:sz="0" w:space="0" w:color="auto"/>
            <w:bottom w:val="none" w:sz="0" w:space="0" w:color="auto"/>
            <w:right w:val="none" w:sz="0" w:space="0" w:color="auto"/>
          </w:divBdr>
          <w:divsChild>
            <w:div w:id="294988766">
              <w:marLeft w:val="0"/>
              <w:marRight w:val="0"/>
              <w:marTop w:val="0"/>
              <w:marBottom w:val="0"/>
              <w:divBdr>
                <w:top w:val="none" w:sz="0" w:space="0" w:color="auto"/>
                <w:left w:val="none" w:sz="0" w:space="0" w:color="auto"/>
                <w:bottom w:val="none" w:sz="0" w:space="0" w:color="auto"/>
                <w:right w:val="none" w:sz="0" w:space="0" w:color="auto"/>
              </w:divBdr>
            </w:div>
          </w:divsChild>
        </w:div>
        <w:div w:id="4325509">
          <w:marLeft w:val="0"/>
          <w:marRight w:val="0"/>
          <w:marTop w:val="0"/>
          <w:marBottom w:val="0"/>
          <w:divBdr>
            <w:top w:val="none" w:sz="0" w:space="0" w:color="auto"/>
            <w:left w:val="none" w:sz="0" w:space="0" w:color="auto"/>
            <w:bottom w:val="none" w:sz="0" w:space="0" w:color="auto"/>
            <w:right w:val="none" w:sz="0" w:space="0" w:color="auto"/>
          </w:divBdr>
        </w:div>
        <w:div w:id="4330950">
          <w:marLeft w:val="0"/>
          <w:marRight w:val="0"/>
          <w:marTop w:val="300"/>
          <w:marBottom w:val="0"/>
          <w:divBdr>
            <w:top w:val="none" w:sz="0" w:space="0" w:color="auto"/>
            <w:left w:val="none" w:sz="0" w:space="0" w:color="auto"/>
            <w:bottom w:val="none" w:sz="0" w:space="0" w:color="auto"/>
            <w:right w:val="none" w:sz="0" w:space="0" w:color="auto"/>
          </w:divBdr>
        </w:div>
        <w:div w:id="4401226">
          <w:marLeft w:val="0"/>
          <w:marRight w:val="0"/>
          <w:marTop w:val="0"/>
          <w:marBottom w:val="0"/>
          <w:divBdr>
            <w:top w:val="none" w:sz="0" w:space="0" w:color="auto"/>
            <w:left w:val="none" w:sz="0" w:space="0" w:color="auto"/>
            <w:bottom w:val="none" w:sz="0" w:space="0" w:color="auto"/>
            <w:right w:val="none" w:sz="0" w:space="0" w:color="auto"/>
          </w:divBdr>
        </w:div>
        <w:div w:id="4402324">
          <w:marLeft w:val="0"/>
          <w:marRight w:val="0"/>
          <w:marTop w:val="0"/>
          <w:marBottom w:val="0"/>
          <w:divBdr>
            <w:top w:val="none" w:sz="0" w:space="0" w:color="auto"/>
            <w:left w:val="none" w:sz="0" w:space="0" w:color="auto"/>
            <w:bottom w:val="none" w:sz="0" w:space="0" w:color="auto"/>
            <w:right w:val="none" w:sz="0" w:space="0" w:color="auto"/>
          </w:divBdr>
        </w:div>
        <w:div w:id="4407686">
          <w:marLeft w:val="0"/>
          <w:marRight w:val="0"/>
          <w:marTop w:val="0"/>
          <w:marBottom w:val="0"/>
          <w:divBdr>
            <w:top w:val="none" w:sz="0" w:space="0" w:color="auto"/>
            <w:left w:val="none" w:sz="0" w:space="0" w:color="auto"/>
            <w:bottom w:val="none" w:sz="0" w:space="0" w:color="auto"/>
            <w:right w:val="none" w:sz="0" w:space="0" w:color="auto"/>
          </w:divBdr>
        </w:div>
        <w:div w:id="4476199">
          <w:marLeft w:val="0"/>
          <w:marRight w:val="0"/>
          <w:marTop w:val="0"/>
          <w:marBottom w:val="0"/>
          <w:divBdr>
            <w:top w:val="none" w:sz="0" w:space="0" w:color="auto"/>
            <w:left w:val="none" w:sz="0" w:space="0" w:color="auto"/>
            <w:bottom w:val="none" w:sz="0" w:space="0" w:color="auto"/>
            <w:right w:val="none" w:sz="0" w:space="0" w:color="auto"/>
          </w:divBdr>
        </w:div>
        <w:div w:id="4478643">
          <w:marLeft w:val="0"/>
          <w:marRight w:val="0"/>
          <w:marTop w:val="0"/>
          <w:marBottom w:val="0"/>
          <w:divBdr>
            <w:top w:val="none" w:sz="0" w:space="0" w:color="auto"/>
            <w:left w:val="none" w:sz="0" w:space="0" w:color="auto"/>
            <w:bottom w:val="none" w:sz="0" w:space="0" w:color="auto"/>
            <w:right w:val="none" w:sz="0" w:space="0" w:color="auto"/>
          </w:divBdr>
          <w:divsChild>
            <w:div w:id="3889677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485332">
          <w:marLeft w:val="0"/>
          <w:marRight w:val="0"/>
          <w:marTop w:val="0"/>
          <w:marBottom w:val="0"/>
          <w:divBdr>
            <w:top w:val="none" w:sz="0" w:space="0" w:color="auto"/>
            <w:left w:val="none" w:sz="0" w:space="0" w:color="auto"/>
            <w:bottom w:val="none" w:sz="0" w:space="0" w:color="auto"/>
            <w:right w:val="none" w:sz="0" w:space="0" w:color="auto"/>
          </w:divBdr>
        </w:div>
        <w:div w:id="4523022">
          <w:marLeft w:val="0"/>
          <w:marRight w:val="0"/>
          <w:marTop w:val="300"/>
          <w:marBottom w:val="0"/>
          <w:divBdr>
            <w:top w:val="none" w:sz="0" w:space="0" w:color="auto"/>
            <w:left w:val="none" w:sz="0" w:space="0" w:color="auto"/>
            <w:bottom w:val="none" w:sz="0" w:space="0" w:color="auto"/>
            <w:right w:val="none" w:sz="0" w:space="0" w:color="auto"/>
          </w:divBdr>
        </w:div>
        <w:div w:id="4525089">
          <w:marLeft w:val="0"/>
          <w:marRight w:val="0"/>
          <w:marTop w:val="0"/>
          <w:marBottom w:val="0"/>
          <w:divBdr>
            <w:top w:val="none" w:sz="0" w:space="0" w:color="auto"/>
            <w:left w:val="none" w:sz="0" w:space="0" w:color="auto"/>
            <w:bottom w:val="none" w:sz="0" w:space="0" w:color="auto"/>
            <w:right w:val="none" w:sz="0" w:space="0" w:color="auto"/>
          </w:divBdr>
        </w:div>
        <w:div w:id="4526212">
          <w:marLeft w:val="0"/>
          <w:marRight w:val="0"/>
          <w:marTop w:val="0"/>
          <w:marBottom w:val="0"/>
          <w:divBdr>
            <w:top w:val="none" w:sz="0" w:space="0" w:color="auto"/>
            <w:left w:val="none" w:sz="0" w:space="0" w:color="auto"/>
            <w:bottom w:val="none" w:sz="0" w:space="0" w:color="auto"/>
            <w:right w:val="none" w:sz="0" w:space="0" w:color="auto"/>
          </w:divBdr>
        </w:div>
        <w:div w:id="4527083">
          <w:marLeft w:val="0"/>
          <w:marRight w:val="0"/>
          <w:marTop w:val="0"/>
          <w:marBottom w:val="0"/>
          <w:divBdr>
            <w:top w:val="none" w:sz="0" w:space="0" w:color="auto"/>
            <w:left w:val="none" w:sz="0" w:space="0" w:color="auto"/>
            <w:bottom w:val="none" w:sz="0" w:space="0" w:color="auto"/>
            <w:right w:val="none" w:sz="0" w:space="0" w:color="auto"/>
          </w:divBdr>
        </w:div>
        <w:div w:id="4527086">
          <w:marLeft w:val="0"/>
          <w:marRight w:val="0"/>
          <w:marTop w:val="0"/>
          <w:marBottom w:val="0"/>
          <w:divBdr>
            <w:top w:val="none" w:sz="0" w:space="0" w:color="auto"/>
            <w:left w:val="none" w:sz="0" w:space="0" w:color="auto"/>
            <w:bottom w:val="none" w:sz="0" w:space="0" w:color="auto"/>
            <w:right w:val="none" w:sz="0" w:space="0" w:color="auto"/>
          </w:divBdr>
        </w:div>
        <w:div w:id="4553548">
          <w:marLeft w:val="0"/>
          <w:marRight w:val="0"/>
          <w:marTop w:val="300"/>
          <w:marBottom w:val="0"/>
          <w:divBdr>
            <w:top w:val="none" w:sz="0" w:space="0" w:color="auto"/>
            <w:left w:val="none" w:sz="0" w:space="0" w:color="auto"/>
            <w:bottom w:val="none" w:sz="0" w:space="0" w:color="auto"/>
            <w:right w:val="none" w:sz="0" w:space="0" w:color="auto"/>
          </w:divBdr>
        </w:div>
        <w:div w:id="4596466">
          <w:marLeft w:val="0"/>
          <w:marRight w:val="0"/>
          <w:marTop w:val="0"/>
          <w:marBottom w:val="0"/>
          <w:divBdr>
            <w:top w:val="none" w:sz="0" w:space="0" w:color="auto"/>
            <w:left w:val="none" w:sz="0" w:space="0" w:color="auto"/>
            <w:bottom w:val="none" w:sz="0" w:space="0" w:color="auto"/>
            <w:right w:val="none" w:sz="0" w:space="0" w:color="auto"/>
          </w:divBdr>
        </w:div>
        <w:div w:id="4596621">
          <w:marLeft w:val="0"/>
          <w:marRight w:val="0"/>
          <w:marTop w:val="0"/>
          <w:marBottom w:val="0"/>
          <w:divBdr>
            <w:top w:val="none" w:sz="0" w:space="0" w:color="auto"/>
            <w:left w:val="none" w:sz="0" w:space="0" w:color="auto"/>
            <w:bottom w:val="none" w:sz="0" w:space="0" w:color="auto"/>
            <w:right w:val="none" w:sz="0" w:space="0" w:color="auto"/>
          </w:divBdr>
        </w:div>
        <w:div w:id="4597216">
          <w:marLeft w:val="0"/>
          <w:marRight w:val="0"/>
          <w:marTop w:val="0"/>
          <w:marBottom w:val="0"/>
          <w:divBdr>
            <w:top w:val="none" w:sz="0" w:space="0" w:color="auto"/>
            <w:left w:val="none" w:sz="0" w:space="0" w:color="auto"/>
            <w:bottom w:val="none" w:sz="0" w:space="0" w:color="auto"/>
            <w:right w:val="none" w:sz="0" w:space="0" w:color="auto"/>
          </w:divBdr>
        </w:div>
        <w:div w:id="4598082">
          <w:marLeft w:val="0"/>
          <w:marRight w:val="0"/>
          <w:marTop w:val="0"/>
          <w:marBottom w:val="0"/>
          <w:divBdr>
            <w:top w:val="none" w:sz="0" w:space="0" w:color="auto"/>
            <w:left w:val="none" w:sz="0" w:space="0" w:color="auto"/>
            <w:bottom w:val="none" w:sz="0" w:space="0" w:color="auto"/>
            <w:right w:val="none" w:sz="0" w:space="0" w:color="auto"/>
          </w:divBdr>
        </w:div>
        <w:div w:id="4598434">
          <w:marLeft w:val="0"/>
          <w:marRight w:val="0"/>
          <w:marTop w:val="0"/>
          <w:marBottom w:val="0"/>
          <w:divBdr>
            <w:top w:val="none" w:sz="0" w:space="0" w:color="auto"/>
            <w:left w:val="none" w:sz="0" w:space="0" w:color="auto"/>
            <w:bottom w:val="none" w:sz="0" w:space="0" w:color="auto"/>
            <w:right w:val="none" w:sz="0" w:space="0" w:color="auto"/>
          </w:divBdr>
        </w:div>
        <w:div w:id="4600427">
          <w:marLeft w:val="0"/>
          <w:marRight w:val="0"/>
          <w:marTop w:val="0"/>
          <w:marBottom w:val="0"/>
          <w:divBdr>
            <w:top w:val="none" w:sz="0" w:space="0" w:color="auto"/>
            <w:left w:val="none" w:sz="0" w:space="0" w:color="auto"/>
            <w:bottom w:val="none" w:sz="0" w:space="0" w:color="auto"/>
            <w:right w:val="none" w:sz="0" w:space="0" w:color="auto"/>
          </w:divBdr>
        </w:div>
        <w:div w:id="4603337">
          <w:marLeft w:val="0"/>
          <w:marRight w:val="0"/>
          <w:marTop w:val="0"/>
          <w:marBottom w:val="300"/>
          <w:divBdr>
            <w:top w:val="single" w:sz="6" w:space="15" w:color="EDEDED"/>
            <w:left w:val="single" w:sz="6" w:space="15" w:color="EDEDED"/>
            <w:bottom w:val="single" w:sz="6" w:space="15" w:color="EDEDED"/>
            <w:right w:val="single" w:sz="6" w:space="15" w:color="EDEDED"/>
          </w:divBdr>
        </w:div>
        <w:div w:id="4672473">
          <w:marLeft w:val="0"/>
          <w:marRight w:val="0"/>
          <w:marTop w:val="0"/>
          <w:marBottom w:val="0"/>
          <w:divBdr>
            <w:top w:val="none" w:sz="0" w:space="0" w:color="auto"/>
            <w:left w:val="none" w:sz="0" w:space="0" w:color="auto"/>
            <w:bottom w:val="none" w:sz="0" w:space="0" w:color="auto"/>
            <w:right w:val="none" w:sz="0" w:space="0" w:color="auto"/>
          </w:divBdr>
        </w:div>
        <w:div w:id="4676741">
          <w:marLeft w:val="0"/>
          <w:marRight w:val="0"/>
          <w:marTop w:val="0"/>
          <w:marBottom w:val="0"/>
          <w:divBdr>
            <w:top w:val="none" w:sz="0" w:space="0" w:color="auto"/>
            <w:left w:val="none" w:sz="0" w:space="0" w:color="auto"/>
            <w:bottom w:val="none" w:sz="0" w:space="0" w:color="auto"/>
            <w:right w:val="none" w:sz="0" w:space="0" w:color="auto"/>
          </w:divBdr>
        </w:div>
        <w:div w:id="4719555">
          <w:marLeft w:val="0"/>
          <w:marRight w:val="0"/>
          <w:marTop w:val="0"/>
          <w:marBottom w:val="300"/>
          <w:divBdr>
            <w:top w:val="single" w:sz="6" w:space="15" w:color="EDEDED"/>
            <w:left w:val="single" w:sz="6" w:space="15" w:color="EDEDED"/>
            <w:bottom w:val="single" w:sz="6" w:space="15" w:color="EDEDED"/>
            <w:right w:val="single" w:sz="6" w:space="15" w:color="EDEDED"/>
          </w:divBdr>
        </w:div>
        <w:div w:id="4744777">
          <w:marLeft w:val="0"/>
          <w:marRight w:val="0"/>
          <w:marTop w:val="0"/>
          <w:marBottom w:val="300"/>
          <w:divBdr>
            <w:top w:val="single" w:sz="6" w:space="15" w:color="EDEDED"/>
            <w:left w:val="single" w:sz="6" w:space="15" w:color="EDEDED"/>
            <w:bottom w:val="single" w:sz="6" w:space="15" w:color="EDEDED"/>
            <w:right w:val="single" w:sz="6" w:space="15" w:color="EDEDED"/>
          </w:divBdr>
        </w:div>
        <w:div w:id="4745192">
          <w:marLeft w:val="0"/>
          <w:marRight w:val="0"/>
          <w:marTop w:val="0"/>
          <w:marBottom w:val="0"/>
          <w:divBdr>
            <w:top w:val="none" w:sz="0" w:space="0" w:color="auto"/>
            <w:left w:val="none" w:sz="0" w:space="0" w:color="auto"/>
            <w:bottom w:val="none" w:sz="0" w:space="0" w:color="auto"/>
            <w:right w:val="none" w:sz="0" w:space="0" w:color="auto"/>
          </w:divBdr>
          <w:divsChild>
            <w:div w:id="408617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47000">
          <w:marLeft w:val="0"/>
          <w:marRight w:val="0"/>
          <w:marTop w:val="0"/>
          <w:marBottom w:val="0"/>
          <w:divBdr>
            <w:top w:val="none" w:sz="0" w:space="0" w:color="auto"/>
            <w:left w:val="none" w:sz="0" w:space="0" w:color="auto"/>
            <w:bottom w:val="none" w:sz="0" w:space="0" w:color="auto"/>
            <w:right w:val="none" w:sz="0" w:space="0" w:color="auto"/>
          </w:divBdr>
        </w:div>
        <w:div w:id="4747564">
          <w:marLeft w:val="0"/>
          <w:marRight w:val="0"/>
          <w:marTop w:val="0"/>
          <w:marBottom w:val="0"/>
          <w:divBdr>
            <w:top w:val="none" w:sz="0" w:space="0" w:color="auto"/>
            <w:left w:val="none" w:sz="0" w:space="0" w:color="auto"/>
            <w:bottom w:val="none" w:sz="0" w:space="0" w:color="auto"/>
            <w:right w:val="none" w:sz="0" w:space="0" w:color="auto"/>
          </w:divBdr>
        </w:div>
        <w:div w:id="4750304">
          <w:marLeft w:val="0"/>
          <w:marRight w:val="0"/>
          <w:marTop w:val="0"/>
          <w:marBottom w:val="0"/>
          <w:divBdr>
            <w:top w:val="none" w:sz="0" w:space="0" w:color="auto"/>
            <w:left w:val="none" w:sz="0" w:space="0" w:color="auto"/>
            <w:bottom w:val="none" w:sz="0" w:space="0" w:color="auto"/>
            <w:right w:val="none" w:sz="0" w:space="0" w:color="auto"/>
          </w:divBdr>
        </w:div>
        <w:div w:id="4788905">
          <w:marLeft w:val="0"/>
          <w:marRight w:val="0"/>
          <w:marTop w:val="0"/>
          <w:marBottom w:val="0"/>
          <w:divBdr>
            <w:top w:val="none" w:sz="0" w:space="0" w:color="auto"/>
            <w:left w:val="none" w:sz="0" w:space="0" w:color="auto"/>
            <w:bottom w:val="none" w:sz="0" w:space="0" w:color="auto"/>
            <w:right w:val="none" w:sz="0" w:space="0" w:color="auto"/>
          </w:divBdr>
        </w:div>
        <w:div w:id="4789587">
          <w:marLeft w:val="0"/>
          <w:marRight w:val="0"/>
          <w:marTop w:val="0"/>
          <w:marBottom w:val="300"/>
          <w:divBdr>
            <w:top w:val="single" w:sz="6" w:space="15" w:color="EDEDED"/>
            <w:left w:val="single" w:sz="6" w:space="15" w:color="EDEDED"/>
            <w:bottom w:val="single" w:sz="6" w:space="15" w:color="EDEDED"/>
            <w:right w:val="single" w:sz="6" w:space="15" w:color="EDEDED"/>
          </w:divBdr>
        </w:div>
        <w:div w:id="4790053">
          <w:marLeft w:val="0"/>
          <w:marRight w:val="0"/>
          <w:marTop w:val="0"/>
          <w:marBottom w:val="0"/>
          <w:divBdr>
            <w:top w:val="none" w:sz="0" w:space="0" w:color="auto"/>
            <w:left w:val="none" w:sz="0" w:space="0" w:color="auto"/>
            <w:bottom w:val="none" w:sz="0" w:space="0" w:color="auto"/>
            <w:right w:val="none" w:sz="0" w:space="0" w:color="auto"/>
          </w:divBdr>
        </w:div>
        <w:div w:id="4863639">
          <w:marLeft w:val="0"/>
          <w:marRight w:val="0"/>
          <w:marTop w:val="0"/>
          <w:marBottom w:val="300"/>
          <w:divBdr>
            <w:top w:val="single" w:sz="6" w:space="15" w:color="EDEDED"/>
            <w:left w:val="single" w:sz="6" w:space="15" w:color="EDEDED"/>
            <w:bottom w:val="single" w:sz="6" w:space="15" w:color="EDEDED"/>
            <w:right w:val="single" w:sz="6" w:space="15" w:color="EDEDED"/>
          </w:divBdr>
        </w:div>
        <w:div w:id="4867640">
          <w:marLeft w:val="0"/>
          <w:marRight w:val="0"/>
          <w:marTop w:val="300"/>
          <w:marBottom w:val="0"/>
          <w:divBdr>
            <w:top w:val="none" w:sz="0" w:space="0" w:color="auto"/>
            <w:left w:val="none" w:sz="0" w:space="0" w:color="auto"/>
            <w:bottom w:val="none" w:sz="0" w:space="0" w:color="auto"/>
            <w:right w:val="none" w:sz="0" w:space="0" w:color="auto"/>
          </w:divBdr>
          <w:divsChild>
            <w:div w:id="178394590">
              <w:marLeft w:val="0"/>
              <w:marRight w:val="0"/>
              <w:marTop w:val="0"/>
              <w:marBottom w:val="0"/>
              <w:divBdr>
                <w:top w:val="none" w:sz="0" w:space="0" w:color="auto"/>
                <w:left w:val="none" w:sz="0" w:space="0" w:color="auto"/>
                <w:bottom w:val="none" w:sz="0" w:space="0" w:color="auto"/>
                <w:right w:val="none" w:sz="0" w:space="0" w:color="auto"/>
              </w:divBdr>
            </w:div>
          </w:divsChild>
        </w:div>
        <w:div w:id="4868677">
          <w:marLeft w:val="0"/>
          <w:marRight w:val="0"/>
          <w:marTop w:val="0"/>
          <w:marBottom w:val="0"/>
          <w:divBdr>
            <w:top w:val="none" w:sz="0" w:space="0" w:color="auto"/>
            <w:left w:val="none" w:sz="0" w:space="0" w:color="auto"/>
            <w:bottom w:val="none" w:sz="0" w:space="0" w:color="auto"/>
            <w:right w:val="none" w:sz="0" w:space="0" w:color="auto"/>
          </w:divBdr>
        </w:div>
        <w:div w:id="4870048">
          <w:marLeft w:val="0"/>
          <w:marRight w:val="0"/>
          <w:marTop w:val="0"/>
          <w:marBottom w:val="0"/>
          <w:divBdr>
            <w:top w:val="none" w:sz="0" w:space="0" w:color="auto"/>
            <w:left w:val="none" w:sz="0" w:space="0" w:color="auto"/>
            <w:bottom w:val="none" w:sz="0" w:space="0" w:color="auto"/>
            <w:right w:val="none" w:sz="0" w:space="0" w:color="auto"/>
          </w:divBdr>
        </w:div>
        <w:div w:id="4870202">
          <w:marLeft w:val="0"/>
          <w:marRight w:val="0"/>
          <w:marTop w:val="300"/>
          <w:marBottom w:val="0"/>
          <w:divBdr>
            <w:top w:val="none" w:sz="0" w:space="0" w:color="auto"/>
            <w:left w:val="none" w:sz="0" w:space="0" w:color="auto"/>
            <w:bottom w:val="none" w:sz="0" w:space="0" w:color="auto"/>
            <w:right w:val="none" w:sz="0" w:space="0" w:color="auto"/>
          </w:divBdr>
        </w:div>
        <w:div w:id="4870468">
          <w:marLeft w:val="0"/>
          <w:marRight w:val="0"/>
          <w:marTop w:val="0"/>
          <w:marBottom w:val="0"/>
          <w:divBdr>
            <w:top w:val="none" w:sz="0" w:space="0" w:color="auto"/>
            <w:left w:val="none" w:sz="0" w:space="0" w:color="auto"/>
            <w:bottom w:val="none" w:sz="0" w:space="0" w:color="auto"/>
            <w:right w:val="none" w:sz="0" w:space="0" w:color="auto"/>
          </w:divBdr>
        </w:div>
        <w:div w:id="4937907">
          <w:marLeft w:val="0"/>
          <w:marRight w:val="0"/>
          <w:marTop w:val="0"/>
          <w:marBottom w:val="0"/>
          <w:divBdr>
            <w:top w:val="none" w:sz="0" w:space="0" w:color="auto"/>
            <w:left w:val="none" w:sz="0" w:space="0" w:color="auto"/>
            <w:bottom w:val="none" w:sz="0" w:space="0" w:color="auto"/>
            <w:right w:val="none" w:sz="0" w:space="0" w:color="auto"/>
          </w:divBdr>
        </w:div>
        <w:div w:id="4945399">
          <w:marLeft w:val="0"/>
          <w:marRight w:val="0"/>
          <w:marTop w:val="0"/>
          <w:marBottom w:val="0"/>
          <w:divBdr>
            <w:top w:val="none" w:sz="0" w:space="0" w:color="auto"/>
            <w:left w:val="none" w:sz="0" w:space="0" w:color="auto"/>
            <w:bottom w:val="none" w:sz="0" w:space="0" w:color="auto"/>
            <w:right w:val="none" w:sz="0" w:space="0" w:color="auto"/>
          </w:divBdr>
        </w:div>
        <w:div w:id="4945448">
          <w:marLeft w:val="0"/>
          <w:marRight w:val="0"/>
          <w:marTop w:val="0"/>
          <w:marBottom w:val="300"/>
          <w:divBdr>
            <w:top w:val="single" w:sz="6" w:space="15" w:color="EDEDED"/>
            <w:left w:val="single" w:sz="6" w:space="15" w:color="EDEDED"/>
            <w:bottom w:val="single" w:sz="6" w:space="15" w:color="EDEDED"/>
            <w:right w:val="single" w:sz="6" w:space="15" w:color="EDEDED"/>
          </w:divBdr>
        </w:div>
        <w:div w:id="4947225">
          <w:marLeft w:val="0"/>
          <w:marRight w:val="0"/>
          <w:marTop w:val="0"/>
          <w:marBottom w:val="0"/>
          <w:divBdr>
            <w:top w:val="none" w:sz="0" w:space="0" w:color="auto"/>
            <w:left w:val="none" w:sz="0" w:space="0" w:color="auto"/>
            <w:bottom w:val="none" w:sz="0" w:space="0" w:color="auto"/>
            <w:right w:val="none" w:sz="0" w:space="0" w:color="auto"/>
          </w:divBdr>
        </w:div>
        <w:div w:id="4980804">
          <w:marLeft w:val="0"/>
          <w:marRight w:val="0"/>
          <w:marTop w:val="0"/>
          <w:marBottom w:val="0"/>
          <w:divBdr>
            <w:top w:val="none" w:sz="0" w:space="0" w:color="auto"/>
            <w:left w:val="none" w:sz="0" w:space="0" w:color="auto"/>
            <w:bottom w:val="none" w:sz="0" w:space="0" w:color="auto"/>
            <w:right w:val="none" w:sz="0" w:space="0" w:color="auto"/>
          </w:divBdr>
        </w:div>
        <w:div w:id="4981419">
          <w:marLeft w:val="0"/>
          <w:marRight w:val="0"/>
          <w:marTop w:val="0"/>
          <w:marBottom w:val="0"/>
          <w:divBdr>
            <w:top w:val="none" w:sz="0" w:space="0" w:color="auto"/>
            <w:left w:val="none" w:sz="0" w:space="0" w:color="auto"/>
            <w:bottom w:val="none" w:sz="0" w:space="0" w:color="auto"/>
            <w:right w:val="none" w:sz="0" w:space="0" w:color="auto"/>
          </w:divBdr>
        </w:div>
        <w:div w:id="4984720">
          <w:marLeft w:val="0"/>
          <w:marRight w:val="0"/>
          <w:marTop w:val="0"/>
          <w:marBottom w:val="0"/>
          <w:divBdr>
            <w:top w:val="none" w:sz="0" w:space="0" w:color="auto"/>
            <w:left w:val="none" w:sz="0" w:space="0" w:color="auto"/>
            <w:bottom w:val="none" w:sz="0" w:space="0" w:color="auto"/>
            <w:right w:val="none" w:sz="0" w:space="0" w:color="auto"/>
          </w:divBdr>
        </w:div>
        <w:div w:id="4986235">
          <w:marLeft w:val="0"/>
          <w:marRight w:val="0"/>
          <w:marTop w:val="0"/>
          <w:marBottom w:val="0"/>
          <w:divBdr>
            <w:top w:val="none" w:sz="0" w:space="0" w:color="auto"/>
            <w:left w:val="none" w:sz="0" w:space="0" w:color="auto"/>
            <w:bottom w:val="none" w:sz="0" w:space="0" w:color="auto"/>
            <w:right w:val="none" w:sz="0" w:space="0" w:color="auto"/>
          </w:divBdr>
          <w:divsChild>
            <w:div w:id="145056278">
              <w:marLeft w:val="0"/>
              <w:marRight w:val="0"/>
              <w:marTop w:val="0"/>
              <w:marBottom w:val="0"/>
              <w:divBdr>
                <w:top w:val="none" w:sz="0" w:space="0" w:color="auto"/>
                <w:left w:val="none" w:sz="0" w:space="0" w:color="auto"/>
                <w:bottom w:val="none" w:sz="0" w:space="0" w:color="auto"/>
                <w:right w:val="none" w:sz="0" w:space="0" w:color="auto"/>
              </w:divBdr>
            </w:div>
          </w:divsChild>
        </w:div>
        <w:div w:id="5013208">
          <w:marLeft w:val="0"/>
          <w:marRight w:val="0"/>
          <w:marTop w:val="0"/>
          <w:marBottom w:val="0"/>
          <w:divBdr>
            <w:top w:val="none" w:sz="0" w:space="0" w:color="auto"/>
            <w:left w:val="none" w:sz="0" w:space="0" w:color="auto"/>
            <w:bottom w:val="none" w:sz="0" w:space="0" w:color="auto"/>
            <w:right w:val="none" w:sz="0" w:space="0" w:color="auto"/>
          </w:divBdr>
        </w:div>
        <w:div w:id="5013346">
          <w:marLeft w:val="0"/>
          <w:marRight w:val="0"/>
          <w:marTop w:val="300"/>
          <w:marBottom w:val="0"/>
          <w:divBdr>
            <w:top w:val="none" w:sz="0" w:space="0" w:color="auto"/>
            <w:left w:val="none" w:sz="0" w:space="0" w:color="auto"/>
            <w:bottom w:val="none" w:sz="0" w:space="0" w:color="auto"/>
            <w:right w:val="none" w:sz="0" w:space="0" w:color="auto"/>
          </w:divBdr>
        </w:div>
        <w:div w:id="5062715">
          <w:marLeft w:val="0"/>
          <w:marRight w:val="0"/>
          <w:marTop w:val="0"/>
          <w:marBottom w:val="0"/>
          <w:divBdr>
            <w:top w:val="none" w:sz="0" w:space="0" w:color="auto"/>
            <w:left w:val="none" w:sz="0" w:space="0" w:color="auto"/>
            <w:bottom w:val="none" w:sz="0" w:space="0" w:color="auto"/>
            <w:right w:val="none" w:sz="0" w:space="0" w:color="auto"/>
          </w:divBdr>
        </w:div>
        <w:div w:id="5064151">
          <w:marLeft w:val="0"/>
          <w:marRight w:val="0"/>
          <w:marTop w:val="0"/>
          <w:marBottom w:val="0"/>
          <w:divBdr>
            <w:top w:val="none" w:sz="0" w:space="0" w:color="auto"/>
            <w:left w:val="none" w:sz="0" w:space="0" w:color="auto"/>
            <w:bottom w:val="none" w:sz="0" w:space="0" w:color="auto"/>
            <w:right w:val="none" w:sz="0" w:space="0" w:color="auto"/>
          </w:divBdr>
        </w:div>
        <w:div w:id="5139692">
          <w:marLeft w:val="0"/>
          <w:marRight w:val="0"/>
          <w:marTop w:val="0"/>
          <w:marBottom w:val="0"/>
          <w:divBdr>
            <w:top w:val="none" w:sz="0" w:space="0" w:color="auto"/>
            <w:left w:val="none" w:sz="0" w:space="0" w:color="auto"/>
            <w:bottom w:val="none" w:sz="0" w:space="0" w:color="auto"/>
            <w:right w:val="none" w:sz="0" w:space="0" w:color="auto"/>
          </w:divBdr>
        </w:div>
        <w:div w:id="5177571">
          <w:marLeft w:val="0"/>
          <w:marRight w:val="0"/>
          <w:marTop w:val="0"/>
          <w:marBottom w:val="0"/>
          <w:divBdr>
            <w:top w:val="none" w:sz="0" w:space="0" w:color="auto"/>
            <w:left w:val="none" w:sz="0" w:space="0" w:color="auto"/>
            <w:bottom w:val="none" w:sz="0" w:space="0" w:color="auto"/>
            <w:right w:val="none" w:sz="0" w:space="0" w:color="auto"/>
          </w:divBdr>
          <w:divsChild>
            <w:div w:id="281621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179410">
          <w:marLeft w:val="0"/>
          <w:marRight w:val="0"/>
          <w:marTop w:val="0"/>
          <w:marBottom w:val="300"/>
          <w:divBdr>
            <w:top w:val="single" w:sz="6" w:space="15" w:color="EDEDED"/>
            <w:left w:val="single" w:sz="6" w:space="15" w:color="EDEDED"/>
            <w:bottom w:val="single" w:sz="6" w:space="15" w:color="EDEDED"/>
            <w:right w:val="single" w:sz="6" w:space="15" w:color="EDEDED"/>
          </w:divBdr>
        </w:div>
        <w:div w:id="5179561">
          <w:marLeft w:val="0"/>
          <w:marRight w:val="0"/>
          <w:marTop w:val="0"/>
          <w:marBottom w:val="0"/>
          <w:divBdr>
            <w:top w:val="none" w:sz="0" w:space="0" w:color="auto"/>
            <w:left w:val="none" w:sz="0" w:space="0" w:color="auto"/>
            <w:bottom w:val="none" w:sz="0" w:space="0" w:color="auto"/>
            <w:right w:val="none" w:sz="0" w:space="0" w:color="auto"/>
          </w:divBdr>
        </w:div>
        <w:div w:id="5182940">
          <w:marLeft w:val="0"/>
          <w:marRight w:val="0"/>
          <w:marTop w:val="300"/>
          <w:marBottom w:val="0"/>
          <w:divBdr>
            <w:top w:val="none" w:sz="0" w:space="0" w:color="auto"/>
            <w:left w:val="none" w:sz="0" w:space="0" w:color="auto"/>
            <w:bottom w:val="none" w:sz="0" w:space="0" w:color="auto"/>
            <w:right w:val="none" w:sz="0" w:space="0" w:color="auto"/>
          </w:divBdr>
        </w:div>
        <w:div w:id="5207350">
          <w:marLeft w:val="0"/>
          <w:marRight w:val="0"/>
          <w:marTop w:val="0"/>
          <w:marBottom w:val="0"/>
          <w:divBdr>
            <w:top w:val="none" w:sz="0" w:space="0" w:color="auto"/>
            <w:left w:val="none" w:sz="0" w:space="0" w:color="auto"/>
            <w:bottom w:val="none" w:sz="0" w:space="0" w:color="auto"/>
            <w:right w:val="none" w:sz="0" w:space="0" w:color="auto"/>
          </w:divBdr>
        </w:div>
        <w:div w:id="5251056">
          <w:marLeft w:val="0"/>
          <w:marRight w:val="0"/>
          <w:marTop w:val="0"/>
          <w:marBottom w:val="0"/>
          <w:divBdr>
            <w:top w:val="none" w:sz="0" w:space="0" w:color="auto"/>
            <w:left w:val="none" w:sz="0" w:space="0" w:color="auto"/>
            <w:bottom w:val="none" w:sz="0" w:space="0" w:color="auto"/>
            <w:right w:val="none" w:sz="0" w:space="0" w:color="auto"/>
          </w:divBdr>
          <w:divsChild>
            <w:div w:id="155341519">
              <w:marLeft w:val="0"/>
              <w:marRight w:val="0"/>
              <w:marTop w:val="0"/>
              <w:marBottom w:val="0"/>
              <w:divBdr>
                <w:top w:val="none" w:sz="0" w:space="0" w:color="auto"/>
                <w:left w:val="none" w:sz="0" w:space="0" w:color="auto"/>
                <w:bottom w:val="none" w:sz="0" w:space="0" w:color="auto"/>
                <w:right w:val="none" w:sz="0" w:space="0" w:color="auto"/>
              </w:divBdr>
            </w:div>
          </w:divsChild>
        </w:div>
        <w:div w:id="5253565">
          <w:marLeft w:val="0"/>
          <w:marRight w:val="0"/>
          <w:marTop w:val="0"/>
          <w:marBottom w:val="0"/>
          <w:divBdr>
            <w:top w:val="none" w:sz="0" w:space="0" w:color="auto"/>
            <w:left w:val="none" w:sz="0" w:space="0" w:color="auto"/>
            <w:bottom w:val="none" w:sz="0" w:space="0" w:color="auto"/>
            <w:right w:val="none" w:sz="0" w:space="0" w:color="auto"/>
          </w:divBdr>
        </w:div>
        <w:div w:id="5333511">
          <w:marLeft w:val="0"/>
          <w:marRight w:val="0"/>
          <w:marTop w:val="0"/>
          <w:marBottom w:val="0"/>
          <w:divBdr>
            <w:top w:val="none" w:sz="0" w:space="0" w:color="auto"/>
            <w:left w:val="none" w:sz="0" w:space="0" w:color="auto"/>
            <w:bottom w:val="none" w:sz="0" w:space="0" w:color="auto"/>
            <w:right w:val="none" w:sz="0" w:space="0" w:color="auto"/>
          </w:divBdr>
        </w:div>
        <w:div w:id="5374267">
          <w:marLeft w:val="0"/>
          <w:marRight w:val="0"/>
          <w:marTop w:val="300"/>
          <w:marBottom w:val="0"/>
          <w:divBdr>
            <w:top w:val="none" w:sz="0" w:space="0" w:color="auto"/>
            <w:left w:val="none" w:sz="0" w:space="0" w:color="auto"/>
            <w:bottom w:val="none" w:sz="0" w:space="0" w:color="auto"/>
            <w:right w:val="none" w:sz="0" w:space="0" w:color="auto"/>
          </w:divBdr>
          <w:divsChild>
            <w:div w:id="141311898">
              <w:marLeft w:val="0"/>
              <w:marRight w:val="0"/>
              <w:marTop w:val="0"/>
              <w:marBottom w:val="0"/>
              <w:divBdr>
                <w:top w:val="none" w:sz="0" w:space="0" w:color="auto"/>
                <w:left w:val="none" w:sz="0" w:space="0" w:color="auto"/>
                <w:bottom w:val="none" w:sz="0" w:space="0" w:color="auto"/>
                <w:right w:val="none" w:sz="0" w:space="0" w:color="auto"/>
              </w:divBdr>
            </w:div>
          </w:divsChild>
        </w:div>
        <w:div w:id="5375893">
          <w:marLeft w:val="0"/>
          <w:marRight w:val="0"/>
          <w:marTop w:val="0"/>
          <w:marBottom w:val="0"/>
          <w:divBdr>
            <w:top w:val="none" w:sz="0" w:space="0" w:color="auto"/>
            <w:left w:val="none" w:sz="0" w:space="0" w:color="auto"/>
            <w:bottom w:val="none" w:sz="0" w:space="0" w:color="auto"/>
            <w:right w:val="none" w:sz="0" w:space="0" w:color="auto"/>
          </w:divBdr>
        </w:div>
        <w:div w:id="5402427">
          <w:marLeft w:val="0"/>
          <w:marRight w:val="0"/>
          <w:marTop w:val="300"/>
          <w:marBottom w:val="0"/>
          <w:divBdr>
            <w:top w:val="none" w:sz="0" w:space="0" w:color="auto"/>
            <w:left w:val="none" w:sz="0" w:space="0" w:color="auto"/>
            <w:bottom w:val="none" w:sz="0" w:space="0" w:color="auto"/>
            <w:right w:val="none" w:sz="0" w:space="0" w:color="auto"/>
          </w:divBdr>
        </w:div>
        <w:div w:id="5402858">
          <w:marLeft w:val="0"/>
          <w:marRight w:val="0"/>
          <w:marTop w:val="0"/>
          <w:marBottom w:val="0"/>
          <w:divBdr>
            <w:top w:val="none" w:sz="0" w:space="0" w:color="auto"/>
            <w:left w:val="none" w:sz="0" w:space="0" w:color="auto"/>
            <w:bottom w:val="none" w:sz="0" w:space="0" w:color="auto"/>
            <w:right w:val="none" w:sz="0" w:space="0" w:color="auto"/>
          </w:divBdr>
        </w:div>
        <w:div w:id="5405984">
          <w:marLeft w:val="0"/>
          <w:marRight w:val="0"/>
          <w:marTop w:val="0"/>
          <w:marBottom w:val="0"/>
          <w:divBdr>
            <w:top w:val="none" w:sz="0" w:space="0" w:color="auto"/>
            <w:left w:val="none" w:sz="0" w:space="0" w:color="auto"/>
            <w:bottom w:val="none" w:sz="0" w:space="0" w:color="auto"/>
            <w:right w:val="none" w:sz="0" w:space="0" w:color="auto"/>
          </w:divBdr>
        </w:div>
        <w:div w:id="5406566">
          <w:marLeft w:val="0"/>
          <w:marRight w:val="0"/>
          <w:marTop w:val="0"/>
          <w:marBottom w:val="0"/>
          <w:divBdr>
            <w:top w:val="none" w:sz="0" w:space="0" w:color="auto"/>
            <w:left w:val="none" w:sz="0" w:space="0" w:color="auto"/>
            <w:bottom w:val="none" w:sz="0" w:space="0" w:color="auto"/>
            <w:right w:val="none" w:sz="0" w:space="0" w:color="auto"/>
          </w:divBdr>
        </w:div>
        <w:div w:id="5442946">
          <w:marLeft w:val="0"/>
          <w:marRight w:val="0"/>
          <w:marTop w:val="0"/>
          <w:marBottom w:val="0"/>
          <w:divBdr>
            <w:top w:val="none" w:sz="0" w:space="0" w:color="auto"/>
            <w:left w:val="none" w:sz="0" w:space="0" w:color="auto"/>
            <w:bottom w:val="none" w:sz="0" w:space="0" w:color="auto"/>
            <w:right w:val="none" w:sz="0" w:space="0" w:color="auto"/>
          </w:divBdr>
        </w:div>
        <w:div w:id="5445449">
          <w:marLeft w:val="0"/>
          <w:marRight w:val="0"/>
          <w:marTop w:val="0"/>
          <w:marBottom w:val="0"/>
          <w:divBdr>
            <w:top w:val="none" w:sz="0" w:space="0" w:color="auto"/>
            <w:left w:val="none" w:sz="0" w:space="0" w:color="auto"/>
            <w:bottom w:val="none" w:sz="0" w:space="0" w:color="auto"/>
            <w:right w:val="none" w:sz="0" w:space="0" w:color="auto"/>
          </w:divBdr>
        </w:div>
        <w:div w:id="5449936">
          <w:marLeft w:val="0"/>
          <w:marRight w:val="0"/>
          <w:marTop w:val="0"/>
          <w:marBottom w:val="0"/>
          <w:divBdr>
            <w:top w:val="none" w:sz="0" w:space="0" w:color="auto"/>
            <w:left w:val="none" w:sz="0" w:space="0" w:color="auto"/>
            <w:bottom w:val="none" w:sz="0" w:space="0" w:color="auto"/>
            <w:right w:val="none" w:sz="0" w:space="0" w:color="auto"/>
          </w:divBdr>
        </w:div>
        <w:div w:id="5450847">
          <w:marLeft w:val="0"/>
          <w:marRight w:val="0"/>
          <w:marTop w:val="0"/>
          <w:marBottom w:val="300"/>
          <w:divBdr>
            <w:top w:val="single" w:sz="6" w:space="15" w:color="EDEDED"/>
            <w:left w:val="single" w:sz="6" w:space="15" w:color="EDEDED"/>
            <w:bottom w:val="single" w:sz="6" w:space="15" w:color="EDEDED"/>
            <w:right w:val="single" w:sz="6" w:space="15" w:color="EDEDED"/>
          </w:divBdr>
        </w:div>
        <w:div w:id="5518568">
          <w:marLeft w:val="0"/>
          <w:marRight w:val="0"/>
          <w:marTop w:val="0"/>
          <w:marBottom w:val="0"/>
          <w:divBdr>
            <w:top w:val="none" w:sz="0" w:space="0" w:color="auto"/>
            <w:left w:val="none" w:sz="0" w:space="0" w:color="auto"/>
            <w:bottom w:val="none" w:sz="0" w:space="0" w:color="auto"/>
            <w:right w:val="none" w:sz="0" w:space="0" w:color="auto"/>
          </w:divBdr>
        </w:div>
        <w:div w:id="5527083">
          <w:marLeft w:val="0"/>
          <w:marRight w:val="0"/>
          <w:marTop w:val="0"/>
          <w:marBottom w:val="0"/>
          <w:divBdr>
            <w:top w:val="none" w:sz="0" w:space="0" w:color="auto"/>
            <w:left w:val="none" w:sz="0" w:space="0" w:color="auto"/>
            <w:bottom w:val="none" w:sz="0" w:space="0" w:color="auto"/>
            <w:right w:val="none" w:sz="0" w:space="0" w:color="auto"/>
          </w:divBdr>
        </w:div>
        <w:div w:id="5527171">
          <w:marLeft w:val="0"/>
          <w:marRight w:val="0"/>
          <w:marTop w:val="0"/>
          <w:marBottom w:val="0"/>
          <w:divBdr>
            <w:top w:val="none" w:sz="0" w:space="0" w:color="auto"/>
            <w:left w:val="none" w:sz="0" w:space="0" w:color="auto"/>
            <w:bottom w:val="none" w:sz="0" w:space="0" w:color="auto"/>
            <w:right w:val="none" w:sz="0" w:space="0" w:color="auto"/>
          </w:divBdr>
        </w:div>
        <w:div w:id="5527204">
          <w:marLeft w:val="0"/>
          <w:marRight w:val="0"/>
          <w:marTop w:val="0"/>
          <w:marBottom w:val="0"/>
          <w:divBdr>
            <w:top w:val="none" w:sz="0" w:space="0" w:color="auto"/>
            <w:left w:val="none" w:sz="0" w:space="0" w:color="auto"/>
            <w:bottom w:val="none" w:sz="0" w:space="0" w:color="auto"/>
            <w:right w:val="none" w:sz="0" w:space="0" w:color="auto"/>
          </w:divBdr>
        </w:div>
        <w:div w:id="5600997">
          <w:marLeft w:val="0"/>
          <w:marRight w:val="0"/>
          <w:marTop w:val="0"/>
          <w:marBottom w:val="0"/>
          <w:divBdr>
            <w:top w:val="none" w:sz="0" w:space="0" w:color="auto"/>
            <w:left w:val="none" w:sz="0" w:space="0" w:color="auto"/>
            <w:bottom w:val="none" w:sz="0" w:space="0" w:color="auto"/>
            <w:right w:val="none" w:sz="0" w:space="0" w:color="auto"/>
          </w:divBdr>
        </w:div>
        <w:div w:id="5637040">
          <w:marLeft w:val="0"/>
          <w:marRight w:val="0"/>
          <w:marTop w:val="300"/>
          <w:marBottom w:val="0"/>
          <w:divBdr>
            <w:top w:val="none" w:sz="0" w:space="0" w:color="auto"/>
            <w:left w:val="none" w:sz="0" w:space="0" w:color="auto"/>
            <w:bottom w:val="none" w:sz="0" w:space="0" w:color="auto"/>
            <w:right w:val="none" w:sz="0" w:space="0" w:color="auto"/>
          </w:divBdr>
          <w:divsChild>
            <w:div w:id="168905883">
              <w:marLeft w:val="0"/>
              <w:marRight w:val="0"/>
              <w:marTop w:val="0"/>
              <w:marBottom w:val="0"/>
              <w:divBdr>
                <w:top w:val="none" w:sz="0" w:space="0" w:color="auto"/>
                <w:left w:val="none" w:sz="0" w:space="0" w:color="auto"/>
                <w:bottom w:val="none" w:sz="0" w:space="0" w:color="auto"/>
                <w:right w:val="none" w:sz="0" w:space="0" w:color="auto"/>
              </w:divBdr>
              <w:divsChild>
                <w:div w:id="23796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38709">
          <w:marLeft w:val="0"/>
          <w:marRight w:val="0"/>
          <w:marTop w:val="0"/>
          <w:marBottom w:val="0"/>
          <w:divBdr>
            <w:top w:val="none" w:sz="0" w:space="0" w:color="auto"/>
            <w:left w:val="none" w:sz="0" w:space="0" w:color="auto"/>
            <w:bottom w:val="none" w:sz="0" w:space="0" w:color="auto"/>
            <w:right w:val="none" w:sz="0" w:space="0" w:color="auto"/>
          </w:divBdr>
          <w:divsChild>
            <w:div w:id="215435819">
              <w:marLeft w:val="0"/>
              <w:marRight w:val="0"/>
              <w:marTop w:val="0"/>
              <w:marBottom w:val="0"/>
              <w:divBdr>
                <w:top w:val="none" w:sz="0" w:space="0" w:color="auto"/>
                <w:left w:val="none" w:sz="0" w:space="0" w:color="auto"/>
                <w:bottom w:val="none" w:sz="0" w:space="0" w:color="auto"/>
                <w:right w:val="none" w:sz="0" w:space="0" w:color="auto"/>
              </w:divBdr>
            </w:div>
          </w:divsChild>
        </w:div>
        <w:div w:id="5639761">
          <w:marLeft w:val="0"/>
          <w:marRight w:val="0"/>
          <w:marTop w:val="0"/>
          <w:marBottom w:val="0"/>
          <w:divBdr>
            <w:top w:val="none" w:sz="0" w:space="0" w:color="auto"/>
            <w:left w:val="none" w:sz="0" w:space="0" w:color="auto"/>
            <w:bottom w:val="none" w:sz="0" w:space="0" w:color="auto"/>
            <w:right w:val="none" w:sz="0" w:space="0" w:color="auto"/>
          </w:divBdr>
        </w:div>
        <w:div w:id="5642319">
          <w:marLeft w:val="0"/>
          <w:marRight w:val="0"/>
          <w:marTop w:val="0"/>
          <w:marBottom w:val="0"/>
          <w:divBdr>
            <w:top w:val="none" w:sz="0" w:space="0" w:color="auto"/>
            <w:left w:val="none" w:sz="0" w:space="0" w:color="auto"/>
            <w:bottom w:val="none" w:sz="0" w:space="0" w:color="auto"/>
            <w:right w:val="none" w:sz="0" w:space="0" w:color="auto"/>
          </w:divBdr>
        </w:div>
        <w:div w:id="5645114">
          <w:marLeft w:val="0"/>
          <w:marRight w:val="0"/>
          <w:marTop w:val="0"/>
          <w:marBottom w:val="300"/>
          <w:divBdr>
            <w:top w:val="single" w:sz="6" w:space="15" w:color="EDEDED"/>
            <w:left w:val="single" w:sz="6" w:space="15" w:color="EDEDED"/>
            <w:bottom w:val="single" w:sz="6" w:space="15" w:color="EDEDED"/>
            <w:right w:val="single" w:sz="6" w:space="15" w:color="EDEDED"/>
          </w:divBdr>
        </w:div>
        <w:div w:id="5711498">
          <w:marLeft w:val="0"/>
          <w:marRight w:val="0"/>
          <w:marTop w:val="0"/>
          <w:marBottom w:val="0"/>
          <w:divBdr>
            <w:top w:val="none" w:sz="0" w:space="0" w:color="auto"/>
            <w:left w:val="none" w:sz="0" w:space="0" w:color="auto"/>
            <w:bottom w:val="none" w:sz="0" w:space="0" w:color="auto"/>
            <w:right w:val="none" w:sz="0" w:space="0" w:color="auto"/>
          </w:divBdr>
        </w:div>
        <w:div w:id="5713161">
          <w:marLeft w:val="0"/>
          <w:marRight w:val="0"/>
          <w:marTop w:val="0"/>
          <w:marBottom w:val="0"/>
          <w:divBdr>
            <w:top w:val="none" w:sz="0" w:space="0" w:color="auto"/>
            <w:left w:val="none" w:sz="0" w:space="0" w:color="auto"/>
            <w:bottom w:val="none" w:sz="0" w:space="0" w:color="auto"/>
            <w:right w:val="none" w:sz="0" w:space="0" w:color="auto"/>
          </w:divBdr>
        </w:div>
        <w:div w:id="5714095">
          <w:marLeft w:val="0"/>
          <w:marRight w:val="0"/>
          <w:marTop w:val="300"/>
          <w:marBottom w:val="0"/>
          <w:divBdr>
            <w:top w:val="none" w:sz="0" w:space="0" w:color="auto"/>
            <w:left w:val="none" w:sz="0" w:space="0" w:color="auto"/>
            <w:bottom w:val="none" w:sz="0" w:space="0" w:color="auto"/>
            <w:right w:val="none" w:sz="0" w:space="0" w:color="auto"/>
          </w:divBdr>
        </w:div>
        <w:div w:id="5718107">
          <w:marLeft w:val="0"/>
          <w:marRight w:val="0"/>
          <w:marTop w:val="0"/>
          <w:marBottom w:val="0"/>
          <w:divBdr>
            <w:top w:val="none" w:sz="0" w:space="0" w:color="auto"/>
            <w:left w:val="none" w:sz="0" w:space="0" w:color="auto"/>
            <w:bottom w:val="none" w:sz="0" w:space="0" w:color="auto"/>
            <w:right w:val="none" w:sz="0" w:space="0" w:color="auto"/>
          </w:divBdr>
        </w:div>
        <w:div w:id="5718305">
          <w:marLeft w:val="0"/>
          <w:marRight w:val="0"/>
          <w:marTop w:val="0"/>
          <w:marBottom w:val="300"/>
          <w:divBdr>
            <w:top w:val="single" w:sz="6" w:space="15" w:color="EDEDED"/>
            <w:left w:val="single" w:sz="6" w:space="15" w:color="EDEDED"/>
            <w:bottom w:val="single" w:sz="6" w:space="15" w:color="EDEDED"/>
            <w:right w:val="single" w:sz="6" w:space="15" w:color="EDEDED"/>
          </w:divBdr>
        </w:div>
        <w:div w:id="5718717">
          <w:marLeft w:val="0"/>
          <w:marRight w:val="0"/>
          <w:marTop w:val="0"/>
          <w:marBottom w:val="0"/>
          <w:divBdr>
            <w:top w:val="none" w:sz="0" w:space="0" w:color="auto"/>
            <w:left w:val="none" w:sz="0" w:space="0" w:color="auto"/>
            <w:bottom w:val="none" w:sz="0" w:space="0" w:color="auto"/>
            <w:right w:val="none" w:sz="0" w:space="0" w:color="auto"/>
          </w:divBdr>
        </w:div>
        <w:div w:id="5719303">
          <w:marLeft w:val="0"/>
          <w:marRight w:val="0"/>
          <w:marTop w:val="0"/>
          <w:marBottom w:val="300"/>
          <w:divBdr>
            <w:top w:val="single" w:sz="6" w:space="15" w:color="EDEDED"/>
            <w:left w:val="single" w:sz="6" w:space="15" w:color="EDEDED"/>
            <w:bottom w:val="single" w:sz="6" w:space="15" w:color="EDEDED"/>
            <w:right w:val="single" w:sz="6" w:space="15" w:color="EDEDED"/>
          </w:divBdr>
        </w:div>
        <w:div w:id="5719681">
          <w:marLeft w:val="0"/>
          <w:marRight w:val="0"/>
          <w:marTop w:val="0"/>
          <w:marBottom w:val="300"/>
          <w:divBdr>
            <w:top w:val="single" w:sz="6" w:space="15" w:color="EDEDED"/>
            <w:left w:val="single" w:sz="6" w:space="15" w:color="EDEDED"/>
            <w:bottom w:val="single" w:sz="6" w:space="15" w:color="EDEDED"/>
            <w:right w:val="single" w:sz="6" w:space="15" w:color="EDEDED"/>
          </w:divBdr>
        </w:div>
        <w:div w:id="5788860">
          <w:marLeft w:val="0"/>
          <w:marRight w:val="0"/>
          <w:marTop w:val="0"/>
          <w:marBottom w:val="0"/>
          <w:divBdr>
            <w:top w:val="none" w:sz="0" w:space="0" w:color="auto"/>
            <w:left w:val="none" w:sz="0" w:space="0" w:color="auto"/>
            <w:bottom w:val="none" w:sz="0" w:space="0" w:color="auto"/>
            <w:right w:val="none" w:sz="0" w:space="0" w:color="auto"/>
          </w:divBdr>
        </w:div>
        <w:div w:id="5792601">
          <w:marLeft w:val="0"/>
          <w:marRight w:val="0"/>
          <w:marTop w:val="0"/>
          <w:marBottom w:val="0"/>
          <w:divBdr>
            <w:top w:val="none" w:sz="0" w:space="0" w:color="auto"/>
            <w:left w:val="none" w:sz="0" w:space="0" w:color="auto"/>
            <w:bottom w:val="none" w:sz="0" w:space="0" w:color="auto"/>
            <w:right w:val="none" w:sz="0" w:space="0" w:color="auto"/>
          </w:divBdr>
        </w:div>
        <w:div w:id="5794528">
          <w:marLeft w:val="0"/>
          <w:marRight w:val="0"/>
          <w:marTop w:val="0"/>
          <w:marBottom w:val="0"/>
          <w:divBdr>
            <w:top w:val="none" w:sz="0" w:space="0" w:color="auto"/>
            <w:left w:val="none" w:sz="0" w:space="0" w:color="auto"/>
            <w:bottom w:val="none" w:sz="0" w:space="0" w:color="auto"/>
            <w:right w:val="none" w:sz="0" w:space="0" w:color="auto"/>
          </w:divBdr>
        </w:div>
        <w:div w:id="5861877">
          <w:marLeft w:val="0"/>
          <w:marRight w:val="0"/>
          <w:marTop w:val="0"/>
          <w:marBottom w:val="0"/>
          <w:divBdr>
            <w:top w:val="none" w:sz="0" w:space="0" w:color="auto"/>
            <w:left w:val="none" w:sz="0" w:space="0" w:color="auto"/>
            <w:bottom w:val="none" w:sz="0" w:space="0" w:color="auto"/>
            <w:right w:val="none" w:sz="0" w:space="0" w:color="auto"/>
          </w:divBdr>
        </w:div>
        <w:div w:id="5861958">
          <w:marLeft w:val="0"/>
          <w:marRight w:val="0"/>
          <w:marTop w:val="0"/>
          <w:marBottom w:val="0"/>
          <w:divBdr>
            <w:top w:val="none" w:sz="0" w:space="0" w:color="auto"/>
            <w:left w:val="none" w:sz="0" w:space="0" w:color="auto"/>
            <w:bottom w:val="none" w:sz="0" w:space="0" w:color="auto"/>
            <w:right w:val="none" w:sz="0" w:space="0" w:color="auto"/>
          </w:divBdr>
        </w:div>
        <w:div w:id="5864519">
          <w:marLeft w:val="0"/>
          <w:marRight w:val="0"/>
          <w:marTop w:val="0"/>
          <w:marBottom w:val="0"/>
          <w:divBdr>
            <w:top w:val="none" w:sz="0" w:space="0" w:color="auto"/>
            <w:left w:val="none" w:sz="0" w:space="0" w:color="auto"/>
            <w:bottom w:val="none" w:sz="0" w:space="0" w:color="auto"/>
            <w:right w:val="none" w:sz="0" w:space="0" w:color="auto"/>
          </w:divBdr>
          <w:divsChild>
            <w:div w:id="1057351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09114">
          <w:marLeft w:val="0"/>
          <w:marRight w:val="0"/>
          <w:marTop w:val="0"/>
          <w:marBottom w:val="300"/>
          <w:divBdr>
            <w:top w:val="single" w:sz="6" w:space="15" w:color="EDEDED"/>
            <w:left w:val="single" w:sz="6" w:space="15" w:color="EDEDED"/>
            <w:bottom w:val="single" w:sz="6" w:space="15" w:color="EDEDED"/>
            <w:right w:val="single" w:sz="6" w:space="15" w:color="EDEDED"/>
          </w:divBdr>
        </w:div>
        <w:div w:id="5912358">
          <w:marLeft w:val="0"/>
          <w:marRight w:val="0"/>
          <w:marTop w:val="300"/>
          <w:marBottom w:val="0"/>
          <w:divBdr>
            <w:top w:val="none" w:sz="0" w:space="0" w:color="auto"/>
            <w:left w:val="none" w:sz="0" w:space="0" w:color="auto"/>
            <w:bottom w:val="none" w:sz="0" w:space="0" w:color="auto"/>
            <w:right w:val="none" w:sz="0" w:space="0" w:color="auto"/>
          </w:divBdr>
        </w:div>
        <w:div w:id="5912942">
          <w:marLeft w:val="0"/>
          <w:marRight w:val="0"/>
          <w:marTop w:val="0"/>
          <w:marBottom w:val="0"/>
          <w:divBdr>
            <w:top w:val="none" w:sz="0" w:space="0" w:color="auto"/>
            <w:left w:val="none" w:sz="0" w:space="0" w:color="auto"/>
            <w:bottom w:val="none" w:sz="0" w:space="0" w:color="auto"/>
            <w:right w:val="none" w:sz="0" w:space="0" w:color="auto"/>
          </w:divBdr>
        </w:div>
        <w:div w:id="5913025">
          <w:marLeft w:val="0"/>
          <w:marRight w:val="0"/>
          <w:marTop w:val="0"/>
          <w:marBottom w:val="0"/>
          <w:divBdr>
            <w:top w:val="none" w:sz="0" w:space="0" w:color="auto"/>
            <w:left w:val="none" w:sz="0" w:space="0" w:color="auto"/>
            <w:bottom w:val="none" w:sz="0" w:space="0" w:color="auto"/>
            <w:right w:val="none" w:sz="0" w:space="0" w:color="auto"/>
          </w:divBdr>
        </w:div>
        <w:div w:id="5913348">
          <w:marLeft w:val="0"/>
          <w:marRight w:val="0"/>
          <w:marTop w:val="0"/>
          <w:marBottom w:val="0"/>
          <w:divBdr>
            <w:top w:val="none" w:sz="0" w:space="0" w:color="auto"/>
            <w:left w:val="none" w:sz="0" w:space="0" w:color="auto"/>
            <w:bottom w:val="none" w:sz="0" w:space="0" w:color="auto"/>
            <w:right w:val="none" w:sz="0" w:space="0" w:color="auto"/>
          </w:divBdr>
        </w:div>
        <w:div w:id="5913896">
          <w:marLeft w:val="0"/>
          <w:marRight w:val="0"/>
          <w:marTop w:val="0"/>
          <w:marBottom w:val="300"/>
          <w:divBdr>
            <w:top w:val="single" w:sz="6" w:space="15" w:color="EDEDED"/>
            <w:left w:val="single" w:sz="6" w:space="15" w:color="EDEDED"/>
            <w:bottom w:val="single" w:sz="6" w:space="15" w:color="EDEDED"/>
            <w:right w:val="single" w:sz="6" w:space="15" w:color="EDEDED"/>
          </w:divBdr>
        </w:div>
        <w:div w:id="5980595">
          <w:marLeft w:val="0"/>
          <w:marRight w:val="0"/>
          <w:marTop w:val="0"/>
          <w:marBottom w:val="0"/>
          <w:divBdr>
            <w:top w:val="none" w:sz="0" w:space="0" w:color="auto"/>
            <w:left w:val="none" w:sz="0" w:space="0" w:color="auto"/>
            <w:bottom w:val="none" w:sz="0" w:space="0" w:color="auto"/>
            <w:right w:val="none" w:sz="0" w:space="0" w:color="auto"/>
          </w:divBdr>
        </w:div>
        <w:div w:id="5983500">
          <w:marLeft w:val="0"/>
          <w:marRight w:val="0"/>
          <w:marTop w:val="0"/>
          <w:marBottom w:val="0"/>
          <w:divBdr>
            <w:top w:val="none" w:sz="0" w:space="0" w:color="auto"/>
            <w:left w:val="none" w:sz="0" w:space="0" w:color="auto"/>
            <w:bottom w:val="none" w:sz="0" w:space="0" w:color="auto"/>
            <w:right w:val="none" w:sz="0" w:space="0" w:color="auto"/>
          </w:divBdr>
        </w:div>
        <w:div w:id="5984426">
          <w:marLeft w:val="0"/>
          <w:marRight w:val="0"/>
          <w:marTop w:val="0"/>
          <w:marBottom w:val="0"/>
          <w:divBdr>
            <w:top w:val="none" w:sz="0" w:space="0" w:color="auto"/>
            <w:left w:val="none" w:sz="0" w:space="0" w:color="auto"/>
            <w:bottom w:val="none" w:sz="0" w:space="0" w:color="auto"/>
            <w:right w:val="none" w:sz="0" w:space="0" w:color="auto"/>
          </w:divBdr>
        </w:div>
        <w:div w:id="5986081">
          <w:marLeft w:val="0"/>
          <w:marRight w:val="0"/>
          <w:marTop w:val="0"/>
          <w:marBottom w:val="0"/>
          <w:divBdr>
            <w:top w:val="none" w:sz="0" w:space="0" w:color="auto"/>
            <w:left w:val="none" w:sz="0" w:space="0" w:color="auto"/>
            <w:bottom w:val="none" w:sz="0" w:space="0" w:color="auto"/>
            <w:right w:val="none" w:sz="0" w:space="0" w:color="auto"/>
          </w:divBdr>
        </w:div>
        <w:div w:id="5986725">
          <w:marLeft w:val="0"/>
          <w:marRight w:val="0"/>
          <w:marTop w:val="0"/>
          <w:marBottom w:val="0"/>
          <w:divBdr>
            <w:top w:val="none" w:sz="0" w:space="0" w:color="auto"/>
            <w:left w:val="none" w:sz="0" w:space="0" w:color="auto"/>
            <w:bottom w:val="none" w:sz="0" w:space="0" w:color="auto"/>
            <w:right w:val="none" w:sz="0" w:space="0" w:color="auto"/>
          </w:divBdr>
        </w:div>
        <w:div w:id="6030776">
          <w:marLeft w:val="0"/>
          <w:marRight w:val="0"/>
          <w:marTop w:val="0"/>
          <w:marBottom w:val="0"/>
          <w:divBdr>
            <w:top w:val="none" w:sz="0" w:space="0" w:color="auto"/>
            <w:left w:val="none" w:sz="0" w:space="0" w:color="auto"/>
            <w:bottom w:val="none" w:sz="0" w:space="0" w:color="auto"/>
            <w:right w:val="none" w:sz="0" w:space="0" w:color="auto"/>
          </w:divBdr>
        </w:div>
        <w:div w:id="6055238">
          <w:marLeft w:val="0"/>
          <w:marRight w:val="0"/>
          <w:marTop w:val="300"/>
          <w:marBottom w:val="0"/>
          <w:divBdr>
            <w:top w:val="none" w:sz="0" w:space="0" w:color="auto"/>
            <w:left w:val="none" w:sz="0" w:space="0" w:color="auto"/>
            <w:bottom w:val="none" w:sz="0" w:space="0" w:color="auto"/>
            <w:right w:val="none" w:sz="0" w:space="0" w:color="auto"/>
          </w:divBdr>
        </w:div>
        <w:div w:id="6059769">
          <w:marLeft w:val="0"/>
          <w:marRight w:val="0"/>
          <w:marTop w:val="0"/>
          <w:marBottom w:val="0"/>
          <w:divBdr>
            <w:top w:val="none" w:sz="0" w:space="0" w:color="auto"/>
            <w:left w:val="none" w:sz="0" w:space="0" w:color="auto"/>
            <w:bottom w:val="none" w:sz="0" w:space="0" w:color="auto"/>
            <w:right w:val="none" w:sz="0" w:space="0" w:color="auto"/>
          </w:divBdr>
        </w:div>
        <w:div w:id="6098468">
          <w:marLeft w:val="0"/>
          <w:marRight w:val="0"/>
          <w:marTop w:val="300"/>
          <w:marBottom w:val="0"/>
          <w:divBdr>
            <w:top w:val="none" w:sz="0" w:space="0" w:color="auto"/>
            <w:left w:val="none" w:sz="0" w:space="0" w:color="auto"/>
            <w:bottom w:val="none" w:sz="0" w:space="0" w:color="auto"/>
            <w:right w:val="none" w:sz="0" w:space="0" w:color="auto"/>
          </w:divBdr>
          <w:divsChild>
            <w:div w:id="49771655">
              <w:marLeft w:val="0"/>
              <w:marRight w:val="0"/>
              <w:marTop w:val="0"/>
              <w:marBottom w:val="0"/>
              <w:divBdr>
                <w:top w:val="none" w:sz="0" w:space="0" w:color="auto"/>
                <w:left w:val="none" w:sz="0" w:space="0" w:color="auto"/>
                <w:bottom w:val="none" w:sz="0" w:space="0" w:color="auto"/>
                <w:right w:val="none" w:sz="0" w:space="0" w:color="auto"/>
              </w:divBdr>
            </w:div>
          </w:divsChild>
        </w:div>
        <w:div w:id="6098558">
          <w:marLeft w:val="0"/>
          <w:marRight w:val="0"/>
          <w:marTop w:val="0"/>
          <w:marBottom w:val="0"/>
          <w:divBdr>
            <w:top w:val="none" w:sz="0" w:space="0" w:color="auto"/>
            <w:left w:val="none" w:sz="0" w:space="0" w:color="auto"/>
            <w:bottom w:val="none" w:sz="0" w:space="0" w:color="auto"/>
            <w:right w:val="none" w:sz="0" w:space="0" w:color="auto"/>
          </w:divBdr>
        </w:div>
        <w:div w:id="6099650">
          <w:marLeft w:val="0"/>
          <w:marRight w:val="0"/>
          <w:marTop w:val="0"/>
          <w:marBottom w:val="300"/>
          <w:divBdr>
            <w:top w:val="single" w:sz="6" w:space="15" w:color="EDEDED"/>
            <w:left w:val="single" w:sz="6" w:space="15" w:color="EDEDED"/>
            <w:bottom w:val="single" w:sz="6" w:space="15" w:color="EDEDED"/>
            <w:right w:val="single" w:sz="6" w:space="15" w:color="EDEDED"/>
          </w:divBdr>
        </w:div>
        <w:div w:id="6102261">
          <w:marLeft w:val="0"/>
          <w:marRight w:val="0"/>
          <w:marTop w:val="300"/>
          <w:marBottom w:val="0"/>
          <w:divBdr>
            <w:top w:val="none" w:sz="0" w:space="0" w:color="auto"/>
            <w:left w:val="none" w:sz="0" w:space="0" w:color="auto"/>
            <w:bottom w:val="none" w:sz="0" w:space="0" w:color="auto"/>
            <w:right w:val="none" w:sz="0" w:space="0" w:color="auto"/>
          </w:divBdr>
        </w:div>
        <w:div w:id="6102915">
          <w:marLeft w:val="0"/>
          <w:marRight w:val="0"/>
          <w:marTop w:val="0"/>
          <w:marBottom w:val="0"/>
          <w:divBdr>
            <w:top w:val="none" w:sz="0" w:space="0" w:color="auto"/>
            <w:left w:val="none" w:sz="0" w:space="0" w:color="auto"/>
            <w:bottom w:val="none" w:sz="0" w:space="0" w:color="auto"/>
            <w:right w:val="none" w:sz="0" w:space="0" w:color="auto"/>
          </w:divBdr>
        </w:div>
        <w:div w:id="6106912">
          <w:marLeft w:val="0"/>
          <w:marRight w:val="0"/>
          <w:marTop w:val="0"/>
          <w:marBottom w:val="0"/>
          <w:divBdr>
            <w:top w:val="none" w:sz="0" w:space="0" w:color="auto"/>
            <w:left w:val="none" w:sz="0" w:space="0" w:color="auto"/>
            <w:bottom w:val="none" w:sz="0" w:space="0" w:color="auto"/>
            <w:right w:val="none" w:sz="0" w:space="0" w:color="auto"/>
          </w:divBdr>
        </w:div>
        <w:div w:id="6176251">
          <w:marLeft w:val="0"/>
          <w:marRight w:val="0"/>
          <w:marTop w:val="0"/>
          <w:marBottom w:val="300"/>
          <w:divBdr>
            <w:top w:val="single" w:sz="6" w:space="15" w:color="EDEDED"/>
            <w:left w:val="single" w:sz="6" w:space="15" w:color="EDEDED"/>
            <w:bottom w:val="single" w:sz="6" w:space="15" w:color="EDEDED"/>
            <w:right w:val="single" w:sz="6" w:space="15" w:color="EDEDED"/>
          </w:divBdr>
        </w:div>
        <w:div w:id="6179450">
          <w:marLeft w:val="0"/>
          <w:marRight w:val="0"/>
          <w:marTop w:val="0"/>
          <w:marBottom w:val="0"/>
          <w:divBdr>
            <w:top w:val="none" w:sz="0" w:space="0" w:color="auto"/>
            <w:left w:val="none" w:sz="0" w:space="0" w:color="auto"/>
            <w:bottom w:val="none" w:sz="0" w:space="0" w:color="auto"/>
            <w:right w:val="none" w:sz="0" w:space="0" w:color="auto"/>
          </w:divBdr>
        </w:div>
        <w:div w:id="6181046">
          <w:marLeft w:val="0"/>
          <w:marRight w:val="0"/>
          <w:marTop w:val="0"/>
          <w:marBottom w:val="0"/>
          <w:divBdr>
            <w:top w:val="none" w:sz="0" w:space="0" w:color="auto"/>
            <w:left w:val="none" w:sz="0" w:space="0" w:color="auto"/>
            <w:bottom w:val="none" w:sz="0" w:space="0" w:color="auto"/>
            <w:right w:val="none" w:sz="0" w:space="0" w:color="auto"/>
          </w:divBdr>
        </w:div>
        <w:div w:id="6181877">
          <w:marLeft w:val="0"/>
          <w:marRight w:val="0"/>
          <w:marTop w:val="0"/>
          <w:marBottom w:val="0"/>
          <w:divBdr>
            <w:top w:val="none" w:sz="0" w:space="0" w:color="auto"/>
            <w:left w:val="none" w:sz="0" w:space="0" w:color="auto"/>
            <w:bottom w:val="none" w:sz="0" w:space="0" w:color="auto"/>
            <w:right w:val="none" w:sz="0" w:space="0" w:color="auto"/>
          </w:divBdr>
        </w:div>
        <w:div w:id="6182603">
          <w:marLeft w:val="0"/>
          <w:marRight w:val="0"/>
          <w:marTop w:val="0"/>
          <w:marBottom w:val="0"/>
          <w:divBdr>
            <w:top w:val="none" w:sz="0" w:space="0" w:color="auto"/>
            <w:left w:val="none" w:sz="0" w:space="0" w:color="auto"/>
            <w:bottom w:val="none" w:sz="0" w:space="0" w:color="auto"/>
            <w:right w:val="none" w:sz="0" w:space="0" w:color="auto"/>
          </w:divBdr>
        </w:div>
        <w:div w:id="6250048">
          <w:marLeft w:val="0"/>
          <w:marRight w:val="0"/>
          <w:marTop w:val="0"/>
          <w:marBottom w:val="0"/>
          <w:divBdr>
            <w:top w:val="none" w:sz="0" w:space="0" w:color="auto"/>
            <w:left w:val="none" w:sz="0" w:space="0" w:color="auto"/>
            <w:bottom w:val="none" w:sz="0" w:space="0" w:color="auto"/>
            <w:right w:val="none" w:sz="0" w:space="0" w:color="auto"/>
          </w:divBdr>
        </w:div>
        <w:div w:id="6255924">
          <w:marLeft w:val="0"/>
          <w:marRight w:val="0"/>
          <w:marTop w:val="0"/>
          <w:marBottom w:val="0"/>
          <w:divBdr>
            <w:top w:val="none" w:sz="0" w:space="0" w:color="auto"/>
            <w:left w:val="none" w:sz="0" w:space="0" w:color="auto"/>
            <w:bottom w:val="none" w:sz="0" w:space="0" w:color="auto"/>
            <w:right w:val="none" w:sz="0" w:space="0" w:color="auto"/>
          </w:divBdr>
          <w:divsChild>
            <w:div w:id="208104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56284">
          <w:marLeft w:val="0"/>
          <w:marRight w:val="0"/>
          <w:marTop w:val="0"/>
          <w:marBottom w:val="0"/>
          <w:divBdr>
            <w:top w:val="none" w:sz="0" w:space="0" w:color="auto"/>
            <w:left w:val="none" w:sz="0" w:space="0" w:color="auto"/>
            <w:bottom w:val="none" w:sz="0" w:space="0" w:color="auto"/>
            <w:right w:val="none" w:sz="0" w:space="0" w:color="auto"/>
          </w:divBdr>
        </w:div>
        <w:div w:id="6295055">
          <w:marLeft w:val="0"/>
          <w:marRight w:val="0"/>
          <w:marTop w:val="0"/>
          <w:marBottom w:val="0"/>
          <w:divBdr>
            <w:top w:val="none" w:sz="0" w:space="0" w:color="auto"/>
            <w:left w:val="none" w:sz="0" w:space="0" w:color="auto"/>
            <w:bottom w:val="none" w:sz="0" w:space="0" w:color="auto"/>
            <w:right w:val="none" w:sz="0" w:space="0" w:color="auto"/>
          </w:divBdr>
        </w:div>
        <w:div w:id="6295161">
          <w:marLeft w:val="0"/>
          <w:marRight w:val="0"/>
          <w:marTop w:val="0"/>
          <w:marBottom w:val="0"/>
          <w:divBdr>
            <w:top w:val="none" w:sz="0" w:space="0" w:color="auto"/>
            <w:left w:val="none" w:sz="0" w:space="0" w:color="auto"/>
            <w:bottom w:val="none" w:sz="0" w:space="0" w:color="auto"/>
            <w:right w:val="none" w:sz="0" w:space="0" w:color="auto"/>
          </w:divBdr>
        </w:div>
        <w:div w:id="6295734">
          <w:marLeft w:val="0"/>
          <w:marRight w:val="0"/>
          <w:marTop w:val="0"/>
          <w:marBottom w:val="0"/>
          <w:divBdr>
            <w:top w:val="none" w:sz="0" w:space="0" w:color="auto"/>
            <w:left w:val="none" w:sz="0" w:space="0" w:color="auto"/>
            <w:bottom w:val="none" w:sz="0" w:space="0" w:color="auto"/>
            <w:right w:val="none" w:sz="0" w:space="0" w:color="auto"/>
          </w:divBdr>
        </w:div>
        <w:div w:id="6323865">
          <w:marLeft w:val="0"/>
          <w:marRight w:val="0"/>
          <w:marTop w:val="0"/>
          <w:marBottom w:val="0"/>
          <w:divBdr>
            <w:top w:val="none" w:sz="0" w:space="0" w:color="auto"/>
            <w:left w:val="none" w:sz="0" w:space="0" w:color="auto"/>
            <w:bottom w:val="none" w:sz="0" w:space="0" w:color="auto"/>
            <w:right w:val="none" w:sz="0" w:space="0" w:color="auto"/>
          </w:divBdr>
        </w:div>
        <w:div w:id="6368922">
          <w:marLeft w:val="0"/>
          <w:marRight w:val="0"/>
          <w:marTop w:val="0"/>
          <w:marBottom w:val="300"/>
          <w:divBdr>
            <w:top w:val="single" w:sz="6" w:space="15" w:color="EDEDED"/>
            <w:left w:val="single" w:sz="6" w:space="15" w:color="EDEDED"/>
            <w:bottom w:val="single" w:sz="6" w:space="15" w:color="EDEDED"/>
            <w:right w:val="single" w:sz="6" w:space="15" w:color="EDEDED"/>
          </w:divBdr>
        </w:div>
        <w:div w:id="6369346">
          <w:marLeft w:val="0"/>
          <w:marRight w:val="0"/>
          <w:marTop w:val="0"/>
          <w:marBottom w:val="300"/>
          <w:divBdr>
            <w:top w:val="single" w:sz="6" w:space="15" w:color="EDEDED"/>
            <w:left w:val="single" w:sz="6" w:space="15" w:color="EDEDED"/>
            <w:bottom w:val="single" w:sz="6" w:space="15" w:color="EDEDED"/>
            <w:right w:val="single" w:sz="6" w:space="15" w:color="EDEDED"/>
          </w:divBdr>
        </w:div>
        <w:div w:id="6374549">
          <w:marLeft w:val="0"/>
          <w:marRight w:val="0"/>
          <w:marTop w:val="0"/>
          <w:marBottom w:val="0"/>
          <w:divBdr>
            <w:top w:val="none" w:sz="0" w:space="0" w:color="auto"/>
            <w:left w:val="none" w:sz="0" w:space="0" w:color="auto"/>
            <w:bottom w:val="none" w:sz="0" w:space="0" w:color="auto"/>
            <w:right w:val="none" w:sz="0" w:space="0" w:color="auto"/>
          </w:divBdr>
        </w:div>
        <w:div w:id="6441970">
          <w:marLeft w:val="0"/>
          <w:marRight w:val="0"/>
          <w:marTop w:val="0"/>
          <w:marBottom w:val="0"/>
          <w:divBdr>
            <w:top w:val="none" w:sz="0" w:space="0" w:color="auto"/>
            <w:left w:val="none" w:sz="0" w:space="0" w:color="auto"/>
            <w:bottom w:val="none" w:sz="0" w:space="0" w:color="auto"/>
            <w:right w:val="none" w:sz="0" w:space="0" w:color="auto"/>
          </w:divBdr>
        </w:div>
        <w:div w:id="6490712">
          <w:marLeft w:val="0"/>
          <w:marRight w:val="0"/>
          <w:marTop w:val="0"/>
          <w:marBottom w:val="0"/>
          <w:divBdr>
            <w:top w:val="none" w:sz="0" w:space="0" w:color="auto"/>
            <w:left w:val="none" w:sz="0" w:space="0" w:color="auto"/>
            <w:bottom w:val="none" w:sz="0" w:space="0" w:color="auto"/>
            <w:right w:val="none" w:sz="0" w:space="0" w:color="auto"/>
          </w:divBdr>
          <w:divsChild>
            <w:div w:id="331301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492804">
          <w:marLeft w:val="0"/>
          <w:marRight w:val="0"/>
          <w:marTop w:val="0"/>
          <w:marBottom w:val="0"/>
          <w:divBdr>
            <w:top w:val="none" w:sz="0" w:space="0" w:color="auto"/>
            <w:left w:val="none" w:sz="0" w:space="0" w:color="auto"/>
            <w:bottom w:val="none" w:sz="0" w:space="0" w:color="auto"/>
            <w:right w:val="none" w:sz="0" w:space="0" w:color="auto"/>
          </w:divBdr>
        </w:div>
        <w:div w:id="6518399">
          <w:marLeft w:val="0"/>
          <w:marRight w:val="0"/>
          <w:marTop w:val="0"/>
          <w:marBottom w:val="0"/>
          <w:divBdr>
            <w:top w:val="none" w:sz="0" w:space="0" w:color="auto"/>
            <w:left w:val="none" w:sz="0" w:space="0" w:color="auto"/>
            <w:bottom w:val="none" w:sz="0" w:space="0" w:color="auto"/>
            <w:right w:val="none" w:sz="0" w:space="0" w:color="auto"/>
          </w:divBdr>
        </w:div>
        <w:div w:id="6520145">
          <w:marLeft w:val="0"/>
          <w:marRight w:val="0"/>
          <w:marTop w:val="0"/>
          <w:marBottom w:val="0"/>
          <w:divBdr>
            <w:top w:val="none" w:sz="0" w:space="0" w:color="auto"/>
            <w:left w:val="none" w:sz="0" w:space="0" w:color="auto"/>
            <w:bottom w:val="none" w:sz="0" w:space="0" w:color="auto"/>
            <w:right w:val="none" w:sz="0" w:space="0" w:color="auto"/>
          </w:divBdr>
        </w:div>
        <w:div w:id="6520714">
          <w:marLeft w:val="0"/>
          <w:marRight w:val="0"/>
          <w:marTop w:val="0"/>
          <w:marBottom w:val="0"/>
          <w:divBdr>
            <w:top w:val="none" w:sz="0" w:space="0" w:color="auto"/>
            <w:left w:val="none" w:sz="0" w:space="0" w:color="auto"/>
            <w:bottom w:val="none" w:sz="0" w:space="0" w:color="auto"/>
            <w:right w:val="none" w:sz="0" w:space="0" w:color="auto"/>
          </w:divBdr>
        </w:div>
        <w:div w:id="6560780">
          <w:marLeft w:val="0"/>
          <w:marRight w:val="0"/>
          <w:marTop w:val="0"/>
          <w:marBottom w:val="0"/>
          <w:divBdr>
            <w:top w:val="none" w:sz="0" w:space="0" w:color="auto"/>
            <w:left w:val="none" w:sz="0" w:space="0" w:color="auto"/>
            <w:bottom w:val="none" w:sz="0" w:space="0" w:color="auto"/>
            <w:right w:val="none" w:sz="0" w:space="0" w:color="auto"/>
          </w:divBdr>
        </w:div>
        <w:div w:id="6560802">
          <w:marLeft w:val="0"/>
          <w:marRight w:val="0"/>
          <w:marTop w:val="300"/>
          <w:marBottom w:val="0"/>
          <w:divBdr>
            <w:top w:val="none" w:sz="0" w:space="0" w:color="auto"/>
            <w:left w:val="none" w:sz="0" w:space="0" w:color="auto"/>
            <w:bottom w:val="none" w:sz="0" w:space="0" w:color="auto"/>
            <w:right w:val="none" w:sz="0" w:space="0" w:color="auto"/>
          </w:divBdr>
        </w:div>
        <w:div w:id="6564825">
          <w:marLeft w:val="0"/>
          <w:marRight w:val="0"/>
          <w:marTop w:val="0"/>
          <w:marBottom w:val="0"/>
          <w:divBdr>
            <w:top w:val="none" w:sz="0" w:space="0" w:color="auto"/>
            <w:left w:val="none" w:sz="0" w:space="0" w:color="auto"/>
            <w:bottom w:val="none" w:sz="0" w:space="0" w:color="auto"/>
            <w:right w:val="none" w:sz="0" w:space="0" w:color="auto"/>
          </w:divBdr>
        </w:div>
        <w:div w:id="6565306">
          <w:marLeft w:val="0"/>
          <w:marRight w:val="0"/>
          <w:marTop w:val="300"/>
          <w:marBottom w:val="0"/>
          <w:divBdr>
            <w:top w:val="none" w:sz="0" w:space="0" w:color="auto"/>
            <w:left w:val="none" w:sz="0" w:space="0" w:color="auto"/>
            <w:bottom w:val="none" w:sz="0" w:space="0" w:color="auto"/>
            <w:right w:val="none" w:sz="0" w:space="0" w:color="auto"/>
          </w:divBdr>
        </w:div>
        <w:div w:id="6568009">
          <w:marLeft w:val="0"/>
          <w:marRight w:val="0"/>
          <w:marTop w:val="0"/>
          <w:marBottom w:val="0"/>
          <w:divBdr>
            <w:top w:val="none" w:sz="0" w:space="0" w:color="auto"/>
            <w:left w:val="none" w:sz="0" w:space="0" w:color="auto"/>
            <w:bottom w:val="none" w:sz="0" w:space="0" w:color="auto"/>
            <w:right w:val="none" w:sz="0" w:space="0" w:color="auto"/>
          </w:divBdr>
        </w:div>
        <w:div w:id="6635075">
          <w:marLeft w:val="0"/>
          <w:marRight w:val="0"/>
          <w:marTop w:val="0"/>
          <w:marBottom w:val="0"/>
          <w:divBdr>
            <w:top w:val="none" w:sz="0" w:space="0" w:color="auto"/>
            <w:left w:val="none" w:sz="0" w:space="0" w:color="auto"/>
            <w:bottom w:val="none" w:sz="0" w:space="0" w:color="auto"/>
            <w:right w:val="none" w:sz="0" w:space="0" w:color="auto"/>
          </w:divBdr>
        </w:div>
        <w:div w:id="6638884">
          <w:marLeft w:val="0"/>
          <w:marRight w:val="0"/>
          <w:marTop w:val="0"/>
          <w:marBottom w:val="300"/>
          <w:divBdr>
            <w:top w:val="single" w:sz="6" w:space="15" w:color="EDEDED"/>
            <w:left w:val="single" w:sz="6" w:space="15" w:color="EDEDED"/>
            <w:bottom w:val="single" w:sz="6" w:space="15" w:color="EDEDED"/>
            <w:right w:val="single" w:sz="6" w:space="15" w:color="EDEDED"/>
          </w:divBdr>
        </w:div>
        <w:div w:id="6641506">
          <w:marLeft w:val="0"/>
          <w:marRight w:val="0"/>
          <w:marTop w:val="0"/>
          <w:marBottom w:val="0"/>
          <w:divBdr>
            <w:top w:val="none" w:sz="0" w:space="0" w:color="auto"/>
            <w:left w:val="none" w:sz="0" w:space="0" w:color="auto"/>
            <w:bottom w:val="none" w:sz="0" w:space="0" w:color="auto"/>
            <w:right w:val="none" w:sz="0" w:space="0" w:color="auto"/>
          </w:divBdr>
        </w:div>
        <w:div w:id="6641535">
          <w:marLeft w:val="0"/>
          <w:marRight w:val="0"/>
          <w:marTop w:val="0"/>
          <w:marBottom w:val="0"/>
          <w:divBdr>
            <w:top w:val="none" w:sz="0" w:space="0" w:color="auto"/>
            <w:left w:val="none" w:sz="0" w:space="0" w:color="auto"/>
            <w:bottom w:val="none" w:sz="0" w:space="0" w:color="auto"/>
            <w:right w:val="none" w:sz="0" w:space="0" w:color="auto"/>
          </w:divBdr>
        </w:div>
        <w:div w:id="6641542">
          <w:marLeft w:val="0"/>
          <w:marRight w:val="0"/>
          <w:marTop w:val="300"/>
          <w:marBottom w:val="0"/>
          <w:divBdr>
            <w:top w:val="none" w:sz="0" w:space="0" w:color="auto"/>
            <w:left w:val="none" w:sz="0" w:space="0" w:color="auto"/>
            <w:bottom w:val="none" w:sz="0" w:space="0" w:color="auto"/>
            <w:right w:val="none" w:sz="0" w:space="0" w:color="auto"/>
          </w:divBdr>
        </w:div>
        <w:div w:id="6684726">
          <w:marLeft w:val="0"/>
          <w:marRight w:val="0"/>
          <w:marTop w:val="0"/>
          <w:marBottom w:val="0"/>
          <w:divBdr>
            <w:top w:val="none" w:sz="0" w:space="0" w:color="auto"/>
            <w:left w:val="none" w:sz="0" w:space="0" w:color="auto"/>
            <w:bottom w:val="none" w:sz="0" w:space="0" w:color="auto"/>
            <w:right w:val="none" w:sz="0" w:space="0" w:color="auto"/>
          </w:divBdr>
        </w:div>
        <w:div w:id="6710528">
          <w:marLeft w:val="0"/>
          <w:marRight w:val="0"/>
          <w:marTop w:val="0"/>
          <w:marBottom w:val="0"/>
          <w:divBdr>
            <w:top w:val="none" w:sz="0" w:space="0" w:color="auto"/>
            <w:left w:val="none" w:sz="0" w:space="0" w:color="auto"/>
            <w:bottom w:val="none" w:sz="0" w:space="0" w:color="auto"/>
            <w:right w:val="none" w:sz="0" w:space="0" w:color="auto"/>
          </w:divBdr>
        </w:div>
        <w:div w:id="6712752">
          <w:marLeft w:val="0"/>
          <w:marRight w:val="0"/>
          <w:marTop w:val="0"/>
          <w:marBottom w:val="0"/>
          <w:divBdr>
            <w:top w:val="none" w:sz="0" w:space="0" w:color="auto"/>
            <w:left w:val="none" w:sz="0" w:space="0" w:color="auto"/>
            <w:bottom w:val="none" w:sz="0" w:space="0" w:color="auto"/>
            <w:right w:val="none" w:sz="0" w:space="0" w:color="auto"/>
          </w:divBdr>
        </w:div>
        <w:div w:id="6716264">
          <w:marLeft w:val="0"/>
          <w:marRight w:val="0"/>
          <w:marTop w:val="0"/>
          <w:marBottom w:val="0"/>
          <w:divBdr>
            <w:top w:val="none" w:sz="0" w:space="0" w:color="auto"/>
            <w:left w:val="none" w:sz="0" w:space="0" w:color="auto"/>
            <w:bottom w:val="none" w:sz="0" w:space="0" w:color="auto"/>
            <w:right w:val="none" w:sz="0" w:space="0" w:color="auto"/>
          </w:divBdr>
        </w:div>
        <w:div w:id="6754311">
          <w:marLeft w:val="0"/>
          <w:marRight w:val="0"/>
          <w:marTop w:val="0"/>
          <w:marBottom w:val="300"/>
          <w:divBdr>
            <w:top w:val="single" w:sz="6" w:space="15" w:color="EDEDED"/>
            <w:left w:val="single" w:sz="6" w:space="15" w:color="EDEDED"/>
            <w:bottom w:val="single" w:sz="6" w:space="15" w:color="EDEDED"/>
            <w:right w:val="single" w:sz="6" w:space="15" w:color="EDEDED"/>
          </w:divBdr>
        </w:div>
        <w:div w:id="6756467">
          <w:marLeft w:val="0"/>
          <w:marRight w:val="0"/>
          <w:marTop w:val="300"/>
          <w:marBottom w:val="0"/>
          <w:divBdr>
            <w:top w:val="none" w:sz="0" w:space="0" w:color="auto"/>
            <w:left w:val="none" w:sz="0" w:space="0" w:color="auto"/>
            <w:bottom w:val="none" w:sz="0" w:space="0" w:color="auto"/>
            <w:right w:val="none" w:sz="0" w:space="0" w:color="auto"/>
          </w:divBdr>
          <w:divsChild>
            <w:div w:id="357898578">
              <w:marLeft w:val="0"/>
              <w:marRight w:val="0"/>
              <w:marTop w:val="0"/>
              <w:marBottom w:val="0"/>
              <w:divBdr>
                <w:top w:val="none" w:sz="0" w:space="0" w:color="auto"/>
                <w:left w:val="none" w:sz="0" w:space="0" w:color="auto"/>
                <w:bottom w:val="none" w:sz="0" w:space="0" w:color="auto"/>
                <w:right w:val="none" w:sz="0" w:space="0" w:color="auto"/>
              </w:divBdr>
            </w:div>
          </w:divsChild>
        </w:div>
        <w:div w:id="6829556">
          <w:marLeft w:val="0"/>
          <w:marRight w:val="0"/>
          <w:marTop w:val="300"/>
          <w:marBottom w:val="0"/>
          <w:divBdr>
            <w:top w:val="none" w:sz="0" w:space="0" w:color="auto"/>
            <w:left w:val="none" w:sz="0" w:space="0" w:color="auto"/>
            <w:bottom w:val="none" w:sz="0" w:space="0" w:color="auto"/>
            <w:right w:val="none" w:sz="0" w:space="0" w:color="auto"/>
          </w:divBdr>
        </w:div>
        <w:div w:id="6831572">
          <w:marLeft w:val="0"/>
          <w:marRight w:val="0"/>
          <w:marTop w:val="300"/>
          <w:marBottom w:val="0"/>
          <w:divBdr>
            <w:top w:val="none" w:sz="0" w:space="0" w:color="auto"/>
            <w:left w:val="none" w:sz="0" w:space="0" w:color="auto"/>
            <w:bottom w:val="none" w:sz="0" w:space="0" w:color="auto"/>
            <w:right w:val="none" w:sz="0" w:space="0" w:color="auto"/>
          </w:divBdr>
          <w:divsChild>
            <w:div w:id="120467159">
              <w:marLeft w:val="0"/>
              <w:marRight w:val="0"/>
              <w:marTop w:val="0"/>
              <w:marBottom w:val="0"/>
              <w:divBdr>
                <w:top w:val="none" w:sz="0" w:space="0" w:color="auto"/>
                <w:left w:val="none" w:sz="0" w:space="0" w:color="auto"/>
                <w:bottom w:val="none" w:sz="0" w:space="0" w:color="auto"/>
                <w:right w:val="none" w:sz="0" w:space="0" w:color="auto"/>
              </w:divBdr>
              <w:divsChild>
                <w:div w:id="85544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32056">
          <w:marLeft w:val="0"/>
          <w:marRight w:val="0"/>
          <w:marTop w:val="0"/>
          <w:marBottom w:val="0"/>
          <w:divBdr>
            <w:top w:val="none" w:sz="0" w:space="0" w:color="auto"/>
            <w:left w:val="none" w:sz="0" w:space="0" w:color="auto"/>
            <w:bottom w:val="none" w:sz="0" w:space="0" w:color="auto"/>
            <w:right w:val="none" w:sz="0" w:space="0" w:color="auto"/>
          </w:divBdr>
        </w:div>
        <w:div w:id="6903987">
          <w:marLeft w:val="0"/>
          <w:marRight w:val="0"/>
          <w:marTop w:val="0"/>
          <w:marBottom w:val="300"/>
          <w:divBdr>
            <w:top w:val="single" w:sz="6" w:space="15" w:color="EDEDED"/>
            <w:left w:val="single" w:sz="6" w:space="15" w:color="EDEDED"/>
            <w:bottom w:val="single" w:sz="6" w:space="15" w:color="EDEDED"/>
            <w:right w:val="single" w:sz="6" w:space="15" w:color="EDEDED"/>
          </w:divBdr>
        </w:div>
        <w:div w:id="6905828">
          <w:marLeft w:val="0"/>
          <w:marRight w:val="0"/>
          <w:marTop w:val="300"/>
          <w:marBottom w:val="0"/>
          <w:divBdr>
            <w:top w:val="none" w:sz="0" w:space="0" w:color="auto"/>
            <w:left w:val="none" w:sz="0" w:space="0" w:color="auto"/>
            <w:bottom w:val="none" w:sz="0" w:space="0" w:color="auto"/>
            <w:right w:val="none" w:sz="0" w:space="0" w:color="auto"/>
          </w:divBdr>
        </w:div>
        <w:div w:id="6906889">
          <w:marLeft w:val="0"/>
          <w:marRight w:val="0"/>
          <w:marTop w:val="0"/>
          <w:marBottom w:val="0"/>
          <w:divBdr>
            <w:top w:val="none" w:sz="0" w:space="0" w:color="auto"/>
            <w:left w:val="none" w:sz="0" w:space="0" w:color="auto"/>
            <w:bottom w:val="none" w:sz="0" w:space="0" w:color="auto"/>
            <w:right w:val="none" w:sz="0" w:space="0" w:color="auto"/>
          </w:divBdr>
        </w:div>
        <w:div w:id="6907259">
          <w:marLeft w:val="0"/>
          <w:marRight w:val="0"/>
          <w:marTop w:val="0"/>
          <w:marBottom w:val="0"/>
          <w:divBdr>
            <w:top w:val="none" w:sz="0" w:space="0" w:color="auto"/>
            <w:left w:val="none" w:sz="0" w:space="0" w:color="auto"/>
            <w:bottom w:val="none" w:sz="0" w:space="0" w:color="auto"/>
            <w:right w:val="none" w:sz="0" w:space="0" w:color="auto"/>
          </w:divBdr>
        </w:div>
        <w:div w:id="6908053">
          <w:marLeft w:val="0"/>
          <w:marRight w:val="0"/>
          <w:marTop w:val="0"/>
          <w:marBottom w:val="0"/>
          <w:divBdr>
            <w:top w:val="none" w:sz="0" w:space="0" w:color="auto"/>
            <w:left w:val="none" w:sz="0" w:space="0" w:color="auto"/>
            <w:bottom w:val="none" w:sz="0" w:space="0" w:color="auto"/>
            <w:right w:val="none" w:sz="0" w:space="0" w:color="auto"/>
          </w:divBdr>
        </w:div>
        <w:div w:id="6910507">
          <w:marLeft w:val="0"/>
          <w:marRight w:val="0"/>
          <w:marTop w:val="0"/>
          <w:marBottom w:val="0"/>
          <w:divBdr>
            <w:top w:val="none" w:sz="0" w:space="0" w:color="auto"/>
            <w:left w:val="none" w:sz="0" w:space="0" w:color="auto"/>
            <w:bottom w:val="none" w:sz="0" w:space="0" w:color="auto"/>
            <w:right w:val="none" w:sz="0" w:space="0" w:color="auto"/>
          </w:divBdr>
        </w:div>
        <w:div w:id="6911000">
          <w:marLeft w:val="0"/>
          <w:marRight w:val="0"/>
          <w:marTop w:val="0"/>
          <w:marBottom w:val="0"/>
          <w:divBdr>
            <w:top w:val="none" w:sz="0" w:space="0" w:color="auto"/>
            <w:left w:val="none" w:sz="0" w:space="0" w:color="auto"/>
            <w:bottom w:val="none" w:sz="0" w:space="0" w:color="auto"/>
            <w:right w:val="none" w:sz="0" w:space="0" w:color="auto"/>
          </w:divBdr>
        </w:div>
        <w:div w:id="6912889">
          <w:marLeft w:val="0"/>
          <w:marRight w:val="0"/>
          <w:marTop w:val="0"/>
          <w:marBottom w:val="0"/>
          <w:divBdr>
            <w:top w:val="none" w:sz="0" w:space="0" w:color="auto"/>
            <w:left w:val="none" w:sz="0" w:space="0" w:color="auto"/>
            <w:bottom w:val="none" w:sz="0" w:space="0" w:color="auto"/>
            <w:right w:val="none" w:sz="0" w:space="0" w:color="auto"/>
          </w:divBdr>
        </w:div>
        <w:div w:id="6948523">
          <w:marLeft w:val="0"/>
          <w:marRight w:val="0"/>
          <w:marTop w:val="300"/>
          <w:marBottom w:val="0"/>
          <w:divBdr>
            <w:top w:val="none" w:sz="0" w:space="0" w:color="auto"/>
            <w:left w:val="none" w:sz="0" w:space="0" w:color="auto"/>
            <w:bottom w:val="none" w:sz="0" w:space="0" w:color="auto"/>
            <w:right w:val="none" w:sz="0" w:space="0" w:color="auto"/>
          </w:divBdr>
        </w:div>
        <w:div w:id="6949560">
          <w:marLeft w:val="0"/>
          <w:marRight w:val="0"/>
          <w:marTop w:val="0"/>
          <w:marBottom w:val="0"/>
          <w:divBdr>
            <w:top w:val="none" w:sz="0" w:space="0" w:color="auto"/>
            <w:left w:val="none" w:sz="0" w:space="0" w:color="auto"/>
            <w:bottom w:val="none" w:sz="0" w:space="0" w:color="auto"/>
            <w:right w:val="none" w:sz="0" w:space="0" w:color="auto"/>
          </w:divBdr>
        </w:div>
        <w:div w:id="6955154">
          <w:marLeft w:val="0"/>
          <w:marRight w:val="0"/>
          <w:marTop w:val="0"/>
          <w:marBottom w:val="0"/>
          <w:divBdr>
            <w:top w:val="none" w:sz="0" w:space="0" w:color="auto"/>
            <w:left w:val="none" w:sz="0" w:space="0" w:color="auto"/>
            <w:bottom w:val="none" w:sz="0" w:space="0" w:color="auto"/>
            <w:right w:val="none" w:sz="0" w:space="0" w:color="auto"/>
          </w:divBdr>
        </w:div>
        <w:div w:id="7022752">
          <w:marLeft w:val="0"/>
          <w:marRight w:val="0"/>
          <w:marTop w:val="0"/>
          <w:marBottom w:val="0"/>
          <w:divBdr>
            <w:top w:val="none" w:sz="0" w:space="0" w:color="auto"/>
            <w:left w:val="none" w:sz="0" w:space="0" w:color="auto"/>
            <w:bottom w:val="none" w:sz="0" w:space="0" w:color="auto"/>
            <w:right w:val="none" w:sz="0" w:space="0" w:color="auto"/>
          </w:divBdr>
        </w:div>
        <w:div w:id="7099612">
          <w:marLeft w:val="0"/>
          <w:marRight w:val="0"/>
          <w:marTop w:val="0"/>
          <w:marBottom w:val="0"/>
          <w:divBdr>
            <w:top w:val="none" w:sz="0" w:space="0" w:color="auto"/>
            <w:left w:val="none" w:sz="0" w:space="0" w:color="auto"/>
            <w:bottom w:val="none" w:sz="0" w:space="0" w:color="auto"/>
            <w:right w:val="none" w:sz="0" w:space="0" w:color="auto"/>
          </w:divBdr>
        </w:div>
        <w:div w:id="7100462">
          <w:marLeft w:val="0"/>
          <w:marRight w:val="0"/>
          <w:marTop w:val="0"/>
          <w:marBottom w:val="0"/>
          <w:divBdr>
            <w:top w:val="none" w:sz="0" w:space="0" w:color="auto"/>
            <w:left w:val="none" w:sz="0" w:space="0" w:color="auto"/>
            <w:bottom w:val="none" w:sz="0" w:space="0" w:color="auto"/>
            <w:right w:val="none" w:sz="0" w:space="0" w:color="auto"/>
          </w:divBdr>
        </w:div>
        <w:div w:id="7102349">
          <w:marLeft w:val="0"/>
          <w:marRight w:val="0"/>
          <w:marTop w:val="300"/>
          <w:marBottom w:val="0"/>
          <w:divBdr>
            <w:top w:val="none" w:sz="0" w:space="0" w:color="auto"/>
            <w:left w:val="none" w:sz="0" w:space="0" w:color="auto"/>
            <w:bottom w:val="none" w:sz="0" w:space="0" w:color="auto"/>
            <w:right w:val="none" w:sz="0" w:space="0" w:color="auto"/>
          </w:divBdr>
        </w:div>
        <w:div w:id="7102503">
          <w:marLeft w:val="0"/>
          <w:marRight w:val="0"/>
          <w:marTop w:val="300"/>
          <w:marBottom w:val="0"/>
          <w:divBdr>
            <w:top w:val="none" w:sz="0" w:space="0" w:color="auto"/>
            <w:left w:val="none" w:sz="0" w:space="0" w:color="auto"/>
            <w:bottom w:val="none" w:sz="0" w:space="0" w:color="auto"/>
            <w:right w:val="none" w:sz="0" w:space="0" w:color="auto"/>
          </w:divBdr>
        </w:div>
        <w:div w:id="7103171">
          <w:marLeft w:val="0"/>
          <w:marRight w:val="0"/>
          <w:marTop w:val="0"/>
          <w:marBottom w:val="0"/>
          <w:divBdr>
            <w:top w:val="none" w:sz="0" w:space="0" w:color="auto"/>
            <w:left w:val="none" w:sz="0" w:space="0" w:color="auto"/>
            <w:bottom w:val="none" w:sz="0" w:space="0" w:color="auto"/>
            <w:right w:val="none" w:sz="0" w:space="0" w:color="auto"/>
          </w:divBdr>
        </w:div>
        <w:div w:id="7144641">
          <w:marLeft w:val="0"/>
          <w:marRight w:val="0"/>
          <w:marTop w:val="0"/>
          <w:marBottom w:val="300"/>
          <w:divBdr>
            <w:top w:val="single" w:sz="6" w:space="15" w:color="EDEDED"/>
            <w:left w:val="single" w:sz="6" w:space="15" w:color="EDEDED"/>
            <w:bottom w:val="single" w:sz="6" w:space="15" w:color="EDEDED"/>
            <w:right w:val="single" w:sz="6" w:space="15" w:color="EDEDED"/>
          </w:divBdr>
        </w:div>
        <w:div w:id="7145236">
          <w:marLeft w:val="0"/>
          <w:marRight w:val="0"/>
          <w:marTop w:val="300"/>
          <w:marBottom w:val="0"/>
          <w:divBdr>
            <w:top w:val="none" w:sz="0" w:space="0" w:color="auto"/>
            <w:left w:val="none" w:sz="0" w:space="0" w:color="auto"/>
            <w:bottom w:val="none" w:sz="0" w:space="0" w:color="auto"/>
            <w:right w:val="none" w:sz="0" w:space="0" w:color="auto"/>
          </w:divBdr>
        </w:div>
        <w:div w:id="7174807">
          <w:marLeft w:val="0"/>
          <w:marRight w:val="0"/>
          <w:marTop w:val="300"/>
          <w:marBottom w:val="0"/>
          <w:divBdr>
            <w:top w:val="none" w:sz="0" w:space="0" w:color="auto"/>
            <w:left w:val="none" w:sz="0" w:space="0" w:color="auto"/>
            <w:bottom w:val="none" w:sz="0" w:space="0" w:color="auto"/>
            <w:right w:val="none" w:sz="0" w:space="0" w:color="auto"/>
          </w:divBdr>
        </w:div>
        <w:div w:id="7175792">
          <w:marLeft w:val="0"/>
          <w:marRight w:val="0"/>
          <w:marTop w:val="0"/>
          <w:marBottom w:val="0"/>
          <w:divBdr>
            <w:top w:val="none" w:sz="0" w:space="0" w:color="auto"/>
            <w:left w:val="none" w:sz="0" w:space="0" w:color="auto"/>
            <w:bottom w:val="none" w:sz="0" w:space="0" w:color="auto"/>
            <w:right w:val="none" w:sz="0" w:space="0" w:color="auto"/>
          </w:divBdr>
        </w:div>
        <w:div w:id="7215301">
          <w:marLeft w:val="0"/>
          <w:marRight w:val="0"/>
          <w:marTop w:val="0"/>
          <w:marBottom w:val="300"/>
          <w:divBdr>
            <w:top w:val="single" w:sz="6" w:space="15" w:color="EDEDED"/>
            <w:left w:val="single" w:sz="6" w:space="15" w:color="EDEDED"/>
            <w:bottom w:val="single" w:sz="6" w:space="15" w:color="EDEDED"/>
            <w:right w:val="single" w:sz="6" w:space="15" w:color="EDEDED"/>
          </w:divBdr>
        </w:div>
        <w:div w:id="7219599">
          <w:marLeft w:val="0"/>
          <w:marRight w:val="0"/>
          <w:marTop w:val="0"/>
          <w:marBottom w:val="0"/>
          <w:divBdr>
            <w:top w:val="none" w:sz="0" w:space="0" w:color="auto"/>
            <w:left w:val="none" w:sz="0" w:space="0" w:color="auto"/>
            <w:bottom w:val="none" w:sz="0" w:space="0" w:color="auto"/>
            <w:right w:val="none" w:sz="0" w:space="0" w:color="auto"/>
          </w:divBdr>
        </w:div>
        <w:div w:id="7221183">
          <w:marLeft w:val="0"/>
          <w:marRight w:val="0"/>
          <w:marTop w:val="0"/>
          <w:marBottom w:val="0"/>
          <w:divBdr>
            <w:top w:val="none" w:sz="0" w:space="0" w:color="auto"/>
            <w:left w:val="none" w:sz="0" w:space="0" w:color="auto"/>
            <w:bottom w:val="none" w:sz="0" w:space="0" w:color="auto"/>
            <w:right w:val="none" w:sz="0" w:space="0" w:color="auto"/>
          </w:divBdr>
        </w:div>
        <w:div w:id="7221671">
          <w:marLeft w:val="0"/>
          <w:marRight w:val="0"/>
          <w:marTop w:val="0"/>
          <w:marBottom w:val="0"/>
          <w:divBdr>
            <w:top w:val="none" w:sz="0" w:space="0" w:color="auto"/>
            <w:left w:val="none" w:sz="0" w:space="0" w:color="auto"/>
            <w:bottom w:val="none" w:sz="0" w:space="0" w:color="auto"/>
            <w:right w:val="none" w:sz="0" w:space="0" w:color="auto"/>
          </w:divBdr>
        </w:div>
        <w:div w:id="7222712">
          <w:marLeft w:val="0"/>
          <w:marRight w:val="0"/>
          <w:marTop w:val="0"/>
          <w:marBottom w:val="0"/>
          <w:divBdr>
            <w:top w:val="none" w:sz="0" w:space="0" w:color="auto"/>
            <w:left w:val="none" w:sz="0" w:space="0" w:color="auto"/>
            <w:bottom w:val="none" w:sz="0" w:space="0" w:color="auto"/>
            <w:right w:val="none" w:sz="0" w:space="0" w:color="auto"/>
          </w:divBdr>
        </w:div>
        <w:div w:id="7224647">
          <w:marLeft w:val="0"/>
          <w:marRight w:val="0"/>
          <w:marTop w:val="0"/>
          <w:marBottom w:val="0"/>
          <w:divBdr>
            <w:top w:val="none" w:sz="0" w:space="0" w:color="auto"/>
            <w:left w:val="none" w:sz="0" w:space="0" w:color="auto"/>
            <w:bottom w:val="none" w:sz="0" w:space="0" w:color="auto"/>
            <w:right w:val="none" w:sz="0" w:space="0" w:color="auto"/>
          </w:divBdr>
        </w:div>
        <w:div w:id="7293585">
          <w:marLeft w:val="0"/>
          <w:marRight w:val="0"/>
          <w:marTop w:val="0"/>
          <w:marBottom w:val="0"/>
          <w:divBdr>
            <w:top w:val="none" w:sz="0" w:space="0" w:color="auto"/>
            <w:left w:val="none" w:sz="0" w:space="0" w:color="auto"/>
            <w:bottom w:val="none" w:sz="0" w:space="0" w:color="auto"/>
            <w:right w:val="none" w:sz="0" w:space="0" w:color="auto"/>
          </w:divBdr>
        </w:div>
        <w:div w:id="7299055">
          <w:marLeft w:val="0"/>
          <w:marRight w:val="0"/>
          <w:marTop w:val="0"/>
          <w:marBottom w:val="0"/>
          <w:divBdr>
            <w:top w:val="none" w:sz="0" w:space="0" w:color="auto"/>
            <w:left w:val="none" w:sz="0" w:space="0" w:color="auto"/>
            <w:bottom w:val="none" w:sz="0" w:space="0" w:color="auto"/>
            <w:right w:val="none" w:sz="0" w:space="0" w:color="auto"/>
          </w:divBdr>
        </w:div>
        <w:div w:id="7368466">
          <w:marLeft w:val="0"/>
          <w:marRight w:val="0"/>
          <w:marTop w:val="0"/>
          <w:marBottom w:val="300"/>
          <w:divBdr>
            <w:top w:val="single" w:sz="6" w:space="15" w:color="EDEDED"/>
            <w:left w:val="single" w:sz="6" w:space="15" w:color="EDEDED"/>
            <w:bottom w:val="single" w:sz="6" w:space="15" w:color="EDEDED"/>
            <w:right w:val="single" w:sz="6" w:space="15" w:color="EDEDED"/>
          </w:divBdr>
        </w:div>
        <w:div w:id="7369180">
          <w:marLeft w:val="0"/>
          <w:marRight w:val="0"/>
          <w:marTop w:val="0"/>
          <w:marBottom w:val="0"/>
          <w:divBdr>
            <w:top w:val="none" w:sz="0" w:space="0" w:color="auto"/>
            <w:left w:val="none" w:sz="0" w:space="0" w:color="auto"/>
            <w:bottom w:val="none" w:sz="0" w:space="0" w:color="auto"/>
            <w:right w:val="none" w:sz="0" w:space="0" w:color="auto"/>
          </w:divBdr>
        </w:div>
        <w:div w:id="7372475">
          <w:marLeft w:val="0"/>
          <w:marRight w:val="0"/>
          <w:marTop w:val="0"/>
          <w:marBottom w:val="0"/>
          <w:divBdr>
            <w:top w:val="none" w:sz="0" w:space="0" w:color="auto"/>
            <w:left w:val="none" w:sz="0" w:space="0" w:color="auto"/>
            <w:bottom w:val="none" w:sz="0" w:space="0" w:color="auto"/>
            <w:right w:val="none" w:sz="0" w:space="0" w:color="auto"/>
          </w:divBdr>
        </w:div>
        <w:div w:id="7409450">
          <w:marLeft w:val="0"/>
          <w:marRight w:val="0"/>
          <w:marTop w:val="0"/>
          <w:marBottom w:val="300"/>
          <w:divBdr>
            <w:top w:val="single" w:sz="6" w:space="15" w:color="EDEDED"/>
            <w:left w:val="single" w:sz="6" w:space="15" w:color="EDEDED"/>
            <w:bottom w:val="single" w:sz="6" w:space="15" w:color="EDEDED"/>
            <w:right w:val="single" w:sz="6" w:space="15" w:color="EDEDED"/>
          </w:divBdr>
        </w:div>
        <w:div w:id="7413802">
          <w:marLeft w:val="0"/>
          <w:marRight w:val="0"/>
          <w:marTop w:val="0"/>
          <w:marBottom w:val="0"/>
          <w:divBdr>
            <w:top w:val="none" w:sz="0" w:space="0" w:color="auto"/>
            <w:left w:val="none" w:sz="0" w:space="0" w:color="auto"/>
            <w:bottom w:val="none" w:sz="0" w:space="0" w:color="auto"/>
            <w:right w:val="none" w:sz="0" w:space="0" w:color="auto"/>
          </w:divBdr>
        </w:div>
        <w:div w:id="7414047">
          <w:marLeft w:val="0"/>
          <w:marRight w:val="0"/>
          <w:marTop w:val="0"/>
          <w:marBottom w:val="0"/>
          <w:divBdr>
            <w:top w:val="none" w:sz="0" w:space="0" w:color="auto"/>
            <w:left w:val="none" w:sz="0" w:space="0" w:color="auto"/>
            <w:bottom w:val="none" w:sz="0" w:space="0" w:color="auto"/>
            <w:right w:val="none" w:sz="0" w:space="0" w:color="auto"/>
          </w:divBdr>
          <w:divsChild>
            <w:div w:id="412701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14121">
          <w:marLeft w:val="0"/>
          <w:marRight w:val="0"/>
          <w:marTop w:val="0"/>
          <w:marBottom w:val="0"/>
          <w:divBdr>
            <w:top w:val="none" w:sz="0" w:space="0" w:color="auto"/>
            <w:left w:val="none" w:sz="0" w:space="0" w:color="auto"/>
            <w:bottom w:val="none" w:sz="0" w:space="0" w:color="auto"/>
            <w:right w:val="none" w:sz="0" w:space="0" w:color="auto"/>
          </w:divBdr>
        </w:div>
        <w:div w:id="7415344">
          <w:marLeft w:val="0"/>
          <w:marRight w:val="0"/>
          <w:marTop w:val="0"/>
          <w:marBottom w:val="0"/>
          <w:divBdr>
            <w:top w:val="none" w:sz="0" w:space="0" w:color="auto"/>
            <w:left w:val="none" w:sz="0" w:space="0" w:color="auto"/>
            <w:bottom w:val="none" w:sz="0" w:space="0" w:color="auto"/>
            <w:right w:val="none" w:sz="0" w:space="0" w:color="auto"/>
          </w:divBdr>
        </w:div>
        <w:div w:id="7417052">
          <w:marLeft w:val="0"/>
          <w:marRight w:val="0"/>
          <w:marTop w:val="0"/>
          <w:marBottom w:val="0"/>
          <w:divBdr>
            <w:top w:val="none" w:sz="0" w:space="0" w:color="auto"/>
            <w:left w:val="none" w:sz="0" w:space="0" w:color="auto"/>
            <w:bottom w:val="none" w:sz="0" w:space="0" w:color="auto"/>
            <w:right w:val="none" w:sz="0" w:space="0" w:color="auto"/>
          </w:divBdr>
        </w:div>
        <w:div w:id="7484120">
          <w:marLeft w:val="0"/>
          <w:marRight w:val="0"/>
          <w:marTop w:val="0"/>
          <w:marBottom w:val="0"/>
          <w:divBdr>
            <w:top w:val="none" w:sz="0" w:space="0" w:color="auto"/>
            <w:left w:val="none" w:sz="0" w:space="0" w:color="auto"/>
            <w:bottom w:val="none" w:sz="0" w:space="0" w:color="auto"/>
            <w:right w:val="none" w:sz="0" w:space="0" w:color="auto"/>
          </w:divBdr>
        </w:div>
        <w:div w:id="7485000">
          <w:marLeft w:val="0"/>
          <w:marRight w:val="0"/>
          <w:marTop w:val="0"/>
          <w:marBottom w:val="0"/>
          <w:divBdr>
            <w:top w:val="none" w:sz="0" w:space="0" w:color="auto"/>
            <w:left w:val="none" w:sz="0" w:space="0" w:color="auto"/>
            <w:bottom w:val="none" w:sz="0" w:space="0" w:color="auto"/>
            <w:right w:val="none" w:sz="0" w:space="0" w:color="auto"/>
          </w:divBdr>
        </w:div>
        <w:div w:id="7487537">
          <w:marLeft w:val="0"/>
          <w:marRight w:val="0"/>
          <w:marTop w:val="0"/>
          <w:marBottom w:val="0"/>
          <w:divBdr>
            <w:top w:val="none" w:sz="0" w:space="0" w:color="auto"/>
            <w:left w:val="none" w:sz="0" w:space="0" w:color="auto"/>
            <w:bottom w:val="none" w:sz="0" w:space="0" w:color="auto"/>
            <w:right w:val="none" w:sz="0" w:space="0" w:color="auto"/>
          </w:divBdr>
        </w:div>
        <w:div w:id="7487781">
          <w:marLeft w:val="0"/>
          <w:marRight w:val="0"/>
          <w:marTop w:val="0"/>
          <w:marBottom w:val="0"/>
          <w:divBdr>
            <w:top w:val="none" w:sz="0" w:space="0" w:color="auto"/>
            <w:left w:val="none" w:sz="0" w:space="0" w:color="auto"/>
            <w:bottom w:val="none" w:sz="0" w:space="0" w:color="auto"/>
            <w:right w:val="none" w:sz="0" w:space="0" w:color="auto"/>
          </w:divBdr>
          <w:divsChild>
            <w:div w:id="273482655">
              <w:marLeft w:val="0"/>
              <w:marRight w:val="0"/>
              <w:marTop w:val="0"/>
              <w:marBottom w:val="0"/>
              <w:divBdr>
                <w:top w:val="none" w:sz="0" w:space="0" w:color="auto"/>
                <w:left w:val="none" w:sz="0" w:space="0" w:color="auto"/>
                <w:bottom w:val="none" w:sz="0" w:space="0" w:color="auto"/>
                <w:right w:val="none" w:sz="0" w:space="0" w:color="auto"/>
              </w:divBdr>
            </w:div>
          </w:divsChild>
        </w:div>
        <w:div w:id="7489929">
          <w:marLeft w:val="0"/>
          <w:marRight w:val="0"/>
          <w:marTop w:val="0"/>
          <w:marBottom w:val="300"/>
          <w:divBdr>
            <w:top w:val="single" w:sz="6" w:space="15" w:color="EDEDED"/>
            <w:left w:val="single" w:sz="6" w:space="15" w:color="EDEDED"/>
            <w:bottom w:val="single" w:sz="6" w:space="15" w:color="EDEDED"/>
            <w:right w:val="single" w:sz="6" w:space="15" w:color="EDEDED"/>
          </w:divBdr>
        </w:div>
        <w:div w:id="7559902">
          <w:marLeft w:val="0"/>
          <w:marRight w:val="0"/>
          <w:marTop w:val="0"/>
          <w:marBottom w:val="0"/>
          <w:divBdr>
            <w:top w:val="none" w:sz="0" w:space="0" w:color="auto"/>
            <w:left w:val="none" w:sz="0" w:space="0" w:color="auto"/>
            <w:bottom w:val="none" w:sz="0" w:space="0" w:color="auto"/>
            <w:right w:val="none" w:sz="0" w:space="0" w:color="auto"/>
          </w:divBdr>
        </w:div>
        <w:div w:id="7564012">
          <w:marLeft w:val="0"/>
          <w:marRight w:val="0"/>
          <w:marTop w:val="0"/>
          <w:marBottom w:val="0"/>
          <w:divBdr>
            <w:top w:val="none" w:sz="0" w:space="0" w:color="auto"/>
            <w:left w:val="none" w:sz="0" w:space="0" w:color="auto"/>
            <w:bottom w:val="none" w:sz="0" w:space="0" w:color="auto"/>
            <w:right w:val="none" w:sz="0" w:space="0" w:color="auto"/>
          </w:divBdr>
        </w:div>
        <w:div w:id="7565297">
          <w:marLeft w:val="0"/>
          <w:marRight w:val="0"/>
          <w:marTop w:val="0"/>
          <w:marBottom w:val="0"/>
          <w:divBdr>
            <w:top w:val="none" w:sz="0" w:space="0" w:color="auto"/>
            <w:left w:val="none" w:sz="0" w:space="0" w:color="auto"/>
            <w:bottom w:val="none" w:sz="0" w:space="0" w:color="auto"/>
            <w:right w:val="none" w:sz="0" w:space="0" w:color="auto"/>
          </w:divBdr>
        </w:div>
        <w:div w:id="7602207">
          <w:marLeft w:val="0"/>
          <w:marRight w:val="0"/>
          <w:marTop w:val="0"/>
          <w:marBottom w:val="0"/>
          <w:divBdr>
            <w:top w:val="none" w:sz="0" w:space="0" w:color="auto"/>
            <w:left w:val="none" w:sz="0" w:space="0" w:color="auto"/>
            <w:bottom w:val="none" w:sz="0" w:space="0" w:color="auto"/>
            <w:right w:val="none" w:sz="0" w:space="0" w:color="auto"/>
          </w:divBdr>
        </w:div>
        <w:div w:id="7603128">
          <w:marLeft w:val="0"/>
          <w:marRight w:val="0"/>
          <w:marTop w:val="0"/>
          <w:marBottom w:val="300"/>
          <w:divBdr>
            <w:top w:val="single" w:sz="6" w:space="15" w:color="EDEDED"/>
            <w:left w:val="single" w:sz="6" w:space="15" w:color="EDEDED"/>
            <w:bottom w:val="single" w:sz="6" w:space="15" w:color="EDEDED"/>
            <w:right w:val="single" w:sz="6" w:space="15" w:color="EDEDED"/>
          </w:divBdr>
        </w:div>
        <w:div w:id="7608057">
          <w:marLeft w:val="0"/>
          <w:marRight w:val="0"/>
          <w:marTop w:val="0"/>
          <w:marBottom w:val="300"/>
          <w:divBdr>
            <w:top w:val="single" w:sz="6" w:space="15" w:color="EDEDED"/>
            <w:left w:val="single" w:sz="6" w:space="15" w:color="EDEDED"/>
            <w:bottom w:val="single" w:sz="6" w:space="15" w:color="EDEDED"/>
            <w:right w:val="single" w:sz="6" w:space="15" w:color="EDEDED"/>
          </w:divBdr>
        </w:div>
        <w:div w:id="7609206">
          <w:marLeft w:val="0"/>
          <w:marRight w:val="0"/>
          <w:marTop w:val="0"/>
          <w:marBottom w:val="0"/>
          <w:divBdr>
            <w:top w:val="none" w:sz="0" w:space="0" w:color="auto"/>
            <w:left w:val="none" w:sz="0" w:space="0" w:color="auto"/>
            <w:bottom w:val="none" w:sz="0" w:space="0" w:color="auto"/>
            <w:right w:val="none" w:sz="0" w:space="0" w:color="auto"/>
          </w:divBdr>
        </w:div>
        <w:div w:id="7683576">
          <w:marLeft w:val="0"/>
          <w:marRight w:val="0"/>
          <w:marTop w:val="0"/>
          <w:marBottom w:val="0"/>
          <w:divBdr>
            <w:top w:val="none" w:sz="0" w:space="0" w:color="auto"/>
            <w:left w:val="none" w:sz="0" w:space="0" w:color="auto"/>
            <w:bottom w:val="none" w:sz="0" w:space="0" w:color="auto"/>
            <w:right w:val="none" w:sz="0" w:space="0" w:color="auto"/>
          </w:divBdr>
        </w:div>
        <w:div w:id="7683931">
          <w:marLeft w:val="0"/>
          <w:marRight w:val="0"/>
          <w:marTop w:val="0"/>
          <w:marBottom w:val="30"/>
          <w:divBdr>
            <w:top w:val="none" w:sz="0" w:space="0" w:color="auto"/>
            <w:left w:val="none" w:sz="0" w:space="0" w:color="auto"/>
            <w:bottom w:val="none" w:sz="0" w:space="0" w:color="auto"/>
            <w:right w:val="none" w:sz="0" w:space="0" w:color="auto"/>
          </w:divBdr>
        </w:div>
        <w:div w:id="7684662">
          <w:marLeft w:val="0"/>
          <w:marRight w:val="0"/>
          <w:marTop w:val="0"/>
          <w:marBottom w:val="0"/>
          <w:divBdr>
            <w:top w:val="none" w:sz="0" w:space="0" w:color="auto"/>
            <w:left w:val="none" w:sz="0" w:space="0" w:color="auto"/>
            <w:bottom w:val="none" w:sz="0" w:space="0" w:color="auto"/>
            <w:right w:val="none" w:sz="0" w:space="0" w:color="auto"/>
          </w:divBdr>
        </w:div>
        <w:div w:id="7685576">
          <w:marLeft w:val="0"/>
          <w:marRight w:val="0"/>
          <w:marTop w:val="0"/>
          <w:marBottom w:val="0"/>
          <w:divBdr>
            <w:top w:val="none" w:sz="0" w:space="0" w:color="auto"/>
            <w:left w:val="none" w:sz="0" w:space="0" w:color="auto"/>
            <w:bottom w:val="none" w:sz="0" w:space="0" w:color="auto"/>
            <w:right w:val="none" w:sz="0" w:space="0" w:color="auto"/>
          </w:divBdr>
        </w:div>
        <w:div w:id="7685972">
          <w:marLeft w:val="0"/>
          <w:marRight w:val="0"/>
          <w:marTop w:val="0"/>
          <w:marBottom w:val="0"/>
          <w:divBdr>
            <w:top w:val="none" w:sz="0" w:space="0" w:color="auto"/>
            <w:left w:val="none" w:sz="0" w:space="0" w:color="auto"/>
            <w:bottom w:val="none" w:sz="0" w:space="0" w:color="auto"/>
            <w:right w:val="none" w:sz="0" w:space="0" w:color="auto"/>
          </w:divBdr>
        </w:div>
        <w:div w:id="7686224">
          <w:marLeft w:val="0"/>
          <w:marRight w:val="0"/>
          <w:marTop w:val="0"/>
          <w:marBottom w:val="0"/>
          <w:divBdr>
            <w:top w:val="none" w:sz="0" w:space="0" w:color="auto"/>
            <w:left w:val="none" w:sz="0" w:space="0" w:color="auto"/>
            <w:bottom w:val="none" w:sz="0" w:space="0" w:color="auto"/>
            <w:right w:val="none" w:sz="0" w:space="0" w:color="auto"/>
          </w:divBdr>
        </w:div>
        <w:div w:id="7754992">
          <w:marLeft w:val="0"/>
          <w:marRight w:val="0"/>
          <w:marTop w:val="0"/>
          <w:marBottom w:val="0"/>
          <w:divBdr>
            <w:top w:val="none" w:sz="0" w:space="0" w:color="auto"/>
            <w:left w:val="none" w:sz="0" w:space="0" w:color="auto"/>
            <w:bottom w:val="none" w:sz="0" w:space="0" w:color="auto"/>
            <w:right w:val="none" w:sz="0" w:space="0" w:color="auto"/>
          </w:divBdr>
        </w:div>
        <w:div w:id="7755159">
          <w:marLeft w:val="0"/>
          <w:marRight w:val="0"/>
          <w:marTop w:val="0"/>
          <w:marBottom w:val="0"/>
          <w:divBdr>
            <w:top w:val="none" w:sz="0" w:space="0" w:color="auto"/>
            <w:left w:val="none" w:sz="0" w:space="0" w:color="auto"/>
            <w:bottom w:val="none" w:sz="0" w:space="0" w:color="auto"/>
            <w:right w:val="none" w:sz="0" w:space="0" w:color="auto"/>
          </w:divBdr>
        </w:div>
        <w:div w:id="7756573">
          <w:marLeft w:val="0"/>
          <w:marRight w:val="0"/>
          <w:marTop w:val="0"/>
          <w:marBottom w:val="0"/>
          <w:divBdr>
            <w:top w:val="none" w:sz="0" w:space="0" w:color="auto"/>
            <w:left w:val="none" w:sz="0" w:space="0" w:color="auto"/>
            <w:bottom w:val="none" w:sz="0" w:space="0" w:color="auto"/>
            <w:right w:val="none" w:sz="0" w:space="0" w:color="auto"/>
          </w:divBdr>
          <w:divsChild>
            <w:div w:id="382947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58272">
          <w:marLeft w:val="0"/>
          <w:marRight w:val="0"/>
          <w:marTop w:val="0"/>
          <w:marBottom w:val="0"/>
          <w:divBdr>
            <w:top w:val="none" w:sz="0" w:space="0" w:color="auto"/>
            <w:left w:val="none" w:sz="0" w:space="0" w:color="auto"/>
            <w:bottom w:val="none" w:sz="0" w:space="0" w:color="auto"/>
            <w:right w:val="none" w:sz="0" w:space="0" w:color="auto"/>
          </w:divBdr>
        </w:div>
        <w:div w:id="7760698">
          <w:marLeft w:val="0"/>
          <w:marRight w:val="0"/>
          <w:marTop w:val="0"/>
          <w:marBottom w:val="0"/>
          <w:divBdr>
            <w:top w:val="none" w:sz="0" w:space="0" w:color="auto"/>
            <w:left w:val="none" w:sz="0" w:space="0" w:color="auto"/>
            <w:bottom w:val="none" w:sz="0" w:space="0" w:color="auto"/>
            <w:right w:val="none" w:sz="0" w:space="0" w:color="auto"/>
          </w:divBdr>
        </w:div>
        <w:div w:id="7799469">
          <w:marLeft w:val="0"/>
          <w:marRight w:val="0"/>
          <w:marTop w:val="0"/>
          <w:marBottom w:val="0"/>
          <w:divBdr>
            <w:top w:val="none" w:sz="0" w:space="0" w:color="auto"/>
            <w:left w:val="none" w:sz="0" w:space="0" w:color="auto"/>
            <w:bottom w:val="none" w:sz="0" w:space="0" w:color="auto"/>
            <w:right w:val="none" w:sz="0" w:space="0" w:color="auto"/>
          </w:divBdr>
        </w:div>
        <w:div w:id="7800605">
          <w:marLeft w:val="0"/>
          <w:marRight w:val="0"/>
          <w:marTop w:val="300"/>
          <w:marBottom w:val="0"/>
          <w:divBdr>
            <w:top w:val="none" w:sz="0" w:space="0" w:color="auto"/>
            <w:left w:val="none" w:sz="0" w:space="0" w:color="auto"/>
            <w:bottom w:val="none" w:sz="0" w:space="0" w:color="auto"/>
            <w:right w:val="none" w:sz="0" w:space="0" w:color="auto"/>
          </w:divBdr>
        </w:div>
        <w:div w:id="7829475">
          <w:marLeft w:val="0"/>
          <w:marRight w:val="0"/>
          <w:marTop w:val="0"/>
          <w:marBottom w:val="0"/>
          <w:divBdr>
            <w:top w:val="none" w:sz="0" w:space="0" w:color="auto"/>
            <w:left w:val="none" w:sz="0" w:space="0" w:color="auto"/>
            <w:bottom w:val="none" w:sz="0" w:space="0" w:color="auto"/>
            <w:right w:val="none" w:sz="0" w:space="0" w:color="auto"/>
          </w:divBdr>
          <w:divsChild>
            <w:div w:id="244189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76462">
          <w:marLeft w:val="0"/>
          <w:marRight w:val="0"/>
          <w:marTop w:val="0"/>
          <w:marBottom w:val="0"/>
          <w:divBdr>
            <w:top w:val="none" w:sz="0" w:space="0" w:color="auto"/>
            <w:left w:val="none" w:sz="0" w:space="0" w:color="auto"/>
            <w:bottom w:val="none" w:sz="0" w:space="0" w:color="auto"/>
            <w:right w:val="none" w:sz="0" w:space="0" w:color="auto"/>
          </w:divBdr>
        </w:div>
        <w:div w:id="7947297">
          <w:marLeft w:val="0"/>
          <w:marRight w:val="0"/>
          <w:marTop w:val="0"/>
          <w:marBottom w:val="0"/>
          <w:divBdr>
            <w:top w:val="none" w:sz="0" w:space="0" w:color="auto"/>
            <w:left w:val="none" w:sz="0" w:space="0" w:color="auto"/>
            <w:bottom w:val="none" w:sz="0" w:space="0" w:color="auto"/>
            <w:right w:val="none" w:sz="0" w:space="0" w:color="auto"/>
          </w:divBdr>
        </w:div>
        <w:div w:id="7954400">
          <w:marLeft w:val="0"/>
          <w:marRight w:val="0"/>
          <w:marTop w:val="0"/>
          <w:marBottom w:val="0"/>
          <w:divBdr>
            <w:top w:val="none" w:sz="0" w:space="0" w:color="auto"/>
            <w:left w:val="none" w:sz="0" w:space="0" w:color="auto"/>
            <w:bottom w:val="none" w:sz="0" w:space="0" w:color="auto"/>
            <w:right w:val="none" w:sz="0" w:space="0" w:color="auto"/>
          </w:divBdr>
        </w:div>
        <w:div w:id="7997368">
          <w:marLeft w:val="0"/>
          <w:marRight w:val="0"/>
          <w:marTop w:val="0"/>
          <w:marBottom w:val="0"/>
          <w:divBdr>
            <w:top w:val="none" w:sz="0" w:space="0" w:color="auto"/>
            <w:left w:val="none" w:sz="0" w:space="0" w:color="auto"/>
            <w:bottom w:val="none" w:sz="0" w:space="0" w:color="auto"/>
            <w:right w:val="none" w:sz="0" w:space="0" w:color="auto"/>
          </w:divBdr>
        </w:div>
        <w:div w:id="7997592">
          <w:marLeft w:val="0"/>
          <w:marRight w:val="0"/>
          <w:marTop w:val="0"/>
          <w:marBottom w:val="0"/>
          <w:divBdr>
            <w:top w:val="none" w:sz="0" w:space="0" w:color="auto"/>
            <w:left w:val="none" w:sz="0" w:space="0" w:color="auto"/>
            <w:bottom w:val="none" w:sz="0" w:space="0" w:color="auto"/>
            <w:right w:val="none" w:sz="0" w:space="0" w:color="auto"/>
          </w:divBdr>
        </w:div>
        <w:div w:id="8023099">
          <w:marLeft w:val="0"/>
          <w:marRight w:val="0"/>
          <w:marTop w:val="0"/>
          <w:marBottom w:val="0"/>
          <w:divBdr>
            <w:top w:val="none" w:sz="0" w:space="0" w:color="auto"/>
            <w:left w:val="none" w:sz="0" w:space="0" w:color="auto"/>
            <w:bottom w:val="none" w:sz="0" w:space="0" w:color="auto"/>
            <w:right w:val="none" w:sz="0" w:space="0" w:color="auto"/>
          </w:divBdr>
        </w:div>
        <w:div w:id="8026577">
          <w:marLeft w:val="0"/>
          <w:marRight w:val="0"/>
          <w:marTop w:val="0"/>
          <w:marBottom w:val="0"/>
          <w:divBdr>
            <w:top w:val="none" w:sz="0" w:space="0" w:color="auto"/>
            <w:left w:val="none" w:sz="0" w:space="0" w:color="auto"/>
            <w:bottom w:val="none" w:sz="0" w:space="0" w:color="auto"/>
            <w:right w:val="none" w:sz="0" w:space="0" w:color="auto"/>
          </w:divBdr>
        </w:div>
        <w:div w:id="8027914">
          <w:marLeft w:val="0"/>
          <w:marRight w:val="0"/>
          <w:marTop w:val="0"/>
          <w:marBottom w:val="0"/>
          <w:divBdr>
            <w:top w:val="none" w:sz="0" w:space="0" w:color="auto"/>
            <w:left w:val="none" w:sz="0" w:space="0" w:color="auto"/>
            <w:bottom w:val="none" w:sz="0" w:space="0" w:color="auto"/>
            <w:right w:val="none" w:sz="0" w:space="0" w:color="auto"/>
          </w:divBdr>
        </w:div>
        <w:div w:id="8067351">
          <w:marLeft w:val="0"/>
          <w:marRight w:val="0"/>
          <w:marTop w:val="0"/>
          <w:marBottom w:val="0"/>
          <w:divBdr>
            <w:top w:val="none" w:sz="0" w:space="0" w:color="auto"/>
            <w:left w:val="none" w:sz="0" w:space="0" w:color="auto"/>
            <w:bottom w:val="none" w:sz="0" w:space="0" w:color="auto"/>
            <w:right w:val="none" w:sz="0" w:space="0" w:color="auto"/>
          </w:divBdr>
        </w:div>
        <w:div w:id="8067658">
          <w:marLeft w:val="0"/>
          <w:marRight w:val="0"/>
          <w:marTop w:val="0"/>
          <w:marBottom w:val="0"/>
          <w:divBdr>
            <w:top w:val="none" w:sz="0" w:space="0" w:color="auto"/>
            <w:left w:val="none" w:sz="0" w:space="0" w:color="auto"/>
            <w:bottom w:val="none" w:sz="0" w:space="0" w:color="auto"/>
            <w:right w:val="none" w:sz="0" w:space="0" w:color="auto"/>
          </w:divBdr>
        </w:div>
        <w:div w:id="8071780">
          <w:marLeft w:val="0"/>
          <w:marRight w:val="0"/>
          <w:marTop w:val="0"/>
          <w:marBottom w:val="0"/>
          <w:divBdr>
            <w:top w:val="none" w:sz="0" w:space="0" w:color="auto"/>
            <w:left w:val="none" w:sz="0" w:space="0" w:color="auto"/>
            <w:bottom w:val="none" w:sz="0" w:space="0" w:color="auto"/>
            <w:right w:val="none" w:sz="0" w:space="0" w:color="auto"/>
          </w:divBdr>
        </w:div>
        <w:div w:id="8072543">
          <w:marLeft w:val="0"/>
          <w:marRight w:val="0"/>
          <w:marTop w:val="0"/>
          <w:marBottom w:val="300"/>
          <w:divBdr>
            <w:top w:val="single" w:sz="6" w:space="15" w:color="EDEDED"/>
            <w:left w:val="single" w:sz="6" w:space="15" w:color="EDEDED"/>
            <w:bottom w:val="single" w:sz="6" w:space="15" w:color="EDEDED"/>
            <w:right w:val="single" w:sz="6" w:space="15" w:color="EDEDED"/>
          </w:divBdr>
        </w:div>
        <w:div w:id="8142494">
          <w:marLeft w:val="0"/>
          <w:marRight w:val="0"/>
          <w:marTop w:val="0"/>
          <w:marBottom w:val="0"/>
          <w:divBdr>
            <w:top w:val="none" w:sz="0" w:space="0" w:color="auto"/>
            <w:left w:val="none" w:sz="0" w:space="0" w:color="auto"/>
            <w:bottom w:val="none" w:sz="0" w:space="0" w:color="auto"/>
            <w:right w:val="none" w:sz="0" w:space="0" w:color="auto"/>
          </w:divBdr>
        </w:div>
        <w:div w:id="8143683">
          <w:marLeft w:val="0"/>
          <w:marRight w:val="0"/>
          <w:marTop w:val="0"/>
          <w:marBottom w:val="0"/>
          <w:divBdr>
            <w:top w:val="none" w:sz="0" w:space="0" w:color="auto"/>
            <w:left w:val="none" w:sz="0" w:space="0" w:color="auto"/>
            <w:bottom w:val="none" w:sz="0" w:space="0" w:color="auto"/>
            <w:right w:val="none" w:sz="0" w:space="0" w:color="auto"/>
          </w:divBdr>
        </w:div>
        <w:div w:id="8214257">
          <w:marLeft w:val="0"/>
          <w:marRight w:val="0"/>
          <w:marTop w:val="300"/>
          <w:marBottom w:val="0"/>
          <w:divBdr>
            <w:top w:val="none" w:sz="0" w:space="0" w:color="auto"/>
            <w:left w:val="none" w:sz="0" w:space="0" w:color="auto"/>
            <w:bottom w:val="none" w:sz="0" w:space="0" w:color="auto"/>
            <w:right w:val="none" w:sz="0" w:space="0" w:color="auto"/>
          </w:divBdr>
          <w:divsChild>
            <w:div w:id="317081178">
              <w:marLeft w:val="0"/>
              <w:marRight w:val="0"/>
              <w:marTop w:val="0"/>
              <w:marBottom w:val="0"/>
              <w:divBdr>
                <w:top w:val="none" w:sz="0" w:space="0" w:color="auto"/>
                <w:left w:val="none" w:sz="0" w:space="0" w:color="auto"/>
                <w:bottom w:val="none" w:sz="0" w:space="0" w:color="auto"/>
                <w:right w:val="none" w:sz="0" w:space="0" w:color="auto"/>
              </w:divBdr>
            </w:div>
          </w:divsChild>
        </w:div>
        <w:div w:id="8215920">
          <w:marLeft w:val="0"/>
          <w:marRight w:val="0"/>
          <w:marTop w:val="0"/>
          <w:marBottom w:val="0"/>
          <w:divBdr>
            <w:top w:val="none" w:sz="0" w:space="0" w:color="auto"/>
            <w:left w:val="none" w:sz="0" w:space="0" w:color="auto"/>
            <w:bottom w:val="none" w:sz="0" w:space="0" w:color="auto"/>
            <w:right w:val="none" w:sz="0" w:space="0" w:color="auto"/>
          </w:divBdr>
        </w:div>
        <w:div w:id="8216789">
          <w:marLeft w:val="0"/>
          <w:marRight w:val="0"/>
          <w:marTop w:val="300"/>
          <w:marBottom w:val="0"/>
          <w:divBdr>
            <w:top w:val="none" w:sz="0" w:space="0" w:color="auto"/>
            <w:left w:val="none" w:sz="0" w:space="0" w:color="auto"/>
            <w:bottom w:val="none" w:sz="0" w:space="0" w:color="auto"/>
            <w:right w:val="none" w:sz="0" w:space="0" w:color="auto"/>
          </w:divBdr>
          <w:divsChild>
            <w:div w:id="19161652">
              <w:marLeft w:val="0"/>
              <w:marRight w:val="0"/>
              <w:marTop w:val="0"/>
              <w:marBottom w:val="0"/>
              <w:divBdr>
                <w:top w:val="none" w:sz="0" w:space="0" w:color="auto"/>
                <w:left w:val="none" w:sz="0" w:space="0" w:color="auto"/>
                <w:bottom w:val="none" w:sz="0" w:space="0" w:color="auto"/>
                <w:right w:val="none" w:sz="0" w:space="0" w:color="auto"/>
              </w:divBdr>
            </w:div>
          </w:divsChild>
        </w:div>
        <w:div w:id="8216895">
          <w:marLeft w:val="0"/>
          <w:marRight w:val="0"/>
          <w:marTop w:val="0"/>
          <w:marBottom w:val="0"/>
          <w:divBdr>
            <w:top w:val="none" w:sz="0" w:space="0" w:color="auto"/>
            <w:left w:val="none" w:sz="0" w:space="0" w:color="auto"/>
            <w:bottom w:val="none" w:sz="0" w:space="0" w:color="auto"/>
            <w:right w:val="none" w:sz="0" w:space="0" w:color="auto"/>
          </w:divBdr>
        </w:div>
        <w:div w:id="8217399">
          <w:marLeft w:val="0"/>
          <w:marRight w:val="0"/>
          <w:marTop w:val="0"/>
          <w:marBottom w:val="300"/>
          <w:divBdr>
            <w:top w:val="single" w:sz="6" w:space="15" w:color="EDEDED"/>
            <w:left w:val="single" w:sz="6" w:space="15" w:color="EDEDED"/>
            <w:bottom w:val="single" w:sz="6" w:space="15" w:color="EDEDED"/>
            <w:right w:val="single" w:sz="6" w:space="15" w:color="EDEDED"/>
          </w:divBdr>
        </w:div>
        <w:div w:id="8217774">
          <w:marLeft w:val="0"/>
          <w:marRight w:val="0"/>
          <w:marTop w:val="0"/>
          <w:marBottom w:val="0"/>
          <w:divBdr>
            <w:top w:val="none" w:sz="0" w:space="0" w:color="auto"/>
            <w:left w:val="none" w:sz="0" w:space="0" w:color="auto"/>
            <w:bottom w:val="none" w:sz="0" w:space="0" w:color="auto"/>
            <w:right w:val="none" w:sz="0" w:space="0" w:color="auto"/>
          </w:divBdr>
        </w:div>
        <w:div w:id="8217999">
          <w:marLeft w:val="0"/>
          <w:marRight w:val="0"/>
          <w:marTop w:val="300"/>
          <w:marBottom w:val="0"/>
          <w:divBdr>
            <w:top w:val="none" w:sz="0" w:space="0" w:color="auto"/>
            <w:left w:val="none" w:sz="0" w:space="0" w:color="auto"/>
            <w:bottom w:val="none" w:sz="0" w:space="0" w:color="auto"/>
            <w:right w:val="none" w:sz="0" w:space="0" w:color="auto"/>
          </w:divBdr>
        </w:div>
        <w:div w:id="8219236">
          <w:marLeft w:val="0"/>
          <w:marRight w:val="0"/>
          <w:marTop w:val="0"/>
          <w:marBottom w:val="0"/>
          <w:divBdr>
            <w:top w:val="none" w:sz="0" w:space="0" w:color="auto"/>
            <w:left w:val="none" w:sz="0" w:space="0" w:color="auto"/>
            <w:bottom w:val="none" w:sz="0" w:space="0" w:color="auto"/>
            <w:right w:val="none" w:sz="0" w:space="0" w:color="auto"/>
          </w:divBdr>
        </w:div>
        <w:div w:id="8219601">
          <w:marLeft w:val="0"/>
          <w:marRight w:val="0"/>
          <w:marTop w:val="0"/>
          <w:marBottom w:val="300"/>
          <w:divBdr>
            <w:top w:val="single" w:sz="6" w:space="15" w:color="EDEDED"/>
            <w:left w:val="single" w:sz="6" w:space="15" w:color="EDEDED"/>
            <w:bottom w:val="single" w:sz="6" w:space="15" w:color="EDEDED"/>
            <w:right w:val="single" w:sz="6" w:space="15" w:color="EDEDED"/>
          </w:divBdr>
        </w:div>
        <w:div w:id="8220405">
          <w:marLeft w:val="0"/>
          <w:marRight w:val="0"/>
          <w:marTop w:val="0"/>
          <w:marBottom w:val="0"/>
          <w:divBdr>
            <w:top w:val="none" w:sz="0" w:space="0" w:color="auto"/>
            <w:left w:val="none" w:sz="0" w:space="0" w:color="auto"/>
            <w:bottom w:val="none" w:sz="0" w:space="0" w:color="auto"/>
            <w:right w:val="none" w:sz="0" w:space="0" w:color="auto"/>
          </w:divBdr>
        </w:div>
        <w:div w:id="8258425">
          <w:marLeft w:val="0"/>
          <w:marRight w:val="0"/>
          <w:marTop w:val="0"/>
          <w:marBottom w:val="0"/>
          <w:divBdr>
            <w:top w:val="none" w:sz="0" w:space="0" w:color="auto"/>
            <w:left w:val="none" w:sz="0" w:space="0" w:color="auto"/>
            <w:bottom w:val="none" w:sz="0" w:space="0" w:color="auto"/>
            <w:right w:val="none" w:sz="0" w:space="0" w:color="auto"/>
          </w:divBdr>
        </w:div>
        <w:div w:id="8261737">
          <w:marLeft w:val="0"/>
          <w:marRight w:val="0"/>
          <w:marTop w:val="0"/>
          <w:marBottom w:val="0"/>
          <w:divBdr>
            <w:top w:val="none" w:sz="0" w:space="0" w:color="auto"/>
            <w:left w:val="none" w:sz="0" w:space="0" w:color="auto"/>
            <w:bottom w:val="none" w:sz="0" w:space="0" w:color="auto"/>
            <w:right w:val="none" w:sz="0" w:space="0" w:color="auto"/>
          </w:divBdr>
        </w:div>
        <w:div w:id="8264127">
          <w:marLeft w:val="0"/>
          <w:marRight w:val="0"/>
          <w:marTop w:val="0"/>
          <w:marBottom w:val="0"/>
          <w:divBdr>
            <w:top w:val="none" w:sz="0" w:space="0" w:color="auto"/>
            <w:left w:val="none" w:sz="0" w:space="0" w:color="auto"/>
            <w:bottom w:val="none" w:sz="0" w:space="0" w:color="auto"/>
            <w:right w:val="none" w:sz="0" w:space="0" w:color="auto"/>
          </w:divBdr>
        </w:div>
        <w:div w:id="8332860">
          <w:marLeft w:val="0"/>
          <w:marRight w:val="0"/>
          <w:marTop w:val="0"/>
          <w:marBottom w:val="300"/>
          <w:divBdr>
            <w:top w:val="single" w:sz="6" w:space="15" w:color="EDEDED"/>
            <w:left w:val="single" w:sz="6" w:space="15" w:color="EDEDED"/>
            <w:bottom w:val="single" w:sz="6" w:space="15" w:color="EDEDED"/>
            <w:right w:val="single" w:sz="6" w:space="15" w:color="EDEDED"/>
          </w:divBdr>
        </w:div>
        <w:div w:id="8334053">
          <w:marLeft w:val="0"/>
          <w:marRight w:val="0"/>
          <w:marTop w:val="0"/>
          <w:marBottom w:val="0"/>
          <w:divBdr>
            <w:top w:val="none" w:sz="0" w:space="0" w:color="auto"/>
            <w:left w:val="none" w:sz="0" w:space="0" w:color="auto"/>
            <w:bottom w:val="none" w:sz="0" w:space="0" w:color="auto"/>
            <w:right w:val="none" w:sz="0" w:space="0" w:color="auto"/>
          </w:divBdr>
        </w:div>
        <w:div w:id="8335736">
          <w:marLeft w:val="0"/>
          <w:marRight w:val="0"/>
          <w:marTop w:val="0"/>
          <w:marBottom w:val="300"/>
          <w:divBdr>
            <w:top w:val="single" w:sz="6" w:space="15" w:color="EDEDED"/>
            <w:left w:val="single" w:sz="6" w:space="15" w:color="EDEDED"/>
            <w:bottom w:val="single" w:sz="6" w:space="15" w:color="EDEDED"/>
            <w:right w:val="single" w:sz="6" w:space="15" w:color="EDEDED"/>
          </w:divBdr>
        </w:div>
        <w:div w:id="8336854">
          <w:marLeft w:val="0"/>
          <w:marRight w:val="0"/>
          <w:marTop w:val="0"/>
          <w:marBottom w:val="0"/>
          <w:divBdr>
            <w:top w:val="none" w:sz="0" w:space="0" w:color="auto"/>
            <w:left w:val="none" w:sz="0" w:space="0" w:color="auto"/>
            <w:bottom w:val="none" w:sz="0" w:space="0" w:color="auto"/>
            <w:right w:val="none" w:sz="0" w:space="0" w:color="auto"/>
          </w:divBdr>
        </w:div>
        <w:div w:id="8337700">
          <w:marLeft w:val="0"/>
          <w:marRight w:val="0"/>
          <w:marTop w:val="0"/>
          <w:marBottom w:val="0"/>
          <w:divBdr>
            <w:top w:val="none" w:sz="0" w:space="0" w:color="auto"/>
            <w:left w:val="none" w:sz="0" w:space="0" w:color="auto"/>
            <w:bottom w:val="none" w:sz="0" w:space="0" w:color="auto"/>
            <w:right w:val="none" w:sz="0" w:space="0" w:color="auto"/>
          </w:divBdr>
          <w:divsChild>
            <w:div w:id="553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409329">
          <w:marLeft w:val="0"/>
          <w:marRight w:val="0"/>
          <w:marTop w:val="0"/>
          <w:marBottom w:val="0"/>
          <w:divBdr>
            <w:top w:val="none" w:sz="0" w:space="0" w:color="auto"/>
            <w:left w:val="none" w:sz="0" w:space="0" w:color="auto"/>
            <w:bottom w:val="none" w:sz="0" w:space="0" w:color="auto"/>
            <w:right w:val="none" w:sz="0" w:space="0" w:color="auto"/>
          </w:divBdr>
        </w:div>
        <w:div w:id="8415781">
          <w:marLeft w:val="0"/>
          <w:marRight w:val="0"/>
          <w:marTop w:val="0"/>
          <w:marBottom w:val="0"/>
          <w:divBdr>
            <w:top w:val="none" w:sz="0" w:space="0" w:color="auto"/>
            <w:left w:val="none" w:sz="0" w:space="0" w:color="auto"/>
            <w:bottom w:val="none" w:sz="0" w:space="0" w:color="auto"/>
            <w:right w:val="none" w:sz="0" w:space="0" w:color="auto"/>
          </w:divBdr>
        </w:div>
        <w:div w:id="8454660">
          <w:marLeft w:val="0"/>
          <w:marRight w:val="0"/>
          <w:marTop w:val="0"/>
          <w:marBottom w:val="0"/>
          <w:divBdr>
            <w:top w:val="none" w:sz="0" w:space="0" w:color="auto"/>
            <w:left w:val="none" w:sz="0" w:space="0" w:color="auto"/>
            <w:bottom w:val="none" w:sz="0" w:space="0" w:color="auto"/>
            <w:right w:val="none" w:sz="0" w:space="0" w:color="auto"/>
          </w:divBdr>
        </w:div>
        <w:div w:id="8455117">
          <w:marLeft w:val="0"/>
          <w:marRight w:val="0"/>
          <w:marTop w:val="0"/>
          <w:marBottom w:val="0"/>
          <w:divBdr>
            <w:top w:val="none" w:sz="0" w:space="0" w:color="auto"/>
            <w:left w:val="none" w:sz="0" w:space="0" w:color="auto"/>
            <w:bottom w:val="none" w:sz="0" w:space="0" w:color="auto"/>
            <w:right w:val="none" w:sz="0" w:space="0" w:color="auto"/>
          </w:divBdr>
        </w:div>
        <w:div w:id="8527873">
          <w:marLeft w:val="0"/>
          <w:marRight w:val="0"/>
          <w:marTop w:val="0"/>
          <w:marBottom w:val="0"/>
          <w:divBdr>
            <w:top w:val="none" w:sz="0" w:space="0" w:color="auto"/>
            <w:left w:val="none" w:sz="0" w:space="0" w:color="auto"/>
            <w:bottom w:val="none" w:sz="0" w:space="0" w:color="auto"/>
            <w:right w:val="none" w:sz="0" w:space="0" w:color="auto"/>
          </w:divBdr>
        </w:div>
        <w:div w:id="8528567">
          <w:marLeft w:val="0"/>
          <w:marRight w:val="0"/>
          <w:marTop w:val="0"/>
          <w:marBottom w:val="0"/>
          <w:divBdr>
            <w:top w:val="none" w:sz="0" w:space="0" w:color="auto"/>
            <w:left w:val="none" w:sz="0" w:space="0" w:color="auto"/>
            <w:bottom w:val="none" w:sz="0" w:space="0" w:color="auto"/>
            <w:right w:val="none" w:sz="0" w:space="0" w:color="auto"/>
          </w:divBdr>
        </w:div>
        <w:div w:id="8528623">
          <w:marLeft w:val="0"/>
          <w:marRight w:val="0"/>
          <w:marTop w:val="0"/>
          <w:marBottom w:val="0"/>
          <w:divBdr>
            <w:top w:val="none" w:sz="0" w:space="0" w:color="auto"/>
            <w:left w:val="none" w:sz="0" w:space="0" w:color="auto"/>
            <w:bottom w:val="none" w:sz="0" w:space="0" w:color="auto"/>
            <w:right w:val="none" w:sz="0" w:space="0" w:color="auto"/>
          </w:divBdr>
        </w:div>
        <w:div w:id="8531018">
          <w:marLeft w:val="0"/>
          <w:marRight w:val="0"/>
          <w:marTop w:val="0"/>
          <w:marBottom w:val="0"/>
          <w:divBdr>
            <w:top w:val="none" w:sz="0" w:space="0" w:color="auto"/>
            <w:left w:val="none" w:sz="0" w:space="0" w:color="auto"/>
            <w:bottom w:val="none" w:sz="0" w:space="0" w:color="auto"/>
            <w:right w:val="none" w:sz="0" w:space="0" w:color="auto"/>
          </w:divBdr>
        </w:div>
        <w:div w:id="8532154">
          <w:marLeft w:val="0"/>
          <w:marRight w:val="0"/>
          <w:marTop w:val="0"/>
          <w:marBottom w:val="0"/>
          <w:divBdr>
            <w:top w:val="none" w:sz="0" w:space="0" w:color="auto"/>
            <w:left w:val="none" w:sz="0" w:space="0" w:color="auto"/>
            <w:bottom w:val="none" w:sz="0" w:space="0" w:color="auto"/>
            <w:right w:val="none" w:sz="0" w:space="0" w:color="auto"/>
          </w:divBdr>
        </w:div>
        <w:div w:id="8533715">
          <w:marLeft w:val="0"/>
          <w:marRight w:val="0"/>
          <w:marTop w:val="0"/>
          <w:marBottom w:val="0"/>
          <w:divBdr>
            <w:top w:val="none" w:sz="0" w:space="0" w:color="auto"/>
            <w:left w:val="none" w:sz="0" w:space="0" w:color="auto"/>
            <w:bottom w:val="none" w:sz="0" w:space="0" w:color="auto"/>
            <w:right w:val="none" w:sz="0" w:space="0" w:color="auto"/>
          </w:divBdr>
        </w:div>
        <w:div w:id="8603446">
          <w:marLeft w:val="0"/>
          <w:marRight w:val="0"/>
          <w:marTop w:val="300"/>
          <w:marBottom w:val="0"/>
          <w:divBdr>
            <w:top w:val="none" w:sz="0" w:space="0" w:color="auto"/>
            <w:left w:val="none" w:sz="0" w:space="0" w:color="auto"/>
            <w:bottom w:val="none" w:sz="0" w:space="0" w:color="auto"/>
            <w:right w:val="none" w:sz="0" w:space="0" w:color="auto"/>
          </w:divBdr>
        </w:div>
        <w:div w:id="8610140">
          <w:marLeft w:val="0"/>
          <w:marRight w:val="0"/>
          <w:marTop w:val="0"/>
          <w:marBottom w:val="0"/>
          <w:divBdr>
            <w:top w:val="none" w:sz="0" w:space="0" w:color="auto"/>
            <w:left w:val="none" w:sz="0" w:space="0" w:color="auto"/>
            <w:bottom w:val="none" w:sz="0" w:space="0" w:color="auto"/>
            <w:right w:val="none" w:sz="0" w:space="0" w:color="auto"/>
          </w:divBdr>
          <w:divsChild>
            <w:div w:id="76102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10327">
          <w:marLeft w:val="0"/>
          <w:marRight w:val="0"/>
          <w:marTop w:val="0"/>
          <w:marBottom w:val="0"/>
          <w:divBdr>
            <w:top w:val="none" w:sz="0" w:space="0" w:color="auto"/>
            <w:left w:val="none" w:sz="0" w:space="0" w:color="auto"/>
            <w:bottom w:val="none" w:sz="0" w:space="0" w:color="auto"/>
            <w:right w:val="none" w:sz="0" w:space="0" w:color="auto"/>
          </w:divBdr>
        </w:div>
        <w:div w:id="8680051">
          <w:marLeft w:val="0"/>
          <w:marRight w:val="0"/>
          <w:marTop w:val="0"/>
          <w:marBottom w:val="300"/>
          <w:divBdr>
            <w:top w:val="single" w:sz="6" w:space="15" w:color="EDEDED"/>
            <w:left w:val="single" w:sz="6" w:space="15" w:color="EDEDED"/>
            <w:bottom w:val="single" w:sz="6" w:space="15" w:color="EDEDED"/>
            <w:right w:val="single" w:sz="6" w:space="15" w:color="EDEDED"/>
          </w:divBdr>
        </w:div>
        <w:div w:id="8720119">
          <w:marLeft w:val="0"/>
          <w:marRight w:val="0"/>
          <w:marTop w:val="300"/>
          <w:marBottom w:val="0"/>
          <w:divBdr>
            <w:top w:val="none" w:sz="0" w:space="0" w:color="auto"/>
            <w:left w:val="none" w:sz="0" w:space="0" w:color="auto"/>
            <w:bottom w:val="none" w:sz="0" w:space="0" w:color="auto"/>
            <w:right w:val="none" w:sz="0" w:space="0" w:color="auto"/>
          </w:divBdr>
        </w:div>
        <w:div w:id="8720265">
          <w:marLeft w:val="0"/>
          <w:marRight w:val="0"/>
          <w:marTop w:val="0"/>
          <w:marBottom w:val="0"/>
          <w:divBdr>
            <w:top w:val="none" w:sz="0" w:space="0" w:color="auto"/>
            <w:left w:val="none" w:sz="0" w:space="0" w:color="auto"/>
            <w:bottom w:val="none" w:sz="0" w:space="0" w:color="auto"/>
            <w:right w:val="none" w:sz="0" w:space="0" w:color="auto"/>
          </w:divBdr>
        </w:div>
        <w:div w:id="8721151">
          <w:marLeft w:val="0"/>
          <w:marRight w:val="0"/>
          <w:marTop w:val="0"/>
          <w:marBottom w:val="0"/>
          <w:divBdr>
            <w:top w:val="none" w:sz="0" w:space="0" w:color="auto"/>
            <w:left w:val="none" w:sz="0" w:space="0" w:color="auto"/>
            <w:bottom w:val="none" w:sz="0" w:space="0" w:color="auto"/>
            <w:right w:val="none" w:sz="0" w:space="0" w:color="auto"/>
          </w:divBdr>
        </w:div>
        <w:div w:id="8723298">
          <w:marLeft w:val="0"/>
          <w:marRight w:val="0"/>
          <w:marTop w:val="300"/>
          <w:marBottom w:val="0"/>
          <w:divBdr>
            <w:top w:val="none" w:sz="0" w:space="0" w:color="auto"/>
            <w:left w:val="none" w:sz="0" w:space="0" w:color="auto"/>
            <w:bottom w:val="none" w:sz="0" w:space="0" w:color="auto"/>
            <w:right w:val="none" w:sz="0" w:space="0" w:color="auto"/>
          </w:divBdr>
        </w:div>
        <w:div w:id="8723824">
          <w:marLeft w:val="0"/>
          <w:marRight w:val="0"/>
          <w:marTop w:val="0"/>
          <w:marBottom w:val="0"/>
          <w:divBdr>
            <w:top w:val="none" w:sz="0" w:space="0" w:color="auto"/>
            <w:left w:val="none" w:sz="0" w:space="0" w:color="auto"/>
            <w:bottom w:val="none" w:sz="0" w:space="0" w:color="auto"/>
            <w:right w:val="none" w:sz="0" w:space="0" w:color="auto"/>
          </w:divBdr>
        </w:div>
        <w:div w:id="8728433">
          <w:marLeft w:val="0"/>
          <w:marRight w:val="0"/>
          <w:marTop w:val="0"/>
          <w:marBottom w:val="0"/>
          <w:divBdr>
            <w:top w:val="none" w:sz="0" w:space="0" w:color="auto"/>
            <w:left w:val="none" w:sz="0" w:space="0" w:color="auto"/>
            <w:bottom w:val="none" w:sz="0" w:space="0" w:color="auto"/>
            <w:right w:val="none" w:sz="0" w:space="0" w:color="auto"/>
          </w:divBdr>
        </w:div>
        <w:div w:id="8801011">
          <w:marLeft w:val="0"/>
          <w:marRight w:val="0"/>
          <w:marTop w:val="0"/>
          <w:marBottom w:val="300"/>
          <w:divBdr>
            <w:top w:val="single" w:sz="6" w:space="15" w:color="EDEDED"/>
            <w:left w:val="single" w:sz="6" w:space="15" w:color="EDEDED"/>
            <w:bottom w:val="single" w:sz="6" w:space="15" w:color="EDEDED"/>
            <w:right w:val="single" w:sz="6" w:space="15" w:color="EDEDED"/>
          </w:divBdr>
        </w:div>
        <w:div w:id="8870383">
          <w:marLeft w:val="0"/>
          <w:marRight w:val="0"/>
          <w:marTop w:val="0"/>
          <w:marBottom w:val="0"/>
          <w:divBdr>
            <w:top w:val="none" w:sz="0" w:space="0" w:color="auto"/>
            <w:left w:val="none" w:sz="0" w:space="0" w:color="auto"/>
            <w:bottom w:val="none" w:sz="0" w:space="0" w:color="auto"/>
            <w:right w:val="none" w:sz="0" w:space="0" w:color="auto"/>
          </w:divBdr>
        </w:div>
        <w:div w:id="8871594">
          <w:marLeft w:val="0"/>
          <w:marRight w:val="0"/>
          <w:marTop w:val="300"/>
          <w:marBottom w:val="0"/>
          <w:divBdr>
            <w:top w:val="none" w:sz="0" w:space="0" w:color="auto"/>
            <w:left w:val="none" w:sz="0" w:space="0" w:color="auto"/>
            <w:bottom w:val="none" w:sz="0" w:space="0" w:color="auto"/>
            <w:right w:val="none" w:sz="0" w:space="0" w:color="auto"/>
          </w:divBdr>
        </w:div>
        <w:div w:id="8872154">
          <w:marLeft w:val="0"/>
          <w:marRight w:val="0"/>
          <w:marTop w:val="0"/>
          <w:marBottom w:val="0"/>
          <w:divBdr>
            <w:top w:val="none" w:sz="0" w:space="0" w:color="auto"/>
            <w:left w:val="none" w:sz="0" w:space="0" w:color="auto"/>
            <w:bottom w:val="none" w:sz="0" w:space="0" w:color="auto"/>
            <w:right w:val="none" w:sz="0" w:space="0" w:color="auto"/>
          </w:divBdr>
        </w:div>
        <w:div w:id="8873956">
          <w:marLeft w:val="0"/>
          <w:marRight w:val="0"/>
          <w:marTop w:val="300"/>
          <w:marBottom w:val="0"/>
          <w:divBdr>
            <w:top w:val="none" w:sz="0" w:space="0" w:color="auto"/>
            <w:left w:val="none" w:sz="0" w:space="0" w:color="auto"/>
            <w:bottom w:val="none" w:sz="0" w:space="0" w:color="auto"/>
            <w:right w:val="none" w:sz="0" w:space="0" w:color="auto"/>
          </w:divBdr>
        </w:div>
        <w:div w:id="8874313">
          <w:marLeft w:val="0"/>
          <w:marRight w:val="0"/>
          <w:marTop w:val="0"/>
          <w:marBottom w:val="0"/>
          <w:divBdr>
            <w:top w:val="none" w:sz="0" w:space="0" w:color="auto"/>
            <w:left w:val="none" w:sz="0" w:space="0" w:color="auto"/>
            <w:bottom w:val="none" w:sz="0" w:space="0" w:color="auto"/>
            <w:right w:val="none" w:sz="0" w:space="0" w:color="auto"/>
          </w:divBdr>
        </w:div>
        <w:div w:id="8917831">
          <w:marLeft w:val="0"/>
          <w:marRight w:val="0"/>
          <w:marTop w:val="0"/>
          <w:marBottom w:val="0"/>
          <w:divBdr>
            <w:top w:val="none" w:sz="0" w:space="0" w:color="auto"/>
            <w:left w:val="none" w:sz="0" w:space="0" w:color="auto"/>
            <w:bottom w:val="none" w:sz="0" w:space="0" w:color="auto"/>
            <w:right w:val="none" w:sz="0" w:space="0" w:color="auto"/>
          </w:divBdr>
        </w:div>
        <w:div w:id="8918490">
          <w:marLeft w:val="0"/>
          <w:marRight w:val="0"/>
          <w:marTop w:val="0"/>
          <w:marBottom w:val="0"/>
          <w:divBdr>
            <w:top w:val="none" w:sz="0" w:space="0" w:color="auto"/>
            <w:left w:val="none" w:sz="0" w:space="0" w:color="auto"/>
            <w:bottom w:val="none" w:sz="0" w:space="0" w:color="auto"/>
            <w:right w:val="none" w:sz="0" w:space="0" w:color="auto"/>
          </w:divBdr>
        </w:div>
        <w:div w:id="8988269">
          <w:marLeft w:val="0"/>
          <w:marRight w:val="0"/>
          <w:marTop w:val="0"/>
          <w:marBottom w:val="0"/>
          <w:divBdr>
            <w:top w:val="none" w:sz="0" w:space="0" w:color="auto"/>
            <w:left w:val="none" w:sz="0" w:space="0" w:color="auto"/>
            <w:bottom w:val="none" w:sz="0" w:space="0" w:color="auto"/>
            <w:right w:val="none" w:sz="0" w:space="0" w:color="auto"/>
          </w:divBdr>
        </w:div>
        <w:div w:id="8991586">
          <w:marLeft w:val="0"/>
          <w:marRight w:val="0"/>
          <w:marTop w:val="0"/>
          <w:marBottom w:val="0"/>
          <w:divBdr>
            <w:top w:val="none" w:sz="0" w:space="0" w:color="auto"/>
            <w:left w:val="none" w:sz="0" w:space="0" w:color="auto"/>
            <w:bottom w:val="none" w:sz="0" w:space="0" w:color="auto"/>
            <w:right w:val="none" w:sz="0" w:space="0" w:color="auto"/>
          </w:divBdr>
        </w:div>
        <w:div w:id="8993596">
          <w:marLeft w:val="0"/>
          <w:marRight w:val="0"/>
          <w:marTop w:val="0"/>
          <w:marBottom w:val="0"/>
          <w:divBdr>
            <w:top w:val="none" w:sz="0" w:space="0" w:color="auto"/>
            <w:left w:val="none" w:sz="0" w:space="0" w:color="auto"/>
            <w:bottom w:val="none" w:sz="0" w:space="0" w:color="auto"/>
            <w:right w:val="none" w:sz="0" w:space="0" w:color="auto"/>
          </w:divBdr>
        </w:div>
        <w:div w:id="8995482">
          <w:marLeft w:val="0"/>
          <w:marRight w:val="0"/>
          <w:marTop w:val="0"/>
          <w:marBottom w:val="0"/>
          <w:divBdr>
            <w:top w:val="none" w:sz="0" w:space="0" w:color="auto"/>
            <w:left w:val="none" w:sz="0" w:space="0" w:color="auto"/>
            <w:bottom w:val="none" w:sz="0" w:space="0" w:color="auto"/>
            <w:right w:val="none" w:sz="0" w:space="0" w:color="auto"/>
          </w:divBdr>
          <w:divsChild>
            <w:div w:id="125392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63660">
          <w:marLeft w:val="0"/>
          <w:marRight w:val="0"/>
          <w:marTop w:val="0"/>
          <w:marBottom w:val="0"/>
          <w:divBdr>
            <w:top w:val="none" w:sz="0" w:space="0" w:color="auto"/>
            <w:left w:val="none" w:sz="0" w:space="0" w:color="auto"/>
            <w:bottom w:val="none" w:sz="0" w:space="0" w:color="auto"/>
            <w:right w:val="none" w:sz="0" w:space="0" w:color="auto"/>
          </w:divBdr>
        </w:div>
        <w:div w:id="9065355">
          <w:marLeft w:val="0"/>
          <w:marRight w:val="0"/>
          <w:marTop w:val="0"/>
          <w:marBottom w:val="0"/>
          <w:divBdr>
            <w:top w:val="none" w:sz="0" w:space="0" w:color="auto"/>
            <w:left w:val="none" w:sz="0" w:space="0" w:color="auto"/>
            <w:bottom w:val="none" w:sz="0" w:space="0" w:color="auto"/>
            <w:right w:val="none" w:sz="0" w:space="0" w:color="auto"/>
          </w:divBdr>
        </w:div>
        <w:div w:id="9067388">
          <w:marLeft w:val="0"/>
          <w:marRight w:val="0"/>
          <w:marTop w:val="0"/>
          <w:marBottom w:val="0"/>
          <w:divBdr>
            <w:top w:val="none" w:sz="0" w:space="0" w:color="auto"/>
            <w:left w:val="none" w:sz="0" w:space="0" w:color="auto"/>
            <w:bottom w:val="none" w:sz="0" w:space="0" w:color="auto"/>
            <w:right w:val="none" w:sz="0" w:space="0" w:color="auto"/>
          </w:divBdr>
        </w:div>
        <w:div w:id="9067632">
          <w:marLeft w:val="0"/>
          <w:marRight w:val="0"/>
          <w:marTop w:val="0"/>
          <w:marBottom w:val="300"/>
          <w:divBdr>
            <w:top w:val="single" w:sz="6" w:space="15" w:color="EDEDED"/>
            <w:left w:val="single" w:sz="6" w:space="15" w:color="EDEDED"/>
            <w:bottom w:val="single" w:sz="6" w:space="15" w:color="EDEDED"/>
            <w:right w:val="single" w:sz="6" w:space="15" w:color="EDEDED"/>
          </w:divBdr>
        </w:div>
        <w:div w:id="9068646">
          <w:marLeft w:val="0"/>
          <w:marRight w:val="0"/>
          <w:marTop w:val="0"/>
          <w:marBottom w:val="0"/>
          <w:divBdr>
            <w:top w:val="none" w:sz="0" w:space="0" w:color="auto"/>
            <w:left w:val="none" w:sz="0" w:space="0" w:color="auto"/>
            <w:bottom w:val="none" w:sz="0" w:space="0" w:color="auto"/>
            <w:right w:val="none" w:sz="0" w:space="0" w:color="auto"/>
          </w:divBdr>
        </w:div>
        <w:div w:id="9068791">
          <w:marLeft w:val="0"/>
          <w:marRight w:val="0"/>
          <w:marTop w:val="0"/>
          <w:marBottom w:val="0"/>
          <w:divBdr>
            <w:top w:val="none" w:sz="0" w:space="0" w:color="auto"/>
            <w:left w:val="none" w:sz="0" w:space="0" w:color="auto"/>
            <w:bottom w:val="none" w:sz="0" w:space="0" w:color="auto"/>
            <w:right w:val="none" w:sz="0" w:space="0" w:color="auto"/>
          </w:divBdr>
        </w:div>
        <w:div w:id="9069831">
          <w:marLeft w:val="0"/>
          <w:marRight w:val="0"/>
          <w:marTop w:val="0"/>
          <w:marBottom w:val="0"/>
          <w:divBdr>
            <w:top w:val="none" w:sz="0" w:space="0" w:color="auto"/>
            <w:left w:val="none" w:sz="0" w:space="0" w:color="auto"/>
            <w:bottom w:val="none" w:sz="0" w:space="0" w:color="auto"/>
            <w:right w:val="none" w:sz="0" w:space="0" w:color="auto"/>
          </w:divBdr>
        </w:div>
        <w:div w:id="9069967">
          <w:marLeft w:val="0"/>
          <w:marRight w:val="0"/>
          <w:marTop w:val="300"/>
          <w:marBottom w:val="0"/>
          <w:divBdr>
            <w:top w:val="none" w:sz="0" w:space="0" w:color="auto"/>
            <w:left w:val="none" w:sz="0" w:space="0" w:color="auto"/>
            <w:bottom w:val="none" w:sz="0" w:space="0" w:color="auto"/>
            <w:right w:val="none" w:sz="0" w:space="0" w:color="auto"/>
          </w:divBdr>
        </w:div>
        <w:div w:id="9069999">
          <w:marLeft w:val="0"/>
          <w:marRight w:val="0"/>
          <w:marTop w:val="300"/>
          <w:marBottom w:val="0"/>
          <w:divBdr>
            <w:top w:val="none" w:sz="0" w:space="0" w:color="auto"/>
            <w:left w:val="none" w:sz="0" w:space="0" w:color="auto"/>
            <w:bottom w:val="none" w:sz="0" w:space="0" w:color="auto"/>
            <w:right w:val="none" w:sz="0" w:space="0" w:color="auto"/>
          </w:divBdr>
          <w:divsChild>
            <w:div w:id="165174322">
              <w:marLeft w:val="0"/>
              <w:marRight w:val="0"/>
              <w:marTop w:val="0"/>
              <w:marBottom w:val="0"/>
              <w:divBdr>
                <w:top w:val="none" w:sz="0" w:space="0" w:color="auto"/>
                <w:left w:val="none" w:sz="0" w:space="0" w:color="auto"/>
                <w:bottom w:val="none" w:sz="0" w:space="0" w:color="auto"/>
                <w:right w:val="none" w:sz="0" w:space="0" w:color="auto"/>
              </w:divBdr>
            </w:div>
          </w:divsChild>
        </w:div>
        <w:div w:id="9070667">
          <w:marLeft w:val="0"/>
          <w:marRight w:val="0"/>
          <w:marTop w:val="300"/>
          <w:marBottom w:val="0"/>
          <w:divBdr>
            <w:top w:val="none" w:sz="0" w:space="0" w:color="auto"/>
            <w:left w:val="none" w:sz="0" w:space="0" w:color="auto"/>
            <w:bottom w:val="none" w:sz="0" w:space="0" w:color="auto"/>
            <w:right w:val="none" w:sz="0" w:space="0" w:color="auto"/>
          </w:divBdr>
        </w:div>
        <w:div w:id="9071649">
          <w:marLeft w:val="0"/>
          <w:marRight w:val="0"/>
          <w:marTop w:val="0"/>
          <w:marBottom w:val="0"/>
          <w:divBdr>
            <w:top w:val="none" w:sz="0" w:space="0" w:color="auto"/>
            <w:left w:val="none" w:sz="0" w:space="0" w:color="auto"/>
            <w:bottom w:val="none" w:sz="0" w:space="0" w:color="auto"/>
            <w:right w:val="none" w:sz="0" w:space="0" w:color="auto"/>
          </w:divBdr>
        </w:div>
        <w:div w:id="9109652">
          <w:marLeft w:val="0"/>
          <w:marRight w:val="0"/>
          <w:marTop w:val="0"/>
          <w:marBottom w:val="0"/>
          <w:divBdr>
            <w:top w:val="none" w:sz="0" w:space="0" w:color="auto"/>
            <w:left w:val="none" w:sz="0" w:space="0" w:color="auto"/>
            <w:bottom w:val="none" w:sz="0" w:space="0" w:color="auto"/>
            <w:right w:val="none" w:sz="0" w:space="0" w:color="auto"/>
          </w:divBdr>
        </w:div>
        <w:div w:id="9109717">
          <w:marLeft w:val="0"/>
          <w:marRight w:val="0"/>
          <w:marTop w:val="0"/>
          <w:marBottom w:val="0"/>
          <w:divBdr>
            <w:top w:val="none" w:sz="0" w:space="0" w:color="auto"/>
            <w:left w:val="none" w:sz="0" w:space="0" w:color="auto"/>
            <w:bottom w:val="none" w:sz="0" w:space="0" w:color="auto"/>
            <w:right w:val="none" w:sz="0" w:space="0" w:color="auto"/>
          </w:divBdr>
        </w:div>
        <w:div w:id="9112503">
          <w:marLeft w:val="0"/>
          <w:marRight w:val="0"/>
          <w:marTop w:val="0"/>
          <w:marBottom w:val="0"/>
          <w:divBdr>
            <w:top w:val="none" w:sz="0" w:space="0" w:color="auto"/>
            <w:left w:val="none" w:sz="0" w:space="0" w:color="auto"/>
            <w:bottom w:val="none" w:sz="0" w:space="0" w:color="auto"/>
            <w:right w:val="none" w:sz="0" w:space="0" w:color="auto"/>
          </w:divBdr>
          <w:divsChild>
            <w:div w:id="286934705">
              <w:marLeft w:val="0"/>
              <w:marRight w:val="0"/>
              <w:marTop w:val="0"/>
              <w:marBottom w:val="0"/>
              <w:divBdr>
                <w:top w:val="none" w:sz="0" w:space="0" w:color="auto"/>
                <w:left w:val="none" w:sz="0" w:space="0" w:color="auto"/>
                <w:bottom w:val="none" w:sz="0" w:space="0" w:color="auto"/>
                <w:right w:val="none" w:sz="0" w:space="0" w:color="auto"/>
              </w:divBdr>
            </w:div>
          </w:divsChild>
        </w:div>
        <w:div w:id="9113970">
          <w:marLeft w:val="0"/>
          <w:marRight w:val="0"/>
          <w:marTop w:val="0"/>
          <w:marBottom w:val="0"/>
          <w:divBdr>
            <w:top w:val="none" w:sz="0" w:space="0" w:color="auto"/>
            <w:left w:val="none" w:sz="0" w:space="0" w:color="auto"/>
            <w:bottom w:val="none" w:sz="0" w:space="0" w:color="auto"/>
            <w:right w:val="none" w:sz="0" w:space="0" w:color="auto"/>
          </w:divBdr>
        </w:div>
        <w:div w:id="9114401">
          <w:marLeft w:val="0"/>
          <w:marRight w:val="0"/>
          <w:marTop w:val="0"/>
          <w:marBottom w:val="0"/>
          <w:divBdr>
            <w:top w:val="none" w:sz="0" w:space="0" w:color="auto"/>
            <w:left w:val="none" w:sz="0" w:space="0" w:color="auto"/>
            <w:bottom w:val="none" w:sz="0" w:space="0" w:color="auto"/>
            <w:right w:val="none" w:sz="0" w:space="0" w:color="auto"/>
          </w:divBdr>
        </w:div>
        <w:div w:id="9140483">
          <w:marLeft w:val="0"/>
          <w:marRight w:val="0"/>
          <w:marTop w:val="0"/>
          <w:marBottom w:val="0"/>
          <w:divBdr>
            <w:top w:val="none" w:sz="0" w:space="0" w:color="auto"/>
            <w:left w:val="none" w:sz="0" w:space="0" w:color="auto"/>
            <w:bottom w:val="none" w:sz="0" w:space="0" w:color="auto"/>
            <w:right w:val="none" w:sz="0" w:space="0" w:color="auto"/>
          </w:divBdr>
        </w:div>
        <w:div w:id="9183961">
          <w:marLeft w:val="0"/>
          <w:marRight w:val="0"/>
          <w:marTop w:val="0"/>
          <w:marBottom w:val="0"/>
          <w:divBdr>
            <w:top w:val="none" w:sz="0" w:space="0" w:color="auto"/>
            <w:left w:val="none" w:sz="0" w:space="0" w:color="auto"/>
            <w:bottom w:val="none" w:sz="0" w:space="0" w:color="auto"/>
            <w:right w:val="none" w:sz="0" w:space="0" w:color="auto"/>
          </w:divBdr>
        </w:div>
        <w:div w:id="9184897">
          <w:marLeft w:val="0"/>
          <w:marRight w:val="0"/>
          <w:marTop w:val="0"/>
          <w:marBottom w:val="0"/>
          <w:divBdr>
            <w:top w:val="none" w:sz="0" w:space="0" w:color="auto"/>
            <w:left w:val="none" w:sz="0" w:space="0" w:color="auto"/>
            <w:bottom w:val="none" w:sz="0" w:space="0" w:color="auto"/>
            <w:right w:val="none" w:sz="0" w:space="0" w:color="auto"/>
          </w:divBdr>
        </w:div>
        <w:div w:id="9185896">
          <w:marLeft w:val="0"/>
          <w:marRight w:val="0"/>
          <w:marTop w:val="0"/>
          <w:marBottom w:val="0"/>
          <w:divBdr>
            <w:top w:val="none" w:sz="0" w:space="0" w:color="auto"/>
            <w:left w:val="none" w:sz="0" w:space="0" w:color="auto"/>
            <w:bottom w:val="none" w:sz="0" w:space="0" w:color="auto"/>
            <w:right w:val="none" w:sz="0" w:space="0" w:color="auto"/>
          </w:divBdr>
        </w:div>
        <w:div w:id="9188183">
          <w:marLeft w:val="0"/>
          <w:marRight w:val="0"/>
          <w:marTop w:val="0"/>
          <w:marBottom w:val="300"/>
          <w:divBdr>
            <w:top w:val="single" w:sz="6" w:space="15" w:color="EDEDED"/>
            <w:left w:val="single" w:sz="6" w:space="15" w:color="EDEDED"/>
            <w:bottom w:val="single" w:sz="6" w:space="15" w:color="EDEDED"/>
            <w:right w:val="single" w:sz="6" w:space="15" w:color="EDEDED"/>
          </w:divBdr>
        </w:div>
        <w:div w:id="9189369">
          <w:marLeft w:val="0"/>
          <w:marRight w:val="0"/>
          <w:marTop w:val="0"/>
          <w:marBottom w:val="300"/>
          <w:divBdr>
            <w:top w:val="single" w:sz="6" w:space="15" w:color="EDEDED"/>
            <w:left w:val="single" w:sz="6" w:space="15" w:color="EDEDED"/>
            <w:bottom w:val="single" w:sz="6" w:space="15" w:color="EDEDED"/>
            <w:right w:val="single" w:sz="6" w:space="15" w:color="EDEDED"/>
          </w:divBdr>
        </w:div>
        <w:div w:id="9256542">
          <w:marLeft w:val="0"/>
          <w:marRight w:val="0"/>
          <w:marTop w:val="0"/>
          <w:marBottom w:val="0"/>
          <w:divBdr>
            <w:top w:val="none" w:sz="0" w:space="0" w:color="auto"/>
            <w:left w:val="none" w:sz="0" w:space="0" w:color="auto"/>
            <w:bottom w:val="none" w:sz="0" w:space="0" w:color="auto"/>
            <w:right w:val="none" w:sz="0" w:space="0" w:color="auto"/>
          </w:divBdr>
        </w:div>
        <w:div w:id="9256963">
          <w:marLeft w:val="0"/>
          <w:marRight w:val="0"/>
          <w:marTop w:val="0"/>
          <w:marBottom w:val="0"/>
          <w:divBdr>
            <w:top w:val="none" w:sz="0" w:space="0" w:color="auto"/>
            <w:left w:val="none" w:sz="0" w:space="0" w:color="auto"/>
            <w:bottom w:val="none" w:sz="0" w:space="0" w:color="auto"/>
            <w:right w:val="none" w:sz="0" w:space="0" w:color="auto"/>
          </w:divBdr>
        </w:div>
        <w:div w:id="9259612">
          <w:marLeft w:val="0"/>
          <w:marRight w:val="0"/>
          <w:marTop w:val="0"/>
          <w:marBottom w:val="300"/>
          <w:divBdr>
            <w:top w:val="single" w:sz="6" w:space="15" w:color="EDEDED"/>
            <w:left w:val="single" w:sz="6" w:space="15" w:color="EDEDED"/>
            <w:bottom w:val="single" w:sz="6" w:space="15" w:color="EDEDED"/>
            <w:right w:val="single" w:sz="6" w:space="15" w:color="EDEDED"/>
          </w:divBdr>
        </w:div>
        <w:div w:id="9260710">
          <w:marLeft w:val="0"/>
          <w:marRight w:val="0"/>
          <w:marTop w:val="0"/>
          <w:marBottom w:val="0"/>
          <w:divBdr>
            <w:top w:val="none" w:sz="0" w:space="0" w:color="auto"/>
            <w:left w:val="none" w:sz="0" w:space="0" w:color="auto"/>
            <w:bottom w:val="none" w:sz="0" w:space="0" w:color="auto"/>
            <w:right w:val="none" w:sz="0" w:space="0" w:color="auto"/>
          </w:divBdr>
          <w:divsChild>
            <w:div w:id="94598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62383">
          <w:marLeft w:val="0"/>
          <w:marRight w:val="0"/>
          <w:marTop w:val="0"/>
          <w:marBottom w:val="0"/>
          <w:divBdr>
            <w:top w:val="none" w:sz="0" w:space="0" w:color="auto"/>
            <w:left w:val="none" w:sz="0" w:space="0" w:color="auto"/>
            <w:bottom w:val="none" w:sz="0" w:space="0" w:color="auto"/>
            <w:right w:val="none" w:sz="0" w:space="0" w:color="auto"/>
          </w:divBdr>
        </w:div>
        <w:div w:id="9306348">
          <w:marLeft w:val="0"/>
          <w:marRight w:val="0"/>
          <w:marTop w:val="0"/>
          <w:marBottom w:val="0"/>
          <w:divBdr>
            <w:top w:val="none" w:sz="0" w:space="0" w:color="auto"/>
            <w:left w:val="none" w:sz="0" w:space="0" w:color="auto"/>
            <w:bottom w:val="none" w:sz="0" w:space="0" w:color="auto"/>
            <w:right w:val="none" w:sz="0" w:space="0" w:color="auto"/>
          </w:divBdr>
        </w:div>
        <w:div w:id="9306586">
          <w:marLeft w:val="0"/>
          <w:marRight w:val="0"/>
          <w:marTop w:val="0"/>
          <w:marBottom w:val="0"/>
          <w:divBdr>
            <w:top w:val="none" w:sz="0" w:space="0" w:color="auto"/>
            <w:left w:val="none" w:sz="0" w:space="0" w:color="auto"/>
            <w:bottom w:val="none" w:sz="0" w:space="0" w:color="auto"/>
            <w:right w:val="none" w:sz="0" w:space="0" w:color="auto"/>
          </w:divBdr>
        </w:div>
        <w:div w:id="9308347">
          <w:marLeft w:val="0"/>
          <w:marRight w:val="0"/>
          <w:marTop w:val="0"/>
          <w:marBottom w:val="0"/>
          <w:divBdr>
            <w:top w:val="none" w:sz="0" w:space="0" w:color="auto"/>
            <w:left w:val="none" w:sz="0" w:space="0" w:color="auto"/>
            <w:bottom w:val="none" w:sz="0" w:space="0" w:color="auto"/>
            <w:right w:val="none" w:sz="0" w:space="0" w:color="auto"/>
          </w:divBdr>
        </w:div>
        <w:div w:id="9332405">
          <w:marLeft w:val="0"/>
          <w:marRight w:val="0"/>
          <w:marTop w:val="0"/>
          <w:marBottom w:val="0"/>
          <w:divBdr>
            <w:top w:val="none" w:sz="0" w:space="0" w:color="auto"/>
            <w:left w:val="none" w:sz="0" w:space="0" w:color="auto"/>
            <w:bottom w:val="none" w:sz="0" w:space="0" w:color="auto"/>
            <w:right w:val="none" w:sz="0" w:space="0" w:color="auto"/>
          </w:divBdr>
        </w:div>
        <w:div w:id="9337325">
          <w:marLeft w:val="0"/>
          <w:marRight w:val="0"/>
          <w:marTop w:val="0"/>
          <w:marBottom w:val="0"/>
          <w:divBdr>
            <w:top w:val="none" w:sz="0" w:space="0" w:color="auto"/>
            <w:left w:val="none" w:sz="0" w:space="0" w:color="auto"/>
            <w:bottom w:val="none" w:sz="0" w:space="0" w:color="auto"/>
            <w:right w:val="none" w:sz="0" w:space="0" w:color="auto"/>
          </w:divBdr>
        </w:div>
        <w:div w:id="9338734">
          <w:marLeft w:val="0"/>
          <w:marRight w:val="0"/>
          <w:marTop w:val="0"/>
          <w:marBottom w:val="0"/>
          <w:divBdr>
            <w:top w:val="none" w:sz="0" w:space="0" w:color="auto"/>
            <w:left w:val="none" w:sz="0" w:space="0" w:color="auto"/>
            <w:bottom w:val="none" w:sz="0" w:space="0" w:color="auto"/>
            <w:right w:val="none" w:sz="0" w:space="0" w:color="auto"/>
          </w:divBdr>
        </w:div>
        <w:div w:id="9338843">
          <w:marLeft w:val="0"/>
          <w:marRight w:val="0"/>
          <w:marTop w:val="0"/>
          <w:marBottom w:val="0"/>
          <w:divBdr>
            <w:top w:val="none" w:sz="0" w:space="0" w:color="auto"/>
            <w:left w:val="none" w:sz="0" w:space="0" w:color="auto"/>
            <w:bottom w:val="none" w:sz="0" w:space="0" w:color="auto"/>
            <w:right w:val="none" w:sz="0" w:space="0" w:color="auto"/>
          </w:divBdr>
        </w:div>
        <w:div w:id="9379871">
          <w:marLeft w:val="0"/>
          <w:marRight w:val="0"/>
          <w:marTop w:val="0"/>
          <w:marBottom w:val="0"/>
          <w:divBdr>
            <w:top w:val="none" w:sz="0" w:space="0" w:color="auto"/>
            <w:left w:val="none" w:sz="0" w:space="0" w:color="auto"/>
            <w:bottom w:val="none" w:sz="0" w:space="0" w:color="auto"/>
            <w:right w:val="none" w:sz="0" w:space="0" w:color="auto"/>
          </w:divBdr>
        </w:div>
        <w:div w:id="9381901">
          <w:marLeft w:val="0"/>
          <w:marRight w:val="0"/>
          <w:marTop w:val="0"/>
          <w:marBottom w:val="0"/>
          <w:divBdr>
            <w:top w:val="none" w:sz="0" w:space="0" w:color="auto"/>
            <w:left w:val="none" w:sz="0" w:space="0" w:color="auto"/>
            <w:bottom w:val="none" w:sz="0" w:space="0" w:color="auto"/>
            <w:right w:val="none" w:sz="0" w:space="0" w:color="auto"/>
          </w:divBdr>
        </w:div>
        <w:div w:id="9382644">
          <w:marLeft w:val="0"/>
          <w:marRight w:val="0"/>
          <w:marTop w:val="0"/>
          <w:marBottom w:val="300"/>
          <w:divBdr>
            <w:top w:val="single" w:sz="6" w:space="15" w:color="EDEDED"/>
            <w:left w:val="single" w:sz="6" w:space="15" w:color="EDEDED"/>
            <w:bottom w:val="single" w:sz="6" w:space="15" w:color="EDEDED"/>
            <w:right w:val="single" w:sz="6" w:space="15" w:color="EDEDED"/>
          </w:divBdr>
        </w:div>
        <w:div w:id="9449418">
          <w:marLeft w:val="0"/>
          <w:marRight w:val="0"/>
          <w:marTop w:val="0"/>
          <w:marBottom w:val="0"/>
          <w:divBdr>
            <w:top w:val="none" w:sz="0" w:space="0" w:color="auto"/>
            <w:left w:val="none" w:sz="0" w:space="0" w:color="auto"/>
            <w:bottom w:val="none" w:sz="0" w:space="0" w:color="auto"/>
            <w:right w:val="none" w:sz="0" w:space="0" w:color="auto"/>
          </w:divBdr>
        </w:div>
        <w:div w:id="9449773">
          <w:marLeft w:val="0"/>
          <w:marRight w:val="0"/>
          <w:marTop w:val="0"/>
          <w:marBottom w:val="0"/>
          <w:divBdr>
            <w:top w:val="none" w:sz="0" w:space="0" w:color="auto"/>
            <w:left w:val="none" w:sz="0" w:space="0" w:color="auto"/>
            <w:bottom w:val="none" w:sz="0" w:space="0" w:color="auto"/>
            <w:right w:val="none" w:sz="0" w:space="0" w:color="auto"/>
          </w:divBdr>
        </w:div>
        <w:div w:id="9454238">
          <w:marLeft w:val="0"/>
          <w:marRight w:val="0"/>
          <w:marTop w:val="0"/>
          <w:marBottom w:val="0"/>
          <w:divBdr>
            <w:top w:val="none" w:sz="0" w:space="0" w:color="auto"/>
            <w:left w:val="none" w:sz="0" w:space="0" w:color="auto"/>
            <w:bottom w:val="none" w:sz="0" w:space="0" w:color="auto"/>
            <w:right w:val="none" w:sz="0" w:space="0" w:color="auto"/>
          </w:divBdr>
        </w:div>
        <w:div w:id="9454561">
          <w:marLeft w:val="0"/>
          <w:marRight w:val="0"/>
          <w:marTop w:val="0"/>
          <w:marBottom w:val="300"/>
          <w:divBdr>
            <w:top w:val="single" w:sz="6" w:space="15" w:color="EDEDED"/>
            <w:left w:val="single" w:sz="6" w:space="15" w:color="EDEDED"/>
            <w:bottom w:val="single" w:sz="6" w:space="15" w:color="EDEDED"/>
            <w:right w:val="single" w:sz="6" w:space="15" w:color="EDEDED"/>
          </w:divBdr>
        </w:div>
        <w:div w:id="9454994">
          <w:marLeft w:val="0"/>
          <w:marRight w:val="0"/>
          <w:marTop w:val="0"/>
          <w:marBottom w:val="0"/>
          <w:divBdr>
            <w:top w:val="none" w:sz="0" w:space="0" w:color="auto"/>
            <w:left w:val="none" w:sz="0" w:space="0" w:color="auto"/>
            <w:bottom w:val="none" w:sz="0" w:space="0" w:color="auto"/>
            <w:right w:val="none" w:sz="0" w:space="0" w:color="auto"/>
          </w:divBdr>
        </w:div>
        <w:div w:id="9458524">
          <w:marLeft w:val="0"/>
          <w:marRight w:val="0"/>
          <w:marTop w:val="0"/>
          <w:marBottom w:val="300"/>
          <w:divBdr>
            <w:top w:val="single" w:sz="6" w:space="15" w:color="EDEDED"/>
            <w:left w:val="single" w:sz="6" w:space="15" w:color="EDEDED"/>
            <w:bottom w:val="single" w:sz="6" w:space="15" w:color="EDEDED"/>
            <w:right w:val="single" w:sz="6" w:space="15" w:color="EDEDED"/>
          </w:divBdr>
        </w:div>
        <w:div w:id="9458865">
          <w:marLeft w:val="0"/>
          <w:marRight w:val="0"/>
          <w:marTop w:val="0"/>
          <w:marBottom w:val="300"/>
          <w:divBdr>
            <w:top w:val="single" w:sz="6" w:space="15" w:color="EDEDED"/>
            <w:left w:val="single" w:sz="6" w:space="15" w:color="EDEDED"/>
            <w:bottom w:val="single" w:sz="6" w:space="15" w:color="EDEDED"/>
            <w:right w:val="single" w:sz="6" w:space="15" w:color="EDEDED"/>
          </w:divBdr>
        </w:div>
        <w:div w:id="9525025">
          <w:marLeft w:val="0"/>
          <w:marRight w:val="0"/>
          <w:marTop w:val="0"/>
          <w:marBottom w:val="300"/>
          <w:divBdr>
            <w:top w:val="single" w:sz="6" w:space="15" w:color="EDEDED"/>
            <w:left w:val="single" w:sz="6" w:space="15" w:color="EDEDED"/>
            <w:bottom w:val="single" w:sz="6" w:space="15" w:color="EDEDED"/>
            <w:right w:val="single" w:sz="6" w:space="15" w:color="EDEDED"/>
          </w:divBdr>
        </w:div>
        <w:div w:id="9525675">
          <w:marLeft w:val="0"/>
          <w:marRight w:val="0"/>
          <w:marTop w:val="0"/>
          <w:marBottom w:val="0"/>
          <w:divBdr>
            <w:top w:val="none" w:sz="0" w:space="0" w:color="auto"/>
            <w:left w:val="none" w:sz="0" w:space="0" w:color="auto"/>
            <w:bottom w:val="none" w:sz="0" w:space="0" w:color="auto"/>
            <w:right w:val="none" w:sz="0" w:space="0" w:color="auto"/>
          </w:divBdr>
        </w:div>
        <w:div w:id="9529663">
          <w:marLeft w:val="0"/>
          <w:marRight w:val="0"/>
          <w:marTop w:val="0"/>
          <w:marBottom w:val="0"/>
          <w:divBdr>
            <w:top w:val="none" w:sz="0" w:space="0" w:color="auto"/>
            <w:left w:val="none" w:sz="0" w:space="0" w:color="auto"/>
            <w:bottom w:val="none" w:sz="0" w:space="0" w:color="auto"/>
            <w:right w:val="none" w:sz="0" w:space="0" w:color="auto"/>
          </w:divBdr>
        </w:div>
        <w:div w:id="9530029">
          <w:marLeft w:val="0"/>
          <w:marRight w:val="0"/>
          <w:marTop w:val="0"/>
          <w:marBottom w:val="0"/>
          <w:divBdr>
            <w:top w:val="none" w:sz="0" w:space="0" w:color="auto"/>
            <w:left w:val="none" w:sz="0" w:space="0" w:color="auto"/>
            <w:bottom w:val="none" w:sz="0" w:space="0" w:color="auto"/>
            <w:right w:val="none" w:sz="0" w:space="0" w:color="auto"/>
          </w:divBdr>
        </w:div>
        <w:div w:id="9530258">
          <w:marLeft w:val="0"/>
          <w:marRight w:val="0"/>
          <w:marTop w:val="0"/>
          <w:marBottom w:val="0"/>
          <w:divBdr>
            <w:top w:val="none" w:sz="0" w:space="0" w:color="auto"/>
            <w:left w:val="none" w:sz="0" w:space="0" w:color="auto"/>
            <w:bottom w:val="none" w:sz="0" w:space="0" w:color="auto"/>
            <w:right w:val="none" w:sz="0" w:space="0" w:color="auto"/>
          </w:divBdr>
          <w:divsChild>
            <w:div w:id="32311480">
              <w:marLeft w:val="0"/>
              <w:marRight w:val="0"/>
              <w:marTop w:val="0"/>
              <w:marBottom w:val="0"/>
              <w:divBdr>
                <w:top w:val="none" w:sz="0" w:space="0" w:color="auto"/>
                <w:left w:val="none" w:sz="0" w:space="0" w:color="auto"/>
                <w:bottom w:val="none" w:sz="0" w:space="0" w:color="auto"/>
                <w:right w:val="none" w:sz="0" w:space="0" w:color="auto"/>
              </w:divBdr>
            </w:div>
          </w:divsChild>
        </w:div>
        <w:div w:id="9568406">
          <w:marLeft w:val="0"/>
          <w:marRight w:val="0"/>
          <w:marTop w:val="0"/>
          <w:marBottom w:val="0"/>
          <w:divBdr>
            <w:top w:val="none" w:sz="0" w:space="0" w:color="auto"/>
            <w:left w:val="none" w:sz="0" w:space="0" w:color="auto"/>
            <w:bottom w:val="none" w:sz="0" w:space="0" w:color="auto"/>
            <w:right w:val="none" w:sz="0" w:space="0" w:color="auto"/>
          </w:divBdr>
        </w:div>
        <w:div w:id="9569184">
          <w:marLeft w:val="0"/>
          <w:marRight w:val="0"/>
          <w:marTop w:val="0"/>
          <w:marBottom w:val="0"/>
          <w:divBdr>
            <w:top w:val="none" w:sz="0" w:space="0" w:color="auto"/>
            <w:left w:val="none" w:sz="0" w:space="0" w:color="auto"/>
            <w:bottom w:val="none" w:sz="0" w:space="0" w:color="auto"/>
            <w:right w:val="none" w:sz="0" w:space="0" w:color="auto"/>
          </w:divBdr>
        </w:div>
        <w:div w:id="9569475">
          <w:marLeft w:val="0"/>
          <w:marRight w:val="0"/>
          <w:marTop w:val="0"/>
          <w:marBottom w:val="0"/>
          <w:divBdr>
            <w:top w:val="none" w:sz="0" w:space="0" w:color="auto"/>
            <w:left w:val="none" w:sz="0" w:space="0" w:color="auto"/>
            <w:bottom w:val="none" w:sz="0" w:space="0" w:color="auto"/>
            <w:right w:val="none" w:sz="0" w:space="0" w:color="auto"/>
          </w:divBdr>
        </w:div>
        <w:div w:id="9570070">
          <w:marLeft w:val="0"/>
          <w:marRight w:val="0"/>
          <w:marTop w:val="0"/>
          <w:marBottom w:val="0"/>
          <w:divBdr>
            <w:top w:val="none" w:sz="0" w:space="0" w:color="auto"/>
            <w:left w:val="none" w:sz="0" w:space="0" w:color="auto"/>
            <w:bottom w:val="none" w:sz="0" w:space="0" w:color="auto"/>
            <w:right w:val="none" w:sz="0" w:space="0" w:color="auto"/>
          </w:divBdr>
        </w:div>
        <w:div w:id="9570256">
          <w:marLeft w:val="0"/>
          <w:marRight w:val="0"/>
          <w:marTop w:val="0"/>
          <w:marBottom w:val="0"/>
          <w:divBdr>
            <w:top w:val="none" w:sz="0" w:space="0" w:color="auto"/>
            <w:left w:val="none" w:sz="0" w:space="0" w:color="auto"/>
            <w:bottom w:val="none" w:sz="0" w:space="0" w:color="auto"/>
            <w:right w:val="none" w:sz="0" w:space="0" w:color="auto"/>
          </w:divBdr>
        </w:div>
        <w:div w:id="9573508">
          <w:marLeft w:val="0"/>
          <w:marRight w:val="0"/>
          <w:marTop w:val="0"/>
          <w:marBottom w:val="0"/>
          <w:divBdr>
            <w:top w:val="none" w:sz="0" w:space="0" w:color="auto"/>
            <w:left w:val="none" w:sz="0" w:space="0" w:color="auto"/>
            <w:bottom w:val="none" w:sz="0" w:space="0" w:color="auto"/>
            <w:right w:val="none" w:sz="0" w:space="0" w:color="auto"/>
          </w:divBdr>
        </w:div>
        <w:div w:id="9575316">
          <w:marLeft w:val="0"/>
          <w:marRight w:val="0"/>
          <w:marTop w:val="0"/>
          <w:marBottom w:val="0"/>
          <w:divBdr>
            <w:top w:val="none" w:sz="0" w:space="0" w:color="auto"/>
            <w:left w:val="none" w:sz="0" w:space="0" w:color="auto"/>
            <w:bottom w:val="none" w:sz="0" w:space="0" w:color="auto"/>
            <w:right w:val="none" w:sz="0" w:space="0" w:color="auto"/>
          </w:divBdr>
        </w:div>
        <w:div w:id="9643079">
          <w:marLeft w:val="0"/>
          <w:marRight w:val="0"/>
          <w:marTop w:val="0"/>
          <w:marBottom w:val="0"/>
          <w:divBdr>
            <w:top w:val="none" w:sz="0" w:space="0" w:color="auto"/>
            <w:left w:val="none" w:sz="0" w:space="0" w:color="auto"/>
            <w:bottom w:val="none" w:sz="0" w:space="0" w:color="auto"/>
            <w:right w:val="none" w:sz="0" w:space="0" w:color="auto"/>
          </w:divBdr>
        </w:div>
        <w:div w:id="9644569">
          <w:marLeft w:val="0"/>
          <w:marRight w:val="0"/>
          <w:marTop w:val="0"/>
          <w:marBottom w:val="0"/>
          <w:divBdr>
            <w:top w:val="none" w:sz="0" w:space="0" w:color="auto"/>
            <w:left w:val="none" w:sz="0" w:space="0" w:color="auto"/>
            <w:bottom w:val="none" w:sz="0" w:space="0" w:color="auto"/>
            <w:right w:val="none" w:sz="0" w:space="0" w:color="auto"/>
          </w:divBdr>
        </w:div>
        <w:div w:id="9648397">
          <w:marLeft w:val="0"/>
          <w:marRight w:val="0"/>
          <w:marTop w:val="0"/>
          <w:marBottom w:val="300"/>
          <w:divBdr>
            <w:top w:val="single" w:sz="6" w:space="15" w:color="EDEDED"/>
            <w:left w:val="single" w:sz="6" w:space="15" w:color="EDEDED"/>
            <w:bottom w:val="single" w:sz="6" w:space="15" w:color="EDEDED"/>
            <w:right w:val="single" w:sz="6" w:space="15" w:color="EDEDED"/>
          </w:divBdr>
        </w:div>
        <w:div w:id="9649060">
          <w:marLeft w:val="0"/>
          <w:marRight w:val="0"/>
          <w:marTop w:val="0"/>
          <w:marBottom w:val="0"/>
          <w:divBdr>
            <w:top w:val="none" w:sz="0" w:space="0" w:color="auto"/>
            <w:left w:val="none" w:sz="0" w:space="0" w:color="auto"/>
            <w:bottom w:val="none" w:sz="0" w:space="0" w:color="auto"/>
            <w:right w:val="none" w:sz="0" w:space="0" w:color="auto"/>
          </w:divBdr>
        </w:div>
        <w:div w:id="9650297">
          <w:marLeft w:val="0"/>
          <w:marRight w:val="0"/>
          <w:marTop w:val="300"/>
          <w:marBottom w:val="0"/>
          <w:divBdr>
            <w:top w:val="none" w:sz="0" w:space="0" w:color="auto"/>
            <w:left w:val="none" w:sz="0" w:space="0" w:color="auto"/>
            <w:bottom w:val="none" w:sz="0" w:space="0" w:color="auto"/>
            <w:right w:val="none" w:sz="0" w:space="0" w:color="auto"/>
          </w:divBdr>
        </w:div>
        <w:div w:id="9650342">
          <w:marLeft w:val="0"/>
          <w:marRight w:val="0"/>
          <w:marTop w:val="0"/>
          <w:marBottom w:val="0"/>
          <w:divBdr>
            <w:top w:val="none" w:sz="0" w:space="0" w:color="auto"/>
            <w:left w:val="none" w:sz="0" w:space="0" w:color="auto"/>
            <w:bottom w:val="none" w:sz="0" w:space="0" w:color="auto"/>
            <w:right w:val="none" w:sz="0" w:space="0" w:color="auto"/>
          </w:divBdr>
        </w:div>
        <w:div w:id="9718542">
          <w:marLeft w:val="0"/>
          <w:marRight w:val="0"/>
          <w:marTop w:val="0"/>
          <w:marBottom w:val="0"/>
          <w:divBdr>
            <w:top w:val="none" w:sz="0" w:space="0" w:color="auto"/>
            <w:left w:val="none" w:sz="0" w:space="0" w:color="auto"/>
            <w:bottom w:val="none" w:sz="0" w:space="0" w:color="auto"/>
            <w:right w:val="none" w:sz="0" w:space="0" w:color="auto"/>
          </w:divBdr>
        </w:div>
        <w:div w:id="9718659">
          <w:marLeft w:val="0"/>
          <w:marRight w:val="0"/>
          <w:marTop w:val="0"/>
          <w:marBottom w:val="300"/>
          <w:divBdr>
            <w:top w:val="single" w:sz="6" w:space="15" w:color="EDEDED"/>
            <w:left w:val="single" w:sz="6" w:space="15" w:color="EDEDED"/>
            <w:bottom w:val="single" w:sz="6" w:space="15" w:color="EDEDED"/>
            <w:right w:val="single" w:sz="6" w:space="15" w:color="EDEDED"/>
          </w:divBdr>
        </w:div>
        <w:div w:id="9721807">
          <w:marLeft w:val="0"/>
          <w:marRight w:val="0"/>
          <w:marTop w:val="0"/>
          <w:marBottom w:val="0"/>
          <w:divBdr>
            <w:top w:val="none" w:sz="0" w:space="0" w:color="auto"/>
            <w:left w:val="none" w:sz="0" w:space="0" w:color="auto"/>
            <w:bottom w:val="none" w:sz="0" w:space="0" w:color="auto"/>
            <w:right w:val="none" w:sz="0" w:space="0" w:color="auto"/>
          </w:divBdr>
        </w:div>
        <w:div w:id="9727319">
          <w:marLeft w:val="0"/>
          <w:marRight w:val="0"/>
          <w:marTop w:val="0"/>
          <w:marBottom w:val="0"/>
          <w:divBdr>
            <w:top w:val="none" w:sz="0" w:space="0" w:color="auto"/>
            <w:left w:val="none" w:sz="0" w:space="0" w:color="auto"/>
            <w:bottom w:val="none" w:sz="0" w:space="0" w:color="auto"/>
            <w:right w:val="none" w:sz="0" w:space="0" w:color="auto"/>
          </w:divBdr>
        </w:div>
        <w:div w:id="9766839">
          <w:marLeft w:val="0"/>
          <w:marRight w:val="0"/>
          <w:marTop w:val="0"/>
          <w:marBottom w:val="0"/>
          <w:divBdr>
            <w:top w:val="none" w:sz="0" w:space="0" w:color="auto"/>
            <w:left w:val="none" w:sz="0" w:space="0" w:color="auto"/>
            <w:bottom w:val="none" w:sz="0" w:space="0" w:color="auto"/>
            <w:right w:val="none" w:sz="0" w:space="0" w:color="auto"/>
          </w:divBdr>
          <w:divsChild>
            <w:div w:id="284048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794097">
          <w:marLeft w:val="0"/>
          <w:marRight w:val="0"/>
          <w:marTop w:val="0"/>
          <w:marBottom w:val="300"/>
          <w:divBdr>
            <w:top w:val="single" w:sz="6" w:space="15" w:color="EDEDED"/>
            <w:left w:val="single" w:sz="6" w:space="15" w:color="EDEDED"/>
            <w:bottom w:val="single" w:sz="6" w:space="15" w:color="EDEDED"/>
            <w:right w:val="single" w:sz="6" w:space="15" w:color="EDEDED"/>
          </w:divBdr>
        </w:div>
        <w:div w:id="9836209">
          <w:marLeft w:val="0"/>
          <w:marRight w:val="0"/>
          <w:marTop w:val="0"/>
          <w:marBottom w:val="0"/>
          <w:divBdr>
            <w:top w:val="none" w:sz="0" w:space="0" w:color="auto"/>
            <w:left w:val="none" w:sz="0" w:space="0" w:color="auto"/>
            <w:bottom w:val="none" w:sz="0" w:space="0" w:color="auto"/>
            <w:right w:val="none" w:sz="0" w:space="0" w:color="auto"/>
          </w:divBdr>
        </w:div>
        <w:div w:id="9913892">
          <w:marLeft w:val="0"/>
          <w:marRight w:val="0"/>
          <w:marTop w:val="0"/>
          <w:marBottom w:val="0"/>
          <w:divBdr>
            <w:top w:val="none" w:sz="0" w:space="0" w:color="auto"/>
            <w:left w:val="none" w:sz="0" w:space="0" w:color="auto"/>
            <w:bottom w:val="none" w:sz="0" w:space="0" w:color="auto"/>
            <w:right w:val="none" w:sz="0" w:space="0" w:color="auto"/>
          </w:divBdr>
        </w:div>
        <w:div w:id="9915459">
          <w:marLeft w:val="0"/>
          <w:marRight w:val="0"/>
          <w:marTop w:val="0"/>
          <w:marBottom w:val="0"/>
          <w:divBdr>
            <w:top w:val="none" w:sz="0" w:space="0" w:color="auto"/>
            <w:left w:val="none" w:sz="0" w:space="0" w:color="auto"/>
            <w:bottom w:val="none" w:sz="0" w:space="0" w:color="auto"/>
            <w:right w:val="none" w:sz="0" w:space="0" w:color="auto"/>
          </w:divBdr>
          <w:divsChild>
            <w:div w:id="190800886">
              <w:marLeft w:val="0"/>
              <w:marRight w:val="0"/>
              <w:marTop w:val="0"/>
              <w:marBottom w:val="0"/>
              <w:divBdr>
                <w:top w:val="none" w:sz="0" w:space="0" w:color="auto"/>
                <w:left w:val="none" w:sz="0" w:space="0" w:color="auto"/>
                <w:bottom w:val="none" w:sz="0" w:space="0" w:color="auto"/>
                <w:right w:val="none" w:sz="0" w:space="0" w:color="auto"/>
              </w:divBdr>
            </w:div>
          </w:divsChild>
        </w:div>
        <w:div w:id="9916011">
          <w:marLeft w:val="0"/>
          <w:marRight w:val="0"/>
          <w:marTop w:val="0"/>
          <w:marBottom w:val="0"/>
          <w:divBdr>
            <w:top w:val="none" w:sz="0" w:space="0" w:color="auto"/>
            <w:left w:val="none" w:sz="0" w:space="0" w:color="auto"/>
            <w:bottom w:val="none" w:sz="0" w:space="0" w:color="auto"/>
            <w:right w:val="none" w:sz="0" w:space="0" w:color="auto"/>
          </w:divBdr>
        </w:div>
        <w:div w:id="10032036">
          <w:marLeft w:val="0"/>
          <w:marRight w:val="0"/>
          <w:marTop w:val="0"/>
          <w:marBottom w:val="0"/>
          <w:divBdr>
            <w:top w:val="none" w:sz="0" w:space="0" w:color="auto"/>
            <w:left w:val="none" w:sz="0" w:space="0" w:color="auto"/>
            <w:bottom w:val="none" w:sz="0" w:space="0" w:color="auto"/>
            <w:right w:val="none" w:sz="0" w:space="0" w:color="auto"/>
          </w:divBdr>
        </w:div>
        <w:div w:id="10036770">
          <w:marLeft w:val="0"/>
          <w:marRight w:val="0"/>
          <w:marTop w:val="0"/>
          <w:marBottom w:val="300"/>
          <w:divBdr>
            <w:top w:val="single" w:sz="6" w:space="15" w:color="EDEDED"/>
            <w:left w:val="single" w:sz="6" w:space="15" w:color="EDEDED"/>
            <w:bottom w:val="single" w:sz="6" w:space="15" w:color="EDEDED"/>
            <w:right w:val="single" w:sz="6" w:space="15" w:color="EDEDED"/>
          </w:divBdr>
        </w:div>
        <w:div w:id="10104965">
          <w:marLeft w:val="0"/>
          <w:marRight w:val="0"/>
          <w:marTop w:val="0"/>
          <w:marBottom w:val="0"/>
          <w:divBdr>
            <w:top w:val="none" w:sz="0" w:space="0" w:color="auto"/>
            <w:left w:val="none" w:sz="0" w:space="0" w:color="auto"/>
            <w:bottom w:val="none" w:sz="0" w:space="0" w:color="auto"/>
            <w:right w:val="none" w:sz="0" w:space="0" w:color="auto"/>
          </w:divBdr>
        </w:div>
        <w:div w:id="10105657">
          <w:marLeft w:val="0"/>
          <w:marRight w:val="0"/>
          <w:marTop w:val="0"/>
          <w:marBottom w:val="0"/>
          <w:divBdr>
            <w:top w:val="none" w:sz="0" w:space="0" w:color="auto"/>
            <w:left w:val="none" w:sz="0" w:space="0" w:color="auto"/>
            <w:bottom w:val="none" w:sz="0" w:space="0" w:color="auto"/>
            <w:right w:val="none" w:sz="0" w:space="0" w:color="auto"/>
          </w:divBdr>
        </w:div>
        <w:div w:id="10106115">
          <w:marLeft w:val="0"/>
          <w:marRight w:val="0"/>
          <w:marTop w:val="0"/>
          <w:marBottom w:val="0"/>
          <w:divBdr>
            <w:top w:val="none" w:sz="0" w:space="0" w:color="auto"/>
            <w:left w:val="none" w:sz="0" w:space="0" w:color="auto"/>
            <w:bottom w:val="none" w:sz="0" w:space="0" w:color="auto"/>
            <w:right w:val="none" w:sz="0" w:space="0" w:color="auto"/>
          </w:divBdr>
        </w:div>
        <w:div w:id="10107299">
          <w:marLeft w:val="0"/>
          <w:marRight w:val="0"/>
          <w:marTop w:val="0"/>
          <w:marBottom w:val="0"/>
          <w:divBdr>
            <w:top w:val="none" w:sz="0" w:space="0" w:color="auto"/>
            <w:left w:val="none" w:sz="0" w:space="0" w:color="auto"/>
            <w:bottom w:val="none" w:sz="0" w:space="0" w:color="auto"/>
            <w:right w:val="none" w:sz="0" w:space="0" w:color="auto"/>
          </w:divBdr>
        </w:div>
        <w:div w:id="10109177">
          <w:marLeft w:val="0"/>
          <w:marRight w:val="0"/>
          <w:marTop w:val="0"/>
          <w:marBottom w:val="0"/>
          <w:divBdr>
            <w:top w:val="none" w:sz="0" w:space="0" w:color="auto"/>
            <w:left w:val="none" w:sz="0" w:space="0" w:color="auto"/>
            <w:bottom w:val="none" w:sz="0" w:space="0" w:color="auto"/>
            <w:right w:val="none" w:sz="0" w:space="0" w:color="auto"/>
          </w:divBdr>
          <w:divsChild>
            <w:div w:id="278612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111284">
          <w:marLeft w:val="0"/>
          <w:marRight w:val="0"/>
          <w:marTop w:val="0"/>
          <w:marBottom w:val="300"/>
          <w:divBdr>
            <w:top w:val="single" w:sz="6" w:space="15" w:color="EDEDED"/>
            <w:left w:val="single" w:sz="6" w:space="15" w:color="EDEDED"/>
            <w:bottom w:val="single" w:sz="6" w:space="15" w:color="EDEDED"/>
            <w:right w:val="single" w:sz="6" w:space="15" w:color="EDEDED"/>
          </w:divBdr>
        </w:div>
        <w:div w:id="10112869">
          <w:marLeft w:val="0"/>
          <w:marRight w:val="0"/>
          <w:marTop w:val="0"/>
          <w:marBottom w:val="0"/>
          <w:divBdr>
            <w:top w:val="none" w:sz="0" w:space="0" w:color="auto"/>
            <w:left w:val="none" w:sz="0" w:space="0" w:color="auto"/>
            <w:bottom w:val="none" w:sz="0" w:space="0" w:color="auto"/>
            <w:right w:val="none" w:sz="0" w:space="0" w:color="auto"/>
          </w:divBdr>
        </w:div>
        <w:div w:id="10114339">
          <w:marLeft w:val="0"/>
          <w:marRight w:val="0"/>
          <w:marTop w:val="0"/>
          <w:marBottom w:val="0"/>
          <w:divBdr>
            <w:top w:val="none" w:sz="0" w:space="0" w:color="auto"/>
            <w:left w:val="none" w:sz="0" w:space="0" w:color="auto"/>
            <w:bottom w:val="none" w:sz="0" w:space="0" w:color="auto"/>
            <w:right w:val="none" w:sz="0" w:space="0" w:color="auto"/>
          </w:divBdr>
        </w:div>
        <w:div w:id="10114370">
          <w:marLeft w:val="0"/>
          <w:marRight w:val="0"/>
          <w:marTop w:val="0"/>
          <w:marBottom w:val="0"/>
          <w:divBdr>
            <w:top w:val="none" w:sz="0" w:space="0" w:color="auto"/>
            <w:left w:val="none" w:sz="0" w:space="0" w:color="auto"/>
            <w:bottom w:val="none" w:sz="0" w:space="0" w:color="auto"/>
            <w:right w:val="none" w:sz="0" w:space="0" w:color="auto"/>
          </w:divBdr>
        </w:div>
        <w:div w:id="10181237">
          <w:marLeft w:val="0"/>
          <w:marRight w:val="0"/>
          <w:marTop w:val="0"/>
          <w:marBottom w:val="300"/>
          <w:divBdr>
            <w:top w:val="single" w:sz="6" w:space="15" w:color="EDEDED"/>
            <w:left w:val="single" w:sz="6" w:space="15" w:color="EDEDED"/>
            <w:bottom w:val="single" w:sz="6" w:space="15" w:color="EDEDED"/>
            <w:right w:val="single" w:sz="6" w:space="15" w:color="EDEDED"/>
          </w:divBdr>
        </w:div>
        <w:div w:id="10181299">
          <w:marLeft w:val="0"/>
          <w:marRight w:val="0"/>
          <w:marTop w:val="0"/>
          <w:marBottom w:val="0"/>
          <w:divBdr>
            <w:top w:val="none" w:sz="0" w:space="0" w:color="auto"/>
            <w:left w:val="none" w:sz="0" w:space="0" w:color="auto"/>
            <w:bottom w:val="none" w:sz="0" w:space="0" w:color="auto"/>
            <w:right w:val="none" w:sz="0" w:space="0" w:color="auto"/>
          </w:divBdr>
        </w:div>
        <w:div w:id="10181898">
          <w:marLeft w:val="0"/>
          <w:marRight w:val="0"/>
          <w:marTop w:val="0"/>
          <w:marBottom w:val="0"/>
          <w:divBdr>
            <w:top w:val="none" w:sz="0" w:space="0" w:color="auto"/>
            <w:left w:val="none" w:sz="0" w:space="0" w:color="auto"/>
            <w:bottom w:val="none" w:sz="0" w:space="0" w:color="auto"/>
            <w:right w:val="none" w:sz="0" w:space="0" w:color="auto"/>
          </w:divBdr>
        </w:div>
        <w:div w:id="10185062">
          <w:marLeft w:val="0"/>
          <w:marRight w:val="0"/>
          <w:marTop w:val="0"/>
          <w:marBottom w:val="0"/>
          <w:divBdr>
            <w:top w:val="none" w:sz="0" w:space="0" w:color="auto"/>
            <w:left w:val="none" w:sz="0" w:space="0" w:color="auto"/>
            <w:bottom w:val="none" w:sz="0" w:space="0" w:color="auto"/>
            <w:right w:val="none" w:sz="0" w:space="0" w:color="auto"/>
          </w:divBdr>
        </w:div>
        <w:div w:id="10189744">
          <w:marLeft w:val="0"/>
          <w:marRight w:val="0"/>
          <w:marTop w:val="0"/>
          <w:marBottom w:val="0"/>
          <w:divBdr>
            <w:top w:val="none" w:sz="0" w:space="0" w:color="auto"/>
            <w:left w:val="none" w:sz="0" w:space="0" w:color="auto"/>
            <w:bottom w:val="none" w:sz="0" w:space="0" w:color="auto"/>
            <w:right w:val="none" w:sz="0" w:space="0" w:color="auto"/>
          </w:divBdr>
        </w:div>
        <w:div w:id="10226361">
          <w:marLeft w:val="0"/>
          <w:marRight w:val="0"/>
          <w:marTop w:val="0"/>
          <w:marBottom w:val="300"/>
          <w:divBdr>
            <w:top w:val="single" w:sz="6" w:space="15" w:color="EDEDED"/>
            <w:left w:val="single" w:sz="6" w:space="15" w:color="EDEDED"/>
            <w:bottom w:val="single" w:sz="6" w:space="15" w:color="EDEDED"/>
            <w:right w:val="single" w:sz="6" w:space="15" w:color="EDEDED"/>
          </w:divBdr>
        </w:div>
        <w:div w:id="10302249">
          <w:marLeft w:val="0"/>
          <w:marRight w:val="0"/>
          <w:marTop w:val="0"/>
          <w:marBottom w:val="0"/>
          <w:divBdr>
            <w:top w:val="none" w:sz="0" w:space="0" w:color="auto"/>
            <w:left w:val="none" w:sz="0" w:space="0" w:color="auto"/>
            <w:bottom w:val="none" w:sz="0" w:space="0" w:color="auto"/>
            <w:right w:val="none" w:sz="0" w:space="0" w:color="auto"/>
          </w:divBdr>
        </w:div>
        <w:div w:id="10302318">
          <w:marLeft w:val="0"/>
          <w:marRight w:val="0"/>
          <w:marTop w:val="0"/>
          <w:marBottom w:val="0"/>
          <w:divBdr>
            <w:top w:val="none" w:sz="0" w:space="0" w:color="auto"/>
            <w:left w:val="none" w:sz="0" w:space="0" w:color="auto"/>
            <w:bottom w:val="none" w:sz="0" w:space="0" w:color="auto"/>
            <w:right w:val="none" w:sz="0" w:space="0" w:color="auto"/>
          </w:divBdr>
        </w:div>
        <w:div w:id="10305478">
          <w:marLeft w:val="0"/>
          <w:marRight w:val="0"/>
          <w:marTop w:val="300"/>
          <w:marBottom w:val="0"/>
          <w:divBdr>
            <w:top w:val="none" w:sz="0" w:space="0" w:color="auto"/>
            <w:left w:val="none" w:sz="0" w:space="0" w:color="auto"/>
            <w:bottom w:val="none" w:sz="0" w:space="0" w:color="auto"/>
            <w:right w:val="none" w:sz="0" w:space="0" w:color="auto"/>
          </w:divBdr>
        </w:div>
        <w:div w:id="10373308">
          <w:marLeft w:val="0"/>
          <w:marRight w:val="0"/>
          <w:marTop w:val="0"/>
          <w:marBottom w:val="0"/>
          <w:divBdr>
            <w:top w:val="none" w:sz="0" w:space="0" w:color="auto"/>
            <w:left w:val="none" w:sz="0" w:space="0" w:color="auto"/>
            <w:bottom w:val="none" w:sz="0" w:space="0" w:color="auto"/>
            <w:right w:val="none" w:sz="0" w:space="0" w:color="auto"/>
          </w:divBdr>
        </w:div>
        <w:div w:id="10378904">
          <w:marLeft w:val="0"/>
          <w:marRight w:val="0"/>
          <w:marTop w:val="0"/>
          <w:marBottom w:val="0"/>
          <w:divBdr>
            <w:top w:val="none" w:sz="0" w:space="0" w:color="auto"/>
            <w:left w:val="none" w:sz="0" w:space="0" w:color="auto"/>
            <w:bottom w:val="none" w:sz="0" w:space="0" w:color="auto"/>
            <w:right w:val="none" w:sz="0" w:space="0" w:color="auto"/>
          </w:divBdr>
        </w:div>
        <w:div w:id="10381676">
          <w:marLeft w:val="0"/>
          <w:marRight w:val="0"/>
          <w:marTop w:val="0"/>
          <w:marBottom w:val="300"/>
          <w:divBdr>
            <w:top w:val="single" w:sz="6" w:space="15" w:color="EDEDED"/>
            <w:left w:val="single" w:sz="6" w:space="15" w:color="EDEDED"/>
            <w:bottom w:val="single" w:sz="6" w:space="15" w:color="EDEDED"/>
            <w:right w:val="single" w:sz="6" w:space="15" w:color="EDEDED"/>
          </w:divBdr>
        </w:div>
        <w:div w:id="10424712">
          <w:marLeft w:val="0"/>
          <w:marRight w:val="0"/>
          <w:marTop w:val="0"/>
          <w:marBottom w:val="0"/>
          <w:divBdr>
            <w:top w:val="none" w:sz="0" w:space="0" w:color="auto"/>
            <w:left w:val="none" w:sz="0" w:space="0" w:color="auto"/>
            <w:bottom w:val="none" w:sz="0" w:space="0" w:color="auto"/>
            <w:right w:val="none" w:sz="0" w:space="0" w:color="auto"/>
          </w:divBdr>
        </w:div>
        <w:div w:id="10449008">
          <w:marLeft w:val="0"/>
          <w:marRight w:val="0"/>
          <w:marTop w:val="0"/>
          <w:marBottom w:val="0"/>
          <w:divBdr>
            <w:top w:val="none" w:sz="0" w:space="0" w:color="auto"/>
            <w:left w:val="none" w:sz="0" w:space="0" w:color="auto"/>
            <w:bottom w:val="none" w:sz="0" w:space="0" w:color="auto"/>
            <w:right w:val="none" w:sz="0" w:space="0" w:color="auto"/>
          </w:divBdr>
        </w:div>
        <w:div w:id="10449105">
          <w:marLeft w:val="0"/>
          <w:marRight w:val="0"/>
          <w:marTop w:val="0"/>
          <w:marBottom w:val="0"/>
          <w:divBdr>
            <w:top w:val="none" w:sz="0" w:space="0" w:color="auto"/>
            <w:left w:val="none" w:sz="0" w:space="0" w:color="auto"/>
            <w:bottom w:val="none" w:sz="0" w:space="0" w:color="auto"/>
            <w:right w:val="none" w:sz="0" w:space="0" w:color="auto"/>
          </w:divBdr>
        </w:div>
        <w:div w:id="10449820">
          <w:marLeft w:val="0"/>
          <w:marRight w:val="0"/>
          <w:marTop w:val="0"/>
          <w:marBottom w:val="0"/>
          <w:divBdr>
            <w:top w:val="none" w:sz="0" w:space="0" w:color="auto"/>
            <w:left w:val="none" w:sz="0" w:space="0" w:color="auto"/>
            <w:bottom w:val="none" w:sz="0" w:space="0" w:color="auto"/>
            <w:right w:val="none" w:sz="0" w:space="0" w:color="auto"/>
          </w:divBdr>
        </w:div>
        <w:div w:id="10450496">
          <w:marLeft w:val="0"/>
          <w:marRight w:val="0"/>
          <w:marTop w:val="0"/>
          <w:marBottom w:val="0"/>
          <w:divBdr>
            <w:top w:val="none" w:sz="0" w:space="0" w:color="auto"/>
            <w:left w:val="none" w:sz="0" w:space="0" w:color="auto"/>
            <w:bottom w:val="none" w:sz="0" w:space="0" w:color="auto"/>
            <w:right w:val="none" w:sz="0" w:space="0" w:color="auto"/>
          </w:divBdr>
          <w:divsChild>
            <w:div w:id="191113689">
              <w:marLeft w:val="0"/>
              <w:marRight w:val="0"/>
              <w:marTop w:val="0"/>
              <w:marBottom w:val="0"/>
              <w:divBdr>
                <w:top w:val="none" w:sz="0" w:space="0" w:color="auto"/>
                <w:left w:val="none" w:sz="0" w:space="0" w:color="auto"/>
                <w:bottom w:val="none" w:sz="0" w:space="0" w:color="auto"/>
                <w:right w:val="none" w:sz="0" w:space="0" w:color="auto"/>
              </w:divBdr>
            </w:div>
          </w:divsChild>
        </w:div>
        <w:div w:id="10450688">
          <w:marLeft w:val="0"/>
          <w:marRight w:val="0"/>
          <w:marTop w:val="0"/>
          <w:marBottom w:val="300"/>
          <w:divBdr>
            <w:top w:val="single" w:sz="6" w:space="15" w:color="EDEDED"/>
            <w:left w:val="single" w:sz="6" w:space="15" w:color="EDEDED"/>
            <w:bottom w:val="single" w:sz="6" w:space="15" w:color="EDEDED"/>
            <w:right w:val="single" w:sz="6" w:space="15" w:color="EDEDED"/>
          </w:divBdr>
        </w:div>
        <w:div w:id="10452754">
          <w:marLeft w:val="0"/>
          <w:marRight w:val="0"/>
          <w:marTop w:val="0"/>
          <w:marBottom w:val="0"/>
          <w:divBdr>
            <w:top w:val="none" w:sz="0" w:space="0" w:color="auto"/>
            <w:left w:val="none" w:sz="0" w:space="0" w:color="auto"/>
            <w:bottom w:val="none" w:sz="0" w:space="0" w:color="auto"/>
            <w:right w:val="none" w:sz="0" w:space="0" w:color="auto"/>
          </w:divBdr>
        </w:div>
        <w:div w:id="10492946">
          <w:marLeft w:val="0"/>
          <w:marRight w:val="0"/>
          <w:marTop w:val="0"/>
          <w:marBottom w:val="0"/>
          <w:divBdr>
            <w:top w:val="none" w:sz="0" w:space="0" w:color="auto"/>
            <w:left w:val="none" w:sz="0" w:space="0" w:color="auto"/>
            <w:bottom w:val="none" w:sz="0" w:space="0" w:color="auto"/>
            <w:right w:val="none" w:sz="0" w:space="0" w:color="auto"/>
          </w:divBdr>
        </w:div>
        <w:div w:id="10493757">
          <w:marLeft w:val="0"/>
          <w:marRight w:val="0"/>
          <w:marTop w:val="0"/>
          <w:marBottom w:val="0"/>
          <w:divBdr>
            <w:top w:val="none" w:sz="0" w:space="0" w:color="auto"/>
            <w:left w:val="none" w:sz="0" w:space="0" w:color="auto"/>
            <w:bottom w:val="none" w:sz="0" w:space="0" w:color="auto"/>
            <w:right w:val="none" w:sz="0" w:space="0" w:color="auto"/>
          </w:divBdr>
        </w:div>
        <w:div w:id="10566816">
          <w:marLeft w:val="0"/>
          <w:marRight w:val="0"/>
          <w:marTop w:val="0"/>
          <w:marBottom w:val="0"/>
          <w:divBdr>
            <w:top w:val="none" w:sz="0" w:space="0" w:color="auto"/>
            <w:left w:val="none" w:sz="0" w:space="0" w:color="auto"/>
            <w:bottom w:val="none" w:sz="0" w:space="0" w:color="auto"/>
            <w:right w:val="none" w:sz="0" w:space="0" w:color="auto"/>
          </w:divBdr>
        </w:div>
        <w:div w:id="10567177">
          <w:marLeft w:val="0"/>
          <w:marRight w:val="0"/>
          <w:marTop w:val="300"/>
          <w:marBottom w:val="0"/>
          <w:divBdr>
            <w:top w:val="none" w:sz="0" w:space="0" w:color="auto"/>
            <w:left w:val="none" w:sz="0" w:space="0" w:color="auto"/>
            <w:bottom w:val="none" w:sz="0" w:space="0" w:color="auto"/>
            <w:right w:val="none" w:sz="0" w:space="0" w:color="auto"/>
          </w:divBdr>
        </w:div>
        <w:div w:id="10568104">
          <w:marLeft w:val="0"/>
          <w:marRight w:val="0"/>
          <w:marTop w:val="0"/>
          <w:marBottom w:val="0"/>
          <w:divBdr>
            <w:top w:val="none" w:sz="0" w:space="0" w:color="auto"/>
            <w:left w:val="none" w:sz="0" w:space="0" w:color="auto"/>
            <w:bottom w:val="none" w:sz="0" w:space="0" w:color="auto"/>
            <w:right w:val="none" w:sz="0" w:space="0" w:color="auto"/>
          </w:divBdr>
        </w:div>
        <w:div w:id="10569347">
          <w:marLeft w:val="0"/>
          <w:marRight w:val="0"/>
          <w:marTop w:val="300"/>
          <w:marBottom w:val="0"/>
          <w:divBdr>
            <w:top w:val="none" w:sz="0" w:space="0" w:color="auto"/>
            <w:left w:val="none" w:sz="0" w:space="0" w:color="auto"/>
            <w:bottom w:val="none" w:sz="0" w:space="0" w:color="auto"/>
            <w:right w:val="none" w:sz="0" w:space="0" w:color="auto"/>
          </w:divBdr>
        </w:div>
        <w:div w:id="10617577">
          <w:marLeft w:val="0"/>
          <w:marRight w:val="0"/>
          <w:marTop w:val="300"/>
          <w:marBottom w:val="0"/>
          <w:divBdr>
            <w:top w:val="none" w:sz="0" w:space="0" w:color="auto"/>
            <w:left w:val="none" w:sz="0" w:space="0" w:color="auto"/>
            <w:bottom w:val="none" w:sz="0" w:space="0" w:color="auto"/>
            <w:right w:val="none" w:sz="0" w:space="0" w:color="auto"/>
          </w:divBdr>
        </w:div>
        <w:div w:id="10618880">
          <w:marLeft w:val="0"/>
          <w:marRight w:val="0"/>
          <w:marTop w:val="0"/>
          <w:marBottom w:val="300"/>
          <w:divBdr>
            <w:top w:val="single" w:sz="6" w:space="15" w:color="EDEDED"/>
            <w:left w:val="single" w:sz="6" w:space="15" w:color="EDEDED"/>
            <w:bottom w:val="single" w:sz="6" w:space="15" w:color="EDEDED"/>
            <w:right w:val="single" w:sz="6" w:space="15" w:color="EDEDED"/>
          </w:divBdr>
        </w:div>
        <w:div w:id="10644472">
          <w:marLeft w:val="0"/>
          <w:marRight w:val="0"/>
          <w:marTop w:val="0"/>
          <w:marBottom w:val="0"/>
          <w:divBdr>
            <w:top w:val="none" w:sz="0" w:space="0" w:color="auto"/>
            <w:left w:val="none" w:sz="0" w:space="0" w:color="auto"/>
            <w:bottom w:val="none" w:sz="0" w:space="0" w:color="auto"/>
            <w:right w:val="none" w:sz="0" w:space="0" w:color="auto"/>
          </w:divBdr>
        </w:div>
        <w:div w:id="10645168">
          <w:marLeft w:val="0"/>
          <w:marRight w:val="0"/>
          <w:marTop w:val="0"/>
          <w:marBottom w:val="0"/>
          <w:divBdr>
            <w:top w:val="none" w:sz="0" w:space="0" w:color="auto"/>
            <w:left w:val="none" w:sz="0" w:space="0" w:color="auto"/>
            <w:bottom w:val="none" w:sz="0" w:space="0" w:color="auto"/>
            <w:right w:val="none" w:sz="0" w:space="0" w:color="auto"/>
          </w:divBdr>
          <w:divsChild>
            <w:div w:id="268507278">
              <w:marLeft w:val="0"/>
              <w:marRight w:val="0"/>
              <w:marTop w:val="0"/>
              <w:marBottom w:val="0"/>
              <w:divBdr>
                <w:top w:val="none" w:sz="0" w:space="0" w:color="auto"/>
                <w:left w:val="none" w:sz="0" w:space="0" w:color="auto"/>
                <w:bottom w:val="none" w:sz="0" w:space="0" w:color="auto"/>
                <w:right w:val="none" w:sz="0" w:space="0" w:color="auto"/>
              </w:divBdr>
            </w:div>
          </w:divsChild>
        </w:div>
        <w:div w:id="10646435">
          <w:marLeft w:val="0"/>
          <w:marRight w:val="0"/>
          <w:marTop w:val="0"/>
          <w:marBottom w:val="0"/>
          <w:divBdr>
            <w:top w:val="none" w:sz="0" w:space="0" w:color="auto"/>
            <w:left w:val="none" w:sz="0" w:space="0" w:color="auto"/>
            <w:bottom w:val="none" w:sz="0" w:space="0" w:color="auto"/>
            <w:right w:val="none" w:sz="0" w:space="0" w:color="auto"/>
          </w:divBdr>
        </w:div>
        <w:div w:id="10684985">
          <w:marLeft w:val="0"/>
          <w:marRight w:val="0"/>
          <w:marTop w:val="300"/>
          <w:marBottom w:val="0"/>
          <w:divBdr>
            <w:top w:val="none" w:sz="0" w:space="0" w:color="auto"/>
            <w:left w:val="none" w:sz="0" w:space="0" w:color="auto"/>
            <w:bottom w:val="none" w:sz="0" w:space="0" w:color="auto"/>
            <w:right w:val="none" w:sz="0" w:space="0" w:color="auto"/>
          </w:divBdr>
        </w:div>
        <w:div w:id="10692484">
          <w:marLeft w:val="0"/>
          <w:marRight w:val="0"/>
          <w:marTop w:val="0"/>
          <w:marBottom w:val="0"/>
          <w:divBdr>
            <w:top w:val="none" w:sz="0" w:space="0" w:color="auto"/>
            <w:left w:val="none" w:sz="0" w:space="0" w:color="auto"/>
            <w:bottom w:val="none" w:sz="0" w:space="0" w:color="auto"/>
            <w:right w:val="none" w:sz="0" w:space="0" w:color="auto"/>
          </w:divBdr>
        </w:div>
        <w:div w:id="10692852">
          <w:marLeft w:val="0"/>
          <w:marRight w:val="0"/>
          <w:marTop w:val="300"/>
          <w:marBottom w:val="0"/>
          <w:divBdr>
            <w:top w:val="none" w:sz="0" w:space="0" w:color="auto"/>
            <w:left w:val="none" w:sz="0" w:space="0" w:color="auto"/>
            <w:bottom w:val="none" w:sz="0" w:space="0" w:color="auto"/>
            <w:right w:val="none" w:sz="0" w:space="0" w:color="auto"/>
          </w:divBdr>
          <w:divsChild>
            <w:div w:id="72051509">
              <w:marLeft w:val="0"/>
              <w:marRight w:val="0"/>
              <w:marTop w:val="0"/>
              <w:marBottom w:val="0"/>
              <w:divBdr>
                <w:top w:val="none" w:sz="0" w:space="0" w:color="auto"/>
                <w:left w:val="none" w:sz="0" w:space="0" w:color="auto"/>
                <w:bottom w:val="none" w:sz="0" w:space="0" w:color="auto"/>
                <w:right w:val="none" w:sz="0" w:space="0" w:color="auto"/>
              </w:divBdr>
              <w:divsChild>
                <w:div w:id="289825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60430">
          <w:marLeft w:val="0"/>
          <w:marRight w:val="0"/>
          <w:marTop w:val="0"/>
          <w:marBottom w:val="0"/>
          <w:divBdr>
            <w:top w:val="none" w:sz="0" w:space="0" w:color="auto"/>
            <w:left w:val="none" w:sz="0" w:space="0" w:color="auto"/>
            <w:bottom w:val="none" w:sz="0" w:space="0" w:color="auto"/>
            <w:right w:val="none" w:sz="0" w:space="0" w:color="auto"/>
          </w:divBdr>
        </w:div>
        <w:div w:id="10763551">
          <w:marLeft w:val="0"/>
          <w:marRight w:val="0"/>
          <w:marTop w:val="0"/>
          <w:marBottom w:val="300"/>
          <w:divBdr>
            <w:top w:val="single" w:sz="6" w:space="15" w:color="EDEDED"/>
            <w:left w:val="single" w:sz="6" w:space="15" w:color="EDEDED"/>
            <w:bottom w:val="single" w:sz="6" w:space="15" w:color="EDEDED"/>
            <w:right w:val="single" w:sz="6" w:space="15" w:color="EDEDED"/>
          </w:divBdr>
        </w:div>
        <w:div w:id="10766924">
          <w:marLeft w:val="0"/>
          <w:marRight w:val="0"/>
          <w:marTop w:val="300"/>
          <w:marBottom w:val="0"/>
          <w:divBdr>
            <w:top w:val="none" w:sz="0" w:space="0" w:color="auto"/>
            <w:left w:val="none" w:sz="0" w:space="0" w:color="auto"/>
            <w:bottom w:val="none" w:sz="0" w:space="0" w:color="auto"/>
            <w:right w:val="none" w:sz="0" w:space="0" w:color="auto"/>
          </w:divBdr>
        </w:div>
        <w:div w:id="10837807">
          <w:marLeft w:val="0"/>
          <w:marRight w:val="0"/>
          <w:marTop w:val="0"/>
          <w:marBottom w:val="0"/>
          <w:divBdr>
            <w:top w:val="none" w:sz="0" w:space="0" w:color="auto"/>
            <w:left w:val="none" w:sz="0" w:space="0" w:color="auto"/>
            <w:bottom w:val="none" w:sz="0" w:space="0" w:color="auto"/>
            <w:right w:val="none" w:sz="0" w:space="0" w:color="auto"/>
          </w:divBdr>
        </w:div>
        <w:div w:id="10838731">
          <w:marLeft w:val="0"/>
          <w:marRight w:val="0"/>
          <w:marTop w:val="0"/>
          <w:marBottom w:val="0"/>
          <w:divBdr>
            <w:top w:val="none" w:sz="0" w:space="0" w:color="auto"/>
            <w:left w:val="none" w:sz="0" w:space="0" w:color="auto"/>
            <w:bottom w:val="none" w:sz="0" w:space="0" w:color="auto"/>
            <w:right w:val="none" w:sz="0" w:space="0" w:color="auto"/>
          </w:divBdr>
        </w:div>
        <w:div w:id="10839361">
          <w:marLeft w:val="0"/>
          <w:marRight w:val="0"/>
          <w:marTop w:val="300"/>
          <w:marBottom w:val="0"/>
          <w:divBdr>
            <w:top w:val="none" w:sz="0" w:space="0" w:color="auto"/>
            <w:left w:val="none" w:sz="0" w:space="0" w:color="auto"/>
            <w:bottom w:val="none" w:sz="0" w:space="0" w:color="auto"/>
            <w:right w:val="none" w:sz="0" w:space="0" w:color="auto"/>
          </w:divBdr>
        </w:div>
        <w:div w:id="10954870">
          <w:marLeft w:val="0"/>
          <w:marRight w:val="0"/>
          <w:marTop w:val="0"/>
          <w:marBottom w:val="0"/>
          <w:divBdr>
            <w:top w:val="none" w:sz="0" w:space="0" w:color="auto"/>
            <w:left w:val="none" w:sz="0" w:space="0" w:color="auto"/>
            <w:bottom w:val="none" w:sz="0" w:space="0" w:color="auto"/>
            <w:right w:val="none" w:sz="0" w:space="0" w:color="auto"/>
          </w:divBdr>
        </w:div>
        <w:div w:id="10955741">
          <w:marLeft w:val="0"/>
          <w:marRight w:val="0"/>
          <w:marTop w:val="0"/>
          <w:marBottom w:val="0"/>
          <w:divBdr>
            <w:top w:val="none" w:sz="0" w:space="0" w:color="auto"/>
            <w:left w:val="none" w:sz="0" w:space="0" w:color="auto"/>
            <w:bottom w:val="none" w:sz="0" w:space="0" w:color="auto"/>
            <w:right w:val="none" w:sz="0" w:space="0" w:color="auto"/>
          </w:divBdr>
        </w:div>
        <w:div w:id="10960975">
          <w:marLeft w:val="0"/>
          <w:marRight w:val="0"/>
          <w:marTop w:val="0"/>
          <w:marBottom w:val="0"/>
          <w:divBdr>
            <w:top w:val="none" w:sz="0" w:space="0" w:color="auto"/>
            <w:left w:val="none" w:sz="0" w:space="0" w:color="auto"/>
            <w:bottom w:val="none" w:sz="0" w:space="0" w:color="auto"/>
            <w:right w:val="none" w:sz="0" w:space="0" w:color="auto"/>
          </w:divBdr>
        </w:div>
        <w:div w:id="11029137">
          <w:marLeft w:val="0"/>
          <w:marRight w:val="0"/>
          <w:marTop w:val="0"/>
          <w:marBottom w:val="0"/>
          <w:divBdr>
            <w:top w:val="none" w:sz="0" w:space="0" w:color="auto"/>
            <w:left w:val="none" w:sz="0" w:space="0" w:color="auto"/>
            <w:bottom w:val="none" w:sz="0" w:space="0" w:color="auto"/>
            <w:right w:val="none" w:sz="0" w:space="0" w:color="auto"/>
          </w:divBdr>
        </w:div>
        <w:div w:id="11030226">
          <w:marLeft w:val="0"/>
          <w:marRight w:val="0"/>
          <w:marTop w:val="0"/>
          <w:marBottom w:val="0"/>
          <w:divBdr>
            <w:top w:val="none" w:sz="0" w:space="0" w:color="auto"/>
            <w:left w:val="none" w:sz="0" w:space="0" w:color="auto"/>
            <w:bottom w:val="none" w:sz="0" w:space="0" w:color="auto"/>
            <w:right w:val="none" w:sz="0" w:space="0" w:color="auto"/>
          </w:divBdr>
        </w:div>
        <w:div w:id="11031207">
          <w:marLeft w:val="0"/>
          <w:marRight w:val="0"/>
          <w:marTop w:val="0"/>
          <w:marBottom w:val="300"/>
          <w:divBdr>
            <w:top w:val="single" w:sz="6" w:space="15" w:color="EDEDED"/>
            <w:left w:val="single" w:sz="6" w:space="15" w:color="EDEDED"/>
            <w:bottom w:val="single" w:sz="6" w:space="15" w:color="EDEDED"/>
            <w:right w:val="single" w:sz="6" w:space="15" w:color="EDEDED"/>
          </w:divBdr>
        </w:div>
        <w:div w:id="11031348">
          <w:marLeft w:val="0"/>
          <w:marRight w:val="0"/>
          <w:marTop w:val="0"/>
          <w:marBottom w:val="0"/>
          <w:divBdr>
            <w:top w:val="none" w:sz="0" w:space="0" w:color="auto"/>
            <w:left w:val="none" w:sz="0" w:space="0" w:color="auto"/>
            <w:bottom w:val="none" w:sz="0" w:space="0" w:color="auto"/>
            <w:right w:val="none" w:sz="0" w:space="0" w:color="auto"/>
          </w:divBdr>
        </w:div>
        <w:div w:id="11036036">
          <w:marLeft w:val="0"/>
          <w:marRight w:val="0"/>
          <w:marTop w:val="0"/>
          <w:marBottom w:val="0"/>
          <w:divBdr>
            <w:top w:val="none" w:sz="0" w:space="0" w:color="auto"/>
            <w:left w:val="none" w:sz="0" w:space="0" w:color="auto"/>
            <w:bottom w:val="none" w:sz="0" w:space="0" w:color="auto"/>
            <w:right w:val="none" w:sz="0" w:space="0" w:color="auto"/>
          </w:divBdr>
        </w:div>
        <w:div w:id="11075946">
          <w:marLeft w:val="0"/>
          <w:marRight w:val="0"/>
          <w:marTop w:val="300"/>
          <w:marBottom w:val="0"/>
          <w:divBdr>
            <w:top w:val="none" w:sz="0" w:space="0" w:color="auto"/>
            <w:left w:val="none" w:sz="0" w:space="0" w:color="auto"/>
            <w:bottom w:val="none" w:sz="0" w:space="0" w:color="auto"/>
            <w:right w:val="none" w:sz="0" w:space="0" w:color="auto"/>
          </w:divBdr>
        </w:div>
        <w:div w:id="11076304">
          <w:marLeft w:val="0"/>
          <w:marRight w:val="0"/>
          <w:marTop w:val="0"/>
          <w:marBottom w:val="0"/>
          <w:divBdr>
            <w:top w:val="none" w:sz="0" w:space="0" w:color="auto"/>
            <w:left w:val="none" w:sz="0" w:space="0" w:color="auto"/>
            <w:bottom w:val="none" w:sz="0" w:space="0" w:color="auto"/>
            <w:right w:val="none" w:sz="0" w:space="0" w:color="auto"/>
          </w:divBdr>
        </w:div>
        <w:div w:id="11077105">
          <w:marLeft w:val="0"/>
          <w:marRight w:val="0"/>
          <w:marTop w:val="0"/>
          <w:marBottom w:val="0"/>
          <w:divBdr>
            <w:top w:val="none" w:sz="0" w:space="0" w:color="auto"/>
            <w:left w:val="none" w:sz="0" w:space="0" w:color="auto"/>
            <w:bottom w:val="none" w:sz="0" w:space="0" w:color="auto"/>
            <w:right w:val="none" w:sz="0" w:space="0" w:color="auto"/>
          </w:divBdr>
        </w:div>
        <w:div w:id="11079297">
          <w:marLeft w:val="0"/>
          <w:marRight w:val="0"/>
          <w:marTop w:val="0"/>
          <w:marBottom w:val="0"/>
          <w:divBdr>
            <w:top w:val="none" w:sz="0" w:space="0" w:color="auto"/>
            <w:left w:val="none" w:sz="0" w:space="0" w:color="auto"/>
            <w:bottom w:val="none" w:sz="0" w:space="0" w:color="auto"/>
            <w:right w:val="none" w:sz="0" w:space="0" w:color="auto"/>
          </w:divBdr>
        </w:div>
        <w:div w:id="11147036">
          <w:marLeft w:val="0"/>
          <w:marRight w:val="0"/>
          <w:marTop w:val="0"/>
          <w:marBottom w:val="300"/>
          <w:divBdr>
            <w:top w:val="single" w:sz="6" w:space="15" w:color="EDEDED"/>
            <w:left w:val="single" w:sz="6" w:space="15" w:color="EDEDED"/>
            <w:bottom w:val="single" w:sz="6" w:space="15" w:color="EDEDED"/>
            <w:right w:val="single" w:sz="6" w:space="15" w:color="EDEDED"/>
          </w:divBdr>
        </w:div>
        <w:div w:id="11149412">
          <w:marLeft w:val="0"/>
          <w:marRight w:val="0"/>
          <w:marTop w:val="0"/>
          <w:marBottom w:val="0"/>
          <w:divBdr>
            <w:top w:val="none" w:sz="0" w:space="0" w:color="auto"/>
            <w:left w:val="none" w:sz="0" w:space="0" w:color="auto"/>
            <w:bottom w:val="none" w:sz="0" w:space="0" w:color="auto"/>
            <w:right w:val="none" w:sz="0" w:space="0" w:color="auto"/>
          </w:divBdr>
        </w:div>
        <w:div w:id="11149658">
          <w:marLeft w:val="0"/>
          <w:marRight w:val="0"/>
          <w:marTop w:val="0"/>
          <w:marBottom w:val="0"/>
          <w:divBdr>
            <w:top w:val="none" w:sz="0" w:space="0" w:color="auto"/>
            <w:left w:val="none" w:sz="0" w:space="0" w:color="auto"/>
            <w:bottom w:val="none" w:sz="0" w:space="0" w:color="auto"/>
            <w:right w:val="none" w:sz="0" w:space="0" w:color="auto"/>
          </w:divBdr>
        </w:div>
        <w:div w:id="11152439">
          <w:marLeft w:val="0"/>
          <w:marRight w:val="0"/>
          <w:marTop w:val="0"/>
          <w:marBottom w:val="300"/>
          <w:divBdr>
            <w:top w:val="single" w:sz="6" w:space="15" w:color="EDEDED"/>
            <w:left w:val="single" w:sz="6" w:space="15" w:color="EDEDED"/>
            <w:bottom w:val="single" w:sz="6" w:space="15" w:color="EDEDED"/>
            <w:right w:val="single" w:sz="6" w:space="15" w:color="EDEDED"/>
          </w:divBdr>
        </w:div>
        <w:div w:id="11154934">
          <w:marLeft w:val="0"/>
          <w:marRight w:val="0"/>
          <w:marTop w:val="0"/>
          <w:marBottom w:val="0"/>
          <w:divBdr>
            <w:top w:val="none" w:sz="0" w:space="0" w:color="auto"/>
            <w:left w:val="none" w:sz="0" w:space="0" w:color="auto"/>
            <w:bottom w:val="none" w:sz="0" w:space="0" w:color="auto"/>
            <w:right w:val="none" w:sz="0" w:space="0" w:color="auto"/>
          </w:divBdr>
        </w:div>
        <w:div w:id="11227247">
          <w:marLeft w:val="0"/>
          <w:marRight w:val="0"/>
          <w:marTop w:val="0"/>
          <w:marBottom w:val="0"/>
          <w:divBdr>
            <w:top w:val="none" w:sz="0" w:space="0" w:color="auto"/>
            <w:left w:val="none" w:sz="0" w:space="0" w:color="auto"/>
            <w:bottom w:val="none" w:sz="0" w:space="0" w:color="auto"/>
            <w:right w:val="none" w:sz="0" w:space="0" w:color="auto"/>
          </w:divBdr>
        </w:div>
        <w:div w:id="11228899">
          <w:marLeft w:val="0"/>
          <w:marRight w:val="0"/>
          <w:marTop w:val="0"/>
          <w:marBottom w:val="300"/>
          <w:divBdr>
            <w:top w:val="single" w:sz="6" w:space="15" w:color="EDEDED"/>
            <w:left w:val="single" w:sz="6" w:space="15" w:color="EDEDED"/>
            <w:bottom w:val="single" w:sz="6" w:space="15" w:color="EDEDED"/>
            <w:right w:val="single" w:sz="6" w:space="15" w:color="EDEDED"/>
          </w:divBdr>
        </w:div>
        <w:div w:id="11273297">
          <w:marLeft w:val="0"/>
          <w:marRight w:val="0"/>
          <w:marTop w:val="300"/>
          <w:marBottom w:val="0"/>
          <w:divBdr>
            <w:top w:val="none" w:sz="0" w:space="0" w:color="auto"/>
            <w:left w:val="none" w:sz="0" w:space="0" w:color="auto"/>
            <w:bottom w:val="none" w:sz="0" w:space="0" w:color="auto"/>
            <w:right w:val="none" w:sz="0" w:space="0" w:color="auto"/>
          </w:divBdr>
        </w:div>
        <w:div w:id="11273863">
          <w:marLeft w:val="0"/>
          <w:marRight w:val="0"/>
          <w:marTop w:val="0"/>
          <w:marBottom w:val="0"/>
          <w:divBdr>
            <w:top w:val="none" w:sz="0" w:space="0" w:color="auto"/>
            <w:left w:val="none" w:sz="0" w:space="0" w:color="auto"/>
            <w:bottom w:val="none" w:sz="0" w:space="0" w:color="auto"/>
            <w:right w:val="none" w:sz="0" w:space="0" w:color="auto"/>
          </w:divBdr>
        </w:div>
        <w:div w:id="11300075">
          <w:marLeft w:val="0"/>
          <w:marRight w:val="0"/>
          <w:marTop w:val="0"/>
          <w:marBottom w:val="0"/>
          <w:divBdr>
            <w:top w:val="none" w:sz="0" w:space="0" w:color="auto"/>
            <w:left w:val="none" w:sz="0" w:space="0" w:color="auto"/>
            <w:bottom w:val="none" w:sz="0" w:space="0" w:color="auto"/>
            <w:right w:val="none" w:sz="0" w:space="0" w:color="auto"/>
          </w:divBdr>
        </w:div>
        <w:div w:id="11302310">
          <w:marLeft w:val="0"/>
          <w:marRight w:val="0"/>
          <w:marTop w:val="0"/>
          <w:marBottom w:val="0"/>
          <w:divBdr>
            <w:top w:val="none" w:sz="0" w:space="0" w:color="auto"/>
            <w:left w:val="none" w:sz="0" w:space="0" w:color="auto"/>
            <w:bottom w:val="none" w:sz="0" w:space="0" w:color="auto"/>
            <w:right w:val="none" w:sz="0" w:space="0" w:color="auto"/>
          </w:divBdr>
        </w:div>
        <w:div w:id="11302383">
          <w:marLeft w:val="0"/>
          <w:marRight w:val="0"/>
          <w:marTop w:val="0"/>
          <w:marBottom w:val="300"/>
          <w:divBdr>
            <w:top w:val="single" w:sz="6" w:space="15" w:color="EDEDED"/>
            <w:left w:val="single" w:sz="6" w:space="15" w:color="EDEDED"/>
            <w:bottom w:val="single" w:sz="6" w:space="15" w:color="EDEDED"/>
            <w:right w:val="single" w:sz="6" w:space="15" w:color="EDEDED"/>
          </w:divBdr>
        </w:div>
        <w:div w:id="11341273">
          <w:marLeft w:val="0"/>
          <w:marRight w:val="0"/>
          <w:marTop w:val="0"/>
          <w:marBottom w:val="0"/>
          <w:divBdr>
            <w:top w:val="none" w:sz="0" w:space="0" w:color="auto"/>
            <w:left w:val="none" w:sz="0" w:space="0" w:color="auto"/>
            <w:bottom w:val="none" w:sz="0" w:space="0" w:color="auto"/>
            <w:right w:val="none" w:sz="0" w:space="0" w:color="auto"/>
          </w:divBdr>
        </w:div>
        <w:div w:id="11344678">
          <w:marLeft w:val="0"/>
          <w:marRight w:val="0"/>
          <w:marTop w:val="0"/>
          <w:marBottom w:val="0"/>
          <w:divBdr>
            <w:top w:val="none" w:sz="0" w:space="0" w:color="auto"/>
            <w:left w:val="none" w:sz="0" w:space="0" w:color="auto"/>
            <w:bottom w:val="none" w:sz="0" w:space="0" w:color="auto"/>
            <w:right w:val="none" w:sz="0" w:space="0" w:color="auto"/>
          </w:divBdr>
        </w:div>
        <w:div w:id="11420459">
          <w:marLeft w:val="0"/>
          <w:marRight w:val="0"/>
          <w:marTop w:val="300"/>
          <w:marBottom w:val="0"/>
          <w:divBdr>
            <w:top w:val="none" w:sz="0" w:space="0" w:color="auto"/>
            <w:left w:val="none" w:sz="0" w:space="0" w:color="auto"/>
            <w:bottom w:val="none" w:sz="0" w:space="0" w:color="auto"/>
            <w:right w:val="none" w:sz="0" w:space="0" w:color="auto"/>
          </w:divBdr>
        </w:div>
        <w:div w:id="11422136">
          <w:marLeft w:val="0"/>
          <w:marRight w:val="0"/>
          <w:marTop w:val="0"/>
          <w:marBottom w:val="300"/>
          <w:divBdr>
            <w:top w:val="single" w:sz="6" w:space="15" w:color="EDEDED"/>
            <w:left w:val="single" w:sz="6" w:space="15" w:color="EDEDED"/>
            <w:bottom w:val="single" w:sz="6" w:space="15" w:color="EDEDED"/>
            <w:right w:val="single" w:sz="6" w:space="15" w:color="EDEDED"/>
          </w:divBdr>
        </w:div>
        <w:div w:id="11424342">
          <w:marLeft w:val="0"/>
          <w:marRight w:val="0"/>
          <w:marTop w:val="0"/>
          <w:marBottom w:val="0"/>
          <w:divBdr>
            <w:top w:val="none" w:sz="0" w:space="0" w:color="auto"/>
            <w:left w:val="none" w:sz="0" w:space="0" w:color="auto"/>
            <w:bottom w:val="none" w:sz="0" w:space="0" w:color="auto"/>
            <w:right w:val="none" w:sz="0" w:space="0" w:color="auto"/>
          </w:divBdr>
        </w:div>
        <w:div w:id="11424402">
          <w:marLeft w:val="0"/>
          <w:marRight w:val="0"/>
          <w:marTop w:val="0"/>
          <w:marBottom w:val="0"/>
          <w:divBdr>
            <w:top w:val="none" w:sz="0" w:space="0" w:color="auto"/>
            <w:left w:val="none" w:sz="0" w:space="0" w:color="auto"/>
            <w:bottom w:val="none" w:sz="0" w:space="0" w:color="auto"/>
            <w:right w:val="none" w:sz="0" w:space="0" w:color="auto"/>
          </w:divBdr>
        </w:div>
        <w:div w:id="11496360">
          <w:marLeft w:val="0"/>
          <w:marRight w:val="0"/>
          <w:marTop w:val="0"/>
          <w:marBottom w:val="0"/>
          <w:divBdr>
            <w:top w:val="none" w:sz="0" w:space="0" w:color="auto"/>
            <w:left w:val="none" w:sz="0" w:space="0" w:color="auto"/>
            <w:bottom w:val="none" w:sz="0" w:space="0" w:color="auto"/>
            <w:right w:val="none" w:sz="0" w:space="0" w:color="auto"/>
          </w:divBdr>
        </w:div>
        <w:div w:id="11536984">
          <w:marLeft w:val="0"/>
          <w:marRight w:val="0"/>
          <w:marTop w:val="300"/>
          <w:marBottom w:val="0"/>
          <w:divBdr>
            <w:top w:val="none" w:sz="0" w:space="0" w:color="auto"/>
            <w:left w:val="none" w:sz="0" w:space="0" w:color="auto"/>
            <w:bottom w:val="none" w:sz="0" w:space="0" w:color="auto"/>
            <w:right w:val="none" w:sz="0" w:space="0" w:color="auto"/>
          </w:divBdr>
        </w:div>
        <w:div w:id="11538448">
          <w:marLeft w:val="0"/>
          <w:marRight w:val="0"/>
          <w:marTop w:val="0"/>
          <w:marBottom w:val="0"/>
          <w:divBdr>
            <w:top w:val="none" w:sz="0" w:space="0" w:color="auto"/>
            <w:left w:val="none" w:sz="0" w:space="0" w:color="auto"/>
            <w:bottom w:val="none" w:sz="0" w:space="0" w:color="auto"/>
            <w:right w:val="none" w:sz="0" w:space="0" w:color="auto"/>
          </w:divBdr>
        </w:div>
        <w:div w:id="11540073">
          <w:marLeft w:val="0"/>
          <w:marRight w:val="0"/>
          <w:marTop w:val="0"/>
          <w:marBottom w:val="0"/>
          <w:divBdr>
            <w:top w:val="none" w:sz="0" w:space="0" w:color="auto"/>
            <w:left w:val="none" w:sz="0" w:space="0" w:color="auto"/>
            <w:bottom w:val="none" w:sz="0" w:space="0" w:color="auto"/>
            <w:right w:val="none" w:sz="0" w:space="0" w:color="auto"/>
          </w:divBdr>
        </w:div>
        <w:div w:id="11567057">
          <w:marLeft w:val="0"/>
          <w:marRight w:val="0"/>
          <w:marTop w:val="0"/>
          <w:marBottom w:val="0"/>
          <w:divBdr>
            <w:top w:val="none" w:sz="0" w:space="0" w:color="auto"/>
            <w:left w:val="none" w:sz="0" w:space="0" w:color="auto"/>
            <w:bottom w:val="none" w:sz="0" w:space="0" w:color="auto"/>
            <w:right w:val="none" w:sz="0" w:space="0" w:color="auto"/>
          </w:divBdr>
        </w:div>
        <w:div w:id="11610376">
          <w:marLeft w:val="0"/>
          <w:marRight w:val="0"/>
          <w:marTop w:val="0"/>
          <w:marBottom w:val="0"/>
          <w:divBdr>
            <w:top w:val="none" w:sz="0" w:space="0" w:color="auto"/>
            <w:left w:val="none" w:sz="0" w:space="0" w:color="auto"/>
            <w:bottom w:val="none" w:sz="0" w:space="0" w:color="auto"/>
            <w:right w:val="none" w:sz="0" w:space="0" w:color="auto"/>
          </w:divBdr>
        </w:div>
        <w:div w:id="11610920">
          <w:marLeft w:val="0"/>
          <w:marRight w:val="0"/>
          <w:marTop w:val="0"/>
          <w:marBottom w:val="0"/>
          <w:divBdr>
            <w:top w:val="none" w:sz="0" w:space="0" w:color="auto"/>
            <w:left w:val="none" w:sz="0" w:space="0" w:color="auto"/>
            <w:bottom w:val="none" w:sz="0" w:space="0" w:color="auto"/>
            <w:right w:val="none" w:sz="0" w:space="0" w:color="auto"/>
          </w:divBdr>
        </w:div>
        <w:div w:id="11615008">
          <w:marLeft w:val="0"/>
          <w:marRight w:val="0"/>
          <w:marTop w:val="0"/>
          <w:marBottom w:val="0"/>
          <w:divBdr>
            <w:top w:val="none" w:sz="0" w:space="0" w:color="auto"/>
            <w:left w:val="none" w:sz="0" w:space="0" w:color="auto"/>
            <w:bottom w:val="none" w:sz="0" w:space="0" w:color="auto"/>
            <w:right w:val="none" w:sz="0" w:space="0" w:color="auto"/>
          </w:divBdr>
        </w:div>
        <w:div w:id="11686711">
          <w:marLeft w:val="0"/>
          <w:marRight w:val="0"/>
          <w:marTop w:val="300"/>
          <w:marBottom w:val="0"/>
          <w:divBdr>
            <w:top w:val="none" w:sz="0" w:space="0" w:color="auto"/>
            <w:left w:val="none" w:sz="0" w:space="0" w:color="auto"/>
            <w:bottom w:val="none" w:sz="0" w:space="0" w:color="auto"/>
            <w:right w:val="none" w:sz="0" w:space="0" w:color="auto"/>
          </w:divBdr>
        </w:div>
        <w:div w:id="11687748">
          <w:marLeft w:val="0"/>
          <w:marRight w:val="0"/>
          <w:marTop w:val="0"/>
          <w:marBottom w:val="0"/>
          <w:divBdr>
            <w:top w:val="none" w:sz="0" w:space="0" w:color="auto"/>
            <w:left w:val="none" w:sz="0" w:space="0" w:color="auto"/>
            <w:bottom w:val="none" w:sz="0" w:space="0" w:color="auto"/>
            <w:right w:val="none" w:sz="0" w:space="0" w:color="auto"/>
          </w:divBdr>
        </w:div>
        <w:div w:id="11688104">
          <w:marLeft w:val="0"/>
          <w:marRight w:val="0"/>
          <w:marTop w:val="0"/>
          <w:marBottom w:val="0"/>
          <w:divBdr>
            <w:top w:val="none" w:sz="0" w:space="0" w:color="auto"/>
            <w:left w:val="none" w:sz="0" w:space="0" w:color="auto"/>
            <w:bottom w:val="none" w:sz="0" w:space="0" w:color="auto"/>
            <w:right w:val="none" w:sz="0" w:space="0" w:color="auto"/>
          </w:divBdr>
        </w:div>
        <w:div w:id="11688291">
          <w:marLeft w:val="0"/>
          <w:marRight w:val="0"/>
          <w:marTop w:val="0"/>
          <w:marBottom w:val="0"/>
          <w:divBdr>
            <w:top w:val="none" w:sz="0" w:space="0" w:color="auto"/>
            <w:left w:val="none" w:sz="0" w:space="0" w:color="auto"/>
            <w:bottom w:val="none" w:sz="0" w:space="0" w:color="auto"/>
            <w:right w:val="none" w:sz="0" w:space="0" w:color="auto"/>
          </w:divBdr>
        </w:div>
        <w:div w:id="11692459">
          <w:marLeft w:val="0"/>
          <w:marRight w:val="0"/>
          <w:marTop w:val="0"/>
          <w:marBottom w:val="0"/>
          <w:divBdr>
            <w:top w:val="none" w:sz="0" w:space="0" w:color="auto"/>
            <w:left w:val="none" w:sz="0" w:space="0" w:color="auto"/>
            <w:bottom w:val="none" w:sz="0" w:space="0" w:color="auto"/>
            <w:right w:val="none" w:sz="0" w:space="0" w:color="auto"/>
          </w:divBdr>
        </w:div>
        <w:div w:id="11732404">
          <w:marLeft w:val="0"/>
          <w:marRight w:val="0"/>
          <w:marTop w:val="0"/>
          <w:marBottom w:val="0"/>
          <w:divBdr>
            <w:top w:val="none" w:sz="0" w:space="0" w:color="auto"/>
            <w:left w:val="none" w:sz="0" w:space="0" w:color="auto"/>
            <w:bottom w:val="none" w:sz="0" w:space="0" w:color="auto"/>
            <w:right w:val="none" w:sz="0" w:space="0" w:color="auto"/>
          </w:divBdr>
        </w:div>
        <w:div w:id="11760139">
          <w:marLeft w:val="0"/>
          <w:marRight w:val="0"/>
          <w:marTop w:val="0"/>
          <w:marBottom w:val="0"/>
          <w:divBdr>
            <w:top w:val="none" w:sz="0" w:space="0" w:color="auto"/>
            <w:left w:val="none" w:sz="0" w:space="0" w:color="auto"/>
            <w:bottom w:val="none" w:sz="0" w:space="0" w:color="auto"/>
            <w:right w:val="none" w:sz="0" w:space="0" w:color="auto"/>
          </w:divBdr>
        </w:div>
        <w:div w:id="11802704">
          <w:marLeft w:val="0"/>
          <w:marRight w:val="0"/>
          <w:marTop w:val="0"/>
          <w:marBottom w:val="0"/>
          <w:divBdr>
            <w:top w:val="none" w:sz="0" w:space="0" w:color="auto"/>
            <w:left w:val="none" w:sz="0" w:space="0" w:color="auto"/>
            <w:bottom w:val="none" w:sz="0" w:space="0" w:color="auto"/>
            <w:right w:val="none" w:sz="0" w:space="0" w:color="auto"/>
          </w:divBdr>
        </w:div>
        <w:div w:id="11806809">
          <w:marLeft w:val="0"/>
          <w:marRight w:val="0"/>
          <w:marTop w:val="0"/>
          <w:marBottom w:val="0"/>
          <w:divBdr>
            <w:top w:val="none" w:sz="0" w:space="0" w:color="auto"/>
            <w:left w:val="none" w:sz="0" w:space="0" w:color="auto"/>
            <w:bottom w:val="none" w:sz="0" w:space="0" w:color="auto"/>
            <w:right w:val="none" w:sz="0" w:space="0" w:color="auto"/>
          </w:divBdr>
        </w:div>
        <w:div w:id="11807456">
          <w:marLeft w:val="0"/>
          <w:marRight w:val="0"/>
          <w:marTop w:val="0"/>
          <w:marBottom w:val="0"/>
          <w:divBdr>
            <w:top w:val="none" w:sz="0" w:space="0" w:color="auto"/>
            <w:left w:val="none" w:sz="0" w:space="0" w:color="auto"/>
            <w:bottom w:val="none" w:sz="0" w:space="0" w:color="auto"/>
            <w:right w:val="none" w:sz="0" w:space="0" w:color="auto"/>
          </w:divBdr>
        </w:div>
        <w:div w:id="11881734">
          <w:marLeft w:val="0"/>
          <w:marRight w:val="0"/>
          <w:marTop w:val="0"/>
          <w:marBottom w:val="0"/>
          <w:divBdr>
            <w:top w:val="none" w:sz="0" w:space="0" w:color="auto"/>
            <w:left w:val="none" w:sz="0" w:space="0" w:color="auto"/>
            <w:bottom w:val="none" w:sz="0" w:space="0" w:color="auto"/>
            <w:right w:val="none" w:sz="0" w:space="0" w:color="auto"/>
          </w:divBdr>
        </w:div>
        <w:div w:id="11882413">
          <w:marLeft w:val="0"/>
          <w:marRight w:val="0"/>
          <w:marTop w:val="0"/>
          <w:marBottom w:val="0"/>
          <w:divBdr>
            <w:top w:val="none" w:sz="0" w:space="0" w:color="auto"/>
            <w:left w:val="none" w:sz="0" w:space="0" w:color="auto"/>
            <w:bottom w:val="none" w:sz="0" w:space="0" w:color="auto"/>
            <w:right w:val="none" w:sz="0" w:space="0" w:color="auto"/>
          </w:divBdr>
        </w:div>
        <w:div w:id="11884507">
          <w:marLeft w:val="0"/>
          <w:marRight w:val="0"/>
          <w:marTop w:val="0"/>
          <w:marBottom w:val="0"/>
          <w:divBdr>
            <w:top w:val="none" w:sz="0" w:space="0" w:color="auto"/>
            <w:left w:val="none" w:sz="0" w:space="0" w:color="auto"/>
            <w:bottom w:val="none" w:sz="0" w:space="0" w:color="auto"/>
            <w:right w:val="none" w:sz="0" w:space="0" w:color="auto"/>
          </w:divBdr>
        </w:div>
        <w:div w:id="11885462">
          <w:marLeft w:val="0"/>
          <w:marRight w:val="0"/>
          <w:marTop w:val="0"/>
          <w:marBottom w:val="0"/>
          <w:divBdr>
            <w:top w:val="none" w:sz="0" w:space="0" w:color="auto"/>
            <w:left w:val="none" w:sz="0" w:space="0" w:color="auto"/>
            <w:bottom w:val="none" w:sz="0" w:space="0" w:color="auto"/>
            <w:right w:val="none" w:sz="0" w:space="0" w:color="auto"/>
          </w:divBdr>
        </w:div>
        <w:div w:id="11927571">
          <w:marLeft w:val="0"/>
          <w:marRight w:val="0"/>
          <w:marTop w:val="0"/>
          <w:marBottom w:val="0"/>
          <w:divBdr>
            <w:top w:val="none" w:sz="0" w:space="0" w:color="auto"/>
            <w:left w:val="none" w:sz="0" w:space="0" w:color="auto"/>
            <w:bottom w:val="none" w:sz="0" w:space="0" w:color="auto"/>
            <w:right w:val="none" w:sz="0" w:space="0" w:color="auto"/>
          </w:divBdr>
        </w:div>
        <w:div w:id="11952757">
          <w:marLeft w:val="0"/>
          <w:marRight w:val="0"/>
          <w:marTop w:val="0"/>
          <w:marBottom w:val="0"/>
          <w:divBdr>
            <w:top w:val="none" w:sz="0" w:space="0" w:color="auto"/>
            <w:left w:val="none" w:sz="0" w:space="0" w:color="auto"/>
            <w:bottom w:val="none" w:sz="0" w:space="0" w:color="auto"/>
            <w:right w:val="none" w:sz="0" w:space="0" w:color="auto"/>
          </w:divBdr>
        </w:div>
        <w:div w:id="11957907">
          <w:marLeft w:val="0"/>
          <w:marRight w:val="0"/>
          <w:marTop w:val="0"/>
          <w:marBottom w:val="0"/>
          <w:divBdr>
            <w:top w:val="none" w:sz="0" w:space="0" w:color="auto"/>
            <w:left w:val="none" w:sz="0" w:space="0" w:color="auto"/>
            <w:bottom w:val="none" w:sz="0" w:space="0" w:color="auto"/>
            <w:right w:val="none" w:sz="0" w:space="0" w:color="auto"/>
          </w:divBdr>
        </w:div>
        <w:div w:id="11958408">
          <w:marLeft w:val="0"/>
          <w:marRight w:val="0"/>
          <w:marTop w:val="0"/>
          <w:marBottom w:val="0"/>
          <w:divBdr>
            <w:top w:val="none" w:sz="0" w:space="0" w:color="auto"/>
            <w:left w:val="none" w:sz="0" w:space="0" w:color="auto"/>
            <w:bottom w:val="none" w:sz="0" w:space="0" w:color="auto"/>
            <w:right w:val="none" w:sz="0" w:space="0" w:color="auto"/>
          </w:divBdr>
        </w:div>
        <w:div w:id="11959630">
          <w:marLeft w:val="0"/>
          <w:marRight w:val="0"/>
          <w:marTop w:val="0"/>
          <w:marBottom w:val="0"/>
          <w:divBdr>
            <w:top w:val="none" w:sz="0" w:space="0" w:color="auto"/>
            <w:left w:val="none" w:sz="0" w:space="0" w:color="auto"/>
            <w:bottom w:val="none" w:sz="0" w:space="0" w:color="auto"/>
            <w:right w:val="none" w:sz="0" w:space="0" w:color="auto"/>
          </w:divBdr>
        </w:div>
        <w:div w:id="11999078">
          <w:marLeft w:val="0"/>
          <w:marRight w:val="0"/>
          <w:marTop w:val="0"/>
          <w:marBottom w:val="0"/>
          <w:divBdr>
            <w:top w:val="none" w:sz="0" w:space="0" w:color="auto"/>
            <w:left w:val="none" w:sz="0" w:space="0" w:color="auto"/>
            <w:bottom w:val="none" w:sz="0" w:space="0" w:color="auto"/>
            <w:right w:val="none" w:sz="0" w:space="0" w:color="auto"/>
          </w:divBdr>
        </w:div>
        <w:div w:id="12000408">
          <w:marLeft w:val="0"/>
          <w:marRight w:val="0"/>
          <w:marTop w:val="0"/>
          <w:marBottom w:val="0"/>
          <w:divBdr>
            <w:top w:val="none" w:sz="0" w:space="0" w:color="auto"/>
            <w:left w:val="none" w:sz="0" w:space="0" w:color="auto"/>
            <w:bottom w:val="none" w:sz="0" w:space="0" w:color="auto"/>
            <w:right w:val="none" w:sz="0" w:space="0" w:color="auto"/>
          </w:divBdr>
          <w:divsChild>
            <w:div w:id="192311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02646">
          <w:marLeft w:val="0"/>
          <w:marRight w:val="0"/>
          <w:marTop w:val="300"/>
          <w:marBottom w:val="0"/>
          <w:divBdr>
            <w:top w:val="none" w:sz="0" w:space="0" w:color="auto"/>
            <w:left w:val="none" w:sz="0" w:space="0" w:color="auto"/>
            <w:bottom w:val="none" w:sz="0" w:space="0" w:color="auto"/>
            <w:right w:val="none" w:sz="0" w:space="0" w:color="auto"/>
          </w:divBdr>
        </w:div>
        <w:div w:id="12004449">
          <w:marLeft w:val="0"/>
          <w:marRight w:val="0"/>
          <w:marTop w:val="0"/>
          <w:marBottom w:val="0"/>
          <w:divBdr>
            <w:top w:val="none" w:sz="0" w:space="0" w:color="auto"/>
            <w:left w:val="none" w:sz="0" w:space="0" w:color="auto"/>
            <w:bottom w:val="none" w:sz="0" w:space="0" w:color="auto"/>
            <w:right w:val="none" w:sz="0" w:space="0" w:color="auto"/>
          </w:divBdr>
        </w:div>
        <w:div w:id="12071263">
          <w:marLeft w:val="0"/>
          <w:marRight w:val="0"/>
          <w:marTop w:val="0"/>
          <w:marBottom w:val="0"/>
          <w:divBdr>
            <w:top w:val="none" w:sz="0" w:space="0" w:color="auto"/>
            <w:left w:val="none" w:sz="0" w:space="0" w:color="auto"/>
            <w:bottom w:val="none" w:sz="0" w:space="0" w:color="auto"/>
            <w:right w:val="none" w:sz="0" w:space="0" w:color="auto"/>
          </w:divBdr>
        </w:div>
        <w:div w:id="12072206">
          <w:marLeft w:val="0"/>
          <w:marRight w:val="0"/>
          <w:marTop w:val="0"/>
          <w:marBottom w:val="0"/>
          <w:divBdr>
            <w:top w:val="none" w:sz="0" w:space="0" w:color="auto"/>
            <w:left w:val="none" w:sz="0" w:space="0" w:color="auto"/>
            <w:bottom w:val="none" w:sz="0" w:space="0" w:color="auto"/>
            <w:right w:val="none" w:sz="0" w:space="0" w:color="auto"/>
          </w:divBdr>
        </w:div>
        <w:div w:id="12076476">
          <w:marLeft w:val="0"/>
          <w:marRight w:val="0"/>
          <w:marTop w:val="0"/>
          <w:marBottom w:val="0"/>
          <w:divBdr>
            <w:top w:val="none" w:sz="0" w:space="0" w:color="auto"/>
            <w:left w:val="none" w:sz="0" w:space="0" w:color="auto"/>
            <w:bottom w:val="none" w:sz="0" w:space="0" w:color="auto"/>
            <w:right w:val="none" w:sz="0" w:space="0" w:color="auto"/>
          </w:divBdr>
        </w:div>
        <w:div w:id="12076656">
          <w:marLeft w:val="0"/>
          <w:marRight w:val="0"/>
          <w:marTop w:val="0"/>
          <w:marBottom w:val="300"/>
          <w:divBdr>
            <w:top w:val="single" w:sz="6" w:space="15" w:color="EDEDED"/>
            <w:left w:val="single" w:sz="6" w:space="15" w:color="EDEDED"/>
            <w:bottom w:val="single" w:sz="6" w:space="15" w:color="EDEDED"/>
            <w:right w:val="single" w:sz="6" w:space="15" w:color="EDEDED"/>
          </w:divBdr>
        </w:div>
        <w:div w:id="12078714">
          <w:marLeft w:val="0"/>
          <w:marRight w:val="0"/>
          <w:marTop w:val="0"/>
          <w:marBottom w:val="0"/>
          <w:divBdr>
            <w:top w:val="none" w:sz="0" w:space="0" w:color="auto"/>
            <w:left w:val="none" w:sz="0" w:space="0" w:color="auto"/>
            <w:bottom w:val="none" w:sz="0" w:space="0" w:color="auto"/>
            <w:right w:val="none" w:sz="0" w:space="0" w:color="auto"/>
          </w:divBdr>
        </w:div>
        <w:div w:id="12079306">
          <w:marLeft w:val="0"/>
          <w:marRight w:val="0"/>
          <w:marTop w:val="0"/>
          <w:marBottom w:val="0"/>
          <w:divBdr>
            <w:top w:val="none" w:sz="0" w:space="0" w:color="auto"/>
            <w:left w:val="none" w:sz="0" w:space="0" w:color="auto"/>
            <w:bottom w:val="none" w:sz="0" w:space="0" w:color="auto"/>
            <w:right w:val="none" w:sz="0" w:space="0" w:color="auto"/>
          </w:divBdr>
        </w:div>
        <w:div w:id="12079629">
          <w:marLeft w:val="0"/>
          <w:marRight w:val="0"/>
          <w:marTop w:val="0"/>
          <w:marBottom w:val="300"/>
          <w:divBdr>
            <w:top w:val="single" w:sz="6" w:space="15" w:color="EDEDED"/>
            <w:left w:val="single" w:sz="6" w:space="15" w:color="EDEDED"/>
            <w:bottom w:val="single" w:sz="6" w:space="15" w:color="EDEDED"/>
            <w:right w:val="single" w:sz="6" w:space="15" w:color="EDEDED"/>
          </w:divBdr>
        </w:div>
        <w:div w:id="12146691">
          <w:marLeft w:val="0"/>
          <w:marRight w:val="0"/>
          <w:marTop w:val="0"/>
          <w:marBottom w:val="0"/>
          <w:divBdr>
            <w:top w:val="none" w:sz="0" w:space="0" w:color="auto"/>
            <w:left w:val="none" w:sz="0" w:space="0" w:color="auto"/>
            <w:bottom w:val="none" w:sz="0" w:space="0" w:color="auto"/>
            <w:right w:val="none" w:sz="0" w:space="0" w:color="auto"/>
          </w:divBdr>
        </w:div>
        <w:div w:id="12149129">
          <w:marLeft w:val="0"/>
          <w:marRight w:val="0"/>
          <w:marTop w:val="0"/>
          <w:marBottom w:val="0"/>
          <w:divBdr>
            <w:top w:val="none" w:sz="0" w:space="0" w:color="auto"/>
            <w:left w:val="none" w:sz="0" w:space="0" w:color="auto"/>
            <w:bottom w:val="none" w:sz="0" w:space="0" w:color="auto"/>
            <w:right w:val="none" w:sz="0" w:space="0" w:color="auto"/>
          </w:divBdr>
        </w:div>
        <w:div w:id="12149486">
          <w:marLeft w:val="0"/>
          <w:marRight w:val="0"/>
          <w:marTop w:val="0"/>
          <w:marBottom w:val="300"/>
          <w:divBdr>
            <w:top w:val="single" w:sz="6" w:space="15" w:color="EDEDED"/>
            <w:left w:val="single" w:sz="6" w:space="15" w:color="EDEDED"/>
            <w:bottom w:val="single" w:sz="6" w:space="15" w:color="EDEDED"/>
            <w:right w:val="single" w:sz="6" w:space="15" w:color="EDEDED"/>
          </w:divBdr>
        </w:div>
        <w:div w:id="12153295">
          <w:marLeft w:val="0"/>
          <w:marRight w:val="0"/>
          <w:marTop w:val="0"/>
          <w:marBottom w:val="300"/>
          <w:divBdr>
            <w:top w:val="single" w:sz="6" w:space="15" w:color="EDEDED"/>
            <w:left w:val="single" w:sz="6" w:space="15" w:color="EDEDED"/>
            <w:bottom w:val="single" w:sz="6" w:space="15" w:color="EDEDED"/>
            <w:right w:val="single" w:sz="6" w:space="15" w:color="EDEDED"/>
          </w:divBdr>
        </w:div>
        <w:div w:id="12154282">
          <w:marLeft w:val="0"/>
          <w:marRight w:val="0"/>
          <w:marTop w:val="0"/>
          <w:marBottom w:val="0"/>
          <w:divBdr>
            <w:top w:val="none" w:sz="0" w:space="0" w:color="auto"/>
            <w:left w:val="none" w:sz="0" w:space="0" w:color="auto"/>
            <w:bottom w:val="none" w:sz="0" w:space="0" w:color="auto"/>
            <w:right w:val="none" w:sz="0" w:space="0" w:color="auto"/>
          </w:divBdr>
        </w:div>
        <w:div w:id="12192023">
          <w:marLeft w:val="0"/>
          <w:marRight w:val="0"/>
          <w:marTop w:val="0"/>
          <w:marBottom w:val="0"/>
          <w:divBdr>
            <w:top w:val="none" w:sz="0" w:space="0" w:color="auto"/>
            <w:left w:val="none" w:sz="0" w:space="0" w:color="auto"/>
            <w:bottom w:val="none" w:sz="0" w:space="0" w:color="auto"/>
            <w:right w:val="none" w:sz="0" w:space="0" w:color="auto"/>
          </w:divBdr>
        </w:div>
        <w:div w:id="12193558">
          <w:marLeft w:val="0"/>
          <w:marRight w:val="0"/>
          <w:marTop w:val="0"/>
          <w:marBottom w:val="0"/>
          <w:divBdr>
            <w:top w:val="none" w:sz="0" w:space="0" w:color="auto"/>
            <w:left w:val="none" w:sz="0" w:space="0" w:color="auto"/>
            <w:bottom w:val="none" w:sz="0" w:space="0" w:color="auto"/>
            <w:right w:val="none" w:sz="0" w:space="0" w:color="auto"/>
          </w:divBdr>
        </w:div>
        <w:div w:id="12194001">
          <w:marLeft w:val="0"/>
          <w:marRight w:val="0"/>
          <w:marTop w:val="0"/>
          <w:marBottom w:val="0"/>
          <w:divBdr>
            <w:top w:val="none" w:sz="0" w:space="0" w:color="auto"/>
            <w:left w:val="none" w:sz="0" w:space="0" w:color="auto"/>
            <w:bottom w:val="none" w:sz="0" w:space="0" w:color="auto"/>
            <w:right w:val="none" w:sz="0" w:space="0" w:color="auto"/>
          </w:divBdr>
        </w:div>
        <w:div w:id="12268090">
          <w:marLeft w:val="0"/>
          <w:marRight w:val="0"/>
          <w:marTop w:val="300"/>
          <w:marBottom w:val="0"/>
          <w:divBdr>
            <w:top w:val="none" w:sz="0" w:space="0" w:color="auto"/>
            <w:left w:val="none" w:sz="0" w:space="0" w:color="auto"/>
            <w:bottom w:val="none" w:sz="0" w:space="0" w:color="auto"/>
            <w:right w:val="none" w:sz="0" w:space="0" w:color="auto"/>
          </w:divBdr>
        </w:div>
        <w:div w:id="12270846">
          <w:marLeft w:val="0"/>
          <w:marRight w:val="0"/>
          <w:marTop w:val="0"/>
          <w:marBottom w:val="0"/>
          <w:divBdr>
            <w:top w:val="none" w:sz="0" w:space="0" w:color="auto"/>
            <w:left w:val="none" w:sz="0" w:space="0" w:color="auto"/>
            <w:bottom w:val="none" w:sz="0" w:space="0" w:color="auto"/>
            <w:right w:val="none" w:sz="0" w:space="0" w:color="auto"/>
          </w:divBdr>
          <w:divsChild>
            <w:div w:id="152571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272494">
          <w:marLeft w:val="0"/>
          <w:marRight w:val="0"/>
          <w:marTop w:val="0"/>
          <w:marBottom w:val="0"/>
          <w:divBdr>
            <w:top w:val="none" w:sz="0" w:space="0" w:color="auto"/>
            <w:left w:val="none" w:sz="0" w:space="0" w:color="auto"/>
            <w:bottom w:val="none" w:sz="0" w:space="0" w:color="auto"/>
            <w:right w:val="none" w:sz="0" w:space="0" w:color="auto"/>
          </w:divBdr>
        </w:div>
        <w:div w:id="12345632">
          <w:marLeft w:val="0"/>
          <w:marRight w:val="0"/>
          <w:marTop w:val="0"/>
          <w:marBottom w:val="0"/>
          <w:divBdr>
            <w:top w:val="none" w:sz="0" w:space="0" w:color="auto"/>
            <w:left w:val="none" w:sz="0" w:space="0" w:color="auto"/>
            <w:bottom w:val="none" w:sz="0" w:space="0" w:color="auto"/>
            <w:right w:val="none" w:sz="0" w:space="0" w:color="auto"/>
          </w:divBdr>
        </w:div>
        <w:div w:id="12345642">
          <w:marLeft w:val="0"/>
          <w:marRight w:val="0"/>
          <w:marTop w:val="0"/>
          <w:marBottom w:val="0"/>
          <w:divBdr>
            <w:top w:val="none" w:sz="0" w:space="0" w:color="auto"/>
            <w:left w:val="none" w:sz="0" w:space="0" w:color="auto"/>
            <w:bottom w:val="none" w:sz="0" w:space="0" w:color="auto"/>
            <w:right w:val="none" w:sz="0" w:space="0" w:color="auto"/>
          </w:divBdr>
        </w:div>
        <w:div w:id="12345852">
          <w:marLeft w:val="0"/>
          <w:marRight w:val="0"/>
          <w:marTop w:val="0"/>
          <w:marBottom w:val="0"/>
          <w:divBdr>
            <w:top w:val="none" w:sz="0" w:space="0" w:color="auto"/>
            <w:left w:val="none" w:sz="0" w:space="0" w:color="auto"/>
            <w:bottom w:val="none" w:sz="0" w:space="0" w:color="auto"/>
            <w:right w:val="none" w:sz="0" w:space="0" w:color="auto"/>
          </w:divBdr>
          <w:divsChild>
            <w:div w:id="391539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348241">
          <w:marLeft w:val="0"/>
          <w:marRight w:val="0"/>
          <w:marTop w:val="0"/>
          <w:marBottom w:val="0"/>
          <w:divBdr>
            <w:top w:val="none" w:sz="0" w:space="0" w:color="auto"/>
            <w:left w:val="none" w:sz="0" w:space="0" w:color="auto"/>
            <w:bottom w:val="none" w:sz="0" w:space="0" w:color="auto"/>
            <w:right w:val="none" w:sz="0" w:space="0" w:color="auto"/>
          </w:divBdr>
        </w:div>
        <w:div w:id="12386702">
          <w:marLeft w:val="0"/>
          <w:marRight w:val="0"/>
          <w:marTop w:val="0"/>
          <w:marBottom w:val="0"/>
          <w:divBdr>
            <w:top w:val="none" w:sz="0" w:space="0" w:color="auto"/>
            <w:left w:val="none" w:sz="0" w:space="0" w:color="auto"/>
            <w:bottom w:val="none" w:sz="0" w:space="0" w:color="auto"/>
            <w:right w:val="none" w:sz="0" w:space="0" w:color="auto"/>
          </w:divBdr>
        </w:div>
        <w:div w:id="12386899">
          <w:marLeft w:val="0"/>
          <w:marRight w:val="0"/>
          <w:marTop w:val="0"/>
          <w:marBottom w:val="0"/>
          <w:divBdr>
            <w:top w:val="none" w:sz="0" w:space="0" w:color="auto"/>
            <w:left w:val="none" w:sz="0" w:space="0" w:color="auto"/>
            <w:bottom w:val="none" w:sz="0" w:space="0" w:color="auto"/>
            <w:right w:val="none" w:sz="0" w:space="0" w:color="auto"/>
          </w:divBdr>
        </w:div>
        <w:div w:id="12388123">
          <w:marLeft w:val="0"/>
          <w:marRight w:val="0"/>
          <w:marTop w:val="0"/>
          <w:marBottom w:val="0"/>
          <w:divBdr>
            <w:top w:val="none" w:sz="0" w:space="0" w:color="auto"/>
            <w:left w:val="none" w:sz="0" w:space="0" w:color="auto"/>
            <w:bottom w:val="none" w:sz="0" w:space="0" w:color="auto"/>
            <w:right w:val="none" w:sz="0" w:space="0" w:color="auto"/>
          </w:divBdr>
        </w:div>
        <w:div w:id="12389569">
          <w:marLeft w:val="0"/>
          <w:marRight w:val="0"/>
          <w:marTop w:val="0"/>
          <w:marBottom w:val="0"/>
          <w:divBdr>
            <w:top w:val="none" w:sz="0" w:space="0" w:color="auto"/>
            <w:left w:val="none" w:sz="0" w:space="0" w:color="auto"/>
            <w:bottom w:val="none" w:sz="0" w:space="0" w:color="auto"/>
            <w:right w:val="none" w:sz="0" w:space="0" w:color="auto"/>
          </w:divBdr>
        </w:div>
        <w:div w:id="12457094">
          <w:marLeft w:val="0"/>
          <w:marRight w:val="0"/>
          <w:marTop w:val="300"/>
          <w:marBottom w:val="0"/>
          <w:divBdr>
            <w:top w:val="none" w:sz="0" w:space="0" w:color="auto"/>
            <w:left w:val="none" w:sz="0" w:space="0" w:color="auto"/>
            <w:bottom w:val="none" w:sz="0" w:space="0" w:color="auto"/>
            <w:right w:val="none" w:sz="0" w:space="0" w:color="auto"/>
          </w:divBdr>
        </w:div>
        <w:div w:id="12459178">
          <w:marLeft w:val="0"/>
          <w:marRight w:val="0"/>
          <w:marTop w:val="0"/>
          <w:marBottom w:val="0"/>
          <w:divBdr>
            <w:top w:val="none" w:sz="0" w:space="0" w:color="auto"/>
            <w:left w:val="none" w:sz="0" w:space="0" w:color="auto"/>
            <w:bottom w:val="none" w:sz="0" w:space="0" w:color="auto"/>
            <w:right w:val="none" w:sz="0" w:space="0" w:color="auto"/>
          </w:divBdr>
        </w:div>
        <w:div w:id="12459935">
          <w:marLeft w:val="0"/>
          <w:marRight w:val="0"/>
          <w:marTop w:val="0"/>
          <w:marBottom w:val="0"/>
          <w:divBdr>
            <w:top w:val="none" w:sz="0" w:space="0" w:color="auto"/>
            <w:left w:val="none" w:sz="0" w:space="0" w:color="auto"/>
            <w:bottom w:val="none" w:sz="0" w:space="0" w:color="auto"/>
            <w:right w:val="none" w:sz="0" w:space="0" w:color="auto"/>
          </w:divBdr>
        </w:div>
        <w:div w:id="12462217">
          <w:marLeft w:val="0"/>
          <w:marRight w:val="0"/>
          <w:marTop w:val="0"/>
          <w:marBottom w:val="0"/>
          <w:divBdr>
            <w:top w:val="none" w:sz="0" w:space="0" w:color="auto"/>
            <w:left w:val="none" w:sz="0" w:space="0" w:color="auto"/>
            <w:bottom w:val="none" w:sz="0" w:space="0" w:color="auto"/>
            <w:right w:val="none" w:sz="0" w:space="0" w:color="auto"/>
          </w:divBdr>
        </w:div>
        <w:div w:id="12466302">
          <w:marLeft w:val="0"/>
          <w:marRight w:val="0"/>
          <w:marTop w:val="300"/>
          <w:marBottom w:val="0"/>
          <w:divBdr>
            <w:top w:val="none" w:sz="0" w:space="0" w:color="auto"/>
            <w:left w:val="none" w:sz="0" w:space="0" w:color="auto"/>
            <w:bottom w:val="none" w:sz="0" w:space="0" w:color="auto"/>
            <w:right w:val="none" w:sz="0" w:space="0" w:color="auto"/>
          </w:divBdr>
        </w:div>
        <w:div w:id="12532589">
          <w:marLeft w:val="0"/>
          <w:marRight w:val="0"/>
          <w:marTop w:val="0"/>
          <w:marBottom w:val="300"/>
          <w:divBdr>
            <w:top w:val="single" w:sz="6" w:space="15" w:color="EDEDED"/>
            <w:left w:val="single" w:sz="6" w:space="15" w:color="EDEDED"/>
            <w:bottom w:val="single" w:sz="6" w:space="15" w:color="EDEDED"/>
            <w:right w:val="single" w:sz="6" w:space="15" w:color="EDEDED"/>
          </w:divBdr>
        </w:div>
        <w:div w:id="12533333">
          <w:marLeft w:val="0"/>
          <w:marRight w:val="0"/>
          <w:marTop w:val="0"/>
          <w:marBottom w:val="0"/>
          <w:divBdr>
            <w:top w:val="none" w:sz="0" w:space="0" w:color="auto"/>
            <w:left w:val="none" w:sz="0" w:space="0" w:color="auto"/>
            <w:bottom w:val="none" w:sz="0" w:space="0" w:color="auto"/>
            <w:right w:val="none" w:sz="0" w:space="0" w:color="auto"/>
          </w:divBdr>
        </w:div>
        <w:div w:id="12533692">
          <w:marLeft w:val="0"/>
          <w:marRight w:val="0"/>
          <w:marTop w:val="0"/>
          <w:marBottom w:val="0"/>
          <w:divBdr>
            <w:top w:val="none" w:sz="0" w:space="0" w:color="auto"/>
            <w:left w:val="none" w:sz="0" w:space="0" w:color="auto"/>
            <w:bottom w:val="none" w:sz="0" w:space="0" w:color="auto"/>
            <w:right w:val="none" w:sz="0" w:space="0" w:color="auto"/>
          </w:divBdr>
        </w:div>
        <w:div w:id="12535266">
          <w:marLeft w:val="0"/>
          <w:marRight w:val="0"/>
          <w:marTop w:val="0"/>
          <w:marBottom w:val="0"/>
          <w:divBdr>
            <w:top w:val="none" w:sz="0" w:space="0" w:color="auto"/>
            <w:left w:val="none" w:sz="0" w:space="0" w:color="auto"/>
            <w:bottom w:val="none" w:sz="0" w:space="0" w:color="auto"/>
            <w:right w:val="none" w:sz="0" w:space="0" w:color="auto"/>
          </w:divBdr>
        </w:div>
        <w:div w:id="12536432">
          <w:marLeft w:val="0"/>
          <w:marRight w:val="0"/>
          <w:marTop w:val="0"/>
          <w:marBottom w:val="0"/>
          <w:divBdr>
            <w:top w:val="none" w:sz="0" w:space="0" w:color="auto"/>
            <w:left w:val="none" w:sz="0" w:space="0" w:color="auto"/>
            <w:bottom w:val="none" w:sz="0" w:space="0" w:color="auto"/>
            <w:right w:val="none" w:sz="0" w:space="0" w:color="auto"/>
          </w:divBdr>
        </w:div>
        <w:div w:id="12538540">
          <w:marLeft w:val="0"/>
          <w:marRight w:val="0"/>
          <w:marTop w:val="0"/>
          <w:marBottom w:val="0"/>
          <w:divBdr>
            <w:top w:val="none" w:sz="0" w:space="0" w:color="auto"/>
            <w:left w:val="none" w:sz="0" w:space="0" w:color="auto"/>
            <w:bottom w:val="none" w:sz="0" w:space="0" w:color="auto"/>
            <w:right w:val="none" w:sz="0" w:space="0" w:color="auto"/>
          </w:divBdr>
        </w:div>
        <w:div w:id="12539124">
          <w:marLeft w:val="0"/>
          <w:marRight w:val="0"/>
          <w:marTop w:val="0"/>
          <w:marBottom w:val="0"/>
          <w:divBdr>
            <w:top w:val="none" w:sz="0" w:space="0" w:color="auto"/>
            <w:left w:val="none" w:sz="0" w:space="0" w:color="auto"/>
            <w:bottom w:val="none" w:sz="0" w:space="0" w:color="auto"/>
            <w:right w:val="none" w:sz="0" w:space="0" w:color="auto"/>
          </w:divBdr>
        </w:div>
        <w:div w:id="12583420">
          <w:marLeft w:val="0"/>
          <w:marRight w:val="0"/>
          <w:marTop w:val="300"/>
          <w:marBottom w:val="0"/>
          <w:divBdr>
            <w:top w:val="none" w:sz="0" w:space="0" w:color="auto"/>
            <w:left w:val="none" w:sz="0" w:space="0" w:color="auto"/>
            <w:bottom w:val="none" w:sz="0" w:space="0" w:color="auto"/>
            <w:right w:val="none" w:sz="0" w:space="0" w:color="auto"/>
          </w:divBdr>
          <w:divsChild>
            <w:div w:id="24134017">
              <w:marLeft w:val="0"/>
              <w:marRight w:val="0"/>
              <w:marTop w:val="0"/>
              <w:marBottom w:val="0"/>
              <w:divBdr>
                <w:top w:val="none" w:sz="0" w:space="0" w:color="auto"/>
                <w:left w:val="none" w:sz="0" w:space="0" w:color="auto"/>
                <w:bottom w:val="none" w:sz="0" w:space="0" w:color="auto"/>
                <w:right w:val="none" w:sz="0" w:space="0" w:color="auto"/>
              </w:divBdr>
            </w:div>
          </w:divsChild>
        </w:div>
        <w:div w:id="12609012">
          <w:marLeft w:val="0"/>
          <w:marRight w:val="0"/>
          <w:marTop w:val="300"/>
          <w:marBottom w:val="0"/>
          <w:divBdr>
            <w:top w:val="none" w:sz="0" w:space="0" w:color="auto"/>
            <w:left w:val="none" w:sz="0" w:space="0" w:color="auto"/>
            <w:bottom w:val="none" w:sz="0" w:space="0" w:color="auto"/>
            <w:right w:val="none" w:sz="0" w:space="0" w:color="auto"/>
          </w:divBdr>
        </w:div>
        <w:div w:id="12610090">
          <w:marLeft w:val="0"/>
          <w:marRight w:val="0"/>
          <w:marTop w:val="0"/>
          <w:marBottom w:val="0"/>
          <w:divBdr>
            <w:top w:val="none" w:sz="0" w:space="0" w:color="auto"/>
            <w:left w:val="none" w:sz="0" w:space="0" w:color="auto"/>
            <w:bottom w:val="none" w:sz="0" w:space="0" w:color="auto"/>
            <w:right w:val="none" w:sz="0" w:space="0" w:color="auto"/>
          </w:divBdr>
        </w:div>
        <w:div w:id="12612202">
          <w:marLeft w:val="0"/>
          <w:marRight w:val="0"/>
          <w:marTop w:val="0"/>
          <w:marBottom w:val="0"/>
          <w:divBdr>
            <w:top w:val="none" w:sz="0" w:space="0" w:color="auto"/>
            <w:left w:val="none" w:sz="0" w:space="0" w:color="auto"/>
            <w:bottom w:val="none" w:sz="0" w:space="0" w:color="auto"/>
            <w:right w:val="none" w:sz="0" w:space="0" w:color="auto"/>
          </w:divBdr>
        </w:div>
        <w:div w:id="12650961">
          <w:marLeft w:val="0"/>
          <w:marRight w:val="0"/>
          <w:marTop w:val="0"/>
          <w:marBottom w:val="0"/>
          <w:divBdr>
            <w:top w:val="none" w:sz="0" w:space="0" w:color="auto"/>
            <w:left w:val="none" w:sz="0" w:space="0" w:color="auto"/>
            <w:bottom w:val="none" w:sz="0" w:space="0" w:color="auto"/>
            <w:right w:val="none" w:sz="0" w:space="0" w:color="auto"/>
          </w:divBdr>
        </w:div>
        <w:div w:id="12651496">
          <w:marLeft w:val="0"/>
          <w:marRight w:val="0"/>
          <w:marTop w:val="0"/>
          <w:marBottom w:val="0"/>
          <w:divBdr>
            <w:top w:val="none" w:sz="0" w:space="0" w:color="auto"/>
            <w:left w:val="none" w:sz="0" w:space="0" w:color="auto"/>
            <w:bottom w:val="none" w:sz="0" w:space="0" w:color="auto"/>
            <w:right w:val="none" w:sz="0" w:space="0" w:color="auto"/>
          </w:divBdr>
        </w:div>
        <w:div w:id="12652697">
          <w:marLeft w:val="0"/>
          <w:marRight w:val="0"/>
          <w:marTop w:val="0"/>
          <w:marBottom w:val="0"/>
          <w:divBdr>
            <w:top w:val="none" w:sz="0" w:space="0" w:color="auto"/>
            <w:left w:val="none" w:sz="0" w:space="0" w:color="auto"/>
            <w:bottom w:val="none" w:sz="0" w:space="0" w:color="auto"/>
            <w:right w:val="none" w:sz="0" w:space="0" w:color="auto"/>
          </w:divBdr>
        </w:div>
        <w:div w:id="12653440">
          <w:marLeft w:val="0"/>
          <w:marRight w:val="0"/>
          <w:marTop w:val="0"/>
          <w:marBottom w:val="0"/>
          <w:divBdr>
            <w:top w:val="none" w:sz="0" w:space="0" w:color="auto"/>
            <w:left w:val="none" w:sz="0" w:space="0" w:color="auto"/>
            <w:bottom w:val="none" w:sz="0" w:space="0" w:color="auto"/>
            <w:right w:val="none" w:sz="0" w:space="0" w:color="auto"/>
          </w:divBdr>
          <w:divsChild>
            <w:div w:id="21517735">
              <w:marLeft w:val="0"/>
              <w:marRight w:val="0"/>
              <w:marTop w:val="0"/>
              <w:marBottom w:val="0"/>
              <w:divBdr>
                <w:top w:val="none" w:sz="0" w:space="0" w:color="auto"/>
                <w:left w:val="none" w:sz="0" w:space="0" w:color="auto"/>
                <w:bottom w:val="none" w:sz="0" w:space="0" w:color="auto"/>
                <w:right w:val="none" w:sz="0" w:space="0" w:color="auto"/>
              </w:divBdr>
            </w:div>
          </w:divsChild>
        </w:div>
        <w:div w:id="12658258">
          <w:marLeft w:val="0"/>
          <w:marRight w:val="0"/>
          <w:marTop w:val="0"/>
          <w:marBottom w:val="0"/>
          <w:divBdr>
            <w:top w:val="none" w:sz="0" w:space="0" w:color="auto"/>
            <w:left w:val="none" w:sz="0" w:space="0" w:color="auto"/>
            <w:bottom w:val="none" w:sz="0" w:space="0" w:color="auto"/>
            <w:right w:val="none" w:sz="0" w:space="0" w:color="auto"/>
          </w:divBdr>
          <w:divsChild>
            <w:div w:id="78723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659155">
          <w:marLeft w:val="0"/>
          <w:marRight w:val="0"/>
          <w:marTop w:val="0"/>
          <w:marBottom w:val="0"/>
          <w:divBdr>
            <w:top w:val="none" w:sz="0" w:space="0" w:color="auto"/>
            <w:left w:val="none" w:sz="0" w:space="0" w:color="auto"/>
            <w:bottom w:val="none" w:sz="0" w:space="0" w:color="auto"/>
            <w:right w:val="none" w:sz="0" w:space="0" w:color="auto"/>
          </w:divBdr>
        </w:div>
        <w:div w:id="12727765">
          <w:marLeft w:val="0"/>
          <w:marRight w:val="0"/>
          <w:marTop w:val="0"/>
          <w:marBottom w:val="0"/>
          <w:divBdr>
            <w:top w:val="none" w:sz="0" w:space="0" w:color="auto"/>
            <w:left w:val="none" w:sz="0" w:space="0" w:color="auto"/>
            <w:bottom w:val="none" w:sz="0" w:space="0" w:color="auto"/>
            <w:right w:val="none" w:sz="0" w:space="0" w:color="auto"/>
          </w:divBdr>
        </w:div>
        <w:div w:id="12730075">
          <w:marLeft w:val="0"/>
          <w:marRight w:val="0"/>
          <w:marTop w:val="0"/>
          <w:marBottom w:val="0"/>
          <w:divBdr>
            <w:top w:val="none" w:sz="0" w:space="0" w:color="auto"/>
            <w:left w:val="none" w:sz="0" w:space="0" w:color="auto"/>
            <w:bottom w:val="none" w:sz="0" w:space="0" w:color="auto"/>
            <w:right w:val="none" w:sz="0" w:space="0" w:color="auto"/>
          </w:divBdr>
        </w:div>
        <w:div w:id="12730959">
          <w:marLeft w:val="0"/>
          <w:marRight w:val="0"/>
          <w:marTop w:val="0"/>
          <w:marBottom w:val="0"/>
          <w:divBdr>
            <w:top w:val="none" w:sz="0" w:space="0" w:color="auto"/>
            <w:left w:val="none" w:sz="0" w:space="0" w:color="auto"/>
            <w:bottom w:val="none" w:sz="0" w:space="0" w:color="auto"/>
            <w:right w:val="none" w:sz="0" w:space="0" w:color="auto"/>
          </w:divBdr>
        </w:div>
        <w:div w:id="12731408">
          <w:marLeft w:val="0"/>
          <w:marRight w:val="0"/>
          <w:marTop w:val="0"/>
          <w:marBottom w:val="0"/>
          <w:divBdr>
            <w:top w:val="none" w:sz="0" w:space="0" w:color="auto"/>
            <w:left w:val="none" w:sz="0" w:space="0" w:color="auto"/>
            <w:bottom w:val="none" w:sz="0" w:space="0" w:color="auto"/>
            <w:right w:val="none" w:sz="0" w:space="0" w:color="auto"/>
          </w:divBdr>
          <w:divsChild>
            <w:div w:id="105933057">
              <w:marLeft w:val="0"/>
              <w:marRight w:val="0"/>
              <w:marTop w:val="0"/>
              <w:marBottom w:val="0"/>
              <w:divBdr>
                <w:top w:val="none" w:sz="0" w:space="0" w:color="auto"/>
                <w:left w:val="none" w:sz="0" w:space="0" w:color="auto"/>
                <w:bottom w:val="none" w:sz="0" w:space="0" w:color="auto"/>
                <w:right w:val="none" w:sz="0" w:space="0" w:color="auto"/>
              </w:divBdr>
            </w:div>
          </w:divsChild>
        </w:div>
        <w:div w:id="12732093">
          <w:marLeft w:val="0"/>
          <w:marRight w:val="0"/>
          <w:marTop w:val="0"/>
          <w:marBottom w:val="0"/>
          <w:divBdr>
            <w:top w:val="none" w:sz="0" w:space="0" w:color="auto"/>
            <w:left w:val="none" w:sz="0" w:space="0" w:color="auto"/>
            <w:bottom w:val="none" w:sz="0" w:space="0" w:color="auto"/>
            <w:right w:val="none" w:sz="0" w:space="0" w:color="auto"/>
          </w:divBdr>
        </w:div>
        <w:div w:id="12801674">
          <w:marLeft w:val="0"/>
          <w:marRight w:val="0"/>
          <w:marTop w:val="0"/>
          <w:marBottom w:val="0"/>
          <w:divBdr>
            <w:top w:val="none" w:sz="0" w:space="0" w:color="auto"/>
            <w:left w:val="none" w:sz="0" w:space="0" w:color="auto"/>
            <w:bottom w:val="none" w:sz="0" w:space="0" w:color="auto"/>
            <w:right w:val="none" w:sz="0" w:space="0" w:color="auto"/>
          </w:divBdr>
        </w:div>
        <w:div w:id="12802398">
          <w:marLeft w:val="0"/>
          <w:marRight w:val="0"/>
          <w:marTop w:val="0"/>
          <w:marBottom w:val="0"/>
          <w:divBdr>
            <w:top w:val="none" w:sz="0" w:space="0" w:color="auto"/>
            <w:left w:val="none" w:sz="0" w:space="0" w:color="auto"/>
            <w:bottom w:val="none" w:sz="0" w:space="0" w:color="auto"/>
            <w:right w:val="none" w:sz="0" w:space="0" w:color="auto"/>
          </w:divBdr>
        </w:div>
        <w:div w:id="12805524">
          <w:marLeft w:val="0"/>
          <w:marRight w:val="0"/>
          <w:marTop w:val="300"/>
          <w:marBottom w:val="0"/>
          <w:divBdr>
            <w:top w:val="none" w:sz="0" w:space="0" w:color="auto"/>
            <w:left w:val="none" w:sz="0" w:space="0" w:color="auto"/>
            <w:bottom w:val="none" w:sz="0" w:space="0" w:color="auto"/>
            <w:right w:val="none" w:sz="0" w:space="0" w:color="auto"/>
          </w:divBdr>
        </w:div>
        <w:div w:id="12806713">
          <w:marLeft w:val="0"/>
          <w:marRight w:val="0"/>
          <w:marTop w:val="0"/>
          <w:marBottom w:val="0"/>
          <w:divBdr>
            <w:top w:val="none" w:sz="0" w:space="0" w:color="auto"/>
            <w:left w:val="none" w:sz="0" w:space="0" w:color="auto"/>
            <w:bottom w:val="none" w:sz="0" w:space="0" w:color="auto"/>
            <w:right w:val="none" w:sz="0" w:space="0" w:color="auto"/>
          </w:divBdr>
        </w:div>
        <w:div w:id="12808338">
          <w:marLeft w:val="0"/>
          <w:marRight w:val="0"/>
          <w:marTop w:val="0"/>
          <w:marBottom w:val="300"/>
          <w:divBdr>
            <w:top w:val="single" w:sz="6" w:space="15" w:color="EDEDED"/>
            <w:left w:val="single" w:sz="6" w:space="15" w:color="EDEDED"/>
            <w:bottom w:val="single" w:sz="6" w:space="15" w:color="EDEDED"/>
            <w:right w:val="single" w:sz="6" w:space="15" w:color="EDEDED"/>
          </w:divBdr>
        </w:div>
        <w:div w:id="12809160">
          <w:marLeft w:val="0"/>
          <w:marRight w:val="0"/>
          <w:marTop w:val="0"/>
          <w:marBottom w:val="0"/>
          <w:divBdr>
            <w:top w:val="none" w:sz="0" w:space="0" w:color="auto"/>
            <w:left w:val="none" w:sz="0" w:space="0" w:color="auto"/>
            <w:bottom w:val="none" w:sz="0" w:space="0" w:color="auto"/>
            <w:right w:val="none" w:sz="0" w:space="0" w:color="auto"/>
          </w:divBdr>
        </w:div>
        <w:div w:id="12810647">
          <w:marLeft w:val="0"/>
          <w:marRight w:val="0"/>
          <w:marTop w:val="0"/>
          <w:marBottom w:val="0"/>
          <w:divBdr>
            <w:top w:val="none" w:sz="0" w:space="0" w:color="auto"/>
            <w:left w:val="none" w:sz="0" w:space="0" w:color="auto"/>
            <w:bottom w:val="none" w:sz="0" w:space="0" w:color="auto"/>
            <w:right w:val="none" w:sz="0" w:space="0" w:color="auto"/>
          </w:divBdr>
        </w:div>
        <w:div w:id="12848873">
          <w:marLeft w:val="0"/>
          <w:marRight w:val="0"/>
          <w:marTop w:val="0"/>
          <w:marBottom w:val="0"/>
          <w:divBdr>
            <w:top w:val="none" w:sz="0" w:space="0" w:color="auto"/>
            <w:left w:val="none" w:sz="0" w:space="0" w:color="auto"/>
            <w:bottom w:val="none" w:sz="0" w:space="0" w:color="auto"/>
            <w:right w:val="none" w:sz="0" w:space="0" w:color="auto"/>
          </w:divBdr>
        </w:div>
        <w:div w:id="12850800">
          <w:marLeft w:val="0"/>
          <w:marRight w:val="0"/>
          <w:marTop w:val="0"/>
          <w:marBottom w:val="300"/>
          <w:divBdr>
            <w:top w:val="single" w:sz="6" w:space="15" w:color="EDEDED"/>
            <w:left w:val="single" w:sz="6" w:space="15" w:color="EDEDED"/>
            <w:bottom w:val="single" w:sz="6" w:space="15" w:color="EDEDED"/>
            <w:right w:val="single" w:sz="6" w:space="15" w:color="EDEDED"/>
          </w:divBdr>
        </w:div>
        <w:div w:id="12876418">
          <w:marLeft w:val="0"/>
          <w:marRight w:val="0"/>
          <w:marTop w:val="0"/>
          <w:marBottom w:val="0"/>
          <w:divBdr>
            <w:top w:val="none" w:sz="0" w:space="0" w:color="auto"/>
            <w:left w:val="none" w:sz="0" w:space="0" w:color="auto"/>
            <w:bottom w:val="none" w:sz="0" w:space="0" w:color="auto"/>
            <w:right w:val="none" w:sz="0" w:space="0" w:color="auto"/>
          </w:divBdr>
        </w:div>
        <w:div w:id="12919278">
          <w:marLeft w:val="0"/>
          <w:marRight w:val="0"/>
          <w:marTop w:val="0"/>
          <w:marBottom w:val="0"/>
          <w:divBdr>
            <w:top w:val="none" w:sz="0" w:space="0" w:color="auto"/>
            <w:left w:val="none" w:sz="0" w:space="0" w:color="auto"/>
            <w:bottom w:val="none" w:sz="0" w:space="0" w:color="auto"/>
            <w:right w:val="none" w:sz="0" w:space="0" w:color="auto"/>
          </w:divBdr>
        </w:div>
        <w:div w:id="12920214">
          <w:marLeft w:val="0"/>
          <w:marRight w:val="0"/>
          <w:marTop w:val="0"/>
          <w:marBottom w:val="0"/>
          <w:divBdr>
            <w:top w:val="none" w:sz="0" w:space="0" w:color="auto"/>
            <w:left w:val="none" w:sz="0" w:space="0" w:color="auto"/>
            <w:bottom w:val="none" w:sz="0" w:space="0" w:color="auto"/>
            <w:right w:val="none" w:sz="0" w:space="0" w:color="auto"/>
          </w:divBdr>
        </w:div>
        <w:div w:id="12920917">
          <w:marLeft w:val="0"/>
          <w:marRight w:val="0"/>
          <w:marTop w:val="0"/>
          <w:marBottom w:val="300"/>
          <w:divBdr>
            <w:top w:val="single" w:sz="6" w:space="15" w:color="EDEDED"/>
            <w:left w:val="single" w:sz="6" w:space="15" w:color="EDEDED"/>
            <w:bottom w:val="single" w:sz="6" w:space="15" w:color="EDEDED"/>
            <w:right w:val="single" w:sz="6" w:space="15" w:color="EDEDED"/>
          </w:divBdr>
        </w:div>
        <w:div w:id="12920989">
          <w:marLeft w:val="0"/>
          <w:marRight w:val="0"/>
          <w:marTop w:val="0"/>
          <w:marBottom w:val="0"/>
          <w:divBdr>
            <w:top w:val="none" w:sz="0" w:space="0" w:color="auto"/>
            <w:left w:val="none" w:sz="0" w:space="0" w:color="auto"/>
            <w:bottom w:val="none" w:sz="0" w:space="0" w:color="auto"/>
            <w:right w:val="none" w:sz="0" w:space="0" w:color="auto"/>
          </w:divBdr>
        </w:div>
        <w:div w:id="12926706">
          <w:marLeft w:val="0"/>
          <w:marRight w:val="0"/>
          <w:marTop w:val="0"/>
          <w:marBottom w:val="300"/>
          <w:divBdr>
            <w:top w:val="single" w:sz="6" w:space="15" w:color="EDEDED"/>
            <w:left w:val="single" w:sz="6" w:space="15" w:color="EDEDED"/>
            <w:bottom w:val="single" w:sz="6" w:space="15" w:color="EDEDED"/>
            <w:right w:val="single" w:sz="6" w:space="15" w:color="EDEDED"/>
          </w:divBdr>
        </w:div>
        <w:div w:id="12928333">
          <w:marLeft w:val="0"/>
          <w:marRight w:val="0"/>
          <w:marTop w:val="0"/>
          <w:marBottom w:val="0"/>
          <w:divBdr>
            <w:top w:val="none" w:sz="0" w:space="0" w:color="auto"/>
            <w:left w:val="none" w:sz="0" w:space="0" w:color="auto"/>
            <w:bottom w:val="none" w:sz="0" w:space="0" w:color="auto"/>
            <w:right w:val="none" w:sz="0" w:space="0" w:color="auto"/>
          </w:divBdr>
        </w:div>
        <w:div w:id="12998582">
          <w:marLeft w:val="0"/>
          <w:marRight w:val="0"/>
          <w:marTop w:val="300"/>
          <w:marBottom w:val="0"/>
          <w:divBdr>
            <w:top w:val="none" w:sz="0" w:space="0" w:color="auto"/>
            <w:left w:val="none" w:sz="0" w:space="0" w:color="auto"/>
            <w:bottom w:val="none" w:sz="0" w:space="0" w:color="auto"/>
            <w:right w:val="none" w:sz="0" w:space="0" w:color="auto"/>
          </w:divBdr>
        </w:div>
        <w:div w:id="12999030">
          <w:marLeft w:val="0"/>
          <w:marRight w:val="0"/>
          <w:marTop w:val="0"/>
          <w:marBottom w:val="0"/>
          <w:divBdr>
            <w:top w:val="none" w:sz="0" w:space="0" w:color="auto"/>
            <w:left w:val="none" w:sz="0" w:space="0" w:color="auto"/>
            <w:bottom w:val="none" w:sz="0" w:space="0" w:color="auto"/>
            <w:right w:val="none" w:sz="0" w:space="0" w:color="auto"/>
          </w:divBdr>
          <w:divsChild>
            <w:div w:id="286855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99315">
          <w:marLeft w:val="0"/>
          <w:marRight w:val="0"/>
          <w:marTop w:val="0"/>
          <w:marBottom w:val="0"/>
          <w:divBdr>
            <w:top w:val="none" w:sz="0" w:space="0" w:color="auto"/>
            <w:left w:val="none" w:sz="0" w:space="0" w:color="auto"/>
            <w:bottom w:val="none" w:sz="0" w:space="0" w:color="auto"/>
            <w:right w:val="none" w:sz="0" w:space="0" w:color="auto"/>
          </w:divBdr>
        </w:div>
        <w:div w:id="12999950">
          <w:marLeft w:val="0"/>
          <w:marRight w:val="0"/>
          <w:marTop w:val="0"/>
          <w:marBottom w:val="0"/>
          <w:divBdr>
            <w:top w:val="none" w:sz="0" w:space="0" w:color="auto"/>
            <w:left w:val="none" w:sz="0" w:space="0" w:color="auto"/>
            <w:bottom w:val="none" w:sz="0" w:space="0" w:color="auto"/>
            <w:right w:val="none" w:sz="0" w:space="0" w:color="auto"/>
          </w:divBdr>
        </w:div>
        <w:div w:id="13003628">
          <w:marLeft w:val="0"/>
          <w:marRight w:val="0"/>
          <w:marTop w:val="0"/>
          <w:marBottom w:val="0"/>
          <w:divBdr>
            <w:top w:val="none" w:sz="0" w:space="0" w:color="auto"/>
            <w:left w:val="none" w:sz="0" w:space="0" w:color="auto"/>
            <w:bottom w:val="none" w:sz="0" w:space="0" w:color="auto"/>
            <w:right w:val="none" w:sz="0" w:space="0" w:color="auto"/>
          </w:divBdr>
          <w:divsChild>
            <w:div w:id="70392994">
              <w:marLeft w:val="0"/>
              <w:marRight w:val="0"/>
              <w:marTop w:val="0"/>
              <w:marBottom w:val="0"/>
              <w:divBdr>
                <w:top w:val="none" w:sz="0" w:space="0" w:color="auto"/>
                <w:left w:val="none" w:sz="0" w:space="0" w:color="auto"/>
                <w:bottom w:val="none" w:sz="0" w:space="0" w:color="auto"/>
                <w:right w:val="none" w:sz="0" w:space="0" w:color="auto"/>
              </w:divBdr>
            </w:div>
          </w:divsChild>
        </w:div>
        <w:div w:id="13043197">
          <w:marLeft w:val="0"/>
          <w:marRight w:val="0"/>
          <w:marTop w:val="0"/>
          <w:marBottom w:val="0"/>
          <w:divBdr>
            <w:top w:val="none" w:sz="0" w:space="0" w:color="auto"/>
            <w:left w:val="none" w:sz="0" w:space="0" w:color="auto"/>
            <w:bottom w:val="none" w:sz="0" w:space="0" w:color="auto"/>
            <w:right w:val="none" w:sz="0" w:space="0" w:color="auto"/>
          </w:divBdr>
        </w:div>
        <w:div w:id="13045919">
          <w:marLeft w:val="0"/>
          <w:marRight w:val="0"/>
          <w:marTop w:val="0"/>
          <w:marBottom w:val="0"/>
          <w:divBdr>
            <w:top w:val="none" w:sz="0" w:space="0" w:color="auto"/>
            <w:left w:val="none" w:sz="0" w:space="0" w:color="auto"/>
            <w:bottom w:val="none" w:sz="0" w:space="0" w:color="auto"/>
            <w:right w:val="none" w:sz="0" w:space="0" w:color="auto"/>
          </w:divBdr>
        </w:div>
        <w:div w:id="13072054">
          <w:marLeft w:val="0"/>
          <w:marRight w:val="0"/>
          <w:marTop w:val="0"/>
          <w:marBottom w:val="0"/>
          <w:divBdr>
            <w:top w:val="none" w:sz="0" w:space="0" w:color="auto"/>
            <w:left w:val="none" w:sz="0" w:space="0" w:color="auto"/>
            <w:bottom w:val="none" w:sz="0" w:space="0" w:color="auto"/>
            <w:right w:val="none" w:sz="0" w:space="0" w:color="auto"/>
          </w:divBdr>
        </w:div>
        <w:div w:id="13072268">
          <w:marLeft w:val="0"/>
          <w:marRight w:val="0"/>
          <w:marTop w:val="0"/>
          <w:marBottom w:val="0"/>
          <w:divBdr>
            <w:top w:val="none" w:sz="0" w:space="0" w:color="auto"/>
            <w:left w:val="none" w:sz="0" w:space="0" w:color="auto"/>
            <w:bottom w:val="none" w:sz="0" w:space="0" w:color="auto"/>
            <w:right w:val="none" w:sz="0" w:space="0" w:color="auto"/>
          </w:divBdr>
        </w:div>
        <w:div w:id="13072867">
          <w:marLeft w:val="0"/>
          <w:marRight w:val="0"/>
          <w:marTop w:val="0"/>
          <w:marBottom w:val="300"/>
          <w:divBdr>
            <w:top w:val="single" w:sz="6" w:space="15" w:color="EDEDED"/>
            <w:left w:val="single" w:sz="6" w:space="15" w:color="EDEDED"/>
            <w:bottom w:val="single" w:sz="6" w:space="15" w:color="EDEDED"/>
            <w:right w:val="single" w:sz="6" w:space="15" w:color="EDEDED"/>
          </w:divBdr>
        </w:div>
        <w:div w:id="13114403">
          <w:marLeft w:val="0"/>
          <w:marRight w:val="0"/>
          <w:marTop w:val="0"/>
          <w:marBottom w:val="0"/>
          <w:divBdr>
            <w:top w:val="none" w:sz="0" w:space="0" w:color="auto"/>
            <w:left w:val="none" w:sz="0" w:space="0" w:color="auto"/>
            <w:bottom w:val="none" w:sz="0" w:space="0" w:color="auto"/>
            <w:right w:val="none" w:sz="0" w:space="0" w:color="auto"/>
          </w:divBdr>
        </w:div>
        <w:div w:id="13116336">
          <w:marLeft w:val="0"/>
          <w:marRight w:val="0"/>
          <w:marTop w:val="0"/>
          <w:marBottom w:val="0"/>
          <w:divBdr>
            <w:top w:val="none" w:sz="0" w:space="0" w:color="auto"/>
            <w:left w:val="none" w:sz="0" w:space="0" w:color="auto"/>
            <w:bottom w:val="none" w:sz="0" w:space="0" w:color="auto"/>
            <w:right w:val="none" w:sz="0" w:space="0" w:color="auto"/>
          </w:divBdr>
        </w:div>
        <w:div w:id="13117279">
          <w:marLeft w:val="0"/>
          <w:marRight w:val="0"/>
          <w:marTop w:val="0"/>
          <w:marBottom w:val="300"/>
          <w:divBdr>
            <w:top w:val="single" w:sz="6" w:space="15" w:color="EDEDED"/>
            <w:left w:val="single" w:sz="6" w:space="15" w:color="EDEDED"/>
            <w:bottom w:val="single" w:sz="6" w:space="15" w:color="EDEDED"/>
            <w:right w:val="single" w:sz="6" w:space="15" w:color="EDEDED"/>
          </w:divBdr>
        </w:div>
        <w:div w:id="13117635">
          <w:marLeft w:val="0"/>
          <w:marRight w:val="0"/>
          <w:marTop w:val="0"/>
          <w:marBottom w:val="0"/>
          <w:divBdr>
            <w:top w:val="none" w:sz="0" w:space="0" w:color="auto"/>
            <w:left w:val="none" w:sz="0" w:space="0" w:color="auto"/>
            <w:bottom w:val="none" w:sz="0" w:space="0" w:color="auto"/>
            <w:right w:val="none" w:sz="0" w:space="0" w:color="auto"/>
          </w:divBdr>
        </w:div>
        <w:div w:id="13120259">
          <w:marLeft w:val="0"/>
          <w:marRight w:val="0"/>
          <w:marTop w:val="0"/>
          <w:marBottom w:val="0"/>
          <w:divBdr>
            <w:top w:val="none" w:sz="0" w:space="0" w:color="auto"/>
            <w:left w:val="none" w:sz="0" w:space="0" w:color="auto"/>
            <w:bottom w:val="none" w:sz="0" w:space="0" w:color="auto"/>
            <w:right w:val="none" w:sz="0" w:space="0" w:color="auto"/>
          </w:divBdr>
        </w:div>
        <w:div w:id="13190895">
          <w:marLeft w:val="0"/>
          <w:marRight w:val="0"/>
          <w:marTop w:val="0"/>
          <w:marBottom w:val="0"/>
          <w:divBdr>
            <w:top w:val="none" w:sz="0" w:space="0" w:color="auto"/>
            <w:left w:val="none" w:sz="0" w:space="0" w:color="auto"/>
            <w:bottom w:val="none" w:sz="0" w:space="0" w:color="auto"/>
            <w:right w:val="none" w:sz="0" w:space="0" w:color="auto"/>
          </w:divBdr>
          <w:divsChild>
            <w:div w:id="384990997">
              <w:marLeft w:val="0"/>
              <w:marRight w:val="0"/>
              <w:marTop w:val="0"/>
              <w:marBottom w:val="0"/>
              <w:divBdr>
                <w:top w:val="none" w:sz="0" w:space="0" w:color="auto"/>
                <w:left w:val="none" w:sz="0" w:space="0" w:color="auto"/>
                <w:bottom w:val="none" w:sz="0" w:space="0" w:color="auto"/>
                <w:right w:val="none" w:sz="0" w:space="0" w:color="auto"/>
              </w:divBdr>
            </w:div>
          </w:divsChild>
        </w:div>
        <w:div w:id="13192330">
          <w:marLeft w:val="0"/>
          <w:marRight w:val="0"/>
          <w:marTop w:val="0"/>
          <w:marBottom w:val="0"/>
          <w:divBdr>
            <w:top w:val="none" w:sz="0" w:space="0" w:color="auto"/>
            <w:left w:val="none" w:sz="0" w:space="0" w:color="auto"/>
            <w:bottom w:val="none" w:sz="0" w:space="0" w:color="auto"/>
            <w:right w:val="none" w:sz="0" w:space="0" w:color="auto"/>
          </w:divBdr>
        </w:div>
        <w:div w:id="13195204">
          <w:marLeft w:val="0"/>
          <w:marRight w:val="0"/>
          <w:marTop w:val="0"/>
          <w:marBottom w:val="0"/>
          <w:divBdr>
            <w:top w:val="none" w:sz="0" w:space="0" w:color="auto"/>
            <w:left w:val="none" w:sz="0" w:space="0" w:color="auto"/>
            <w:bottom w:val="none" w:sz="0" w:space="0" w:color="auto"/>
            <w:right w:val="none" w:sz="0" w:space="0" w:color="auto"/>
          </w:divBdr>
        </w:div>
        <w:div w:id="13196933">
          <w:marLeft w:val="0"/>
          <w:marRight w:val="0"/>
          <w:marTop w:val="0"/>
          <w:marBottom w:val="0"/>
          <w:divBdr>
            <w:top w:val="none" w:sz="0" w:space="0" w:color="auto"/>
            <w:left w:val="none" w:sz="0" w:space="0" w:color="auto"/>
            <w:bottom w:val="none" w:sz="0" w:space="0" w:color="auto"/>
            <w:right w:val="none" w:sz="0" w:space="0" w:color="auto"/>
          </w:divBdr>
        </w:div>
        <w:div w:id="13238554">
          <w:marLeft w:val="0"/>
          <w:marRight w:val="0"/>
          <w:marTop w:val="0"/>
          <w:marBottom w:val="0"/>
          <w:divBdr>
            <w:top w:val="none" w:sz="0" w:space="0" w:color="auto"/>
            <w:left w:val="none" w:sz="0" w:space="0" w:color="auto"/>
            <w:bottom w:val="none" w:sz="0" w:space="0" w:color="auto"/>
            <w:right w:val="none" w:sz="0" w:space="0" w:color="auto"/>
          </w:divBdr>
        </w:div>
        <w:div w:id="13239133">
          <w:marLeft w:val="0"/>
          <w:marRight w:val="0"/>
          <w:marTop w:val="0"/>
          <w:marBottom w:val="0"/>
          <w:divBdr>
            <w:top w:val="none" w:sz="0" w:space="0" w:color="auto"/>
            <w:left w:val="none" w:sz="0" w:space="0" w:color="auto"/>
            <w:bottom w:val="none" w:sz="0" w:space="0" w:color="auto"/>
            <w:right w:val="none" w:sz="0" w:space="0" w:color="auto"/>
          </w:divBdr>
        </w:div>
        <w:div w:id="13264942">
          <w:marLeft w:val="0"/>
          <w:marRight w:val="0"/>
          <w:marTop w:val="0"/>
          <w:marBottom w:val="0"/>
          <w:divBdr>
            <w:top w:val="none" w:sz="0" w:space="0" w:color="auto"/>
            <w:left w:val="none" w:sz="0" w:space="0" w:color="auto"/>
            <w:bottom w:val="none" w:sz="0" w:space="0" w:color="auto"/>
            <w:right w:val="none" w:sz="0" w:space="0" w:color="auto"/>
          </w:divBdr>
        </w:div>
        <w:div w:id="13264988">
          <w:marLeft w:val="0"/>
          <w:marRight w:val="0"/>
          <w:marTop w:val="300"/>
          <w:marBottom w:val="0"/>
          <w:divBdr>
            <w:top w:val="none" w:sz="0" w:space="0" w:color="auto"/>
            <w:left w:val="none" w:sz="0" w:space="0" w:color="auto"/>
            <w:bottom w:val="none" w:sz="0" w:space="0" w:color="auto"/>
            <w:right w:val="none" w:sz="0" w:space="0" w:color="auto"/>
          </w:divBdr>
        </w:div>
        <w:div w:id="13267783">
          <w:marLeft w:val="0"/>
          <w:marRight w:val="0"/>
          <w:marTop w:val="0"/>
          <w:marBottom w:val="0"/>
          <w:divBdr>
            <w:top w:val="none" w:sz="0" w:space="0" w:color="auto"/>
            <w:left w:val="none" w:sz="0" w:space="0" w:color="auto"/>
            <w:bottom w:val="none" w:sz="0" w:space="0" w:color="auto"/>
            <w:right w:val="none" w:sz="0" w:space="0" w:color="auto"/>
          </w:divBdr>
        </w:div>
        <w:div w:id="13268045">
          <w:marLeft w:val="0"/>
          <w:marRight w:val="0"/>
          <w:marTop w:val="0"/>
          <w:marBottom w:val="0"/>
          <w:divBdr>
            <w:top w:val="none" w:sz="0" w:space="0" w:color="auto"/>
            <w:left w:val="none" w:sz="0" w:space="0" w:color="auto"/>
            <w:bottom w:val="none" w:sz="0" w:space="0" w:color="auto"/>
            <w:right w:val="none" w:sz="0" w:space="0" w:color="auto"/>
          </w:divBdr>
        </w:div>
        <w:div w:id="13268142">
          <w:marLeft w:val="0"/>
          <w:marRight w:val="0"/>
          <w:marTop w:val="0"/>
          <w:marBottom w:val="0"/>
          <w:divBdr>
            <w:top w:val="none" w:sz="0" w:space="0" w:color="auto"/>
            <w:left w:val="none" w:sz="0" w:space="0" w:color="auto"/>
            <w:bottom w:val="none" w:sz="0" w:space="0" w:color="auto"/>
            <w:right w:val="none" w:sz="0" w:space="0" w:color="auto"/>
          </w:divBdr>
        </w:div>
        <w:div w:id="13270047">
          <w:marLeft w:val="0"/>
          <w:marRight w:val="0"/>
          <w:marTop w:val="0"/>
          <w:marBottom w:val="0"/>
          <w:divBdr>
            <w:top w:val="none" w:sz="0" w:space="0" w:color="auto"/>
            <w:left w:val="none" w:sz="0" w:space="0" w:color="auto"/>
            <w:bottom w:val="none" w:sz="0" w:space="0" w:color="auto"/>
            <w:right w:val="none" w:sz="0" w:space="0" w:color="auto"/>
          </w:divBdr>
        </w:div>
        <w:div w:id="13306348">
          <w:marLeft w:val="0"/>
          <w:marRight w:val="0"/>
          <w:marTop w:val="0"/>
          <w:marBottom w:val="0"/>
          <w:divBdr>
            <w:top w:val="none" w:sz="0" w:space="0" w:color="auto"/>
            <w:left w:val="none" w:sz="0" w:space="0" w:color="auto"/>
            <w:bottom w:val="none" w:sz="0" w:space="0" w:color="auto"/>
            <w:right w:val="none" w:sz="0" w:space="0" w:color="auto"/>
          </w:divBdr>
        </w:div>
        <w:div w:id="13309626">
          <w:marLeft w:val="0"/>
          <w:marRight w:val="0"/>
          <w:marTop w:val="0"/>
          <w:marBottom w:val="0"/>
          <w:divBdr>
            <w:top w:val="none" w:sz="0" w:space="0" w:color="auto"/>
            <w:left w:val="none" w:sz="0" w:space="0" w:color="auto"/>
            <w:bottom w:val="none" w:sz="0" w:space="0" w:color="auto"/>
            <w:right w:val="none" w:sz="0" w:space="0" w:color="auto"/>
          </w:divBdr>
        </w:div>
        <w:div w:id="13309786">
          <w:marLeft w:val="0"/>
          <w:marRight w:val="0"/>
          <w:marTop w:val="0"/>
          <w:marBottom w:val="300"/>
          <w:divBdr>
            <w:top w:val="single" w:sz="6" w:space="15" w:color="EDEDED"/>
            <w:left w:val="single" w:sz="6" w:space="15" w:color="EDEDED"/>
            <w:bottom w:val="single" w:sz="6" w:space="15" w:color="EDEDED"/>
            <w:right w:val="single" w:sz="6" w:space="15" w:color="EDEDED"/>
          </w:divBdr>
        </w:div>
        <w:div w:id="13310345">
          <w:marLeft w:val="0"/>
          <w:marRight w:val="0"/>
          <w:marTop w:val="0"/>
          <w:marBottom w:val="0"/>
          <w:divBdr>
            <w:top w:val="none" w:sz="0" w:space="0" w:color="auto"/>
            <w:left w:val="none" w:sz="0" w:space="0" w:color="auto"/>
            <w:bottom w:val="none" w:sz="0" w:space="0" w:color="auto"/>
            <w:right w:val="none" w:sz="0" w:space="0" w:color="auto"/>
          </w:divBdr>
        </w:div>
        <w:div w:id="13310810">
          <w:marLeft w:val="0"/>
          <w:marRight w:val="0"/>
          <w:marTop w:val="0"/>
          <w:marBottom w:val="0"/>
          <w:divBdr>
            <w:top w:val="none" w:sz="0" w:space="0" w:color="auto"/>
            <w:left w:val="none" w:sz="0" w:space="0" w:color="auto"/>
            <w:bottom w:val="none" w:sz="0" w:space="0" w:color="auto"/>
            <w:right w:val="none" w:sz="0" w:space="0" w:color="auto"/>
          </w:divBdr>
        </w:div>
        <w:div w:id="13314043">
          <w:marLeft w:val="0"/>
          <w:marRight w:val="0"/>
          <w:marTop w:val="0"/>
          <w:marBottom w:val="0"/>
          <w:divBdr>
            <w:top w:val="none" w:sz="0" w:space="0" w:color="auto"/>
            <w:left w:val="none" w:sz="0" w:space="0" w:color="auto"/>
            <w:bottom w:val="none" w:sz="0" w:space="0" w:color="auto"/>
            <w:right w:val="none" w:sz="0" w:space="0" w:color="auto"/>
          </w:divBdr>
        </w:div>
        <w:div w:id="13381154">
          <w:marLeft w:val="0"/>
          <w:marRight w:val="0"/>
          <w:marTop w:val="0"/>
          <w:marBottom w:val="0"/>
          <w:divBdr>
            <w:top w:val="none" w:sz="0" w:space="0" w:color="auto"/>
            <w:left w:val="none" w:sz="0" w:space="0" w:color="auto"/>
            <w:bottom w:val="none" w:sz="0" w:space="0" w:color="auto"/>
            <w:right w:val="none" w:sz="0" w:space="0" w:color="auto"/>
          </w:divBdr>
        </w:div>
        <w:div w:id="13383818">
          <w:marLeft w:val="0"/>
          <w:marRight w:val="0"/>
          <w:marTop w:val="0"/>
          <w:marBottom w:val="0"/>
          <w:divBdr>
            <w:top w:val="none" w:sz="0" w:space="0" w:color="auto"/>
            <w:left w:val="none" w:sz="0" w:space="0" w:color="auto"/>
            <w:bottom w:val="none" w:sz="0" w:space="0" w:color="auto"/>
            <w:right w:val="none" w:sz="0" w:space="0" w:color="auto"/>
          </w:divBdr>
          <w:divsChild>
            <w:div w:id="279915666">
              <w:marLeft w:val="0"/>
              <w:marRight w:val="0"/>
              <w:marTop w:val="0"/>
              <w:marBottom w:val="0"/>
              <w:divBdr>
                <w:top w:val="none" w:sz="0" w:space="0" w:color="auto"/>
                <w:left w:val="none" w:sz="0" w:space="0" w:color="auto"/>
                <w:bottom w:val="none" w:sz="0" w:space="0" w:color="auto"/>
                <w:right w:val="none" w:sz="0" w:space="0" w:color="auto"/>
              </w:divBdr>
            </w:div>
          </w:divsChild>
        </w:div>
        <w:div w:id="13384561">
          <w:marLeft w:val="0"/>
          <w:marRight w:val="0"/>
          <w:marTop w:val="0"/>
          <w:marBottom w:val="0"/>
          <w:divBdr>
            <w:top w:val="none" w:sz="0" w:space="0" w:color="auto"/>
            <w:left w:val="none" w:sz="0" w:space="0" w:color="auto"/>
            <w:bottom w:val="none" w:sz="0" w:space="0" w:color="auto"/>
            <w:right w:val="none" w:sz="0" w:space="0" w:color="auto"/>
          </w:divBdr>
        </w:div>
        <w:div w:id="13388663">
          <w:marLeft w:val="0"/>
          <w:marRight w:val="0"/>
          <w:marTop w:val="0"/>
          <w:marBottom w:val="0"/>
          <w:divBdr>
            <w:top w:val="none" w:sz="0" w:space="0" w:color="auto"/>
            <w:left w:val="none" w:sz="0" w:space="0" w:color="auto"/>
            <w:bottom w:val="none" w:sz="0" w:space="0" w:color="auto"/>
            <w:right w:val="none" w:sz="0" w:space="0" w:color="auto"/>
          </w:divBdr>
        </w:div>
        <w:div w:id="13458535">
          <w:marLeft w:val="0"/>
          <w:marRight w:val="0"/>
          <w:marTop w:val="0"/>
          <w:marBottom w:val="0"/>
          <w:divBdr>
            <w:top w:val="none" w:sz="0" w:space="0" w:color="auto"/>
            <w:left w:val="none" w:sz="0" w:space="0" w:color="auto"/>
            <w:bottom w:val="none" w:sz="0" w:space="0" w:color="auto"/>
            <w:right w:val="none" w:sz="0" w:space="0" w:color="auto"/>
          </w:divBdr>
        </w:div>
        <w:div w:id="13460285">
          <w:marLeft w:val="0"/>
          <w:marRight w:val="0"/>
          <w:marTop w:val="0"/>
          <w:marBottom w:val="0"/>
          <w:divBdr>
            <w:top w:val="none" w:sz="0" w:space="0" w:color="auto"/>
            <w:left w:val="none" w:sz="0" w:space="0" w:color="auto"/>
            <w:bottom w:val="none" w:sz="0" w:space="0" w:color="auto"/>
            <w:right w:val="none" w:sz="0" w:space="0" w:color="auto"/>
          </w:divBdr>
        </w:div>
        <w:div w:id="13503665">
          <w:marLeft w:val="0"/>
          <w:marRight w:val="0"/>
          <w:marTop w:val="0"/>
          <w:marBottom w:val="0"/>
          <w:divBdr>
            <w:top w:val="none" w:sz="0" w:space="0" w:color="auto"/>
            <w:left w:val="none" w:sz="0" w:space="0" w:color="auto"/>
            <w:bottom w:val="none" w:sz="0" w:space="0" w:color="auto"/>
            <w:right w:val="none" w:sz="0" w:space="0" w:color="auto"/>
          </w:divBdr>
        </w:div>
        <w:div w:id="13531803">
          <w:marLeft w:val="0"/>
          <w:marRight w:val="0"/>
          <w:marTop w:val="0"/>
          <w:marBottom w:val="0"/>
          <w:divBdr>
            <w:top w:val="none" w:sz="0" w:space="0" w:color="auto"/>
            <w:left w:val="none" w:sz="0" w:space="0" w:color="auto"/>
            <w:bottom w:val="none" w:sz="0" w:space="0" w:color="auto"/>
            <w:right w:val="none" w:sz="0" w:space="0" w:color="auto"/>
          </w:divBdr>
        </w:div>
        <w:div w:id="13532369">
          <w:marLeft w:val="0"/>
          <w:marRight w:val="0"/>
          <w:marTop w:val="0"/>
          <w:marBottom w:val="0"/>
          <w:divBdr>
            <w:top w:val="none" w:sz="0" w:space="0" w:color="auto"/>
            <w:left w:val="none" w:sz="0" w:space="0" w:color="auto"/>
            <w:bottom w:val="none" w:sz="0" w:space="0" w:color="auto"/>
            <w:right w:val="none" w:sz="0" w:space="0" w:color="auto"/>
          </w:divBdr>
        </w:div>
        <w:div w:id="13532441">
          <w:marLeft w:val="0"/>
          <w:marRight w:val="0"/>
          <w:marTop w:val="0"/>
          <w:marBottom w:val="0"/>
          <w:divBdr>
            <w:top w:val="none" w:sz="0" w:space="0" w:color="auto"/>
            <w:left w:val="none" w:sz="0" w:space="0" w:color="auto"/>
            <w:bottom w:val="none" w:sz="0" w:space="0" w:color="auto"/>
            <w:right w:val="none" w:sz="0" w:space="0" w:color="auto"/>
          </w:divBdr>
        </w:div>
        <w:div w:id="13575750">
          <w:marLeft w:val="0"/>
          <w:marRight w:val="0"/>
          <w:marTop w:val="0"/>
          <w:marBottom w:val="0"/>
          <w:divBdr>
            <w:top w:val="none" w:sz="0" w:space="0" w:color="auto"/>
            <w:left w:val="none" w:sz="0" w:space="0" w:color="auto"/>
            <w:bottom w:val="none" w:sz="0" w:space="0" w:color="auto"/>
            <w:right w:val="none" w:sz="0" w:space="0" w:color="auto"/>
          </w:divBdr>
        </w:div>
        <w:div w:id="13575754">
          <w:marLeft w:val="0"/>
          <w:marRight w:val="0"/>
          <w:marTop w:val="300"/>
          <w:marBottom w:val="0"/>
          <w:divBdr>
            <w:top w:val="none" w:sz="0" w:space="0" w:color="auto"/>
            <w:left w:val="none" w:sz="0" w:space="0" w:color="auto"/>
            <w:bottom w:val="none" w:sz="0" w:space="0" w:color="auto"/>
            <w:right w:val="none" w:sz="0" w:space="0" w:color="auto"/>
          </w:divBdr>
        </w:div>
        <w:div w:id="13577779">
          <w:marLeft w:val="0"/>
          <w:marRight w:val="0"/>
          <w:marTop w:val="0"/>
          <w:marBottom w:val="300"/>
          <w:divBdr>
            <w:top w:val="single" w:sz="6" w:space="15" w:color="EDEDED"/>
            <w:left w:val="single" w:sz="6" w:space="15" w:color="EDEDED"/>
            <w:bottom w:val="single" w:sz="6" w:space="15" w:color="EDEDED"/>
            <w:right w:val="single" w:sz="6" w:space="15" w:color="EDEDED"/>
          </w:divBdr>
        </w:div>
        <w:div w:id="13578956">
          <w:marLeft w:val="0"/>
          <w:marRight w:val="0"/>
          <w:marTop w:val="0"/>
          <w:marBottom w:val="0"/>
          <w:divBdr>
            <w:top w:val="none" w:sz="0" w:space="0" w:color="auto"/>
            <w:left w:val="none" w:sz="0" w:space="0" w:color="auto"/>
            <w:bottom w:val="none" w:sz="0" w:space="0" w:color="auto"/>
            <w:right w:val="none" w:sz="0" w:space="0" w:color="auto"/>
          </w:divBdr>
        </w:div>
        <w:div w:id="13580374">
          <w:marLeft w:val="0"/>
          <w:marRight w:val="0"/>
          <w:marTop w:val="0"/>
          <w:marBottom w:val="300"/>
          <w:divBdr>
            <w:top w:val="single" w:sz="6" w:space="15" w:color="EDEDED"/>
            <w:left w:val="single" w:sz="6" w:space="15" w:color="EDEDED"/>
            <w:bottom w:val="single" w:sz="6" w:space="15" w:color="EDEDED"/>
            <w:right w:val="single" w:sz="6" w:space="15" w:color="EDEDED"/>
          </w:divBdr>
        </w:div>
        <w:div w:id="13583499">
          <w:marLeft w:val="0"/>
          <w:marRight w:val="0"/>
          <w:marTop w:val="0"/>
          <w:marBottom w:val="0"/>
          <w:divBdr>
            <w:top w:val="none" w:sz="0" w:space="0" w:color="auto"/>
            <w:left w:val="none" w:sz="0" w:space="0" w:color="auto"/>
            <w:bottom w:val="none" w:sz="0" w:space="0" w:color="auto"/>
            <w:right w:val="none" w:sz="0" w:space="0" w:color="auto"/>
          </w:divBdr>
        </w:div>
        <w:div w:id="13583809">
          <w:marLeft w:val="0"/>
          <w:marRight w:val="0"/>
          <w:marTop w:val="300"/>
          <w:marBottom w:val="0"/>
          <w:divBdr>
            <w:top w:val="none" w:sz="0" w:space="0" w:color="auto"/>
            <w:left w:val="none" w:sz="0" w:space="0" w:color="auto"/>
            <w:bottom w:val="none" w:sz="0" w:space="0" w:color="auto"/>
            <w:right w:val="none" w:sz="0" w:space="0" w:color="auto"/>
          </w:divBdr>
        </w:div>
        <w:div w:id="13652492">
          <w:marLeft w:val="0"/>
          <w:marRight w:val="0"/>
          <w:marTop w:val="0"/>
          <w:marBottom w:val="0"/>
          <w:divBdr>
            <w:top w:val="none" w:sz="0" w:space="0" w:color="auto"/>
            <w:left w:val="none" w:sz="0" w:space="0" w:color="auto"/>
            <w:bottom w:val="none" w:sz="0" w:space="0" w:color="auto"/>
            <w:right w:val="none" w:sz="0" w:space="0" w:color="auto"/>
          </w:divBdr>
        </w:div>
        <w:div w:id="13654758">
          <w:marLeft w:val="0"/>
          <w:marRight w:val="0"/>
          <w:marTop w:val="0"/>
          <w:marBottom w:val="0"/>
          <w:divBdr>
            <w:top w:val="none" w:sz="0" w:space="0" w:color="auto"/>
            <w:left w:val="none" w:sz="0" w:space="0" w:color="auto"/>
            <w:bottom w:val="none" w:sz="0" w:space="0" w:color="auto"/>
            <w:right w:val="none" w:sz="0" w:space="0" w:color="auto"/>
          </w:divBdr>
          <w:divsChild>
            <w:div w:id="81729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58478">
          <w:marLeft w:val="0"/>
          <w:marRight w:val="0"/>
          <w:marTop w:val="300"/>
          <w:marBottom w:val="0"/>
          <w:divBdr>
            <w:top w:val="none" w:sz="0" w:space="0" w:color="auto"/>
            <w:left w:val="none" w:sz="0" w:space="0" w:color="auto"/>
            <w:bottom w:val="none" w:sz="0" w:space="0" w:color="auto"/>
            <w:right w:val="none" w:sz="0" w:space="0" w:color="auto"/>
          </w:divBdr>
        </w:div>
        <w:div w:id="13697028">
          <w:marLeft w:val="0"/>
          <w:marRight w:val="0"/>
          <w:marTop w:val="0"/>
          <w:marBottom w:val="0"/>
          <w:divBdr>
            <w:top w:val="none" w:sz="0" w:space="0" w:color="auto"/>
            <w:left w:val="none" w:sz="0" w:space="0" w:color="auto"/>
            <w:bottom w:val="none" w:sz="0" w:space="0" w:color="auto"/>
            <w:right w:val="none" w:sz="0" w:space="0" w:color="auto"/>
          </w:divBdr>
        </w:div>
        <w:div w:id="13697503">
          <w:marLeft w:val="0"/>
          <w:marRight w:val="0"/>
          <w:marTop w:val="0"/>
          <w:marBottom w:val="0"/>
          <w:divBdr>
            <w:top w:val="none" w:sz="0" w:space="0" w:color="auto"/>
            <w:left w:val="none" w:sz="0" w:space="0" w:color="auto"/>
            <w:bottom w:val="none" w:sz="0" w:space="0" w:color="auto"/>
            <w:right w:val="none" w:sz="0" w:space="0" w:color="auto"/>
          </w:divBdr>
        </w:div>
        <w:div w:id="13701152">
          <w:marLeft w:val="0"/>
          <w:marRight w:val="0"/>
          <w:marTop w:val="0"/>
          <w:marBottom w:val="300"/>
          <w:divBdr>
            <w:top w:val="single" w:sz="6" w:space="15" w:color="EDEDED"/>
            <w:left w:val="single" w:sz="6" w:space="15" w:color="EDEDED"/>
            <w:bottom w:val="single" w:sz="6" w:space="15" w:color="EDEDED"/>
            <w:right w:val="single" w:sz="6" w:space="15" w:color="EDEDED"/>
          </w:divBdr>
        </w:div>
        <w:div w:id="13701521">
          <w:marLeft w:val="0"/>
          <w:marRight w:val="0"/>
          <w:marTop w:val="0"/>
          <w:marBottom w:val="0"/>
          <w:divBdr>
            <w:top w:val="none" w:sz="0" w:space="0" w:color="auto"/>
            <w:left w:val="none" w:sz="0" w:space="0" w:color="auto"/>
            <w:bottom w:val="none" w:sz="0" w:space="0" w:color="auto"/>
            <w:right w:val="none" w:sz="0" w:space="0" w:color="auto"/>
          </w:divBdr>
        </w:div>
        <w:div w:id="13728993">
          <w:marLeft w:val="0"/>
          <w:marRight w:val="0"/>
          <w:marTop w:val="0"/>
          <w:marBottom w:val="0"/>
          <w:divBdr>
            <w:top w:val="none" w:sz="0" w:space="0" w:color="auto"/>
            <w:left w:val="none" w:sz="0" w:space="0" w:color="auto"/>
            <w:bottom w:val="none" w:sz="0" w:space="0" w:color="auto"/>
            <w:right w:val="none" w:sz="0" w:space="0" w:color="auto"/>
          </w:divBdr>
        </w:div>
        <w:div w:id="13767774">
          <w:marLeft w:val="0"/>
          <w:marRight w:val="0"/>
          <w:marTop w:val="300"/>
          <w:marBottom w:val="0"/>
          <w:divBdr>
            <w:top w:val="none" w:sz="0" w:space="0" w:color="auto"/>
            <w:left w:val="none" w:sz="0" w:space="0" w:color="auto"/>
            <w:bottom w:val="none" w:sz="0" w:space="0" w:color="auto"/>
            <w:right w:val="none" w:sz="0" w:space="0" w:color="auto"/>
          </w:divBdr>
          <w:divsChild>
            <w:div w:id="262569442">
              <w:marLeft w:val="0"/>
              <w:marRight w:val="0"/>
              <w:marTop w:val="0"/>
              <w:marBottom w:val="0"/>
              <w:divBdr>
                <w:top w:val="none" w:sz="0" w:space="0" w:color="auto"/>
                <w:left w:val="none" w:sz="0" w:space="0" w:color="auto"/>
                <w:bottom w:val="none" w:sz="0" w:space="0" w:color="auto"/>
                <w:right w:val="none" w:sz="0" w:space="0" w:color="auto"/>
              </w:divBdr>
            </w:div>
          </w:divsChild>
        </w:div>
        <w:div w:id="13767879">
          <w:marLeft w:val="0"/>
          <w:marRight w:val="0"/>
          <w:marTop w:val="0"/>
          <w:marBottom w:val="0"/>
          <w:divBdr>
            <w:top w:val="none" w:sz="0" w:space="0" w:color="auto"/>
            <w:left w:val="none" w:sz="0" w:space="0" w:color="auto"/>
            <w:bottom w:val="none" w:sz="0" w:space="0" w:color="auto"/>
            <w:right w:val="none" w:sz="0" w:space="0" w:color="auto"/>
          </w:divBdr>
        </w:div>
        <w:div w:id="13769407">
          <w:marLeft w:val="0"/>
          <w:marRight w:val="0"/>
          <w:marTop w:val="0"/>
          <w:marBottom w:val="0"/>
          <w:divBdr>
            <w:top w:val="none" w:sz="0" w:space="0" w:color="auto"/>
            <w:left w:val="none" w:sz="0" w:space="0" w:color="auto"/>
            <w:bottom w:val="none" w:sz="0" w:space="0" w:color="auto"/>
            <w:right w:val="none" w:sz="0" w:space="0" w:color="auto"/>
          </w:divBdr>
        </w:div>
        <w:div w:id="13771830">
          <w:marLeft w:val="0"/>
          <w:marRight w:val="0"/>
          <w:marTop w:val="0"/>
          <w:marBottom w:val="0"/>
          <w:divBdr>
            <w:top w:val="none" w:sz="0" w:space="0" w:color="auto"/>
            <w:left w:val="none" w:sz="0" w:space="0" w:color="auto"/>
            <w:bottom w:val="none" w:sz="0" w:space="0" w:color="auto"/>
            <w:right w:val="none" w:sz="0" w:space="0" w:color="auto"/>
          </w:divBdr>
        </w:div>
        <w:div w:id="13773849">
          <w:marLeft w:val="0"/>
          <w:marRight w:val="0"/>
          <w:marTop w:val="0"/>
          <w:marBottom w:val="0"/>
          <w:divBdr>
            <w:top w:val="none" w:sz="0" w:space="0" w:color="auto"/>
            <w:left w:val="none" w:sz="0" w:space="0" w:color="auto"/>
            <w:bottom w:val="none" w:sz="0" w:space="0" w:color="auto"/>
            <w:right w:val="none" w:sz="0" w:space="0" w:color="auto"/>
          </w:divBdr>
        </w:div>
        <w:div w:id="13775924">
          <w:marLeft w:val="0"/>
          <w:marRight w:val="0"/>
          <w:marTop w:val="0"/>
          <w:marBottom w:val="0"/>
          <w:divBdr>
            <w:top w:val="none" w:sz="0" w:space="0" w:color="auto"/>
            <w:left w:val="none" w:sz="0" w:space="0" w:color="auto"/>
            <w:bottom w:val="none" w:sz="0" w:space="0" w:color="auto"/>
            <w:right w:val="none" w:sz="0" w:space="0" w:color="auto"/>
          </w:divBdr>
        </w:div>
        <w:div w:id="13844380">
          <w:marLeft w:val="0"/>
          <w:marRight w:val="0"/>
          <w:marTop w:val="300"/>
          <w:marBottom w:val="0"/>
          <w:divBdr>
            <w:top w:val="none" w:sz="0" w:space="0" w:color="auto"/>
            <w:left w:val="none" w:sz="0" w:space="0" w:color="auto"/>
            <w:bottom w:val="none" w:sz="0" w:space="0" w:color="auto"/>
            <w:right w:val="none" w:sz="0" w:space="0" w:color="auto"/>
          </w:divBdr>
        </w:div>
        <w:div w:id="13844684">
          <w:marLeft w:val="0"/>
          <w:marRight w:val="0"/>
          <w:marTop w:val="0"/>
          <w:marBottom w:val="0"/>
          <w:divBdr>
            <w:top w:val="none" w:sz="0" w:space="0" w:color="auto"/>
            <w:left w:val="none" w:sz="0" w:space="0" w:color="auto"/>
            <w:bottom w:val="none" w:sz="0" w:space="0" w:color="auto"/>
            <w:right w:val="none" w:sz="0" w:space="0" w:color="auto"/>
          </w:divBdr>
        </w:div>
        <w:div w:id="13845151">
          <w:marLeft w:val="0"/>
          <w:marRight w:val="0"/>
          <w:marTop w:val="0"/>
          <w:marBottom w:val="0"/>
          <w:divBdr>
            <w:top w:val="none" w:sz="0" w:space="0" w:color="auto"/>
            <w:left w:val="none" w:sz="0" w:space="0" w:color="auto"/>
            <w:bottom w:val="none" w:sz="0" w:space="0" w:color="auto"/>
            <w:right w:val="none" w:sz="0" w:space="0" w:color="auto"/>
          </w:divBdr>
        </w:div>
        <w:div w:id="13847148">
          <w:marLeft w:val="0"/>
          <w:marRight w:val="0"/>
          <w:marTop w:val="300"/>
          <w:marBottom w:val="0"/>
          <w:divBdr>
            <w:top w:val="none" w:sz="0" w:space="0" w:color="auto"/>
            <w:left w:val="none" w:sz="0" w:space="0" w:color="auto"/>
            <w:bottom w:val="none" w:sz="0" w:space="0" w:color="auto"/>
            <w:right w:val="none" w:sz="0" w:space="0" w:color="auto"/>
          </w:divBdr>
        </w:div>
        <w:div w:id="13849016">
          <w:marLeft w:val="0"/>
          <w:marRight w:val="0"/>
          <w:marTop w:val="300"/>
          <w:marBottom w:val="0"/>
          <w:divBdr>
            <w:top w:val="none" w:sz="0" w:space="0" w:color="auto"/>
            <w:left w:val="none" w:sz="0" w:space="0" w:color="auto"/>
            <w:bottom w:val="none" w:sz="0" w:space="0" w:color="auto"/>
            <w:right w:val="none" w:sz="0" w:space="0" w:color="auto"/>
          </w:divBdr>
        </w:div>
        <w:div w:id="13893969">
          <w:marLeft w:val="0"/>
          <w:marRight w:val="0"/>
          <w:marTop w:val="0"/>
          <w:marBottom w:val="0"/>
          <w:divBdr>
            <w:top w:val="none" w:sz="0" w:space="0" w:color="auto"/>
            <w:left w:val="none" w:sz="0" w:space="0" w:color="auto"/>
            <w:bottom w:val="none" w:sz="0" w:space="0" w:color="auto"/>
            <w:right w:val="none" w:sz="0" w:space="0" w:color="auto"/>
          </w:divBdr>
        </w:div>
        <w:div w:id="13918289">
          <w:marLeft w:val="0"/>
          <w:marRight w:val="0"/>
          <w:marTop w:val="300"/>
          <w:marBottom w:val="0"/>
          <w:divBdr>
            <w:top w:val="none" w:sz="0" w:space="0" w:color="auto"/>
            <w:left w:val="none" w:sz="0" w:space="0" w:color="auto"/>
            <w:bottom w:val="none" w:sz="0" w:space="0" w:color="auto"/>
            <w:right w:val="none" w:sz="0" w:space="0" w:color="auto"/>
          </w:divBdr>
          <w:divsChild>
            <w:div w:id="42873279">
              <w:marLeft w:val="0"/>
              <w:marRight w:val="0"/>
              <w:marTop w:val="0"/>
              <w:marBottom w:val="0"/>
              <w:divBdr>
                <w:top w:val="none" w:sz="0" w:space="0" w:color="auto"/>
                <w:left w:val="none" w:sz="0" w:space="0" w:color="auto"/>
                <w:bottom w:val="none" w:sz="0" w:space="0" w:color="auto"/>
                <w:right w:val="none" w:sz="0" w:space="0" w:color="auto"/>
              </w:divBdr>
              <w:divsChild>
                <w:div w:id="389419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18791">
          <w:marLeft w:val="0"/>
          <w:marRight w:val="0"/>
          <w:marTop w:val="0"/>
          <w:marBottom w:val="0"/>
          <w:divBdr>
            <w:top w:val="none" w:sz="0" w:space="0" w:color="auto"/>
            <w:left w:val="none" w:sz="0" w:space="0" w:color="auto"/>
            <w:bottom w:val="none" w:sz="0" w:space="0" w:color="auto"/>
            <w:right w:val="none" w:sz="0" w:space="0" w:color="auto"/>
          </w:divBdr>
        </w:div>
        <w:div w:id="13921840">
          <w:marLeft w:val="0"/>
          <w:marRight w:val="0"/>
          <w:marTop w:val="0"/>
          <w:marBottom w:val="0"/>
          <w:divBdr>
            <w:top w:val="none" w:sz="0" w:space="0" w:color="auto"/>
            <w:left w:val="none" w:sz="0" w:space="0" w:color="auto"/>
            <w:bottom w:val="none" w:sz="0" w:space="0" w:color="auto"/>
            <w:right w:val="none" w:sz="0" w:space="0" w:color="auto"/>
          </w:divBdr>
        </w:div>
        <w:div w:id="13922788">
          <w:marLeft w:val="0"/>
          <w:marRight w:val="0"/>
          <w:marTop w:val="0"/>
          <w:marBottom w:val="0"/>
          <w:divBdr>
            <w:top w:val="none" w:sz="0" w:space="0" w:color="auto"/>
            <w:left w:val="none" w:sz="0" w:space="0" w:color="auto"/>
            <w:bottom w:val="none" w:sz="0" w:space="0" w:color="auto"/>
            <w:right w:val="none" w:sz="0" w:space="0" w:color="auto"/>
          </w:divBdr>
        </w:div>
        <w:div w:id="13925278">
          <w:marLeft w:val="0"/>
          <w:marRight w:val="0"/>
          <w:marTop w:val="0"/>
          <w:marBottom w:val="0"/>
          <w:divBdr>
            <w:top w:val="none" w:sz="0" w:space="0" w:color="auto"/>
            <w:left w:val="none" w:sz="0" w:space="0" w:color="auto"/>
            <w:bottom w:val="none" w:sz="0" w:space="0" w:color="auto"/>
            <w:right w:val="none" w:sz="0" w:space="0" w:color="auto"/>
          </w:divBdr>
        </w:div>
        <w:div w:id="13961532">
          <w:marLeft w:val="0"/>
          <w:marRight w:val="0"/>
          <w:marTop w:val="0"/>
          <w:marBottom w:val="0"/>
          <w:divBdr>
            <w:top w:val="none" w:sz="0" w:space="0" w:color="auto"/>
            <w:left w:val="none" w:sz="0" w:space="0" w:color="auto"/>
            <w:bottom w:val="none" w:sz="0" w:space="0" w:color="auto"/>
            <w:right w:val="none" w:sz="0" w:space="0" w:color="auto"/>
          </w:divBdr>
        </w:div>
        <w:div w:id="14037074">
          <w:marLeft w:val="0"/>
          <w:marRight w:val="0"/>
          <w:marTop w:val="0"/>
          <w:marBottom w:val="0"/>
          <w:divBdr>
            <w:top w:val="none" w:sz="0" w:space="0" w:color="auto"/>
            <w:left w:val="none" w:sz="0" w:space="0" w:color="auto"/>
            <w:bottom w:val="none" w:sz="0" w:space="0" w:color="auto"/>
            <w:right w:val="none" w:sz="0" w:space="0" w:color="auto"/>
          </w:divBdr>
        </w:div>
        <w:div w:id="14038544">
          <w:marLeft w:val="0"/>
          <w:marRight w:val="0"/>
          <w:marTop w:val="0"/>
          <w:marBottom w:val="0"/>
          <w:divBdr>
            <w:top w:val="none" w:sz="0" w:space="0" w:color="auto"/>
            <w:left w:val="none" w:sz="0" w:space="0" w:color="auto"/>
            <w:bottom w:val="none" w:sz="0" w:space="0" w:color="auto"/>
            <w:right w:val="none" w:sz="0" w:space="0" w:color="auto"/>
          </w:divBdr>
          <w:divsChild>
            <w:div w:id="314843275">
              <w:marLeft w:val="0"/>
              <w:marRight w:val="0"/>
              <w:marTop w:val="0"/>
              <w:marBottom w:val="0"/>
              <w:divBdr>
                <w:top w:val="none" w:sz="0" w:space="0" w:color="auto"/>
                <w:left w:val="none" w:sz="0" w:space="0" w:color="auto"/>
                <w:bottom w:val="none" w:sz="0" w:space="0" w:color="auto"/>
                <w:right w:val="none" w:sz="0" w:space="0" w:color="auto"/>
              </w:divBdr>
            </w:div>
          </w:divsChild>
        </w:div>
        <w:div w:id="14040671">
          <w:marLeft w:val="0"/>
          <w:marRight w:val="0"/>
          <w:marTop w:val="0"/>
          <w:marBottom w:val="0"/>
          <w:divBdr>
            <w:top w:val="none" w:sz="0" w:space="0" w:color="auto"/>
            <w:left w:val="none" w:sz="0" w:space="0" w:color="auto"/>
            <w:bottom w:val="none" w:sz="0" w:space="0" w:color="auto"/>
            <w:right w:val="none" w:sz="0" w:space="0" w:color="auto"/>
          </w:divBdr>
        </w:div>
        <w:div w:id="14111854">
          <w:marLeft w:val="0"/>
          <w:marRight w:val="0"/>
          <w:marTop w:val="0"/>
          <w:marBottom w:val="0"/>
          <w:divBdr>
            <w:top w:val="none" w:sz="0" w:space="0" w:color="auto"/>
            <w:left w:val="none" w:sz="0" w:space="0" w:color="auto"/>
            <w:bottom w:val="none" w:sz="0" w:space="0" w:color="auto"/>
            <w:right w:val="none" w:sz="0" w:space="0" w:color="auto"/>
          </w:divBdr>
        </w:div>
        <w:div w:id="14114202">
          <w:marLeft w:val="0"/>
          <w:marRight w:val="0"/>
          <w:marTop w:val="0"/>
          <w:marBottom w:val="0"/>
          <w:divBdr>
            <w:top w:val="none" w:sz="0" w:space="0" w:color="auto"/>
            <w:left w:val="none" w:sz="0" w:space="0" w:color="auto"/>
            <w:bottom w:val="none" w:sz="0" w:space="0" w:color="auto"/>
            <w:right w:val="none" w:sz="0" w:space="0" w:color="auto"/>
          </w:divBdr>
        </w:div>
        <w:div w:id="14156451">
          <w:marLeft w:val="0"/>
          <w:marRight w:val="0"/>
          <w:marTop w:val="300"/>
          <w:marBottom w:val="0"/>
          <w:divBdr>
            <w:top w:val="none" w:sz="0" w:space="0" w:color="auto"/>
            <w:left w:val="none" w:sz="0" w:space="0" w:color="auto"/>
            <w:bottom w:val="none" w:sz="0" w:space="0" w:color="auto"/>
            <w:right w:val="none" w:sz="0" w:space="0" w:color="auto"/>
          </w:divBdr>
          <w:divsChild>
            <w:div w:id="331495421">
              <w:marLeft w:val="0"/>
              <w:marRight w:val="0"/>
              <w:marTop w:val="0"/>
              <w:marBottom w:val="0"/>
              <w:divBdr>
                <w:top w:val="none" w:sz="0" w:space="0" w:color="auto"/>
                <w:left w:val="none" w:sz="0" w:space="0" w:color="auto"/>
                <w:bottom w:val="none" w:sz="0" w:space="0" w:color="auto"/>
                <w:right w:val="none" w:sz="0" w:space="0" w:color="auto"/>
              </w:divBdr>
            </w:div>
          </w:divsChild>
        </w:div>
        <w:div w:id="14159691">
          <w:marLeft w:val="0"/>
          <w:marRight w:val="0"/>
          <w:marTop w:val="0"/>
          <w:marBottom w:val="0"/>
          <w:divBdr>
            <w:top w:val="none" w:sz="0" w:space="0" w:color="auto"/>
            <w:left w:val="none" w:sz="0" w:space="0" w:color="auto"/>
            <w:bottom w:val="none" w:sz="0" w:space="0" w:color="auto"/>
            <w:right w:val="none" w:sz="0" w:space="0" w:color="auto"/>
          </w:divBdr>
        </w:div>
        <w:div w:id="14161296">
          <w:marLeft w:val="0"/>
          <w:marRight w:val="0"/>
          <w:marTop w:val="0"/>
          <w:marBottom w:val="0"/>
          <w:divBdr>
            <w:top w:val="none" w:sz="0" w:space="0" w:color="auto"/>
            <w:left w:val="none" w:sz="0" w:space="0" w:color="auto"/>
            <w:bottom w:val="none" w:sz="0" w:space="0" w:color="auto"/>
            <w:right w:val="none" w:sz="0" w:space="0" w:color="auto"/>
          </w:divBdr>
        </w:div>
        <w:div w:id="14188401">
          <w:marLeft w:val="0"/>
          <w:marRight w:val="0"/>
          <w:marTop w:val="0"/>
          <w:marBottom w:val="0"/>
          <w:divBdr>
            <w:top w:val="none" w:sz="0" w:space="0" w:color="auto"/>
            <w:left w:val="none" w:sz="0" w:space="0" w:color="auto"/>
            <w:bottom w:val="none" w:sz="0" w:space="0" w:color="auto"/>
            <w:right w:val="none" w:sz="0" w:space="0" w:color="auto"/>
          </w:divBdr>
        </w:div>
        <w:div w:id="14231384">
          <w:marLeft w:val="0"/>
          <w:marRight w:val="0"/>
          <w:marTop w:val="0"/>
          <w:marBottom w:val="0"/>
          <w:divBdr>
            <w:top w:val="none" w:sz="0" w:space="0" w:color="auto"/>
            <w:left w:val="none" w:sz="0" w:space="0" w:color="auto"/>
            <w:bottom w:val="none" w:sz="0" w:space="0" w:color="auto"/>
            <w:right w:val="none" w:sz="0" w:space="0" w:color="auto"/>
          </w:divBdr>
          <w:divsChild>
            <w:div w:id="307708632">
              <w:marLeft w:val="0"/>
              <w:marRight w:val="0"/>
              <w:marTop w:val="0"/>
              <w:marBottom w:val="0"/>
              <w:divBdr>
                <w:top w:val="none" w:sz="0" w:space="0" w:color="auto"/>
                <w:left w:val="none" w:sz="0" w:space="0" w:color="auto"/>
                <w:bottom w:val="none" w:sz="0" w:space="0" w:color="auto"/>
                <w:right w:val="none" w:sz="0" w:space="0" w:color="auto"/>
              </w:divBdr>
            </w:div>
          </w:divsChild>
        </w:div>
        <w:div w:id="14233333">
          <w:marLeft w:val="0"/>
          <w:marRight w:val="0"/>
          <w:marTop w:val="0"/>
          <w:marBottom w:val="0"/>
          <w:divBdr>
            <w:top w:val="none" w:sz="0" w:space="0" w:color="auto"/>
            <w:left w:val="none" w:sz="0" w:space="0" w:color="auto"/>
            <w:bottom w:val="none" w:sz="0" w:space="0" w:color="auto"/>
            <w:right w:val="none" w:sz="0" w:space="0" w:color="auto"/>
          </w:divBdr>
        </w:div>
        <w:div w:id="14234610">
          <w:marLeft w:val="0"/>
          <w:marRight w:val="0"/>
          <w:marTop w:val="0"/>
          <w:marBottom w:val="0"/>
          <w:divBdr>
            <w:top w:val="none" w:sz="0" w:space="0" w:color="auto"/>
            <w:left w:val="none" w:sz="0" w:space="0" w:color="auto"/>
            <w:bottom w:val="none" w:sz="0" w:space="0" w:color="auto"/>
            <w:right w:val="none" w:sz="0" w:space="0" w:color="auto"/>
          </w:divBdr>
        </w:div>
        <w:div w:id="14308868">
          <w:marLeft w:val="0"/>
          <w:marRight w:val="0"/>
          <w:marTop w:val="0"/>
          <w:marBottom w:val="0"/>
          <w:divBdr>
            <w:top w:val="none" w:sz="0" w:space="0" w:color="auto"/>
            <w:left w:val="none" w:sz="0" w:space="0" w:color="auto"/>
            <w:bottom w:val="none" w:sz="0" w:space="0" w:color="auto"/>
            <w:right w:val="none" w:sz="0" w:space="0" w:color="auto"/>
          </w:divBdr>
          <w:divsChild>
            <w:div w:id="161048583">
              <w:marLeft w:val="0"/>
              <w:marRight w:val="0"/>
              <w:marTop w:val="0"/>
              <w:marBottom w:val="0"/>
              <w:divBdr>
                <w:top w:val="none" w:sz="0" w:space="0" w:color="auto"/>
                <w:left w:val="none" w:sz="0" w:space="0" w:color="auto"/>
                <w:bottom w:val="none" w:sz="0" w:space="0" w:color="auto"/>
                <w:right w:val="none" w:sz="0" w:space="0" w:color="auto"/>
              </w:divBdr>
            </w:div>
          </w:divsChild>
        </w:div>
        <w:div w:id="14312258">
          <w:marLeft w:val="0"/>
          <w:marRight w:val="0"/>
          <w:marTop w:val="0"/>
          <w:marBottom w:val="0"/>
          <w:divBdr>
            <w:top w:val="none" w:sz="0" w:space="0" w:color="auto"/>
            <w:left w:val="none" w:sz="0" w:space="0" w:color="auto"/>
            <w:bottom w:val="none" w:sz="0" w:space="0" w:color="auto"/>
            <w:right w:val="none" w:sz="0" w:space="0" w:color="auto"/>
          </w:divBdr>
        </w:div>
        <w:div w:id="14314186">
          <w:marLeft w:val="0"/>
          <w:marRight w:val="0"/>
          <w:marTop w:val="0"/>
          <w:marBottom w:val="300"/>
          <w:divBdr>
            <w:top w:val="single" w:sz="6" w:space="15" w:color="EDEDED"/>
            <w:left w:val="single" w:sz="6" w:space="15" w:color="EDEDED"/>
            <w:bottom w:val="single" w:sz="6" w:space="15" w:color="EDEDED"/>
            <w:right w:val="single" w:sz="6" w:space="15" w:color="EDEDED"/>
          </w:divBdr>
        </w:div>
        <w:div w:id="14354023">
          <w:marLeft w:val="0"/>
          <w:marRight w:val="0"/>
          <w:marTop w:val="0"/>
          <w:marBottom w:val="0"/>
          <w:divBdr>
            <w:top w:val="none" w:sz="0" w:space="0" w:color="auto"/>
            <w:left w:val="none" w:sz="0" w:space="0" w:color="auto"/>
            <w:bottom w:val="none" w:sz="0" w:space="0" w:color="auto"/>
            <w:right w:val="none" w:sz="0" w:space="0" w:color="auto"/>
          </w:divBdr>
          <w:divsChild>
            <w:div w:id="33238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356484">
          <w:marLeft w:val="0"/>
          <w:marRight w:val="0"/>
          <w:marTop w:val="0"/>
          <w:marBottom w:val="0"/>
          <w:divBdr>
            <w:top w:val="none" w:sz="0" w:space="0" w:color="auto"/>
            <w:left w:val="none" w:sz="0" w:space="0" w:color="auto"/>
            <w:bottom w:val="none" w:sz="0" w:space="0" w:color="auto"/>
            <w:right w:val="none" w:sz="0" w:space="0" w:color="auto"/>
          </w:divBdr>
        </w:div>
        <w:div w:id="14380521">
          <w:marLeft w:val="0"/>
          <w:marRight w:val="0"/>
          <w:marTop w:val="300"/>
          <w:marBottom w:val="0"/>
          <w:divBdr>
            <w:top w:val="none" w:sz="0" w:space="0" w:color="auto"/>
            <w:left w:val="none" w:sz="0" w:space="0" w:color="auto"/>
            <w:bottom w:val="none" w:sz="0" w:space="0" w:color="auto"/>
            <w:right w:val="none" w:sz="0" w:space="0" w:color="auto"/>
          </w:divBdr>
        </w:div>
        <w:div w:id="14382958">
          <w:marLeft w:val="0"/>
          <w:marRight w:val="0"/>
          <w:marTop w:val="0"/>
          <w:marBottom w:val="0"/>
          <w:divBdr>
            <w:top w:val="none" w:sz="0" w:space="0" w:color="auto"/>
            <w:left w:val="none" w:sz="0" w:space="0" w:color="auto"/>
            <w:bottom w:val="none" w:sz="0" w:space="0" w:color="auto"/>
            <w:right w:val="none" w:sz="0" w:space="0" w:color="auto"/>
          </w:divBdr>
        </w:div>
        <w:div w:id="14427374">
          <w:marLeft w:val="0"/>
          <w:marRight w:val="0"/>
          <w:marTop w:val="0"/>
          <w:marBottom w:val="0"/>
          <w:divBdr>
            <w:top w:val="none" w:sz="0" w:space="0" w:color="auto"/>
            <w:left w:val="none" w:sz="0" w:space="0" w:color="auto"/>
            <w:bottom w:val="none" w:sz="0" w:space="0" w:color="auto"/>
            <w:right w:val="none" w:sz="0" w:space="0" w:color="auto"/>
          </w:divBdr>
        </w:div>
        <w:div w:id="14428174">
          <w:marLeft w:val="0"/>
          <w:marRight w:val="0"/>
          <w:marTop w:val="0"/>
          <w:marBottom w:val="0"/>
          <w:divBdr>
            <w:top w:val="none" w:sz="0" w:space="0" w:color="auto"/>
            <w:left w:val="none" w:sz="0" w:space="0" w:color="auto"/>
            <w:bottom w:val="none" w:sz="0" w:space="0" w:color="auto"/>
            <w:right w:val="none" w:sz="0" w:space="0" w:color="auto"/>
          </w:divBdr>
        </w:div>
        <w:div w:id="14498974">
          <w:marLeft w:val="0"/>
          <w:marRight w:val="0"/>
          <w:marTop w:val="0"/>
          <w:marBottom w:val="0"/>
          <w:divBdr>
            <w:top w:val="none" w:sz="0" w:space="0" w:color="auto"/>
            <w:left w:val="none" w:sz="0" w:space="0" w:color="auto"/>
            <w:bottom w:val="none" w:sz="0" w:space="0" w:color="auto"/>
            <w:right w:val="none" w:sz="0" w:space="0" w:color="auto"/>
          </w:divBdr>
        </w:div>
        <w:div w:id="14505201">
          <w:marLeft w:val="0"/>
          <w:marRight w:val="0"/>
          <w:marTop w:val="0"/>
          <w:marBottom w:val="0"/>
          <w:divBdr>
            <w:top w:val="none" w:sz="0" w:space="0" w:color="auto"/>
            <w:left w:val="none" w:sz="0" w:space="0" w:color="auto"/>
            <w:bottom w:val="none" w:sz="0" w:space="0" w:color="auto"/>
            <w:right w:val="none" w:sz="0" w:space="0" w:color="auto"/>
          </w:divBdr>
        </w:div>
        <w:div w:id="14505314">
          <w:marLeft w:val="0"/>
          <w:marRight w:val="0"/>
          <w:marTop w:val="0"/>
          <w:marBottom w:val="0"/>
          <w:divBdr>
            <w:top w:val="none" w:sz="0" w:space="0" w:color="auto"/>
            <w:left w:val="none" w:sz="0" w:space="0" w:color="auto"/>
            <w:bottom w:val="none" w:sz="0" w:space="0" w:color="auto"/>
            <w:right w:val="none" w:sz="0" w:space="0" w:color="auto"/>
          </w:divBdr>
        </w:div>
        <w:div w:id="14507403">
          <w:marLeft w:val="0"/>
          <w:marRight w:val="0"/>
          <w:marTop w:val="0"/>
          <w:marBottom w:val="300"/>
          <w:divBdr>
            <w:top w:val="single" w:sz="6" w:space="15" w:color="EDEDED"/>
            <w:left w:val="single" w:sz="6" w:space="15" w:color="EDEDED"/>
            <w:bottom w:val="single" w:sz="6" w:space="15" w:color="EDEDED"/>
            <w:right w:val="single" w:sz="6" w:space="15" w:color="EDEDED"/>
          </w:divBdr>
        </w:div>
        <w:div w:id="14549314">
          <w:marLeft w:val="0"/>
          <w:marRight w:val="0"/>
          <w:marTop w:val="0"/>
          <w:marBottom w:val="0"/>
          <w:divBdr>
            <w:top w:val="none" w:sz="0" w:space="0" w:color="auto"/>
            <w:left w:val="none" w:sz="0" w:space="0" w:color="auto"/>
            <w:bottom w:val="none" w:sz="0" w:space="0" w:color="auto"/>
            <w:right w:val="none" w:sz="0" w:space="0" w:color="auto"/>
          </w:divBdr>
        </w:div>
        <w:div w:id="14573750">
          <w:marLeft w:val="0"/>
          <w:marRight w:val="0"/>
          <w:marTop w:val="0"/>
          <w:marBottom w:val="0"/>
          <w:divBdr>
            <w:top w:val="none" w:sz="0" w:space="0" w:color="auto"/>
            <w:left w:val="none" w:sz="0" w:space="0" w:color="auto"/>
            <w:bottom w:val="none" w:sz="0" w:space="0" w:color="auto"/>
            <w:right w:val="none" w:sz="0" w:space="0" w:color="auto"/>
          </w:divBdr>
        </w:div>
        <w:div w:id="14578161">
          <w:marLeft w:val="0"/>
          <w:marRight w:val="0"/>
          <w:marTop w:val="0"/>
          <w:marBottom w:val="300"/>
          <w:divBdr>
            <w:top w:val="single" w:sz="6" w:space="15" w:color="EDEDED"/>
            <w:left w:val="single" w:sz="6" w:space="15" w:color="EDEDED"/>
            <w:bottom w:val="single" w:sz="6" w:space="15" w:color="EDEDED"/>
            <w:right w:val="single" w:sz="6" w:space="15" w:color="EDEDED"/>
          </w:divBdr>
        </w:div>
        <w:div w:id="14578361">
          <w:marLeft w:val="0"/>
          <w:marRight w:val="0"/>
          <w:marTop w:val="0"/>
          <w:marBottom w:val="300"/>
          <w:divBdr>
            <w:top w:val="single" w:sz="6" w:space="15" w:color="EDEDED"/>
            <w:left w:val="single" w:sz="6" w:space="15" w:color="EDEDED"/>
            <w:bottom w:val="single" w:sz="6" w:space="15" w:color="EDEDED"/>
            <w:right w:val="single" w:sz="6" w:space="15" w:color="EDEDED"/>
          </w:divBdr>
        </w:div>
        <w:div w:id="14578639">
          <w:marLeft w:val="0"/>
          <w:marRight w:val="0"/>
          <w:marTop w:val="0"/>
          <w:marBottom w:val="0"/>
          <w:divBdr>
            <w:top w:val="none" w:sz="0" w:space="0" w:color="auto"/>
            <w:left w:val="none" w:sz="0" w:space="0" w:color="auto"/>
            <w:bottom w:val="none" w:sz="0" w:space="0" w:color="auto"/>
            <w:right w:val="none" w:sz="0" w:space="0" w:color="auto"/>
          </w:divBdr>
        </w:div>
        <w:div w:id="14579500">
          <w:marLeft w:val="0"/>
          <w:marRight w:val="0"/>
          <w:marTop w:val="0"/>
          <w:marBottom w:val="0"/>
          <w:divBdr>
            <w:top w:val="none" w:sz="0" w:space="0" w:color="auto"/>
            <w:left w:val="none" w:sz="0" w:space="0" w:color="auto"/>
            <w:bottom w:val="none" w:sz="0" w:space="0" w:color="auto"/>
            <w:right w:val="none" w:sz="0" w:space="0" w:color="auto"/>
          </w:divBdr>
        </w:div>
        <w:div w:id="14616898">
          <w:marLeft w:val="0"/>
          <w:marRight w:val="0"/>
          <w:marTop w:val="0"/>
          <w:marBottom w:val="0"/>
          <w:divBdr>
            <w:top w:val="none" w:sz="0" w:space="0" w:color="auto"/>
            <w:left w:val="none" w:sz="0" w:space="0" w:color="auto"/>
            <w:bottom w:val="none" w:sz="0" w:space="0" w:color="auto"/>
            <w:right w:val="none" w:sz="0" w:space="0" w:color="auto"/>
          </w:divBdr>
        </w:div>
        <w:div w:id="14620735">
          <w:marLeft w:val="0"/>
          <w:marRight w:val="0"/>
          <w:marTop w:val="0"/>
          <w:marBottom w:val="0"/>
          <w:divBdr>
            <w:top w:val="none" w:sz="0" w:space="0" w:color="auto"/>
            <w:left w:val="none" w:sz="0" w:space="0" w:color="auto"/>
            <w:bottom w:val="none" w:sz="0" w:space="0" w:color="auto"/>
            <w:right w:val="none" w:sz="0" w:space="0" w:color="auto"/>
          </w:divBdr>
        </w:div>
        <w:div w:id="14620926">
          <w:marLeft w:val="0"/>
          <w:marRight w:val="0"/>
          <w:marTop w:val="0"/>
          <w:marBottom w:val="0"/>
          <w:divBdr>
            <w:top w:val="none" w:sz="0" w:space="0" w:color="auto"/>
            <w:left w:val="none" w:sz="0" w:space="0" w:color="auto"/>
            <w:bottom w:val="none" w:sz="0" w:space="0" w:color="auto"/>
            <w:right w:val="none" w:sz="0" w:space="0" w:color="auto"/>
          </w:divBdr>
        </w:div>
        <w:div w:id="14623138">
          <w:marLeft w:val="0"/>
          <w:marRight w:val="0"/>
          <w:marTop w:val="0"/>
          <w:marBottom w:val="0"/>
          <w:divBdr>
            <w:top w:val="none" w:sz="0" w:space="0" w:color="auto"/>
            <w:left w:val="none" w:sz="0" w:space="0" w:color="auto"/>
            <w:bottom w:val="none" w:sz="0" w:space="0" w:color="auto"/>
            <w:right w:val="none" w:sz="0" w:space="0" w:color="auto"/>
          </w:divBdr>
        </w:div>
        <w:div w:id="14694664">
          <w:marLeft w:val="0"/>
          <w:marRight w:val="0"/>
          <w:marTop w:val="0"/>
          <w:marBottom w:val="0"/>
          <w:divBdr>
            <w:top w:val="none" w:sz="0" w:space="0" w:color="auto"/>
            <w:left w:val="none" w:sz="0" w:space="0" w:color="auto"/>
            <w:bottom w:val="none" w:sz="0" w:space="0" w:color="auto"/>
            <w:right w:val="none" w:sz="0" w:space="0" w:color="auto"/>
          </w:divBdr>
        </w:div>
        <w:div w:id="14697671">
          <w:marLeft w:val="0"/>
          <w:marRight w:val="0"/>
          <w:marTop w:val="0"/>
          <w:marBottom w:val="0"/>
          <w:divBdr>
            <w:top w:val="none" w:sz="0" w:space="0" w:color="auto"/>
            <w:left w:val="none" w:sz="0" w:space="0" w:color="auto"/>
            <w:bottom w:val="none" w:sz="0" w:space="0" w:color="auto"/>
            <w:right w:val="none" w:sz="0" w:space="0" w:color="auto"/>
          </w:divBdr>
        </w:div>
        <w:div w:id="14698194">
          <w:marLeft w:val="0"/>
          <w:marRight w:val="0"/>
          <w:marTop w:val="0"/>
          <w:marBottom w:val="0"/>
          <w:divBdr>
            <w:top w:val="none" w:sz="0" w:space="0" w:color="auto"/>
            <w:left w:val="none" w:sz="0" w:space="0" w:color="auto"/>
            <w:bottom w:val="none" w:sz="0" w:space="0" w:color="auto"/>
            <w:right w:val="none" w:sz="0" w:space="0" w:color="auto"/>
          </w:divBdr>
        </w:div>
        <w:div w:id="14699168">
          <w:marLeft w:val="0"/>
          <w:marRight w:val="0"/>
          <w:marTop w:val="0"/>
          <w:marBottom w:val="0"/>
          <w:divBdr>
            <w:top w:val="none" w:sz="0" w:space="0" w:color="auto"/>
            <w:left w:val="none" w:sz="0" w:space="0" w:color="auto"/>
            <w:bottom w:val="none" w:sz="0" w:space="0" w:color="auto"/>
            <w:right w:val="none" w:sz="0" w:space="0" w:color="auto"/>
          </w:divBdr>
        </w:div>
        <w:div w:id="14774719">
          <w:marLeft w:val="0"/>
          <w:marRight w:val="0"/>
          <w:marTop w:val="0"/>
          <w:marBottom w:val="0"/>
          <w:divBdr>
            <w:top w:val="none" w:sz="0" w:space="0" w:color="auto"/>
            <w:left w:val="none" w:sz="0" w:space="0" w:color="auto"/>
            <w:bottom w:val="none" w:sz="0" w:space="0" w:color="auto"/>
            <w:right w:val="none" w:sz="0" w:space="0" w:color="auto"/>
          </w:divBdr>
        </w:div>
        <w:div w:id="14814131">
          <w:marLeft w:val="0"/>
          <w:marRight w:val="0"/>
          <w:marTop w:val="0"/>
          <w:marBottom w:val="300"/>
          <w:divBdr>
            <w:top w:val="single" w:sz="6" w:space="15" w:color="EDEDED"/>
            <w:left w:val="single" w:sz="6" w:space="15" w:color="EDEDED"/>
            <w:bottom w:val="single" w:sz="6" w:space="15" w:color="EDEDED"/>
            <w:right w:val="single" w:sz="6" w:space="15" w:color="EDEDED"/>
          </w:divBdr>
        </w:div>
        <w:div w:id="14815306">
          <w:marLeft w:val="0"/>
          <w:marRight w:val="0"/>
          <w:marTop w:val="0"/>
          <w:marBottom w:val="0"/>
          <w:divBdr>
            <w:top w:val="none" w:sz="0" w:space="0" w:color="auto"/>
            <w:left w:val="none" w:sz="0" w:space="0" w:color="auto"/>
            <w:bottom w:val="none" w:sz="0" w:space="0" w:color="auto"/>
            <w:right w:val="none" w:sz="0" w:space="0" w:color="auto"/>
          </w:divBdr>
        </w:div>
        <w:div w:id="14816702">
          <w:marLeft w:val="0"/>
          <w:marRight w:val="0"/>
          <w:marTop w:val="0"/>
          <w:marBottom w:val="0"/>
          <w:divBdr>
            <w:top w:val="none" w:sz="0" w:space="0" w:color="auto"/>
            <w:left w:val="none" w:sz="0" w:space="0" w:color="auto"/>
            <w:bottom w:val="none" w:sz="0" w:space="0" w:color="auto"/>
            <w:right w:val="none" w:sz="0" w:space="0" w:color="auto"/>
          </w:divBdr>
        </w:div>
        <w:div w:id="14818290">
          <w:marLeft w:val="0"/>
          <w:marRight w:val="0"/>
          <w:marTop w:val="0"/>
          <w:marBottom w:val="300"/>
          <w:divBdr>
            <w:top w:val="single" w:sz="6" w:space="15" w:color="EDEDED"/>
            <w:left w:val="single" w:sz="6" w:space="15" w:color="EDEDED"/>
            <w:bottom w:val="single" w:sz="6" w:space="15" w:color="EDEDED"/>
            <w:right w:val="single" w:sz="6" w:space="15" w:color="EDEDED"/>
          </w:divBdr>
        </w:div>
        <w:div w:id="14885904">
          <w:marLeft w:val="0"/>
          <w:marRight w:val="0"/>
          <w:marTop w:val="0"/>
          <w:marBottom w:val="0"/>
          <w:divBdr>
            <w:top w:val="none" w:sz="0" w:space="0" w:color="auto"/>
            <w:left w:val="none" w:sz="0" w:space="0" w:color="auto"/>
            <w:bottom w:val="none" w:sz="0" w:space="0" w:color="auto"/>
            <w:right w:val="none" w:sz="0" w:space="0" w:color="auto"/>
          </w:divBdr>
        </w:div>
        <w:div w:id="14886554">
          <w:marLeft w:val="0"/>
          <w:marRight w:val="0"/>
          <w:marTop w:val="300"/>
          <w:marBottom w:val="0"/>
          <w:divBdr>
            <w:top w:val="none" w:sz="0" w:space="0" w:color="auto"/>
            <w:left w:val="none" w:sz="0" w:space="0" w:color="auto"/>
            <w:bottom w:val="none" w:sz="0" w:space="0" w:color="auto"/>
            <w:right w:val="none" w:sz="0" w:space="0" w:color="auto"/>
          </w:divBdr>
        </w:div>
        <w:div w:id="14888280">
          <w:marLeft w:val="0"/>
          <w:marRight w:val="0"/>
          <w:marTop w:val="0"/>
          <w:marBottom w:val="0"/>
          <w:divBdr>
            <w:top w:val="none" w:sz="0" w:space="0" w:color="auto"/>
            <w:left w:val="none" w:sz="0" w:space="0" w:color="auto"/>
            <w:bottom w:val="none" w:sz="0" w:space="0" w:color="auto"/>
            <w:right w:val="none" w:sz="0" w:space="0" w:color="auto"/>
          </w:divBdr>
          <w:divsChild>
            <w:div w:id="303511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891643">
          <w:marLeft w:val="0"/>
          <w:marRight w:val="0"/>
          <w:marTop w:val="0"/>
          <w:marBottom w:val="0"/>
          <w:divBdr>
            <w:top w:val="none" w:sz="0" w:space="0" w:color="auto"/>
            <w:left w:val="none" w:sz="0" w:space="0" w:color="auto"/>
            <w:bottom w:val="none" w:sz="0" w:space="0" w:color="auto"/>
            <w:right w:val="none" w:sz="0" w:space="0" w:color="auto"/>
          </w:divBdr>
        </w:div>
        <w:div w:id="14891842">
          <w:marLeft w:val="0"/>
          <w:marRight w:val="0"/>
          <w:marTop w:val="300"/>
          <w:marBottom w:val="0"/>
          <w:divBdr>
            <w:top w:val="none" w:sz="0" w:space="0" w:color="auto"/>
            <w:left w:val="none" w:sz="0" w:space="0" w:color="auto"/>
            <w:bottom w:val="none" w:sz="0" w:space="0" w:color="auto"/>
            <w:right w:val="none" w:sz="0" w:space="0" w:color="auto"/>
          </w:divBdr>
        </w:div>
        <w:div w:id="14891885">
          <w:marLeft w:val="0"/>
          <w:marRight w:val="0"/>
          <w:marTop w:val="0"/>
          <w:marBottom w:val="0"/>
          <w:divBdr>
            <w:top w:val="none" w:sz="0" w:space="0" w:color="auto"/>
            <w:left w:val="none" w:sz="0" w:space="0" w:color="auto"/>
            <w:bottom w:val="none" w:sz="0" w:space="0" w:color="auto"/>
            <w:right w:val="none" w:sz="0" w:space="0" w:color="auto"/>
          </w:divBdr>
        </w:div>
        <w:div w:id="14892885">
          <w:marLeft w:val="0"/>
          <w:marRight w:val="0"/>
          <w:marTop w:val="0"/>
          <w:marBottom w:val="0"/>
          <w:divBdr>
            <w:top w:val="none" w:sz="0" w:space="0" w:color="auto"/>
            <w:left w:val="none" w:sz="0" w:space="0" w:color="auto"/>
            <w:bottom w:val="none" w:sz="0" w:space="0" w:color="auto"/>
            <w:right w:val="none" w:sz="0" w:space="0" w:color="auto"/>
          </w:divBdr>
        </w:div>
        <w:div w:id="14962459">
          <w:marLeft w:val="0"/>
          <w:marRight w:val="0"/>
          <w:marTop w:val="0"/>
          <w:marBottom w:val="0"/>
          <w:divBdr>
            <w:top w:val="none" w:sz="0" w:space="0" w:color="auto"/>
            <w:left w:val="none" w:sz="0" w:space="0" w:color="auto"/>
            <w:bottom w:val="none" w:sz="0" w:space="0" w:color="auto"/>
            <w:right w:val="none" w:sz="0" w:space="0" w:color="auto"/>
          </w:divBdr>
        </w:div>
        <w:div w:id="14967968">
          <w:marLeft w:val="0"/>
          <w:marRight w:val="0"/>
          <w:marTop w:val="0"/>
          <w:marBottom w:val="0"/>
          <w:divBdr>
            <w:top w:val="none" w:sz="0" w:space="0" w:color="auto"/>
            <w:left w:val="none" w:sz="0" w:space="0" w:color="auto"/>
            <w:bottom w:val="none" w:sz="0" w:space="0" w:color="auto"/>
            <w:right w:val="none" w:sz="0" w:space="0" w:color="auto"/>
          </w:divBdr>
          <w:divsChild>
            <w:div w:id="7028937">
              <w:marLeft w:val="0"/>
              <w:marRight w:val="0"/>
              <w:marTop w:val="0"/>
              <w:marBottom w:val="0"/>
              <w:divBdr>
                <w:top w:val="none" w:sz="0" w:space="0" w:color="auto"/>
                <w:left w:val="none" w:sz="0" w:space="0" w:color="auto"/>
                <w:bottom w:val="none" w:sz="0" w:space="0" w:color="auto"/>
                <w:right w:val="none" w:sz="0" w:space="0" w:color="auto"/>
              </w:divBdr>
            </w:div>
          </w:divsChild>
        </w:div>
        <w:div w:id="14968020">
          <w:marLeft w:val="0"/>
          <w:marRight w:val="0"/>
          <w:marTop w:val="300"/>
          <w:marBottom w:val="0"/>
          <w:divBdr>
            <w:top w:val="none" w:sz="0" w:space="0" w:color="auto"/>
            <w:left w:val="none" w:sz="0" w:space="0" w:color="auto"/>
            <w:bottom w:val="none" w:sz="0" w:space="0" w:color="auto"/>
            <w:right w:val="none" w:sz="0" w:space="0" w:color="auto"/>
          </w:divBdr>
        </w:div>
        <w:div w:id="15036176">
          <w:marLeft w:val="0"/>
          <w:marRight w:val="0"/>
          <w:marTop w:val="0"/>
          <w:marBottom w:val="300"/>
          <w:divBdr>
            <w:top w:val="single" w:sz="6" w:space="15" w:color="EDEDED"/>
            <w:left w:val="single" w:sz="6" w:space="15" w:color="EDEDED"/>
            <w:bottom w:val="single" w:sz="6" w:space="15" w:color="EDEDED"/>
            <w:right w:val="single" w:sz="6" w:space="15" w:color="EDEDED"/>
          </w:divBdr>
        </w:div>
        <w:div w:id="15082440">
          <w:marLeft w:val="0"/>
          <w:marRight w:val="0"/>
          <w:marTop w:val="0"/>
          <w:marBottom w:val="0"/>
          <w:divBdr>
            <w:top w:val="none" w:sz="0" w:space="0" w:color="auto"/>
            <w:left w:val="none" w:sz="0" w:space="0" w:color="auto"/>
            <w:bottom w:val="none" w:sz="0" w:space="0" w:color="auto"/>
            <w:right w:val="none" w:sz="0" w:space="0" w:color="auto"/>
          </w:divBdr>
          <w:divsChild>
            <w:div w:id="358168229">
              <w:marLeft w:val="0"/>
              <w:marRight w:val="0"/>
              <w:marTop w:val="0"/>
              <w:marBottom w:val="0"/>
              <w:divBdr>
                <w:top w:val="none" w:sz="0" w:space="0" w:color="auto"/>
                <w:left w:val="none" w:sz="0" w:space="0" w:color="auto"/>
                <w:bottom w:val="none" w:sz="0" w:space="0" w:color="auto"/>
                <w:right w:val="none" w:sz="0" w:space="0" w:color="auto"/>
              </w:divBdr>
            </w:div>
          </w:divsChild>
        </w:div>
        <w:div w:id="15083075">
          <w:marLeft w:val="0"/>
          <w:marRight w:val="0"/>
          <w:marTop w:val="0"/>
          <w:marBottom w:val="0"/>
          <w:divBdr>
            <w:top w:val="none" w:sz="0" w:space="0" w:color="auto"/>
            <w:left w:val="none" w:sz="0" w:space="0" w:color="auto"/>
            <w:bottom w:val="none" w:sz="0" w:space="0" w:color="auto"/>
            <w:right w:val="none" w:sz="0" w:space="0" w:color="auto"/>
          </w:divBdr>
        </w:div>
        <w:div w:id="15087753">
          <w:marLeft w:val="0"/>
          <w:marRight w:val="0"/>
          <w:marTop w:val="0"/>
          <w:marBottom w:val="0"/>
          <w:divBdr>
            <w:top w:val="none" w:sz="0" w:space="0" w:color="auto"/>
            <w:left w:val="none" w:sz="0" w:space="0" w:color="auto"/>
            <w:bottom w:val="none" w:sz="0" w:space="0" w:color="auto"/>
            <w:right w:val="none" w:sz="0" w:space="0" w:color="auto"/>
          </w:divBdr>
        </w:div>
        <w:div w:id="15153868">
          <w:marLeft w:val="0"/>
          <w:marRight w:val="0"/>
          <w:marTop w:val="0"/>
          <w:marBottom w:val="0"/>
          <w:divBdr>
            <w:top w:val="none" w:sz="0" w:space="0" w:color="auto"/>
            <w:left w:val="none" w:sz="0" w:space="0" w:color="auto"/>
            <w:bottom w:val="none" w:sz="0" w:space="0" w:color="auto"/>
            <w:right w:val="none" w:sz="0" w:space="0" w:color="auto"/>
          </w:divBdr>
        </w:div>
        <w:div w:id="15156580">
          <w:marLeft w:val="0"/>
          <w:marRight w:val="0"/>
          <w:marTop w:val="0"/>
          <w:marBottom w:val="300"/>
          <w:divBdr>
            <w:top w:val="single" w:sz="6" w:space="15" w:color="EDEDED"/>
            <w:left w:val="single" w:sz="6" w:space="15" w:color="EDEDED"/>
            <w:bottom w:val="single" w:sz="6" w:space="15" w:color="EDEDED"/>
            <w:right w:val="single" w:sz="6" w:space="15" w:color="EDEDED"/>
          </w:divBdr>
        </w:div>
        <w:div w:id="15157645">
          <w:marLeft w:val="0"/>
          <w:marRight w:val="0"/>
          <w:marTop w:val="0"/>
          <w:marBottom w:val="300"/>
          <w:divBdr>
            <w:top w:val="single" w:sz="6" w:space="15" w:color="EDEDED"/>
            <w:left w:val="single" w:sz="6" w:space="15" w:color="EDEDED"/>
            <w:bottom w:val="single" w:sz="6" w:space="15" w:color="EDEDED"/>
            <w:right w:val="single" w:sz="6" w:space="15" w:color="EDEDED"/>
          </w:divBdr>
        </w:div>
        <w:div w:id="15158086">
          <w:marLeft w:val="0"/>
          <w:marRight w:val="0"/>
          <w:marTop w:val="0"/>
          <w:marBottom w:val="0"/>
          <w:divBdr>
            <w:top w:val="none" w:sz="0" w:space="0" w:color="auto"/>
            <w:left w:val="none" w:sz="0" w:space="0" w:color="auto"/>
            <w:bottom w:val="none" w:sz="0" w:space="0" w:color="auto"/>
            <w:right w:val="none" w:sz="0" w:space="0" w:color="auto"/>
          </w:divBdr>
        </w:div>
        <w:div w:id="15159455">
          <w:marLeft w:val="0"/>
          <w:marRight w:val="0"/>
          <w:marTop w:val="0"/>
          <w:marBottom w:val="0"/>
          <w:divBdr>
            <w:top w:val="none" w:sz="0" w:space="0" w:color="auto"/>
            <w:left w:val="none" w:sz="0" w:space="0" w:color="auto"/>
            <w:bottom w:val="none" w:sz="0" w:space="0" w:color="auto"/>
            <w:right w:val="none" w:sz="0" w:space="0" w:color="auto"/>
          </w:divBdr>
        </w:div>
        <w:div w:id="15162954">
          <w:marLeft w:val="0"/>
          <w:marRight w:val="0"/>
          <w:marTop w:val="0"/>
          <w:marBottom w:val="0"/>
          <w:divBdr>
            <w:top w:val="none" w:sz="0" w:space="0" w:color="auto"/>
            <w:left w:val="none" w:sz="0" w:space="0" w:color="auto"/>
            <w:bottom w:val="none" w:sz="0" w:space="0" w:color="auto"/>
            <w:right w:val="none" w:sz="0" w:space="0" w:color="auto"/>
          </w:divBdr>
        </w:div>
        <w:div w:id="15205075">
          <w:marLeft w:val="0"/>
          <w:marRight w:val="0"/>
          <w:marTop w:val="0"/>
          <w:marBottom w:val="0"/>
          <w:divBdr>
            <w:top w:val="none" w:sz="0" w:space="0" w:color="auto"/>
            <w:left w:val="none" w:sz="0" w:space="0" w:color="auto"/>
            <w:bottom w:val="none" w:sz="0" w:space="0" w:color="auto"/>
            <w:right w:val="none" w:sz="0" w:space="0" w:color="auto"/>
          </w:divBdr>
        </w:div>
        <w:div w:id="15233328">
          <w:marLeft w:val="0"/>
          <w:marRight w:val="0"/>
          <w:marTop w:val="300"/>
          <w:marBottom w:val="0"/>
          <w:divBdr>
            <w:top w:val="none" w:sz="0" w:space="0" w:color="auto"/>
            <w:left w:val="none" w:sz="0" w:space="0" w:color="auto"/>
            <w:bottom w:val="none" w:sz="0" w:space="0" w:color="auto"/>
            <w:right w:val="none" w:sz="0" w:space="0" w:color="auto"/>
          </w:divBdr>
        </w:div>
        <w:div w:id="15235018">
          <w:marLeft w:val="0"/>
          <w:marRight w:val="0"/>
          <w:marTop w:val="0"/>
          <w:marBottom w:val="0"/>
          <w:divBdr>
            <w:top w:val="none" w:sz="0" w:space="0" w:color="auto"/>
            <w:left w:val="none" w:sz="0" w:space="0" w:color="auto"/>
            <w:bottom w:val="none" w:sz="0" w:space="0" w:color="auto"/>
            <w:right w:val="none" w:sz="0" w:space="0" w:color="auto"/>
          </w:divBdr>
        </w:div>
        <w:div w:id="15271994">
          <w:marLeft w:val="0"/>
          <w:marRight w:val="0"/>
          <w:marTop w:val="0"/>
          <w:marBottom w:val="0"/>
          <w:divBdr>
            <w:top w:val="none" w:sz="0" w:space="0" w:color="auto"/>
            <w:left w:val="none" w:sz="0" w:space="0" w:color="auto"/>
            <w:bottom w:val="none" w:sz="0" w:space="0" w:color="auto"/>
            <w:right w:val="none" w:sz="0" w:space="0" w:color="auto"/>
          </w:divBdr>
        </w:div>
        <w:div w:id="15275253">
          <w:marLeft w:val="0"/>
          <w:marRight w:val="0"/>
          <w:marTop w:val="0"/>
          <w:marBottom w:val="0"/>
          <w:divBdr>
            <w:top w:val="none" w:sz="0" w:space="0" w:color="auto"/>
            <w:left w:val="none" w:sz="0" w:space="0" w:color="auto"/>
            <w:bottom w:val="none" w:sz="0" w:space="0" w:color="auto"/>
            <w:right w:val="none" w:sz="0" w:space="0" w:color="auto"/>
          </w:divBdr>
        </w:div>
        <w:div w:id="15276142">
          <w:marLeft w:val="0"/>
          <w:marRight w:val="0"/>
          <w:marTop w:val="300"/>
          <w:marBottom w:val="0"/>
          <w:divBdr>
            <w:top w:val="none" w:sz="0" w:space="0" w:color="auto"/>
            <w:left w:val="none" w:sz="0" w:space="0" w:color="auto"/>
            <w:bottom w:val="none" w:sz="0" w:space="0" w:color="auto"/>
            <w:right w:val="none" w:sz="0" w:space="0" w:color="auto"/>
          </w:divBdr>
        </w:div>
        <w:div w:id="15280605">
          <w:marLeft w:val="0"/>
          <w:marRight w:val="0"/>
          <w:marTop w:val="0"/>
          <w:marBottom w:val="0"/>
          <w:divBdr>
            <w:top w:val="none" w:sz="0" w:space="0" w:color="auto"/>
            <w:left w:val="none" w:sz="0" w:space="0" w:color="auto"/>
            <w:bottom w:val="none" w:sz="0" w:space="0" w:color="auto"/>
            <w:right w:val="none" w:sz="0" w:space="0" w:color="auto"/>
          </w:divBdr>
        </w:div>
        <w:div w:id="15348539">
          <w:marLeft w:val="0"/>
          <w:marRight w:val="0"/>
          <w:marTop w:val="300"/>
          <w:marBottom w:val="0"/>
          <w:divBdr>
            <w:top w:val="none" w:sz="0" w:space="0" w:color="auto"/>
            <w:left w:val="none" w:sz="0" w:space="0" w:color="auto"/>
            <w:bottom w:val="none" w:sz="0" w:space="0" w:color="auto"/>
            <w:right w:val="none" w:sz="0" w:space="0" w:color="auto"/>
          </w:divBdr>
          <w:divsChild>
            <w:div w:id="245455158">
              <w:marLeft w:val="0"/>
              <w:marRight w:val="0"/>
              <w:marTop w:val="0"/>
              <w:marBottom w:val="0"/>
              <w:divBdr>
                <w:top w:val="none" w:sz="0" w:space="0" w:color="auto"/>
                <w:left w:val="none" w:sz="0" w:space="0" w:color="auto"/>
                <w:bottom w:val="none" w:sz="0" w:space="0" w:color="auto"/>
                <w:right w:val="none" w:sz="0" w:space="0" w:color="auto"/>
              </w:divBdr>
              <w:divsChild>
                <w:div w:id="302781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9693">
          <w:marLeft w:val="0"/>
          <w:marRight w:val="0"/>
          <w:marTop w:val="0"/>
          <w:marBottom w:val="0"/>
          <w:divBdr>
            <w:top w:val="none" w:sz="0" w:space="0" w:color="auto"/>
            <w:left w:val="none" w:sz="0" w:space="0" w:color="auto"/>
            <w:bottom w:val="none" w:sz="0" w:space="0" w:color="auto"/>
            <w:right w:val="none" w:sz="0" w:space="0" w:color="auto"/>
          </w:divBdr>
        </w:div>
        <w:div w:id="15350132">
          <w:marLeft w:val="0"/>
          <w:marRight w:val="0"/>
          <w:marTop w:val="0"/>
          <w:marBottom w:val="0"/>
          <w:divBdr>
            <w:top w:val="none" w:sz="0" w:space="0" w:color="auto"/>
            <w:left w:val="none" w:sz="0" w:space="0" w:color="auto"/>
            <w:bottom w:val="none" w:sz="0" w:space="0" w:color="auto"/>
            <w:right w:val="none" w:sz="0" w:space="0" w:color="auto"/>
          </w:divBdr>
        </w:div>
        <w:div w:id="15351060">
          <w:marLeft w:val="0"/>
          <w:marRight w:val="0"/>
          <w:marTop w:val="0"/>
          <w:marBottom w:val="0"/>
          <w:divBdr>
            <w:top w:val="none" w:sz="0" w:space="0" w:color="auto"/>
            <w:left w:val="none" w:sz="0" w:space="0" w:color="auto"/>
            <w:bottom w:val="none" w:sz="0" w:space="0" w:color="auto"/>
            <w:right w:val="none" w:sz="0" w:space="0" w:color="auto"/>
          </w:divBdr>
        </w:div>
        <w:div w:id="15424577">
          <w:marLeft w:val="0"/>
          <w:marRight w:val="0"/>
          <w:marTop w:val="300"/>
          <w:marBottom w:val="0"/>
          <w:divBdr>
            <w:top w:val="none" w:sz="0" w:space="0" w:color="auto"/>
            <w:left w:val="none" w:sz="0" w:space="0" w:color="auto"/>
            <w:bottom w:val="none" w:sz="0" w:space="0" w:color="auto"/>
            <w:right w:val="none" w:sz="0" w:space="0" w:color="auto"/>
          </w:divBdr>
        </w:div>
        <w:div w:id="15425274">
          <w:marLeft w:val="0"/>
          <w:marRight w:val="0"/>
          <w:marTop w:val="0"/>
          <w:marBottom w:val="300"/>
          <w:divBdr>
            <w:top w:val="single" w:sz="6" w:space="15" w:color="EDEDED"/>
            <w:left w:val="single" w:sz="6" w:space="15" w:color="EDEDED"/>
            <w:bottom w:val="single" w:sz="6" w:space="15" w:color="EDEDED"/>
            <w:right w:val="single" w:sz="6" w:space="15" w:color="EDEDED"/>
          </w:divBdr>
        </w:div>
        <w:div w:id="15429328">
          <w:marLeft w:val="0"/>
          <w:marRight w:val="0"/>
          <w:marTop w:val="300"/>
          <w:marBottom w:val="0"/>
          <w:divBdr>
            <w:top w:val="none" w:sz="0" w:space="0" w:color="auto"/>
            <w:left w:val="none" w:sz="0" w:space="0" w:color="auto"/>
            <w:bottom w:val="none" w:sz="0" w:space="0" w:color="auto"/>
            <w:right w:val="none" w:sz="0" w:space="0" w:color="auto"/>
          </w:divBdr>
        </w:div>
        <w:div w:id="15471598">
          <w:marLeft w:val="0"/>
          <w:marRight w:val="0"/>
          <w:marTop w:val="0"/>
          <w:marBottom w:val="0"/>
          <w:divBdr>
            <w:top w:val="none" w:sz="0" w:space="0" w:color="auto"/>
            <w:left w:val="none" w:sz="0" w:space="0" w:color="auto"/>
            <w:bottom w:val="none" w:sz="0" w:space="0" w:color="auto"/>
            <w:right w:val="none" w:sz="0" w:space="0" w:color="auto"/>
          </w:divBdr>
        </w:div>
        <w:div w:id="15472510">
          <w:marLeft w:val="0"/>
          <w:marRight w:val="0"/>
          <w:marTop w:val="0"/>
          <w:marBottom w:val="0"/>
          <w:divBdr>
            <w:top w:val="none" w:sz="0" w:space="0" w:color="auto"/>
            <w:left w:val="none" w:sz="0" w:space="0" w:color="auto"/>
            <w:bottom w:val="none" w:sz="0" w:space="0" w:color="auto"/>
            <w:right w:val="none" w:sz="0" w:space="0" w:color="auto"/>
          </w:divBdr>
        </w:div>
        <w:div w:id="15498814">
          <w:marLeft w:val="0"/>
          <w:marRight w:val="0"/>
          <w:marTop w:val="0"/>
          <w:marBottom w:val="0"/>
          <w:divBdr>
            <w:top w:val="none" w:sz="0" w:space="0" w:color="auto"/>
            <w:left w:val="none" w:sz="0" w:space="0" w:color="auto"/>
            <w:bottom w:val="none" w:sz="0" w:space="0" w:color="auto"/>
            <w:right w:val="none" w:sz="0" w:space="0" w:color="auto"/>
          </w:divBdr>
        </w:div>
        <w:div w:id="15545694">
          <w:marLeft w:val="0"/>
          <w:marRight w:val="0"/>
          <w:marTop w:val="0"/>
          <w:marBottom w:val="0"/>
          <w:divBdr>
            <w:top w:val="none" w:sz="0" w:space="0" w:color="auto"/>
            <w:left w:val="none" w:sz="0" w:space="0" w:color="auto"/>
            <w:bottom w:val="none" w:sz="0" w:space="0" w:color="auto"/>
            <w:right w:val="none" w:sz="0" w:space="0" w:color="auto"/>
          </w:divBdr>
        </w:div>
        <w:div w:id="15548240">
          <w:marLeft w:val="0"/>
          <w:marRight w:val="0"/>
          <w:marTop w:val="0"/>
          <w:marBottom w:val="300"/>
          <w:divBdr>
            <w:top w:val="single" w:sz="6" w:space="15" w:color="EDEDED"/>
            <w:left w:val="single" w:sz="6" w:space="15" w:color="EDEDED"/>
            <w:bottom w:val="single" w:sz="6" w:space="15" w:color="EDEDED"/>
            <w:right w:val="single" w:sz="6" w:space="15" w:color="EDEDED"/>
          </w:divBdr>
        </w:div>
        <w:div w:id="15549706">
          <w:marLeft w:val="0"/>
          <w:marRight w:val="0"/>
          <w:marTop w:val="0"/>
          <w:marBottom w:val="0"/>
          <w:divBdr>
            <w:top w:val="none" w:sz="0" w:space="0" w:color="auto"/>
            <w:left w:val="none" w:sz="0" w:space="0" w:color="auto"/>
            <w:bottom w:val="none" w:sz="0" w:space="0" w:color="auto"/>
            <w:right w:val="none" w:sz="0" w:space="0" w:color="auto"/>
          </w:divBdr>
        </w:div>
        <w:div w:id="15617474">
          <w:marLeft w:val="0"/>
          <w:marRight w:val="0"/>
          <w:marTop w:val="0"/>
          <w:marBottom w:val="0"/>
          <w:divBdr>
            <w:top w:val="none" w:sz="0" w:space="0" w:color="auto"/>
            <w:left w:val="none" w:sz="0" w:space="0" w:color="auto"/>
            <w:bottom w:val="none" w:sz="0" w:space="0" w:color="auto"/>
            <w:right w:val="none" w:sz="0" w:space="0" w:color="auto"/>
          </w:divBdr>
        </w:div>
        <w:div w:id="15617982">
          <w:marLeft w:val="0"/>
          <w:marRight w:val="0"/>
          <w:marTop w:val="0"/>
          <w:marBottom w:val="0"/>
          <w:divBdr>
            <w:top w:val="none" w:sz="0" w:space="0" w:color="auto"/>
            <w:left w:val="none" w:sz="0" w:space="0" w:color="auto"/>
            <w:bottom w:val="none" w:sz="0" w:space="0" w:color="auto"/>
            <w:right w:val="none" w:sz="0" w:space="0" w:color="auto"/>
          </w:divBdr>
        </w:div>
        <w:div w:id="15618184">
          <w:marLeft w:val="0"/>
          <w:marRight w:val="0"/>
          <w:marTop w:val="0"/>
          <w:marBottom w:val="0"/>
          <w:divBdr>
            <w:top w:val="none" w:sz="0" w:space="0" w:color="auto"/>
            <w:left w:val="none" w:sz="0" w:space="0" w:color="auto"/>
            <w:bottom w:val="none" w:sz="0" w:space="0" w:color="auto"/>
            <w:right w:val="none" w:sz="0" w:space="0" w:color="auto"/>
          </w:divBdr>
        </w:div>
        <w:div w:id="15619657">
          <w:marLeft w:val="0"/>
          <w:marRight w:val="0"/>
          <w:marTop w:val="0"/>
          <w:marBottom w:val="0"/>
          <w:divBdr>
            <w:top w:val="none" w:sz="0" w:space="0" w:color="auto"/>
            <w:left w:val="none" w:sz="0" w:space="0" w:color="auto"/>
            <w:bottom w:val="none" w:sz="0" w:space="0" w:color="auto"/>
            <w:right w:val="none" w:sz="0" w:space="0" w:color="auto"/>
          </w:divBdr>
        </w:div>
        <w:div w:id="15620147">
          <w:marLeft w:val="0"/>
          <w:marRight w:val="0"/>
          <w:marTop w:val="0"/>
          <w:marBottom w:val="300"/>
          <w:divBdr>
            <w:top w:val="single" w:sz="6" w:space="15" w:color="EDEDED"/>
            <w:left w:val="single" w:sz="6" w:space="15" w:color="EDEDED"/>
            <w:bottom w:val="single" w:sz="6" w:space="15" w:color="EDEDED"/>
            <w:right w:val="single" w:sz="6" w:space="15" w:color="EDEDED"/>
          </w:divBdr>
        </w:div>
        <w:div w:id="15621071">
          <w:marLeft w:val="0"/>
          <w:marRight w:val="0"/>
          <w:marTop w:val="0"/>
          <w:marBottom w:val="0"/>
          <w:divBdr>
            <w:top w:val="none" w:sz="0" w:space="0" w:color="auto"/>
            <w:left w:val="none" w:sz="0" w:space="0" w:color="auto"/>
            <w:bottom w:val="none" w:sz="0" w:space="0" w:color="auto"/>
            <w:right w:val="none" w:sz="0" w:space="0" w:color="auto"/>
          </w:divBdr>
          <w:divsChild>
            <w:div w:id="28453858">
              <w:marLeft w:val="0"/>
              <w:marRight w:val="0"/>
              <w:marTop w:val="0"/>
              <w:marBottom w:val="0"/>
              <w:divBdr>
                <w:top w:val="none" w:sz="0" w:space="0" w:color="auto"/>
                <w:left w:val="none" w:sz="0" w:space="0" w:color="auto"/>
                <w:bottom w:val="none" w:sz="0" w:space="0" w:color="auto"/>
                <w:right w:val="none" w:sz="0" w:space="0" w:color="auto"/>
              </w:divBdr>
            </w:div>
          </w:divsChild>
        </w:div>
        <w:div w:id="15666845">
          <w:marLeft w:val="0"/>
          <w:marRight w:val="0"/>
          <w:marTop w:val="0"/>
          <w:marBottom w:val="0"/>
          <w:divBdr>
            <w:top w:val="none" w:sz="0" w:space="0" w:color="auto"/>
            <w:left w:val="none" w:sz="0" w:space="0" w:color="auto"/>
            <w:bottom w:val="none" w:sz="0" w:space="0" w:color="auto"/>
            <w:right w:val="none" w:sz="0" w:space="0" w:color="auto"/>
          </w:divBdr>
        </w:div>
        <w:div w:id="15667297">
          <w:marLeft w:val="0"/>
          <w:marRight w:val="0"/>
          <w:marTop w:val="0"/>
          <w:marBottom w:val="300"/>
          <w:divBdr>
            <w:top w:val="single" w:sz="6" w:space="15" w:color="EDEDED"/>
            <w:left w:val="single" w:sz="6" w:space="15" w:color="EDEDED"/>
            <w:bottom w:val="single" w:sz="6" w:space="15" w:color="EDEDED"/>
            <w:right w:val="single" w:sz="6" w:space="15" w:color="EDEDED"/>
          </w:divBdr>
        </w:div>
        <w:div w:id="15667319">
          <w:marLeft w:val="0"/>
          <w:marRight w:val="0"/>
          <w:marTop w:val="0"/>
          <w:marBottom w:val="0"/>
          <w:divBdr>
            <w:top w:val="none" w:sz="0" w:space="0" w:color="auto"/>
            <w:left w:val="none" w:sz="0" w:space="0" w:color="auto"/>
            <w:bottom w:val="none" w:sz="0" w:space="0" w:color="auto"/>
            <w:right w:val="none" w:sz="0" w:space="0" w:color="auto"/>
          </w:divBdr>
        </w:div>
        <w:div w:id="15735983">
          <w:marLeft w:val="0"/>
          <w:marRight w:val="0"/>
          <w:marTop w:val="0"/>
          <w:marBottom w:val="0"/>
          <w:divBdr>
            <w:top w:val="none" w:sz="0" w:space="0" w:color="auto"/>
            <w:left w:val="none" w:sz="0" w:space="0" w:color="auto"/>
            <w:bottom w:val="none" w:sz="0" w:space="0" w:color="auto"/>
            <w:right w:val="none" w:sz="0" w:space="0" w:color="auto"/>
          </w:divBdr>
        </w:div>
        <w:div w:id="15737116">
          <w:marLeft w:val="0"/>
          <w:marRight w:val="0"/>
          <w:marTop w:val="300"/>
          <w:marBottom w:val="0"/>
          <w:divBdr>
            <w:top w:val="none" w:sz="0" w:space="0" w:color="auto"/>
            <w:left w:val="none" w:sz="0" w:space="0" w:color="auto"/>
            <w:bottom w:val="none" w:sz="0" w:space="0" w:color="auto"/>
            <w:right w:val="none" w:sz="0" w:space="0" w:color="auto"/>
          </w:divBdr>
        </w:div>
        <w:div w:id="15737674">
          <w:marLeft w:val="0"/>
          <w:marRight w:val="480"/>
          <w:marTop w:val="0"/>
          <w:marBottom w:val="0"/>
          <w:divBdr>
            <w:top w:val="none" w:sz="0" w:space="0" w:color="auto"/>
            <w:left w:val="none" w:sz="0" w:space="0" w:color="auto"/>
            <w:bottom w:val="none" w:sz="0" w:space="0" w:color="auto"/>
            <w:right w:val="none" w:sz="0" w:space="0" w:color="auto"/>
          </w:divBdr>
        </w:div>
        <w:div w:id="15738262">
          <w:marLeft w:val="0"/>
          <w:marRight w:val="0"/>
          <w:marTop w:val="0"/>
          <w:marBottom w:val="300"/>
          <w:divBdr>
            <w:top w:val="single" w:sz="6" w:space="15" w:color="EDEDED"/>
            <w:left w:val="single" w:sz="6" w:space="15" w:color="EDEDED"/>
            <w:bottom w:val="single" w:sz="6" w:space="15" w:color="EDEDED"/>
            <w:right w:val="single" w:sz="6" w:space="15" w:color="EDEDED"/>
          </w:divBdr>
        </w:div>
        <w:div w:id="15739627">
          <w:marLeft w:val="0"/>
          <w:marRight w:val="0"/>
          <w:marTop w:val="0"/>
          <w:marBottom w:val="0"/>
          <w:divBdr>
            <w:top w:val="none" w:sz="0" w:space="0" w:color="auto"/>
            <w:left w:val="none" w:sz="0" w:space="0" w:color="auto"/>
            <w:bottom w:val="none" w:sz="0" w:space="0" w:color="auto"/>
            <w:right w:val="none" w:sz="0" w:space="0" w:color="auto"/>
          </w:divBdr>
        </w:div>
        <w:div w:id="15741667">
          <w:marLeft w:val="0"/>
          <w:marRight w:val="0"/>
          <w:marTop w:val="0"/>
          <w:marBottom w:val="0"/>
          <w:divBdr>
            <w:top w:val="none" w:sz="0" w:space="0" w:color="auto"/>
            <w:left w:val="none" w:sz="0" w:space="0" w:color="auto"/>
            <w:bottom w:val="none" w:sz="0" w:space="0" w:color="auto"/>
            <w:right w:val="none" w:sz="0" w:space="0" w:color="auto"/>
          </w:divBdr>
        </w:div>
        <w:div w:id="15814117">
          <w:marLeft w:val="0"/>
          <w:marRight w:val="0"/>
          <w:marTop w:val="0"/>
          <w:marBottom w:val="0"/>
          <w:divBdr>
            <w:top w:val="none" w:sz="0" w:space="0" w:color="auto"/>
            <w:left w:val="none" w:sz="0" w:space="0" w:color="auto"/>
            <w:bottom w:val="none" w:sz="0" w:space="0" w:color="auto"/>
            <w:right w:val="none" w:sz="0" w:space="0" w:color="auto"/>
          </w:divBdr>
        </w:div>
        <w:div w:id="15814944">
          <w:marLeft w:val="0"/>
          <w:marRight w:val="0"/>
          <w:marTop w:val="0"/>
          <w:marBottom w:val="0"/>
          <w:divBdr>
            <w:top w:val="none" w:sz="0" w:space="0" w:color="auto"/>
            <w:left w:val="none" w:sz="0" w:space="0" w:color="auto"/>
            <w:bottom w:val="none" w:sz="0" w:space="0" w:color="auto"/>
            <w:right w:val="none" w:sz="0" w:space="0" w:color="auto"/>
          </w:divBdr>
        </w:div>
        <w:div w:id="15815078">
          <w:marLeft w:val="0"/>
          <w:marRight w:val="0"/>
          <w:marTop w:val="0"/>
          <w:marBottom w:val="0"/>
          <w:divBdr>
            <w:top w:val="none" w:sz="0" w:space="0" w:color="auto"/>
            <w:left w:val="none" w:sz="0" w:space="0" w:color="auto"/>
            <w:bottom w:val="none" w:sz="0" w:space="0" w:color="auto"/>
            <w:right w:val="none" w:sz="0" w:space="0" w:color="auto"/>
          </w:divBdr>
          <w:divsChild>
            <w:div w:id="87973137">
              <w:marLeft w:val="0"/>
              <w:marRight w:val="0"/>
              <w:marTop w:val="0"/>
              <w:marBottom w:val="0"/>
              <w:divBdr>
                <w:top w:val="none" w:sz="0" w:space="0" w:color="auto"/>
                <w:left w:val="none" w:sz="0" w:space="0" w:color="auto"/>
                <w:bottom w:val="none" w:sz="0" w:space="0" w:color="auto"/>
                <w:right w:val="none" w:sz="0" w:space="0" w:color="auto"/>
              </w:divBdr>
            </w:div>
          </w:divsChild>
        </w:div>
        <w:div w:id="15889673">
          <w:marLeft w:val="0"/>
          <w:marRight w:val="0"/>
          <w:marTop w:val="0"/>
          <w:marBottom w:val="0"/>
          <w:divBdr>
            <w:top w:val="none" w:sz="0" w:space="0" w:color="auto"/>
            <w:left w:val="none" w:sz="0" w:space="0" w:color="auto"/>
            <w:bottom w:val="none" w:sz="0" w:space="0" w:color="auto"/>
            <w:right w:val="none" w:sz="0" w:space="0" w:color="auto"/>
          </w:divBdr>
          <w:divsChild>
            <w:div w:id="73403610">
              <w:marLeft w:val="0"/>
              <w:marRight w:val="0"/>
              <w:marTop w:val="0"/>
              <w:marBottom w:val="0"/>
              <w:divBdr>
                <w:top w:val="none" w:sz="0" w:space="0" w:color="auto"/>
                <w:left w:val="none" w:sz="0" w:space="0" w:color="auto"/>
                <w:bottom w:val="none" w:sz="0" w:space="0" w:color="auto"/>
                <w:right w:val="none" w:sz="0" w:space="0" w:color="auto"/>
              </w:divBdr>
            </w:div>
          </w:divsChild>
        </w:div>
        <w:div w:id="15928575">
          <w:marLeft w:val="0"/>
          <w:marRight w:val="0"/>
          <w:marTop w:val="0"/>
          <w:marBottom w:val="0"/>
          <w:divBdr>
            <w:top w:val="none" w:sz="0" w:space="0" w:color="auto"/>
            <w:left w:val="none" w:sz="0" w:space="0" w:color="auto"/>
            <w:bottom w:val="none" w:sz="0" w:space="0" w:color="auto"/>
            <w:right w:val="none" w:sz="0" w:space="0" w:color="auto"/>
          </w:divBdr>
        </w:div>
        <w:div w:id="15929617">
          <w:marLeft w:val="0"/>
          <w:marRight w:val="0"/>
          <w:marTop w:val="0"/>
          <w:marBottom w:val="0"/>
          <w:divBdr>
            <w:top w:val="none" w:sz="0" w:space="0" w:color="auto"/>
            <w:left w:val="none" w:sz="0" w:space="0" w:color="auto"/>
            <w:bottom w:val="none" w:sz="0" w:space="0" w:color="auto"/>
            <w:right w:val="none" w:sz="0" w:space="0" w:color="auto"/>
          </w:divBdr>
        </w:div>
        <w:div w:id="15932481">
          <w:marLeft w:val="0"/>
          <w:marRight w:val="0"/>
          <w:marTop w:val="0"/>
          <w:marBottom w:val="0"/>
          <w:divBdr>
            <w:top w:val="none" w:sz="0" w:space="0" w:color="auto"/>
            <w:left w:val="none" w:sz="0" w:space="0" w:color="auto"/>
            <w:bottom w:val="none" w:sz="0" w:space="0" w:color="auto"/>
            <w:right w:val="none" w:sz="0" w:space="0" w:color="auto"/>
          </w:divBdr>
          <w:divsChild>
            <w:div w:id="34164358">
              <w:marLeft w:val="0"/>
              <w:marRight w:val="0"/>
              <w:marTop w:val="0"/>
              <w:marBottom w:val="0"/>
              <w:divBdr>
                <w:top w:val="none" w:sz="0" w:space="0" w:color="auto"/>
                <w:left w:val="none" w:sz="0" w:space="0" w:color="auto"/>
                <w:bottom w:val="none" w:sz="0" w:space="0" w:color="auto"/>
                <w:right w:val="none" w:sz="0" w:space="0" w:color="auto"/>
              </w:divBdr>
            </w:div>
          </w:divsChild>
        </w:div>
        <w:div w:id="16010338">
          <w:marLeft w:val="0"/>
          <w:marRight w:val="0"/>
          <w:marTop w:val="0"/>
          <w:marBottom w:val="300"/>
          <w:divBdr>
            <w:top w:val="single" w:sz="6" w:space="15" w:color="EDEDED"/>
            <w:left w:val="single" w:sz="6" w:space="15" w:color="EDEDED"/>
            <w:bottom w:val="single" w:sz="6" w:space="15" w:color="EDEDED"/>
            <w:right w:val="single" w:sz="6" w:space="15" w:color="EDEDED"/>
          </w:divBdr>
        </w:div>
        <w:div w:id="16079238">
          <w:marLeft w:val="0"/>
          <w:marRight w:val="0"/>
          <w:marTop w:val="0"/>
          <w:marBottom w:val="0"/>
          <w:divBdr>
            <w:top w:val="none" w:sz="0" w:space="0" w:color="auto"/>
            <w:left w:val="none" w:sz="0" w:space="0" w:color="auto"/>
            <w:bottom w:val="none" w:sz="0" w:space="0" w:color="auto"/>
            <w:right w:val="none" w:sz="0" w:space="0" w:color="auto"/>
          </w:divBdr>
        </w:div>
        <w:div w:id="16083835">
          <w:marLeft w:val="0"/>
          <w:marRight w:val="0"/>
          <w:marTop w:val="0"/>
          <w:marBottom w:val="0"/>
          <w:divBdr>
            <w:top w:val="none" w:sz="0" w:space="0" w:color="auto"/>
            <w:left w:val="none" w:sz="0" w:space="0" w:color="auto"/>
            <w:bottom w:val="none" w:sz="0" w:space="0" w:color="auto"/>
            <w:right w:val="none" w:sz="0" w:space="0" w:color="auto"/>
          </w:divBdr>
        </w:div>
        <w:div w:id="16086213">
          <w:marLeft w:val="0"/>
          <w:marRight w:val="0"/>
          <w:marTop w:val="0"/>
          <w:marBottom w:val="0"/>
          <w:divBdr>
            <w:top w:val="none" w:sz="0" w:space="0" w:color="auto"/>
            <w:left w:val="none" w:sz="0" w:space="0" w:color="auto"/>
            <w:bottom w:val="none" w:sz="0" w:space="0" w:color="auto"/>
            <w:right w:val="none" w:sz="0" w:space="0" w:color="auto"/>
          </w:divBdr>
        </w:div>
        <w:div w:id="16086223">
          <w:marLeft w:val="0"/>
          <w:marRight w:val="0"/>
          <w:marTop w:val="300"/>
          <w:marBottom w:val="0"/>
          <w:divBdr>
            <w:top w:val="none" w:sz="0" w:space="0" w:color="auto"/>
            <w:left w:val="none" w:sz="0" w:space="0" w:color="auto"/>
            <w:bottom w:val="none" w:sz="0" w:space="0" w:color="auto"/>
            <w:right w:val="none" w:sz="0" w:space="0" w:color="auto"/>
          </w:divBdr>
          <w:divsChild>
            <w:div w:id="336886436">
              <w:marLeft w:val="0"/>
              <w:marRight w:val="0"/>
              <w:marTop w:val="0"/>
              <w:marBottom w:val="0"/>
              <w:divBdr>
                <w:top w:val="none" w:sz="0" w:space="0" w:color="auto"/>
                <w:left w:val="none" w:sz="0" w:space="0" w:color="auto"/>
                <w:bottom w:val="none" w:sz="0" w:space="0" w:color="auto"/>
                <w:right w:val="none" w:sz="0" w:space="0" w:color="auto"/>
              </w:divBdr>
            </w:div>
          </w:divsChild>
        </w:div>
        <w:div w:id="16122524">
          <w:marLeft w:val="0"/>
          <w:marRight w:val="0"/>
          <w:marTop w:val="0"/>
          <w:marBottom w:val="0"/>
          <w:divBdr>
            <w:top w:val="none" w:sz="0" w:space="0" w:color="auto"/>
            <w:left w:val="none" w:sz="0" w:space="0" w:color="auto"/>
            <w:bottom w:val="none" w:sz="0" w:space="0" w:color="auto"/>
            <w:right w:val="none" w:sz="0" w:space="0" w:color="auto"/>
          </w:divBdr>
          <w:divsChild>
            <w:div w:id="111174279">
              <w:marLeft w:val="0"/>
              <w:marRight w:val="0"/>
              <w:marTop w:val="0"/>
              <w:marBottom w:val="0"/>
              <w:divBdr>
                <w:top w:val="none" w:sz="0" w:space="0" w:color="auto"/>
                <w:left w:val="none" w:sz="0" w:space="0" w:color="auto"/>
                <w:bottom w:val="none" w:sz="0" w:space="0" w:color="auto"/>
                <w:right w:val="none" w:sz="0" w:space="0" w:color="auto"/>
              </w:divBdr>
            </w:div>
          </w:divsChild>
        </w:div>
        <w:div w:id="16123679">
          <w:marLeft w:val="0"/>
          <w:marRight w:val="0"/>
          <w:marTop w:val="0"/>
          <w:marBottom w:val="0"/>
          <w:divBdr>
            <w:top w:val="none" w:sz="0" w:space="0" w:color="auto"/>
            <w:left w:val="none" w:sz="0" w:space="0" w:color="auto"/>
            <w:bottom w:val="none" w:sz="0" w:space="0" w:color="auto"/>
            <w:right w:val="none" w:sz="0" w:space="0" w:color="auto"/>
          </w:divBdr>
          <w:divsChild>
            <w:div w:id="224417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124023">
          <w:marLeft w:val="0"/>
          <w:marRight w:val="0"/>
          <w:marTop w:val="0"/>
          <w:marBottom w:val="0"/>
          <w:divBdr>
            <w:top w:val="none" w:sz="0" w:space="0" w:color="auto"/>
            <w:left w:val="none" w:sz="0" w:space="0" w:color="auto"/>
            <w:bottom w:val="none" w:sz="0" w:space="0" w:color="auto"/>
            <w:right w:val="none" w:sz="0" w:space="0" w:color="auto"/>
          </w:divBdr>
        </w:div>
        <w:div w:id="16126109">
          <w:marLeft w:val="0"/>
          <w:marRight w:val="0"/>
          <w:marTop w:val="0"/>
          <w:marBottom w:val="0"/>
          <w:divBdr>
            <w:top w:val="none" w:sz="0" w:space="0" w:color="auto"/>
            <w:left w:val="none" w:sz="0" w:space="0" w:color="auto"/>
            <w:bottom w:val="none" w:sz="0" w:space="0" w:color="auto"/>
            <w:right w:val="none" w:sz="0" w:space="0" w:color="auto"/>
          </w:divBdr>
        </w:div>
        <w:div w:id="16126271">
          <w:marLeft w:val="0"/>
          <w:marRight w:val="0"/>
          <w:marTop w:val="0"/>
          <w:marBottom w:val="0"/>
          <w:divBdr>
            <w:top w:val="none" w:sz="0" w:space="0" w:color="auto"/>
            <w:left w:val="none" w:sz="0" w:space="0" w:color="auto"/>
            <w:bottom w:val="none" w:sz="0" w:space="0" w:color="auto"/>
            <w:right w:val="none" w:sz="0" w:space="0" w:color="auto"/>
          </w:divBdr>
        </w:div>
        <w:div w:id="16126973">
          <w:marLeft w:val="0"/>
          <w:marRight w:val="0"/>
          <w:marTop w:val="0"/>
          <w:marBottom w:val="0"/>
          <w:divBdr>
            <w:top w:val="none" w:sz="0" w:space="0" w:color="auto"/>
            <w:left w:val="none" w:sz="0" w:space="0" w:color="auto"/>
            <w:bottom w:val="none" w:sz="0" w:space="0" w:color="auto"/>
            <w:right w:val="none" w:sz="0" w:space="0" w:color="auto"/>
          </w:divBdr>
        </w:div>
        <w:div w:id="16127422">
          <w:marLeft w:val="0"/>
          <w:marRight w:val="0"/>
          <w:marTop w:val="0"/>
          <w:marBottom w:val="0"/>
          <w:divBdr>
            <w:top w:val="none" w:sz="0" w:space="0" w:color="auto"/>
            <w:left w:val="none" w:sz="0" w:space="0" w:color="auto"/>
            <w:bottom w:val="none" w:sz="0" w:space="0" w:color="auto"/>
            <w:right w:val="none" w:sz="0" w:space="0" w:color="auto"/>
          </w:divBdr>
        </w:div>
        <w:div w:id="16153764">
          <w:marLeft w:val="0"/>
          <w:marRight w:val="0"/>
          <w:marTop w:val="0"/>
          <w:marBottom w:val="0"/>
          <w:divBdr>
            <w:top w:val="none" w:sz="0" w:space="0" w:color="auto"/>
            <w:left w:val="none" w:sz="0" w:space="0" w:color="auto"/>
            <w:bottom w:val="none" w:sz="0" w:space="0" w:color="auto"/>
            <w:right w:val="none" w:sz="0" w:space="0" w:color="auto"/>
          </w:divBdr>
        </w:div>
        <w:div w:id="16198611">
          <w:marLeft w:val="0"/>
          <w:marRight w:val="0"/>
          <w:marTop w:val="0"/>
          <w:marBottom w:val="0"/>
          <w:divBdr>
            <w:top w:val="none" w:sz="0" w:space="0" w:color="auto"/>
            <w:left w:val="none" w:sz="0" w:space="0" w:color="auto"/>
            <w:bottom w:val="none" w:sz="0" w:space="0" w:color="auto"/>
            <w:right w:val="none" w:sz="0" w:space="0" w:color="auto"/>
          </w:divBdr>
        </w:div>
        <w:div w:id="16201650">
          <w:marLeft w:val="0"/>
          <w:marRight w:val="0"/>
          <w:marTop w:val="0"/>
          <w:marBottom w:val="0"/>
          <w:divBdr>
            <w:top w:val="none" w:sz="0" w:space="0" w:color="auto"/>
            <w:left w:val="none" w:sz="0" w:space="0" w:color="auto"/>
            <w:bottom w:val="none" w:sz="0" w:space="0" w:color="auto"/>
            <w:right w:val="none" w:sz="0" w:space="0" w:color="auto"/>
          </w:divBdr>
        </w:div>
        <w:div w:id="16201671">
          <w:marLeft w:val="0"/>
          <w:marRight w:val="0"/>
          <w:marTop w:val="0"/>
          <w:marBottom w:val="0"/>
          <w:divBdr>
            <w:top w:val="none" w:sz="0" w:space="0" w:color="auto"/>
            <w:left w:val="none" w:sz="0" w:space="0" w:color="auto"/>
            <w:bottom w:val="none" w:sz="0" w:space="0" w:color="auto"/>
            <w:right w:val="none" w:sz="0" w:space="0" w:color="auto"/>
          </w:divBdr>
        </w:div>
        <w:div w:id="16202450">
          <w:marLeft w:val="0"/>
          <w:marRight w:val="0"/>
          <w:marTop w:val="0"/>
          <w:marBottom w:val="0"/>
          <w:divBdr>
            <w:top w:val="none" w:sz="0" w:space="0" w:color="auto"/>
            <w:left w:val="none" w:sz="0" w:space="0" w:color="auto"/>
            <w:bottom w:val="none" w:sz="0" w:space="0" w:color="auto"/>
            <w:right w:val="none" w:sz="0" w:space="0" w:color="auto"/>
          </w:divBdr>
        </w:div>
        <w:div w:id="16203729">
          <w:marLeft w:val="0"/>
          <w:marRight w:val="0"/>
          <w:marTop w:val="0"/>
          <w:marBottom w:val="0"/>
          <w:divBdr>
            <w:top w:val="none" w:sz="0" w:space="0" w:color="auto"/>
            <w:left w:val="none" w:sz="0" w:space="0" w:color="auto"/>
            <w:bottom w:val="none" w:sz="0" w:space="0" w:color="auto"/>
            <w:right w:val="none" w:sz="0" w:space="0" w:color="auto"/>
          </w:divBdr>
        </w:div>
        <w:div w:id="16273330">
          <w:marLeft w:val="0"/>
          <w:marRight w:val="0"/>
          <w:marTop w:val="0"/>
          <w:marBottom w:val="0"/>
          <w:divBdr>
            <w:top w:val="none" w:sz="0" w:space="0" w:color="auto"/>
            <w:left w:val="none" w:sz="0" w:space="0" w:color="auto"/>
            <w:bottom w:val="none" w:sz="0" w:space="0" w:color="auto"/>
            <w:right w:val="none" w:sz="0" w:space="0" w:color="auto"/>
          </w:divBdr>
        </w:div>
        <w:div w:id="16273783">
          <w:marLeft w:val="0"/>
          <w:marRight w:val="0"/>
          <w:marTop w:val="0"/>
          <w:marBottom w:val="300"/>
          <w:divBdr>
            <w:top w:val="single" w:sz="6" w:space="15" w:color="EDEDED"/>
            <w:left w:val="single" w:sz="6" w:space="15" w:color="EDEDED"/>
            <w:bottom w:val="single" w:sz="6" w:space="15" w:color="EDEDED"/>
            <w:right w:val="single" w:sz="6" w:space="15" w:color="EDEDED"/>
          </w:divBdr>
        </w:div>
        <w:div w:id="16273906">
          <w:marLeft w:val="0"/>
          <w:marRight w:val="0"/>
          <w:marTop w:val="0"/>
          <w:marBottom w:val="0"/>
          <w:divBdr>
            <w:top w:val="none" w:sz="0" w:space="0" w:color="auto"/>
            <w:left w:val="none" w:sz="0" w:space="0" w:color="auto"/>
            <w:bottom w:val="none" w:sz="0" w:space="0" w:color="auto"/>
            <w:right w:val="none" w:sz="0" w:space="0" w:color="auto"/>
          </w:divBdr>
        </w:div>
        <w:div w:id="16277280">
          <w:marLeft w:val="0"/>
          <w:marRight w:val="0"/>
          <w:marTop w:val="0"/>
          <w:marBottom w:val="0"/>
          <w:divBdr>
            <w:top w:val="none" w:sz="0" w:space="0" w:color="auto"/>
            <w:left w:val="none" w:sz="0" w:space="0" w:color="auto"/>
            <w:bottom w:val="none" w:sz="0" w:space="0" w:color="auto"/>
            <w:right w:val="none" w:sz="0" w:space="0" w:color="auto"/>
          </w:divBdr>
        </w:div>
        <w:div w:id="16277453">
          <w:marLeft w:val="0"/>
          <w:marRight w:val="0"/>
          <w:marTop w:val="0"/>
          <w:marBottom w:val="0"/>
          <w:divBdr>
            <w:top w:val="none" w:sz="0" w:space="0" w:color="auto"/>
            <w:left w:val="none" w:sz="0" w:space="0" w:color="auto"/>
            <w:bottom w:val="none" w:sz="0" w:space="0" w:color="auto"/>
            <w:right w:val="none" w:sz="0" w:space="0" w:color="auto"/>
          </w:divBdr>
        </w:div>
        <w:div w:id="16348429">
          <w:marLeft w:val="0"/>
          <w:marRight w:val="0"/>
          <w:marTop w:val="0"/>
          <w:marBottom w:val="0"/>
          <w:divBdr>
            <w:top w:val="none" w:sz="0" w:space="0" w:color="auto"/>
            <w:left w:val="none" w:sz="0" w:space="0" w:color="auto"/>
            <w:bottom w:val="none" w:sz="0" w:space="0" w:color="auto"/>
            <w:right w:val="none" w:sz="0" w:space="0" w:color="auto"/>
          </w:divBdr>
        </w:div>
        <w:div w:id="16349482">
          <w:marLeft w:val="0"/>
          <w:marRight w:val="0"/>
          <w:marTop w:val="0"/>
          <w:marBottom w:val="0"/>
          <w:divBdr>
            <w:top w:val="none" w:sz="0" w:space="0" w:color="auto"/>
            <w:left w:val="none" w:sz="0" w:space="0" w:color="auto"/>
            <w:bottom w:val="none" w:sz="0" w:space="0" w:color="auto"/>
            <w:right w:val="none" w:sz="0" w:space="0" w:color="auto"/>
          </w:divBdr>
          <w:divsChild>
            <w:div w:id="326249875">
              <w:marLeft w:val="0"/>
              <w:marRight w:val="0"/>
              <w:marTop w:val="0"/>
              <w:marBottom w:val="0"/>
              <w:divBdr>
                <w:top w:val="none" w:sz="0" w:space="0" w:color="auto"/>
                <w:left w:val="none" w:sz="0" w:space="0" w:color="auto"/>
                <w:bottom w:val="none" w:sz="0" w:space="0" w:color="auto"/>
                <w:right w:val="none" w:sz="0" w:space="0" w:color="auto"/>
              </w:divBdr>
            </w:div>
          </w:divsChild>
        </w:div>
        <w:div w:id="16388666">
          <w:marLeft w:val="0"/>
          <w:marRight w:val="0"/>
          <w:marTop w:val="0"/>
          <w:marBottom w:val="0"/>
          <w:divBdr>
            <w:top w:val="none" w:sz="0" w:space="0" w:color="auto"/>
            <w:left w:val="none" w:sz="0" w:space="0" w:color="auto"/>
            <w:bottom w:val="none" w:sz="0" w:space="0" w:color="auto"/>
            <w:right w:val="none" w:sz="0" w:space="0" w:color="auto"/>
          </w:divBdr>
          <w:divsChild>
            <w:div w:id="327557659">
              <w:marLeft w:val="0"/>
              <w:marRight w:val="0"/>
              <w:marTop w:val="0"/>
              <w:marBottom w:val="0"/>
              <w:divBdr>
                <w:top w:val="none" w:sz="0" w:space="0" w:color="auto"/>
                <w:left w:val="none" w:sz="0" w:space="0" w:color="auto"/>
                <w:bottom w:val="none" w:sz="0" w:space="0" w:color="auto"/>
                <w:right w:val="none" w:sz="0" w:space="0" w:color="auto"/>
              </w:divBdr>
            </w:div>
          </w:divsChild>
        </w:div>
        <w:div w:id="16392163">
          <w:marLeft w:val="0"/>
          <w:marRight w:val="0"/>
          <w:marTop w:val="0"/>
          <w:marBottom w:val="0"/>
          <w:divBdr>
            <w:top w:val="none" w:sz="0" w:space="0" w:color="auto"/>
            <w:left w:val="none" w:sz="0" w:space="0" w:color="auto"/>
            <w:bottom w:val="none" w:sz="0" w:space="0" w:color="auto"/>
            <w:right w:val="none" w:sz="0" w:space="0" w:color="auto"/>
          </w:divBdr>
        </w:div>
        <w:div w:id="16393886">
          <w:marLeft w:val="0"/>
          <w:marRight w:val="0"/>
          <w:marTop w:val="300"/>
          <w:marBottom w:val="0"/>
          <w:divBdr>
            <w:top w:val="none" w:sz="0" w:space="0" w:color="auto"/>
            <w:left w:val="none" w:sz="0" w:space="0" w:color="auto"/>
            <w:bottom w:val="none" w:sz="0" w:space="0" w:color="auto"/>
            <w:right w:val="none" w:sz="0" w:space="0" w:color="auto"/>
          </w:divBdr>
        </w:div>
        <w:div w:id="16396645">
          <w:marLeft w:val="0"/>
          <w:marRight w:val="0"/>
          <w:marTop w:val="0"/>
          <w:marBottom w:val="0"/>
          <w:divBdr>
            <w:top w:val="none" w:sz="0" w:space="0" w:color="auto"/>
            <w:left w:val="none" w:sz="0" w:space="0" w:color="auto"/>
            <w:bottom w:val="none" w:sz="0" w:space="0" w:color="auto"/>
            <w:right w:val="none" w:sz="0" w:space="0" w:color="auto"/>
          </w:divBdr>
        </w:div>
        <w:div w:id="16397559">
          <w:marLeft w:val="0"/>
          <w:marRight w:val="0"/>
          <w:marTop w:val="0"/>
          <w:marBottom w:val="0"/>
          <w:divBdr>
            <w:top w:val="none" w:sz="0" w:space="0" w:color="auto"/>
            <w:left w:val="none" w:sz="0" w:space="0" w:color="auto"/>
            <w:bottom w:val="none" w:sz="0" w:space="0" w:color="auto"/>
            <w:right w:val="none" w:sz="0" w:space="0" w:color="auto"/>
          </w:divBdr>
        </w:div>
        <w:div w:id="16469518">
          <w:marLeft w:val="0"/>
          <w:marRight w:val="0"/>
          <w:marTop w:val="0"/>
          <w:marBottom w:val="0"/>
          <w:divBdr>
            <w:top w:val="none" w:sz="0" w:space="0" w:color="auto"/>
            <w:left w:val="none" w:sz="0" w:space="0" w:color="auto"/>
            <w:bottom w:val="none" w:sz="0" w:space="0" w:color="auto"/>
            <w:right w:val="none" w:sz="0" w:space="0" w:color="auto"/>
          </w:divBdr>
        </w:div>
        <w:div w:id="16471344">
          <w:marLeft w:val="0"/>
          <w:marRight w:val="0"/>
          <w:marTop w:val="0"/>
          <w:marBottom w:val="0"/>
          <w:divBdr>
            <w:top w:val="none" w:sz="0" w:space="0" w:color="auto"/>
            <w:left w:val="none" w:sz="0" w:space="0" w:color="auto"/>
            <w:bottom w:val="none" w:sz="0" w:space="0" w:color="auto"/>
            <w:right w:val="none" w:sz="0" w:space="0" w:color="auto"/>
          </w:divBdr>
        </w:div>
        <w:div w:id="16540251">
          <w:marLeft w:val="0"/>
          <w:marRight w:val="0"/>
          <w:marTop w:val="0"/>
          <w:marBottom w:val="0"/>
          <w:divBdr>
            <w:top w:val="none" w:sz="0" w:space="0" w:color="auto"/>
            <w:left w:val="none" w:sz="0" w:space="0" w:color="auto"/>
            <w:bottom w:val="none" w:sz="0" w:space="0" w:color="auto"/>
            <w:right w:val="none" w:sz="0" w:space="0" w:color="auto"/>
          </w:divBdr>
        </w:div>
        <w:div w:id="16542085">
          <w:marLeft w:val="0"/>
          <w:marRight w:val="0"/>
          <w:marTop w:val="0"/>
          <w:marBottom w:val="0"/>
          <w:divBdr>
            <w:top w:val="none" w:sz="0" w:space="0" w:color="auto"/>
            <w:left w:val="none" w:sz="0" w:space="0" w:color="auto"/>
            <w:bottom w:val="none" w:sz="0" w:space="0" w:color="auto"/>
            <w:right w:val="none" w:sz="0" w:space="0" w:color="auto"/>
          </w:divBdr>
        </w:div>
        <w:div w:id="16543048">
          <w:marLeft w:val="0"/>
          <w:marRight w:val="0"/>
          <w:marTop w:val="0"/>
          <w:marBottom w:val="0"/>
          <w:divBdr>
            <w:top w:val="none" w:sz="0" w:space="0" w:color="auto"/>
            <w:left w:val="none" w:sz="0" w:space="0" w:color="auto"/>
            <w:bottom w:val="none" w:sz="0" w:space="0" w:color="auto"/>
            <w:right w:val="none" w:sz="0" w:space="0" w:color="auto"/>
          </w:divBdr>
          <w:divsChild>
            <w:div w:id="404383151">
              <w:marLeft w:val="0"/>
              <w:marRight w:val="0"/>
              <w:marTop w:val="0"/>
              <w:marBottom w:val="0"/>
              <w:divBdr>
                <w:top w:val="none" w:sz="0" w:space="0" w:color="auto"/>
                <w:left w:val="none" w:sz="0" w:space="0" w:color="auto"/>
                <w:bottom w:val="none" w:sz="0" w:space="0" w:color="auto"/>
                <w:right w:val="none" w:sz="0" w:space="0" w:color="auto"/>
              </w:divBdr>
            </w:div>
          </w:divsChild>
        </w:div>
        <w:div w:id="16590036">
          <w:marLeft w:val="0"/>
          <w:marRight w:val="0"/>
          <w:marTop w:val="300"/>
          <w:marBottom w:val="0"/>
          <w:divBdr>
            <w:top w:val="none" w:sz="0" w:space="0" w:color="auto"/>
            <w:left w:val="none" w:sz="0" w:space="0" w:color="auto"/>
            <w:bottom w:val="none" w:sz="0" w:space="0" w:color="auto"/>
            <w:right w:val="none" w:sz="0" w:space="0" w:color="auto"/>
          </w:divBdr>
          <w:divsChild>
            <w:div w:id="323629616">
              <w:marLeft w:val="0"/>
              <w:marRight w:val="0"/>
              <w:marTop w:val="0"/>
              <w:marBottom w:val="0"/>
              <w:divBdr>
                <w:top w:val="none" w:sz="0" w:space="0" w:color="auto"/>
                <w:left w:val="none" w:sz="0" w:space="0" w:color="auto"/>
                <w:bottom w:val="none" w:sz="0" w:space="0" w:color="auto"/>
                <w:right w:val="none" w:sz="0" w:space="0" w:color="auto"/>
              </w:divBdr>
            </w:div>
          </w:divsChild>
        </w:div>
        <w:div w:id="16657460">
          <w:marLeft w:val="0"/>
          <w:marRight w:val="0"/>
          <w:marTop w:val="0"/>
          <w:marBottom w:val="0"/>
          <w:divBdr>
            <w:top w:val="none" w:sz="0" w:space="0" w:color="auto"/>
            <w:left w:val="none" w:sz="0" w:space="0" w:color="auto"/>
            <w:bottom w:val="none" w:sz="0" w:space="0" w:color="auto"/>
            <w:right w:val="none" w:sz="0" w:space="0" w:color="auto"/>
          </w:divBdr>
          <w:divsChild>
            <w:div w:id="143619190">
              <w:marLeft w:val="0"/>
              <w:marRight w:val="0"/>
              <w:marTop w:val="0"/>
              <w:marBottom w:val="0"/>
              <w:divBdr>
                <w:top w:val="none" w:sz="0" w:space="0" w:color="auto"/>
                <w:left w:val="none" w:sz="0" w:space="0" w:color="auto"/>
                <w:bottom w:val="none" w:sz="0" w:space="0" w:color="auto"/>
                <w:right w:val="none" w:sz="0" w:space="0" w:color="auto"/>
              </w:divBdr>
            </w:div>
          </w:divsChild>
        </w:div>
        <w:div w:id="16659589">
          <w:marLeft w:val="0"/>
          <w:marRight w:val="0"/>
          <w:marTop w:val="0"/>
          <w:marBottom w:val="0"/>
          <w:divBdr>
            <w:top w:val="none" w:sz="0" w:space="0" w:color="auto"/>
            <w:left w:val="none" w:sz="0" w:space="0" w:color="auto"/>
            <w:bottom w:val="none" w:sz="0" w:space="0" w:color="auto"/>
            <w:right w:val="none" w:sz="0" w:space="0" w:color="auto"/>
          </w:divBdr>
        </w:div>
        <w:div w:id="16662523">
          <w:marLeft w:val="0"/>
          <w:marRight w:val="0"/>
          <w:marTop w:val="300"/>
          <w:marBottom w:val="0"/>
          <w:divBdr>
            <w:top w:val="none" w:sz="0" w:space="0" w:color="auto"/>
            <w:left w:val="none" w:sz="0" w:space="0" w:color="auto"/>
            <w:bottom w:val="none" w:sz="0" w:space="0" w:color="auto"/>
            <w:right w:val="none" w:sz="0" w:space="0" w:color="auto"/>
          </w:divBdr>
        </w:div>
        <w:div w:id="16664126">
          <w:marLeft w:val="0"/>
          <w:marRight w:val="0"/>
          <w:marTop w:val="0"/>
          <w:marBottom w:val="0"/>
          <w:divBdr>
            <w:top w:val="none" w:sz="0" w:space="0" w:color="auto"/>
            <w:left w:val="none" w:sz="0" w:space="0" w:color="auto"/>
            <w:bottom w:val="none" w:sz="0" w:space="0" w:color="auto"/>
            <w:right w:val="none" w:sz="0" w:space="0" w:color="auto"/>
          </w:divBdr>
        </w:div>
        <w:div w:id="16664360">
          <w:marLeft w:val="0"/>
          <w:marRight w:val="0"/>
          <w:marTop w:val="0"/>
          <w:marBottom w:val="300"/>
          <w:divBdr>
            <w:top w:val="single" w:sz="6" w:space="15" w:color="EDEDED"/>
            <w:left w:val="single" w:sz="6" w:space="15" w:color="EDEDED"/>
            <w:bottom w:val="single" w:sz="6" w:space="15" w:color="EDEDED"/>
            <w:right w:val="single" w:sz="6" w:space="15" w:color="EDEDED"/>
          </w:divBdr>
        </w:div>
        <w:div w:id="16734238">
          <w:marLeft w:val="0"/>
          <w:marRight w:val="0"/>
          <w:marTop w:val="0"/>
          <w:marBottom w:val="300"/>
          <w:divBdr>
            <w:top w:val="single" w:sz="6" w:space="15" w:color="EDEDED"/>
            <w:left w:val="single" w:sz="6" w:space="15" w:color="EDEDED"/>
            <w:bottom w:val="single" w:sz="6" w:space="15" w:color="EDEDED"/>
            <w:right w:val="single" w:sz="6" w:space="15" w:color="EDEDED"/>
          </w:divBdr>
        </w:div>
        <w:div w:id="16735681">
          <w:marLeft w:val="0"/>
          <w:marRight w:val="0"/>
          <w:marTop w:val="0"/>
          <w:marBottom w:val="0"/>
          <w:divBdr>
            <w:top w:val="none" w:sz="0" w:space="0" w:color="auto"/>
            <w:left w:val="none" w:sz="0" w:space="0" w:color="auto"/>
            <w:bottom w:val="none" w:sz="0" w:space="0" w:color="auto"/>
            <w:right w:val="none" w:sz="0" w:space="0" w:color="auto"/>
          </w:divBdr>
        </w:div>
        <w:div w:id="16741663">
          <w:marLeft w:val="0"/>
          <w:marRight w:val="0"/>
          <w:marTop w:val="300"/>
          <w:marBottom w:val="0"/>
          <w:divBdr>
            <w:top w:val="none" w:sz="0" w:space="0" w:color="auto"/>
            <w:left w:val="none" w:sz="0" w:space="0" w:color="auto"/>
            <w:bottom w:val="none" w:sz="0" w:space="0" w:color="auto"/>
            <w:right w:val="none" w:sz="0" w:space="0" w:color="auto"/>
          </w:divBdr>
        </w:div>
        <w:div w:id="16780021">
          <w:marLeft w:val="0"/>
          <w:marRight w:val="0"/>
          <w:marTop w:val="0"/>
          <w:marBottom w:val="0"/>
          <w:divBdr>
            <w:top w:val="none" w:sz="0" w:space="0" w:color="auto"/>
            <w:left w:val="none" w:sz="0" w:space="0" w:color="auto"/>
            <w:bottom w:val="none" w:sz="0" w:space="0" w:color="auto"/>
            <w:right w:val="none" w:sz="0" w:space="0" w:color="auto"/>
          </w:divBdr>
        </w:div>
        <w:div w:id="16850863">
          <w:marLeft w:val="0"/>
          <w:marRight w:val="0"/>
          <w:marTop w:val="0"/>
          <w:marBottom w:val="0"/>
          <w:divBdr>
            <w:top w:val="none" w:sz="0" w:space="0" w:color="auto"/>
            <w:left w:val="none" w:sz="0" w:space="0" w:color="auto"/>
            <w:bottom w:val="none" w:sz="0" w:space="0" w:color="auto"/>
            <w:right w:val="none" w:sz="0" w:space="0" w:color="auto"/>
          </w:divBdr>
        </w:div>
        <w:div w:id="16851375">
          <w:marLeft w:val="0"/>
          <w:marRight w:val="0"/>
          <w:marTop w:val="0"/>
          <w:marBottom w:val="0"/>
          <w:divBdr>
            <w:top w:val="none" w:sz="0" w:space="0" w:color="auto"/>
            <w:left w:val="none" w:sz="0" w:space="0" w:color="auto"/>
            <w:bottom w:val="none" w:sz="0" w:space="0" w:color="auto"/>
            <w:right w:val="none" w:sz="0" w:space="0" w:color="auto"/>
          </w:divBdr>
        </w:div>
        <w:div w:id="16854123">
          <w:marLeft w:val="0"/>
          <w:marRight w:val="0"/>
          <w:marTop w:val="300"/>
          <w:marBottom w:val="0"/>
          <w:divBdr>
            <w:top w:val="none" w:sz="0" w:space="0" w:color="auto"/>
            <w:left w:val="none" w:sz="0" w:space="0" w:color="auto"/>
            <w:bottom w:val="none" w:sz="0" w:space="0" w:color="auto"/>
            <w:right w:val="none" w:sz="0" w:space="0" w:color="auto"/>
          </w:divBdr>
        </w:div>
        <w:div w:id="16855373">
          <w:marLeft w:val="0"/>
          <w:marRight w:val="0"/>
          <w:marTop w:val="0"/>
          <w:marBottom w:val="0"/>
          <w:divBdr>
            <w:top w:val="none" w:sz="0" w:space="0" w:color="auto"/>
            <w:left w:val="none" w:sz="0" w:space="0" w:color="auto"/>
            <w:bottom w:val="none" w:sz="0" w:space="0" w:color="auto"/>
            <w:right w:val="none" w:sz="0" w:space="0" w:color="auto"/>
          </w:divBdr>
        </w:div>
        <w:div w:id="16855547">
          <w:marLeft w:val="0"/>
          <w:marRight w:val="0"/>
          <w:marTop w:val="0"/>
          <w:marBottom w:val="0"/>
          <w:divBdr>
            <w:top w:val="none" w:sz="0" w:space="0" w:color="auto"/>
            <w:left w:val="none" w:sz="0" w:space="0" w:color="auto"/>
            <w:bottom w:val="none" w:sz="0" w:space="0" w:color="auto"/>
            <w:right w:val="none" w:sz="0" w:space="0" w:color="auto"/>
          </w:divBdr>
        </w:div>
        <w:div w:id="16860402">
          <w:marLeft w:val="0"/>
          <w:marRight w:val="0"/>
          <w:marTop w:val="0"/>
          <w:marBottom w:val="0"/>
          <w:divBdr>
            <w:top w:val="none" w:sz="0" w:space="0" w:color="auto"/>
            <w:left w:val="none" w:sz="0" w:space="0" w:color="auto"/>
            <w:bottom w:val="none" w:sz="0" w:space="0" w:color="auto"/>
            <w:right w:val="none" w:sz="0" w:space="0" w:color="auto"/>
          </w:divBdr>
          <w:divsChild>
            <w:div w:id="356007440">
              <w:marLeft w:val="0"/>
              <w:marRight w:val="0"/>
              <w:marTop w:val="0"/>
              <w:marBottom w:val="0"/>
              <w:divBdr>
                <w:top w:val="none" w:sz="0" w:space="0" w:color="auto"/>
                <w:left w:val="none" w:sz="0" w:space="0" w:color="auto"/>
                <w:bottom w:val="none" w:sz="0" w:space="0" w:color="auto"/>
                <w:right w:val="none" w:sz="0" w:space="0" w:color="auto"/>
              </w:divBdr>
            </w:div>
          </w:divsChild>
        </w:div>
        <w:div w:id="16926572">
          <w:marLeft w:val="0"/>
          <w:marRight w:val="0"/>
          <w:marTop w:val="0"/>
          <w:marBottom w:val="0"/>
          <w:divBdr>
            <w:top w:val="none" w:sz="0" w:space="0" w:color="auto"/>
            <w:left w:val="none" w:sz="0" w:space="0" w:color="auto"/>
            <w:bottom w:val="none" w:sz="0" w:space="0" w:color="auto"/>
            <w:right w:val="none" w:sz="0" w:space="0" w:color="auto"/>
          </w:divBdr>
        </w:div>
        <w:div w:id="16927018">
          <w:marLeft w:val="0"/>
          <w:marRight w:val="0"/>
          <w:marTop w:val="0"/>
          <w:marBottom w:val="0"/>
          <w:divBdr>
            <w:top w:val="none" w:sz="0" w:space="0" w:color="auto"/>
            <w:left w:val="none" w:sz="0" w:space="0" w:color="auto"/>
            <w:bottom w:val="none" w:sz="0" w:space="0" w:color="auto"/>
            <w:right w:val="none" w:sz="0" w:space="0" w:color="auto"/>
          </w:divBdr>
        </w:div>
        <w:div w:id="16930373">
          <w:marLeft w:val="0"/>
          <w:marRight w:val="0"/>
          <w:marTop w:val="300"/>
          <w:marBottom w:val="0"/>
          <w:divBdr>
            <w:top w:val="none" w:sz="0" w:space="0" w:color="auto"/>
            <w:left w:val="none" w:sz="0" w:space="0" w:color="auto"/>
            <w:bottom w:val="none" w:sz="0" w:space="0" w:color="auto"/>
            <w:right w:val="none" w:sz="0" w:space="0" w:color="auto"/>
          </w:divBdr>
        </w:div>
        <w:div w:id="16933422">
          <w:marLeft w:val="0"/>
          <w:marRight w:val="0"/>
          <w:marTop w:val="0"/>
          <w:marBottom w:val="0"/>
          <w:divBdr>
            <w:top w:val="none" w:sz="0" w:space="0" w:color="auto"/>
            <w:left w:val="none" w:sz="0" w:space="0" w:color="auto"/>
            <w:bottom w:val="none" w:sz="0" w:space="0" w:color="auto"/>
            <w:right w:val="none" w:sz="0" w:space="0" w:color="auto"/>
          </w:divBdr>
        </w:div>
        <w:div w:id="16934209">
          <w:marLeft w:val="0"/>
          <w:marRight w:val="0"/>
          <w:marTop w:val="0"/>
          <w:marBottom w:val="0"/>
          <w:divBdr>
            <w:top w:val="none" w:sz="0" w:space="0" w:color="auto"/>
            <w:left w:val="none" w:sz="0" w:space="0" w:color="auto"/>
            <w:bottom w:val="none" w:sz="0" w:space="0" w:color="auto"/>
            <w:right w:val="none" w:sz="0" w:space="0" w:color="auto"/>
          </w:divBdr>
        </w:div>
        <w:div w:id="16975659">
          <w:marLeft w:val="0"/>
          <w:marRight w:val="0"/>
          <w:marTop w:val="0"/>
          <w:marBottom w:val="0"/>
          <w:divBdr>
            <w:top w:val="none" w:sz="0" w:space="0" w:color="auto"/>
            <w:left w:val="none" w:sz="0" w:space="0" w:color="auto"/>
            <w:bottom w:val="none" w:sz="0" w:space="0" w:color="auto"/>
            <w:right w:val="none" w:sz="0" w:space="0" w:color="auto"/>
          </w:divBdr>
        </w:div>
        <w:div w:id="16977185">
          <w:marLeft w:val="0"/>
          <w:marRight w:val="0"/>
          <w:marTop w:val="0"/>
          <w:marBottom w:val="0"/>
          <w:divBdr>
            <w:top w:val="none" w:sz="0" w:space="0" w:color="auto"/>
            <w:left w:val="none" w:sz="0" w:space="0" w:color="auto"/>
            <w:bottom w:val="none" w:sz="0" w:space="0" w:color="auto"/>
            <w:right w:val="none" w:sz="0" w:space="0" w:color="auto"/>
          </w:divBdr>
        </w:div>
        <w:div w:id="16977441">
          <w:marLeft w:val="0"/>
          <w:marRight w:val="0"/>
          <w:marTop w:val="0"/>
          <w:marBottom w:val="0"/>
          <w:divBdr>
            <w:top w:val="none" w:sz="0" w:space="0" w:color="auto"/>
            <w:left w:val="none" w:sz="0" w:space="0" w:color="auto"/>
            <w:bottom w:val="none" w:sz="0" w:space="0" w:color="auto"/>
            <w:right w:val="none" w:sz="0" w:space="0" w:color="auto"/>
          </w:divBdr>
        </w:div>
        <w:div w:id="16978269">
          <w:marLeft w:val="0"/>
          <w:marRight w:val="0"/>
          <w:marTop w:val="0"/>
          <w:marBottom w:val="300"/>
          <w:divBdr>
            <w:top w:val="single" w:sz="6" w:space="15" w:color="EDEDED"/>
            <w:left w:val="single" w:sz="6" w:space="15" w:color="EDEDED"/>
            <w:bottom w:val="single" w:sz="6" w:space="15" w:color="EDEDED"/>
            <w:right w:val="single" w:sz="6" w:space="15" w:color="EDEDED"/>
          </w:divBdr>
        </w:div>
        <w:div w:id="17001512">
          <w:marLeft w:val="0"/>
          <w:marRight w:val="0"/>
          <w:marTop w:val="0"/>
          <w:marBottom w:val="300"/>
          <w:divBdr>
            <w:top w:val="single" w:sz="6" w:space="15" w:color="EDEDED"/>
            <w:left w:val="single" w:sz="6" w:space="15" w:color="EDEDED"/>
            <w:bottom w:val="single" w:sz="6" w:space="15" w:color="EDEDED"/>
            <w:right w:val="single" w:sz="6" w:space="15" w:color="EDEDED"/>
          </w:divBdr>
        </w:div>
        <w:div w:id="17005838">
          <w:marLeft w:val="0"/>
          <w:marRight w:val="0"/>
          <w:marTop w:val="0"/>
          <w:marBottom w:val="0"/>
          <w:divBdr>
            <w:top w:val="none" w:sz="0" w:space="0" w:color="auto"/>
            <w:left w:val="none" w:sz="0" w:space="0" w:color="auto"/>
            <w:bottom w:val="none" w:sz="0" w:space="0" w:color="auto"/>
            <w:right w:val="none" w:sz="0" w:space="0" w:color="auto"/>
          </w:divBdr>
        </w:div>
        <w:div w:id="17044476">
          <w:marLeft w:val="0"/>
          <w:marRight w:val="0"/>
          <w:marTop w:val="0"/>
          <w:marBottom w:val="300"/>
          <w:divBdr>
            <w:top w:val="single" w:sz="6" w:space="15" w:color="EDEDED"/>
            <w:left w:val="single" w:sz="6" w:space="15" w:color="EDEDED"/>
            <w:bottom w:val="single" w:sz="6" w:space="15" w:color="EDEDED"/>
            <w:right w:val="single" w:sz="6" w:space="15" w:color="EDEDED"/>
          </w:divBdr>
        </w:div>
        <w:div w:id="17048137">
          <w:marLeft w:val="0"/>
          <w:marRight w:val="0"/>
          <w:marTop w:val="0"/>
          <w:marBottom w:val="0"/>
          <w:divBdr>
            <w:top w:val="none" w:sz="0" w:space="0" w:color="auto"/>
            <w:left w:val="none" w:sz="0" w:space="0" w:color="auto"/>
            <w:bottom w:val="none" w:sz="0" w:space="0" w:color="auto"/>
            <w:right w:val="none" w:sz="0" w:space="0" w:color="auto"/>
          </w:divBdr>
        </w:div>
        <w:div w:id="17050501">
          <w:marLeft w:val="0"/>
          <w:marRight w:val="0"/>
          <w:marTop w:val="300"/>
          <w:marBottom w:val="0"/>
          <w:divBdr>
            <w:top w:val="none" w:sz="0" w:space="0" w:color="auto"/>
            <w:left w:val="none" w:sz="0" w:space="0" w:color="auto"/>
            <w:bottom w:val="none" w:sz="0" w:space="0" w:color="auto"/>
            <w:right w:val="none" w:sz="0" w:space="0" w:color="auto"/>
          </w:divBdr>
        </w:div>
        <w:div w:id="17053217">
          <w:marLeft w:val="0"/>
          <w:marRight w:val="0"/>
          <w:marTop w:val="0"/>
          <w:marBottom w:val="0"/>
          <w:divBdr>
            <w:top w:val="none" w:sz="0" w:space="0" w:color="auto"/>
            <w:left w:val="none" w:sz="0" w:space="0" w:color="auto"/>
            <w:bottom w:val="none" w:sz="0" w:space="0" w:color="auto"/>
            <w:right w:val="none" w:sz="0" w:space="0" w:color="auto"/>
          </w:divBdr>
        </w:div>
        <w:div w:id="17119585">
          <w:marLeft w:val="0"/>
          <w:marRight w:val="0"/>
          <w:marTop w:val="0"/>
          <w:marBottom w:val="0"/>
          <w:divBdr>
            <w:top w:val="none" w:sz="0" w:space="0" w:color="auto"/>
            <w:left w:val="none" w:sz="0" w:space="0" w:color="auto"/>
            <w:bottom w:val="none" w:sz="0" w:space="0" w:color="auto"/>
            <w:right w:val="none" w:sz="0" w:space="0" w:color="auto"/>
          </w:divBdr>
        </w:div>
        <w:div w:id="17120253">
          <w:marLeft w:val="0"/>
          <w:marRight w:val="0"/>
          <w:marTop w:val="0"/>
          <w:marBottom w:val="0"/>
          <w:divBdr>
            <w:top w:val="none" w:sz="0" w:space="0" w:color="auto"/>
            <w:left w:val="none" w:sz="0" w:space="0" w:color="auto"/>
            <w:bottom w:val="none" w:sz="0" w:space="0" w:color="auto"/>
            <w:right w:val="none" w:sz="0" w:space="0" w:color="auto"/>
          </w:divBdr>
        </w:div>
        <w:div w:id="17120400">
          <w:marLeft w:val="0"/>
          <w:marRight w:val="0"/>
          <w:marTop w:val="300"/>
          <w:marBottom w:val="0"/>
          <w:divBdr>
            <w:top w:val="none" w:sz="0" w:space="0" w:color="auto"/>
            <w:left w:val="none" w:sz="0" w:space="0" w:color="auto"/>
            <w:bottom w:val="none" w:sz="0" w:space="0" w:color="auto"/>
            <w:right w:val="none" w:sz="0" w:space="0" w:color="auto"/>
          </w:divBdr>
        </w:div>
        <w:div w:id="17196216">
          <w:marLeft w:val="0"/>
          <w:marRight w:val="0"/>
          <w:marTop w:val="0"/>
          <w:marBottom w:val="0"/>
          <w:divBdr>
            <w:top w:val="none" w:sz="0" w:space="0" w:color="auto"/>
            <w:left w:val="none" w:sz="0" w:space="0" w:color="auto"/>
            <w:bottom w:val="none" w:sz="0" w:space="0" w:color="auto"/>
            <w:right w:val="none" w:sz="0" w:space="0" w:color="auto"/>
          </w:divBdr>
        </w:div>
        <w:div w:id="17197645">
          <w:marLeft w:val="0"/>
          <w:marRight w:val="0"/>
          <w:marTop w:val="300"/>
          <w:marBottom w:val="0"/>
          <w:divBdr>
            <w:top w:val="none" w:sz="0" w:space="0" w:color="auto"/>
            <w:left w:val="none" w:sz="0" w:space="0" w:color="auto"/>
            <w:bottom w:val="none" w:sz="0" w:space="0" w:color="auto"/>
            <w:right w:val="none" w:sz="0" w:space="0" w:color="auto"/>
          </w:divBdr>
        </w:div>
        <w:div w:id="17240041">
          <w:marLeft w:val="0"/>
          <w:marRight w:val="0"/>
          <w:marTop w:val="0"/>
          <w:marBottom w:val="0"/>
          <w:divBdr>
            <w:top w:val="none" w:sz="0" w:space="0" w:color="auto"/>
            <w:left w:val="none" w:sz="0" w:space="0" w:color="auto"/>
            <w:bottom w:val="none" w:sz="0" w:space="0" w:color="auto"/>
            <w:right w:val="none" w:sz="0" w:space="0" w:color="auto"/>
          </w:divBdr>
        </w:div>
        <w:div w:id="17241873">
          <w:marLeft w:val="0"/>
          <w:marRight w:val="0"/>
          <w:marTop w:val="0"/>
          <w:marBottom w:val="300"/>
          <w:divBdr>
            <w:top w:val="single" w:sz="6" w:space="15" w:color="EDEDED"/>
            <w:left w:val="single" w:sz="6" w:space="15" w:color="EDEDED"/>
            <w:bottom w:val="single" w:sz="6" w:space="15" w:color="EDEDED"/>
            <w:right w:val="single" w:sz="6" w:space="15" w:color="EDEDED"/>
          </w:divBdr>
        </w:div>
        <w:div w:id="17245571">
          <w:marLeft w:val="0"/>
          <w:marRight w:val="0"/>
          <w:marTop w:val="0"/>
          <w:marBottom w:val="0"/>
          <w:divBdr>
            <w:top w:val="none" w:sz="0" w:space="0" w:color="auto"/>
            <w:left w:val="none" w:sz="0" w:space="0" w:color="auto"/>
            <w:bottom w:val="none" w:sz="0" w:space="0" w:color="auto"/>
            <w:right w:val="none" w:sz="0" w:space="0" w:color="auto"/>
          </w:divBdr>
        </w:div>
        <w:div w:id="17313562">
          <w:marLeft w:val="0"/>
          <w:marRight w:val="0"/>
          <w:marTop w:val="300"/>
          <w:marBottom w:val="0"/>
          <w:divBdr>
            <w:top w:val="none" w:sz="0" w:space="0" w:color="auto"/>
            <w:left w:val="none" w:sz="0" w:space="0" w:color="auto"/>
            <w:bottom w:val="none" w:sz="0" w:space="0" w:color="auto"/>
            <w:right w:val="none" w:sz="0" w:space="0" w:color="auto"/>
          </w:divBdr>
        </w:div>
        <w:div w:id="17316524">
          <w:marLeft w:val="0"/>
          <w:marRight w:val="0"/>
          <w:marTop w:val="0"/>
          <w:marBottom w:val="0"/>
          <w:divBdr>
            <w:top w:val="none" w:sz="0" w:space="0" w:color="auto"/>
            <w:left w:val="none" w:sz="0" w:space="0" w:color="auto"/>
            <w:bottom w:val="none" w:sz="0" w:space="0" w:color="auto"/>
            <w:right w:val="none" w:sz="0" w:space="0" w:color="auto"/>
          </w:divBdr>
        </w:div>
        <w:div w:id="17317114">
          <w:marLeft w:val="0"/>
          <w:marRight w:val="0"/>
          <w:marTop w:val="300"/>
          <w:marBottom w:val="0"/>
          <w:divBdr>
            <w:top w:val="none" w:sz="0" w:space="0" w:color="auto"/>
            <w:left w:val="none" w:sz="0" w:space="0" w:color="auto"/>
            <w:bottom w:val="none" w:sz="0" w:space="0" w:color="auto"/>
            <w:right w:val="none" w:sz="0" w:space="0" w:color="auto"/>
          </w:divBdr>
        </w:div>
        <w:div w:id="17318418">
          <w:marLeft w:val="0"/>
          <w:marRight w:val="0"/>
          <w:marTop w:val="300"/>
          <w:marBottom w:val="0"/>
          <w:divBdr>
            <w:top w:val="none" w:sz="0" w:space="0" w:color="auto"/>
            <w:left w:val="none" w:sz="0" w:space="0" w:color="auto"/>
            <w:bottom w:val="none" w:sz="0" w:space="0" w:color="auto"/>
            <w:right w:val="none" w:sz="0" w:space="0" w:color="auto"/>
          </w:divBdr>
        </w:div>
        <w:div w:id="17321715">
          <w:marLeft w:val="0"/>
          <w:marRight w:val="0"/>
          <w:marTop w:val="0"/>
          <w:marBottom w:val="0"/>
          <w:divBdr>
            <w:top w:val="none" w:sz="0" w:space="0" w:color="auto"/>
            <w:left w:val="none" w:sz="0" w:space="0" w:color="auto"/>
            <w:bottom w:val="none" w:sz="0" w:space="0" w:color="auto"/>
            <w:right w:val="none" w:sz="0" w:space="0" w:color="auto"/>
          </w:divBdr>
        </w:div>
        <w:div w:id="17388020">
          <w:marLeft w:val="0"/>
          <w:marRight w:val="0"/>
          <w:marTop w:val="0"/>
          <w:marBottom w:val="0"/>
          <w:divBdr>
            <w:top w:val="none" w:sz="0" w:space="0" w:color="auto"/>
            <w:left w:val="none" w:sz="0" w:space="0" w:color="auto"/>
            <w:bottom w:val="none" w:sz="0" w:space="0" w:color="auto"/>
            <w:right w:val="none" w:sz="0" w:space="0" w:color="auto"/>
          </w:divBdr>
          <w:divsChild>
            <w:div w:id="2005533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89587">
          <w:marLeft w:val="0"/>
          <w:marRight w:val="0"/>
          <w:marTop w:val="0"/>
          <w:marBottom w:val="0"/>
          <w:divBdr>
            <w:top w:val="none" w:sz="0" w:space="0" w:color="auto"/>
            <w:left w:val="none" w:sz="0" w:space="0" w:color="auto"/>
            <w:bottom w:val="none" w:sz="0" w:space="0" w:color="auto"/>
            <w:right w:val="none" w:sz="0" w:space="0" w:color="auto"/>
          </w:divBdr>
        </w:div>
        <w:div w:id="17392476">
          <w:marLeft w:val="0"/>
          <w:marRight w:val="0"/>
          <w:marTop w:val="0"/>
          <w:marBottom w:val="0"/>
          <w:divBdr>
            <w:top w:val="none" w:sz="0" w:space="0" w:color="auto"/>
            <w:left w:val="none" w:sz="0" w:space="0" w:color="auto"/>
            <w:bottom w:val="none" w:sz="0" w:space="0" w:color="auto"/>
            <w:right w:val="none" w:sz="0" w:space="0" w:color="auto"/>
          </w:divBdr>
        </w:div>
        <w:div w:id="17392953">
          <w:marLeft w:val="0"/>
          <w:marRight w:val="0"/>
          <w:marTop w:val="0"/>
          <w:marBottom w:val="0"/>
          <w:divBdr>
            <w:top w:val="none" w:sz="0" w:space="0" w:color="auto"/>
            <w:left w:val="none" w:sz="0" w:space="0" w:color="auto"/>
            <w:bottom w:val="none" w:sz="0" w:space="0" w:color="auto"/>
            <w:right w:val="none" w:sz="0" w:space="0" w:color="auto"/>
          </w:divBdr>
        </w:div>
        <w:div w:id="17397144">
          <w:marLeft w:val="0"/>
          <w:marRight w:val="0"/>
          <w:marTop w:val="0"/>
          <w:marBottom w:val="0"/>
          <w:divBdr>
            <w:top w:val="none" w:sz="0" w:space="0" w:color="auto"/>
            <w:left w:val="none" w:sz="0" w:space="0" w:color="auto"/>
            <w:bottom w:val="none" w:sz="0" w:space="0" w:color="auto"/>
            <w:right w:val="none" w:sz="0" w:space="0" w:color="auto"/>
          </w:divBdr>
        </w:div>
        <w:div w:id="17434133">
          <w:marLeft w:val="0"/>
          <w:marRight w:val="0"/>
          <w:marTop w:val="0"/>
          <w:marBottom w:val="0"/>
          <w:divBdr>
            <w:top w:val="none" w:sz="0" w:space="0" w:color="auto"/>
            <w:left w:val="none" w:sz="0" w:space="0" w:color="auto"/>
            <w:bottom w:val="none" w:sz="0" w:space="0" w:color="auto"/>
            <w:right w:val="none" w:sz="0" w:space="0" w:color="auto"/>
          </w:divBdr>
          <w:divsChild>
            <w:div w:id="252057405">
              <w:marLeft w:val="0"/>
              <w:marRight w:val="0"/>
              <w:marTop w:val="0"/>
              <w:marBottom w:val="0"/>
              <w:divBdr>
                <w:top w:val="none" w:sz="0" w:space="0" w:color="auto"/>
                <w:left w:val="none" w:sz="0" w:space="0" w:color="auto"/>
                <w:bottom w:val="none" w:sz="0" w:space="0" w:color="auto"/>
                <w:right w:val="none" w:sz="0" w:space="0" w:color="auto"/>
              </w:divBdr>
            </w:div>
          </w:divsChild>
        </w:div>
        <w:div w:id="17436589">
          <w:marLeft w:val="0"/>
          <w:marRight w:val="0"/>
          <w:marTop w:val="0"/>
          <w:marBottom w:val="0"/>
          <w:divBdr>
            <w:top w:val="none" w:sz="0" w:space="0" w:color="auto"/>
            <w:left w:val="none" w:sz="0" w:space="0" w:color="auto"/>
            <w:bottom w:val="none" w:sz="0" w:space="0" w:color="auto"/>
            <w:right w:val="none" w:sz="0" w:space="0" w:color="auto"/>
          </w:divBdr>
        </w:div>
        <w:div w:id="17436885">
          <w:marLeft w:val="0"/>
          <w:marRight w:val="0"/>
          <w:marTop w:val="0"/>
          <w:marBottom w:val="0"/>
          <w:divBdr>
            <w:top w:val="none" w:sz="0" w:space="0" w:color="auto"/>
            <w:left w:val="none" w:sz="0" w:space="0" w:color="auto"/>
            <w:bottom w:val="none" w:sz="0" w:space="0" w:color="auto"/>
            <w:right w:val="none" w:sz="0" w:space="0" w:color="auto"/>
          </w:divBdr>
        </w:div>
        <w:div w:id="17439180">
          <w:marLeft w:val="0"/>
          <w:marRight w:val="0"/>
          <w:marTop w:val="0"/>
          <w:marBottom w:val="0"/>
          <w:divBdr>
            <w:top w:val="none" w:sz="0" w:space="0" w:color="auto"/>
            <w:left w:val="none" w:sz="0" w:space="0" w:color="auto"/>
            <w:bottom w:val="none" w:sz="0" w:space="0" w:color="auto"/>
            <w:right w:val="none" w:sz="0" w:space="0" w:color="auto"/>
          </w:divBdr>
        </w:div>
        <w:div w:id="17465203">
          <w:marLeft w:val="0"/>
          <w:marRight w:val="0"/>
          <w:marTop w:val="0"/>
          <w:marBottom w:val="0"/>
          <w:divBdr>
            <w:top w:val="none" w:sz="0" w:space="0" w:color="auto"/>
            <w:left w:val="none" w:sz="0" w:space="0" w:color="auto"/>
            <w:bottom w:val="none" w:sz="0" w:space="0" w:color="auto"/>
            <w:right w:val="none" w:sz="0" w:space="0" w:color="auto"/>
          </w:divBdr>
        </w:div>
        <w:div w:id="17506488">
          <w:marLeft w:val="0"/>
          <w:marRight w:val="0"/>
          <w:marTop w:val="0"/>
          <w:marBottom w:val="0"/>
          <w:divBdr>
            <w:top w:val="none" w:sz="0" w:space="0" w:color="auto"/>
            <w:left w:val="none" w:sz="0" w:space="0" w:color="auto"/>
            <w:bottom w:val="none" w:sz="0" w:space="0" w:color="auto"/>
            <w:right w:val="none" w:sz="0" w:space="0" w:color="auto"/>
          </w:divBdr>
        </w:div>
        <w:div w:id="17507309">
          <w:marLeft w:val="0"/>
          <w:marRight w:val="0"/>
          <w:marTop w:val="0"/>
          <w:marBottom w:val="0"/>
          <w:divBdr>
            <w:top w:val="none" w:sz="0" w:space="0" w:color="auto"/>
            <w:left w:val="none" w:sz="0" w:space="0" w:color="auto"/>
            <w:bottom w:val="none" w:sz="0" w:space="0" w:color="auto"/>
            <w:right w:val="none" w:sz="0" w:space="0" w:color="auto"/>
          </w:divBdr>
        </w:div>
        <w:div w:id="17513887">
          <w:marLeft w:val="0"/>
          <w:marRight w:val="0"/>
          <w:marTop w:val="0"/>
          <w:marBottom w:val="0"/>
          <w:divBdr>
            <w:top w:val="none" w:sz="0" w:space="0" w:color="auto"/>
            <w:left w:val="none" w:sz="0" w:space="0" w:color="auto"/>
            <w:bottom w:val="none" w:sz="0" w:space="0" w:color="auto"/>
            <w:right w:val="none" w:sz="0" w:space="0" w:color="auto"/>
          </w:divBdr>
        </w:div>
        <w:div w:id="17582586">
          <w:marLeft w:val="0"/>
          <w:marRight w:val="0"/>
          <w:marTop w:val="0"/>
          <w:marBottom w:val="0"/>
          <w:divBdr>
            <w:top w:val="none" w:sz="0" w:space="0" w:color="auto"/>
            <w:left w:val="none" w:sz="0" w:space="0" w:color="auto"/>
            <w:bottom w:val="none" w:sz="0" w:space="0" w:color="auto"/>
            <w:right w:val="none" w:sz="0" w:space="0" w:color="auto"/>
          </w:divBdr>
        </w:div>
        <w:div w:id="17590727">
          <w:marLeft w:val="0"/>
          <w:marRight w:val="0"/>
          <w:marTop w:val="0"/>
          <w:marBottom w:val="0"/>
          <w:divBdr>
            <w:top w:val="none" w:sz="0" w:space="0" w:color="auto"/>
            <w:left w:val="none" w:sz="0" w:space="0" w:color="auto"/>
            <w:bottom w:val="none" w:sz="0" w:space="0" w:color="auto"/>
            <w:right w:val="none" w:sz="0" w:space="0" w:color="auto"/>
          </w:divBdr>
        </w:div>
        <w:div w:id="17632969">
          <w:marLeft w:val="0"/>
          <w:marRight w:val="0"/>
          <w:marTop w:val="0"/>
          <w:marBottom w:val="0"/>
          <w:divBdr>
            <w:top w:val="none" w:sz="0" w:space="0" w:color="auto"/>
            <w:left w:val="none" w:sz="0" w:space="0" w:color="auto"/>
            <w:bottom w:val="none" w:sz="0" w:space="0" w:color="auto"/>
            <w:right w:val="none" w:sz="0" w:space="0" w:color="auto"/>
          </w:divBdr>
        </w:div>
        <w:div w:id="17661592">
          <w:marLeft w:val="0"/>
          <w:marRight w:val="0"/>
          <w:marTop w:val="0"/>
          <w:marBottom w:val="0"/>
          <w:divBdr>
            <w:top w:val="none" w:sz="0" w:space="0" w:color="auto"/>
            <w:left w:val="none" w:sz="0" w:space="0" w:color="auto"/>
            <w:bottom w:val="none" w:sz="0" w:space="0" w:color="auto"/>
            <w:right w:val="none" w:sz="0" w:space="0" w:color="auto"/>
          </w:divBdr>
        </w:div>
        <w:div w:id="17704276">
          <w:marLeft w:val="0"/>
          <w:marRight w:val="0"/>
          <w:marTop w:val="0"/>
          <w:marBottom w:val="0"/>
          <w:divBdr>
            <w:top w:val="none" w:sz="0" w:space="0" w:color="auto"/>
            <w:left w:val="none" w:sz="0" w:space="0" w:color="auto"/>
            <w:bottom w:val="none" w:sz="0" w:space="0" w:color="auto"/>
            <w:right w:val="none" w:sz="0" w:space="0" w:color="auto"/>
          </w:divBdr>
        </w:div>
        <w:div w:id="17704659">
          <w:marLeft w:val="0"/>
          <w:marRight w:val="0"/>
          <w:marTop w:val="0"/>
          <w:marBottom w:val="0"/>
          <w:divBdr>
            <w:top w:val="none" w:sz="0" w:space="0" w:color="auto"/>
            <w:left w:val="none" w:sz="0" w:space="0" w:color="auto"/>
            <w:bottom w:val="none" w:sz="0" w:space="0" w:color="auto"/>
            <w:right w:val="none" w:sz="0" w:space="0" w:color="auto"/>
          </w:divBdr>
        </w:div>
        <w:div w:id="17705429">
          <w:marLeft w:val="0"/>
          <w:marRight w:val="0"/>
          <w:marTop w:val="300"/>
          <w:marBottom w:val="0"/>
          <w:divBdr>
            <w:top w:val="none" w:sz="0" w:space="0" w:color="auto"/>
            <w:left w:val="none" w:sz="0" w:space="0" w:color="auto"/>
            <w:bottom w:val="none" w:sz="0" w:space="0" w:color="auto"/>
            <w:right w:val="none" w:sz="0" w:space="0" w:color="auto"/>
          </w:divBdr>
        </w:div>
        <w:div w:id="17708057">
          <w:marLeft w:val="0"/>
          <w:marRight w:val="0"/>
          <w:marTop w:val="0"/>
          <w:marBottom w:val="0"/>
          <w:divBdr>
            <w:top w:val="none" w:sz="0" w:space="0" w:color="auto"/>
            <w:left w:val="none" w:sz="0" w:space="0" w:color="auto"/>
            <w:bottom w:val="none" w:sz="0" w:space="0" w:color="auto"/>
            <w:right w:val="none" w:sz="0" w:space="0" w:color="auto"/>
          </w:divBdr>
        </w:div>
        <w:div w:id="17779478">
          <w:marLeft w:val="0"/>
          <w:marRight w:val="0"/>
          <w:marTop w:val="0"/>
          <w:marBottom w:val="0"/>
          <w:divBdr>
            <w:top w:val="none" w:sz="0" w:space="0" w:color="auto"/>
            <w:left w:val="none" w:sz="0" w:space="0" w:color="auto"/>
            <w:bottom w:val="none" w:sz="0" w:space="0" w:color="auto"/>
            <w:right w:val="none" w:sz="0" w:space="0" w:color="auto"/>
          </w:divBdr>
        </w:div>
        <w:div w:id="17781201">
          <w:marLeft w:val="0"/>
          <w:marRight w:val="0"/>
          <w:marTop w:val="0"/>
          <w:marBottom w:val="0"/>
          <w:divBdr>
            <w:top w:val="none" w:sz="0" w:space="0" w:color="auto"/>
            <w:left w:val="none" w:sz="0" w:space="0" w:color="auto"/>
            <w:bottom w:val="none" w:sz="0" w:space="0" w:color="auto"/>
            <w:right w:val="none" w:sz="0" w:space="0" w:color="auto"/>
          </w:divBdr>
        </w:div>
        <w:div w:id="17851160">
          <w:marLeft w:val="0"/>
          <w:marRight w:val="0"/>
          <w:marTop w:val="0"/>
          <w:marBottom w:val="0"/>
          <w:divBdr>
            <w:top w:val="none" w:sz="0" w:space="0" w:color="auto"/>
            <w:left w:val="none" w:sz="0" w:space="0" w:color="auto"/>
            <w:bottom w:val="none" w:sz="0" w:space="0" w:color="auto"/>
            <w:right w:val="none" w:sz="0" w:space="0" w:color="auto"/>
          </w:divBdr>
        </w:div>
        <w:div w:id="17851847">
          <w:marLeft w:val="0"/>
          <w:marRight w:val="0"/>
          <w:marTop w:val="0"/>
          <w:marBottom w:val="0"/>
          <w:divBdr>
            <w:top w:val="none" w:sz="0" w:space="0" w:color="auto"/>
            <w:left w:val="none" w:sz="0" w:space="0" w:color="auto"/>
            <w:bottom w:val="none" w:sz="0" w:space="0" w:color="auto"/>
            <w:right w:val="none" w:sz="0" w:space="0" w:color="auto"/>
          </w:divBdr>
        </w:div>
        <w:div w:id="17852318">
          <w:marLeft w:val="0"/>
          <w:marRight w:val="0"/>
          <w:marTop w:val="0"/>
          <w:marBottom w:val="0"/>
          <w:divBdr>
            <w:top w:val="none" w:sz="0" w:space="0" w:color="auto"/>
            <w:left w:val="none" w:sz="0" w:space="0" w:color="auto"/>
            <w:bottom w:val="none" w:sz="0" w:space="0" w:color="auto"/>
            <w:right w:val="none" w:sz="0" w:space="0" w:color="auto"/>
          </w:divBdr>
        </w:div>
        <w:div w:id="17853209">
          <w:marLeft w:val="0"/>
          <w:marRight w:val="0"/>
          <w:marTop w:val="300"/>
          <w:marBottom w:val="0"/>
          <w:divBdr>
            <w:top w:val="none" w:sz="0" w:space="0" w:color="auto"/>
            <w:left w:val="none" w:sz="0" w:space="0" w:color="auto"/>
            <w:bottom w:val="none" w:sz="0" w:space="0" w:color="auto"/>
            <w:right w:val="none" w:sz="0" w:space="0" w:color="auto"/>
          </w:divBdr>
        </w:div>
        <w:div w:id="17855083">
          <w:marLeft w:val="0"/>
          <w:marRight w:val="0"/>
          <w:marTop w:val="0"/>
          <w:marBottom w:val="0"/>
          <w:divBdr>
            <w:top w:val="none" w:sz="0" w:space="0" w:color="auto"/>
            <w:left w:val="none" w:sz="0" w:space="0" w:color="auto"/>
            <w:bottom w:val="none" w:sz="0" w:space="0" w:color="auto"/>
            <w:right w:val="none" w:sz="0" w:space="0" w:color="auto"/>
          </w:divBdr>
        </w:div>
        <w:div w:id="17856378">
          <w:marLeft w:val="0"/>
          <w:marRight w:val="0"/>
          <w:marTop w:val="300"/>
          <w:marBottom w:val="0"/>
          <w:divBdr>
            <w:top w:val="none" w:sz="0" w:space="0" w:color="auto"/>
            <w:left w:val="none" w:sz="0" w:space="0" w:color="auto"/>
            <w:bottom w:val="none" w:sz="0" w:space="0" w:color="auto"/>
            <w:right w:val="none" w:sz="0" w:space="0" w:color="auto"/>
          </w:divBdr>
        </w:div>
        <w:div w:id="17857114">
          <w:marLeft w:val="0"/>
          <w:marRight w:val="0"/>
          <w:marTop w:val="0"/>
          <w:marBottom w:val="0"/>
          <w:divBdr>
            <w:top w:val="none" w:sz="0" w:space="0" w:color="auto"/>
            <w:left w:val="none" w:sz="0" w:space="0" w:color="auto"/>
            <w:bottom w:val="none" w:sz="0" w:space="0" w:color="auto"/>
            <w:right w:val="none" w:sz="0" w:space="0" w:color="auto"/>
          </w:divBdr>
        </w:div>
        <w:div w:id="17858301">
          <w:marLeft w:val="0"/>
          <w:marRight w:val="0"/>
          <w:marTop w:val="0"/>
          <w:marBottom w:val="0"/>
          <w:divBdr>
            <w:top w:val="none" w:sz="0" w:space="0" w:color="auto"/>
            <w:left w:val="none" w:sz="0" w:space="0" w:color="auto"/>
            <w:bottom w:val="none" w:sz="0" w:space="0" w:color="auto"/>
            <w:right w:val="none" w:sz="0" w:space="0" w:color="auto"/>
          </w:divBdr>
        </w:div>
        <w:div w:id="17896841">
          <w:marLeft w:val="0"/>
          <w:marRight w:val="0"/>
          <w:marTop w:val="0"/>
          <w:marBottom w:val="0"/>
          <w:divBdr>
            <w:top w:val="none" w:sz="0" w:space="0" w:color="auto"/>
            <w:left w:val="none" w:sz="0" w:space="0" w:color="auto"/>
            <w:bottom w:val="none" w:sz="0" w:space="0" w:color="auto"/>
            <w:right w:val="none" w:sz="0" w:space="0" w:color="auto"/>
          </w:divBdr>
        </w:div>
        <w:div w:id="17897470">
          <w:marLeft w:val="0"/>
          <w:marRight w:val="0"/>
          <w:marTop w:val="0"/>
          <w:marBottom w:val="0"/>
          <w:divBdr>
            <w:top w:val="none" w:sz="0" w:space="0" w:color="auto"/>
            <w:left w:val="none" w:sz="0" w:space="0" w:color="auto"/>
            <w:bottom w:val="none" w:sz="0" w:space="0" w:color="auto"/>
            <w:right w:val="none" w:sz="0" w:space="0" w:color="auto"/>
          </w:divBdr>
        </w:div>
        <w:div w:id="17899105">
          <w:marLeft w:val="0"/>
          <w:marRight w:val="0"/>
          <w:marTop w:val="0"/>
          <w:marBottom w:val="0"/>
          <w:divBdr>
            <w:top w:val="none" w:sz="0" w:space="0" w:color="auto"/>
            <w:left w:val="none" w:sz="0" w:space="0" w:color="auto"/>
            <w:bottom w:val="none" w:sz="0" w:space="0" w:color="auto"/>
            <w:right w:val="none" w:sz="0" w:space="0" w:color="auto"/>
          </w:divBdr>
        </w:div>
        <w:div w:id="17971216">
          <w:marLeft w:val="0"/>
          <w:marRight w:val="0"/>
          <w:marTop w:val="0"/>
          <w:marBottom w:val="0"/>
          <w:divBdr>
            <w:top w:val="none" w:sz="0" w:space="0" w:color="auto"/>
            <w:left w:val="none" w:sz="0" w:space="0" w:color="auto"/>
            <w:bottom w:val="none" w:sz="0" w:space="0" w:color="auto"/>
            <w:right w:val="none" w:sz="0" w:space="0" w:color="auto"/>
          </w:divBdr>
        </w:div>
        <w:div w:id="17974209">
          <w:marLeft w:val="0"/>
          <w:marRight w:val="0"/>
          <w:marTop w:val="0"/>
          <w:marBottom w:val="0"/>
          <w:divBdr>
            <w:top w:val="none" w:sz="0" w:space="0" w:color="auto"/>
            <w:left w:val="none" w:sz="0" w:space="0" w:color="auto"/>
            <w:bottom w:val="none" w:sz="0" w:space="0" w:color="auto"/>
            <w:right w:val="none" w:sz="0" w:space="0" w:color="auto"/>
          </w:divBdr>
        </w:div>
        <w:div w:id="18043403">
          <w:marLeft w:val="0"/>
          <w:marRight w:val="0"/>
          <w:marTop w:val="0"/>
          <w:marBottom w:val="0"/>
          <w:divBdr>
            <w:top w:val="none" w:sz="0" w:space="0" w:color="auto"/>
            <w:left w:val="none" w:sz="0" w:space="0" w:color="auto"/>
            <w:bottom w:val="none" w:sz="0" w:space="0" w:color="auto"/>
            <w:right w:val="none" w:sz="0" w:space="0" w:color="auto"/>
          </w:divBdr>
        </w:div>
        <w:div w:id="18046325">
          <w:marLeft w:val="0"/>
          <w:marRight w:val="0"/>
          <w:marTop w:val="0"/>
          <w:marBottom w:val="0"/>
          <w:divBdr>
            <w:top w:val="none" w:sz="0" w:space="0" w:color="auto"/>
            <w:left w:val="none" w:sz="0" w:space="0" w:color="auto"/>
            <w:bottom w:val="none" w:sz="0" w:space="0" w:color="auto"/>
            <w:right w:val="none" w:sz="0" w:space="0" w:color="auto"/>
          </w:divBdr>
        </w:div>
        <w:div w:id="18052322">
          <w:marLeft w:val="0"/>
          <w:marRight w:val="0"/>
          <w:marTop w:val="0"/>
          <w:marBottom w:val="0"/>
          <w:divBdr>
            <w:top w:val="none" w:sz="0" w:space="0" w:color="auto"/>
            <w:left w:val="none" w:sz="0" w:space="0" w:color="auto"/>
            <w:bottom w:val="none" w:sz="0" w:space="0" w:color="auto"/>
            <w:right w:val="none" w:sz="0" w:space="0" w:color="auto"/>
          </w:divBdr>
        </w:div>
        <w:div w:id="18091211">
          <w:marLeft w:val="0"/>
          <w:marRight w:val="0"/>
          <w:marTop w:val="0"/>
          <w:marBottom w:val="0"/>
          <w:divBdr>
            <w:top w:val="none" w:sz="0" w:space="0" w:color="auto"/>
            <w:left w:val="none" w:sz="0" w:space="0" w:color="auto"/>
            <w:bottom w:val="none" w:sz="0" w:space="0" w:color="auto"/>
            <w:right w:val="none" w:sz="0" w:space="0" w:color="auto"/>
          </w:divBdr>
        </w:div>
        <w:div w:id="18095103">
          <w:marLeft w:val="0"/>
          <w:marRight w:val="0"/>
          <w:marTop w:val="0"/>
          <w:marBottom w:val="0"/>
          <w:divBdr>
            <w:top w:val="none" w:sz="0" w:space="0" w:color="auto"/>
            <w:left w:val="none" w:sz="0" w:space="0" w:color="auto"/>
            <w:bottom w:val="none" w:sz="0" w:space="0" w:color="auto"/>
            <w:right w:val="none" w:sz="0" w:space="0" w:color="auto"/>
          </w:divBdr>
        </w:div>
        <w:div w:id="18119437">
          <w:marLeft w:val="0"/>
          <w:marRight w:val="0"/>
          <w:marTop w:val="0"/>
          <w:marBottom w:val="0"/>
          <w:divBdr>
            <w:top w:val="none" w:sz="0" w:space="0" w:color="auto"/>
            <w:left w:val="none" w:sz="0" w:space="0" w:color="auto"/>
            <w:bottom w:val="none" w:sz="0" w:space="0" w:color="auto"/>
            <w:right w:val="none" w:sz="0" w:space="0" w:color="auto"/>
          </w:divBdr>
        </w:div>
        <w:div w:id="18166300">
          <w:marLeft w:val="0"/>
          <w:marRight w:val="0"/>
          <w:marTop w:val="0"/>
          <w:marBottom w:val="0"/>
          <w:divBdr>
            <w:top w:val="none" w:sz="0" w:space="0" w:color="auto"/>
            <w:left w:val="none" w:sz="0" w:space="0" w:color="auto"/>
            <w:bottom w:val="none" w:sz="0" w:space="0" w:color="auto"/>
            <w:right w:val="none" w:sz="0" w:space="0" w:color="auto"/>
          </w:divBdr>
        </w:div>
        <w:div w:id="18237053">
          <w:marLeft w:val="0"/>
          <w:marRight w:val="0"/>
          <w:marTop w:val="0"/>
          <w:marBottom w:val="0"/>
          <w:divBdr>
            <w:top w:val="none" w:sz="0" w:space="0" w:color="auto"/>
            <w:left w:val="none" w:sz="0" w:space="0" w:color="auto"/>
            <w:bottom w:val="none" w:sz="0" w:space="0" w:color="auto"/>
            <w:right w:val="none" w:sz="0" w:space="0" w:color="auto"/>
          </w:divBdr>
        </w:div>
        <w:div w:id="18241090">
          <w:marLeft w:val="0"/>
          <w:marRight w:val="0"/>
          <w:marTop w:val="0"/>
          <w:marBottom w:val="0"/>
          <w:divBdr>
            <w:top w:val="none" w:sz="0" w:space="0" w:color="auto"/>
            <w:left w:val="none" w:sz="0" w:space="0" w:color="auto"/>
            <w:bottom w:val="none" w:sz="0" w:space="0" w:color="auto"/>
            <w:right w:val="none" w:sz="0" w:space="0" w:color="auto"/>
          </w:divBdr>
        </w:div>
        <w:div w:id="18284833">
          <w:marLeft w:val="0"/>
          <w:marRight w:val="0"/>
          <w:marTop w:val="0"/>
          <w:marBottom w:val="0"/>
          <w:divBdr>
            <w:top w:val="none" w:sz="0" w:space="0" w:color="auto"/>
            <w:left w:val="none" w:sz="0" w:space="0" w:color="auto"/>
            <w:bottom w:val="none" w:sz="0" w:space="0" w:color="auto"/>
            <w:right w:val="none" w:sz="0" w:space="0" w:color="auto"/>
          </w:divBdr>
        </w:div>
        <w:div w:id="18285561">
          <w:marLeft w:val="0"/>
          <w:marRight w:val="0"/>
          <w:marTop w:val="0"/>
          <w:marBottom w:val="0"/>
          <w:divBdr>
            <w:top w:val="none" w:sz="0" w:space="0" w:color="auto"/>
            <w:left w:val="none" w:sz="0" w:space="0" w:color="auto"/>
            <w:bottom w:val="none" w:sz="0" w:space="0" w:color="auto"/>
            <w:right w:val="none" w:sz="0" w:space="0" w:color="auto"/>
          </w:divBdr>
        </w:div>
        <w:div w:id="18314059">
          <w:marLeft w:val="0"/>
          <w:marRight w:val="0"/>
          <w:marTop w:val="0"/>
          <w:marBottom w:val="0"/>
          <w:divBdr>
            <w:top w:val="none" w:sz="0" w:space="0" w:color="auto"/>
            <w:left w:val="none" w:sz="0" w:space="0" w:color="auto"/>
            <w:bottom w:val="none" w:sz="0" w:space="0" w:color="auto"/>
            <w:right w:val="none" w:sz="0" w:space="0" w:color="auto"/>
          </w:divBdr>
        </w:div>
        <w:div w:id="18316361">
          <w:marLeft w:val="0"/>
          <w:marRight w:val="0"/>
          <w:marTop w:val="300"/>
          <w:marBottom w:val="0"/>
          <w:divBdr>
            <w:top w:val="none" w:sz="0" w:space="0" w:color="auto"/>
            <w:left w:val="none" w:sz="0" w:space="0" w:color="auto"/>
            <w:bottom w:val="none" w:sz="0" w:space="0" w:color="auto"/>
            <w:right w:val="none" w:sz="0" w:space="0" w:color="auto"/>
          </w:divBdr>
        </w:div>
        <w:div w:id="18354618">
          <w:marLeft w:val="0"/>
          <w:marRight w:val="0"/>
          <w:marTop w:val="0"/>
          <w:marBottom w:val="0"/>
          <w:divBdr>
            <w:top w:val="none" w:sz="0" w:space="0" w:color="auto"/>
            <w:left w:val="none" w:sz="0" w:space="0" w:color="auto"/>
            <w:bottom w:val="none" w:sz="0" w:space="0" w:color="auto"/>
            <w:right w:val="none" w:sz="0" w:space="0" w:color="auto"/>
          </w:divBdr>
        </w:div>
        <w:div w:id="18354627">
          <w:marLeft w:val="0"/>
          <w:marRight w:val="0"/>
          <w:marTop w:val="0"/>
          <w:marBottom w:val="0"/>
          <w:divBdr>
            <w:top w:val="none" w:sz="0" w:space="0" w:color="auto"/>
            <w:left w:val="none" w:sz="0" w:space="0" w:color="auto"/>
            <w:bottom w:val="none" w:sz="0" w:space="0" w:color="auto"/>
            <w:right w:val="none" w:sz="0" w:space="0" w:color="auto"/>
          </w:divBdr>
        </w:div>
        <w:div w:id="18356220">
          <w:marLeft w:val="0"/>
          <w:marRight w:val="0"/>
          <w:marTop w:val="0"/>
          <w:marBottom w:val="0"/>
          <w:divBdr>
            <w:top w:val="none" w:sz="0" w:space="0" w:color="auto"/>
            <w:left w:val="none" w:sz="0" w:space="0" w:color="auto"/>
            <w:bottom w:val="none" w:sz="0" w:space="0" w:color="auto"/>
            <w:right w:val="none" w:sz="0" w:space="0" w:color="auto"/>
          </w:divBdr>
        </w:div>
        <w:div w:id="18361810">
          <w:marLeft w:val="0"/>
          <w:marRight w:val="0"/>
          <w:marTop w:val="0"/>
          <w:marBottom w:val="0"/>
          <w:divBdr>
            <w:top w:val="none" w:sz="0" w:space="0" w:color="auto"/>
            <w:left w:val="none" w:sz="0" w:space="0" w:color="auto"/>
            <w:bottom w:val="none" w:sz="0" w:space="0" w:color="auto"/>
            <w:right w:val="none" w:sz="0" w:space="0" w:color="auto"/>
          </w:divBdr>
        </w:div>
        <w:div w:id="18363475">
          <w:marLeft w:val="0"/>
          <w:marRight w:val="0"/>
          <w:marTop w:val="0"/>
          <w:marBottom w:val="0"/>
          <w:divBdr>
            <w:top w:val="none" w:sz="0" w:space="0" w:color="auto"/>
            <w:left w:val="none" w:sz="0" w:space="0" w:color="auto"/>
            <w:bottom w:val="none" w:sz="0" w:space="0" w:color="auto"/>
            <w:right w:val="none" w:sz="0" w:space="0" w:color="auto"/>
          </w:divBdr>
          <w:divsChild>
            <w:div w:id="290869444">
              <w:marLeft w:val="0"/>
              <w:marRight w:val="0"/>
              <w:marTop w:val="0"/>
              <w:marBottom w:val="0"/>
              <w:divBdr>
                <w:top w:val="none" w:sz="0" w:space="0" w:color="auto"/>
                <w:left w:val="none" w:sz="0" w:space="0" w:color="auto"/>
                <w:bottom w:val="none" w:sz="0" w:space="0" w:color="auto"/>
                <w:right w:val="none" w:sz="0" w:space="0" w:color="auto"/>
              </w:divBdr>
            </w:div>
          </w:divsChild>
        </w:div>
        <w:div w:id="18364102">
          <w:marLeft w:val="0"/>
          <w:marRight w:val="0"/>
          <w:marTop w:val="0"/>
          <w:marBottom w:val="0"/>
          <w:divBdr>
            <w:top w:val="none" w:sz="0" w:space="0" w:color="auto"/>
            <w:left w:val="none" w:sz="0" w:space="0" w:color="auto"/>
            <w:bottom w:val="none" w:sz="0" w:space="0" w:color="auto"/>
            <w:right w:val="none" w:sz="0" w:space="0" w:color="auto"/>
          </w:divBdr>
        </w:div>
        <w:div w:id="18433075">
          <w:marLeft w:val="0"/>
          <w:marRight w:val="0"/>
          <w:marTop w:val="0"/>
          <w:marBottom w:val="300"/>
          <w:divBdr>
            <w:top w:val="single" w:sz="6" w:space="15" w:color="EDEDED"/>
            <w:left w:val="single" w:sz="6" w:space="15" w:color="EDEDED"/>
            <w:bottom w:val="single" w:sz="6" w:space="15" w:color="EDEDED"/>
            <w:right w:val="single" w:sz="6" w:space="15" w:color="EDEDED"/>
          </w:divBdr>
        </w:div>
        <w:div w:id="18433815">
          <w:marLeft w:val="0"/>
          <w:marRight w:val="0"/>
          <w:marTop w:val="0"/>
          <w:marBottom w:val="0"/>
          <w:divBdr>
            <w:top w:val="none" w:sz="0" w:space="0" w:color="auto"/>
            <w:left w:val="none" w:sz="0" w:space="0" w:color="auto"/>
            <w:bottom w:val="none" w:sz="0" w:space="0" w:color="auto"/>
            <w:right w:val="none" w:sz="0" w:space="0" w:color="auto"/>
          </w:divBdr>
        </w:div>
        <w:div w:id="18436219">
          <w:marLeft w:val="0"/>
          <w:marRight w:val="0"/>
          <w:marTop w:val="0"/>
          <w:marBottom w:val="0"/>
          <w:divBdr>
            <w:top w:val="none" w:sz="0" w:space="0" w:color="auto"/>
            <w:left w:val="none" w:sz="0" w:space="0" w:color="auto"/>
            <w:bottom w:val="none" w:sz="0" w:space="0" w:color="auto"/>
            <w:right w:val="none" w:sz="0" w:space="0" w:color="auto"/>
          </w:divBdr>
        </w:div>
        <w:div w:id="18439408">
          <w:marLeft w:val="0"/>
          <w:marRight w:val="0"/>
          <w:marTop w:val="0"/>
          <w:marBottom w:val="0"/>
          <w:divBdr>
            <w:top w:val="none" w:sz="0" w:space="0" w:color="auto"/>
            <w:left w:val="none" w:sz="0" w:space="0" w:color="auto"/>
            <w:bottom w:val="none" w:sz="0" w:space="0" w:color="auto"/>
            <w:right w:val="none" w:sz="0" w:space="0" w:color="auto"/>
          </w:divBdr>
        </w:div>
        <w:div w:id="18481888">
          <w:marLeft w:val="0"/>
          <w:marRight w:val="0"/>
          <w:marTop w:val="0"/>
          <w:marBottom w:val="0"/>
          <w:divBdr>
            <w:top w:val="none" w:sz="0" w:space="0" w:color="auto"/>
            <w:left w:val="none" w:sz="0" w:space="0" w:color="auto"/>
            <w:bottom w:val="none" w:sz="0" w:space="0" w:color="auto"/>
            <w:right w:val="none" w:sz="0" w:space="0" w:color="auto"/>
          </w:divBdr>
        </w:div>
        <w:div w:id="18505571">
          <w:marLeft w:val="0"/>
          <w:marRight w:val="0"/>
          <w:marTop w:val="0"/>
          <w:marBottom w:val="0"/>
          <w:divBdr>
            <w:top w:val="none" w:sz="0" w:space="0" w:color="auto"/>
            <w:left w:val="none" w:sz="0" w:space="0" w:color="auto"/>
            <w:bottom w:val="none" w:sz="0" w:space="0" w:color="auto"/>
            <w:right w:val="none" w:sz="0" w:space="0" w:color="auto"/>
          </w:divBdr>
        </w:div>
        <w:div w:id="18505749">
          <w:marLeft w:val="0"/>
          <w:marRight w:val="0"/>
          <w:marTop w:val="0"/>
          <w:marBottom w:val="0"/>
          <w:divBdr>
            <w:top w:val="none" w:sz="0" w:space="0" w:color="auto"/>
            <w:left w:val="none" w:sz="0" w:space="0" w:color="auto"/>
            <w:bottom w:val="none" w:sz="0" w:space="0" w:color="auto"/>
            <w:right w:val="none" w:sz="0" w:space="0" w:color="auto"/>
          </w:divBdr>
        </w:div>
        <w:div w:id="18508440">
          <w:marLeft w:val="0"/>
          <w:marRight w:val="0"/>
          <w:marTop w:val="0"/>
          <w:marBottom w:val="0"/>
          <w:divBdr>
            <w:top w:val="none" w:sz="0" w:space="0" w:color="auto"/>
            <w:left w:val="none" w:sz="0" w:space="0" w:color="auto"/>
            <w:bottom w:val="none" w:sz="0" w:space="0" w:color="auto"/>
            <w:right w:val="none" w:sz="0" w:space="0" w:color="auto"/>
          </w:divBdr>
        </w:div>
        <w:div w:id="18509002">
          <w:marLeft w:val="0"/>
          <w:marRight w:val="0"/>
          <w:marTop w:val="0"/>
          <w:marBottom w:val="0"/>
          <w:divBdr>
            <w:top w:val="none" w:sz="0" w:space="0" w:color="auto"/>
            <w:left w:val="none" w:sz="0" w:space="0" w:color="auto"/>
            <w:bottom w:val="none" w:sz="0" w:space="0" w:color="auto"/>
            <w:right w:val="none" w:sz="0" w:space="0" w:color="auto"/>
          </w:divBdr>
        </w:div>
        <w:div w:id="18509039">
          <w:marLeft w:val="0"/>
          <w:marRight w:val="0"/>
          <w:marTop w:val="0"/>
          <w:marBottom w:val="0"/>
          <w:divBdr>
            <w:top w:val="none" w:sz="0" w:space="0" w:color="auto"/>
            <w:left w:val="none" w:sz="0" w:space="0" w:color="auto"/>
            <w:bottom w:val="none" w:sz="0" w:space="0" w:color="auto"/>
            <w:right w:val="none" w:sz="0" w:space="0" w:color="auto"/>
          </w:divBdr>
        </w:div>
        <w:div w:id="18510611">
          <w:marLeft w:val="0"/>
          <w:marRight w:val="0"/>
          <w:marTop w:val="0"/>
          <w:marBottom w:val="0"/>
          <w:divBdr>
            <w:top w:val="none" w:sz="0" w:space="0" w:color="auto"/>
            <w:left w:val="none" w:sz="0" w:space="0" w:color="auto"/>
            <w:bottom w:val="none" w:sz="0" w:space="0" w:color="auto"/>
            <w:right w:val="none" w:sz="0" w:space="0" w:color="auto"/>
          </w:divBdr>
        </w:div>
        <w:div w:id="18511747">
          <w:marLeft w:val="0"/>
          <w:marRight w:val="0"/>
          <w:marTop w:val="0"/>
          <w:marBottom w:val="0"/>
          <w:divBdr>
            <w:top w:val="none" w:sz="0" w:space="0" w:color="auto"/>
            <w:left w:val="none" w:sz="0" w:space="0" w:color="auto"/>
            <w:bottom w:val="none" w:sz="0" w:space="0" w:color="auto"/>
            <w:right w:val="none" w:sz="0" w:space="0" w:color="auto"/>
          </w:divBdr>
        </w:div>
        <w:div w:id="18513879">
          <w:marLeft w:val="0"/>
          <w:marRight w:val="0"/>
          <w:marTop w:val="0"/>
          <w:marBottom w:val="0"/>
          <w:divBdr>
            <w:top w:val="none" w:sz="0" w:space="0" w:color="auto"/>
            <w:left w:val="none" w:sz="0" w:space="0" w:color="auto"/>
            <w:bottom w:val="none" w:sz="0" w:space="0" w:color="auto"/>
            <w:right w:val="none" w:sz="0" w:space="0" w:color="auto"/>
          </w:divBdr>
        </w:div>
        <w:div w:id="18549296">
          <w:marLeft w:val="0"/>
          <w:marRight w:val="0"/>
          <w:marTop w:val="0"/>
          <w:marBottom w:val="0"/>
          <w:divBdr>
            <w:top w:val="none" w:sz="0" w:space="0" w:color="auto"/>
            <w:left w:val="none" w:sz="0" w:space="0" w:color="auto"/>
            <w:bottom w:val="none" w:sz="0" w:space="0" w:color="auto"/>
            <w:right w:val="none" w:sz="0" w:space="0" w:color="auto"/>
          </w:divBdr>
        </w:div>
        <w:div w:id="18549667">
          <w:marLeft w:val="0"/>
          <w:marRight w:val="0"/>
          <w:marTop w:val="0"/>
          <w:marBottom w:val="0"/>
          <w:divBdr>
            <w:top w:val="none" w:sz="0" w:space="0" w:color="auto"/>
            <w:left w:val="none" w:sz="0" w:space="0" w:color="auto"/>
            <w:bottom w:val="none" w:sz="0" w:space="0" w:color="auto"/>
            <w:right w:val="none" w:sz="0" w:space="0" w:color="auto"/>
          </w:divBdr>
        </w:div>
        <w:div w:id="18550652">
          <w:marLeft w:val="0"/>
          <w:marRight w:val="0"/>
          <w:marTop w:val="0"/>
          <w:marBottom w:val="0"/>
          <w:divBdr>
            <w:top w:val="none" w:sz="0" w:space="0" w:color="auto"/>
            <w:left w:val="none" w:sz="0" w:space="0" w:color="auto"/>
            <w:bottom w:val="none" w:sz="0" w:space="0" w:color="auto"/>
            <w:right w:val="none" w:sz="0" w:space="0" w:color="auto"/>
          </w:divBdr>
          <w:divsChild>
            <w:div w:id="400490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552631">
          <w:marLeft w:val="0"/>
          <w:marRight w:val="0"/>
          <w:marTop w:val="0"/>
          <w:marBottom w:val="0"/>
          <w:divBdr>
            <w:top w:val="none" w:sz="0" w:space="0" w:color="auto"/>
            <w:left w:val="none" w:sz="0" w:space="0" w:color="auto"/>
            <w:bottom w:val="none" w:sz="0" w:space="0" w:color="auto"/>
            <w:right w:val="none" w:sz="0" w:space="0" w:color="auto"/>
          </w:divBdr>
        </w:div>
        <w:div w:id="18553584">
          <w:marLeft w:val="0"/>
          <w:marRight w:val="0"/>
          <w:marTop w:val="0"/>
          <w:marBottom w:val="0"/>
          <w:divBdr>
            <w:top w:val="none" w:sz="0" w:space="0" w:color="auto"/>
            <w:left w:val="none" w:sz="0" w:space="0" w:color="auto"/>
            <w:bottom w:val="none" w:sz="0" w:space="0" w:color="auto"/>
            <w:right w:val="none" w:sz="0" w:space="0" w:color="auto"/>
          </w:divBdr>
          <w:divsChild>
            <w:div w:id="74396502">
              <w:marLeft w:val="0"/>
              <w:marRight w:val="0"/>
              <w:marTop w:val="0"/>
              <w:marBottom w:val="0"/>
              <w:divBdr>
                <w:top w:val="none" w:sz="0" w:space="0" w:color="auto"/>
                <w:left w:val="none" w:sz="0" w:space="0" w:color="auto"/>
                <w:bottom w:val="none" w:sz="0" w:space="0" w:color="auto"/>
                <w:right w:val="none" w:sz="0" w:space="0" w:color="auto"/>
              </w:divBdr>
            </w:div>
          </w:divsChild>
        </w:div>
        <w:div w:id="18627609">
          <w:marLeft w:val="0"/>
          <w:marRight w:val="0"/>
          <w:marTop w:val="300"/>
          <w:marBottom w:val="0"/>
          <w:divBdr>
            <w:top w:val="none" w:sz="0" w:space="0" w:color="auto"/>
            <w:left w:val="none" w:sz="0" w:space="0" w:color="auto"/>
            <w:bottom w:val="none" w:sz="0" w:space="0" w:color="auto"/>
            <w:right w:val="none" w:sz="0" w:space="0" w:color="auto"/>
          </w:divBdr>
        </w:div>
        <w:div w:id="18628790">
          <w:marLeft w:val="0"/>
          <w:marRight w:val="0"/>
          <w:marTop w:val="0"/>
          <w:marBottom w:val="0"/>
          <w:divBdr>
            <w:top w:val="none" w:sz="0" w:space="0" w:color="auto"/>
            <w:left w:val="none" w:sz="0" w:space="0" w:color="auto"/>
            <w:bottom w:val="none" w:sz="0" w:space="0" w:color="auto"/>
            <w:right w:val="none" w:sz="0" w:space="0" w:color="auto"/>
          </w:divBdr>
        </w:div>
        <w:div w:id="18632454">
          <w:marLeft w:val="0"/>
          <w:marRight w:val="0"/>
          <w:marTop w:val="0"/>
          <w:marBottom w:val="0"/>
          <w:divBdr>
            <w:top w:val="none" w:sz="0" w:space="0" w:color="auto"/>
            <w:left w:val="none" w:sz="0" w:space="0" w:color="auto"/>
            <w:bottom w:val="none" w:sz="0" w:space="0" w:color="auto"/>
            <w:right w:val="none" w:sz="0" w:space="0" w:color="auto"/>
          </w:divBdr>
        </w:div>
        <w:div w:id="18700391">
          <w:marLeft w:val="0"/>
          <w:marRight w:val="0"/>
          <w:marTop w:val="0"/>
          <w:marBottom w:val="0"/>
          <w:divBdr>
            <w:top w:val="none" w:sz="0" w:space="0" w:color="auto"/>
            <w:left w:val="none" w:sz="0" w:space="0" w:color="auto"/>
            <w:bottom w:val="none" w:sz="0" w:space="0" w:color="auto"/>
            <w:right w:val="none" w:sz="0" w:space="0" w:color="auto"/>
          </w:divBdr>
        </w:div>
        <w:div w:id="18707158">
          <w:marLeft w:val="0"/>
          <w:marRight w:val="0"/>
          <w:marTop w:val="0"/>
          <w:marBottom w:val="0"/>
          <w:divBdr>
            <w:top w:val="none" w:sz="0" w:space="0" w:color="auto"/>
            <w:left w:val="none" w:sz="0" w:space="0" w:color="auto"/>
            <w:bottom w:val="none" w:sz="0" w:space="0" w:color="auto"/>
            <w:right w:val="none" w:sz="0" w:space="0" w:color="auto"/>
          </w:divBdr>
        </w:div>
        <w:div w:id="18707339">
          <w:marLeft w:val="0"/>
          <w:marRight w:val="0"/>
          <w:marTop w:val="0"/>
          <w:marBottom w:val="0"/>
          <w:divBdr>
            <w:top w:val="none" w:sz="0" w:space="0" w:color="auto"/>
            <w:left w:val="none" w:sz="0" w:space="0" w:color="auto"/>
            <w:bottom w:val="none" w:sz="0" w:space="0" w:color="auto"/>
            <w:right w:val="none" w:sz="0" w:space="0" w:color="auto"/>
          </w:divBdr>
        </w:div>
        <w:div w:id="18743651">
          <w:marLeft w:val="0"/>
          <w:marRight w:val="0"/>
          <w:marTop w:val="0"/>
          <w:marBottom w:val="0"/>
          <w:divBdr>
            <w:top w:val="none" w:sz="0" w:space="0" w:color="auto"/>
            <w:left w:val="none" w:sz="0" w:space="0" w:color="auto"/>
            <w:bottom w:val="none" w:sz="0" w:space="0" w:color="auto"/>
            <w:right w:val="none" w:sz="0" w:space="0" w:color="auto"/>
          </w:divBdr>
          <w:divsChild>
            <w:div w:id="328139005">
              <w:marLeft w:val="0"/>
              <w:marRight w:val="0"/>
              <w:marTop w:val="0"/>
              <w:marBottom w:val="0"/>
              <w:divBdr>
                <w:top w:val="none" w:sz="0" w:space="0" w:color="auto"/>
                <w:left w:val="none" w:sz="0" w:space="0" w:color="auto"/>
                <w:bottom w:val="none" w:sz="0" w:space="0" w:color="auto"/>
                <w:right w:val="none" w:sz="0" w:space="0" w:color="auto"/>
              </w:divBdr>
            </w:div>
          </w:divsChild>
        </w:div>
        <w:div w:id="18743980">
          <w:marLeft w:val="0"/>
          <w:marRight w:val="0"/>
          <w:marTop w:val="300"/>
          <w:marBottom w:val="0"/>
          <w:divBdr>
            <w:top w:val="none" w:sz="0" w:space="0" w:color="auto"/>
            <w:left w:val="none" w:sz="0" w:space="0" w:color="auto"/>
            <w:bottom w:val="none" w:sz="0" w:space="0" w:color="auto"/>
            <w:right w:val="none" w:sz="0" w:space="0" w:color="auto"/>
          </w:divBdr>
        </w:div>
        <w:div w:id="18750024">
          <w:marLeft w:val="0"/>
          <w:marRight w:val="0"/>
          <w:marTop w:val="0"/>
          <w:marBottom w:val="0"/>
          <w:divBdr>
            <w:top w:val="none" w:sz="0" w:space="0" w:color="auto"/>
            <w:left w:val="none" w:sz="0" w:space="0" w:color="auto"/>
            <w:bottom w:val="none" w:sz="0" w:space="0" w:color="auto"/>
            <w:right w:val="none" w:sz="0" w:space="0" w:color="auto"/>
          </w:divBdr>
        </w:div>
        <w:div w:id="18750026">
          <w:marLeft w:val="0"/>
          <w:marRight w:val="0"/>
          <w:marTop w:val="0"/>
          <w:marBottom w:val="300"/>
          <w:divBdr>
            <w:top w:val="single" w:sz="6" w:space="15" w:color="EDEDED"/>
            <w:left w:val="single" w:sz="6" w:space="15" w:color="EDEDED"/>
            <w:bottom w:val="single" w:sz="6" w:space="15" w:color="EDEDED"/>
            <w:right w:val="single" w:sz="6" w:space="15" w:color="EDEDED"/>
          </w:divBdr>
        </w:div>
        <w:div w:id="18775444">
          <w:marLeft w:val="0"/>
          <w:marRight w:val="0"/>
          <w:marTop w:val="0"/>
          <w:marBottom w:val="0"/>
          <w:divBdr>
            <w:top w:val="none" w:sz="0" w:space="0" w:color="auto"/>
            <w:left w:val="none" w:sz="0" w:space="0" w:color="auto"/>
            <w:bottom w:val="none" w:sz="0" w:space="0" w:color="auto"/>
            <w:right w:val="none" w:sz="0" w:space="0" w:color="auto"/>
          </w:divBdr>
        </w:div>
        <w:div w:id="18818009">
          <w:marLeft w:val="0"/>
          <w:marRight w:val="0"/>
          <w:marTop w:val="0"/>
          <w:marBottom w:val="0"/>
          <w:divBdr>
            <w:top w:val="none" w:sz="0" w:space="0" w:color="auto"/>
            <w:left w:val="none" w:sz="0" w:space="0" w:color="auto"/>
            <w:bottom w:val="none" w:sz="0" w:space="0" w:color="auto"/>
            <w:right w:val="none" w:sz="0" w:space="0" w:color="auto"/>
          </w:divBdr>
        </w:div>
        <w:div w:id="18824790">
          <w:marLeft w:val="0"/>
          <w:marRight w:val="0"/>
          <w:marTop w:val="0"/>
          <w:marBottom w:val="0"/>
          <w:divBdr>
            <w:top w:val="none" w:sz="0" w:space="0" w:color="auto"/>
            <w:left w:val="none" w:sz="0" w:space="0" w:color="auto"/>
            <w:bottom w:val="none" w:sz="0" w:space="0" w:color="auto"/>
            <w:right w:val="none" w:sz="0" w:space="0" w:color="auto"/>
          </w:divBdr>
        </w:div>
        <w:div w:id="18899641">
          <w:marLeft w:val="0"/>
          <w:marRight w:val="0"/>
          <w:marTop w:val="0"/>
          <w:marBottom w:val="0"/>
          <w:divBdr>
            <w:top w:val="none" w:sz="0" w:space="0" w:color="auto"/>
            <w:left w:val="none" w:sz="0" w:space="0" w:color="auto"/>
            <w:bottom w:val="none" w:sz="0" w:space="0" w:color="auto"/>
            <w:right w:val="none" w:sz="0" w:space="0" w:color="auto"/>
          </w:divBdr>
        </w:div>
        <w:div w:id="18940540">
          <w:marLeft w:val="0"/>
          <w:marRight w:val="0"/>
          <w:marTop w:val="0"/>
          <w:marBottom w:val="0"/>
          <w:divBdr>
            <w:top w:val="none" w:sz="0" w:space="0" w:color="auto"/>
            <w:left w:val="none" w:sz="0" w:space="0" w:color="auto"/>
            <w:bottom w:val="none" w:sz="0" w:space="0" w:color="auto"/>
            <w:right w:val="none" w:sz="0" w:space="0" w:color="auto"/>
          </w:divBdr>
        </w:div>
        <w:div w:id="18943251">
          <w:marLeft w:val="0"/>
          <w:marRight w:val="0"/>
          <w:marTop w:val="0"/>
          <w:marBottom w:val="0"/>
          <w:divBdr>
            <w:top w:val="none" w:sz="0" w:space="0" w:color="auto"/>
            <w:left w:val="none" w:sz="0" w:space="0" w:color="auto"/>
            <w:bottom w:val="none" w:sz="0" w:space="0" w:color="auto"/>
            <w:right w:val="none" w:sz="0" w:space="0" w:color="auto"/>
          </w:divBdr>
        </w:div>
        <w:div w:id="18970844">
          <w:marLeft w:val="0"/>
          <w:marRight w:val="0"/>
          <w:marTop w:val="0"/>
          <w:marBottom w:val="0"/>
          <w:divBdr>
            <w:top w:val="none" w:sz="0" w:space="0" w:color="auto"/>
            <w:left w:val="none" w:sz="0" w:space="0" w:color="auto"/>
            <w:bottom w:val="none" w:sz="0" w:space="0" w:color="auto"/>
            <w:right w:val="none" w:sz="0" w:space="0" w:color="auto"/>
          </w:divBdr>
        </w:div>
        <w:div w:id="19011301">
          <w:marLeft w:val="0"/>
          <w:marRight w:val="0"/>
          <w:marTop w:val="0"/>
          <w:marBottom w:val="0"/>
          <w:divBdr>
            <w:top w:val="none" w:sz="0" w:space="0" w:color="auto"/>
            <w:left w:val="none" w:sz="0" w:space="0" w:color="auto"/>
            <w:bottom w:val="none" w:sz="0" w:space="0" w:color="auto"/>
            <w:right w:val="none" w:sz="0" w:space="0" w:color="auto"/>
          </w:divBdr>
        </w:div>
        <w:div w:id="19012409">
          <w:marLeft w:val="0"/>
          <w:marRight w:val="0"/>
          <w:marTop w:val="0"/>
          <w:marBottom w:val="0"/>
          <w:divBdr>
            <w:top w:val="none" w:sz="0" w:space="0" w:color="auto"/>
            <w:left w:val="none" w:sz="0" w:space="0" w:color="auto"/>
            <w:bottom w:val="none" w:sz="0" w:space="0" w:color="auto"/>
            <w:right w:val="none" w:sz="0" w:space="0" w:color="auto"/>
          </w:divBdr>
        </w:div>
        <w:div w:id="19013625">
          <w:marLeft w:val="0"/>
          <w:marRight w:val="0"/>
          <w:marTop w:val="0"/>
          <w:marBottom w:val="0"/>
          <w:divBdr>
            <w:top w:val="none" w:sz="0" w:space="0" w:color="auto"/>
            <w:left w:val="none" w:sz="0" w:space="0" w:color="auto"/>
            <w:bottom w:val="none" w:sz="0" w:space="0" w:color="auto"/>
            <w:right w:val="none" w:sz="0" w:space="0" w:color="auto"/>
          </w:divBdr>
        </w:div>
        <w:div w:id="19015762">
          <w:marLeft w:val="0"/>
          <w:marRight w:val="0"/>
          <w:marTop w:val="0"/>
          <w:marBottom w:val="0"/>
          <w:divBdr>
            <w:top w:val="none" w:sz="0" w:space="0" w:color="auto"/>
            <w:left w:val="none" w:sz="0" w:space="0" w:color="auto"/>
            <w:bottom w:val="none" w:sz="0" w:space="0" w:color="auto"/>
            <w:right w:val="none" w:sz="0" w:space="0" w:color="auto"/>
          </w:divBdr>
        </w:div>
        <w:div w:id="19016623">
          <w:marLeft w:val="0"/>
          <w:marRight w:val="0"/>
          <w:marTop w:val="0"/>
          <w:marBottom w:val="0"/>
          <w:divBdr>
            <w:top w:val="none" w:sz="0" w:space="0" w:color="auto"/>
            <w:left w:val="none" w:sz="0" w:space="0" w:color="auto"/>
            <w:bottom w:val="none" w:sz="0" w:space="0" w:color="auto"/>
            <w:right w:val="none" w:sz="0" w:space="0" w:color="auto"/>
          </w:divBdr>
        </w:div>
        <w:div w:id="19018379">
          <w:marLeft w:val="0"/>
          <w:marRight w:val="0"/>
          <w:marTop w:val="0"/>
          <w:marBottom w:val="0"/>
          <w:divBdr>
            <w:top w:val="none" w:sz="0" w:space="0" w:color="auto"/>
            <w:left w:val="none" w:sz="0" w:space="0" w:color="auto"/>
            <w:bottom w:val="none" w:sz="0" w:space="0" w:color="auto"/>
            <w:right w:val="none" w:sz="0" w:space="0" w:color="auto"/>
          </w:divBdr>
        </w:div>
        <w:div w:id="19088201">
          <w:marLeft w:val="0"/>
          <w:marRight w:val="0"/>
          <w:marTop w:val="0"/>
          <w:marBottom w:val="0"/>
          <w:divBdr>
            <w:top w:val="none" w:sz="0" w:space="0" w:color="auto"/>
            <w:left w:val="none" w:sz="0" w:space="0" w:color="auto"/>
            <w:bottom w:val="none" w:sz="0" w:space="0" w:color="auto"/>
            <w:right w:val="none" w:sz="0" w:space="0" w:color="auto"/>
          </w:divBdr>
        </w:div>
        <w:div w:id="19091556">
          <w:marLeft w:val="0"/>
          <w:marRight w:val="0"/>
          <w:marTop w:val="0"/>
          <w:marBottom w:val="300"/>
          <w:divBdr>
            <w:top w:val="single" w:sz="6" w:space="15" w:color="EDEDED"/>
            <w:left w:val="single" w:sz="6" w:space="15" w:color="EDEDED"/>
            <w:bottom w:val="single" w:sz="6" w:space="15" w:color="EDEDED"/>
            <w:right w:val="single" w:sz="6" w:space="15" w:color="EDEDED"/>
          </w:divBdr>
        </w:div>
        <w:div w:id="19093280">
          <w:marLeft w:val="0"/>
          <w:marRight w:val="0"/>
          <w:marTop w:val="0"/>
          <w:marBottom w:val="0"/>
          <w:divBdr>
            <w:top w:val="none" w:sz="0" w:space="0" w:color="auto"/>
            <w:left w:val="none" w:sz="0" w:space="0" w:color="auto"/>
            <w:bottom w:val="none" w:sz="0" w:space="0" w:color="auto"/>
            <w:right w:val="none" w:sz="0" w:space="0" w:color="auto"/>
          </w:divBdr>
        </w:div>
        <w:div w:id="19094363">
          <w:marLeft w:val="0"/>
          <w:marRight w:val="0"/>
          <w:marTop w:val="0"/>
          <w:marBottom w:val="0"/>
          <w:divBdr>
            <w:top w:val="none" w:sz="0" w:space="0" w:color="auto"/>
            <w:left w:val="none" w:sz="0" w:space="0" w:color="auto"/>
            <w:bottom w:val="none" w:sz="0" w:space="0" w:color="auto"/>
            <w:right w:val="none" w:sz="0" w:space="0" w:color="auto"/>
          </w:divBdr>
        </w:div>
        <w:div w:id="19094502">
          <w:marLeft w:val="0"/>
          <w:marRight w:val="0"/>
          <w:marTop w:val="0"/>
          <w:marBottom w:val="0"/>
          <w:divBdr>
            <w:top w:val="none" w:sz="0" w:space="0" w:color="auto"/>
            <w:left w:val="none" w:sz="0" w:space="0" w:color="auto"/>
            <w:bottom w:val="none" w:sz="0" w:space="0" w:color="auto"/>
            <w:right w:val="none" w:sz="0" w:space="0" w:color="auto"/>
          </w:divBdr>
        </w:div>
        <w:div w:id="19162874">
          <w:marLeft w:val="0"/>
          <w:marRight w:val="0"/>
          <w:marTop w:val="0"/>
          <w:marBottom w:val="0"/>
          <w:divBdr>
            <w:top w:val="none" w:sz="0" w:space="0" w:color="auto"/>
            <w:left w:val="none" w:sz="0" w:space="0" w:color="auto"/>
            <w:bottom w:val="none" w:sz="0" w:space="0" w:color="auto"/>
            <w:right w:val="none" w:sz="0" w:space="0" w:color="auto"/>
          </w:divBdr>
        </w:div>
        <w:div w:id="19204720">
          <w:marLeft w:val="0"/>
          <w:marRight w:val="0"/>
          <w:marTop w:val="0"/>
          <w:marBottom w:val="0"/>
          <w:divBdr>
            <w:top w:val="none" w:sz="0" w:space="0" w:color="auto"/>
            <w:left w:val="none" w:sz="0" w:space="0" w:color="auto"/>
            <w:bottom w:val="none" w:sz="0" w:space="0" w:color="auto"/>
            <w:right w:val="none" w:sz="0" w:space="0" w:color="auto"/>
          </w:divBdr>
        </w:div>
        <w:div w:id="19206467">
          <w:marLeft w:val="0"/>
          <w:marRight w:val="0"/>
          <w:marTop w:val="0"/>
          <w:marBottom w:val="0"/>
          <w:divBdr>
            <w:top w:val="none" w:sz="0" w:space="0" w:color="auto"/>
            <w:left w:val="none" w:sz="0" w:space="0" w:color="auto"/>
            <w:bottom w:val="none" w:sz="0" w:space="0" w:color="auto"/>
            <w:right w:val="none" w:sz="0" w:space="0" w:color="auto"/>
          </w:divBdr>
        </w:div>
        <w:div w:id="19206818">
          <w:marLeft w:val="0"/>
          <w:marRight w:val="0"/>
          <w:marTop w:val="0"/>
          <w:marBottom w:val="300"/>
          <w:divBdr>
            <w:top w:val="single" w:sz="6" w:space="15" w:color="EDEDED"/>
            <w:left w:val="single" w:sz="6" w:space="15" w:color="EDEDED"/>
            <w:bottom w:val="single" w:sz="6" w:space="15" w:color="EDEDED"/>
            <w:right w:val="single" w:sz="6" w:space="15" w:color="EDEDED"/>
          </w:divBdr>
        </w:div>
        <w:div w:id="19208146">
          <w:marLeft w:val="0"/>
          <w:marRight w:val="0"/>
          <w:marTop w:val="0"/>
          <w:marBottom w:val="0"/>
          <w:divBdr>
            <w:top w:val="none" w:sz="0" w:space="0" w:color="auto"/>
            <w:left w:val="none" w:sz="0" w:space="0" w:color="auto"/>
            <w:bottom w:val="none" w:sz="0" w:space="0" w:color="auto"/>
            <w:right w:val="none" w:sz="0" w:space="0" w:color="auto"/>
          </w:divBdr>
        </w:div>
        <w:div w:id="19211071">
          <w:marLeft w:val="0"/>
          <w:marRight w:val="0"/>
          <w:marTop w:val="0"/>
          <w:marBottom w:val="300"/>
          <w:divBdr>
            <w:top w:val="single" w:sz="6" w:space="15" w:color="EDEDED"/>
            <w:left w:val="single" w:sz="6" w:space="15" w:color="EDEDED"/>
            <w:bottom w:val="single" w:sz="6" w:space="15" w:color="EDEDED"/>
            <w:right w:val="single" w:sz="6" w:space="15" w:color="EDEDED"/>
          </w:divBdr>
        </w:div>
        <w:div w:id="19212003">
          <w:marLeft w:val="0"/>
          <w:marRight w:val="0"/>
          <w:marTop w:val="0"/>
          <w:marBottom w:val="0"/>
          <w:divBdr>
            <w:top w:val="none" w:sz="0" w:space="0" w:color="auto"/>
            <w:left w:val="none" w:sz="0" w:space="0" w:color="auto"/>
            <w:bottom w:val="none" w:sz="0" w:space="0" w:color="auto"/>
            <w:right w:val="none" w:sz="0" w:space="0" w:color="auto"/>
          </w:divBdr>
        </w:div>
        <w:div w:id="19278545">
          <w:marLeft w:val="0"/>
          <w:marRight w:val="0"/>
          <w:marTop w:val="0"/>
          <w:marBottom w:val="0"/>
          <w:divBdr>
            <w:top w:val="none" w:sz="0" w:space="0" w:color="auto"/>
            <w:left w:val="none" w:sz="0" w:space="0" w:color="auto"/>
            <w:bottom w:val="none" w:sz="0" w:space="0" w:color="auto"/>
            <w:right w:val="none" w:sz="0" w:space="0" w:color="auto"/>
          </w:divBdr>
        </w:div>
        <w:div w:id="19279401">
          <w:marLeft w:val="0"/>
          <w:marRight w:val="0"/>
          <w:marTop w:val="0"/>
          <w:marBottom w:val="0"/>
          <w:divBdr>
            <w:top w:val="none" w:sz="0" w:space="0" w:color="auto"/>
            <w:left w:val="none" w:sz="0" w:space="0" w:color="auto"/>
            <w:bottom w:val="none" w:sz="0" w:space="0" w:color="auto"/>
            <w:right w:val="none" w:sz="0" w:space="0" w:color="auto"/>
          </w:divBdr>
        </w:div>
        <w:div w:id="19280270">
          <w:marLeft w:val="0"/>
          <w:marRight w:val="0"/>
          <w:marTop w:val="0"/>
          <w:marBottom w:val="0"/>
          <w:divBdr>
            <w:top w:val="none" w:sz="0" w:space="0" w:color="auto"/>
            <w:left w:val="none" w:sz="0" w:space="0" w:color="auto"/>
            <w:bottom w:val="none" w:sz="0" w:space="0" w:color="auto"/>
            <w:right w:val="none" w:sz="0" w:space="0" w:color="auto"/>
          </w:divBdr>
        </w:div>
        <w:div w:id="19281491">
          <w:marLeft w:val="0"/>
          <w:marRight w:val="0"/>
          <w:marTop w:val="0"/>
          <w:marBottom w:val="0"/>
          <w:divBdr>
            <w:top w:val="none" w:sz="0" w:space="0" w:color="auto"/>
            <w:left w:val="none" w:sz="0" w:space="0" w:color="auto"/>
            <w:bottom w:val="none" w:sz="0" w:space="0" w:color="auto"/>
            <w:right w:val="none" w:sz="0" w:space="0" w:color="auto"/>
          </w:divBdr>
        </w:div>
        <w:div w:id="19287187">
          <w:marLeft w:val="0"/>
          <w:marRight w:val="0"/>
          <w:marTop w:val="0"/>
          <w:marBottom w:val="300"/>
          <w:divBdr>
            <w:top w:val="single" w:sz="6" w:space="15" w:color="EDEDED"/>
            <w:left w:val="single" w:sz="6" w:space="15" w:color="EDEDED"/>
            <w:bottom w:val="single" w:sz="6" w:space="15" w:color="EDEDED"/>
            <w:right w:val="single" w:sz="6" w:space="15" w:color="EDEDED"/>
          </w:divBdr>
        </w:div>
        <w:div w:id="19353798">
          <w:marLeft w:val="0"/>
          <w:marRight w:val="0"/>
          <w:marTop w:val="300"/>
          <w:marBottom w:val="0"/>
          <w:divBdr>
            <w:top w:val="none" w:sz="0" w:space="0" w:color="auto"/>
            <w:left w:val="none" w:sz="0" w:space="0" w:color="auto"/>
            <w:bottom w:val="none" w:sz="0" w:space="0" w:color="auto"/>
            <w:right w:val="none" w:sz="0" w:space="0" w:color="auto"/>
          </w:divBdr>
        </w:div>
        <w:div w:id="19354614">
          <w:marLeft w:val="0"/>
          <w:marRight w:val="0"/>
          <w:marTop w:val="0"/>
          <w:marBottom w:val="0"/>
          <w:divBdr>
            <w:top w:val="none" w:sz="0" w:space="0" w:color="auto"/>
            <w:left w:val="none" w:sz="0" w:space="0" w:color="auto"/>
            <w:bottom w:val="none" w:sz="0" w:space="0" w:color="auto"/>
            <w:right w:val="none" w:sz="0" w:space="0" w:color="auto"/>
          </w:divBdr>
        </w:div>
        <w:div w:id="19356693">
          <w:marLeft w:val="0"/>
          <w:marRight w:val="0"/>
          <w:marTop w:val="0"/>
          <w:marBottom w:val="0"/>
          <w:divBdr>
            <w:top w:val="none" w:sz="0" w:space="0" w:color="auto"/>
            <w:left w:val="none" w:sz="0" w:space="0" w:color="auto"/>
            <w:bottom w:val="none" w:sz="0" w:space="0" w:color="auto"/>
            <w:right w:val="none" w:sz="0" w:space="0" w:color="auto"/>
          </w:divBdr>
        </w:div>
        <w:div w:id="19356962">
          <w:marLeft w:val="0"/>
          <w:marRight w:val="0"/>
          <w:marTop w:val="0"/>
          <w:marBottom w:val="0"/>
          <w:divBdr>
            <w:top w:val="none" w:sz="0" w:space="0" w:color="auto"/>
            <w:left w:val="none" w:sz="0" w:space="0" w:color="auto"/>
            <w:bottom w:val="none" w:sz="0" w:space="0" w:color="auto"/>
            <w:right w:val="none" w:sz="0" w:space="0" w:color="auto"/>
          </w:divBdr>
        </w:div>
        <w:div w:id="19358316">
          <w:marLeft w:val="0"/>
          <w:marRight w:val="0"/>
          <w:marTop w:val="0"/>
          <w:marBottom w:val="0"/>
          <w:divBdr>
            <w:top w:val="none" w:sz="0" w:space="0" w:color="auto"/>
            <w:left w:val="none" w:sz="0" w:space="0" w:color="auto"/>
            <w:bottom w:val="none" w:sz="0" w:space="0" w:color="auto"/>
            <w:right w:val="none" w:sz="0" w:space="0" w:color="auto"/>
          </w:divBdr>
        </w:div>
        <w:div w:id="19359388">
          <w:marLeft w:val="0"/>
          <w:marRight w:val="0"/>
          <w:marTop w:val="0"/>
          <w:marBottom w:val="300"/>
          <w:divBdr>
            <w:top w:val="single" w:sz="6" w:space="15" w:color="EDEDED"/>
            <w:left w:val="single" w:sz="6" w:space="15" w:color="EDEDED"/>
            <w:bottom w:val="single" w:sz="6" w:space="15" w:color="EDEDED"/>
            <w:right w:val="single" w:sz="6" w:space="15" w:color="EDEDED"/>
          </w:divBdr>
        </w:div>
        <w:div w:id="19403618">
          <w:marLeft w:val="0"/>
          <w:marRight w:val="0"/>
          <w:marTop w:val="0"/>
          <w:marBottom w:val="0"/>
          <w:divBdr>
            <w:top w:val="none" w:sz="0" w:space="0" w:color="auto"/>
            <w:left w:val="none" w:sz="0" w:space="0" w:color="auto"/>
            <w:bottom w:val="none" w:sz="0" w:space="0" w:color="auto"/>
            <w:right w:val="none" w:sz="0" w:space="0" w:color="auto"/>
          </w:divBdr>
        </w:div>
        <w:div w:id="19403966">
          <w:marLeft w:val="0"/>
          <w:marRight w:val="0"/>
          <w:marTop w:val="0"/>
          <w:marBottom w:val="0"/>
          <w:divBdr>
            <w:top w:val="none" w:sz="0" w:space="0" w:color="auto"/>
            <w:left w:val="none" w:sz="0" w:space="0" w:color="auto"/>
            <w:bottom w:val="none" w:sz="0" w:space="0" w:color="auto"/>
            <w:right w:val="none" w:sz="0" w:space="0" w:color="auto"/>
          </w:divBdr>
        </w:div>
        <w:div w:id="19404977">
          <w:marLeft w:val="0"/>
          <w:marRight w:val="0"/>
          <w:marTop w:val="0"/>
          <w:marBottom w:val="0"/>
          <w:divBdr>
            <w:top w:val="none" w:sz="0" w:space="0" w:color="auto"/>
            <w:left w:val="none" w:sz="0" w:space="0" w:color="auto"/>
            <w:bottom w:val="none" w:sz="0" w:space="0" w:color="auto"/>
            <w:right w:val="none" w:sz="0" w:space="0" w:color="auto"/>
          </w:divBdr>
        </w:div>
        <w:div w:id="19405954">
          <w:marLeft w:val="0"/>
          <w:marRight w:val="0"/>
          <w:marTop w:val="0"/>
          <w:marBottom w:val="0"/>
          <w:divBdr>
            <w:top w:val="none" w:sz="0" w:space="0" w:color="auto"/>
            <w:left w:val="none" w:sz="0" w:space="0" w:color="auto"/>
            <w:bottom w:val="none" w:sz="0" w:space="0" w:color="auto"/>
            <w:right w:val="none" w:sz="0" w:space="0" w:color="auto"/>
          </w:divBdr>
        </w:div>
        <w:div w:id="19405978">
          <w:marLeft w:val="0"/>
          <w:marRight w:val="0"/>
          <w:marTop w:val="0"/>
          <w:marBottom w:val="0"/>
          <w:divBdr>
            <w:top w:val="none" w:sz="0" w:space="0" w:color="auto"/>
            <w:left w:val="none" w:sz="0" w:space="0" w:color="auto"/>
            <w:bottom w:val="none" w:sz="0" w:space="0" w:color="auto"/>
            <w:right w:val="none" w:sz="0" w:space="0" w:color="auto"/>
          </w:divBdr>
        </w:div>
        <w:div w:id="19429425">
          <w:marLeft w:val="0"/>
          <w:marRight w:val="0"/>
          <w:marTop w:val="0"/>
          <w:marBottom w:val="0"/>
          <w:divBdr>
            <w:top w:val="none" w:sz="0" w:space="0" w:color="auto"/>
            <w:left w:val="none" w:sz="0" w:space="0" w:color="auto"/>
            <w:bottom w:val="none" w:sz="0" w:space="0" w:color="auto"/>
            <w:right w:val="none" w:sz="0" w:space="0" w:color="auto"/>
          </w:divBdr>
        </w:div>
        <w:div w:id="19430535">
          <w:marLeft w:val="0"/>
          <w:marRight w:val="0"/>
          <w:marTop w:val="0"/>
          <w:marBottom w:val="300"/>
          <w:divBdr>
            <w:top w:val="single" w:sz="6" w:space="15" w:color="EDEDED"/>
            <w:left w:val="single" w:sz="6" w:space="15" w:color="EDEDED"/>
            <w:bottom w:val="single" w:sz="6" w:space="15" w:color="EDEDED"/>
            <w:right w:val="single" w:sz="6" w:space="15" w:color="EDEDED"/>
          </w:divBdr>
        </w:div>
        <w:div w:id="19431075">
          <w:marLeft w:val="0"/>
          <w:marRight w:val="0"/>
          <w:marTop w:val="300"/>
          <w:marBottom w:val="0"/>
          <w:divBdr>
            <w:top w:val="none" w:sz="0" w:space="0" w:color="auto"/>
            <w:left w:val="none" w:sz="0" w:space="0" w:color="auto"/>
            <w:bottom w:val="none" w:sz="0" w:space="0" w:color="auto"/>
            <w:right w:val="none" w:sz="0" w:space="0" w:color="auto"/>
          </w:divBdr>
        </w:div>
        <w:div w:id="19473489">
          <w:marLeft w:val="0"/>
          <w:marRight w:val="0"/>
          <w:marTop w:val="0"/>
          <w:marBottom w:val="300"/>
          <w:divBdr>
            <w:top w:val="single" w:sz="6" w:space="15" w:color="EDEDED"/>
            <w:left w:val="single" w:sz="6" w:space="15" w:color="EDEDED"/>
            <w:bottom w:val="single" w:sz="6" w:space="15" w:color="EDEDED"/>
            <w:right w:val="single" w:sz="6" w:space="15" w:color="EDEDED"/>
          </w:divBdr>
        </w:div>
        <w:div w:id="19475135">
          <w:marLeft w:val="0"/>
          <w:marRight w:val="0"/>
          <w:marTop w:val="0"/>
          <w:marBottom w:val="300"/>
          <w:divBdr>
            <w:top w:val="single" w:sz="6" w:space="15" w:color="EDEDED"/>
            <w:left w:val="single" w:sz="6" w:space="15" w:color="EDEDED"/>
            <w:bottom w:val="single" w:sz="6" w:space="15" w:color="EDEDED"/>
            <w:right w:val="single" w:sz="6" w:space="15" w:color="EDEDED"/>
          </w:divBdr>
        </w:div>
        <w:div w:id="19475383">
          <w:marLeft w:val="0"/>
          <w:marRight w:val="0"/>
          <w:marTop w:val="0"/>
          <w:marBottom w:val="0"/>
          <w:divBdr>
            <w:top w:val="none" w:sz="0" w:space="0" w:color="auto"/>
            <w:left w:val="none" w:sz="0" w:space="0" w:color="auto"/>
            <w:bottom w:val="none" w:sz="0" w:space="0" w:color="auto"/>
            <w:right w:val="none" w:sz="0" w:space="0" w:color="auto"/>
          </w:divBdr>
        </w:div>
        <w:div w:id="19477215">
          <w:marLeft w:val="0"/>
          <w:marRight w:val="0"/>
          <w:marTop w:val="0"/>
          <w:marBottom w:val="0"/>
          <w:divBdr>
            <w:top w:val="none" w:sz="0" w:space="0" w:color="auto"/>
            <w:left w:val="none" w:sz="0" w:space="0" w:color="auto"/>
            <w:bottom w:val="none" w:sz="0" w:space="0" w:color="auto"/>
            <w:right w:val="none" w:sz="0" w:space="0" w:color="auto"/>
          </w:divBdr>
        </w:div>
        <w:div w:id="19477865">
          <w:marLeft w:val="0"/>
          <w:marRight w:val="0"/>
          <w:marTop w:val="300"/>
          <w:marBottom w:val="0"/>
          <w:divBdr>
            <w:top w:val="none" w:sz="0" w:space="0" w:color="auto"/>
            <w:left w:val="none" w:sz="0" w:space="0" w:color="auto"/>
            <w:bottom w:val="none" w:sz="0" w:space="0" w:color="auto"/>
            <w:right w:val="none" w:sz="0" w:space="0" w:color="auto"/>
          </w:divBdr>
        </w:div>
        <w:div w:id="19478170">
          <w:marLeft w:val="0"/>
          <w:marRight w:val="0"/>
          <w:marTop w:val="0"/>
          <w:marBottom w:val="0"/>
          <w:divBdr>
            <w:top w:val="none" w:sz="0" w:space="0" w:color="auto"/>
            <w:left w:val="none" w:sz="0" w:space="0" w:color="auto"/>
            <w:bottom w:val="none" w:sz="0" w:space="0" w:color="auto"/>
            <w:right w:val="none" w:sz="0" w:space="0" w:color="auto"/>
          </w:divBdr>
        </w:div>
        <w:div w:id="19478244">
          <w:marLeft w:val="0"/>
          <w:marRight w:val="0"/>
          <w:marTop w:val="0"/>
          <w:marBottom w:val="0"/>
          <w:divBdr>
            <w:top w:val="none" w:sz="0" w:space="0" w:color="auto"/>
            <w:left w:val="none" w:sz="0" w:space="0" w:color="auto"/>
            <w:bottom w:val="none" w:sz="0" w:space="0" w:color="auto"/>
            <w:right w:val="none" w:sz="0" w:space="0" w:color="auto"/>
          </w:divBdr>
        </w:div>
        <w:div w:id="19478675">
          <w:marLeft w:val="0"/>
          <w:marRight w:val="0"/>
          <w:marTop w:val="0"/>
          <w:marBottom w:val="0"/>
          <w:divBdr>
            <w:top w:val="none" w:sz="0" w:space="0" w:color="auto"/>
            <w:left w:val="none" w:sz="0" w:space="0" w:color="auto"/>
            <w:bottom w:val="none" w:sz="0" w:space="0" w:color="auto"/>
            <w:right w:val="none" w:sz="0" w:space="0" w:color="auto"/>
          </w:divBdr>
        </w:div>
        <w:div w:id="19478790">
          <w:marLeft w:val="0"/>
          <w:marRight w:val="0"/>
          <w:marTop w:val="0"/>
          <w:marBottom w:val="0"/>
          <w:divBdr>
            <w:top w:val="none" w:sz="0" w:space="0" w:color="auto"/>
            <w:left w:val="none" w:sz="0" w:space="0" w:color="auto"/>
            <w:bottom w:val="none" w:sz="0" w:space="0" w:color="auto"/>
            <w:right w:val="none" w:sz="0" w:space="0" w:color="auto"/>
          </w:divBdr>
        </w:div>
        <w:div w:id="19481076">
          <w:marLeft w:val="0"/>
          <w:marRight w:val="0"/>
          <w:marTop w:val="300"/>
          <w:marBottom w:val="0"/>
          <w:divBdr>
            <w:top w:val="none" w:sz="0" w:space="0" w:color="auto"/>
            <w:left w:val="none" w:sz="0" w:space="0" w:color="auto"/>
            <w:bottom w:val="none" w:sz="0" w:space="0" w:color="auto"/>
            <w:right w:val="none" w:sz="0" w:space="0" w:color="auto"/>
          </w:divBdr>
        </w:div>
        <w:div w:id="19481184">
          <w:marLeft w:val="0"/>
          <w:marRight w:val="0"/>
          <w:marTop w:val="0"/>
          <w:marBottom w:val="0"/>
          <w:divBdr>
            <w:top w:val="none" w:sz="0" w:space="0" w:color="auto"/>
            <w:left w:val="none" w:sz="0" w:space="0" w:color="auto"/>
            <w:bottom w:val="none" w:sz="0" w:space="0" w:color="auto"/>
            <w:right w:val="none" w:sz="0" w:space="0" w:color="auto"/>
          </w:divBdr>
        </w:div>
        <w:div w:id="19547129">
          <w:marLeft w:val="0"/>
          <w:marRight w:val="0"/>
          <w:marTop w:val="0"/>
          <w:marBottom w:val="0"/>
          <w:divBdr>
            <w:top w:val="none" w:sz="0" w:space="0" w:color="auto"/>
            <w:left w:val="none" w:sz="0" w:space="0" w:color="auto"/>
            <w:bottom w:val="none" w:sz="0" w:space="0" w:color="auto"/>
            <w:right w:val="none" w:sz="0" w:space="0" w:color="auto"/>
          </w:divBdr>
        </w:div>
        <w:div w:id="19547210">
          <w:marLeft w:val="0"/>
          <w:marRight w:val="0"/>
          <w:marTop w:val="0"/>
          <w:marBottom w:val="0"/>
          <w:divBdr>
            <w:top w:val="none" w:sz="0" w:space="0" w:color="auto"/>
            <w:left w:val="none" w:sz="0" w:space="0" w:color="auto"/>
            <w:bottom w:val="none" w:sz="0" w:space="0" w:color="auto"/>
            <w:right w:val="none" w:sz="0" w:space="0" w:color="auto"/>
          </w:divBdr>
        </w:div>
        <w:div w:id="19552270">
          <w:marLeft w:val="0"/>
          <w:marRight w:val="0"/>
          <w:marTop w:val="0"/>
          <w:marBottom w:val="0"/>
          <w:divBdr>
            <w:top w:val="none" w:sz="0" w:space="0" w:color="auto"/>
            <w:left w:val="none" w:sz="0" w:space="0" w:color="auto"/>
            <w:bottom w:val="none" w:sz="0" w:space="0" w:color="auto"/>
            <w:right w:val="none" w:sz="0" w:space="0" w:color="auto"/>
          </w:divBdr>
        </w:div>
        <w:div w:id="19553023">
          <w:marLeft w:val="0"/>
          <w:marRight w:val="0"/>
          <w:marTop w:val="0"/>
          <w:marBottom w:val="0"/>
          <w:divBdr>
            <w:top w:val="none" w:sz="0" w:space="0" w:color="auto"/>
            <w:left w:val="none" w:sz="0" w:space="0" w:color="auto"/>
            <w:bottom w:val="none" w:sz="0" w:space="0" w:color="auto"/>
            <w:right w:val="none" w:sz="0" w:space="0" w:color="auto"/>
          </w:divBdr>
        </w:div>
        <w:div w:id="19553802">
          <w:marLeft w:val="0"/>
          <w:marRight w:val="0"/>
          <w:marTop w:val="0"/>
          <w:marBottom w:val="300"/>
          <w:divBdr>
            <w:top w:val="single" w:sz="6" w:space="15" w:color="EDEDED"/>
            <w:left w:val="single" w:sz="6" w:space="15" w:color="EDEDED"/>
            <w:bottom w:val="single" w:sz="6" w:space="15" w:color="EDEDED"/>
            <w:right w:val="single" w:sz="6" w:space="15" w:color="EDEDED"/>
          </w:divBdr>
        </w:div>
        <w:div w:id="19554218">
          <w:marLeft w:val="0"/>
          <w:marRight w:val="0"/>
          <w:marTop w:val="0"/>
          <w:marBottom w:val="0"/>
          <w:divBdr>
            <w:top w:val="none" w:sz="0" w:space="0" w:color="auto"/>
            <w:left w:val="none" w:sz="0" w:space="0" w:color="auto"/>
            <w:bottom w:val="none" w:sz="0" w:space="0" w:color="auto"/>
            <w:right w:val="none" w:sz="0" w:space="0" w:color="auto"/>
          </w:divBdr>
        </w:div>
        <w:div w:id="19554872">
          <w:marLeft w:val="0"/>
          <w:marRight w:val="0"/>
          <w:marTop w:val="0"/>
          <w:marBottom w:val="0"/>
          <w:divBdr>
            <w:top w:val="none" w:sz="0" w:space="0" w:color="auto"/>
            <w:left w:val="none" w:sz="0" w:space="0" w:color="auto"/>
            <w:bottom w:val="none" w:sz="0" w:space="0" w:color="auto"/>
            <w:right w:val="none" w:sz="0" w:space="0" w:color="auto"/>
          </w:divBdr>
        </w:div>
        <w:div w:id="19555447">
          <w:marLeft w:val="0"/>
          <w:marRight w:val="0"/>
          <w:marTop w:val="0"/>
          <w:marBottom w:val="300"/>
          <w:divBdr>
            <w:top w:val="single" w:sz="6" w:space="15" w:color="EDEDED"/>
            <w:left w:val="single" w:sz="6" w:space="15" w:color="EDEDED"/>
            <w:bottom w:val="single" w:sz="6" w:space="15" w:color="EDEDED"/>
            <w:right w:val="single" w:sz="6" w:space="15" w:color="EDEDED"/>
          </w:divBdr>
        </w:div>
        <w:div w:id="19556519">
          <w:marLeft w:val="0"/>
          <w:marRight w:val="0"/>
          <w:marTop w:val="0"/>
          <w:marBottom w:val="0"/>
          <w:divBdr>
            <w:top w:val="none" w:sz="0" w:space="0" w:color="auto"/>
            <w:left w:val="none" w:sz="0" w:space="0" w:color="auto"/>
            <w:bottom w:val="none" w:sz="0" w:space="0" w:color="auto"/>
            <w:right w:val="none" w:sz="0" w:space="0" w:color="auto"/>
          </w:divBdr>
        </w:div>
        <w:div w:id="19623401">
          <w:marLeft w:val="0"/>
          <w:marRight w:val="0"/>
          <w:marTop w:val="0"/>
          <w:marBottom w:val="0"/>
          <w:divBdr>
            <w:top w:val="none" w:sz="0" w:space="0" w:color="auto"/>
            <w:left w:val="none" w:sz="0" w:space="0" w:color="auto"/>
            <w:bottom w:val="none" w:sz="0" w:space="0" w:color="auto"/>
            <w:right w:val="none" w:sz="0" w:space="0" w:color="auto"/>
          </w:divBdr>
        </w:div>
        <w:div w:id="19624517">
          <w:marLeft w:val="0"/>
          <w:marRight w:val="0"/>
          <w:marTop w:val="0"/>
          <w:marBottom w:val="0"/>
          <w:divBdr>
            <w:top w:val="none" w:sz="0" w:space="0" w:color="auto"/>
            <w:left w:val="none" w:sz="0" w:space="0" w:color="auto"/>
            <w:bottom w:val="none" w:sz="0" w:space="0" w:color="auto"/>
            <w:right w:val="none" w:sz="0" w:space="0" w:color="auto"/>
          </w:divBdr>
        </w:div>
        <w:div w:id="19626574">
          <w:marLeft w:val="0"/>
          <w:marRight w:val="0"/>
          <w:marTop w:val="0"/>
          <w:marBottom w:val="0"/>
          <w:divBdr>
            <w:top w:val="none" w:sz="0" w:space="0" w:color="auto"/>
            <w:left w:val="none" w:sz="0" w:space="0" w:color="auto"/>
            <w:bottom w:val="none" w:sz="0" w:space="0" w:color="auto"/>
            <w:right w:val="none" w:sz="0" w:space="0" w:color="auto"/>
          </w:divBdr>
        </w:div>
        <w:div w:id="19665221">
          <w:marLeft w:val="0"/>
          <w:marRight w:val="0"/>
          <w:marTop w:val="0"/>
          <w:marBottom w:val="0"/>
          <w:divBdr>
            <w:top w:val="none" w:sz="0" w:space="0" w:color="auto"/>
            <w:left w:val="none" w:sz="0" w:space="0" w:color="auto"/>
            <w:bottom w:val="none" w:sz="0" w:space="0" w:color="auto"/>
            <w:right w:val="none" w:sz="0" w:space="0" w:color="auto"/>
          </w:divBdr>
        </w:div>
        <w:div w:id="19668845">
          <w:marLeft w:val="0"/>
          <w:marRight w:val="0"/>
          <w:marTop w:val="0"/>
          <w:marBottom w:val="0"/>
          <w:divBdr>
            <w:top w:val="none" w:sz="0" w:space="0" w:color="auto"/>
            <w:left w:val="none" w:sz="0" w:space="0" w:color="auto"/>
            <w:bottom w:val="none" w:sz="0" w:space="0" w:color="auto"/>
            <w:right w:val="none" w:sz="0" w:space="0" w:color="auto"/>
          </w:divBdr>
        </w:div>
        <w:div w:id="19740902">
          <w:marLeft w:val="0"/>
          <w:marRight w:val="0"/>
          <w:marTop w:val="0"/>
          <w:marBottom w:val="300"/>
          <w:divBdr>
            <w:top w:val="single" w:sz="6" w:space="15" w:color="EDEDED"/>
            <w:left w:val="single" w:sz="6" w:space="15" w:color="EDEDED"/>
            <w:bottom w:val="single" w:sz="6" w:space="15" w:color="EDEDED"/>
            <w:right w:val="single" w:sz="6" w:space="15" w:color="EDEDED"/>
          </w:divBdr>
        </w:div>
        <w:div w:id="19818329">
          <w:marLeft w:val="0"/>
          <w:marRight w:val="0"/>
          <w:marTop w:val="0"/>
          <w:marBottom w:val="0"/>
          <w:divBdr>
            <w:top w:val="none" w:sz="0" w:space="0" w:color="auto"/>
            <w:left w:val="none" w:sz="0" w:space="0" w:color="auto"/>
            <w:bottom w:val="none" w:sz="0" w:space="0" w:color="auto"/>
            <w:right w:val="none" w:sz="0" w:space="0" w:color="auto"/>
          </w:divBdr>
        </w:div>
        <w:div w:id="19823857">
          <w:marLeft w:val="0"/>
          <w:marRight w:val="0"/>
          <w:marTop w:val="0"/>
          <w:marBottom w:val="0"/>
          <w:divBdr>
            <w:top w:val="none" w:sz="0" w:space="0" w:color="auto"/>
            <w:left w:val="none" w:sz="0" w:space="0" w:color="auto"/>
            <w:bottom w:val="none" w:sz="0" w:space="0" w:color="auto"/>
            <w:right w:val="none" w:sz="0" w:space="0" w:color="auto"/>
          </w:divBdr>
        </w:div>
        <w:div w:id="19858658">
          <w:marLeft w:val="0"/>
          <w:marRight w:val="0"/>
          <w:marTop w:val="0"/>
          <w:marBottom w:val="0"/>
          <w:divBdr>
            <w:top w:val="none" w:sz="0" w:space="0" w:color="auto"/>
            <w:left w:val="none" w:sz="0" w:space="0" w:color="auto"/>
            <w:bottom w:val="none" w:sz="0" w:space="0" w:color="auto"/>
            <w:right w:val="none" w:sz="0" w:space="0" w:color="auto"/>
          </w:divBdr>
        </w:div>
        <w:div w:id="19867283">
          <w:marLeft w:val="0"/>
          <w:marRight w:val="0"/>
          <w:marTop w:val="0"/>
          <w:marBottom w:val="0"/>
          <w:divBdr>
            <w:top w:val="none" w:sz="0" w:space="0" w:color="auto"/>
            <w:left w:val="none" w:sz="0" w:space="0" w:color="auto"/>
            <w:bottom w:val="none" w:sz="0" w:space="0" w:color="auto"/>
            <w:right w:val="none" w:sz="0" w:space="0" w:color="auto"/>
          </w:divBdr>
        </w:div>
        <w:div w:id="19933946">
          <w:marLeft w:val="0"/>
          <w:marRight w:val="0"/>
          <w:marTop w:val="0"/>
          <w:marBottom w:val="0"/>
          <w:divBdr>
            <w:top w:val="none" w:sz="0" w:space="0" w:color="auto"/>
            <w:left w:val="none" w:sz="0" w:space="0" w:color="auto"/>
            <w:bottom w:val="none" w:sz="0" w:space="0" w:color="auto"/>
            <w:right w:val="none" w:sz="0" w:space="0" w:color="auto"/>
          </w:divBdr>
        </w:div>
        <w:div w:id="19938992">
          <w:marLeft w:val="0"/>
          <w:marRight w:val="0"/>
          <w:marTop w:val="0"/>
          <w:marBottom w:val="300"/>
          <w:divBdr>
            <w:top w:val="single" w:sz="6" w:space="15" w:color="EDEDED"/>
            <w:left w:val="single" w:sz="6" w:space="15" w:color="EDEDED"/>
            <w:bottom w:val="single" w:sz="6" w:space="15" w:color="EDEDED"/>
            <w:right w:val="single" w:sz="6" w:space="15" w:color="EDEDED"/>
          </w:divBdr>
        </w:div>
        <w:div w:id="19939849">
          <w:marLeft w:val="0"/>
          <w:marRight w:val="0"/>
          <w:marTop w:val="0"/>
          <w:marBottom w:val="0"/>
          <w:divBdr>
            <w:top w:val="none" w:sz="0" w:space="0" w:color="auto"/>
            <w:left w:val="none" w:sz="0" w:space="0" w:color="auto"/>
            <w:bottom w:val="none" w:sz="0" w:space="0" w:color="auto"/>
            <w:right w:val="none" w:sz="0" w:space="0" w:color="auto"/>
          </w:divBdr>
        </w:div>
        <w:div w:id="19940077">
          <w:marLeft w:val="0"/>
          <w:marRight w:val="0"/>
          <w:marTop w:val="0"/>
          <w:marBottom w:val="0"/>
          <w:divBdr>
            <w:top w:val="none" w:sz="0" w:space="0" w:color="auto"/>
            <w:left w:val="none" w:sz="0" w:space="0" w:color="auto"/>
            <w:bottom w:val="none" w:sz="0" w:space="0" w:color="auto"/>
            <w:right w:val="none" w:sz="0" w:space="0" w:color="auto"/>
          </w:divBdr>
        </w:div>
        <w:div w:id="20010472">
          <w:marLeft w:val="0"/>
          <w:marRight w:val="0"/>
          <w:marTop w:val="0"/>
          <w:marBottom w:val="0"/>
          <w:divBdr>
            <w:top w:val="none" w:sz="0" w:space="0" w:color="auto"/>
            <w:left w:val="none" w:sz="0" w:space="0" w:color="auto"/>
            <w:bottom w:val="none" w:sz="0" w:space="0" w:color="auto"/>
            <w:right w:val="none" w:sz="0" w:space="0" w:color="auto"/>
          </w:divBdr>
        </w:div>
        <w:div w:id="20012476">
          <w:marLeft w:val="0"/>
          <w:marRight w:val="0"/>
          <w:marTop w:val="0"/>
          <w:marBottom w:val="300"/>
          <w:divBdr>
            <w:top w:val="single" w:sz="6" w:space="15" w:color="EDEDED"/>
            <w:left w:val="single" w:sz="6" w:space="15" w:color="EDEDED"/>
            <w:bottom w:val="single" w:sz="6" w:space="15" w:color="EDEDED"/>
            <w:right w:val="single" w:sz="6" w:space="15" w:color="EDEDED"/>
          </w:divBdr>
        </w:div>
        <w:div w:id="20015661">
          <w:marLeft w:val="0"/>
          <w:marRight w:val="0"/>
          <w:marTop w:val="0"/>
          <w:marBottom w:val="0"/>
          <w:divBdr>
            <w:top w:val="none" w:sz="0" w:space="0" w:color="auto"/>
            <w:left w:val="none" w:sz="0" w:space="0" w:color="auto"/>
            <w:bottom w:val="none" w:sz="0" w:space="0" w:color="auto"/>
            <w:right w:val="none" w:sz="0" w:space="0" w:color="auto"/>
          </w:divBdr>
        </w:div>
        <w:div w:id="20016869">
          <w:marLeft w:val="0"/>
          <w:marRight w:val="0"/>
          <w:marTop w:val="0"/>
          <w:marBottom w:val="0"/>
          <w:divBdr>
            <w:top w:val="none" w:sz="0" w:space="0" w:color="auto"/>
            <w:left w:val="none" w:sz="0" w:space="0" w:color="auto"/>
            <w:bottom w:val="none" w:sz="0" w:space="0" w:color="auto"/>
            <w:right w:val="none" w:sz="0" w:space="0" w:color="auto"/>
          </w:divBdr>
        </w:div>
        <w:div w:id="20054704">
          <w:marLeft w:val="0"/>
          <w:marRight w:val="0"/>
          <w:marTop w:val="0"/>
          <w:marBottom w:val="0"/>
          <w:divBdr>
            <w:top w:val="none" w:sz="0" w:space="0" w:color="auto"/>
            <w:left w:val="none" w:sz="0" w:space="0" w:color="auto"/>
            <w:bottom w:val="none" w:sz="0" w:space="0" w:color="auto"/>
            <w:right w:val="none" w:sz="0" w:space="0" w:color="auto"/>
          </w:divBdr>
        </w:div>
        <w:div w:id="20060632">
          <w:marLeft w:val="0"/>
          <w:marRight w:val="0"/>
          <w:marTop w:val="0"/>
          <w:marBottom w:val="0"/>
          <w:divBdr>
            <w:top w:val="none" w:sz="0" w:space="0" w:color="auto"/>
            <w:left w:val="none" w:sz="0" w:space="0" w:color="auto"/>
            <w:bottom w:val="none" w:sz="0" w:space="0" w:color="auto"/>
            <w:right w:val="none" w:sz="0" w:space="0" w:color="auto"/>
          </w:divBdr>
        </w:div>
        <w:div w:id="20084429">
          <w:marLeft w:val="0"/>
          <w:marRight w:val="0"/>
          <w:marTop w:val="0"/>
          <w:marBottom w:val="300"/>
          <w:divBdr>
            <w:top w:val="single" w:sz="6" w:space="15" w:color="EDEDED"/>
            <w:left w:val="single" w:sz="6" w:space="15" w:color="EDEDED"/>
            <w:bottom w:val="single" w:sz="6" w:space="15" w:color="EDEDED"/>
            <w:right w:val="single" w:sz="6" w:space="15" w:color="EDEDED"/>
          </w:divBdr>
        </w:div>
        <w:div w:id="20084855">
          <w:marLeft w:val="0"/>
          <w:marRight w:val="0"/>
          <w:marTop w:val="300"/>
          <w:marBottom w:val="0"/>
          <w:divBdr>
            <w:top w:val="none" w:sz="0" w:space="0" w:color="auto"/>
            <w:left w:val="none" w:sz="0" w:space="0" w:color="auto"/>
            <w:bottom w:val="none" w:sz="0" w:space="0" w:color="auto"/>
            <w:right w:val="none" w:sz="0" w:space="0" w:color="auto"/>
          </w:divBdr>
        </w:div>
        <w:div w:id="20086018">
          <w:marLeft w:val="0"/>
          <w:marRight w:val="0"/>
          <w:marTop w:val="300"/>
          <w:marBottom w:val="0"/>
          <w:divBdr>
            <w:top w:val="none" w:sz="0" w:space="0" w:color="auto"/>
            <w:left w:val="none" w:sz="0" w:space="0" w:color="auto"/>
            <w:bottom w:val="none" w:sz="0" w:space="0" w:color="auto"/>
            <w:right w:val="none" w:sz="0" w:space="0" w:color="auto"/>
          </w:divBdr>
        </w:div>
        <w:div w:id="20086287">
          <w:marLeft w:val="0"/>
          <w:marRight w:val="0"/>
          <w:marTop w:val="0"/>
          <w:marBottom w:val="0"/>
          <w:divBdr>
            <w:top w:val="none" w:sz="0" w:space="0" w:color="auto"/>
            <w:left w:val="none" w:sz="0" w:space="0" w:color="auto"/>
            <w:bottom w:val="none" w:sz="0" w:space="0" w:color="auto"/>
            <w:right w:val="none" w:sz="0" w:space="0" w:color="auto"/>
          </w:divBdr>
        </w:div>
        <w:div w:id="20127719">
          <w:marLeft w:val="0"/>
          <w:marRight w:val="0"/>
          <w:marTop w:val="0"/>
          <w:marBottom w:val="0"/>
          <w:divBdr>
            <w:top w:val="none" w:sz="0" w:space="0" w:color="auto"/>
            <w:left w:val="none" w:sz="0" w:space="0" w:color="auto"/>
            <w:bottom w:val="none" w:sz="0" w:space="0" w:color="auto"/>
            <w:right w:val="none" w:sz="0" w:space="0" w:color="auto"/>
          </w:divBdr>
        </w:div>
        <w:div w:id="20128358">
          <w:marLeft w:val="0"/>
          <w:marRight w:val="0"/>
          <w:marTop w:val="0"/>
          <w:marBottom w:val="0"/>
          <w:divBdr>
            <w:top w:val="none" w:sz="0" w:space="0" w:color="auto"/>
            <w:left w:val="none" w:sz="0" w:space="0" w:color="auto"/>
            <w:bottom w:val="none" w:sz="0" w:space="0" w:color="auto"/>
            <w:right w:val="none" w:sz="0" w:space="0" w:color="auto"/>
          </w:divBdr>
        </w:div>
        <w:div w:id="20131199">
          <w:marLeft w:val="0"/>
          <w:marRight w:val="0"/>
          <w:marTop w:val="0"/>
          <w:marBottom w:val="0"/>
          <w:divBdr>
            <w:top w:val="none" w:sz="0" w:space="0" w:color="auto"/>
            <w:left w:val="none" w:sz="0" w:space="0" w:color="auto"/>
            <w:bottom w:val="none" w:sz="0" w:space="0" w:color="auto"/>
            <w:right w:val="none" w:sz="0" w:space="0" w:color="auto"/>
          </w:divBdr>
        </w:div>
        <w:div w:id="20133396">
          <w:marLeft w:val="0"/>
          <w:marRight w:val="0"/>
          <w:marTop w:val="0"/>
          <w:marBottom w:val="0"/>
          <w:divBdr>
            <w:top w:val="none" w:sz="0" w:space="0" w:color="auto"/>
            <w:left w:val="none" w:sz="0" w:space="0" w:color="auto"/>
            <w:bottom w:val="none" w:sz="0" w:space="0" w:color="auto"/>
            <w:right w:val="none" w:sz="0" w:space="0" w:color="auto"/>
          </w:divBdr>
        </w:div>
        <w:div w:id="20202641">
          <w:marLeft w:val="0"/>
          <w:marRight w:val="0"/>
          <w:marTop w:val="0"/>
          <w:marBottom w:val="300"/>
          <w:divBdr>
            <w:top w:val="single" w:sz="6" w:space="15" w:color="EDEDED"/>
            <w:left w:val="single" w:sz="6" w:space="15" w:color="EDEDED"/>
            <w:bottom w:val="single" w:sz="6" w:space="15" w:color="EDEDED"/>
            <w:right w:val="single" w:sz="6" w:space="15" w:color="EDEDED"/>
          </w:divBdr>
        </w:div>
        <w:div w:id="20205046">
          <w:marLeft w:val="0"/>
          <w:marRight w:val="0"/>
          <w:marTop w:val="300"/>
          <w:marBottom w:val="0"/>
          <w:divBdr>
            <w:top w:val="none" w:sz="0" w:space="0" w:color="auto"/>
            <w:left w:val="none" w:sz="0" w:space="0" w:color="auto"/>
            <w:bottom w:val="none" w:sz="0" w:space="0" w:color="auto"/>
            <w:right w:val="none" w:sz="0" w:space="0" w:color="auto"/>
          </w:divBdr>
        </w:div>
        <w:div w:id="20205185">
          <w:marLeft w:val="0"/>
          <w:marRight w:val="0"/>
          <w:marTop w:val="0"/>
          <w:marBottom w:val="0"/>
          <w:divBdr>
            <w:top w:val="none" w:sz="0" w:space="0" w:color="auto"/>
            <w:left w:val="none" w:sz="0" w:space="0" w:color="auto"/>
            <w:bottom w:val="none" w:sz="0" w:space="0" w:color="auto"/>
            <w:right w:val="none" w:sz="0" w:space="0" w:color="auto"/>
          </w:divBdr>
        </w:div>
        <w:div w:id="20208506">
          <w:marLeft w:val="0"/>
          <w:marRight w:val="0"/>
          <w:marTop w:val="0"/>
          <w:marBottom w:val="0"/>
          <w:divBdr>
            <w:top w:val="none" w:sz="0" w:space="0" w:color="auto"/>
            <w:left w:val="none" w:sz="0" w:space="0" w:color="auto"/>
            <w:bottom w:val="none" w:sz="0" w:space="0" w:color="auto"/>
            <w:right w:val="none" w:sz="0" w:space="0" w:color="auto"/>
          </w:divBdr>
        </w:div>
        <w:div w:id="20210346">
          <w:marLeft w:val="0"/>
          <w:marRight w:val="0"/>
          <w:marTop w:val="0"/>
          <w:marBottom w:val="0"/>
          <w:divBdr>
            <w:top w:val="none" w:sz="0" w:space="0" w:color="auto"/>
            <w:left w:val="none" w:sz="0" w:space="0" w:color="auto"/>
            <w:bottom w:val="none" w:sz="0" w:space="0" w:color="auto"/>
            <w:right w:val="none" w:sz="0" w:space="0" w:color="auto"/>
          </w:divBdr>
        </w:div>
        <w:div w:id="20210687">
          <w:marLeft w:val="0"/>
          <w:marRight w:val="0"/>
          <w:marTop w:val="0"/>
          <w:marBottom w:val="0"/>
          <w:divBdr>
            <w:top w:val="none" w:sz="0" w:space="0" w:color="auto"/>
            <w:left w:val="none" w:sz="0" w:space="0" w:color="auto"/>
            <w:bottom w:val="none" w:sz="0" w:space="0" w:color="auto"/>
            <w:right w:val="none" w:sz="0" w:space="0" w:color="auto"/>
          </w:divBdr>
        </w:div>
        <w:div w:id="20211710">
          <w:marLeft w:val="0"/>
          <w:marRight w:val="0"/>
          <w:marTop w:val="0"/>
          <w:marBottom w:val="0"/>
          <w:divBdr>
            <w:top w:val="none" w:sz="0" w:space="0" w:color="auto"/>
            <w:left w:val="none" w:sz="0" w:space="0" w:color="auto"/>
            <w:bottom w:val="none" w:sz="0" w:space="0" w:color="auto"/>
            <w:right w:val="none" w:sz="0" w:space="0" w:color="auto"/>
          </w:divBdr>
        </w:div>
        <w:div w:id="20329761">
          <w:marLeft w:val="0"/>
          <w:marRight w:val="0"/>
          <w:marTop w:val="0"/>
          <w:marBottom w:val="0"/>
          <w:divBdr>
            <w:top w:val="none" w:sz="0" w:space="0" w:color="auto"/>
            <w:left w:val="none" w:sz="0" w:space="0" w:color="auto"/>
            <w:bottom w:val="none" w:sz="0" w:space="0" w:color="auto"/>
            <w:right w:val="none" w:sz="0" w:space="0" w:color="auto"/>
          </w:divBdr>
        </w:div>
        <w:div w:id="20397856">
          <w:marLeft w:val="0"/>
          <w:marRight w:val="0"/>
          <w:marTop w:val="0"/>
          <w:marBottom w:val="300"/>
          <w:divBdr>
            <w:top w:val="single" w:sz="6" w:space="15" w:color="EDEDED"/>
            <w:left w:val="single" w:sz="6" w:space="15" w:color="EDEDED"/>
            <w:bottom w:val="single" w:sz="6" w:space="15" w:color="EDEDED"/>
            <w:right w:val="single" w:sz="6" w:space="15" w:color="EDEDED"/>
          </w:divBdr>
        </w:div>
        <w:div w:id="20398308">
          <w:marLeft w:val="0"/>
          <w:marRight w:val="0"/>
          <w:marTop w:val="0"/>
          <w:marBottom w:val="300"/>
          <w:divBdr>
            <w:top w:val="single" w:sz="6" w:space="15" w:color="EDEDED"/>
            <w:left w:val="single" w:sz="6" w:space="15" w:color="EDEDED"/>
            <w:bottom w:val="single" w:sz="6" w:space="15" w:color="EDEDED"/>
            <w:right w:val="single" w:sz="6" w:space="15" w:color="EDEDED"/>
          </w:divBdr>
        </w:div>
        <w:div w:id="20405149">
          <w:marLeft w:val="0"/>
          <w:marRight w:val="0"/>
          <w:marTop w:val="0"/>
          <w:marBottom w:val="0"/>
          <w:divBdr>
            <w:top w:val="none" w:sz="0" w:space="0" w:color="auto"/>
            <w:left w:val="none" w:sz="0" w:space="0" w:color="auto"/>
            <w:bottom w:val="none" w:sz="0" w:space="0" w:color="auto"/>
            <w:right w:val="none" w:sz="0" w:space="0" w:color="auto"/>
          </w:divBdr>
          <w:divsChild>
            <w:div w:id="231428729">
              <w:marLeft w:val="0"/>
              <w:marRight w:val="0"/>
              <w:marTop w:val="0"/>
              <w:marBottom w:val="0"/>
              <w:divBdr>
                <w:top w:val="none" w:sz="0" w:space="0" w:color="auto"/>
                <w:left w:val="none" w:sz="0" w:space="0" w:color="auto"/>
                <w:bottom w:val="none" w:sz="0" w:space="0" w:color="auto"/>
                <w:right w:val="none" w:sz="0" w:space="0" w:color="auto"/>
              </w:divBdr>
            </w:div>
          </w:divsChild>
        </w:div>
        <w:div w:id="20405259">
          <w:marLeft w:val="0"/>
          <w:marRight w:val="0"/>
          <w:marTop w:val="0"/>
          <w:marBottom w:val="0"/>
          <w:divBdr>
            <w:top w:val="none" w:sz="0" w:space="0" w:color="auto"/>
            <w:left w:val="none" w:sz="0" w:space="0" w:color="auto"/>
            <w:bottom w:val="none" w:sz="0" w:space="0" w:color="auto"/>
            <w:right w:val="none" w:sz="0" w:space="0" w:color="auto"/>
          </w:divBdr>
        </w:div>
        <w:div w:id="20471166">
          <w:marLeft w:val="0"/>
          <w:marRight w:val="0"/>
          <w:marTop w:val="0"/>
          <w:marBottom w:val="300"/>
          <w:divBdr>
            <w:top w:val="single" w:sz="6" w:space="15" w:color="EDEDED"/>
            <w:left w:val="single" w:sz="6" w:space="15" w:color="EDEDED"/>
            <w:bottom w:val="single" w:sz="6" w:space="15" w:color="EDEDED"/>
            <w:right w:val="single" w:sz="6" w:space="15" w:color="EDEDED"/>
          </w:divBdr>
        </w:div>
        <w:div w:id="20472149">
          <w:marLeft w:val="0"/>
          <w:marRight w:val="0"/>
          <w:marTop w:val="0"/>
          <w:marBottom w:val="0"/>
          <w:divBdr>
            <w:top w:val="none" w:sz="0" w:space="0" w:color="auto"/>
            <w:left w:val="none" w:sz="0" w:space="0" w:color="auto"/>
            <w:bottom w:val="none" w:sz="0" w:space="0" w:color="auto"/>
            <w:right w:val="none" w:sz="0" w:space="0" w:color="auto"/>
          </w:divBdr>
        </w:div>
        <w:div w:id="20476006">
          <w:marLeft w:val="0"/>
          <w:marRight w:val="0"/>
          <w:marTop w:val="0"/>
          <w:marBottom w:val="0"/>
          <w:divBdr>
            <w:top w:val="none" w:sz="0" w:space="0" w:color="auto"/>
            <w:left w:val="none" w:sz="0" w:space="0" w:color="auto"/>
            <w:bottom w:val="none" w:sz="0" w:space="0" w:color="auto"/>
            <w:right w:val="none" w:sz="0" w:space="0" w:color="auto"/>
          </w:divBdr>
        </w:div>
        <w:div w:id="20478025">
          <w:marLeft w:val="0"/>
          <w:marRight w:val="0"/>
          <w:marTop w:val="0"/>
          <w:marBottom w:val="0"/>
          <w:divBdr>
            <w:top w:val="none" w:sz="0" w:space="0" w:color="auto"/>
            <w:left w:val="none" w:sz="0" w:space="0" w:color="auto"/>
            <w:bottom w:val="none" w:sz="0" w:space="0" w:color="auto"/>
            <w:right w:val="none" w:sz="0" w:space="0" w:color="auto"/>
          </w:divBdr>
        </w:div>
        <w:div w:id="20478256">
          <w:marLeft w:val="0"/>
          <w:marRight w:val="0"/>
          <w:marTop w:val="0"/>
          <w:marBottom w:val="0"/>
          <w:divBdr>
            <w:top w:val="none" w:sz="0" w:space="0" w:color="auto"/>
            <w:left w:val="none" w:sz="0" w:space="0" w:color="auto"/>
            <w:bottom w:val="none" w:sz="0" w:space="0" w:color="auto"/>
            <w:right w:val="none" w:sz="0" w:space="0" w:color="auto"/>
          </w:divBdr>
          <w:divsChild>
            <w:div w:id="99566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479961">
          <w:marLeft w:val="0"/>
          <w:marRight w:val="0"/>
          <w:marTop w:val="0"/>
          <w:marBottom w:val="300"/>
          <w:divBdr>
            <w:top w:val="single" w:sz="6" w:space="15" w:color="EDEDED"/>
            <w:left w:val="single" w:sz="6" w:space="15" w:color="EDEDED"/>
            <w:bottom w:val="single" w:sz="6" w:space="15" w:color="EDEDED"/>
            <w:right w:val="single" w:sz="6" w:space="15" w:color="EDEDED"/>
          </w:divBdr>
        </w:div>
        <w:div w:id="20515305">
          <w:marLeft w:val="0"/>
          <w:marRight w:val="0"/>
          <w:marTop w:val="0"/>
          <w:marBottom w:val="0"/>
          <w:divBdr>
            <w:top w:val="none" w:sz="0" w:space="0" w:color="auto"/>
            <w:left w:val="none" w:sz="0" w:space="0" w:color="auto"/>
            <w:bottom w:val="none" w:sz="0" w:space="0" w:color="auto"/>
            <w:right w:val="none" w:sz="0" w:space="0" w:color="auto"/>
          </w:divBdr>
        </w:div>
        <w:div w:id="20520013">
          <w:marLeft w:val="0"/>
          <w:marRight w:val="0"/>
          <w:marTop w:val="0"/>
          <w:marBottom w:val="0"/>
          <w:divBdr>
            <w:top w:val="none" w:sz="0" w:space="0" w:color="auto"/>
            <w:left w:val="none" w:sz="0" w:space="0" w:color="auto"/>
            <w:bottom w:val="none" w:sz="0" w:space="0" w:color="auto"/>
            <w:right w:val="none" w:sz="0" w:space="0" w:color="auto"/>
          </w:divBdr>
        </w:div>
        <w:div w:id="20523075">
          <w:marLeft w:val="0"/>
          <w:marRight w:val="0"/>
          <w:marTop w:val="0"/>
          <w:marBottom w:val="0"/>
          <w:divBdr>
            <w:top w:val="none" w:sz="0" w:space="0" w:color="auto"/>
            <w:left w:val="none" w:sz="0" w:space="0" w:color="auto"/>
            <w:bottom w:val="none" w:sz="0" w:space="0" w:color="auto"/>
            <w:right w:val="none" w:sz="0" w:space="0" w:color="auto"/>
          </w:divBdr>
        </w:div>
        <w:div w:id="20589202">
          <w:marLeft w:val="0"/>
          <w:marRight w:val="0"/>
          <w:marTop w:val="0"/>
          <w:marBottom w:val="0"/>
          <w:divBdr>
            <w:top w:val="none" w:sz="0" w:space="0" w:color="auto"/>
            <w:left w:val="none" w:sz="0" w:space="0" w:color="auto"/>
            <w:bottom w:val="none" w:sz="0" w:space="0" w:color="auto"/>
            <w:right w:val="none" w:sz="0" w:space="0" w:color="auto"/>
          </w:divBdr>
        </w:div>
        <w:div w:id="20592449">
          <w:marLeft w:val="0"/>
          <w:marRight w:val="0"/>
          <w:marTop w:val="0"/>
          <w:marBottom w:val="0"/>
          <w:divBdr>
            <w:top w:val="none" w:sz="0" w:space="0" w:color="auto"/>
            <w:left w:val="none" w:sz="0" w:space="0" w:color="auto"/>
            <w:bottom w:val="none" w:sz="0" w:space="0" w:color="auto"/>
            <w:right w:val="none" w:sz="0" w:space="0" w:color="auto"/>
          </w:divBdr>
        </w:div>
        <w:div w:id="20593241">
          <w:marLeft w:val="0"/>
          <w:marRight w:val="0"/>
          <w:marTop w:val="300"/>
          <w:marBottom w:val="0"/>
          <w:divBdr>
            <w:top w:val="none" w:sz="0" w:space="0" w:color="auto"/>
            <w:left w:val="none" w:sz="0" w:space="0" w:color="auto"/>
            <w:bottom w:val="none" w:sz="0" w:space="0" w:color="auto"/>
            <w:right w:val="none" w:sz="0" w:space="0" w:color="auto"/>
          </w:divBdr>
          <w:divsChild>
            <w:div w:id="332144742">
              <w:marLeft w:val="0"/>
              <w:marRight w:val="0"/>
              <w:marTop w:val="0"/>
              <w:marBottom w:val="0"/>
              <w:divBdr>
                <w:top w:val="none" w:sz="0" w:space="0" w:color="auto"/>
                <w:left w:val="none" w:sz="0" w:space="0" w:color="auto"/>
                <w:bottom w:val="none" w:sz="0" w:space="0" w:color="auto"/>
                <w:right w:val="none" w:sz="0" w:space="0" w:color="auto"/>
              </w:divBdr>
              <w:divsChild>
                <w:div w:id="392000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93829">
          <w:marLeft w:val="0"/>
          <w:marRight w:val="0"/>
          <w:marTop w:val="0"/>
          <w:marBottom w:val="300"/>
          <w:divBdr>
            <w:top w:val="single" w:sz="6" w:space="15" w:color="EDEDED"/>
            <w:left w:val="single" w:sz="6" w:space="15" w:color="EDEDED"/>
            <w:bottom w:val="single" w:sz="6" w:space="15" w:color="EDEDED"/>
            <w:right w:val="single" w:sz="6" w:space="15" w:color="EDEDED"/>
          </w:divBdr>
        </w:div>
        <w:div w:id="20595681">
          <w:marLeft w:val="0"/>
          <w:marRight w:val="0"/>
          <w:marTop w:val="0"/>
          <w:marBottom w:val="0"/>
          <w:divBdr>
            <w:top w:val="none" w:sz="0" w:space="0" w:color="auto"/>
            <w:left w:val="none" w:sz="0" w:space="0" w:color="auto"/>
            <w:bottom w:val="none" w:sz="0" w:space="0" w:color="auto"/>
            <w:right w:val="none" w:sz="0" w:space="0" w:color="auto"/>
          </w:divBdr>
        </w:div>
        <w:div w:id="20596655">
          <w:marLeft w:val="0"/>
          <w:marRight w:val="0"/>
          <w:marTop w:val="0"/>
          <w:marBottom w:val="0"/>
          <w:divBdr>
            <w:top w:val="none" w:sz="0" w:space="0" w:color="auto"/>
            <w:left w:val="none" w:sz="0" w:space="0" w:color="auto"/>
            <w:bottom w:val="none" w:sz="0" w:space="0" w:color="auto"/>
            <w:right w:val="none" w:sz="0" w:space="0" w:color="auto"/>
          </w:divBdr>
        </w:div>
        <w:div w:id="20597030">
          <w:marLeft w:val="0"/>
          <w:marRight w:val="0"/>
          <w:marTop w:val="0"/>
          <w:marBottom w:val="300"/>
          <w:divBdr>
            <w:top w:val="single" w:sz="6" w:space="15" w:color="EDEDED"/>
            <w:left w:val="single" w:sz="6" w:space="15" w:color="EDEDED"/>
            <w:bottom w:val="single" w:sz="6" w:space="15" w:color="EDEDED"/>
            <w:right w:val="single" w:sz="6" w:space="15" w:color="EDEDED"/>
          </w:divBdr>
        </w:div>
        <w:div w:id="20667391">
          <w:marLeft w:val="0"/>
          <w:marRight w:val="0"/>
          <w:marTop w:val="0"/>
          <w:marBottom w:val="300"/>
          <w:divBdr>
            <w:top w:val="single" w:sz="6" w:space="15" w:color="EDEDED"/>
            <w:left w:val="single" w:sz="6" w:space="15" w:color="EDEDED"/>
            <w:bottom w:val="single" w:sz="6" w:space="15" w:color="EDEDED"/>
            <w:right w:val="single" w:sz="6" w:space="15" w:color="EDEDED"/>
          </w:divBdr>
        </w:div>
        <w:div w:id="20671591">
          <w:marLeft w:val="0"/>
          <w:marRight w:val="0"/>
          <w:marTop w:val="0"/>
          <w:marBottom w:val="300"/>
          <w:divBdr>
            <w:top w:val="single" w:sz="6" w:space="15" w:color="EDEDED"/>
            <w:left w:val="single" w:sz="6" w:space="15" w:color="EDEDED"/>
            <w:bottom w:val="single" w:sz="6" w:space="15" w:color="EDEDED"/>
            <w:right w:val="single" w:sz="6" w:space="15" w:color="EDEDED"/>
          </w:divBdr>
        </w:div>
        <w:div w:id="20673736">
          <w:marLeft w:val="0"/>
          <w:marRight w:val="0"/>
          <w:marTop w:val="0"/>
          <w:marBottom w:val="0"/>
          <w:divBdr>
            <w:top w:val="none" w:sz="0" w:space="0" w:color="auto"/>
            <w:left w:val="none" w:sz="0" w:space="0" w:color="auto"/>
            <w:bottom w:val="none" w:sz="0" w:space="0" w:color="auto"/>
            <w:right w:val="none" w:sz="0" w:space="0" w:color="auto"/>
          </w:divBdr>
        </w:div>
        <w:div w:id="20710024">
          <w:marLeft w:val="0"/>
          <w:marRight w:val="0"/>
          <w:marTop w:val="0"/>
          <w:marBottom w:val="0"/>
          <w:divBdr>
            <w:top w:val="none" w:sz="0" w:space="0" w:color="auto"/>
            <w:left w:val="none" w:sz="0" w:space="0" w:color="auto"/>
            <w:bottom w:val="none" w:sz="0" w:space="0" w:color="auto"/>
            <w:right w:val="none" w:sz="0" w:space="0" w:color="auto"/>
          </w:divBdr>
        </w:div>
        <w:div w:id="20712287">
          <w:marLeft w:val="0"/>
          <w:marRight w:val="0"/>
          <w:marTop w:val="0"/>
          <w:marBottom w:val="0"/>
          <w:divBdr>
            <w:top w:val="none" w:sz="0" w:space="0" w:color="auto"/>
            <w:left w:val="none" w:sz="0" w:space="0" w:color="auto"/>
            <w:bottom w:val="none" w:sz="0" w:space="0" w:color="auto"/>
            <w:right w:val="none" w:sz="0" w:space="0" w:color="auto"/>
          </w:divBdr>
          <w:divsChild>
            <w:div w:id="300771932">
              <w:marLeft w:val="0"/>
              <w:marRight w:val="0"/>
              <w:marTop w:val="0"/>
              <w:marBottom w:val="0"/>
              <w:divBdr>
                <w:top w:val="none" w:sz="0" w:space="0" w:color="auto"/>
                <w:left w:val="none" w:sz="0" w:space="0" w:color="auto"/>
                <w:bottom w:val="none" w:sz="0" w:space="0" w:color="auto"/>
                <w:right w:val="none" w:sz="0" w:space="0" w:color="auto"/>
              </w:divBdr>
            </w:div>
          </w:divsChild>
        </w:div>
        <w:div w:id="20713577">
          <w:marLeft w:val="0"/>
          <w:marRight w:val="0"/>
          <w:marTop w:val="0"/>
          <w:marBottom w:val="0"/>
          <w:divBdr>
            <w:top w:val="none" w:sz="0" w:space="0" w:color="auto"/>
            <w:left w:val="none" w:sz="0" w:space="0" w:color="auto"/>
            <w:bottom w:val="none" w:sz="0" w:space="0" w:color="auto"/>
            <w:right w:val="none" w:sz="0" w:space="0" w:color="auto"/>
          </w:divBdr>
        </w:div>
        <w:div w:id="20714611">
          <w:marLeft w:val="0"/>
          <w:marRight w:val="0"/>
          <w:marTop w:val="0"/>
          <w:marBottom w:val="0"/>
          <w:divBdr>
            <w:top w:val="none" w:sz="0" w:space="0" w:color="auto"/>
            <w:left w:val="none" w:sz="0" w:space="0" w:color="auto"/>
            <w:bottom w:val="none" w:sz="0" w:space="0" w:color="auto"/>
            <w:right w:val="none" w:sz="0" w:space="0" w:color="auto"/>
          </w:divBdr>
        </w:div>
        <w:div w:id="20741171">
          <w:marLeft w:val="0"/>
          <w:marRight w:val="0"/>
          <w:marTop w:val="0"/>
          <w:marBottom w:val="0"/>
          <w:divBdr>
            <w:top w:val="none" w:sz="0" w:space="0" w:color="auto"/>
            <w:left w:val="none" w:sz="0" w:space="0" w:color="auto"/>
            <w:bottom w:val="none" w:sz="0" w:space="0" w:color="auto"/>
            <w:right w:val="none" w:sz="0" w:space="0" w:color="auto"/>
          </w:divBdr>
        </w:div>
        <w:div w:id="20783743">
          <w:marLeft w:val="0"/>
          <w:marRight w:val="0"/>
          <w:marTop w:val="0"/>
          <w:marBottom w:val="300"/>
          <w:divBdr>
            <w:top w:val="single" w:sz="6" w:space="15" w:color="EDEDED"/>
            <w:left w:val="single" w:sz="6" w:space="15" w:color="EDEDED"/>
            <w:bottom w:val="single" w:sz="6" w:space="15" w:color="EDEDED"/>
            <w:right w:val="single" w:sz="6" w:space="15" w:color="EDEDED"/>
          </w:divBdr>
        </w:div>
        <w:div w:id="20791498">
          <w:marLeft w:val="0"/>
          <w:marRight w:val="0"/>
          <w:marTop w:val="0"/>
          <w:marBottom w:val="300"/>
          <w:divBdr>
            <w:top w:val="single" w:sz="6" w:space="15" w:color="EDEDED"/>
            <w:left w:val="single" w:sz="6" w:space="15" w:color="EDEDED"/>
            <w:bottom w:val="single" w:sz="6" w:space="15" w:color="EDEDED"/>
            <w:right w:val="single" w:sz="6" w:space="15" w:color="EDEDED"/>
          </w:divBdr>
        </w:div>
        <w:div w:id="20791645">
          <w:marLeft w:val="0"/>
          <w:marRight w:val="0"/>
          <w:marTop w:val="0"/>
          <w:marBottom w:val="0"/>
          <w:divBdr>
            <w:top w:val="none" w:sz="0" w:space="0" w:color="auto"/>
            <w:left w:val="none" w:sz="0" w:space="0" w:color="auto"/>
            <w:bottom w:val="none" w:sz="0" w:space="0" w:color="auto"/>
            <w:right w:val="none" w:sz="0" w:space="0" w:color="auto"/>
          </w:divBdr>
        </w:div>
        <w:div w:id="20859675">
          <w:marLeft w:val="0"/>
          <w:marRight w:val="0"/>
          <w:marTop w:val="0"/>
          <w:marBottom w:val="0"/>
          <w:divBdr>
            <w:top w:val="none" w:sz="0" w:space="0" w:color="auto"/>
            <w:left w:val="none" w:sz="0" w:space="0" w:color="auto"/>
            <w:bottom w:val="none" w:sz="0" w:space="0" w:color="auto"/>
            <w:right w:val="none" w:sz="0" w:space="0" w:color="auto"/>
          </w:divBdr>
        </w:div>
        <w:div w:id="20860965">
          <w:marLeft w:val="0"/>
          <w:marRight w:val="0"/>
          <w:marTop w:val="0"/>
          <w:marBottom w:val="300"/>
          <w:divBdr>
            <w:top w:val="single" w:sz="6" w:space="15" w:color="EDEDED"/>
            <w:left w:val="single" w:sz="6" w:space="15" w:color="EDEDED"/>
            <w:bottom w:val="single" w:sz="6" w:space="15" w:color="EDEDED"/>
            <w:right w:val="single" w:sz="6" w:space="15" w:color="EDEDED"/>
          </w:divBdr>
        </w:div>
        <w:div w:id="20861361">
          <w:marLeft w:val="0"/>
          <w:marRight w:val="0"/>
          <w:marTop w:val="0"/>
          <w:marBottom w:val="0"/>
          <w:divBdr>
            <w:top w:val="none" w:sz="0" w:space="0" w:color="auto"/>
            <w:left w:val="none" w:sz="0" w:space="0" w:color="auto"/>
            <w:bottom w:val="none" w:sz="0" w:space="0" w:color="auto"/>
            <w:right w:val="none" w:sz="0" w:space="0" w:color="auto"/>
          </w:divBdr>
        </w:div>
        <w:div w:id="20862107">
          <w:marLeft w:val="0"/>
          <w:marRight w:val="0"/>
          <w:marTop w:val="0"/>
          <w:marBottom w:val="0"/>
          <w:divBdr>
            <w:top w:val="none" w:sz="0" w:space="0" w:color="auto"/>
            <w:left w:val="none" w:sz="0" w:space="0" w:color="auto"/>
            <w:bottom w:val="none" w:sz="0" w:space="0" w:color="auto"/>
            <w:right w:val="none" w:sz="0" w:space="0" w:color="auto"/>
          </w:divBdr>
        </w:div>
        <w:div w:id="20862989">
          <w:marLeft w:val="0"/>
          <w:marRight w:val="0"/>
          <w:marTop w:val="0"/>
          <w:marBottom w:val="0"/>
          <w:divBdr>
            <w:top w:val="none" w:sz="0" w:space="0" w:color="auto"/>
            <w:left w:val="none" w:sz="0" w:space="0" w:color="auto"/>
            <w:bottom w:val="none" w:sz="0" w:space="0" w:color="auto"/>
            <w:right w:val="none" w:sz="0" w:space="0" w:color="auto"/>
          </w:divBdr>
        </w:div>
        <w:div w:id="20863732">
          <w:marLeft w:val="0"/>
          <w:marRight w:val="0"/>
          <w:marTop w:val="0"/>
          <w:marBottom w:val="0"/>
          <w:divBdr>
            <w:top w:val="none" w:sz="0" w:space="0" w:color="auto"/>
            <w:left w:val="none" w:sz="0" w:space="0" w:color="auto"/>
            <w:bottom w:val="none" w:sz="0" w:space="0" w:color="auto"/>
            <w:right w:val="none" w:sz="0" w:space="0" w:color="auto"/>
          </w:divBdr>
        </w:div>
        <w:div w:id="20865023">
          <w:marLeft w:val="0"/>
          <w:marRight w:val="0"/>
          <w:marTop w:val="0"/>
          <w:marBottom w:val="0"/>
          <w:divBdr>
            <w:top w:val="none" w:sz="0" w:space="0" w:color="auto"/>
            <w:left w:val="none" w:sz="0" w:space="0" w:color="auto"/>
            <w:bottom w:val="none" w:sz="0" w:space="0" w:color="auto"/>
            <w:right w:val="none" w:sz="0" w:space="0" w:color="auto"/>
          </w:divBdr>
        </w:div>
        <w:div w:id="20865639">
          <w:marLeft w:val="0"/>
          <w:marRight w:val="0"/>
          <w:marTop w:val="0"/>
          <w:marBottom w:val="0"/>
          <w:divBdr>
            <w:top w:val="none" w:sz="0" w:space="0" w:color="auto"/>
            <w:left w:val="none" w:sz="0" w:space="0" w:color="auto"/>
            <w:bottom w:val="none" w:sz="0" w:space="0" w:color="auto"/>
            <w:right w:val="none" w:sz="0" w:space="0" w:color="auto"/>
          </w:divBdr>
        </w:div>
        <w:div w:id="20907097">
          <w:marLeft w:val="0"/>
          <w:marRight w:val="0"/>
          <w:marTop w:val="0"/>
          <w:marBottom w:val="0"/>
          <w:divBdr>
            <w:top w:val="none" w:sz="0" w:space="0" w:color="auto"/>
            <w:left w:val="none" w:sz="0" w:space="0" w:color="auto"/>
            <w:bottom w:val="none" w:sz="0" w:space="0" w:color="auto"/>
            <w:right w:val="none" w:sz="0" w:space="0" w:color="auto"/>
          </w:divBdr>
        </w:div>
        <w:div w:id="20909811">
          <w:marLeft w:val="0"/>
          <w:marRight w:val="0"/>
          <w:marTop w:val="0"/>
          <w:marBottom w:val="0"/>
          <w:divBdr>
            <w:top w:val="none" w:sz="0" w:space="0" w:color="auto"/>
            <w:left w:val="none" w:sz="0" w:space="0" w:color="auto"/>
            <w:bottom w:val="none" w:sz="0" w:space="0" w:color="auto"/>
            <w:right w:val="none" w:sz="0" w:space="0" w:color="auto"/>
          </w:divBdr>
        </w:div>
        <w:div w:id="20933749">
          <w:marLeft w:val="0"/>
          <w:marRight w:val="0"/>
          <w:marTop w:val="0"/>
          <w:marBottom w:val="300"/>
          <w:divBdr>
            <w:top w:val="single" w:sz="6" w:space="15" w:color="EDEDED"/>
            <w:left w:val="single" w:sz="6" w:space="15" w:color="EDEDED"/>
            <w:bottom w:val="single" w:sz="6" w:space="15" w:color="EDEDED"/>
            <w:right w:val="single" w:sz="6" w:space="15" w:color="EDEDED"/>
          </w:divBdr>
        </w:div>
        <w:div w:id="20937007">
          <w:marLeft w:val="0"/>
          <w:marRight w:val="0"/>
          <w:marTop w:val="0"/>
          <w:marBottom w:val="0"/>
          <w:divBdr>
            <w:top w:val="none" w:sz="0" w:space="0" w:color="auto"/>
            <w:left w:val="none" w:sz="0" w:space="0" w:color="auto"/>
            <w:bottom w:val="none" w:sz="0" w:space="0" w:color="auto"/>
            <w:right w:val="none" w:sz="0" w:space="0" w:color="auto"/>
          </w:divBdr>
        </w:div>
        <w:div w:id="20976227">
          <w:marLeft w:val="0"/>
          <w:marRight w:val="0"/>
          <w:marTop w:val="0"/>
          <w:marBottom w:val="0"/>
          <w:divBdr>
            <w:top w:val="none" w:sz="0" w:space="0" w:color="auto"/>
            <w:left w:val="none" w:sz="0" w:space="0" w:color="auto"/>
            <w:bottom w:val="none" w:sz="0" w:space="0" w:color="auto"/>
            <w:right w:val="none" w:sz="0" w:space="0" w:color="auto"/>
          </w:divBdr>
        </w:div>
        <w:div w:id="20977681">
          <w:marLeft w:val="0"/>
          <w:marRight w:val="0"/>
          <w:marTop w:val="0"/>
          <w:marBottom w:val="300"/>
          <w:divBdr>
            <w:top w:val="single" w:sz="6" w:space="15" w:color="EDEDED"/>
            <w:left w:val="single" w:sz="6" w:space="15" w:color="EDEDED"/>
            <w:bottom w:val="single" w:sz="6" w:space="15" w:color="EDEDED"/>
            <w:right w:val="single" w:sz="6" w:space="15" w:color="EDEDED"/>
          </w:divBdr>
        </w:div>
        <w:div w:id="20979832">
          <w:marLeft w:val="0"/>
          <w:marRight w:val="0"/>
          <w:marTop w:val="0"/>
          <w:marBottom w:val="0"/>
          <w:divBdr>
            <w:top w:val="none" w:sz="0" w:space="0" w:color="auto"/>
            <w:left w:val="none" w:sz="0" w:space="0" w:color="auto"/>
            <w:bottom w:val="none" w:sz="0" w:space="0" w:color="auto"/>
            <w:right w:val="none" w:sz="0" w:space="0" w:color="auto"/>
          </w:divBdr>
        </w:div>
        <w:div w:id="20980855">
          <w:marLeft w:val="0"/>
          <w:marRight w:val="0"/>
          <w:marTop w:val="300"/>
          <w:marBottom w:val="0"/>
          <w:divBdr>
            <w:top w:val="none" w:sz="0" w:space="0" w:color="auto"/>
            <w:left w:val="none" w:sz="0" w:space="0" w:color="auto"/>
            <w:bottom w:val="none" w:sz="0" w:space="0" w:color="auto"/>
            <w:right w:val="none" w:sz="0" w:space="0" w:color="auto"/>
          </w:divBdr>
          <w:divsChild>
            <w:div w:id="149297954">
              <w:marLeft w:val="0"/>
              <w:marRight w:val="0"/>
              <w:marTop w:val="0"/>
              <w:marBottom w:val="0"/>
              <w:divBdr>
                <w:top w:val="none" w:sz="0" w:space="0" w:color="auto"/>
                <w:left w:val="none" w:sz="0" w:space="0" w:color="auto"/>
                <w:bottom w:val="none" w:sz="0" w:space="0" w:color="auto"/>
                <w:right w:val="none" w:sz="0" w:space="0" w:color="auto"/>
              </w:divBdr>
            </w:div>
          </w:divsChild>
        </w:div>
        <w:div w:id="21054060">
          <w:marLeft w:val="0"/>
          <w:marRight w:val="0"/>
          <w:marTop w:val="0"/>
          <w:marBottom w:val="300"/>
          <w:divBdr>
            <w:top w:val="single" w:sz="6" w:space="15" w:color="EDEDED"/>
            <w:left w:val="single" w:sz="6" w:space="15" w:color="EDEDED"/>
            <w:bottom w:val="single" w:sz="6" w:space="15" w:color="EDEDED"/>
            <w:right w:val="single" w:sz="6" w:space="15" w:color="EDEDED"/>
          </w:divBdr>
        </w:div>
        <w:div w:id="21057667">
          <w:marLeft w:val="0"/>
          <w:marRight w:val="0"/>
          <w:marTop w:val="0"/>
          <w:marBottom w:val="0"/>
          <w:divBdr>
            <w:top w:val="none" w:sz="0" w:space="0" w:color="auto"/>
            <w:left w:val="none" w:sz="0" w:space="0" w:color="auto"/>
            <w:bottom w:val="none" w:sz="0" w:space="0" w:color="auto"/>
            <w:right w:val="none" w:sz="0" w:space="0" w:color="auto"/>
          </w:divBdr>
        </w:div>
        <w:div w:id="21103237">
          <w:marLeft w:val="0"/>
          <w:marRight w:val="0"/>
          <w:marTop w:val="300"/>
          <w:marBottom w:val="0"/>
          <w:divBdr>
            <w:top w:val="none" w:sz="0" w:space="0" w:color="auto"/>
            <w:left w:val="none" w:sz="0" w:space="0" w:color="auto"/>
            <w:bottom w:val="none" w:sz="0" w:space="0" w:color="auto"/>
            <w:right w:val="none" w:sz="0" w:space="0" w:color="auto"/>
          </w:divBdr>
          <w:divsChild>
            <w:div w:id="346641464">
              <w:marLeft w:val="0"/>
              <w:marRight w:val="0"/>
              <w:marTop w:val="0"/>
              <w:marBottom w:val="0"/>
              <w:divBdr>
                <w:top w:val="none" w:sz="0" w:space="0" w:color="auto"/>
                <w:left w:val="none" w:sz="0" w:space="0" w:color="auto"/>
                <w:bottom w:val="none" w:sz="0" w:space="0" w:color="auto"/>
                <w:right w:val="none" w:sz="0" w:space="0" w:color="auto"/>
              </w:divBdr>
            </w:div>
          </w:divsChild>
        </w:div>
        <w:div w:id="21128608">
          <w:marLeft w:val="0"/>
          <w:marRight w:val="0"/>
          <w:marTop w:val="0"/>
          <w:marBottom w:val="0"/>
          <w:divBdr>
            <w:top w:val="none" w:sz="0" w:space="0" w:color="auto"/>
            <w:left w:val="none" w:sz="0" w:space="0" w:color="auto"/>
            <w:bottom w:val="none" w:sz="0" w:space="0" w:color="auto"/>
            <w:right w:val="none" w:sz="0" w:space="0" w:color="auto"/>
          </w:divBdr>
        </w:div>
        <w:div w:id="21134032">
          <w:marLeft w:val="0"/>
          <w:marRight w:val="0"/>
          <w:marTop w:val="0"/>
          <w:marBottom w:val="0"/>
          <w:divBdr>
            <w:top w:val="none" w:sz="0" w:space="0" w:color="auto"/>
            <w:left w:val="none" w:sz="0" w:space="0" w:color="auto"/>
            <w:bottom w:val="none" w:sz="0" w:space="0" w:color="auto"/>
            <w:right w:val="none" w:sz="0" w:space="0" w:color="auto"/>
          </w:divBdr>
        </w:div>
        <w:div w:id="21134429">
          <w:marLeft w:val="0"/>
          <w:marRight w:val="0"/>
          <w:marTop w:val="0"/>
          <w:marBottom w:val="0"/>
          <w:divBdr>
            <w:top w:val="none" w:sz="0" w:space="0" w:color="auto"/>
            <w:left w:val="none" w:sz="0" w:space="0" w:color="auto"/>
            <w:bottom w:val="none" w:sz="0" w:space="0" w:color="auto"/>
            <w:right w:val="none" w:sz="0" w:space="0" w:color="auto"/>
          </w:divBdr>
          <w:divsChild>
            <w:div w:id="103620673">
              <w:marLeft w:val="0"/>
              <w:marRight w:val="0"/>
              <w:marTop w:val="0"/>
              <w:marBottom w:val="0"/>
              <w:divBdr>
                <w:top w:val="none" w:sz="0" w:space="0" w:color="auto"/>
                <w:left w:val="none" w:sz="0" w:space="0" w:color="auto"/>
                <w:bottom w:val="none" w:sz="0" w:space="0" w:color="auto"/>
                <w:right w:val="none" w:sz="0" w:space="0" w:color="auto"/>
              </w:divBdr>
            </w:div>
          </w:divsChild>
        </w:div>
        <w:div w:id="21169040">
          <w:marLeft w:val="0"/>
          <w:marRight w:val="0"/>
          <w:marTop w:val="0"/>
          <w:marBottom w:val="0"/>
          <w:divBdr>
            <w:top w:val="none" w:sz="0" w:space="0" w:color="auto"/>
            <w:left w:val="none" w:sz="0" w:space="0" w:color="auto"/>
            <w:bottom w:val="none" w:sz="0" w:space="0" w:color="auto"/>
            <w:right w:val="none" w:sz="0" w:space="0" w:color="auto"/>
          </w:divBdr>
        </w:div>
        <w:div w:id="21177368">
          <w:marLeft w:val="0"/>
          <w:marRight w:val="0"/>
          <w:marTop w:val="0"/>
          <w:marBottom w:val="0"/>
          <w:divBdr>
            <w:top w:val="none" w:sz="0" w:space="0" w:color="auto"/>
            <w:left w:val="none" w:sz="0" w:space="0" w:color="auto"/>
            <w:bottom w:val="none" w:sz="0" w:space="0" w:color="auto"/>
            <w:right w:val="none" w:sz="0" w:space="0" w:color="auto"/>
          </w:divBdr>
        </w:div>
        <w:div w:id="21248013">
          <w:marLeft w:val="0"/>
          <w:marRight w:val="0"/>
          <w:marTop w:val="0"/>
          <w:marBottom w:val="0"/>
          <w:divBdr>
            <w:top w:val="none" w:sz="0" w:space="0" w:color="auto"/>
            <w:left w:val="none" w:sz="0" w:space="0" w:color="auto"/>
            <w:bottom w:val="none" w:sz="0" w:space="0" w:color="auto"/>
            <w:right w:val="none" w:sz="0" w:space="0" w:color="auto"/>
          </w:divBdr>
        </w:div>
        <w:div w:id="21320320">
          <w:marLeft w:val="0"/>
          <w:marRight w:val="0"/>
          <w:marTop w:val="0"/>
          <w:marBottom w:val="300"/>
          <w:divBdr>
            <w:top w:val="single" w:sz="6" w:space="15" w:color="EDEDED"/>
            <w:left w:val="single" w:sz="6" w:space="15" w:color="EDEDED"/>
            <w:bottom w:val="single" w:sz="6" w:space="15" w:color="EDEDED"/>
            <w:right w:val="single" w:sz="6" w:space="15" w:color="EDEDED"/>
          </w:divBdr>
        </w:div>
        <w:div w:id="21321005">
          <w:marLeft w:val="0"/>
          <w:marRight w:val="0"/>
          <w:marTop w:val="0"/>
          <w:marBottom w:val="0"/>
          <w:divBdr>
            <w:top w:val="none" w:sz="0" w:space="0" w:color="auto"/>
            <w:left w:val="none" w:sz="0" w:space="0" w:color="auto"/>
            <w:bottom w:val="none" w:sz="0" w:space="0" w:color="auto"/>
            <w:right w:val="none" w:sz="0" w:space="0" w:color="auto"/>
          </w:divBdr>
        </w:div>
        <w:div w:id="21365802">
          <w:marLeft w:val="0"/>
          <w:marRight w:val="0"/>
          <w:marTop w:val="0"/>
          <w:marBottom w:val="0"/>
          <w:divBdr>
            <w:top w:val="none" w:sz="0" w:space="0" w:color="auto"/>
            <w:left w:val="none" w:sz="0" w:space="0" w:color="auto"/>
            <w:bottom w:val="none" w:sz="0" w:space="0" w:color="auto"/>
            <w:right w:val="none" w:sz="0" w:space="0" w:color="auto"/>
          </w:divBdr>
        </w:div>
        <w:div w:id="21366352">
          <w:marLeft w:val="0"/>
          <w:marRight w:val="0"/>
          <w:marTop w:val="0"/>
          <w:marBottom w:val="0"/>
          <w:divBdr>
            <w:top w:val="none" w:sz="0" w:space="0" w:color="auto"/>
            <w:left w:val="none" w:sz="0" w:space="0" w:color="auto"/>
            <w:bottom w:val="none" w:sz="0" w:space="0" w:color="auto"/>
            <w:right w:val="none" w:sz="0" w:space="0" w:color="auto"/>
          </w:divBdr>
        </w:div>
        <w:div w:id="21368031">
          <w:marLeft w:val="0"/>
          <w:marRight w:val="0"/>
          <w:marTop w:val="0"/>
          <w:marBottom w:val="0"/>
          <w:divBdr>
            <w:top w:val="none" w:sz="0" w:space="0" w:color="auto"/>
            <w:left w:val="none" w:sz="0" w:space="0" w:color="auto"/>
            <w:bottom w:val="none" w:sz="0" w:space="0" w:color="auto"/>
            <w:right w:val="none" w:sz="0" w:space="0" w:color="auto"/>
          </w:divBdr>
        </w:div>
        <w:div w:id="21368447">
          <w:marLeft w:val="0"/>
          <w:marRight w:val="0"/>
          <w:marTop w:val="0"/>
          <w:marBottom w:val="0"/>
          <w:divBdr>
            <w:top w:val="none" w:sz="0" w:space="0" w:color="auto"/>
            <w:left w:val="none" w:sz="0" w:space="0" w:color="auto"/>
            <w:bottom w:val="none" w:sz="0" w:space="0" w:color="auto"/>
            <w:right w:val="none" w:sz="0" w:space="0" w:color="auto"/>
          </w:divBdr>
        </w:div>
        <w:div w:id="21439432">
          <w:marLeft w:val="0"/>
          <w:marRight w:val="0"/>
          <w:marTop w:val="0"/>
          <w:marBottom w:val="0"/>
          <w:divBdr>
            <w:top w:val="none" w:sz="0" w:space="0" w:color="auto"/>
            <w:left w:val="none" w:sz="0" w:space="0" w:color="auto"/>
            <w:bottom w:val="none" w:sz="0" w:space="0" w:color="auto"/>
            <w:right w:val="none" w:sz="0" w:space="0" w:color="auto"/>
          </w:divBdr>
        </w:div>
        <w:div w:id="21439809">
          <w:marLeft w:val="0"/>
          <w:marRight w:val="0"/>
          <w:marTop w:val="0"/>
          <w:marBottom w:val="300"/>
          <w:divBdr>
            <w:top w:val="single" w:sz="6" w:space="15" w:color="EDEDED"/>
            <w:left w:val="single" w:sz="6" w:space="15" w:color="EDEDED"/>
            <w:bottom w:val="single" w:sz="6" w:space="15" w:color="EDEDED"/>
            <w:right w:val="single" w:sz="6" w:space="15" w:color="EDEDED"/>
          </w:divBdr>
        </w:div>
        <w:div w:id="21443986">
          <w:marLeft w:val="0"/>
          <w:marRight w:val="0"/>
          <w:marTop w:val="0"/>
          <w:marBottom w:val="0"/>
          <w:divBdr>
            <w:top w:val="none" w:sz="0" w:space="0" w:color="auto"/>
            <w:left w:val="none" w:sz="0" w:space="0" w:color="auto"/>
            <w:bottom w:val="none" w:sz="0" w:space="0" w:color="auto"/>
            <w:right w:val="none" w:sz="0" w:space="0" w:color="auto"/>
          </w:divBdr>
        </w:div>
        <w:div w:id="21514351">
          <w:marLeft w:val="0"/>
          <w:marRight w:val="0"/>
          <w:marTop w:val="0"/>
          <w:marBottom w:val="0"/>
          <w:divBdr>
            <w:top w:val="none" w:sz="0" w:space="0" w:color="auto"/>
            <w:left w:val="none" w:sz="0" w:space="0" w:color="auto"/>
            <w:bottom w:val="none" w:sz="0" w:space="0" w:color="auto"/>
            <w:right w:val="none" w:sz="0" w:space="0" w:color="auto"/>
          </w:divBdr>
          <w:divsChild>
            <w:div w:id="227619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518464">
          <w:marLeft w:val="0"/>
          <w:marRight w:val="0"/>
          <w:marTop w:val="0"/>
          <w:marBottom w:val="0"/>
          <w:divBdr>
            <w:top w:val="none" w:sz="0" w:space="0" w:color="auto"/>
            <w:left w:val="none" w:sz="0" w:space="0" w:color="auto"/>
            <w:bottom w:val="none" w:sz="0" w:space="0" w:color="auto"/>
            <w:right w:val="none" w:sz="0" w:space="0" w:color="auto"/>
          </w:divBdr>
        </w:div>
        <w:div w:id="21519211">
          <w:marLeft w:val="0"/>
          <w:marRight w:val="0"/>
          <w:marTop w:val="0"/>
          <w:marBottom w:val="0"/>
          <w:divBdr>
            <w:top w:val="none" w:sz="0" w:space="0" w:color="auto"/>
            <w:left w:val="none" w:sz="0" w:space="0" w:color="auto"/>
            <w:bottom w:val="none" w:sz="0" w:space="0" w:color="auto"/>
            <w:right w:val="none" w:sz="0" w:space="0" w:color="auto"/>
          </w:divBdr>
        </w:div>
        <w:div w:id="21520686">
          <w:marLeft w:val="0"/>
          <w:marRight w:val="0"/>
          <w:marTop w:val="300"/>
          <w:marBottom w:val="0"/>
          <w:divBdr>
            <w:top w:val="none" w:sz="0" w:space="0" w:color="auto"/>
            <w:left w:val="none" w:sz="0" w:space="0" w:color="auto"/>
            <w:bottom w:val="none" w:sz="0" w:space="0" w:color="auto"/>
            <w:right w:val="none" w:sz="0" w:space="0" w:color="auto"/>
          </w:divBdr>
        </w:div>
        <w:div w:id="21562202">
          <w:marLeft w:val="0"/>
          <w:marRight w:val="0"/>
          <w:marTop w:val="0"/>
          <w:marBottom w:val="0"/>
          <w:divBdr>
            <w:top w:val="none" w:sz="0" w:space="0" w:color="auto"/>
            <w:left w:val="none" w:sz="0" w:space="0" w:color="auto"/>
            <w:bottom w:val="none" w:sz="0" w:space="0" w:color="auto"/>
            <w:right w:val="none" w:sz="0" w:space="0" w:color="auto"/>
          </w:divBdr>
        </w:div>
        <w:div w:id="21563581">
          <w:marLeft w:val="0"/>
          <w:marRight w:val="0"/>
          <w:marTop w:val="0"/>
          <w:marBottom w:val="0"/>
          <w:divBdr>
            <w:top w:val="none" w:sz="0" w:space="0" w:color="auto"/>
            <w:left w:val="none" w:sz="0" w:space="0" w:color="auto"/>
            <w:bottom w:val="none" w:sz="0" w:space="0" w:color="auto"/>
            <w:right w:val="none" w:sz="0" w:space="0" w:color="auto"/>
          </w:divBdr>
        </w:div>
        <w:div w:id="21565255">
          <w:marLeft w:val="0"/>
          <w:marRight w:val="0"/>
          <w:marTop w:val="0"/>
          <w:marBottom w:val="0"/>
          <w:divBdr>
            <w:top w:val="none" w:sz="0" w:space="0" w:color="auto"/>
            <w:left w:val="none" w:sz="0" w:space="0" w:color="auto"/>
            <w:bottom w:val="none" w:sz="0" w:space="0" w:color="auto"/>
            <w:right w:val="none" w:sz="0" w:space="0" w:color="auto"/>
          </w:divBdr>
        </w:div>
        <w:div w:id="21588777">
          <w:marLeft w:val="0"/>
          <w:marRight w:val="0"/>
          <w:marTop w:val="300"/>
          <w:marBottom w:val="0"/>
          <w:divBdr>
            <w:top w:val="none" w:sz="0" w:space="0" w:color="auto"/>
            <w:left w:val="none" w:sz="0" w:space="0" w:color="auto"/>
            <w:bottom w:val="none" w:sz="0" w:space="0" w:color="auto"/>
            <w:right w:val="none" w:sz="0" w:space="0" w:color="auto"/>
          </w:divBdr>
        </w:div>
        <w:div w:id="21592034">
          <w:marLeft w:val="0"/>
          <w:marRight w:val="0"/>
          <w:marTop w:val="0"/>
          <w:marBottom w:val="0"/>
          <w:divBdr>
            <w:top w:val="none" w:sz="0" w:space="0" w:color="auto"/>
            <w:left w:val="none" w:sz="0" w:space="0" w:color="auto"/>
            <w:bottom w:val="none" w:sz="0" w:space="0" w:color="auto"/>
            <w:right w:val="none" w:sz="0" w:space="0" w:color="auto"/>
          </w:divBdr>
        </w:div>
        <w:div w:id="21593481">
          <w:marLeft w:val="0"/>
          <w:marRight w:val="0"/>
          <w:marTop w:val="0"/>
          <w:marBottom w:val="0"/>
          <w:divBdr>
            <w:top w:val="none" w:sz="0" w:space="0" w:color="auto"/>
            <w:left w:val="none" w:sz="0" w:space="0" w:color="auto"/>
            <w:bottom w:val="none" w:sz="0" w:space="0" w:color="auto"/>
            <w:right w:val="none" w:sz="0" w:space="0" w:color="auto"/>
          </w:divBdr>
        </w:div>
        <w:div w:id="21593839">
          <w:marLeft w:val="0"/>
          <w:marRight w:val="0"/>
          <w:marTop w:val="0"/>
          <w:marBottom w:val="0"/>
          <w:divBdr>
            <w:top w:val="none" w:sz="0" w:space="0" w:color="auto"/>
            <w:left w:val="none" w:sz="0" w:space="0" w:color="auto"/>
            <w:bottom w:val="none" w:sz="0" w:space="0" w:color="auto"/>
            <w:right w:val="none" w:sz="0" w:space="0" w:color="auto"/>
          </w:divBdr>
        </w:div>
        <w:div w:id="21632773">
          <w:marLeft w:val="0"/>
          <w:marRight w:val="0"/>
          <w:marTop w:val="0"/>
          <w:marBottom w:val="0"/>
          <w:divBdr>
            <w:top w:val="none" w:sz="0" w:space="0" w:color="auto"/>
            <w:left w:val="none" w:sz="0" w:space="0" w:color="auto"/>
            <w:bottom w:val="none" w:sz="0" w:space="0" w:color="auto"/>
            <w:right w:val="none" w:sz="0" w:space="0" w:color="auto"/>
          </w:divBdr>
        </w:div>
        <w:div w:id="21633795">
          <w:marLeft w:val="0"/>
          <w:marRight w:val="0"/>
          <w:marTop w:val="0"/>
          <w:marBottom w:val="0"/>
          <w:divBdr>
            <w:top w:val="none" w:sz="0" w:space="0" w:color="auto"/>
            <w:left w:val="none" w:sz="0" w:space="0" w:color="auto"/>
            <w:bottom w:val="none" w:sz="0" w:space="0" w:color="auto"/>
            <w:right w:val="none" w:sz="0" w:space="0" w:color="auto"/>
          </w:divBdr>
          <w:divsChild>
            <w:div w:id="330108962">
              <w:marLeft w:val="0"/>
              <w:marRight w:val="0"/>
              <w:marTop w:val="0"/>
              <w:marBottom w:val="0"/>
              <w:divBdr>
                <w:top w:val="none" w:sz="0" w:space="0" w:color="auto"/>
                <w:left w:val="none" w:sz="0" w:space="0" w:color="auto"/>
                <w:bottom w:val="none" w:sz="0" w:space="0" w:color="auto"/>
                <w:right w:val="none" w:sz="0" w:space="0" w:color="auto"/>
              </w:divBdr>
            </w:div>
          </w:divsChild>
        </w:div>
        <w:div w:id="21634946">
          <w:marLeft w:val="0"/>
          <w:marRight w:val="0"/>
          <w:marTop w:val="0"/>
          <w:marBottom w:val="300"/>
          <w:divBdr>
            <w:top w:val="single" w:sz="6" w:space="15" w:color="EDEDED"/>
            <w:left w:val="single" w:sz="6" w:space="15" w:color="EDEDED"/>
            <w:bottom w:val="single" w:sz="6" w:space="15" w:color="EDEDED"/>
            <w:right w:val="single" w:sz="6" w:space="15" w:color="EDEDED"/>
          </w:divBdr>
        </w:div>
        <w:div w:id="21635152">
          <w:marLeft w:val="0"/>
          <w:marRight w:val="0"/>
          <w:marTop w:val="0"/>
          <w:marBottom w:val="300"/>
          <w:divBdr>
            <w:top w:val="single" w:sz="6" w:space="15" w:color="EDEDED"/>
            <w:left w:val="single" w:sz="6" w:space="15" w:color="EDEDED"/>
            <w:bottom w:val="single" w:sz="6" w:space="15" w:color="EDEDED"/>
            <w:right w:val="single" w:sz="6" w:space="15" w:color="EDEDED"/>
          </w:divBdr>
        </w:div>
        <w:div w:id="21635482">
          <w:marLeft w:val="0"/>
          <w:marRight w:val="0"/>
          <w:marTop w:val="0"/>
          <w:marBottom w:val="0"/>
          <w:divBdr>
            <w:top w:val="none" w:sz="0" w:space="0" w:color="auto"/>
            <w:left w:val="none" w:sz="0" w:space="0" w:color="auto"/>
            <w:bottom w:val="none" w:sz="0" w:space="0" w:color="auto"/>
            <w:right w:val="none" w:sz="0" w:space="0" w:color="auto"/>
          </w:divBdr>
          <w:divsChild>
            <w:div w:id="88356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637358">
          <w:marLeft w:val="0"/>
          <w:marRight w:val="0"/>
          <w:marTop w:val="0"/>
          <w:marBottom w:val="0"/>
          <w:divBdr>
            <w:top w:val="none" w:sz="0" w:space="0" w:color="auto"/>
            <w:left w:val="none" w:sz="0" w:space="0" w:color="auto"/>
            <w:bottom w:val="none" w:sz="0" w:space="0" w:color="auto"/>
            <w:right w:val="none" w:sz="0" w:space="0" w:color="auto"/>
          </w:divBdr>
        </w:div>
        <w:div w:id="21638031">
          <w:marLeft w:val="0"/>
          <w:marRight w:val="0"/>
          <w:marTop w:val="0"/>
          <w:marBottom w:val="0"/>
          <w:divBdr>
            <w:top w:val="none" w:sz="0" w:space="0" w:color="auto"/>
            <w:left w:val="none" w:sz="0" w:space="0" w:color="auto"/>
            <w:bottom w:val="none" w:sz="0" w:space="0" w:color="auto"/>
            <w:right w:val="none" w:sz="0" w:space="0" w:color="auto"/>
          </w:divBdr>
        </w:div>
        <w:div w:id="21640093">
          <w:marLeft w:val="0"/>
          <w:marRight w:val="0"/>
          <w:marTop w:val="0"/>
          <w:marBottom w:val="0"/>
          <w:divBdr>
            <w:top w:val="none" w:sz="0" w:space="0" w:color="auto"/>
            <w:left w:val="none" w:sz="0" w:space="0" w:color="auto"/>
            <w:bottom w:val="none" w:sz="0" w:space="0" w:color="auto"/>
            <w:right w:val="none" w:sz="0" w:space="0" w:color="auto"/>
          </w:divBdr>
        </w:div>
        <w:div w:id="21709555">
          <w:marLeft w:val="0"/>
          <w:marRight w:val="0"/>
          <w:marTop w:val="0"/>
          <w:marBottom w:val="0"/>
          <w:divBdr>
            <w:top w:val="none" w:sz="0" w:space="0" w:color="auto"/>
            <w:left w:val="none" w:sz="0" w:space="0" w:color="auto"/>
            <w:bottom w:val="none" w:sz="0" w:space="0" w:color="auto"/>
            <w:right w:val="none" w:sz="0" w:space="0" w:color="auto"/>
          </w:divBdr>
        </w:div>
        <w:div w:id="21710810">
          <w:marLeft w:val="0"/>
          <w:marRight w:val="0"/>
          <w:marTop w:val="0"/>
          <w:marBottom w:val="0"/>
          <w:divBdr>
            <w:top w:val="none" w:sz="0" w:space="0" w:color="auto"/>
            <w:left w:val="none" w:sz="0" w:space="0" w:color="auto"/>
            <w:bottom w:val="none" w:sz="0" w:space="0" w:color="auto"/>
            <w:right w:val="none" w:sz="0" w:space="0" w:color="auto"/>
          </w:divBdr>
        </w:div>
        <w:div w:id="21781727">
          <w:marLeft w:val="0"/>
          <w:marRight w:val="0"/>
          <w:marTop w:val="0"/>
          <w:marBottom w:val="0"/>
          <w:divBdr>
            <w:top w:val="none" w:sz="0" w:space="0" w:color="auto"/>
            <w:left w:val="none" w:sz="0" w:space="0" w:color="auto"/>
            <w:bottom w:val="none" w:sz="0" w:space="0" w:color="auto"/>
            <w:right w:val="none" w:sz="0" w:space="0" w:color="auto"/>
          </w:divBdr>
        </w:div>
        <w:div w:id="21783443">
          <w:marLeft w:val="0"/>
          <w:marRight w:val="0"/>
          <w:marTop w:val="0"/>
          <w:marBottom w:val="0"/>
          <w:divBdr>
            <w:top w:val="none" w:sz="0" w:space="0" w:color="auto"/>
            <w:left w:val="none" w:sz="0" w:space="0" w:color="auto"/>
            <w:bottom w:val="none" w:sz="0" w:space="0" w:color="auto"/>
            <w:right w:val="none" w:sz="0" w:space="0" w:color="auto"/>
          </w:divBdr>
        </w:div>
        <w:div w:id="21783539">
          <w:marLeft w:val="0"/>
          <w:marRight w:val="0"/>
          <w:marTop w:val="0"/>
          <w:marBottom w:val="0"/>
          <w:divBdr>
            <w:top w:val="none" w:sz="0" w:space="0" w:color="auto"/>
            <w:left w:val="none" w:sz="0" w:space="0" w:color="auto"/>
            <w:bottom w:val="none" w:sz="0" w:space="0" w:color="auto"/>
            <w:right w:val="none" w:sz="0" w:space="0" w:color="auto"/>
          </w:divBdr>
        </w:div>
        <w:div w:id="21789336">
          <w:marLeft w:val="0"/>
          <w:marRight w:val="0"/>
          <w:marTop w:val="300"/>
          <w:marBottom w:val="0"/>
          <w:divBdr>
            <w:top w:val="none" w:sz="0" w:space="0" w:color="auto"/>
            <w:left w:val="none" w:sz="0" w:space="0" w:color="auto"/>
            <w:bottom w:val="none" w:sz="0" w:space="0" w:color="auto"/>
            <w:right w:val="none" w:sz="0" w:space="0" w:color="auto"/>
          </w:divBdr>
        </w:div>
        <w:div w:id="21824444">
          <w:marLeft w:val="0"/>
          <w:marRight w:val="0"/>
          <w:marTop w:val="0"/>
          <w:marBottom w:val="0"/>
          <w:divBdr>
            <w:top w:val="none" w:sz="0" w:space="0" w:color="auto"/>
            <w:left w:val="none" w:sz="0" w:space="0" w:color="auto"/>
            <w:bottom w:val="none" w:sz="0" w:space="0" w:color="auto"/>
            <w:right w:val="none" w:sz="0" w:space="0" w:color="auto"/>
          </w:divBdr>
        </w:div>
        <w:div w:id="21827671">
          <w:marLeft w:val="0"/>
          <w:marRight w:val="0"/>
          <w:marTop w:val="0"/>
          <w:marBottom w:val="300"/>
          <w:divBdr>
            <w:top w:val="single" w:sz="6" w:space="15" w:color="EDEDED"/>
            <w:left w:val="single" w:sz="6" w:space="15" w:color="EDEDED"/>
            <w:bottom w:val="single" w:sz="6" w:space="15" w:color="EDEDED"/>
            <w:right w:val="single" w:sz="6" w:space="15" w:color="EDEDED"/>
          </w:divBdr>
        </w:div>
        <w:div w:id="21831040">
          <w:marLeft w:val="0"/>
          <w:marRight w:val="0"/>
          <w:marTop w:val="0"/>
          <w:marBottom w:val="0"/>
          <w:divBdr>
            <w:top w:val="none" w:sz="0" w:space="0" w:color="auto"/>
            <w:left w:val="none" w:sz="0" w:space="0" w:color="auto"/>
            <w:bottom w:val="none" w:sz="0" w:space="0" w:color="auto"/>
            <w:right w:val="none" w:sz="0" w:space="0" w:color="auto"/>
          </w:divBdr>
        </w:div>
        <w:div w:id="21832054">
          <w:marLeft w:val="0"/>
          <w:marRight w:val="0"/>
          <w:marTop w:val="300"/>
          <w:marBottom w:val="0"/>
          <w:divBdr>
            <w:top w:val="none" w:sz="0" w:space="0" w:color="auto"/>
            <w:left w:val="none" w:sz="0" w:space="0" w:color="auto"/>
            <w:bottom w:val="none" w:sz="0" w:space="0" w:color="auto"/>
            <w:right w:val="none" w:sz="0" w:space="0" w:color="auto"/>
          </w:divBdr>
        </w:div>
        <w:div w:id="21832409">
          <w:marLeft w:val="0"/>
          <w:marRight w:val="0"/>
          <w:marTop w:val="0"/>
          <w:marBottom w:val="300"/>
          <w:divBdr>
            <w:top w:val="single" w:sz="6" w:space="15" w:color="EDEDED"/>
            <w:left w:val="single" w:sz="6" w:space="15" w:color="EDEDED"/>
            <w:bottom w:val="single" w:sz="6" w:space="15" w:color="EDEDED"/>
            <w:right w:val="single" w:sz="6" w:space="15" w:color="EDEDED"/>
          </w:divBdr>
        </w:div>
        <w:div w:id="21833213">
          <w:marLeft w:val="0"/>
          <w:marRight w:val="0"/>
          <w:marTop w:val="0"/>
          <w:marBottom w:val="0"/>
          <w:divBdr>
            <w:top w:val="none" w:sz="0" w:space="0" w:color="auto"/>
            <w:left w:val="none" w:sz="0" w:space="0" w:color="auto"/>
            <w:bottom w:val="none" w:sz="0" w:space="0" w:color="auto"/>
            <w:right w:val="none" w:sz="0" w:space="0" w:color="auto"/>
          </w:divBdr>
        </w:div>
        <w:div w:id="21900262">
          <w:marLeft w:val="0"/>
          <w:marRight w:val="0"/>
          <w:marTop w:val="0"/>
          <w:marBottom w:val="0"/>
          <w:divBdr>
            <w:top w:val="none" w:sz="0" w:space="0" w:color="auto"/>
            <w:left w:val="none" w:sz="0" w:space="0" w:color="auto"/>
            <w:bottom w:val="none" w:sz="0" w:space="0" w:color="auto"/>
            <w:right w:val="none" w:sz="0" w:space="0" w:color="auto"/>
          </w:divBdr>
        </w:div>
        <w:div w:id="21904931">
          <w:marLeft w:val="0"/>
          <w:marRight w:val="0"/>
          <w:marTop w:val="0"/>
          <w:marBottom w:val="0"/>
          <w:divBdr>
            <w:top w:val="none" w:sz="0" w:space="0" w:color="auto"/>
            <w:left w:val="none" w:sz="0" w:space="0" w:color="auto"/>
            <w:bottom w:val="none" w:sz="0" w:space="0" w:color="auto"/>
            <w:right w:val="none" w:sz="0" w:space="0" w:color="auto"/>
          </w:divBdr>
        </w:div>
        <w:div w:id="21905389">
          <w:marLeft w:val="0"/>
          <w:marRight w:val="0"/>
          <w:marTop w:val="0"/>
          <w:marBottom w:val="0"/>
          <w:divBdr>
            <w:top w:val="none" w:sz="0" w:space="0" w:color="auto"/>
            <w:left w:val="none" w:sz="0" w:space="0" w:color="auto"/>
            <w:bottom w:val="none" w:sz="0" w:space="0" w:color="auto"/>
            <w:right w:val="none" w:sz="0" w:space="0" w:color="auto"/>
          </w:divBdr>
        </w:div>
        <w:div w:id="21905757">
          <w:marLeft w:val="0"/>
          <w:marRight w:val="0"/>
          <w:marTop w:val="0"/>
          <w:marBottom w:val="0"/>
          <w:divBdr>
            <w:top w:val="none" w:sz="0" w:space="0" w:color="auto"/>
            <w:left w:val="none" w:sz="0" w:space="0" w:color="auto"/>
            <w:bottom w:val="none" w:sz="0" w:space="0" w:color="auto"/>
            <w:right w:val="none" w:sz="0" w:space="0" w:color="auto"/>
          </w:divBdr>
        </w:div>
        <w:div w:id="21905969">
          <w:marLeft w:val="0"/>
          <w:marRight w:val="0"/>
          <w:marTop w:val="0"/>
          <w:marBottom w:val="0"/>
          <w:divBdr>
            <w:top w:val="none" w:sz="0" w:space="0" w:color="auto"/>
            <w:left w:val="none" w:sz="0" w:space="0" w:color="auto"/>
            <w:bottom w:val="none" w:sz="0" w:space="0" w:color="auto"/>
            <w:right w:val="none" w:sz="0" w:space="0" w:color="auto"/>
          </w:divBdr>
        </w:div>
        <w:div w:id="21908137">
          <w:marLeft w:val="0"/>
          <w:marRight w:val="0"/>
          <w:marTop w:val="300"/>
          <w:marBottom w:val="0"/>
          <w:divBdr>
            <w:top w:val="none" w:sz="0" w:space="0" w:color="auto"/>
            <w:left w:val="none" w:sz="0" w:space="0" w:color="auto"/>
            <w:bottom w:val="none" w:sz="0" w:space="0" w:color="auto"/>
            <w:right w:val="none" w:sz="0" w:space="0" w:color="auto"/>
          </w:divBdr>
        </w:div>
        <w:div w:id="21908655">
          <w:marLeft w:val="0"/>
          <w:marRight w:val="0"/>
          <w:marTop w:val="300"/>
          <w:marBottom w:val="0"/>
          <w:divBdr>
            <w:top w:val="none" w:sz="0" w:space="0" w:color="auto"/>
            <w:left w:val="none" w:sz="0" w:space="0" w:color="auto"/>
            <w:bottom w:val="none" w:sz="0" w:space="0" w:color="auto"/>
            <w:right w:val="none" w:sz="0" w:space="0" w:color="auto"/>
          </w:divBdr>
          <w:divsChild>
            <w:div w:id="109714874">
              <w:marLeft w:val="0"/>
              <w:marRight w:val="0"/>
              <w:marTop w:val="0"/>
              <w:marBottom w:val="0"/>
              <w:divBdr>
                <w:top w:val="none" w:sz="0" w:space="0" w:color="auto"/>
                <w:left w:val="none" w:sz="0" w:space="0" w:color="auto"/>
                <w:bottom w:val="none" w:sz="0" w:space="0" w:color="auto"/>
                <w:right w:val="none" w:sz="0" w:space="0" w:color="auto"/>
              </w:divBdr>
            </w:div>
          </w:divsChild>
        </w:div>
        <w:div w:id="21981723">
          <w:marLeft w:val="0"/>
          <w:marRight w:val="0"/>
          <w:marTop w:val="0"/>
          <w:marBottom w:val="0"/>
          <w:divBdr>
            <w:top w:val="none" w:sz="0" w:space="0" w:color="auto"/>
            <w:left w:val="none" w:sz="0" w:space="0" w:color="auto"/>
            <w:bottom w:val="none" w:sz="0" w:space="0" w:color="auto"/>
            <w:right w:val="none" w:sz="0" w:space="0" w:color="auto"/>
          </w:divBdr>
        </w:div>
        <w:div w:id="21984487">
          <w:marLeft w:val="0"/>
          <w:marRight w:val="0"/>
          <w:marTop w:val="300"/>
          <w:marBottom w:val="0"/>
          <w:divBdr>
            <w:top w:val="none" w:sz="0" w:space="0" w:color="auto"/>
            <w:left w:val="none" w:sz="0" w:space="0" w:color="auto"/>
            <w:bottom w:val="none" w:sz="0" w:space="0" w:color="auto"/>
            <w:right w:val="none" w:sz="0" w:space="0" w:color="auto"/>
          </w:divBdr>
        </w:div>
        <w:div w:id="22024062">
          <w:marLeft w:val="0"/>
          <w:marRight w:val="0"/>
          <w:marTop w:val="0"/>
          <w:marBottom w:val="0"/>
          <w:divBdr>
            <w:top w:val="none" w:sz="0" w:space="0" w:color="auto"/>
            <w:left w:val="none" w:sz="0" w:space="0" w:color="auto"/>
            <w:bottom w:val="none" w:sz="0" w:space="0" w:color="auto"/>
            <w:right w:val="none" w:sz="0" w:space="0" w:color="auto"/>
          </w:divBdr>
        </w:div>
        <w:div w:id="22026524">
          <w:marLeft w:val="0"/>
          <w:marRight w:val="0"/>
          <w:marTop w:val="0"/>
          <w:marBottom w:val="0"/>
          <w:divBdr>
            <w:top w:val="none" w:sz="0" w:space="0" w:color="auto"/>
            <w:left w:val="none" w:sz="0" w:space="0" w:color="auto"/>
            <w:bottom w:val="none" w:sz="0" w:space="0" w:color="auto"/>
            <w:right w:val="none" w:sz="0" w:space="0" w:color="auto"/>
          </w:divBdr>
        </w:div>
        <w:div w:id="22051799">
          <w:marLeft w:val="0"/>
          <w:marRight w:val="0"/>
          <w:marTop w:val="0"/>
          <w:marBottom w:val="0"/>
          <w:divBdr>
            <w:top w:val="none" w:sz="0" w:space="0" w:color="auto"/>
            <w:left w:val="none" w:sz="0" w:space="0" w:color="auto"/>
            <w:bottom w:val="none" w:sz="0" w:space="0" w:color="auto"/>
            <w:right w:val="none" w:sz="0" w:space="0" w:color="auto"/>
          </w:divBdr>
        </w:div>
        <w:div w:id="22095358">
          <w:marLeft w:val="0"/>
          <w:marRight w:val="0"/>
          <w:marTop w:val="0"/>
          <w:marBottom w:val="0"/>
          <w:divBdr>
            <w:top w:val="none" w:sz="0" w:space="0" w:color="auto"/>
            <w:left w:val="none" w:sz="0" w:space="0" w:color="auto"/>
            <w:bottom w:val="none" w:sz="0" w:space="0" w:color="auto"/>
            <w:right w:val="none" w:sz="0" w:space="0" w:color="auto"/>
          </w:divBdr>
        </w:div>
        <w:div w:id="22096356">
          <w:marLeft w:val="0"/>
          <w:marRight w:val="0"/>
          <w:marTop w:val="0"/>
          <w:marBottom w:val="0"/>
          <w:divBdr>
            <w:top w:val="none" w:sz="0" w:space="0" w:color="auto"/>
            <w:left w:val="none" w:sz="0" w:space="0" w:color="auto"/>
            <w:bottom w:val="none" w:sz="0" w:space="0" w:color="auto"/>
            <w:right w:val="none" w:sz="0" w:space="0" w:color="auto"/>
          </w:divBdr>
        </w:div>
        <w:div w:id="22169540">
          <w:marLeft w:val="0"/>
          <w:marRight w:val="0"/>
          <w:marTop w:val="0"/>
          <w:marBottom w:val="0"/>
          <w:divBdr>
            <w:top w:val="none" w:sz="0" w:space="0" w:color="auto"/>
            <w:left w:val="none" w:sz="0" w:space="0" w:color="auto"/>
            <w:bottom w:val="none" w:sz="0" w:space="0" w:color="auto"/>
            <w:right w:val="none" w:sz="0" w:space="0" w:color="auto"/>
          </w:divBdr>
        </w:div>
        <w:div w:id="22177097">
          <w:marLeft w:val="0"/>
          <w:marRight w:val="0"/>
          <w:marTop w:val="0"/>
          <w:marBottom w:val="0"/>
          <w:divBdr>
            <w:top w:val="none" w:sz="0" w:space="0" w:color="auto"/>
            <w:left w:val="none" w:sz="0" w:space="0" w:color="auto"/>
            <w:bottom w:val="none" w:sz="0" w:space="0" w:color="auto"/>
            <w:right w:val="none" w:sz="0" w:space="0" w:color="auto"/>
          </w:divBdr>
        </w:div>
        <w:div w:id="22217181">
          <w:marLeft w:val="0"/>
          <w:marRight w:val="0"/>
          <w:marTop w:val="0"/>
          <w:marBottom w:val="0"/>
          <w:divBdr>
            <w:top w:val="none" w:sz="0" w:space="0" w:color="auto"/>
            <w:left w:val="none" w:sz="0" w:space="0" w:color="auto"/>
            <w:bottom w:val="none" w:sz="0" w:space="0" w:color="auto"/>
            <w:right w:val="none" w:sz="0" w:space="0" w:color="auto"/>
          </w:divBdr>
        </w:div>
        <w:div w:id="22217926">
          <w:marLeft w:val="0"/>
          <w:marRight w:val="0"/>
          <w:marTop w:val="0"/>
          <w:marBottom w:val="0"/>
          <w:divBdr>
            <w:top w:val="none" w:sz="0" w:space="0" w:color="auto"/>
            <w:left w:val="none" w:sz="0" w:space="0" w:color="auto"/>
            <w:bottom w:val="none" w:sz="0" w:space="0" w:color="auto"/>
            <w:right w:val="none" w:sz="0" w:space="0" w:color="auto"/>
          </w:divBdr>
        </w:div>
        <w:div w:id="22218964">
          <w:marLeft w:val="0"/>
          <w:marRight w:val="0"/>
          <w:marTop w:val="0"/>
          <w:marBottom w:val="0"/>
          <w:divBdr>
            <w:top w:val="none" w:sz="0" w:space="0" w:color="auto"/>
            <w:left w:val="none" w:sz="0" w:space="0" w:color="auto"/>
            <w:bottom w:val="none" w:sz="0" w:space="0" w:color="auto"/>
            <w:right w:val="none" w:sz="0" w:space="0" w:color="auto"/>
          </w:divBdr>
          <w:divsChild>
            <w:div w:id="344400638">
              <w:marLeft w:val="0"/>
              <w:marRight w:val="0"/>
              <w:marTop w:val="0"/>
              <w:marBottom w:val="0"/>
              <w:divBdr>
                <w:top w:val="none" w:sz="0" w:space="0" w:color="auto"/>
                <w:left w:val="none" w:sz="0" w:space="0" w:color="auto"/>
                <w:bottom w:val="none" w:sz="0" w:space="0" w:color="auto"/>
                <w:right w:val="none" w:sz="0" w:space="0" w:color="auto"/>
              </w:divBdr>
            </w:div>
          </w:divsChild>
        </w:div>
        <w:div w:id="22219314">
          <w:marLeft w:val="0"/>
          <w:marRight w:val="0"/>
          <w:marTop w:val="0"/>
          <w:marBottom w:val="0"/>
          <w:divBdr>
            <w:top w:val="none" w:sz="0" w:space="0" w:color="auto"/>
            <w:left w:val="none" w:sz="0" w:space="0" w:color="auto"/>
            <w:bottom w:val="none" w:sz="0" w:space="0" w:color="auto"/>
            <w:right w:val="none" w:sz="0" w:space="0" w:color="auto"/>
          </w:divBdr>
        </w:div>
        <w:div w:id="22244883">
          <w:marLeft w:val="0"/>
          <w:marRight w:val="0"/>
          <w:marTop w:val="0"/>
          <w:marBottom w:val="0"/>
          <w:divBdr>
            <w:top w:val="none" w:sz="0" w:space="0" w:color="auto"/>
            <w:left w:val="none" w:sz="0" w:space="0" w:color="auto"/>
            <w:bottom w:val="none" w:sz="0" w:space="0" w:color="auto"/>
            <w:right w:val="none" w:sz="0" w:space="0" w:color="auto"/>
          </w:divBdr>
        </w:div>
        <w:div w:id="22245559">
          <w:marLeft w:val="0"/>
          <w:marRight w:val="0"/>
          <w:marTop w:val="0"/>
          <w:marBottom w:val="0"/>
          <w:divBdr>
            <w:top w:val="none" w:sz="0" w:space="0" w:color="auto"/>
            <w:left w:val="none" w:sz="0" w:space="0" w:color="auto"/>
            <w:bottom w:val="none" w:sz="0" w:space="0" w:color="auto"/>
            <w:right w:val="none" w:sz="0" w:space="0" w:color="auto"/>
          </w:divBdr>
        </w:div>
        <w:div w:id="22246162">
          <w:marLeft w:val="0"/>
          <w:marRight w:val="0"/>
          <w:marTop w:val="0"/>
          <w:marBottom w:val="300"/>
          <w:divBdr>
            <w:top w:val="single" w:sz="6" w:space="15" w:color="EDEDED"/>
            <w:left w:val="single" w:sz="6" w:space="15" w:color="EDEDED"/>
            <w:bottom w:val="single" w:sz="6" w:space="15" w:color="EDEDED"/>
            <w:right w:val="single" w:sz="6" w:space="15" w:color="EDEDED"/>
          </w:divBdr>
        </w:div>
        <w:div w:id="22246806">
          <w:marLeft w:val="0"/>
          <w:marRight w:val="0"/>
          <w:marTop w:val="0"/>
          <w:marBottom w:val="0"/>
          <w:divBdr>
            <w:top w:val="none" w:sz="0" w:space="0" w:color="auto"/>
            <w:left w:val="none" w:sz="0" w:space="0" w:color="auto"/>
            <w:bottom w:val="none" w:sz="0" w:space="0" w:color="auto"/>
            <w:right w:val="none" w:sz="0" w:space="0" w:color="auto"/>
          </w:divBdr>
        </w:div>
        <w:div w:id="22286796">
          <w:marLeft w:val="0"/>
          <w:marRight w:val="0"/>
          <w:marTop w:val="0"/>
          <w:marBottom w:val="300"/>
          <w:divBdr>
            <w:top w:val="single" w:sz="6" w:space="15" w:color="EDEDED"/>
            <w:left w:val="single" w:sz="6" w:space="15" w:color="EDEDED"/>
            <w:bottom w:val="single" w:sz="6" w:space="15" w:color="EDEDED"/>
            <w:right w:val="single" w:sz="6" w:space="15" w:color="EDEDED"/>
          </w:divBdr>
        </w:div>
        <w:div w:id="22288068">
          <w:marLeft w:val="0"/>
          <w:marRight w:val="0"/>
          <w:marTop w:val="0"/>
          <w:marBottom w:val="0"/>
          <w:divBdr>
            <w:top w:val="none" w:sz="0" w:space="0" w:color="auto"/>
            <w:left w:val="none" w:sz="0" w:space="0" w:color="auto"/>
            <w:bottom w:val="none" w:sz="0" w:space="0" w:color="auto"/>
            <w:right w:val="none" w:sz="0" w:space="0" w:color="auto"/>
          </w:divBdr>
        </w:div>
        <w:div w:id="22290286">
          <w:marLeft w:val="0"/>
          <w:marRight w:val="0"/>
          <w:marTop w:val="0"/>
          <w:marBottom w:val="0"/>
          <w:divBdr>
            <w:top w:val="none" w:sz="0" w:space="0" w:color="auto"/>
            <w:left w:val="none" w:sz="0" w:space="0" w:color="auto"/>
            <w:bottom w:val="none" w:sz="0" w:space="0" w:color="auto"/>
            <w:right w:val="none" w:sz="0" w:space="0" w:color="auto"/>
          </w:divBdr>
        </w:div>
        <w:div w:id="22290435">
          <w:marLeft w:val="0"/>
          <w:marRight w:val="0"/>
          <w:marTop w:val="0"/>
          <w:marBottom w:val="0"/>
          <w:divBdr>
            <w:top w:val="none" w:sz="0" w:space="0" w:color="auto"/>
            <w:left w:val="none" w:sz="0" w:space="0" w:color="auto"/>
            <w:bottom w:val="none" w:sz="0" w:space="0" w:color="auto"/>
            <w:right w:val="none" w:sz="0" w:space="0" w:color="auto"/>
          </w:divBdr>
        </w:div>
        <w:div w:id="22293892">
          <w:marLeft w:val="0"/>
          <w:marRight w:val="0"/>
          <w:marTop w:val="0"/>
          <w:marBottom w:val="0"/>
          <w:divBdr>
            <w:top w:val="none" w:sz="0" w:space="0" w:color="auto"/>
            <w:left w:val="none" w:sz="0" w:space="0" w:color="auto"/>
            <w:bottom w:val="none" w:sz="0" w:space="0" w:color="auto"/>
            <w:right w:val="none" w:sz="0" w:space="0" w:color="auto"/>
          </w:divBdr>
        </w:div>
        <w:div w:id="22295008">
          <w:marLeft w:val="0"/>
          <w:marRight w:val="0"/>
          <w:marTop w:val="0"/>
          <w:marBottom w:val="0"/>
          <w:divBdr>
            <w:top w:val="none" w:sz="0" w:space="0" w:color="auto"/>
            <w:left w:val="none" w:sz="0" w:space="0" w:color="auto"/>
            <w:bottom w:val="none" w:sz="0" w:space="0" w:color="auto"/>
            <w:right w:val="none" w:sz="0" w:space="0" w:color="auto"/>
          </w:divBdr>
        </w:div>
        <w:div w:id="22366817">
          <w:marLeft w:val="0"/>
          <w:marRight w:val="0"/>
          <w:marTop w:val="0"/>
          <w:marBottom w:val="0"/>
          <w:divBdr>
            <w:top w:val="none" w:sz="0" w:space="0" w:color="auto"/>
            <w:left w:val="none" w:sz="0" w:space="0" w:color="auto"/>
            <w:bottom w:val="none" w:sz="0" w:space="0" w:color="auto"/>
            <w:right w:val="none" w:sz="0" w:space="0" w:color="auto"/>
          </w:divBdr>
        </w:div>
        <w:div w:id="22367595">
          <w:marLeft w:val="0"/>
          <w:marRight w:val="0"/>
          <w:marTop w:val="0"/>
          <w:marBottom w:val="0"/>
          <w:divBdr>
            <w:top w:val="none" w:sz="0" w:space="0" w:color="auto"/>
            <w:left w:val="none" w:sz="0" w:space="0" w:color="auto"/>
            <w:bottom w:val="none" w:sz="0" w:space="0" w:color="auto"/>
            <w:right w:val="none" w:sz="0" w:space="0" w:color="auto"/>
          </w:divBdr>
        </w:div>
        <w:div w:id="22367613">
          <w:marLeft w:val="0"/>
          <w:marRight w:val="0"/>
          <w:marTop w:val="0"/>
          <w:marBottom w:val="0"/>
          <w:divBdr>
            <w:top w:val="none" w:sz="0" w:space="0" w:color="auto"/>
            <w:left w:val="none" w:sz="0" w:space="0" w:color="auto"/>
            <w:bottom w:val="none" w:sz="0" w:space="0" w:color="auto"/>
            <w:right w:val="none" w:sz="0" w:space="0" w:color="auto"/>
          </w:divBdr>
        </w:div>
        <w:div w:id="22370323">
          <w:marLeft w:val="0"/>
          <w:marRight w:val="0"/>
          <w:marTop w:val="0"/>
          <w:marBottom w:val="0"/>
          <w:divBdr>
            <w:top w:val="none" w:sz="0" w:space="0" w:color="auto"/>
            <w:left w:val="none" w:sz="0" w:space="0" w:color="auto"/>
            <w:bottom w:val="none" w:sz="0" w:space="0" w:color="auto"/>
            <w:right w:val="none" w:sz="0" w:space="0" w:color="auto"/>
          </w:divBdr>
        </w:div>
        <w:div w:id="22370704">
          <w:marLeft w:val="0"/>
          <w:marRight w:val="0"/>
          <w:marTop w:val="300"/>
          <w:marBottom w:val="0"/>
          <w:divBdr>
            <w:top w:val="none" w:sz="0" w:space="0" w:color="auto"/>
            <w:left w:val="none" w:sz="0" w:space="0" w:color="auto"/>
            <w:bottom w:val="none" w:sz="0" w:space="0" w:color="auto"/>
            <w:right w:val="none" w:sz="0" w:space="0" w:color="auto"/>
          </w:divBdr>
          <w:divsChild>
            <w:div w:id="268240206">
              <w:marLeft w:val="0"/>
              <w:marRight w:val="0"/>
              <w:marTop w:val="0"/>
              <w:marBottom w:val="0"/>
              <w:divBdr>
                <w:top w:val="none" w:sz="0" w:space="0" w:color="auto"/>
                <w:left w:val="none" w:sz="0" w:space="0" w:color="auto"/>
                <w:bottom w:val="none" w:sz="0" w:space="0" w:color="auto"/>
                <w:right w:val="none" w:sz="0" w:space="0" w:color="auto"/>
              </w:divBdr>
            </w:div>
          </w:divsChild>
        </w:div>
        <w:div w:id="22439417">
          <w:marLeft w:val="0"/>
          <w:marRight w:val="0"/>
          <w:marTop w:val="0"/>
          <w:marBottom w:val="0"/>
          <w:divBdr>
            <w:top w:val="none" w:sz="0" w:space="0" w:color="auto"/>
            <w:left w:val="none" w:sz="0" w:space="0" w:color="auto"/>
            <w:bottom w:val="none" w:sz="0" w:space="0" w:color="auto"/>
            <w:right w:val="none" w:sz="0" w:space="0" w:color="auto"/>
          </w:divBdr>
        </w:div>
        <w:div w:id="22441070">
          <w:marLeft w:val="0"/>
          <w:marRight w:val="0"/>
          <w:marTop w:val="0"/>
          <w:marBottom w:val="0"/>
          <w:divBdr>
            <w:top w:val="none" w:sz="0" w:space="0" w:color="auto"/>
            <w:left w:val="none" w:sz="0" w:space="0" w:color="auto"/>
            <w:bottom w:val="none" w:sz="0" w:space="0" w:color="auto"/>
            <w:right w:val="none" w:sz="0" w:space="0" w:color="auto"/>
          </w:divBdr>
          <w:divsChild>
            <w:div w:id="136536604">
              <w:marLeft w:val="0"/>
              <w:marRight w:val="0"/>
              <w:marTop w:val="0"/>
              <w:marBottom w:val="0"/>
              <w:divBdr>
                <w:top w:val="none" w:sz="0" w:space="0" w:color="auto"/>
                <w:left w:val="none" w:sz="0" w:space="0" w:color="auto"/>
                <w:bottom w:val="none" w:sz="0" w:space="0" w:color="auto"/>
                <w:right w:val="none" w:sz="0" w:space="0" w:color="auto"/>
              </w:divBdr>
            </w:div>
          </w:divsChild>
        </w:div>
        <w:div w:id="22443096">
          <w:marLeft w:val="0"/>
          <w:marRight w:val="0"/>
          <w:marTop w:val="0"/>
          <w:marBottom w:val="0"/>
          <w:divBdr>
            <w:top w:val="none" w:sz="0" w:space="0" w:color="auto"/>
            <w:left w:val="none" w:sz="0" w:space="0" w:color="auto"/>
            <w:bottom w:val="none" w:sz="0" w:space="0" w:color="auto"/>
            <w:right w:val="none" w:sz="0" w:space="0" w:color="auto"/>
          </w:divBdr>
        </w:div>
        <w:div w:id="22482519">
          <w:marLeft w:val="0"/>
          <w:marRight w:val="0"/>
          <w:marTop w:val="0"/>
          <w:marBottom w:val="0"/>
          <w:divBdr>
            <w:top w:val="none" w:sz="0" w:space="0" w:color="auto"/>
            <w:left w:val="none" w:sz="0" w:space="0" w:color="auto"/>
            <w:bottom w:val="none" w:sz="0" w:space="0" w:color="auto"/>
            <w:right w:val="none" w:sz="0" w:space="0" w:color="auto"/>
          </w:divBdr>
        </w:div>
        <w:div w:id="22483196">
          <w:marLeft w:val="0"/>
          <w:marRight w:val="0"/>
          <w:marTop w:val="0"/>
          <w:marBottom w:val="0"/>
          <w:divBdr>
            <w:top w:val="none" w:sz="0" w:space="0" w:color="auto"/>
            <w:left w:val="none" w:sz="0" w:space="0" w:color="auto"/>
            <w:bottom w:val="none" w:sz="0" w:space="0" w:color="auto"/>
            <w:right w:val="none" w:sz="0" w:space="0" w:color="auto"/>
          </w:divBdr>
        </w:div>
        <w:div w:id="22484761">
          <w:marLeft w:val="0"/>
          <w:marRight w:val="0"/>
          <w:marTop w:val="0"/>
          <w:marBottom w:val="0"/>
          <w:divBdr>
            <w:top w:val="none" w:sz="0" w:space="0" w:color="auto"/>
            <w:left w:val="none" w:sz="0" w:space="0" w:color="auto"/>
            <w:bottom w:val="none" w:sz="0" w:space="0" w:color="auto"/>
            <w:right w:val="none" w:sz="0" w:space="0" w:color="auto"/>
          </w:divBdr>
        </w:div>
        <w:div w:id="22485528">
          <w:marLeft w:val="0"/>
          <w:marRight w:val="0"/>
          <w:marTop w:val="0"/>
          <w:marBottom w:val="300"/>
          <w:divBdr>
            <w:top w:val="single" w:sz="6" w:space="15" w:color="EDEDED"/>
            <w:left w:val="single" w:sz="6" w:space="15" w:color="EDEDED"/>
            <w:bottom w:val="single" w:sz="6" w:space="15" w:color="EDEDED"/>
            <w:right w:val="single" w:sz="6" w:space="15" w:color="EDEDED"/>
          </w:divBdr>
        </w:div>
        <w:div w:id="22488656">
          <w:marLeft w:val="0"/>
          <w:marRight w:val="0"/>
          <w:marTop w:val="0"/>
          <w:marBottom w:val="0"/>
          <w:divBdr>
            <w:top w:val="none" w:sz="0" w:space="0" w:color="auto"/>
            <w:left w:val="none" w:sz="0" w:space="0" w:color="auto"/>
            <w:bottom w:val="none" w:sz="0" w:space="0" w:color="auto"/>
            <w:right w:val="none" w:sz="0" w:space="0" w:color="auto"/>
          </w:divBdr>
        </w:div>
        <w:div w:id="22555631">
          <w:marLeft w:val="0"/>
          <w:marRight w:val="0"/>
          <w:marTop w:val="0"/>
          <w:marBottom w:val="0"/>
          <w:divBdr>
            <w:top w:val="none" w:sz="0" w:space="0" w:color="auto"/>
            <w:left w:val="none" w:sz="0" w:space="0" w:color="auto"/>
            <w:bottom w:val="none" w:sz="0" w:space="0" w:color="auto"/>
            <w:right w:val="none" w:sz="0" w:space="0" w:color="auto"/>
          </w:divBdr>
        </w:div>
        <w:div w:id="22555675">
          <w:marLeft w:val="0"/>
          <w:marRight w:val="0"/>
          <w:marTop w:val="0"/>
          <w:marBottom w:val="300"/>
          <w:divBdr>
            <w:top w:val="single" w:sz="6" w:space="15" w:color="EDEDED"/>
            <w:left w:val="single" w:sz="6" w:space="15" w:color="EDEDED"/>
            <w:bottom w:val="single" w:sz="6" w:space="15" w:color="EDEDED"/>
            <w:right w:val="single" w:sz="6" w:space="15" w:color="EDEDED"/>
          </w:divBdr>
        </w:div>
        <w:div w:id="22557170">
          <w:marLeft w:val="0"/>
          <w:marRight w:val="0"/>
          <w:marTop w:val="0"/>
          <w:marBottom w:val="0"/>
          <w:divBdr>
            <w:top w:val="none" w:sz="0" w:space="0" w:color="auto"/>
            <w:left w:val="none" w:sz="0" w:space="0" w:color="auto"/>
            <w:bottom w:val="none" w:sz="0" w:space="0" w:color="auto"/>
            <w:right w:val="none" w:sz="0" w:space="0" w:color="auto"/>
          </w:divBdr>
        </w:div>
        <w:div w:id="22559236">
          <w:marLeft w:val="0"/>
          <w:marRight w:val="0"/>
          <w:marTop w:val="0"/>
          <w:marBottom w:val="0"/>
          <w:divBdr>
            <w:top w:val="none" w:sz="0" w:space="0" w:color="auto"/>
            <w:left w:val="none" w:sz="0" w:space="0" w:color="auto"/>
            <w:bottom w:val="none" w:sz="0" w:space="0" w:color="auto"/>
            <w:right w:val="none" w:sz="0" w:space="0" w:color="auto"/>
          </w:divBdr>
        </w:div>
        <w:div w:id="22561384">
          <w:marLeft w:val="0"/>
          <w:marRight w:val="0"/>
          <w:marTop w:val="300"/>
          <w:marBottom w:val="0"/>
          <w:divBdr>
            <w:top w:val="none" w:sz="0" w:space="0" w:color="auto"/>
            <w:left w:val="none" w:sz="0" w:space="0" w:color="auto"/>
            <w:bottom w:val="none" w:sz="0" w:space="0" w:color="auto"/>
            <w:right w:val="none" w:sz="0" w:space="0" w:color="auto"/>
          </w:divBdr>
        </w:div>
        <w:div w:id="22561549">
          <w:marLeft w:val="0"/>
          <w:marRight w:val="0"/>
          <w:marTop w:val="0"/>
          <w:marBottom w:val="300"/>
          <w:divBdr>
            <w:top w:val="single" w:sz="6" w:space="15" w:color="EDEDED"/>
            <w:left w:val="single" w:sz="6" w:space="15" w:color="EDEDED"/>
            <w:bottom w:val="single" w:sz="6" w:space="15" w:color="EDEDED"/>
            <w:right w:val="single" w:sz="6" w:space="15" w:color="EDEDED"/>
          </w:divBdr>
        </w:div>
        <w:div w:id="22564542">
          <w:marLeft w:val="0"/>
          <w:marRight w:val="0"/>
          <w:marTop w:val="0"/>
          <w:marBottom w:val="0"/>
          <w:divBdr>
            <w:top w:val="none" w:sz="0" w:space="0" w:color="auto"/>
            <w:left w:val="none" w:sz="0" w:space="0" w:color="auto"/>
            <w:bottom w:val="none" w:sz="0" w:space="0" w:color="auto"/>
            <w:right w:val="none" w:sz="0" w:space="0" w:color="auto"/>
          </w:divBdr>
        </w:div>
        <w:div w:id="22637535">
          <w:marLeft w:val="0"/>
          <w:marRight w:val="0"/>
          <w:marTop w:val="0"/>
          <w:marBottom w:val="0"/>
          <w:divBdr>
            <w:top w:val="none" w:sz="0" w:space="0" w:color="auto"/>
            <w:left w:val="none" w:sz="0" w:space="0" w:color="auto"/>
            <w:bottom w:val="none" w:sz="0" w:space="0" w:color="auto"/>
            <w:right w:val="none" w:sz="0" w:space="0" w:color="auto"/>
          </w:divBdr>
        </w:div>
        <w:div w:id="22639002">
          <w:marLeft w:val="0"/>
          <w:marRight w:val="0"/>
          <w:marTop w:val="0"/>
          <w:marBottom w:val="300"/>
          <w:divBdr>
            <w:top w:val="single" w:sz="6" w:space="15" w:color="EDEDED"/>
            <w:left w:val="single" w:sz="6" w:space="15" w:color="EDEDED"/>
            <w:bottom w:val="single" w:sz="6" w:space="15" w:color="EDEDED"/>
            <w:right w:val="single" w:sz="6" w:space="15" w:color="EDEDED"/>
          </w:divBdr>
        </w:div>
        <w:div w:id="22706179">
          <w:marLeft w:val="0"/>
          <w:marRight w:val="0"/>
          <w:marTop w:val="0"/>
          <w:marBottom w:val="0"/>
          <w:divBdr>
            <w:top w:val="none" w:sz="0" w:space="0" w:color="auto"/>
            <w:left w:val="none" w:sz="0" w:space="0" w:color="auto"/>
            <w:bottom w:val="none" w:sz="0" w:space="0" w:color="auto"/>
            <w:right w:val="none" w:sz="0" w:space="0" w:color="auto"/>
          </w:divBdr>
        </w:div>
        <w:div w:id="22754991">
          <w:marLeft w:val="0"/>
          <w:marRight w:val="0"/>
          <w:marTop w:val="0"/>
          <w:marBottom w:val="0"/>
          <w:divBdr>
            <w:top w:val="none" w:sz="0" w:space="0" w:color="auto"/>
            <w:left w:val="none" w:sz="0" w:space="0" w:color="auto"/>
            <w:bottom w:val="none" w:sz="0" w:space="0" w:color="auto"/>
            <w:right w:val="none" w:sz="0" w:space="0" w:color="auto"/>
          </w:divBdr>
        </w:div>
        <w:div w:id="22755077">
          <w:marLeft w:val="0"/>
          <w:marRight w:val="0"/>
          <w:marTop w:val="0"/>
          <w:marBottom w:val="0"/>
          <w:divBdr>
            <w:top w:val="none" w:sz="0" w:space="0" w:color="auto"/>
            <w:left w:val="none" w:sz="0" w:space="0" w:color="auto"/>
            <w:bottom w:val="none" w:sz="0" w:space="0" w:color="auto"/>
            <w:right w:val="none" w:sz="0" w:space="0" w:color="auto"/>
          </w:divBdr>
        </w:div>
        <w:div w:id="22825763">
          <w:marLeft w:val="0"/>
          <w:marRight w:val="0"/>
          <w:marTop w:val="0"/>
          <w:marBottom w:val="300"/>
          <w:divBdr>
            <w:top w:val="single" w:sz="6" w:space="15" w:color="EDEDED"/>
            <w:left w:val="single" w:sz="6" w:space="15" w:color="EDEDED"/>
            <w:bottom w:val="single" w:sz="6" w:space="15" w:color="EDEDED"/>
            <w:right w:val="single" w:sz="6" w:space="15" w:color="EDEDED"/>
          </w:divBdr>
        </w:div>
        <w:div w:id="22829281">
          <w:marLeft w:val="0"/>
          <w:marRight w:val="0"/>
          <w:marTop w:val="0"/>
          <w:marBottom w:val="0"/>
          <w:divBdr>
            <w:top w:val="none" w:sz="0" w:space="0" w:color="auto"/>
            <w:left w:val="none" w:sz="0" w:space="0" w:color="auto"/>
            <w:bottom w:val="none" w:sz="0" w:space="0" w:color="auto"/>
            <w:right w:val="none" w:sz="0" w:space="0" w:color="auto"/>
          </w:divBdr>
        </w:div>
        <w:div w:id="22830663">
          <w:marLeft w:val="0"/>
          <w:marRight w:val="0"/>
          <w:marTop w:val="0"/>
          <w:marBottom w:val="0"/>
          <w:divBdr>
            <w:top w:val="none" w:sz="0" w:space="0" w:color="auto"/>
            <w:left w:val="none" w:sz="0" w:space="0" w:color="auto"/>
            <w:bottom w:val="none" w:sz="0" w:space="0" w:color="auto"/>
            <w:right w:val="none" w:sz="0" w:space="0" w:color="auto"/>
          </w:divBdr>
        </w:div>
        <w:div w:id="22832979">
          <w:marLeft w:val="0"/>
          <w:marRight w:val="0"/>
          <w:marTop w:val="0"/>
          <w:marBottom w:val="0"/>
          <w:divBdr>
            <w:top w:val="none" w:sz="0" w:space="0" w:color="auto"/>
            <w:left w:val="none" w:sz="0" w:space="0" w:color="auto"/>
            <w:bottom w:val="none" w:sz="0" w:space="0" w:color="auto"/>
            <w:right w:val="none" w:sz="0" w:space="0" w:color="auto"/>
          </w:divBdr>
        </w:div>
        <w:div w:id="22873275">
          <w:marLeft w:val="0"/>
          <w:marRight w:val="0"/>
          <w:marTop w:val="0"/>
          <w:marBottom w:val="0"/>
          <w:divBdr>
            <w:top w:val="none" w:sz="0" w:space="0" w:color="auto"/>
            <w:left w:val="none" w:sz="0" w:space="0" w:color="auto"/>
            <w:bottom w:val="none" w:sz="0" w:space="0" w:color="auto"/>
            <w:right w:val="none" w:sz="0" w:space="0" w:color="auto"/>
          </w:divBdr>
        </w:div>
        <w:div w:id="22873529">
          <w:marLeft w:val="0"/>
          <w:marRight w:val="0"/>
          <w:marTop w:val="0"/>
          <w:marBottom w:val="0"/>
          <w:divBdr>
            <w:top w:val="none" w:sz="0" w:space="0" w:color="auto"/>
            <w:left w:val="none" w:sz="0" w:space="0" w:color="auto"/>
            <w:bottom w:val="none" w:sz="0" w:space="0" w:color="auto"/>
            <w:right w:val="none" w:sz="0" w:space="0" w:color="auto"/>
          </w:divBdr>
        </w:div>
        <w:div w:id="22874444">
          <w:marLeft w:val="0"/>
          <w:marRight w:val="0"/>
          <w:marTop w:val="0"/>
          <w:marBottom w:val="0"/>
          <w:divBdr>
            <w:top w:val="none" w:sz="0" w:space="0" w:color="auto"/>
            <w:left w:val="none" w:sz="0" w:space="0" w:color="auto"/>
            <w:bottom w:val="none" w:sz="0" w:space="0" w:color="auto"/>
            <w:right w:val="none" w:sz="0" w:space="0" w:color="auto"/>
          </w:divBdr>
        </w:div>
        <w:div w:id="22898932">
          <w:marLeft w:val="0"/>
          <w:marRight w:val="0"/>
          <w:marTop w:val="0"/>
          <w:marBottom w:val="0"/>
          <w:divBdr>
            <w:top w:val="none" w:sz="0" w:space="0" w:color="auto"/>
            <w:left w:val="none" w:sz="0" w:space="0" w:color="auto"/>
            <w:bottom w:val="none" w:sz="0" w:space="0" w:color="auto"/>
            <w:right w:val="none" w:sz="0" w:space="0" w:color="auto"/>
          </w:divBdr>
        </w:div>
        <w:div w:id="22899713">
          <w:marLeft w:val="0"/>
          <w:marRight w:val="0"/>
          <w:marTop w:val="0"/>
          <w:marBottom w:val="0"/>
          <w:divBdr>
            <w:top w:val="none" w:sz="0" w:space="0" w:color="auto"/>
            <w:left w:val="none" w:sz="0" w:space="0" w:color="auto"/>
            <w:bottom w:val="none" w:sz="0" w:space="0" w:color="auto"/>
            <w:right w:val="none" w:sz="0" w:space="0" w:color="auto"/>
          </w:divBdr>
          <w:divsChild>
            <w:div w:id="199519566">
              <w:marLeft w:val="0"/>
              <w:marRight w:val="0"/>
              <w:marTop w:val="0"/>
              <w:marBottom w:val="0"/>
              <w:divBdr>
                <w:top w:val="none" w:sz="0" w:space="0" w:color="auto"/>
                <w:left w:val="none" w:sz="0" w:space="0" w:color="auto"/>
                <w:bottom w:val="none" w:sz="0" w:space="0" w:color="auto"/>
                <w:right w:val="none" w:sz="0" w:space="0" w:color="auto"/>
              </w:divBdr>
            </w:div>
          </w:divsChild>
        </w:div>
        <w:div w:id="22900224">
          <w:marLeft w:val="0"/>
          <w:marRight w:val="0"/>
          <w:marTop w:val="0"/>
          <w:marBottom w:val="0"/>
          <w:divBdr>
            <w:top w:val="none" w:sz="0" w:space="0" w:color="auto"/>
            <w:left w:val="none" w:sz="0" w:space="0" w:color="auto"/>
            <w:bottom w:val="none" w:sz="0" w:space="0" w:color="auto"/>
            <w:right w:val="none" w:sz="0" w:space="0" w:color="auto"/>
          </w:divBdr>
        </w:div>
        <w:div w:id="22900274">
          <w:marLeft w:val="0"/>
          <w:marRight w:val="0"/>
          <w:marTop w:val="0"/>
          <w:marBottom w:val="300"/>
          <w:divBdr>
            <w:top w:val="single" w:sz="6" w:space="15" w:color="EDEDED"/>
            <w:left w:val="single" w:sz="6" w:space="15" w:color="EDEDED"/>
            <w:bottom w:val="single" w:sz="6" w:space="15" w:color="EDEDED"/>
            <w:right w:val="single" w:sz="6" w:space="15" w:color="EDEDED"/>
          </w:divBdr>
        </w:div>
        <w:div w:id="22901562">
          <w:marLeft w:val="0"/>
          <w:marRight w:val="0"/>
          <w:marTop w:val="0"/>
          <w:marBottom w:val="0"/>
          <w:divBdr>
            <w:top w:val="none" w:sz="0" w:space="0" w:color="auto"/>
            <w:left w:val="none" w:sz="0" w:space="0" w:color="auto"/>
            <w:bottom w:val="none" w:sz="0" w:space="0" w:color="auto"/>
            <w:right w:val="none" w:sz="0" w:space="0" w:color="auto"/>
          </w:divBdr>
        </w:div>
        <w:div w:id="22901751">
          <w:marLeft w:val="0"/>
          <w:marRight w:val="0"/>
          <w:marTop w:val="0"/>
          <w:marBottom w:val="300"/>
          <w:divBdr>
            <w:top w:val="single" w:sz="6" w:space="15" w:color="EDEDED"/>
            <w:left w:val="single" w:sz="6" w:space="15" w:color="EDEDED"/>
            <w:bottom w:val="single" w:sz="6" w:space="15" w:color="EDEDED"/>
            <w:right w:val="single" w:sz="6" w:space="15" w:color="EDEDED"/>
          </w:divBdr>
        </w:div>
        <w:div w:id="22943280">
          <w:marLeft w:val="0"/>
          <w:marRight w:val="0"/>
          <w:marTop w:val="0"/>
          <w:marBottom w:val="0"/>
          <w:divBdr>
            <w:top w:val="none" w:sz="0" w:space="0" w:color="auto"/>
            <w:left w:val="none" w:sz="0" w:space="0" w:color="auto"/>
            <w:bottom w:val="none" w:sz="0" w:space="0" w:color="auto"/>
            <w:right w:val="none" w:sz="0" w:space="0" w:color="auto"/>
          </w:divBdr>
        </w:div>
        <w:div w:id="22943998">
          <w:marLeft w:val="0"/>
          <w:marRight w:val="0"/>
          <w:marTop w:val="0"/>
          <w:marBottom w:val="300"/>
          <w:divBdr>
            <w:top w:val="single" w:sz="6" w:space="15" w:color="EDEDED"/>
            <w:left w:val="single" w:sz="6" w:space="15" w:color="EDEDED"/>
            <w:bottom w:val="single" w:sz="6" w:space="15" w:color="EDEDED"/>
            <w:right w:val="single" w:sz="6" w:space="15" w:color="EDEDED"/>
          </w:divBdr>
        </w:div>
        <w:div w:id="22947689">
          <w:marLeft w:val="0"/>
          <w:marRight w:val="0"/>
          <w:marTop w:val="0"/>
          <w:marBottom w:val="0"/>
          <w:divBdr>
            <w:top w:val="none" w:sz="0" w:space="0" w:color="auto"/>
            <w:left w:val="none" w:sz="0" w:space="0" w:color="auto"/>
            <w:bottom w:val="none" w:sz="0" w:space="0" w:color="auto"/>
            <w:right w:val="none" w:sz="0" w:space="0" w:color="auto"/>
          </w:divBdr>
        </w:div>
        <w:div w:id="22947829">
          <w:marLeft w:val="0"/>
          <w:marRight w:val="0"/>
          <w:marTop w:val="0"/>
          <w:marBottom w:val="0"/>
          <w:divBdr>
            <w:top w:val="none" w:sz="0" w:space="0" w:color="auto"/>
            <w:left w:val="none" w:sz="0" w:space="0" w:color="auto"/>
            <w:bottom w:val="none" w:sz="0" w:space="0" w:color="auto"/>
            <w:right w:val="none" w:sz="0" w:space="0" w:color="auto"/>
          </w:divBdr>
          <w:divsChild>
            <w:div w:id="382222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50720">
          <w:marLeft w:val="0"/>
          <w:marRight w:val="0"/>
          <w:marTop w:val="0"/>
          <w:marBottom w:val="0"/>
          <w:divBdr>
            <w:top w:val="none" w:sz="0" w:space="0" w:color="auto"/>
            <w:left w:val="none" w:sz="0" w:space="0" w:color="auto"/>
            <w:bottom w:val="none" w:sz="0" w:space="0" w:color="auto"/>
            <w:right w:val="none" w:sz="0" w:space="0" w:color="auto"/>
          </w:divBdr>
        </w:div>
        <w:div w:id="23022322">
          <w:marLeft w:val="0"/>
          <w:marRight w:val="0"/>
          <w:marTop w:val="300"/>
          <w:marBottom w:val="0"/>
          <w:divBdr>
            <w:top w:val="none" w:sz="0" w:space="0" w:color="auto"/>
            <w:left w:val="none" w:sz="0" w:space="0" w:color="auto"/>
            <w:bottom w:val="none" w:sz="0" w:space="0" w:color="auto"/>
            <w:right w:val="none" w:sz="0" w:space="0" w:color="auto"/>
          </w:divBdr>
        </w:div>
        <w:div w:id="23024353">
          <w:marLeft w:val="0"/>
          <w:marRight w:val="0"/>
          <w:marTop w:val="0"/>
          <w:marBottom w:val="0"/>
          <w:divBdr>
            <w:top w:val="none" w:sz="0" w:space="0" w:color="auto"/>
            <w:left w:val="none" w:sz="0" w:space="0" w:color="auto"/>
            <w:bottom w:val="none" w:sz="0" w:space="0" w:color="auto"/>
            <w:right w:val="none" w:sz="0" w:space="0" w:color="auto"/>
          </w:divBdr>
        </w:div>
        <w:div w:id="23094209">
          <w:marLeft w:val="0"/>
          <w:marRight w:val="0"/>
          <w:marTop w:val="0"/>
          <w:marBottom w:val="0"/>
          <w:divBdr>
            <w:top w:val="none" w:sz="0" w:space="0" w:color="auto"/>
            <w:left w:val="none" w:sz="0" w:space="0" w:color="auto"/>
            <w:bottom w:val="none" w:sz="0" w:space="0" w:color="auto"/>
            <w:right w:val="none" w:sz="0" w:space="0" w:color="auto"/>
          </w:divBdr>
        </w:div>
        <w:div w:id="23095520">
          <w:marLeft w:val="0"/>
          <w:marRight w:val="0"/>
          <w:marTop w:val="0"/>
          <w:marBottom w:val="0"/>
          <w:divBdr>
            <w:top w:val="none" w:sz="0" w:space="0" w:color="auto"/>
            <w:left w:val="none" w:sz="0" w:space="0" w:color="auto"/>
            <w:bottom w:val="none" w:sz="0" w:space="0" w:color="auto"/>
            <w:right w:val="none" w:sz="0" w:space="0" w:color="auto"/>
          </w:divBdr>
        </w:div>
        <w:div w:id="23099736">
          <w:marLeft w:val="0"/>
          <w:marRight w:val="0"/>
          <w:marTop w:val="0"/>
          <w:marBottom w:val="0"/>
          <w:divBdr>
            <w:top w:val="none" w:sz="0" w:space="0" w:color="auto"/>
            <w:left w:val="none" w:sz="0" w:space="0" w:color="auto"/>
            <w:bottom w:val="none" w:sz="0" w:space="0" w:color="auto"/>
            <w:right w:val="none" w:sz="0" w:space="0" w:color="auto"/>
          </w:divBdr>
        </w:div>
        <w:div w:id="23100753">
          <w:marLeft w:val="0"/>
          <w:marRight w:val="0"/>
          <w:marTop w:val="0"/>
          <w:marBottom w:val="0"/>
          <w:divBdr>
            <w:top w:val="none" w:sz="0" w:space="0" w:color="auto"/>
            <w:left w:val="none" w:sz="0" w:space="0" w:color="auto"/>
            <w:bottom w:val="none" w:sz="0" w:space="0" w:color="auto"/>
            <w:right w:val="none" w:sz="0" w:space="0" w:color="auto"/>
          </w:divBdr>
        </w:div>
        <w:div w:id="23136686">
          <w:marLeft w:val="0"/>
          <w:marRight w:val="0"/>
          <w:marTop w:val="0"/>
          <w:marBottom w:val="0"/>
          <w:divBdr>
            <w:top w:val="none" w:sz="0" w:space="0" w:color="auto"/>
            <w:left w:val="none" w:sz="0" w:space="0" w:color="auto"/>
            <w:bottom w:val="none" w:sz="0" w:space="0" w:color="auto"/>
            <w:right w:val="none" w:sz="0" w:space="0" w:color="auto"/>
          </w:divBdr>
        </w:div>
        <w:div w:id="23137244">
          <w:marLeft w:val="0"/>
          <w:marRight w:val="0"/>
          <w:marTop w:val="0"/>
          <w:marBottom w:val="0"/>
          <w:divBdr>
            <w:top w:val="none" w:sz="0" w:space="0" w:color="auto"/>
            <w:left w:val="none" w:sz="0" w:space="0" w:color="auto"/>
            <w:bottom w:val="none" w:sz="0" w:space="0" w:color="auto"/>
            <w:right w:val="none" w:sz="0" w:space="0" w:color="auto"/>
          </w:divBdr>
        </w:div>
        <w:div w:id="23143860">
          <w:marLeft w:val="0"/>
          <w:marRight w:val="0"/>
          <w:marTop w:val="0"/>
          <w:marBottom w:val="0"/>
          <w:divBdr>
            <w:top w:val="none" w:sz="0" w:space="0" w:color="auto"/>
            <w:left w:val="none" w:sz="0" w:space="0" w:color="auto"/>
            <w:bottom w:val="none" w:sz="0" w:space="0" w:color="auto"/>
            <w:right w:val="none" w:sz="0" w:space="0" w:color="auto"/>
          </w:divBdr>
        </w:div>
        <w:div w:id="23213061">
          <w:marLeft w:val="0"/>
          <w:marRight w:val="0"/>
          <w:marTop w:val="0"/>
          <w:marBottom w:val="0"/>
          <w:divBdr>
            <w:top w:val="none" w:sz="0" w:space="0" w:color="auto"/>
            <w:left w:val="none" w:sz="0" w:space="0" w:color="auto"/>
            <w:bottom w:val="none" w:sz="0" w:space="0" w:color="auto"/>
            <w:right w:val="none" w:sz="0" w:space="0" w:color="auto"/>
          </w:divBdr>
          <w:divsChild>
            <w:div w:id="25101769">
              <w:marLeft w:val="0"/>
              <w:marRight w:val="0"/>
              <w:marTop w:val="0"/>
              <w:marBottom w:val="0"/>
              <w:divBdr>
                <w:top w:val="none" w:sz="0" w:space="0" w:color="auto"/>
                <w:left w:val="none" w:sz="0" w:space="0" w:color="auto"/>
                <w:bottom w:val="none" w:sz="0" w:space="0" w:color="auto"/>
                <w:right w:val="none" w:sz="0" w:space="0" w:color="auto"/>
              </w:divBdr>
            </w:div>
          </w:divsChild>
        </w:div>
        <w:div w:id="23213174">
          <w:marLeft w:val="0"/>
          <w:marRight w:val="0"/>
          <w:marTop w:val="0"/>
          <w:marBottom w:val="0"/>
          <w:divBdr>
            <w:top w:val="none" w:sz="0" w:space="0" w:color="auto"/>
            <w:left w:val="none" w:sz="0" w:space="0" w:color="auto"/>
            <w:bottom w:val="none" w:sz="0" w:space="0" w:color="auto"/>
            <w:right w:val="none" w:sz="0" w:space="0" w:color="auto"/>
          </w:divBdr>
        </w:div>
        <w:div w:id="23214290">
          <w:marLeft w:val="0"/>
          <w:marRight w:val="0"/>
          <w:marTop w:val="0"/>
          <w:marBottom w:val="0"/>
          <w:divBdr>
            <w:top w:val="none" w:sz="0" w:space="0" w:color="auto"/>
            <w:left w:val="none" w:sz="0" w:space="0" w:color="auto"/>
            <w:bottom w:val="none" w:sz="0" w:space="0" w:color="auto"/>
            <w:right w:val="none" w:sz="0" w:space="0" w:color="auto"/>
          </w:divBdr>
        </w:div>
        <w:div w:id="23214831">
          <w:marLeft w:val="0"/>
          <w:marRight w:val="0"/>
          <w:marTop w:val="0"/>
          <w:marBottom w:val="0"/>
          <w:divBdr>
            <w:top w:val="none" w:sz="0" w:space="0" w:color="auto"/>
            <w:left w:val="none" w:sz="0" w:space="0" w:color="auto"/>
            <w:bottom w:val="none" w:sz="0" w:space="0" w:color="auto"/>
            <w:right w:val="none" w:sz="0" w:space="0" w:color="auto"/>
          </w:divBdr>
        </w:div>
        <w:div w:id="23215538">
          <w:marLeft w:val="0"/>
          <w:marRight w:val="0"/>
          <w:marTop w:val="0"/>
          <w:marBottom w:val="0"/>
          <w:divBdr>
            <w:top w:val="none" w:sz="0" w:space="0" w:color="auto"/>
            <w:left w:val="none" w:sz="0" w:space="0" w:color="auto"/>
            <w:bottom w:val="none" w:sz="0" w:space="0" w:color="auto"/>
            <w:right w:val="none" w:sz="0" w:space="0" w:color="auto"/>
          </w:divBdr>
        </w:div>
        <w:div w:id="23218330">
          <w:marLeft w:val="0"/>
          <w:marRight w:val="0"/>
          <w:marTop w:val="0"/>
          <w:marBottom w:val="0"/>
          <w:divBdr>
            <w:top w:val="none" w:sz="0" w:space="0" w:color="auto"/>
            <w:left w:val="none" w:sz="0" w:space="0" w:color="auto"/>
            <w:bottom w:val="none" w:sz="0" w:space="0" w:color="auto"/>
            <w:right w:val="none" w:sz="0" w:space="0" w:color="auto"/>
          </w:divBdr>
        </w:div>
        <w:div w:id="23218626">
          <w:marLeft w:val="0"/>
          <w:marRight w:val="0"/>
          <w:marTop w:val="300"/>
          <w:marBottom w:val="0"/>
          <w:divBdr>
            <w:top w:val="none" w:sz="0" w:space="0" w:color="auto"/>
            <w:left w:val="none" w:sz="0" w:space="0" w:color="auto"/>
            <w:bottom w:val="none" w:sz="0" w:space="0" w:color="auto"/>
            <w:right w:val="none" w:sz="0" w:space="0" w:color="auto"/>
          </w:divBdr>
        </w:div>
        <w:div w:id="23288371">
          <w:marLeft w:val="0"/>
          <w:marRight w:val="0"/>
          <w:marTop w:val="0"/>
          <w:marBottom w:val="0"/>
          <w:divBdr>
            <w:top w:val="none" w:sz="0" w:space="0" w:color="auto"/>
            <w:left w:val="none" w:sz="0" w:space="0" w:color="auto"/>
            <w:bottom w:val="none" w:sz="0" w:space="0" w:color="auto"/>
            <w:right w:val="none" w:sz="0" w:space="0" w:color="auto"/>
          </w:divBdr>
        </w:div>
        <w:div w:id="23289986">
          <w:marLeft w:val="0"/>
          <w:marRight w:val="0"/>
          <w:marTop w:val="0"/>
          <w:marBottom w:val="300"/>
          <w:divBdr>
            <w:top w:val="single" w:sz="6" w:space="15" w:color="EDEDED"/>
            <w:left w:val="single" w:sz="6" w:space="15" w:color="EDEDED"/>
            <w:bottom w:val="single" w:sz="6" w:space="15" w:color="EDEDED"/>
            <w:right w:val="single" w:sz="6" w:space="15" w:color="EDEDED"/>
          </w:divBdr>
        </w:div>
        <w:div w:id="23290600">
          <w:marLeft w:val="0"/>
          <w:marRight w:val="0"/>
          <w:marTop w:val="0"/>
          <w:marBottom w:val="0"/>
          <w:divBdr>
            <w:top w:val="none" w:sz="0" w:space="0" w:color="auto"/>
            <w:left w:val="none" w:sz="0" w:space="0" w:color="auto"/>
            <w:bottom w:val="none" w:sz="0" w:space="0" w:color="auto"/>
            <w:right w:val="none" w:sz="0" w:space="0" w:color="auto"/>
          </w:divBdr>
        </w:div>
        <w:div w:id="23292813">
          <w:marLeft w:val="0"/>
          <w:marRight w:val="0"/>
          <w:marTop w:val="0"/>
          <w:marBottom w:val="0"/>
          <w:divBdr>
            <w:top w:val="none" w:sz="0" w:space="0" w:color="auto"/>
            <w:left w:val="none" w:sz="0" w:space="0" w:color="auto"/>
            <w:bottom w:val="none" w:sz="0" w:space="0" w:color="auto"/>
            <w:right w:val="none" w:sz="0" w:space="0" w:color="auto"/>
          </w:divBdr>
        </w:div>
        <w:div w:id="23332653">
          <w:marLeft w:val="0"/>
          <w:marRight w:val="0"/>
          <w:marTop w:val="0"/>
          <w:marBottom w:val="300"/>
          <w:divBdr>
            <w:top w:val="single" w:sz="6" w:space="15" w:color="EDEDED"/>
            <w:left w:val="single" w:sz="6" w:space="15" w:color="EDEDED"/>
            <w:bottom w:val="single" w:sz="6" w:space="15" w:color="EDEDED"/>
            <w:right w:val="single" w:sz="6" w:space="15" w:color="EDEDED"/>
          </w:divBdr>
        </w:div>
        <w:div w:id="23333740">
          <w:marLeft w:val="0"/>
          <w:marRight w:val="0"/>
          <w:marTop w:val="0"/>
          <w:marBottom w:val="300"/>
          <w:divBdr>
            <w:top w:val="single" w:sz="6" w:space="15" w:color="EDEDED"/>
            <w:left w:val="single" w:sz="6" w:space="15" w:color="EDEDED"/>
            <w:bottom w:val="single" w:sz="6" w:space="15" w:color="EDEDED"/>
            <w:right w:val="single" w:sz="6" w:space="15" w:color="EDEDED"/>
          </w:divBdr>
        </w:div>
        <w:div w:id="23334483">
          <w:marLeft w:val="0"/>
          <w:marRight w:val="0"/>
          <w:marTop w:val="0"/>
          <w:marBottom w:val="0"/>
          <w:divBdr>
            <w:top w:val="none" w:sz="0" w:space="0" w:color="auto"/>
            <w:left w:val="none" w:sz="0" w:space="0" w:color="auto"/>
            <w:bottom w:val="none" w:sz="0" w:space="0" w:color="auto"/>
            <w:right w:val="none" w:sz="0" w:space="0" w:color="auto"/>
          </w:divBdr>
        </w:div>
        <w:div w:id="23336356">
          <w:marLeft w:val="0"/>
          <w:marRight w:val="0"/>
          <w:marTop w:val="0"/>
          <w:marBottom w:val="0"/>
          <w:divBdr>
            <w:top w:val="none" w:sz="0" w:space="0" w:color="auto"/>
            <w:left w:val="none" w:sz="0" w:space="0" w:color="auto"/>
            <w:bottom w:val="none" w:sz="0" w:space="0" w:color="auto"/>
            <w:right w:val="none" w:sz="0" w:space="0" w:color="auto"/>
          </w:divBdr>
        </w:div>
        <w:div w:id="23337482">
          <w:marLeft w:val="0"/>
          <w:marRight w:val="0"/>
          <w:marTop w:val="0"/>
          <w:marBottom w:val="0"/>
          <w:divBdr>
            <w:top w:val="none" w:sz="0" w:space="0" w:color="auto"/>
            <w:left w:val="none" w:sz="0" w:space="0" w:color="auto"/>
            <w:bottom w:val="none" w:sz="0" w:space="0" w:color="auto"/>
            <w:right w:val="none" w:sz="0" w:space="0" w:color="auto"/>
          </w:divBdr>
        </w:div>
        <w:div w:id="23406463">
          <w:marLeft w:val="0"/>
          <w:marRight w:val="0"/>
          <w:marTop w:val="0"/>
          <w:marBottom w:val="0"/>
          <w:divBdr>
            <w:top w:val="none" w:sz="0" w:space="0" w:color="auto"/>
            <w:left w:val="none" w:sz="0" w:space="0" w:color="auto"/>
            <w:bottom w:val="none" w:sz="0" w:space="0" w:color="auto"/>
            <w:right w:val="none" w:sz="0" w:space="0" w:color="auto"/>
          </w:divBdr>
        </w:div>
        <w:div w:id="23409952">
          <w:marLeft w:val="0"/>
          <w:marRight w:val="0"/>
          <w:marTop w:val="300"/>
          <w:marBottom w:val="0"/>
          <w:divBdr>
            <w:top w:val="none" w:sz="0" w:space="0" w:color="auto"/>
            <w:left w:val="none" w:sz="0" w:space="0" w:color="auto"/>
            <w:bottom w:val="none" w:sz="0" w:space="0" w:color="auto"/>
            <w:right w:val="none" w:sz="0" w:space="0" w:color="auto"/>
          </w:divBdr>
          <w:divsChild>
            <w:div w:id="360203629">
              <w:marLeft w:val="0"/>
              <w:marRight w:val="0"/>
              <w:marTop w:val="0"/>
              <w:marBottom w:val="0"/>
              <w:divBdr>
                <w:top w:val="none" w:sz="0" w:space="0" w:color="auto"/>
                <w:left w:val="none" w:sz="0" w:space="0" w:color="auto"/>
                <w:bottom w:val="none" w:sz="0" w:space="0" w:color="auto"/>
                <w:right w:val="none" w:sz="0" w:space="0" w:color="auto"/>
              </w:divBdr>
            </w:div>
          </w:divsChild>
        </w:div>
        <w:div w:id="23478960">
          <w:marLeft w:val="0"/>
          <w:marRight w:val="0"/>
          <w:marTop w:val="0"/>
          <w:marBottom w:val="0"/>
          <w:divBdr>
            <w:top w:val="none" w:sz="0" w:space="0" w:color="auto"/>
            <w:left w:val="none" w:sz="0" w:space="0" w:color="auto"/>
            <w:bottom w:val="none" w:sz="0" w:space="0" w:color="auto"/>
            <w:right w:val="none" w:sz="0" w:space="0" w:color="auto"/>
          </w:divBdr>
          <w:divsChild>
            <w:div w:id="223569423">
              <w:marLeft w:val="0"/>
              <w:marRight w:val="0"/>
              <w:marTop w:val="0"/>
              <w:marBottom w:val="0"/>
              <w:divBdr>
                <w:top w:val="none" w:sz="0" w:space="0" w:color="auto"/>
                <w:left w:val="none" w:sz="0" w:space="0" w:color="auto"/>
                <w:bottom w:val="none" w:sz="0" w:space="0" w:color="auto"/>
                <w:right w:val="none" w:sz="0" w:space="0" w:color="auto"/>
              </w:divBdr>
            </w:div>
          </w:divsChild>
        </w:div>
        <w:div w:id="23482752">
          <w:marLeft w:val="0"/>
          <w:marRight w:val="0"/>
          <w:marTop w:val="300"/>
          <w:marBottom w:val="0"/>
          <w:divBdr>
            <w:top w:val="none" w:sz="0" w:space="0" w:color="auto"/>
            <w:left w:val="none" w:sz="0" w:space="0" w:color="auto"/>
            <w:bottom w:val="none" w:sz="0" w:space="0" w:color="auto"/>
            <w:right w:val="none" w:sz="0" w:space="0" w:color="auto"/>
          </w:divBdr>
        </w:div>
        <w:div w:id="23483198">
          <w:marLeft w:val="0"/>
          <w:marRight w:val="0"/>
          <w:marTop w:val="300"/>
          <w:marBottom w:val="0"/>
          <w:divBdr>
            <w:top w:val="none" w:sz="0" w:space="0" w:color="auto"/>
            <w:left w:val="none" w:sz="0" w:space="0" w:color="auto"/>
            <w:bottom w:val="none" w:sz="0" w:space="0" w:color="auto"/>
            <w:right w:val="none" w:sz="0" w:space="0" w:color="auto"/>
          </w:divBdr>
        </w:div>
        <w:div w:id="23484648">
          <w:marLeft w:val="0"/>
          <w:marRight w:val="0"/>
          <w:marTop w:val="0"/>
          <w:marBottom w:val="0"/>
          <w:divBdr>
            <w:top w:val="none" w:sz="0" w:space="0" w:color="auto"/>
            <w:left w:val="none" w:sz="0" w:space="0" w:color="auto"/>
            <w:bottom w:val="none" w:sz="0" w:space="0" w:color="auto"/>
            <w:right w:val="none" w:sz="0" w:space="0" w:color="auto"/>
          </w:divBdr>
        </w:div>
        <w:div w:id="23484937">
          <w:marLeft w:val="0"/>
          <w:marRight w:val="0"/>
          <w:marTop w:val="300"/>
          <w:marBottom w:val="0"/>
          <w:divBdr>
            <w:top w:val="none" w:sz="0" w:space="0" w:color="auto"/>
            <w:left w:val="none" w:sz="0" w:space="0" w:color="auto"/>
            <w:bottom w:val="none" w:sz="0" w:space="0" w:color="auto"/>
            <w:right w:val="none" w:sz="0" w:space="0" w:color="auto"/>
          </w:divBdr>
        </w:div>
        <w:div w:id="23486443">
          <w:marLeft w:val="0"/>
          <w:marRight w:val="0"/>
          <w:marTop w:val="0"/>
          <w:marBottom w:val="0"/>
          <w:divBdr>
            <w:top w:val="none" w:sz="0" w:space="0" w:color="auto"/>
            <w:left w:val="none" w:sz="0" w:space="0" w:color="auto"/>
            <w:bottom w:val="none" w:sz="0" w:space="0" w:color="auto"/>
            <w:right w:val="none" w:sz="0" w:space="0" w:color="auto"/>
          </w:divBdr>
        </w:div>
        <w:div w:id="23486679">
          <w:marLeft w:val="0"/>
          <w:marRight w:val="0"/>
          <w:marTop w:val="0"/>
          <w:marBottom w:val="0"/>
          <w:divBdr>
            <w:top w:val="none" w:sz="0" w:space="0" w:color="auto"/>
            <w:left w:val="none" w:sz="0" w:space="0" w:color="auto"/>
            <w:bottom w:val="none" w:sz="0" w:space="0" w:color="auto"/>
            <w:right w:val="none" w:sz="0" w:space="0" w:color="auto"/>
          </w:divBdr>
        </w:div>
        <w:div w:id="23488236">
          <w:marLeft w:val="0"/>
          <w:marRight w:val="0"/>
          <w:marTop w:val="0"/>
          <w:marBottom w:val="0"/>
          <w:divBdr>
            <w:top w:val="none" w:sz="0" w:space="0" w:color="auto"/>
            <w:left w:val="none" w:sz="0" w:space="0" w:color="auto"/>
            <w:bottom w:val="none" w:sz="0" w:space="0" w:color="auto"/>
            <w:right w:val="none" w:sz="0" w:space="0" w:color="auto"/>
          </w:divBdr>
        </w:div>
        <w:div w:id="23528054">
          <w:marLeft w:val="0"/>
          <w:marRight w:val="0"/>
          <w:marTop w:val="0"/>
          <w:marBottom w:val="0"/>
          <w:divBdr>
            <w:top w:val="none" w:sz="0" w:space="0" w:color="auto"/>
            <w:left w:val="none" w:sz="0" w:space="0" w:color="auto"/>
            <w:bottom w:val="none" w:sz="0" w:space="0" w:color="auto"/>
            <w:right w:val="none" w:sz="0" w:space="0" w:color="auto"/>
          </w:divBdr>
        </w:div>
        <w:div w:id="23557613">
          <w:marLeft w:val="0"/>
          <w:marRight w:val="0"/>
          <w:marTop w:val="0"/>
          <w:marBottom w:val="0"/>
          <w:divBdr>
            <w:top w:val="none" w:sz="0" w:space="0" w:color="auto"/>
            <w:left w:val="none" w:sz="0" w:space="0" w:color="auto"/>
            <w:bottom w:val="none" w:sz="0" w:space="0" w:color="auto"/>
            <w:right w:val="none" w:sz="0" w:space="0" w:color="auto"/>
          </w:divBdr>
        </w:div>
        <w:div w:id="23600816">
          <w:marLeft w:val="0"/>
          <w:marRight w:val="0"/>
          <w:marTop w:val="0"/>
          <w:marBottom w:val="300"/>
          <w:divBdr>
            <w:top w:val="single" w:sz="6" w:space="15" w:color="EDEDED"/>
            <w:left w:val="single" w:sz="6" w:space="15" w:color="EDEDED"/>
            <w:bottom w:val="single" w:sz="6" w:space="15" w:color="EDEDED"/>
            <w:right w:val="single" w:sz="6" w:space="15" w:color="EDEDED"/>
          </w:divBdr>
        </w:div>
        <w:div w:id="23603635">
          <w:marLeft w:val="0"/>
          <w:marRight w:val="0"/>
          <w:marTop w:val="0"/>
          <w:marBottom w:val="300"/>
          <w:divBdr>
            <w:top w:val="single" w:sz="6" w:space="15" w:color="EDEDED"/>
            <w:left w:val="single" w:sz="6" w:space="15" w:color="EDEDED"/>
            <w:bottom w:val="single" w:sz="6" w:space="15" w:color="EDEDED"/>
            <w:right w:val="single" w:sz="6" w:space="15" w:color="EDEDED"/>
          </w:divBdr>
        </w:div>
        <w:div w:id="23673190">
          <w:marLeft w:val="0"/>
          <w:marRight w:val="0"/>
          <w:marTop w:val="0"/>
          <w:marBottom w:val="300"/>
          <w:divBdr>
            <w:top w:val="single" w:sz="6" w:space="15" w:color="EDEDED"/>
            <w:left w:val="single" w:sz="6" w:space="15" w:color="EDEDED"/>
            <w:bottom w:val="single" w:sz="6" w:space="15" w:color="EDEDED"/>
            <w:right w:val="single" w:sz="6" w:space="15" w:color="EDEDED"/>
          </w:divBdr>
        </w:div>
        <w:div w:id="23673197">
          <w:marLeft w:val="0"/>
          <w:marRight w:val="0"/>
          <w:marTop w:val="0"/>
          <w:marBottom w:val="0"/>
          <w:divBdr>
            <w:top w:val="none" w:sz="0" w:space="0" w:color="auto"/>
            <w:left w:val="none" w:sz="0" w:space="0" w:color="auto"/>
            <w:bottom w:val="none" w:sz="0" w:space="0" w:color="auto"/>
            <w:right w:val="none" w:sz="0" w:space="0" w:color="auto"/>
          </w:divBdr>
        </w:div>
        <w:div w:id="23675347">
          <w:marLeft w:val="0"/>
          <w:marRight w:val="0"/>
          <w:marTop w:val="0"/>
          <w:marBottom w:val="0"/>
          <w:divBdr>
            <w:top w:val="none" w:sz="0" w:space="0" w:color="auto"/>
            <w:left w:val="none" w:sz="0" w:space="0" w:color="auto"/>
            <w:bottom w:val="none" w:sz="0" w:space="0" w:color="auto"/>
            <w:right w:val="none" w:sz="0" w:space="0" w:color="auto"/>
          </w:divBdr>
        </w:div>
        <w:div w:id="23678496">
          <w:marLeft w:val="0"/>
          <w:marRight w:val="0"/>
          <w:marTop w:val="0"/>
          <w:marBottom w:val="0"/>
          <w:divBdr>
            <w:top w:val="none" w:sz="0" w:space="0" w:color="auto"/>
            <w:left w:val="none" w:sz="0" w:space="0" w:color="auto"/>
            <w:bottom w:val="none" w:sz="0" w:space="0" w:color="auto"/>
            <w:right w:val="none" w:sz="0" w:space="0" w:color="auto"/>
          </w:divBdr>
        </w:div>
        <w:div w:id="23724234">
          <w:marLeft w:val="0"/>
          <w:marRight w:val="0"/>
          <w:marTop w:val="0"/>
          <w:marBottom w:val="0"/>
          <w:divBdr>
            <w:top w:val="none" w:sz="0" w:space="0" w:color="auto"/>
            <w:left w:val="none" w:sz="0" w:space="0" w:color="auto"/>
            <w:bottom w:val="none" w:sz="0" w:space="0" w:color="auto"/>
            <w:right w:val="none" w:sz="0" w:space="0" w:color="auto"/>
          </w:divBdr>
          <w:divsChild>
            <w:div w:id="46154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748588">
          <w:marLeft w:val="0"/>
          <w:marRight w:val="0"/>
          <w:marTop w:val="0"/>
          <w:marBottom w:val="0"/>
          <w:divBdr>
            <w:top w:val="none" w:sz="0" w:space="0" w:color="auto"/>
            <w:left w:val="none" w:sz="0" w:space="0" w:color="auto"/>
            <w:bottom w:val="none" w:sz="0" w:space="0" w:color="auto"/>
            <w:right w:val="none" w:sz="0" w:space="0" w:color="auto"/>
          </w:divBdr>
        </w:div>
        <w:div w:id="23750691">
          <w:marLeft w:val="0"/>
          <w:marRight w:val="0"/>
          <w:marTop w:val="0"/>
          <w:marBottom w:val="300"/>
          <w:divBdr>
            <w:top w:val="single" w:sz="6" w:space="15" w:color="EDEDED"/>
            <w:left w:val="single" w:sz="6" w:space="15" w:color="EDEDED"/>
            <w:bottom w:val="single" w:sz="6" w:space="15" w:color="EDEDED"/>
            <w:right w:val="single" w:sz="6" w:space="15" w:color="EDEDED"/>
          </w:divBdr>
        </w:div>
        <w:div w:id="23790978">
          <w:marLeft w:val="0"/>
          <w:marRight w:val="0"/>
          <w:marTop w:val="300"/>
          <w:marBottom w:val="0"/>
          <w:divBdr>
            <w:top w:val="none" w:sz="0" w:space="0" w:color="auto"/>
            <w:left w:val="none" w:sz="0" w:space="0" w:color="auto"/>
            <w:bottom w:val="none" w:sz="0" w:space="0" w:color="auto"/>
            <w:right w:val="none" w:sz="0" w:space="0" w:color="auto"/>
          </w:divBdr>
        </w:div>
        <w:div w:id="23793566">
          <w:marLeft w:val="0"/>
          <w:marRight w:val="0"/>
          <w:marTop w:val="0"/>
          <w:marBottom w:val="0"/>
          <w:divBdr>
            <w:top w:val="none" w:sz="0" w:space="0" w:color="auto"/>
            <w:left w:val="none" w:sz="0" w:space="0" w:color="auto"/>
            <w:bottom w:val="none" w:sz="0" w:space="0" w:color="auto"/>
            <w:right w:val="none" w:sz="0" w:space="0" w:color="auto"/>
          </w:divBdr>
          <w:divsChild>
            <w:div w:id="51731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793878">
          <w:marLeft w:val="0"/>
          <w:marRight w:val="0"/>
          <w:marTop w:val="0"/>
          <w:marBottom w:val="0"/>
          <w:divBdr>
            <w:top w:val="none" w:sz="0" w:space="0" w:color="auto"/>
            <w:left w:val="none" w:sz="0" w:space="0" w:color="auto"/>
            <w:bottom w:val="none" w:sz="0" w:space="0" w:color="auto"/>
            <w:right w:val="none" w:sz="0" w:space="0" w:color="auto"/>
          </w:divBdr>
        </w:div>
        <w:div w:id="23794184">
          <w:marLeft w:val="0"/>
          <w:marRight w:val="0"/>
          <w:marTop w:val="0"/>
          <w:marBottom w:val="0"/>
          <w:divBdr>
            <w:top w:val="none" w:sz="0" w:space="0" w:color="auto"/>
            <w:left w:val="none" w:sz="0" w:space="0" w:color="auto"/>
            <w:bottom w:val="none" w:sz="0" w:space="0" w:color="auto"/>
            <w:right w:val="none" w:sz="0" w:space="0" w:color="auto"/>
          </w:divBdr>
        </w:div>
        <w:div w:id="23794761">
          <w:marLeft w:val="0"/>
          <w:marRight w:val="0"/>
          <w:marTop w:val="0"/>
          <w:marBottom w:val="0"/>
          <w:divBdr>
            <w:top w:val="none" w:sz="0" w:space="0" w:color="auto"/>
            <w:left w:val="none" w:sz="0" w:space="0" w:color="auto"/>
            <w:bottom w:val="none" w:sz="0" w:space="0" w:color="auto"/>
            <w:right w:val="none" w:sz="0" w:space="0" w:color="auto"/>
          </w:divBdr>
        </w:div>
        <w:div w:id="23796507">
          <w:marLeft w:val="0"/>
          <w:marRight w:val="0"/>
          <w:marTop w:val="0"/>
          <w:marBottom w:val="0"/>
          <w:divBdr>
            <w:top w:val="none" w:sz="0" w:space="0" w:color="auto"/>
            <w:left w:val="none" w:sz="0" w:space="0" w:color="auto"/>
            <w:bottom w:val="none" w:sz="0" w:space="0" w:color="auto"/>
            <w:right w:val="none" w:sz="0" w:space="0" w:color="auto"/>
          </w:divBdr>
        </w:div>
        <w:div w:id="23797053">
          <w:marLeft w:val="0"/>
          <w:marRight w:val="0"/>
          <w:marTop w:val="0"/>
          <w:marBottom w:val="0"/>
          <w:divBdr>
            <w:top w:val="none" w:sz="0" w:space="0" w:color="auto"/>
            <w:left w:val="none" w:sz="0" w:space="0" w:color="auto"/>
            <w:bottom w:val="none" w:sz="0" w:space="0" w:color="auto"/>
            <w:right w:val="none" w:sz="0" w:space="0" w:color="auto"/>
          </w:divBdr>
        </w:div>
        <w:div w:id="23797154">
          <w:marLeft w:val="0"/>
          <w:marRight w:val="0"/>
          <w:marTop w:val="0"/>
          <w:marBottom w:val="0"/>
          <w:divBdr>
            <w:top w:val="none" w:sz="0" w:space="0" w:color="auto"/>
            <w:left w:val="none" w:sz="0" w:space="0" w:color="auto"/>
            <w:bottom w:val="none" w:sz="0" w:space="0" w:color="auto"/>
            <w:right w:val="none" w:sz="0" w:space="0" w:color="auto"/>
          </w:divBdr>
          <w:divsChild>
            <w:div w:id="17857695">
              <w:marLeft w:val="0"/>
              <w:marRight w:val="0"/>
              <w:marTop w:val="0"/>
              <w:marBottom w:val="0"/>
              <w:divBdr>
                <w:top w:val="none" w:sz="0" w:space="0" w:color="auto"/>
                <w:left w:val="none" w:sz="0" w:space="0" w:color="auto"/>
                <w:bottom w:val="none" w:sz="0" w:space="0" w:color="auto"/>
                <w:right w:val="none" w:sz="0" w:space="0" w:color="auto"/>
              </w:divBdr>
            </w:div>
          </w:divsChild>
        </w:div>
        <w:div w:id="23869486">
          <w:marLeft w:val="0"/>
          <w:marRight w:val="0"/>
          <w:marTop w:val="0"/>
          <w:marBottom w:val="0"/>
          <w:divBdr>
            <w:top w:val="none" w:sz="0" w:space="0" w:color="auto"/>
            <w:left w:val="none" w:sz="0" w:space="0" w:color="auto"/>
            <w:bottom w:val="none" w:sz="0" w:space="0" w:color="auto"/>
            <w:right w:val="none" w:sz="0" w:space="0" w:color="auto"/>
          </w:divBdr>
        </w:div>
        <w:div w:id="23873668">
          <w:marLeft w:val="0"/>
          <w:marRight w:val="0"/>
          <w:marTop w:val="0"/>
          <w:marBottom w:val="0"/>
          <w:divBdr>
            <w:top w:val="none" w:sz="0" w:space="0" w:color="auto"/>
            <w:left w:val="none" w:sz="0" w:space="0" w:color="auto"/>
            <w:bottom w:val="none" w:sz="0" w:space="0" w:color="auto"/>
            <w:right w:val="none" w:sz="0" w:space="0" w:color="auto"/>
          </w:divBdr>
        </w:div>
        <w:div w:id="23873953">
          <w:marLeft w:val="0"/>
          <w:marRight w:val="0"/>
          <w:marTop w:val="300"/>
          <w:marBottom w:val="0"/>
          <w:divBdr>
            <w:top w:val="none" w:sz="0" w:space="0" w:color="auto"/>
            <w:left w:val="none" w:sz="0" w:space="0" w:color="auto"/>
            <w:bottom w:val="none" w:sz="0" w:space="0" w:color="auto"/>
            <w:right w:val="none" w:sz="0" w:space="0" w:color="auto"/>
          </w:divBdr>
        </w:div>
        <w:div w:id="23942210">
          <w:marLeft w:val="0"/>
          <w:marRight w:val="0"/>
          <w:marTop w:val="0"/>
          <w:marBottom w:val="0"/>
          <w:divBdr>
            <w:top w:val="none" w:sz="0" w:space="0" w:color="auto"/>
            <w:left w:val="none" w:sz="0" w:space="0" w:color="auto"/>
            <w:bottom w:val="none" w:sz="0" w:space="0" w:color="auto"/>
            <w:right w:val="none" w:sz="0" w:space="0" w:color="auto"/>
          </w:divBdr>
          <w:divsChild>
            <w:div w:id="262566683">
              <w:marLeft w:val="0"/>
              <w:marRight w:val="0"/>
              <w:marTop w:val="0"/>
              <w:marBottom w:val="0"/>
              <w:divBdr>
                <w:top w:val="none" w:sz="0" w:space="0" w:color="auto"/>
                <w:left w:val="none" w:sz="0" w:space="0" w:color="auto"/>
                <w:bottom w:val="none" w:sz="0" w:space="0" w:color="auto"/>
                <w:right w:val="none" w:sz="0" w:space="0" w:color="auto"/>
              </w:divBdr>
            </w:div>
          </w:divsChild>
        </w:div>
        <w:div w:id="23949396">
          <w:marLeft w:val="0"/>
          <w:marRight w:val="0"/>
          <w:marTop w:val="300"/>
          <w:marBottom w:val="0"/>
          <w:divBdr>
            <w:top w:val="none" w:sz="0" w:space="0" w:color="auto"/>
            <w:left w:val="none" w:sz="0" w:space="0" w:color="auto"/>
            <w:bottom w:val="none" w:sz="0" w:space="0" w:color="auto"/>
            <w:right w:val="none" w:sz="0" w:space="0" w:color="auto"/>
          </w:divBdr>
          <w:divsChild>
            <w:div w:id="234052391">
              <w:marLeft w:val="0"/>
              <w:marRight w:val="0"/>
              <w:marTop w:val="0"/>
              <w:marBottom w:val="0"/>
              <w:divBdr>
                <w:top w:val="none" w:sz="0" w:space="0" w:color="auto"/>
                <w:left w:val="none" w:sz="0" w:space="0" w:color="auto"/>
                <w:bottom w:val="none" w:sz="0" w:space="0" w:color="auto"/>
                <w:right w:val="none" w:sz="0" w:space="0" w:color="auto"/>
              </w:divBdr>
            </w:div>
          </w:divsChild>
        </w:div>
        <w:div w:id="23986227">
          <w:marLeft w:val="0"/>
          <w:marRight w:val="0"/>
          <w:marTop w:val="0"/>
          <w:marBottom w:val="0"/>
          <w:divBdr>
            <w:top w:val="none" w:sz="0" w:space="0" w:color="auto"/>
            <w:left w:val="none" w:sz="0" w:space="0" w:color="auto"/>
            <w:bottom w:val="none" w:sz="0" w:space="0" w:color="auto"/>
            <w:right w:val="none" w:sz="0" w:space="0" w:color="auto"/>
          </w:divBdr>
        </w:div>
        <w:div w:id="24016047">
          <w:marLeft w:val="0"/>
          <w:marRight w:val="0"/>
          <w:marTop w:val="0"/>
          <w:marBottom w:val="0"/>
          <w:divBdr>
            <w:top w:val="none" w:sz="0" w:space="0" w:color="auto"/>
            <w:left w:val="none" w:sz="0" w:space="0" w:color="auto"/>
            <w:bottom w:val="none" w:sz="0" w:space="0" w:color="auto"/>
            <w:right w:val="none" w:sz="0" w:space="0" w:color="auto"/>
          </w:divBdr>
        </w:div>
        <w:div w:id="24059758">
          <w:marLeft w:val="0"/>
          <w:marRight w:val="0"/>
          <w:marTop w:val="0"/>
          <w:marBottom w:val="0"/>
          <w:divBdr>
            <w:top w:val="none" w:sz="0" w:space="0" w:color="auto"/>
            <w:left w:val="none" w:sz="0" w:space="0" w:color="auto"/>
            <w:bottom w:val="none" w:sz="0" w:space="0" w:color="auto"/>
            <w:right w:val="none" w:sz="0" w:space="0" w:color="auto"/>
          </w:divBdr>
        </w:div>
        <w:div w:id="24063799">
          <w:marLeft w:val="0"/>
          <w:marRight w:val="0"/>
          <w:marTop w:val="0"/>
          <w:marBottom w:val="0"/>
          <w:divBdr>
            <w:top w:val="none" w:sz="0" w:space="0" w:color="auto"/>
            <w:left w:val="none" w:sz="0" w:space="0" w:color="auto"/>
            <w:bottom w:val="none" w:sz="0" w:space="0" w:color="auto"/>
            <w:right w:val="none" w:sz="0" w:space="0" w:color="auto"/>
          </w:divBdr>
        </w:div>
        <w:div w:id="24065032">
          <w:marLeft w:val="0"/>
          <w:marRight w:val="0"/>
          <w:marTop w:val="0"/>
          <w:marBottom w:val="300"/>
          <w:divBdr>
            <w:top w:val="single" w:sz="6" w:space="15" w:color="EDEDED"/>
            <w:left w:val="single" w:sz="6" w:space="15" w:color="EDEDED"/>
            <w:bottom w:val="single" w:sz="6" w:space="15" w:color="EDEDED"/>
            <w:right w:val="single" w:sz="6" w:space="15" w:color="EDEDED"/>
          </w:divBdr>
        </w:div>
        <w:div w:id="24066376">
          <w:marLeft w:val="0"/>
          <w:marRight w:val="0"/>
          <w:marTop w:val="0"/>
          <w:marBottom w:val="0"/>
          <w:divBdr>
            <w:top w:val="none" w:sz="0" w:space="0" w:color="auto"/>
            <w:left w:val="none" w:sz="0" w:space="0" w:color="auto"/>
            <w:bottom w:val="none" w:sz="0" w:space="0" w:color="auto"/>
            <w:right w:val="none" w:sz="0" w:space="0" w:color="auto"/>
          </w:divBdr>
          <w:divsChild>
            <w:div w:id="213155285">
              <w:marLeft w:val="0"/>
              <w:marRight w:val="0"/>
              <w:marTop w:val="0"/>
              <w:marBottom w:val="0"/>
              <w:divBdr>
                <w:top w:val="none" w:sz="0" w:space="0" w:color="auto"/>
                <w:left w:val="none" w:sz="0" w:space="0" w:color="auto"/>
                <w:bottom w:val="none" w:sz="0" w:space="0" w:color="auto"/>
                <w:right w:val="none" w:sz="0" w:space="0" w:color="auto"/>
              </w:divBdr>
            </w:div>
          </w:divsChild>
        </w:div>
        <w:div w:id="24138569">
          <w:marLeft w:val="0"/>
          <w:marRight w:val="0"/>
          <w:marTop w:val="0"/>
          <w:marBottom w:val="0"/>
          <w:divBdr>
            <w:top w:val="none" w:sz="0" w:space="0" w:color="auto"/>
            <w:left w:val="none" w:sz="0" w:space="0" w:color="auto"/>
            <w:bottom w:val="none" w:sz="0" w:space="0" w:color="auto"/>
            <w:right w:val="none" w:sz="0" w:space="0" w:color="auto"/>
          </w:divBdr>
        </w:div>
        <w:div w:id="24182958">
          <w:marLeft w:val="0"/>
          <w:marRight w:val="0"/>
          <w:marTop w:val="0"/>
          <w:marBottom w:val="0"/>
          <w:divBdr>
            <w:top w:val="none" w:sz="0" w:space="0" w:color="auto"/>
            <w:left w:val="none" w:sz="0" w:space="0" w:color="auto"/>
            <w:bottom w:val="none" w:sz="0" w:space="0" w:color="auto"/>
            <w:right w:val="none" w:sz="0" w:space="0" w:color="auto"/>
          </w:divBdr>
        </w:div>
        <w:div w:id="24182983">
          <w:marLeft w:val="0"/>
          <w:marRight w:val="0"/>
          <w:marTop w:val="0"/>
          <w:marBottom w:val="0"/>
          <w:divBdr>
            <w:top w:val="none" w:sz="0" w:space="0" w:color="auto"/>
            <w:left w:val="none" w:sz="0" w:space="0" w:color="auto"/>
            <w:bottom w:val="none" w:sz="0" w:space="0" w:color="auto"/>
            <w:right w:val="none" w:sz="0" w:space="0" w:color="auto"/>
          </w:divBdr>
        </w:div>
        <w:div w:id="24209445">
          <w:marLeft w:val="0"/>
          <w:marRight w:val="0"/>
          <w:marTop w:val="0"/>
          <w:marBottom w:val="0"/>
          <w:divBdr>
            <w:top w:val="none" w:sz="0" w:space="0" w:color="auto"/>
            <w:left w:val="none" w:sz="0" w:space="0" w:color="auto"/>
            <w:bottom w:val="none" w:sz="0" w:space="0" w:color="auto"/>
            <w:right w:val="none" w:sz="0" w:space="0" w:color="auto"/>
          </w:divBdr>
        </w:div>
        <w:div w:id="24212617">
          <w:marLeft w:val="0"/>
          <w:marRight w:val="0"/>
          <w:marTop w:val="0"/>
          <w:marBottom w:val="0"/>
          <w:divBdr>
            <w:top w:val="none" w:sz="0" w:space="0" w:color="auto"/>
            <w:left w:val="none" w:sz="0" w:space="0" w:color="auto"/>
            <w:bottom w:val="none" w:sz="0" w:space="0" w:color="auto"/>
            <w:right w:val="none" w:sz="0" w:space="0" w:color="auto"/>
          </w:divBdr>
        </w:div>
        <w:div w:id="24215356">
          <w:marLeft w:val="0"/>
          <w:marRight w:val="0"/>
          <w:marTop w:val="0"/>
          <w:marBottom w:val="0"/>
          <w:divBdr>
            <w:top w:val="none" w:sz="0" w:space="0" w:color="auto"/>
            <w:left w:val="none" w:sz="0" w:space="0" w:color="auto"/>
            <w:bottom w:val="none" w:sz="0" w:space="0" w:color="auto"/>
            <w:right w:val="none" w:sz="0" w:space="0" w:color="auto"/>
          </w:divBdr>
        </w:div>
        <w:div w:id="24253045">
          <w:marLeft w:val="0"/>
          <w:marRight w:val="0"/>
          <w:marTop w:val="0"/>
          <w:marBottom w:val="0"/>
          <w:divBdr>
            <w:top w:val="none" w:sz="0" w:space="0" w:color="auto"/>
            <w:left w:val="none" w:sz="0" w:space="0" w:color="auto"/>
            <w:bottom w:val="none" w:sz="0" w:space="0" w:color="auto"/>
            <w:right w:val="none" w:sz="0" w:space="0" w:color="auto"/>
          </w:divBdr>
        </w:div>
        <w:div w:id="24254276">
          <w:marLeft w:val="0"/>
          <w:marRight w:val="0"/>
          <w:marTop w:val="300"/>
          <w:marBottom w:val="0"/>
          <w:divBdr>
            <w:top w:val="none" w:sz="0" w:space="0" w:color="auto"/>
            <w:left w:val="none" w:sz="0" w:space="0" w:color="auto"/>
            <w:bottom w:val="none" w:sz="0" w:space="0" w:color="auto"/>
            <w:right w:val="none" w:sz="0" w:space="0" w:color="auto"/>
          </w:divBdr>
        </w:div>
        <w:div w:id="24255992">
          <w:marLeft w:val="0"/>
          <w:marRight w:val="0"/>
          <w:marTop w:val="0"/>
          <w:marBottom w:val="0"/>
          <w:divBdr>
            <w:top w:val="none" w:sz="0" w:space="0" w:color="auto"/>
            <w:left w:val="none" w:sz="0" w:space="0" w:color="auto"/>
            <w:bottom w:val="none" w:sz="0" w:space="0" w:color="auto"/>
            <w:right w:val="none" w:sz="0" w:space="0" w:color="auto"/>
          </w:divBdr>
          <w:divsChild>
            <w:div w:id="102311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256222">
          <w:marLeft w:val="0"/>
          <w:marRight w:val="0"/>
          <w:marTop w:val="0"/>
          <w:marBottom w:val="0"/>
          <w:divBdr>
            <w:top w:val="none" w:sz="0" w:space="0" w:color="auto"/>
            <w:left w:val="none" w:sz="0" w:space="0" w:color="auto"/>
            <w:bottom w:val="none" w:sz="0" w:space="0" w:color="auto"/>
            <w:right w:val="none" w:sz="0" w:space="0" w:color="auto"/>
          </w:divBdr>
        </w:div>
        <w:div w:id="24258184">
          <w:marLeft w:val="0"/>
          <w:marRight w:val="0"/>
          <w:marTop w:val="300"/>
          <w:marBottom w:val="0"/>
          <w:divBdr>
            <w:top w:val="none" w:sz="0" w:space="0" w:color="auto"/>
            <w:left w:val="none" w:sz="0" w:space="0" w:color="auto"/>
            <w:bottom w:val="none" w:sz="0" w:space="0" w:color="auto"/>
            <w:right w:val="none" w:sz="0" w:space="0" w:color="auto"/>
          </w:divBdr>
        </w:div>
        <w:div w:id="24259137">
          <w:marLeft w:val="0"/>
          <w:marRight w:val="0"/>
          <w:marTop w:val="300"/>
          <w:marBottom w:val="0"/>
          <w:divBdr>
            <w:top w:val="none" w:sz="0" w:space="0" w:color="auto"/>
            <w:left w:val="none" w:sz="0" w:space="0" w:color="auto"/>
            <w:bottom w:val="none" w:sz="0" w:space="0" w:color="auto"/>
            <w:right w:val="none" w:sz="0" w:space="0" w:color="auto"/>
          </w:divBdr>
        </w:div>
        <w:div w:id="24328125">
          <w:marLeft w:val="0"/>
          <w:marRight w:val="0"/>
          <w:marTop w:val="0"/>
          <w:marBottom w:val="0"/>
          <w:divBdr>
            <w:top w:val="none" w:sz="0" w:space="0" w:color="auto"/>
            <w:left w:val="none" w:sz="0" w:space="0" w:color="auto"/>
            <w:bottom w:val="none" w:sz="0" w:space="0" w:color="auto"/>
            <w:right w:val="none" w:sz="0" w:space="0" w:color="auto"/>
          </w:divBdr>
          <w:divsChild>
            <w:div w:id="211309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328882">
          <w:marLeft w:val="0"/>
          <w:marRight w:val="0"/>
          <w:marTop w:val="300"/>
          <w:marBottom w:val="0"/>
          <w:divBdr>
            <w:top w:val="none" w:sz="0" w:space="0" w:color="auto"/>
            <w:left w:val="none" w:sz="0" w:space="0" w:color="auto"/>
            <w:bottom w:val="none" w:sz="0" w:space="0" w:color="auto"/>
            <w:right w:val="none" w:sz="0" w:space="0" w:color="auto"/>
          </w:divBdr>
        </w:div>
        <w:div w:id="24330648">
          <w:marLeft w:val="0"/>
          <w:marRight w:val="0"/>
          <w:marTop w:val="0"/>
          <w:marBottom w:val="0"/>
          <w:divBdr>
            <w:top w:val="none" w:sz="0" w:space="0" w:color="auto"/>
            <w:left w:val="none" w:sz="0" w:space="0" w:color="auto"/>
            <w:bottom w:val="none" w:sz="0" w:space="0" w:color="auto"/>
            <w:right w:val="none" w:sz="0" w:space="0" w:color="auto"/>
          </w:divBdr>
        </w:div>
        <w:div w:id="24332011">
          <w:marLeft w:val="0"/>
          <w:marRight w:val="0"/>
          <w:marTop w:val="300"/>
          <w:marBottom w:val="0"/>
          <w:divBdr>
            <w:top w:val="none" w:sz="0" w:space="0" w:color="auto"/>
            <w:left w:val="none" w:sz="0" w:space="0" w:color="auto"/>
            <w:bottom w:val="none" w:sz="0" w:space="0" w:color="auto"/>
            <w:right w:val="none" w:sz="0" w:space="0" w:color="auto"/>
          </w:divBdr>
          <w:divsChild>
            <w:div w:id="216864042">
              <w:marLeft w:val="0"/>
              <w:marRight w:val="0"/>
              <w:marTop w:val="0"/>
              <w:marBottom w:val="0"/>
              <w:divBdr>
                <w:top w:val="none" w:sz="0" w:space="0" w:color="auto"/>
                <w:left w:val="none" w:sz="0" w:space="0" w:color="auto"/>
                <w:bottom w:val="none" w:sz="0" w:space="0" w:color="auto"/>
                <w:right w:val="none" w:sz="0" w:space="0" w:color="auto"/>
              </w:divBdr>
            </w:div>
          </w:divsChild>
        </w:div>
        <w:div w:id="24332019">
          <w:marLeft w:val="0"/>
          <w:marRight w:val="0"/>
          <w:marTop w:val="0"/>
          <w:marBottom w:val="300"/>
          <w:divBdr>
            <w:top w:val="single" w:sz="6" w:space="15" w:color="EDEDED"/>
            <w:left w:val="single" w:sz="6" w:space="15" w:color="EDEDED"/>
            <w:bottom w:val="single" w:sz="6" w:space="15" w:color="EDEDED"/>
            <w:right w:val="single" w:sz="6" w:space="15" w:color="EDEDED"/>
          </w:divBdr>
        </w:div>
        <w:div w:id="24332407">
          <w:marLeft w:val="0"/>
          <w:marRight w:val="0"/>
          <w:marTop w:val="0"/>
          <w:marBottom w:val="0"/>
          <w:divBdr>
            <w:top w:val="none" w:sz="0" w:space="0" w:color="auto"/>
            <w:left w:val="none" w:sz="0" w:space="0" w:color="auto"/>
            <w:bottom w:val="none" w:sz="0" w:space="0" w:color="auto"/>
            <w:right w:val="none" w:sz="0" w:space="0" w:color="auto"/>
          </w:divBdr>
        </w:div>
        <w:div w:id="24332500">
          <w:marLeft w:val="0"/>
          <w:marRight w:val="0"/>
          <w:marTop w:val="0"/>
          <w:marBottom w:val="0"/>
          <w:divBdr>
            <w:top w:val="none" w:sz="0" w:space="0" w:color="auto"/>
            <w:left w:val="none" w:sz="0" w:space="0" w:color="auto"/>
            <w:bottom w:val="none" w:sz="0" w:space="0" w:color="auto"/>
            <w:right w:val="none" w:sz="0" w:space="0" w:color="auto"/>
          </w:divBdr>
          <w:divsChild>
            <w:div w:id="275872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03536">
          <w:marLeft w:val="0"/>
          <w:marRight w:val="0"/>
          <w:marTop w:val="0"/>
          <w:marBottom w:val="0"/>
          <w:divBdr>
            <w:top w:val="none" w:sz="0" w:space="0" w:color="auto"/>
            <w:left w:val="none" w:sz="0" w:space="0" w:color="auto"/>
            <w:bottom w:val="none" w:sz="0" w:space="0" w:color="auto"/>
            <w:right w:val="none" w:sz="0" w:space="0" w:color="auto"/>
          </w:divBdr>
        </w:div>
        <w:div w:id="24403956">
          <w:marLeft w:val="0"/>
          <w:marRight w:val="0"/>
          <w:marTop w:val="0"/>
          <w:marBottom w:val="0"/>
          <w:divBdr>
            <w:top w:val="none" w:sz="0" w:space="0" w:color="auto"/>
            <w:left w:val="none" w:sz="0" w:space="0" w:color="auto"/>
            <w:bottom w:val="none" w:sz="0" w:space="0" w:color="auto"/>
            <w:right w:val="none" w:sz="0" w:space="0" w:color="auto"/>
          </w:divBdr>
        </w:div>
        <w:div w:id="24409923">
          <w:marLeft w:val="0"/>
          <w:marRight w:val="0"/>
          <w:marTop w:val="0"/>
          <w:marBottom w:val="0"/>
          <w:divBdr>
            <w:top w:val="none" w:sz="0" w:space="0" w:color="auto"/>
            <w:left w:val="none" w:sz="0" w:space="0" w:color="auto"/>
            <w:bottom w:val="none" w:sz="0" w:space="0" w:color="auto"/>
            <w:right w:val="none" w:sz="0" w:space="0" w:color="auto"/>
          </w:divBdr>
        </w:div>
        <w:div w:id="24410568">
          <w:marLeft w:val="0"/>
          <w:marRight w:val="0"/>
          <w:marTop w:val="0"/>
          <w:marBottom w:val="0"/>
          <w:divBdr>
            <w:top w:val="none" w:sz="0" w:space="0" w:color="auto"/>
            <w:left w:val="none" w:sz="0" w:space="0" w:color="auto"/>
            <w:bottom w:val="none" w:sz="0" w:space="0" w:color="auto"/>
            <w:right w:val="none" w:sz="0" w:space="0" w:color="auto"/>
          </w:divBdr>
          <w:divsChild>
            <w:div w:id="247622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11065">
          <w:marLeft w:val="0"/>
          <w:marRight w:val="0"/>
          <w:marTop w:val="0"/>
          <w:marBottom w:val="0"/>
          <w:divBdr>
            <w:top w:val="none" w:sz="0" w:space="0" w:color="auto"/>
            <w:left w:val="none" w:sz="0" w:space="0" w:color="auto"/>
            <w:bottom w:val="none" w:sz="0" w:space="0" w:color="auto"/>
            <w:right w:val="none" w:sz="0" w:space="0" w:color="auto"/>
          </w:divBdr>
        </w:div>
        <w:div w:id="24446417">
          <w:marLeft w:val="0"/>
          <w:marRight w:val="0"/>
          <w:marTop w:val="0"/>
          <w:marBottom w:val="0"/>
          <w:divBdr>
            <w:top w:val="none" w:sz="0" w:space="0" w:color="auto"/>
            <w:left w:val="none" w:sz="0" w:space="0" w:color="auto"/>
            <w:bottom w:val="none" w:sz="0" w:space="0" w:color="auto"/>
            <w:right w:val="none" w:sz="0" w:space="0" w:color="auto"/>
          </w:divBdr>
        </w:div>
        <w:div w:id="24446604">
          <w:marLeft w:val="0"/>
          <w:marRight w:val="0"/>
          <w:marTop w:val="0"/>
          <w:marBottom w:val="300"/>
          <w:divBdr>
            <w:top w:val="single" w:sz="6" w:space="15" w:color="EDEDED"/>
            <w:left w:val="single" w:sz="6" w:space="15" w:color="EDEDED"/>
            <w:bottom w:val="single" w:sz="6" w:space="15" w:color="EDEDED"/>
            <w:right w:val="single" w:sz="6" w:space="15" w:color="EDEDED"/>
          </w:divBdr>
        </w:div>
        <w:div w:id="24520993">
          <w:marLeft w:val="0"/>
          <w:marRight w:val="0"/>
          <w:marTop w:val="0"/>
          <w:marBottom w:val="300"/>
          <w:divBdr>
            <w:top w:val="single" w:sz="6" w:space="15" w:color="EDEDED"/>
            <w:left w:val="single" w:sz="6" w:space="15" w:color="EDEDED"/>
            <w:bottom w:val="single" w:sz="6" w:space="15" w:color="EDEDED"/>
            <w:right w:val="single" w:sz="6" w:space="15" w:color="EDEDED"/>
          </w:divBdr>
        </w:div>
        <w:div w:id="24526349">
          <w:marLeft w:val="0"/>
          <w:marRight w:val="0"/>
          <w:marTop w:val="0"/>
          <w:marBottom w:val="0"/>
          <w:divBdr>
            <w:top w:val="none" w:sz="0" w:space="0" w:color="auto"/>
            <w:left w:val="none" w:sz="0" w:space="0" w:color="auto"/>
            <w:bottom w:val="none" w:sz="0" w:space="0" w:color="auto"/>
            <w:right w:val="none" w:sz="0" w:space="0" w:color="auto"/>
          </w:divBdr>
          <w:divsChild>
            <w:div w:id="235365119">
              <w:marLeft w:val="0"/>
              <w:marRight w:val="0"/>
              <w:marTop w:val="0"/>
              <w:marBottom w:val="0"/>
              <w:divBdr>
                <w:top w:val="none" w:sz="0" w:space="0" w:color="auto"/>
                <w:left w:val="none" w:sz="0" w:space="0" w:color="auto"/>
                <w:bottom w:val="none" w:sz="0" w:space="0" w:color="auto"/>
                <w:right w:val="none" w:sz="0" w:space="0" w:color="auto"/>
              </w:divBdr>
            </w:div>
          </w:divsChild>
        </w:div>
        <w:div w:id="24527161">
          <w:marLeft w:val="0"/>
          <w:marRight w:val="0"/>
          <w:marTop w:val="0"/>
          <w:marBottom w:val="0"/>
          <w:divBdr>
            <w:top w:val="none" w:sz="0" w:space="0" w:color="auto"/>
            <w:left w:val="none" w:sz="0" w:space="0" w:color="auto"/>
            <w:bottom w:val="none" w:sz="0" w:space="0" w:color="auto"/>
            <w:right w:val="none" w:sz="0" w:space="0" w:color="auto"/>
          </w:divBdr>
        </w:div>
        <w:div w:id="24527261">
          <w:marLeft w:val="0"/>
          <w:marRight w:val="0"/>
          <w:marTop w:val="0"/>
          <w:marBottom w:val="300"/>
          <w:divBdr>
            <w:top w:val="single" w:sz="6" w:space="15" w:color="EDEDED"/>
            <w:left w:val="single" w:sz="6" w:space="15" w:color="EDEDED"/>
            <w:bottom w:val="single" w:sz="6" w:space="15" w:color="EDEDED"/>
            <w:right w:val="single" w:sz="6" w:space="15" w:color="EDEDED"/>
          </w:divBdr>
        </w:div>
        <w:div w:id="24528174">
          <w:marLeft w:val="0"/>
          <w:marRight w:val="0"/>
          <w:marTop w:val="300"/>
          <w:marBottom w:val="0"/>
          <w:divBdr>
            <w:top w:val="none" w:sz="0" w:space="0" w:color="auto"/>
            <w:left w:val="none" w:sz="0" w:space="0" w:color="auto"/>
            <w:bottom w:val="none" w:sz="0" w:space="0" w:color="auto"/>
            <w:right w:val="none" w:sz="0" w:space="0" w:color="auto"/>
          </w:divBdr>
        </w:div>
        <w:div w:id="24530115">
          <w:marLeft w:val="0"/>
          <w:marRight w:val="0"/>
          <w:marTop w:val="300"/>
          <w:marBottom w:val="0"/>
          <w:divBdr>
            <w:top w:val="none" w:sz="0" w:space="0" w:color="auto"/>
            <w:left w:val="none" w:sz="0" w:space="0" w:color="auto"/>
            <w:bottom w:val="none" w:sz="0" w:space="0" w:color="auto"/>
            <w:right w:val="none" w:sz="0" w:space="0" w:color="auto"/>
          </w:divBdr>
        </w:div>
        <w:div w:id="24602302">
          <w:marLeft w:val="0"/>
          <w:marRight w:val="0"/>
          <w:marTop w:val="0"/>
          <w:marBottom w:val="0"/>
          <w:divBdr>
            <w:top w:val="none" w:sz="0" w:space="0" w:color="auto"/>
            <w:left w:val="none" w:sz="0" w:space="0" w:color="auto"/>
            <w:bottom w:val="none" w:sz="0" w:space="0" w:color="auto"/>
            <w:right w:val="none" w:sz="0" w:space="0" w:color="auto"/>
          </w:divBdr>
        </w:div>
        <w:div w:id="24602593">
          <w:marLeft w:val="0"/>
          <w:marRight w:val="0"/>
          <w:marTop w:val="0"/>
          <w:marBottom w:val="0"/>
          <w:divBdr>
            <w:top w:val="none" w:sz="0" w:space="0" w:color="auto"/>
            <w:left w:val="none" w:sz="0" w:space="0" w:color="auto"/>
            <w:bottom w:val="none" w:sz="0" w:space="0" w:color="auto"/>
            <w:right w:val="none" w:sz="0" w:space="0" w:color="auto"/>
          </w:divBdr>
        </w:div>
        <w:div w:id="24604155">
          <w:marLeft w:val="0"/>
          <w:marRight w:val="0"/>
          <w:marTop w:val="0"/>
          <w:marBottom w:val="0"/>
          <w:divBdr>
            <w:top w:val="none" w:sz="0" w:space="0" w:color="auto"/>
            <w:left w:val="none" w:sz="0" w:space="0" w:color="auto"/>
            <w:bottom w:val="none" w:sz="0" w:space="0" w:color="auto"/>
            <w:right w:val="none" w:sz="0" w:space="0" w:color="auto"/>
          </w:divBdr>
        </w:div>
        <w:div w:id="24643049">
          <w:marLeft w:val="0"/>
          <w:marRight w:val="0"/>
          <w:marTop w:val="0"/>
          <w:marBottom w:val="0"/>
          <w:divBdr>
            <w:top w:val="none" w:sz="0" w:space="0" w:color="auto"/>
            <w:left w:val="none" w:sz="0" w:space="0" w:color="auto"/>
            <w:bottom w:val="none" w:sz="0" w:space="0" w:color="auto"/>
            <w:right w:val="none" w:sz="0" w:space="0" w:color="auto"/>
          </w:divBdr>
        </w:div>
        <w:div w:id="24643676">
          <w:marLeft w:val="0"/>
          <w:marRight w:val="0"/>
          <w:marTop w:val="300"/>
          <w:marBottom w:val="0"/>
          <w:divBdr>
            <w:top w:val="none" w:sz="0" w:space="0" w:color="auto"/>
            <w:left w:val="none" w:sz="0" w:space="0" w:color="auto"/>
            <w:bottom w:val="none" w:sz="0" w:space="0" w:color="auto"/>
            <w:right w:val="none" w:sz="0" w:space="0" w:color="auto"/>
          </w:divBdr>
        </w:div>
        <w:div w:id="24643840">
          <w:marLeft w:val="0"/>
          <w:marRight w:val="0"/>
          <w:marTop w:val="0"/>
          <w:marBottom w:val="0"/>
          <w:divBdr>
            <w:top w:val="none" w:sz="0" w:space="0" w:color="auto"/>
            <w:left w:val="none" w:sz="0" w:space="0" w:color="auto"/>
            <w:bottom w:val="none" w:sz="0" w:space="0" w:color="auto"/>
            <w:right w:val="none" w:sz="0" w:space="0" w:color="auto"/>
          </w:divBdr>
        </w:div>
        <w:div w:id="24645207">
          <w:marLeft w:val="0"/>
          <w:marRight w:val="0"/>
          <w:marTop w:val="0"/>
          <w:marBottom w:val="0"/>
          <w:divBdr>
            <w:top w:val="none" w:sz="0" w:space="0" w:color="auto"/>
            <w:left w:val="none" w:sz="0" w:space="0" w:color="auto"/>
            <w:bottom w:val="none" w:sz="0" w:space="0" w:color="auto"/>
            <w:right w:val="none" w:sz="0" w:space="0" w:color="auto"/>
          </w:divBdr>
        </w:div>
        <w:div w:id="24646450">
          <w:marLeft w:val="0"/>
          <w:marRight w:val="0"/>
          <w:marTop w:val="0"/>
          <w:marBottom w:val="0"/>
          <w:divBdr>
            <w:top w:val="none" w:sz="0" w:space="0" w:color="auto"/>
            <w:left w:val="none" w:sz="0" w:space="0" w:color="auto"/>
            <w:bottom w:val="none" w:sz="0" w:space="0" w:color="auto"/>
            <w:right w:val="none" w:sz="0" w:space="0" w:color="auto"/>
          </w:divBdr>
        </w:div>
        <w:div w:id="24671770">
          <w:marLeft w:val="0"/>
          <w:marRight w:val="0"/>
          <w:marTop w:val="0"/>
          <w:marBottom w:val="0"/>
          <w:divBdr>
            <w:top w:val="none" w:sz="0" w:space="0" w:color="auto"/>
            <w:left w:val="none" w:sz="0" w:space="0" w:color="auto"/>
            <w:bottom w:val="none" w:sz="0" w:space="0" w:color="auto"/>
            <w:right w:val="none" w:sz="0" w:space="0" w:color="auto"/>
          </w:divBdr>
        </w:div>
        <w:div w:id="24672917">
          <w:marLeft w:val="0"/>
          <w:marRight w:val="0"/>
          <w:marTop w:val="300"/>
          <w:marBottom w:val="0"/>
          <w:divBdr>
            <w:top w:val="none" w:sz="0" w:space="0" w:color="auto"/>
            <w:left w:val="none" w:sz="0" w:space="0" w:color="auto"/>
            <w:bottom w:val="none" w:sz="0" w:space="0" w:color="auto"/>
            <w:right w:val="none" w:sz="0" w:space="0" w:color="auto"/>
          </w:divBdr>
        </w:div>
        <w:div w:id="24714570">
          <w:marLeft w:val="0"/>
          <w:marRight w:val="0"/>
          <w:marTop w:val="0"/>
          <w:marBottom w:val="300"/>
          <w:divBdr>
            <w:top w:val="single" w:sz="6" w:space="15" w:color="EDEDED"/>
            <w:left w:val="single" w:sz="6" w:space="15" w:color="EDEDED"/>
            <w:bottom w:val="single" w:sz="6" w:space="15" w:color="EDEDED"/>
            <w:right w:val="single" w:sz="6" w:space="15" w:color="EDEDED"/>
          </w:divBdr>
        </w:div>
        <w:div w:id="24717922">
          <w:marLeft w:val="0"/>
          <w:marRight w:val="0"/>
          <w:marTop w:val="0"/>
          <w:marBottom w:val="0"/>
          <w:divBdr>
            <w:top w:val="none" w:sz="0" w:space="0" w:color="auto"/>
            <w:left w:val="none" w:sz="0" w:space="0" w:color="auto"/>
            <w:bottom w:val="none" w:sz="0" w:space="0" w:color="auto"/>
            <w:right w:val="none" w:sz="0" w:space="0" w:color="auto"/>
          </w:divBdr>
        </w:div>
        <w:div w:id="24718288">
          <w:marLeft w:val="0"/>
          <w:marRight w:val="0"/>
          <w:marTop w:val="0"/>
          <w:marBottom w:val="0"/>
          <w:divBdr>
            <w:top w:val="none" w:sz="0" w:space="0" w:color="auto"/>
            <w:left w:val="none" w:sz="0" w:space="0" w:color="auto"/>
            <w:bottom w:val="none" w:sz="0" w:space="0" w:color="auto"/>
            <w:right w:val="none" w:sz="0" w:space="0" w:color="auto"/>
          </w:divBdr>
        </w:div>
        <w:div w:id="24720537">
          <w:marLeft w:val="0"/>
          <w:marRight w:val="0"/>
          <w:marTop w:val="0"/>
          <w:marBottom w:val="300"/>
          <w:divBdr>
            <w:top w:val="single" w:sz="6" w:space="15" w:color="EDEDED"/>
            <w:left w:val="single" w:sz="6" w:space="15" w:color="EDEDED"/>
            <w:bottom w:val="single" w:sz="6" w:space="15" w:color="EDEDED"/>
            <w:right w:val="single" w:sz="6" w:space="15" w:color="EDEDED"/>
          </w:divBdr>
        </w:div>
        <w:div w:id="24723168">
          <w:marLeft w:val="0"/>
          <w:marRight w:val="0"/>
          <w:marTop w:val="0"/>
          <w:marBottom w:val="0"/>
          <w:divBdr>
            <w:top w:val="none" w:sz="0" w:space="0" w:color="auto"/>
            <w:left w:val="none" w:sz="0" w:space="0" w:color="auto"/>
            <w:bottom w:val="none" w:sz="0" w:space="0" w:color="auto"/>
            <w:right w:val="none" w:sz="0" w:space="0" w:color="auto"/>
          </w:divBdr>
        </w:div>
        <w:div w:id="24796802">
          <w:marLeft w:val="0"/>
          <w:marRight w:val="0"/>
          <w:marTop w:val="0"/>
          <w:marBottom w:val="0"/>
          <w:divBdr>
            <w:top w:val="none" w:sz="0" w:space="0" w:color="auto"/>
            <w:left w:val="none" w:sz="0" w:space="0" w:color="auto"/>
            <w:bottom w:val="none" w:sz="0" w:space="0" w:color="auto"/>
            <w:right w:val="none" w:sz="0" w:space="0" w:color="auto"/>
          </w:divBdr>
        </w:div>
        <w:div w:id="24840336">
          <w:marLeft w:val="0"/>
          <w:marRight w:val="0"/>
          <w:marTop w:val="0"/>
          <w:marBottom w:val="0"/>
          <w:divBdr>
            <w:top w:val="none" w:sz="0" w:space="0" w:color="auto"/>
            <w:left w:val="none" w:sz="0" w:space="0" w:color="auto"/>
            <w:bottom w:val="none" w:sz="0" w:space="0" w:color="auto"/>
            <w:right w:val="none" w:sz="0" w:space="0" w:color="auto"/>
          </w:divBdr>
        </w:div>
        <w:div w:id="24841281">
          <w:marLeft w:val="0"/>
          <w:marRight w:val="0"/>
          <w:marTop w:val="0"/>
          <w:marBottom w:val="0"/>
          <w:divBdr>
            <w:top w:val="none" w:sz="0" w:space="0" w:color="auto"/>
            <w:left w:val="none" w:sz="0" w:space="0" w:color="auto"/>
            <w:bottom w:val="none" w:sz="0" w:space="0" w:color="auto"/>
            <w:right w:val="none" w:sz="0" w:space="0" w:color="auto"/>
          </w:divBdr>
        </w:div>
        <w:div w:id="24865188">
          <w:marLeft w:val="0"/>
          <w:marRight w:val="0"/>
          <w:marTop w:val="0"/>
          <w:marBottom w:val="0"/>
          <w:divBdr>
            <w:top w:val="none" w:sz="0" w:space="0" w:color="auto"/>
            <w:left w:val="none" w:sz="0" w:space="0" w:color="auto"/>
            <w:bottom w:val="none" w:sz="0" w:space="0" w:color="auto"/>
            <w:right w:val="none" w:sz="0" w:space="0" w:color="auto"/>
          </w:divBdr>
          <w:divsChild>
            <w:div w:id="64031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865422">
          <w:marLeft w:val="0"/>
          <w:marRight w:val="0"/>
          <w:marTop w:val="0"/>
          <w:marBottom w:val="0"/>
          <w:divBdr>
            <w:top w:val="none" w:sz="0" w:space="0" w:color="auto"/>
            <w:left w:val="none" w:sz="0" w:space="0" w:color="auto"/>
            <w:bottom w:val="none" w:sz="0" w:space="0" w:color="auto"/>
            <w:right w:val="none" w:sz="0" w:space="0" w:color="auto"/>
          </w:divBdr>
        </w:div>
        <w:div w:id="24866324">
          <w:marLeft w:val="0"/>
          <w:marRight w:val="0"/>
          <w:marTop w:val="0"/>
          <w:marBottom w:val="0"/>
          <w:divBdr>
            <w:top w:val="none" w:sz="0" w:space="0" w:color="auto"/>
            <w:left w:val="none" w:sz="0" w:space="0" w:color="auto"/>
            <w:bottom w:val="none" w:sz="0" w:space="0" w:color="auto"/>
            <w:right w:val="none" w:sz="0" w:space="0" w:color="auto"/>
          </w:divBdr>
        </w:div>
        <w:div w:id="24869859">
          <w:marLeft w:val="0"/>
          <w:marRight w:val="0"/>
          <w:marTop w:val="0"/>
          <w:marBottom w:val="0"/>
          <w:divBdr>
            <w:top w:val="none" w:sz="0" w:space="0" w:color="auto"/>
            <w:left w:val="none" w:sz="0" w:space="0" w:color="auto"/>
            <w:bottom w:val="none" w:sz="0" w:space="0" w:color="auto"/>
            <w:right w:val="none" w:sz="0" w:space="0" w:color="auto"/>
          </w:divBdr>
        </w:div>
        <w:div w:id="24907175">
          <w:marLeft w:val="0"/>
          <w:marRight w:val="0"/>
          <w:marTop w:val="300"/>
          <w:marBottom w:val="0"/>
          <w:divBdr>
            <w:top w:val="none" w:sz="0" w:space="0" w:color="auto"/>
            <w:left w:val="none" w:sz="0" w:space="0" w:color="auto"/>
            <w:bottom w:val="none" w:sz="0" w:space="0" w:color="auto"/>
            <w:right w:val="none" w:sz="0" w:space="0" w:color="auto"/>
          </w:divBdr>
        </w:div>
        <w:div w:id="24912204">
          <w:marLeft w:val="0"/>
          <w:marRight w:val="0"/>
          <w:marTop w:val="0"/>
          <w:marBottom w:val="0"/>
          <w:divBdr>
            <w:top w:val="none" w:sz="0" w:space="0" w:color="auto"/>
            <w:left w:val="none" w:sz="0" w:space="0" w:color="auto"/>
            <w:bottom w:val="none" w:sz="0" w:space="0" w:color="auto"/>
            <w:right w:val="none" w:sz="0" w:space="0" w:color="auto"/>
          </w:divBdr>
        </w:div>
        <w:div w:id="24983585">
          <w:marLeft w:val="0"/>
          <w:marRight w:val="0"/>
          <w:marTop w:val="0"/>
          <w:marBottom w:val="300"/>
          <w:divBdr>
            <w:top w:val="single" w:sz="6" w:space="15" w:color="EDEDED"/>
            <w:left w:val="single" w:sz="6" w:space="15" w:color="EDEDED"/>
            <w:bottom w:val="single" w:sz="6" w:space="15" w:color="EDEDED"/>
            <w:right w:val="single" w:sz="6" w:space="15" w:color="EDEDED"/>
          </w:divBdr>
        </w:div>
        <w:div w:id="24983721">
          <w:marLeft w:val="0"/>
          <w:marRight w:val="0"/>
          <w:marTop w:val="0"/>
          <w:marBottom w:val="0"/>
          <w:divBdr>
            <w:top w:val="none" w:sz="0" w:space="0" w:color="auto"/>
            <w:left w:val="none" w:sz="0" w:space="0" w:color="auto"/>
            <w:bottom w:val="none" w:sz="0" w:space="0" w:color="auto"/>
            <w:right w:val="none" w:sz="0" w:space="0" w:color="auto"/>
          </w:divBdr>
        </w:div>
        <w:div w:id="24985142">
          <w:marLeft w:val="0"/>
          <w:marRight w:val="0"/>
          <w:marTop w:val="0"/>
          <w:marBottom w:val="0"/>
          <w:divBdr>
            <w:top w:val="none" w:sz="0" w:space="0" w:color="auto"/>
            <w:left w:val="none" w:sz="0" w:space="0" w:color="auto"/>
            <w:bottom w:val="none" w:sz="0" w:space="0" w:color="auto"/>
            <w:right w:val="none" w:sz="0" w:space="0" w:color="auto"/>
          </w:divBdr>
        </w:div>
        <w:div w:id="24988512">
          <w:marLeft w:val="0"/>
          <w:marRight w:val="0"/>
          <w:marTop w:val="0"/>
          <w:marBottom w:val="0"/>
          <w:divBdr>
            <w:top w:val="none" w:sz="0" w:space="0" w:color="auto"/>
            <w:left w:val="none" w:sz="0" w:space="0" w:color="auto"/>
            <w:bottom w:val="none" w:sz="0" w:space="0" w:color="auto"/>
            <w:right w:val="none" w:sz="0" w:space="0" w:color="auto"/>
          </w:divBdr>
        </w:div>
        <w:div w:id="25058951">
          <w:marLeft w:val="0"/>
          <w:marRight w:val="0"/>
          <w:marTop w:val="0"/>
          <w:marBottom w:val="0"/>
          <w:divBdr>
            <w:top w:val="none" w:sz="0" w:space="0" w:color="auto"/>
            <w:left w:val="none" w:sz="0" w:space="0" w:color="auto"/>
            <w:bottom w:val="none" w:sz="0" w:space="0" w:color="auto"/>
            <w:right w:val="none" w:sz="0" w:space="0" w:color="auto"/>
          </w:divBdr>
        </w:div>
        <w:div w:id="25059918">
          <w:marLeft w:val="0"/>
          <w:marRight w:val="0"/>
          <w:marTop w:val="300"/>
          <w:marBottom w:val="0"/>
          <w:divBdr>
            <w:top w:val="none" w:sz="0" w:space="0" w:color="auto"/>
            <w:left w:val="none" w:sz="0" w:space="0" w:color="auto"/>
            <w:bottom w:val="none" w:sz="0" w:space="0" w:color="auto"/>
            <w:right w:val="none" w:sz="0" w:space="0" w:color="auto"/>
          </w:divBdr>
        </w:div>
        <w:div w:id="25061291">
          <w:marLeft w:val="0"/>
          <w:marRight w:val="0"/>
          <w:marTop w:val="300"/>
          <w:marBottom w:val="0"/>
          <w:divBdr>
            <w:top w:val="none" w:sz="0" w:space="0" w:color="auto"/>
            <w:left w:val="none" w:sz="0" w:space="0" w:color="auto"/>
            <w:bottom w:val="none" w:sz="0" w:space="0" w:color="auto"/>
            <w:right w:val="none" w:sz="0" w:space="0" w:color="auto"/>
          </w:divBdr>
          <w:divsChild>
            <w:div w:id="77754105">
              <w:marLeft w:val="0"/>
              <w:marRight w:val="0"/>
              <w:marTop w:val="0"/>
              <w:marBottom w:val="0"/>
              <w:divBdr>
                <w:top w:val="none" w:sz="0" w:space="0" w:color="auto"/>
                <w:left w:val="none" w:sz="0" w:space="0" w:color="auto"/>
                <w:bottom w:val="none" w:sz="0" w:space="0" w:color="auto"/>
                <w:right w:val="none" w:sz="0" w:space="0" w:color="auto"/>
              </w:divBdr>
            </w:div>
          </w:divsChild>
        </w:div>
        <w:div w:id="25061484">
          <w:marLeft w:val="0"/>
          <w:marRight w:val="0"/>
          <w:marTop w:val="0"/>
          <w:marBottom w:val="0"/>
          <w:divBdr>
            <w:top w:val="none" w:sz="0" w:space="0" w:color="auto"/>
            <w:left w:val="none" w:sz="0" w:space="0" w:color="auto"/>
            <w:bottom w:val="none" w:sz="0" w:space="0" w:color="auto"/>
            <w:right w:val="none" w:sz="0" w:space="0" w:color="auto"/>
          </w:divBdr>
        </w:div>
        <w:div w:id="25061860">
          <w:marLeft w:val="0"/>
          <w:marRight w:val="0"/>
          <w:marTop w:val="0"/>
          <w:marBottom w:val="0"/>
          <w:divBdr>
            <w:top w:val="none" w:sz="0" w:space="0" w:color="auto"/>
            <w:left w:val="none" w:sz="0" w:space="0" w:color="auto"/>
            <w:bottom w:val="none" w:sz="0" w:space="0" w:color="auto"/>
            <w:right w:val="none" w:sz="0" w:space="0" w:color="auto"/>
          </w:divBdr>
        </w:div>
        <w:div w:id="25066876">
          <w:marLeft w:val="0"/>
          <w:marRight w:val="0"/>
          <w:marTop w:val="0"/>
          <w:marBottom w:val="0"/>
          <w:divBdr>
            <w:top w:val="none" w:sz="0" w:space="0" w:color="auto"/>
            <w:left w:val="none" w:sz="0" w:space="0" w:color="auto"/>
            <w:bottom w:val="none" w:sz="0" w:space="0" w:color="auto"/>
            <w:right w:val="none" w:sz="0" w:space="0" w:color="auto"/>
          </w:divBdr>
        </w:div>
        <w:div w:id="25101682">
          <w:marLeft w:val="0"/>
          <w:marRight w:val="0"/>
          <w:marTop w:val="0"/>
          <w:marBottom w:val="0"/>
          <w:divBdr>
            <w:top w:val="none" w:sz="0" w:space="0" w:color="auto"/>
            <w:left w:val="none" w:sz="0" w:space="0" w:color="auto"/>
            <w:bottom w:val="none" w:sz="0" w:space="0" w:color="auto"/>
            <w:right w:val="none" w:sz="0" w:space="0" w:color="auto"/>
          </w:divBdr>
        </w:div>
        <w:div w:id="25102356">
          <w:marLeft w:val="0"/>
          <w:marRight w:val="0"/>
          <w:marTop w:val="0"/>
          <w:marBottom w:val="0"/>
          <w:divBdr>
            <w:top w:val="none" w:sz="0" w:space="0" w:color="auto"/>
            <w:left w:val="none" w:sz="0" w:space="0" w:color="auto"/>
            <w:bottom w:val="none" w:sz="0" w:space="0" w:color="auto"/>
            <w:right w:val="none" w:sz="0" w:space="0" w:color="auto"/>
          </w:divBdr>
        </w:div>
        <w:div w:id="25103770">
          <w:marLeft w:val="0"/>
          <w:marRight w:val="0"/>
          <w:marTop w:val="0"/>
          <w:marBottom w:val="0"/>
          <w:divBdr>
            <w:top w:val="none" w:sz="0" w:space="0" w:color="auto"/>
            <w:left w:val="none" w:sz="0" w:space="0" w:color="auto"/>
            <w:bottom w:val="none" w:sz="0" w:space="0" w:color="auto"/>
            <w:right w:val="none" w:sz="0" w:space="0" w:color="auto"/>
          </w:divBdr>
        </w:div>
        <w:div w:id="25105481">
          <w:marLeft w:val="0"/>
          <w:marRight w:val="0"/>
          <w:marTop w:val="0"/>
          <w:marBottom w:val="0"/>
          <w:divBdr>
            <w:top w:val="none" w:sz="0" w:space="0" w:color="auto"/>
            <w:left w:val="none" w:sz="0" w:space="0" w:color="auto"/>
            <w:bottom w:val="none" w:sz="0" w:space="0" w:color="auto"/>
            <w:right w:val="none" w:sz="0" w:space="0" w:color="auto"/>
          </w:divBdr>
        </w:div>
        <w:div w:id="25105629">
          <w:marLeft w:val="0"/>
          <w:marRight w:val="0"/>
          <w:marTop w:val="0"/>
          <w:marBottom w:val="300"/>
          <w:divBdr>
            <w:top w:val="single" w:sz="6" w:space="15" w:color="EDEDED"/>
            <w:left w:val="single" w:sz="6" w:space="15" w:color="EDEDED"/>
            <w:bottom w:val="single" w:sz="6" w:space="15" w:color="EDEDED"/>
            <w:right w:val="single" w:sz="6" w:space="15" w:color="EDEDED"/>
          </w:divBdr>
        </w:div>
        <w:div w:id="25106238">
          <w:marLeft w:val="0"/>
          <w:marRight w:val="0"/>
          <w:marTop w:val="0"/>
          <w:marBottom w:val="0"/>
          <w:divBdr>
            <w:top w:val="none" w:sz="0" w:space="0" w:color="auto"/>
            <w:left w:val="none" w:sz="0" w:space="0" w:color="auto"/>
            <w:bottom w:val="none" w:sz="0" w:space="0" w:color="auto"/>
            <w:right w:val="none" w:sz="0" w:space="0" w:color="auto"/>
          </w:divBdr>
        </w:div>
        <w:div w:id="25181214">
          <w:marLeft w:val="0"/>
          <w:marRight w:val="0"/>
          <w:marTop w:val="0"/>
          <w:marBottom w:val="0"/>
          <w:divBdr>
            <w:top w:val="none" w:sz="0" w:space="0" w:color="auto"/>
            <w:left w:val="none" w:sz="0" w:space="0" w:color="auto"/>
            <w:bottom w:val="none" w:sz="0" w:space="0" w:color="auto"/>
            <w:right w:val="none" w:sz="0" w:space="0" w:color="auto"/>
          </w:divBdr>
        </w:div>
        <w:div w:id="25182292">
          <w:marLeft w:val="0"/>
          <w:marRight w:val="0"/>
          <w:marTop w:val="0"/>
          <w:marBottom w:val="0"/>
          <w:divBdr>
            <w:top w:val="none" w:sz="0" w:space="0" w:color="auto"/>
            <w:left w:val="none" w:sz="0" w:space="0" w:color="auto"/>
            <w:bottom w:val="none" w:sz="0" w:space="0" w:color="auto"/>
            <w:right w:val="none" w:sz="0" w:space="0" w:color="auto"/>
          </w:divBdr>
        </w:div>
        <w:div w:id="25185010">
          <w:marLeft w:val="0"/>
          <w:marRight w:val="0"/>
          <w:marTop w:val="300"/>
          <w:marBottom w:val="0"/>
          <w:divBdr>
            <w:top w:val="none" w:sz="0" w:space="0" w:color="auto"/>
            <w:left w:val="none" w:sz="0" w:space="0" w:color="auto"/>
            <w:bottom w:val="none" w:sz="0" w:space="0" w:color="auto"/>
            <w:right w:val="none" w:sz="0" w:space="0" w:color="auto"/>
          </w:divBdr>
        </w:div>
        <w:div w:id="25252856">
          <w:marLeft w:val="0"/>
          <w:marRight w:val="0"/>
          <w:marTop w:val="0"/>
          <w:marBottom w:val="0"/>
          <w:divBdr>
            <w:top w:val="none" w:sz="0" w:space="0" w:color="auto"/>
            <w:left w:val="none" w:sz="0" w:space="0" w:color="auto"/>
            <w:bottom w:val="none" w:sz="0" w:space="0" w:color="auto"/>
            <w:right w:val="none" w:sz="0" w:space="0" w:color="auto"/>
          </w:divBdr>
        </w:div>
        <w:div w:id="25255216">
          <w:marLeft w:val="0"/>
          <w:marRight w:val="0"/>
          <w:marTop w:val="0"/>
          <w:marBottom w:val="0"/>
          <w:divBdr>
            <w:top w:val="none" w:sz="0" w:space="0" w:color="auto"/>
            <w:left w:val="none" w:sz="0" w:space="0" w:color="auto"/>
            <w:bottom w:val="none" w:sz="0" w:space="0" w:color="auto"/>
            <w:right w:val="none" w:sz="0" w:space="0" w:color="auto"/>
          </w:divBdr>
        </w:div>
        <w:div w:id="25255497">
          <w:marLeft w:val="0"/>
          <w:marRight w:val="0"/>
          <w:marTop w:val="300"/>
          <w:marBottom w:val="0"/>
          <w:divBdr>
            <w:top w:val="none" w:sz="0" w:space="0" w:color="auto"/>
            <w:left w:val="none" w:sz="0" w:space="0" w:color="auto"/>
            <w:bottom w:val="none" w:sz="0" w:space="0" w:color="auto"/>
            <w:right w:val="none" w:sz="0" w:space="0" w:color="auto"/>
          </w:divBdr>
        </w:div>
        <w:div w:id="25257088">
          <w:marLeft w:val="0"/>
          <w:marRight w:val="0"/>
          <w:marTop w:val="0"/>
          <w:marBottom w:val="300"/>
          <w:divBdr>
            <w:top w:val="single" w:sz="6" w:space="15" w:color="EDEDED"/>
            <w:left w:val="single" w:sz="6" w:space="15" w:color="EDEDED"/>
            <w:bottom w:val="single" w:sz="6" w:space="15" w:color="EDEDED"/>
            <w:right w:val="single" w:sz="6" w:space="15" w:color="EDEDED"/>
          </w:divBdr>
        </w:div>
        <w:div w:id="25297094">
          <w:marLeft w:val="0"/>
          <w:marRight w:val="0"/>
          <w:marTop w:val="0"/>
          <w:marBottom w:val="0"/>
          <w:divBdr>
            <w:top w:val="none" w:sz="0" w:space="0" w:color="auto"/>
            <w:left w:val="none" w:sz="0" w:space="0" w:color="auto"/>
            <w:bottom w:val="none" w:sz="0" w:space="0" w:color="auto"/>
            <w:right w:val="none" w:sz="0" w:space="0" w:color="auto"/>
          </w:divBdr>
        </w:div>
        <w:div w:id="25300901">
          <w:marLeft w:val="0"/>
          <w:marRight w:val="0"/>
          <w:marTop w:val="0"/>
          <w:marBottom w:val="0"/>
          <w:divBdr>
            <w:top w:val="none" w:sz="0" w:space="0" w:color="auto"/>
            <w:left w:val="none" w:sz="0" w:space="0" w:color="auto"/>
            <w:bottom w:val="none" w:sz="0" w:space="0" w:color="auto"/>
            <w:right w:val="none" w:sz="0" w:space="0" w:color="auto"/>
          </w:divBdr>
          <w:divsChild>
            <w:div w:id="384908849">
              <w:marLeft w:val="0"/>
              <w:marRight w:val="0"/>
              <w:marTop w:val="0"/>
              <w:marBottom w:val="0"/>
              <w:divBdr>
                <w:top w:val="none" w:sz="0" w:space="0" w:color="auto"/>
                <w:left w:val="none" w:sz="0" w:space="0" w:color="auto"/>
                <w:bottom w:val="none" w:sz="0" w:space="0" w:color="auto"/>
                <w:right w:val="none" w:sz="0" w:space="0" w:color="auto"/>
              </w:divBdr>
            </w:div>
          </w:divsChild>
        </w:div>
        <w:div w:id="25302165">
          <w:marLeft w:val="0"/>
          <w:marRight w:val="0"/>
          <w:marTop w:val="0"/>
          <w:marBottom w:val="0"/>
          <w:divBdr>
            <w:top w:val="none" w:sz="0" w:space="0" w:color="auto"/>
            <w:left w:val="none" w:sz="0" w:space="0" w:color="auto"/>
            <w:bottom w:val="none" w:sz="0" w:space="0" w:color="auto"/>
            <w:right w:val="none" w:sz="0" w:space="0" w:color="auto"/>
          </w:divBdr>
        </w:div>
        <w:div w:id="25302614">
          <w:marLeft w:val="0"/>
          <w:marRight w:val="0"/>
          <w:marTop w:val="0"/>
          <w:marBottom w:val="0"/>
          <w:divBdr>
            <w:top w:val="none" w:sz="0" w:space="0" w:color="auto"/>
            <w:left w:val="none" w:sz="0" w:space="0" w:color="auto"/>
            <w:bottom w:val="none" w:sz="0" w:space="0" w:color="auto"/>
            <w:right w:val="none" w:sz="0" w:space="0" w:color="auto"/>
          </w:divBdr>
        </w:div>
        <w:div w:id="25328084">
          <w:marLeft w:val="0"/>
          <w:marRight w:val="0"/>
          <w:marTop w:val="0"/>
          <w:marBottom w:val="300"/>
          <w:divBdr>
            <w:top w:val="single" w:sz="6" w:space="15" w:color="EDEDED"/>
            <w:left w:val="single" w:sz="6" w:space="15" w:color="EDEDED"/>
            <w:bottom w:val="single" w:sz="6" w:space="15" w:color="EDEDED"/>
            <w:right w:val="single" w:sz="6" w:space="15" w:color="EDEDED"/>
          </w:divBdr>
        </w:div>
        <w:div w:id="25369548">
          <w:marLeft w:val="0"/>
          <w:marRight w:val="0"/>
          <w:marTop w:val="0"/>
          <w:marBottom w:val="300"/>
          <w:divBdr>
            <w:top w:val="single" w:sz="6" w:space="15" w:color="EDEDED"/>
            <w:left w:val="single" w:sz="6" w:space="15" w:color="EDEDED"/>
            <w:bottom w:val="single" w:sz="6" w:space="15" w:color="EDEDED"/>
            <w:right w:val="single" w:sz="6" w:space="15" w:color="EDEDED"/>
          </w:divBdr>
        </w:div>
        <w:div w:id="25370160">
          <w:marLeft w:val="0"/>
          <w:marRight w:val="0"/>
          <w:marTop w:val="0"/>
          <w:marBottom w:val="300"/>
          <w:divBdr>
            <w:top w:val="single" w:sz="6" w:space="15" w:color="EDEDED"/>
            <w:left w:val="single" w:sz="6" w:space="15" w:color="EDEDED"/>
            <w:bottom w:val="single" w:sz="6" w:space="15" w:color="EDEDED"/>
            <w:right w:val="single" w:sz="6" w:space="15" w:color="EDEDED"/>
          </w:divBdr>
        </w:div>
        <w:div w:id="25373588">
          <w:marLeft w:val="0"/>
          <w:marRight w:val="0"/>
          <w:marTop w:val="0"/>
          <w:marBottom w:val="0"/>
          <w:divBdr>
            <w:top w:val="none" w:sz="0" w:space="0" w:color="auto"/>
            <w:left w:val="none" w:sz="0" w:space="0" w:color="auto"/>
            <w:bottom w:val="none" w:sz="0" w:space="0" w:color="auto"/>
            <w:right w:val="none" w:sz="0" w:space="0" w:color="auto"/>
          </w:divBdr>
        </w:div>
        <w:div w:id="25376481">
          <w:marLeft w:val="0"/>
          <w:marRight w:val="0"/>
          <w:marTop w:val="0"/>
          <w:marBottom w:val="0"/>
          <w:divBdr>
            <w:top w:val="none" w:sz="0" w:space="0" w:color="auto"/>
            <w:left w:val="none" w:sz="0" w:space="0" w:color="auto"/>
            <w:bottom w:val="none" w:sz="0" w:space="0" w:color="auto"/>
            <w:right w:val="none" w:sz="0" w:space="0" w:color="auto"/>
          </w:divBdr>
        </w:div>
        <w:div w:id="25378366">
          <w:marLeft w:val="0"/>
          <w:marRight w:val="0"/>
          <w:marTop w:val="0"/>
          <w:marBottom w:val="0"/>
          <w:divBdr>
            <w:top w:val="none" w:sz="0" w:space="0" w:color="auto"/>
            <w:left w:val="none" w:sz="0" w:space="0" w:color="auto"/>
            <w:bottom w:val="none" w:sz="0" w:space="0" w:color="auto"/>
            <w:right w:val="none" w:sz="0" w:space="0" w:color="auto"/>
          </w:divBdr>
        </w:div>
        <w:div w:id="25445177">
          <w:marLeft w:val="0"/>
          <w:marRight w:val="0"/>
          <w:marTop w:val="0"/>
          <w:marBottom w:val="0"/>
          <w:divBdr>
            <w:top w:val="none" w:sz="0" w:space="0" w:color="auto"/>
            <w:left w:val="none" w:sz="0" w:space="0" w:color="auto"/>
            <w:bottom w:val="none" w:sz="0" w:space="0" w:color="auto"/>
            <w:right w:val="none" w:sz="0" w:space="0" w:color="auto"/>
          </w:divBdr>
        </w:div>
        <w:div w:id="25445509">
          <w:marLeft w:val="0"/>
          <w:marRight w:val="0"/>
          <w:marTop w:val="0"/>
          <w:marBottom w:val="0"/>
          <w:divBdr>
            <w:top w:val="none" w:sz="0" w:space="0" w:color="auto"/>
            <w:left w:val="none" w:sz="0" w:space="0" w:color="auto"/>
            <w:bottom w:val="none" w:sz="0" w:space="0" w:color="auto"/>
            <w:right w:val="none" w:sz="0" w:space="0" w:color="auto"/>
          </w:divBdr>
        </w:div>
        <w:div w:id="25453119">
          <w:marLeft w:val="0"/>
          <w:marRight w:val="0"/>
          <w:marTop w:val="0"/>
          <w:marBottom w:val="0"/>
          <w:divBdr>
            <w:top w:val="none" w:sz="0" w:space="0" w:color="auto"/>
            <w:left w:val="none" w:sz="0" w:space="0" w:color="auto"/>
            <w:bottom w:val="none" w:sz="0" w:space="0" w:color="auto"/>
            <w:right w:val="none" w:sz="0" w:space="0" w:color="auto"/>
          </w:divBdr>
        </w:div>
        <w:div w:id="25454079">
          <w:marLeft w:val="0"/>
          <w:marRight w:val="0"/>
          <w:marTop w:val="300"/>
          <w:marBottom w:val="0"/>
          <w:divBdr>
            <w:top w:val="none" w:sz="0" w:space="0" w:color="auto"/>
            <w:left w:val="none" w:sz="0" w:space="0" w:color="auto"/>
            <w:bottom w:val="none" w:sz="0" w:space="0" w:color="auto"/>
            <w:right w:val="none" w:sz="0" w:space="0" w:color="auto"/>
          </w:divBdr>
        </w:div>
        <w:div w:id="25523574">
          <w:marLeft w:val="0"/>
          <w:marRight w:val="0"/>
          <w:marTop w:val="0"/>
          <w:marBottom w:val="300"/>
          <w:divBdr>
            <w:top w:val="single" w:sz="6" w:space="15" w:color="EDEDED"/>
            <w:left w:val="single" w:sz="6" w:space="15" w:color="EDEDED"/>
            <w:bottom w:val="single" w:sz="6" w:space="15" w:color="EDEDED"/>
            <w:right w:val="single" w:sz="6" w:space="15" w:color="EDEDED"/>
          </w:divBdr>
        </w:div>
        <w:div w:id="25523636">
          <w:marLeft w:val="0"/>
          <w:marRight w:val="0"/>
          <w:marTop w:val="300"/>
          <w:marBottom w:val="0"/>
          <w:divBdr>
            <w:top w:val="none" w:sz="0" w:space="0" w:color="auto"/>
            <w:left w:val="none" w:sz="0" w:space="0" w:color="auto"/>
            <w:bottom w:val="none" w:sz="0" w:space="0" w:color="auto"/>
            <w:right w:val="none" w:sz="0" w:space="0" w:color="auto"/>
          </w:divBdr>
        </w:div>
        <w:div w:id="25524571">
          <w:marLeft w:val="0"/>
          <w:marRight w:val="0"/>
          <w:marTop w:val="0"/>
          <w:marBottom w:val="0"/>
          <w:divBdr>
            <w:top w:val="none" w:sz="0" w:space="0" w:color="auto"/>
            <w:left w:val="none" w:sz="0" w:space="0" w:color="auto"/>
            <w:bottom w:val="none" w:sz="0" w:space="0" w:color="auto"/>
            <w:right w:val="none" w:sz="0" w:space="0" w:color="auto"/>
          </w:divBdr>
        </w:div>
        <w:div w:id="25525158">
          <w:marLeft w:val="0"/>
          <w:marRight w:val="0"/>
          <w:marTop w:val="0"/>
          <w:marBottom w:val="0"/>
          <w:divBdr>
            <w:top w:val="none" w:sz="0" w:space="0" w:color="auto"/>
            <w:left w:val="none" w:sz="0" w:space="0" w:color="auto"/>
            <w:bottom w:val="none" w:sz="0" w:space="0" w:color="auto"/>
            <w:right w:val="none" w:sz="0" w:space="0" w:color="auto"/>
          </w:divBdr>
        </w:div>
        <w:div w:id="25568598">
          <w:marLeft w:val="0"/>
          <w:marRight w:val="0"/>
          <w:marTop w:val="0"/>
          <w:marBottom w:val="0"/>
          <w:divBdr>
            <w:top w:val="none" w:sz="0" w:space="0" w:color="auto"/>
            <w:left w:val="none" w:sz="0" w:space="0" w:color="auto"/>
            <w:bottom w:val="none" w:sz="0" w:space="0" w:color="auto"/>
            <w:right w:val="none" w:sz="0" w:space="0" w:color="auto"/>
          </w:divBdr>
        </w:div>
        <w:div w:id="25569600">
          <w:marLeft w:val="0"/>
          <w:marRight w:val="0"/>
          <w:marTop w:val="0"/>
          <w:marBottom w:val="0"/>
          <w:divBdr>
            <w:top w:val="none" w:sz="0" w:space="0" w:color="auto"/>
            <w:left w:val="none" w:sz="0" w:space="0" w:color="auto"/>
            <w:bottom w:val="none" w:sz="0" w:space="0" w:color="auto"/>
            <w:right w:val="none" w:sz="0" w:space="0" w:color="auto"/>
          </w:divBdr>
        </w:div>
        <w:div w:id="25571421">
          <w:marLeft w:val="0"/>
          <w:marRight w:val="0"/>
          <w:marTop w:val="0"/>
          <w:marBottom w:val="0"/>
          <w:divBdr>
            <w:top w:val="none" w:sz="0" w:space="0" w:color="auto"/>
            <w:left w:val="none" w:sz="0" w:space="0" w:color="auto"/>
            <w:bottom w:val="none" w:sz="0" w:space="0" w:color="auto"/>
            <w:right w:val="none" w:sz="0" w:space="0" w:color="auto"/>
          </w:divBdr>
        </w:div>
        <w:div w:id="25640487">
          <w:marLeft w:val="0"/>
          <w:marRight w:val="0"/>
          <w:marTop w:val="300"/>
          <w:marBottom w:val="0"/>
          <w:divBdr>
            <w:top w:val="none" w:sz="0" w:space="0" w:color="auto"/>
            <w:left w:val="none" w:sz="0" w:space="0" w:color="auto"/>
            <w:bottom w:val="none" w:sz="0" w:space="0" w:color="auto"/>
            <w:right w:val="none" w:sz="0" w:space="0" w:color="auto"/>
          </w:divBdr>
        </w:div>
        <w:div w:id="25640708">
          <w:marLeft w:val="0"/>
          <w:marRight w:val="0"/>
          <w:marTop w:val="300"/>
          <w:marBottom w:val="0"/>
          <w:divBdr>
            <w:top w:val="none" w:sz="0" w:space="0" w:color="auto"/>
            <w:left w:val="none" w:sz="0" w:space="0" w:color="auto"/>
            <w:bottom w:val="none" w:sz="0" w:space="0" w:color="auto"/>
            <w:right w:val="none" w:sz="0" w:space="0" w:color="auto"/>
          </w:divBdr>
          <w:divsChild>
            <w:div w:id="142747394">
              <w:marLeft w:val="0"/>
              <w:marRight w:val="0"/>
              <w:marTop w:val="0"/>
              <w:marBottom w:val="0"/>
              <w:divBdr>
                <w:top w:val="none" w:sz="0" w:space="0" w:color="auto"/>
                <w:left w:val="none" w:sz="0" w:space="0" w:color="auto"/>
                <w:bottom w:val="none" w:sz="0" w:space="0" w:color="auto"/>
                <w:right w:val="none" w:sz="0" w:space="0" w:color="auto"/>
              </w:divBdr>
              <w:divsChild>
                <w:div w:id="127482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641373">
          <w:marLeft w:val="0"/>
          <w:marRight w:val="0"/>
          <w:marTop w:val="300"/>
          <w:marBottom w:val="0"/>
          <w:divBdr>
            <w:top w:val="none" w:sz="0" w:space="0" w:color="auto"/>
            <w:left w:val="none" w:sz="0" w:space="0" w:color="auto"/>
            <w:bottom w:val="none" w:sz="0" w:space="0" w:color="auto"/>
            <w:right w:val="none" w:sz="0" w:space="0" w:color="auto"/>
          </w:divBdr>
          <w:divsChild>
            <w:div w:id="250435136">
              <w:marLeft w:val="0"/>
              <w:marRight w:val="0"/>
              <w:marTop w:val="0"/>
              <w:marBottom w:val="0"/>
              <w:divBdr>
                <w:top w:val="none" w:sz="0" w:space="0" w:color="auto"/>
                <w:left w:val="none" w:sz="0" w:space="0" w:color="auto"/>
                <w:bottom w:val="none" w:sz="0" w:space="0" w:color="auto"/>
                <w:right w:val="none" w:sz="0" w:space="0" w:color="auto"/>
              </w:divBdr>
            </w:div>
          </w:divsChild>
        </w:div>
        <w:div w:id="25642608">
          <w:marLeft w:val="0"/>
          <w:marRight w:val="0"/>
          <w:marTop w:val="300"/>
          <w:marBottom w:val="0"/>
          <w:divBdr>
            <w:top w:val="none" w:sz="0" w:space="0" w:color="auto"/>
            <w:left w:val="none" w:sz="0" w:space="0" w:color="auto"/>
            <w:bottom w:val="none" w:sz="0" w:space="0" w:color="auto"/>
            <w:right w:val="none" w:sz="0" w:space="0" w:color="auto"/>
          </w:divBdr>
        </w:div>
        <w:div w:id="25644843">
          <w:marLeft w:val="0"/>
          <w:marRight w:val="0"/>
          <w:marTop w:val="0"/>
          <w:marBottom w:val="0"/>
          <w:divBdr>
            <w:top w:val="none" w:sz="0" w:space="0" w:color="auto"/>
            <w:left w:val="none" w:sz="0" w:space="0" w:color="auto"/>
            <w:bottom w:val="none" w:sz="0" w:space="0" w:color="auto"/>
            <w:right w:val="none" w:sz="0" w:space="0" w:color="auto"/>
          </w:divBdr>
          <w:divsChild>
            <w:div w:id="186064848">
              <w:marLeft w:val="0"/>
              <w:marRight w:val="0"/>
              <w:marTop w:val="0"/>
              <w:marBottom w:val="0"/>
              <w:divBdr>
                <w:top w:val="none" w:sz="0" w:space="0" w:color="auto"/>
                <w:left w:val="none" w:sz="0" w:space="0" w:color="auto"/>
                <w:bottom w:val="none" w:sz="0" w:space="0" w:color="auto"/>
                <w:right w:val="none" w:sz="0" w:space="0" w:color="auto"/>
              </w:divBdr>
            </w:div>
          </w:divsChild>
        </w:div>
        <w:div w:id="25646282">
          <w:marLeft w:val="0"/>
          <w:marRight w:val="0"/>
          <w:marTop w:val="0"/>
          <w:marBottom w:val="0"/>
          <w:divBdr>
            <w:top w:val="none" w:sz="0" w:space="0" w:color="auto"/>
            <w:left w:val="none" w:sz="0" w:space="0" w:color="auto"/>
            <w:bottom w:val="none" w:sz="0" w:space="0" w:color="auto"/>
            <w:right w:val="none" w:sz="0" w:space="0" w:color="auto"/>
          </w:divBdr>
        </w:div>
        <w:div w:id="25716345">
          <w:marLeft w:val="0"/>
          <w:marRight w:val="0"/>
          <w:marTop w:val="0"/>
          <w:marBottom w:val="0"/>
          <w:divBdr>
            <w:top w:val="none" w:sz="0" w:space="0" w:color="auto"/>
            <w:left w:val="none" w:sz="0" w:space="0" w:color="auto"/>
            <w:bottom w:val="none" w:sz="0" w:space="0" w:color="auto"/>
            <w:right w:val="none" w:sz="0" w:space="0" w:color="auto"/>
          </w:divBdr>
        </w:div>
        <w:div w:id="25718714">
          <w:marLeft w:val="0"/>
          <w:marRight w:val="0"/>
          <w:marTop w:val="0"/>
          <w:marBottom w:val="300"/>
          <w:divBdr>
            <w:top w:val="single" w:sz="6" w:space="15" w:color="EDEDED"/>
            <w:left w:val="single" w:sz="6" w:space="15" w:color="EDEDED"/>
            <w:bottom w:val="single" w:sz="6" w:space="15" w:color="EDEDED"/>
            <w:right w:val="single" w:sz="6" w:space="15" w:color="EDEDED"/>
          </w:divBdr>
        </w:div>
        <w:div w:id="25759193">
          <w:marLeft w:val="0"/>
          <w:marRight w:val="0"/>
          <w:marTop w:val="0"/>
          <w:marBottom w:val="300"/>
          <w:divBdr>
            <w:top w:val="single" w:sz="6" w:space="15" w:color="EDEDED"/>
            <w:left w:val="single" w:sz="6" w:space="15" w:color="EDEDED"/>
            <w:bottom w:val="single" w:sz="6" w:space="15" w:color="EDEDED"/>
            <w:right w:val="single" w:sz="6" w:space="15" w:color="EDEDED"/>
          </w:divBdr>
        </w:div>
        <w:div w:id="25759428">
          <w:marLeft w:val="0"/>
          <w:marRight w:val="0"/>
          <w:marTop w:val="0"/>
          <w:marBottom w:val="300"/>
          <w:divBdr>
            <w:top w:val="single" w:sz="6" w:space="15" w:color="EDEDED"/>
            <w:left w:val="single" w:sz="6" w:space="15" w:color="EDEDED"/>
            <w:bottom w:val="single" w:sz="6" w:space="15" w:color="EDEDED"/>
            <w:right w:val="single" w:sz="6" w:space="15" w:color="EDEDED"/>
          </w:divBdr>
        </w:div>
        <w:div w:id="25760140">
          <w:marLeft w:val="0"/>
          <w:marRight w:val="0"/>
          <w:marTop w:val="300"/>
          <w:marBottom w:val="0"/>
          <w:divBdr>
            <w:top w:val="none" w:sz="0" w:space="0" w:color="auto"/>
            <w:left w:val="none" w:sz="0" w:space="0" w:color="auto"/>
            <w:bottom w:val="none" w:sz="0" w:space="0" w:color="auto"/>
            <w:right w:val="none" w:sz="0" w:space="0" w:color="auto"/>
          </w:divBdr>
          <w:divsChild>
            <w:div w:id="117342053">
              <w:marLeft w:val="0"/>
              <w:marRight w:val="0"/>
              <w:marTop w:val="0"/>
              <w:marBottom w:val="0"/>
              <w:divBdr>
                <w:top w:val="none" w:sz="0" w:space="0" w:color="auto"/>
                <w:left w:val="none" w:sz="0" w:space="0" w:color="auto"/>
                <w:bottom w:val="none" w:sz="0" w:space="0" w:color="auto"/>
                <w:right w:val="none" w:sz="0" w:space="0" w:color="auto"/>
              </w:divBdr>
            </w:div>
          </w:divsChild>
        </w:div>
        <w:div w:id="25760735">
          <w:marLeft w:val="0"/>
          <w:marRight w:val="0"/>
          <w:marTop w:val="0"/>
          <w:marBottom w:val="300"/>
          <w:divBdr>
            <w:top w:val="single" w:sz="6" w:space="15" w:color="EDEDED"/>
            <w:left w:val="single" w:sz="6" w:space="15" w:color="EDEDED"/>
            <w:bottom w:val="single" w:sz="6" w:space="15" w:color="EDEDED"/>
            <w:right w:val="single" w:sz="6" w:space="15" w:color="EDEDED"/>
          </w:divBdr>
        </w:div>
        <w:div w:id="25761337">
          <w:marLeft w:val="0"/>
          <w:marRight w:val="0"/>
          <w:marTop w:val="0"/>
          <w:marBottom w:val="300"/>
          <w:divBdr>
            <w:top w:val="single" w:sz="6" w:space="15" w:color="EDEDED"/>
            <w:left w:val="single" w:sz="6" w:space="15" w:color="EDEDED"/>
            <w:bottom w:val="single" w:sz="6" w:space="15" w:color="EDEDED"/>
            <w:right w:val="single" w:sz="6" w:space="15" w:color="EDEDED"/>
          </w:divBdr>
        </w:div>
        <w:div w:id="25761652">
          <w:marLeft w:val="0"/>
          <w:marRight w:val="0"/>
          <w:marTop w:val="0"/>
          <w:marBottom w:val="0"/>
          <w:divBdr>
            <w:top w:val="none" w:sz="0" w:space="0" w:color="auto"/>
            <w:left w:val="none" w:sz="0" w:space="0" w:color="auto"/>
            <w:bottom w:val="none" w:sz="0" w:space="0" w:color="auto"/>
            <w:right w:val="none" w:sz="0" w:space="0" w:color="auto"/>
          </w:divBdr>
          <w:divsChild>
            <w:div w:id="115568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765066">
          <w:marLeft w:val="0"/>
          <w:marRight w:val="0"/>
          <w:marTop w:val="0"/>
          <w:marBottom w:val="300"/>
          <w:divBdr>
            <w:top w:val="single" w:sz="6" w:space="15" w:color="EDEDED"/>
            <w:left w:val="single" w:sz="6" w:space="15" w:color="EDEDED"/>
            <w:bottom w:val="single" w:sz="6" w:space="15" w:color="EDEDED"/>
            <w:right w:val="single" w:sz="6" w:space="15" w:color="EDEDED"/>
          </w:divBdr>
        </w:div>
        <w:div w:id="25833837">
          <w:marLeft w:val="0"/>
          <w:marRight w:val="0"/>
          <w:marTop w:val="0"/>
          <w:marBottom w:val="0"/>
          <w:divBdr>
            <w:top w:val="none" w:sz="0" w:space="0" w:color="auto"/>
            <w:left w:val="none" w:sz="0" w:space="0" w:color="auto"/>
            <w:bottom w:val="none" w:sz="0" w:space="0" w:color="auto"/>
            <w:right w:val="none" w:sz="0" w:space="0" w:color="auto"/>
          </w:divBdr>
        </w:div>
        <w:div w:id="25835378">
          <w:marLeft w:val="0"/>
          <w:marRight w:val="0"/>
          <w:marTop w:val="0"/>
          <w:marBottom w:val="300"/>
          <w:divBdr>
            <w:top w:val="single" w:sz="6" w:space="15" w:color="EDEDED"/>
            <w:left w:val="single" w:sz="6" w:space="15" w:color="EDEDED"/>
            <w:bottom w:val="single" w:sz="6" w:space="15" w:color="EDEDED"/>
            <w:right w:val="single" w:sz="6" w:space="15" w:color="EDEDED"/>
          </w:divBdr>
        </w:div>
        <w:div w:id="25837976">
          <w:marLeft w:val="0"/>
          <w:marRight w:val="0"/>
          <w:marTop w:val="0"/>
          <w:marBottom w:val="0"/>
          <w:divBdr>
            <w:top w:val="none" w:sz="0" w:space="0" w:color="auto"/>
            <w:left w:val="none" w:sz="0" w:space="0" w:color="auto"/>
            <w:bottom w:val="none" w:sz="0" w:space="0" w:color="auto"/>
            <w:right w:val="none" w:sz="0" w:space="0" w:color="auto"/>
          </w:divBdr>
        </w:div>
        <w:div w:id="25838269">
          <w:marLeft w:val="0"/>
          <w:marRight w:val="0"/>
          <w:marTop w:val="0"/>
          <w:marBottom w:val="0"/>
          <w:divBdr>
            <w:top w:val="none" w:sz="0" w:space="0" w:color="auto"/>
            <w:left w:val="none" w:sz="0" w:space="0" w:color="auto"/>
            <w:bottom w:val="none" w:sz="0" w:space="0" w:color="auto"/>
            <w:right w:val="none" w:sz="0" w:space="0" w:color="auto"/>
          </w:divBdr>
        </w:div>
        <w:div w:id="25908077">
          <w:marLeft w:val="0"/>
          <w:marRight w:val="0"/>
          <w:marTop w:val="0"/>
          <w:marBottom w:val="0"/>
          <w:divBdr>
            <w:top w:val="none" w:sz="0" w:space="0" w:color="auto"/>
            <w:left w:val="none" w:sz="0" w:space="0" w:color="auto"/>
            <w:bottom w:val="none" w:sz="0" w:space="0" w:color="auto"/>
            <w:right w:val="none" w:sz="0" w:space="0" w:color="auto"/>
          </w:divBdr>
        </w:div>
        <w:div w:id="25911723">
          <w:marLeft w:val="0"/>
          <w:marRight w:val="0"/>
          <w:marTop w:val="0"/>
          <w:marBottom w:val="300"/>
          <w:divBdr>
            <w:top w:val="single" w:sz="6" w:space="15" w:color="EDEDED"/>
            <w:left w:val="single" w:sz="6" w:space="15" w:color="EDEDED"/>
            <w:bottom w:val="single" w:sz="6" w:space="15" w:color="EDEDED"/>
            <w:right w:val="single" w:sz="6" w:space="15" w:color="EDEDED"/>
          </w:divBdr>
        </w:div>
        <w:div w:id="25912191">
          <w:marLeft w:val="0"/>
          <w:marRight w:val="0"/>
          <w:marTop w:val="0"/>
          <w:marBottom w:val="0"/>
          <w:divBdr>
            <w:top w:val="none" w:sz="0" w:space="0" w:color="auto"/>
            <w:left w:val="none" w:sz="0" w:space="0" w:color="auto"/>
            <w:bottom w:val="none" w:sz="0" w:space="0" w:color="auto"/>
            <w:right w:val="none" w:sz="0" w:space="0" w:color="auto"/>
          </w:divBdr>
        </w:div>
        <w:div w:id="25952384">
          <w:marLeft w:val="0"/>
          <w:marRight w:val="0"/>
          <w:marTop w:val="0"/>
          <w:marBottom w:val="0"/>
          <w:divBdr>
            <w:top w:val="none" w:sz="0" w:space="0" w:color="auto"/>
            <w:left w:val="none" w:sz="0" w:space="0" w:color="auto"/>
            <w:bottom w:val="none" w:sz="0" w:space="0" w:color="auto"/>
            <w:right w:val="none" w:sz="0" w:space="0" w:color="auto"/>
          </w:divBdr>
        </w:div>
        <w:div w:id="25981838">
          <w:marLeft w:val="0"/>
          <w:marRight w:val="0"/>
          <w:marTop w:val="0"/>
          <w:marBottom w:val="0"/>
          <w:divBdr>
            <w:top w:val="none" w:sz="0" w:space="0" w:color="auto"/>
            <w:left w:val="none" w:sz="0" w:space="0" w:color="auto"/>
            <w:bottom w:val="none" w:sz="0" w:space="0" w:color="auto"/>
            <w:right w:val="none" w:sz="0" w:space="0" w:color="auto"/>
          </w:divBdr>
        </w:div>
        <w:div w:id="25983181">
          <w:marLeft w:val="0"/>
          <w:marRight w:val="0"/>
          <w:marTop w:val="0"/>
          <w:marBottom w:val="0"/>
          <w:divBdr>
            <w:top w:val="none" w:sz="0" w:space="0" w:color="auto"/>
            <w:left w:val="none" w:sz="0" w:space="0" w:color="auto"/>
            <w:bottom w:val="none" w:sz="0" w:space="0" w:color="auto"/>
            <w:right w:val="none" w:sz="0" w:space="0" w:color="auto"/>
          </w:divBdr>
        </w:div>
        <w:div w:id="25983193">
          <w:marLeft w:val="0"/>
          <w:marRight w:val="0"/>
          <w:marTop w:val="0"/>
          <w:marBottom w:val="0"/>
          <w:divBdr>
            <w:top w:val="none" w:sz="0" w:space="0" w:color="auto"/>
            <w:left w:val="none" w:sz="0" w:space="0" w:color="auto"/>
            <w:bottom w:val="none" w:sz="0" w:space="0" w:color="auto"/>
            <w:right w:val="none" w:sz="0" w:space="0" w:color="auto"/>
          </w:divBdr>
          <w:divsChild>
            <w:div w:id="100345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983535">
          <w:marLeft w:val="0"/>
          <w:marRight w:val="0"/>
          <w:marTop w:val="0"/>
          <w:marBottom w:val="0"/>
          <w:divBdr>
            <w:top w:val="none" w:sz="0" w:space="0" w:color="auto"/>
            <w:left w:val="none" w:sz="0" w:space="0" w:color="auto"/>
            <w:bottom w:val="none" w:sz="0" w:space="0" w:color="auto"/>
            <w:right w:val="none" w:sz="0" w:space="0" w:color="auto"/>
          </w:divBdr>
        </w:div>
        <w:div w:id="26032061">
          <w:marLeft w:val="0"/>
          <w:marRight w:val="0"/>
          <w:marTop w:val="0"/>
          <w:marBottom w:val="0"/>
          <w:divBdr>
            <w:top w:val="none" w:sz="0" w:space="0" w:color="auto"/>
            <w:left w:val="none" w:sz="0" w:space="0" w:color="auto"/>
            <w:bottom w:val="none" w:sz="0" w:space="0" w:color="auto"/>
            <w:right w:val="none" w:sz="0" w:space="0" w:color="auto"/>
          </w:divBdr>
        </w:div>
        <w:div w:id="26101330">
          <w:marLeft w:val="0"/>
          <w:marRight w:val="0"/>
          <w:marTop w:val="0"/>
          <w:marBottom w:val="300"/>
          <w:divBdr>
            <w:top w:val="single" w:sz="6" w:space="15" w:color="EDEDED"/>
            <w:left w:val="single" w:sz="6" w:space="15" w:color="EDEDED"/>
            <w:bottom w:val="single" w:sz="6" w:space="15" w:color="EDEDED"/>
            <w:right w:val="single" w:sz="6" w:space="15" w:color="EDEDED"/>
          </w:divBdr>
        </w:div>
        <w:div w:id="26102588">
          <w:marLeft w:val="0"/>
          <w:marRight w:val="0"/>
          <w:marTop w:val="0"/>
          <w:marBottom w:val="0"/>
          <w:divBdr>
            <w:top w:val="none" w:sz="0" w:space="0" w:color="auto"/>
            <w:left w:val="none" w:sz="0" w:space="0" w:color="auto"/>
            <w:bottom w:val="none" w:sz="0" w:space="0" w:color="auto"/>
            <w:right w:val="none" w:sz="0" w:space="0" w:color="auto"/>
          </w:divBdr>
        </w:div>
        <w:div w:id="26102798">
          <w:marLeft w:val="0"/>
          <w:marRight w:val="0"/>
          <w:marTop w:val="300"/>
          <w:marBottom w:val="0"/>
          <w:divBdr>
            <w:top w:val="none" w:sz="0" w:space="0" w:color="auto"/>
            <w:left w:val="none" w:sz="0" w:space="0" w:color="auto"/>
            <w:bottom w:val="none" w:sz="0" w:space="0" w:color="auto"/>
            <w:right w:val="none" w:sz="0" w:space="0" w:color="auto"/>
          </w:divBdr>
        </w:div>
        <w:div w:id="26104960">
          <w:marLeft w:val="0"/>
          <w:marRight w:val="0"/>
          <w:marTop w:val="0"/>
          <w:marBottom w:val="0"/>
          <w:divBdr>
            <w:top w:val="none" w:sz="0" w:space="0" w:color="auto"/>
            <w:left w:val="none" w:sz="0" w:space="0" w:color="auto"/>
            <w:bottom w:val="none" w:sz="0" w:space="0" w:color="auto"/>
            <w:right w:val="none" w:sz="0" w:space="0" w:color="auto"/>
          </w:divBdr>
        </w:div>
        <w:div w:id="26105858">
          <w:marLeft w:val="0"/>
          <w:marRight w:val="0"/>
          <w:marTop w:val="0"/>
          <w:marBottom w:val="0"/>
          <w:divBdr>
            <w:top w:val="none" w:sz="0" w:space="0" w:color="auto"/>
            <w:left w:val="none" w:sz="0" w:space="0" w:color="auto"/>
            <w:bottom w:val="none" w:sz="0" w:space="0" w:color="auto"/>
            <w:right w:val="none" w:sz="0" w:space="0" w:color="auto"/>
          </w:divBdr>
        </w:div>
        <w:div w:id="26105997">
          <w:marLeft w:val="0"/>
          <w:marRight w:val="0"/>
          <w:marTop w:val="0"/>
          <w:marBottom w:val="0"/>
          <w:divBdr>
            <w:top w:val="none" w:sz="0" w:space="0" w:color="auto"/>
            <w:left w:val="none" w:sz="0" w:space="0" w:color="auto"/>
            <w:bottom w:val="none" w:sz="0" w:space="0" w:color="auto"/>
            <w:right w:val="none" w:sz="0" w:space="0" w:color="auto"/>
          </w:divBdr>
        </w:div>
        <w:div w:id="26106861">
          <w:marLeft w:val="0"/>
          <w:marRight w:val="0"/>
          <w:marTop w:val="0"/>
          <w:marBottom w:val="0"/>
          <w:divBdr>
            <w:top w:val="none" w:sz="0" w:space="0" w:color="auto"/>
            <w:left w:val="none" w:sz="0" w:space="0" w:color="auto"/>
            <w:bottom w:val="none" w:sz="0" w:space="0" w:color="auto"/>
            <w:right w:val="none" w:sz="0" w:space="0" w:color="auto"/>
          </w:divBdr>
        </w:div>
        <w:div w:id="26150113">
          <w:marLeft w:val="0"/>
          <w:marRight w:val="0"/>
          <w:marTop w:val="0"/>
          <w:marBottom w:val="0"/>
          <w:divBdr>
            <w:top w:val="none" w:sz="0" w:space="0" w:color="auto"/>
            <w:left w:val="none" w:sz="0" w:space="0" w:color="auto"/>
            <w:bottom w:val="none" w:sz="0" w:space="0" w:color="auto"/>
            <w:right w:val="none" w:sz="0" w:space="0" w:color="auto"/>
          </w:divBdr>
        </w:div>
        <w:div w:id="26151115">
          <w:marLeft w:val="0"/>
          <w:marRight w:val="0"/>
          <w:marTop w:val="0"/>
          <w:marBottom w:val="300"/>
          <w:divBdr>
            <w:top w:val="single" w:sz="6" w:space="15" w:color="EDEDED"/>
            <w:left w:val="single" w:sz="6" w:space="15" w:color="EDEDED"/>
            <w:bottom w:val="single" w:sz="6" w:space="15" w:color="EDEDED"/>
            <w:right w:val="single" w:sz="6" w:space="15" w:color="EDEDED"/>
          </w:divBdr>
        </w:div>
        <w:div w:id="26151364">
          <w:marLeft w:val="0"/>
          <w:marRight w:val="0"/>
          <w:marTop w:val="0"/>
          <w:marBottom w:val="0"/>
          <w:divBdr>
            <w:top w:val="none" w:sz="0" w:space="0" w:color="auto"/>
            <w:left w:val="none" w:sz="0" w:space="0" w:color="auto"/>
            <w:bottom w:val="none" w:sz="0" w:space="0" w:color="auto"/>
            <w:right w:val="none" w:sz="0" w:space="0" w:color="auto"/>
          </w:divBdr>
        </w:div>
        <w:div w:id="26152075">
          <w:marLeft w:val="0"/>
          <w:marRight w:val="0"/>
          <w:marTop w:val="0"/>
          <w:marBottom w:val="0"/>
          <w:divBdr>
            <w:top w:val="none" w:sz="0" w:space="0" w:color="auto"/>
            <w:left w:val="none" w:sz="0" w:space="0" w:color="auto"/>
            <w:bottom w:val="none" w:sz="0" w:space="0" w:color="auto"/>
            <w:right w:val="none" w:sz="0" w:space="0" w:color="auto"/>
          </w:divBdr>
        </w:div>
        <w:div w:id="26175101">
          <w:marLeft w:val="0"/>
          <w:marRight w:val="0"/>
          <w:marTop w:val="0"/>
          <w:marBottom w:val="0"/>
          <w:divBdr>
            <w:top w:val="none" w:sz="0" w:space="0" w:color="auto"/>
            <w:left w:val="none" w:sz="0" w:space="0" w:color="auto"/>
            <w:bottom w:val="none" w:sz="0" w:space="0" w:color="auto"/>
            <w:right w:val="none" w:sz="0" w:space="0" w:color="auto"/>
          </w:divBdr>
        </w:div>
        <w:div w:id="26178576">
          <w:marLeft w:val="0"/>
          <w:marRight w:val="0"/>
          <w:marTop w:val="0"/>
          <w:marBottom w:val="0"/>
          <w:divBdr>
            <w:top w:val="none" w:sz="0" w:space="0" w:color="auto"/>
            <w:left w:val="none" w:sz="0" w:space="0" w:color="auto"/>
            <w:bottom w:val="none" w:sz="0" w:space="0" w:color="auto"/>
            <w:right w:val="none" w:sz="0" w:space="0" w:color="auto"/>
          </w:divBdr>
          <w:divsChild>
            <w:div w:id="6450087">
              <w:marLeft w:val="0"/>
              <w:marRight w:val="0"/>
              <w:marTop w:val="0"/>
              <w:marBottom w:val="0"/>
              <w:divBdr>
                <w:top w:val="none" w:sz="0" w:space="0" w:color="auto"/>
                <w:left w:val="none" w:sz="0" w:space="0" w:color="auto"/>
                <w:bottom w:val="none" w:sz="0" w:space="0" w:color="auto"/>
                <w:right w:val="none" w:sz="0" w:space="0" w:color="auto"/>
              </w:divBdr>
            </w:div>
          </w:divsChild>
        </w:div>
        <w:div w:id="26178792">
          <w:marLeft w:val="0"/>
          <w:marRight w:val="0"/>
          <w:marTop w:val="0"/>
          <w:marBottom w:val="0"/>
          <w:divBdr>
            <w:top w:val="none" w:sz="0" w:space="0" w:color="auto"/>
            <w:left w:val="none" w:sz="0" w:space="0" w:color="auto"/>
            <w:bottom w:val="none" w:sz="0" w:space="0" w:color="auto"/>
            <w:right w:val="none" w:sz="0" w:space="0" w:color="auto"/>
          </w:divBdr>
        </w:div>
        <w:div w:id="26179515">
          <w:marLeft w:val="0"/>
          <w:marRight w:val="0"/>
          <w:marTop w:val="0"/>
          <w:marBottom w:val="0"/>
          <w:divBdr>
            <w:top w:val="none" w:sz="0" w:space="0" w:color="auto"/>
            <w:left w:val="none" w:sz="0" w:space="0" w:color="auto"/>
            <w:bottom w:val="none" w:sz="0" w:space="0" w:color="auto"/>
            <w:right w:val="none" w:sz="0" w:space="0" w:color="auto"/>
          </w:divBdr>
        </w:div>
        <w:div w:id="26224384">
          <w:marLeft w:val="0"/>
          <w:marRight w:val="0"/>
          <w:marTop w:val="0"/>
          <w:marBottom w:val="300"/>
          <w:divBdr>
            <w:top w:val="single" w:sz="6" w:space="15" w:color="EDEDED"/>
            <w:left w:val="single" w:sz="6" w:space="15" w:color="EDEDED"/>
            <w:bottom w:val="single" w:sz="6" w:space="15" w:color="EDEDED"/>
            <w:right w:val="single" w:sz="6" w:space="15" w:color="EDEDED"/>
          </w:divBdr>
        </w:div>
        <w:div w:id="26225551">
          <w:marLeft w:val="0"/>
          <w:marRight w:val="0"/>
          <w:marTop w:val="0"/>
          <w:marBottom w:val="0"/>
          <w:divBdr>
            <w:top w:val="none" w:sz="0" w:space="0" w:color="auto"/>
            <w:left w:val="none" w:sz="0" w:space="0" w:color="auto"/>
            <w:bottom w:val="none" w:sz="0" w:space="0" w:color="auto"/>
            <w:right w:val="none" w:sz="0" w:space="0" w:color="auto"/>
          </w:divBdr>
        </w:div>
        <w:div w:id="26225769">
          <w:marLeft w:val="0"/>
          <w:marRight w:val="0"/>
          <w:marTop w:val="0"/>
          <w:marBottom w:val="0"/>
          <w:divBdr>
            <w:top w:val="none" w:sz="0" w:space="0" w:color="auto"/>
            <w:left w:val="none" w:sz="0" w:space="0" w:color="auto"/>
            <w:bottom w:val="none" w:sz="0" w:space="0" w:color="auto"/>
            <w:right w:val="none" w:sz="0" w:space="0" w:color="auto"/>
          </w:divBdr>
        </w:div>
        <w:div w:id="26226940">
          <w:marLeft w:val="0"/>
          <w:marRight w:val="0"/>
          <w:marTop w:val="0"/>
          <w:marBottom w:val="300"/>
          <w:divBdr>
            <w:top w:val="single" w:sz="6" w:space="15" w:color="EDEDED"/>
            <w:left w:val="single" w:sz="6" w:space="15" w:color="EDEDED"/>
            <w:bottom w:val="single" w:sz="6" w:space="15" w:color="EDEDED"/>
            <w:right w:val="single" w:sz="6" w:space="15" w:color="EDEDED"/>
          </w:divBdr>
        </w:div>
        <w:div w:id="26294928">
          <w:marLeft w:val="0"/>
          <w:marRight w:val="0"/>
          <w:marTop w:val="0"/>
          <w:marBottom w:val="0"/>
          <w:divBdr>
            <w:top w:val="none" w:sz="0" w:space="0" w:color="auto"/>
            <w:left w:val="none" w:sz="0" w:space="0" w:color="auto"/>
            <w:bottom w:val="none" w:sz="0" w:space="0" w:color="auto"/>
            <w:right w:val="none" w:sz="0" w:space="0" w:color="auto"/>
          </w:divBdr>
          <w:divsChild>
            <w:div w:id="144014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299673">
          <w:marLeft w:val="0"/>
          <w:marRight w:val="0"/>
          <w:marTop w:val="0"/>
          <w:marBottom w:val="0"/>
          <w:divBdr>
            <w:top w:val="none" w:sz="0" w:space="0" w:color="auto"/>
            <w:left w:val="none" w:sz="0" w:space="0" w:color="auto"/>
            <w:bottom w:val="none" w:sz="0" w:space="0" w:color="auto"/>
            <w:right w:val="none" w:sz="0" w:space="0" w:color="auto"/>
          </w:divBdr>
        </w:div>
        <w:div w:id="26301201">
          <w:marLeft w:val="0"/>
          <w:marRight w:val="0"/>
          <w:marTop w:val="0"/>
          <w:marBottom w:val="0"/>
          <w:divBdr>
            <w:top w:val="none" w:sz="0" w:space="0" w:color="auto"/>
            <w:left w:val="none" w:sz="0" w:space="0" w:color="auto"/>
            <w:bottom w:val="none" w:sz="0" w:space="0" w:color="auto"/>
            <w:right w:val="none" w:sz="0" w:space="0" w:color="auto"/>
          </w:divBdr>
        </w:div>
        <w:div w:id="26368571">
          <w:marLeft w:val="0"/>
          <w:marRight w:val="0"/>
          <w:marTop w:val="0"/>
          <w:marBottom w:val="0"/>
          <w:divBdr>
            <w:top w:val="none" w:sz="0" w:space="0" w:color="auto"/>
            <w:left w:val="none" w:sz="0" w:space="0" w:color="auto"/>
            <w:bottom w:val="none" w:sz="0" w:space="0" w:color="auto"/>
            <w:right w:val="none" w:sz="0" w:space="0" w:color="auto"/>
          </w:divBdr>
        </w:div>
        <w:div w:id="26370515">
          <w:marLeft w:val="0"/>
          <w:marRight w:val="0"/>
          <w:marTop w:val="0"/>
          <w:marBottom w:val="0"/>
          <w:divBdr>
            <w:top w:val="none" w:sz="0" w:space="0" w:color="auto"/>
            <w:left w:val="none" w:sz="0" w:space="0" w:color="auto"/>
            <w:bottom w:val="none" w:sz="0" w:space="0" w:color="auto"/>
            <w:right w:val="none" w:sz="0" w:space="0" w:color="auto"/>
          </w:divBdr>
        </w:div>
        <w:div w:id="26372233">
          <w:marLeft w:val="0"/>
          <w:marRight w:val="0"/>
          <w:marTop w:val="0"/>
          <w:marBottom w:val="0"/>
          <w:divBdr>
            <w:top w:val="none" w:sz="0" w:space="0" w:color="auto"/>
            <w:left w:val="none" w:sz="0" w:space="0" w:color="auto"/>
            <w:bottom w:val="none" w:sz="0" w:space="0" w:color="auto"/>
            <w:right w:val="none" w:sz="0" w:space="0" w:color="auto"/>
          </w:divBdr>
        </w:div>
        <w:div w:id="26374633">
          <w:marLeft w:val="0"/>
          <w:marRight w:val="0"/>
          <w:marTop w:val="0"/>
          <w:marBottom w:val="0"/>
          <w:divBdr>
            <w:top w:val="none" w:sz="0" w:space="0" w:color="auto"/>
            <w:left w:val="none" w:sz="0" w:space="0" w:color="auto"/>
            <w:bottom w:val="none" w:sz="0" w:space="0" w:color="auto"/>
            <w:right w:val="none" w:sz="0" w:space="0" w:color="auto"/>
          </w:divBdr>
        </w:div>
        <w:div w:id="26416071">
          <w:marLeft w:val="0"/>
          <w:marRight w:val="0"/>
          <w:marTop w:val="0"/>
          <w:marBottom w:val="0"/>
          <w:divBdr>
            <w:top w:val="none" w:sz="0" w:space="0" w:color="auto"/>
            <w:left w:val="none" w:sz="0" w:space="0" w:color="auto"/>
            <w:bottom w:val="none" w:sz="0" w:space="0" w:color="auto"/>
            <w:right w:val="none" w:sz="0" w:space="0" w:color="auto"/>
          </w:divBdr>
        </w:div>
        <w:div w:id="26419387">
          <w:marLeft w:val="0"/>
          <w:marRight w:val="0"/>
          <w:marTop w:val="300"/>
          <w:marBottom w:val="0"/>
          <w:divBdr>
            <w:top w:val="none" w:sz="0" w:space="0" w:color="auto"/>
            <w:left w:val="none" w:sz="0" w:space="0" w:color="auto"/>
            <w:bottom w:val="none" w:sz="0" w:space="0" w:color="auto"/>
            <w:right w:val="none" w:sz="0" w:space="0" w:color="auto"/>
          </w:divBdr>
          <w:divsChild>
            <w:div w:id="88157918">
              <w:marLeft w:val="0"/>
              <w:marRight w:val="0"/>
              <w:marTop w:val="0"/>
              <w:marBottom w:val="0"/>
              <w:divBdr>
                <w:top w:val="none" w:sz="0" w:space="0" w:color="auto"/>
                <w:left w:val="none" w:sz="0" w:space="0" w:color="auto"/>
                <w:bottom w:val="none" w:sz="0" w:space="0" w:color="auto"/>
                <w:right w:val="none" w:sz="0" w:space="0" w:color="auto"/>
              </w:divBdr>
            </w:div>
          </w:divsChild>
        </w:div>
        <w:div w:id="26489504">
          <w:marLeft w:val="0"/>
          <w:marRight w:val="0"/>
          <w:marTop w:val="0"/>
          <w:marBottom w:val="0"/>
          <w:divBdr>
            <w:top w:val="none" w:sz="0" w:space="0" w:color="auto"/>
            <w:left w:val="none" w:sz="0" w:space="0" w:color="auto"/>
            <w:bottom w:val="none" w:sz="0" w:space="0" w:color="auto"/>
            <w:right w:val="none" w:sz="0" w:space="0" w:color="auto"/>
          </w:divBdr>
        </w:div>
        <w:div w:id="26491365">
          <w:marLeft w:val="0"/>
          <w:marRight w:val="0"/>
          <w:marTop w:val="0"/>
          <w:marBottom w:val="0"/>
          <w:divBdr>
            <w:top w:val="none" w:sz="0" w:space="0" w:color="auto"/>
            <w:left w:val="none" w:sz="0" w:space="0" w:color="auto"/>
            <w:bottom w:val="none" w:sz="0" w:space="0" w:color="auto"/>
            <w:right w:val="none" w:sz="0" w:space="0" w:color="auto"/>
          </w:divBdr>
        </w:div>
        <w:div w:id="26494709">
          <w:marLeft w:val="0"/>
          <w:marRight w:val="0"/>
          <w:marTop w:val="0"/>
          <w:marBottom w:val="0"/>
          <w:divBdr>
            <w:top w:val="none" w:sz="0" w:space="0" w:color="auto"/>
            <w:left w:val="none" w:sz="0" w:space="0" w:color="auto"/>
            <w:bottom w:val="none" w:sz="0" w:space="0" w:color="auto"/>
            <w:right w:val="none" w:sz="0" w:space="0" w:color="auto"/>
          </w:divBdr>
        </w:div>
        <w:div w:id="26561730">
          <w:marLeft w:val="0"/>
          <w:marRight w:val="0"/>
          <w:marTop w:val="0"/>
          <w:marBottom w:val="0"/>
          <w:divBdr>
            <w:top w:val="none" w:sz="0" w:space="0" w:color="auto"/>
            <w:left w:val="none" w:sz="0" w:space="0" w:color="auto"/>
            <w:bottom w:val="none" w:sz="0" w:space="0" w:color="auto"/>
            <w:right w:val="none" w:sz="0" w:space="0" w:color="auto"/>
          </w:divBdr>
        </w:div>
        <w:div w:id="26564373">
          <w:marLeft w:val="0"/>
          <w:marRight w:val="0"/>
          <w:marTop w:val="0"/>
          <w:marBottom w:val="0"/>
          <w:divBdr>
            <w:top w:val="none" w:sz="0" w:space="0" w:color="auto"/>
            <w:left w:val="none" w:sz="0" w:space="0" w:color="auto"/>
            <w:bottom w:val="none" w:sz="0" w:space="0" w:color="auto"/>
            <w:right w:val="none" w:sz="0" w:space="0" w:color="auto"/>
          </w:divBdr>
        </w:div>
        <w:div w:id="26565690">
          <w:marLeft w:val="0"/>
          <w:marRight w:val="0"/>
          <w:marTop w:val="300"/>
          <w:marBottom w:val="0"/>
          <w:divBdr>
            <w:top w:val="none" w:sz="0" w:space="0" w:color="auto"/>
            <w:left w:val="none" w:sz="0" w:space="0" w:color="auto"/>
            <w:bottom w:val="none" w:sz="0" w:space="0" w:color="auto"/>
            <w:right w:val="none" w:sz="0" w:space="0" w:color="auto"/>
          </w:divBdr>
          <w:divsChild>
            <w:div w:id="359625669">
              <w:marLeft w:val="0"/>
              <w:marRight w:val="0"/>
              <w:marTop w:val="0"/>
              <w:marBottom w:val="0"/>
              <w:divBdr>
                <w:top w:val="none" w:sz="0" w:space="0" w:color="auto"/>
                <w:left w:val="none" w:sz="0" w:space="0" w:color="auto"/>
                <w:bottom w:val="none" w:sz="0" w:space="0" w:color="auto"/>
                <w:right w:val="none" w:sz="0" w:space="0" w:color="auto"/>
              </w:divBdr>
            </w:div>
          </w:divsChild>
        </w:div>
        <w:div w:id="26567343">
          <w:marLeft w:val="0"/>
          <w:marRight w:val="0"/>
          <w:marTop w:val="0"/>
          <w:marBottom w:val="0"/>
          <w:divBdr>
            <w:top w:val="none" w:sz="0" w:space="0" w:color="auto"/>
            <w:left w:val="none" w:sz="0" w:space="0" w:color="auto"/>
            <w:bottom w:val="none" w:sz="0" w:space="0" w:color="auto"/>
            <w:right w:val="none" w:sz="0" w:space="0" w:color="auto"/>
          </w:divBdr>
        </w:div>
        <w:div w:id="26568365">
          <w:marLeft w:val="0"/>
          <w:marRight w:val="0"/>
          <w:marTop w:val="300"/>
          <w:marBottom w:val="0"/>
          <w:divBdr>
            <w:top w:val="none" w:sz="0" w:space="0" w:color="auto"/>
            <w:left w:val="none" w:sz="0" w:space="0" w:color="auto"/>
            <w:bottom w:val="none" w:sz="0" w:space="0" w:color="auto"/>
            <w:right w:val="none" w:sz="0" w:space="0" w:color="auto"/>
          </w:divBdr>
          <w:divsChild>
            <w:div w:id="272371763">
              <w:marLeft w:val="0"/>
              <w:marRight w:val="0"/>
              <w:marTop w:val="0"/>
              <w:marBottom w:val="0"/>
              <w:divBdr>
                <w:top w:val="none" w:sz="0" w:space="0" w:color="auto"/>
                <w:left w:val="none" w:sz="0" w:space="0" w:color="auto"/>
                <w:bottom w:val="none" w:sz="0" w:space="0" w:color="auto"/>
                <w:right w:val="none" w:sz="0" w:space="0" w:color="auto"/>
              </w:divBdr>
            </w:div>
          </w:divsChild>
        </w:div>
        <w:div w:id="26608076">
          <w:marLeft w:val="0"/>
          <w:marRight w:val="0"/>
          <w:marTop w:val="0"/>
          <w:marBottom w:val="0"/>
          <w:divBdr>
            <w:top w:val="none" w:sz="0" w:space="0" w:color="auto"/>
            <w:left w:val="none" w:sz="0" w:space="0" w:color="auto"/>
            <w:bottom w:val="none" w:sz="0" w:space="0" w:color="auto"/>
            <w:right w:val="none" w:sz="0" w:space="0" w:color="auto"/>
          </w:divBdr>
        </w:div>
        <w:div w:id="26610646">
          <w:marLeft w:val="0"/>
          <w:marRight w:val="0"/>
          <w:marTop w:val="0"/>
          <w:marBottom w:val="0"/>
          <w:divBdr>
            <w:top w:val="none" w:sz="0" w:space="0" w:color="auto"/>
            <w:left w:val="none" w:sz="0" w:space="0" w:color="auto"/>
            <w:bottom w:val="none" w:sz="0" w:space="0" w:color="auto"/>
            <w:right w:val="none" w:sz="0" w:space="0" w:color="auto"/>
          </w:divBdr>
        </w:div>
        <w:div w:id="26639197">
          <w:marLeft w:val="0"/>
          <w:marRight w:val="0"/>
          <w:marTop w:val="0"/>
          <w:marBottom w:val="0"/>
          <w:divBdr>
            <w:top w:val="none" w:sz="0" w:space="0" w:color="auto"/>
            <w:left w:val="none" w:sz="0" w:space="0" w:color="auto"/>
            <w:bottom w:val="none" w:sz="0" w:space="0" w:color="auto"/>
            <w:right w:val="none" w:sz="0" w:space="0" w:color="auto"/>
          </w:divBdr>
        </w:div>
        <w:div w:id="26639225">
          <w:marLeft w:val="0"/>
          <w:marRight w:val="0"/>
          <w:marTop w:val="0"/>
          <w:marBottom w:val="0"/>
          <w:divBdr>
            <w:top w:val="none" w:sz="0" w:space="0" w:color="auto"/>
            <w:left w:val="none" w:sz="0" w:space="0" w:color="auto"/>
            <w:bottom w:val="none" w:sz="0" w:space="0" w:color="auto"/>
            <w:right w:val="none" w:sz="0" w:space="0" w:color="auto"/>
          </w:divBdr>
        </w:div>
        <w:div w:id="26680128">
          <w:marLeft w:val="0"/>
          <w:marRight w:val="0"/>
          <w:marTop w:val="0"/>
          <w:marBottom w:val="0"/>
          <w:divBdr>
            <w:top w:val="none" w:sz="0" w:space="0" w:color="auto"/>
            <w:left w:val="none" w:sz="0" w:space="0" w:color="auto"/>
            <w:bottom w:val="none" w:sz="0" w:space="0" w:color="auto"/>
            <w:right w:val="none" w:sz="0" w:space="0" w:color="auto"/>
          </w:divBdr>
        </w:div>
        <w:div w:id="26680276">
          <w:marLeft w:val="0"/>
          <w:marRight w:val="0"/>
          <w:marTop w:val="0"/>
          <w:marBottom w:val="0"/>
          <w:divBdr>
            <w:top w:val="none" w:sz="0" w:space="0" w:color="auto"/>
            <w:left w:val="none" w:sz="0" w:space="0" w:color="auto"/>
            <w:bottom w:val="none" w:sz="0" w:space="0" w:color="auto"/>
            <w:right w:val="none" w:sz="0" w:space="0" w:color="auto"/>
          </w:divBdr>
        </w:div>
        <w:div w:id="26680641">
          <w:marLeft w:val="0"/>
          <w:marRight w:val="0"/>
          <w:marTop w:val="0"/>
          <w:marBottom w:val="0"/>
          <w:divBdr>
            <w:top w:val="none" w:sz="0" w:space="0" w:color="auto"/>
            <w:left w:val="none" w:sz="0" w:space="0" w:color="auto"/>
            <w:bottom w:val="none" w:sz="0" w:space="0" w:color="auto"/>
            <w:right w:val="none" w:sz="0" w:space="0" w:color="auto"/>
          </w:divBdr>
        </w:div>
        <w:div w:id="26681328">
          <w:marLeft w:val="0"/>
          <w:marRight w:val="0"/>
          <w:marTop w:val="0"/>
          <w:marBottom w:val="0"/>
          <w:divBdr>
            <w:top w:val="none" w:sz="0" w:space="0" w:color="auto"/>
            <w:left w:val="none" w:sz="0" w:space="0" w:color="auto"/>
            <w:bottom w:val="none" w:sz="0" w:space="0" w:color="auto"/>
            <w:right w:val="none" w:sz="0" w:space="0" w:color="auto"/>
          </w:divBdr>
          <w:divsChild>
            <w:div w:id="355887104">
              <w:marLeft w:val="0"/>
              <w:marRight w:val="0"/>
              <w:marTop w:val="0"/>
              <w:marBottom w:val="0"/>
              <w:divBdr>
                <w:top w:val="none" w:sz="0" w:space="0" w:color="auto"/>
                <w:left w:val="none" w:sz="0" w:space="0" w:color="auto"/>
                <w:bottom w:val="none" w:sz="0" w:space="0" w:color="auto"/>
                <w:right w:val="none" w:sz="0" w:space="0" w:color="auto"/>
              </w:divBdr>
            </w:div>
          </w:divsChild>
        </w:div>
        <w:div w:id="26681534">
          <w:marLeft w:val="0"/>
          <w:marRight w:val="0"/>
          <w:marTop w:val="0"/>
          <w:marBottom w:val="300"/>
          <w:divBdr>
            <w:top w:val="single" w:sz="6" w:space="15" w:color="EDEDED"/>
            <w:left w:val="single" w:sz="6" w:space="15" w:color="EDEDED"/>
            <w:bottom w:val="single" w:sz="6" w:space="15" w:color="EDEDED"/>
            <w:right w:val="single" w:sz="6" w:space="15" w:color="EDEDED"/>
          </w:divBdr>
        </w:div>
        <w:div w:id="26682673">
          <w:marLeft w:val="0"/>
          <w:marRight w:val="0"/>
          <w:marTop w:val="0"/>
          <w:marBottom w:val="0"/>
          <w:divBdr>
            <w:top w:val="none" w:sz="0" w:space="0" w:color="auto"/>
            <w:left w:val="none" w:sz="0" w:space="0" w:color="auto"/>
            <w:bottom w:val="none" w:sz="0" w:space="0" w:color="auto"/>
            <w:right w:val="none" w:sz="0" w:space="0" w:color="auto"/>
          </w:divBdr>
        </w:div>
        <w:div w:id="26682936">
          <w:marLeft w:val="0"/>
          <w:marRight w:val="0"/>
          <w:marTop w:val="0"/>
          <w:marBottom w:val="0"/>
          <w:divBdr>
            <w:top w:val="none" w:sz="0" w:space="0" w:color="auto"/>
            <w:left w:val="none" w:sz="0" w:space="0" w:color="auto"/>
            <w:bottom w:val="none" w:sz="0" w:space="0" w:color="auto"/>
            <w:right w:val="none" w:sz="0" w:space="0" w:color="auto"/>
          </w:divBdr>
        </w:div>
        <w:div w:id="26761856">
          <w:marLeft w:val="0"/>
          <w:marRight w:val="0"/>
          <w:marTop w:val="0"/>
          <w:marBottom w:val="0"/>
          <w:divBdr>
            <w:top w:val="none" w:sz="0" w:space="0" w:color="auto"/>
            <w:left w:val="none" w:sz="0" w:space="0" w:color="auto"/>
            <w:bottom w:val="none" w:sz="0" w:space="0" w:color="auto"/>
            <w:right w:val="none" w:sz="0" w:space="0" w:color="auto"/>
          </w:divBdr>
        </w:div>
        <w:div w:id="26763436">
          <w:marLeft w:val="0"/>
          <w:marRight w:val="0"/>
          <w:marTop w:val="0"/>
          <w:marBottom w:val="0"/>
          <w:divBdr>
            <w:top w:val="none" w:sz="0" w:space="0" w:color="auto"/>
            <w:left w:val="none" w:sz="0" w:space="0" w:color="auto"/>
            <w:bottom w:val="none" w:sz="0" w:space="0" w:color="auto"/>
            <w:right w:val="none" w:sz="0" w:space="0" w:color="auto"/>
          </w:divBdr>
        </w:div>
        <w:div w:id="26764397">
          <w:marLeft w:val="0"/>
          <w:marRight w:val="0"/>
          <w:marTop w:val="0"/>
          <w:marBottom w:val="0"/>
          <w:divBdr>
            <w:top w:val="none" w:sz="0" w:space="0" w:color="auto"/>
            <w:left w:val="none" w:sz="0" w:space="0" w:color="auto"/>
            <w:bottom w:val="none" w:sz="0" w:space="0" w:color="auto"/>
            <w:right w:val="none" w:sz="0" w:space="0" w:color="auto"/>
          </w:divBdr>
        </w:div>
        <w:div w:id="26805821">
          <w:marLeft w:val="0"/>
          <w:marRight w:val="0"/>
          <w:marTop w:val="0"/>
          <w:marBottom w:val="0"/>
          <w:divBdr>
            <w:top w:val="none" w:sz="0" w:space="0" w:color="auto"/>
            <w:left w:val="none" w:sz="0" w:space="0" w:color="auto"/>
            <w:bottom w:val="none" w:sz="0" w:space="0" w:color="auto"/>
            <w:right w:val="none" w:sz="0" w:space="0" w:color="auto"/>
          </w:divBdr>
        </w:div>
        <w:div w:id="26831099">
          <w:marLeft w:val="0"/>
          <w:marRight w:val="0"/>
          <w:marTop w:val="0"/>
          <w:marBottom w:val="0"/>
          <w:divBdr>
            <w:top w:val="none" w:sz="0" w:space="0" w:color="auto"/>
            <w:left w:val="none" w:sz="0" w:space="0" w:color="auto"/>
            <w:bottom w:val="none" w:sz="0" w:space="0" w:color="auto"/>
            <w:right w:val="none" w:sz="0" w:space="0" w:color="auto"/>
          </w:divBdr>
        </w:div>
        <w:div w:id="26832369">
          <w:marLeft w:val="0"/>
          <w:marRight w:val="0"/>
          <w:marTop w:val="300"/>
          <w:marBottom w:val="0"/>
          <w:divBdr>
            <w:top w:val="none" w:sz="0" w:space="0" w:color="auto"/>
            <w:left w:val="none" w:sz="0" w:space="0" w:color="auto"/>
            <w:bottom w:val="none" w:sz="0" w:space="0" w:color="auto"/>
            <w:right w:val="none" w:sz="0" w:space="0" w:color="auto"/>
          </w:divBdr>
        </w:div>
        <w:div w:id="26873001">
          <w:marLeft w:val="0"/>
          <w:marRight w:val="0"/>
          <w:marTop w:val="0"/>
          <w:marBottom w:val="0"/>
          <w:divBdr>
            <w:top w:val="none" w:sz="0" w:space="0" w:color="auto"/>
            <w:left w:val="none" w:sz="0" w:space="0" w:color="auto"/>
            <w:bottom w:val="none" w:sz="0" w:space="0" w:color="auto"/>
            <w:right w:val="none" w:sz="0" w:space="0" w:color="auto"/>
          </w:divBdr>
        </w:div>
        <w:div w:id="26875068">
          <w:marLeft w:val="0"/>
          <w:marRight w:val="0"/>
          <w:marTop w:val="0"/>
          <w:marBottom w:val="0"/>
          <w:divBdr>
            <w:top w:val="none" w:sz="0" w:space="0" w:color="auto"/>
            <w:left w:val="none" w:sz="0" w:space="0" w:color="auto"/>
            <w:bottom w:val="none" w:sz="0" w:space="0" w:color="auto"/>
            <w:right w:val="none" w:sz="0" w:space="0" w:color="auto"/>
          </w:divBdr>
        </w:div>
        <w:div w:id="26878213">
          <w:marLeft w:val="0"/>
          <w:marRight w:val="0"/>
          <w:marTop w:val="0"/>
          <w:marBottom w:val="0"/>
          <w:divBdr>
            <w:top w:val="none" w:sz="0" w:space="0" w:color="auto"/>
            <w:left w:val="none" w:sz="0" w:space="0" w:color="auto"/>
            <w:bottom w:val="none" w:sz="0" w:space="0" w:color="auto"/>
            <w:right w:val="none" w:sz="0" w:space="0" w:color="auto"/>
          </w:divBdr>
        </w:div>
        <w:div w:id="26880200">
          <w:marLeft w:val="0"/>
          <w:marRight w:val="0"/>
          <w:marTop w:val="0"/>
          <w:marBottom w:val="0"/>
          <w:divBdr>
            <w:top w:val="none" w:sz="0" w:space="0" w:color="auto"/>
            <w:left w:val="none" w:sz="0" w:space="0" w:color="auto"/>
            <w:bottom w:val="none" w:sz="0" w:space="0" w:color="auto"/>
            <w:right w:val="none" w:sz="0" w:space="0" w:color="auto"/>
          </w:divBdr>
        </w:div>
        <w:div w:id="26882263">
          <w:marLeft w:val="0"/>
          <w:marRight w:val="0"/>
          <w:marTop w:val="0"/>
          <w:marBottom w:val="300"/>
          <w:divBdr>
            <w:top w:val="single" w:sz="6" w:space="15" w:color="EDEDED"/>
            <w:left w:val="single" w:sz="6" w:space="15" w:color="EDEDED"/>
            <w:bottom w:val="single" w:sz="6" w:space="15" w:color="EDEDED"/>
            <w:right w:val="single" w:sz="6" w:space="15" w:color="EDEDED"/>
          </w:divBdr>
        </w:div>
        <w:div w:id="26955229">
          <w:marLeft w:val="0"/>
          <w:marRight w:val="0"/>
          <w:marTop w:val="0"/>
          <w:marBottom w:val="300"/>
          <w:divBdr>
            <w:top w:val="single" w:sz="6" w:space="15" w:color="EDEDED"/>
            <w:left w:val="single" w:sz="6" w:space="15" w:color="EDEDED"/>
            <w:bottom w:val="single" w:sz="6" w:space="15" w:color="EDEDED"/>
            <w:right w:val="single" w:sz="6" w:space="15" w:color="EDEDED"/>
          </w:divBdr>
        </w:div>
        <w:div w:id="27024074">
          <w:marLeft w:val="0"/>
          <w:marRight w:val="0"/>
          <w:marTop w:val="0"/>
          <w:marBottom w:val="0"/>
          <w:divBdr>
            <w:top w:val="none" w:sz="0" w:space="0" w:color="auto"/>
            <w:left w:val="none" w:sz="0" w:space="0" w:color="auto"/>
            <w:bottom w:val="none" w:sz="0" w:space="0" w:color="auto"/>
            <w:right w:val="none" w:sz="0" w:space="0" w:color="auto"/>
          </w:divBdr>
        </w:div>
        <w:div w:id="27024496">
          <w:marLeft w:val="0"/>
          <w:marRight w:val="0"/>
          <w:marTop w:val="0"/>
          <w:marBottom w:val="0"/>
          <w:divBdr>
            <w:top w:val="none" w:sz="0" w:space="0" w:color="auto"/>
            <w:left w:val="none" w:sz="0" w:space="0" w:color="auto"/>
            <w:bottom w:val="none" w:sz="0" w:space="0" w:color="auto"/>
            <w:right w:val="none" w:sz="0" w:space="0" w:color="auto"/>
          </w:divBdr>
        </w:div>
        <w:div w:id="27025854">
          <w:marLeft w:val="0"/>
          <w:marRight w:val="0"/>
          <w:marTop w:val="0"/>
          <w:marBottom w:val="0"/>
          <w:divBdr>
            <w:top w:val="none" w:sz="0" w:space="0" w:color="auto"/>
            <w:left w:val="none" w:sz="0" w:space="0" w:color="auto"/>
            <w:bottom w:val="none" w:sz="0" w:space="0" w:color="auto"/>
            <w:right w:val="none" w:sz="0" w:space="0" w:color="auto"/>
          </w:divBdr>
        </w:div>
        <w:div w:id="27027111">
          <w:marLeft w:val="0"/>
          <w:marRight w:val="0"/>
          <w:marTop w:val="300"/>
          <w:marBottom w:val="0"/>
          <w:divBdr>
            <w:top w:val="none" w:sz="0" w:space="0" w:color="auto"/>
            <w:left w:val="none" w:sz="0" w:space="0" w:color="auto"/>
            <w:bottom w:val="none" w:sz="0" w:space="0" w:color="auto"/>
            <w:right w:val="none" w:sz="0" w:space="0" w:color="auto"/>
          </w:divBdr>
        </w:div>
        <w:div w:id="27027599">
          <w:marLeft w:val="0"/>
          <w:marRight w:val="0"/>
          <w:marTop w:val="0"/>
          <w:marBottom w:val="0"/>
          <w:divBdr>
            <w:top w:val="none" w:sz="0" w:space="0" w:color="auto"/>
            <w:left w:val="none" w:sz="0" w:space="0" w:color="auto"/>
            <w:bottom w:val="none" w:sz="0" w:space="0" w:color="auto"/>
            <w:right w:val="none" w:sz="0" w:space="0" w:color="auto"/>
          </w:divBdr>
          <w:divsChild>
            <w:div w:id="44334806">
              <w:marLeft w:val="0"/>
              <w:marRight w:val="0"/>
              <w:marTop w:val="0"/>
              <w:marBottom w:val="0"/>
              <w:divBdr>
                <w:top w:val="none" w:sz="0" w:space="0" w:color="auto"/>
                <w:left w:val="none" w:sz="0" w:space="0" w:color="auto"/>
                <w:bottom w:val="none" w:sz="0" w:space="0" w:color="auto"/>
                <w:right w:val="none" w:sz="0" w:space="0" w:color="auto"/>
              </w:divBdr>
            </w:div>
          </w:divsChild>
        </w:div>
        <w:div w:id="27029672">
          <w:marLeft w:val="0"/>
          <w:marRight w:val="0"/>
          <w:marTop w:val="0"/>
          <w:marBottom w:val="0"/>
          <w:divBdr>
            <w:top w:val="none" w:sz="0" w:space="0" w:color="auto"/>
            <w:left w:val="none" w:sz="0" w:space="0" w:color="auto"/>
            <w:bottom w:val="none" w:sz="0" w:space="0" w:color="auto"/>
            <w:right w:val="none" w:sz="0" w:space="0" w:color="auto"/>
          </w:divBdr>
        </w:div>
        <w:div w:id="27068321">
          <w:marLeft w:val="0"/>
          <w:marRight w:val="0"/>
          <w:marTop w:val="300"/>
          <w:marBottom w:val="0"/>
          <w:divBdr>
            <w:top w:val="none" w:sz="0" w:space="0" w:color="auto"/>
            <w:left w:val="none" w:sz="0" w:space="0" w:color="auto"/>
            <w:bottom w:val="none" w:sz="0" w:space="0" w:color="auto"/>
            <w:right w:val="none" w:sz="0" w:space="0" w:color="auto"/>
          </w:divBdr>
          <w:divsChild>
            <w:div w:id="368989186">
              <w:marLeft w:val="0"/>
              <w:marRight w:val="0"/>
              <w:marTop w:val="0"/>
              <w:marBottom w:val="0"/>
              <w:divBdr>
                <w:top w:val="none" w:sz="0" w:space="0" w:color="auto"/>
                <w:left w:val="none" w:sz="0" w:space="0" w:color="auto"/>
                <w:bottom w:val="none" w:sz="0" w:space="0" w:color="auto"/>
                <w:right w:val="none" w:sz="0" w:space="0" w:color="auto"/>
              </w:divBdr>
            </w:div>
          </w:divsChild>
        </w:div>
        <w:div w:id="27069289">
          <w:marLeft w:val="0"/>
          <w:marRight w:val="0"/>
          <w:marTop w:val="0"/>
          <w:marBottom w:val="0"/>
          <w:divBdr>
            <w:top w:val="none" w:sz="0" w:space="0" w:color="auto"/>
            <w:left w:val="none" w:sz="0" w:space="0" w:color="auto"/>
            <w:bottom w:val="none" w:sz="0" w:space="0" w:color="auto"/>
            <w:right w:val="none" w:sz="0" w:space="0" w:color="auto"/>
          </w:divBdr>
          <w:divsChild>
            <w:div w:id="1257101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073216">
          <w:marLeft w:val="0"/>
          <w:marRight w:val="0"/>
          <w:marTop w:val="0"/>
          <w:marBottom w:val="300"/>
          <w:divBdr>
            <w:top w:val="single" w:sz="6" w:space="15" w:color="EDEDED"/>
            <w:left w:val="single" w:sz="6" w:space="15" w:color="EDEDED"/>
            <w:bottom w:val="single" w:sz="6" w:space="15" w:color="EDEDED"/>
            <w:right w:val="single" w:sz="6" w:space="15" w:color="EDEDED"/>
          </w:divBdr>
        </w:div>
        <w:div w:id="27074415">
          <w:marLeft w:val="0"/>
          <w:marRight w:val="0"/>
          <w:marTop w:val="300"/>
          <w:marBottom w:val="0"/>
          <w:divBdr>
            <w:top w:val="none" w:sz="0" w:space="0" w:color="auto"/>
            <w:left w:val="none" w:sz="0" w:space="0" w:color="auto"/>
            <w:bottom w:val="none" w:sz="0" w:space="0" w:color="auto"/>
            <w:right w:val="none" w:sz="0" w:space="0" w:color="auto"/>
          </w:divBdr>
        </w:div>
        <w:div w:id="27075447">
          <w:marLeft w:val="0"/>
          <w:marRight w:val="0"/>
          <w:marTop w:val="0"/>
          <w:marBottom w:val="0"/>
          <w:divBdr>
            <w:top w:val="none" w:sz="0" w:space="0" w:color="auto"/>
            <w:left w:val="none" w:sz="0" w:space="0" w:color="auto"/>
            <w:bottom w:val="none" w:sz="0" w:space="0" w:color="auto"/>
            <w:right w:val="none" w:sz="0" w:space="0" w:color="auto"/>
          </w:divBdr>
        </w:div>
        <w:div w:id="27142473">
          <w:marLeft w:val="0"/>
          <w:marRight w:val="0"/>
          <w:marTop w:val="0"/>
          <w:marBottom w:val="0"/>
          <w:divBdr>
            <w:top w:val="none" w:sz="0" w:space="0" w:color="auto"/>
            <w:left w:val="none" w:sz="0" w:space="0" w:color="auto"/>
            <w:bottom w:val="none" w:sz="0" w:space="0" w:color="auto"/>
            <w:right w:val="none" w:sz="0" w:space="0" w:color="auto"/>
          </w:divBdr>
        </w:div>
        <w:div w:id="27144722">
          <w:marLeft w:val="0"/>
          <w:marRight w:val="0"/>
          <w:marTop w:val="0"/>
          <w:marBottom w:val="300"/>
          <w:divBdr>
            <w:top w:val="single" w:sz="6" w:space="15" w:color="EDEDED"/>
            <w:left w:val="single" w:sz="6" w:space="15" w:color="EDEDED"/>
            <w:bottom w:val="single" w:sz="6" w:space="15" w:color="EDEDED"/>
            <w:right w:val="single" w:sz="6" w:space="15" w:color="EDEDED"/>
          </w:divBdr>
        </w:div>
        <w:div w:id="27221867">
          <w:marLeft w:val="0"/>
          <w:marRight w:val="0"/>
          <w:marTop w:val="0"/>
          <w:marBottom w:val="0"/>
          <w:divBdr>
            <w:top w:val="none" w:sz="0" w:space="0" w:color="auto"/>
            <w:left w:val="none" w:sz="0" w:space="0" w:color="auto"/>
            <w:bottom w:val="none" w:sz="0" w:space="0" w:color="auto"/>
            <w:right w:val="none" w:sz="0" w:space="0" w:color="auto"/>
          </w:divBdr>
        </w:div>
        <w:div w:id="27225672">
          <w:marLeft w:val="0"/>
          <w:marRight w:val="0"/>
          <w:marTop w:val="300"/>
          <w:marBottom w:val="0"/>
          <w:divBdr>
            <w:top w:val="none" w:sz="0" w:space="0" w:color="auto"/>
            <w:left w:val="none" w:sz="0" w:space="0" w:color="auto"/>
            <w:bottom w:val="none" w:sz="0" w:space="0" w:color="auto"/>
            <w:right w:val="none" w:sz="0" w:space="0" w:color="auto"/>
          </w:divBdr>
          <w:divsChild>
            <w:div w:id="174268118">
              <w:marLeft w:val="0"/>
              <w:marRight w:val="0"/>
              <w:marTop w:val="0"/>
              <w:marBottom w:val="0"/>
              <w:divBdr>
                <w:top w:val="none" w:sz="0" w:space="0" w:color="auto"/>
                <w:left w:val="none" w:sz="0" w:space="0" w:color="auto"/>
                <w:bottom w:val="none" w:sz="0" w:space="0" w:color="auto"/>
                <w:right w:val="none" w:sz="0" w:space="0" w:color="auto"/>
              </w:divBdr>
              <w:divsChild>
                <w:div w:id="367069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264587">
          <w:marLeft w:val="0"/>
          <w:marRight w:val="0"/>
          <w:marTop w:val="0"/>
          <w:marBottom w:val="0"/>
          <w:divBdr>
            <w:top w:val="none" w:sz="0" w:space="0" w:color="auto"/>
            <w:left w:val="none" w:sz="0" w:space="0" w:color="auto"/>
            <w:bottom w:val="none" w:sz="0" w:space="0" w:color="auto"/>
            <w:right w:val="none" w:sz="0" w:space="0" w:color="auto"/>
          </w:divBdr>
        </w:div>
        <w:div w:id="27265318">
          <w:marLeft w:val="0"/>
          <w:marRight w:val="0"/>
          <w:marTop w:val="0"/>
          <w:marBottom w:val="0"/>
          <w:divBdr>
            <w:top w:val="none" w:sz="0" w:space="0" w:color="auto"/>
            <w:left w:val="none" w:sz="0" w:space="0" w:color="auto"/>
            <w:bottom w:val="none" w:sz="0" w:space="0" w:color="auto"/>
            <w:right w:val="none" w:sz="0" w:space="0" w:color="auto"/>
          </w:divBdr>
        </w:div>
        <w:div w:id="27266713">
          <w:marLeft w:val="0"/>
          <w:marRight w:val="0"/>
          <w:marTop w:val="300"/>
          <w:marBottom w:val="0"/>
          <w:divBdr>
            <w:top w:val="none" w:sz="0" w:space="0" w:color="auto"/>
            <w:left w:val="none" w:sz="0" w:space="0" w:color="auto"/>
            <w:bottom w:val="none" w:sz="0" w:space="0" w:color="auto"/>
            <w:right w:val="none" w:sz="0" w:space="0" w:color="auto"/>
          </w:divBdr>
        </w:div>
        <w:div w:id="27294673">
          <w:marLeft w:val="0"/>
          <w:marRight w:val="0"/>
          <w:marTop w:val="0"/>
          <w:marBottom w:val="0"/>
          <w:divBdr>
            <w:top w:val="none" w:sz="0" w:space="0" w:color="auto"/>
            <w:left w:val="none" w:sz="0" w:space="0" w:color="auto"/>
            <w:bottom w:val="none" w:sz="0" w:space="0" w:color="auto"/>
            <w:right w:val="none" w:sz="0" w:space="0" w:color="auto"/>
          </w:divBdr>
        </w:div>
        <w:div w:id="27295008">
          <w:marLeft w:val="0"/>
          <w:marRight w:val="0"/>
          <w:marTop w:val="0"/>
          <w:marBottom w:val="0"/>
          <w:divBdr>
            <w:top w:val="none" w:sz="0" w:space="0" w:color="auto"/>
            <w:left w:val="none" w:sz="0" w:space="0" w:color="auto"/>
            <w:bottom w:val="none" w:sz="0" w:space="0" w:color="auto"/>
            <w:right w:val="none" w:sz="0" w:space="0" w:color="auto"/>
          </w:divBdr>
        </w:div>
        <w:div w:id="27335389">
          <w:marLeft w:val="0"/>
          <w:marRight w:val="0"/>
          <w:marTop w:val="0"/>
          <w:marBottom w:val="0"/>
          <w:divBdr>
            <w:top w:val="none" w:sz="0" w:space="0" w:color="auto"/>
            <w:left w:val="none" w:sz="0" w:space="0" w:color="auto"/>
            <w:bottom w:val="none" w:sz="0" w:space="0" w:color="auto"/>
            <w:right w:val="none" w:sz="0" w:space="0" w:color="auto"/>
          </w:divBdr>
        </w:div>
        <w:div w:id="27336902">
          <w:marLeft w:val="0"/>
          <w:marRight w:val="0"/>
          <w:marTop w:val="0"/>
          <w:marBottom w:val="0"/>
          <w:divBdr>
            <w:top w:val="none" w:sz="0" w:space="0" w:color="auto"/>
            <w:left w:val="none" w:sz="0" w:space="0" w:color="auto"/>
            <w:bottom w:val="none" w:sz="0" w:space="0" w:color="auto"/>
            <w:right w:val="none" w:sz="0" w:space="0" w:color="auto"/>
          </w:divBdr>
        </w:div>
        <w:div w:id="27343568">
          <w:marLeft w:val="0"/>
          <w:marRight w:val="0"/>
          <w:marTop w:val="0"/>
          <w:marBottom w:val="0"/>
          <w:divBdr>
            <w:top w:val="none" w:sz="0" w:space="0" w:color="auto"/>
            <w:left w:val="none" w:sz="0" w:space="0" w:color="auto"/>
            <w:bottom w:val="none" w:sz="0" w:space="0" w:color="auto"/>
            <w:right w:val="none" w:sz="0" w:space="0" w:color="auto"/>
          </w:divBdr>
        </w:div>
        <w:div w:id="27344074">
          <w:marLeft w:val="0"/>
          <w:marRight w:val="0"/>
          <w:marTop w:val="0"/>
          <w:marBottom w:val="300"/>
          <w:divBdr>
            <w:top w:val="single" w:sz="6" w:space="15" w:color="EDEDED"/>
            <w:left w:val="single" w:sz="6" w:space="15" w:color="EDEDED"/>
            <w:bottom w:val="single" w:sz="6" w:space="15" w:color="EDEDED"/>
            <w:right w:val="single" w:sz="6" w:space="15" w:color="EDEDED"/>
          </w:divBdr>
        </w:div>
        <w:div w:id="27417532">
          <w:marLeft w:val="0"/>
          <w:marRight w:val="0"/>
          <w:marTop w:val="0"/>
          <w:marBottom w:val="0"/>
          <w:divBdr>
            <w:top w:val="none" w:sz="0" w:space="0" w:color="auto"/>
            <w:left w:val="none" w:sz="0" w:space="0" w:color="auto"/>
            <w:bottom w:val="none" w:sz="0" w:space="0" w:color="auto"/>
            <w:right w:val="none" w:sz="0" w:space="0" w:color="auto"/>
          </w:divBdr>
        </w:div>
        <w:div w:id="27460751">
          <w:marLeft w:val="0"/>
          <w:marRight w:val="0"/>
          <w:marTop w:val="0"/>
          <w:marBottom w:val="0"/>
          <w:divBdr>
            <w:top w:val="none" w:sz="0" w:space="0" w:color="auto"/>
            <w:left w:val="none" w:sz="0" w:space="0" w:color="auto"/>
            <w:bottom w:val="none" w:sz="0" w:space="0" w:color="auto"/>
            <w:right w:val="none" w:sz="0" w:space="0" w:color="auto"/>
          </w:divBdr>
        </w:div>
        <w:div w:id="27485692">
          <w:marLeft w:val="0"/>
          <w:marRight w:val="0"/>
          <w:marTop w:val="0"/>
          <w:marBottom w:val="0"/>
          <w:divBdr>
            <w:top w:val="none" w:sz="0" w:space="0" w:color="auto"/>
            <w:left w:val="none" w:sz="0" w:space="0" w:color="auto"/>
            <w:bottom w:val="none" w:sz="0" w:space="0" w:color="auto"/>
            <w:right w:val="none" w:sz="0" w:space="0" w:color="auto"/>
          </w:divBdr>
        </w:div>
        <w:div w:id="27490800">
          <w:marLeft w:val="0"/>
          <w:marRight w:val="0"/>
          <w:marTop w:val="0"/>
          <w:marBottom w:val="0"/>
          <w:divBdr>
            <w:top w:val="none" w:sz="0" w:space="0" w:color="auto"/>
            <w:left w:val="none" w:sz="0" w:space="0" w:color="auto"/>
            <w:bottom w:val="none" w:sz="0" w:space="0" w:color="auto"/>
            <w:right w:val="none" w:sz="0" w:space="0" w:color="auto"/>
          </w:divBdr>
        </w:div>
        <w:div w:id="27491341">
          <w:marLeft w:val="0"/>
          <w:marRight w:val="0"/>
          <w:marTop w:val="0"/>
          <w:marBottom w:val="0"/>
          <w:divBdr>
            <w:top w:val="none" w:sz="0" w:space="0" w:color="auto"/>
            <w:left w:val="none" w:sz="0" w:space="0" w:color="auto"/>
            <w:bottom w:val="none" w:sz="0" w:space="0" w:color="auto"/>
            <w:right w:val="none" w:sz="0" w:space="0" w:color="auto"/>
          </w:divBdr>
        </w:div>
        <w:div w:id="27529917">
          <w:marLeft w:val="0"/>
          <w:marRight w:val="0"/>
          <w:marTop w:val="0"/>
          <w:marBottom w:val="0"/>
          <w:divBdr>
            <w:top w:val="none" w:sz="0" w:space="0" w:color="auto"/>
            <w:left w:val="none" w:sz="0" w:space="0" w:color="auto"/>
            <w:bottom w:val="none" w:sz="0" w:space="0" w:color="auto"/>
            <w:right w:val="none" w:sz="0" w:space="0" w:color="auto"/>
          </w:divBdr>
          <w:divsChild>
            <w:div w:id="138303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530750">
          <w:marLeft w:val="0"/>
          <w:marRight w:val="0"/>
          <w:marTop w:val="300"/>
          <w:marBottom w:val="0"/>
          <w:divBdr>
            <w:top w:val="none" w:sz="0" w:space="0" w:color="auto"/>
            <w:left w:val="none" w:sz="0" w:space="0" w:color="auto"/>
            <w:bottom w:val="none" w:sz="0" w:space="0" w:color="auto"/>
            <w:right w:val="none" w:sz="0" w:space="0" w:color="auto"/>
          </w:divBdr>
        </w:div>
        <w:div w:id="27533523">
          <w:marLeft w:val="0"/>
          <w:marRight w:val="0"/>
          <w:marTop w:val="0"/>
          <w:marBottom w:val="0"/>
          <w:divBdr>
            <w:top w:val="none" w:sz="0" w:space="0" w:color="auto"/>
            <w:left w:val="none" w:sz="0" w:space="0" w:color="auto"/>
            <w:bottom w:val="none" w:sz="0" w:space="0" w:color="auto"/>
            <w:right w:val="none" w:sz="0" w:space="0" w:color="auto"/>
          </w:divBdr>
        </w:div>
        <w:div w:id="27535632">
          <w:marLeft w:val="0"/>
          <w:marRight w:val="0"/>
          <w:marTop w:val="0"/>
          <w:marBottom w:val="0"/>
          <w:divBdr>
            <w:top w:val="none" w:sz="0" w:space="0" w:color="auto"/>
            <w:left w:val="none" w:sz="0" w:space="0" w:color="auto"/>
            <w:bottom w:val="none" w:sz="0" w:space="0" w:color="auto"/>
            <w:right w:val="none" w:sz="0" w:space="0" w:color="auto"/>
          </w:divBdr>
        </w:div>
        <w:div w:id="27535915">
          <w:marLeft w:val="0"/>
          <w:marRight w:val="0"/>
          <w:marTop w:val="0"/>
          <w:marBottom w:val="0"/>
          <w:divBdr>
            <w:top w:val="none" w:sz="0" w:space="0" w:color="auto"/>
            <w:left w:val="none" w:sz="0" w:space="0" w:color="auto"/>
            <w:bottom w:val="none" w:sz="0" w:space="0" w:color="auto"/>
            <w:right w:val="none" w:sz="0" w:space="0" w:color="auto"/>
          </w:divBdr>
        </w:div>
        <w:div w:id="27608014">
          <w:marLeft w:val="0"/>
          <w:marRight w:val="0"/>
          <w:marTop w:val="0"/>
          <w:marBottom w:val="0"/>
          <w:divBdr>
            <w:top w:val="none" w:sz="0" w:space="0" w:color="auto"/>
            <w:left w:val="none" w:sz="0" w:space="0" w:color="auto"/>
            <w:bottom w:val="none" w:sz="0" w:space="0" w:color="auto"/>
            <w:right w:val="none" w:sz="0" w:space="0" w:color="auto"/>
          </w:divBdr>
        </w:div>
        <w:div w:id="27608985">
          <w:marLeft w:val="0"/>
          <w:marRight w:val="0"/>
          <w:marTop w:val="0"/>
          <w:marBottom w:val="0"/>
          <w:divBdr>
            <w:top w:val="none" w:sz="0" w:space="0" w:color="auto"/>
            <w:left w:val="none" w:sz="0" w:space="0" w:color="auto"/>
            <w:bottom w:val="none" w:sz="0" w:space="0" w:color="auto"/>
            <w:right w:val="none" w:sz="0" w:space="0" w:color="auto"/>
          </w:divBdr>
          <w:divsChild>
            <w:div w:id="53548027">
              <w:marLeft w:val="0"/>
              <w:marRight w:val="0"/>
              <w:marTop w:val="0"/>
              <w:marBottom w:val="0"/>
              <w:divBdr>
                <w:top w:val="none" w:sz="0" w:space="0" w:color="auto"/>
                <w:left w:val="none" w:sz="0" w:space="0" w:color="auto"/>
                <w:bottom w:val="none" w:sz="0" w:space="0" w:color="auto"/>
                <w:right w:val="none" w:sz="0" w:space="0" w:color="auto"/>
              </w:divBdr>
            </w:div>
          </w:divsChild>
        </w:div>
        <w:div w:id="27612556">
          <w:marLeft w:val="0"/>
          <w:marRight w:val="0"/>
          <w:marTop w:val="0"/>
          <w:marBottom w:val="0"/>
          <w:divBdr>
            <w:top w:val="none" w:sz="0" w:space="0" w:color="auto"/>
            <w:left w:val="none" w:sz="0" w:space="0" w:color="auto"/>
            <w:bottom w:val="none" w:sz="0" w:space="0" w:color="auto"/>
            <w:right w:val="none" w:sz="0" w:space="0" w:color="auto"/>
          </w:divBdr>
        </w:div>
        <w:div w:id="27612865">
          <w:marLeft w:val="0"/>
          <w:marRight w:val="0"/>
          <w:marTop w:val="300"/>
          <w:marBottom w:val="0"/>
          <w:divBdr>
            <w:top w:val="none" w:sz="0" w:space="0" w:color="auto"/>
            <w:left w:val="none" w:sz="0" w:space="0" w:color="auto"/>
            <w:bottom w:val="none" w:sz="0" w:space="0" w:color="auto"/>
            <w:right w:val="none" w:sz="0" w:space="0" w:color="auto"/>
          </w:divBdr>
          <w:divsChild>
            <w:div w:id="85468202">
              <w:marLeft w:val="0"/>
              <w:marRight w:val="0"/>
              <w:marTop w:val="0"/>
              <w:marBottom w:val="0"/>
              <w:divBdr>
                <w:top w:val="none" w:sz="0" w:space="0" w:color="auto"/>
                <w:left w:val="none" w:sz="0" w:space="0" w:color="auto"/>
                <w:bottom w:val="none" w:sz="0" w:space="0" w:color="auto"/>
                <w:right w:val="none" w:sz="0" w:space="0" w:color="auto"/>
              </w:divBdr>
            </w:div>
          </w:divsChild>
        </w:div>
        <w:div w:id="27680991">
          <w:marLeft w:val="0"/>
          <w:marRight w:val="0"/>
          <w:marTop w:val="0"/>
          <w:marBottom w:val="0"/>
          <w:divBdr>
            <w:top w:val="none" w:sz="0" w:space="0" w:color="auto"/>
            <w:left w:val="none" w:sz="0" w:space="0" w:color="auto"/>
            <w:bottom w:val="none" w:sz="0" w:space="0" w:color="auto"/>
            <w:right w:val="none" w:sz="0" w:space="0" w:color="auto"/>
          </w:divBdr>
        </w:div>
        <w:div w:id="27686614">
          <w:marLeft w:val="0"/>
          <w:marRight w:val="0"/>
          <w:marTop w:val="0"/>
          <w:marBottom w:val="0"/>
          <w:divBdr>
            <w:top w:val="none" w:sz="0" w:space="0" w:color="auto"/>
            <w:left w:val="none" w:sz="0" w:space="0" w:color="auto"/>
            <w:bottom w:val="none" w:sz="0" w:space="0" w:color="auto"/>
            <w:right w:val="none" w:sz="0" w:space="0" w:color="auto"/>
          </w:divBdr>
        </w:div>
        <w:div w:id="27722571">
          <w:marLeft w:val="0"/>
          <w:marRight w:val="0"/>
          <w:marTop w:val="0"/>
          <w:marBottom w:val="0"/>
          <w:divBdr>
            <w:top w:val="none" w:sz="0" w:space="0" w:color="auto"/>
            <w:left w:val="none" w:sz="0" w:space="0" w:color="auto"/>
            <w:bottom w:val="none" w:sz="0" w:space="0" w:color="auto"/>
            <w:right w:val="none" w:sz="0" w:space="0" w:color="auto"/>
          </w:divBdr>
        </w:div>
        <w:div w:id="27722853">
          <w:marLeft w:val="0"/>
          <w:marRight w:val="0"/>
          <w:marTop w:val="300"/>
          <w:marBottom w:val="0"/>
          <w:divBdr>
            <w:top w:val="none" w:sz="0" w:space="0" w:color="auto"/>
            <w:left w:val="none" w:sz="0" w:space="0" w:color="auto"/>
            <w:bottom w:val="none" w:sz="0" w:space="0" w:color="auto"/>
            <w:right w:val="none" w:sz="0" w:space="0" w:color="auto"/>
          </w:divBdr>
          <w:divsChild>
            <w:div w:id="266042303">
              <w:marLeft w:val="0"/>
              <w:marRight w:val="0"/>
              <w:marTop w:val="0"/>
              <w:marBottom w:val="0"/>
              <w:divBdr>
                <w:top w:val="none" w:sz="0" w:space="0" w:color="auto"/>
                <w:left w:val="none" w:sz="0" w:space="0" w:color="auto"/>
                <w:bottom w:val="none" w:sz="0" w:space="0" w:color="auto"/>
                <w:right w:val="none" w:sz="0" w:space="0" w:color="auto"/>
              </w:divBdr>
              <w:divsChild>
                <w:div w:id="593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724736">
          <w:marLeft w:val="0"/>
          <w:marRight w:val="0"/>
          <w:marTop w:val="0"/>
          <w:marBottom w:val="0"/>
          <w:divBdr>
            <w:top w:val="none" w:sz="0" w:space="0" w:color="auto"/>
            <w:left w:val="none" w:sz="0" w:space="0" w:color="auto"/>
            <w:bottom w:val="none" w:sz="0" w:space="0" w:color="auto"/>
            <w:right w:val="none" w:sz="0" w:space="0" w:color="auto"/>
          </w:divBdr>
        </w:div>
        <w:div w:id="27726534">
          <w:marLeft w:val="0"/>
          <w:marRight w:val="0"/>
          <w:marTop w:val="300"/>
          <w:marBottom w:val="0"/>
          <w:divBdr>
            <w:top w:val="none" w:sz="0" w:space="0" w:color="auto"/>
            <w:left w:val="none" w:sz="0" w:space="0" w:color="auto"/>
            <w:bottom w:val="none" w:sz="0" w:space="0" w:color="auto"/>
            <w:right w:val="none" w:sz="0" w:space="0" w:color="auto"/>
          </w:divBdr>
        </w:div>
        <w:div w:id="27728497">
          <w:marLeft w:val="0"/>
          <w:marRight w:val="0"/>
          <w:marTop w:val="0"/>
          <w:marBottom w:val="0"/>
          <w:divBdr>
            <w:top w:val="none" w:sz="0" w:space="0" w:color="auto"/>
            <w:left w:val="none" w:sz="0" w:space="0" w:color="auto"/>
            <w:bottom w:val="none" w:sz="0" w:space="0" w:color="auto"/>
            <w:right w:val="none" w:sz="0" w:space="0" w:color="auto"/>
          </w:divBdr>
        </w:div>
        <w:div w:id="27730063">
          <w:marLeft w:val="0"/>
          <w:marRight w:val="0"/>
          <w:marTop w:val="0"/>
          <w:marBottom w:val="0"/>
          <w:divBdr>
            <w:top w:val="none" w:sz="0" w:space="0" w:color="auto"/>
            <w:left w:val="none" w:sz="0" w:space="0" w:color="auto"/>
            <w:bottom w:val="none" w:sz="0" w:space="0" w:color="auto"/>
            <w:right w:val="none" w:sz="0" w:space="0" w:color="auto"/>
          </w:divBdr>
        </w:div>
        <w:div w:id="27730399">
          <w:marLeft w:val="0"/>
          <w:marRight w:val="0"/>
          <w:marTop w:val="0"/>
          <w:marBottom w:val="0"/>
          <w:divBdr>
            <w:top w:val="none" w:sz="0" w:space="0" w:color="auto"/>
            <w:left w:val="none" w:sz="0" w:space="0" w:color="auto"/>
            <w:bottom w:val="none" w:sz="0" w:space="0" w:color="auto"/>
            <w:right w:val="none" w:sz="0" w:space="0" w:color="auto"/>
          </w:divBdr>
        </w:div>
        <w:div w:id="27801236">
          <w:marLeft w:val="0"/>
          <w:marRight w:val="0"/>
          <w:marTop w:val="0"/>
          <w:marBottom w:val="0"/>
          <w:divBdr>
            <w:top w:val="none" w:sz="0" w:space="0" w:color="auto"/>
            <w:left w:val="none" w:sz="0" w:space="0" w:color="auto"/>
            <w:bottom w:val="none" w:sz="0" w:space="0" w:color="auto"/>
            <w:right w:val="none" w:sz="0" w:space="0" w:color="auto"/>
          </w:divBdr>
          <w:divsChild>
            <w:div w:id="124740308">
              <w:marLeft w:val="0"/>
              <w:marRight w:val="0"/>
              <w:marTop w:val="0"/>
              <w:marBottom w:val="0"/>
              <w:divBdr>
                <w:top w:val="none" w:sz="0" w:space="0" w:color="auto"/>
                <w:left w:val="none" w:sz="0" w:space="0" w:color="auto"/>
                <w:bottom w:val="none" w:sz="0" w:space="0" w:color="auto"/>
                <w:right w:val="none" w:sz="0" w:space="0" w:color="auto"/>
              </w:divBdr>
            </w:div>
          </w:divsChild>
        </w:div>
        <w:div w:id="27802857">
          <w:marLeft w:val="0"/>
          <w:marRight w:val="0"/>
          <w:marTop w:val="0"/>
          <w:marBottom w:val="0"/>
          <w:divBdr>
            <w:top w:val="none" w:sz="0" w:space="0" w:color="auto"/>
            <w:left w:val="none" w:sz="0" w:space="0" w:color="auto"/>
            <w:bottom w:val="none" w:sz="0" w:space="0" w:color="auto"/>
            <w:right w:val="none" w:sz="0" w:space="0" w:color="auto"/>
          </w:divBdr>
        </w:div>
        <w:div w:id="27803001">
          <w:marLeft w:val="0"/>
          <w:marRight w:val="0"/>
          <w:marTop w:val="300"/>
          <w:marBottom w:val="0"/>
          <w:divBdr>
            <w:top w:val="none" w:sz="0" w:space="0" w:color="auto"/>
            <w:left w:val="none" w:sz="0" w:space="0" w:color="auto"/>
            <w:bottom w:val="none" w:sz="0" w:space="0" w:color="auto"/>
            <w:right w:val="none" w:sz="0" w:space="0" w:color="auto"/>
          </w:divBdr>
        </w:div>
        <w:div w:id="27872617">
          <w:marLeft w:val="0"/>
          <w:marRight w:val="0"/>
          <w:marTop w:val="0"/>
          <w:marBottom w:val="0"/>
          <w:divBdr>
            <w:top w:val="none" w:sz="0" w:space="0" w:color="auto"/>
            <w:left w:val="none" w:sz="0" w:space="0" w:color="auto"/>
            <w:bottom w:val="none" w:sz="0" w:space="0" w:color="auto"/>
            <w:right w:val="none" w:sz="0" w:space="0" w:color="auto"/>
          </w:divBdr>
        </w:div>
        <w:div w:id="27875853">
          <w:marLeft w:val="0"/>
          <w:marRight w:val="0"/>
          <w:marTop w:val="0"/>
          <w:marBottom w:val="0"/>
          <w:divBdr>
            <w:top w:val="none" w:sz="0" w:space="0" w:color="auto"/>
            <w:left w:val="none" w:sz="0" w:space="0" w:color="auto"/>
            <w:bottom w:val="none" w:sz="0" w:space="0" w:color="auto"/>
            <w:right w:val="none" w:sz="0" w:space="0" w:color="auto"/>
          </w:divBdr>
        </w:div>
        <w:div w:id="27877865">
          <w:marLeft w:val="0"/>
          <w:marRight w:val="0"/>
          <w:marTop w:val="300"/>
          <w:marBottom w:val="0"/>
          <w:divBdr>
            <w:top w:val="none" w:sz="0" w:space="0" w:color="auto"/>
            <w:left w:val="none" w:sz="0" w:space="0" w:color="auto"/>
            <w:bottom w:val="none" w:sz="0" w:space="0" w:color="auto"/>
            <w:right w:val="none" w:sz="0" w:space="0" w:color="auto"/>
          </w:divBdr>
        </w:div>
        <w:div w:id="27922102">
          <w:marLeft w:val="0"/>
          <w:marRight w:val="0"/>
          <w:marTop w:val="0"/>
          <w:marBottom w:val="300"/>
          <w:divBdr>
            <w:top w:val="single" w:sz="6" w:space="15" w:color="EDEDED"/>
            <w:left w:val="single" w:sz="6" w:space="15" w:color="EDEDED"/>
            <w:bottom w:val="single" w:sz="6" w:space="15" w:color="EDEDED"/>
            <w:right w:val="single" w:sz="6" w:space="15" w:color="EDEDED"/>
          </w:divBdr>
        </w:div>
        <w:div w:id="27923147">
          <w:marLeft w:val="0"/>
          <w:marRight w:val="0"/>
          <w:marTop w:val="0"/>
          <w:marBottom w:val="0"/>
          <w:divBdr>
            <w:top w:val="none" w:sz="0" w:space="0" w:color="auto"/>
            <w:left w:val="none" w:sz="0" w:space="0" w:color="auto"/>
            <w:bottom w:val="none" w:sz="0" w:space="0" w:color="auto"/>
            <w:right w:val="none" w:sz="0" w:space="0" w:color="auto"/>
          </w:divBdr>
        </w:div>
        <w:div w:id="27948454">
          <w:marLeft w:val="0"/>
          <w:marRight w:val="0"/>
          <w:marTop w:val="0"/>
          <w:marBottom w:val="0"/>
          <w:divBdr>
            <w:top w:val="none" w:sz="0" w:space="0" w:color="auto"/>
            <w:left w:val="none" w:sz="0" w:space="0" w:color="auto"/>
            <w:bottom w:val="none" w:sz="0" w:space="0" w:color="auto"/>
            <w:right w:val="none" w:sz="0" w:space="0" w:color="auto"/>
          </w:divBdr>
        </w:div>
        <w:div w:id="27950249">
          <w:marLeft w:val="0"/>
          <w:marRight w:val="0"/>
          <w:marTop w:val="0"/>
          <w:marBottom w:val="0"/>
          <w:divBdr>
            <w:top w:val="none" w:sz="0" w:space="0" w:color="auto"/>
            <w:left w:val="none" w:sz="0" w:space="0" w:color="auto"/>
            <w:bottom w:val="none" w:sz="0" w:space="0" w:color="auto"/>
            <w:right w:val="none" w:sz="0" w:space="0" w:color="auto"/>
          </w:divBdr>
        </w:div>
        <w:div w:id="27991842">
          <w:marLeft w:val="0"/>
          <w:marRight w:val="0"/>
          <w:marTop w:val="0"/>
          <w:marBottom w:val="0"/>
          <w:divBdr>
            <w:top w:val="none" w:sz="0" w:space="0" w:color="auto"/>
            <w:left w:val="none" w:sz="0" w:space="0" w:color="auto"/>
            <w:bottom w:val="none" w:sz="0" w:space="0" w:color="auto"/>
            <w:right w:val="none" w:sz="0" w:space="0" w:color="auto"/>
          </w:divBdr>
        </w:div>
        <w:div w:id="27992000">
          <w:marLeft w:val="0"/>
          <w:marRight w:val="0"/>
          <w:marTop w:val="0"/>
          <w:marBottom w:val="0"/>
          <w:divBdr>
            <w:top w:val="none" w:sz="0" w:space="0" w:color="auto"/>
            <w:left w:val="none" w:sz="0" w:space="0" w:color="auto"/>
            <w:bottom w:val="none" w:sz="0" w:space="0" w:color="auto"/>
            <w:right w:val="none" w:sz="0" w:space="0" w:color="auto"/>
          </w:divBdr>
        </w:div>
        <w:div w:id="27994088">
          <w:marLeft w:val="0"/>
          <w:marRight w:val="0"/>
          <w:marTop w:val="0"/>
          <w:marBottom w:val="300"/>
          <w:divBdr>
            <w:top w:val="single" w:sz="6" w:space="15" w:color="EDEDED"/>
            <w:left w:val="single" w:sz="6" w:space="15" w:color="EDEDED"/>
            <w:bottom w:val="single" w:sz="6" w:space="15" w:color="EDEDED"/>
            <w:right w:val="single" w:sz="6" w:space="15" w:color="EDEDED"/>
          </w:divBdr>
        </w:div>
        <w:div w:id="27994448">
          <w:marLeft w:val="0"/>
          <w:marRight w:val="0"/>
          <w:marTop w:val="0"/>
          <w:marBottom w:val="0"/>
          <w:divBdr>
            <w:top w:val="none" w:sz="0" w:space="0" w:color="auto"/>
            <w:left w:val="none" w:sz="0" w:space="0" w:color="auto"/>
            <w:bottom w:val="none" w:sz="0" w:space="0" w:color="auto"/>
            <w:right w:val="none" w:sz="0" w:space="0" w:color="auto"/>
          </w:divBdr>
        </w:div>
        <w:div w:id="27996398">
          <w:marLeft w:val="0"/>
          <w:marRight w:val="0"/>
          <w:marTop w:val="0"/>
          <w:marBottom w:val="0"/>
          <w:divBdr>
            <w:top w:val="none" w:sz="0" w:space="0" w:color="auto"/>
            <w:left w:val="none" w:sz="0" w:space="0" w:color="auto"/>
            <w:bottom w:val="none" w:sz="0" w:space="0" w:color="auto"/>
            <w:right w:val="none" w:sz="0" w:space="0" w:color="auto"/>
          </w:divBdr>
        </w:div>
        <w:div w:id="27997189">
          <w:marLeft w:val="0"/>
          <w:marRight w:val="0"/>
          <w:marTop w:val="0"/>
          <w:marBottom w:val="0"/>
          <w:divBdr>
            <w:top w:val="none" w:sz="0" w:space="0" w:color="auto"/>
            <w:left w:val="none" w:sz="0" w:space="0" w:color="auto"/>
            <w:bottom w:val="none" w:sz="0" w:space="0" w:color="auto"/>
            <w:right w:val="none" w:sz="0" w:space="0" w:color="auto"/>
          </w:divBdr>
        </w:div>
        <w:div w:id="28067807">
          <w:marLeft w:val="0"/>
          <w:marRight w:val="0"/>
          <w:marTop w:val="0"/>
          <w:marBottom w:val="0"/>
          <w:divBdr>
            <w:top w:val="none" w:sz="0" w:space="0" w:color="auto"/>
            <w:left w:val="none" w:sz="0" w:space="0" w:color="auto"/>
            <w:bottom w:val="none" w:sz="0" w:space="0" w:color="auto"/>
            <w:right w:val="none" w:sz="0" w:space="0" w:color="auto"/>
          </w:divBdr>
        </w:div>
        <w:div w:id="28068224">
          <w:marLeft w:val="0"/>
          <w:marRight w:val="0"/>
          <w:marTop w:val="0"/>
          <w:marBottom w:val="0"/>
          <w:divBdr>
            <w:top w:val="none" w:sz="0" w:space="0" w:color="auto"/>
            <w:left w:val="none" w:sz="0" w:space="0" w:color="auto"/>
            <w:bottom w:val="none" w:sz="0" w:space="0" w:color="auto"/>
            <w:right w:val="none" w:sz="0" w:space="0" w:color="auto"/>
          </w:divBdr>
        </w:div>
        <w:div w:id="28071914">
          <w:marLeft w:val="0"/>
          <w:marRight w:val="0"/>
          <w:marTop w:val="0"/>
          <w:marBottom w:val="0"/>
          <w:divBdr>
            <w:top w:val="none" w:sz="0" w:space="0" w:color="auto"/>
            <w:left w:val="none" w:sz="0" w:space="0" w:color="auto"/>
            <w:bottom w:val="none" w:sz="0" w:space="0" w:color="auto"/>
            <w:right w:val="none" w:sz="0" w:space="0" w:color="auto"/>
          </w:divBdr>
        </w:div>
        <w:div w:id="28073338">
          <w:marLeft w:val="0"/>
          <w:marRight w:val="0"/>
          <w:marTop w:val="0"/>
          <w:marBottom w:val="0"/>
          <w:divBdr>
            <w:top w:val="none" w:sz="0" w:space="0" w:color="auto"/>
            <w:left w:val="none" w:sz="0" w:space="0" w:color="auto"/>
            <w:bottom w:val="none" w:sz="0" w:space="0" w:color="auto"/>
            <w:right w:val="none" w:sz="0" w:space="0" w:color="auto"/>
          </w:divBdr>
        </w:div>
        <w:div w:id="28073526">
          <w:marLeft w:val="0"/>
          <w:marRight w:val="0"/>
          <w:marTop w:val="0"/>
          <w:marBottom w:val="0"/>
          <w:divBdr>
            <w:top w:val="none" w:sz="0" w:space="0" w:color="auto"/>
            <w:left w:val="none" w:sz="0" w:space="0" w:color="auto"/>
            <w:bottom w:val="none" w:sz="0" w:space="0" w:color="auto"/>
            <w:right w:val="none" w:sz="0" w:space="0" w:color="auto"/>
          </w:divBdr>
        </w:div>
        <w:div w:id="28073661">
          <w:marLeft w:val="0"/>
          <w:marRight w:val="0"/>
          <w:marTop w:val="0"/>
          <w:marBottom w:val="0"/>
          <w:divBdr>
            <w:top w:val="none" w:sz="0" w:space="0" w:color="auto"/>
            <w:left w:val="none" w:sz="0" w:space="0" w:color="auto"/>
            <w:bottom w:val="none" w:sz="0" w:space="0" w:color="auto"/>
            <w:right w:val="none" w:sz="0" w:space="0" w:color="auto"/>
          </w:divBdr>
        </w:div>
        <w:div w:id="28074233">
          <w:marLeft w:val="0"/>
          <w:marRight w:val="0"/>
          <w:marTop w:val="0"/>
          <w:marBottom w:val="300"/>
          <w:divBdr>
            <w:top w:val="single" w:sz="6" w:space="15" w:color="EDEDED"/>
            <w:left w:val="single" w:sz="6" w:space="15" w:color="EDEDED"/>
            <w:bottom w:val="single" w:sz="6" w:space="15" w:color="EDEDED"/>
            <w:right w:val="single" w:sz="6" w:space="15" w:color="EDEDED"/>
          </w:divBdr>
        </w:div>
        <w:div w:id="28142523">
          <w:marLeft w:val="0"/>
          <w:marRight w:val="0"/>
          <w:marTop w:val="0"/>
          <w:marBottom w:val="0"/>
          <w:divBdr>
            <w:top w:val="none" w:sz="0" w:space="0" w:color="auto"/>
            <w:left w:val="none" w:sz="0" w:space="0" w:color="auto"/>
            <w:bottom w:val="none" w:sz="0" w:space="0" w:color="auto"/>
            <w:right w:val="none" w:sz="0" w:space="0" w:color="auto"/>
          </w:divBdr>
        </w:div>
        <w:div w:id="28143918">
          <w:marLeft w:val="0"/>
          <w:marRight w:val="0"/>
          <w:marTop w:val="0"/>
          <w:marBottom w:val="0"/>
          <w:divBdr>
            <w:top w:val="none" w:sz="0" w:space="0" w:color="auto"/>
            <w:left w:val="none" w:sz="0" w:space="0" w:color="auto"/>
            <w:bottom w:val="none" w:sz="0" w:space="0" w:color="auto"/>
            <w:right w:val="none" w:sz="0" w:space="0" w:color="auto"/>
          </w:divBdr>
          <w:divsChild>
            <w:div w:id="372773946">
              <w:marLeft w:val="0"/>
              <w:marRight w:val="0"/>
              <w:marTop w:val="0"/>
              <w:marBottom w:val="0"/>
              <w:divBdr>
                <w:top w:val="none" w:sz="0" w:space="0" w:color="auto"/>
                <w:left w:val="none" w:sz="0" w:space="0" w:color="auto"/>
                <w:bottom w:val="none" w:sz="0" w:space="0" w:color="auto"/>
                <w:right w:val="none" w:sz="0" w:space="0" w:color="auto"/>
              </w:divBdr>
            </w:div>
          </w:divsChild>
        </w:div>
        <w:div w:id="28183536">
          <w:marLeft w:val="0"/>
          <w:marRight w:val="0"/>
          <w:marTop w:val="0"/>
          <w:marBottom w:val="0"/>
          <w:divBdr>
            <w:top w:val="none" w:sz="0" w:space="0" w:color="auto"/>
            <w:left w:val="none" w:sz="0" w:space="0" w:color="auto"/>
            <w:bottom w:val="none" w:sz="0" w:space="0" w:color="auto"/>
            <w:right w:val="none" w:sz="0" w:space="0" w:color="auto"/>
          </w:divBdr>
        </w:div>
        <w:div w:id="28186393">
          <w:marLeft w:val="0"/>
          <w:marRight w:val="0"/>
          <w:marTop w:val="0"/>
          <w:marBottom w:val="0"/>
          <w:divBdr>
            <w:top w:val="none" w:sz="0" w:space="0" w:color="auto"/>
            <w:left w:val="none" w:sz="0" w:space="0" w:color="auto"/>
            <w:bottom w:val="none" w:sz="0" w:space="0" w:color="auto"/>
            <w:right w:val="none" w:sz="0" w:space="0" w:color="auto"/>
          </w:divBdr>
        </w:div>
        <w:div w:id="28190638">
          <w:marLeft w:val="0"/>
          <w:marRight w:val="0"/>
          <w:marTop w:val="0"/>
          <w:marBottom w:val="0"/>
          <w:divBdr>
            <w:top w:val="none" w:sz="0" w:space="0" w:color="auto"/>
            <w:left w:val="none" w:sz="0" w:space="0" w:color="auto"/>
            <w:bottom w:val="none" w:sz="0" w:space="0" w:color="auto"/>
            <w:right w:val="none" w:sz="0" w:space="0" w:color="auto"/>
          </w:divBdr>
        </w:div>
        <w:div w:id="28262890">
          <w:marLeft w:val="0"/>
          <w:marRight w:val="0"/>
          <w:marTop w:val="0"/>
          <w:marBottom w:val="0"/>
          <w:divBdr>
            <w:top w:val="none" w:sz="0" w:space="0" w:color="auto"/>
            <w:left w:val="none" w:sz="0" w:space="0" w:color="auto"/>
            <w:bottom w:val="none" w:sz="0" w:space="0" w:color="auto"/>
            <w:right w:val="none" w:sz="0" w:space="0" w:color="auto"/>
          </w:divBdr>
        </w:div>
        <w:div w:id="28263949">
          <w:marLeft w:val="0"/>
          <w:marRight w:val="0"/>
          <w:marTop w:val="0"/>
          <w:marBottom w:val="0"/>
          <w:divBdr>
            <w:top w:val="none" w:sz="0" w:space="0" w:color="auto"/>
            <w:left w:val="none" w:sz="0" w:space="0" w:color="auto"/>
            <w:bottom w:val="none" w:sz="0" w:space="0" w:color="auto"/>
            <w:right w:val="none" w:sz="0" w:space="0" w:color="auto"/>
          </w:divBdr>
        </w:div>
        <w:div w:id="28267717">
          <w:marLeft w:val="0"/>
          <w:marRight w:val="0"/>
          <w:marTop w:val="0"/>
          <w:marBottom w:val="0"/>
          <w:divBdr>
            <w:top w:val="none" w:sz="0" w:space="0" w:color="auto"/>
            <w:left w:val="none" w:sz="0" w:space="0" w:color="auto"/>
            <w:bottom w:val="none" w:sz="0" w:space="0" w:color="auto"/>
            <w:right w:val="none" w:sz="0" w:space="0" w:color="auto"/>
          </w:divBdr>
        </w:div>
        <w:div w:id="28268015">
          <w:marLeft w:val="0"/>
          <w:marRight w:val="0"/>
          <w:marTop w:val="0"/>
          <w:marBottom w:val="0"/>
          <w:divBdr>
            <w:top w:val="none" w:sz="0" w:space="0" w:color="auto"/>
            <w:left w:val="none" w:sz="0" w:space="0" w:color="auto"/>
            <w:bottom w:val="none" w:sz="0" w:space="0" w:color="auto"/>
            <w:right w:val="none" w:sz="0" w:space="0" w:color="auto"/>
          </w:divBdr>
        </w:div>
        <w:div w:id="28334746">
          <w:marLeft w:val="0"/>
          <w:marRight w:val="0"/>
          <w:marTop w:val="0"/>
          <w:marBottom w:val="0"/>
          <w:divBdr>
            <w:top w:val="none" w:sz="0" w:space="0" w:color="auto"/>
            <w:left w:val="none" w:sz="0" w:space="0" w:color="auto"/>
            <w:bottom w:val="none" w:sz="0" w:space="0" w:color="auto"/>
            <w:right w:val="none" w:sz="0" w:space="0" w:color="auto"/>
          </w:divBdr>
        </w:div>
        <w:div w:id="28337977">
          <w:marLeft w:val="0"/>
          <w:marRight w:val="0"/>
          <w:marTop w:val="0"/>
          <w:marBottom w:val="0"/>
          <w:divBdr>
            <w:top w:val="none" w:sz="0" w:space="0" w:color="auto"/>
            <w:left w:val="none" w:sz="0" w:space="0" w:color="auto"/>
            <w:bottom w:val="none" w:sz="0" w:space="0" w:color="auto"/>
            <w:right w:val="none" w:sz="0" w:space="0" w:color="auto"/>
          </w:divBdr>
        </w:div>
        <w:div w:id="28338650">
          <w:marLeft w:val="0"/>
          <w:marRight w:val="0"/>
          <w:marTop w:val="0"/>
          <w:marBottom w:val="300"/>
          <w:divBdr>
            <w:top w:val="single" w:sz="6" w:space="15" w:color="EDEDED"/>
            <w:left w:val="single" w:sz="6" w:space="15" w:color="EDEDED"/>
            <w:bottom w:val="single" w:sz="6" w:space="15" w:color="EDEDED"/>
            <w:right w:val="single" w:sz="6" w:space="15" w:color="EDEDED"/>
          </w:divBdr>
        </w:div>
        <w:div w:id="28378205">
          <w:marLeft w:val="0"/>
          <w:marRight w:val="0"/>
          <w:marTop w:val="0"/>
          <w:marBottom w:val="0"/>
          <w:divBdr>
            <w:top w:val="none" w:sz="0" w:space="0" w:color="auto"/>
            <w:left w:val="none" w:sz="0" w:space="0" w:color="auto"/>
            <w:bottom w:val="none" w:sz="0" w:space="0" w:color="auto"/>
            <w:right w:val="none" w:sz="0" w:space="0" w:color="auto"/>
          </w:divBdr>
        </w:div>
        <w:div w:id="28378454">
          <w:marLeft w:val="0"/>
          <w:marRight w:val="0"/>
          <w:marTop w:val="0"/>
          <w:marBottom w:val="0"/>
          <w:divBdr>
            <w:top w:val="none" w:sz="0" w:space="0" w:color="auto"/>
            <w:left w:val="none" w:sz="0" w:space="0" w:color="auto"/>
            <w:bottom w:val="none" w:sz="0" w:space="0" w:color="auto"/>
            <w:right w:val="none" w:sz="0" w:space="0" w:color="auto"/>
          </w:divBdr>
        </w:div>
        <w:div w:id="28452929">
          <w:marLeft w:val="0"/>
          <w:marRight w:val="0"/>
          <w:marTop w:val="0"/>
          <w:marBottom w:val="0"/>
          <w:divBdr>
            <w:top w:val="none" w:sz="0" w:space="0" w:color="auto"/>
            <w:left w:val="none" w:sz="0" w:space="0" w:color="auto"/>
            <w:bottom w:val="none" w:sz="0" w:space="0" w:color="auto"/>
            <w:right w:val="none" w:sz="0" w:space="0" w:color="auto"/>
          </w:divBdr>
        </w:div>
        <w:div w:id="28457670">
          <w:marLeft w:val="0"/>
          <w:marRight w:val="0"/>
          <w:marTop w:val="300"/>
          <w:marBottom w:val="0"/>
          <w:divBdr>
            <w:top w:val="none" w:sz="0" w:space="0" w:color="auto"/>
            <w:left w:val="none" w:sz="0" w:space="0" w:color="auto"/>
            <w:bottom w:val="none" w:sz="0" w:space="0" w:color="auto"/>
            <w:right w:val="none" w:sz="0" w:space="0" w:color="auto"/>
          </w:divBdr>
        </w:div>
        <w:div w:id="28460338">
          <w:marLeft w:val="0"/>
          <w:marRight w:val="0"/>
          <w:marTop w:val="0"/>
          <w:marBottom w:val="0"/>
          <w:divBdr>
            <w:top w:val="none" w:sz="0" w:space="0" w:color="auto"/>
            <w:left w:val="none" w:sz="0" w:space="0" w:color="auto"/>
            <w:bottom w:val="none" w:sz="0" w:space="0" w:color="auto"/>
            <w:right w:val="none" w:sz="0" w:space="0" w:color="auto"/>
          </w:divBdr>
        </w:div>
        <w:div w:id="28460495">
          <w:marLeft w:val="0"/>
          <w:marRight w:val="0"/>
          <w:marTop w:val="0"/>
          <w:marBottom w:val="0"/>
          <w:divBdr>
            <w:top w:val="none" w:sz="0" w:space="0" w:color="auto"/>
            <w:left w:val="none" w:sz="0" w:space="0" w:color="auto"/>
            <w:bottom w:val="none" w:sz="0" w:space="0" w:color="auto"/>
            <w:right w:val="none" w:sz="0" w:space="0" w:color="auto"/>
          </w:divBdr>
        </w:div>
        <w:div w:id="28527527">
          <w:marLeft w:val="0"/>
          <w:marRight w:val="0"/>
          <w:marTop w:val="0"/>
          <w:marBottom w:val="300"/>
          <w:divBdr>
            <w:top w:val="single" w:sz="6" w:space="15" w:color="EDEDED"/>
            <w:left w:val="single" w:sz="6" w:space="15" w:color="EDEDED"/>
            <w:bottom w:val="single" w:sz="6" w:space="15" w:color="EDEDED"/>
            <w:right w:val="single" w:sz="6" w:space="15" w:color="EDEDED"/>
          </w:divBdr>
        </w:div>
        <w:div w:id="28534944">
          <w:marLeft w:val="0"/>
          <w:marRight w:val="0"/>
          <w:marTop w:val="0"/>
          <w:marBottom w:val="0"/>
          <w:divBdr>
            <w:top w:val="none" w:sz="0" w:space="0" w:color="auto"/>
            <w:left w:val="none" w:sz="0" w:space="0" w:color="auto"/>
            <w:bottom w:val="none" w:sz="0" w:space="0" w:color="auto"/>
            <w:right w:val="none" w:sz="0" w:space="0" w:color="auto"/>
          </w:divBdr>
        </w:div>
        <w:div w:id="28537263">
          <w:marLeft w:val="0"/>
          <w:marRight w:val="0"/>
          <w:marTop w:val="0"/>
          <w:marBottom w:val="0"/>
          <w:divBdr>
            <w:top w:val="none" w:sz="0" w:space="0" w:color="auto"/>
            <w:left w:val="none" w:sz="0" w:space="0" w:color="auto"/>
            <w:bottom w:val="none" w:sz="0" w:space="0" w:color="auto"/>
            <w:right w:val="none" w:sz="0" w:space="0" w:color="auto"/>
          </w:divBdr>
        </w:div>
        <w:div w:id="28576971">
          <w:marLeft w:val="0"/>
          <w:marRight w:val="0"/>
          <w:marTop w:val="0"/>
          <w:marBottom w:val="0"/>
          <w:divBdr>
            <w:top w:val="none" w:sz="0" w:space="0" w:color="auto"/>
            <w:left w:val="none" w:sz="0" w:space="0" w:color="auto"/>
            <w:bottom w:val="none" w:sz="0" w:space="0" w:color="auto"/>
            <w:right w:val="none" w:sz="0" w:space="0" w:color="auto"/>
          </w:divBdr>
        </w:div>
        <w:div w:id="28579789">
          <w:marLeft w:val="0"/>
          <w:marRight w:val="0"/>
          <w:marTop w:val="0"/>
          <w:marBottom w:val="0"/>
          <w:divBdr>
            <w:top w:val="none" w:sz="0" w:space="0" w:color="auto"/>
            <w:left w:val="none" w:sz="0" w:space="0" w:color="auto"/>
            <w:bottom w:val="none" w:sz="0" w:space="0" w:color="auto"/>
            <w:right w:val="none" w:sz="0" w:space="0" w:color="auto"/>
          </w:divBdr>
        </w:div>
        <w:div w:id="28604475">
          <w:marLeft w:val="0"/>
          <w:marRight w:val="0"/>
          <w:marTop w:val="0"/>
          <w:marBottom w:val="0"/>
          <w:divBdr>
            <w:top w:val="none" w:sz="0" w:space="0" w:color="auto"/>
            <w:left w:val="none" w:sz="0" w:space="0" w:color="auto"/>
            <w:bottom w:val="none" w:sz="0" w:space="0" w:color="auto"/>
            <w:right w:val="none" w:sz="0" w:space="0" w:color="auto"/>
          </w:divBdr>
        </w:div>
        <w:div w:id="28649460">
          <w:marLeft w:val="0"/>
          <w:marRight w:val="0"/>
          <w:marTop w:val="0"/>
          <w:marBottom w:val="300"/>
          <w:divBdr>
            <w:top w:val="single" w:sz="6" w:space="15" w:color="EDEDED"/>
            <w:left w:val="single" w:sz="6" w:space="15" w:color="EDEDED"/>
            <w:bottom w:val="single" w:sz="6" w:space="15" w:color="EDEDED"/>
            <w:right w:val="single" w:sz="6" w:space="15" w:color="EDEDED"/>
          </w:divBdr>
        </w:div>
        <w:div w:id="28650672">
          <w:marLeft w:val="0"/>
          <w:marRight w:val="0"/>
          <w:marTop w:val="0"/>
          <w:marBottom w:val="0"/>
          <w:divBdr>
            <w:top w:val="none" w:sz="0" w:space="0" w:color="auto"/>
            <w:left w:val="none" w:sz="0" w:space="0" w:color="auto"/>
            <w:bottom w:val="none" w:sz="0" w:space="0" w:color="auto"/>
            <w:right w:val="none" w:sz="0" w:space="0" w:color="auto"/>
          </w:divBdr>
        </w:div>
        <w:div w:id="28652308">
          <w:marLeft w:val="0"/>
          <w:marRight w:val="0"/>
          <w:marTop w:val="0"/>
          <w:marBottom w:val="0"/>
          <w:divBdr>
            <w:top w:val="none" w:sz="0" w:space="0" w:color="auto"/>
            <w:left w:val="none" w:sz="0" w:space="0" w:color="auto"/>
            <w:bottom w:val="none" w:sz="0" w:space="0" w:color="auto"/>
            <w:right w:val="none" w:sz="0" w:space="0" w:color="auto"/>
          </w:divBdr>
        </w:div>
        <w:div w:id="28653783">
          <w:marLeft w:val="0"/>
          <w:marRight w:val="0"/>
          <w:marTop w:val="300"/>
          <w:marBottom w:val="0"/>
          <w:divBdr>
            <w:top w:val="none" w:sz="0" w:space="0" w:color="auto"/>
            <w:left w:val="none" w:sz="0" w:space="0" w:color="auto"/>
            <w:bottom w:val="none" w:sz="0" w:space="0" w:color="auto"/>
            <w:right w:val="none" w:sz="0" w:space="0" w:color="auto"/>
          </w:divBdr>
        </w:div>
        <w:div w:id="28721508">
          <w:marLeft w:val="0"/>
          <w:marRight w:val="0"/>
          <w:marTop w:val="0"/>
          <w:marBottom w:val="0"/>
          <w:divBdr>
            <w:top w:val="none" w:sz="0" w:space="0" w:color="auto"/>
            <w:left w:val="none" w:sz="0" w:space="0" w:color="auto"/>
            <w:bottom w:val="none" w:sz="0" w:space="0" w:color="auto"/>
            <w:right w:val="none" w:sz="0" w:space="0" w:color="auto"/>
          </w:divBdr>
        </w:div>
        <w:div w:id="28721842">
          <w:marLeft w:val="0"/>
          <w:marRight w:val="0"/>
          <w:marTop w:val="0"/>
          <w:marBottom w:val="0"/>
          <w:divBdr>
            <w:top w:val="none" w:sz="0" w:space="0" w:color="auto"/>
            <w:left w:val="none" w:sz="0" w:space="0" w:color="auto"/>
            <w:bottom w:val="none" w:sz="0" w:space="0" w:color="auto"/>
            <w:right w:val="none" w:sz="0" w:space="0" w:color="auto"/>
          </w:divBdr>
        </w:div>
        <w:div w:id="28726153">
          <w:marLeft w:val="0"/>
          <w:marRight w:val="0"/>
          <w:marTop w:val="300"/>
          <w:marBottom w:val="0"/>
          <w:divBdr>
            <w:top w:val="none" w:sz="0" w:space="0" w:color="auto"/>
            <w:left w:val="none" w:sz="0" w:space="0" w:color="auto"/>
            <w:bottom w:val="none" w:sz="0" w:space="0" w:color="auto"/>
            <w:right w:val="none" w:sz="0" w:space="0" w:color="auto"/>
          </w:divBdr>
        </w:div>
        <w:div w:id="28770564">
          <w:marLeft w:val="0"/>
          <w:marRight w:val="0"/>
          <w:marTop w:val="0"/>
          <w:marBottom w:val="0"/>
          <w:divBdr>
            <w:top w:val="none" w:sz="0" w:space="0" w:color="auto"/>
            <w:left w:val="none" w:sz="0" w:space="0" w:color="auto"/>
            <w:bottom w:val="none" w:sz="0" w:space="0" w:color="auto"/>
            <w:right w:val="none" w:sz="0" w:space="0" w:color="auto"/>
          </w:divBdr>
        </w:div>
        <w:div w:id="28800812">
          <w:marLeft w:val="0"/>
          <w:marRight w:val="0"/>
          <w:marTop w:val="300"/>
          <w:marBottom w:val="0"/>
          <w:divBdr>
            <w:top w:val="none" w:sz="0" w:space="0" w:color="auto"/>
            <w:left w:val="none" w:sz="0" w:space="0" w:color="auto"/>
            <w:bottom w:val="none" w:sz="0" w:space="0" w:color="auto"/>
            <w:right w:val="none" w:sz="0" w:space="0" w:color="auto"/>
          </w:divBdr>
        </w:div>
        <w:div w:id="28801450">
          <w:marLeft w:val="0"/>
          <w:marRight w:val="0"/>
          <w:marTop w:val="0"/>
          <w:marBottom w:val="0"/>
          <w:divBdr>
            <w:top w:val="none" w:sz="0" w:space="0" w:color="auto"/>
            <w:left w:val="none" w:sz="0" w:space="0" w:color="auto"/>
            <w:bottom w:val="none" w:sz="0" w:space="0" w:color="auto"/>
            <w:right w:val="none" w:sz="0" w:space="0" w:color="auto"/>
          </w:divBdr>
        </w:div>
        <w:div w:id="28840872">
          <w:marLeft w:val="0"/>
          <w:marRight w:val="0"/>
          <w:marTop w:val="0"/>
          <w:marBottom w:val="300"/>
          <w:divBdr>
            <w:top w:val="single" w:sz="6" w:space="15" w:color="EDEDED"/>
            <w:left w:val="single" w:sz="6" w:space="15" w:color="EDEDED"/>
            <w:bottom w:val="single" w:sz="6" w:space="15" w:color="EDEDED"/>
            <w:right w:val="single" w:sz="6" w:space="15" w:color="EDEDED"/>
          </w:divBdr>
        </w:div>
        <w:div w:id="28840938">
          <w:marLeft w:val="0"/>
          <w:marRight w:val="0"/>
          <w:marTop w:val="0"/>
          <w:marBottom w:val="0"/>
          <w:divBdr>
            <w:top w:val="none" w:sz="0" w:space="0" w:color="auto"/>
            <w:left w:val="none" w:sz="0" w:space="0" w:color="auto"/>
            <w:bottom w:val="none" w:sz="0" w:space="0" w:color="auto"/>
            <w:right w:val="none" w:sz="0" w:space="0" w:color="auto"/>
          </w:divBdr>
          <w:divsChild>
            <w:div w:id="3284253">
              <w:marLeft w:val="0"/>
              <w:marRight w:val="0"/>
              <w:marTop w:val="0"/>
              <w:marBottom w:val="0"/>
              <w:divBdr>
                <w:top w:val="none" w:sz="0" w:space="0" w:color="auto"/>
                <w:left w:val="none" w:sz="0" w:space="0" w:color="auto"/>
                <w:bottom w:val="none" w:sz="0" w:space="0" w:color="auto"/>
                <w:right w:val="none" w:sz="0" w:space="0" w:color="auto"/>
              </w:divBdr>
            </w:div>
          </w:divsChild>
        </w:div>
        <w:div w:id="28915117">
          <w:marLeft w:val="0"/>
          <w:marRight w:val="0"/>
          <w:marTop w:val="300"/>
          <w:marBottom w:val="0"/>
          <w:divBdr>
            <w:top w:val="none" w:sz="0" w:space="0" w:color="auto"/>
            <w:left w:val="none" w:sz="0" w:space="0" w:color="auto"/>
            <w:bottom w:val="none" w:sz="0" w:space="0" w:color="auto"/>
            <w:right w:val="none" w:sz="0" w:space="0" w:color="auto"/>
          </w:divBdr>
        </w:div>
        <w:div w:id="28916581">
          <w:marLeft w:val="0"/>
          <w:marRight w:val="0"/>
          <w:marTop w:val="0"/>
          <w:marBottom w:val="300"/>
          <w:divBdr>
            <w:top w:val="single" w:sz="6" w:space="15" w:color="EDEDED"/>
            <w:left w:val="single" w:sz="6" w:space="15" w:color="EDEDED"/>
            <w:bottom w:val="single" w:sz="6" w:space="15" w:color="EDEDED"/>
            <w:right w:val="single" w:sz="6" w:space="15" w:color="EDEDED"/>
          </w:divBdr>
        </w:div>
        <w:div w:id="28920702">
          <w:marLeft w:val="0"/>
          <w:marRight w:val="0"/>
          <w:marTop w:val="0"/>
          <w:marBottom w:val="0"/>
          <w:divBdr>
            <w:top w:val="none" w:sz="0" w:space="0" w:color="auto"/>
            <w:left w:val="none" w:sz="0" w:space="0" w:color="auto"/>
            <w:bottom w:val="none" w:sz="0" w:space="0" w:color="auto"/>
            <w:right w:val="none" w:sz="0" w:space="0" w:color="auto"/>
          </w:divBdr>
        </w:div>
        <w:div w:id="28922176">
          <w:marLeft w:val="0"/>
          <w:marRight w:val="0"/>
          <w:marTop w:val="0"/>
          <w:marBottom w:val="0"/>
          <w:divBdr>
            <w:top w:val="none" w:sz="0" w:space="0" w:color="auto"/>
            <w:left w:val="none" w:sz="0" w:space="0" w:color="auto"/>
            <w:bottom w:val="none" w:sz="0" w:space="0" w:color="auto"/>
            <w:right w:val="none" w:sz="0" w:space="0" w:color="auto"/>
          </w:divBdr>
        </w:div>
        <w:div w:id="28922230">
          <w:marLeft w:val="0"/>
          <w:marRight w:val="0"/>
          <w:marTop w:val="300"/>
          <w:marBottom w:val="0"/>
          <w:divBdr>
            <w:top w:val="none" w:sz="0" w:space="0" w:color="auto"/>
            <w:left w:val="none" w:sz="0" w:space="0" w:color="auto"/>
            <w:bottom w:val="none" w:sz="0" w:space="0" w:color="auto"/>
            <w:right w:val="none" w:sz="0" w:space="0" w:color="auto"/>
          </w:divBdr>
          <w:divsChild>
            <w:div w:id="35664529">
              <w:marLeft w:val="0"/>
              <w:marRight w:val="0"/>
              <w:marTop w:val="0"/>
              <w:marBottom w:val="0"/>
              <w:divBdr>
                <w:top w:val="none" w:sz="0" w:space="0" w:color="auto"/>
                <w:left w:val="none" w:sz="0" w:space="0" w:color="auto"/>
                <w:bottom w:val="none" w:sz="0" w:space="0" w:color="auto"/>
                <w:right w:val="none" w:sz="0" w:space="0" w:color="auto"/>
              </w:divBdr>
              <w:divsChild>
                <w:div w:id="42602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922875">
          <w:marLeft w:val="0"/>
          <w:marRight w:val="0"/>
          <w:marTop w:val="0"/>
          <w:marBottom w:val="0"/>
          <w:divBdr>
            <w:top w:val="none" w:sz="0" w:space="0" w:color="auto"/>
            <w:left w:val="none" w:sz="0" w:space="0" w:color="auto"/>
            <w:bottom w:val="none" w:sz="0" w:space="0" w:color="auto"/>
            <w:right w:val="none" w:sz="0" w:space="0" w:color="auto"/>
          </w:divBdr>
        </w:div>
        <w:div w:id="28992029">
          <w:marLeft w:val="0"/>
          <w:marRight w:val="0"/>
          <w:marTop w:val="0"/>
          <w:marBottom w:val="0"/>
          <w:divBdr>
            <w:top w:val="none" w:sz="0" w:space="0" w:color="auto"/>
            <w:left w:val="none" w:sz="0" w:space="0" w:color="auto"/>
            <w:bottom w:val="none" w:sz="0" w:space="0" w:color="auto"/>
            <w:right w:val="none" w:sz="0" w:space="0" w:color="auto"/>
          </w:divBdr>
        </w:div>
        <w:div w:id="28994359">
          <w:marLeft w:val="0"/>
          <w:marRight w:val="0"/>
          <w:marTop w:val="0"/>
          <w:marBottom w:val="0"/>
          <w:divBdr>
            <w:top w:val="none" w:sz="0" w:space="0" w:color="auto"/>
            <w:left w:val="none" w:sz="0" w:space="0" w:color="auto"/>
            <w:bottom w:val="none" w:sz="0" w:space="0" w:color="auto"/>
            <w:right w:val="none" w:sz="0" w:space="0" w:color="auto"/>
          </w:divBdr>
        </w:div>
        <w:div w:id="28998656">
          <w:marLeft w:val="0"/>
          <w:marRight w:val="0"/>
          <w:marTop w:val="0"/>
          <w:marBottom w:val="0"/>
          <w:divBdr>
            <w:top w:val="none" w:sz="0" w:space="0" w:color="auto"/>
            <w:left w:val="none" w:sz="0" w:space="0" w:color="auto"/>
            <w:bottom w:val="none" w:sz="0" w:space="0" w:color="auto"/>
            <w:right w:val="none" w:sz="0" w:space="0" w:color="auto"/>
          </w:divBdr>
        </w:div>
        <w:div w:id="29037958">
          <w:marLeft w:val="0"/>
          <w:marRight w:val="0"/>
          <w:marTop w:val="300"/>
          <w:marBottom w:val="0"/>
          <w:divBdr>
            <w:top w:val="none" w:sz="0" w:space="0" w:color="auto"/>
            <w:left w:val="none" w:sz="0" w:space="0" w:color="auto"/>
            <w:bottom w:val="none" w:sz="0" w:space="0" w:color="auto"/>
            <w:right w:val="none" w:sz="0" w:space="0" w:color="auto"/>
          </w:divBdr>
          <w:divsChild>
            <w:div w:id="7489985">
              <w:marLeft w:val="0"/>
              <w:marRight w:val="0"/>
              <w:marTop w:val="0"/>
              <w:marBottom w:val="0"/>
              <w:divBdr>
                <w:top w:val="none" w:sz="0" w:space="0" w:color="auto"/>
                <w:left w:val="none" w:sz="0" w:space="0" w:color="auto"/>
                <w:bottom w:val="none" w:sz="0" w:space="0" w:color="auto"/>
                <w:right w:val="none" w:sz="0" w:space="0" w:color="auto"/>
              </w:divBdr>
              <w:divsChild>
                <w:div w:id="151996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040317">
          <w:marLeft w:val="0"/>
          <w:marRight w:val="0"/>
          <w:marTop w:val="0"/>
          <w:marBottom w:val="0"/>
          <w:divBdr>
            <w:top w:val="none" w:sz="0" w:space="0" w:color="auto"/>
            <w:left w:val="none" w:sz="0" w:space="0" w:color="auto"/>
            <w:bottom w:val="none" w:sz="0" w:space="0" w:color="auto"/>
            <w:right w:val="none" w:sz="0" w:space="0" w:color="auto"/>
          </w:divBdr>
        </w:div>
        <w:div w:id="29114435">
          <w:marLeft w:val="0"/>
          <w:marRight w:val="0"/>
          <w:marTop w:val="0"/>
          <w:marBottom w:val="0"/>
          <w:divBdr>
            <w:top w:val="none" w:sz="0" w:space="0" w:color="auto"/>
            <w:left w:val="none" w:sz="0" w:space="0" w:color="auto"/>
            <w:bottom w:val="none" w:sz="0" w:space="0" w:color="auto"/>
            <w:right w:val="none" w:sz="0" w:space="0" w:color="auto"/>
          </w:divBdr>
        </w:div>
        <w:div w:id="29116210">
          <w:marLeft w:val="0"/>
          <w:marRight w:val="0"/>
          <w:marTop w:val="0"/>
          <w:marBottom w:val="0"/>
          <w:divBdr>
            <w:top w:val="none" w:sz="0" w:space="0" w:color="auto"/>
            <w:left w:val="none" w:sz="0" w:space="0" w:color="auto"/>
            <w:bottom w:val="none" w:sz="0" w:space="0" w:color="auto"/>
            <w:right w:val="none" w:sz="0" w:space="0" w:color="auto"/>
          </w:divBdr>
        </w:div>
        <w:div w:id="29186380">
          <w:marLeft w:val="0"/>
          <w:marRight w:val="0"/>
          <w:marTop w:val="0"/>
          <w:marBottom w:val="0"/>
          <w:divBdr>
            <w:top w:val="none" w:sz="0" w:space="0" w:color="auto"/>
            <w:left w:val="none" w:sz="0" w:space="0" w:color="auto"/>
            <w:bottom w:val="none" w:sz="0" w:space="0" w:color="auto"/>
            <w:right w:val="none" w:sz="0" w:space="0" w:color="auto"/>
          </w:divBdr>
        </w:div>
        <w:div w:id="29187787">
          <w:marLeft w:val="0"/>
          <w:marRight w:val="0"/>
          <w:marTop w:val="0"/>
          <w:marBottom w:val="0"/>
          <w:divBdr>
            <w:top w:val="none" w:sz="0" w:space="0" w:color="auto"/>
            <w:left w:val="none" w:sz="0" w:space="0" w:color="auto"/>
            <w:bottom w:val="none" w:sz="0" w:space="0" w:color="auto"/>
            <w:right w:val="none" w:sz="0" w:space="0" w:color="auto"/>
          </w:divBdr>
        </w:div>
        <w:div w:id="29192376">
          <w:marLeft w:val="0"/>
          <w:marRight w:val="0"/>
          <w:marTop w:val="0"/>
          <w:marBottom w:val="0"/>
          <w:divBdr>
            <w:top w:val="none" w:sz="0" w:space="0" w:color="auto"/>
            <w:left w:val="none" w:sz="0" w:space="0" w:color="auto"/>
            <w:bottom w:val="none" w:sz="0" w:space="0" w:color="auto"/>
            <w:right w:val="none" w:sz="0" w:space="0" w:color="auto"/>
          </w:divBdr>
        </w:div>
        <w:div w:id="29234185">
          <w:marLeft w:val="0"/>
          <w:marRight w:val="0"/>
          <w:marTop w:val="0"/>
          <w:marBottom w:val="0"/>
          <w:divBdr>
            <w:top w:val="none" w:sz="0" w:space="0" w:color="auto"/>
            <w:left w:val="none" w:sz="0" w:space="0" w:color="auto"/>
            <w:bottom w:val="none" w:sz="0" w:space="0" w:color="auto"/>
            <w:right w:val="none" w:sz="0" w:space="0" w:color="auto"/>
          </w:divBdr>
        </w:div>
        <w:div w:id="29234920">
          <w:marLeft w:val="0"/>
          <w:marRight w:val="0"/>
          <w:marTop w:val="0"/>
          <w:marBottom w:val="0"/>
          <w:divBdr>
            <w:top w:val="none" w:sz="0" w:space="0" w:color="auto"/>
            <w:left w:val="none" w:sz="0" w:space="0" w:color="auto"/>
            <w:bottom w:val="none" w:sz="0" w:space="0" w:color="auto"/>
            <w:right w:val="none" w:sz="0" w:space="0" w:color="auto"/>
          </w:divBdr>
        </w:div>
        <w:div w:id="29261689">
          <w:marLeft w:val="0"/>
          <w:marRight w:val="0"/>
          <w:marTop w:val="0"/>
          <w:marBottom w:val="0"/>
          <w:divBdr>
            <w:top w:val="none" w:sz="0" w:space="0" w:color="auto"/>
            <w:left w:val="none" w:sz="0" w:space="0" w:color="auto"/>
            <w:bottom w:val="none" w:sz="0" w:space="0" w:color="auto"/>
            <w:right w:val="none" w:sz="0" w:space="0" w:color="auto"/>
          </w:divBdr>
        </w:div>
        <w:div w:id="29303268">
          <w:marLeft w:val="0"/>
          <w:marRight w:val="0"/>
          <w:marTop w:val="0"/>
          <w:marBottom w:val="300"/>
          <w:divBdr>
            <w:top w:val="single" w:sz="6" w:space="15" w:color="EDEDED"/>
            <w:left w:val="single" w:sz="6" w:space="15" w:color="EDEDED"/>
            <w:bottom w:val="single" w:sz="6" w:space="15" w:color="EDEDED"/>
            <w:right w:val="single" w:sz="6" w:space="15" w:color="EDEDED"/>
          </w:divBdr>
        </w:div>
        <w:div w:id="29306384">
          <w:marLeft w:val="0"/>
          <w:marRight w:val="0"/>
          <w:marTop w:val="300"/>
          <w:marBottom w:val="0"/>
          <w:divBdr>
            <w:top w:val="none" w:sz="0" w:space="0" w:color="auto"/>
            <w:left w:val="none" w:sz="0" w:space="0" w:color="auto"/>
            <w:bottom w:val="none" w:sz="0" w:space="0" w:color="auto"/>
            <w:right w:val="none" w:sz="0" w:space="0" w:color="auto"/>
          </w:divBdr>
        </w:div>
        <w:div w:id="29308952">
          <w:marLeft w:val="0"/>
          <w:marRight w:val="0"/>
          <w:marTop w:val="0"/>
          <w:marBottom w:val="300"/>
          <w:divBdr>
            <w:top w:val="single" w:sz="6" w:space="15" w:color="EDEDED"/>
            <w:left w:val="single" w:sz="6" w:space="15" w:color="EDEDED"/>
            <w:bottom w:val="single" w:sz="6" w:space="15" w:color="EDEDED"/>
            <w:right w:val="single" w:sz="6" w:space="15" w:color="EDEDED"/>
          </w:divBdr>
        </w:div>
        <w:div w:id="29309333">
          <w:marLeft w:val="0"/>
          <w:marRight w:val="0"/>
          <w:marTop w:val="0"/>
          <w:marBottom w:val="0"/>
          <w:divBdr>
            <w:top w:val="none" w:sz="0" w:space="0" w:color="auto"/>
            <w:left w:val="none" w:sz="0" w:space="0" w:color="auto"/>
            <w:bottom w:val="none" w:sz="0" w:space="0" w:color="auto"/>
            <w:right w:val="none" w:sz="0" w:space="0" w:color="auto"/>
          </w:divBdr>
        </w:div>
        <w:div w:id="29378361">
          <w:marLeft w:val="0"/>
          <w:marRight w:val="0"/>
          <w:marTop w:val="0"/>
          <w:marBottom w:val="0"/>
          <w:divBdr>
            <w:top w:val="none" w:sz="0" w:space="0" w:color="auto"/>
            <w:left w:val="none" w:sz="0" w:space="0" w:color="auto"/>
            <w:bottom w:val="none" w:sz="0" w:space="0" w:color="auto"/>
            <w:right w:val="none" w:sz="0" w:space="0" w:color="auto"/>
          </w:divBdr>
        </w:div>
        <w:div w:id="29380645">
          <w:marLeft w:val="0"/>
          <w:marRight w:val="0"/>
          <w:marTop w:val="0"/>
          <w:marBottom w:val="0"/>
          <w:divBdr>
            <w:top w:val="none" w:sz="0" w:space="0" w:color="auto"/>
            <w:left w:val="none" w:sz="0" w:space="0" w:color="auto"/>
            <w:bottom w:val="none" w:sz="0" w:space="0" w:color="auto"/>
            <w:right w:val="none" w:sz="0" w:space="0" w:color="auto"/>
          </w:divBdr>
        </w:div>
        <w:div w:id="29383988">
          <w:marLeft w:val="0"/>
          <w:marRight w:val="0"/>
          <w:marTop w:val="0"/>
          <w:marBottom w:val="0"/>
          <w:divBdr>
            <w:top w:val="none" w:sz="0" w:space="0" w:color="auto"/>
            <w:left w:val="none" w:sz="0" w:space="0" w:color="auto"/>
            <w:bottom w:val="none" w:sz="0" w:space="0" w:color="auto"/>
            <w:right w:val="none" w:sz="0" w:space="0" w:color="auto"/>
          </w:divBdr>
        </w:div>
        <w:div w:id="29426060">
          <w:marLeft w:val="0"/>
          <w:marRight w:val="0"/>
          <w:marTop w:val="300"/>
          <w:marBottom w:val="0"/>
          <w:divBdr>
            <w:top w:val="none" w:sz="0" w:space="0" w:color="auto"/>
            <w:left w:val="none" w:sz="0" w:space="0" w:color="auto"/>
            <w:bottom w:val="none" w:sz="0" w:space="0" w:color="auto"/>
            <w:right w:val="none" w:sz="0" w:space="0" w:color="auto"/>
          </w:divBdr>
        </w:div>
        <w:div w:id="29452234">
          <w:marLeft w:val="0"/>
          <w:marRight w:val="0"/>
          <w:marTop w:val="0"/>
          <w:marBottom w:val="300"/>
          <w:divBdr>
            <w:top w:val="single" w:sz="6" w:space="15" w:color="EDEDED"/>
            <w:left w:val="single" w:sz="6" w:space="15" w:color="EDEDED"/>
            <w:bottom w:val="single" w:sz="6" w:space="15" w:color="EDEDED"/>
            <w:right w:val="single" w:sz="6" w:space="15" w:color="EDEDED"/>
          </w:divBdr>
        </w:div>
        <w:div w:id="29453392">
          <w:marLeft w:val="0"/>
          <w:marRight w:val="0"/>
          <w:marTop w:val="0"/>
          <w:marBottom w:val="0"/>
          <w:divBdr>
            <w:top w:val="none" w:sz="0" w:space="0" w:color="auto"/>
            <w:left w:val="none" w:sz="0" w:space="0" w:color="auto"/>
            <w:bottom w:val="none" w:sz="0" w:space="0" w:color="auto"/>
            <w:right w:val="none" w:sz="0" w:space="0" w:color="auto"/>
          </w:divBdr>
        </w:div>
        <w:div w:id="29499939">
          <w:marLeft w:val="0"/>
          <w:marRight w:val="0"/>
          <w:marTop w:val="0"/>
          <w:marBottom w:val="0"/>
          <w:divBdr>
            <w:top w:val="none" w:sz="0" w:space="0" w:color="auto"/>
            <w:left w:val="none" w:sz="0" w:space="0" w:color="auto"/>
            <w:bottom w:val="none" w:sz="0" w:space="0" w:color="auto"/>
            <w:right w:val="none" w:sz="0" w:space="0" w:color="auto"/>
          </w:divBdr>
        </w:div>
        <w:div w:id="29503512">
          <w:marLeft w:val="0"/>
          <w:marRight w:val="0"/>
          <w:marTop w:val="0"/>
          <w:marBottom w:val="0"/>
          <w:divBdr>
            <w:top w:val="none" w:sz="0" w:space="0" w:color="auto"/>
            <w:left w:val="none" w:sz="0" w:space="0" w:color="auto"/>
            <w:bottom w:val="none" w:sz="0" w:space="0" w:color="auto"/>
            <w:right w:val="none" w:sz="0" w:space="0" w:color="auto"/>
          </w:divBdr>
        </w:div>
        <w:div w:id="29569906">
          <w:marLeft w:val="0"/>
          <w:marRight w:val="0"/>
          <w:marTop w:val="0"/>
          <w:marBottom w:val="0"/>
          <w:divBdr>
            <w:top w:val="none" w:sz="0" w:space="0" w:color="auto"/>
            <w:left w:val="none" w:sz="0" w:space="0" w:color="auto"/>
            <w:bottom w:val="none" w:sz="0" w:space="0" w:color="auto"/>
            <w:right w:val="none" w:sz="0" w:space="0" w:color="auto"/>
          </w:divBdr>
        </w:div>
        <w:div w:id="29571967">
          <w:marLeft w:val="0"/>
          <w:marRight w:val="0"/>
          <w:marTop w:val="0"/>
          <w:marBottom w:val="0"/>
          <w:divBdr>
            <w:top w:val="none" w:sz="0" w:space="0" w:color="auto"/>
            <w:left w:val="none" w:sz="0" w:space="0" w:color="auto"/>
            <w:bottom w:val="none" w:sz="0" w:space="0" w:color="auto"/>
            <w:right w:val="none" w:sz="0" w:space="0" w:color="auto"/>
          </w:divBdr>
        </w:div>
        <w:div w:id="29577845">
          <w:marLeft w:val="0"/>
          <w:marRight w:val="0"/>
          <w:marTop w:val="0"/>
          <w:marBottom w:val="0"/>
          <w:divBdr>
            <w:top w:val="none" w:sz="0" w:space="0" w:color="auto"/>
            <w:left w:val="none" w:sz="0" w:space="0" w:color="auto"/>
            <w:bottom w:val="none" w:sz="0" w:space="0" w:color="auto"/>
            <w:right w:val="none" w:sz="0" w:space="0" w:color="auto"/>
          </w:divBdr>
        </w:div>
        <w:div w:id="29578978">
          <w:marLeft w:val="0"/>
          <w:marRight w:val="0"/>
          <w:marTop w:val="0"/>
          <w:marBottom w:val="0"/>
          <w:divBdr>
            <w:top w:val="none" w:sz="0" w:space="0" w:color="auto"/>
            <w:left w:val="none" w:sz="0" w:space="0" w:color="auto"/>
            <w:bottom w:val="none" w:sz="0" w:space="0" w:color="auto"/>
            <w:right w:val="none" w:sz="0" w:space="0" w:color="auto"/>
          </w:divBdr>
        </w:div>
        <w:div w:id="29645035">
          <w:marLeft w:val="0"/>
          <w:marRight w:val="0"/>
          <w:marTop w:val="0"/>
          <w:marBottom w:val="0"/>
          <w:divBdr>
            <w:top w:val="none" w:sz="0" w:space="0" w:color="auto"/>
            <w:left w:val="none" w:sz="0" w:space="0" w:color="auto"/>
            <w:bottom w:val="none" w:sz="0" w:space="0" w:color="auto"/>
            <w:right w:val="none" w:sz="0" w:space="0" w:color="auto"/>
          </w:divBdr>
        </w:div>
        <w:div w:id="29646367">
          <w:marLeft w:val="0"/>
          <w:marRight w:val="0"/>
          <w:marTop w:val="0"/>
          <w:marBottom w:val="0"/>
          <w:divBdr>
            <w:top w:val="none" w:sz="0" w:space="0" w:color="auto"/>
            <w:left w:val="none" w:sz="0" w:space="0" w:color="auto"/>
            <w:bottom w:val="none" w:sz="0" w:space="0" w:color="auto"/>
            <w:right w:val="none" w:sz="0" w:space="0" w:color="auto"/>
          </w:divBdr>
        </w:div>
        <w:div w:id="29646992">
          <w:marLeft w:val="0"/>
          <w:marRight w:val="0"/>
          <w:marTop w:val="0"/>
          <w:marBottom w:val="0"/>
          <w:divBdr>
            <w:top w:val="none" w:sz="0" w:space="0" w:color="auto"/>
            <w:left w:val="none" w:sz="0" w:space="0" w:color="auto"/>
            <w:bottom w:val="none" w:sz="0" w:space="0" w:color="auto"/>
            <w:right w:val="none" w:sz="0" w:space="0" w:color="auto"/>
          </w:divBdr>
        </w:div>
        <w:div w:id="29651050">
          <w:marLeft w:val="0"/>
          <w:marRight w:val="0"/>
          <w:marTop w:val="0"/>
          <w:marBottom w:val="300"/>
          <w:divBdr>
            <w:top w:val="single" w:sz="6" w:space="15" w:color="EDEDED"/>
            <w:left w:val="single" w:sz="6" w:space="15" w:color="EDEDED"/>
            <w:bottom w:val="single" w:sz="6" w:space="15" w:color="EDEDED"/>
            <w:right w:val="single" w:sz="6" w:space="15" w:color="EDEDED"/>
          </w:divBdr>
        </w:div>
        <w:div w:id="29691458">
          <w:marLeft w:val="0"/>
          <w:marRight w:val="0"/>
          <w:marTop w:val="0"/>
          <w:marBottom w:val="300"/>
          <w:divBdr>
            <w:top w:val="single" w:sz="6" w:space="15" w:color="EDEDED"/>
            <w:left w:val="single" w:sz="6" w:space="15" w:color="EDEDED"/>
            <w:bottom w:val="single" w:sz="6" w:space="15" w:color="EDEDED"/>
            <w:right w:val="single" w:sz="6" w:space="15" w:color="EDEDED"/>
          </w:divBdr>
        </w:div>
        <w:div w:id="29696765">
          <w:marLeft w:val="0"/>
          <w:marRight w:val="0"/>
          <w:marTop w:val="0"/>
          <w:marBottom w:val="0"/>
          <w:divBdr>
            <w:top w:val="none" w:sz="0" w:space="0" w:color="auto"/>
            <w:left w:val="none" w:sz="0" w:space="0" w:color="auto"/>
            <w:bottom w:val="none" w:sz="0" w:space="0" w:color="auto"/>
            <w:right w:val="none" w:sz="0" w:space="0" w:color="auto"/>
          </w:divBdr>
        </w:div>
        <w:div w:id="29764757">
          <w:marLeft w:val="0"/>
          <w:marRight w:val="0"/>
          <w:marTop w:val="0"/>
          <w:marBottom w:val="0"/>
          <w:divBdr>
            <w:top w:val="none" w:sz="0" w:space="0" w:color="auto"/>
            <w:left w:val="none" w:sz="0" w:space="0" w:color="auto"/>
            <w:bottom w:val="none" w:sz="0" w:space="0" w:color="auto"/>
            <w:right w:val="none" w:sz="0" w:space="0" w:color="auto"/>
          </w:divBdr>
        </w:div>
        <w:div w:id="29766587">
          <w:marLeft w:val="0"/>
          <w:marRight w:val="0"/>
          <w:marTop w:val="0"/>
          <w:marBottom w:val="300"/>
          <w:divBdr>
            <w:top w:val="single" w:sz="6" w:space="15" w:color="EDEDED"/>
            <w:left w:val="single" w:sz="6" w:space="15" w:color="EDEDED"/>
            <w:bottom w:val="single" w:sz="6" w:space="15" w:color="EDEDED"/>
            <w:right w:val="single" w:sz="6" w:space="15" w:color="EDEDED"/>
          </w:divBdr>
        </w:div>
        <w:div w:id="29770639">
          <w:marLeft w:val="0"/>
          <w:marRight w:val="0"/>
          <w:marTop w:val="0"/>
          <w:marBottom w:val="300"/>
          <w:divBdr>
            <w:top w:val="single" w:sz="6" w:space="15" w:color="EDEDED"/>
            <w:left w:val="single" w:sz="6" w:space="15" w:color="EDEDED"/>
            <w:bottom w:val="single" w:sz="6" w:space="15" w:color="EDEDED"/>
            <w:right w:val="single" w:sz="6" w:space="15" w:color="EDEDED"/>
          </w:divBdr>
        </w:div>
        <w:div w:id="29771116">
          <w:marLeft w:val="0"/>
          <w:marRight w:val="0"/>
          <w:marTop w:val="0"/>
          <w:marBottom w:val="0"/>
          <w:divBdr>
            <w:top w:val="none" w:sz="0" w:space="0" w:color="auto"/>
            <w:left w:val="none" w:sz="0" w:space="0" w:color="auto"/>
            <w:bottom w:val="none" w:sz="0" w:space="0" w:color="auto"/>
            <w:right w:val="none" w:sz="0" w:space="0" w:color="auto"/>
          </w:divBdr>
        </w:div>
        <w:div w:id="29840302">
          <w:marLeft w:val="0"/>
          <w:marRight w:val="0"/>
          <w:marTop w:val="0"/>
          <w:marBottom w:val="0"/>
          <w:divBdr>
            <w:top w:val="none" w:sz="0" w:space="0" w:color="auto"/>
            <w:left w:val="none" w:sz="0" w:space="0" w:color="auto"/>
            <w:bottom w:val="none" w:sz="0" w:space="0" w:color="auto"/>
            <w:right w:val="none" w:sz="0" w:space="0" w:color="auto"/>
          </w:divBdr>
        </w:div>
        <w:div w:id="29843861">
          <w:marLeft w:val="0"/>
          <w:marRight w:val="0"/>
          <w:marTop w:val="300"/>
          <w:marBottom w:val="0"/>
          <w:divBdr>
            <w:top w:val="none" w:sz="0" w:space="0" w:color="auto"/>
            <w:left w:val="none" w:sz="0" w:space="0" w:color="auto"/>
            <w:bottom w:val="none" w:sz="0" w:space="0" w:color="auto"/>
            <w:right w:val="none" w:sz="0" w:space="0" w:color="auto"/>
          </w:divBdr>
        </w:div>
        <w:div w:id="29845123">
          <w:marLeft w:val="0"/>
          <w:marRight w:val="0"/>
          <w:marTop w:val="0"/>
          <w:marBottom w:val="0"/>
          <w:divBdr>
            <w:top w:val="none" w:sz="0" w:space="0" w:color="auto"/>
            <w:left w:val="none" w:sz="0" w:space="0" w:color="auto"/>
            <w:bottom w:val="none" w:sz="0" w:space="0" w:color="auto"/>
            <w:right w:val="none" w:sz="0" w:space="0" w:color="auto"/>
          </w:divBdr>
        </w:div>
        <w:div w:id="29846100">
          <w:marLeft w:val="0"/>
          <w:marRight w:val="0"/>
          <w:marTop w:val="0"/>
          <w:marBottom w:val="300"/>
          <w:divBdr>
            <w:top w:val="single" w:sz="6" w:space="15" w:color="EDEDED"/>
            <w:left w:val="single" w:sz="6" w:space="15" w:color="EDEDED"/>
            <w:bottom w:val="single" w:sz="6" w:space="15" w:color="EDEDED"/>
            <w:right w:val="single" w:sz="6" w:space="15" w:color="EDEDED"/>
          </w:divBdr>
        </w:div>
        <w:div w:id="29884633">
          <w:marLeft w:val="0"/>
          <w:marRight w:val="0"/>
          <w:marTop w:val="0"/>
          <w:marBottom w:val="0"/>
          <w:divBdr>
            <w:top w:val="none" w:sz="0" w:space="0" w:color="auto"/>
            <w:left w:val="none" w:sz="0" w:space="0" w:color="auto"/>
            <w:bottom w:val="none" w:sz="0" w:space="0" w:color="auto"/>
            <w:right w:val="none" w:sz="0" w:space="0" w:color="auto"/>
          </w:divBdr>
        </w:div>
        <w:div w:id="29887081">
          <w:marLeft w:val="0"/>
          <w:marRight w:val="0"/>
          <w:marTop w:val="0"/>
          <w:marBottom w:val="300"/>
          <w:divBdr>
            <w:top w:val="single" w:sz="6" w:space="15" w:color="EDEDED"/>
            <w:left w:val="single" w:sz="6" w:space="15" w:color="EDEDED"/>
            <w:bottom w:val="single" w:sz="6" w:space="15" w:color="EDEDED"/>
            <w:right w:val="single" w:sz="6" w:space="15" w:color="EDEDED"/>
          </w:divBdr>
        </w:div>
        <w:div w:id="29887284">
          <w:marLeft w:val="0"/>
          <w:marRight w:val="0"/>
          <w:marTop w:val="300"/>
          <w:marBottom w:val="0"/>
          <w:divBdr>
            <w:top w:val="none" w:sz="0" w:space="0" w:color="auto"/>
            <w:left w:val="none" w:sz="0" w:space="0" w:color="auto"/>
            <w:bottom w:val="none" w:sz="0" w:space="0" w:color="auto"/>
            <w:right w:val="none" w:sz="0" w:space="0" w:color="auto"/>
          </w:divBdr>
          <w:divsChild>
            <w:div w:id="32773822">
              <w:marLeft w:val="0"/>
              <w:marRight w:val="0"/>
              <w:marTop w:val="0"/>
              <w:marBottom w:val="0"/>
              <w:divBdr>
                <w:top w:val="none" w:sz="0" w:space="0" w:color="auto"/>
                <w:left w:val="none" w:sz="0" w:space="0" w:color="auto"/>
                <w:bottom w:val="none" w:sz="0" w:space="0" w:color="auto"/>
                <w:right w:val="none" w:sz="0" w:space="0" w:color="auto"/>
              </w:divBdr>
            </w:div>
          </w:divsChild>
        </w:div>
        <w:div w:id="29890091">
          <w:marLeft w:val="0"/>
          <w:marRight w:val="0"/>
          <w:marTop w:val="0"/>
          <w:marBottom w:val="0"/>
          <w:divBdr>
            <w:top w:val="none" w:sz="0" w:space="0" w:color="auto"/>
            <w:left w:val="none" w:sz="0" w:space="0" w:color="auto"/>
            <w:bottom w:val="none" w:sz="0" w:space="0" w:color="auto"/>
            <w:right w:val="none" w:sz="0" w:space="0" w:color="auto"/>
          </w:divBdr>
        </w:div>
        <w:div w:id="29916037">
          <w:marLeft w:val="0"/>
          <w:marRight w:val="0"/>
          <w:marTop w:val="300"/>
          <w:marBottom w:val="0"/>
          <w:divBdr>
            <w:top w:val="none" w:sz="0" w:space="0" w:color="auto"/>
            <w:left w:val="none" w:sz="0" w:space="0" w:color="auto"/>
            <w:bottom w:val="none" w:sz="0" w:space="0" w:color="auto"/>
            <w:right w:val="none" w:sz="0" w:space="0" w:color="auto"/>
          </w:divBdr>
        </w:div>
        <w:div w:id="29916344">
          <w:marLeft w:val="0"/>
          <w:marRight w:val="0"/>
          <w:marTop w:val="0"/>
          <w:marBottom w:val="0"/>
          <w:divBdr>
            <w:top w:val="none" w:sz="0" w:space="0" w:color="auto"/>
            <w:left w:val="none" w:sz="0" w:space="0" w:color="auto"/>
            <w:bottom w:val="none" w:sz="0" w:space="0" w:color="auto"/>
            <w:right w:val="none" w:sz="0" w:space="0" w:color="auto"/>
          </w:divBdr>
        </w:div>
        <w:div w:id="29957827">
          <w:marLeft w:val="0"/>
          <w:marRight w:val="0"/>
          <w:marTop w:val="300"/>
          <w:marBottom w:val="0"/>
          <w:divBdr>
            <w:top w:val="none" w:sz="0" w:space="0" w:color="auto"/>
            <w:left w:val="none" w:sz="0" w:space="0" w:color="auto"/>
            <w:bottom w:val="none" w:sz="0" w:space="0" w:color="auto"/>
            <w:right w:val="none" w:sz="0" w:space="0" w:color="auto"/>
          </w:divBdr>
        </w:div>
        <w:div w:id="29961914">
          <w:marLeft w:val="0"/>
          <w:marRight w:val="0"/>
          <w:marTop w:val="0"/>
          <w:marBottom w:val="0"/>
          <w:divBdr>
            <w:top w:val="none" w:sz="0" w:space="0" w:color="auto"/>
            <w:left w:val="none" w:sz="0" w:space="0" w:color="auto"/>
            <w:bottom w:val="none" w:sz="0" w:space="0" w:color="auto"/>
            <w:right w:val="none" w:sz="0" w:space="0" w:color="auto"/>
          </w:divBdr>
          <w:divsChild>
            <w:div w:id="265113065">
              <w:marLeft w:val="0"/>
              <w:marRight w:val="0"/>
              <w:marTop w:val="0"/>
              <w:marBottom w:val="0"/>
              <w:divBdr>
                <w:top w:val="none" w:sz="0" w:space="0" w:color="auto"/>
                <w:left w:val="none" w:sz="0" w:space="0" w:color="auto"/>
                <w:bottom w:val="none" w:sz="0" w:space="0" w:color="auto"/>
                <w:right w:val="none" w:sz="0" w:space="0" w:color="auto"/>
              </w:divBdr>
            </w:div>
          </w:divsChild>
        </w:div>
        <w:div w:id="29963337">
          <w:marLeft w:val="0"/>
          <w:marRight w:val="0"/>
          <w:marTop w:val="0"/>
          <w:marBottom w:val="0"/>
          <w:divBdr>
            <w:top w:val="none" w:sz="0" w:space="0" w:color="auto"/>
            <w:left w:val="none" w:sz="0" w:space="0" w:color="auto"/>
            <w:bottom w:val="none" w:sz="0" w:space="0" w:color="auto"/>
            <w:right w:val="none" w:sz="0" w:space="0" w:color="auto"/>
          </w:divBdr>
        </w:div>
        <w:div w:id="29965679">
          <w:marLeft w:val="0"/>
          <w:marRight w:val="0"/>
          <w:marTop w:val="0"/>
          <w:marBottom w:val="300"/>
          <w:divBdr>
            <w:top w:val="single" w:sz="6" w:space="15" w:color="EDEDED"/>
            <w:left w:val="single" w:sz="6" w:space="15" w:color="EDEDED"/>
            <w:bottom w:val="single" w:sz="6" w:space="15" w:color="EDEDED"/>
            <w:right w:val="single" w:sz="6" w:space="15" w:color="EDEDED"/>
          </w:divBdr>
        </w:div>
        <w:div w:id="30031520">
          <w:marLeft w:val="0"/>
          <w:marRight w:val="0"/>
          <w:marTop w:val="0"/>
          <w:marBottom w:val="0"/>
          <w:divBdr>
            <w:top w:val="none" w:sz="0" w:space="0" w:color="auto"/>
            <w:left w:val="none" w:sz="0" w:space="0" w:color="auto"/>
            <w:bottom w:val="none" w:sz="0" w:space="0" w:color="auto"/>
            <w:right w:val="none" w:sz="0" w:space="0" w:color="auto"/>
          </w:divBdr>
        </w:div>
        <w:div w:id="30034487">
          <w:marLeft w:val="0"/>
          <w:marRight w:val="0"/>
          <w:marTop w:val="300"/>
          <w:marBottom w:val="0"/>
          <w:divBdr>
            <w:top w:val="none" w:sz="0" w:space="0" w:color="auto"/>
            <w:left w:val="none" w:sz="0" w:space="0" w:color="auto"/>
            <w:bottom w:val="none" w:sz="0" w:space="0" w:color="auto"/>
            <w:right w:val="none" w:sz="0" w:space="0" w:color="auto"/>
          </w:divBdr>
        </w:div>
        <w:div w:id="30039811">
          <w:marLeft w:val="0"/>
          <w:marRight w:val="0"/>
          <w:marTop w:val="0"/>
          <w:marBottom w:val="300"/>
          <w:divBdr>
            <w:top w:val="single" w:sz="6" w:space="15" w:color="EDEDED"/>
            <w:left w:val="single" w:sz="6" w:space="15" w:color="EDEDED"/>
            <w:bottom w:val="single" w:sz="6" w:space="15" w:color="EDEDED"/>
            <w:right w:val="single" w:sz="6" w:space="15" w:color="EDEDED"/>
          </w:divBdr>
        </w:div>
        <w:div w:id="30081910">
          <w:marLeft w:val="0"/>
          <w:marRight w:val="0"/>
          <w:marTop w:val="0"/>
          <w:marBottom w:val="0"/>
          <w:divBdr>
            <w:top w:val="none" w:sz="0" w:space="0" w:color="auto"/>
            <w:left w:val="none" w:sz="0" w:space="0" w:color="auto"/>
            <w:bottom w:val="none" w:sz="0" w:space="0" w:color="auto"/>
            <w:right w:val="none" w:sz="0" w:space="0" w:color="auto"/>
          </w:divBdr>
        </w:div>
        <w:div w:id="30107008">
          <w:marLeft w:val="0"/>
          <w:marRight w:val="0"/>
          <w:marTop w:val="0"/>
          <w:marBottom w:val="0"/>
          <w:divBdr>
            <w:top w:val="none" w:sz="0" w:space="0" w:color="auto"/>
            <w:left w:val="none" w:sz="0" w:space="0" w:color="auto"/>
            <w:bottom w:val="none" w:sz="0" w:space="0" w:color="auto"/>
            <w:right w:val="none" w:sz="0" w:space="0" w:color="auto"/>
          </w:divBdr>
        </w:div>
        <w:div w:id="30107067">
          <w:marLeft w:val="0"/>
          <w:marRight w:val="0"/>
          <w:marTop w:val="0"/>
          <w:marBottom w:val="0"/>
          <w:divBdr>
            <w:top w:val="none" w:sz="0" w:space="0" w:color="auto"/>
            <w:left w:val="none" w:sz="0" w:space="0" w:color="auto"/>
            <w:bottom w:val="none" w:sz="0" w:space="0" w:color="auto"/>
            <w:right w:val="none" w:sz="0" w:space="0" w:color="auto"/>
          </w:divBdr>
        </w:div>
        <w:div w:id="30151837">
          <w:marLeft w:val="0"/>
          <w:marRight w:val="0"/>
          <w:marTop w:val="0"/>
          <w:marBottom w:val="300"/>
          <w:divBdr>
            <w:top w:val="single" w:sz="6" w:space="15" w:color="EDEDED"/>
            <w:left w:val="single" w:sz="6" w:space="15" w:color="EDEDED"/>
            <w:bottom w:val="single" w:sz="6" w:space="15" w:color="EDEDED"/>
            <w:right w:val="single" w:sz="6" w:space="15" w:color="EDEDED"/>
          </w:divBdr>
        </w:div>
        <w:div w:id="30156016">
          <w:marLeft w:val="0"/>
          <w:marRight w:val="0"/>
          <w:marTop w:val="0"/>
          <w:marBottom w:val="0"/>
          <w:divBdr>
            <w:top w:val="none" w:sz="0" w:space="0" w:color="auto"/>
            <w:left w:val="none" w:sz="0" w:space="0" w:color="auto"/>
            <w:bottom w:val="none" w:sz="0" w:space="0" w:color="auto"/>
            <w:right w:val="none" w:sz="0" w:space="0" w:color="auto"/>
          </w:divBdr>
        </w:div>
        <w:div w:id="30157134">
          <w:marLeft w:val="0"/>
          <w:marRight w:val="0"/>
          <w:marTop w:val="0"/>
          <w:marBottom w:val="0"/>
          <w:divBdr>
            <w:top w:val="none" w:sz="0" w:space="0" w:color="auto"/>
            <w:left w:val="none" w:sz="0" w:space="0" w:color="auto"/>
            <w:bottom w:val="none" w:sz="0" w:space="0" w:color="auto"/>
            <w:right w:val="none" w:sz="0" w:space="0" w:color="auto"/>
          </w:divBdr>
        </w:div>
        <w:div w:id="30226551">
          <w:marLeft w:val="0"/>
          <w:marRight w:val="0"/>
          <w:marTop w:val="0"/>
          <w:marBottom w:val="0"/>
          <w:divBdr>
            <w:top w:val="none" w:sz="0" w:space="0" w:color="auto"/>
            <w:left w:val="none" w:sz="0" w:space="0" w:color="auto"/>
            <w:bottom w:val="none" w:sz="0" w:space="0" w:color="auto"/>
            <w:right w:val="none" w:sz="0" w:space="0" w:color="auto"/>
          </w:divBdr>
        </w:div>
        <w:div w:id="30232463">
          <w:marLeft w:val="0"/>
          <w:marRight w:val="0"/>
          <w:marTop w:val="0"/>
          <w:marBottom w:val="0"/>
          <w:divBdr>
            <w:top w:val="none" w:sz="0" w:space="0" w:color="auto"/>
            <w:left w:val="none" w:sz="0" w:space="0" w:color="auto"/>
            <w:bottom w:val="none" w:sz="0" w:space="0" w:color="auto"/>
            <w:right w:val="none" w:sz="0" w:space="0" w:color="auto"/>
          </w:divBdr>
        </w:div>
        <w:div w:id="30301032">
          <w:marLeft w:val="0"/>
          <w:marRight w:val="0"/>
          <w:marTop w:val="0"/>
          <w:marBottom w:val="0"/>
          <w:divBdr>
            <w:top w:val="none" w:sz="0" w:space="0" w:color="auto"/>
            <w:left w:val="none" w:sz="0" w:space="0" w:color="auto"/>
            <w:bottom w:val="none" w:sz="0" w:space="0" w:color="auto"/>
            <w:right w:val="none" w:sz="0" w:space="0" w:color="auto"/>
          </w:divBdr>
        </w:div>
        <w:div w:id="30302324">
          <w:marLeft w:val="0"/>
          <w:marRight w:val="0"/>
          <w:marTop w:val="0"/>
          <w:marBottom w:val="0"/>
          <w:divBdr>
            <w:top w:val="none" w:sz="0" w:space="0" w:color="auto"/>
            <w:left w:val="none" w:sz="0" w:space="0" w:color="auto"/>
            <w:bottom w:val="none" w:sz="0" w:space="0" w:color="auto"/>
            <w:right w:val="none" w:sz="0" w:space="0" w:color="auto"/>
          </w:divBdr>
        </w:div>
        <w:div w:id="30303335">
          <w:marLeft w:val="0"/>
          <w:marRight w:val="0"/>
          <w:marTop w:val="0"/>
          <w:marBottom w:val="0"/>
          <w:divBdr>
            <w:top w:val="none" w:sz="0" w:space="0" w:color="auto"/>
            <w:left w:val="none" w:sz="0" w:space="0" w:color="auto"/>
            <w:bottom w:val="none" w:sz="0" w:space="0" w:color="auto"/>
            <w:right w:val="none" w:sz="0" w:space="0" w:color="auto"/>
          </w:divBdr>
        </w:div>
        <w:div w:id="30303840">
          <w:marLeft w:val="0"/>
          <w:marRight w:val="0"/>
          <w:marTop w:val="0"/>
          <w:marBottom w:val="0"/>
          <w:divBdr>
            <w:top w:val="none" w:sz="0" w:space="0" w:color="auto"/>
            <w:left w:val="none" w:sz="0" w:space="0" w:color="auto"/>
            <w:bottom w:val="none" w:sz="0" w:space="0" w:color="auto"/>
            <w:right w:val="none" w:sz="0" w:space="0" w:color="auto"/>
          </w:divBdr>
        </w:div>
        <w:div w:id="30307018">
          <w:marLeft w:val="0"/>
          <w:marRight w:val="0"/>
          <w:marTop w:val="0"/>
          <w:marBottom w:val="0"/>
          <w:divBdr>
            <w:top w:val="none" w:sz="0" w:space="0" w:color="auto"/>
            <w:left w:val="none" w:sz="0" w:space="0" w:color="auto"/>
            <w:bottom w:val="none" w:sz="0" w:space="0" w:color="auto"/>
            <w:right w:val="none" w:sz="0" w:space="0" w:color="auto"/>
          </w:divBdr>
        </w:div>
        <w:div w:id="30308285">
          <w:marLeft w:val="0"/>
          <w:marRight w:val="0"/>
          <w:marTop w:val="0"/>
          <w:marBottom w:val="0"/>
          <w:divBdr>
            <w:top w:val="none" w:sz="0" w:space="0" w:color="auto"/>
            <w:left w:val="none" w:sz="0" w:space="0" w:color="auto"/>
            <w:bottom w:val="none" w:sz="0" w:space="0" w:color="auto"/>
            <w:right w:val="none" w:sz="0" w:space="0" w:color="auto"/>
          </w:divBdr>
        </w:div>
        <w:div w:id="30346348">
          <w:marLeft w:val="0"/>
          <w:marRight w:val="0"/>
          <w:marTop w:val="0"/>
          <w:marBottom w:val="0"/>
          <w:divBdr>
            <w:top w:val="none" w:sz="0" w:space="0" w:color="auto"/>
            <w:left w:val="none" w:sz="0" w:space="0" w:color="auto"/>
            <w:bottom w:val="none" w:sz="0" w:space="0" w:color="auto"/>
            <w:right w:val="none" w:sz="0" w:space="0" w:color="auto"/>
          </w:divBdr>
        </w:div>
        <w:div w:id="30348681">
          <w:marLeft w:val="0"/>
          <w:marRight w:val="0"/>
          <w:marTop w:val="0"/>
          <w:marBottom w:val="0"/>
          <w:divBdr>
            <w:top w:val="none" w:sz="0" w:space="0" w:color="auto"/>
            <w:left w:val="none" w:sz="0" w:space="0" w:color="auto"/>
            <w:bottom w:val="none" w:sz="0" w:space="0" w:color="auto"/>
            <w:right w:val="none" w:sz="0" w:space="0" w:color="auto"/>
          </w:divBdr>
        </w:div>
        <w:div w:id="30349233">
          <w:marLeft w:val="0"/>
          <w:marRight w:val="0"/>
          <w:marTop w:val="0"/>
          <w:marBottom w:val="0"/>
          <w:divBdr>
            <w:top w:val="none" w:sz="0" w:space="0" w:color="auto"/>
            <w:left w:val="none" w:sz="0" w:space="0" w:color="auto"/>
            <w:bottom w:val="none" w:sz="0" w:space="0" w:color="auto"/>
            <w:right w:val="none" w:sz="0" w:space="0" w:color="auto"/>
          </w:divBdr>
        </w:div>
        <w:div w:id="30350449">
          <w:marLeft w:val="0"/>
          <w:marRight w:val="0"/>
          <w:marTop w:val="0"/>
          <w:marBottom w:val="0"/>
          <w:divBdr>
            <w:top w:val="none" w:sz="0" w:space="0" w:color="auto"/>
            <w:left w:val="none" w:sz="0" w:space="0" w:color="auto"/>
            <w:bottom w:val="none" w:sz="0" w:space="0" w:color="auto"/>
            <w:right w:val="none" w:sz="0" w:space="0" w:color="auto"/>
          </w:divBdr>
        </w:div>
        <w:div w:id="30375700">
          <w:marLeft w:val="0"/>
          <w:marRight w:val="0"/>
          <w:marTop w:val="0"/>
          <w:marBottom w:val="0"/>
          <w:divBdr>
            <w:top w:val="none" w:sz="0" w:space="0" w:color="auto"/>
            <w:left w:val="none" w:sz="0" w:space="0" w:color="auto"/>
            <w:bottom w:val="none" w:sz="0" w:space="0" w:color="auto"/>
            <w:right w:val="none" w:sz="0" w:space="0" w:color="auto"/>
          </w:divBdr>
        </w:div>
        <w:div w:id="30420092">
          <w:marLeft w:val="0"/>
          <w:marRight w:val="0"/>
          <w:marTop w:val="300"/>
          <w:marBottom w:val="0"/>
          <w:divBdr>
            <w:top w:val="none" w:sz="0" w:space="0" w:color="auto"/>
            <w:left w:val="none" w:sz="0" w:space="0" w:color="auto"/>
            <w:bottom w:val="none" w:sz="0" w:space="0" w:color="auto"/>
            <w:right w:val="none" w:sz="0" w:space="0" w:color="auto"/>
          </w:divBdr>
        </w:div>
        <w:div w:id="30422027">
          <w:marLeft w:val="0"/>
          <w:marRight w:val="0"/>
          <w:marTop w:val="0"/>
          <w:marBottom w:val="300"/>
          <w:divBdr>
            <w:top w:val="single" w:sz="6" w:space="15" w:color="EDEDED"/>
            <w:left w:val="single" w:sz="6" w:space="15" w:color="EDEDED"/>
            <w:bottom w:val="single" w:sz="6" w:space="15" w:color="EDEDED"/>
            <w:right w:val="single" w:sz="6" w:space="15" w:color="EDEDED"/>
          </w:divBdr>
        </w:div>
        <w:div w:id="30424207">
          <w:marLeft w:val="0"/>
          <w:marRight w:val="0"/>
          <w:marTop w:val="300"/>
          <w:marBottom w:val="0"/>
          <w:divBdr>
            <w:top w:val="none" w:sz="0" w:space="0" w:color="auto"/>
            <w:left w:val="none" w:sz="0" w:space="0" w:color="auto"/>
            <w:bottom w:val="none" w:sz="0" w:space="0" w:color="auto"/>
            <w:right w:val="none" w:sz="0" w:space="0" w:color="auto"/>
          </w:divBdr>
        </w:div>
        <w:div w:id="30493715">
          <w:marLeft w:val="0"/>
          <w:marRight w:val="0"/>
          <w:marTop w:val="0"/>
          <w:marBottom w:val="0"/>
          <w:divBdr>
            <w:top w:val="none" w:sz="0" w:space="0" w:color="auto"/>
            <w:left w:val="none" w:sz="0" w:space="0" w:color="auto"/>
            <w:bottom w:val="none" w:sz="0" w:space="0" w:color="auto"/>
            <w:right w:val="none" w:sz="0" w:space="0" w:color="auto"/>
          </w:divBdr>
        </w:div>
        <w:div w:id="30495446">
          <w:marLeft w:val="0"/>
          <w:marRight w:val="0"/>
          <w:marTop w:val="0"/>
          <w:marBottom w:val="0"/>
          <w:divBdr>
            <w:top w:val="none" w:sz="0" w:space="0" w:color="auto"/>
            <w:left w:val="none" w:sz="0" w:space="0" w:color="auto"/>
            <w:bottom w:val="none" w:sz="0" w:space="0" w:color="auto"/>
            <w:right w:val="none" w:sz="0" w:space="0" w:color="auto"/>
          </w:divBdr>
        </w:div>
        <w:div w:id="30501578">
          <w:marLeft w:val="0"/>
          <w:marRight w:val="0"/>
          <w:marTop w:val="0"/>
          <w:marBottom w:val="0"/>
          <w:divBdr>
            <w:top w:val="none" w:sz="0" w:space="0" w:color="auto"/>
            <w:left w:val="none" w:sz="0" w:space="0" w:color="auto"/>
            <w:bottom w:val="none" w:sz="0" w:space="0" w:color="auto"/>
            <w:right w:val="none" w:sz="0" w:space="0" w:color="auto"/>
          </w:divBdr>
        </w:div>
        <w:div w:id="30613867">
          <w:marLeft w:val="0"/>
          <w:marRight w:val="0"/>
          <w:marTop w:val="0"/>
          <w:marBottom w:val="300"/>
          <w:divBdr>
            <w:top w:val="single" w:sz="6" w:space="15" w:color="EDEDED"/>
            <w:left w:val="single" w:sz="6" w:space="15" w:color="EDEDED"/>
            <w:bottom w:val="single" w:sz="6" w:space="15" w:color="EDEDED"/>
            <w:right w:val="single" w:sz="6" w:space="15" w:color="EDEDED"/>
          </w:divBdr>
        </w:div>
        <w:div w:id="30615695">
          <w:marLeft w:val="0"/>
          <w:marRight w:val="0"/>
          <w:marTop w:val="0"/>
          <w:marBottom w:val="0"/>
          <w:divBdr>
            <w:top w:val="none" w:sz="0" w:space="0" w:color="auto"/>
            <w:left w:val="none" w:sz="0" w:space="0" w:color="auto"/>
            <w:bottom w:val="none" w:sz="0" w:space="0" w:color="auto"/>
            <w:right w:val="none" w:sz="0" w:space="0" w:color="auto"/>
          </w:divBdr>
        </w:div>
        <w:div w:id="30619050">
          <w:marLeft w:val="0"/>
          <w:marRight w:val="0"/>
          <w:marTop w:val="0"/>
          <w:marBottom w:val="0"/>
          <w:divBdr>
            <w:top w:val="none" w:sz="0" w:space="0" w:color="auto"/>
            <w:left w:val="none" w:sz="0" w:space="0" w:color="auto"/>
            <w:bottom w:val="none" w:sz="0" w:space="0" w:color="auto"/>
            <w:right w:val="none" w:sz="0" w:space="0" w:color="auto"/>
          </w:divBdr>
        </w:div>
        <w:div w:id="30620830">
          <w:marLeft w:val="0"/>
          <w:marRight w:val="0"/>
          <w:marTop w:val="0"/>
          <w:marBottom w:val="0"/>
          <w:divBdr>
            <w:top w:val="none" w:sz="0" w:space="0" w:color="auto"/>
            <w:left w:val="none" w:sz="0" w:space="0" w:color="auto"/>
            <w:bottom w:val="none" w:sz="0" w:space="0" w:color="auto"/>
            <w:right w:val="none" w:sz="0" w:space="0" w:color="auto"/>
          </w:divBdr>
        </w:div>
        <w:div w:id="30691960">
          <w:marLeft w:val="0"/>
          <w:marRight w:val="0"/>
          <w:marTop w:val="0"/>
          <w:marBottom w:val="0"/>
          <w:divBdr>
            <w:top w:val="none" w:sz="0" w:space="0" w:color="auto"/>
            <w:left w:val="none" w:sz="0" w:space="0" w:color="auto"/>
            <w:bottom w:val="none" w:sz="0" w:space="0" w:color="auto"/>
            <w:right w:val="none" w:sz="0" w:space="0" w:color="auto"/>
          </w:divBdr>
        </w:div>
        <w:div w:id="30692858">
          <w:marLeft w:val="0"/>
          <w:marRight w:val="0"/>
          <w:marTop w:val="0"/>
          <w:marBottom w:val="0"/>
          <w:divBdr>
            <w:top w:val="none" w:sz="0" w:space="0" w:color="auto"/>
            <w:left w:val="none" w:sz="0" w:space="0" w:color="auto"/>
            <w:bottom w:val="none" w:sz="0" w:space="0" w:color="auto"/>
            <w:right w:val="none" w:sz="0" w:space="0" w:color="auto"/>
          </w:divBdr>
        </w:div>
        <w:div w:id="30695613">
          <w:marLeft w:val="0"/>
          <w:marRight w:val="0"/>
          <w:marTop w:val="300"/>
          <w:marBottom w:val="0"/>
          <w:divBdr>
            <w:top w:val="none" w:sz="0" w:space="0" w:color="auto"/>
            <w:left w:val="none" w:sz="0" w:space="0" w:color="auto"/>
            <w:bottom w:val="none" w:sz="0" w:space="0" w:color="auto"/>
            <w:right w:val="none" w:sz="0" w:space="0" w:color="auto"/>
          </w:divBdr>
        </w:div>
        <w:div w:id="30695716">
          <w:marLeft w:val="0"/>
          <w:marRight w:val="0"/>
          <w:marTop w:val="300"/>
          <w:marBottom w:val="0"/>
          <w:divBdr>
            <w:top w:val="none" w:sz="0" w:space="0" w:color="auto"/>
            <w:left w:val="none" w:sz="0" w:space="0" w:color="auto"/>
            <w:bottom w:val="none" w:sz="0" w:space="0" w:color="auto"/>
            <w:right w:val="none" w:sz="0" w:space="0" w:color="auto"/>
          </w:divBdr>
        </w:div>
        <w:div w:id="30737811">
          <w:marLeft w:val="0"/>
          <w:marRight w:val="0"/>
          <w:marTop w:val="0"/>
          <w:marBottom w:val="0"/>
          <w:divBdr>
            <w:top w:val="none" w:sz="0" w:space="0" w:color="auto"/>
            <w:left w:val="none" w:sz="0" w:space="0" w:color="auto"/>
            <w:bottom w:val="none" w:sz="0" w:space="0" w:color="auto"/>
            <w:right w:val="none" w:sz="0" w:space="0" w:color="auto"/>
          </w:divBdr>
        </w:div>
        <w:div w:id="30738792">
          <w:marLeft w:val="0"/>
          <w:marRight w:val="0"/>
          <w:marTop w:val="0"/>
          <w:marBottom w:val="0"/>
          <w:divBdr>
            <w:top w:val="none" w:sz="0" w:space="0" w:color="auto"/>
            <w:left w:val="none" w:sz="0" w:space="0" w:color="auto"/>
            <w:bottom w:val="none" w:sz="0" w:space="0" w:color="auto"/>
            <w:right w:val="none" w:sz="0" w:space="0" w:color="auto"/>
          </w:divBdr>
        </w:div>
        <w:div w:id="30764645">
          <w:marLeft w:val="0"/>
          <w:marRight w:val="0"/>
          <w:marTop w:val="300"/>
          <w:marBottom w:val="0"/>
          <w:divBdr>
            <w:top w:val="none" w:sz="0" w:space="0" w:color="auto"/>
            <w:left w:val="none" w:sz="0" w:space="0" w:color="auto"/>
            <w:bottom w:val="none" w:sz="0" w:space="0" w:color="auto"/>
            <w:right w:val="none" w:sz="0" w:space="0" w:color="auto"/>
          </w:divBdr>
        </w:div>
        <w:div w:id="30808031">
          <w:marLeft w:val="0"/>
          <w:marRight w:val="0"/>
          <w:marTop w:val="300"/>
          <w:marBottom w:val="0"/>
          <w:divBdr>
            <w:top w:val="none" w:sz="0" w:space="0" w:color="auto"/>
            <w:left w:val="none" w:sz="0" w:space="0" w:color="auto"/>
            <w:bottom w:val="none" w:sz="0" w:space="0" w:color="auto"/>
            <w:right w:val="none" w:sz="0" w:space="0" w:color="auto"/>
          </w:divBdr>
        </w:div>
        <w:div w:id="30809307">
          <w:marLeft w:val="0"/>
          <w:marRight w:val="0"/>
          <w:marTop w:val="0"/>
          <w:marBottom w:val="0"/>
          <w:divBdr>
            <w:top w:val="none" w:sz="0" w:space="0" w:color="auto"/>
            <w:left w:val="none" w:sz="0" w:space="0" w:color="auto"/>
            <w:bottom w:val="none" w:sz="0" w:space="0" w:color="auto"/>
            <w:right w:val="none" w:sz="0" w:space="0" w:color="auto"/>
          </w:divBdr>
        </w:div>
        <w:div w:id="30811834">
          <w:marLeft w:val="0"/>
          <w:marRight w:val="0"/>
          <w:marTop w:val="0"/>
          <w:marBottom w:val="0"/>
          <w:divBdr>
            <w:top w:val="none" w:sz="0" w:space="0" w:color="auto"/>
            <w:left w:val="none" w:sz="0" w:space="0" w:color="auto"/>
            <w:bottom w:val="none" w:sz="0" w:space="0" w:color="auto"/>
            <w:right w:val="none" w:sz="0" w:space="0" w:color="auto"/>
          </w:divBdr>
        </w:div>
        <w:div w:id="30812732">
          <w:marLeft w:val="0"/>
          <w:marRight w:val="0"/>
          <w:marTop w:val="0"/>
          <w:marBottom w:val="0"/>
          <w:divBdr>
            <w:top w:val="none" w:sz="0" w:space="0" w:color="auto"/>
            <w:left w:val="none" w:sz="0" w:space="0" w:color="auto"/>
            <w:bottom w:val="none" w:sz="0" w:space="0" w:color="auto"/>
            <w:right w:val="none" w:sz="0" w:space="0" w:color="auto"/>
          </w:divBdr>
        </w:div>
        <w:div w:id="30880852">
          <w:marLeft w:val="0"/>
          <w:marRight w:val="0"/>
          <w:marTop w:val="0"/>
          <w:marBottom w:val="0"/>
          <w:divBdr>
            <w:top w:val="none" w:sz="0" w:space="0" w:color="auto"/>
            <w:left w:val="none" w:sz="0" w:space="0" w:color="auto"/>
            <w:bottom w:val="none" w:sz="0" w:space="0" w:color="auto"/>
            <w:right w:val="none" w:sz="0" w:space="0" w:color="auto"/>
          </w:divBdr>
        </w:div>
        <w:div w:id="30885152">
          <w:marLeft w:val="0"/>
          <w:marRight w:val="0"/>
          <w:marTop w:val="0"/>
          <w:marBottom w:val="0"/>
          <w:divBdr>
            <w:top w:val="none" w:sz="0" w:space="0" w:color="auto"/>
            <w:left w:val="none" w:sz="0" w:space="0" w:color="auto"/>
            <w:bottom w:val="none" w:sz="0" w:space="0" w:color="auto"/>
            <w:right w:val="none" w:sz="0" w:space="0" w:color="auto"/>
          </w:divBdr>
        </w:div>
        <w:div w:id="30888588">
          <w:marLeft w:val="0"/>
          <w:marRight w:val="0"/>
          <w:marTop w:val="0"/>
          <w:marBottom w:val="0"/>
          <w:divBdr>
            <w:top w:val="none" w:sz="0" w:space="0" w:color="auto"/>
            <w:left w:val="none" w:sz="0" w:space="0" w:color="auto"/>
            <w:bottom w:val="none" w:sz="0" w:space="0" w:color="auto"/>
            <w:right w:val="none" w:sz="0" w:space="0" w:color="auto"/>
          </w:divBdr>
        </w:div>
        <w:div w:id="30959957">
          <w:marLeft w:val="0"/>
          <w:marRight w:val="0"/>
          <w:marTop w:val="0"/>
          <w:marBottom w:val="0"/>
          <w:divBdr>
            <w:top w:val="none" w:sz="0" w:space="0" w:color="auto"/>
            <w:left w:val="none" w:sz="0" w:space="0" w:color="auto"/>
            <w:bottom w:val="none" w:sz="0" w:space="0" w:color="auto"/>
            <w:right w:val="none" w:sz="0" w:space="0" w:color="auto"/>
          </w:divBdr>
        </w:div>
        <w:div w:id="30960735">
          <w:marLeft w:val="0"/>
          <w:marRight w:val="0"/>
          <w:marTop w:val="0"/>
          <w:marBottom w:val="0"/>
          <w:divBdr>
            <w:top w:val="none" w:sz="0" w:space="0" w:color="auto"/>
            <w:left w:val="none" w:sz="0" w:space="0" w:color="auto"/>
            <w:bottom w:val="none" w:sz="0" w:space="0" w:color="auto"/>
            <w:right w:val="none" w:sz="0" w:space="0" w:color="auto"/>
          </w:divBdr>
        </w:div>
        <w:div w:id="31000266">
          <w:marLeft w:val="0"/>
          <w:marRight w:val="0"/>
          <w:marTop w:val="0"/>
          <w:marBottom w:val="0"/>
          <w:divBdr>
            <w:top w:val="none" w:sz="0" w:space="0" w:color="auto"/>
            <w:left w:val="none" w:sz="0" w:space="0" w:color="auto"/>
            <w:bottom w:val="none" w:sz="0" w:space="0" w:color="auto"/>
            <w:right w:val="none" w:sz="0" w:space="0" w:color="auto"/>
          </w:divBdr>
        </w:div>
        <w:div w:id="31003061">
          <w:marLeft w:val="0"/>
          <w:marRight w:val="0"/>
          <w:marTop w:val="300"/>
          <w:marBottom w:val="0"/>
          <w:divBdr>
            <w:top w:val="none" w:sz="0" w:space="0" w:color="auto"/>
            <w:left w:val="none" w:sz="0" w:space="0" w:color="auto"/>
            <w:bottom w:val="none" w:sz="0" w:space="0" w:color="auto"/>
            <w:right w:val="none" w:sz="0" w:space="0" w:color="auto"/>
          </w:divBdr>
        </w:div>
        <w:div w:id="31003283">
          <w:marLeft w:val="0"/>
          <w:marRight w:val="0"/>
          <w:marTop w:val="0"/>
          <w:marBottom w:val="300"/>
          <w:divBdr>
            <w:top w:val="single" w:sz="6" w:space="15" w:color="EDEDED"/>
            <w:left w:val="single" w:sz="6" w:space="15" w:color="EDEDED"/>
            <w:bottom w:val="single" w:sz="6" w:space="15" w:color="EDEDED"/>
            <w:right w:val="single" w:sz="6" w:space="15" w:color="EDEDED"/>
          </w:divBdr>
        </w:div>
        <w:div w:id="31007080">
          <w:marLeft w:val="0"/>
          <w:marRight w:val="0"/>
          <w:marTop w:val="0"/>
          <w:marBottom w:val="0"/>
          <w:divBdr>
            <w:top w:val="none" w:sz="0" w:space="0" w:color="auto"/>
            <w:left w:val="none" w:sz="0" w:space="0" w:color="auto"/>
            <w:bottom w:val="none" w:sz="0" w:space="0" w:color="auto"/>
            <w:right w:val="none" w:sz="0" w:space="0" w:color="auto"/>
          </w:divBdr>
        </w:div>
        <w:div w:id="31076595">
          <w:marLeft w:val="0"/>
          <w:marRight w:val="0"/>
          <w:marTop w:val="0"/>
          <w:marBottom w:val="0"/>
          <w:divBdr>
            <w:top w:val="none" w:sz="0" w:space="0" w:color="auto"/>
            <w:left w:val="none" w:sz="0" w:space="0" w:color="auto"/>
            <w:bottom w:val="none" w:sz="0" w:space="0" w:color="auto"/>
            <w:right w:val="none" w:sz="0" w:space="0" w:color="auto"/>
          </w:divBdr>
        </w:div>
        <w:div w:id="31078104">
          <w:marLeft w:val="0"/>
          <w:marRight w:val="0"/>
          <w:marTop w:val="300"/>
          <w:marBottom w:val="0"/>
          <w:divBdr>
            <w:top w:val="none" w:sz="0" w:space="0" w:color="auto"/>
            <w:left w:val="none" w:sz="0" w:space="0" w:color="auto"/>
            <w:bottom w:val="none" w:sz="0" w:space="0" w:color="auto"/>
            <w:right w:val="none" w:sz="0" w:space="0" w:color="auto"/>
          </w:divBdr>
        </w:div>
        <w:div w:id="31079714">
          <w:marLeft w:val="0"/>
          <w:marRight w:val="0"/>
          <w:marTop w:val="300"/>
          <w:marBottom w:val="0"/>
          <w:divBdr>
            <w:top w:val="none" w:sz="0" w:space="0" w:color="auto"/>
            <w:left w:val="none" w:sz="0" w:space="0" w:color="auto"/>
            <w:bottom w:val="none" w:sz="0" w:space="0" w:color="auto"/>
            <w:right w:val="none" w:sz="0" w:space="0" w:color="auto"/>
          </w:divBdr>
        </w:div>
        <w:div w:id="31148805">
          <w:marLeft w:val="0"/>
          <w:marRight w:val="0"/>
          <w:marTop w:val="300"/>
          <w:marBottom w:val="0"/>
          <w:divBdr>
            <w:top w:val="none" w:sz="0" w:space="0" w:color="auto"/>
            <w:left w:val="none" w:sz="0" w:space="0" w:color="auto"/>
            <w:bottom w:val="none" w:sz="0" w:space="0" w:color="auto"/>
            <w:right w:val="none" w:sz="0" w:space="0" w:color="auto"/>
          </w:divBdr>
        </w:div>
        <w:div w:id="31149838">
          <w:marLeft w:val="0"/>
          <w:marRight w:val="0"/>
          <w:marTop w:val="0"/>
          <w:marBottom w:val="0"/>
          <w:divBdr>
            <w:top w:val="none" w:sz="0" w:space="0" w:color="auto"/>
            <w:left w:val="none" w:sz="0" w:space="0" w:color="auto"/>
            <w:bottom w:val="none" w:sz="0" w:space="0" w:color="auto"/>
            <w:right w:val="none" w:sz="0" w:space="0" w:color="auto"/>
          </w:divBdr>
          <w:divsChild>
            <w:div w:id="2438816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151005">
          <w:marLeft w:val="0"/>
          <w:marRight w:val="0"/>
          <w:marTop w:val="0"/>
          <w:marBottom w:val="0"/>
          <w:divBdr>
            <w:top w:val="none" w:sz="0" w:space="0" w:color="auto"/>
            <w:left w:val="none" w:sz="0" w:space="0" w:color="auto"/>
            <w:bottom w:val="none" w:sz="0" w:space="0" w:color="auto"/>
            <w:right w:val="none" w:sz="0" w:space="0" w:color="auto"/>
          </w:divBdr>
        </w:div>
        <w:div w:id="31151627">
          <w:marLeft w:val="0"/>
          <w:marRight w:val="0"/>
          <w:marTop w:val="0"/>
          <w:marBottom w:val="0"/>
          <w:divBdr>
            <w:top w:val="none" w:sz="0" w:space="0" w:color="auto"/>
            <w:left w:val="none" w:sz="0" w:space="0" w:color="auto"/>
            <w:bottom w:val="none" w:sz="0" w:space="0" w:color="auto"/>
            <w:right w:val="none" w:sz="0" w:space="0" w:color="auto"/>
          </w:divBdr>
        </w:div>
        <w:div w:id="31152307">
          <w:marLeft w:val="0"/>
          <w:marRight w:val="0"/>
          <w:marTop w:val="0"/>
          <w:marBottom w:val="300"/>
          <w:divBdr>
            <w:top w:val="single" w:sz="6" w:space="15" w:color="EDEDED"/>
            <w:left w:val="single" w:sz="6" w:space="15" w:color="EDEDED"/>
            <w:bottom w:val="single" w:sz="6" w:space="15" w:color="EDEDED"/>
            <w:right w:val="single" w:sz="6" w:space="15" w:color="EDEDED"/>
          </w:divBdr>
        </w:div>
        <w:div w:id="31152508">
          <w:marLeft w:val="0"/>
          <w:marRight w:val="0"/>
          <w:marTop w:val="300"/>
          <w:marBottom w:val="0"/>
          <w:divBdr>
            <w:top w:val="none" w:sz="0" w:space="0" w:color="auto"/>
            <w:left w:val="none" w:sz="0" w:space="0" w:color="auto"/>
            <w:bottom w:val="none" w:sz="0" w:space="0" w:color="auto"/>
            <w:right w:val="none" w:sz="0" w:space="0" w:color="auto"/>
          </w:divBdr>
        </w:div>
        <w:div w:id="31158120">
          <w:marLeft w:val="0"/>
          <w:marRight w:val="0"/>
          <w:marTop w:val="0"/>
          <w:marBottom w:val="0"/>
          <w:divBdr>
            <w:top w:val="none" w:sz="0" w:space="0" w:color="auto"/>
            <w:left w:val="none" w:sz="0" w:space="0" w:color="auto"/>
            <w:bottom w:val="none" w:sz="0" w:space="0" w:color="auto"/>
            <w:right w:val="none" w:sz="0" w:space="0" w:color="auto"/>
          </w:divBdr>
          <w:divsChild>
            <w:div w:id="71706854">
              <w:marLeft w:val="0"/>
              <w:marRight w:val="0"/>
              <w:marTop w:val="0"/>
              <w:marBottom w:val="0"/>
              <w:divBdr>
                <w:top w:val="none" w:sz="0" w:space="0" w:color="auto"/>
                <w:left w:val="none" w:sz="0" w:space="0" w:color="auto"/>
                <w:bottom w:val="none" w:sz="0" w:space="0" w:color="auto"/>
                <w:right w:val="none" w:sz="0" w:space="0" w:color="auto"/>
              </w:divBdr>
            </w:div>
          </w:divsChild>
        </w:div>
        <w:div w:id="31195916">
          <w:marLeft w:val="0"/>
          <w:marRight w:val="0"/>
          <w:marTop w:val="0"/>
          <w:marBottom w:val="0"/>
          <w:divBdr>
            <w:top w:val="none" w:sz="0" w:space="0" w:color="auto"/>
            <w:left w:val="none" w:sz="0" w:space="0" w:color="auto"/>
            <w:bottom w:val="none" w:sz="0" w:space="0" w:color="auto"/>
            <w:right w:val="none" w:sz="0" w:space="0" w:color="auto"/>
          </w:divBdr>
          <w:divsChild>
            <w:div w:id="41223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196431">
          <w:marLeft w:val="0"/>
          <w:marRight w:val="0"/>
          <w:marTop w:val="0"/>
          <w:marBottom w:val="300"/>
          <w:divBdr>
            <w:top w:val="single" w:sz="6" w:space="15" w:color="EDEDED"/>
            <w:left w:val="single" w:sz="6" w:space="15" w:color="EDEDED"/>
            <w:bottom w:val="single" w:sz="6" w:space="15" w:color="EDEDED"/>
            <w:right w:val="single" w:sz="6" w:space="15" w:color="EDEDED"/>
          </w:divBdr>
        </w:div>
        <w:div w:id="31197205">
          <w:marLeft w:val="0"/>
          <w:marRight w:val="0"/>
          <w:marTop w:val="0"/>
          <w:marBottom w:val="0"/>
          <w:divBdr>
            <w:top w:val="none" w:sz="0" w:space="0" w:color="auto"/>
            <w:left w:val="none" w:sz="0" w:space="0" w:color="auto"/>
            <w:bottom w:val="none" w:sz="0" w:space="0" w:color="auto"/>
            <w:right w:val="none" w:sz="0" w:space="0" w:color="auto"/>
          </w:divBdr>
        </w:div>
        <w:div w:id="31197848">
          <w:marLeft w:val="0"/>
          <w:marRight w:val="0"/>
          <w:marTop w:val="0"/>
          <w:marBottom w:val="0"/>
          <w:divBdr>
            <w:top w:val="none" w:sz="0" w:space="0" w:color="auto"/>
            <w:left w:val="none" w:sz="0" w:space="0" w:color="auto"/>
            <w:bottom w:val="none" w:sz="0" w:space="0" w:color="auto"/>
            <w:right w:val="none" w:sz="0" w:space="0" w:color="auto"/>
          </w:divBdr>
        </w:div>
        <w:div w:id="31199474">
          <w:marLeft w:val="0"/>
          <w:marRight w:val="0"/>
          <w:marTop w:val="0"/>
          <w:marBottom w:val="300"/>
          <w:divBdr>
            <w:top w:val="single" w:sz="6" w:space="15" w:color="EDEDED"/>
            <w:left w:val="single" w:sz="6" w:space="15" w:color="EDEDED"/>
            <w:bottom w:val="single" w:sz="6" w:space="15" w:color="EDEDED"/>
            <w:right w:val="single" w:sz="6" w:space="15" w:color="EDEDED"/>
          </w:divBdr>
        </w:div>
        <w:div w:id="31200954">
          <w:marLeft w:val="0"/>
          <w:marRight w:val="0"/>
          <w:marTop w:val="0"/>
          <w:marBottom w:val="0"/>
          <w:divBdr>
            <w:top w:val="none" w:sz="0" w:space="0" w:color="auto"/>
            <w:left w:val="none" w:sz="0" w:space="0" w:color="auto"/>
            <w:bottom w:val="none" w:sz="0" w:space="0" w:color="auto"/>
            <w:right w:val="none" w:sz="0" w:space="0" w:color="auto"/>
          </w:divBdr>
        </w:div>
        <w:div w:id="31267366">
          <w:marLeft w:val="0"/>
          <w:marRight w:val="0"/>
          <w:marTop w:val="0"/>
          <w:marBottom w:val="0"/>
          <w:divBdr>
            <w:top w:val="none" w:sz="0" w:space="0" w:color="auto"/>
            <w:left w:val="none" w:sz="0" w:space="0" w:color="auto"/>
            <w:bottom w:val="none" w:sz="0" w:space="0" w:color="auto"/>
            <w:right w:val="none" w:sz="0" w:space="0" w:color="auto"/>
          </w:divBdr>
        </w:div>
        <w:div w:id="31272293">
          <w:marLeft w:val="0"/>
          <w:marRight w:val="0"/>
          <w:marTop w:val="0"/>
          <w:marBottom w:val="0"/>
          <w:divBdr>
            <w:top w:val="none" w:sz="0" w:space="0" w:color="auto"/>
            <w:left w:val="none" w:sz="0" w:space="0" w:color="auto"/>
            <w:bottom w:val="none" w:sz="0" w:space="0" w:color="auto"/>
            <w:right w:val="none" w:sz="0" w:space="0" w:color="auto"/>
          </w:divBdr>
        </w:div>
        <w:div w:id="31273586">
          <w:marLeft w:val="0"/>
          <w:marRight w:val="0"/>
          <w:marTop w:val="0"/>
          <w:marBottom w:val="0"/>
          <w:divBdr>
            <w:top w:val="none" w:sz="0" w:space="0" w:color="auto"/>
            <w:left w:val="none" w:sz="0" w:space="0" w:color="auto"/>
            <w:bottom w:val="none" w:sz="0" w:space="0" w:color="auto"/>
            <w:right w:val="none" w:sz="0" w:space="0" w:color="auto"/>
          </w:divBdr>
        </w:div>
        <w:div w:id="31343232">
          <w:marLeft w:val="0"/>
          <w:marRight w:val="0"/>
          <w:marTop w:val="0"/>
          <w:marBottom w:val="0"/>
          <w:divBdr>
            <w:top w:val="none" w:sz="0" w:space="0" w:color="auto"/>
            <w:left w:val="none" w:sz="0" w:space="0" w:color="auto"/>
            <w:bottom w:val="none" w:sz="0" w:space="0" w:color="auto"/>
            <w:right w:val="none" w:sz="0" w:space="0" w:color="auto"/>
          </w:divBdr>
        </w:div>
        <w:div w:id="31344265">
          <w:marLeft w:val="0"/>
          <w:marRight w:val="0"/>
          <w:marTop w:val="0"/>
          <w:marBottom w:val="0"/>
          <w:divBdr>
            <w:top w:val="none" w:sz="0" w:space="0" w:color="auto"/>
            <w:left w:val="none" w:sz="0" w:space="0" w:color="auto"/>
            <w:bottom w:val="none" w:sz="0" w:space="0" w:color="auto"/>
            <w:right w:val="none" w:sz="0" w:space="0" w:color="auto"/>
          </w:divBdr>
        </w:div>
        <w:div w:id="31345144">
          <w:marLeft w:val="0"/>
          <w:marRight w:val="0"/>
          <w:marTop w:val="0"/>
          <w:marBottom w:val="0"/>
          <w:divBdr>
            <w:top w:val="none" w:sz="0" w:space="0" w:color="auto"/>
            <w:left w:val="none" w:sz="0" w:space="0" w:color="auto"/>
            <w:bottom w:val="none" w:sz="0" w:space="0" w:color="auto"/>
            <w:right w:val="none" w:sz="0" w:space="0" w:color="auto"/>
          </w:divBdr>
        </w:div>
        <w:div w:id="31347892">
          <w:marLeft w:val="0"/>
          <w:marRight w:val="0"/>
          <w:marTop w:val="0"/>
          <w:marBottom w:val="0"/>
          <w:divBdr>
            <w:top w:val="none" w:sz="0" w:space="0" w:color="auto"/>
            <w:left w:val="none" w:sz="0" w:space="0" w:color="auto"/>
            <w:bottom w:val="none" w:sz="0" w:space="0" w:color="auto"/>
            <w:right w:val="none" w:sz="0" w:space="0" w:color="auto"/>
          </w:divBdr>
        </w:div>
        <w:div w:id="31348678">
          <w:marLeft w:val="0"/>
          <w:marRight w:val="0"/>
          <w:marTop w:val="0"/>
          <w:marBottom w:val="0"/>
          <w:divBdr>
            <w:top w:val="none" w:sz="0" w:space="0" w:color="auto"/>
            <w:left w:val="none" w:sz="0" w:space="0" w:color="auto"/>
            <w:bottom w:val="none" w:sz="0" w:space="0" w:color="auto"/>
            <w:right w:val="none" w:sz="0" w:space="0" w:color="auto"/>
          </w:divBdr>
        </w:div>
        <w:div w:id="31417381">
          <w:marLeft w:val="0"/>
          <w:marRight w:val="0"/>
          <w:marTop w:val="0"/>
          <w:marBottom w:val="0"/>
          <w:divBdr>
            <w:top w:val="none" w:sz="0" w:space="0" w:color="auto"/>
            <w:left w:val="none" w:sz="0" w:space="0" w:color="auto"/>
            <w:bottom w:val="none" w:sz="0" w:space="0" w:color="auto"/>
            <w:right w:val="none" w:sz="0" w:space="0" w:color="auto"/>
          </w:divBdr>
        </w:div>
        <w:div w:id="31419047">
          <w:marLeft w:val="0"/>
          <w:marRight w:val="0"/>
          <w:marTop w:val="0"/>
          <w:marBottom w:val="0"/>
          <w:divBdr>
            <w:top w:val="none" w:sz="0" w:space="0" w:color="auto"/>
            <w:left w:val="none" w:sz="0" w:space="0" w:color="auto"/>
            <w:bottom w:val="none" w:sz="0" w:space="0" w:color="auto"/>
            <w:right w:val="none" w:sz="0" w:space="0" w:color="auto"/>
          </w:divBdr>
        </w:div>
        <w:div w:id="31422783">
          <w:marLeft w:val="0"/>
          <w:marRight w:val="0"/>
          <w:marTop w:val="0"/>
          <w:marBottom w:val="0"/>
          <w:divBdr>
            <w:top w:val="none" w:sz="0" w:space="0" w:color="auto"/>
            <w:left w:val="none" w:sz="0" w:space="0" w:color="auto"/>
            <w:bottom w:val="none" w:sz="0" w:space="0" w:color="auto"/>
            <w:right w:val="none" w:sz="0" w:space="0" w:color="auto"/>
          </w:divBdr>
        </w:div>
        <w:div w:id="31460355">
          <w:marLeft w:val="0"/>
          <w:marRight w:val="0"/>
          <w:marTop w:val="0"/>
          <w:marBottom w:val="0"/>
          <w:divBdr>
            <w:top w:val="none" w:sz="0" w:space="0" w:color="auto"/>
            <w:left w:val="none" w:sz="0" w:space="0" w:color="auto"/>
            <w:bottom w:val="none" w:sz="0" w:space="0" w:color="auto"/>
            <w:right w:val="none" w:sz="0" w:space="0" w:color="auto"/>
          </w:divBdr>
        </w:div>
        <w:div w:id="31462223">
          <w:marLeft w:val="0"/>
          <w:marRight w:val="0"/>
          <w:marTop w:val="0"/>
          <w:marBottom w:val="0"/>
          <w:divBdr>
            <w:top w:val="none" w:sz="0" w:space="0" w:color="auto"/>
            <w:left w:val="none" w:sz="0" w:space="0" w:color="auto"/>
            <w:bottom w:val="none" w:sz="0" w:space="0" w:color="auto"/>
            <w:right w:val="none" w:sz="0" w:space="0" w:color="auto"/>
          </w:divBdr>
        </w:div>
        <w:div w:id="31538072">
          <w:marLeft w:val="0"/>
          <w:marRight w:val="0"/>
          <w:marTop w:val="0"/>
          <w:marBottom w:val="0"/>
          <w:divBdr>
            <w:top w:val="none" w:sz="0" w:space="0" w:color="auto"/>
            <w:left w:val="none" w:sz="0" w:space="0" w:color="auto"/>
            <w:bottom w:val="none" w:sz="0" w:space="0" w:color="auto"/>
            <w:right w:val="none" w:sz="0" w:space="0" w:color="auto"/>
          </w:divBdr>
        </w:div>
        <w:div w:id="31539410">
          <w:marLeft w:val="0"/>
          <w:marRight w:val="0"/>
          <w:marTop w:val="0"/>
          <w:marBottom w:val="0"/>
          <w:divBdr>
            <w:top w:val="none" w:sz="0" w:space="0" w:color="auto"/>
            <w:left w:val="none" w:sz="0" w:space="0" w:color="auto"/>
            <w:bottom w:val="none" w:sz="0" w:space="0" w:color="auto"/>
            <w:right w:val="none" w:sz="0" w:space="0" w:color="auto"/>
          </w:divBdr>
          <w:divsChild>
            <w:div w:id="361249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540123">
          <w:marLeft w:val="0"/>
          <w:marRight w:val="0"/>
          <w:marTop w:val="0"/>
          <w:marBottom w:val="0"/>
          <w:divBdr>
            <w:top w:val="none" w:sz="0" w:space="0" w:color="auto"/>
            <w:left w:val="none" w:sz="0" w:space="0" w:color="auto"/>
            <w:bottom w:val="none" w:sz="0" w:space="0" w:color="auto"/>
            <w:right w:val="none" w:sz="0" w:space="0" w:color="auto"/>
          </w:divBdr>
        </w:div>
        <w:div w:id="31542486">
          <w:marLeft w:val="0"/>
          <w:marRight w:val="0"/>
          <w:marTop w:val="0"/>
          <w:marBottom w:val="0"/>
          <w:divBdr>
            <w:top w:val="none" w:sz="0" w:space="0" w:color="auto"/>
            <w:left w:val="none" w:sz="0" w:space="0" w:color="auto"/>
            <w:bottom w:val="none" w:sz="0" w:space="0" w:color="auto"/>
            <w:right w:val="none" w:sz="0" w:space="0" w:color="auto"/>
          </w:divBdr>
        </w:div>
        <w:div w:id="31613270">
          <w:marLeft w:val="0"/>
          <w:marRight w:val="0"/>
          <w:marTop w:val="0"/>
          <w:marBottom w:val="0"/>
          <w:divBdr>
            <w:top w:val="none" w:sz="0" w:space="0" w:color="auto"/>
            <w:left w:val="none" w:sz="0" w:space="0" w:color="auto"/>
            <w:bottom w:val="none" w:sz="0" w:space="0" w:color="auto"/>
            <w:right w:val="none" w:sz="0" w:space="0" w:color="auto"/>
          </w:divBdr>
        </w:div>
        <w:div w:id="31615969">
          <w:marLeft w:val="0"/>
          <w:marRight w:val="0"/>
          <w:marTop w:val="0"/>
          <w:marBottom w:val="0"/>
          <w:divBdr>
            <w:top w:val="none" w:sz="0" w:space="0" w:color="auto"/>
            <w:left w:val="none" w:sz="0" w:space="0" w:color="auto"/>
            <w:bottom w:val="none" w:sz="0" w:space="0" w:color="auto"/>
            <w:right w:val="none" w:sz="0" w:space="0" w:color="auto"/>
          </w:divBdr>
        </w:div>
        <w:div w:id="31616325">
          <w:marLeft w:val="0"/>
          <w:marRight w:val="0"/>
          <w:marTop w:val="0"/>
          <w:marBottom w:val="0"/>
          <w:divBdr>
            <w:top w:val="none" w:sz="0" w:space="0" w:color="auto"/>
            <w:left w:val="none" w:sz="0" w:space="0" w:color="auto"/>
            <w:bottom w:val="none" w:sz="0" w:space="0" w:color="auto"/>
            <w:right w:val="none" w:sz="0" w:space="0" w:color="auto"/>
          </w:divBdr>
        </w:div>
        <w:div w:id="31616459">
          <w:marLeft w:val="0"/>
          <w:marRight w:val="0"/>
          <w:marTop w:val="0"/>
          <w:marBottom w:val="0"/>
          <w:divBdr>
            <w:top w:val="none" w:sz="0" w:space="0" w:color="auto"/>
            <w:left w:val="none" w:sz="0" w:space="0" w:color="auto"/>
            <w:bottom w:val="none" w:sz="0" w:space="0" w:color="auto"/>
            <w:right w:val="none" w:sz="0" w:space="0" w:color="auto"/>
          </w:divBdr>
          <w:divsChild>
            <w:div w:id="276641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617741">
          <w:marLeft w:val="0"/>
          <w:marRight w:val="0"/>
          <w:marTop w:val="0"/>
          <w:marBottom w:val="0"/>
          <w:divBdr>
            <w:top w:val="none" w:sz="0" w:space="0" w:color="auto"/>
            <w:left w:val="none" w:sz="0" w:space="0" w:color="auto"/>
            <w:bottom w:val="none" w:sz="0" w:space="0" w:color="auto"/>
            <w:right w:val="none" w:sz="0" w:space="0" w:color="auto"/>
          </w:divBdr>
        </w:div>
        <w:div w:id="31620293">
          <w:marLeft w:val="0"/>
          <w:marRight w:val="0"/>
          <w:marTop w:val="0"/>
          <w:marBottom w:val="0"/>
          <w:divBdr>
            <w:top w:val="none" w:sz="0" w:space="0" w:color="auto"/>
            <w:left w:val="none" w:sz="0" w:space="0" w:color="auto"/>
            <w:bottom w:val="none" w:sz="0" w:space="0" w:color="auto"/>
            <w:right w:val="none" w:sz="0" w:space="0" w:color="auto"/>
          </w:divBdr>
        </w:div>
        <w:div w:id="31655183">
          <w:marLeft w:val="0"/>
          <w:marRight w:val="0"/>
          <w:marTop w:val="300"/>
          <w:marBottom w:val="0"/>
          <w:divBdr>
            <w:top w:val="none" w:sz="0" w:space="0" w:color="auto"/>
            <w:left w:val="none" w:sz="0" w:space="0" w:color="auto"/>
            <w:bottom w:val="none" w:sz="0" w:space="0" w:color="auto"/>
            <w:right w:val="none" w:sz="0" w:space="0" w:color="auto"/>
          </w:divBdr>
        </w:div>
        <w:div w:id="31660079">
          <w:marLeft w:val="0"/>
          <w:marRight w:val="0"/>
          <w:marTop w:val="0"/>
          <w:marBottom w:val="300"/>
          <w:divBdr>
            <w:top w:val="single" w:sz="6" w:space="15" w:color="EDEDED"/>
            <w:left w:val="single" w:sz="6" w:space="15" w:color="EDEDED"/>
            <w:bottom w:val="single" w:sz="6" w:space="15" w:color="EDEDED"/>
            <w:right w:val="single" w:sz="6" w:space="15" w:color="EDEDED"/>
          </w:divBdr>
        </w:div>
        <w:div w:id="31805631">
          <w:marLeft w:val="0"/>
          <w:marRight w:val="0"/>
          <w:marTop w:val="0"/>
          <w:marBottom w:val="0"/>
          <w:divBdr>
            <w:top w:val="none" w:sz="0" w:space="0" w:color="auto"/>
            <w:left w:val="none" w:sz="0" w:space="0" w:color="auto"/>
            <w:bottom w:val="none" w:sz="0" w:space="0" w:color="auto"/>
            <w:right w:val="none" w:sz="0" w:space="0" w:color="auto"/>
          </w:divBdr>
        </w:div>
        <w:div w:id="31805939">
          <w:marLeft w:val="0"/>
          <w:marRight w:val="0"/>
          <w:marTop w:val="0"/>
          <w:marBottom w:val="0"/>
          <w:divBdr>
            <w:top w:val="none" w:sz="0" w:space="0" w:color="auto"/>
            <w:left w:val="none" w:sz="0" w:space="0" w:color="auto"/>
            <w:bottom w:val="none" w:sz="0" w:space="0" w:color="auto"/>
            <w:right w:val="none" w:sz="0" w:space="0" w:color="auto"/>
          </w:divBdr>
        </w:div>
        <w:div w:id="31810315">
          <w:marLeft w:val="0"/>
          <w:marRight w:val="0"/>
          <w:marTop w:val="0"/>
          <w:marBottom w:val="0"/>
          <w:divBdr>
            <w:top w:val="none" w:sz="0" w:space="0" w:color="auto"/>
            <w:left w:val="none" w:sz="0" w:space="0" w:color="auto"/>
            <w:bottom w:val="none" w:sz="0" w:space="0" w:color="auto"/>
            <w:right w:val="none" w:sz="0" w:space="0" w:color="auto"/>
          </w:divBdr>
        </w:div>
        <w:div w:id="31812490">
          <w:marLeft w:val="0"/>
          <w:marRight w:val="0"/>
          <w:marTop w:val="0"/>
          <w:marBottom w:val="0"/>
          <w:divBdr>
            <w:top w:val="none" w:sz="0" w:space="0" w:color="auto"/>
            <w:left w:val="none" w:sz="0" w:space="0" w:color="auto"/>
            <w:bottom w:val="none" w:sz="0" w:space="0" w:color="auto"/>
            <w:right w:val="none" w:sz="0" w:space="0" w:color="auto"/>
          </w:divBdr>
        </w:div>
        <w:div w:id="31853744">
          <w:marLeft w:val="0"/>
          <w:marRight w:val="0"/>
          <w:marTop w:val="0"/>
          <w:marBottom w:val="0"/>
          <w:divBdr>
            <w:top w:val="none" w:sz="0" w:space="0" w:color="auto"/>
            <w:left w:val="none" w:sz="0" w:space="0" w:color="auto"/>
            <w:bottom w:val="none" w:sz="0" w:space="0" w:color="auto"/>
            <w:right w:val="none" w:sz="0" w:space="0" w:color="auto"/>
          </w:divBdr>
          <w:divsChild>
            <w:div w:id="182863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883187">
          <w:marLeft w:val="0"/>
          <w:marRight w:val="0"/>
          <w:marTop w:val="300"/>
          <w:marBottom w:val="0"/>
          <w:divBdr>
            <w:top w:val="none" w:sz="0" w:space="0" w:color="auto"/>
            <w:left w:val="none" w:sz="0" w:space="0" w:color="auto"/>
            <w:bottom w:val="none" w:sz="0" w:space="0" w:color="auto"/>
            <w:right w:val="none" w:sz="0" w:space="0" w:color="auto"/>
          </w:divBdr>
        </w:div>
        <w:div w:id="31923792">
          <w:marLeft w:val="0"/>
          <w:marRight w:val="0"/>
          <w:marTop w:val="0"/>
          <w:marBottom w:val="0"/>
          <w:divBdr>
            <w:top w:val="none" w:sz="0" w:space="0" w:color="auto"/>
            <w:left w:val="none" w:sz="0" w:space="0" w:color="auto"/>
            <w:bottom w:val="none" w:sz="0" w:space="0" w:color="auto"/>
            <w:right w:val="none" w:sz="0" w:space="0" w:color="auto"/>
          </w:divBdr>
        </w:div>
        <w:div w:id="31926669">
          <w:marLeft w:val="0"/>
          <w:marRight w:val="0"/>
          <w:marTop w:val="0"/>
          <w:marBottom w:val="0"/>
          <w:divBdr>
            <w:top w:val="none" w:sz="0" w:space="0" w:color="auto"/>
            <w:left w:val="none" w:sz="0" w:space="0" w:color="auto"/>
            <w:bottom w:val="none" w:sz="0" w:space="0" w:color="auto"/>
            <w:right w:val="none" w:sz="0" w:space="0" w:color="auto"/>
          </w:divBdr>
          <w:divsChild>
            <w:div w:id="50277516">
              <w:marLeft w:val="0"/>
              <w:marRight w:val="0"/>
              <w:marTop w:val="0"/>
              <w:marBottom w:val="0"/>
              <w:divBdr>
                <w:top w:val="none" w:sz="0" w:space="0" w:color="auto"/>
                <w:left w:val="none" w:sz="0" w:space="0" w:color="auto"/>
                <w:bottom w:val="none" w:sz="0" w:space="0" w:color="auto"/>
                <w:right w:val="none" w:sz="0" w:space="0" w:color="auto"/>
              </w:divBdr>
            </w:div>
          </w:divsChild>
        </w:div>
        <w:div w:id="31928341">
          <w:marLeft w:val="0"/>
          <w:marRight w:val="0"/>
          <w:marTop w:val="0"/>
          <w:marBottom w:val="0"/>
          <w:divBdr>
            <w:top w:val="none" w:sz="0" w:space="0" w:color="auto"/>
            <w:left w:val="none" w:sz="0" w:space="0" w:color="auto"/>
            <w:bottom w:val="none" w:sz="0" w:space="0" w:color="auto"/>
            <w:right w:val="none" w:sz="0" w:space="0" w:color="auto"/>
          </w:divBdr>
        </w:div>
        <w:div w:id="31930369">
          <w:marLeft w:val="0"/>
          <w:marRight w:val="0"/>
          <w:marTop w:val="300"/>
          <w:marBottom w:val="0"/>
          <w:divBdr>
            <w:top w:val="none" w:sz="0" w:space="0" w:color="auto"/>
            <w:left w:val="none" w:sz="0" w:space="0" w:color="auto"/>
            <w:bottom w:val="none" w:sz="0" w:space="0" w:color="auto"/>
            <w:right w:val="none" w:sz="0" w:space="0" w:color="auto"/>
          </w:divBdr>
        </w:div>
        <w:div w:id="32000056">
          <w:marLeft w:val="0"/>
          <w:marRight w:val="0"/>
          <w:marTop w:val="0"/>
          <w:marBottom w:val="300"/>
          <w:divBdr>
            <w:top w:val="single" w:sz="6" w:space="15" w:color="EDEDED"/>
            <w:left w:val="single" w:sz="6" w:space="15" w:color="EDEDED"/>
            <w:bottom w:val="single" w:sz="6" w:space="15" w:color="EDEDED"/>
            <w:right w:val="single" w:sz="6" w:space="15" w:color="EDEDED"/>
          </w:divBdr>
        </w:div>
        <w:div w:id="32001165">
          <w:marLeft w:val="0"/>
          <w:marRight w:val="0"/>
          <w:marTop w:val="0"/>
          <w:marBottom w:val="0"/>
          <w:divBdr>
            <w:top w:val="none" w:sz="0" w:space="0" w:color="auto"/>
            <w:left w:val="none" w:sz="0" w:space="0" w:color="auto"/>
            <w:bottom w:val="none" w:sz="0" w:space="0" w:color="auto"/>
            <w:right w:val="none" w:sz="0" w:space="0" w:color="auto"/>
          </w:divBdr>
          <w:divsChild>
            <w:div w:id="184950496">
              <w:marLeft w:val="0"/>
              <w:marRight w:val="0"/>
              <w:marTop w:val="0"/>
              <w:marBottom w:val="0"/>
              <w:divBdr>
                <w:top w:val="none" w:sz="0" w:space="0" w:color="auto"/>
                <w:left w:val="none" w:sz="0" w:space="0" w:color="auto"/>
                <w:bottom w:val="none" w:sz="0" w:space="0" w:color="auto"/>
                <w:right w:val="none" w:sz="0" w:space="0" w:color="auto"/>
              </w:divBdr>
            </w:div>
          </w:divsChild>
        </w:div>
        <w:div w:id="32001620">
          <w:marLeft w:val="0"/>
          <w:marRight w:val="0"/>
          <w:marTop w:val="0"/>
          <w:marBottom w:val="0"/>
          <w:divBdr>
            <w:top w:val="none" w:sz="0" w:space="0" w:color="auto"/>
            <w:left w:val="none" w:sz="0" w:space="0" w:color="auto"/>
            <w:bottom w:val="none" w:sz="0" w:space="0" w:color="auto"/>
            <w:right w:val="none" w:sz="0" w:space="0" w:color="auto"/>
          </w:divBdr>
        </w:div>
        <w:div w:id="32004363">
          <w:marLeft w:val="0"/>
          <w:marRight w:val="0"/>
          <w:marTop w:val="0"/>
          <w:marBottom w:val="0"/>
          <w:divBdr>
            <w:top w:val="none" w:sz="0" w:space="0" w:color="auto"/>
            <w:left w:val="none" w:sz="0" w:space="0" w:color="auto"/>
            <w:bottom w:val="none" w:sz="0" w:space="0" w:color="auto"/>
            <w:right w:val="none" w:sz="0" w:space="0" w:color="auto"/>
          </w:divBdr>
        </w:div>
        <w:div w:id="32047657">
          <w:marLeft w:val="0"/>
          <w:marRight w:val="0"/>
          <w:marTop w:val="0"/>
          <w:marBottom w:val="0"/>
          <w:divBdr>
            <w:top w:val="none" w:sz="0" w:space="0" w:color="auto"/>
            <w:left w:val="none" w:sz="0" w:space="0" w:color="auto"/>
            <w:bottom w:val="none" w:sz="0" w:space="0" w:color="auto"/>
            <w:right w:val="none" w:sz="0" w:space="0" w:color="auto"/>
          </w:divBdr>
        </w:div>
        <w:div w:id="32048376">
          <w:marLeft w:val="0"/>
          <w:marRight w:val="0"/>
          <w:marTop w:val="300"/>
          <w:marBottom w:val="0"/>
          <w:divBdr>
            <w:top w:val="none" w:sz="0" w:space="0" w:color="auto"/>
            <w:left w:val="none" w:sz="0" w:space="0" w:color="auto"/>
            <w:bottom w:val="none" w:sz="0" w:space="0" w:color="auto"/>
            <w:right w:val="none" w:sz="0" w:space="0" w:color="auto"/>
          </w:divBdr>
        </w:div>
        <w:div w:id="32049096">
          <w:marLeft w:val="0"/>
          <w:marRight w:val="0"/>
          <w:marTop w:val="0"/>
          <w:marBottom w:val="0"/>
          <w:divBdr>
            <w:top w:val="none" w:sz="0" w:space="0" w:color="auto"/>
            <w:left w:val="none" w:sz="0" w:space="0" w:color="auto"/>
            <w:bottom w:val="none" w:sz="0" w:space="0" w:color="auto"/>
            <w:right w:val="none" w:sz="0" w:space="0" w:color="auto"/>
          </w:divBdr>
        </w:div>
        <w:div w:id="32074946">
          <w:marLeft w:val="0"/>
          <w:marRight w:val="0"/>
          <w:marTop w:val="0"/>
          <w:marBottom w:val="0"/>
          <w:divBdr>
            <w:top w:val="none" w:sz="0" w:space="0" w:color="auto"/>
            <w:left w:val="none" w:sz="0" w:space="0" w:color="auto"/>
            <w:bottom w:val="none" w:sz="0" w:space="0" w:color="auto"/>
            <w:right w:val="none" w:sz="0" w:space="0" w:color="auto"/>
          </w:divBdr>
        </w:div>
        <w:div w:id="32075331">
          <w:marLeft w:val="0"/>
          <w:marRight w:val="0"/>
          <w:marTop w:val="0"/>
          <w:marBottom w:val="300"/>
          <w:divBdr>
            <w:top w:val="single" w:sz="6" w:space="15" w:color="EDEDED"/>
            <w:left w:val="single" w:sz="6" w:space="15" w:color="EDEDED"/>
            <w:bottom w:val="single" w:sz="6" w:space="15" w:color="EDEDED"/>
            <w:right w:val="single" w:sz="6" w:space="15" w:color="EDEDED"/>
          </w:divBdr>
        </w:div>
        <w:div w:id="32118702">
          <w:marLeft w:val="0"/>
          <w:marRight w:val="0"/>
          <w:marTop w:val="0"/>
          <w:marBottom w:val="300"/>
          <w:divBdr>
            <w:top w:val="single" w:sz="6" w:space="15" w:color="EDEDED"/>
            <w:left w:val="single" w:sz="6" w:space="15" w:color="EDEDED"/>
            <w:bottom w:val="single" w:sz="6" w:space="15" w:color="EDEDED"/>
            <w:right w:val="single" w:sz="6" w:space="15" w:color="EDEDED"/>
          </w:divBdr>
        </w:div>
        <w:div w:id="32120324">
          <w:marLeft w:val="0"/>
          <w:marRight w:val="0"/>
          <w:marTop w:val="0"/>
          <w:marBottom w:val="0"/>
          <w:divBdr>
            <w:top w:val="none" w:sz="0" w:space="0" w:color="auto"/>
            <w:left w:val="none" w:sz="0" w:space="0" w:color="auto"/>
            <w:bottom w:val="none" w:sz="0" w:space="0" w:color="auto"/>
            <w:right w:val="none" w:sz="0" w:space="0" w:color="auto"/>
          </w:divBdr>
        </w:div>
        <w:div w:id="32123144">
          <w:marLeft w:val="0"/>
          <w:marRight w:val="0"/>
          <w:marTop w:val="0"/>
          <w:marBottom w:val="0"/>
          <w:divBdr>
            <w:top w:val="none" w:sz="0" w:space="0" w:color="auto"/>
            <w:left w:val="none" w:sz="0" w:space="0" w:color="auto"/>
            <w:bottom w:val="none" w:sz="0" w:space="0" w:color="auto"/>
            <w:right w:val="none" w:sz="0" w:space="0" w:color="auto"/>
          </w:divBdr>
        </w:div>
        <w:div w:id="32123235">
          <w:marLeft w:val="0"/>
          <w:marRight w:val="0"/>
          <w:marTop w:val="0"/>
          <w:marBottom w:val="0"/>
          <w:divBdr>
            <w:top w:val="none" w:sz="0" w:space="0" w:color="auto"/>
            <w:left w:val="none" w:sz="0" w:space="0" w:color="auto"/>
            <w:bottom w:val="none" w:sz="0" w:space="0" w:color="auto"/>
            <w:right w:val="none" w:sz="0" w:space="0" w:color="auto"/>
          </w:divBdr>
        </w:div>
        <w:div w:id="32194235">
          <w:marLeft w:val="0"/>
          <w:marRight w:val="0"/>
          <w:marTop w:val="0"/>
          <w:marBottom w:val="0"/>
          <w:divBdr>
            <w:top w:val="none" w:sz="0" w:space="0" w:color="auto"/>
            <w:left w:val="none" w:sz="0" w:space="0" w:color="auto"/>
            <w:bottom w:val="none" w:sz="0" w:space="0" w:color="auto"/>
            <w:right w:val="none" w:sz="0" w:space="0" w:color="auto"/>
          </w:divBdr>
        </w:div>
        <w:div w:id="32197653">
          <w:marLeft w:val="0"/>
          <w:marRight w:val="0"/>
          <w:marTop w:val="0"/>
          <w:marBottom w:val="0"/>
          <w:divBdr>
            <w:top w:val="none" w:sz="0" w:space="0" w:color="auto"/>
            <w:left w:val="none" w:sz="0" w:space="0" w:color="auto"/>
            <w:bottom w:val="none" w:sz="0" w:space="0" w:color="auto"/>
            <w:right w:val="none" w:sz="0" w:space="0" w:color="auto"/>
          </w:divBdr>
        </w:div>
        <w:div w:id="32198800">
          <w:marLeft w:val="0"/>
          <w:marRight w:val="0"/>
          <w:marTop w:val="0"/>
          <w:marBottom w:val="300"/>
          <w:divBdr>
            <w:top w:val="single" w:sz="6" w:space="15" w:color="EDEDED"/>
            <w:left w:val="single" w:sz="6" w:space="15" w:color="EDEDED"/>
            <w:bottom w:val="single" w:sz="6" w:space="15" w:color="EDEDED"/>
            <w:right w:val="single" w:sz="6" w:space="15" w:color="EDEDED"/>
          </w:divBdr>
        </w:div>
        <w:div w:id="32266311">
          <w:marLeft w:val="0"/>
          <w:marRight w:val="0"/>
          <w:marTop w:val="0"/>
          <w:marBottom w:val="0"/>
          <w:divBdr>
            <w:top w:val="none" w:sz="0" w:space="0" w:color="auto"/>
            <w:left w:val="none" w:sz="0" w:space="0" w:color="auto"/>
            <w:bottom w:val="none" w:sz="0" w:space="0" w:color="auto"/>
            <w:right w:val="none" w:sz="0" w:space="0" w:color="auto"/>
          </w:divBdr>
        </w:div>
        <w:div w:id="32268226">
          <w:marLeft w:val="0"/>
          <w:marRight w:val="0"/>
          <w:marTop w:val="0"/>
          <w:marBottom w:val="0"/>
          <w:divBdr>
            <w:top w:val="none" w:sz="0" w:space="0" w:color="auto"/>
            <w:left w:val="none" w:sz="0" w:space="0" w:color="auto"/>
            <w:bottom w:val="none" w:sz="0" w:space="0" w:color="auto"/>
            <w:right w:val="none" w:sz="0" w:space="0" w:color="auto"/>
          </w:divBdr>
        </w:div>
        <w:div w:id="32270007">
          <w:marLeft w:val="0"/>
          <w:marRight w:val="0"/>
          <w:marTop w:val="0"/>
          <w:marBottom w:val="0"/>
          <w:divBdr>
            <w:top w:val="none" w:sz="0" w:space="0" w:color="auto"/>
            <w:left w:val="none" w:sz="0" w:space="0" w:color="auto"/>
            <w:bottom w:val="none" w:sz="0" w:space="0" w:color="auto"/>
            <w:right w:val="none" w:sz="0" w:space="0" w:color="auto"/>
          </w:divBdr>
        </w:div>
        <w:div w:id="32270249">
          <w:marLeft w:val="0"/>
          <w:marRight w:val="0"/>
          <w:marTop w:val="0"/>
          <w:marBottom w:val="0"/>
          <w:divBdr>
            <w:top w:val="none" w:sz="0" w:space="0" w:color="auto"/>
            <w:left w:val="none" w:sz="0" w:space="0" w:color="auto"/>
            <w:bottom w:val="none" w:sz="0" w:space="0" w:color="auto"/>
            <w:right w:val="none" w:sz="0" w:space="0" w:color="auto"/>
          </w:divBdr>
        </w:div>
        <w:div w:id="32271355">
          <w:marLeft w:val="0"/>
          <w:marRight w:val="0"/>
          <w:marTop w:val="0"/>
          <w:marBottom w:val="0"/>
          <w:divBdr>
            <w:top w:val="none" w:sz="0" w:space="0" w:color="auto"/>
            <w:left w:val="none" w:sz="0" w:space="0" w:color="auto"/>
            <w:bottom w:val="none" w:sz="0" w:space="0" w:color="auto"/>
            <w:right w:val="none" w:sz="0" w:space="0" w:color="auto"/>
          </w:divBdr>
        </w:div>
        <w:div w:id="32272591">
          <w:marLeft w:val="0"/>
          <w:marRight w:val="0"/>
          <w:marTop w:val="0"/>
          <w:marBottom w:val="0"/>
          <w:divBdr>
            <w:top w:val="none" w:sz="0" w:space="0" w:color="auto"/>
            <w:left w:val="none" w:sz="0" w:space="0" w:color="auto"/>
            <w:bottom w:val="none" w:sz="0" w:space="0" w:color="auto"/>
            <w:right w:val="none" w:sz="0" w:space="0" w:color="auto"/>
          </w:divBdr>
        </w:div>
        <w:div w:id="32272907">
          <w:marLeft w:val="0"/>
          <w:marRight w:val="0"/>
          <w:marTop w:val="0"/>
          <w:marBottom w:val="0"/>
          <w:divBdr>
            <w:top w:val="none" w:sz="0" w:space="0" w:color="auto"/>
            <w:left w:val="none" w:sz="0" w:space="0" w:color="auto"/>
            <w:bottom w:val="none" w:sz="0" w:space="0" w:color="auto"/>
            <w:right w:val="none" w:sz="0" w:space="0" w:color="auto"/>
          </w:divBdr>
        </w:div>
        <w:div w:id="32272963">
          <w:marLeft w:val="0"/>
          <w:marRight w:val="0"/>
          <w:marTop w:val="300"/>
          <w:marBottom w:val="0"/>
          <w:divBdr>
            <w:top w:val="none" w:sz="0" w:space="0" w:color="auto"/>
            <w:left w:val="none" w:sz="0" w:space="0" w:color="auto"/>
            <w:bottom w:val="none" w:sz="0" w:space="0" w:color="auto"/>
            <w:right w:val="none" w:sz="0" w:space="0" w:color="auto"/>
          </w:divBdr>
          <w:divsChild>
            <w:div w:id="120851707">
              <w:marLeft w:val="0"/>
              <w:marRight w:val="0"/>
              <w:marTop w:val="0"/>
              <w:marBottom w:val="0"/>
              <w:divBdr>
                <w:top w:val="none" w:sz="0" w:space="0" w:color="auto"/>
                <w:left w:val="none" w:sz="0" w:space="0" w:color="auto"/>
                <w:bottom w:val="none" w:sz="0" w:space="0" w:color="auto"/>
                <w:right w:val="none" w:sz="0" w:space="0" w:color="auto"/>
              </w:divBdr>
            </w:div>
          </w:divsChild>
        </w:div>
        <w:div w:id="32274149">
          <w:marLeft w:val="0"/>
          <w:marRight w:val="0"/>
          <w:marTop w:val="0"/>
          <w:marBottom w:val="0"/>
          <w:divBdr>
            <w:top w:val="none" w:sz="0" w:space="0" w:color="auto"/>
            <w:left w:val="none" w:sz="0" w:space="0" w:color="auto"/>
            <w:bottom w:val="none" w:sz="0" w:space="0" w:color="auto"/>
            <w:right w:val="none" w:sz="0" w:space="0" w:color="auto"/>
          </w:divBdr>
        </w:div>
        <w:div w:id="32274471">
          <w:marLeft w:val="0"/>
          <w:marRight w:val="0"/>
          <w:marTop w:val="0"/>
          <w:marBottom w:val="0"/>
          <w:divBdr>
            <w:top w:val="none" w:sz="0" w:space="0" w:color="auto"/>
            <w:left w:val="none" w:sz="0" w:space="0" w:color="auto"/>
            <w:bottom w:val="none" w:sz="0" w:space="0" w:color="auto"/>
            <w:right w:val="none" w:sz="0" w:space="0" w:color="auto"/>
          </w:divBdr>
        </w:div>
        <w:div w:id="32309301">
          <w:marLeft w:val="0"/>
          <w:marRight w:val="0"/>
          <w:marTop w:val="0"/>
          <w:marBottom w:val="0"/>
          <w:divBdr>
            <w:top w:val="none" w:sz="0" w:space="0" w:color="auto"/>
            <w:left w:val="none" w:sz="0" w:space="0" w:color="auto"/>
            <w:bottom w:val="none" w:sz="0" w:space="0" w:color="auto"/>
            <w:right w:val="none" w:sz="0" w:space="0" w:color="auto"/>
          </w:divBdr>
        </w:div>
        <w:div w:id="32310334">
          <w:marLeft w:val="0"/>
          <w:marRight w:val="0"/>
          <w:marTop w:val="0"/>
          <w:marBottom w:val="0"/>
          <w:divBdr>
            <w:top w:val="none" w:sz="0" w:space="0" w:color="auto"/>
            <w:left w:val="none" w:sz="0" w:space="0" w:color="auto"/>
            <w:bottom w:val="none" w:sz="0" w:space="0" w:color="auto"/>
            <w:right w:val="none" w:sz="0" w:space="0" w:color="auto"/>
          </w:divBdr>
        </w:div>
        <w:div w:id="32311157">
          <w:marLeft w:val="0"/>
          <w:marRight w:val="0"/>
          <w:marTop w:val="0"/>
          <w:marBottom w:val="0"/>
          <w:divBdr>
            <w:top w:val="none" w:sz="0" w:space="0" w:color="auto"/>
            <w:left w:val="none" w:sz="0" w:space="0" w:color="auto"/>
            <w:bottom w:val="none" w:sz="0" w:space="0" w:color="auto"/>
            <w:right w:val="none" w:sz="0" w:space="0" w:color="auto"/>
          </w:divBdr>
        </w:div>
        <w:div w:id="32311712">
          <w:marLeft w:val="0"/>
          <w:marRight w:val="0"/>
          <w:marTop w:val="0"/>
          <w:marBottom w:val="0"/>
          <w:divBdr>
            <w:top w:val="none" w:sz="0" w:space="0" w:color="auto"/>
            <w:left w:val="none" w:sz="0" w:space="0" w:color="auto"/>
            <w:bottom w:val="none" w:sz="0" w:space="0" w:color="auto"/>
            <w:right w:val="none" w:sz="0" w:space="0" w:color="auto"/>
          </w:divBdr>
        </w:div>
        <w:div w:id="32317459">
          <w:marLeft w:val="0"/>
          <w:marRight w:val="0"/>
          <w:marTop w:val="0"/>
          <w:marBottom w:val="0"/>
          <w:divBdr>
            <w:top w:val="none" w:sz="0" w:space="0" w:color="auto"/>
            <w:left w:val="none" w:sz="0" w:space="0" w:color="auto"/>
            <w:bottom w:val="none" w:sz="0" w:space="0" w:color="auto"/>
            <w:right w:val="none" w:sz="0" w:space="0" w:color="auto"/>
          </w:divBdr>
        </w:div>
        <w:div w:id="32317570">
          <w:marLeft w:val="0"/>
          <w:marRight w:val="0"/>
          <w:marTop w:val="0"/>
          <w:marBottom w:val="0"/>
          <w:divBdr>
            <w:top w:val="none" w:sz="0" w:space="0" w:color="auto"/>
            <w:left w:val="none" w:sz="0" w:space="0" w:color="auto"/>
            <w:bottom w:val="none" w:sz="0" w:space="0" w:color="auto"/>
            <w:right w:val="none" w:sz="0" w:space="0" w:color="auto"/>
          </w:divBdr>
        </w:div>
        <w:div w:id="32386047">
          <w:marLeft w:val="0"/>
          <w:marRight w:val="0"/>
          <w:marTop w:val="0"/>
          <w:marBottom w:val="0"/>
          <w:divBdr>
            <w:top w:val="none" w:sz="0" w:space="0" w:color="auto"/>
            <w:left w:val="none" w:sz="0" w:space="0" w:color="auto"/>
            <w:bottom w:val="none" w:sz="0" w:space="0" w:color="auto"/>
            <w:right w:val="none" w:sz="0" w:space="0" w:color="auto"/>
          </w:divBdr>
        </w:div>
        <w:div w:id="32386271">
          <w:marLeft w:val="0"/>
          <w:marRight w:val="0"/>
          <w:marTop w:val="0"/>
          <w:marBottom w:val="300"/>
          <w:divBdr>
            <w:top w:val="single" w:sz="6" w:space="15" w:color="EDEDED"/>
            <w:left w:val="single" w:sz="6" w:space="15" w:color="EDEDED"/>
            <w:bottom w:val="single" w:sz="6" w:space="15" w:color="EDEDED"/>
            <w:right w:val="single" w:sz="6" w:space="15" w:color="EDEDED"/>
          </w:divBdr>
        </w:div>
        <w:div w:id="32390063">
          <w:marLeft w:val="0"/>
          <w:marRight w:val="0"/>
          <w:marTop w:val="0"/>
          <w:marBottom w:val="0"/>
          <w:divBdr>
            <w:top w:val="none" w:sz="0" w:space="0" w:color="auto"/>
            <w:left w:val="none" w:sz="0" w:space="0" w:color="auto"/>
            <w:bottom w:val="none" w:sz="0" w:space="0" w:color="auto"/>
            <w:right w:val="none" w:sz="0" w:space="0" w:color="auto"/>
          </w:divBdr>
        </w:div>
        <w:div w:id="32390397">
          <w:marLeft w:val="0"/>
          <w:marRight w:val="0"/>
          <w:marTop w:val="0"/>
          <w:marBottom w:val="0"/>
          <w:divBdr>
            <w:top w:val="none" w:sz="0" w:space="0" w:color="auto"/>
            <w:left w:val="none" w:sz="0" w:space="0" w:color="auto"/>
            <w:bottom w:val="none" w:sz="0" w:space="0" w:color="auto"/>
            <w:right w:val="none" w:sz="0" w:space="0" w:color="auto"/>
          </w:divBdr>
        </w:div>
        <w:div w:id="32392256">
          <w:marLeft w:val="0"/>
          <w:marRight w:val="0"/>
          <w:marTop w:val="0"/>
          <w:marBottom w:val="0"/>
          <w:divBdr>
            <w:top w:val="none" w:sz="0" w:space="0" w:color="auto"/>
            <w:left w:val="none" w:sz="0" w:space="0" w:color="auto"/>
            <w:bottom w:val="none" w:sz="0" w:space="0" w:color="auto"/>
            <w:right w:val="none" w:sz="0" w:space="0" w:color="auto"/>
          </w:divBdr>
          <w:divsChild>
            <w:div w:id="99569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59547">
          <w:marLeft w:val="0"/>
          <w:marRight w:val="0"/>
          <w:marTop w:val="0"/>
          <w:marBottom w:val="0"/>
          <w:divBdr>
            <w:top w:val="none" w:sz="0" w:space="0" w:color="auto"/>
            <w:left w:val="none" w:sz="0" w:space="0" w:color="auto"/>
            <w:bottom w:val="none" w:sz="0" w:space="0" w:color="auto"/>
            <w:right w:val="none" w:sz="0" w:space="0" w:color="auto"/>
          </w:divBdr>
          <w:divsChild>
            <w:div w:id="118884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60057">
          <w:marLeft w:val="0"/>
          <w:marRight w:val="0"/>
          <w:marTop w:val="0"/>
          <w:marBottom w:val="0"/>
          <w:divBdr>
            <w:top w:val="none" w:sz="0" w:space="0" w:color="auto"/>
            <w:left w:val="none" w:sz="0" w:space="0" w:color="auto"/>
            <w:bottom w:val="none" w:sz="0" w:space="0" w:color="auto"/>
            <w:right w:val="none" w:sz="0" w:space="0" w:color="auto"/>
          </w:divBdr>
        </w:div>
        <w:div w:id="32462832">
          <w:marLeft w:val="0"/>
          <w:marRight w:val="0"/>
          <w:marTop w:val="0"/>
          <w:marBottom w:val="0"/>
          <w:divBdr>
            <w:top w:val="none" w:sz="0" w:space="0" w:color="auto"/>
            <w:left w:val="none" w:sz="0" w:space="0" w:color="auto"/>
            <w:bottom w:val="none" w:sz="0" w:space="0" w:color="auto"/>
            <w:right w:val="none" w:sz="0" w:space="0" w:color="auto"/>
          </w:divBdr>
        </w:div>
        <w:div w:id="32463485">
          <w:marLeft w:val="0"/>
          <w:marRight w:val="0"/>
          <w:marTop w:val="0"/>
          <w:marBottom w:val="0"/>
          <w:divBdr>
            <w:top w:val="none" w:sz="0" w:space="0" w:color="auto"/>
            <w:left w:val="none" w:sz="0" w:space="0" w:color="auto"/>
            <w:bottom w:val="none" w:sz="0" w:space="0" w:color="auto"/>
            <w:right w:val="none" w:sz="0" w:space="0" w:color="auto"/>
          </w:divBdr>
        </w:div>
        <w:div w:id="32464848">
          <w:marLeft w:val="0"/>
          <w:marRight w:val="0"/>
          <w:marTop w:val="0"/>
          <w:marBottom w:val="0"/>
          <w:divBdr>
            <w:top w:val="none" w:sz="0" w:space="0" w:color="auto"/>
            <w:left w:val="none" w:sz="0" w:space="0" w:color="auto"/>
            <w:bottom w:val="none" w:sz="0" w:space="0" w:color="auto"/>
            <w:right w:val="none" w:sz="0" w:space="0" w:color="auto"/>
          </w:divBdr>
        </w:div>
        <w:div w:id="32466309">
          <w:marLeft w:val="0"/>
          <w:marRight w:val="0"/>
          <w:marTop w:val="0"/>
          <w:marBottom w:val="0"/>
          <w:divBdr>
            <w:top w:val="none" w:sz="0" w:space="0" w:color="auto"/>
            <w:left w:val="none" w:sz="0" w:space="0" w:color="auto"/>
            <w:bottom w:val="none" w:sz="0" w:space="0" w:color="auto"/>
            <w:right w:val="none" w:sz="0" w:space="0" w:color="auto"/>
          </w:divBdr>
        </w:div>
        <w:div w:id="32505901">
          <w:marLeft w:val="0"/>
          <w:marRight w:val="0"/>
          <w:marTop w:val="0"/>
          <w:marBottom w:val="300"/>
          <w:divBdr>
            <w:top w:val="single" w:sz="6" w:space="15" w:color="EDEDED"/>
            <w:left w:val="single" w:sz="6" w:space="15" w:color="EDEDED"/>
            <w:bottom w:val="single" w:sz="6" w:space="15" w:color="EDEDED"/>
            <w:right w:val="single" w:sz="6" w:space="15" w:color="EDEDED"/>
          </w:divBdr>
        </w:div>
        <w:div w:id="32507740">
          <w:marLeft w:val="0"/>
          <w:marRight w:val="0"/>
          <w:marTop w:val="0"/>
          <w:marBottom w:val="0"/>
          <w:divBdr>
            <w:top w:val="none" w:sz="0" w:space="0" w:color="auto"/>
            <w:left w:val="none" w:sz="0" w:space="0" w:color="auto"/>
            <w:bottom w:val="none" w:sz="0" w:space="0" w:color="auto"/>
            <w:right w:val="none" w:sz="0" w:space="0" w:color="auto"/>
          </w:divBdr>
        </w:div>
        <w:div w:id="32508881">
          <w:marLeft w:val="0"/>
          <w:marRight w:val="0"/>
          <w:marTop w:val="0"/>
          <w:marBottom w:val="0"/>
          <w:divBdr>
            <w:top w:val="none" w:sz="0" w:space="0" w:color="auto"/>
            <w:left w:val="none" w:sz="0" w:space="0" w:color="auto"/>
            <w:bottom w:val="none" w:sz="0" w:space="0" w:color="auto"/>
            <w:right w:val="none" w:sz="0" w:space="0" w:color="auto"/>
          </w:divBdr>
        </w:div>
        <w:div w:id="32509638">
          <w:marLeft w:val="0"/>
          <w:marRight w:val="0"/>
          <w:marTop w:val="0"/>
          <w:marBottom w:val="0"/>
          <w:divBdr>
            <w:top w:val="none" w:sz="0" w:space="0" w:color="auto"/>
            <w:left w:val="none" w:sz="0" w:space="0" w:color="auto"/>
            <w:bottom w:val="none" w:sz="0" w:space="0" w:color="auto"/>
            <w:right w:val="none" w:sz="0" w:space="0" w:color="auto"/>
          </w:divBdr>
        </w:div>
        <w:div w:id="32583841">
          <w:marLeft w:val="0"/>
          <w:marRight w:val="0"/>
          <w:marTop w:val="0"/>
          <w:marBottom w:val="0"/>
          <w:divBdr>
            <w:top w:val="none" w:sz="0" w:space="0" w:color="auto"/>
            <w:left w:val="none" w:sz="0" w:space="0" w:color="auto"/>
            <w:bottom w:val="none" w:sz="0" w:space="0" w:color="auto"/>
            <w:right w:val="none" w:sz="0" w:space="0" w:color="auto"/>
          </w:divBdr>
        </w:div>
        <w:div w:id="32654232">
          <w:marLeft w:val="0"/>
          <w:marRight w:val="0"/>
          <w:marTop w:val="0"/>
          <w:marBottom w:val="0"/>
          <w:divBdr>
            <w:top w:val="none" w:sz="0" w:space="0" w:color="auto"/>
            <w:left w:val="none" w:sz="0" w:space="0" w:color="auto"/>
            <w:bottom w:val="none" w:sz="0" w:space="0" w:color="auto"/>
            <w:right w:val="none" w:sz="0" w:space="0" w:color="auto"/>
          </w:divBdr>
        </w:div>
        <w:div w:id="32661282">
          <w:marLeft w:val="-75"/>
          <w:marRight w:val="-150"/>
          <w:marTop w:val="0"/>
          <w:marBottom w:val="0"/>
          <w:divBdr>
            <w:top w:val="none" w:sz="0" w:space="0" w:color="auto"/>
            <w:left w:val="none" w:sz="0" w:space="0" w:color="auto"/>
            <w:bottom w:val="none" w:sz="0" w:space="0" w:color="auto"/>
            <w:right w:val="none" w:sz="0" w:space="0" w:color="auto"/>
          </w:divBdr>
        </w:div>
        <w:div w:id="32661373">
          <w:marLeft w:val="0"/>
          <w:marRight w:val="0"/>
          <w:marTop w:val="0"/>
          <w:marBottom w:val="0"/>
          <w:divBdr>
            <w:top w:val="none" w:sz="0" w:space="0" w:color="auto"/>
            <w:left w:val="none" w:sz="0" w:space="0" w:color="auto"/>
            <w:bottom w:val="none" w:sz="0" w:space="0" w:color="auto"/>
            <w:right w:val="none" w:sz="0" w:space="0" w:color="auto"/>
          </w:divBdr>
        </w:div>
        <w:div w:id="32704545">
          <w:marLeft w:val="0"/>
          <w:marRight w:val="0"/>
          <w:marTop w:val="0"/>
          <w:marBottom w:val="0"/>
          <w:divBdr>
            <w:top w:val="none" w:sz="0" w:space="0" w:color="auto"/>
            <w:left w:val="none" w:sz="0" w:space="0" w:color="auto"/>
            <w:bottom w:val="none" w:sz="0" w:space="0" w:color="auto"/>
            <w:right w:val="none" w:sz="0" w:space="0" w:color="auto"/>
          </w:divBdr>
        </w:div>
        <w:div w:id="32732024">
          <w:marLeft w:val="0"/>
          <w:marRight w:val="0"/>
          <w:marTop w:val="0"/>
          <w:marBottom w:val="0"/>
          <w:divBdr>
            <w:top w:val="none" w:sz="0" w:space="0" w:color="auto"/>
            <w:left w:val="none" w:sz="0" w:space="0" w:color="auto"/>
            <w:bottom w:val="none" w:sz="0" w:space="0" w:color="auto"/>
            <w:right w:val="none" w:sz="0" w:space="0" w:color="auto"/>
          </w:divBdr>
        </w:div>
        <w:div w:id="32732194">
          <w:marLeft w:val="0"/>
          <w:marRight w:val="0"/>
          <w:marTop w:val="0"/>
          <w:marBottom w:val="0"/>
          <w:divBdr>
            <w:top w:val="none" w:sz="0" w:space="0" w:color="auto"/>
            <w:left w:val="none" w:sz="0" w:space="0" w:color="auto"/>
            <w:bottom w:val="none" w:sz="0" w:space="0" w:color="auto"/>
            <w:right w:val="none" w:sz="0" w:space="0" w:color="auto"/>
          </w:divBdr>
        </w:div>
        <w:div w:id="32732851">
          <w:marLeft w:val="0"/>
          <w:marRight w:val="0"/>
          <w:marTop w:val="0"/>
          <w:marBottom w:val="0"/>
          <w:divBdr>
            <w:top w:val="none" w:sz="0" w:space="0" w:color="auto"/>
            <w:left w:val="none" w:sz="0" w:space="0" w:color="auto"/>
            <w:bottom w:val="none" w:sz="0" w:space="0" w:color="auto"/>
            <w:right w:val="none" w:sz="0" w:space="0" w:color="auto"/>
          </w:divBdr>
        </w:div>
        <w:div w:id="32771998">
          <w:marLeft w:val="0"/>
          <w:marRight w:val="0"/>
          <w:marTop w:val="0"/>
          <w:marBottom w:val="300"/>
          <w:divBdr>
            <w:top w:val="single" w:sz="6" w:space="15" w:color="EDEDED"/>
            <w:left w:val="single" w:sz="6" w:space="15" w:color="EDEDED"/>
            <w:bottom w:val="single" w:sz="6" w:space="15" w:color="EDEDED"/>
            <w:right w:val="single" w:sz="6" w:space="15" w:color="EDEDED"/>
          </w:divBdr>
        </w:div>
        <w:div w:id="32775093">
          <w:marLeft w:val="0"/>
          <w:marRight w:val="0"/>
          <w:marTop w:val="0"/>
          <w:marBottom w:val="0"/>
          <w:divBdr>
            <w:top w:val="none" w:sz="0" w:space="0" w:color="auto"/>
            <w:left w:val="none" w:sz="0" w:space="0" w:color="auto"/>
            <w:bottom w:val="none" w:sz="0" w:space="0" w:color="auto"/>
            <w:right w:val="none" w:sz="0" w:space="0" w:color="auto"/>
          </w:divBdr>
          <w:divsChild>
            <w:div w:id="177088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76188">
          <w:marLeft w:val="0"/>
          <w:marRight w:val="0"/>
          <w:marTop w:val="0"/>
          <w:marBottom w:val="0"/>
          <w:divBdr>
            <w:top w:val="none" w:sz="0" w:space="0" w:color="auto"/>
            <w:left w:val="none" w:sz="0" w:space="0" w:color="auto"/>
            <w:bottom w:val="none" w:sz="0" w:space="0" w:color="auto"/>
            <w:right w:val="none" w:sz="0" w:space="0" w:color="auto"/>
          </w:divBdr>
        </w:div>
        <w:div w:id="32776921">
          <w:marLeft w:val="0"/>
          <w:marRight w:val="0"/>
          <w:marTop w:val="0"/>
          <w:marBottom w:val="300"/>
          <w:divBdr>
            <w:top w:val="single" w:sz="6" w:space="15" w:color="EDEDED"/>
            <w:left w:val="single" w:sz="6" w:space="15" w:color="EDEDED"/>
            <w:bottom w:val="single" w:sz="6" w:space="15" w:color="EDEDED"/>
            <w:right w:val="single" w:sz="6" w:space="15" w:color="EDEDED"/>
          </w:divBdr>
        </w:div>
        <w:div w:id="32847894">
          <w:marLeft w:val="0"/>
          <w:marRight w:val="0"/>
          <w:marTop w:val="300"/>
          <w:marBottom w:val="0"/>
          <w:divBdr>
            <w:top w:val="none" w:sz="0" w:space="0" w:color="auto"/>
            <w:left w:val="none" w:sz="0" w:space="0" w:color="auto"/>
            <w:bottom w:val="none" w:sz="0" w:space="0" w:color="auto"/>
            <w:right w:val="none" w:sz="0" w:space="0" w:color="auto"/>
          </w:divBdr>
          <w:divsChild>
            <w:div w:id="143011009">
              <w:marLeft w:val="0"/>
              <w:marRight w:val="0"/>
              <w:marTop w:val="0"/>
              <w:marBottom w:val="0"/>
              <w:divBdr>
                <w:top w:val="none" w:sz="0" w:space="0" w:color="auto"/>
                <w:left w:val="none" w:sz="0" w:space="0" w:color="auto"/>
                <w:bottom w:val="none" w:sz="0" w:space="0" w:color="auto"/>
                <w:right w:val="none" w:sz="0" w:space="0" w:color="auto"/>
              </w:divBdr>
            </w:div>
          </w:divsChild>
        </w:div>
        <w:div w:id="32852680">
          <w:marLeft w:val="0"/>
          <w:marRight w:val="0"/>
          <w:marTop w:val="0"/>
          <w:marBottom w:val="0"/>
          <w:divBdr>
            <w:top w:val="none" w:sz="0" w:space="0" w:color="auto"/>
            <w:left w:val="none" w:sz="0" w:space="0" w:color="auto"/>
            <w:bottom w:val="none" w:sz="0" w:space="0" w:color="auto"/>
            <w:right w:val="none" w:sz="0" w:space="0" w:color="auto"/>
          </w:divBdr>
        </w:div>
        <w:div w:id="32855291">
          <w:marLeft w:val="0"/>
          <w:marRight w:val="0"/>
          <w:marTop w:val="0"/>
          <w:marBottom w:val="0"/>
          <w:divBdr>
            <w:top w:val="none" w:sz="0" w:space="0" w:color="auto"/>
            <w:left w:val="none" w:sz="0" w:space="0" w:color="auto"/>
            <w:bottom w:val="none" w:sz="0" w:space="0" w:color="auto"/>
            <w:right w:val="none" w:sz="0" w:space="0" w:color="auto"/>
          </w:divBdr>
        </w:div>
        <w:div w:id="32921514">
          <w:marLeft w:val="0"/>
          <w:marRight w:val="0"/>
          <w:marTop w:val="0"/>
          <w:marBottom w:val="0"/>
          <w:divBdr>
            <w:top w:val="none" w:sz="0" w:space="0" w:color="auto"/>
            <w:left w:val="none" w:sz="0" w:space="0" w:color="auto"/>
            <w:bottom w:val="none" w:sz="0" w:space="0" w:color="auto"/>
            <w:right w:val="none" w:sz="0" w:space="0" w:color="auto"/>
          </w:divBdr>
        </w:div>
        <w:div w:id="32925645">
          <w:marLeft w:val="0"/>
          <w:marRight w:val="0"/>
          <w:marTop w:val="0"/>
          <w:marBottom w:val="0"/>
          <w:divBdr>
            <w:top w:val="none" w:sz="0" w:space="0" w:color="auto"/>
            <w:left w:val="none" w:sz="0" w:space="0" w:color="auto"/>
            <w:bottom w:val="none" w:sz="0" w:space="0" w:color="auto"/>
            <w:right w:val="none" w:sz="0" w:space="0" w:color="auto"/>
          </w:divBdr>
          <w:divsChild>
            <w:div w:id="365372602">
              <w:marLeft w:val="0"/>
              <w:marRight w:val="0"/>
              <w:marTop w:val="0"/>
              <w:marBottom w:val="0"/>
              <w:divBdr>
                <w:top w:val="none" w:sz="0" w:space="0" w:color="auto"/>
                <w:left w:val="none" w:sz="0" w:space="0" w:color="auto"/>
                <w:bottom w:val="none" w:sz="0" w:space="0" w:color="auto"/>
                <w:right w:val="none" w:sz="0" w:space="0" w:color="auto"/>
              </w:divBdr>
            </w:div>
          </w:divsChild>
        </w:div>
        <w:div w:id="32927497">
          <w:marLeft w:val="0"/>
          <w:marRight w:val="0"/>
          <w:marTop w:val="0"/>
          <w:marBottom w:val="0"/>
          <w:divBdr>
            <w:top w:val="none" w:sz="0" w:space="0" w:color="auto"/>
            <w:left w:val="none" w:sz="0" w:space="0" w:color="auto"/>
            <w:bottom w:val="none" w:sz="0" w:space="0" w:color="auto"/>
            <w:right w:val="none" w:sz="0" w:space="0" w:color="auto"/>
          </w:divBdr>
          <w:divsChild>
            <w:div w:id="267544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968944">
          <w:marLeft w:val="0"/>
          <w:marRight w:val="0"/>
          <w:marTop w:val="0"/>
          <w:marBottom w:val="300"/>
          <w:divBdr>
            <w:top w:val="single" w:sz="6" w:space="15" w:color="EDEDED"/>
            <w:left w:val="single" w:sz="6" w:space="15" w:color="EDEDED"/>
            <w:bottom w:val="single" w:sz="6" w:space="15" w:color="EDEDED"/>
            <w:right w:val="single" w:sz="6" w:space="15" w:color="EDEDED"/>
          </w:divBdr>
        </w:div>
        <w:div w:id="32970586">
          <w:marLeft w:val="0"/>
          <w:marRight w:val="0"/>
          <w:marTop w:val="0"/>
          <w:marBottom w:val="0"/>
          <w:divBdr>
            <w:top w:val="none" w:sz="0" w:space="0" w:color="auto"/>
            <w:left w:val="none" w:sz="0" w:space="0" w:color="auto"/>
            <w:bottom w:val="none" w:sz="0" w:space="0" w:color="auto"/>
            <w:right w:val="none" w:sz="0" w:space="0" w:color="auto"/>
          </w:divBdr>
        </w:div>
        <w:div w:id="33039364">
          <w:marLeft w:val="0"/>
          <w:marRight w:val="0"/>
          <w:marTop w:val="0"/>
          <w:marBottom w:val="0"/>
          <w:divBdr>
            <w:top w:val="none" w:sz="0" w:space="0" w:color="auto"/>
            <w:left w:val="none" w:sz="0" w:space="0" w:color="auto"/>
            <w:bottom w:val="none" w:sz="0" w:space="0" w:color="auto"/>
            <w:right w:val="none" w:sz="0" w:space="0" w:color="auto"/>
          </w:divBdr>
        </w:div>
        <w:div w:id="33039654">
          <w:marLeft w:val="0"/>
          <w:marRight w:val="0"/>
          <w:marTop w:val="0"/>
          <w:marBottom w:val="0"/>
          <w:divBdr>
            <w:top w:val="none" w:sz="0" w:space="0" w:color="auto"/>
            <w:left w:val="none" w:sz="0" w:space="0" w:color="auto"/>
            <w:bottom w:val="none" w:sz="0" w:space="0" w:color="auto"/>
            <w:right w:val="none" w:sz="0" w:space="0" w:color="auto"/>
          </w:divBdr>
        </w:div>
        <w:div w:id="33047386">
          <w:marLeft w:val="0"/>
          <w:marRight w:val="0"/>
          <w:marTop w:val="0"/>
          <w:marBottom w:val="0"/>
          <w:divBdr>
            <w:top w:val="none" w:sz="0" w:space="0" w:color="auto"/>
            <w:left w:val="none" w:sz="0" w:space="0" w:color="auto"/>
            <w:bottom w:val="none" w:sz="0" w:space="0" w:color="auto"/>
            <w:right w:val="none" w:sz="0" w:space="0" w:color="auto"/>
          </w:divBdr>
        </w:div>
        <w:div w:id="33114547">
          <w:marLeft w:val="0"/>
          <w:marRight w:val="0"/>
          <w:marTop w:val="0"/>
          <w:marBottom w:val="0"/>
          <w:divBdr>
            <w:top w:val="none" w:sz="0" w:space="0" w:color="auto"/>
            <w:left w:val="none" w:sz="0" w:space="0" w:color="auto"/>
            <w:bottom w:val="none" w:sz="0" w:space="0" w:color="auto"/>
            <w:right w:val="none" w:sz="0" w:space="0" w:color="auto"/>
          </w:divBdr>
        </w:div>
        <w:div w:id="33162211">
          <w:marLeft w:val="0"/>
          <w:marRight w:val="0"/>
          <w:marTop w:val="0"/>
          <w:marBottom w:val="0"/>
          <w:divBdr>
            <w:top w:val="none" w:sz="0" w:space="0" w:color="auto"/>
            <w:left w:val="none" w:sz="0" w:space="0" w:color="auto"/>
            <w:bottom w:val="none" w:sz="0" w:space="0" w:color="auto"/>
            <w:right w:val="none" w:sz="0" w:space="0" w:color="auto"/>
          </w:divBdr>
        </w:div>
        <w:div w:id="33163979">
          <w:marLeft w:val="0"/>
          <w:marRight w:val="0"/>
          <w:marTop w:val="300"/>
          <w:marBottom w:val="0"/>
          <w:divBdr>
            <w:top w:val="none" w:sz="0" w:space="0" w:color="auto"/>
            <w:left w:val="none" w:sz="0" w:space="0" w:color="auto"/>
            <w:bottom w:val="none" w:sz="0" w:space="0" w:color="auto"/>
            <w:right w:val="none" w:sz="0" w:space="0" w:color="auto"/>
          </w:divBdr>
        </w:div>
        <w:div w:id="33164453">
          <w:marLeft w:val="0"/>
          <w:marRight w:val="0"/>
          <w:marTop w:val="0"/>
          <w:marBottom w:val="300"/>
          <w:divBdr>
            <w:top w:val="single" w:sz="6" w:space="15" w:color="EDEDED"/>
            <w:left w:val="single" w:sz="6" w:space="15" w:color="EDEDED"/>
            <w:bottom w:val="single" w:sz="6" w:space="15" w:color="EDEDED"/>
            <w:right w:val="single" w:sz="6" w:space="15" w:color="EDEDED"/>
          </w:divBdr>
        </w:div>
        <w:div w:id="33189768">
          <w:marLeft w:val="0"/>
          <w:marRight w:val="0"/>
          <w:marTop w:val="0"/>
          <w:marBottom w:val="0"/>
          <w:divBdr>
            <w:top w:val="none" w:sz="0" w:space="0" w:color="auto"/>
            <w:left w:val="none" w:sz="0" w:space="0" w:color="auto"/>
            <w:bottom w:val="none" w:sz="0" w:space="0" w:color="auto"/>
            <w:right w:val="none" w:sz="0" w:space="0" w:color="auto"/>
          </w:divBdr>
        </w:div>
        <w:div w:id="33236347">
          <w:marLeft w:val="0"/>
          <w:marRight w:val="0"/>
          <w:marTop w:val="0"/>
          <w:marBottom w:val="0"/>
          <w:divBdr>
            <w:top w:val="none" w:sz="0" w:space="0" w:color="auto"/>
            <w:left w:val="none" w:sz="0" w:space="0" w:color="auto"/>
            <w:bottom w:val="none" w:sz="0" w:space="0" w:color="auto"/>
            <w:right w:val="none" w:sz="0" w:space="0" w:color="auto"/>
          </w:divBdr>
          <w:divsChild>
            <w:div w:id="415443951">
              <w:marLeft w:val="0"/>
              <w:marRight w:val="0"/>
              <w:marTop w:val="0"/>
              <w:marBottom w:val="0"/>
              <w:divBdr>
                <w:top w:val="none" w:sz="0" w:space="0" w:color="auto"/>
                <w:left w:val="none" w:sz="0" w:space="0" w:color="auto"/>
                <w:bottom w:val="none" w:sz="0" w:space="0" w:color="auto"/>
                <w:right w:val="none" w:sz="0" w:space="0" w:color="auto"/>
              </w:divBdr>
            </w:div>
          </w:divsChild>
        </w:div>
        <w:div w:id="33238110">
          <w:marLeft w:val="0"/>
          <w:marRight w:val="0"/>
          <w:marTop w:val="0"/>
          <w:marBottom w:val="300"/>
          <w:divBdr>
            <w:top w:val="single" w:sz="6" w:space="15" w:color="EDEDED"/>
            <w:left w:val="single" w:sz="6" w:space="15" w:color="EDEDED"/>
            <w:bottom w:val="single" w:sz="6" w:space="15" w:color="EDEDED"/>
            <w:right w:val="single" w:sz="6" w:space="15" w:color="EDEDED"/>
          </w:divBdr>
        </w:div>
        <w:div w:id="33238940">
          <w:marLeft w:val="0"/>
          <w:marRight w:val="0"/>
          <w:marTop w:val="0"/>
          <w:marBottom w:val="0"/>
          <w:divBdr>
            <w:top w:val="none" w:sz="0" w:space="0" w:color="auto"/>
            <w:left w:val="none" w:sz="0" w:space="0" w:color="auto"/>
            <w:bottom w:val="none" w:sz="0" w:space="0" w:color="auto"/>
            <w:right w:val="none" w:sz="0" w:space="0" w:color="auto"/>
          </w:divBdr>
        </w:div>
        <w:div w:id="33240187">
          <w:marLeft w:val="0"/>
          <w:marRight w:val="0"/>
          <w:marTop w:val="300"/>
          <w:marBottom w:val="0"/>
          <w:divBdr>
            <w:top w:val="none" w:sz="0" w:space="0" w:color="auto"/>
            <w:left w:val="none" w:sz="0" w:space="0" w:color="auto"/>
            <w:bottom w:val="none" w:sz="0" w:space="0" w:color="auto"/>
            <w:right w:val="none" w:sz="0" w:space="0" w:color="auto"/>
          </w:divBdr>
        </w:div>
        <w:div w:id="33240995">
          <w:marLeft w:val="0"/>
          <w:marRight w:val="0"/>
          <w:marTop w:val="0"/>
          <w:marBottom w:val="300"/>
          <w:divBdr>
            <w:top w:val="single" w:sz="6" w:space="15" w:color="EDEDED"/>
            <w:left w:val="single" w:sz="6" w:space="15" w:color="EDEDED"/>
            <w:bottom w:val="single" w:sz="6" w:space="15" w:color="EDEDED"/>
            <w:right w:val="single" w:sz="6" w:space="15" w:color="EDEDED"/>
          </w:divBdr>
        </w:div>
        <w:div w:id="33241793">
          <w:marLeft w:val="0"/>
          <w:marRight w:val="0"/>
          <w:marTop w:val="0"/>
          <w:marBottom w:val="0"/>
          <w:divBdr>
            <w:top w:val="none" w:sz="0" w:space="0" w:color="auto"/>
            <w:left w:val="none" w:sz="0" w:space="0" w:color="auto"/>
            <w:bottom w:val="none" w:sz="0" w:space="0" w:color="auto"/>
            <w:right w:val="none" w:sz="0" w:space="0" w:color="auto"/>
          </w:divBdr>
        </w:div>
        <w:div w:id="33312428">
          <w:marLeft w:val="0"/>
          <w:marRight w:val="0"/>
          <w:marTop w:val="0"/>
          <w:marBottom w:val="0"/>
          <w:divBdr>
            <w:top w:val="none" w:sz="0" w:space="0" w:color="auto"/>
            <w:left w:val="none" w:sz="0" w:space="0" w:color="auto"/>
            <w:bottom w:val="none" w:sz="0" w:space="0" w:color="auto"/>
            <w:right w:val="none" w:sz="0" w:space="0" w:color="auto"/>
          </w:divBdr>
        </w:div>
        <w:div w:id="33317191">
          <w:marLeft w:val="0"/>
          <w:marRight w:val="0"/>
          <w:marTop w:val="300"/>
          <w:marBottom w:val="0"/>
          <w:divBdr>
            <w:top w:val="none" w:sz="0" w:space="0" w:color="auto"/>
            <w:left w:val="none" w:sz="0" w:space="0" w:color="auto"/>
            <w:bottom w:val="none" w:sz="0" w:space="0" w:color="auto"/>
            <w:right w:val="none" w:sz="0" w:space="0" w:color="auto"/>
          </w:divBdr>
          <w:divsChild>
            <w:div w:id="253050584">
              <w:marLeft w:val="0"/>
              <w:marRight w:val="0"/>
              <w:marTop w:val="0"/>
              <w:marBottom w:val="0"/>
              <w:divBdr>
                <w:top w:val="none" w:sz="0" w:space="0" w:color="auto"/>
                <w:left w:val="none" w:sz="0" w:space="0" w:color="auto"/>
                <w:bottom w:val="none" w:sz="0" w:space="0" w:color="auto"/>
                <w:right w:val="none" w:sz="0" w:space="0" w:color="auto"/>
              </w:divBdr>
            </w:div>
          </w:divsChild>
        </w:div>
        <w:div w:id="33358417">
          <w:marLeft w:val="0"/>
          <w:marRight w:val="0"/>
          <w:marTop w:val="300"/>
          <w:marBottom w:val="0"/>
          <w:divBdr>
            <w:top w:val="none" w:sz="0" w:space="0" w:color="auto"/>
            <w:left w:val="none" w:sz="0" w:space="0" w:color="auto"/>
            <w:bottom w:val="none" w:sz="0" w:space="0" w:color="auto"/>
            <w:right w:val="none" w:sz="0" w:space="0" w:color="auto"/>
          </w:divBdr>
        </w:div>
        <w:div w:id="33383326">
          <w:marLeft w:val="0"/>
          <w:marRight w:val="0"/>
          <w:marTop w:val="300"/>
          <w:marBottom w:val="0"/>
          <w:divBdr>
            <w:top w:val="none" w:sz="0" w:space="0" w:color="auto"/>
            <w:left w:val="none" w:sz="0" w:space="0" w:color="auto"/>
            <w:bottom w:val="none" w:sz="0" w:space="0" w:color="auto"/>
            <w:right w:val="none" w:sz="0" w:space="0" w:color="auto"/>
          </w:divBdr>
        </w:div>
        <w:div w:id="33389583">
          <w:marLeft w:val="0"/>
          <w:marRight w:val="0"/>
          <w:marTop w:val="0"/>
          <w:marBottom w:val="300"/>
          <w:divBdr>
            <w:top w:val="single" w:sz="6" w:space="15" w:color="EDEDED"/>
            <w:left w:val="single" w:sz="6" w:space="15" w:color="EDEDED"/>
            <w:bottom w:val="single" w:sz="6" w:space="15" w:color="EDEDED"/>
            <w:right w:val="single" w:sz="6" w:space="15" w:color="EDEDED"/>
          </w:divBdr>
        </w:div>
        <w:div w:id="33426462">
          <w:marLeft w:val="0"/>
          <w:marRight w:val="0"/>
          <w:marTop w:val="0"/>
          <w:marBottom w:val="0"/>
          <w:divBdr>
            <w:top w:val="none" w:sz="0" w:space="0" w:color="auto"/>
            <w:left w:val="none" w:sz="0" w:space="0" w:color="auto"/>
            <w:bottom w:val="none" w:sz="0" w:space="0" w:color="auto"/>
            <w:right w:val="none" w:sz="0" w:space="0" w:color="auto"/>
          </w:divBdr>
          <w:divsChild>
            <w:div w:id="131296614">
              <w:marLeft w:val="0"/>
              <w:marRight w:val="0"/>
              <w:marTop w:val="0"/>
              <w:marBottom w:val="0"/>
              <w:divBdr>
                <w:top w:val="none" w:sz="0" w:space="0" w:color="auto"/>
                <w:left w:val="none" w:sz="0" w:space="0" w:color="auto"/>
                <w:bottom w:val="none" w:sz="0" w:space="0" w:color="auto"/>
                <w:right w:val="none" w:sz="0" w:space="0" w:color="auto"/>
              </w:divBdr>
            </w:div>
          </w:divsChild>
        </w:div>
        <w:div w:id="33430119">
          <w:marLeft w:val="0"/>
          <w:marRight w:val="0"/>
          <w:marTop w:val="0"/>
          <w:marBottom w:val="300"/>
          <w:divBdr>
            <w:top w:val="single" w:sz="6" w:space="15" w:color="EDEDED"/>
            <w:left w:val="single" w:sz="6" w:space="15" w:color="EDEDED"/>
            <w:bottom w:val="single" w:sz="6" w:space="15" w:color="EDEDED"/>
            <w:right w:val="single" w:sz="6" w:space="15" w:color="EDEDED"/>
          </w:divBdr>
        </w:div>
        <w:div w:id="33432004">
          <w:marLeft w:val="0"/>
          <w:marRight w:val="0"/>
          <w:marTop w:val="0"/>
          <w:marBottom w:val="0"/>
          <w:divBdr>
            <w:top w:val="none" w:sz="0" w:space="0" w:color="auto"/>
            <w:left w:val="none" w:sz="0" w:space="0" w:color="auto"/>
            <w:bottom w:val="none" w:sz="0" w:space="0" w:color="auto"/>
            <w:right w:val="none" w:sz="0" w:space="0" w:color="auto"/>
          </w:divBdr>
        </w:div>
        <w:div w:id="33577954">
          <w:marLeft w:val="0"/>
          <w:marRight w:val="0"/>
          <w:marTop w:val="0"/>
          <w:marBottom w:val="300"/>
          <w:divBdr>
            <w:top w:val="single" w:sz="6" w:space="15" w:color="EDEDED"/>
            <w:left w:val="single" w:sz="6" w:space="15" w:color="EDEDED"/>
            <w:bottom w:val="single" w:sz="6" w:space="15" w:color="EDEDED"/>
            <w:right w:val="single" w:sz="6" w:space="15" w:color="EDEDED"/>
          </w:divBdr>
        </w:div>
        <w:div w:id="33579530">
          <w:marLeft w:val="0"/>
          <w:marRight w:val="0"/>
          <w:marTop w:val="300"/>
          <w:marBottom w:val="0"/>
          <w:divBdr>
            <w:top w:val="none" w:sz="0" w:space="0" w:color="auto"/>
            <w:left w:val="none" w:sz="0" w:space="0" w:color="auto"/>
            <w:bottom w:val="none" w:sz="0" w:space="0" w:color="auto"/>
            <w:right w:val="none" w:sz="0" w:space="0" w:color="auto"/>
          </w:divBdr>
        </w:div>
        <w:div w:id="33581124">
          <w:marLeft w:val="0"/>
          <w:marRight w:val="0"/>
          <w:marTop w:val="0"/>
          <w:marBottom w:val="0"/>
          <w:divBdr>
            <w:top w:val="none" w:sz="0" w:space="0" w:color="auto"/>
            <w:left w:val="none" w:sz="0" w:space="0" w:color="auto"/>
            <w:bottom w:val="none" w:sz="0" w:space="0" w:color="auto"/>
            <w:right w:val="none" w:sz="0" w:space="0" w:color="auto"/>
          </w:divBdr>
        </w:div>
        <w:div w:id="33582022">
          <w:marLeft w:val="0"/>
          <w:marRight w:val="0"/>
          <w:marTop w:val="0"/>
          <w:marBottom w:val="0"/>
          <w:divBdr>
            <w:top w:val="none" w:sz="0" w:space="0" w:color="auto"/>
            <w:left w:val="none" w:sz="0" w:space="0" w:color="auto"/>
            <w:bottom w:val="none" w:sz="0" w:space="0" w:color="auto"/>
            <w:right w:val="none" w:sz="0" w:space="0" w:color="auto"/>
          </w:divBdr>
          <w:divsChild>
            <w:div w:id="16464830">
              <w:marLeft w:val="0"/>
              <w:marRight w:val="0"/>
              <w:marTop w:val="0"/>
              <w:marBottom w:val="0"/>
              <w:divBdr>
                <w:top w:val="none" w:sz="0" w:space="0" w:color="auto"/>
                <w:left w:val="none" w:sz="0" w:space="0" w:color="auto"/>
                <w:bottom w:val="none" w:sz="0" w:space="0" w:color="auto"/>
                <w:right w:val="none" w:sz="0" w:space="0" w:color="auto"/>
              </w:divBdr>
            </w:div>
          </w:divsChild>
        </w:div>
        <w:div w:id="33582564">
          <w:marLeft w:val="0"/>
          <w:marRight w:val="0"/>
          <w:marTop w:val="300"/>
          <w:marBottom w:val="0"/>
          <w:divBdr>
            <w:top w:val="none" w:sz="0" w:space="0" w:color="auto"/>
            <w:left w:val="none" w:sz="0" w:space="0" w:color="auto"/>
            <w:bottom w:val="none" w:sz="0" w:space="0" w:color="auto"/>
            <w:right w:val="none" w:sz="0" w:space="0" w:color="auto"/>
          </w:divBdr>
        </w:div>
        <w:div w:id="33583842">
          <w:marLeft w:val="0"/>
          <w:marRight w:val="0"/>
          <w:marTop w:val="0"/>
          <w:marBottom w:val="0"/>
          <w:divBdr>
            <w:top w:val="none" w:sz="0" w:space="0" w:color="auto"/>
            <w:left w:val="none" w:sz="0" w:space="0" w:color="auto"/>
            <w:bottom w:val="none" w:sz="0" w:space="0" w:color="auto"/>
            <w:right w:val="none" w:sz="0" w:space="0" w:color="auto"/>
          </w:divBdr>
        </w:div>
        <w:div w:id="33585159">
          <w:marLeft w:val="0"/>
          <w:marRight w:val="0"/>
          <w:marTop w:val="0"/>
          <w:marBottom w:val="0"/>
          <w:divBdr>
            <w:top w:val="none" w:sz="0" w:space="0" w:color="auto"/>
            <w:left w:val="none" w:sz="0" w:space="0" w:color="auto"/>
            <w:bottom w:val="none" w:sz="0" w:space="0" w:color="auto"/>
            <w:right w:val="none" w:sz="0" w:space="0" w:color="auto"/>
          </w:divBdr>
          <w:divsChild>
            <w:div w:id="100538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624053">
          <w:marLeft w:val="0"/>
          <w:marRight w:val="0"/>
          <w:marTop w:val="0"/>
          <w:marBottom w:val="0"/>
          <w:divBdr>
            <w:top w:val="none" w:sz="0" w:space="0" w:color="auto"/>
            <w:left w:val="none" w:sz="0" w:space="0" w:color="auto"/>
            <w:bottom w:val="none" w:sz="0" w:space="0" w:color="auto"/>
            <w:right w:val="none" w:sz="0" w:space="0" w:color="auto"/>
          </w:divBdr>
        </w:div>
        <w:div w:id="33624206">
          <w:marLeft w:val="0"/>
          <w:marRight w:val="0"/>
          <w:marTop w:val="0"/>
          <w:marBottom w:val="0"/>
          <w:divBdr>
            <w:top w:val="none" w:sz="0" w:space="0" w:color="auto"/>
            <w:left w:val="none" w:sz="0" w:space="0" w:color="auto"/>
            <w:bottom w:val="none" w:sz="0" w:space="0" w:color="auto"/>
            <w:right w:val="none" w:sz="0" w:space="0" w:color="auto"/>
          </w:divBdr>
        </w:div>
        <w:div w:id="33624304">
          <w:marLeft w:val="0"/>
          <w:marRight w:val="0"/>
          <w:marTop w:val="0"/>
          <w:marBottom w:val="0"/>
          <w:divBdr>
            <w:top w:val="none" w:sz="0" w:space="0" w:color="auto"/>
            <w:left w:val="none" w:sz="0" w:space="0" w:color="auto"/>
            <w:bottom w:val="none" w:sz="0" w:space="0" w:color="auto"/>
            <w:right w:val="none" w:sz="0" w:space="0" w:color="auto"/>
          </w:divBdr>
        </w:div>
        <w:div w:id="33624582">
          <w:marLeft w:val="0"/>
          <w:marRight w:val="0"/>
          <w:marTop w:val="0"/>
          <w:marBottom w:val="0"/>
          <w:divBdr>
            <w:top w:val="none" w:sz="0" w:space="0" w:color="auto"/>
            <w:left w:val="none" w:sz="0" w:space="0" w:color="auto"/>
            <w:bottom w:val="none" w:sz="0" w:space="0" w:color="auto"/>
            <w:right w:val="none" w:sz="0" w:space="0" w:color="auto"/>
          </w:divBdr>
        </w:div>
        <w:div w:id="33624672">
          <w:marLeft w:val="0"/>
          <w:marRight w:val="0"/>
          <w:marTop w:val="300"/>
          <w:marBottom w:val="0"/>
          <w:divBdr>
            <w:top w:val="none" w:sz="0" w:space="0" w:color="auto"/>
            <w:left w:val="none" w:sz="0" w:space="0" w:color="auto"/>
            <w:bottom w:val="none" w:sz="0" w:space="0" w:color="auto"/>
            <w:right w:val="none" w:sz="0" w:space="0" w:color="auto"/>
          </w:divBdr>
        </w:div>
        <w:div w:id="33625790">
          <w:marLeft w:val="0"/>
          <w:marRight w:val="0"/>
          <w:marTop w:val="0"/>
          <w:marBottom w:val="0"/>
          <w:divBdr>
            <w:top w:val="none" w:sz="0" w:space="0" w:color="auto"/>
            <w:left w:val="none" w:sz="0" w:space="0" w:color="auto"/>
            <w:bottom w:val="none" w:sz="0" w:space="0" w:color="auto"/>
            <w:right w:val="none" w:sz="0" w:space="0" w:color="auto"/>
          </w:divBdr>
        </w:div>
        <w:div w:id="33626335">
          <w:marLeft w:val="0"/>
          <w:marRight w:val="0"/>
          <w:marTop w:val="0"/>
          <w:marBottom w:val="0"/>
          <w:divBdr>
            <w:top w:val="none" w:sz="0" w:space="0" w:color="auto"/>
            <w:left w:val="none" w:sz="0" w:space="0" w:color="auto"/>
            <w:bottom w:val="none" w:sz="0" w:space="0" w:color="auto"/>
            <w:right w:val="none" w:sz="0" w:space="0" w:color="auto"/>
          </w:divBdr>
        </w:div>
        <w:div w:id="33627758">
          <w:marLeft w:val="0"/>
          <w:marRight w:val="0"/>
          <w:marTop w:val="0"/>
          <w:marBottom w:val="0"/>
          <w:divBdr>
            <w:top w:val="none" w:sz="0" w:space="0" w:color="auto"/>
            <w:left w:val="none" w:sz="0" w:space="0" w:color="auto"/>
            <w:bottom w:val="none" w:sz="0" w:space="0" w:color="auto"/>
            <w:right w:val="none" w:sz="0" w:space="0" w:color="auto"/>
          </w:divBdr>
        </w:div>
        <w:div w:id="33695163">
          <w:marLeft w:val="0"/>
          <w:marRight w:val="0"/>
          <w:marTop w:val="300"/>
          <w:marBottom w:val="0"/>
          <w:divBdr>
            <w:top w:val="none" w:sz="0" w:space="0" w:color="auto"/>
            <w:left w:val="none" w:sz="0" w:space="0" w:color="auto"/>
            <w:bottom w:val="none" w:sz="0" w:space="0" w:color="auto"/>
            <w:right w:val="none" w:sz="0" w:space="0" w:color="auto"/>
          </w:divBdr>
        </w:div>
        <w:div w:id="33695334">
          <w:marLeft w:val="0"/>
          <w:marRight w:val="0"/>
          <w:marTop w:val="0"/>
          <w:marBottom w:val="0"/>
          <w:divBdr>
            <w:top w:val="none" w:sz="0" w:space="0" w:color="auto"/>
            <w:left w:val="none" w:sz="0" w:space="0" w:color="auto"/>
            <w:bottom w:val="none" w:sz="0" w:space="0" w:color="auto"/>
            <w:right w:val="none" w:sz="0" w:space="0" w:color="auto"/>
          </w:divBdr>
        </w:div>
        <w:div w:id="33700040">
          <w:marLeft w:val="0"/>
          <w:marRight w:val="0"/>
          <w:marTop w:val="300"/>
          <w:marBottom w:val="0"/>
          <w:divBdr>
            <w:top w:val="none" w:sz="0" w:space="0" w:color="auto"/>
            <w:left w:val="none" w:sz="0" w:space="0" w:color="auto"/>
            <w:bottom w:val="none" w:sz="0" w:space="0" w:color="auto"/>
            <w:right w:val="none" w:sz="0" w:space="0" w:color="auto"/>
          </w:divBdr>
          <w:divsChild>
            <w:div w:id="200096956">
              <w:marLeft w:val="0"/>
              <w:marRight w:val="0"/>
              <w:marTop w:val="0"/>
              <w:marBottom w:val="0"/>
              <w:divBdr>
                <w:top w:val="none" w:sz="0" w:space="0" w:color="auto"/>
                <w:left w:val="none" w:sz="0" w:space="0" w:color="auto"/>
                <w:bottom w:val="none" w:sz="0" w:space="0" w:color="auto"/>
                <w:right w:val="none" w:sz="0" w:space="0" w:color="auto"/>
              </w:divBdr>
            </w:div>
          </w:divsChild>
        </w:div>
        <w:div w:id="33770199">
          <w:marLeft w:val="0"/>
          <w:marRight w:val="0"/>
          <w:marTop w:val="0"/>
          <w:marBottom w:val="0"/>
          <w:divBdr>
            <w:top w:val="none" w:sz="0" w:space="0" w:color="auto"/>
            <w:left w:val="none" w:sz="0" w:space="0" w:color="auto"/>
            <w:bottom w:val="none" w:sz="0" w:space="0" w:color="auto"/>
            <w:right w:val="none" w:sz="0" w:space="0" w:color="auto"/>
          </w:divBdr>
        </w:div>
        <w:div w:id="33779195">
          <w:marLeft w:val="0"/>
          <w:marRight w:val="0"/>
          <w:marTop w:val="0"/>
          <w:marBottom w:val="0"/>
          <w:divBdr>
            <w:top w:val="none" w:sz="0" w:space="0" w:color="auto"/>
            <w:left w:val="none" w:sz="0" w:space="0" w:color="auto"/>
            <w:bottom w:val="none" w:sz="0" w:space="0" w:color="auto"/>
            <w:right w:val="none" w:sz="0" w:space="0" w:color="auto"/>
          </w:divBdr>
        </w:div>
        <w:div w:id="33818680">
          <w:marLeft w:val="0"/>
          <w:marRight w:val="0"/>
          <w:marTop w:val="0"/>
          <w:marBottom w:val="0"/>
          <w:divBdr>
            <w:top w:val="none" w:sz="0" w:space="0" w:color="auto"/>
            <w:left w:val="none" w:sz="0" w:space="0" w:color="auto"/>
            <w:bottom w:val="none" w:sz="0" w:space="0" w:color="auto"/>
            <w:right w:val="none" w:sz="0" w:space="0" w:color="auto"/>
          </w:divBdr>
        </w:div>
        <w:div w:id="33821556">
          <w:marLeft w:val="0"/>
          <w:marRight w:val="0"/>
          <w:marTop w:val="0"/>
          <w:marBottom w:val="0"/>
          <w:divBdr>
            <w:top w:val="none" w:sz="0" w:space="0" w:color="auto"/>
            <w:left w:val="none" w:sz="0" w:space="0" w:color="auto"/>
            <w:bottom w:val="none" w:sz="0" w:space="0" w:color="auto"/>
            <w:right w:val="none" w:sz="0" w:space="0" w:color="auto"/>
          </w:divBdr>
          <w:divsChild>
            <w:div w:id="350839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846458">
          <w:marLeft w:val="0"/>
          <w:marRight w:val="0"/>
          <w:marTop w:val="0"/>
          <w:marBottom w:val="0"/>
          <w:divBdr>
            <w:top w:val="none" w:sz="0" w:space="0" w:color="auto"/>
            <w:left w:val="none" w:sz="0" w:space="0" w:color="auto"/>
            <w:bottom w:val="none" w:sz="0" w:space="0" w:color="auto"/>
            <w:right w:val="none" w:sz="0" w:space="0" w:color="auto"/>
          </w:divBdr>
        </w:div>
        <w:div w:id="33846835">
          <w:marLeft w:val="0"/>
          <w:marRight w:val="0"/>
          <w:marTop w:val="0"/>
          <w:marBottom w:val="0"/>
          <w:divBdr>
            <w:top w:val="none" w:sz="0" w:space="0" w:color="auto"/>
            <w:left w:val="none" w:sz="0" w:space="0" w:color="auto"/>
            <w:bottom w:val="none" w:sz="0" w:space="0" w:color="auto"/>
            <w:right w:val="none" w:sz="0" w:space="0" w:color="auto"/>
          </w:divBdr>
        </w:div>
        <w:div w:id="33895078">
          <w:marLeft w:val="0"/>
          <w:marRight w:val="0"/>
          <w:marTop w:val="0"/>
          <w:marBottom w:val="0"/>
          <w:divBdr>
            <w:top w:val="none" w:sz="0" w:space="0" w:color="auto"/>
            <w:left w:val="none" w:sz="0" w:space="0" w:color="auto"/>
            <w:bottom w:val="none" w:sz="0" w:space="0" w:color="auto"/>
            <w:right w:val="none" w:sz="0" w:space="0" w:color="auto"/>
          </w:divBdr>
        </w:div>
        <w:div w:id="33896492">
          <w:marLeft w:val="0"/>
          <w:marRight w:val="0"/>
          <w:marTop w:val="0"/>
          <w:marBottom w:val="0"/>
          <w:divBdr>
            <w:top w:val="none" w:sz="0" w:space="0" w:color="auto"/>
            <w:left w:val="none" w:sz="0" w:space="0" w:color="auto"/>
            <w:bottom w:val="none" w:sz="0" w:space="0" w:color="auto"/>
            <w:right w:val="none" w:sz="0" w:space="0" w:color="auto"/>
          </w:divBdr>
        </w:div>
        <w:div w:id="33964493">
          <w:marLeft w:val="0"/>
          <w:marRight w:val="0"/>
          <w:marTop w:val="0"/>
          <w:marBottom w:val="300"/>
          <w:divBdr>
            <w:top w:val="single" w:sz="6" w:space="15" w:color="EDEDED"/>
            <w:left w:val="single" w:sz="6" w:space="15" w:color="EDEDED"/>
            <w:bottom w:val="single" w:sz="6" w:space="15" w:color="EDEDED"/>
            <w:right w:val="single" w:sz="6" w:space="15" w:color="EDEDED"/>
          </w:divBdr>
        </w:div>
        <w:div w:id="33967164">
          <w:marLeft w:val="0"/>
          <w:marRight w:val="0"/>
          <w:marTop w:val="0"/>
          <w:marBottom w:val="0"/>
          <w:divBdr>
            <w:top w:val="none" w:sz="0" w:space="0" w:color="auto"/>
            <w:left w:val="none" w:sz="0" w:space="0" w:color="auto"/>
            <w:bottom w:val="none" w:sz="0" w:space="0" w:color="auto"/>
            <w:right w:val="none" w:sz="0" w:space="0" w:color="auto"/>
          </w:divBdr>
        </w:div>
        <w:div w:id="33968093">
          <w:marLeft w:val="0"/>
          <w:marRight w:val="0"/>
          <w:marTop w:val="0"/>
          <w:marBottom w:val="0"/>
          <w:divBdr>
            <w:top w:val="none" w:sz="0" w:space="0" w:color="auto"/>
            <w:left w:val="none" w:sz="0" w:space="0" w:color="auto"/>
            <w:bottom w:val="none" w:sz="0" w:space="0" w:color="auto"/>
            <w:right w:val="none" w:sz="0" w:space="0" w:color="auto"/>
          </w:divBdr>
        </w:div>
        <w:div w:id="33968214">
          <w:marLeft w:val="0"/>
          <w:marRight w:val="0"/>
          <w:marTop w:val="0"/>
          <w:marBottom w:val="0"/>
          <w:divBdr>
            <w:top w:val="none" w:sz="0" w:space="0" w:color="auto"/>
            <w:left w:val="none" w:sz="0" w:space="0" w:color="auto"/>
            <w:bottom w:val="none" w:sz="0" w:space="0" w:color="auto"/>
            <w:right w:val="none" w:sz="0" w:space="0" w:color="auto"/>
          </w:divBdr>
        </w:div>
        <w:div w:id="33968998">
          <w:marLeft w:val="0"/>
          <w:marRight w:val="0"/>
          <w:marTop w:val="300"/>
          <w:marBottom w:val="0"/>
          <w:divBdr>
            <w:top w:val="none" w:sz="0" w:space="0" w:color="auto"/>
            <w:left w:val="none" w:sz="0" w:space="0" w:color="auto"/>
            <w:bottom w:val="none" w:sz="0" w:space="0" w:color="auto"/>
            <w:right w:val="none" w:sz="0" w:space="0" w:color="auto"/>
          </w:divBdr>
          <w:divsChild>
            <w:div w:id="345521033">
              <w:marLeft w:val="0"/>
              <w:marRight w:val="0"/>
              <w:marTop w:val="0"/>
              <w:marBottom w:val="0"/>
              <w:divBdr>
                <w:top w:val="none" w:sz="0" w:space="0" w:color="auto"/>
                <w:left w:val="none" w:sz="0" w:space="0" w:color="auto"/>
                <w:bottom w:val="none" w:sz="0" w:space="0" w:color="auto"/>
                <w:right w:val="none" w:sz="0" w:space="0" w:color="auto"/>
              </w:divBdr>
            </w:div>
          </w:divsChild>
        </w:div>
        <w:div w:id="33969459">
          <w:marLeft w:val="0"/>
          <w:marRight w:val="0"/>
          <w:marTop w:val="0"/>
          <w:marBottom w:val="0"/>
          <w:divBdr>
            <w:top w:val="none" w:sz="0" w:space="0" w:color="auto"/>
            <w:left w:val="none" w:sz="0" w:space="0" w:color="auto"/>
            <w:bottom w:val="none" w:sz="0" w:space="0" w:color="auto"/>
            <w:right w:val="none" w:sz="0" w:space="0" w:color="auto"/>
          </w:divBdr>
        </w:div>
        <w:div w:id="34014467">
          <w:marLeft w:val="0"/>
          <w:marRight w:val="0"/>
          <w:marTop w:val="0"/>
          <w:marBottom w:val="300"/>
          <w:divBdr>
            <w:top w:val="single" w:sz="6" w:space="15" w:color="EDEDED"/>
            <w:left w:val="single" w:sz="6" w:space="15" w:color="EDEDED"/>
            <w:bottom w:val="single" w:sz="6" w:space="15" w:color="EDEDED"/>
            <w:right w:val="single" w:sz="6" w:space="15" w:color="EDEDED"/>
          </w:divBdr>
        </w:div>
        <w:div w:id="34041005">
          <w:marLeft w:val="0"/>
          <w:marRight w:val="0"/>
          <w:marTop w:val="300"/>
          <w:marBottom w:val="0"/>
          <w:divBdr>
            <w:top w:val="none" w:sz="0" w:space="0" w:color="auto"/>
            <w:left w:val="none" w:sz="0" w:space="0" w:color="auto"/>
            <w:bottom w:val="none" w:sz="0" w:space="0" w:color="auto"/>
            <w:right w:val="none" w:sz="0" w:space="0" w:color="auto"/>
          </w:divBdr>
        </w:div>
        <w:div w:id="34042337">
          <w:marLeft w:val="0"/>
          <w:marRight w:val="0"/>
          <w:marTop w:val="0"/>
          <w:marBottom w:val="0"/>
          <w:divBdr>
            <w:top w:val="none" w:sz="0" w:space="0" w:color="auto"/>
            <w:left w:val="none" w:sz="0" w:space="0" w:color="auto"/>
            <w:bottom w:val="none" w:sz="0" w:space="0" w:color="auto"/>
            <w:right w:val="none" w:sz="0" w:space="0" w:color="auto"/>
          </w:divBdr>
        </w:div>
        <w:div w:id="34043197">
          <w:marLeft w:val="0"/>
          <w:marRight w:val="0"/>
          <w:marTop w:val="0"/>
          <w:marBottom w:val="300"/>
          <w:divBdr>
            <w:top w:val="single" w:sz="6" w:space="15" w:color="EDEDED"/>
            <w:left w:val="single" w:sz="6" w:space="15" w:color="EDEDED"/>
            <w:bottom w:val="single" w:sz="6" w:space="15" w:color="EDEDED"/>
            <w:right w:val="single" w:sz="6" w:space="15" w:color="EDEDED"/>
          </w:divBdr>
        </w:div>
        <w:div w:id="34044166">
          <w:marLeft w:val="0"/>
          <w:marRight w:val="0"/>
          <w:marTop w:val="0"/>
          <w:marBottom w:val="0"/>
          <w:divBdr>
            <w:top w:val="none" w:sz="0" w:space="0" w:color="auto"/>
            <w:left w:val="none" w:sz="0" w:space="0" w:color="auto"/>
            <w:bottom w:val="none" w:sz="0" w:space="0" w:color="auto"/>
            <w:right w:val="none" w:sz="0" w:space="0" w:color="auto"/>
          </w:divBdr>
        </w:div>
        <w:div w:id="34082368">
          <w:marLeft w:val="0"/>
          <w:marRight w:val="0"/>
          <w:marTop w:val="0"/>
          <w:marBottom w:val="0"/>
          <w:divBdr>
            <w:top w:val="none" w:sz="0" w:space="0" w:color="auto"/>
            <w:left w:val="none" w:sz="0" w:space="0" w:color="auto"/>
            <w:bottom w:val="none" w:sz="0" w:space="0" w:color="auto"/>
            <w:right w:val="none" w:sz="0" w:space="0" w:color="auto"/>
          </w:divBdr>
        </w:div>
        <w:div w:id="34086319">
          <w:marLeft w:val="0"/>
          <w:marRight w:val="0"/>
          <w:marTop w:val="0"/>
          <w:marBottom w:val="0"/>
          <w:divBdr>
            <w:top w:val="none" w:sz="0" w:space="0" w:color="auto"/>
            <w:left w:val="none" w:sz="0" w:space="0" w:color="auto"/>
            <w:bottom w:val="none" w:sz="0" w:space="0" w:color="auto"/>
            <w:right w:val="none" w:sz="0" w:space="0" w:color="auto"/>
          </w:divBdr>
        </w:div>
        <w:div w:id="34088328">
          <w:marLeft w:val="0"/>
          <w:marRight w:val="0"/>
          <w:marTop w:val="0"/>
          <w:marBottom w:val="0"/>
          <w:divBdr>
            <w:top w:val="none" w:sz="0" w:space="0" w:color="auto"/>
            <w:left w:val="none" w:sz="0" w:space="0" w:color="auto"/>
            <w:bottom w:val="none" w:sz="0" w:space="0" w:color="auto"/>
            <w:right w:val="none" w:sz="0" w:space="0" w:color="auto"/>
          </w:divBdr>
        </w:div>
        <w:div w:id="34088929">
          <w:marLeft w:val="0"/>
          <w:marRight w:val="0"/>
          <w:marTop w:val="300"/>
          <w:marBottom w:val="0"/>
          <w:divBdr>
            <w:top w:val="none" w:sz="0" w:space="0" w:color="auto"/>
            <w:left w:val="none" w:sz="0" w:space="0" w:color="auto"/>
            <w:bottom w:val="none" w:sz="0" w:space="0" w:color="auto"/>
            <w:right w:val="none" w:sz="0" w:space="0" w:color="auto"/>
          </w:divBdr>
          <w:divsChild>
            <w:div w:id="115343523">
              <w:marLeft w:val="0"/>
              <w:marRight w:val="0"/>
              <w:marTop w:val="0"/>
              <w:marBottom w:val="0"/>
              <w:divBdr>
                <w:top w:val="none" w:sz="0" w:space="0" w:color="auto"/>
                <w:left w:val="none" w:sz="0" w:space="0" w:color="auto"/>
                <w:bottom w:val="none" w:sz="0" w:space="0" w:color="auto"/>
                <w:right w:val="none" w:sz="0" w:space="0" w:color="auto"/>
              </w:divBdr>
            </w:div>
          </w:divsChild>
        </w:div>
        <w:div w:id="34159054">
          <w:marLeft w:val="0"/>
          <w:marRight w:val="0"/>
          <w:marTop w:val="0"/>
          <w:marBottom w:val="0"/>
          <w:divBdr>
            <w:top w:val="none" w:sz="0" w:space="0" w:color="auto"/>
            <w:left w:val="none" w:sz="0" w:space="0" w:color="auto"/>
            <w:bottom w:val="none" w:sz="0" w:space="0" w:color="auto"/>
            <w:right w:val="none" w:sz="0" w:space="0" w:color="auto"/>
          </w:divBdr>
        </w:div>
        <w:div w:id="34159154">
          <w:marLeft w:val="0"/>
          <w:marRight w:val="0"/>
          <w:marTop w:val="0"/>
          <w:marBottom w:val="0"/>
          <w:divBdr>
            <w:top w:val="none" w:sz="0" w:space="0" w:color="auto"/>
            <w:left w:val="none" w:sz="0" w:space="0" w:color="auto"/>
            <w:bottom w:val="none" w:sz="0" w:space="0" w:color="auto"/>
            <w:right w:val="none" w:sz="0" w:space="0" w:color="auto"/>
          </w:divBdr>
        </w:div>
        <w:div w:id="34159305">
          <w:marLeft w:val="0"/>
          <w:marRight w:val="0"/>
          <w:marTop w:val="300"/>
          <w:marBottom w:val="0"/>
          <w:divBdr>
            <w:top w:val="none" w:sz="0" w:space="0" w:color="auto"/>
            <w:left w:val="none" w:sz="0" w:space="0" w:color="auto"/>
            <w:bottom w:val="none" w:sz="0" w:space="0" w:color="auto"/>
            <w:right w:val="none" w:sz="0" w:space="0" w:color="auto"/>
          </w:divBdr>
        </w:div>
        <w:div w:id="34159616">
          <w:marLeft w:val="0"/>
          <w:marRight w:val="0"/>
          <w:marTop w:val="0"/>
          <w:marBottom w:val="300"/>
          <w:divBdr>
            <w:top w:val="single" w:sz="6" w:space="15" w:color="EDEDED"/>
            <w:left w:val="single" w:sz="6" w:space="15" w:color="EDEDED"/>
            <w:bottom w:val="single" w:sz="6" w:space="15" w:color="EDEDED"/>
            <w:right w:val="single" w:sz="6" w:space="15" w:color="EDEDED"/>
          </w:divBdr>
        </w:div>
        <w:div w:id="34160327">
          <w:marLeft w:val="0"/>
          <w:marRight w:val="0"/>
          <w:marTop w:val="0"/>
          <w:marBottom w:val="0"/>
          <w:divBdr>
            <w:top w:val="none" w:sz="0" w:space="0" w:color="auto"/>
            <w:left w:val="none" w:sz="0" w:space="0" w:color="auto"/>
            <w:bottom w:val="none" w:sz="0" w:space="0" w:color="auto"/>
            <w:right w:val="none" w:sz="0" w:space="0" w:color="auto"/>
          </w:divBdr>
        </w:div>
        <w:div w:id="34233018">
          <w:marLeft w:val="0"/>
          <w:marRight w:val="0"/>
          <w:marTop w:val="0"/>
          <w:marBottom w:val="0"/>
          <w:divBdr>
            <w:top w:val="none" w:sz="0" w:space="0" w:color="auto"/>
            <w:left w:val="none" w:sz="0" w:space="0" w:color="auto"/>
            <w:bottom w:val="none" w:sz="0" w:space="0" w:color="auto"/>
            <w:right w:val="none" w:sz="0" w:space="0" w:color="auto"/>
          </w:divBdr>
        </w:div>
        <w:div w:id="34233084">
          <w:marLeft w:val="0"/>
          <w:marRight w:val="0"/>
          <w:marTop w:val="0"/>
          <w:marBottom w:val="0"/>
          <w:divBdr>
            <w:top w:val="none" w:sz="0" w:space="0" w:color="auto"/>
            <w:left w:val="none" w:sz="0" w:space="0" w:color="auto"/>
            <w:bottom w:val="none" w:sz="0" w:space="0" w:color="auto"/>
            <w:right w:val="none" w:sz="0" w:space="0" w:color="auto"/>
          </w:divBdr>
        </w:div>
        <w:div w:id="34239415">
          <w:marLeft w:val="0"/>
          <w:marRight w:val="0"/>
          <w:marTop w:val="0"/>
          <w:marBottom w:val="0"/>
          <w:divBdr>
            <w:top w:val="none" w:sz="0" w:space="0" w:color="auto"/>
            <w:left w:val="none" w:sz="0" w:space="0" w:color="auto"/>
            <w:bottom w:val="none" w:sz="0" w:space="0" w:color="auto"/>
            <w:right w:val="none" w:sz="0" w:space="0" w:color="auto"/>
          </w:divBdr>
        </w:div>
        <w:div w:id="34239746">
          <w:marLeft w:val="0"/>
          <w:marRight w:val="0"/>
          <w:marTop w:val="0"/>
          <w:marBottom w:val="0"/>
          <w:divBdr>
            <w:top w:val="none" w:sz="0" w:space="0" w:color="auto"/>
            <w:left w:val="none" w:sz="0" w:space="0" w:color="auto"/>
            <w:bottom w:val="none" w:sz="0" w:space="0" w:color="auto"/>
            <w:right w:val="none" w:sz="0" w:space="0" w:color="auto"/>
          </w:divBdr>
        </w:div>
        <w:div w:id="34239906">
          <w:marLeft w:val="0"/>
          <w:marRight w:val="0"/>
          <w:marTop w:val="300"/>
          <w:marBottom w:val="0"/>
          <w:divBdr>
            <w:top w:val="none" w:sz="0" w:space="0" w:color="auto"/>
            <w:left w:val="none" w:sz="0" w:space="0" w:color="auto"/>
            <w:bottom w:val="none" w:sz="0" w:space="0" w:color="auto"/>
            <w:right w:val="none" w:sz="0" w:space="0" w:color="auto"/>
          </w:divBdr>
        </w:div>
        <w:div w:id="34240625">
          <w:marLeft w:val="0"/>
          <w:marRight w:val="0"/>
          <w:marTop w:val="300"/>
          <w:marBottom w:val="0"/>
          <w:divBdr>
            <w:top w:val="none" w:sz="0" w:space="0" w:color="auto"/>
            <w:left w:val="none" w:sz="0" w:space="0" w:color="auto"/>
            <w:bottom w:val="none" w:sz="0" w:space="0" w:color="auto"/>
            <w:right w:val="none" w:sz="0" w:space="0" w:color="auto"/>
          </w:divBdr>
          <w:divsChild>
            <w:div w:id="332345250">
              <w:marLeft w:val="0"/>
              <w:marRight w:val="0"/>
              <w:marTop w:val="0"/>
              <w:marBottom w:val="0"/>
              <w:divBdr>
                <w:top w:val="none" w:sz="0" w:space="0" w:color="auto"/>
                <w:left w:val="none" w:sz="0" w:space="0" w:color="auto"/>
                <w:bottom w:val="none" w:sz="0" w:space="0" w:color="auto"/>
                <w:right w:val="none" w:sz="0" w:space="0" w:color="auto"/>
              </w:divBdr>
              <w:divsChild>
                <w:div w:id="1116786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277733">
          <w:marLeft w:val="0"/>
          <w:marRight w:val="0"/>
          <w:marTop w:val="0"/>
          <w:marBottom w:val="0"/>
          <w:divBdr>
            <w:top w:val="none" w:sz="0" w:space="0" w:color="auto"/>
            <w:left w:val="none" w:sz="0" w:space="0" w:color="auto"/>
            <w:bottom w:val="none" w:sz="0" w:space="0" w:color="auto"/>
            <w:right w:val="none" w:sz="0" w:space="0" w:color="auto"/>
          </w:divBdr>
        </w:div>
        <w:div w:id="34279244">
          <w:marLeft w:val="0"/>
          <w:marRight w:val="0"/>
          <w:marTop w:val="0"/>
          <w:marBottom w:val="0"/>
          <w:divBdr>
            <w:top w:val="none" w:sz="0" w:space="0" w:color="auto"/>
            <w:left w:val="none" w:sz="0" w:space="0" w:color="auto"/>
            <w:bottom w:val="none" w:sz="0" w:space="0" w:color="auto"/>
            <w:right w:val="none" w:sz="0" w:space="0" w:color="auto"/>
          </w:divBdr>
        </w:div>
        <w:div w:id="34280952">
          <w:marLeft w:val="0"/>
          <w:marRight w:val="0"/>
          <w:marTop w:val="0"/>
          <w:marBottom w:val="0"/>
          <w:divBdr>
            <w:top w:val="none" w:sz="0" w:space="0" w:color="auto"/>
            <w:left w:val="none" w:sz="0" w:space="0" w:color="auto"/>
            <w:bottom w:val="none" w:sz="0" w:space="0" w:color="auto"/>
            <w:right w:val="none" w:sz="0" w:space="0" w:color="auto"/>
          </w:divBdr>
        </w:div>
        <w:div w:id="34282971">
          <w:marLeft w:val="0"/>
          <w:marRight w:val="0"/>
          <w:marTop w:val="0"/>
          <w:marBottom w:val="0"/>
          <w:divBdr>
            <w:top w:val="none" w:sz="0" w:space="0" w:color="auto"/>
            <w:left w:val="none" w:sz="0" w:space="0" w:color="auto"/>
            <w:bottom w:val="none" w:sz="0" w:space="0" w:color="auto"/>
            <w:right w:val="none" w:sz="0" w:space="0" w:color="auto"/>
          </w:divBdr>
        </w:div>
        <w:div w:id="34283842">
          <w:marLeft w:val="0"/>
          <w:marRight w:val="0"/>
          <w:marTop w:val="0"/>
          <w:marBottom w:val="0"/>
          <w:divBdr>
            <w:top w:val="none" w:sz="0" w:space="0" w:color="auto"/>
            <w:left w:val="none" w:sz="0" w:space="0" w:color="auto"/>
            <w:bottom w:val="none" w:sz="0" w:space="0" w:color="auto"/>
            <w:right w:val="none" w:sz="0" w:space="0" w:color="auto"/>
          </w:divBdr>
        </w:div>
        <w:div w:id="34349657">
          <w:marLeft w:val="0"/>
          <w:marRight w:val="0"/>
          <w:marTop w:val="300"/>
          <w:marBottom w:val="0"/>
          <w:divBdr>
            <w:top w:val="none" w:sz="0" w:space="0" w:color="auto"/>
            <w:left w:val="none" w:sz="0" w:space="0" w:color="auto"/>
            <w:bottom w:val="none" w:sz="0" w:space="0" w:color="auto"/>
            <w:right w:val="none" w:sz="0" w:space="0" w:color="auto"/>
          </w:divBdr>
        </w:div>
        <w:div w:id="34352103">
          <w:marLeft w:val="0"/>
          <w:marRight w:val="0"/>
          <w:marTop w:val="0"/>
          <w:marBottom w:val="300"/>
          <w:divBdr>
            <w:top w:val="single" w:sz="6" w:space="15" w:color="EDEDED"/>
            <w:left w:val="single" w:sz="6" w:space="15" w:color="EDEDED"/>
            <w:bottom w:val="single" w:sz="6" w:space="15" w:color="EDEDED"/>
            <w:right w:val="single" w:sz="6" w:space="15" w:color="EDEDED"/>
          </w:divBdr>
        </w:div>
        <w:div w:id="34352841">
          <w:marLeft w:val="0"/>
          <w:marRight w:val="0"/>
          <w:marTop w:val="0"/>
          <w:marBottom w:val="0"/>
          <w:divBdr>
            <w:top w:val="none" w:sz="0" w:space="0" w:color="auto"/>
            <w:left w:val="none" w:sz="0" w:space="0" w:color="auto"/>
            <w:bottom w:val="none" w:sz="0" w:space="0" w:color="auto"/>
            <w:right w:val="none" w:sz="0" w:space="0" w:color="auto"/>
          </w:divBdr>
        </w:div>
        <w:div w:id="34359213">
          <w:marLeft w:val="0"/>
          <w:marRight w:val="0"/>
          <w:marTop w:val="0"/>
          <w:marBottom w:val="0"/>
          <w:divBdr>
            <w:top w:val="none" w:sz="0" w:space="0" w:color="auto"/>
            <w:left w:val="none" w:sz="0" w:space="0" w:color="auto"/>
            <w:bottom w:val="none" w:sz="0" w:space="0" w:color="auto"/>
            <w:right w:val="none" w:sz="0" w:space="0" w:color="auto"/>
          </w:divBdr>
        </w:div>
        <w:div w:id="34425137">
          <w:marLeft w:val="0"/>
          <w:marRight w:val="0"/>
          <w:marTop w:val="0"/>
          <w:marBottom w:val="0"/>
          <w:divBdr>
            <w:top w:val="none" w:sz="0" w:space="0" w:color="auto"/>
            <w:left w:val="none" w:sz="0" w:space="0" w:color="auto"/>
            <w:bottom w:val="none" w:sz="0" w:space="0" w:color="auto"/>
            <w:right w:val="none" w:sz="0" w:space="0" w:color="auto"/>
          </w:divBdr>
        </w:div>
        <w:div w:id="34433040">
          <w:marLeft w:val="0"/>
          <w:marRight w:val="0"/>
          <w:marTop w:val="0"/>
          <w:marBottom w:val="0"/>
          <w:divBdr>
            <w:top w:val="none" w:sz="0" w:space="0" w:color="auto"/>
            <w:left w:val="none" w:sz="0" w:space="0" w:color="auto"/>
            <w:bottom w:val="none" w:sz="0" w:space="0" w:color="auto"/>
            <w:right w:val="none" w:sz="0" w:space="0" w:color="auto"/>
          </w:divBdr>
          <w:divsChild>
            <w:div w:id="2729026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475857">
          <w:marLeft w:val="0"/>
          <w:marRight w:val="0"/>
          <w:marTop w:val="0"/>
          <w:marBottom w:val="300"/>
          <w:divBdr>
            <w:top w:val="single" w:sz="6" w:space="15" w:color="EDEDED"/>
            <w:left w:val="single" w:sz="6" w:space="15" w:color="EDEDED"/>
            <w:bottom w:val="single" w:sz="6" w:space="15" w:color="EDEDED"/>
            <w:right w:val="single" w:sz="6" w:space="15" w:color="EDEDED"/>
          </w:divBdr>
        </w:div>
        <w:div w:id="34476049">
          <w:marLeft w:val="0"/>
          <w:marRight w:val="0"/>
          <w:marTop w:val="0"/>
          <w:marBottom w:val="0"/>
          <w:divBdr>
            <w:top w:val="none" w:sz="0" w:space="0" w:color="auto"/>
            <w:left w:val="none" w:sz="0" w:space="0" w:color="auto"/>
            <w:bottom w:val="none" w:sz="0" w:space="0" w:color="auto"/>
            <w:right w:val="none" w:sz="0" w:space="0" w:color="auto"/>
          </w:divBdr>
        </w:div>
        <w:div w:id="34477019">
          <w:marLeft w:val="0"/>
          <w:marRight w:val="0"/>
          <w:marTop w:val="0"/>
          <w:marBottom w:val="0"/>
          <w:divBdr>
            <w:top w:val="none" w:sz="0" w:space="0" w:color="auto"/>
            <w:left w:val="none" w:sz="0" w:space="0" w:color="auto"/>
            <w:bottom w:val="none" w:sz="0" w:space="0" w:color="auto"/>
            <w:right w:val="none" w:sz="0" w:space="0" w:color="auto"/>
          </w:divBdr>
        </w:div>
        <w:div w:id="34477103">
          <w:marLeft w:val="0"/>
          <w:marRight w:val="0"/>
          <w:marTop w:val="0"/>
          <w:marBottom w:val="0"/>
          <w:divBdr>
            <w:top w:val="none" w:sz="0" w:space="0" w:color="auto"/>
            <w:left w:val="none" w:sz="0" w:space="0" w:color="auto"/>
            <w:bottom w:val="none" w:sz="0" w:space="0" w:color="auto"/>
            <w:right w:val="none" w:sz="0" w:space="0" w:color="auto"/>
          </w:divBdr>
        </w:div>
        <w:div w:id="34502274">
          <w:marLeft w:val="0"/>
          <w:marRight w:val="0"/>
          <w:marTop w:val="0"/>
          <w:marBottom w:val="0"/>
          <w:divBdr>
            <w:top w:val="none" w:sz="0" w:space="0" w:color="auto"/>
            <w:left w:val="none" w:sz="0" w:space="0" w:color="auto"/>
            <w:bottom w:val="none" w:sz="0" w:space="0" w:color="auto"/>
            <w:right w:val="none" w:sz="0" w:space="0" w:color="auto"/>
          </w:divBdr>
        </w:div>
        <w:div w:id="34545493">
          <w:marLeft w:val="0"/>
          <w:marRight w:val="0"/>
          <w:marTop w:val="0"/>
          <w:marBottom w:val="0"/>
          <w:divBdr>
            <w:top w:val="none" w:sz="0" w:space="0" w:color="auto"/>
            <w:left w:val="none" w:sz="0" w:space="0" w:color="auto"/>
            <w:bottom w:val="none" w:sz="0" w:space="0" w:color="auto"/>
            <w:right w:val="none" w:sz="0" w:space="0" w:color="auto"/>
          </w:divBdr>
        </w:div>
        <w:div w:id="34545798">
          <w:marLeft w:val="0"/>
          <w:marRight w:val="0"/>
          <w:marTop w:val="0"/>
          <w:marBottom w:val="0"/>
          <w:divBdr>
            <w:top w:val="none" w:sz="0" w:space="0" w:color="auto"/>
            <w:left w:val="none" w:sz="0" w:space="0" w:color="auto"/>
            <w:bottom w:val="none" w:sz="0" w:space="0" w:color="auto"/>
            <w:right w:val="none" w:sz="0" w:space="0" w:color="auto"/>
          </w:divBdr>
        </w:div>
        <w:div w:id="34547735">
          <w:marLeft w:val="0"/>
          <w:marRight w:val="0"/>
          <w:marTop w:val="0"/>
          <w:marBottom w:val="0"/>
          <w:divBdr>
            <w:top w:val="none" w:sz="0" w:space="0" w:color="auto"/>
            <w:left w:val="none" w:sz="0" w:space="0" w:color="auto"/>
            <w:bottom w:val="none" w:sz="0" w:space="0" w:color="auto"/>
            <w:right w:val="none" w:sz="0" w:space="0" w:color="auto"/>
          </w:divBdr>
        </w:div>
        <w:div w:id="34619513">
          <w:marLeft w:val="0"/>
          <w:marRight w:val="0"/>
          <w:marTop w:val="0"/>
          <w:marBottom w:val="0"/>
          <w:divBdr>
            <w:top w:val="none" w:sz="0" w:space="0" w:color="auto"/>
            <w:left w:val="none" w:sz="0" w:space="0" w:color="auto"/>
            <w:bottom w:val="none" w:sz="0" w:space="0" w:color="auto"/>
            <w:right w:val="none" w:sz="0" w:space="0" w:color="auto"/>
          </w:divBdr>
          <w:divsChild>
            <w:div w:id="1462128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22936">
          <w:marLeft w:val="0"/>
          <w:marRight w:val="0"/>
          <w:marTop w:val="0"/>
          <w:marBottom w:val="0"/>
          <w:divBdr>
            <w:top w:val="none" w:sz="0" w:space="0" w:color="auto"/>
            <w:left w:val="none" w:sz="0" w:space="0" w:color="auto"/>
            <w:bottom w:val="none" w:sz="0" w:space="0" w:color="auto"/>
            <w:right w:val="none" w:sz="0" w:space="0" w:color="auto"/>
          </w:divBdr>
          <w:divsChild>
            <w:div w:id="238253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27292">
          <w:marLeft w:val="0"/>
          <w:marRight w:val="0"/>
          <w:marTop w:val="0"/>
          <w:marBottom w:val="0"/>
          <w:divBdr>
            <w:top w:val="none" w:sz="0" w:space="0" w:color="auto"/>
            <w:left w:val="none" w:sz="0" w:space="0" w:color="auto"/>
            <w:bottom w:val="none" w:sz="0" w:space="0" w:color="auto"/>
            <w:right w:val="none" w:sz="0" w:space="0" w:color="auto"/>
          </w:divBdr>
          <w:divsChild>
            <w:div w:id="311444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93747">
          <w:marLeft w:val="0"/>
          <w:marRight w:val="0"/>
          <w:marTop w:val="0"/>
          <w:marBottom w:val="0"/>
          <w:divBdr>
            <w:top w:val="none" w:sz="0" w:space="0" w:color="auto"/>
            <w:left w:val="none" w:sz="0" w:space="0" w:color="auto"/>
            <w:bottom w:val="none" w:sz="0" w:space="0" w:color="auto"/>
            <w:right w:val="none" w:sz="0" w:space="0" w:color="auto"/>
          </w:divBdr>
        </w:div>
        <w:div w:id="34695010">
          <w:marLeft w:val="0"/>
          <w:marRight w:val="0"/>
          <w:marTop w:val="300"/>
          <w:marBottom w:val="0"/>
          <w:divBdr>
            <w:top w:val="none" w:sz="0" w:space="0" w:color="auto"/>
            <w:left w:val="none" w:sz="0" w:space="0" w:color="auto"/>
            <w:bottom w:val="none" w:sz="0" w:space="0" w:color="auto"/>
            <w:right w:val="none" w:sz="0" w:space="0" w:color="auto"/>
          </w:divBdr>
        </w:div>
        <w:div w:id="34695033">
          <w:marLeft w:val="0"/>
          <w:marRight w:val="0"/>
          <w:marTop w:val="0"/>
          <w:marBottom w:val="0"/>
          <w:divBdr>
            <w:top w:val="none" w:sz="0" w:space="0" w:color="auto"/>
            <w:left w:val="none" w:sz="0" w:space="0" w:color="auto"/>
            <w:bottom w:val="none" w:sz="0" w:space="0" w:color="auto"/>
            <w:right w:val="none" w:sz="0" w:space="0" w:color="auto"/>
          </w:divBdr>
        </w:div>
        <w:div w:id="34695295">
          <w:marLeft w:val="0"/>
          <w:marRight w:val="0"/>
          <w:marTop w:val="0"/>
          <w:marBottom w:val="0"/>
          <w:divBdr>
            <w:top w:val="none" w:sz="0" w:space="0" w:color="auto"/>
            <w:left w:val="none" w:sz="0" w:space="0" w:color="auto"/>
            <w:bottom w:val="none" w:sz="0" w:space="0" w:color="auto"/>
            <w:right w:val="none" w:sz="0" w:space="0" w:color="auto"/>
          </w:divBdr>
        </w:div>
        <w:div w:id="34698455">
          <w:marLeft w:val="0"/>
          <w:marRight w:val="0"/>
          <w:marTop w:val="0"/>
          <w:marBottom w:val="0"/>
          <w:divBdr>
            <w:top w:val="none" w:sz="0" w:space="0" w:color="auto"/>
            <w:left w:val="none" w:sz="0" w:space="0" w:color="auto"/>
            <w:bottom w:val="none" w:sz="0" w:space="0" w:color="auto"/>
            <w:right w:val="none" w:sz="0" w:space="0" w:color="auto"/>
          </w:divBdr>
        </w:div>
        <w:div w:id="34737798">
          <w:marLeft w:val="0"/>
          <w:marRight w:val="0"/>
          <w:marTop w:val="0"/>
          <w:marBottom w:val="0"/>
          <w:divBdr>
            <w:top w:val="none" w:sz="0" w:space="0" w:color="auto"/>
            <w:left w:val="none" w:sz="0" w:space="0" w:color="auto"/>
            <w:bottom w:val="none" w:sz="0" w:space="0" w:color="auto"/>
            <w:right w:val="none" w:sz="0" w:space="0" w:color="auto"/>
          </w:divBdr>
        </w:div>
        <w:div w:id="34742518">
          <w:marLeft w:val="0"/>
          <w:marRight w:val="0"/>
          <w:marTop w:val="0"/>
          <w:marBottom w:val="0"/>
          <w:divBdr>
            <w:top w:val="none" w:sz="0" w:space="0" w:color="auto"/>
            <w:left w:val="none" w:sz="0" w:space="0" w:color="auto"/>
            <w:bottom w:val="none" w:sz="0" w:space="0" w:color="auto"/>
            <w:right w:val="none" w:sz="0" w:space="0" w:color="auto"/>
          </w:divBdr>
        </w:div>
        <w:div w:id="34743991">
          <w:marLeft w:val="0"/>
          <w:marRight w:val="0"/>
          <w:marTop w:val="300"/>
          <w:marBottom w:val="0"/>
          <w:divBdr>
            <w:top w:val="none" w:sz="0" w:space="0" w:color="auto"/>
            <w:left w:val="none" w:sz="0" w:space="0" w:color="auto"/>
            <w:bottom w:val="none" w:sz="0" w:space="0" w:color="auto"/>
            <w:right w:val="none" w:sz="0" w:space="0" w:color="auto"/>
          </w:divBdr>
        </w:div>
        <w:div w:id="34815037">
          <w:marLeft w:val="0"/>
          <w:marRight w:val="0"/>
          <w:marTop w:val="0"/>
          <w:marBottom w:val="0"/>
          <w:divBdr>
            <w:top w:val="none" w:sz="0" w:space="0" w:color="auto"/>
            <w:left w:val="none" w:sz="0" w:space="0" w:color="auto"/>
            <w:bottom w:val="none" w:sz="0" w:space="0" w:color="auto"/>
            <w:right w:val="none" w:sz="0" w:space="0" w:color="auto"/>
          </w:divBdr>
        </w:div>
        <w:div w:id="34815895">
          <w:marLeft w:val="0"/>
          <w:marRight w:val="0"/>
          <w:marTop w:val="300"/>
          <w:marBottom w:val="0"/>
          <w:divBdr>
            <w:top w:val="none" w:sz="0" w:space="0" w:color="auto"/>
            <w:left w:val="none" w:sz="0" w:space="0" w:color="auto"/>
            <w:bottom w:val="none" w:sz="0" w:space="0" w:color="auto"/>
            <w:right w:val="none" w:sz="0" w:space="0" w:color="auto"/>
          </w:divBdr>
        </w:div>
        <w:div w:id="34817047">
          <w:marLeft w:val="0"/>
          <w:marRight w:val="0"/>
          <w:marTop w:val="0"/>
          <w:marBottom w:val="0"/>
          <w:divBdr>
            <w:top w:val="none" w:sz="0" w:space="0" w:color="auto"/>
            <w:left w:val="none" w:sz="0" w:space="0" w:color="auto"/>
            <w:bottom w:val="none" w:sz="0" w:space="0" w:color="auto"/>
            <w:right w:val="none" w:sz="0" w:space="0" w:color="auto"/>
          </w:divBdr>
        </w:div>
        <w:div w:id="34818871">
          <w:marLeft w:val="0"/>
          <w:marRight w:val="0"/>
          <w:marTop w:val="0"/>
          <w:marBottom w:val="0"/>
          <w:divBdr>
            <w:top w:val="none" w:sz="0" w:space="0" w:color="auto"/>
            <w:left w:val="none" w:sz="0" w:space="0" w:color="auto"/>
            <w:bottom w:val="none" w:sz="0" w:space="0" w:color="auto"/>
            <w:right w:val="none" w:sz="0" w:space="0" w:color="auto"/>
          </w:divBdr>
        </w:div>
        <w:div w:id="34819094">
          <w:marLeft w:val="0"/>
          <w:marRight w:val="0"/>
          <w:marTop w:val="0"/>
          <w:marBottom w:val="0"/>
          <w:divBdr>
            <w:top w:val="none" w:sz="0" w:space="0" w:color="auto"/>
            <w:left w:val="none" w:sz="0" w:space="0" w:color="auto"/>
            <w:bottom w:val="none" w:sz="0" w:space="0" w:color="auto"/>
            <w:right w:val="none" w:sz="0" w:space="0" w:color="auto"/>
          </w:divBdr>
        </w:div>
        <w:div w:id="34820443">
          <w:marLeft w:val="0"/>
          <w:marRight w:val="0"/>
          <w:marTop w:val="0"/>
          <w:marBottom w:val="300"/>
          <w:divBdr>
            <w:top w:val="single" w:sz="6" w:space="15" w:color="EDEDED"/>
            <w:left w:val="single" w:sz="6" w:space="15" w:color="EDEDED"/>
            <w:bottom w:val="single" w:sz="6" w:space="15" w:color="EDEDED"/>
            <w:right w:val="single" w:sz="6" w:space="15" w:color="EDEDED"/>
          </w:divBdr>
        </w:div>
        <w:div w:id="34820633">
          <w:marLeft w:val="0"/>
          <w:marRight w:val="0"/>
          <w:marTop w:val="0"/>
          <w:marBottom w:val="0"/>
          <w:divBdr>
            <w:top w:val="none" w:sz="0" w:space="0" w:color="auto"/>
            <w:left w:val="none" w:sz="0" w:space="0" w:color="auto"/>
            <w:bottom w:val="none" w:sz="0" w:space="0" w:color="auto"/>
            <w:right w:val="none" w:sz="0" w:space="0" w:color="auto"/>
          </w:divBdr>
        </w:div>
        <w:div w:id="34820915">
          <w:marLeft w:val="0"/>
          <w:marRight w:val="0"/>
          <w:marTop w:val="0"/>
          <w:marBottom w:val="0"/>
          <w:divBdr>
            <w:top w:val="none" w:sz="0" w:space="0" w:color="auto"/>
            <w:left w:val="none" w:sz="0" w:space="0" w:color="auto"/>
            <w:bottom w:val="none" w:sz="0" w:space="0" w:color="auto"/>
            <w:right w:val="none" w:sz="0" w:space="0" w:color="auto"/>
          </w:divBdr>
        </w:div>
        <w:div w:id="34890128">
          <w:marLeft w:val="0"/>
          <w:marRight w:val="0"/>
          <w:marTop w:val="300"/>
          <w:marBottom w:val="0"/>
          <w:divBdr>
            <w:top w:val="none" w:sz="0" w:space="0" w:color="auto"/>
            <w:left w:val="none" w:sz="0" w:space="0" w:color="auto"/>
            <w:bottom w:val="none" w:sz="0" w:space="0" w:color="auto"/>
            <w:right w:val="none" w:sz="0" w:space="0" w:color="auto"/>
          </w:divBdr>
          <w:divsChild>
            <w:div w:id="19673552">
              <w:marLeft w:val="0"/>
              <w:marRight w:val="0"/>
              <w:marTop w:val="0"/>
              <w:marBottom w:val="0"/>
              <w:divBdr>
                <w:top w:val="none" w:sz="0" w:space="0" w:color="auto"/>
                <w:left w:val="none" w:sz="0" w:space="0" w:color="auto"/>
                <w:bottom w:val="none" w:sz="0" w:space="0" w:color="auto"/>
                <w:right w:val="none" w:sz="0" w:space="0" w:color="auto"/>
              </w:divBdr>
            </w:div>
          </w:divsChild>
        </w:div>
        <w:div w:id="34892403">
          <w:marLeft w:val="0"/>
          <w:marRight w:val="0"/>
          <w:marTop w:val="0"/>
          <w:marBottom w:val="0"/>
          <w:divBdr>
            <w:top w:val="none" w:sz="0" w:space="0" w:color="auto"/>
            <w:left w:val="none" w:sz="0" w:space="0" w:color="auto"/>
            <w:bottom w:val="none" w:sz="0" w:space="0" w:color="auto"/>
            <w:right w:val="none" w:sz="0" w:space="0" w:color="auto"/>
          </w:divBdr>
        </w:div>
        <w:div w:id="34893200">
          <w:marLeft w:val="0"/>
          <w:marRight w:val="0"/>
          <w:marTop w:val="0"/>
          <w:marBottom w:val="300"/>
          <w:divBdr>
            <w:top w:val="single" w:sz="6" w:space="15" w:color="EDEDED"/>
            <w:left w:val="single" w:sz="6" w:space="15" w:color="EDEDED"/>
            <w:bottom w:val="single" w:sz="6" w:space="15" w:color="EDEDED"/>
            <w:right w:val="single" w:sz="6" w:space="15" w:color="EDEDED"/>
          </w:divBdr>
        </w:div>
        <w:div w:id="34894597">
          <w:marLeft w:val="0"/>
          <w:marRight w:val="0"/>
          <w:marTop w:val="0"/>
          <w:marBottom w:val="300"/>
          <w:divBdr>
            <w:top w:val="single" w:sz="6" w:space="15" w:color="EDEDED"/>
            <w:left w:val="single" w:sz="6" w:space="15" w:color="EDEDED"/>
            <w:bottom w:val="single" w:sz="6" w:space="15" w:color="EDEDED"/>
            <w:right w:val="single" w:sz="6" w:space="15" w:color="EDEDED"/>
          </w:divBdr>
        </w:div>
        <w:div w:id="34895454">
          <w:marLeft w:val="0"/>
          <w:marRight w:val="0"/>
          <w:marTop w:val="0"/>
          <w:marBottom w:val="0"/>
          <w:divBdr>
            <w:top w:val="none" w:sz="0" w:space="0" w:color="auto"/>
            <w:left w:val="none" w:sz="0" w:space="0" w:color="auto"/>
            <w:bottom w:val="none" w:sz="0" w:space="0" w:color="auto"/>
            <w:right w:val="none" w:sz="0" w:space="0" w:color="auto"/>
          </w:divBdr>
          <w:divsChild>
            <w:div w:id="357388240">
              <w:marLeft w:val="0"/>
              <w:marRight w:val="0"/>
              <w:marTop w:val="0"/>
              <w:marBottom w:val="0"/>
              <w:divBdr>
                <w:top w:val="none" w:sz="0" w:space="0" w:color="auto"/>
                <w:left w:val="none" w:sz="0" w:space="0" w:color="auto"/>
                <w:bottom w:val="none" w:sz="0" w:space="0" w:color="auto"/>
                <w:right w:val="none" w:sz="0" w:space="0" w:color="auto"/>
              </w:divBdr>
            </w:div>
          </w:divsChild>
        </w:div>
        <w:div w:id="34931993">
          <w:marLeft w:val="0"/>
          <w:marRight w:val="0"/>
          <w:marTop w:val="0"/>
          <w:marBottom w:val="0"/>
          <w:divBdr>
            <w:top w:val="none" w:sz="0" w:space="0" w:color="auto"/>
            <w:left w:val="none" w:sz="0" w:space="0" w:color="auto"/>
            <w:bottom w:val="none" w:sz="0" w:space="0" w:color="auto"/>
            <w:right w:val="none" w:sz="0" w:space="0" w:color="auto"/>
          </w:divBdr>
        </w:div>
        <w:div w:id="34934006">
          <w:marLeft w:val="0"/>
          <w:marRight w:val="0"/>
          <w:marTop w:val="0"/>
          <w:marBottom w:val="0"/>
          <w:divBdr>
            <w:top w:val="none" w:sz="0" w:space="0" w:color="auto"/>
            <w:left w:val="none" w:sz="0" w:space="0" w:color="auto"/>
            <w:bottom w:val="none" w:sz="0" w:space="0" w:color="auto"/>
            <w:right w:val="none" w:sz="0" w:space="0" w:color="auto"/>
          </w:divBdr>
        </w:div>
        <w:div w:id="34934129">
          <w:marLeft w:val="0"/>
          <w:marRight w:val="0"/>
          <w:marTop w:val="300"/>
          <w:marBottom w:val="0"/>
          <w:divBdr>
            <w:top w:val="none" w:sz="0" w:space="0" w:color="auto"/>
            <w:left w:val="none" w:sz="0" w:space="0" w:color="auto"/>
            <w:bottom w:val="none" w:sz="0" w:space="0" w:color="auto"/>
            <w:right w:val="none" w:sz="0" w:space="0" w:color="auto"/>
          </w:divBdr>
        </w:div>
        <w:div w:id="34935899">
          <w:marLeft w:val="0"/>
          <w:marRight w:val="0"/>
          <w:marTop w:val="300"/>
          <w:marBottom w:val="0"/>
          <w:divBdr>
            <w:top w:val="none" w:sz="0" w:space="0" w:color="auto"/>
            <w:left w:val="none" w:sz="0" w:space="0" w:color="auto"/>
            <w:bottom w:val="none" w:sz="0" w:space="0" w:color="auto"/>
            <w:right w:val="none" w:sz="0" w:space="0" w:color="auto"/>
          </w:divBdr>
          <w:divsChild>
            <w:div w:id="174661761">
              <w:marLeft w:val="0"/>
              <w:marRight w:val="0"/>
              <w:marTop w:val="0"/>
              <w:marBottom w:val="0"/>
              <w:divBdr>
                <w:top w:val="none" w:sz="0" w:space="0" w:color="auto"/>
                <w:left w:val="none" w:sz="0" w:space="0" w:color="auto"/>
                <w:bottom w:val="none" w:sz="0" w:space="0" w:color="auto"/>
                <w:right w:val="none" w:sz="0" w:space="0" w:color="auto"/>
              </w:divBdr>
            </w:div>
          </w:divsChild>
        </w:div>
        <w:div w:id="34936293">
          <w:marLeft w:val="0"/>
          <w:marRight w:val="0"/>
          <w:marTop w:val="0"/>
          <w:marBottom w:val="0"/>
          <w:divBdr>
            <w:top w:val="none" w:sz="0" w:space="0" w:color="auto"/>
            <w:left w:val="none" w:sz="0" w:space="0" w:color="auto"/>
            <w:bottom w:val="none" w:sz="0" w:space="0" w:color="auto"/>
            <w:right w:val="none" w:sz="0" w:space="0" w:color="auto"/>
          </w:divBdr>
        </w:div>
        <w:div w:id="34938916">
          <w:marLeft w:val="0"/>
          <w:marRight w:val="0"/>
          <w:marTop w:val="0"/>
          <w:marBottom w:val="0"/>
          <w:divBdr>
            <w:top w:val="none" w:sz="0" w:space="0" w:color="auto"/>
            <w:left w:val="none" w:sz="0" w:space="0" w:color="auto"/>
            <w:bottom w:val="none" w:sz="0" w:space="0" w:color="auto"/>
            <w:right w:val="none" w:sz="0" w:space="0" w:color="auto"/>
          </w:divBdr>
        </w:div>
        <w:div w:id="34962276">
          <w:marLeft w:val="0"/>
          <w:marRight w:val="0"/>
          <w:marTop w:val="0"/>
          <w:marBottom w:val="300"/>
          <w:divBdr>
            <w:top w:val="single" w:sz="6" w:space="15" w:color="EDEDED"/>
            <w:left w:val="single" w:sz="6" w:space="15" w:color="EDEDED"/>
            <w:bottom w:val="single" w:sz="6" w:space="15" w:color="EDEDED"/>
            <w:right w:val="single" w:sz="6" w:space="15" w:color="EDEDED"/>
          </w:divBdr>
        </w:div>
        <w:div w:id="35005373">
          <w:marLeft w:val="0"/>
          <w:marRight w:val="0"/>
          <w:marTop w:val="0"/>
          <w:marBottom w:val="0"/>
          <w:divBdr>
            <w:top w:val="none" w:sz="0" w:space="0" w:color="auto"/>
            <w:left w:val="none" w:sz="0" w:space="0" w:color="auto"/>
            <w:bottom w:val="none" w:sz="0" w:space="0" w:color="auto"/>
            <w:right w:val="none" w:sz="0" w:space="0" w:color="auto"/>
          </w:divBdr>
        </w:div>
        <w:div w:id="35005899">
          <w:marLeft w:val="0"/>
          <w:marRight w:val="0"/>
          <w:marTop w:val="0"/>
          <w:marBottom w:val="300"/>
          <w:divBdr>
            <w:top w:val="single" w:sz="6" w:space="15" w:color="EDEDED"/>
            <w:left w:val="single" w:sz="6" w:space="15" w:color="EDEDED"/>
            <w:bottom w:val="single" w:sz="6" w:space="15" w:color="EDEDED"/>
            <w:right w:val="single" w:sz="6" w:space="15" w:color="EDEDED"/>
          </w:divBdr>
        </w:div>
        <w:div w:id="35010273">
          <w:marLeft w:val="0"/>
          <w:marRight w:val="0"/>
          <w:marTop w:val="0"/>
          <w:marBottom w:val="0"/>
          <w:divBdr>
            <w:top w:val="none" w:sz="0" w:space="0" w:color="auto"/>
            <w:left w:val="none" w:sz="0" w:space="0" w:color="auto"/>
            <w:bottom w:val="none" w:sz="0" w:space="0" w:color="auto"/>
            <w:right w:val="none" w:sz="0" w:space="0" w:color="auto"/>
          </w:divBdr>
        </w:div>
        <w:div w:id="35010409">
          <w:marLeft w:val="0"/>
          <w:marRight w:val="0"/>
          <w:marTop w:val="0"/>
          <w:marBottom w:val="0"/>
          <w:divBdr>
            <w:top w:val="none" w:sz="0" w:space="0" w:color="auto"/>
            <w:left w:val="none" w:sz="0" w:space="0" w:color="auto"/>
            <w:bottom w:val="none" w:sz="0" w:space="0" w:color="auto"/>
            <w:right w:val="none" w:sz="0" w:space="0" w:color="auto"/>
          </w:divBdr>
        </w:div>
        <w:div w:id="35011878">
          <w:marLeft w:val="0"/>
          <w:marRight w:val="0"/>
          <w:marTop w:val="0"/>
          <w:marBottom w:val="0"/>
          <w:divBdr>
            <w:top w:val="none" w:sz="0" w:space="0" w:color="auto"/>
            <w:left w:val="none" w:sz="0" w:space="0" w:color="auto"/>
            <w:bottom w:val="none" w:sz="0" w:space="0" w:color="auto"/>
            <w:right w:val="none" w:sz="0" w:space="0" w:color="auto"/>
          </w:divBdr>
        </w:div>
        <w:div w:id="35014317">
          <w:marLeft w:val="0"/>
          <w:marRight w:val="0"/>
          <w:marTop w:val="0"/>
          <w:marBottom w:val="0"/>
          <w:divBdr>
            <w:top w:val="none" w:sz="0" w:space="0" w:color="auto"/>
            <w:left w:val="none" w:sz="0" w:space="0" w:color="auto"/>
            <w:bottom w:val="none" w:sz="0" w:space="0" w:color="auto"/>
            <w:right w:val="none" w:sz="0" w:space="0" w:color="auto"/>
          </w:divBdr>
        </w:div>
        <w:div w:id="35089701">
          <w:marLeft w:val="0"/>
          <w:marRight w:val="0"/>
          <w:marTop w:val="300"/>
          <w:marBottom w:val="0"/>
          <w:divBdr>
            <w:top w:val="none" w:sz="0" w:space="0" w:color="auto"/>
            <w:left w:val="none" w:sz="0" w:space="0" w:color="auto"/>
            <w:bottom w:val="none" w:sz="0" w:space="0" w:color="auto"/>
            <w:right w:val="none" w:sz="0" w:space="0" w:color="auto"/>
          </w:divBdr>
        </w:div>
        <w:div w:id="35127714">
          <w:marLeft w:val="0"/>
          <w:marRight w:val="0"/>
          <w:marTop w:val="0"/>
          <w:marBottom w:val="0"/>
          <w:divBdr>
            <w:top w:val="none" w:sz="0" w:space="0" w:color="auto"/>
            <w:left w:val="none" w:sz="0" w:space="0" w:color="auto"/>
            <w:bottom w:val="none" w:sz="0" w:space="0" w:color="auto"/>
            <w:right w:val="none" w:sz="0" w:space="0" w:color="auto"/>
          </w:divBdr>
        </w:div>
        <w:div w:id="35128334">
          <w:marLeft w:val="0"/>
          <w:marRight w:val="0"/>
          <w:marTop w:val="0"/>
          <w:marBottom w:val="0"/>
          <w:divBdr>
            <w:top w:val="none" w:sz="0" w:space="0" w:color="auto"/>
            <w:left w:val="none" w:sz="0" w:space="0" w:color="auto"/>
            <w:bottom w:val="none" w:sz="0" w:space="0" w:color="auto"/>
            <w:right w:val="none" w:sz="0" w:space="0" w:color="auto"/>
          </w:divBdr>
        </w:div>
        <w:div w:id="35155635">
          <w:marLeft w:val="0"/>
          <w:marRight w:val="0"/>
          <w:marTop w:val="0"/>
          <w:marBottom w:val="0"/>
          <w:divBdr>
            <w:top w:val="none" w:sz="0" w:space="0" w:color="auto"/>
            <w:left w:val="none" w:sz="0" w:space="0" w:color="auto"/>
            <w:bottom w:val="none" w:sz="0" w:space="0" w:color="auto"/>
            <w:right w:val="none" w:sz="0" w:space="0" w:color="auto"/>
          </w:divBdr>
        </w:div>
        <w:div w:id="35157244">
          <w:marLeft w:val="0"/>
          <w:marRight w:val="0"/>
          <w:marTop w:val="0"/>
          <w:marBottom w:val="0"/>
          <w:divBdr>
            <w:top w:val="none" w:sz="0" w:space="0" w:color="auto"/>
            <w:left w:val="none" w:sz="0" w:space="0" w:color="auto"/>
            <w:bottom w:val="none" w:sz="0" w:space="0" w:color="auto"/>
            <w:right w:val="none" w:sz="0" w:space="0" w:color="auto"/>
          </w:divBdr>
        </w:div>
        <w:div w:id="35158188">
          <w:marLeft w:val="0"/>
          <w:marRight w:val="0"/>
          <w:marTop w:val="0"/>
          <w:marBottom w:val="0"/>
          <w:divBdr>
            <w:top w:val="none" w:sz="0" w:space="0" w:color="auto"/>
            <w:left w:val="none" w:sz="0" w:space="0" w:color="auto"/>
            <w:bottom w:val="none" w:sz="0" w:space="0" w:color="auto"/>
            <w:right w:val="none" w:sz="0" w:space="0" w:color="auto"/>
          </w:divBdr>
        </w:div>
        <w:div w:id="35159711">
          <w:marLeft w:val="0"/>
          <w:marRight w:val="0"/>
          <w:marTop w:val="0"/>
          <w:marBottom w:val="0"/>
          <w:divBdr>
            <w:top w:val="none" w:sz="0" w:space="0" w:color="auto"/>
            <w:left w:val="none" w:sz="0" w:space="0" w:color="auto"/>
            <w:bottom w:val="none" w:sz="0" w:space="0" w:color="auto"/>
            <w:right w:val="none" w:sz="0" w:space="0" w:color="auto"/>
          </w:divBdr>
        </w:div>
        <w:div w:id="35200011">
          <w:marLeft w:val="0"/>
          <w:marRight w:val="0"/>
          <w:marTop w:val="0"/>
          <w:marBottom w:val="0"/>
          <w:divBdr>
            <w:top w:val="none" w:sz="0" w:space="0" w:color="auto"/>
            <w:left w:val="none" w:sz="0" w:space="0" w:color="auto"/>
            <w:bottom w:val="none" w:sz="0" w:space="0" w:color="auto"/>
            <w:right w:val="none" w:sz="0" w:space="0" w:color="auto"/>
          </w:divBdr>
        </w:div>
        <w:div w:id="35203218">
          <w:marLeft w:val="0"/>
          <w:marRight w:val="0"/>
          <w:marTop w:val="0"/>
          <w:marBottom w:val="0"/>
          <w:divBdr>
            <w:top w:val="none" w:sz="0" w:space="0" w:color="auto"/>
            <w:left w:val="none" w:sz="0" w:space="0" w:color="auto"/>
            <w:bottom w:val="none" w:sz="0" w:space="0" w:color="auto"/>
            <w:right w:val="none" w:sz="0" w:space="0" w:color="auto"/>
          </w:divBdr>
        </w:div>
        <w:div w:id="35207765">
          <w:marLeft w:val="0"/>
          <w:marRight w:val="0"/>
          <w:marTop w:val="0"/>
          <w:marBottom w:val="0"/>
          <w:divBdr>
            <w:top w:val="none" w:sz="0" w:space="0" w:color="auto"/>
            <w:left w:val="none" w:sz="0" w:space="0" w:color="auto"/>
            <w:bottom w:val="none" w:sz="0" w:space="0" w:color="auto"/>
            <w:right w:val="none" w:sz="0" w:space="0" w:color="auto"/>
          </w:divBdr>
        </w:div>
        <w:div w:id="35278954">
          <w:marLeft w:val="0"/>
          <w:marRight w:val="0"/>
          <w:marTop w:val="0"/>
          <w:marBottom w:val="0"/>
          <w:divBdr>
            <w:top w:val="none" w:sz="0" w:space="0" w:color="auto"/>
            <w:left w:val="none" w:sz="0" w:space="0" w:color="auto"/>
            <w:bottom w:val="none" w:sz="0" w:space="0" w:color="auto"/>
            <w:right w:val="none" w:sz="0" w:space="0" w:color="auto"/>
          </w:divBdr>
        </w:div>
        <w:div w:id="35324114">
          <w:marLeft w:val="0"/>
          <w:marRight w:val="0"/>
          <w:marTop w:val="0"/>
          <w:marBottom w:val="0"/>
          <w:divBdr>
            <w:top w:val="none" w:sz="0" w:space="0" w:color="auto"/>
            <w:left w:val="none" w:sz="0" w:space="0" w:color="auto"/>
            <w:bottom w:val="none" w:sz="0" w:space="0" w:color="auto"/>
            <w:right w:val="none" w:sz="0" w:space="0" w:color="auto"/>
          </w:divBdr>
        </w:div>
        <w:div w:id="35324322">
          <w:marLeft w:val="0"/>
          <w:marRight w:val="0"/>
          <w:marTop w:val="0"/>
          <w:marBottom w:val="0"/>
          <w:divBdr>
            <w:top w:val="none" w:sz="0" w:space="0" w:color="auto"/>
            <w:left w:val="none" w:sz="0" w:space="0" w:color="auto"/>
            <w:bottom w:val="none" w:sz="0" w:space="0" w:color="auto"/>
            <w:right w:val="none" w:sz="0" w:space="0" w:color="auto"/>
          </w:divBdr>
        </w:div>
        <w:div w:id="35349796">
          <w:marLeft w:val="0"/>
          <w:marRight w:val="0"/>
          <w:marTop w:val="0"/>
          <w:marBottom w:val="0"/>
          <w:divBdr>
            <w:top w:val="none" w:sz="0" w:space="0" w:color="auto"/>
            <w:left w:val="none" w:sz="0" w:space="0" w:color="auto"/>
            <w:bottom w:val="none" w:sz="0" w:space="0" w:color="auto"/>
            <w:right w:val="none" w:sz="0" w:space="0" w:color="auto"/>
          </w:divBdr>
        </w:div>
        <w:div w:id="35351195">
          <w:marLeft w:val="0"/>
          <w:marRight w:val="0"/>
          <w:marTop w:val="0"/>
          <w:marBottom w:val="0"/>
          <w:divBdr>
            <w:top w:val="none" w:sz="0" w:space="0" w:color="auto"/>
            <w:left w:val="none" w:sz="0" w:space="0" w:color="auto"/>
            <w:bottom w:val="none" w:sz="0" w:space="0" w:color="auto"/>
            <w:right w:val="none" w:sz="0" w:space="0" w:color="auto"/>
          </w:divBdr>
        </w:div>
        <w:div w:id="35351971">
          <w:marLeft w:val="0"/>
          <w:marRight w:val="0"/>
          <w:marTop w:val="0"/>
          <w:marBottom w:val="0"/>
          <w:divBdr>
            <w:top w:val="none" w:sz="0" w:space="0" w:color="auto"/>
            <w:left w:val="none" w:sz="0" w:space="0" w:color="auto"/>
            <w:bottom w:val="none" w:sz="0" w:space="0" w:color="auto"/>
            <w:right w:val="none" w:sz="0" w:space="0" w:color="auto"/>
          </w:divBdr>
        </w:div>
        <w:div w:id="35352768">
          <w:marLeft w:val="0"/>
          <w:marRight w:val="0"/>
          <w:marTop w:val="0"/>
          <w:marBottom w:val="300"/>
          <w:divBdr>
            <w:top w:val="single" w:sz="6" w:space="15" w:color="EDEDED"/>
            <w:left w:val="single" w:sz="6" w:space="15" w:color="EDEDED"/>
            <w:bottom w:val="single" w:sz="6" w:space="15" w:color="EDEDED"/>
            <w:right w:val="single" w:sz="6" w:space="15" w:color="EDEDED"/>
          </w:divBdr>
        </w:div>
        <w:div w:id="35353102">
          <w:marLeft w:val="0"/>
          <w:marRight w:val="0"/>
          <w:marTop w:val="0"/>
          <w:marBottom w:val="0"/>
          <w:divBdr>
            <w:top w:val="none" w:sz="0" w:space="0" w:color="auto"/>
            <w:left w:val="none" w:sz="0" w:space="0" w:color="auto"/>
            <w:bottom w:val="none" w:sz="0" w:space="0" w:color="auto"/>
            <w:right w:val="none" w:sz="0" w:space="0" w:color="auto"/>
          </w:divBdr>
        </w:div>
        <w:div w:id="35356473">
          <w:marLeft w:val="0"/>
          <w:marRight w:val="0"/>
          <w:marTop w:val="0"/>
          <w:marBottom w:val="300"/>
          <w:divBdr>
            <w:top w:val="single" w:sz="6" w:space="15" w:color="EDEDED"/>
            <w:left w:val="single" w:sz="6" w:space="15" w:color="EDEDED"/>
            <w:bottom w:val="single" w:sz="6" w:space="15" w:color="EDEDED"/>
            <w:right w:val="single" w:sz="6" w:space="15" w:color="EDEDED"/>
          </w:divBdr>
        </w:div>
        <w:div w:id="35391844">
          <w:marLeft w:val="0"/>
          <w:marRight w:val="0"/>
          <w:marTop w:val="0"/>
          <w:marBottom w:val="0"/>
          <w:divBdr>
            <w:top w:val="none" w:sz="0" w:space="0" w:color="auto"/>
            <w:left w:val="none" w:sz="0" w:space="0" w:color="auto"/>
            <w:bottom w:val="none" w:sz="0" w:space="0" w:color="auto"/>
            <w:right w:val="none" w:sz="0" w:space="0" w:color="auto"/>
          </w:divBdr>
        </w:div>
        <w:div w:id="35392392">
          <w:marLeft w:val="0"/>
          <w:marRight w:val="0"/>
          <w:marTop w:val="0"/>
          <w:marBottom w:val="0"/>
          <w:divBdr>
            <w:top w:val="none" w:sz="0" w:space="0" w:color="auto"/>
            <w:left w:val="none" w:sz="0" w:space="0" w:color="auto"/>
            <w:bottom w:val="none" w:sz="0" w:space="0" w:color="auto"/>
            <w:right w:val="none" w:sz="0" w:space="0" w:color="auto"/>
          </w:divBdr>
        </w:div>
        <w:div w:id="35394060">
          <w:marLeft w:val="0"/>
          <w:marRight w:val="0"/>
          <w:marTop w:val="0"/>
          <w:marBottom w:val="0"/>
          <w:divBdr>
            <w:top w:val="none" w:sz="0" w:space="0" w:color="auto"/>
            <w:left w:val="none" w:sz="0" w:space="0" w:color="auto"/>
            <w:bottom w:val="none" w:sz="0" w:space="0" w:color="auto"/>
            <w:right w:val="none" w:sz="0" w:space="0" w:color="auto"/>
          </w:divBdr>
        </w:div>
        <w:div w:id="35395209">
          <w:marLeft w:val="0"/>
          <w:marRight w:val="0"/>
          <w:marTop w:val="0"/>
          <w:marBottom w:val="0"/>
          <w:divBdr>
            <w:top w:val="none" w:sz="0" w:space="0" w:color="auto"/>
            <w:left w:val="none" w:sz="0" w:space="0" w:color="auto"/>
            <w:bottom w:val="none" w:sz="0" w:space="0" w:color="auto"/>
            <w:right w:val="none" w:sz="0" w:space="0" w:color="auto"/>
          </w:divBdr>
        </w:div>
        <w:div w:id="35470538">
          <w:marLeft w:val="0"/>
          <w:marRight w:val="0"/>
          <w:marTop w:val="0"/>
          <w:marBottom w:val="300"/>
          <w:divBdr>
            <w:top w:val="single" w:sz="6" w:space="15" w:color="EDEDED"/>
            <w:left w:val="single" w:sz="6" w:space="15" w:color="EDEDED"/>
            <w:bottom w:val="single" w:sz="6" w:space="15" w:color="EDEDED"/>
            <w:right w:val="single" w:sz="6" w:space="15" w:color="EDEDED"/>
          </w:divBdr>
        </w:div>
        <w:div w:id="35470592">
          <w:marLeft w:val="0"/>
          <w:marRight w:val="0"/>
          <w:marTop w:val="0"/>
          <w:marBottom w:val="0"/>
          <w:divBdr>
            <w:top w:val="none" w:sz="0" w:space="0" w:color="auto"/>
            <w:left w:val="none" w:sz="0" w:space="0" w:color="auto"/>
            <w:bottom w:val="none" w:sz="0" w:space="0" w:color="auto"/>
            <w:right w:val="none" w:sz="0" w:space="0" w:color="auto"/>
          </w:divBdr>
        </w:div>
        <w:div w:id="35472241">
          <w:marLeft w:val="0"/>
          <w:marRight w:val="0"/>
          <w:marTop w:val="0"/>
          <w:marBottom w:val="300"/>
          <w:divBdr>
            <w:top w:val="single" w:sz="6" w:space="15" w:color="EDEDED"/>
            <w:left w:val="single" w:sz="6" w:space="15" w:color="EDEDED"/>
            <w:bottom w:val="single" w:sz="6" w:space="15" w:color="EDEDED"/>
            <w:right w:val="single" w:sz="6" w:space="15" w:color="EDEDED"/>
          </w:divBdr>
        </w:div>
        <w:div w:id="35472679">
          <w:marLeft w:val="0"/>
          <w:marRight w:val="0"/>
          <w:marTop w:val="0"/>
          <w:marBottom w:val="0"/>
          <w:divBdr>
            <w:top w:val="none" w:sz="0" w:space="0" w:color="auto"/>
            <w:left w:val="none" w:sz="0" w:space="0" w:color="auto"/>
            <w:bottom w:val="none" w:sz="0" w:space="0" w:color="auto"/>
            <w:right w:val="none" w:sz="0" w:space="0" w:color="auto"/>
          </w:divBdr>
        </w:div>
        <w:div w:id="35472715">
          <w:marLeft w:val="0"/>
          <w:marRight w:val="0"/>
          <w:marTop w:val="0"/>
          <w:marBottom w:val="300"/>
          <w:divBdr>
            <w:top w:val="single" w:sz="6" w:space="15" w:color="EDEDED"/>
            <w:left w:val="single" w:sz="6" w:space="15" w:color="EDEDED"/>
            <w:bottom w:val="single" w:sz="6" w:space="15" w:color="EDEDED"/>
            <w:right w:val="single" w:sz="6" w:space="15" w:color="EDEDED"/>
          </w:divBdr>
        </w:div>
        <w:div w:id="35473070">
          <w:marLeft w:val="0"/>
          <w:marRight w:val="0"/>
          <w:marTop w:val="0"/>
          <w:marBottom w:val="0"/>
          <w:divBdr>
            <w:top w:val="none" w:sz="0" w:space="0" w:color="auto"/>
            <w:left w:val="none" w:sz="0" w:space="0" w:color="auto"/>
            <w:bottom w:val="none" w:sz="0" w:space="0" w:color="auto"/>
            <w:right w:val="none" w:sz="0" w:space="0" w:color="auto"/>
          </w:divBdr>
        </w:div>
        <w:div w:id="35473455">
          <w:marLeft w:val="0"/>
          <w:marRight w:val="0"/>
          <w:marTop w:val="0"/>
          <w:marBottom w:val="300"/>
          <w:divBdr>
            <w:top w:val="single" w:sz="6" w:space="15" w:color="EDEDED"/>
            <w:left w:val="single" w:sz="6" w:space="15" w:color="EDEDED"/>
            <w:bottom w:val="single" w:sz="6" w:space="15" w:color="EDEDED"/>
            <w:right w:val="single" w:sz="6" w:space="15" w:color="EDEDED"/>
          </w:divBdr>
        </w:div>
        <w:div w:id="35546336">
          <w:marLeft w:val="0"/>
          <w:marRight w:val="0"/>
          <w:marTop w:val="0"/>
          <w:marBottom w:val="0"/>
          <w:divBdr>
            <w:top w:val="none" w:sz="0" w:space="0" w:color="auto"/>
            <w:left w:val="none" w:sz="0" w:space="0" w:color="auto"/>
            <w:bottom w:val="none" w:sz="0" w:space="0" w:color="auto"/>
            <w:right w:val="none" w:sz="0" w:space="0" w:color="auto"/>
          </w:divBdr>
        </w:div>
        <w:div w:id="35546529">
          <w:marLeft w:val="0"/>
          <w:marRight w:val="0"/>
          <w:marTop w:val="0"/>
          <w:marBottom w:val="0"/>
          <w:divBdr>
            <w:top w:val="none" w:sz="0" w:space="0" w:color="auto"/>
            <w:left w:val="none" w:sz="0" w:space="0" w:color="auto"/>
            <w:bottom w:val="none" w:sz="0" w:space="0" w:color="auto"/>
            <w:right w:val="none" w:sz="0" w:space="0" w:color="auto"/>
          </w:divBdr>
        </w:div>
        <w:div w:id="35546891">
          <w:marLeft w:val="0"/>
          <w:marRight w:val="0"/>
          <w:marTop w:val="0"/>
          <w:marBottom w:val="0"/>
          <w:divBdr>
            <w:top w:val="none" w:sz="0" w:space="0" w:color="auto"/>
            <w:left w:val="none" w:sz="0" w:space="0" w:color="auto"/>
            <w:bottom w:val="none" w:sz="0" w:space="0" w:color="auto"/>
            <w:right w:val="none" w:sz="0" w:space="0" w:color="auto"/>
          </w:divBdr>
        </w:div>
        <w:div w:id="35547300">
          <w:marLeft w:val="0"/>
          <w:marRight w:val="0"/>
          <w:marTop w:val="0"/>
          <w:marBottom w:val="0"/>
          <w:divBdr>
            <w:top w:val="none" w:sz="0" w:space="0" w:color="auto"/>
            <w:left w:val="none" w:sz="0" w:space="0" w:color="auto"/>
            <w:bottom w:val="none" w:sz="0" w:space="0" w:color="auto"/>
            <w:right w:val="none" w:sz="0" w:space="0" w:color="auto"/>
          </w:divBdr>
        </w:div>
        <w:div w:id="35547427">
          <w:marLeft w:val="0"/>
          <w:marRight w:val="0"/>
          <w:marTop w:val="0"/>
          <w:marBottom w:val="0"/>
          <w:divBdr>
            <w:top w:val="none" w:sz="0" w:space="0" w:color="auto"/>
            <w:left w:val="none" w:sz="0" w:space="0" w:color="auto"/>
            <w:bottom w:val="none" w:sz="0" w:space="0" w:color="auto"/>
            <w:right w:val="none" w:sz="0" w:space="0" w:color="auto"/>
          </w:divBdr>
        </w:div>
        <w:div w:id="35550677">
          <w:marLeft w:val="0"/>
          <w:marRight w:val="0"/>
          <w:marTop w:val="0"/>
          <w:marBottom w:val="0"/>
          <w:divBdr>
            <w:top w:val="none" w:sz="0" w:space="0" w:color="auto"/>
            <w:left w:val="none" w:sz="0" w:space="0" w:color="auto"/>
            <w:bottom w:val="none" w:sz="0" w:space="0" w:color="auto"/>
            <w:right w:val="none" w:sz="0" w:space="0" w:color="auto"/>
          </w:divBdr>
        </w:div>
        <w:div w:id="35551399">
          <w:marLeft w:val="0"/>
          <w:marRight w:val="0"/>
          <w:marTop w:val="0"/>
          <w:marBottom w:val="0"/>
          <w:divBdr>
            <w:top w:val="none" w:sz="0" w:space="0" w:color="auto"/>
            <w:left w:val="none" w:sz="0" w:space="0" w:color="auto"/>
            <w:bottom w:val="none" w:sz="0" w:space="0" w:color="auto"/>
            <w:right w:val="none" w:sz="0" w:space="0" w:color="auto"/>
          </w:divBdr>
        </w:div>
        <w:div w:id="35586981">
          <w:marLeft w:val="0"/>
          <w:marRight w:val="0"/>
          <w:marTop w:val="0"/>
          <w:marBottom w:val="300"/>
          <w:divBdr>
            <w:top w:val="single" w:sz="6" w:space="15" w:color="EDEDED"/>
            <w:left w:val="single" w:sz="6" w:space="15" w:color="EDEDED"/>
            <w:bottom w:val="single" w:sz="6" w:space="15" w:color="EDEDED"/>
            <w:right w:val="single" w:sz="6" w:space="15" w:color="EDEDED"/>
          </w:divBdr>
        </w:div>
        <w:div w:id="35589520">
          <w:marLeft w:val="0"/>
          <w:marRight w:val="0"/>
          <w:marTop w:val="0"/>
          <w:marBottom w:val="0"/>
          <w:divBdr>
            <w:top w:val="none" w:sz="0" w:space="0" w:color="auto"/>
            <w:left w:val="none" w:sz="0" w:space="0" w:color="auto"/>
            <w:bottom w:val="none" w:sz="0" w:space="0" w:color="auto"/>
            <w:right w:val="none" w:sz="0" w:space="0" w:color="auto"/>
          </w:divBdr>
        </w:div>
        <w:div w:id="35589980">
          <w:marLeft w:val="0"/>
          <w:marRight w:val="0"/>
          <w:marTop w:val="0"/>
          <w:marBottom w:val="0"/>
          <w:divBdr>
            <w:top w:val="none" w:sz="0" w:space="0" w:color="auto"/>
            <w:left w:val="none" w:sz="0" w:space="0" w:color="auto"/>
            <w:bottom w:val="none" w:sz="0" w:space="0" w:color="auto"/>
            <w:right w:val="none" w:sz="0" w:space="0" w:color="auto"/>
          </w:divBdr>
        </w:div>
        <w:div w:id="35618720">
          <w:marLeft w:val="0"/>
          <w:marRight w:val="0"/>
          <w:marTop w:val="0"/>
          <w:marBottom w:val="0"/>
          <w:divBdr>
            <w:top w:val="none" w:sz="0" w:space="0" w:color="auto"/>
            <w:left w:val="none" w:sz="0" w:space="0" w:color="auto"/>
            <w:bottom w:val="none" w:sz="0" w:space="0" w:color="auto"/>
            <w:right w:val="none" w:sz="0" w:space="0" w:color="auto"/>
          </w:divBdr>
        </w:div>
        <w:div w:id="35662354">
          <w:marLeft w:val="0"/>
          <w:marRight w:val="0"/>
          <w:marTop w:val="0"/>
          <w:marBottom w:val="300"/>
          <w:divBdr>
            <w:top w:val="single" w:sz="6" w:space="15" w:color="EDEDED"/>
            <w:left w:val="single" w:sz="6" w:space="15" w:color="EDEDED"/>
            <w:bottom w:val="single" w:sz="6" w:space="15" w:color="EDEDED"/>
            <w:right w:val="single" w:sz="6" w:space="15" w:color="EDEDED"/>
          </w:divBdr>
        </w:div>
        <w:div w:id="35663740">
          <w:marLeft w:val="0"/>
          <w:marRight w:val="0"/>
          <w:marTop w:val="0"/>
          <w:marBottom w:val="0"/>
          <w:divBdr>
            <w:top w:val="none" w:sz="0" w:space="0" w:color="auto"/>
            <w:left w:val="none" w:sz="0" w:space="0" w:color="auto"/>
            <w:bottom w:val="none" w:sz="0" w:space="0" w:color="auto"/>
            <w:right w:val="none" w:sz="0" w:space="0" w:color="auto"/>
          </w:divBdr>
        </w:div>
        <w:div w:id="35667043">
          <w:marLeft w:val="0"/>
          <w:marRight w:val="0"/>
          <w:marTop w:val="0"/>
          <w:marBottom w:val="0"/>
          <w:divBdr>
            <w:top w:val="none" w:sz="0" w:space="0" w:color="auto"/>
            <w:left w:val="none" w:sz="0" w:space="0" w:color="auto"/>
            <w:bottom w:val="none" w:sz="0" w:space="0" w:color="auto"/>
            <w:right w:val="none" w:sz="0" w:space="0" w:color="auto"/>
          </w:divBdr>
        </w:div>
        <w:div w:id="35667114">
          <w:marLeft w:val="0"/>
          <w:marRight w:val="0"/>
          <w:marTop w:val="0"/>
          <w:marBottom w:val="0"/>
          <w:divBdr>
            <w:top w:val="none" w:sz="0" w:space="0" w:color="auto"/>
            <w:left w:val="none" w:sz="0" w:space="0" w:color="auto"/>
            <w:bottom w:val="none" w:sz="0" w:space="0" w:color="auto"/>
            <w:right w:val="none" w:sz="0" w:space="0" w:color="auto"/>
          </w:divBdr>
        </w:div>
        <w:div w:id="35667203">
          <w:marLeft w:val="0"/>
          <w:marRight w:val="0"/>
          <w:marTop w:val="0"/>
          <w:marBottom w:val="0"/>
          <w:divBdr>
            <w:top w:val="none" w:sz="0" w:space="0" w:color="auto"/>
            <w:left w:val="none" w:sz="0" w:space="0" w:color="auto"/>
            <w:bottom w:val="none" w:sz="0" w:space="0" w:color="auto"/>
            <w:right w:val="none" w:sz="0" w:space="0" w:color="auto"/>
          </w:divBdr>
          <w:divsChild>
            <w:div w:id="234436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667534">
          <w:marLeft w:val="0"/>
          <w:marRight w:val="0"/>
          <w:marTop w:val="0"/>
          <w:marBottom w:val="0"/>
          <w:divBdr>
            <w:top w:val="none" w:sz="0" w:space="0" w:color="auto"/>
            <w:left w:val="none" w:sz="0" w:space="0" w:color="auto"/>
            <w:bottom w:val="none" w:sz="0" w:space="0" w:color="auto"/>
            <w:right w:val="none" w:sz="0" w:space="0" w:color="auto"/>
          </w:divBdr>
        </w:div>
        <w:div w:id="35737600">
          <w:marLeft w:val="0"/>
          <w:marRight w:val="0"/>
          <w:marTop w:val="0"/>
          <w:marBottom w:val="0"/>
          <w:divBdr>
            <w:top w:val="none" w:sz="0" w:space="0" w:color="auto"/>
            <w:left w:val="none" w:sz="0" w:space="0" w:color="auto"/>
            <w:bottom w:val="none" w:sz="0" w:space="0" w:color="auto"/>
            <w:right w:val="none" w:sz="0" w:space="0" w:color="auto"/>
          </w:divBdr>
        </w:div>
        <w:div w:id="35737752">
          <w:marLeft w:val="0"/>
          <w:marRight w:val="0"/>
          <w:marTop w:val="0"/>
          <w:marBottom w:val="0"/>
          <w:divBdr>
            <w:top w:val="none" w:sz="0" w:space="0" w:color="auto"/>
            <w:left w:val="none" w:sz="0" w:space="0" w:color="auto"/>
            <w:bottom w:val="none" w:sz="0" w:space="0" w:color="auto"/>
            <w:right w:val="none" w:sz="0" w:space="0" w:color="auto"/>
          </w:divBdr>
        </w:div>
        <w:div w:id="35739703">
          <w:marLeft w:val="0"/>
          <w:marRight w:val="0"/>
          <w:marTop w:val="0"/>
          <w:marBottom w:val="0"/>
          <w:divBdr>
            <w:top w:val="none" w:sz="0" w:space="0" w:color="auto"/>
            <w:left w:val="none" w:sz="0" w:space="0" w:color="auto"/>
            <w:bottom w:val="none" w:sz="0" w:space="0" w:color="auto"/>
            <w:right w:val="none" w:sz="0" w:space="0" w:color="auto"/>
          </w:divBdr>
        </w:div>
        <w:div w:id="35742354">
          <w:marLeft w:val="0"/>
          <w:marRight w:val="0"/>
          <w:marTop w:val="0"/>
          <w:marBottom w:val="0"/>
          <w:divBdr>
            <w:top w:val="none" w:sz="0" w:space="0" w:color="auto"/>
            <w:left w:val="none" w:sz="0" w:space="0" w:color="auto"/>
            <w:bottom w:val="none" w:sz="0" w:space="0" w:color="auto"/>
            <w:right w:val="none" w:sz="0" w:space="0" w:color="auto"/>
          </w:divBdr>
        </w:div>
        <w:div w:id="35784697">
          <w:marLeft w:val="0"/>
          <w:marRight w:val="0"/>
          <w:marTop w:val="300"/>
          <w:marBottom w:val="0"/>
          <w:divBdr>
            <w:top w:val="none" w:sz="0" w:space="0" w:color="auto"/>
            <w:left w:val="none" w:sz="0" w:space="0" w:color="auto"/>
            <w:bottom w:val="none" w:sz="0" w:space="0" w:color="auto"/>
            <w:right w:val="none" w:sz="0" w:space="0" w:color="auto"/>
          </w:divBdr>
        </w:div>
        <w:div w:id="35785235">
          <w:marLeft w:val="0"/>
          <w:marRight w:val="0"/>
          <w:marTop w:val="0"/>
          <w:marBottom w:val="0"/>
          <w:divBdr>
            <w:top w:val="none" w:sz="0" w:space="0" w:color="auto"/>
            <w:left w:val="none" w:sz="0" w:space="0" w:color="auto"/>
            <w:bottom w:val="none" w:sz="0" w:space="0" w:color="auto"/>
            <w:right w:val="none" w:sz="0" w:space="0" w:color="auto"/>
          </w:divBdr>
        </w:div>
        <w:div w:id="35786137">
          <w:marLeft w:val="0"/>
          <w:marRight w:val="0"/>
          <w:marTop w:val="0"/>
          <w:marBottom w:val="0"/>
          <w:divBdr>
            <w:top w:val="none" w:sz="0" w:space="0" w:color="auto"/>
            <w:left w:val="none" w:sz="0" w:space="0" w:color="auto"/>
            <w:bottom w:val="none" w:sz="0" w:space="0" w:color="auto"/>
            <w:right w:val="none" w:sz="0" w:space="0" w:color="auto"/>
          </w:divBdr>
        </w:div>
        <w:div w:id="35810854">
          <w:marLeft w:val="0"/>
          <w:marRight w:val="0"/>
          <w:marTop w:val="0"/>
          <w:marBottom w:val="0"/>
          <w:divBdr>
            <w:top w:val="none" w:sz="0" w:space="0" w:color="auto"/>
            <w:left w:val="none" w:sz="0" w:space="0" w:color="auto"/>
            <w:bottom w:val="none" w:sz="0" w:space="0" w:color="auto"/>
            <w:right w:val="none" w:sz="0" w:space="0" w:color="auto"/>
          </w:divBdr>
        </w:div>
        <w:div w:id="35856872">
          <w:marLeft w:val="0"/>
          <w:marRight w:val="0"/>
          <w:marTop w:val="0"/>
          <w:marBottom w:val="0"/>
          <w:divBdr>
            <w:top w:val="none" w:sz="0" w:space="0" w:color="auto"/>
            <w:left w:val="none" w:sz="0" w:space="0" w:color="auto"/>
            <w:bottom w:val="none" w:sz="0" w:space="0" w:color="auto"/>
            <w:right w:val="none" w:sz="0" w:space="0" w:color="auto"/>
          </w:divBdr>
        </w:div>
        <w:div w:id="35858063">
          <w:marLeft w:val="0"/>
          <w:marRight w:val="0"/>
          <w:marTop w:val="0"/>
          <w:marBottom w:val="0"/>
          <w:divBdr>
            <w:top w:val="none" w:sz="0" w:space="0" w:color="auto"/>
            <w:left w:val="none" w:sz="0" w:space="0" w:color="auto"/>
            <w:bottom w:val="none" w:sz="0" w:space="0" w:color="auto"/>
            <w:right w:val="none" w:sz="0" w:space="0" w:color="auto"/>
          </w:divBdr>
        </w:div>
        <w:div w:id="35858330">
          <w:marLeft w:val="0"/>
          <w:marRight w:val="0"/>
          <w:marTop w:val="0"/>
          <w:marBottom w:val="0"/>
          <w:divBdr>
            <w:top w:val="none" w:sz="0" w:space="0" w:color="auto"/>
            <w:left w:val="none" w:sz="0" w:space="0" w:color="auto"/>
            <w:bottom w:val="none" w:sz="0" w:space="0" w:color="auto"/>
            <w:right w:val="none" w:sz="0" w:space="0" w:color="auto"/>
          </w:divBdr>
        </w:div>
        <w:div w:id="35861177">
          <w:marLeft w:val="0"/>
          <w:marRight w:val="0"/>
          <w:marTop w:val="0"/>
          <w:marBottom w:val="0"/>
          <w:divBdr>
            <w:top w:val="none" w:sz="0" w:space="0" w:color="auto"/>
            <w:left w:val="none" w:sz="0" w:space="0" w:color="auto"/>
            <w:bottom w:val="none" w:sz="0" w:space="0" w:color="auto"/>
            <w:right w:val="none" w:sz="0" w:space="0" w:color="auto"/>
          </w:divBdr>
        </w:div>
        <w:div w:id="35929135">
          <w:marLeft w:val="0"/>
          <w:marRight w:val="0"/>
          <w:marTop w:val="0"/>
          <w:marBottom w:val="0"/>
          <w:divBdr>
            <w:top w:val="none" w:sz="0" w:space="0" w:color="auto"/>
            <w:left w:val="none" w:sz="0" w:space="0" w:color="auto"/>
            <w:bottom w:val="none" w:sz="0" w:space="0" w:color="auto"/>
            <w:right w:val="none" w:sz="0" w:space="0" w:color="auto"/>
          </w:divBdr>
        </w:div>
        <w:div w:id="35932043">
          <w:marLeft w:val="0"/>
          <w:marRight w:val="0"/>
          <w:marTop w:val="0"/>
          <w:marBottom w:val="0"/>
          <w:divBdr>
            <w:top w:val="none" w:sz="0" w:space="0" w:color="auto"/>
            <w:left w:val="none" w:sz="0" w:space="0" w:color="auto"/>
            <w:bottom w:val="none" w:sz="0" w:space="0" w:color="auto"/>
            <w:right w:val="none" w:sz="0" w:space="0" w:color="auto"/>
          </w:divBdr>
        </w:div>
        <w:div w:id="35934367">
          <w:marLeft w:val="0"/>
          <w:marRight w:val="0"/>
          <w:marTop w:val="0"/>
          <w:marBottom w:val="0"/>
          <w:divBdr>
            <w:top w:val="none" w:sz="0" w:space="0" w:color="auto"/>
            <w:left w:val="none" w:sz="0" w:space="0" w:color="auto"/>
            <w:bottom w:val="none" w:sz="0" w:space="0" w:color="auto"/>
            <w:right w:val="none" w:sz="0" w:space="0" w:color="auto"/>
          </w:divBdr>
        </w:div>
        <w:div w:id="35934547">
          <w:marLeft w:val="0"/>
          <w:marRight w:val="0"/>
          <w:marTop w:val="0"/>
          <w:marBottom w:val="0"/>
          <w:divBdr>
            <w:top w:val="none" w:sz="0" w:space="0" w:color="auto"/>
            <w:left w:val="none" w:sz="0" w:space="0" w:color="auto"/>
            <w:bottom w:val="none" w:sz="0" w:space="0" w:color="auto"/>
            <w:right w:val="none" w:sz="0" w:space="0" w:color="auto"/>
          </w:divBdr>
        </w:div>
        <w:div w:id="35937436">
          <w:marLeft w:val="0"/>
          <w:marRight w:val="0"/>
          <w:marTop w:val="0"/>
          <w:marBottom w:val="0"/>
          <w:divBdr>
            <w:top w:val="none" w:sz="0" w:space="0" w:color="auto"/>
            <w:left w:val="none" w:sz="0" w:space="0" w:color="auto"/>
            <w:bottom w:val="none" w:sz="0" w:space="0" w:color="auto"/>
            <w:right w:val="none" w:sz="0" w:space="0" w:color="auto"/>
          </w:divBdr>
        </w:div>
        <w:div w:id="35980956">
          <w:marLeft w:val="0"/>
          <w:marRight w:val="0"/>
          <w:marTop w:val="0"/>
          <w:marBottom w:val="0"/>
          <w:divBdr>
            <w:top w:val="none" w:sz="0" w:space="0" w:color="auto"/>
            <w:left w:val="none" w:sz="0" w:space="0" w:color="auto"/>
            <w:bottom w:val="none" w:sz="0" w:space="0" w:color="auto"/>
            <w:right w:val="none" w:sz="0" w:space="0" w:color="auto"/>
          </w:divBdr>
        </w:div>
        <w:div w:id="36007725">
          <w:marLeft w:val="0"/>
          <w:marRight w:val="0"/>
          <w:marTop w:val="0"/>
          <w:marBottom w:val="0"/>
          <w:divBdr>
            <w:top w:val="none" w:sz="0" w:space="0" w:color="auto"/>
            <w:left w:val="none" w:sz="0" w:space="0" w:color="auto"/>
            <w:bottom w:val="none" w:sz="0" w:space="0" w:color="auto"/>
            <w:right w:val="none" w:sz="0" w:space="0" w:color="auto"/>
          </w:divBdr>
        </w:div>
        <w:div w:id="36009985">
          <w:marLeft w:val="0"/>
          <w:marRight w:val="0"/>
          <w:marTop w:val="0"/>
          <w:marBottom w:val="0"/>
          <w:divBdr>
            <w:top w:val="none" w:sz="0" w:space="0" w:color="auto"/>
            <w:left w:val="none" w:sz="0" w:space="0" w:color="auto"/>
            <w:bottom w:val="none" w:sz="0" w:space="0" w:color="auto"/>
            <w:right w:val="none" w:sz="0" w:space="0" w:color="auto"/>
          </w:divBdr>
        </w:div>
        <w:div w:id="36011501">
          <w:marLeft w:val="0"/>
          <w:marRight w:val="0"/>
          <w:marTop w:val="0"/>
          <w:marBottom w:val="0"/>
          <w:divBdr>
            <w:top w:val="none" w:sz="0" w:space="0" w:color="auto"/>
            <w:left w:val="none" w:sz="0" w:space="0" w:color="auto"/>
            <w:bottom w:val="none" w:sz="0" w:space="0" w:color="auto"/>
            <w:right w:val="none" w:sz="0" w:space="0" w:color="auto"/>
          </w:divBdr>
        </w:div>
        <w:div w:id="36050990">
          <w:marLeft w:val="0"/>
          <w:marRight w:val="0"/>
          <w:marTop w:val="0"/>
          <w:marBottom w:val="0"/>
          <w:divBdr>
            <w:top w:val="none" w:sz="0" w:space="0" w:color="auto"/>
            <w:left w:val="none" w:sz="0" w:space="0" w:color="auto"/>
            <w:bottom w:val="none" w:sz="0" w:space="0" w:color="auto"/>
            <w:right w:val="none" w:sz="0" w:space="0" w:color="auto"/>
          </w:divBdr>
          <w:divsChild>
            <w:div w:id="171796190">
              <w:marLeft w:val="0"/>
              <w:marRight w:val="0"/>
              <w:marTop w:val="0"/>
              <w:marBottom w:val="0"/>
              <w:divBdr>
                <w:top w:val="none" w:sz="0" w:space="0" w:color="auto"/>
                <w:left w:val="none" w:sz="0" w:space="0" w:color="auto"/>
                <w:bottom w:val="none" w:sz="0" w:space="0" w:color="auto"/>
                <w:right w:val="none" w:sz="0" w:space="0" w:color="auto"/>
              </w:divBdr>
            </w:div>
          </w:divsChild>
        </w:div>
        <w:div w:id="36052041">
          <w:marLeft w:val="0"/>
          <w:marRight w:val="0"/>
          <w:marTop w:val="0"/>
          <w:marBottom w:val="0"/>
          <w:divBdr>
            <w:top w:val="none" w:sz="0" w:space="0" w:color="auto"/>
            <w:left w:val="none" w:sz="0" w:space="0" w:color="auto"/>
            <w:bottom w:val="none" w:sz="0" w:space="0" w:color="auto"/>
            <w:right w:val="none" w:sz="0" w:space="0" w:color="auto"/>
          </w:divBdr>
        </w:div>
        <w:div w:id="36052796">
          <w:marLeft w:val="0"/>
          <w:marRight w:val="0"/>
          <w:marTop w:val="0"/>
          <w:marBottom w:val="0"/>
          <w:divBdr>
            <w:top w:val="none" w:sz="0" w:space="0" w:color="auto"/>
            <w:left w:val="none" w:sz="0" w:space="0" w:color="auto"/>
            <w:bottom w:val="none" w:sz="0" w:space="0" w:color="auto"/>
            <w:right w:val="none" w:sz="0" w:space="0" w:color="auto"/>
          </w:divBdr>
        </w:div>
        <w:div w:id="36054469">
          <w:marLeft w:val="0"/>
          <w:marRight w:val="0"/>
          <w:marTop w:val="0"/>
          <w:marBottom w:val="0"/>
          <w:divBdr>
            <w:top w:val="none" w:sz="0" w:space="0" w:color="auto"/>
            <w:left w:val="none" w:sz="0" w:space="0" w:color="auto"/>
            <w:bottom w:val="none" w:sz="0" w:space="0" w:color="auto"/>
            <w:right w:val="none" w:sz="0" w:space="0" w:color="auto"/>
          </w:divBdr>
        </w:div>
        <w:div w:id="36054658">
          <w:marLeft w:val="0"/>
          <w:marRight w:val="0"/>
          <w:marTop w:val="300"/>
          <w:marBottom w:val="0"/>
          <w:divBdr>
            <w:top w:val="none" w:sz="0" w:space="0" w:color="auto"/>
            <w:left w:val="none" w:sz="0" w:space="0" w:color="auto"/>
            <w:bottom w:val="none" w:sz="0" w:space="0" w:color="auto"/>
            <w:right w:val="none" w:sz="0" w:space="0" w:color="auto"/>
          </w:divBdr>
        </w:div>
        <w:div w:id="36123664">
          <w:marLeft w:val="0"/>
          <w:marRight w:val="0"/>
          <w:marTop w:val="0"/>
          <w:marBottom w:val="0"/>
          <w:divBdr>
            <w:top w:val="none" w:sz="0" w:space="0" w:color="auto"/>
            <w:left w:val="none" w:sz="0" w:space="0" w:color="auto"/>
            <w:bottom w:val="none" w:sz="0" w:space="0" w:color="auto"/>
            <w:right w:val="none" w:sz="0" w:space="0" w:color="auto"/>
          </w:divBdr>
        </w:div>
        <w:div w:id="36128413">
          <w:marLeft w:val="0"/>
          <w:marRight w:val="0"/>
          <w:marTop w:val="0"/>
          <w:marBottom w:val="0"/>
          <w:divBdr>
            <w:top w:val="none" w:sz="0" w:space="0" w:color="auto"/>
            <w:left w:val="none" w:sz="0" w:space="0" w:color="auto"/>
            <w:bottom w:val="none" w:sz="0" w:space="0" w:color="auto"/>
            <w:right w:val="none" w:sz="0" w:space="0" w:color="auto"/>
          </w:divBdr>
        </w:div>
        <w:div w:id="36130319">
          <w:marLeft w:val="0"/>
          <w:marRight w:val="0"/>
          <w:marTop w:val="0"/>
          <w:marBottom w:val="0"/>
          <w:divBdr>
            <w:top w:val="none" w:sz="0" w:space="0" w:color="auto"/>
            <w:left w:val="none" w:sz="0" w:space="0" w:color="auto"/>
            <w:bottom w:val="none" w:sz="0" w:space="0" w:color="auto"/>
            <w:right w:val="none" w:sz="0" w:space="0" w:color="auto"/>
          </w:divBdr>
        </w:div>
        <w:div w:id="36203173">
          <w:marLeft w:val="0"/>
          <w:marRight w:val="0"/>
          <w:marTop w:val="0"/>
          <w:marBottom w:val="0"/>
          <w:divBdr>
            <w:top w:val="none" w:sz="0" w:space="0" w:color="auto"/>
            <w:left w:val="none" w:sz="0" w:space="0" w:color="auto"/>
            <w:bottom w:val="none" w:sz="0" w:space="0" w:color="auto"/>
            <w:right w:val="none" w:sz="0" w:space="0" w:color="auto"/>
          </w:divBdr>
        </w:div>
        <w:div w:id="36205323">
          <w:marLeft w:val="0"/>
          <w:marRight w:val="0"/>
          <w:marTop w:val="0"/>
          <w:marBottom w:val="300"/>
          <w:divBdr>
            <w:top w:val="single" w:sz="6" w:space="15" w:color="EDEDED"/>
            <w:left w:val="single" w:sz="6" w:space="15" w:color="EDEDED"/>
            <w:bottom w:val="single" w:sz="6" w:space="15" w:color="EDEDED"/>
            <w:right w:val="single" w:sz="6" w:space="15" w:color="EDEDED"/>
          </w:divBdr>
        </w:div>
        <w:div w:id="36244078">
          <w:marLeft w:val="0"/>
          <w:marRight w:val="0"/>
          <w:marTop w:val="0"/>
          <w:marBottom w:val="0"/>
          <w:divBdr>
            <w:top w:val="none" w:sz="0" w:space="0" w:color="auto"/>
            <w:left w:val="none" w:sz="0" w:space="0" w:color="auto"/>
            <w:bottom w:val="none" w:sz="0" w:space="0" w:color="auto"/>
            <w:right w:val="none" w:sz="0" w:space="0" w:color="auto"/>
          </w:divBdr>
          <w:divsChild>
            <w:div w:id="222328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46727">
          <w:marLeft w:val="0"/>
          <w:marRight w:val="0"/>
          <w:marTop w:val="0"/>
          <w:marBottom w:val="300"/>
          <w:divBdr>
            <w:top w:val="single" w:sz="6" w:space="15" w:color="EDEDED"/>
            <w:left w:val="single" w:sz="6" w:space="15" w:color="EDEDED"/>
            <w:bottom w:val="single" w:sz="6" w:space="15" w:color="EDEDED"/>
            <w:right w:val="single" w:sz="6" w:space="15" w:color="EDEDED"/>
          </w:divBdr>
        </w:div>
        <w:div w:id="36248955">
          <w:marLeft w:val="0"/>
          <w:marRight w:val="0"/>
          <w:marTop w:val="0"/>
          <w:marBottom w:val="0"/>
          <w:divBdr>
            <w:top w:val="none" w:sz="0" w:space="0" w:color="auto"/>
            <w:left w:val="none" w:sz="0" w:space="0" w:color="auto"/>
            <w:bottom w:val="none" w:sz="0" w:space="0" w:color="auto"/>
            <w:right w:val="none" w:sz="0" w:space="0" w:color="auto"/>
          </w:divBdr>
        </w:div>
        <w:div w:id="36315474">
          <w:marLeft w:val="0"/>
          <w:marRight w:val="0"/>
          <w:marTop w:val="0"/>
          <w:marBottom w:val="300"/>
          <w:divBdr>
            <w:top w:val="single" w:sz="6" w:space="15" w:color="EDEDED"/>
            <w:left w:val="single" w:sz="6" w:space="15" w:color="EDEDED"/>
            <w:bottom w:val="single" w:sz="6" w:space="15" w:color="EDEDED"/>
            <w:right w:val="single" w:sz="6" w:space="15" w:color="EDEDED"/>
          </w:divBdr>
        </w:div>
        <w:div w:id="36316051">
          <w:marLeft w:val="0"/>
          <w:marRight w:val="0"/>
          <w:marTop w:val="0"/>
          <w:marBottom w:val="0"/>
          <w:divBdr>
            <w:top w:val="none" w:sz="0" w:space="0" w:color="auto"/>
            <w:left w:val="none" w:sz="0" w:space="0" w:color="auto"/>
            <w:bottom w:val="none" w:sz="0" w:space="0" w:color="auto"/>
            <w:right w:val="none" w:sz="0" w:space="0" w:color="auto"/>
          </w:divBdr>
          <w:divsChild>
            <w:div w:id="174654891">
              <w:marLeft w:val="0"/>
              <w:marRight w:val="0"/>
              <w:marTop w:val="0"/>
              <w:marBottom w:val="0"/>
              <w:divBdr>
                <w:top w:val="none" w:sz="0" w:space="0" w:color="auto"/>
                <w:left w:val="none" w:sz="0" w:space="0" w:color="auto"/>
                <w:bottom w:val="none" w:sz="0" w:space="0" w:color="auto"/>
                <w:right w:val="none" w:sz="0" w:space="0" w:color="auto"/>
              </w:divBdr>
            </w:div>
          </w:divsChild>
        </w:div>
        <w:div w:id="36318499">
          <w:marLeft w:val="0"/>
          <w:marRight w:val="0"/>
          <w:marTop w:val="0"/>
          <w:marBottom w:val="0"/>
          <w:divBdr>
            <w:top w:val="none" w:sz="0" w:space="0" w:color="auto"/>
            <w:left w:val="none" w:sz="0" w:space="0" w:color="auto"/>
            <w:bottom w:val="none" w:sz="0" w:space="0" w:color="auto"/>
            <w:right w:val="none" w:sz="0" w:space="0" w:color="auto"/>
          </w:divBdr>
        </w:div>
        <w:div w:id="36319002">
          <w:marLeft w:val="0"/>
          <w:marRight w:val="0"/>
          <w:marTop w:val="0"/>
          <w:marBottom w:val="0"/>
          <w:divBdr>
            <w:top w:val="none" w:sz="0" w:space="0" w:color="auto"/>
            <w:left w:val="none" w:sz="0" w:space="0" w:color="auto"/>
            <w:bottom w:val="none" w:sz="0" w:space="0" w:color="auto"/>
            <w:right w:val="none" w:sz="0" w:space="0" w:color="auto"/>
          </w:divBdr>
        </w:div>
        <w:div w:id="36321208">
          <w:marLeft w:val="0"/>
          <w:marRight w:val="0"/>
          <w:marTop w:val="0"/>
          <w:marBottom w:val="0"/>
          <w:divBdr>
            <w:top w:val="none" w:sz="0" w:space="0" w:color="auto"/>
            <w:left w:val="none" w:sz="0" w:space="0" w:color="auto"/>
            <w:bottom w:val="none" w:sz="0" w:space="0" w:color="auto"/>
            <w:right w:val="none" w:sz="0" w:space="0" w:color="auto"/>
          </w:divBdr>
        </w:div>
        <w:div w:id="36392930">
          <w:marLeft w:val="0"/>
          <w:marRight w:val="0"/>
          <w:marTop w:val="0"/>
          <w:marBottom w:val="0"/>
          <w:divBdr>
            <w:top w:val="none" w:sz="0" w:space="0" w:color="auto"/>
            <w:left w:val="none" w:sz="0" w:space="0" w:color="auto"/>
            <w:bottom w:val="none" w:sz="0" w:space="0" w:color="auto"/>
            <w:right w:val="none" w:sz="0" w:space="0" w:color="auto"/>
          </w:divBdr>
        </w:div>
        <w:div w:id="36393332">
          <w:marLeft w:val="0"/>
          <w:marRight w:val="0"/>
          <w:marTop w:val="300"/>
          <w:marBottom w:val="0"/>
          <w:divBdr>
            <w:top w:val="none" w:sz="0" w:space="0" w:color="auto"/>
            <w:left w:val="none" w:sz="0" w:space="0" w:color="auto"/>
            <w:bottom w:val="none" w:sz="0" w:space="0" w:color="auto"/>
            <w:right w:val="none" w:sz="0" w:space="0" w:color="auto"/>
          </w:divBdr>
          <w:divsChild>
            <w:div w:id="59645437">
              <w:marLeft w:val="0"/>
              <w:marRight w:val="0"/>
              <w:marTop w:val="0"/>
              <w:marBottom w:val="0"/>
              <w:divBdr>
                <w:top w:val="none" w:sz="0" w:space="0" w:color="auto"/>
                <w:left w:val="none" w:sz="0" w:space="0" w:color="auto"/>
                <w:bottom w:val="none" w:sz="0" w:space="0" w:color="auto"/>
                <w:right w:val="none" w:sz="0" w:space="0" w:color="auto"/>
              </w:divBdr>
            </w:div>
          </w:divsChild>
        </w:div>
        <w:div w:id="36397184">
          <w:marLeft w:val="0"/>
          <w:marRight w:val="0"/>
          <w:marTop w:val="0"/>
          <w:marBottom w:val="0"/>
          <w:divBdr>
            <w:top w:val="none" w:sz="0" w:space="0" w:color="auto"/>
            <w:left w:val="none" w:sz="0" w:space="0" w:color="auto"/>
            <w:bottom w:val="none" w:sz="0" w:space="0" w:color="auto"/>
            <w:right w:val="none" w:sz="0" w:space="0" w:color="auto"/>
          </w:divBdr>
        </w:div>
        <w:div w:id="36398749">
          <w:marLeft w:val="0"/>
          <w:marRight w:val="0"/>
          <w:marTop w:val="0"/>
          <w:marBottom w:val="0"/>
          <w:divBdr>
            <w:top w:val="none" w:sz="0" w:space="0" w:color="auto"/>
            <w:left w:val="none" w:sz="0" w:space="0" w:color="auto"/>
            <w:bottom w:val="none" w:sz="0" w:space="0" w:color="auto"/>
            <w:right w:val="none" w:sz="0" w:space="0" w:color="auto"/>
          </w:divBdr>
        </w:div>
        <w:div w:id="36438979">
          <w:marLeft w:val="0"/>
          <w:marRight w:val="0"/>
          <w:marTop w:val="0"/>
          <w:marBottom w:val="0"/>
          <w:divBdr>
            <w:top w:val="none" w:sz="0" w:space="0" w:color="auto"/>
            <w:left w:val="none" w:sz="0" w:space="0" w:color="auto"/>
            <w:bottom w:val="none" w:sz="0" w:space="0" w:color="auto"/>
            <w:right w:val="none" w:sz="0" w:space="0" w:color="auto"/>
          </w:divBdr>
        </w:div>
        <w:div w:id="36439865">
          <w:marLeft w:val="0"/>
          <w:marRight w:val="0"/>
          <w:marTop w:val="0"/>
          <w:marBottom w:val="0"/>
          <w:divBdr>
            <w:top w:val="none" w:sz="0" w:space="0" w:color="auto"/>
            <w:left w:val="none" w:sz="0" w:space="0" w:color="auto"/>
            <w:bottom w:val="none" w:sz="0" w:space="0" w:color="auto"/>
            <w:right w:val="none" w:sz="0" w:space="0" w:color="auto"/>
          </w:divBdr>
        </w:div>
        <w:div w:id="36467041">
          <w:marLeft w:val="0"/>
          <w:marRight w:val="0"/>
          <w:marTop w:val="0"/>
          <w:marBottom w:val="0"/>
          <w:divBdr>
            <w:top w:val="none" w:sz="0" w:space="0" w:color="auto"/>
            <w:left w:val="none" w:sz="0" w:space="0" w:color="auto"/>
            <w:bottom w:val="none" w:sz="0" w:space="0" w:color="auto"/>
            <w:right w:val="none" w:sz="0" w:space="0" w:color="auto"/>
          </w:divBdr>
        </w:div>
        <w:div w:id="36467619">
          <w:marLeft w:val="0"/>
          <w:marRight w:val="0"/>
          <w:marTop w:val="0"/>
          <w:marBottom w:val="0"/>
          <w:divBdr>
            <w:top w:val="none" w:sz="0" w:space="0" w:color="auto"/>
            <w:left w:val="none" w:sz="0" w:space="0" w:color="auto"/>
            <w:bottom w:val="none" w:sz="0" w:space="0" w:color="auto"/>
            <w:right w:val="none" w:sz="0" w:space="0" w:color="auto"/>
          </w:divBdr>
          <w:divsChild>
            <w:div w:id="150878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468077">
          <w:marLeft w:val="0"/>
          <w:marRight w:val="0"/>
          <w:marTop w:val="0"/>
          <w:marBottom w:val="0"/>
          <w:divBdr>
            <w:top w:val="none" w:sz="0" w:space="0" w:color="auto"/>
            <w:left w:val="none" w:sz="0" w:space="0" w:color="auto"/>
            <w:bottom w:val="none" w:sz="0" w:space="0" w:color="auto"/>
            <w:right w:val="none" w:sz="0" w:space="0" w:color="auto"/>
          </w:divBdr>
        </w:div>
        <w:div w:id="36509850">
          <w:marLeft w:val="0"/>
          <w:marRight w:val="0"/>
          <w:marTop w:val="0"/>
          <w:marBottom w:val="0"/>
          <w:divBdr>
            <w:top w:val="none" w:sz="0" w:space="0" w:color="auto"/>
            <w:left w:val="none" w:sz="0" w:space="0" w:color="auto"/>
            <w:bottom w:val="none" w:sz="0" w:space="0" w:color="auto"/>
            <w:right w:val="none" w:sz="0" w:space="0" w:color="auto"/>
          </w:divBdr>
        </w:div>
        <w:div w:id="36511240">
          <w:marLeft w:val="0"/>
          <w:marRight w:val="0"/>
          <w:marTop w:val="0"/>
          <w:marBottom w:val="0"/>
          <w:divBdr>
            <w:top w:val="none" w:sz="0" w:space="0" w:color="auto"/>
            <w:left w:val="none" w:sz="0" w:space="0" w:color="auto"/>
            <w:bottom w:val="none" w:sz="0" w:space="0" w:color="auto"/>
            <w:right w:val="none" w:sz="0" w:space="0" w:color="auto"/>
          </w:divBdr>
        </w:div>
        <w:div w:id="36512484">
          <w:marLeft w:val="0"/>
          <w:marRight w:val="0"/>
          <w:marTop w:val="0"/>
          <w:marBottom w:val="0"/>
          <w:divBdr>
            <w:top w:val="none" w:sz="0" w:space="0" w:color="auto"/>
            <w:left w:val="none" w:sz="0" w:space="0" w:color="auto"/>
            <w:bottom w:val="none" w:sz="0" w:space="0" w:color="auto"/>
            <w:right w:val="none" w:sz="0" w:space="0" w:color="auto"/>
          </w:divBdr>
        </w:div>
        <w:div w:id="36514412">
          <w:marLeft w:val="0"/>
          <w:marRight w:val="0"/>
          <w:marTop w:val="300"/>
          <w:marBottom w:val="0"/>
          <w:divBdr>
            <w:top w:val="none" w:sz="0" w:space="0" w:color="auto"/>
            <w:left w:val="none" w:sz="0" w:space="0" w:color="auto"/>
            <w:bottom w:val="none" w:sz="0" w:space="0" w:color="auto"/>
            <w:right w:val="none" w:sz="0" w:space="0" w:color="auto"/>
          </w:divBdr>
        </w:div>
        <w:div w:id="36585384">
          <w:marLeft w:val="0"/>
          <w:marRight w:val="0"/>
          <w:marTop w:val="0"/>
          <w:marBottom w:val="0"/>
          <w:divBdr>
            <w:top w:val="none" w:sz="0" w:space="0" w:color="auto"/>
            <w:left w:val="none" w:sz="0" w:space="0" w:color="auto"/>
            <w:bottom w:val="none" w:sz="0" w:space="0" w:color="auto"/>
            <w:right w:val="none" w:sz="0" w:space="0" w:color="auto"/>
          </w:divBdr>
        </w:div>
        <w:div w:id="36588158">
          <w:marLeft w:val="0"/>
          <w:marRight w:val="0"/>
          <w:marTop w:val="0"/>
          <w:marBottom w:val="0"/>
          <w:divBdr>
            <w:top w:val="none" w:sz="0" w:space="0" w:color="auto"/>
            <w:left w:val="none" w:sz="0" w:space="0" w:color="auto"/>
            <w:bottom w:val="none" w:sz="0" w:space="0" w:color="auto"/>
            <w:right w:val="none" w:sz="0" w:space="0" w:color="auto"/>
          </w:divBdr>
        </w:div>
        <w:div w:id="36588429">
          <w:marLeft w:val="0"/>
          <w:marRight w:val="0"/>
          <w:marTop w:val="0"/>
          <w:marBottom w:val="0"/>
          <w:divBdr>
            <w:top w:val="none" w:sz="0" w:space="0" w:color="auto"/>
            <w:left w:val="none" w:sz="0" w:space="0" w:color="auto"/>
            <w:bottom w:val="none" w:sz="0" w:space="0" w:color="auto"/>
            <w:right w:val="none" w:sz="0" w:space="0" w:color="auto"/>
          </w:divBdr>
        </w:div>
        <w:div w:id="36635015">
          <w:marLeft w:val="0"/>
          <w:marRight w:val="0"/>
          <w:marTop w:val="0"/>
          <w:marBottom w:val="0"/>
          <w:divBdr>
            <w:top w:val="none" w:sz="0" w:space="0" w:color="auto"/>
            <w:left w:val="none" w:sz="0" w:space="0" w:color="auto"/>
            <w:bottom w:val="none" w:sz="0" w:space="0" w:color="auto"/>
            <w:right w:val="none" w:sz="0" w:space="0" w:color="auto"/>
          </w:divBdr>
        </w:div>
        <w:div w:id="36635330">
          <w:marLeft w:val="0"/>
          <w:marRight w:val="0"/>
          <w:marTop w:val="0"/>
          <w:marBottom w:val="0"/>
          <w:divBdr>
            <w:top w:val="none" w:sz="0" w:space="0" w:color="auto"/>
            <w:left w:val="none" w:sz="0" w:space="0" w:color="auto"/>
            <w:bottom w:val="none" w:sz="0" w:space="0" w:color="auto"/>
            <w:right w:val="none" w:sz="0" w:space="0" w:color="auto"/>
          </w:divBdr>
        </w:div>
        <w:div w:id="36666004">
          <w:marLeft w:val="0"/>
          <w:marRight w:val="0"/>
          <w:marTop w:val="0"/>
          <w:marBottom w:val="0"/>
          <w:divBdr>
            <w:top w:val="none" w:sz="0" w:space="0" w:color="auto"/>
            <w:left w:val="none" w:sz="0" w:space="0" w:color="auto"/>
            <w:bottom w:val="none" w:sz="0" w:space="0" w:color="auto"/>
            <w:right w:val="none" w:sz="0" w:space="0" w:color="auto"/>
          </w:divBdr>
        </w:div>
        <w:div w:id="36667238">
          <w:marLeft w:val="0"/>
          <w:marRight w:val="0"/>
          <w:marTop w:val="0"/>
          <w:marBottom w:val="0"/>
          <w:divBdr>
            <w:top w:val="none" w:sz="0" w:space="0" w:color="auto"/>
            <w:left w:val="none" w:sz="0" w:space="0" w:color="auto"/>
            <w:bottom w:val="none" w:sz="0" w:space="0" w:color="auto"/>
            <w:right w:val="none" w:sz="0" w:space="0" w:color="auto"/>
          </w:divBdr>
        </w:div>
        <w:div w:id="36703276">
          <w:marLeft w:val="0"/>
          <w:marRight w:val="0"/>
          <w:marTop w:val="300"/>
          <w:marBottom w:val="0"/>
          <w:divBdr>
            <w:top w:val="none" w:sz="0" w:space="0" w:color="auto"/>
            <w:left w:val="none" w:sz="0" w:space="0" w:color="auto"/>
            <w:bottom w:val="none" w:sz="0" w:space="0" w:color="auto"/>
            <w:right w:val="none" w:sz="0" w:space="0" w:color="auto"/>
          </w:divBdr>
        </w:div>
        <w:div w:id="36703429">
          <w:marLeft w:val="0"/>
          <w:marRight w:val="0"/>
          <w:marTop w:val="300"/>
          <w:marBottom w:val="0"/>
          <w:divBdr>
            <w:top w:val="none" w:sz="0" w:space="0" w:color="auto"/>
            <w:left w:val="none" w:sz="0" w:space="0" w:color="auto"/>
            <w:bottom w:val="none" w:sz="0" w:space="0" w:color="auto"/>
            <w:right w:val="none" w:sz="0" w:space="0" w:color="auto"/>
          </w:divBdr>
        </w:div>
        <w:div w:id="36707112">
          <w:marLeft w:val="0"/>
          <w:marRight w:val="0"/>
          <w:marTop w:val="0"/>
          <w:marBottom w:val="0"/>
          <w:divBdr>
            <w:top w:val="none" w:sz="0" w:space="0" w:color="auto"/>
            <w:left w:val="none" w:sz="0" w:space="0" w:color="auto"/>
            <w:bottom w:val="none" w:sz="0" w:space="0" w:color="auto"/>
            <w:right w:val="none" w:sz="0" w:space="0" w:color="auto"/>
          </w:divBdr>
        </w:div>
        <w:div w:id="36707329">
          <w:marLeft w:val="0"/>
          <w:marRight w:val="0"/>
          <w:marTop w:val="0"/>
          <w:marBottom w:val="0"/>
          <w:divBdr>
            <w:top w:val="none" w:sz="0" w:space="0" w:color="auto"/>
            <w:left w:val="none" w:sz="0" w:space="0" w:color="auto"/>
            <w:bottom w:val="none" w:sz="0" w:space="0" w:color="auto"/>
            <w:right w:val="none" w:sz="0" w:space="0" w:color="auto"/>
          </w:divBdr>
        </w:div>
        <w:div w:id="36710851">
          <w:marLeft w:val="0"/>
          <w:marRight w:val="0"/>
          <w:marTop w:val="0"/>
          <w:marBottom w:val="0"/>
          <w:divBdr>
            <w:top w:val="none" w:sz="0" w:space="0" w:color="auto"/>
            <w:left w:val="none" w:sz="0" w:space="0" w:color="auto"/>
            <w:bottom w:val="none" w:sz="0" w:space="0" w:color="auto"/>
            <w:right w:val="none" w:sz="0" w:space="0" w:color="auto"/>
          </w:divBdr>
          <w:divsChild>
            <w:div w:id="49308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777352">
          <w:marLeft w:val="0"/>
          <w:marRight w:val="0"/>
          <w:marTop w:val="0"/>
          <w:marBottom w:val="0"/>
          <w:divBdr>
            <w:top w:val="none" w:sz="0" w:space="0" w:color="auto"/>
            <w:left w:val="none" w:sz="0" w:space="0" w:color="auto"/>
            <w:bottom w:val="none" w:sz="0" w:space="0" w:color="auto"/>
            <w:right w:val="none" w:sz="0" w:space="0" w:color="auto"/>
          </w:divBdr>
        </w:div>
        <w:div w:id="36778783">
          <w:marLeft w:val="0"/>
          <w:marRight w:val="0"/>
          <w:marTop w:val="0"/>
          <w:marBottom w:val="0"/>
          <w:divBdr>
            <w:top w:val="none" w:sz="0" w:space="0" w:color="auto"/>
            <w:left w:val="none" w:sz="0" w:space="0" w:color="auto"/>
            <w:bottom w:val="none" w:sz="0" w:space="0" w:color="auto"/>
            <w:right w:val="none" w:sz="0" w:space="0" w:color="auto"/>
          </w:divBdr>
        </w:div>
        <w:div w:id="36779495">
          <w:marLeft w:val="0"/>
          <w:marRight w:val="0"/>
          <w:marTop w:val="0"/>
          <w:marBottom w:val="0"/>
          <w:divBdr>
            <w:top w:val="none" w:sz="0" w:space="0" w:color="auto"/>
            <w:left w:val="none" w:sz="0" w:space="0" w:color="auto"/>
            <w:bottom w:val="none" w:sz="0" w:space="0" w:color="auto"/>
            <w:right w:val="none" w:sz="0" w:space="0" w:color="auto"/>
          </w:divBdr>
        </w:div>
        <w:div w:id="36779864">
          <w:marLeft w:val="0"/>
          <w:marRight w:val="0"/>
          <w:marTop w:val="0"/>
          <w:marBottom w:val="0"/>
          <w:divBdr>
            <w:top w:val="none" w:sz="0" w:space="0" w:color="auto"/>
            <w:left w:val="none" w:sz="0" w:space="0" w:color="auto"/>
            <w:bottom w:val="none" w:sz="0" w:space="0" w:color="auto"/>
            <w:right w:val="none" w:sz="0" w:space="0" w:color="auto"/>
          </w:divBdr>
        </w:div>
        <w:div w:id="36781611">
          <w:marLeft w:val="0"/>
          <w:marRight w:val="0"/>
          <w:marTop w:val="0"/>
          <w:marBottom w:val="0"/>
          <w:divBdr>
            <w:top w:val="none" w:sz="0" w:space="0" w:color="auto"/>
            <w:left w:val="none" w:sz="0" w:space="0" w:color="auto"/>
            <w:bottom w:val="none" w:sz="0" w:space="0" w:color="auto"/>
            <w:right w:val="none" w:sz="0" w:space="0" w:color="auto"/>
          </w:divBdr>
        </w:div>
        <w:div w:id="36783288">
          <w:marLeft w:val="0"/>
          <w:marRight w:val="0"/>
          <w:marTop w:val="0"/>
          <w:marBottom w:val="0"/>
          <w:divBdr>
            <w:top w:val="none" w:sz="0" w:space="0" w:color="auto"/>
            <w:left w:val="none" w:sz="0" w:space="0" w:color="auto"/>
            <w:bottom w:val="none" w:sz="0" w:space="0" w:color="auto"/>
            <w:right w:val="none" w:sz="0" w:space="0" w:color="auto"/>
          </w:divBdr>
        </w:div>
        <w:div w:id="36858515">
          <w:marLeft w:val="0"/>
          <w:marRight w:val="0"/>
          <w:marTop w:val="0"/>
          <w:marBottom w:val="300"/>
          <w:divBdr>
            <w:top w:val="single" w:sz="6" w:space="15" w:color="EDEDED"/>
            <w:left w:val="single" w:sz="6" w:space="15" w:color="EDEDED"/>
            <w:bottom w:val="single" w:sz="6" w:space="15" w:color="EDEDED"/>
            <w:right w:val="single" w:sz="6" w:space="15" w:color="EDEDED"/>
          </w:divBdr>
        </w:div>
        <w:div w:id="36860139">
          <w:marLeft w:val="0"/>
          <w:marRight w:val="0"/>
          <w:marTop w:val="0"/>
          <w:marBottom w:val="0"/>
          <w:divBdr>
            <w:top w:val="none" w:sz="0" w:space="0" w:color="auto"/>
            <w:left w:val="none" w:sz="0" w:space="0" w:color="auto"/>
            <w:bottom w:val="none" w:sz="0" w:space="0" w:color="auto"/>
            <w:right w:val="none" w:sz="0" w:space="0" w:color="auto"/>
          </w:divBdr>
          <w:divsChild>
            <w:div w:id="270822938">
              <w:marLeft w:val="0"/>
              <w:marRight w:val="0"/>
              <w:marTop w:val="0"/>
              <w:marBottom w:val="0"/>
              <w:divBdr>
                <w:top w:val="none" w:sz="0" w:space="0" w:color="auto"/>
                <w:left w:val="none" w:sz="0" w:space="0" w:color="auto"/>
                <w:bottom w:val="none" w:sz="0" w:space="0" w:color="auto"/>
                <w:right w:val="none" w:sz="0" w:space="0" w:color="auto"/>
              </w:divBdr>
            </w:div>
          </w:divsChild>
        </w:div>
        <w:div w:id="36897010">
          <w:marLeft w:val="0"/>
          <w:marRight w:val="0"/>
          <w:marTop w:val="0"/>
          <w:marBottom w:val="0"/>
          <w:divBdr>
            <w:top w:val="none" w:sz="0" w:space="0" w:color="auto"/>
            <w:left w:val="none" w:sz="0" w:space="0" w:color="auto"/>
            <w:bottom w:val="none" w:sz="0" w:space="0" w:color="auto"/>
            <w:right w:val="none" w:sz="0" w:space="0" w:color="auto"/>
          </w:divBdr>
        </w:div>
        <w:div w:id="36898177">
          <w:marLeft w:val="0"/>
          <w:marRight w:val="0"/>
          <w:marTop w:val="0"/>
          <w:marBottom w:val="0"/>
          <w:divBdr>
            <w:top w:val="none" w:sz="0" w:space="0" w:color="auto"/>
            <w:left w:val="none" w:sz="0" w:space="0" w:color="auto"/>
            <w:bottom w:val="none" w:sz="0" w:space="0" w:color="auto"/>
            <w:right w:val="none" w:sz="0" w:space="0" w:color="auto"/>
          </w:divBdr>
          <w:divsChild>
            <w:div w:id="247933935">
              <w:marLeft w:val="0"/>
              <w:marRight w:val="0"/>
              <w:marTop w:val="0"/>
              <w:marBottom w:val="0"/>
              <w:divBdr>
                <w:top w:val="none" w:sz="0" w:space="0" w:color="auto"/>
                <w:left w:val="none" w:sz="0" w:space="0" w:color="auto"/>
                <w:bottom w:val="none" w:sz="0" w:space="0" w:color="auto"/>
                <w:right w:val="none" w:sz="0" w:space="0" w:color="auto"/>
              </w:divBdr>
            </w:div>
          </w:divsChild>
        </w:div>
        <w:div w:id="36899009">
          <w:marLeft w:val="0"/>
          <w:marRight w:val="0"/>
          <w:marTop w:val="0"/>
          <w:marBottom w:val="0"/>
          <w:divBdr>
            <w:top w:val="none" w:sz="0" w:space="0" w:color="auto"/>
            <w:left w:val="none" w:sz="0" w:space="0" w:color="auto"/>
            <w:bottom w:val="none" w:sz="0" w:space="0" w:color="auto"/>
            <w:right w:val="none" w:sz="0" w:space="0" w:color="auto"/>
          </w:divBdr>
        </w:div>
        <w:div w:id="36901235">
          <w:marLeft w:val="0"/>
          <w:marRight w:val="0"/>
          <w:marTop w:val="0"/>
          <w:marBottom w:val="0"/>
          <w:divBdr>
            <w:top w:val="none" w:sz="0" w:space="0" w:color="auto"/>
            <w:left w:val="none" w:sz="0" w:space="0" w:color="auto"/>
            <w:bottom w:val="none" w:sz="0" w:space="0" w:color="auto"/>
            <w:right w:val="none" w:sz="0" w:space="0" w:color="auto"/>
          </w:divBdr>
        </w:div>
        <w:div w:id="36903693">
          <w:marLeft w:val="0"/>
          <w:marRight w:val="0"/>
          <w:marTop w:val="0"/>
          <w:marBottom w:val="0"/>
          <w:divBdr>
            <w:top w:val="none" w:sz="0" w:space="0" w:color="auto"/>
            <w:left w:val="none" w:sz="0" w:space="0" w:color="auto"/>
            <w:bottom w:val="none" w:sz="0" w:space="0" w:color="auto"/>
            <w:right w:val="none" w:sz="0" w:space="0" w:color="auto"/>
          </w:divBdr>
        </w:div>
        <w:div w:id="36904169">
          <w:marLeft w:val="0"/>
          <w:marRight w:val="0"/>
          <w:marTop w:val="0"/>
          <w:marBottom w:val="0"/>
          <w:divBdr>
            <w:top w:val="none" w:sz="0" w:space="0" w:color="auto"/>
            <w:left w:val="none" w:sz="0" w:space="0" w:color="auto"/>
            <w:bottom w:val="none" w:sz="0" w:space="0" w:color="auto"/>
            <w:right w:val="none" w:sz="0" w:space="0" w:color="auto"/>
          </w:divBdr>
        </w:div>
        <w:div w:id="36971939">
          <w:marLeft w:val="0"/>
          <w:marRight w:val="0"/>
          <w:marTop w:val="0"/>
          <w:marBottom w:val="0"/>
          <w:divBdr>
            <w:top w:val="none" w:sz="0" w:space="0" w:color="auto"/>
            <w:left w:val="none" w:sz="0" w:space="0" w:color="auto"/>
            <w:bottom w:val="none" w:sz="0" w:space="0" w:color="auto"/>
            <w:right w:val="none" w:sz="0" w:space="0" w:color="auto"/>
          </w:divBdr>
        </w:div>
        <w:div w:id="36975322">
          <w:marLeft w:val="0"/>
          <w:marRight w:val="0"/>
          <w:marTop w:val="0"/>
          <w:marBottom w:val="300"/>
          <w:divBdr>
            <w:top w:val="single" w:sz="6" w:space="15" w:color="EDEDED"/>
            <w:left w:val="single" w:sz="6" w:space="15" w:color="EDEDED"/>
            <w:bottom w:val="single" w:sz="6" w:space="15" w:color="EDEDED"/>
            <w:right w:val="single" w:sz="6" w:space="15" w:color="EDEDED"/>
          </w:divBdr>
        </w:div>
        <w:div w:id="36979978">
          <w:marLeft w:val="0"/>
          <w:marRight w:val="0"/>
          <w:marTop w:val="300"/>
          <w:marBottom w:val="0"/>
          <w:divBdr>
            <w:top w:val="none" w:sz="0" w:space="0" w:color="auto"/>
            <w:left w:val="none" w:sz="0" w:space="0" w:color="auto"/>
            <w:bottom w:val="none" w:sz="0" w:space="0" w:color="auto"/>
            <w:right w:val="none" w:sz="0" w:space="0" w:color="auto"/>
          </w:divBdr>
        </w:div>
        <w:div w:id="37052452">
          <w:marLeft w:val="0"/>
          <w:marRight w:val="0"/>
          <w:marTop w:val="0"/>
          <w:marBottom w:val="0"/>
          <w:divBdr>
            <w:top w:val="none" w:sz="0" w:space="0" w:color="auto"/>
            <w:left w:val="none" w:sz="0" w:space="0" w:color="auto"/>
            <w:bottom w:val="none" w:sz="0" w:space="0" w:color="auto"/>
            <w:right w:val="none" w:sz="0" w:space="0" w:color="auto"/>
          </w:divBdr>
        </w:div>
        <w:div w:id="37053413">
          <w:marLeft w:val="0"/>
          <w:marRight w:val="0"/>
          <w:marTop w:val="0"/>
          <w:marBottom w:val="300"/>
          <w:divBdr>
            <w:top w:val="single" w:sz="6" w:space="15" w:color="EDEDED"/>
            <w:left w:val="single" w:sz="6" w:space="15" w:color="EDEDED"/>
            <w:bottom w:val="single" w:sz="6" w:space="15" w:color="EDEDED"/>
            <w:right w:val="single" w:sz="6" w:space="15" w:color="EDEDED"/>
          </w:divBdr>
        </w:div>
        <w:div w:id="37054425">
          <w:marLeft w:val="0"/>
          <w:marRight w:val="0"/>
          <w:marTop w:val="0"/>
          <w:marBottom w:val="300"/>
          <w:divBdr>
            <w:top w:val="single" w:sz="6" w:space="15" w:color="EDEDED"/>
            <w:left w:val="single" w:sz="6" w:space="15" w:color="EDEDED"/>
            <w:bottom w:val="single" w:sz="6" w:space="15" w:color="EDEDED"/>
            <w:right w:val="single" w:sz="6" w:space="15" w:color="EDEDED"/>
          </w:divBdr>
        </w:div>
        <w:div w:id="37055533">
          <w:marLeft w:val="0"/>
          <w:marRight w:val="0"/>
          <w:marTop w:val="0"/>
          <w:marBottom w:val="0"/>
          <w:divBdr>
            <w:top w:val="none" w:sz="0" w:space="0" w:color="auto"/>
            <w:left w:val="none" w:sz="0" w:space="0" w:color="auto"/>
            <w:bottom w:val="none" w:sz="0" w:space="0" w:color="auto"/>
            <w:right w:val="none" w:sz="0" w:space="0" w:color="auto"/>
          </w:divBdr>
        </w:div>
        <w:div w:id="37094193">
          <w:marLeft w:val="0"/>
          <w:marRight w:val="0"/>
          <w:marTop w:val="0"/>
          <w:marBottom w:val="0"/>
          <w:divBdr>
            <w:top w:val="none" w:sz="0" w:space="0" w:color="auto"/>
            <w:left w:val="none" w:sz="0" w:space="0" w:color="auto"/>
            <w:bottom w:val="none" w:sz="0" w:space="0" w:color="auto"/>
            <w:right w:val="none" w:sz="0" w:space="0" w:color="auto"/>
          </w:divBdr>
        </w:div>
        <w:div w:id="37094501">
          <w:marLeft w:val="0"/>
          <w:marRight w:val="0"/>
          <w:marTop w:val="0"/>
          <w:marBottom w:val="0"/>
          <w:divBdr>
            <w:top w:val="none" w:sz="0" w:space="0" w:color="auto"/>
            <w:left w:val="none" w:sz="0" w:space="0" w:color="auto"/>
            <w:bottom w:val="none" w:sz="0" w:space="0" w:color="auto"/>
            <w:right w:val="none" w:sz="0" w:space="0" w:color="auto"/>
          </w:divBdr>
        </w:div>
        <w:div w:id="37094656">
          <w:marLeft w:val="0"/>
          <w:marRight w:val="0"/>
          <w:marTop w:val="0"/>
          <w:marBottom w:val="0"/>
          <w:divBdr>
            <w:top w:val="none" w:sz="0" w:space="0" w:color="auto"/>
            <w:left w:val="none" w:sz="0" w:space="0" w:color="auto"/>
            <w:bottom w:val="none" w:sz="0" w:space="0" w:color="auto"/>
            <w:right w:val="none" w:sz="0" w:space="0" w:color="auto"/>
          </w:divBdr>
        </w:div>
        <w:div w:id="37097179">
          <w:marLeft w:val="0"/>
          <w:marRight w:val="0"/>
          <w:marTop w:val="0"/>
          <w:marBottom w:val="0"/>
          <w:divBdr>
            <w:top w:val="none" w:sz="0" w:space="0" w:color="auto"/>
            <w:left w:val="none" w:sz="0" w:space="0" w:color="auto"/>
            <w:bottom w:val="none" w:sz="0" w:space="0" w:color="auto"/>
            <w:right w:val="none" w:sz="0" w:space="0" w:color="auto"/>
          </w:divBdr>
        </w:div>
        <w:div w:id="37122206">
          <w:marLeft w:val="0"/>
          <w:marRight w:val="0"/>
          <w:marTop w:val="0"/>
          <w:marBottom w:val="300"/>
          <w:divBdr>
            <w:top w:val="single" w:sz="6" w:space="15" w:color="EDEDED"/>
            <w:left w:val="single" w:sz="6" w:space="15" w:color="EDEDED"/>
            <w:bottom w:val="single" w:sz="6" w:space="15" w:color="EDEDED"/>
            <w:right w:val="single" w:sz="6" w:space="15" w:color="EDEDED"/>
          </w:divBdr>
        </w:div>
        <w:div w:id="37123599">
          <w:marLeft w:val="0"/>
          <w:marRight w:val="0"/>
          <w:marTop w:val="0"/>
          <w:marBottom w:val="300"/>
          <w:divBdr>
            <w:top w:val="single" w:sz="6" w:space="15" w:color="EDEDED"/>
            <w:left w:val="single" w:sz="6" w:space="15" w:color="EDEDED"/>
            <w:bottom w:val="single" w:sz="6" w:space="15" w:color="EDEDED"/>
            <w:right w:val="single" w:sz="6" w:space="15" w:color="EDEDED"/>
          </w:divBdr>
        </w:div>
        <w:div w:id="37125057">
          <w:marLeft w:val="0"/>
          <w:marRight w:val="0"/>
          <w:marTop w:val="0"/>
          <w:marBottom w:val="0"/>
          <w:divBdr>
            <w:top w:val="none" w:sz="0" w:space="0" w:color="auto"/>
            <w:left w:val="none" w:sz="0" w:space="0" w:color="auto"/>
            <w:bottom w:val="none" w:sz="0" w:space="0" w:color="auto"/>
            <w:right w:val="none" w:sz="0" w:space="0" w:color="auto"/>
          </w:divBdr>
        </w:div>
        <w:div w:id="37165973">
          <w:marLeft w:val="0"/>
          <w:marRight w:val="0"/>
          <w:marTop w:val="0"/>
          <w:marBottom w:val="0"/>
          <w:divBdr>
            <w:top w:val="none" w:sz="0" w:space="0" w:color="auto"/>
            <w:left w:val="none" w:sz="0" w:space="0" w:color="auto"/>
            <w:bottom w:val="none" w:sz="0" w:space="0" w:color="auto"/>
            <w:right w:val="none" w:sz="0" w:space="0" w:color="auto"/>
          </w:divBdr>
        </w:div>
        <w:div w:id="37167174">
          <w:marLeft w:val="0"/>
          <w:marRight w:val="0"/>
          <w:marTop w:val="300"/>
          <w:marBottom w:val="0"/>
          <w:divBdr>
            <w:top w:val="none" w:sz="0" w:space="0" w:color="auto"/>
            <w:left w:val="none" w:sz="0" w:space="0" w:color="auto"/>
            <w:bottom w:val="none" w:sz="0" w:space="0" w:color="auto"/>
            <w:right w:val="none" w:sz="0" w:space="0" w:color="auto"/>
          </w:divBdr>
        </w:div>
        <w:div w:id="37167568">
          <w:marLeft w:val="0"/>
          <w:marRight w:val="0"/>
          <w:marTop w:val="300"/>
          <w:marBottom w:val="0"/>
          <w:divBdr>
            <w:top w:val="none" w:sz="0" w:space="0" w:color="auto"/>
            <w:left w:val="none" w:sz="0" w:space="0" w:color="auto"/>
            <w:bottom w:val="none" w:sz="0" w:space="0" w:color="auto"/>
            <w:right w:val="none" w:sz="0" w:space="0" w:color="auto"/>
          </w:divBdr>
        </w:div>
        <w:div w:id="37168184">
          <w:marLeft w:val="0"/>
          <w:marRight w:val="0"/>
          <w:marTop w:val="0"/>
          <w:marBottom w:val="0"/>
          <w:divBdr>
            <w:top w:val="none" w:sz="0" w:space="0" w:color="auto"/>
            <w:left w:val="none" w:sz="0" w:space="0" w:color="auto"/>
            <w:bottom w:val="none" w:sz="0" w:space="0" w:color="auto"/>
            <w:right w:val="none" w:sz="0" w:space="0" w:color="auto"/>
          </w:divBdr>
          <w:divsChild>
            <w:div w:id="403725852">
              <w:marLeft w:val="0"/>
              <w:marRight w:val="0"/>
              <w:marTop w:val="0"/>
              <w:marBottom w:val="0"/>
              <w:divBdr>
                <w:top w:val="none" w:sz="0" w:space="0" w:color="auto"/>
                <w:left w:val="none" w:sz="0" w:space="0" w:color="auto"/>
                <w:bottom w:val="none" w:sz="0" w:space="0" w:color="auto"/>
                <w:right w:val="none" w:sz="0" w:space="0" w:color="auto"/>
              </w:divBdr>
            </w:div>
          </w:divsChild>
        </w:div>
        <w:div w:id="37169498">
          <w:marLeft w:val="0"/>
          <w:marRight w:val="0"/>
          <w:marTop w:val="0"/>
          <w:marBottom w:val="0"/>
          <w:divBdr>
            <w:top w:val="none" w:sz="0" w:space="0" w:color="auto"/>
            <w:left w:val="none" w:sz="0" w:space="0" w:color="auto"/>
            <w:bottom w:val="none" w:sz="0" w:space="0" w:color="auto"/>
            <w:right w:val="none" w:sz="0" w:space="0" w:color="auto"/>
          </w:divBdr>
        </w:div>
        <w:div w:id="37170859">
          <w:marLeft w:val="0"/>
          <w:marRight w:val="0"/>
          <w:marTop w:val="0"/>
          <w:marBottom w:val="300"/>
          <w:divBdr>
            <w:top w:val="single" w:sz="6" w:space="15" w:color="EDEDED"/>
            <w:left w:val="single" w:sz="6" w:space="15" w:color="EDEDED"/>
            <w:bottom w:val="single" w:sz="6" w:space="15" w:color="EDEDED"/>
            <w:right w:val="single" w:sz="6" w:space="15" w:color="EDEDED"/>
          </w:divBdr>
        </w:div>
        <w:div w:id="37243649">
          <w:marLeft w:val="0"/>
          <w:marRight w:val="0"/>
          <w:marTop w:val="0"/>
          <w:marBottom w:val="0"/>
          <w:divBdr>
            <w:top w:val="none" w:sz="0" w:space="0" w:color="auto"/>
            <w:left w:val="none" w:sz="0" w:space="0" w:color="auto"/>
            <w:bottom w:val="none" w:sz="0" w:space="0" w:color="auto"/>
            <w:right w:val="none" w:sz="0" w:space="0" w:color="auto"/>
          </w:divBdr>
        </w:div>
        <w:div w:id="37245278">
          <w:marLeft w:val="0"/>
          <w:marRight w:val="0"/>
          <w:marTop w:val="0"/>
          <w:marBottom w:val="0"/>
          <w:divBdr>
            <w:top w:val="none" w:sz="0" w:space="0" w:color="auto"/>
            <w:left w:val="none" w:sz="0" w:space="0" w:color="auto"/>
            <w:bottom w:val="none" w:sz="0" w:space="0" w:color="auto"/>
            <w:right w:val="none" w:sz="0" w:space="0" w:color="auto"/>
          </w:divBdr>
        </w:div>
        <w:div w:id="37248608">
          <w:marLeft w:val="0"/>
          <w:marRight w:val="0"/>
          <w:marTop w:val="0"/>
          <w:marBottom w:val="0"/>
          <w:divBdr>
            <w:top w:val="none" w:sz="0" w:space="0" w:color="auto"/>
            <w:left w:val="none" w:sz="0" w:space="0" w:color="auto"/>
            <w:bottom w:val="none" w:sz="0" w:space="0" w:color="auto"/>
            <w:right w:val="none" w:sz="0" w:space="0" w:color="auto"/>
          </w:divBdr>
        </w:div>
        <w:div w:id="37248953">
          <w:marLeft w:val="0"/>
          <w:marRight w:val="0"/>
          <w:marTop w:val="0"/>
          <w:marBottom w:val="0"/>
          <w:divBdr>
            <w:top w:val="none" w:sz="0" w:space="0" w:color="auto"/>
            <w:left w:val="none" w:sz="0" w:space="0" w:color="auto"/>
            <w:bottom w:val="none" w:sz="0" w:space="0" w:color="auto"/>
            <w:right w:val="none" w:sz="0" w:space="0" w:color="auto"/>
          </w:divBdr>
        </w:div>
        <w:div w:id="37318819">
          <w:marLeft w:val="0"/>
          <w:marRight w:val="0"/>
          <w:marTop w:val="300"/>
          <w:marBottom w:val="0"/>
          <w:divBdr>
            <w:top w:val="none" w:sz="0" w:space="0" w:color="auto"/>
            <w:left w:val="none" w:sz="0" w:space="0" w:color="auto"/>
            <w:bottom w:val="none" w:sz="0" w:space="0" w:color="auto"/>
            <w:right w:val="none" w:sz="0" w:space="0" w:color="auto"/>
          </w:divBdr>
        </w:div>
        <w:div w:id="37320393">
          <w:marLeft w:val="0"/>
          <w:marRight w:val="0"/>
          <w:marTop w:val="0"/>
          <w:marBottom w:val="0"/>
          <w:divBdr>
            <w:top w:val="none" w:sz="0" w:space="0" w:color="auto"/>
            <w:left w:val="none" w:sz="0" w:space="0" w:color="auto"/>
            <w:bottom w:val="none" w:sz="0" w:space="0" w:color="auto"/>
            <w:right w:val="none" w:sz="0" w:space="0" w:color="auto"/>
          </w:divBdr>
        </w:div>
        <w:div w:id="37321056">
          <w:marLeft w:val="0"/>
          <w:marRight w:val="0"/>
          <w:marTop w:val="300"/>
          <w:marBottom w:val="0"/>
          <w:divBdr>
            <w:top w:val="none" w:sz="0" w:space="0" w:color="auto"/>
            <w:left w:val="none" w:sz="0" w:space="0" w:color="auto"/>
            <w:bottom w:val="none" w:sz="0" w:space="0" w:color="auto"/>
            <w:right w:val="none" w:sz="0" w:space="0" w:color="auto"/>
          </w:divBdr>
        </w:div>
        <w:div w:id="37360872">
          <w:marLeft w:val="0"/>
          <w:marRight w:val="0"/>
          <w:marTop w:val="0"/>
          <w:marBottom w:val="0"/>
          <w:divBdr>
            <w:top w:val="none" w:sz="0" w:space="0" w:color="auto"/>
            <w:left w:val="none" w:sz="0" w:space="0" w:color="auto"/>
            <w:bottom w:val="none" w:sz="0" w:space="0" w:color="auto"/>
            <w:right w:val="none" w:sz="0" w:space="0" w:color="auto"/>
          </w:divBdr>
        </w:div>
        <w:div w:id="37362063">
          <w:marLeft w:val="0"/>
          <w:marRight w:val="0"/>
          <w:marTop w:val="0"/>
          <w:marBottom w:val="0"/>
          <w:divBdr>
            <w:top w:val="none" w:sz="0" w:space="0" w:color="auto"/>
            <w:left w:val="none" w:sz="0" w:space="0" w:color="auto"/>
            <w:bottom w:val="none" w:sz="0" w:space="0" w:color="auto"/>
            <w:right w:val="none" w:sz="0" w:space="0" w:color="auto"/>
          </w:divBdr>
        </w:div>
        <w:div w:id="37365025">
          <w:marLeft w:val="0"/>
          <w:marRight w:val="0"/>
          <w:marTop w:val="0"/>
          <w:marBottom w:val="300"/>
          <w:divBdr>
            <w:top w:val="single" w:sz="6" w:space="15" w:color="EDEDED"/>
            <w:left w:val="single" w:sz="6" w:space="15" w:color="EDEDED"/>
            <w:bottom w:val="single" w:sz="6" w:space="15" w:color="EDEDED"/>
            <w:right w:val="single" w:sz="6" w:space="15" w:color="EDEDED"/>
          </w:divBdr>
        </w:div>
        <w:div w:id="37432716">
          <w:marLeft w:val="0"/>
          <w:marRight w:val="0"/>
          <w:marTop w:val="0"/>
          <w:marBottom w:val="0"/>
          <w:divBdr>
            <w:top w:val="none" w:sz="0" w:space="0" w:color="auto"/>
            <w:left w:val="none" w:sz="0" w:space="0" w:color="auto"/>
            <w:bottom w:val="none" w:sz="0" w:space="0" w:color="auto"/>
            <w:right w:val="none" w:sz="0" w:space="0" w:color="auto"/>
          </w:divBdr>
          <w:divsChild>
            <w:div w:id="366878715">
              <w:marLeft w:val="0"/>
              <w:marRight w:val="0"/>
              <w:marTop w:val="0"/>
              <w:marBottom w:val="0"/>
              <w:divBdr>
                <w:top w:val="none" w:sz="0" w:space="0" w:color="auto"/>
                <w:left w:val="none" w:sz="0" w:space="0" w:color="auto"/>
                <w:bottom w:val="none" w:sz="0" w:space="0" w:color="auto"/>
                <w:right w:val="none" w:sz="0" w:space="0" w:color="auto"/>
              </w:divBdr>
            </w:div>
          </w:divsChild>
        </w:div>
        <w:div w:id="37435037">
          <w:marLeft w:val="0"/>
          <w:marRight w:val="0"/>
          <w:marTop w:val="0"/>
          <w:marBottom w:val="0"/>
          <w:divBdr>
            <w:top w:val="none" w:sz="0" w:space="0" w:color="auto"/>
            <w:left w:val="none" w:sz="0" w:space="0" w:color="auto"/>
            <w:bottom w:val="none" w:sz="0" w:space="0" w:color="auto"/>
            <w:right w:val="none" w:sz="0" w:space="0" w:color="auto"/>
          </w:divBdr>
        </w:div>
        <w:div w:id="37437786">
          <w:marLeft w:val="0"/>
          <w:marRight w:val="0"/>
          <w:marTop w:val="0"/>
          <w:marBottom w:val="0"/>
          <w:divBdr>
            <w:top w:val="none" w:sz="0" w:space="0" w:color="auto"/>
            <w:left w:val="none" w:sz="0" w:space="0" w:color="auto"/>
            <w:bottom w:val="none" w:sz="0" w:space="0" w:color="auto"/>
            <w:right w:val="none" w:sz="0" w:space="0" w:color="auto"/>
          </w:divBdr>
        </w:div>
        <w:div w:id="37441455">
          <w:marLeft w:val="0"/>
          <w:marRight w:val="0"/>
          <w:marTop w:val="0"/>
          <w:marBottom w:val="300"/>
          <w:divBdr>
            <w:top w:val="single" w:sz="6" w:space="15" w:color="EDEDED"/>
            <w:left w:val="single" w:sz="6" w:space="15" w:color="EDEDED"/>
            <w:bottom w:val="single" w:sz="6" w:space="15" w:color="EDEDED"/>
            <w:right w:val="single" w:sz="6" w:space="15" w:color="EDEDED"/>
          </w:divBdr>
        </w:div>
        <w:div w:id="37442079">
          <w:marLeft w:val="0"/>
          <w:marRight w:val="0"/>
          <w:marTop w:val="300"/>
          <w:marBottom w:val="0"/>
          <w:divBdr>
            <w:top w:val="none" w:sz="0" w:space="0" w:color="auto"/>
            <w:left w:val="none" w:sz="0" w:space="0" w:color="auto"/>
            <w:bottom w:val="none" w:sz="0" w:space="0" w:color="auto"/>
            <w:right w:val="none" w:sz="0" w:space="0" w:color="auto"/>
          </w:divBdr>
        </w:div>
        <w:div w:id="37442234">
          <w:marLeft w:val="0"/>
          <w:marRight w:val="0"/>
          <w:marTop w:val="0"/>
          <w:marBottom w:val="0"/>
          <w:divBdr>
            <w:top w:val="none" w:sz="0" w:space="0" w:color="auto"/>
            <w:left w:val="none" w:sz="0" w:space="0" w:color="auto"/>
            <w:bottom w:val="none" w:sz="0" w:space="0" w:color="auto"/>
            <w:right w:val="none" w:sz="0" w:space="0" w:color="auto"/>
          </w:divBdr>
        </w:div>
        <w:div w:id="37508316">
          <w:marLeft w:val="0"/>
          <w:marRight w:val="0"/>
          <w:marTop w:val="0"/>
          <w:marBottom w:val="0"/>
          <w:divBdr>
            <w:top w:val="none" w:sz="0" w:space="0" w:color="auto"/>
            <w:left w:val="none" w:sz="0" w:space="0" w:color="auto"/>
            <w:bottom w:val="none" w:sz="0" w:space="0" w:color="auto"/>
            <w:right w:val="none" w:sz="0" w:space="0" w:color="auto"/>
          </w:divBdr>
        </w:div>
        <w:div w:id="37508602">
          <w:marLeft w:val="0"/>
          <w:marRight w:val="0"/>
          <w:marTop w:val="0"/>
          <w:marBottom w:val="0"/>
          <w:divBdr>
            <w:top w:val="none" w:sz="0" w:space="0" w:color="auto"/>
            <w:left w:val="none" w:sz="0" w:space="0" w:color="auto"/>
            <w:bottom w:val="none" w:sz="0" w:space="0" w:color="auto"/>
            <w:right w:val="none" w:sz="0" w:space="0" w:color="auto"/>
          </w:divBdr>
        </w:div>
        <w:div w:id="37510735">
          <w:marLeft w:val="0"/>
          <w:marRight w:val="0"/>
          <w:marTop w:val="300"/>
          <w:marBottom w:val="0"/>
          <w:divBdr>
            <w:top w:val="none" w:sz="0" w:space="0" w:color="auto"/>
            <w:left w:val="none" w:sz="0" w:space="0" w:color="auto"/>
            <w:bottom w:val="none" w:sz="0" w:space="0" w:color="auto"/>
            <w:right w:val="none" w:sz="0" w:space="0" w:color="auto"/>
          </w:divBdr>
          <w:divsChild>
            <w:div w:id="119307009">
              <w:marLeft w:val="0"/>
              <w:marRight w:val="0"/>
              <w:marTop w:val="0"/>
              <w:marBottom w:val="0"/>
              <w:divBdr>
                <w:top w:val="none" w:sz="0" w:space="0" w:color="auto"/>
                <w:left w:val="none" w:sz="0" w:space="0" w:color="auto"/>
                <w:bottom w:val="none" w:sz="0" w:space="0" w:color="auto"/>
                <w:right w:val="none" w:sz="0" w:space="0" w:color="auto"/>
              </w:divBdr>
              <w:divsChild>
                <w:div w:id="2833890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510877">
          <w:marLeft w:val="0"/>
          <w:marRight w:val="0"/>
          <w:marTop w:val="0"/>
          <w:marBottom w:val="0"/>
          <w:divBdr>
            <w:top w:val="none" w:sz="0" w:space="0" w:color="auto"/>
            <w:left w:val="none" w:sz="0" w:space="0" w:color="auto"/>
            <w:bottom w:val="none" w:sz="0" w:space="0" w:color="auto"/>
            <w:right w:val="none" w:sz="0" w:space="0" w:color="auto"/>
          </w:divBdr>
        </w:div>
        <w:div w:id="37511890">
          <w:marLeft w:val="0"/>
          <w:marRight w:val="0"/>
          <w:marTop w:val="0"/>
          <w:marBottom w:val="0"/>
          <w:divBdr>
            <w:top w:val="none" w:sz="0" w:space="0" w:color="auto"/>
            <w:left w:val="none" w:sz="0" w:space="0" w:color="auto"/>
            <w:bottom w:val="none" w:sz="0" w:space="0" w:color="auto"/>
            <w:right w:val="none" w:sz="0" w:space="0" w:color="auto"/>
          </w:divBdr>
        </w:div>
        <w:div w:id="37512670">
          <w:marLeft w:val="0"/>
          <w:marRight w:val="0"/>
          <w:marTop w:val="300"/>
          <w:marBottom w:val="0"/>
          <w:divBdr>
            <w:top w:val="none" w:sz="0" w:space="0" w:color="auto"/>
            <w:left w:val="none" w:sz="0" w:space="0" w:color="auto"/>
            <w:bottom w:val="none" w:sz="0" w:space="0" w:color="auto"/>
            <w:right w:val="none" w:sz="0" w:space="0" w:color="auto"/>
          </w:divBdr>
        </w:div>
        <w:div w:id="37515306">
          <w:marLeft w:val="0"/>
          <w:marRight w:val="0"/>
          <w:marTop w:val="0"/>
          <w:marBottom w:val="0"/>
          <w:divBdr>
            <w:top w:val="none" w:sz="0" w:space="0" w:color="auto"/>
            <w:left w:val="none" w:sz="0" w:space="0" w:color="auto"/>
            <w:bottom w:val="none" w:sz="0" w:space="0" w:color="auto"/>
            <w:right w:val="none" w:sz="0" w:space="0" w:color="auto"/>
          </w:divBdr>
        </w:div>
        <w:div w:id="37552252">
          <w:marLeft w:val="0"/>
          <w:marRight w:val="0"/>
          <w:marTop w:val="0"/>
          <w:marBottom w:val="0"/>
          <w:divBdr>
            <w:top w:val="none" w:sz="0" w:space="0" w:color="auto"/>
            <w:left w:val="none" w:sz="0" w:space="0" w:color="auto"/>
            <w:bottom w:val="none" w:sz="0" w:space="0" w:color="auto"/>
            <w:right w:val="none" w:sz="0" w:space="0" w:color="auto"/>
          </w:divBdr>
        </w:div>
        <w:div w:id="37552385">
          <w:marLeft w:val="0"/>
          <w:marRight w:val="0"/>
          <w:marTop w:val="0"/>
          <w:marBottom w:val="300"/>
          <w:divBdr>
            <w:top w:val="single" w:sz="6" w:space="15" w:color="EDEDED"/>
            <w:left w:val="single" w:sz="6" w:space="15" w:color="EDEDED"/>
            <w:bottom w:val="single" w:sz="6" w:space="15" w:color="EDEDED"/>
            <w:right w:val="single" w:sz="6" w:space="15" w:color="EDEDED"/>
          </w:divBdr>
        </w:div>
        <w:div w:id="37554414">
          <w:marLeft w:val="0"/>
          <w:marRight w:val="0"/>
          <w:marTop w:val="0"/>
          <w:marBottom w:val="0"/>
          <w:divBdr>
            <w:top w:val="none" w:sz="0" w:space="0" w:color="auto"/>
            <w:left w:val="none" w:sz="0" w:space="0" w:color="auto"/>
            <w:bottom w:val="none" w:sz="0" w:space="0" w:color="auto"/>
            <w:right w:val="none" w:sz="0" w:space="0" w:color="auto"/>
          </w:divBdr>
        </w:div>
        <w:div w:id="37633189">
          <w:marLeft w:val="0"/>
          <w:marRight w:val="0"/>
          <w:marTop w:val="0"/>
          <w:marBottom w:val="0"/>
          <w:divBdr>
            <w:top w:val="none" w:sz="0" w:space="0" w:color="auto"/>
            <w:left w:val="none" w:sz="0" w:space="0" w:color="auto"/>
            <w:bottom w:val="none" w:sz="0" w:space="0" w:color="auto"/>
            <w:right w:val="none" w:sz="0" w:space="0" w:color="auto"/>
          </w:divBdr>
        </w:div>
        <w:div w:id="37633251">
          <w:marLeft w:val="0"/>
          <w:marRight w:val="0"/>
          <w:marTop w:val="0"/>
          <w:marBottom w:val="0"/>
          <w:divBdr>
            <w:top w:val="none" w:sz="0" w:space="0" w:color="auto"/>
            <w:left w:val="none" w:sz="0" w:space="0" w:color="auto"/>
            <w:bottom w:val="none" w:sz="0" w:space="0" w:color="auto"/>
            <w:right w:val="none" w:sz="0" w:space="0" w:color="auto"/>
          </w:divBdr>
        </w:div>
        <w:div w:id="37634569">
          <w:marLeft w:val="0"/>
          <w:marRight w:val="0"/>
          <w:marTop w:val="0"/>
          <w:marBottom w:val="0"/>
          <w:divBdr>
            <w:top w:val="none" w:sz="0" w:space="0" w:color="auto"/>
            <w:left w:val="none" w:sz="0" w:space="0" w:color="auto"/>
            <w:bottom w:val="none" w:sz="0" w:space="0" w:color="auto"/>
            <w:right w:val="none" w:sz="0" w:space="0" w:color="auto"/>
          </w:divBdr>
        </w:div>
        <w:div w:id="37702259">
          <w:marLeft w:val="0"/>
          <w:marRight w:val="0"/>
          <w:marTop w:val="0"/>
          <w:marBottom w:val="0"/>
          <w:divBdr>
            <w:top w:val="none" w:sz="0" w:space="0" w:color="auto"/>
            <w:left w:val="none" w:sz="0" w:space="0" w:color="auto"/>
            <w:bottom w:val="none" w:sz="0" w:space="0" w:color="auto"/>
            <w:right w:val="none" w:sz="0" w:space="0" w:color="auto"/>
          </w:divBdr>
        </w:div>
        <w:div w:id="37705169">
          <w:marLeft w:val="0"/>
          <w:marRight w:val="0"/>
          <w:marTop w:val="0"/>
          <w:marBottom w:val="300"/>
          <w:divBdr>
            <w:top w:val="single" w:sz="6" w:space="15" w:color="EDEDED"/>
            <w:left w:val="single" w:sz="6" w:space="15" w:color="EDEDED"/>
            <w:bottom w:val="single" w:sz="6" w:space="15" w:color="EDEDED"/>
            <w:right w:val="single" w:sz="6" w:space="15" w:color="EDEDED"/>
          </w:divBdr>
        </w:div>
        <w:div w:id="37709337">
          <w:marLeft w:val="0"/>
          <w:marRight w:val="0"/>
          <w:marTop w:val="0"/>
          <w:marBottom w:val="0"/>
          <w:divBdr>
            <w:top w:val="none" w:sz="0" w:space="0" w:color="auto"/>
            <w:left w:val="none" w:sz="0" w:space="0" w:color="auto"/>
            <w:bottom w:val="none" w:sz="0" w:space="0" w:color="auto"/>
            <w:right w:val="none" w:sz="0" w:space="0" w:color="auto"/>
          </w:divBdr>
        </w:div>
        <w:div w:id="37749659">
          <w:marLeft w:val="0"/>
          <w:marRight w:val="0"/>
          <w:marTop w:val="0"/>
          <w:marBottom w:val="0"/>
          <w:divBdr>
            <w:top w:val="none" w:sz="0" w:space="0" w:color="auto"/>
            <w:left w:val="none" w:sz="0" w:space="0" w:color="auto"/>
            <w:bottom w:val="none" w:sz="0" w:space="0" w:color="auto"/>
            <w:right w:val="none" w:sz="0" w:space="0" w:color="auto"/>
          </w:divBdr>
        </w:div>
        <w:div w:id="37749760">
          <w:marLeft w:val="0"/>
          <w:marRight w:val="0"/>
          <w:marTop w:val="0"/>
          <w:marBottom w:val="0"/>
          <w:divBdr>
            <w:top w:val="none" w:sz="0" w:space="0" w:color="auto"/>
            <w:left w:val="none" w:sz="0" w:space="0" w:color="auto"/>
            <w:bottom w:val="none" w:sz="0" w:space="0" w:color="auto"/>
            <w:right w:val="none" w:sz="0" w:space="0" w:color="auto"/>
          </w:divBdr>
          <w:divsChild>
            <w:div w:id="234054990">
              <w:marLeft w:val="0"/>
              <w:marRight w:val="0"/>
              <w:marTop w:val="0"/>
              <w:marBottom w:val="0"/>
              <w:divBdr>
                <w:top w:val="none" w:sz="0" w:space="0" w:color="auto"/>
                <w:left w:val="none" w:sz="0" w:space="0" w:color="auto"/>
                <w:bottom w:val="none" w:sz="0" w:space="0" w:color="auto"/>
                <w:right w:val="none" w:sz="0" w:space="0" w:color="auto"/>
              </w:divBdr>
            </w:div>
          </w:divsChild>
        </w:div>
        <w:div w:id="37752932">
          <w:marLeft w:val="0"/>
          <w:marRight w:val="0"/>
          <w:marTop w:val="0"/>
          <w:marBottom w:val="0"/>
          <w:divBdr>
            <w:top w:val="none" w:sz="0" w:space="0" w:color="auto"/>
            <w:left w:val="none" w:sz="0" w:space="0" w:color="auto"/>
            <w:bottom w:val="none" w:sz="0" w:space="0" w:color="auto"/>
            <w:right w:val="none" w:sz="0" w:space="0" w:color="auto"/>
          </w:divBdr>
        </w:div>
        <w:div w:id="37819959">
          <w:marLeft w:val="0"/>
          <w:marRight w:val="0"/>
          <w:marTop w:val="0"/>
          <w:marBottom w:val="0"/>
          <w:divBdr>
            <w:top w:val="none" w:sz="0" w:space="0" w:color="auto"/>
            <w:left w:val="none" w:sz="0" w:space="0" w:color="auto"/>
            <w:bottom w:val="none" w:sz="0" w:space="0" w:color="auto"/>
            <w:right w:val="none" w:sz="0" w:space="0" w:color="auto"/>
          </w:divBdr>
        </w:div>
        <w:div w:id="37823195">
          <w:marLeft w:val="0"/>
          <w:marRight w:val="0"/>
          <w:marTop w:val="300"/>
          <w:marBottom w:val="0"/>
          <w:divBdr>
            <w:top w:val="none" w:sz="0" w:space="0" w:color="auto"/>
            <w:left w:val="none" w:sz="0" w:space="0" w:color="auto"/>
            <w:bottom w:val="none" w:sz="0" w:space="0" w:color="auto"/>
            <w:right w:val="none" w:sz="0" w:space="0" w:color="auto"/>
          </w:divBdr>
          <w:divsChild>
            <w:div w:id="166947053">
              <w:marLeft w:val="0"/>
              <w:marRight w:val="0"/>
              <w:marTop w:val="0"/>
              <w:marBottom w:val="0"/>
              <w:divBdr>
                <w:top w:val="none" w:sz="0" w:space="0" w:color="auto"/>
                <w:left w:val="none" w:sz="0" w:space="0" w:color="auto"/>
                <w:bottom w:val="none" w:sz="0" w:space="0" w:color="auto"/>
                <w:right w:val="none" w:sz="0" w:space="0" w:color="auto"/>
              </w:divBdr>
            </w:div>
          </w:divsChild>
        </w:div>
        <w:div w:id="37897979">
          <w:marLeft w:val="0"/>
          <w:marRight w:val="0"/>
          <w:marTop w:val="0"/>
          <w:marBottom w:val="0"/>
          <w:divBdr>
            <w:top w:val="none" w:sz="0" w:space="0" w:color="auto"/>
            <w:left w:val="none" w:sz="0" w:space="0" w:color="auto"/>
            <w:bottom w:val="none" w:sz="0" w:space="0" w:color="auto"/>
            <w:right w:val="none" w:sz="0" w:space="0" w:color="auto"/>
          </w:divBdr>
        </w:div>
        <w:div w:id="37902899">
          <w:marLeft w:val="0"/>
          <w:marRight w:val="0"/>
          <w:marTop w:val="0"/>
          <w:marBottom w:val="0"/>
          <w:divBdr>
            <w:top w:val="none" w:sz="0" w:space="0" w:color="auto"/>
            <w:left w:val="none" w:sz="0" w:space="0" w:color="auto"/>
            <w:bottom w:val="none" w:sz="0" w:space="0" w:color="auto"/>
            <w:right w:val="none" w:sz="0" w:space="0" w:color="auto"/>
          </w:divBdr>
        </w:div>
        <w:div w:id="37903082">
          <w:marLeft w:val="0"/>
          <w:marRight w:val="0"/>
          <w:marTop w:val="0"/>
          <w:marBottom w:val="0"/>
          <w:divBdr>
            <w:top w:val="none" w:sz="0" w:space="0" w:color="auto"/>
            <w:left w:val="none" w:sz="0" w:space="0" w:color="auto"/>
            <w:bottom w:val="none" w:sz="0" w:space="0" w:color="auto"/>
            <w:right w:val="none" w:sz="0" w:space="0" w:color="auto"/>
          </w:divBdr>
        </w:div>
        <w:div w:id="37970331">
          <w:marLeft w:val="0"/>
          <w:marRight w:val="0"/>
          <w:marTop w:val="0"/>
          <w:marBottom w:val="0"/>
          <w:divBdr>
            <w:top w:val="none" w:sz="0" w:space="0" w:color="auto"/>
            <w:left w:val="none" w:sz="0" w:space="0" w:color="auto"/>
            <w:bottom w:val="none" w:sz="0" w:space="0" w:color="auto"/>
            <w:right w:val="none" w:sz="0" w:space="0" w:color="auto"/>
          </w:divBdr>
        </w:div>
        <w:div w:id="37973882">
          <w:marLeft w:val="0"/>
          <w:marRight w:val="0"/>
          <w:marTop w:val="0"/>
          <w:marBottom w:val="0"/>
          <w:divBdr>
            <w:top w:val="none" w:sz="0" w:space="0" w:color="auto"/>
            <w:left w:val="none" w:sz="0" w:space="0" w:color="auto"/>
            <w:bottom w:val="none" w:sz="0" w:space="0" w:color="auto"/>
            <w:right w:val="none" w:sz="0" w:space="0" w:color="auto"/>
          </w:divBdr>
        </w:div>
        <w:div w:id="38015071">
          <w:marLeft w:val="0"/>
          <w:marRight w:val="0"/>
          <w:marTop w:val="0"/>
          <w:marBottom w:val="0"/>
          <w:divBdr>
            <w:top w:val="none" w:sz="0" w:space="0" w:color="auto"/>
            <w:left w:val="none" w:sz="0" w:space="0" w:color="auto"/>
            <w:bottom w:val="none" w:sz="0" w:space="0" w:color="auto"/>
            <w:right w:val="none" w:sz="0" w:space="0" w:color="auto"/>
          </w:divBdr>
        </w:div>
        <w:div w:id="38016329">
          <w:marLeft w:val="0"/>
          <w:marRight w:val="0"/>
          <w:marTop w:val="0"/>
          <w:marBottom w:val="0"/>
          <w:divBdr>
            <w:top w:val="none" w:sz="0" w:space="0" w:color="auto"/>
            <w:left w:val="none" w:sz="0" w:space="0" w:color="auto"/>
            <w:bottom w:val="none" w:sz="0" w:space="0" w:color="auto"/>
            <w:right w:val="none" w:sz="0" w:space="0" w:color="auto"/>
          </w:divBdr>
        </w:div>
        <w:div w:id="38021476">
          <w:marLeft w:val="0"/>
          <w:marRight w:val="0"/>
          <w:marTop w:val="0"/>
          <w:marBottom w:val="0"/>
          <w:divBdr>
            <w:top w:val="none" w:sz="0" w:space="0" w:color="auto"/>
            <w:left w:val="none" w:sz="0" w:space="0" w:color="auto"/>
            <w:bottom w:val="none" w:sz="0" w:space="0" w:color="auto"/>
            <w:right w:val="none" w:sz="0" w:space="0" w:color="auto"/>
          </w:divBdr>
        </w:div>
        <w:div w:id="38090142">
          <w:marLeft w:val="0"/>
          <w:marRight w:val="0"/>
          <w:marTop w:val="0"/>
          <w:marBottom w:val="0"/>
          <w:divBdr>
            <w:top w:val="none" w:sz="0" w:space="0" w:color="auto"/>
            <w:left w:val="none" w:sz="0" w:space="0" w:color="auto"/>
            <w:bottom w:val="none" w:sz="0" w:space="0" w:color="auto"/>
            <w:right w:val="none" w:sz="0" w:space="0" w:color="auto"/>
          </w:divBdr>
        </w:div>
        <w:div w:id="38165176">
          <w:marLeft w:val="0"/>
          <w:marRight w:val="0"/>
          <w:marTop w:val="0"/>
          <w:marBottom w:val="0"/>
          <w:divBdr>
            <w:top w:val="none" w:sz="0" w:space="0" w:color="auto"/>
            <w:left w:val="none" w:sz="0" w:space="0" w:color="auto"/>
            <w:bottom w:val="none" w:sz="0" w:space="0" w:color="auto"/>
            <w:right w:val="none" w:sz="0" w:space="0" w:color="auto"/>
          </w:divBdr>
        </w:div>
        <w:div w:id="38170117">
          <w:marLeft w:val="0"/>
          <w:marRight w:val="0"/>
          <w:marTop w:val="0"/>
          <w:marBottom w:val="300"/>
          <w:divBdr>
            <w:top w:val="single" w:sz="6" w:space="15" w:color="EDEDED"/>
            <w:left w:val="single" w:sz="6" w:space="15" w:color="EDEDED"/>
            <w:bottom w:val="single" w:sz="6" w:space="15" w:color="EDEDED"/>
            <w:right w:val="single" w:sz="6" w:space="15" w:color="EDEDED"/>
          </w:divBdr>
        </w:div>
        <w:div w:id="38171924">
          <w:marLeft w:val="0"/>
          <w:marRight w:val="0"/>
          <w:marTop w:val="0"/>
          <w:marBottom w:val="0"/>
          <w:divBdr>
            <w:top w:val="none" w:sz="0" w:space="0" w:color="auto"/>
            <w:left w:val="none" w:sz="0" w:space="0" w:color="auto"/>
            <w:bottom w:val="none" w:sz="0" w:space="0" w:color="auto"/>
            <w:right w:val="none" w:sz="0" w:space="0" w:color="auto"/>
          </w:divBdr>
        </w:div>
        <w:div w:id="38209763">
          <w:marLeft w:val="0"/>
          <w:marRight w:val="0"/>
          <w:marTop w:val="0"/>
          <w:marBottom w:val="0"/>
          <w:divBdr>
            <w:top w:val="none" w:sz="0" w:space="0" w:color="auto"/>
            <w:left w:val="none" w:sz="0" w:space="0" w:color="auto"/>
            <w:bottom w:val="none" w:sz="0" w:space="0" w:color="auto"/>
            <w:right w:val="none" w:sz="0" w:space="0" w:color="auto"/>
          </w:divBdr>
        </w:div>
        <w:div w:id="38212814">
          <w:marLeft w:val="0"/>
          <w:marRight w:val="0"/>
          <w:marTop w:val="0"/>
          <w:marBottom w:val="0"/>
          <w:divBdr>
            <w:top w:val="none" w:sz="0" w:space="0" w:color="auto"/>
            <w:left w:val="none" w:sz="0" w:space="0" w:color="auto"/>
            <w:bottom w:val="none" w:sz="0" w:space="0" w:color="auto"/>
            <w:right w:val="none" w:sz="0" w:space="0" w:color="auto"/>
          </w:divBdr>
        </w:div>
        <w:div w:id="38215166">
          <w:marLeft w:val="0"/>
          <w:marRight w:val="0"/>
          <w:marTop w:val="0"/>
          <w:marBottom w:val="0"/>
          <w:divBdr>
            <w:top w:val="none" w:sz="0" w:space="0" w:color="auto"/>
            <w:left w:val="none" w:sz="0" w:space="0" w:color="auto"/>
            <w:bottom w:val="none" w:sz="0" w:space="0" w:color="auto"/>
            <w:right w:val="none" w:sz="0" w:space="0" w:color="auto"/>
          </w:divBdr>
        </w:div>
        <w:div w:id="38281283">
          <w:marLeft w:val="0"/>
          <w:marRight w:val="0"/>
          <w:marTop w:val="0"/>
          <w:marBottom w:val="0"/>
          <w:divBdr>
            <w:top w:val="none" w:sz="0" w:space="0" w:color="auto"/>
            <w:left w:val="none" w:sz="0" w:space="0" w:color="auto"/>
            <w:bottom w:val="none" w:sz="0" w:space="0" w:color="auto"/>
            <w:right w:val="none" w:sz="0" w:space="0" w:color="auto"/>
          </w:divBdr>
        </w:div>
        <w:div w:id="38281595">
          <w:marLeft w:val="0"/>
          <w:marRight w:val="0"/>
          <w:marTop w:val="0"/>
          <w:marBottom w:val="0"/>
          <w:divBdr>
            <w:top w:val="none" w:sz="0" w:space="0" w:color="auto"/>
            <w:left w:val="none" w:sz="0" w:space="0" w:color="auto"/>
            <w:bottom w:val="none" w:sz="0" w:space="0" w:color="auto"/>
            <w:right w:val="none" w:sz="0" w:space="0" w:color="auto"/>
          </w:divBdr>
          <w:divsChild>
            <w:div w:id="341780653">
              <w:marLeft w:val="0"/>
              <w:marRight w:val="0"/>
              <w:marTop w:val="0"/>
              <w:marBottom w:val="0"/>
              <w:divBdr>
                <w:top w:val="none" w:sz="0" w:space="0" w:color="auto"/>
                <w:left w:val="none" w:sz="0" w:space="0" w:color="auto"/>
                <w:bottom w:val="none" w:sz="0" w:space="0" w:color="auto"/>
                <w:right w:val="none" w:sz="0" w:space="0" w:color="auto"/>
              </w:divBdr>
            </w:div>
          </w:divsChild>
        </w:div>
        <w:div w:id="38286817">
          <w:marLeft w:val="0"/>
          <w:marRight w:val="0"/>
          <w:marTop w:val="0"/>
          <w:marBottom w:val="0"/>
          <w:divBdr>
            <w:top w:val="none" w:sz="0" w:space="0" w:color="auto"/>
            <w:left w:val="none" w:sz="0" w:space="0" w:color="auto"/>
            <w:bottom w:val="none" w:sz="0" w:space="0" w:color="auto"/>
            <w:right w:val="none" w:sz="0" w:space="0" w:color="auto"/>
          </w:divBdr>
        </w:div>
        <w:div w:id="38288356">
          <w:marLeft w:val="0"/>
          <w:marRight w:val="0"/>
          <w:marTop w:val="0"/>
          <w:marBottom w:val="0"/>
          <w:divBdr>
            <w:top w:val="none" w:sz="0" w:space="0" w:color="auto"/>
            <w:left w:val="none" w:sz="0" w:space="0" w:color="auto"/>
            <w:bottom w:val="none" w:sz="0" w:space="0" w:color="auto"/>
            <w:right w:val="none" w:sz="0" w:space="0" w:color="auto"/>
          </w:divBdr>
        </w:div>
        <w:div w:id="38290079">
          <w:marLeft w:val="0"/>
          <w:marRight w:val="0"/>
          <w:marTop w:val="0"/>
          <w:marBottom w:val="0"/>
          <w:divBdr>
            <w:top w:val="none" w:sz="0" w:space="0" w:color="auto"/>
            <w:left w:val="none" w:sz="0" w:space="0" w:color="auto"/>
            <w:bottom w:val="none" w:sz="0" w:space="0" w:color="auto"/>
            <w:right w:val="none" w:sz="0" w:space="0" w:color="auto"/>
          </w:divBdr>
        </w:div>
        <w:div w:id="38290562">
          <w:marLeft w:val="0"/>
          <w:marRight w:val="0"/>
          <w:marTop w:val="300"/>
          <w:marBottom w:val="0"/>
          <w:divBdr>
            <w:top w:val="none" w:sz="0" w:space="0" w:color="auto"/>
            <w:left w:val="none" w:sz="0" w:space="0" w:color="auto"/>
            <w:bottom w:val="none" w:sz="0" w:space="0" w:color="auto"/>
            <w:right w:val="none" w:sz="0" w:space="0" w:color="auto"/>
          </w:divBdr>
        </w:div>
        <w:div w:id="38357187">
          <w:marLeft w:val="0"/>
          <w:marRight w:val="0"/>
          <w:marTop w:val="0"/>
          <w:marBottom w:val="0"/>
          <w:divBdr>
            <w:top w:val="none" w:sz="0" w:space="0" w:color="auto"/>
            <w:left w:val="none" w:sz="0" w:space="0" w:color="auto"/>
            <w:bottom w:val="none" w:sz="0" w:space="0" w:color="auto"/>
            <w:right w:val="none" w:sz="0" w:space="0" w:color="auto"/>
          </w:divBdr>
        </w:div>
        <w:div w:id="38357976">
          <w:marLeft w:val="0"/>
          <w:marRight w:val="0"/>
          <w:marTop w:val="0"/>
          <w:marBottom w:val="0"/>
          <w:divBdr>
            <w:top w:val="none" w:sz="0" w:space="0" w:color="auto"/>
            <w:left w:val="none" w:sz="0" w:space="0" w:color="auto"/>
            <w:bottom w:val="none" w:sz="0" w:space="0" w:color="auto"/>
            <w:right w:val="none" w:sz="0" w:space="0" w:color="auto"/>
          </w:divBdr>
        </w:div>
        <w:div w:id="38360523">
          <w:marLeft w:val="0"/>
          <w:marRight w:val="0"/>
          <w:marTop w:val="0"/>
          <w:marBottom w:val="0"/>
          <w:divBdr>
            <w:top w:val="none" w:sz="0" w:space="0" w:color="auto"/>
            <w:left w:val="none" w:sz="0" w:space="0" w:color="auto"/>
            <w:bottom w:val="none" w:sz="0" w:space="0" w:color="auto"/>
            <w:right w:val="none" w:sz="0" w:space="0" w:color="auto"/>
          </w:divBdr>
        </w:div>
        <w:div w:id="38361059">
          <w:marLeft w:val="0"/>
          <w:marRight w:val="0"/>
          <w:marTop w:val="0"/>
          <w:marBottom w:val="0"/>
          <w:divBdr>
            <w:top w:val="none" w:sz="0" w:space="0" w:color="auto"/>
            <w:left w:val="none" w:sz="0" w:space="0" w:color="auto"/>
            <w:bottom w:val="none" w:sz="0" w:space="0" w:color="auto"/>
            <w:right w:val="none" w:sz="0" w:space="0" w:color="auto"/>
          </w:divBdr>
        </w:div>
        <w:div w:id="38408284">
          <w:marLeft w:val="0"/>
          <w:marRight w:val="0"/>
          <w:marTop w:val="0"/>
          <w:marBottom w:val="0"/>
          <w:divBdr>
            <w:top w:val="none" w:sz="0" w:space="0" w:color="auto"/>
            <w:left w:val="none" w:sz="0" w:space="0" w:color="auto"/>
            <w:bottom w:val="none" w:sz="0" w:space="0" w:color="auto"/>
            <w:right w:val="none" w:sz="0" w:space="0" w:color="auto"/>
          </w:divBdr>
        </w:div>
        <w:div w:id="38432700">
          <w:marLeft w:val="0"/>
          <w:marRight w:val="0"/>
          <w:marTop w:val="0"/>
          <w:marBottom w:val="0"/>
          <w:divBdr>
            <w:top w:val="none" w:sz="0" w:space="0" w:color="auto"/>
            <w:left w:val="none" w:sz="0" w:space="0" w:color="auto"/>
            <w:bottom w:val="none" w:sz="0" w:space="0" w:color="auto"/>
            <w:right w:val="none" w:sz="0" w:space="0" w:color="auto"/>
          </w:divBdr>
        </w:div>
        <w:div w:id="38434048">
          <w:marLeft w:val="0"/>
          <w:marRight w:val="0"/>
          <w:marTop w:val="300"/>
          <w:marBottom w:val="0"/>
          <w:divBdr>
            <w:top w:val="none" w:sz="0" w:space="0" w:color="auto"/>
            <w:left w:val="none" w:sz="0" w:space="0" w:color="auto"/>
            <w:bottom w:val="none" w:sz="0" w:space="0" w:color="auto"/>
            <w:right w:val="none" w:sz="0" w:space="0" w:color="auto"/>
          </w:divBdr>
        </w:div>
        <w:div w:id="38474806">
          <w:marLeft w:val="0"/>
          <w:marRight w:val="0"/>
          <w:marTop w:val="0"/>
          <w:marBottom w:val="0"/>
          <w:divBdr>
            <w:top w:val="none" w:sz="0" w:space="0" w:color="auto"/>
            <w:left w:val="none" w:sz="0" w:space="0" w:color="auto"/>
            <w:bottom w:val="none" w:sz="0" w:space="0" w:color="auto"/>
            <w:right w:val="none" w:sz="0" w:space="0" w:color="auto"/>
          </w:divBdr>
        </w:div>
        <w:div w:id="38475650">
          <w:marLeft w:val="0"/>
          <w:marRight w:val="0"/>
          <w:marTop w:val="0"/>
          <w:marBottom w:val="0"/>
          <w:divBdr>
            <w:top w:val="none" w:sz="0" w:space="0" w:color="auto"/>
            <w:left w:val="none" w:sz="0" w:space="0" w:color="auto"/>
            <w:bottom w:val="none" w:sz="0" w:space="0" w:color="auto"/>
            <w:right w:val="none" w:sz="0" w:space="0" w:color="auto"/>
          </w:divBdr>
        </w:div>
        <w:div w:id="38479085">
          <w:marLeft w:val="0"/>
          <w:marRight w:val="0"/>
          <w:marTop w:val="0"/>
          <w:marBottom w:val="0"/>
          <w:divBdr>
            <w:top w:val="none" w:sz="0" w:space="0" w:color="auto"/>
            <w:left w:val="none" w:sz="0" w:space="0" w:color="auto"/>
            <w:bottom w:val="none" w:sz="0" w:space="0" w:color="auto"/>
            <w:right w:val="none" w:sz="0" w:space="0" w:color="auto"/>
          </w:divBdr>
        </w:div>
        <w:div w:id="38480408">
          <w:marLeft w:val="0"/>
          <w:marRight w:val="0"/>
          <w:marTop w:val="0"/>
          <w:marBottom w:val="0"/>
          <w:divBdr>
            <w:top w:val="none" w:sz="0" w:space="0" w:color="auto"/>
            <w:left w:val="none" w:sz="0" w:space="0" w:color="auto"/>
            <w:bottom w:val="none" w:sz="0" w:space="0" w:color="auto"/>
            <w:right w:val="none" w:sz="0" w:space="0" w:color="auto"/>
          </w:divBdr>
        </w:div>
        <w:div w:id="38555618">
          <w:marLeft w:val="0"/>
          <w:marRight w:val="0"/>
          <w:marTop w:val="0"/>
          <w:marBottom w:val="0"/>
          <w:divBdr>
            <w:top w:val="none" w:sz="0" w:space="0" w:color="auto"/>
            <w:left w:val="none" w:sz="0" w:space="0" w:color="auto"/>
            <w:bottom w:val="none" w:sz="0" w:space="0" w:color="auto"/>
            <w:right w:val="none" w:sz="0" w:space="0" w:color="auto"/>
          </w:divBdr>
        </w:div>
        <w:div w:id="38558002">
          <w:marLeft w:val="0"/>
          <w:marRight w:val="0"/>
          <w:marTop w:val="300"/>
          <w:marBottom w:val="0"/>
          <w:divBdr>
            <w:top w:val="none" w:sz="0" w:space="0" w:color="auto"/>
            <w:left w:val="none" w:sz="0" w:space="0" w:color="auto"/>
            <w:bottom w:val="none" w:sz="0" w:space="0" w:color="auto"/>
            <w:right w:val="none" w:sz="0" w:space="0" w:color="auto"/>
          </w:divBdr>
        </w:div>
        <w:div w:id="38626430">
          <w:marLeft w:val="0"/>
          <w:marRight w:val="0"/>
          <w:marTop w:val="0"/>
          <w:marBottom w:val="0"/>
          <w:divBdr>
            <w:top w:val="none" w:sz="0" w:space="0" w:color="auto"/>
            <w:left w:val="none" w:sz="0" w:space="0" w:color="auto"/>
            <w:bottom w:val="none" w:sz="0" w:space="0" w:color="auto"/>
            <w:right w:val="none" w:sz="0" w:space="0" w:color="auto"/>
          </w:divBdr>
        </w:div>
        <w:div w:id="38626954">
          <w:marLeft w:val="0"/>
          <w:marRight w:val="0"/>
          <w:marTop w:val="300"/>
          <w:marBottom w:val="0"/>
          <w:divBdr>
            <w:top w:val="none" w:sz="0" w:space="0" w:color="auto"/>
            <w:left w:val="none" w:sz="0" w:space="0" w:color="auto"/>
            <w:bottom w:val="none" w:sz="0" w:space="0" w:color="auto"/>
            <w:right w:val="none" w:sz="0" w:space="0" w:color="auto"/>
          </w:divBdr>
          <w:divsChild>
            <w:div w:id="37976333">
              <w:marLeft w:val="0"/>
              <w:marRight w:val="0"/>
              <w:marTop w:val="0"/>
              <w:marBottom w:val="0"/>
              <w:divBdr>
                <w:top w:val="none" w:sz="0" w:space="0" w:color="auto"/>
                <w:left w:val="none" w:sz="0" w:space="0" w:color="auto"/>
                <w:bottom w:val="none" w:sz="0" w:space="0" w:color="auto"/>
                <w:right w:val="none" w:sz="0" w:space="0" w:color="auto"/>
              </w:divBdr>
            </w:div>
          </w:divsChild>
        </w:div>
        <w:div w:id="38628698">
          <w:marLeft w:val="0"/>
          <w:marRight w:val="0"/>
          <w:marTop w:val="0"/>
          <w:marBottom w:val="0"/>
          <w:divBdr>
            <w:top w:val="none" w:sz="0" w:space="0" w:color="auto"/>
            <w:left w:val="none" w:sz="0" w:space="0" w:color="auto"/>
            <w:bottom w:val="none" w:sz="0" w:space="0" w:color="auto"/>
            <w:right w:val="none" w:sz="0" w:space="0" w:color="auto"/>
          </w:divBdr>
        </w:div>
        <w:div w:id="38630039">
          <w:marLeft w:val="0"/>
          <w:marRight w:val="0"/>
          <w:marTop w:val="0"/>
          <w:marBottom w:val="0"/>
          <w:divBdr>
            <w:top w:val="none" w:sz="0" w:space="0" w:color="auto"/>
            <w:left w:val="none" w:sz="0" w:space="0" w:color="auto"/>
            <w:bottom w:val="none" w:sz="0" w:space="0" w:color="auto"/>
            <w:right w:val="none" w:sz="0" w:space="0" w:color="auto"/>
          </w:divBdr>
        </w:div>
        <w:div w:id="38632708">
          <w:marLeft w:val="0"/>
          <w:marRight w:val="0"/>
          <w:marTop w:val="0"/>
          <w:marBottom w:val="300"/>
          <w:divBdr>
            <w:top w:val="single" w:sz="6" w:space="15" w:color="EDEDED"/>
            <w:left w:val="single" w:sz="6" w:space="15" w:color="EDEDED"/>
            <w:bottom w:val="single" w:sz="6" w:space="15" w:color="EDEDED"/>
            <w:right w:val="single" w:sz="6" w:space="15" w:color="EDEDED"/>
          </w:divBdr>
        </w:div>
        <w:div w:id="38633147">
          <w:marLeft w:val="0"/>
          <w:marRight w:val="0"/>
          <w:marTop w:val="0"/>
          <w:marBottom w:val="300"/>
          <w:divBdr>
            <w:top w:val="single" w:sz="6" w:space="15" w:color="EDEDED"/>
            <w:left w:val="single" w:sz="6" w:space="15" w:color="EDEDED"/>
            <w:bottom w:val="single" w:sz="6" w:space="15" w:color="EDEDED"/>
            <w:right w:val="single" w:sz="6" w:space="15" w:color="EDEDED"/>
          </w:divBdr>
        </w:div>
        <w:div w:id="38668866">
          <w:marLeft w:val="0"/>
          <w:marRight w:val="0"/>
          <w:marTop w:val="0"/>
          <w:marBottom w:val="0"/>
          <w:divBdr>
            <w:top w:val="none" w:sz="0" w:space="0" w:color="auto"/>
            <w:left w:val="none" w:sz="0" w:space="0" w:color="auto"/>
            <w:bottom w:val="none" w:sz="0" w:space="0" w:color="auto"/>
            <w:right w:val="none" w:sz="0" w:space="0" w:color="auto"/>
          </w:divBdr>
        </w:div>
        <w:div w:id="38675176">
          <w:marLeft w:val="0"/>
          <w:marRight w:val="0"/>
          <w:marTop w:val="0"/>
          <w:marBottom w:val="0"/>
          <w:divBdr>
            <w:top w:val="none" w:sz="0" w:space="0" w:color="auto"/>
            <w:left w:val="none" w:sz="0" w:space="0" w:color="auto"/>
            <w:bottom w:val="none" w:sz="0" w:space="0" w:color="auto"/>
            <w:right w:val="none" w:sz="0" w:space="0" w:color="auto"/>
          </w:divBdr>
        </w:div>
        <w:div w:id="38676671">
          <w:marLeft w:val="0"/>
          <w:marRight w:val="0"/>
          <w:marTop w:val="0"/>
          <w:marBottom w:val="0"/>
          <w:divBdr>
            <w:top w:val="none" w:sz="0" w:space="0" w:color="auto"/>
            <w:left w:val="none" w:sz="0" w:space="0" w:color="auto"/>
            <w:bottom w:val="none" w:sz="0" w:space="0" w:color="auto"/>
            <w:right w:val="none" w:sz="0" w:space="0" w:color="auto"/>
          </w:divBdr>
          <w:divsChild>
            <w:div w:id="403068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677044">
          <w:marLeft w:val="0"/>
          <w:marRight w:val="0"/>
          <w:marTop w:val="0"/>
          <w:marBottom w:val="0"/>
          <w:divBdr>
            <w:top w:val="none" w:sz="0" w:space="0" w:color="auto"/>
            <w:left w:val="none" w:sz="0" w:space="0" w:color="auto"/>
            <w:bottom w:val="none" w:sz="0" w:space="0" w:color="auto"/>
            <w:right w:val="none" w:sz="0" w:space="0" w:color="auto"/>
          </w:divBdr>
        </w:div>
        <w:div w:id="38745542">
          <w:marLeft w:val="0"/>
          <w:marRight w:val="0"/>
          <w:marTop w:val="0"/>
          <w:marBottom w:val="0"/>
          <w:divBdr>
            <w:top w:val="none" w:sz="0" w:space="0" w:color="auto"/>
            <w:left w:val="none" w:sz="0" w:space="0" w:color="auto"/>
            <w:bottom w:val="none" w:sz="0" w:space="0" w:color="auto"/>
            <w:right w:val="none" w:sz="0" w:space="0" w:color="auto"/>
          </w:divBdr>
        </w:div>
        <w:div w:id="38751920">
          <w:marLeft w:val="0"/>
          <w:marRight w:val="0"/>
          <w:marTop w:val="0"/>
          <w:marBottom w:val="0"/>
          <w:divBdr>
            <w:top w:val="none" w:sz="0" w:space="0" w:color="auto"/>
            <w:left w:val="none" w:sz="0" w:space="0" w:color="auto"/>
            <w:bottom w:val="none" w:sz="0" w:space="0" w:color="auto"/>
            <w:right w:val="none" w:sz="0" w:space="0" w:color="auto"/>
          </w:divBdr>
        </w:div>
        <w:div w:id="38752660">
          <w:marLeft w:val="0"/>
          <w:marRight w:val="0"/>
          <w:marTop w:val="0"/>
          <w:marBottom w:val="0"/>
          <w:divBdr>
            <w:top w:val="none" w:sz="0" w:space="0" w:color="auto"/>
            <w:left w:val="none" w:sz="0" w:space="0" w:color="auto"/>
            <w:bottom w:val="none" w:sz="0" w:space="0" w:color="auto"/>
            <w:right w:val="none" w:sz="0" w:space="0" w:color="auto"/>
          </w:divBdr>
        </w:div>
        <w:div w:id="38821020">
          <w:marLeft w:val="0"/>
          <w:marRight w:val="0"/>
          <w:marTop w:val="0"/>
          <w:marBottom w:val="0"/>
          <w:divBdr>
            <w:top w:val="none" w:sz="0" w:space="0" w:color="auto"/>
            <w:left w:val="none" w:sz="0" w:space="0" w:color="auto"/>
            <w:bottom w:val="none" w:sz="0" w:space="0" w:color="auto"/>
            <w:right w:val="none" w:sz="0" w:space="0" w:color="auto"/>
          </w:divBdr>
        </w:div>
        <w:div w:id="38821961">
          <w:marLeft w:val="0"/>
          <w:marRight w:val="0"/>
          <w:marTop w:val="0"/>
          <w:marBottom w:val="0"/>
          <w:divBdr>
            <w:top w:val="none" w:sz="0" w:space="0" w:color="auto"/>
            <w:left w:val="none" w:sz="0" w:space="0" w:color="auto"/>
            <w:bottom w:val="none" w:sz="0" w:space="0" w:color="auto"/>
            <w:right w:val="none" w:sz="0" w:space="0" w:color="auto"/>
          </w:divBdr>
        </w:div>
        <w:div w:id="38822690">
          <w:marLeft w:val="0"/>
          <w:marRight w:val="0"/>
          <w:marTop w:val="0"/>
          <w:marBottom w:val="0"/>
          <w:divBdr>
            <w:top w:val="none" w:sz="0" w:space="0" w:color="auto"/>
            <w:left w:val="none" w:sz="0" w:space="0" w:color="auto"/>
            <w:bottom w:val="none" w:sz="0" w:space="0" w:color="auto"/>
            <w:right w:val="none" w:sz="0" w:space="0" w:color="auto"/>
          </w:divBdr>
        </w:div>
        <w:div w:id="38822824">
          <w:marLeft w:val="0"/>
          <w:marRight w:val="0"/>
          <w:marTop w:val="0"/>
          <w:marBottom w:val="0"/>
          <w:divBdr>
            <w:top w:val="none" w:sz="0" w:space="0" w:color="auto"/>
            <w:left w:val="none" w:sz="0" w:space="0" w:color="auto"/>
            <w:bottom w:val="none" w:sz="0" w:space="0" w:color="auto"/>
            <w:right w:val="none" w:sz="0" w:space="0" w:color="auto"/>
          </w:divBdr>
        </w:div>
        <w:div w:id="38823363">
          <w:marLeft w:val="0"/>
          <w:marRight w:val="0"/>
          <w:marTop w:val="0"/>
          <w:marBottom w:val="0"/>
          <w:divBdr>
            <w:top w:val="none" w:sz="0" w:space="0" w:color="auto"/>
            <w:left w:val="none" w:sz="0" w:space="0" w:color="auto"/>
            <w:bottom w:val="none" w:sz="0" w:space="0" w:color="auto"/>
            <w:right w:val="none" w:sz="0" w:space="0" w:color="auto"/>
          </w:divBdr>
        </w:div>
        <w:div w:id="38826601">
          <w:marLeft w:val="0"/>
          <w:marRight w:val="0"/>
          <w:marTop w:val="300"/>
          <w:marBottom w:val="0"/>
          <w:divBdr>
            <w:top w:val="none" w:sz="0" w:space="0" w:color="auto"/>
            <w:left w:val="none" w:sz="0" w:space="0" w:color="auto"/>
            <w:bottom w:val="none" w:sz="0" w:space="0" w:color="auto"/>
            <w:right w:val="none" w:sz="0" w:space="0" w:color="auto"/>
          </w:divBdr>
        </w:div>
        <w:div w:id="38864499">
          <w:marLeft w:val="0"/>
          <w:marRight w:val="0"/>
          <w:marTop w:val="0"/>
          <w:marBottom w:val="0"/>
          <w:divBdr>
            <w:top w:val="none" w:sz="0" w:space="0" w:color="auto"/>
            <w:left w:val="none" w:sz="0" w:space="0" w:color="auto"/>
            <w:bottom w:val="none" w:sz="0" w:space="0" w:color="auto"/>
            <w:right w:val="none" w:sz="0" w:space="0" w:color="auto"/>
          </w:divBdr>
        </w:div>
        <w:div w:id="38864789">
          <w:marLeft w:val="0"/>
          <w:marRight w:val="0"/>
          <w:marTop w:val="0"/>
          <w:marBottom w:val="0"/>
          <w:divBdr>
            <w:top w:val="none" w:sz="0" w:space="0" w:color="auto"/>
            <w:left w:val="none" w:sz="0" w:space="0" w:color="auto"/>
            <w:bottom w:val="none" w:sz="0" w:space="0" w:color="auto"/>
            <w:right w:val="none" w:sz="0" w:space="0" w:color="auto"/>
          </w:divBdr>
        </w:div>
        <w:div w:id="38868015">
          <w:marLeft w:val="0"/>
          <w:marRight w:val="0"/>
          <w:marTop w:val="0"/>
          <w:marBottom w:val="0"/>
          <w:divBdr>
            <w:top w:val="none" w:sz="0" w:space="0" w:color="auto"/>
            <w:left w:val="none" w:sz="0" w:space="0" w:color="auto"/>
            <w:bottom w:val="none" w:sz="0" w:space="0" w:color="auto"/>
            <w:right w:val="none" w:sz="0" w:space="0" w:color="auto"/>
          </w:divBdr>
        </w:div>
        <w:div w:id="38868519">
          <w:marLeft w:val="0"/>
          <w:marRight w:val="0"/>
          <w:marTop w:val="0"/>
          <w:marBottom w:val="0"/>
          <w:divBdr>
            <w:top w:val="none" w:sz="0" w:space="0" w:color="auto"/>
            <w:left w:val="none" w:sz="0" w:space="0" w:color="auto"/>
            <w:bottom w:val="none" w:sz="0" w:space="0" w:color="auto"/>
            <w:right w:val="none" w:sz="0" w:space="0" w:color="auto"/>
          </w:divBdr>
          <w:divsChild>
            <w:div w:id="199440955">
              <w:marLeft w:val="0"/>
              <w:marRight w:val="0"/>
              <w:marTop w:val="0"/>
              <w:marBottom w:val="0"/>
              <w:divBdr>
                <w:top w:val="none" w:sz="0" w:space="0" w:color="auto"/>
                <w:left w:val="none" w:sz="0" w:space="0" w:color="auto"/>
                <w:bottom w:val="none" w:sz="0" w:space="0" w:color="auto"/>
                <w:right w:val="none" w:sz="0" w:space="0" w:color="auto"/>
              </w:divBdr>
            </w:div>
          </w:divsChild>
        </w:div>
        <w:div w:id="38893882">
          <w:marLeft w:val="0"/>
          <w:marRight w:val="0"/>
          <w:marTop w:val="0"/>
          <w:marBottom w:val="0"/>
          <w:divBdr>
            <w:top w:val="none" w:sz="0" w:space="0" w:color="auto"/>
            <w:left w:val="none" w:sz="0" w:space="0" w:color="auto"/>
            <w:bottom w:val="none" w:sz="0" w:space="0" w:color="auto"/>
            <w:right w:val="none" w:sz="0" w:space="0" w:color="auto"/>
          </w:divBdr>
        </w:div>
        <w:div w:id="38894053">
          <w:marLeft w:val="0"/>
          <w:marRight w:val="0"/>
          <w:marTop w:val="0"/>
          <w:marBottom w:val="0"/>
          <w:divBdr>
            <w:top w:val="none" w:sz="0" w:space="0" w:color="auto"/>
            <w:left w:val="none" w:sz="0" w:space="0" w:color="auto"/>
            <w:bottom w:val="none" w:sz="0" w:space="0" w:color="auto"/>
            <w:right w:val="none" w:sz="0" w:space="0" w:color="auto"/>
          </w:divBdr>
        </w:div>
        <w:div w:id="38936800">
          <w:marLeft w:val="0"/>
          <w:marRight w:val="0"/>
          <w:marTop w:val="0"/>
          <w:marBottom w:val="0"/>
          <w:divBdr>
            <w:top w:val="none" w:sz="0" w:space="0" w:color="auto"/>
            <w:left w:val="none" w:sz="0" w:space="0" w:color="auto"/>
            <w:bottom w:val="none" w:sz="0" w:space="0" w:color="auto"/>
            <w:right w:val="none" w:sz="0" w:space="0" w:color="auto"/>
          </w:divBdr>
        </w:div>
        <w:div w:id="38937006">
          <w:marLeft w:val="0"/>
          <w:marRight w:val="0"/>
          <w:marTop w:val="0"/>
          <w:marBottom w:val="0"/>
          <w:divBdr>
            <w:top w:val="none" w:sz="0" w:space="0" w:color="auto"/>
            <w:left w:val="none" w:sz="0" w:space="0" w:color="auto"/>
            <w:bottom w:val="none" w:sz="0" w:space="0" w:color="auto"/>
            <w:right w:val="none" w:sz="0" w:space="0" w:color="auto"/>
          </w:divBdr>
        </w:div>
        <w:div w:id="38938230">
          <w:marLeft w:val="0"/>
          <w:marRight w:val="0"/>
          <w:marTop w:val="0"/>
          <w:marBottom w:val="0"/>
          <w:divBdr>
            <w:top w:val="none" w:sz="0" w:space="0" w:color="auto"/>
            <w:left w:val="none" w:sz="0" w:space="0" w:color="auto"/>
            <w:bottom w:val="none" w:sz="0" w:space="0" w:color="auto"/>
            <w:right w:val="none" w:sz="0" w:space="0" w:color="auto"/>
          </w:divBdr>
        </w:div>
        <w:div w:id="38938594">
          <w:marLeft w:val="0"/>
          <w:marRight w:val="0"/>
          <w:marTop w:val="0"/>
          <w:marBottom w:val="0"/>
          <w:divBdr>
            <w:top w:val="none" w:sz="0" w:space="0" w:color="auto"/>
            <w:left w:val="none" w:sz="0" w:space="0" w:color="auto"/>
            <w:bottom w:val="none" w:sz="0" w:space="0" w:color="auto"/>
            <w:right w:val="none" w:sz="0" w:space="0" w:color="auto"/>
          </w:divBdr>
        </w:div>
        <w:div w:id="38944672">
          <w:marLeft w:val="0"/>
          <w:marRight w:val="0"/>
          <w:marTop w:val="0"/>
          <w:marBottom w:val="0"/>
          <w:divBdr>
            <w:top w:val="none" w:sz="0" w:space="0" w:color="auto"/>
            <w:left w:val="none" w:sz="0" w:space="0" w:color="auto"/>
            <w:bottom w:val="none" w:sz="0" w:space="0" w:color="auto"/>
            <w:right w:val="none" w:sz="0" w:space="0" w:color="auto"/>
          </w:divBdr>
          <w:divsChild>
            <w:div w:id="327442329">
              <w:marLeft w:val="0"/>
              <w:marRight w:val="0"/>
              <w:marTop w:val="0"/>
              <w:marBottom w:val="0"/>
              <w:divBdr>
                <w:top w:val="none" w:sz="0" w:space="0" w:color="auto"/>
                <w:left w:val="none" w:sz="0" w:space="0" w:color="auto"/>
                <w:bottom w:val="none" w:sz="0" w:space="0" w:color="auto"/>
                <w:right w:val="none" w:sz="0" w:space="0" w:color="auto"/>
              </w:divBdr>
            </w:div>
          </w:divsChild>
        </w:div>
        <w:div w:id="38944984">
          <w:marLeft w:val="0"/>
          <w:marRight w:val="0"/>
          <w:marTop w:val="0"/>
          <w:marBottom w:val="300"/>
          <w:divBdr>
            <w:top w:val="single" w:sz="6" w:space="15" w:color="EDEDED"/>
            <w:left w:val="single" w:sz="6" w:space="15" w:color="EDEDED"/>
            <w:bottom w:val="single" w:sz="6" w:space="15" w:color="EDEDED"/>
            <w:right w:val="single" w:sz="6" w:space="15" w:color="EDEDED"/>
          </w:divBdr>
        </w:div>
        <w:div w:id="39013088">
          <w:marLeft w:val="0"/>
          <w:marRight w:val="0"/>
          <w:marTop w:val="0"/>
          <w:marBottom w:val="0"/>
          <w:divBdr>
            <w:top w:val="none" w:sz="0" w:space="0" w:color="auto"/>
            <w:left w:val="none" w:sz="0" w:space="0" w:color="auto"/>
            <w:bottom w:val="none" w:sz="0" w:space="0" w:color="auto"/>
            <w:right w:val="none" w:sz="0" w:space="0" w:color="auto"/>
          </w:divBdr>
          <w:divsChild>
            <w:div w:id="44183405">
              <w:marLeft w:val="0"/>
              <w:marRight w:val="0"/>
              <w:marTop w:val="0"/>
              <w:marBottom w:val="0"/>
              <w:divBdr>
                <w:top w:val="none" w:sz="0" w:space="0" w:color="auto"/>
                <w:left w:val="none" w:sz="0" w:space="0" w:color="auto"/>
                <w:bottom w:val="none" w:sz="0" w:space="0" w:color="auto"/>
                <w:right w:val="none" w:sz="0" w:space="0" w:color="auto"/>
              </w:divBdr>
            </w:div>
          </w:divsChild>
        </w:div>
        <w:div w:id="39013520">
          <w:marLeft w:val="0"/>
          <w:marRight w:val="0"/>
          <w:marTop w:val="0"/>
          <w:marBottom w:val="0"/>
          <w:divBdr>
            <w:top w:val="none" w:sz="0" w:space="0" w:color="auto"/>
            <w:left w:val="none" w:sz="0" w:space="0" w:color="auto"/>
            <w:bottom w:val="none" w:sz="0" w:space="0" w:color="auto"/>
            <w:right w:val="none" w:sz="0" w:space="0" w:color="auto"/>
          </w:divBdr>
        </w:div>
        <w:div w:id="39014765">
          <w:marLeft w:val="0"/>
          <w:marRight w:val="0"/>
          <w:marTop w:val="0"/>
          <w:marBottom w:val="0"/>
          <w:divBdr>
            <w:top w:val="none" w:sz="0" w:space="0" w:color="auto"/>
            <w:left w:val="none" w:sz="0" w:space="0" w:color="auto"/>
            <w:bottom w:val="none" w:sz="0" w:space="0" w:color="auto"/>
            <w:right w:val="none" w:sz="0" w:space="0" w:color="auto"/>
          </w:divBdr>
        </w:div>
        <w:div w:id="39014812">
          <w:marLeft w:val="0"/>
          <w:marRight w:val="0"/>
          <w:marTop w:val="0"/>
          <w:marBottom w:val="0"/>
          <w:divBdr>
            <w:top w:val="none" w:sz="0" w:space="0" w:color="auto"/>
            <w:left w:val="none" w:sz="0" w:space="0" w:color="auto"/>
            <w:bottom w:val="none" w:sz="0" w:space="0" w:color="auto"/>
            <w:right w:val="none" w:sz="0" w:space="0" w:color="auto"/>
          </w:divBdr>
        </w:div>
        <w:div w:id="39017127">
          <w:marLeft w:val="0"/>
          <w:marRight w:val="0"/>
          <w:marTop w:val="0"/>
          <w:marBottom w:val="300"/>
          <w:divBdr>
            <w:top w:val="single" w:sz="6" w:space="15" w:color="EDEDED"/>
            <w:left w:val="single" w:sz="6" w:space="15" w:color="EDEDED"/>
            <w:bottom w:val="single" w:sz="6" w:space="15" w:color="EDEDED"/>
            <w:right w:val="single" w:sz="6" w:space="15" w:color="EDEDED"/>
          </w:divBdr>
        </w:div>
        <w:div w:id="39021408">
          <w:marLeft w:val="0"/>
          <w:marRight w:val="0"/>
          <w:marTop w:val="0"/>
          <w:marBottom w:val="0"/>
          <w:divBdr>
            <w:top w:val="none" w:sz="0" w:space="0" w:color="auto"/>
            <w:left w:val="none" w:sz="0" w:space="0" w:color="auto"/>
            <w:bottom w:val="none" w:sz="0" w:space="0" w:color="auto"/>
            <w:right w:val="none" w:sz="0" w:space="0" w:color="auto"/>
          </w:divBdr>
        </w:div>
        <w:div w:id="39060282">
          <w:marLeft w:val="0"/>
          <w:marRight w:val="0"/>
          <w:marTop w:val="0"/>
          <w:marBottom w:val="0"/>
          <w:divBdr>
            <w:top w:val="none" w:sz="0" w:space="0" w:color="auto"/>
            <w:left w:val="none" w:sz="0" w:space="0" w:color="auto"/>
            <w:bottom w:val="none" w:sz="0" w:space="0" w:color="auto"/>
            <w:right w:val="none" w:sz="0" w:space="0" w:color="auto"/>
          </w:divBdr>
        </w:div>
        <w:div w:id="39062737">
          <w:marLeft w:val="0"/>
          <w:marRight w:val="0"/>
          <w:marTop w:val="0"/>
          <w:marBottom w:val="0"/>
          <w:divBdr>
            <w:top w:val="none" w:sz="0" w:space="0" w:color="auto"/>
            <w:left w:val="none" w:sz="0" w:space="0" w:color="auto"/>
            <w:bottom w:val="none" w:sz="0" w:space="0" w:color="auto"/>
            <w:right w:val="none" w:sz="0" w:space="0" w:color="auto"/>
          </w:divBdr>
          <w:divsChild>
            <w:div w:id="2021820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063812">
          <w:marLeft w:val="0"/>
          <w:marRight w:val="0"/>
          <w:marTop w:val="0"/>
          <w:marBottom w:val="0"/>
          <w:divBdr>
            <w:top w:val="none" w:sz="0" w:space="0" w:color="auto"/>
            <w:left w:val="none" w:sz="0" w:space="0" w:color="auto"/>
            <w:bottom w:val="none" w:sz="0" w:space="0" w:color="auto"/>
            <w:right w:val="none" w:sz="0" w:space="0" w:color="auto"/>
          </w:divBdr>
        </w:div>
        <w:div w:id="39063978">
          <w:marLeft w:val="0"/>
          <w:marRight w:val="0"/>
          <w:marTop w:val="0"/>
          <w:marBottom w:val="0"/>
          <w:divBdr>
            <w:top w:val="none" w:sz="0" w:space="0" w:color="auto"/>
            <w:left w:val="none" w:sz="0" w:space="0" w:color="auto"/>
            <w:bottom w:val="none" w:sz="0" w:space="0" w:color="auto"/>
            <w:right w:val="none" w:sz="0" w:space="0" w:color="auto"/>
          </w:divBdr>
        </w:div>
        <w:div w:id="39087303">
          <w:marLeft w:val="0"/>
          <w:marRight w:val="0"/>
          <w:marTop w:val="0"/>
          <w:marBottom w:val="0"/>
          <w:divBdr>
            <w:top w:val="none" w:sz="0" w:space="0" w:color="auto"/>
            <w:left w:val="none" w:sz="0" w:space="0" w:color="auto"/>
            <w:bottom w:val="none" w:sz="0" w:space="0" w:color="auto"/>
            <w:right w:val="none" w:sz="0" w:space="0" w:color="auto"/>
          </w:divBdr>
        </w:div>
        <w:div w:id="39090317">
          <w:marLeft w:val="0"/>
          <w:marRight w:val="0"/>
          <w:marTop w:val="0"/>
          <w:marBottom w:val="0"/>
          <w:divBdr>
            <w:top w:val="none" w:sz="0" w:space="0" w:color="auto"/>
            <w:left w:val="none" w:sz="0" w:space="0" w:color="auto"/>
            <w:bottom w:val="none" w:sz="0" w:space="0" w:color="auto"/>
            <w:right w:val="none" w:sz="0" w:space="0" w:color="auto"/>
          </w:divBdr>
        </w:div>
        <w:div w:id="39091058">
          <w:marLeft w:val="0"/>
          <w:marRight w:val="0"/>
          <w:marTop w:val="0"/>
          <w:marBottom w:val="0"/>
          <w:divBdr>
            <w:top w:val="none" w:sz="0" w:space="0" w:color="auto"/>
            <w:left w:val="none" w:sz="0" w:space="0" w:color="auto"/>
            <w:bottom w:val="none" w:sz="0" w:space="0" w:color="auto"/>
            <w:right w:val="none" w:sz="0" w:space="0" w:color="auto"/>
          </w:divBdr>
        </w:div>
        <w:div w:id="39092216">
          <w:marLeft w:val="0"/>
          <w:marRight w:val="0"/>
          <w:marTop w:val="0"/>
          <w:marBottom w:val="0"/>
          <w:divBdr>
            <w:top w:val="none" w:sz="0" w:space="0" w:color="auto"/>
            <w:left w:val="none" w:sz="0" w:space="0" w:color="auto"/>
            <w:bottom w:val="none" w:sz="0" w:space="0" w:color="auto"/>
            <w:right w:val="none" w:sz="0" w:space="0" w:color="auto"/>
          </w:divBdr>
        </w:div>
        <w:div w:id="39130264">
          <w:marLeft w:val="0"/>
          <w:marRight w:val="0"/>
          <w:marTop w:val="0"/>
          <w:marBottom w:val="0"/>
          <w:divBdr>
            <w:top w:val="none" w:sz="0" w:space="0" w:color="auto"/>
            <w:left w:val="none" w:sz="0" w:space="0" w:color="auto"/>
            <w:bottom w:val="none" w:sz="0" w:space="0" w:color="auto"/>
            <w:right w:val="none" w:sz="0" w:space="0" w:color="auto"/>
          </w:divBdr>
        </w:div>
        <w:div w:id="39131729">
          <w:marLeft w:val="0"/>
          <w:marRight w:val="0"/>
          <w:marTop w:val="0"/>
          <w:marBottom w:val="0"/>
          <w:divBdr>
            <w:top w:val="none" w:sz="0" w:space="0" w:color="auto"/>
            <w:left w:val="none" w:sz="0" w:space="0" w:color="auto"/>
            <w:bottom w:val="none" w:sz="0" w:space="0" w:color="auto"/>
            <w:right w:val="none" w:sz="0" w:space="0" w:color="auto"/>
          </w:divBdr>
        </w:div>
        <w:div w:id="39132005">
          <w:marLeft w:val="0"/>
          <w:marRight w:val="0"/>
          <w:marTop w:val="300"/>
          <w:marBottom w:val="0"/>
          <w:divBdr>
            <w:top w:val="none" w:sz="0" w:space="0" w:color="auto"/>
            <w:left w:val="none" w:sz="0" w:space="0" w:color="auto"/>
            <w:bottom w:val="none" w:sz="0" w:space="0" w:color="auto"/>
            <w:right w:val="none" w:sz="0" w:space="0" w:color="auto"/>
          </w:divBdr>
        </w:div>
        <w:div w:id="39134725">
          <w:marLeft w:val="0"/>
          <w:marRight w:val="0"/>
          <w:marTop w:val="0"/>
          <w:marBottom w:val="0"/>
          <w:divBdr>
            <w:top w:val="none" w:sz="0" w:space="0" w:color="auto"/>
            <w:left w:val="none" w:sz="0" w:space="0" w:color="auto"/>
            <w:bottom w:val="none" w:sz="0" w:space="0" w:color="auto"/>
            <w:right w:val="none" w:sz="0" w:space="0" w:color="auto"/>
          </w:divBdr>
        </w:div>
        <w:div w:id="39137335">
          <w:marLeft w:val="0"/>
          <w:marRight w:val="0"/>
          <w:marTop w:val="0"/>
          <w:marBottom w:val="0"/>
          <w:divBdr>
            <w:top w:val="none" w:sz="0" w:space="0" w:color="auto"/>
            <w:left w:val="none" w:sz="0" w:space="0" w:color="auto"/>
            <w:bottom w:val="none" w:sz="0" w:space="0" w:color="auto"/>
            <w:right w:val="none" w:sz="0" w:space="0" w:color="auto"/>
          </w:divBdr>
        </w:div>
        <w:div w:id="39137810">
          <w:marLeft w:val="0"/>
          <w:marRight w:val="0"/>
          <w:marTop w:val="0"/>
          <w:marBottom w:val="0"/>
          <w:divBdr>
            <w:top w:val="none" w:sz="0" w:space="0" w:color="auto"/>
            <w:left w:val="none" w:sz="0" w:space="0" w:color="auto"/>
            <w:bottom w:val="none" w:sz="0" w:space="0" w:color="auto"/>
            <w:right w:val="none" w:sz="0" w:space="0" w:color="auto"/>
          </w:divBdr>
        </w:div>
        <w:div w:id="39205786">
          <w:marLeft w:val="0"/>
          <w:marRight w:val="0"/>
          <w:marTop w:val="0"/>
          <w:marBottom w:val="300"/>
          <w:divBdr>
            <w:top w:val="single" w:sz="6" w:space="15" w:color="EDEDED"/>
            <w:left w:val="single" w:sz="6" w:space="15" w:color="EDEDED"/>
            <w:bottom w:val="single" w:sz="6" w:space="15" w:color="EDEDED"/>
            <w:right w:val="single" w:sz="6" w:space="15" w:color="EDEDED"/>
          </w:divBdr>
        </w:div>
        <w:div w:id="39206477">
          <w:marLeft w:val="0"/>
          <w:marRight w:val="0"/>
          <w:marTop w:val="0"/>
          <w:marBottom w:val="300"/>
          <w:divBdr>
            <w:top w:val="single" w:sz="6" w:space="15" w:color="EDEDED"/>
            <w:left w:val="single" w:sz="6" w:space="15" w:color="EDEDED"/>
            <w:bottom w:val="single" w:sz="6" w:space="15" w:color="EDEDED"/>
            <w:right w:val="single" w:sz="6" w:space="15" w:color="EDEDED"/>
          </w:divBdr>
        </w:div>
        <w:div w:id="39206836">
          <w:marLeft w:val="0"/>
          <w:marRight w:val="0"/>
          <w:marTop w:val="0"/>
          <w:marBottom w:val="300"/>
          <w:divBdr>
            <w:top w:val="single" w:sz="6" w:space="15" w:color="EDEDED"/>
            <w:left w:val="single" w:sz="6" w:space="15" w:color="EDEDED"/>
            <w:bottom w:val="single" w:sz="6" w:space="15" w:color="EDEDED"/>
            <w:right w:val="single" w:sz="6" w:space="15" w:color="EDEDED"/>
          </w:divBdr>
        </w:div>
        <w:div w:id="39213892">
          <w:marLeft w:val="0"/>
          <w:marRight w:val="0"/>
          <w:marTop w:val="0"/>
          <w:marBottom w:val="0"/>
          <w:divBdr>
            <w:top w:val="none" w:sz="0" w:space="0" w:color="auto"/>
            <w:left w:val="none" w:sz="0" w:space="0" w:color="auto"/>
            <w:bottom w:val="none" w:sz="0" w:space="0" w:color="auto"/>
            <w:right w:val="none" w:sz="0" w:space="0" w:color="auto"/>
          </w:divBdr>
        </w:div>
        <w:div w:id="39280586">
          <w:marLeft w:val="0"/>
          <w:marRight w:val="0"/>
          <w:marTop w:val="300"/>
          <w:marBottom w:val="0"/>
          <w:divBdr>
            <w:top w:val="none" w:sz="0" w:space="0" w:color="auto"/>
            <w:left w:val="none" w:sz="0" w:space="0" w:color="auto"/>
            <w:bottom w:val="none" w:sz="0" w:space="0" w:color="auto"/>
            <w:right w:val="none" w:sz="0" w:space="0" w:color="auto"/>
          </w:divBdr>
        </w:div>
        <w:div w:id="39324364">
          <w:marLeft w:val="0"/>
          <w:marRight w:val="0"/>
          <w:marTop w:val="300"/>
          <w:marBottom w:val="0"/>
          <w:divBdr>
            <w:top w:val="none" w:sz="0" w:space="0" w:color="auto"/>
            <w:left w:val="none" w:sz="0" w:space="0" w:color="auto"/>
            <w:bottom w:val="none" w:sz="0" w:space="0" w:color="auto"/>
            <w:right w:val="none" w:sz="0" w:space="0" w:color="auto"/>
          </w:divBdr>
        </w:div>
        <w:div w:id="39325060">
          <w:marLeft w:val="0"/>
          <w:marRight w:val="0"/>
          <w:marTop w:val="0"/>
          <w:marBottom w:val="0"/>
          <w:divBdr>
            <w:top w:val="none" w:sz="0" w:space="0" w:color="auto"/>
            <w:left w:val="none" w:sz="0" w:space="0" w:color="auto"/>
            <w:bottom w:val="none" w:sz="0" w:space="0" w:color="auto"/>
            <w:right w:val="none" w:sz="0" w:space="0" w:color="auto"/>
          </w:divBdr>
        </w:div>
        <w:div w:id="39329853">
          <w:marLeft w:val="0"/>
          <w:marRight w:val="0"/>
          <w:marTop w:val="0"/>
          <w:marBottom w:val="0"/>
          <w:divBdr>
            <w:top w:val="none" w:sz="0" w:space="0" w:color="auto"/>
            <w:left w:val="none" w:sz="0" w:space="0" w:color="auto"/>
            <w:bottom w:val="none" w:sz="0" w:space="0" w:color="auto"/>
            <w:right w:val="none" w:sz="0" w:space="0" w:color="auto"/>
          </w:divBdr>
        </w:div>
        <w:div w:id="39399026">
          <w:marLeft w:val="0"/>
          <w:marRight w:val="0"/>
          <w:marTop w:val="0"/>
          <w:marBottom w:val="0"/>
          <w:divBdr>
            <w:top w:val="none" w:sz="0" w:space="0" w:color="auto"/>
            <w:left w:val="none" w:sz="0" w:space="0" w:color="auto"/>
            <w:bottom w:val="none" w:sz="0" w:space="0" w:color="auto"/>
            <w:right w:val="none" w:sz="0" w:space="0" w:color="auto"/>
          </w:divBdr>
        </w:div>
        <w:div w:id="39402039">
          <w:marLeft w:val="0"/>
          <w:marRight w:val="0"/>
          <w:marTop w:val="0"/>
          <w:marBottom w:val="0"/>
          <w:divBdr>
            <w:top w:val="none" w:sz="0" w:space="0" w:color="auto"/>
            <w:left w:val="none" w:sz="0" w:space="0" w:color="auto"/>
            <w:bottom w:val="none" w:sz="0" w:space="0" w:color="auto"/>
            <w:right w:val="none" w:sz="0" w:space="0" w:color="auto"/>
          </w:divBdr>
        </w:div>
        <w:div w:id="39402698">
          <w:marLeft w:val="0"/>
          <w:marRight w:val="0"/>
          <w:marTop w:val="0"/>
          <w:marBottom w:val="0"/>
          <w:divBdr>
            <w:top w:val="none" w:sz="0" w:space="0" w:color="auto"/>
            <w:left w:val="none" w:sz="0" w:space="0" w:color="auto"/>
            <w:bottom w:val="none" w:sz="0" w:space="0" w:color="auto"/>
            <w:right w:val="none" w:sz="0" w:space="0" w:color="auto"/>
          </w:divBdr>
        </w:div>
        <w:div w:id="39402922">
          <w:marLeft w:val="0"/>
          <w:marRight w:val="0"/>
          <w:marTop w:val="300"/>
          <w:marBottom w:val="0"/>
          <w:divBdr>
            <w:top w:val="none" w:sz="0" w:space="0" w:color="auto"/>
            <w:left w:val="none" w:sz="0" w:space="0" w:color="auto"/>
            <w:bottom w:val="none" w:sz="0" w:space="0" w:color="auto"/>
            <w:right w:val="none" w:sz="0" w:space="0" w:color="auto"/>
          </w:divBdr>
          <w:divsChild>
            <w:div w:id="230433881">
              <w:marLeft w:val="0"/>
              <w:marRight w:val="0"/>
              <w:marTop w:val="0"/>
              <w:marBottom w:val="0"/>
              <w:divBdr>
                <w:top w:val="none" w:sz="0" w:space="0" w:color="auto"/>
                <w:left w:val="none" w:sz="0" w:space="0" w:color="auto"/>
                <w:bottom w:val="none" w:sz="0" w:space="0" w:color="auto"/>
                <w:right w:val="none" w:sz="0" w:space="0" w:color="auto"/>
              </w:divBdr>
              <w:divsChild>
                <w:div w:id="392434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406734">
          <w:marLeft w:val="0"/>
          <w:marRight w:val="0"/>
          <w:marTop w:val="0"/>
          <w:marBottom w:val="0"/>
          <w:divBdr>
            <w:top w:val="none" w:sz="0" w:space="0" w:color="auto"/>
            <w:left w:val="none" w:sz="0" w:space="0" w:color="auto"/>
            <w:bottom w:val="none" w:sz="0" w:space="0" w:color="auto"/>
            <w:right w:val="none" w:sz="0" w:space="0" w:color="auto"/>
          </w:divBdr>
        </w:div>
        <w:div w:id="39474464">
          <w:marLeft w:val="0"/>
          <w:marRight w:val="0"/>
          <w:marTop w:val="0"/>
          <w:marBottom w:val="0"/>
          <w:divBdr>
            <w:top w:val="none" w:sz="0" w:space="0" w:color="auto"/>
            <w:left w:val="none" w:sz="0" w:space="0" w:color="auto"/>
            <w:bottom w:val="none" w:sz="0" w:space="0" w:color="auto"/>
            <w:right w:val="none" w:sz="0" w:space="0" w:color="auto"/>
          </w:divBdr>
        </w:div>
        <w:div w:id="39476488">
          <w:marLeft w:val="0"/>
          <w:marRight w:val="0"/>
          <w:marTop w:val="0"/>
          <w:marBottom w:val="0"/>
          <w:divBdr>
            <w:top w:val="none" w:sz="0" w:space="0" w:color="auto"/>
            <w:left w:val="none" w:sz="0" w:space="0" w:color="auto"/>
            <w:bottom w:val="none" w:sz="0" w:space="0" w:color="auto"/>
            <w:right w:val="none" w:sz="0" w:space="0" w:color="auto"/>
          </w:divBdr>
        </w:div>
        <w:div w:id="39477529">
          <w:marLeft w:val="0"/>
          <w:marRight w:val="0"/>
          <w:marTop w:val="0"/>
          <w:marBottom w:val="0"/>
          <w:divBdr>
            <w:top w:val="none" w:sz="0" w:space="0" w:color="auto"/>
            <w:left w:val="none" w:sz="0" w:space="0" w:color="auto"/>
            <w:bottom w:val="none" w:sz="0" w:space="0" w:color="auto"/>
            <w:right w:val="none" w:sz="0" w:space="0" w:color="auto"/>
          </w:divBdr>
        </w:div>
        <w:div w:id="39480234">
          <w:marLeft w:val="0"/>
          <w:marRight w:val="0"/>
          <w:marTop w:val="0"/>
          <w:marBottom w:val="0"/>
          <w:divBdr>
            <w:top w:val="none" w:sz="0" w:space="0" w:color="auto"/>
            <w:left w:val="none" w:sz="0" w:space="0" w:color="auto"/>
            <w:bottom w:val="none" w:sz="0" w:space="0" w:color="auto"/>
            <w:right w:val="none" w:sz="0" w:space="0" w:color="auto"/>
          </w:divBdr>
        </w:div>
        <w:div w:id="39481586">
          <w:marLeft w:val="0"/>
          <w:marRight w:val="0"/>
          <w:marTop w:val="0"/>
          <w:marBottom w:val="0"/>
          <w:divBdr>
            <w:top w:val="none" w:sz="0" w:space="0" w:color="auto"/>
            <w:left w:val="none" w:sz="0" w:space="0" w:color="auto"/>
            <w:bottom w:val="none" w:sz="0" w:space="0" w:color="auto"/>
            <w:right w:val="none" w:sz="0" w:space="0" w:color="auto"/>
          </w:divBdr>
        </w:div>
        <w:div w:id="39482885">
          <w:marLeft w:val="0"/>
          <w:marRight w:val="0"/>
          <w:marTop w:val="0"/>
          <w:marBottom w:val="0"/>
          <w:divBdr>
            <w:top w:val="none" w:sz="0" w:space="0" w:color="auto"/>
            <w:left w:val="none" w:sz="0" w:space="0" w:color="auto"/>
            <w:bottom w:val="none" w:sz="0" w:space="0" w:color="auto"/>
            <w:right w:val="none" w:sz="0" w:space="0" w:color="auto"/>
          </w:divBdr>
        </w:div>
        <w:div w:id="39523212">
          <w:marLeft w:val="0"/>
          <w:marRight w:val="0"/>
          <w:marTop w:val="300"/>
          <w:marBottom w:val="0"/>
          <w:divBdr>
            <w:top w:val="none" w:sz="0" w:space="0" w:color="auto"/>
            <w:left w:val="none" w:sz="0" w:space="0" w:color="auto"/>
            <w:bottom w:val="none" w:sz="0" w:space="0" w:color="auto"/>
            <w:right w:val="none" w:sz="0" w:space="0" w:color="auto"/>
          </w:divBdr>
        </w:div>
        <w:div w:id="39591924">
          <w:marLeft w:val="0"/>
          <w:marRight w:val="0"/>
          <w:marTop w:val="0"/>
          <w:marBottom w:val="0"/>
          <w:divBdr>
            <w:top w:val="none" w:sz="0" w:space="0" w:color="auto"/>
            <w:left w:val="none" w:sz="0" w:space="0" w:color="auto"/>
            <w:bottom w:val="none" w:sz="0" w:space="0" w:color="auto"/>
            <w:right w:val="none" w:sz="0" w:space="0" w:color="auto"/>
          </w:divBdr>
        </w:div>
        <w:div w:id="39595376">
          <w:marLeft w:val="0"/>
          <w:marRight w:val="0"/>
          <w:marTop w:val="0"/>
          <w:marBottom w:val="0"/>
          <w:divBdr>
            <w:top w:val="none" w:sz="0" w:space="0" w:color="auto"/>
            <w:left w:val="none" w:sz="0" w:space="0" w:color="auto"/>
            <w:bottom w:val="none" w:sz="0" w:space="0" w:color="auto"/>
            <w:right w:val="none" w:sz="0" w:space="0" w:color="auto"/>
          </w:divBdr>
        </w:div>
        <w:div w:id="39596928">
          <w:marLeft w:val="0"/>
          <w:marRight w:val="0"/>
          <w:marTop w:val="0"/>
          <w:marBottom w:val="0"/>
          <w:divBdr>
            <w:top w:val="none" w:sz="0" w:space="0" w:color="auto"/>
            <w:left w:val="none" w:sz="0" w:space="0" w:color="auto"/>
            <w:bottom w:val="none" w:sz="0" w:space="0" w:color="auto"/>
            <w:right w:val="none" w:sz="0" w:space="0" w:color="auto"/>
          </w:divBdr>
        </w:div>
        <w:div w:id="39598741">
          <w:marLeft w:val="0"/>
          <w:marRight w:val="0"/>
          <w:marTop w:val="0"/>
          <w:marBottom w:val="0"/>
          <w:divBdr>
            <w:top w:val="none" w:sz="0" w:space="0" w:color="auto"/>
            <w:left w:val="none" w:sz="0" w:space="0" w:color="auto"/>
            <w:bottom w:val="none" w:sz="0" w:space="0" w:color="auto"/>
            <w:right w:val="none" w:sz="0" w:space="0" w:color="auto"/>
          </w:divBdr>
        </w:div>
        <w:div w:id="39669774">
          <w:marLeft w:val="0"/>
          <w:marRight w:val="0"/>
          <w:marTop w:val="0"/>
          <w:marBottom w:val="0"/>
          <w:divBdr>
            <w:top w:val="none" w:sz="0" w:space="0" w:color="auto"/>
            <w:left w:val="none" w:sz="0" w:space="0" w:color="auto"/>
            <w:bottom w:val="none" w:sz="0" w:space="0" w:color="auto"/>
            <w:right w:val="none" w:sz="0" w:space="0" w:color="auto"/>
          </w:divBdr>
          <w:divsChild>
            <w:div w:id="194317289">
              <w:marLeft w:val="0"/>
              <w:marRight w:val="0"/>
              <w:marTop w:val="0"/>
              <w:marBottom w:val="0"/>
              <w:divBdr>
                <w:top w:val="none" w:sz="0" w:space="0" w:color="auto"/>
                <w:left w:val="none" w:sz="0" w:space="0" w:color="auto"/>
                <w:bottom w:val="none" w:sz="0" w:space="0" w:color="auto"/>
                <w:right w:val="none" w:sz="0" w:space="0" w:color="auto"/>
              </w:divBdr>
            </w:div>
          </w:divsChild>
        </w:div>
        <w:div w:id="39670511">
          <w:marLeft w:val="0"/>
          <w:marRight w:val="0"/>
          <w:marTop w:val="0"/>
          <w:marBottom w:val="0"/>
          <w:divBdr>
            <w:top w:val="none" w:sz="0" w:space="0" w:color="auto"/>
            <w:left w:val="none" w:sz="0" w:space="0" w:color="auto"/>
            <w:bottom w:val="none" w:sz="0" w:space="0" w:color="auto"/>
            <w:right w:val="none" w:sz="0" w:space="0" w:color="auto"/>
          </w:divBdr>
        </w:div>
        <w:div w:id="39671459">
          <w:marLeft w:val="0"/>
          <w:marRight w:val="0"/>
          <w:marTop w:val="0"/>
          <w:marBottom w:val="0"/>
          <w:divBdr>
            <w:top w:val="none" w:sz="0" w:space="0" w:color="auto"/>
            <w:left w:val="none" w:sz="0" w:space="0" w:color="auto"/>
            <w:bottom w:val="none" w:sz="0" w:space="0" w:color="auto"/>
            <w:right w:val="none" w:sz="0" w:space="0" w:color="auto"/>
          </w:divBdr>
        </w:div>
        <w:div w:id="39672166">
          <w:marLeft w:val="0"/>
          <w:marRight w:val="0"/>
          <w:marTop w:val="0"/>
          <w:marBottom w:val="300"/>
          <w:divBdr>
            <w:top w:val="single" w:sz="6" w:space="15" w:color="EDEDED"/>
            <w:left w:val="single" w:sz="6" w:space="15" w:color="EDEDED"/>
            <w:bottom w:val="single" w:sz="6" w:space="15" w:color="EDEDED"/>
            <w:right w:val="single" w:sz="6" w:space="15" w:color="EDEDED"/>
          </w:divBdr>
        </w:div>
        <w:div w:id="39717210">
          <w:marLeft w:val="0"/>
          <w:marRight w:val="0"/>
          <w:marTop w:val="0"/>
          <w:marBottom w:val="300"/>
          <w:divBdr>
            <w:top w:val="single" w:sz="6" w:space="15" w:color="EDEDED"/>
            <w:left w:val="single" w:sz="6" w:space="15" w:color="EDEDED"/>
            <w:bottom w:val="single" w:sz="6" w:space="15" w:color="EDEDED"/>
            <w:right w:val="single" w:sz="6" w:space="15" w:color="EDEDED"/>
          </w:divBdr>
        </w:div>
        <w:div w:id="39746073">
          <w:marLeft w:val="0"/>
          <w:marRight w:val="0"/>
          <w:marTop w:val="0"/>
          <w:marBottom w:val="0"/>
          <w:divBdr>
            <w:top w:val="none" w:sz="0" w:space="0" w:color="auto"/>
            <w:left w:val="none" w:sz="0" w:space="0" w:color="auto"/>
            <w:bottom w:val="none" w:sz="0" w:space="0" w:color="auto"/>
            <w:right w:val="none" w:sz="0" w:space="0" w:color="auto"/>
          </w:divBdr>
        </w:div>
        <w:div w:id="39790852">
          <w:marLeft w:val="0"/>
          <w:marRight w:val="0"/>
          <w:marTop w:val="0"/>
          <w:marBottom w:val="0"/>
          <w:divBdr>
            <w:top w:val="none" w:sz="0" w:space="0" w:color="auto"/>
            <w:left w:val="none" w:sz="0" w:space="0" w:color="auto"/>
            <w:bottom w:val="none" w:sz="0" w:space="0" w:color="auto"/>
            <w:right w:val="none" w:sz="0" w:space="0" w:color="auto"/>
          </w:divBdr>
        </w:div>
        <w:div w:id="39860975">
          <w:marLeft w:val="0"/>
          <w:marRight w:val="0"/>
          <w:marTop w:val="0"/>
          <w:marBottom w:val="0"/>
          <w:divBdr>
            <w:top w:val="none" w:sz="0" w:space="0" w:color="auto"/>
            <w:left w:val="none" w:sz="0" w:space="0" w:color="auto"/>
            <w:bottom w:val="none" w:sz="0" w:space="0" w:color="auto"/>
            <w:right w:val="none" w:sz="0" w:space="0" w:color="auto"/>
          </w:divBdr>
        </w:div>
        <w:div w:id="39863999">
          <w:marLeft w:val="0"/>
          <w:marRight w:val="0"/>
          <w:marTop w:val="0"/>
          <w:marBottom w:val="0"/>
          <w:divBdr>
            <w:top w:val="none" w:sz="0" w:space="0" w:color="auto"/>
            <w:left w:val="none" w:sz="0" w:space="0" w:color="auto"/>
            <w:bottom w:val="none" w:sz="0" w:space="0" w:color="auto"/>
            <w:right w:val="none" w:sz="0" w:space="0" w:color="auto"/>
          </w:divBdr>
        </w:div>
        <w:div w:id="39865653">
          <w:marLeft w:val="0"/>
          <w:marRight w:val="0"/>
          <w:marTop w:val="0"/>
          <w:marBottom w:val="0"/>
          <w:divBdr>
            <w:top w:val="none" w:sz="0" w:space="0" w:color="auto"/>
            <w:left w:val="none" w:sz="0" w:space="0" w:color="auto"/>
            <w:bottom w:val="none" w:sz="0" w:space="0" w:color="auto"/>
            <w:right w:val="none" w:sz="0" w:space="0" w:color="auto"/>
          </w:divBdr>
        </w:div>
        <w:div w:id="39866668">
          <w:marLeft w:val="0"/>
          <w:marRight w:val="0"/>
          <w:marTop w:val="0"/>
          <w:marBottom w:val="0"/>
          <w:divBdr>
            <w:top w:val="none" w:sz="0" w:space="0" w:color="auto"/>
            <w:left w:val="none" w:sz="0" w:space="0" w:color="auto"/>
            <w:bottom w:val="none" w:sz="0" w:space="0" w:color="auto"/>
            <w:right w:val="none" w:sz="0" w:space="0" w:color="auto"/>
          </w:divBdr>
        </w:div>
        <w:div w:id="39867181">
          <w:marLeft w:val="0"/>
          <w:marRight w:val="0"/>
          <w:marTop w:val="0"/>
          <w:marBottom w:val="0"/>
          <w:divBdr>
            <w:top w:val="none" w:sz="0" w:space="0" w:color="auto"/>
            <w:left w:val="none" w:sz="0" w:space="0" w:color="auto"/>
            <w:bottom w:val="none" w:sz="0" w:space="0" w:color="auto"/>
            <w:right w:val="none" w:sz="0" w:space="0" w:color="auto"/>
          </w:divBdr>
        </w:div>
        <w:div w:id="39941858">
          <w:marLeft w:val="0"/>
          <w:marRight w:val="0"/>
          <w:marTop w:val="0"/>
          <w:marBottom w:val="0"/>
          <w:divBdr>
            <w:top w:val="none" w:sz="0" w:space="0" w:color="auto"/>
            <w:left w:val="none" w:sz="0" w:space="0" w:color="auto"/>
            <w:bottom w:val="none" w:sz="0" w:space="0" w:color="auto"/>
            <w:right w:val="none" w:sz="0" w:space="0" w:color="auto"/>
          </w:divBdr>
        </w:div>
        <w:div w:id="39942782">
          <w:marLeft w:val="0"/>
          <w:marRight w:val="0"/>
          <w:marTop w:val="0"/>
          <w:marBottom w:val="0"/>
          <w:divBdr>
            <w:top w:val="none" w:sz="0" w:space="0" w:color="auto"/>
            <w:left w:val="none" w:sz="0" w:space="0" w:color="auto"/>
            <w:bottom w:val="none" w:sz="0" w:space="0" w:color="auto"/>
            <w:right w:val="none" w:sz="0" w:space="0" w:color="auto"/>
          </w:divBdr>
        </w:div>
        <w:div w:id="39943919">
          <w:marLeft w:val="0"/>
          <w:marRight w:val="0"/>
          <w:marTop w:val="0"/>
          <w:marBottom w:val="0"/>
          <w:divBdr>
            <w:top w:val="none" w:sz="0" w:space="0" w:color="auto"/>
            <w:left w:val="none" w:sz="0" w:space="0" w:color="auto"/>
            <w:bottom w:val="none" w:sz="0" w:space="0" w:color="auto"/>
            <w:right w:val="none" w:sz="0" w:space="0" w:color="auto"/>
          </w:divBdr>
        </w:div>
        <w:div w:id="39978723">
          <w:marLeft w:val="0"/>
          <w:marRight w:val="0"/>
          <w:marTop w:val="0"/>
          <w:marBottom w:val="0"/>
          <w:divBdr>
            <w:top w:val="none" w:sz="0" w:space="0" w:color="auto"/>
            <w:left w:val="none" w:sz="0" w:space="0" w:color="auto"/>
            <w:bottom w:val="none" w:sz="0" w:space="0" w:color="auto"/>
            <w:right w:val="none" w:sz="0" w:space="0" w:color="auto"/>
          </w:divBdr>
        </w:div>
        <w:div w:id="39983462">
          <w:marLeft w:val="0"/>
          <w:marRight w:val="0"/>
          <w:marTop w:val="0"/>
          <w:marBottom w:val="0"/>
          <w:divBdr>
            <w:top w:val="none" w:sz="0" w:space="0" w:color="auto"/>
            <w:left w:val="none" w:sz="0" w:space="0" w:color="auto"/>
            <w:bottom w:val="none" w:sz="0" w:space="0" w:color="auto"/>
            <w:right w:val="none" w:sz="0" w:space="0" w:color="auto"/>
          </w:divBdr>
        </w:div>
        <w:div w:id="39984929">
          <w:marLeft w:val="0"/>
          <w:marRight w:val="0"/>
          <w:marTop w:val="0"/>
          <w:marBottom w:val="0"/>
          <w:divBdr>
            <w:top w:val="none" w:sz="0" w:space="0" w:color="auto"/>
            <w:left w:val="none" w:sz="0" w:space="0" w:color="auto"/>
            <w:bottom w:val="none" w:sz="0" w:space="0" w:color="auto"/>
            <w:right w:val="none" w:sz="0" w:space="0" w:color="auto"/>
          </w:divBdr>
        </w:div>
        <w:div w:id="39986322">
          <w:marLeft w:val="0"/>
          <w:marRight w:val="0"/>
          <w:marTop w:val="0"/>
          <w:marBottom w:val="0"/>
          <w:divBdr>
            <w:top w:val="none" w:sz="0" w:space="0" w:color="auto"/>
            <w:left w:val="none" w:sz="0" w:space="0" w:color="auto"/>
            <w:bottom w:val="none" w:sz="0" w:space="0" w:color="auto"/>
            <w:right w:val="none" w:sz="0" w:space="0" w:color="auto"/>
          </w:divBdr>
          <w:divsChild>
            <w:div w:id="118182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059227">
          <w:marLeft w:val="0"/>
          <w:marRight w:val="0"/>
          <w:marTop w:val="300"/>
          <w:marBottom w:val="0"/>
          <w:divBdr>
            <w:top w:val="none" w:sz="0" w:space="0" w:color="auto"/>
            <w:left w:val="none" w:sz="0" w:space="0" w:color="auto"/>
            <w:bottom w:val="none" w:sz="0" w:space="0" w:color="auto"/>
            <w:right w:val="none" w:sz="0" w:space="0" w:color="auto"/>
          </w:divBdr>
        </w:div>
        <w:div w:id="40062158">
          <w:marLeft w:val="0"/>
          <w:marRight w:val="0"/>
          <w:marTop w:val="0"/>
          <w:marBottom w:val="0"/>
          <w:divBdr>
            <w:top w:val="none" w:sz="0" w:space="0" w:color="auto"/>
            <w:left w:val="none" w:sz="0" w:space="0" w:color="auto"/>
            <w:bottom w:val="none" w:sz="0" w:space="0" w:color="auto"/>
            <w:right w:val="none" w:sz="0" w:space="0" w:color="auto"/>
          </w:divBdr>
        </w:div>
        <w:div w:id="40062212">
          <w:marLeft w:val="0"/>
          <w:marRight w:val="0"/>
          <w:marTop w:val="0"/>
          <w:marBottom w:val="0"/>
          <w:divBdr>
            <w:top w:val="none" w:sz="0" w:space="0" w:color="auto"/>
            <w:left w:val="none" w:sz="0" w:space="0" w:color="auto"/>
            <w:bottom w:val="none" w:sz="0" w:space="0" w:color="auto"/>
            <w:right w:val="none" w:sz="0" w:space="0" w:color="auto"/>
          </w:divBdr>
        </w:div>
        <w:div w:id="40063337">
          <w:marLeft w:val="0"/>
          <w:marRight w:val="0"/>
          <w:marTop w:val="0"/>
          <w:marBottom w:val="0"/>
          <w:divBdr>
            <w:top w:val="none" w:sz="0" w:space="0" w:color="auto"/>
            <w:left w:val="none" w:sz="0" w:space="0" w:color="auto"/>
            <w:bottom w:val="none" w:sz="0" w:space="0" w:color="auto"/>
            <w:right w:val="none" w:sz="0" w:space="0" w:color="auto"/>
          </w:divBdr>
        </w:div>
        <w:div w:id="40132245">
          <w:marLeft w:val="0"/>
          <w:marRight w:val="0"/>
          <w:marTop w:val="0"/>
          <w:marBottom w:val="0"/>
          <w:divBdr>
            <w:top w:val="none" w:sz="0" w:space="0" w:color="auto"/>
            <w:left w:val="none" w:sz="0" w:space="0" w:color="auto"/>
            <w:bottom w:val="none" w:sz="0" w:space="0" w:color="auto"/>
            <w:right w:val="none" w:sz="0" w:space="0" w:color="auto"/>
          </w:divBdr>
        </w:div>
        <w:div w:id="40135043">
          <w:marLeft w:val="0"/>
          <w:marRight w:val="0"/>
          <w:marTop w:val="0"/>
          <w:marBottom w:val="0"/>
          <w:divBdr>
            <w:top w:val="none" w:sz="0" w:space="0" w:color="auto"/>
            <w:left w:val="none" w:sz="0" w:space="0" w:color="auto"/>
            <w:bottom w:val="none" w:sz="0" w:space="0" w:color="auto"/>
            <w:right w:val="none" w:sz="0" w:space="0" w:color="auto"/>
          </w:divBdr>
        </w:div>
        <w:div w:id="40176126">
          <w:marLeft w:val="0"/>
          <w:marRight w:val="0"/>
          <w:marTop w:val="0"/>
          <w:marBottom w:val="300"/>
          <w:divBdr>
            <w:top w:val="single" w:sz="6" w:space="15" w:color="EDEDED"/>
            <w:left w:val="single" w:sz="6" w:space="15" w:color="EDEDED"/>
            <w:bottom w:val="single" w:sz="6" w:space="15" w:color="EDEDED"/>
            <w:right w:val="single" w:sz="6" w:space="15" w:color="EDEDED"/>
          </w:divBdr>
        </w:div>
        <w:div w:id="40180239">
          <w:marLeft w:val="0"/>
          <w:marRight w:val="0"/>
          <w:marTop w:val="0"/>
          <w:marBottom w:val="0"/>
          <w:divBdr>
            <w:top w:val="none" w:sz="0" w:space="0" w:color="auto"/>
            <w:left w:val="none" w:sz="0" w:space="0" w:color="auto"/>
            <w:bottom w:val="none" w:sz="0" w:space="0" w:color="auto"/>
            <w:right w:val="none" w:sz="0" w:space="0" w:color="auto"/>
          </w:divBdr>
        </w:div>
        <w:div w:id="40204824">
          <w:marLeft w:val="0"/>
          <w:marRight w:val="0"/>
          <w:marTop w:val="300"/>
          <w:marBottom w:val="0"/>
          <w:divBdr>
            <w:top w:val="none" w:sz="0" w:space="0" w:color="auto"/>
            <w:left w:val="none" w:sz="0" w:space="0" w:color="auto"/>
            <w:bottom w:val="none" w:sz="0" w:space="0" w:color="auto"/>
            <w:right w:val="none" w:sz="0" w:space="0" w:color="auto"/>
          </w:divBdr>
        </w:div>
        <w:div w:id="40205433">
          <w:marLeft w:val="0"/>
          <w:marRight w:val="0"/>
          <w:marTop w:val="0"/>
          <w:marBottom w:val="300"/>
          <w:divBdr>
            <w:top w:val="single" w:sz="6" w:space="15" w:color="EDEDED"/>
            <w:left w:val="single" w:sz="6" w:space="15" w:color="EDEDED"/>
            <w:bottom w:val="single" w:sz="6" w:space="15" w:color="EDEDED"/>
            <w:right w:val="single" w:sz="6" w:space="15" w:color="EDEDED"/>
          </w:divBdr>
        </w:div>
        <w:div w:id="40253863">
          <w:marLeft w:val="0"/>
          <w:marRight w:val="0"/>
          <w:marTop w:val="0"/>
          <w:marBottom w:val="0"/>
          <w:divBdr>
            <w:top w:val="none" w:sz="0" w:space="0" w:color="auto"/>
            <w:left w:val="none" w:sz="0" w:space="0" w:color="auto"/>
            <w:bottom w:val="none" w:sz="0" w:space="0" w:color="auto"/>
            <w:right w:val="none" w:sz="0" w:space="0" w:color="auto"/>
          </w:divBdr>
          <w:divsChild>
            <w:div w:id="360009890">
              <w:marLeft w:val="0"/>
              <w:marRight w:val="0"/>
              <w:marTop w:val="0"/>
              <w:marBottom w:val="0"/>
              <w:divBdr>
                <w:top w:val="none" w:sz="0" w:space="0" w:color="auto"/>
                <w:left w:val="none" w:sz="0" w:space="0" w:color="auto"/>
                <w:bottom w:val="none" w:sz="0" w:space="0" w:color="auto"/>
                <w:right w:val="none" w:sz="0" w:space="0" w:color="auto"/>
              </w:divBdr>
            </w:div>
          </w:divsChild>
        </w:div>
        <w:div w:id="40253996">
          <w:marLeft w:val="0"/>
          <w:marRight w:val="0"/>
          <w:marTop w:val="0"/>
          <w:marBottom w:val="0"/>
          <w:divBdr>
            <w:top w:val="none" w:sz="0" w:space="0" w:color="auto"/>
            <w:left w:val="none" w:sz="0" w:space="0" w:color="auto"/>
            <w:bottom w:val="none" w:sz="0" w:space="0" w:color="auto"/>
            <w:right w:val="none" w:sz="0" w:space="0" w:color="auto"/>
          </w:divBdr>
        </w:div>
        <w:div w:id="40255790">
          <w:marLeft w:val="0"/>
          <w:marRight w:val="0"/>
          <w:marTop w:val="0"/>
          <w:marBottom w:val="0"/>
          <w:divBdr>
            <w:top w:val="none" w:sz="0" w:space="0" w:color="auto"/>
            <w:left w:val="none" w:sz="0" w:space="0" w:color="auto"/>
            <w:bottom w:val="none" w:sz="0" w:space="0" w:color="auto"/>
            <w:right w:val="none" w:sz="0" w:space="0" w:color="auto"/>
          </w:divBdr>
        </w:div>
        <w:div w:id="40322780">
          <w:marLeft w:val="0"/>
          <w:marRight w:val="0"/>
          <w:marTop w:val="0"/>
          <w:marBottom w:val="0"/>
          <w:divBdr>
            <w:top w:val="none" w:sz="0" w:space="0" w:color="auto"/>
            <w:left w:val="none" w:sz="0" w:space="0" w:color="auto"/>
            <w:bottom w:val="none" w:sz="0" w:space="0" w:color="auto"/>
            <w:right w:val="none" w:sz="0" w:space="0" w:color="auto"/>
          </w:divBdr>
        </w:div>
        <w:div w:id="40324561">
          <w:marLeft w:val="0"/>
          <w:marRight w:val="0"/>
          <w:marTop w:val="0"/>
          <w:marBottom w:val="0"/>
          <w:divBdr>
            <w:top w:val="none" w:sz="0" w:space="0" w:color="auto"/>
            <w:left w:val="none" w:sz="0" w:space="0" w:color="auto"/>
            <w:bottom w:val="none" w:sz="0" w:space="0" w:color="auto"/>
            <w:right w:val="none" w:sz="0" w:space="0" w:color="auto"/>
          </w:divBdr>
          <w:divsChild>
            <w:div w:id="121072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325751">
          <w:marLeft w:val="0"/>
          <w:marRight w:val="0"/>
          <w:marTop w:val="0"/>
          <w:marBottom w:val="0"/>
          <w:divBdr>
            <w:top w:val="none" w:sz="0" w:space="0" w:color="auto"/>
            <w:left w:val="none" w:sz="0" w:space="0" w:color="auto"/>
            <w:bottom w:val="none" w:sz="0" w:space="0" w:color="auto"/>
            <w:right w:val="none" w:sz="0" w:space="0" w:color="auto"/>
          </w:divBdr>
        </w:div>
        <w:div w:id="40326275">
          <w:marLeft w:val="0"/>
          <w:marRight w:val="0"/>
          <w:marTop w:val="0"/>
          <w:marBottom w:val="300"/>
          <w:divBdr>
            <w:top w:val="single" w:sz="6" w:space="15" w:color="EDEDED"/>
            <w:left w:val="single" w:sz="6" w:space="15" w:color="EDEDED"/>
            <w:bottom w:val="single" w:sz="6" w:space="15" w:color="EDEDED"/>
            <w:right w:val="single" w:sz="6" w:space="15" w:color="EDEDED"/>
          </w:divBdr>
        </w:div>
        <w:div w:id="40328234">
          <w:marLeft w:val="0"/>
          <w:marRight w:val="0"/>
          <w:marTop w:val="0"/>
          <w:marBottom w:val="0"/>
          <w:divBdr>
            <w:top w:val="none" w:sz="0" w:space="0" w:color="auto"/>
            <w:left w:val="none" w:sz="0" w:space="0" w:color="auto"/>
            <w:bottom w:val="none" w:sz="0" w:space="0" w:color="auto"/>
            <w:right w:val="none" w:sz="0" w:space="0" w:color="auto"/>
          </w:divBdr>
        </w:div>
        <w:div w:id="40372551">
          <w:marLeft w:val="0"/>
          <w:marRight w:val="0"/>
          <w:marTop w:val="0"/>
          <w:marBottom w:val="0"/>
          <w:divBdr>
            <w:top w:val="none" w:sz="0" w:space="0" w:color="auto"/>
            <w:left w:val="none" w:sz="0" w:space="0" w:color="auto"/>
            <w:bottom w:val="none" w:sz="0" w:space="0" w:color="auto"/>
            <w:right w:val="none" w:sz="0" w:space="0" w:color="auto"/>
          </w:divBdr>
        </w:div>
        <w:div w:id="40373230">
          <w:marLeft w:val="0"/>
          <w:marRight w:val="0"/>
          <w:marTop w:val="0"/>
          <w:marBottom w:val="300"/>
          <w:divBdr>
            <w:top w:val="single" w:sz="6" w:space="15" w:color="EDEDED"/>
            <w:left w:val="single" w:sz="6" w:space="15" w:color="EDEDED"/>
            <w:bottom w:val="single" w:sz="6" w:space="15" w:color="EDEDED"/>
            <w:right w:val="single" w:sz="6" w:space="15" w:color="EDEDED"/>
          </w:divBdr>
        </w:div>
        <w:div w:id="40373457">
          <w:marLeft w:val="0"/>
          <w:marRight w:val="0"/>
          <w:marTop w:val="0"/>
          <w:marBottom w:val="0"/>
          <w:divBdr>
            <w:top w:val="none" w:sz="0" w:space="0" w:color="auto"/>
            <w:left w:val="none" w:sz="0" w:space="0" w:color="auto"/>
            <w:bottom w:val="none" w:sz="0" w:space="0" w:color="auto"/>
            <w:right w:val="none" w:sz="0" w:space="0" w:color="auto"/>
          </w:divBdr>
        </w:div>
        <w:div w:id="40373948">
          <w:marLeft w:val="0"/>
          <w:marRight w:val="0"/>
          <w:marTop w:val="0"/>
          <w:marBottom w:val="0"/>
          <w:divBdr>
            <w:top w:val="none" w:sz="0" w:space="0" w:color="auto"/>
            <w:left w:val="none" w:sz="0" w:space="0" w:color="auto"/>
            <w:bottom w:val="none" w:sz="0" w:space="0" w:color="auto"/>
            <w:right w:val="none" w:sz="0" w:space="0" w:color="auto"/>
          </w:divBdr>
        </w:div>
        <w:div w:id="40399452">
          <w:marLeft w:val="0"/>
          <w:marRight w:val="0"/>
          <w:marTop w:val="300"/>
          <w:marBottom w:val="0"/>
          <w:divBdr>
            <w:top w:val="none" w:sz="0" w:space="0" w:color="auto"/>
            <w:left w:val="none" w:sz="0" w:space="0" w:color="auto"/>
            <w:bottom w:val="none" w:sz="0" w:space="0" w:color="auto"/>
            <w:right w:val="none" w:sz="0" w:space="0" w:color="auto"/>
          </w:divBdr>
          <w:divsChild>
            <w:div w:id="197594043">
              <w:marLeft w:val="0"/>
              <w:marRight w:val="0"/>
              <w:marTop w:val="0"/>
              <w:marBottom w:val="0"/>
              <w:divBdr>
                <w:top w:val="none" w:sz="0" w:space="0" w:color="auto"/>
                <w:left w:val="none" w:sz="0" w:space="0" w:color="auto"/>
                <w:bottom w:val="none" w:sz="0" w:space="0" w:color="auto"/>
                <w:right w:val="none" w:sz="0" w:space="0" w:color="auto"/>
              </w:divBdr>
            </w:div>
          </w:divsChild>
        </w:div>
        <w:div w:id="40400597">
          <w:marLeft w:val="0"/>
          <w:marRight w:val="0"/>
          <w:marTop w:val="0"/>
          <w:marBottom w:val="300"/>
          <w:divBdr>
            <w:top w:val="single" w:sz="6" w:space="15" w:color="EDEDED"/>
            <w:left w:val="single" w:sz="6" w:space="15" w:color="EDEDED"/>
            <w:bottom w:val="single" w:sz="6" w:space="15" w:color="EDEDED"/>
            <w:right w:val="single" w:sz="6" w:space="15" w:color="EDEDED"/>
          </w:divBdr>
        </w:div>
        <w:div w:id="40400606">
          <w:marLeft w:val="0"/>
          <w:marRight w:val="0"/>
          <w:marTop w:val="0"/>
          <w:marBottom w:val="300"/>
          <w:divBdr>
            <w:top w:val="single" w:sz="6" w:space="15" w:color="EDEDED"/>
            <w:left w:val="single" w:sz="6" w:space="15" w:color="EDEDED"/>
            <w:bottom w:val="single" w:sz="6" w:space="15" w:color="EDEDED"/>
            <w:right w:val="single" w:sz="6" w:space="15" w:color="EDEDED"/>
          </w:divBdr>
        </w:div>
        <w:div w:id="40442165">
          <w:marLeft w:val="0"/>
          <w:marRight w:val="0"/>
          <w:marTop w:val="0"/>
          <w:marBottom w:val="0"/>
          <w:divBdr>
            <w:top w:val="none" w:sz="0" w:space="0" w:color="auto"/>
            <w:left w:val="none" w:sz="0" w:space="0" w:color="auto"/>
            <w:bottom w:val="none" w:sz="0" w:space="0" w:color="auto"/>
            <w:right w:val="none" w:sz="0" w:space="0" w:color="auto"/>
          </w:divBdr>
          <w:divsChild>
            <w:div w:id="253711022">
              <w:marLeft w:val="0"/>
              <w:marRight w:val="0"/>
              <w:marTop w:val="0"/>
              <w:marBottom w:val="0"/>
              <w:divBdr>
                <w:top w:val="none" w:sz="0" w:space="0" w:color="auto"/>
                <w:left w:val="none" w:sz="0" w:space="0" w:color="auto"/>
                <w:bottom w:val="none" w:sz="0" w:space="0" w:color="auto"/>
                <w:right w:val="none" w:sz="0" w:space="0" w:color="auto"/>
              </w:divBdr>
            </w:div>
          </w:divsChild>
        </w:div>
        <w:div w:id="40444337">
          <w:marLeft w:val="0"/>
          <w:marRight w:val="0"/>
          <w:marTop w:val="0"/>
          <w:marBottom w:val="0"/>
          <w:divBdr>
            <w:top w:val="none" w:sz="0" w:space="0" w:color="auto"/>
            <w:left w:val="none" w:sz="0" w:space="0" w:color="auto"/>
            <w:bottom w:val="none" w:sz="0" w:space="0" w:color="auto"/>
            <w:right w:val="none" w:sz="0" w:space="0" w:color="auto"/>
          </w:divBdr>
        </w:div>
        <w:div w:id="40445688">
          <w:marLeft w:val="0"/>
          <w:marRight w:val="0"/>
          <w:marTop w:val="0"/>
          <w:marBottom w:val="0"/>
          <w:divBdr>
            <w:top w:val="none" w:sz="0" w:space="0" w:color="auto"/>
            <w:left w:val="none" w:sz="0" w:space="0" w:color="auto"/>
            <w:bottom w:val="none" w:sz="0" w:space="0" w:color="auto"/>
            <w:right w:val="none" w:sz="0" w:space="0" w:color="auto"/>
          </w:divBdr>
        </w:div>
        <w:div w:id="40446138">
          <w:marLeft w:val="0"/>
          <w:marRight w:val="0"/>
          <w:marTop w:val="0"/>
          <w:marBottom w:val="0"/>
          <w:divBdr>
            <w:top w:val="none" w:sz="0" w:space="0" w:color="auto"/>
            <w:left w:val="none" w:sz="0" w:space="0" w:color="auto"/>
            <w:bottom w:val="none" w:sz="0" w:space="0" w:color="auto"/>
            <w:right w:val="none" w:sz="0" w:space="0" w:color="auto"/>
          </w:divBdr>
        </w:div>
        <w:div w:id="40448188">
          <w:marLeft w:val="0"/>
          <w:marRight w:val="0"/>
          <w:marTop w:val="0"/>
          <w:marBottom w:val="300"/>
          <w:divBdr>
            <w:top w:val="single" w:sz="6" w:space="15" w:color="EDEDED"/>
            <w:left w:val="single" w:sz="6" w:space="15" w:color="EDEDED"/>
            <w:bottom w:val="single" w:sz="6" w:space="15" w:color="EDEDED"/>
            <w:right w:val="single" w:sz="6" w:space="15" w:color="EDEDED"/>
          </w:divBdr>
        </w:div>
        <w:div w:id="40516236">
          <w:marLeft w:val="0"/>
          <w:marRight w:val="0"/>
          <w:marTop w:val="0"/>
          <w:marBottom w:val="0"/>
          <w:divBdr>
            <w:top w:val="none" w:sz="0" w:space="0" w:color="auto"/>
            <w:left w:val="none" w:sz="0" w:space="0" w:color="auto"/>
            <w:bottom w:val="none" w:sz="0" w:space="0" w:color="auto"/>
            <w:right w:val="none" w:sz="0" w:space="0" w:color="auto"/>
          </w:divBdr>
        </w:div>
        <w:div w:id="40518872">
          <w:marLeft w:val="0"/>
          <w:marRight w:val="0"/>
          <w:marTop w:val="300"/>
          <w:marBottom w:val="0"/>
          <w:divBdr>
            <w:top w:val="none" w:sz="0" w:space="0" w:color="auto"/>
            <w:left w:val="none" w:sz="0" w:space="0" w:color="auto"/>
            <w:bottom w:val="none" w:sz="0" w:space="0" w:color="auto"/>
            <w:right w:val="none" w:sz="0" w:space="0" w:color="auto"/>
          </w:divBdr>
        </w:div>
        <w:div w:id="40520124">
          <w:marLeft w:val="0"/>
          <w:marRight w:val="0"/>
          <w:marTop w:val="0"/>
          <w:marBottom w:val="0"/>
          <w:divBdr>
            <w:top w:val="none" w:sz="0" w:space="0" w:color="auto"/>
            <w:left w:val="none" w:sz="0" w:space="0" w:color="auto"/>
            <w:bottom w:val="none" w:sz="0" w:space="0" w:color="auto"/>
            <w:right w:val="none" w:sz="0" w:space="0" w:color="auto"/>
          </w:divBdr>
        </w:div>
        <w:div w:id="40524417">
          <w:marLeft w:val="0"/>
          <w:marRight w:val="0"/>
          <w:marTop w:val="0"/>
          <w:marBottom w:val="300"/>
          <w:divBdr>
            <w:top w:val="single" w:sz="6" w:space="15" w:color="EDEDED"/>
            <w:left w:val="single" w:sz="6" w:space="15" w:color="EDEDED"/>
            <w:bottom w:val="single" w:sz="6" w:space="15" w:color="EDEDED"/>
            <w:right w:val="single" w:sz="6" w:space="15" w:color="EDEDED"/>
          </w:divBdr>
        </w:div>
        <w:div w:id="40524862">
          <w:marLeft w:val="0"/>
          <w:marRight w:val="0"/>
          <w:marTop w:val="300"/>
          <w:marBottom w:val="0"/>
          <w:divBdr>
            <w:top w:val="none" w:sz="0" w:space="0" w:color="auto"/>
            <w:left w:val="none" w:sz="0" w:space="0" w:color="auto"/>
            <w:bottom w:val="none" w:sz="0" w:space="0" w:color="auto"/>
            <w:right w:val="none" w:sz="0" w:space="0" w:color="auto"/>
          </w:divBdr>
        </w:div>
        <w:div w:id="40567499">
          <w:marLeft w:val="0"/>
          <w:marRight w:val="0"/>
          <w:marTop w:val="0"/>
          <w:marBottom w:val="0"/>
          <w:divBdr>
            <w:top w:val="none" w:sz="0" w:space="0" w:color="auto"/>
            <w:left w:val="none" w:sz="0" w:space="0" w:color="auto"/>
            <w:bottom w:val="none" w:sz="0" w:space="0" w:color="auto"/>
            <w:right w:val="none" w:sz="0" w:space="0" w:color="auto"/>
          </w:divBdr>
        </w:div>
        <w:div w:id="40594806">
          <w:marLeft w:val="0"/>
          <w:marRight w:val="0"/>
          <w:marTop w:val="0"/>
          <w:marBottom w:val="0"/>
          <w:divBdr>
            <w:top w:val="none" w:sz="0" w:space="0" w:color="auto"/>
            <w:left w:val="none" w:sz="0" w:space="0" w:color="auto"/>
            <w:bottom w:val="none" w:sz="0" w:space="0" w:color="auto"/>
            <w:right w:val="none" w:sz="0" w:space="0" w:color="auto"/>
          </w:divBdr>
          <w:divsChild>
            <w:div w:id="141435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599134">
          <w:marLeft w:val="0"/>
          <w:marRight w:val="0"/>
          <w:marTop w:val="0"/>
          <w:marBottom w:val="0"/>
          <w:divBdr>
            <w:top w:val="none" w:sz="0" w:space="0" w:color="auto"/>
            <w:left w:val="none" w:sz="0" w:space="0" w:color="auto"/>
            <w:bottom w:val="none" w:sz="0" w:space="0" w:color="auto"/>
            <w:right w:val="none" w:sz="0" w:space="0" w:color="auto"/>
          </w:divBdr>
        </w:div>
        <w:div w:id="40635120">
          <w:marLeft w:val="0"/>
          <w:marRight w:val="0"/>
          <w:marTop w:val="0"/>
          <w:marBottom w:val="300"/>
          <w:divBdr>
            <w:top w:val="single" w:sz="6" w:space="15" w:color="EDEDED"/>
            <w:left w:val="single" w:sz="6" w:space="15" w:color="EDEDED"/>
            <w:bottom w:val="single" w:sz="6" w:space="15" w:color="EDEDED"/>
            <w:right w:val="single" w:sz="6" w:space="15" w:color="EDEDED"/>
          </w:divBdr>
        </w:div>
        <w:div w:id="40641909">
          <w:marLeft w:val="0"/>
          <w:marRight w:val="0"/>
          <w:marTop w:val="0"/>
          <w:marBottom w:val="0"/>
          <w:divBdr>
            <w:top w:val="none" w:sz="0" w:space="0" w:color="auto"/>
            <w:left w:val="none" w:sz="0" w:space="0" w:color="auto"/>
            <w:bottom w:val="none" w:sz="0" w:space="0" w:color="auto"/>
            <w:right w:val="none" w:sz="0" w:space="0" w:color="auto"/>
          </w:divBdr>
          <w:divsChild>
            <w:div w:id="413818777">
              <w:marLeft w:val="0"/>
              <w:marRight w:val="0"/>
              <w:marTop w:val="0"/>
              <w:marBottom w:val="0"/>
              <w:divBdr>
                <w:top w:val="none" w:sz="0" w:space="0" w:color="auto"/>
                <w:left w:val="none" w:sz="0" w:space="0" w:color="auto"/>
                <w:bottom w:val="none" w:sz="0" w:space="0" w:color="auto"/>
                <w:right w:val="none" w:sz="0" w:space="0" w:color="auto"/>
              </w:divBdr>
            </w:div>
          </w:divsChild>
        </w:div>
        <w:div w:id="40715855">
          <w:marLeft w:val="0"/>
          <w:marRight w:val="0"/>
          <w:marTop w:val="300"/>
          <w:marBottom w:val="0"/>
          <w:divBdr>
            <w:top w:val="none" w:sz="0" w:space="0" w:color="auto"/>
            <w:left w:val="none" w:sz="0" w:space="0" w:color="auto"/>
            <w:bottom w:val="none" w:sz="0" w:space="0" w:color="auto"/>
            <w:right w:val="none" w:sz="0" w:space="0" w:color="auto"/>
          </w:divBdr>
        </w:div>
        <w:div w:id="40784419">
          <w:marLeft w:val="0"/>
          <w:marRight w:val="0"/>
          <w:marTop w:val="0"/>
          <w:marBottom w:val="0"/>
          <w:divBdr>
            <w:top w:val="none" w:sz="0" w:space="0" w:color="auto"/>
            <w:left w:val="none" w:sz="0" w:space="0" w:color="auto"/>
            <w:bottom w:val="none" w:sz="0" w:space="0" w:color="auto"/>
            <w:right w:val="none" w:sz="0" w:space="0" w:color="auto"/>
          </w:divBdr>
        </w:div>
        <w:div w:id="40785751">
          <w:marLeft w:val="0"/>
          <w:marRight w:val="0"/>
          <w:marTop w:val="0"/>
          <w:marBottom w:val="300"/>
          <w:divBdr>
            <w:top w:val="single" w:sz="6" w:space="15" w:color="EDEDED"/>
            <w:left w:val="single" w:sz="6" w:space="15" w:color="EDEDED"/>
            <w:bottom w:val="single" w:sz="6" w:space="15" w:color="EDEDED"/>
            <w:right w:val="single" w:sz="6" w:space="15" w:color="EDEDED"/>
          </w:divBdr>
        </w:div>
        <w:div w:id="40787597">
          <w:marLeft w:val="0"/>
          <w:marRight w:val="0"/>
          <w:marTop w:val="0"/>
          <w:marBottom w:val="0"/>
          <w:divBdr>
            <w:top w:val="none" w:sz="0" w:space="0" w:color="auto"/>
            <w:left w:val="none" w:sz="0" w:space="0" w:color="auto"/>
            <w:bottom w:val="none" w:sz="0" w:space="0" w:color="auto"/>
            <w:right w:val="none" w:sz="0" w:space="0" w:color="auto"/>
          </w:divBdr>
        </w:div>
        <w:div w:id="40788523">
          <w:marLeft w:val="0"/>
          <w:marRight w:val="0"/>
          <w:marTop w:val="0"/>
          <w:marBottom w:val="0"/>
          <w:divBdr>
            <w:top w:val="none" w:sz="0" w:space="0" w:color="auto"/>
            <w:left w:val="none" w:sz="0" w:space="0" w:color="auto"/>
            <w:bottom w:val="none" w:sz="0" w:space="0" w:color="auto"/>
            <w:right w:val="none" w:sz="0" w:space="0" w:color="auto"/>
          </w:divBdr>
        </w:div>
        <w:div w:id="40789484">
          <w:marLeft w:val="0"/>
          <w:marRight w:val="0"/>
          <w:marTop w:val="0"/>
          <w:marBottom w:val="0"/>
          <w:divBdr>
            <w:top w:val="none" w:sz="0" w:space="0" w:color="auto"/>
            <w:left w:val="none" w:sz="0" w:space="0" w:color="auto"/>
            <w:bottom w:val="none" w:sz="0" w:space="0" w:color="auto"/>
            <w:right w:val="none" w:sz="0" w:space="0" w:color="auto"/>
          </w:divBdr>
        </w:div>
        <w:div w:id="40793726">
          <w:marLeft w:val="0"/>
          <w:marRight w:val="0"/>
          <w:marTop w:val="0"/>
          <w:marBottom w:val="0"/>
          <w:divBdr>
            <w:top w:val="none" w:sz="0" w:space="0" w:color="auto"/>
            <w:left w:val="none" w:sz="0" w:space="0" w:color="auto"/>
            <w:bottom w:val="none" w:sz="0" w:space="0" w:color="auto"/>
            <w:right w:val="none" w:sz="0" w:space="0" w:color="auto"/>
          </w:divBdr>
        </w:div>
        <w:div w:id="40832634">
          <w:marLeft w:val="0"/>
          <w:marRight w:val="0"/>
          <w:marTop w:val="300"/>
          <w:marBottom w:val="0"/>
          <w:divBdr>
            <w:top w:val="none" w:sz="0" w:space="0" w:color="auto"/>
            <w:left w:val="none" w:sz="0" w:space="0" w:color="auto"/>
            <w:bottom w:val="none" w:sz="0" w:space="0" w:color="auto"/>
            <w:right w:val="none" w:sz="0" w:space="0" w:color="auto"/>
          </w:divBdr>
        </w:div>
        <w:div w:id="40835176">
          <w:marLeft w:val="0"/>
          <w:marRight w:val="0"/>
          <w:marTop w:val="0"/>
          <w:marBottom w:val="0"/>
          <w:divBdr>
            <w:top w:val="none" w:sz="0" w:space="0" w:color="auto"/>
            <w:left w:val="none" w:sz="0" w:space="0" w:color="auto"/>
            <w:bottom w:val="none" w:sz="0" w:space="0" w:color="auto"/>
            <w:right w:val="none" w:sz="0" w:space="0" w:color="auto"/>
          </w:divBdr>
        </w:div>
        <w:div w:id="40859954">
          <w:marLeft w:val="0"/>
          <w:marRight w:val="0"/>
          <w:marTop w:val="300"/>
          <w:marBottom w:val="0"/>
          <w:divBdr>
            <w:top w:val="none" w:sz="0" w:space="0" w:color="auto"/>
            <w:left w:val="none" w:sz="0" w:space="0" w:color="auto"/>
            <w:bottom w:val="none" w:sz="0" w:space="0" w:color="auto"/>
            <w:right w:val="none" w:sz="0" w:space="0" w:color="auto"/>
          </w:divBdr>
        </w:div>
        <w:div w:id="40860229">
          <w:marLeft w:val="0"/>
          <w:marRight w:val="0"/>
          <w:marTop w:val="0"/>
          <w:marBottom w:val="0"/>
          <w:divBdr>
            <w:top w:val="none" w:sz="0" w:space="0" w:color="auto"/>
            <w:left w:val="none" w:sz="0" w:space="0" w:color="auto"/>
            <w:bottom w:val="none" w:sz="0" w:space="0" w:color="auto"/>
            <w:right w:val="none" w:sz="0" w:space="0" w:color="auto"/>
          </w:divBdr>
        </w:div>
        <w:div w:id="40906446">
          <w:marLeft w:val="0"/>
          <w:marRight w:val="0"/>
          <w:marTop w:val="0"/>
          <w:marBottom w:val="0"/>
          <w:divBdr>
            <w:top w:val="none" w:sz="0" w:space="0" w:color="auto"/>
            <w:left w:val="none" w:sz="0" w:space="0" w:color="auto"/>
            <w:bottom w:val="none" w:sz="0" w:space="0" w:color="auto"/>
            <w:right w:val="none" w:sz="0" w:space="0" w:color="auto"/>
          </w:divBdr>
        </w:div>
        <w:div w:id="40906788">
          <w:marLeft w:val="0"/>
          <w:marRight w:val="0"/>
          <w:marTop w:val="0"/>
          <w:marBottom w:val="0"/>
          <w:divBdr>
            <w:top w:val="none" w:sz="0" w:space="0" w:color="auto"/>
            <w:left w:val="none" w:sz="0" w:space="0" w:color="auto"/>
            <w:bottom w:val="none" w:sz="0" w:space="0" w:color="auto"/>
            <w:right w:val="none" w:sz="0" w:space="0" w:color="auto"/>
          </w:divBdr>
        </w:div>
        <w:div w:id="40910003">
          <w:marLeft w:val="0"/>
          <w:marRight w:val="0"/>
          <w:marTop w:val="0"/>
          <w:marBottom w:val="0"/>
          <w:divBdr>
            <w:top w:val="none" w:sz="0" w:space="0" w:color="auto"/>
            <w:left w:val="none" w:sz="0" w:space="0" w:color="auto"/>
            <w:bottom w:val="none" w:sz="0" w:space="0" w:color="auto"/>
            <w:right w:val="none" w:sz="0" w:space="0" w:color="auto"/>
          </w:divBdr>
        </w:div>
        <w:div w:id="40911100">
          <w:marLeft w:val="0"/>
          <w:marRight w:val="0"/>
          <w:marTop w:val="0"/>
          <w:marBottom w:val="0"/>
          <w:divBdr>
            <w:top w:val="none" w:sz="0" w:space="0" w:color="auto"/>
            <w:left w:val="none" w:sz="0" w:space="0" w:color="auto"/>
            <w:bottom w:val="none" w:sz="0" w:space="0" w:color="auto"/>
            <w:right w:val="none" w:sz="0" w:space="0" w:color="auto"/>
          </w:divBdr>
        </w:div>
        <w:div w:id="40978455">
          <w:marLeft w:val="0"/>
          <w:marRight w:val="0"/>
          <w:marTop w:val="0"/>
          <w:marBottom w:val="300"/>
          <w:divBdr>
            <w:top w:val="single" w:sz="6" w:space="15" w:color="EDEDED"/>
            <w:left w:val="single" w:sz="6" w:space="15" w:color="EDEDED"/>
            <w:bottom w:val="single" w:sz="6" w:space="15" w:color="EDEDED"/>
            <w:right w:val="single" w:sz="6" w:space="15" w:color="EDEDED"/>
          </w:divBdr>
        </w:div>
        <w:div w:id="40979154">
          <w:marLeft w:val="0"/>
          <w:marRight w:val="0"/>
          <w:marTop w:val="0"/>
          <w:marBottom w:val="0"/>
          <w:divBdr>
            <w:top w:val="none" w:sz="0" w:space="0" w:color="auto"/>
            <w:left w:val="none" w:sz="0" w:space="0" w:color="auto"/>
            <w:bottom w:val="none" w:sz="0" w:space="0" w:color="auto"/>
            <w:right w:val="none" w:sz="0" w:space="0" w:color="auto"/>
          </w:divBdr>
        </w:div>
        <w:div w:id="40979307">
          <w:marLeft w:val="0"/>
          <w:marRight w:val="0"/>
          <w:marTop w:val="0"/>
          <w:marBottom w:val="0"/>
          <w:divBdr>
            <w:top w:val="none" w:sz="0" w:space="0" w:color="auto"/>
            <w:left w:val="none" w:sz="0" w:space="0" w:color="auto"/>
            <w:bottom w:val="none" w:sz="0" w:space="0" w:color="auto"/>
            <w:right w:val="none" w:sz="0" w:space="0" w:color="auto"/>
          </w:divBdr>
        </w:div>
        <w:div w:id="40979760">
          <w:marLeft w:val="0"/>
          <w:marRight w:val="0"/>
          <w:marTop w:val="0"/>
          <w:marBottom w:val="0"/>
          <w:divBdr>
            <w:top w:val="none" w:sz="0" w:space="0" w:color="auto"/>
            <w:left w:val="none" w:sz="0" w:space="0" w:color="auto"/>
            <w:bottom w:val="none" w:sz="0" w:space="0" w:color="auto"/>
            <w:right w:val="none" w:sz="0" w:space="0" w:color="auto"/>
          </w:divBdr>
          <w:divsChild>
            <w:div w:id="221143010">
              <w:marLeft w:val="0"/>
              <w:marRight w:val="0"/>
              <w:marTop w:val="0"/>
              <w:marBottom w:val="0"/>
              <w:divBdr>
                <w:top w:val="none" w:sz="0" w:space="0" w:color="auto"/>
                <w:left w:val="none" w:sz="0" w:space="0" w:color="auto"/>
                <w:bottom w:val="none" w:sz="0" w:space="0" w:color="auto"/>
                <w:right w:val="none" w:sz="0" w:space="0" w:color="auto"/>
              </w:divBdr>
            </w:div>
          </w:divsChild>
        </w:div>
        <w:div w:id="40981474">
          <w:marLeft w:val="0"/>
          <w:marRight w:val="0"/>
          <w:marTop w:val="0"/>
          <w:marBottom w:val="300"/>
          <w:divBdr>
            <w:top w:val="single" w:sz="6" w:space="15" w:color="EDEDED"/>
            <w:left w:val="single" w:sz="6" w:space="15" w:color="EDEDED"/>
            <w:bottom w:val="single" w:sz="6" w:space="15" w:color="EDEDED"/>
            <w:right w:val="single" w:sz="6" w:space="15" w:color="EDEDED"/>
          </w:divBdr>
        </w:div>
        <w:div w:id="41026718">
          <w:marLeft w:val="0"/>
          <w:marRight w:val="0"/>
          <w:marTop w:val="0"/>
          <w:marBottom w:val="0"/>
          <w:divBdr>
            <w:top w:val="none" w:sz="0" w:space="0" w:color="auto"/>
            <w:left w:val="none" w:sz="0" w:space="0" w:color="auto"/>
            <w:bottom w:val="none" w:sz="0" w:space="0" w:color="auto"/>
            <w:right w:val="none" w:sz="0" w:space="0" w:color="auto"/>
          </w:divBdr>
        </w:div>
        <w:div w:id="41055021">
          <w:marLeft w:val="0"/>
          <w:marRight w:val="0"/>
          <w:marTop w:val="0"/>
          <w:marBottom w:val="0"/>
          <w:divBdr>
            <w:top w:val="none" w:sz="0" w:space="0" w:color="auto"/>
            <w:left w:val="none" w:sz="0" w:space="0" w:color="auto"/>
            <w:bottom w:val="none" w:sz="0" w:space="0" w:color="auto"/>
            <w:right w:val="none" w:sz="0" w:space="0" w:color="auto"/>
          </w:divBdr>
          <w:divsChild>
            <w:div w:id="105201255">
              <w:marLeft w:val="0"/>
              <w:marRight w:val="0"/>
              <w:marTop w:val="0"/>
              <w:marBottom w:val="0"/>
              <w:divBdr>
                <w:top w:val="none" w:sz="0" w:space="0" w:color="auto"/>
                <w:left w:val="none" w:sz="0" w:space="0" w:color="auto"/>
                <w:bottom w:val="none" w:sz="0" w:space="0" w:color="auto"/>
                <w:right w:val="none" w:sz="0" w:space="0" w:color="auto"/>
              </w:divBdr>
            </w:div>
          </w:divsChild>
        </w:div>
        <w:div w:id="41056676">
          <w:marLeft w:val="0"/>
          <w:marRight w:val="0"/>
          <w:marTop w:val="0"/>
          <w:marBottom w:val="0"/>
          <w:divBdr>
            <w:top w:val="none" w:sz="0" w:space="0" w:color="auto"/>
            <w:left w:val="none" w:sz="0" w:space="0" w:color="auto"/>
            <w:bottom w:val="none" w:sz="0" w:space="0" w:color="auto"/>
            <w:right w:val="none" w:sz="0" w:space="0" w:color="auto"/>
          </w:divBdr>
        </w:div>
        <w:div w:id="41057489">
          <w:marLeft w:val="0"/>
          <w:marRight w:val="0"/>
          <w:marTop w:val="0"/>
          <w:marBottom w:val="0"/>
          <w:divBdr>
            <w:top w:val="none" w:sz="0" w:space="0" w:color="auto"/>
            <w:left w:val="none" w:sz="0" w:space="0" w:color="auto"/>
            <w:bottom w:val="none" w:sz="0" w:space="0" w:color="auto"/>
            <w:right w:val="none" w:sz="0" w:space="0" w:color="auto"/>
          </w:divBdr>
        </w:div>
        <w:div w:id="41095661">
          <w:marLeft w:val="0"/>
          <w:marRight w:val="0"/>
          <w:marTop w:val="0"/>
          <w:marBottom w:val="0"/>
          <w:divBdr>
            <w:top w:val="none" w:sz="0" w:space="0" w:color="auto"/>
            <w:left w:val="none" w:sz="0" w:space="0" w:color="auto"/>
            <w:bottom w:val="none" w:sz="0" w:space="0" w:color="auto"/>
            <w:right w:val="none" w:sz="0" w:space="0" w:color="auto"/>
          </w:divBdr>
        </w:div>
        <w:div w:id="41096067">
          <w:marLeft w:val="0"/>
          <w:marRight w:val="0"/>
          <w:marTop w:val="0"/>
          <w:marBottom w:val="0"/>
          <w:divBdr>
            <w:top w:val="none" w:sz="0" w:space="0" w:color="auto"/>
            <w:left w:val="none" w:sz="0" w:space="0" w:color="auto"/>
            <w:bottom w:val="none" w:sz="0" w:space="0" w:color="auto"/>
            <w:right w:val="none" w:sz="0" w:space="0" w:color="auto"/>
          </w:divBdr>
        </w:div>
        <w:div w:id="41099271">
          <w:marLeft w:val="0"/>
          <w:marRight w:val="0"/>
          <w:marTop w:val="300"/>
          <w:marBottom w:val="0"/>
          <w:divBdr>
            <w:top w:val="none" w:sz="0" w:space="0" w:color="auto"/>
            <w:left w:val="none" w:sz="0" w:space="0" w:color="auto"/>
            <w:bottom w:val="none" w:sz="0" w:space="0" w:color="auto"/>
            <w:right w:val="none" w:sz="0" w:space="0" w:color="auto"/>
          </w:divBdr>
          <w:divsChild>
            <w:div w:id="207110509">
              <w:marLeft w:val="0"/>
              <w:marRight w:val="0"/>
              <w:marTop w:val="0"/>
              <w:marBottom w:val="0"/>
              <w:divBdr>
                <w:top w:val="none" w:sz="0" w:space="0" w:color="auto"/>
                <w:left w:val="none" w:sz="0" w:space="0" w:color="auto"/>
                <w:bottom w:val="none" w:sz="0" w:space="0" w:color="auto"/>
                <w:right w:val="none" w:sz="0" w:space="0" w:color="auto"/>
              </w:divBdr>
              <w:divsChild>
                <w:div w:id="18548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03670">
          <w:marLeft w:val="0"/>
          <w:marRight w:val="0"/>
          <w:marTop w:val="0"/>
          <w:marBottom w:val="300"/>
          <w:divBdr>
            <w:top w:val="single" w:sz="6" w:space="15" w:color="EDEDED"/>
            <w:left w:val="single" w:sz="6" w:space="15" w:color="EDEDED"/>
            <w:bottom w:val="single" w:sz="6" w:space="15" w:color="EDEDED"/>
            <w:right w:val="single" w:sz="6" w:space="15" w:color="EDEDED"/>
          </w:divBdr>
        </w:div>
        <w:div w:id="41177655">
          <w:marLeft w:val="0"/>
          <w:marRight w:val="0"/>
          <w:marTop w:val="0"/>
          <w:marBottom w:val="0"/>
          <w:divBdr>
            <w:top w:val="none" w:sz="0" w:space="0" w:color="auto"/>
            <w:left w:val="none" w:sz="0" w:space="0" w:color="auto"/>
            <w:bottom w:val="none" w:sz="0" w:space="0" w:color="auto"/>
            <w:right w:val="none" w:sz="0" w:space="0" w:color="auto"/>
          </w:divBdr>
        </w:div>
        <w:div w:id="41177675">
          <w:marLeft w:val="0"/>
          <w:marRight w:val="0"/>
          <w:marTop w:val="0"/>
          <w:marBottom w:val="0"/>
          <w:divBdr>
            <w:top w:val="none" w:sz="0" w:space="0" w:color="auto"/>
            <w:left w:val="none" w:sz="0" w:space="0" w:color="auto"/>
            <w:bottom w:val="none" w:sz="0" w:space="0" w:color="auto"/>
            <w:right w:val="none" w:sz="0" w:space="0" w:color="auto"/>
          </w:divBdr>
        </w:div>
        <w:div w:id="41247741">
          <w:marLeft w:val="0"/>
          <w:marRight w:val="0"/>
          <w:marTop w:val="0"/>
          <w:marBottom w:val="0"/>
          <w:divBdr>
            <w:top w:val="none" w:sz="0" w:space="0" w:color="auto"/>
            <w:left w:val="none" w:sz="0" w:space="0" w:color="auto"/>
            <w:bottom w:val="none" w:sz="0" w:space="0" w:color="auto"/>
            <w:right w:val="none" w:sz="0" w:space="0" w:color="auto"/>
          </w:divBdr>
        </w:div>
        <w:div w:id="41250257">
          <w:marLeft w:val="0"/>
          <w:marRight w:val="0"/>
          <w:marTop w:val="0"/>
          <w:marBottom w:val="0"/>
          <w:divBdr>
            <w:top w:val="none" w:sz="0" w:space="0" w:color="auto"/>
            <w:left w:val="none" w:sz="0" w:space="0" w:color="auto"/>
            <w:bottom w:val="none" w:sz="0" w:space="0" w:color="auto"/>
            <w:right w:val="none" w:sz="0" w:space="0" w:color="auto"/>
          </w:divBdr>
        </w:div>
        <w:div w:id="41290496">
          <w:marLeft w:val="0"/>
          <w:marRight w:val="0"/>
          <w:marTop w:val="300"/>
          <w:marBottom w:val="0"/>
          <w:divBdr>
            <w:top w:val="none" w:sz="0" w:space="0" w:color="auto"/>
            <w:left w:val="none" w:sz="0" w:space="0" w:color="auto"/>
            <w:bottom w:val="none" w:sz="0" w:space="0" w:color="auto"/>
            <w:right w:val="none" w:sz="0" w:space="0" w:color="auto"/>
          </w:divBdr>
          <w:divsChild>
            <w:div w:id="60443009">
              <w:marLeft w:val="0"/>
              <w:marRight w:val="0"/>
              <w:marTop w:val="0"/>
              <w:marBottom w:val="0"/>
              <w:divBdr>
                <w:top w:val="none" w:sz="0" w:space="0" w:color="auto"/>
                <w:left w:val="none" w:sz="0" w:space="0" w:color="auto"/>
                <w:bottom w:val="none" w:sz="0" w:space="0" w:color="auto"/>
                <w:right w:val="none" w:sz="0" w:space="0" w:color="auto"/>
              </w:divBdr>
            </w:div>
          </w:divsChild>
        </w:div>
        <w:div w:id="41292673">
          <w:marLeft w:val="0"/>
          <w:marRight w:val="0"/>
          <w:marTop w:val="0"/>
          <w:marBottom w:val="0"/>
          <w:divBdr>
            <w:top w:val="none" w:sz="0" w:space="0" w:color="auto"/>
            <w:left w:val="none" w:sz="0" w:space="0" w:color="auto"/>
            <w:bottom w:val="none" w:sz="0" w:space="0" w:color="auto"/>
            <w:right w:val="none" w:sz="0" w:space="0" w:color="auto"/>
          </w:divBdr>
        </w:div>
        <w:div w:id="41296352">
          <w:marLeft w:val="0"/>
          <w:marRight w:val="0"/>
          <w:marTop w:val="0"/>
          <w:marBottom w:val="0"/>
          <w:divBdr>
            <w:top w:val="none" w:sz="0" w:space="0" w:color="auto"/>
            <w:left w:val="none" w:sz="0" w:space="0" w:color="auto"/>
            <w:bottom w:val="none" w:sz="0" w:space="0" w:color="auto"/>
            <w:right w:val="none" w:sz="0" w:space="0" w:color="auto"/>
          </w:divBdr>
        </w:div>
        <w:div w:id="41296706">
          <w:marLeft w:val="0"/>
          <w:marRight w:val="0"/>
          <w:marTop w:val="0"/>
          <w:marBottom w:val="0"/>
          <w:divBdr>
            <w:top w:val="none" w:sz="0" w:space="0" w:color="auto"/>
            <w:left w:val="none" w:sz="0" w:space="0" w:color="auto"/>
            <w:bottom w:val="none" w:sz="0" w:space="0" w:color="auto"/>
            <w:right w:val="none" w:sz="0" w:space="0" w:color="auto"/>
          </w:divBdr>
          <w:divsChild>
            <w:div w:id="386027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65124">
          <w:marLeft w:val="0"/>
          <w:marRight w:val="0"/>
          <w:marTop w:val="0"/>
          <w:marBottom w:val="0"/>
          <w:divBdr>
            <w:top w:val="none" w:sz="0" w:space="0" w:color="auto"/>
            <w:left w:val="none" w:sz="0" w:space="0" w:color="auto"/>
            <w:bottom w:val="none" w:sz="0" w:space="0" w:color="auto"/>
            <w:right w:val="none" w:sz="0" w:space="0" w:color="auto"/>
          </w:divBdr>
        </w:div>
        <w:div w:id="41365926">
          <w:marLeft w:val="0"/>
          <w:marRight w:val="0"/>
          <w:marTop w:val="0"/>
          <w:marBottom w:val="0"/>
          <w:divBdr>
            <w:top w:val="none" w:sz="0" w:space="0" w:color="auto"/>
            <w:left w:val="none" w:sz="0" w:space="0" w:color="auto"/>
            <w:bottom w:val="none" w:sz="0" w:space="0" w:color="auto"/>
            <w:right w:val="none" w:sz="0" w:space="0" w:color="auto"/>
          </w:divBdr>
        </w:div>
        <w:div w:id="41368757">
          <w:marLeft w:val="0"/>
          <w:marRight w:val="0"/>
          <w:marTop w:val="0"/>
          <w:marBottom w:val="0"/>
          <w:divBdr>
            <w:top w:val="none" w:sz="0" w:space="0" w:color="auto"/>
            <w:left w:val="none" w:sz="0" w:space="0" w:color="auto"/>
            <w:bottom w:val="none" w:sz="0" w:space="0" w:color="auto"/>
            <w:right w:val="none" w:sz="0" w:space="0" w:color="auto"/>
          </w:divBdr>
        </w:div>
        <w:div w:id="41369167">
          <w:marLeft w:val="0"/>
          <w:marRight w:val="0"/>
          <w:marTop w:val="0"/>
          <w:marBottom w:val="0"/>
          <w:divBdr>
            <w:top w:val="none" w:sz="0" w:space="0" w:color="auto"/>
            <w:left w:val="none" w:sz="0" w:space="0" w:color="auto"/>
            <w:bottom w:val="none" w:sz="0" w:space="0" w:color="auto"/>
            <w:right w:val="none" w:sz="0" w:space="0" w:color="auto"/>
          </w:divBdr>
        </w:div>
        <w:div w:id="41370067">
          <w:marLeft w:val="0"/>
          <w:marRight w:val="0"/>
          <w:marTop w:val="0"/>
          <w:marBottom w:val="0"/>
          <w:divBdr>
            <w:top w:val="none" w:sz="0" w:space="0" w:color="auto"/>
            <w:left w:val="none" w:sz="0" w:space="0" w:color="auto"/>
            <w:bottom w:val="none" w:sz="0" w:space="0" w:color="auto"/>
            <w:right w:val="none" w:sz="0" w:space="0" w:color="auto"/>
          </w:divBdr>
        </w:div>
        <w:div w:id="41371939">
          <w:marLeft w:val="0"/>
          <w:marRight w:val="0"/>
          <w:marTop w:val="0"/>
          <w:marBottom w:val="0"/>
          <w:divBdr>
            <w:top w:val="none" w:sz="0" w:space="0" w:color="auto"/>
            <w:left w:val="none" w:sz="0" w:space="0" w:color="auto"/>
            <w:bottom w:val="none" w:sz="0" w:space="0" w:color="auto"/>
            <w:right w:val="none" w:sz="0" w:space="0" w:color="auto"/>
          </w:divBdr>
        </w:div>
        <w:div w:id="41373851">
          <w:marLeft w:val="0"/>
          <w:marRight w:val="0"/>
          <w:marTop w:val="0"/>
          <w:marBottom w:val="0"/>
          <w:divBdr>
            <w:top w:val="none" w:sz="0" w:space="0" w:color="auto"/>
            <w:left w:val="none" w:sz="0" w:space="0" w:color="auto"/>
            <w:bottom w:val="none" w:sz="0" w:space="0" w:color="auto"/>
            <w:right w:val="none" w:sz="0" w:space="0" w:color="auto"/>
          </w:divBdr>
        </w:div>
        <w:div w:id="41439903">
          <w:marLeft w:val="0"/>
          <w:marRight w:val="0"/>
          <w:marTop w:val="0"/>
          <w:marBottom w:val="0"/>
          <w:divBdr>
            <w:top w:val="none" w:sz="0" w:space="0" w:color="auto"/>
            <w:left w:val="none" w:sz="0" w:space="0" w:color="auto"/>
            <w:bottom w:val="none" w:sz="0" w:space="0" w:color="auto"/>
            <w:right w:val="none" w:sz="0" w:space="0" w:color="auto"/>
          </w:divBdr>
        </w:div>
        <w:div w:id="41443893">
          <w:marLeft w:val="0"/>
          <w:marRight w:val="0"/>
          <w:marTop w:val="300"/>
          <w:marBottom w:val="0"/>
          <w:divBdr>
            <w:top w:val="none" w:sz="0" w:space="0" w:color="auto"/>
            <w:left w:val="none" w:sz="0" w:space="0" w:color="auto"/>
            <w:bottom w:val="none" w:sz="0" w:space="0" w:color="auto"/>
            <w:right w:val="none" w:sz="0" w:space="0" w:color="auto"/>
          </w:divBdr>
        </w:div>
        <w:div w:id="41447956">
          <w:marLeft w:val="0"/>
          <w:marRight w:val="0"/>
          <w:marTop w:val="0"/>
          <w:marBottom w:val="0"/>
          <w:divBdr>
            <w:top w:val="none" w:sz="0" w:space="0" w:color="auto"/>
            <w:left w:val="none" w:sz="0" w:space="0" w:color="auto"/>
            <w:bottom w:val="none" w:sz="0" w:space="0" w:color="auto"/>
            <w:right w:val="none" w:sz="0" w:space="0" w:color="auto"/>
          </w:divBdr>
        </w:div>
        <w:div w:id="41449314">
          <w:marLeft w:val="0"/>
          <w:marRight w:val="0"/>
          <w:marTop w:val="0"/>
          <w:marBottom w:val="0"/>
          <w:divBdr>
            <w:top w:val="none" w:sz="0" w:space="0" w:color="auto"/>
            <w:left w:val="none" w:sz="0" w:space="0" w:color="auto"/>
            <w:bottom w:val="none" w:sz="0" w:space="0" w:color="auto"/>
            <w:right w:val="none" w:sz="0" w:space="0" w:color="auto"/>
          </w:divBdr>
        </w:div>
        <w:div w:id="41449382">
          <w:marLeft w:val="0"/>
          <w:marRight w:val="0"/>
          <w:marTop w:val="0"/>
          <w:marBottom w:val="0"/>
          <w:divBdr>
            <w:top w:val="none" w:sz="0" w:space="0" w:color="auto"/>
            <w:left w:val="none" w:sz="0" w:space="0" w:color="auto"/>
            <w:bottom w:val="none" w:sz="0" w:space="0" w:color="auto"/>
            <w:right w:val="none" w:sz="0" w:space="0" w:color="auto"/>
          </w:divBdr>
        </w:div>
        <w:div w:id="41484858">
          <w:marLeft w:val="0"/>
          <w:marRight w:val="0"/>
          <w:marTop w:val="0"/>
          <w:marBottom w:val="0"/>
          <w:divBdr>
            <w:top w:val="none" w:sz="0" w:space="0" w:color="auto"/>
            <w:left w:val="none" w:sz="0" w:space="0" w:color="auto"/>
            <w:bottom w:val="none" w:sz="0" w:space="0" w:color="auto"/>
            <w:right w:val="none" w:sz="0" w:space="0" w:color="auto"/>
          </w:divBdr>
        </w:div>
        <w:div w:id="41489634">
          <w:marLeft w:val="0"/>
          <w:marRight w:val="0"/>
          <w:marTop w:val="0"/>
          <w:marBottom w:val="0"/>
          <w:divBdr>
            <w:top w:val="none" w:sz="0" w:space="0" w:color="auto"/>
            <w:left w:val="none" w:sz="0" w:space="0" w:color="auto"/>
            <w:bottom w:val="none" w:sz="0" w:space="0" w:color="auto"/>
            <w:right w:val="none" w:sz="0" w:space="0" w:color="auto"/>
          </w:divBdr>
        </w:div>
        <w:div w:id="41489642">
          <w:marLeft w:val="0"/>
          <w:marRight w:val="0"/>
          <w:marTop w:val="0"/>
          <w:marBottom w:val="0"/>
          <w:divBdr>
            <w:top w:val="none" w:sz="0" w:space="0" w:color="auto"/>
            <w:left w:val="none" w:sz="0" w:space="0" w:color="auto"/>
            <w:bottom w:val="none" w:sz="0" w:space="0" w:color="auto"/>
            <w:right w:val="none" w:sz="0" w:space="0" w:color="auto"/>
          </w:divBdr>
        </w:div>
        <w:div w:id="41490295">
          <w:marLeft w:val="0"/>
          <w:marRight w:val="0"/>
          <w:marTop w:val="0"/>
          <w:marBottom w:val="0"/>
          <w:divBdr>
            <w:top w:val="none" w:sz="0" w:space="0" w:color="auto"/>
            <w:left w:val="none" w:sz="0" w:space="0" w:color="auto"/>
            <w:bottom w:val="none" w:sz="0" w:space="0" w:color="auto"/>
            <w:right w:val="none" w:sz="0" w:space="0" w:color="auto"/>
          </w:divBdr>
        </w:div>
        <w:div w:id="41559735">
          <w:marLeft w:val="0"/>
          <w:marRight w:val="0"/>
          <w:marTop w:val="0"/>
          <w:marBottom w:val="0"/>
          <w:divBdr>
            <w:top w:val="none" w:sz="0" w:space="0" w:color="auto"/>
            <w:left w:val="none" w:sz="0" w:space="0" w:color="auto"/>
            <w:bottom w:val="none" w:sz="0" w:space="0" w:color="auto"/>
            <w:right w:val="none" w:sz="0" w:space="0" w:color="auto"/>
          </w:divBdr>
        </w:div>
        <w:div w:id="41561647">
          <w:marLeft w:val="0"/>
          <w:marRight w:val="0"/>
          <w:marTop w:val="0"/>
          <w:marBottom w:val="0"/>
          <w:divBdr>
            <w:top w:val="none" w:sz="0" w:space="0" w:color="auto"/>
            <w:left w:val="none" w:sz="0" w:space="0" w:color="auto"/>
            <w:bottom w:val="none" w:sz="0" w:space="0" w:color="auto"/>
            <w:right w:val="none" w:sz="0" w:space="0" w:color="auto"/>
          </w:divBdr>
        </w:div>
        <w:div w:id="41561992">
          <w:marLeft w:val="0"/>
          <w:marRight w:val="0"/>
          <w:marTop w:val="0"/>
          <w:marBottom w:val="0"/>
          <w:divBdr>
            <w:top w:val="none" w:sz="0" w:space="0" w:color="auto"/>
            <w:left w:val="none" w:sz="0" w:space="0" w:color="auto"/>
            <w:bottom w:val="none" w:sz="0" w:space="0" w:color="auto"/>
            <w:right w:val="none" w:sz="0" w:space="0" w:color="auto"/>
          </w:divBdr>
        </w:div>
        <w:div w:id="41633030">
          <w:marLeft w:val="0"/>
          <w:marRight w:val="0"/>
          <w:marTop w:val="0"/>
          <w:marBottom w:val="0"/>
          <w:divBdr>
            <w:top w:val="none" w:sz="0" w:space="0" w:color="auto"/>
            <w:left w:val="none" w:sz="0" w:space="0" w:color="auto"/>
            <w:bottom w:val="none" w:sz="0" w:space="0" w:color="auto"/>
            <w:right w:val="none" w:sz="0" w:space="0" w:color="auto"/>
          </w:divBdr>
        </w:div>
        <w:div w:id="41633724">
          <w:marLeft w:val="0"/>
          <w:marRight w:val="0"/>
          <w:marTop w:val="0"/>
          <w:marBottom w:val="0"/>
          <w:divBdr>
            <w:top w:val="none" w:sz="0" w:space="0" w:color="auto"/>
            <w:left w:val="none" w:sz="0" w:space="0" w:color="auto"/>
            <w:bottom w:val="none" w:sz="0" w:space="0" w:color="auto"/>
            <w:right w:val="none" w:sz="0" w:space="0" w:color="auto"/>
          </w:divBdr>
        </w:div>
        <w:div w:id="41635733">
          <w:marLeft w:val="0"/>
          <w:marRight w:val="0"/>
          <w:marTop w:val="0"/>
          <w:marBottom w:val="0"/>
          <w:divBdr>
            <w:top w:val="none" w:sz="0" w:space="0" w:color="auto"/>
            <w:left w:val="none" w:sz="0" w:space="0" w:color="auto"/>
            <w:bottom w:val="none" w:sz="0" w:space="0" w:color="auto"/>
            <w:right w:val="none" w:sz="0" w:space="0" w:color="auto"/>
          </w:divBdr>
        </w:div>
        <w:div w:id="41641049">
          <w:marLeft w:val="0"/>
          <w:marRight w:val="0"/>
          <w:marTop w:val="0"/>
          <w:marBottom w:val="0"/>
          <w:divBdr>
            <w:top w:val="none" w:sz="0" w:space="0" w:color="auto"/>
            <w:left w:val="none" w:sz="0" w:space="0" w:color="auto"/>
            <w:bottom w:val="none" w:sz="0" w:space="0" w:color="auto"/>
            <w:right w:val="none" w:sz="0" w:space="0" w:color="auto"/>
          </w:divBdr>
        </w:div>
        <w:div w:id="41682378">
          <w:marLeft w:val="0"/>
          <w:marRight w:val="0"/>
          <w:marTop w:val="0"/>
          <w:marBottom w:val="300"/>
          <w:divBdr>
            <w:top w:val="single" w:sz="6" w:space="15" w:color="EDEDED"/>
            <w:left w:val="single" w:sz="6" w:space="15" w:color="EDEDED"/>
            <w:bottom w:val="single" w:sz="6" w:space="15" w:color="EDEDED"/>
            <w:right w:val="single" w:sz="6" w:space="15" w:color="EDEDED"/>
          </w:divBdr>
        </w:div>
        <w:div w:id="41682509">
          <w:marLeft w:val="0"/>
          <w:marRight w:val="0"/>
          <w:marTop w:val="0"/>
          <w:marBottom w:val="0"/>
          <w:divBdr>
            <w:top w:val="none" w:sz="0" w:space="0" w:color="auto"/>
            <w:left w:val="none" w:sz="0" w:space="0" w:color="auto"/>
            <w:bottom w:val="none" w:sz="0" w:space="0" w:color="auto"/>
            <w:right w:val="none" w:sz="0" w:space="0" w:color="auto"/>
          </w:divBdr>
        </w:div>
        <w:div w:id="41683783">
          <w:marLeft w:val="0"/>
          <w:marRight w:val="0"/>
          <w:marTop w:val="0"/>
          <w:marBottom w:val="0"/>
          <w:divBdr>
            <w:top w:val="none" w:sz="0" w:space="0" w:color="auto"/>
            <w:left w:val="none" w:sz="0" w:space="0" w:color="auto"/>
            <w:bottom w:val="none" w:sz="0" w:space="0" w:color="auto"/>
            <w:right w:val="none" w:sz="0" w:space="0" w:color="auto"/>
          </w:divBdr>
        </w:div>
        <w:div w:id="41709747">
          <w:marLeft w:val="0"/>
          <w:marRight w:val="0"/>
          <w:marTop w:val="0"/>
          <w:marBottom w:val="0"/>
          <w:divBdr>
            <w:top w:val="none" w:sz="0" w:space="0" w:color="auto"/>
            <w:left w:val="none" w:sz="0" w:space="0" w:color="auto"/>
            <w:bottom w:val="none" w:sz="0" w:space="0" w:color="auto"/>
            <w:right w:val="none" w:sz="0" w:space="0" w:color="auto"/>
          </w:divBdr>
          <w:divsChild>
            <w:div w:id="269243501">
              <w:marLeft w:val="0"/>
              <w:marRight w:val="0"/>
              <w:marTop w:val="0"/>
              <w:marBottom w:val="0"/>
              <w:divBdr>
                <w:top w:val="none" w:sz="0" w:space="0" w:color="auto"/>
                <w:left w:val="none" w:sz="0" w:space="0" w:color="auto"/>
                <w:bottom w:val="none" w:sz="0" w:space="0" w:color="auto"/>
                <w:right w:val="none" w:sz="0" w:space="0" w:color="auto"/>
              </w:divBdr>
            </w:div>
          </w:divsChild>
        </w:div>
        <w:div w:id="41711996">
          <w:marLeft w:val="0"/>
          <w:marRight w:val="0"/>
          <w:marTop w:val="0"/>
          <w:marBottom w:val="0"/>
          <w:divBdr>
            <w:top w:val="none" w:sz="0" w:space="0" w:color="auto"/>
            <w:left w:val="none" w:sz="0" w:space="0" w:color="auto"/>
            <w:bottom w:val="none" w:sz="0" w:space="0" w:color="auto"/>
            <w:right w:val="none" w:sz="0" w:space="0" w:color="auto"/>
          </w:divBdr>
        </w:div>
        <w:div w:id="41713427">
          <w:marLeft w:val="0"/>
          <w:marRight w:val="0"/>
          <w:marTop w:val="0"/>
          <w:marBottom w:val="0"/>
          <w:divBdr>
            <w:top w:val="none" w:sz="0" w:space="0" w:color="auto"/>
            <w:left w:val="none" w:sz="0" w:space="0" w:color="auto"/>
            <w:bottom w:val="none" w:sz="0" w:space="0" w:color="auto"/>
            <w:right w:val="none" w:sz="0" w:space="0" w:color="auto"/>
          </w:divBdr>
        </w:div>
        <w:div w:id="41751546">
          <w:marLeft w:val="0"/>
          <w:marRight w:val="0"/>
          <w:marTop w:val="0"/>
          <w:marBottom w:val="0"/>
          <w:divBdr>
            <w:top w:val="none" w:sz="0" w:space="0" w:color="auto"/>
            <w:left w:val="none" w:sz="0" w:space="0" w:color="auto"/>
            <w:bottom w:val="none" w:sz="0" w:space="0" w:color="auto"/>
            <w:right w:val="none" w:sz="0" w:space="0" w:color="auto"/>
          </w:divBdr>
        </w:div>
        <w:div w:id="41754928">
          <w:marLeft w:val="0"/>
          <w:marRight w:val="0"/>
          <w:marTop w:val="0"/>
          <w:marBottom w:val="0"/>
          <w:divBdr>
            <w:top w:val="none" w:sz="0" w:space="0" w:color="auto"/>
            <w:left w:val="none" w:sz="0" w:space="0" w:color="auto"/>
            <w:bottom w:val="none" w:sz="0" w:space="0" w:color="auto"/>
            <w:right w:val="none" w:sz="0" w:space="0" w:color="auto"/>
          </w:divBdr>
        </w:div>
        <w:div w:id="41755465">
          <w:marLeft w:val="0"/>
          <w:marRight w:val="0"/>
          <w:marTop w:val="0"/>
          <w:marBottom w:val="0"/>
          <w:divBdr>
            <w:top w:val="none" w:sz="0" w:space="0" w:color="auto"/>
            <w:left w:val="none" w:sz="0" w:space="0" w:color="auto"/>
            <w:bottom w:val="none" w:sz="0" w:space="0" w:color="auto"/>
            <w:right w:val="none" w:sz="0" w:space="0" w:color="auto"/>
          </w:divBdr>
        </w:div>
        <w:div w:id="41756270">
          <w:marLeft w:val="0"/>
          <w:marRight w:val="0"/>
          <w:marTop w:val="0"/>
          <w:marBottom w:val="300"/>
          <w:divBdr>
            <w:top w:val="single" w:sz="6" w:space="15" w:color="EDEDED"/>
            <w:left w:val="single" w:sz="6" w:space="15" w:color="EDEDED"/>
            <w:bottom w:val="single" w:sz="6" w:space="15" w:color="EDEDED"/>
            <w:right w:val="single" w:sz="6" w:space="15" w:color="EDEDED"/>
          </w:divBdr>
        </w:div>
        <w:div w:id="41756632">
          <w:marLeft w:val="0"/>
          <w:marRight w:val="0"/>
          <w:marTop w:val="0"/>
          <w:marBottom w:val="300"/>
          <w:divBdr>
            <w:top w:val="single" w:sz="6" w:space="15" w:color="EDEDED"/>
            <w:left w:val="single" w:sz="6" w:space="15" w:color="EDEDED"/>
            <w:bottom w:val="single" w:sz="6" w:space="15" w:color="EDEDED"/>
            <w:right w:val="single" w:sz="6" w:space="15" w:color="EDEDED"/>
          </w:divBdr>
        </w:div>
        <w:div w:id="41758799">
          <w:marLeft w:val="0"/>
          <w:marRight w:val="0"/>
          <w:marTop w:val="0"/>
          <w:marBottom w:val="300"/>
          <w:divBdr>
            <w:top w:val="single" w:sz="6" w:space="15" w:color="EDEDED"/>
            <w:left w:val="single" w:sz="6" w:space="15" w:color="EDEDED"/>
            <w:bottom w:val="single" w:sz="6" w:space="15" w:color="EDEDED"/>
            <w:right w:val="single" w:sz="6" w:space="15" w:color="EDEDED"/>
          </w:divBdr>
        </w:div>
        <w:div w:id="41759662">
          <w:marLeft w:val="0"/>
          <w:marRight w:val="0"/>
          <w:marTop w:val="0"/>
          <w:marBottom w:val="0"/>
          <w:divBdr>
            <w:top w:val="none" w:sz="0" w:space="0" w:color="auto"/>
            <w:left w:val="none" w:sz="0" w:space="0" w:color="auto"/>
            <w:bottom w:val="none" w:sz="0" w:space="0" w:color="auto"/>
            <w:right w:val="none" w:sz="0" w:space="0" w:color="auto"/>
          </w:divBdr>
        </w:div>
        <w:div w:id="41826829">
          <w:marLeft w:val="0"/>
          <w:marRight w:val="0"/>
          <w:marTop w:val="0"/>
          <w:marBottom w:val="0"/>
          <w:divBdr>
            <w:top w:val="none" w:sz="0" w:space="0" w:color="auto"/>
            <w:left w:val="none" w:sz="0" w:space="0" w:color="auto"/>
            <w:bottom w:val="none" w:sz="0" w:space="0" w:color="auto"/>
            <w:right w:val="none" w:sz="0" w:space="0" w:color="auto"/>
          </w:divBdr>
        </w:div>
        <w:div w:id="41831754">
          <w:marLeft w:val="0"/>
          <w:marRight w:val="0"/>
          <w:marTop w:val="0"/>
          <w:marBottom w:val="0"/>
          <w:divBdr>
            <w:top w:val="none" w:sz="0" w:space="0" w:color="auto"/>
            <w:left w:val="none" w:sz="0" w:space="0" w:color="auto"/>
            <w:bottom w:val="none" w:sz="0" w:space="0" w:color="auto"/>
            <w:right w:val="none" w:sz="0" w:space="0" w:color="auto"/>
          </w:divBdr>
        </w:div>
        <w:div w:id="41878300">
          <w:marLeft w:val="0"/>
          <w:marRight w:val="0"/>
          <w:marTop w:val="300"/>
          <w:marBottom w:val="0"/>
          <w:divBdr>
            <w:top w:val="none" w:sz="0" w:space="0" w:color="auto"/>
            <w:left w:val="none" w:sz="0" w:space="0" w:color="auto"/>
            <w:bottom w:val="none" w:sz="0" w:space="0" w:color="auto"/>
            <w:right w:val="none" w:sz="0" w:space="0" w:color="auto"/>
          </w:divBdr>
        </w:div>
        <w:div w:id="41904370">
          <w:marLeft w:val="0"/>
          <w:marRight w:val="0"/>
          <w:marTop w:val="0"/>
          <w:marBottom w:val="0"/>
          <w:divBdr>
            <w:top w:val="none" w:sz="0" w:space="0" w:color="auto"/>
            <w:left w:val="none" w:sz="0" w:space="0" w:color="auto"/>
            <w:bottom w:val="none" w:sz="0" w:space="0" w:color="auto"/>
            <w:right w:val="none" w:sz="0" w:space="0" w:color="auto"/>
          </w:divBdr>
        </w:div>
        <w:div w:id="41951680">
          <w:marLeft w:val="0"/>
          <w:marRight w:val="0"/>
          <w:marTop w:val="0"/>
          <w:marBottom w:val="0"/>
          <w:divBdr>
            <w:top w:val="none" w:sz="0" w:space="0" w:color="auto"/>
            <w:left w:val="none" w:sz="0" w:space="0" w:color="auto"/>
            <w:bottom w:val="none" w:sz="0" w:space="0" w:color="auto"/>
            <w:right w:val="none" w:sz="0" w:space="0" w:color="auto"/>
          </w:divBdr>
        </w:div>
        <w:div w:id="41953254">
          <w:marLeft w:val="0"/>
          <w:marRight w:val="0"/>
          <w:marTop w:val="0"/>
          <w:marBottom w:val="0"/>
          <w:divBdr>
            <w:top w:val="none" w:sz="0" w:space="0" w:color="auto"/>
            <w:left w:val="none" w:sz="0" w:space="0" w:color="auto"/>
            <w:bottom w:val="none" w:sz="0" w:space="0" w:color="auto"/>
            <w:right w:val="none" w:sz="0" w:space="0" w:color="auto"/>
          </w:divBdr>
        </w:div>
        <w:div w:id="42023677">
          <w:marLeft w:val="0"/>
          <w:marRight w:val="0"/>
          <w:marTop w:val="0"/>
          <w:marBottom w:val="0"/>
          <w:divBdr>
            <w:top w:val="none" w:sz="0" w:space="0" w:color="auto"/>
            <w:left w:val="none" w:sz="0" w:space="0" w:color="auto"/>
            <w:bottom w:val="none" w:sz="0" w:space="0" w:color="auto"/>
            <w:right w:val="none" w:sz="0" w:space="0" w:color="auto"/>
          </w:divBdr>
        </w:div>
        <w:div w:id="42100675">
          <w:marLeft w:val="0"/>
          <w:marRight w:val="0"/>
          <w:marTop w:val="0"/>
          <w:marBottom w:val="0"/>
          <w:divBdr>
            <w:top w:val="none" w:sz="0" w:space="0" w:color="auto"/>
            <w:left w:val="none" w:sz="0" w:space="0" w:color="auto"/>
            <w:bottom w:val="none" w:sz="0" w:space="0" w:color="auto"/>
            <w:right w:val="none" w:sz="0" w:space="0" w:color="auto"/>
          </w:divBdr>
        </w:div>
        <w:div w:id="42101759">
          <w:marLeft w:val="0"/>
          <w:marRight w:val="0"/>
          <w:marTop w:val="0"/>
          <w:marBottom w:val="0"/>
          <w:divBdr>
            <w:top w:val="none" w:sz="0" w:space="0" w:color="auto"/>
            <w:left w:val="none" w:sz="0" w:space="0" w:color="auto"/>
            <w:bottom w:val="none" w:sz="0" w:space="0" w:color="auto"/>
            <w:right w:val="none" w:sz="0" w:space="0" w:color="auto"/>
          </w:divBdr>
        </w:div>
        <w:div w:id="42102336">
          <w:marLeft w:val="0"/>
          <w:marRight w:val="0"/>
          <w:marTop w:val="0"/>
          <w:marBottom w:val="300"/>
          <w:divBdr>
            <w:top w:val="single" w:sz="6" w:space="15" w:color="EDEDED"/>
            <w:left w:val="single" w:sz="6" w:space="15" w:color="EDEDED"/>
            <w:bottom w:val="single" w:sz="6" w:space="15" w:color="EDEDED"/>
            <w:right w:val="single" w:sz="6" w:space="15" w:color="EDEDED"/>
          </w:divBdr>
        </w:div>
        <w:div w:id="42103095">
          <w:marLeft w:val="0"/>
          <w:marRight w:val="0"/>
          <w:marTop w:val="300"/>
          <w:marBottom w:val="0"/>
          <w:divBdr>
            <w:top w:val="none" w:sz="0" w:space="0" w:color="auto"/>
            <w:left w:val="none" w:sz="0" w:space="0" w:color="auto"/>
            <w:bottom w:val="none" w:sz="0" w:space="0" w:color="auto"/>
            <w:right w:val="none" w:sz="0" w:space="0" w:color="auto"/>
          </w:divBdr>
          <w:divsChild>
            <w:div w:id="178782652">
              <w:marLeft w:val="0"/>
              <w:marRight w:val="0"/>
              <w:marTop w:val="0"/>
              <w:marBottom w:val="0"/>
              <w:divBdr>
                <w:top w:val="none" w:sz="0" w:space="0" w:color="auto"/>
                <w:left w:val="none" w:sz="0" w:space="0" w:color="auto"/>
                <w:bottom w:val="none" w:sz="0" w:space="0" w:color="auto"/>
                <w:right w:val="none" w:sz="0" w:space="0" w:color="auto"/>
              </w:divBdr>
            </w:div>
          </w:divsChild>
        </w:div>
        <w:div w:id="42103751">
          <w:marLeft w:val="0"/>
          <w:marRight w:val="0"/>
          <w:marTop w:val="0"/>
          <w:marBottom w:val="0"/>
          <w:divBdr>
            <w:top w:val="none" w:sz="0" w:space="0" w:color="auto"/>
            <w:left w:val="none" w:sz="0" w:space="0" w:color="auto"/>
            <w:bottom w:val="none" w:sz="0" w:space="0" w:color="auto"/>
            <w:right w:val="none" w:sz="0" w:space="0" w:color="auto"/>
          </w:divBdr>
        </w:div>
        <w:div w:id="42103787">
          <w:marLeft w:val="0"/>
          <w:marRight w:val="0"/>
          <w:marTop w:val="0"/>
          <w:marBottom w:val="0"/>
          <w:divBdr>
            <w:top w:val="none" w:sz="0" w:space="0" w:color="auto"/>
            <w:left w:val="none" w:sz="0" w:space="0" w:color="auto"/>
            <w:bottom w:val="none" w:sz="0" w:space="0" w:color="auto"/>
            <w:right w:val="none" w:sz="0" w:space="0" w:color="auto"/>
          </w:divBdr>
          <w:divsChild>
            <w:div w:id="199979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104489">
          <w:marLeft w:val="0"/>
          <w:marRight w:val="0"/>
          <w:marTop w:val="0"/>
          <w:marBottom w:val="0"/>
          <w:divBdr>
            <w:top w:val="none" w:sz="0" w:space="0" w:color="auto"/>
            <w:left w:val="none" w:sz="0" w:space="0" w:color="auto"/>
            <w:bottom w:val="none" w:sz="0" w:space="0" w:color="auto"/>
            <w:right w:val="none" w:sz="0" w:space="0" w:color="auto"/>
          </w:divBdr>
        </w:div>
        <w:div w:id="42141963">
          <w:marLeft w:val="0"/>
          <w:marRight w:val="0"/>
          <w:marTop w:val="0"/>
          <w:marBottom w:val="0"/>
          <w:divBdr>
            <w:top w:val="none" w:sz="0" w:space="0" w:color="auto"/>
            <w:left w:val="none" w:sz="0" w:space="0" w:color="auto"/>
            <w:bottom w:val="none" w:sz="0" w:space="0" w:color="auto"/>
            <w:right w:val="none" w:sz="0" w:space="0" w:color="auto"/>
          </w:divBdr>
        </w:div>
        <w:div w:id="42142315">
          <w:marLeft w:val="0"/>
          <w:marRight w:val="0"/>
          <w:marTop w:val="0"/>
          <w:marBottom w:val="300"/>
          <w:divBdr>
            <w:top w:val="single" w:sz="6" w:space="15" w:color="EDEDED"/>
            <w:left w:val="single" w:sz="6" w:space="15" w:color="EDEDED"/>
            <w:bottom w:val="single" w:sz="6" w:space="15" w:color="EDEDED"/>
            <w:right w:val="single" w:sz="6" w:space="15" w:color="EDEDED"/>
          </w:divBdr>
        </w:div>
        <w:div w:id="42218752">
          <w:marLeft w:val="0"/>
          <w:marRight w:val="0"/>
          <w:marTop w:val="0"/>
          <w:marBottom w:val="0"/>
          <w:divBdr>
            <w:top w:val="none" w:sz="0" w:space="0" w:color="auto"/>
            <w:left w:val="none" w:sz="0" w:space="0" w:color="auto"/>
            <w:bottom w:val="none" w:sz="0" w:space="0" w:color="auto"/>
            <w:right w:val="none" w:sz="0" w:space="0" w:color="auto"/>
          </w:divBdr>
        </w:div>
        <w:div w:id="42220344">
          <w:marLeft w:val="0"/>
          <w:marRight w:val="0"/>
          <w:marTop w:val="0"/>
          <w:marBottom w:val="360"/>
          <w:divBdr>
            <w:top w:val="none" w:sz="0" w:space="0" w:color="auto"/>
            <w:left w:val="none" w:sz="0" w:space="0" w:color="auto"/>
            <w:bottom w:val="none" w:sz="0" w:space="0" w:color="auto"/>
            <w:right w:val="none" w:sz="0" w:space="0" w:color="auto"/>
          </w:divBdr>
        </w:div>
        <w:div w:id="42338508">
          <w:marLeft w:val="0"/>
          <w:marRight w:val="0"/>
          <w:marTop w:val="0"/>
          <w:marBottom w:val="0"/>
          <w:divBdr>
            <w:top w:val="none" w:sz="0" w:space="0" w:color="auto"/>
            <w:left w:val="none" w:sz="0" w:space="0" w:color="auto"/>
            <w:bottom w:val="none" w:sz="0" w:space="0" w:color="auto"/>
            <w:right w:val="none" w:sz="0" w:space="0" w:color="auto"/>
          </w:divBdr>
        </w:div>
        <w:div w:id="42364979">
          <w:marLeft w:val="0"/>
          <w:marRight w:val="0"/>
          <w:marTop w:val="300"/>
          <w:marBottom w:val="0"/>
          <w:divBdr>
            <w:top w:val="none" w:sz="0" w:space="0" w:color="auto"/>
            <w:left w:val="none" w:sz="0" w:space="0" w:color="auto"/>
            <w:bottom w:val="none" w:sz="0" w:space="0" w:color="auto"/>
            <w:right w:val="none" w:sz="0" w:space="0" w:color="auto"/>
          </w:divBdr>
        </w:div>
        <w:div w:id="42367770">
          <w:marLeft w:val="0"/>
          <w:marRight w:val="0"/>
          <w:marTop w:val="0"/>
          <w:marBottom w:val="300"/>
          <w:divBdr>
            <w:top w:val="single" w:sz="6" w:space="15" w:color="EDEDED"/>
            <w:left w:val="single" w:sz="6" w:space="15" w:color="EDEDED"/>
            <w:bottom w:val="single" w:sz="6" w:space="15" w:color="EDEDED"/>
            <w:right w:val="single" w:sz="6" w:space="15" w:color="EDEDED"/>
          </w:divBdr>
        </w:div>
        <w:div w:id="42407071">
          <w:marLeft w:val="0"/>
          <w:marRight w:val="0"/>
          <w:marTop w:val="0"/>
          <w:marBottom w:val="0"/>
          <w:divBdr>
            <w:top w:val="none" w:sz="0" w:space="0" w:color="auto"/>
            <w:left w:val="none" w:sz="0" w:space="0" w:color="auto"/>
            <w:bottom w:val="none" w:sz="0" w:space="0" w:color="auto"/>
            <w:right w:val="none" w:sz="0" w:space="0" w:color="auto"/>
          </w:divBdr>
        </w:div>
        <w:div w:id="42408719">
          <w:marLeft w:val="0"/>
          <w:marRight w:val="0"/>
          <w:marTop w:val="0"/>
          <w:marBottom w:val="0"/>
          <w:divBdr>
            <w:top w:val="none" w:sz="0" w:space="0" w:color="auto"/>
            <w:left w:val="none" w:sz="0" w:space="0" w:color="auto"/>
            <w:bottom w:val="none" w:sz="0" w:space="0" w:color="auto"/>
            <w:right w:val="none" w:sz="0" w:space="0" w:color="auto"/>
          </w:divBdr>
        </w:div>
        <w:div w:id="42409234">
          <w:marLeft w:val="0"/>
          <w:marRight w:val="0"/>
          <w:marTop w:val="0"/>
          <w:marBottom w:val="0"/>
          <w:divBdr>
            <w:top w:val="none" w:sz="0" w:space="0" w:color="auto"/>
            <w:left w:val="none" w:sz="0" w:space="0" w:color="auto"/>
            <w:bottom w:val="none" w:sz="0" w:space="0" w:color="auto"/>
            <w:right w:val="none" w:sz="0" w:space="0" w:color="auto"/>
          </w:divBdr>
        </w:div>
        <w:div w:id="42409454">
          <w:marLeft w:val="0"/>
          <w:marRight w:val="0"/>
          <w:marTop w:val="0"/>
          <w:marBottom w:val="300"/>
          <w:divBdr>
            <w:top w:val="single" w:sz="6" w:space="15" w:color="EDEDED"/>
            <w:left w:val="single" w:sz="6" w:space="15" w:color="EDEDED"/>
            <w:bottom w:val="single" w:sz="6" w:space="15" w:color="EDEDED"/>
            <w:right w:val="single" w:sz="6" w:space="15" w:color="EDEDED"/>
          </w:divBdr>
        </w:div>
        <w:div w:id="42412415">
          <w:marLeft w:val="0"/>
          <w:marRight w:val="0"/>
          <w:marTop w:val="0"/>
          <w:marBottom w:val="0"/>
          <w:divBdr>
            <w:top w:val="none" w:sz="0" w:space="0" w:color="auto"/>
            <w:left w:val="none" w:sz="0" w:space="0" w:color="auto"/>
            <w:bottom w:val="none" w:sz="0" w:space="0" w:color="auto"/>
            <w:right w:val="none" w:sz="0" w:space="0" w:color="auto"/>
          </w:divBdr>
        </w:div>
        <w:div w:id="42482298">
          <w:marLeft w:val="0"/>
          <w:marRight w:val="0"/>
          <w:marTop w:val="0"/>
          <w:marBottom w:val="0"/>
          <w:divBdr>
            <w:top w:val="none" w:sz="0" w:space="0" w:color="auto"/>
            <w:left w:val="none" w:sz="0" w:space="0" w:color="auto"/>
            <w:bottom w:val="none" w:sz="0" w:space="0" w:color="auto"/>
            <w:right w:val="none" w:sz="0" w:space="0" w:color="auto"/>
          </w:divBdr>
        </w:div>
        <w:div w:id="42484420">
          <w:marLeft w:val="0"/>
          <w:marRight w:val="0"/>
          <w:marTop w:val="0"/>
          <w:marBottom w:val="0"/>
          <w:divBdr>
            <w:top w:val="none" w:sz="0" w:space="0" w:color="auto"/>
            <w:left w:val="none" w:sz="0" w:space="0" w:color="auto"/>
            <w:bottom w:val="none" w:sz="0" w:space="0" w:color="auto"/>
            <w:right w:val="none" w:sz="0" w:space="0" w:color="auto"/>
          </w:divBdr>
        </w:div>
        <w:div w:id="42484802">
          <w:marLeft w:val="0"/>
          <w:marRight w:val="0"/>
          <w:marTop w:val="0"/>
          <w:marBottom w:val="0"/>
          <w:divBdr>
            <w:top w:val="none" w:sz="0" w:space="0" w:color="auto"/>
            <w:left w:val="none" w:sz="0" w:space="0" w:color="auto"/>
            <w:bottom w:val="none" w:sz="0" w:space="0" w:color="auto"/>
            <w:right w:val="none" w:sz="0" w:space="0" w:color="auto"/>
          </w:divBdr>
        </w:div>
        <w:div w:id="42486795">
          <w:marLeft w:val="0"/>
          <w:marRight w:val="0"/>
          <w:marTop w:val="0"/>
          <w:marBottom w:val="300"/>
          <w:divBdr>
            <w:top w:val="single" w:sz="6" w:space="15" w:color="EDEDED"/>
            <w:left w:val="single" w:sz="6" w:space="15" w:color="EDEDED"/>
            <w:bottom w:val="single" w:sz="6" w:space="15" w:color="EDEDED"/>
            <w:right w:val="single" w:sz="6" w:space="15" w:color="EDEDED"/>
          </w:divBdr>
        </w:div>
        <w:div w:id="42556884">
          <w:marLeft w:val="0"/>
          <w:marRight w:val="0"/>
          <w:marTop w:val="0"/>
          <w:marBottom w:val="0"/>
          <w:divBdr>
            <w:top w:val="none" w:sz="0" w:space="0" w:color="auto"/>
            <w:left w:val="none" w:sz="0" w:space="0" w:color="auto"/>
            <w:bottom w:val="none" w:sz="0" w:space="0" w:color="auto"/>
            <w:right w:val="none" w:sz="0" w:space="0" w:color="auto"/>
          </w:divBdr>
        </w:div>
        <w:div w:id="42557812">
          <w:marLeft w:val="0"/>
          <w:marRight w:val="0"/>
          <w:marTop w:val="0"/>
          <w:marBottom w:val="0"/>
          <w:divBdr>
            <w:top w:val="none" w:sz="0" w:space="0" w:color="auto"/>
            <w:left w:val="none" w:sz="0" w:space="0" w:color="auto"/>
            <w:bottom w:val="none" w:sz="0" w:space="0" w:color="auto"/>
            <w:right w:val="none" w:sz="0" w:space="0" w:color="auto"/>
          </w:divBdr>
        </w:div>
        <w:div w:id="42560286">
          <w:marLeft w:val="0"/>
          <w:marRight w:val="0"/>
          <w:marTop w:val="300"/>
          <w:marBottom w:val="0"/>
          <w:divBdr>
            <w:top w:val="none" w:sz="0" w:space="0" w:color="auto"/>
            <w:left w:val="none" w:sz="0" w:space="0" w:color="auto"/>
            <w:bottom w:val="none" w:sz="0" w:space="0" w:color="auto"/>
            <w:right w:val="none" w:sz="0" w:space="0" w:color="auto"/>
          </w:divBdr>
        </w:div>
        <w:div w:id="42560846">
          <w:marLeft w:val="0"/>
          <w:marRight w:val="0"/>
          <w:marTop w:val="0"/>
          <w:marBottom w:val="0"/>
          <w:divBdr>
            <w:top w:val="none" w:sz="0" w:space="0" w:color="auto"/>
            <w:left w:val="none" w:sz="0" w:space="0" w:color="auto"/>
            <w:bottom w:val="none" w:sz="0" w:space="0" w:color="auto"/>
            <w:right w:val="none" w:sz="0" w:space="0" w:color="auto"/>
          </w:divBdr>
        </w:div>
        <w:div w:id="42563291">
          <w:marLeft w:val="0"/>
          <w:marRight w:val="0"/>
          <w:marTop w:val="0"/>
          <w:marBottom w:val="0"/>
          <w:divBdr>
            <w:top w:val="none" w:sz="0" w:space="0" w:color="auto"/>
            <w:left w:val="none" w:sz="0" w:space="0" w:color="auto"/>
            <w:bottom w:val="none" w:sz="0" w:space="0" w:color="auto"/>
            <w:right w:val="none" w:sz="0" w:space="0" w:color="auto"/>
          </w:divBdr>
        </w:div>
        <w:div w:id="42603249">
          <w:marLeft w:val="0"/>
          <w:marRight w:val="0"/>
          <w:marTop w:val="0"/>
          <w:marBottom w:val="0"/>
          <w:divBdr>
            <w:top w:val="none" w:sz="0" w:space="0" w:color="auto"/>
            <w:left w:val="none" w:sz="0" w:space="0" w:color="auto"/>
            <w:bottom w:val="none" w:sz="0" w:space="0" w:color="auto"/>
            <w:right w:val="none" w:sz="0" w:space="0" w:color="auto"/>
          </w:divBdr>
        </w:div>
        <w:div w:id="42603392">
          <w:marLeft w:val="0"/>
          <w:marRight w:val="0"/>
          <w:marTop w:val="0"/>
          <w:marBottom w:val="0"/>
          <w:divBdr>
            <w:top w:val="none" w:sz="0" w:space="0" w:color="auto"/>
            <w:left w:val="none" w:sz="0" w:space="0" w:color="auto"/>
            <w:bottom w:val="none" w:sz="0" w:space="0" w:color="auto"/>
            <w:right w:val="none" w:sz="0" w:space="0" w:color="auto"/>
          </w:divBdr>
        </w:div>
        <w:div w:id="42603729">
          <w:marLeft w:val="0"/>
          <w:marRight w:val="0"/>
          <w:marTop w:val="0"/>
          <w:marBottom w:val="0"/>
          <w:divBdr>
            <w:top w:val="none" w:sz="0" w:space="0" w:color="auto"/>
            <w:left w:val="none" w:sz="0" w:space="0" w:color="auto"/>
            <w:bottom w:val="none" w:sz="0" w:space="0" w:color="auto"/>
            <w:right w:val="none" w:sz="0" w:space="0" w:color="auto"/>
          </w:divBdr>
        </w:div>
        <w:div w:id="42604225">
          <w:marLeft w:val="0"/>
          <w:marRight w:val="0"/>
          <w:marTop w:val="0"/>
          <w:marBottom w:val="0"/>
          <w:divBdr>
            <w:top w:val="none" w:sz="0" w:space="0" w:color="auto"/>
            <w:left w:val="none" w:sz="0" w:space="0" w:color="auto"/>
            <w:bottom w:val="none" w:sz="0" w:space="0" w:color="auto"/>
            <w:right w:val="none" w:sz="0" w:space="0" w:color="auto"/>
          </w:divBdr>
        </w:div>
        <w:div w:id="42605532">
          <w:marLeft w:val="0"/>
          <w:marRight w:val="0"/>
          <w:marTop w:val="300"/>
          <w:marBottom w:val="0"/>
          <w:divBdr>
            <w:top w:val="none" w:sz="0" w:space="0" w:color="auto"/>
            <w:left w:val="none" w:sz="0" w:space="0" w:color="auto"/>
            <w:bottom w:val="none" w:sz="0" w:space="0" w:color="auto"/>
            <w:right w:val="none" w:sz="0" w:space="0" w:color="auto"/>
          </w:divBdr>
        </w:div>
        <w:div w:id="42606238">
          <w:marLeft w:val="0"/>
          <w:marRight w:val="0"/>
          <w:marTop w:val="0"/>
          <w:marBottom w:val="0"/>
          <w:divBdr>
            <w:top w:val="none" w:sz="0" w:space="0" w:color="auto"/>
            <w:left w:val="none" w:sz="0" w:space="0" w:color="auto"/>
            <w:bottom w:val="none" w:sz="0" w:space="0" w:color="auto"/>
            <w:right w:val="none" w:sz="0" w:space="0" w:color="auto"/>
          </w:divBdr>
        </w:div>
        <w:div w:id="42674957">
          <w:marLeft w:val="0"/>
          <w:marRight w:val="0"/>
          <w:marTop w:val="300"/>
          <w:marBottom w:val="0"/>
          <w:divBdr>
            <w:top w:val="none" w:sz="0" w:space="0" w:color="auto"/>
            <w:left w:val="none" w:sz="0" w:space="0" w:color="auto"/>
            <w:bottom w:val="none" w:sz="0" w:space="0" w:color="auto"/>
            <w:right w:val="none" w:sz="0" w:space="0" w:color="auto"/>
          </w:divBdr>
        </w:div>
        <w:div w:id="42676687">
          <w:marLeft w:val="0"/>
          <w:marRight w:val="0"/>
          <w:marTop w:val="0"/>
          <w:marBottom w:val="0"/>
          <w:divBdr>
            <w:top w:val="none" w:sz="0" w:space="0" w:color="auto"/>
            <w:left w:val="none" w:sz="0" w:space="0" w:color="auto"/>
            <w:bottom w:val="none" w:sz="0" w:space="0" w:color="auto"/>
            <w:right w:val="none" w:sz="0" w:space="0" w:color="auto"/>
          </w:divBdr>
        </w:div>
        <w:div w:id="42676844">
          <w:marLeft w:val="0"/>
          <w:marRight w:val="0"/>
          <w:marTop w:val="0"/>
          <w:marBottom w:val="0"/>
          <w:divBdr>
            <w:top w:val="none" w:sz="0" w:space="0" w:color="auto"/>
            <w:left w:val="none" w:sz="0" w:space="0" w:color="auto"/>
            <w:bottom w:val="none" w:sz="0" w:space="0" w:color="auto"/>
            <w:right w:val="none" w:sz="0" w:space="0" w:color="auto"/>
          </w:divBdr>
        </w:div>
        <w:div w:id="42678475">
          <w:marLeft w:val="0"/>
          <w:marRight w:val="0"/>
          <w:marTop w:val="0"/>
          <w:marBottom w:val="0"/>
          <w:divBdr>
            <w:top w:val="none" w:sz="0" w:space="0" w:color="auto"/>
            <w:left w:val="none" w:sz="0" w:space="0" w:color="auto"/>
            <w:bottom w:val="none" w:sz="0" w:space="0" w:color="auto"/>
            <w:right w:val="none" w:sz="0" w:space="0" w:color="auto"/>
          </w:divBdr>
        </w:div>
        <w:div w:id="42678702">
          <w:marLeft w:val="0"/>
          <w:marRight w:val="0"/>
          <w:marTop w:val="0"/>
          <w:marBottom w:val="0"/>
          <w:divBdr>
            <w:top w:val="none" w:sz="0" w:space="0" w:color="auto"/>
            <w:left w:val="none" w:sz="0" w:space="0" w:color="auto"/>
            <w:bottom w:val="none" w:sz="0" w:space="0" w:color="auto"/>
            <w:right w:val="none" w:sz="0" w:space="0" w:color="auto"/>
          </w:divBdr>
          <w:divsChild>
            <w:div w:id="94985970">
              <w:marLeft w:val="0"/>
              <w:marRight w:val="0"/>
              <w:marTop w:val="0"/>
              <w:marBottom w:val="0"/>
              <w:divBdr>
                <w:top w:val="none" w:sz="0" w:space="0" w:color="auto"/>
                <w:left w:val="none" w:sz="0" w:space="0" w:color="auto"/>
                <w:bottom w:val="none" w:sz="0" w:space="0" w:color="auto"/>
                <w:right w:val="none" w:sz="0" w:space="0" w:color="auto"/>
              </w:divBdr>
            </w:div>
          </w:divsChild>
        </w:div>
        <w:div w:id="42751717">
          <w:marLeft w:val="0"/>
          <w:marRight w:val="0"/>
          <w:marTop w:val="0"/>
          <w:marBottom w:val="0"/>
          <w:divBdr>
            <w:top w:val="none" w:sz="0" w:space="0" w:color="auto"/>
            <w:left w:val="none" w:sz="0" w:space="0" w:color="auto"/>
            <w:bottom w:val="none" w:sz="0" w:space="0" w:color="auto"/>
            <w:right w:val="none" w:sz="0" w:space="0" w:color="auto"/>
          </w:divBdr>
          <w:divsChild>
            <w:div w:id="97413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753884">
          <w:marLeft w:val="0"/>
          <w:marRight w:val="0"/>
          <w:marTop w:val="0"/>
          <w:marBottom w:val="300"/>
          <w:divBdr>
            <w:top w:val="single" w:sz="6" w:space="15" w:color="EDEDED"/>
            <w:left w:val="single" w:sz="6" w:space="15" w:color="EDEDED"/>
            <w:bottom w:val="single" w:sz="6" w:space="15" w:color="EDEDED"/>
            <w:right w:val="single" w:sz="6" w:space="15" w:color="EDEDED"/>
          </w:divBdr>
        </w:div>
        <w:div w:id="42757776">
          <w:marLeft w:val="0"/>
          <w:marRight w:val="0"/>
          <w:marTop w:val="0"/>
          <w:marBottom w:val="0"/>
          <w:divBdr>
            <w:top w:val="none" w:sz="0" w:space="0" w:color="auto"/>
            <w:left w:val="none" w:sz="0" w:space="0" w:color="auto"/>
            <w:bottom w:val="none" w:sz="0" w:space="0" w:color="auto"/>
            <w:right w:val="none" w:sz="0" w:space="0" w:color="auto"/>
          </w:divBdr>
        </w:div>
        <w:div w:id="42796872">
          <w:marLeft w:val="0"/>
          <w:marRight w:val="0"/>
          <w:marTop w:val="0"/>
          <w:marBottom w:val="0"/>
          <w:divBdr>
            <w:top w:val="none" w:sz="0" w:space="0" w:color="auto"/>
            <w:left w:val="none" w:sz="0" w:space="0" w:color="auto"/>
            <w:bottom w:val="none" w:sz="0" w:space="0" w:color="auto"/>
            <w:right w:val="none" w:sz="0" w:space="0" w:color="auto"/>
          </w:divBdr>
        </w:div>
        <w:div w:id="42799925">
          <w:marLeft w:val="0"/>
          <w:marRight w:val="0"/>
          <w:marTop w:val="0"/>
          <w:marBottom w:val="0"/>
          <w:divBdr>
            <w:top w:val="none" w:sz="0" w:space="0" w:color="auto"/>
            <w:left w:val="none" w:sz="0" w:space="0" w:color="auto"/>
            <w:bottom w:val="none" w:sz="0" w:space="0" w:color="auto"/>
            <w:right w:val="none" w:sz="0" w:space="0" w:color="auto"/>
          </w:divBdr>
        </w:div>
        <w:div w:id="42800119">
          <w:marLeft w:val="0"/>
          <w:marRight w:val="0"/>
          <w:marTop w:val="0"/>
          <w:marBottom w:val="0"/>
          <w:divBdr>
            <w:top w:val="none" w:sz="0" w:space="0" w:color="auto"/>
            <w:left w:val="none" w:sz="0" w:space="0" w:color="auto"/>
            <w:bottom w:val="none" w:sz="0" w:space="0" w:color="auto"/>
            <w:right w:val="none" w:sz="0" w:space="0" w:color="auto"/>
          </w:divBdr>
        </w:div>
        <w:div w:id="42826480">
          <w:marLeft w:val="0"/>
          <w:marRight w:val="0"/>
          <w:marTop w:val="0"/>
          <w:marBottom w:val="0"/>
          <w:divBdr>
            <w:top w:val="none" w:sz="0" w:space="0" w:color="auto"/>
            <w:left w:val="none" w:sz="0" w:space="0" w:color="auto"/>
            <w:bottom w:val="none" w:sz="0" w:space="0" w:color="auto"/>
            <w:right w:val="none" w:sz="0" w:space="0" w:color="auto"/>
          </w:divBdr>
        </w:div>
        <w:div w:id="42827346">
          <w:marLeft w:val="0"/>
          <w:marRight w:val="0"/>
          <w:marTop w:val="0"/>
          <w:marBottom w:val="0"/>
          <w:divBdr>
            <w:top w:val="none" w:sz="0" w:space="0" w:color="auto"/>
            <w:left w:val="none" w:sz="0" w:space="0" w:color="auto"/>
            <w:bottom w:val="none" w:sz="0" w:space="0" w:color="auto"/>
            <w:right w:val="none" w:sz="0" w:space="0" w:color="auto"/>
          </w:divBdr>
          <w:divsChild>
            <w:div w:id="217127254">
              <w:marLeft w:val="0"/>
              <w:marRight w:val="0"/>
              <w:marTop w:val="0"/>
              <w:marBottom w:val="0"/>
              <w:divBdr>
                <w:top w:val="none" w:sz="0" w:space="0" w:color="auto"/>
                <w:left w:val="none" w:sz="0" w:space="0" w:color="auto"/>
                <w:bottom w:val="none" w:sz="0" w:space="0" w:color="auto"/>
                <w:right w:val="none" w:sz="0" w:space="0" w:color="auto"/>
              </w:divBdr>
            </w:div>
          </w:divsChild>
        </w:div>
        <w:div w:id="42827690">
          <w:marLeft w:val="0"/>
          <w:marRight w:val="0"/>
          <w:marTop w:val="300"/>
          <w:marBottom w:val="0"/>
          <w:divBdr>
            <w:top w:val="none" w:sz="0" w:space="0" w:color="auto"/>
            <w:left w:val="none" w:sz="0" w:space="0" w:color="auto"/>
            <w:bottom w:val="none" w:sz="0" w:space="0" w:color="auto"/>
            <w:right w:val="none" w:sz="0" w:space="0" w:color="auto"/>
          </w:divBdr>
        </w:div>
        <w:div w:id="42871325">
          <w:marLeft w:val="0"/>
          <w:marRight w:val="0"/>
          <w:marTop w:val="0"/>
          <w:marBottom w:val="0"/>
          <w:divBdr>
            <w:top w:val="none" w:sz="0" w:space="0" w:color="auto"/>
            <w:left w:val="none" w:sz="0" w:space="0" w:color="auto"/>
            <w:bottom w:val="none" w:sz="0" w:space="0" w:color="auto"/>
            <w:right w:val="none" w:sz="0" w:space="0" w:color="auto"/>
          </w:divBdr>
        </w:div>
        <w:div w:id="42950808">
          <w:marLeft w:val="0"/>
          <w:marRight w:val="0"/>
          <w:marTop w:val="0"/>
          <w:marBottom w:val="300"/>
          <w:divBdr>
            <w:top w:val="single" w:sz="6" w:space="15" w:color="EDEDED"/>
            <w:left w:val="single" w:sz="6" w:space="15" w:color="EDEDED"/>
            <w:bottom w:val="single" w:sz="6" w:space="15" w:color="EDEDED"/>
            <w:right w:val="single" w:sz="6" w:space="15" w:color="EDEDED"/>
          </w:divBdr>
        </w:div>
        <w:div w:id="42993542">
          <w:marLeft w:val="0"/>
          <w:marRight w:val="0"/>
          <w:marTop w:val="0"/>
          <w:marBottom w:val="0"/>
          <w:divBdr>
            <w:top w:val="none" w:sz="0" w:space="0" w:color="auto"/>
            <w:left w:val="none" w:sz="0" w:space="0" w:color="auto"/>
            <w:bottom w:val="none" w:sz="0" w:space="0" w:color="auto"/>
            <w:right w:val="none" w:sz="0" w:space="0" w:color="auto"/>
          </w:divBdr>
        </w:div>
        <w:div w:id="42994128">
          <w:marLeft w:val="0"/>
          <w:marRight w:val="0"/>
          <w:marTop w:val="0"/>
          <w:marBottom w:val="0"/>
          <w:divBdr>
            <w:top w:val="none" w:sz="0" w:space="0" w:color="auto"/>
            <w:left w:val="none" w:sz="0" w:space="0" w:color="auto"/>
            <w:bottom w:val="none" w:sz="0" w:space="0" w:color="auto"/>
            <w:right w:val="none" w:sz="0" w:space="0" w:color="auto"/>
          </w:divBdr>
        </w:div>
        <w:div w:id="42994480">
          <w:marLeft w:val="0"/>
          <w:marRight w:val="0"/>
          <w:marTop w:val="0"/>
          <w:marBottom w:val="0"/>
          <w:divBdr>
            <w:top w:val="none" w:sz="0" w:space="0" w:color="auto"/>
            <w:left w:val="none" w:sz="0" w:space="0" w:color="auto"/>
            <w:bottom w:val="none" w:sz="0" w:space="0" w:color="auto"/>
            <w:right w:val="none" w:sz="0" w:space="0" w:color="auto"/>
          </w:divBdr>
        </w:div>
        <w:div w:id="43020317">
          <w:marLeft w:val="0"/>
          <w:marRight w:val="0"/>
          <w:marTop w:val="0"/>
          <w:marBottom w:val="0"/>
          <w:divBdr>
            <w:top w:val="none" w:sz="0" w:space="0" w:color="auto"/>
            <w:left w:val="none" w:sz="0" w:space="0" w:color="auto"/>
            <w:bottom w:val="none" w:sz="0" w:space="0" w:color="auto"/>
            <w:right w:val="none" w:sz="0" w:space="0" w:color="auto"/>
          </w:divBdr>
        </w:div>
        <w:div w:id="43023232">
          <w:marLeft w:val="0"/>
          <w:marRight w:val="0"/>
          <w:marTop w:val="0"/>
          <w:marBottom w:val="0"/>
          <w:divBdr>
            <w:top w:val="none" w:sz="0" w:space="0" w:color="auto"/>
            <w:left w:val="none" w:sz="0" w:space="0" w:color="auto"/>
            <w:bottom w:val="none" w:sz="0" w:space="0" w:color="auto"/>
            <w:right w:val="none" w:sz="0" w:space="0" w:color="auto"/>
          </w:divBdr>
        </w:div>
        <w:div w:id="43068725">
          <w:marLeft w:val="0"/>
          <w:marRight w:val="0"/>
          <w:marTop w:val="300"/>
          <w:marBottom w:val="0"/>
          <w:divBdr>
            <w:top w:val="none" w:sz="0" w:space="0" w:color="auto"/>
            <w:left w:val="none" w:sz="0" w:space="0" w:color="auto"/>
            <w:bottom w:val="none" w:sz="0" w:space="0" w:color="auto"/>
            <w:right w:val="none" w:sz="0" w:space="0" w:color="auto"/>
          </w:divBdr>
        </w:div>
        <w:div w:id="43069828">
          <w:marLeft w:val="0"/>
          <w:marRight w:val="0"/>
          <w:marTop w:val="300"/>
          <w:marBottom w:val="0"/>
          <w:divBdr>
            <w:top w:val="none" w:sz="0" w:space="0" w:color="auto"/>
            <w:left w:val="none" w:sz="0" w:space="0" w:color="auto"/>
            <w:bottom w:val="none" w:sz="0" w:space="0" w:color="auto"/>
            <w:right w:val="none" w:sz="0" w:space="0" w:color="auto"/>
          </w:divBdr>
        </w:div>
        <w:div w:id="43070193">
          <w:marLeft w:val="0"/>
          <w:marRight w:val="0"/>
          <w:marTop w:val="0"/>
          <w:marBottom w:val="0"/>
          <w:divBdr>
            <w:top w:val="none" w:sz="0" w:space="0" w:color="auto"/>
            <w:left w:val="none" w:sz="0" w:space="0" w:color="auto"/>
            <w:bottom w:val="none" w:sz="0" w:space="0" w:color="auto"/>
            <w:right w:val="none" w:sz="0" w:space="0" w:color="auto"/>
          </w:divBdr>
        </w:div>
        <w:div w:id="43138259">
          <w:marLeft w:val="0"/>
          <w:marRight w:val="0"/>
          <w:marTop w:val="300"/>
          <w:marBottom w:val="0"/>
          <w:divBdr>
            <w:top w:val="none" w:sz="0" w:space="0" w:color="auto"/>
            <w:left w:val="none" w:sz="0" w:space="0" w:color="auto"/>
            <w:bottom w:val="none" w:sz="0" w:space="0" w:color="auto"/>
            <w:right w:val="none" w:sz="0" w:space="0" w:color="auto"/>
          </w:divBdr>
        </w:div>
        <w:div w:id="43142586">
          <w:marLeft w:val="0"/>
          <w:marRight w:val="0"/>
          <w:marTop w:val="0"/>
          <w:marBottom w:val="0"/>
          <w:divBdr>
            <w:top w:val="none" w:sz="0" w:space="0" w:color="auto"/>
            <w:left w:val="none" w:sz="0" w:space="0" w:color="auto"/>
            <w:bottom w:val="none" w:sz="0" w:space="0" w:color="auto"/>
            <w:right w:val="none" w:sz="0" w:space="0" w:color="auto"/>
          </w:divBdr>
        </w:div>
        <w:div w:id="43146474">
          <w:marLeft w:val="0"/>
          <w:marRight w:val="0"/>
          <w:marTop w:val="0"/>
          <w:marBottom w:val="0"/>
          <w:divBdr>
            <w:top w:val="none" w:sz="0" w:space="0" w:color="auto"/>
            <w:left w:val="none" w:sz="0" w:space="0" w:color="auto"/>
            <w:bottom w:val="none" w:sz="0" w:space="0" w:color="auto"/>
            <w:right w:val="none" w:sz="0" w:space="0" w:color="auto"/>
          </w:divBdr>
        </w:div>
        <w:div w:id="43188396">
          <w:marLeft w:val="0"/>
          <w:marRight w:val="0"/>
          <w:marTop w:val="0"/>
          <w:marBottom w:val="0"/>
          <w:divBdr>
            <w:top w:val="none" w:sz="0" w:space="0" w:color="auto"/>
            <w:left w:val="none" w:sz="0" w:space="0" w:color="auto"/>
            <w:bottom w:val="none" w:sz="0" w:space="0" w:color="auto"/>
            <w:right w:val="none" w:sz="0" w:space="0" w:color="auto"/>
          </w:divBdr>
        </w:div>
        <w:div w:id="43212904">
          <w:marLeft w:val="0"/>
          <w:marRight w:val="0"/>
          <w:marTop w:val="300"/>
          <w:marBottom w:val="0"/>
          <w:divBdr>
            <w:top w:val="none" w:sz="0" w:space="0" w:color="auto"/>
            <w:left w:val="none" w:sz="0" w:space="0" w:color="auto"/>
            <w:bottom w:val="none" w:sz="0" w:space="0" w:color="auto"/>
            <w:right w:val="none" w:sz="0" w:space="0" w:color="auto"/>
          </w:divBdr>
          <w:divsChild>
            <w:div w:id="368140495">
              <w:marLeft w:val="0"/>
              <w:marRight w:val="0"/>
              <w:marTop w:val="0"/>
              <w:marBottom w:val="0"/>
              <w:divBdr>
                <w:top w:val="none" w:sz="0" w:space="0" w:color="auto"/>
                <w:left w:val="none" w:sz="0" w:space="0" w:color="auto"/>
                <w:bottom w:val="none" w:sz="0" w:space="0" w:color="auto"/>
                <w:right w:val="none" w:sz="0" w:space="0" w:color="auto"/>
              </w:divBdr>
            </w:div>
          </w:divsChild>
        </w:div>
        <w:div w:id="43213470">
          <w:marLeft w:val="0"/>
          <w:marRight w:val="0"/>
          <w:marTop w:val="0"/>
          <w:marBottom w:val="0"/>
          <w:divBdr>
            <w:top w:val="none" w:sz="0" w:space="0" w:color="auto"/>
            <w:left w:val="none" w:sz="0" w:space="0" w:color="auto"/>
            <w:bottom w:val="none" w:sz="0" w:space="0" w:color="auto"/>
            <w:right w:val="none" w:sz="0" w:space="0" w:color="auto"/>
          </w:divBdr>
        </w:div>
        <w:div w:id="43213856">
          <w:marLeft w:val="0"/>
          <w:marRight w:val="0"/>
          <w:marTop w:val="300"/>
          <w:marBottom w:val="0"/>
          <w:divBdr>
            <w:top w:val="none" w:sz="0" w:space="0" w:color="auto"/>
            <w:left w:val="none" w:sz="0" w:space="0" w:color="auto"/>
            <w:bottom w:val="none" w:sz="0" w:space="0" w:color="auto"/>
            <w:right w:val="none" w:sz="0" w:space="0" w:color="auto"/>
          </w:divBdr>
        </w:div>
        <w:div w:id="43216544">
          <w:marLeft w:val="0"/>
          <w:marRight w:val="0"/>
          <w:marTop w:val="0"/>
          <w:marBottom w:val="0"/>
          <w:divBdr>
            <w:top w:val="none" w:sz="0" w:space="0" w:color="auto"/>
            <w:left w:val="none" w:sz="0" w:space="0" w:color="auto"/>
            <w:bottom w:val="none" w:sz="0" w:space="0" w:color="auto"/>
            <w:right w:val="none" w:sz="0" w:space="0" w:color="auto"/>
          </w:divBdr>
        </w:div>
        <w:div w:id="43217520">
          <w:marLeft w:val="0"/>
          <w:marRight w:val="0"/>
          <w:marTop w:val="300"/>
          <w:marBottom w:val="0"/>
          <w:divBdr>
            <w:top w:val="none" w:sz="0" w:space="0" w:color="auto"/>
            <w:left w:val="none" w:sz="0" w:space="0" w:color="auto"/>
            <w:bottom w:val="none" w:sz="0" w:space="0" w:color="auto"/>
            <w:right w:val="none" w:sz="0" w:space="0" w:color="auto"/>
          </w:divBdr>
        </w:div>
        <w:div w:id="43217557">
          <w:marLeft w:val="0"/>
          <w:marRight w:val="0"/>
          <w:marTop w:val="0"/>
          <w:marBottom w:val="0"/>
          <w:divBdr>
            <w:top w:val="none" w:sz="0" w:space="0" w:color="auto"/>
            <w:left w:val="none" w:sz="0" w:space="0" w:color="auto"/>
            <w:bottom w:val="none" w:sz="0" w:space="0" w:color="auto"/>
            <w:right w:val="none" w:sz="0" w:space="0" w:color="auto"/>
          </w:divBdr>
        </w:div>
        <w:div w:id="43219951">
          <w:marLeft w:val="0"/>
          <w:marRight w:val="0"/>
          <w:marTop w:val="300"/>
          <w:marBottom w:val="0"/>
          <w:divBdr>
            <w:top w:val="none" w:sz="0" w:space="0" w:color="auto"/>
            <w:left w:val="none" w:sz="0" w:space="0" w:color="auto"/>
            <w:bottom w:val="none" w:sz="0" w:space="0" w:color="auto"/>
            <w:right w:val="none" w:sz="0" w:space="0" w:color="auto"/>
          </w:divBdr>
        </w:div>
        <w:div w:id="43220067">
          <w:marLeft w:val="0"/>
          <w:marRight w:val="0"/>
          <w:marTop w:val="0"/>
          <w:marBottom w:val="0"/>
          <w:divBdr>
            <w:top w:val="none" w:sz="0" w:space="0" w:color="auto"/>
            <w:left w:val="none" w:sz="0" w:space="0" w:color="auto"/>
            <w:bottom w:val="none" w:sz="0" w:space="0" w:color="auto"/>
            <w:right w:val="none" w:sz="0" w:space="0" w:color="auto"/>
          </w:divBdr>
        </w:div>
        <w:div w:id="43220406">
          <w:marLeft w:val="0"/>
          <w:marRight w:val="0"/>
          <w:marTop w:val="0"/>
          <w:marBottom w:val="0"/>
          <w:divBdr>
            <w:top w:val="none" w:sz="0" w:space="0" w:color="auto"/>
            <w:left w:val="none" w:sz="0" w:space="0" w:color="auto"/>
            <w:bottom w:val="none" w:sz="0" w:space="0" w:color="auto"/>
            <w:right w:val="none" w:sz="0" w:space="0" w:color="auto"/>
          </w:divBdr>
          <w:divsChild>
            <w:div w:id="237399885">
              <w:marLeft w:val="0"/>
              <w:marRight w:val="0"/>
              <w:marTop w:val="0"/>
              <w:marBottom w:val="0"/>
              <w:divBdr>
                <w:top w:val="none" w:sz="0" w:space="0" w:color="auto"/>
                <w:left w:val="none" w:sz="0" w:space="0" w:color="auto"/>
                <w:bottom w:val="none" w:sz="0" w:space="0" w:color="auto"/>
                <w:right w:val="none" w:sz="0" w:space="0" w:color="auto"/>
              </w:divBdr>
            </w:div>
          </w:divsChild>
        </w:div>
        <w:div w:id="43255324">
          <w:marLeft w:val="0"/>
          <w:marRight w:val="0"/>
          <w:marTop w:val="0"/>
          <w:marBottom w:val="0"/>
          <w:divBdr>
            <w:top w:val="none" w:sz="0" w:space="0" w:color="auto"/>
            <w:left w:val="none" w:sz="0" w:space="0" w:color="auto"/>
            <w:bottom w:val="none" w:sz="0" w:space="0" w:color="auto"/>
            <w:right w:val="none" w:sz="0" w:space="0" w:color="auto"/>
          </w:divBdr>
          <w:divsChild>
            <w:div w:id="7029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3262247">
          <w:marLeft w:val="0"/>
          <w:marRight w:val="0"/>
          <w:marTop w:val="0"/>
          <w:marBottom w:val="0"/>
          <w:divBdr>
            <w:top w:val="none" w:sz="0" w:space="0" w:color="auto"/>
            <w:left w:val="none" w:sz="0" w:space="0" w:color="auto"/>
            <w:bottom w:val="none" w:sz="0" w:space="0" w:color="auto"/>
            <w:right w:val="none" w:sz="0" w:space="0" w:color="auto"/>
          </w:divBdr>
        </w:div>
        <w:div w:id="43330054">
          <w:marLeft w:val="0"/>
          <w:marRight w:val="0"/>
          <w:marTop w:val="0"/>
          <w:marBottom w:val="0"/>
          <w:divBdr>
            <w:top w:val="none" w:sz="0" w:space="0" w:color="auto"/>
            <w:left w:val="none" w:sz="0" w:space="0" w:color="auto"/>
            <w:bottom w:val="none" w:sz="0" w:space="0" w:color="auto"/>
            <w:right w:val="none" w:sz="0" w:space="0" w:color="auto"/>
          </w:divBdr>
        </w:div>
        <w:div w:id="43334027">
          <w:marLeft w:val="0"/>
          <w:marRight w:val="0"/>
          <w:marTop w:val="0"/>
          <w:marBottom w:val="0"/>
          <w:divBdr>
            <w:top w:val="none" w:sz="0" w:space="0" w:color="auto"/>
            <w:left w:val="none" w:sz="0" w:space="0" w:color="auto"/>
            <w:bottom w:val="none" w:sz="0" w:space="0" w:color="auto"/>
            <w:right w:val="none" w:sz="0" w:space="0" w:color="auto"/>
          </w:divBdr>
        </w:div>
        <w:div w:id="43334411">
          <w:marLeft w:val="0"/>
          <w:marRight w:val="0"/>
          <w:marTop w:val="0"/>
          <w:marBottom w:val="0"/>
          <w:divBdr>
            <w:top w:val="none" w:sz="0" w:space="0" w:color="auto"/>
            <w:left w:val="none" w:sz="0" w:space="0" w:color="auto"/>
            <w:bottom w:val="none" w:sz="0" w:space="0" w:color="auto"/>
            <w:right w:val="none" w:sz="0" w:space="0" w:color="auto"/>
          </w:divBdr>
        </w:div>
        <w:div w:id="43334741">
          <w:marLeft w:val="0"/>
          <w:marRight w:val="0"/>
          <w:marTop w:val="300"/>
          <w:marBottom w:val="0"/>
          <w:divBdr>
            <w:top w:val="none" w:sz="0" w:space="0" w:color="auto"/>
            <w:left w:val="none" w:sz="0" w:space="0" w:color="auto"/>
            <w:bottom w:val="none" w:sz="0" w:space="0" w:color="auto"/>
            <w:right w:val="none" w:sz="0" w:space="0" w:color="auto"/>
          </w:divBdr>
        </w:div>
        <w:div w:id="43336343">
          <w:marLeft w:val="0"/>
          <w:marRight w:val="0"/>
          <w:marTop w:val="0"/>
          <w:marBottom w:val="0"/>
          <w:divBdr>
            <w:top w:val="none" w:sz="0" w:space="0" w:color="auto"/>
            <w:left w:val="none" w:sz="0" w:space="0" w:color="auto"/>
            <w:bottom w:val="none" w:sz="0" w:space="0" w:color="auto"/>
            <w:right w:val="none" w:sz="0" w:space="0" w:color="auto"/>
          </w:divBdr>
        </w:div>
        <w:div w:id="43336880">
          <w:marLeft w:val="0"/>
          <w:marRight w:val="0"/>
          <w:marTop w:val="0"/>
          <w:marBottom w:val="300"/>
          <w:divBdr>
            <w:top w:val="single" w:sz="6" w:space="15" w:color="EDEDED"/>
            <w:left w:val="single" w:sz="6" w:space="15" w:color="EDEDED"/>
            <w:bottom w:val="single" w:sz="6" w:space="15" w:color="EDEDED"/>
            <w:right w:val="single" w:sz="6" w:space="15" w:color="EDEDED"/>
          </w:divBdr>
        </w:div>
        <w:div w:id="43337680">
          <w:marLeft w:val="0"/>
          <w:marRight w:val="0"/>
          <w:marTop w:val="0"/>
          <w:marBottom w:val="0"/>
          <w:divBdr>
            <w:top w:val="none" w:sz="0" w:space="0" w:color="auto"/>
            <w:left w:val="none" w:sz="0" w:space="0" w:color="auto"/>
            <w:bottom w:val="none" w:sz="0" w:space="0" w:color="auto"/>
            <w:right w:val="none" w:sz="0" w:space="0" w:color="auto"/>
          </w:divBdr>
        </w:div>
        <w:div w:id="43409180">
          <w:marLeft w:val="0"/>
          <w:marRight w:val="0"/>
          <w:marTop w:val="0"/>
          <w:marBottom w:val="0"/>
          <w:divBdr>
            <w:top w:val="none" w:sz="0" w:space="0" w:color="auto"/>
            <w:left w:val="none" w:sz="0" w:space="0" w:color="auto"/>
            <w:bottom w:val="none" w:sz="0" w:space="0" w:color="auto"/>
            <w:right w:val="none" w:sz="0" w:space="0" w:color="auto"/>
          </w:divBdr>
        </w:div>
        <w:div w:id="43411905">
          <w:marLeft w:val="0"/>
          <w:marRight w:val="0"/>
          <w:marTop w:val="0"/>
          <w:marBottom w:val="0"/>
          <w:divBdr>
            <w:top w:val="none" w:sz="0" w:space="0" w:color="auto"/>
            <w:left w:val="none" w:sz="0" w:space="0" w:color="auto"/>
            <w:bottom w:val="none" w:sz="0" w:space="0" w:color="auto"/>
            <w:right w:val="none" w:sz="0" w:space="0" w:color="auto"/>
          </w:divBdr>
        </w:div>
        <w:div w:id="43414015">
          <w:marLeft w:val="0"/>
          <w:marRight w:val="0"/>
          <w:marTop w:val="0"/>
          <w:marBottom w:val="0"/>
          <w:divBdr>
            <w:top w:val="none" w:sz="0" w:space="0" w:color="auto"/>
            <w:left w:val="none" w:sz="0" w:space="0" w:color="auto"/>
            <w:bottom w:val="none" w:sz="0" w:space="0" w:color="auto"/>
            <w:right w:val="none" w:sz="0" w:space="0" w:color="auto"/>
          </w:divBdr>
        </w:div>
        <w:div w:id="43455988">
          <w:marLeft w:val="0"/>
          <w:marRight w:val="0"/>
          <w:marTop w:val="0"/>
          <w:marBottom w:val="300"/>
          <w:divBdr>
            <w:top w:val="single" w:sz="6" w:space="15" w:color="EDEDED"/>
            <w:left w:val="single" w:sz="6" w:space="15" w:color="EDEDED"/>
            <w:bottom w:val="single" w:sz="6" w:space="15" w:color="EDEDED"/>
            <w:right w:val="single" w:sz="6" w:space="15" w:color="EDEDED"/>
          </w:divBdr>
        </w:div>
        <w:div w:id="43481658">
          <w:marLeft w:val="0"/>
          <w:marRight w:val="0"/>
          <w:marTop w:val="0"/>
          <w:marBottom w:val="0"/>
          <w:divBdr>
            <w:top w:val="none" w:sz="0" w:space="0" w:color="auto"/>
            <w:left w:val="none" w:sz="0" w:space="0" w:color="auto"/>
            <w:bottom w:val="none" w:sz="0" w:space="0" w:color="auto"/>
            <w:right w:val="none" w:sz="0" w:space="0" w:color="auto"/>
          </w:divBdr>
        </w:div>
        <w:div w:id="43525419">
          <w:marLeft w:val="0"/>
          <w:marRight w:val="0"/>
          <w:marTop w:val="0"/>
          <w:marBottom w:val="0"/>
          <w:divBdr>
            <w:top w:val="none" w:sz="0" w:space="0" w:color="auto"/>
            <w:left w:val="none" w:sz="0" w:space="0" w:color="auto"/>
            <w:bottom w:val="none" w:sz="0" w:space="0" w:color="auto"/>
            <w:right w:val="none" w:sz="0" w:space="0" w:color="auto"/>
          </w:divBdr>
        </w:div>
        <w:div w:id="43528655">
          <w:marLeft w:val="0"/>
          <w:marRight w:val="0"/>
          <w:marTop w:val="0"/>
          <w:marBottom w:val="0"/>
          <w:divBdr>
            <w:top w:val="none" w:sz="0" w:space="0" w:color="auto"/>
            <w:left w:val="none" w:sz="0" w:space="0" w:color="auto"/>
            <w:bottom w:val="none" w:sz="0" w:space="0" w:color="auto"/>
            <w:right w:val="none" w:sz="0" w:space="0" w:color="auto"/>
          </w:divBdr>
        </w:div>
        <w:div w:id="43528686">
          <w:marLeft w:val="0"/>
          <w:marRight w:val="0"/>
          <w:marTop w:val="0"/>
          <w:marBottom w:val="0"/>
          <w:divBdr>
            <w:top w:val="none" w:sz="0" w:space="0" w:color="auto"/>
            <w:left w:val="none" w:sz="0" w:space="0" w:color="auto"/>
            <w:bottom w:val="none" w:sz="0" w:space="0" w:color="auto"/>
            <w:right w:val="none" w:sz="0" w:space="0" w:color="auto"/>
          </w:divBdr>
        </w:div>
        <w:div w:id="43602780">
          <w:marLeft w:val="0"/>
          <w:marRight w:val="0"/>
          <w:marTop w:val="0"/>
          <w:marBottom w:val="0"/>
          <w:divBdr>
            <w:top w:val="none" w:sz="0" w:space="0" w:color="auto"/>
            <w:left w:val="none" w:sz="0" w:space="0" w:color="auto"/>
            <w:bottom w:val="none" w:sz="0" w:space="0" w:color="auto"/>
            <w:right w:val="none" w:sz="0" w:space="0" w:color="auto"/>
          </w:divBdr>
        </w:div>
        <w:div w:id="43603579">
          <w:marLeft w:val="0"/>
          <w:marRight w:val="0"/>
          <w:marTop w:val="0"/>
          <w:marBottom w:val="0"/>
          <w:divBdr>
            <w:top w:val="none" w:sz="0" w:space="0" w:color="auto"/>
            <w:left w:val="none" w:sz="0" w:space="0" w:color="auto"/>
            <w:bottom w:val="none" w:sz="0" w:space="0" w:color="auto"/>
            <w:right w:val="none" w:sz="0" w:space="0" w:color="auto"/>
          </w:divBdr>
        </w:div>
        <w:div w:id="43606913">
          <w:marLeft w:val="0"/>
          <w:marRight w:val="0"/>
          <w:marTop w:val="0"/>
          <w:marBottom w:val="0"/>
          <w:divBdr>
            <w:top w:val="none" w:sz="0" w:space="0" w:color="auto"/>
            <w:left w:val="none" w:sz="0" w:space="0" w:color="auto"/>
            <w:bottom w:val="none" w:sz="0" w:space="0" w:color="auto"/>
            <w:right w:val="none" w:sz="0" w:space="0" w:color="auto"/>
          </w:divBdr>
        </w:div>
        <w:div w:id="43648210">
          <w:marLeft w:val="0"/>
          <w:marRight w:val="0"/>
          <w:marTop w:val="0"/>
          <w:marBottom w:val="300"/>
          <w:divBdr>
            <w:top w:val="single" w:sz="6" w:space="15" w:color="EDEDED"/>
            <w:left w:val="single" w:sz="6" w:space="15" w:color="EDEDED"/>
            <w:bottom w:val="single" w:sz="6" w:space="15" w:color="EDEDED"/>
            <w:right w:val="single" w:sz="6" w:space="15" w:color="EDEDED"/>
          </w:divBdr>
        </w:div>
        <w:div w:id="43649951">
          <w:marLeft w:val="0"/>
          <w:marRight w:val="0"/>
          <w:marTop w:val="0"/>
          <w:marBottom w:val="0"/>
          <w:divBdr>
            <w:top w:val="none" w:sz="0" w:space="0" w:color="auto"/>
            <w:left w:val="none" w:sz="0" w:space="0" w:color="auto"/>
            <w:bottom w:val="none" w:sz="0" w:space="0" w:color="auto"/>
            <w:right w:val="none" w:sz="0" w:space="0" w:color="auto"/>
          </w:divBdr>
        </w:div>
        <w:div w:id="43650845">
          <w:marLeft w:val="0"/>
          <w:marRight w:val="0"/>
          <w:marTop w:val="0"/>
          <w:marBottom w:val="0"/>
          <w:divBdr>
            <w:top w:val="none" w:sz="0" w:space="0" w:color="auto"/>
            <w:left w:val="none" w:sz="0" w:space="0" w:color="auto"/>
            <w:bottom w:val="none" w:sz="0" w:space="0" w:color="auto"/>
            <w:right w:val="none" w:sz="0" w:space="0" w:color="auto"/>
          </w:divBdr>
        </w:div>
        <w:div w:id="43675416">
          <w:marLeft w:val="0"/>
          <w:marRight w:val="0"/>
          <w:marTop w:val="0"/>
          <w:marBottom w:val="0"/>
          <w:divBdr>
            <w:top w:val="none" w:sz="0" w:space="0" w:color="auto"/>
            <w:left w:val="none" w:sz="0" w:space="0" w:color="auto"/>
            <w:bottom w:val="none" w:sz="0" w:space="0" w:color="auto"/>
            <w:right w:val="none" w:sz="0" w:space="0" w:color="auto"/>
          </w:divBdr>
        </w:div>
        <w:div w:id="43675594">
          <w:marLeft w:val="0"/>
          <w:marRight w:val="0"/>
          <w:marTop w:val="0"/>
          <w:marBottom w:val="0"/>
          <w:divBdr>
            <w:top w:val="none" w:sz="0" w:space="0" w:color="auto"/>
            <w:left w:val="none" w:sz="0" w:space="0" w:color="auto"/>
            <w:bottom w:val="none" w:sz="0" w:space="0" w:color="auto"/>
            <w:right w:val="none" w:sz="0" w:space="0" w:color="auto"/>
          </w:divBdr>
        </w:div>
        <w:div w:id="43678821">
          <w:marLeft w:val="0"/>
          <w:marRight w:val="0"/>
          <w:marTop w:val="0"/>
          <w:marBottom w:val="0"/>
          <w:divBdr>
            <w:top w:val="none" w:sz="0" w:space="0" w:color="auto"/>
            <w:left w:val="none" w:sz="0" w:space="0" w:color="auto"/>
            <w:bottom w:val="none" w:sz="0" w:space="0" w:color="auto"/>
            <w:right w:val="none" w:sz="0" w:space="0" w:color="auto"/>
          </w:divBdr>
        </w:div>
        <w:div w:id="43718792">
          <w:marLeft w:val="0"/>
          <w:marRight w:val="0"/>
          <w:marTop w:val="0"/>
          <w:marBottom w:val="0"/>
          <w:divBdr>
            <w:top w:val="none" w:sz="0" w:space="0" w:color="auto"/>
            <w:left w:val="none" w:sz="0" w:space="0" w:color="auto"/>
            <w:bottom w:val="none" w:sz="0" w:space="0" w:color="auto"/>
            <w:right w:val="none" w:sz="0" w:space="0" w:color="auto"/>
          </w:divBdr>
        </w:div>
        <w:div w:id="43720041">
          <w:marLeft w:val="0"/>
          <w:marRight w:val="0"/>
          <w:marTop w:val="0"/>
          <w:marBottom w:val="0"/>
          <w:divBdr>
            <w:top w:val="none" w:sz="0" w:space="0" w:color="auto"/>
            <w:left w:val="none" w:sz="0" w:space="0" w:color="auto"/>
            <w:bottom w:val="none" w:sz="0" w:space="0" w:color="auto"/>
            <w:right w:val="none" w:sz="0" w:space="0" w:color="auto"/>
          </w:divBdr>
        </w:div>
        <w:div w:id="43721077">
          <w:marLeft w:val="0"/>
          <w:marRight w:val="0"/>
          <w:marTop w:val="0"/>
          <w:marBottom w:val="0"/>
          <w:divBdr>
            <w:top w:val="none" w:sz="0" w:space="0" w:color="auto"/>
            <w:left w:val="none" w:sz="0" w:space="0" w:color="auto"/>
            <w:bottom w:val="none" w:sz="0" w:space="0" w:color="auto"/>
            <w:right w:val="none" w:sz="0" w:space="0" w:color="auto"/>
          </w:divBdr>
        </w:div>
        <w:div w:id="43722455">
          <w:marLeft w:val="0"/>
          <w:marRight w:val="0"/>
          <w:marTop w:val="300"/>
          <w:marBottom w:val="0"/>
          <w:divBdr>
            <w:top w:val="none" w:sz="0" w:space="0" w:color="auto"/>
            <w:left w:val="none" w:sz="0" w:space="0" w:color="auto"/>
            <w:bottom w:val="none" w:sz="0" w:space="0" w:color="auto"/>
            <w:right w:val="none" w:sz="0" w:space="0" w:color="auto"/>
          </w:divBdr>
        </w:div>
        <w:div w:id="43722493">
          <w:marLeft w:val="0"/>
          <w:marRight w:val="0"/>
          <w:marTop w:val="0"/>
          <w:marBottom w:val="0"/>
          <w:divBdr>
            <w:top w:val="none" w:sz="0" w:space="0" w:color="auto"/>
            <w:left w:val="none" w:sz="0" w:space="0" w:color="auto"/>
            <w:bottom w:val="none" w:sz="0" w:space="0" w:color="auto"/>
            <w:right w:val="none" w:sz="0" w:space="0" w:color="auto"/>
          </w:divBdr>
        </w:div>
        <w:div w:id="43726280">
          <w:marLeft w:val="0"/>
          <w:marRight w:val="0"/>
          <w:marTop w:val="0"/>
          <w:marBottom w:val="0"/>
          <w:divBdr>
            <w:top w:val="none" w:sz="0" w:space="0" w:color="auto"/>
            <w:left w:val="none" w:sz="0" w:space="0" w:color="auto"/>
            <w:bottom w:val="none" w:sz="0" w:space="0" w:color="auto"/>
            <w:right w:val="none" w:sz="0" w:space="0" w:color="auto"/>
          </w:divBdr>
        </w:div>
        <w:div w:id="43792974">
          <w:marLeft w:val="0"/>
          <w:marRight w:val="0"/>
          <w:marTop w:val="0"/>
          <w:marBottom w:val="0"/>
          <w:divBdr>
            <w:top w:val="none" w:sz="0" w:space="0" w:color="auto"/>
            <w:left w:val="none" w:sz="0" w:space="0" w:color="auto"/>
            <w:bottom w:val="none" w:sz="0" w:space="0" w:color="auto"/>
            <w:right w:val="none" w:sz="0" w:space="0" w:color="auto"/>
          </w:divBdr>
        </w:div>
        <w:div w:id="43796699">
          <w:marLeft w:val="0"/>
          <w:marRight w:val="0"/>
          <w:marTop w:val="0"/>
          <w:marBottom w:val="0"/>
          <w:divBdr>
            <w:top w:val="none" w:sz="0" w:space="0" w:color="auto"/>
            <w:left w:val="none" w:sz="0" w:space="0" w:color="auto"/>
            <w:bottom w:val="none" w:sz="0" w:space="0" w:color="auto"/>
            <w:right w:val="none" w:sz="0" w:space="0" w:color="auto"/>
          </w:divBdr>
        </w:div>
        <w:div w:id="43797515">
          <w:marLeft w:val="0"/>
          <w:marRight w:val="0"/>
          <w:marTop w:val="0"/>
          <w:marBottom w:val="0"/>
          <w:divBdr>
            <w:top w:val="none" w:sz="0" w:space="0" w:color="auto"/>
            <w:left w:val="none" w:sz="0" w:space="0" w:color="auto"/>
            <w:bottom w:val="none" w:sz="0" w:space="0" w:color="auto"/>
            <w:right w:val="none" w:sz="0" w:space="0" w:color="auto"/>
          </w:divBdr>
        </w:div>
        <w:div w:id="43797793">
          <w:marLeft w:val="0"/>
          <w:marRight w:val="0"/>
          <w:marTop w:val="0"/>
          <w:marBottom w:val="0"/>
          <w:divBdr>
            <w:top w:val="none" w:sz="0" w:space="0" w:color="auto"/>
            <w:left w:val="none" w:sz="0" w:space="0" w:color="auto"/>
            <w:bottom w:val="none" w:sz="0" w:space="0" w:color="auto"/>
            <w:right w:val="none" w:sz="0" w:space="0" w:color="auto"/>
          </w:divBdr>
        </w:div>
        <w:div w:id="43801710">
          <w:marLeft w:val="0"/>
          <w:marRight w:val="0"/>
          <w:marTop w:val="0"/>
          <w:marBottom w:val="0"/>
          <w:divBdr>
            <w:top w:val="none" w:sz="0" w:space="0" w:color="auto"/>
            <w:left w:val="none" w:sz="0" w:space="0" w:color="auto"/>
            <w:bottom w:val="none" w:sz="0" w:space="0" w:color="auto"/>
            <w:right w:val="none" w:sz="0" w:space="0" w:color="auto"/>
          </w:divBdr>
          <w:divsChild>
            <w:div w:id="204217713">
              <w:marLeft w:val="0"/>
              <w:marRight w:val="0"/>
              <w:marTop w:val="0"/>
              <w:marBottom w:val="0"/>
              <w:divBdr>
                <w:top w:val="none" w:sz="0" w:space="0" w:color="auto"/>
                <w:left w:val="none" w:sz="0" w:space="0" w:color="auto"/>
                <w:bottom w:val="none" w:sz="0" w:space="0" w:color="auto"/>
                <w:right w:val="none" w:sz="0" w:space="0" w:color="auto"/>
              </w:divBdr>
            </w:div>
          </w:divsChild>
        </w:div>
        <w:div w:id="43843659">
          <w:marLeft w:val="0"/>
          <w:marRight w:val="0"/>
          <w:marTop w:val="0"/>
          <w:marBottom w:val="0"/>
          <w:divBdr>
            <w:top w:val="none" w:sz="0" w:space="0" w:color="auto"/>
            <w:left w:val="none" w:sz="0" w:space="0" w:color="auto"/>
            <w:bottom w:val="none" w:sz="0" w:space="0" w:color="auto"/>
            <w:right w:val="none" w:sz="0" w:space="0" w:color="auto"/>
          </w:divBdr>
        </w:div>
        <w:div w:id="43867528">
          <w:marLeft w:val="0"/>
          <w:marRight w:val="0"/>
          <w:marTop w:val="300"/>
          <w:marBottom w:val="0"/>
          <w:divBdr>
            <w:top w:val="none" w:sz="0" w:space="0" w:color="auto"/>
            <w:left w:val="none" w:sz="0" w:space="0" w:color="auto"/>
            <w:bottom w:val="none" w:sz="0" w:space="0" w:color="auto"/>
            <w:right w:val="none" w:sz="0" w:space="0" w:color="auto"/>
          </w:divBdr>
        </w:div>
        <w:div w:id="43868726">
          <w:marLeft w:val="0"/>
          <w:marRight w:val="0"/>
          <w:marTop w:val="0"/>
          <w:marBottom w:val="300"/>
          <w:divBdr>
            <w:top w:val="single" w:sz="6" w:space="15" w:color="EDEDED"/>
            <w:left w:val="single" w:sz="6" w:space="15" w:color="EDEDED"/>
            <w:bottom w:val="single" w:sz="6" w:space="15" w:color="EDEDED"/>
            <w:right w:val="single" w:sz="6" w:space="15" w:color="EDEDED"/>
          </w:divBdr>
        </w:div>
        <w:div w:id="43870070">
          <w:marLeft w:val="0"/>
          <w:marRight w:val="0"/>
          <w:marTop w:val="0"/>
          <w:marBottom w:val="300"/>
          <w:divBdr>
            <w:top w:val="single" w:sz="6" w:space="15" w:color="EDEDED"/>
            <w:left w:val="single" w:sz="6" w:space="15" w:color="EDEDED"/>
            <w:bottom w:val="single" w:sz="6" w:space="15" w:color="EDEDED"/>
            <w:right w:val="single" w:sz="6" w:space="15" w:color="EDEDED"/>
          </w:divBdr>
        </w:div>
        <w:div w:id="43870127">
          <w:marLeft w:val="0"/>
          <w:marRight w:val="0"/>
          <w:marTop w:val="0"/>
          <w:marBottom w:val="0"/>
          <w:divBdr>
            <w:top w:val="none" w:sz="0" w:space="0" w:color="auto"/>
            <w:left w:val="none" w:sz="0" w:space="0" w:color="auto"/>
            <w:bottom w:val="none" w:sz="0" w:space="0" w:color="auto"/>
            <w:right w:val="none" w:sz="0" w:space="0" w:color="auto"/>
          </w:divBdr>
        </w:div>
        <w:div w:id="43870815">
          <w:marLeft w:val="0"/>
          <w:marRight w:val="0"/>
          <w:marTop w:val="0"/>
          <w:marBottom w:val="0"/>
          <w:divBdr>
            <w:top w:val="none" w:sz="0" w:space="0" w:color="auto"/>
            <w:left w:val="none" w:sz="0" w:space="0" w:color="auto"/>
            <w:bottom w:val="none" w:sz="0" w:space="0" w:color="auto"/>
            <w:right w:val="none" w:sz="0" w:space="0" w:color="auto"/>
          </w:divBdr>
        </w:div>
        <w:div w:id="43871353">
          <w:marLeft w:val="0"/>
          <w:marRight w:val="0"/>
          <w:marTop w:val="0"/>
          <w:marBottom w:val="0"/>
          <w:divBdr>
            <w:top w:val="none" w:sz="0" w:space="0" w:color="auto"/>
            <w:left w:val="none" w:sz="0" w:space="0" w:color="auto"/>
            <w:bottom w:val="none" w:sz="0" w:space="0" w:color="auto"/>
            <w:right w:val="none" w:sz="0" w:space="0" w:color="auto"/>
          </w:divBdr>
        </w:div>
        <w:div w:id="43871385">
          <w:marLeft w:val="0"/>
          <w:marRight w:val="0"/>
          <w:marTop w:val="0"/>
          <w:marBottom w:val="0"/>
          <w:divBdr>
            <w:top w:val="none" w:sz="0" w:space="0" w:color="auto"/>
            <w:left w:val="none" w:sz="0" w:space="0" w:color="auto"/>
            <w:bottom w:val="none" w:sz="0" w:space="0" w:color="auto"/>
            <w:right w:val="none" w:sz="0" w:space="0" w:color="auto"/>
          </w:divBdr>
        </w:div>
        <w:div w:id="43872572">
          <w:marLeft w:val="0"/>
          <w:marRight w:val="0"/>
          <w:marTop w:val="0"/>
          <w:marBottom w:val="0"/>
          <w:divBdr>
            <w:top w:val="none" w:sz="0" w:space="0" w:color="auto"/>
            <w:left w:val="none" w:sz="0" w:space="0" w:color="auto"/>
            <w:bottom w:val="none" w:sz="0" w:space="0" w:color="auto"/>
            <w:right w:val="none" w:sz="0" w:space="0" w:color="auto"/>
          </w:divBdr>
        </w:div>
        <w:div w:id="43873080">
          <w:marLeft w:val="0"/>
          <w:marRight w:val="0"/>
          <w:marTop w:val="0"/>
          <w:marBottom w:val="300"/>
          <w:divBdr>
            <w:top w:val="single" w:sz="6" w:space="15" w:color="EDEDED"/>
            <w:left w:val="single" w:sz="6" w:space="15" w:color="EDEDED"/>
            <w:bottom w:val="single" w:sz="6" w:space="15" w:color="EDEDED"/>
            <w:right w:val="single" w:sz="6" w:space="15" w:color="EDEDED"/>
          </w:divBdr>
        </w:div>
        <w:div w:id="43876231">
          <w:marLeft w:val="0"/>
          <w:marRight w:val="0"/>
          <w:marTop w:val="0"/>
          <w:marBottom w:val="0"/>
          <w:divBdr>
            <w:top w:val="none" w:sz="0" w:space="0" w:color="auto"/>
            <w:left w:val="none" w:sz="0" w:space="0" w:color="auto"/>
            <w:bottom w:val="none" w:sz="0" w:space="0" w:color="auto"/>
            <w:right w:val="none" w:sz="0" w:space="0" w:color="auto"/>
          </w:divBdr>
        </w:div>
        <w:div w:id="43910131">
          <w:marLeft w:val="0"/>
          <w:marRight w:val="0"/>
          <w:marTop w:val="0"/>
          <w:marBottom w:val="0"/>
          <w:divBdr>
            <w:top w:val="none" w:sz="0" w:space="0" w:color="auto"/>
            <w:left w:val="none" w:sz="0" w:space="0" w:color="auto"/>
            <w:bottom w:val="none" w:sz="0" w:space="0" w:color="auto"/>
            <w:right w:val="none" w:sz="0" w:space="0" w:color="auto"/>
          </w:divBdr>
        </w:div>
        <w:div w:id="43911594">
          <w:marLeft w:val="0"/>
          <w:marRight w:val="0"/>
          <w:marTop w:val="0"/>
          <w:marBottom w:val="300"/>
          <w:divBdr>
            <w:top w:val="single" w:sz="6" w:space="15" w:color="EDEDED"/>
            <w:left w:val="single" w:sz="6" w:space="15" w:color="EDEDED"/>
            <w:bottom w:val="single" w:sz="6" w:space="15" w:color="EDEDED"/>
            <w:right w:val="single" w:sz="6" w:space="15" w:color="EDEDED"/>
          </w:divBdr>
        </w:div>
        <w:div w:id="43913083">
          <w:marLeft w:val="0"/>
          <w:marRight w:val="0"/>
          <w:marTop w:val="0"/>
          <w:marBottom w:val="300"/>
          <w:divBdr>
            <w:top w:val="single" w:sz="6" w:space="15" w:color="EDEDED"/>
            <w:left w:val="single" w:sz="6" w:space="15" w:color="EDEDED"/>
            <w:bottom w:val="single" w:sz="6" w:space="15" w:color="EDEDED"/>
            <w:right w:val="single" w:sz="6" w:space="15" w:color="EDEDED"/>
          </w:divBdr>
        </w:div>
        <w:div w:id="43913244">
          <w:marLeft w:val="0"/>
          <w:marRight w:val="0"/>
          <w:marTop w:val="300"/>
          <w:marBottom w:val="0"/>
          <w:divBdr>
            <w:top w:val="none" w:sz="0" w:space="0" w:color="auto"/>
            <w:left w:val="none" w:sz="0" w:space="0" w:color="auto"/>
            <w:bottom w:val="none" w:sz="0" w:space="0" w:color="auto"/>
            <w:right w:val="none" w:sz="0" w:space="0" w:color="auto"/>
          </w:divBdr>
        </w:div>
        <w:div w:id="43914553">
          <w:marLeft w:val="0"/>
          <w:marRight w:val="0"/>
          <w:marTop w:val="300"/>
          <w:marBottom w:val="0"/>
          <w:divBdr>
            <w:top w:val="none" w:sz="0" w:space="0" w:color="auto"/>
            <w:left w:val="none" w:sz="0" w:space="0" w:color="auto"/>
            <w:bottom w:val="none" w:sz="0" w:space="0" w:color="auto"/>
            <w:right w:val="none" w:sz="0" w:space="0" w:color="auto"/>
          </w:divBdr>
          <w:divsChild>
            <w:div w:id="129128387">
              <w:marLeft w:val="0"/>
              <w:marRight w:val="0"/>
              <w:marTop w:val="0"/>
              <w:marBottom w:val="0"/>
              <w:divBdr>
                <w:top w:val="none" w:sz="0" w:space="0" w:color="auto"/>
                <w:left w:val="none" w:sz="0" w:space="0" w:color="auto"/>
                <w:bottom w:val="none" w:sz="0" w:space="0" w:color="auto"/>
                <w:right w:val="none" w:sz="0" w:space="0" w:color="auto"/>
              </w:divBdr>
            </w:div>
          </w:divsChild>
        </w:div>
        <w:div w:id="43919755">
          <w:marLeft w:val="0"/>
          <w:marRight w:val="0"/>
          <w:marTop w:val="0"/>
          <w:marBottom w:val="0"/>
          <w:divBdr>
            <w:top w:val="none" w:sz="0" w:space="0" w:color="auto"/>
            <w:left w:val="none" w:sz="0" w:space="0" w:color="auto"/>
            <w:bottom w:val="none" w:sz="0" w:space="0" w:color="auto"/>
            <w:right w:val="none" w:sz="0" w:space="0" w:color="auto"/>
          </w:divBdr>
        </w:div>
        <w:div w:id="43990840">
          <w:marLeft w:val="0"/>
          <w:marRight w:val="0"/>
          <w:marTop w:val="0"/>
          <w:marBottom w:val="0"/>
          <w:divBdr>
            <w:top w:val="none" w:sz="0" w:space="0" w:color="auto"/>
            <w:left w:val="none" w:sz="0" w:space="0" w:color="auto"/>
            <w:bottom w:val="none" w:sz="0" w:space="0" w:color="auto"/>
            <w:right w:val="none" w:sz="0" w:space="0" w:color="auto"/>
          </w:divBdr>
        </w:div>
        <w:div w:id="43995074">
          <w:marLeft w:val="0"/>
          <w:marRight w:val="0"/>
          <w:marTop w:val="300"/>
          <w:marBottom w:val="0"/>
          <w:divBdr>
            <w:top w:val="none" w:sz="0" w:space="0" w:color="auto"/>
            <w:left w:val="none" w:sz="0" w:space="0" w:color="auto"/>
            <w:bottom w:val="none" w:sz="0" w:space="0" w:color="auto"/>
            <w:right w:val="none" w:sz="0" w:space="0" w:color="auto"/>
          </w:divBdr>
        </w:div>
        <w:div w:id="44062030">
          <w:marLeft w:val="0"/>
          <w:marRight w:val="0"/>
          <w:marTop w:val="0"/>
          <w:marBottom w:val="0"/>
          <w:divBdr>
            <w:top w:val="none" w:sz="0" w:space="0" w:color="auto"/>
            <w:left w:val="none" w:sz="0" w:space="0" w:color="auto"/>
            <w:bottom w:val="none" w:sz="0" w:space="0" w:color="auto"/>
            <w:right w:val="none" w:sz="0" w:space="0" w:color="auto"/>
          </w:divBdr>
        </w:div>
        <w:div w:id="44069134">
          <w:marLeft w:val="0"/>
          <w:marRight w:val="0"/>
          <w:marTop w:val="0"/>
          <w:marBottom w:val="300"/>
          <w:divBdr>
            <w:top w:val="single" w:sz="6" w:space="15" w:color="EDEDED"/>
            <w:left w:val="single" w:sz="6" w:space="15" w:color="EDEDED"/>
            <w:bottom w:val="single" w:sz="6" w:space="15" w:color="EDEDED"/>
            <w:right w:val="single" w:sz="6" w:space="15" w:color="EDEDED"/>
          </w:divBdr>
        </w:div>
        <w:div w:id="44107436">
          <w:marLeft w:val="0"/>
          <w:marRight w:val="0"/>
          <w:marTop w:val="0"/>
          <w:marBottom w:val="0"/>
          <w:divBdr>
            <w:top w:val="none" w:sz="0" w:space="0" w:color="auto"/>
            <w:left w:val="none" w:sz="0" w:space="0" w:color="auto"/>
            <w:bottom w:val="none" w:sz="0" w:space="0" w:color="auto"/>
            <w:right w:val="none" w:sz="0" w:space="0" w:color="auto"/>
          </w:divBdr>
        </w:div>
        <w:div w:id="44108201">
          <w:marLeft w:val="0"/>
          <w:marRight w:val="0"/>
          <w:marTop w:val="0"/>
          <w:marBottom w:val="0"/>
          <w:divBdr>
            <w:top w:val="none" w:sz="0" w:space="0" w:color="auto"/>
            <w:left w:val="none" w:sz="0" w:space="0" w:color="auto"/>
            <w:bottom w:val="none" w:sz="0" w:space="0" w:color="auto"/>
            <w:right w:val="none" w:sz="0" w:space="0" w:color="auto"/>
          </w:divBdr>
        </w:div>
        <w:div w:id="44109180">
          <w:marLeft w:val="0"/>
          <w:marRight w:val="0"/>
          <w:marTop w:val="0"/>
          <w:marBottom w:val="0"/>
          <w:divBdr>
            <w:top w:val="none" w:sz="0" w:space="0" w:color="auto"/>
            <w:left w:val="none" w:sz="0" w:space="0" w:color="auto"/>
            <w:bottom w:val="none" w:sz="0" w:space="0" w:color="auto"/>
            <w:right w:val="none" w:sz="0" w:space="0" w:color="auto"/>
          </w:divBdr>
        </w:div>
        <w:div w:id="44109492">
          <w:marLeft w:val="0"/>
          <w:marRight w:val="0"/>
          <w:marTop w:val="0"/>
          <w:marBottom w:val="0"/>
          <w:divBdr>
            <w:top w:val="none" w:sz="0" w:space="0" w:color="auto"/>
            <w:left w:val="none" w:sz="0" w:space="0" w:color="auto"/>
            <w:bottom w:val="none" w:sz="0" w:space="0" w:color="auto"/>
            <w:right w:val="none" w:sz="0" w:space="0" w:color="auto"/>
          </w:divBdr>
        </w:div>
        <w:div w:id="44110792">
          <w:marLeft w:val="0"/>
          <w:marRight w:val="0"/>
          <w:marTop w:val="0"/>
          <w:marBottom w:val="0"/>
          <w:divBdr>
            <w:top w:val="none" w:sz="0" w:space="0" w:color="auto"/>
            <w:left w:val="none" w:sz="0" w:space="0" w:color="auto"/>
            <w:bottom w:val="none" w:sz="0" w:space="0" w:color="auto"/>
            <w:right w:val="none" w:sz="0" w:space="0" w:color="auto"/>
          </w:divBdr>
        </w:div>
        <w:div w:id="44112429">
          <w:marLeft w:val="0"/>
          <w:marRight w:val="0"/>
          <w:marTop w:val="0"/>
          <w:marBottom w:val="0"/>
          <w:divBdr>
            <w:top w:val="none" w:sz="0" w:space="0" w:color="auto"/>
            <w:left w:val="none" w:sz="0" w:space="0" w:color="auto"/>
            <w:bottom w:val="none" w:sz="0" w:space="0" w:color="auto"/>
            <w:right w:val="none" w:sz="0" w:space="0" w:color="auto"/>
          </w:divBdr>
        </w:div>
        <w:div w:id="44112826">
          <w:marLeft w:val="0"/>
          <w:marRight w:val="0"/>
          <w:marTop w:val="0"/>
          <w:marBottom w:val="0"/>
          <w:divBdr>
            <w:top w:val="none" w:sz="0" w:space="0" w:color="auto"/>
            <w:left w:val="none" w:sz="0" w:space="0" w:color="auto"/>
            <w:bottom w:val="none" w:sz="0" w:space="0" w:color="auto"/>
            <w:right w:val="none" w:sz="0" w:space="0" w:color="auto"/>
          </w:divBdr>
        </w:div>
        <w:div w:id="44179721">
          <w:marLeft w:val="0"/>
          <w:marRight w:val="0"/>
          <w:marTop w:val="0"/>
          <w:marBottom w:val="0"/>
          <w:divBdr>
            <w:top w:val="none" w:sz="0" w:space="0" w:color="auto"/>
            <w:left w:val="none" w:sz="0" w:space="0" w:color="auto"/>
            <w:bottom w:val="none" w:sz="0" w:space="0" w:color="auto"/>
            <w:right w:val="none" w:sz="0" w:space="0" w:color="auto"/>
          </w:divBdr>
        </w:div>
        <w:div w:id="44180717">
          <w:marLeft w:val="0"/>
          <w:marRight w:val="0"/>
          <w:marTop w:val="0"/>
          <w:marBottom w:val="0"/>
          <w:divBdr>
            <w:top w:val="none" w:sz="0" w:space="0" w:color="auto"/>
            <w:left w:val="none" w:sz="0" w:space="0" w:color="auto"/>
            <w:bottom w:val="none" w:sz="0" w:space="0" w:color="auto"/>
            <w:right w:val="none" w:sz="0" w:space="0" w:color="auto"/>
          </w:divBdr>
        </w:div>
        <w:div w:id="44181599">
          <w:marLeft w:val="0"/>
          <w:marRight w:val="0"/>
          <w:marTop w:val="0"/>
          <w:marBottom w:val="0"/>
          <w:divBdr>
            <w:top w:val="none" w:sz="0" w:space="0" w:color="auto"/>
            <w:left w:val="none" w:sz="0" w:space="0" w:color="auto"/>
            <w:bottom w:val="none" w:sz="0" w:space="0" w:color="auto"/>
            <w:right w:val="none" w:sz="0" w:space="0" w:color="auto"/>
          </w:divBdr>
        </w:div>
        <w:div w:id="44181763">
          <w:marLeft w:val="0"/>
          <w:marRight w:val="0"/>
          <w:marTop w:val="0"/>
          <w:marBottom w:val="0"/>
          <w:divBdr>
            <w:top w:val="none" w:sz="0" w:space="0" w:color="auto"/>
            <w:left w:val="none" w:sz="0" w:space="0" w:color="auto"/>
            <w:bottom w:val="none" w:sz="0" w:space="0" w:color="auto"/>
            <w:right w:val="none" w:sz="0" w:space="0" w:color="auto"/>
          </w:divBdr>
        </w:div>
        <w:div w:id="44182415">
          <w:marLeft w:val="0"/>
          <w:marRight w:val="0"/>
          <w:marTop w:val="0"/>
          <w:marBottom w:val="0"/>
          <w:divBdr>
            <w:top w:val="none" w:sz="0" w:space="0" w:color="auto"/>
            <w:left w:val="none" w:sz="0" w:space="0" w:color="auto"/>
            <w:bottom w:val="none" w:sz="0" w:space="0" w:color="auto"/>
            <w:right w:val="none" w:sz="0" w:space="0" w:color="auto"/>
          </w:divBdr>
        </w:div>
        <w:div w:id="44184534">
          <w:marLeft w:val="0"/>
          <w:marRight w:val="0"/>
          <w:marTop w:val="0"/>
          <w:marBottom w:val="0"/>
          <w:divBdr>
            <w:top w:val="none" w:sz="0" w:space="0" w:color="auto"/>
            <w:left w:val="none" w:sz="0" w:space="0" w:color="auto"/>
            <w:bottom w:val="none" w:sz="0" w:space="0" w:color="auto"/>
            <w:right w:val="none" w:sz="0" w:space="0" w:color="auto"/>
          </w:divBdr>
        </w:div>
        <w:div w:id="44185963">
          <w:marLeft w:val="0"/>
          <w:marRight w:val="0"/>
          <w:marTop w:val="0"/>
          <w:marBottom w:val="0"/>
          <w:divBdr>
            <w:top w:val="none" w:sz="0" w:space="0" w:color="auto"/>
            <w:left w:val="none" w:sz="0" w:space="0" w:color="auto"/>
            <w:bottom w:val="none" w:sz="0" w:space="0" w:color="auto"/>
            <w:right w:val="none" w:sz="0" w:space="0" w:color="auto"/>
          </w:divBdr>
        </w:div>
        <w:div w:id="44257391">
          <w:marLeft w:val="0"/>
          <w:marRight w:val="0"/>
          <w:marTop w:val="0"/>
          <w:marBottom w:val="0"/>
          <w:divBdr>
            <w:top w:val="none" w:sz="0" w:space="0" w:color="auto"/>
            <w:left w:val="none" w:sz="0" w:space="0" w:color="auto"/>
            <w:bottom w:val="none" w:sz="0" w:space="0" w:color="auto"/>
            <w:right w:val="none" w:sz="0" w:space="0" w:color="auto"/>
          </w:divBdr>
        </w:div>
        <w:div w:id="44257444">
          <w:marLeft w:val="0"/>
          <w:marRight w:val="0"/>
          <w:marTop w:val="0"/>
          <w:marBottom w:val="0"/>
          <w:divBdr>
            <w:top w:val="none" w:sz="0" w:space="0" w:color="auto"/>
            <w:left w:val="none" w:sz="0" w:space="0" w:color="auto"/>
            <w:bottom w:val="none" w:sz="0" w:space="0" w:color="auto"/>
            <w:right w:val="none" w:sz="0" w:space="0" w:color="auto"/>
          </w:divBdr>
        </w:div>
        <w:div w:id="44260707">
          <w:marLeft w:val="0"/>
          <w:marRight w:val="0"/>
          <w:marTop w:val="0"/>
          <w:marBottom w:val="0"/>
          <w:divBdr>
            <w:top w:val="none" w:sz="0" w:space="0" w:color="auto"/>
            <w:left w:val="none" w:sz="0" w:space="0" w:color="auto"/>
            <w:bottom w:val="none" w:sz="0" w:space="0" w:color="auto"/>
            <w:right w:val="none" w:sz="0" w:space="0" w:color="auto"/>
          </w:divBdr>
        </w:div>
        <w:div w:id="44304522">
          <w:marLeft w:val="0"/>
          <w:marRight w:val="0"/>
          <w:marTop w:val="0"/>
          <w:marBottom w:val="300"/>
          <w:divBdr>
            <w:top w:val="single" w:sz="6" w:space="15" w:color="EDEDED"/>
            <w:left w:val="single" w:sz="6" w:space="15" w:color="EDEDED"/>
            <w:bottom w:val="single" w:sz="6" w:space="15" w:color="EDEDED"/>
            <w:right w:val="single" w:sz="6" w:space="15" w:color="EDEDED"/>
          </w:divBdr>
        </w:div>
        <w:div w:id="44332944">
          <w:marLeft w:val="0"/>
          <w:marRight w:val="0"/>
          <w:marTop w:val="0"/>
          <w:marBottom w:val="0"/>
          <w:divBdr>
            <w:top w:val="none" w:sz="0" w:space="0" w:color="auto"/>
            <w:left w:val="none" w:sz="0" w:space="0" w:color="auto"/>
            <w:bottom w:val="none" w:sz="0" w:space="0" w:color="auto"/>
            <w:right w:val="none" w:sz="0" w:space="0" w:color="auto"/>
          </w:divBdr>
        </w:div>
        <w:div w:id="44335064">
          <w:marLeft w:val="0"/>
          <w:marRight w:val="0"/>
          <w:marTop w:val="0"/>
          <w:marBottom w:val="0"/>
          <w:divBdr>
            <w:top w:val="none" w:sz="0" w:space="0" w:color="auto"/>
            <w:left w:val="none" w:sz="0" w:space="0" w:color="auto"/>
            <w:bottom w:val="none" w:sz="0" w:space="0" w:color="auto"/>
            <w:right w:val="none" w:sz="0" w:space="0" w:color="auto"/>
          </w:divBdr>
        </w:div>
        <w:div w:id="44377143">
          <w:marLeft w:val="0"/>
          <w:marRight w:val="0"/>
          <w:marTop w:val="0"/>
          <w:marBottom w:val="0"/>
          <w:divBdr>
            <w:top w:val="none" w:sz="0" w:space="0" w:color="auto"/>
            <w:left w:val="none" w:sz="0" w:space="0" w:color="auto"/>
            <w:bottom w:val="none" w:sz="0" w:space="0" w:color="auto"/>
            <w:right w:val="none" w:sz="0" w:space="0" w:color="auto"/>
          </w:divBdr>
        </w:div>
        <w:div w:id="44377552">
          <w:marLeft w:val="0"/>
          <w:marRight w:val="0"/>
          <w:marTop w:val="0"/>
          <w:marBottom w:val="0"/>
          <w:divBdr>
            <w:top w:val="none" w:sz="0" w:space="0" w:color="auto"/>
            <w:left w:val="none" w:sz="0" w:space="0" w:color="auto"/>
            <w:bottom w:val="none" w:sz="0" w:space="0" w:color="auto"/>
            <w:right w:val="none" w:sz="0" w:space="0" w:color="auto"/>
          </w:divBdr>
        </w:div>
        <w:div w:id="44379917">
          <w:marLeft w:val="0"/>
          <w:marRight w:val="0"/>
          <w:marTop w:val="0"/>
          <w:marBottom w:val="0"/>
          <w:divBdr>
            <w:top w:val="none" w:sz="0" w:space="0" w:color="auto"/>
            <w:left w:val="none" w:sz="0" w:space="0" w:color="auto"/>
            <w:bottom w:val="none" w:sz="0" w:space="0" w:color="auto"/>
            <w:right w:val="none" w:sz="0" w:space="0" w:color="auto"/>
          </w:divBdr>
        </w:div>
        <w:div w:id="44381125">
          <w:marLeft w:val="0"/>
          <w:marRight w:val="0"/>
          <w:marTop w:val="0"/>
          <w:marBottom w:val="0"/>
          <w:divBdr>
            <w:top w:val="none" w:sz="0" w:space="0" w:color="auto"/>
            <w:left w:val="none" w:sz="0" w:space="0" w:color="auto"/>
            <w:bottom w:val="none" w:sz="0" w:space="0" w:color="auto"/>
            <w:right w:val="none" w:sz="0" w:space="0" w:color="auto"/>
          </w:divBdr>
        </w:div>
        <w:div w:id="44448554">
          <w:marLeft w:val="0"/>
          <w:marRight w:val="0"/>
          <w:marTop w:val="0"/>
          <w:marBottom w:val="0"/>
          <w:divBdr>
            <w:top w:val="none" w:sz="0" w:space="0" w:color="auto"/>
            <w:left w:val="none" w:sz="0" w:space="0" w:color="auto"/>
            <w:bottom w:val="none" w:sz="0" w:space="0" w:color="auto"/>
            <w:right w:val="none" w:sz="0" w:space="0" w:color="auto"/>
          </w:divBdr>
        </w:div>
        <w:div w:id="44456539">
          <w:marLeft w:val="0"/>
          <w:marRight w:val="0"/>
          <w:marTop w:val="0"/>
          <w:marBottom w:val="0"/>
          <w:divBdr>
            <w:top w:val="none" w:sz="0" w:space="0" w:color="auto"/>
            <w:left w:val="none" w:sz="0" w:space="0" w:color="auto"/>
            <w:bottom w:val="none" w:sz="0" w:space="0" w:color="auto"/>
            <w:right w:val="none" w:sz="0" w:space="0" w:color="auto"/>
          </w:divBdr>
        </w:div>
        <w:div w:id="44524748">
          <w:marLeft w:val="0"/>
          <w:marRight w:val="0"/>
          <w:marTop w:val="0"/>
          <w:marBottom w:val="0"/>
          <w:divBdr>
            <w:top w:val="none" w:sz="0" w:space="0" w:color="auto"/>
            <w:left w:val="none" w:sz="0" w:space="0" w:color="auto"/>
            <w:bottom w:val="none" w:sz="0" w:space="0" w:color="auto"/>
            <w:right w:val="none" w:sz="0" w:space="0" w:color="auto"/>
          </w:divBdr>
        </w:div>
        <w:div w:id="44525693">
          <w:marLeft w:val="0"/>
          <w:marRight w:val="0"/>
          <w:marTop w:val="0"/>
          <w:marBottom w:val="0"/>
          <w:divBdr>
            <w:top w:val="none" w:sz="0" w:space="0" w:color="auto"/>
            <w:left w:val="none" w:sz="0" w:space="0" w:color="auto"/>
            <w:bottom w:val="none" w:sz="0" w:space="0" w:color="auto"/>
            <w:right w:val="none" w:sz="0" w:space="0" w:color="auto"/>
          </w:divBdr>
        </w:div>
        <w:div w:id="44526849">
          <w:marLeft w:val="0"/>
          <w:marRight w:val="0"/>
          <w:marTop w:val="0"/>
          <w:marBottom w:val="0"/>
          <w:divBdr>
            <w:top w:val="none" w:sz="0" w:space="0" w:color="auto"/>
            <w:left w:val="none" w:sz="0" w:space="0" w:color="auto"/>
            <w:bottom w:val="none" w:sz="0" w:space="0" w:color="auto"/>
            <w:right w:val="none" w:sz="0" w:space="0" w:color="auto"/>
          </w:divBdr>
        </w:div>
        <w:div w:id="44527248">
          <w:marLeft w:val="0"/>
          <w:marRight w:val="0"/>
          <w:marTop w:val="300"/>
          <w:marBottom w:val="0"/>
          <w:divBdr>
            <w:top w:val="none" w:sz="0" w:space="0" w:color="auto"/>
            <w:left w:val="none" w:sz="0" w:space="0" w:color="auto"/>
            <w:bottom w:val="none" w:sz="0" w:space="0" w:color="auto"/>
            <w:right w:val="none" w:sz="0" w:space="0" w:color="auto"/>
          </w:divBdr>
        </w:div>
        <w:div w:id="44565296">
          <w:marLeft w:val="0"/>
          <w:marRight w:val="0"/>
          <w:marTop w:val="0"/>
          <w:marBottom w:val="0"/>
          <w:divBdr>
            <w:top w:val="none" w:sz="0" w:space="0" w:color="auto"/>
            <w:left w:val="none" w:sz="0" w:space="0" w:color="auto"/>
            <w:bottom w:val="none" w:sz="0" w:space="0" w:color="auto"/>
            <w:right w:val="none" w:sz="0" w:space="0" w:color="auto"/>
          </w:divBdr>
        </w:div>
        <w:div w:id="44570143">
          <w:marLeft w:val="0"/>
          <w:marRight w:val="0"/>
          <w:marTop w:val="0"/>
          <w:marBottom w:val="0"/>
          <w:divBdr>
            <w:top w:val="none" w:sz="0" w:space="0" w:color="auto"/>
            <w:left w:val="none" w:sz="0" w:space="0" w:color="auto"/>
            <w:bottom w:val="none" w:sz="0" w:space="0" w:color="auto"/>
            <w:right w:val="none" w:sz="0" w:space="0" w:color="auto"/>
          </w:divBdr>
          <w:divsChild>
            <w:div w:id="67462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4640952">
          <w:marLeft w:val="0"/>
          <w:marRight w:val="0"/>
          <w:marTop w:val="0"/>
          <w:marBottom w:val="0"/>
          <w:divBdr>
            <w:top w:val="none" w:sz="0" w:space="0" w:color="auto"/>
            <w:left w:val="none" w:sz="0" w:space="0" w:color="auto"/>
            <w:bottom w:val="none" w:sz="0" w:space="0" w:color="auto"/>
            <w:right w:val="none" w:sz="0" w:space="0" w:color="auto"/>
          </w:divBdr>
        </w:div>
        <w:div w:id="44644558">
          <w:marLeft w:val="0"/>
          <w:marRight w:val="0"/>
          <w:marTop w:val="0"/>
          <w:marBottom w:val="0"/>
          <w:divBdr>
            <w:top w:val="none" w:sz="0" w:space="0" w:color="auto"/>
            <w:left w:val="none" w:sz="0" w:space="0" w:color="auto"/>
            <w:bottom w:val="none" w:sz="0" w:space="0" w:color="auto"/>
            <w:right w:val="none" w:sz="0" w:space="0" w:color="auto"/>
          </w:divBdr>
        </w:div>
        <w:div w:id="44644906">
          <w:marLeft w:val="0"/>
          <w:marRight w:val="0"/>
          <w:marTop w:val="0"/>
          <w:marBottom w:val="0"/>
          <w:divBdr>
            <w:top w:val="none" w:sz="0" w:space="0" w:color="auto"/>
            <w:left w:val="none" w:sz="0" w:space="0" w:color="auto"/>
            <w:bottom w:val="none" w:sz="0" w:space="0" w:color="auto"/>
            <w:right w:val="none" w:sz="0" w:space="0" w:color="auto"/>
          </w:divBdr>
        </w:div>
        <w:div w:id="44647291">
          <w:marLeft w:val="0"/>
          <w:marRight w:val="0"/>
          <w:marTop w:val="0"/>
          <w:marBottom w:val="0"/>
          <w:divBdr>
            <w:top w:val="none" w:sz="0" w:space="0" w:color="auto"/>
            <w:left w:val="none" w:sz="0" w:space="0" w:color="auto"/>
            <w:bottom w:val="none" w:sz="0" w:space="0" w:color="auto"/>
            <w:right w:val="none" w:sz="0" w:space="0" w:color="auto"/>
          </w:divBdr>
        </w:div>
        <w:div w:id="44649475">
          <w:marLeft w:val="0"/>
          <w:marRight w:val="0"/>
          <w:marTop w:val="0"/>
          <w:marBottom w:val="0"/>
          <w:divBdr>
            <w:top w:val="none" w:sz="0" w:space="0" w:color="auto"/>
            <w:left w:val="none" w:sz="0" w:space="0" w:color="auto"/>
            <w:bottom w:val="none" w:sz="0" w:space="0" w:color="auto"/>
            <w:right w:val="none" w:sz="0" w:space="0" w:color="auto"/>
          </w:divBdr>
        </w:div>
        <w:div w:id="44716959">
          <w:marLeft w:val="0"/>
          <w:marRight w:val="0"/>
          <w:marTop w:val="0"/>
          <w:marBottom w:val="0"/>
          <w:divBdr>
            <w:top w:val="none" w:sz="0" w:space="0" w:color="auto"/>
            <w:left w:val="none" w:sz="0" w:space="0" w:color="auto"/>
            <w:bottom w:val="none" w:sz="0" w:space="0" w:color="auto"/>
            <w:right w:val="none" w:sz="0" w:space="0" w:color="auto"/>
          </w:divBdr>
        </w:div>
        <w:div w:id="44717969">
          <w:marLeft w:val="0"/>
          <w:marRight w:val="0"/>
          <w:marTop w:val="0"/>
          <w:marBottom w:val="300"/>
          <w:divBdr>
            <w:top w:val="single" w:sz="6" w:space="15" w:color="EDEDED"/>
            <w:left w:val="single" w:sz="6" w:space="15" w:color="EDEDED"/>
            <w:bottom w:val="single" w:sz="6" w:space="15" w:color="EDEDED"/>
            <w:right w:val="single" w:sz="6" w:space="15" w:color="EDEDED"/>
          </w:divBdr>
        </w:div>
        <w:div w:id="44719690">
          <w:marLeft w:val="0"/>
          <w:marRight w:val="0"/>
          <w:marTop w:val="300"/>
          <w:marBottom w:val="0"/>
          <w:divBdr>
            <w:top w:val="none" w:sz="0" w:space="0" w:color="auto"/>
            <w:left w:val="none" w:sz="0" w:space="0" w:color="auto"/>
            <w:bottom w:val="none" w:sz="0" w:space="0" w:color="auto"/>
            <w:right w:val="none" w:sz="0" w:space="0" w:color="auto"/>
          </w:divBdr>
        </w:div>
        <w:div w:id="44723166">
          <w:marLeft w:val="0"/>
          <w:marRight w:val="0"/>
          <w:marTop w:val="0"/>
          <w:marBottom w:val="0"/>
          <w:divBdr>
            <w:top w:val="none" w:sz="0" w:space="0" w:color="auto"/>
            <w:left w:val="none" w:sz="0" w:space="0" w:color="auto"/>
            <w:bottom w:val="none" w:sz="0" w:space="0" w:color="auto"/>
            <w:right w:val="none" w:sz="0" w:space="0" w:color="auto"/>
          </w:divBdr>
        </w:div>
        <w:div w:id="44725346">
          <w:marLeft w:val="0"/>
          <w:marRight w:val="0"/>
          <w:marTop w:val="0"/>
          <w:marBottom w:val="0"/>
          <w:divBdr>
            <w:top w:val="none" w:sz="0" w:space="0" w:color="auto"/>
            <w:left w:val="none" w:sz="0" w:space="0" w:color="auto"/>
            <w:bottom w:val="none" w:sz="0" w:space="0" w:color="auto"/>
            <w:right w:val="none" w:sz="0" w:space="0" w:color="auto"/>
          </w:divBdr>
        </w:div>
        <w:div w:id="44725662">
          <w:marLeft w:val="0"/>
          <w:marRight w:val="0"/>
          <w:marTop w:val="0"/>
          <w:marBottom w:val="0"/>
          <w:divBdr>
            <w:top w:val="none" w:sz="0" w:space="0" w:color="auto"/>
            <w:left w:val="none" w:sz="0" w:space="0" w:color="auto"/>
            <w:bottom w:val="none" w:sz="0" w:space="0" w:color="auto"/>
            <w:right w:val="none" w:sz="0" w:space="0" w:color="auto"/>
          </w:divBdr>
        </w:div>
        <w:div w:id="44766374">
          <w:marLeft w:val="0"/>
          <w:marRight w:val="0"/>
          <w:marTop w:val="0"/>
          <w:marBottom w:val="0"/>
          <w:divBdr>
            <w:top w:val="none" w:sz="0" w:space="0" w:color="auto"/>
            <w:left w:val="none" w:sz="0" w:space="0" w:color="auto"/>
            <w:bottom w:val="none" w:sz="0" w:space="0" w:color="auto"/>
            <w:right w:val="none" w:sz="0" w:space="0" w:color="auto"/>
          </w:divBdr>
        </w:div>
        <w:div w:id="44791706">
          <w:marLeft w:val="0"/>
          <w:marRight w:val="0"/>
          <w:marTop w:val="0"/>
          <w:marBottom w:val="0"/>
          <w:divBdr>
            <w:top w:val="none" w:sz="0" w:space="0" w:color="auto"/>
            <w:left w:val="none" w:sz="0" w:space="0" w:color="auto"/>
            <w:bottom w:val="none" w:sz="0" w:space="0" w:color="auto"/>
            <w:right w:val="none" w:sz="0" w:space="0" w:color="auto"/>
          </w:divBdr>
        </w:div>
        <w:div w:id="44792635">
          <w:marLeft w:val="0"/>
          <w:marRight w:val="0"/>
          <w:marTop w:val="0"/>
          <w:marBottom w:val="300"/>
          <w:divBdr>
            <w:top w:val="single" w:sz="6" w:space="15" w:color="EDEDED"/>
            <w:left w:val="single" w:sz="6" w:space="15" w:color="EDEDED"/>
            <w:bottom w:val="single" w:sz="6" w:space="15" w:color="EDEDED"/>
            <w:right w:val="single" w:sz="6" w:space="15" w:color="EDEDED"/>
          </w:divBdr>
        </w:div>
        <w:div w:id="44834712">
          <w:marLeft w:val="0"/>
          <w:marRight w:val="0"/>
          <w:marTop w:val="300"/>
          <w:marBottom w:val="0"/>
          <w:divBdr>
            <w:top w:val="none" w:sz="0" w:space="0" w:color="auto"/>
            <w:left w:val="none" w:sz="0" w:space="0" w:color="auto"/>
            <w:bottom w:val="none" w:sz="0" w:space="0" w:color="auto"/>
            <w:right w:val="none" w:sz="0" w:space="0" w:color="auto"/>
          </w:divBdr>
        </w:div>
        <w:div w:id="44835890">
          <w:marLeft w:val="0"/>
          <w:marRight w:val="0"/>
          <w:marTop w:val="0"/>
          <w:marBottom w:val="300"/>
          <w:divBdr>
            <w:top w:val="single" w:sz="6" w:space="15" w:color="EDEDED"/>
            <w:left w:val="single" w:sz="6" w:space="15" w:color="EDEDED"/>
            <w:bottom w:val="single" w:sz="6" w:space="15" w:color="EDEDED"/>
            <w:right w:val="single" w:sz="6" w:space="15" w:color="EDEDED"/>
          </w:divBdr>
        </w:div>
        <w:div w:id="44838489">
          <w:marLeft w:val="0"/>
          <w:marRight w:val="0"/>
          <w:marTop w:val="300"/>
          <w:marBottom w:val="0"/>
          <w:divBdr>
            <w:top w:val="none" w:sz="0" w:space="0" w:color="auto"/>
            <w:left w:val="none" w:sz="0" w:space="0" w:color="auto"/>
            <w:bottom w:val="none" w:sz="0" w:space="0" w:color="auto"/>
            <w:right w:val="none" w:sz="0" w:space="0" w:color="auto"/>
          </w:divBdr>
        </w:div>
        <w:div w:id="44841238">
          <w:marLeft w:val="0"/>
          <w:marRight w:val="0"/>
          <w:marTop w:val="0"/>
          <w:marBottom w:val="0"/>
          <w:divBdr>
            <w:top w:val="none" w:sz="0" w:space="0" w:color="auto"/>
            <w:left w:val="none" w:sz="0" w:space="0" w:color="auto"/>
            <w:bottom w:val="none" w:sz="0" w:space="0" w:color="auto"/>
            <w:right w:val="none" w:sz="0" w:space="0" w:color="auto"/>
          </w:divBdr>
        </w:div>
        <w:div w:id="44910597">
          <w:marLeft w:val="0"/>
          <w:marRight w:val="0"/>
          <w:marTop w:val="0"/>
          <w:marBottom w:val="0"/>
          <w:divBdr>
            <w:top w:val="none" w:sz="0" w:space="0" w:color="auto"/>
            <w:left w:val="none" w:sz="0" w:space="0" w:color="auto"/>
            <w:bottom w:val="none" w:sz="0" w:space="0" w:color="auto"/>
            <w:right w:val="none" w:sz="0" w:space="0" w:color="auto"/>
          </w:divBdr>
        </w:div>
        <w:div w:id="44912750">
          <w:marLeft w:val="0"/>
          <w:marRight w:val="0"/>
          <w:marTop w:val="300"/>
          <w:marBottom w:val="0"/>
          <w:divBdr>
            <w:top w:val="none" w:sz="0" w:space="0" w:color="auto"/>
            <w:left w:val="none" w:sz="0" w:space="0" w:color="auto"/>
            <w:bottom w:val="none" w:sz="0" w:space="0" w:color="auto"/>
            <w:right w:val="none" w:sz="0" w:space="0" w:color="auto"/>
          </w:divBdr>
        </w:div>
        <w:div w:id="44919030">
          <w:marLeft w:val="0"/>
          <w:marRight w:val="0"/>
          <w:marTop w:val="0"/>
          <w:marBottom w:val="0"/>
          <w:divBdr>
            <w:top w:val="none" w:sz="0" w:space="0" w:color="auto"/>
            <w:left w:val="none" w:sz="0" w:space="0" w:color="auto"/>
            <w:bottom w:val="none" w:sz="0" w:space="0" w:color="auto"/>
            <w:right w:val="none" w:sz="0" w:space="0" w:color="auto"/>
          </w:divBdr>
        </w:div>
        <w:div w:id="44958250">
          <w:marLeft w:val="0"/>
          <w:marRight w:val="0"/>
          <w:marTop w:val="0"/>
          <w:marBottom w:val="0"/>
          <w:divBdr>
            <w:top w:val="none" w:sz="0" w:space="0" w:color="auto"/>
            <w:left w:val="none" w:sz="0" w:space="0" w:color="auto"/>
            <w:bottom w:val="none" w:sz="0" w:space="0" w:color="auto"/>
            <w:right w:val="none" w:sz="0" w:space="0" w:color="auto"/>
          </w:divBdr>
        </w:div>
        <w:div w:id="44986233">
          <w:marLeft w:val="0"/>
          <w:marRight w:val="0"/>
          <w:marTop w:val="0"/>
          <w:marBottom w:val="0"/>
          <w:divBdr>
            <w:top w:val="none" w:sz="0" w:space="0" w:color="auto"/>
            <w:left w:val="none" w:sz="0" w:space="0" w:color="auto"/>
            <w:bottom w:val="none" w:sz="0" w:space="0" w:color="auto"/>
            <w:right w:val="none" w:sz="0" w:space="0" w:color="auto"/>
          </w:divBdr>
        </w:div>
        <w:div w:id="44990304">
          <w:marLeft w:val="0"/>
          <w:marRight w:val="0"/>
          <w:marTop w:val="300"/>
          <w:marBottom w:val="0"/>
          <w:divBdr>
            <w:top w:val="none" w:sz="0" w:space="0" w:color="auto"/>
            <w:left w:val="none" w:sz="0" w:space="0" w:color="auto"/>
            <w:bottom w:val="none" w:sz="0" w:space="0" w:color="auto"/>
            <w:right w:val="none" w:sz="0" w:space="0" w:color="auto"/>
          </w:divBdr>
        </w:div>
        <w:div w:id="45027542">
          <w:marLeft w:val="0"/>
          <w:marRight w:val="0"/>
          <w:marTop w:val="0"/>
          <w:marBottom w:val="0"/>
          <w:divBdr>
            <w:top w:val="none" w:sz="0" w:space="0" w:color="auto"/>
            <w:left w:val="none" w:sz="0" w:space="0" w:color="auto"/>
            <w:bottom w:val="none" w:sz="0" w:space="0" w:color="auto"/>
            <w:right w:val="none" w:sz="0" w:space="0" w:color="auto"/>
          </w:divBdr>
        </w:div>
        <w:div w:id="45031095">
          <w:marLeft w:val="0"/>
          <w:marRight w:val="0"/>
          <w:marTop w:val="0"/>
          <w:marBottom w:val="0"/>
          <w:divBdr>
            <w:top w:val="none" w:sz="0" w:space="0" w:color="auto"/>
            <w:left w:val="none" w:sz="0" w:space="0" w:color="auto"/>
            <w:bottom w:val="none" w:sz="0" w:space="0" w:color="auto"/>
            <w:right w:val="none" w:sz="0" w:space="0" w:color="auto"/>
          </w:divBdr>
        </w:div>
        <w:div w:id="45031690">
          <w:marLeft w:val="0"/>
          <w:marRight w:val="0"/>
          <w:marTop w:val="0"/>
          <w:marBottom w:val="0"/>
          <w:divBdr>
            <w:top w:val="none" w:sz="0" w:space="0" w:color="auto"/>
            <w:left w:val="none" w:sz="0" w:space="0" w:color="auto"/>
            <w:bottom w:val="none" w:sz="0" w:space="0" w:color="auto"/>
            <w:right w:val="none" w:sz="0" w:space="0" w:color="auto"/>
          </w:divBdr>
        </w:div>
        <w:div w:id="45031877">
          <w:marLeft w:val="0"/>
          <w:marRight w:val="0"/>
          <w:marTop w:val="0"/>
          <w:marBottom w:val="0"/>
          <w:divBdr>
            <w:top w:val="none" w:sz="0" w:space="0" w:color="auto"/>
            <w:left w:val="none" w:sz="0" w:space="0" w:color="auto"/>
            <w:bottom w:val="none" w:sz="0" w:space="0" w:color="auto"/>
            <w:right w:val="none" w:sz="0" w:space="0" w:color="auto"/>
          </w:divBdr>
        </w:div>
        <w:div w:id="45033687">
          <w:marLeft w:val="0"/>
          <w:marRight w:val="0"/>
          <w:marTop w:val="0"/>
          <w:marBottom w:val="0"/>
          <w:divBdr>
            <w:top w:val="none" w:sz="0" w:space="0" w:color="auto"/>
            <w:left w:val="none" w:sz="0" w:space="0" w:color="auto"/>
            <w:bottom w:val="none" w:sz="0" w:space="0" w:color="auto"/>
            <w:right w:val="none" w:sz="0" w:space="0" w:color="auto"/>
          </w:divBdr>
        </w:div>
        <w:div w:id="45036297">
          <w:marLeft w:val="0"/>
          <w:marRight w:val="0"/>
          <w:marTop w:val="0"/>
          <w:marBottom w:val="0"/>
          <w:divBdr>
            <w:top w:val="none" w:sz="0" w:space="0" w:color="auto"/>
            <w:left w:val="none" w:sz="0" w:space="0" w:color="auto"/>
            <w:bottom w:val="none" w:sz="0" w:space="0" w:color="auto"/>
            <w:right w:val="none" w:sz="0" w:space="0" w:color="auto"/>
          </w:divBdr>
        </w:div>
        <w:div w:id="45102679">
          <w:marLeft w:val="0"/>
          <w:marRight w:val="0"/>
          <w:marTop w:val="0"/>
          <w:marBottom w:val="0"/>
          <w:divBdr>
            <w:top w:val="none" w:sz="0" w:space="0" w:color="auto"/>
            <w:left w:val="none" w:sz="0" w:space="0" w:color="auto"/>
            <w:bottom w:val="none" w:sz="0" w:space="0" w:color="auto"/>
            <w:right w:val="none" w:sz="0" w:space="0" w:color="auto"/>
          </w:divBdr>
        </w:div>
        <w:div w:id="45104785">
          <w:marLeft w:val="0"/>
          <w:marRight w:val="0"/>
          <w:marTop w:val="0"/>
          <w:marBottom w:val="0"/>
          <w:divBdr>
            <w:top w:val="none" w:sz="0" w:space="0" w:color="auto"/>
            <w:left w:val="none" w:sz="0" w:space="0" w:color="auto"/>
            <w:bottom w:val="none" w:sz="0" w:space="0" w:color="auto"/>
            <w:right w:val="none" w:sz="0" w:space="0" w:color="auto"/>
          </w:divBdr>
        </w:div>
        <w:div w:id="45108090">
          <w:marLeft w:val="0"/>
          <w:marRight w:val="0"/>
          <w:marTop w:val="0"/>
          <w:marBottom w:val="300"/>
          <w:divBdr>
            <w:top w:val="single" w:sz="6" w:space="15" w:color="EDEDED"/>
            <w:left w:val="single" w:sz="6" w:space="15" w:color="EDEDED"/>
            <w:bottom w:val="single" w:sz="6" w:space="15" w:color="EDEDED"/>
            <w:right w:val="single" w:sz="6" w:space="15" w:color="EDEDED"/>
          </w:divBdr>
        </w:div>
        <w:div w:id="45108724">
          <w:marLeft w:val="0"/>
          <w:marRight w:val="0"/>
          <w:marTop w:val="0"/>
          <w:marBottom w:val="0"/>
          <w:divBdr>
            <w:top w:val="none" w:sz="0" w:space="0" w:color="auto"/>
            <w:left w:val="none" w:sz="0" w:space="0" w:color="auto"/>
            <w:bottom w:val="none" w:sz="0" w:space="0" w:color="auto"/>
            <w:right w:val="none" w:sz="0" w:space="0" w:color="auto"/>
          </w:divBdr>
        </w:div>
        <w:div w:id="45183215">
          <w:marLeft w:val="0"/>
          <w:marRight w:val="0"/>
          <w:marTop w:val="0"/>
          <w:marBottom w:val="300"/>
          <w:divBdr>
            <w:top w:val="single" w:sz="6" w:space="15" w:color="EDEDED"/>
            <w:left w:val="single" w:sz="6" w:space="15" w:color="EDEDED"/>
            <w:bottom w:val="single" w:sz="6" w:space="15" w:color="EDEDED"/>
            <w:right w:val="single" w:sz="6" w:space="15" w:color="EDEDED"/>
          </w:divBdr>
        </w:div>
        <w:div w:id="45224236">
          <w:marLeft w:val="0"/>
          <w:marRight w:val="0"/>
          <w:marTop w:val="0"/>
          <w:marBottom w:val="300"/>
          <w:divBdr>
            <w:top w:val="single" w:sz="6" w:space="15" w:color="EDEDED"/>
            <w:left w:val="single" w:sz="6" w:space="15" w:color="EDEDED"/>
            <w:bottom w:val="single" w:sz="6" w:space="15" w:color="EDEDED"/>
            <w:right w:val="single" w:sz="6" w:space="15" w:color="EDEDED"/>
          </w:divBdr>
        </w:div>
        <w:div w:id="45227425">
          <w:marLeft w:val="0"/>
          <w:marRight w:val="0"/>
          <w:marTop w:val="0"/>
          <w:marBottom w:val="0"/>
          <w:divBdr>
            <w:top w:val="none" w:sz="0" w:space="0" w:color="auto"/>
            <w:left w:val="none" w:sz="0" w:space="0" w:color="auto"/>
            <w:bottom w:val="none" w:sz="0" w:space="0" w:color="auto"/>
            <w:right w:val="none" w:sz="0" w:space="0" w:color="auto"/>
          </w:divBdr>
        </w:div>
        <w:div w:id="45301346">
          <w:marLeft w:val="0"/>
          <w:marRight w:val="0"/>
          <w:marTop w:val="0"/>
          <w:marBottom w:val="0"/>
          <w:divBdr>
            <w:top w:val="none" w:sz="0" w:space="0" w:color="auto"/>
            <w:left w:val="none" w:sz="0" w:space="0" w:color="auto"/>
            <w:bottom w:val="none" w:sz="0" w:space="0" w:color="auto"/>
            <w:right w:val="none" w:sz="0" w:space="0" w:color="auto"/>
          </w:divBdr>
        </w:div>
        <w:div w:id="45302607">
          <w:marLeft w:val="0"/>
          <w:marRight w:val="0"/>
          <w:marTop w:val="0"/>
          <w:marBottom w:val="0"/>
          <w:divBdr>
            <w:top w:val="none" w:sz="0" w:space="0" w:color="auto"/>
            <w:left w:val="none" w:sz="0" w:space="0" w:color="auto"/>
            <w:bottom w:val="none" w:sz="0" w:space="0" w:color="auto"/>
            <w:right w:val="none" w:sz="0" w:space="0" w:color="auto"/>
          </w:divBdr>
        </w:div>
        <w:div w:id="45305536">
          <w:marLeft w:val="0"/>
          <w:marRight w:val="0"/>
          <w:marTop w:val="0"/>
          <w:marBottom w:val="0"/>
          <w:divBdr>
            <w:top w:val="none" w:sz="0" w:space="0" w:color="auto"/>
            <w:left w:val="none" w:sz="0" w:space="0" w:color="auto"/>
            <w:bottom w:val="none" w:sz="0" w:space="0" w:color="auto"/>
            <w:right w:val="none" w:sz="0" w:space="0" w:color="auto"/>
          </w:divBdr>
        </w:div>
        <w:div w:id="45378639">
          <w:marLeft w:val="0"/>
          <w:marRight w:val="0"/>
          <w:marTop w:val="0"/>
          <w:marBottom w:val="0"/>
          <w:divBdr>
            <w:top w:val="none" w:sz="0" w:space="0" w:color="auto"/>
            <w:left w:val="none" w:sz="0" w:space="0" w:color="auto"/>
            <w:bottom w:val="none" w:sz="0" w:space="0" w:color="auto"/>
            <w:right w:val="none" w:sz="0" w:space="0" w:color="auto"/>
          </w:divBdr>
        </w:div>
        <w:div w:id="45380107">
          <w:marLeft w:val="0"/>
          <w:marRight w:val="0"/>
          <w:marTop w:val="0"/>
          <w:marBottom w:val="300"/>
          <w:divBdr>
            <w:top w:val="single" w:sz="6" w:space="15" w:color="EDEDED"/>
            <w:left w:val="single" w:sz="6" w:space="15" w:color="EDEDED"/>
            <w:bottom w:val="single" w:sz="6" w:space="15" w:color="EDEDED"/>
            <w:right w:val="single" w:sz="6" w:space="15" w:color="EDEDED"/>
          </w:divBdr>
        </w:div>
        <w:div w:id="45380756">
          <w:marLeft w:val="0"/>
          <w:marRight w:val="0"/>
          <w:marTop w:val="0"/>
          <w:marBottom w:val="0"/>
          <w:divBdr>
            <w:top w:val="none" w:sz="0" w:space="0" w:color="auto"/>
            <w:left w:val="none" w:sz="0" w:space="0" w:color="auto"/>
            <w:bottom w:val="none" w:sz="0" w:space="0" w:color="auto"/>
            <w:right w:val="none" w:sz="0" w:space="0" w:color="auto"/>
          </w:divBdr>
          <w:divsChild>
            <w:div w:id="352194387">
              <w:marLeft w:val="0"/>
              <w:marRight w:val="0"/>
              <w:marTop w:val="0"/>
              <w:marBottom w:val="0"/>
              <w:divBdr>
                <w:top w:val="none" w:sz="0" w:space="0" w:color="auto"/>
                <w:left w:val="none" w:sz="0" w:space="0" w:color="auto"/>
                <w:bottom w:val="none" w:sz="0" w:space="0" w:color="auto"/>
                <w:right w:val="none" w:sz="0" w:space="0" w:color="auto"/>
              </w:divBdr>
            </w:div>
          </w:divsChild>
        </w:div>
        <w:div w:id="45380792">
          <w:marLeft w:val="0"/>
          <w:marRight w:val="0"/>
          <w:marTop w:val="0"/>
          <w:marBottom w:val="0"/>
          <w:divBdr>
            <w:top w:val="none" w:sz="0" w:space="0" w:color="auto"/>
            <w:left w:val="none" w:sz="0" w:space="0" w:color="auto"/>
            <w:bottom w:val="none" w:sz="0" w:space="0" w:color="auto"/>
            <w:right w:val="none" w:sz="0" w:space="0" w:color="auto"/>
          </w:divBdr>
        </w:div>
        <w:div w:id="45419767">
          <w:marLeft w:val="0"/>
          <w:marRight w:val="0"/>
          <w:marTop w:val="0"/>
          <w:marBottom w:val="0"/>
          <w:divBdr>
            <w:top w:val="none" w:sz="0" w:space="0" w:color="auto"/>
            <w:left w:val="none" w:sz="0" w:space="0" w:color="auto"/>
            <w:bottom w:val="none" w:sz="0" w:space="0" w:color="auto"/>
            <w:right w:val="none" w:sz="0" w:space="0" w:color="auto"/>
          </w:divBdr>
        </w:div>
        <w:div w:id="45420316">
          <w:marLeft w:val="0"/>
          <w:marRight w:val="0"/>
          <w:marTop w:val="300"/>
          <w:marBottom w:val="0"/>
          <w:divBdr>
            <w:top w:val="none" w:sz="0" w:space="0" w:color="auto"/>
            <w:left w:val="none" w:sz="0" w:space="0" w:color="auto"/>
            <w:bottom w:val="none" w:sz="0" w:space="0" w:color="auto"/>
            <w:right w:val="none" w:sz="0" w:space="0" w:color="auto"/>
          </w:divBdr>
        </w:div>
        <w:div w:id="45421598">
          <w:marLeft w:val="0"/>
          <w:marRight w:val="0"/>
          <w:marTop w:val="0"/>
          <w:marBottom w:val="300"/>
          <w:divBdr>
            <w:top w:val="single" w:sz="6" w:space="15" w:color="EDEDED"/>
            <w:left w:val="single" w:sz="6" w:space="15" w:color="EDEDED"/>
            <w:bottom w:val="single" w:sz="6" w:space="15" w:color="EDEDED"/>
            <w:right w:val="single" w:sz="6" w:space="15" w:color="EDEDED"/>
          </w:divBdr>
        </w:div>
        <w:div w:id="45490728">
          <w:marLeft w:val="0"/>
          <w:marRight w:val="0"/>
          <w:marTop w:val="0"/>
          <w:marBottom w:val="0"/>
          <w:divBdr>
            <w:top w:val="none" w:sz="0" w:space="0" w:color="auto"/>
            <w:left w:val="none" w:sz="0" w:space="0" w:color="auto"/>
            <w:bottom w:val="none" w:sz="0" w:space="0" w:color="auto"/>
            <w:right w:val="none" w:sz="0" w:space="0" w:color="auto"/>
          </w:divBdr>
        </w:div>
        <w:div w:id="45492580">
          <w:marLeft w:val="0"/>
          <w:marRight w:val="0"/>
          <w:marTop w:val="0"/>
          <w:marBottom w:val="0"/>
          <w:divBdr>
            <w:top w:val="none" w:sz="0" w:space="0" w:color="auto"/>
            <w:left w:val="none" w:sz="0" w:space="0" w:color="auto"/>
            <w:bottom w:val="none" w:sz="0" w:space="0" w:color="auto"/>
            <w:right w:val="none" w:sz="0" w:space="0" w:color="auto"/>
          </w:divBdr>
        </w:div>
        <w:div w:id="45494649">
          <w:marLeft w:val="0"/>
          <w:marRight w:val="0"/>
          <w:marTop w:val="300"/>
          <w:marBottom w:val="0"/>
          <w:divBdr>
            <w:top w:val="none" w:sz="0" w:space="0" w:color="auto"/>
            <w:left w:val="none" w:sz="0" w:space="0" w:color="auto"/>
            <w:bottom w:val="none" w:sz="0" w:space="0" w:color="auto"/>
            <w:right w:val="none" w:sz="0" w:space="0" w:color="auto"/>
          </w:divBdr>
        </w:div>
        <w:div w:id="45495730">
          <w:marLeft w:val="0"/>
          <w:marRight w:val="0"/>
          <w:marTop w:val="0"/>
          <w:marBottom w:val="300"/>
          <w:divBdr>
            <w:top w:val="single" w:sz="6" w:space="15" w:color="EDEDED"/>
            <w:left w:val="single" w:sz="6" w:space="15" w:color="EDEDED"/>
            <w:bottom w:val="single" w:sz="6" w:space="15" w:color="EDEDED"/>
            <w:right w:val="single" w:sz="6" w:space="15" w:color="EDEDED"/>
          </w:divBdr>
        </w:div>
        <w:div w:id="45564633">
          <w:marLeft w:val="0"/>
          <w:marRight w:val="0"/>
          <w:marTop w:val="0"/>
          <w:marBottom w:val="0"/>
          <w:divBdr>
            <w:top w:val="none" w:sz="0" w:space="0" w:color="auto"/>
            <w:left w:val="none" w:sz="0" w:space="0" w:color="auto"/>
            <w:bottom w:val="none" w:sz="0" w:space="0" w:color="auto"/>
            <w:right w:val="none" w:sz="0" w:space="0" w:color="auto"/>
          </w:divBdr>
        </w:div>
        <w:div w:id="45565792">
          <w:marLeft w:val="0"/>
          <w:marRight w:val="0"/>
          <w:marTop w:val="0"/>
          <w:marBottom w:val="0"/>
          <w:divBdr>
            <w:top w:val="none" w:sz="0" w:space="0" w:color="auto"/>
            <w:left w:val="none" w:sz="0" w:space="0" w:color="auto"/>
            <w:bottom w:val="none" w:sz="0" w:space="0" w:color="auto"/>
            <w:right w:val="none" w:sz="0" w:space="0" w:color="auto"/>
          </w:divBdr>
        </w:div>
        <w:div w:id="45566223">
          <w:marLeft w:val="0"/>
          <w:marRight w:val="0"/>
          <w:marTop w:val="0"/>
          <w:marBottom w:val="0"/>
          <w:divBdr>
            <w:top w:val="none" w:sz="0" w:space="0" w:color="auto"/>
            <w:left w:val="none" w:sz="0" w:space="0" w:color="auto"/>
            <w:bottom w:val="none" w:sz="0" w:space="0" w:color="auto"/>
            <w:right w:val="none" w:sz="0" w:space="0" w:color="auto"/>
          </w:divBdr>
        </w:div>
        <w:div w:id="45566270">
          <w:marLeft w:val="0"/>
          <w:marRight w:val="0"/>
          <w:marTop w:val="0"/>
          <w:marBottom w:val="300"/>
          <w:divBdr>
            <w:top w:val="single" w:sz="6" w:space="15" w:color="EDEDED"/>
            <w:left w:val="single" w:sz="6" w:space="15" w:color="EDEDED"/>
            <w:bottom w:val="single" w:sz="6" w:space="15" w:color="EDEDED"/>
            <w:right w:val="single" w:sz="6" w:space="15" w:color="EDEDED"/>
          </w:divBdr>
        </w:div>
        <w:div w:id="45568887">
          <w:marLeft w:val="0"/>
          <w:marRight w:val="0"/>
          <w:marTop w:val="0"/>
          <w:marBottom w:val="0"/>
          <w:divBdr>
            <w:top w:val="none" w:sz="0" w:space="0" w:color="auto"/>
            <w:left w:val="none" w:sz="0" w:space="0" w:color="auto"/>
            <w:bottom w:val="none" w:sz="0" w:space="0" w:color="auto"/>
            <w:right w:val="none" w:sz="0" w:space="0" w:color="auto"/>
          </w:divBdr>
        </w:div>
        <w:div w:id="45569168">
          <w:marLeft w:val="0"/>
          <w:marRight w:val="0"/>
          <w:marTop w:val="0"/>
          <w:marBottom w:val="300"/>
          <w:divBdr>
            <w:top w:val="single" w:sz="6" w:space="15" w:color="EDEDED"/>
            <w:left w:val="single" w:sz="6" w:space="15" w:color="EDEDED"/>
            <w:bottom w:val="single" w:sz="6" w:space="15" w:color="EDEDED"/>
            <w:right w:val="single" w:sz="6" w:space="15" w:color="EDEDED"/>
          </w:divBdr>
        </w:div>
        <w:div w:id="45570671">
          <w:marLeft w:val="0"/>
          <w:marRight w:val="0"/>
          <w:marTop w:val="0"/>
          <w:marBottom w:val="0"/>
          <w:divBdr>
            <w:top w:val="none" w:sz="0" w:space="0" w:color="auto"/>
            <w:left w:val="none" w:sz="0" w:space="0" w:color="auto"/>
            <w:bottom w:val="none" w:sz="0" w:space="0" w:color="auto"/>
            <w:right w:val="none" w:sz="0" w:space="0" w:color="auto"/>
          </w:divBdr>
        </w:div>
        <w:div w:id="45571369">
          <w:marLeft w:val="0"/>
          <w:marRight w:val="0"/>
          <w:marTop w:val="0"/>
          <w:marBottom w:val="0"/>
          <w:divBdr>
            <w:top w:val="none" w:sz="0" w:space="0" w:color="auto"/>
            <w:left w:val="none" w:sz="0" w:space="0" w:color="auto"/>
            <w:bottom w:val="none" w:sz="0" w:space="0" w:color="auto"/>
            <w:right w:val="none" w:sz="0" w:space="0" w:color="auto"/>
          </w:divBdr>
        </w:div>
        <w:div w:id="45571376">
          <w:marLeft w:val="0"/>
          <w:marRight w:val="0"/>
          <w:marTop w:val="0"/>
          <w:marBottom w:val="0"/>
          <w:divBdr>
            <w:top w:val="none" w:sz="0" w:space="0" w:color="auto"/>
            <w:left w:val="none" w:sz="0" w:space="0" w:color="auto"/>
            <w:bottom w:val="none" w:sz="0" w:space="0" w:color="auto"/>
            <w:right w:val="none" w:sz="0" w:space="0" w:color="auto"/>
          </w:divBdr>
        </w:div>
        <w:div w:id="45573045">
          <w:marLeft w:val="0"/>
          <w:marRight w:val="0"/>
          <w:marTop w:val="0"/>
          <w:marBottom w:val="300"/>
          <w:divBdr>
            <w:top w:val="single" w:sz="6" w:space="15" w:color="EDEDED"/>
            <w:left w:val="single" w:sz="6" w:space="15" w:color="EDEDED"/>
            <w:bottom w:val="single" w:sz="6" w:space="15" w:color="EDEDED"/>
            <w:right w:val="single" w:sz="6" w:space="15" w:color="EDEDED"/>
          </w:divBdr>
        </w:div>
        <w:div w:id="45615875">
          <w:marLeft w:val="0"/>
          <w:marRight w:val="0"/>
          <w:marTop w:val="0"/>
          <w:marBottom w:val="0"/>
          <w:divBdr>
            <w:top w:val="none" w:sz="0" w:space="0" w:color="auto"/>
            <w:left w:val="none" w:sz="0" w:space="0" w:color="auto"/>
            <w:bottom w:val="none" w:sz="0" w:space="0" w:color="auto"/>
            <w:right w:val="none" w:sz="0" w:space="0" w:color="auto"/>
          </w:divBdr>
        </w:div>
        <w:div w:id="45616348">
          <w:marLeft w:val="0"/>
          <w:marRight w:val="0"/>
          <w:marTop w:val="300"/>
          <w:marBottom w:val="0"/>
          <w:divBdr>
            <w:top w:val="none" w:sz="0" w:space="0" w:color="auto"/>
            <w:left w:val="none" w:sz="0" w:space="0" w:color="auto"/>
            <w:bottom w:val="none" w:sz="0" w:space="0" w:color="auto"/>
            <w:right w:val="none" w:sz="0" w:space="0" w:color="auto"/>
          </w:divBdr>
        </w:div>
        <w:div w:id="45616866">
          <w:marLeft w:val="0"/>
          <w:marRight w:val="0"/>
          <w:marTop w:val="0"/>
          <w:marBottom w:val="0"/>
          <w:divBdr>
            <w:top w:val="none" w:sz="0" w:space="0" w:color="auto"/>
            <w:left w:val="none" w:sz="0" w:space="0" w:color="auto"/>
            <w:bottom w:val="none" w:sz="0" w:space="0" w:color="auto"/>
            <w:right w:val="none" w:sz="0" w:space="0" w:color="auto"/>
          </w:divBdr>
        </w:div>
        <w:div w:id="45642679">
          <w:marLeft w:val="0"/>
          <w:marRight w:val="0"/>
          <w:marTop w:val="0"/>
          <w:marBottom w:val="0"/>
          <w:divBdr>
            <w:top w:val="none" w:sz="0" w:space="0" w:color="auto"/>
            <w:left w:val="none" w:sz="0" w:space="0" w:color="auto"/>
            <w:bottom w:val="none" w:sz="0" w:space="0" w:color="auto"/>
            <w:right w:val="none" w:sz="0" w:space="0" w:color="auto"/>
          </w:divBdr>
        </w:div>
        <w:div w:id="45683405">
          <w:marLeft w:val="0"/>
          <w:marRight w:val="0"/>
          <w:marTop w:val="0"/>
          <w:marBottom w:val="300"/>
          <w:divBdr>
            <w:top w:val="single" w:sz="6" w:space="15" w:color="EDEDED"/>
            <w:left w:val="single" w:sz="6" w:space="15" w:color="EDEDED"/>
            <w:bottom w:val="single" w:sz="6" w:space="15" w:color="EDEDED"/>
            <w:right w:val="single" w:sz="6" w:space="15" w:color="EDEDED"/>
          </w:divBdr>
        </w:div>
        <w:div w:id="45686729">
          <w:marLeft w:val="0"/>
          <w:marRight w:val="0"/>
          <w:marTop w:val="0"/>
          <w:marBottom w:val="0"/>
          <w:divBdr>
            <w:top w:val="none" w:sz="0" w:space="0" w:color="auto"/>
            <w:left w:val="none" w:sz="0" w:space="0" w:color="auto"/>
            <w:bottom w:val="none" w:sz="0" w:space="0" w:color="auto"/>
            <w:right w:val="none" w:sz="0" w:space="0" w:color="auto"/>
          </w:divBdr>
        </w:div>
        <w:div w:id="45687959">
          <w:marLeft w:val="0"/>
          <w:marRight w:val="0"/>
          <w:marTop w:val="0"/>
          <w:marBottom w:val="0"/>
          <w:divBdr>
            <w:top w:val="none" w:sz="0" w:space="0" w:color="auto"/>
            <w:left w:val="none" w:sz="0" w:space="0" w:color="auto"/>
            <w:bottom w:val="none" w:sz="0" w:space="0" w:color="auto"/>
            <w:right w:val="none" w:sz="0" w:space="0" w:color="auto"/>
          </w:divBdr>
        </w:div>
        <w:div w:id="45688347">
          <w:marLeft w:val="0"/>
          <w:marRight w:val="0"/>
          <w:marTop w:val="0"/>
          <w:marBottom w:val="0"/>
          <w:divBdr>
            <w:top w:val="none" w:sz="0" w:space="0" w:color="auto"/>
            <w:left w:val="none" w:sz="0" w:space="0" w:color="auto"/>
            <w:bottom w:val="none" w:sz="0" w:space="0" w:color="auto"/>
            <w:right w:val="none" w:sz="0" w:space="0" w:color="auto"/>
          </w:divBdr>
        </w:div>
        <w:div w:id="45689507">
          <w:marLeft w:val="0"/>
          <w:marRight w:val="0"/>
          <w:marTop w:val="0"/>
          <w:marBottom w:val="0"/>
          <w:divBdr>
            <w:top w:val="none" w:sz="0" w:space="0" w:color="auto"/>
            <w:left w:val="none" w:sz="0" w:space="0" w:color="auto"/>
            <w:bottom w:val="none" w:sz="0" w:space="0" w:color="auto"/>
            <w:right w:val="none" w:sz="0" w:space="0" w:color="auto"/>
          </w:divBdr>
          <w:divsChild>
            <w:div w:id="290400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689533">
          <w:marLeft w:val="0"/>
          <w:marRight w:val="0"/>
          <w:marTop w:val="300"/>
          <w:marBottom w:val="0"/>
          <w:divBdr>
            <w:top w:val="none" w:sz="0" w:space="0" w:color="auto"/>
            <w:left w:val="none" w:sz="0" w:space="0" w:color="auto"/>
            <w:bottom w:val="none" w:sz="0" w:space="0" w:color="auto"/>
            <w:right w:val="none" w:sz="0" w:space="0" w:color="auto"/>
          </w:divBdr>
          <w:divsChild>
            <w:div w:id="271599010">
              <w:marLeft w:val="0"/>
              <w:marRight w:val="0"/>
              <w:marTop w:val="0"/>
              <w:marBottom w:val="0"/>
              <w:divBdr>
                <w:top w:val="none" w:sz="0" w:space="0" w:color="auto"/>
                <w:left w:val="none" w:sz="0" w:space="0" w:color="auto"/>
                <w:bottom w:val="none" w:sz="0" w:space="0" w:color="auto"/>
                <w:right w:val="none" w:sz="0" w:space="0" w:color="auto"/>
              </w:divBdr>
            </w:div>
          </w:divsChild>
        </w:div>
        <w:div w:id="45690644">
          <w:marLeft w:val="0"/>
          <w:marRight w:val="0"/>
          <w:marTop w:val="0"/>
          <w:marBottom w:val="0"/>
          <w:divBdr>
            <w:top w:val="none" w:sz="0" w:space="0" w:color="auto"/>
            <w:left w:val="none" w:sz="0" w:space="0" w:color="auto"/>
            <w:bottom w:val="none" w:sz="0" w:space="0" w:color="auto"/>
            <w:right w:val="none" w:sz="0" w:space="0" w:color="auto"/>
          </w:divBdr>
        </w:div>
        <w:div w:id="45758843">
          <w:marLeft w:val="0"/>
          <w:marRight w:val="0"/>
          <w:marTop w:val="0"/>
          <w:marBottom w:val="0"/>
          <w:divBdr>
            <w:top w:val="none" w:sz="0" w:space="0" w:color="auto"/>
            <w:left w:val="none" w:sz="0" w:space="0" w:color="auto"/>
            <w:bottom w:val="none" w:sz="0" w:space="0" w:color="auto"/>
            <w:right w:val="none" w:sz="0" w:space="0" w:color="auto"/>
          </w:divBdr>
        </w:div>
        <w:div w:id="45759428">
          <w:marLeft w:val="0"/>
          <w:marRight w:val="0"/>
          <w:marTop w:val="0"/>
          <w:marBottom w:val="0"/>
          <w:divBdr>
            <w:top w:val="none" w:sz="0" w:space="0" w:color="auto"/>
            <w:left w:val="none" w:sz="0" w:space="0" w:color="auto"/>
            <w:bottom w:val="none" w:sz="0" w:space="0" w:color="auto"/>
            <w:right w:val="none" w:sz="0" w:space="0" w:color="auto"/>
          </w:divBdr>
          <w:divsChild>
            <w:div w:id="9189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761885">
          <w:marLeft w:val="0"/>
          <w:marRight w:val="0"/>
          <w:marTop w:val="0"/>
          <w:marBottom w:val="0"/>
          <w:divBdr>
            <w:top w:val="none" w:sz="0" w:space="0" w:color="auto"/>
            <w:left w:val="none" w:sz="0" w:space="0" w:color="auto"/>
            <w:bottom w:val="none" w:sz="0" w:space="0" w:color="auto"/>
            <w:right w:val="none" w:sz="0" w:space="0" w:color="auto"/>
          </w:divBdr>
        </w:div>
        <w:div w:id="45764607">
          <w:marLeft w:val="0"/>
          <w:marRight w:val="0"/>
          <w:marTop w:val="300"/>
          <w:marBottom w:val="0"/>
          <w:divBdr>
            <w:top w:val="none" w:sz="0" w:space="0" w:color="auto"/>
            <w:left w:val="none" w:sz="0" w:space="0" w:color="auto"/>
            <w:bottom w:val="none" w:sz="0" w:space="0" w:color="auto"/>
            <w:right w:val="none" w:sz="0" w:space="0" w:color="auto"/>
          </w:divBdr>
        </w:div>
        <w:div w:id="45835847">
          <w:marLeft w:val="0"/>
          <w:marRight w:val="0"/>
          <w:marTop w:val="300"/>
          <w:marBottom w:val="0"/>
          <w:divBdr>
            <w:top w:val="none" w:sz="0" w:space="0" w:color="auto"/>
            <w:left w:val="none" w:sz="0" w:space="0" w:color="auto"/>
            <w:bottom w:val="none" w:sz="0" w:space="0" w:color="auto"/>
            <w:right w:val="none" w:sz="0" w:space="0" w:color="auto"/>
          </w:divBdr>
          <w:divsChild>
            <w:div w:id="390925933">
              <w:marLeft w:val="0"/>
              <w:marRight w:val="0"/>
              <w:marTop w:val="0"/>
              <w:marBottom w:val="0"/>
              <w:divBdr>
                <w:top w:val="none" w:sz="0" w:space="0" w:color="auto"/>
                <w:left w:val="none" w:sz="0" w:space="0" w:color="auto"/>
                <w:bottom w:val="none" w:sz="0" w:space="0" w:color="auto"/>
                <w:right w:val="none" w:sz="0" w:space="0" w:color="auto"/>
              </w:divBdr>
            </w:div>
          </w:divsChild>
        </w:div>
        <w:div w:id="45837965">
          <w:marLeft w:val="0"/>
          <w:marRight w:val="0"/>
          <w:marTop w:val="300"/>
          <w:marBottom w:val="0"/>
          <w:divBdr>
            <w:top w:val="none" w:sz="0" w:space="0" w:color="auto"/>
            <w:left w:val="none" w:sz="0" w:space="0" w:color="auto"/>
            <w:bottom w:val="none" w:sz="0" w:space="0" w:color="auto"/>
            <w:right w:val="none" w:sz="0" w:space="0" w:color="auto"/>
          </w:divBdr>
        </w:div>
        <w:div w:id="45881865">
          <w:marLeft w:val="0"/>
          <w:marRight w:val="0"/>
          <w:marTop w:val="300"/>
          <w:marBottom w:val="0"/>
          <w:divBdr>
            <w:top w:val="none" w:sz="0" w:space="0" w:color="auto"/>
            <w:left w:val="none" w:sz="0" w:space="0" w:color="auto"/>
            <w:bottom w:val="none" w:sz="0" w:space="0" w:color="auto"/>
            <w:right w:val="none" w:sz="0" w:space="0" w:color="auto"/>
          </w:divBdr>
        </w:div>
        <w:div w:id="45883170">
          <w:marLeft w:val="0"/>
          <w:marRight w:val="0"/>
          <w:marTop w:val="0"/>
          <w:marBottom w:val="0"/>
          <w:divBdr>
            <w:top w:val="none" w:sz="0" w:space="0" w:color="auto"/>
            <w:left w:val="none" w:sz="0" w:space="0" w:color="auto"/>
            <w:bottom w:val="none" w:sz="0" w:space="0" w:color="auto"/>
            <w:right w:val="none" w:sz="0" w:space="0" w:color="auto"/>
          </w:divBdr>
        </w:div>
        <w:div w:id="45883656">
          <w:marLeft w:val="0"/>
          <w:marRight w:val="0"/>
          <w:marTop w:val="0"/>
          <w:marBottom w:val="0"/>
          <w:divBdr>
            <w:top w:val="none" w:sz="0" w:space="0" w:color="auto"/>
            <w:left w:val="none" w:sz="0" w:space="0" w:color="auto"/>
            <w:bottom w:val="none" w:sz="0" w:space="0" w:color="auto"/>
            <w:right w:val="none" w:sz="0" w:space="0" w:color="auto"/>
          </w:divBdr>
        </w:div>
        <w:div w:id="45885429">
          <w:marLeft w:val="0"/>
          <w:marRight w:val="0"/>
          <w:marTop w:val="0"/>
          <w:marBottom w:val="0"/>
          <w:divBdr>
            <w:top w:val="none" w:sz="0" w:space="0" w:color="auto"/>
            <w:left w:val="none" w:sz="0" w:space="0" w:color="auto"/>
            <w:bottom w:val="none" w:sz="0" w:space="0" w:color="auto"/>
            <w:right w:val="none" w:sz="0" w:space="0" w:color="auto"/>
          </w:divBdr>
        </w:div>
        <w:div w:id="45951407">
          <w:marLeft w:val="0"/>
          <w:marRight w:val="0"/>
          <w:marTop w:val="0"/>
          <w:marBottom w:val="0"/>
          <w:divBdr>
            <w:top w:val="none" w:sz="0" w:space="0" w:color="auto"/>
            <w:left w:val="none" w:sz="0" w:space="0" w:color="auto"/>
            <w:bottom w:val="none" w:sz="0" w:space="0" w:color="auto"/>
            <w:right w:val="none" w:sz="0" w:space="0" w:color="auto"/>
          </w:divBdr>
        </w:div>
        <w:div w:id="45951462">
          <w:marLeft w:val="0"/>
          <w:marRight w:val="0"/>
          <w:marTop w:val="0"/>
          <w:marBottom w:val="300"/>
          <w:divBdr>
            <w:top w:val="single" w:sz="6" w:space="15" w:color="EDEDED"/>
            <w:left w:val="single" w:sz="6" w:space="15" w:color="EDEDED"/>
            <w:bottom w:val="single" w:sz="6" w:space="15" w:color="EDEDED"/>
            <w:right w:val="single" w:sz="6" w:space="15" w:color="EDEDED"/>
          </w:divBdr>
        </w:div>
        <w:div w:id="45956011">
          <w:marLeft w:val="0"/>
          <w:marRight w:val="0"/>
          <w:marTop w:val="0"/>
          <w:marBottom w:val="0"/>
          <w:divBdr>
            <w:top w:val="none" w:sz="0" w:space="0" w:color="auto"/>
            <w:left w:val="none" w:sz="0" w:space="0" w:color="auto"/>
            <w:bottom w:val="none" w:sz="0" w:space="0" w:color="auto"/>
            <w:right w:val="none" w:sz="0" w:space="0" w:color="auto"/>
          </w:divBdr>
        </w:div>
        <w:div w:id="45956064">
          <w:marLeft w:val="0"/>
          <w:marRight w:val="0"/>
          <w:marTop w:val="0"/>
          <w:marBottom w:val="0"/>
          <w:divBdr>
            <w:top w:val="none" w:sz="0" w:space="0" w:color="auto"/>
            <w:left w:val="none" w:sz="0" w:space="0" w:color="auto"/>
            <w:bottom w:val="none" w:sz="0" w:space="0" w:color="auto"/>
            <w:right w:val="none" w:sz="0" w:space="0" w:color="auto"/>
          </w:divBdr>
        </w:div>
        <w:div w:id="45956747">
          <w:marLeft w:val="0"/>
          <w:marRight w:val="0"/>
          <w:marTop w:val="0"/>
          <w:marBottom w:val="0"/>
          <w:divBdr>
            <w:top w:val="none" w:sz="0" w:space="0" w:color="auto"/>
            <w:left w:val="none" w:sz="0" w:space="0" w:color="auto"/>
            <w:bottom w:val="none" w:sz="0" w:space="0" w:color="auto"/>
            <w:right w:val="none" w:sz="0" w:space="0" w:color="auto"/>
          </w:divBdr>
        </w:div>
        <w:div w:id="46032572">
          <w:marLeft w:val="0"/>
          <w:marRight w:val="0"/>
          <w:marTop w:val="300"/>
          <w:marBottom w:val="0"/>
          <w:divBdr>
            <w:top w:val="none" w:sz="0" w:space="0" w:color="auto"/>
            <w:left w:val="none" w:sz="0" w:space="0" w:color="auto"/>
            <w:bottom w:val="none" w:sz="0" w:space="0" w:color="auto"/>
            <w:right w:val="none" w:sz="0" w:space="0" w:color="auto"/>
          </w:divBdr>
        </w:div>
        <w:div w:id="46033553">
          <w:marLeft w:val="0"/>
          <w:marRight w:val="0"/>
          <w:marTop w:val="0"/>
          <w:marBottom w:val="0"/>
          <w:divBdr>
            <w:top w:val="none" w:sz="0" w:space="0" w:color="auto"/>
            <w:left w:val="none" w:sz="0" w:space="0" w:color="auto"/>
            <w:bottom w:val="none" w:sz="0" w:space="0" w:color="auto"/>
            <w:right w:val="none" w:sz="0" w:space="0" w:color="auto"/>
          </w:divBdr>
        </w:div>
        <w:div w:id="46034627">
          <w:marLeft w:val="0"/>
          <w:marRight w:val="0"/>
          <w:marTop w:val="0"/>
          <w:marBottom w:val="0"/>
          <w:divBdr>
            <w:top w:val="none" w:sz="0" w:space="0" w:color="auto"/>
            <w:left w:val="none" w:sz="0" w:space="0" w:color="auto"/>
            <w:bottom w:val="none" w:sz="0" w:space="0" w:color="auto"/>
            <w:right w:val="none" w:sz="0" w:space="0" w:color="auto"/>
          </w:divBdr>
        </w:div>
        <w:div w:id="46073563">
          <w:marLeft w:val="0"/>
          <w:marRight w:val="0"/>
          <w:marTop w:val="0"/>
          <w:marBottom w:val="0"/>
          <w:divBdr>
            <w:top w:val="none" w:sz="0" w:space="0" w:color="auto"/>
            <w:left w:val="none" w:sz="0" w:space="0" w:color="auto"/>
            <w:bottom w:val="none" w:sz="0" w:space="0" w:color="auto"/>
            <w:right w:val="none" w:sz="0" w:space="0" w:color="auto"/>
          </w:divBdr>
        </w:div>
        <w:div w:id="46076535">
          <w:marLeft w:val="0"/>
          <w:marRight w:val="0"/>
          <w:marTop w:val="0"/>
          <w:marBottom w:val="0"/>
          <w:divBdr>
            <w:top w:val="none" w:sz="0" w:space="0" w:color="auto"/>
            <w:left w:val="none" w:sz="0" w:space="0" w:color="auto"/>
            <w:bottom w:val="none" w:sz="0" w:space="0" w:color="auto"/>
            <w:right w:val="none" w:sz="0" w:space="0" w:color="auto"/>
          </w:divBdr>
        </w:div>
        <w:div w:id="46077254">
          <w:marLeft w:val="0"/>
          <w:marRight w:val="0"/>
          <w:marTop w:val="0"/>
          <w:marBottom w:val="0"/>
          <w:divBdr>
            <w:top w:val="none" w:sz="0" w:space="0" w:color="auto"/>
            <w:left w:val="none" w:sz="0" w:space="0" w:color="auto"/>
            <w:bottom w:val="none" w:sz="0" w:space="0" w:color="auto"/>
            <w:right w:val="none" w:sz="0" w:space="0" w:color="auto"/>
          </w:divBdr>
        </w:div>
        <w:div w:id="46103210">
          <w:marLeft w:val="0"/>
          <w:marRight w:val="0"/>
          <w:marTop w:val="0"/>
          <w:marBottom w:val="0"/>
          <w:divBdr>
            <w:top w:val="none" w:sz="0" w:space="0" w:color="auto"/>
            <w:left w:val="none" w:sz="0" w:space="0" w:color="auto"/>
            <w:bottom w:val="none" w:sz="0" w:space="0" w:color="auto"/>
            <w:right w:val="none" w:sz="0" w:space="0" w:color="auto"/>
          </w:divBdr>
        </w:div>
        <w:div w:id="46145326">
          <w:marLeft w:val="0"/>
          <w:marRight w:val="0"/>
          <w:marTop w:val="0"/>
          <w:marBottom w:val="0"/>
          <w:divBdr>
            <w:top w:val="none" w:sz="0" w:space="0" w:color="auto"/>
            <w:left w:val="none" w:sz="0" w:space="0" w:color="auto"/>
            <w:bottom w:val="none" w:sz="0" w:space="0" w:color="auto"/>
            <w:right w:val="none" w:sz="0" w:space="0" w:color="auto"/>
          </w:divBdr>
        </w:div>
        <w:div w:id="46152384">
          <w:marLeft w:val="0"/>
          <w:marRight w:val="0"/>
          <w:marTop w:val="0"/>
          <w:marBottom w:val="0"/>
          <w:divBdr>
            <w:top w:val="none" w:sz="0" w:space="0" w:color="auto"/>
            <w:left w:val="none" w:sz="0" w:space="0" w:color="auto"/>
            <w:bottom w:val="none" w:sz="0" w:space="0" w:color="auto"/>
            <w:right w:val="none" w:sz="0" w:space="0" w:color="auto"/>
          </w:divBdr>
        </w:div>
        <w:div w:id="46152477">
          <w:marLeft w:val="0"/>
          <w:marRight w:val="0"/>
          <w:marTop w:val="0"/>
          <w:marBottom w:val="0"/>
          <w:divBdr>
            <w:top w:val="none" w:sz="0" w:space="0" w:color="auto"/>
            <w:left w:val="none" w:sz="0" w:space="0" w:color="auto"/>
            <w:bottom w:val="none" w:sz="0" w:space="0" w:color="auto"/>
            <w:right w:val="none" w:sz="0" w:space="0" w:color="auto"/>
          </w:divBdr>
        </w:div>
        <w:div w:id="46152859">
          <w:marLeft w:val="0"/>
          <w:marRight w:val="0"/>
          <w:marTop w:val="0"/>
          <w:marBottom w:val="0"/>
          <w:divBdr>
            <w:top w:val="none" w:sz="0" w:space="0" w:color="auto"/>
            <w:left w:val="none" w:sz="0" w:space="0" w:color="auto"/>
            <w:bottom w:val="none" w:sz="0" w:space="0" w:color="auto"/>
            <w:right w:val="none" w:sz="0" w:space="0" w:color="auto"/>
          </w:divBdr>
        </w:div>
        <w:div w:id="46221312">
          <w:marLeft w:val="0"/>
          <w:marRight w:val="0"/>
          <w:marTop w:val="0"/>
          <w:marBottom w:val="0"/>
          <w:divBdr>
            <w:top w:val="none" w:sz="0" w:space="0" w:color="auto"/>
            <w:left w:val="none" w:sz="0" w:space="0" w:color="auto"/>
            <w:bottom w:val="none" w:sz="0" w:space="0" w:color="auto"/>
            <w:right w:val="none" w:sz="0" w:space="0" w:color="auto"/>
          </w:divBdr>
        </w:div>
        <w:div w:id="46223349">
          <w:marLeft w:val="0"/>
          <w:marRight w:val="0"/>
          <w:marTop w:val="0"/>
          <w:marBottom w:val="0"/>
          <w:divBdr>
            <w:top w:val="none" w:sz="0" w:space="0" w:color="auto"/>
            <w:left w:val="none" w:sz="0" w:space="0" w:color="auto"/>
            <w:bottom w:val="none" w:sz="0" w:space="0" w:color="auto"/>
            <w:right w:val="none" w:sz="0" w:space="0" w:color="auto"/>
          </w:divBdr>
        </w:div>
        <w:div w:id="46223728">
          <w:marLeft w:val="0"/>
          <w:marRight w:val="0"/>
          <w:marTop w:val="300"/>
          <w:marBottom w:val="0"/>
          <w:divBdr>
            <w:top w:val="none" w:sz="0" w:space="0" w:color="auto"/>
            <w:left w:val="none" w:sz="0" w:space="0" w:color="auto"/>
            <w:bottom w:val="none" w:sz="0" w:space="0" w:color="auto"/>
            <w:right w:val="none" w:sz="0" w:space="0" w:color="auto"/>
          </w:divBdr>
        </w:div>
        <w:div w:id="46227705">
          <w:marLeft w:val="0"/>
          <w:marRight w:val="0"/>
          <w:marTop w:val="0"/>
          <w:marBottom w:val="0"/>
          <w:divBdr>
            <w:top w:val="none" w:sz="0" w:space="0" w:color="auto"/>
            <w:left w:val="none" w:sz="0" w:space="0" w:color="auto"/>
            <w:bottom w:val="none" w:sz="0" w:space="0" w:color="auto"/>
            <w:right w:val="none" w:sz="0" w:space="0" w:color="auto"/>
          </w:divBdr>
        </w:div>
        <w:div w:id="46338892">
          <w:marLeft w:val="0"/>
          <w:marRight w:val="0"/>
          <w:marTop w:val="0"/>
          <w:marBottom w:val="0"/>
          <w:divBdr>
            <w:top w:val="none" w:sz="0" w:space="0" w:color="auto"/>
            <w:left w:val="none" w:sz="0" w:space="0" w:color="auto"/>
            <w:bottom w:val="none" w:sz="0" w:space="0" w:color="auto"/>
            <w:right w:val="none" w:sz="0" w:space="0" w:color="auto"/>
          </w:divBdr>
        </w:div>
        <w:div w:id="46338932">
          <w:marLeft w:val="0"/>
          <w:marRight w:val="0"/>
          <w:marTop w:val="0"/>
          <w:marBottom w:val="0"/>
          <w:divBdr>
            <w:top w:val="none" w:sz="0" w:space="0" w:color="auto"/>
            <w:left w:val="none" w:sz="0" w:space="0" w:color="auto"/>
            <w:bottom w:val="none" w:sz="0" w:space="0" w:color="auto"/>
            <w:right w:val="none" w:sz="0" w:space="0" w:color="auto"/>
          </w:divBdr>
        </w:div>
        <w:div w:id="46343649">
          <w:marLeft w:val="0"/>
          <w:marRight w:val="0"/>
          <w:marTop w:val="300"/>
          <w:marBottom w:val="0"/>
          <w:divBdr>
            <w:top w:val="none" w:sz="0" w:space="0" w:color="auto"/>
            <w:left w:val="none" w:sz="0" w:space="0" w:color="auto"/>
            <w:bottom w:val="none" w:sz="0" w:space="0" w:color="auto"/>
            <w:right w:val="none" w:sz="0" w:space="0" w:color="auto"/>
          </w:divBdr>
        </w:div>
        <w:div w:id="46344496">
          <w:marLeft w:val="0"/>
          <w:marRight w:val="0"/>
          <w:marTop w:val="0"/>
          <w:marBottom w:val="0"/>
          <w:divBdr>
            <w:top w:val="none" w:sz="0" w:space="0" w:color="auto"/>
            <w:left w:val="none" w:sz="0" w:space="0" w:color="auto"/>
            <w:bottom w:val="none" w:sz="0" w:space="0" w:color="auto"/>
            <w:right w:val="none" w:sz="0" w:space="0" w:color="auto"/>
          </w:divBdr>
        </w:div>
        <w:div w:id="46413171">
          <w:marLeft w:val="0"/>
          <w:marRight w:val="0"/>
          <w:marTop w:val="300"/>
          <w:marBottom w:val="0"/>
          <w:divBdr>
            <w:top w:val="none" w:sz="0" w:space="0" w:color="auto"/>
            <w:left w:val="none" w:sz="0" w:space="0" w:color="auto"/>
            <w:bottom w:val="none" w:sz="0" w:space="0" w:color="auto"/>
            <w:right w:val="none" w:sz="0" w:space="0" w:color="auto"/>
          </w:divBdr>
        </w:div>
        <w:div w:id="46413285">
          <w:marLeft w:val="0"/>
          <w:marRight w:val="0"/>
          <w:marTop w:val="0"/>
          <w:marBottom w:val="300"/>
          <w:divBdr>
            <w:top w:val="single" w:sz="6" w:space="15" w:color="EDEDED"/>
            <w:left w:val="single" w:sz="6" w:space="15" w:color="EDEDED"/>
            <w:bottom w:val="single" w:sz="6" w:space="15" w:color="EDEDED"/>
            <w:right w:val="single" w:sz="6" w:space="15" w:color="EDEDED"/>
          </w:divBdr>
        </w:div>
        <w:div w:id="46416997">
          <w:marLeft w:val="0"/>
          <w:marRight w:val="0"/>
          <w:marTop w:val="0"/>
          <w:marBottom w:val="0"/>
          <w:divBdr>
            <w:top w:val="none" w:sz="0" w:space="0" w:color="auto"/>
            <w:left w:val="none" w:sz="0" w:space="0" w:color="auto"/>
            <w:bottom w:val="none" w:sz="0" w:space="0" w:color="auto"/>
            <w:right w:val="none" w:sz="0" w:space="0" w:color="auto"/>
          </w:divBdr>
          <w:divsChild>
            <w:div w:id="65883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6417499">
          <w:marLeft w:val="0"/>
          <w:marRight w:val="0"/>
          <w:marTop w:val="0"/>
          <w:marBottom w:val="0"/>
          <w:divBdr>
            <w:top w:val="none" w:sz="0" w:space="0" w:color="auto"/>
            <w:left w:val="none" w:sz="0" w:space="0" w:color="auto"/>
            <w:bottom w:val="none" w:sz="0" w:space="0" w:color="auto"/>
            <w:right w:val="none" w:sz="0" w:space="0" w:color="auto"/>
          </w:divBdr>
        </w:div>
        <w:div w:id="46421334">
          <w:marLeft w:val="0"/>
          <w:marRight w:val="0"/>
          <w:marTop w:val="300"/>
          <w:marBottom w:val="0"/>
          <w:divBdr>
            <w:top w:val="none" w:sz="0" w:space="0" w:color="auto"/>
            <w:left w:val="none" w:sz="0" w:space="0" w:color="auto"/>
            <w:bottom w:val="none" w:sz="0" w:space="0" w:color="auto"/>
            <w:right w:val="none" w:sz="0" w:space="0" w:color="auto"/>
          </w:divBdr>
        </w:div>
        <w:div w:id="46492597">
          <w:marLeft w:val="0"/>
          <w:marRight w:val="0"/>
          <w:marTop w:val="0"/>
          <w:marBottom w:val="0"/>
          <w:divBdr>
            <w:top w:val="none" w:sz="0" w:space="0" w:color="auto"/>
            <w:left w:val="none" w:sz="0" w:space="0" w:color="auto"/>
            <w:bottom w:val="none" w:sz="0" w:space="0" w:color="auto"/>
            <w:right w:val="none" w:sz="0" w:space="0" w:color="auto"/>
          </w:divBdr>
        </w:div>
        <w:div w:id="46534158">
          <w:marLeft w:val="0"/>
          <w:marRight w:val="0"/>
          <w:marTop w:val="0"/>
          <w:marBottom w:val="0"/>
          <w:divBdr>
            <w:top w:val="none" w:sz="0" w:space="0" w:color="auto"/>
            <w:left w:val="none" w:sz="0" w:space="0" w:color="auto"/>
            <w:bottom w:val="none" w:sz="0" w:space="0" w:color="auto"/>
            <w:right w:val="none" w:sz="0" w:space="0" w:color="auto"/>
          </w:divBdr>
        </w:div>
        <w:div w:id="46534709">
          <w:marLeft w:val="0"/>
          <w:marRight w:val="0"/>
          <w:marTop w:val="0"/>
          <w:marBottom w:val="300"/>
          <w:divBdr>
            <w:top w:val="single" w:sz="6" w:space="15" w:color="EDEDED"/>
            <w:left w:val="single" w:sz="6" w:space="15" w:color="EDEDED"/>
            <w:bottom w:val="single" w:sz="6" w:space="15" w:color="EDEDED"/>
            <w:right w:val="single" w:sz="6" w:space="15" w:color="EDEDED"/>
          </w:divBdr>
        </w:div>
        <w:div w:id="46535906">
          <w:marLeft w:val="0"/>
          <w:marRight w:val="0"/>
          <w:marTop w:val="0"/>
          <w:marBottom w:val="0"/>
          <w:divBdr>
            <w:top w:val="none" w:sz="0" w:space="0" w:color="auto"/>
            <w:left w:val="none" w:sz="0" w:space="0" w:color="auto"/>
            <w:bottom w:val="none" w:sz="0" w:space="0" w:color="auto"/>
            <w:right w:val="none" w:sz="0" w:space="0" w:color="auto"/>
          </w:divBdr>
        </w:div>
        <w:div w:id="46536674">
          <w:marLeft w:val="0"/>
          <w:marRight w:val="0"/>
          <w:marTop w:val="0"/>
          <w:marBottom w:val="0"/>
          <w:divBdr>
            <w:top w:val="none" w:sz="0" w:space="0" w:color="auto"/>
            <w:left w:val="none" w:sz="0" w:space="0" w:color="auto"/>
            <w:bottom w:val="none" w:sz="0" w:space="0" w:color="auto"/>
            <w:right w:val="none" w:sz="0" w:space="0" w:color="auto"/>
          </w:divBdr>
        </w:div>
        <w:div w:id="46539997">
          <w:marLeft w:val="0"/>
          <w:marRight w:val="0"/>
          <w:marTop w:val="0"/>
          <w:marBottom w:val="0"/>
          <w:divBdr>
            <w:top w:val="none" w:sz="0" w:space="0" w:color="auto"/>
            <w:left w:val="none" w:sz="0" w:space="0" w:color="auto"/>
            <w:bottom w:val="none" w:sz="0" w:space="0" w:color="auto"/>
            <w:right w:val="none" w:sz="0" w:space="0" w:color="auto"/>
          </w:divBdr>
        </w:div>
        <w:div w:id="46606545">
          <w:marLeft w:val="0"/>
          <w:marRight w:val="0"/>
          <w:marTop w:val="0"/>
          <w:marBottom w:val="0"/>
          <w:divBdr>
            <w:top w:val="none" w:sz="0" w:space="0" w:color="auto"/>
            <w:left w:val="none" w:sz="0" w:space="0" w:color="auto"/>
            <w:bottom w:val="none" w:sz="0" w:space="0" w:color="auto"/>
            <w:right w:val="none" w:sz="0" w:space="0" w:color="auto"/>
          </w:divBdr>
        </w:div>
        <w:div w:id="46609239">
          <w:marLeft w:val="0"/>
          <w:marRight w:val="0"/>
          <w:marTop w:val="0"/>
          <w:marBottom w:val="300"/>
          <w:divBdr>
            <w:top w:val="single" w:sz="6" w:space="15" w:color="EDEDED"/>
            <w:left w:val="single" w:sz="6" w:space="15" w:color="EDEDED"/>
            <w:bottom w:val="single" w:sz="6" w:space="15" w:color="EDEDED"/>
            <w:right w:val="single" w:sz="6" w:space="15" w:color="EDEDED"/>
          </w:divBdr>
        </w:div>
        <w:div w:id="46611975">
          <w:marLeft w:val="0"/>
          <w:marRight w:val="0"/>
          <w:marTop w:val="0"/>
          <w:marBottom w:val="0"/>
          <w:divBdr>
            <w:top w:val="none" w:sz="0" w:space="0" w:color="auto"/>
            <w:left w:val="none" w:sz="0" w:space="0" w:color="auto"/>
            <w:bottom w:val="none" w:sz="0" w:space="0" w:color="auto"/>
            <w:right w:val="none" w:sz="0" w:space="0" w:color="auto"/>
          </w:divBdr>
        </w:div>
        <w:div w:id="46612720">
          <w:marLeft w:val="0"/>
          <w:marRight w:val="0"/>
          <w:marTop w:val="0"/>
          <w:marBottom w:val="0"/>
          <w:divBdr>
            <w:top w:val="none" w:sz="0" w:space="0" w:color="auto"/>
            <w:left w:val="none" w:sz="0" w:space="0" w:color="auto"/>
            <w:bottom w:val="none" w:sz="0" w:space="0" w:color="auto"/>
            <w:right w:val="none" w:sz="0" w:space="0" w:color="auto"/>
          </w:divBdr>
        </w:div>
        <w:div w:id="46614675">
          <w:marLeft w:val="0"/>
          <w:marRight w:val="0"/>
          <w:marTop w:val="0"/>
          <w:marBottom w:val="0"/>
          <w:divBdr>
            <w:top w:val="none" w:sz="0" w:space="0" w:color="auto"/>
            <w:left w:val="none" w:sz="0" w:space="0" w:color="auto"/>
            <w:bottom w:val="none" w:sz="0" w:space="0" w:color="auto"/>
            <w:right w:val="none" w:sz="0" w:space="0" w:color="auto"/>
          </w:divBdr>
        </w:div>
        <w:div w:id="46682829">
          <w:marLeft w:val="0"/>
          <w:marRight w:val="0"/>
          <w:marTop w:val="0"/>
          <w:marBottom w:val="0"/>
          <w:divBdr>
            <w:top w:val="none" w:sz="0" w:space="0" w:color="auto"/>
            <w:left w:val="none" w:sz="0" w:space="0" w:color="auto"/>
            <w:bottom w:val="none" w:sz="0" w:space="0" w:color="auto"/>
            <w:right w:val="none" w:sz="0" w:space="0" w:color="auto"/>
          </w:divBdr>
        </w:div>
        <w:div w:id="46688056">
          <w:marLeft w:val="0"/>
          <w:marRight w:val="0"/>
          <w:marTop w:val="300"/>
          <w:marBottom w:val="0"/>
          <w:divBdr>
            <w:top w:val="none" w:sz="0" w:space="0" w:color="auto"/>
            <w:left w:val="none" w:sz="0" w:space="0" w:color="auto"/>
            <w:bottom w:val="none" w:sz="0" w:space="0" w:color="auto"/>
            <w:right w:val="none" w:sz="0" w:space="0" w:color="auto"/>
          </w:divBdr>
        </w:div>
        <w:div w:id="46727183">
          <w:marLeft w:val="0"/>
          <w:marRight w:val="0"/>
          <w:marTop w:val="0"/>
          <w:marBottom w:val="0"/>
          <w:divBdr>
            <w:top w:val="none" w:sz="0" w:space="0" w:color="auto"/>
            <w:left w:val="none" w:sz="0" w:space="0" w:color="auto"/>
            <w:bottom w:val="none" w:sz="0" w:space="0" w:color="auto"/>
            <w:right w:val="none" w:sz="0" w:space="0" w:color="auto"/>
          </w:divBdr>
        </w:div>
        <w:div w:id="46727509">
          <w:marLeft w:val="0"/>
          <w:marRight w:val="0"/>
          <w:marTop w:val="0"/>
          <w:marBottom w:val="0"/>
          <w:divBdr>
            <w:top w:val="none" w:sz="0" w:space="0" w:color="auto"/>
            <w:left w:val="none" w:sz="0" w:space="0" w:color="auto"/>
            <w:bottom w:val="none" w:sz="0" w:space="0" w:color="auto"/>
            <w:right w:val="none" w:sz="0" w:space="0" w:color="auto"/>
          </w:divBdr>
          <w:divsChild>
            <w:div w:id="397283606">
              <w:marLeft w:val="0"/>
              <w:marRight w:val="0"/>
              <w:marTop w:val="0"/>
              <w:marBottom w:val="0"/>
              <w:divBdr>
                <w:top w:val="none" w:sz="0" w:space="0" w:color="auto"/>
                <w:left w:val="none" w:sz="0" w:space="0" w:color="auto"/>
                <w:bottom w:val="none" w:sz="0" w:space="0" w:color="auto"/>
                <w:right w:val="none" w:sz="0" w:space="0" w:color="auto"/>
              </w:divBdr>
            </w:div>
          </w:divsChild>
        </w:div>
        <w:div w:id="46729183">
          <w:marLeft w:val="0"/>
          <w:marRight w:val="0"/>
          <w:marTop w:val="0"/>
          <w:marBottom w:val="0"/>
          <w:divBdr>
            <w:top w:val="none" w:sz="0" w:space="0" w:color="auto"/>
            <w:left w:val="none" w:sz="0" w:space="0" w:color="auto"/>
            <w:bottom w:val="none" w:sz="0" w:space="0" w:color="auto"/>
            <w:right w:val="none" w:sz="0" w:space="0" w:color="auto"/>
          </w:divBdr>
        </w:div>
        <w:div w:id="46731467">
          <w:marLeft w:val="0"/>
          <w:marRight w:val="0"/>
          <w:marTop w:val="0"/>
          <w:marBottom w:val="0"/>
          <w:divBdr>
            <w:top w:val="none" w:sz="0" w:space="0" w:color="auto"/>
            <w:left w:val="none" w:sz="0" w:space="0" w:color="auto"/>
            <w:bottom w:val="none" w:sz="0" w:space="0" w:color="auto"/>
            <w:right w:val="none" w:sz="0" w:space="0" w:color="auto"/>
          </w:divBdr>
        </w:div>
        <w:div w:id="46732041">
          <w:marLeft w:val="0"/>
          <w:marRight w:val="0"/>
          <w:marTop w:val="0"/>
          <w:marBottom w:val="0"/>
          <w:divBdr>
            <w:top w:val="none" w:sz="0" w:space="0" w:color="auto"/>
            <w:left w:val="none" w:sz="0" w:space="0" w:color="auto"/>
            <w:bottom w:val="none" w:sz="0" w:space="0" w:color="auto"/>
            <w:right w:val="none" w:sz="0" w:space="0" w:color="auto"/>
          </w:divBdr>
        </w:div>
        <w:div w:id="46732299">
          <w:marLeft w:val="0"/>
          <w:marRight w:val="0"/>
          <w:marTop w:val="0"/>
          <w:marBottom w:val="0"/>
          <w:divBdr>
            <w:top w:val="none" w:sz="0" w:space="0" w:color="auto"/>
            <w:left w:val="none" w:sz="0" w:space="0" w:color="auto"/>
            <w:bottom w:val="none" w:sz="0" w:space="0" w:color="auto"/>
            <w:right w:val="none" w:sz="0" w:space="0" w:color="auto"/>
          </w:divBdr>
        </w:div>
        <w:div w:id="46733137">
          <w:marLeft w:val="0"/>
          <w:marRight w:val="0"/>
          <w:marTop w:val="0"/>
          <w:marBottom w:val="0"/>
          <w:divBdr>
            <w:top w:val="none" w:sz="0" w:space="0" w:color="auto"/>
            <w:left w:val="none" w:sz="0" w:space="0" w:color="auto"/>
            <w:bottom w:val="none" w:sz="0" w:space="0" w:color="auto"/>
            <w:right w:val="none" w:sz="0" w:space="0" w:color="auto"/>
          </w:divBdr>
        </w:div>
        <w:div w:id="46733369">
          <w:marLeft w:val="0"/>
          <w:marRight w:val="0"/>
          <w:marTop w:val="300"/>
          <w:marBottom w:val="0"/>
          <w:divBdr>
            <w:top w:val="none" w:sz="0" w:space="0" w:color="auto"/>
            <w:left w:val="none" w:sz="0" w:space="0" w:color="auto"/>
            <w:bottom w:val="none" w:sz="0" w:space="0" w:color="auto"/>
            <w:right w:val="none" w:sz="0" w:space="0" w:color="auto"/>
          </w:divBdr>
          <w:divsChild>
            <w:div w:id="227693620">
              <w:marLeft w:val="0"/>
              <w:marRight w:val="0"/>
              <w:marTop w:val="0"/>
              <w:marBottom w:val="0"/>
              <w:divBdr>
                <w:top w:val="none" w:sz="0" w:space="0" w:color="auto"/>
                <w:left w:val="none" w:sz="0" w:space="0" w:color="auto"/>
                <w:bottom w:val="none" w:sz="0" w:space="0" w:color="auto"/>
                <w:right w:val="none" w:sz="0" w:space="0" w:color="auto"/>
              </w:divBdr>
            </w:div>
          </w:divsChild>
        </w:div>
        <w:div w:id="46758530">
          <w:marLeft w:val="0"/>
          <w:marRight w:val="0"/>
          <w:marTop w:val="300"/>
          <w:marBottom w:val="0"/>
          <w:divBdr>
            <w:top w:val="none" w:sz="0" w:space="0" w:color="auto"/>
            <w:left w:val="none" w:sz="0" w:space="0" w:color="auto"/>
            <w:bottom w:val="none" w:sz="0" w:space="0" w:color="auto"/>
            <w:right w:val="none" w:sz="0" w:space="0" w:color="auto"/>
          </w:divBdr>
        </w:div>
        <w:div w:id="46799979">
          <w:marLeft w:val="0"/>
          <w:marRight w:val="0"/>
          <w:marTop w:val="0"/>
          <w:marBottom w:val="0"/>
          <w:divBdr>
            <w:top w:val="none" w:sz="0" w:space="0" w:color="auto"/>
            <w:left w:val="none" w:sz="0" w:space="0" w:color="auto"/>
            <w:bottom w:val="none" w:sz="0" w:space="0" w:color="auto"/>
            <w:right w:val="none" w:sz="0" w:space="0" w:color="auto"/>
          </w:divBdr>
        </w:div>
        <w:div w:id="46804253">
          <w:marLeft w:val="0"/>
          <w:marRight w:val="0"/>
          <w:marTop w:val="0"/>
          <w:marBottom w:val="0"/>
          <w:divBdr>
            <w:top w:val="none" w:sz="0" w:space="0" w:color="auto"/>
            <w:left w:val="none" w:sz="0" w:space="0" w:color="auto"/>
            <w:bottom w:val="none" w:sz="0" w:space="0" w:color="auto"/>
            <w:right w:val="none" w:sz="0" w:space="0" w:color="auto"/>
          </w:divBdr>
        </w:div>
        <w:div w:id="46804995">
          <w:marLeft w:val="0"/>
          <w:marRight w:val="0"/>
          <w:marTop w:val="0"/>
          <w:marBottom w:val="0"/>
          <w:divBdr>
            <w:top w:val="none" w:sz="0" w:space="0" w:color="auto"/>
            <w:left w:val="none" w:sz="0" w:space="0" w:color="auto"/>
            <w:bottom w:val="none" w:sz="0" w:space="0" w:color="auto"/>
            <w:right w:val="none" w:sz="0" w:space="0" w:color="auto"/>
          </w:divBdr>
        </w:div>
        <w:div w:id="46875065">
          <w:marLeft w:val="0"/>
          <w:marRight w:val="0"/>
          <w:marTop w:val="0"/>
          <w:marBottom w:val="0"/>
          <w:divBdr>
            <w:top w:val="none" w:sz="0" w:space="0" w:color="auto"/>
            <w:left w:val="none" w:sz="0" w:space="0" w:color="auto"/>
            <w:bottom w:val="none" w:sz="0" w:space="0" w:color="auto"/>
            <w:right w:val="none" w:sz="0" w:space="0" w:color="auto"/>
          </w:divBdr>
        </w:div>
        <w:div w:id="46875802">
          <w:marLeft w:val="0"/>
          <w:marRight w:val="0"/>
          <w:marTop w:val="0"/>
          <w:marBottom w:val="300"/>
          <w:divBdr>
            <w:top w:val="single" w:sz="6" w:space="15" w:color="EDEDED"/>
            <w:left w:val="single" w:sz="6" w:space="15" w:color="EDEDED"/>
            <w:bottom w:val="single" w:sz="6" w:space="15" w:color="EDEDED"/>
            <w:right w:val="single" w:sz="6" w:space="15" w:color="EDEDED"/>
          </w:divBdr>
        </w:div>
        <w:div w:id="46876810">
          <w:marLeft w:val="0"/>
          <w:marRight w:val="0"/>
          <w:marTop w:val="0"/>
          <w:marBottom w:val="0"/>
          <w:divBdr>
            <w:top w:val="none" w:sz="0" w:space="0" w:color="auto"/>
            <w:left w:val="none" w:sz="0" w:space="0" w:color="auto"/>
            <w:bottom w:val="none" w:sz="0" w:space="0" w:color="auto"/>
            <w:right w:val="none" w:sz="0" w:space="0" w:color="auto"/>
          </w:divBdr>
        </w:div>
        <w:div w:id="46880858">
          <w:marLeft w:val="0"/>
          <w:marRight w:val="0"/>
          <w:marTop w:val="0"/>
          <w:marBottom w:val="0"/>
          <w:divBdr>
            <w:top w:val="none" w:sz="0" w:space="0" w:color="auto"/>
            <w:left w:val="none" w:sz="0" w:space="0" w:color="auto"/>
            <w:bottom w:val="none" w:sz="0" w:space="0" w:color="auto"/>
            <w:right w:val="none" w:sz="0" w:space="0" w:color="auto"/>
          </w:divBdr>
        </w:div>
        <w:div w:id="46882739">
          <w:marLeft w:val="0"/>
          <w:marRight w:val="0"/>
          <w:marTop w:val="0"/>
          <w:marBottom w:val="0"/>
          <w:divBdr>
            <w:top w:val="none" w:sz="0" w:space="0" w:color="auto"/>
            <w:left w:val="none" w:sz="0" w:space="0" w:color="auto"/>
            <w:bottom w:val="none" w:sz="0" w:space="0" w:color="auto"/>
            <w:right w:val="none" w:sz="0" w:space="0" w:color="auto"/>
          </w:divBdr>
        </w:div>
        <w:div w:id="46883852">
          <w:marLeft w:val="0"/>
          <w:marRight w:val="0"/>
          <w:marTop w:val="0"/>
          <w:marBottom w:val="0"/>
          <w:divBdr>
            <w:top w:val="none" w:sz="0" w:space="0" w:color="auto"/>
            <w:left w:val="none" w:sz="0" w:space="0" w:color="auto"/>
            <w:bottom w:val="none" w:sz="0" w:space="0" w:color="auto"/>
            <w:right w:val="none" w:sz="0" w:space="0" w:color="auto"/>
          </w:divBdr>
        </w:div>
        <w:div w:id="46950969">
          <w:marLeft w:val="0"/>
          <w:marRight w:val="0"/>
          <w:marTop w:val="0"/>
          <w:marBottom w:val="0"/>
          <w:divBdr>
            <w:top w:val="none" w:sz="0" w:space="0" w:color="auto"/>
            <w:left w:val="none" w:sz="0" w:space="0" w:color="auto"/>
            <w:bottom w:val="none" w:sz="0" w:space="0" w:color="auto"/>
            <w:right w:val="none" w:sz="0" w:space="0" w:color="auto"/>
          </w:divBdr>
        </w:div>
        <w:div w:id="46951583">
          <w:marLeft w:val="0"/>
          <w:marRight w:val="0"/>
          <w:marTop w:val="0"/>
          <w:marBottom w:val="0"/>
          <w:divBdr>
            <w:top w:val="none" w:sz="0" w:space="0" w:color="auto"/>
            <w:left w:val="none" w:sz="0" w:space="0" w:color="auto"/>
            <w:bottom w:val="none" w:sz="0" w:space="0" w:color="auto"/>
            <w:right w:val="none" w:sz="0" w:space="0" w:color="auto"/>
          </w:divBdr>
        </w:div>
        <w:div w:id="46956441">
          <w:marLeft w:val="0"/>
          <w:marRight w:val="0"/>
          <w:marTop w:val="0"/>
          <w:marBottom w:val="0"/>
          <w:divBdr>
            <w:top w:val="none" w:sz="0" w:space="0" w:color="auto"/>
            <w:left w:val="none" w:sz="0" w:space="0" w:color="auto"/>
            <w:bottom w:val="none" w:sz="0" w:space="0" w:color="auto"/>
            <w:right w:val="none" w:sz="0" w:space="0" w:color="auto"/>
          </w:divBdr>
        </w:div>
        <w:div w:id="46996116">
          <w:marLeft w:val="0"/>
          <w:marRight w:val="0"/>
          <w:marTop w:val="0"/>
          <w:marBottom w:val="0"/>
          <w:divBdr>
            <w:top w:val="none" w:sz="0" w:space="0" w:color="auto"/>
            <w:left w:val="none" w:sz="0" w:space="0" w:color="auto"/>
            <w:bottom w:val="none" w:sz="0" w:space="0" w:color="auto"/>
            <w:right w:val="none" w:sz="0" w:space="0" w:color="auto"/>
          </w:divBdr>
        </w:div>
        <w:div w:id="46999669">
          <w:marLeft w:val="0"/>
          <w:marRight w:val="0"/>
          <w:marTop w:val="0"/>
          <w:marBottom w:val="0"/>
          <w:divBdr>
            <w:top w:val="none" w:sz="0" w:space="0" w:color="auto"/>
            <w:left w:val="none" w:sz="0" w:space="0" w:color="auto"/>
            <w:bottom w:val="none" w:sz="0" w:space="0" w:color="auto"/>
            <w:right w:val="none" w:sz="0" w:space="0" w:color="auto"/>
          </w:divBdr>
        </w:div>
        <w:div w:id="47000313">
          <w:marLeft w:val="0"/>
          <w:marRight w:val="0"/>
          <w:marTop w:val="0"/>
          <w:marBottom w:val="0"/>
          <w:divBdr>
            <w:top w:val="none" w:sz="0" w:space="0" w:color="auto"/>
            <w:left w:val="none" w:sz="0" w:space="0" w:color="auto"/>
            <w:bottom w:val="none" w:sz="0" w:space="0" w:color="auto"/>
            <w:right w:val="none" w:sz="0" w:space="0" w:color="auto"/>
          </w:divBdr>
        </w:div>
        <w:div w:id="47069229">
          <w:marLeft w:val="0"/>
          <w:marRight w:val="0"/>
          <w:marTop w:val="0"/>
          <w:marBottom w:val="0"/>
          <w:divBdr>
            <w:top w:val="none" w:sz="0" w:space="0" w:color="auto"/>
            <w:left w:val="none" w:sz="0" w:space="0" w:color="auto"/>
            <w:bottom w:val="none" w:sz="0" w:space="0" w:color="auto"/>
            <w:right w:val="none" w:sz="0" w:space="0" w:color="auto"/>
          </w:divBdr>
        </w:div>
        <w:div w:id="47070862">
          <w:marLeft w:val="0"/>
          <w:marRight w:val="0"/>
          <w:marTop w:val="300"/>
          <w:marBottom w:val="0"/>
          <w:divBdr>
            <w:top w:val="none" w:sz="0" w:space="0" w:color="auto"/>
            <w:left w:val="none" w:sz="0" w:space="0" w:color="auto"/>
            <w:bottom w:val="none" w:sz="0" w:space="0" w:color="auto"/>
            <w:right w:val="none" w:sz="0" w:space="0" w:color="auto"/>
          </w:divBdr>
        </w:div>
        <w:div w:id="47070993">
          <w:marLeft w:val="0"/>
          <w:marRight w:val="0"/>
          <w:marTop w:val="0"/>
          <w:marBottom w:val="0"/>
          <w:divBdr>
            <w:top w:val="none" w:sz="0" w:space="0" w:color="auto"/>
            <w:left w:val="none" w:sz="0" w:space="0" w:color="auto"/>
            <w:bottom w:val="none" w:sz="0" w:space="0" w:color="auto"/>
            <w:right w:val="none" w:sz="0" w:space="0" w:color="auto"/>
          </w:divBdr>
        </w:div>
        <w:div w:id="47076462">
          <w:marLeft w:val="0"/>
          <w:marRight w:val="0"/>
          <w:marTop w:val="0"/>
          <w:marBottom w:val="0"/>
          <w:divBdr>
            <w:top w:val="none" w:sz="0" w:space="0" w:color="auto"/>
            <w:left w:val="none" w:sz="0" w:space="0" w:color="auto"/>
            <w:bottom w:val="none" w:sz="0" w:space="0" w:color="auto"/>
            <w:right w:val="none" w:sz="0" w:space="0" w:color="auto"/>
          </w:divBdr>
        </w:div>
        <w:div w:id="47144124">
          <w:marLeft w:val="0"/>
          <w:marRight w:val="0"/>
          <w:marTop w:val="0"/>
          <w:marBottom w:val="0"/>
          <w:divBdr>
            <w:top w:val="none" w:sz="0" w:space="0" w:color="auto"/>
            <w:left w:val="none" w:sz="0" w:space="0" w:color="auto"/>
            <w:bottom w:val="none" w:sz="0" w:space="0" w:color="auto"/>
            <w:right w:val="none" w:sz="0" w:space="0" w:color="auto"/>
          </w:divBdr>
        </w:div>
        <w:div w:id="47145034">
          <w:marLeft w:val="0"/>
          <w:marRight w:val="0"/>
          <w:marTop w:val="300"/>
          <w:marBottom w:val="0"/>
          <w:divBdr>
            <w:top w:val="none" w:sz="0" w:space="0" w:color="auto"/>
            <w:left w:val="none" w:sz="0" w:space="0" w:color="auto"/>
            <w:bottom w:val="none" w:sz="0" w:space="0" w:color="auto"/>
            <w:right w:val="none" w:sz="0" w:space="0" w:color="auto"/>
          </w:divBdr>
        </w:div>
        <w:div w:id="47146815">
          <w:marLeft w:val="0"/>
          <w:marRight w:val="0"/>
          <w:marTop w:val="0"/>
          <w:marBottom w:val="0"/>
          <w:divBdr>
            <w:top w:val="none" w:sz="0" w:space="0" w:color="auto"/>
            <w:left w:val="none" w:sz="0" w:space="0" w:color="auto"/>
            <w:bottom w:val="none" w:sz="0" w:space="0" w:color="auto"/>
            <w:right w:val="none" w:sz="0" w:space="0" w:color="auto"/>
          </w:divBdr>
        </w:div>
        <w:div w:id="47149076">
          <w:marLeft w:val="0"/>
          <w:marRight w:val="0"/>
          <w:marTop w:val="0"/>
          <w:marBottom w:val="0"/>
          <w:divBdr>
            <w:top w:val="none" w:sz="0" w:space="0" w:color="auto"/>
            <w:left w:val="none" w:sz="0" w:space="0" w:color="auto"/>
            <w:bottom w:val="none" w:sz="0" w:space="0" w:color="auto"/>
            <w:right w:val="none" w:sz="0" w:space="0" w:color="auto"/>
          </w:divBdr>
        </w:div>
        <w:div w:id="47150231">
          <w:marLeft w:val="0"/>
          <w:marRight w:val="0"/>
          <w:marTop w:val="0"/>
          <w:marBottom w:val="300"/>
          <w:divBdr>
            <w:top w:val="single" w:sz="6" w:space="15" w:color="EDEDED"/>
            <w:left w:val="single" w:sz="6" w:space="15" w:color="EDEDED"/>
            <w:bottom w:val="single" w:sz="6" w:space="15" w:color="EDEDED"/>
            <w:right w:val="single" w:sz="6" w:space="15" w:color="EDEDED"/>
          </w:divBdr>
        </w:div>
        <w:div w:id="47151067">
          <w:marLeft w:val="0"/>
          <w:marRight w:val="0"/>
          <w:marTop w:val="0"/>
          <w:marBottom w:val="300"/>
          <w:divBdr>
            <w:top w:val="single" w:sz="6" w:space="15" w:color="EDEDED"/>
            <w:left w:val="single" w:sz="6" w:space="15" w:color="EDEDED"/>
            <w:bottom w:val="single" w:sz="6" w:space="15" w:color="EDEDED"/>
            <w:right w:val="single" w:sz="6" w:space="15" w:color="EDEDED"/>
          </w:divBdr>
        </w:div>
        <w:div w:id="47152541">
          <w:marLeft w:val="0"/>
          <w:marRight w:val="0"/>
          <w:marTop w:val="0"/>
          <w:marBottom w:val="0"/>
          <w:divBdr>
            <w:top w:val="none" w:sz="0" w:space="0" w:color="auto"/>
            <w:left w:val="none" w:sz="0" w:space="0" w:color="auto"/>
            <w:bottom w:val="none" w:sz="0" w:space="0" w:color="auto"/>
            <w:right w:val="none" w:sz="0" w:space="0" w:color="auto"/>
          </w:divBdr>
        </w:div>
        <w:div w:id="47187064">
          <w:marLeft w:val="0"/>
          <w:marRight w:val="0"/>
          <w:marTop w:val="0"/>
          <w:marBottom w:val="300"/>
          <w:divBdr>
            <w:top w:val="single" w:sz="6" w:space="15" w:color="EDEDED"/>
            <w:left w:val="single" w:sz="6" w:space="15" w:color="EDEDED"/>
            <w:bottom w:val="single" w:sz="6" w:space="15" w:color="EDEDED"/>
            <w:right w:val="single" w:sz="6" w:space="15" w:color="EDEDED"/>
          </w:divBdr>
        </w:div>
        <w:div w:id="47187315">
          <w:marLeft w:val="0"/>
          <w:marRight w:val="0"/>
          <w:marTop w:val="0"/>
          <w:marBottom w:val="0"/>
          <w:divBdr>
            <w:top w:val="none" w:sz="0" w:space="0" w:color="auto"/>
            <w:left w:val="none" w:sz="0" w:space="0" w:color="auto"/>
            <w:bottom w:val="none" w:sz="0" w:space="0" w:color="auto"/>
            <w:right w:val="none" w:sz="0" w:space="0" w:color="auto"/>
          </w:divBdr>
        </w:div>
        <w:div w:id="47190600">
          <w:marLeft w:val="0"/>
          <w:marRight w:val="0"/>
          <w:marTop w:val="0"/>
          <w:marBottom w:val="0"/>
          <w:divBdr>
            <w:top w:val="none" w:sz="0" w:space="0" w:color="auto"/>
            <w:left w:val="none" w:sz="0" w:space="0" w:color="auto"/>
            <w:bottom w:val="none" w:sz="0" w:space="0" w:color="auto"/>
            <w:right w:val="none" w:sz="0" w:space="0" w:color="auto"/>
          </w:divBdr>
        </w:div>
        <w:div w:id="47190648">
          <w:marLeft w:val="0"/>
          <w:marRight w:val="0"/>
          <w:marTop w:val="0"/>
          <w:marBottom w:val="0"/>
          <w:divBdr>
            <w:top w:val="none" w:sz="0" w:space="0" w:color="auto"/>
            <w:left w:val="none" w:sz="0" w:space="0" w:color="auto"/>
            <w:bottom w:val="none" w:sz="0" w:space="0" w:color="auto"/>
            <w:right w:val="none" w:sz="0" w:space="0" w:color="auto"/>
          </w:divBdr>
        </w:div>
        <w:div w:id="47191834">
          <w:marLeft w:val="0"/>
          <w:marRight w:val="0"/>
          <w:marTop w:val="0"/>
          <w:marBottom w:val="0"/>
          <w:divBdr>
            <w:top w:val="none" w:sz="0" w:space="0" w:color="auto"/>
            <w:left w:val="none" w:sz="0" w:space="0" w:color="auto"/>
            <w:bottom w:val="none" w:sz="0" w:space="0" w:color="auto"/>
            <w:right w:val="none" w:sz="0" w:space="0" w:color="auto"/>
          </w:divBdr>
        </w:div>
        <w:div w:id="47192298">
          <w:marLeft w:val="0"/>
          <w:marRight w:val="0"/>
          <w:marTop w:val="0"/>
          <w:marBottom w:val="0"/>
          <w:divBdr>
            <w:top w:val="none" w:sz="0" w:space="0" w:color="auto"/>
            <w:left w:val="none" w:sz="0" w:space="0" w:color="auto"/>
            <w:bottom w:val="none" w:sz="0" w:space="0" w:color="auto"/>
            <w:right w:val="none" w:sz="0" w:space="0" w:color="auto"/>
          </w:divBdr>
        </w:div>
        <w:div w:id="47194144">
          <w:marLeft w:val="0"/>
          <w:marRight w:val="0"/>
          <w:marTop w:val="0"/>
          <w:marBottom w:val="0"/>
          <w:divBdr>
            <w:top w:val="none" w:sz="0" w:space="0" w:color="auto"/>
            <w:left w:val="none" w:sz="0" w:space="0" w:color="auto"/>
            <w:bottom w:val="none" w:sz="0" w:space="0" w:color="auto"/>
            <w:right w:val="none" w:sz="0" w:space="0" w:color="auto"/>
          </w:divBdr>
        </w:div>
        <w:div w:id="47264250">
          <w:marLeft w:val="0"/>
          <w:marRight w:val="0"/>
          <w:marTop w:val="0"/>
          <w:marBottom w:val="0"/>
          <w:divBdr>
            <w:top w:val="none" w:sz="0" w:space="0" w:color="auto"/>
            <w:left w:val="none" w:sz="0" w:space="0" w:color="auto"/>
            <w:bottom w:val="none" w:sz="0" w:space="0" w:color="auto"/>
            <w:right w:val="none" w:sz="0" w:space="0" w:color="auto"/>
          </w:divBdr>
          <w:divsChild>
            <w:div w:id="12196349">
              <w:marLeft w:val="0"/>
              <w:marRight w:val="0"/>
              <w:marTop w:val="0"/>
              <w:marBottom w:val="0"/>
              <w:divBdr>
                <w:top w:val="none" w:sz="0" w:space="0" w:color="auto"/>
                <w:left w:val="none" w:sz="0" w:space="0" w:color="auto"/>
                <w:bottom w:val="none" w:sz="0" w:space="0" w:color="auto"/>
                <w:right w:val="none" w:sz="0" w:space="0" w:color="auto"/>
              </w:divBdr>
            </w:div>
          </w:divsChild>
        </w:div>
        <w:div w:id="47265399">
          <w:marLeft w:val="0"/>
          <w:marRight w:val="0"/>
          <w:marTop w:val="0"/>
          <w:marBottom w:val="0"/>
          <w:divBdr>
            <w:top w:val="none" w:sz="0" w:space="0" w:color="auto"/>
            <w:left w:val="none" w:sz="0" w:space="0" w:color="auto"/>
            <w:bottom w:val="none" w:sz="0" w:space="0" w:color="auto"/>
            <w:right w:val="none" w:sz="0" w:space="0" w:color="auto"/>
          </w:divBdr>
        </w:div>
        <w:div w:id="47268395">
          <w:marLeft w:val="0"/>
          <w:marRight w:val="0"/>
          <w:marTop w:val="0"/>
          <w:marBottom w:val="0"/>
          <w:divBdr>
            <w:top w:val="none" w:sz="0" w:space="0" w:color="auto"/>
            <w:left w:val="none" w:sz="0" w:space="0" w:color="auto"/>
            <w:bottom w:val="none" w:sz="0" w:space="0" w:color="auto"/>
            <w:right w:val="none" w:sz="0" w:space="0" w:color="auto"/>
          </w:divBdr>
        </w:div>
        <w:div w:id="47270052">
          <w:marLeft w:val="0"/>
          <w:marRight w:val="0"/>
          <w:marTop w:val="0"/>
          <w:marBottom w:val="0"/>
          <w:divBdr>
            <w:top w:val="none" w:sz="0" w:space="0" w:color="auto"/>
            <w:left w:val="none" w:sz="0" w:space="0" w:color="auto"/>
            <w:bottom w:val="none" w:sz="0" w:space="0" w:color="auto"/>
            <w:right w:val="none" w:sz="0" w:space="0" w:color="auto"/>
          </w:divBdr>
        </w:div>
        <w:div w:id="47338816">
          <w:marLeft w:val="0"/>
          <w:marRight w:val="0"/>
          <w:marTop w:val="0"/>
          <w:marBottom w:val="0"/>
          <w:divBdr>
            <w:top w:val="none" w:sz="0" w:space="0" w:color="auto"/>
            <w:left w:val="none" w:sz="0" w:space="0" w:color="auto"/>
            <w:bottom w:val="none" w:sz="0" w:space="0" w:color="auto"/>
            <w:right w:val="none" w:sz="0" w:space="0" w:color="auto"/>
          </w:divBdr>
        </w:div>
        <w:div w:id="47339313">
          <w:marLeft w:val="0"/>
          <w:marRight w:val="0"/>
          <w:marTop w:val="0"/>
          <w:marBottom w:val="0"/>
          <w:divBdr>
            <w:top w:val="none" w:sz="0" w:space="0" w:color="auto"/>
            <w:left w:val="none" w:sz="0" w:space="0" w:color="auto"/>
            <w:bottom w:val="none" w:sz="0" w:space="0" w:color="auto"/>
            <w:right w:val="none" w:sz="0" w:space="0" w:color="auto"/>
          </w:divBdr>
        </w:div>
        <w:div w:id="47341690">
          <w:marLeft w:val="0"/>
          <w:marRight w:val="0"/>
          <w:marTop w:val="0"/>
          <w:marBottom w:val="0"/>
          <w:divBdr>
            <w:top w:val="none" w:sz="0" w:space="0" w:color="auto"/>
            <w:left w:val="none" w:sz="0" w:space="0" w:color="auto"/>
            <w:bottom w:val="none" w:sz="0" w:space="0" w:color="auto"/>
            <w:right w:val="none" w:sz="0" w:space="0" w:color="auto"/>
          </w:divBdr>
        </w:div>
        <w:div w:id="47342656">
          <w:marLeft w:val="0"/>
          <w:marRight w:val="0"/>
          <w:marTop w:val="300"/>
          <w:marBottom w:val="0"/>
          <w:divBdr>
            <w:top w:val="none" w:sz="0" w:space="0" w:color="auto"/>
            <w:left w:val="none" w:sz="0" w:space="0" w:color="auto"/>
            <w:bottom w:val="none" w:sz="0" w:space="0" w:color="auto"/>
            <w:right w:val="none" w:sz="0" w:space="0" w:color="auto"/>
          </w:divBdr>
        </w:div>
        <w:div w:id="47343529">
          <w:marLeft w:val="0"/>
          <w:marRight w:val="0"/>
          <w:marTop w:val="0"/>
          <w:marBottom w:val="300"/>
          <w:divBdr>
            <w:top w:val="single" w:sz="6" w:space="15" w:color="EDEDED"/>
            <w:left w:val="single" w:sz="6" w:space="15" w:color="EDEDED"/>
            <w:bottom w:val="single" w:sz="6" w:space="15" w:color="EDEDED"/>
            <w:right w:val="single" w:sz="6" w:space="15" w:color="EDEDED"/>
          </w:divBdr>
        </w:div>
        <w:div w:id="47345109">
          <w:marLeft w:val="0"/>
          <w:marRight w:val="0"/>
          <w:marTop w:val="0"/>
          <w:marBottom w:val="0"/>
          <w:divBdr>
            <w:top w:val="none" w:sz="0" w:space="0" w:color="auto"/>
            <w:left w:val="none" w:sz="0" w:space="0" w:color="auto"/>
            <w:bottom w:val="none" w:sz="0" w:space="0" w:color="auto"/>
            <w:right w:val="none" w:sz="0" w:space="0" w:color="auto"/>
          </w:divBdr>
        </w:div>
        <w:div w:id="47382591">
          <w:marLeft w:val="0"/>
          <w:marRight w:val="0"/>
          <w:marTop w:val="0"/>
          <w:marBottom w:val="0"/>
          <w:divBdr>
            <w:top w:val="none" w:sz="0" w:space="0" w:color="auto"/>
            <w:left w:val="none" w:sz="0" w:space="0" w:color="auto"/>
            <w:bottom w:val="none" w:sz="0" w:space="0" w:color="auto"/>
            <w:right w:val="none" w:sz="0" w:space="0" w:color="auto"/>
          </w:divBdr>
        </w:div>
        <w:div w:id="47383717">
          <w:marLeft w:val="0"/>
          <w:marRight w:val="0"/>
          <w:marTop w:val="0"/>
          <w:marBottom w:val="0"/>
          <w:divBdr>
            <w:top w:val="none" w:sz="0" w:space="0" w:color="auto"/>
            <w:left w:val="none" w:sz="0" w:space="0" w:color="auto"/>
            <w:bottom w:val="none" w:sz="0" w:space="0" w:color="auto"/>
            <w:right w:val="none" w:sz="0" w:space="0" w:color="auto"/>
          </w:divBdr>
        </w:div>
        <w:div w:id="47384273">
          <w:marLeft w:val="0"/>
          <w:marRight w:val="0"/>
          <w:marTop w:val="0"/>
          <w:marBottom w:val="0"/>
          <w:divBdr>
            <w:top w:val="none" w:sz="0" w:space="0" w:color="auto"/>
            <w:left w:val="none" w:sz="0" w:space="0" w:color="auto"/>
            <w:bottom w:val="none" w:sz="0" w:space="0" w:color="auto"/>
            <w:right w:val="none" w:sz="0" w:space="0" w:color="auto"/>
          </w:divBdr>
        </w:div>
        <w:div w:id="47387219">
          <w:marLeft w:val="0"/>
          <w:marRight w:val="0"/>
          <w:marTop w:val="0"/>
          <w:marBottom w:val="0"/>
          <w:divBdr>
            <w:top w:val="none" w:sz="0" w:space="0" w:color="auto"/>
            <w:left w:val="none" w:sz="0" w:space="0" w:color="auto"/>
            <w:bottom w:val="none" w:sz="0" w:space="0" w:color="auto"/>
            <w:right w:val="none" w:sz="0" w:space="0" w:color="auto"/>
          </w:divBdr>
        </w:div>
        <w:div w:id="47388097">
          <w:marLeft w:val="0"/>
          <w:marRight w:val="0"/>
          <w:marTop w:val="0"/>
          <w:marBottom w:val="0"/>
          <w:divBdr>
            <w:top w:val="none" w:sz="0" w:space="0" w:color="auto"/>
            <w:left w:val="none" w:sz="0" w:space="0" w:color="auto"/>
            <w:bottom w:val="none" w:sz="0" w:space="0" w:color="auto"/>
            <w:right w:val="none" w:sz="0" w:space="0" w:color="auto"/>
          </w:divBdr>
        </w:div>
        <w:div w:id="47414672">
          <w:marLeft w:val="0"/>
          <w:marRight w:val="0"/>
          <w:marTop w:val="0"/>
          <w:marBottom w:val="0"/>
          <w:divBdr>
            <w:top w:val="none" w:sz="0" w:space="0" w:color="auto"/>
            <w:left w:val="none" w:sz="0" w:space="0" w:color="auto"/>
            <w:bottom w:val="none" w:sz="0" w:space="0" w:color="auto"/>
            <w:right w:val="none" w:sz="0" w:space="0" w:color="auto"/>
          </w:divBdr>
        </w:div>
        <w:div w:id="47457558">
          <w:marLeft w:val="0"/>
          <w:marRight w:val="0"/>
          <w:marTop w:val="0"/>
          <w:marBottom w:val="0"/>
          <w:divBdr>
            <w:top w:val="none" w:sz="0" w:space="0" w:color="auto"/>
            <w:left w:val="none" w:sz="0" w:space="0" w:color="auto"/>
            <w:bottom w:val="none" w:sz="0" w:space="0" w:color="auto"/>
            <w:right w:val="none" w:sz="0" w:space="0" w:color="auto"/>
          </w:divBdr>
        </w:div>
        <w:div w:id="47457601">
          <w:marLeft w:val="0"/>
          <w:marRight w:val="0"/>
          <w:marTop w:val="0"/>
          <w:marBottom w:val="0"/>
          <w:divBdr>
            <w:top w:val="none" w:sz="0" w:space="0" w:color="auto"/>
            <w:left w:val="none" w:sz="0" w:space="0" w:color="auto"/>
            <w:bottom w:val="none" w:sz="0" w:space="0" w:color="auto"/>
            <w:right w:val="none" w:sz="0" w:space="0" w:color="auto"/>
          </w:divBdr>
        </w:div>
        <w:div w:id="47459620">
          <w:marLeft w:val="0"/>
          <w:marRight w:val="0"/>
          <w:marTop w:val="0"/>
          <w:marBottom w:val="0"/>
          <w:divBdr>
            <w:top w:val="none" w:sz="0" w:space="0" w:color="auto"/>
            <w:left w:val="none" w:sz="0" w:space="0" w:color="auto"/>
            <w:bottom w:val="none" w:sz="0" w:space="0" w:color="auto"/>
            <w:right w:val="none" w:sz="0" w:space="0" w:color="auto"/>
          </w:divBdr>
        </w:div>
        <w:div w:id="47461244">
          <w:marLeft w:val="0"/>
          <w:marRight w:val="0"/>
          <w:marTop w:val="0"/>
          <w:marBottom w:val="0"/>
          <w:divBdr>
            <w:top w:val="none" w:sz="0" w:space="0" w:color="auto"/>
            <w:left w:val="none" w:sz="0" w:space="0" w:color="auto"/>
            <w:bottom w:val="none" w:sz="0" w:space="0" w:color="auto"/>
            <w:right w:val="none" w:sz="0" w:space="0" w:color="auto"/>
          </w:divBdr>
          <w:divsChild>
            <w:div w:id="309407087">
              <w:marLeft w:val="0"/>
              <w:marRight w:val="0"/>
              <w:marTop w:val="0"/>
              <w:marBottom w:val="0"/>
              <w:divBdr>
                <w:top w:val="none" w:sz="0" w:space="0" w:color="auto"/>
                <w:left w:val="none" w:sz="0" w:space="0" w:color="auto"/>
                <w:bottom w:val="none" w:sz="0" w:space="0" w:color="auto"/>
                <w:right w:val="none" w:sz="0" w:space="0" w:color="auto"/>
              </w:divBdr>
            </w:div>
          </w:divsChild>
        </w:div>
        <w:div w:id="47533286">
          <w:marLeft w:val="0"/>
          <w:marRight w:val="0"/>
          <w:marTop w:val="0"/>
          <w:marBottom w:val="0"/>
          <w:divBdr>
            <w:top w:val="none" w:sz="0" w:space="0" w:color="auto"/>
            <w:left w:val="none" w:sz="0" w:space="0" w:color="auto"/>
            <w:bottom w:val="none" w:sz="0" w:space="0" w:color="auto"/>
            <w:right w:val="none" w:sz="0" w:space="0" w:color="auto"/>
          </w:divBdr>
        </w:div>
        <w:div w:id="47535640">
          <w:marLeft w:val="0"/>
          <w:marRight w:val="0"/>
          <w:marTop w:val="0"/>
          <w:marBottom w:val="300"/>
          <w:divBdr>
            <w:top w:val="single" w:sz="6" w:space="15" w:color="EDEDED"/>
            <w:left w:val="single" w:sz="6" w:space="15" w:color="EDEDED"/>
            <w:bottom w:val="single" w:sz="6" w:space="15" w:color="EDEDED"/>
            <w:right w:val="single" w:sz="6" w:space="15" w:color="EDEDED"/>
          </w:divBdr>
        </w:div>
        <w:div w:id="47539143">
          <w:marLeft w:val="0"/>
          <w:marRight w:val="0"/>
          <w:marTop w:val="0"/>
          <w:marBottom w:val="0"/>
          <w:divBdr>
            <w:top w:val="none" w:sz="0" w:space="0" w:color="auto"/>
            <w:left w:val="none" w:sz="0" w:space="0" w:color="auto"/>
            <w:bottom w:val="none" w:sz="0" w:space="0" w:color="auto"/>
            <w:right w:val="none" w:sz="0" w:space="0" w:color="auto"/>
          </w:divBdr>
        </w:div>
        <w:div w:id="47580202">
          <w:marLeft w:val="0"/>
          <w:marRight w:val="0"/>
          <w:marTop w:val="0"/>
          <w:marBottom w:val="0"/>
          <w:divBdr>
            <w:top w:val="none" w:sz="0" w:space="0" w:color="auto"/>
            <w:left w:val="none" w:sz="0" w:space="0" w:color="auto"/>
            <w:bottom w:val="none" w:sz="0" w:space="0" w:color="auto"/>
            <w:right w:val="none" w:sz="0" w:space="0" w:color="auto"/>
          </w:divBdr>
        </w:div>
        <w:div w:id="47582084">
          <w:marLeft w:val="0"/>
          <w:marRight w:val="0"/>
          <w:marTop w:val="0"/>
          <w:marBottom w:val="0"/>
          <w:divBdr>
            <w:top w:val="none" w:sz="0" w:space="0" w:color="auto"/>
            <w:left w:val="none" w:sz="0" w:space="0" w:color="auto"/>
            <w:bottom w:val="none" w:sz="0" w:space="0" w:color="auto"/>
            <w:right w:val="none" w:sz="0" w:space="0" w:color="auto"/>
          </w:divBdr>
        </w:div>
        <w:div w:id="47607789">
          <w:marLeft w:val="0"/>
          <w:marRight w:val="0"/>
          <w:marTop w:val="0"/>
          <w:marBottom w:val="0"/>
          <w:divBdr>
            <w:top w:val="none" w:sz="0" w:space="0" w:color="auto"/>
            <w:left w:val="none" w:sz="0" w:space="0" w:color="auto"/>
            <w:bottom w:val="none" w:sz="0" w:space="0" w:color="auto"/>
            <w:right w:val="none" w:sz="0" w:space="0" w:color="auto"/>
          </w:divBdr>
        </w:div>
        <w:div w:id="47655300">
          <w:marLeft w:val="0"/>
          <w:marRight w:val="0"/>
          <w:marTop w:val="0"/>
          <w:marBottom w:val="300"/>
          <w:divBdr>
            <w:top w:val="single" w:sz="6" w:space="15" w:color="EDEDED"/>
            <w:left w:val="single" w:sz="6" w:space="15" w:color="EDEDED"/>
            <w:bottom w:val="single" w:sz="6" w:space="15" w:color="EDEDED"/>
            <w:right w:val="single" w:sz="6" w:space="15" w:color="EDEDED"/>
          </w:divBdr>
        </w:div>
        <w:div w:id="47726146">
          <w:marLeft w:val="0"/>
          <w:marRight w:val="0"/>
          <w:marTop w:val="0"/>
          <w:marBottom w:val="0"/>
          <w:divBdr>
            <w:top w:val="none" w:sz="0" w:space="0" w:color="auto"/>
            <w:left w:val="none" w:sz="0" w:space="0" w:color="auto"/>
            <w:bottom w:val="none" w:sz="0" w:space="0" w:color="auto"/>
            <w:right w:val="none" w:sz="0" w:space="0" w:color="auto"/>
          </w:divBdr>
        </w:div>
        <w:div w:id="47728150">
          <w:marLeft w:val="0"/>
          <w:marRight w:val="0"/>
          <w:marTop w:val="0"/>
          <w:marBottom w:val="0"/>
          <w:divBdr>
            <w:top w:val="none" w:sz="0" w:space="0" w:color="auto"/>
            <w:left w:val="none" w:sz="0" w:space="0" w:color="auto"/>
            <w:bottom w:val="none" w:sz="0" w:space="0" w:color="auto"/>
            <w:right w:val="none" w:sz="0" w:space="0" w:color="auto"/>
          </w:divBdr>
          <w:divsChild>
            <w:div w:id="105738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732418">
          <w:marLeft w:val="0"/>
          <w:marRight w:val="0"/>
          <w:marTop w:val="0"/>
          <w:marBottom w:val="0"/>
          <w:divBdr>
            <w:top w:val="none" w:sz="0" w:space="0" w:color="auto"/>
            <w:left w:val="none" w:sz="0" w:space="0" w:color="auto"/>
            <w:bottom w:val="none" w:sz="0" w:space="0" w:color="auto"/>
            <w:right w:val="none" w:sz="0" w:space="0" w:color="auto"/>
          </w:divBdr>
        </w:div>
        <w:div w:id="47805020">
          <w:marLeft w:val="0"/>
          <w:marRight w:val="0"/>
          <w:marTop w:val="0"/>
          <w:marBottom w:val="0"/>
          <w:divBdr>
            <w:top w:val="none" w:sz="0" w:space="0" w:color="auto"/>
            <w:left w:val="none" w:sz="0" w:space="0" w:color="auto"/>
            <w:bottom w:val="none" w:sz="0" w:space="0" w:color="auto"/>
            <w:right w:val="none" w:sz="0" w:space="0" w:color="auto"/>
          </w:divBdr>
        </w:div>
        <w:div w:id="47845131">
          <w:marLeft w:val="0"/>
          <w:marRight w:val="0"/>
          <w:marTop w:val="0"/>
          <w:marBottom w:val="0"/>
          <w:divBdr>
            <w:top w:val="none" w:sz="0" w:space="0" w:color="auto"/>
            <w:left w:val="none" w:sz="0" w:space="0" w:color="auto"/>
            <w:bottom w:val="none" w:sz="0" w:space="0" w:color="auto"/>
            <w:right w:val="none" w:sz="0" w:space="0" w:color="auto"/>
          </w:divBdr>
        </w:div>
        <w:div w:id="47847935">
          <w:marLeft w:val="0"/>
          <w:marRight w:val="0"/>
          <w:marTop w:val="0"/>
          <w:marBottom w:val="0"/>
          <w:divBdr>
            <w:top w:val="none" w:sz="0" w:space="0" w:color="auto"/>
            <w:left w:val="none" w:sz="0" w:space="0" w:color="auto"/>
            <w:bottom w:val="none" w:sz="0" w:space="0" w:color="auto"/>
            <w:right w:val="none" w:sz="0" w:space="0" w:color="auto"/>
          </w:divBdr>
        </w:div>
        <w:div w:id="47920948">
          <w:marLeft w:val="0"/>
          <w:marRight w:val="0"/>
          <w:marTop w:val="0"/>
          <w:marBottom w:val="0"/>
          <w:divBdr>
            <w:top w:val="none" w:sz="0" w:space="0" w:color="auto"/>
            <w:left w:val="none" w:sz="0" w:space="0" w:color="auto"/>
            <w:bottom w:val="none" w:sz="0" w:space="0" w:color="auto"/>
            <w:right w:val="none" w:sz="0" w:space="0" w:color="auto"/>
          </w:divBdr>
        </w:div>
        <w:div w:id="47926679">
          <w:marLeft w:val="0"/>
          <w:marRight w:val="0"/>
          <w:marTop w:val="0"/>
          <w:marBottom w:val="0"/>
          <w:divBdr>
            <w:top w:val="none" w:sz="0" w:space="0" w:color="auto"/>
            <w:left w:val="none" w:sz="0" w:space="0" w:color="auto"/>
            <w:bottom w:val="none" w:sz="0" w:space="0" w:color="auto"/>
            <w:right w:val="none" w:sz="0" w:space="0" w:color="auto"/>
          </w:divBdr>
        </w:div>
        <w:div w:id="48001693">
          <w:marLeft w:val="0"/>
          <w:marRight w:val="0"/>
          <w:marTop w:val="0"/>
          <w:marBottom w:val="0"/>
          <w:divBdr>
            <w:top w:val="none" w:sz="0" w:space="0" w:color="auto"/>
            <w:left w:val="none" w:sz="0" w:space="0" w:color="auto"/>
            <w:bottom w:val="none" w:sz="0" w:space="0" w:color="auto"/>
            <w:right w:val="none" w:sz="0" w:space="0" w:color="auto"/>
          </w:divBdr>
        </w:div>
        <w:div w:id="48042664">
          <w:marLeft w:val="0"/>
          <w:marRight w:val="0"/>
          <w:marTop w:val="0"/>
          <w:marBottom w:val="300"/>
          <w:divBdr>
            <w:top w:val="single" w:sz="6" w:space="15" w:color="EDEDED"/>
            <w:left w:val="single" w:sz="6" w:space="15" w:color="EDEDED"/>
            <w:bottom w:val="single" w:sz="6" w:space="15" w:color="EDEDED"/>
            <w:right w:val="single" w:sz="6" w:space="15" w:color="EDEDED"/>
          </w:divBdr>
        </w:div>
        <w:div w:id="48044468">
          <w:marLeft w:val="0"/>
          <w:marRight w:val="0"/>
          <w:marTop w:val="0"/>
          <w:marBottom w:val="0"/>
          <w:divBdr>
            <w:top w:val="none" w:sz="0" w:space="0" w:color="auto"/>
            <w:left w:val="none" w:sz="0" w:space="0" w:color="auto"/>
            <w:bottom w:val="none" w:sz="0" w:space="0" w:color="auto"/>
            <w:right w:val="none" w:sz="0" w:space="0" w:color="auto"/>
          </w:divBdr>
        </w:div>
        <w:div w:id="48069412">
          <w:marLeft w:val="0"/>
          <w:marRight w:val="0"/>
          <w:marTop w:val="0"/>
          <w:marBottom w:val="0"/>
          <w:divBdr>
            <w:top w:val="none" w:sz="0" w:space="0" w:color="auto"/>
            <w:left w:val="none" w:sz="0" w:space="0" w:color="auto"/>
            <w:bottom w:val="none" w:sz="0" w:space="0" w:color="auto"/>
            <w:right w:val="none" w:sz="0" w:space="0" w:color="auto"/>
          </w:divBdr>
        </w:div>
        <w:div w:id="48113944">
          <w:marLeft w:val="0"/>
          <w:marRight w:val="0"/>
          <w:marTop w:val="0"/>
          <w:marBottom w:val="0"/>
          <w:divBdr>
            <w:top w:val="none" w:sz="0" w:space="0" w:color="auto"/>
            <w:left w:val="none" w:sz="0" w:space="0" w:color="auto"/>
            <w:bottom w:val="none" w:sz="0" w:space="0" w:color="auto"/>
            <w:right w:val="none" w:sz="0" w:space="0" w:color="auto"/>
          </w:divBdr>
        </w:div>
        <w:div w:id="48114004">
          <w:marLeft w:val="0"/>
          <w:marRight w:val="0"/>
          <w:marTop w:val="0"/>
          <w:marBottom w:val="0"/>
          <w:divBdr>
            <w:top w:val="none" w:sz="0" w:space="0" w:color="auto"/>
            <w:left w:val="none" w:sz="0" w:space="0" w:color="auto"/>
            <w:bottom w:val="none" w:sz="0" w:space="0" w:color="auto"/>
            <w:right w:val="none" w:sz="0" w:space="0" w:color="auto"/>
          </w:divBdr>
          <w:divsChild>
            <w:div w:id="523895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8114519">
          <w:marLeft w:val="0"/>
          <w:marRight w:val="0"/>
          <w:marTop w:val="0"/>
          <w:marBottom w:val="0"/>
          <w:divBdr>
            <w:top w:val="none" w:sz="0" w:space="0" w:color="auto"/>
            <w:left w:val="none" w:sz="0" w:space="0" w:color="auto"/>
            <w:bottom w:val="none" w:sz="0" w:space="0" w:color="auto"/>
            <w:right w:val="none" w:sz="0" w:space="0" w:color="auto"/>
          </w:divBdr>
        </w:div>
        <w:div w:id="48114993">
          <w:marLeft w:val="0"/>
          <w:marRight w:val="0"/>
          <w:marTop w:val="0"/>
          <w:marBottom w:val="0"/>
          <w:divBdr>
            <w:top w:val="none" w:sz="0" w:space="0" w:color="auto"/>
            <w:left w:val="none" w:sz="0" w:space="0" w:color="auto"/>
            <w:bottom w:val="none" w:sz="0" w:space="0" w:color="auto"/>
            <w:right w:val="none" w:sz="0" w:space="0" w:color="auto"/>
          </w:divBdr>
        </w:div>
        <w:div w:id="48118999">
          <w:marLeft w:val="0"/>
          <w:marRight w:val="0"/>
          <w:marTop w:val="0"/>
          <w:marBottom w:val="0"/>
          <w:divBdr>
            <w:top w:val="none" w:sz="0" w:space="0" w:color="auto"/>
            <w:left w:val="none" w:sz="0" w:space="0" w:color="auto"/>
            <w:bottom w:val="none" w:sz="0" w:space="0" w:color="auto"/>
            <w:right w:val="none" w:sz="0" w:space="0" w:color="auto"/>
          </w:divBdr>
        </w:div>
        <w:div w:id="48187015">
          <w:marLeft w:val="0"/>
          <w:marRight w:val="0"/>
          <w:marTop w:val="0"/>
          <w:marBottom w:val="0"/>
          <w:divBdr>
            <w:top w:val="none" w:sz="0" w:space="0" w:color="auto"/>
            <w:left w:val="none" w:sz="0" w:space="0" w:color="auto"/>
            <w:bottom w:val="none" w:sz="0" w:space="0" w:color="auto"/>
            <w:right w:val="none" w:sz="0" w:space="0" w:color="auto"/>
          </w:divBdr>
        </w:div>
        <w:div w:id="48188758">
          <w:marLeft w:val="0"/>
          <w:marRight w:val="0"/>
          <w:marTop w:val="0"/>
          <w:marBottom w:val="0"/>
          <w:divBdr>
            <w:top w:val="none" w:sz="0" w:space="0" w:color="auto"/>
            <w:left w:val="none" w:sz="0" w:space="0" w:color="auto"/>
            <w:bottom w:val="none" w:sz="0" w:space="0" w:color="auto"/>
            <w:right w:val="none" w:sz="0" w:space="0" w:color="auto"/>
          </w:divBdr>
        </w:div>
        <w:div w:id="48189000">
          <w:marLeft w:val="0"/>
          <w:marRight w:val="0"/>
          <w:marTop w:val="0"/>
          <w:marBottom w:val="300"/>
          <w:divBdr>
            <w:top w:val="single" w:sz="6" w:space="15" w:color="EDEDED"/>
            <w:left w:val="single" w:sz="6" w:space="15" w:color="EDEDED"/>
            <w:bottom w:val="single" w:sz="6" w:space="15" w:color="EDEDED"/>
            <w:right w:val="single" w:sz="6" w:space="15" w:color="EDEDED"/>
          </w:divBdr>
        </w:div>
        <w:div w:id="48263277">
          <w:marLeft w:val="0"/>
          <w:marRight w:val="0"/>
          <w:marTop w:val="0"/>
          <w:marBottom w:val="300"/>
          <w:divBdr>
            <w:top w:val="single" w:sz="6" w:space="15" w:color="EDEDED"/>
            <w:left w:val="single" w:sz="6" w:space="15" w:color="EDEDED"/>
            <w:bottom w:val="single" w:sz="6" w:space="15" w:color="EDEDED"/>
            <w:right w:val="single" w:sz="6" w:space="15" w:color="EDEDED"/>
          </w:divBdr>
        </w:div>
        <w:div w:id="48304918">
          <w:marLeft w:val="0"/>
          <w:marRight w:val="0"/>
          <w:marTop w:val="0"/>
          <w:marBottom w:val="0"/>
          <w:divBdr>
            <w:top w:val="none" w:sz="0" w:space="0" w:color="auto"/>
            <w:left w:val="none" w:sz="0" w:space="0" w:color="auto"/>
            <w:bottom w:val="none" w:sz="0" w:space="0" w:color="auto"/>
            <w:right w:val="none" w:sz="0" w:space="0" w:color="auto"/>
          </w:divBdr>
        </w:div>
        <w:div w:id="48305536">
          <w:marLeft w:val="0"/>
          <w:marRight w:val="0"/>
          <w:marTop w:val="0"/>
          <w:marBottom w:val="0"/>
          <w:divBdr>
            <w:top w:val="none" w:sz="0" w:space="0" w:color="auto"/>
            <w:left w:val="none" w:sz="0" w:space="0" w:color="auto"/>
            <w:bottom w:val="none" w:sz="0" w:space="0" w:color="auto"/>
            <w:right w:val="none" w:sz="0" w:space="0" w:color="auto"/>
          </w:divBdr>
        </w:div>
        <w:div w:id="48305540">
          <w:marLeft w:val="0"/>
          <w:marRight w:val="0"/>
          <w:marTop w:val="0"/>
          <w:marBottom w:val="0"/>
          <w:divBdr>
            <w:top w:val="none" w:sz="0" w:space="0" w:color="auto"/>
            <w:left w:val="none" w:sz="0" w:space="0" w:color="auto"/>
            <w:bottom w:val="none" w:sz="0" w:space="0" w:color="auto"/>
            <w:right w:val="none" w:sz="0" w:space="0" w:color="auto"/>
          </w:divBdr>
        </w:div>
        <w:div w:id="48307575">
          <w:marLeft w:val="0"/>
          <w:marRight w:val="0"/>
          <w:marTop w:val="0"/>
          <w:marBottom w:val="0"/>
          <w:divBdr>
            <w:top w:val="none" w:sz="0" w:space="0" w:color="auto"/>
            <w:left w:val="none" w:sz="0" w:space="0" w:color="auto"/>
            <w:bottom w:val="none" w:sz="0" w:space="0" w:color="auto"/>
            <w:right w:val="none" w:sz="0" w:space="0" w:color="auto"/>
          </w:divBdr>
        </w:div>
        <w:div w:id="48312940">
          <w:marLeft w:val="0"/>
          <w:marRight w:val="0"/>
          <w:marTop w:val="0"/>
          <w:marBottom w:val="0"/>
          <w:divBdr>
            <w:top w:val="none" w:sz="0" w:space="0" w:color="auto"/>
            <w:left w:val="none" w:sz="0" w:space="0" w:color="auto"/>
            <w:bottom w:val="none" w:sz="0" w:space="0" w:color="auto"/>
            <w:right w:val="none" w:sz="0" w:space="0" w:color="auto"/>
          </w:divBdr>
        </w:div>
        <w:div w:id="48378902">
          <w:marLeft w:val="0"/>
          <w:marRight w:val="0"/>
          <w:marTop w:val="0"/>
          <w:marBottom w:val="0"/>
          <w:divBdr>
            <w:top w:val="none" w:sz="0" w:space="0" w:color="auto"/>
            <w:left w:val="none" w:sz="0" w:space="0" w:color="auto"/>
            <w:bottom w:val="none" w:sz="0" w:space="0" w:color="auto"/>
            <w:right w:val="none" w:sz="0" w:space="0" w:color="auto"/>
          </w:divBdr>
        </w:div>
        <w:div w:id="48379414">
          <w:marLeft w:val="0"/>
          <w:marRight w:val="0"/>
          <w:marTop w:val="0"/>
          <w:marBottom w:val="300"/>
          <w:divBdr>
            <w:top w:val="single" w:sz="6" w:space="15" w:color="EDEDED"/>
            <w:left w:val="single" w:sz="6" w:space="15" w:color="EDEDED"/>
            <w:bottom w:val="single" w:sz="6" w:space="15" w:color="EDEDED"/>
            <w:right w:val="single" w:sz="6" w:space="15" w:color="EDEDED"/>
          </w:divBdr>
        </w:div>
        <w:div w:id="48380403">
          <w:marLeft w:val="0"/>
          <w:marRight w:val="0"/>
          <w:marTop w:val="0"/>
          <w:marBottom w:val="0"/>
          <w:divBdr>
            <w:top w:val="none" w:sz="0" w:space="0" w:color="auto"/>
            <w:left w:val="none" w:sz="0" w:space="0" w:color="auto"/>
            <w:bottom w:val="none" w:sz="0" w:space="0" w:color="auto"/>
            <w:right w:val="none" w:sz="0" w:space="0" w:color="auto"/>
          </w:divBdr>
        </w:div>
        <w:div w:id="48381687">
          <w:marLeft w:val="0"/>
          <w:marRight w:val="0"/>
          <w:marTop w:val="0"/>
          <w:marBottom w:val="0"/>
          <w:divBdr>
            <w:top w:val="none" w:sz="0" w:space="0" w:color="auto"/>
            <w:left w:val="none" w:sz="0" w:space="0" w:color="auto"/>
            <w:bottom w:val="none" w:sz="0" w:space="0" w:color="auto"/>
            <w:right w:val="none" w:sz="0" w:space="0" w:color="auto"/>
          </w:divBdr>
        </w:div>
        <w:div w:id="48387066">
          <w:marLeft w:val="0"/>
          <w:marRight w:val="0"/>
          <w:marTop w:val="0"/>
          <w:marBottom w:val="0"/>
          <w:divBdr>
            <w:top w:val="none" w:sz="0" w:space="0" w:color="auto"/>
            <w:left w:val="none" w:sz="0" w:space="0" w:color="auto"/>
            <w:bottom w:val="none" w:sz="0" w:space="0" w:color="auto"/>
            <w:right w:val="none" w:sz="0" w:space="0" w:color="auto"/>
          </w:divBdr>
        </w:div>
        <w:div w:id="48388101">
          <w:marLeft w:val="0"/>
          <w:marRight w:val="0"/>
          <w:marTop w:val="300"/>
          <w:marBottom w:val="0"/>
          <w:divBdr>
            <w:top w:val="none" w:sz="0" w:space="0" w:color="auto"/>
            <w:left w:val="none" w:sz="0" w:space="0" w:color="auto"/>
            <w:bottom w:val="none" w:sz="0" w:space="0" w:color="auto"/>
            <w:right w:val="none" w:sz="0" w:space="0" w:color="auto"/>
          </w:divBdr>
        </w:div>
        <w:div w:id="48454989">
          <w:marLeft w:val="0"/>
          <w:marRight w:val="0"/>
          <w:marTop w:val="0"/>
          <w:marBottom w:val="0"/>
          <w:divBdr>
            <w:top w:val="none" w:sz="0" w:space="0" w:color="auto"/>
            <w:left w:val="none" w:sz="0" w:space="0" w:color="auto"/>
            <w:bottom w:val="none" w:sz="0" w:space="0" w:color="auto"/>
            <w:right w:val="none" w:sz="0" w:space="0" w:color="auto"/>
          </w:divBdr>
        </w:div>
        <w:div w:id="48461795">
          <w:marLeft w:val="0"/>
          <w:marRight w:val="0"/>
          <w:marTop w:val="0"/>
          <w:marBottom w:val="0"/>
          <w:divBdr>
            <w:top w:val="none" w:sz="0" w:space="0" w:color="auto"/>
            <w:left w:val="none" w:sz="0" w:space="0" w:color="auto"/>
            <w:bottom w:val="none" w:sz="0" w:space="0" w:color="auto"/>
            <w:right w:val="none" w:sz="0" w:space="0" w:color="auto"/>
          </w:divBdr>
          <w:divsChild>
            <w:div w:id="228149940">
              <w:marLeft w:val="0"/>
              <w:marRight w:val="0"/>
              <w:marTop w:val="0"/>
              <w:marBottom w:val="0"/>
              <w:divBdr>
                <w:top w:val="none" w:sz="0" w:space="0" w:color="auto"/>
                <w:left w:val="none" w:sz="0" w:space="0" w:color="auto"/>
                <w:bottom w:val="none" w:sz="0" w:space="0" w:color="auto"/>
                <w:right w:val="none" w:sz="0" w:space="0" w:color="auto"/>
              </w:divBdr>
            </w:div>
          </w:divsChild>
        </w:div>
        <w:div w:id="48462154">
          <w:marLeft w:val="0"/>
          <w:marRight w:val="0"/>
          <w:marTop w:val="0"/>
          <w:marBottom w:val="0"/>
          <w:divBdr>
            <w:top w:val="none" w:sz="0" w:space="0" w:color="auto"/>
            <w:left w:val="none" w:sz="0" w:space="0" w:color="auto"/>
            <w:bottom w:val="none" w:sz="0" w:space="0" w:color="auto"/>
            <w:right w:val="none" w:sz="0" w:space="0" w:color="auto"/>
          </w:divBdr>
        </w:div>
        <w:div w:id="48504305">
          <w:marLeft w:val="0"/>
          <w:marRight w:val="0"/>
          <w:marTop w:val="0"/>
          <w:marBottom w:val="0"/>
          <w:divBdr>
            <w:top w:val="none" w:sz="0" w:space="0" w:color="auto"/>
            <w:left w:val="none" w:sz="0" w:space="0" w:color="auto"/>
            <w:bottom w:val="none" w:sz="0" w:space="0" w:color="auto"/>
            <w:right w:val="none" w:sz="0" w:space="0" w:color="auto"/>
          </w:divBdr>
        </w:div>
        <w:div w:id="48505017">
          <w:marLeft w:val="0"/>
          <w:marRight w:val="0"/>
          <w:marTop w:val="0"/>
          <w:marBottom w:val="300"/>
          <w:divBdr>
            <w:top w:val="single" w:sz="6" w:space="15" w:color="EDEDED"/>
            <w:left w:val="single" w:sz="6" w:space="15" w:color="EDEDED"/>
            <w:bottom w:val="single" w:sz="6" w:space="15" w:color="EDEDED"/>
            <w:right w:val="single" w:sz="6" w:space="15" w:color="EDEDED"/>
          </w:divBdr>
        </w:div>
        <w:div w:id="48505372">
          <w:marLeft w:val="0"/>
          <w:marRight w:val="0"/>
          <w:marTop w:val="0"/>
          <w:marBottom w:val="0"/>
          <w:divBdr>
            <w:top w:val="none" w:sz="0" w:space="0" w:color="auto"/>
            <w:left w:val="none" w:sz="0" w:space="0" w:color="auto"/>
            <w:bottom w:val="none" w:sz="0" w:space="0" w:color="auto"/>
            <w:right w:val="none" w:sz="0" w:space="0" w:color="auto"/>
          </w:divBdr>
        </w:div>
        <w:div w:id="48505560">
          <w:marLeft w:val="0"/>
          <w:marRight w:val="0"/>
          <w:marTop w:val="0"/>
          <w:marBottom w:val="0"/>
          <w:divBdr>
            <w:top w:val="none" w:sz="0" w:space="0" w:color="auto"/>
            <w:left w:val="none" w:sz="0" w:space="0" w:color="auto"/>
            <w:bottom w:val="none" w:sz="0" w:space="0" w:color="auto"/>
            <w:right w:val="none" w:sz="0" w:space="0" w:color="auto"/>
          </w:divBdr>
        </w:div>
        <w:div w:id="48574100">
          <w:marLeft w:val="0"/>
          <w:marRight w:val="0"/>
          <w:marTop w:val="300"/>
          <w:marBottom w:val="0"/>
          <w:divBdr>
            <w:top w:val="none" w:sz="0" w:space="0" w:color="auto"/>
            <w:left w:val="none" w:sz="0" w:space="0" w:color="auto"/>
            <w:bottom w:val="none" w:sz="0" w:space="0" w:color="auto"/>
            <w:right w:val="none" w:sz="0" w:space="0" w:color="auto"/>
          </w:divBdr>
        </w:div>
        <w:div w:id="48574157">
          <w:marLeft w:val="0"/>
          <w:marRight w:val="0"/>
          <w:marTop w:val="0"/>
          <w:marBottom w:val="0"/>
          <w:divBdr>
            <w:top w:val="none" w:sz="0" w:space="0" w:color="auto"/>
            <w:left w:val="none" w:sz="0" w:space="0" w:color="auto"/>
            <w:bottom w:val="none" w:sz="0" w:space="0" w:color="auto"/>
            <w:right w:val="none" w:sz="0" w:space="0" w:color="auto"/>
          </w:divBdr>
        </w:div>
        <w:div w:id="48575013">
          <w:marLeft w:val="0"/>
          <w:marRight w:val="0"/>
          <w:marTop w:val="0"/>
          <w:marBottom w:val="0"/>
          <w:divBdr>
            <w:top w:val="none" w:sz="0" w:space="0" w:color="auto"/>
            <w:left w:val="none" w:sz="0" w:space="0" w:color="auto"/>
            <w:bottom w:val="none" w:sz="0" w:space="0" w:color="auto"/>
            <w:right w:val="none" w:sz="0" w:space="0" w:color="auto"/>
          </w:divBdr>
        </w:div>
        <w:div w:id="48648370">
          <w:marLeft w:val="0"/>
          <w:marRight w:val="0"/>
          <w:marTop w:val="300"/>
          <w:marBottom w:val="0"/>
          <w:divBdr>
            <w:top w:val="none" w:sz="0" w:space="0" w:color="auto"/>
            <w:left w:val="none" w:sz="0" w:space="0" w:color="auto"/>
            <w:bottom w:val="none" w:sz="0" w:space="0" w:color="auto"/>
            <w:right w:val="none" w:sz="0" w:space="0" w:color="auto"/>
          </w:divBdr>
        </w:div>
        <w:div w:id="48650688">
          <w:marLeft w:val="0"/>
          <w:marRight w:val="0"/>
          <w:marTop w:val="0"/>
          <w:marBottom w:val="0"/>
          <w:divBdr>
            <w:top w:val="none" w:sz="0" w:space="0" w:color="auto"/>
            <w:left w:val="none" w:sz="0" w:space="0" w:color="auto"/>
            <w:bottom w:val="none" w:sz="0" w:space="0" w:color="auto"/>
            <w:right w:val="none" w:sz="0" w:space="0" w:color="auto"/>
          </w:divBdr>
          <w:divsChild>
            <w:div w:id="51009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8657357">
          <w:marLeft w:val="0"/>
          <w:marRight w:val="0"/>
          <w:marTop w:val="0"/>
          <w:marBottom w:val="0"/>
          <w:divBdr>
            <w:top w:val="none" w:sz="0" w:space="0" w:color="auto"/>
            <w:left w:val="none" w:sz="0" w:space="0" w:color="auto"/>
            <w:bottom w:val="none" w:sz="0" w:space="0" w:color="auto"/>
            <w:right w:val="none" w:sz="0" w:space="0" w:color="auto"/>
          </w:divBdr>
        </w:div>
        <w:div w:id="48696613">
          <w:marLeft w:val="0"/>
          <w:marRight w:val="0"/>
          <w:marTop w:val="0"/>
          <w:marBottom w:val="0"/>
          <w:divBdr>
            <w:top w:val="none" w:sz="0" w:space="0" w:color="auto"/>
            <w:left w:val="none" w:sz="0" w:space="0" w:color="auto"/>
            <w:bottom w:val="none" w:sz="0" w:space="0" w:color="auto"/>
            <w:right w:val="none" w:sz="0" w:space="0" w:color="auto"/>
          </w:divBdr>
        </w:div>
        <w:div w:id="48698190">
          <w:marLeft w:val="0"/>
          <w:marRight w:val="0"/>
          <w:marTop w:val="0"/>
          <w:marBottom w:val="300"/>
          <w:divBdr>
            <w:top w:val="single" w:sz="6" w:space="15" w:color="EDEDED"/>
            <w:left w:val="single" w:sz="6" w:space="15" w:color="EDEDED"/>
            <w:bottom w:val="single" w:sz="6" w:space="15" w:color="EDEDED"/>
            <w:right w:val="single" w:sz="6" w:space="15" w:color="EDEDED"/>
          </w:divBdr>
        </w:div>
        <w:div w:id="48723267">
          <w:marLeft w:val="0"/>
          <w:marRight w:val="0"/>
          <w:marTop w:val="0"/>
          <w:marBottom w:val="0"/>
          <w:divBdr>
            <w:top w:val="none" w:sz="0" w:space="0" w:color="auto"/>
            <w:left w:val="none" w:sz="0" w:space="0" w:color="auto"/>
            <w:bottom w:val="none" w:sz="0" w:space="0" w:color="auto"/>
            <w:right w:val="none" w:sz="0" w:space="0" w:color="auto"/>
          </w:divBdr>
          <w:divsChild>
            <w:div w:id="403336677">
              <w:marLeft w:val="0"/>
              <w:marRight w:val="0"/>
              <w:marTop w:val="0"/>
              <w:marBottom w:val="0"/>
              <w:divBdr>
                <w:top w:val="none" w:sz="0" w:space="0" w:color="auto"/>
                <w:left w:val="none" w:sz="0" w:space="0" w:color="auto"/>
                <w:bottom w:val="none" w:sz="0" w:space="0" w:color="auto"/>
                <w:right w:val="none" w:sz="0" w:space="0" w:color="auto"/>
              </w:divBdr>
            </w:div>
          </w:divsChild>
        </w:div>
        <w:div w:id="48723491">
          <w:marLeft w:val="0"/>
          <w:marRight w:val="0"/>
          <w:marTop w:val="0"/>
          <w:marBottom w:val="0"/>
          <w:divBdr>
            <w:top w:val="none" w:sz="0" w:space="0" w:color="auto"/>
            <w:left w:val="none" w:sz="0" w:space="0" w:color="auto"/>
            <w:bottom w:val="none" w:sz="0" w:space="0" w:color="auto"/>
            <w:right w:val="none" w:sz="0" w:space="0" w:color="auto"/>
          </w:divBdr>
        </w:div>
        <w:div w:id="48724137">
          <w:marLeft w:val="0"/>
          <w:marRight w:val="0"/>
          <w:marTop w:val="0"/>
          <w:marBottom w:val="0"/>
          <w:divBdr>
            <w:top w:val="none" w:sz="0" w:space="0" w:color="auto"/>
            <w:left w:val="none" w:sz="0" w:space="0" w:color="auto"/>
            <w:bottom w:val="none" w:sz="0" w:space="0" w:color="auto"/>
            <w:right w:val="none" w:sz="0" w:space="0" w:color="auto"/>
          </w:divBdr>
        </w:div>
        <w:div w:id="48726003">
          <w:marLeft w:val="0"/>
          <w:marRight w:val="0"/>
          <w:marTop w:val="0"/>
          <w:marBottom w:val="0"/>
          <w:divBdr>
            <w:top w:val="none" w:sz="0" w:space="0" w:color="auto"/>
            <w:left w:val="none" w:sz="0" w:space="0" w:color="auto"/>
            <w:bottom w:val="none" w:sz="0" w:space="0" w:color="auto"/>
            <w:right w:val="none" w:sz="0" w:space="0" w:color="auto"/>
          </w:divBdr>
        </w:div>
        <w:div w:id="48765985">
          <w:marLeft w:val="0"/>
          <w:marRight w:val="0"/>
          <w:marTop w:val="0"/>
          <w:marBottom w:val="0"/>
          <w:divBdr>
            <w:top w:val="none" w:sz="0" w:space="0" w:color="auto"/>
            <w:left w:val="none" w:sz="0" w:space="0" w:color="auto"/>
            <w:bottom w:val="none" w:sz="0" w:space="0" w:color="auto"/>
            <w:right w:val="none" w:sz="0" w:space="0" w:color="auto"/>
          </w:divBdr>
        </w:div>
        <w:div w:id="48769367">
          <w:marLeft w:val="0"/>
          <w:marRight w:val="0"/>
          <w:marTop w:val="0"/>
          <w:marBottom w:val="0"/>
          <w:divBdr>
            <w:top w:val="none" w:sz="0" w:space="0" w:color="auto"/>
            <w:left w:val="none" w:sz="0" w:space="0" w:color="auto"/>
            <w:bottom w:val="none" w:sz="0" w:space="0" w:color="auto"/>
            <w:right w:val="none" w:sz="0" w:space="0" w:color="auto"/>
          </w:divBdr>
        </w:div>
        <w:div w:id="48770491">
          <w:marLeft w:val="0"/>
          <w:marRight w:val="0"/>
          <w:marTop w:val="0"/>
          <w:marBottom w:val="0"/>
          <w:divBdr>
            <w:top w:val="none" w:sz="0" w:space="0" w:color="auto"/>
            <w:left w:val="none" w:sz="0" w:space="0" w:color="auto"/>
            <w:bottom w:val="none" w:sz="0" w:space="0" w:color="auto"/>
            <w:right w:val="none" w:sz="0" w:space="0" w:color="auto"/>
          </w:divBdr>
        </w:div>
        <w:div w:id="48771440">
          <w:marLeft w:val="0"/>
          <w:marRight w:val="0"/>
          <w:marTop w:val="0"/>
          <w:marBottom w:val="300"/>
          <w:divBdr>
            <w:top w:val="single" w:sz="6" w:space="15" w:color="EDEDED"/>
            <w:left w:val="single" w:sz="6" w:space="15" w:color="EDEDED"/>
            <w:bottom w:val="single" w:sz="6" w:space="15" w:color="EDEDED"/>
            <w:right w:val="single" w:sz="6" w:space="15" w:color="EDEDED"/>
          </w:divBdr>
        </w:div>
        <w:div w:id="48844090">
          <w:marLeft w:val="0"/>
          <w:marRight w:val="0"/>
          <w:marTop w:val="0"/>
          <w:marBottom w:val="0"/>
          <w:divBdr>
            <w:top w:val="none" w:sz="0" w:space="0" w:color="auto"/>
            <w:left w:val="none" w:sz="0" w:space="0" w:color="auto"/>
            <w:bottom w:val="none" w:sz="0" w:space="0" w:color="auto"/>
            <w:right w:val="none" w:sz="0" w:space="0" w:color="auto"/>
          </w:divBdr>
        </w:div>
        <w:div w:id="48845782">
          <w:marLeft w:val="0"/>
          <w:marRight w:val="0"/>
          <w:marTop w:val="0"/>
          <w:marBottom w:val="300"/>
          <w:divBdr>
            <w:top w:val="single" w:sz="6" w:space="15" w:color="EDEDED"/>
            <w:left w:val="single" w:sz="6" w:space="15" w:color="EDEDED"/>
            <w:bottom w:val="single" w:sz="6" w:space="15" w:color="EDEDED"/>
            <w:right w:val="single" w:sz="6" w:space="15" w:color="EDEDED"/>
          </w:divBdr>
        </w:div>
        <w:div w:id="48845977">
          <w:marLeft w:val="0"/>
          <w:marRight w:val="0"/>
          <w:marTop w:val="0"/>
          <w:marBottom w:val="0"/>
          <w:divBdr>
            <w:top w:val="none" w:sz="0" w:space="0" w:color="auto"/>
            <w:left w:val="none" w:sz="0" w:space="0" w:color="auto"/>
            <w:bottom w:val="none" w:sz="0" w:space="0" w:color="auto"/>
            <w:right w:val="none" w:sz="0" w:space="0" w:color="auto"/>
          </w:divBdr>
        </w:div>
        <w:div w:id="48846778">
          <w:marLeft w:val="0"/>
          <w:marRight w:val="0"/>
          <w:marTop w:val="0"/>
          <w:marBottom w:val="0"/>
          <w:divBdr>
            <w:top w:val="none" w:sz="0" w:space="0" w:color="auto"/>
            <w:left w:val="none" w:sz="0" w:space="0" w:color="auto"/>
            <w:bottom w:val="none" w:sz="0" w:space="0" w:color="auto"/>
            <w:right w:val="none" w:sz="0" w:space="0" w:color="auto"/>
          </w:divBdr>
        </w:div>
        <w:div w:id="48849746">
          <w:marLeft w:val="0"/>
          <w:marRight w:val="0"/>
          <w:marTop w:val="0"/>
          <w:marBottom w:val="0"/>
          <w:divBdr>
            <w:top w:val="none" w:sz="0" w:space="0" w:color="auto"/>
            <w:left w:val="none" w:sz="0" w:space="0" w:color="auto"/>
            <w:bottom w:val="none" w:sz="0" w:space="0" w:color="auto"/>
            <w:right w:val="none" w:sz="0" w:space="0" w:color="auto"/>
          </w:divBdr>
        </w:div>
        <w:div w:id="48849797">
          <w:marLeft w:val="0"/>
          <w:marRight w:val="0"/>
          <w:marTop w:val="0"/>
          <w:marBottom w:val="0"/>
          <w:divBdr>
            <w:top w:val="none" w:sz="0" w:space="0" w:color="auto"/>
            <w:left w:val="none" w:sz="0" w:space="0" w:color="auto"/>
            <w:bottom w:val="none" w:sz="0" w:space="0" w:color="auto"/>
            <w:right w:val="none" w:sz="0" w:space="0" w:color="auto"/>
          </w:divBdr>
        </w:div>
        <w:div w:id="48890402">
          <w:marLeft w:val="0"/>
          <w:marRight w:val="0"/>
          <w:marTop w:val="0"/>
          <w:marBottom w:val="0"/>
          <w:divBdr>
            <w:top w:val="none" w:sz="0" w:space="0" w:color="auto"/>
            <w:left w:val="none" w:sz="0" w:space="0" w:color="auto"/>
            <w:bottom w:val="none" w:sz="0" w:space="0" w:color="auto"/>
            <w:right w:val="none" w:sz="0" w:space="0" w:color="auto"/>
          </w:divBdr>
        </w:div>
        <w:div w:id="48891765">
          <w:marLeft w:val="0"/>
          <w:marRight w:val="0"/>
          <w:marTop w:val="0"/>
          <w:marBottom w:val="0"/>
          <w:divBdr>
            <w:top w:val="none" w:sz="0" w:space="0" w:color="auto"/>
            <w:left w:val="none" w:sz="0" w:space="0" w:color="auto"/>
            <w:bottom w:val="none" w:sz="0" w:space="0" w:color="auto"/>
            <w:right w:val="none" w:sz="0" w:space="0" w:color="auto"/>
          </w:divBdr>
        </w:div>
        <w:div w:id="48917682">
          <w:marLeft w:val="0"/>
          <w:marRight w:val="0"/>
          <w:marTop w:val="0"/>
          <w:marBottom w:val="0"/>
          <w:divBdr>
            <w:top w:val="none" w:sz="0" w:space="0" w:color="auto"/>
            <w:left w:val="none" w:sz="0" w:space="0" w:color="auto"/>
            <w:bottom w:val="none" w:sz="0" w:space="0" w:color="auto"/>
            <w:right w:val="none" w:sz="0" w:space="0" w:color="auto"/>
          </w:divBdr>
        </w:div>
        <w:div w:id="48921958">
          <w:marLeft w:val="0"/>
          <w:marRight w:val="0"/>
          <w:marTop w:val="0"/>
          <w:marBottom w:val="0"/>
          <w:divBdr>
            <w:top w:val="none" w:sz="0" w:space="0" w:color="auto"/>
            <w:left w:val="none" w:sz="0" w:space="0" w:color="auto"/>
            <w:bottom w:val="none" w:sz="0" w:space="0" w:color="auto"/>
            <w:right w:val="none" w:sz="0" w:space="0" w:color="auto"/>
          </w:divBdr>
          <w:divsChild>
            <w:div w:id="271742370">
              <w:marLeft w:val="0"/>
              <w:marRight w:val="0"/>
              <w:marTop w:val="0"/>
              <w:marBottom w:val="0"/>
              <w:divBdr>
                <w:top w:val="none" w:sz="0" w:space="0" w:color="auto"/>
                <w:left w:val="none" w:sz="0" w:space="0" w:color="auto"/>
                <w:bottom w:val="none" w:sz="0" w:space="0" w:color="auto"/>
                <w:right w:val="none" w:sz="0" w:space="0" w:color="auto"/>
              </w:divBdr>
            </w:div>
          </w:divsChild>
        </w:div>
        <w:div w:id="48961913">
          <w:marLeft w:val="0"/>
          <w:marRight w:val="0"/>
          <w:marTop w:val="300"/>
          <w:marBottom w:val="0"/>
          <w:divBdr>
            <w:top w:val="none" w:sz="0" w:space="0" w:color="auto"/>
            <w:left w:val="none" w:sz="0" w:space="0" w:color="auto"/>
            <w:bottom w:val="none" w:sz="0" w:space="0" w:color="auto"/>
            <w:right w:val="none" w:sz="0" w:space="0" w:color="auto"/>
          </w:divBdr>
          <w:divsChild>
            <w:div w:id="398328515">
              <w:marLeft w:val="0"/>
              <w:marRight w:val="0"/>
              <w:marTop w:val="0"/>
              <w:marBottom w:val="0"/>
              <w:divBdr>
                <w:top w:val="none" w:sz="0" w:space="0" w:color="auto"/>
                <w:left w:val="none" w:sz="0" w:space="0" w:color="auto"/>
                <w:bottom w:val="none" w:sz="0" w:space="0" w:color="auto"/>
                <w:right w:val="none" w:sz="0" w:space="0" w:color="auto"/>
              </w:divBdr>
            </w:div>
          </w:divsChild>
        </w:div>
        <w:div w:id="48962401">
          <w:marLeft w:val="0"/>
          <w:marRight w:val="0"/>
          <w:marTop w:val="300"/>
          <w:marBottom w:val="0"/>
          <w:divBdr>
            <w:top w:val="none" w:sz="0" w:space="0" w:color="auto"/>
            <w:left w:val="none" w:sz="0" w:space="0" w:color="auto"/>
            <w:bottom w:val="none" w:sz="0" w:space="0" w:color="auto"/>
            <w:right w:val="none" w:sz="0" w:space="0" w:color="auto"/>
          </w:divBdr>
        </w:div>
        <w:div w:id="48963537">
          <w:marLeft w:val="0"/>
          <w:marRight w:val="0"/>
          <w:marTop w:val="0"/>
          <w:marBottom w:val="0"/>
          <w:divBdr>
            <w:top w:val="none" w:sz="0" w:space="0" w:color="auto"/>
            <w:left w:val="none" w:sz="0" w:space="0" w:color="auto"/>
            <w:bottom w:val="none" w:sz="0" w:space="0" w:color="auto"/>
            <w:right w:val="none" w:sz="0" w:space="0" w:color="auto"/>
          </w:divBdr>
        </w:div>
        <w:div w:id="49037290">
          <w:marLeft w:val="0"/>
          <w:marRight w:val="0"/>
          <w:marTop w:val="0"/>
          <w:marBottom w:val="300"/>
          <w:divBdr>
            <w:top w:val="single" w:sz="6" w:space="15" w:color="EDEDED"/>
            <w:left w:val="single" w:sz="6" w:space="15" w:color="EDEDED"/>
            <w:bottom w:val="single" w:sz="6" w:space="15" w:color="EDEDED"/>
            <w:right w:val="single" w:sz="6" w:space="15" w:color="EDEDED"/>
          </w:divBdr>
        </w:div>
        <w:div w:id="49113207">
          <w:marLeft w:val="0"/>
          <w:marRight w:val="0"/>
          <w:marTop w:val="0"/>
          <w:marBottom w:val="0"/>
          <w:divBdr>
            <w:top w:val="none" w:sz="0" w:space="0" w:color="auto"/>
            <w:left w:val="none" w:sz="0" w:space="0" w:color="auto"/>
            <w:bottom w:val="none" w:sz="0" w:space="0" w:color="auto"/>
            <w:right w:val="none" w:sz="0" w:space="0" w:color="auto"/>
          </w:divBdr>
        </w:div>
        <w:div w:id="49114966">
          <w:marLeft w:val="0"/>
          <w:marRight w:val="0"/>
          <w:marTop w:val="0"/>
          <w:marBottom w:val="0"/>
          <w:divBdr>
            <w:top w:val="none" w:sz="0" w:space="0" w:color="auto"/>
            <w:left w:val="none" w:sz="0" w:space="0" w:color="auto"/>
            <w:bottom w:val="none" w:sz="0" w:space="0" w:color="auto"/>
            <w:right w:val="none" w:sz="0" w:space="0" w:color="auto"/>
          </w:divBdr>
        </w:div>
        <w:div w:id="49115475">
          <w:marLeft w:val="0"/>
          <w:marRight w:val="0"/>
          <w:marTop w:val="0"/>
          <w:marBottom w:val="300"/>
          <w:divBdr>
            <w:top w:val="single" w:sz="6" w:space="15" w:color="EDEDED"/>
            <w:left w:val="single" w:sz="6" w:space="15" w:color="EDEDED"/>
            <w:bottom w:val="single" w:sz="6" w:space="15" w:color="EDEDED"/>
            <w:right w:val="single" w:sz="6" w:space="15" w:color="EDEDED"/>
          </w:divBdr>
        </w:div>
        <w:div w:id="49116629">
          <w:marLeft w:val="0"/>
          <w:marRight w:val="0"/>
          <w:marTop w:val="0"/>
          <w:marBottom w:val="0"/>
          <w:divBdr>
            <w:top w:val="none" w:sz="0" w:space="0" w:color="auto"/>
            <w:left w:val="none" w:sz="0" w:space="0" w:color="auto"/>
            <w:bottom w:val="none" w:sz="0" w:space="0" w:color="auto"/>
            <w:right w:val="none" w:sz="0" w:space="0" w:color="auto"/>
          </w:divBdr>
        </w:div>
        <w:div w:id="49116695">
          <w:marLeft w:val="0"/>
          <w:marRight w:val="0"/>
          <w:marTop w:val="0"/>
          <w:marBottom w:val="0"/>
          <w:divBdr>
            <w:top w:val="none" w:sz="0" w:space="0" w:color="auto"/>
            <w:left w:val="none" w:sz="0" w:space="0" w:color="auto"/>
            <w:bottom w:val="none" w:sz="0" w:space="0" w:color="auto"/>
            <w:right w:val="none" w:sz="0" w:space="0" w:color="auto"/>
          </w:divBdr>
        </w:div>
        <w:div w:id="49117829">
          <w:marLeft w:val="0"/>
          <w:marRight w:val="0"/>
          <w:marTop w:val="0"/>
          <w:marBottom w:val="0"/>
          <w:divBdr>
            <w:top w:val="none" w:sz="0" w:space="0" w:color="auto"/>
            <w:left w:val="none" w:sz="0" w:space="0" w:color="auto"/>
            <w:bottom w:val="none" w:sz="0" w:space="0" w:color="auto"/>
            <w:right w:val="none" w:sz="0" w:space="0" w:color="auto"/>
          </w:divBdr>
        </w:div>
        <w:div w:id="49118457">
          <w:marLeft w:val="0"/>
          <w:marRight w:val="0"/>
          <w:marTop w:val="0"/>
          <w:marBottom w:val="0"/>
          <w:divBdr>
            <w:top w:val="none" w:sz="0" w:space="0" w:color="auto"/>
            <w:left w:val="none" w:sz="0" w:space="0" w:color="auto"/>
            <w:bottom w:val="none" w:sz="0" w:space="0" w:color="auto"/>
            <w:right w:val="none" w:sz="0" w:space="0" w:color="auto"/>
          </w:divBdr>
        </w:div>
        <w:div w:id="49152400">
          <w:marLeft w:val="0"/>
          <w:marRight w:val="0"/>
          <w:marTop w:val="300"/>
          <w:marBottom w:val="0"/>
          <w:divBdr>
            <w:top w:val="none" w:sz="0" w:space="0" w:color="auto"/>
            <w:left w:val="none" w:sz="0" w:space="0" w:color="auto"/>
            <w:bottom w:val="none" w:sz="0" w:space="0" w:color="auto"/>
            <w:right w:val="none" w:sz="0" w:space="0" w:color="auto"/>
          </w:divBdr>
        </w:div>
        <w:div w:id="49155524">
          <w:marLeft w:val="0"/>
          <w:marRight w:val="0"/>
          <w:marTop w:val="0"/>
          <w:marBottom w:val="0"/>
          <w:divBdr>
            <w:top w:val="none" w:sz="0" w:space="0" w:color="auto"/>
            <w:left w:val="none" w:sz="0" w:space="0" w:color="auto"/>
            <w:bottom w:val="none" w:sz="0" w:space="0" w:color="auto"/>
            <w:right w:val="none" w:sz="0" w:space="0" w:color="auto"/>
          </w:divBdr>
        </w:div>
        <w:div w:id="49156716">
          <w:marLeft w:val="0"/>
          <w:marRight w:val="0"/>
          <w:marTop w:val="0"/>
          <w:marBottom w:val="0"/>
          <w:divBdr>
            <w:top w:val="none" w:sz="0" w:space="0" w:color="auto"/>
            <w:left w:val="none" w:sz="0" w:space="0" w:color="auto"/>
            <w:bottom w:val="none" w:sz="0" w:space="0" w:color="auto"/>
            <w:right w:val="none" w:sz="0" w:space="0" w:color="auto"/>
          </w:divBdr>
        </w:div>
        <w:div w:id="49157354">
          <w:marLeft w:val="0"/>
          <w:marRight w:val="0"/>
          <w:marTop w:val="0"/>
          <w:marBottom w:val="300"/>
          <w:divBdr>
            <w:top w:val="single" w:sz="6" w:space="15" w:color="EDEDED"/>
            <w:left w:val="single" w:sz="6" w:space="15" w:color="EDEDED"/>
            <w:bottom w:val="single" w:sz="6" w:space="15" w:color="EDEDED"/>
            <w:right w:val="single" w:sz="6" w:space="15" w:color="EDEDED"/>
          </w:divBdr>
        </w:div>
        <w:div w:id="49158241">
          <w:marLeft w:val="0"/>
          <w:marRight w:val="0"/>
          <w:marTop w:val="300"/>
          <w:marBottom w:val="0"/>
          <w:divBdr>
            <w:top w:val="none" w:sz="0" w:space="0" w:color="auto"/>
            <w:left w:val="none" w:sz="0" w:space="0" w:color="auto"/>
            <w:bottom w:val="none" w:sz="0" w:space="0" w:color="auto"/>
            <w:right w:val="none" w:sz="0" w:space="0" w:color="auto"/>
          </w:divBdr>
        </w:div>
        <w:div w:id="49159608">
          <w:marLeft w:val="0"/>
          <w:marRight w:val="0"/>
          <w:marTop w:val="0"/>
          <w:marBottom w:val="0"/>
          <w:divBdr>
            <w:top w:val="none" w:sz="0" w:space="0" w:color="auto"/>
            <w:left w:val="none" w:sz="0" w:space="0" w:color="auto"/>
            <w:bottom w:val="none" w:sz="0" w:space="0" w:color="auto"/>
            <w:right w:val="none" w:sz="0" w:space="0" w:color="auto"/>
          </w:divBdr>
        </w:div>
        <w:div w:id="49227778">
          <w:marLeft w:val="0"/>
          <w:marRight w:val="0"/>
          <w:marTop w:val="0"/>
          <w:marBottom w:val="0"/>
          <w:divBdr>
            <w:top w:val="none" w:sz="0" w:space="0" w:color="auto"/>
            <w:left w:val="none" w:sz="0" w:space="0" w:color="auto"/>
            <w:bottom w:val="none" w:sz="0" w:space="0" w:color="auto"/>
            <w:right w:val="none" w:sz="0" w:space="0" w:color="auto"/>
          </w:divBdr>
          <w:divsChild>
            <w:div w:id="62072067">
              <w:marLeft w:val="0"/>
              <w:marRight w:val="0"/>
              <w:marTop w:val="0"/>
              <w:marBottom w:val="0"/>
              <w:divBdr>
                <w:top w:val="none" w:sz="0" w:space="0" w:color="auto"/>
                <w:left w:val="none" w:sz="0" w:space="0" w:color="auto"/>
                <w:bottom w:val="none" w:sz="0" w:space="0" w:color="auto"/>
                <w:right w:val="none" w:sz="0" w:space="0" w:color="auto"/>
              </w:divBdr>
            </w:div>
          </w:divsChild>
        </w:div>
        <w:div w:id="49228430">
          <w:marLeft w:val="0"/>
          <w:marRight w:val="0"/>
          <w:marTop w:val="0"/>
          <w:marBottom w:val="0"/>
          <w:divBdr>
            <w:top w:val="none" w:sz="0" w:space="0" w:color="auto"/>
            <w:left w:val="none" w:sz="0" w:space="0" w:color="auto"/>
            <w:bottom w:val="none" w:sz="0" w:space="0" w:color="auto"/>
            <w:right w:val="none" w:sz="0" w:space="0" w:color="auto"/>
          </w:divBdr>
        </w:div>
        <w:div w:id="49229172">
          <w:marLeft w:val="0"/>
          <w:marRight w:val="0"/>
          <w:marTop w:val="0"/>
          <w:marBottom w:val="0"/>
          <w:divBdr>
            <w:top w:val="none" w:sz="0" w:space="0" w:color="auto"/>
            <w:left w:val="none" w:sz="0" w:space="0" w:color="auto"/>
            <w:bottom w:val="none" w:sz="0" w:space="0" w:color="auto"/>
            <w:right w:val="none" w:sz="0" w:space="0" w:color="auto"/>
          </w:divBdr>
        </w:div>
        <w:div w:id="49229646">
          <w:marLeft w:val="0"/>
          <w:marRight w:val="0"/>
          <w:marTop w:val="0"/>
          <w:marBottom w:val="300"/>
          <w:divBdr>
            <w:top w:val="single" w:sz="6" w:space="15" w:color="EDEDED"/>
            <w:left w:val="single" w:sz="6" w:space="15" w:color="EDEDED"/>
            <w:bottom w:val="single" w:sz="6" w:space="15" w:color="EDEDED"/>
            <w:right w:val="single" w:sz="6" w:space="15" w:color="EDEDED"/>
          </w:divBdr>
        </w:div>
        <w:div w:id="49232763">
          <w:marLeft w:val="0"/>
          <w:marRight w:val="0"/>
          <w:marTop w:val="300"/>
          <w:marBottom w:val="0"/>
          <w:divBdr>
            <w:top w:val="none" w:sz="0" w:space="0" w:color="auto"/>
            <w:left w:val="none" w:sz="0" w:space="0" w:color="auto"/>
            <w:bottom w:val="none" w:sz="0" w:space="0" w:color="auto"/>
            <w:right w:val="none" w:sz="0" w:space="0" w:color="auto"/>
          </w:divBdr>
          <w:divsChild>
            <w:div w:id="355424199">
              <w:marLeft w:val="0"/>
              <w:marRight w:val="0"/>
              <w:marTop w:val="0"/>
              <w:marBottom w:val="0"/>
              <w:divBdr>
                <w:top w:val="none" w:sz="0" w:space="0" w:color="auto"/>
                <w:left w:val="none" w:sz="0" w:space="0" w:color="auto"/>
                <w:bottom w:val="none" w:sz="0" w:space="0" w:color="auto"/>
                <w:right w:val="none" w:sz="0" w:space="0" w:color="auto"/>
              </w:divBdr>
            </w:div>
          </w:divsChild>
        </w:div>
        <w:div w:id="49303513">
          <w:marLeft w:val="0"/>
          <w:marRight w:val="0"/>
          <w:marTop w:val="0"/>
          <w:marBottom w:val="0"/>
          <w:divBdr>
            <w:top w:val="none" w:sz="0" w:space="0" w:color="auto"/>
            <w:left w:val="none" w:sz="0" w:space="0" w:color="auto"/>
            <w:bottom w:val="none" w:sz="0" w:space="0" w:color="auto"/>
            <w:right w:val="none" w:sz="0" w:space="0" w:color="auto"/>
          </w:divBdr>
        </w:div>
        <w:div w:id="49305513">
          <w:marLeft w:val="0"/>
          <w:marRight w:val="0"/>
          <w:marTop w:val="0"/>
          <w:marBottom w:val="0"/>
          <w:divBdr>
            <w:top w:val="none" w:sz="0" w:space="0" w:color="auto"/>
            <w:left w:val="none" w:sz="0" w:space="0" w:color="auto"/>
            <w:bottom w:val="none" w:sz="0" w:space="0" w:color="auto"/>
            <w:right w:val="none" w:sz="0" w:space="0" w:color="auto"/>
          </w:divBdr>
        </w:div>
        <w:div w:id="49306302">
          <w:marLeft w:val="0"/>
          <w:marRight w:val="0"/>
          <w:marTop w:val="0"/>
          <w:marBottom w:val="0"/>
          <w:divBdr>
            <w:top w:val="none" w:sz="0" w:space="0" w:color="auto"/>
            <w:left w:val="none" w:sz="0" w:space="0" w:color="auto"/>
            <w:bottom w:val="none" w:sz="0" w:space="0" w:color="auto"/>
            <w:right w:val="none" w:sz="0" w:space="0" w:color="auto"/>
          </w:divBdr>
        </w:div>
        <w:div w:id="49306359">
          <w:marLeft w:val="0"/>
          <w:marRight w:val="0"/>
          <w:marTop w:val="300"/>
          <w:marBottom w:val="0"/>
          <w:divBdr>
            <w:top w:val="none" w:sz="0" w:space="0" w:color="auto"/>
            <w:left w:val="none" w:sz="0" w:space="0" w:color="auto"/>
            <w:bottom w:val="none" w:sz="0" w:space="0" w:color="auto"/>
            <w:right w:val="none" w:sz="0" w:space="0" w:color="auto"/>
          </w:divBdr>
        </w:div>
        <w:div w:id="49306976">
          <w:marLeft w:val="0"/>
          <w:marRight w:val="0"/>
          <w:marTop w:val="0"/>
          <w:marBottom w:val="0"/>
          <w:divBdr>
            <w:top w:val="none" w:sz="0" w:space="0" w:color="auto"/>
            <w:left w:val="none" w:sz="0" w:space="0" w:color="auto"/>
            <w:bottom w:val="none" w:sz="0" w:space="0" w:color="auto"/>
            <w:right w:val="none" w:sz="0" w:space="0" w:color="auto"/>
          </w:divBdr>
          <w:divsChild>
            <w:div w:id="294995242">
              <w:marLeft w:val="0"/>
              <w:marRight w:val="0"/>
              <w:marTop w:val="0"/>
              <w:marBottom w:val="0"/>
              <w:divBdr>
                <w:top w:val="none" w:sz="0" w:space="0" w:color="auto"/>
                <w:left w:val="none" w:sz="0" w:space="0" w:color="auto"/>
                <w:bottom w:val="none" w:sz="0" w:space="0" w:color="auto"/>
                <w:right w:val="none" w:sz="0" w:space="0" w:color="auto"/>
              </w:divBdr>
            </w:div>
          </w:divsChild>
        </w:div>
        <w:div w:id="49307547">
          <w:marLeft w:val="0"/>
          <w:marRight w:val="0"/>
          <w:marTop w:val="0"/>
          <w:marBottom w:val="0"/>
          <w:divBdr>
            <w:top w:val="none" w:sz="0" w:space="0" w:color="auto"/>
            <w:left w:val="none" w:sz="0" w:space="0" w:color="auto"/>
            <w:bottom w:val="none" w:sz="0" w:space="0" w:color="auto"/>
            <w:right w:val="none" w:sz="0" w:space="0" w:color="auto"/>
          </w:divBdr>
        </w:div>
        <w:div w:id="49310149">
          <w:marLeft w:val="0"/>
          <w:marRight w:val="0"/>
          <w:marTop w:val="0"/>
          <w:marBottom w:val="0"/>
          <w:divBdr>
            <w:top w:val="none" w:sz="0" w:space="0" w:color="auto"/>
            <w:left w:val="none" w:sz="0" w:space="0" w:color="auto"/>
            <w:bottom w:val="none" w:sz="0" w:space="0" w:color="auto"/>
            <w:right w:val="none" w:sz="0" w:space="0" w:color="auto"/>
          </w:divBdr>
        </w:div>
        <w:div w:id="49311932">
          <w:marLeft w:val="0"/>
          <w:marRight w:val="0"/>
          <w:marTop w:val="0"/>
          <w:marBottom w:val="0"/>
          <w:divBdr>
            <w:top w:val="none" w:sz="0" w:space="0" w:color="auto"/>
            <w:left w:val="none" w:sz="0" w:space="0" w:color="auto"/>
            <w:bottom w:val="none" w:sz="0" w:space="0" w:color="auto"/>
            <w:right w:val="none" w:sz="0" w:space="0" w:color="auto"/>
          </w:divBdr>
        </w:div>
        <w:div w:id="49349170">
          <w:marLeft w:val="0"/>
          <w:marRight w:val="0"/>
          <w:marTop w:val="0"/>
          <w:marBottom w:val="0"/>
          <w:divBdr>
            <w:top w:val="none" w:sz="0" w:space="0" w:color="auto"/>
            <w:left w:val="none" w:sz="0" w:space="0" w:color="auto"/>
            <w:bottom w:val="none" w:sz="0" w:space="0" w:color="auto"/>
            <w:right w:val="none" w:sz="0" w:space="0" w:color="auto"/>
          </w:divBdr>
        </w:div>
        <w:div w:id="49349237">
          <w:marLeft w:val="0"/>
          <w:marRight w:val="0"/>
          <w:marTop w:val="0"/>
          <w:marBottom w:val="0"/>
          <w:divBdr>
            <w:top w:val="none" w:sz="0" w:space="0" w:color="auto"/>
            <w:left w:val="none" w:sz="0" w:space="0" w:color="auto"/>
            <w:bottom w:val="none" w:sz="0" w:space="0" w:color="auto"/>
            <w:right w:val="none" w:sz="0" w:space="0" w:color="auto"/>
          </w:divBdr>
        </w:div>
        <w:div w:id="49350436">
          <w:marLeft w:val="0"/>
          <w:marRight w:val="0"/>
          <w:marTop w:val="0"/>
          <w:marBottom w:val="0"/>
          <w:divBdr>
            <w:top w:val="none" w:sz="0" w:space="0" w:color="auto"/>
            <w:left w:val="none" w:sz="0" w:space="0" w:color="auto"/>
            <w:bottom w:val="none" w:sz="0" w:space="0" w:color="auto"/>
            <w:right w:val="none" w:sz="0" w:space="0" w:color="auto"/>
          </w:divBdr>
        </w:div>
        <w:div w:id="49352193">
          <w:marLeft w:val="0"/>
          <w:marRight w:val="0"/>
          <w:marTop w:val="300"/>
          <w:marBottom w:val="0"/>
          <w:divBdr>
            <w:top w:val="none" w:sz="0" w:space="0" w:color="auto"/>
            <w:left w:val="none" w:sz="0" w:space="0" w:color="auto"/>
            <w:bottom w:val="none" w:sz="0" w:space="0" w:color="auto"/>
            <w:right w:val="none" w:sz="0" w:space="0" w:color="auto"/>
          </w:divBdr>
          <w:divsChild>
            <w:div w:id="66075625">
              <w:marLeft w:val="0"/>
              <w:marRight w:val="0"/>
              <w:marTop w:val="0"/>
              <w:marBottom w:val="0"/>
              <w:divBdr>
                <w:top w:val="none" w:sz="0" w:space="0" w:color="auto"/>
                <w:left w:val="none" w:sz="0" w:space="0" w:color="auto"/>
                <w:bottom w:val="none" w:sz="0" w:space="0" w:color="auto"/>
                <w:right w:val="none" w:sz="0" w:space="0" w:color="auto"/>
              </w:divBdr>
              <w:divsChild>
                <w:div w:id="220289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353024">
          <w:marLeft w:val="0"/>
          <w:marRight w:val="0"/>
          <w:marTop w:val="0"/>
          <w:marBottom w:val="300"/>
          <w:divBdr>
            <w:top w:val="single" w:sz="6" w:space="15" w:color="EDEDED"/>
            <w:left w:val="single" w:sz="6" w:space="15" w:color="EDEDED"/>
            <w:bottom w:val="single" w:sz="6" w:space="15" w:color="EDEDED"/>
            <w:right w:val="single" w:sz="6" w:space="15" w:color="EDEDED"/>
          </w:divBdr>
        </w:div>
        <w:div w:id="49378997">
          <w:marLeft w:val="0"/>
          <w:marRight w:val="0"/>
          <w:marTop w:val="0"/>
          <w:marBottom w:val="0"/>
          <w:divBdr>
            <w:top w:val="none" w:sz="0" w:space="0" w:color="auto"/>
            <w:left w:val="none" w:sz="0" w:space="0" w:color="auto"/>
            <w:bottom w:val="none" w:sz="0" w:space="0" w:color="auto"/>
            <w:right w:val="none" w:sz="0" w:space="0" w:color="auto"/>
          </w:divBdr>
        </w:div>
        <w:div w:id="49381016">
          <w:marLeft w:val="0"/>
          <w:marRight w:val="0"/>
          <w:marTop w:val="0"/>
          <w:marBottom w:val="0"/>
          <w:divBdr>
            <w:top w:val="none" w:sz="0" w:space="0" w:color="auto"/>
            <w:left w:val="none" w:sz="0" w:space="0" w:color="auto"/>
            <w:bottom w:val="none" w:sz="0" w:space="0" w:color="auto"/>
            <w:right w:val="none" w:sz="0" w:space="0" w:color="auto"/>
          </w:divBdr>
        </w:div>
        <w:div w:id="49423750">
          <w:marLeft w:val="0"/>
          <w:marRight w:val="0"/>
          <w:marTop w:val="0"/>
          <w:marBottom w:val="0"/>
          <w:divBdr>
            <w:top w:val="none" w:sz="0" w:space="0" w:color="auto"/>
            <w:left w:val="none" w:sz="0" w:space="0" w:color="auto"/>
            <w:bottom w:val="none" w:sz="0" w:space="0" w:color="auto"/>
            <w:right w:val="none" w:sz="0" w:space="0" w:color="auto"/>
          </w:divBdr>
        </w:div>
        <w:div w:id="49424847">
          <w:marLeft w:val="0"/>
          <w:marRight w:val="0"/>
          <w:marTop w:val="0"/>
          <w:marBottom w:val="0"/>
          <w:divBdr>
            <w:top w:val="none" w:sz="0" w:space="0" w:color="auto"/>
            <w:left w:val="none" w:sz="0" w:space="0" w:color="auto"/>
            <w:bottom w:val="none" w:sz="0" w:space="0" w:color="auto"/>
            <w:right w:val="none" w:sz="0" w:space="0" w:color="auto"/>
          </w:divBdr>
        </w:div>
        <w:div w:id="49426150">
          <w:marLeft w:val="0"/>
          <w:marRight w:val="0"/>
          <w:marTop w:val="0"/>
          <w:marBottom w:val="0"/>
          <w:divBdr>
            <w:top w:val="none" w:sz="0" w:space="0" w:color="auto"/>
            <w:left w:val="none" w:sz="0" w:space="0" w:color="auto"/>
            <w:bottom w:val="none" w:sz="0" w:space="0" w:color="auto"/>
            <w:right w:val="none" w:sz="0" w:space="0" w:color="auto"/>
          </w:divBdr>
        </w:div>
        <w:div w:id="49426411">
          <w:marLeft w:val="0"/>
          <w:marRight w:val="0"/>
          <w:marTop w:val="0"/>
          <w:marBottom w:val="300"/>
          <w:divBdr>
            <w:top w:val="single" w:sz="6" w:space="15" w:color="EDEDED"/>
            <w:left w:val="single" w:sz="6" w:space="15" w:color="EDEDED"/>
            <w:bottom w:val="single" w:sz="6" w:space="15" w:color="EDEDED"/>
            <w:right w:val="single" w:sz="6" w:space="15" w:color="EDEDED"/>
          </w:divBdr>
        </w:div>
        <w:div w:id="49426870">
          <w:marLeft w:val="0"/>
          <w:marRight w:val="0"/>
          <w:marTop w:val="0"/>
          <w:marBottom w:val="0"/>
          <w:divBdr>
            <w:top w:val="none" w:sz="0" w:space="0" w:color="auto"/>
            <w:left w:val="none" w:sz="0" w:space="0" w:color="auto"/>
            <w:bottom w:val="none" w:sz="0" w:space="0" w:color="auto"/>
            <w:right w:val="none" w:sz="0" w:space="0" w:color="auto"/>
          </w:divBdr>
        </w:div>
        <w:div w:id="49430223">
          <w:marLeft w:val="0"/>
          <w:marRight w:val="0"/>
          <w:marTop w:val="0"/>
          <w:marBottom w:val="0"/>
          <w:divBdr>
            <w:top w:val="none" w:sz="0" w:space="0" w:color="auto"/>
            <w:left w:val="none" w:sz="0" w:space="0" w:color="auto"/>
            <w:bottom w:val="none" w:sz="0" w:space="0" w:color="auto"/>
            <w:right w:val="none" w:sz="0" w:space="0" w:color="auto"/>
          </w:divBdr>
        </w:div>
        <w:div w:id="49500437">
          <w:marLeft w:val="0"/>
          <w:marRight w:val="0"/>
          <w:marTop w:val="0"/>
          <w:marBottom w:val="300"/>
          <w:divBdr>
            <w:top w:val="single" w:sz="6" w:space="15" w:color="EDEDED"/>
            <w:left w:val="single" w:sz="6" w:space="15" w:color="EDEDED"/>
            <w:bottom w:val="single" w:sz="6" w:space="15" w:color="EDEDED"/>
            <w:right w:val="single" w:sz="6" w:space="15" w:color="EDEDED"/>
          </w:divBdr>
        </w:div>
        <w:div w:id="49545665">
          <w:marLeft w:val="0"/>
          <w:marRight w:val="0"/>
          <w:marTop w:val="0"/>
          <w:marBottom w:val="0"/>
          <w:divBdr>
            <w:top w:val="none" w:sz="0" w:space="0" w:color="auto"/>
            <w:left w:val="none" w:sz="0" w:space="0" w:color="auto"/>
            <w:bottom w:val="none" w:sz="0" w:space="0" w:color="auto"/>
            <w:right w:val="none" w:sz="0" w:space="0" w:color="auto"/>
          </w:divBdr>
        </w:div>
        <w:div w:id="49614311">
          <w:marLeft w:val="0"/>
          <w:marRight w:val="0"/>
          <w:marTop w:val="300"/>
          <w:marBottom w:val="0"/>
          <w:divBdr>
            <w:top w:val="none" w:sz="0" w:space="0" w:color="auto"/>
            <w:left w:val="none" w:sz="0" w:space="0" w:color="auto"/>
            <w:bottom w:val="none" w:sz="0" w:space="0" w:color="auto"/>
            <w:right w:val="none" w:sz="0" w:space="0" w:color="auto"/>
          </w:divBdr>
          <w:divsChild>
            <w:div w:id="100955431">
              <w:marLeft w:val="0"/>
              <w:marRight w:val="0"/>
              <w:marTop w:val="0"/>
              <w:marBottom w:val="0"/>
              <w:divBdr>
                <w:top w:val="none" w:sz="0" w:space="0" w:color="auto"/>
                <w:left w:val="none" w:sz="0" w:space="0" w:color="auto"/>
                <w:bottom w:val="none" w:sz="0" w:space="0" w:color="auto"/>
                <w:right w:val="none" w:sz="0" w:space="0" w:color="auto"/>
              </w:divBdr>
            </w:div>
          </w:divsChild>
        </w:div>
        <w:div w:id="49616520">
          <w:marLeft w:val="0"/>
          <w:marRight w:val="0"/>
          <w:marTop w:val="300"/>
          <w:marBottom w:val="0"/>
          <w:divBdr>
            <w:top w:val="none" w:sz="0" w:space="0" w:color="auto"/>
            <w:left w:val="none" w:sz="0" w:space="0" w:color="auto"/>
            <w:bottom w:val="none" w:sz="0" w:space="0" w:color="auto"/>
            <w:right w:val="none" w:sz="0" w:space="0" w:color="auto"/>
          </w:divBdr>
        </w:div>
        <w:div w:id="49620950">
          <w:marLeft w:val="0"/>
          <w:marRight w:val="0"/>
          <w:marTop w:val="0"/>
          <w:marBottom w:val="0"/>
          <w:divBdr>
            <w:top w:val="none" w:sz="0" w:space="0" w:color="auto"/>
            <w:left w:val="none" w:sz="0" w:space="0" w:color="auto"/>
            <w:bottom w:val="none" w:sz="0" w:space="0" w:color="auto"/>
            <w:right w:val="none" w:sz="0" w:space="0" w:color="auto"/>
          </w:divBdr>
        </w:div>
        <w:div w:id="49690002">
          <w:marLeft w:val="0"/>
          <w:marRight w:val="0"/>
          <w:marTop w:val="0"/>
          <w:marBottom w:val="0"/>
          <w:divBdr>
            <w:top w:val="none" w:sz="0" w:space="0" w:color="auto"/>
            <w:left w:val="none" w:sz="0" w:space="0" w:color="auto"/>
            <w:bottom w:val="none" w:sz="0" w:space="0" w:color="auto"/>
            <w:right w:val="none" w:sz="0" w:space="0" w:color="auto"/>
          </w:divBdr>
        </w:div>
        <w:div w:id="49690552">
          <w:marLeft w:val="0"/>
          <w:marRight w:val="0"/>
          <w:marTop w:val="0"/>
          <w:marBottom w:val="0"/>
          <w:divBdr>
            <w:top w:val="none" w:sz="0" w:space="0" w:color="auto"/>
            <w:left w:val="none" w:sz="0" w:space="0" w:color="auto"/>
            <w:bottom w:val="none" w:sz="0" w:space="0" w:color="auto"/>
            <w:right w:val="none" w:sz="0" w:space="0" w:color="auto"/>
          </w:divBdr>
        </w:div>
        <w:div w:id="49691156">
          <w:marLeft w:val="0"/>
          <w:marRight w:val="0"/>
          <w:marTop w:val="0"/>
          <w:marBottom w:val="0"/>
          <w:divBdr>
            <w:top w:val="none" w:sz="0" w:space="0" w:color="auto"/>
            <w:left w:val="none" w:sz="0" w:space="0" w:color="auto"/>
            <w:bottom w:val="none" w:sz="0" w:space="0" w:color="auto"/>
            <w:right w:val="none" w:sz="0" w:space="0" w:color="auto"/>
          </w:divBdr>
        </w:div>
        <w:div w:id="49693023">
          <w:marLeft w:val="0"/>
          <w:marRight w:val="0"/>
          <w:marTop w:val="0"/>
          <w:marBottom w:val="0"/>
          <w:divBdr>
            <w:top w:val="none" w:sz="0" w:space="0" w:color="auto"/>
            <w:left w:val="none" w:sz="0" w:space="0" w:color="auto"/>
            <w:bottom w:val="none" w:sz="0" w:space="0" w:color="auto"/>
            <w:right w:val="none" w:sz="0" w:space="0" w:color="auto"/>
          </w:divBdr>
        </w:div>
        <w:div w:id="49693669">
          <w:marLeft w:val="0"/>
          <w:marRight w:val="0"/>
          <w:marTop w:val="0"/>
          <w:marBottom w:val="0"/>
          <w:divBdr>
            <w:top w:val="none" w:sz="0" w:space="0" w:color="auto"/>
            <w:left w:val="none" w:sz="0" w:space="0" w:color="auto"/>
            <w:bottom w:val="none" w:sz="0" w:space="0" w:color="auto"/>
            <w:right w:val="none" w:sz="0" w:space="0" w:color="auto"/>
          </w:divBdr>
        </w:div>
        <w:div w:id="49695626">
          <w:marLeft w:val="0"/>
          <w:marRight w:val="0"/>
          <w:marTop w:val="300"/>
          <w:marBottom w:val="0"/>
          <w:divBdr>
            <w:top w:val="none" w:sz="0" w:space="0" w:color="auto"/>
            <w:left w:val="none" w:sz="0" w:space="0" w:color="auto"/>
            <w:bottom w:val="none" w:sz="0" w:space="0" w:color="auto"/>
            <w:right w:val="none" w:sz="0" w:space="0" w:color="auto"/>
          </w:divBdr>
        </w:div>
        <w:div w:id="49695796">
          <w:marLeft w:val="0"/>
          <w:marRight w:val="0"/>
          <w:marTop w:val="0"/>
          <w:marBottom w:val="0"/>
          <w:divBdr>
            <w:top w:val="none" w:sz="0" w:space="0" w:color="auto"/>
            <w:left w:val="none" w:sz="0" w:space="0" w:color="auto"/>
            <w:bottom w:val="none" w:sz="0" w:space="0" w:color="auto"/>
            <w:right w:val="none" w:sz="0" w:space="0" w:color="auto"/>
          </w:divBdr>
        </w:div>
        <w:div w:id="49697767">
          <w:marLeft w:val="0"/>
          <w:marRight w:val="0"/>
          <w:marTop w:val="0"/>
          <w:marBottom w:val="0"/>
          <w:divBdr>
            <w:top w:val="none" w:sz="0" w:space="0" w:color="auto"/>
            <w:left w:val="none" w:sz="0" w:space="0" w:color="auto"/>
            <w:bottom w:val="none" w:sz="0" w:space="0" w:color="auto"/>
            <w:right w:val="none" w:sz="0" w:space="0" w:color="auto"/>
          </w:divBdr>
        </w:div>
        <w:div w:id="49767639">
          <w:marLeft w:val="0"/>
          <w:marRight w:val="0"/>
          <w:marTop w:val="0"/>
          <w:marBottom w:val="0"/>
          <w:divBdr>
            <w:top w:val="none" w:sz="0" w:space="0" w:color="auto"/>
            <w:left w:val="none" w:sz="0" w:space="0" w:color="auto"/>
            <w:bottom w:val="none" w:sz="0" w:space="0" w:color="auto"/>
            <w:right w:val="none" w:sz="0" w:space="0" w:color="auto"/>
          </w:divBdr>
        </w:div>
        <w:div w:id="49768425">
          <w:marLeft w:val="0"/>
          <w:marRight w:val="0"/>
          <w:marTop w:val="0"/>
          <w:marBottom w:val="0"/>
          <w:divBdr>
            <w:top w:val="none" w:sz="0" w:space="0" w:color="auto"/>
            <w:left w:val="none" w:sz="0" w:space="0" w:color="auto"/>
            <w:bottom w:val="none" w:sz="0" w:space="0" w:color="auto"/>
            <w:right w:val="none" w:sz="0" w:space="0" w:color="auto"/>
          </w:divBdr>
        </w:div>
        <w:div w:id="49770760">
          <w:marLeft w:val="0"/>
          <w:marRight w:val="0"/>
          <w:marTop w:val="0"/>
          <w:marBottom w:val="0"/>
          <w:divBdr>
            <w:top w:val="none" w:sz="0" w:space="0" w:color="auto"/>
            <w:left w:val="none" w:sz="0" w:space="0" w:color="auto"/>
            <w:bottom w:val="none" w:sz="0" w:space="0" w:color="auto"/>
            <w:right w:val="none" w:sz="0" w:space="0" w:color="auto"/>
          </w:divBdr>
        </w:div>
        <w:div w:id="49770856">
          <w:marLeft w:val="0"/>
          <w:marRight w:val="0"/>
          <w:marTop w:val="0"/>
          <w:marBottom w:val="0"/>
          <w:divBdr>
            <w:top w:val="none" w:sz="0" w:space="0" w:color="auto"/>
            <w:left w:val="none" w:sz="0" w:space="0" w:color="auto"/>
            <w:bottom w:val="none" w:sz="0" w:space="0" w:color="auto"/>
            <w:right w:val="none" w:sz="0" w:space="0" w:color="auto"/>
          </w:divBdr>
          <w:divsChild>
            <w:div w:id="70975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9810461">
          <w:marLeft w:val="0"/>
          <w:marRight w:val="0"/>
          <w:marTop w:val="0"/>
          <w:marBottom w:val="0"/>
          <w:divBdr>
            <w:top w:val="none" w:sz="0" w:space="0" w:color="auto"/>
            <w:left w:val="none" w:sz="0" w:space="0" w:color="auto"/>
            <w:bottom w:val="none" w:sz="0" w:space="0" w:color="auto"/>
            <w:right w:val="none" w:sz="0" w:space="0" w:color="auto"/>
          </w:divBdr>
        </w:div>
        <w:div w:id="49813105">
          <w:marLeft w:val="0"/>
          <w:marRight w:val="0"/>
          <w:marTop w:val="0"/>
          <w:marBottom w:val="0"/>
          <w:divBdr>
            <w:top w:val="none" w:sz="0" w:space="0" w:color="auto"/>
            <w:left w:val="none" w:sz="0" w:space="0" w:color="auto"/>
            <w:bottom w:val="none" w:sz="0" w:space="0" w:color="auto"/>
            <w:right w:val="none" w:sz="0" w:space="0" w:color="auto"/>
          </w:divBdr>
        </w:div>
        <w:div w:id="49814683">
          <w:marLeft w:val="0"/>
          <w:marRight w:val="0"/>
          <w:marTop w:val="0"/>
          <w:marBottom w:val="0"/>
          <w:divBdr>
            <w:top w:val="none" w:sz="0" w:space="0" w:color="auto"/>
            <w:left w:val="none" w:sz="0" w:space="0" w:color="auto"/>
            <w:bottom w:val="none" w:sz="0" w:space="0" w:color="auto"/>
            <w:right w:val="none" w:sz="0" w:space="0" w:color="auto"/>
          </w:divBdr>
        </w:div>
        <w:div w:id="49815779">
          <w:marLeft w:val="0"/>
          <w:marRight w:val="0"/>
          <w:marTop w:val="0"/>
          <w:marBottom w:val="0"/>
          <w:divBdr>
            <w:top w:val="none" w:sz="0" w:space="0" w:color="auto"/>
            <w:left w:val="none" w:sz="0" w:space="0" w:color="auto"/>
            <w:bottom w:val="none" w:sz="0" w:space="0" w:color="auto"/>
            <w:right w:val="none" w:sz="0" w:space="0" w:color="auto"/>
          </w:divBdr>
          <w:divsChild>
            <w:div w:id="336806650">
              <w:marLeft w:val="0"/>
              <w:marRight w:val="0"/>
              <w:marTop w:val="0"/>
              <w:marBottom w:val="0"/>
              <w:divBdr>
                <w:top w:val="none" w:sz="0" w:space="0" w:color="auto"/>
                <w:left w:val="none" w:sz="0" w:space="0" w:color="auto"/>
                <w:bottom w:val="none" w:sz="0" w:space="0" w:color="auto"/>
                <w:right w:val="none" w:sz="0" w:space="0" w:color="auto"/>
              </w:divBdr>
            </w:div>
          </w:divsChild>
        </w:div>
        <w:div w:id="49816254">
          <w:marLeft w:val="0"/>
          <w:marRight w:val="0"/>
          <w:marTop w:val="300"/>
          <w:marBottom w:val="0"/>
          <w:divBdr>
            <w:top w:val="none" w:sz="0" w:space="0" w:color="auto"/>
            <w:left w:val="none" w:sz="0" w:space="0" w:color="auto"/>
            <w:bottom w:val="none" w:sz="0" w:space="0" w:color="auto"/>
            <w:right w:val="none" w:sz="0" w:space="0" w:color="auto"/>
          </w:divBdr>
        </w:div>
        <w:div w:id="49958406">
          <w:marLeft w:val="0"/>
          <w:marRight w:val="0"/>
          <w:marTop w:val="0"/>
          <w:marBottom w:val="0"/>
          <w:divBdr>
            <w:top w:val="none" w:sz="0" w:space="0" w:color="auto"/>
            <w:left w:val="none" w:sz="0" w:space="0" w:color="auto"/>
            <w:bottom w:val="none" w:sz="0" w:space="0" w:color="auto"/>
            <w:right w:val="none" w:sz="0" w:space="0" w:color="auto"/>
          </w:divBdr>
        </w:div>
        <w:div w:id="49960073">
          <w:marLeft w:val="0"/>
          <w:marRight w:val="0"/>
          <w:marTop w:val="0"/>
          <w:marBottom w:val="0"/>
          <w:divBdr>
            <w:top w:val="none" w:sz="0" w:space="0" w:color="auto"/>
            <w:left w:val="none" w:sz="0" w:space="0" w:color="auto"/>
            <w:bottom w:val="none" w:sz="0" w:space="0" w:color="auto"/>
            <w:right w:val="none" w:sz="0" w:space="0" w:color="auto"/>
          </w:divBdr>
        </w:div>
        <w:div w:id="49965418">
          <w:marLeft w:val="0"/>
          <w:marRight w:val="0"/>
          <w:marTop w:val="300"/>
          <w:marBottom w:val="0"/>
          <w:divBdr>
            <w:top w:val="none" w:sz="0" w:space="0" w:color="auto"/>
            <w:left w:val="none" w:sz="0" w:space="0" w:color="auto"/>
            <w:bottom w:val="none" w:sz="0" w:space="0" w:color="auto"/>
            <w:right w:val="none" w:sz="0" w:space="0" w:color="auto"/>
          </w:divBdr>
          <w:divsChild>
            <w:div w:id="392705972">
              <w:marLeft w:val="0"/>
              <w:marRight w:val="0"/>
              <w:marTop w:val="0"/>
              <w:marBottom w:val="0"/>
              <w:divBdr>
                <w:top w:val="none" w:sz="0" w:space="0" w:color="auto"/>
                <w:left w:val="none" w:sz="0" w:space="0" w:color="auto"/>
                <w:bottom w:val="none" w:sz="0" w:space="0" w:color="auto"/>
                <w:right w:val="none" w:sz="0" w:space="0" w:color="auto"/>
              </w:divBdr>
            </w:div>
          </w:divsChild>
        </w:div>
        <w:div w:id="50006992">
          <w:marLeft w:val="0"/>
          <w:marRight w:val="0"/>
          <w:marTop w:val="300"/>
          <w:marBottom w:val="0"/>
          <w:divBdr>
            <w:top w:val="none" w:sz="0" w:space="0" w:color="auto"/>
            <w:left w:val="none" w:sz="0" w:space="0" w:color="auto"/>
            <w:bottom w:val="none" w:sz="0" w:space="0" w:color="auto"/>
            <w:right w:val="none" w:sz="0" w:space="0" w:color="auto"/>
          </w:divBdr>
        </w:div>
        <w:div w:id="50007023">
          <w:marLeft w:val="0"/>
          <w:marRight w:val="0"/>
          <w:marTop w:val="0"/>
          <w:marBottom w:val="0"/>
          <w:divBdr>
            <w:top w:val="none" w:sz="0" w:space="0" w:color="auto"/>
            <w:left w:val="none" w:sz="0" w:space="0" w:color="auto"/>
            <w:bottom w:val="none" w:sz="0" w:space="0" w:color="auto"/>
            <w:right w:val="none" w:sz="0" w:space="0" w:color="auto"/>
          </w:divBdr>
        </w:div>
        <w:div w:id="50008867">
          <w:marLeft w:val="0"/>
          <w:marRight w:val="0"/>
          <w:marTop w:val="0"/>
          <w:marBottom w:val="0"/>
          <w:divBdr>
            <w:top w:val="none" w:sz="0" w:space="0" w:color="auto"/>
            <w:left w:val="none" w:sz="0" w:space="0" w:color="auto"/>
            <w:bottom w:val="none" w:sz="0" w:space="0" w:color="auto"/>
            <w:right w:val="none" w:sz="0" w:space="0" w:color="auto"/>
          </w:divBdr>
        </w:div>
        <w:div w:id="50035102">
          <w:marLeft w:val="0"/>
          <w:marRight w:val="0"/>
          <w:marTop w:val="0"/>
          <w:marBottom w:val="0"/>
          <w:divBdr>
            <w:top w:val="none" w:sz="0" w:space="0" w:color="auto"/>
            <w:left w:val="none" w:sz="0" w:space="0" w:color="auto"/>
            <w:bottom w:val="none" w:sz="0" w:space="0" w:color="auto"/>
            <w:right w:val="none" w:sz="0" w:space="0" w:color="auto"/>
          </w:divBdr>
        </w:div>
        <w:div w:id="50035316">
          <w:marLeft w:val="0"/>
          <w:marRight w:val="0"/>
          <w:marTop w:val="0"/>
          <w:marBottom w:val="0"/>
          <w:divBdr>
            <w:top w:val="none" w:sz="0" w:space="0" w:color="auto"/>
            <w:left w:val="none" w:sz="0" w:space="0" w:color="auto"/>
            <w:bottom w:val="none" w:sz="0" w:space="0" w:color="auto"/>
            <w:right w:val="none" w:sz="0" w:space="0" w:color="auto"/>
          </w:divBdr>
          <w:divsChild>
            <w:div w:id="82148908">
              <w:marLeft w:val="0"/>
              <w:marRight w:val="0"/>
              <w:marTop w:val="0"/>
              <w:marBottom w:val="0"/>
              <w:divBdr>
                <w:top w:val="none" w:sz="0" w:space="0" w:color="auto"/>
                <w:left w:val="none" w:sz="0" w:space="0" w:color="auto"/>
                <w:bottom w:val="none" w:sz="0" w:space="0" w:color="auto"/>
                <w:right w:val="none" w:sz="0" w:space="0" w:color="auto"/>
              </w:divBdr>
            </w:div>
          </w:divsChild>
        </w:div>
        <w:div w:id="50036281">
          <w:marLeft w:val="0"/>
          <w:marRight w:val="0"/>
          <w:marTop w:val="0"/>
          <w:marBottom w:val="0"/>
          <w:divBdr>
            <w:top w:val="none" w:sz="0" w:space="0" w:color="auto"/>
            <w:left w:val="none" w:sz="0" w:space="0" w:color="auto"/>
            <w:bottom w:val="none" w:sz="0" w:space="0" w:color="auto"/>
            <w:right w:val="none" w:sz="0" w:space="0" w:color="auto"/>
          </w:divBdr>
        </w:div>
        <w:div w:id="50076228">
          <w:marLeft w:val="0"/>
          <w:marRight w:val="0"/>
          <w:marTop w:val="0"/>
          <w:marBottom w:val="300"/>
          <w:divBdr>
            <w:top w:val="single" w:sz="6" w:space="15" w:color="EDEDED"/>
            <w:left w:val="single" w:sz="6" w:space="15" w:color="EDEDED"/>
            <w:bottom w:val="single" w:sz="6" w:space="15" w:color="EDEDED"/>
            <w:right w:val="single" w:sz="6" w:space="15" w:color="EDEDED"/>
          </w:divBdr>
        </w:div>
        <w:div w:id="50078279">
          <w:marLeft w:val="0"/>
          <w:marRight w:val="0"/>
          <w:marTop w:val="0"/>
          <w:marBottom w:val="0"/>
          <w:divBdr>
            <w:top w:val="none" w:sz="0" w:space="0" w:color="auto"/>
            <w:left w:val="none" w:sz="0" w:space="0" w:color="auto"/>
            <w:bottom w:val="none" w:sz="0" w:space="0" w:color="auto"/>
            <w:right w:val="none" w:sz="0" w:space="0" w:color="auto"/>
          </w:divBdr>
        </w:div>
        <w:div w:id="50078625">
          <w:marLeft w:val="0"/>
          <w:marRight w:val="0"/>
          <w:marTop w:val="0"/>
          <w:marBottom w:val="0"/>
          <w:divBdr>
            <w:top w:val="none" w:sz="0" w:space="0" w:color="auto"/>
            <w:left w:val="none" w:sz="0" w:space="0" w:color="auto"/>
            <w:bottom w:val="none" w:sz="0" w:space="0" w:color="auto"/>
            <w:right w:val="none" w:sz="0" w:space="0" w:color="auto"/>
          </w:divBdr>
        </w:div>
        <w:div w:id="50080348">
          <w:marLeft w:val="0"/>
          <w:marRight w:val="0"/>
          <w:marTop w:val="0"/>
          <w:marBottom w:val="0"/>
          <w:divBdr>
            <w:top w:val="none" w:sz="0" w:space="0" w:color="auto"/>
            <w:left w:val="none" w:sz="0" w:space="0" w:color="auto"/>
            <w:bottom w:val="none" w:sz="0" w:space="0" w:color="auto"/>
            <w:right w:val="none" w:sz="0" w:space="0" w:color="auto"/>
          </w:divBdr>
        </w:div>
        <w:div w:id="50153463">
          <w:marLeft w:val="0"/>
          <w:marRight w:val="0"/>
          <w:marTop w:val="0"/>
          <w:marBottom w:val="0"/>
          <w:divBdr>
            <w:top w:val="none" w:sz="0" w:space="0" w:color="auto"/>
            <w:left w:val="none" w:sz="0" w:space="0" w:color="auto"/>
            <w:bottom w:val="none" w:sz="0" w:space="0" w:color="auto"/>
            <w:right w:val="none" w:sz="0" w:space="0" w:color="auto"/>
          </w:divBdr>
        </w:div>
        <w:div w:id="50156339">
          <w:marLeft w:val="0"/>
          <w:marRight w:val="0"/>
          <w:marTop w:val="0"/>
          <w:marBottom w:val="0"/>
          <w:divBdr>
            <w:top w:val="none" w:sz="0" w:space="0" w:color="auto"/>
            <w:left w:val="none" w:sz="0" w:space="0" w:color="auto"/>
            <w:bottom w:val="none" w:sz="0" w:space="0" w:color="auto"/>
            <w:right w:val="none" w:sz="0" w:space="0" w:color="auto"/>
          </w:divBdr>
        </w:div>
        <w:div w:id="50160614">
          <w:marLeft w:val="0"/>
          <w:marRight w:val="0"/>
          <w:marTop w:val="0"/>
          <w:marBottom w:val="0"/>
          <w:divBdr>
            <w:top w:val="none" w:sz="0" w:space="0" w:color="auto"/>
            <w:left w:val="none" w:sz="0" w:space="0" w:color="auto"/>
            <w:bottom w:val="none" w:sz="0" w:space="0" w:color="auto"/>
            <w:right w:val="none" w:sz="0" w:space="0" w:color="auto"/>
          </w:divBdr>
        </w:div>
        <w:div w:id="50201736">
          <w:marLeft w:val="0"/>
          <w:marRight w:val="0"/>
          <w:marTop w:val="0"/>
          <w:marBottom w:val="0"/>
          <w:divBdr>
            <w:top w:val="none" w:sz="0" w:space="0" w:color="auto"/>
            <w:left w:val="none" w:sz="0" w:space="0" w:color="auto"/>
            <w:bottom w:val="none" w:sz="0" w:space="0" w:color="auto"/>
            <w:right w:val="none" w:sz="0" w:space="0" w:color="auto"/>
          </w:divBdr>
        </w:div>
        <w:div w:id="50269822">
          <w:marLeft w:val="0"/>
          <w:marRight w:val="0"/>
          <w:marTop w:val="0"/>
          <w:marBottom w:val="0"/>
          <w:divBdr>
            <w:top w:val="none" w:sz="0" w:space="0" w:color="auto"/>
            <w:left w:val="none" w:sz="0" w:space="0" w:color="auto"/>
            <w:bottom w:val="none" w:sz="0" w:space="0" w:color="auto"/>
            <w:right w:val="none" w:sz="0" w:space="0" w:color="auto"/>
          </w:divBdr>
        </w:div>
        <w:div w:id="50269998">
          <w:marLeft w:val="0"/>
          <w:marRight w:val="0"/>
          <w:marTop w:val="0"/>
          <w:marBottom w:val="0"/>
          <w:divBdr>
            <w:top w:val="none" w:sz="0" w:space="0" w:color="auto"/>
            <w:left w:val="none" w:sz="0" w:space="0" w:color="auto"/>
            <w:bottom w:val="none" w:sz="0" w:space="0" w:color="auto"/>
            <w:right w:val="none" w:sz="0" w:space="0" w:color="auto"/>
          </w:divBdr>
        </w:div>
        <w:div w:id="50271199">
          <w:marLeft w:val="0"/>
          <w:marRight w:val="0"/>
          <w:marTop w:val="0"/>
          <w:marBottom w:val="0"/>
          <w:divBdr>
            <w:top w:val="none" w:sz="0" w:space="0" w:color="auto"/>
            <w:left w:val="none" w:sz="0" w:space="0" w:color="auto"/>
            <w:bottom w:val="none" w:sz="0" w:space="0" w:color="auto"/>
            <w:right w:val="none" w:sz="0" w:space="0" w:color="auto"/>
          </w:divBdr>
          <w:divsChild>
            <w:div w:id="30031636">
              <w:marLeft w:val="0"/>
              <w:marRight w:val="0"/>
              <w:marTop w:val="0"/>
              <w:marBottom w:val="0"/>
              <w:divBdr>
                <w:top w:val="none" w:sz="0" w:space="0" w:color="auto"/>
                <w:left w:val="none" w:sz="0" w:space="0" w:color="auto"/>
                <w:bottom w:val="none" w:sz="0" w:space="0" w:color="auto"/>
                <w:right w:val="none" w:sz="0" w:space="0" w:color="auto"/>
              </w:divBdr>
            </w:div>
          </w:divsChild>
        </w:div>
        <w:div w:id="50271568">
          <w:marLeft w:val="0"/>
          <w:marRight w:val="0"/>
          <w:marTop w:val="0"/>
          <w:marBottom w:val="0"/>
          <w:divBdr>
            <w:top w:val="none" w:sz="0" w:space="0" w:color="auto"/>
            <w:left w:val="none" w:sz="0" w:space="0" w:color="auto"/>
            <w:bottom w:val="none" w:sz="0" w:space="0" w:color="auto"/>
            <w:right w:val="none" w:sz="0" w:space="0" w:color="auto"/>
          </w:divBdr>
        </w:div>
        <w:div w:id="50272303">
          <w:marLeft w:val="0"/>
          <w:marRight w:val="0"/>
          <w:marTop w:val="0"/>
          <w:marBottom w:val="0"/>
          <w:divBdr>
            <w:top w:val="none" w:sz="0" w:space="0" w:color="auto"/>
            <w:left w:val="none" w:sz="0" w:space="0" w:color="auto"/>
            <w:bottom w:val="none" w:sz="0" w:space="0" w:color="auto"/>
            <w:right w:val="none" w:sz="0" w:space="0" w:color="auto"/>
          </w:divBdr>
        </w:div>
        <w:div w:id="50276915">
          <w:marLeft w:val="0"/>
          <w:marRight w:val="0"/>
          <w:marTop w:val="0"/>
          <w:marBottom w:val="0"/>
          <w:divBdr>
            <w:top w:val="none" w:sz="0" w:space="0" w:color="auto"/>
            <w:left w:val="none" w:sz="0" w:space="0" w:color="auto"/>
            <w:bottom w:val="none" w:sz="0" w:space="0" w:color="auto"/>
            <w:right w:val="none" w:sz="0" w:space="0" w:color="auto"/>
          </w:divBdr>
        </w:div>
        <w:div w:id="50276969">
          <w:marLeft w:val="0"/>
          <w:marRight w:val="0"/>
          <w:marTop w:val="0"/>
          <w:marBottom w:val="0"/>
          <w:divBdr>
            <w:top w:val="none" w:sz="0" w:space="0" w:color="auto"/>
            <w:left w:val="none" w:sz="0" w:space="0" w:color="auto"/>
            <w:bottom w:val="none" w:sz="0" w:space="0" w:color="auto"/>
            <w:right w:val="none" w:sz="0" w:space="0" w:color="auto"/>
          </w:divBdr>
        </w:div>
        <w:div w:id="50350328">
          <w:marLeft w:val="0"/>
          <w:marRight w:val="0"/>
          <w:marTop w:val="300"/>
          <w:marBottom w:val="0"/>
          <w:divBdr>
            <w:top w:val="none" w:sz="0" w:space="0" w:color="auto"/>
            <w:left w:val="none" w:sz="0" w:space="0" w:color="auto"/>
            <w:bottom w:val="none" w:sz="0" w:space="0" w:color="auto"/>
            <w:right w:val="none" w:sz="0" w:space="0" w:color="auto"/>
          </w:divBdr>
          <w:divsChild>
            <w:div w:id="87434923">
              <w:marLeft w:val="0"/>
              <w:marRight w:val="0"/>
              <w:marTop w:val="0"/>
              <w:marBottom w:val="0"/>
              <w:divBdr>
                <w:top w:val="none" w:sz="0" w:space="0" w:color="auto"/>
                <w:left w:val="none" w:sz="0" w:space="0" w:color="auto"/>
                <w:bottom w:val="none" w:sz="0" w:space="0" w:color="auto"/>
                <w:right w:val="none" w:sz="0" w:space="0" w:color="auto"/>
              </w:divBdr>
            </w:div>
          </w:divsChild>
        </w:div>
        <w:div w:id="50350888">
          <w:marLeft w:val="0"/>
          <w:marRight w:val="0"/>
          <w:marTop w:val="0"/>
          <w:marBottom w:val="0"/>
          <w:divBdr>
            <w:top w:val="none" w:sz="0" w:space="0" w:color="auto"/>
            <w:left w:val="none" w:sz="0" w:space="0" w:color="auto"/>
            <w:bottom w:val="none" w:sz="0" w:space="0" w:color="auto"/>
            <w:right w:val="none" w:sz="0" w:space="0" w:color="auto"/>
          </w:divBdr>
        </w:div>
        <w:div w:id="50354045">
          <w:marLeft w:val="0"/>
          <w:marRight w:val="0"/>
          <w:marTop w:val="0"/>
          <w:marBottom w:val="0"/>
          <w:divBdr>
            <w:top w:val="none" w:sz="0" w:space="0" w:color="auto"/>
            <w:left w:val="none" w:sz="0" w:space="0" w:color="auto"/>
            <w:bottom w:val="none" w:sz="0" w:space="0" w:color="auto"/>
            <w:right w:val="none" w:sz="0" w:space="0" w:color="auto"/>
          </w:divBdr>
        </w:div>
        <w:div w:id="50421338">
          <w:marLeft w:val="0"/>
          <w:marRight w:val="0"/>
          <w:marTop w:val="0"/>
          <w:marBottom w:val="0"/>
          <w:divBdr>
            <w:top w:val="none" w:sz="0" w:space="0" w:color="auto"/>
            <w:left w:val="none" w:sz="0" w:space="0" w:color="auto"/>
            <w:bottom w:val="none" w:sz="0" w:space="0" w:color="auto"/>
            <w:right w:val="none" w:sz="0" w:space="0" w:color="auto"/>
          </w:divBdr>
        </w:div>
        <w:div w:id="50463272">
          <w:marLeft w:val="0"/>
          <w:marRight w:val="0"/>
          <w:marTop w:val="0"/>
          <w:marBottom w:val="0"/>
          <w:divBdr>
            <w:top w:val="none" w:sz="0" w:space="0" w:color="auto"/>
            <w:left w:val="none" w:sz="0" w:space="0" w:color="auto"/>
            <w:bottom w:val="none" w:sz="0" w:space="0" w:color="auto"/>
            <w:right w:val="none" w:sz="0" w:space="0" w:color="auto"/>
          </w:divBdr>
        </w:div>
        <w:div w:id="50466294">
          <w:marLeft w:val="0"/>
          <w:marRight w:val="0"/>
          <w:marTop w:val="300"/>
          <w:marBottom w:val="0"/>
          <w:divBdr>
            <w:top w:val="none" w:sz="0" w:space="0" w:color="auto"/>
            <w:left w:val="none" w:sz="0" w:space="0" w:color="auto"/>
            <w:bottom w:val="none" w:sz="0" w:space="0" w:color="auto"/>
            <w:right w:val="none" w:sz="0" w:space="0" w:color="auto"/>
          </w:divBdr>
        </w:div>
        <w:div w:id="50470303">
          <w:marLeft w:val="0"/>
          <w:marRight w:val="0"/>
          <w:marTop w:val="0"/>
          <w:marBottom w:val="0"/>
          <w:divBdr>
            <w:top w:val="none" w:sz="0" w:space="0" w:color="auto"/>
            <w:left w:val="none" w:sz="0" w:space="0" w:color="auto"/>
            <w:bottom w:val="none" w:sz="0" w:space="0" w:color="auto"/>
            <w:right w:val="none" w:sz="0" w:space="0" w:color="auto"/>
          </w:divBdr>
        </w:div>
        <w:div w:id="50538111">
          <w:marLeft w:val="0"/>
          <w:marRight w:val="0"/>
          <w:marTop w:val="0"/>
          <w:marBottom w:val="0"/>
          <w:divBdr>
            <w:top w:val="none" w:sz="0" w:space="0" w:color="auto"/>
            <w:left w:val="none" w:sz="0" w:space="0" w:color="auto"/>
            <w:bottom w:val="none" w:sz="0" w:space="0" w:color="auto"/>
            <w:right w:val="none" w:sz="0" w:space="0" w:color="auto"/>
          </w:divBdr>
        </w:div>
        <w:div w:id="50539302">
          <w:marLeft w:val="0"/>
          <w:marRight w:val="0"/>
          <w:marTop w:val="0"/>
          <w:marBottom w:val="0"/>
          <w:divBdr>
            <w:top w:val="none" w:sz="0" w:space="0" w:color="auto"/>
            <w:left w:val="none" w:sz="0" w:space="0" w:color="auto"/>
            <w:bottom w:val="none" w:sz="0" w:space="0" w:color="auto"/>
            <w:right w:val="none" w:sz="0" w:space="0" w:color="auto"/>
          </w:divBdr>
        </w:div>
        <w:div w:id="50540386">
          <w:marLeft w:val="0"/>
          <w:marRight w:val="0"/>
          <w:marTop w:val="0"/>
          <w:marBottom w:val="0"/>
          <w:divBdr>
            <w:top w:val="none" w:sz="0" w:space="0" w:color="auto"/>
            <w:left w:val="none" w:sz="0" w:space="0" w:color="auto"/>
            <w:bottom w:val="none" w:sz="0" w:space="0" w:color="auto"/>
            <w:right w:val="none" w:sz="0" w:space="0" w:color="auto"/>
          </w:divBdr>
        </w:div>
        <w:div w:id="50544336">
          <w:marLeft w:val="0"/>
          <w:marRight w:val="0"/>
          <w:marTop w:val="0"/>
          <w:marBottom w:val="0"/>
          <w:divBdr>
            <w:top w:val="none" w:sz="0" w:space="0" w:color="auto"/>
            <w:left w:val="none" w:sz="0" w:space="0" w:color="auto"/>
            <w:bottom w:val="none" w:sz="0" w:space="0" w:color="auto"/>
            <w:right w:val="none" w:sz="0" w:space="0" w:color="auto"/>
          </w:divBdr>
        </w:div>
        <w:div w:id="50544741">
          <w:marLeft w:val="0"/>
          <w:marRight w:val="0"/>
          <w:marTop w:val="0"/>
          <w:marBottom w:val="300"/>
          <w:divBdr>
            <w:top w:val="single" w:sz="6" w:space="15" w:color="EDEDED"/>
            <w:left w:val="single" w:sz="6" w:space="15" w:color="EDEDED"/>
            <w:bottom w:val="single" w:sz="6" w:space="15" w:color="EDEDED"/>
            <w:right w:val="single" w:sz="6" w:space="15" w:color="EDEDED"/>
          </w:divBdr>
        </w:div>
        <w:div w:id="50547554">
          <w:marLeft w:val="0"/>
          <w:marRight w:val="0"/>
          <w:marTop w:val="0"/>
          <w:marBottom w:val="0"/>
          <w:divBdr>
            <w:top w:val="none" w:sz="0" w:space="0" w:color="auto"/>
            <w:left w:val="none" w:sz="0" w:space="0" w:color="auto"/>
            <w:bottom w:val="none" w:sz="0" w:space="0" w:color="auto"/>
            <w:right w:val="none" w:sz="0" w:space="0" w:color="auto"/>
          </w:divBdr>
        </w:div>
        <w:div w:id="50620251">
          <w:marLeft w:val="0"/>
          <w:marRight w:val="0"/>
          <w:marTop w:val="0"/>
          <w:marBottom w:val="0"/>
          <w:divBdr>
            <w:top w:val="none" w:sz="0" w:space="0" w:color="auto"/>
            <w:left w:val="none" w:sz="0" w:space="0" w:color="auto"/>
            <w:bottom w:val="none" w:sz="0" w:space="0" w:color="auto"/>
            <w:right w:val="none" w:sz="0" w:space="0" w:color="auto"/>
          </w:divBdr>
        </w:div>
        <w:div w:id="50622701">
          <w:marLeft w:val="0"/>
          <w:marRight w:val="0"/>
          <w:marTop w:val="0"/>
          <w:marBottom w:val="0"/>
          <w:divBdr>
            <w:top w:val="none" w:sz="0" w:space="0" w:color="auto"/>
            <w:left w:val="none" w:sz="0" w:space="0" w:color="auto"/>
            <w:bottom w:val="none" w:sz="0" w:space="0" w:color="auto"/>
            <w:right w:val="none" w:sz="0" w:space="0" w:color="auto"/>
          </w:divBdr>
        </w:div>
        <w:div w:id="50622964">
          <w:marLeft w:val="0"/>
          <w:marRight w:val="0"/>
          <w:marTop w:val="0"/>
          <w:marBottom w:val="0"/>
          <w:divBdr>
            <w:top w:val="none" w:sz="0" w:space="0" w:color="auto"/>
            <w:left w:val="none" w:sz="0" w:space="0" w:color="auto"/>
            <w:bottom w:val="none" w:sz="0" w:space="0" w:color="auto"/>
            <w:right w:val="none" w:sz="0" w:space="0" w:color="auto"/>
          </w:divBdr>
        </w:div>
        <w:div w:id="50663247">
          <w:marLeft w:val="0"/>
          <w:marRight w:val="0"/>
          <w:marTop w:val="0"/>
          <w:marBottom w:val="0"/>
          <w:divBdr>
            <w:top w:val="none" w:sz="0" w:space="0" w:color="auto"/>
            <w:left w:val="none" w:sz="0" w:space="0" w:color="auto"/>
            <w:bottom w:val="none" w:sz="0" w:space="0" w:color="auto"/>
            <w:right w:val="none" w:sz="0" w:space="0" w:color="auto"/>
          </w:divBdr>
        </w:div>
        <w:div w:id="50664507">
          <w:marLeft w:val="0"/>
          <w:marRight w:val="0"/>
          <w:marTop w:val="0"/>
          <w:marBottom w:val="300"/>
          <w:divBdr>
            <w:top w:val="single" w:sz="6" w:space="15" w:color="EDEDED"/>
            <w:left w:val="single" w:sz="6" w:space="15" w:color="EDEDED"/>
            <w:bottom w:val="single" w:sz="6" w:space="15" w:color="EDEDED"/>
            <w:right w:val="single" w:sz="6" w:space="15" w:color="EDEDED"/>
          </w:divBdr>
        </w:div>
        <w:div w:id="50664651">
          <w:marLeft w:val="0"/>
          <w:marRight w:val="0"/>
          <w:marTop w:val="0"/>
          <w:marBottom w:val="300"/>
          <w:divBdr>
            <w:top w:val="single" w:sz="6" w:space="15" w:color="EDEDED"/>
            <w:left w:val="single" w:sz="6" w:space="15" w:color="EDEDED"/>
            <w:bottom w:val="single" w:sz="6" w:space="15" w:color="EDEDED"/>
            <w:right w:val="single" w:sz="6" w:space="15" w:color="EDEDED"/>
          </w:divBdr>
        </w:div>
        <w:div w:id="50733438">
          <w:marLeft w:val="0"/>
          <w:marRight w:val="0"/>
          <w:marTop w:val="0"/>
          <w:marBottom w:val="0"/>
          <w:divBdr>
            <w:top w:val="none" w:sz="0" w:space="0" w:color="auto"/>
            <w:left w:val="none" w:sz="0" w:space="0" w:color="auto"/>
            <w:bottom w:val="none" w:sz="0" w:space="0" w:color="auto"/>
            <w:right w:val="none" w:sz="0" w:space="0" w:color="auto"/>
          </w:divBdr>
        </w:div>
        <w:div w:id="50733640">
          <w:marLeft w:val="0"/>
          <w:marRight w:val="0"/>
          <w:marTop w:val="0"/>
          <w:marBottom w:val="0"/>
          <w:divBdr>
            <w:top w:val="none" w:sz="0" w:space="0" w:color="auto"/>
            <w:left w:val="none" w:sz="0" w:space="0" w:color="auto"/>
            <w:bottom w:val="none" w:sz="0" w:space="0" w:color="auto"/>
            <w:right w:val="none" w:sz="0" w:space="0" w:color="auto"/>
          </w:divBdr>
        </w:div>
        <w:div w:id="50735672">
          <w:marLeft w:val="0"/>
          <w:marRight w:val="0"/>
          <w:marTop w:val="300"/>
          <w:marBottom w:val="0"/>
          <w:divBdr>
            <w:top w:val="none" w:sz="0" w:space="0" w:color="auto"/>
            <w:left w:val="none" w:sz="0" w:space="0" w:color="auto"/>
            <w:bottom w:val="none" w:sz="0" w:space="0" w:color="auto"/>
            <w:right w:val="none" w:sz="0" w:space="0" w:color="auto"/>
          </w:divBdr>
        </w:div>
        <w:div w:id="50811903">
          <w:marLeft w:val="0"/>
          <w:marRight w:val="0"/>
          <w:marTop w:val="0"/>
          <w:marBottom w:val="0"/>
          <w:divBdr>
            <w:top w:val="none" w:sz="0" w:space="0" w:color="auto"/>
            <w:left w:val="none" w:sz="0" w:space="0" w:color="auto"/>
            <w:bottom w:val="none" w:sz="0" w:space="0" w:color="auto"/>
            <w:right w:val="none" w:sz="0" w:space="0" w:color="auto"/>
          </w:divBdr>
          <w:divsChild>
            <w:div w:id="177624560">
              <w:marLeft w:val="0"/>
              <w:marRight w:val="0"/>
              <w:marTop w:val="0"/>
              <w:marBottom w:val="0"/>
              <w:divBdr>
                <w:top w:val="none" w:sz="0" w:space="0" w:color="auto"/>
                <w:left w:val="none" w:sz="0" w:space="0" w:color="auto"/>
                <w:bottom w:val="none" w:sz="0" w:space="0" w:color="auto"/>
                <w:right w:val="none" w:sz="0" w:space="0" w:color="auto"/>
              </w:divBdr>
            </w:div>
          </w:divsChild>
        </w:div>
        <w:div w:id="50814885">
          <w:marLeft w:val="0"/>
          <w:marRight w:val="0"/>
          <w:marTop w:val="0"/>
          <w:marBottom w:val="0"/>
          <w:divBdr>
            <w:top w:val="none" w:sz="0" w:space="0" w:color="auto"/>
            <w:left w:val="none" w:sz="0" w:space="0" w:color="auto"/>
            <w:bottom w:val="none" w:sz="0" w:space="0" w:color="auto"/>
            <w:right w:val="none" w:sz="0" w:space="0" w:color="auto"/>
          </w:divBdr>
        </w:div>
        <w:div w:id="50815756">
          <w:marLeft w:val="0"/>
          <w:marRight w:val="0"/>
          <w:marTop w:val="0"/>
          <w:marBottom w:val="0"/>
          <w:divBdr>
            <w:top w:val="none" w:sz="0" w:space="0" w:color="auto"/>
            <w:left w:val="none" w:sz="0" w:space="0" w:color="auto"/>
            <w:bottom w:val="none" w:sz="0" w:space="0" w:color="auto"/>
            <w:right w:val="none" w:sz="0" w:space="0" w:color="auto"/>
          </w:divBdr>
        </w:div>
        <w:div w:id="50858138">
          <w:marLeft w:val="0"/>
          <w:marRight w:val="0"/>
          <w:marTop w:val="0"/>
          <w:marBottom w:val="0"/>
          <w:divBdr>
            <w:top w:val="none" w:sz="0" w:space="0" w:color="auto"/>
            <w:left w:val="none" w:sz="0" w:space="0" w:color="auto"/>
            <w:bottom w:val="none" w:sz="0" w:space="0" w:color="auto"/>
            <w:right w:val="none" w:sz="0" w:space="0" w:color="auto"/>
          </w:divBdr>
        </w:div>
        <w:div w:id="50858394">
          <w:marLeft w:val="0"/>
          <w:marRight w:val="0"/>
          <w:marTop w:val="300"/>
          <w:marBottom w:val="0"/>
          <w:divBdr>
            <w:top w:val="none" w:sz="0" w:space="0" w:color="auto"/>
            <w:left w:val="none" w:sz="0" w:space="0" w:color="auto"/>
            <w:bottom w:val="none" w:sz="0" w:space="0" w:color="auto"/>
            <w:right w:val="none" w:sz="0" w:space="0" w:color="auto"/>
          </w:divBdr>
        </w:div>
        <w:div w:id="50858557">
          <w:marLeft w:val="0"/>
          <w:marRight w:val="0"/>
          <w:marTop w:val="0"/>
          <w:marBottom w:val="0"/>
          <w:divBdr>
            <w:top w:val="none" w:sz="0" w:space="0" w:color="auto"/>
            <w:left w:val="none" w:sz="0" w:space="0" w:color="auto"/>
            <w:bottom w:val="none" w:sz="0" w:space="0" w:color="auto"/>
            <w:right w:val="none" w:sz="0" w:space="0" w:color="auto"/>
          </w:divBdr>
        </w:div>
        <w:div w:id="50886653">
          <w:marLeft w:val="0"/>
          <w:marRight w:val="0"/>
          <w:marTop w:val="0"/>
          <w:marBottom w:val="0"/>
          <w:divBdr>
            <w:top w:val="none" w:sz="0" w:space="0" w:color="auto"/>
            <w:left w:val="none" w:sz="0" w:space="0" w:color="auto"/>
            <w:bottom w:val="none" w:sz="0" w:space="0" w:color="auto"/>
            <w:right w:val="none" w:sz="0" w:space="0" w:color="auto"/>
          </w:divBdr>
        </w:div>
        <w:div w:id="50887229">
          <w:marLeft w:val="0"/>
          <w:marRight w:val="0"/>
          <w:marTop w:val="0"/>
          <w:marBottom w:val="0"/>
          <w:divBdr>
            <w:top w:val="none" w:sz="0" w:space="0" w:color="auto"/>
            <w:left w:val="none" w:sz="0" w:space="0" w:color="auto"/>
            <w:bottom w:val="none" w:sz="0" w:space="0" w:color="auto"/>
            <w:right w:val="none" w:sz="0" w:space="0" w:color="auto"/>
          </w:divBdr>
        </w:div>
        <w:div w:id="50887449">
          <w:marLeft w:val="0"/>
          <w:marRight w:val="0"/>
          <w:marTop w:val="0"/>
          <w:marBottom w:val="0"/>
          <w:divBdr>
            <w:top w:val="none" w:sz="0" w:space="0" w:color="auto"/>
            <w:left w:val="none" w:sz="0" w:space="0" w:color="auto"/>
            <w:bottom w:val="none" w:sz="0" w:space="0" w:color="auto"/>
            <w:right w:val="none" w:sz="0" w:space="0" w:color="auto"/>
          </w:divBdr>
        </w:div>
        <w:div w:id="50925933">
          <w:marLeft w:val="0"/>
          <w:marRight w:val="0"/>
          <w:marTop w:val="300"/>
          <w:marBottom w:val="0"/>
          <w:divBdr>
            <w:top w:val="none" w:sz="0" w:space="0" w:color="auto"/>
            <w:left w:val="none" w:sz="0" w:space="0" w:color="auto"/>
            <w:bottom w:val="none" w:sz="0" w:space="0" w:color="auto"/>
            <w:right w:val="none" w:sz="0" w:space="0" w:color="auto"/>
          </w:divBdr>
        </w:div>
        <w:div w:id="50930327">
          <w:marLeft w:val="0"/>
          <w:marRight w:val="0"/>
          <w:marTop w:val="0"/>
          <w:marBottom w:val="0"/>
          <w:divBdr>
            <w:top w:val="none" w:sz="0" w:space="0" w:color="auto"/>
            <w:left w:val="none" w:sz="0" w:space="0" w:color="auto"/>
            <w:bottom w:val="none" w:sz="0" w:space="0" w:color="auto"/>
            <w:right w:val="none" w:sz="0" w:space="0" w:color="auto"/>
          </w:divBdr>
        </w:div>
        <w:div w:id="51002974">
          <w:marLeft w:val="0"/>
          <w:marRight w:val="0"/>
          <w:marTop w:val="300"/>
          <w:marBottom w:val="0"/>
          <w:divBdr>
            <w:top w:val="none" w:sz="0" w:space="0" w:color="auto"/>
            <w:left w:val="none" w:sz="0" w:space="0" w:color="auto"/>
            <w:bottom w:val="none" w:sz="0" w:space="0" w:color="auto"/>
            <w:right w:val="none" w:sz="0" w:space="0" w:color="auto"/>
          </w:divBdr>
        </w:div>
        <w:div w:id="51003362">
          <w:marLeft w:val="0"/>
          <w:marRight w:val="0"/>
          <w:marTop w:val="0"/>
          <w:marBottom w:val="0"/>
          <w:divBdr>
            <w:top w:val="none" w:sz="0" w:space="0" w:color="auto"/>
            <w:left w:val="none" w:sz="0" w:space="0" w:color="auto"/>
            <w:bottom w:val="none" w:sz="0" w:space="0" w:color="auto"/>
            <w:right w:val="none" w:sz="0" w:space="0" w:color="auto"/>
          </w:divBdr>
        </w:div>
        <w:div w:id="51007456">
          <w:marLeft w:val="0"/>
          <w:marRight w:val="0"/>
          <w:marTop w:val="0"/>
          <w:marBottom w:val="0"/>
          <w:divBdr>
            <w:top w:val="none" w:sz="0" w:space="0" w:color="auto"/>
            <w:left w:val="none" w:sz="0" w:space="0" w:color="auto"/>
            <w:bottom w:val="none" w:sz="0" w:space="0" w:color="auto"/>
            <w:right w:val="none" w:sz="0" w:space="0" w:color="auto"/>
          </w:divBdr>
        </w:div>
        <w:div w:id="51075504">
          <w:marLeft w:val="0"/>
          <w:marRight w:val="0"/>
          <w:marTop w:val="0"/>
          <w:marBottom w:val="0"/>
          <w:divBdr>
            <w:top w:val="none" w:sz="0" w:space="0" w:color="auto"/>
            <w:left w:val="none" w:sz="0" w:space="0" w:color="auto"/>
            <w:bottom w:val="none" w:sz="0" w:space="0" w:color="auto"/>
            <w:right w:val="none" w:sz="0" w:space="0" w:color="auto"/>
          </w:divBdr>
        </w:div>
        <w:div w:id="51076448">
          <w:marLeft w:val="0"/>
          <w:marRight w:val="0"/>
          <w:marTop w:val="0"/>
          <w:marBottom w:val="0"/>
          <w:divBdr>
            <w:top w:val="none" w:sz="0" w:space="0" w:color="auto"/>
            <w:left w:val="none" w:sz="0" w:space="0" w:color="auto"/>
            <w:bottom w:val="none" w:sz="0" w:space="0" w:color="auto"/>
            <w:right w:val="none" w:sz="0" w:space="0" w:color="auto"/>
          </w:divBdr>
        </w:div>
        <w:div w:id="51076588">
          <w:marLeft w:val="0"/>
          <w:marRight w:val="0"/>
          <w:marTop w:val="0"/>
          <w:marBottom w:val="0"/>
          <w:divBdr>
            <w:top w:val="none" w:sz="0" w:space="0" w:color="auto"/>
            <w:left w:val="none" w:sz="0" w:space="0" w:color="auto"/>
            <w:bottom w:val="none" w:sz="0" w:space="0" w:color="auto"/>
            <w:right w:val="none" w:sz="0" w:space="0" w:color="auto"/>
          </w:divBdr>
        </w:div>
        <w:div w:id="51078580">
          <w:marLeft w:val="0"/>
          <w:marRight w:val="0"/>
          <w:marTop w:val="0"/>
          <w:marBottom w:val="300"/>
          <w:divBdr>
            <w:top w:val="single" w:sz="6" w:space="15" w:color="EDEDED"/>
            <w:left w:val="single" w:sz="6" w:space="15" w:color="EDEDED"/>
            <w:bottom w:val="single" w:sz="6" w:space="15" w:color="EDEDED"/>
            <w:right w:val="single" w:sz="6" w:space="15" w:color="EDEDED"/>
          </w:divBdr>
        </w:div>
        <w:div w:id="51082073">
          <w:marLeft w:val="0"/>
          <w:marRight w:val="0"/>
          <w:marTop w:val="0"/>
          <w:marBottom w:val="0"/>
          <w:divBdr>
            <w:top w:val="none" w:sz="0" w:space="0" w:color="auto"/>
            <w:left w:val="none" w:sz="0" w:space="0" w:color="auto"/>
            <w:bottom w:val="none" w:sz="0" w:space="0" w:color="auto"/>
            <w:right w:val="none" w:sz="0" w:space="0" w:color="auto"/>
          </w:divBdr>
        </w:div>
        <w:div w:id="51121734">
          <w:marLeft w:val="0"/>
          <w:marRight w:val="0"/>
          <w:marTop w:val="300"/>
          <w:marBottom w:val="0"/>
          <w:divBdr>
            <w:top w:val="none" w:sz="0" w:space="0" w:color="auto"/>
            <w:left w:val="none" w:sz="0" w:space="0" w:color="auto"/>
            <w:bottom w:val="none" w:sz="0" w:space="0" w:color="auto"/>
            <w:right w:val="none" w:sz="0" w:space="0" w:color="auto"/>
          </w:divBdr>
        </w:div>
        <w:div w:id="51122490">
          <w:marLeft w:val="0"/>
          <w:marRight w:val="0"/>
          <w:marTop w:val="300"/>
          <w:marBottom w:val="0"/>
          <w:divBdr>
            <w:top w:val="none" w:sz="0" w:space="0" w:color="auto"/>
            <w:left w:val="none" w:sz="0" w:space="0" w:color="auto"/>
            <w:bottom w:val="none" w:sz="0" w:space="0" w:color="auto"/>
            <w:right w:val="none" w:sz="0" w:space="0" w:color="auto"/>
          </w:divBdr>
        </w:div>
        <w:div w:id="51126935">
          <w:marLeft w:val="0"/>
          <w:marRight w:val="0"/>
          <w:marTop w:val="0"/>
          <w:marBottom w:val="0"/>
          <w:divBdr>
            <w:top w:val="none" w:sz="0" w:space="0" w:color="auto"/>
            <w:left w:val="none" w:sz="0" w:space="0" w:color="auto"/>
            <w:bottom w:val="none" w:sz="0" w:space="0" w:color="auto"/>
            <w:right w:val="none" w:sz="0" w:space="0" w:color="auto"/>
          </w:divBdr>
        </w:div>
        <w:div w:id="51127433">
          <w:marLeft w:val="0"/>
          <w:marRight w:val="0"/>
          <w:marTop w:val="0"/>
          <w:marBottom w:val="0"/>
          <w:divBdr>
            <w:top w:val="none" w:sz="0" w:space="0" w:color="auto"/>
            <w:left w:val="none" w:sz="0" w:space="0" w:color="auto"/>
            <w:bottom w:val="none" w:sz="0" w:space="0" w:color="auto"/>
            <w:right w:val="none" w:sz="0" w:space="0" w:color="auto"/>
          </w:divBdr>
        </w:div>
        <w:div w:id="51196371">
          <w:marLeft w:val="0"/>
          <w:marRight w:val="0"/>
          <w:marTop w:val="0"/>
          <w:marBottom w:val="0"/>
          <w:divBdr>
            <w:top w:val="none" w:sz="0" w:space="0" w:color="auto"/>
            <w:left w:val="none" w:sz="0" w:space="0" w:color="auto"/>
            <w:bottom w:val="none" w:sz="0" w:space="0" w:color="auto"/>
            <w:right w:val="none" w:sz="0" w:space="0" w:color="auto"/>
          </w:divBdr>
        </w:div>
        <w:div w:id="51199317">
          <w:marLeft w:val="0"/>
          <w:marRight w:val="0"/>
          <w:marTop w:val="0"/>
          <w:marBottom w:val="0"/>
          <w:divBdr>
            <w:top w:val="none" w:sz="0" w:space="0" w:color="auto"/>
            <w:left w:val="none" w:sz="0" w:space="0" w:color="auto"/>
            <w:bottom w:val="none" w:sz="0" w:space="0" w:color="auto"/>
            <w:right w:val="none" w:sz="0" w:space="0" w:color="auto"/>
          </w:divBdr>
        </w:div>
        <w:div w:id="51201399">
          <w:marLeft w:val="0"/>
          <w:marRight w:val="0"/>
          <w:marTop w:val="0"/>
          <w:marBottom w:val="300"/>
          <w:divBdr>
            <w:top w:val="single" w:sz="6" w:space="15" w:color="EDEDED"/>
            <w:left w:val="single" w:sz="6" w:space="15" w:color="EDEDED"/>
            <w:bottom w:val="single" w:sz="6" w:space="15" w:color="EDEDED"/>
            <w:right w:val="single" w:sz="6" w:space="15" w:color="EDEDED"/>
          </w:divBdr>
        </w:div>
        <w:div w:id="51270634">
          <w:marLeft w:val="0"/>
          <w:marRight w:val="0"/>
          <w:marTop w:val="300"/>
          <w:marBottom w:val="0"/>
          <w:divBdr>
            <w:top w:val="none" w:sz="0" w:space="0" w:color="auto"/>
            <w:left w:val="none" w:sz="0" w:space="0" w:color="auto"/>
            <w:bottom w:val="none" w:sz="0" w:space="0" w:color="auto"/>
            <w:right w:val="none" w:sz="0" w:space="0" w:color="auto"/>
          </w:divBdr>
          <w:divsChild>
            <w:div w:id="252780309">
              <w:marLeft w:val="0"/>
              <w:marRight w:val="0"/>
              <w:marTop w:val="0"/>
              <w:marBottom w:val="0"/>
              <w:divBdr>
                <w:top w:val="none" w:sz="0" w:space="0" w:color="auto"/>
                <w:left w:val="none" w:sz="0" w:space="0" w:color="auto"/>
                <w:bottom w:val="none" w:sz="0" w:space="0" w:color="auto"/>
                <w:right w:val="none" w:sz="0" w:space="0" w:color="auto"/>
              </w:divBdr>
            </w:div>
          </w:divsChild>
        </w:div>
        <w:div w:id="51271267">
          <w:marLeft w:val="0"/>
          <w:marRight w:val="0"/>
          <w:marTop w:val="0"/>
          <w:marBottom w:val="0"/>
          <w:divBdr>
            <w:top w:val="none" w:sz="0" w:space="0" w:color="auto"/>
            <w:left w:val="none" w:sz="0" w:space="0" w:color="auto"/>
            <w:bottom w:val="none" w:sz="0" w:space="0" w:color="auto"/>
            <w:right w:val="none" w:sz="0" w:space="0" w:color="auto"/>
          </w:divBdr>
        </w:div>
        <w:div w:id="51273444">
          <w:marLeft w:val="0"/>
          <w:marRight w:val="0"/>
          <w:marTop w:val="0"/>
          <w:marBottom w:val="300"/>
          <w:divBdr>
            <w:top w:val="single" w:sz="6" w:space="15" w:color="EDEDED"/>
            <w:left w:val="single" w:sz="6" w:space="15" w:color="EDEDED"/>
            <w:bottom w:val="single" w:sz="6" w:space="15" w:color="EDEDED"/>
            <w:right w:val="single" w:sz="6" w:space="15" w:color="EDEDED"/>
          </w:divBdr>
        </w:div>
        <w:div w:id="51273565">
          <w:marLeft w:val="0"/>
          <w:marRight w:val="0"/>
          <w:marTop w:val="300"/>
          <w:marBottom w:val="0"/>
          <w:divBdr>
            <w:top w:val="none" w:sz="0" w:space="0" w:color="auto"/>
            <w:left w:val="none" w:sz="0" w:space="0" w:color="auto"/>
            <w:bottom w:val="none" w:sz="0" w:space="0" w:color="auto"/>
            <w:right w:val="none" w:sz="0" w:space="0" w:color="auto"/>
          </w:divBdr>
        </w:div>
        <w:div w:id="51274410">
          <w:marLeft w:val="0"/>
          <w:marRight w:val="0"/>
          <w:marTop w:val="0"/>
          <w:marBottom w:val="300"/>
          <w:divBdr>
            <w:top w:val="single" w:sz="6" w:space="15" w:color="EDEDED"/>
            <w:left w:val="single" w:sz="6" w:space="15" w:color="EDEDED"/>
            <w:bottom w:val="single" w:sz="6" w:space="15" w:color="EDEDED"/>
            <w:right w:val="single" w:sz="6" w:space="15" w:color="EDEDED"/>
          </w:divBdr>
        </w:div>
        <w:div w:id="51275115">
          <w:marLeft w:val="0"/>
          <w:marRight w:val="0"/>
          <w:marTop w:val="0"/>
          <w:marBottom w:val="0"/>
          <w:divBdr>
            <w:top w:val="none" w:sz="0" w:space="0" w:color="auto"/>
            <w:left w:val="none" w:sz="0" w:space="0" w:color="auto"/>
            <w:bottom w:val="none" w:sz="0" w:space="0" w:color="auto"/>
            <w:right w:val="none" w:sz="0" w:space="0" w:color="auto"/>
          </w:divBdr>
        </w:div>
        <w:div w:id="51317391">
          <w:marLeft w:val="0"/>
          <w:marRight w:val="0"/>
          <w:marTop w:val="300"/>
          <w:marBottom w:val="0"/>
          <w:divBdr>
            <w:top w:val="none" w:sz="0" w:space="0" w:color="auto"/>
            <w:left w:val="none" w:sz="0" w:space="0" w:color="auto"/>
            <w:bottom w:val="none" w:sz="0" w:space="0" w:color="auto"/>
            <w:right w:val="none" w:sz="0" w:space="0" w:color="auto"/>
          </w:divBdr>
        </w:div>
        <w:div w:id="51318137">
          <w:marLeft w:val="0"/>
          <w:marRight w:val="0"/>
          <w:marTop w:val="300"/>
          <w:marBottom w:val="0"/>
          <w:divBdr>
            <w:top w:val="none" w:sz="0" w:space="0" w:color="auto"/>
            <w:left w:val="none" w:sz="0" w:space="0" w:color="auto"/>
            <w:bottom w:val="none" w:sz="0" w:space="0" w:color="auto"/>
            <w:right w:val="none" w:sz="0" w:space="0" w:color="auto"/>
          </w:divBdr>
        </w:div>
        <w:div w:id="51320402">
          <w:marLeft w:val="0"/>
          <w:marRight w:val="0"/>
          <w:marTop w:val="0"/>
          <w:marBottom w:val="0"/>
          <w:divBdr>
            <w:top w:val="none" w:sz="0" w:space="0" w:color="auto"/>
            <w:left w:val="none" w:sz="0" w:space="0" w:color="auto"/>
            <w:bottom w:val="none" w:sz="0" w:space="0" w:color="auto"/>
            <w:right w:val="none" w:sz="0" w:space="0" w:color="auto"/>
          </w:divBdr>
        </w:div>
        <w:div w:id="51344733">
          <w:marLeft w:val="0"/>
          <w:marRight w:val="0"/>
          <w:marTop w:val="0"/>
          <w:marBottom w:val="0"/>
          <w:divBdr>
            <w:top w:val="none" w:sz="0" w:space="0" w:color="auto"/>
            <w:left w:val="none" w:sz="0" w:space="0" w:color="auto"/>
            <w:bottom w:val="none" w:sz="0" w:space="0" w:color="auto"/>
            <w:right w:val="none" w:sz="0" w:space="0" w:color="auto"/>
          </w:divBdr>
        </w:div>
        <w:div w:id="51387051">
          <w:marLeft w:val="0"/>
          <w:marRight w:val="0"/>
          <w:marTop w:val="0"/>
          <w:marBottom w:val="0"/>
          <w:divBdr>
            <w:top w:val="none" w:sz="0" w:space="0" w:color="auto"/>
            <w:left w:val="none" w:sz="0" w:space="0" w:color="auto"/>
            <w:bottom w:val="none" w:sz="0" w:space="0" w:color="auto"/>
            <w:right w:val="none" w:sz="0" w:space="0" w:color="auto"/>
          </w:divBdr>
        </w:div>
        <w:div w:id="51388606">
          <w:marLeft w:val="0"/>
          <w:marRight w:val="0"/>
          <w:marTop w:val="0"/>
          <w:marBottom w:val="0"/>
          <w:divBdr>
            <w:top w:val="none" w:sz="0" w:space="0" w:color="auto"/>
            <w:left w:val="none" w:sz="0" w:space="0" w:color="auto"/>
            <w:bottom w:val="none" w:sz="0" w:space="0" w:color="auto"/>
            <w:right w:val="none" w:sz="0" w:space="0" w:color="auto"/>
          </w:divBdr>
        </w:div>
        <w:div w:id="51390165">
          <w:marLeft w:val="0"/>
          <w:marRight w:val="0"/>
          <w:marTop w:val="0"/>
          <w:marBottom w:val="0"/>
          <w:divBdr>
            <w:top w:val="none" w:sz="0" w:space="0" w:color="auto"/>
            <w:left w:val="none" w:sz="0" w:space="0" w:color="auto"/>
            <w:bottom w:val="none" w:sz="0" w:space="0" w:color="auto"/>
            <w:right w:val="none" w:sz="0" w:space="0" w:color="auto"/>
          </w:divBdr>
        </w:div>
        <w:div w:id="51391196">
          <w:marLeft w:val="0"/>
          <w:marRight w:val="0"/>
          <w:marTop w:val="0"/>
          <w:marBottom w:val="0"/>
          <w:divBdr>
            <w:top w:val="none" w:sz="0" w:space="0" w:color="auto"/>
            <w:left w:val="none" w:sz="0" w:space="0" w:color="auto"/>
            <w:bottom w:val="none" w:sz="0" w:space="0" w:color="auto"/>
            <w:right w:val="none" w:sz="0" w:space="0" w:color="auto"/>
          </w:divBdr>
        </w:div>
        <w:div w:id="51394438">
          <w:marLeft w:val="0"/>
          <w:marRight w:val="0"/>
          <w:marTop w:val="0"/>
          <w:marBottom w:val="0"/>
          <w:divBdr>
            <w:top w:val="none" w:sz="0" w:space="0" w:color="auto"/>
            <w:left w:val="none" w:sz="0" w:space="0" w:color="auto"/>
            <w:bottom w:val="none" w:sz="0" w:space="0" w:color="auto"/>
            <w:right w:val="none" w:sz="0" w:space="0" w:color="auto"/>
          </w:divBdr>
        </w:div>
        <w:div w:id="51394439">
          <w:marLeft w:val="0"/>
          <w:marRight w:val="0"/>
          <w:marTop w:val="0"/>
          <w:marBottom w:val="0"/>
          <w:divBdr>
            <w:top w:val="none" w:sz="0" w:space="0" w:color="auto"/>
            <w:left w:val="none" w:sz="0" w:space="0" w:color="auto"/>
            <w:bottom w:val="none" w:sz="0" w:space="0" w:color="auto"/>
            <w:right w:val="none" w:sz="0" w:space="0" w:color="auto"/>
          </w:divBdr>
        </w:div>
        <w:div w:id="51395250">
          <w:marLeft w:val="0"/>
          <w:marRight w:val="0"/>
          <w:marTop w:val="0"/>
          <w:marBottom w:val="0"/>
          <w:divBdr>
            <w:top w:val="none" w:sz="0" w:space="0" w:color="auto"/>
            <w:left w:val="none" w:sz="0" w:space="0" w:color="auto"/>
            <w:bottom w:val="none" w:sz="0" w:space="0" w:color="auto"/>
            <w:right w:val="none" w:sz="0" w:space="0" w:color="auto"/>
          </w:divBdr>
        </w:div>
        <w:div w:id="51466486">
          <w:marLeft w:val="0"/>
          <w:marRight w:val="0"/>
          <w:marTop w:val="0"/>
          <w:marBottom w:val="0"/>
          <w:divBdr>
            <w:top w:val="none" w:sz="0" w:space="0" w:color="auto"/>
            <w:left w:val="none" w:sz="0" w:space="0" w:color="auto"/>
            <w:bottom w:val="none" w:sz="0" w:space="0" w:color="auto"/>
            <w:right w:val="none" w:sz="0" w:space="0" w:color="auto"/>
          </w:divBdr>
        </w:div>
        <w:div w:id="51466755">
          <w:marLeft w:val="0"/>
          <w:marRight w:val="0"/>
          <w:marTop w:val="0"/>
          <w:marBottom w:val="0"/>
          <w:divBdr>
            <w:top w:val="none" w:sz="0" w:space="0" w:color="auto"/>
            <w:left w:val="none" w:sz="0" w:space="0" w:color="auto"/>
            <w:bottom w:val="none" w:sz="0" w:space="0" w:color="auto"/>
            <w:right w:val="none" w:sz="0" w:space="0" w:color="auto"/>
          </w:divBdr>
        </w:div>
        <w:div w:id="51468023">
          <w:marLeft w:val="0"/>
          <w:marRight w:val="0"/>
          <w:marTop w:val="300"/>
          <w:marBottom w:val="0"/>
          <w:divBdr>
            <w:top w:val="none" w:sz="0" w:space="0" w:color="auto"/>
            <w:left w:val="none" w:sz="0" w:space="0" w:color="auto"/>
            <w:bottom w:val="none" w:sz="0" w:space="0" w:color="auto"/>
            <w:right w:val="none" w:sz="0" w:space="0" w:color="auto"/>
          </w:divBdr>
        </w:div>
        <w:div w:id="51471265">
          <w:marLeft w:val="0"/>
          <w:marRight w:val="0"/>
          <w:marTop w:val="0"/>
          <w:marBottom w:val="0"/>
          <w:divBdr>
            <w:top w:val="none" w:sz="0" w:space="0" w:color="auto"/>
            <w:left w:val="none" w:sz="0" w:space="0" w:color="auto"/>
            <w:bottom w:val="none" w:sz="0" w:space="0" w:color="auto"/>
            <w:right w:val="none" w:sz="0" w:space="0" w:color="auto"/>
          </w:divBdr>
        </w:div>
        <w:div w:id="51471352">
          <w:marLeft w:val="0"/>
          <w:marRight w:val="0"/>
          <w:marTop w:val="0"/>
          <w:marBottom w:val="0"/>
          <w:divBdr>
            <w:top w:val="none" w:sz="0" w:space="0" w:color="auto"/>
            <w:left w:val="none" w:sz="0" w:space="0" w:color="auto"/>
            <w:bottom w:val="none" w:sz="0" w:space="0" w:color="auto"/>
            <w:right w:val="none" w:sz="0" w:space="0" w:color="auto"/>
          </w:divBdr>
        </w:div>
        <w:div w:id="51511555">
          <w:marLeft w:val="0"/>
          <w:marRight w:val="0"/>
          <w:marTop w:val="0"/>
          <w:marBottom w:val="0"/>
          <w:divBdr>
            <w:top w:val="none" w:sz="0" w:space="0" w:color="auto"/>
            <w:left w:val="none" w:sz="0" w:space="0" w:color="auto"/>
            <w:bottom w:val="none" w:sz="0" w:space="0" w:color="auto"/>
            <w:right w:val="none" w:sz="0" w:space="0" w:color="auto"/>
          </w:divBdr>
          <w:divsChild>
            <w:div w:id="385879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1511773">
          <w:marLeft w:val="0"/>
          <w:marRight w:val="0"/>
          <w:marTop w:val="0"/>
          <w:marBottom w:val="0"/>
          <w:divBdr>
            <w:top w:val="none" w:sz="0" w:space="0" w:color="auto"/>
            <w:left w:val="none" w:sz="0" w:space="0" w:color="auto"/>
            <w:bottom w:val="none" w:sz="0" w:space="0" w:color="auto"/>
            <w:right w:val="none" w:sz="0" w:space="0" w:color="auto"/>
          </w:divBdr>
        </w:div>
        <w:div w:id="51581720">
          <w:marLeft w:val="0"/>
          <w:marRight w:val="0"/>
          <w:marTop w:val="0"/>
          <w:marBottom w:val="0"/>
          <w:divBdr>
            <w:top w:val="none" w:sz="0" w:space="0" w:color="auto"/>
            <w:left w:val="none" w:sz="0" w:space="0" w:color="auto"/>
            <w:bottom w:val="none" w:sz="0" w:space="0" w:color="auto"/>
            <w:right w:val="none" w:sz="0" w:space="0" w:color="auto"/>
          </w:divBdr>
        </w:div>
        <w:div w:id="51582208">
          <w:marLeft w:val="0"/>
          <w:marRight w:val="0"/>
          <w:marTop w:val="0"/>
          <w:marBottom w:val="300"/>
          <w:divBdr>
            <w:top w:val="single" w:sz="6" w:space="15" w:color="EDEDED"/>
            <w:left w:val="single" w:sz="6" w:space="15" w:color="EDEDED"/>
            <w:bottom w:val="single" w:sz="6" w:space="15" w:color="EDEDED"/>
            <w:right w:val="single" w:sz="6" w:space="15" w:color="EDEDED"/>
          </w:divBdr>
        </w:div>
        <w:div w:id="51584431">
          <w:marLeft w:val="0"/>
          <w:marRight w:val="0"/>
          <w:marTop w:val="0"/>
          <w:marBottom w:val="0"/>
          <w:divBdr>
            <w:top w:val="none" w:sz="0" w:space="0" w:color="auto"/>
            <w:left w:val="none" w:sz="0" w:space="0" w:color="auto"/>
            <w:bottom w:val="none" w:sz="0" w:space="0" w:color="auto"/>
            <w:right w:val="none" w:sz="0" w:space="0" w:color="auto"/>
          </w:divBdr>
        </w:div>
        <w:div w:id="51584639">
          <w:marLeft w:val="0"/>
          <w:marRight w:val="0"/>
          <w:marTop w:val="0"/>
          <w:marBottom w:val="0"/>
          <w:divBdr>
            <w:top w:val="none" w:sz="0" w:space="0" w:color="auto"/>
            <w:left w:val="none" w:sz="0" w:space="0" w:color="auto"/>
            <w:bottom w:val="none" w:sz="0" w:space="0" w:color="auto"/>
            <w:right w:val="none" w:sz="0" w:space="0" w:color="auto"/>
          </w:divBdr>
          <w:divsChild>
            <w:div w:id="170724289">
              <w:marLeft w:val="0"/>
              <w:marRight w:val="0"/>
              <w:marTop w:val="0"/>
              <w:marBottom w:val="0"/>
              <w:divBdr>
                <w:top w:val="none" w:sz="0" w:space="0" w:color="auto"/>
                <w:left w:val="none" w:sz="0" w:space="0" w:color="auto"/>
                <w:bottom w:val="none" w:sz="0" w:space="0" w:color="auto"/>
                <w:right w:val="none" w:sz="0" w:space="0" w:color="auto"/>
              </w:divBdr>
            </w:div>
          </w:divsChild>
        </w:div>
        <w:div w:id="51586635">
          <w:marLeft w:val="0"/>
          <w:marRight w:val="0"/>
          <w:marTop w:val="300"/>
          <w:marBottom w:val="0"/>
          <w:divBdr>
            <w:top w:val="none" w:sz="0" w:space="0" w:color="auto"/>
            <w:left w:val="none" w:sz="0" w:space="0" w:color="auto"/>
            <w:bottom w:val="none" w:sz="0" w:space="0" w:color="auto"/>
            <w:right w:val="none" w:sz="0" w:space="0" w:color="auto"/>
          </w:divBdr>
        </w:div>
        <w:div w:id="51586707">
          <w:marLeft w:val="0"/>
          <w:marRight w:val="0"/>
          <w:marTop w:val="0"/>
          <w:marBottom w:val="0"/>
          <w:divBdr>
            <w:top w:val="none" w:sz="0" w:space="0" w:color="auto"/>
            <w:left w:val="none" w:sz="0" w:space="0" w:color="auto"/>
            <w:bottom w:val="none" w:sz="0" w:space="0" w:color="auto"/>
            <w:right w:val="none" w:sz="0" w:space="0" w:color="auto"/>
          </w:divBdr>
        </w:div>
        <w:div w:id="51587565">
          <w:marLeft w:val="0"/>
          <w:marRight w:val="0"/>
          <w:marTop w:val="0"/>
          <w:marBottom w:val="0"/>
          <w:divBdr>
            <w:top w:val="none" w:sz="0" w:space="0" w:color="auto"/>
            <w:left w:val="none" w:sz="0" w:space="0" w:color="auto"/>
            <w:bottom w:val="none" w:sz="0" w:space="0" w:color="auto"/>
            <w:right w:val="none" w:sz="0" w:space="0" w:color="auto"/>
          </w:divBdr>
        </w:div>
        <w:div w:id="51656200">
          <w:marLeft w:val="0"/>
          <w:marRight w:val="0"/>
          <w:marTop w:val="0"/>
          <w:marBottom w:val="0"/>
          <w:divBdr>
            <w:top w:val="none" w:sz="0" w:space="0" w:color="auto"/>
            <w:left w:val="none" w:sz="0" w:space="0" w:color="auto"/>
            <w:bottom w:val="none" w:sz="0" w:space="0" w:color="auto"/>
            <w:right w:val="none" w:sz="0" w:space="0" w:color="auto"/>
          </w:divBdr>
        </w:div>
        <w:div w:id="51656356">
          <w:marLeft w:val="0"/>
          <w:marRight w:val="0"/>
          <w:marTop w:val="0"/>
          <w:marBottom w:val="0"/>
          <w:divBdr>
            <w:top w:val="none" w:sz="0" w:space="0" w:color="auto"/>
            <w:left w:val="none" w:sz="0" w:space="0" w:color="auto"/>
            <w:bottom w:val="none" w:sz="0" w:space="0" w:color="auto"/>
            <w:right w:val="none" w:sz="0" w:space="0" w:color="auto"/>
          </w:divBdr>
        </w:div>
        <w:div w:id="51657902">
          <w:marLeft w:val="0"/>
          <w:marRight w:val="0"/>
          <w:marTop w:val="0"/>
          <w:marBottom w:val="0"/>
          <w:divBdr>
            <w:top w:val="none" w:sz="0" w:space="0" w:color="auto"/>
            <w:left w:val="none" w:sz="0" w:space="0" w:color="auto"/>
            <w:bottom w:val="none" w:sz="0" w:space="0" w:color="auto"/>
            <w:right w:val="none" w:sz="0" w:space="0" w:color="auto"/>
          </w:divBdr>
        </w:div>
        <w:div w:id="51659004">
          <w:marLeft w:val="0"/>
          <w:marRight w:val="0"/>
          <w:marTop w:val="0"/>
          <w:marBottom w:val="0"/>
          <w:divBdr>
            <w:top w:val="none" w:sz="0" w:space="0" w:color="auto"/>
            <w:left w:val="none" w:sz="0" w:space="0" w:color="auto"/>
            <w:bottom w:val="none" w:sz="0" w:space="0" w:color="auto"/>
            <w:right w:val="none" w:sz="0" w:space="0" w:color="auto"/>
          </w:divBdr>
        </w:div>
        <w:div w:id="51661878">
          <w:marLeft w:val="0"/>
          <w:marRight w:val="0"/>
          <w:marTop w:val="0"/>
          <w:marBottom w:val="0"/>
          <w:divBdr>
            <w:top w:val="none" w:sz="0" w:space="0" w:color="auto"/>
            <w:left w:val="none" w:sz="0" w:space="0" w:color="auto"/>
            <w:bottom w:val="none" w:sz="0" w:space="0" w:color="auto"/>
            <w:right w:val="none" w:sz="0" w:space="0" w:color="auto"/>
          </w:divBdr>
        </w:div>
        <w:div w:id="51734997">
          <w:marLeft w:val="0"/>
          <w:marRight w:val="0"/>
          <w:marTop w:val="0"/>
          <w:marBottom w:val="0"/>
          <w:divBdr>
            <w:top w:val="none" w:sz="0" w:space="0" w:color="auto"/>
            <w:left w:val="none" w:sz="0" w:space="0" w:color="auto"/>
            <w:bottom w:val="none" w:sz="0" w:space="0" w:color="auto"/>
            <w:right w:val="none" w:sz="0" w:space="0" w:color="auto"/>
          </w:divBdr>
        </w:div>
        <w:div w:id="51738132">
          <w:marLeft w:val="0"/>
          <w:marRight w:val="0"/>
          <w:marTop w:val="0"/>
          <w:marBottom w:val="0"/>
          <w:divBdr>
            <w:top w:val="none" w:sz="0" w:space="0" w:color="auto"/>
            <w:left w:val="none" w:sz="0" w:space="0" w:color="auto"/>
            <w:bottom w:val="none" w:sz="0" w:space="0" w:color="auto"/>
            <w:right w:val="none" w:sz="0" w:space="0" w:color="auto"/>
          </w:divBdr>
        </w:div>
        <w:div w:id="51740108">
          <w:marLeft w:val="0"/>
          <w:marRight w:val="0"/>
          <w:marTop w:val="0"/>
          <w:marBottom w:val="300"/>
          <w:divBdr>
            <w:top w:val="single" w:sz="6" w:space="15" w:color="EDEDED"/>
            <w:left w:val="single" w:sz="6" w:space="15" w:color="EDEDED"/>
            <w:bottom w:val="single" w:sz="6" w:space="15" w:color="EDEDED"/>
            <w:right w:val="single" w:sz="6" w:space="15" w:color="EDEDED"/>
          </w:divBdr>
        </w:div>
        <w:div w:id="51775520">
          <w:marLeft w:val="0"/>
          <w:marRight w:val="0"/>
          <w:marTop w:val="0"/>
          <w:marBottom w:val="0"/>
          <w:divBdr>
            <w:top w:val="none" w:sz="0" w:space="0" w:color="auto"/>
            <w:left w:val="none" w:sz="0" w:space="0" w:color="auto"/>
            <w:bottom w:val="none" w:sz="0" w:space="0" w:color="auto"/>
            <w:right w:val="none" w:sz="0" w:space="0" w:color="auto"/>
          </w:divBdr>
        </w:div>
        <w:div w:id="51778731">
          <w:marLeft w:val="0"/>
          <w:marRight w:val="0"/>
          <w:marTop w:val="0"/>
          <w:marBottom w:val="0"/>
          <w:divBdr>
            <w:top w:val="none" w:sz="0" w:space="0" w:color="auto"/>
            <w:left w:val="none" w:sz="0" w:space="0" w:color="auto"/>
            <w:bottom w:val="none" w:sz="0" w:space="0" w:color="auto"/>
            <w:right w:val="none" w:sz="0" w:space="0" w:color="auto"/>
          </w:divBdr>
        </w:div>
        <w:div w:id="51779266">
          <w:marLeft w:val="0"/>
          <w:marRight w:val="0"/>
          <w:marTop w:val="0"/>
          <w:marBottom w:val="0"/>
          <w:divBdr>
            <w:top w:val="none" w:sz="0" w:space="0" w:color="auto"/>
            <w:left w:val="none" w:sz="0" w:space="0" w:color="auto"/>
            <w:bottom w:val="none" w:sz="0" w:space="0" w:color="auto"/>
            <w:right w:val="none" w:sz="0" w:space="0" w:color="auto"/>
          </w:divBdr>
          <w:divsChild>
            <w:div w:id="121657630">
              <w:marLeft w:val="0"/>
              <w:marRight w:val="0"/>
              <w:marTop w:val="0"/>
              <w:marBottom w:val="0"/>
              <w:divBdr>
                <w:top w:val="none" w:sz="0" w:space="0" w:color="auto"/>
                <w:left w:val="none" w:sz="0" w:space="0" w:color="auto"/>
                <w:bottom w:val="none" w:sz="0" w:space="0" w:color="auto"/>
                <w:right w:val="none" w:sz="0" w:space="0" w:color="auto"/>
              </w:divBdr>
            </w:div>
          </w:divsChild>
        </w:div>
        <w:div w:id="51780081">
          <w:marLeft w:val="0"/>
          <w:marRight w:val="0"/>
          <w:marTop w:val="0"/>
          <w:marBottom w:val="300"/>
          <w:divBdr>
            <w:top w:val="single" w:sz="6" w:space="15" w:color="EDEDED"/>
            <w:left w:val="single" w:sz="6" w:space="15" w:color="EDEDED"/>
            <w:bottom w:val="single" w:sz="6" w:space="15" w:color="EDEDED"/>
            <w:right w:val="single" w:sz="6" w:space="15" w:color="EDEDED"/>
          </w:divBdr>
        </w:div>
        <w:div w:id="51850337">
          <w:marLeft w:val="0"/>
          <w:marRight w:val="0"/>
          <w:marTop w:val="0"/>
          <w:marBottom w:val="0"/>
          <w:divBdr>
            <w:top w:val="none" w:sz="0" w:space="0" w:color="auto"/>
            <w:left w:val="none" w:sz="0" w:space="0" w:color="auto"/>
            <w:bottom w:val="none" w:sz="0" w:space="0" w:color="auto"/>
            <w:right w:val="none" w:sz="0" w:space="0" w:color="auto"/>
          </w:divBdr>
        </w:div>
        <w:div w:id="51852574">
          <w:marLeft w:val="0"/>
          <w:marRight w:val="0"/>
          <w:marTop w:val="0"/>
          <w:marBottom w:val="0"/>
          <w:divBdr>
            <w:top w:val="none" w:sz="0" w:space="0" w:color="auto"/>
            <w:left w:val="none" w:sz="0" w:space="0" w:color="auto"/>
            <w:bottom w:val="none" w:sz="0" w:space="0" w:color="auto"/>
            <w:right w:val="none" w:sz="0" w:space="0" w:color="auto"/>
          </w:divBdr>
        </w:div>
        <w:div w:id="51854966">
          <w:marLeft w:val="0"/>
          <w:marRight w:val="0"/>
          <w:marTop w:val="300"/>
          <w:marBottom w:val="0"/>
          <w:divBdr>
            <w:top w:val="none" w:sz="0" w:space="0" w:color="auto"/>
            <w:left w:val="none" w:sz="0" w:space="0" w:color="auto"/>
            <w:bottom w:val="none" w:sz="0" w:space="0" w:color="auto"/>
            <w:right w:val="none" w:sz="0" w:space="0" w:color="auto"/>
          </w:divBdr>
          <w:divsChild>
            <w:div w:id="262568448">
              <w:marLeft w:val="0"/>
              <w:marRight w:val="0"/>
              <w:marTop w:val="0"/>
              <w:marBottom w:val="0"/>
              <w:divBdr>
                <w:top w:val="none" w:sz="0" w:space="0" w:color="auto"/>
                <w:left w:val="none" w:sz="0" w:space="0" w:color="auto"/>
                <w:bottom w:val="none" w:sz="0" w:space="0" w:color="auto"/>
                <w:right w:val="none" w:sz="0" w:space="0" w:color="auto"/>
              </w:divBdr>
            </w:div>
          </w:divsChild>
        </w:div>
        <w:div w:id="51857616">
          <w:marLeft w:val="0"/>
          <w:marRight w:val="0"/>
          <w:marTop w:val="0"/>
          <w:marBottom w:val="0"/>
          <w:divBdr>
            <w:top w:val="none" w:sz="0" w:space="0" w:color="auto"/>
            <w:left w:val="none" w:sz="0" w:space="0" w:color="auto"/>
            <w:bottom w:val="none" w:sz="0" w:space="0" w:color="auto"/>
            <w:right w:val="none" w:sz="0" w:space="0" w:color="auto"/>
          </w:divBdr>
        </w:div>
        <w:div w:id="51924386">
          <w:marLeft w:val="0"/>
          <w:marRight w:val="0"/>
          <w:marTop w:val="0"/>
          <w:marBottom w:val="300"/>
          <w:divBdr>
            <w:top w:val="single" w:sz="6" w:space="15" w:color="EDEDED"/>
            <w:left w:val="single" w:sz="6" w:space="15" w:color="EDEDED"/>
            <w:bottom w:val="single" w:sz="6" w:space="15" w:color="EDEDED"/>
            <w:right w:val="single" w:sz="6" w:space="15" w:color="EDEDED"/>
          </w:divBdr>
        </w:div>
        <w:div w:id="51925440">
          <w:marLeft w:val="0"/>
          <w:marRight w:val="0"/>
          <w:marTop w:val="0"/>
          <w:marBottom w:val="0"/>
          <w:divBdr>
            <w:top w:val="none" w:sz="0" w:space="0" w:color="auto"/>
            <w:left w:val="none" w:sz="0" w:space="0" w:color="auto"/>
            <w:bottom w:val="none" w:sz="0" w:space="0" w:color="auto"/>
            <w:right w:val="none" w:sz="0" w:space="0" w:color="auto"/>
          </w:divBdr>
          <w:divsChild>
            <w:div w:id="333150146">
              <w:marLeft w:val="0"/>
              <w:marRight w:val="0"/>
              <w:marTop w:val="0"/>
              <w:marBottom w:val="0"/>
              <w:divBdr>
                <w:top w:val="none" w:sz="0" w:space="0" w:color="auto"/>
                <w:left w:val="none" w:sz="0" w:space="0" w:color="auto"/>
                <w:bottom w:val="none" w:sz="0" w:space="0" w:color="auto"/>
                <w:right w:val="none" w:sz="0" w:space="0" w:color="auto"/>
              </w:divBdr>
            </w:div>
          </w:divsChild>
        </w:div>
        <w:div w:id="51926440">
          <w:marLeft w:val="0"/>
          <w:marRight w:val="0"/>
          <w:marTop w:val="0"/>
          <w:marBottom w:val="0"/>
          <w:divBdr>
            <w:top w:val="none" w:sz="0" w:space="0" w:color="auto"/>
            <w:left w:val="none" w:sz="0" w:space="0" w:color="auto"/>
            <w:bottom w:val="none" w:sz="0" w:space="0" w:color="auto"/>
            <w:right w:val="none" w:sz="0" w:space="0" w:color="auto"/>
          </w:divBdr>
        </w:div>
        <w:div w:id="51928945">
          <w:marLeft w:val="0"/>
          <w:marRight w:val="0"/>
          <w:marTop w:val="0"/>
          <w:marBottom w:val="0"/>
          <w:divBdr>
            <w:top w:val="none" w:sz="0" w:space="0" w:color="auto"/>
            <w:left w:val="none" w:sz="0" w:space="0" w:color="auto"/>
            <w:bottom w:val="none" w:sz="0" w:space="0" w:color="auto"/>
            <w:right w:val="none" w:sz="0" w:space="0" w:color="auto"/>
          </w:divBdr>
        </w:div>
        <w:div w:id="51973464">
          <w:marLeft w:val="0"/>
          <w:marRight w:val="0"/>
          <w:marTop w:val="0"/>
          <w:marBottom w:val="300"/>
          <w:divBdr>
            <w:top w:val="single" w:sz="6" w:space="15" w:color="EDEDED"/>
            <w:left w:val="single" w:sz="6" w:space="15" w:color="EDEDED"/>
            <w:bottom w:val="single" w:sz="6" w:space="15" w:color="EDEDED"/>
            <w:right w:val="single" w:sz="6" w:space="15" w:color="EDEDED"/>
          </w:divBdr>
        </w:div>
        <w:div w:id="51975904">
          <w:marLeft w:val="0"/>
          <w:marRight w:val="0"/>
          <w:marTop w:val="0"/>
          <w:marBottom w:val="0"/>
          <w:divBdr>
            <w:top w:val="none" w:sz="0" w:space="0" w:color="auto"/>
            <w:left w:val="none" w:sz="0" w:space="0" w:color="auto"/>
            <w:bottom w:val="none" w:sz="0" w:space="0" w:color="auto"/>
            <w:right w:val="none" w:sz="0" w:space="0" w:color="auto"/>
          </w:divBdr>
        </w:div>
        <w:div w:id="52000322">
          <w:marLeft w:val="0"/>
          <w:marRight w:val="0"/>
          <w:marTop w:val="0"/>
          <w:marBottom w:val="0"/>
          <w:divBdr>
            <w:top w:val="none" w:sz="0" w:space="0" w:color="auto"/>
            <w:left w:val="none" w:sz="0" w:space="0" w:color="auto"/>
            <w:bottom w:val="none" w:sz="0" w:space="0" w:color="auto"/>
            <w:right w:val="none" w:sz="0" w:space="0" w:color="auto"/>
          </w:divBdr>
        </w:div>
        <w:div w:id="52000685">
          <w:marLeft w:val="0"/>
          <w:marRight w:val="0"/>
          <w:marTop w:val="0"/>
          <w:marBottom w:val="0"/>
          <w:divBdr>
            <w:top w:val="none" w:sz="0" w:space="0" w:color="auto"/>
            <w:left w:val="none" w:sz="0" w:space="0" w:color="auto"/>
            <w:bottom w:val="none" w:sz="0" w:space="0" w:color="auto"/>
            <w:right w:val="none" w:sz="0" w:space="0" w:color="auto"/>
          </w:divBdr>
        </w:div>
        <w:div w:id="52042681">
          <w:marLeft w:val="0"/>
          <w:marRight w:val="0"/>
          <w:marTop w:val="0"/>
          <w:marBottom w:val="300"/>
          <w:divBdr>
            <w:top w:val="single" w:sz="6" w:space="15" w:color="EDEDED"/>
            <w:left w:val="single" w:sz="6" w:space="15" w:color="EDEDED"/>
            <w:bottom w:val="single" w:sz="6" w:space="15" w:color="EDEDED"/>
            <w:right w:val="single" w:sz="6" w:space="15" w:color="EDEDED"/>
          </w:divBdr>
        </w:div>
        <w:div w:id="52047473">
          <w:marLeft w:val="0"/>
          <w:marRight w:val="0"/>
          <w:marTop w:val="300"/>
          <w:marBottom w:val="0"/>
          <w:divBdr>
            <w:top w:val="none" w:sz="0" w:space="0" w:color="auto"/>
            <w:left w:val="none" w:sz="0" w:space="0" w:color="auto"/>
            <w:bottom w:val="none" w:sz="0" w:space="0" w:color="auto"/>
            <w:right w:val="none" w:sz="0" w:space="0" w:color="auto"/>
          </w:divBdr>
          <w:divsChild>
            <w:div w:id="332034173">
              <w:marLeft w:val="0"/>
              <w:marRight w:val="0"/>
              <w:marTop w:val="0"/>
              <w:marBottom w:val="0"/>
              <w:divBdr>
                <w:top w:val="none" w:sz="0" w:space="0" w:color="auto"/>
                <w:left w:val="none" w:sz="0" w:space="0" w:color="auto"/>
                <w:bottom w:val="none" w:sz="0" w:space="0" w:color="auto"/>
                <w:right w:val="none" w:sz="0" w:space="0" w:color="auto"/>
              </w:divBdr>
            </w:div>
          </w:divsChild>
        </w:div>
        <w:div w:id="52049357">
          <w:marLeft w:val="0"/>
          <w:marRight w:val="0"/>
          <w:marTop w:val="0"/>
          <w:marBottom w:val="300"/>
          <w:divBdr>
            <w:top w:val="single" w:sz="6" w:space="15" w:color="EDEDED"/>
            <w:left w:val="single" w:sz="6" w:space="15" w:color="EDEDED"/>
            <w:bottom w:val="single" w:sz="6" w:space="15" w:color="EDEDED"/>
            <w:right w:val="single" w:sz="6" w:space="15" w:color="EDEDED"/>
          </w:divBdr>
        </w:div>
        <w:div w:id="52119888">
          <w:marLeft w:val="0"/>
          <w:marRight w:val="0"/>
          <w:marTop w:val="300"/>
          <w:marBottom w:val="0"/>
          <w:divBdr>
            <w:top w:val="none" w:sz="0" w:space="0" w:color="auto"/>
            <w:left w:val="none" w:sz="0" w:space="0" w:color="auto"/>
            <w:bottom w:val="none" w:sz="0" w:space="0" w:color="auto"/>
            <w:right w:val="none" w:sz="0" w:space="0" w:color="auto"/>
          </w:divBdr>
        </w:div>
        <w:div w:id="52122908">
          <w:marLeft w:val="0"/>
          <w:marRight w:val="0"/>
          <w:marTop w:val="0"/>
          <w:marBottom w:val="0"/>
          <w:divBdr>
            <w:top w:val="none" w:sz="0" w:space="0" w:color="auto"/>
            <w:left w:val="none" w:sz="0" w:space="0" w:color="auto"/>
            <w:bottom w:val="none" w:sz="0" w:space="0" w:color="auto"/>
            <w:right w:val="none" w:sz="0" w:space="0" w:color="auto"/>
          </w:divBdr>
        </w:div>
        <w:div w:id="52125137">
          <w:marLeft w:val="0"/>
          <w:marRight w:val="0"/>
          <w:marTop w:val="0"/>
          <w:marBottom w:val="0"/>
          <w:divBdr>
            <w:top w:val="none" w:sz="0" w:space="0" w:color="auto"/>
            <w:left w:val="none" w:sz="0" w:space="0" w:color="auto"/>
            <w:bottom w:val="none" w:sz="0" w:space="0" w:color="auto"/>
            <w:right w:val="none" w:sz="0" w:space="0" w:color="auto"/>
          </w:divBdr>
        </w:div>
        <w:div w:id="52168791">
          <w:marLeft w:val="0"/>
          <w:marRight w:val="0"/>
          <w:marTop w:val="0"/>
          <w:marBottom w:val="0"/>
          <w:divBdr>
            <w:top w:val="none" w:sz="0" w:space="0" w:color="auto"/>
            <w:left w:val="none" w:sz="0" w:space="0" w:color="auto"/>
            <w:bottom w:val="none" w:sz="0" w:space="0" w:color="auto"/>
            <w:right w:val="none" w:sz="0" w:space="0" w:color="auto"/>
          </w:divBdr>
        </w:div>
        <w:div w:id="52169130">
          <w:marLeft w:val="0"/>
          <w:marRight w:val="0"/>
          <w:marTop w:val="0"/>
          <w:marBottom w:val="0"/>
          <w:divBdr>
            <w:top w:val="none" w:sz="0" w:space="0" w:color="auto"/>
            <w:left w:val="none" w:sz="0" w:space="0" w:color="auto"/>
            <w:bottom w:val="none" w:sz="0" w:space="0" w:color="auto"/>
            <w:right w:val="none" w:sz="0" w:space="0" w:color="auto"/>
          </w:divBdr>
          <w:divsChild>
            <w:div w:id="111437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192845">
          <w:marLeft w:val="0"/>
          <w:marRight w:val="0"/>
          <w:marTop w:val="300"/>
          <w:marBottom w:val="0"/>
          <w:divBdr>
            <w:top w:val="none" w:sz="0" w:space="0" w:color="auto"/>
            <w:left w:val="none" w:sz="0" w:space="0" w:color="auto"/>
            <w:bottom w:val="none" w:sz="0" w:space="0" w:color="auto"/>
            <w:right w:val="none" w:sz="0" w:space="0" w:color="auto"/>
          </w:divBdr>
          <w:divsChild>
            <w:div w:id="141504118">
              <w:marLeft w:val="0"/>
              <w:marRight w:val="0"/>
              <w:marTop w:val="0"/>
              <w:marBottom w:val="0"/>
              <w:divBdr>
                <w:top w:val="none" w:sz="0" w:space="0" w:color="auto"/>
                <w:left w:val="none" w:sz="0" w:space="0" w:color="auto"/>
                <w:bottom w:val="none" w:sz="0" w:space="0" w:color="auto"/>
                <w:right w:val="none" w:sz="0" w:space="0" w:color="auto"/>
              </w:divBdr>
              <w:divsChild>
                <w:div w:id="333655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197717">
          <w:marLeft w:val="0"/>
          <w:marRight w:val="0"/>
          <w:marTop w:val="0"/>
          <w:marBottom w:val="0"/>
          <w:divBdr>
            <w:top w:val="none" w:sz="0" w:space="0" w:color="auto"/>
            <w:left w:val="none" w:sz="0" w:space="0" w:color="auto"/>
            <w:bottom w:val="none" w:sz="0" w:space="0" w:color="auto"/>
            <w:right w:val="none" w:sz="0" w:space="0" w:color="auto"/>
          </w:divBdr>
        </w:div>
        <w:div w:id="52198035">
          <w:marLeft w:val="0"/>
          <w:marRight w:val="0"/>
          <w:marTop w:val="0"/>
          <w:marBottom w:val="0"/>
          <w:divBdr>
            <w:top w:val="none" w:sz="0" w:space="0" w:color="auto"/>
            <w:left w:val="none" w:sz="0" w:space="0" w:color="auto"/>
            <w:bottom w:val="none" w:sz="0" w:space="0" w:color="auto"/>
            <w:right w:val="none" w:sz="0" w:space="0" w:color="auto"/>
          </w:divBdr>
        </w:div>
        <w:div w:id="52198685">
          <w:marLeft w:val="0"/>
          <w:marRight w:val="0"/>
          <w:marTop w:val="300"/>
          <w:marBottom w:val="0"/>
          <w:divBdr>
            <w:top w:val="none" w:sz="0" w:space="0" w:color="auto"/>
            <w:left w:val="none" w:sz="0" w:space="0" w:color="auto"/>
            <w:bottom w:val="none" w:sz="0" w:space="0" w:color="auto"/>
            <w:right w:val="none" w:sz="0" w:space="0" w:color="auto"/>
          </w:divBdr>
        </w:div>
        <w:div w:id="52240071">
          <w:marLeft w:val="0"/>
          <w:marRight w:val="0"/>
          <w:marTop w:val="0"/>
          <w:marBottom w:val="0"/>
          <w:divBdr>
            <w:top w:val="none" w:sz="0" w:space="0" w:color="auto"/>
            <w:left w:val="none" w:sz="0" w:space="0" w:color="auto"/>
            <w:bottom w:val="none" w:sz="0" w:space="0" w:color="auto"/>
            <w:right w:val="none" w:sz="0" w:space="0" w:color="auto"/>
          </w:divBdr>
        </w:div>
        <w:div w:id="52240524">
          <w:marLeft w:val="0"/>
          <w:marRight w:val="0"/>
          <w:marTop w:val="0"/>
          <w:marBottom w:val="0"/>
          <w:divBdr>
            <w:top w:val="none" w:sz="0" w:space="0" w:color="auto"/>
            <w:left w:val="none" w:sz="0" w:space="0" w:color="auto"/>
            <w:bottom w:val="none" w:sz="0" w:space="0" w:color="auto"/>
            <w:right w:val="none" w:sz="0" w:space="0" w:color="auto"/>
          </w:divBdr>
        </w:div>
        <w:div w:id="52244817">
          <w:marLeft w:val="0"/>
          <w:marRight w:val="0"/>
          <w:marTop w:val="0"/>
          <w:marBottom w:val="0"/>
          <w:divBdr>
            <w:top w:val="none" w:sz="0" w:space="0" w:color="auto"/>
            <w:left w:val="none" w:sz="0" w:space="0" w:color="auto"/>
            <w:bottom w:val="none" w:sz="0" w:space="0" w:color="auto"/>
            <w:right w:val="none" w:sz="0" w:space="0" w:color="auto"/>
          </w:divBdr>
        </w:div>
        <w:div w:id="52312337">
          <w:marLeft w:val="0"/>
          <w:marRight w:val="0"/>
          <w:marTop w:val="0"/>
          <w:marBottom w:val="0"/>
          <w:divBdr>
            <w:top w:val="none" w:sz="0" w:space="0" w:color="auto"/>
            <w:left w:val="none" w:sz="0" w:space="0" w:color="auto"/>
            <w:bottom w:val="none" w:sz="0" w:space="0" w:color="auto"/>
            <w:right w:val="none" w:sz="0" w:space="0" w:color="auto"/>
          </w:divBdr>
        </w:div>
        <w:div w:id="52318673">
          <w:marLeft w:val="0"/>
          <w:marRight w:val="0"/>
          <w:marTop w:val="300"/>
          <w:marBottom w:val="0"/>
          <w:divBdr>
            <w:top w:val="none" w:sz="0" w:space="0" w:color="auto"/>
            <w:left w:val="none" w:sz="0" w:space="0" w:color="auto"/>
            <w:bottom w:val="none" w:sz="0" w:space="0" w:color="auto"/>
            <w:right w:val="none" w:sz="0" w:space="0" w:color="auto"/>
          </w:divBdr>
          <w:divsChild>
            <w:div w:id="20398398">
              <w:marLeft w:val="0"/>
              <w:marRight w:val="0"/>
              <w:marTop w:val="0"/>
              <w:marBottom w:val="0"/>
              <w:divBdr>
                <w:top w:val="none" w:sz="0" w:space="0" w:color="auto"/>
                <w:left w:val="none" w:sz="0" w:space="0" w:color="auto"/>
                <w:bottom w:val="none" w:sz="0" w:space="0" w:color="auto"/>
                <w:right w:val="none" w:sz="0" w:space="0" w:color="auto"/>
              </w:divBdr>
            </w:div>
          </w:divsChild>
        </w:div>
        <w:div w:id="52318827">
          <w:marLeft w:val="0"/>
          <w:marRight w:val="0"/>
          <w:marTop w:val="0"/>
          <w:marBottom w:val="0"/>
          <w:divBdr>
            <w:top w:val="none" w:sz="0" w:space="0" w:color="auto"/>
            <w:left w:val="none" w:sz="0" w:space="0" w:color="auto"/>
            <w:bottom w:val="none" w:sz="0" w:space="0" w:color="auto"/>
            <w:right w:val="none" w:sz="0" w:space="0" w:color="auto"/>
          </w:divBdr>
        </w:div>
        <w:div w:id="52319028">
          <w:marLeft w:val="0"/>
          <w:marRight w:val="0"/>
          <w:marTop w:val="0"/>
          <w:marBottom w:val="0"/>
          <w:divBdr>
            <w:top w:val="none" w:sz="0" w:space="0" w:color="auto"/>
            <w:left w:val="none" w:sz="0" w:space="0" w:color="auto"/>
            <w:bottom w:val="none" w:sz="0" w:space="0" w:color="auto"/>
            <w:right w:val="none" w:sz="0" w:space="0" w:color="auto"/>
          </w:divBdr>
        </w:div>
        <w:div w:id="52386293">
          <w:marLeft w:val="0"/>
          <w:marRight w:val="0"/>
          <w:marTop w:val="0"/>
          <w:marBottom w:val="0"/>
          <w:divBdr>
            <w:top w:val="none" w:sz="0" w:space="0" w:color="auto"/>
            <w:left w:val="none" w:sz="0" w:space="0" w:color="auto"/>
            <w:bottom w:val="none" w:sz="0" w:space="0" w:color="auto"/>
            <w:right w:val="none" w:sz="0" w:space="0" w:color="auto"/>
          </w:divBdr>
          <w:divsChild>
            <w:div w:id="6250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389462">
          <w:marLeft w:val="0"/>
          <w:marRight w:val="0"/>
          <w:marTop w:val="0"/>
          <w:marBottom w:val="0"/>
          <w:divBdr>
            <w:top w:val="none" w:sz="0" w:space="0" w:color="auto"/>
            <w:left w:val="none" w:sz="0" w:space="0" w:color="auto"/>
            <w:bottom w:val="none" w:sz="0" w:space="0" w:color="auto"/>
            <w:right w:val="none" w:sz="0" w:space="0" w:color="auto"/>
          </w:divBdr>
        </w:div>
        <w:div w:id="52389731">
          <w:marLeft w:val="0"/>
          <w:marRight w:val="0"/>
          <w:marTop w:val="0"/>
          <w:marBottom w:val="0"/>
          <w:divBdr>
            <w:top w:val="none" w:sz="0" w:space="0" w:color="auto"/>
            <w:left w:val="none" w:sz="0" w:space="0" w:color="auto"/>
            <w:bottom w:val="none" w:sz="0" w:space="0" w:color="auto"/>
            <w:right w:val="none" w:sz="0" w:space="0" w:color="auto"/>
          </w:divBdr>
        </w:div>
        <w:div w:id="52390166">
          <w:marLeft w:val="0"/>
          <w:marRight w:val="0"/>
          <w:marTop w:val="0"/>
          <w:marBottom w:val="0"/>
          <w:divBdr>
            <w:top w:val="none" w:sz="0" w:space="0" w:color="auto"/>
            <w:left w:val="none" w:sz="0" w:space="0" w:color="auto"/>
            <w:bottom w:val="none" w:sz="0" w:space="0" w:color="auto"/>
            <w:right w:val="none" w:sz="0" w:space="0" w:color="auto"/>
          </w:divBdr>
        </w:div>
        <w:div w:id="52390354">
          <w:marLeft w:val="0"/>
          <w:marRight w:val="0"/>
          <w:marTop w:val="0"/>
          <w:marBottom w:val="0"/>
          <w:divBdr>
            <w:top w:val="none" w:sz="0" w:space="0" w:color="auto"/>
            <w:left w:val="none" w:sz="0" w:space="0" w:color="auto"/>
            <w:bottom w:val="none" w:sz="0" w:space="0" w:color="auto"/>
            <w:right w:val="none" w:sz="0" w:space="0" w:color="auto"/>
          </w:divBdr>
        </w:div>
        <w:div w:id="52390567">
          <w:marLeft w:val="0"/>
          <w:marRight w:val="0"/>
          <w:marTop w:val="0"/>
          <w:marBottom w:val="0"/>
          <w:divBdr>
            <w:top w:val="none" w:sz="0" w:space="0" w:color="auto"/>
            <w:left w:val="none" w:sz="0" w:space="0" w:color="auto"/>
            <w:bottom w:val="none" w:sz="0" w:space="0" w:color="auto"/>
            <w:right w:val="none" w:sz="0" w:space="0" w:color="auto"/>
          </w:divBdr>
        </w:div>
        <w:div w:id="52429854">
          <w:marLeft w:val="0"/>
          <w:marRight w:val="0"/>
          <w:marTop w:val="0"/>
          <w:marBottom w:val="300"/>
          <w:divBdr>
            <w:top w:val="single" w:sz="6" w:space="15" w:color="EDEDED"/>
            <w:left w:val="single" w:sz="6" w:space="15" w:color="EDEDED"/>
            <w:bottom w:val="single" w:sz="6" w:space="15" w:color="EDEDED"/>
            <w:right w:val="single" w:sz="6" w:space="15" w:color="EDEDED"/>
          </w:divBdr>
        </w:div>
        <w:div w:id="52430119">
          <w:marLeft w:val="0"/>
          <w:marRight w:val="0"/>
          <w:marTop w:val="0"/>
          <w:marBottom w:val="0"/>
          <w:divBdr>
            <w:top w:val="none" w:sz="0" w:space="0" w:color="auto"/>
            <w:left w:val="none" w:sz="0" w:space="0" w:color="auto"/>
            <w:bottom w:val="none" w:sz="0" w:space="0" w:color="auto"/>
            <w:right w:val="none" w:sz="0" w:space="0" w:color="auto"/>
          </w:divBdr>
        </w:div>
        <w:div w:id="52431550">
          <w:marLeft w:val="0"/>
          <w:marRight w:val="0"/>
          <w:marTop w:val="0"/>
          <w:marBottom w:val="0"/>
          <w:divBdr>
            <w:top w:val="none" w:sz="0" w:space="0" w:color="auto"/>
            <w:left w:val="none" w:sz="0" w:space="0" w:color="auto"/>
            <w:bottom w:val="none" w:sz="0" w:space="0" w:color="auto"/>
            <w:right w:val="none" w:sz="0" w:space="0" w:color="auto"/>
          </w:divBdr>
        </w:div>
        <w:div w:id="52438023">
          <w:marLeft w:val="0"/>
          <w:marRight w:val="0"/>
          <w:marTop w:val="0"/>
          <w:marBottom w:val="0"/>
          <w:divBdr>
            <w:top w:val="none" w:sz="0" w:space="0" w:color="auto"/>
            <w:left w:val="none" w:sz="0" w:space="0" w:color="auto"/>
            <w:bottom w:val="none" w:sz="0" w:space="0" w:color="auto"/>
            <w:right w:val="none" w:sz="0" w:space="0" w:color="auto"/>
          </w:divBdr>
          <w:divsChild>
            <w:div w:id="71391228">
              <w:marLeft w:val="0"/>
              <w:marRight w:val="0"/>
              <w:marTop w:val="0"/>
              <w:marBottom w:val="0"/>
              <w:divBdr>
                <w:top w:val="none" w:sz="0" w:space="0" w:color="auto"/>
                <w:left w:val="none" w:sz="0" w:space="0" w:color="auto"/>
                <w:bottom w:val="none" w:sz="0" w:space="0" w:color="auto"/>
                <w:right w:val="none" w:sz="0" w:space="0" w:color="auto"/>
              </w:divBdr>
            </w:div>
          </w:divsChild>
        </w:div>
        <w:div w:id="52505772">
          <w:marLeft w:val="0"/>
          <w:marRight w:val="0"/>
          <w:marTop w:val="0"/>
          <w:marBottom w:val="300"/>
          <w:divBdr>
            <w:top w:val="single" w:sz="6" w:space="15" w:color="EDEDED"/>
            <w:left w:val="single" w:sz="6" w:space="15" w:color="EDEDED"/>
            <w:bottom w:val="single" w:sz="6" w:space="15" w:color="EDEDED"/>
            <w:right w:val="single" w:sz="6" w:space="15" w:color="EDEDED"/>
          </w:divBdr>
        </w:div>
        <w:div w:id="52509460">
          <w:marLeft w:val="0"/>
          <w:marRight w:val="0"/>
          <w:marTop w:val="0"/>
          <w:marBottom w:val="0"/>
          <w:divBdr>
            <w:top w:val="none" w:sz="0" w:space="0" w:color="auto"/>
            <w:left w:val="none" w:sz="0" w:space="0" w:color="auto"/>
            <w:bottom w:val="none" w:sz="0" w:space="0" w:color="auto"/>
            <w:right w:val="none" w:sz="0" w:space="0" w:color="auto"/>
          </w:divBdr>
        </w:div>
        <w:div w:id="52510667">
          <w:marLeft w:val="0"/>
          <w:marRight w:val="0"/>
          <w:marTop w:val="0"/>
          <w:marBottom w:val="0"/>
          <w:divBdr>
            <w:top w:val="none" w:sz="0" w:space="0" w:color="auto"/>
            <w:left w:val="none" w:sz="0" w:space="0" w:color="auto"/>
            <w:bottom w:val="none" w:sz="0" w:space="0" w:color="auto"/>
            <w:right w:val="none" w:sz="0" w:space="0" w:color="auto"/>
          </w:divBdr>
        </w:div>
        <w:div w:id="52510850">
          <w:marLeft w:val="0"/>
          <w:marRight w:val="0"/>
          <w:marTop w:val="0"/>
          <w:marBottom w:val="0"/>
          <w:divBdr>
            <w:top w:val="none" w:sz="0" w:space="0" w:color="auto"/>
            <w:left w:val="none" w:sz="0" w:space="0" w:color="auto"/>
            <w:bottom w:val="none" w:sz="0" w:space="0" w:color="auto"/>
            <w:right w:val="none" w:sz="0" w:space="0" w:color="auto"/>
          </w:divBdr>
        </w:div>
        <w:div w:id="52512478">
          <w:marLeft w:val="0"/>
          <w:marRight w:val="0"/>
          <w:marTop w:val="0"/>
          <w:marBottom w:val="0"/>
          <w:divBdr>
            <w:top w:val="none" w:sz="0" w:space="0" w:color="auto"/>
            <w:left w:val="none" w:sz="0" w:space="0" w:color="auto"/>
            <w:bottom w:val="none" w:sz="0" w:space="0" w:color="auto"/>
            <w:right w:val="none" w:sz="0" w:space="0" w:color="auto"/>
          </w:divBdr>
          <w:divsChild>
            <w:div w:id="1553870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513020">
          <w:marLeft w:val="0"/>
          <w:marRight w:val="0"/>
          <w:marTop w:val="0"/>
          <w:marBottom w:val="0"/>
          <w:divBdr>
            <w:top w:val="none" w:sz="0" w:space="0" w:color="auto"/>
            <w:left w:val="none" w:sz="0" w:space="0" w:color="auto"/>
            <w:bottom w:val="none" w:sz="0" w:space="0" w:color="auto"/>
            <w:right w:val="none" w:sz="0" w:space="0" w:color="auto"/>
          </w:divBdr>
        </w:div>
        <w:div w:id="52581096">
          <w:marLeft w:val="0"/>
          <w:marRight w:val="0"/>
          <w:marTop w:val="0"/>
          <w:marBottom w:val="0"/>
          <w:divBdr>
            <w:top w:val="none" w:sz="0" w:space="0" w:color="auto"/>
            <w:left w:val="none" w:sz="0" w:space="0" w:color="auto"/>
            <w:bottom w:val="none" w:sz="0" w:space="0" w:color="auto"/>
            <w:right w:val="none" w:sz="0" w:space="0" w:color="auto"/>
          </w:divBdr>
        </w:div>
        <w:div w:id="52588335">
          <w:marLeft w:val="0"/>
          <w:marRight w:val="0"/>
          <w:marTop w:val="0"/>
          <w:marBottom w:val="0"/>
          <w:divBdr>
            <w:top w:val="none" w:sz="0" w:space="0" w:color="auto"/>
            <w:left w:val="none" w:sz="0" w:space="0" w:color="auto"/>
            <w:bottom w:val="none" w:sz="0" w:space="0" w:color="auto"/>
            <w:right w:val="none" w:sz="0" w:space="0" w:color="auto"/>
          </w:divBdr>
        </w:div>
        <w:div w:id="52627818">
          <w:marLeft w:val="0"/>
          <w:marRight w:val="0"/>
          <w:marTop w:val="0"/>
          <w:marBottom w:val="0"/>
          <w:divBdr>
            <w:top w:val="none" w:sz="0" w:space="0" w:color="auto"/>
            <w:left w:val="none" w:sz="0" w:space="0" w:color="auto"/>
            <w:bottom w:val="none" w:sz="0" w:space="0" w:color="auto"/>
            <w:right w:val="none" w:sz="0" w:space="0" w:color="auto"/>
          </w:divBdr>
        </w:div>
        <w:div w:id="52703187">
          <w:marLeft w:val="0"/>
          <w:marRight w:val="0"/>
          <w:marTop w:val="0"/>
          <w:marBottom w:val="0"/>
          <w:divBdr>
            <w:top w:val="none" w:sz="0" w:space="0" w:color="auto"/>
            <w:left w:val="none" w:sz="0" w:space="0" w:color="auto"/>
            <w:bottom w:val="none" w:sz="0" w:space="0" w:color="auto"/>
            <w:right w:val="none" w:sz="0" w:space="0" w:color="auto"/>
          </w:divBdr>
        </w:div>
        <w:div w:id="52703319">
          <w:marLeft w:val="0"/>
          <w:marRight w:val="0"/>
          <w:marTop w:val="0"/>
          <w:marBottom w:val="0"/>
          <w:divBdr>
            <w:top w:val="none" w:sz="0" w:space="0" w:color="auto"/>
            <w:left w:val="none" w:sz="0" w:space="0" w:color="auto"/>
            <w:bottom w:val="none" w:sz="0" w:space="0" w:color="auto"/>
            <w:right w:val="none" w:sz="0" w:space="0" w:color="auto"/>
          </w:divBdr>
        </w:div>
        <w:div w:id="52703406">
          <w:marLeft w:val="0"/>
          <w:marRight w:val="0"/>
          <w:marTop w:val="0"/>
          <w:marBottom w:val="0"/>
          <w:divBdr>
            <w:top w:val="none" w:sz="0" w:space="0" w:color="auto"/>
            <w:left w:val="none" w:sz="0" w:space="0" w:color="auto"/>
            <w:bottom w:val="none" w:sz="0" w:space="0" w:color="auto"/>
            <w:right w:val="none" w:sz="0" w:space="0" w:color="auto"/>
          </w:divBdr>
        </w:div>
        <w:div w:id="52706872">
          <w:marLeft w:val="0"/>
          <w:marRight w:val="0"/>
          <w:marTop w:val="0"/>
          <w:marBottom w:val="0"/>
          <w:divBdr>
            <w:top w:val="none" w:sz="0" w:space="0" w:color="auto"/>
            <w:left w:val="none" w:sz="0" w:space="0" w:color="auto"/>
            <w:bottom w:val="none" w:sz="0" w:space="0" w:color="auto"/>
            <w:right w:val="none" w:sz="0" w:space="0" w:color="auto"/>
          </w:divBdr>
        </w:div>
        <w:div w:id="52772737">
          <w:marLeft w:val="0"/>
          <w:marRight w:val="0"/>
          <w:marTop w:val="0"/>
          <w:marBottom w:val="0"/>
          <w:divBdr>
            <w:top w:val="none" w:sz="0" w:space="0" w:color="auto"/>
            <w:left w:val="none" w:sz="0" w:space="0" w:color="auto"/>
            <w:bottom w:val="none" w:sz="0" w:space="0" w:color="auto"/>
            <w:right w:val="none" w:sz="0" w:space="0" w:color="auto"/>
          </w:divBdr>
        </w:div>
        <w:div w:id="52773086">
          <w:marLeft w:val="0"/>
          <w:marRight w:val="0"/>
          <w:marTop w:val="0"/>
          <w:marBottom w:val="0"/>
          <w:divBdr>
            <w:top w:val="none" w:sz="0" w:space="0" w:color="auto"/>
            <w:left w:val="none" w:sz="0" w:space="0" w:color="auto"/>
            <w:bottom w:val="none" w:sz="0" w:space="0" w:color="auto"/>
            <w:right w:val="none" w:sz="0" w:space="0" w:color="auto"/>
          </w:divBdr>
        </w:div>
        <w:div w:id="52773505">
          <w:marLeft w:val="0"/>
          <w:marRight w:val="0"/>
          <w:marTop w:val="0"/>
          <w:marBottom w:val="0"/>
          <w:divBdr>
            <w:top w:val="none" w:sz="0" w:space="0" w:color="auto"/>
            <w:left w:val="none" w:sz="0" w:space="0" w:color="auto"/>
            <w:bottom w:val="none" w:sz="0" w:space="0" w:color="auto"/>
            <w:right w:val="none" w:sz="0" w:space="0" w:color="auto"/>
          </w:divBdr>
          <w:divsChild>
            <w:div w:id="402604877">
              <w:marLeft w:val="0"/>
              <w:marRight w:val="0"/>
              <w:marTop w:val="0"/>
              <w:marBottom w:val="0"/>
              <w:divBdr>
                <w:top w:val="none" w:sz="0" w:space="0" w:color="auto"/>
                <w:left w:val="none" w:sz="0" w:space="0" w:color="auto"/>
                <w:bottom w:val="none" w:sz="0" w:space="0" w:color="auto"/>
                <w:right w:val="none" w:sz="0" w:space="0" w:color="auto"/>
              </w:divBdr>
            </w:div>
          </w:divsChild>
        </w:div>
        <w:div w:id="52776310">
          <w:marLeft w:val="0"/>
          <w:marRight w:val="0"/>
          <w:marTop w:val="0"/>
          <w:marBottom w:val="0"/>
          <w:divBdr>
            <w:top w:val="none" w:sz="0" w:space="0" w:color="auto"/>
            <w:left w:val="none" w:sz="0" w:space="0" w:color="auto"/>
            <w:bottom w:val="none" w:sz="0" w:space="0" w:color="auto"/>
            <w:right w:val="none" w:sz="0" w:space="0" w:color="auto"/>
          </w:divBdr>
        </w:div>
        <w:div w:id="52777394">
          <w:marLeft w:val="0"/>
          <w:marRight w:val="0"/>
          <w:marTop w:val="0"/>
          <w:marBottom w:val="0"/>
          <w:divBdr>
            <w:top w:val="none" w:sz="0" w:space="0" w:color="auto"/>
            <w:left w:val="none" w:sz="0" w:space="0" w:color="auto"/>
            <w:bottom w:val="none" w:sz="0" w:space="0" w:color="auto"/>
            <w:right w:val="none" w:sz="0" w:space="0" w:color="auto"/>
          </w:divBdr>
        </w:div>
        <w:div w:id="52823118">
          <w:marLeft w:val="0"/>
          <w:marRight w:val="0"/>
          <w:marTop w:val="0"/>
          <w:marBottom w:val="0"/>
          <w:divBdr>
            <w:top w:val="none" w:sz="0" w:space="0" w:color="auto"/>
            <w:left w:val="none" w:sz="0" w:space="0" w:color="auto"/>
            <w:bottom w:val="none" w:sz="0" w:space="0" w:color="auto"/>
            <w:right w:val="none" w:sz="0" w:space="0" w:color="auto"/>
          </w:divBdr>
        </w:div>
        <w:div w:id="52852971">
          <w:marLeft w:val="0"/>
          <w:marRight w:val="0"/>
          <w:marTop w:val="0"/>
          <w:marBottom w:val="0"/>
          <w:divBdr>
            <w:top w:val="none" w:sz="0" w:space="0" w:color="auto"/>
            <w:left w:val="none" w:sz="0" w:space="0" w:color="auto"/>
            <w:bottom w:val="none" w:sz="0" w:space="0" w:color="auto"/>
            <w:right w:val="none" w:sz="0" w:space="0" w:color="auto"/>
          </w:divBdr>
          <w:divsChild>
            <w:div w:id="54356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854360">
          <w:marLeft w:val="0"/>
          <w:marRight w:val="0"/>
          <w:marTop w:val="300"/>
          <w:marBottom w:val="0"/>
          <w:divBdr>
            <w:top w:val="none" w:sz="0" w:space="0" w:color="auto"/>
            <w:left w:val="none" w:sz="0" w:space="0" w:color="auto"/>
            <w:bottom w:val="none" w:sz="0" w:space="0" w:color="auto"/>
            <w:right w:val="none" w:sz="0" w:space="0" w:color="auto"/>
          </w:divBdr>
        </w:div>
        <w:div w:id="52890698">
          <w:marLeft w:val="0"/>
          <w:marRight w:val="0"/>
          <w:marTop w:val="0"/>
          <w:marBottom w:val="0"/>
          <w:divBdr>
            <w:top w:val="none" w:sz="0" w:space="0" w:color="auto"/>
            <w:left w:val="none" w:sz="0" w:space="0" w:color="auto"/>
            <w:bottom w:val="none" w:sz="0" w:space="0" w:color="auto"/>
            <w:right w:val="none" w:sz="0" w:space="0" w:color="auto"/>
          </w:divBdr>
        </w:div>
        <w:div w:id="52890768">
          <w:marLeft w:val="0"/>
          <w:marRight w:val="0"/>
          <w:marTop w:val="0"/>
          <w:marBottom w:val="0"/>
          <w:divBdr>
            <w:top w:val="none" w:sz="0" w:space="0" w:color="auto"/>
            <w:left w:val="none" w:sz="0" w:space="0" w:color="auto"/>
            <w:bottom w:val="none" w:sz="0" w:space="0" w:color="auto"/>
            <w:right w:val="none" w:sz="0" w:space="0" w:color="auto"/>
          </w:divBdr>
        </w:div>
        <w:div w:id="52890990">
          <w:marLeft w:val="0"/>
          <w:marRight w:val="0"/>
          <w:marTop w:val="0"/>
          <w:marBottom w:val="0"/>
          <w:divBdr>
            <w:top w:val="none" w:sz="0" w:space="0" w:color="auto"/>
            <w:left w:val="none" w:sz="0" w:space="0" w:color="auto"/>
            <w:bottom w:val="none" w:sz="0" w:space="0" w:color="auto"/>
            <w:right w:val="none" w:sz="0" w:space="0" w:color="auto"/>
          </w:divBdr>
        </w:div>
        <w:div w:id="52891028">
          <w:marLeft w:val="0"/>
          <w:marRight w:val="0"/>
          <w:marTop w:val="0"/>
          <w:marBottom w:val="0"/>
          <w:divBdr>
            <w:top w:val="none" w:sz="0" w:space="0" w:color="auto"/>
            <w:left w:val="none" w:sz="0" w:space="0" w:color="auto"/>
            <w:bottom w:val="none" w:sz="0" w:space="0" w:color="auto"/>
            <w:right w:val="none" w:sz="0" w:space="0" w:color="auto"/>
          </w:divBdr>
        </w:div>
        <w:div w:id="52892468">
          <w:marLeft w:val="0"/>
          <w:marRight w:val="0"/>
          <w:marTop w:val="300"/>
          <w:marBottom w:val="0"/>
          <w:divBdr>
            <w:top w:val="none" w:sz="0" w:space="0" w:color="auto"/>
            <w:left w:val="none" w:sz="0" w:space="0" w:color="auto"/>
            <w:bottom w:val="none" w:sz="0" w:space="0" w:color="auto"/>
            <w:right w:val="none" w:sz="0" w:space="0" w:color="auto"/>
          </w:divBdr>
        </w:div>
        <w:div w:id="52892868">
          <w:marLeft w:val="0"/>
          <w:marRight w:val="0"/>
          <w:marTop w:val="0"/>
          <w:marBottom w:val="300"/>
          <w:divBdr>
            <w:top w:val="single" w:sz="6" w:space="15" w:color="EDEDED"/>
            <w:left w:val="single" w:sz="6" w:space="15" w:color="EDEDED"/>
            <w:bottom w:val="single" w:sz="6" w:space="15" w:color="EDEDED"/>
            <w:right w:val="single" w:sz="6" w:space="15" w:color="EDEDED"/>
          </w:divBdr>
        </w:div>
        <w:div w:id="52896416">
          <w:marLeft w:val="0"/>
          <w:marRight w:val="0"/>
          <w:marTop w:val="0"/>
          <w:marBottom w:val="0"/>
          <w:divBdr>
            <w:top w:val="none" w:sz="0" w:space="0" w:color="auto"/>
            <w:left w:val="none" w:sz="0" w:space="0" w:color="auto"/>
            <w:bottom w:val="none" w:sz="0" w:space="0" w:color="auto"/>
            <w:right w:val="none" w:sz="0" w:space="0" w:color="auto"/>
          </w:divBdr>
        </w:div>
        <w:div w:id="52898774">
          <w:marLeft w:val="0"/>
          <w:marRight w:val="0"/>
          <w:marTop w:val="0"/>
          <w:marBottom w:val="0"/>
          <w:divBdr>
            <w:top w:val="none" w:sz="0" w:space="0" w:color="auto"/>
            <w:left w:val="none" w:sz="0" w:space="0" w:color="auto"/>
            <w:bottom w:val="none" w:sz="0" w:space="0" w:color="auto"/>
            <w:right w:val="none" w:sz="0" w:space="0" w:color="auto"/>
          </w:divBdr>
        </w:div>
        <w:div w:id="52899030">
          <w:marLeft w:val="0"/>
          <w:marRight w:val="0"/>
          <w:marTop w:val="300"/>
          <w:marBottom w:val="0"/>
          <w:divBdr>
            <w:top w:val="none" w:sz="0" w:space="0" w:color="auto"/>
            <w:left w:val="none" w:sz="0" w:space="0" w:color="auto"/>
            <w:bottom w:val="none" w:sz="0" w:space="0" w:color="auto"/>
            <w:right w:val="none" w:sz="0" w:space="0" w:color="auto"/>
          </w:divBdr>
          <w:divsChild>
            <w:div w:id="100994396">
              <w:marLeft w:val="0"/>
              <w:marRight w:val="0"/>
              <w:marTop w:val="0"/>
              <w:marBottom w:val="0"/>
              <w:divBdr>
                <w:top w:val="none" w:sz="0" w:space="0" w:color="auto"/>
                <w:left w:val="none" w:sz="0" w:space="0" w:color="auto"/>
                <w:bottom w:val="none" w:sz="0" w:space="0" w:color="auto"/>
                <w:right w:val="none" w:sz="0" w:space="0" w:color="auto"/>
              </w:divBdr>
            </w:div>
          </w:divsChild>
        </w:div>
        <w:div w:id="52966536">
          <w:marLeft w:val="0"/>
          <w:marRight w:val="0"/>
          <w:marTop w:val="0"/>
          <w:marBottom w:val="0"/>
          <w:divBdr>
            <w:top w:val="none" w:sz="0" w:space="0" w:color="auto"/>
            <w:left w:val="none" w:sz="0" w:space="0" w:color="auto"/>
            <w:bottom w:val="none" w:sz="0" w:space="0" w:color="auto"/>
            <w:right w:val="none" w:sz="0" w:space="0" w:color="auto"/>
          </w:divBdr>
        </w:div>
        <w:div w:id="52970151">
          <w:marLeft w:val="0"/>
          <w:marRight w:val="0"/>
          <w:marTop w:val="0"/>
          <w:marBottom w:val="0"/>
          <w:divBdr>
            <w:top w:val="none" w:sz="0" w:space="0" w:color="auto"/>
            <w:left w:val="none" w:sz="0" w:space="0" w:color="auto"/>
            <w:bottom w:val="none" w:sz="0" w:space="0" w:color="auto"/>
            <w:right w:val="none" w:sz="0" w:space="0" w:color="auto"/>
          </w:divBdr>
        </w:div>
        <w:div w:id="52970303">
          <w:marLeft w:val="0"/>
          <w:marRight w:val="0"/>
          <w:marTop w:val="0"/>
          <w:marBottom w:val="0"/>
          <w:divBdr>
            <w:top w:val="none" w:sz="0" w:space="0" w:color="auto"/>
            <w:left w:val="none" w:sz="0" w:space="0" w:color="auto"/>
            <w:bottom w:val="none" w:sz="0" w:space="0" w:color="auto"/>
            <w:right w:val="none" w:sz="0" w:space="0" w:color="auto"/>
          </w:divBdr>
        </w:div>
        <w:div w:id="52973221">
          <w:marLeft w:val="0"/>
          <w:marRight w:val="0"/>
          <w:marTop w:val="0"/>
          <w:marBottom w:val="0"/>
          <w:divBdr>
            <w:top w:val="none" w:sz="0" w:space="0" w:color="auto"/>
            <w:left w:val="none" w:sz="0" w:space="0" w:color="auto"/>
            <w:bottom w:val="none" w:sz="0" w:space="0" w:color="auto"/>
            <w:right w:val="none" w:sz="0" w:space="0" w:color="auto"/>
          </w:divBdr>
        </w:div>
        <w:div w:id="52974884">
          <w:marLeft w:val="0"/>
          <w:marRight w:val="0"/>
          <w:marTop w:val="0"/>
          <w:marBottom w:val="300"/>
          <w:divBdr>
            <w:top w:val="single" w:sz="6" w:space="15" w:color="EDEDED"/>
            <w:left w:val="single" w:sz="6" w:space="15" w:color="EDEDED"/>
            <w:bottom w:val="single" w:sz="6" w:space="15" w:color="EDEDED"/>
            <w:right w:val="single" w:sz="6" w:space="15" w:color="EDEDED"/>
          </w:divBdr>
        </w:div>
        <w:div w:id="52975254">
          <w:marLeft w:val="0"/>
          <w:marRight w:val="0"/>
          <w:marTop w:val="0"/>
          <w:marBottom w:val="0"/>
          <w:divBdr>
            <w:top w:val="none" w:sz="0" w:space="0" w:color="auto"/>
            <w:left w:val="none" w:sz="0" w:space="0" w:color="auto"/>
            <w:bottom w:val="none" w:sz="0" w:space="0" w:color="auto"/>
            <w:right w:val="none" w:sz="0" w:space="0" w:color="auto"/>
          </w:divBdr>
          <w:divsChild>
            <w:div w:id="15619652">
              <w:marLeft w:val="0"/>
              <w:marRight w:val="0"/>
              <w:marTop w:val="0"/>
              <w:marBottom w:val="0"/>
              <w:divBdr>
                <w:top w:val="none" w:sz="0" w:space="0" w:color="auto"/>
                <w:left w:val="none" w:sz="0" w:space="0" w:color="auto"/>
                <w:bottom w:val="none" w:sz="0" w:space="0" w:color="auto"/>
                <w:right w:val="none" w:sz="0" w:space="0" w:color="auto"/>
              </w:divBdr>
            </w:div>
          </w:divsChild>
        </w:div>
        <w:div w:id="53044135">
          <w:marLeft w:val="0"/>
          <w:marRight w:val="0"/>
          <w:marTop w:val="0"/>
          <w:marBottom w:val="0"/>
          <w:divBdr>
            <w:top w:val="none" w:sz="0" w:space="0" w:color="auto"/>
            <w:left w:val="none" w:sz="0" w:space="0" w:color="auto"/>
            <w:bottom w:val="none" w:sz="0" w:space="0" w:color="auto"/>
            <w:right w:val="none" w:sz="0" w:space="0" w:color="auto"/>
          </w:divBdr>
        </w:div>
        <w:div w:id="53084552">
          <w:marLeft w:val="0"/>
          <w:marRight w:val="0"/>
          <w:marTop w:val="0"/>
          <w:marBottom w:val="0"/>
          <w:divBdr>
            <w:top w:val="none" w:sz="0" w:space="0" w:color="auto"/>
            <w:left w:val="none" w:sz="0" w:space="0" w:color="auto"/>
            <w:bottom w:val="none" w:sz="0" w:space="0" w:color="auto"/>
            <w:right w:val="none" w:sz="0" w:space="0" w:color="auto"/>
          </w:divBdr>
        </w:div>
        <w:div w:id="53085552">
          <w:marLeft w:val="0"/>
          <w:marRight w:val="0"/>
          <w:marTop w:val="0"/>
          <w:marBottom w:val="0"/>
          <w:divBdr>
            <w:top w:val="none" w:sz="0" w:space="0" w:color="auto"/>
            <w:left w:val="none" w:sz="0" w:space="0" w:color="auto"/>
            <w:bottom w:val="none" w:sz="0" w:space="0" w:color="auto"/>
            <w:right w:val="none" w:sz="0" w:space="0" w:color="auto"/>
          </w:divBdr>
        </w:div>
        <w:div w:id="53088139">
          <w:marLeft w:val="0"/>
          <w:marRight w:val="0"/>
          <w:marTop w:val="0"/>
          <w:marBottom w:val="0"/>
          <w:divBdr>
            <w:top w:val="none" w:sz="0" w:space="0" w:color="auto"/>
            <w:left w:val="none" w:sz="0" w:space="0" w:color="auto"/>
            <w:bottom w:val="none" w:sz="0" w:space="0" w:color="auto"/>
            <w:right w:val="none" w:sz="0" w:space="0" w:color="auto"/>
          </w:divBdr>
        </w:div>
        <w:div w:id="53088467">
          <w:marLeft w:val="0"/>
          <w:marRight w:val="0"/>
          <w:marTop w:val="300"/>
          <w:marBottom w:val="0"/>
          <w:divBdr>
            <w:top w:val="none" w:sz="0" w:space="0" w:color="auto"/>
            <w:left w:val="none" w:sz="0" w:space="0" w:color="auto"/>
            <w:bottom w:val="none" w:sz="0" w:space="0" w:color="auto"/>
            <w:right w:val="none" w:sz="0" w:space="0" w:color="auto"/>
          </w:divBdr>
          <w:divsChild>
            <w:div w:id="208952807">
              <w:marLeft w:val="0"/>
              <w:marRight w:val="0"/>
              <w:marTop w:val="0"/>
              <w:marBottom w:val="0"/>
              <w:divBdr>
                <w:top w:val="none" w:sz="0" w:space="0" w:color="auto"/>
                <w:left w:val="none" w:sz="0" w:space="0" w:color="auto"/>
                <w:bottom w:val="none" w:sz="0" w:space="0" w:color="auto"/>
                <w:right w:val="none" w:sz="0" w:space="0" w:color="auto"/>
              </w:divBdr>
            </w:div>
          </w:divsChild>
        </w:div>
        <w:div w:id="53116558">
          <w:marLeft w:val="0"/>
          <w:marRight w:val="0"/>
          <w:marTop w:val="300"/>
          <w:marBottom w:val="0"/>
          <w:divBdr>
            <w:top w:val="none" w:sz="0" w:space="0" w:color="auto"/>
            <w:left w:val="none" w:sz="0" w:space="0" w:color="auto"/>
            <w:bottom w:val="none" w:sz="0" w:space="0" w:color="auto"/>
            <w:right w:val="none" w:sz="0" w:space="0" w:color="auto"/>
          </w:divBdr>
        </w:div>
        <w:div w:id="53160211">
          <w:marLeft w:val="0"/>
          <w:marRight w:val="0"/>
          <w:marTop w:val="0"/>
          <w:marBottom w:val="300"/>
          <w:divBdr>
            <w:top w:val="single" w:sz="6" w:space="15" w:color="EDEDED"/>
            <w:left w:val="single" w:sz="6" w:space="15" w:color="EDEDED"/>
            <w:bottom w:val="single" w:sz="6" w:space="15" w:color="EDEDED"/>
            <w:right w:val="single" w:sz="6" w:space="15" w:color="EDEDED"/>
          </w:divBdr>
        </w:div>
        <w:div w:id="53163577">
          <w:marLeft w:val="0"/>
          <w:marRight w:val="0"/>
          <w:marTop w:val="300"/>
          <w:marBottom w:val="0"/>
          <w:divBdr>
            <w:top w:val="none" w:sz="0" w:space="0" w:color="auto"/>
            <w:left w:val="none" w:sz="0" w:space="0" w:color="auto"/>
            <w:bottom w:val="none" w:sz="0" w:space="0" w:color="auto"/>
            <w:right w:val="none" w:sz="0" w:space="0" w:color="auto"/>
          </w:divBdr>
          <w:divsChild>
            <w:div w:id="224144874">
              <w:marLeft w:val="0"/>
              <w:marRight w:val="0"/>
              <w:marTop w:val="0"/>
              <w:marBottom w:val="0"/>
              <w:divBdr>
                <w:top w:val="none" w:sz="0" w:space="0" w:color="auto"/>
                <w:left w:val="none" w:sz="0" w:space="0" w:color="auto"/>
                <w:bottom w:val="none" w:sz="0" w:space="0" w:color="auto"/>
                <w:right w:val="none" w:sz="0" w:space="0" w:color="auto"/>
              </w:divBdr>
            </w:div>
          </w:divsChild>
        </w:div>
        <w:div w:id="53165769">
          <w:marLeft w:val="0"/>
          <w:marRight w:val="0"/>
          <w:marTop w:val="0"/>
          <w:marBottom w:val="0"/>
          <w:divBdr>
            <w:top w:val="none" w:sz="0" w:space="0" w:color="auto"/>
            <w:left w:val="none" w:sz="0" w:space="0" w:color="auto"/>
            <w:bottom w:val="none" w:sz="0" w:space="0" w:color="auto"/>
            <w:right w:val="none" w:sz="0" w:space="0" w:color="auto"/>
          </w:divBdr>
        </w:div>
        <w:div w:id="53235992">
          <w:marLeft w:val="0"/>
          <w:marRight w:val="0"/>
          <w:marTop w:val="0"/>
          <w:marBottom w:val="0"/>
          <w:divBdr>
            <w:top w:val="none" w:sz="0" w:space="0" w:color="auto"/>
            <w:left w:val="none" w:sz="0" w:space="0" w:color="auto"/>
            <w:bottom w:val="none" w:sz="0" w:space="0" w:color="auto"/>
            <w:right w:val="none" w:sz="0" w:space="0" w:color="auto"/>
          </w:divBdr>
        </w:div>
        <w:div w:id="53236536">
          <w:marLeft w:val="0"/>
          <w:marRight w:val="0"/>
          <w:marTop w:val="0"/>
          <w:marBottom w:val="0"/>
          <w:divBdr>
            <w:top w:val="none" w:sz="0" w:space="0" w:color="auto"/>
            <w:left w:val="none" w:sz="0" w:space="0" w:color="auto"/>
            <w:bottom w:val="none" w:sz="0" w:space="0" w:color="auto"/>
            <w:right w:val="none" w:sz="0" w:space="0" w:color="auto"/>
          </w:divBdr>
        </w:div>
        <w:div w:id="53237946">
          <w:marLeft w:val="0"/>
          <w:marRight w:val="0"/>
          <w:marTop w:val="0"/>
          <w:marBottom w:val="0"/>
          <w:divBdr>
            <w:top w:val="none" w:sz="0" w:space="0" w:color="auto"/>
            <w:left w:val="none" w:sz="0" w:space="0" w:color="auto"/>
            <w:bottom w:val="none" w:sz="0" w:space="0" w:color="auto"/>
            <w:right w:val="none" w:sz="0" w:space="0" w:color="auto"/>
          </w:divBdr>
        </w:div>
        <w:div w:id="53237980">
          <w:marLeft w:val="0"/>
          <w:marRight w:val="0"/>
          <w:marTop w:val="0"/>
          <w:marBottom w:val="0"/>
          <w:divBdr>
            <w:top w:val="none" w:sz="0" w:space="0" w:color="auto"/>
            <w:left w:val="none" w:sz="0" w:space="0" w:color="auto"/>
            <w:bottom w:val="none" w:sz="0" w:space="0" w:color="auto"/>
            <w:right w:val="none" w:sz="0" w:space="0" w:color="auto"/>
          </w:divBdr>
        </w:div>
        <w:div w:id="53285434">
          <w:marLeft w:val="0"/>
          <w:marRight w:val="0"/>
          <w:marTop w:val="0"/>
          <w:marBottom w:val="0"/>
          <w:divBdr>
            <w:top w:val="none" w:sz="0" w:space="0" w:color="auto"/>
            <w:left w:val="none" w:sz="0" w:space="0" w:color="auto"/>
            <w:bottom w:val="none" w:sz="0" w:space="0" w:color="auto"/>
            <w:right w:val="none" w:sz="0" w:space="0" w:color="auto"/>
          </w:divBdr>
        </w:div>
        <w:div w:id="53352787">
          <w:marLeft w:val="0"/>
          <w:marRight w:val="0"/>
          <w:marTop w:val="0"/>
          <w:marBottom w:val="0"/>
          <w:divBdr>
            <w:top w:val="none" w:sz="0" w:space="0" w:color="auto"/>
            <w:left w:val="none" w:sz="0" w:space="0" w:color="auto"/>
            <w:bottom w:val="none" w:sz="0" w:space="0" w:color="auto"/>
            <w:right w:val="none" w:sz="0" w:space="0" w:color="auto"/>
          </w:divBdr>
        </w:div>
        <w:div w:id="53353260">
          <w:marLeft w:val="0"/>
          <w:marRight w:val="0"/>
          <w:marTop w:val="0"/>
          <w:marBottom w:val="0"/>
          <w:divBdr>
            <w:top w:val="none" w:sz="0" w:space="0" w:color="auto"/>
            <w:left w:val="none" w:sz="0" w:space="0" w:color="auto"/>
            <w:bottom w:val="none" w:sz="0" w:space="0" w:color="auto"/>
            <w:right w:val="none" w:sz="0" w:space="0" w:color="auto"/>
          </w:divBdr>
        </w:div>
        <w:div w:id="53356260">
          <w:marLeft w:val="0"/>
          <w:marRight w:val="0"/>
          <w:marTop w:val="0"/>
          <w:marBottom w:val="0"/>
          <w:divBdr>
            <w:top w:val="none" w:sz="0" w:space="0" w:color="auto"/>
            <w:left w:val="none" w:sz="0" w:space="0" w:color="auto"/>
            <w:bottom w:val="none" w:sz="0" w:space="0" w:color="auto"/>
            <w:right w:val="none" w:sz="0" w:space="0" w:color="auto"/>
          </w:divBdr>
          <w:divsChild>
            <w:div w:id="286862342">
              <w:marLeft w:val="0"/>
              <w:marRight w:val="0"/>
              <w:marTop w:val="0"/>
              <w:marBottom w:val="0"/>
              <w:divBdr>
                <w:top w:val="none" w:sz="0" w:space="0" w:color="auto"/>
                <w:left w:val="none" w:sz="0" w:space="0" w:color="auto"/>
                <w:bottom w:val="none" w:sz="0" w:space="0" w:color="auto"/>
                <w:right w:val="none" w:sz="0" w:space="0" w:color="auto"/>
              </w:divBdr>
            </w:div>
          </w:divsChild>
        </w:div>
        <w:div w:id="53356476">
          <w:marLeft w:val="0"/>
          <w:marRight w:val="0"/>
          <w:marTop w:val="0"/>
          <w:marBottom w:val="0"/>
          <w:divBdr>
            <w:top w:val="none" w:sz="0" w:space="0" w:color="auto"/>
            <w:left w:val="none" w:sz="0" w:space="0" w:color="auto"/>
            <w:bottom w:val="none" w:sz="0" w:space="0" w:color="auto"/>
            <w:right w:val="none" w:sz="0" w:space="0" w:color="auto"/>
          </w:divBdr>
        </w:div>
        <w:div w:id="53359804">
          <w:marLeft w:val="0"/>
          <w:marRight w:val="0"/>
          <w:marTop w:val="0"/>
          <w:marBottom w:val="0"/>
          <w:divBdr>
            <w:top w:val="none" w:sz="0" w:space="0" w:color="auto"/>
            <w:left w:val="none" w:sz="0" w:space="0" w:color="auto"/>
            <w:bottom w:val="none" w:sz="0" w:space="0" w:color="auto"/>
            <w:right w:val="none" w:sz="0" w:space="0" w:color="auto"/>
          </w:divBdr>
        </w:div>
        <w:div w:id="53361694">
          <w:marLeft w:val="0"/>
          <w:marRight w:val="0"/>
          <w:marTop w:val="0"/>
          <w:marBottom w:val="0"/>
          <w:divBdr>
            <w:top w:val="none" w:sz="0" w:space="0" w:color="auto"/>
            <w:left w:val="none" w:sz="0" w:space="0" w:color="auto"/>
            <w:bottom w:val="none" w:sz="0" w:space="0" w:color="auto"/>
            <w:right w:val="none" w:sz="0" w:space="0" w:color="auto"/>
          </w:divBdr>
        </w:div>
        <w:div w:id="53429175">
          <w:marLeft w:val="0"/>
          <w:marRight w:val="0"/>
          <w:marTop w:val="0"/>
          <w:marBottom w:val="300"/>
          <w:divBdr>
            <w:top w:val="single" w:sz="6" w:space="15" w:color="EDEDED"/>
            <w:left w:val="single" w:sz="6" w:space="15" w:color="EDEDED"/>
            <w:bottom w:val="single" w:sz="6" w:space="15" w:color="EDEDED"/>
            <w:right w:val="single" w:sz="6" w:space="15" w:color="EDEDED"/>
          </w:divBdr>
        </w:div>
        <w:div w:id="53433627">
          <w:marLeft w:val="0"/>
          <w:marRight w:val="0"/>
          <w:marTop w:val="0"/>
          <w:marBottom w:val="0"/>
          <w:divBdr>
            <w:top w:val="none" w:sz="0" w:space="0" w:color="auto"/>
            <w:left w:val="none" w:sz="0" w:space="0" w:color="auto"/>
            <w:bottom w:val="none" w:sz="0" w:space="0" w:color="auto"/>
            <w:right w:val="none" w:sz="0" w:space="0" w:color="auto"/>
          </w:divBdr>
          <w:divsChild>
            <w:div w:id="151482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3434394">
          <w:marLeft w:val="0"/>
          <w:marRight w:val="0"/>
          <w:marTop w:val="300"/>
          <w:marBottom w:val="0"/>
          <w:divBdr>
            <w:top w:val="none" w:sz="0" w:space="0" w:color="auto"/>
            <w:left w:val="none" w:sz="0" w:space="0" w:color="auto"/>
            <w:bottom w:val="none" w:sz="0" w:space="0" w:color="auto"/>
            <w:right w:val="none" w:sz="0" w:space="0" w:color="auto"/>
          </w:divBdr>
        </w:div>
        <w:div w:id="53435044">
          <w:marLeft w:val="0"/>
          <w:marRight w:val="0"/>
          <w:marTop w:val="0"/>
          <w:marBottom w:val="0"/>
          <w:divBdr>
            <w:top w:val="none" w:sz="0" w:space="0" w:color="auto"/>
            <w:left w:val="none" w:sz="0" w:space="0" w:color="auto"/>
            <w:bottom w:val="none" w:sz="0" w:space="0" w:color="auto"/>
            <w:right w:val="none" w:sz="0" w:space="0" w:color="auto"/>
          </w:divBdr>
        </w:div>
        <w:div w:id="53436218">
          <w:marLeft w:val="0"/>
          <w:marRight w:val="0"/>
          <w:marTop w:val="0"/>
          <w:marBottom w:val="0"/>
          <w:divBdr>
            <w:top w:val="none" w:sz="0" w:space="0" w:color="auto"/>
            <w:left w:val="none" w:sz="0" w:space="0" w:color="auto"/>
            <w:bottom w:val="none" w:sz="0" w:space="0" w:color="auto"/>
            <w:right w:val="none" w:sz="0" w:space="0" w:color="auto"/>
          </w:divBdr>
        </w:div>
        <w:div w:id="53479030">
          <w:marLeft w:val="0"/>
          <w:marRight w:val="0"/>
          <w:marTop w:val="0"/>
          <w:marBottom w:val="0"/>
          <w:divBdr>
            <w:top w:val="none" w:sz="0" w:space="0" w:color="auto"/>
            <w:left w:val="none" w:sz="0" w:space="0" w:color="auto"/>
            <w:bottom w:val="none" w:sz="0" w:space="0" w:color="auto"/>
            <w:right w:val="none" w:sz="0" w:space="0" w:color="auto"/>
          </w:divBdr>
        </w:div>
        <w:div w:id="53504299">
          <w:marLeft w:val="0"/>
          <w:marRight w:val="0"/>
          <w:marTop w:val="300"/>
          <w:marBottom w:val="0"/>
          <w:divBdr>
            <w:top w:val="none" w:sz="0" w:space="0" w:color="auto"/>
            <w:left w:val="none" w:sz="0" w:space="0" w:color="auto"/>
            <w:bottom w:val="none" w:sz="0" w:space="0" w:color="auto"/>
            <w:right w:val="none" w:sz="0" w:space="0" w:color="auto"/>
          </w:divBdr>
        </w:div>
        <w:div w:id="53504897">
          <w:marLeft w:val="0"/>
          <w:marRight w:val="0"/>
          <w:marTop w:val="0"/>
          <w:marBottom w:val="300"/>
          <w:divBdr>
            <w:top w:val="single" w:sz="6" w:space="15" w:color="EDEDED"/>
            <w:left w:val="single" w:sz="6" w:space="15" w:color="EDEDED"/>
            <w:bottom w:val="single" w:sz="6" w:space="15" w:color="EDEDED"/>
            <w:right w:val="single" w:sz="6" w:space="15" w:color="EDEDED"/>
          </w:divBdr>
        </w:div>
        <w:div w:id="53508830">
          <w:marLeft w:val="0"/>
          <w:marRight w:val="0"/>
          <w:marTop w:val="0"/>
          <w:marBottom w:val="0"/>
          <w:divBdr>
            <w:top w:val="none" w:sz="0" w:space="0" w:color="auto"/>
            <w:left w:val="none" w:sz="0" w:space="0" w:color="auto"/>
            <w:bottom w:val="none" w:sz="0" w:space="0" w:color="auto"/>
            <w:right w:val="none" w:sz="0" w:space="0" w:color="auto"/>
          </w:divBdr>
        </w:div>
        <w:div w:id="53547107">
          <w:marLeft w:val="0"/>
          <w:marRight w:val="0"/>
          <w:marTop w:val="0"/>
          <w:marBottom w:val="0"/>
          <w:divBdr>
            <w:top w:val="none" w:sz="0" w:space="0" w:color="auto"/>
            <w:left w:val="none" w:sz="0" w:space="0" w:color="auto"/>
            <w:bottom w:val="none" w:sz="0" w:space="0" w:color="auto"/>
            <w:right w:val="none" w:sz="0" w:space="0" w:color="auto"/>
          </w:divBdr>
        </w:div>
        <w:div w:id="53547159">
          <w:marLeft w:val="0"/>
          <w:marRight w:val="0"/>
          <w:marTop w:val="0"/>
          <w:marBottom w:val="0"/>
          <w:divBdr>
            <w:top w:val="none" w:sz="0" w:space="0" w:color="auto"/>
            <w:left w:val="none" w:sz="0" w:space="0" w:color="auto"/>
            <w:bottom w:val="none" w:sz="0" w:space="0" w:color="auto"/>
            <w:right w:val="none" w:sz="0" w:space="0" w:color="auto"/>
          </w:divBdr>
        </w:div>
        <w:div w:id="53623094">
          <w:marLeft w:val="0"/>
          <w:marRight w:val="0"/>
          <w:marTop w:val="0"/>
          <w:marBottom w:val="0"/>
          <w:divBdr>
            <w:top w:val="none" w:sz="0" w:space="0" w:color="auto"/>
            <w:left w:val="none" w:sz="0" w:space="0" w:color="auto"/>
            <w:bottom w:val="none" w:sz="0" w:space="0" w:color="auto"/>
            <w:right w:val="none" w:sz="0" w:space="0" w:color="auto"/>
          </w:divBdr>
        </w:div>
        <w:div w:id="53624870">
          <w:marLeft w:val="0"/>
          <w:marRight w:val="0"/>
          <w:marTop w:val="0"/>
          <w:marBottom w:val="0"/>
          <w:divBdr>
            <w:top w:val="none" w:sz="0" w:space="0" w:color="auto"/>
            <w:left w:val="none" w:sz="0" w:space="0" w:color="auto"/>
            <w:bottom w:val="none" w:sz="0" w:space="0" w:color="auto"/>
            <w:right w:val="none" w:sz="0" w:space="0" w:color="auto"/>
          </w:divBdr>
        </w:div>
        <w:div w:id="53629195">
          <w:marLeft w:val="0"/>
          <w:marRight w:val="0"/>
          <w:marTop w:val="0"/>
          <w:marBottom w:val="0"/>
          <w:divBdr>
            <w:top w:val="none" w:sz="0" w:space="0" w:color="auto"/>
            <w:left w:val="none" w:sz="0" w:space="0" w:color="auto"/>
            <w:bottom w:val="none" w:sz="0" w:space="0" w:color="auto"/>
            <w:right w:val="none" w:sz="0" w:space="0" w:color="auto"/>
          </w:divBdr>
        </w:div>
        <w:div w:id="53630383">
          <w:marLeft w:val="0"/>
          <w:marRight w:val="0"/>
          <w:marTop w:val="0"/>
          <w:marBottom w:val="0"/>
          <w:divBdr>
            <w:top w:val="none" w:sz="0" w:space="0" w:color="auto"/>
            <w:left w:val="none" w:sz="0" w:space="0" w:color="auto"/>
            <w:bottom w:val="none" w:sz="0" w:space="0" w:color="auto"/>
            <w:right w:val="none" w:sz="0" w:space="0" w:color="auto"/>
          </w:divBdr>
        </w:div>
        <w:div w:id="53700374">
          <w:marLeft w:val="0"/>
          <w:marRight w:val="0"/>
          <w:marTop w:val="0"/>
          <w:marBottom w:val="300"/>
          <w:divBdr>
            <w:top w:val="single" w:sz="6" w:space="15" w:color="EDEDED"/>
            <w:left w:val="single" w:sz="6" w:space="15" w:color="EDEDED"/>
            <w:bottom w:val="single" w:sz="6" w:space="15" w:color="EDEDED"/>
            <w:right w:val="single" w:sz="6" w:space="15" w:color="EDEDED"/>
          </w:divBdr>
        </w:div>
        <w:div w:id="53702245">
          <w:marLeft w:val="0"/>
          <w:marRight w:val="0"/>
          <w:marTop w:val="0"/>
          <w:marBottom w:val="0"/>
          <w:divBdr>
            <w:top w:val="none" w:sz="0" w:space="0" w:color="auto"/>
            <w:left w:val="none" w:sz="0" w:space="0" w:color="auto"/>
            <w:bottom w:val="none" w:sz="0" w:space="0" w:color="auto"/>
            <w:right w:val="none" w:sz="0" w:space="0" w:color="auto"/>
          </w:divBdr>
        </w:div>
        <w:div w:id="53704116">
          <w:marLeft w:val="0"/>
          <w:marRight w:val="0"/>
          <w:marTop w:val="0"/>
          <w:marBottom w:val="300"/>
          <w:divBdr>
            <w:top w:val="single" w:sz="6" w:space="15" w:color="EDEDED"/>
            <w:left w:val="single" w:sz="6" w:space="15" w:color="EDEDED"/>
            <w:bottom w:val="single" w:sz="6" w:space="15" w:color="EDEDED"/>
            <w:right w:val="single" w:sz="6" w:space="15" w:color="EDEDED"/>
          </w:divBdr>
        </w:div>
        <w:div w:id="53704215">
          <w:marLeft w:val="0"/>
          <w:marRight w:val="0"/>
          <w:marTop w:val="0"/>
          <w:marBottom w:val="300"/>
          <w:divBdr>
            <w:top w:val="single" w:sz="6" w:space="15" w:color="EDEDED"/>
            <w:left w:val="single" w:sz="6" w:space="15" w:color="EDEDED"/>
            <w:bottom w:val="single" w:sz="6" w:space="15" w:color="EDEDED"/>
            <w:right w:val="single" w:sz="6" w:space="15" w:color="EDEDED"/>
          </w:divBdr>
        </w:div>
        <w:div w:id="53704276">
          <w:marLeft w:val="0"/>
          <w:marRight w:val="0"/>
          <w:marTop w:val="0"/>
          <w:marBottom w:val="0"/>
          <w:divBdr>
            <w:top w:val="none" w:sz="0" w:space="0" w:color="auto"/>
            <w:left w:val="none" w:sz="0" w:space="0" w:color="auto"/>
            <w:bottom w:val="none" w:sz="0" w:space="0" w:color="auto"/>
            <w:right w:val="none" w:sz="0" w:space="0" w:color="auto"/>
          </w:divBdr>
        </w:div>
        <w:div w:id="53740569">
          <w:marLeft w:val="0"/>
          <w:marRight w:val="0"/>
          <w:marTop w:val="0"/>
          <w:marBottom w:val="300"/>
          <w:divBdr>
            <w:top w:val="single" w:sz="6" w:space="15" w:color="EDEDED"/>
            <w:left w:val="single" w:sz="6" w:space="15" w:color="EDEDED"/>
            <w:bottom w:val="single" w:sz="6" w:space="15" w:color="EDEDED"/>
            <w:right w:val="single" w:sz="6" w:space="15" w:color="EDEDED"/>
          </w:divBdr>
        </w:div>
        <w:div w:id="53741223">
          <w:marLeft w:val="0"/>
          <w:marRight w:val="0"/>
          <w:marTop w:val="0"/>
          <w:marBottom w:val="0"/>
          <w:divBdr>
            <w:top w:val="none" w:sz="0" w:space="0" w:color="auto"/>
            <w:left w:val="none" w:sz="0" w:space="0" w:color="auto"/>
            <w:bottom w:val="none" w:sz="0" w:space="0" w:color="auto"/>
            <w:right w:val="none" w:sz="0" w:space="0" w:color="auto"/>
          </w:divBdr>
        </w:div>
        <w:div w:id="53741870">
          <w:marLeft w:val="0"/>
          <w:marRight w:val="0"/>
          <w:marTop w:val="0"/>
          <w:marBottom w:val="0"/>
          <w:divBdr>
            <w:top w:val="none" w:sz="0" w:space="0" w:color="auto"/>
            <w:left w:val="none" w:sz="0" w:space="0" w:color="auto"/>
            <w:bottom w:val="none" w:sz="0" w:space="0" w:color="auto"/>
            <w:right w:val="none" w:sz="0" w:space="0" w:color="auto"/>
          </w:divBdr>
        </w:div>
        <w:div w:id="53743506">
          <w:marLeft w:val="0"/>
          <w:marRight w:val="0"/>
          <w:marTop w:val="0"/>
          <w:marBottom w:val="0"/>
          <w:divBdr>
            <w:top w:val="none" w:sz="0" w:space="0" w:color="auto"/>
            <w:left w:val="none" w:sz="0" w:space="0" w:color="auto"/>
            <w:bottom w:val="none" w:sz="0" w:space="0" w:color="auto"/>
            <w:right w:val="none" w:sz="0" w:space="0" w:color="auto"/>
          </w:divBdr>
          <w:divsChild>
            <w:div w:id="337775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3745300">
          <w:marLeft w:val="0"/>
          <w:marRight w:val="0"/>
          <w:marTop w:val="0"/>
          <w:marBottom w:val="0"/>
          <w:divBdr>
            <w:top w:val="none" w:sz="0" w:space="0" w:color="auto"/>
            <w:left w:val="none" w:sz="0" w:space="0" w:color="auto"/>
            <w:bottom w:val="none" w:sz="0" w:space="0" w:color="auto"/>
            <w:right w:val="none" w:sz="0" w:space="0" w:color="auto"/>
          </w:divBdr>
        </w:div>
        <w:div w:id="53746440">
          <w:marLeft w:val="0"/>
          <w:marRight w:val="0"/>
          <w:marTop w:val="0"/>
          <w:marBottom w:val="0"/>
          <w:divBdr>
            <w:top w:val="none" w:sz="0" w:space="0" w:color="auto"/>
            <w:left w:val="none" w:sz="0" w:space="0" w:color="auto"/>
            <w:bottom w:val="none" w:sz="0" w:space="0" w:color="auto"/>
            <w:right w:val="none" w:sz="0" w:space="0" w:color="auto"/>
          </w:divBdr>
        </w:div>
        <w:div w:id="53816523">
          <w:marLeft w:val="0"/>
          <w:marRight w:val="0"/>
          <w:marTop w:val="0"/>
          <w:marBottom w:val="0"/>
          <w:divBdr>
            <w:top w:val="none" w:sz="0" w:space="0" w:color="auto"/>
            <w:left w:val="none" w:sz="0" w:space="0" w:color="auto"/>
            <w:bottom w:val="none" w:sz="0" w:space="0" w:color="auto"/>
            <w:right w:val="none" w:sz="0" w:space="0" w:color="auto"/>
          </w:divBdr>
        </w:div>
        <w:div w:id="53816919">
          <w:marLeft w:val="0"/>
          <w:marRight w:val="0"/>
          <w:marTop w:val="0"/>
          <w:marBottom w:val="0"/>
          <w:divBdr>
            <w:top w:val="none" w:sz="0" w:space="0" w:color="auto"/>
            <w:left w:val="none" w:sz="0" w:space="0" w:color="auto"/>
            <w:bottom w:val="none" w:sz="0" w:space="0" w:color="auto"/>
            <w:right w:val="none" w:sz="0" w:space="0" w:color="auto"/>
          </w:divBdr>
          <w:divsChild>
            <w:div w:id="27067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3818566">
          <w:marLeft w:val="0"/>
          <w:marRight w:val="0"/>
          <w:marTop w:val="0"/>
          <w:marBottom w:val="0"/>
          <w:divBdr>
            <w:top w:val="none" w:sz="0" w:space="0" w:color="auto"/>
            <w:left w:val="none" w:sz="0" w:space="0" w:color="auto"/>
            <w:bottom w:val="none" w:sz="0" w:space="0" w:color="auto"/>
            <w:right w:val="none" w:sz="0" w:space="0" w:color="auto"/>
          </w:divBdr>
        </w:div>
        <w:div w:id="53820004">
          <w:marLeft w:val="0"/>
          <w:marRight w:val="0"/>
          <w:marTop w:val="0"/>
          <w:marBottom w:val="0"/>
          <w:divBdr>
            <w:top w:val="none" w:sz="0" w:space="0" w:color="auto"/>
            <w:left w:val="none" w:sz="0" w:space="0" w:color="auto"/>
            <w:bottom w:val="none" w:sz="0" w:space="0" w:color="auto"/>
            <w:right w:val="none" w:sz="0" w:space="0" w:color="auto"/>
          </w:divBdr>
        </w:div>
        <w:div w:id="53895458">
          <w:marLeft w:val="0"/>
          <w:marRight w:val="0"/>
          <w:marTop w:val="0"/>
          <w:marBottom w:val="300"/>
          <w:divBdr>
            <w:top w:val="single" w:sz="6" w:space="15" w:color="EDEDED"/>
            <w:left w:val="single" w:sz="6" w:space="15" w:color="EDEDED"/>
            <w:bottom w:val="single" w:sz="6" w:space="15" w:color="EDEDED"/>
            <w:right w:val="single" w:sz="6" w:space="15" w:color="EDEDED"/>
          </w:divBdr>
        </w:div>
        <w:div w:id="53897601">
          <w:marLeft w:val="0"/>
          <w:marRight w:val="0"/>
          <w:marTop w:val="0"/>
          <w:marBottom w:val="0"/>
          <w:divBdr>
            <w:top w:val="none" w:sz="0" w:space="0" w:color="auto"/>
            <w:left w:val="none" w:sz="0" w:space="0" w:color="auto"/>
            <w:bottom w:val="none" w:sz="0" w:space="0" w:color="auto"/>
            <w:right w:val="none" w:sz="0" w:space="0" w:color="auto"/>
          </w:divBdr>
        </w:div>
        <w:div w:id="53937756">
          <w:marLeft w:val="0"/>
          <w:marRight w:val="0"/>
          <w:marTop w:val="0"/>
          <w:marBottom w:val="0"/>
          <w:divBdr>
            <w:top w:val="none" w:sz="0" w:space="0" w:color="auto"/>
            <w:left w:val="none" w:sz="0" w:space="0" w:color="auto"/>
            <w:bottom w:val="none" w:sz="0" w:space="0" w:color="auto"/>
            <w:right w:val="none" w:sz="0" w:space="0" w:color="auto"/>
          </w:divBdr>
        </w:div>
        <w:div w:id="53938629">
          <w:marLeft w:val="0"/>
          <w:marRight w:val="0"/>
          <w:marTop w:val="0"/>
          <w:marBottom w:val="0"/>
          <w:divBdr>
            <w:top w:val="none" w:sz="0" w:space="0" w:color="auto"/>
            <w:left w:val="none" w:sz="0" w:space="0" w:color="auto"/>
            <w:bottom w:val="none" w:sz="0" w:space="0" w:color="auto"/>
            <w:right w:val="none" w:sz="0" w:space="0" w:color="auto"/>
          </w:divBdr>
          <w:divsChild>
            <w:div w:id="276330021">
              <w:marLeft w:val="0"/>
              <w:marRight w:val="0"/>
              <w:marTop w:val="0"/>
              <w:marBottom w:val="0"/>
              <w:divBdr>
                <w:top w:val="none" w:sz="0" w:space="0" w:color="auto"/>
                <w:left w:val="none" w:sz="0" w:space="0" w:color="auto"/>
                <w:bottom w:val="none" w:sz="0" w:space="0" w:color="auto"/>
                <w:right w:val="none" w:sz="0" w:space="0" w:color="auto"/>
              </w:divBdr>
            </w:div>
          </w:divsChild>
        </w:div>
        <w:div w:id="53941345">
          <w:marLeft w:val="0"/>
          <w:marRight w:val="0"/>
          <w:marTop w:val="0"/>
          <w:marBottom w:val="0"/>
          <w:divBdr>
            <w:top w:val="none" w:sz="0" w:space="0" w:color="auto"/>
            <w:left w:val="none" w:sz="0" w:space="0" w:color="auto"/>
            <w:bottom w:val="none" w:sz="0" w:space="0" w:color="auto"/>
            <w:right w:val="none" w:sz="0" w:space="0" w:color="auto"/>
          </w:divBdr>
          <w:divsChild>
            <w:div w:id="56318288">
              <w:marLeft w:val="0"/>
              <w:marRight w:val="0"/>
              <w:marTop w:val="0"/>
              <w:marBottom w:val="0"/>
              <w:divBdr>
                <w:top w:val="none" w:sz="0" w:space="0" w:color="auto"/>
                <w:left w:val="none" w:sz="0" w:space="0" w:color="auto"/>
                <w:bottom w:val="none" w:sz="0" w:space="0" w:color="auto"/>
                <w:right w:val="none" w:sz="0" w:space="0" w:color="auto"/>
              </w:divBdr>
            </w:div>
          </w:divsChild>
        </w:div>
        <w:div w:id="53941352">
          <w:marLeft w:val="0"/>
          <w:marRight w:val="0"/>
          <w:marTop w:val="0"/>
          <w:marBottom w:val="0"/>
          <w:divBdr>
            <w:top w:val="none" w:sz="0" w:space="0" w:color="auto"/>
            <w:left w:val="none" w:sz="0" w:space="0" w:color="auto"/>
            <w:bottom w:val="none" w:sz="0" w:space="0" w:color="auto"/>
            <w:right w:val="none" w:sz="0" w:space="0" w:color="auto"/>
          </w:divBdr>
        </w:div>
        <w:div w:id="53965874">
          <w:marLeft w:val="0"/>
          <w:marRight w:val="0"/>
          <w:marTop w:val="0"/>
          <w:marBottom w:val="0"/>
          <w:divBdr>
            <w:top w:val="none" w:sz="0" w:space="0" w:color="auto"/>
            <w:left w:val="none" w:sz="0" w:space="0" w:color="auto"/>
            <w:bottom w:val="none" w:sz="0" w:space="0" w:color="auto"/>
            <w:right w:val="none" w:sz="0" w:space="0" w:color="auto"/>
          </w:divBdr>
        </w:div>
        <w:div w:id="53968498">
          <w:marLeft w:val="0"/>
          <w:marRight w:val="0"/>
          <w:marTop w:val="0"/>
          <w:marBottom w:val="0"/>
          <w:divBdr>
            <w:top w:val="none" w:sz="0" w:space="0" w:color="auto"/>
            <w:left w:val="none" w:sz="0" w:space="0" w:color="auto"/>
            <w:bottom w:val="none" w:sz="0" w:space="0" w:color="auto"/>
            <w:right w:val="none" w:sz="0" w:space="0" w:color="auto"/>
          </w:divBdr>
          <w:divsChild>
            <w:div w:id="116724757">
              <w:marLeft w:val="0"/>
              <w:marRight w:val="0"/>
              <w:marTop w:val="0"/>
              <w:marBottom w:val="0"/>
              <w:divBdr>
                <w:top w:val="none" w:sz="0" w:space="0" w:color="auto"/>
                <w:left w:val="none" w:sz="0" w:space="0" w:color="auto"/>
                <w:bottom w:val="none" w:sz="0" w:space="0" w:color="auto"/>
                <w:right w:val="none" w:sz="0" w:space="0" w:color="auto"/>
              </w:divBdr>
            </w:div>
          </w:divsChild>
        </w:div>
        <w:div w:id="54009083">
          <w:marLeft w:val="0"/>
          <w:marRight w:val="0"/>
          <w:marTop w:val="0"/>
          <w:marBottom w:val="0"/>
          <w:divBdr>
            <w:top w:val="none" w:sz="0" w:space="0" w:color="auto"/>
            <w:left w:val="none" w:sz="0" w:space="0" w:color="auto"/>
            <w:bottom w:val="none" w:sz="0" w:space="0" w:color="auto"/>
            <w:right w:val="none" w:sz="0" w:space="0" w:color="auto"/>
          </w:divBdr>
        </w:div>
        <w:div w:id="54013077">
          <w:marLeft w:val="0"/>
          <w:marRight w:val="0"/>
          <w:marTop w:val="0"/>
          <w:marBottom w:val="0"/>
          <w:divBdr>
            <w:top w:val="none" w:sz="0" w:space="0" w:color="auto"/>
            <w:left w:val="none" w:sz="0" w:space="0" w:color="auto"/>
            <w:bottom w:val="none" w:sz="0" w:space="0" w:color="auto"/>
            <w:right w:val="none" w:sz="0" w:space="0" w:color="auto"/>
          </w:divBdr>
          <w:divsChild>
            <w:div w:id="376927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4013107">
          <w:marLeft w:val="0"/>
          <w:marRight w:val="0"/>
          <w:marTop w:val="0"/>
          <w:marBottom w:val="0"/>
          <w:divBdr>
            <w:top w:val="none" w:sz="0" w:space="0" w:color="auto"/>
            <w:left w:val="none" w:sz="0" w:space="0" w:color="auto"/>
            <w:bottom w:val="none" w:sz="0" w:space="0" w:color="auto"/>
            <w:right w:val="none" w:sz="0" w:space="0" w:color="auto"/>
          </w:divBdr>
        </w:div>
        <w:div w:id="54013658">
          <w:marLeft w:val="0"/>
          <w:marRight w:val="0"/>
          <w:marTop w:val="0"/>
          <w:marBottom w:val="0"/>
          <w:divBdr>
            <w:top w:val="none" w:sz="0" w:space="0" w:color="auto"/>
            <w:left w:val="none" w:sz="0" w:space="0" w:color="auto"/>
            <w:bottom w:val="none" w:sz="0" w:space="0" w:color="auto"/>
            <w:right w:val="none" w:sz="0" w:space="0" w:color="auto"/>
          </w:divBdr>
        </w:div>
        <w:div w:id="54014185">
          <w:marLeft w:val="0"/>
          <w:marRight w:val="0"/>
          <w:marTop w:val="0"/>
          <w:marBottom w:val="0"/>
          <w:divBdr>
            <w:top w:val="none" w:sz="0" w:space="0" w:color="auto"/>
            <w:left w:val="none" w:sz="0" w:space="0" w:color="auto"/>
            <w:bottom w:val="none" w:sz="0" w:space="0" w:color="auto"/>
            <w:right w:val="none" w:sz="0" w:space="0" w:color="auto"/>
          </w:divBdr>
        </w:div>
        <w:div w:id="54084239">
          <w:marLeft w:val="0"/>
          <w:marRight w:val="0"/>
          <w:marTop w:val="0"/>
          <w:marBottom w:val="0"/>
          <w:divBdr>
            <w:top w:val="none" w:sz="0" w:space="0" w:color="auto"/>
            <w:left w:val="none" w:sz="0" w:space="0" w:color="auto"/>
            <w:bottom w:val="none" w:sz="0" w:space="0" w:color="auto"/>
            <w:right w:val="none" w:sz="0" w:space="0" w:color="auto"/>
          </w:divBdr>
        </w:div>
        <w:div w:id="54089424">
          <w:marLeft w:val="0"/>
          <w:marRight w:val="0"/>
          <w:marTop w:val="0"/>
          <w:marBottom w:val="300"/>
          <w:divBdr>
            <w:top w:val="single" w:sz="6" w:space="15" w:color="EDEDED"/>
            <w:left w:val="single" w:sz="6" w:space="15" w:color="EDEDED"/>
            <w:bottom w:val="single" w:sz="6" w:space="15" w:color="EDEDED"/>
            <w:right w:val="single" w:sz="6" w:space="15" w:color="EDEDED"/>
          </w:divBdr>
        </w:div>
        <w:div w:id="54091669">
          <w:marLeft w:val="0"/>
          <w:marRight w:val="0"/>
          <w:marTop w:val="0"/>
          <w:marBottom w:val="0"/>
          <w:divBdr>
            <w:top w:val="none" w:sz="0" w:space="0" w:color="auto"/>
            <w:left w:val="none" w:sz="0" w:space="0" w:color="auto"/>
            <w:bottom w:val="none" w:sz="0" w:space="0" w:color="auto"/>
            <w:right w:val="none" w:sz="0" w:space="0" w:color="auto"/>
          </w:divBdr>
        </w:div>
        <w:div w:id="54133392">
          <w:marLeft w:val="0"/>
          <w:marRight w:val="0"/>
          <w:marTop w:val="0"/>
          <w:marBottom w:val="300"/>
          <w:divBdr>
            <w:top w:val="single" w:sz="6" w:space="15" w:color="EDEDED"/>
            <w:left w:val="single" w:sz="6" w:space="15" w:color="EDEDED"/>
            <w:bottom w:val="single" w:sz="6" w:space="15" w:color="EDEDED"/>
            <w:right w:val="single" w:sz="6" w:space="15" w:color="EDEDED"/>
          </w:divBdr>
        </w:div>
        <w:div w:id="54159041">
          <w:marLeft w:val="0"/>
          <w:marRight w:val="0"/>
          <w:marTop w:val="0"/>
          <w:marBottom w:val="0"/>
          <w:divBdr>
            <w:top w:val="none" w:sz="0" w:space="0" w:color="auto"/>
            <w:left w:val="none" w:sz="0" w:space="0" w:color="auto"/>
            <w:bottom w:val="none" w:sz="0" w:space="0" w:color="auto"/>
            <w:right w:val="none" w:sz="0" w:space="0" w:color="auto"/>
          </w:divBdr>
        </w:div>
        <w:div w:id="54159561">
          <w:marLeft w:val="0"/>
          <w:marRight w:val="0"/>
          <w:marTop w:val="0"/>
          <w:marBottom w:val="0"/>
          <w:divBdr>
            <w:top w:val="none" w:sz="0" w:space="0" w:color="auto"/>
            <w:left w:val="none" w:sz="0" w:space="0" w:color="auto"/>
            <w:bottom w:val="none" w:sz="0" w:space="0" w:color="auto"/>
            <w:right w:val="none" w:sz="0" w:space="0" w:color="auto"/>
          </w:divBdr>
        </w:div>
        <w:div w:id="54160106">
          <w:marLeft w:val="0"/>
          <w:marRight w:val="0"/>
          <w:marTop w:val="0"/>
          <w:marBottom w:val="0"/>
          <w:divBdr>
            <w:top w:val="none" w:sz="0" w:space="0" w:color="auto"/>
            <w:left w:val="none" w:sz="0" w:space="0" w:color="auto"/>
            <w:bottom w:val="none" w:sz="0" w:space="0" w:color="auto"/>
            <w:right w:val="none" w:sz="0" w:space="0" w:color="auto"/>
          </w:divBdr>
        </w:div>
        <w:div w:id="54160206">
          <w:marLeft w:val="0"/>
          <w:marRight w:val="0"/>
          <w:marTop w:val="0"/>
          <w:marBottom w:val="0"/>
          <w:divBdr>
            <w:top w:val="none" w:sz="0" w:space="0" w:color="auto"/>
            <w:left w:val="none" w:sz="0" w:space="0" w:color="auto"/>
            <w:bottom w:val="none" w:sz="0" w:space="0" w:color="auto"/>
            <w:right w:val="none" w:sz="0" w:space="0" w:color="auto"/>
          </w:divBdr>
        </w:div>
        <w:div w:id="54164665">
          <w:marLeft w:val="0"/>
          <w:marRight w:val="0"/>
          <w:marTop w:val="0"/>
          <w:marBottom w:val="0"/>
          <w:divBdr>
            <w:top w:val="none" w:sz="0" w:space="0" w:color="auto"/>
            <w:left w:val="none" w:sz="0" w:space="0" w:color="auto"/>
            <w:bottom w:val="none" w:sz="0" w:space="0" w:color="auto"/>
            <w:right w:val="none" w:sz="0" w:space="0" w:color="auto"/>
          </w:divBdr>
        </w:div>
        <w:div w:id="54165207">
          <w:marLeft w:val="0"/>
          <w:marRight w:val="0"/>
          <w:marTop w:val="0"/>
          <w:marBottom w:val="0"/>
          <w:divBdr>
            <w:top w:val="none" w:sz="0" w:space="0" w:color="auto"/>
            <w:left w:val="none" w:sz="0" w:space="0" w:color="auto"/>
            <w:bottom w:val="none" w:sz="0" w:space="0" w:color="auto"/>
            <w:right w:val="none" w:sz="0" w:space="0" w:color="auto"/>
          </w:divBdr>
        </w:div>
        <w:div w:id="54204700">
          <w:marLeft w:val="0"/>
          <w:marRight w:val="0"/>
          <w:marTop w:val="300"/>
          <w:marBottom w:val="0"/>
          <w:divBdr>
            <w:top w:val="none" w:sz="0" w:space="0" w:color="auto"/>
            <w:left w:val="none" w:sz="0" w:space="0" w:color="auto"/>
            <w:bottom w:val="none" w:sz="0" w:space="0" w:color="auto"/>
            <w:right w:val="none" w:sz="0" w:space="0" w:color="auto"/>
          </w:divBdr>
        </w:div>
        <w:div w:id="54204725">
          <w:marLeft w:val="0"/>
          <w:marRight w:val="0"/>
          <w:marTop w:val="300"/>
          <w:marBottom w:val="0"/>
          <w:divBdr>
            <w:top w:val="none" w:sz="0" w:space="0" w:color="auto"/>
            <w:left w:val="none" w:sz="0" w:space="0" w:color="auto"/>
            <w:bottom w:val="none" w:sz="0" w:space="0" w:color="auto"/>
            <w:right w:val="none" w:sz="0" w:space="0" w:color="auto"/>
          </w:divBdr>
        </w:div>
        <w:div w:id="54205777">
          <w:marLeft w:val="0"/>
          <w:marRight w:val="0"/>
          <w:marTop w:val="0"/>
          <w:marBottom w:val="0"/>
          <w:divBdr>
            <w:top w:val="none" w:sz="0" w:space="0" w:color="auto"/>
            <w:left w:val="none" w:sz="0" w:space="0" w:color="auto"/>
            <w:bottom w:val="none" w:sz="0" w:space="0" w:color="auto"/>
            <w:right w:val="none" w:sz="0" w:space="0" w:color="auto"/>
          </w:divBdr>
        </w:div>
        <w:div w:id="54206812">
          <w:marLeft w:val="0"/>
          <w:marRight w:val="0"/>
          <w:marTop w:val="0"/>
          <w:marBottom w:val="0"/>
          <w:divBdr>
            <w:top w:val="none" w:sz="0" w:space="0" w:color="auto"/>
            <w:left w:val="none" w:sz="0" w:space="0" w:color="auto"/>
            <w:bottom w:val="none" w:sz="0" w:space="0" w:color="auto"/>
            <w:right w:val="none" w:sz="0" w:space="0" w:color="auto"/>
          </w:divBdr>
        </w:div>
        <w:div w:id="54208606">
          <w:marLeft w:val="0"/>
          <w:marRight w:val="0"/>
          <w:marTop w:val="0"/>
          <w:marBottom w:val="0"/>
          <w:divBdr>
            <w:top w:val="none" w:sz="0" w:space="0" w:color="auto"/>
            <w:left w:val="none" w:sz="0" w:space="0" w:color="auto"/>
            <w:bottom w:val="none" w:sz="0" w:space="0" w:color="auto"/>
            <w:right w:val="none" w:sz="0" w:space="0" w:color="auto"/>
          </w:divBdr>
        </w:div>
        <w:div w:id="54209503">
          <w:marLeft w:val="0"/>
          <w:marRight w:val="0"/>
          <w:marTop w:val="0"/>
          <w:marBottom w:val="0"/>
          <w:divBdr>
            <w:top w:val="none" w:sz="0" w:space="0" w:color="auto"/>
            <w:left w:val="none" w:sz="0" w:space="0" w:color="auto"/>
            <w:bottom w:val="none" w:sz="0" w:space="0" w:color="auto"/>
            <w:right w:val="none" w:sz="0" w:space="0" w:color="auto"/>
          </w:divBdr>
        </w:div>
        <w:div w:id="54279214">
          <w:marLeft w:val="0"/>
          <w:marRight w:val="0"/>
          <w:marTop w:val="0"/>
          <w:marBottom w:val="0"/>
          <w:divBdr>
            <w:top w:val="none" w:sz="0" w:space="0" w:color="auto"/>
            <w:left w:val="none" w:sz="0" w:space="0" w:color="auto"/>
            <w:bottom w:val="none" w:sz="0" w:space="0" w:color="auto"/>
            <w:right w:val="none" w:sz="0" w:space="0" w:color="auto"/>
          </w:divBdr>
        </w:div>
        <w:div w:id="54279834">
          <w:marLeft w:val="0"/>
          <w:marRight w:val="0"/>
          <w:marTop w:val="0"/>
          <w:marBottom w:val="0"/>
          <w:divBdr>
            <w:top w:val="none" w:sz="0" w:space="0" w:color="auto"/>
            <w:left w:val="none" w:sz="0" w:space="0" w:color="auto"/>
            <w:bottom w:val="none" w:sz="0" w:space="0" w:color="auto"/>
            <w:right w:val="none" w:sz="0" w:space="0" w:color="auto"/>
          </w:divBdr>
        </w:div>
        <w:div w:id="54283540">
          <w:marLeft w:val="0"/>
          <w:marRight w:val="0"/>
          <w:marTop w:val="0"/>
          <w:marBottom w:val="0"/>
          <w:divBdr>
            <w:top w:val="none" w:sz="0" w:space="0" w:color="auto"/>
            <w:left w:val="none" w:sz="0" w:space="0" w:color="auto"/>
            <w:bottom w:val="none" w:sz="0" w:space="0" w:color="auto"/>
            <w:right w:val="none" w:sz="0" w:space="0" w:color="auto"/>
          </w:divBdr>
        </w:div>
        <w:div w:id="54285968">
          <w:marLeft w:val="0"/>
          <w:marRight w:val="0"/>
          <w:marTop w:val="0"/>
          <w:marBottom w:val="0"/>
          <w:divBdr>
            <w:top w:val="none" w:sz="0" w:space="0" w:color="auto"/>
            <w:left w:val="none" w:sz="0" w:space="0" w:color="auto"/>
            <w:bottom w:val="none" w:sz="0" w:space="0" w:color="auto"/>
            <w:right w:val="none" w:sz="0" w:space="0" w:color="auto"/>
          </w:divBdr>
        </w:div>
        <w:div w:id="54354537">
          <w:marLeft w:val="0"/>
          <w:marRight w:val="0"/>
          <w:marTop w:val="0"/>
          <w:marBottom w:val="0"/>
          <w:divBdr>
            <w:top w:val="none" w:sz="0" w:space="0" w:color="auto"/>
            <w:left w:val="none" w:sz="0" w:space="0" w:color="auto"/>
            <w:bottom w:val="none" w:sz="0" w:space="0" w:color="auto"/>
            <w:right w:val="none" w:sz="0" w:space="0" w:color="auto"/>
          </w:divBdr>
        </w:div>
        <w:div w:id="54354593">
          <w:marLeft w:val="0"/>
          <w:marRight w:val="0"/>
          <w:marTop w:val="300"/>
          <w:marBottom w:val="0"/>
          <w:divBdr>
            <w:top w:val="none" w:sz="0" w:space="0" w:color="auto"/>
            <w:left w:val="none" w:sz="0" w:space="0" w:color="auto"/>
            <w:bottom w:val="none" w:sz="0" w:space="0" w:color="auto"/>
            <w:right w:val="none" w:sz="0" w:space="0" w:color="auto"/>
          </w:divBdr>
        </w:div>
        <w:div w:id="54361216">
          <w:marLeft w:val="0"/>
          <w:marRight w:val="0"/>
          <w:marTop w:val="0"/>
          <w:marBottom w:val="0"/>
          <w:divBdr>
            <w:top w:val="none" w:sz="0" w:space="0" w:color="auto"/>
            <w:left w:val="none" w:sz="0" w:space="0" w:color="auto"/>
            <w:bottom w:val="none" w:sz="0" w:space="0" w:color="auto"/>
            <w:right w:val="none" w:sz="0" w:space="0" w:color="auto"/>
          </w:divBdr>
        </w:div>
        <w:div w:id="54395997">
          <w:marLeft w:val="0"/>
          <w:marRight w:val="0"/>
          <w:marTop w:val="300"/>
          <w:marBottom w:val="0"/>
          <w:divBdr>
            <w:top w:val="none" w:sz="0" w:space="0" w:color="auto"/>
            <w:left w:val="none" w:sz="0" w:space="0" w:color="auto"/>
            <w:bottom w:val="none" w:sz="0" w:space="0" w:color="auto"/>
            <w:right w:val="none" w:sz="0" w:space="0" w:color="auto"/>
          </w:divBdr>
        </w:div>
        <w:div w:id="54396698">
          <w:marLeft w:val="0"/>
          <w:marRight w:val="0"/>
          <w:marTop w:val="0"/>
          <w:marBottom w:val="0"/>
          <w:divBdr>
            <w:top w:val="none" w:sz="0" w:space="0" w:color="auto"/>
            <w:left w:val="none" w:sz="0" w:space="0" w:color="auto"/>
            <w:bottom w:val="none" w:sz="0" w:space="0" w:color="auto"/>
            <w:right w:val="none" w:sz="0" w:space="0" w:color="auto"/>
          </w:divBdr>
          <w:divsChild>
            <w:div w:id="78522758">
              <w:marLeft w:val="0"/>
              <w:marRight w:val="0"/>
              <w:marTop w:val="0"/>
              <w:marBottom w:val="0"/>
              <w:divBdr>
                <w:top w:val="none" w:sz="0" w:space="0" w:color="auto"/>
                <w:left w:val="none" w:sz="0" w:space="0" w:color="auto"/>
                <w:bottom w:val="none" w:sz="0" w:space="0" w:color="auto"/>
                <w:right w:val="none" w:sz="0" w:space="0" w:color="auto"/>
              </w:divBdr>
            </w:div>
          </w:divsChild>
        </w:div>
        <w:div w:id="54399872">
          <w:marLeft w:val="0"/>
          <w:marRight w:val="0"/>
          <w:marTop w:val="0"/>
          <w:marBottom w:val="300"/>
          <w:divBdr>
            <w:top w:val="single" w:sz="6" w:space="15" w:color="EDEDED"/>
            <w:left w:val="single" w:sz="6" w:space="15" w:color="EDEDED"/>
            <w:bottom w:val="single" w:sz="6" w:space="15" w:color="EDEDED"/>
            <w:right w:val="single" w:sz="6" w:space="15" w:color="EDEDED"/>
          </w:divBdr>
        </w:div>
        <w:div w:id="54403028">
          <w:marLeft w:val="0"/>
          <w:marRight w:val="0"/>
          <w:marTop w:val="0"/>
          <w:marBottom w:val="0"/>
          <w:divBdr>
            <w:top w:val="none" w:sz="0" w:space="0" w:color="auto"/>
            <w:left w:val="none" w:sz="0" w:space="0" w:color="auto"/>
            <w:bottom w:val="none" w:sz="0" w:space="0" w:color="auto"/>
            <w:right w:val="none" w:sz="0" w:space="0" w:color="auto"/>
          </w:divBdr>
        </w:div>
        <w:div w:id="54403379">
          <w:marLeft w:val="0"/>
          <w:marRight w:val="0"/>
          <w:marTop w:val="300"/>
          <w:marBottom w:val="0"/>
          <w:divBdr>
            <w:top w:val="none" w:sz="0" w:space="0" w:color="auto"/>
            <w:left w:val="none" w:sz="0" w:space="0" w:color="auto"/>
            <w:bottom w:val="none" w:sz="0" w:space="0" w:color="auto"/>
            <w:right w:val="none" w:sz="0" w:space="0" w:color="auto"/>
          </w:divBdr>
          <w:divsChild>
            <w:div w:id="86118104">
              <w:marLeft w:val="0"/>
              <w:marRight w:val="0"/>
              <w:marTop w:val="0"/>
              <w:marBottom w:val="0"/>
              <w:divBdr>
                <w:top w:val="none" w:sz="0" w:space="0" w:color="auto"/>
                <w:left w:val="none" w:sz="0" w:space="0" w:color="auto"/>
                <w:bottom w:val="none" w:sz="0" w:space="0" w:color="auto"/>
                <w:right w:val="none" w:sz="0" w:space="0" w:color="auto"/>
              </w:divBdr>
              <w:divsChild>
                <w:div w:id="106850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470602">
          <w:marLeft w:val="0"/>
          <w:marRight w:val="0"/>
          <w:marTop w:val="300"/>
          <w:marBottom w:val="0"/>
          <w:divBdr>
            <w:top w:val="none" w:sz="0" w:space="0" w:color="auto"/>
            <w:left w:val="none" w:sz="0" w:space="0" w:color="auto"/>
            <w:bottom w:val="none" w:sz="0" w:space="0" w:color="auto"/>
            <w:right w:val="none" w:sz="0" w:space="0" w:color="auto"/>
          </w:divBdr>
        </w:div>
        <w:div w:id="54475568">
          <w:marLeft w:val="0"/>
          <w:marRight w:val="0"/>
          <w:marTop w:val="0"/>
          <w:marBottom w:val="300"/>
          <w:divBdr>
            <w:top w:val="single" w:sz="6" w:space="15" w:color="EDEDED"/>
            <w:left w:val="single" w:sz="6" w:space="15" w:color="EDEDED"/>
            <w:bottom w:val="single" w:sz="6" w:space="15" w:color="EDEDED"/>
            <w:right w:val="single" w:sz="6" w:space="15" w:color="EDEDED"/>
          </w:divBdr>
        </w:div>
        <w:div w:id="54477522">
          <w:marLeft w:val="0"/>
          <w:marRight w:val="0"/>
          <w:marTop w:val="0"/>
          <w:marBottom w:val="0"/>
          <w:divBdr>
            <w:top w:val="none" w:sz="0" w:space="0" w:color="auto"/>
            <w:left w:val="none" w:sz="0" w:space="0" w:color="auto"/>
            <w:bottom w:val="none" w:sz="0" w:space="0" w:color="auto"/>
            <w:right w:val="none" w:sz="0" w:space="0" w:color="auto"/>
          </w:divBdr>
        </w:div>
        <w:div w:id="54478483">
          <w:marLeft w:val="0"/>
          <w:marRight w:val="0"/>
          <w:marTop w:val="0"/>
          <w:marBottom w:val="300"/>
          <w:divBdr>
            <w:top w:val="single" w:sz="6" w:space="15" w:color="EDEDED"/>
            <w:left w:val="single" w:sz="6" w:space="15" w:color="EDEDED"/>
            <w:bottom w:val="single" w:sz="6" w:space="15" w:color="EDEDED"/>
            <w:right w:val="single" w:sz="6" w:space="15" w:color="EDEDED"/>
          </w:divBdr>
        </w:div>
        <w:div w:id="54478854">
          <w:marLeft w:val="0"/>
          <w:marRight w:val="0"/>
          <w:marTop w:val="0"/>
          <w:marBottom w:val="0"/>
          <w:divBdr>
            <w:top w:val="none" w:sz="0" w:space="0" w:color="auto"/>
            <w:left w:val="none" w:sz="0" w:space="0" w:color="auto"/>
            <w:bottom w:val="none" w:sz="0" w:space="0" w:color="auto"/>
            <w:right w:val="none" w:sz="0" w:space="0" w:color="auto"/>
          </w:divBdr>
        </w:div>
        <w:div w:id="54547550">
          <w:marLeft w:val="0"/>
          <w:marRight w:val="0"/>
          <w:marTop w:val="0"/>
          <w:marBottom w:val="0"/>
          <w:divBdr>
            <w:top w:val="none" w:sz="0" w:space="0" w:color="auto"/>
            <w:left w:val="none" w:sz="0" w:space="0" w:color="auto"/>
            <w:bottom w:val="none" w:sz="0" w:space="0" w:color="auto"/>
            <w:right w:val="none" w:sz="0" w:space="0" w:color="auto"/>
          </w:divBdr>
        </w:div>
        <w:div w:id="54549254">
          <w:marLeft w:val="0"/>
          <w:marRight w:val="0"/>
          <w:marTop w:val="0"/>
          <w:marBottom w:val="0"/>
          <w:divBdr>
            <w:top w:val="none" w:sz="0" w:space="0" w:color="auto"/>
            <w:left w:val="none" w:sz="0" w:space="0" w:color="auto"/>
            <w:bottom w:val="none" w:sz="0" w:space="0" w:color="auto"/>
            <w:right w:val="none" w:sz="0" w:space="0" w:color="auto"/>
          </w:divBdr>
        </w:div>
        <w:div w:id="54551542">
          <w:marLeft w:val="0"/>
          <w:marRight w:val="0"/>
          <w:marTop w:val="0"/>
          <w:marBottom w:val="0"/>
          <w:divBdr>
            <w:top w:val="none" w:sz="0" w:space="0" w:color="auto"/>
            <w:left w:val="none" w:sz="0" w:space="0" w:color="auto"/>
            <w:bottom w:val="none" w:sz="0" w:space="0" w:color="auto"/>
            <w:right w:val="none" w:sz="0" w:space="0" w:color="auto"/>
          </w:divBdr>
        </w:div>
        <w:div w:id="54591552">
          <w:marLeft w:val="0"/>
          <w:marRight w:val="0"/>
          <w:marTop w:val="0"/>
          <w:marBottom w:val="0"/>
          <w:divBdr>
            <w:top w:val="none" w:sz="0" w:space="0" w:color="auto"/>
            <w:left w:val="none" w:sz="0" w:space="0" w:color="auto"/>
            <w:bottom w:val="none" w:sz="0" w:space="0" w:color="auto"/>
            <w:right w:val="none" w:sz="0" w:space="0" w:color="auto"/>
          </w:divBdr>
        </w:div>
        <w:div w:id="54594681">
          <w:marLeft w:val="0"/>
          <w:marRight w:val="0"/>
          <w:marTop w:val="0"/>
          <w:marBottom w:val="0"/>
          <w:divBdr>
            <w:top w:val="none" w:sz="0" w:space="0" w:color="auto"/>
            <w:left w:val="none" w:sz="0" w:space="0" w:color="auto"/>
            <w:bottom w:val="none" w:sz="0" w:space="0" w:color="auto"/>
            <w:right w:val="none" w:sz="0" w:space="0" w:color="auto"/>
          </w:divBdr>
        </w:div>
        <w:div w:id="54624237">
          <w:marLeft w:val="0"/>
          <w:marRight w:val="0"/>
          <w:marTop w:val="0"/>
          <w:marBottom w:val="0"/>
          <w:divBdr>
            <w:top w:val="none" w:sz="0" w:space="0" w:color="auto"/>
            <w:left w:val="none" w:sz="0" w:space="0" w:color="auto"/>
            <w:bottom w:val="none" w:sz="0" w:space="0" w:color="auto"/>
            <w:right w:val="none" w:sz="0" w:space="0" w:color="auto"/>
          </w:divBdr>
        </w:div>
        <w:div w:id="54663272">
          <w:marLeft w:val="0"/>
          <w:marRight w:val="0"/>
          <w:marTop w:val="0"/>
          <w:marBottom w:val="0"/>
          <w:divBdr>
            <w:top w:val="none" w:sz="0" w:space="0" w:color="auto"/>
            <w:left w:val="none" w:sz="0" w:space="0" w:color="auto"/>
            <w:bottom w:val="none" w:sz="0" w:space="0" w:color="auto"/>
            <w:right w:val="none" w:sz="0" w:space="0" w:color="auto"/>
          </w:divBdr>
        </w:div>
        <w:div w:id="54666929">
          <w:marLeft w:val="0"/>
          <w:marRight w:val="0"/>
          <w:marTop w:val="0"/>
          <w:marBottom w:val="0"/>
          <w:divBdr>
            <w:top w:val="none" w:sz="0" w:space="0" w:color="auto"/>
            <w:left w:val="none" w:sz="0" w:space="0" w:color="auto"/>
            <w:bottom w:val="none" w:sz="0" w:space="0" w:color="auto"/>
            <w:right w:val="none" w:sz="0" w:space="0" w:color="auto"/>
          </w:divBdr>
        </w:div>
        <w:div w:id="54668006">
          <w:marLeft w:val="0"/>
          <w:marRight w:val="0"/>
          <w:marTop w:val="300"/>
          <w:marBottom w:val="0"/>
          <w:divBdr>
            <w:top w:val="none" w:sz="0" w:space="0" w:color="auto"/>
            <w:left w:val="none" w:sz="0" w:space="0" w:color="auto"/>
            <w:bottom w:val="none" w:sz="0" w:space="0" w:color="auto"/>
            <w:right w:val="none" w:sz="0" w:space="0" w:color="auto"/>
          </w:divBdr>
          <w:divsChild>
            <w:div w:id="208274162">
              <w:marLeft w:val="0"/>
              <w:marRight w:val="0"/>
              <w:marTop w:val="0"/>
              <w:marBottom w:val="0"/>
              <w:divBdr>
                <w:top w:val="none" w:sz="0" w:space="0" w:color="auto"/>
                <w:left w:val="none" w:sz="0" w:space="0" w:color="auto"/>
                <w:bottom w:val="none" w:sz="0" w:space="0" w:color="auto"/>
                <w:right w:val="none" w:sz="0" w:space="0" w:color="auto"/>
              </w:divBdr>
            </w:div>
          </w:divsChild>
        </w:div>
        <w:div w:id="54668512">
          <w:marLeft w:val="0"/>
          <w:marRight w:val="0"/>
          <w:marTop w:val="0"/>
          <w:marBottom w:val="300"/>
          <w:divBdr>
            <w:top w:val="single" w:sz="6" w:space="15" w:color="EDEDED"/>
            <w:left w:val="single" w:sz="6" w:space="15" w:color="EDEDED"/>
            <w:bottom w:val="single" w:sz="6" w:space="15" w:color="EDEDED"/>
            <w:right w:val="single" w:sz="6" w:space="15" w:color="EDEDED"/>
          </w:divBdr>
        </w:div>
        <w:div w:id="54670291">
          <w:marLeft w:val="0"/>
          <w:marRight w:val="0"/>
          <w:marTop w:val="0"/>
          <w:marBottom w:val="0"/>
          <w:divBdr>
            <w:top w:val="none" w:sz="0" w:space="0" w:color="auto"/>
            <w:left w:val="none" w:sz="0" w:space="0" w:color="auto"/>
            <w:bottom w:val="none" w:sz="0" w:space="0" w:color="auto"/>
            <w:right w:val="none" w:sz="0" w:space="0" w:color="auto"/>
          </w:divBdr>
        </w:div>
        <w:div w:id="54671058">
          <w:marLeft w:val="0"/>
          <w:marRight w:val="0"/>
          <w:marTop w:val="0"/>
          <w:marBottom w:val="0"/>
          <w:divBdr>
            <w:top w:val="none" w:sz="0" w:space="0" w:color="auto"/>
            <w:left w:val="none" w:sz="0" w:space="0" w:color="auto"/>
            <w:bottom w:val="none" w:sz="0" w:space="0" w:color="auto"/>
            <w:right w:val="none" w:sz="0" w:space="0" w:color="auto"/>
          </w:divBdr>
        </w:div>
        <w:div w:id="54738954">
          <w:marLeft w:val="0"/>
          <w:marRight w:val="0"/>
          <w:marTop w:val="0"/>
          <w:marBottom w:val="0"/>
          <w:divBdr>
            <w:top w:val="none" w:sz="0" w:space="0" w:color="auto"/>
            <w:left w:val="none" w:sz="0" w:space="0" w:color="auto"/>
            <w:bottom w:val="none" w:sz="0" w:space="0" w:color="auto"/>
            <w:right w:val="none" w:sz="0" w:space="0" w:color="auto"/>
          </w:divBdr>
          <w:divsChild>
            <w:div w:id="1591534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4741036">
          <w:marLeft w:val="0"/>
          <w:marRight w:val="0"/>
          <w:marTop w:val="0"/>
          <w:marBottom w:val="0"/>
          <w:divBdr>
            <w:top w:val="none" w:sz="0" w:space="0" w:color="auto"/>
            <w:left w:val="none" w:sz="0" w:space="0" w:color="auto"/>
            <w:bottom w:val="none" w:sz="0" w:space="0" w:color="auto"/>
            <w:right w:val="none" w:sz="0" w:space="0" w:color="auto"/>
          </w:divBdr>
        </w:div>
        <w:div w:id="54741362">
          <w:marLeft w:val="0"/>
          <w:marRight w:val="0"/>
          <w:marTop w:val="0"/>
          <w:marBottom w:val="0"/>
          <w:divBdr>
            <w:top w:val="none" w:sz="0" w:space="0" w:color="auto"/>
            <w:left w:val="none" w:sz="0" w:space="0" w:color="auto"/>
            <w:bottom w:val="none" w:sz="0" w:space="0" w:color="auto"/>
            <w:right w:val="none" w:sz="0" w:space="0" w:color="auto"/>
          </w:divBdr>
        </w:div>
        <w:div w:id="54741470">
          <w:marLeft w:val="0"/>
          <w:marRight w:val="0"/>
          <w:marTop w:val="0"/>
          <w:marBottom w:val="0"/>
          <w:divBdr>
            <w:top w:val="none" w:sz="0" w:space="0" w:color="auto"/>
            <w:left w:val="none" w:sz="0" w:space="0" w:color="auto"/>
            <w:bottom w:val="none" w:sz="0" w:space="0" w:color="auto"/>
            <w:right w:val="none" w:sz="0" w:space="0" w:color="auto"/>
          </w:divBdr>
        </w:div>
        <w:div w:id="54743894">
          <w:marLeft w:val="0"/>
          <w:marRight w:val="0"/>
          <w:marTop w:val="0"/>
          <w:marBottom w:val="0"/>
          <w:divBdr>
            <w:top w:val="none" w:sz="0" w:space="0" w:color="auto"/>
            <w:left w:val="none" w:sz="0" w:space="0" w:color="auto"/>
            <w:bottom w:val="none" w:sz="0" w:space="0" w:color="auto"/>
            <w:right w:val="none" w:sz="0" w:space="0" w:color="auto"/>
          </w:divBdr>
        </w:div>
        <w:div w:id="54744232">
          <w:marLeft w:val="0"/>
          <w:marRight w:val="0"/>
          <w:marTop w:val="0"/>
          <w:marBottom w:val="0"/>
          <w:divBdr>
            <w:top w:val="none" w:sz="0" w:space="0" w:color="auto"/>
            <w:left w:val="none" w:sz="0" w:space="0" w:color="auto"/>
            <w:bottom w:val="none" w:sz="0" w:space="0" w:color="auto"/>
            <w:right w:val="none" w:sz="0" w:space="0" w:color="auto"/>
          </w:divBdr>
        </w:div>
        <w:div w:id="54744578">
          <w:marLeft w:val="0"/>
          <w:marRight w:val="0"/>
          <w:marTop w:val="0"/>
          <w:marBottom w:val="0"/>
          <w:divBdr>
            <w:top w:val="none" w:sz="0" w:space="0" w:color="auto"/>
            <w:left w:val="none" w:sz="0" w:space="0" w:color="auto"/>
            <w:bottom w:val="none" w:sz="0" w:space="0" w:color="auto"/>
            <w:right w:val="none" w:sz="0" w:space="0" w:color="auto"/>
          </w:divBdr>
        </w:div>
        <w:div w:id="54745047">
          <w:marLeft w:val="0"/>
          <w:marRight w:val="0"/>
          <w:marTop w:val="0"/>
          <w:marBottom w:val="300"/>
          <w:divBdr>
            <w:top w:val="single" w:sz="6" w:space="15" w:color="EDEDED"/>
            <w:left w:val="single" w:sz="6" w:space="15" w:color="EDEDED"/>
            <w:bottom w:val="single" w:sz="6" w:space="15" w:color="EDEDED"/>
            <w:right w:val="single" w:sz="6" w:space="15" w:color="EDEDED"/>
          </w:divBdr>
        </w:div>
        <w:div w:id="54747003">
          <w:marLeft w:val="0"/>
          <w:marRight w:val="0"/>
          <w:marTop w:val="0"/>
          <w:marBottom w:val="0"/>
          <w:divBdr>
            <w:top w:val="none" w:sz="0" w:space="0" w:color="auto"/>
            <w:left w:val="none" w:sz="0" w:space="0" w:color="auto"/>
            <w:bottom w:val="none" w:sz="0" w:space="0" w:color="auto"/>
            <w:right w:val="none" w:sz="0" w:space="0" w:color="auto"/>
          </w:divBdr>
        </w:div>
        <w:div w:id="54858709">
          <w:marLeft w:val="0"/>
          <w:marRight w:val="0"/>
          <w:marTop w:val="0"/>
          <w:marBottom w:val="0"/>
          <w:divBdr>
            <w:top w:val="none" w:sz="0" w:space="0" w:color="auto"/>
            <w:left w:val="none" w:sz="0" w:space="0" w:color="auto"/>
            <w:bottom w:val="none" w:sz="0" w:space="0" w:color="auto"/>
            <w:right w:val="none" w:sz="0" w:space="0" w:color="auto"/>
          </w:divBdr>
          <w:divsChild>
            <w:div w:id="11490537">
              <w:marLeft w:val="0"/>
              <w:marRight w:val="0"/>
              <w:marTop w:val="0"/>
              <w:marBottom w:val="0"/>
              <w:divBdr>
                <w:top w:val="none" w:sz="0" w:space="0" w:color="auto"/>
                <w:left w:val="none" w:sz="0" w:space="0" w:color="auto"/>
                <w:bottom w:val="none" w:sz="0" w:space="0" w:color="auto"/>
                <w:right w:val="none" w:sz="0" w:space="0" w:color="auto"/>
              </w:divBdr>
            </w:div>
          </w:divsChild>
        </w:div>
        <w:div w:id="54859761">
          <w:marLeft w:val="0"/>
          <w:marRight w:val="0"/>
          <w:marTop w:val="300"/>
          <w:marBottom w:val="0"/>
          <w:divBdr>
            <w:top w:val="none" w:sz="0" w:space="0" w:color="auto"/>
            <w:left w:val="none" w:sz="0" w:space="0" w:color="auto"/>
            <w:bottom w:val="none" w:sz="0" w:space="0" w:color="auto"/>
            <w:right w:val="none" w:sz="0" w:space="0" w:color="auto"/>
          </w:divBdr>
        </w:div>
        <w:div w:id="54862136">
          <w:marLeft w:val="0"/>
          <w:marRight w:val="0"/>
          <w:marTop w:val="0"/>
          <w:marBottom w:val="0"/>
          <w:divBdr>
            <w:top w:val="none" w:sz="0" w:space="0" w:color="auto"/>
            <w:left w:val="none" w:sz="0" w:space="0" w:color="auto"/>
            <w:bottom w:val="none" w:sz="0" w:space="0" w:color="auto"/>
            <w:right w:val="none" w:sz="0" w:space="0" w:color="auto"/>
          </w:divBdr>
        </w:div>
        <w:div w:id="54864304">
          <w:marLeft w:val="0"/>
          <w:marRight w:val="0"/>
          <w:marTop w:val="0"/>
          <w:marBottom w:val="0"/>
          <w:divBdr>
            <w:top w:val="none" w:sz="0" w:space="0" w:color="auto"/>
            <w:left w:val="none" w:sz="0" w:space="0" w:color="auto"/>
            <w:bottom w:val="none" w:sz="0" w:space="0" w:color="auto"/>
            <w:right w:val="none" w:sz="0" w:space="0" w:color="auto"/>
          </w:divBdr>
        </w:div>
        <w:div w:id="54937473">
          <w:marLeft w:val="0"/>
          <w:marRight w:val="0"/>
          <w:marTop w:val="0"/>
          <w:marBottom w:val="0"/>
          <w:divBdr>
            <w:top w:val="none" w:sz="0" w:space="0" w:color="auto"/>
            <w:left w:val="none" w:sz="0" w:space="0" w:color="auto"/>
            <w:bottom w:val="none" w:sz="0" w:space="0" w:color="auto"/>
            <w:right w:val="none" w:sz="0" w:space="0" w:color="auto"/>
          </w:divBdr>
          <w:divsChild>
            <w:div w:id="205483089">
              <w:marLeft w:val="0"/>
              <w:marRight w:val="0"/>
              <w:marTop w:val="0"/>
              <w:marBottom w:val="0"/>
              <w:divBdr>
                <w:top w:val="none" w:sz="0" w:space="0" w:color="auto"/>
                <w:left w:val="none" w:sz="0" w:space="0" w:color="auto"/>
                <w:bottom w:val="none" w:sz="0" w:space="0" w:color="auto"/>
                <w:right w:val="none" w:sz="0" w:space="0" w:color="auto"/>
              </w:divBdr>
            </w:div>
          </w:divsChild>
        </w:div>
        <w:div w:id="54938028">
          <w:marLeft w:val="0"/>
          <w:marRight w:val="0"/>
          <w:marTop w:val="0"/>
          <w:marBottom w:val="0"/>
          <w:divBdr>
            <w:top w:val="none" w:sz="0" w:space="0" w:color="auto"/>
            <w:left w:val="none" w:sz="0" w:space="0" w:color="auto"/>
            <w:bottom w:val="none" w:sz="0" w:space="0" w:color="auto"/>
            <w:right w:val="none" w:sz="0" w:space="0" w:color="auto"/>
          </w:divBdr>
        </w:div>
        <w:div w:id="54938544">
          <w:marLeft w:val="0"/>
          <w:marRight w:val="0"/>
          <w:marTop w:val="0"/>
          <w:marBottom w:val="0"/>
          <w:divBdr>
            <w:top w:val="none" w:sz="0" w:space="0" w:color="auto"/>
            <w:left w:val="none" w:sz="0" w:space="0" w:color="auto"/>
            <w:bottom w:val="none" w:sz="0" w:space="0" w:color="auto"/>
            <w:right w:val="none" w:sz="0" w:space="0" w:color="auto"/>
          </w:divBdr>
        </w:div>
        <w:div w:id="54939251">
          <w:marLeft w:val="0"/>
          <w:marRight w:val="0"/>
          <w:marTop w:val="0"/>
          <w:marBottom w:val="0"/>
          <w:divBdr>
            <w:top w:val="none" w:sz="0" w:space="0" w:color="auto"/>
            <w:left w:val="none" w:sz="0" w:space="0" w:color="auto"/>
            <w:bottom w:val="none" w:sz="0" w:space="0" w:color="auto"/>
            <w:right w:val="none" w:sz="0" w:space="0" w:color="auto"/>
          </w:divBdr>
        </w:div>
        <w:div w:id="55012225">
          <w:marLeft w:val="0"/>
          <w:marRight w:val="0"/>
          <w:marTop w:val="0"/>
          <w:marBottom w:val="0"/>
          <w:divBdr>
            <w:top w:val="none" w:sz="0" w:space="0" w:color="auto"/>
            <w:left w:val="none" w:sz="0" w:space="0" w:color="auto"/>
            <w:bottom w:val="none" w:sz="0" w:space="0" w:color="auto"/>
            <w:right w:val="none" w:sz="0" w:space="0" w:color="auto"/>
          </w:divBdr>
        </w:div>
        <w:div w:id="55013595">
          <w:marLeft w:val="0"/>
          <w:marRight w:val="0"/>
          <w:marTop w:val="0"/>
          <w:marBottom w:val="0"/>
          <w:divBdr>
            <w:top w:val="none" w:sz="0" w:space="0" w:color="auto"/>
            <w:left w:val="none" w:sz="0" w:space="0" w:color="auto"/>
            <w:bottom w:val="none" w:sz="0" w:space="0" w:color="auto"/>
            <w:right w:val="none" w:sz="0" w:space="0" w:color="auto"/>
          </w:divBdr>
        </w:div>
        <w:div w:id="55014961">
          <w:marLeft w:val="0"/>
          <w:marRight w:val="0"/>
          <w:marTop w:val="0"/>
          <w:marBottom w:val="0"/>
          <w:divBdr>
            <w:top w:val="none" w:sz="0" w:space="0" w:color="auto"/>
            <w:left w:val="none" w:sz="0" w:space="0" w:color="auto"/>
            <w:bottom w:val="none" w:sz="0" w:space="0" w:color="auto"/>
            <w:right w:val="none" w:sz="0" w:space="0" w:color="auto"/>
          </w:divBdr>
        </w:div>
        <w:div w:id="55014976">
          <w:marLeft w:val="0"/>
          <w:marRight w:val="0"/>
          <w:marTop w:val="0"/>
          <w:marBottom w:val="0"/>
          <w:divBdr>
            <w:top w:val="none" w:sz="0" w:space="0" w:color="auto"/>
            <w:left w:val="none" w:sz="0" w:space="0" w:color="auto"/>
            <w:bottom w:val="none" w:sz="0" w:space="0" w:color="auto"/>
            <w:right w:val="none" w:sz="0" w:space="0" w:color="auto"/>
          </w:divBdr>
        </w:div>
        <w:div w:id="55050373">
          <w:marLeft w:val="0"/>
          <w:marRight w:val="0"/>
          <w:marTop w:val="0"/>
          <w:marBottom w:val="0"/>
          <w:divBdr>
            <w:top w:val="none" w:sz="0" w:space="0" w:color="auto"/>
            <w:left w:val="none" w:sz="0" w:space="0" w:color="auto"/>
            <w:bottom w:val="none" w:sz="0" w:space="0" w:color="auto"/>
            <w:right w:val="none" w:sz="0" w:space="0" w:color="auto"/>
          </w:divBdr>
        </w:div>
        <w:div w:id="55052170">
          <w:marLeft w:val="0"/>
          <w:marRight w:val="0"/>
          <w:marTop w:val="0"/>
          <w:marBottom w:val="0"/>
          <w:divBdr>
            <w:top w:val="none" w:sz="0" w:space="0" w:color="auto"/>
            <w:left w:val="none" w:sz="0" w:space="0" w:color="auto"/>
            <w:bottom w:val="none" w:sz="0" w:space="0" w:color="auto"/>
            <w:right w:val="none" w:sz="0" w:space="0" w:color="auto"/>
          </w:divBdr>
        </w:div>
        <w:div w:id="55055055">
          <w:marLeft w:val="0"/>
          <w:marRight w:val="0"/>
          <w:marTop w:val="0"/>
          <w:marBottom w:val="0"/>
          <w:divBdr>
            <w:top w:val="none" w:sz="0" w:space="0" w:color="auto"/>
            <w:left w:val="none" w:sz="0" w:space="0" w:color="auto"/>
            <w:bottom w:val="none" w:sz="0" w:space="0" w:color="auto"/>
            <w:right w:val="none" w:sz="0" w:space="0" w:color="auto"/>
          </w:divBdr>
        </w:div>
        <w:div w:id="55057184">
          <w:marLeft w:val="0"/>
          <w:marRight w:val="0"/>
          <w:marTop w:val="0"/>
          <w:marBottom w:val="0"/>
          <w:divBdr>
            <w:top w:val="none" w:sz="0" w:space="0" w:color="auto"/>
            <w:left w:val="none" w:sz="0" w:space="0" w:color="auto"/>
            <w:bottom w:val="none" w:sz="0" w:space="0" w:color="auto"/>
            <w:right w:val="none" w:sz="0" w:space="0" w:color="auto"/>
          </w:divBdr>
        </w:div>
        <w:div w:id="55058927">
          <w:marLeft w:val="0"/>
          <w:marRight w:val="0"/>
          <w:marTop w:val="300"/>
          <w:marBottom w:val="0"/>
          <w:divBdr>
            <w:top w:val="none" w:sz="0" w:space="0" w:color="auto"/>
            <w:left w:val="none" w:sz="0" w:space="0" w:color="auto"/>
            <w:bottom w:val="none" w:sz="0" w:space="0" w:color="auto"/>
            <w:right w:val="none" w:sz="0" w:space="0" w:color="auto"/>
          </w:divBdr>
        </w:div>
        <w:div w:id="55082826">
          <w:marLeft w:val="0"/>
          <w:marRight w:val="0"/>
          <w:marTop w:val="0"/>
          <w:marBottom w:val="300"/>
          <w:divBdr>
            <w:top w:val="single" w:sz="6" w:space="15" w:color="EDEDED"/>
            <w:left w:val="single" w:sz="6" w:space="15" w:color="EDEDED"/>
            <w:bottom w:val="single" w:sz="6" w:space="15" w:color="EDEDED"/>
            <w:right w:val="single" w:sz="6" w:space="15" w:color="EDEDED"/>
          </w:divBdr>
        </w:div>
        <w:div w:id="55128517">
          <w:marLeft w:val="0"/>
          <w:marRight w:val="0"/>
          <w:marTop w:val="0"/>
          <w:marBottom w:val="0"/>
          <w:divBdr>
            <w:top w:val="none" w:sz="0" w:space="0" w:color="auto"/>
            <w:left w:val="none" w:sz="0" w:space="0" w:color="auto"/>
            <w:bottom w:val="none" w:sz="0" w:space="0" w:color="auto"/>
            <w:right w:val="none" w:sz="0" w:space="0" w:color="auto"/>
          </w:divBdr>
        </w:div>
        <w:div w:id="55129037">
          <w:marLeft w:val="0"/>
          <w:marRight w:val="0"/>
          <w:marTop w:val="0"/>
          <w:marBottom w:val="0"/>
          <w:divBdr>
            <w:top w:val="none" w:sz="0" w:space="0" w:color="auto"/>
            <w:left w:val="none" w:sz="0" w:space="0" w:color="auto"/>
            <w:bottom w:val="none" w:sz="0" w:space="0" w:color="auto"/>
            <w:right w:val="none" w:sz="0" w:space="0" w:color="auto"/>
          </w:divBdr>
        </w:div>
        <w:div w:id="55134402">
          <w:marLeft w:val="0"/>
          <w:marRight w:val="0"/>
          <w:marTop w:val="0"/>
          <w:marBottom w:val="0"/>
          <w:divBdr>
            <w:top w:val="none" w:sz="0" w:space="0" w:color="auto"/>
            <w:left w:val="none" w:sz="0" w:space="0" w:color="auto"/>
            <w:bottom w:val="none" w:sz="0" w:space="0" w:color="auto"/>
            <w:right w:val="none" w:sz="0" w:space="0" w:color="auto"/>
          </w:divBdr>
        </w:div>
        <w:div w:id="55206070">
          <w:marLeft w:val="0"/>
          <w:marRight w:val="0"/>
          <w:marTop w:val="0"/>
          <w:marBottom w:val="0"/>
          <w:divBdr>
            <w:top w:val="none" w:sz="0" w:space="0" w:color="auto"/>
            <w:left w:val="none" w:sz="0" w:space="0" w:color="auto"/>
            <w:bottom w:val="none" w:sz="0" w:space="0" w:color="auto"/>
            <w:right w:val="none" w:sz="0" w:space="0" w:color="auto"/>
          </w:divBdr>
        </w:div>
        <w:div w:id="55250971">
          <w:marLeft w:val="0"/>
          <w:marRight w:val="0"/>
          <w:marTop w:val="0"/>
          <w:marBottom w:val="0"/>
          <w:divBdr>
            <w:top w:val="none" w:sz="0" w:space="0" w:color="auto"/>
            <w:left w:val="none" w:sz="0" w:space="0" w:color="auto"/>
            <w:bottom w:val="none" w:sz="0" w:space="0" w:color="auto"/>
            <w:right w:val="none" w:sz="0" w:space="0" w:color="auto"/>
          </w:divBdr>
        </w:div>
        <w:div w:id="55276256">
          <w:marLeft w:val="0"/>
          <w:marRight w:val="0"/>
          <w:marTop w:val="0"/>
          <w:marBottom w:val="0"/>
          <w:divBdr>
            <w:top w:val="none" w:sz="0" w:space="0" w:color="auto"/>
            <w:left w:val="none" w:sz="0" w:space="0" w:color="auto"/>
            <w:bottom w:val="none" w:sz="0" w:space="0" w:color="auto"/>
            <w:right w:val="none" w:sz="0" w:space="0" w:color="auto"/>
          </w:divBdr>
        </w:div>
        <w:div w:id="55278990">
          <w:marLeft w:val="0"/>
          <w:marRight w:val="0"/>
          <w:marTop w:val="0"/>
          <w:marBottom w:val="0"/>
          <w:divBdr>
            <w:top w:val="none" w:sz="0" w:space="0" w:color="auto"/>
            <w:left w:val="none" w:sz="0" w:space="0" w:color="auto"/>
            <w:bottom w:val="none" w:sz="0" w:space="0" w:color="auto"/>
            <w:right w:val="none" w:sz="0" w:space="0" w:color="auto"/>
          </w:divBdr>
        </w:div>
        <w:div w:id="55319350">
          <w:marLeft w:val="0"/>
          <w:marRight w:val="0"/>
          <w:marTop w:val="0"/>
          <w:marBottom w:val="0"/>
          <w:divBdr>
            <w:top w:val="none" w:sz="0" w:space="0" w:color="auto"/>
            <w:left w:val="none" w:sz="0" w:space="0" w:color="auto"/>
            <w:bottom w:val="none" w:sz="0" w:space="0" w:color="auto"/>
            <w:right w:val="none" w:sz="0" w:space="0" w:color="auto"/>
          </w:divBdr>
        </w:div>
        <w:div w:id="55319478">
          <w:marLeft w:val="0"/>
          <w:marRight w:val="0"/>
          <w:marTop w:val="0"/>
          <w:marBottom w:val="0"/>
          <w:divBdr>
            <w:top w:val="none" w:sz="0" w:space="0" w:color="auto"/>
            <w:left w:val="none" w:sz="0" w:space="0" w:color="auto"/>
            <w:bottom w:val="none" w:sz="0" w:space="0" w:color="auto"/>
            <w:right w:val="none" w:sz="0" w:space="0" w:color="auto"/>
          </w:divBdr>
        </w:div>
        <w:div w:id="55322277">
          <w:marLeft w:val="0"/>
          <w:marRight w:val="0"/>
          <w:marTop w:val="0"/>
          <w:marBottom w:val="300"/>
          <w:divBdr>
            <w:top w:val="single" w:sz="6" w:space="15" w:color="EDEDED"/>
            <w:left w:val="single" w:sz="6" w:space="15" w:color="EDEDED"/>
            <w:bottom w:val="single" w:sz="6" w:space="15" w:color="EDEDED"/>
            <w:right w:val="single" w:sz="6" w:space="15" w:color="EDEDED"/>
          </w:divBdr>
        </w:div>
        <w:div w:id="55324206">
          <w:marLeft w:val="0"/>
          <w:marRight w:val="0"/>
          <w:marTop w:val="0"/>
          <w:marBottom w:val="0"/>
          <w:divBdr>
            <w:top w:val="none" w:sz="0" w:space="0" w:color="auto"/>
            <w:left w:val="none" w:sz="0" w:space="0" w:color="auto"/>
            <w:bottom w:val="none" w:sz="0" w:space="0" w:color="auto"/>
            <w:right w:val="none" w:sz="0" w:space="0" w:color="auto"/>
          </w:divBdr>
        </w:div>
        <w:div w:id="55325370">
          <w:marLeft w:val="0"/>
          <w:marRight w:val="0"/>
          <w:marTop w:val="0"/>
          <w:marBottom w:val="0"/>
          <w:divBdr>
            <w:top w:val="none" w:sz="0" w:space="0" w:color="auto"/>
            <w:left w:val="none" w:sz="0" w:space="0" w:color="auto"/>
            <w:bottom w:val="none" w:sz="0" w:space="0" w:color="auto"/>
            <w:right w:val="none" w:sz="0" w:space="0" w:color="auto"/>
          </w:divBdr>
        </w:div>
        <w:div w:id="55327513">
          <w:marLeft w:val="0"/>
          <w:marRight w:val="0"/>
          <w:marTop w:val="0"/>
          <w:marBottom w:val="0"/>
          <w:divBdr>
            <w:top w:val="none" w:sz="0" w:space="0" w:color="auto"/>
            <w:left w:val="none" w:sz="0" w:space="0" w:color="auto"/>
            <w:bottom w:val="none" w:sz="0" w:space="0" w:color="auto"/>
            <w:right w:val="none" w:sz="0" w:space="0" w:color="auto"/>
          </w:divBdr>
        </w:div>
        <w:div w:id="55397581">
          <w:marLeft w:val="0"/>
          <w:marRight w:val="0"/>
          <w:marTop w:val="0"/>
          <w:marBottom w:val="0"/>
          <w:divBdr>
            <w:top w:val="none" w:sz="0" w:space="0" w:color="auto"/>
            <w:left w:val="none" w:sz="0" w:space="0" w:color="auto"/>
            <w:bottom w:val="none" w:sz="0" w:space="0" w:color="auto"/>
            <w:right w:val="none" w:sz="0" w:space="0" w:color="auto"/>
          </w:divBdr>
        </w:div>
        <w:div w:id="55402043">
          <w:marLeft w:val="0"/>
          <w:marRight w:val="0"/>
          <w:marTop w:val="300"/>
          <w:marBottom w:val="0"/>
          <w:divBdr>
            <w:top w:val="none" w:sz="0" w:space="0" w:color="auto"/>
            <w:left w:val="none" w:sz="0" w:space="0" w:color="auto"/>
            <w:bottom w:val="none" w:sz="0" w:space="0" w:color="auto"/>
            <w:right w:val="none" w:sz="0" w:space="0" w:color="auto"/>
          </w:divBdr>
        </w:div>
        <w:div w:id="55402557">
          <w:marLeft w:val="0"/>
          <w:marRight w:val="0"/>
          <w:marTop w:val="0"/>
          <w:marBottom w:val="0"/>
          <w:divBdr>
            <w:top w:val="none" w:sz="0" w:space="0" w:color="auto"/>
            <w:left w:val="none" w:sz="0" w:space="0" w:color="auto"/>
            <w:bottom w:val="none" w:sz="0" w:space="0" w:color="auto"/>
            <w:right w:val="none" w:sz="0" w:space="0" w:color="auto"/>
          </w:divBdr>
        </w:div>
        <w:div w:id="55469051">
          <w:marLeft w:val="0"/>
          <w:marRight w:val="0"/>
          <w:marTop w:val="0"/>
          <w:marBottom w:val="0"/>
          <w:divBdr>
            <w:top w:val="none" w:sz="0" w:space="0" w:color="auto"/>
            <w:left w:val="none" w:sz="0" w:space="0" w:color="auto"/>
            <w:bottom w:val="none" w:sz="0" w:space="0" w:color="auto"/>
            <w:right w:val="none" w:sz="0" w:space="0" w:color="auto"/>
          </w:divBdr>
        </w:div>
        <w:div w:id="55470768">
          <w:marLeft w:val="0"/>
          <w:marRight w:val="0"/>
          <w:marTop w:val="0"/>
          <w:marBottom w:val="300"/>
          <w:divBdr>
            <w:top w:val="single" w:sz="6" w:space="15" w:color="EDEDED"/>
            <w:left w:val="single" w:sz="6" w:space="15" w:color="EDEDED"/>
            <w:bottom w:val="single" w:sz="6" w:space="15" w:color="EDEDED"/>
            <w:right w:val="single" w:sz="6" w:space="15" w:color="EDEDED"/>
          </w:divBdr>
        </w:div>
        <w:div w:id="55472362">
          <w:marLeft w:val="0"/>
          <w:marRight w:val="0"/>
          <w:marTop w:val="0"/>
          <w:marBottom w:val="0"/>
          <w:divBdr>
            <w:top w:val="none" w:sz="0" w:space="0" w:color="auto"/>
            <w:left w:val="none" w:sz="0" w:space="0" w:color="auto"/>
            <w:bottom w:val="none" w:sz="0" w:space="0" w:color="auto"/>
            <w:right w:val="none" w:sz="0" w:space="0" w:color="auto"/>
          </w:divBdr>
        </w:div>
        <w:div w:id="55474687">
          <w:marLeft w:val="0"/>
          <w:marRight w:val="0"/>
          <w:marTop w:val="0"/>
          <w:marBottom w:val="0"/>
          <w:divBdr>
            <w:top w:val="none" w:sz="0" w:space="0" w:color="auto"/>
            <w:left w:val="none" w:sz="0" w:space="0" w:color="auto"/>
            <w:bottom w:val="none" w:sz="0" w:space="0" w:color="auto"/>
            <w:right w:val="none" w:sz="0" w:space="0" w:color="auto"/>
          </w:divBdr>
        </w:div>
        <w:div w:id="55511588">
          <w:marLeft w:val="0"/>
          <w:marRight w:val="0"/>
          <w:marTop w:val="0"/>
          <w:marBottom w:val="0"/>
          <w:divBdr>
            <w:top w:val="none" w:sz="0" w:space="0" w:color="auto"/>
            <w:left w:val="none" w:sz="0" w:space="0" w:color="auto"/>
            <w:bottom w:val="none" w:sz="0" w:space="0" w:color="auto"/>
            <w:right w:val="none" w:sz="0" w:space="0" w:color="auto"/>
          </w:divBdr>
        </w:div>
        <w:div w:id="55517170">
          <w:marLeft w:val="0"/>
          <w:marRight w:val="0"/>
          <w:marTop w:val="0"/>
          <w:marBottom w:val="0"/>
          <w:divBdr>
            <w:top w:val="none" w:sz="0" w:space="0" w:color="auto"/>
            <w:left w:val="none" w:sz="0" w:space="0" w:color="auto"/>
            <w:bottom w:val="none" w:sz="0" w:space="0" w:color="auto"/>
            <w:right w:val="none" w:sz="0" w:space="0" w:color="auto"/>
          </w:divBdr>
        </w:div>
        <w:div w:id="55518645">
          <w:marLeft w:val="0"/>
          <w:marRight w:val="0"/>
          <w:marTop w:val="300"/>
          <w:marBottom w:val="0"/>
          <w:divBdr>
            <w:top w:val="none" w:sz="0" w:space="0" w:color="auto"/>
            <w:left w:val="none" w:sz="0" w:space="0" w:color="auto"/>
            <w:bottom w:val="none" w:sz="0" w:space="0" w:color="auto"/>
            <w:right w:val="none" w:sz="0" w:space="0" w:color="auto"/>
          </w:divBdr>
        </w:div>
        <w:div w:id="55587682">
          <w:marLeft w:val="0"/>
          <w:marRight w:val="0"/>
          <w:marTop w:val="0"/>
          <w:marBottom w:val="0"/>
          <w:divBdr>
            <w:top w:val="none" w:sz="0" w:space="0" w:color="auto"/>
            <w:left w:val="none" w:sz="0" w:space="0" w:color="auto"/>
            <w:bottom w:val="none" w:sz="0" w:space="0" w:color="auto"/>
            <w:right w:val="none" w:sz="0" w:space="0" w:color="auto"/>
          </w:divBdr>
        </w:div>
        <w:div w:id="55590090">
          <w:marLeft w:val="0"/>
          <w:marRight w:val="0"/>
          <w:marTop w:val="0"/>
          <w:marBottom w:val="0"/>
          <w:divBdr>
            <w:top w:val="none" w:sz="0" w:space="0" w:color="auto"/>
            <w:left w:val="none" w:sz="0" w:space="0" w:color="auto"/>
            <w:bottom w:val="none" w:sz="0" w:space="0" w:color="auto"/>
            <w:right w:val="none" w:sz="0" w:space="0" w:color="auto"/>
          </w:divBdr>
        </w:div>
        <w:div w:id="55592986">
          <w:marLeft w:val="0"/>
          <w:marRight w:val="0"/>
          <w:marTop w:val="0"/>
          <w:marBottom w:val="0"/>
          <w:divBdr>
            <w:top w:val="none" w:sz="0" w:space="0" w:color="auto"/>
            <w:left w:val="none" w:sz="0" w:space="0" w:color="auto"/>
            <w:bottom w:val="none" w:sz="0" w:space="0" w:color="auto"/>
            <w:right w:val="none" w:sz="0" w:space="0" w:color="auto"/>
          </w:divBdr>
        </w:div>
        <w:div w:id="55594526">
          <w:marLeft w:val="0"/>
          <w:marRight w:val="0"/>
          <w:marTop w:val="0"/>
          <w:marBottom w:val="0"/>
          <w:divBdr>
            <w:top w:val="none" w:sz="0" w:space="0" w:color="auto"/>
            <w:left w:val="none" w:sz="0" w:space="0" w:color="auto"/>
            <w:bottom w:val="none" w:sz="0" w:space="0" w:color="auto"/>
            <w:right w:val="none" w:sz="0" w:space="0" w:color="auto"/>
          </w:divBdr>
        </w:div>
        <w:div w:id="55596426">
          <w:marLeft w:val="0"/>
          <w:marRight w:val="0"/>
          <w:marTop w:val="300"/>
          <w:marBottom w:val="0"/>
          <w:divBdr>
            <w:top w:val="none" w:sz="0" w:space="0" w:color="auto"/>
            <w:left w:val="none" w:sz="0" w:space="0" w:color="auto"/>
            <w:bottom w:val="none" w:sz="0" w:space="0" w:color="auto"/>
            <w:right w:val="none" w:sz="0" w:space="0" w:color="auto"/>
          </w:divBdr>
        </w:div>
        <w:div w:id="55662311">
          <w:marLeft w:val="0"/>
          <w:marRight w:val="0"/>
          <w:marTop w:val="0"/>
          <w:marBottom w:val="300"/>
          <w:divBdr>
            <w:top w:val="single" w:sz="6" w:space="15" w:color="EDEDED"/>
            <w:left w:val="single" w:sz="6" w:space="15" w:color="EDEDED"/>
            <w:bottom w:val="single" w:sz="6" w:space="15" w:color="EDEDED"/>
            <w:right w:val="single" w:sz="6" w:space="15" w:color="EDEDED"/>
          </w:divBdr>
        </w:div>
        <w:div w:id="55666502">
          <w:marLeft w:val="0"/>
          <w:marRight w:val="0"/>
          <w:marTop w:val="0"/>
          <w:marBottom w:val="0"/>
          <w:divBdr>
            <w:top w:val="none" w:sz="0" w:space="0" w:color="auto"/>
            <w:left w:val="none" w:sz="0" w:space="0" w:color="auto"/>
            <w:bottom w:val="none" w:sz="0" w:space="0" w:color="auto"/>
            <w:right w:val="none" w:sz="0" w:space="0" w:color="auto"/>
          </w:divBdr>
        </w:div>
        <w:div w:id="55666880">
          <w:marLeft w:val="0"/>
          <w:marRight w:val="0"/>
          <w:marTop w:val="0"/>
          <w:marBottom w:val="0"/>
          <w:divBdr>
            <w:top w:val="none" w:sz="0" w:space="0" w:color="auto"/>
            <w:left w:val="none" w:sz="0" w:space="0" w:color="auto"/>
            <w:bottom w:val="none" w:sz="0" w:space="0" w:color="auto"/>
            <w:right w:val="none" w:sz="0" w:space="0" w:color="auto"/>
          </w:divBdr>
        </w:div>
        <w:div w:id="55667262">
          <w:marLeft w:val="0"/>
          <w:marRight w:val="0"/>
          <w:marTop w:val="0"/>
          <w:marBottom w:val="0"/>
          <w:divBdr>
            <w:top w:val="none" w:sz="0" w:space="0" w:color="auto"/>
            <w:left w:val="none" w:sz="0" w:space="0" w:color="auto"/>
            <w:bottom w:val="none" w:sz="0" w:space="0" w:color="auto"/>
            <w:right w:val="none" w:sz="0" w:space="0" w:color="auto"/>
          </w:divBdr>
        </w:div>
        <w:div w:id="55705638">
          <w:marLeft w:val="0"/>
          <w:marRight w:val="0"/>
          <w:marTop w:val="0"/>
          <w:marBottom w:val="0"/>
          <w:divBdr>
            <w:top w:val="none" w:sz="0" w:space="0" w:color="auto"/>
            <w:left w:val="none" w:sz="0" w:space="0" w:color="auto"/>
            <w:bottom w:val="none" w:sz="0" w:space="0" w:color="auto"/>
            <w:right w:val="none" w:sz="0" w:space="0" w:color="auto"/>
          </w:divBdr>
          <w:divsChild>
            <w:div w:id="341474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5708247">
          <w:marLeft w:val="0"/>
          <w:marRight w:val="0"/>
          <w:marTop w:val="0"/>
          <w:marBottom w:val="300"/>
          <w:divBdr>
            <w:top w:val="single" w:sz="6" w:space="15" w:color="EDEDED"/>
            <w:left w:val="single" w:sz="6" w:space="15" w:color="EDEDED"/>
            <w:bottom w:val="single" w:sz="6" w:space="15" w:color="EDEDED"/>
            <w:right w:val="single" w:sz="6" w:space="15" w:color="EDEDED"/>
          </w:divBdr>
        </w:div>
        <w:div w:id="55708577">
          <w:marLeft w:val="0"/>
          <w:marRight w:val="0"/>
          <w:marTop w:val="0"/>
          <w:marBottom w:val="0"/>
          <w:divBdr>
            <w:top w:val="none" w:sz="0" w:space="0" w:color="auto"/>
            <w:left w:val="none" w:sz="0" w:space="0" w:color="auto"/>
            <w:bottom w:val="none" w:sz="0" w:space="0" w:color="auto"/>
            <w:right w:val="none" w:sz="0" w:space="0" w:color="auto"/>
          </w:divBdr>
        </w:div>
        <w:div w:id="55709886">
          <w:marLeft w:val="0"/>
          <w:marRight w:val="0"/>
          <w:marTop w:val="0"/>
          <w:marBottom w:val="0"/>
          <w:divBdr>
            <w:top w:val="none" w:sz="0" w:space="0" w:color="auto"/>
            <w:left w:val="none" w:sz="0" w:space="0" w:color="auto"/>
            <w:bottom w:val="none" w:sz="0" w:space="0" w:color="auto"/>
            <w:right w:val="none" w:sz="0" w:space="0" w:color="auto"/>
          </w:divBdr>
        </w:div>
        <w:div w:id="55710326">
          <w:marLeft w:val="0"/>
          <w:marRight w:val="0"/>
          <w:marTop w:val="0"/>
          <w:marBottom w:val="0"/>
          <w:divBdr>
            <w:top w:val="none" w:sz="0" w:space="0" w:color="auto"/>
            <w:left w:val="none" w:sz="0" w:space="0" w:color="auto"/>
            <w:bottom w:val="none" w:sz="0" w:space="0" w:color="auto"/>
            <w:right w:val="none" w:sz="0" w:space="0" w:color="auto"/>
          </w:divBdr>
        </w:div>
        <w:div w:id="55711174">
          <w:marLeft w:val="0"/>
          <w:marRight w:val="0"/>
          <w:marTop w:val="0"/>
          <w:marBottom w:val="300"/>
          <w:divBdr>
            <w:top w:val="single" w:sz="6" w:space="15" w:color="EDEDED"/>
            <w:left w:val="single" w:sz="6" w:space="15" w:color="EDEDED"/>
            <w:bottom w:val="single" w:sz="6" w:space="15" w:color="EDEDED"/>
            <w:right w:val="single" w:sz="6" w:space="15" w:color="EDEDED"/>
          </w:divBdr>
        </w:div>
        <w:div w:id="55711551">
          <w:marLeft w:val="0"/>
          <w:marRight w:val="0"/>
          <w:marTop w:val="0"/>
          <w:marBottom w:val="0"/>
          <w:divBdr>
            <w:top w:val="none" w:sz="0" w:space="0" w:color="auto"/>
            <w:left w:val="none" w:sz="0" w:space="0" w:color="auto"/>
            <w:bottom w:val="none" w:sz="0" w:space="0" w:color="auto"/>
            <w:right w:val="none" w:sz="0" w:space="0" w:color="auto"/>
          </w:divBdr>
        </w:div>
        <w:div w:id="55712487">
          <w:marLeft w:val="0"/>
          <w:marRight w:val="0"/>
          <w:marTop w:val="0"/>
          <w:marBottom w:val="0"/>
          <w:divBdr>
            <w:top w:val="none" w:sz="0" w:space="0" w:color="auto"/>
            <w:left w:val="none" w:sz="0" w:space="0" w:color="auto"/>
            <w:bottom w:val="none" w:sz="0" w:space="0" w:color="auto"/>
            <w:right w:val="none" w:sz="0" w:space="0" w:color="auto"/>
          </w:divBdr>
        </w:div>
        <w:div w:id="55712891">
          <w:marLeft w:val="0"/>
          <w:marRight w:val="0"/>
          <w:marTop w:val="0"/>
          <w:marBottom w:val="0"/>
          <w:divBdr>
            <w:top w:val="none" w:sz="0" w:space="0" w:color="auto"/>
            <w:left w:val="none" w:sz="0" w:space="0" w:color="auto"/>
            <w:bottom w:val="none" w:sz="0" w:space="0" w:color="auto"/>
            <w:right w:val="none" w:sz="0" w:space="0" w:color="auto"/>
          </w:divBdr>
        </w:div>
        <w:div w:id="55780243">
          <w:marLeft w:val="0"/>
          <w:marRight w:val="0"/>
          <w:marTop w:val="0"/>
          <w:marBottom w:val="0"/>
          <w:divBdr>
            <w:top w:val="none" w:sz="0" w:space="0" w:color="auto"/>
            <w:left w:val="none" w:sz="0" w:space="0" w:color="auto"/>
            <w:bottom w:val="none" w:sz="0" w:space="0" w:color="auto"/>
            <w:right w:val="none" w:sz="0" w:space="0" w:color="auto"/>
          </w:divBdr>
        </w:div>
        <w:div w:id="55781410">
          <w:marLeft w:val="0"/>
          <w:marRight w:val="0"/>
          <w:marTop w:val="0"/>
          <w:marBottom w:val="0"/>
          <w:divBdr>
            <w:top w:val="none" w:sz="0" w:space="0" w:color="auto"/>
            <w:left w:val="none" w:sz="0" w:space="0" w:color="auto"/>
            <w:bottom w:val="none" w:sz="0" w:space="0" w:color="auto"/>
            <w:right w:val="none" w:sz="0" w:space="0" w:color="auto"/>
          </w:divBdr>
        </w:div>
        <w:div w:id="55781941">
          <w:marLeft w:val="0"/>
          <w:marRight w:val="0"/>
          <w:marTop w:val="0"/>
          <w:marBottom w:val="0"/>
          <w:divBdr>
            <w:top w:val="none" w:sz="0" w:space="0" w:color="auto"/>
            <w:left w:val="none" w:sz="0" w:space="0" w:color="auto"/>
            <w:bottom w:val="none" w:sz="0" w:space="0" w:color="auto"/>
            <w:right w:val="none" w:sz="0" w:space="0" w:color="auto"/>
          </w:divBdr>
        </w:div>
        <w:div w:id="55782159">
          <w:marLeft w:val="0"/>
          <w:marRight w:val="0"/>
          <w:marTop w:val="0"/>
          <w:marBottom w:val="0"/>
          <w:divBdr>
            <w:top w:val="none" w:sz="0" w:space="0" w:color="auto"/>
            <w:left w:val="none" w:sz="0" w:space="0" w:color="auto"/>
            <w:bottom w:val="none" w:sz="0" w:space="0" w:color="auto"/>
            <w:right w:val="none" w:sz="0" w:space="0" w:color="auto"/>
          </w:divBdr>
          <w:divsChild>
            <w:div w:id="337778323">
              <w:marLeft w:val="0"/>
              <w:marRight w:val="0"/>
              <w:marTop w:val="0"/>
              <w:marBottom w:val="0"/>
              <w:divBdr>
                <w:top w:val="none" w:sz="0" w:space="0" w:color="auto"/>
                <w:left w:val="none" w:sz="0" w:space="0" w:color="auto"/>
                <w:bottom w:val="none" w:sz="0" w:space="0" w:color="auto"/>
                <w:right w:val="none" w:sz="0" w:space="0" w:color="auto"/>
              </w:divBdr>
            </w:div>
          </w:divsChild>
        </w:div>
        <w:div w:id="55782304">
          <w:marLeft w:val="0"/>
          <w:marRight w:val="0"/>
          <w:marTop w:val="0"/>
          <w:marBottom w:val="0"/>
          <w:divBdr>
            <w:top w:val="none" w:sz="0" w:space="0" w:color="auto"/>
            <w:left w:val="none" w:sz="0" w:space="0" w:color="auto"/>
            <w:bottom w:val="none" w:sz="0" w:space="0" w:color="auto"/>
            <w:right w:val="none" w:sz="0" w:space="0" w:color="auto"/>
          </w:divBdr>
        </w:div>
        <w:div w:id="55783728">
          <w:marLeft w:val="0"/>
          <w:marRight w:val="0"/>
          <w:marTop w:val="0"/>
          <w:marBottom w:val="0"/>
          <w:divBdr>
            <w:top w:val="none" w:sz="0" w:space="0" w:color="auto"/>
            <w:left w:val="none" w:sz="0" w:space="0" w:color="auto"/>
            <w:bottom w:val="none" w:sz="0" w:space="0" w:color="auto"/>
            <w:right w:val="none" w:sz="0" w:space="0" w:color="auto"/>
          </w:divBdr>
        </w:div>
        <w:div w:id="55784011">
          <w:marLeft w:val="0"/>
          <w:marRight w:val="0"/>
          <w:marTop w:val="300"/>
          <w:marBottom w:val="0"/>
          <w:divBdr>
            <w:top w:val="none" w:sz="0" w:space="0" w:color="auto"/>
            <w:left w:val="none" w:sz="0" w:space="0" w:color="auto"/>
            <w:bottom w:val="none" w:sz="0" w:space="0" w:color="auto"/>
            <w:right w:val="none" w:sz="0" w:space="0" w:color="auto"/>
          </w:divBdr>
          <w:divsChild>
            <w:div w:id="275797018">
              <w:marLeft w:val="0"/>
              <w:marRight w:val="0"/>
              <w:marTop w:val="0"/>
              <w:marBottom w:val="0"/>
              <w:divBdr>
                <w:top w:val="none" w:sz="0" w:space="0" w:color="auto"/>
                <w:left w:val="none" w:sz="0" w:space="0" w:color="auto"/>
                <w:bottom w:val="none" w:sz="0" w:space="0" w:color="auto"/>
                <w:right w:val="none" w:sz="0" w:space="0" w:color="auto"/>
              </w:divBdr>
              <w:divsChild>
                <w:div w:id="348335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785905">
          <w:marLeft w:val="0"/>
          <w:marRight w:val="0"/>
          <w:marTop w:val="0"/>
          <w:marBottom w:val="0"/>
          <w:divBdr>
            <w:top w:val="none" w:sz="0" w:space="0" w:color="auto"/>
            <w:left w:val="none" w:sz="0" w:space="0" w:color="auto"/>
            <w:bottom w:val="none" w:sz="0" w:space="0" w:color="auto"/>
            <w:right w:val="none" w:sz="0" w:space="0" w:color="auto"/>
          </w:divBdr>
          <w:divsChild>
            <w:div w:id="314453262">
              <w:marLeft w:val="0"/>
              <w:marRight w:val="0"/>
              <w:marTop w:val="0"/>
              <w:marBottom w:val="0"/>
              <w:divBdr>
                <w:top w:val="none" w:sz="0" w:space="0" w:color="auto"/>
                <w:left w:val="none" w:sz="0" w:space="0" w:color="auto"/>
                <w:bottom w:val="none" w:sz="0" w:space="0" w:color="auto"/>
                <w:right w:val="none" w:sz="0" w:space="0" w:color="auto"/>
              </w:divBdr>
            </w:div>
          </w:divsChild>
        </w:div>
        <w:div w:id="55789491">
          <w:marLeft w:val="0"/>
          <w:marRight w:val="0"/>
          <w:marTop w:val="0"/>
          <w:marBottom w:val="0"/>
          <w:divBdr>
            <w:top w:val="none" w:sz="0" w:space="0" w:color="auto"/>
            <w:left w:val="none" w:sz="0" w:space="0" w:color="auto"/>
            <w:bottom w:val="none" w:sz="0" w:space="0" w:color="auto"/>
            <w:right w:val="none" w:sz="0" w:space="0" w:color="auto"/>
          </w:divBdr>
        </w:div>
        <w:div w:id="55857513">
          <w:marLeft w:val="0"/>
          <w:marRight w:val="0"/>
          <w:marTop w:val="0"/>
          <w:marBottom w:val="0"/>
          <w:divBdr>
            <w:top w:val="none" w:sz="0" w:space="0" w:color="auto"/>
            <w:left w:val="none" w:sz="0" w:space="0" w:color="auto"/>
            <w:bottom w:val="none" w:sz="0" w:space="0" w:color="auto"/>
            <w:right w:val="none" w:sz="0" w:space="0" w:color="auto"/>
          </w:divBdr>
        </w:div>
        <w:div w:id="55859603">
          <w:marLeft w:val="0"/>
          <w:marRight w:val="0"/>
          <w:marTop w:val="0"/>
          <w:marBottom w:val="0"/>
          <w:divBdr>
            <w:top w:val="none" w:sz="0" w:space="0" w:color="auto"/>
            <w:left w:val="none" w:sz="0" w:space="0" w:color="auto"/>
            <w:bottom w:val="none" w:sz="0" w:space="0" w:color="auto"/>
            <w:right w:val="none" w:sz="0" w:space="0" w:color="auto"/>
          </w:divBdr>
        </w:div>
        <w:div w:id="55860306">
          <w:marLeft w:val="0"/>
          <w:marRight w:val="0"/>
          <w:marTop w:val="0"/>
          <w:marBottom w:val="0"/>
          <w:divBdr>
            <w:top w:val="none" w:sz="0" w:space="0" w:color="auto"/>
            <w:left w:val="none" w:sz="0" w:space="0" w:color="auto"/>
            <w:bottom w:val="none" w:sz="0" w:space="0" w:color="auto"/>
            <w:right w:val="none" w:sz="0" w:space="0" w:color="auto"/>
          </w:divBdr>
        </w:div>
        <w:div w:id="55861507">
          <w:marLeft w:val="0"/>
          <w:marRight w:val="0"/>
          <w:marTop w:val="0"/>
          <w:marBottom w:val="0"/>
          <w:divBdr>
            <w:top w:val="none" w:sz="0" w:space="0" w:color="auto"/>
            <w:left w:val="none" w:sz="0" w:space="0" w:color="auto"/>
            <w:bottom w:val="none" w:sz="0" w:space="0" w:color="auto"/>
            <w:right w:val="none" w:sz="0" w:space="0" w:color="auto"/>
          </w:divBdr>
        </w:div>
        <w:div w:id="55862928">
          <w:marLeft w:val="0"/>
          <w:marRight w:val="0"/>
          <w:marTop w:val="0"/>
          <w:marBottom w:val="0"/>
          <w:divBdr>
            <w:top w:val="none" w:sz="0" w:space="0" w:color="auto"/>
            <w:left w:val="none" w:sz="0" w:space="0" w:color="auto"/>
            <w:bottom w:val="none" w:sz="0" w:space="0" w:color="auto"/>
            <w:right w:val="none" w:sz="0" w:space="0" w:color="auto"/>
          </w:divBdr>
        </w:div>
        <w:div w:id="55863282">
          <w:marLeft w:val="0"/>
          <w:marRight w:val="0"/>
          <w:marTop w:val="0"/>
          <w:marBottom w:val="0"/>
          <w:divBdr>
            <w:top w:val="none" w:sz="0" w:space="0" w:color="auto"/>
            <w:left w:val="none" w:sz="0" w:space="0" w:color="auto"/>
            <w:bottom w:val="none" w:sz="0" w:space="0" w:color="auto"/>
            <w:right w:val="none" w:sz="0" w:space="0" w:color="auto"/>
          </w:divBdr>
        </w:div>
        <w:div w:id="55902351">
          <w:marLeft w:val="0"/>
          <w:marRight w:val="0"/>
          <w:marTop w:val="0"/>
          <w:marBottom w:val="0"/>
          <w:divBdr>
            <w:top w:val="none" w:sz="0" w:space="0" w:color="auto"/>
            <w:left w:val="none" w:sz="0" w:space="0" w:color="auto"/>
            <w:bottom w:val="none" w:sz="0" w:space="0" w:color="auto"/>
            <w:right w:val="none" w:sz="0" w:space="0" w:color="auto"/>
          </w:divBdr>
        </w:div>
        <w:div w:id="55934287">
          <w:marLeft w:val="0"/>
          <w:marRight w:val="0"/>
          <w:marTop w:val="0"/>
          <w:marBottom w:val="0"/>
          <w:divBdr>
            <w:top w:val="none" w:sz="0" w:space="0" w:color="auto"/>
            <w:left w:val="none" w:sz="0" w:space="0" w:color="auto"/>
            <w:bottom w:val="none" w:sz="0" w:space="0" w:color="auto"/>
            <w:right w:val="none" w:sz="0" w:space="0" w:color="auto"/>
          </w:divBdr>
        </w:div>
        <w:div w:id="55976058">
          <w:marLeft w:val="0"/>
          <w:marRight w:val="0"/>
          <w:marTop w:val="0"/>
          <w:marBottom w:val="0"/>
          <w:divBdr>
            <w:top w:val="none" w:sz="0" w:space="0" w:color="auto"/>
            <w:left w:val="none" w:sz="0" w:space="0" w:color="auto"/>
            <w:bottom w:val="none" w:sz="0" w:space="0" w:color="auto"/>
            <w:right w:val="none" w:sz="0" w:space="0" w:color="auto"/>
          </w:divBdr>
        </w:div>
        <w:div w:id="55978272">
          <w:marLeft w:val="0"/>
          <w:marRight w:val="0"/>
          <w:marTop w:val="0"/>
          <w:marBottom w:val="300"/>
          <w:divBdr>
            <w:top w:val="single" w:sz="6" w:space="15" w:color="EDEDED"/>
            <w:left w:val="single" w:sz="6" w:space="15" w:color="EDEDED"/>
            <w:bottom w:val="single" w:sz="6" w:space="15" w:color="EDEDED"/>
            <w:right w:val="single" w:sz="6" w:space="15" w:color="EDEDED"/>
          </w:divBdr>
        </w:div>
        <w:div w:id="55978661">
          <w:marLeft w:val="0"/>
          <w:marRight w:val="0"/>
          <w:marTop w:val="0"/>
          <w:marBottom w:val="0"/>
          <w:divBdr>
            <w:top w:val="none" w:sz="0" w:space="0" w:color="auto"/>
            <w:left w:val="none" w:sz="0" w:space="0" w:color="auto"/>
            <w:bottom w:val="none" w:sz="0" w:space="0" w:color="auto"/>
            <w:right w:val="none" w:sz="0" w:space="0" w:color="auto"/>
          </w:divBdr>
        </w:div>
        <w:div w:id="55978850">
          <w:marLeft w:val="0"/>
          <w:marRight w:val="0"/>
          <w:marTop w:val="0"/>
          <w:marBottom w:val="0"/>
          <w:divBdr>
            <w:top w:val="none" w:sz="0" w:space="0" w:color="auto"/>
            <w:left w:val="none" w:sz="0" w:space="0" w:color="auto"/>
            <w:bottom w:val="none" w:sz="0" w:space="0" w:color="auto"/>
            <w:right w:val="none" w:sz="0" w:space="0" w:color="auto"/>
          </w:divBdr>
        </w:div>
        <w:div w:id="55980310">
          <w:marLeft w:val="0"/>
          <w:marRight w:val="0"/>
          <w:marTop w:val="0"/>
          <w:marBottom w:val="0"/>
          <w:divBdr>
            <w:top w:val="none" w:sz="0" w:space="0" w:color="auto"/>
            <w:left w:val="none" w:sz="0" w:space="0" w:color="auto"/>
            <w:bottom w:val="none" w:sz="0" w:space="0" w:color="auto"/>
            <w:right w:val="none" w:sz="0" w:space="0" w:color="auto"/>
          </w:divBdr>
        </w:div>
        <w:div w:id="55982178">
          <w:marLeft w:val="0"/>
          <w:marRight w:val="0"/>
          <w:marTop w:val="0"/>
          <w:marBottom w:val="0"/>
          <w:divBdr>
            <w:top w:val="none" w:sz="0" w:space="0" w:color="auto"/>
            <w:left w:val="none" w:sz="0" w:space="0" w:color="auto"/>
            <w:bottom w:val="none" w:sz="0" w:space="0" w:color="auto"/>
            <w:right w:val="none" w:sz="0" w:space="0" w:color="auto"/>
          </w:divBdr>
        </w:div>
        <w:div w:id="55982258">
          <w:marLeft w:val="0"/>
          <w:marRight w:val="0"/>
          <w:marTop w:val="0"/>
          <w:marBottom w:val="0"/>
          <w:divBdr>
            <w:top w:val="none" w:sz="0" w:space="0" w:color="auto"/>
            <w:left w:val="none" w:sz="0" w:space="0" w:color="auto"/>
            <w:bottom w:val="none" w:sz="0" w:space="0" w:color="auto"/>
            <w:right w:val="none" w:sz="0" w:space="0" w:color="auto"/>
          </w:divBdr>
        </w:div>
        <w:div w:id="55983157">
          <w:marLeft w:val="0"/>
          <w:marRight w:val="0"/>
          <w:marTop w:val="0"/>
          <w:marBottom w:val="300"/>
          <w:divBdr>
            <w:top w:val="single" w:sz="6" w:space="15" w:color="EDEDED"/>
            <w:left w:val="single" w:sz="6" w:space="15" w:color="EDEDED"/>
            <w:bottom w:val="single" w:sz="6" w:space="15" w:color="EDEDED"/>
            <w:right w:val="single" w:sz="6" w:space="15" w:color="EDEDED"/>
          </w:divBdr>
        </w:div>
        <w:div w:id="56049231">
          <w:marLeft w:val="0"/>
          <w:marRight w:val="0"/>
          <w:marTop w:val="0"/>
          <w:marBottom w:val="0"/>
          <w:divBdr>
            <w:top w:val="none" w:sz="0" w:space="0" w:color="auto"/>
            <w:left w:val="none" w:sz="0" w:space="0" w:color="auto"/>
            <w:bottom w:val="none" w:sz="0" w:space="0" w:color="auto"/>
            <w:right w:val="none" w:sz="0" w:space="0" w:color="auto"/>
          </w:divBdr>
        </w:div>
        <w:div w:id="56058501">
          <w:marLeft w:val="0"/>
          <w:marRight w:val="0"/>
          <w:marTop w:val="0"/>
          <w:marBottom w:val="0"/>
          <w:divBdr>
            <w:top w:val="none" w:sz="0" w:space="0" w:color="auto"/>
            <w:left w:val="none" w:sz="0" w:space="0" w:color="auto"/>
            <w:bottom w:val="none" w:sz="0" w:space="0" w:color="auto"/>
            <w:right w:val="none" w:sz="0" w:space="0" w:color="auto"/>
          </w:divBdr>
        </w:div>
        <w:div w:id="56100015">
          <w:marLeft w:val="0"/>
          <w:marRight w:val="0"/>
          <w:marTop w:val="300"/>
          <w:marBottom w:val="0"/>
          <w:divBdr>
            <w:top w:val="none" w:sz="0" w:space="0" w:color="auto"/>
            <w:left w:val="none" w:sz="0" w:space="0" w:color="auto"/>
            <w:bottom w:val="none" w:sz="0" w:space="0" w:color="auto"/>
            <w:right w:val="none" w:sz="0" w:space="0" w:color="auto"/>
          </w:divBdr>
        </w:div>
        <w:div w:id="56101155">
          <w:marLeft w:val="0"/>
          <w:marRight w:val="0"/>
          <w:marTop w:val="0"/>
          <w:marBottom w:val="0"/>
          <w:divBdr>
            <w:top w:val="none" w:sz="0" w:space="0" w:color="auto"/>
            <w:left w:val="none" w:sz="0" w:space="0" w:color="auto"/>
            <w:bottom w:val="none" w:sz="0" w:space="0" w:color="auto"/>
            <w:right w:val="none" w:sz="0" w:space="0" w:color="auto"/>
          </w:divBdr>
        </w:div>
        <w:div w:id="56130209">
          <w:marLeft w:val="0"/>
          <w:marRight w:val="0"/>
          <w:marTop w:val="0"/>
          <w:marBottom w:val="0"/>
          <w:divBdr>
            <w:top w:val="none" w:sz="0" w:space="0" w:color="auto"/>
            <w:left w:val="none" w:sz="0" w:space="0" w:color="auto"/>
            <w:bottom w:val="none" w:sz="0" w:space="0" w:color="auto"/>
            <w:right w:val="none" w:sz="0" w:space="0" w:color="auto"/>
          </w:divBdr>
        </w:div>
        <w:div w:id="56131272">
          <w:marLeft w:val="0"/>
          <w:marRight w:val="0"/>
          <w:marTop w:val="0"/>
          <w:marBottom w:val="0"/>
          <w:divBdr>
            <w:top w:val="none" w:sz="0" w:space="0" w:color="auto"/>
            <w:left w:val="none" w:sz="0" w:space="0" w:color="auto"/>
            <w:bottom w:val="none" w:sz="0" w:space="0" w:color="auto"/>
            <w:right w:val="none" w:sz="0" w:space="0" w:color="auto"/>
          </w:divBdr>
        </w:div>
        <w:div w:id="56169759">
          <w:marLeft w:val="0"/>
          <w:marRight w:val="0"/>
          <w:marTop w:val="0"/>
          <w:marBottom w:val="0"/>
          <w:divBdr>
            <w:top w:val="none" w:sz="0" w:space="0" w:color="auto"/>
            <w:left w:val="none" w:sz="0" w:space="0" w:color="auto"/>
            <w:bottom w:val="none" w:sz="0" w:space="0" w:color="auto"/>
            <w:right w:val="none" w:sz="0" w:space="0" w:color="auto"/>
          </w:divBdr>
        </w:div>
        <w:div w:id="56173430">
          <w:marLeft w:val="0"/>
          <w:marRight w:val="0"/>
          <w:marTop w:val="300"/>
          <w:marBottom w:val="0"/>
          <w:divBdr>
            <w:top w:val="none" w:sz="0" w:space="0" w:color="auto"/>
            <w:left w:val="none" w:sz="0" w:space="0" w:color="auto"/>
            <w:bottom w:val="none" w:sz="0" w:space="0" w:color="auto"/>
            <w:right w:val="none" w:sz="0" w:space="0" w:color="auto"/>
          </w:divBdr>
        </w:div>
        <w:div w:id="56243056">
          <w:marLeft w:val="0"/>
          <w:marRight w:val="0"/>
          <w:marTop w:val="0"/>
          <w:marBottom w:val="300"/>
          <w:divBdr>
            <w:top w:val="single" w:sz="6" w:space="15" w:color="EDEDED"/>
            <w:left w:val="single" w:sz="6" w:space="15" w:color="EDEDED"/>
            <w:bottom w:val="single" w:sz="6" w:space="15" w:color="EDEDED"/>
            <w:right w:val="single" w:sz="6" w:space="15" w:color="EDEDED"/>
          </w:divBdr>
        </w:div>
        <w:div w:id="56249454">
          <w:marLeft w:val="0"/>
          <w:marRight w:val="0"/>
          <w:marTop w:val="0"/>
          <w:marBottom w:val="300"/>
          <w:divBdr>
            <w:top w:val="single" w:sz="6" w:space="15" w:color="EDEDED"/>
            <w:left w:val="single" w:sz="6" w:space="15" w:color="EDEDED"/>
            <w:bottom w:val="single" w:sz="6" w:space="15" w:color="EDEDED"/>
            <w:right w:val="single" w:sz="6" w:space="15" w:color="EDEDED"/>
          </w:divBdr>
        </w:div>
        <w:div w:id="56320870">
          <w:marLeft w:val="0"/>
          <w:marRight w:val="0"/>
          <w:marTop w:val="0"/>
          <w:marBottom w:val="0"/>
          <w:divBdr>
            <w:top w:val="none" w:sz="0" w:space="0" w:color="auto"/>
            <w:left w:val="none" w:sz="0" w:space="0" w:color="auto"/>
            <w:bottom w:val="none" w:sz="0" w:space="0" w:color="auto"/>
            <w:right w:val="none" w:sz="0" w:space="0" w:color="auto"/>
          </w:divBdr>
        </w:div>
        <w:div w:id="56321532">
          <w:marLeft w:val="0"/>
          <w:marRight w:val="0"/>
          <w:marTop w:val="0"/>
          <w:marBottom w:val="300"/>
          <w:divBdr>
            <w:top w:val="single" w:sz="6" w:space="15" w:color="EDEDED"/>
            <w:left w:val="single" w:sz="6" w:space="15" w:color="EDEDED"/>
            <w:bottom w:val="single" w:sz="6" w:space="15" w:color="EDEDED"/>
            <w:right w:val="single" w:sz="6" w:space="15" w:color="EDEDED"/>
          </w:divBdr>
        </w:div>
        <w:div w:id="56322626">
          <w:marLeft w:val="0"/>
          <w:marRight w:val="0"/>
          <w:marTop w:val="0"/>
          <w:marBottom w:val="0"/>
          <w:divBdr>
            <w:top w:val="none" w:sz="0" w:space="0" w:color="auto"/>
            <w:left w:val="none" w:sz="0" w:space="0" w:color="auto"/>
            <w:bottom w:val="none" w:sz="0" w:space="0" w:color="auto"/>
            <w:right w:val="none" w:sz="0" w:space="0" w:color="auto"/>
          </w:divBdr>
        </w:div>
        <w:div w:id="56326839">
          <w:marLeft w:val="0"/>
          <w:marRight w:val="0"/>
          <w:marTop w:val="0"/>
          <w:marBottom w:val="0"/>
          <w:divBdr>
            <w:top w:val="none" w:sz="0" w:space="0" w:color="auto"/>
            <w:left w:val="none" w:sz="0" w:space="0" w:color="auto"/>
            <w:bottom w:val="none" w:sz="0" w:space="0" w:color="auto"/>
            <w:right w:val="none" w:sz="0" w:space="0" w:color="auto"/>
          </w:divBdr>
        </w:div>
        <w:div w:id="56326939">
          <w:marLeft w:val="0"/>
          <w:marRight w:val="0"/>
          <w:marTop w:val="0"/>
          <w:marBottom w:val="0"/>
          <w:divBdr>
            <w:top w:val="none" w:sz="0" w:space="0" w:color="auto"/>
            <w:left w:val="none" w:sz="0" w:space="0" w:color="auto"/>
            <w:bottom w:val="none" w:sz="0" w:space="0" w:color="auto"/>
            <w:right w:val="none" w:sz="0" w:space="0" w:color="auto"/>
          </w:divBdr>
        </w:div>
        <w:div w:id="56361488">
          <w:marLeft w:val="0"/>
          <w:marRight w:val="0"/>
          <w:marTop w:val="0"/>
          <w:marBottom w:val="0"/>
          <w:divBdr>
            <w:top w:val="none" w:sz="0" w:space="0" w:color="auto"/>
            <w:left w:val="none" w:sz="0" w:space="0" w:color="auto"/>
            <w:bottom w:val="none" w:sz="0" w:space="0" w:color="auto"/>
            <w:right w:val="none" w:sz="0" w:space="0" w:color="auto"/>
          </w:divBdr>
        </w:div>
        <w:div w:id="56363900">
          <w:marLeft w:val="0"/>
          <w:marRight w:val="0"/>
          <w:marTop w:val="0"/>
          <w:marBottom w:val="0"/>
          <w:divBdr>
            <w:top w:val="none" w:sz="0" w:space="0" w:color="auto"/>
            <w:left w:val="none" w:sz="0" w:space="0" w:color="auto"/>
            <w:bottom w:val="none" w:sz="0" w:space="0" w:color="auto"/>
            <w:right w:val="none" w:sz="0" w:space="0" w:color="auto"/>
          </w:divBdr>
        </w:div>
        <w:div w:id="56364478">
          <w:marLeft w:val="0"/>
          <w:marRight w:val="0"/>
          <w:marTop w:val="0"/>
          <w:marBottom w:val="0"/>
          <w:divBdr>
            <w:top w:val="none" w:sz="0" w:space="0" w:color="auto"/>
            <w:left w:val="none" w:sz="0" w:space="0" w:color="auto"/>
            <w:bottom w:val="none" w:sz="0" w:space="0" w:color="auto"/>
            <w:right w:val="none" w:sz="0" w:space="0" w:color="auto"/>
          </w:divBdr>
        </w:div>
        <w:div w:id="56364574">
          <w:marLeft w:val="0"/>
          <w:marRight w:val="0"/>
          <w:marTop w:val="0"/>
          <w:marBottom w:val="0"/>
          <w:divBdr>
            <w:top w:val="none" w:sz="0" w:space="0" w:color="auto"/>
            <w:left w:val="none" w:sz="0" w:space="0" w:color="auto"/>
            <w:bottom w:val="none" w:sz="0" w:space="0" w:color="auto"/>
            <w:right w:val="none" w:sz="0" w:space="0" w:color="auto"/>
          </w:divBdr>
        </w:div>
        <w:div w:id="56366551">
          <w:marLeft w:val="0"/>
          <w:marRight w:val="0"/>
          <w:marTop w:val="0"/>
          <w:marBottom w:val="0"/>
          <w:divBdr>
            <w:top w:val="none" w:sz="0" w:space="0" w:color="auto"/>
            <w:left w:val="none" w:sz="0" w:space="0" w:color="auto"/>
            <w:bottom w:val="none" w:sz="0" w:space="0" w:color="auto"/>
            <w:right w:val="none" w:sz="0" w:space="0" w:color="auto"/>
          </w:divBdr>
        </w:div>
        <w:div w:id="56367070">
          <w:marLeft w:val="0"/>
          <w:marRight w:val="0"/>
          <w:marTop w:val="0"/>
          <w:marBottom w:val="0"/>
          <w:divBdr>
            <w:top w:val="none" w:sz="0" w:space="0" w:color="auto"/>
            <w:left w:val="none" w:sz="0" w:space="0" w:color="auto"/>
            <w:bottom w:val="none" w:sz="0" w:space="0" w:color="auto"/>
            <w:right w:val="none" w:sz="0" w:space="0" w:color="auto"/>
          </w:divBdr>
        </w:div>
        <w:div w:id="56367538">
          <w:marLeft w:val="0"/>
          <w:marRight w:val="0"/>
          <w:marTop w:val="0"/>
          <w:marBottom w:val="0"/>
          <w:divBdr>
            <w:top w:val="none" w:sz="0" w:space="0" w:color="auto"/>
            <w:left w:val="none" w:sz="0" w:space="0" w:color="auto"/>
            <w:bottom w:val="none" w:sz="0" w:space="0" w:color="auto"/>
            <w:right w:val="none" w:sz="0" w:space="0" w:color="auto"/>
          </w:divBdr>
        </w:div>
        <w:div w:id="56369155">
          <w:marLeft w:val="0"/>
          <w:marRight w:val="0"/>
          <w:marTop w:val="0"/>
          <w:marBottom w:val="0"/>
          <w:divBdr>
            <w:top w:val="none" w:sz="0" w:space="0" w:color="auto"/>
            <w:left w:val="none" w:sz="0" w:space="0" w:color="auto"/>
            <w:bottom w:val="none" w:sz="0" w:space="0" w:color="auto"/>
            <w:right w:val="none" w:sz="0" w:space="0" w:color="auto"/>
          </w:divBdr>
        </w:div>
        <w:div w:id="56392945">
          <w:marLeft w:val="0"/>
          <w:marRight w:val="0"/>
          <w:marTop w:val="0"/>
          <w:marBottom w:val="0"/>
          <w:divBdr>
            <w:top w:val="none" w:sz="0" w:space="0" w:color="auto"/>
            <w:left w:val="none" w:sz="0" w:space="0" w:color="auto"/>
            <w:bottom w:val="none" w:sz="0" w:space="0" w:color="auto"/>
            <w:right w:val="none" w:sz="0" w:space="0" w:color="auto"/>
          </w:divBdr>
        </w:div>
        <w:div w:id="56393502">
          <w:marLeft w:val="0"/>
          <w:marRight w:val="0"/>
          <w:marTop w:val="0"/>
          <w:marBottom w:val="0"/>
          <w:divBdr>
            <w:top w:val="none" w:sz="0" w:space="0" w:color="auto"/>
            <w:left w:val="none" w:sz="0" w:space="0" w:color="auto"/>
            <w:bottom w:val="none" w:sz="0" w:space="0" w:color="auto"/>
            <w:right w:val="none" w:sz="0" w:space="0" w:color="auto"/>
          </w:divBdr>
        </w:div>
        <w:div w:id="56436319">
          <w:marLeft w:val="0"/>
          <w:marRight w:val="0"/>
          <w:marTop w:val="0"/>
          <w:marBottom w:val="0"/>
          <w:divBdr>
            <w:top w:val="none" w:sz="0" w:space="0" w:color="auto"/>
            <w:left w:val="none" w:sz="0" w:space="0" w:color="auto"/>
            <w:bottom w:val="none" w:sz="0" w:space="0" w:color="auto"/>
            <w:right w:val="none" w:sz="0" w:space="0" w:color="auto"/>
          </w:divBdr>
        </w:div>
        <w:div w:id="56437742">
          <w:marLeft w:val="0"/>
          <w:marRight w:val="0"/>
          <w:marTop w:val="0"/>
          <w:marBottom w:val="0"/>
          <w:divBdr>
            <w:top w:val="none" w:sz="0" w:space="0" w:color="auto"/>
            <w:left w:val="none" w:sz="0" w:space="0" w:color="auto"/>
            <w:bottom w:val="none" w:sz="0" w:space="0" w:color="auto"/>
            <w:right w:val="none" w:sz="0" w:space="0" w:color="auto"/>
          </w:divBdr>
        </w:div>
        <w:div w:id="56442579">
          <w:marLeft w:val="0"/>
          <w:marRight w:val="0"/>
          <w:marTop w:val="0"/>
          <w:marBottom w:val="300"/>
          <w:divBdr>
            <w:top w:val="single" w:sz="6" w:space="15" w:color="EDEDED"/>
            <w:left w:val="single" w:sz="6" w:space="15" w:color="EDEDED"/>
            <w:bottom w:val="single" w:sz="6" w:space="15" w:color="EDEDED"/>
            <w:right w:val="single" w:sz="6" w:space="15" w:color="EDEDED"/>
          </w:divBdr>
        </w:div>
        <w:div w:id="56443127">
          <w:marLeft w:val="0"/>
          <w:marRight w:val="0"/>
          <w:marTop w:val="0"/>
          <w:marBottom w:val="0"/>
          <w:divBdr>
            <w:top w:val="none" w:sz="0" w:space="0" w:color="auto"/>
            <w:left w:val="none" w:sz="0" w:space="0" w:color="auto"/>
            <w:bottom w:val="none" w:sz="0" w:space="0" w:color="auto"/>
            <w:right w:val="none" w:sz="0" w:space="0" w:color="auto"/>
          </w:divBdr>
        </w:div>
        <w:div w:id="56513751">
          <w:marLeft w:val="0"/>
          <w:marRight w:val="0"/>
          <w:marTop w:val="0"/>
          <w:marBottom w:val="0"/>
          <w:divBdr>
            <w:top w:val="none" w:sz="0" w:space="0" w:color="auto"/>
            <w:left w:val="none" w:sz="0" w:space="0" w:color="auto"/>
            <w:bottom w:val="none" w:sz="0" w:space="0" w:color="auto"/>
            <w:right w:val="none" w:sz="0" w:space="0" w:color="auto"/>
          </w:divBdr>
        </w:div>
        <w:div w:id="56514698">
          <w:marLeft w:val="0"/>
          <w:marRight w:val="0"/>
          <w:marTop w:val="0"/>
          <w:marBottom w:val="0"/>
          <w:divBdr>
            <w:top w:val="none" w:sz="0" w:space="0" w:color="auto"/>
            <w:left w:val="none" w:sz="0" w:space="0" w:color="auto"/>
            <w:bottom w:val="none" w:sz="0" w:space="0" w:color="auto"/>
            <w:right w:val="none" w:sz="0" w:space="0" w:color="auto"/>
          </w:divBdr>
        </w:div>
        <w:div w:id="56520312">
          <w:marLeft w:val="0"/>
          <w:marRight w:val="0"/>
          <w:marTop w:val="300"/>
          <w:marBottom w:val="0"/>
          <w:divBdr>
            <w:top w:val="none" w:sz="0" w:space="0" w:color="auto"/>
            <w:left w:val="none" w:sz="0" w:space="0" w:color="auto"/>
            <w:bottom w:val="none" w:sz="0" w:space="0" w:color="auto"/>
            <w:right w:val="none" w:sz="0" w:space="0" w:color="auto"/>
          </w:divBdr>
        </w:div>
        <w:div w:id="56557633">
          <w:marLeft w:val="0"/>
          <w:marRight w:val="0"/>
          <w:marTop w:val="0"/>
          <w:marBottom w:val="300"/>
          <w:divBdr>
            <w:top w:val="single" w:sz="6" w:space="15" w:color="EDEDED"/>
            <w:left w:val="single" w:sz="6" w:space="15" w:color="EDEDED"/>
            <w:bottom w:val="single" w:sz="6" w:space="15" w:color="EDEDED"/>
            <w:right w:val="single" w:sz="6" w:space="15" w:color="EDEDED"/>
          </w:divBdr>
        </w:div>
        <w:div w:id="56559020">
          <w:marLeft w:val="0"/>
          <w:marRight w:val="0"/>
          <w:marTop w:val="0"/>
          <w:marBottom w:val="0"/>
          <w:divBdr>
            <w:top w:val="none" w:sz="0" w:space="0" w:color="auto"/>
            <w:left w:val="none" w:sz="0" w:space="0" w:color="auto"/>
            <w:bottom w:val="none" w:sz="0" w:space="0" w:color="auto"/>
            <w:right w:val="none" w:sz="0" w:space="0" w:color="auto"/>
          </w:divBdr>
        </w:div>
        <w:div w:id="56562124">
          <w:marLeft w:val="0"/>
          <w:marRight w:val="0"/>
          <w:marTop w:val="0"/>
          <w:marBottom w:val="300"/>
          <w:divBdr>
            <w:top w:val="single" w:sz="6" w:space="15" w:color="EDEDED"/>
            <w:left w:val="single" w:sz="6" w:space="15" w:color="EDEDED"/>
            <w:bottom w:val="single" w:sz="6" w:space="15" w:color="EDEDED"/>
            <w:right w:val="single" w:sz="6" w:space="15" w:color="EDEDED"/>
          </w:divBdr>
        </w:div>
        <w:div w:id="56590090">
          <w:marLeft w:val="0"/>
          <w:marRight w:val="0"/>
          <w:marTop w:val="300"/>
          <w:marBottom w:val="0"/>
          <w:divBdr>
            <w:top w:val="none" w:sz="0" w:space="0" w:color="auto"/>
            <w:left w:val="none" w:sz="0" w:space="0" w:color="auto"/>
            <w:bottom w:val="none" w:sz="0" w:space="0" w:color="auto"/>
            <w:right w:val="none" w:sz="0" w:space="0" w:color="auto"/>
          </w:divBdr>
        </w:div>
        <w:div w:id="56628855">
          <w:marLeft w:val="0"/>
          <w:marRight w:val="0"/>
          <w:marTop w:val="0"/>
          <w:marBottom w:val="0"/>
          <w:divBdr>
            <w:top w:val="none" w:sz="0" w:space="0" w:color="auto"/>
            <w:left w:val="none" w:sz="0" w:space="0" w:color="auto"/>
            <w:bottom w:val="none" w:sz="0" w:space="0" w:color="auto"/>
            <w:right w:val="none" w:sz="0" w:space="0" w:color="auto"/>
          </w:divBdr>
        </w:div>
        <w:div w:id="56631419">
          <w:marLeft w:val="0"/>
          <w:marRight w:val="0"/>
          <w:marTop w:val="300"/>
          <w:marBottom w:val="0"/>
          <w:divBdr>
            <w:top w:val="none" w:sz="0" w:space="0" w:color="auto"/>
            <w:left w:val="none" w:sz="0" w:space="0" w:color="auto"/>
            <w:bottom w:val="none" w:sz="0" w:space="0" w:color="auto"/>
            <w:right w:val="none" w:sz="0" w:space="0" w:color="auto"/>
          </w:divBdr>
          <w:divsChild>
            <w:div w:id="310990891">
              <w:marLeft w:val="0"/>
              <w:marRight w:val="0"/>
              <w:marTop w:val="0"/>
              <w:marBottom w:val="0"/>
              <w:divBdr>
                <w:top w:val="none" w:sz="0" w:space="0" w:color="auto"/>
                <w:left w:val="none" w:sz="0" w:space="0" w:color="auto"/>
                <w:bottom w:val="none" w:sz="0" w:space="0" w:color="auto"/>
                <w:right w:val="none" w:sz="0" w:space="0" w:color="auto"/>
              </w:divBdr>
              <w:divsChild>
                <w:div w:id="353266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631661">
          <w:marLeft w:val="0"/>
          <w:marRight w:val="0"/>
          <w:marTop w:val="0"/>
          <w:marBottom w:val="0"/>
          <w:divBdr>
            <w:top w:val="none" w:sz="0" w:space="0" w:color="auto"/>
            <w:left w:val="none" w:sz="0" w:space="0" w:color="auto"/>
            <w:bottom w:val="none" w:sz="0" w:space="0" w:color="auto"/>
            <w:right w:val="none" w:sz="0" w:space="0" w:color="auto"/>
          </w:divBdr>
        </w:div>
        <w:div w:id="56632247">
          <w:marLeft w:val="0"/>
          <w:marRight w:val="0"/>
          <w:marTop w:val="0"/>
          <w:marBottom w:val="0"/>
          <w:divBdr>
            <w:top w:val="none" w:sz="0" w:space="0" w:color="auto"/>
            <w:left w:val="none" w:sz="0" w:space="0" w:color="auto"/>
            <w:bottom w:val="none" w:sz="0" w:space="0" w:color="auto"/>
            <w:right w:val="none" w:sz="0" w:space="0" w:color="auto"/>
          </w:divBdr>
        </w:div>
        <w:div w:id="56632608">
          <w:marLeft w:val="0"/>
          <w:marRight w:val="0"/>
          <w:marTop w:val="300"/>
          <w:marBottom w:val="0"/>
          <w:divBdr>
            <w:top w:val="none" w:sz="0" w:space="0" w:color="auto"/>
            <w:left w:val="none" w:sz="0" w:space="0" w:color="auto"/>
            <w:bottom w:val="none" w:sz="0" w:space="0" w:color="auto"/>
            <w:right w:val="none" w:sz="0" w:space="0" w:color="auto"/>
          </w:divBdr>
        </w:div>
        <w:div w:id="56633063">
          <w:marLeft w:val="0"/>
          <w:marRight w:val="0"/>
          <w:marTop w:val="0"/>
          <w:marBottom w:val="300"/>
          <w:divBdr>
            <w:top w:val="single" w:sz="6" w:space="15" w:color="EDEDED"/>
            <w:left w:val="single" w:sz="6" w:space="15" w:color="EDEDED"/>
            <w:bottom w:val="single" w:sz="6" w:space="15" w:color="EDEDED"/>
            <w:right w:val="single" w:sz="6" w:space="15" w:color="EDEDED"/>
          </w:divBdr>
        </w:div>
        <w:div w:id="56633681">
          <w:marLeft w:val="0"/>
          <w:marRight w:val="0"/>
          <w:marTop w:val="0"/>
          <w:marBottom w:val="0"/>
          <w:divBdr>
            <w:top w:val="none" w:sz="0" w:space="0" w:color="auto"/>
            <w:left w:val="none" w:sz="0" w:space="0" w:color="auto"/>
            <w:bottom w:val="none" w:sz="0" w:space="0" w:color="auto"/>
            <w:right w:val="none" w:sz="0" w:space="0" w:color="auto"/>
          </w:divBdr>
        </w:div>
        <w:div w:id="56633703">
          <w:marLeft w:val="0"/>
          <w:marRight w:val="0"/>
          <w:marTop w:val="0"/>
          <w:marBottom w:val="300"/>
          <w:divBdr>
            <w:top w:val="single" w:sz="6" w:space="15" w:color="EDEDED"/>
            <w:left w:val="single" w:sz="6" w:space="15" w:color="EDEDED"/>
            <w:bottom w:val="single" w:sz="6" w:space="15" w:color="EDEDED"/>
            <w:right w:val="single" w:sz="6" w:space="15" w:color="EDEDED"/>
          </w:divBdr>
        </w:div>
        <w:div w:id="56633848">
          <w:marLeft w:val="0"/>
          <w:marRight w:val="0"/>
          <w:marTop w:val="0"/>
          <w:marBottom w:val="0"/>
          <w:divBdr>
            <w:top w:val="none" w:sz="0" w:space="0" w:color="auto"/>
            <w:left w:val="none" w:sz="0" w:space="0" w:color="auto"/>
            <w:bottom w:val="none" w:sz="0" w:space="0" w:color="auto"/>
            <w:right w:val="none" w:sz="0" w:space="0" w:color="auto"/>
          </w:divBdr>
        </w:div>
        <w:div w:id="56634986">
          <w:marLeft w:val="0"/>
          <w:marRight w:val="0"/>
          <w:marTop w:val="0"/>
          <w:marBottom w:val="0"/>
          <w:divBdr>
            <w:top w:val="none" w:sz="0" w:space="0" w:color="auto"/>
            <w:left w:val="none" w:sz="0" w:space="0" w:color="auto"/>
            <w:bottom w:val="none" w:sz="0" w:space="0" w:color="auto"/>
            <w:right w:val="none" w:sz="0" w:space="0" w:color="auto"/>
          </w:divBdr>
        </w:div>
        <w:div w:id="56636687">
          <w:marLeft w:val="0"/>
          <w:marRight w:val="0"/>
          <w:marTop w:val="0"/>
          <w:marBottom w:val="0"/>
          <w:divBdr>
            <w:top w:val="none" w:sz="0" w:space="0" w:color="auto"/>
            <w:left w:val="none" w:sz="0" w:space="0" w:color="auto"/>
            <w:bottom w:val="none" w:sz="0" w:space="0" w:color="auto"/>
            <w:right w:val="none" w:sz="0" w:space="0" w:color="auto"/>
          </w:divBdr>
        </w:div>
        <w:div w:id="56637178">
          <w:marLeft w:val="0"/>
          <w:marRight w:val="0"/>
          <w:marTop w:val="0"/>
          <w:marBottom w:val="0"/>
          <w:divBdr>
            <w:top w:val="none" w:sz="0" w:space="0" w:color="auto"/>
            <w:left w:val="none" w:sz="0" w:space="0" w:color="auto"/>
            <w:bottom w:val="none" w:sz="0" w:space="0" w:color="auto"/>
            <w:right w:val="none" w:sz="0" w:space="0" w:color="auto"/>
          </w:divBdr>
        </w:div>
        <w:div w:id="56710687">
          <w:marLeft w:val="0"/>
          <w:marRight w:val="0"/>
          <w:marTop w:val="0"/>
          <w:marBottom w:val="0"/>
          <w:divBdr>
            <w:top w:val="none" w:sz="0" w:space="0" w:color="auto"/>
            <w:left w:val="none" w:sz="0" w:space="0" w:color="auto"/>
            <w:bottom w:val="none" w:sz="0" w:space="0" w:color="auto"/>
            <w:right w:val="none" w:sz="0" w:space="0" w:color="auto"/>
          </w:divBdr>
        </w:div>
        <w:div w:id="56711715">
          <w:marLeft w:val="0"/>
          <w:marRight w:val="0"/>
          <w:marTop w:val="0"/>
          <w:marBottom w:val="0"/>
          <w:divBdr>
            <w:top w:val="none" w:sz="0" w:space="0" w:color="auto"/>
            <w:left w:val="none" w:sz="0" w:space="0" w:color="auto"/>
            <w:bottom w:val="none" w:sz="0" w:space="0" w:color="auto"/>
            <w:right w:val="none" w:sz="0" w:space="0" w:color="auto"/>
          </w:divBdr>
        </w:div>
        <w:div w:id="56712704">
          <w:marLeft w:val="0"/>
          <w:marRight w:val="0"/>
          <w:marTop w:val="0"/>
          <w:marBottom w:val="0"/>
          <w:divBdr>
            <w:top w:val="none" w:sz="0" w:space="0" w:color="auto"/>
            <w:left w:val="none" w:sz="0" w:space="0" w:color="auto"/>
            <w:bottom w:val="none" w:sz="0" w:space="0" w:color="auto"/>
            <w:right w:val="none" w:sz="0" w:space="0" w:color="auto"/>
          </w:divBdr>
        </w:div>
        <w:div w:id="56756336">
          <w:marLeft w:val="0"/>
          <w:marRight w:val="0"/>
          <w:marTop w:val="300"/>
          <w:marBottom w:val="0"/>
          <w:divBdr>
            <w:top w:val="none" w:sz="0" w:space="0" w:color="auto"/>
            <w:left w:val="none" w:sz="0" w:space="0" w:color="auto"/>
            <w:bottom w:val="none" w:sz="0" w:space="0" w:color="auto"/>
            <w:right w:val="none" w:sz="0" w:space="0" w:color="auto"/>
          </w:divBdr>
          <w:divsChild>
            <w:div w:id="353767909">
              <w:marLeft w:val="0"/>
              <w:marRight w:val="0"/>
              <w:marTop w:val="0"/>
              <w:marBottom w:val="0"/>
              <w:divBdr>
                <w:top w:val="none" w:sz="0" w:space="0" w:color="auto"/>
                <w:left w:val="none" w:sz="0" w:space="0" w:color="auto"/>
                <w:bottom w:val="none" w:sz="0" w:space="0" w:color="auto"/>
                <w:right w:val="none" w:sz="0" w:space="0" w:color="auto"/>
              </w:divBdr>
            </w:div>
          </w:divsChild>
        </w:div>
        <w:div w:id="56781379">
          <w:marLeft w:val="0"/>
          <w:marRight w:val="0"/>
          <w:marTop w:val="0"/>
          <w:marBottom w:val="300"/>
          <w:divBdr>
            <w:top w:val="single" w:sz="6" w:space="15" w:color="EDEDED"/>
            <w:left w:val="single" w:sz="6" w:space="15" w:color="EDEDED"/>
            <w:bottom w:val="single" w:sz="6" w:space="15" w:color="EDEDED"/>
            <w:right w:val="single" w:sz="6" w:space="15" w:color="EDEDED"/>
          </w:divBdr>
        </w:div>
        <w:div w:id="56781822">
          <w:marLeft w:val="0"/>
          <w:marRight w:val="0"/>
          <w:marTop w:val="300"/>
          <w:marBottom w:val="0"/>
          <w:divBdr>
            <w:top w:val="none" w:sz="0" w:space="0" w:color="auto"/>
            <w:left w:val="none" w:sz="0" w:space="0" w:color="auto"/>
            <w:bottom w:val="none" w:sz="0" w:space="0" w:color="auto"/>
            <w:right w:val="none" w:sz="0" w:space="0" w:color="auto"/>
          </w:divBdr>
        </w:div>
        <w:div w:id="56785821">
          <w:marLeft w:val="0"/>
          <w:marRight w:val="0"/>
          <w:marTop w:val="0"/>
          <w:marBottom w:val="300"/>
          <w:divBdr>
            <w:top w:val="single" w:sz="6" w:space="15" w:color="EDEDED"/>
            <w:left w:val="single" w:sz="6" w:space="15" w:color="EDEDED"/>
            <w:bottom w:val="single" w:sz="6" w:space="15" w:color="EDEDED"/>
            <w:right w:val="single" w:sz="6" w:space="15" w:color="EDEDED"/>
          </w:divBdr>
        </w:div>
        <w:div w:id="56829556">
          <w:marLeft w:val="0"/>
          <w:marRight w:val="0"/>
          <w:marTop w:val="0"/>
          <w:marBottom w:val="0"/>
          <w:divBdr>
            <w:top w:val="none" w:sz="0" w:space="0" w:color="auto"/>
            <w:left w:val="none" w:sz="0" w:space="0" w:color="auto"/>
            <w:bottom w:val="none" w:sz="0" w:space="0" w:color="auto"/>
            <w:right w:val="none" w:sz="0" w:space="0" w:color="auto"/>
          </w:divBdr>
        </w:div>
        <w:div w:id="56897517">
          <w:marLeft w:val="0"/>
          <w:marRight w:val="0"/>
          <w:marTop w:val="0"/>
          <w:marBottom w:val="0"/>
          <w:divBdr>
            <w:top w:val="none" w:sz="0" w:space="0" w:color="auto"/>
            <w:left w:val="none" w:sz="0" w:space="0" w:color="auto"/>
            <w:bottom w:val="none" w:sz="0" w:space="0" w:color="auto"/>
            <w:right w:val="none" w:sz="0" w:space="0" w:color="auto"/>
          </w:divBdr>
        </w:div>
        <w:div w:id="56902398">
          <w:marLeft w:val="0"/>
          <w:marRight w:val="0"/>
          <w:marTop w:val="0"/>
          <w:marBottom w:val="0"/>
          <w:divBdr>
            <w:top w:val="none" w:sz="0" w:space="0" w:color="auto"/>
            <w:left w:val="none" w:sz="0" w:space="0" w:color="auto"/>
            <w:bottom w:val="none" w:sz="0" w:space="0" w:color="auto"/>
            <w:right w:val="none" w:sz="0" w:space="0" w:color="auto"/>
          </w:divBdr>
        </w:div>
        <w:div w:id="56903071">
          <w:marLeft w:val="0"/>
          <w:marRight w:val="0"/>
          <w:marTop w:val="0"/>
          <w:marBottom w:val="0"/>
          <w:divBdr>
            <w:top w:val="none" w:sz="0" w:space="0" w:color="auto"/>
            <w:left w:val="none" w:sz="0" w:space="0" w:color="auto"/>
            <w:bottom w:val="none" w:sz="0" w:space="0" w:color="auto"/>
            <w:right w:val="none" w:sz="0" w:space="0" w:color="auto"/>
          </w:divBdr>
          <w:divsChild>
            <w:div w:id="36857726">
              <w:marLeft w:val="0"/>
              <w:marRight w:val="0"/>
              <w:marTop w:val="0"/>
              <w:marBottom w:val="0"/>
              <w:divBdr>
                <w:top w:val="none" w:sz="0" w:space="0" w:color="auto"/>
                <w:left w:val="none" w:sz="0" w:space="0" w:color="auto"/>
                <w:bottom w:val="none" w:sz="0" w:space="0" w:color="auto"/>
                <w:right w:val="none" w:sz="0" w:space="0" w:color="auto"/>
              </w:divBdr>
            </w:div>
          </w:divsChild>
        </w:div>
        <w:div w:id="56905471">
          <w:marLeft w:val="0"/>
          <w:marRight w:val="0"/>
          <w:marTop w:val="0"/>
          <w:marBottom w:val="0"/>
          <w:divBdr>
            <w:top w:val="none" w:sz="0" w:space="0" w:color="auto"/>
            <w:left w:val="none" w:sz="0" w:space="0" w:color="auto"/>
            <w:bottom w:val="none" w:sz="0" w:space="0" w:color="auto"/>
            <w:right w:val="none" w:sz="0" w:space="0" w:color="auto"/>
          </w:divBdr>
        </w:div>
        <w:div w:id="56906765">
          <w:marLeft w:val="0"/>
          <w:marRight w:val="0"/>
          <w:marTop w:val="0"/>
          <w:marBottom w:val="0"/>
          <w:divBdr>
            <w:top w:val="none" w:sz="0" w:space="0" w:color="auto"/>
            <w:left w:val="none" w:sz="0" w:space="0" w:color="auto"/>
            <w:bottom w:val="none" w:sz="0" w:space="0" w:color="auto"/>
            <w:right w:val="none" w:sz="0" w:space="0" w:color="auto"/>
          </w:divBdr>
        </w:div>
        <w:div w:id="56906879">
          <w:marLeft w:val="0"/>
          <w:marRight w:val="0"/>
          <w:marTop w:val="300"/>
          <w:marBottom w:val="0"/>
          <w:divBdr>
            <w:top w:val="none" w:sz="0" w:space="0" w:color="auto"/>
            <w:left w:val="none" w:sz="0" w:space="0" w:color="auto"/>
            <w:bottom w:val="none" w:sz="0" w:space="0" w:color="auto"/>
            <w:right w:val="none" w:sz="0" w:space="0" w:color="auto"/>
          </w:divBdr>
        </w:div>
        <w:div w:id="56982385">
          <w:marLeft w:val="0"/>
          <w:marRight w:val="0"/>
          <w:marTop w:val="0"/>
          <w:marBottom w:val="0"/>
          <w:divBdr>
            <w:top w:val="none" w:sz="0" w:space="0" w:color="auto"/>
            <w:left w:val="none" w:sz="0" w:space="0" w:color="auto"/>
            <w:bottom w:val="none" w:sz="0" w:space="0" w:color="auto"/>
            <w:right w:val="none" w:sz="0" w:space="0" w:color="auto"/>
          </w:divBdr>
        </w:div>
        <w:div w:id="56982500">
          <w:marLeft w:val="0"/>
          <w:marRight w:val="0"/>
          <w:marTop w:val="0"/>
          <w:marBottom w:val="0"/>
          <w:divBdr>
            <w:top w:val="none" w:sz="0" w:space="0" w:color="auto"/>
            <w:left w:val="none" w:sz="0" w:space="0" w:color="auto"/>
            <w:bottom w:val="none" w:sz="0" w:space="0" w:color="auto"/>
            <w:right w:val="none" w:sz="0" w:space="0" w:color="auto"/>
          </w:divBdr>
        </w:div>
        <w:div w:id="57016411">
          <w:marLeft w:val="0"/>
          <w:marRight w:val="0"/>
          <w:marTop w:val="0"/>
          <w:marBottom w:val="0"/>
          <w:divBdr>
            <w:top w:val="none" w:sz="0" w:space="0" w:color="auto"/>
            <w:left w:val="none" w:sz="0" w:space="0" w:color="auto"/>
            <w:bottom w:val="none" w:sz="0" w:space="0" w:color="auto"/>
            <w:right w:val="none" w:sz="0" w:space="0" w:color="auto"/>
          </w:divBdr>
        </w:div>
        <w:div w:id="57018339">
          <w:marLeft w:val="0"/>
          <w:marRight w:val="0"/>
          <w:marTop w:val="0"/>
          <w:marBottom w:val="0"/>
          <w:divBdr>
            <w:top w:val="none" w:sz="0" w:space="0" w:color="auto"/>
            <w:left w:val="none" w:sz="0" w:space="0" w:color="auto"/>
            <w:bottom w:val="none" w:sz="0" w:space="0" w:color="auto"/>
            <w:right w:val="none" w:sz="0" w:space="0" w:color="auto"/>
          </w:divBdr>
        </w:div>
        <w:div w:id="57020118">
          <w:marLeft w:val="0"/>
          <w:marRight w:val="0"/>
          <w:marTop w:val="0"/>
          <w:marBottom w:val="0"/>
          <w:divBdr>
            <w:top w:val="none" w:sz="0" w:space="0" w:color="auto"/>
            <w:left w:val="none" w:sz="0" w:space="0" w:color="auto"/>
            <w:bottom w:val="none" w:sz="0" w:space="0" w:color="auto"/>
            <w:right w:val="none" w:sz="0" w:space="0" w:color="auto"/>
          </w:divBdr>
          <w:divsChild>
            <w:div w:id="2333220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7020474">
          <w:marLeft w:val="0"/>
          <w:marRight w:val="0"/>
          <w:marTop w:val="0"/>
          <w:marBottom w:val="0"/>
          <w:divBdr>
            <w:top w:val="none" w:sz="0" w:space="0" w:color="auto"/>
            <w:left w:val="none" w:sz="0" w:space="0" w:color="auto"/>
            <w:bottom w:val="none" w:sz="0" w:space="0" w:color="auto"/>
            <w:right w:val="none" w:sz="0" w:space="0" w:color="auto"/>
          </w:divBdr>
        </w:div>
        <w:div w:id="57099584">
          <w:marLeft w:val="0"/>
          <w:marRight w:val="0"/>
          <w:marTop w:val="300"/>
          <w:marBottom w:val="0"/>
          <w:divBdr>
            <w:top w:val="none" w:sz="0" w:space="0" w:color="auto"/>
            <w:left w:val="none" w:sz="0" w:space="0" w:color="auto"/>
            <w:bottom w:val="none" w:sz="0" w:space="0" w:color="auto"/>
            <w:right w:val="none" w:sz="0" w:space="0" w:color="auto"/>
          </w:divBdr>
        </w:div>
        <w:div w:id="57167150">
          <w:marLeft w:val="0"/>
          <w:marRight w:val="0"/>
          <w:marTop w:val="0"/>
          <w:marBottom w:val="0"/>
          <w:divBdr>
            <w:top w:val="none" w:sz="0" w:space="0" w:color="auto"/>
            <w:left w:val="none" w:sz="0" w:space="0" w:color="auto"/>
            <w:bottom w:val="none" w:sz="0" w:space="0" w:color="auto"/>
            <w:right w:val="none" w:sz="0" w:space="0" w:color="auto"/>
          </w:divBdr>
        </w:div>
        <w:div w:id="57172545">
          <w:marLeft w:val="0"/>
          <w:marRight w:val="0"/>
          <w:marTop w:val="0"/>
          <w:marBottom w:val="0"/>
          <w:divBdr>
            <w:top w:val="none" w:sz="0" w:space="0" w:color="auto"/>
            <w:left w:val="none" w:sz="0" w:space="0" w:color="auto"/>
            <w:bottom w:val="none" w:sz="0" w:space="0" w:color="auto"/>
            <w:right w:val="none" w:sz="0" w:space="0" w:color="auto"/>
          </w:divBdr>
        </w:div>
        <w:div w:id="57172687">
          <w:marLeft w:val="0"/>
          <w:marRight w:val="0"/>
          <w:marTop w:val="0"/>
          <w:marBottom w:val="300"/>
          <w:divBdr>
            <w:top w:val="single" w:sz="6" w:space="15" w:color="EDEDED"/>
            <w:left w:val="single" w:sz="6" w:space="15" w:color="EDEDED"/>
            <w:bottom w:val="single" w:sz="6" w:space="15" w:color="EDEDED"/>
            <w:right w:val="single" w:sz="6" w:space="15" w:color="EDEDED"/>
          </w:divBdr>
        </w:div>
        <w:div w:id="57174340">
          <w:marLeft w:val="0"/>
          <w:marRight w:val="0"/>
          <w:marTop w:val="0"/>
          <w:marBottom w:val="0"/>
          <w:divBdr>
            <w:top w:val="none" w:sz="0" w:space="0" w:color="auto"/>
            <w:left w:val="none" w:sz="0" w:space="0" w:color="auto"/>
            <w:bottom w:val="none" w:sz="0" w:space="0" w:color="auto"/>
            <w:right w:val="none" w:sz="0" w:space="0" w:color="auto"/>
          </w:divBdr>
        </w:div>
        <w:div w:id="57214134">
          <w:marLeft w:val="0"/>
          <w:marRight w:val="0"/>
          <w:marTop w:val="0"/>
          <w:marBottom w:val="0"/>
          <w:divBdr>
            <w:top w:val="none" w:sz="0" w:space="0" w:color="auto"/>
            <w:left w:val="none" w:sz="0" w:space="0" w:color="auto"/>
            <w:bottom w:val="none" w:sz="0" w:space="0" w:color="auto"/>
            <w:right w:val="none" w:sz="0" w:space="0" w:color="auto"/>
          </w:divBdr>
        </w:div>
        <w:div w:id="57214135">
          <w:marLeft w:val="0"/>
          <w:marRight w:val="0"/>
          <w:marTop w:val="0"/>
          <w:marBottom w:val="0"/>
          <w:divBdr>
            <w:top w:val="none" w:sz="0" w:space="0" w:color="auto"/>
            <w:left w:val="none" w:sz="0" w:space="0" w:color="auto"/>
            <w:bottom w:val="none" w:sz="0" w:space="0" w:color="auto"/>
            <w:right w:val="none" w:sz="0" w:space="0" w:color="auto"/>
          </w:divBdr>
        </w:div>
        <w:div w:id="57216316">
          <w:marLeft w:val="0"/>
          <w:marRight w:val="0"/>
          <w:marTop w:val="0"/>
          <w:marBottom w:val="300"/>
          <w:divBdr>
            <w:top w:val="single" w:sz="6" w:space="15" w:color="EDEDED"/>
            <w:left w:val="single" w:sz="6" w:space="15" w:color="EDEDED"/>
            <w:bottom w:val="single" w:sz="6" w:space="15" w:color="EDEDED"/>
            <w:right w:val="single" w:sz="6" w:space="15" w:color="EDEDED"/>
          </w:divBdr>
        </w:div>
        <w:div w:id="57241626">
          <w:marLeft w:val="0"/>
          <w:marRight w:val="0"/>
          <w:marTop w:val="0"/>
          <w:marBottom w:val="300"/>
          <w:divBdr>
            <w:top w:val="single" w:sz="6" w:space="15" w:color="EDEDED"/>
            <w:left w:val="single" w:sz="6" w:space="15" w:color="EDEDED"/>
            <w:bottom w:val="single" w:sz="6" w:space="15" w:color="EDEDED"/>
            <w:right w:val="single" w:sz="6" w:space="15" w:color="EDEDED"/>
          </w:divBdr>
        </w:div>
        <w:div w:id="57242262">
          <w:marLeft w:val="0"/>
          <w:marRight w:val="0"/>
          <w:marTop w:val="0"/>
          <w:marBottom w:val="0"/>
          <w:divBdr>
            <w:top w:val="none" w:sz="0" w:space="0" w:color="auto"/>
            <w:left w:val="none" w:sz="0" w:space="0" w:color="auto"/>
            <w:bottom w:val="none" w:sz="0" w:space="0" w:color="auto"/>
            <w:right w:val="none" w:sz="0" w:space="0" w:color="auto"/>
          </w:divBdr>
          <w:divsChild>
            <w:div w:id="93597853">
              <w:marLeft w:val="0"/>
              <w:marRight w:val="0"/>
              <w:marTop w:val="0"/>
              <w:marBottom w:val="0"/>
              <w:divBdr>
                <w:top w:val="none" w:sz="0" w:space="0" w:color="auto"/>
                <w:left w:val="none" w:sz="0" w:space="0" w:color="auto"/>
                <w:bottom w:val="none" w:sz="0" w:space="0" w:color="auto"/>
                <w:right w:val="none" w:sz="0" w:space="0" w:color="auto"/>
              </w:divBdr>
            </w:div>
          </w:divsChild>
        </w:div>
        <w:div w:id="57242411">
          <w:marLeft w:val="0"/>
          <w:marRight w:val="0"/>
          <w:marTop w:val="0"/>
          <w:marBottom w:val="0"/>
          <w:divBdr>
            <w:top w:val="none" w:sz="0" w:space="0" w:color="auto"/>
            <w:left w:val="none" w:sz="0" w:space="0" w:color="auto"/>
            <w:bottom w:val="none" w:sz="0" w:space="0" w:color="auto"/>
            <w:right w:val="none" w:sz="0" w:space="0" w:color="auto"/>
          </w:divBdr>
        </w:div>
        <w:div w:id="57286497">
          <w:marLeft w:val="0"/>
          <w:marRight w:val="0"/>
          <w:marTop w:val="0"/>
          <w:marBottom w:val="0"/>
          <w:divBdr>
            <w:top w:val="none" w:sz="0" w:space="0" w:color="auto"/>
            <w:left w:val="none" w:sz="0" w:space="0" w:color="auto"/>
            <w:bottom w:val="none" w:sz="0" w:space="0" w:color="auto"/>
            <w:right w:val="none" w:sz="0" w:space="0" w:color="auto"/>
          </w:divBdr>
        </w:div>
        <w:div w:id="57286682">
          <w:marLeft w:val="0"/>
          <w:marRight w:val="0"/>
          <w:marTop w:val="0"/>
          <w:marBottom w:val="0"/>
          <w:divBdr>
            <w:top w:val="none" w:sz="0" w:space="0" w:color="auto"/>
            <w:left w:val="none" w:sz="0" w:space="0" w:color="auto"/>
            <w:bottom w:val="none" w:sz="0" w:space="0" w:color="auto"/>
            <w:right w:val="none" w:sz="0" w:space="0" w:color="auto"/>
          </w:divBdr>
        </w:div>
        <w:div w:id="57288085">
          <w:marLeft w:val="0"/>
          <w:marRight w:val="0"/>
          <w:marTop w:val="0"/>
          <w:marBottom w:val="0"/>
          <w:divBdr>
            <w:top w:val="none" w:sz="0" w:space="0" w:color="auto"/>
            <w:left w:val="none" w:sz="0" w:space="0" w:color="auto"/>
            <w:bottom w:val="none" w:sz="0" w:space="0" w:color="auto"/>
            <w:right w:val="none" w:sz="0" w:space="0" w:color="auto"/>
          </w:divBdr>
        </w:div>
        <w:div w:id="57288606">
          <w:marLeft w:val="0"/>
          <w:marRight w:val="0"/>
          <w:marTop w:val="0"/>
          <w:marBottom w:val="0"/>
          <w:divBdr>
            <w:top w:val="none" w:sz="0" w:space="0" w:color="auto"/>
            <w:left w:val="none" w:sz="0" w:space="0" w:color="auto"/>
            <w:bottom w:val="none" w:sz="0" w:space="0" w:color="auto"/>
            <w:right w:val="none" w:sz="0" w:space="0" w:color="auto"/>
          </w:divBdr>
        </w:div>
        <w:div w:id="57360320">
          <w:marLeft w:val="0"/>
          <w:marRight w:val="0"/>
          <w:marTop w:val="0"/>
          <w:marBottom w:val="0"/>
          <w:divBdr>
            <w:top w:val="none" w:sz="0" w:space="0" w:color="auto"/>
            <w:left w:val="none" w:sz="0" w:space="0" w:color="auto"/>
            <w:bottom w:val="none" w:sz="0" w:space="0" w:color="auto"/>
            <w:right w:val="none" w:sz="0" w:space="0" w:color="auto"/>
          </w:divBdr>
        </w:div>
        <w:div w:id="57365910">
          <w:marLeft w:val="0"/>
          <w:marRight w:val="0"/>
          <w:marTop w:val="0"/>
          <w:marBottom w:val="0"/>
          <w:divBdr>
            <w:top w:val="none" w:sz="0" w:space="0" w:color="auto"/>
            <w:left w:val="none" w:sz="0" w:space="0" w:color="auto"/>
            <w:bottom w:val="none" w:sz="0" w:space="0" w:color="auto"/>
            <w:right w:val="none" w:sz="0" w:space="0" w:color="auto"/>
          </w:divBdr>
        </w:div>
        <w:div w:id="57368556">
          <w:marLeft w:val="0"/>
          <w:marRight w:val="0"/>
          <w:marTop w:val="0"/>
          <w:marBottom w:val="0"/>
          <w:divBdr>
            <w:top w:val="none" w:sz="0" w:space="0" w:color="auto"/>
            <w:left w:val="none" w:sz="0" w:space="0" w:color="auto"/>
            <w:bottom w:val="none" w:sz="0" w:space="0" w:color="auto"/>
            <w:right w:val="none" w:sz="0" w:space="0" w:color="auto"/>
          </w:divBdr>
        </w:div>
        <w:div w:id="57435143">
          <w:marLeft w:val="0"/>
          <w:marRight w:val="0"/>
          <w:marTop w:val="0"/>
          <w:marBottom w:val="0"/>
          <w:divBdr>
            <w:top w:val="none" w:sz="0" w:space="0" w:color="auto"/>
            <w:left w:val="none" w:sz="0" w:space="0" w:color="auto"/>
            <w:bottom w:val="none" w:sz="0" w:space="0" w:color="auto"/>
            <w:right w:val="none" w:sz="0" w:space="0" w:color="auto"/>
          </w:divBdr>
        </w:div>
        <w:div w:id="57435666">
          <w:marLeft w:val="0"/>
          <w:marRight w:val="0"/>
          <w:marTop w:val="0"/>
          <w:marBottom w:val="300"/>
          <w:divBdr>
            <w:top w:val="single" w:sz="6" w:space="15" w:color="EDEDED"/>
            <w:left w:val="single" w:sz="6" w:space="15" w:color="EDEDED"/>
            <w:bottom w:val="single" w:sz="6" w:space="15" w:color="EDEDED"/>
            <w:right w:val="single" w:sz="6" w:space="15" w:color="EDEDED"/>
          </w:divBdr>
        </w:div>
        <w:div w:id="57441829">
          <w:marLeft w:val="0"/>
          <w:marRight w:val="0"/>
          <w:marTop w:val="0"/>
          <w:marBottom w:val="300"/>
          <w:divBdr>
            <w:top w:val="single" w:sz="6" w:space="15" w:color="EDEDED"/>
            <w:left w:val="single" w:sz="6" w:space="15" w:color="EDEDED"/>
            <w:bottom w:val="single" w:sz="6" w:space="15" w:color="EDEDED"/>
            <w:right w:val="single" w:sz="6" w:space="15" w:color="EDEDED"/>
          </w:divBdr>
        </w:div>
        <w:div w:id="57479077">
          <w:marLeft w:val="0"/>
          <w:marRight w:val="0"/>
          <w:marTop w:val="0"/>
          <w:marBottom w:val="0"/>
          <w:divBdr>
            <w:top w:val="none" w:sz="0" w:space="0" w:color="auto"/>
            <w:left w:val="none" w:sz="0" w:space="0" w:color="auto"/>
            <w:bottom w:val="none" w:sz="0" w:space="0" w:color="auto"/>
            <w:right w:val="none" w:sz="0" w:space="0" w:color="auto"/>
          </w:divBdr>
        </w:div>
        <w:div w:id="57481140">
          <w:marLeft w:val="0"/>
          <w:marRight w:val="0"/>
          <w:marTop w:val="0"/>
          <w:marBottom w:val="0"/>
          <w:divBdr>
            <w:top w:val="none" w:sz="0" w:space="0" w:color="auto"/>
            <w:left w:val="none" w:sz="0" w:space="0" w:color="auto"/>
            <w:bottom w:val="none" w:sz="0" w:space="0" w:color="auto"/>
            <w:right w:val="none" w:sz="0" w:space="0" w:color="auto"/>
          </w:divBdr>
        </w:div>
        <w:div w:id="57553026">
          <w:marLeft w:val="0"/>
          <w:marRight w:val="0"/>
          <w:marTop w:val="300"/>
          <w:marBottom w:val="0"/>
          <w:divBdr>
            <w:top w:val="none" w:sz="0" w:space="0" w:color="auto"/>
            <w:left w:val="none" w:sz="0" w:space="0" w:color="auto"/>
            <w:bottom w:val="none" w:sz="0" w:space="0" w:color="auto"/>
            <w:right w:val="none" w:sz="0" w:space="0" w:color="auto"/>
          </w:divBdr>
        </w:div>
        <w:div w:id="57556023">
          <w:marLeft w:val="0"/>
          <w:marRight w:val="0"/>
          <w:marTop w:val="0"/>
          <w:marBottom w:val="0"/>
          <w:divBdr>
            <w:top w:val="none" w:sz="0" w:space="0" w:color="auto"/>
            <w:left w:val="none" w:sz="0" w:space="0" w:color="auto"/>
            <w:bottom w:val="none" w:sz="0" w:space="0" w:color="auto"/>
            <w:right w:val="none" w:sz="0" w:space="0" w:color="auto"/>
          </w:divBdr>
        </w:div>
        <w:div w:id="57557119">
          <w:marLeft w:val="0"/>
          <w:marRight w:val="0"/>
          <w:marTop w:val="0"/>
          <w:marBottom w:val="0"/>
          <w:divBdr>
            <w:top w:val="none" w:sz="0" w:space="0" w:color="auto"/>
            <w:left w:val="none" w:sz="0" w:space="0" w:color="auto"/>
            <w:bottom w:val="none" w:sz="0" w:space="0" w:color="auto"/>
            <w:right w:val="none" w:sz="0" w:space="0" w:color="auto"/>
          </w:divBdr>
          <w:divsChild>
            <w:div w:id="241178906">
              <w:marLeft w:val="0"/>
              <w:marRight w:val="0"/>
              <w:marTop w:val="0"/>
              <w:marBottom w:val="0"/>
              <w:divBdr>
                <w:top w:val="none" w:sz="0" w:space="0" w:color="auto"/>
                <w:left w:val="none" w:sz="0" w:space="0" w:color="auto"/>
                <w:bottom w:val="none" w:sz="0" w:space="0" w:color="auto"/>
                <w:right w:val="none" w:sz="0" w:space="0" w:color="auto"/>
              </w:divBdr>
            </w:div>
          </w:divsChild>
        </w:div>
        <w:div w:id="57557487">
          <w:marLeft w:val="0"/>
          <w:marRight w:val="0"/>
          <w:marTop w:val="0"/>
          <w:marBottom w:val="0"/>
          <w:divBdr>
            <w:top w:val="none" w:sz="0" w:space="0" w:color="auto"/>
            <w:left w:val="none" w:sz="0" w:space="0" w:color="auto"/>
            <w:bottom w:val="none" w:sz="0" w:space="0" w:color="auto"/>
            <w:right w:val="none" w:sz="0" w:space="0" w:color="auto"/>
          </w:divBdr>
        </w:div>
        <w:div w:id="57630202">
          <w:marLeft w:val="0"/>
          <w:marRight w:val="0"/>
          <w:marTop w:val="0"/>
          <w:marBottom w:val="0"/>
          <w:divBdr>
            <w:top w:val="none" w:sz="0" w:space="0" w:color="auto"/>
            <w:left w:val="none" w:sz="0" w:space="0" w:color="auto"/>
            <w:bottom w:val="none" w:sz="0" w:space="0" w:color="auto"/>
            <w:right w:val="none" w:sz="0" w:space="0" w:color="auto"/>
          </w:divBdr>
        </w:div>
        <w:div w:id="57672225">
          <w:marLeft w:val="0"/>
          <w:marRight w:val="0"/>
          <w:marTop w:val="0"/>
          <w:marBottom w:val="0"/>
          <w:divBdr>
            <w:top w:val="none" w:sz="0" w:space="0" w:color="auto"/>
            <w:left w:val="none" w:sz="0" w:space="0" w:color="auto"/>
            <w:bottom w:val="none" w:sz="0" w:space="0" w:color="auto"/>
            <w:right w:val="none" w:sz="0" w:space="0" w:color="auto"/>
          </w:divBdr>
        </w:div>
        <w:div w:id="57673423">
          <w:marLeft w:val="0"/>
          <w:marRight w:val="0"/>
          <w:marTop w:val="0"/>
          <w:marBottom w:val="0"/>
          <w:divBdr>
            <w:top w:val="none" w:sz="0" w:space="0" w:color="auto"/>
            <w:left w:val="none" w:sz="0" w:space="0" w:color="auto"/>
            <w:bottom w:val="none" w:sz="0" w:space="0" w:color="auto"/>
            <w:right w:val="none" w:sz="0" w:space="0" w:color="auto"/>
          </w:divBdr>
        </w:div>
        <w:div w:id="57674058">
          <w:marLeft w:val="0"/>
          <w:marRight w:val="0"/>
          <w:marTop w:val="0"/>
          <w:marBottom w:val="0"/>
          <w:divBdr>
            <w:top w:val="none" w:sz="0" w:space="0" w:color="auto"/>
            <w:left w:val="none" w:sz="0" w:space="0" w:color="auto"/>
            <w:bottom w:val="none" w:sz="0" w:space="0" w:color="auto"/>
            <w:right w:val="none" w:sz="0" w:space="0" w:color="auto"/>
          </w:divBdr>
        </w:div>
        <w:div w:id="57674339">
          <w:marLeft w:val="0"/>
          <w:marRight w:val="0"/>
          <w:marTop w:val="0"/>
          <w:marBottom w:val="300"/>
          <w:divBdr>
            <w:top w:val="single" w:sz="6" w:space="15" w:color="EDEDED"/>
            <w:left w:val="single" w:sz="6" w:space="15" w:color="EDEDED"/>
            <w:bottom w:val="single" w:sz="6" w:space="15" w:color="EDEDED"/>
            <w:right w:val="single" w:sz="6" w:space="15" w:color="EDEDED"/>
          </w:divBdr>
        </w:div>
        <w:div w:id="57676784">
          <w:marLeft w:val="0"/>
          <w:marRight w:val="0"/>
          <w:marTop w:val="300"/>
          <w:marBottom w:val="0"/>
          <w:divBdr>
            <w:top w:val="none" w:sz="0" w:space="0" w:color="auto"/>
            <w:left w:val="none" w:sz="0" w:space="0" w:color="auto"/>
            <w:bottom w:val="none" w:sz="0" w:space="0" w:color="auto"/>
            <w:right w:val="none" w:sz="0" w:space="0" w:color="auto"/>
          </w:divBdr>
        </w:div>
        <w:div w:id="57704032">
          <w:marLeft w:val="0"/>
          <w:marRight w:val="0"/>
          <w:marTop w:val="0"/>
          <w:marBottom w:val="0"/>
          <w:divBdr>
            <w:top w:val="none" w:sz="0" w:space="0" w:color="auto"/>
            <w:left w:val="none" w:sz="0" w:space="0" w:color="auto"/>
            <w:bottom w:val="none" w:sz="0" w:space="0" w:color="auto"/>
            <w:right w:val="none" w:sz="0" w:space="0" w:color="auto"/>
          </w:divBdr>
        </w:div>
        <w:div w:id="57746715">
          <w:marLeft w:val="0"/>
          <w:marRight w:val="0"/>
          <w:marTop w:val="0"/>
          <w:marBottom w:val="0"/>
          <w:divBdr>
            <w:top w:val="none" w:sz="0" w:space="0" w:color="auto"/>
            <w:left w:val="none" w:sz="0" w:space="0" w:color="auto"/>
            <w:bottom w:val="none" w:sz="0" w:space="0" w:color="auto"/>
            <w:right w:val="none" w:sz="0" w:space="0" w:color="auto"/>
          </w:divBdr>
        </w:div>
        <w:div w:id="57747328">
          <w:marLeft w:val="0"/>
          <w:marRight w:val="0"/>
          <w:marTop w:val="0"/>
          <w:marBottom w:val="0"/>
          <w:divBdr>
            <w:top w:val="none" w:sz="0" w:space="0" w:color="auto"/>
            <w:left w:val="none" w:sz="0" w:space="0" w:color="auto"/>
            <w:bottom w:val="none" w:sz="0" w:space="0" w:color="auto"/>
            <w:right w:val="none" w:sz="0" w:space="0" w:color="auto"/>
          </w:divBdr>
        </w:div>
        <w:div w:id="57749212">
          <w:marLeft w:val="0"/>
          <w:marRight w:val="0"/>
          <w:marTop w:val="0"/>
          <w:marBottom w:val="0"/>
          <w:divBdr>
            <w:top w:val="none" w:sz="0" w:space="0" w:color="auto"/>
            <w:left w:val="none" w:sz="0" w:space="0" w:color="auto"/>
            <w:bottom w:val="none" w:sz="0" w:space="0" w:color="auto"/>
            <w:right w:val="none" w:sz="0" w:space="0" w:color="auto"/>
          </w:divBdr>
        </w:div>
        <w:div w:id="57750230">
          <w:marLeft w:val="0"/>
          <w:marRight w:val="0"/>
          <w:marTop w:val="0"/>
          <w:marBottom w:val="0"/>
          <w:divBdr>
            <w:top w:val="none" w:sz="0" w:space="0" w:color="auto"/>
            <w:left w:val="none" w:sz="0" w:space="0" w:color="auto"/>
            <w:bottom w:val="none" w:sz="0" w:space="0" w:color="auto"/>
            <w:right w:val="none" w:sz="0" w:space="0" w:color="auto"/>
          </w:divBdr>
        </w:div>
        <w:div w:id="57750897">
          <w:marLeft w:val="0"/>
          <w:marRight w:val="0"/>
          <w:marTop w:val="0"/>
          <w:marBottom w:val="0"/>
          <w:divBdr>
            <w:top w:val="none" w:sz="0" w:space="0" w:color="auto"/>
            <w:left w:val="none" w:sz="0" w:space="0" w:color="auto"/>
            <w:bottom w:val="none" w:sz="0" w:space="0" w:color="auto"/>
            <w:right w:val="none" w:sz="0" w:space="0" w:color="auto"/>
          </w:divBdr>
        </w:div>
        <w:div w:id="57751438">
          <w:marLeft w:val="0"/>
          <w:marRight w:val="0"/>
          <w:marTop w:val="0"/>
          <w:marBottom w:val="300"/>
          <w:divBdr>
            <w:top w:val="single" w:sz="6" w:space="15" w:color="EDEDED"/>
            <w:left w:val="single" w:sz="6" w:space="15" w:color="EDEDED"/>
            <w:bottom w:val="single" w:sz="6" w:space="15" w:color="EDEDED"/>
            <w:right w:val="single" w:sz="6" w:space="15" w:color="EDEDED"/>
          </w:divBdr>
        </w:div>
        <w:div w:id="57753895">
          <w:marLeft w:val="0"/>
          <w:marRight w:val="0"/>
          <w:marTop w:val="0"/>
          <w:marBottom w:val="0"/>
          <w:divBdr>
            <w:top w:val="none" w:sz="0" w:space="0" w:color="auto"/>
            <w:left w:val="none" w:sz="0" w:space="0" w:color="auto"/>
            <w:bottom w:val="none" w:sz="0" w:space="0" w:color="auto"/>
            <w:right w:val="none" w:sz="0" w:space="0" w:color="auto"/>
          </w:divBdr>
        </w:div>
        <w:div w:id="57754804">
          <w:marLeft w:val="0"/>
          <w:marRight w:val="0"/>
          <w:marTop w:val="300"/>
          <w:marBottom w:val="0"/>
          <w:divBdr>
            <w:top w:val="none" w:sz="0" w:space="0" w:color="auto"/>
            <w:left w:val="none" w:sz="0" w:space="0" w:color="auto"/>
            <w:bottom w:val="none" w:sz="0" w:space="0" w:color="auto"/>
            <w:right w:val="none" w:sz="0" w:space="0" w:color="auto"/>
          </w:divBdr>
          <w:divsChild>
            <w:div w:id="169563552">
              <w:marLeft w:val="0"/>
              <w:marRight w:val="0"/>
              <w:marTop w:val="0"/>
              <w:marBottom w:val="0"/>
              <w:divBdr>
                <w:top w:val="none" w:sz="0" w:space="0" w:color="auto"/>
                <w:left w:val="none" w:sz="0" w:space="0" w:color="auto"/>
                <w:bottom w:val="none" w:sz="0" w:space="0" w:color="auto"/>
                <w:right w:val="none" w:sz="0" w:space="0" w:color="auto"/>
              </w:divBdr>
            </w:div>
          </w:divsChild>
        </w:div>
        <w:div w:id="57824869">
          <w:marLeft w:val="0"/>
          <w:marRight w:val="0"/>
          <w:marTop w:val="0"/>
          <w:marBottom w:val="0"/>
          <w:divBdr>
            <w:top w:val="none" w:sz="0" w:space="0" w:color="auto"/>
            <w:left w:val="none" w:sz="0" w:space="0" w:color="auto"/>
            <w:bottom w:val="none" w:sz="0" w:space="0" w:color="auto"/>
            <w:right w:val="none" w:sz="0" w:space="0" w:color="auto"/>
          </w:divBdr>
        </w:div>
        <w:div w:id="57827677">
          <w:marLeft w:val="0"/>
          <w:marRight w:val="0"/>
          <w:marTop w:val="0"/>
          <w:marBottom w:val="0"/>
          <w:divBdr>
            <w:top w:val="none" w:sz="0" w:space="0" w:color="auto"/>
            <w:left w:val="none" w:sz="0" w:space="0" w:color="auto"/>
            <w:bottom w:val="none" w:sz="0" w:space="0" w:color="auto"/>
            <w:right w:val="none" w:sz="0" w:space="0" w:color="auto"/>
          </w:divBdr>
          <w:divsChild>
            <w:div w:id="131677742">
              <w:marLeft w:val="0"/>
              <w:marRight w:val="0"/>
              <w:marTop w:val="0"/>
              <w:marBottom w:val="0"/>
              <w:divBdr>
                <w:top w:val="none" w:sz="0" w:space="0" w:color="auto"/>
                <w:left w:val="none" w:sz="0" w:space="0" w:color="auto"/>
                <w:bottom w:val="none" w:sz="0" w:space="0" w:color="auto"/>
                <w:right w:val="none" w:sz="0" w:space="0" w:color="auto"/>
              </w:divBdr>
            </w:div>
          </w:divsChild>
        </w:div>
        <w:div w:id="57830158">
          <w:marLeft w:val="0"/>
          <w:marRight w:val="0"/>
          <w:marTop w:val="0"/>
          <w:marBottom w:val="0"/>
          <w:divBdr>
            <w:top w:val="none" w:sz="0" w:space="0" w:color="auto"/>
            <w:left w:val="none" w:sz="0" w:space="0" w:color="auto"/>
            <w:bottom w:val="none" w:sz="0" w:space="0" w:color="auto"/>
            <w:right w:val="none" w:sz="0" w:space="0" w:color="auto"/>
          </w:divBdr>
        </w:div>
        <w:div w:id="57870588">
          <w:marLeft w:val="0"/>
          <w:marRight w:val="0"/>
          <w:marTop w:val="0"/>
          <w:marBottom w:val="0"/>
          <w:divBdr>
            <w:top w:val="none" w:sz="0" w:space="0" w:color="auto"/>
            <w:left w:val="none" w:sz="0" w:space="0" w:color="auto"/>
            <w:bottom w:val="none" w:sz="0" w:space="0" w:color="auto"/>
            <w:right w:val="none" w:sz="0" w:space="0" w:color="auto"/>
          </w:divBdr>
        </w:div>
        <w:div w:id="57897597">
          <w:marLeft w:val="0"/>
          <w:marRight w:val="0"/>
          <w:marTop w:val="300"/>
          <w:marBottom w:val="0"/>
          <w:divBdr>
            <w:top w:val="none" w:sz="0" w:space="0" w:color="auto"/>
            <w:left w:val="none" w:sz="0" w:space="0" w:color="auto"/>
            <w:bottom w:val="none" w:sz="0" w:space="0" w:color="auto"/>
            <w:right w:val="none" w:sz="0" w:space="0" w:color="auto"/>
          </w:divBdr>
        </w:div>
        <w:div w:id="57898237">
          <w:marLeft w:val="0"/>
          <w:marRight w:val="0"/>
          <w:marTop w:val="0"/>
          <w:marBottom w:val="300"/>
          <w:divBdr>
            <w:top w:val="single" w:sz="6" w:space="15" w:color="EDEDED"/>
            <w:left w:val="single" w:sz="6" w:space="15" w:color="EDEDED"/>
            <w:bottom w:val="single" w:sz="6" w:space="15" w:color="EDEDED"/>
            <w:right w:val="single" w:sz="6" w:space="15" w:color="EDEDED"/>
          </w:divBdr>
        </w:div>
        <w:div w:id="57940292">
          <w:marLeft w:val="0"/>
          <w:marRight w:val="0"/>
          <w:marTop w:val="0"/>
          <w:marBottom w:val="0"/>
          <w:divBdr>
            <w:top w:val="none" w:sz="0" w:space="0" w:color="auto"/>
            <w:left w:val="none" w:sz="0" w:space="0" w:color="auto"/>
            <w:bottom w:val="none" w:sz="0" w:space="0" w:color="auto"/>
            <w:right w:val="none" w:sz="0" w:space="0" w:color="auto"/>
          </w:divBdr>
        </w:div>
        <w:div w:id="58015748">
          <w:marLeft w:val="0"/>
          <w:marRight w:val="0"/>
          <w:marTop w:val="0"/>
          <w:marBottom w:val="0"/>
          <w:divBdr>
            <w:top w:val="none" w:sz="0" w:space="0" w:color="auto"/>
            <w:left w:val="none" w:sz="0" w:space="0" w:color="auto"/>
            <w:bottom w:val="none" w:sz="0" w:space="0" w:color="auto"/>
            <w:right w:val="none" w:sz="0" w:space="0" w:color="auto"/>
          </w:divBdr>
        </w:div>
        <w:div w:id="58023033">
          <w:marLeft w:val="0"/>
          <w:marRight w:val="0"/>
          <w:marTop w:val="0"/>
          <w:marBottom w:val="0"/>
          <w:divBdr>
            <w:top w:val="none" w:sz="0" w:space="0" w:color="auto"/>
            <w:left w:val="none" w:sz="0" w:space="0" w:color="auto"/>
            <w:bottom w:val="none" w:sz="0" w:space="0" w:color="auto"/>
            <w:right w:val="none" w:sz="0" w:space="0" w:color="auto"/>
          </w:divBdr>
          <w:divsChild>
            <w:div w:id="338191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090275">
          <w:marLeft w:val="0"/>
          <w:marRight w:val="0"/>
          <w:marTop w:val="0"/>
          <w:marBottom w:val="0"/>
          <w:divBdr>
            <w:top w:val="none" w:sz="0" w:space="0" w:color="auto"/>
            <w:left w:val="none" w:sz="0" w:space="0" w:color="auto"/>
            <w:bottom w:val="none" w:sz="0" w:space="0" w:color="auto"/>
            <w:right w:val="none" w:sz="0" w:space="0" w:color="auto"/>
          </w:divBdr>
        </w:div>
        <w:div w:id="58090544">
          <w:marLeft w:val="0"/>
          <w:marRight w:val="0"/>
          <w:marTop w:val="0"/>
          <w:marBottom w:val="0"/>
          <w:divBdr>
            <w:top w:val="none" w:sz="0" w:space="0" w:color="auto"/>
            <w:left w:val="none" w:sz="0" w:space="0" w:color="auto"/>
            <w:bottom w:val="none" w:sz="0" w:space="0" w:color="auto"/>
            <w:right w:val="none" w:sz="0" w:space="0" w:color="auto"/>
          </w:divBdr>
        </w:div>
        <w:div w:id="58091878">
          <w:marLeft w:val="0"/>
          <w:marRight w:val="0"/>
          <w:marTop w:val="0"/>
          <w:marBottom w:val="0"/>
          <w:divBdr>
            <w:top w:val="none" w:sz="0" w:space="0" w:color="auto"/>
            <w:left w:val="none" w:sz="0" w:space="0" w:color="auto"/>
            <w:bottom w:val="none" w:sz="0" w:space="0" w:color="auto"/>
            <w:right w:val="none" w:sz="0" w:space="0" w:color="auto"/>
          </w:divBdr>
        </w:div>
        <w:div w:id="58097484">
          <w:marLeft w:val="0"/>
          <w:marRight w:val="0"/>
          <w:marTop w:val="0"/>
          <w:marBottom w:val="0"/>
          <w:divBdr>
            <w:top w:val="none" w:sz="0" w:space="0" w:color="auto"/>
            <w:left w:val="none" w:sz="0" w:space="0" w:color="auto"/>
            <w:bottom w:val="none" w:sz="0" w:space="0" w:color="auto"/>
            <w:right w:val="none" w:sz="0" w:space="0" w:color="auto"/>
          </w:divBdr>
        </w:div>
        <w:div w:id="58136115">
          <w:marLeft w:val="0"/>
          <w:marRight w:val="0"/>
          <w:marTop w:val="0"/>
          <w:marBottom w:val="0"/>
          <w:divBdr>
            <w:top w:val="none" w:sz="0" w:space="0" w:color="auto"/>
            <w:left w:val="none" w:sz="0" w:space="0" w:color="auto"/>
            <w:bottom w:val="none" w:sz="0" w:space="0" w:color="auto"/>
            <w:right w:val="none" w:sz="0" w:space="0" w:color="auto"/>
          </w:divBdr>
        </w:div>
        <w:div w:id="58138946">
          <w:marLeft w:val="0"/>
          <w:marRight w:val="0"/>
          <w:marTop w:val="0"/>
          <w:marBottom w:val="0"/>
          <w:divBdr>
            <w:top w:val="none" w:sz="0" w:space="0" w:color="auto"/>
            <w:left w:val="none" w:sz="0" w:space="0" w:color="auto"/>
            <w:bottom w:val="none" w:sz="0" w:space="0" w:color="auto"/>
            <w:right w:val="none" w:sz="0" w:space="0" w:color="auto"/>
          </w:divBdr>
        </w:div>
        <w:div w:id="58141715">
          <w:marLeft w:val="0"/>
          <w:marRight w:val="0"/>
          <w:marTop w:val="0"/>
          <w:marBottom w:val="0"/>
          <w:divBdr>
            <w:top w:val="none" w:sz="0" w:space="0" w:color="auto"/>
            <w:left w:val="none" w:sz="0" w:space="0" w:color="auto"/>
            <w:bottom w:val="none" w:sz="0" w:space="0" w:color="auto"/>
            <w:right w:val="none" w:sz="0" w:space="0" w:color="auto"/>
          </w:divBdr>
          <w:divsChild>
            <w:div w:id="306672558">
              <w:marLeft w:val="0"/>
              <w:marRight w:val="0"/>
              <w:marTop w:val="0"/>
              <w:marBottom w:val="0"/>
              <w:divBdr>
                <w:top w:val="none" w:sz="0" w:space="0" w:color="auto"/>
                <w:left w:val="none" w:sz="0" w:space="0" w:color="auto"/>
                <w:bottom w:val="none" w:sz="0" w:space="0" w:color="auto"/>
                <w:right w:val="none" w:sz="0" w:space="0" w:color="auto"/>
              </w:divBdr>
            </w:div>
          </w:divsChild>
        </w:div>
        <w:div w:id="58207933">
          <w:marLeft w:val="0"/>
          <w:marRight w:val="0"/>
          <w:marTop w:val="0"/>
          <w:marBottom w:val="300"/>
          <w:divBdr>
            <w:top w:val="single" w:sz="6" w:space="15" w:color="EDEDED"/>
            <w:left w:val="single" w:sz="6" w:space="15" w:color="EDEDED"/>
            <w:bottom w:val="single" w:sz="6" w:space="15" w:color="EDEDED"/>
            <w:right w:val="single" w:sz="6" w:space="15" w:color="EDEDED"/>
          </w:divBdr>
        </w:div>
        <w:div w:id="58208999">
          <w:marLeft w:val="0"/>
          <w:marRight w:val="0"/>
          <w:marTop w:val="0"/>
          <w:marBottom w:val="0"/>
          <w:divBdr>
            <w:top w:val="none" w:sz="0" w:space="0" w:color="auto"/>
            <w:left w:val="none" w:sz="0" w:space="0" w:color="auto"/>
            <w:bottom w:val="none" w:sz="0" w:space="0" w:color="auto"/>
            <w:right w:val="none" w:sz="0" w:space="0" w:color="auto"/>
          </w:divBdr>
        </w:div>
        <w:div w:id="58210309">
          <w:marLeft w:val="0"/>
          <w:marRight w:val="0"/>
          <w:marTop w:val="0"/>
          <w:marBottom w:val="0"/>
          <w:divBdr>
            <w:top w:val="none" w:sz="0" w:space="0" w:color="auto"/>
            <w:left w:val="none" w:sz="0" w:space="0" w:color="auto"/>
            <w:bottom w:val="none" w:sz="0" w:space="0" w:color="auto"/>
            <w:right w:val="none" w:sz="0" w:space="0" w:color="auto"/>
          </w:divBdr>
        </w:div>
        <w:div w:id="58210993">
          <w:marLeft w:val="0"/>
          <w:marRight w:val="0"/>
          <w:marTop w:val="0"/>
          <w:marBottom w:val="0"/>
          <w:divBdr>
            <w:top w:val="none" w:sz="0" w:space="0" w:color="auto"/>
            <w:left w:val="none" w:sz="0" w:space="0" w:color="auto"/>
            <w:bottom w:val="none" w:sz="0" w:space="0" w:color="auto"/>
            <w:right w:val="none" w:sz="0" w:space="0" w:color="auto"/>
          </w:divBdr>
        </w:div>
        <w:div w:id="58289931">
          <w:marLeft w:val="0"/>
          <w:marRight w:val="0"/>
          <w:marTop w:val="0"/>
          <w:marBottom w:val="0"/>
          <w:divBdr>
            <w:top w:val="none" w:sz="0" w:space="0" w:color="auto"/>
            <w:left w:val="none" w:sz="0" w:space="0" w:color="auto"/>
            <w:bottom w:val="none" w:sz="0" w:space="0" w:color="auto"/>
            <w:right w:val="none" w:sz="0" w:space="0" w:color="auto"/>
          </w:divBdr>
        </w:div>
        <w:div w:id="58290736">
          <w:marLeft w:val="0"/>
          <w:marRight w:val="0"/>
          <w:marTop w:val="0"/>
          <w:marBottom w:val="0"/>
          <w:divBdr>
            <w:top w:val="none" w:sz="0" w:space="0" w:color="auto"/>
            <w:left w:val="none" w:sz="0" w:space="0" w:color="auto"/>
            <w:bottom w:val="none" w:sz="0" w:space="0" w:color="auto"/>
            <w:right w:val="none" w:sz="0" w:space="0" w:color="auto"/>
          </w:divBdr>
        </w:div>
        <w:div w:id="58329372">
          <w:marLeft w:val="0"/>
          <w:marRight w:val="0"/>
          <w:marTop w:val="0"/>
          <w:marBottom w:val="0"/>
          <w:divBdr>
            <w:top w:val="none" w:sz="0" w:space="0" w:color="auto"/>
            <w:left w:val="none" w:sz="0" w:space="0" w:color="auto"/>
            <w:bottom w:val="none" w:sz="0" w:space="0" w:color="auto"/>
            <w:right w:val="none" w:sz="0" w:space="0" w:color="auto"/>
          </w:divBdr>
        </w:div>
        <w:div w:id="58331473">
          <w:marLeft w:val="0"/>
          <w:marRight w:val="0"/>
          <w:marTop w:val="0"/>
          <w:marBottom w:val="300"/>
          <w:divBdr>
            <w:top w:val="single" w:sz="6" w:space="15" w:color="EDEDED"/>
            <w:left w:val="single" w:sz="6" w:space="15" w:color="EDEDED"/>
            <w:bottom w:val="single" w:sz="6" w:space="15" w:color="EDEDED"/>
            <w:right w:val="single" w:sz="6" w:space="15" w:color="EDEDED"/>
          </w:divBdr>
        </w:div>
        <w:div w:id="58359463">
          <w:marLeft w:val="0"/>
          <w:marRight w:val="0"/>
          <w:marTop w:val="0"/>
          <w:marBottom w:val="0"/>
          <w:divBdr>
            <w:top w:val="none" w:sz="0" w:space="0" w:color="auto"/>
            <w:left w:val="none" w:sz="0" w:space="0" w:color="auto"/>
            <w:bottom w:val="none" w:sz="0" w:space="0" w:color="auto"/>
            <w:right w:val="none" w:sz="0" w:space="0" w:color="auto"/>
          </w:divBdr>
        </w:div>
        <w:div w:id="58402301">
          <w:marLeft w:val="0"/>
          <w:marRight w:val="0"/>
          <w:marTop w:val="0"/>
          <w:marBottom w:val="0"/>
          <w:divBdr>
            <w:top w:val="none" w:sz="0" w:space="0" w:color="auto"/>
            <w:left w:val="none" w:sz="0" w:space="0" w:color="auto"/>
            <w:bottom w:val="none" w:sz="0" w:space="0" w:color="auto"/>
            <w:right w:val="none" w:sz="0" w:space="0" w:color="auto"/>
          </w:divBdr>
        </w:div>
        <w:div w:id="58404655">
          <w:marLeft w:val="0"/>
          <w:marRight w:val="0"/>
          <w:marTop w:val="0"/>
          <w:marBottom w:val="0"/>
          <w:divBdr>
            <w:top w:val="none" w:sz="0" w:space="0" w:color="auto"/>
            <w:left w:val="none" w:sz="0" w:space="0" w:color="auto"/>
            <w:bottom w:val="none" w:sz="0" w:space="0" w:color="auto"/>
            <w:right w:val="none" w:sz="0" w:space="0" w:color="auto"/>
          </w:divBdr>
        </w:div>
        <w:div w:id="58405871">
          <w:marLeft w:val="0"/>
          <w:marRight w:val="0"/>
          <w:marTop w:val="0"/>
          <w:marBottom w:val="0"/>
          <w:divBdr>
            <w:top w:val="none" w:sz="0" w:space="0" w:color="auto"/>
            <w:left w:val="none" w:sz="0" w:space="0" w:color="auto"/>
            <w:bottom w:val="none" w:sz="0" w:space="0" w:color="auto"/>
            <w:right w:val="none" w:sz="0" w:space="0" w:color="auto"/>
          </w:divBdr>
          <w:divsChild>
            <w:div w:id="276104312">
              <w:marLeft w:val="0"/>
              <w:marRight w:val="0"/>
              <w:marTop w:val="0"/>
              <w:marBottom w:val="0"/>
              <w:divBdr>
                <w:top w:val="none" w:sz="0" w:space="0" w:color="auto"/>
                <w:left w:val="none" w:sz="0" w:space="0" w:color="auto"/>
                <w:bottom w:val="none" w:sz="0" w:space="0" w:color="auto"/>
                <w:right w:val="none" w:sz="0" w:space="0" w:color="auto"/>
              </w:divBdr>
            </w:div>
          </w:divsChild>
        </w:div>
        <w:div w:id="58407435">
          <w:marLeft w:val="0"/>
          <w:marRight w:val="0"/>
          <w:marTop w:val="0"/>
          <w:marBottom w:val="0"/>
          <w:divBdr>
            <w:top w:val="none" w:sz="0" w:space="0" w:color="auto"/>
            <w:left w:val="none" w:sz="0" w:space="0" w:color="auto"/>
            <w:bottom w:val="none" w:sz="0" w:space="0" w:color="auto"/>
            <w:right w:val="none" w:sz="0" w:space="0" w:color="auto"/>
          </w:divBdr>
        </w:div>
        <w:div w:id="58407803">
          <w:marLeft w:val="0"/>
          <w:marRight w:val="0"/>
          <w:marTop w:val="0"/>
          <w:marBottom w:val="0"/>
          <w:divBdr>
            <w:top w:val="none" w:sz="0" w:space="0" w:color="auto"/>
            <w:left w:val="none" w:sz="0" w:space="0" w:color="auto"/>
            <w:bottom w:val="none" w:sz="0" w:space="0" w:color="auto"/>
            <w:right w:val="none" w:sz="0" w:space="0" w:color="auto"/>
          </w:divBdr>
        </w:div>
        <w:div w:id="58409476">
          <w:marLeft w:val="0"/>
          <w:marRight w:val="0"/>
          <w:marTop w:val="300"/>
          <w:marBottom w:val="0"/>
          <w:divBdr>
            <w:top w:val="none" w:sz="0" w:space="0" w:color="auto"/>
            <w:left w:val="none" w:sz="0" w:space="0" w:color="auto"/>
            <w:bottom w:val="none" w:sz="0" w:space="0" w:color="auto"/>
            <w:right w:val="none" w:sz="0" w:space="0" w:color="auto"/>
          </w:divBdr>
          <w:divsChild>
            <w:div w:id="214197408">
              <w:marLeft w:val="0"/>
              <w:marRight w:val="0"/>
              <w:marTop w:val="0"/>
              <w:marBottom w:val="0"/>
              <w:divBdr>
                <w:top w:val="none" w:sz="0" w:space="0" w:color="auto"/>
                <w:left w:val="none" w:sz="0" w:space="0" w:color="auto"/>
                <w:bottom w:val="none" w:sz="0" w:space="0" w:color="auto"/>
                <w:right w:val="none" w:sz="0" w:space="0" w:color="auto"/>
              </w:divBdr>
            </w:div>
          </w:divsChild>
        </w:div>
        <w:div w:id="58477359">
          <w:marLeft w:val="0"/>
          <w:marRight w:val="0"/>
          <w:marTop w:val="0"/>
          <w:marBottom w:val="300"/>
          <w:divBdr>
            <w:top w:val="single" w:sz="6" w:space="15" w:color="EDEDED"/>
            <w:left w:val="single" w:sz="6" w:space="15" w:color="EDEDED"/>
            <w:bottom w:val="single" w:sz="6" w:space="15" w:color="EDEDED"/>
            <w:right w:val="single" w:sz="6" w:space="15" w:color="EDEDED"/>
          </w:divBdr>
        </w:div>
        <w:div w:id="58481723">
          <w:marLeft w:val="0"/>
          <w:marRight w:val="0"/>
          <w:marTop w:val="0"/>
          <w:marBottom w:val="0"/>
          <w:divBdr>
            <w:top w:val="none" w:sz="0" w:space="0" w:color="auto"/>
            <w:left w:val="none" w:sz="0" w:space="0" w:color="auto"/>
            <w:bottom w:val="none" w:sz="0" w:space="0" w:color="auto"/>
            <w:right w:val="none" w:sz="0" w:space="0" w:color="auto"/>
          </w:divBdr>
        </w:div>
        <w:div w:id="58483106">
          <w:marLeft w:val="0"/>
          <w:marRight w:val="0"/>
          <w:marTop w:val="300"/>
          <w:marBottom w:val="0"/>
          <w:divBdr>
            <w:top w:val="none" w:sz="0" w:space="0" w:color="auto"/>
            <w:left w:val="none" w:sz="0" w:space="0" w:color="auto"/>
            <w:bottom w:val="none" w:sz="0" w:space="0" w:color="auto"/>
            <w:right w:val="none" w:sz="0" w:space="0" w:color="auto"/>
          </w:divBdr>
        </w:div>
        <w:div w:id="58483400">
          <w:marLeft w:val="0"/>
          <w:marRight w:val="0"/>
          <w:marTop w:val="0"/>
          <w:marBottom w:val="300"/>
          <w:divBdr>
            <w:top w:val="single" w:sz="6" w:space="15" w:color="EDEDED"/>
            <w:left w:val="single" w:sz="6" w:space="15" w:color="EDEDED"/>
            <w:bottom w:val="single" w:sz="6" w:space="15" w:color="EDEDED"/>
            <w:right w:val="single" w:sz="6" w:space="15" w:color="EDEDED"/>
          </w:divBdr>
        </w:div>
        <w:div w:id="58484532">
          <w:marLeft w:val="0"/>
          <w:marRight w:val="0"/>
          <w:marTop w:val="0"/>
          <w:marBottom w:val="0"/>
          <w:divBdr>
            <w:top w:val="none" w:sz="0" w:space="0" w:color="auto"/>
            <w:left w:val="none" w:sz="0" w:space="0" w:color="auto"/>
            <w:bottom w:val="none" w:sz="0" w:space="0" w:color="auto"/>
            <w:right w:val="none" w:sz="0" w:space="0" w:color="auto"/>
          </w:divBdr>
        </w:div>
        <w:div w:id="58551970">
          <w:marLeft w:val="0"/>
          <w:marRight w:val="0"/>
          <w:marTop w:val="0"/>
          <w:marBottom w:val="0"/>
          <w:divBdr>
            <w:top w:val="none" w:sz="0" w:space="0" w:color="auto"/>
            <w:left w:val="none" w:sz="0" w:space="0" w:color="auto"/>
            <w:bottom w:val="none" w:sz="0" w:space="0" w:color="auto"/>
            <w:right w:val="none" w:sz="0" w:space="0" w:color="auto"/>
          </w:divBdr>
        </w:div>
        <w:div w:id="58595916">
          <w:marLeft w:val="0"/>
          <w:marRight w:val="0"/>
          <w:marTop w:val="0"/>
          <w:marBottom w:val="0"/>
          <w:divBdr>
            <w:top w:val="none" w:sz="0" w:space="0" w:color="auto"/>
            <w:left w:val="none" w:sz="0" w:space="0" w:color="auto"/>
            <w:bottom w:val="none" w:sz="0" w:space="0" w:color="auto"/>
            <w:right w:val="none" w:sz="0" w:space="0" w:color="auto"/>
          </w:divBdr>
        </w:div>
        <w:div w:id="58596238">
          <w:marLeft w:val="0"/>
          <w:marRight w:val="0"/>
          <w:marTop w:val="300"/>
          <w:marBottom w:val="0"/>
          <w:divBdr>
            <w:top w:val="none" w:sz="0" w:space="0" w:color="auto"/>
            <w:left w:val="none" w:sz="0" w:space="0" w:color="auto"/>
            <w:bottom w:val="none" w:sz="0" w:space="0" w:color="auto"/>
            <w:right w:val="none" w:sz="0" w:space="0" w:color="auto"/>
          </w:divBdr>
        </w:div>
        <w:div w:id="58602352">
          <w:marLeft w:val="0"/>
          <w:marRight w:val="0"/>
          <w:marTop w:val="300"/>
          <w:marBottom w:val="0"/>
          <w:divBdr>
            <w:top w:val="none" w:sz="0" w:space="0" w:color="auto"/>
            <w:left w:val="none" w:sz="0" w:space="0" w:color="auto"/>
            <w:bottom w:val="none" w:sz="0" w:space="0" w:color="auto"/>
            <w:right w:val="none" w:sz="0" w:space="0" w:color="auto"/>
          </w:divBdr>
          <w:divsChild>
            <w:div w:id="25371991">
              <w:marLeft w:val="0"/>
              <w:marRight w:val="0"/>
              <w:marTop w:val="0"/>
              <w:marBottom w:val="0"/>
              <w:divBdr>
                <w:top w:val="none" w:sz="0" w:space="0" w:color="auto"/>
                <w:left w:val="none" w:sz="0" w:space="0" w:color="auto"/>
                <w:bottom w:val="none" w:sz="0" w:space="0" w:color="auto"/>
                <w:right w:val="none" w:sz="0" w:space="0" w:color="auto"/>
              </w:divBdr>
              <w:divsChild>
                <w:div w:id="366491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602475">
          <w:marLeft w:val="0"/>
          <w:marRight w:val="0"/>
          <w:marTop w:val="0"/>
          <w:marBottom w:val="0"/>
          <w:divBdr>
            <w:top w:val="none" w:sz="0" w:space="0" w:color="auto"/>
            <w:left w:val="none" w:sz="0" w:space="0" w:color="auto"/>
            <w:bottom w:val="none" w:sz="0" w:space="0" w:color="auto"/>
            <w:right w:val="none" w:sz="0" w:space="0" w:color="auto"/>
          </w:divBdr>
        </w:div>
        <w:div w:id="58672702">
          <w:marLeft w:val="0"/>
          <w:marRight w:val="0"/>
          <w:marTop w:val="0"/>
          <w:marBottom w:val="0"/>
          <w:divBdr>
            <w:top w:val="none" w:sz="0" w:space="0" w:color="auto"/>
            <w:left w:val="none" w:sz="0" w:space="0" w:color="auto"/>
            <w:bottom w:val="none" w:sz="0" w:space="0" w:color="auto"/>
            <w:right w:val="none" w:sz="0" w:space="0" w:color="auto"/>
          </w:divBdr>
        </w:div>
        <w:div w:id="58673664">
          <w:marLeft w:val="0"/>
          <w:marRight w:val="0"/>
          <w:marTop w:val="300"/>
          <w:marBottom w:val="0"/>
          <w:divBdr>
            <w:top w:val="none" w:sz="0" w:space="0" w:color="auto"/>
            <w:left w:val="none" w:sz="0" w:space="0" w:color="auto"/>
            <w:bottom w:val="none" w:sz="0" w:space="0" w:color="auto"/>
            <w:right w:val="none" w:sz="0" w:space="0" w:color="auto"/>
          </w:divBdr>
        </w:div>
        <w:div w:id="58673722">
          <w:marLeft w:val="0"/>
          <w:marRight w:val="0"/>
          <w:marTop w:val="0"/>
          <w:marBottom w:val="0"/>
          <w:divBdr>
            <w:top w:val="none" w:sz="0" w:space="0" w:color="auto"/>
            <w:left w:val="none" w:sz="0" w:space="0" w:color="auto"/>
            <w:bottom w:val="none" w:sz="0" w:space="0" w:color="auto"/>
            <w:right w:val="none" w:sz="0" w:space="0" w:color="auto"/>
          </w:divBdr>
        </w:div>
        <w:div w:id="58675455">
          <w:marLeft w:val="0"/>
          <w:marRight w:val="0"/>
          <w:marTop w:val="0"/>
          <w:marBottom w:val="0"/>
          <w:divBdr>
            <w:top w:val="none" w:sz="0" w:space="0" w:color="auto"/>
            <w:left w:val="none" w:sz="0" w:space="0" w:color="auto"/>
            <w:bottom w:val="none" w:sz="0" w:space="0" w:color="auto"/>
            <w:right w:val="none" w:sz="0" w:space="0" w:color="auto"/>
          </w:divBdr>
        </w:div>
        <w:div w:id="58675574">
          <w:marLeft w:val="0"/>
          <w:marRight w:val="0"/>
          <w:marTop w:val="0"/>
          <w:marBottom w:val="0"/>
          <w:divBdr>
            <w:top w:val="none" w:sz="0" w:space="0" w:color="auto"/>
            <w:left w:val="none" w:sz="0" w:space="0" w:color="auto"/>
            <w:bottom w:val="none" w:sz="0" w:space="0" w:color="auto"/>
            <w:right w:val="none" w:sz="0" w:space="0" w:color="auto"/>
          </w:divBdr>
          <w:divsChild>
            <w:div w:id="337926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720462">
          <w:marLeft w:val="0"/>
          <w:marRight w:val="0"/>
          <w:marTop w:val="0"/>
          <w:marBottom w:val="0"/>
          <w:divBdr>
            <w:top w:val="none" w:sz="0" w:space="0" w:color="auto"/>
            <w:left w:val="none" w:sz="0" w:space="0" w:color="auto"/>
            <w:bottom w:val="none" w:sz="0" w:space="0" w:color="auto"/>
            <w:right w:val="none" w:sz="0" w:space="0" w:color="auto"/>
          </w:divBdr>
          <w:divsChild>
            <w:div w:id="55473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721726">
          <w:marLeft w:val="0"/>
          <w:marRight w:val="0"/>
          <w:marTop w:val="0"/>
          <w:marBottom w:val="0"/>
          <w:divBdr>
            <w:top w:val="none" w:sz="0" w:space="0" w:color="auto"/>
            <w:left w:val="none" w:sz="0" w:space="0" w:color="auto"/>
            <w:bottom w:val="none" w:sz="0" w:space="0" w:color="auto"/>
            <w:right w:val="none" w:sz="0" w:space="0" w:color="auto"/>
          </w:divBdr>
        </w:div>
        <w:div w:id="58746748">
          <w:marLeft w:val="0"/>
          <w:marRight w:val="0"/>
          <w:marTop w:val="0"/>
          <w:marBottom w:val="0"/>
          <w:divBdr>
            <w:top w:val="none" w:sz="0" w:space="0" w:color="auto"/>
            <w:left w:val="none" w:sz="0" w:space="0" w:color="auto"/>
            <w:bottom w:val="none" w:sz="0" w:space="0" w:color="auto"/>
            <w:right w:val="none" w:sz="0" w:space="0" w:color="auto"/>
          </w:divBdr>
        </w:div>
        <w:div w:id="58747522">
          <w:marLeft w:val="0"/>
          <w:marRight w:val="0"/>
          <w:marTop w:val="0"/>
          <w:marBottom w:val="0"/>
          <w:divBdr>
            <w:top w:val="none" w:sz="0" w:space="0" w:color="auto"/>
            <w:left w:val="none" w:sz="0" w:space="0" w:color="auto"/>
            <w:bottom w:val="none" w:sz="0" w:space="0" w:color="auto"/>
            <w:right w:val="none" w:sz="0" w:space="0" w:color="auto"/>
          </w:divBdr>
        </w:div>
        <w:div w:id="58747804">
          <w:marLeft w:val="0"/>
          <w:marRight w:val="0"/>
          <w:marTop w:val="300"/>
          <w:marBottom w:val="0"/>
          <w:divBdr>
            <w:top w:val="none" w:sz="0" w:space="0" w:color="auto"/>
            <w:left w:val="none" w:sz="0" w:space="0" w:color="auto"/>
            <w:bottom w:val="none" w:sz="0" w:space="0" w:color="auto"/>
            <w:right w:val="none" w:sz="0" w:space="0" w:color="auto"/>
          </w:divBdr>
        </w:div>
        <w:div w:id="58747825">
          <w:marLeft w:val="0"/>
          <w:marRight w:val="0"/>
          <w:marTop w:val="0"/>
          <w:marBottom w:val="0"/>
          <w:divBdr>
            <w:top w:val="none" w:sz="0" w:space="0" w:color="auto"/>
            <w:left w:val="none" w:sz="0" w:space="0" w:color="auto"/>
            <w:bottom w:val="none" w:sz="0" w:space="0" w:color="auto"/>
            <w:right w:val="none" w:sz="0" w:space="0" w:color="auto"/>
          </w:divBdr>
        </w:div>
        <w:div w:id="58749871">
          <w:marLeft w:val="0"/>
          <w:marRight w:val="0"/>
          <w:marTop w:val="0"/>
          <w:marBottom w:val="0"/>
          <w:divBdr>
            <w:top w:val="none" w:sz="0" w:space="0" w:color="auto"/>
            <w:left w:val="none" w:sz="0" w:space="0" w:color="auto"/>
            <w:bottom w:val="none" w:sz="0" w:space="0" w:color="auto"/>
            <w:right w:val="none" w:sz="0" w:space="0" w:color="auto"/>
          </w:divBdr>
        </w:div>
        <w:div w:id="58752551">
          <w:marLeft w:val="0"/>
          <w:marRight w:val="0"/>
          <w:marTop w:val="0"/>
          <w:marBottom w:val="0"/>
          <w:divBdr>
            <w:top w:val="none" w:sz="0" w:space="0" w:color="auto"/>
            <w:left w:val="none" w:sz="0" w:space="0" w:color="auto"/>
            <w:bottom w:val="none" w:sz="0" w:space="0" w:color="auto"/>
            <w:right w:val="none" w:sz="0" w:space="0" w:color="auto"/>
          </w:divBdr>
        </w:div>
        <w:div w:id="58789728">
          <w:marLeft w:val="0"/>
          <w:marRight w:val="0"/>
          <w:marTop w:val="0"/>
          <w:marBottom w:val="300"/>
          <w:divBdr>
            <w:top w:val="single" w:sz="6" w:space="15" w:color="EDEDED"/>
            <w:left w:val="single" w:sz="6" w:space="15" w:color="EDEDED"/>
            <w:bottom w:val="single" w:sz="6" w:space="15" w:color="EDEDED"/>
            <w:right w:val="single" w:sz="6" w:space="15" w:color="EDEDED"/>
          </w:divBdr>
        </w:div>
        <w:div w:id="58795108">
          <w:marLeft w:val="0"/>
          <w:marRight w:val="0"/>
          <w:marTop w:val="0"/>
          <w:marBottom w:val="0"/>
          <w:divBdr>
            <w:top w:val="none" w:sz="0" w:space="0" w:color="auto"/>
            <w:left w:val="none" w:sz="0" w:space="0" w:color="auto"/>
            <w:bottom w:val="none" w:sz="0" w:space="0" w:color="auto"/>
            <w:right w:val="none" w:sz="0" w:space="0" w:color="auto"/>
          </w:divBdr>
        </w:div>
        <w:div w:id="58795670">
          <w:marLeft w:val="0"/>
          <w:marRight w:val="0"/>
          <w:marTop w:val="0"/>
          <w:marBottom w:val="0"/>
          <w:divBdr>
            <w:top w:val="none" w:sz="0" w:space="0" w:color="auto"/>
            <w:left w:val="none" w:sz="0" w:space="0" w:color="auto"/>
            <w:bottom w:val="none" w:sz="0" w:space="0" w:color="auto"/>
            <w:right w:val="none" w:sz="0" w:space="0" w:color="auto"/>
          </w:divBdr>
        </w:div>
        <w:div w:id="58797250">
          <w:marLeft w:val="0"/>
          <w:marRight w:val="0"/>
          <w:marTop w:val="0"/>
          <w:marBottom w:val="300"/>
          <w:divBdr>
            <w:top w:val="single" w:sz="6" w:space="15" w:color="EDEDED"/>
            <w:left w:val="single" w:sz="6" w:space="15" w:color="EDEDED"/>
            <w:bottom w:val="single" w:sz="6" w:space="15" w:color="EDEDED"/>
            <w:right w:val="single" w:sz="6" w:space="15" w:color="EDEDED"/>
          </w:divBdr>
        </w:div>
        <w:div w:id="58866765">
          <w:marLeft w:val="0"/>
          <w:marRight w:val="0"/>
          <w:marTop w:val="0"/>
          <w:marBottom w:val="0"/>
          <w:divBdr>
            <w:top w:val="none" w:sz="0" w:space="0" w:color="auto"/>
            <w:left w:val="none" w:sz="0" w:space="0" w:color="auto"/>
            <w:bottom w:val="none" w:sz="0" w:space="0" w:color="auto"/>
            <w:right w:val="none" w:sz="0" w:space="0" w:color="auto"/>
          </w:divBdr>
        </w:div>
        <w:div w:id="58867103">
          <w:marLeft w:val="0"/>
          <w:marRight w:val="0"/>
          <w:marTop w:val="0"/>
          <w:marBottom w:val="0"/>
          <w:divBdr>
            <w:top w:val="none" w:sz="0" w:space="0" w:color="auto"/>
            <w:left w:val="none" w:sz="0" w:space="0" w:color="auto"/>
            <w:bottom w:val="none" w:sz="0" w:space="0" w:color="auto"/>
            <w:right w:val="none" w:sz="0" w:space="0" w:color="auto"/>
          </w:divBdr>
        </w:div>
        <w:div w:id="58867672">
          <w:marLeft w:val="0"/>
          <w:marRight w:val="0"/>
          <w:marTop w:val="0"/>
          <w:marBottom w:val="0"/>
          <w:divBdr>
            <w:top w:val="none" w:sz="0" w:space="0" w:color="auto"/>
            <w:left w:val="none" w:sz="0" w:space="0" w:color="auto"/>
            <w:bottom w:val="none" w:sz="0" w:space="0" w:color="auto"/>
            <w:right w:val="none" w:sz="0" w:space="0" w:color="auto"/>
          </w:divBdr>
        </w:div>
        <w:div w:id="58868998">
          <w:marLeft w:val="0"/>
          <w:marRight w:val="0"/>
          <w:marTop w:val="0"/>
          <w:marBottom w:val="0"/>
          <w:divBdr>
            <w:top w:val="none" w:sz="0" w:space="0" w:color="auto"/>
            <w:left w:val="none" w:sz="0" w:space="0" w:color="auto"/>
            <w:bottom w:val="none" w:sz="0" w:space="0" w:color="auto"/>
            <w:right w:val="none" w:sz="0" w:space="0" w:color="auto"/>
          </w:divBdr>
        </w:div>
        <w:div w:id="58869053">
          <w:marLeft w:val="0"/>
          <w:marRight w:val="0"/>
          <w:marTop w:val="0"/>
          <w:marBottom w:val="0"/>
          <w:divBdr>
            <w:top w:val="none" w:sz="0" w:space="0" w:color="auto"/>
            <w:left w:val="none" w:sz="0" w:space="0" w:color="auto"/>
            <w:bottom w:val="none" w:sz="0" w:space="0" w:color="auto"/>
            <w:right w:val="none" w:sz="0" w:space="0" w:color="auto"/>
          </w:divBdr>
          <w:divsChild>
            <w:div w:id="21901439">
              <w:marLeft w:val="0"/>
              <w:marRight w:val="0"/>
              <w:marTop w:val="0"/>
              <w:marBottom w:val="0"/>
              <w:divBdr>
                <w:top w:val="none" w:sz="0" w:space="0" w:color="auto"/>
                <w:left w:val="none" w:sz="0" w:space="0" w:color="auto"/>
                <w:bottom w:val="none" w:sz="0" w:space="0" w:color="auto"/>
                <w:right w:val="none" w:sz="0" w:space="0" w:color="auto"/>
              </w:divBdr>
            </w:div>
          </w:divsChild>
        </w:div>
        <w:div w:id="58984502">
          <w:marLeft w:val="0"/>
          <w:marRight w:val="0"/>
          <w:marTop w:val="0"/>
          <w:marBottom w:val="0"/>
          <w:divBdr>
            <w:top w:val="none" w:sz="0" w:space="0" w:color="auto"/>
            <w:left w:val="none" w:sz="0" w:space="0" w:color="auto"/>
            <w:bottom w:val="none" w:sz="0" w:space="0" w:color="auto"/>
            <w:right w:val="none" w:sz="0" w:space="0" w:color="auto"/>
          </w:divBdr>
        </w:div>
        <w:div w:id="58985832">
          <w:marLeft w:val="0"/>
          <w:marRight w:val="0"/>
          <w:marTop w:val="0"/>
          <w:marBottom w:val="0"/>
          <w:divBdr>
            <w:top w:val="none" w:sz="0" w:space="0" w:color="auto"/>
            <w:left w:val="none" w:sz="0" w:space="0" w:color="auto"/>
            <w:bottom w:val="none" w:sz="0" w:space="0" w:color="auto"/>
            <w:right w:val="none" w:sz="0" w:space="0" w:color="auto"/>
          </w:divBdr>
        </w:div>
        <w:div w:id="58986209">
          <w:marLeft w:val="0"/>
          <w:marRight w:val="0"/>
          <w:marTop w:val="0"/>
          <w:marBottom w:val="0"/>
          <w:divBdr>
            <w:top w:val="none" w:sz="0" w:space="0" w:color="auto"/>
            <w:left w:val="none" w:sz="0" w:space="0" w:color="auto"/>
            <w:bottom w:val="none" w:sz="0" w:space="0" w:color="auto"/>
            <w:right w:val="none" w:sz="0" w:space="0" w:color="auto"/>
          </w:divBdr>
        </w:div>
        <w:div w:id="59058005">
          <w:marLeft w:val="0"/>
          <w:marRight w:val="0"/>
          <w:marTop w:val="300"/>
          <w:marBottom w:val="0"/>
          <w:divBdr>
            <w:top w:val="none" w:sz="0" w:space="0" w:color="auto"/>
            <w:left w:val="none" w:sz="0" w:space="0" w:color="auto"/>
            <w:bottom w:val="none" w:sz="0" w:space="0" w:color="auto"/>
            <w:right w:val="none" w:sz="0" w:space="0" w:color="auto"/>
          </w:divBdr>
        </w:div>
        <w:div w:id="59060162">
          <w:marLeft w:val="0"/>
          <w:marRight w:val="0"/>
          <w:marTop w:val="0"/>
          <w:marBottom w:val="0"/>
          <w:divBdr>
            <w:top w:val="none" w:sz="0" w:space="0" w:color="auto"/>
            <w:left w:val="none" w:sz="0" w:space="0" w:color="auto"/>
            <w:bottom w:val="none" w:sz="0" w:space="0" w:color="auto"/>
            <w:right w:val="none" w:sz="0" w:space="0" w:color="auto"/>
          </w:divBdr>
          <w:divsChild>
            <w:div w:id="410009498">
              <w:marLeft w:val="0"/>
              <w:marRight w:val="0"/>
              <w:marTop w:val="0"/>
              <w:marBottom w:val="0"/>
              <w:divBdr>
                <w:top w:val="none" w:sz="0" w:space="0" w:color="auto"/>
                <w:left w:val="none" w:sz="0" w:space="0" w:color="auto"/>
                <w:bottom w:val="none" w:sz="0" w:space="0" w:color="auto"/>
                <w:right w:val="none" w:sz="0" w:space="0" w:color="auto"/>
              </w:divBdr>
            </w:div>
          </w:divsChild>
        </w:div>
        <w:div w:id="59061709">
          <w:marLeft w:val="0"/>
          <w:marRight w:val="0"/>
          <w:marTop w:val="0"/>
          <w:marBottom w:val="0"/>
          <w:divBdr>
            <w:top w:val="none" w:sz="0" w:space="0" w:color="auto"/>
            <w:left w:val="none" w:sz="0" w:space="0" w:color="auto"/>
            <w:bottom w:val="none" w:sz="0" w:space="0" w:color="auto"/>
            <w:right w:val="none" w:sz="0" w:space="0" w:color="auto"/>
          </w:divBdr>
        </w:div>
        <w:div w:id="59063092">
          <w:marLeft w:val="0"/>
          <w:marRight w:val="0"/>
          <w:marTop w:val="0"/>
          <w:marBottom w:val="0"/>
          <w:divBdr>
            <w:top w:val="none" w:sz="0" w:space="0" w:color="auto"/>
            <w:left w:val="none" w:sz="0" w:space="0" w:color="auto"/>
            <w:bottom w:val="none" w:sz="0" w:space="0" w:color="auto"/>
            <w:right w:val="none" w:sz="0" w:space="0" w:color="auto"/>
          </w:divBdr>
        </w:div>
        <w:div w:id="59065466">
          <w:marLeft w:val="0"/>
          <w:marRight w:val="0"/>
          <w:marTop w:val="300"/>
          <w:marBottom w:val="0"/>
          <w:divBdr>
            <w:top w:val="none" w:sz="0" w:space="0" w:color="auto"/>
            <w:left w:val="none" w:sz="0" w:space="0" w:color="auto"/>
            <w:bottom w:val="none" w:sz="0" w:space="0" w:color="auto"/>
            <w:right w:val="none" w:sz="0" w:space="0" w:color="auto"/>
          </w:divBdr>
          <w:divsChild>
            <w:div w:id="314843532">
              <w:marLeft w:val="0"/>
              <w:marRight w:val="0"/>
              <w:marTop w:val="0"/>
              <w:marBottom w:val="0"/>
              <w:divBdr>
                <w:top w:val="none" w:sz="0" w:space="0" w:color="auto"/>
                <w:left w:val="none" w:sz="0" w:space="0" w:color="auto"/>
                <w:bottom w:val="none" w:sz="0" w:space="0" w:color="auto"/>
                <w:right w:val="none" w:sz="0" w:space="0" w:color="auto"/>
              </w:divBdr>
            </w:div>
          </w:divsChild>
        </w:div>
        <w:div w:id="59134088">
          <w:marLeft w:val="0"/>
          <w:marRight w:val="0"/>
          <w:marTop w:val="0"/>
          <w:marBottom w:val="0"/>
          <w:divBdr>
            <w:top w:val="none" w:sz="0" w:space="0" w:color="auto"/>
            <w:left w:val="none" w:sz="0" w:space="0" w:color="auto"/>
            <w:bottom w:val="none" w:sz="0" w:space="0" w:color="auto"/>
            <w:right w:val="none" w:sz="0" w:space="0" w:color="auto"/>
          </w:divBdr>
        </w:div>
        <w:div w:id="59134380">
          <w:marLeft w:val="0"/>
          <w:marRight w:val="0"/>
          <w:marTop w:val="0"/>
          <w:marBottom w:val="0"/>
          <w:divBdr>
            <w:top w:val="none" w:sz="0" w:space="0" w:color="auto"/>
            <w:left w:val="none" w:sz="0" w:space="0" w:color="auto"/>
            <w:bottom w:val="none" w:sz="0" w:space="0" w:color="auto"/>
            <w:right w:val="none" w:sz="0" w:space="0" w:color="auto"/>
          </w:divBdr>
        </w:div>
        <w:div w:id="59138104">
          <w:marLeft w:val="0"/>
          <w:marRight w:val="0"/>
          <w:marTop w:val="0"/>
          <w:marBottom w:val="300"/>
          <w:divBdr>
            <w:top w:val="single" w:sz="6" w:space="15" w:color="EDEDED"/>
            <w:left w:val="single" w:sz="6" w:space="15" w:color="EDEDED"/>
            <w:bottom w:val="single" w:sz="6" w:space="15" w:color="EDEDED"/>
            <w:right w:val="single" w:sz="6" w:space="15" w:color="EDEDED"/>
          </w:divBdr>
        </w:div>
        <w:div w:id="59141343">
          <w:marLeft w:val="0"/>
          <w:marRight w:val="0"/>
          <w:marTop w:val="0"/>
          <w:marBottom w:val="0"/>
          <w:divBdr>
            <w:top w:val="none" w:sz="0" w:space="0" w:color="auto"/>
            <w:left w:val="none" w:sz="0" w:space="0" w:color="auto"/>
            <w:bottom w:val="none" w:sz="0" w:space="0" w:color="auto"/>
            <w:right w:val="none" w:sz="0" w:space="0" w:color="auto"/>
          </w:divBdr>
        </w:div>
        <w:div w:id="59181128">
          <w:marLeft w:val="0"/>
          <w:marRight w:val="0"/>
          <w:marTop w:val="0"/>
          <w:marBottom w:val="300"/>
          <w:divBdr>
            <w:top w:val="single" w:sz="6" w:space="15" w:color="EDEDED"/>
            <w:left w:val="single" w:sz="6" w:space="15" w:color="EDEDED"/>
            <w:bottom w:val="single" w:sz="6" w:space="15" w:color="EDEDED"/>
            <w:right w:val="single" w:sz="6" w:space="15" w:color="EDEDED"/>
          </w:divBdr>
        </w:div>
        <w:div w:id="59208473">
          <w:marLeft w:val="0"/>
          <w:marRight w:val="0"/>
          <w:marTop w:val="0"/>
          <w:marBottom w:val="300"/>
          <w:divBdr>
            <w:top w:val="single" w:sz="6" w:space="15" w:color="EDEDED"/>
            <w:left w:val="single" w:sz="6" w:space="15" w:color="EDEDED"/>
            <w:bottom w:val="single" w:sz="6" w:space="15" w:color="EDEDED"/>
            <w:right w:val="single" w:sz="6" w:space="15" w:color="EDEDED"/>
          </w:divBdr>
        </w:div>
        <w:div w:id="59250943">
          <w:marLeft w:val="0"/>
          <w:marRight w:val="0"/>
          <w:marTop w:val="300"/>
          <w:marBottom w:val="0"/>
          <w:divBdr>
            <w:top w:val="none" w:sz="0" w:space="0" w:color="auto"/>
            <w:left w:val="none" w:sz="0" w:space="0" w:color="auto"/>
            <w:bottom w:val="none" w:sz="0" w:space="0" w:color="auto"/>
            <w:right w:val="none" w:sz="0" w:space="0" w:color="auto"/>
          </w:divBdr>
        </w:div>
        <w:div w:id="59252875">
          <w:marLeft w:val="0"/>
          <w:marRight w:val="0"/>
          <w:marTop w:val="0"/>
          <w:marBottom w:val="0"/>
          <w:divBdr>
            <w:top w:val="none" w:sz="0" w:space="0" w:color="auto"/>
            <w:left w:val="none" w:sz="0" w:space="0" w:color="auto"/>
            <w:bottom w:val="none" w:sz="0" w:space="0" w:color="auto"/>
            <w:right w:val="none" w:sz="0" w:space="0" w:color="auto"/>
          </w:divBdr>
        </w:div>
        <w:div w:id="59253035">
          <w:marLeft w:val="0"/>
          <w:marRight w:val="0"/>
          <w:marTop w:val="0"/>
          <w:marBottom w:val="0"/>
          <w:divBdr>
            <w:top w:val="none" w:sz="0" w:space="0" w:color="auto"/>
            <w:left w:val="none" w:sz="0" w:space="0" w:color="auto"/>
            <w:bottom w:val="none" w:sz="0" w:space="0" w:color="auto"/>
            <w:right w:val="none" w:sz="0" w:space="0" w:color="auto"/>
          </w:divBdr>
          <w:divsChild>
            <w:div w:id="218516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254192">
          <w:marLeft w:val="0"/>
          <w:marRight w:val="0"/>
          <w:marTop w:val="0"/>
          <w:marBottom w:val="0"/>
          <w:divBdr>
            <w:top w:val="none" w:sz="0" w:space="0" w:color="auto"/>
            <w:left w:val="none" w:sz="0" w:space="0" w:color="auto"/>
            <w:bottom w:val="none" w:sz="0" w:space="0" w:color="auto"/>
            <w:right w:val="none" w:sz="0" w:space="0" w:color="auto"/>
          </w:divBdr>
        </w:div>
        <w:div w:id="59255071">
          <w:marLeft w:val="0"/>
          <w:marRight w:val="0"/>
          <w:marTop w:val="0"/>
          <w:marBottom w:val="0"/>
          <w:divBdr>
            <w:top w:val="none" w:sz="0" w:space="0" w:color="auto"/>
            <w:left w:val="none" w:sz="0" w:space="0" w:color="auto"/>
            <w:bottom w:val="none" w:sz="0" w:space="0" w:color="auto"/>
            <w:right w:val="none" w:sz="0" w:space="0" w:color="auto"/>
          </w:divBdr>
        </w:div>
        <w:div w:id="59258047">
          <w:marLeft w:val="0"/>
          <w:marRight w:val="0"/>
          <w:marTop w:val="0"/>
          <w:marBottom w:val="0"/>
          <w:divBdr>
            <w:top w:val="none" w:sz="0" w:space="0" w:color="auto"/>
            <w:left w:val="none" w:sz="0" w:space="0" w:color="auto"/>
            <w:bottom w:val="none" w:sz="0" w:space="0" w:color="auto"/>
            <w:right w:val="none" w:sz="0" w:space="0" w:color="auto"/>
          </w:divBdr>
        </w:div>
        <w:div w:id="59258451">
          <w:marLeft w:val="0"/>
          <w:marRight w:val="0"/>
          <w:marTop w:val="0"/>
          <w:marBottom w:val="0"/>
          <w:divBdr>
            <w:top w:val="none" w:sz="0" w:space="0" w:color="auto"/>
            <w:left w:val="none" w:sz="0" w:space="0" w:color="auto"/>
            <w:bottom w:val="none" w:sz="0" w:space="0" w:color="auto"/>
            <w:right w:val="none" w:sz="0" w:space="0" w:color="auto"/>
          </w:divBdr>
          <w:divsChild>
            <w:div w:id="309017954">
              <w:marLeft w:val="0"/>
              <w:marRight w:val="0"/>
              <w:marTop w:val="0"/>
              <w:marBottom w:val="0"/>
              <w:divBdr>
                <w:top w:val="none" w:sz="0" w:space="0" w:color="auto"/>
                <w:left w:val="none" w:sz="0" w:space="0" w:color="auto"/>
                <w:bottom w:val="none" w:sz="0" w:space="0" w:color="auto"/>
                <w:right w:val="none" w:sz="0" w:space="0" w:color="auto"/>
              </w:divBdr>
            </w:div>
          </w:divsChild>
        </w:div>
        <w:div w:id="59330307">
          <w:marLeft w:val="0"/>
          <w:marRight w:val="0"/>
          <w:marTop w:val="0"/>
          <w:marBottom w:val="300"/>
          <w:divBdr>
            <w:top w:val="single" w:sz="6" w:space="15" w:color="EDEDED"/>
            <w:left w:val="single" w:sz="6" w:space="15" w:color="EDEDED"/>
            <w:bottom w:val="single" w:sz="6" w:space="15" w:color="EDEDED"/>
            <w:right w:val="single" w:sz="6" w:space="15" w:color="EDEDED"/>
          </w:divBdr>
        </w:div>
        <w:div w:id="59332974">
          <w:marLeft w:val="0"/>
          <w:marRight w:val="0"/>
          <w:marTop w:val="0"/>
          <w:marBottom w:val="0"/>
          <w:divBdr>
            <w:top w:val="none" w:sz="0" w:space="0" w:color="auto"/>
            <w:left w:val="none" w:sz="0" w:space="0" w:color="auto"/>
            <w:bottom w:val="none" w:sz="0" w:space="0" w:color="auto"/>
            <w:right w:val="none" w:sz="0" w:space="0" w:color="auto"/>
          </w:divBdr>
        </w:div>
        <w:div w:id="59333028">
          <w:marLeft w:val="0"/>
          <w:marRight w:val="0"/>
          <w:marTop w:val="300"/>
          <w:marBottom w:val="0"/>
          <w:divBdr>
            <w:top w:val="none" w:sz="0" w:space="0" w:color="auto"/>
            <w:left w:val="none" w:sz="0" w:space="0" w:color="auto"/>
            <w:bottom w:val="none" w:sz="0" w:space="0" w:color="auto"/>
            <w:right w:val="none" w:sz="0" w:space="0" w:color="auto"/>
          </w:divBdr>
        </w:div>
        <w:div w:id="59333457">
          <w:marLeft w:val="0"/>
          <w:marRight w:val="0"/>
          <w:marTop w:val="0"/>
          <w:marBottom w:val="0"/>
          <w:divBdr>
            <w:top w:val="none" w:sz="0" w:space="0" w:color="auto"/>
            <w:left w:val="none" w:sz="0" w:space="0" w:color="auto"/>
            <w:bottom w:val="none" w:sz="0" w:space="0" w:color="auto"/>
            <w:right w:val="none" w:sz="0" w:space="0" w:color="auto"/>
          </w:divBdr>
        </w:div>
        <w:div w:id="59376136">
          <w:marLeft w:val="0"/>
          <w:marRight w:val="0"/>
          <w:marTop w:val="0"/>
          <w:marBottom w:val="0"/>
          <w:divBdr>
            <w:top w:val="none" w:sz="0" w:space="0" w:color="auto"/>
            <w:left w:val="none" w:sz="0" w:space="0" w:color="auto"/>
            <w:bottom w:val="none" w:sz="0" w:space="0" w:color="auto"/>
            <w:right w:val="none" w:sz="0" w:space="0" w:color="auto"/>
          </w:divBdr>
        </w:div>
        <w:div w:id="59400782">
          <w:marLeft w:val="0"/>
          <w:marRight w:val="0"/>
          <w:marTop w:val="0"/>
          <w:marBottom w:val="300"/>
          <w:divBdr>
            <w:top w:val="single" w:sz="6" w:space="15" w:color="EDEDED"/>
            <w:left w:val="single" w:sz="6" w:space="15" w:color="EDEDED"/>
            <w:bottom w:val="single" w:sz="6" w:space="15" w:color="EDEDED"/>
            <w:right w:val="single" w:sz="6" w:space="15" w:color="EDEDED"/>
          </w:divBdr>
        </w:div>
        <w:div w:id="59403564">
          <w:marLeft w:val="0"/>
          <w:marRight w:val="0"/>
          <w:marTop w:val="0"/>
          <w:marBottom w:val="0"/>
          <w:divBdr>
            <w:top w:val="none" w:sz="0" w:space="0" w:color="auto"/>
            <w:left w:val="none" w:sz="0" w:space="0" w:color="auto"/>
            <w:bottom w:val="none" w:sz="0" w:space="0" w:color="auto"/>
            <w:right w:val="none" w:sz="0" w:space="0" w:color="auto"/>
          </w:divBdr>
        </w:div>
        <w:div w:id="59446021">
          <w:marLeft w:val="0"/>
          <w:marRight w:val="0"/>
          <w:marTop w:val="0"/>
          <w:marBottom w:val="0"/>
          <w:divBdr>
            <w:top w:val="none" w:sz="0" w:space="0" w:color="auto"/>
            <w:left w:val="none" w:sz="0" w:space="0" w:color="auto"/>
            <w:bottom w:val="none" w:sz="0" w:space="0" w:color="auto"/>
            <w:right w:val="none" w:sz="0" w:space="0" w:color="auto"/>
          </w:divBdr>
        </w:div>
        <w:div w:id="59449304">
          <w:marLeft w:val="0"/>
          <w:marRight w:val="0"/>
          <w:marTop w:val="0"/>
          <w:marBottom w:val="0"/>
          <w:divBdr>
            <w:top w:val="none" w:sz="0" w:space="0" w:color="auto"/>
            <w:left w:val="none" w:sz="0" w:space="0" w:color="auto"/>
            <w:bottom w:val="none" w:sz="0" w:space="0" w:color="auto"/>
            <w:right w:val="none" w:sz="0" w:space="0" w:color="auto"/>
          </w:divBdr>
          <w:divsChild>
            <w:div w:id="389309430">
              <w:marLeft w:val="0"/>
              <w:marRight w:val="0"/>
              <w:marTop w:val="0"/>
              <w:marBottom w:val="0"/>
              <w:divBdr>
                <w:top w:val="none" w:sz="0" w:space="0" w:color="auto"/>
                <w:left w:val="none" w:sz="0" w:space="0" w:color="auto"/>
                <w:bottom w:val="none" w:sz="0" w:space="0" w:color="auto"/>
                <w:right w:val="none" w:sz="0" w:space="0" w:color="auto"/>
              </w:divBdr>
            </w:div>
          </w:divsChild>
        </w:div>
        <w:div w:id="59451300">
          <w:marLeft w:val="0"/>
          <w:marRight w:val="0"/>
          <w:marTop w:val="300"/>
          <w:marBottom w:val="0"/>
          <w:divBdr>
            <w:top w:val="none" w:sz="0" w:space="0" w:color="auto"/>
            <w:left w:val="none" w:sz="0" w:space="0" w:color="auto"/>
            <w:bottom w:val="none" w:sz="0" w:space="0" w:color="auto"/>
            <w:right w:val="none" w:sz="0" w:space="0" w:color="auto"/>
          </w:divBdr>
          <w:divsChild>
            <w:div w:id="388771106">
              <w:marLeft w:val="0"/>
              <w:marRight w:val="0"/>
              <w:marTop w:val="0"/>
              <w:marBottom w:val="0"/>
              <w:divBdr>
                <w:top w:val="none" w:sz="0" w:space="0" w:color="auto"/>
                <w:left w:val="none" w:sz="0" w:space="0" w:color="auto"/>
                <w:bottom w:val="none" w:sz="0" w:space="0" w:color="auto"/>
                <w:right w:val="none" w:sz="0" w:space="0" w:color="auto"/>
              </w:divBdr>
              <w:divsChild>
                <w:div w:id="312754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451856">
          <w:marLeft w:val="0"/>
          <w:marRight w:val="0"/>
          <w:marTop w:val="0"/>
          <w:marBottom w:val="0"/>
          <w:divBdr>
            <w:top w:val="none" w:sz="0" w:space="0" w:color="auto"/>
            <w:left w:val="none" w:sz="0" w:space="0" w:color="auto"/>
            <w:bottom w:val="none" w:sz="0" w:space="0" w:color="auto"/>
            <w:right w:val="none" w:sz="0" w:space="0" w:color="auto"/>
          </w:divBdr>
        </w:div>
        <w:div w:id="59452455">
          <w:marLeft w:val="0"/>
          <w:marRight w:val="0"/>
          <w:marTop w:val="0"/>
          <w:marBottom w:val="0"/>
          <w:divBdr>
            <w:top w:val="none" w:sz="0" w:space="0" w:color="auto"/>
            <w:left w:val="none" w:sz="0" w:space="0" w:color="auto"/>
            <w:bottom w:val="none" w:sz="0" w:space="0" w:color="auto"/>
            <w:right w:val="none" w:sz="0" w:space="0" w:color="auto"/>
          </w:divBdr>
        </w:div>
        <w:div w:id="59520561">
          <w:marLeft w:val="0"/>
          <w:marRight w:val="0"/>
          <w:marTop w:val="0"/>
          <w:marBottom w:val="0"/>
          <w:divBdr>
            <w:top w:val="none" w:sz="0" w:space="0" w:color="auto"/>
            <w:left w:val="none" w:sz="0" w:space="0" w:color="auto"/>
            <w:bottom w:val="none" w:sz="0" w:space="0" w:color="auto"/>
            <w:right w:val="none" w:sz="0" w:space="0" w:color="auto"/>
          </w:divBdr>
        </w:div>
        <w:div w:id="59523453">
          <w:marLeft w:val="0"/>
          <w:marRight w:val="0"/>
          <w:marTop w:val="0"/>
          <w:marBottom w:val="0"/>
          <w:divBdr>
            <w:top w:val="none" w:sz="0" w:space="0" w:color="auto"/>
            <w:left w:val="none" w:sz="0" w:space="0" w:color="auto"/>
            <w:bottom w:val="none" w:sz="0" w:space="0" w:color="auto"/>
            <w:right w:val="none" w:sz="0" w:space="0" w:color="auto"/>
          </w:divBdr>
        </w:div>
        <w:div w:id="59523891">
          <w:marLeft w:val="0"/>
          <w:marRight w:val="0"/>
          <w:marTop w:val="0"/>
          <w:marBottom w:val="0"/>
          <w:divBdr>
            <w:top w:val="none" w:sz="0" w:space="0" w:color="auto"/>
            <w:left w:val="none" w:sz="0" w:space="0" w:color="auto"/>
            <w:bottom w:val="none" w:sz="0" w:space="0" w:color="auto"/>
            <w:right w:val="none" w:sz="0" w:space="0" w:color="auto"/>
          </w:divBdr>
        </w:div>
        <w:div w:id="59525326">
          <w:marLeft w:val="0"/>
          <w:marRight w:val="0"/>
          <w:marTop w:val="0"/>
          <w:marBottom w:val="0"/>
          <w:divBdr>
            <w:top w:val="none" w:sz="0" w:space="0" w:color="auto"/>
            <w:left w:val="none" w:sz="0" w:space="0" w:color="auto"/>
            <w:bottom w:val="none" w:sz="0" w:space="0" w:color="auto"/>
            <w:right w:val="none" w:sz="0" w:space="0" w:color="auto"/>
          </w:divBdr>
        </w:div>
        <w:div w:id="59525796">
          <w:marLeft w:val="0"/>
          <w:marRight w:val="0"/>
          <w:marTop w:val="0"/>
          <w:marBottom w:val="0"/>
          <w:divBdr>
            <w:top w:val="none" w:sz="0" w:space="0" w:color="auto"/>
            <w:left w:val="none" w:sz="0" w:space="0" w:color="auto"/>
            <w:bottom w:val="none" w:sz="0" w:space="0" w:color="auto"/>
            <w:right w:val="none" w:sz="0" w:space="0" w:color="auto"/>
          </w:divBdr>
        </w:div>
        <w:div w:id="59526545">
          <w:marLeft w:val="0"/>
          <w:marRight w:val="0"/>
          <w:marTop w:val="0"/>
          <w:marBottom w:val="0"/>
          <w:divBdr>
            <w:top w:val="none" w:sz="0" w:space="0" w:color="auto"/>
            <w:left w:val="none" w:sz="0" w:space="0" w:color="auto"/>
            <w:bottom w:val="none" w:sz="0" w:space="0" w:color="auto"/>
            <w:right w:val="none" w:sz="0" w:space="0" w:color="auto"/>
          </w:divBdr>
        </w:div>
        <w:div w:id="59596829">
          <w:marLeft w:val="0"/>
          <w:marRight w:val="0"/>
          <w:marTop w:val="0"/>
          <w:marBottom w:val="0"/>
          <w:divBdr>
            <w:top w:val="none" w:sz="0" w:space="0" w:color="auto"/>
            <w:left w:val="none" w:sz="0" w:space="0" w:color="auto"/>
            <w:bottom w:val="none" w:sz="0" w:space="0" w:color="auto"/>
            <w:right w:val="none" w:sz="0" w:space="0" w:color="auto"/>
          </w:divBdr>
        </w:div>
        <w:div w:id="59601439">
          <w:marLeft w:val="0"/>
          <w:marRight w:val="0"/>
          <w:marTop w:val="0"/>
          <w:marBottom w:val="0"/>
          <w:divBdr>
            <w:top w:val="none" w:sz="0" w:space="0" w:color="auto"/>
            <w:left w:val="none" w:sz="0" w:space="0" w:color="auto"/>
            <w:bottom w:val="none" w:sz="0" w:space="0" w:color="auto"/>
            <w:right w:val="none" w:sz="0" w:space="0" w:color="auto"/>
          </w:divBdr>
        </w:div>
        <w:div w:id="59640958">
          <w:marLeft w:val="0"/>
          <w:marRight w:val="0"/>
          <w:marTop w:val="0"/>
          <w:marBottom w:val="300"/>
          <w:divBdr>
            <w:top w:val="single" w:sz="6" w:space="15" w:color="EDEDED"/>
            <w:left w:val="single" w:sz="6" w:space="15" w:color="EDEDED"/>
            <w:bottom w:val="single" w:sz="6" w:space="15" w:color="EDEDED"/>
            <w:right w:val="single" w:sz="6" w:space="15" w:color="EDEDED"/>
          </w:divBdr>
        </w:div>
        <w:div w:id="59643044">
          <w:marLeft w:val="0"/>
          <w:marRight w:val="0"/>
          <w:marTop w:val="0"/>
          <w:marBottom w:val="0"/>
          <w:divBdr>
            <w:top w:val="none" w:sz="0" w:space="0" w:color="auto"/>
            <w:left w:val="none" w:sz="0" w:space="0" w:color="auto"/>
            <w:bottom w:val="none" w:sz="0" w:space="0" w:color="auto"/>
            <w:right w:val="none" w:sz="0" w:space="0" w:color="auto"/>
          </w:divBdr>
        </w:div>
        <w:div w:id="59713441">
          <w:marLeft w:val="0"/>
          <w:marRight w:val="0"/>
          <w:marTop w:val="300"/>
          <w:marBottom w:val="0"/>
          <w:divBdr>
            <w:top w:val="none" w:sz="0" w:space="0" w:color="auto"/>
            <w:left w:val="none" w:sz="0" w:space="0" w:color="auto"/>
            <w:bottom w:val="none" w:sz="0" w:space="0" w:color="auto"/>
            <w:right w:val="none" w:sz="0" w:space="0" w:color="auto"/>
          </w:divBdr>
          <w:divsChild>
            <w:div w:id="414405574">
              <w:marLeft w:val="0"/>
              <w:marRight w:val="0"/>
              <w:marTop w:val="0"/>
              <w:marBottom w:val="0"/>
              <w:divBdr>
                <w:top w:val="none" w:sz="0" w:space="0" w:color="auto"/>
                <w:left w:val="none" w:sz="0" w:space="0" w:color="auto"/>
                <w:bottom w:val="none" w:sz="0" w:space="0" w:color="auto"/>
                <w:right w:val="none" w:sz="0" w:space="0" w:color="auto"/>
              </w:divBdr>
            </w:div>
          </w:divsChild>
        </w:div>
        <w:div w:id="59714535">
          <w:marLeft w:val="0"/>
          <w:marRight w:val="0"/>
          <w:marTop w:val="0"/>
          <w:marBottom w:val="0"/>
          <w:divBdr>
            <w:top w:val="none" w:sz="0" w:space="0" w:color="auto"/>
            <w:left w:val="none" w:sz="0" w:space="0" w:color="auto"/>
            <w:bottom w:val="none" w:sz="0" w:space="0" w:color="auto"/>
            <w:right w:val="none" w:sz="0" w:space="0" w:color="auto"/>
          </w:divBdr>
        </w:div>
        <w:div w:id="59714555">
          <w:marLeft w:val="0"/>
          <w:marRight w:val="0"/>
          <w:marTop w:val="0"/>
          <w:marBottom w:val="0"/>
          <w:divBdr>
            <w:top w:val="none" w:sz="0" w:space="0" w:color="auto"/>
            <w:left w:val="none" w:sz="0" w:space="0" w:color="auto"/>
            <w:bottom w:val="none" w:sz="0" w:space="0" w:color="auto"/>
            <w:right w:val="none" w:sz="0" w:space="0" w:color="auto"/>
          </w:divBdr>
        </w:div>
        <w:div w:id="59719967">
          <w:marLeft w:val="0"/>
          <w:marRight w:val="0"/>
          <w:marTop w:val="0"/>
          <w:marBottom w:val="300"/>
          <w:divBdr>
            <w:top w:val="single" w:sz="6" w:space="15" w:color="EDEDED"/>
            <w:left w:val="single" w:sz="6" w:space="15" w:color="EDEDED"/>
            <w:bottom w:val="single" w:sz="6" w:space="15" w:color="EDEDED"/>
            <w:right w:val="single" w:sz="6" w:space="15" w:color="EDEDED"/>
          </w:divBdr>
        </w:div>
        <w:div w:id="59789592">
          <w:marLeft w:val="0"/>
          <w:marRight w:val="0"/>
          <w:marTop w:val="0"/>
          <w:marBottom w:val="0"/>
          <w:divBdr>
            <w:top w:val="none" w:sz="0" w:space="0" w:color="auto"/>
            <w:left w:val="none" w:sz="0" w:space="0" w:color="auto"/>
            <w:bottom w:val="none" w:sz="0" w:space="0" w:color="auto"/>
            <w:right w:val="none" w:sz="0" w:space="0" w:color="auto"/>
          </w:divBdr>
        </w:div>
        <w:div w:id="59791248">
          <w:marLeft w:val="0"/>
          <w:marRight w:val="0"/>
          <w:marTop w:val="0"/>
          <w:marBottom w:val="0"/>
          <w:divBdr>
            <w:top w:val="none" w:sz="0" w:space="0" w:color="auto"/>
            <w:left w:val="none" w:sz="0" w:space="0" w:color="auto"/>
            <w:bottom w:val="none" w:sz="0" w:space="0" w:color="auto"/>
            <w:right w:val="none" w:sz="0" w:space="0" w:color="auto"/>
          </w:divBdr>
        </w:div>
        <w:div w:id="59792416">
          <w:marLeft w:val="0"/>
          <w:marRight w:val="0"/>
          <w:marTop w:val="0"/>
          <w:marBottom w:val="0"/>
          <w:divBdr>
            <w:top w:val="none" w:sz="0" w:space="0" w:color="auto"/>
            <w:left w:val="none" w:sz="0" w:space="0" w:color="auto"/>
            <w:bottom w:val="none" w:sz="0" w:space="0" w:color="auto"/>
            <w:right w:val="none" w:sz="0" w:space="0" w:color="auto"/>
          </w:divBdr>
        </w:div>
        <w:div w:id="59794757">
          <w:marLeft w:val="0"/>
          <w:marRight w:val="0"/>
          <w:marTop w:val="0"/>
          <w:marBottom w:val="300"/>
          <w:divBdr>
            <w:top w:val="single" w:sz="6" w:space="15" w:color="EDEDED"/>
            <w:left w:val="single" w:sz="6" w:space="15" w:color="EDEDED"/>
            <w:bottom w:val="single" w:sz="6" w:space="15" w:color="EDEDED"/>
            <w:right w:val="single" w:sz="6" w:space="15" w:color="EDEDED"/>
          </w:divBdr>
        </w:div>
        <w:div w:id="59906731">
          <w:marLeft w:val="0"/>
          <w:marRight w:val="0"/>
          <w:marTop w:val="0"/>
          <w:marBottom w:val="0"/>
          <w:divBdr>
            <w:top w:val="none" w:sz="0" w:space="0" w:color="auto"/>
            <w:left w:val="none" w:sz="0" w:space="0" w:color="auto"/>
            <w:bottom w:val="none" w:sz="0" w:space="0" w:color="auto"/>
            <w:right w:val="none" w:sz="0" w:space="0" w:color="auto"/>
          </w:divBdr>
        </w:div>
        <w:div w:id="59907254">
          <w:marLeft w:val="0"/>
          <w:marRight w:val="0"/>
          <w:marTop w:val="300"/>
          <w:marBottom w:val="0"/>
          <w:divBdr>
            <w:top w:val="none" w:sz="0" w:space="0" w:color="auto"/>
            <w:left w:val="none" w:sz="0" w:space="0" w:color="auto"/>
            <w:bottom w:val="none" w:sz="0" w:space="0" w:color="auto"/>
            <w:right w:val="none" w:sz="0" w:space="0" w:color="auto"/>
          </w:divBdr>
        </w:div>
        <w:div w:id="59911234">
          <w:marLeft w:val="0"/>
          <w:marRight w:val="0"/>
          <w:marTop w:val="300"/>
          <w:marBottom w:val="0"/>
          <w:divBdr>
            <w:top w:val="none" w:sz="0" w:space="0" w:color="auto"/>
            <w:left w:val="none" w:sz="0" w:space="0" w:color="auto"/>
            <w:bottom w:val="none" w:sz="0" w:space="0" w:color="auto"/>
            <w:right w:val="none" w:sz="0" w:space="0" w:color="auto"/>
          </w:divBdr>
          <w:divsChild>
            <w:div w:id="134878389">
              <w:marLeft w:val="0"/>
              <w:marRight w:val="0"/>
              <w:marTop w:val="0"/>
              <w:marBottom w:val="0"/>
              <w:divBdr>
                <w:top w:val="none" w:sz="0" w:space="0" w:color="auto"/>
                <w:left w:val="none" w:sz="0" w:space="0" w:color="auto"/>
                <w:bottom w:val="none" w:sz="0" w:space="0" w:color="auto"/>
                <w:right w:val="none" w:sz="0" w:space="0" w:color="auto"/>
              </w:divBdr>
            </w:div>
          </w:divsChild>
        </w:div>
        <w:div w:id="59982741">
          <w:marLeft w:val="0"/>
          <w:marRight w:val="0"/>
          <w:marTop w:val="0"/>
          <w:marBottom w:val="0"/>
          <w:divBdr>
            <w:top w:val="none" w:sz="0" w:space="0" w:color="auto"/>
            <w:left w:val="none" w:sz="0" w:space="0" w:color="auto"/>
            <w:bottom w:val="none" w:sz="0" w:space="0" w:color="auto"/>
            <w:right w:val="none" w:sz="0" w:space="0" w:color="auto"/>
          </w:divBdr>
        </w:div>
        <w:div w:id="59983124">
          <w:marLeft w:val="0"/>
          <w:marRight w:val="0"/>
          <w:marTop w:val="0"/>
          <w:marBottom w:val="0"/>
          <w:divBdr>
            <w:top w:val="none" w:sz="0" w:space="0" w:color="auto"/>
            <w:left w:val="none" w:sz="0" w:space="0" w:color="auto"/>
            <w:bottom w:val="none" w:sz="0" w:space="0" w:color="auto"/>
            <w:right w:val="none" w:sz="0" w:space="0" w:color="auto"/>
          </w:divBdr>
        </w:div>
        <w:div w:id="59983341">
          <w:marLeft w:val="0"/>
          <w:marRight w:val="0"/>
          <w:marTop w:val="0"/>
          <w:marBottom w:val="0"/>
          <w:divBdr>
            <w:top w:val="none" w:sz="0" w:space="0" w:color="auto"/>
            <w:left w:val="none" w:sz="0" w:space="0" w:color="auto"/>
            <w:bottom w:val="none" w:sz="0" w:space="0" w:color="auto"/>
            <w:right w:val="none" w:sz="0" w:space="0" w:color="auto"/>
          </w:divBdr>
        </w:div>
        <w:div w:id="59987119">
          <w:marLeft w:val="0"/>
          <w:marRight w:val="0"/>
          <w:marTop w:val="300"/>
          <w:marBottom w:val="0"/>
          <w:divBdr>
            <w:top w:val="none" w:sz="0" w:space="0" w:color="auto"/>
            <w:left w:val="none" w:sz="0" w:space="0" w:color="auto"/>
            <w:bottom w:val="none" w:sz="0" w:space="0" w:color="auto"/>
            <w:right w:val="none" w:sz="0" w:space="0" w:color="auto"/>
          </w:divBdr>
        </w:div>
        <w:div w:id="59988054">
          <w:marLeft w:val="0"/>
          <w:marRight w:val="0"/>
          <w:marTop w:val="300"/>
          <w:marBottom w:val="0"/>
          <w:divBdr>
            <w:top w:val="none" w:sz="0" w:space="0" w:color="auto"/>
            <w:left w:val="none" w:sz="0" w:space="0" w:color="auto"/>
            <w:bottom w:val="none" w:sz="0" w:space="0" w:color="auto"/>
            <w:right w:val="none" w:sz="0" w:space="0" w:color="auto"/>
          </w:divBdr>
        </w:div>
        <w:div w:id="60032485">
          <w:marLeft w:val="0"/>
          <w:marRight w:val="0"/>
          <w:marTop w:val="0"/>
          <w:marBottom w:val="0"/>
          <w:divBdr>
            <w:top w:val="none" w:sz="0" w:space="0" w:color="auto"/>
            <w:left w:val="none" w:sz="0" w:space="0" w:color="auto"/>
            <w:bottom w:val="none" w:sz="0" w:space="0" w:color="auto"/>
            <w:right w:val="none" w:sz="0" w:space="0" w:color="auto"/>
          </w:divBdr>
          <w:divsChild>
            <w:div w:id="343482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0057547">
          <w:marLeft w:val="0"/>
          <w:marRight w:val="0"/>
          <w:marTop w:val="0"/>
          <w:marBottom w:val="0"/>
          <w:divBdr>
            <w:top w:val="none" w:sz="0" w:space="0" w:color="auto"/>
            <w:left w:val="none" w:sz="0" w:space="0" w:color="auto"/>
            <w:bottom w:val="none" w:sz="0" w:space="0" w:color="auto"/>
            <w:right w:val="none" w:sz="0" w:space="0" w:color="auto"/>
          </w:divBdr>
        </w:div>
        <w:div w:id="60057640">
          <w:marLeft w:val="0"/>
          <w:marRight w:val="0"/>
          <w:marTop w:val="0"/>
          <w:marBottom w:val="300"/>
          <w:divBdr>
            <w:top w:val="single" w:sz="6" w:space="15" w:color="EDEDED"/>
            <w:left w:val="single" w:sz="6" w:space="15" w:color="EDEDED"/>
            <w:bottom w:val="single" w:sz="6" w:space="15" w:color="EDEDED"/>
            <w:right w:val="single" w:sz="6" w:space="15" w:color="EDEDED"/>
          </w:divBdr>
        </w:div>
        <w:div w:id="60060902">
          <w:marLeft w:val="0"/>
          <w:marRight w:val="0"/>
          <w:marTop w:val="0"/>
          <w:marBottom w:val="0"/>
          <w:divBdr>
            <w:top w:val="none" w:sz="0" w:space="0" w:color="auto"/>
            <w:left w:val="none" w:sz="0" w:space="0" w:color="auto"/>
            <w:bottom w:val="none" w:sz="0" w:space="0" w:color="auto"/>
            <w:right w:val="none" w:sz="0" w:space="0" w:color="auto"/>
          </w:divBdr>
        </w:div>
        <w:div w:id="60098601">
          <w:marLeft w:val="0"/>
          <w:marRight w:val="0"/>
          <w:marTop w:val="0"/>
          <w:marBottom w:val="0"/>
          <w:divBdr>
            <w:top w:val="none" w:sz="0" w:space="0" w:color="auto"/>
            <w:left w:val="none" w:sz="0" w:space="0" w:color="auto"/>
            <w:bottom w:val="none" w:sz="0" w:space="0" w:color="auto"/>
            <w:right w:val="none" w:sz="0" w:space="0" w:color="auto"/>
          </w:divBdr>
          <w:divsChild>
            <w:div w:id="364864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0098658">
          <w:marLeft w:val="0"/>
          <w:marRight w:val="0"/>
          <w:marTop w:val="300"/>
          <w:marBottom w:val="0"/>
          <w:divBdr>
            <w:top w:val="none" w:sz="0" w:space="0" w:color="auto"/>
            <w:left w:val="none" w:sz="0" w:space="0" w:color="auto"/>
            <w:bottom w:val="none" w:sz="0" w:space="0" w:color="auto"/>
            <w:right w:val="none" w:sz="0" w:space="0" w:color="auto"/>
          </w:divBdr>
        </w:div>
        <w:div w:id="60099451">
          <w:marLeft w:val="0"/>
          <w:marRight w:val="0"/>
          <w:marTop w:val="0"/>
          <w:marBottom w:val="0"/>
          <w:divBdr>
            <w:top w:val="none" w:sz="0" w:space="0" w:color="auto"/>
            <w:left w:val="none" w:sz="0" w:space="0" w:color="auto"/>
            <w:bottom w:val="none" w:sz="0" w:space="0" w:color="auto"/>
            <w:right w:val="none" w:sz="0" w:space="0" w:color="auto"/>
          </w:divBdr>
        </w:div>
        <w:div w:id="60102165">
          <w:marLeft w:val="0"/>
          <w:marRight w:val="0"/>
          <w:marTop w:val="0"/>
          <w:marBottom w:val="0"/>
          <w:divBdr>
            <w:top w:val="none" w:sz="0" w:space="0" w:color="auto"/>
            <w:left w:val="none" w:sz="0" w:space="0" w:color="auto"/>
            <w:bottom w:val="none" w:sz="0" w:space="0" w:color="auto"/>
            <w:right w:val="none" w:sz="0" w:space="0" w:color="auto"/>
          </w:divBdr>
          <w:divsChild>
            <w:div w:id="409933038">
              <w:marLeft w:val="0"/>
              <w:marRight w:val="0"/>
              <w:marTop w:val="0"/>
              <w:marBottom w:val="0"/>
              <w:divBdr>
                <w:top w:val="none" w:sz="0" w:space="0" w:color="auto"/>
                <w:left w:val="none" w:sz="0" w:space="0" w:color="auto"/>
                <w:bottom w:val="none" w:sz="0" w:space="0" w:color="auto"/>
                <w:right w:val="none" w:sz="0" w:space="0" w:color="auto"/>
              </w:divBdr>
            </w:div>
          </w:divsChild>
        </w:div>
        <w:div w:id="60104407">
          <w:marLeft w:val="0"/>
          <w:marRight w:val="0"/>
          <w:marTop w:val="0"/>
          <w:marBottom w:val="0"/>
          <w:divBdr>
            <w:top w:val="none" w:sz="0" w:space="0" w:color="auto"/>
            <w:left w:val="none" w:sz="0" w:space="0" w:color="auto"/>
            <w:bottom w:val="none" w:sz="0" w:space="0" w:color="auto"/>
            <w:right w:val="none" w:sz="0" w:space="0" w:color="auto"/>
          </w:divBdr>
        </w:div>
        <w:div w:id="60108094">
          <w:marLeft w:val="0"/>
          <w:marRight w:val="0"/>
          <w:marTop w:val="0"/>
          <w:marBottom w:val="300"/>
          <w:divBdr>
            <w:top w:val="single" w:sz="6" w:space="15" w:color="EDEDED"/>
            <w:left w:val="single" w:sz="6" w:space="15" w:color="EDEDED"/>
            <w:bottom w:val="single" w:sz="6" w:space="15" w:color="EDEDED"/>
            <w:right w:val="single" w:sz="6" w:space="15" w:color="EDEDED"/>
          </w:divBdr>
        </w:div>
        <w:div w:id="60182186">
          <w:marLeft w:val="0"/>
          <w:marRight w:val="0"/>
          <w:marTop w:val="300"/>
          <w:marBottom w:val="0"/>
          <w:divBdr>
            <w:top w:val="none" w:sz="0" w:space="0" w:color="auto"/>
            <w:left w:val="none" w:sz="0" w:space="0" w:color="auto"/>
            <w:bottom w:val="none" w:sz="0" w:space="0" w:color="auto"/>
            <w:right w:val="none" w:sz="0" w:space="0" w:color="auto"/>
          </w:divBdr>
        </w:div>
        <w:div w:id="60182612">
          <w:marLeft w:val="0"/>
          <w:marRight w:val="0"/>
          <w:marTop w:val="0"/>
          <w:marBottom w:val="300"/>
          <w:divBdr>
            <w:top w:val="single" w:sz="6" w:space="15" w:color="EDEDED"/>
            <w:left w:val="single" w:sz="6" w:space="15" w:color="EDEDED"/>
            <w:bottom w:val="single" w:sz="6" w:space="15" w:color="EDEDED"/>
            <w:right w:val="single" w:sz="6" w:space="15" w:color="EDEDED"/>
          </w:divBdr>
        </w:div>
        <w:div w:id="60251864">
          <w:marLeft w:val="0"/>
          <w:marRight w:val="0"/>
          <w:marTop w:val="0"/>
          <w:marBottom w:val="0"/>
          <w:divBdr>
            <w:top w:val="none" w:sz="0" w:space="0" w:color="auto"/>
            <w:left w:val="none" w:sz="0" w:space="0" w:color="auto"/>
            <w:bottom w:val="none" w:sz="0" w:space="0" w:color="auto"/>
            <w:right w:val="none" w:sz="0" w:space="0" w:color="auto"/>
          </w:divBdr>
        </w:div>
        <w:div w:id="60256487">
          <w:marLeft w:val="0"/>
          <w:marRight w:val="0"/>
          <w:marTop w:val="0"/>
          <w:marBottom w:val="0"/>
          <w:divBdr>
            <w:top w:val="none" w:sz="0" w:space="0" w:color="auto"/>
            <w:left w:val="none" w:sz="0" w:space="0" w:color="auto"/>
            <w:bottom w:val="none" w:sz="0" w:space="0" w:color="auto"/>
            <w:right w:val="none" w:sz="0" w:space="0" w:color="auto"/>
          </w:divBdr>
        </w:div>
        <w:div w:id="60256916">
          <w:marLeft w:val="0"/>
          <w:marRight w:val="0"/>
          <w:marTop w:val="0"/>
          <w:marBottom w:val="0"/>
          <w:divBdr>
            <w:top w:val="none" w:sz="0" w:space="0" w:color="auto"/>
            <w:left w:val="none" w:sz="0" w:space="0" w:color="auto"/>
            <w:bottom w:val="none" w:sz="0" w:space="0" w:color="auto"/>
            <w:right w:val="none" w:sz="0" w:space="0" w:color="auto"/>
          </w:divBdr>
        </w:div>
        <w:div w:id="60294506">
          <w:marLeft w:val="0"/>
          <w:marRight w:val="0"/>
          <w:marTop w:val="300"/>
          <w:marBottom w:val="0"/>
          <w:divBdr>
            <w:top w:val="none" w:sz="0" w:space="0" w:color="auto"/>
            <w:left w:val="none" w:sz="0" w:space="0" w:color="auto"/>
            <w:bottom w:val="none" w:sz="0" w:space="0" w:color="auto"/>
            <w:right w:val="none" w:sz="0" w:space="0" w:color="auto"/>
          </w:divBdr>
        </w:div>
        <w:div w:id="60294870">
          <w:marLeft w:val="0"/>
          <w:marRight w:val="0"/>
          <w:marTop w:val="0"/>
          <w:marBottom w:val="0"/>
          <w:divBdr>
            <w:top w:val="none" w:sz="0" w:space="0" w:color="auto"/>
            <w:left w:val="none" w:sz="0" w:space="0" w:color="auto"/>
            <w:bottom w:val="none" w:sz="0" w:space="0" w:color="auto"/>
            <w:right w:val="none" w:sz="0" w:space="0" w:color="auto"/>
          </w:divBdr>
        </w:div>
        <w:div w:id="60297838">
          <w:marLeft w:val="0"/>
          <w:marRight w:val="0"/>
          <w:marTop w:val="0"/>
          <w:marBottom w:val="0"/>
          <w:divBdr>
            <w:top w:val="none" w:sz="0" w:space="0" w:color="auto"/>
            <w:left w:val="none" w:sz="0" w:space="0" w:color="auto"/>
            <w:bottom w:val="none" w:sz="0" w:space="0" w:color="auto"/>
            <w:right w:val="none" w:sz="0" w:space="0" w:color="auto"/>
          </w:divBdr>
        </w:div>
        <w:div w:id="60298766">
          <w:marLeft w:val="0"/>
          <w:marRight w:val="0"/>
          <w:marTop w:val="0"/>
          <w:marBottom w:val="300"/>
          <w:divBdr>
            <w:top w:val="single" w:sz="6" w:space="15" w:color="EDEDED"/>
            <w:left w:val="single" w:sz="6" w:space="15" w:color="EDEDED"/>
            <w:bottom w:val="single" w:sz="6" w:space="15" w:color="EDEDED"/>
            <w:right w:val="single" w:sz="6" w:space="15" w:color="EDEDED"/>
          </w:divBdr>
        </w:div>
        <w:div w:id="60299017">
          <w:marLeft w:val="0"/>
          <w:marRight w:val="0"/>
          <w:marTop w:val="0"/>
          <w:marBottom w:val="300"/>
          <w:divBdr>
            <w:top w:val="single" w:sz="6" w:space="15" w:color="EDEDED"/>
            <w:left w:val="single" w:sz="6" w:space="15" w:color="EDEDED"/>
            <w:bottom w:val="single" w:sz="6" w:space="15" w:color="EDEDED"/>
            <w:right w:val="single" w:sz="6" w:space="15" w:color="EDEDED"/>
          </w:divBdr>
        </w:div>
        <w:div w:id="60301184">
          <w:marLeft w:val="0"/>
          <w:marRight w:val="0"/>
          <w:marTop w:val="300"/>
          <w:marBottom w:val="0"/>
          <w:divBdr>
            <w:top w:val="none" w:sz="0" w:space="0" w:color="auto"/>
            <w:left w:val="none" w:sz="0" w:space="0" w:color="auto"/>
            <w:bottom w:val="none" w:sz="0" w:space="0" w:color="auto"/>
            <w:right w:val="none" w:sz="0" w:space="0" w:color="auto"/>
          </w:divBdr>
        </w:div>
        <w:div w:id="60325183">
          <w:marLeft w:val="0"/>
          <w:marRight w:val="0"/>
          <w:marTop w:val="0"/>
          <w:marBottom w:val="0"/>
          <w:divBdr>
            <w:top w:val="none" w:sz="0" w:space="0" w:color="auto"/>
            <w:left w:val="none" w:sz="0" w:space="0" w:color="auto"/>
            <w:bottom w:val="none" w:sz="0" w:space="0" w:color="auto"/>
            <w:right w:val="none" w:sz="0" w:space="0" w:color="auto"/>
          </w:divBdr>
        </w:div>
        <w:div w:id="60325315">
          <w:marLeft w:val="0"/>
          <w:marRight w:val="0"/>
          <w:marTop w:val="0"/>
          <w:marBottom w:val="300"/>
          <w:divBdr>
            <w:top w:val="single" w:sz="6" w:space="15" w:color="EDEDED"/>
            <w:left w:val="single" w:sz="6" w:space="15" w:color="EDEDED"/>
            <w:bottom w:val="single" w:sz="6" w:space="15" w:color="EDEDED"/>
            <w:right w:val="single" w:sz="6" w:space="15" w:color="EDEDED"/>
          </w:divBdr>
        </w:div>
        <w:div w:id="60367967">
          <w:marLeft w:val="0"/>
          <w:marRight w:val="0"/>
          <w:marTop w:val="0"/>
          <w:marBottom w:val="0"/>
          <w:divBdr>
            <w:top w:val="none" w:sz="0" w:space="0" w:color="auto"/>
            <w:left w:val="none" w:sz="0" w:space="0" w:color="auto"/>
            <w:bottom w:val="none" w:sz="0" w:space="0" w:color="auto"/>
            <w:right w:val="none" w:sz="0" w:space="0" w:color="auto"/>
          </w:divBdr>
        </w:div>
        <w:div w:id="60368470">
          <w:marLeft w:val="0"/>
          <w:marRight w:val="0"/>
          <w:marTop w:val="0"/>
          <w:marBottom w:val="300"/>
          <w:divBdr>
            <w:top w:val="single" w:sz="6" w:space="15" w:color="EDEDED"/>
            <w:left w:val="single" w:sz="6" w:space="15" w:color="EDEDED"/>
            <w:bottom w:val="single" w:sz="6" w:space="15" w:color="EDEDED"/>
            <w:right w:val="single" w:sz="6" w:space="15" w:color="EDEDED"/>
          </w:divBdr>
        </w:div>
        <w:div w:id="60370522">
          <w:marLeft w:val="0"/>
          <w:marRight w:val="0"/>
          <w:marTop w:val="300"/>
          <w:marBottom w:val="0"/>
          <w:divBdr>
            <w:top w:val="none" w:sz="0" w:space="0" w:color="auto"/>
            <w:left w:val="none" w:sz="0" w:space="0" w:color="auto"/>
            <w:bottom w:val="none" w:sz="0" w:space="0" w:color="auto"/>
            <w:right w:val="none" w:sz="0" w:space="0" w:color="auto"/>
          </w:divBdr>
        </w:div>
        <w:div w:id="60371442">
          <w:marLeft w:val="0"/>
          <w:marRight w:val="0"/>
          <w:marTop w:val="0"/>
          <w:marBottom w:val="300"/>
          <w:divBdr>
            <w:top w:val="single" w:sz="6" w:space="15" w:color="EDEDED"/>
            <w:left w:val="single" w:sz="6" w:space="15" w:color="EDEDED"/>
            <w:bottom w:val="single" w:sz="6" w:space="15" w:color="EDEDED"/>
            <w:right w:val="single" w:sz="6" w:space="15" w:color="EDEDED"/>
          </w:divBdr>
        </w:div>
        <w:div w:id="60375966">
          <w:marLeft w:val="0"/>
          <w:marRight w:val="0"/>
          <w:marTop w:val="0"/>
          <w:marBottom w:val="0"/>
          <w:divBdr>
            <w:top w:val="none" w:sz="0" w:space="0" w:color="auto"/>
            <w:left w:val="none" w:sz="0" w:space="0" w:color="auto"/>
            <w:bottom w:val="none" w:sz="0" w:space="0" w:color="auto"/>
            <w:right w:val="none" w:sz="0" w:space="0" w:color="auto"/>
          </w:divBdr>
        </w:div>
        <w:div w:id="60444239">
          <w:marLeft w:val="0"/>
          <w:marRight w:val="0"/>
          <w:marTop w:val="0"/>
          <w:marBottom w:val="300"/>
          <w:divBdr>
            <w:top w:val="single" w:sz="6" w:space="15" w:color="EDEDED"/>
            <w:left w:val="single" w:sz="6" w:space="15" w:color="EDEDED"/>
            <w:bottom w:val="single" w:sz="6" w:space="15" w:color="EDEDED"/>
            <w:right w:val="single" w:sz="6" w:space="15" w:color="EDEDED"/>
          </w:divBdr>
        </w:div>
        <w:div w:id="60446004">
          <w:marLeft w:val="0"/>
          <w:marRight w:val="0"/>
          <w:marTop w:val="0"/>
          <w:marBottom w:val="0"/>
          <w:divBdr>
            <w:top w:val="none" w:sz="0" w:space="0" w:color="auto"/>
            <w:left w:val="none" w:sz="0" w:space="0" w:color="auto"/>
            <w:bottom w:val="none" w:sz="0" w:space="0" w:color="auto"/>
            <w:right w:val="none" w:sz="0" w:space="0" w:color="auto"/>
          </w:divBdr>
          <w:divsChild>
            <w:div w:id="378094797">
              <w:marLeft w:val="0"/>
              <w:marRight w:val="0"/>
              <w:marTop w:val="0"/>
              <w:marBottom w:val="0"/>
              <w:divBdr>
                <w:top w:val="none" w:sz="0" w:space="0" w:color="auto"/>
                <w:left w:val="none" w:sz="0" w:space="0" w:color="auto"/>
                <w:bottom w:val="none" w:sz="0" w:space="0" w:color="auto"/>
                <w:right w:val="none" w:sz="0" w:space="0" w:color="auto"/>
              </w:divBdr>
            </w:div>
          </w:divsChild>
        </w:div>
        <w:div w:id="60447445">
          <w:marLeft w:val="0"/>
          <w:marRight w:val="0"/>
          <w:marTop w:val="0"/>
          <w:marBottom w:val="0"/>
          <w:divBdr>
            <w:top w:val="none" w:sz="0" w:space="0" w:color="auto"/>
            <w:left w:val="none" w:sz="0" w:space="0" w:color="auto"/>
            <w:bottom w:val="none" w:sz="0" w:space="0" w:color="auto"/>
            <w:right w:val="none" w:sz="0" w:space="0" w:color="auto"/>
          </w:divBdr>
        </w:div>
        <w:div w:id="60491017">
          <w:marLeft w:val="0"/>
          <w:marRight w:val="0"/>
          <w:marTop w:val="300"/>
          <w:marBottom w:val="0"/>
          <w:divBdr>
            <w:top w:val="none" w:sz="0" w:space="0" w:color="auto"/>
            <w:left w:val="none" w:sz="0" w:space="0" w:color="auto"/>
            <w:bottom w:val="none" w:sz="0" w:space="0" w:color="auto"/>
            <w:right w:val="none" w:sz="0" w:space="0" w:color="auto"/>
          </w:divBdr>
        </w:div>
        <w:div w:id="60493053">
          <w:marLeft w:val="0"/>
          <w:marRight w:val="0"/>
          <w:marTop w:val="0"/>
          <w:marBottom w:val="0"/>
          <w:divBdr>
            <w:top w:val="none" w:sz="0" w:space="0" w:color="auto"/>
            <w:left w:val="none" w:sz="0" w:space="0" w:color="auto"/>
            <w:bottom w:val="none" w:sz="0" w:space="0" w:color="auto"/>
            <w:right w:val="none" w:sz="0" w:space="0" w:color="auto"/>
          </w:divBdr>
        </w:div>
        <w:div w:id="60494171">
          <w:marLeft w:val="0"/>
          <w:marRight w:val="0"/>
          <w:marTop w:val="0"/>
          <w:marBottom w:val="0"/>
          <w:divBdr>
            <w:top w:val="none" w:sz="0" w:space="0" w:color="auto"/>
            <w:left w:val="none" w:sz="0" w:space="0" w:color="auto"/>
            <w:bottom w:val="none" w:sz="0" w:space="0" w:color="auto"/>
            <w:right w:val="none" w:sz="0" w:space="0" w:color="auto"/>
          </w:divBdr>
          <w:divsChild>
            <w:div w:id="393164657">
              <w:marLeft w:val="0"/>
              <w:marRight w:val="0"/>
              <w:marTop w:val="0"/>
              <w:marBottom w:val="0"/>
              <w:divBdr>
                <w:top w:val="none" w:sz="0" w:space="0" w:color="auto"/>
                <w:left w:val="none" w:sz="0" w:space="0" w:color="auto"/>
                <w:bottom w:val="none" w:sz="0" w:space="0" w:color="auto"/>
                <w:right w:val="none" w:sz="0" w:space="0" w:color="auto"/>
              </w:divBdr>
            </w:div>
          </w:divsChild>
        </w:div>
        <w:div w:id="60518255">
          <w:marLeft w:val="0"/>
          <w:marRight w:val="0"/>
          <w:marTop w:val="0"/>
          <w:marBottom w:val="0"/>
          <w:divBdr>
            <w:top w:val="none" w:sz="0" w:space="0" w:color="auto"/>
            <w:left w:val="none" w:sz="0" w:space="0" w:color="auto"/>
            <w:bottom w:val="none" w:sz="0" w:space="0" w:color="auto"/>
            <w:right w:val="none" w:sz="0" w:space="0" w:color="auto"/>
          </w:divBdr>
          <w:divsChild>
            <w:div w:id="367339946">
              <w:marLeft w:val="0"/>
              <w:marRight w:val="0"/>
              <w:marTop w:val="0"/>
              <w:marBottom w:val="0"/>
              <w:divBdr>
                <w:top w:val="none" w:sz="0" w:space="0" w:color="auto"/>
                <w:left w:val="none" w:sz="0" w:space="0" w:color="auto"/>
                <w:bottom w:val="none" w:sz="0" w:space="0" w:color="auto"/>
                <w:right w:val="none" w:sz="0" w:space="0" w:color="auto"/>
              </w:divBdr>
            </w:div>
          </w:divsChild>
        </w:div>
        <w:div w:id="60518501">
          <w:marLeft w:val="0"/>
          <w:marRight w:val="0"/>
          <w:marTop w:val="300"/>
          <w:marBottom w:val="0"/>
          <w:divBdr>
            <w:top w:val="none" w:sz="0" w:space="0" w:color="auto"/>
            <w:left w:val="none" w:sz="0" w:space="0" w:color="auto"/>
            <w:bottom w:val="none" w:sz="0" w:space="0" w:color="auto"/>
            <w:right w:val="none" w:sz="0" w:space="0" w:color="auto"/>
          </w:divBdr>
        </w:div>
        <w:div w:id="60560398">
          <w:marLeft w:val="0"/>
          <w:marRight w:val="0"/>
          <w:marTop w:val="0"/>
          <w:marBottom w:val="0"/>
          <w:divBdr>
            <w:top w:val="none" w:sz="0" w:space="0" w:color="auto"/>
            <w:left w:val="none" w:sz="0" w:space="0" w:color="auto"/>
            <w:bottom w:val="none" w:sz="0" w:space="0" w:color="auto"/>
            <w:right w:val="none" w:sz="0" w:space="0" w:color="auto"/>
          </w:divBdr>
        </w:div>
        <w:div w:id="60637193">
          <w:marLeft w:val="0"/>
          <w:marRight w:val="0"/>
          <w:marTop w:val="0"/>
          <w:marBottom w:val="0"/>
          <w:divBdr>
            <w:top w:val="none" w:sz="0" w:space="0" w:color="auto"/>
            <w:left w:val="none" w:sz="0" w:space="0" w:color="auto"/>
            <w:bottom w:val="none" w:sz="0" w:space="0" w:color="auto"/>
            <w:right w:val="none" w:sz="0" w:space="0" w:color="auto"/>
          </w:divBdr>
        </w:div>
        <w:div w:id="60638459">
          <w:marLeft w:val="0"/>
          <w:marRight w:val="0"/>
          <w:marTop w:val="0"/>
          <w:marBottom w:val="0"/>
          <w:divBdr>
            <w:top w:val="none" w:sz="0" w:space="0" w:color="auto"/>
            <w:left w:val="none" w:sz="0" w:space="0" w:color="auto"/>
            <w:bottom w:val="none" w:sz="0" w:space="0" w:color="auto"/>
            <w:right w:val="none" w:sz="0" w:space="0" w:color="auto"/>
          </w:divBdr>
          <w:divsChild>
            <w:div w:id="404887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0644317">
          <w:marLeft w:val="0"/>
          <w:marRight w:val="0"/>
          <w:marTop w:val="0"/>
          <w:marBottom w:val="300"/>
          <w:divBdr>
            <w:top w:val="single" w:sz="6" w:space="15" w:color="EDEDED"/>
            <w:left w:val="single" w:sz="6" w:space="15" w:color="EDEDED"/>
            <w:bottom w:val="single" w:sz="6" w:space="15" w:color="EDEDED"/>
            <w:right w:val="single" w:sz="6" w:space="15" w:color="EDEDED"/>
          </w:divBdr>
        </w:div>
        <w:div w:id="60687380">
          <w:marLeft w:val="0"/>
          <w:marRight w:val="0"/>
          <w:marTop w:val="0"/>
          <w:marBottom w:val="0"/>
          <w:divBdr>
            <w:top w:val="none" w:sz="0" w:space="0" w:color="auto"/>
            <w:left w:val="none" w:sz="0" w:space="0" w:color="auto"/>
            <w:bottom w:val="none" w:sz="0" w:space="0" w:color="auto"/>
            <w:right w:val="none" w:sz="0" w:space="0" w:color="auto"/>
          </w:divBdr>
        </w:div>
        <w:div w:id="60687676">
          <w:marLeft w:val="0"/>
          <w:marRight w:val="0"/>
          <w:marTop w:val="0"/>
          <w:marBottom w:val="0"/>
          <w:divBdr>
            <w:top w:val="none" w:sz="0" w:space="0" w:color="auto"/>
            <w:left w:val="none" w:sz="0" w:space="0" w:color="auto"/>
            <w:bottom w:val="none" w:sz="0" w:space="0" w:color="auto"/>
            <w:right w:val="none" w:sz="0" w:space="0" w:color="auto"/>
          </w:divBdr>
        </w:div>
        <w:div w:id="60711588">
          <w:marLeft w:val="0"/>
          <w:marRight w:val="0"/>
          <w:marTop w:val="0"/>
          <w:marBottom w:val="0"/>
          <w:divBdr>
            <w:top w:val="none" w:sz="0" w:space="0" w:color="auto"/>
            <w:left w:val="none" w:sz="0" w:space="0" w:color="auto"/>
            <w:bottom w:val="none" w:sz="0" w:space="0" w:color="auto"/>
            <w:right w:val="none" w:sz="0" w:space="0" w:color="auto"/>
          </w:divBdr>
        </w:div>
        <w:div w:id="60756855">
          <w:marLeft w:val="0"/>
          <w:marRight w:val="0"/>
          <w:marTop w:val="300"/>
          <w:marBottom w:val="0"/>
          <w:divBdr>
            <w:top w:val="none" w:sz="0" w:space="0" w:color="auto"/>
            <w:left w:val="none" w:sz="0" w:space="0" w:color="auto"/>
            <w:bottom w:val="none" w:sz="0" w:space="0" w:color="auto"/>
            <w:right w:val="none" w:sz="0" w:space="0" w:color="auto"/>
          </w:divBdr>
        </w:div>
        <w:div w:id="60759559">
          <w:marLeft w:val="0"/>
          <w:marRight w:val="0"/>
          <w:marTop w:val="0"/>
          <w:marBottom w:val="0"/>
          <w:divBdr>
            <w:top w:val="none" w:sz="0" w:space="0" w:color="auto"/>
            <w:left w:val="none" w:sz="0" w:space="0" w:color="auto"/>
            <w:bottom w:val="none" w:sz="0" w:space="0" w:color="auto"/>
            <w:right w:val="none" w:sz="0" w:space="0" w:color="auto"/>
          </w:divBdr>
          <w:divsChild>
            <w:div w:id="3288931">
              <w:marLeft w:val="0"/>
              <w:marRight w:val="0"/>
              <w:marTop w:val="0"/>
              <w:marBottom w:val="0"/>
              <w:divBdr>
                <w:top w:val="none" w:sz="0" w:space="0" w:color="auto"/>
                <w:left w:val="none" w:sz="0" w:space="0" w:color="auto"/>
                <w:bottom w:val="none" w:sz="0" w:space="0" w:color="auto"/>
                <w:right w:val="none" w:sz="0" w:space="0" w:color="auto"/>
              </w:divBdr>
            </w:div>
          </w:divsChild>
        </w:div>
        <w:div w:id="60761150">
          <w:marLeft w:val="0"/>
          <w:marRight w:val="0"/>
          <w:marTop w:val="0"/>
          <w:marBottom w:val="0"/>
          <w:divBdr>
            <w:top w:val="none" w:sz="0" w:space="0" w:color="auto"/>
            <w:left w:val="none" w:sz="0" w:space="0" w:color="auto"/>
            <w:bottom w:val="none" w:sz="0" w:space="0" w:color="auto"/>
            <w:right w:val="none" w:sz="0" w:space="0" w:color="auto"/>
          </w:divBdr>
        </w:div>
        <w:div w:id="60829628">
          <w:marLeft w:val="0"/>
          <w:marRight w:val="0"/>
          <w:marTop w:val="0"/>
          <w:marBottom w:val="0"/>
          <w:divBdr>
            <w:top w:val="none" w:sz="0" w:space="0" w:color="auto"/>
            <w:left w:val="none" w:sz="0" w:space="0" w:color="auto"/>
            <w:bottom w:val="none" w:sz="0" w:space="0" w:color="auto"/>
            <w:right w:val="none" w:sz="0" w:space="0" w:color="auto"/>
          </w:divBdr>
        </w:div>
        <w:div w:id="60837264">
          <w:marLeft w:val="0"/>
          <w:marRight w:val="0"/>
          <w:marTop w:val="300"/>
          <w:marBottom w:val="0"/>
          <w:divBdr>
            <w:top w:val="none" w:sz="0" w:space="0" w:color="auto"/>
            <w:left w:val="none" w:sz="0" w:space="0" w:color="auto"/>
            <w:bottom w:val="none" w:sz="0" w:space="0" w:color="auto"/>
            <w:right w:val="none" w:sz="0" w:space="0" w:color="auto"/>
          </w:divBdr>
          <w:divsChild>
            <w:div w:id="325324441">
              <w:marLeft w:val="0"/>
              <w:marRight w:val="0"/>
              <w:marTop w:val="0"/>
              <w:marBottom w:val="0"/>
              <w:divBdr>
                <w:top w:val="none" w:sz="0" w:space="0" w:color="auto"/>
                <w:left w:val="none" w:sz="0" w:space="0" w:color="auto"/>
                <w:bottom w:val="none" w:sz="0" w:space="0" w:color="auto"/>
                <w:right w:val="none" w:sz="0" w:space="0" w:color="auto"/>
              </w:divBdr>
            </w:div>
          </w:divsChild>
        </w:div>
        <w:div w:id="60838170">
          <w:marLeft w:val="0"/>
          <w:marRight w:val="0"/>
          <w:marTop w:val="0"/>
          <w:marBottom w:val="0"/>
          <w:divBdr>
            <w:top w:val="none" w:sz="0" w:space="0" w:color="auto"/>
            <w:left w:val="none" w:sz="0" w:space="0" w:color="auto"/>
            <w:bottom w:val="none" w:sz="0" w:space="0" w:color="auto"/>
            <w:right w:val="none" w:sz="0" w:space="0" w:color="auto"/>
          </w:divBdr>
        </w:div>
        <w:div w:id="60908143">
          <w:marLeft w:val="0"/>
          <w:marRight w:val="0"/>
          <w:marTop w:val="0"/>
          <w:marBottom w:val="300"/>
          <w:divBdr>
            <w:top w:val="single" w:sz="6" w:space="15" w:color="EDEDED"/>
            <w:left w:val="single" w:sz="6" w:space="15" w:color="EDEDED"/>
            <w:bottom w:val="single" w:sz="6" w:space="15" w:color="EDEDED"/>
            <w:right w:val="single" w:sz="6" w:space="15" w:color="EDEDED"/>
          </w:divBdr>
        </w:div>
        <w:div w:id="60911603">
          <w:marLeft w:val="0"/>
          <w:marRight w:val="0"/>
          <w:marTop w:val="300"/>
          <w:marBottom w:val="0"/>
          <w:divBdr>
            <w:top w:val="none" w:sz="0" w:space="0" w:color="auto"/>
            <w:left w:val="none" w:sz="0" w:space="0" w:color="auto"/>
            <w:bottom w:val="none" w:sz="0" w:space="0" w:color="auto"/>
            <w:right w:val="none" w:sz="0" w:space="0" w:color="auto"/>
          </w:divBdr>
        </w:div>
        <w:div w:id="60912277">
          <w:marLeft w:val="0"/>
          <w:marRight w:val="0"/>
          <w:marTop w:val="0"/>
          <w:marBottom w:val="300"/>
          <w:divBdr>
            <w:top w:val="single" w:sz="6" w:space="15" w:color="EDEDED"/>
            <w:left w:val="single" w:sz="6" w:space="15" w:color="EDEDED"/>
            <w:bottom w:val="single" w:sz="6" w:space="15" w:color="EDEDED"/>
            <w:right w:val="single" w:sz="6" w:space="15" w:color="EDEDED"/>
          </w:divBdr>
        </w:div>
        <w:div w:id="60949636">
          <w:marLeft w:val="0"/>
          <w:marRight w:val="0"/>
          <w:marTop w:val="300"/>
          <w:marBottom w:val="0"/>
          <w:divBdr>
            <w:top w:val="none" w:sz="0" w:space="0" w:color="auto"/>
            <w:left w:val="none" w:sz="0" w:space="0" w:color="auto"/>
            <w:bottom w:val="none" w:sz="0" w:space="0" w:color="auto"/>
            <w:right w:val="none" w:sz="0" w:space="0" w:color="auto"/>
          </w:divBdr>
          <w:divsChild>
            <w:div w:id="212540278">
              <w:marLeft w:val="0"/>
              <w:marRight w:val="0"/>
              <w:marTop w:val="0"/>
              <w:marBottom w:val="0"/>
              <w:divBdr>
                <w:top w:val="none" w:sz="0" w:space="0" w:color="auto"/>
                <w:left w:val="none" w:sz="0" w:space="0" w:color="auto"/>
                <w:bottom w:val="none" w:sz="0" w:space="0" w:color="auto"/>
                <w:right w:val="none" w:sz="0" w:space="0" w:color="auto"/>
              </w:divBdr>
            </w:div>
          </w:divsChild>
        </w:div>
        <w:div w:id="60950618">
          <w:marLeft w:val="0"/>
          <w:marRight w:val="0"/>
          <w:marTop w:val="0"/>
          <w:marBottom w:val="0"/>
          <w:divBdr>
            <w:top w:val="none" w:sz="0" w:space="0" w:color="auto"/>
            <w:left w:val="none" w:sz="0" w:space="0" w:color="auto"/>
            <w:bottom w:val="none" w:sz="0" w:space="0" w:color="auto"/>
            <w:right w:val="none" w:sz="0" w:space="0" w:color="auto"/>
          </w:divBdr>
        </w:div>
        <w:div w:id="60951415">
          <w:marLeft w:val="0"/>
          <w:marRight w:val="0"/>
          <w:marTop w:val="0"/>
          <w:marBottom w:val="0"/>
          <w:divBdr>
            <w:top w:val="none" w:sz="0" w:space="0" w:color="auto"/>
            <w:left w:val="none" w:sz="0" w:space="0" w:color="auto"/>
            <w:bottom w:val="none" w:sz="0" w:space="0" w:color="auto"/>
            <w:right w:val="none" w:sz="0" w:space="0" w:color="auto"/>
          </w:divBdr>
        </w:div>
        <w:div w:id="60953085">
          <w:marLeft w:val="0"/>
          <w:marRight w:val="0"/>
          <w:marTop w:val="0"/>
          <w:marBottom w:val="0"/>
          <w:divBdr>
            <w:top w:val="none" w:sz="0" w:space="0" w:color="auto"/>
            <w:left w:val="none" w:sz="0" w:space="0" w:color="auto"/>
            <w:bottom w:val="none" w:sz="0" w:space="0" w:color="auto"/>
            <w:right w:val="none" w:sz="0" w:space="0" w:color="auto"/>
          </w:divBdr>
        </w:div>
        <w:div w:id="60956228">
          <w:marLeft w:val="0"/>
          <w:marRight w:val="0"/>
          <w:marTop w:val="0"/>
          <w:marBottom w:val="0"/>
          <w:divBdr>
            <w:top w:val="none" w:sz="0" w:space="0" w:color="auto"/>
            <w:left w:val="none" w:sz="0" w:space="0" w:color="auto"/>
            <w:bottom w:val="none" w:sz="0" w:space="0" w:color="auto"/>
            <w:right w:val="none" w:sz="0" w:space="0" w:color="auto"/>
          </w:divBdr>
        </w:div>
        <w:div w:id="60980529">
          <w:marLeft w:val="0"/>
          <w:marRight w:val="0"/>
          <w:marTop w:val="0"/>
          <w:marBottom w:val="0"/>
          <w:divBdr>
            <w:top w:val="none" w:sz="0" w:space="0" w:color="auto"/>
            <w:left w:val="none" w:sz="0" w:space="0" w:color="auto"/>
            <w:bottom w:val="none" w:sz="0" w:space="0" w:color="auto"/>
            <w:right w:val="none" w:sz="0" w:space="0" w:color="auto"/>
          </w:divBdr>
        </w:div>
        <w:div w:id="61022691">
          <w:marLeft w:val="0"/>
          <w:marRight w:val="0"/>
          <w:marTop w:val="0"/>
          <w:marBottom w:val="300"/>
          <w:divBdr>
            <w:top w:val="single" w:sz="6" w:space="15" w:color="EDEDED"/>
            <w:left w:val="single" w:sz="6" w:space="15" w:color="EDEDED"/>
            <w:bottom w:val="single" w:sz="6" w:space="15" w:color="EDEDED"/>
            <w:right w:val="single" w:sz="6" w:space="15" w:color="EDEDED"/>
          </w:divBdr>
        </w:div>
        <w:div w:id="61028221">
          <w:marLeft w:val="0"/>
          <w:marRight w:val="0"/>
          <w:marTop w:val="0"/>
          <w:marBottom w:val="0"/>
          <w:divBdr>
            <w:top w:val="none" w:sz="0" w:space="0" w:color="auto"/>
            <w:left w:val="none" w:sz="0" w:space="0" w:color="auto"/>
            <w:bottom w:val="none" w:sz="0" w:space="0" w:color="auto"/>
            <w:right w:val="none" w:sz="0" w:space="0" w:color="auto"/>
          </w:divBdr>
        </w:div>
        <w:div w:id="61030015">
          <w:marLeft w:val="0"/>
          <w:marRight w:val="0"/>
          <w:marTop w:val="0"/>
          <w:marBottom w:val="0"/>
          <w:divBdr>
            <w:top w:val="none" w:sz="0" w:space="0" w:color="auto"/>
            <w:left w:val="none" w:sz="0" w:space="0" w:color="auto"/>
            <w:bottom w:val="none" w:sz="0" w:space="0" w:color="auto"/>
            <w:right w:val="none" w:sz="0" w:space="0" w:color="auto"/>
          </w:divBdr>
        </w:div>
        <w:div w:id="61031270">
          <w:marLeft w:val="0"/>
          <w:marRight w:val="0"/>
          <w:marTop w:val="0"/>
          <w:marBottom w:val="0"/>
          <w:divBdr>
            <w:top w:val="none" w:sz="0" w:space="0" w:color="auto"/>
            <w:left w:val="none" w:sz="0" w:space="0" w:color="auto"/>
            <w:bottom w:val="none" w:sz="0" w:space="0" w:color="auto"/>
            <w:right w:val="none" w:sz="0" w:space="0" w:color="auto"/>
          </w:divBdr>
        </w:div>
        <w:div w:id="61098023">
          <w:marLeft w:val="0"/>
          <w:marRight w:val="0"/>
          <w:marTop w:val="0"/>
          <w:marBottom w:val="0"/>
          <w:divBdr>
            <w:top w:val="none" w:sz="0" w:space="0" w:color="auto"/>
            <w:left w:val="none" w:sz="0" w:space="0" w:color="auto"/>
            <w:bottom w:val="none" w:sz="0" w:space="0" w:color="auto"/>
            <w:right w:val="none" w:sz="0" w:space="0" w:color="auto"/>
          </w:divBdr>
        </w:div>
        <w:div w:id="61103900">
          <w:marLeft w:val="0"/>
          <w:marRight w:val="0"/>
          <w:marTop w:val="0"/>
          <w:marBottom w:val="0"/>
          <w:divBdr>
            <w:top w:val="none" w:sz="0" w:space="0" w:color="auto"/>
            <w:left w:val="none" w:sz="0" w:space="0" w:color="auto"/>
            <w:bottom w:val="none" w:sz="0" w:space="0" w:color="auto"/>
            <w:right w:val="none" w:sz="0" w:space="0" w:color="auto"/>
          </w:divBdr>
        </w:div>
        <w:div w:id="61103996">
          <w:marLeft w:val="0"/>
          <w:marRight w:val="0"/>
          <w:marTop w:val="0"/>
          <w:marBottom w:val="0"/>
          <w:divBdr>
            <w:top w:val="none" w:sz="0" w:space="0" w:color="auto"/>
            <w:left w:val="none" w:sz="0" w:space="0" w:color="auto"/>
            <w:bottom w:val="none" w:sz="0" w:space="0" w:color="auto"/>
            <w:right w:val="none" w:sz="0" w:space="0" w:color="auto"/>
          </w:divBdr>
        </w:div>
        <w:div w:id="61104888">
          <w:marLeft w:val="0"/>
          <w:marRight w:val="0"/>
          <w:marTop w:val="0"/>
          <w:marBottom w:val="0"/>
          <w:divBdr>
            <w:top w:val="none" w:sz="0" w:space="0" w:color="auto"/>
            <w:left w:val="none" w:sz="0" w:space="0" w:color="auto"/>
            <w:bottom w:val="none" w:sz="0" w:space="0" w:color="auto"/>
            <w:right w:val="none" w:sz="0" w:space="0" w:color="auto"/>
          </w:divBdr>
        </w:div>
        <w:div w:id="61105098">
          <w:marLeft w:val="0"/>
          <w:marRight w:val="0"/>
          <w:marTop w:val="0"/>
          <w:marBottom w:val="0"/>
          <w:divBdr>
            <w:top w:val="none" w:sz="0" w:space="0" w:color="auto"/>
            <w:left w:val="none" w:sz="0" w:space="0" w:color="auto"/>
            <w:bottom w:val="none" w:sz="0" w:space="0" w:color="auto"/>
            <w:right w:val="none" w:sz="0" w:space="0" w:color="auto"/>
          </w:divBdr>
        </w:div>
        <w:div w:id="61149703">
          <w:marLeft w:val="0"/>
          <w:marRight w:val="0"/>
          <w:marTop w:val="0"/>
          <w:marBottom w:val="0"/>
          <w:divBdr>
            <w:top w:val="none" w:sz="0" w:space="0" w:color="auto"/>
            <w:left w:val="none" w:sz="0" w:space="0" w:color="auto"/>
            <w:bottom w:val="none" w:sz="0" w:space="0" w:color="auto"/>
            <w:right w:val="none" w:sz="0" w:space="0" w:color="auto"/>
          </w:divBdr>
        </w:div>
        <w:div w:id="61173385">
          <w:marLeft w:val="0"/>
          <w:marRight w:val="0"/>
          <w:marTop w:val="0"/>
          <w:marBottom w:val="0"/>
          <w:divBdr>
            <w:top w:val="none" w:sz="0" w:space="0" w:color="auto"/>
            <w:left w:val="none" w:sz="0" w:space="0" w:color="auto"/>
            <w:bottom w:val="none" w:sz="0" w:space="0" w:color="auto"/>
            <w:right w:val="none" w:sz="0" w:space="0" w:color="auto"/>
          </w:divBdr>
        </w:div>
        <w:div w:id="61174263">
          <w:marLeft w:val="0"/>
          <w:marRight w:val="0"/>
          <w:marTop w:val="0"/>
          <w:marBottom w:val="0"/>
          <w:divBdr>
            <w:top w:val="none" w:sz="0" w:space="0" w:color="auto"/>
            <w:left w:val="none" w:sz="0" w:space="0" w:color="auto"/>
            <w:bottom w:val="none" w:sz="0" w:space="0" w:color="auto"/>
            <w:right w:val="none" w:sz="0" w:space="0" w:color="auto"/>
          </w:divBdr>
        </w:div>
        <w:div w:id="61174859">
          <w:marLeft w:val="0"/>
          <w:marRight w:val="0"/>
          <w:marTop w:val="0"/>
          <w:marBottom w:val="0"/>
          <w:divBdr>
            <w:top w:val="none" w:sz="0" w:space="0" w:color="auto"/>
            <w:left w:val="none" w:sz="0" w:space="0" w:color="auto"/>
            <w:bottom w:val="none" w:sz="0" w:space="0" w:color="auto"/>
            <w:right w:val="none" w:sz="0" w:space="0" w:color="auto"/>
          </w:divBdr>
        </w:div>
        <w:div w:id="61174944">
          <w:marLeft w:val="0"/>
          <w:marRight w:val="0"/>
          <w:marTop w:val="0"/>
          <w:marBottom w:val="0"/>
          <w:divBdr>
            <w:top w:val="none" w:sz="0" w:space="0" w:color="auto"/>
            <w:left w:val="none" w:sz="0" w:space="0" w:color="auto"/>
            <w:bottom w:val="none" w:sz="0" w:space="0" w:color="auto"/>
            <w:right w:val="none" w:sz="0" w:space="0" w:color="auto"/>
          </w:divBdr>
        </w:div>
        <w:div w:id="61177766">
          <w:marLeft w:val="0"/>
          <w:marRight w:val="0"/>
          <w:marTop w:val="0"/>
          <w:marBottom w:val="0"/>
          <w:divBdr>
            <w:top w:val="none" w:sz="0" w:space="0" w:color="auto"/>
            <w:left w:val="none" w:sz="0" w:space="0" w:color="auto"/>
            <w:bottom w:val="none" w:sz="0" w:space="0" w:color="auto"/>
            <w:right w:val="none" w:sz="0" w:space="0" w:color="auto"/>
          </w:divBdr>
        </w:div>
        <w:div w:id="61218723">
          <w:marLeft w:val="0"/>
          <w:marRight w:val="0"/>
          <w:marTop w:val="0"/>
          <w:marBottom w:val="0"/>
          <w:divBdr>
            <w:top w:val="none" w:sz="0" w:space="0" w:color="auto"/>
            <w:left w:val="none" w:sz="0" w:space="0" w:color="auto"/>
            <w:bottom w:val="none" w:sz="0" w:space="0" w:color="auto"/>
            <w:right w:val="none" w:sz="0" w:space="0" w:color="auto"/>
          </w:divBdr>
        </w:div>
        <w:div w:id="61222627">
          <w:marLeft w:val="0"/>
          <w:marRight w:val="0"/>
          <w:marTop w:val="300"/>
          <w:marBottom w:val="0"/>
          <w:divBdr>
            <w:top w:val="none" w:sz="0" w:space="0" w:color="auto"/>
            <w:left w:val="none" w:sz="0" w:space="0" w:color="auto"/>
            <w:bottom w:val="none" w:sz="0" w:space="0" w:color="auto"/>
            <w:right w:val="none" w:sz="0" w:space="0" w:color="auto"/>
          </w:divBdr>
        </w:div>
        <w:div w:id="61224313">
          <w:marLeft w:val="0"/>
          <w:marRight w:val="0"/>
          <w:marTop w:val="0"/>
          <w:marBottom w:val="0"/>
          <w:divBdr>
            <w:top w:val="none" w:sz="0" w:space="0" w:color="auto"/>
            <w:left w:val="none" w:sz="0" w:space="0" w:color="auto"/>
            <w:bottom w:val="none" w:sz="0" w:space="0" w:color="auto"/>
            <w:right w:val="none" w:sz="0" w:space="0" w:color="auto"/>
          </w:divBdr>
          <w:divsChild>
            <w:div w:id="188416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225037">
          <w:marLeft w:val="0"/>
          <w:marRight w:val="0"/>
          <w:marTop w:val="300"/>
          <w:marBottom w:val="0"/>
          <w:divBdr>
            <w:top w:val="none" w:sz="0" w:space="0" w:color="auto"/>
            <w:left w:val="none" w:sz="0" w:space="0" w:color="auto"/>
            <w:bottom w:val="none" w:sz="0" w:space="0" w:color="auto"/>
            <w:right w:val="none" w:sz="0" w:space="0" w:color="auto"/>
          </w:divBdr>
        </w:div>
        <w:div w:id="61293726">
          <w:marLeft w:val="0"/>
          <w:marRight w:val="0"/>
          <w:marTop w:val="0"/>
          <w:marBottom w:val="0"/>
          <w:divBdr>
            <w:top w:val="none" w:sz="0" w:space="0" w:color="auto"/>
            <w:left w:val="none" w:sz="0" w:space="0" w:color="auto"/>
            <w:bottom w:val="none" w:sz="0" w:space="0" w:color="auto"/>
            <w:right w:val="none" w:sz="0" w:space="0" w:color="auto"/>
          </w:divBdr>
        </w:div>
        <w:div w:id="61294528">
          <w:marLeft w:val="0"/>
          <w:marRight w:val="0"/>
          <w:marTop w:val="0"/>
          <w:marBottom w:val="0"/>
          <w:divBdr>
            <w:top w:val="none" w:sz="0" w:space="0" w:color="auto"/>
            <w:left w:val="none" w:sz="0" w:space="0" w:color="auto"/>
            <w:bottom w:val="none" w:sz="0" w:space="0" w:color="auto"/>
            <w:right w:val="none" w:sz="0" w:space="0" w:color="auto"/>
          </w:divBdr>
        </w:div>
        <w:div w:id="61295456">
          <w:marLeft w:val="0"/>
          <w:marRight w:val="0"/>
          <w:marTop w:val="0"/>
          <w:marBottom w:val="0"/>
          <w:divBdr>
            <w:top w:val="none" w:sz="0" w:space="0" w:color="auto"/>
            <w:left w:val="none" w:sz="0" w:space="0" w:color="auto"/>
            <w:bottom w:val="none" w:sz="0" w:space="0" w:color="auto"/>
            <w:right w:val="none" w:sz="0" w:space="0" w:color="auto"/>
          </w:divBdr>
        </w:div>
        <w:div w:id="61297899">
          <w:marLeft w:val="0"/>
          <w:marRight w:val="0"/>
          <w:marTop w:val="0"/>
          <w:marBottom w:val="0"/>
          <w:divBdr>
            <w:top w:val="none" w:sz="0" w:space="0" w:color="auto"/>
            <w:left w:val="none" w:sz="0" w:space="0" w:color="auto"/>
            <w:bottom w:val="none" w:sz="0" w:space="0" w:color="auto"/>
            <w:right w:val="none" w:sz="0" w:space="0" w:color="auto"/>
          </w:divBdr>
        </w:div>
        <w:div w:id="61299229">
          <w:marLeft w:val="0"/>
          <w:marRight w:val="0"/>
          <w:marTop w:val="0"/>
          <w:marBottom w:val="0"/>
          <w:divBdr>
            <w:top w:val="none" w:sz="0" w:space="0" w:color="auto"/>
            <w:left w:val="none" w:sz="0" w:space="0" w:color="auto"/>
            <w:bottom w:val="none" w:sz="0" w:space="0" w:color="auto"/>
            <w:right w:val="none" w:sz="0" w:space="0" w:color="auto"/>
          </w:divBdr>
        </w:div>
        <w:div w:id="61300293">
          <w:marLeft w:val="0"/>
          <w:marRight w:val="0"/>
          <w:marTop w:val="0"/>
          <w:marBottom w:val="0"/>
          <w:divBdr>
            <w:top w:val="none" w:sz="0" w:space="0" w:color="auto"/>
            <w:left w:val="none" w:sz="0" w:space="0" w:color="auto"/>
            <w:bottom w:val="none" w:sz="0" w:space="0" w:color="auto"/>
            <w:right w:val="none" w:sz="0" w:space="0" w:color="auto"/>
          </w:divBdr>
          <w:divsChild>
            <w:div w:id="3714672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371530">
          <w:marLeft w:val="0"/>
          <w:marRight w:val="0"/>
          <w:marTop w:val="0"/>
          <w:marBottom w:val="0"/>
          <w:divBdr>
            <w:top w:val="none" w:sz="0" w:space="0" w:color="auto"/>
            <w:left w:val="none" w:sz="0" w:space="0" w:color="auto"/>
            <w:bottom w:val="none" w:sz="0" w:space="0" w:color="auto"/>
            <w:right w:val="none" w:sz="0" w:space="0" w:color="auto"/>
          </w:divBdr>
        </w:div>
        <w:div w:id="61411379">
          <w:marLeft w:val="0"/>
          <w:marRight w:val="0"/>
          <w:marTop w:val="0"/>
          <w:marBottom w:val="0"/>
          <w:divBdr>
            <w:top w:val="none" w:sz="0" w:space="0" w:color="auto"/>
            <w:left w:val="none" w:sz="0" w:space="0" w:color="auto"/>
            <w:bottom w:val="none" w:sz="0" w:space="0" w:color="auto"/>
            <w:right w:val="none" w:sz="0" w:space="0" w:color="auto"/>
          </w:divBdr>
        </w:div>
        <w:div w:id="61411717">
          <w:marLeft w:val="0"/>
          <w:marRight w:val="0"/>
          <w:marTop w:val="0"/>
          <w:marBottom w:val="0"/>
          <w:divBdr>
            <w:top w:val="none" w:sz="0" w:space="0" w:color="auto"/>
            <w:left w:val="none" w:sz="0" w:space="0" w:color="auto"/>
            <w:bottom w:val="none" w:sz="0" w:space="0" w:color="auto"/>
            <w:right w:val="none" w:sz="0" w:space="0" w:color="auto"/>
          </w:divBdr>
        </w:div>
        <w:div w:id="61411775">
          <w:marLeft w:val="0"/>
          <w:marRight w:val="0"/>
          <w:marTop w:val="0"/>
          <w:marBottom w:val="0"/>
          <w:divBdr>
            <w:top w:val="none" w:sz="0" w:space="0" w:color="auto"/>
            <w:left w:val="none" w:sz="0" w:space="0" w:color="auto"/>
            <w:bottom w:val="none" w:sz="0" w:space="0" w:color="auto"/>
            <w:right w:val="none" w:sz="0" w:space="0" w:color="auto"/>
          </w:divBdr>
        </w:div>
        <w:div w:id="61413861">
          <w:marLeft w:val="0"/>
          <w:marRight w:val="0"/>
          <w:marTop w:val="0"/>
          <w:marBottom w:val="0"/>
          <w:divBdr>
            <w:top w:val="none" w:sz="0" w:space="0" w:color="auto"/>
            <w:left w:val="none" w:sz="0" w:space="0" w:color="auto"/>
            <w:bottom w:val="none" w:sz="0" w:space="0" w:color="auto"/>
            <w:right w:val="none" w:sz="0" w:space="0" w:color="auto"/>
          </w:divBdr>
        </w:div>
        <w:div w:id="61418630">
          <w:marLeft w:val="0"/>
          <w:marRight w:val="0"/>
          <w:marTop w:val="0"/>
          <w:marBottom w:val="0"/>
          <w:divBdr>
            <w:top w:val="none" w:sz="0" w:space="0" w:color="auto"/>
            <w:left w:val="none" w:sz="0" w:space="0" w:color="auto"/>
            <w:bottom w:val="none" w:sz="0" w:space="0" w:color="auto"/>
            <w:right w:val="none" w:sz="0" w:space="0" w:color="auto"/>
          </w:divBdr>
        </w:div>
        <w:div w:id="61486564">
          <w:marLeft w:val="0"/>
          <w:marRight w:val="0"/>
          <w:marTop w:val="0"/>
          <w:marBottom w:val="0"/>
          <w:divBdr>
            <w:top w:val="none" w:sz="0" w:space="0" w:color="auto"/>
            <w:left w:val="none" w:sz="0" w:space="0" w:color="auto"/>
            <w:bottom w:val="none" w:sz="0" w:space="0" w:color="auto"/>
            <w:right w:val="none" w:sz="0" w:space="0" w:color="auto"/>
          </w:divBdr>
        </w:div>
        <w:div w:id="61487513">
          <w:marLeft w:val="0"/>
          <w:marRight w:val="0"/>
          <w:marTop w:val="0"/>
          <w:marBottom w:val="0"/>
          <w:divBdr>
            <w:top w:val="none" w:sz="0" w:space="0" w:color="auto"/>
            <w:left w:val="none" w:sz="0" w:space="0" w:color="auto"/>
            <w:bottom w:val="none" w:sz="0" w:space="0" w:color="auto"/>
            <w:right w:val="none" w:sz="0" w:space="0" w:color="auto"/>
          </w:divBdr>
        </w:div>
        <w:div w:id="61488090">
          <w:marLeft w:val="0"/>
          <w:marRight w:val="0"/>
          <w:marTop w:val="0"/>
          <w:marBottom w:val="0"/>
          <w:divBdr>
            <w:top w:val="none" w:sz="0" w:space="0" w:color="auto"/>
            <w:left w:val="none" w:sz="0" w:space="0" w:color="auto"/>
            <w:bottom w:val="none" w:sz="0" w:space="0" w:color="auto"/>
            <w:right w:val="none" w:sz="0" w:space="0" w:color="auto"/>
          </w:divBdr>
        </w:div>
        <w:div w:id="61488570">
          <w:marLeft w:val="0"/>
          <w:marRight w:val="0"/>
          <w:marTop w:val="0"/>
          <w:marBottom w:val="0"/>
          <w:divBdr>
            <w:top w:val="none" w:sz="0" w:space="0" w:color="auto"/>
            <w:left w:val="none" w:sz="0" w:space="0" w:color="auto"/>
            <w:bottom w:val="none" w:sz="0" w:space="0" w:color="auto"/>
            <w:right w:val="none" w:sz="0" w:space="0" w:color="auto"/>
          </w:divBdr>
        </w:div>
        <w:div w:id="61490788">
          <w:marLeft w:val="0"/>
          <w:marRight w:val="0"/>
          <w:marTop w:val="0"/>
          <w:marBottom w:val="0"/>
          <w:divBdr>
            <w:top w:val="none" w:sz="0" w:space="0" w:color="auto"/>
            <w:left w:val="none" w:sz="0" w:space="0" w:color="auto"/>
            <w:bottom w:val="none" w:sz="0" w:space="0" w:color="auto"/>
            <w:right w:val="none" w:sz="0" w:space="0" w:color="auto"/>
          </w:divBdr>
          <w:divsChild>
            <w:div w:id="281881366">
              <w:marLeft w:val="0"/>
              <w:marRight w:val="0"/>
              <w:marTop w:val="0"/>
              <w:marBottom w:val="0"/>
              <w:divBdr>
                <w:top w:val="none" w:sz="0" w:space="0" w:color="auto"/>
                <w:left w:val="none" w:sz="0" w:space="0" w:color="auto"/>
                <w:bottom w:val="none" w:sz="0" w:space="0" w:color="auto"/>
                <w:right w:val="none" w:sz="0" w:space="0" w:color="auto"/>
              </w:divBdr>
            </w:div>
          </w:divsChild>
        </w:div>
        <w:div w:id="61561697">
          <w:marLeft w:val="0"/>
          <w:marRight w:val="0"/>
          <w:marTop w:val="0"/>
          <w:marBottom w:val="0"/>
          <w:divBdr>
            <w:top w:val="none" w:sz="0" w:space="0" w:color="auto"/>
            <w:left w:val="none" w:sz="0" w:space="0" w:color="auto"/>
            <w:bottom w:val="none" w:sz="0" w:space="0" w:color="auto"/>
            <w:right w:val="none" w:sz="0" w:space="0" w:color="auto"/>
          </w:divBdr>
        </w:div>
        <w:div w:id="61561792">
          <w:marLeft w:val="0"/>
          <w:marRight w:val="0"/>
          <w:marTop w:val="0"/>
          <w:marBottom w:val="0"/>
          <w:divBdr>
            <w:top w:val="none" w:sz="0" w:space="0" w:color="auto"/>
            <w:left w:val="none" w:sz="0" w:space="0" w:color="auto"/>
            <w:bottom w:val="none" w:sz="0" w:space="0" w:color="auto"/>
            <w:right w:val="none" w:sz="0" w:space="0" w:color="auto"/>
          </w:divBdr>
        </w:div>
        <w:div w:id="61608075">
          <w:marLeft w:val="0"/>
          <w:marRight w:val="0"/>
          <w:marTop w:val="0"/>
          <w:marBottom w:val="0"/>
          <w:divBdr>
            <w:top w:val="none" w:sz="0" w:space="0" w:color="auto"/>
            <w:left w:val="none" w:sz="0" w:space="0" w:color="auto"/>
            <w:bottom w:val="none" w:sz="0" w:space="0" w:color="auto"/>
            <w:right w:val="none" w:sz="0" w:space="0" w:color="auto"/>
          </w:divBdr>
          <w:divsChild>
            <w:div w:id="85425127">
              <w:marLeft w:val="0"/>
              <w:marRight w:val="0"/>
              <w:marTop w:val="0"/>
              <w:marBottom w:val="0"/>
              <w:divBdr>
                <w:top w:val="none" w:sz="0" w:space="0" w:color="auto"/>
                <w:left w:val="none" w:sz="0" w:space="0" w:color="auto"/>
                <w:bottom w:val="none" w:sz="0" w:space="0" w:color="auto"/>
                <w:right w:val="none" w:sz="0" w:space="0" w:color="auto"/>
              </w:divBdr>
            </w:div>
          </w:divsChild>
        </w:div>
        <w:div w:id="61611351">
          <w:marLeft w:val="0"/>
          <w:marRight w:val="0"/>
          <w:marTop w:val="0"/>
          <w:marBottom w:val="0"/>
          <w:divBdr>
            <w:top w:val="none" w:sz="0" w:space="0" w:color="auto"/>
            <w:left w:val="none" w:sz="0" w:space="0" w:color="auto"/>
            <w:bottom w:val="none" w:sz="0" w:space="0" w:color="auto"/>
            <w:right w:val="none" w:sz="0" w:space="0" w:color="auto"/>
          </w:divBdr>
        </w:div>
        <w:div w:id="61611990">
          <w:marLeft w:val="0"/>
          <w:marRight w:val="0"/>
          <w:marTop w:val="0"/>
          <w:marBottom w:val="300"/>
          <w:divBdr>
            <w:top w:val="single" w:sz="6" w:space="15" w:color="EDEDED"/>
            <w:left w:val="single" w:sz="6" w:space="15" w:color="EDEDED"/>
            <w:bottom w:val="single" w:sz="6" w:space="15" w:color="EDEDED"/>
            <w:right w:val="single" w:sz="6" w:space="15" w:color="EDEDED"/>
          </w:divBdr>
        </w:div>
        <w:div w:id="61678769">
          <w:marLeft w:val="0"/>
          <w:marRight w:val="0"/>
          <w:marTop w:val="0"/>
          <w:marBottom w:val="0"/>
          <w:divBdr>
            <w:top w:val="none" w:sz="0" w:space="0" w:color="auto"/>
            <w:left w:val="none" w:sz="0" w:space="0" w:color="auto"/>
            <w:bottom w:val="none" w:sz="0" w:space="0" w:color="auto"/>
            <w:right w:val="none" w:sz="0" w:space="0" w:color="auto"/>
          </w:divBdr>
        </w:div>
        <w:div w:id="61679145">
          <w:marLeft w:val="0"/>
          <w:marRight w:val="0"/>
          <w:marTop w:val="0"/>
          <w:marBottom w:val="0"/>
          <w:divBdr>
            <w:top w:val="none" w:sz="0" w:space="0" w:color="auto"/>
            <w:left w:val="none" w:sz="0" w:space="0" w:color="auto"/>
            <w:bottom w:val="none" w:sz="0" w:space="0" w:color="auto"/>
            <w:right w:val="none" w:sz="0" w:space="0" w:color="auto"/>
          </w:divBdr>
        </w:div>
        <w:div w:id="61679834">
          <w:marLeft w:val="0"/>
          <w:marRight w:val="0"/>
          <w:marTop w:val="0"/>
          <w:marBottom w:val="0"/>
          <w:divBdr>
            <w:top w:val="none" w:sz="0" w:space="0" w:color="auto"/>
            <w:left w:val="none" w:sz="0" w:space="0" w:color="auto"/>
            <w:bottom w:val="none" w:sz="0" w:space="0" w:color="auto"/>
            <w:right w:val="none" w:sz="0" w:space="0" w:color="auto"/>
          </w:divBdr>
        </w:div>
        <w:div w:id="61680493">
          <w:marLeft w:val="0"/>
          <w:marRight w:val="0"/>
          <w:marTop w:val="0"/>
          <w:marBottom w:val="0"/>
          <w:divBdr>
            <w:top w:val="none" w:sz="0" w:space="0" w:color="auto"/>
            <w:left w:val="none" w:sz="0" w:space="0" w:color="auto"/>
            <w:bottom w:val="none" w:sz="0" w:space="0" w:color="auto"/>
            <w:right w:val="none" w:sz="0" w:space="0" w:color="auto"/>
          </w:divBdr>
        </w:div>
        <w:div w:id="61680862">
          <w:marLeft w:val="0"/>
          <w:marRight w:val="0"/>
          <w:marTop w:val="300"/>
          <w:marBottom w:val="0"/>
          <w:divBdr>
            <w:top w:val="none" w:sz="0" w:space="0" w:color="auto"/>
            <w:left w:val="none" w:sz="0" w:space="0" w:color="auto"/>
            <w:bottom w:val="none" w:sz="0" w:space="0" w:color="auto"/>
            <w:right w:val="none" w:sz="0" w:space="0" w:color="auto"/>
          </w:divBdr>
        </w:div>
        <w:div w:id="61683543">
          <w:marLeft w:val="0"/>
          <w:marRight w:val="0"/>
          <w:marTop w:val="0"/>
          <w:marBottom w:val="0"/>
          <w:divBdr>
            <w:top w:val="none" w:sz="0" w:space="0" w:color="auto"/>
            <w:left w:val="none" w:sz="0" w:space="0" w:color="auto"/>
            <w:bottom w:val="none" w:sz="0" w:space="0" w:color="auto"/>
            <w:right w:val="none" w:sz="0" w:space="0" w:color="auto"/>
          </w:divBdr>
        </w:div>
        <w:div w:id="61683613">
          <w:marLeft w:val="0"/>
          <w:marRight w:val="0"/>
          <w:marTop w:val="0"/>
          <w:marBottom w:val="0"/>
          <w:divBdr>
            <w:top w:val="none" w:sz="0" w:space="0" w:color="auto"/>
            <w:left w:val="none" w:sz="0" w:space="0" w:color="auto"/>
            <w:bottom w:val="none" w:sz="0" w:space="0" w:color="auto"/>
            <w:right w:val="none" w:sz="0" w:space="0" w:color="auto"/>
          </w:divBdr>
        </w:div>
        <w:div w:id="61754441">
          <w:marLeft w:val="0"/>
          <w:marRight w:val="0"/>
          <w:marTop w:val="0"/>
          <w:marBottom w:val="0"/>
          <w:divBdr>
            <w:top w:val="none" w:sz="0" w:space="0" w:color="auto"/>
            <w:left w:val="none" w:sz="0" w:space="0" w:color="auto"/>
            <w:bottom w:val="none" w:sz="0" w:space="0" w:color="auto"/>
            <w:right w:val="none" w:sz="0" w:space="0" w:color="auto"/>
          </w:divBdr>
        </w:div>
        <w:div w:id="61757881">
          <w:marLeft w:val="0"/>
          <w:marRight w:val="0"/>
          <w:marTop w:val="0"/>
          <w:marBottom w:val="0"/>
          <w:divBdr>
            <w:top w:val="none" w:sz="0" w:space="0" w:color="auto"/>
            <w:left w:val="none" w:sz="0" w:space="0" w:color="auto"/>
            <w:bottom w:val="none" w:sz="0" w:space="0" w:color="auto"/>
            <w:right w:val="none" w:sz="0" w:space="0" w:color="auto"/>
          </w:divBdr>
        </w:div>
        <w:div w:id="61761228">
          <w:marLeft w:val="0"/>
          <w:marRight w:val="0"/>
          <w:marTop w:val="0"/>
          <w:marBottom w:val="0"/>
          <w:divBdr>
            <w:top w:val="none" w:sz="0" w:space="0" w:color="auto"/>
            <w:left w:val="none" w:sz="0" w:space="0" w:color="auto"/>
            <w:bottom w:val="none" w:sz="0" w:space="0" w:color="auto"/>
            <w:right w:val="none" w:sz="0" w:space="0" w:color="auto"/>
          </w:divBdr>
        </w:div>
        <w:div w:id="61761405">
          <w:marLeft w:val="0"/>
          <w:marRight w:val="0"/>
          <w:marTop w:val="0"/>
          <w:marBottom w:val="0"/>
          <w:divBdr>
            <w:top w:val="none" w:sz="0" w:space="0" w:color="auto"/>
            <w:left w:val="none" w:sz="0" w:space="0" w:color="auto"/>
            <w:bottom w:val="none" w:sz="0" w:space="0" w:color="auto"/>
            <w:right w:val="none" w:sz="0" w:space="0" w:color="auto"/>
          </w:divBdr>
        </w:div>
        <w:div w:id="61804437">
          <w:marLeft w:val="0"/>
          <w:marRight w:val="0"/>
          <w:marTop w:val="300"/>
          <w:marBottom w:val="0"/>
          <w:divBdr>
            <w:top w:val="none" w:sz="0" w:space="0" w:color="auto"/>
            <w:left w:val="none" w:sz="0" w:space="0" w:color="auto"/>
            <w:bottom w:val="none" w:sz="0" w:space="0" w:color="auto"/>
            <w:right w:val="none" w:sz="0" w:space="0" w:color="auto"/>
          </w:divBdr>
          <w:divsChild>
            <w:div w:id="70396210">
              <w:marLeft w:val="0"/>
              <w:marRight w:val="0"/>
              <w:marTop w:val="0"/>
              <w:marBottom w:val="0"/>
              <w:divBdr>
                <w:top w:val="none" w:sz="0" w:space="0" w:color="auto"/>
                <w:left w:val="none" w:sz="0" w:space="0" w:color="auto"/>
                <w:bottom w:val="none" w:sz="0" w:space="0" w:color="auto"/>
                <w:right w:val="none" w:sz="0" w:space="0" w:color="auto"/>
              </w:divBdr>
            </w:div>
          </w:divsChild>
        </w:div>
        <w:div w:id="61828870">
          <w:marLeft w:val="0"/>
          <w:marRight w:val="0"/>
          <w:marTop w:val="0"/>
          <w:marBottom w:val="0"/>
          <w:divBdr>
            <w:top w:val="none" w:sz="0" w:space="0" w:color="auto"/>
            <w:left w:val="none" w:sz="0" w:space="0" w:color="auto"/>
            <w:bottom w:val="none" w:sz="0" w:space="0" w:color="auto"/>
            <w:right w:val="none" w:sz="0" w:space="0" w:color="auto"/>
          </w:divBdr>
        </w:div>
        <w:div w:id="61828928">
          <w:marLeft w:val="0"/>
          <w:marRight w:val="0"/>
          <w:marTop w:val="0"/>
          <w:marBottom w:val="0"/>
          <w:divBdr>
            <w:top w:val="none" w:sz="0" w:space="0" w:color="auto"/>
            <w:left w:val="none" w:sz="0" w:space="0" w:color="auto"/>
            <w:bottom w:val="none" w:sz="0" w:space="0" w:color="auto"/>
            <w:right w:val="none" w:sz="0" w:space="0" w:color="auto"/>
          </w:divBdr>
          <w:divsChild>
            <w:div w:id="31465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829813">
          <w:marLeft w:val="0"/>
          <w:marRight w:val="0"/>
          <w:marTop w:val="0"/>
          <w:marBottom w:val="0"/>
          <w:divBdr>
            <w:top w:val="none" w:sz="0" w:space="0" w:color="auto"/>
            <w:left w:val="none" w:sz="0" w:space="0" w:color="auto"/>
            <w:bottom w:val="none" w:sz="0" w:space="0" w:color="auto"/>
            <w:right w:val="none" w:sz="0" w:space="0" w:color="auto"/>
          </w:divBdr>
        </w:div>
        <w:div w:id="61831280">
          <w:marLeft w:val="0"/>
          <w:marRight w:val="0"/>
          <w:marTop w:val="300"/>
          <w:marBottom w:val="0"/>
          <w:divBdr>
            <w:top w:val="none" w:sz="0" w:space="0" w:color="auto"/>
            <w:left w:val="none" w:sz="0" w:space="0" w:color="auto"/>
            <w:bottom w:val="none" w:sz="0" w:space="0" w:color="auto"/>
            <w:right w:val="none" w:sz="0" w:space="0" w:color="auto"/>
          </w:divBdr>
        </w:div>
        <w:div w:id="61831893">
          <w:marLeft w:val="0"/>
          <w:marRight w:val="0"/>
          <w:marTop w:val="0"/>
          <w:marBottom w:val="0"/>
          <w:divBdr>
            <w:top w:val="none" w:sz="0" w:space="0" w:color="auto"/>
            <w:left w:val="none" w:sz="0" w:space="0" w:color="auto"/>
            <w:bottom w:val="none" w:sz="0" w:space="0" w:color="auto"/>
            <w:right w:val="none" w:sz="0" w:space="0" w:color="auto"/>
          </w:divBdr>
        </w:div>
        <w:div w:id="61875470">
          <w:marLeft w:val="0"/>
          <w:marRight w:val="0"/>
          <w:marTop w:val="0"/>
          <w:marBottom w:val="0"/>
          <w:divBdr>
            <w:top w:val="none" w:sz="0" w:space="0" w:color="auto"/>
            <w:left w:val="none" w:sz="0" w:space="0" w:color="auto"/>
            <w:bottom w:val="none" w:sz="0" w:space="0" w:color="auto"/>
            <w:right w:val="none" w:sz="0" w:space="0" w:color="auto"/>
          </w:divBdr>
        </w:div>
        <w:div w:id="61952431">
          <w:marLeft w:val="0"/>
          <w:marRight w:val="0"/>
          <w:marTop w:val="0"/>
          <w:marBottom w:val="0"/>
          <w:divBdr>
            <w:top w:val="none" w:sz="0" w:space="0" w:color="auto"/>
            <w:left w:val="none" w:sz="0" w:space="0" w:color="auto"/>
            <w:bottom w:val="none" w:sz="0" w:space="0" w:color="auto"/>
            <w:right w:val="none" w:sz="0" w:space="0" w:color="auto"/>
          </w:divBdr>
        </w:div>
        <w:div w:id="61953978">
          <w:marLeft w:val="0"/>
          <w:marRight w:val="0"/>
          <w:marTop w:val="0"/>
          <w:marBottom w:val="0"/>
          <w:divBdr>
            <w:top w:val="none" w:sz="0" w:space="0" w:color="auto"/>
            <w:left w:val="none" w:sz="0" w:space="0" w:color="auto"/>
            <w:bottom w:val="none" w:sz="0" w:space="0" w:color="auto"/>
            <w:right w:val="none" w:sz="0" w:space="0" w:color="auto"/>
          </w:divBdr>
        </w:div>
        <w:div w:id="61954167">
          <w:marLeft w:val="0"/>
          <w:marRight w:val="0"/>
          <w:marTop w:val="0"/>
          <w:marBottom w:val="0"/>
          <w:divBdr>
            <w:top w:val="none" w:sz="0" w:space="0" w:color="auto"/>
            <w:left w:val="none" w:sz="0" w:space="0" w:color="auto"/>
            <w:bottom w:val="none" w:sz="0" w:space="0" w:color="auto"/>
            <w:right w:val="none" w:sz="0" w:space="0" w:color="auto"/>
          </w:divBdr>
        </w:div>
        <w:div w:id="62024673">
          <w:marLeft w:val="0"/>
          <w:marRight w:val="0"/>
          <w:marTop w:val="0"/>
          <w:marBottom w:val="300"/>
          <w:divBdr>
            <w:top w:val="single" w:sz="6" w:space="15" w:color="EDEDED"/>
            <w:left w:val="single" w:sz="6" w:space="15" w:color="EDEDED"/>
            <w:bottom w:val="single" w:sz="6" w:space="15" w:color="EDEDED"/>
            <w:right w:val="single" w:sz="6" w:space="15" w:color="EDEDED"/>
          </w:divBdr>
        </w:div>
        <w:div w:id="62025932">
          <w:marLeft w:val="0"/>
          <w:marRight w:val="0"/>
          <w:marTop w:val="0"/>
          <w:marBottom w:val="0"/>
          <w:divBdr>
            <w:top w:val="none" w:sz="0" w:space="0" w:color="auto"/>
            <w:left w:val="none" w:sz="0" w:space="0" w:color="auto"/>
            <w:bottom w:val="none" w:sz="0" w:space="0" w:color="auto"/>
            <w:right w:val="none" w:sz="0" w:space="0" w:color="auto"/>
          </w:divBdr>
        </w:div>
        <w:div w:id="62029107">
          <w:marLeft w:val="0"/>
          <w:marRight w:val="0"/>
          <w:marTop w:val="0"/>
          <w:marBottom w:val="300"/>
          <w:divBdr>
            <w:top w:val="single" w:sz="6" w:space="15" w:color="EDEDED"/>
            <w:left w:val="single" w:sz="6" w:space="15" w:color="EDEDED"/>
            <w:bottom w:val="single" w:sz="6" w:space="15" w:color="EDEDED"/>
            <w:right w:val="single" w:sz="6" w:space="15" w:color="EDEDED"/>
          </w:divBdr>
        </w:div>
        <w:div w:id="62029205">
          <w:marLeft w:val="0"/>
          <w:marRight w:val="0"/>
          <w:marTop w:val="0"/>
          <w:marBottom w:val="0"/>
          <w:divBdr>
            <w:top w:val="none" w:sz="0" w:space="0" w:color="auto"/>
            <w:left w:val="none" w:sz="0" w:space="0" w:color="auto"/>
            <w:bottom w:val="none" w:sz="0" w:space="0" w:color="auto"/>
            <w:right w:val="none" w:sz="0" w:space="0" w:color="auto"/>
          </w:divBdr>
        </w:div>
        <w:div w:id="62066761">
          <w:marLeft w:val="0"/>
          <w:marRight w:val="0"/>
          <w:marTop w:val="0"/>
          <w:marBottom w:val="300"/>
          <w:divBdr>
            <w:top w:val="single" w:sz="6" w:space="15" w:color="EDEDED"/>
            <w:left w:val="single" w:sz="6" w:space="15" w:color="EDEDED"/>
            <w:bottom w:val="single" w:sz="6" w:space="15" w:color="EDEDED"/>
            <w:right w:val="single" w:sz="6" w:space="15" w:color="EDEDED"/>
          </w:divBdr>
        </w:div>
        <w:div w:id="62066992">
          <w:marLeft w:val="0"/>
          <w:marRight w:val="0"/>
          <w:marTop w:val="0"/>
          <w:marBottom w:val="0"/>
          <w:divBdr>
            <w:top w:val="none" w:sz="0" w:space="0" w:color="auto"/>
            <w:left w:val="none" w:sz="0" w:space="0" w:color="auto"/>
            <w:bottom w:val="none" w:sz="0" w:space="0" w:color="auto"/>
            <w:right w:val="none" w:sz="0" w:space="0" w:color="auto"/>
          </w:divBdr>
        </w:div>
        <w:div w:id="62068028">
          <w:marLeft w:val="0"/>
          <w:marRight w:val="0"/>
          <w:marTop w:val="0"/>
          <w:marBottom w:val="0"/>
          <w:divBdr>
            <w:top w:val="none" w:sz="0" w:space="0" w:color="auto"/>
            <w:left w:val="none" w:sz="0" w:space="0" w:color="auto"/>
            <w:bottom w:val="none" w:sz="0" w:space="0" w:color="auto"/>
            <w:right w:val="none" w:sz="0" w:space="0" w:color="auto"/>
          </w:divBdr>
          <w:divsChild>
            <w:div w:id="23869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070200">
          <w:marLeft w:val="0"/>
          <w:marRight w:val="0"/>
          <w:marTop w:val="0"/>
          <w:marBottom w:val="0"/>
          <w:divBdr>
            <w:top w:val="none" w:sz="0" w:space="0" w:color="auto"/>
            <w:left w:val="none" w:sz="0" w:space="0" w:color="auto"/>
            <w:bottom w:val="none" w:sz="0" w:space="0" w:color="auto"/>
            <w:right w:val="none" w:sz="0" w:space="0" w:color="auto"/>
          </w:divBdr>
        </w:div>
        <w:div w:id="62072336">
          <w:marLeft w:val="0"/>
          <w:marRight w:val="0"/>
          <w:marTop w:val="300"/>
          <w:marBottom w:val="0"/>
          <w:divBdr>
            <w:top w:val="none" w:sz="0" w:space="0" w:color="auto"/>
            <w:left w:val="none" w:sz="0" w:space="0" w:color="auto"/>
            <w:bottom w:val="none" w:sz="0" w:space="0" w:color="auto"/>
            <w:right w:val="none" w:sz="0" w:space="0" w:color="auto"/>
          </w:divBdr>
        </w:div>
        <w:div w:id="62073340">
          <w:marLeft w:val="0"/>
          <w:marRight w:val="0"/>
          <w:marTop w:val="0"/>
          <w:marBottom w:val="0"/>
          <w:divBdr>
            <w:top w:val="none" w:sz="0" w:space="0" w:color="auto"/>
            <w:left w:val="none" w:sz="0" w:space="0" w:color="auto"/>
            <w:bottom w:val="none" w:sz="0" w:space="0" w:color="auto"/>
            <w:right w:val="none" w:sz="0" w:space="0" w:color="auto"/>
          </w:divBdr>
        </w:div>
        <w:div w:id="62140940">
          <w:marLeft w:val="0"/>
          <w:marRight w:val="0"/>
          <w:marTop w:val="0"/>
          <w:marBottom w:val="0"/>
          <w:divBdr>
            <w:top w:val="none" w:sz="0" w:space="0" w:color="auto"/>
            <w:left w:val="none" w:sz="0" w:space="0" w:color="auto"/>
            <w:bottom w:val="none" w:sz="0" w:space="0" w:color="auto"/>
            <w:right w:val="none" w:sz="0" w:space="0" w:color="auto"/>
          </w:divBdr>
        </w:div>
        <w:div w:id="62143210">
          <w:marLeft w:val="0"/>
          <w:marRight w:val="0"/>
          <w:marTop w:val="0"/>
          <w:marBottom w:val="0"/>
          <w:divBdr>
            <w:top w:val="none" w:sz="0" w:space="0" w:color="auto"/>
            <w:left w:val="none" w:sz="0" w:space="0" w:color="auto"/>
            <w:bottom w:val="none" w:sz="0" w:space="0" w:color="auto"/>
            <w:right w:val="none" w:sz="0" w:space="0" w:color="auto"/>
          </w:divBdr>
        </w:div>
        <w:div w:id="62143554">
          <w:marLeft w:val="0"/>
          <w:marRight w:val="0"/>
          <w:marTop w:val="0"/>
          <w:marBottom w:val="0"/>
          <w:divBdr>
            <w:top w:val="none" w:sz="0" w:space="0" w:color="auto"/>
            <w:left w:val="none" w:sz="0" w:space="0" w:color="auto"/>
            <w:bottom w:val="none" w:sz="0" w:space="0" w:color="auto"/>
            <w:right w:val="none" w:sz="0" w:space="0" w:color="auto"/>
          </w:divBdr>
        </w:div>
        <w:div w:id="62144340">
          <w:marLeft w:val="0"/>
          <w:marRight w:val="0"/>
          <w:marTop w:val="0"/>
          <w:marBottom w:val="0"/>
          <w:divBdr>
            <w:top w:val="none" w:sz="0" w:space="0" w:color="auto"/>
            <w:left w:val="none" w:sz="0" w:space="0" w:color="auto"/>
            <w:bottom w:val="none" w:sz="0" w:space="0" w:color="auto"/>
            <w:right w:val="none" w:sz="0" w:space="0" w:color="auto"/>
          </w:divBdr>
        </w:div>
        <w:div w:id="62144623">
          <w:marLeft w:val="0"/>
          <w:marRight w:val="0"/>
          <w:marTop w:val="0"/>
          <w:marBottom w:val="0"/>
          <w:divBdr>
            <w:top w:val="none" w:sz="0" w:space="0" w:color="auto"/>
            <w:left w:val="none" w:sz="0" w:space="0" w:color="auto"/>
            <w:bottom w:val="none" w:sz="0" w:space="0" w:color="auto"/>
            <w:right w:val="none" w:sz="0" w:space="0" w:color="auto"/>
          </w:divBdr>
        </w:div>
        <w:div w:id="62145960">
          <w:marLeft w:val="0"/>
          <w:marRight w:val="0"/>
          <w:marTop w:val="0"/>
          <w:marBottom w:val="0"/>
          <w:divBdr>
            <w:top w:val="none" w:sz="0" w:space="0" w:color="auto"/>
            <w:left w:val="none" w:sz="0" w:space="0" w:color="auto"/>
            <w:bottom w:val="none" w:sz="0" w:space="0" w:color="auto"/>
            <w:right w:val="none" w:sz="0" w:space="0" w:color="auto"/>
          </w:divBdr>
        </w:div>
        <w:div w:id="62147638">
          <w:marLeft w:val="0"/>
          <w:marRight w:val="0"/>
          <w:marTop w:val="0"/>
          <w:marBottom w:val="300"/>
          <w:divBdr>
            <w:top w:val="single" w:sz="6" w:space="15" w:color="EDEDED"/>
            <w:left w:val="single" w:sz="6" w:space="15" w:color="EDEDED"/>
            <w:bottom w:val="single" w:sz="6" w:space="15" w:color="EDEDED"/>
            <w:right w:val="single" w:sz="6" w:space="15" w:color="EDEDED"/>
          </w:divBdr>
        </w:div>
        <w:div w:id="62214926">
          <w:marLeft w:val="0"/>
          <w:marRight w:val="0"/>
          <w:marTop w:val="0"/>
          <w:marBottom w:val="0"/>
          <w:divBdr>
            <w:top w:val="none" w:sz="0" w:space="0" w:color="auto"/>
            <w:left w:val="none" w:sz="0" w:space="0" w:color="auto"/>
            <w:bottom w:val="none" w:sz="0" w:space="0" w:color="auto"/>
            <w:right w:val="none" w:sz="0" w:space="0" w:color="auto"/>
          </w:divBdr>
        </w:div>
        <w:div w:id="62218951">
          <w:marLeft w:val="0"/>
          <w:marRight w:val="0"/>
          <w:marTop w:val="0"/>
          <w:marBottom w:val="0"/>
          <w:divBdr>
            <w:top w:val="none" w:sz="0" w:space="0" w:color="auto"/>
            <w:left w:val="none" w:sz="0" w:space="0" w:color="auto"/>
            <w:bottom w:val="none" w:sz="0" w:space="0" w:color="auto"/>
            <w:right w:val="none" w:sz="0" w:space="0" w:color="auto"/>
          </w:divBdr>
        </w:div>
        <w:div w:id="62219349">
          <w:marLeft w:val="0"/>
          <w:marRight w:val="0"/>
          <w:marTop w:val="300"/>
          <w:marBottom w:val="0"/>
          <w:divBdr>
            <w:top w:val="none" w:sz="0" w:space="0" w:color="auto"/>
            <w:left w:val="none" w:sz="0" w:space="0" w:color="auto"/>
            <w:bottom w:val="none" w:sz="0" w:space="0" w:color="auto"/>
            <w:right w:val="none" w:sz="0" w:space="0" w:color="auto"/>
          </w:divBdr>
        </w:div>
        <w:div w:id="62220135">
          <w:marLeft w:val="0"/>
          <w:marRight w:val="0"/>
          <w:marTop w:val="0"/>
          <w:marBottom w:val="0"/>
          <w:divBdr>
            <w:top w:val="none" w:sz="0" w:space="0" w:color="auto"/>
            <w:left w:val="none" w:sz="0" w:space="0" w:color="auto"/>
            <w:bottom w:val="none" w:sz="0" w:space="0" w:color="auto"/>
            <w:right w:val="none" w:sz="0" w:space="0" w:color="auto"/>
          </w:divBdr>
        </w:div>
        <w:div w:id="62221008">
          <w:marLeft w:val="0"/>
          <w:marRight w:val="0"/>
          <w:marTop w:val="300"/>
          <w:marBottom w:val="0"/>
          <w:divBdr>
            <w:top w:val="none" w:sz="0" w:space="0" w:color="auto"/>
            <w:left w:val="none" w:sz="0" w:space="0" w:color="auto"/>
            <w:bottom w:val="none" w:sz="0" w:space="0" w:color="auto"/>
            <w:right w:val="none" w:sz="0" w:space="0" w:color="auto"/>
          </w:divBdr>
          <w:divsChild>
            <w:div w:id="404644234">
              <w:marLeft w:val="0"/>
              <w:marRight w:val="0"/>
              <w:marTop w:val="0"/>
              <w:marBottom w:val="0"/>
              <w:divBdr>
                <w:top w:val="none" w:sz="0" w:space="0" w:color="auto"/>
                <w:left w:val="none" w:sz="0" w:space="0" w:color="auto"/>
                <w:bottom w:val="none" w:sz="0" w:space="0" w:color="auto"/>
                <w:right w:val="none" w:sz="0" w:space="0" w:color="auto"/>
              </w:divBdr>
              <w:divsChild>
                <w:div w:id="203175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21221">
          <w:marLeft w:val="0"/>
          <w:marRight w:val="0"/>
          <w:marTop w:val="0"/>
          <w:marBottom w:val="0"/>
          <w:divBdr>
            <w:top w:val="none" w:sz="0" w:space="0" w:color="auto"/>
            <w:left w:val="none" w:sz="0" w:space="0" w:color="auto"/>
            <w:bottom w:val="none" w:sz="0" w:space="0" w:color="auto"/>
            <w:right w:val="none" w:sz="0" w:space="0" w:color="auto"/>
          </w:divBdr>
        </w:div>
        <w:div w:id="62259782">
          <w:marLeft w:val="0"/>
          <w:marRight w:val="0"/>
          <w:marTop w:val="300"/>
          <w:marBottom w:val="0"/>
          <w:divBdr>
            <w:top w:val="none" w:sz="0" w:space="0" w:color="auto"/>
            <w:left w:val="none" w:sz="0" w:space="0" w:color="auto"/>
            <w:bottom w:val="none" w:sz="0" w:space="0" w:color="auto"/>
            <w:right w:val="none" w:sz="0" w:space="0" w:color="auto"/>
          </w:divBdr>
          <w:divsChild>
            <w:div w:id="271590809">
              <w:marLeft w:val="0"/>
              <w:marRight w:val="0"/>
              <w:marTop w:val="0"/>
              <w:marBottom w:val="0"/>
              <w:divBdr>
                <w:top w:val="none" w:sz="0" w:space="0" w:color="auto"/>
                <w:left w:val="none" w:sz="0" w:space="0" w:color="auto"/>
                <w:bottom w:val="none" w:sz="0" w:space="0" w:color="auto"/>
                <w:right w:val="none" w:sz="0" w:space="0" w:color="auto"/>
              </w:divBdr>
            </w:div>
          </w:divsChild>
        </w:div>
        <w:div w:id="62336638">
          <w:marLeft w:val="0"/>
          <w:marRight w:val="0"/>
          <w:marTop w:val="0"/>
          <w:marBottom w:val="0"/>
          <w:divBdr>
            <w:top w:val="none" w:sz="0" w:space="0" w:color="auto"/>
            <w:left w:val="none" w:sz="0" w:space="0" w:color="auto"/>
            <w:bottom w:val="none" w:sz="0" w:space="0" w:color="auto"/>
            <w:right w:val="none" w:sz="0" w:space="0" w:color="auto"/>
          </w:divBdr>
          <w:divsChild>
            <w:div w:id="145056335">
              <w:marLeft w:val="0"/>
              <w:marRight w:val="0"/>
              <w:marTop w:val="0"/>
              <w:marBottom w:val="0"/>
              <w:divBdr>
                <w:top w:val="none" w:sz="0" w:space="0" w:color="auto"/>
                <w:left w:val="none" w:sz="0" w:space="0" w:color="auto"/>
                <w:bottom w:val="none" w:sz="0" w:space="0" w:color="auto"/>
                <w:right w:val="none" w:sz="0" w:space="0" w:color="auto"/>
              </w:divBdr>
            </w:div>
          </w:divsChild>
        </w:div>
        <w:div w:id="62337127">
          <w:marLeft w:val="0"/>
          <w:marRight w:val="0"/>
          <w:marTop w:val="0"/>
          <w:marBottom w:val="300"/>
          <w:divBdr>
            <w:top w:val="single" w:sz="6" w:space="15" w:color="EDEDED"/>
            <w:left w:val="single" w:sz="6" w:space="15" w:color="EDEDED"/>
            <w:bottom w:val="single" w:sz="6" w:space="15" w:color="EDEDED"/>
            <w:right w:val="single" w:sz="6" w:space="15" w:color="EDEDED"/>
          </w:divBdr>
        </w:div>
        <w:div w:id="62338009">
          <w:marLeft w:val="0"/>
          <w:marRight w:val="0"/>
          <w:marTop w:val="0"/>
          <w:marBottom w:val="0"/>
          <w:divBdr>
            <w:top w:val="none" w:sz="0" w:space="0" w:color="auto"/>
            <w:left w:val="none" w:sz="0" w:space="0" w:color="auto"/>
            <w:bottom w:val="none" w:sz="0" w:space="0" w:color="auto"/>
            <w:right w:val="none" w:sz="0" w:space="0" w:color="auto"/>
          </w:divBdr>
        </w:div>
        <w:div w:id="62338562">
          <w:marLeft w:val="0"/>
          <w:marRight w:val="0"/>
          <w:marTop w:val="0"/>
          <w:marBottom w:val="0"/>
          <w:divBdr>
            <w:top w:val="none" w:sz="0" w:space="0" w:color="auto"/>
            <w:left w:val="none" w:sz="0" w:space="0" w:color="auto"/>
            <w:bottom w:val="none" w:sz="0" w:space="0" w:color="auto"/>
            <w:right w:val="none" w:sz="0" w:space="0" w:color="auto"/>
          </w:divBdr>
        </w:div>
        <w:div w:id="62342065">
          <w:marLeft w:val="0"/>
          <w:marRight w:val="0"/>
          <w:marTop w:val="300"/>
          <w:marBottom w:val="0"/>
          <w:divBdr>
            <w:top w:val="none" w:sz="0" w:space="0" w:color="auto"/>
            <w:left w:val="none" w:sz="0" w:space="0" w:color="auto"/>
            <w:bottom w:val="none" w:sz="0" w:space="0" w:color="auto"/>
            <w:right w:val="none" w:sz="0" w:space="0" w:color="auto"/>
          </w:divBdr>
        </w:div>
        <w:div w:id="62409672">
          <w:marLeft w:val="0"/>
          <w:marRight w:val="0"/>
          <w:marTop w:val="0"/>
          <w:marBottom w:val="0"/>
          <w:divBdr>
            <w:top w:val="none" w:sz="0" w:space="0" w:color="auto"/>
            <w:left w:val="none" w:sz="0" w:space="0" w:color="auto"/>
            <w:bottom w:val="none" w:sz="0" w:space="0" w:color="auto"/>
            <w:right w:val="none" w:sz="0" w:space="0" w:color="auto"/>
          </w:divBdr>
        </w:div>
        <w:div w:id="62410247">
          <w:marLeft w:val="0"/>
          <w:marRight w:val="0"/>
          <w:marTop w:val="300"/>
          <w:marBottom w:val="0"/>
          <w:divBdr>
            <w:top w:val="none" w:sz="0" w:space="0" w:color="auto"/>
            <w:left w:val="none" w:sz="0" w:space="0" w:color="auto"/>
            <w:bottom w:val="none" w:sz="0" w:space="0" w:color="auto"/>
            <w:right w:val="none" w:sz="0" w:space="0" w:color="auto"/>
          </w:divBdr>
        </w:div>
        <w:div w:id="62416932">
          <w:marLeft w:val="0"/>
          <w:marRight w:val="0"/>
          <w:marTop w:val="0"/>
          <w:marBottom w:val="0"/>
          <w:divBdr>
            <w:top w:val="none" w:sz="0" w:space="0" w:color="auto"/>
            <w:left w:val="none" w:sz="0" w:space="0" w:color="auto"/>
            <w:bottom w:val="none" w:sz="0" w:space="0" w:color="auto"/>
            <w:right w:val="none" w:sz="0" w:space="0" w:color="auto"/>
          </w:divBdr>
        </w:div>
        <w:div w:id="62456922">
          <w:marLeft w:val="0"/>
          <w:marRight w:val="0"/>
          <w:marTop w:val="0"/>
          <w:marBottom w:val="0"/>
          <w:divBdr>
            <w:top w:val="none" w:sz="0" w:space="0" w:color="auto"/>
            <w:left w:val="none" w:sz="0" w:space="0" w:color="auto"/>
            <w:bottom w:val="none" w:sz="0" w:space="0" w:color="auto"/>
            <w:right w:val="none" w:sz="0" w:space="0" w:color="auto"/>
          </w:divBdr>
        </w:div>
        <w:div w:id="62458115">
          <w:marLeft w:val="0"/>
          <w:marRight w:val="0"/>
          <w:marTop w:val="0"/>
          <w:marBottom w:val="0"/>
          <w:divBdr>
            <w:top w:val="none" w:sz="0" w:space="0" w:color="auto"/>
            <w:left w:val="none" w:sz="0" w:space="0" w:color="auto"/>
            <w:bottom w:val="none" w:sz="0" w:space="0" w:color="auto"/>
            <w:right w:val="none" w:sz="0" w:space="0" w:color="auto"/>
          </w:divBdr>
        </w:div>
        <w:div w:id="62459972">
          <w:marLeft w:val="0"/>
          <w:marRight w:val="0"/>
          <w:marTop w:val="300"/>
          <w:marBottom w:val="0"/>
          <w:divBdr>
            <w:top w:val="none" w:sz="0" w:space="0" w:color="auto"/>
            <w:left w:val="none" w:sz="0" w:space="0" w:color="auto"/>
            <w:bottom w:val="none" w:sz="0" w:space="0" w:color="auto"/>
            <w:right w:val="none" w:sz="0" w:space="0" w:color="auto"/>
          </w:divBdr>
        </w:div>
        <w:div w:id="62483892">
          <w:marLeft w:val="0"/>
          <w:marRight w:val="0"/>
          <w:marTop w:val="0"/>
          <w:marBottom w:val="0"/>
          <w:divBdr>
            <w:top w:val="none" w:sz="0" w:space="0" w:color="auto"/>
            <w:left w:val="none" w:sz="0" w:space="0" w:color="auto"/>
            <w:bottom w:val="none" w:sz="0" w:space="0" w:color="auto"/>
            <w:right w:val="none" w:sz="0" w:space="0" w:color="auto"/>
          </w:divBdr>
        </w:div>
        <w:div w:id="62486575">
          <w:marLeft w:val="0"/>
          <w:marRight w:val="0"/>
          <w:marTop w:val="0"/>
          <w:marBottom w:val="0"/>
          <w:divBdr>
            <w:top w:val="none" w:sz="0" w:space="0" w:color="auto"/>
            <w:left w:val="none" w:sz="0" w:space="0" w:color="auto"/>
            <w:bottom w:val="none" w:sz="0" w:space="0" w:color="auto"/>
            <w:right w:val="none" w:sz="0" w:space="0" w:color="auto"/>
          </w:divBdr>
        </w:div>
        <w:div w:id="62487316">
          <w:marLeft w:val="0"/>
          <w:marRight w:val="0"/>
          <w:marTop w:val="0"/>
          <w:marBottom w:val="0"/>
          <w:divBdr>
            <w:top w:val="none" w:sz="0" w:space="0" w:color="auto"/>
            <w:left w:val="none" w:sz="0" w:space="0" w:color="auto"/>
            <w:bottom w:val="none" w:sz="0" w:space="0" w:color="auto"/>
            <w:right w:val="none" w:sz="0" w:space="0" w:color="auto"/>
          </w:divBdr>
        </w:div>
        <w:div w:id="62488083">
          <w:marLeft w:val="0"/>
          <w:marRight w:val="0"/>
          <w:marTop w:val="0"/>
          <w:marBottom w:val="0"/>
          <w:divBdr>
            <w:top w:val="none" w:sz="0" w:space="0" w:color="auto"/>
            <w:left w:val="none" w:sz="0" w:space="0" w:color="auto"/>
            <w:bottom w:val="none" w:sz="0" w:space="0" w:color="auto"/>
            <w:right w:val="none" w:sz="0" w:space="0" w:color="auto"/>
          </w:divBdr>
        </w:div>
        <w:div w:id="62534084">
          <w:marLeft w:val="0"/>
          <w:marRight w:val="0"/>
          <w:marTop w:val="0"/>
          <w:marBottom w:val="0"/>
          <w:divBdr>
            <w:top w:val="none" w:sz="0" w:space="0" w:color="auto"/>
            <w:left w:val="none" w:sz="0" w:space="0" w:color="auto"/>
            <w:bottom w:val="none" w:sz="0" w:space="0" w:color="auto"/>
            <w:right w:val="none" w:sz="0" w:space="0" w:color="auto"/>
          </w:divBdr>
        </w:div>
        <w:div w:id="62602254">
          <w:marLeft w:val="0"/>
          <w:marRight w:val="0"/>
          <w:marTop w:val="0"/>
          <w:marBottom w:val="300"/>
          <w:divBdr>
            <w:top w:val="single" w:sz="6" w:space="15" w:color="EDEDED"/>
            <w:left w:val="single" w:sz="6" w:space="15" w:color="EDEDED"/>
            <w:bottom w:val="single" w:sz="6" w:space="15" w:color="EDEDED"/>
            <w:right w:val="single" w:sz="6" w:space="15" w:color="EDEDED"/>
          </w:divBdr>
        </w:div>
        <w:div w:id="62605303">
          <w:marLeft w:val="0"/>
          <w:marRight w:val="0"/>
          <w:marTop w:val="0"/>
          <w:marBottom w:val="300"/>
          <w:divBdr>
            <w:top w:val="single" w:sz="6" w:space="15" w:color="EDEDED"/>
            <w:left w:val="single" w:sz="6" w:space="15" w:color="EDEDED"/>
            <w:bottom w:val="single" w:sz="6" w:space="15" w:color="EDEDED"/>
            <w:right w:val="single" w:sz="6" w:space="15" w:color="EDEDED"/>
          </w:divBdr>
        </w:div>
        <w:div w:id="62609760">
          <w:marLeft w:val="0"/>
          <w:marRight w:val="0"/>
          <w:marTop w:val="0"/>
          <w:marBottom w:val="300"/>
          <w:divBdr>
            <w:top w:val="single" w:sz="6" w:space="15" w:color="EDEDED"/>
            <w:left w:val="single" w:sz="6" w:space="15" w:color="EDEDED"/>
            <w:bottom w:val="single" w:sz="6" w:space="15" w:color="EDEDED"/>
            <w:right w:val="single" w:sz="6" w:space="15" w:color="EDEDED"/>
          </w:divBdr>
        </w:div>
        <w:div w:id="62652629">
          <w:marLeft w:val="0"/>
          <w:marRight w:val="0"/>
          <w:marTop w:val="0"/>
          <w:marBottom w:val="0"/>
          <w:divBdr>
            <w:top w:val="none" w:sz="0" w:space="0" w:color="auto"/>
            <w:left w:val="none" w:sz="0" w:space="0" w:color="auto"/>
            <w:bottom w:val="none" w:sz="0" w:space="0" w:color="auto"/>
            <w:right w:val="none" w:sz="0" w:space="0" w:color="auto"/>
          </w:divBdr>
        </w:div>
        <w:div w:id="62677708">
          <w:marLeft w:val="0"/>
          <w:marRight w:val="0"/>
          <w:marTop w:val="0"/>
          <w:marBottom w:val="300"/>
          <w:divBdr>
            <w:top w:val="single" w:sz="6" w:space="15" w:color="EDEDED"/>
            <w:left w:val="single" w:sz="6" w:space="15" w:color="EDEDED"/>
            <w:bottom w:val="single" w:sz="6" w:space="15" w:color="EDEDED"/>
            <w:right w:val="single" w:sz="6" w:space="15" w:color="EDEDED"/>
          </w:divBdr>
        </w:div>
        <w:div w:id="62681285">
          <w:marLeft w:val="0"/>
          <w:marRight w:val="0"/>
          <w:marTop w:val="300"/>
          <w:marBottom w:val="0"/>
          <w:divBdr>
            <w:top w:val="none" w:sz="0" w:space="0" w:color="auto"/>
            <w:left w:val="none" w:sz="0" w:space="0" w:color="auto"/>
            <w:bottom w:val="none" w:sz="0" w:space="0" w:color="auto"/>
            <w:right w:val="none" w:sz="0" w:space="0" w:color="auto"/>
          </w:divBdr>
        </w:div>
        <w:div w:id="62723497">
          <w:marLeft w:val="0"/>
          <w:marRight w:val="0"/>
          <w:marTop w:val="0"/>
          <w:marBottom w:val="300"/>
          <w:divBdr>
            <w:top w:val="single" w:sz="6" w:space="15" w:color="EDEDED"/>
            <w:left w:val="single" w:sz="6" w:space="15" w:color="EDEDED"/>
            <w:bottom w:val="single" w:sz="6" w:space="15" w:color="EDEDED"/>
            <w:right w:val="single" w:sz="6" w:space="15" w:color="EDEDED"/>
          </w:divBdr>
        </w:div>
        <w:div w:id="62725788">
          <w:marLeft w:val="0"/>
          <w:marRight w:val="0"/>
          <w:marTop w:val="0"/>
          <w:marBottom w:val="0"/>
          <w:divBdr>
            <w:top w:val="none" w:sz="0" w:space="0" w:color="auto"/>
            <w:left w:val="none" w:sz="0" w:space="0" w:color="auto"/>
            <w:bottom w:val="none" w:sz="0" w:space="0" w:color="auto"/>
            <w:right w:val="none" w:sz="0" w:space="0" w:color="auto"/>
          </w:divBdr>
        </w:div>
        <w:div w:id="62726950">
          <w:marLeft w:val="0"/>
          <w:marRight w:val="0"/>
          <w:marTop w:val="0"/>
          <w:marBottom w:val="0"/>
          <w:divBdr>
            <w:top w:val="none" w:sz="0" w:space="0" w:color="auto"/>
            <w:left w:val="none" w:sz="0" w:space="0" w:color="auto"/>
            <w:bottom w:val="none" w:sz="0" w:space="0" w:color="auto"/>
            <w:right w:val="none" w:sz="0" w:space="0" w:color="auto"/>
          </w:divBdr>
        </w:div>
        <w:div w:id="62728796">
          <w:marLeft w:val="0"/>
          <w:marRight w:val="0"/>
          <w:marTop w:val="0"/>
          <w:marBottom w:val="0"/>
          <w:divBdr>
            <w:top w:val="none" w:sz="0" w:space="0" w:color="auto"/>
            <w:left w:val="none" w:sz="0" w:space="0" w:color="auto"/>
            <w:bottom w:val="none" w:sz="0" w:space="0" w:color="auto"/>
            <w:right w:val="none" w:sz="0" w:space="0" w:color="auto"/>
          </w:divBdr>
        </w:div>
        <w:div w:id="62794907">
          <w:marLeft w:val="0"/>
          <w:marRight w:val="0"/>
          <w:marTop w:val="300"/>
          <w:marBottom w:val="0"/>
          <w:divBdr>
            <w:top w:val="none" w:sz="0" w:space="0" w:color="auto"/>
            <w:left w:val="none" w:sz="0" w:space="0" w:color="auto"/>
            <w:bottom w:val="none" w:sz="0" w:space="0" w:color="auto"/>
            <w:right w:val="none" w:sz="0" w:space="0" w:color="auto"/>
          </w:divBdr>
          <w:divsChild>
            <w:div w:id="336923786">
              <w:marLeft w:val="0"/>
              <w:marRight w:val="0"/>
              <w:marTop w:val="0"/>
              <w:marBottom w:val="0"/>
              <w:divBdr>
                <w:top w:val="none" w:sz="0" w:space="0" w:color="auto"/>
                <w:left w:val="none" w:sz="0" w:space="0" w:color="auto"/>
                <w:bottom w:val="none" w:sz="0" w:space="0" w:color="auto"/>
                <w:right w:val="none" w:sz="0" w:space="0" w:color="auto"/>
              </w:divBdr>
            </w:div>
          </w:divsChild>
        </w:div>
        <w:div w:id="62797062">
          <w:marLeft w:val="0"/>
          <w:marRight w:val="0"/>
          <w:marTop w:val="0"/>
          <w:marBottom w:val="0"/>
          <w:divBdr>
            <w:top w:val="none" w:sz="0" w:space="0" w:color="auto"/>
            <w:left w:val="none" w:sz="0" w:space="0" w:color="auto"/>
            <w:bottom w:val="none" w:sz="0" w:space="0" w:color="auto"/>
            <w:right w:val="none" w:sz="0" w:space="0" w:color="auto"/>
          </w:divBdr>
          <w:divsChild>
            <w:div w:id="1221163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797600">
          <w:marLeft w:val="0"/>
          <w:marRight w:val="0"/>
          <w:marTop w:val="0"/>
          <w:marBottom w:val="0"/>
          <w:divBdr>
            <w:top w:val="none" w:sz="0" w:space="0" w:color="auto"/>
            <w:left w:val="none" w:sz="0" w:space="0" w:color="auto"/>
            <w:bottom w:val="none" w:sz="0" w:space="0" w:color="auto"/>
            <w:right w:val="none" w:sz="0" w:space="0" w:color="auto"/>
          </w:divBdr>
        </w:div>
        <w:div w:id="62797924">
          <w:marLeft w:val="0"/>
          <w:marRight w:val="0"/>
          <w:marTop w:val="0"/>
          <w:marBottom w:val="0"/>
          <w:divBdr>
            <w:top w:val="none" w:sz="0" w:space="0" w:color="auto"/>
            <w:left w:val="none" w:sz="0" w:space="0" w:color="auto"/>
            <w:bottom w:val="none" w:sz="0" w:space="0" w:color="auto"/>
            <w:right w:val="none" w:sz="0" w:space="0" w:color="auto"/>
          </w:divBdr>
        </w:div>
        <w:div w:id="62798113">
          <w:marLeft w:val="0"/>
          <w:marRight w:val="0"/>
          <w:marTop w:val="0"/>
          <w:marBottom w:val="0"/>
          <w:divBdr>
            <w:top w:val="none" w:sz="0" w:space="0" w:color="auto"/>
            <w:left w:val="none" w:sz="0" w:space="0" w:color="auto"/>
            <w:bottom w:val="none" w:sz="0" w:space="0" w:color="auto"/>
            <w:right w:val="none" w:sz="0" w:space="0" w:color="auto"/>
          </w:divBdr>
        </w:div>
        <w:div w:id="62799102">
          <w:marLeft w:val="0"/>
          <w:marRight w:val="0"/>
          <w:marTop w:val="0"/>
          <w:marBottom w:val="0"/>
          <w:divBdr>
            <w:top w:val="none" w:sz="0" w:space="0" w:color="auto"/>
            <w:left w:val="none" w:sz="0" w:space="0" w:color="auto"/>
            <w:bottom w:val="none" w:sz="0" w:space="0" w:color="auto"/>
            <w:right w:val="none" w:sz="0" w:space="0" w:color="auto"/>
          </w:divBdr>
          <w:divsChild>
            <w:div w:id="50081191">
              <w:marLeft w:val="0"/>
              <w:marRight w:val="0"/>
              <w:marTop w:val="0"/>
              <w:marBottom w:val="0"/>
              <w:divBdr>
                <w:top w:val="none" w:sz="0" w:space="0" w:color="auto"/>
                <w:left w:val="none" w:sz="0" w:space="0" w:color="auto"/>
                <w:bottom w:val="none" w:sz="0" w:space="0" w:color="auto"/>
                <w:right w:val="none" w:sz="0" w:space="0" w:color="auto"/>
              </w:divBdr>
            </w:div>
          </w:divsChild>
        </w:div>
        <w:div w:id="62799283">
          <w:marLeft w:val="0"/>
          <w:marRight w:val="0"/>
          <w:marTop w:val="0"/>
          <w:marBottom w:val="300"/>
          <w:divBdr>
            <w:top w:val="single" w:sz="6" w:space="15" w:color="EDEDED"/>
            <w:left w:val="single" w:sz="6" w:space="15" w:color="EDEDED"/>
            <w:bottom w:val="single" w:sz="6" w:space="15" w:color="EDEDED"/>
            <w:right w:val="single" w:sz="6" w:space="15" w:color="EDEDED"/>
          </w:divBdr>
        </w:div>
        <w:div w:id="62804535">
          <w:marLeft w:val="0"/>
          <w:marRight w:val="0"/>
          <w:marTop w:val="0"/>
          <w:marBottom w:val="0"/>
          <w:divBdr>
            <w:top w:val="none" w:sz="0" w:space="0" w:color="auto"/>
            <w:left w:val="none" w:sz="0" w:space="0" w:color="auto"/>
            <w:bottom w:val="none" w:sz="0" w:space="0" w:color="auto"/>
            <w:right w:val="none" w:sz="0" w:space="0" w:color="auto"/>
          </w:divBdr>
        </w:div>
        <w:div w:id="62870996">
          <w:marLeft w:val="0"/>
          <w:marRight w:val="0"/>
          <w:marTop w:val="0"/>
          <w:marBottom w:val="300"/>
          <w:divBdr>
            <w:top w:val="single" w:sz="6" w:space="15" w:color="EDEDED"/>
            <w:left w:val="single" w:sz="6" w:space="15" w:color="EDEDED"/>
            <w:bottom w:val="single" w:sz="6" w:space="15" w:color="EDEDED"/>
            <w:right w:val="single" w:sz="6" w:space="15" w:color="EDEDED"/>
          </w:divBdr>
        </w:div>
        <w:div w:id="62871990">
          <w:marLeft w:val="0"/>
          <w:marRight w:val="0"/>
          <w:marTop w:val="0"/>
          <w:marBottom w:val="0"/>
          <w:divBdr>
            <w:top w:val="none" w:sz="0" w:space="0" w:color="auto"/>
            <w:left w:val="none" w:sz="0" w:space="0" w:color="auto"/>
            <w:bottom w:val="none" w:sz="0" w:space="0" w:color="auto"/>
            <w:right w:val="none" w:sz="0" w:space="0" w:color="auto"/>
          </w:divBdr>
          <w:divsChild>
            <w:div w:id="30762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879034">
          <w:marLeft w:val="0"/>
          <w:marRight w:val="0"/>
          <w:marTop w:val="0"/>
          <w:marBottom w:val="0"/>
          <w:divBdr>
            <w:top w:val="none" w:sz="0" w:space="0" w:color="auto"/>
            <w:left w:val="none" w:sz="0" w:space="0" w:color="auto"/>
            <w:bottom w:val="none" w:sz="0" w:space="0" w:color="auto"/>
            <w:right w:val="none" w:sz="0" w:space="0" w:color="auto"/>
          </w:divBdr>
        </w:div>
        <w:div w:id="62879917">
          <w:marLeft w:val="0"/>
          <w:marRight w:val="0"/>
          <w:marTop w:val="0"/>
          <w:marBottom w:val="0"/>
          <w:divBdr>
            <w:top w:val="none" w:sz="0" w:space="0" w:color="auto"/>
            <w:left w:val="none" w:sz="0" w:space="0" w:color="auto"/>
            <w:bottom w:val="none" w:sz="0" w:space="0" w:color="auto"/>
            <w:right w:val="none" w:sz="0" w:space="0" w:color="auto"/>
          </w:divBdr>
        </w:div>
        <w:div w:id="62914859">
          <w:marLeft w:val="0"/>
          <w:marRight w:val="0"/>
          <w:marTop w:val="300"/>
          <w:marBottom w:val="0"/>
          <w:divBdr>
            <w:top w:val="none" w:sz="0" w:space="0" w:color="auto"/>
            <w:left w:val="none" w:sz="0" w:space="0" w:color="auto"/>
            <w:bottom w:val="none" w:sz="0" w:space="0" w:color="auto"/>
            <w:right w:val="none" w:sz="0" w:space="0" w:color="auto"/>
          </w:divBdr>
        </w:div>
        <w:div w:id="62916267">
          <w:marLeft w:val="0"/>
          <w:marRight w:val="0"/>
          <w:marTop w:val="0"/>
          <w:marBottom w:val="300"/>
          <w:divBdr>
            <w:top w:val="single" w:sz="6" w:space="15" w:color="EDEDED"/>
            <w:left w:val="single" w:sz="6" w:space="15" w:color="EDEDED"/>
            <w:bottom w:val="single" w:sz="6" w:space="15" w:color="EDEDED"/>
            <w:right w:val="single" w:sz="6" w:space="15" w:color="EDEDED"/>
          </w:divBdr>
        </w:div>
        <w:div w:id="62916687">
          <w:marLeft w:val="0"/>
          <w:marRight w:val="0"/>
          <w:marTop w:val="300"/>
          <w:marBottom w:val="0"/>
          <w:divBdr>
            <w:top w:val="none" w:sz="0" w:space="0" w:color="auto"/>
            <w:left w:val="none" w:sz="0" w:space="0" w:color="auto"/>
            <w:bottom w:val="none" w:sz="0" w:space="0" w:color="auto"/>
            <w:right w:val="none" w:sz="0" w:space="0" w:color="auto"/>
          </w:divBdr>
        </w:div>
        <w:div w:id="62918766">
          <w:marLeft w:val="0"/>
          <w:marRight w:val="0"/>
          <w:marTop w:val="0"/>
          <w:marBottom w:val="0"/>
          <w:divBdr>
            <w:top w:val="none" w:sz="0" w:space="0" w:color="auto"/>
            <w:left w:val="none" w:sz="0" w:space="0" w:color="auto"/>
            <w:bottom w:val="none" w:sz="0" w:space="0" w:color="auto"/>
            <w:right w:val="none" w:sz="0" w:space="0" w:color="auto"/>
          </w:divBdr>
        </w:div>
        <w:div w:id="62921292">
          <w:marLeft w:val="0"/>
          <w:marRight w:val="0"/>
          <w:marTop w:val="0"/>
          <w:marBottom w:val="0"/>
          <w:divBdr>
            <w:top w:val="none" w:sz="0" w:space="0" w:color="auto"/>
            <w:left w:val="none" w:sz="0" w:space="0" w:color="auto"/>
            <w:bottom w:val="none" w:sz="0" w:space="0" w:color="auto"/>
            <w:right w:val="none" w:sz="0" w:space="0" w:color="auto"/>
          </w:divBdr>
        </w:div>
        <w:div w:id="62946320">
          <w:marLeft w:val="0"/>
          <w:marRight w:val="0"/>
          <w:marTop w:val="0"/>
          <w:marBottom w:val="0"/>
          <w:divBdr>
            <w:top w:val="none" w:sz="0" w:space="0" w:color="auto"/>
            <w:left w:val="none" w:sz="0" w:space="0" w:color="auto"/>
            <w:bottom w:val="none" w:sz="0" w:space="0" w:color="auto"/>
            <w:right w:val="none" w:sz="0" w:space="0" w:color="auto"/>
          </w:divBdr>
        </w:div>
        <w:div w:id="62988390">
          <w:marLeft w:val="0"/>
          <w:marRight w:val="0"/>
          <w:marTop w:val="0"/>
          <w:marBottom w:val="0"/>
          <w:divBdr>
            <w:top w:val="none" w:sz="0" w:space="0" w:color="auto"/>
            <w:left w:val="none" w:sz="0" w:space="0" w:color="auto"/>
            <w:bottom w:val="none" w:sz="0" w:space="0" w:color="auto"/>
            <w:right w:val="none" w:sz="0" w:space="0" w:color="auto"/>
          </w:divBdr>
        </w:div>
        <w:div w:id="62989590">
          <w:marLeft w:val="0"/>
          <w:marRight w:val="0"/>
          <w:marTop w:val="0"/>
          <w:marBottom w:val="0"/>
          <w:divBdr>
            <w:top w:val="none" w:sz="0" w:space="0" w:color="auto"/>
            <w:left w:val="none" w:sz="0" w:space="0" w:color="auto"/>
            <w:bottom w:val="none" w:sz="0" w:space="0" w:color="auto"/>
            <w:right w:val="none" w:sz="0" w:space="0" w:color="auto"/>
          </w:divBdr>
        </w:div>
        <w:div w:id="62990850">
          <w:marLeft w:val="0"/>
          <w:marRight w:val="0"/>
          <w:marTop w:val="0"/>
          <w:marBottom w:val="0"/>
          <w:divBdr>
            <w:top w:val="none" w:sz="0" w:space="0" w:color="auto"/>
            <w:left w:val="none" w:sz="0" w:space="0" w:color="auto"/>
            <w:bottom w:val="none" w:sz="0" w:space="0" w:color="auto"/>
            <w:right w:val="none" w:sz="0" w:space="0" w:color="auto"/>
          </w:divBdr>
        </w:div>
        <w:div w:id="62993159">
          <w:marLeft w:val="0"/>
          <w:marRight w:val="0"/>
          <w:marTop w:val="0"/>
          <w:marBottom w:val="0"/>
          <w:divBdr>
            <w:top w:val="none" w:sz="0" w:space="0" w:color="auto"/>
            <w:left w:val="none" w:sz="0" w:space="0" w:color="auto"/>
            <w:bottom w:val="none" w:sz="0" w:space="0" w:color="auto"/>
            <w:right w:val="none" w:sz="0" w:space="0" w:color="auto"/>
          </w:divBdr>
        </w:div>
        <w:div w:id="62994058">
          <w:marLeft w:val="0"/>
          <w:marRight w:val="0"/>
          <w:marTop w:val="0"/>
          <w:marBottom w:val="0"/>
          <w:divBdr>
            <w:top w:val="none" w:sz="0" w:space="0" w:color="auto"/>
            <w:left w:val="none" w:sz="0" w:space="0" w:color="auto"/>
            <w:bottom w:val="none" w:sz="0" w:space="0" w:color="auto"/>
            <w:right w:val="none" w:sz="0" w:space="0" w:color="auto"/>
          </w:divBdr>
        </w:div>
        <w:div w:id="62995071">
          <w:marLeft w:val="0"/>
          <w:marRight w:val="0"/>
          <w:marTop w:val="300"/>
          <w:marBottom w:val="0"/>
          <w:divBdr>
            <w:top w:val="none" w:sz="0" w:space="0" w:color="auto"/>
            <w:left w:val="none" w:sz="0" w:space="0" w:color="auto"/>
            <w:bottom w:val="none" w:sz="0" w:space="0" w:color="auto"/>
            <w:right w:val="none" w:sz="0" w:space="0" w:color="auto"/>
          </w:divBdr>
        </w:div>
        <w:div w:id="63064704">
          <w:marLeft w:val="0"/>
          <w:marRight w:val="0"/>
          <w:marTop w:val="0"/>
          <w:marBottom w:val="0"/>
          <w:divBdr>
            <w:top w:val="none" w:sz="0" w:space="0" w:color="auto"/>
            <w:left w:val="none" w:sz="0" w:space="0" w:color="auto"/>
            <w:bottom w:val="none" w:sz="0" w:space="0" w:color="auto"/>
            <w:right w:val="none" w:sz="0" w:space="0" w:color="auto"/>
          </w:divBdr>
          <w:divsChild>
            <w:div w:id="140343922">
              <w:marLeft w:val="0"/>
              <w:marRight w:val="0"/>
              <w:marTop w:val="0"/>
              <w:marBottom w:val="0"/>
              <w:divBdr>
                <w:top w:val="none" w:sz="0" w:space="0" w:color="auto"/>
                <w:left w:val="none" w:sz="0" w:space="0" w:color="auto"/>
                <w:bottom w:val="none" w:sz="0" w:space="0" w:color="auto"/>
                <w:right w:val="none" w:sz="0" w:space="0" w:color="auto"/>
              </w:divBdr>
            </w:div>
          </w:divsChild>
        </w:div>
        <w:div w:id="63065095">
          <w:marLeft w:val="0"/>
          <w:marRight w:val="0"/>
          <w:marTop w:val="0"/>
          <w:marBottom w:val="300"/>
          <w:divBdr>
            <w:top w:val="single" w:sz="6" w:space="15" w:color="EDEDED"/>
            <w:left w:val="single" w:sz="6" w:space="15" w:color="EDEDED"/>
            <w:bottom w:val="single" w:sz="6" w:space="15" w:color="EDEDED"/>
            <w:right w:val="single" w:sz="6" w:space="15" w:color="EDEDED"/>
          </w:divBdr>
        </w:div>
        <w:div w:id="63066707">
          <w:marLeft w:val="0"/>
          <w:marRight w:val="0"/>
          <w:marTop w:val="300"/>
          <w:marBottom w:val="0"/>
          <w:divBdr>
            <w:top w:val="none" w:sz="0" w:space="0" w:color="auto"/>
            <w:left w:val="none" w:sz="0" w:space="0" w:color="auto"/>
            <w:bottom w:val="none" w:sz="0" w:space="0" w:color="auto"/>
            <w:right w:val="none" w:sz="0" w:space="0" w:color="auto"/>
          </w:divBdr>
        </w:div>
        <w:div w:id="63068444">
          <w:marLeft w:val="0"/>
          <w:marRight w:val="0"/>
          <w:marTop w:val="0"/>
          <w:marBottom w:val="0"/>
          <w:divBdr>
            <w:top w:val="none" w:sz="0" w:space="0" w:color="auto"/>
            <w:left w:val="none" w:sz="0" w:space="0" w:color="auto"/>
            <w:bottom w:val="none" w:sz="0" w:space="0" w:color="auto"/>
            <w:right w:val="none" w:sz="0" w:space="0" w:color="auto"/>
          </w:divBdr>
        </w:div>
        <w:div w:id="63069815">
          <w:marLeft w:val="0"/>
          <w:marRight w:val="0"/>
          <w:marTop w:val="0"/>
          <w:marBottom w:val="0"/>
          <w:divBdr>
            <w:top w:val="none" w:sz="0" w:space="0" w:color="auto"/>
            <w:left w:val="none" w:sz="0" w:space="0" w:color="auto"/>
            <w:bottom w:val="none" w:sz="0" w:space="0" w:color="auto"/>
            <w:right w:val="none" w:sz="0" w:space="0" w:color="auto"/>
          </w:divBdr>
        </w:div>
        <w:div w:id="63071073">
          <w:marLeft w:val="0"/>
          <w:marRight w:val="0"/>
          <w:marTop w:val="300"/>
          <w:marBottom w:val="0"/>
          <w:divBdr>
            <w:top w:val="none" w:sz="0" w:space="0" w:color="auto"/>
            <w:left w:val="none" w:sz="0" w:space="0" w:color="auto"/>
            <w:bottom w:val="none" w:sz="0" w:space="0" w:color="auto"/>
            <w:right w:val="none" w:sz="0" w:space="0" w:color="auto"/>
          </w:divBdr>
        </w:div>
        <w:div w:id="63071201">
          <w:marLeft w:val="0"/>
          <w:marRight w:val="0"/>
          <w:marTop w:val="0"/>
          <w:marBottom w:val="300"/>
          <w:divBdr>
            <w:top w:val="single" w:sz="6" w:space="15" w:color="EDEDED"/>
            <w:left w:val="single" w:sz="6" w:space="15" w:color="EDEDED"/>
            <w:bottom w:val="single" w:sz="6" w:space="15" w:color="EDEDED"/>
            <w:right w:val="single" w:sz="6" w:space="15" w:color="EDEDED"/>
          </w:divBdr>
        </w:div>
        <w:div w:id="63073064">
          <w:marLeft w:val="0"/>
          <w:marRight w:val="0"/>
          <w:marTop w:val="0"/>
          <w:marBottom w:val="0"/>
          <w:divBdr>
            <w:top w:val="none" w:sz="0" w:space="0" w:color="auto"/>
            <w:left w:val="none" w:sz="0" w:space="0" w:color="auto"/>
            <w:bottom w:val="none" w:sz="0" w:space="0" w:color="auto"/>
            <w:right w:val="none" w:sz="0" w:space="0" w:color="auto"/>
          </w:divBdr>
        </w:div>
        <w:div w:id="63115362">
          <w:marLeft w:val="0"/>
          <w:marRight w:val="0"/>
          <w:marTop w:val="300"/>
          <w:marBottom w:val="0"/>
          <w:divBdr>
            <w:top w:val="none" w:sz="0" w:space="0" w:color="auto"/>
            <w:left w:val="none" w:sz="0" w:space="0" w:color="auto"/>
            <w:bottom w:val="none" w:sz="0" w:space="0" w:color="auto"/>
            <w:right w:val="none" w:sz="0" w:space="0" w:color="auto"/>
          </w:divBdr>
          <w:divsChild>
            <w:div w:id="185800509">
              <w:marLeft w:val="0"/>
              <w:marRight w:val="0"/>
              <w:marTop w:val="0"/>
              <w:marBottom w:val="0"/>
              <w:divBdr>
                <w:top w:val="none" w:sz="0" w:space="0" w:color="auto"/>
                <w:left w:val="none" w:sz="0" w:space="0" w:color="auto"/>
                <w:bottom w:val="none" w:sz="0" w:space="0" w:color="auto"/>
                <w:right w:val="none" w:sz="0" w:space="0" w:color="auto"/>
              </w:divBdr>
            </w:div>
          </w:divsChild>
        </w:div>
        <w:div w:id="63139998">
          <w:marLeft w:val="0"/>
          <w:marRight w:val="0"/>
          <w:marTop w:val="0"/>
          <w:marBottom w:val="0"/>
          <w:divBdr>
            <w:top w:val="none" w:sz="0" w:space="0" w:color="auto"/>
            <w:left w:val="none" w:sz="0" w:space="0" w:color="auto"/>
            <w:bottom w:val="none" w:sz="0" w:space="0" w:color="auto"/>
            <w:right w:val="none" w:sz="0" w:space="0" w:color="auto"/>
          </w:divBdr>
        </w:div>
        <w:div w:id="63143717">
          <w:marLeft w:val="0"/>
          <w:marRight w:val="0"/>
          <w:marTop w:val="0"/>
          <w:marBottom w:val="0"/>
          <w:divBdr>
            <w:top w:val="none" w:sz="0" w:space="0" w:color="auto"/>
            <w:left w:val="none" w:sz="0" w:space="0" w:color="auto"/>
            <w:bottom w:val="none" w:sz="0" w:space="0" w:color="auto"/>
            <w:right w:val="none" w:sz="0" w:space="0" w:color="auto"/>
          </w:divBdr>
        </w:div>
        <w:div w:id="63143885">
          <w:marLeft w:val="0"/>
          <w:marRight w:val="0"/>
          <w:marTop w:val="0"/>
          <w:marBottom w:val="0"/>
          <w:divBdr>
            <w:top w:val="none" w:sz="0" w:space="0" w:color="auto"/>
            <w:left w:val="none" w:sz="0" w:space="0" w:color="auto"/>
            <w:bottom w:val="none" w:sz="0" w:space="0" w:color="auto"/>
            <w:right w:val="none" w:sz="0" w:space="0" w:color="auto"/>
          </w:divBdr>
        </w:div>
        <w:div w:id="63183137">
          <w:marLeft w:val="0"/>
          <w:marRight w:val="0"/>
          <w:marTop w:val="0"/>
          <w:marBottom w:val="0"/>
          <w:divBdr>
            <w:top w:val="none" w:sz="0" w:space="0" w:color="auto"/>
            <w:left w:val="none" w:sz="0" w:space="0" w:color="auto"/>
            <w:bottom w:val="none" w:sz="0" w:space="0" w:color="auto"/>
            <w:right w:val="none" w:sz="0" w:space="0" w:color="auto"/>
          </w:divBdr>
        </w:div>
        <w:div w:id="63186516">
          <w:marLeft w:val="0"/>
          <w:marRight w:val="0"/>
          <w:marTop w:val="0"/>
          <w:marBottom w:val="0"/>
          <w:divBdr>
            <w:top w:val="none" w:sz="0" w:space="0" w:color="auto"/>
            <w:left w:val="none" w:sz="0" w:space="0" w:color="auto"/>
            <w:bottom w:val="none" w:sz="0" w:space="0" w:color="auto"/>
            <w:right w:val="none" w:sz="0" w:space="0" w:color="auto"/>
          </w:divBdr>
        </w:div>
        <w:div w:id="63187418">
          <w:marLeft w:val="0"/>
          <w:marRight w:val="0"/>
          <w:marTop w:val="0"/>
          <w:marBottom w:val="0"/>
          <w:divBdr>
            <w:top w:val="none" w:sz="0" w:space="0" w:color="auto"/>
            <w:left w:val="none" w:sz="0" w:space="0" w:color="auto"/>
            <w:bottom w:val="none" w:sz="0" w:space="0" w:color="auto"/>
            <w:right w:val="none" w:sz="0" w:space="0" w:color="auto"/>
          </w:divBdr>
        </w:div>
        <w:div w:id="63259765">
          <w:marLeft w:val="0"/>
          <w:marRight w:val="0"/>
          <w:marTop w:val="0"/>
          <w:marBottom w:val="0"/>
          <w:divBdr>
            <w:top w:val="none" w:sz="0" w:space="0" w:color="auto"/>
            <w:left w:val="none" w:sz="0" w:space="0" w:color="auto"/>
            <w:bottom w:val="none" w:sz="0" w:space="0" w:color="auto"/>
            <w:right w:val="none" w:sz="0" w:space="0" w:color="auto"/>
          </w:divBdr>
        </w:div>
        <w:div w:id="63333152">
          <w:marLeft w:val="0"/>
          <w:marRight w:val="0"/>
          <w:marTop w:val="0"/>
          <w:marBottom w:val="0"/>
          <w:divBdr>
            <w:top w:val="none" w:sz="0" w:space="0" w:color="auto"/>
            <w:left w:val="none" w:sz="0" w:space="0" w:color="auto"/>
            <w:bottom w:val="none" w:sz="0" w:space="0" w:color="auto"/>
            <w:right w:val="none" w:sz="0" w:space="0" w:color="auto"/>
          </w:divBdr>
        </w:div>
        <w:div w:id="63335040">
          <w:marLeft w:val="0"/>
          <w:marRight w:val="0"/>
          <w:marTop w:val="0"/>
          <w:marBottom w:val="0"/>
          <w:divBdr>
            <w:top w:val="none" w:sz="0" w:space="0" w:color="auto"/>
            <w:left w:val="none" w:sz="0" w:space="0" w:color="auto"/>
            <w:bottom w:val="none" w:sz="0" w:space="0" w:color="auto"/>
            <w:right w:val="none" w:sz="0" w:space="0" w:color="auto"/>
          </w:divBdr>
        </w:div>
        <w:div w:id="63336888">
          <w:marLeft w:val="0"/>
          <w:marRight w:val="0"/>
          <w:marTop w:val="0"/>
          <w:marBottom w:val="0"/>
          <w:divBdr>
            <w:top w:val="none" w:sz="0" w:space="0" w:color="auto"/>
            <w:left w:val="none" w:sz="0" w:space="0" w:color="auto"/>
            <w:bottom w:val="none" w:sz="0" w:space="0" w:color="auto"/>
            <w:right w:val="none" w:sz="0" w:space="0" w:color="auto"/>
          </w:divBdr>
          <w:divsChild>
            <w:div w:id="259265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337023">
          <w:marLeft w:val="0"/>
          <w:marRight w:val="0"/>
          <w:marTop w:val="0"/>
          <w:marBottom w:val="0"/>
          <w:divBdr>
            <w:top w:val="none" w:sz="0" w:space="0" w:color="auto"/>
            <w:left w:val="none" w:sz="0" w:space="0" w:color="auto"/>
            <w:bottom w:val="none" w:sz="0" w:space="0" w:color="auto"/>
            <w:right w:val="none" w:sz="0" w:space="0" w:color="auto"/>
          </w:divBdr>
        </w:div>
        <w:div w:id="63337823">
          <w:marLeft w:val="0"/>
          <w:marRight w:val="0"/>
          <w:marTop w:val="0"/>
          <w:marBottom w:val="0"/>
          <w:divBdr>
            <w:top w:val="none" w:sz="0" w:space="0" w:color="auto"/>
            <w:left w:val="none" w:sz="0" w:space="0" w:color="auto"/>
            <w:bottom w:val="none" w:sz="0" w:space="0" w:color="auto"/>
            <w:right w:val="none" w:sz="0" w:space="0" w:color="auto"/>
          </w:divBdr>
        </w:div>
        <w:div w:id="63338592">
          <w:marLeft w:val="0"/>
          <w:marRight w:val="0"/>
          <w:marTop w:val="0"/>
          <w:marBottom w:val="0"/>
          <w:divBdr>
            <w:top w:val="none" w:sz="0" w:space="0" w:color="auto"/>
            <w:left w:val="none" w:sz="0" w:space="0" w:color="auto"/>
            <w:bottom w:val="none" w:sz="0" w:space="0" w:color="auto"/>
            <w:right w:val="none" w:sz="0" w:space="0" w:color="auto"/>
          </w:divBdr>
        </w:div>
        <w:div w:id="63339430">
          <w:marLeft w:val="0"/>
          <w:marRight w:val="0"/>
          <w:marTop w:val="0"/>
          <w:marBottom w:val="0"/>
          <w:divBdr>
            <w:top w:val="none" w:sz="0" w:space="0" w:color="auto"/>
            <w:left w:val="none" w:sz="0" w:space="0" w:color="auto"/>
            <w:bottom w:val="none" w:sz="0" w:space="0" w:color="auto"/>
            <w:right w:val="none" w:sz="0" w:space="0" w:color="auto"/>
          </w:divBdr>
        </w:div>
        <w:div w:id="63374714">
          <w:marLeft w:val="0"/>
          <w:marRight w:val="0"/>
          <w:marTop w:val="300"/>
          <w:marBottom w:val="0"/>
          <w:divBdr>
            <w:top w:val="none" w:sz="0" w:space="0" w:color="auto"/>
            <w:left w:val="none" w:sz="0" w:space="0" w:color="auto"/>
            <w:bottom w:val="none" w:sz="0" w:space="0" w:color="auto"/>
            <w:right w:val="none" w:sz="0" w:space="0" w:color="auto"/>
          </w:divBdr>
        </w:div>
        <w:div w:id="63374826">
          <w:marLeft w:val="0"/>
          <w:marRight w:val="0"/>
          <w:marTop w:val="0"/>
          <w:marBottom w:val="0"/>
          <w:divBdr>
            <w:top w:val="none" w:sz="0" w:space="0" w:color="auto"/>
            <w:left w:val="none" w:sz="0" w:space="0" w:color="auto"/>
            <w:bottom w:val="none" w:sz="0" w:space="0" w:color="auto"/>
            <w:right w:val="none" w:sz="0" w:space="0" w:color="auto"/>
          </w:divBdr>
          <w:divsChild>
            <w:div w:id="1265068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375082">
          <w:marLeft w:val="0"/>
          <w:marRight w:val="0"/>
          <w:marTop w:val="0"/>
          <w:marBottom w:val="300"/>
          <w:divBdr>
            <w:top w:val="single" w:sz="6" w:space="15" w:color="EDEDED"/>
            <w:left w:val="single" w:sz="6" w:space="15" w:color="EDEDED"/>
            <w:bottom w:val="single" w:sz="6" w:space="15" w:color="EDEDED"/>
            <w:right w:val="single" w:sz="6" w:space="15" w:color="EDEDED"/>
          </w:divBdr>
        </w:div>
        <w:div w:id="63375615">
          <w:marLeft w:val="0"/>
          <w:marRight w:val="0"/>
          <w:marTop w:val="0"/>
          <w:marBottom w:val="0"/>
          <w:divBdr>
            <w:top w:val="none" w:sz="0" w:space="0" w:color="auto"/>
            <w:left w:val="none" w:sz="0" w:space="0" w:color="auto"/>
            <w:bottom w:val="none" w:sz="0" w:space="0" w:color="auto"/>
            <w:right w:val="none" w:sz="0" w:space="0" w:color="auto"/>
          </w:divBdr>
        </w:div>
        <w:div w:id="63376935">
          <w:marLeft w:val="0"/>
          <w:marRight w:val="0"/>
          <w:marTop w:val="0"/>
          <w:marBottom w:val="0"/>
          <w:divBdr>
            <w:top w:val="none" w:sz="0" w:space="0" w:color="auto"/>
            <w:left w:val="none" w:sz="0" w:space="0" w:color="auto"/>
            <w:bottom w:val="none" w:sz="0" w:space="0" w:color="auto"/>
            <w:right w:val="none" w:sz="0" w:space="0" w:color="auto"/>
          </w:divBdr>
          <w:divsChild>
            <w:div w:id="134182230">
              <w:marLeft w:val="0"/>
              <w:marRight w:val="0"/>
              <w:marTop w:val="0"/>
              <w:marBottom w:val="0"/>
              <w:divBdr>
                <w:top w:val="none" w:sz="0" w:space="0" w:color="auto"/>
                <w:left w:val="none" w:sz="0" w:space="0" w:color="auto"/>
                <w:bottom w:val="none" w:sz="0" w:space="0" w:color="auto"/>
                <w:right w:val="none" w:sz="0" w:space="0" w:color="auto"/>
              </w:divBdr>
            </w:div>
          </w:divsChild>
        </w:div>
        <w:div w:id="63379206">
          <w:marLeft w:val="0"/>
          <w:marRight w:val="0"/>
          <w:marTop w:val="0"/>
          <w:marBottom w:val="0"/>
          <w:divBdr>
            <w:top w:val="none" w:sz="0" w:space="0" w:color="auto"/>
            <w:left w:val="none" w:sz="0" w:space="0" w:color="auto"/>
            <w:bottom w:val="none" w:sz="0" w:space="0" w:color="auto"/>
            <w:right w:val="none" w:sz="0" w:space="0" w:color="auto"/>
          </w:divBdr>
        </w:div>
        <w:div w:id="63381058">
          <w:marLeft w:val="0"/>
          <w:marRight w:val="0"/>
          <w:marTop w:val="0"/>
          <w:marBottom w:val="0"/>
          <w:divBdr>
            <w:top w:val="none" w:sz="0" w:space="0" w:color="auto"/>
            <w:left w:val="none" w:sz="0" w:space="0" w:color="auto"/>
            <w:bottom w:val="none" w:sz="0" w:space="0" w:color="auto"/>
            <w:right w:val="none" w:sz="0" w:space="0" w:color="auto"/>
          </w:divBdr>
        </w:div>
        <w:div w:id="63383376">
          <w:marLeft w:val="0"/>
          <w:marRight w:val="0"/>
          <w:marTop w:val="0"/>
          <w:marBottom w:val="0"/>
          <w:divBdr>
            <w:top w:val="none" w:sz="0" w:space="0" w:color="auto"/>
            <w:left w:val="none" w:sz="0" w:space="0" w:color="auto"/>
            <w:bottom w:val="none" w:sz="0" w:space="0" w:color="auto"/>
            <w:right w:val="none" w:sz="0" w:space="0" w:color="auto"/>
          </w:divBdr>
        </w:div>
        <w:div w:id="63384168">
          <w:marLeft w:val="0"/>
          <w:marRight w:val="0"/>
          <w:marTop w:val="300"/>
          <w:marBottom w:val="0"/>
          <w:divBdr>
            <w:top w:val="none" w:sz="0" w:space="0" w:color="auto"/>
            <w:left w:val="none" w:sz="0" w:space="0" w:color="auto"/>
            <w:bottom w:val="none" w:sz="0" w:space="0" w:color="auto"/>
            <w:right w:val="none" w:sz="0" w:space="0" w:color="auto"/>
          </w:divBdr>
        </w:div>
        <w:div w:id="63451930">
          <w:marLeft w:val="0"/>
          <w:marRight w:val="0"/>
          <w:marTop w:val="300"/>
          <w:marBottom w:val="0"/>
          <w:divBdr>
            <w:top w:val="none" w:sz="0" w:space="0" w:color="auto"/>
            <w:left w:val="none" w:sz="0" w:space="0" w:color="auto"/>
            <w:bottom w:val="none" w:sz="0" w:space="0" w:color="auto"/>
            <w:right w:val="none" w:sz="0" w:space="0" w:color="auto"/>
          </w:divBdr>
        </w:div>
        <w:div w:id="63453714">
          <w:marLeft w:val="0"/>
          <w:marRight w:val="0"/>
          <w:marTop w:val="0"/>
          <w:marBottom w:val="0"/>
          <w:divBdr>
            <w:top w:val="none" w:sz="0" w:space="0" w:color="auto"/>
            <w:left w:val="none" w:sz="0" w:space="0" w:color="auto"/>
            <w:bottom w:val="none" w:sz="0" w:space="0" w:color="auto"/>
            <w:right w:val="none" w:sz="0" w:space="0" w:color="auto"/>
          </w:divBdr>
        </w:div>
        <w:div w:id="63453728">
          <w:marLeft w:val="0"/>
          <w:marRight w:val="0"/>
          <w:marTop w:val="0"/>
          <w:marBottom w:val="0"/>
          <w:divBdr>
            <w:top w:val="none" w:sz="0" w:space="0" w:color="auto"/>
            <w:left w:val="none" w:sz="0" w:space="0" w:color="auto"/>
            <w:bottom w:val="none" w:sz="0" w:space="0" w:color="auto"/>
            <w:right w:val="none" w:sz="0" w:space="0" w:color="auto"/>
          </w:divBdr>
        </w:div>
        <w:div w:id="63454814">
          <w:marLeft w:val="0"/>
          <w:marRight w:val="0"/>
          <w:marTop w:val="0"/>
          <w:marBottom w:val="0"/>
          <w:divBdr>
            <w:top w:val="none" w:sz="0" w:space="0" w:color="auto"/>
            <w:left w:val="none" w:sz="0" w:space="0" w:color="auto"/>
            <w:bottom w:val="none" w:sz="0" w:space="0" w:color="auto"/>
            <w:right w:val="none" w:sz="0" w:space="0" w:color="auto"/>
          </w:divBdr>
        </w:div>
        <w:div w:id="63455403">
          <w:marLeft w:val="0"/>
          <w:marRight w:val="0"/>
          <w:marTop w:val="0"/>
          <w:marBottom w:val="0"/>
          <w:divBdr>
            <w:top w:val="none" w:sz="0" w:space="0" w:color="auto"/>
            <w:left w:val="none" w:sz="0" w:space="0" w:color="auto"/>
            <w:bottom w:val="none" w:sz="0" w:space="0" w:color="auto"/>
            <w:right w:val="none" w:sz="0" w:space="0" w:color="auto"/>
          </w:divBdr>
        </w:div>
        <w:div w:id="63457564">
          <w:marLeft w:val="0"/>
          <w:marRight w:val="0"/>
          <w:marTop w:val="300"/>
          <w:marBottom w:val="0"/>
          <w:divBdr>
            <w:top w:val="none" w:sz="0" w:space="0" w:color="auto"/>
            <w:left w:val="none" w:sz="0" w:space="0" w:color="auto"/>
            <w:bottom w:val="none" w:sz="0" w:space="0" w:color="auto"/>
            <w:right w:val="none" w:sz="0" w:space="0" w:color="auto"/>
          </w:divBdr>
          <w:divsChild>
            <w:div w:id="274406619">
              <w:marLeft w:val="0"/>
              <w:marRight w:val="0"/>
              <w:marTop w:val="0"/>
              <w:marBottom w:val="0"/>
              <w:divBdr>
                <w:top w:val="none" w:sz="0" w:space="0" w:color="auto"/>
                <w:left w:val="none" w:sz="0" w:space="0" w:color="auto"/>
                <w:bottom w:val="none" w:sz="0" w:space="0" w:color="auto"/>
                <w:right w:val="none" w:sz="0" w:space="0" w:color="auto"/>
              </w:divBdr>
            </w:div>
          </w:divsChild>
        </w:div>
        <w:div w:id="63527402">
          <w:marLeft w:val="0"/>
          <w:marRight w:val="0"/>
          <w:marTop w:val="0"/>
          <w:marBottom w:val="0"/>
          <w:divBdr>
            <w:top w:val="none" w:sz="0" w:space="0" w:color="auto"/>
            <w:left w:val="none" w:sz="0" w:space="0" w:color="auto"/>
            <w:bottom w:val="none" w:sz="0" w:space="0" w:color="auto"/>
            <w:right w:val="none" w:sz="0" w:space="0" w:color="auto"/>
          </w:divBdr>
        </w:div>
        <w:div w:id="63527974">
          <w:marLeft w:val="0"/>
          <w:marRight w:val="0"/>
          <w:marTop w:val="0"/>
          <w:marBottom w:val="0"/>
          <w:divBdr>
            <w:top w:val="none" w:sz="0" w:space="0" w:color="auto"/>
            <w:left w:val="none" w:sz="0" w:space="0" w:color="auto"/>
            <w:bottom w:val="none" w:sz="0" w:space="0" w:color="auto"/>
            <w:right w:val="none" w:sz="0" w:space="0" w:color="auto"/>
          </w:divBdr>
        </w:div>
        <w:div w:id="63532097">
          <w:marLeft w:val="0"/>
          <w:marRight w:val="0"/>
          <w:marTop w:val="0"/>
          <w:marBottom w:val="0"/>
          <w:divBdr>
            <w:top w:val="none" w:sz="0" w:space="0" w:color="auto"/>
            <w:left w:val="none" w:sz="0" w:space="0" w:color="auto"/>
            <w:bottom w:val="none" w:sz="0" w:space="0" w:color="auto"/>
            <w:right w:val="none" w:sz="0" w:space="0" w:color="auto"/>
          </w:divBdr>
        </w:div>
        <w:div w:id="63571140">
          <w:marLeft w:val="0"/>
          <w:marRight w:val="0"/>
          <w:marTop w:val="0"/>
          <w:marBottom w:val="0"/>
          <w:divBdr>
            <w:top w:val="none" w:sz="0" w:space="0" w:color="auto"/>
            <w:left w:val="none" w:sz="0" w:space="0" w:color="auto"/>
            <w:bottom w:val="none" w:sz="0" w:space="0" w:color="auto"/>
            <w:right w:val="none" w:sz="0" w:space="0" w:color="auto"/>
          </w:divBdr>
        </w:div>
        <w:div w:id="63572027">
          <w:marLeft w:val="0"/>
          <w:marRight w:val="0"/>
          <w:marTop w:val="0"/>
          <w:marBottom w:val="0"/>
          <w:divBdr>
            <w:top w:val="none" w:sz="0" w:space="0" w:color="auto"/>
            <w:left w:val="none" w:sz="0" w:space="0" w:color="auto"/>
            <w:bottom w:val="none" w:sz="0" w:space="0" w:color="auto"/>
            <w:right w:val="none" w:sz="0" w:space="0" w:color="auto"/>
          </w:divBdr>
          <w:divsChild>
            <w:div w:id="356854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574351">
          <w:marLeft w:val="0"/>
          <w:marRight w:val="0"/>
          <w:marTop w:val="0"/>
          <w:marBottom w:val="0"/>
          <w:divBdr>
            <w:top w:val="none" w:sz="0" w:space="0" w:color="auto"/>
            <w:left w:val="none" w:sz="0" w:space="0" w:color="auto"/>
            <w:bottom w:val="none" w:sz="0" w:space="0" w:color="auto"/>
            <w:right w:val="none" w:sz="0" w:space="0" w:color="auto"/>
          </w:divBdr>
        </w:div>
        <w:div w:id="63574453">
          <w:marLeft w:val="0"/>
          <w:marRight w:val="0"/>
          <w:marTop w:val="0"/>
          <w:marBottom w:val="0"/>
          <w:divBdr>
            <w:top w:val="none" w:sz="0" w:space="0" w:color="auto"/>
            <w:left w:val="none" w:sz="0" w:space="0" w:color="auto"/>
            <w:bottom w:val="none" w:sz="0" w:space="0" w:color="auto"/>
            <w:right w:val="none" w:sz="0" w:space="0" w:color="auto"/>
          </w:divBdr>
        </w:div>
        <w:div w:id="63576153">
          <w:marLeft w:val="0"/>
          <w:marRight w:val="0"/>
          <w:marTop w:val="0"/>
          <w:marBottom w:val="300"/>
          <w:divBdr>
            <w:top w:val="single" w:sz="6" w:space="15" w:color="EDEDED"/>
            <w:left w:val="single" w:sz="6" w:space="15" w:color="EDEDED"/>
            <w:bottom w:val="single" w:sz="6" w:space="15" w:color="EDEDED"/>
            <w:right w:val="single" w:sz="6" w:space="15" w:color="EDEDED"/>
          </w:divBdr>
        </w:div>
        <w:div w:id="63577824">
          <w:marLeft w:val="0"/>
          <w:marRight w:val="0"/>
          <w:marTop w:val="0"/>
          <w:marBottom w:val="0"/>
          <w:divBdr>
            <w:top w:val="none" w:sz="0" w:space="0" w:color="auto"/>
            <w:left w:val="none" w:sz="0" w:space="0" w:color="auto"/>
            <w:bottom w:val="none" w:sz="0" w:space="0" w:color="auto"/>
            <w:right w:val="none" w:sz="0" w:space="0" w:color="auto"/>
          </w:divBdr>
        </w:div>
        <w:div w:id="63643666">
          <w:marLeft w:val="0"/>
          <w:marRight w:val="0"/>
          <w:marTop w:val="0"/>
          <w:marBottom w:val="0"/>
          <w:divBdr>
            <w:top w:val="none" w:sz="0" w:space="0" w:color="auto"/>
            <w:left w:val="none" w:sz="0" w:space="0" w:color="auto"/>
            <w:bottom w:val="none" w:sz="0" w:space="0" w:color="auto"/>
            <w:right w:val="none" w:sz="0" w:space="0" w:color="auto"/>
          </w:divBdr>
        </w:div>
        <w:div w:id="63644019">
          <w:marLeft w:val="0"/>
          <w:marRight w:val="0"/>
          <w:marTop w:val="0"/>
          <w:marBottom w:val="0"/>
          <w:divBdr>
            <w:top w:val="none" w:sz="0" w:space="0" w:color="auto"/>
            <w:left w:val="none" w:sz="0" w:space="0" w:color="auto"/>
            <w:bottom w:val="none" w:sz="0" w:space="0" w:color="auto"/>
            <w:right w:val="none" w:sz="0" w:space="0" w:color="auto"/>
          </w:divBdr>
        </w:div>
        <w:div w:id="63645546">
          <w:marLeft w:val="0"/>
          <w:marRight w:val="0"/>
          <w:marTop w:val="0"/>
          <w:marBottom w:val="0"/>
          <w:divBdr>
            <w:top w:val="none" w:sz="0" w:space="0" w:color="auto"/>
            <w:left w:val="none" w:sz="0" w:space="0" w:color="auto"/>
            <w:bottom w:val="none" w:sz="0" w:space="0" w:color="auto"/>
            <w:right w:val="none" w:sz="0" w:space="0" w:color="auto"/>
          </w:divBdr>
        </w:div>
        <w:div w:id="63645853">
          <w:marLeft w:val="0"/>
          <w:marRight w:val="0"/>
          <w:marTop w:val="0"/>
          <w:marBottom w:val="0"/>
          <w:divBdr>
            <w:top w:val="none" w:sz="0" w:space="0" w:color="auto"/>
            <w:left w:val="none" w:sz="0" w:space="0" w:color="auto"/>
            <w:bottom w:val="none" w:sz="0" w:space="0" w:color="auto"/>
            <w:right w:val="none" w:sz="0" w:space="0" w:color="auto"/>
          </w:divBdr>
          <w:divsChild>
            <w:div w:id="189876022">
              <w:marLeft w:val="0"/>
              <w:marRight w:val="0"/>
              <w:marTop w:val="0"/>
              <w:marBottom w:val="0"/>
              <w:divBdr>
                <w:top w:val="none" w:sz="0" w:space="0" w:color="auto"/>
                <w:left w:val="none" w:sz="0" w:space="0" w:color="auto"/>
                <w:bottom w:val="none" w:sz="0" w:space="0" w:color="auto"/>
                <w:right w:val="none" w:sz="0" w:space="0" w:color="auto"/>
              </w:divBdr>
            </w:div>
          </w:divsChild>
        </w:div>
        <w:div w:id="63649817">
          <w:marLeft w:val="0"/>
          <w:marRight w:val="0"/>
          <w:marTop w:val="0"/>
          <w:marBottom w:val="0"/>
          <w:divBdr>
            <w:top w:val="none" w:sz="0" w:space="0" w:color="auto"/>
            <w:left w:val="none" w:sz="0" w:space="0" w:color="auto"/>
            <w:bottom w:val="none" w:sz="0" w:space="0" w:color="auto"/>
            <w:right w:val="none" w:sz="0" w:space="0" w:color="auto"/>
          </w:divBdr>
        </w:div>
        <w:div w:id="63650837">
          <w:marLeft w:val="0"/>
          <w:marRight w:val="0"/>
          <w:marTop w:val="0"/>
          <w:marBottom w:val="0"/>
          <w:divBdr>
            <w:top w:val="none" w:sz="0" w:space="0" w:color="auto"/>
            <w:left w:val="none" w:sz="0" w:space="0" w:color="auto"/>
            <w:bottom w:val="none" w:sz="0" w:space="0" w:color="auto"/>
            <w:right w:val="none" w:sz="0" w:space="0" w:color="auto"/>
          </w:divBdr>
        </w:div>
        <w:div w:id="63651169">
          <w:marLeft w:val="0"/>
          <w:marRight w:val="0"/>
          <w:marTop w:val="0"/>
          <w:marBottom w:val="0"/>
          <w:divBdr>
            <w:top w:val="none" w:sz="0" w:space="0" w:color="auto"/>
            <w:left w:val="none" w:sz="0" w:space="0" w:color="auto"/>
            <w:bottom w:val="none" w:sz="0" w:space="0" w:color="auto"/>
            <w:right w:val="none" w:sz="0" w:space="0" w:color="auto"/>
          </w:divBdr>
        </w:div>
        <w:div w:id="63722131">
          <w:marLeft w:val="0"/>
          <w:marRight w:val="0"/>
          <w:marTop w:val="0"/>
          <w:marBottom w:val="0"/>
          <w:divBdr>
            <w:top w:val="none" w:sz="0" w:space="0" w:color="auto"/>
            <w:left w:val="none" w:sz="0" w:space="0" w:color="auto"/>
            <w:bottom w:val="none" w:sz="0" w:space="0" w:color="auto"/>
            <w:right w:val="none" w:sz="0" w:space="0" w:color="auto"/>
          </w:divBdr>
        </w:div>
        <w:div w:id="63724418">
          <w:marLeft w:val="0"/>
          <w:marRight w:val="0"/>
          <w:marTop w:val="0"/>
          <w:marBottom w:val="300"/>
          <w:divBdr>
            <w:top w:val="single" w:sz="6" w:space="15" w:color="EDEDED"/>
            <w:left w:val="single" w:sz="6" w:space="15" w:color="EDEDED"/>
            <w:bottom w:val="single" w:sz="6" w:space="15" w:color="EDEDED"/>
            <w:right w:val="single" w:sz="6" w:space="15" w:color="EDEDED"/>
          </w:divBdr>
        </w:div>
        <w:div w:id="63768512">
          <w:marLeft w:val="0"/>
          <w:marRight w:val="0"/>
          <w:marTop w:val="0"/>
          <w:marBottom w:val="300"/>
          <w:divBdr>
            <w:top w:val="single" w:sz="6" w:space="15" w:color="EDEDED"/>
            <w:left w:val="single" w:sz="6" w:space="15" w:color="EDEDED"/>
            <w:bottom w:val="single" w:sz="6" w:space="15" w:color="EDEDED"/>
            <w:right w:val="single" w:sz="6" w:space="15" w:color="EDEDED"/>
          </w:divBdr>
        </w:div>
        <w:div w:id="63768567">
          <w:marLeft w:val="0"/>
          <w:marRight w:val="0"/>
          <w:marTop w:val="0"/>
          <w:marBottom w:val="0"/>
          <w:divBdr>
            <w:top w:val="none" w:sz="0" w:space="0" w:color="auto"/>
            <w:left w:val="none" w:sz="0" w:space="0" w:color="auto"/>
            <w:bottom w:val="none" w:sz="0" w:space="0" w:color="auto"/>
            <w:right w:val="none" w:sz="0" w:space="0" w:color="auto"/>
          </w:divBdr>
        </w:div>
        <w:div w:id="63796781">
          <w:marLeft w:val="0"/>
          <w:marRight w:val="0"/>
          <w:marTop w:val="0"/>
          <w:marBottom w:val="0"/>
          <w:divBdr>
            <w:top w:val="none" w:sz="0" w:space="0" w:color="auto"/>
            <w:left w:val="none" w:sz="0" w:space="0" w:color="auto"/>
            <w:bottom w:val="none" w:sz="0" w:space="0" w:color="auto"/>
            <w:right w:val="none" w:sz="0" w:space="0" w:color="auto"/>
          </w:divBdr>
        </w:div>
        <w:div w:id="63796890">
          <w:marLeft w:val="0"/>
          <w:marRight w:val="0"/>
          <w:marTop w:val="0"/>
          <w:marBottom w:val="0"/>
          <w:divBdr>
            <w:top w:val="none" w:sz="0" w:space="0" w:color="auto"/>
            <w:left w:val="none" w:sz="0" w:space="0" w:color="auto"/>
            <w:bottom w:val="none" w:sz="0" w:space="0" w:color="auto"/>
            <w:right w:val="none" w:sz="0" w:space="0" w:color="auto"/>
          </w:divBdr>
        </w:div>
        <w:div w:id="63844058">
          <w:marLeft w:val="0"/>
          <w:marRight w:val="0"/>
          <w:marTop w:val="0"/>
          <w:marBottom w:val="300"/>
          <w:divBdr>
            <w:top w:val="single" w:sz="6" w:space="15" w:color="EDEDED"/>
            <w:left w:val="single" w:sz="6" w:space="15" w:color="EDEDED"/>
            <w:bottom w:val="single" w:sz="6" w:space="15" w:color="EDEDED"/>
            <w:right w:val="single" w:sz="6" w:space="15" w:color="EDEDED"/>
          </w:divBdr>
        </w:div>
        <w:div w:id="63845401">
          <w:marLeft w:val="0"/>
          <w:marRight w:val="0"/>
          <w:marTop w:val="300"/>
          <w:marBottom w:val="0"/>
          <w:divBdr>
            <w:top w:val="none" w:sz="0" w:space="0" w:color="auto"/>
            <w:left w:val="none" w:sz="0" w:space="0" w:color="auto"/>
            <w:bottom w:val="none" w:sz="0" w:space="0" w:color="auto"/>
            <w:right w:val="none" w:sz="0" w:space="0" w:color="auto"/>
          </w:divBdr>
        </w:div>
        <w:div w:id="63846453">
          <w:marLeft w:val="0"/>
          <w:marRight w:val="0"/>
          <w:marTop w:val="0"/>
          <w:marBottom w:val="0"/>
          <w:divBdr>
            <w:top w:val="none" w:sz="0" w:space="0" w:color="auto"/>
            <w:left w:val="none" w:sz="0" w:space="0" w:color="auto"/>
            <w:bottom w:val="none" w:sz="0" w:space="0" w:color="auto"/>
            <w:right w:val="none" w:sz="0" w:space="0" w:color="auto"/>
          </w:divBdr>
        </w:div>
        <w:div w:id="63916604">
          <w:marLeft w:val="0"/>
          <w:marRight w:val="0"/>
          <w:marTop w:val="0"/>
          <w:marBottom w:val="0"/>
          <w:divBdr>
            <w:top w:val="none" w:sz="0" w:space="0" w:color="auto"/>
            <w:left w:val="none" w:sz="0" w:space="0" w:color="auto"/>
            <w:bottom w:val="none" w:sz="0" w:space="0" w:color="auto"/>
            <w:right w:val="none" w:sz="0" w:space="0" w:color="auto"/>
          </w:divBdr>
        </w:div>
        <w:div w:id="63916804">
          <w:marLeft w:val="0"/>
          <w:marRight w:val="0"/>
          <w:marTop w:val="0"/>
          <w:marBottom w:val="0"/>
          <w:divBdr>
            <w:top w:val="none" w:sz="0" w:space="0" w:color="auto"/>
            <w:left w:val="none" w:sz="0" w:space="0" w:color="auto"/>
            <w:bottom w:val="none" w:sz="0" w:space="0" w:color="auto"/>
            <w:right w:val="none" w:sz="0" w:space="0" w:color="auto"/>
          </w:divBdr>
        </w:div>
        <w:div w:id="63917429">
          <w:marLeft w:val="0"/>
          <w:marRight w:val="0"/>
          <w:marTop w:val="0"/>
          <w:marBottom w:val="300"/>
          <w:divBdr>
            <w:top w:val="single" w:sz="6" w:space="15" w:color="EDEDED"/>
            <w:left w:val="single" w:sz="6" w:space="15" w:color="EDEDED"/>
            <w:bottom w:val="single" w:sz="6" w:space="15" w:color="EDEDED"/>
            <w:right w:val="single" w:sz="6" w:space="15" w:color="EDEDED"/>
          </w:divBdr>
        </w:div>
        <w:div w:id="63921513">
          <w:marLeft w:val="0"/>
          <w:marRight w:val="0"/>
          <w:marTop w:val="0"/>
          <w:marBottom w:val="300"/>
          <w:divBdr>
            <w:top w:val="single" w:sz="6" w:space="15" w:color="EDEDED"/>
            <w:left w:val="single" w:sz="6" w:space="15" w:color="EDEDED"/>
            <w:bottom w:val="single" w:sz="6" w:space="15" w:color="EDEDED"/>
            <w:right w:val="single" w:sz="6" w:space="15" w:color="EDEDED"/>
          </w:divBdr>
        </w:div>
        <w:div w:id="63988467">
          <w:marLeft w:val="0"/>
          <w:marRight w:val="0"/>
          <w:marTop w:val="0"/>
          <w:marBottom w:val="0"/>
          <w:divBdr>
            <w:top w:val="none" w:sz="0" w:space="0" w:color="auto"/>
            <w:left w:val="none" w:sz="0" w:space="0" w:color="auto"/>
            <w:bottom w:val="none" w:sz="0" w:space="0" w:color="auto"/>
            <w:right w:val="none" w:sz="0" w:space="0" w:color="auto"/>
          </w:divBdr>
        </w:div>
        <w:div w:id="63988989">
          <w:marLeft w:val="0"/>
          <w:marRight w:val="0"/>
          <w:marTop w:val="0"/>
          <w:marBottom w:val="0"/>
          <w:divBdr>
            <w:top w:val="none" w:sz="0" w:space="0" w:color="auto"/>
            <w:left w:val="none" w:sz="0" w:space="0" w:color="auto"/>
            <w:bottom w:val="none" w:sz="0" w:space="0" w:color="auto"/>
            <w:right w:val="none" w:sz="0" w:space="0" w:color="auto"/>
          </w:divBdr>
        </w:div>
        <w:div w:id="63990015">
          <w:marLeft w:val="0"/>
          <w:marRight w:val="0"/>
          <w:marTop w:val="0"/>
          <w:marBottom w:val="0"/>
          <w:divBdr>
            <w:top w:val="none" w:sz="0" w:space="0" w:color="auto"/>
            <w:left w:val="none" w:sz="0" w:space="0" w:color="auto"/>
            <w:bottom w:val="none" w:sz="0" w:space="0" w:color="auto"/>
            <w:right w:val="none" w:sz="0" w:space="0" w:color="auto"/>
          </w:divBdr>
        </w:div>
        <w:div w:id="63991044">
          <w:marLeft w:val="0"/>
          <w:marRight w:val="0"/>
          <w:marTop w:val="0"/>
          <w:marBottom w:val="0"/>
          <w:divBdr>
            <w:top w:val="none" w:sz="0" w:space="0" w:color="auto"/>
            <w:left w:val="none" w:sz="0" w:space="0" w:color="auto"/>
            <w:bottom w:val="none" w:sz="0" w:space="0" w:color="auto"/>
            <w:right w:val="none" w:sz="0" w:space="0" w:color="auto"/>
          </w:divBdr>
        </w:div>
        <w:div w:id="63994936">
          <w:marLeft w:val="0"/>
          <w:marRight w:val="0"/>
          <w:marTop w:val="0"/>
          <w:marBottom w:val="0"/>
          <w:divBdr>
            <w:top w:val="none" w:sz="0" w:space="0" w:color="auto"/>
            <w:left w:val="none" w:sz="0" w:space="0" w:color="auto"/>
            <w:bottom w:val="none" w:sz="0" w:space="0" w:color="auto"/>
            <w:right w:val="none" w:sz="0" w:space="0" w:color="auto"/>
          </w:divBdr>
        </w:div>
        <w:div w:id="63995118">
          <w:marLeft w:val="0"/>
          <w:marRight w:val="0"/>
          <w:marTop w:val="0"/>
          <w:marBottom w:val="0"/>
          <w:divBdr>
            <w:top w:val="none" w:sz="0" w:space="0" w:color="auto"/>
            <w:left w:val="none" w:sz="0" w:space="0" w:color="auto"/>
            <w:bottom w:val="none" w:sz="0" w:space="0" w:color="auto"/>
            <w:right w:val="none" w:sz="0" w:space="0" w:color="auto"/>
          </w:divBdr>
        </w:div>
        <w:div w:id="63995666">
          <w:marLeft w:val="0"/>
          <w:marRight w:val="0"/>
          <w:marTop w:val="0"/>
          <w:marBottom w:val="0"/>
          <w:divBdr>
            <w:top w:val="none" w:sz="0" w:space="0" w:color="auto"/>
            <w:left w:val="none" w:sz="0" w:space="0" w:color="auto"/>
            <w:bottom w:val="none" w:sz="0" w:space="0" w:color="auto"/>
            <w:right w:val="none" w:sz="0" w:space="0" w:color="auto"/>
          </w:divBdr>
        </w:div>
        <w:div w:id="64034602">
          <w:marLeft w:val="0"/>
          <w:marRight w:val="0"/>
          <w:marTop w:val="0"/>
          <w:marBottom w:val="0"/>
          <w:divBdr>
            <w:top w:val="none" w:sz="0" w:space="0" w:color="auto"/>
            <w:left w:val="none" w:sz="0" w:space="0" w:color="auto"/>
            <w:bottom w:val="none" w:sz="0" w:space="0" w:color="auto"/>
            <w:right w:val="none" w:sz="0" w:space="0" w:color="auto"/>
          </w:divBdr>
        </w:div>
        <w:div w:id="64034765">
          <w:marLeft w:val="0"/>
          <w:marRight w:val="0"/>
          <w:marTop w:val="0"/>
          <w:marBottom w:val="0"/>
          <w:divBdr>
            <w:top w:val="none" w:sz="0" w:space="0" w:color="auto"/>
            <w:left w:val="none" w:sz="0" w:space="0" w:color="auto"/>
            <w:bottom w:val="none" w:sz="0" w:space="0" w:color="auto"/>
            <w:right w:val="none" w:sz="0" w:space="0" w:color="auto"/>
          </w:divBdr>
        </w:div>
        <w:div w:id="64038471">
          <w:marLeft w:val="0"/>
          <w:marRight w:val="0"/>
          <w:marTop w:val="0"/>
          <w:marBottom w:val="0"/>
          <w:divBdr>
            <w:top w:val="none" w:sz="0" w:space="0" w:color="auto"/>
            <w:left w:val="none" w:sz="0" w:space="0" w:color="auto"/>
            <w:bottom w:val="none" w:sz="0" w:space="0" w:color="auto"/>
            <w:right w:val="none" w:sz="0" w:space="0" w:color="auto"/>
          </w:divBdr>
        </w:div>
        <w:div w:id="64107316">
          <w:marLeft w:val="0"/>
          <w:marRight w:val="0"/>
          <w:marTop w:val="0"/>
          <w:marBottom w:val="0"/>
          <w:divBdr>
            <w:top w:val="none" w:sz="0" w:space="0" w:color="auto"/>
            <w:left w:val="none" w:sz="0" w:space="0" w:color="auto"/>
            <w:bottom w:val="none" w:sz="0" w:space="0" w:color="auto"/>
            <w:right w:val="none" w:sz="0" w:space="0" w:color="auto"/>
          </w:divBdr>
          <w:divsChild>
            <w:div w:id="275867532">
              <w:marLeft w:val="0"/>
              <w:marRight w:val="0"/>
              <w:marTop w:val="0"/>
              <w:marBottom w:val="0"/>
              <w:divBdr>
                <w:top w:val="none" w:sz="0" w:space="0" w:color="auto"/>
                <w:left w:val="none" w:sz="0" w:space="0" w:color="auto"/>
                <w:bottom w:val="none" w:sz="0" w:space="0" w:color="auto"/>
                <w:right w:val="none" w:sz="0" w:space="0" w:color="auto"/>
              </w:divBdr>
            </w:div>
          </w:divsChild>
        </w:div>
        <w:div w:id="64109742">
          <w:marLeft w:val="0"/>
          <w:marRight w:val="0"/>
          <w:marTop w:val="0"/>
          <w:marBottom w:val="0"/>
          <w:divBdr>
            <w:top w:val="none" w:sz="0" w:space="0" w:color="auto"/>
            <w:left w:val="none" w:sz="0" w:space="0" w:color="auto"/>
            <w:bottom w:val="none" w:sz="0" w:space="0" w:color="auto"/>
            <w:right w:val="none" w:sz="0" w:space="0" w:color="auto"/>
          </w:divBdr>
        </w:div>
        <w:div w:id="64111112">
          <w:marLeft w:val="0"/>
          <w:marRight w:val="0"/>
          <w:marTop w:val="0"/>
          <w:marBottom w:val="0"/>
          <w:divBdr>
            <w:top w:val="none" w:sz="0" w:space="0" w:color="auto"/>
            <w:left w:val="none" w:sz="0" w:space="0" w:color="auto"/>
            <w:bottom w:val="none" w:sz="0" w:space="0" w:color="auto"/>
            <w:right w:val="none" w:sz="0" w:space="0" w:color="auto"/>
          </w:divBdr>
        </w:div>
        <w:div w:id="64112883">
          <w:marLeft w:val="0"/>
          <w:marRight w:val="0"/>
          <w:marTop w:val="0"/>
          <w:marBottom w:val="0"/>
          <w:divBdr>
            <w:top w:val="none" w:sz="0" w:space="0" w:color="auto"/>
            <w:left w:val="none" w:sz="0" w:space="0" w:color="auto"/>
            <w:bottom w:val="none" w:sz="0" w:space="0" w:color="auto"/>
            <w:right w:val="none" w:sz="0" w:space="0" w:color="auto"/>
          </w:divBdr>
        </w:div>
        <w:div w:id="64182053">
          <w:marLeft w:val="0"/>
          <w:marRight w:val="0"/>
          <w:marTop w:val="0"/>
          <w:marBottom w:val="300"/>
          <w:divBdr>
            <w:top w:val="single" w:sz="6" w:space="15" w:color="EDEDED"/>
            <w:left w:val="single" w:sz="6" w:space="15" w:color="EDEDED"/>
            <w:bottom w:val="single" w:sz="6" w:space="15" w:color="EDEDED"/>
            <w:right w:val="single" w:sz="6" w:space="15" w:color="EDEDED"/>
          </w:divBdr>
        </w:div>
        <w:div w:id="64184566">
          <w:marLeft w:val="0"/>
          <w:marRight w:val="0"/>
          <w:marTop w:val="0"/>
          <w:marBottom w:val="0"/>
          <w:divBdr>
            <w:top w:val="none" w:sz="0" w:space="0" w:color="auto"/>
            <w:left w:val="none" w:sz="0" w:space="0" w:color="auto"/>
            <w:bottom w:val="none" w:sz="0" w:space="0" w:color="auto"/>
            <w:right w:val="none" w:sz="0" w:space="0" w:color="auto"/>
          </w:divBdr>
        </w:div>
        <w:div w:id="64189356">
          <w:marLeft w:val="0"/>
          <w:marRight w:val="0"/>
          <w:marTop w:val="0"/>
          <w:marBottom w:val="0"/>
          <w:divBdr>
            <w:top w:val="none" w:sz="0" w:space="0" w:color="auto"/>
            <w:left w:val="none" w:sz="0" w:space="0" w:color="auto"/>
            <w:bottom w:val="none" w:sz="0" w:space="0" w:color="auto"/>
            <w:right w:val="none" w:sz="0" w:space="0" w:color="auto"/>
          </w:divBdr>
        </w:div>
        <w:div w:id="64190445">
          <w:marLeft w:val="0"/>
          <w:marRight w:val="0"/>
          <w:marTop w:val="300"/>
          <w:marBottom w:val="0"/>
          <w:divBdr>
            <w:top w:val="none" w:sz="0" w:space="0" w:color="auto"/>
            <w:left w:val="none" w:sz="0" w:space="0" w:color="auto"/>
            <w:bottom w:val="none" w:sz="0" w:space="0" w:color="auto"/>
            <w:right w:val="none" w:sz="0" w:space="0" w:color="auto"/>
          </w:divBdr>
          <w:divsChild>
            <w:div w:id="193735433">
              <w:marLeft w:val="0"/>
              <w:marRight w:val="0"/>
              <w:marTop w:val="0"/>
              <w:marBottom w:val="0"/>
              <w:divBdr>
                <w:top w:val="none" w:sz="0" w:space="0" w:color="auto"/>
                <w:left w:val="none" w:sz="0" w:space="0" w:color="auto"/>
                <w:bottom w:val="none" w:sz="0" w:space="0" w:color="auto"/>
                <w:right w:val="none" w:sz="0" w:space="0" w:color="auto"/>
              </w:divBdr>
            </w:div>
          </w:divsChild>
        </w:div>
        <w:div w:id="64225383">
          <w:marLeft w:val="0"/>
          <w:marRight w:val="0"/>
          <w:marTop w:val="0"/>
          <w:marBottom w:val="0"/>
          <w:divBdr>
            <w:top w:val="none" w:sz="0" w:space="0" w:color="auto"/>
            <w:left w:val="none" w:sz="0" w:space="0" w:color="auto"/>
            <w:bottom w:val="none" w:sz="0" w:space="0" w:color="auto"/>
            <w:right w:val="none" w:sz="0" w:space="0" w:color="auto"/>
          </w:divBdr>
        </w:div>
        <w:div w:id="64227607">
          <w:marLeft w:val="0"/>
          <w:marRight w:val="0"/>
          <w:marTop w:val="0"/>
          <w:marBottom w:val="300"/>
          <w:divBdr>
            <w:top w:val="single" w:sz="6" w:space="15" w:color="EDEDED"/>
            <w:left w:val="single" w:sz="6" w:space="15" w:color="EDEDED"/>
            <w:bottom w:val="single" w:sz="6" w:space="15" w:color="EDEDED"/>
            <w:right w:val="single" w:sz="6" w:space="15" w:color="EDEDED"/>
          </w:divBdr>
        </w:div>
        <w:div w:id="64228053">
          <w:marLeft w:val="0"/>
          <w:marRight w:val="0"/>
          <w:marTop w:val="0"/>
          <w:marBottom w:val="0"/>
          <w:divBdr>
            <w:top w:val="none" w:sz="0" w:space="0" w:color="auto"/>
            <w:left w:val="none" w:sz="0" w:space="0" w:color="auto"/>
            <w:bottom w:val="none" w:sz="0" w:space="0" w:color="auto"/>
            <w:right w:val="none" w:sz="0" w:space="0" w:color="auto"/>
          </w:divBdr>
        </w:div>
        <w:div w:id="64300873">
          <w:marLeft w:val="0"/>
          <w:marRight w:val="0"/>
          <w:marTop w:val="0"/>
          <w:marBottom w:val="0"/>
          <w:divBdr>
            <w:top w:val="none" w:sz="0" w:space="0" w:color="auto"/>
            <w:left w:val="none" w:sz="0" w:space="0" w:color="auto"/>
            <w:bottom w:val="none" w:sz="0" w:space="0" w:color="auto"/>
            <w:right w:val="none" w:sz="0" w:space="0" w:color="auto"/>
          </w:divBdr>
        </w:div>
        <w:div w:id="64301045">
          <w:marLeft w:val="0"/>
          <w:marRight w:val="0"/>
          <w:marTop w:val="0"/>
          <w:marBottom w:val="0"/>
          <w:divBdr>
            <w:top w:val="none" w:sz="0" w:space="0" w:color="auto"/>
            <w:left w:val="none" w:sz="0" w:space="0" w:color="auto"/>
            <w:bottom w:val="none" w:sz="0" w:space="0" w:color="auto"/>
            <w:right w:val="none" w:sz="0" w:space="0" w:color="auto"/>
          </w:divBdr>
          <w:divsChild>
            <w:div w:id="156116321">
              <w:marLeft w:val="0"/>
              <w:marRight w:val="0"/>
              <w:marTop w:val="0"/>
              <w:marBottom w:val="0"/>
              <w:divBdr>
                <w:top w:val="none" w:sz="0" w:space="0" w:color="auto"/>
                <w:left w:val="none" w:sz="0" w:space="0" w:color="auto"/>
                <w:bottom w:val="none" w:sz="0" w:space="0" w:color="auto"/>
                <w:right w:val="none" w:sz="0" w:space="0" w:color="auto"/>
              </w:divBdr>
            </w:div>
          </w:divsChild>
        </w:div>
        <w:div w:id="64301456">
          <w:marLeft w:val="0"/>
          <w:marRight w:val="0"/>
          <w:marTop w:val="0"/>
          <w:marBottom w:val="0"/>
          <w:divBdr>
            <w:top w:val="none" w:sz="0" w:space="0" w:color="auto"/>
            <w:left w:val="none" w:sz="0" w:space="0" w:color="auto"/>
            <w:bottom w:val="none" w:sz="0" w:space="0" w:color="auto"/>
            <w:right w:val="none" w:sz="0" w:space="0" w:color="auto"/>
          </w:divBdr>
        </w:div>
        <w:div w:id="64306404">
          <w:marLeft w:val="0"/>
          <w:marRight w:val="0"/>
          <w:marTop w:val="0"/>
          <w:marBottom w:val="0"/>
          <w:divBdr>
            <w:top w:val="none" w:sz="0" w:space="0" w:color="auto"/>
            <w:left w:val="none" w:sz="0" w:space="0" w:color="auto"/>
            <w:bottom w:val="none" w:sz="0" w:space="0" w:color="auto"/>
            <w:right w:val="none" w:sz="0" w:space="0" w:color="auto"/>
          </w:divBdr>
        </w:div>
        <w:div w:id="64308438">
          <w:marLeft w:val="0"/>
          <w:marRight w:val="0"/>
          <w:marTop w:val="0"/>
          <w:marBottom w:val="0"/>
          <w:divBdr>
            <w:top w:val="none" w:sz="0" w:space="0" w:color="auto"/>
            <w:left w:val="none" w:sz="0" w:space="0" w:color="auto"/>
            <w:bottom w:val="none" w:sz="0" w:space="0" w:color="auto"/>
            <w:right w:val="none" w:sz="0" w:space="0" w:color="auto"/>
          </w:divBdr>
        </w:div>
        <w:div w:id="64380736">
          <w:marLeft w:val="0"/>
          <w:marRight w:val="0"/>
          <w:marTop w:val="0"/>
          <w:marBottom w:val="300"/>
          <w:divBdr>
            <w:top w:val="single" w:sz="6" w:space="15" w:color="EDEDED"/>
            <w:left w:val="single" w:sz="6" w:space="15" w:color="EDEDED"/>
            <w:bottom w:val="single" w:sz="6" w:space="15" w:color="EDEDED"/>
            <w:right w:val="single" w:sz="6" w:space="15" w:color="EDEDED"/>
          </w:divBdr>
        </w:div>
        <w:div w:id="64382384">
          <w:marLeft w:val="0"/>
          <w:marRight w:val="0"/>
          <w:marTop w:val="0"/>
          <w:marBottom w:val="300"/>
          <w:divBdr>
            <w:top w:val="single" w:sz="6" w:space="15" w:color="EDEDED"/>
            <w:left w:val="single" w:sz="6" w:space="15" w:color="EDEDED"/>
            <w:bottom w:val="single" w:sz="6" w:space="15" w:color="EDEDED"/>
            <w:right w:val="single" w:sz="6" w:space="15" w:color="EDEDED"/>
          </w:divBdr>
        </w:div>
        <w:div w:id="64382982">
          <w:marLeft w:val="0"/>
          <w:marRight w:val="0"/>
          <w:marTop w:val="0"/>
          <w:marBottom w:val="0"/>
          <w:divBdr>
            <w:top w:val="none" w:sz="0" w:space="0" w:color="auto"/>
            <w:left w:val="none" w:sz="0" w:space="0" w:color="auto"/>
            <w:bottom w:val="none" w:sz="0" w:space="0" w:color="auto"/>
            <w:right w:val="none" w:sz="0" w:space="0" w:color="auto"/>
          </w:divBdr>
        </w:div>
        <w:div w:id="64422889">
          <w:marLeft w:val="0"/>
          <w:marRight w:val="0"/>
          <w:marTop w:val="0"/>
          <w:marBottom w:val="0"/>
          <w:divBdr>
            <w:top w:val="none" w:sz="0" w:space="0" w:color="auto"/>
            <w:left w:val="none" w:sz="0" w:space="0" w:color="auto"/>
            <w:bottom w:val="none" w:sz="0" w:space="0" w:color="auto"/>
            <w:right w:val="none" w:sz="0" w:space="0" w:color="auto"/>
          </w:divBdr>
        </w:div>
        <w:div w:id="64424885">
          <w:marLeft w:val="0"/>
          <w:marRight w:val="0"/>
          <w:marTop w:val="0"/>
          <w:marBottom w:val="0"/>
          <w:divBdr>
            <w:top w:val="none" w:sz="0" w:space="0" w:color="auto"/>
            <w:left w:val="none" w:sz="0" w:space="0" w:color="auto"/>
            <w:bottom w:val="none" w:sz="0" w:space="0" w:color="auto"/>
            <w:right w:val="none" w:sz="0" w:space="0" w:color="auto"/>
          </w:divBdr>
        </w:div>
        <w:div w:id="64450064">
          <w:marLeft w:val="0"/>
          <w:marRight w:val="0"/>
          <w:marTop w:val="300"/>
          <w:marBottom w:val="0"/>
          <w:divBdr>
            <w:top w:val="none" w:sz="0" w:space="0" w:color="auto"/>
            <w:left w:val="none" w:sz="0" w:space="0" w:color="auto"/>
            <w:bottom w:val="none" w:sz="0" w:space="0" w:color="auto"/>
            <w:right w:val="none" w:sz="0" w:space="0" w:color="auto"/>
          </w:divBdr>
        </w:div>
        <w:div w:id="64451734">
          <w:marLeft w:val="0"/>
          <w:marRight w:val="0"/>
          <w:marTop w:val="0"/>
          <w:marBottom w:val="0"/>
          <w:divBdr>
            <w:top w:val="none" w:sz="0" w:space="0" w:color="auto"/>
            <w:left w:val="none" w:sz="0" w:space="0" w:color="auto"/>
            <w:bottom w:val="none" w:sz="0" w:space="0" w:color="auto"/>
            <w:right w:val="none" w:sz="0" w:space="0" w:color="auto"/>
          </w:divBdr>
        </w:div>
        <w:div w:id="64454233">
          <w:marLeft w:val="0"/>
          <w:marRight w:val="0"/>
          <w:marTop w:val="0"/>
          <w:marBottom w:val="0"/>
          <w:divBdr>
            <w:top w:val="none" w:sz="0" w:space="0" w:color="auto"/>
            <w:left w:val="none" w:sz="0" w:space="0" w:color="auto"/>
            <w:bottom w:val="none" w:sz="0" w:space="0" w:color="auto"/>
            <w:right w:val="none" w:sz="0" w:space="0" w:color="auto"/>
          </w:divBdr>
        </w:div>
        <w:div w:id="64492454">
          <w:marLeft w:val="0"/>
          <w:marRight w:val="0"/>
          <w:marTop w:val="0"/>
          <w:marBottom w:val="300"/>
          <w:divBdr>
            <w:top w:val="single" w:sz="6" w:space="15" w:color="EDEDED"/>
            <w:left w:val="single" w:sz="6" w:space="15" w:color="EDEDED"/>
            <w:bottom w:val="single" w:sz="6" w:space="15" w:color="EDEDED"/>
            <w:right w:val="single" w:sz="6" w:space="15" w:color="EDEDED"/>
          </w:divBdr>
        </w:div>
        <w:div w:id="64493995">
          <w:marLeft w:val="0"/>
          <w:marRight w:val="0"/>
          <w:marTop w:val="0"/>
          <w:marBottom w:val="0"/>
          <w:divBdr>
            <w:top w:val="none" w:sz="0" w:space="0" w:color="auto"/>
            <w:left w:val="none" w:sz="0" w:space="0" w:color="auto"/>
            <w:bottom w:val="none" w:sz="0" w:space="0" w:color="auto"/>
            <w:right w:val="none" w:sz="0" w:space="0" w:color="auto"/>
          </w:divBdr>
        </w:div>
        <w:div w:id="64494276">
          <w:marLeft w:val="0"/>
          <w:marRight w:val="0"/>
          <w:marTop w:val="0"/>
          <w:marBottom w:val="0"/>
          <w:divBdr>
            <w:top w:val="none" w:sz="0" w:space="0" w:color="auto"/>
            <w:left w:val="none" w:sz="0" w:space="0" w:color="auto"/>
            <w:bottom w:val="none" w:sz="0" w:space="0" w:color="auto"/>
            <w:right w:val="none" w:sz="0" w:space="0" w:color="auto"/>
          </w:divBdr>
        </w:div>
        <w:div w:id="64495856">
          <w:marLeft w:val="0"/>
          <w:marRight w:val="0"/>
          <w:marTop w:val="300"/>
          <w:marBottom w:val="0"/>
          <w:divBdr>
            <w:top w:val="none" w:sz="0" w:space="0" w:color="auto"/>
            <w:left w:val="none" w:sz="0" w:space="0" w:color="auto"/>
            <w:bottom w:val="none" w:sz="0" w:space="0" w:color="auto"/>
            <w:right w:val="none" w:sz="0" w:space="0" w:color="auto"/>
          </w:divBdr>
          <w:divsChild>
            <w:div w:id="227569782">
              <w:marLeft w:val="0"/>
              <w:marRight w:val="0"/>
              <w:marTop w:val="0"/>
              <w:marBottom w:val="0"/>
              <w:divBdr>
                <w:top w:val="none" w:sz="0" w:space="0" w:color="auto"/>
                <w:left w:val="none" w:sz="0" w:space="0" w:color="auto"/>
                <w:bottom w:val="none" w:sz="0" w:space="0" w:color="auto"/>
                <w:right w:val="none" w:sz="0" w:space="0" w:color="auto"/>
              </w:divBdr>
              <w:divsChild>
                <w:div w:id="71900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567377">
          <w:marLeft w:val="0"/>
          <w:marRight w:val="0"/>
          <w:marTop w:val="0"/>
          <w:marBottom w:val="0"/>
          <w:divBdr>
            <w:top w:val="none" w:sz="0" w:space="0" w:color="auto"/>
            <w:left w:val="none" w:sz="0" w:space="0" w:color="auto"/>
            <w:bottom w:val="none" w:sz="0" w:space="0" w:color="auto"/>
            <w:right w:val="none" w:sz="0" w:space="0" w:color="auto"/>
          </w:divBdr>
        </w:div>
        <w:div w:id="64568075">
          <w:marLeft w:val="0"/>
          <w:marRight w:val="0"/>
          <w:marTop w:val="0"/>
          <w:marBottom w:val="0"/>
          <w:divBdr>
            <w:top w:val="none" w:sz="0" w:space="0" w:color="auto"/>
            <w:left w:val="none" w:sz="0" w:space="0" w:color="auto"/>
            <w:bottom w:val="none" w:sz="0" w:space="0" w:color="auto"/>
            <w:right w:val="none" w:sz="0" w:space="0" w:color="auto"/>
          </w:divBdr>
        </w:div>
        <w:div w:id="64568685">
          <w:marLeft w:val="0"/>
          <w:marRight w:val="0"/>
          <w:marTop w:val="0"/>
          <w:marBottom w:val="0"/>
          <w:divBdr>
            <w:top w:val="none" w:sz="0" w:space="0" w:color="auto"/>
            <w:left w:val="none" w:sz="0" w:space="0" w:color="auto"/>
            <w:bottom w:val="none" w:sz="0" w:space="0" w:color="auto"/>
            <w:right w:val="none" w:sz="0" w:space="0" w:color="auto"/>
          </w:divBdr>
        </w:div>
        <w:div w:id="64570976">
          <w:marLeft w:val="0"/>
          <w:marRight w:val="0"/>
          <w:marTop w:val="0"/>
          <w:marBottom w:val="0"/>
          <w:divBdr>
            <w:top w:val="none" w:sz="0" w:space="0" w:color="auto"/>
            <w:left w:val="none" w:sz="0" w:space="0" w:color="auto"/>
            <w:bottom w:val="none" w:sz="0" w:space="0" w:color="auto"/>
            <w:right w:val="none" w:sz="0" w:space="0" w:color="auto"/>
          </w:divBdr>
        </w:div>
        <w:div w:id="64573412">
          <w:marLeft w:val="0"/>
          <w:marRight w:val="0"/>
          <w:marTop w:val="0"/>
          <w:marBottom w:val="0"/>
          <w:divBdr>
            <w:top w:val="none" w:sz="0" w:space="0" w:color="auto"/>
            <w:left w:val="none" w:sz="0" w:space="0" w:color="auto"/>
            <w:bottom w:val="none" w:sz="0" w:space="0" w:color="auto"/>
            <w:right w:val="none" w:sz="0" w:space="0" w:color="auto"/>
          </w:divBdr>
        </w:div>
        <w:div w:id="64573982">
          <w:marLeft w:val="0"/>
          <w:marRight w:val="0"/>
          <w:marTop w:val="300"/>
          <w:marBottom w:val="0"/>
          <w:divBdr>
            <w:top w:val="none" w:sz="0" w:space="0" w:color="auto"/>
            <w:left w:val="none" w:sz="0" w:space="0" w:color="auto"/>
            <w:bottom w:val="none" w:sz="0" w:space="0" w:color="auto"/>
            <w:right w:val="none" w:sz="0" w:space="0" w:color="auto"/>
          </w:divBdr>
        </w:div>
        <w:div w:id="64574088">
          <w:marLeft w:val="0"/>
          <w:marRight w:val="0"/>
          <w:marTop w:val="0"/>
          <w:marBottom w:val="0"/>
          <w:divBdr>
            <w:top w:val="none" w:sz="0" w:space="0" w:color="auto"/>
            <w:left w:val="none" w:sz="0" w:space="0" w:color="auto"/>
            <w:bottom w:val="none" w:sz="0" w:space="0" w:color="auto"/>
            <w:right w:val="none" w:sz="0" w:space="0" w:color="auto"/>
          </w:divBdr>
        </w:div>
        <w:div w:id="64576577">
          <w:marLeft w:val="0"/>
          <w:marRight w:val="0"/>
          <w:marTop w:val="0"/>
          <w:marBottom w:val="0"/>
          <w:divBdr>
            <w:top w:val="none" w:sz="0" w:space="0" w:color="auto"/>
            <w:left w:val="none" w:sz="0" w:space="0" w:color="auto"/>
            <w:bottom w:val="none" w:sz="0" w:space="0" w:color="auto"/>
            <w:right w:val="none" w:sz="0" w:space="0" w:color="auto"/>
          </w:divBdr>
        </w:div>
        <w:div w:id="64576593">
          <w:marLeft w:val="0"/>
          <w:marRight w:val="0"/>
          <w:marTop w:val="0"/>
          <w:marBottom w:val="0"/>
          <w:divBdr>
            <w:top w:val="none" w:sz="0" w:space="0" w:color="auto"/>
            <w:left w:val="none" w:sz="0" w:space="0" w:color="auto"/>
            <w:bottom w:val="none" w:sz="0" w:space="0" w:color="auto"/>
            <w:right w:val="none" w:sz="0" w:space="0" w:color="auto"/>
          </w:divBdr>
        </w:div>
        <w:div w:id="64644499">
          <w:marLeft w:val="0"/>
          <w:marRight w:val="0"/>
          <w:marTop w:val="0"/>
          <w:marBottom w:val="0"/>
          <w:divBdr>
            <w:top w:val="none" w:sz="0" w:space="0" w:color="auto"/>
            <w:left w:val="none" w:sz="0" w:space="0" w:color="auto"/>
            <w:bottom w:val="none" w:sz="0" w:space="0" w:color="auto"/>
            <w:right w:val="none" w:sz="0" w:space="0" w:color="auto"/>
          </w:divBdr>
        </w:div>
        <w:div w:id="64644965">
          <w:marLeft w:val="0"/>
          <w:marRight w:val="0"/>
          <w:marTop w:val="0"/>
          <w:marBottom w:val="0"/>
          <w:divBdr>
            <w:top w:val="none" w:sz="0" w:space="0" w:color="auto"/>
            <w:left w:val="none" w:sz="0" w:space="0" w:color="auto"/>
            <w:bottom w:val="none" w:sz="0" w:space="0" w:color="auto"/>
            <w:right w:val="none" w:sz="0" w:space="0" w:color="auto"/>
          </w:divBdr>
        </w:div>
        <w:div w:id="64646526">
          <w:marLeft w:val="0"/>
          <w:marRight w:val="0"/>
          <w:marTop w:val="0"/>
          <w:marBottom w:val="0"/>
          <w:divBdr>
            <w:top w:val="none" w:sz="0" w:space="0" w:color="auto"/>
            <w:left w:val="none" w:sz="0" w:space="0" w:color="auto"/>
            <w:bottom w:val="none" w:sz="0" w:space="0" w:color="auto"/>
            <w:right w:val="none" w:sz="0" w:space="0" w:color="auto"/>
          </w:divBdr>
        </w:div>
        <w:div w:id="64686195">
          <w:marLeft w:val="0"/>
          <w:marRight w:val="0"/>
          <w:marTop w:val="0"/>
          <w:marBottom w:val="300"/>
          <w:divBdr>
            <w:top w:val="single" w:sz="6" w:space="15" w:color="EDEDED"/>
            <w:left w:val="single" w:sz="6" w:space="15" w:color="EDEDED"/>
            <w:bottom w:val="single" w:sz="6" w:space="15" w:color="EDEDED"/>
            <w:right w:val="single" w:sz="6" w:space="15" w:color="EDEDED"/>
          </w:divBdr>
        </w:div>
        <w:div w:id="64686696">
          <w:marLeft w:val="0"/>
          <w:marRight w:val="0"/>
          <w:marTop w:val="300"/>
          <w:marBottom w:val="0"/>
          <w:divBdr>
            <w:top w:val="none" w:sz="0" w:space="0" w:color="auto"/>
            <w:left w:val="none" w:sz="0" w:space="0" w:color="auto"/>
            <w:bottom w:val="none" w:sz="0" w:space="0" w:color="auto"/>
            <w:right w:val="none" w:sz="0" w:space="0" w:color="auto"/>
          </w:divBdr>
          <w:divsChild>
            <w:div w:id="314188405">
              <w:marLeft w:val="0"/>
              <w:marRight w:val="0"/>
              <w:marTop w:val="0"/>
              <w:marBottom w:val="0"/>
              <w:divBdr>
                <w:top w:val="none" w:sz="0" w:space="0" w:color="auto"/>
                <w:left w:val="none" w:sz="0" w:space="0" w:color="auto"/>
                <w:bottom w:val="none" w:sz="0" w:space="0" w:color="auto"/>
                <w:right w:val="none" w:sz="0" w:space="0" w:color="auto"/>
              </w:divBdr>
            </w:div>
          </w:divsChild>
        </w:div>
        <w:div w:id="64691214">
          <w:marLeft w:val="0"/>
          <w:marRight w:val="0"/>
          <w:marTop w:val="0"/>
          <w:marBottom w:val="0"/>
          <w:divBdr>
            <w:top w:val="none" w:sz="0" w:space="0" w:color="auto"/>
            <w:left w:val="none" w:sz="0" w:space="0" w:color="auto"/>
            <w:bottom w:val="none" w:sz="0" w:space="0" w:color="auto"/>
            <w:right w:val="none" w:sz="0" w:space="0" w:color="auto"/>
          </w:divBdr>
        </w:div>
        <w:div w:id="64693169">
          <w:marLeft w:val="0"/>
          <w:marRight w:val="0"/>
          <w:marTop w:val="0"/>
          <w:marBottom w:val="0"/>
          <w:divBdr>
            <w:top w:val="none" w:sz="0" w:space="0" w:color="auto"/>
            <w:left w:val="none" w:sz="0" w:space="0" w:color="auto"/>
            <w:bottom w:val="none" w:sz="0" w:space="0" w:color="auto"/>
            <w:right w:val="none" w:sz="0" w:space="0" w:color="auto"/>
          </w:divBdr>
        </w:div>
        <w:div w:id="64760896">
          <w:marLeft w:val="0"/>
          <w:marRight w:val="0"/>
          <w:marTop w:val="0"/>
          <w:marBottom w:val="300"/>
          <w:divBdr>
            <w:top w:val="single" w:sz="6" w:space="15" w:color="EDEDED"/>
            <w:left w:val="single" w:sz="6" w:space="15" w:color="EDEDED"/>
            <w:bottom w:val="single" w:sz="6" w:space="15" w:color="EDEDED"/>
            <w:right w:val="single" w:sz="6" w:space="15" w:color="EDEDED"/>
          </w:divBdr>
        </w:div>
        <w:div w:id="64761080">
          <w:marLeft w:val="0"/>
          <w:marRight w:val="0"/>
          <w:marTop w:val="0"/>
          <w:marBottom w:val="0"/>
          <w:divBdr>
            <w:top w:val="none" w:sz="0" w:space="0" w:color="auto"/>
            <w:left w:val="none" w:sz="0" w:space="0" w:color="auto"/>
            <w:bottom w:val="none" w:sz="0" w:space="0" w:color="auto"/>
            <w:right w:val="none" w:sz="0" w:space="0" w:color="auto"/>
          </w:divBdr>
        </w:div>
        <w:div w:id="64761577">
          <w:marLeft w:val="0"/>
          <w:marRight w:val="0"/>
          <w:marTop w:val="0"/>
          <w:marBottom w:val="0"/>
          <w:divBdr>
            <w:top w:val="none" w:sz="0" w:space="0" w:color="auto"/>
            <w:left w:val="none" w:sz="0" w:space="0" w:color="auto"/>
            <w:bottom w:val="none" w:sz="0" w:space="0" w:color="auto"/>
            <w:right w:val="none" w:sz="0" w:space="0" w:color="auto"/>
          </w:divBdr>
        </w:div>
        <w:div w:id="64762350">
          <w:marLeft w:val="0"/>
          <w:marRight w:val="0"/>
          <w:marTop w:val="300"/>
          <w:marBottom w:val="0"/>
          <w:divBdr>
            <w:top w:val="none" w:sz="0" w:space="0" w:color="auto"/>
            <w:left w:val="none" w:sz="0" w:space="0" w:color="auto"/>
            <w:bottom w:val="none" w:sz="0" w:space="0" w:color="auto"/>
            <w:right w:val="none" w:sz="0" w:space="0" w:color="auto"/>
          </w:divBdr>
        </w:div>
        <w:div w:id="64762884">
          <w:marLeft w:val="0"/>
          <w:marRight w:val="0"/>
          <w:marTop w:val="0"/>
          <w:marBottom w:val="0"/>
          <w:divBdr>
            <w:top w:val="none" w:sz="0" w:space="0" w:color="auto"/>
            <w:left w:val="none" w:sz="0" w:space="0" w:color="auto"/>
            <w:bottom w:val="none" w:sz="0" w:space="0" w:color="auto"/>
            <w:right w:val="none" w:sz="0" w:space="0" w:color="auto"/>
          </w:divBdr>
        </w:div>
        <w:div w:id="64764635">
          <w:marLeft w:val="0"/>
          <w:marRight w:val="0"/>
          <w:marTop w:val="0"/>
          <w:marBottom w:val="0"/>
          <w:divBdr>
            <w:top w:val="none" w:sz="0" w:space="0" w:color="auto"/>
            <w:left w:val="none" w:sz="0" w:space="0" w:color="auto"/>
            <w:bottom w:val="none" w:sz="0" w:space="0" w:color="auto"/>
            <w:right w:val="none" w:sz="0" w:space="0" w:color="auto"/>
          </w:divBdr>
        </w:div>
        <w:div w:id="64765644">
          <w:marLeft w:val="0"/>
          <w:marRight w:val="0"/>
          <w:marTop w:val="0"/>
          <w:marBottom w:val="0"/>
          <w:divBdr>
            <w:top w:val="none" w:sz="0" w:space="0" w:color="auto"/>
            <w:left w:val="none" w:sz="0" w:space="0" w:color="auto"/>
            <w:bottom w:val="none" w:sz="0" w:space="0" w:color="auto"/>
            <w:right w:val="none" w:sz="0" w:space="0" w:color="auto"/>
          </w:divBdr>
        </w:div>
        <w:div w:id="64769216">
          <w:marLeft w:val="0"/>
          <w:marRight w:val="0"/>
          <w:marTop w:val="300"/>
          <w:marBottom w:val="0"/>
          <w:divBdr>
            <w:top w:val="none" w:sz="0" w:space="0" w:color="auto"/>
            <w:left w:val="none" w:sz="0" w:space="0" w:color="auto"/>
            <w:bottom w:val="none" w:sz="0" w:space="0" w:color="auto"/>
            <w:right w:val="none" w:sz="0" w:space="0" w:color="auto"/>
          </w:divBdr>
        </w:div>
        <w:div w:id="64769287">
          <w:marLeft w:val="0"/>
          <w:marRight w:val="0"/>
          <w:marTop w:val="0"/>
          <w:marBottom w:val="0"/>
          <w:divBdr>
            <w:top w:val="none" w:sz="0" w:space="0" w:color="auto"/>
            <w:left w:val="none" w:sz="0" w:space="0" w:color="auto"/>
            <w:bottom w:val="none" w:sz="0" w:space="0" w:color="auto"/>
            <w:right w:val="none" w:sz="0" w:space="0" w:color="auto"/>
          </w:divBdr>
        </w:div>
        <w:div w:id="64838143">
          <w:marLeft w:val="0"/>
          <w:marRight w:val="0"/>
          <w:marTop w:val="0"/>
          <w:marBottom w:val="0"/>
          <w:divBdr>
            <w:top w:val="none" w:sz="0" w:space="0" w:color="auto"/>
            <w:left w:val="none" w:sz="0" w:space="0" w:color="auto"/>
            <w:bottom w:val="none" w:sz="0" w:space="0" w:color="auto"/>
            <w:right w:val="none" w:sz="0" w:space="0" w:color="auto"/>
          </w:divBdr>
        </w:div>
        <w:div w:id="64882238">
          <w:marLeft w:val="0"/>
          <w:marRight w:val="0"/>
          <w:marTop w:val="0"/>
          <w:marBottom w:val="0"/>
          <w:divBdr>
            <w:top w:val="none" w:sz="0" w:space="0" w:color="auto"/>
            <w:left w:val="none" w:sz="0" w:space="0" w:color="auto"/>
            <w:bottom w:val="none" w:sz="0" w:space="0" w:color="auto"/>
            <w:right w:val="none" w:sz="0" w:space="0" w:color="auto"/>
          </w:divBdr>
        </w:div>
        <w:div w:id="64882743">
          <w:marLeft w:val="0"/>
          <w:marRight w:val="0"/>
          <w:marTop w:val="0"/>
          <w:marBottom w:val="300"/>
          <w:divBdr>
            <w:top w:val="single" w:sz="6" w:space="15" w:color="EDEDED"/>
            <w:left w:val="single" w:sz="6" w:space="15" w:color="EDEDED"/>
            <w:bottom w:val="single" w:sz="6" w:space="15" w:color="EDEDED"/>
            <w:right w:val="single" w:sz="6" w:space="15" w:color="EDEDED"/>
          </w:divBdr>
        </w:div>
        <w:div w:id="64882884">
          <w:marLeft w:val="0"/>
          <w:marRight w:val="0"/>
          <w:marTop w:val="300"/>
          <w:marBottom w:val="0"/>
          <w:divBdr>
            <w:top w:val="none" w:sz="0" w:space="0" w:color="auto"/>
            <w:left w:val="none" w:sz="0" w:space="0" w:color="auto"/>
            <w:bottom w:val="none" w:sz="0" w:space="0" w:color="auto"/>
            <w:right w:val="none" w:sz="0" w:space="0" w:color="auto"/>
          </w:divBdr>
        </w:div>
        <w:div w:id="64887550">
          <w:marLeft w:val="0"/>
          <w:marRight w:val="0"/>
          <w:marTop w:val="0"/>
          <w:marBottom w:val="0"/>
          <w:divBdr>
            <w:top w:val="none" w:sz="0" w:space="0" w:color="auto"/>
            <w:left w:val="none" w:sz="0" w:space="0" w:color="auto"/>
            <w:bottom w:val="none" w:sz="0" w:space="0" w:color="auto"/>
            <w:right w:val="none" w:sz="0" w:space="0" w:color="auto"/>
          </w:divBdr>
        </w:div>
        <w:div w:id="64912010">
          <w:marLeft w:val="0"/>
          <w:marRight w:val="0"/>
          <w:marTop w:val="0"/>
          <w:marBottom w:val="0"/>
          <w:divBdr>
            <w:top w:val="none" w:sz="0" w:space="0" w:color="auto"/>
            <w:left w:val="none" w:sz="0" w:space="0" w:color="auto"/>
            <w:bottom w:val="none" w:sz="0" w:space="0" w:color="auto"/>
            <w:right w:val="none" w:sz="0" w:space="0" w:color="auto"/>
          </w:divBdr>
        </w:div>
        <w:div w:id="64955456">
          <w:marLeft w:val="0"/>
          <w:marRight w:val="0"/>
          <w:marTop w:val="0"/>
          <w:marBottom w:val="0"/>
          <w:divBdr>
            <w:top w:val="none" w:sz="0" w:space="0" w:color="auto"/>
            <w:left w:val="none" w:sz="0" w:space="0" w:color="auto"/>
            <w:bottom w:val="none" w:sz="0" w:space="0" w:color="auto"/>
            <w:right w:val="none" w:sz="0" w:space="0" w:color="auto"/>
          </w:divBdr>
        </w:div>
        <w:div w:id="64957368">
          <w:marLeft w:val="0"/>
          <w:marRight w:val="0"/>
          <w:marTop w:val="0"/>
          <w:marBottom w:val="0"/>
          <w:divBdr>
            <w:top w:val="none" w:sz="0" w:space="0" w:color="auto"/>
            <w:left w:val="none" w:sz="0" w:space="0" w:color="auto"/>
            <w:bottom w:val="none" w:sz="0" w:space="0" w:color="auto"/>
            <w:right w:val="none" w:sz="0" w:space="0" w:color="auto"/>
          </w:divBdr>
        </w:div>
        <w:div w:id="64959696">
          <w:marLeft w:val="0"/>
          <w:marRight w:val="0"/>
          <w:marTop w:val="300"/>
          <w:marBottom w:val="0"/>
          <w:divBdr>
            <w:top w:val="none" w:sz="0" w:space="0" w:color="auto"/>
            <w:left w:val="none" w:sz="0" w:space="0" w:color="auto"/>
            <w:bottom w:val="none" w:sz="0" w:space="0" w:color="auto"/>
            <w:right w:val="none" w:sz="0" w:space="0" w:color="auto"/>
          </w:divBdr>
        </w:div>
        <w:div w:id="64959945">
          <w:marLeft w:val="0"/>
          <w:marRight w:val="0"/>
          <w:marTop w:val="0"/>
          <w:marBottom w:val="0"/>
          <w:divBdr>
            <w:top w:val="none" w:sz="0" w:space="0" w:color="auto"/>
            <w:left w:val="none" w:sz="0" w:space="0" w:color="auto"/>
            <w:bottom w:val="none" w:sz="0" w:space="0" w:color="auto"/>
            <w:right w:val="none" w:sz="0" w:space="0" w:color="auto"/>
          </w:divBdr>
        </w:div>
        <w:div w:id="65031849">
          <w:marLeft w:val="0"/>
          <w:marRight w:val="0"/>
          <w:marTop w:val="0"/>
          <w:marBottom w:val="0"/>
          <w:divBdr>
            <w:top w:val="none" w:sz="0" w:space="0" w:color="auto"/>
            <w:left w:val="none" w:sz="0" w:space="0" w:color="auto"/>
            <w:bottom w:val="none" w:sz="0" w:space="0" w:color="auto"/>
            <w:right w:val="none" w:sz="0" w:space="0" w:color="auto"/>
          </w:divBdr>
        </w:div>
        <w:div w:id="65032192">
          <w:marLeft w:val="0"/>
          <w:marRight w:val="0"/>
          <w:marTop w:val="0"/>
          <w:marBottom w:val="300"/>
          <w:divBdr>
            <w:top w:val="single" w:sz="6" w:space="15" w:color="EDEDED"/>
            <w:left w:val="single" w:sz="6" w:space="15" w:color="EDEDED"/>
            <w:bottom w:val="single" w:sz="6" w:space="15" w:color="EDEDED"/>
            <w:right w:val="single" w:sz="6" w:space="15" w:color="EDEDED"/>
          </w:divBdr>
        </w:div>
        <w:div w:id="65034242">
          <w:marLeft w:val="0"/>
          <w:marRight w:val="0"/>
          <w:marTop w:val="0"/>
          <w:marBottom w:val="0"/>
          <w:divBdr>
            <w:top w:val="none" w:sz="0" w:space="0" w:color="auto"/>
            <w:left w:val="none" w:sz="0" w:space="0" w:color="auto"/>
            <w:bottom w:val="none" w:sz="0" w:space="0" w:color="auto"/>
            <w:right w:val="none" w:sz="0" w:space="0" w:color="auto"/>
          </w:divBdr>
        </w:div>
        <w:div w:id="65038485">
          <w:marLeft w:val="0"/>
          <w:marRight w:val="0"/>
          <w:marTop w:val="0"/>
          <w:marBottom w:val="300"/>
          <w:divBdr>
            <w:top w:val="single" w:sz="6" w:space="15" w:color="EDEDED"/>
            <w:left w:val="single" w:sz="6" w:space="15" w:color="EDEDED"/>
            <w:bottom w:val="single" w:sz="6" w:space="15" w:color="EDEDED"/>
            <w:right w:val="single" w:sz="6" w:space="15" w:color="EDEDED"/>
          </w:divBdr>
        </w:div>
        <w:div w:id="65038945">
          <w:marLeft w:val="0"/>
          <w:marRight w:val="0"/>
          <w:marTop w:val="0"/>
          <w:marBottom w:val="0"/>
          <w:divBdr>
            <w:top w:val="none" w:sz="0" w:space="0" w:color="auto"/>
            <w:left w:val="none" w:sz="0" w:space="0" w:color="auto"/>
            <w:bottom w:val="none" w:sz="0" w:space="0" w:color="auto"/>
            <w:right w:val="none" w:sz="0" w:space="0" w:color="auto"/>
          </w:divBdr>
        </w:div>
        <w:div w:id="65039015">
          <w:marLeft w:val="0"/>
          <w:marRight w:val="0"/>
          <w:marTop w:val="0"/>
          <w:marBottom w:val="0"/>
          <w:divBdr>
            <w:top w:val="none" w:sz="0" w:space="0" w:color="auto"/>
            <w:left w:val="none" w:sz="0" w:space="0" w:color="auto"/>
            <w:bottom w:val="none" w:sz="0" w:space="0" w:color="auto"/>
            <w:right w:val="none" w:sz="0" w:space="0" w:color="auto"/>
          </w:divBdr>
        </w:div>
        <w:div w:id="65078310">
          <w:marLeft w:val="0"/>
          <w:marRight w:val="0"/>
          <w:marTop w:val="0"/>
          <w:marBottom w:val="0"/>
          <w:divBdr>
            <w:top w:val="none" w:sz="0" w:space="0" w:color="auto"/>
            <w:left w:val="none" w:sz="0" w:space="0" w:color="auto"/>
            <w:bottom w:val="none" w:sz="0" w:space="0" w:color="auto"/>
            <w:right w:val="none" w:sz="0" w:space="0" w:color="auto"/>
          </w:divBdr>
        </w:div>
        <w:div w:id="65078415">
          <w:marLeft w:val="0"/>
          <w:marRight w:val="0"/>
          <w:marTop w:val="0"/>
          <w:marBottom w:val="0"/>
          <w:divBdr>
            <w:top w:val="none" w:sz="0" w:space="0" w:color="auto"/>
            <w:left w:val="none" w:sz="0" w:space="0" w:color="auto"/>
            <w:bottom w:val="none" w:sz="0" w:space="0" w:color="auto"/>
            <w:right w:val="none" w:sz="0" w:space="0" w:color="auto"/>
          </w:divBdr>
        </w:div>
        <w:div w:id="65078675">
          <w:marLeft w:val="0"/>
          <w:marRight w:val="0"/>
          <w:marTop w:val="0"/>
          <w:marBottom w:val="0"/>
          <w:divBdr>
            <w:top w:val="none" w:sz="0" w:space="0" w:color="auto"/>
            <w:left w:val="none" w:sz="0" w:space="0" w:color="auto"/>
            <w:bottom w:val="none" w:sz="0" w:space="0" w:color="auto"/>
            <w:right w:val="none" w:sz="0" w:space="0" w:color="auto"/>
          </w:divBdr>
        </w:div>
        <w:div w:id="65079015">
          <w:marLeft w:val="0"/>
          <w:marRight w:val="0"/>
          <w:marTop w:val="0"/>
          <w:marBottom w:val="0"/>
          <w:divBdr>
            <w:top w:val="none" w:sz="0" w:space="0" w:color="auto"/>
            <w:left w:val="none" w:sz="0" w:space="0" w:color="auto"/>
            <w:bottom w:val="none" w:sz="0" w:space="0" w:color="auto"/>
            <w:right w:val="none" w:sz="0" w:space="0" w:color="auto"/>
          </w:divBdr>
        </w:div>
        <w:div w:id="65105455">
          <w:marLeft w:val="0"/>
          <w:marRight w:val="0"/>
          <w:marTop w:val="0"/>
          <w:marBottom w:val="0"/>
          <w:divBdr>
            <w:top w:val="none" w:sz="0" w:space="0" w:color="auto"/>
            <w:left w:val="none" w:sz="0" w:space="0" w:color="auto"/>
            <w:bottom w:val="none" w:sz="0" w:space="0" w:color="auto"/>
            <w:right w:val="none" w:sz="0" w:space="0" w:color="auto"/>
          </w:divBdr>
        </w:div>
        <w:div w:id="65105863">
          <w:marLeft w:val="0"/>
          <w:marRight w:val="0"/>
          <w:marTop w:val="0"/>
          <w:marBottom w:val="0"/>
          <w:divBdr>
            <w:top w:val="none" w:sz="0" w:space="0" w:color="auto"/>
            <w:left w:val="none" w:sz="0" w:space="0" w:color="auto"/>
            <w:bottom w:val="none" w:sz="0" w:space="0" w:color="auto"/>
            <w:right w:val="none" w:sz="0" w:space="0" w:color="auto"/>
          </w:divBdr>
        </w:div>
        <w:div w:id="65107957">
          <w:marLeft w:val="0"/>
          <w:marRight w:val="0"/>
          <w:marTop w:val="0"/>
          <w:marBottom w:val="0"/>
          <w:divBdr>
            <w:top w:val="none" w:sz="0" w:space="0" w:color="auto"/>
            <w:left w:val="none" w:sz="0" w:space="0" w:color="auto"/>
            <w:bottom w:val="none" w:sz="0" w:space="0" w:color="auto"/>
            <w:right w:val="none" w:sz="0" w:space="0" w:color="auto"/>
          </w:divBdr>
        </w:div>
        <w:div w:id="65147369">
          <w:marLeft w:val="0"/>
          <w:marRight w:val="0"/>
          <w:marTop w:val="0"/>
          <w:marBottom w:val="0"/>
          <w:divBdr>
            <w:top w:val="none" w:sz="0" w:space="0" w:color="auto"/>
            <w:left w:val="none" w:sz="0" w:space="0" w:color="auto"/>
            <w:bottom w:val="none" w:sz="0" w:space="0" w:color="auto"/>
            <w:right w:val="none" w:sz="0" w:space="0" w:color="auto"/>
          </w:divBdr>
        </w:div>
        <w:div w:id="65148075">
          <w:marLeft w:val="0"/>
          <w:marRight w:val="0"/>
          <w:marTop w:val="0"/>
          <w:marBottom w:val="0"/>
          <w:divBdr>
            <w:top w:val="none" w:sz="0" w:space="0" w:color="auto"/>
            <w:left w:val="none" w:sz="0" w:space="0" w:color="auto"/>
            <w:bottom w:val="none" w:sz="0" w:space="0" w:color="auto"/>
            <w:right w:val="none" w:sz="0" w:space="0" w:color="auto"/>
          </w:divBdr>
        </w:div>
        <w:div w:id="65149571">
          <w:marLeft w:val="0"/>
          <w:marRight w:val="0"/>
          <w:marTop w:val="0"/>
          <w:marBottom w:val="0"/>
          <w:divBdr>
            <w:top w:val="none" w:sz="0" w:space="0" w:color="auto"/>
            <w:left w:val="none" w:sz="0" w:space="0" w:color="auto"/>
            <w:bottom w:val="none" w:sz="0" w:space="0" w:color="auto"/>
            <w:right w:val="none" w:sz="0" w:space="0" w:color="auto"/>
          </w:divBdr>
        </w:div>
        <w:div w:id="65151041">
          <w:marLeft w:val="0"/>
          <w:marRight w:val="0"/>
          <w:marTop w:val="0"/>
          <w:marBottom w:val="0"/>
          <w:divBdr>
            <w:top w:val="none" w:sz="0" w:space="0" w:color="auto"/>
            <w:left w:val="none" w:sz="0" w:space="0" w:color="auto"/>
            <w:bottom w:val="none" w:sz="0" w:space="0" w:color="auto"/>
            <w:right w:val="none" w:sz="0" w:space="0" w:color="auto"/>
          </w:divBdr>
        </w:div>
        <w:div w:id="65153597">
          <w:marLeft w:val="0"/>
          <w:marRight w:val="0"/>
          <w:marTop w:val="0"/>
          <w:marBottom w:val="0"/>
          <w:divBdr>
            <w:top w:val="none" w:sz="0" w:space="0" w:color="auto"/>
            <w:left w:val="none" w:sz="0" w:space="0" w:color="auto"/>
            <w:bottom w:val="none" w:sz="0" w:space="0" w:color="auto"/>
            <w:right w:val="none" w:sz="0" w:space="0" w:color="auto"/>
          </w:divBdr>
        </w:div>
        <w:div w:id="65154052">
          <w:marLeft w:val="0"/>
          <w:marRight w:val="0"/>
          <w:marTop w:val="0"/>
          <w:marBottom w:val="0"/>
          <w:divBdr>
            <w:top w:val="none" w:sz="0" w:space="0" w:color="auto"/>
            <w:left w:val="none" w:sz="0" w:space="0" w:color="auto"/>
            <w:bottom w:val="none" w:sz="0" w:space="0" w:color="auto"/>
            <w:right w:val="none" w:sz="0" w:space="0" w:color="auto"/>
          </w:divBdr>
        </w:div>
        <w:div w:id="65155334">
          <w:marLeft w:val="0"/>
          <w:marRight w:val="0"/>
          <w:marTop w:val="0"/>
          <w:marBottom w:val="0"/>
          <w:divBdr>
            <w:top w:val="none" w:sz="0" w:space="0" w:color="auto"/>
            <w:left w:val="none" w:sz="0" w:space="0" w:color="auto"/>
            <w:bottom w:val="none" w:sz="0" w:space="0" w:color="auto"/>
            <w:right w:val="none" w:sz="0" w:space="0" w:color="auto"/>
          </w:divBdr>
        </w:div>
        <w:div w:id="65222643">
          <w:marLeft w:val="0"/>
          <w:marRight w:val="0"/>
          <w:marTop w:val="0"/>
          <w:marBottom w:val="0"/>
          <w:divBdr>
            <w:top w:val="none" w:sz="0" w:space="0" w:color="auto"/>
            <w:left w:val="none" w:sz="0" w:space="0" w:color="auto"/>
            <w:bottom w:val="none" w:sz="0" w:space="0" w:color="auto"/>
            <w:right w:val="none" w:sz="0" w:space="0" w:color="auto"/>
          </w:divBdr>
        </w:div>
        <w:div w:id="65223771">
          <w:marLeft w:val="0"/>
          <w:marRight w:val="0"/>
          <w:marTop w:val="0"/>
          <w:marBottom w:val="300"/>
          <w:divBdr>
            <w:top w:val="single" w:sz="6" w:space="15" w:color="EDEDED"/>
            <w:left w:val="single" w:sz="6" w:space="15" w:color="EDEDED"/>
            <w:bottom w:val="single" w:sz="6" w:space="15" w:color="EDEDED"/>
            <w:right w:val="single" w:sz="6" w:space="15" w:color="EDEDED"/>
          </w:divBdr>
        </w:div>
        <w:div w:id="65227427">
          <w:marLeft w:val="0"/>
          <w:marRight w:val="0"/>
          <w:marTop w:val="0"/>
          <w:marBottom w:val="0"/>
          <w:divBdr>
            <w:top w:val="none" w:sz="0" w:space="0" w:color="auto"/>
            <w:left w:val="none" w:sz="0" w:space="0" w:color="auto"/>
            <w:bottom w:val="none" w:sz="0" w:space="0" w:color="auto"/>
            <w:right w:val="none" w:sz="0" w:space="0" w:color="auto"/>
          </w:divBdr>
        </w:div>
        <w:div w:id="65229258">
          <w:marLeft w:val="0"/>
          <w:marRight w:val="0"/>
          <w:marTop w:val="0"/>
          <w:marBottom w:val="300"/>
          <w:divBdr>
            <w:top w:val="single" w:sz="6" w:space="15" w:color="EDEDED"/>
            <w:left w:val="single" w:sz="6" w:space="15" w:color="EDEDED"/>
            <w:bottom w:val="single" w:sz="6" w:space="15" w:color="EDEDED"/>
            <w:right w:val="single" w:sz="6" w:space="15" w:color="EDEDED"/>
          </w:divBdr>
        </w:div>
        <w:div w:id="65273867">
          <w:marLeft w:val="0"/>
          <w:marRight w:val="0"/>
          <w:marTop w:val="0"/>
          <w:marBottom w:val="0"/>
          <w:divBdr>
            <w:top w:val="none" w:sz="0" w:space="0" w:color="auto"/>
            <w:left w:val="none" w:sz="0" w:space="0" w:color="auto"/>
            <w:bottom w:val="none" w:sz="0" w:space="0" w:color="auto"/>
            <w:right w:val="none" w:sz="0" w:space="0" w:color="auto"/>
          </w:divBdr>
        </w:div>
        <w:div w:id="65298043">
          <w:marLeft w:val="0"/>
          <w:marRight w:val="0"/>
          <w:marTop w:val="0"/>
          <w:marBottom w:val="0"/>
          <w:divBdr>
            <w:top w:val="none" w:sz="0" w:space="0" w:color="auto"/>
            <w:left w:val="none" w:sz="0" w:space="0" w:color="auto"/>
            <w:bottom w:val="none" w:sz="0" w:space="0" w:color="auto"/>
            <w:right w:val="none" w:sz="0" w:space="0" w:color="auto"/>
          </w:divBdr>
        </w:div>
        <w:div w:id="65301786">
          <w:marLeft w:val="0"/>
          <w:marRight w:val="0"/>
          <w:marTop w:val="0"/>
          <w:marBottom w:val="0"/>
          <w:divBdr>
            <w:top w:val="none" w:sz="0" w:space="0" w:color="auto"/>
            <w:left w:val="none" w:sz="0" w:space="0" w:color="auto"/>
            <w:bottom w:val="none" w:sz="0" w:space="0" w:color="auto"/>
            <w:right w:val="none" w:sz="0" w:space="0" w:color="auto"/>
          </w:divBdr>
          <w:divsChild>
            <w:div w:id="215095291">
              <w:marLeft w:val="0"/>
              <w:marRight w:val="0"/>
              <w:marTop w:val="0"/>
              <w:marBottom w:val="0"/>
              <w:divBdr>
                <w:top w:val="none" w:sz="0" w:space="0" w:color="auto"/>
                <w:left w:val="none" w:sz="0" w:space="0" w:color="auto"/>
                <w:bottom w:val="none" w:sz="0" w:space="0" w:color="auto"/>
                <w:right w:val="none" w:sz="0" w:space="0" w:color="auto"/>
              </w:divBdr>
            </w:div>
          </w:divsChild>
        </w:div>
        <w:div w:id="65301971">
          <w:marLeft w:val="0"/>
          <w:marRight w:val="0"/>
          <w:marTop w:val="0"/>
          <w:marBottom w:val="0"/>
          <w:divBdr>
            <w:top w:val="none" w:sz="0" w:space="0" w:color="auto"/>
            <w:left w:val="none" w:sz="0" w:space="0" w:color="auto"/>
            <w:bottom w:val="none" w:sz="0" w:space="0" w:color="auto"/>
            <w:right w:val="none" w:sz="0" w:space="0" w:color="auto"/>
          </w:divBdr>
        </w:div>
        <w:div w:id="65304003">
          <w:marLeft w:val="0"/>
          <w:marRight w:val="0"/>
          <w:marTop w:val="0"/>
          <w:marBottom w:val="0"/>
          <w:divBdr>
            <w:top w:val="none" w:sz="0" w:space="0" w:color="auto"/>
            <w:left w:val="none" w:sz="0" w:space="0" w:color="auto"/>
            <w:bottom w:val="none" w:sz="0" w:space="0" w:color="auto"/>
            <w:right w:val="none" w:sz="0" w:space="0" w:color="auto"/>
          </w:divBdr>
        </w:div>
        <w:div w:id="65340671">
          <w:marLeft w:val="0"/>
          <w:marRight w:val="0"/>
          <w:marTop w:val="0"/>
          <w:marBottom w:val="300"/>
          <w:divBdr>
            <w:top w:val="single" w:sz="6" w:space="15" w:color="EDEDED"/>
            <w:left w:val="single" w:sz="6" w:space="15" w:color="EDEDED"/>
            <w:bottom w:val="single" w:sz="6" w:space="15" w:color="EDEDED"/>
            <w:right w:val="single" w:sz="6" w:space="15" w:color="EDEDED"/>
          </w:divBdr>
        </w:div>
        <w:div w:id="65340753">
          <w:marLeft w:val="0"/>
          <w:marRight w:val="0"/>
          <w:marTop w:val="0"/>
          <w:marBottom w:val="0"/>
          <w:divBdr>
            <w:top w:val="none" w:sz="0" w:space="0" w:color="auto"/>
            <w:left w:val="none" w:sz="0" w:space="0" w:color="auto"/>
            <w:bottom w:val="none" w:sz="0" w:space="0" w:color="auto"/>
            <w:right w:val="none" w:sz="0" w:space="0" w:color="auto"/>
          </w:divBdr>
        </w:div>
        <w:div w:id="65344717">
          <w:marLeft w:val="0"/>
          <w:marRight w:val="0"/>
          <w:marTop w:val="300"/>
          <w:marBottom w:val="0"/>
          <w:divBdr>
            <w:top w:val="none" w:sz="0" w:space="0" w:color="auto"/>
            <w:left w:val="none" w:sz="0" w:space="0" w:color="auto"/>
            <w:bottom w:val="none" w:sz="0" w:space="0" w:color="auto"/>
            <w:right w:val="none" w:sz="0" w:space="0" w:color="auto"/>
          </w:divBdr>
        </w:div>
        <w:div w:id="65348500">
          <w:marLeft w:val="0"/>
          <w:marRight w:val="0"/>
          <w:marTop w:val="0"/>
          <w:marBottom w:val="300"/>
          <w:divBdr>
            <w:top w:val="single" w:sz="6" w:space="15" w:color="EDEDED"/>
            <w:left w:val="single" w:sz="6" w:space="15" w:color="EDEDED"/>
            <w:bottom w:val="single" w:sz="6" w:space="15" w:color="EDEDED"/>
            <w:right w:val="single" w:sz="6" w:space="15" w:color="EDEDED"/>
          </w:divBdr>
        </w:div>
        <w:div w:id="65349678">
          <w:marLeft w:val="0"/>
          <w:marRight w:val="0"/>
          <w:marTop w:val="0"/>
          <w:marBottom w:val="0"/>
          <w:divBdr>
            <w:top w:val="none" w:sz="0" w:space="0" w:color="auto"/>
            <w:left w:val="none" w:sz="0" w:space="0" w:color="auto"/>
            <w:bottom w:val="none" w:sz="0" w:space="0" w:color="auto"/>
            <w:right w:val="none" w:sz="0" w:space="0" w:color="auto"/>
          </w:divBdr>
        </w:div>
        <w:div w:id="65349741">
          <w:marLeft w:val="0"/>
          <w:marRight w:val="0"/>
          <w:marTop w:val="0"/>
          <w:marBottom w:val="300"/>
          <w:divBdr>
            <w:top w:val="single" w:sz="6" w:space="15" w:color="EDEDED"/>
            <w:left w:val="single" w:sz="6" w:space="15" w:color="EDEDED"/>
            <w:bottom w:val="single" w:sz="6" w:space="15" w:color="EDEDED"/>
            <w:right w:val="single" w:sz="6" w:space="15" w:color="EDEDED"/>
          </w:divBdr>
        </w:div>
        <w:div w:id="65418729">
          <w:marLeft w:val="0"/>
          <w:marRight w:val="0"/>
          <w:marTop w:val="0"/>
          <w:marBottom w:val="0"/>
          <w:divBdr>
            <w:top w:val="none" w:sz="0" w:space="0" w:color="auto"/>
            <w:left w:val="none" w:sz="0" w:space="0" w:color="auto"/>
            <w:bottom w:val="none" w:sz="0" w:space="0" w:color="auto"/>
            <w:right w:val="none" w:sz="0" w:space="0" w:color="auto"/>
          </w:divBdr>
        </w:div>
        <w:div w:id="65418972">
          <w:marLeft w:val="0"/>
          <w:marRight w:val="0"/>
          <w:marTop w:val="0"/>
          <w:marBottom w:val="0"/>
          <w:divBdr>
            <w:top w:val="none" w:sz="0" w:space="0" w:color="auto"/>
            <w:left w:val="none" w:sz="0" w:space="0" w:color="auto"/>
            <w:bottom w:val="none" w:sz="0" w:space="0" w:color="auto"/>
            <w:right w:val="none" w:sz="0" w:space="0" w:color="auto"/>
          </w:divBdr>
          <w:divsChild>
            <w:div w:id="301424306">
              <w:marLeft w:val="0"/>
              <w:marRight w:val="0"/>
              <w:marTop w:val="0"/>
              <w:marBottom w:val="0"/>
              <w:divBdr>
                <w:top w:val="none" w:sz="0" w:space="0" w:color="auto"/>
                <w:left w:val="none" w:sz="0" w:space="0" w:color="auto"/>
                <w:bottom w:val="none" w:sz="0" w:space="0" w:color="auto"/>
                <w:right w:val="none" w:sz="0" w:space="0" w:color="auto"/>
              </w:divBdr>
            </w:div>
          </w:divsChild>
        </w:div>
        <w:div w:id="65422001">
          <w:marLeft w:val="0"/>
          <w:marRight w:val="0"/>
          <w:marTop w:val="300"/>
          <w:marBottom w:val="0"/>
          <w:divBdr>
            <w:top w:val="none" w:sz="0" w:space="0" w:color="auto"/>
            <w:left w:val="none" w:sz="0" w:space="0" w:color="auto"/>
            <w:bottom w:val="none" w:sz="0" w:space="0" w:color="auto"/>
            <w:right w:val="none" w:sz="0" w:space="0" w:color="auto"/>
          </w:divBdr>
        </w:div>
        <w:div w:id="65424485">
          <w:marLeft w:val="0"/>
          <w:marRight w:val="0"/>
          <w:marTop w:val="0"/>
          <w:marBottom w:val="0"/>
          <w:divBdr>
            <w:top w:val="none" w:sz="0" w:space="0" w:color="auto"/>
            <w:left w:val="none" w:sz="0" w:space="0" w:color="auto"/>
            <w:bottom w:val="none" w:sz="0" w:space="0" w:color="auto"/>
            <w:right w:val="none" w:sz="0" w:space="0" w:color="auto"/>
          </w:divBdr>
        </w:div>
        <w:div w:id="65491787">
          <w:marLeft w:val="0"/>
          <w:marRight w:val="0"/>
          <w:marTop w:val="0"/>
          <w:marBottom w:val="0"/>
          <w:divBdr>
            <w:top w:val="none" w:sz="0" w:space="0" w:color="auto"/>
            <w:left w:val="none" w:sz="0" w:space="0" w:color="auto"/>
            <w:bottom w:val="none" w:sz="0" w:space="0" w:color="auto"/>
            <w:right w:val="none" w:sz="0" w:space="0" w:color="auto"/>
          </w:divBdr>
        </w:div>
        <w:div w:id="65492487">
          <w:marLeft w:val="0"/>
          <w:marRight w:val="0"/>
          <w:marTop w:val="300"/>
          <w:marBottom w:val="0"/>
          <w:divBdr>
            <w:top w:val="none" w:sz="0" w:space="0" w:color="auto"/>
            <w:left w:val="none" w:sz="0" w:space="0" w:color="auto"/>
            <w:bottom w:val="none" w:sz="0" w:space="0" w:color="auto"/>
            <w:right w:val="none" w:sz="0" w:space="0" w:color="auto"/>
          </w:divBdr>
        </w:div>
        <w:div w:id="65500210">
          <w:marLeft w:val="0"/>
          <w:marRight w:val="0"/>
          <w:marTop w:val="0"/>
          <w:marBottom w:val="0"/>
          <w:divBdr>
            <w:top w:val="none" w:sz="0" w:space="0" w:color="auto"/>
            <w:left w:val="none" w:sz="0" w:space="0" w:color="auto"/>
            <w:bottom w:val="none" w:sz="0" w:space="0" w:color="auto"/>
            <w:right w:val="none" w:sz="0" w:space="0" w:color="auto"/>
          </w:divBdr>
        </w:div>
        <w:div w:id="65540063">
          <w:marLeft w:val="0"/>
          <w:marRight w:val="0"/>
          <w:marTop w:val="0"/>
          <w:marBottom w:val="0"/>
          <w:divBdr>
            <w:top w:val="none" w:sz="0" w:space="0" w:color="auto"/>
            <w:left w:val="none" w:sz="0" w:space="0" w:color="auto"/>
            <w:bottom w:val="none" w:sz="0" w:space="0" w:color="auto"/>
            <w:right w:val="none" w:sz="0" w:space="0" w:color="auto"/>
          </w:divBdr>
          <w:divsChild>
            <w:div w:id="138423796">
              <w:marLeft w:val="0"/>
              <w:marRight w:val="0"/>
              <w:marTop w:val="0"/>
              <w:marBottom w:val="0"/>
              <w:divBdr>
                <w:top w:val="none" w:sz="0" w:space="0" w:color="auto"/>
                <w:left w:val="none" w:sz="0" w:space="0" w:color="auto"/>
                <w:bottom w:val="none" w:sz="0" w:space="0" w:color="auto"/>
                <w:right w:val="none" w:sz="0" w:space="0" w:color="auto"/>
              </w:divBdr>
            </w:div>
          </w:divsChild>
        </w:div>
        <w:div w:id="65541296">
          <w:marLeft w:val="0"/>
          <w:marRight w:val="0"/>
          <w:marTop w:val="0"/>
          <w:marBottom w:val="0"/>
          <w:divBdr>
            <w:top w:val="none" w:sz="0" w:space="0" w:color="auto"/>
            <w:left w:val="none" w:sz="0" w:space="0" w:color="auto"/>
            <w:bottom w:val="none" w:sz="0" w:space="0" w:color="auto"/>
            <w:right w:val="none" w:sz="0" w:space="0" w:color="auto"/>
          </w:divBdr>
        </w:div>
        <w:div w:id="65568234">
          <w:marLeft w:val="0"/>
          <w:marRight w:val="0"/>
          <w:marTop w:val="0"/>
          <w:marBottom w:val="0"/>
          <w:divBdr>
            <w:top w:val="none" w:sz="0" w:space="0" w:color="auto"/>
            <w:left w:val="none" w:sz="0" w:space="0" w:color="auto"/>
            <w:bottom w:val="none" w:sz="0" w:space="0" w:color="auto"/>
            <w:right w:val="none" w:sz="0" w:space="0" w:color="auto"/>
          </w:divBdr>
        </w:div>
        <w:div w:id="65612885">
          <w:marLeft w:val="0"/>
          <w:marRight w:val="0"/>
          <w:marTop w:val="0"/>
          <w:marBottom w:val="0"/>
          <w:divBdr>
            <w:top w:val="none" w:sz="0" w:space="0" w:color="auto"/>
            <w:left w:val="none" w:sz="0" w:space="0" w:color="auto"/>
            <w:bottom w:val="none" w:sz="0" w:space="0" w:color="auto"/>
            <w:right w:val="none" w:sz="0" w:space="0" w:color="auto"/>
          </w:divBdr>
        </w:div>
        <w:div w:id="65615705">
          <w:marLeft w:val="0"/>
          <w:marRight w:val="0"/>
          <w:marTop w:val="300"/>
          <w:marBottom w:val="0"/>
          <w:divBdr>
            <w:top w:val="none" w:sz="0" w:space="0" w:color="auto"/>
            <w:left w:val="none" w:sz="0" w:space="0" w:color="auto"/>
            <w:bottom w:val="none" w:sz="0" w:space="0" w:color="auto"/>
            <w:right w:val="none" w:sz="0" w:space="0" w:color="auto"/>
          </w:divBdr>
          <w:divsChild>
            <w:div w:id="251936292">
              <w:marLeft w:val="0"/>
              <w:marRight w:val="0"/>
              <w:marTop w:val="0"/>
              <w:marBottom w:val="0"/>
              <w:divBdr>
                <w:top w:val="none" w:sz="0" w:space="0" w:color="auto"/>
                <w:left w:val="none" w:sz="0" w:space="0" w:color="auto"/>
                <w:bottom w:val="none" w:sz="0" w:space="0" w:color="auto"/>
                <w:right w:val="none" w:sz="0" w:space="0" w:color="auto"/>
              </w:divBdr>
            </w:div>
          </w:divsChild>
        </w:div>
        <w:div w:id="65616514">
          <w:marLeft w:val="0"/>
          <w:marRight w:val="0"/>
          <w:marTop w:val="0"/>
          <w:marBottom w:val="0"/>
          <w:divBdr>
            <w:top w:val="none" w:sz="0" w:space="0" w:color="auto"/>
            <w:left w:val="none" w:sz="0" w:space="0" w:color="auto"/>
            <w:bottom w:val="none" w:sz="0" w:space="0" w:color="auto"/>
            <w:right w:val="none" w:sz="0" w:space="0" w:color="auto"/>
          </w:divBdr>
        </w:div>
        <w:div w:id="65617099">
          <w:marLeft w:val="0"/>
          <w:marRight w:val="0"/>
          <w:marTop w:val="0"/>
          <w:marBottom w:val="0"/>
          <w:divBdr>
            <w:top w:val="none" w:sz="0" w:space="0" w:color="auto"/>
            <w:left w:val="none" w:sz="0" w:space="0" w:color="auto"/>
            <w:bottom w:val="none" w:sz="0" w:space="0" w:color="auto"/>
            <w:right w:val="none" w:sz="0" w:space="0" w:color="auto"/>
          </w:divBdr>
        </w:div>
        <w:div w:id="65687538">
          <w:marLeft w:val="0"/>
          <w:marRight w:val="0"/>
          <w:marTop w:val="0"/>
          <w:marBottom w:val="0"/>
          <w:divBdr>
            <w:top w:val="none" w:sz="0" w:space="0" w:color="auto"/>
            <w:left w:val="none" w:sz="0" w:space="0" w:color="auto"/>
            <w:bottom w:val="none" w:sz="0" w:space="0" w:color="auto"/>
            <w:right w:val="none" w:sz="0" w:space="0" w:color="auto"/>
          </w:divBdr>
        </w:div>
        <w:div w:id="65689792">
          <w:marLeft w:val="0"/>
          <w:marRight w:val="0"/>
          <w:marTop w:val="0"/>
          <w:marBottom w:val="0"/>
          <w:divBdr>
            <w:top w:val="none" w:sz="0" w:space="0" w:color="auto"/>
            <w:left w:val="none" w:sz="0" w:space="0" w:color="auto"/>
            <w:bottom w:val="none" w:sz="0" w:space="0" w:color="auto"/>
            <w:right w:val="none" w:sz="0" w:space="0" w:color="auto"/>
          </w:divBdr>
        </w:div>
        <w:div w:id="65691622">
          <w:marLeft w:val="0"/>
          <w:marRight w:val="0"/>
          <w:marTop w:val="0"/>
          <w:marBottom w:val="300"/>
          <w:divBdr>
            <w:top w:val="single" w:sz="6" w:space="15" w:color="EDEDED"/>
            <w:left w:val="single" w:sz="6" w:space="15" w:color="EDEDED"/>
            <w:bottom w:val="single" w:sz="6" w:space="15" w:color="EDEDED"/>
            <w:right w:val="single" w:sz="6" w:space="15" w:color="EDEDED"/>
          </w:divBdr>
        </w:div>
        <w:div w:id="65692100">
          <w:marLeft w:val="0"/>
          <w:marRight w:val="0"/>
          <w:marTop w:val="0"/>
          <w:marBottom w:val="0"/>
          <w:divBdr>
            <w:top w:val="none" w:sz="0" w:space="0" w:color="auto"/>
            <w:left w:val="none" w:sz="0" w:space="0" w:color="auto"/>
            <w:bottom w:val="none" w:sz="0" w:space="0" w:color="auto"/>
            <w:right w:val="none" w:sz="0" w:space="0" w:color="auto"/>
          </w:divBdr>
        </w:div>
        <w:div w:id="65693562">
          <w:marLeft w:val="0"/>
          <w:marRight w:val="0"/>
          <w:marTop w:val="0"/>
          <w:marBottom w:val="0"/>
          <w:divBdr>
            <w:top w:val="none" w:sz="0" w:space="0" w:color="auto"/>
            <w:left w:val="none" w:sz="0" w:space="0" w:color="auto"/>
            <w:bottom w:val="none" w:sz="0" w:space="0" w:color="auto"/>
            <w:right w:val="none" w:sz="0" w:space="0" w:color="auto"/>
          </w:divBdr>
        </w:div>
        <w:div w:id="65693631">
          <w:marLeft w:val="0"/>
          <w:marRight w:val="0"/>
          <w:marTop w:val="0"/>
          <w:marBottom w:val="0"/>
          <w:divBdr>
            <w:top w:val="none" w:sz="0" w:space="0" w:color="auto"/>
            <w:left w:val="none" w:sz="0" w:space="0" w:color="auto"/>
            <w:bottom w:val="none" w:sz="0" w:space="0" w:color="auto"/>
            <w:right w:val="none" w:sz="0" w:space="0" w:color="auto"/>
          </w:divBdr>
        </w:div>
        <w:div w:id="65763256">
          <w:marLeft w:val="0"/>
          <w:marRight w:val="0"/>
          <w:marTop w:val="0"/>
          <w:marBottom w:val="0"/>
          <w:divBdr>
            <w:top w:val="none" w:sz="0" w:space="0" w:color="auto"/>
            <w:left w:val="none" w:sz="0" w:space="0" w:color="auto"/>
            <w:bottom w:val="none" w:sz="0" w:space="0" w:color="auto"/>
            <w:right w:val="none" w:sz="0" w:space="0" w:color="auto"/>
          </w:divBdr>
        </w:div>
        <w:div w:id="65764810">
          <w:marLeft w:val="0"/>
          <w:marRight w:val="0"/>
          <w:marTop w:val="0"/>
          <w:marBottom w:val="300"/>
          <w:divBdr>
            <w:top w:val="single" w:sz="6" w:space="15" w:color="EDEDED"/>
            <w:left w:val="single" w:sz="6" w:space="15" w:color="EDEDED"/>
            <w:bottom w:val="single" w:sz="6" w:space="15" w:color="EDEDED"/>
            <w:right w:val="single" w:sz="6" w:space="15" w:color="EDEDED"/>
          </w:divBdr>
        </w:div>
        <w:div w:id="65803402">
          <w:marLeft w:val="0"/>
          <w:marRight w:val="0"/>
          <w:marTop w:val="0"/>
          <w:marBottom w:val="0"/>
          <w:divBdr>
            <w:top w:val="none" w:sz="0" w:space="0" w:color="auto"/>
            <w:left w:val="none" w:sz="0" w:space="0" w:color="auto"/>
            <w:bottom w:val="none" w:sz="0" w:space="0" w:color="auto"/>
            <w:right w:val="none" w:sz="0" w:space="0" w:color="auto"/>
          </w:divBdr>
          <w:divsChild>
            <w:div w:id="404767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5804065">
          <w:marLeft w:val="0"/>
          <w:marRight w:val="0"/>
          <w:marTop w:val="0"/>
          <w:marBottom w:val="0"/>
          <w:divBdr>
            <w:top w:val="none" w:sz="0" w:space="0" w:color="auto"/>
            <w:left w:val="none" w:sz="0" w:space="0" w:color="auto"/>
            <w:bottom w:val="none" w:sz="0" w:space="0" w:color="auto"/>
            <w:right w:val="none" w:sz="0" w:space="0" w:color="auto"/>
          </w:divBdr>
        </w:div>
        <w:div w:id="65807245">
          <w:marLeft w:val="0"/>
          <w:marRight w:val="0"/>
          <w:marTop w:val="0"/>
          <w:marBottom w:val="0"/>
          <w:divBdr>
            <w:top w:val="none" w:sz="0" w:space="0" w:color="auto"/>
            <w:left w:val="none" w:sz="0" w:space="0" w:color="auto"/>
            <w:bottom w:val="none" w:sz="0" w:space="0" w:color="auto"/>
            <w:right w:val="none" w:sz="0" w:space="0" w:color="auto"/>
          </w:divBdr>
        </w:div>
        <w:div w:id="65809663">
          <w:marLeft w:val="0"/>
          <w:marRight w:val="0"/>
          <w:marTop w:val="0"/>
          <w:marBottom w:val="0"/>
          <w:divBdr>
            <w:top w:val="none" w:sz="0" w:space="0" w:color="auto"/>
            <w:left w:val="none" w:sz="0" w:space="0" w:color="auto"/>
            <w:bottom w:val="none" w:sz="0" w:space="0" w:color="auto"/>
            <w:right w:val="none" w:sz="0" w:space="0" w:color="auto"/>
          </w:divBdr>
        </w:div>
        <w:div w:id="65810548">
          <w:marLeft w:val="0"/>
          <w:marRight w:val="0"/>
          <w:marTop w:val="0"/>
          <w:marBottom w:val="0"/>
          <w:divBdr>
            <w:top w:val="none" w:sz="0" w:space="0" w:color="auto"/>
            <w:left w:val="none" w:sz="0" w:space="0" w:color="auto"/>
            <w:bottom w:val="none" w:sz="0" w:space="0" w:color="auto"/>
            <w:right w:val="none" w:sz="0" w:space="0" w:color="auto"/>
          </w:divBdr>
        </w:div>
        <w:div w:id="65879516">
          <w:marLeft w:val="0"/>
          <w:marRight w:val="0"/>
          <w:marTop w:val="0"/>
          <w:marBottom w:val="0"/>
          <w:divBdr>
            <w:top w:val="none" w:sz="0" w:space="0" w:color="auto"/>
            <w:left w:val="none" w:sz="0" w:space="0" w:color="auto"/>
            <w:bottom w:val="none" w:sz="0" w:space="0" w:color="auto"/>
            <w:right w:val="none" w:sz="0" w:space="0" w:color="auto"/>
          </w:divBdr>
        </w:div>
        <w:div w:id="65879936">
          <w:marLeft w:val="0"/>
          <w:marRight w:val="0"/>
          <w:marTop w:val="0"/>
          <w:marBottom w:val="0"/>
          <w:divBdr>
            <w:top w:val="none" w:sz="0" w:space="0" w:color="auto"/>
            <w:left w:val="none" w:sz="0" w:space="0" w:color="auto"/>
            <w:bottom w:val="none" w:sz="0" w:space="0" w:color="auto"/>
            <w:right w:val="none" w:sz="0" w:space="0" w:color="auto"/>
          </w:divBdr>
        </w:div>
        <w:div w:id="65884595">
          <w:marLeft w:val="0"/>
          <w:marRight w:val="0"/>
          <w:marTop w:val="0"/>
          <w:marBottom w:val="0"/>
          <w:divBdr>
            <w:top w:val="none" w:sz="0" w:space="0" w:color="auto"/>
            <w:left w:val="none" w:sz="0" w:space="0" w:color="auto"/>
            <w:bottom w:val="none" w:sz="0" w:space="0" w:color="auto"/>
            <w:right w:val="none" w:sz="0" w:space="0" w:color="auto"/>
          </w:divBdr>
        </w:div>
        <w:div w:id="65884605">
          <w:marLeft w:val="0"/>
          <w:marRight w:val="0"/>
          <w:marTop w:val="0"/>
          <w:marBottom w:val="0"/>
          <w:divBdr>
            <w:top w:val="none" w:sz="0" w:space="0" w:color="auto"/>
            <w:left w:val="none" w:sz="0" w:space="0" w:color="auto"/>
            <w:bottom w:val="none" w:sz="0" w:space="0" w:color="auto"/>
            <w:right w:val="none" w:sz="0" w:space="0" w:color="auto"/>
          </w:divBdr>
        </w:div>
        <w:div w:id="65929438">
          <w:marLeft w:val="0"/>
          <w:marRight w:val="0"/>
          <w:marTop w:val="0"/>
          <w:marBottom w:val="0"/>
          <w:divBdr>
            <w:top w:val="none" w:sz="0" w:space="0" w:color="auto"/>
            <w:left w:val="none" w:sz="0" w:space="0" w:color="auto"/>
            <w:bottom w:val="none" w:sz="0" w:space="0" w:color="auto"/>
            <w:right w:val="none" w:sz="0" w:space="0" w:color="auto"/>
          </w:divBdr>
        </w:div>
        <w:div w:id="65954513">
          <w:marLeft w:val="0"/>
          <w:marRight w:val="0"/>
          <w:marTop w:val="0"/>
          <w:marBottom w:val="0"/>
          <w:divBdr>
            <w:top w:val="none" w:sz="0" w:space="0" w:color="auto"/>
            <w:left w:val="none" w:sz="0" w:space="0" w:color="auto"/>
            <w:bottom w:val="none" w:sz="0" w:space="0" w:color="auto"/>
            <w:right w:val="none" w:sz="0" w:space="0" w:color="auto"/>
          </w:divBdr>
          <w:divsChild>
            <w:div w:id="211844065">
              <w:marLeft w:val="0"/>
              <w:marRight w:val="0"/>
              <w:marTop w:val="0"/>
              <w:marBottom w:val="0"/>
              <w:divBdr>
                <w:top w:val="none" w:sz="0" w:space="0" w:color="auto"/>
                <w:left w:val="none" w:sz="0" w:space="0" w:color="auto"/>
                <w:bottom w:val="none" w:sz="0" w:space="0" w:color="auto"/>
                <w:right w:val="none" w:sz="0" w:space="0" w:color="auto"/>
              </w:divBdr>
            </w:div>
          </w:divsChild>
        </w:div>
        <w:div w:id="65954878">
          <w:marLeft w:val="0"/>
          <w:marRight w:val="0"/>
          <w:marTop w:val="0"/>
          <w:marBottom w:val="0"/>
          <w:divBdr>
            <w:top w:val="none" w:sz="0" w:space="0" w:color="auto"/>
            <w:left w:val="none" w:sz="0" w:space="0" w:color="auto"/>
            <w:bottom w:val="none" w:sz="0" w:space="0" w:color="auto"/>
            <w:right w:val="none" w:sz="0" w:space="0" w:color="auto"/>
          </w:divBdr>
        </w:div>
        <w:div w:id="65955519">
          <w:marLeft w:val="0"/>
          <w:marRight w:val="0"/>
          <w:marTop w:val="0"/>
          <w:marBottom w:val="300"/>
          <w:divBdr>
            <w:top w:val="single" w:sz="6" w:space="15" w:color="EDEDED"/>
            <w:left w:val="single" w:sz="6" w:space="15" w:color="EDEDED"/>
            <w:bottom w:val="single" w:sz="6" w:space="15" w:color="EDEDED"/>
            <w:right w:val="single" w:sz="6" w:space="15" w:color="EDEDED"/>
          </w:divBdr>
        </w:div>
        <w:div w:id="65960017">
          <w:marLeft w:val="0"/>
          <w:marRight w:val="0"/>
          <w:marTop w:val="0"/>
          <w:marBottom w:val="0"/>
          <w:divBdr>
            <w:top w:val="none" w:sz="0" w:space="0" w:color="auto"/>
            <w:left w:val="none" w:sz="0" w:space="0" w:color="auto"/>
            <w:bottom w:val="none" w:sz="0" w:space="0" w:color="auto"/>
            <w:right w:val="none" w:sz="0" w:space="0" w:color="auto"/>
          </w:divBdr>
        </w:div>
        <w:div w:id="65997652">
          <w:marLeft w:val="0"/>
          <w:marRight w:val="0"/>
          <w:marTop w:val="0"/>
          <w:marBottom w:val="0"/>
          <w:divBdr>
            <w:top w:val="none" w:sz="0" w:space="0" w:color="auto"/>
            <w:left w:val="none" w:sz="0" w:space="0" w:color="auto"/>
            <w:bottom w:val="none" w:sz="0" w:space="0" w:color="auto"/>
            <w:right w:val="none" w:sz="0" w:space="0" w:color="auto"/>
          </w:divBdr>
        </w:div>
        <w:div w:id="65999661">
          <w:marLeft w:val="0"/>
          <w:marRight w:val="0"/>
          <w:marTop w:val="0"/>
          <w:marBottom w:val="0"/>
          <w:divBdr>
            <w:top w:val="none" w:sz="0" w:space="0" w:color="auto"/>
            <w:left w:val="none" w:sz="0" w:space="0" w:color="auto"/>
            <w:bottom w:val="none" w:sz="0" w:space="0" w:color="auto"/>
            <w:right w:val="none" w:sz="0" w:space="0" w:color="auto"/>
          </w:divBdr>
        </w:div>
        <w:div w:id="66149448">
          <w:marLeft w:val="0"/>
          <w:marRight w:val="0"/>
          <w:marTop w:val="0"/>
          <w:marBottom w:val="0"/>
          <w:divBdr>
            <w:top w:val="none" w:sz="0" w:space="0" w:color="auto"/>
            <w:left w:val="none" w:sz="0" w:space="0" w:color="auto"/>
            <w:bottom w:val="none" w:sz="0" w:space="0" w:color="auto"/>
            <w:right w:val="none" w:sz="0" w:space="0" w:color="auto"/>
          </w:divBdr>
        </w:div>
        <w:div w:id="66149612">
          <w:marLeft w:val="0"/>
          <w:marRight w:val="0"/>
          <w:marTop w:val="0"/>
          <w:marBottom w:val="0"/>
          <w:divBdr>
            <w:top w:val="none" w:sz="0" w:space="0" w:color="auto"/>
            <w:left w:val="none" w:sz="0" w:space="0" w:color="auto"/>
            <w:bottom w:val="none" w:sz="0" w:space="0" w:color="auto"/>
            <w:right w:val="none" w:sz="0" w:space="0" w:color="auto"/>
          </w:divBdr>
        </w:div>
        <w:div w:id="66153918">
          <w:marLeft w:val="0"/>
          <w:marRight w:val="0"/>
          <w:marTop w:val="0"/>
          <w:marBottom w:val="0"/>
          <w:divBdr>
            <w:top w:val="none" w:sz="0" w:space="0" w:color="auto"/>
            <w:left w:val="none" w:sz="0" w:space="0" w:color="auto"/>
            <w:bottom w:val="none" w:sz="0" w:space="0" w:color="auto"/>
            <w:right w:val="none" w:sz="0" w:space="0" w:color="auto"/>
          </w:divBdr>
        </w:div>
        <w:div w:id="66197872">
          <w:marLeft w:val="0"/>
          <w:marRight w:val="0"/>
          <w:marTop w:val="300"/>
          <w:marBottom w:val="0"/>
          <w:divBdr>
            <w:top w:val="none" w:sz="0" w:space="0" w:color="auto"/>
            <w:left w:val="none" w:sz="0" w:space="0" w:color="auto"/>
            <w:bottom w:val="none" w:sz="0" w:space="0" w:color="auto"/>
            <w:right w:val="none" w:sz="0" w:space="0" w:color="auto"/>
          </w:divBdr>
        </w:div>
        <w:div w:id="66268957">
          <w:marLeft w:val="0"/>
          <w:marRight w:val="0"/>
          <w:marTop w:val="300"/>
          <w:marBottom w:val="0"/>
          <w:divBdr>
            <w:top w:val="none" w:sz="0" w:space="0" w:color="auto"/>
            <w:left w:val="none" w:sz="0" w:space="0" w:color="auto"/>
            <w:bottom w:val="none" w:sz="0" w:space="0" w:color="auto"/>
            <w:right w:val="none" w:sz="0" w:space="0" w:color="auto"/>
          </w:divBdr>
        </w:div>
        <w:div w:id="66272509">
          <w:marLeft w:val="0"/>
          <w:marRight w:val="0"/>
          <w:marTop w:val="0"/>
          <w:marBottom w:val="0"/>
          <w:divBdr>
            <w:top w:val="none" w:sz="0" w:space="0" w:color="auto"/>
            <w:left w:val="none" w:sz="0" w:space="0" w:color="auto"/>
            <w:bottom w:val="none" w:sz="0" w:space="0" w:color="auto"/>
            <w:right w:val="none" w:sz="0" w:space="0" w:color="auto"/>
          </w:divBdr>
        </w:div>
        <w:div w:id="66343555">
          <w:marLeft w:val="0"/>
          <w:marRight w:val="0"/>
          <w:marTop w:val="300"/>
          <w:marBottom w:val="0"/>
          <w:divBdr>
            <w:top w:val="none" w:sz="0" w:space="0" w:color="auto"/>
            <w:left w:val="none" w:sz="0" w:space="0" w:color="auto"/>
            <w:bottom w:val="none" w:sz="0" w:space="0" w:color="auto"/>
            <w:right w:val="none" w:sz="0" w:space="0" w:color="auto"/>
          </w:divBdr>
        </w:div>
        <w:div w:id="66344069">
          <w:marLeft w:val="0"/>
          <w:marRight w:val="0"/>
          <w:marTop w:val="0"/>
          <w:marBottom w:val="0"/>
          <w:divBdr>
            <w:top w:val="none" w:sz="0" w:space="0" w:color="auto"/>
            <w:left w:val="none" w:sz="0" w:space="0" w:color="auto"/>
            <w:bottom w:val="none" w:sz="0" w:space="0" w:color="auto"/>
            <w:right w:val="none" w:sz="0" w:space="0" w:color="auto"/>
          </w:divBdr>
        </w:div>
        <w:div w:id="66344445">
          <w:marLeft w:val="0"/>
          <w:marRight w:val="0"/>
          <w:marTop w:val="300"/>
          <w:marBottom w:val="0"/>
          <w:divBdr>
            <w:top w:val="none" w:sz="0" w:space="0" w:color="auto"/>
            <w:left w:val="none" w:sz="0" w:space="0" w:color="auto"/>
            <w:bottom w:val="none" w:sz="0" w:space="0" w:color="auto"/>
            <w:right w:val="none" w:sz="0" w:space="0" w:color="auto"/>
          </w:divBdr>
        </w:div>
        <w:div w:id="66344662">
          <w:marLeft w:val="0"/>
          <w:marRight w:val="0"/>
          <w:marTop w:val="0"/>
          <w:marBottom w:val="0"/>
          <w:divBdr>
            <w:top w:val="none" w:sz="0" w:space="0" w:color="auto"/>
            <w:left w:val="none" w:sz="0" w:space="0" w:color="auto"/>
            <w:bottom w:val="none" w:sz="0" w:space="0" w:color="auto"/>
            <w:right w:val="none" w:sz="0" w:space="0" w:color="auto"/>
          </w:divBdr>
        </w:div>
        <w:div w:id="66346962">
          <w:marLeft w:val="0"/>
          <w:marRight w:val="0"/>
          <w:marTop w:val="0"/>
          <w:marBottom w:val="0"/>
          <w:divBdr>
            <w:top w:val="none" w:sz="0" w:space="0" w:color="auto"/>
            <w:left w:val="none" w:sz="0" w:space="0" w:color="auto"/>
            <w:bottom w:val="none" w:sz="0" w:space="0" w:color="auto"/>
            <w:right w:val="none" w:sz="0" w:space="0" w:color="auto"/>
          </w:divBdr>
          <w:divsChild>
            <w:div w:id="247009675">
              <w:marLeft w:val="0"/>
              <w:marRight w:val="0"/>
              <w:marTop w:val="0"/>
              <w:marBottom w:val="0"/>
              <w:divBdr>
                <w:top w:val="none" w:sz="0" w:space="0" w:color="auto"/>
                <w:left w:val="none" w:sz="0" w:space="0" w:color="auto"/>
                <w:bottom w:val="none" w:sz="0" w:space="0" w:color="auto"/>
                <w:right w:val="none" w:sz="0" w:space="0" w:color="auto"/>
              </w:divBdr>
            </w:div>
          </w:divsChild>
        </w:div>
        <w:div w:id="66348366">
          <w:marLeft w:val="0"/>
          <w:marRight w:val="0"/>
          <w:marTop w:val="0"/>
          <w:marBottom w:val="0"/>
          <w:divBdr>
            <w:top w:val="none" w:sz="0" w:space="0" w:color="auto"/>
            <w:left w:val="none" w:sz="0" w:space="0" w:color="auto"/>
            <w:bottom w:val="none" w:sz="0" w:space="0" w:color="auto"/>
            <w:right w:val="none" w:sz="0" w:space="0" w:color="auto"/>
          </w:divBdr>
          <w:divsChild>
            <w:div w:id="2773782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389839">
          <w:marLeft w:val="0"/>
          <w:marRight w:val="0"/>
          <w:marTop w:val="0"/>
          <w:marBottom w:val="0"/>
          <w:divBdr>
            <w:top w:val="none" w:sz="0" w:space="0" w:color="auto"/>
            <w:left w:val="none" w:sz="0" w:space="0" w:color="auto"/>
            <w:bottom w:val="none" w:sz="0" w:space="0" w:color="auto"/>
            <w:right w:val="none" w:sz="0" w:space="0" w:color="auto"/>
          </w:divBdr>
        </w:div>
        <w:div w:id="66391364">
          <w:marLeft w:val="0"/>
          <w:marRight w:val="0"/>
          <w:marTop w:val="0"/>
          <w:marBottom w:val="0"/>
          <w:divBdr>
            <w:top w:val="none" w:sz="0" w:space="0" w:color="auto"/>
            <w:left w:val="none" w:sz="0" w:space="0" w:color="auto"/>
            <w:bottom w:val="none" w:sz="0" w:space="0" w:color="auto"/>
            <w:right w:val="none" w:sz="0" w:space="0" w:color="auto"/>
          </w:divBdr>
        </w:div>
        <w:div w:id="66415427">
          <w:marLeft w:val="0"/>
          <w:marRight w:val="0"/>
          <w:marTop w:val="0"/>
          <w:marBottom w:val="0"/>
          <w:divBdr>
            <w:top w:val="none" w:sz="0" w:space="0" w:color="auto"/>
            <w:left w:val="none" w:sz="0" w:space="0" w:color="auto"/>
            <w:bottom w:val="none" w:sz="0" w:space="0" w:color="auto"/>
            <w:right w:val="none" w:sz="0" w:space="0" w:color="auto"/>
          </w:divBdr>
        </w:div>
        <w:div w:id="66416428">
          <w:marLeft w:val="0"/>
          <w:marRight w:val="0"/>
          <w:marTop w:val="0"/>
          <w:marBottom w:val="0"/>
          <w:divBdr>
            <w:top w:val="none" w:sz="0" w:space="0" w:color="auto"/>
            <w:left w:val="none" w:sz="0" w:space="0" w:color="auto"/>
            <w:bottom w:val="none" w:sz="0" w:space="0" w:color="auto"/>
            <w:right w:val="none" w:sz="0" w:space="0" w:color="auto"/>
          </w:divBdr>
        </w:div>
        <w:div w:id="66416532">
          <w:marLeft w:val="0"/>
          <w:marRight w:val="0"/>
          <w:marTop w:val="0"/>
          <w:marBottom w:val="0"/>
          <w:divBdr>
            <w:top w:val="none" w:sz="0" w:space="0" w:color="auto"/>
            <w:left w:val="none" w:sz="0" w:space="0" w:color="auto"/>
            <w:bottom w:val="none" w:sz="0" w:space="0" w:color="auto"/>
            <w:right w:val="none" w:sz="0" w:space="0" w:color="auto"/>
          </w:divBdr>
        </w:div>
        <w:div w:id="66420243">
          <w:marLeft w:val="0"/>
          <w:marRight w:val="0"/>
          <w:marTop w:val="0"/>
          <w:marBottom w:val="0"/>
          <w:divBdr>
            <w:top w:val="none" w:sz="0" w:space="0" w:color="auto"/>
            <w:left w:val="none" w:sz="0" w:space="0" w:color="auto"/>
            <w:bottom w:val="none" w:sz="0" w:space="0" w:color="auto"/>
            <w:right w:val="none" w:sz="0" w:space="0" w:color="auto"/>
          </w:divBdr>
        </w:div>
        <w:div w:id="66458097">
          <w:marLeft w:val="0"/>
          <w:marRight w:val="0"/>
          <w:marTop w:val="0"/>
          <w:marBottom w:val="0"/>
          <w:divBdr>
            <w:top w:val="none" w:sz="0" w:space="0" w:color="auto"/>
            <w:left w:val="none" w:sz="0" w:space="0" w:color="auto"/>
            <w:bottom w:val="none" w:sz="0" w:space="0" w:color="auto"/>
            <w:right w:val="none" w:sz="0" w:space="0" w:color="auto"/>
          </w:divBdr>
        </w:div>
        <w:div w:id="66458114">
          <w:marLeft w:val="0"/>
          <w:marRight w:val="0"/>
          <w:marTop w:val="0"/>
          <w:marBottom w:val="0"/>
          <w:divBdr>
            <w:top w:val="none" w:sz="0" w:space="0" w:color="auto"/>
            <w:left w:val="none" w:sz="0" w:space="0" w:color="auto"/>
            <w:bottom w:val="none" w:sz="0" w:space="0" w:color="auto"/>
            <w:right w:val="none" w:sz="0" w:space="0" w:color="auto"/>
          </w:divBdr>
        </w:div>
        <w:div w:id="66458346">
          <w:marLeft w:val="0"/>
          <w:marRight w:val="0"/>
          <w:marTop w:val="300"/>
          <w:marBottom w:val="0"/>
          <w:divBdr>
            <w:top w:val="none" w:sz="0" w:space="0" w:color="auto"/>
            <w:left w:val="none" w:sz="0" w:space="0" w:color="auto"/>
            <w:bottom w:val="none" w:sz="0" w:space="0" w:color="auto"/>
            <w:right w:val="none" w:sz="0" w:space="0" w:color="auto"/>
          </w:divBdr>
        </w:div>
        <w:div w:id="66459685">
          <w:marLeft w:val="0"/>
          <w:marRight w:val="0"/>
          <w:marTop w:val="0"/>
          <w:marBottom w:val="0"/>
          <w:divBdr>
            <w:top w:val="none" w:sz="0" w:space="0" w:color="auto"/>
            <w:left w:val="none" w:sz="0" w:space="0" w:color="auto"/>
            <w:bottom w:val="none" w:sz="0" w:space="0" w:color="auto"/>
            <w:right w:val="none" w:sz="0" w:space="0" w:color="auto"/>
          </w:divBdr>
        </w:div>
        <w:div w:id="66460791">
          <w:marLeft w:val="0"/>
          <w:marRight w:val="0"/>
          <w:marTop w:val="0"/>
          <w:marBottom w:val="0"/>
          <w:divBdr>
            <w:top w:val="none" w:sz="0" w:space="0" w:color="auto"/>
            <w:left w:val="none" w:sz="0" w:space="0" w:color="auto"/>
            <w:bottom w:val="none" w:sz="0" w:space="0" w:color="auto"/>
            <w:right w:val="none" w:sz="0" w:space="0" w:color="auto"/>
          </w:divBdr>
        </w:div>
        <w:div w:id="66463756">
          <w:marLeft w:val="0"/>
          <w:marRight w:val="0"/>
          <w:marTop w:val="0"/>
          <w:marBottom w:val="0"/>
          <w:divBdr>
            <w:top w:val="none" w:sz="0" w:space="0" w:color="auto"/>
            <w:left w:val="none" w:sz="0" w:space="0" w:color="auto"/>
            <w:bottom w:val="none" w:sz="0" w:space="0" w:color="auto"/>
            <w:right w:val="none" w:sz="0" w:space="0" w:color="auto"/>
          </w:divBdr>
        </w:div>
        <w:div w:id="66535663">
          <w:marLeft w:val="0"/>
          <w:marRight w:val="0"/>
          <w:marTop w:val="0"/>
          <w:marBottom w:val="0"/>
          <w:divBdr>
            <w:top w:val="none" w:sz="0" w:space="0" w:color="auto"/>
            <w:left w:val="none" w:sz="0" w:space="0" w:color="auto"/>
            <w:bottom w:val="none" w:sz="0" w:space="0" w:color="auto"/>
            <w:right w:val="none" w:sz="0" w:space="0" w:color="auto"/>
          </w:divBdr>
        </w:div>
        <w:div w:id="66539292">
          <w:marLeft w:val="0"/>
          <w:marRight w:val="0"/>
          <w:marTop w:val="0"/>
          <w:marBottom w:val="0"/>
          <w:divBdr>
            <w:top w:val="none" w:sz="0" w:space="0" w:color="auto"/>
            <w:left w:val="none" w:sz="0" w:space="0" w:color="auto"/>
            <w:bottom w:val="none" w:sz="0" w:space="0" w:color="auto"/>
            <w:right w:val="none" w:sz="0" w:space="0" w:color="auto"/>
          </w:divBdr>
        </w:div>
        <w:div w:id="66542712">
          <w:marLeft w:val="0"/>
          <w:marRight w:val="0"/>
          <w:marTop w:val="0"/>
          <w:marBottom w:val="0"/>
          <w:divBdr>
            <w:top w:val="none" w:sz="0" w:space="0" w:color="auto"/>
            <w:left w:val="none" w:sz="0" w:space="0" w:color="auto"/>
            <w:bottom w:val="none" w:sz="0" w:space="0" w:color="auto"/>
            <w:right w:val="none" w:sz="0" w:space="0" w:color="auto"/>
          </w:divBdr>
          <w:divsChild>
            <w:div w:id="289168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585412">
          <w:marLeft w:val="0"/>
          <w:marRight w:val="0"/>
          <w:marTop w:val="300"/>
          <w:marBottom w:val="0"/>
          <w:divBdr>
            <w:top w:val="none" w:sz="0" w:space="0" w:color="auto"/>
            <w:left w:val="none" w:sz="0" w:space="0" w:color="auto"/>
            <w:bottom w:val="none" w:sz="0" w:space="0" w:color="auto"/>
            <w:right w:val="none" w:sz="0" w:space="0" w:color="auto"/>
          </w:divBdr>
        </w:div>
        <w:div w:id="66612422">
          <w:marLeft w:val="0"/>
          <w:marRight w:val="0"/>
          <w:marTop w:val="0"/>
          <w:marBottom w:val="0"/>
          <w:divBdr>
            <w:top w:val="none" w:sz="0" w:space="0" w:color="auto"/>
            <w:left w:val="none" w:sz="0" w:space="0" w:color="auto"/>
            <w:bottom w:val="none" w:sz="0" w:space="0" w:color="auto"/>
            <w:right w:val="none" w:sz="0" w:space="0" w:color="auto"/>
          </w:divBdr>
        </w:div>
        <w:div w:id="66612640">
          <w:marLeft w:val="0"/>
          <w:marRight w:val="0"/>
          <w:marTop w:val="0"/>
          <w:marBottom w:val="0"/>
          <w:divBdr>
            <w:top w:val="none" w:sz="0" w:space="0" w:color="auto"/>
            <w:left w:val="none" w:sz="0" w:space="0" w:color="auto"/>
            <w:bottom w:val="none" w:sz="0" w:space="0" w:color="auto"/>
            <w:right w:val="none" w:sz="0" w:space="0" w:color="auto"/>
          </w:divBdr>
        </w:div>
        <w:div w:id="66616562">
          <w:marLeft w:val="0"/>
          <w:marRight w:val="0"/>
          <w:marTop w:val="0"/>
          <w:marBottom w:val="0"/>
          <w:divBdr>
            <w:top w:val="none" w:sz="0" w:space="0" w:color="auto"/>
            <w:left w:val="none" w:sz="0" w:space="0" w:color="auto"/>
            <w:bottom w:val="none" w:sz="0" w:space="0" w:color="auto"/>
            <w:right w:val="none" w:sz="0" w:space="0" w:color="auto"/>
          </w:divBdr>
        </w:div>
        <w:div w:id="66651608">
          <w:marLeft w:val="0"/>
          <w:marRight w:val="0"/>
          <w:marTop w:val="0"/>
          <w:marBottom w:val="0"/>
          <w:divBdr>
            <w:top w:val="none" w:sz="0" w:space="0" w:color="auto"/>
            <w:left w:val="none" w:sz="0" w:space="0" w:color="auto"/>
            <w:bottom w:val="none" w:sz="0" w:space="0" w:color="auto"/>
            <w:right w:val="none" w:sz="0" w:space="0" w:color="auto"/>
          </w:divBdr>
        </w:div>
        <w:div w:id="66655810">
          <w:marLeft w:val="0"/>
          <w:marRight w:val="0"/>
          <w:marTop w:val="0"/>
          <w:marBottom w:val="0"/>
          <w:divBdr>
            <w:top w:val="none" w:sz="0" w:space="0" w:color="auto"/>
            <w:left w:val="none" w:sz="0" w:space="0" w:color="auto"/>
            <w:bottom w:val="none" w:sz="0" w:space="0" w:color="auto"/>
            <w:right w:val="none" w:sz="0" w:space="0" w:color="auto"/>
          </w:divBdr>
        </w:div>
        <w:div w:id="66658367">
          <w:marLeft w:val="0"/>
          <w:marRight w:val="0"/>
          <w:marTop w:val="0"/>
          <w:marBottom w:val="0"/>
          <w:divBdr>
            <w:top w:val="none" w:sz="0" w:space="0" w:color="auto"/>
            <w:left w:val="none" w:sz="0" w:space="0" w:color="auto"/>
            <w:bottom w:val="none" w:sz="0" w:space="0" w:color="auto"/>
            <w:right w:val="none" w:sz="0" w:space="0" w:color="auto"/>
          </w:divBdr>
        </w:div>
        <w:div w:id="66658515">
          <w:marLeft w:val="0"/>
          <w:marRight w:val="0"/>
          <w:marTop w:val="0"/>
          <w:marBottom w:val="0"/>
          <w:divBdr>
            <w:top w:val="none" w:sz="0" w:space="0" w:color="auto"/>
            <w:left w:val="none" w:sz="0" w:space="0" w:color="auto"/>
            <w:bottom w:val="none" w:sz="0" w:space="0" w:color="auto"/>
            <w:right w:val="none" w:sz="0" w:space="0" w:color="auto"/>
          </w:divBdr>
        </w:div>
        <w:div w:id="66726619">
          <w:marLeft w:val="0"/>
          <w:marRight w:val="0"/>
          <w:marTop w:val="0"/>
          <w:marBottom w:val="0"/>
          <w:divBdr>
            <w:top w:val="none" w:sz="0" w:space="0" w:color="auto"/>
            <w:left w:val="none" w:sz="0" w:space="0" w:color="auto"/>
            <w:bottom w:val="none" w:sz="0" w:space="0" w:color="auto"/>
            <w:right w:val="none" w:sz="0" w:space="0" w:color="auto"/>
          </w:divBdr>
          <w:divsChild>
            <w:div w:id="10181965">
              <w:marLeft w:val="0"/>
              <w:marRight w:val="0"/>
              <w:marTop w:val="0"/>
              <w:marBottom w:val="0"/>
              <w:divBdr>
                <w:top w:val="none" w:sz="0" w:space="0" w:color="auto"/>
                <w:left w:val="none" w:sz="0" w:space="0" w:color="auto"/>
                <w:bottom w:val="none" w:sz="0" w:space="0" w:color="auto"/>
                <w:right w:val="none" w:sz="0" w:space="0" w:color="auto"/>
              </w:divBdr>
            </w:div>
          </w:divsChild>
        </w:div>
        <w:div w:id="66732813">
          <w:marLeft w:val="0"/>
          <w:marRight w:val="0"/>
          <w:marTop w:val="0"/>
          <w:marBottom w:val="300"/>
          <w:divBdr>
            <w:top w:val="single" w:sz="6" w:space="15" w:color="EDEDED"/>
            <w:left w:val="single" w:sz="6" w:space="15" w:color="EDEDED"/>
            <w:bottom w:val="single" w:sz="6" w:space="15" w:color="EDEDED"/>
            <w:right w:val="single" w:sz="6" w:space="15" w:color="EDEDED"/>
          </w:divBdr>
        </w:div>
        <w:div w:id="66734547">
          <w:marLeft w:val="0"/>
          <w:marRight w:val="0"/>
          <w:marTop w:val="0"/>
          <w:marBottom w:val="0"/>
          <w:divBdr>
            <w:top w:val="none" w:sz="0" w:space="0" w:color="auto"/>
            <w:left w:val="none" w:sz="0" w:space="0" w:color="auto"/>
            <w:bottom w:val="none" w:sz="0" w:space="0" w:color="auto"/>
            <w:right w:val="none" w:sz="0" w:space="0" w:color="auto"/>
          </w:divBdr>
        </w:div>
        <w:div w:id="66735931">
          <w:marLeft w:val="0"/>
          <w:marRight w:val="0"/>
          <w:marTop w:val="0"/>
          <w:marBottom w:val="300"/>
          <w:divBdr>
            <w:top w:val="single" w:sz="6" w:space="15" w:color="EDEDED"/>
            <w:left w:val="single" w:sz="6" w:space="15" w:color="EDEDED"/>
            <w:bottom w:val="single" w:sz="6" w:space="15" w:color="EDEDED"/>
            <w:right w:val="single" w:sz="6" w:space="15" w:color="EDEDED"/>
          </w:divBdr>
        </w:div>
        <w:div w:id="66803662">
          <w:marLeft w:val="0"/>
          <w:marRight w:val="0"/>
          <w:marTop w:val="0"/>
          <w:marBottom w:val="0"/>
          <w:divBdr>
            <w:top w:val="none" w:sz="0" w:space="0" w:color="auto"/>
            <w:left w:val="none" w:sz="0" w:space="0" w:color="auto"/>
            <w:bottom w:val="none" w:sz="0" w:space="0" w:color="auto"/>
            <w:right w:val="none" w:sz="0" w:space="0" w:color="auto"/>
          </w:divBdr>
        </w:div>
        <w:div w:id="66808458">
          <w:marLeft w:val="0"/>
          <w:marRight w:val="0"/>
          <w:marTop w:val="0"/>
          <w:marBottom w:val="0"/>
          <w:divBdr>
            <w:top w:val="none" w:sz="0" w:space="0" w:color="auto"/>
            <w:left w:val="none" w:sz="0" w:space="0" w:color="auto"/>
            <w:bottom w:val="none" w:sz="0" w:space="0" w:color="auto"/>
            <w:right w:val="none" w:sz="0" w:space="0" w:color="auto"/>
          </w:divBdr>
        </w:div>
        <w:div w:id="66809368">
          <w:marLeft w:val="0"/>
          <w:marRight w:val="0"/>
          <w:marTop w:val="300"/>
          <w:marBottom w:val="0"/>
          <w:divBdr>
            <w:top w:val="none" w:sz="0" w:space="0" w:color="auto"/>
            <w:left w:val="none" w:sz="0" w:space="0" w:color="auto"/>
            <w:bottom w:val="none" w:sz="0" w:space="0" w:color="auto"/>
            <w:right w:val="none" w:sz="0" w:space="0" w:color="auto"/>
          </w:divBdr>
        </w:div>
        <w:div w:id="66810684">
          <w:marLeft w:val="0"/>
          <w:marRight w:val="0"/>
          <w:marTop w:val="0"/>
          <w:marBottom w:val="0"/>
          <w:divBdr>
            <w:top w:val="none" w:sz="0" w:space="0" w:color="auto"/>
            <w:left w:val="none" w:sz="0" w:space="0" w:color="auto"/>
            <w:bottom w:val="none" w:sz="0" w:space="0" w:color="auto"/>
            <w:right w:val="none" w:sz="0" w:space="0" w:color="auto"/>
          </w:divBdr>
        </w:div>
        <w:div w:id="66849664">
          <w:marLeft w:val="0"/>
          <w:marRight w:val="0"/>
          <w:marTop w:val="0"/>
          <w:marBottom w:val="0"/>
          <w:divBdr>
            <w:top w:val="none" w:sz="0" w:space="0" w:color="auto"/>
            <w:left w:val="none" w:sz="0" w:space="0" w:color="auto"/>
            <w:bottom w:val="none" w:sz="0" w:space="0" w:color="auto"/>
            <w:right w:val="none" w:sz="0" w:space="0" w:color="auto"/>
          </w:divBdr>
        </w:div>
        <w:div w:id="66850059">
          <w:marLeft w:val="0"/>
          <w:marRight w:val="0"/>
          <w:marTop w:val="0"/>
          <w:marBottom w:val="0"/>
          <w:divBdr>
            <w:top w:val="none" w:sz="0" w:space="0" w:color="auto"/>
            <w:left w:val="none" w:sz="0" w:space="0" w:color="auto"/>
            <w:bottom w:val="none" w:sz="0" w:space="0" w:color="auto"/>
            <w:right w:val="none" w:sz="0" w:space="0" w:color="auto"/>
          </w:divBdr>
        </w:div>
        <w:div w:id="66878079">
          <w:marLeft w:val="0"/>
          <w:marRight w:val="0"/>
          <w:marTop w:val="0"/>
          <w:marBottom w:val="0"/>
          <w:divBdr>
            <w:top w:val="none" w:sz="0" w:space="0" w:color="auto"/>
            <w:left w:val="none" w:sz="0" w:space="0" w:color="auto"/>
            <w:bottom w:val="none" w:sz="0" w:space="0" w:color="auto"/>
            <w:right w:val="none" w:sz="0" w:space="0" w:color="auto"/>
          </w:divBdr>
        </w:div>
        <w:div w:id="66878321">
          <w:marLeft w:val="0"/>
          <w:marRight w:val="0"/>
          <w:marTop w:val="0"/>
          <w:marBottom w:val="0"/>
          <w:divBdr>
            <w:top w:val="none" w:sz="0" w:space="0" w:color="auto"/>
            <w:left w:val="none" w:sz="0" w:space="0" w:color="auto"/>
            <w:bottom w:val="none" w:sz="0" w:space="0" w:color="auto"/>
            <w:right w:val="none" w:sz="0" w:space="0" w:color="auto"/>
          </w:divBdr>
        </w:div>
        <w:div w:id="66920221">
          <w:marLeft w:val="0"/>
          <w:marRight w:val="0"/>
          <w:marTop w:val="0"/>
          <w:marBottom w:val="0"/>
          <w:divBdr>
            <w:top w:val="none" w:sz="0" w:space="0" w:color="auto"/>
            <w:left w:val="none" w:sz="0" w:space="0" w:color="auto"/>
            <w:bottom w:val="none" w:sz="0" w:space="0" w:color="auto"/>
            <w:right w:val="none" w:sz="0" w:space="0" w:color="auto"/>
          </w:divBdr>
        </w:div>
        <w:div w:id="66924203">
          <w:marLeft w:val="0"/>
          <w:marRight w:val="0"/>
          <w:marTop w:val="0"/>
          <w:marBottom w:val="0"/>
          <w:divBdr>
            <w:top w:val="none" w:sz="0" w:space="0" w:color="auto"/>
            <w:left w:val="none" w:sz="0" w:space="0" w:color="auto"/>
            <w:bottom w:val="none" w:sz="0" w:space="0" w:color="auto"/>
            <w:right w:val="none" w:sz="0" w:space="0" w:color="auto"/>
          </w:divBdr>
          <w:divsChild>
            <w:div w:id="15891882">
              <w:marLeft w:val="0"/>
              <w:marRight w:val="0"/>
              <w:marTop w:val="0"/>
              <w:marBottom w:val="0"/>
              <w:divBdr>
                <w:top w:val="none" w:sz="0" w:space="0" w:color="auto"/>
                <w:left w:val="none" w:sz="0" w:space="0" w:color="auto"/>
                <w:bottom w:val="none" w:sz="0" w:space="0" w:color="auto"/>
                <w:right w:val="none" w:sz="0" w:space="0" w:color="auto"/>
              </w:divBdr>
            </w:div>
          </w:divsChild>
        </w:div>
        <w:div w:id="66997100">
          <w:marLeft w:val="0"/>
          <w:marRight w:val="0"/>
          <w:marTop w:val="300"/>
          <w:marBottom w:val="0"/>
          <w:divBdr>
            <w:top w:val="none" w:sz="0" w:space="0" w:color="auto"/>
            <w:left w:val="none" w:sz="0" w:space="0" w:color="auto"/>
            <w:bottom w:val="none" w:sz="0" w:space="0" w:color="auto"/>
            <w:right w:val="none" w:sz="0" w:space="0" w:color="auto"/>
          </w:divBdr>
        </w:div>
        <w:div w:id="66997283">
          <w:marLeft w:val="0"/>
          <w:marRight w:val="0"/>
          <w:marTop w:val="0"/>
          <w:marBottom w:val="0"/>
          <w:divBdr>
            <w:top w:val="none" w:sz="0" w:space="0" w:color="auto"/>
            <w:left w:val="none" w:sz="0" w:space="0" w:color="auto"/>
            <w:bottom w:val="none" w:sz="0" w:space="0" w:color="auto"/>
            <w:right w:val="none" w:sz="0" w:space="0" w:color="auto"/>
          </w:divBdr>
        </w:div>
        <w:div w:id="67003556">
          <w:marLeft w:val="0"/>
          <w:marRight w:val="0"/>
          <w:marTop w:val="0"/>
          <w:marBottom w:val="0"/>
          <w:divBdr>
            <w:top w:val="none" w:sz="0" w:space="0" w:color="auto"/>
            <w:left w:val="none" w:sz="0" w:space="0" w:color="auto"/>
            <w:bottom w:val="none" w:sz="0" w:space="0" w:color="auto"/>
            <w:right w:val="none" w:sz="0" w:space="0" w:color="auto"/>
          </w:divBdr>
          <w:divsChild>
            <w:div w:id="505450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7044186">
          <w:marLeft w:val="0"/>
          <w:marRight w:val="0"/>
          <w:marTop w:val="0"/>
          <w:marBottom w:val="0"/>
          <w:divBdr>
            <w:top w:val="none" w:sz="0" w:space="0" w:color="auto"/>
            <w:left w:val="none" w:sz="0" w:space="0" w:color="auto"/>
            <w:bottom w:val="none" w:sz="0" w:space="0" w:color="auto"/>
            <w:right w:val="none" w:sz="0" w:space="0" w:color="auto"/>
          </w:divBdr>
        </w:div>
        <w:div w:id="67044873">
          <w:marLeft w:val="0"/>
          <w:marRight w:val="0"/>
          <w:marTop w:val="0"/>
          <w:marBottom w:val="0"/>
          <w:divBdr>
            <w:top w:val="none" w:sz="0" w:space="0" w:color="auto"/>
            <w:left w:val="none" w:sz="0" w:space="0" w:color="auto"/>
            <w:bottom w:val="none" w:sz="0" w:space="0" w:color="auto"/>
            <w:right w:val="none" w:sz="0" w:space="0" w:color="auto"/>
          </w:divBdr>
        </w:div>
        <w:div w:id="67115748">
          <w:marLeft w:val="0"/>
          <w:marRight w:val="0"/>
          <w:marTop w:val="300"/>
          <w:marBottom w:val="0"/>
          <w:divBdr>
            <w:top w:val="none" w:sz="0" w:space="0" w:color="auto"/>
            <w:left w:val="none" w:sz="0" w:space="0" w:color="auto"/>
            <w:bottom w:val="none" w:sz="0" w:space="0" w:color="auto"/>
            <w:right w:val="none" w:sz="0" w:space="0" w:color="auto"/>
          </w:divBdr>
        </w:div>
        <w:div w:id="67119323">
          <w:marLeft w:val="0"/>
          <w:marRight w:val="0"/>
          <w:marTop w:val="0"/>
          <w:marBottom w:val="0"/>
          <w:divBdr>
            <w:top w:val="none" w:sz="0" w:space="0" w:color="auto"/>
            <w:left w:val="none" w:sz="0" w:space="0" w:color="auto"/>
            <w:bottom w:val="none" w:sz="0" w:space="0" w:color="auto"/>
            <w:right w:val="none" w:sz="0" w:space="0" w:color="auto"/>
          </w:divBdr>
        </w:div>
        <w:div w:id="67119944">
          <w:marLeft w:val="0"/>
          <w:marRight w:val="0"/>
          <w:marTop w:val="0"/>
          <w:marBottom w:val="0"/>
          <w:divBdr>
            <w:top w:val="none" w:sz="0" w:space="0" w:color="auto"/>
            <w:left w:val="none" w:sz="0" w:space="0" w:color="auto"/>
            <w:bottom w:val="none" w:sz="0" w:space="0" w:color="auto"/>
            <w:right w:val="none" w:sz="0" w:space="0" w:color="auto"/>
          </w:divBdr>
        </w:div>
        <w:div w:id="67122354">
          <w:marLeft w:val="0"/>
          <w:marRight w:val="0"/>
          <w:marTop w:val="0"/>
          <w:marBottom w:val="0"/>
          <w:divBdr>
            <w:top w:val="none" w:sz="0" w:space="0" w:color="auto"/>
            <w:left w:val="none" w:sz="0" w:space="0" w:color="auto"/>
            <w:bottom w:val="none" w:sz="0" w:space="0" w:color="auto"/>
            <w:right w:val="none" w:sz="0" w:space="0" w:color="auto"/>
          </w:divBdr>
        </w:div>
        <w:div w:id="67122841">
          <w:marLeft w:val="0"/>
          <w:marRight w:val="0"/>
          <w:marTop w:val="300"/>
          <w:marBottom w:val="0"/>
          <w:divBdr>
            <w:top w:val="none" w:sz="0" w:space="0" w:color="auto"/>
            <w:left w:val="none" w:sz="0" w:space="0" w:color="auto"/>
            <w:bottom w:val="none" w:sz="0" w:space="0" w:color="auto"/>
            <w:right w:val="none" w:sz="0" w:space="0" w:color="auto"/>
          </w:divBdr>
        </w:div>
        <w:div w:id="67188626">
          <w:marLeft w:val="0"/>
          <w:marRight w:val="0"/>
          <w:marTop w:val="300"/>
          <w:marBottom w:val="0"/>
          <w:divBdr>
            <w:top w:val="none" w:sz="0" w:space="0" w:color="auto"/>
            <w:left w:val="none" w:sz="0" w:space="0" w:color="auto"/>
            <w:bottom w:val="none" w:sz="0" w:space="0" w:color="auto"/>
            <w:right w:val="none" w:sz="0" w:space="0" w:color="auto"/>
          </w:divBdr>
        </w:div>
        <w:div w:id="67189876">
          <w:marLeft w:val="0"/>
          <w:marRight w:val="0"/>
          <w:marTop w:val="0"/>
          <w:marBottom w:val="0"/>
          <w:divBdr>
            <w:top w:val="none" w:sz="0" w:space="0" w:color="auto"/>
            <w:left w:val="none" w:sz="0" w:space="0" w:color="auto"/>
            <w:bottom w:val="none" w:sz="0" w:space="0" w:color="auto"/>
            <w:right w:val="none" w:sz="0" w:space="0" w:color="auto"/>
          </w:divBdr>
        </w:div>
        <w:div w:id="67192432">
          <w:marLeft w:val="0"/>
          <w:marRight w:val="0"/>
          <w:marTop w:val="0"/>
          <w:marBottom w:val="0"/>
          <w:divBdr>
            <w:top w:val="none" w:sz="0" w:space="0" w:color="auto"/>
            <w:left w:val="none" w:sz="0" w:space="0" w:color="auto"/>
            <w:bottom w:val="none" w:sz="0" w:space="0" w:color="auto"/>
            <w:right w:val="none" w:sz="0" w:space="0" w:color="auto"/>
          </w:divBdr>
        </w:div>
        <w:div w:id="67193667">
          <w:marLeft w:val="0"/>
          <w:marRight w:val="0"/>
          <w:marTop w:val="0"/>
          <w:marBottom w:val="300"/>
          <w:divBdr>
            <w:top w:val="single" w:sz="6" w:space="15" w:color="EDEDED"/>
            <w:left w:val="single" w:sz="6" w:space="15" w:color="EDEDED"/>
            <w:bottom w:val="single" w:sz="6" w:space="15" w:color="EDEDED"/>
            <w:right w:val="single" w:sz="6" w:space="15" w:color="EDEDED"/>
          </w:divBdr>
        </w:div>
        <w:div w:id="67194475">
          <w:marLeft w:val="0"/>
          <w:marRight w:val="0"/>
          <w:marTop w:val="0"/>
          <w:marBottom w:val="0"/>
          <w:divBdr>
            <w:top w:val="none" w:sz="0" w:space="0" w:color="auto"/>
            <w:left w:val="none" w:sz="0" w:space="0" w:color="auto"/>
            <w:bottom w:val="none" w:sz="0" w:space="0" w:color="auto"/>
            <w:right w:val="none" w:sz="0" w:space="0" w:color="auto"/>
          </w:divBdr>
        </w:div>
        <w:div w:id="67197205">
          <w:marLeft w:val="0"/>
          <w:marRight w:val="0"/>
          <w:marTop w:val="0"/>
          <w:marBottom w:val="0"/>
          <w:divBdr>
            <w:top w:val="none" w:sz="0" w:space="0" w:color="auto"/>
            <w:left w:val="none" w:sz="0" w:space="0" w:color="auto"/>
            <w:bottom w:val="none" w:sz="0" w:space="0" w:color="auto"/>
            <w:right w:val="none" w:sz="0" w:space="0" w:color="auto"/>
          </w:divBdr>
        </w:div>
        <w:div w:id="67197855">
          <w:marLeft w:val="0"/>
          <w:marRight w:val="0"/>
          <w:marTop w:val="0"/>
          <w:marBottom w:val="0"/>
          <w:divBdr>
            <w:top w:val="none" w:sz="0" w:space="0" w:color="auto"/>
            <w:left w:val="none" w:sz="0" w:space="0" w:color="auto"/>
            <w:bottom w:val="none" w:sz="0" w:space="0" w:color="auto"/>
            <w:right w:val="none" w:sz="0" w:space="0" w:color="auto"/>
          </w:divBdr>
        </w:div>
        <w:div w:id="67268098">
          <w:marLeft w:val="0"/>
          <w:marRight w:val="0"/>
          <w:marTop w:val="0"/>
          <w:marBottom w:val="0"/>
          <w:divBdr>
            <w:top w:val="none" w:sz="0" w:space="0" w:color="auto"/>
            <w:left w:val="none" w:sz="0" w:space="0" w:color="auto"/>
            <w:bottom w:val="none" w:sz="0" w:space="0" w:color="auto"/>
            <w:right w:val="none" w:sz="0" w:space="0" w:color="auto"/>
          </w:divBdr>
        </w:div>
        <w:div w:id="67268738">
          <w:marLeft w:val="0"/>
          <w:marRight w:val="0"/>
          <w:marTop w:val="0"/>
          <w:marBottom w:val="300"/>
          <w:divBdr>
            <w:top w:val="single" w:sz="6" w:space="15" w:color="EDEDED"/>
            <w:left w:val="single" w:sz="6" w:space="15" w:color="EDEDED"/>
            <w:bottom w:val="single" w:sz="6" w:space="15" w:color="EDEDED"/>
            <w:right w:val="single" w:sz="6" w:space="15" w:color="EDEDED"/>
          </w:divBdr>
        </w:div>
        <w:div w:id="67269664">
          <w:marLeft w:val="0"/>
          <w:marRight w:val="0"/>
          <w:marTop w:val="0"/>
          <w:marBottom w:val="300"/>
          <w:divBdr>
            <w:top w:val="single" w:sz="6" w:space="15" w:color="EDEDED"/>
            <w:left w:val="single" w:sz="6" w:space="15" w:color="EDEDED"/>
            <w:bottom w:val="single" w:sz="6" w:space="15" w:color="EDEDED"/>
            <w:right w:val="single" w:sz="6" w:space="15" w:color="EDEDED"/>
          </w:divBdr>
        </w:div>
        <w:div w:id="67269915">
          <w:marLeft w:val="0"/>
          <w:marRight w:val="0"/>
          <w:marTop w:val="0"/>
          <w:marBottom w:val="0"/>
          <w:divBdr>
            <w:top w:val="none" w:sz="0" w:space="0" w:color="auto"/>
            <w:left w:val="none" w:sz="0" w:space="0" w:color="auto"/>
            <w:bottom w:val="none" w:sz="0" w:space="0" w:color="auto"/>
            <w:right w:val="none" w:sz="0" w:space="0" w:color="auto"/>
          </w:divBdr>
        </w:div>
        <w:div w:id="67271821">
          <w:marLeft w:val="0"/>
          <w:marRight w:val="0"/>
          <w:marTop w:val="0"/>
          <w:marBottom w:val="0"/>
          <w:divBdr>
            <w:top w:val="none" w:sz="0" w:space="0" w:color="auto"/>
            <w:left w:val="none" w:sz="0" w:space="0" w:color="auto"/>
            <w:bottom w:val="none" w:sz="0" w:space="0" w:color="auto"/>
            <w:right w:val="none" w:sz="0" w:space="0" w:color="auto"/>
          </w:divBdr>
        </w:div>
        <w:div w:id="67307907">
          <w:marLeft w:val="0"/>
          <w:marRight w:val="0"/>
          <w:marTop w:val="0"/>
          <w:marBottom w:val="0"/>
          <w:divBdr>
            <w:top w:val="none" w:sz="0" w:space="0" w:color="auto"/>
            <w:left w:val="none" w:sz="0" w:space="0" w:color="auto"/>
            <w:bottom w:val="none" w:sz="0" w:space="0" w:color="auto"/>
            <w:right w:val="none" w:sz="0" w:space="0" w:color="auto"/>
          </w:divBdr>
        </w:div>
        <w:div w:id="67309083">
          <w:marLeft w:val="0"/>
          <w:marRight w:val="0"/>
          <w:marTop w:val="0"/>
          <w:marBottom w:val="0"/>
          <w:divBdr>
            <w:top w:val="none" w:sz="0" w:space="0" w:color="auto"/>
            <w:left w:val="none" w:sz="0" w:space="0" w:color="auto"/>
            <w:bottom w:val="none" w:sz="0" w:space="0" w:color="auto"/>
            <w:right w:val="none" w:sz="0" w:space="0" w:color="auto"/>
          </w:divBdr>
        </w:div>
        <w:div w:id="67314122">
          <w:marLeft w:val="0"/>
          <w:marRight w:val="0"/>
          <w:marTop w:val="0"/>
          <w:marBottom w:val="300"/>
          <w:divBdr>
            <w:top w:val="single" w:sz="6" w:space="15" w:color="EDEDED"/>
            <w:left w:val="single" w:sz="6" w:space="15" w:color="EDEDED"/>
            <w:bottom w:val="single" w:sz="6" w:space="15" w:color="EDEDED"/>
            <w:right w:val="single" w:sz="6" w:space="15" w:color="EDEDED"/>
          </w:divBdr>
        </w:div>
        <w:div w:id="67314983">
          <w:marLeft w:val="0"/>
          <w:marRight w:val="0"/>
          <w:marTop w:val="300"/>
          <w:marBottom w:val="0"/>
          <w:divBdr>
            <w:top w:val="none" w:sz="0" w:space="0" w:color="auto"/>
            <w:left w:val="none" w:sz="0" w:space="0" w:color="auto"/>
            <w:bottom w:val="none" w:sz="0" w:space="0" w:color="auto"/>
            <w:right w:val="none" w:sz="0" w:space="0" w:color="auto"/>
          </w:divBdr>
          <w:divsChild>
            <w:div w:id="117258771">
              <w:marLeft w:val="0"/>
              <w:marRight w:val="0"/>
              <w:marTop w:val="0"/>
              <w:marBottom w:val="0"/>
              <w:divBdr>
                <w:top w:val="none" w:sz="0" w:space="0" w:color="auto"/>
                <w:left w:val="none" w:sz="0" w:space="0" w:color="auto"/>
                <w:bottom w:val="none" w:sz="0" w:space="0" w:color="auto"/>
                <w:right w:val="none" w:sz="0" w:space="0" w:color="auto"/>
              </w:divBdr>
            </w:div>
          </w:divsChild>
        </w:div>
        <w:div w:id="67382780">
          <w:marLeft w:val="0"/>
          <w:marRight w:val="0"/>
          <w:marTop w:val="0"/>
          <w:marBottom w:val="0"/>
          <w:divBdr>
            <w:top w:val="none" w:sz="0" w:space="0" w:color="auto"/>
            <w:left w:val="none" w:sz="0" w:space="0" w:color="auto"/>
            <w:bottom w:val="none" w:sz="0" w:space="0" w:color="auto"/>
            <w:right w:val="none" w:sz="0" w:space="0" w:color="auto"/>
          </w:divBdr>
        </w:div>
        <w:div w:id="67382837">
          <w:marLeft w:val="0"/>
          <w:marRight w:val="0"/>
          <w:marTop w:val="0"/>
          <w:marBottom w:val="0"/>
          <w:divBdr>
            <w:top w:val="none" w:sz="0" w:space="0" w:color="auto"/>
            <w:left w:val="none" w:sz="0" w:space="0" w:color="auto"/>
            <w:bottom w:val="none" w:sz="0" w:space="0" w:color="auto"/>
            <w:right w:val="none" w:sz="0" w:space="0" w:color="auto"/>
          </w:divBdr>
        </w:div>
        <w:div w:id="67385872">
          <w:marLeft w:val="0"/>
          <w:marRight w:val="0"/>
          <w:marTop w:val="300"/>
          <w:marBottom w:val="0"/>
          <w:divBdr>
            <w:top w:val="none" w:sz="0" w:space="0" w:color="auto"/>
            <w:left w:val="none" w:sz="0" w:space="0" w:color="auto"/>
            <w:bottom w:val="none" w:sz="0" w:space="0" w:color="auto"/>
            <w:right w:val="none" w:sz="0" w:space="0" w:color="auto"/>
          </w:divBdr>
          <w:divsChild>
            <w:div w:id="285547856">
              <w:marLeft w:val="0"/>
              <w:marRight w:val="0"/>
              <w:marTop w:val="0"/>
              <w:marBottom w:val="0"/>
              <w:divBdr>
                <w:top w:val="none" w:sz="0" w:space="0" w:color="auto"/>
                <w:left w:val="none" w:sz="0" w:space="0" w:color="auto"/>
                <w:bottom w:val="none" w:sz="0" w:space="0" w:color="auto"/>
                <w:right w:val="none" w:sz="0" w:space="0" w:color="auto"/>
              </w:divBdr>
            </w:div>
          </w:divsChild>
        </w:div>
        <w:div w:id="67387211">
          <w:marLeft w:val="0"/>
          <w:marRight w:val="0"/>
          <w:marTop w:val="0"/>
          <w:marBottom w:val="0"/>
          <w:divBdr>
            <w:top w:val="none" w:sz="0" w:space="0" w:color="auto"/>
            <w:left w:val="none" w:sz="0" w:space="0" w:color="auto"/>
            <w:bottom w:val="none" w:sz="0" w:space="0" w:color="auto"/>
            <w:right w:val="none" w:sz="0" w:space="0" w:color="auto"/>
          </w:divBdr>
          <w:divsChild>
            <w:div w:id="79837271">
              <w:marLeft w:val="0"/>
              <w:marRight w:val="0"/>
              <w:marTop w:val="0"/>
              <w:marBottom w:val="0"/>
              <w:divBdr>
                <w:top w:val="none" w:sz="0" w:space="0" w:color="auto"/>
                <w:left w:val="none" w:sz="0" w:space="0" w:color="auto"/>
                <w:bottom w:val="none" w:sz="0" w:space="0" w:color="auto"/>
                <w:right w:val="none" w:sz="0" w:space="0" w:color="auto"/>
              </w:divBdr>
            </w:div>
          </w:divsChild>
        </w:div>
        <w:div w:id="67389894">
          <w:marLeft w:val="0"/>
          <w:marRight w:val="0"/>
          <w:marTop w:val="0"/>
          <w:marBottom w:val="300"/>
          <w:divBdr>
            <w:top w:val="single" w:sz="6" w:space="15" w:color="EDEDED"/>
            <w:left w:val="single" w:sz="6" w:space="15" w:color="EDEDED"/>
            <w:bottom w:val="single" w:sz="6" w:space="15" w:color="EDEDED"/>
            <w:right w:val="single" w:sz="6" w:space="15" w:color="EDEDED"/>
          </w:divBdr>
        </w:div>
        <w:div w:id="67461002">
          <w:marLeft w:val="0"/>
          <w:marRight w:val="0"/>
          <w:marTop w:val="0"/>
          <w:marBottom w:val="300"/>
          <w:divBdr>
            <w:top w:val="single" w:sz="6" w:space="15" w:color="EDEDED"/>
            <w:left w:val="single" w:sz="6" w:space="15" w:color="EDEDED"/>
            <w:bottom w:val="single" w:sz="6" w:space="15" w:color="EDEDED"/>
            <w:right w:val="single" w:sz="6" w:space="15" w:color="EDEDED"/>
          </w:divBdr>
        </w:div>
        <w:div w:id="67463058">
          <w:marLeft w:val="0"/>
          <w:marRight w:val="0"/>
          <w:marTop w:val="0"/>
          <w:marBottom w:val="300"/>
          <w:divBdr>
            <w:top w:val="single" w:sz="6" w:space="15" w:color="EDEDED"/>
            <w:left w:val="single" w:sz="6" w:space="15" w:color="EDEDED"/>
            <w:bottom w:val="single" w:sz="6" w:space="15" w:color="EDEDED"/>
            <w:right w:val="single" w:sz="6" w:space="15" w:color="EDEDED"/>
          </w:divBdr>
        </w:div>
        <w:div w:id="67464136">
          <w:marLeft w:val="0"/>
          <w:marRight w:val="0"/>
          <w:marTop w:val="0"/>
          <w:marBottom w:val="0"/>
          <w:divBdr>
            <w:top w:val="none" w:sz="0" w:space="0" w:color="auto"/>
            <w:left w:val="none" w:sz="0" w:space="0" w:color="auto"/>
            <w:bottom w:val="none" w:sz="0" w:space="0" w:color="auto"/>
            <w:right w:val="none" w:sz="0" w:space="0" w:color="auto"/>
          </w:divBdr>
        </w:div>
        <w:div w:id="67466078">
          <w:marLeft w:val="0"/>
          <w:marRight w:val="0"/>
          <w:marTop w:val="0"/>
          <w:marBottom w:val="0"/>
          <w:divBdr>
            <w:top w:val="none" w:sz="0" w:space="0" w:color="auto"/>
            <w:left w:val="none" w:sz="0" w:space="0" w:color="auto"/>
            <w:bottom w:val="none" w:sz="0" w:space="0" w:color="auto"/>
            <w:right w:val="none" w:sz="0" w:space="0" w:color="auto"/>
          </w:divBdr>
          <w:divsChild>
            <w:div w:id="212348017">
              <w:marLeft w:val="0"/>
              <w:marRight w:val="0"/>
              <w:marTop w:val="0"/>
              <w:marBottom w:val="0"/>
              <w:divBdr>
                <w:top w:val="none" w:sz="0" w:space="0" w:color="auto"/>
                <w:left w:val="none" w:sz="0" w:space="0" w:color="auto"/>
                <w:bottom w:val="none" w:sz="0" w:space="0" w:color="auto"/>
                <w:right w:val="none" w:sz="0" w:space="0" w:color="auto"/>
              </w:divBdr>
            </w:div>
          </w:divsChild>
        </w:div>
        <w:div w:id="67509009">
          <w:marLeft w:val="0"/>
          <w:marRight w:val="0"/>
          <w:marTop w:val="0"/>
          <w:marBottom w:val="0"/>
          <w:divBdr>
            <w:top w:val="none" w:sz="0" w:space="0" w:color="auto"/>
            <w:left w:val="none" w:sz="0" w:space="0" w:color="auto"/>
            <w:bottom w:val="none" w:sz="0" w:space="0" w:color="auto"/>
            <w:right w:val="none" w:sz="0" w:space="0" w:color="auto"/>
          </w:divBdr>
        </w:div>
        <w:div w:id="67534649">
          <w:marLeft w:val="0"/>
          <w:marRight w:val="0"/>
          <w:marTop w:val="0"/>
          <w:marBottom w:val="0"/>
          <w:divBdr>
            <w:top w:val="none" w:sz="0" w:space="0" w:color="auto"/>
            <w:left w:val="none" w:sz="0" w:space="0" w:color="auto"/>
            <w:bottom w:val="none" w:sz="0" w:space="0" w:color="auto"/>
            <w:right w:val="none" w:sz="0" w:space="0" w:color="auto"/>
          </w:divBdr>
        </w:div>
        <w:div w:id="67577010">
          <w:marLeft w:val="0"/>
          <w:marRight w:val="0"/>
          <w:marTop w:val="0"/>
          <w:marBottom w:val="0"/>
          <w:divBdr>
            <w:top w:val="none" w:sz="0" w:space="0" w:color="auto"/>
            <w:left w:val="none" w:sz="0" w:space="0" w:color="auto"/>
            <w:bottom w:val="none" w:sz="0" w:space="0" w:color="auto"/>
            <w:right w:val="none" w:sz="0" w:space="0" w:color="auto"/>
          </w:divBdr>
        </w:div>
        <w:div w:id="67577614">
          <w:marLeft w:val="0"/>
          <w:marRight w:val="0"/>
          <w:marTop w:val="300"/>
          <w:marBottom w:val="0"/>
          <w:divBdr>
            <w:top w:val="none" w:sz="0" w:space="0" w:color="auto"/>
            <w:left w:val="none" w:sz="0" w:space="0" w:color="auto"/>
            <w:bottom w:val="none" w:sz="0" w:space="0" w:color="auto"/>
            <w:right w:val="none" w:sz="0" w:space="0" w:color="auto"/>
          </w:divBdr>
        </w:div>
        <w:div w:id="67582499">
          <w:marLeft w:val="0"/>
          <w:marRight w:val="0"/>
          <w:marTop w:val="0"/>
          <w:marBottom w:val="0"/>
          <w:divBdr>
            <w:top w:val="none" w:sz="0" w:space="0" w:color="auto"/>
            <w:left w:val="none" w:sz="0" w:space="0" w:color="auto"/>
            <w:bottom w:val="none" w:sz="0" w:space="0" w:color="auto"/>
            <w:right w:val="none" w:sz="0" w:space="0" w:color="auto"/>
          </w:divBdr>
        </w:div>
        <w:div w:id="67583034">
          <w:marLeft w:val="0"/>
          <w:marRight w:val="0"/>
          <w:marTop w:val="0"/>
          <w:marBottom w:val="0"/>
          <w:divBdr>
            <w:top w:val="none" w:sz="0" w:space="0" w:color="auto"/>
            <w:left w:val="none" w:sz="0" w:space="0" w:color="auto"/>
            <w:bottom w:val="none" w:sz="0" w:space="0" w:color="auto"/>
            <w:right w:val="none" w:sz="0" w:space="0" w:color="auto"/>
          </w:divBdr>
        </w:div>
        <w:div w:id="67651611">
          <w:marLeft w:val="0"/>
          <w:marRight w:val="0"/>
          <w:marTop w:val="0"/>
          <w:marBottom w:val="0"/>
          <w:divBdr>
            <w:top w:val="none" w:sz="0" w:space="0" w:color="auto"/>
            <w:left w:val="none" w:sz="0" w:space="0" w:color="auto"/>
            <w:bottom w:val="none" w:sz="0" w:space="0" w:color="auto"/>
            <w:right w:val="none" w:sz="0" w:space="0" w:color="auto"/>
          </w:divBdr>
        </w:div>
        <w:div w:id="67653210">
          <w:marLeft w:val="0"/>
          <w:marRight w:val="0"/>
          <w:marTop w:val="0"/>
          <w:marBottom w:val="300"/>
          <w:divBdr>
            <w:top w:val="single" w:sz="6" w:space="15" w:color="EDEDED"/>
            <w:left w:val="single" w:sz="6" w:space="15" w:color="EDEDED"/>
            <w:bottom w:val="single" w:sz="6" w:space="15" w:color="EDEDED"/>
            <w:right w:val="single" w:sz="6" w:space="15" w:color="EDEDED"/>
          </w:divBdr>
        </w:div>
        <w:div w:id="67654257">
          <w:marLeft w:val="0"/>
          <w:marRight w:val="0"/>
          <w:marTop w:val="0"/>
          <w:marBottom w:val="0"/>
          <w:divBdr>
            <w:top w:val="none" w:sz="0" w:space="0" w:color="auto"/>
            <w:left w:val="none" w:sz="0" w:space="0" w:color="auto"/>
            <w:bottom w:val="none" w:sz="0" w:space="0" w:color="auto"/>
            <w:right w:val="none" w:sz="0" w:space="0" w:color="auto"/>
          </w:divBdr>
        </w:div>
        <w:div w:id="67654574">
          <w:marLeft w:val="0"/>
          <w:marRight w:val="0"/>
          <w:marTop w:val="0"/>
          <w:marBottom w:val="0"/>
          <w:divBdr>
            <w:top w:val="none" w:sz="0" w:space="0" w:color="auto"/>
            <w:left w:val="none" w:sz="0" w:space="0" w:color="auto"/>
            <w:bottom w:val="none" w:sz="0" w:space="0" w:color="auto"/>
            <w:right w:val="none" w:sz="0" w:space="0" w:color="auto"/>
          </w:divBdr>
        </w:div>
        <w:div w:id="67654890">
          <w:marLeft w:val="0"/>
          <w:marRight w:val="0"/>
          <w:marTop w:val="0"/>
          <w:marBottom w:val="300"/>
          <w:divBdr>
            <w:top w:val="single" w:sz="6" w:space="15" w:color="EDEDED"/>
            <w:left w:val="single" w:sz="6" w:space="15" w:color="EDEDED"/>
            <w:bottom w:val="single" w:sz="6" w:space="15" w:color="EDEDED"/>
            <w:right w:val="single" w:sz="6" w:space="15" w:color="EDEDED"/>
          </w:divBdr>
        </w:div>
        <w:div w:id="67658272">
          <w:marLeft w:val="0"/>
          <w:marRight w:val="0"/>
          <w:marTop w:val="0"/>
          <w:marBottom w:val="0"/>
          <w:divBdr>
            <w:top w:val="none" w:sz="0" w:space="0" w:color="auto"/>
            <w:left w:val="none" w:sz="0" w:space="0" w:color="auto"/>
            <w:bottom w:val="none" w:sz="0" w:space="0" w:color="auto"/>
            <w:right w:val="none" w:sz="0" w:space="0" w:color="auto"/>
          </w:divBdr>
        </w:div>
        <w:div w:id="67701949">
          <w:marLeft w:val="0"/>
          <w:marRight w:val="0"/>
          <w:marTop w:val="300"/>
          <w:marBottom w:val="0"/>
          <w:divBdr>
            <w:top w:val="none" w:sz="0" w:space="0" w:color="auto"/>
            <w:left w:val="none" w:sz="0" w:space="0" w:color="auto"/>
            <w:bottom w:val="none" w:sz="0" w:space="0" w:color="auto"/>
            <w:right w:val="none" w:sz="0" w:space="0" w:color="auto"/>
          </w:divBdr>
          <w:divsChild>
            <w:div w:id="357630542">
              <w:marLeft w:val="0"/>
              <w:marRight w:val="0"/>
              <w:marTop w:val="0"/>
              <w:marBottom w:val="0"/>
              <w:divBdr>
                <w:top w:val="none" w:sz="0" w:space="0" w:color="auto"/>
                <w:left w:val="none" w:sz="0" w:space="0" w:color="auto"/>
                <w:bottom w:val="none" w:sz="0" w:space="0" w:color="auto"/>
                <w:right w:val="none" w:sz="0" w:space="0" w:color="auto"/>
              </w:divBdr>
            </w:div>
          </w:divsChild>
        </w:div>
        <w:div w:id="67731363">
          <w:marLeft w:val="0"/>
          <w:marRight w:val="0"/>
          <w:marTop w:val="0"/>
          <w:marBottom w:val="300"/>
          <w:divBdr>
            <w:top w:val="single" w:sz="6" w:space="15" w:color="EDEDED"/>
            <w:left w:val="single" w:sz="6" w:space="15" w:color="EDEDED"/>
            <w:bottom w:val="single" w:sz="6" w:space="15" w:color="EDEDED"/>
            <w:right w:val="single" w:sz="6" w:space="15" w:color="EDEDED"/>
          </w:divBdr>
        </w:div>
        <w:div w:id="67773099">
          <w:marLeft w:val="0"/>
          <w:marRight w:val="0"/>
          <w:marTop w:val="300"/>
          <w:marBottom w:val="0"/>
          <w:divBdr>
            <w:top w:val="none" w:sz="0" w:space="0" w:color="auto"/>
            <w:left w:val="none" w:sz="0" w:space="0" w:color="auto"/>
            <w:bottom w:val="none" w:sz="0" w:space="0" w:color="auto"/>
            <w:right w:val="none" w:sz="0" w:space="0" w:color="auto"/>
          </w:divBdr>
        </w:div>
        <w:div w:id="67773867">
          <w:marLeft w:val="0"/>
          <w:marRight w:val="0"/>
          <w:marTop w:val="0"/>
          <w:marBottom w:val="0"/>
          <w:divBdr>
            <w:top w:val="none" w:sz="0" w:space="0" w:color="auto"/>
            <w:left w:val="none" w:sz="0" w:space="0" w:color="auto"/>
            <w:bottom w:val="none" w:sz="0" w:space="0" w:color="auto"/>
            <w:right w:val="none" w:sz="0" w:space="0" w:color="auto"/>
          </w:divBdr>
        </w:div>
        <w:div w:id="67776620">
          <w:marLeft w:val="0"/>
          <w:marRight w:val="0"/>
          <w:marTop w:val="0"/>
          <w:marBottom w:val="0"/>
          <w:divBdr>
            <w:top w:val="none" w:sz="0" w:space="0" w:color="auto"/>
            <w:left w:val="none" w:sz="0" w:space="0" w:color="auto"/>
            <w:bottom w:val="none" w:sz="0" w:space="0" w:color="auto"/>
            <w:right w:val="none" w:sz="0" w:space="0" w:color="auto"/>
          </w:divBdr>
        </w:div>
        <w:div w:id="67778021">
          <w:marLeft w:val="0"/>
          <w:marRight w:val="0"/>
          <w:marTop w:val="0"/>
          <w:marBottom w:val="0"/>
          <w:divBdr>
            <w:top w:val="none" w:sz="0" w:space="0" w:color="auto"/>
            <w:left w:val="none" w:sz="0" w:space="0" w:color="auto"/>
            <w:bottom w:val="none" w:sz="0" w:space="0" w:color="auto"/>
            <w:right w:val="none" w:sz="0" w:space="0" w:color="auto"/>
          </w:divBdr>
        </w:div>
        <w:div w:id="67845443">
          <w:marLeft w:val="0"/>
          <w:marRight w:val="0"/>
          <w:marTop w:val="0"/>
          <w:marBottom w:val="300"/>
          <w:divBdr>
            <w:top w:val="single" w:sz="6" w:space="15" w:color="EDEDED"/>
            <w:left w:val="single" w:sz="6" w:space="15" w:color="EDEDED"/>
            <w:bottom w:val="single" w:sz="6" w:space="15" w:color="EDEDED"/>
            <w:right w:val="single" w:sz="6" w:space="15" w:color="EDEDED"/>
          </w:divBdr>
        </w:div>
        <w:div w:id="67849354">
          <w:marLeft w:val="0"/>
          <w:marRight w:val="0"/>
          <w:marTop w:val="0"/>
          <w:marBottom w:val="0"/>
          <w:divBdr>
            <w:top w:val="none" w:sz="0" w:space="0" w:color="auto"/>
            <w:left w:val="none" w:sz="0" w:space="0" w:color="auto"/>
            <w:bottom w:val="none" w:sz="0" w:space="0" w:color="auto"/>
            <w:right w:val="none" w:sz="0" w:space="0" w:color="auto"/>
          </w:divBdr>
        </w:div>
        <w:div w:id="67919168">
          <w:marLeft w:val="0"/>
          <w:marRight w:val="0"/>
          <w:marTop w:val="0"/>
          <w:marBottom w:val="0"/>
          <w:divBdr>
            <w:top w:val="none" w:sz="0" w:space="0" w:color="auto"/>
            <w:left w:val="none" w:sz="0" w:space="0" w:color="auto"/>
            <w:bottom w:val="none" w:sz="0" w:space="0" w:color="auto"/>
            <w:right w:val="none" w:sz="0" w:space="0" w:color="auto"/>
          </w:divBdr>
        </w:div>
        <w:div w:id="67920112">
          <w:marLeft w:val="0"/>
          <w:marRight w:val="0"/>
          <w:marTop w:val="0"/>
          <w:marBottom w:val="0"/>
          <w:divBdr>
            <w:top w:val="none" w:sz="0" w:space="0" w:color="auto"/>
            <w:left w:val="none" w:sz="0" w:space="0" w:color="auto"/>
            <w:bottom w:val="none" w:sz="0" w:space="0" w:color="auto"/>
            <w:right w:val="none" w:sz="0" w:space="0" w:color="auto"/>
          </w:divBdr>
        </w:div>
        <w:div w:id="67920521">
          <w:marLeft w:val="0"/>
          <w:marRight w:val="0"/>
          <w:marTop w:val="0"/>
          <w:marBottom w:val="0"/>
          <w:divBdr>
            <w:top w:val="none" w:sz="0" w:space="0" w:color="auto"/>
            <w:left w:val="none" w:sz="0" w:space="0" w:color="auto"/>
            <w:bottom w:val="none" w:sz="0" w:space="0" w:color="auto"/>
            <w:right w:val="none" w:sz="0" w:space="0" w:color="auto"/>
          </w:divBdr>
        </w:div>
        <w:div w:id="67923345">
          <w:marLeft w:val="0"/>
          <w:marRight w:val="0"/>
          <w:marTop w:val="0"/>
          <w:marBottom w:val="0"/>
          <w:divBdr>
            <w:top w:val="none" w:sz="0" w:space="0" w:color="auto"/>
            <w:left w:val="none" w:sz="0" w:space="0" w:color="auto"/>
            <w:bottom w:val="none" w:sz="0" w:space="0" w:color="auto"/>
            <w:right w:val="none" w:sz="0" w:space="0" w:color="auto"/>
          </w:divBdr>
        </w:div>
        <w:div w:id="67925799">
          <w:marLeft w:val="0"/>
          <w:marRight w:val="0"/>
          <w:marTop w:val="0"/>
          <w:marBottom w:val="0"/>
          <w:divBdr>
            <w:top w:val="none" w:sz="0" w:space="0" w:color="auto"/>
            <w:left w:val="none" w:sz="0" w:space="0" w:color="auto"/>
            <w:bottom w:val="none" w:sz="0" w:space="0" w:color="auto"/>
            <w:right w:val="none" w:sz="0" w:space="0" w:color="auto"/>
          </w:divBdr>
        </w:div>
        <w:div w:id="67926574">
          <w:marLeft w:val="0"/>
          <w:marRight w:val="0"/>
          <w:marTop w:val="0"/>
          <w:marBottom w:val="0"/>
          <w:divBdr>
            <w:top w:val="none" w:sz="0" w:space="0" w:color="auto"/>
            <w:left w:val="none" w:sz="0" w:space="0" w:color="auto"/>
            <w:bottom w:val="none" w:sz="0" w:space="0" w:color="auto"/>
            <w:right w:val="none" w:sz="0" w:space="0" w:color="auto"/>
          </w:divBdr>
        </w:div>
        <w:div w:id="67927369">
          <w:marLeft w:val="0"/>
          <w:marRight w:val="0"/>
          <w:marTop w:val="300"/>
          <w:marBottom w:val="0"/>
          <w:divBdr>
            <w:top w:val="none" w:sz="0" w:space="0" w:color="auto"/>
            <w:left w:val="none" w:sz="0" w:space="0" w:color="auto"/>
            <w:bottom w:val="none" w:sz="0" w:space="0" w:color="auto"/>
            <w:right w:val="none" w:sz="0" w:space="0" w:color="auto"/>
          </w:divBdr>
        </w:div>
        <w:div w:id="67927998">
          <w:marLeft w:val="0"/>
          <w:marRight w:val="0"/>
          <w:marTop w:val="300"/>
          <w:marBottom w:val="0"/>
          <w:divBdr>
            <w:top w:val="none" w:sz="0" w:space="0" w:color="auto"/>
            <w:left w:val="none" w:sz="0" w:space="0" w:color="auto"/>
            <w:bottom w:val="none" w:sz="0" w:space="0" w:color="auto"/>
            <w:right w:val="none" w:sz="0" w:space="0" w:color="auto"/>
          </w:divBdr>
        </w:div>
        <w:div w:id="67964588">
          <w:marLeft w:val="0"/>
          <w:marRight w:val="0"/>
          <w:marTop w:val="0"/>
          <w:marBottom w:val="0"/>
          <w:divBdr>
            <w:top w:val="none" w:sz="0" w:space="0" w:color="auto"/>
            <w:left w:val="none" w:sz="0" w:space="0" w:color="auto"/>
            <w:bottom w:val="none" w:sz="0" w:space="0" w:color="auto"/>
            <w:right w:val="none" w:sz="0" w:space="0" w:color="auto"/>
          </w:divBdr>
        </w:div>
        <w:div w:id="67967186">
          <w:marLeft w:val="0"/>
          <w:marRight w:val="0"/>
          <w:marTop w:val="0"/>
          <w:marBottom w:val="0"/>
          <w:divBdr>
            <w:top w:val="none" w:sz="0" w:space="0" w:color="auto"/>
            <w:left w:val="none" w:sz="0" w:space="0" w:color="auto"/>
            <w:bottom w:val="none" w:sz="0" w:space="0" w:color="auto"/>
            <w:right w:val="none" w:sz="0" w:space="0" w:color="auto"/>
          </w:divBdr>
        </w:div>
        <w:div w:id="67968054">
          <w:marLeft w:val="0"/>
          <w:marRight w:val="0"/>
          <w:marTop w:val="0"/>
          <w:marBottom w:val="0"/>
          <w:divBdr>
            <w:top w:val="none" w:sz="0" w:space="0" w:color="auto"/>
            <w:left w:val="none" w:sz="0" w:space="0" w:color="auto"/>
            <w:bottom w:val="none" w:sz="0" w:space="0" w:color="auto"/>
            <w:right w:val="none" w:sz="0" w:space="0" w:color="auto"/>
          </w:divBdr>
        </w:div>
        <w:div w:id="67970128">
          <w:marLeft w:val="0"/>
          <w:marRight w:val="0"/>
          <w:marTop w:val="0"/>
          <w:marBottom w:val="0"/>
          <w:divBdr>
            <w:top w:val="none" w:sz="0" w:space="0" w:color="auto"/>
            <w:left w:val="none" w:sz="0" w:space="0" w:color="auto"/>
            <w:bottom w:val="none" w:sz="0" w:space="0" w:color="auto"/>
            <w:right w:val="none" w:sz="0" w:space="0" w:color="auto"/>
          </w:divBdr>
        </w:div>
        <w:div w:id="68039634">
          <w:marLeft w:val="0"/>
          <w:marRight w:val="0"/>
          <w:marTop w:val="300"/>
          <w:marBottom w:val="0"/>
          <w:divBdr>
            <w:top w:val="none" w:sz="0" w:space="0" w:color="auto"/>
            <w:left w:val="none" w:sz="0" w:space="0" w:color="auto"/>
            <w:bottom w:val="none" w:sz="0" w:space="0" w:color="auto"/>
            <w:right w:val="none" w:sz="0" w:space="0" w:color="auto"/>
          </w:divBdr>
          <w:divsChild>
            <w:div w:id="117917671">
              <w:marLeft w:val="0"/>
              <w:marRight w:val="0"/>
              <w:marTop w:val="0"/>
              <w:marBottom w:val="0"/>
              <w:divBdr>
                <w:top w:val="none" w:sz="0" w:space="0" w:color="auto"/>
                <w:left w:val="none" w:sz="0" w:space="0" w:color="auto"/>
                <w:bottom w:val="none" w:sz="0" w:space="0" w:color="auto"/>
                <w:right w:val="none" w:sz="0" w:space="0" w:color="auto"/>
              </w:divBdr>
              <w:divsChild>
                <w:div w:id="190731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043567">
          <w:marLeft w:val="0"/>
          <w:marRight w:val="0"/>
          <w:marTop w:val="300"/>
          <w:marBottom w:val="0"/>
          <w:divBdr>
            <w:top w:val="none" w:sz="0" w:space="0" w:color="auto"/>
            <w:left w:val="none" w:sz="0" w:space="0" w:color="auto"/>
            <w:bottom w:val="none" w:sz="0" w:space="0" w:color="auto"/>
            <w:right w:val="none" w:sz="0" w:space="0" w:color="auto"/>
          </w:divBdr>
        </w:div>
        <w:div w:id="68046402">
          <w:marLeft w:val="0"/>
          <w:marRight w:val="0"/>
          <w:marTop w:val="0"/>
          <w:marBottom w:val="300"/>
          <w:divBdr>
            <w:top w:val="single" w:sz="6" w:space="15" w:color="EDEDED"/>
            <w:left w:val="single" w:sz="6" w:space="15" w:color="EDEDED"/>
            <w:bottom w:val="single" w:sz="6" w:space="15" w:color="EDEDED"/>
            <w:right w:val="single" w:sz="6" w:space="15" w:color="EDEDED"/>
          </w:divBdr>
        </w:div>
        <w:div w:id="68114102">
          <w:marLeft w:val="0"/>
          <w:marRight w:val="0"/>
          <w:marTop w:val="300"/>
          <w:marBottom w:val="0"/>
          <w:divBdr>
            <w:top w:val="none" w:sz="0" w:space="0" w:color="auto"/>
            <w:left w:val="none" w:sz="0" w:space="0" w:color="auto"/>
            <w:bottom w:val="none" w:sz="0" w:space="0" w:color="auto"/>
            <w:right w:val="none" w:sz="0" w:space="0" w:color="auto"/>
          </w:divBdr>
          <w:divsChild>
            <w:div w:id="144705109">
              <w:marLeft w:val="0"/>
              <w:marRight w:val="0"/>
              <w:marTop w:val="0"/>
              <w:marBottom w:val="0"/>
              <w:divBdr>
                <w:top w:val="none" w:sz="0" w:space="0" w:color="auto"/>
                <w:left w:val="none" w:sz="0" w:space="0" w:color="auto"/>
                <w:bottom w:val="none" w:sz="0" w:space="0" w:color="auto"/>
                <w:right w:val="none" w:sz="0" w:space="0" w:color="auto"/>
              </w:divBdr>
            </w:div>
          </w:divsChild>
        </w:div>
        <w:div w:id="68116145">
          <w:marLeft w:val="0"/>
          <w:marRight w:val="0"/>
          <w:marTop w:val="0"/>
          <w:marBottom w:val="0"/>
          <w:divBdr>
            <w:top w:val="none" w:sz="0" w:space="0" w:color="auto"/>
            <w:left w:val="none" w:sz="0" w:space="0" w:color="auto"/>
            <w:bottom w:val="none" w:sz="0" w:space="0" w:color="auto"/>
            <w:right w:val="none" w:sz="0" w:space="0" w:color="auto"/>
          </w:divBdr>
        </w:div>
        <w:div w:id="68118676">
          <w:marLeft w:val="0"/>
          <w:marRight w:val="0"/>
          <w:marTop w:val="0"/>
          <w:marBottom w:val="0"/>
          <w:divBdr>
            <w:top w:val="none" w:sz="0" w:space="0" w:color="auto"/>
            <w:left w:val="none" w:sz="0" w:space="0" w:color="auto"/>
            <w:bottom w:val="none" w:sz="0" w:space="0" w:color="auto"/>
            <w:right w:val="none" w:sz="0" w:space="0" w:color="auto"/>
          </w:divBdr>
        </w:div>
        <w:div w:id="68120384">
          <w:marLeft w:val="0"/>
          <w:marRight w:val="0"/>
          <w:marTop w:val="0"/>
          <w:marBottom w:val="0"/>
          <w:divBdr>
            <w:top w:val="none" w:sz="0" w:space="0" w:color="auto"/>
            <w:left w:val="none" w:sz="0" w:space="0" w:color="auto"/>
            <w:bottom w:val="none" w:sz="0" w:space="0" w:color="auto"/>
            <w:right w:val="none" w:sz="0" w:space="0" w:color="auto"/>
          </w:divBdr>
        </w:div>
        <w:div w:id="68158136">
          <w:marLeft w:val="0"/>
          <w:marRight w:val="0"/>
          <w:marTop w:val="0"/>
          <w:marBottom w:val="0"/>
          <w:divBdr>
            <w:top w:val="none" w:sz="0" w:space="0" w:color="auto"/>
            <w:left w:val="none" w:sz="0" w:space="0" w:color="auto"/>
            <w:bottom w:val="none" w:sz="0" w:space="0" w:color="auto"/>
            <w:right w:val="none" w:sz="0" w:space="0" w:color="auto"/>
          </w:divBdr>
        </w:div>
        <w:div w:id="68159783">
          <w:marLeft w:val="0"/>
          <w:marRight w:val="0"/>
          <w:marTop w:val="0"/>
          <w:marBottom w:val="300"/>
          <w:divBdr>
            <w:top w:val="single" w:sz="6" w:space="15" w:color="EDEDED"/>
            <w:left w:val="single" w:sz="6" w:space="15" w:color="EDEDED"/>
            <w:bottom w:val="single" w:sz="6" w:space="15" w:color="EDEDED"/>
            <w:right w:val="single" w:sz="6" w:space="15" w:color="EDEDED"/>
          </w:divBdr>
        </w:div>
        <w:div w:id="68161090">
          <w:marLeft w:val="0"/>
          <w:marRight w:val="0"/>
          <w:marTop w:val="0"/>
          <w:marBottom w:val="0"/>
          <w:divBdr>
            <w:top w:val="none" w:sz="0" w:space="0" w:color="auto"/>
            <w:left w:val="none" w:sz="0" w:space="0" w:color="auto"/>
            <w:bottom w:val="none" w:sz="0" w:space="0" w:color="auto"/>
            <w:right w:val="none" w:sz="0" w:space="0" w:color="auto"/>
          </w:divBdr>
        </w:div>
        <w:div w:id="68188124">
          <w:marLeft w:val="0"/>
          <w:marRight w:val="0"/>
          <w:marTop w:val="0"/>
          <w:marBottom w:val="0"/>
          <w:divBdr>
            <w:top w:val="none" w:sz="0" w:space="0" w:color="auto"/>
            <w:left w:val="none" w:sz="0" w:space="0" w:color="auto"/>
            <w:bottom w:val="none" w:sz="0" w:space="0" w:color="auto"/>
            <w:right w:val="none" w:sz="0" w:space="0" w:color="auto"/>
          </w:divBdr>
        </w:div>
        <w:div w:id="68233375">
          <w:marLeft w:val="0"/>
          <w:marRight w:val="0"/>
          <w:marTop w:val="300"/>
          <w:marBottom w:val="0"/>
          <w:divBdr>
            <w:top w:val="none" w:sz="0" w:space="0" w:color="auto"/>
            <w:left w:val="none" w:sz="0" w:space="0" w:color="auto"/>
            <w:bottom w:val="none" w:sz="0" w:space="0" w:color="auto"/>
            <w:right w:val="none" w:sz="0" w:space="0" w:color="auto"/>
          </w:divBdr>
        </w:div>
        <w:div w:id="68234207">
          <w:marLeft w:val="0"/>
          <w:marRight w:val="0"/>
          <w:marTop w:val="0"/>
          <w:marBottom w:val="0"/>
          <w:divBdr>
            <w:top w:val="none" w:sz="0" w:space="0" w:color="auto"/>
            <w:left w:val="none" w:sz="0" w:space="0" w:color="auto"/>
            <w:bottom w:val="none" w:sz="0" w:space="0" w:color="auto"/>
            <w:right w:val="none" w:sz="0" w:space="0" w:color="auto"/>
          </w:divBdr>
        </w:div>
        <w:div w:id="68235027">
          <w:marLeft w:val="0"/>
          <w:marRight w:val="0"/>
          <w:marTop w:val="0"/>
          <w:marBottom w:val="0"/>
          <w:divBdr>
            <w:top w:val="none" w:sz="0" w:space="0" w:color="auto"/>
            <w:left w:val="none" w:sz="0" w:space="0" w:color="auto"/>
            <w:bottom w:val="none" w:sz="0" w:space="0" w:color="auto"/>
            <w:right w:val="none" w:sz="0" w:space="0" w:color="auto"/>
          </w:divBdr>
        </w:div>
        <w:div w:id="68235541">
          <w:marLeft w:val="0"/>
          <w:marRight w:val="0"/>
          <w:marTop w:val="0"/>
          <w:marBottom w:val="0"/>
          <w:divBdr>
            <w:top w:val="none" w:sz="0" w:space="0" w:color="auto"/>
            <w:left w:val="none" w:sz="0" w:space="0" w:color="auto"/>
            <w:bottom w:val="none" w:sz="0" w:space="0" w:color="auto"/>
            <w:right w:val="none" w:sz="0" w:space="0" w:color="auto"/>
          </w:divBdr>
        </w:div>
        <w:div w:id="68312216">
          <w:marLeft w:val="0"/>
          <w:marRight w:val="0"/>
          <w:marTop w:val="0"/>
          <w:marBottom w:val="0"/>
          <w:divBdr>
            <w:top w:val="none" w:sz="0" w:space="0" w:color="auto"/>
            <w:left w:val="none" w:sz="0" w:space="0" w:color="auto"/>
            <w:bottom w:val="none" w:sz="0" w:space="0" w:color="auto"/>
            <w:right w:val="none" w:sz="0" w:space="0" w:color="auto"/>
          </w:divBdr>
        </w:div>
        <w:div w:id="68357659">
          <w:marLeft w:val="0"/>
          <w:marRight w:val="0"/>
          <w:marTop w:val="0"/>
          <w:marBottom w:val="0"/>
          <w:divBdr>
            <w:top w:val="none" w:sz="0" w:space="0" w:color="auto"/>
            <w:left w:val="none" w:sz="0" w:space="0" w:color="auto"/>
            <w:bottom w:val="none" w:sz="0" w:space="0" w:color="auto"/>
            <w:right w:val="none" w:sz="0" w:space="0" w:color="auto"/>
          </w:divBdr>
        </w:div>
        <w:div w:id="68382610">
          <w:marLeft w:val="0"/>
          <w:marRight w:val="0"/>
          <w:marTop w:val="0"/>
          <w:marBottom w:val="0"/>
          <w:divBdr>
            <w:top w:val="none" w:sz="0" w:space="0" w:color="auto"/>
            <w:left w:val="none" w:sz="0" w:space="0" w:color="auto"/>
            <w:bottom w:val="none" w:sz="0" w:space="0" w:color="auto"/>
            <w:right w:val="none" w:sz="0" w:space="0" w:color="auto"/>
          </w:divBdr>
        </w:div>
        <w:div w:id="68382671">
          <w:marLeft w:val="0"/>
          <w:marRight w:val="0"/>
          <w:marTop w:val="0"/>
          <w:marBottom w:val="0"/>
          <w:divBdr>
            <w:top w:val="none" w:sz="0" w:space="0" w:color="auto"/>
            <w:left w:val="none" w:sz="0" w:space="0" w:color="auto"/>
            <w:bottom w:val="none" w:sz="0" w:space="0" w:color="auto"/>
            <w:right w:val="none" w:sz="0" w:space="0" w:color="auto"/>
          </w:divBdr>
        </w:div>
        <w:div w:id="68383354">
          <w:marLeft w:val="0"/>
          <w:marRight w:val="0"/>
          <w:marTop w:val="0"/>
          <w:marBottom w:val="0"/>
          <w:divBdr>
            <w:top w:val="none" w:sz="0" w:space="0" w:color="auto"/>
            <w:left w:val="none" w:sz="0" w:space="0" w:color="auto"/>
            <w:bottom w:val="none" w:sz="0" w:space="0" w:color="auto"/>
            <w:right w:val="none" w:sz="0" w:space="0" w:color="auto"/>
          </w:divBdr>
        </w:div>
        <w:div w:id="68429208">
          <w:marLeft w:val="0"/>
          <w:marRight w:val="0"/>
          <w:marTop w:val="0"/>
          <w:marBottom w:val="0"/>
          <w:divBdr>
            <w:top w:val="none" w:sz="0" w:space="0" w:color="auto"/>
            <w:left w:val="none" w:sz="0" w:space="0" w:color="auto"/>
            <w:bottom w:val="none" w:sz="0" w:space="0" w:color="auto"/>
            <w:right w:val="none" w:sz="0" w:space="0" w:color="auto"/>
          </w:divBdr>
        </w:div>
        <w:div w:id="68429506">
          <w:marLeft w:val="0"/>
          <w:marRight w:val="0"/>
          <w:marTop w:val="0"/>
          <w:marBottom w:val="0"/>
          <w:divBdr>
            <w:top w:val="none" w:sz="0" w:space="0" w:color="auto"/>
            <w:left w:val="none" w:sz="0" w:space="0" w:color="auto"/>
            <w:bottom w:val="none" w:sz="0" w:space="0" w:color="auto"/>
            <w:right w:val="none" w:sz="0" w:space="0" w:color="auto"/>
          </w:divBdr>
        </w:div>
        <w:div w:id="68430095">
          <w:marLeft w:val="0"/>
          <w:marRight w:val="0"/>
          <w:marTop w:val="0"/>
          <w:marBottom w:val="300"/>
          <w:divBdr>
            <w:top w:val="single" w:sz="6" w:space="15" w:color="EDEDED"/>
            <w:left w:val="single" w:sz="6" w:space="15" w:color="EDEDED"/>
            <w:bottom w:val="single" w:sz="6" w:space="15" w:color="EDEDED"/>
            <w:right w:val="single" w:sz="6" w:space="15" w:color="EDEDED"/>
          </w:divBdr>
        </w:div>
        <w:div w:id="68431279">
          <w:marLeft w:val="0"/>
          <w:marRight w:val="0"/>
          <w:marTop w:val="0"/>
          <w:marBottom w:val="0"/>
          <w:divBdr>
            <w:top w:val="none" w:sz="0" w:space="0" w:color="auto"/>
            <w:left w:val="none" w:sz="0" w:space="0" w:color="auto"/>
            <w:bottom w:val="none" w:sz="0" w:space="0" w:color="auto"/>
            <w:right w:val="none" w:sz="0" w:space="0" w:color="auto"/>
          </w:divBdr>
        </w:div>
        <w:div w:id="68432615">
          <w:marLeft w:val="0"/>
          <w:marRight w:val="0"/>
          <w:marTop w:val="0"/>
          <w:marBottom w:val="0"/>
          <w:divBdr>
            <w:top w:val="none" w:sz="0" w:space="0" w:color="auto"/>
            <w:left w:val="none" w:sz="0" w:space="0" w:color="auto"/>
            <w:bottom w:val="none" w:sz="0" w:space="0" w:color="auto"/>
            <w:right w:val="none" w:sz="0" w:space="0" w:color="auto"/>
          </w:divBdr>
        </w:div>
        <w:div w:id="68433105">
          <w:marLeft w:val="0"/>
          <w:marRight w:val="0"/>
          <w:marTop w:val="300"/>
          <w:marBottom w:val="0"/>
          <w:divBdr>
            <w:top w:val="none" w:sz="0" w:space="0" w:color="auto"/>
            <w:left w:val="none" w:sz="0" w:space="0" w:color="auto"/>
            <w:bottom w:val="none" w:sz="0" w:space="0" w:color="auto"/>
            <w:right w:val="none" w:sz="0" w:space="0" w:color="auto"/>
          </w:divBdr>
        </w:div>
        <w:div w:id="68502194">
          <w:marLeft w:val="0"/>
          <w:marRight w:val="0"/>
          <w:marTop w:val="0"/>
          <w:marBottom w:val="0"/>
          <w:divBdr>
            <w:top w:val="none" w:sz="0" w:space="0" w:color="auto"/>
            <w:left w:val="none" w:sz="0" w:space="0" w:color="auto"/>
            <w:bottom w:val="none" w:sz="0" w:space="0" w:color="auto"/>
            <w:right w:val="none" w:sz="0" w:space="0" w:color="auto"/>
          </w:divBdr>
        </w:div>
        <w:div w:id="68504254">
          <w:marLeft w:val="0"/>
          <w:marRight w:val="0"/>
          <w:marTop w:val="0"/>
          <w:marBottom w:val="0"/>
          <w:divBdr>
            <w:top w:val="none" w:sz="0" w:space="0" w:color="auto"/>
            <w:left w:val="none" w:sz="0" w:space="0" w:color="auto"/>
            <w:bottom w:val="none" w:sz="0" w:space="0" w:color="auto"/>
            <w:right w:val="none" w:sz="0" w:space="0" w:color="auto"/>
          </w:divBdr>
        </w:div>
        <w:div w:id="68506184">
          <w:marLeft w:val="0"/>
          <w:marRight w:val="0"/>
          <w:marTop w:val="0"/>
          <w:marBottom w:val="0"/>
          <w:divBdr>
            <w:top w:val="none" w:sz="0" w:space="0" w:color="auto"/>
            <w:left w:val="none" w:sz="0" w:space="0" w:color="auto"/>
            <w:bottom w:val="none" w:sz="0" w:space="0" w:color="auto"/>
            <w:right w:val="none" w:sz="0" w:space="0" w:color="auto"/>
          </w:divBdr>
        </w:div>
        <w:div w:id="68576159">
          <w:marLeft w:val="0"/>
          <w:marRight w:val="0"/>
          <w:marTop w:val="0"/>
          <w:marBottom w:val="0"/>
          <w:divBdr>
            <w:top w:val="none" w:sz="0" w:space="0" w:color="auto"/>
            <w:left w:val="none" w:sz="0" w:space="0" w:color="auto"/>
            <w:bottom w:val="none" w:sz="0" w:space="0" w:color="auto"/>
            <w:right w:val="none" w:sz="0" w:space="0" w:color="auto"/>
          </w:divBdr>
        </w:div>
        <w:div w:id="68577901">
          <w:marLeft w:val="0"/>
          <w:marRight w:val="0"/>
          <w:marTop w:val="0"/>
          <w:marBottom w:val="0"/>
          <w:divBdr>
            <w:top w:val="none" w:sz="0" w:space="0" w:color="auto"/>
            <w:left w:val="none" w:sz="0" w:space="0" w:color="auto"/>
            <w:bottom w:val="none" w:sz="0" w:space="0" w:color="auto"/>
            <w:right w:val="none" w:sz="0" w:space="0" w:color="auto"/>
          </w:divBdr>
        </w:div>
        <w:div w:id="68579104">
          <w:marLeft w:val="0"/>
          <w:marRight w:val="0"/>
          <w:marTop w:val="0"/>
          <w:marBottom w:val="0"/>
          <w:divBdr>
            <w:top w:val="none" w:sz="0" w:space="0" w:color="auto"/>
            <w:left w:val="none" w:sz="0" w:space="0" w:color="auto"/>
            <w:bottom w:val="none" w:sz="0" w:space="0" w:color="auto"/>
            <w:right w:val="none" w:sz="0" w:space="0" w:color="auto"/>
          </w:divBdr>
        </w:div>
        <w:div w:id="68580049">
          <w:marLeft w:val="0"/>
          <w:marRight w:val="0"/>
          <w:marTop w:val="0"/>
          <w:marBottom w:val="0"/>
          <w:divBdr>
            <w:top w:val="none" w:sz="0" w:space="0" w:color="auto"/>
            <w:left w:val="none" w:sz="0" w:space="0" w:color="auto"/>
            <w:bottom w:val="none" w:sz="0" w:space="0" w:color="auto"/>
            <w:right w:val="none" w:sz="0" w:space="0" w:color="auto"/>
          </w:divBdr>
        </w:div>
        <w:div w:id="68582567">
          <w:marLeft w:val="0"/>
          <w:marRight w:val="0"/>
          <w:marTop w:val="0"/>
          <w:marBottom w:val="0"/>
          <w:divBdr>
            <w:top w:val="none" w:sz="0" w:space="0" w:color="auto"/>
            <w:left w:val="none" w:sz="0" w:space="0" w:color="auto"/>
            <w:bottom w:val="none" w:sz="0" w:space="0" w:color="auto"/>
            <w:right w:val="none" w:sz="0" w:space="0" w:color="auto"/>
          </w:divBdr>
        </w:div>
        <w:div w:id="68617506">
          <w:marLeft w:val="0"/>
          <w:marRight w:val="0"/>
          <w:marTop w:val="0"/>
          <w:marBottom w:val="0"/>
          <w:divBdr>
            <w:top w:val="none" w:sz="0" w:space="0" w:color="auto"/>
            <w:left w:val="none" w:sz="0" w:space="0" w:color="auto"/>
            <w:bottom w:val="none" w:sz="0" w:space="0" w:color="auto"/>
            <w:right w:val="none" w:sz="0" w:space="0" w:color="auto"/>
          </w:divBdr>
        </w:div>
        <w:div w:id="68620415">
          <w:marLeft w:val="0"/>
          <w:marRight w:val="0"/>
          <w:marTop w:val="0"/>
          <w:marBottom w:val="300"/>
          <w:divBdr>
            <w:top w:val="single" w:sz="6" w:space="15" w:color="EDEDED"/>
            <w:left w:val="single" w:sz="6" w:space="15" w:color="EDEDED"/>
            <w:bottom w:val="single" w:sz="6" w:space="15" w:color="EDEDED"/>
            <w:right w:val="single" w:sz="6" w:space="15" w:color="EDEDED"/>
          </w:divBdr>
        </w:div>
        <w:div w:id="68623394">
          <w:marLeft w:val="0"/>
          <w:marRight w:val="0"/>
          <w:marTop w:val="0"/>
          <w:marBottom w:val="0"/>
          <w:divBdr>
            <w:top w:val="none" w:sz="0" w:space="0" w:color="auto"/>
            <w:left w:val="none" w:sz="0" w:space="0" w:color="auto"/>
            <w:bottom w:val="none" w:sz="0" w:space="0" w:color="auto"/>
            <w:right w:val="none" w:sz="0" w:space="0" w:color="auto"/>
          </w:divBdr>
        </w:div>
        <w:div w:id="68624363">
          <w:marLeft w:val="0"/>
          <w:marRight w:val="0"/>
          <w:marTop w:val="0"/>
          <w:marBottom w:val="0"/>
          <w:divBdr>
            <w:top w:val="none" w:sz="0" w:space="0" w:color="auto"/>
            <w:left w:val="none" w:sz="0" w:space="0" w:color="auto"/>
            <w:bottom w:val="none" w:sz="0" w:space="0" w:color="auto"/>
            <w:right w:val="none" w:sz="0" w:space="0" w:color="auto"/>
          </w:divBdr>
        </w:div>
        <w:div w:id="68699547">
          <w:marLeft w:val="0"/>
          <w:marRight w:val="0"/>
          <w:marTop w:val="0"/>
          <w:marBottom w:val="0"/>
          <w:divBdr>
            <w:top w:val="none" w:sz="0" w:space="0" w:color="auto"/>
            <w:left w:val="none" w:sz="0" w:space="0" w:color="auto"/>
            <w:bottom w:val="none" w:sz="0" w:space="0" w:color="auto"/>
            <w:right w:val="none" w:sz="0" w:space="0" w:color="auto"/>
          </w:divBdr>
        </w:div>
        <w:div w:id="68699646">
          <w:marLeft w:val="0"/>
          <w:marRight w:val="0"/>
          <w:marTop w:val="0"/>
          <w:marBottom w:val="0"/>
          <w:divBdr>
            <w:top w:val="none" w:sz="0" w:space="0" w:color="auto"/>
            <w:left w:val="none" w:sz="0" w:space="0" w:color="auto"/>
            <w:bottom w:val="none" w:sz="0" w:space="0" w:color="auto"/>
            <w:right w:val="none" w:sz="0" w:space="0" w:color="auto"/>
          </w:divBdr>
        </w:div>
        <w:div w:id="68771245">
          <w:marLeft w:val="0"/>
          <w:marRight w:val="0"/>
          <w:marTop w:val="0"/>
          <w:marBottom w:val="0"/>
          <w:divBdr>
            <w:top w:val="none" w:sz="0" w:space="0" w:color="auto"/>
            <w:left w:val="none" w:sz="0" w:space="0" w:color="auto"/>
            <w:bottom w:val="none" w:sz="0" w:space="0" w:color="auto"/>
            <w:right w:val="none" w:sz="0" w:space="0" w:color="auto"/>
          </w:divBdr>
        </w:div>
        <w:div w:id="68814570">
          <w:marLeft w:val="0"/>
          <w:marRight w:val="0"/>
          <w:marTop w:val="0"/>
          <w:marBottom w:val="0"/>
          <w:divBdr>
            <w:top w:val="none" w:sz="0" w:space="0" w:color="auto"/>
            <w:left w:val="none" w:sz="0" w:space="0" w:color="auto"/>
            <w:bottom w:val="none" w:sz="0" w:space="0" w:color="auto"/>
            <w:right w:val="none" w:sz="0" w:space="0" w:color="auto"/>
          </w:divBdr>
        </w:div>
        <w:div w:id="68814874">
          <w:marLeft w:val="0"/>
          <w:marRight w:val="0"/>
          <w:marTop w:val="0"/>
          <w:marBottom w:val="300"/>
          <w:divBdr>
            <w:top w:val="single" w:sz="6" w:space="15" w:color="EDEDED"/>
            <w:left w:val="single" w:sz="6" w:space="15" w:color="EDEDED"/>
            <w:bottom w:val="single" w:sz="6" w:space="15" w:color="EDEDED"/>
            <w:right w:val="single" w:sz="6" w:space="15" w:color="EDEDED"/>
          </w:divBdr>
        </w:div>
        <w:div w:id="68815531">
          <w:marLeft w:val="0"/>
          <w:marRight w:val="0"/>
          <w:marTop w:val="0"/>
          <w:marBottom w:val="0"/>
          <w:divBdr>
            <w:top w:val="none" w:sz="0" w:space="0" w:color="auto"/>
            <w:left w:val="none" w:sz="0" w:space="0" w:color="auto"/>
            <w:bottom w:val="none" w:sz="0" w:space="0" w:color="auto"/>
            <w:right w:val="none" w:sz="0" w:space="0" w:color="auto"/>
          </w:divBdr>
        </w:div>
        <w:div w:id="68816926">
          <w:marLeft w:val="0"/>
          <w:marRight w:val="0"/>
          <w:marTop w:val="0"/>
          <w:marBottom w:val="0"/>
          <w:divBdr>
            <w:top w:val="none" w:sz="0" w:space="0" w:color="auto"/>
            <w:left w:val="none" w:sz="0" w:space="0" w:color="auto"/>
            <w:bottom w:val="none" w:sz="0" w:space="0" w:color="auto"/>
            <w:right w:val="none" w:sz="0" w:space="0" w:color="auto"/>
          </w:divBdr>
        </w:div>
        <w:div w:id="68844121">
          <w:marLeft w:val="0"/>
          <w:marRight w:val="0"/>
          <w:marTop w:val="0"/>
          <w:marBottom w:val="0"/>
          <w:divBdr>
            <w:top w:val="none" w:sz="0" w:space="0" w:color="auto"/>
            <w:left w:val="none" w:sz="0" w:space="0" w:color="auto"/>
            <w:bottom w:val="none" w:sz="0" w:space="0" w:color="auto"/>
            <w:right w:val="none" w:sz="0" w:space="0" w:color="auto"/>
          </w:divBdr>
        </w:div>
        <w:div w:id="68845222">
          <w:marLeft w:val="0"/>
          <w:marRight w:val="0"/>
          <w:marTop w:val="0"/>
          <w:marBottom w:val="0"/>
          <w:divBdr>
            <w:top w:val="none" w:sz="0" w:space="0" w:color="auto"/>
            <w:left w:val="none" w:sz="0" w:space="0" w:color="auto"/>
            <w:bottom w:val="none" w:sz="0" w:space="0" w:color="auto"/>
            <w:right w:val="none" w:sz="0" w:space="0" w:color="auto"/>
          </w:divBdr>
        </w:div>
        <w:div w:id="68886449">
          <w:marLeft w:val="0"/>
          <w:marRight w:val="0"/>
          <w:marTop w:val="300"/>
          <w:marBottom w:val="0"/>
          <w:divBdr>
            <w:top w:val="none" w:sz="0" w:space="0" w:color="auto"/>
            <w:left w:val="none" w:sz="0" w:space="0" w:color="auto"/>
            <w:bottom w:val="none" w:sz="0" w:space="0" w:color="auto"/>
            <w:right w:val="none" w:sz="0" w:space="0" w:color="auto"/>
          </w:divBdr>
        </w:div>
        <w:div w:id="68889459">
          <w:marLeft w:val="0"/>
          <w:marRight w:val="0"/>
          <w:marTop w:val="0"/>
          <w:marBottom w:val="0"/>
          <w:divBdr>
            <w:top w:val="none" w:sz="0" w:space="0" w:color="auto"/>
            <w:left w:val="none" w:sz="0" w:space="0" w:color="auto"/>
            <w:bottom w:val="none" w:sz="0" w:space="0" w:color="auto"/>
            <w:right w:val="none" w:sz="0" w:space="0" w:color="auto"/>
          </w:divBdr>
        </w:div>
        <w:div w:id="68890537">
          <w:marLeft w:val="0"/>
          <w:marRight w:val="0"/>
          <w:marTop w:val="0"/>
          <w:marBottom w:val="0"/>
          <w:divBdr>
            <w:top w:val="none" w:sz="0" w:space="0" w:color="auto"/>
            <w:left w:val="none" w:sz="0" w:space="0" w:color="auto"/>
            <w:bottom w:val="none" w:sz="0" w:space="0" w:color="auto"/>
            <w:right w:val="none" w:sz="0" w:space="0" w:color="auto"/>
          </w:divBdr>
        </w:div>
        <w:div w:id="68893149">
          <w:marLeft w:val="0"/>
          <w:marRight w:val="0"/>
          <w:marTop w:val="0"/>
          <w:marBottom w:val="0"/>
          <w:divBdr>
            <w:top w:val="none" w:sz="0" w:space="0" w:color="auto"/>
            <w:left w:val="none" w:sz="0" w:space="0" w:color="auto"/>
            <w:bottom w:val="none" w:sz="0" w:space="0" w:color="auto"/>
            <w:right w:val="none" w:sz="0" w:space="0" w:color="auto"/>
          </w:divBdr>
        </w:div>
        <w:div w:id="68893181">
          <w:marLeft w:val="0"/>
          <w:marRight w:val="0"/>
          <w:marTop w:val="0"/>
          <w:marBottom w:val="0"/>
          <w:divBdr>
            <w:top w:val="none" w:sz="0" w:space="0" w:color="auto"/>
            <w:left w:val="none" w:sz="0" w:space="0" w:color="auto"/>
            <w:bottom w:val="none" w:sz="0" w:space="0" w:color="auto"/>
            <w:right w:val="none" w:sz="0" w:space="0" w:color="auto"/>
          </w:divBdr>
        </w:div>
        <w:div w:id="68893196">
          <w:marLeft w:val="0"/>
          <w:marRight w:val="0"/>
          <w:marTop w:val="0"/>
          <w:marBottom w:val="0"/>
          <w:divBdr>
            <w:top w:val="none" w:sz="0" w:space="0" w:color="auto"/>
            <w:left w:val="none" w:sz="0" w:space="0" w:color="auto"/>
            <w:bottom w:val="none" w:sz="0" w:space="0" w:color="auto"/>
            <w:right w:val="none" w:sz="0" w:space="0" w:color="auto"/>
          </w:divBdr>
        </w:div>
        <w:div w:id="68894440">
          <w:marLeft w:val="0"/>
          <w:marRight w:val="0"/>
          <w:marTop w:val="0"/>
          <w:marBottom w:val="0"/>
          <w:divBdr>
            <w:top w:val="none" w:sz="0" w:space="0" w:color="auto"/>
            <w:left w:val="none" w:sz="0" w:space="0" w:color="auto"/>
            <w:bottom w:val="none" w:sz="0" w:space="0" w:color="auto"/>
            <w:right w:val="none" w:sz="0" w:space="0" w:color="auto"/>
          </w:divBdr>
        </w:div>
        <w:div w:id="68963703">
          <w:marLeft w:val="0"/>
          <w:marRight w:val="0"/>
          <w:marTop w:val="0"/>
          <w:marBottom w:val="0"/>
          <w:divBdr>
            <w:top w:val="none" w:sz="0" w:space="0" w:color="auto"/>
            <w:left w:val="none" w:sz="0" w:space="0" w:color="auto"/>
            <w:bottom w:val="none" w:sz="0" w:space="0" w:color="auto"/>
            <w:right w:val="none" w:sz="0" w:space="0" w:color="auto"/>
          </w:divBdr>
        </w:div>
        <w:div w:id="68964757">
          <w:marLeft w:val="0"/>
          <w:marRight w:val="0"/>
          <w:marTop w:val="0"/>
          <w:marBottom w:val="0"/>
          <w:divBdr>
            <w:top w:val="none" w:sz="0" w:space="0" w:color="auto"/>
            <w:left w:val="none" w:sz="0" w:space="0" w:color="auto"/>
            <w:bottom w:val="none" w:sz="0" w:space="0" w:color="auto"/>
            <w:right w:val="none" w:sz="0" w:space="0" w:color="auto"/>
          </w:divBdr>
        </w:div>
        <w:div w:id="68968231">
          <w:marLeft w:val="0"/>
          <w:marRight w:val="0"/>
          <w:marTop w:val="0"/>
          <w:marBottom w:val="0"/>
          <w:divBdr>
            <w:top w:val="none" w:sz="0" w:space="0" w:color="auto"/>
            <w:left w:val="none" w:sz="0" w:space="0" w:color="auto"/>
            <w:bottom w:val="none" w:sz="0" w:space="0" w:color="auto"/>
            <w:right w:val="none" w:sz="0" w:space="0" w:color="auto"/>
          </w:divBdr>
        </w:div>
        <w:div w:id="69010098">
          <w:marLeft w:val="0"/>
          <w:marRight w:val="0"/>
          <w:marTop w:val="0"/>
          <w:marBottom w:val="0"/>
          <w:divBdr>
            <w:top w:val="none" w:sz="0" w:space="0" w:color="auto"/>
            <w:left w:val="none" w:sz="0" w:space="0" w:color="auto"/>
            <w:bottom w:val="none" w:sz="0" w:space="0" w:color="auto"/>
            <w:right w:val="none" w:sz="0" w:space="0" w:color="auto"/>
          </w:divBdr>
        </w:div>
        <w:div w:id="69011866">
          <w:marLeft w:val="0"/>
          <w:marRight w:val="0"/>
          <w:marTop w:val="0"/>
          <w:marBottom w:val="0"/>
          <w:divBdr>
            <w:top w:val="none" w:sz="0" w:space="0" w:color="auto"/>
            <w:left w:val="none" w:sz="0" w:space="0" w:color="auto"/>
            <w:bottom w:val="none" w:sz="0" w:space="0" w:color="auto"/>
            <w:right w:val="none" w:sz="0" w:space="0" w:color="auto"/>
          </w:divBdr>
        </w:div>
        <w:div w:id="69012620">
          <w:marLeft w:val="0"/>
          <w:marRight w:val="0"/>
          <w:marTop w:val="0"/>
          <w:marBottom w:val="0"/>
          <w:divBdr>
            <w:top w:val="none" w:sz="0" w:space="0" w:color="auto"/>
            <w:left w:val="none" w:sz="0" w:space="0" w:color="auto"/>
            <w:bottom w:val="none" w:sz="0" w:space="0" w:color="auto"/>
            <w:right w:val="none" w:sz="0" w:space="0" w:color="auto"/>
          </w:divBdr>
        </w:div>
        <w:div w:id="69039341">
          <w:marLeft w:val="0"/>
          <w:marRight w:val="0"/>
          <w:marTop w:val="0"/>
          <w:marBottom w:val="0"/>
          <w:divBdr>
            <w:top w:val="none" w:sz="0" w:space="0" w:color="auto"/>
            <w:left w:val="none" w:sz="0" w:space="0" w:color="auto"/>
            <w:bottom w:val="none" w:sz="0" w:space="0" w:color="auto"/>
            <w:right w:val="none" w:sz="0" w:space="0" w:color="auto"/>
          </w:divBdr>
          <w:divsChild>
            <w:div w:id="3055551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9040943">
          <w:marLeft w:val="0"/>
          <w:marRight w:val="0"/>
          <w:marTop w:val="300"/>
          <w:marBottom w:val="0"/>
          <w:divBdr>
            <w:top w:val="none" w:sz="0" w:space="0" w:color="auto"/>
            <w:left w:val="none" w:sz="0" w:space="0" w:color="auto"/>
            <w:bottom w:val="none" w:sz="0" w:space="0" w:color="auto"/>
            <w:right w:val="none" w:sz="0" w:space="0" w:color="auto"/>
          </w:divBdr>
        </w:div>
        <w:div w:id="69079709">
          <w:marLeft w:val="0"/>
          <w:marRight w:val="0"/>
          <w:marTop w:val="0"/>
          <w:marBottom w:val="300"/>
          <w:divBdr>
            <w:top w:val="single" w:sz="6" w:space="15" w:color="EDEDED"/>
            <w:left w:val="single" w:sz="6" w:space="15" w:color="EDEDED"/>
            <w:bottom w:val="single" w:sz="6" w:space="15" w:color="EDEDED"/>
            <w:right w:val="single" w:sz="6" w:space="15" w:color="EDEDED"/>
          </w:divBdr>
        </w:div>
        <w:div w:id="69082757">
          <w:marLeft w:val="0"/>
          <w:marRight w:val="0"/>
          <w:marTop w:val="0"/>
          <w:marBottom w:val="0"/>
          <w:divBdr>
            <w:top w:val="none" w:sz="0" w:space="0" w:color="auto"/>
            <w:left w:val="none" w:sz="0" w:space="0" w:color="auto"/>
            <w:bottom w:val="none" w:sz="0" w:space="0" w:color="auto"/>
            <w:right w:val="none" w:sz="0" w:space="0" w:color="auto"/>
          </w:divBdr>
          <w:divsChild>
            <w:div w:id="368847264">
              <w:marLeft w:val="0"/>
              <w:marRight w:val="0"/>
              <w:marTop w:val="0"/>
              <w:marBottom w:val="0"/>
              <w:divBdr>
                <w:top w:val="none" w:sz="0" w:space="0" w:color="auto"/>
                <w:left w:val="none" w:sz="0" w:space="0" w:color="auto"/>
                <w:bottom w:val="none" w:sz="0" w:space="0" w:color="auto"/>
                <w:right w:val="none" w:sz="0" w:space="0" w:color="auto"/>
              </w:divBdr>
            </w:div>
          </w:divsChild>
        </w:div>
        <w:div w:id="69154915">
          <w:marLeft w:val="0"/>
          <w:marRight w:val="0"/>
          <w:marTop w:val="0"/>
          <w:marBottom w:val="0"/>
          <w:divBdr>
            <w:top w:val="none" w:sz="0" w:space="0" w:color="auto"/>
            <w:left w:val="none" w:sz="0" w:space="0" w:color="auto"/>
            <w:bottom w:val="none" w:sz="0" w:space="0" w:color="auto"/>
            <w:right w:val="none" w:sz="0" w:space="0" w:color="auto"/>
          </w:divBdr>
        </w:div>
        <w:div w:id="69230566">
          <w:marLeft w:val="0"/>
          <w:marRight w:val="0"/>
          <w:marTop w:val="0"/>
          <w:marBottom w:val="0"/>
          <w:divBdr>
            <w:top w:val="none" w:sz="0" w:space="0" w:color="auto"/>
            <w:left w:val="none" w:sz="0" w:space="0" w:color="auto"/>
            <w:bottom w:val="none" w:sz="0" w:space="0" w:color="auto"/>
            <w:right w:val="none" w:sz="0" w:space="0" w:color="auto"/>
          </w:divBdr>
        </w:div>
        <w:div w:id="69232125">
          <w:marLeft w:val="0"/>
          <w:marRight w:val="0"/>
          <w:marTop w:val="0"/>
          <w:marBottom w:val="300"/>
          <w:divBdr>
            <w:top w:val="single" w:sz="6" w:space="15" w:color="EDEDED"/>
            <w:left w:val="single" w:sz="6" w:space="15" w:color="EDEDED"/>
            <w:bottom w:val="single" w:sz="6" w:space="15" w:color="EDEDED"/>
            <w:right w:val="single" w:sz="6" w:space="15" w:color="EDEDED"/>
          </w:divBdr>
        </w:div>
        <w:div w:id="69233660">
          <w:marLeft w:val="0"/>
          <w:marRight w:val="0"/>
          <w:marTop w:val="0"/>
          <w:marBottom w:val="0"/>
          <w:divBdr>
            <w:top w:val="none" w:sz="0" w:space="0" w:color="auto"/>
            <w:left w:val="none" w:sz="0" w:space="0" w:color="auto"/>
            <w:bottom w:val="none" w:sz="0" w:space="0" w:color="auto"/>
            <w:right w:val="none" w:sz="0" w:space="0" w:color="auto"/>
          </w:divBdr>
        </w:div>
        <w:div w:id="69272342">
          <w:marLeft w:val="0"/>
          <w:marRight w:val="0"/>
          <w:marTop w:val="0"/>
          <w:marBottom w:val="0"/>
          <w:divBdr>
            <w:top w:val="none" w:sz="0" w:space="0" w:color="auto"/>
            <w:left w:val="none" w:sz="0" w:space="0" w:color="auto"/>
            <w:bottom w:val="none" w:sz="0" w:space="0" w:color="auto"/>
            <w:right w:val="none" w:sz="0" w:space="0" w:color="auto"/>
          </w:divBdr>
        </w:div>
        <w:div w:id="69273496">
          <w:marLeft w:val="0"/>
          <w:marRight w:val="0"/>
          <w:marTop w:val="0"/>
          <w:marBottom w:val="0"/>
          <w:divBdr>
            <w:top w:val="none" w:sz="0" w:space="0" w:color="auto"/>
            <w:left w:val="none" w:sz="0" w:space="0" w:color="auto"/>
            <w:bottom w:val="none" w:sz="0" w:space="0" w:color="auto"/>
            <w:right w:val="none" w:sz="0" w:space="0" w:color="auto"/>
          </w:divBdr>
        </w:div>
        <w:div w:id="69274227">
          <w:marLeft w:val="0"/>
          <w:marRight w:val="0"/>
          <w:marTop w:val="0"/>
          <w:marBottom w:val="0"/>
          <w:divBdr>
            <w:top w:val="none" w:sz="0" w:space="0" w:color="auto"/>
            <w:left w:val="none" w:sz="0" w:space="0" w:color="auto"/>
            <w:bottom w:val="none" w:sz="0" w:space="0" w:color="auto"/>
            <w:right w:val="none" w:sz="0" w:space="0" w:color="auto"/>
          </w:divBdr>
        </w:div>
        <w:div w:id="69279765">
          <w:marLeft w:val="0"/>
          <w:marRight w:val="0"/>
          <w:marTop w:val="0"/>
          <w:marBottom w:val="0"/>
          <w:divBdr>
            <w:top w:val="none" w:sz="0" w:space="0" w:color="auto"/>
            <w:left w:val="none" w:sz="0" w:space="0" w:color="auto"/>
            <w:bottom w:val="none" w:sz="0" w:space="0" w:color="auto"/>
            <w:right w:val="none" w:sz="0" w:space="0" w:color="auto"/>
          </w:divBdr>
        </w:div>
        <w:div w:id="69281175">
          <w:marLeft w:val="0"/>
          <w:marRight w:val="0"/>
          <w:marTop w:val="0"/>
          <w:marBottom w:val="0"/>
          <w:divBdr>
            <w:top w:val="none" w:sz="0" w:space="0" w:color="auto"/>
            <w:left w:val="none" w:sz="0" w:space="0" w:color="auto"/>
            <w:bottom w:val="none" w:sz="0" w:space="0" w:color="auto"/>
            <w:right w:val="none" w:sz="0" w:space="0" w:color="auto"/>
          </w:divBdr>
        </w:div>
        <w:div w:id="69347806">
          <w:marLeft w:val="0"/>
          <w:marRight w:val="0"/>
          <w:marTop w:val="300"/>
          <w:marBottom w:val="0"/>
          <w:divBdr>
            <w:top w:val="none" w:sz="0" w:space="0" w:color="auto"/>
            <w:left w:val="none" w:sz="0" w:space="0" w:color="auto"/>
            <w:bottom w:val="none" w:sz="0" w:space="0" w:color="auto"/>
            <w:right w:val="none" w:sz="0" w:space="0" w:color="auto"/>
          </w:divBdr>
        </w:div>
        <w:div w:id="69349263">
          <w:marLeft w:val="0"/>
          <w:marRight w:val="0"/>
          <w:marTop w:val="0"/>
          <w:marBottom w:val="0"/>
          <w:divBdr>
            <w:top w:val="none" w:sz="0" w:space="0" w:color="auto"/>
            <w:left w:val="none" w:sz="0" w:space="0" w:color="auto"/>
            <w:bottom w:val="none" w:sz="0" w:space="0" w:color="auto"/>
            <w:right w:val="none" w:sz="0" w:space="0" w:color="auto"/>
          </w:divBdr>
        </w:div>
        <w:div w:id="69423141">
          <w:marLeft w:val="0"/>
          <w:marRight w:val="0"/>
          <w:marTop w:val="0"/>
          <w:marBottom w:val="0"/>
          <w:divBdr>
            <w:top w:val="none" w:sz="0" w:space="0" w:color="auto"/>
            <w:left w:val="none" w:sz="0" w:space="0" w:color="auto"/>
            <w:bottom w:val="none" w:sz="0" w:space="0" w:color="auto"/>
            <w:right w:val="none" w:sz="0" w:space="0" w:color="auto"/>
          </w:divBdr>
        </w:div>
        <w:div w:id="69429349">
          <w:marLeft w:val="0"/>
          <w:marRight w:val="0"/>
          <w:marTop w:val="0"/>
          <w:marBottom w:val="0"/>
          <w:divBdr>
            <w:top w:val="none" w:sz="0" w:space="0" w:color="auto"/>
            <w:left w:val="none" w:sz="0" w:space="0" w:color="auto"/>
            <w:bottom w:val="none" w:sz="0" w:space="0" w:color="auto"/>
            <w:right w:val="none" w:sz="0" w:space="0" w:color="auto"/>
          </w:divBdr>
        </w:div>
        <w:div w:id="69429794">
          <w:marLeft w:val="0"/>
          <w:marRight w:val="0"/>
          <w:marTop w:val="0"/>
          <w:marBottom w:val="0"/>
          <w:divBdr>
            <w:top w:val="none" w:sz="0" w:space="0" w:color="auto"/>
            <w:left w:val="none" w:sz="0" w:space="0" w:color="auto"/>
            <w:bottom w:val="none" w:sz="0" w:space="0" w:color="auto"/>
            <w:right w:val="none" w:sz="0" w:space="0" w:color="auto"/>
          </w:divBdr>
        </w:div>
        <w:div w:id="69469252">
          <w:marLeft w:val="0"/>
          <w:marRight w:val="0"/>
          <w:marTop w:val="0"/>
          <w:marBottom w:val="0"/>
          <w:divBdr>
            <w:top w:val="none" w:sz="0" w:space="0" w:color="auto"/>
            <w:left w:val="none" w:sz="0" w:space="0" w:color="auto"/>
            <w:bottom w:val="none" w:sz="0" w:space="0" w:color="auto"/>
            <w:right w:val="none" w:sz="0" w:space="0" w:color="auto"/>
          </w:divBdr>
        </w:div>
        <w:div w:id="69472672">
          <w:marLeft w:val="0"/>
          <w:marRight w:val="0"/>
          <w:marTop w:val="0"/>
          <w:marBottom w:val="0"/>
          <w:divBdr>
            <w:top w:val="none" w:sz="0" w:space="0" w:color="auto"/>
            <w:left w:val="none" w:sz="0" w:space="0" w:color="auto"/>
            <w:bottom w:val="none" w:sz="0" w:space="0" w:color="auto"/>
            <w:right w:val="none" w:sz="0" w:space="0" w:color="auto"/>
          </w:divBdr>
        </w:div>
        <w:div w:id="69473839">
          <w:marLeft w:val="0"/>
          <w:marRight w:val="0"/>
          <w:marTop w:val="0"/>
          <w:marBottom w:val="0"/>
          <w:divBdr>
            <w:top w:val="none" w:sz="0" w:space="0" w:color="auto"/>
            <w:left w:val="none" w:sz="0" w:space="0" w:color="auto"/>
            <w:bottom w:val="none" w:sz="0" w:space="0" w:color="auto"/>
            <w:right w:val="none" w:sz="0" w:space="0" w:color="auto"/>
          </w:divBdr>
        </w:div>
        <w:div w:id="69545907">
          <w:marLeft w:val="0"/>
          <w:marRight w:val="0"/>
          <w:marTop w:val="0"/>
          <w:marBottom w:val="0"/>
          <w:divBdr>
            <w:top w:val="none" w:sz="0" w:space="0" w:color="auto"/>
            <w:left w:val="none" w:sz="0" w:space="0" w:color="auto"/>
            <w:bottom w:val="none" w:sz="0" w:space="0" w:color="auto"/>
            <w:right w:val="none" w:sz="0" w:space="0" w:color="auto"/>
          </w:divBdr>
        </w:div>
        <w:div w:id="69547730">
          <w:marLeft w:val="0"/>
          <w:marRight w:val="0"/>
          <w:marTop w:val="300"/>
          <w:marBottom w:val="0"/>
          <w:divBdr>
            <w:top w:val="none" w:sz="0" w:space="0" w:color="auto"/>
            <w:left w:val="none" w:sz="0" w:space="0" w:color="auto"/>
            <w:bottom w:val="none" w:sz="0" w:space="0" w:color="auto"/>
            <w:right w:val="none" w:sz="0" w:space="0" w:color="auto"/>
          </w:divBdr>
        </w:div>
        <w:div w:id="69549426">
          <w:marLeft w:val="0"/>
          <w:marRight w:val="0"/>
          <w:marTop w:val="0"/>
          <w:marBottom w:val="0"/>
          <w:divBdr>
            <w:top w:val="none" w:sz="0" w:space="0" w:color="auto"/>
            <w:left w:val="none" w:sz="0" w:space="0" w:color="auto"/>
            <w:bottom w:val="none" w:sz="0" w:space="0" w:color="auto"/>
            <w:right w:val="none" w:sz="0" w:space="0" w:color="auto"/>
          </w:divBdr>
          <w:divsChild>
            <w:div w:id="1437861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9616171">
          <w:marLeft w:val="0"/>
          <w:marRight w:val="0"/>
          <w:marTop w:val="0"/>
          <w:marBottom w:val="300"/>
          <w:divBdr>
            <w:top w:val="single" w:sz="6" w:space="15" w:color="EDEDED"/>
            <w:left w:val="single" w:sz="6" w:space="15" w:color="EDEDED"/>
            <w:bottom w:val="single" w:sz="6" w:space="15" w:color="EDEDED"/>
            <w:right w:val="single" w:sz="6" w:space="15" w:color="EDEDED"/>
          </w:divBdr>
        </w:div>
        <w:div w:id="69622275">
          <w:marLeft w:val="0"/>
          <w:marRight w:val="0"/>
          <w:marTop w:val="0"/>
          <w:marBottom w:val="300"/>
          <w:divBdr>
            <w:top w:val="single" w:sz="6" w:space="15" w:color="EDEDED"/>
            <w:left w:val="single" w:sz="6" w:space="15" w:color="EDEDED"/>
            <w:bottom w:val="single" w:sz="6" w:space="15" w:color="EDEDED"/>
            <w:right w:val="single" w:sz="6" w:space="15" w:color="EDEDED"/>
          </w:divBdr>
        </w:div>
        <w:div w:id="69622834">
          <w:marLeft w:val="0"/>
          <w:marRight w:val="0"/>
          <w:marTop w:val="0"/>
          <w:marBottom w:val="0"/>
          <w:divBdr>
            <w:top w:val="none" w:sz="0" w:space="0" w:color="auto"/>
            <w:left w:val="none" w:sz="0" w:space="0" w:color="auto"/>
            <w:bottom w:val="none" w:sz="0" w:space="0" w:color="auto"/>
            <w:right w:val="none" w:sz="0" w:space="0" w:color="auto"/>
          </w:divBdr>
        </w:div>
        <w:div w:id="69623661">
          <w:marLeft w:val="0"/>
          <w:marRight w:val="0"/>
          <w:marTop w:val="0"/>
          <w:marBottom w:val="0"/>
          <w:divBdr>
            <w:top w:val="none" w:sz="0" w:space="0" w:color="auto"/>
            <w:left w:val="none" w:sz="0" w:space="0" w:color="auto"/>
            <w:bottom w:val="none" w:sz="0" w:space="0" w:color="auto"/>
            <w:right w:val="none" w:sz="0" w:space="0" w:color="auto"/>
          </w:divBdr>
        </w:div>
        <w:div w:id="69665403">
          <w:marLeft w:val="0"/>
          <w:marRight w:val="0"/>
          <w:marTop w:val="0"/>
          <w:marBottom w:val="0"/>
          <w:divBdr>
            <w:top w:val="none" w:sz="0" w:space="0" w:color="auto"/>
            <w:left w:val="none" w:sz="0" w:space="0" w:color="auto"/>
            <w:bottom w:val="none" w:sz="0" w:space="0" w:color="auto"/>
            <w:right w:val="none" w:sz="0" w:space="0" w:color="auto"/>
          </w:divBdr>
        </w:div>
        <w:div w:id="69667096">
          <w:marLeft w:val="0"/>
          <w:marRight w:val="0"/>
          <w:marTop w:val="0"/>
          <w:marBottom w:val="0"/>
          <w:divBdr>
            <w:top w:val="none" w:sz="0" w:space="0" w:color="auto"/>
            <w:left w:val="none" w:sz="0" w:space="0" w:color="auto"/>
            <w:bottom w:val="none" w:sz="0" w:space="0" w:color="auto"/>
            <w:right w:val="none" w:sz="0" w:space="0" w:color="auto"/>
          </w:divBdr>
        </w:div>
        <w:div w:id="69667336">
          <w:marLeft w:val="0"/>
          <w:marRight w:val="0"/>
          <w:marTop w:val="300"/>
          <w:marBottom w:val="0"/>
          <w:divBdr>
            <w:top w:val="none" w:sz="0" w:space="0" w:color="auto"/>
            <w:left w:val="none" w:sz="0" w:space="0" w:color="auto"/>
            <w:bottom w:val="none" w:sz="0" w:space="0" w:color="auto"/>
            <w:right w:val="none" w:sz="0" w:space="0" w:color="auto"/>
          </w:divBdr>
        </w:div>
        <w:div w:id="69693075">
          <w:marLeft w:val="0"/>
          <w:marRight w:val="0"/>
          <w:marTop w:val="300"/>
          <w:marBottom w:val="0"/>
          <w:divBdr>
            <w:top w:val="none" w:sz="0" w:space="0" w:color="auto"/>
            <w:left w:val="none" w:sz="0" w:space="0" w:color="auto"/>
            <w:bottom w:val="none" w:sz="0" w:space="0" w:color="auto"/>
            <w:right w:val="none" w:sz="0" w:space="0" w:color="auto"/>
          </w:divBdr>
        </w:div>
        <w:div w:id="69693153">
          <w:marLeft w:val="0"/>
          <w:marRight w:val="0"/>
          <w:marTop w:val="0"/>
          <w:marBottom w:val="0"/>
          <w:divBdr>
            <w:top w:val="none" w:sz="0" w:space="0" w:color="auto"/>
            <w:left w:val="none" w:sz="0" w:space="0" w:color="auto"/>
            <w:bottom w:val="none" w:sz="0" w:space="0" w:color="auto"/>
            <w:right w:val="none" w:sz="0" w:space="0" w:color="auto"/>
          </w:divBdr>
        </w:div>
        <w:div w:id="69736929">
          <w:marLeft w:val="0"/>
          <w:marRight w:val="0"/>
          <w:marTop w:val="300"/>
          <w:marBottom w:val="0"/>
          <w:divBdr>
            <w:top w:val="none" w:sz="0" w:space="0" w:color="auto"/>
            <w:left w:val="none" w:sz="0" w:space="0" w:color="auto"/>
            <w:bottom w:val="none" w:sz="0" w:space="0" w:color="auto"/>
            <w:right w:val="none" w:sz="0" w:space="0" w:color="auto"/>
          </w:divBdr>
          <w:divsChild>
            <w:div w:id="107705572">
              <w:marLeft w:val="0"/>
              <w:marRight w:val="0"/>
              <w:marTop w:val="0"/>
              <w:marBottom w:val="0"/>
              <w:divBdr>
                <w:top w:val="none" w:sz="0" w:space="0" w:color="auto"/>
                <w:left w:val="none" w:sz="0" w:space="0" w:color="auto"/>
                <w:bottom w:val="none" w:sz="0" w:space="0" w:color="auto"/>
                <w:right w:val="none" w:sz="0" w:space="0" w:color="auto"/>
              </w:divBdr>
              <w:divsChild>
                <w:div w:id="207645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739066">
          <w:marLeft w:val="0"/>
          <w:marRight w:val="0"/>
          <w:marTop w:val="0"/>
          <w:marBottom w:val="0"/>
          <w:divBdr>
            <w:top w:val="none" w:sz="0" w:space="0" w:color="auto"/>
            <w:left w:val="none" w:sz="0" w:space="0" w:color="auto"/>
            <w:bottom w:val="none" w:sz="0" w:space="0" w:color="auto"/>
            <w:right w:val="none" w:sz="0" w:space="0" w:color="auto"/>
          </w:divBdr>
        </w:div>
        <w:div w:id="69740220">
          <w:marLeft w:val="0"/>
          <w:marRight w:val="0"/>
          <w:marTop w:val="0"/>
          <w:marBottom w:val="0"/>
          <w:divBdr>
            <w:top w:val="none" w:sz="0" w:space="0" w:color="auto"/>
            <w:left w:val="none" w:sz="0" w:space="0" w:color="auto"/>
            <w:bottom w:val="none" w:sz="0" w:space="0" w:color="auto"/>
            <w:right w:val="none" w:sz="0" w:space="0" w:color="auto"/>
          </w:divBdr>
        </w:div>
        <w:div w:id="69740657">
          <w:marLeft w:val="0"/>
          <w:marRight w:val="0"/>
          <w:marTop w:val="0"/>
          <w:marBottom w:val="0"/>
          <w:divBdr>
            <w:top w:val="none" w:sz="0" w:space="0" w:color="auto"/>
            <w:left w:val="none" w:sz="0" w:space="0" w:color="auto"/>
            <w:bottom w:val="none" w:sz="0" w:space="0" w:color="auto"/>
            <w:right w:val="none" w:sz="0" w:space="0" w:color="auto"/>
          </w:divBdr>
        </w:div>
        <w:div w:id="69741235">
          <w:marLeft w:val="0"/>
          <w:marRight w:val="0"/>
          <w:marTop w:val="0"/>
          <w:marBottom w:val="300"/>
          <w:divBdr>
            <w:top w:val="single" w:sz="6" w:space="15" w:color="EDEDED"/>
            <w:left w:val="single" w:sz="6" w:space="15" w:color="EDEDED"/>
            <w:bottom w:val="single" w:sz="6" w:space="15" w:color="EDEDED"/>
            <w:right w:val="single" w:sz="6" w:space="15" w:color="EDEDED"/>
          </w:divBdr>
        </w:div>
        <w:div w:id="69742775">
          <w:marLeft w:val="0"/>
          <w:marRight w:val="0"/>
          <w:marTop w:val="0"/>
          <w:marBottom w:val="300"/>
          <w:divBdr>
            <w:top w:val="single" w:sz="6" w:space="15" w:color="EDEDED"/>
            <w:left w:val="single" w:sz="6" w:space="15" w:color="EDEDED"/>
            <w:bottom w:val="single" w:sz="6" w:space="15" w:color="EDEDED"/>
            <w:right w:val="single" w:sz="6" w:space="15" w:color="EDEDED"/>
          </w:divBdr>
        </w:div>
        <w:div w:id="69810983">
          <w:marLeft w:val="0"/>
          <w:marRight w:val="0"/>
          <w:marTop w:val="0"/>
          <w:marBottom w:val="0"/>
          <w:divBdr>
            <w:top w:val="none" w:sz="0" w:space="0" w:color="auto"/>
            <w:left w:val="none" w:sz="0" w:space="0" w:color="auto"/>
            <w:bottom w:val="none" w:sz="0" w:space="0" w:color="auto"/>
            <w:right w:val="none" w:sz="0" w:space="0" w:color="auto"/>
          </w:divBdr>
        </w:div>
        <w:div w:id="69817863">
          <w:marLeft w:val="0"/>
          <w:marRight w:val="0"/>
          <w:marTop w:val="0"/>
          <w:marBottom w:val="0"/>
          <w:divBdr>
            <w:top w:val="none" w:sz="0" w:space="0" w:color="auto"/>
            <w:left w:val="none" w:sz="0" w:space="0" w:color="auto"/>
            <w:bottom w:val="none" w:sz="0" w:space="0" w:color="auto"/>
            <w:right w:val="none" w:sz="0" w:space="0" w:color="auto"/>
          </w:divBdr>
        </w:div>
        <w:div w:id="69885063">
          <w:marLeft w:val="0"/>
          <w:marRight w:val="0"/>
          <w:marTop w:val="0"/>
          <w:marBottom w:val="0"/>
          <w:divBdr>
            <w:top w:val="none" w:sz="0" w:space="0" w:color="auto"/>
            <w:left w:val="none" w:sz="0" w:space="0" w:color="auto"/>
            <w:bottom w:val="none" w:sz="0" w:space="0" w:color="auto"/>
            <w:right w:val="none" w:sz="0" w:space="0" w:color="auto"/>
          </w:divBdr>
        </w:div>
        <w:div w:id="69885395">
          <w:marLeft w:val="0"/>
          <w:marRight w:val="0"/>
          <w:marTop w:val="0"/>
          <w:marBottom w:val="0"/>
          <w:divBdr>
            <w:top w:val="none" w:sz="0" w:space="0" w:color="auto"/>
            <w:left w:val="none" w:sz="0" w:space="0" w:color="auto"/>
            <w:bottom w:val="none" w:sz="0" w:space="0" w:color="auto"/>
            <w:right w:val="none" w:sz="0" w:space="0" w:color="auto"/>
          </w:divBdr>
        </w:div>
        <w:div w:id="69889211">
          <w:marLeft w:val="0"/>
          <w:marRight w:val="0"/>
          <w:marTop w:val="0"/>
          <w:marBottom w:val="0"/>
          <w:divBdr>
            <w:top w:val="none" w:sz="0" w:space="0" w:color="auto"/>
            <w:left w:val="none" w:sz="0" w:space="0" w:color="auto"/>
            <w:bottom w:val="none" w:sz="0" w:space="0" w:color="auto"/>
            <w:right w:val="none" w:sz="0" w:space="0" w:color="auto"/>
          </w:divBdr>
        </w:div>
        <w:div w:id="69889629">
          <w:marLeft w:val="0"/>
          <w:marRight w:val="0"/>
          <w:marTop w:val="0"/>
          <w:marBottom w:val="0"/>
          <w:divBdr>
            <w:top w:val="none" w:sz="0" w:space="0" w:color="auto"/>
            <w:left w:val="none" w:sz="0" w:space="0" w:color="auto"/>
            <w:bottom w:val="none" w:sz="0" w:space="0" w:color="auto"/>
            <w:right w:val="none" w:sz="0" w:space="0" w:color="auto"/>
          </w:divBdr>
        </w:div>
        <w:div w:id="69890264">
          <w:marLeft w:val="0"/>
          <w:marRight w:val="0"/>
          <w:marTop w:val="0"/>
          <w:marBottom w:val="0"/>
          <w:divBdr>
            <w:top w:val="none" w:sz="0" w:space="0" w:color="auto"/>
            <w:left w:val="none" w:sz="0" w:space="0" w:color="auto"/>
            <w:bottom w:val="none" w:sz="0" w:space="0" w:color="auto"/>
            <w:right w:val="none" w:sz="0" w:space="0" w:color="auto"/>
          </w:divBdr>
        </w:div>
        <w:div w:id="69893928">
          <w:marLeft w:val="0"/>
          <w:marRight w:val="0"/>
          <w:marTop w:val="0"/>
          <w:marBottom w:val="0"/>
          <w:divBdr>
            <w:top w:val="none" w:sz="0" w:space="0" w:color="auto"/>
            <w:left w:val="none" w:sz="0" w:space="0" w:color="auto"/>
            <w:bottom w:val="none" w:sz="0" w:space="0" w:color="auto"/>
            <w:right w:val="none" w:sz="0" w:space="0" w:color="auto"/>
          </w:divBdr>
          <w:divsChild>
            <w:div w:id="101347543">
              <w:marLeft w:val="0"/>
              <w:marRight w:val="0"/>
              <w:marTop w:val="0"/>
              <w:marBottom w:val="0"/>
              <w:divBdr>
                <w:top w:val="none" w:sz="0" w:space="0" w:color="auto"/>
                <w:left w:val="none" w:sz="0" w:space="0" w:color="auto"/>
                <w:bottom w:val="none" w:sz="0" w:space="0" w:color="auto"/>
                <w:right w:val="none" w:sz="0" w:space="0" w:color="auto"/>
              </w:divBdr>
            </w:div>
          </w:divsChild>
        </w:div>
        <w:div w:id="69927635">
          <w:marLeft w:val="0"/>
          <w:marRight w:val="0"/>
          <w:marTop w:val="0"/>
          <w:marBottom w:val="0"/>
          <w:divBdr>
            <w:top w:val="none" w:sz="0" w:space="0" w:color="auto"/>
            <w:left w:val="none" w:sz="0" w:space="0" w:color="auto"/>
            <w:bottom w:val="none" w:sz="0" w:space="0" w:color="auto"/>
            <w:right w:val="none" w:sz="0" w:space="0" w:color="auto"/>
          </w:divBdr>
          <w:divsChild>
            <w:div w:id="189800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005679">
          <w:marLeft w:val="0"/>
          <w:marRight w:val="0"/>
          <w:marTop w:val="0"/>
          <w:marBottom w:val="0"/>
          <w:divBdr>
            <w:top w:val="none" w:sz="0" w:space="0" w:color="auto"/>
            <w:left w:val="none" w:sz="0" w:space="0" w:color="auto"/>
            <w:bottom w:val="none" w:sz="0" w:space="0" w:color="auto"/>
            <w:right w:val="none" w:sz="0" w:space="0" w:color="auto"/>
          </w:divBdr>
        </w:div>
        <w:div w:id="70007945">
          <w:marLeft w:val="0"/>
          <w:marRight w:val="0"/>
          <w:marTop w:val="0"/>
          <w:marBottom w:val="0"/>
          <w:divBdr>
            <w:top w:val="none" w:sz="0" w:space="0" w:color="auto"/>
            <w:left w:val="none" w:sz="0" w:space="0" w:color="auto"/>
            <w:bottom w:val="none" w:sz="0" w:space="0" w:color="auto"/>
            <w:right w:val="none" w:sz="0" w:space="0" w:color="auto"/>
          </w:divBdr>
        </w:div>
        <w:div w:id="70009806">
          <w:marLeft w:val="0"/>
          <w:marRight w:val="0"/>
          <w:marTop w:val="300"/>
          <w:marBottom w:val="0"/>
          <w:divBdr>
            <w:top w:val="none" w:sz="0" w:space="0" w:color="auto"/>
            <w:left w:val="none" w:sz="0" w:space="0" w:color="auto"/>
            <w:bottom w:val="none" w:sz="0" w:space="0" w:color="auto"/>
            <w:right w:val="none" w:sz="0" w:space="0" w:color="auto"/>
          </w:divBdr>
          <w:divsChild>
            <w:div w:id="326519363">
              <w:marLeft w:val="0"/>
              <w:marRight w:val="0"/>
              <w:marTop w:val="0"/>
              <w:marBottom w:val="0"/>
              <w:divBdr>
                <w:top w:val="none" w:sz="0" w:space="0" w:color="auto"/>
                <w:left w:val="none" w:sz="0" w:space="0" w:color="auto"/>
                <w:bottom w:val="none" w:sz="0" w:space="0" w:color="auto"/>
                <w:right w:val="none" w:sz="0" w:space="0" w:color="auto"/>
              </w:divBdr>
            </w:div>
          </w:divsChild>
        </w:div>
        <w:div w:id="70079205">
          <w:marLeft w:val="0"/>
          <w:marRight w:val="0"/>
          <w:marTop w:val="0"/>
          <w:marBottom w:val="0"/>
          <w:divBdr>
            <w:top w:val="none" w:sz="0" w:space="0" w:color="auto"/>
            <w:left w:val="none" w:sz="0" w:space="0" w:color="auto"/>
            <w:bottom w:val="none" w:sz="0" w:space="0" w:color="auto"/>
            <w:right w:val="none" w:sz="0" w:space="0" w:color="auto"/>
          </w:divBdr>
        </w:div>
        <w:div w:id="70079986">
          <w:marLeft w:val="0"/>
          <w:marRight w:val="0"/>
          <w:marTop w:val="0"/>
          <w:marBottom w:val="0"/>
          <w:divBdr>
            <w:top w:val="none" w:sz="0" w:space="0" w:color="auto"/>
            <w:left w:val="none" w:sz="0" w:space="0" w:color="auto"/>
            <w:bottom w:val="none" w:sz="0" w:space="0" w:color="auto"/>
            <w:right w:val="none" w:sz="0" w:space="0" w:color="auto"/>
          </w:divBdr>
        </w:div>
        <w:div w:id="70086781">
          <w:marLeft w:val="0"/>
          <w:marRight w:val="0"/>
          <w:marTop w:val="300"/>
          <w:marBottom w:val="0"/>
          <w:divBdr>
            <w:top w:val="none" w:sz="0" w:space="0" w:color="auto"/>
            <w:left w:val="none" w:sz="0" w:space="0" w:color="auto"/>
            <w:bottom w:val="none" w:sz="0" w:space="0" w:color="auto"/>
            <w:right w:val="none" w:sz="0" w:space="0" w:color="auto"/>
          </w:divBdr>
        </w:div>
        <w:div w:id="70123643">
          <w:marLeft w:val="0"/>
          <w:marRight w:val="0"/>
          <w:marTop w:val="0"/>
          <w:marBottom w:val="0"/>
          <w:divBdr>
            <w:top w:val="none" w:sz="0" w:space="0" w:color="auto"/>
            <w:left w:val="none" w:sz="0" w:space="0" w:color="auto"/>
            <w:bottom w:val="none" w:sz="0" w:space="0" w:color="auto"/>
            <w:right w:val="none" w:sz="0" w:space="0" w:color="auto"/>
          </w:divBdr>
        </w:div>
        <w:div w:id="70124107">
          <w:marLeft w:val="0"/>
          <w:marRight w:val="0"/>
          <w:marTop w:val="0"/>
          <w:marBottom w:val="0"/>
          <w:divBdr>
            <w:top w:val="none" w:sz="0" w:space="0" w:color="auto"/>
            <w:left w:val="none" w:sz="0" w:space="0" w:color="auto"/>
            <w:bottom w:val="none" w:sz="0" w:space="0" w:color="auto"/>
            <w:right w:val="none" w:sz="0" w:space="0" w:color="auto"/>
          </w:divBdr>
        </w:div>
        <w:div w:id="70127449">
          <w:marLeft w:val="0"/>
          <w:marRight w:val="0"/>
          <w:marTop w:val="0"/>
          <w:marBottom w:val="0"/>
          <w:divBdr>
            <w:top w:val="none" w:sz="0" w:space="0" w:color="auto"/>
            <w:left w:val="none" w:sz="0" w:space="0" w:color="auto"/>
            <w:bottom w:val="none" w:sz="0" w:space="0" w:color="auto"/>
            <w:right w:val="none" w:sz="0" w:space="0" w:color="auto"/>
          </w:divBdr>
        </w:div>
        <w:div w:id="70128243">
          <w:marLeft w:val="0"/>
          <w:marRight w:val="0"/>
          <w:marTop w:val="0"/>
          <w:marBottom w:val="0"/>
          <w:divBdr>
            <w:top w:val="none" w:sz="0" w:space="0" w:color="auto"/>
            <w:left w:val="none" w:sz="0" w:space="0" w:color="auto"/>
            <w:bottom w:val="none" w:sz="0" w:space="0" w:color="auto"/>
            <w:right w:val="none" w:sz="0" w:space="0" w:color="auto"/>
          </w:divBdr>
        </w:div>
        <w:div w:id="70155644">
          <w:marLeft w:val="0"/>
          <w:marRight w:val="0"/>
          <w:marTop w:val="0"/>
          <w:marBottom w:val="0"/>
          <w:divBdr>
            <w:top w:val="none" w:sz="0" w:space="0" w:color="auto"/>
            <w:left w:val="none" w:sz="0" w:space="0" w:color="auto"/>
            <w:bottom w:val="none" w:sz="0" w:space="0" w:color="auto"/>
            <w:right w:val="none" w:sz="0" w:space="0" w:color="auto"/>
          </w:divBdr>
        </w:div>
        <w:div w:id="70197015">
          <w:marLeft w:val="0"/>
          <w:marRight w:val="0"/>
          <w:marTop w:val="0"/>
          <w:marBottom w:val="300"/>
          <w:divBdr>
            <w:top w:val="single" w:sz="6" w:space="15" w:color="EDEDED"/>
            <w:left w:val="single" w:sz="6" w:space="15" w:color="EDEDED"/>
            <w:bottom w:val="single" w:sz="6" w:space="15" w:color="EDEDED"/>
            <w:right w:val="single" w:sz="6" w:space="15" w:color="EDEDED"/>
          </w:divBdr>
        </w:div>
        <w:div w:id="70199766">
          <w:marLeft w:val="0"/>
          <w:marRight w:val="0"/>
          <w:marTop w:val="0"/>
          <w:marBottom w:val="0"/>
          <w:divBdr>
            <w:top w:val="none" w:sz="0" w:space="0" w:color="auto"/>
            <w:left w:val="none" w:sz="0" w:space="0" w:color="auto"/>
            <w:bottom w:val="none" w:sz="0" w:space="0" w:color="auto"/>
            <w:right w:val="none" w:sz="0" w:space="0" w:color="auto"/>
          </w:divBdr>
        </w:div>
        <w:div w:id="70199885">
          <w:marLeft w:val="0"/>
          <w:marRight w:val="0"/>
          <w:marTop w:val="0"/>
          <w:marBottom w:val="0"/>
          <w:divBdr>
            <w:top w:val="none" w:sz="0" w:space="0" w:color="auto"/>
            <w:left w:val="none" w:sz="0" w:space="0" w:color="auto"/>
            <w:bottom w:val="none" w:sz="0" w:space="0" w:color="auto"/>
            <w:right w:val="none" w:sz="0" w:space="0" w:color="auto"/>
          </w:divBdr>
        </w:div>
        <w:div w:id="70205572">
          <w:marLeft w:val="0"/>
          <w:marRight w:val="0"/>
          <w:marTop w:val="0"/>
          <w:marBottom w:val="0"/>
          <w:divBdr>
            <w:top w:val="none" w:sz="0" w:space="0" w:color="auto"/>
            <w:left w:val="none" w:sz="0" w:space="0" w:color="auto"/>
            <w:bottom w:val="none" w:sz="0" w:space="0" w:color="auto"/>
            <w:right w:val="none" w:sz="0" w:space="0" w:color="auto"/>
          </w:divBdr>
        </w:div>
        <w:div w:id="70273099">
          <w:marLeft w:val="0"/>
          <w:marRight w:val="0"/>
          <w:marTop w:val="0"/>
          <w:marBottom w:val="0"/>
          <w:divBdr>
            <w:top w:val="none" w:sz="0" w:space="0" w:color="auto"/>
            <w:left w:val="none" w:sz="0" w:space="0" w:color="auto"/>
            <w:bottom w:val="none" w:sz="0" w:space="0" w:color="auto"/>
            <w:right w:val="none" w:sz="0" w:space="0" w:color="auto"/>
          </w:divBdr>
        </w:div>
        <w:div w:id="70274276">
          <w:marLeft w:val="0"/>
          <w:marRight w:val="0"/>
          <w:marTop w:val="0"/>
          <w:marBottom w:val="0"/>
          <w:divBdr>
            <w:top w:val="none" w:sz="0" w:space="0" w:color="auto"/>
            <w:left w:val="none" w:sz="0" w:space="0" w:color="auto"/>
            <w:bottom w:val="none" w:sz="0" w:space="0" w:color="auto"/>
            <w:right w:val="none" w:sz="0" w:space="0" w:color="auto"/>
          </w:divBdr>
        </w:div>
        <w:div w:id="70274742">
          <w:marLeft w:val="0"/>
          <w:marRight w:val="0"/>
          <w:marTop w:val="0"/>
          <w:marBottom w:val="0"/>
          <w:divBdr>
            <w:top w:val="none" w:sz="0" w:space="0" w:color="auto"/>
            <w:left w:val="none" w:sz="0" w:space="0" w:color="auto"/>
            <w:bottom w:val="none" w:sz="0" w:space="0" w:color="auto"/>
            <w:right w:val="none" w:sz="0" w:space="0" w:color="auto"/>
          </w:divBdr>
        </w:div>
        <w:div w:id="70321529">
          <w:marLeft w:val="0"/>
          <w:marRight w:val="0"/>
          <w:marTop w:val="0"/>
          <w:marBottom w:val="0"/>
          <w:divBdr>
            <w:top w:val="none" w:sz="0" w:space="0" w:color="auto"/>
            <w:left w:val="none" w:sz="0" w:space="0" w:color="auto"/>
            <w:bottom w:val="none" w:sz="0" w:space="0" w:color="auto"/>
            <w:right w:val="none" w:sz="0" w:space="0" w:color="auto"/>
          </w:divBdr>
        </w:div>
        <w:div w:id="70323654">
          <w:marLeft w:val="0"/>
          <w:marRight w:val="0"/>
          <w:marTop w:val="300"/>
          <w:marBottom w:val="0"/>
          <w:divBdr>
            <w:top w:val="none" w:sz="0" w:space="0" w:color="auto"/>
            <w:left w:val="none" w:sz="0" w:space="0" w:color="auto"/>
            <w:bottom w:val="none" w:sz="0" w:space="0" w:color="auto"/>
            <w:right w:val="none" w:sz="0" w:space="0" w:color="auto"/>
          </w:divBdr>
          <w:divsChild>
            <w:div w:id="45106398">
              <w:marLeft w:val="0"/>
              <w:marRight w:val="0"/>
              <w:marTop w:val="0"/>
              <w:marBottom w:val="0"/>
              <w:divBdr>
                <w:top w:val="none" w:sz="0" w:space="0" w:color="auto"/>
                <w:left w:val="none" w:sz="0" w:space="0" w:color="auto"/>
                <w:bottom w:val="none" w:sz="0" w:space="0" w:color="auto"/>
                <w:right w:val="none" w:sz="0" w:space="0" w:color="auto"/>
              </w:divBdr>
            </w:div>
          </w:divsChild>
        </w:div>
        <w:div w:id="70348462">
          <w:marLeft w:val="0"/>
          <w:marRight w:val="0"/>
          <w:marTop w:val="0"/>
          <w:marBottom w:val="300"/>
          <w:divBdr>
            <w:top w:val="single" w:sz="6" w:space="15" w:color="EDEDED"/>
            <w:left w:val="single" w:sz="6" w:space="15" w:color="EDEDED"/>
            <w:bottom w:val="single" w:sz="6" w:space="15" w:color="EDEDED"/>
            <w:right w:val="single" w:sz="6" w:space="15" w:color="EDEDED"/>
          </w:divBdr>
        </w:div>
        <w:div w:id="70389454">
          <w:marLeft w:val="0"/>
          <w:marRight w:val="0"/>
          <w:marTop w:val="300"/>
          <w:marBottom w:val="0"/>
          <w:divBdr>
            <w:top w:val="none" w:sz="0" w:space="0" w:color="auto"/>
            <w:left w:val="none" w:sz="0" w:space="0" w:color="auto"/>
            <w:bottom w:val="none" w:sz="0" w:space="0" w:color="auto"/>
            <w:right w:val="none" w:sz="0" w:space="0" w:color="auto"/>
          </w:divBdr>
        </w:div>
        <w:div w:id="70390008">
          <w:marLeft w:val="0"/>
          <w:marRight w:val="0"/>
          <w:marTop w:val="0"/>
          <w:marBottom w:val="0"/>
          <w:divBdr>
            <w:top w:val="none" w:sz="0" w:space="0" w:color="auto"/>
            <w:left w:val="none" w:sz="0" w:space="0" w:color="auto"/>
            <w:bottom w:val="none" w:sz="0" w:space="0" w:color="auto"/>
            <w:right w:val="none" w:sz="0" w:space="0" w:color="auto"/>
          </w:divBdr>
        </w:div>
        <w:div w:id="70390758">
          <w:marLeft w:val="0"/>
          <w:marRight w:val="0"/>
          <w:marTop w:val="0"/>
          <w:marBottom w:val="0"/>
          <w:divBdr>
            <w:top w:val="none" w:sz="0" w:space="0" w:color="auto"/>
            <w:left w:val="none" w:sz="0" w:space="0" w:color="auto"/>
            <w:bottom w:val="none" w:sz="0" w:space="0" w:color="auto"/>
            <w:right w:val="none" w:sz="0" w:space="0" w:color="auto"/>
          </w:divBdr>
          <w:divsChild>
            <w:div w:id="40248873">
              <w:marLeft w:val="0"/>
              <w:marRight w:val="0"/>
              <w:marTop w:val="0"/>
              <w:marBottom w:val="0"/>
              <w:divBdr>
                <w:top w:val="none" w:sz="0" w:space="0" w:color="auto"/>
                <w:left w:val="none" w:sz="0" w:space="0" w:color="auto"/>
                <w:bottom w:val="none" w:sz="0" w:space="0" w:color="auto"/>
                <w:right w:val="none" w:sz="0" w:space="0" w:color="auto"/>
              </w:divBdr>
            </w:div>
          </w:divsChild>
        </w:div>
        <w:div w:id="70391661">
          <w:marLeft w:val="0"/>
          <w:marRight w:val="0"/>
          <w:marTop w:val="0"/>
          <w:marBottom w:val="0"/>
          <w:divBdr>
            <w:top w:val="none" w:sz="0" w:space="0" w:color="auto"/>
            <w:left w:val="none" w:sz="0" w:space="0" w:color="auto"/>
            <w:bottom w:val="none" w:sz="0" w:space="0" w:color="auto"/>
            <w:right w:val="none" w:sz="0" w:space="0" w:color="auto"/>
          </w:divBdr>
          <w:divsChild>
            <w:div w:id="2898965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392698">
          <w:marLeft w:val="0"/>
          <w:marRight w:val="0"/>
          <w:marTop w:val="0"/>
          <w:marBottom w:val="300"/>
          <w:divBdr>
            <w:top w:val="single" w:sz="6" w:space="15" w:color="EDEDED"/>
            <w:left w:val="single" w:sz="6" w:space="15" w:color="EDEDED"/>
            <w:bottom w:val="single" w:sz="6" w:space="15" w:color="EDEDED"/>
            <w:right w:val="single" w:sz="6" w:space="15" w:color="EDEDED"/>
          </w:divBdr>
        </w:div>
        <w:div w:id="70397326">
          <w:marLeft w:val="0"/>
          <w:marRight w:val="0"/>
          <w:marTop w:val="0"/>
          <w:marBottom w:val="0"/>
          <w:divBdr>
            <w:top w:val="none" w:sz="0" w:space="0" w:color="auto"/>
            <w:left w:val="none" w:sz="0" w:space="0" w:color="auto"/>
            <w:bottom w:val="none" w:sz="0" w:space="0" w:color="auto"/>
            <w:right w:val="none" w:sz="0" w:space="0" w:color="auto"/>
          </w:divBdr>
        </w:div>
        <w:div w:id="70466980">
          <w:marLeft w:val="0"/>
          <w:marRight w:val="0"/>
          <w:marTop w:val="0"/>
          <w:marBottom w:val="0"/>
          <w:divBdr>
            <w:top w:val="none" w:sz="0" w:space="0" w:color="auto"/>
            <w:left w:val="none" w:sz="0" w:space="0" w:color="auto"/>
            <w:bottom w:val="none" w:sz="0" w:space="0" w:color="auto"/>
            <w:right w:val="none" w:sz="0" w:space="0" w:color="auto"/>
          </w:divBdr>
        </w:div>
        <w:div w:id="70516940">
          <w:marLeft w:val="0"/>
          <w:marRight w:val="0"/>
          <w:marTop w:val="0"/>
          <w:marBottom w:val="0"/>
          <w:divBdr>
            <w:top w:val="none" w:sz="0" w:space="0" w:color="auto"/>
            <w:left w:val="none" w:sz="0" w:space="0" w:color="auto"/>
            <w:bottom w:val="none" w:sz="0" w:space="0" w:color="auto"/>
            <w:right w:val="none" w:sz="0" w:space="0" w:color="auto"/>
          </w:divBdr>
        </w:div>
        <w:div w:id="70540443">
          <w:marLeft w:val="0"/>
          <w:marRight w:val="0"/>
          <w:marTop w:val="0"/>
          <w:marBottom w:val="0"/>
          <w:divBdr>
            <w:top w:val="none" w:sz="0" w:space="0" w:color="auto"/>
            <w:left w:val="none" w:sz="0" w:space="0" w:color="auto"/>
            <w:bottom w:val="none" w:sz="0" w:space="0" w:color="auto"/>
            <w:right w:val="none" w:sz="0" w:space="0" w:color="auto"/>
          </w:divBdr>
        </w:div>
        <w:div w:id="70540753">
          <w:marLeft w:val="0"/>
          <w:marRight w:val="0"/>
          <w:marTop w:val="0"/>
          <w:marBottom w:val="0"/>
          <w:divBdr>
            <w:top w:val="none" w:sz="0" w:space="0" w:color="auto"/>
            <w:left w:val="none" w:sz="0" w:space="0" w:color="auto"/>
            <w:bottom w:val="none" w:sz="0" w:space="0" w:color="auto"/>
            <w:right w:val="none" w:sz="0" w:space="0" w:color="auto"/>
          </w:divBdr>
        </w:div>
        <w:div w:id="70540928">
          <w:marLeft w:val="0"/>
          <w:marRight w:val="0"/>
          <w:marTop w:val="0"/>
          <w:marBottom w:val="0"/>
          <w:divBdr>
            <w:top w:val="none" w:sz="0" w:space="0" w:color="auto"/>
            <w:left w:val="none" w:sz="0" w:space="0" w:color="auto"/>
            <w:bottom w:val="none" w:sz="0" w:space="0" w:color="auto"/>
            <w:right w:val="none" w:sz="0" w:space="0" w:color="auto"/>
          </w:divBdr>
        </w:div>
        <w:div w:id="70542201">
          <w:marLeft w:val="0"/>
          <w:marRight w:val="0"/>
          <w:marTop w:val="0"/>
          <w:marBottom w:val="0"/>
          <w:divBdr>
            <w:top w:val="none" w:sz="0" w:space="0" w:color="auto"/>
            <w:left w:val="none" w:sz="0" w:space="0" w:color="auto"/>
            <w:bottom w:val="none" w:sz="0" w:space="0" w:color="auto"/>
            <w:right w:val="none" w:sz="0" w:space="0" w:color="auto"/>
          </w:divBdr>
        </w:div>
        <w:div w:id="70544385">
          <w:marLeft w:val="0"/>
          <w:marRight w:val="0"/>
          <w:marTop w:val="0"/>
          <w:marBottom w:val="0"/>
          <w:divBdr>
            <w:top w:val="none" w:sz="0" w:space="0" w:color="auto"/>
            <w:left w:val="none" w:sz="0" w:space="0" w:color="auto"/>
            <w:bottom w:val="none" w:sz="0" w:space="0" w:color="auto"/>
            <w:right w:val="none" w:sz="0" w:space="0" w:color="auto"/>
          </w:divBdr>
          <w:divsChild>
            <w:div w:id="60716958">
              <w:marLeft w:val="0"/>
              <w:marRight w:val="0"/>
              <w:marTop w:val="0"/>
              <w:marBottom w:val="0"/>
              <w:divBdr>
                <w:top w:val="none" w:sz="0" w:space="0" w:color="auto"/>
                <w:left w:val="none" w:sz="0" w:space="0" w:color="auto"/>
                <w:bottom w:val="none" w:sz="0" w:space="0" w:color="auto"/>
                <w:right w:val="none" w:sz="0" w:space="0" w:color="auto"/>
              </w:divBdr>
            </w:div>
          </w:divsChild>
        </w:div>
        <w:div w:id="70547186">
          <w:marLeft w:val="0"/>
          <w:marRight w:val="0"/>
          <w:marTop w:val="0"/>
          <w:marBottom w:val="0"/>
          <w:divBdr>
            <w:top w:val="none" w:sz="0" w:space="0" w:color="auto"/>
            <w:left w:val="none" w:sz="0" w:space="0" w:color="auto"/>
            <w:bottom w:val="none" w:sz="0" w:space="0" w:color="auto"/>
            <w:right w:val="none" w:sz="0" w:space="0" w:color="auto"/>
          </w:divBdr>
        </w:div>
        <w:div w:id="70583157">
          <w:marLeft w:val="0"/>
          <w:marRight w:val="0"/>
          <w:marTop w:val="0"/>
          <w:marBottom w:val="0"/>
          <w:divBdr>
            <w:top w:val="none" w:sz="0" w:space="0" w:color="auto"/>
            <w:left w:val="none" w:sz="0" w:space="0" w:color="auto"/>
            <w:bottom w:val="none" w:sz="0" w:space="0" w:color="auto"/>
            <w:right w:val="none" w:sz="0" w:space="0" w:color="auto"/>
          </w:divBdr>
        </w:div>
        <w:div w:id="70586954">
          <w:marLeft w:val="0"/>
          <w:marRight w:val="0"/>
          <w:marTop w:val="0"/>
          <w:marBottom w:val="0"/>
          <w:divBdr>
            <w:top w:val="none" w:sz="0" w:space="0" w:color="auto"/>
            <w:left w:val="none" w:sz="0" w:space="0" w:color="auto"/>
            <w:bottom w:val="none" w:sz="0" w:space="0" w:color="auto"/>
            <w:right w:val="none" w:sz="0" w:space="0" w:color="auto"/>
          </w:divBdr>
        </w:div>
        <w:div w:id="70591708">
          <w:marLeft w:val="0"/>
          <w:marRight w:val="0"/>
          <w:marTop w:val="0"/>
          <w:marBottom w:val="0"/>
          <w:divBdr>
            <w:top w:val="none" w:sz="0" w:space="0" w:color="auto"/>
            <w:left w:val="none" w:sz="0" w:space="0" w:color="auto"/>
            <w:bottom w:val="none" w:sz="0" w:space="0" w:color="auto"/>
            <w:right w:val="none" w:sz="0" w:space="0" w:color="auto"/>
          </w:divBdr>
        </w:div>
        <w:div w:id="70658690">
          <w:marLeft w:val="0"/>
          <w:marRight w:val="0"/>
          <w:marTop w:val="0"/>
          <w:marBottom w:val="0"/>
          <w:divBdr>
            <w:top w:val="none" w:sz="0" w:space="0" w:color="auto"/>
            <w:left w:val="none" w:sz="0" w:space="0" w:color="auto"/>
            <w:bottom w:val="none" w:sz="0" w:space="0" w:color="auto"/>
            <w:right w:val="none" w:sz="0" w:space="0" w:color="auto"/>
          </w:divBdr>
          <w:divsChild>
            <w:div w:id="85080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660678">
          <w:marLeft w:val="0"/>
          <w:marRight w:val="0"/>
          <w:marTop w:val="0"/>
          <w:marBottom w:val="0"/>
          <w:divBdr>
            <w:top w:val="none" w:sz="0" w:space="0" w:color="auto"/>
            <w:left w:val="none" w:sz="0" w:space="0" w:color="auto"/>
            <w:bottom w:val="none" w:sz="0" w:space="0" w:color="auto"/>
            <w:right w:val="none" w:sz="0" w:space="0" w:color="auto"/>
          </w:divBdr>
          <w:divsChild>
            <w:div w:id="115493947">
              <w:marLeft w:val="0"/>
              <w:marRight w:val="0"/>
              <w:marTop w:val="0"/>
              <w:marBottom w:val="0"/>
              <w:divBdr>
                <w:top w:val="none" w:sz="0" w:space="0" w:color="auto"/>
                <w:left w:val="none" w:sz="0" w:space="0" w:color="auto"/>
                <w:bottom w:val="none" w:sz="0" w:space="0" w:color="auto"/>
                <w:right w:val="none" w:sz="0" w:space="0" w:color="auto"/>
              </w:divBdr>
            </w:div>
          </w:divsChild>
        </w:div>
        <w:div w:id="70663154">
          <w:marLeft w:val="0"/>
          <w:marRight w:val="0"/>
          <w:marTop w:val="0"/>
          <w:marBottom w:val="0"/>
          <w:divBdr>
            <w:top w:val="none" w:sz="0" w:space="0" w:color="auto"/>
            <w:left w:val="none" w:sz="0" w:space="0" w:color="auto"/>
            <w:bottom w:val="none" w:sz="0" w:space="0" w:color="auto"/>
            <w:right w:val="none" w:sz="0" w:space="0" w:color="auto"/>
          </w:divBdr>
        </w:div>
        <w:div w:id="70663985">
          <w:marLeft w:val="0"/>
          <w:marRight w:val="0"/>
          <w:marTop w:val="300"/>
          <w:marBottom w:val="0"/>
          <w:divBdr>
            <w:top w:val="none" w:sz="0" w:space="0" w:color="auto"/>
            <w:left w:val="none" w:sz="0" w:space="0" w:color="auto"/>
            <w:bottom w:val="none" w:sz="0" w:space="0" w:color="auto"/>
            <w:right w:val="none" w:sz="0" w:space="0" w:color="auto"/>
          </w:divBdr>
        </w:div>
        <w:div w:id="70664368">
          <w:marLeft w:val="0"/>
          <w:marRight w:val="0"/>
          <w:marTop w:val="0"/>
          <w:marBottom w:val="0"/>
          <w:divBdr>
            <w:top w:val="none" w:sz="0" w:space="0" w:color="auto"/>
            <w:left w:val="none" w:sz="0" w:space="0" w:color="auto"/>
            <w:bottom w:val="none" w:sz="0" w:space="0" w:color="auto"/>
            <w:right w:val="none" w:sz="0" w:space="0" w:color="auto"/>
          </w:divBdr>
        </w:div>
        <w:div w:id="70664665">
          <w:marLeft w:val="0"/>
          <w:marRight w:val="0"/>
          <w:marTop w:val="0"/>
          <w:marBottom w:val="0"/>
          <w:divBdr>
            <w:top w:val="none" w:sz="0" w:space="0" w:color="auto"/>
            <w:left w:val="none" w:sz="0" w:space="0" w:color="auto"/>
            <w:bottom w:val="none" w:sz="0" w:space="0" w:color="auto"/>
            <w:right w:val="none" w:sz="0" w:space="0" w:color="auto"/>
          </w:divBdr>
        </w:div>
        <w:div w:id="70667127">
          <w:marLeft w:val="0"/>
          <w:marRight w:val="0"/>
          <w:marTop w:val="0"/>
          <w:marBottom w:val="300"/>
          <w:divBdr>
            <w:top w:val="single" w:sz="6" w:space="15" w:color="EDEDED"/>
            <w:left w:val="single" w:sz="6" w:space="15" w:color="EDEDED"/>
            <w:bottom w:val="single" w:sz="6" w:space="15" w:color="EDEDED"/>
            <w:right w:val="single" w:sz="6" w:space="15" w:color="EDEDED"/>
          </w:divBdr>
        </w:div>
        <w:div w:id="70735815">
          <w:marLeft w:val="0"/>
          <w:marRight w:val="0"/>
          <w:marTop w:val="0"/>
          <w:marBottom w:val="0"/>
          <w:divBdr>
            <w:top w:val="none" w:sz="0" w:space="0" w:color="auto"/>
            <w:left w:val="none" w:sz="0" w:space="0" w:color="auto"/>
            <w:bottom w:val="none" w:sz="0" w:space="0" w:color="auto"/>
            <w:right w:val="none" w:sz="0" w:space="0" w:color="auto"/>
          </w:divBdr>
        </w:div>
        <w:div w:id="70736598">
          <w:marLeft w:val="0"/>
          <w:marRight w:val="0"/>
          <w:marTop w:val="300"/>
          <w:marBottom w:val="0"/>
          <w:divBdr>
            <w:top w:val="none" w:sz="0" w:space="0" w:color="auto"/>
            <w:left w:val="none" w:sz="0" w:space="0" w:color="auto"/>
            <w:bottom w:val="none" w:sz="0" w:space="0" w:color="auto"/>
            <w:right w:val="none" w:sz="0" w:space="0" w:color="auto"/>
          </w:divBdr>
        </w:div>
        <w:div w:id="70739607">
          <w:marLeft w:val="0"/>
          <w:marRight w:val="0"/>
          <w:marTop w:val="0"/>
          <w:marBottom w:val="0"/>
          <w:divBdr>
            <w:top w:val="none" w:sz="0" w:space="0" w:color="auto"/>
            <w:left w:val="none" w:sz="0" w:space="0" w:color="auto"/>
            <w:bottom w:val="none" w:sz="0" w:space="0" w:color="auto"/>
            <w:right w:val="none" w:sz="0" w:space="0" w:color="auto"/>
          </w:divBdr>
        </w:div>
        <w:div w:id="70742567">
          <w:marLeft w:val="0"/>
          <w:marRight w:val="0"/>
          <w:marTop w:val="0"/>
          <w:marBottom w:val="0"/>
          <w:divBdr>
            <w:top w:val="none" w:sz="0" w:space="0" w:color="auto"/>
            <w:left w:val="none" w:sz="0" w:space="0" w:color="auto"/>
            <w:bottom w:val="none" w:sz="0" w:space="0" w:color="auto"/>
            <w:right w:val="none" w:sz="0" w:space="0" w:color="auto"/>
          </w:divBdr>
        </w:div>
        <w:div w:id="70783360">
          <w:marLeft w:val="0"/>
          <w:marRight w:val="0"/>
          <w:marTop w:val="0"/>
          <w:marBottom w:val="0"/>
          <w:divBdr>
            <w:top w:val="none" w:sz="0" w:space="0" w:color="auto"/>
            <w:left w:val="none" w:sz="0" w:space="0" w:color="auto"/>
            <w:bottom w:val="none" w:sz="0" w:space="0" w:color="auto"/>
            <w:right w:val="none" w:sz="0" w:space="0" w:color="auto"/>
          </w:divBdr>
          <w:divsChild>
            <w:div w:id="399598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809964">
          <w:marLeft w:val="0"/>
          <w:marRight w:val="0"/>
          <w:marTop w:val="0"/>
          <w:marBottom w:val="0"/>
          <w:divBdr>
            <w:top w:val="none" w:sz="0" w:space="0" w:color="auto"/>
            <w:left w:val="none" w:sz="0" w:space="0" w:color="auto"/>
            <w:bottom w:val="none" w:sz="0" w:space="0" w:color="auto"/>
            <w:right w:val="none" w:sz="0" w:space="0" w:color="auto"/>
          </w:divBdr>
        </w:div>
        <w:div w:id="70810940">
          <w:marLeft w:val="0"/>
          <w:marRight w:val="0"/>
          <w:marTop w:val="0"/>
          <w:marBottom w:val="0"/>
          <w:divBdr>
            <w:top w:val="none" w:sz="0" w:space="0" w:color="auto"/>
            <w:left w:val="none" w:sz="0" w:space="0" w:color="auto"/>
            <w:bottom w:val="none" w:sz="0" w:space="0" w:color="auto"/>
            <w:right w:val="none" w:sz="0" w:space="0" w:color="auto"/>
          </w:divBdr>
        </w:div>
        <w:div w:id="70851832">
          <w:marLeft w:val="0"/>
          <w:marRight w:val="0"/>
          <w:marTop w:val="0"/>
          <w:marBottom w:val="0"/>
          <w:divBdr>
            <w:top w:val="none" w:sz="0" w:space="0" w:color="auto"/>
            <w:left w:val="none" w:sz="0" w:space="0" w:color="auto"/>
            <w:bottom w:val="none" w:sz="0" w:space="0" w:color="auto"/>
            <w:right w:val="none" w:sz="0" w:space="0" w:color="auto"/>
          </w:divBdr>
        </w:div>
        <w:div w:id="70856154">
          <w:marLeft w:val="0"/>
          <w:marRight w:val="0"/>
          <w:marTop w:val="0"/>
          <w:marBottom w:val="0"/>
          <w:divBdr>
            <w:top w:val="none" w:sz="0" w:space="0" w:color="auto"/>
            <w:left w:val="none" w:sz="0" w:space="0" w:color="auto"/>
            <w:bottom w:val="none" w:sz="0" w:space="0" w:color="auto"/>
            <w:right w:val="none" w:sz="0" w:space="0" w:color="auto"/>
          </w:divBdr>
        </w:div>
        <w:div w:id="70858423">
          <w:marLeft w:val="0"/>
          <w:marRight w:val="0"/>
          <w:marTop w:val="0"/>
          <w:marBottom w:val="0"/>
          <w:divBdr>
            <w:top w:val="none" w:sz="0" w:space="0" w:color="auto"/>
            <w:left w:val="none" w:sz="0" w:space="0" w:color="auto"/>
            <w:bottom w:val="none" w:sz="0" w:space="0" w:color="auto"/>
            <w:right w:val="none" w:sz="0" w:space="0" w:color="auto"/>
          </w:divBdr>
        </w:div>
        <w:div w:id="70860161">
          <w:marLeft w:val="0"/>
          <w:marRight w:val="0"/>
          <w:marTop w:val="300"/>
          <w:marBottom w:val="0"/>
          <w:divBdr>
            <w:top w:val="none" w:sz="0" w:space="0" w:color="auto"/>
            <w:left w:val="none" w:sz="0" w:space="0" w:color="auto"/>
            <w:bottom w:val="none" w:sz="0" w:space="0" w:color="auto"/>
            <w:right w:val="none" w:sz="0" w:space="0" w:color="auto"/>
          </w:divBdr>
        </w:div>
        <w:div w:id="70926732">
          <w:marLeft w:val="0"/>
          <w:marRight w:val="0"/>
          <w:marTop w:val="0"/>
          <w:marBottom w:val="0"/>
          <w:divBdr>
            <w:top w:val="none" w:sz="0" w:space="0" w:color="auto"/>
            <w:left w:val="none" w:sz="0" w:space="0" w:color="auto"/>
            <w:bottom w:val="none" w:sz="0" w:space="0" w:color="auto"/>
            <w:right w:val="none" w:sz="0" w:space="0" w:color="auto"/>
          </w:divBdr>
        </w:div>
        <w:div w:id="70929109">
          <w:marLeft w:val="0"/>
          <w:marRight w:val="0"/>
          <w:marTop w:val="0"/>
          <w:marBottom w:val="0"/>
          <w:divBdr>
            <w:top w:val="none" w:sz="0" w:space="0" w:color="auto"/>
            <w:left w:val="none" w:sz="0" w:space="0" w:color="auto"/>
            <w:bottom w:val="none" w:sz="0" w:space="0" w:color="auto"/>
            <w:right w:val="none" w:sz="0" w:space="0" w:color="auto"/>
          </w:divBdr>
        </w:div>
        <w:div w:id="70931155">
          <w:marLeft w:val="0"/>
          <w:marRight w:val="0"/>
          <w:marTop w:val="0"/>
          <w:marBottom w:val="0"/>
          <w:divBdr>
            <w:top w:val="none" w:sz="0" w:space="0" w:color="auto"/>
            <w:left w:val="none" w:sz="0" w:space="0" w:color="auto"/>
            <w:bottom w:val="none" w:sz="0" w:space="0" w:color="auto"/>
            <w:right w:val="none" w:sz="0" w:space="0" w:color="auto"/>
          </w:divBdr>
        </w:div>
        <w:div w:id="70933588">
          <w:marLeft w:val="0"/>
          <w:marRight w:val="0"/>
          <w:marTop w:val="0"/>
          <w:marBottom w:val="0"/>
          <w:divBdr>
            <w:top w:val="none" w:sz="0" w:space="0" w:color="auto"/>
            <w:left w:val="none" w:sz="0" w:space="0" w:color="auto"/>
            <w:bottom w:val="none" w:sz="0" w:space="0" w:color="auto"/>
            <w:right w:val="none" w:sz="0" w:space="0" w:color="auto"/>
          </w:divBdr>
        </w:div>
        <w:div w:id="71004921">
          <w:marLeft w:val="0"/>
          <w:marRight w:val="0"/>
          <w:marTop w:val="0"/>
          <w:marBottom w:val="0"/>
          <w:divBdr>
            <w:top w:val="none" w:sz="0" w:space="0" w:color="auto"/>
            <w:left w:val="none" w:sz="0" w:space="0" w:color="auto"/>
            <w:bottom w:val="none" w:sz="0" w:space="0" w:color="auto"/>
            <w:right w:val="none" w:sz="0" w:space="0" w:color="auto"/>
          </w:divBdr>
        </w:div>
        <w:div w:id="71044870">
          <w:marLeft w:val="0"/>
          <w:marRight w:val="0"/>
          <w:marTop w:val="0"/>
          <w:marBottom w:val="0"/>
          <w:divBdr>
            <w:top w:val="none" w:sz="0" w:space="0" w:color="auto"/>
            <w:left w:val="none" w:sz="0" w:space="0" w:color="auto"/>
            <w:bottom w:val="none" w:sz="0" w:space="0" w:color="auto"/>
            <w:right w:val="none" w:sz="0" w:space="0" w:color="auto"/>
          </w:divBdr>
        </w:div>
        <w:div w:id="71046392">
          <w:marLeft w:val="0"/>
          <w:marRight w:val="0"/>
          <w:marTop w:val="0"/>
          <w:marBottom w:val="0"/>
          <w:divBdr>
            <w:top w:val="none" w:sz="0" w:space="0" w:color="auto"/>
            <w:left w:val="none" w:sz="0" w:space="0" w:color="auto"/>
            <w:bottom w:val="none" w:sz="0" w:space="0" w:color="auto"/>
            <w:right w:val="none" w:sz="0" w:space="0" w:color="auto"/>
          </w:divBdr>
        </w:div>
        <w:div w:id="71048677">
          <w:marLeft w:val="0"/>
          <w:marRight w:val="0"/>
          <w:marTop w:val="0"/>
          <w:marBottom w:val="0"/>
          <w:divBdr>
            <w:top w:val="none" w:sz="0" w:space="0" w:color="auto"/>
            <w:left w:val="none" w:sz="0" w:space="0" w:color="auto"/>
            <w:bottom w:val="none" w:sz="0" w:space="0" w:color="auto"/>
            <w:right w:val="none" w:sz="0" w:space="0" w:color="auto"/>
          </w:divBdr>
        </w:div>
        <w:div w:id="71049464">
          <w:marLeft w:val="0"/>
          <w:marRight w:val="0"/>
          <w:marTop w:val="0"/>
          <w:marBottom w:val="0"/>
          <w:divBdr>
            <w:top w:val="none" w:sz="0" w:space="0" w:color="auto"/>
            <w:left w:val="none" w:sz="0" w:space="0" w:color="auto"/>
            <w:bottom w:val="none" w:sz="0" w:space="0" w:color="auto"/>
            <w:right w:val="none" w:sz="0" w:space="0" w:color="auto"/>
          </w:divBdr>
        </w:div>
        <w:div w:id="71050128">
          <w:marLeft w:val="0"/>
          <w:marRight w:val="0"/>
          <w:marTop w:val="0"/>
          <w:marBottom w:val="300"/>
          <w:divBdr>
            <w:top w:val="single" w:sz="6" w:space="15" w:color="EDEDED"/>
            <w:left w:val="single" w:sz="6" w:space="15" w:color="EDEDED"/>
            <w:bottom w:val="single" w:sz="6" w:space="15" w:color="EDEDED"/>
            <w:right w:val="single" w:sz="6" w:space="15" w:color="EDEDED"/>
          </w:divBdr>
        </w:div>
        <w:div w:id="71052514">
          <w:marLeft w:val="0"/>
          <w:marRight w:val="0"/>
          <w:marTop w:val="0"/>
          <w:marBottom w:val="0"/>
          <w:divBdr>
            <w:top w:val="none" w:sz="0" w:space="0" w:color="auto"/>
            <w:left w:val="none" w:sz="0" w:space="0" w:color="auto"/>
            <w:bottom w:val="none" w:sz="0" w:space="0" w:color="auto"/>
            <w:right w:val="none" w:sz="0" w:space="0" w:color="auto"/>
          </w:divBdr>
        </w:div>
        <w:div w:id="71053801">
          <w:marLeft w:val="0"/>
          <w:marRight w:val="0"/>
          <w:marTop w:val="0"/>
          <w:marBottom w:val="0"/>
          <w:divBdr>
            <w:top w:val="none" w:sz="0" w:space="0" w:color="auto"/>
            <w:left w:val="none" w:sz="0" w:space="0" w:color="auto"/>
            <w:bottom w:val="none" w:sz="0" w:space="0" w:color="auto"/>
            <w:right w:val="none" w:sz="0" w:space="0" w:color="auto"/>
          </w:divBdr>
        </w:div>
        <w:div w:id="71124482">
          <w:marLeft w:val="0"/>
          <w:marRight w:val="0"/>
          <w:marTop w:val="0"/>
          <w:marBottom w:val="0"/>
          <w:divBdr>
            <w:top w:val="none" w:sz="0" w:space="0" w:color="auto"/>
            <w:left w:val="none" w:sz="0" w:space="0" w:color="auto"/>
            <w:bottom w:val="none" w:sz="0" w:space="0" w:color="auto"/>
            <w:right w:val="none" w:sz="0" w:space="0" w:color="auto"/>
          </w:divBdr>
        </w:div>
        <w:div w:id="71126046">
          <w:marLeft w:val="0"/>
          <w:marRight w:val="0"/>
          <w:marTop w:val="0"/>
          <w:marBottom w:val="0"/>
          <w:divBdr>
            <w:top w:val="none" w:sz="0" w:space="0" w:color="auto"/>
            <w:left w:val="none" w:sz="0" w:space="0" w:color="auto"/>
            <w:bottom w:val="none" w:sz="0" w:space="0" w:color="auto"/>
            <w:right w:val="none" w:sz="0" w:space="0" w:color="auto"/>
          </w:divBdr>
        </w:div>
        <w:div w:id="71198227">
          <w:marLeft w:val="0"/>
          <w:marRight w:val="0"/>
          <w:marTop w:val="0"/>
          <w:marBottom w:val="0"/>
          <w:divBdr>
            <w:top w:val="none" w:sz="0" w:space="0" w:color="auto"/>
            <w:left w:val="none" w:sz="0" w:space="0" w:color="auto"/>
            <w:bottom w:val="none" w:sz="0" w:space="0" w:color="auto"/>
            <w:right w:val="none" w:sz="0" w:space="0" w:color="auto"/>
          </w:divBdr>
        </w:div>
        <w:div w:id="71199225">
          <w:marLeft w:val="0"/>
          <w:marRight w:val="0"/>
          <w:marTop w:val="300"/>
          <w:marBottom w:val="0"/>
          <w:divBdr>
            <w:top w:val="none" w:sz="0" w:space="0" w:color="auto"/>
            <w:left w:val="none" w:sz="0" w:space="0" w:color="auto"/>
            <w:bottom w:val="none" w:sz="0" w:space="0" w:color="auto"/>
            <w:right w:val="none" w:sz="0" w:space="0" w:color="auto"/>
          </w:divBdr>
        </w:div>
        <w:div w:id="71203564">
          <w:marLeft w:val="0"/>
          <w:marRight w:val="0"/>
          <w:marTop w:val="0"/>
          <w:marBottom w:val="0"/>
          <w:divBdr>
            <w:top w:val="none" w:sz="0" w:space="0" w:color="auto"/>
            <w:left w:val="none" w:sz="0" w:space="0" w:color="auto"/>
            <w:bottom w:val="none" w:sz="0" w:space="0" w:color="auto"/>
            <w:right w:val="none" w:sz="0" w:space="0" w:color="auto"/>
          </w:divBdr>
        </w:div>
        <w:div w:id="71238449">
          <w:marLeft w:val="0"/>
          <w:marRight w:val="0"/>
          <w:marTop w:val="0"/>
          <w:marBottom w:val="0"/>
          <w:divBdr>
            <w:top w:val="none" w:sz="0" w:space="0" w:color="auto"/>
            <w:left w:val="none" w:sz="0" w:space="0" w:color="auto"/>
            <w:bottom w:val="none" w:sz="0" w:space="0" w:color="auto"/>
            <w:right w:val="none" w:sz="0" w:space="0" w:color="auto"/>
          </w:divBdr>
        </w:div>
        <w:div w:id="71240981">
          <w:marLeft w:val="0"/>
          <w:marRight w:val="0"/>
          <w:marTop w:val="0"/>
          <w:marBottom w:val="0"/>
          <w:divBdr>
            <w:top w:val="none" w:sz="0" w:space="0" w:color="auto"/>
            <w:left w:val="none" w:sz="0" w:space="0" w:color="auto"/>
            <w:bottom w:val="none" w:sz="0" w:space="0" w:color="auto"/>
            <w:right w:val="none" w:sz="0" w:space="0" w:color="auto"/>
          </w:divBdr>
          <w:divsChild>
            <w:div w:id="343671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246119">
          <w:marLeft w:val="0"/>
          <w:marRight w:val="0"/>
          <w:marTop w:val="300"/>
          <w:marBottom w:val="0"/>
          <w:divBdr>
            <w:top w:val="none" w:sz="0" w:space="0" w:color="auto"/>
            <w:left w:val="none" w:sz="0" w:space="0" w:color="auto"/>
            <w:bottom w:val="none" w:sz="0" w:space="0" w:color="auto"/>
            <w:right w:val="none" w:sz="0" w:space="0" w:color="auto"/>
          </w:divBdr>
        </w:div>
        <w:div w:id="71315265">
          <w:marLeft w:val="0"/>
          <w:marRight w:val="0"/>
          <w:marTop w:val="0"/>
          <w:marBottom w:val="0"/>
          <w:divBdr>
            <w:top w:val="none" w:sz="0" w:space="0" w:color="auto"/>
            <w:left w:val="none" w:sz="0" w:space="0" w:color="auto"/>
            <w:bottom w:val="none" w:sz="0" w:space="0" w:color="auto"/>
            <w:right w:val="none" w:sz="0" w:space="0" w:color="auto"/>
          </w:divBdr>
        </w:div>
        <w:div w:id="71318774">
          <w:marLeft w:val="0"/>
          <w:marRight w:val="0"/>
          <w:marTop w:val="0"/>
          <w:marBottom w:val="0"/>
          <w:divBdr>
            <w:top w:val="none" w:sz="0" w:space="0" w:color="auto"/>
            <w:left w:val="none" w:sz="0" w:space="0" w:color="auto"/>
            <w:bottom w:val="none" w:sz="0" w:space="0" w:color="auto"/>
            <w:right w:val="none" w:sz="0" w:space="0" w:color="auto"/>
          </w:divBdr>
        </w:div>
        <w:div w:id="71390144">
          <w:marLeft w:val="0"/>
          <w:marRight w:val="0"/>
          <w:marTop w:val="0"/>
          <w:marBottom w:val="0"/>
          <w:divBdr>
            <w:top w:val="none" w:sz="0" w:space="0" w:color="auto"/>
            <w:left w:val="none" w:sz="0" w:space="0" w:color="auto"/>
            <w:bottom w:val="none" w:sz="0" w:space="0" w:color="auto"/>
            <w:right w:val="none" w:sz="0" w:space="0" w:color="auto"/>
          </w:divBdr>
        </w:div>
        <w:div w:id="71391570">
          <w:marLeft w:val="0"/>
          <w:marRight w:val="0"/>
          <w:marTop w:val="0"/>
          <w:marBottom w:val="0"/>
          <w:divBdr>
            <w:top w:val="none" w:sz="0" w:space="0" w:color="auto"/>
            <w:left w:val="none" w:sz="0" w:space="0" w:color="auto"/>
            <w:bottom w:val="none" w:sz="0" w:space="0" w:color="auto"/>
            <w:right w:val="none" w:sz="0" w:space="0" w:color="auto"/>
          </w:divBdr>
        </w:div>
        <w:div w:id="71396062">
          <w:marLeft w:val="0"/>
          <w:marRight w:val="0"/>
          <w:marTop w:val="0"/>
          <w:marBottom w:val="0"/>
          <w:divBdr>
            <w:top w:val="none" w:sz="0" w:space="0" w:color="auto"/>
            <w:left w:val="none" w:sz="0" w:space="0" w:color="auto"/>
            <w:bottom w:val="none" w:sz="0" w:space="0" w:color="auto"/>
            <w:right w:val="none" w:sz="0" w:space="0" w:color="auto"/>
          </w:divBdr>
        </w:div>
        <w:div w:id="71397345">
          <w:marLeft w:val="0"/>
          <w:marRight w:val="0"/>
          <w:marTop w:val="0"/>
          <w:marBottom w:val="0"/>
          <w:divBdr>
            <w:top w:val="none" w:sz="0" w:space="0" w:color="auto"/>
            <w:left w:val="none" w:sz="0" w:space="0" w:color="auto"/>
            <w:bottom w:val="none" w:sz="0" w:space="0" w:color="auto"/>
            <w:right w:val="none" w:sz="0" w:space="0" w:color="auto"/>
          </w:divBdr>
          <w:divsChild>
            <w:div w:id="405347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398459">
          <w:marLeft w:val="0"/>
          <w:marRight w:val="0"/>
          <w:marTop w:val="300"/>
          <w:marBottom w:val="0"/>
          <w:divBdr>
            <w:top w:val="none" w:sz="0" w:space="0" w:color="auto"/>
            <w:left w:val="none" w:sz="0" w:space="0" w:color="auto"/>
            <w:bottom w:val="none" w:sz="0" w:space="0" w:color="auto"/>
            <w:right w:val="none" w:sz="0" w:space="0" w:color="auto"/>
          </w:divBdr>
        </w:div>
        <w:div w:id="71434453">
          <w:marLeft w:val="0"/>
          <w:marRight w:val="0"/>
          <w:marTop w:val="0"/>
          <w:marBottom w:val="0"/>
          <w:divBdr>
            <w:top w:val="none" w:sz="0" w:space="0" w:color="auto"/>
            <w:left w:val="none" w:sz="0" w:space="0" w:color="auto"/>
            <w:bottom w:val="none" w:sz="0" w:space="0" w:color="auto"/>
            <w:right w:val="none" w:sz="0" w:space="0" w:color="auto"/>
          </w:divBdr>
          <w:divsChild>
            <w:div w:id="160898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437586">
          <w:marLeft w:val="0"/>
          <w:marRight w:val="0"/>
          <w:marTop w:val="0"/>
          <w:marBottom w:val="0"/>
          <w:divBdr>
            <w:top w:val="none" w:sz="0" w:space="0" w:color="auto"/>
            <w:left w:val="none" w:sz="0" w:space="0" w:color="auto"/>
            <w:bottom w:val="none" w:sz="0" w:space="0" w:color="auto"/>
            <w:right w:val="none" w:sz="0" w:space="0" w:color="auto"/>
          </w:divBdr>
        </w:div>
        <w:div w:id="71466376">
          <w:marLeft w:val="0"/>
          <w:marRight w:val="0"/>
          <w:marTop w:val="0"/>
          <w:marBottom w:val="0"/>
          <w:divBdr>
            <w:top w:val="none" w:sz="0" w:space="0" w:color="auto"/>
            <w:left w:val="none" w:sz="0" w:space="0" w:color="auto"/>
            <w:bottom w:val="none" w:sz="0" w:space="0" w:color="auto"/>
            <w:right w:val="none" w:sz="0" w:space="0" w:color="auto"/>
          </w:divBdr>
        </w:div>
        <w:div w:id="71508332">
          <w:marLeft w:val="0"/>
          <w:marRight w:val="0"/>
          <w:marTop w:val="0"/>
          <w:marBottom w:val="0"/>
          <w:divBdr>
            <w:top w:val="none" w:sz="0" w:space="0" w:color="auto"/>
            <w:left w:val="none" w:sz="0" w:space="0" w:color="auto"/>
            <w:bottom w:val="none" w:sz="0" w:space="0" w:color="auto"/>
            <w:right w:val="none" w:sz="0" w:space="0" w:color="auto"/>
          </w:divBdr>
        </w:div>
        <w:div w:id="71509792">
          <w:marLeft w:val="0"/>
          <w:marRight w:val="0"/>
          <w:marTop w:val="0"/>
          <w:marBottom w:val="0"/>
          <w:divBdr>
            <w:top w:val="none" w:sz="0" w:space="0" w:color="auto"/>
            <w:left w:val="none" w:sz="0" w:space="0" w:color="auto"/>
            <w:bottom w:val="none" w:sz="0" w:space="0" w:color="auto"/>
            <w:right w:val="none" w:sz="0" w:space="0" w:color="auto"/>
          </w:divBdr>
        </w:div>
        <w:div w:id="71514442">
          <w:marLeft w:val="0"/>
          <w:marRight w:val="0"/>
          <w:marTop w:val="0"/>
          <w:marBottom w:val="0"/>
          <w:divBdr>
            <w:top w:val="none" w:sz="0" w:space="0" w:color="auto"/>
            <w:left w:val="none" w:sz="0" w:space="0" w:color="auto"/>
            <w:bottom w:val="none" w:sz="0" w:space="0" w:color="auto"/>
            <w:right w:val="none" w:sz="0" w:space="0" w:color="auto"/>
          </w:divBdr>
        </w:div>
        <w:div w:id="71515102">
          <w:marLeft w:val="0"/>
          <w:marRight w:val="0"/>
          <w:marTop w:val="300"/>
          <w:marBottom w:val="0"/>
          <w:divBdr>
            <w:top w:val="none" w:sz="0" w:space="0" w:color="auto"/>
            <w:left w:val="none" w:sz="0" w:space="0" w:color="auto"/>
            <w:bottom w:val="none" w:sz="0" w:space="0" w:color="auto"/>
            <w:right w:val="none" w:sz="0" w:space="0" w:color="auto"/>
          </w:divBdr>
          <w:divsChild>
            <w:div w:id="203294564">
              <w:marLeft w:val="0"/>
              <w:marRight w:val="0"/>
              <w:marTop w:val="0"/>
              <w:marBottom w:val="0"/>
              <w:divBdr>
                <w:top w:val="none" w:sz="0" w:space="0" w:color="auto"/>
                <w:left w:val="none" w:sz="0" w:space="0" w:color="auto"/>
                <w:bottom w:val="none" w:sz="0" w:space="0" w:color="auto"/>
                <w:right w:val="none" w:sz="0" w:space="0" w:color="auto"/>
              </w:divBdr>
            </w:div>
          </w:divsChild>
        </w:div>
        <w:div w:id="71585242">
          <w:marLeft w:val="0"/>
          <w:marRight w:val="0"/>
          <w:marTop w:val="0"/>
          <w:marBottom w:val="0"/>
          <w:divBdr>
            <w:top w:val="none" w:sz="0" w:space="0" w:color="auto"/>
            <w:left w:val="none" w:sz="0" w:space="0" w:color="auto"/>
            <w:bottom w:val="none" w:sz="0" w:space="0" w:color="auto"/>
            <w:right w:val="none" w:sz="0" w:space="0" w:color="auto"/>
          </w:divBdr>
        </w:div>
        <w:div w:id="71585286">
          <w:marLeft w:val="0"/>
          <w:marRight w:val="0"/>
          <w:marTop w:val="0"/>
          <w:marBottom w:val="300"/>
          <w:divBdr>
            <w:top w:val="single" w:sz="6" w:space="15" w:color="EDEDED"/>
            <w:left w:val="single" w:sz="6" w:space="15" w:color="EDEDED"/>
            <w:bottom w:val="single" w:sz="6" w:space="15" w:color="EDEDED"/>
            <w:right w:val="single" w:sz="6" w:space="15" w:color="EDEDED"/>
          </w:divBdr>
        </w:div>
        <w:div w:id="71586216">
          <w:marLeft w:val="0"/>
          <w:marRight w:val="0"/>
          <w:marTop w:val="0"/>
          <w:marBottom w:val="0"/>
          <w:divBdr>
            <w:top w:val="none" w:sz="0" w:space="0" w:color="auto"/>
            <w:left w:val="none" w:sz="0" w:space="0" w:color="auto"/>
            <w:bottom w:val="none" w:sz="0" w:space="0" w:color="auto"/>
            <w:right w:val="none" w:sz="0" w:space="0" w:color="auto"/>
          </w:divBdr>
        </w:div>
        <w:div w:id="71587184">
          <w:marLeft w:val="0"/>
          <w:marRight w:val="0"/>
          <w:marTop w:val="0"/>
          <w:marBottom w:val="300"/>
          <w:divBdr>
            <w:top w:val="single" w:sz="6" w:space="15" w:color="EDEDED"/>
            <w:left w:val="single" w:sz="6" w:space="15" w:color="EDEDED"/>
            <w:bottom w:val="single" w:sz="6" w:space="15" w:color="EDEDED"/>
            <w:right w:val="single" w:sz="6" w:space="15" w:color="EDEDED"/>
          </w:divBdr>
        </w:div>
        <w:div w:id="71631339">
          <w:marLeft w:val="0"/>
          <w:marRight w:val="0"/>
          <w:marTop w:val="0"/>
          <w:marBottom w:val="0"/>
          <w:divBdr>
            <w:top w:val="none" w:sz="0" w:space="0" w:color="auto"/>
            <w:left w:val="none" w:sz="0" w:space="0" w:color="auto"/>
            <w:bottom w:val="none" w:sz="0" w:space="0" w:color="auto"/>
            <w:right w:val="none" w:sz="0" w:space="0" w:color="auto"/>
          </w:divBdr>
        </w:div>
        <w:div w:id="71632392">
          <w:marLeft w:val="0"/>
          <w:marRight w:val="0"/>
          <w:marTop w:val="0"/>
          <w:marBottom w:val="0"/>
          <w:divBdr>
            <w:top w:val="none" w:sz="0" w:space="0" w:color="auto"/>
            <w:left w:val="none" w:sz="0" w:space="0" w:color="auto"/>
            <w:bottom w:val="none" w:sz="0" w:space="0" w:color="auto"/>
            <w:right w:val="none" w:sz="0" w:space="0" w:color="auto"/>
          </w:divBdr>
        </w:div>
        <w:div w:id="71632731">
          <w:marLeft w:val="0"/>
          <w:marRight w:val="0"/>
          <w:marTop w:val="300"/>
          <w:marBottom w:val="0"/>
          <w:divBdr>
            <w:top w:val="none" w:sz="0" w:space="0" w:color="auto"/>
            <w:left w:val="none" w:sz="0" w:space="0" w:color="auto"/>
            <w:bottom w:val="none" w:sz="0" w:space="0" w:color="auto"/>
            <w:right w:val="none" w:sz="0" w:space="0" w:color="auto"/>
          </w:divBdr>
        </w:div>
        <w:div w:id="71634340">
          <w:marLeft w:val="0"/>
          <w:marRight w:val="0"/>
          <w:marTop w:val="0"/>
          <w:marBottom w:val="0"/>
          <w:divBdr>
            <w:top w:val="none" w:sz="0" w:space="0" w:color="auto"/>
            <w:left w:val="none" w:sz="0" w:space="0" w:color="auto"/>
            <w:bottom w:val="none" w:sz="0" w:space="0" w:color="auto"/>
            <w:right w:val="none" w:sz="0" w:space="0" w:color="auto"/>
          </w:divBdr>
        </w:div>
        <w:div w:id="71657814">
          <w:marLeft w:val="0"/>
          <w:marRight w:val="0"/>
          <w:marTop w:val="0"/>
          <w:marBottom w:val="0"/>
          <w:divBdr>
            <w:top w:val="none" w:sz="0" w:space="0" w:color="auto"/>
            <w:left w:val="none" w:sz="0" w:space="0" w:color="auto"/>
            <w:bottom w:val="none" w:sz="0" w:space="0" w:color="auto"/>
            <w:right w:val="none" w:sz="0" w:space="0" w:color="auto"/>
          </w:divBdr>
        </w:div>
        <w:div w:id="71658616">
          <w:marLeft w:val="0"/>
          <w:marRight w:val="0"/>
          <w:marTop w:val="0"/>
          <w:marBottom w:val="0"/>
          <w:divBdr>
            <w:top w:val="none" w:sz="0" w:space="0" w:color="auto"/>
            <w:left w:val="none" w:sz="0" w:space="0" w:color="auto"/>
            <w:bottom w:val="none" w:sz="0" w:space="0" w:color="auto"/>
            <w:right w:val="none" w:sz="0" w:space="0" w:color="auto"/>
          </w:divBdr>
        </w:div>
        <w:div w:id="71660239">
          <w:marLeft w:val="0"/>
          <w:marRight w:val="0"/>
          <w:marTop w:val="0"/>
          <w:marBottom w:val="0"/>
          <w:divBdr>
            <w:top w:val="none" w:sz="0" w:space="0" w:color="auto"/>
            <w:left w:val="none" w:sz="0" w:space="0" w:color="auto"/>
            <w:bottom w:val="none" w:sz="0" w:space="0" w:color="auto"/>
            <w:right w:val="none" w:sz="0" w:space="0" w:color="auto"/>
          </w:divBdr>
        </w:div>
        <w:div w:id="71661239">
          <w:marLeft w:val="0"/>
          <w:marRight w:val="0"/>
          <w:marTop w:val="0"/>
          <w:marBottom w:val="0"/>
          <w:divBdr>
            <w:top w:val="none" w:sz="0" w:space="0" w:color="auto"/>
            <w:left w:val="none" w:sz="0" w:space="0" w:color="auto"/>
            <w:bottom w:val="none" w:sz="0" w:space="0" w:color="auto"/>
            <w:right w:val="none" w:sz="0" w:space="0" w:color="auto"/>
          </w:divBdr>
        </w:div>
        <w:div w:id="71700189">
          <w:marLeft w:val="0"/>
          <w:marRight w:val="0"/>
          <w:marTop w:val="0"/>
          <w:marBottom w:val="300"/>
          <w:divBdr>
            <w:top w:val="single" w:sz="6" w:space="15" w:color="EDEDED"/>
            <w:left w:val="single" w:sz="6" w:space="15" w:color="EDEDED"/>
            <w:bottom w:val="single" w:sz="6" w:space="15" w:color="EDEDED"/>
            <w:right w:val="single" w:sz="6" w:space="15" w:color="EDEDED"/>
          </w:divBdr>
        </w:div>
        <w:div w:id="71700632">
          <w:marLeft w:val="0"/>
          <w:marRight w:val="0"/>
          <w:marTop w:val="0"/>
          <w:marBottom w:val="0"/>
          <w:divBdr>
            <w:top w:val="none" w:sz="0" w:space="0" w:color="auto"/>
            <w:left w:val="none" w:sz="0" w:space="0" w:color="auto"/>
            <w:bottom w:val="none" w:sz="0" w:space="0" w:color="auto"/>
            <w:right w:val="none" w:sz="0" w:space="0" w:color="auto"/>
          </w:divBdr>
        </w:div>
        <w:div w:id="71700682">
          <w:marLeft w:val="0"/>
          <w:marRight w:val="0"/>
          <w:marTop w:val="0"/>
          <w:marBottom w:val="0"/>
          <w:divBdr>
            <w:top w:val="none" w:sz="0" w:space="0" w:color="auto"/>
            <w:left w:val="none" w:sz="0" w:space="0" w:color="auto"/>
            <w:bottom w:val="none" w:sz="0" w:space="0" w:color="auto"/>
            <w:right w:val="none" w:sz="0" w:space="0" w:color="auto"/>
          </w:divBdr>
        </w:div>
        <w:div w:id="71704936">
          <w:marLeft w:val="0"/>
          <w:marRight w:val="0"/>
          <w:marTop w:val="0"/>
          <w:marBottom w:val="0"/>
          <w:divBdr>
            <w:top w:val="none" w:sz="0" w:space="0" w:color="auto"/>
            <w:left w:val="none" w:sz="0" w:space="0" w:color="auto"/>
            <w:bottom w:val="none" w:sz="0" w:space="0" w:color="auto"/>
            <w:right w:val="none" w:sz="0" w:space="0" w:color="auto"/>
          </w:divBdr>
        </w:div>
        <w:div w:id="71707165">
          <w:marLeft w:val="0"/>
          <w:marRight w:val="0"/>
          <w:marTop w:val="0"/>
          <w:marBottom w:val="0"/>
          <w:divBdr>
            <w:top w:val="none" w:sz="0" w:space="0" w:color="auto"/>
            <w:left w:val="none" w:sz="0" w:space="0" w:color="auto"/>
            <w:bottom w:val="none" w:sz="0" w:space="0" w:color="auto"/>
            <w:right w:val="none" w:sz="0" w:space="0" w:color="auto"/>
          </w:divBdr>
        </w:div>
        <w:div w:id="71709315">
          <w:marLeft w:val="0"/>
          <w:marRight w:val="0"/>
          <w:marTop w:val="0"/>
          <w:marBottom w:val="300"/>
          <w:divBdr>
            <w:top w:val="single" w:sz="6" w:space="15" w:color="EDEDED"/>
            <w:left w:val="single" w:sz="6" w:space="15" w:color="EDEDED"/>
            <w:bottom w:val="single" w:sz="6" w:space="15" w:color="EDEDED"/>
            <w:right w:val="single" w:sz="6" w:space="15" w:color="EDEDED"/>
          </w:divBdr>
        </w:div>
        <w:div w:id="71776431">
          <w:marLeft w:val="0"/>
          <w:marRight w:val="0"/>
          <w:marTop w:val="0"/>
          <w:marBottom w:val="0"/>
          <w:divBdr>
            <w:top w:val="none" w:sz="0" w:space="0" w:color="auto"/>
            <w:left w:val="none" w:sz="0" w:space="0" w:color="auto"/>
            <w:bottom w:val="none" w:sz="0" w:space="0" w:color="auto"/>
            <w:right w:val="none" w:sz="0" w:space="0" w:color="auto"/>
          </w:divBdr>
        </w:div>
        <w:div w:id="71777355">
          <w:marLeft w:val="0"/>
          <w:marRight w:val="0"/>
          <w:marTop w:val="0"/>
          <w:marBottom w:val="0"/>
          <w:divBdr>
            <w:top w:val="none" w:sz="0" w:space="0" w:color="auto"/>
            <w:left w:val="none" w:sz="0" w:space="0" w:color="auto"/>
            <w:bottom w:val="none" w:sz="0" w:space="0" w:color="auto"/>
            <w:right w:val="none" w:sz="0" w:space="0" w:color="auto"/>
          </w:divBdr>
        </w:div>
        <w:div w:id="71777799">
          <w:marLeft w:val="0"/>
          <w:marRight w:val="0"/>
          <w:marTop w:val="0"/>
          <w:marBottom w:val="300"/>
          <w:divBdr>
            <w:top w:val="single" w:sz="6" w:space="15" w:color="EDEDED"/>
            <w:left w:val="single" w:sz="6" w:space="15" w:color="EDEDED"/>
            <w:bottom w:val="single" w:sz="6" w:space="15" w:color="EDEDED"/>
            <w:right w:val="single" w:sz="6" w:space="15" w:color="EDEDED"/>
          </w:divBdr>
        </w:div>
        <w:div w:id="71851061">
          <w:marLeft w:val="0"/>
          <w:marRight w:val="0"/>
          <w:marTop w:val="0"/>
          <w:marBottom w:val="0"/>
          <w:divBdr>
            <w:top w:val="none" w:sz="0" w:space="0" w:color="auto"/>
            <w:left w:val="none" w:sz="0" w:space="0" w:color="auto"/>
            <w:bottom w:val="none" w:sz="0" w:space="0" w:color="auto"/>
            <w:right w:val="none" w:sz="0" w:space="0" w:color="auto"/>
          </w:divBdr>
        </w:div>
        <w:div w:id="71854769">
          <w:marLeft w:val="0"/>
          <w:marRight w:val="0"/>
          <w:marTop w:val="0"/>
          <w:marBottom w:val="0"/>
          <w:divBdr>
            <w:top w:val="none" w:sz="0" w:space="0" w:color="auto"/>
            <w:left w:val="none" w:sz="0" w:space="0" w:color="auto"/>
            <w:bottom w:val="none" w:sz="0" w:space="0" w:color="auto"/>
            <w:right w:val="none" w:sz="0" w:space="0" w:color="auto"/>
          </w:divBdr>
        </w:div>
        <w:div w:id="71855764">
          <w:marLeft w:val="0"/>
          <w:marRight w:val="0"/>
          <w:marTop w:val="0"/>
          <w:marBottom w:val="0"/>
          <w:divBdr>
            <w:top w:val="none" w:sz="0" w:space="0" w:color="auto"/>
            <w:left w:val="none" w:sz="0" w:space="0" w:color="auto"/>
            <w:bottom w:val="none" w:sz="0" w:space="0" w:color="auto"/>
            <w:right w:val="none" w:sz="0" w:space="0" w:color="auto"/>
          </w:divBdr>
        </w:div>
        <w:div w:id="71896436">
          <w:marLeft w:val="0"/>
          <w:marRight w:val="0"/>
          <w:marTop w:val="0"/>
          <w:marBottom w:val="0"/>
          <w:divBdr>
            <w:top w:val="none" w:sz="0" w:space="0" w:color="auto"/>
            <w:left w:val="none" w:sz="0" w:space="0" w:color="auto"/>
            <w:bottom w:val="none" w:sz="0" w:space="0" w:color="auto"/>
            <w:right w:val="none" w:sz="0" w:space="0" w:color="auto"/>
          </w:divBdr>
        </w:div>
        <w:div w:id="71897490">
          <w:marLeft w:val="0"/>
          <w:marRight w:val="0"/>
          <w:marTop w:val="0"/>
          <w:marBottom w:val="0"/>
          <w:divBdr>
            <w:top w:val="none" w:sz="0" w:space="0" w:color="auto"/>
            <w:left w:val="none" w:sz="0" w:space="0" w:color="auto"/>
            <w:bottom w:val="none" w:sz="0" w:space="0" w:color="auto"/>
            <w:right w:val="none" w:sz="0" w:space="0" w:color="auto"/>
          </w:divBdr>
        </w:div>
        <w:div w:id="71897931">
          <w:marLeft w:val="0"/>
          <w:marRight w:val="0"/>
          <w:marTop w:val="0"/>
          <w:marBottom w:val="300"/>
          <w:divBdr>
            <w:top w:val="single" w:sz="6" w:space="15" w:color="EDEDED"/>
            <w:left w:val="single" w:sz="6" w:space="15" w:color="EDEDED"/>
            <w:bottom w:val="single" w:sz="6" w:space="15" w:color="EDEDED"/>
            <w:right w:val="single" w:sz="6" w:space="15" w:color="EDEDED"/>
          </w:divBdr>
        </w:div>
        <w:div w:id="71901086">
          <w:marLeft w:val="0"/>
          <w:marRight w:val="0"/>
          <w:marTop w:val="0"/>
          <w:marBottom w:val="300"/>
          <w:divBdr>
            <w:top w:val="single" w:sz="6" w:space="15" w:color="EDEDED"/>
            <w:left w:val="single" w:sz="6" w:space="15" w:color="EDEDED"/>
            <w:bottom w:val="single" w:sz="6" w:space="15" w:color="EDEDED"/>
            <w:right w:val="single" w:sz="6" w:space="15" w:color="EDEDED"/>
          </w:divBdr>
        </w:div>
        <w:div w:id="71902111">
          <w:marLeft w:val="0"/>
          <w:marRight w:val="0"/>
          <w:marTop w:val="0"/>
          <w:marBottom w:val="300"/>
          <w:divBdr>
            <w:top w:val="single" w:sz="6" w:space="15" w:color="EDEDED"/>
            <w:left w:val="single" w:sz="6" w:space="15" w:color="EDEDED"/>
            <w:bottom w:val="single" w:sz="6" w:space="15" w:color="EDEDED"/>
            <w:right w:val="single" w:sz="6" w:space="15" w:color="EDEDED"/>
          </w:divBdr>
        </w:div>
        <w:div w:id="71969544">
          <w:marLeft w:val="0"/>
          <w:marRight w:val="0"/>
          <w:marTop w:val="0"/>
          <w:marBottom w:val="0"/>
          <w:divBdr>
            <w:top w:val="none" w:sz="0" w:space="0" w:color="auto"/>
            <w:left w:val="none" w:sz="0" w:space="0" w:color="auto"/>
            <w:bottom w:val="none" w:sz="0" w:space="0" w:color="auto"/>
            <w:right w:val="none" w:sz="0" w:space="0" w:color="auto"/>
          </w:divBdr>
        </w:div>
        <w:div w:id="71970272">
          <w:marLeft w:val="0"/>
          <w:marRight w:val="0"/>
          <w:marTop w:val="0"/>
          <w:marBottom w:val="0"/>
          <w:divBdr>
            <w:top w:val="none" w:sz="0" w:space="0" w:color="auto"/>
            <w:left w:val="none" w:sz="0" w:space="0" w:color="auto"/>
            <w:bottom w:val="none" w:sz="0" w:space="0" w:color="auto"/>
            <w:right w:val="none" w:sz="0" w:space="0" w:color="auto"/>
          </w:divBdr>
        </w:div>
        <w:div w:id="71971129">
          <w:marLeft w:val="0"/>
          <w:marRight w:val="0"/>
          <w:marTop w:val="0"/>
          <w:marBottom w:val="0"/>
          <w:divBdr>
            <w:top w:val="none" w:sz="0" w:space="0" w:color="auto"/>
            <w:left w:val="none" w:sz="0" w:space="0" w:color="auto"/>
            <w:bottom w:val="none" w:sz="0" w:space="0" w:color="auto"/>
            <w:right w:val="none" w:sz="0" w:space="0" w:color="auto"/>
          </w:divBdr>
        </w:div>
        <w:div w:id="71971201">
          <w:marLeft w:val="0"/>
          <w:marRight w:val="0"/>
          <w:marTop w:val="0"/>
          <w:marBottom w:val="0"/>
          <w:divBdr>
            <w:top w:val="none" w:sz="0" w:space="0" w:color="auto"/>
            <w:left w:val="none" w:sz="0" w:space="0" w:color="auto"/>
            <w:bottom w:val="none" w:sz="0" w:space="0" w:color="auto"/>
            <w:right w:val="none" w:sz="0" w:space="0" w:color="auto"/>
          </w:divBdr>
        </w:div>
        <w:div w:id="72089980">
          <w:marLeft w:val="0"/>
          <w:marRight w:val="0"/>
          <w:marTop w:val="0"/>
          <w:marBottom w:val="0"/>
          <w:divBdr>
            <w:top w:val="none" w:sz="0" w:space="0" w:color="auto"/>
            <w:left w:val="none" w:sz="0" w:space="0" w:color="auto"/>
            <w:bottom w:val="none" w:sz="0" w:space="0" w:color="auto"/>
            <w:right w:val="none" w:sz="0" w:space="0" w:color="auto"/>
          </w:divBdr>
        </w:div>
        <w:div w:id="72090316">
          <w:marLeft w:val="0"/>
          <w:marRight w:val="0"/>
          <w:marTop w:val="0"/>
          <w:marBottom w:val="0"/>
          <w:divBdr>
            <w:top w:val="none" w:sz="0" w:space="0" w:color="auto"/>
            <w:left w:val="none" w:sz="0" w:space="0" w:color="auto"/>
            <w:bottom w:val="none" w:sz="0" w:space="0" w:color="auto"/>
            <w:right w:val="none" w:sz="0" w:space="0" w:color="auto"/>
          </w:divBdr>
        </w:div>
        <w:div w:id="72091129">
          <w:marLeft w:val="0"/>
          <w:marRight w:val="0"/>
          <w:marTop w:val="0"/>
          <w:marBottom w:val="0"/>
          <w:divBdr>
            <w:top w:val="none" w:sz="0" w:space="0" w:color="auto"/>
            <w:left w:val="none" w:sz="0" w:space="0" w:color="auto"/>
            <w:bottom w:val="none" w:sz="0" w:space="0" w:color="auto"/>
            <w:right w:val="none" w:sz="0" w:space="0" w:color="auto"/>
          </w:divBdr>
        </w:div>
        <w:div w:id="72091500">
          <w:marLeft w:val="0"/>
          <w:marRight w:val="0"/>
          <w:marTop w:val="0"/>
          <w:marBottom w:val="0"/>
          <w:divBdr>
            <w:top w:val="none" w:sz="0" w:space="0" w:color="auto"/>
            <w:left w:val="none" w:sz="0" w:space="0" w:color="auto"/>
            <w:bottom w:val="none" w:sz="0" w:space="0" w:color="auto"/>
            <w:right w:val="none" w:sz="0" w:space="0" w:color="auto"/>
          </w:divBdr>
        </w:div>
        <w:div w:id="72094859">
          <w:marLeft w:val="0"/>
          <w:marRight w:val="0"/>
          <w:marTop w:val="0"/>
          <w:marBottom w:val="0"/>
          <w:divBdr>
            <w:top w:val="none" w:sz="0" w:space="0" w:color="auto"/>
            <w:left w:val="none" w:sz="0" w:space="0" w:color="auto"/>
            <w:bottom w:val="none" w:sz="0" w:space="0" w:color="auto"/>
            <w:right w:val="none" w:sz="0" w:space="0" w:color="auto"/>
          </w:divBdr>
        </w:div>
        <w:div w:id="72120197">
          <w:marLeft w:val="0"/>
          <w:marRight w:val="0"/>
          <w:marTop w:val="0"/>
          <w:marBottom w:val="0"/>
          <w:divBdr>
            <w:top w:val="none" w:sz="0" w:space="0" w:color="auto"/>
            <w:left w:val="none" w:sz="0" w:space="0" w:color="auto"/>
            <w:bottom w:val="none" w:sz="0" w:space="0" w:color="auto"/>
            <w:right w:val="none" w:sz="0" w:space="0" w:color="auto"/>
          </w:divBdr>
        </w:div>
        <w:div w:id="72162271">
          <w:marLeft w:val="0"/>
          <w:marRight w:val="0"/>
          <w:marTop w:val="0"/>
          <w:marBottom w:val="0"/>
          <w:divBdr>
            <w:top w:val="none" w:sz="0" w:space="0" w:color="auto"/>
            <w:left w:val="none" w:sz="0" w:space="0" w:color="auto"/>
            <w:bottom w:val="none" w:sz="0" w:space="0" w:color="auto"/>
            <w:right w:val="none" w:sz="0" w:space="0" w:color="auto"/>
          </w:divBdr>
        </w:div>
        <w:div w:id="72164524">
          <w:marLeft w:val="0"/>
          <w:marRight w:val="0"/>
          <w:marTop w:val="0"/>
          <w:marBottom w:val="0"/>
          <w:divBdr>
            <w:top w:val="none" w:sz="0" w:space="0" w:color="auto"/>
            <w:left w:val="none" w:sz="0" w:space="0" w:color="auto"/>
            <w:bottom w:val="none" w:sz="0" w:space="0" w:color="auto"/>
            <w:right w:val="none" w:sz="0" w:space="0" w:color="auto"/>
          </w:divBdr>
        </w:div>
        <w:div w:id="72170144">
          <w:marLeft w:val="0"/>
          <w:marRight w:val="0"/>
          <w:marTop w:val="0"/>
          <w:marBottom w:val="0"/>
          <w:divBdr>
            <w:top w:val="none" w:sz="0" w:space="0" w:color="auto"/>
            <w:left w:val="none" w:sz="0" w:space="0" w:color="auto"/>
            <w:bottom w:val="none" w:sz="0" w:space="0" w:color="auto"/>
            <w:right w:val="none" w:sz="0" w:space="0" w:color="auto"/>
          </w:divBdr>
        </w:div>
        <w:div w:id="72170423">
          <w:marLeft w:val="0"/>
          <w:marRight w:val="0"/>
          <w:marTop w:val="0"/>
          <w:marBottom w:val="0"/>
          <w:divBdr>
            <w:top w:val="none" w:sz="0" w:space="0" w:color="auto"/>
            <w:left w:val="none" w:sz="0" w:space="0" w:color="auto"/>
            <w:bottom w:val="none" w:sz="0" w:space="0" w:color="auto"/>
            <w:right w:val="none" w:sz="0" w:space="0" w:color="auto"/>
          </w:divBdr>
        </w:div>
        <w:div w:id="72171123">
          <w:marLeft w:val="0"/>
          <w:marRight w:val="0"/>
          <w:marTop w:val="0"/>
          <w:marBottom w:val="0"/>
          <w:divBdr>
            <w:top w:val="none" w:sz="0" w:space="0" w:color="auto"/>
            <w:left w:val="none" w:sz="0" w:space="0" w:color="auto"/>
            <w:bottom w:val="none" w:sz="0" w:space="0" w:color="auto"/>
            <w:right w:val="none" w:sz="0" w:space="0" w:color="auto"/>
          </w:divBdr>
        </w:div>
        <w:div w:id="72245440">
          <w:marLeft w:val="0"/>
          <w:marRight w:val="0"/>
          <w:marTop w:val="0"/>
          <w:marBottom w:val="0"/>
          <w:divBdr>
            <w:top w:val="none" w:sz="0" w:space="0" w:color="auto"/>
            <w:left w:val="none" w:sz="0" w:space="0" w:color="auto"/>
            <w:bottom w:val="none" w:sz="0" w:space="0" w:color="auto"/>
            <w:right w:val="none" w:sz="0" w:space="0" w:color="auto"/>
          </w:divBdr>
        </w:div>
        <w:div w:id="72245611">
          <w:marLeft w:val="0"/>
          <w:marRight w:val="0"/>
          <w:marTop w:val="0"/>
          <w:marBottom w:val="300"/>
          <w:divBdr>
            <w:top w:val="single" w:sz="6" w:space="15" w:color="EDEDED"/>
            <w:left w:val="single" w:sz="6" w:space="15" w:color="EDEDED"/>
            <w:bottom w:val="single" w:sz="6" w:space="15" w:color="EDEDED"/>
            <w:right w:val="single" w:sz="6" w:space="15" w:color="EDEDED"/>
          </w:divBdr>
        </w:div>
        <w:div w:id="72246138">
          <w:marLeft w:val="0"/>
          <w:marRight w:val="0"/>
          <w:marTop w:val="0"/>
          <w:marBottom w:val="300"/>
          <w:divBdr>
            <w:top w:val="single" w:sz="6" w:space="15" w:color="EDEDED"/>
            <w:left w:val="single" w:sz="6" w:space="15" w:color="EDEDED"/>
            <w:bottom w:val="single" w:sz="6" w:space="15" w:color="EDEDED"/>
            <w:right w:val="single" w:sz="6" w:space="15" w:color="EDEDED"/>
          </w:divBdr>
        </w:div>
        <w:div w:id="72288609">
          <w:marLeft w:val="0"/>
          <w:marRight w:val="0"/>
          <w:marTop w:val="300"/>
          <w:marBottom w:val="0"/>
          <w:divBdr>
            <w:top w:val="none" w:sz="0" w:space="0" w:color="auto"/>
            <w:left w:val="none" w:sz="0" w:space="0" w:color="auto"/>
            <w:bottom w:val="none" w:sz="0" w:space="0" w:color="auto"/>
            <w:right w:val="none" w:sz="0" w:space="0" w:color="auto"/>
          </w:divBdr>
        </w:div>
        <w:div w:id="72315151">
          <w:marLeft w:val="0"/>
          <w:marRight w:val="0"/>
          <w:marTop w:val="0"/>
          <w:marBottom w:val="300"/>
          <w:divBdr>
            <w:top w:val="single" w:sz="6" w:space="15" w:color="EDEDED"/>
            <w:left w:val="single" w:sz="6" w:space="15" w:color="EDEDED"/>
            <w:bottom w:val="single" w:sz="6" w:space="15" w:color="EDEDED"/>
            <w:right w:val="single" w:sz="6" w:space="15" w:color="EDEDED"/>
          </w:divBdr>
        </w:div>
        <w:div w:id="72356042">
          <w:marLeft w:val="0"/>
          <w:marRight w:val="0"/>
          <w:marTop w:val="0"/>
          <w:marBottom w:val="0"/>
          <w:divBdr>
            <w:top w:val="none" w:sz="0" w:space="0" w:color="auto"/>
            <w:left w:val="none" w:sz="0" w:space="0" w:color="auto"/>
            <w:bottom w:val="none" w:sz="0" w:space="0" w:color="auto"/>
            <w:right w:val="none" w:sz="0" w:space="0" w:color="auto"/>
          </w:divBdr>
        </w:div>
        <w:div w:id="72357554">
          <w:marLeft w:val="0"/>
          <w:marRight w:val="0"/>
          <w:marTop w:val="0"/>
          <w:marBottom w:val="300"/>
          <w:divBdr>
            <w:top w:val="single" w:sz="6" w:space="15" w:color="EDEDED"/>
            <w:left w:val="single" w:sz="6" w:space="15" w:color="EDEDED"/>
            <w:bottom w:val="single" w:sz="6" w:space="15" w:color="EDEDED"/>
            <w:right w:val="single" w:sz="6" w:space="15" w:color="EDEDED"/>
          </w:divBdr>
        </w:div>
        <w:div w:id="72359494">
          <w:marLeft w:val="0"/>
          <w:marRight w:val="0"/>
          <w:marTop w:val="0"/>
          <w:marBottom w:val="0"/>
          <w:divBdr>
            <w:top w:val="none" w:sz="0" w:space="0" w:color="auto"/>
            <w:left w:val="none" w:sz="0" w:space="0" w:color="auto"/>
            <w:bottom w:val="none" w:sz="0" w:space="0" w:color="auto"/>
            <w:right w:val="none" w:sz="0" w:space="0" w:color="auto"/>
          </w:divBdr>
        </w:div>
        <w:div w:id="72507186">
          <w:marLeft w:val="0"/>
          <w:marRight w:val="0"/>
          <w:marTop w:val="300"/>
          <w:marBottom w:val="0"/>
          <w:divBdr>
            <w:top w:val="none" w:sz="0" w:space="0" w:color="auto"/>
            <w:left w:val="none" w:sz="0" w:space="0" w:color="auto"/>
            <w:bottom w:val="none" w:sz="0" w:space="0" w:color="auto"/>
            <w:right w:val="none" w:sz="0" w:space="0" w:color="auto"/>
          </w:divBdr>
          <w:divsChild>
            <w:div w:id="288168134">
              <w:marLeft w:val="0"/>
              <w:marRight w:val="0"/>
              <w:marTop w:val="0"/>
              <w:marBottom w:val="0"/>
              <w:divBdr>
                <w:top w:val="none" w:sz="0" w:space="0" w:color="auto"/>
                <w:left w:val="none" w:sz="0" w:space="0" w:color="auto"/>
                <w:bottom w:val="none" w:sz="0" w:space="0" w:color="auto"/>
                <w:right w:val="none" w:sz="0" w:space="0" w:color="auto"/>
              </w:divBdr>
            </w:div>
          </w:divsChild>
        </w:div>
        <w:div w:id="72549058">
          <w:marLeft w:val="0"/>
          <w:marRight w:val="0"/>
          <w:marTop w:val="0"/>
          <w:marBottom w:val="0"/>
          <w:divBdr>
            <w:top w:val="none" w:sz="0" w:space="0" w:color="auto"/>
            <w:left w:val="none" w:sz="0" w:space="0" w:color="auto"/>
            <w:bottom w:val="none" w:sz="0" w:space="0" w:color="auto"/>
            <w:right w:val="none" w:sz="0" w:space="0" w:color="auto"/>
          </w:divBdr>
        </w:div>
        <w:div w:id="72549541">
          <w:marLeft w:val="0"/>
          <w:marRight w:val="0"/>
          <w:marTop w:val="0"/>
          <w:marBottom w:val="300"/>
          <w:divBdr>
            <w:top w:val="single" w:sz="6" w:space="15" w:color="EDEDED"/>
            <w:left w:val="single" w:sz="6" w:space="15" w:color="EDEDED"/>
            <w:bottom w:val="single" w:sz="6" w:space="15" w:color="EDEDED"/>
            <w:right w:val="single" w:sz="6" w:space="15" w:color="EDEDED"/>
          </w:divBdr>
        </w:div>
        <w:div w:id="72549838">
          <w:marLeft w:val="0"/>
          <w:marRight w:val="0"/>
          <w:marTop w:val="0"/>
          <w:marBottom w:val="0"/>
          <w:divBdr>
            <w:top w:val="none" w:sz="0" w:space="0" w:color="auto"/>
            <w:left w:val="none" w:sz="0" w:space="0" w:color="auto"/>
            <w:bottom w:val="none" w:sz="0" w:space="0" w:color="auto"/>
            <w:right w:val="none" w:sz="0" w:space="0" w:color="auto"/>
          </w:divBdr>
        </w:div>
        <w:div w:id="72549927">
          <w:marLeft w:val="0"/>
          <w:marRight w:val="0"/>
          <w:marTop w:val="0"/>
          <w:marBottom w:val="0"/>
          <w:divBdr>
            <w:top w:val="none" w:sz="0" w:space="0" w:color="auto"/>
            <w:left w:val="none" w:sz="0" w:space="0" w:color="auto"/>
            <w:bottom w:val="none" w:sz="0" w:space="0" w:color="auto"/>
            <w:right w:val="none" w:sz="0" w:space="0" w:color="auto"/>
          </w:divBdr>
        </w:div>
        <w:div w:id="72550109">
          <w:marLeft w:val="0"/>
          <w:marRight w:val="0"/>
          <w:marTop w:val="0"/>
          <w:marBottom w:val="0"/>
          <w:divBdr>
            <w:top w:val="none" w:sz="0" w:space="0" w:color="auto"/>
            <w:left w:val="none" w:sz="0" w:space="0" w:color="auto"/>
            <w:bottom w:val="none" w:sz="0" w:space="0" w:color="auto"/>
            <w:right w:val="none" w:sz="0" w:space="0" w:color="auto"/>
          </w:divBdr>
        </w:div>
        <w:div w:id="72551833">
          <w:marLeft w:val="0"/>
          <w:marRight w:val="0"/>
          <w:marTop w:val="0"/>
          <w:marBottom w:val="0"/>
          <w:divBdr>
            <w:top w:val="none" w:sz="0" w:space="0" w:color="auto"/>
            <w:left w:val="none" w:sz="0" w:space="0" w:color="auto"/>
            <w:bottom w:val="none" w:sz="0" w:space="0" w:color="auto"/>
            <w:right w:val="none" w:sz="0" w:space="0" w:color="auto"/>
          </w:divBdr>
        </w:div>
        <w:div w:id="72553354">
          <w:marLeft w:val="0"/>
          <w:marRight w:val="0"/>
          <w:marTop w:val="300"/>
          <w:marBottom w:val="0"/>
          <w:divBdr>
            <w:top w:val="none" w:sz="0" w:space="0" w:color="auto"/>
            <w:left w:val="none" w:sz="0" w:space="0" w:color="auto"/>
            <w:bottom w:val="none" w:sz="0" w:space="0" w:color="auto"/>
            <w:right w:val="none" w:sz="0" w:space="0" w:color="auto"/>
          </w:divBdr>
        </w:div>
        <w:div w:id="72557239">
          <w:marLeft w:val="0"/>
          <w:marRight w:val="0"/>
          <w:marTop w:val="0"/>
          <w:marBottom w:val="0"/>
          <w:divBdr>
            <w:top w:val="none" w:sz="0" w:space="0" w:color="auto"/>
            <w:left w:val="none" w:sz="0" w:space="0" w:color="auto"/>
            <w:bottom w:val="none" w:sz="0" w:space="0" w:color="auto"/>
            <w:right w:val="none" w:sz="0" w:space="0" w:color="auto"/>
          </w:divBdr>
          <w:divsChild>
            <w:div w:id="34276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2627588">
          <w:marLeft w:val="0"/>
          <w:marRight w:val="0"/>
          <w:marTop w:val="0"/>
          <w:marBottom w:val="0"/>
          <w:divBdr>
            <w:top w:val="none" w:sz="0" w:space="0" w:color="auto"/>
            <w:left w:val="none" w:sz="0" w:space="0" w:color="auto"/>
            <w:bottom w:val="none" w:sz="0" w:space="0" w:color="auto"/>
            <w:right w:val="none" w:sz="0" w:space="0" w:color="auto"/>
          </w:divBdr>
          <w:divsChild>
            <w:div w:id="296110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2629528">
          <w:marLeft w:val="0"/>
          <w:marRight w:val="0"/>
          <w:marTop w:val="0"/>
          <w:marBottom w:val="0"/>
          <w:divBdr>
            <w:top w:val="none" w:sz="0" w:space="0" w:color="auto"/>
            <w:left w:val="none" w:sz="0" w:space="0" w:color="auto"/>
            <w:bottom w:val="none" w:sz="0" w:space="0" w:color="auto"/>
            <w:right w:val="none" w:sz="0" w:space="0" w:color="auto"/>
          </w:divBdr>
        </w:div>
        <w:div w:id="72629807">
          <w:marLeft w:val="0"/>
          <w:marRight w:val="0"/>
          <w:marTop w:val="0"/>
          <w:marBottom w:val="0"/>
          <w:divBdr>
            <w:top w:val="none" w:sz="0" w:space="0" w:color="auto"/>
            <w:left w:val="none" w:sz="0" w:space="0" w:color="auto"/>
            <w:bottom w:val="none" w:sz="0" w:space="0" w:color="auto"/>
            <w:right w:val="none" w:sz="0" w:space="0" w:color="auto"/>
          </w:divBdr>
        </w:div>
        <w:div w:id="72631825">
          <w:marLeft w:val="0"/>
          <w:marRight w:val="0"/>
          <w:marTop w:val="0"/>
          <w:marBottom w:val="0"/>
          <w:divBdr>
            <w:top w:val="none" w:sz="0" w:space="0" w:color="auto"/>
            <w:left w:val="none" w:sz="0" w:space="0" w:color="auto"/>
            <w:bottom w:val="none" w:sz="0" w:space="0" w:color="auto"/>
            <w:right w:val="none" w:sz="0" w:space="0" w:color="auto"/>
          </w:divBdr>
        </w:div>
        <w:div w:id="72632965">
          <w:marLeft w:val="0"/>
          <w:marRight w:val="0"/>
          <w:marTop w:val="0"/>
          <w:marBottom w:val="0"/>
          <w:divBdr>
            <w:top w:val="none" w:sz="0" w:space="0" w:color="auto"/>
            <w:left w:val="none" w:sz="0" w:space="0" w:color="auto"/>
            <w:bottom w:val="none" w:sz="0" w:space="0" w:color="auto"/>
            <w:right w:val="none" w:sz="0" w:space="0" w:color="auto"/>
          </w:divBdr>
        </w:div>
        <w:div w:id="72700696">
          <w:marLeft w:val="0"/>
          <w:marRight w:val="0"/>
          <w:marTop w:val="0"/>
          <w:marBottom w:val="0"/>
          <w:divBdr>
            <w:top w:val="none" w:sz="0" w:space="0" w:color="auto"/>
            <w:left w:val="none" w:sz="0" w:space="0" w:color="auto"/>
            <w:bottom w:val="none" w:sz="0" w:space="0" w:color="auto"/>
            <w:right w:val="none" w:sz="0" w:space="0" w:color="auto"/>
          </w:divBdr>
        </w:div>
        <w:div w:id="72703552">
          <w:marLeft w:val="0"/>
          <w:marRight w:val="0"/>
          <w:marTop w:val="0"/>
          <w:marBottom w:val="0"/>
          <w:divBdr>
            <w:top w:val="none" w:sz="0" w:space="0" w:color="auto"/>
            <w:left w:val="none" w:sz="0" w:space="0" w:color="auto"/>
            <w:bottom w:val="none" w:sz="0" w:space="0" w:color="auto"/>
            <w:right w:val="none" w:sz="0" w:space="0" w:color="auto"/>
          </w:divBdr>
        </w:div>
        <w:div w:id="72705620">
          <w:marLeft w:val="0"/>
          <w:marRight w:val="0"/>
          <w:marTop w:val="0"/>
          <w:marBottom w:val="300"/>
          <w:divBdr>
            <w:top w:val="single" w:sz="6" w:space="15" w:color="EDEDED"/>
            <w:left w:val="single" w:sz="6" w:space="15" w:color="EDEDED"/>
            <w:bottom w:val="single" w:sz="6" w:space="15" w:color="EDEDED"/>
            <w:right w:val="single" w:sz="6" w:space="15" w:color="EDEDED"/>
          </w:divBdr>
        </w:div>
        <w:div w:id="72707109">
          <w:marLeft w:val="0"/>
          <w:marRight w:val="0"/>
          <w:marTop w:val="300"/>
          <w:marBottom w:val="0"/>
          <w:divBdr>
            <w:top w:val="none" w:sz="0" w:space="0" w:color="auto"/>
            <w:left w:val="none" w:sz="0" w:space="0" w:color="auto"/>
            <w:bottom w:val="none" w:sz="0" w:space="0" w:color="auto"/>
            <w:right w:val="none" w:sz="0" w:space="0" w:color="auto"/>
          </w:divBdr>
        </w:div>
        <w:div w:id="72708188">
          <w:marLeft w:val="0"/>
          <w:marRight w:val="0"/>
          <w:marTop w:val="0"/>
          <w:marBottom w:val="0"/>
          <w:divBdr>
            <w:top w:val="none" w:sz="0" w:space="0" w:color="auto"/>
            <w:left w:val="none" w:sz="0" w:space="0" w:color="auto"/>
            <w:bottom w:val="none" w:sz="0" w:space="0" w:color="auto"/>
            <w:right w:val="none" w:sz="0" w:space="0" w:color="auto"/>
          </w:divBdr>
        </w:div>
        <w:div w:id="72746183">
          <w:marLeft w:val="0"/>
          <w:marRight w:val="0"/>
          <w:marTop w:val="0"/>
          <w:marBottom w:val="0"/>
          <w:divBdr>
            <w:top w:val="none" w:sz="0" w:space="0" w:color="auto"/>
            <w:left w:val="none" w:sz="0" w:space="0" w:color="auto"/>
            <w:bottom w:val="none" w:sz="0" w:space="0" w:color="auto"/>
            <w:right w:val="none" w:sz="0" w:space="0" w:color="auto"/>
          </w:divBdr>
        </w:div>
        <w:div w:id="72746602">
          <w:marLeft w:val="0"/>
          <w:marRight w:val="0"/>
          <w:marTop w:val="0"/>
          <w:marBottom w:val="300"/>
          <w:divBdr>
            <w:top w:val="single" w:sz="6" w:space="15" w:color="EDEDED"/>
            <w:left w:val="single" w:sz="6" w:space="15" w:color="EDEDED"/>
            <w:bottom w:val="single" w:sz="6" w:space="15" w:color="EDEDED"/>
            <w:right w:val="single" w:sz="6" w:space="15" w:color="EDEDED"/>
          </w:divBdr>
        </w:div>
        <w:div w:id="72750166">
          <w:marLeft w:val="0"/>
          <w:marRight w:val="0"/>
          <w:marTop w:val="0"/>
          <w:marBottom w:val="0"/>
          <w:divBdr>
            <w:top w:val="none" w:sz="0" w:space="0" w:color="auto"/>
            <w:left w:val="none" w:sz="0" w:space="0" w:color="auto"/>
            <w:bottom w:val="none" w:sz="0" w:space="0" w:color="auto"/>
            <w:right w:val="none" w:sz="0" w:space="0" w:color="auto"/>
          </w:divBdr>
        </w:div>
        <w:div w:id="72775102">
          <w:marLeft w:val="0"/>
          <w:marRight w:val="0"/>
          <w:marTop w:val="0"/>
          <w:marBottom w:val="0"/>
          <w:divBdr>
            <w:top w:val="none" w:sz="0" w:space="0" w:color="auto"/>
            <w:left w:val="none" w:sz="0" w:space="0" w:color="auto"/>
            <w:bottom w:val="none" w:sz="0" w:space="0" w:color="auto"/>
            <w:right w:val="none" w:sz="0" w:space="0" w:color="auto"/>
          </w:divBdr>
        </w:div>
        <w:div w:id="72819008">
          <w:marLeft w:val="0"/>
          <w:marRight w:val="0"/>
          <w:marTop w:val="0"/>
          <w:marBottom w:val="0"/>
          <w:divBdr>
            <w:top w:val="none" w:sz="0" w:space="0" w:color="auto"/>
            <w:left w:val="none" w:sz="0" w:space="0" w:color="auto"/>
            <w:bottom w:val="none" w:sz="0" w:space="0" w:color="auto"/>
            <w:right w:val="none" w:sz="0" w:space="0" w:color="auto"/>
          </w:divBdr>
        </w:div>
        <w:div w:id="72822725">
          <w:marLeft w:val="0"/>
          <w:marRight w:val="0"/>
          <w:marTop w:val="0"/>
          <w:marBottom w:val="300"/>
          <w:divBdr>
            <w:top w:val="single" w:sz="6" w:space="15" w:color="EDEDED"/>
            <w:left w:val="single" w:sz="6" w:space="15" w:color="EDEDED"/>
            <w:bottom w:val="single" w:sz="6" w:space="15" w:color="EDEDED"/>
            <w:right w:val="single" w:sz="6" w:space="15" w:color="EDEDED"/>
          </w:divBdr>
        </w:div>
        <w:div w:id="72823597">
          <w:marLeft w:val="0"/>
          <w:marRight w:val="0"/>
          <w:marTop w:val="0"/>
          <w:marBottom w:val="300"/>
          <w:divBdr>
            <w:top w:val="single" w:sz="6" w:space="15" w:color="EDEDED"/>
            <w:left w:val="single" w:sz="6" w:space="15" w:color="EDEDED"/>
            <w:bottom w:val="single" w:sz="6" w:space="15" w:color="EDEDED"/>
            <w:right w:val="single" w:sz="6" w:space="15" w:color="EDEDED"/>
          </w:divBdr>
        </w:div>
        <w:div w:id="72895217">
          <w:marLeft w:val="0"/>
          <w:marRight w:val="0"/>
          <w:marTop w:val="0"/>
          <w:marBottom w:val="0"/>
          <w:divBdr>
            <w:top w:val="none" w:sz="0" w:space="0" w:color="auto"/>
            <w:left w:val="none" w:sz="0" w:space="0" w:color="auto"/>
            <w:bottom w:val="none" w:sz="0" w:space="0" w:color="auto"/>
            <w:right w:val="none" w:sz="0" w:space="0" w:color="auto"/>
          </w:divBdr>
          <w:divsChild>
            <w:div w:id="406613984">
              <w:marLeft w:val="0"/>
              <w:marRight w:val="0"/>
              <w:marTop w:val="0"/>
              <w:marBottom w:val="0"/>
              <w:divBdr>
                <w:top w:val="none" w:sz="0" w:space="0" w:color="auto"/>
                <w:left w:val="none" w:sz="0" w:space="0" w:color="auto"/>
                <w:bottom w:val="none" w:sz="0" w:space="0" w:color="auto"/>
                <w:right w:val="none" w:sz="0" w:space="0" w:color="auto"/>
              </w:divBdr>
            </w:div>
          </w:divsChild>
        </w:div>
        <w:div w:id="72900146">
          <w:marLeft w:val="0"/>
          <w:marRight w:val="0"/>
          <w:marTop w:val="0"/>
          <w:marBottom w:val="0"/>
          <w:divBdr>
            <w:top w:val="none" w:sz="0" w:space="0" w:color="auto"/>
            <w:left w:val="none" w:sz="0" w:space="0" w:color="auto"/>
            <w:bottom w:val="none" w:sz="0" w:space="0" w:color="auto"/>
            <w:right w:val="none" w:sz="0" w:space="0" w:color="auto"/>
          </w:divBdr>
        </w:div>
        <w:div w:id="73088832">
          <w:marLeft w:val="0"/>
          <w:marRight w:val="0"/>
          <w:marTop w:val="0"/>
          <w:marBottom w:val="0"/>
          <w:divBdr>
            <w:top w:val="none" w:sz="0" w:space="0" w:color="auto"/>
            <w:left w:val="none" w:sz="0" w:space="0" w:color="auto"/>
            <w:bottom w:val="none" w:sz="0" w:space="0" w:color="auto"/>
            <w:right w:val="none" w:sz="0" w:space="0" w:color="auto"/>
          </w:divBdr>
        </w:div>
        <w:div w:id="73090059">
          <w:marLeft w:val="0"/>
          <w:marRight w:val="0"/>
          <w:marTop w:val="0"/>
          <w:marBottom w:val="0"/>
          <w:divBdr>
            <w:top w:val="none" w:sz="0" w:space="0" w:color="auto"/>
            <w:left w:val="none" w:sz="0" w:space="0" w:color="auto"/>
            <w:bottom w:val="none" w:sz="0" w:space="0" w:color="auto"/>
            <w:right w:val="none" w:sz="0" w:space="0" w:color="auto"/>
          </w:divBdr>
        </w:div>
        <w:div w:id="73091043">
          <w:marLeft w:val="0"/>
          <w:marRight w:val="0"/>
          <w:marTop w:val="0"/>
          <w:marBottom w:val="0"/>
          <w:divBdr>
            <w:top w:val="none" w:sz="0" w:space="0" w:color="auto"/>
            <w:left w:val="none" w:sz="0" w:space="0" w:color="auto"/>
            <w:bottom w:val="none" w:sz="0" w:space="0" w:color="auto"/>
            <w:right w:val="none" w:sz="0" w:space="0" w:color="auto"/>
          </w:divBdr>
        </w:div>
        <w:div w:id="73093228">
          <w:marLeft w:val="0"/>
          <w:marRight w:val="0"/>
          <w:marTop w:val="0"/>
          <w:marBottom w:val="0"/>
          <w:divBdr>
            <w:top w:val="none" w:sz="0" w:space="0" w:color="auto"/>
            <w:left w:val="none" w:sz="0" w:space="0" w:color="auto"/>
            <w:bottom w:val="none" w:sz="0" w:space="0" w:color="auto"/>
            <w:right w:val="none" w:sz="0" w:space="0" w:color="auto"/>
          </w:divBdr>
        </w:div>
        <w:div w:id="73093726">
          <w:marLeft w:val="0"/>
          <w:marRight w:val="0"/>
          <w:marTop w:val="0"/>
          <w:marBottom w:val="0"/>
          <w:divBdr>
            <w:top w:val="none" w:sz="0" w:space="0" w:color="auto"/>
            <w:left w:val="none" w:sz="0" w:space="0" w:color="auto"/>
            <w:bottom w:val="none" w:sz="0" w:space="0" w:color="auto"/>
            <w:right w:val="none" w:sz="0" w:space="0" w:color="auto"/>
          </w:divBdr>
        </w:div>
        <w:div w:id="73162379">
          <w:marLeft w:val="0"/>
          <w:marRight w:val="0"/>
          <w:marTop w:val="0"/>
          <w:marBottom w:val="0"/>
          <w:divBdr>
            <w:top w:val="none" w:sz="0" w:space="0" w:color="auto"/>
            <w:left w:val="none" w:sz="0" w:space="0" w:color="auto"/>
            <w:bottom w:val="none" w:sz="0" w:space="0" w:color="auto"/>
            <w:right w:val="none" w:sz="0" w:space="0" w:color="auto"/>
          </w:divBdr>
        </w:div>
        <w:div w:id="73165724">
          <w:marLeft w:val="0"/>
          <w:marRight w:val="0"/>
          <w:marTop w:val="300"/>
          <w:marBottom w:val="0"/>
          <w:divBdr>
            <w:top w:val="none" w:sz="0" w:space="0" w:color="auto"/>
            <w:left w:val="none" w:sz="0" w:space="0" w:color="auto"/>
            <w:bottom w:val="none" w:sz="0" w:space="0" w:color="auto"/>
            <w:right w:val="none" w:sz="0" w:space="0" w:color="auto"/>
          </w:divBdr>
        </w:div>
        <w:div w:id="73166572">
          <w:marLeft w:val="0"/>
          <w:marRight w:val="0"/>
          <w:marTop w:val="300"/>
          <w:marBottom w:val="0"/>
          <w:divBdr>
            <w:top w:val="none" w:sz="0" w:space="0" w:color="auto"/>
            <w:left w:val="none" w:sz="0" w:space="0" w:color="auto"/>
            <w:bottom w:val="none" w:sz="0" w:space="0" w:color="auto"/>
            <w:right w:val="none" w:sz="0" w:space="0" w:color="auto"/>
          </w:divBdr>
        </w:div>
        <w:div w:id="73169903">
          <w:marLeft w:val="0"/>
          <w:marRight w:val="0"/>
          <w:marTop w:val="300"/>
          <w:marBottom w:val="0"/>
          <w:divBdr>
            <w:top w:val="none" w:sz="0" w:space="0" w:color="auto"/>
            <w:left w:val="none" w:sz="0" w:space="0" w:color="auto"/>
            <w:bottom w:val="none" w:sz="0" w:space="0" w:color="auto"/>
            <w:right w:val="none" w:sz="0" w:space="0" w:color="auto"/>
          </w:divBdr>
        </w:div>
        <w:div w:id="73170525">
          <w:marLeft w:val="0"/>
          <w:marRight w:val="0"/>
          <w:marTop w:val="0"/>
          <w:marBottom w:val="0"/>
          <w:divBdr>
            <w:top w:val="none" w:sz="0" w:space="0" w:color="auto"/>
            <w:left w:val="none" w:sz="0" w:space="0" w:color="auto"/>
            <w:bottom w:val="none" w:sz="0" w:space="0" w:color="auto"/>
            <w:right w:val="none" w:sz="0" w:space="0" w:color="auto"/>
          </w:divBdr>
        </w:div>
        <w:div w:id="73212559">
          <w:marLeft w:val="0"/>
          <w:marRight w:val="0"/>
          <w:marTop w:val="0"/>
          <w:marBottom w:val="0"/>
          <w:divBdr>
            <w:top w:val="none" w:sz="0" w:space="0" w:color="auto"/>
            <w:left w:val="none" w:sz="0" w:space="0" w:color="auto"/>
            <w:bottom w:val="none" w:sz="0" w:space="0" w:color="auto"/>
            <w:right w:val="none" w:sz="0" w:space="0" w:color="auto"/>
          </w:divBdr>
        </w:div>
        <w:div w:id="73281070">
          <w:marLeft w:val="0"/>
          <w:marRight w:val="0"/>
          <w:marTop w:val="0"/>
          <w:marBottom w:val="0"/>
          <w:divBdr>
            <w:top w:val="none" w:sz="0" w:space="0" w:color="auto"/>
            <w:left w:val="none" w:sz="0" w:space="0" w:color="auto"/>
            <w:bottom w:val="none" w:sz="0" w:space="0" w:color="auto"/>
            <w:right w:val="none" w:sz="0" w:space="0" w:color="auto"/>
          </w:divBdr>
          <w:divsChild>
            <w:div w:id="167714982">
              <w:marLeft w:val="0"/>
              <w:marRight w:val="0"/>
              <w:marTop w:val="0"/>
              <w:marBottom w:val="0"/>
              <w:divBdr>
                <w:top w:val="none" w:sz="0" w:space="0" w:color="auto"/>
                <w:left w:val="none" w:sz="0" w:space="0" w:color="auto"/>
                <w:bottom w:val="none" w:sz="0" w:space="0" w:color="auto"/>
                <w:right w:val="none" w:sz="0" w:space="0" w:color="auto"/>
              </w:divBdr>
            </w:div>
          </w:divsChild>
        </w:div>
        <w:div w:id="73283250">
          <w:marLeft w:val="0"/>
          <w:marRight w:val="0"/>
          <w:marTop w:val="0"/>
          <w:marBottom w:val="0"/>
          <w:divBdr>
            <w:top w:val="none" w:sz="0" w:space="0" w:color="auto"/>
            <w:left w:val="none" w:sz="0" w:space="0" w:color="auto"/>
            <w:bottom w:val="none" w:sz="0" w:space="0" w:color="auto"/>
            <w:right w:val="none" w:sz="0" w:space="0" w:color="auto"/>
          </w:divBdr>
        </w:div>
        <w:div w:id="73283629">
          <w:marLeft w:val="0"/>
          <w:marRight w:val="0"/>
          <w:marTop w:val="0"/>
          <w:marBottom w:val="300"/>
          <w:divBdr>
            <w:top w:val="single" w:sz="6" w:space="15" w:color="EDEDED"/>
            <w:left w:val="single" w:sz="6" w:space="15" w:color="EDEDED"/>
            <w:bottom w:val="single" w:sz="6" w:space="15" w:color="EDEDED"/>
            <w:right w:val="single" w:sz="6" w:space="15" w:color="EDEDED"/>
          </w:divBdr>
        </w:div>
        <w:div w:id="73288455">
          <w:marLeft w:val="0"/>
          <w:marRight w:val="0"/>
          <w:marTop w:val="0"/>
          <w:marBottom w:val="0"/>
          <w:divBdr>
            <w:top w:val="none" w:sz="0" w:space="0" w:color="auto"/>
            <w:left w:val="none" w:sz="0" w:space="0" w:color="auto"/>
            <w:bottom w:val="none" w:sz="0" w:space="0" w:color="auto"/>
            <w:right w:val="none" w:sz="0" w:space="0" w:color="auto"/>
          </w:divBdr>
        </w:div>
        <w:div w:id="73288656">
          <w:marLeft w:val="0"/>
          <w:marRight w:val="0"/>
          <w:marTop w:val="0"/>
          <w:marBottom w:val="0"/>
          <w:divBdr>
            <w:top w:val="none" w:sz="0" w:space="0" w:color="auto"/>
            <w:left w:val="none" w:sz="0" w:space="0" w:color="auto"/>
            <w:bottom w:val="none" w:sz="0" w:space="0" w:color="auto"/>
            <w:right w:val="none" w:sz="0" w:space="0" w:color="auto"/>
          </w:divBdr>
        </w:div>
        <w:div w:id="73355838">
          <w:marLeft w:val="0"/>
          <w:marRight w:val="0"/>
          <w:marTop w:val="300"/>
          <w:marBottom w:val="0"/>
          <w:divBdr>
            <w:top w:val="none" w:sz="0" w:space="0" w:color="auto"/>
            <w:left w:val="none" w:sz="0" w:space="0" w:color="auto"/>
            <w:bottom w:val="none" w:sz="0" w:space="0" w:color="auto"/>
            <w:right w:val="none" w:sz="0" w:space="0" w:color="auto"/>
          </w:divBdr>
        </w:div>
        <w:div w:id="73355908">
          <w:marLeft w:val="0"/>
          <w:marRight w:val="0"/>
          <w:marTop w:val="0"/>
          <w:marBottom w:val="300"/>
          <w:divBdr>
            <w:top w:val="single" w:sz="6" w:space="15" w:color="EDEDED"/>
            <w:left w:val="single" w:sz="6" w:space="15" w:color="EDEDED"/>
            <w:bottom w:val="single" w:sz="6" w:space="15" w:color="EDEDED"/>
            <w:right w:val="single" w:sz="6" w:space="15" w:color="EDEDED"/>
          </w:divBdr>
        </w:div>
        <w:div w:id="73356089">
          <w:marLeft w:val="0"/>
          <w:marRight w:val="0"/>
          <w:marTop w:val="0"/>
          <w:marBottom w:val="0"/>
          <w:divBdr>
            <w:top w:val="none" w:sz="0" w:space="0" w:color="auto"/>
            <w:left w:val="none" w:sz="0" w:space="0" w:color="auto"/>
            <w:bottom w:val="none" w:sz="0" w:space="0" w:color="auto"/>
            <w:right w:val="none" w:sz="0" w:space="0" w:color="auto"/>
          </w:divBdr>
        </w:div>
        <w:div w:id="73358575">
          <w:marLeft w:val="0"/>
          <w:marRight w:val="0"/>
          <w:marTop w:val="300"/>
          <w:marBottom w:val="0"/>
          <w:divBdr>
            <w:top w:val="none" w:sz="0" w:space="0" w:color="auto"/>
            <w:left w:val="none" w:sz="0" w:space="0" w:color="auto"/>
            <w:bottom w:val="none" w:sz="0" w:space="0" w:color="auto"/>
            <w:right w:val="none" w:sz="0" w:space="0" w:color="auto"/>
          </w:divBdr>
          <w:divsChild>
            <w:div w:id="195897610">
              <w:marLeft w:val="0"/>
              <w:marRight w:val="0"/>
              <w:marTop w:val="0"/>
              <w:marBottom w:val="0"/>
              <w:divBdr>
                <w:top w:val="none" w:sz="0" w:space="0" w:color="auto"/>
                <w:left w:val="none" w:sz="0" w:space="0" w:color="auto"/>
                <w:bottom w:val="none" w:sz="0" w:space="0" w:color="auto"/>
                <w:right w:val="none" w:sz="0" w:space="0" w:color="auto"/>
              </w:divBdr>
              <w:divsChild>
                <w:div w:id="368141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361945">
          <w:marLeft w:val="0"/>
          <w:marRight w:val="0"/>
          <w:marTop w:val="0"/>
          <w:marBottom w:val="0"/>
          <w:divBdr>
            <w:top w:val="none" w:sz="0" w:space="0" w:color="auto"/>
            <w:left w:val="none" w:sz="0" w:space="0" w:color="auto"/>
            <w:bottom w:val="none" w:sz="0" w:space="0" w:color="auto"/>
            <w:right w:val="none" w:sz="0" w:space="0" w:color="auto"/>
          </w:divBdr>
        </w:div>
        <w:div w:id="73362880">
          <w:marLeft w:val="0"/>
          <w:marRight w:val="0"/>
          <w:marTop w:val="0"/>
          <w:marBottom w:val="0"/>
          <w:divBdr>
            <w:top w:val="none" w:sz="0" w:space="0" w:color="auto"/>
            <w:left w:val="none" w:sz="0" w:space="0" w:color="auto"/>
            <w:bottom w:val="none" w:sz="0" w:space="0" w:color="auto"/>
            <w:right w:val="none" w:sz="0" w:space="0" w:color="auto"/>
          </w:divBdr>
        </w:div>
        <w:div w:id="73363493">
          <w:marLeft w:val="0"/>
          <w:marRight w:val="0"/>
          <w:marTop w:val="0"/>
          <w:marBottom w:val="0"/>
          <w:divBdr>
            <w:top w:val="none" w:sz="0" w:space="0" w:color="auto"/>
            <w:left w:val="none" w:sz="0" w:space="0" w:color="auto"/>
            <w:bottom w:val="none" w:sz="0" w:space="0" w:color="auto"/>
            <w:right w:val="none" w:sz="0" w:space="0" w:color="auto"/>
          </w:divBdr>
        </w:div>
        <w:div w:id="73364093">
          <w:marLeft w:val="0"/>
          <w:marRight w:val="0"/>
          <w:marTop w:val="0"/>
          <w:marBottom w:val="0"/>
          <w:divBdr>
            <w:top w:val="none" w:sz="0" w:space="0" w:color="auto"/>
            <w:left w:val="none" w:sz="0" w:space="0" w:color="auto"/>
            <w:bottom w:val="none" w:sz="0" w:space="0" w:color="auto"/>
            <w:right w:val="none" w:sz="0" w:space="0" w:color="auto"/>
          </w:divBdr>
        </w:div>
        <w:div w:id="73404376">
          <w:marLeft w:val="0"/>
          <w:marRight w:val="0"/>
          <w:marTop w:val="0"/>
          <w:marBottom w:val="0"/>
          <w:divBdr>
            <w:top w:val="none" w:sz="0" w:space="0" w:color="auto"/>
            <w:left w:val="none" w:sz="0" w:space="0" w:color="auto"/>
            <w:bottom w:val="none" w:sz="0" w:space="0" w:color="auto"/>
            <w:right w:val="none" w:sz="0" w:space="0" w:color="auto"/>
          </w:divBdr>
        </w:div>
        <w:div w:id="73472802">
          <w:marLeft w:val="0"/>
          <w:marRight w:val="0"/>
          <w:marTop w:val="0"/>
          <w:marBottom w:val="300"/>
          <w:divBdr>
            <w:top w:val="single" w:sz="6" w:space="15" w:color="EDEDED"/>
            <w:left w:val="single" w:sz="6" w:space="15" w:color="EDEDED"/>
            <w:bottom w:val="single" w:sz="6" w:space="15" w:color="EDEDED"/>
            <w:right w:val="single" w:sz="6" w:space="15" w:color="EDEDED"/>
          </w:divBdr>
        </w:div>
        <w:div w:id="73472871">
          <w:marLeft w:val="0"/>
          <w:marRight w:val="0"/>
          <w:marTop w:val="0"/>
          <w:marBottom w:val="0"/>
          <w:divBdr>
            <w:top w:val="none" w:sz="0" w:space="0" w:color="auto"/>
            <w:left w:val="none" w:sz="0" w:space="0" w:color="auto"/>
            <w:bottom w:val="none" w:sz="0" w:space="0" w:color="auto"/>
            <w:right w:val="none" w:sz="0" w:space="0" w:color="auto"/>
          </w:divBdr>
        </w:div>
        <w:div w:id="73479587">
          <w:marLeft w:val="0"/>
          <w:marRight w:val="0"/>
          <w:marTop w:val="0"/>
          <w:marBottom w:val="0"/>
          <w:divBdr>
            <w:top w:val="none" w:sz="0" w:space="0" w:color="auto"/>
            <w:left w:val="none" w:sz="0" w:space="0" w:color="auto"/>
            <w:bottom w:val="none" w:sz="0" w:space="0" w:color="auto"/>
            <w:right w:val="none" w:sz="0" w:space="0" w:color="auto"/>
          </w:divBdr>
        </w:div>
        <w:div w:id="73480335">
          <w:marLeft w:val="0"/>
          <w:marRight w:val="0"/>
          <w:marTop w:val="0"/>
          <w:marBottom w:val="0"/>
          <w:divBdr>
            <w:top w:val="none" w:sz="0" w:space="0" w:color="auto"/>
            <w:left w:val="none" w:sz="0" w:space="0" w:color="auto"/>
            <w:bottom w:val="none" w:sz="0" w:space="0" w:color="auto"/>
            <w:right w:val="none" w:sz="0" w:space="0" w:color="auto"/>
          </w:divBdr>
        </w:div>
        <w:div w:id="73549691">
          <w:marLeft w:val="0"/>
          <w:marRight w:val="0"/>
          <w:marTop w:val="0"/>
          <w:marBottom w:val="0"/>
          <w:divBdr>
            <w:top w:val="none" w:sz="0" w:space="0" w:color="auto"/>
            <w:left w:val="none" w:sz="0" w:space="0" w:color="auto"/>
            <w:bottom w:val="none" w:sz="0" w:space="0" w:color="auto"/>
            <w:right w:val="none" w:sz="0" w:space="0" w:color="auto"/>
          </w:divBdr>
        </w:div>
        <w:div w:id="73550525">
          <w:marLeft w:val="0"/>
          <w:marRight w:val="0"/>
          <w:marTop w:val="0"/>
          <w:marBottom w:val="0"/>
          <w:divBdr>
            <w:top w:val="none" w:sz="0" w:space="0" w:color="auto"/>
            <w:left w:val="none" w:sz="0" w:space="0" w:color="auto"/>
            <w:bottom w:val="none" w:sz="0" w:space="0" w:color="auto"/>
            <w:right w:val="none" w:sz="0" w:space="0" w:color="auto"/>
          </w:divBdr>
        </w:div>
        <w:div w:id="73552687">
          <w:marLeft w:val="0"/>
          <w:marRight w:val="0"/>
          <w:marTop w:val="0"/>
          <w:marBottom w:val="0"/>
          <w:divBdr>
            <w:top w:val="none" w:sz="0" w:space="0" w:color="auto"/>
            <w:left w:val="none" w:sz="0" w:space="0" w:color="auto"/>
            <w:bottom w:val="none" w:sz="0" w:space="0" w:color="auto"/>
            <w:right w:val="none" w:sz="0" w:space="0" w:color="auto"/>
          </w:divBdr>
        </w:div>
        <w:div w:id="73555776">
          <w:marLeft w:val="0"/>
          <w:marRight w:val="0"/>
          <w:marTop w:val="0"/>
          <w:marBottom w:val="0"/>
          <w:divBdr>
            <w:top w:val="none" w:sz="0" w:space="0" w:color="auto"/>
            <w:left w:val="none" w:sz="0" w:space="0" w:color="auto"/>
            <w:bottom w:val="none" w:sz="0" w:space="0" w:color="auto"/>
            <w:right w:val="none" w:sz="0" w:space="0" w:color="auto"/>
          </w:divBdr>
        </w:div>
        <w:div w:id="73557291">
          <w:marLeft w:val="0"/>
          <w:marRight w:val="0"/>
          <w:marTop w:val="300"/>
          <w:marBottom w:val="0"/>
          <w:divBdr>
            <w:top w:val="none" w:sz="0" w:space="0" w:color="auto"/>
            <w:left w:val="none" w:sz="0" w:space="0" w:color="auto"/>
            <w:bottom w:val="none" w:sz="0" w:space="0" w:color="auto"/>
            <w:right w:val="none" w:sz="0" w:space="0" w:color="auto"/>
          </w:divBdr>
        </w:div>
        <w:div w:id="73596972">
          <w:marLeft w:val="0"/>
          <w:marRight w:val="0"/>
          <w:marTop w:val="300"/>
          <w:marBottom w:val="0"/>
          <w:divBdr>
            <w:top w:val="none" w:sz="0" w:space="0" w:color="auto"/>
            <w:left w:val="none" w:sz="0" w:space="0" w:color="auto"/>
            <w:bottom w:val="none" w:sz="0" w:space="0" w:color="auto"/>
            <w:right w:val="none" w:sz="0" w:space="0" w:color="auto"/>
          </w:divBdr>
        </w:div>
        <w:div w:id="73598966">
          <w:marLeft w:val="0"/>
          <w:marRight w:val="0"/>
          <w:marTop w:val="0"/>
          <w:marBottom w:val="0"/>
          <w:divBdr>
            <w:top w:val="none" w:sz="0" w:space="0" w:color="auto"/>
            <w:left w:val="none" w:sz="0" w:space="0" w:color="auto"/>
            <w:bottom w:val="none" w:sz="0" w:space="0" w:color="auto"/>
            <w:right w:val="none" w:sz="0" w:space="0" w:color="auto"/>
          </w:divBdr>
        </w:div>
        <w:div w:id="73625442">
          <w:marLeft w:val="0"/>
          <w:marRight w:val="0"/>
          <w:marTop w:val="0"/>
          <w:marBottom w:val="0"/>
          <w:divBdr>
            <w:top w:val="none" w:sz="0" w:space="0" w:color="auto"/>
            <w:left w:val="none" w:sz="0" w:space="0" w:color="auto"/>
            <w:bottom w:val="none" w:sz="0" w:space="0" w:color="auto"/>
            <w:right w:val="none" w:sz="0" w:space="0" w:color="auto"/>
          </w:divBdr>
        </w:div>
        <w:div w:id="73629346">
          <w:marLeft w:val="0"/>
          <w:marRight w:val="0"/>
          <w:marTop w:val="0"/>
          <w:marBottom w:val="0"/>
          <w:divBdr>
            <w:top w:val="none" w:sz="0" w:space="0" w:color="auto"/>
            <w:left w:val="none" w:sz="0" w:space="0" w:color="auto"/>
            <w:bottom w:val="none" w:sz="0" w:space="0" w:color="auto"/>
            <w:right w:val="none" w:sz="0" w:space="0" w:color="auto"/>
          </w:divBdr>
        </w:div>
        <w:div w:id="73666835">
          <w:marLeft w:val="0"/>
          <w:marRight w:val="0"/>
          <w:marTop w:val="0"/>
          <w:marBottom w:val="0"/>
          <w:divBdr>
            <w:top w:val="none" w:sz="0" w:space="0" w:color="auto"/>
            <w:left w:val="none" w:sz="0" w:space="0" w:color="auto"/>
            <w:bottom w:val="none" w:sz="0" w:space="0" w:color="auto"/>
            <w:right w:val="none" w:sz="0" w:space="0" w:color="auto"/>
          </w:divBdr>
        </w:div>
        <w:div w:id="73673003">
          <w:marLeft w:val="0"/>
          <w:marRight w:val="0"/>
          <w:marTop w:val="0"/>
          <w:marBottom w:val="0"/>
          <w:divBdr>
            <w:top w:val="none" w:sz="0" w:space="0" w:color="auto"/>
            <w:left w:val="none" w:sz="0" w:space="0" w:color="auto"/>
            <w:bottom w:val="none" w:sz="0" w:space="0" w:color="auto"/>
            <w:right w:val="none" w:sz="0" w:space="0" w:color="auto"/>
          </w:divBdr>
        </w:div>
        <w:div w:id="73674488">
          <w:marLeft w:val="0"/>
          <w:marRight w:val="0"/>
          <w:marTop w:val="0"/>
          <w:marBottom w:val="0"/>
          <w:divBdr>
            <w:top w:val="none" w:sz="0" w:space="0" w:color="auto"/>
            <w:left w:val="none" w:sz="0" w:space="0" w:color="auto"/>
            <w:bottom w:val="none" w:sz="0" w:space="0" w:color="auto"/>
            <w:right w:val="none" w:sz="0" w:space="0" w:color="auto"/>
          </w:divBdr>
        </w:div>
        <w:div w:id="73741132">
          <w:marLeft w:val="0"/>
          <w:marRight w:val="0"/>
          <w:marTop w:val="0"/>
          <w:marBottom w:val="0"/>
          <w:divBdr>
            <w:top w:val="none" w:sz="0" w:space="0" w:color="auto"/>
            <w:left w:val="none" w:sz="0" w:space="0" w:color="auto"/>
            <w:bottom w:val="none" w:sz="0" w:space="0" w:color="auto"/>
            <w:right w:val="none" w:sz="0" w:space="0" w:color="auto"/>
          </w:divBdr>
          <w:divsChild>
            <w:div w:id="296952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3741424">
          <w:marLeft w:val="0"/>
          <w:marRight w:val="0"/>
          <w:marTop w:val="0"/>
          <w:marBottom w:val="0"/>
          <w:divBdr>
            <w:top w:val="none" w:sz="0" w:space="0" w:color="auto"/>
            <w:left w:val="none" w:sz="0" w:space="0" w:color="auto"/>
            <w:bottom w:val="none" w:sz="0" w:space="0" w:color="auto"/>
            <w:right w:val="none" w:sz="0" w:space="0" w:color="auto"/>
          </w:divBdr>
        </w:div>
        <w:div w:id="73744039">
          <w:marLeft w:val="0"/>
          <w:marRight w:val="0"/>
          <w:marTop w:val="0"/>
          <w:marBottom w:val="0"/>
          <w:divBdr>
            <w:top w:val="none" w:sz="0" w:space="0" w:color="auto"/>
            <w:left w:val="none" w:sz="0" w:space="0" w:color="auto"/>
            <w:bottom w:val="none" w:sz="0" w:space="0" w:color="auto"/>
            <w:right w:val="none" w:sz="0" w:space="0" w:color="auto"/>
          </w:divBdr>
        </w:div>
        <w:div w:id="73747321">
          <w:marLeft w:val="0"/>
          <w:marRight w:val="0"/>
          <w:marTop w:val="0"/>
          <w:marBottom w:val="300"/>
          <w:divBdr>
            <w:top w:val="single" w:sz="6" w:space="15" w:color="EDEDED"/>
            <w:left w:val="single" w:sz="6" w:space="15" w:color="EDEDED"/>
            <w:bottom w:val="single" w:sz="6" w:space="15" w:color="EDEDED"/>
            <w:right w:val="single" w:sz="6" w:space="15" w:color="EDEDED"/>
          </w:divBdr>
        </w:div>
        <w:div w:id="73748321">
          <w:marLeft w:val="0"/>
          <w:marRight w:val="0"/>
          <w:marTop w:val="0"/>
          <w:marBottom w:val="0"/>
          <w:divBdr>
            <w:top w:val="none" w:sz="0" w:space="0" w:color="auto"/>
            <w:left w:val="none" w:sz="0" w:space="0" w:color="auto"/>
            <w:bottom w:val="none" w:sz="0" w:space="0" w:color="auto"/>
            <w:right w:val="none" w:sz="0" w:space="0" w:color="auto"/>
          </w:divBdr>
          <w:divsChild>
            <w:div w:id="27725111">
              <w:marLeft w:val="0"/>
              <w:marRight w:val="0"/>
              <w:marTop w:val="0"/>
              <w:marBottom w:val="0"/>
              <w:divBdr>
                <w:top w:val="none" w:sz="0" w:space="0" w:color="auto"/>
                <w:left w:val="none" w:sz="0" w:space="0" w:color="auto"/>
                <w:bottom w:val="none" w:sz="0" w:space="0" w:color="auto"/>
                <w:right w:val="none" w:sz="0" w:space="0" w:color="auto"/>
              </w:divBdr>
            </w:div>
          </w:divsChild>
        </w:div>
        <w:div w:id="73817298">
          <w:marLeft w:val="0"/>
          <w:marRight w:val="0"/>
          <w:marTop w:val="0"/>
          <w:marBottom w:val="0"/>
          <w:divBdr>
            <w:top w:val="none" w:sz="0" w:space="0" w:color="auto"/>
            <w:left w:val="none" w:sz="0" w:space="0" w:color="auto"/>
            <w:bottom w:val="none" w:sz="0" w:space="0" w:color="auto"/>
            <w:right w:val="none" w:sz="0" w:space="0" w:color="auto"/>
          </w:divBdr>
        </w:div>
        <w:div w:id="73822689">
          <w:marLeft w:val="0"/>
          <w:marRight w:val="0"/>
          <w:marTop w:val="0"/>
          <w:marBottom w:val="0"/>
          <w:divBdr>
            <w:top w:val="none" w:sz="0" w:space="0" w:color="auto"/>
            <w:left w:val="none" w:sz="0" w:space="0" w:color="auto"/>
            <w:bottom w:val="none" w:sz="0" w:space="0" w:color="auto"/>
            <w:right w:val="none" w:sz="0" w:space="0" w:color="auto"/>
          </w:divBdr>
        </w:div>
        <w:div w:id="73863340">
          <w:marLeft w:val="0"/>
          <w:marRight w:val="0"/>
          <w:marTop w:val="300"/>
          <w:marBottom w:val="0"/>
          <w:divBdr>
            <w:top w:val="none" w:sz="0" w:space="0" w:color="auto"/>
            <w:left w:val="none" w:sz="0" w:space="0" w:color="auto"/>
            <w:bottom w:val="none" w:sz="0" w:space="0" w:color="auto"/>
            <w:right w:val="none" w:sz="0" w:space="0" w:color="auto"/>
          </w:divBdr>
          <w:divsChild>
            <w:div w:id="349794502">
              <w:marLeft w:val="0"/>
              <w:marRight w:val="0"/>
              <w:marTop w:val="0"/>
              <w:marBottom w:val="0"/>
              <w:divBdr>
                <w:top w:val="none" w:sz="0" w:space="0" w:color="auto"/>
                <w:left w:val="none" w:sz="0" w:space="0" w:color="auto"/>
                <w:bottom w:val="none" w:sz="0" w:space="0" w:color="auto"/>
                <w:right w:val="none" w:sz="0" w:space="0" w:color="auto"/>
              </w:divBdr>
            </w:div>
          </w:divsChild>
        </w:div>
        <w:div w:id="73866034">
          <w:marLeft w:val="0"/>
          <w:marRight w:val="0"/>
          <w:marTop w:val="0"/>
          <w:marBottom w:val="0"/>
          <w:divBdr>
            <w:top w:val="none" w:sz="0" w:space="0" w:color="auto"/>
            <w:left w:val="none" w:sz="0" w:space="0" w:color="auto"/>
            <w:bottom w:val="none" w:sz="0" w:space="0" w:color="auto"/>
            <w:right w:val="none" w:sz="0" w:space="0" w:color="auto"/>
          </w:divBdr>
        </w:div>
        <w:div w:id="73866560">
          <w:marLeft w:val="0"/>
          <w:marRight w:val="0"/>
          <w:marTop w:val="300"/>
          <w:marBottom w:val="0"/>
          <w:divBdr>
            <w:top w:val="none" w:sz="0" w:space="0" w:color="auto"/>
            <w:left w:val="none" w:sz="0" w:space="0" w:color="auto"/>
            <w:bottom w:val="none" w:sz="0" w:space="0" w:color="auto"/>
            <w:right w:val="none" w:sz="0" w:space="0" w:color="auto"/>
          </w:divBdr>
        </w:div>
        <w:div w:id="73934437">
          <w:marLeft w:val="0"/>
          <w:marRight w:val="0"/>
          <w:marTop w:val="0"/>
          <w:marBottom w:val="0"/>
          <w:divBdr>
            <w:top w:val="none" w:sz="0" w:space="0" w:color="auto"/>
            <w:left w:val="none" w:sz="0" w:space="0" w:color="auto"/>
            <w:bottom w:val="none" w:sz="0" w:space="0" w:color="auto"/>
            <w:right w:val="none" w:sz="0" w:space="0" w:color="auto"/>
          </w:divBdr>
        </w:div>
        <w:div w:id="73935106">
          <w:marLeft w:val="0"/>
          <w:marRight w:val="0"/>
          <w:marTop w:val="300"/>
          <w:marBottom w:val="0"/>
          <w:divBdr>
            <w:top w:val="none" w:sz="0" w:space="0" w:color="auto"/>
            <w:left w:val="none" w:sz="0" w:space="0" w:color="auto"/>
            <w:bottom w:val="none" w:sz="0" w:space="0" w:color="auto"/>
            <w:right w:val="none" w:sz="0" w:space="0" w:color="auto"/>
          </w:divBdr>
        </w:div>
        <w:div w:id="73943544">
          <w:marLeft w:val="0"/>
          <w:marRight w:val="0"/>
          <w:marTop w:val="0"/>
          <w:marBottom w:val="0"/>
          <w:divBdr>
            <w:top w:val="none" w:sz="0" w:space="0" w:color="auto"/>
            <w:left w:val="none" w:sz="0" w:space="0" w:color="auto"/>
            <w:bottom w:val="none" w:sz="0" w:space="0" w:color="auto"/>
            <w:right w:val="none" w:sz="0" w:space="0" w:color="auto"/>
          </w:divBdr>
        </w:div>
        <w:div w:id="73943632">
          <w:marLeft w:val="0"/>
          <w:marRight w:val="0"/>
          <w:marTop w:val="300"/>
          <w:marBottom w:val="0"/>
          <w:divBdr>
            <w:top w:val="none" w:sz="0" w:space="0" w:color="auto"/>
            <w:left w:val="none" w:sz="0" w:space="0" w:color="auto"/>
            <w:bottom w:val="none" w:sz="0" w:space="0" w:color="auto"/>
            <w:right w:val="none" w:sz="0" w:space="0" w:color="auto"/>
          </w:divBdr>
        </w:div>
        <w:div w:id="74014063">
          <w:marLeft w:val="0"/>
          <w:marRight w:val="0"/>
          <w:marTop w:val="0"/>
          <w:marBottom w:val="0"/>
          <w:divBdr>
            <w:top w:val="none" w:sz="0" w:space="0" w:color="auto"/>
            <w:left w:val="none" w:sz="0" w:space="0" w:color="auto"/>
            <w:bottom w:val="none" w:sz="0" w:space="0" w:color="auto"/>
            <w:right w:val="none" w:sz="0" w:space="0" w:color="auto"/>
          </w:divBdr>
        </w:div>
        <w:div w:id="74016152">
          <w:marLeft w:val="0"/>
          <w:marRight w:val="0"/>
          <w:marTop w:val="0"/>
          <w:marBottom w:val="0"/>
          <w:divBdr>
            <w:top w:val="none" w:sz="0" w:space="0" w:color="auto"/>
            <w:left w:val="none" w:sz="0" w:space="0" w:color="auto"/>
            <w:bottom w:val="none" w:sz="0" w:space="0" w:color="auto"/>
            <w:right w:val="none" w:sz="0" w:space="0" w:color="auto"/>
          </w:divBdr>
        </w:div>
        <w:div w:id="74060584">
          <w:marLeft w:val="0"/>
          <w:marRight w:val="0"/>
          <w:marTop w:val="0"/>
          <w:marBottom w:val="300"/>
          <w:divBdr>
            <w:top w:val="single" w:sz="6" w:space="15" w:color="EDEDED"/>
            <w:left w:val="single" w:sz="6" w:space="15" w:color="EDEDED"/>
            <w:bottom w:val="single" w:sz="6" w:space="15" w:color="EDEDED"/>
            <w:right w:val="single" w:sz="6" w:space="15" w:color="EDEDED"/>
          </w:divBdr>
        </w:div>
        <w:div w:id="74085245">
          <w:marLeft w:val="0"/>
          <w:marRight w:val="0"/>
          <w:marTop w:val="300"/>
          <w:marBottom w:val="0"/>
          <w:divBdr>
            <w:top w:val="none" w:sz="0" w:space="0" w:color="auto"/>
            <w:left w:val="none" w:sz="0" w:space="0" w:color="auto"/>
            <w:bottom w:val="none" w:sz="0" w:space="0" w:color="auto"/>
            <w:right w:val="none" w:sz="0" w:space="0" w:color="auto"/>
          </w:divBdr>
        </w:div>
        <w:div w:id="74085785">
          <w:marLeft w:val="0"/>
          <w:marRight w:val="0"/>
          <w:marTop w:val="0"/>
          <w:marBottom w:val="0"/>
          <w:divBdr>
            <w:top w:val="none" w:sz="0" w:space="0" w:color="auto"/>
            <w:left w:val="none" w:sz="0" w:space="0" w:color="auto"/>
            <w:bottom w:val="none" w:sz="0" w:space="0" w:color="auto"/>
            <w:right w:val="none" w:sz="0" w:space="0" w:color="auto"/>
          </w:divBdr>
        </w:div>
        <w:div w:id="74086553">
          <w:marLeft w:val="0"/>
          <w:marRight w:val="0"/>
          <w:marTop w:val="0"/>
          <w:marBottom w:val="0"/>
          <w:divBdr>
            <w:top w:val="none" w:sz="0" w:space="0" w:color="auto"/>
            <w:left w:val="none" w:sz="0" w:space="0" w:color="auto"/>
            <w:bottom w:val="none" w:sz="0" w:space="0" w:color="auto"/>
            <w:right w:val="none" w:sz="0" w:space="0" w:color="auto"/>
          </w:divBdr>
        </w:div>
        <w:div w:id="74087248">
          <w:marLeft w:val="0"/>
          <w:marRight w:val="0"/>
          <w:marTop w:val="0"/>
          <w:marBottom w:val="0"/>
          <w:divBdr>
            <w:top w:val="none" w:sz="0" w:space="0" w:color="auto"/>
            <w:left w:val="none" w:sz="0" w:space="0" w:color="auto"/>
            <w:bottom w:val="none" w:sz="0" w:space="0" w:color="auto"/>
            <w:right w:val="none" w:sz="0" w:space="0" w:color="auto"/>
          </w:divBdr>
        </w:div>
        <w:div w:id="74127951">
          <w:marLeft w:val="0"/>
          <w:marRight w:val="0"/>
          <w:marTop w:val="0"/>
          <w:marBottom w:val="0"/>
          <w:divBdr>
            <w:top w:val="none" w:sz="0" w:space="0" w:color="auto"/>
            <w:left w:val="none" w:sz="0" w:space="0" w:color="auto"/>
            <w:bottom w:val="none" w:sz="0" w:space="0" w:color="auto"/>
            <w:right w:val="none" w:sz="0" w:space="0" w:color="auto"/>
          </w:divBdr>
        </w:div>
        <w:div w:id="74128733">
          <w:marLeft w:val="0"/>
          <w:marRight w:val="0"/>
          <w:marTop w:val="0"/>
          <w:marBottom w:val="0"/>
          <w:divBdr>
            <w:top w:val="none" w:sz="0" w:space="0" w:color="auto"/>
            <w:left w:val="none" w:sz="0" w:space="0" w:color="auto"/>
            <w:bottom w:val="none" w:sz="0" w:space="0" w:color="auto"/>
            <w:right w:val="none" w:sz="0" w:space="0" w:color="auto"/>
          </w:divBdr>
        </w:div>
        <w:div w:id="74129903">
          <w:marLeft w:val="0"/>
          <w:marRight w:val="0"/>
          <w:marTop w:val="0"/>
          <w:marBottom w:val="0"/>
          <w:divBdr>
            <w:top w:val="none" w:sz="0" w:space="0" w:color="auto"/>
            <w:left w:val="none" w:sz="0" w:space="0" w:color="auto"/>
            <w:bottom w:val="none" w:sz="0" w:space="0" w:color="auto"/>
            <w:right w:val="none" w:sz="0" w:space="0" w:color="auto"/>
          </w:divBdr>
        </w:div>
        <w:div w:id="74130637">
          <w:marLeft w:val="0"/>
          <w:marRight w:val="0"/>
          <w:marTop w:val="0"/>
          <w:marBottom w:val="0"/>
          <w:divBdr>
            <w:top w:val="none" w:sz="0" w:space="0" w:color="auto"/>
            <w:left w:val="none" w:sz="0" w:space="0" w:color="auto"/>
            <w:bottom w:val="none" w:sz="0" w:space="0" w:color="auto"/>
            <w:right w:val="none" w:sz="0" w:space="0" w:color="auto"/>
          </w:divBdr>
          <w:divsChild>
            <w:div w:id="97069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135150">
          <w:marLeft w:val="0"/>
          <w:marRight w:val="0"/>
          <w:marTop w:val="0"/>
          <w:marBottom w:val="300"/>
          <w:divBdr>
            <w:top w:val="single" w:sz="6" w:space="15" w:color="EDEDED"/>
            <w:left w:val="single" w:sz="6" w:space="15" w:color="EDEDED"/>
            <w:bottom w:val="single" w:sz="6" w:space="15" w:color="EDEDED"/>
            <w:right w:val="single" w:sz="6" w:space="15" w:color="EDEDED"/>
          </w:divBdr>
        </w:div>
        <w:div w:id="74135542">
          <w:marLeft w:val="0"/>
          <w:marRight w:val="0"/>
          <w:marTop w:val="0"/>
          <w:marBottom w:val="0"/>
          <w:divBdr>
            <w:top w:val="none" w:sz="0" w:space="0" w:color="auto"/>
            <w:left w:val="none" w:sz="0" w:space="0" w:color="auto"/>
            <w:bottom w:val="none" w:sz="0" w:space="0" w:color="auto"/>
            <w:right w:val="none" w:sz="0" w:space="0" w:color="auto"/>
          </w:divBdr>
        </w:div>
        <w:div w:id="74136620">
          <w:marLeft w:val="0"/>
          <w:marRight w:val="0"/>
          <w:marTop w:val="0"/>
          <w:marBottom w:val="0"/>
          <w:divBdr>
            <w:top w:val="none" w:sz="0" w:space="0" w:color="auto"/>
            <w:left w:val="none" w:sz="0" w:space="0" w:color="auto"/>
            <w:bottom w:val="none" w:sz="0" w:space="0" w:color="auto"/>
            <w:right w:val="none" w:sz="0" w:space="0" w:color="auto"/>
          </w:divBdr>
        </w:div>
        <w:div w:id="74136706">
          <w:marLeft w:val="0"/>
          <w:marRight w:val="0"/>
          <w:marTop w:val="0"/>
          <w:marBottom w:val="0"/>
          <w:divBdr>
            <w:top w:val="none" w:sz="0" w:space="0" w:color="auto"/>
            <w:left w:val="none" w:sz="0" w:space="0" w:color="auto"/>
            <w:bottom w:val="none" w:sz="0" w:space="0" w:color="auto"/>
            <w:right w:val="none" w:sz="0" w:space="0" w:color="auto"/>
          </w:divBdr>
        </w:div>
        <w:div w:id="74203524">
          <w:marLeft w:val="0"/>
          <w:marRight w:val="0"/>
          <w:marTop w:val="0"/>
          <w:marBottom w:val="0"/>
          <w:divBdr>
            <w:top w:val="none" w:sz="0" w:space="0" w:color="auto"/>
            <w:left w:val="none" w:sz="0" w:space="0" w:color="auto"/>
            <w:bottom w:val="none" w:sz="0" w:space="0" w:color="auto"/>
            <w:right w:val="none" w:sz="0" w:space="0" w:color="auto"/>
          </w:divBdr>
        </w:div>
        <w:div w:id="74203690">
          <w:marLeft w:val="0"/>
          <w:marRight w:val="0"/>
          <w:marTop w:val="300"/>
          <w:marBottom w:val="0"/>
          <w:divBdr>
            <w:top w:val="none" w:sz="0" w:space="0" w:color="auto"/>
            <w:left w:val="none" w:sz="0" w:space="0" w:color="auto"/>
            <w:bottom w:val="none" w:sz="0" w:space="0" w:color="auto"/>
            <w:right w:val="none" w:sz="0" w:space="0" w:color="auto"/>
          </w:divBdr>
        </w:div>
        <w:div w:id="74203923">
          <w:marLeft w:val="0"/>
          <w:marRight w:val="0"/>
          <w:marTop w:val="300"/>
          <w:marBottom w:val="0"/>
          <w:divBdr>
            <w:top w:val="none" w:sz="0" w:space="0" w:color="auto"/>
            <w:left w:val="none" w:sz="0" w:space="0" w:color="auto"/>
            <w:bottom w:val="none" w:sz="0" w:space="0" w:color="auto"/>
            <w:right w:val="none" w:sz="0" w:space="0" w:color="auto"/>
          </w:divBdr>
          <w:divsChild>
            <w:div w:id="208342531">
              <w:marLeft w:val="0"/>
              <w:marRight w:val="0"/>
              <w:marTop w:val="0"/>
              <w:marBottom w:val="0"/>
              <w:divBdr>
                <w:top w:val="none" w:sz="0" w:space="0" w:color="auto"/>
                <w:left w:val="none" w:sz="0" w:space="0" w:color="auto"/>
                <w:bottom w:val="none" w:sz="0" w:space="0" w:color="auto"/>
                <w:right w:val="none" w:sz="0" w:space="0" w:color="auto"/>
              </w:divBdr>
            </w:div>
          </w:divsChild>
        </w:div>
        <w:div w:id="74204540">
          <w:marLeft w:val="0"/>
          <w:marRight w:val="0"/>
          <w:marTop w:val="0"/>
          <w:marBottom w:val="300"/>
          <w:divBdr>
            <w:top w:val="single" w:sz="6" w:space="15" w:color="EDEDED"/>
            <w:left w:val="single" w:sz="6" w:space="15" w:color="EDEDED"/>
            <w:bottom w:val="single" w:sz="6" w:space="15" w:color="EDEDED"/>
            <w:right w:val="single" w:sz="6" w:space="15" w:color="EDEDED"/>
          </w:divBdr>
        </w:div>
        <w:div w:id="74210609">
          <w:marLeft w:val="0"/>
          <w:marRight w:val="0"/>
          <w:marTop w:val="0"/>
          <w:marBottom w:val="0"/>
          <w:divBdr>
            <w:top w:val="none" w:sz="0" w:space="0" w:color="auto"/>
            <w:left w:val="none" w:sz="0" w:space="0" w:color="auto"/>
            <w:bottom w:val="none" w:sz="0" w:space="0" w:color="auto"/>
            <w:right w:val="none" w:sz="0" w:space="0" w:color="auto"/>
          </w:divBdr>
        </w:div>
        <w:div w:id="74279364">
          <w:marLeft w:val="0"/>
          <w:marRight w:val="0"/>
          <w:marTop w:val="0"/>
          <w:marBottom w:val="0"/>
          <w:divBdr>
            <w:top w:val="none" w:sz="0" w:space="0" w:color="auto"/>
            <w:left w:val="none" w:sz="0" w:space="0" w:color="auto"/>
            <w:bottom w:val="none" w:sz="0" w:space="0" w:color="auto"/>
            <w:right w:val="none" w:sz="0" w:space="0" w:color="auto"/>
          </w:divBdr>
        </w:div>
        <w:div w:id="74280745">
          <w:marLeft w:val="0"/>
          <w:marRight w:val="0"/>
          <w:marTop w:val="300"/>
          <w:marBottom w:val="0"/>
          <w:divBdr>
            <w:top w:val="none" w:sz="0" w:space="0" w:color="auto"/>
            <w:left w:val="none" w:sz="0" w:space="0" w:color="auto"/>
            <w:bottom w:val="none" w:sz="0" w:space="0" w:color="auto"/>
            <w:right w:val="none" w:sz="0" w:space="0" w:color="auto"/>
          </w:divBdr>
        </w:div>
        <w:div w:id="74281446">
          <w:marLeft w:val="0"/>
          <w:marRight w:val="0"/>
          <w:marTop w:val="0"/>
          <w:marBottom w:val="0"/>
          <w:divBdr>
            <w:top w:val="none" w:sz="0" w:space="0" w:color="auto"/>
            <w:left w:val="none" w:sz="0" w:space="0" w:color="auto"/>
            <w:bottom w:val="none" w:sz="0" w:space="0" w:color="auto"/>
            <w:right w:val="none" w:sz="0" w:space="0" w:color="auto"/>
          </w:divBdr>
        </w:div>
        <w:div w:id="74322546">
          <w:marLeft w:val="0"/>
          <w:marRight w:val="0"/>
          <w:marTop w:val="0"/>
          <w:marBottom w:val="0"/>
          <w:divBdr>
            <w:top w:val="none" w:sz="0" w:space="0" w:color="auto"/>
            <w:left w:val="none" w:sz="0" w:space="0" w:color="auto"/>
            <w:bottom w:val="none" w:sz="0" w:space="0" w:color="auto"/>
            <w:right w:val="none" w:sz="0" w:space="0" w:color="auto"/>
          </w:divBdr>
        </w:div>
        <w:div w:id="74328865">
          <w:marLeft w:val="0"/>
          <w:marRight w:val="0"/>
          <w:marTop w:val="0"/>
          <w:marBottom w:val="0"/>
          <w:divBdr>
            <w:top w:val="none" w:sz="0" w:space="0" w:color="auto"/>
            <w:left w:val="none" w:sz="0" w:space="0" w:color="auto"/>
            <w:bottom w:val="none" w:sz="0" w:space="0" w:color="auto"/>
            <w:right w:val="none" w:sz="0" w:space="0" w:color="auto"/>
          </w:divBdr>
        </w:div>
        <w:div w:id="74398207">
          <w:marLeft w:val="0"/>
          <w:marRight w:val="0"/>
          <w:marTop w:val="0"/>
          <w:marBottom w:val="0"/>
          <w:divBdr>
            <w:top w:val="none" w:sz="0" w:space="0" w:color="auto"/>
            <w:left w:val="none" w:sz="0" w:space="0" w:color="auto"/>
            <w:bottom w:val="none" w:sz="0" w:space="0" w:color="auto"/>
            <w:right w:val="none" w:sz="0" w:space="0" w:color="auto"/>
          </w:divBdr>
        </w:div>
        <w:div w:id="74398370">
          <w:marLeft w:val="0"/>
          <w:marRight w:val="0"/>
          <w:marTop w:val="0"/>
          <w:marBottom w:val="0"/>
          <w:divBdr>
            <w:top w:val="none" w:sz="0" w:space="0" w:color="auto"/>
            <w:left w:val="none" w:sz="0" w:space="0" w:color="auto"/>
            <w:bottom w:val="none" w:sz="0" w:space="0" w:color="auto"/>
            <w:right w:val="none" w:sz="0" w:space="0" w:color="auto"/>
          </w:divBdr>
        </w:div>
        <w:div w:id="74402764">
          <w:marLeft w:val="0"/>
          <w:marRight w:val="0"/>
          <w:marTop w:val="0"/>
          <w:marBottom w:val="300"/>
          <w:divBdr>
            <w:top w:val="single" w:sz="6" w:space="15" w:color="EDEDED"/>
            <w:left w:val="single" w:sz="6" w:space="15" w:color="EDEDED"/>
            <w:bottom w:val="single" w:sz="6" w:space="15" w:color="EDEDED"/>
            <w:right w:val="single" w:sz="6" w:space="15" w:color="EDEDED"/>
          </w:divBdr>
        </w:div>
        <w:div w:id="74402837">
          <w:marLeft w:val="0"/>
          <w:marRight w:val="0"/>
          <w:marTop w:val="0"/>
          <w:marBottom w:val="300"/>
          <w:divBdr>
            <w:top w:val="single" w:sz="6" w:space="15" w:color="EDEDED"/>
            <w:left w:val="single" w:sz="6" w:space="15" w:color="EDEDED"/>
            <w:bottom w:val="single" w:sz="6" w:space="15" w:color="EDEDED"/>
            <w:right w:val="single" w:sz="6" w:space="15" w:color="EDEDED"/>
          </w:divBdr>
        </w:div>
        <w:div w:id="74403837">
          <w:marLeft w:val="0"/>
          <w:marRight w:val="0"/>
          <w:marTop w:val="0"/>
          <w:marBottom w:val="0"/>
          <w:divBdr>
            <w:top w:val="none" w:sz="0" w:space="0" w:color="auto"/>
            <w:left w:val="none" w:sz="0" w:space="0" w:color="auto"/>
            <w:bottom w:val="none" w:sz="0" w:space="0" w:color="auto"/>
            <w:right w:val="none" w:sz="0" w:space="0" w:color="auto"/>
          </w:divBdr>
        </w:div>
        <w:div w:id="74472054">
          <w:marLeft w:val="0"/>
          <w:marRight w:val="0"/>
          <w:marTop w:val="0"/>
          <w:marBottom w:val="0"/>
          <w:divBdr>
            <w:top w:val="none" w:sz="0" w:space="0" w:color="auto"/>
            <w:left w:val="none" w:sz="0" w:space="0" w:color="auto"/>
            <w:bottom w:val="none" w:sz="0" w:space="0" w:color="auto"/>
            <w:right w:val="none" w:sz="0" w:space="0" w:color="auto"/>
          </w:divBdr>
        </w:div>
        <w:div w:id="74473358">
          <w:marLeft w:val="0"/>
          <w:marRight w:val="0"/>
          <w:marTop w:val="0"/>
          <w:marBottom w:val="0"/>
          <w:divBdr>
            <w:top w:val="none" w:sz="0" w:space="0" w:color="auto"/>
            <w:left w:val="none" w:sz="0" w:space="0" w:color="auto"/>
            <w:bottom w:val="none" w:sz="0" w:space="0" w:color="auto"/>
            <w:right w:val="none" w:sz="0" w:space="0" w:color="auto"/>
          </w:divBdr>
        </w:div>
        <w:div w:id="74476498">
          <w:marLeft w:val="0"/>
          <w:marRight w:val="0"/>
          <w:marTop w:val="0"/>
          <w:marBottom w:val="0"/>
          <w:divBdr>
            <w:top w:val="none" w:sz="0" w:space="0" w:color="auto"/>
            <w:left w:val="none" w:sz="0" w:space="0" w:color="auto"/>
            <w:bottom w:val="none" w:sz="0" w:space="0" w:color="auto"/>
            <w:right w:val="none" w:sz="0" w:space="0" w:color="auto"/>
          </w:divBdr>
        </w:div>
        <w:div w:id="74515225">
          <w:marLeft w:val="0"/>
          <w:marRight w:val="0"/>
          <w:marTop w:val="0"/>
          <w:marBottom w:val="0"/>
          <w:divBdr>
            <w:top w:val="none" w:sz="0" w:space="0" w:color="auto"/>
            <w:left w:val="none" w:sz="0" w:space="0" w:color="auto"/>
            <w:bottom w:val="none" w:sz="0" w:space="0" w:color="auto"/>
            <w:right w:val="none" w:sz="0" w:space="0" w:color="auto"/>
          </w:divBdr>
        </w:div>
        <w:div w:id="74517319">
          <w:marLeft w:val="0"/>
          <w:marRight w:val="0"/>
          <w:marTop w:val="0"/>
          <w:marBottom w:val="0"/>
          <w:divBdr>
            <w:top w:val="none" w:sz="0" w:space="0" w:color="auto"/>
            <w:left w:val="none" w:sz="0" w:space="0" w:color="auto"/>
            <w:bottom w:val="none" w:sz="0" w:space="0" w:color="auto"/>
            <w:right w:val="none" w:sz="0" w:space="0" w:color="auto"/>
          </w:divBdr>
        </w:div>
        <w:div w:id="74520115">
          <w:marLeft w:val="0"/>
          <w:marRight w:val="0"/>
          <w:marTop w:val="0"/>
          <w:marBottom w:val="0"/>
          <w:divBdr>
            <w:top w:val="none" w:sz="0" w:space="0" w:color="auto"/>
            <w:left w:val="none" w:sz="0" w:space="0" w:color="auto"/>
            <w:bottom w:val="none" w:sz="0" w:space="0" w:color="auto"/>
            <w:right w:val="none" w:sz="0" w:space="0" w:color="auto"/>
          </w:divBdr>
        </w:div>
        <w:div w:id="74521302">
          <w:marLeft w:val="0"/>
          <w:marRight w:val="0"/>
          <w:marTop w:val="0"/>
          <w:marBottom w:val="300"/>
          <w:divBdr>
            <w:top w:val="single" w:sz="6" w:space="15" w:color="EDEDED"/>
            <w:left w:val="single" w:sz="6" w:space="15" w:color="EDEDED"/>
            <w:bottom w:val="single" w:sz="6" w:space="15" w:color="EDEDED"/>
            <w:right w:val="single" w:sz="6" w:space="15" w:color="EDEDED"/>
          </w:divBdr>
        </w:div>
        <w:div w:id="74524086">
          <w:marLeft w:val="0"/>
          <w:marRight w:val="0"/>
          <w:marTop w:val="0"/>
          <w:marBottom w:val="300"/>
          <w:divBdr>
            <w:top w:val="single" w:sz="6" w:space="15" w:color="EDEDED"/>
            <w:left w:val="single" w:sz="6" w:space="15" w:color="EDEDED"/>
            <w:bottom w:val="single" w:sz="6" w:space="15" w:color="EDEDED"/>
            <w:right w:val="single" w:sz="6" w:space="15" w:color="EDEDED"/>
          </w:divBdr>
        </w:div>
        <w:div w:id="74592101">
          <w:marLeft w:val="0"/>
          <w:marRight w:val="0"/>
          <w:marTop w:val="0"/>
          <w:marBottom w:val="0"/>
          <w:divBdr>
            <w:top w:val="none" w:sz="0" w:space="0" w:color="auto"/>
            <w:left w:val="none" w:sz="0" w:space="0" w:color="auto"/>
            <w:bottom w:val="none" w:sz="0" w:space="0" w:color="auto"/>
            <w:right w:val="none" w:sz="0" w:space="0" w:color="auto"/>
          </w:divBdr>
        </w:div>
        <w:div w:id="74593384">
          <w:marLeft w:val="0"/>
          <w:marRight w:val="0"/>
          <w:marTop w:val="0"/>
          <w:marBottom w:val="300"/>
          <w:divBdr>
            <w:top w:val="single" w:sz="6" w:space="15" w:color="EDEDED"/>
            <w:left w:val="single" w:sz="6" w:space="15" w:color="EDEDED"/>
            <w:bottom w:val="single" w:sz="6" w:space="15" w:color="EDEDED"/>
            <w:right w:val="single" w:sz="6" w:space="15" w:color="EDEDED"/>
          </w:divBdr>
        </w:div>
        <w:div w:id="74595778">
          <w:marLeft w:val="0"/>
          <w:marRight w:val="0"/>
          <w:marTop w:val="0"/>
          <w:marBottom w:val="0"/>
          <w:divBdr>
            <w:top w:val="none" w:sz="0" w:space="0" w:color="auto"/>
            <w:left w:val="none" w:sz="0" w:space="0" w:color="auto"/>
            <w:bottom w:val="none" w:sz="0" w:space="0" w:color="auto"/>
            <w:right w:val="none" w:sz="0" w:space="0" w:color="auto"/>
          </w:divBdr>
        </w:div>
        <w:div w:id="74598256">
          <w:marLeft w:val="0"/>
          <w:marRight w:val="0"/>
          <w:marTop w:val="0"/>
          <w:marBottom w:val="0"/>
          <w:divBdr>
            <w:top w:val="none" w:sz="0" w:space="0" w:color="auto"/>
            <w:left w:val="none" w:sz="0" w:space="0" w:color="auto"/>
            <w:bottom w:val="none" w:sz="0" w:space="0" w:color="auto"/>
            <w:right w:val="none" w:sz="0" w:space="0" w:color="auto"/>
          </w:divBdr>
        </w:div>
        <w:div w:id="74669013">
          <w:marLeft w:val="0"/>
          <w:marRight w:val="0"/>
          <w:marTop w:val="0"/>
          <w:marBottom w:val="0"/>
          <w:divBdr>
            <w:top w:val="none" w:sz="0" w:space="0" w:color="auto"/>
            <w:left w:val="none" w:sz="0" w:space="0" w:color="auto"/>
            <w:bottom w:val="none" w:sz="0" w:space="0" w:color="auto"/>
            <w:right w:val="none" w:sz="0" w:space="0" w:color="auto"/>
          </w:divBdr>
        </w:div>
        <w:div w:id="74674746">
          <w:marLeft w:val="0"/>
          <w:marRight w:val="0"/>
          <w:marTop w:val="0"/>
          <w:marBottom w:val="0"/>
          <w:divBdr>
            <w:top w:val="none" w:sz="0" w:space="0" w:color="auto"/>
            <w:left w:val="none" w:sz="0" w:space="0" w:color="auto"/>
            <w:bottom w:val="none" w:sz="0" w:space="0" w:color="auto"/>
            <w:right w:val="none" w:sz="0" w:space="0" w:color="auto"/>
          </w:divBdr>
        </w:div>
        <w:div w:id="74713342">
          <w:marLeft w:val="0"/>
          <w:marRight w:val="0"/>
          <w:marTop w:val="0"/>
          <w:marBottom w:val="0"/>
          <w:divBdr>
            <w:top w:val="none" w:sz="0" w:space="0" w:color="auto"/>
            <w:left w:val="none" w:sz="0" w:space="0" w:color="auto"/>
            <w:bottom w:val="none" w:sz="0" w:space="0" w:color="auto"/>
            <w:right w:val="none" w:sz="0" w:space="0" w:color="auto"/>
          </w:divBdr>
        </w:div>
        <w:div w:id="74783700">
          <w:marLeft w:val="0"/>
          <w:marRight w:val="0"/>
          <w:marTop w:val="0"/>
          <w:marBottom w:val="0"/>
          <w:divBdr>
            <w:top w:val="none" w:sz="0" w:space="0" w:color="auto"/>
            <w:left w:val="none" w:sz="0" w:space="0" w:color="auto"/>
            <w:bottom w:val="none" w:sz="0" w:space="0" w:color="auto"/>
            <w:right w:val="none" w:sz="0" w:space="0" w:color="auto"/>
          </w:divBdr>
        </w:div>
        <w:div w:id="74784819">
          <w:marLeft w:val="0"/>
          <w:marRight w:val="0"/>
          <w:marTop w:val="0"/>
          <w:marBottom w:val="300"/>
          <w:divBdr>
            <w:top w:val="single" w:sz="6" w:space="15" w:color="EDEDED"/>
            <w:left w:val="single" w:sz="6" w:space="15" w:color="EDEDED"/>
            <w:bottom w:val="single" w:sz="6" w:space="15" w:color="EDEDED"/>
            <w:right w:val="single" w:sz="6" w:space="15" w:color="EDEDED"/>
          </w:divBdr>
        </w:div>
        <w:div w:id="74785961">
          <w:marLeft w:val="0"/>
          <w:marRight w:val="0"/>
          <w:marTop w:val="0"/>
          <w:marBottom w:val="0"/>
          <w:divBdr>
            <w:top w:val="none" w:sz="0" w:space="0" w:color="auto"/>
            <w:left w:val="none" w:sz="0" w:space="0" w:color="auto"/>
            <w:bottom w:val="none" w:sz="0" w:space="0" w:color="auto"/>
            <w:right w:val="none" w:sz="0" w:space="0" w:color="auto"/>
          </w:divBdr>
          <w:divsChild>
            <w:div w:id="72551588">
              <w:marLeft w:val="0"/>
              <w:marRight w:val="0"/>
              <w:marTop w:val="0"/>
              <w:marBottom w:val="0"/>
              <w:divBdr>
                <w:top w:val="none" w:sz="0" w:space="0" w:color="auto"/>
                <w:left w:val="none" w:sz="0" w:space="0" w:color="auto"/>
                <w:bottom w:val="none" w:sz="0" w:space="0" w:color="auto"/>
                <w:right w:val="none" w:sz="0" w:space="0" w:color="auto"/>
              </w:divBdr>
            </w:div>
          </w:divsChild>
        </w:div>
        <w:div w:id="74858517">
          <w:marLeft w:val="0"/>
          <w:marRight w:val="0"/>
          <w:marTop w:val="0"/>
          <w:marBottom w:val="300"/>
          <w:divBdr>
            <w:top w:val="single" w:sz="6" w:space="15" w:color="EDEDED"/>
            <w:left w:val="single" w:sz="6" w:space="15" w:color="EDEDED"/>
            <w:bottom w:val="single" w:sz="6" w:space="15" w:color="EDEDED"/>
            <w:right w:val="single" w:sz="6" w:space="15" w:color="EDEDED"/>
          </w:divBdr>
        </w:div>
        <w:div w:id="74863094">
          <w:marLeft w:val="0"/>
          <w:marRight w:val="0"/>
          <w:marTop w:val="300"/>
          <w:marBottom w:val="0"/>
          <w:divBdr>
            <w:top w:val="none" w:sz="0" w:space="0" w:color="auto"/>
            <w:left w:val="none" w:sz="0" w:space="0" w:color="auto"/>
            <w:bottom w:val="none" w:sz="0" w:space="0" w:color="auto"/>
            <w:right w:val="none" w:sz="0" w:space="0" w:color="auto"/>
          </w:divBdr>
        </w:div>
        <w:div w:id="74863649">
          <w:marLeft w:val="0"/>
          <w:marRight w:val="0"/>
          <w:marTop w:val="0"/>
          <w:marBottom w:val="0"/>
          <w:divBdr>
            <w:top w:val="none" w:sz="0" w:space="0" w:color="auto"/>
            <w:left w:val="none" w:sz="0" w:space="0" w:color="auto"/>
            <w:bottom w:val="none" w:sz="0" w:space="0" w:color="auto"/>
            <w:right w:val="none" w:sz="0" w:space="0" w:color="auto"/>
          </w:divBdr>
        </w:div>
        <w:div w:id="74865898">
          <w:marLeft w:val="0"/>
          <w:marRight w:val="0"/>
          <w:marTop w:val="0"/>
          <w:marBottom w:val="0"/>
          <w:divBdr>
            <w:top w:val="none" w:sz="0" w:space="0" w:color="auto"/>
            <w:left w:val="none" w:sz="0" w:space="0" w:color="auto"/>
            <w:bottom w:val="none" w:sz="0" w:space="0" w:color="auto"/>
            <w:right w:val="none" w:sz="0" w:space="0" w:color="auto"/>
          </w:divBdr>
        </w:div>
        <w:div w:id="74866489">
          <w:marLeft w:val="0"/>
          <w:marRight w:val="0"/>
          <w:marTop w:val="300"/>
          <w:marBottom w:val="0"/>
          <w:divBdr>
            <w:top w:val="none" w:sz="0" w:space="0" w:color="auto"/>
            <w:left w:val="none" w:sz="0" w:space="0" w:color="auto"/>
            <w:bottom w:val="none" w:sz="0" w:space="0" w:color="auto"/>
            <w:right w:val="none" w:sz="0" w:space="0" w:color="auto"/>
          </w:divBdr>
          <w:divsChild>
            <w:div w:id="33892945">
              <w:marLeft w:val="0"/>
              <w:marRight w:val="0"/>
              <w:marTop w:val="0"/>
              <w:marBottom w:val="0"/>
              <w:divBdr>
                <w:top w:val="none" w:sz="0" w:space="0" w:color="auto"/>
                <w:left w:val="none" w:sz="0" w:space="0" w:color="auto"/>
                <w:bottom w:val="none" w:sz="0" w:space="0" w:color="auto"/>
                <w:right w:val="none" w:sz="0" w:space="0" w:color="auto"/>
              </w:divBdr>
            </w:div>
          </w:divsChild>
        </w:div>
        <w:div w:id="74936387">
          <w:marLeft w:val="0"/>
          <w:marRight w:val="0"/>
          <w:marTop w:val="0"/>
          <w:marBottom w:val="0"/>
          <w:divBdr>
            <w:top w:val="none" w:sz="0" w:space="0" w:color="auto"/>
            <w:left w:val="none" w:sz="0" w:space="0" w:color="auto"/>
            <w:bottom w:val="none" w:sz="0" w:space="0" w:color="auto"/>
            <w:right w:val="none" w:sz="0" w:space="0" w:color="auto"/>
          </w:divBdr>
        </w:div>
        <w:div w:id="74936819">
          <w:marLeft w:val="0"/>
          <w:marRight w:val="0"/>
          <w:marTop w:val="0"/>
          <w:marBottom w:val="0"/>
          <w:divBdr>
            <w:top w:val="none" w:sz="0" w:space="0" w:color="auto"/>
            <w:left w:val="none" w:sz="0" w:space="0" w:color="auto"/>
            <w:bottom w:val="none" w:sz="0" w:space="0" w:color="auto"/>
            <w:right w:val="none" w:sz="0" w:space="0" w:color="auto"/>
          </w:divBdr>
        </w:div>
        <w:div w:id="74939190">
          <w:marLeft w:val="0"/>
          <w:marRight w:val="0"/>
          <w:marTop w:val="0"/>
          <w:marBottom w:val="0"/>
          <w:divBdr>
            <w:top w:val="none" w:sz="0" w:space="0" w:color="auto"/>
            <w:left w:val="none" w:sz="0" w:space="0" w:color="auto"/>
            <w:bottom w:val="none" w:sz="0" w:space="0" w:color="auto"/>
            <w:right w:val="none" w:sz="0" w:space="0" w:color="auto"/>
          </w:divBdr>
          <w:divsChild>
            <w:div w:id="221256079">
              <w:marLeft w:val="0"/>
              <w:marRight w:val="0"/>
              <w:marTop w:val="0"/>
              <w:marBottom w:val="0"/>
              <w:divBdr>
                <w:top w:val="none" w:sz="0" w:space="0" w:color="auto"/>
                <w:left w:val="none" w:sz="0" w:space="0" w:color="auto"/>
                <w:bottom w:val="none" w:sz="0" w:space="0" w:color="auto"/>
                <w:right w:val="none" w:sz="0" w:space="0" w:color="auto"/>
              </w:divBdr>
            </w:div>
          </w:divsChild>
        </w:div>
        <w:div w:id="74976471">
          <w:marLeft w:val="0"/>
          <w:marRight w:val="0"/>
          <w:marTop w:val="0"/>
          <w:marBottom w:val="300"/>
          <w:divBdr>
            <w:top w:val="single" w:sz="6" w:space="15" w:color="EDEDED"/>
            <w:left w:val="single" w:sz="6" w:space="15" w:color="EDEDED"/>
            <w:bottom w:val="single" w:sz="6" w:space="15" w:color="EDEDED"/>
            <w:right w:val="single" w:sz="6" w:space="15" w:color="EDEDED"/>
          </w:divBdr>
        </w:div>
        <w:div w:id="74979703">
          <w:marLeft w:val="0"/>
          <w:marRight w:val="0"/>
          <w:marTop w:val="0"/>
          <w:marBottom w:val="300"/>
          <w:divBdr>
            <w:top w:val="single" w:sz="6" w:space="15" w:color="EDEDED"/>
            <w:left w:val="single" w:sz="6" w:space="15" w:color="EDEDED"/>
            <w:bottom w:val="single" w:sz="6" w:space="15" w:color="EDEDED"/>
            <w:right w:val="single" w:sz="6" w:space="15" w:color="EDEDED"/>
          </w:divBdr>
        </w:div>
        <w:div w:id="74982007">
          <w:marLeft w:val="0"/>
          <w:marRight w:val="0"/>
          <w:marTop w:val="0"/>
          <w:marBottom w:val="0"/>
          <w:divBdr>
            <w:top w:val="none" w:sz="0" w:space="0" w:color="auto"/>
            <w:left w:val="none" w:sz="0" w:space="0" w:color="auto"/>
            <w:bottom w:val="none" w:sz="0" w:space="0" w:color="auto"/>
            <w:right w:val="none" w:sz="0" w:space="0" w:color="auto"/>
          </w:divBdr>
        </w:div>
        <w:div w:id="74982011">
          <w:marLeft w:val="0"/>
          <w:marRight w:val="0"/>
          <w:marTop w:val="0"/>
          <w:marBottom w:val="0"/>
          <w:divBdr>
            <w:top w:val="none" w:sz="0" w:space="0" w:color="auto"/>
            <w:left w:val="none" w:sz="0" w:space="0" w:color="auto"/>
            <w:bottom w:val="none" w:sz="0" w:space="0" w:color="auto"/>
            <w:right w:val="none" w:sz="0" w:space="0" w:color="auto"/>
          </w:divBdr>
        </w:div>
        <w:div w:id="74983344">
          <w:marLeft w:val="0"/>
          <w:marRight w:val="0"/>
          <w:marTop w:val="0"/>
          <w:marBottom w:val="0"/>
          <w:divBdr>
            <w:top w:val="none" w:sz="0" w:space="0" w:color="auto"/>
            <w:left w:val="none" w:sz="0" w:space="0" w:color="auto"/>
            <w:bottom w:val="none" w:sz="0" w:space="0" w:color="auto"/>
            <w:right w:val="none" w:sz="0" w:space="0" w:color="auto"/>
          </w:divBdr>
        </w:div>
        <w:div w:id="74983687">
          <w:marLeft w:val="0"/>
          <w:marRight w:val="0"/>
          <w:marTop w:val="0"/>
          <w:marBottom w:val="0"/>
          <w:divBdr>
            <w:top w:val="none" w:sz="0" w:space="0" w:color="auto"/>
            <w:left w:val="none" w:sz="0" w:space="0" w:color="auto"/>
            <w:bottom w:val="none" w:sz="0" w:space="0" w:color="auto"/>
            <w:right w:val="none" w:sz="0" w:space="0" w:color="auto"/>
          </w:divBdr>
        </w:div>
        <w:div w:id="74983745">
          <w:marLeft w:val="0"/>
          <w:marRight w:val="0"/>
          <w:marTop w:val="0"/>
          <w:marBottom w:val="0"/>
          <w:divBdr>
            <w:top w:val="none" w:sz="0" w:space="0" w:color="auto"/>
            <w:left w:val="none" w:sz="0" w:space="0" w:color="auto"/>
            <w:bottom w:val="none" w:sz="0" w:space="0" w:color="auto"/>
            <w:right w:val="none" w:sz="0" w:space="0" w:color="auto"/>
          </w:divBdr>
        </w:div>
        <w:div w:id="75053249">
          <w:marLeft w:val="0"/>
          <w:marRight w:val="0"/>
          <w:marTop w:val="0"/>
          <w:marBottom w:val="0"/>
          <w:divBdr>
            <w:top w:val="none" w:sz="0" w:space="0" w:color="auto"/>
            <w:left w:val="none" w:sz="0" w:space="0" w:color="auto"/>
            <w:bottom w:val="none" w:sz="0" w:space="0" w:color="auto"/>
            <w:right w:val="none" w:sz="0" w:space="0" w:color="auto"/>
          </w:divBdr>
        </w:div>
        <w:div w:id="75056381">
          <w:marLeft w:val="0"/>
          <w:marRight w:val="0"/>
          <w:marTop w:val="300"/>
          <w:marBottom w:val="0"/>
          <w:divBdr>
            <w:top w:val="none" w:sz="0" w:space="0" w:color="auto"/>
            <w:left w:val="none" w:sz="0" w:space="0" w:color="auto"/>
            <w:bottom w:val="none" w:sz="0" w:space="0" w:color="auto"/>
            <w:right w:val="none" w:sz="0" w:space="0" w:color="auto"/>
          </w:divBdr>
        </w:div>
        <w:div w:id="75058014">
          <w:marLeft w:val="0"/>
          <w:marRight w:val="0"/>
          <w:marTop w:val="300"/>
          <w:marBottom w:val="0"/>
          <w:divBdr>
            <w:top w:val="none" w:sz="0" w:space="0" w:color="auto"/>
            <w:left w:val="none" w:sz="0" w:space="0" w:color="auto"/>
            <w:bottom w:val="none" w:sz="0" w:space="0" w:color="auto"/>
            <w:right w:val="none" w:sz="0" w:space="0" w:color="auto"/>
          </w:divBdr>
        </w:div>
        <w:div w:id="75059020">
          <w:marLeft w:val="0"/>
          <w:marRight w:val="0"/>
          <w:marTop w:val="0"/>
          <w:marBottom w:val="0"/>
          <w:divBdr>
            <w:top w:val="none" w:sz="0" w:space="0" w:color="auto"/>
            <w:left w:val="none" w:sz="0" w:space="0" w:color="auto"/>
            <w:bottom w:val="none" w:sz="0" w:space="0" w:color="auto"/>
            <w:right w:val="none" w:sz="0" w:space="0" w:color="auto"/>
          </w:divBdr>
        </w:div>
        <w:div w:id="75060302">
          <w:marLeft w:val="0"/>
          <w:marRight w:val="0"/>
          <w:marTop w:val="0"/>
          <w:marBottom w:val="0"/>
          <w:divBdr>
            <w:top w:val="none" w:sz="0" w:space="0" w:color="auto"/>
            <w:left w:val="none" w:sz="0" w:space="0" w:color="auto"/>
            <w:bottom w:val="none" w:sz="0" w:space="0" w:color="auto"/>
            <w:right w:val="none" w:sz="0" w:space="0" w:color="auto"/>
          </w:divBdr>
        </w:div>
        <w:div w:id="75132972">
          <w:marLeft w:val="0"/>
          <w:marRight w:val="0"/>
          <w:marTop w:val="0"/>
          <w:marBottom w:val="300"/>
          <w:divBdr>
            <w:top w:val="single" w:sz="6" w:space="15" w:color="EDEDED"/>
            <w:left w:val="single" w:sz="6" w:space="15" w:color="EDEDED"/>
            <w:bottom w:val="single" w:sz="6" w:space="15" w:color="EDEDED"/>
            <w:right w:val="single" w:sz="6" w:space="15" w:color="EDEDED"/>
          </w:divBdr>
        </w:div>
        <w:div w:id="75170631">
          <w:marLeft w:val="0"/>
          <w:marRight w:val="0"/>
          <w:marTop w:val="0"/>
          <w:marBottom w:val="0"/>
          <w:divBdr>
            <w:top w:val="none" w:sz="0" w:space="0" w:color="auto"/>
            <w:left w:val="none" w:sz="0" w:space="0" w:color="auto"/>
            <w:bottom w:val="none" w:sz="0" w:space="0" w:color="auto"/>
            <w:right w:val="none" w:sz="0" w:space="0" w:color="auto"/>
          </w:divBdr>
        </w:div>
        <w:div w:id="75172392">
          <w:marLeft w:val="0"/>
          <w:marRight w:val="0"/>
          <w:marTop w:val="0"/>
          <w:marBottom w:val="0"/>
          <w:divBdr>
            <w:top w:val="none" w:sz="0" w:space="0" w:color="auto"/>
            <w:left w:val="none" w:sz="0" w:space="0" w:color="auto"/>
            <w:bottom w:val="none" w:sz="0" w:space="0" w:color="auto"/>
            <w:right w:val="none" w:sz="0" w:space="0" w:color="auto"/>
          </w:divBdr>
        </w:div>
        <w:div w:id="75174604">
          <w:marLeft w:val="0"/>
          <w:marRight w:val="0"/>
          <w:marTop w:val="0"/>
          <w:marBottom w:val="0"/>
          <w:divBdr>
            <w:top w:val="none" w:sz="0" w:space="0" w:color="auto"/>
            <w:left w:val="none" w:sz="0" w:space="0" w:color="auto"/>
            <w:bottom w:val="none" w:sz="0" w:space="0" w:color="auto"/>
            <w:right w:val="none" w:sz="0" w:space="0" w:color="auto"/>
          </w:divBdr>
        </w:div>
        <w:div w:id="75175993">
          <w:marLeft w:val="0"/>
          <w:marRight w:val="0"/>
          <w:marTop w:val="0"/>
          <w:marBottom w:val="0"/>
          <w:divBdr>
            <w:top w:val="none" w:sz="0" w:space="0" w:color="auto"/>
            <w:left w:val="none" w:sz="0" w:space="0" w:color="auto"/>
            <w:bottom w:val="none" w:sz="0" w:space="0" w:color="auto"/>
            <w:right w:val="none" w:sz="0" w:space="0" w:color="auto"/>
          </w:divBdr>
          <w:divsChild>
            <w:div w:id="317732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177608">
          <w:marLeft w:val="0"/>
          <w:marRight w:val="0"/>
          <w:marTop w:val="0"/>
          <w:marBottom w:val="0"/>
          <w:divBdr>
            <w:top w:val="none" w:sz="0" w:space="0" w:color="auto"/>
            <w:left w:val="none" w:sz="0" w:space="0" w:color="auto"/>
            <w:bottom w:val="none" w:sz="0" w:space="0" w:color="auto"/>
            <w:right w:val="none" w:sz="0" w:space="0" w:color="auto"/>
          </w:divBdr>
        </w:div>
        <w:div w:id="75178053">
          <w:marLeft w:val="0"/>
          <w:marRight w:val="0"/>
          <w:marTop w:val="0"/>
          <w:marBottom w:val="0"/>
          <w:divBdr>
            <w:top w:val="none" w:sz="0" w:space="0" w:color="auto"/>
            <w:left w:val="none" w:sz="0" w:space="0" w:color="auto"/>
            <w:bottom w:val="none" w:sz="0" w:space="0" w:color="auto"/>
            <w:right w:val="none" w:sz="0" w:space="0" w:color="auto"/>
          </w:divBdr>
        </w:div>
        <w:div w:id="75246425">
          <w:marLeft w:val="0"/>
          <w:marRight w:val="0"/>
          <w:marTop w:val="0"/>
          <w:marBottom w:val="0"/>
          <w:divBdr>
            <w:top w:val="none" w:sz="0" w:space="0" w:color="auto"/>
            <w:left w:val="none" w:sz="0" w:space="0" w:color="auto"/>
            <w:bottom w:val="none" w:sz="0" w:space="0" w:color="auto"/>
            <w:right w:val="none" w:sz="0" w:space="0" w:color="auto"/>
          </w:divBdr>
        </w:div>
        <w:div w:id="75247115">
          <w:marLeft w:val="0"/>
          <w:marRight w:val="0"/>
          <w:marTop w:val="0"/>
          <w:marBottom w:val="0"/>
          <w:divBdr>
            <w:top w:val="none" w:sz="0" w:space="0" w:color="auto"/>
            <w:left w:val="none" w:sz="0" w:space="0" w:color="auto"/>
            <w:bottom w:val="none" w:sz="0" w:space="0" w:color="auto"/>
            <w:right w:val="none" w:sz="0" w:space="0" w:color="auto"/>
          </w:divBdr>
        </w:div>
        <w:div w:id="75247805">
          <w:marLeft w:val="0"/>
          <w:marRight w:val="0"/>
          <w:marTop w:val="0"/>
          <w:marBottom w:val="0"/>
          <w:divBdr>
            <w:top w:val="none" w:sz="0" w:space="0" w:color="auto"/>
            <w:left w:val="none" w:sz="0" w:space="0" w:color="auto"/>
            <w:bottom w:val="none" w:sz="0" w:space="0" w:color="auto"/>
            <w:right w:val="none" w:sz="0" w:space="0" w:color="auto"/>
          </w:divBdr>
          <w:divsChild>
            <w:div w:id="397442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320318">
          <w:marLeft w:val="0"/>
          <w:marRight w:val="0"/>
          <w:marTop w:val="0"/>
          <w:marBottom w:val="300"/>
          <w:divBdr>
            <w:top w:val="single" w:sz="6" w:space="15" w:color="EDEDED"/>
            <w:left w:val="single" w:sz="6" w:space="15" w:color="EDEDED"/>
            <w:bottom w:val="single" w:sz="6" w:space="15" w:color="EDEDED"/>
            <w:right w:val="single" w:sz="6" w:space="15" w:color="EDEDED"/>
          </w:divBdr>
        </w:div>
        <w:div w:id="75324628">
          <w:marLeft w:val="0"/>
          <w:marRight w:val="0"/>
          <w:marTop w:val="0"/>
          <w:marBottom w:val="0"/>
          <w:divBdr>
            <w:top w:val="none" w:sz="0" w:space="0" w:color="auto"/>
            <w:left w:val="none" w:sz="0" w:space="0" w:color="auto"/>
            <w:bottom w:val="none" w:sz="0" w:space="0" w:color="auto"/>
            <w:right w:val="none" w:sz="0" w:space="0" w:color="auto"/>
          </w:divBdr>
          <w:divsChild>
            <w:div w:id="310788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328971">
          <w:marLeft w:val="0"/>
          <w:marRight w:val="0"/>
          <w:marTop w:val="0"/>
          <w:marBottom w:val="0"/>
          <w:divBdr>
            <w:top w:val="none" w:sz="0" w:space="0" w:color="auto"/>
            <w:left w:val="none" w:sz="0" w:space="0" w:color="auto"/>
            <w:bottom w:val="none" w:sz="0" w:space="0" w:color="auto"/>
            <w:right w:val="none" w:sz="0" w:space="0" w:color="auto"/>
          </w:divBdr>
        </w:div>
        <w:div w:id="75329862">
          <w:marLeft w:val="0"/>
          <w:marRight w:val="0"/>
          <w:marTop w:val="0"/>
          <w:marBottom w:val="0"/>
          <w:divBdr>
            <w:top w:val="none" w:sz="0" w:space="0" w:color="auto"/>
            <w:left w:val="none" w:sz="0" w:space="0" w:color="auto"/>
            <w:bottom w:val="none" w:sz="0" w:space="0" w:color="auto"/>
            <w:right w:val="none" w:sz="0" w:space="0" w:color="auto"/>
          </w:divBdr>
        </w:div>
        <w:div w:id="75398231">
          <w:marLeft w:val="0"/>
          <w:marRight w:val="0"/>
          <w:marTop w:val="0"/>
          <w:marBottom w:val="300"/>
          <w:divBdr>
            <w:top w:val="single" w:sz="6" w:space="15" w:color="EDEDED"/>
            <w:left w:val="single" w:sz="6" w:space="15" w:color="EDEDED"/>
            <w:bottom w:val="single" w:sz="6" w:space="15" w:color="EDEDED"/>
            <w:right w:val="single" w:sz="6" w:space="15" w:color="EDEDED"/>
          </w:divBdr>
        </w:div>
        <w:div w:id="75444869">
          <w:marLeft w:val="0"/>
          <w:marRight w:val="0"/>
          <w:marTop w:val="0"/>
          <w:marBottom w:val="300"/>
          <w:divBdr>
            <w:top w:val="single" w:sz="6" w:space="15" w:color="EDEDED"/>
            <w:left w:val="single" w:sz="6" w:space="15" w:color="EDEDED"/>
            <w:bottom w:val="single" w:sz="6" w:space="15" w:color="EDEDED"/>
            <w:right w:val="single" w:sz="6" w:space="15" w:color="EDEDED"/>
          </w:divBdr>
        </w:div>
        <w:div w:id="75446177">
          <w:marLeft w:val="0"/>
          <w:marRight w:val="0"/>
          <w:marTop w:val="0"/>
          <w:marBottom w:val="0"/>
          <w:divBdr>
            <w:top w:val="none" w:sz="0" w:space="0" w:color="auto"/>
            <w:left w:val="none" w:sz="0" w:space="0" w:color="auto"/>
            <w:bottom w:val="none" w:sz="0" w:space="0" w:color="auto"/>
            <w:right w:val="none" w:sz="0" w:space="0" w:color="auto"/>
          </w:divBdr>
        </w:div>
        <w:div w:id="75515680">
          <w:marLeft w:val="0"/>
          <w:marRight w:val="0"/>
          <w:marTop w:val="0"/>
          <w:marBottom w:val="0"/>
          <w:divBdr>
            <w:top w:val="none" w:sz="0" w:space="0" w:color="auto"/>
            <w:left w:val="none" w:sz="0" w:space="0" w:color="auto"/>
            <w:bottom w:val="none" w:sz="0" w:space="0" w:color="auto"/>
            <w:right w:val="none" w:sz="0" w:space="0" w:color="auto"/>
          </w:divBdr>
        </w:div>
        <w:div w:id="75516822">
          <w:marLeft w:val="0"/>
          <w:marRight w:val="0"/>
          <w:marTop w:val="0"/>
          <w:marBottom w:val="300"/>
          <w:divBdr>
            <w:top w:val="single" w:sz="6" w:space="15" w:color="EDEDED"/>
            <w:left w:val="single" w:sz="6" w:space="15" w:color="EDEDED"/>
            <w:bottom w:val="single" w:sz="6" w:space="15" w:color="EDEDED"/>
            <w:right w:val="single" w:sz="6" w:space="15" w:color="EDEDED"/>
          </w:divBdr>
        </w:div>
        <w:div w:id="75519121">
          <w:marLeft w:val="0"/>
          <w:marRight w:val="0"/>
          <w:marTop w:val="0"/>
          <w:marBottom w:val="0"/>
          <w:divBdr>
            <w:top w:val="none" w:sz="0" w:space="0" w:color="auto"/>
            <w:left w:val="none" w:sz="0" w:space="0" w:color="auto"/>
            <w:bottom w:val="none" w:sz="0" w:space="0" w:color="auto"/>
            <w:right w:val="none" w:sz="0" w:space="0" w:color="auto"/>
          </w:divBdr>
        </w:div>
        <w:div w:id="75520512">
          <w:marLeft w:val="0"/>
          <w:marRight w:val="0"/>
          <w:marTop w:val="0"/>
          <w:marBottom w:val="0"/>
          <w:divBdr>
            <w:top w:val="none" w:sz="0" w:space="0" w:color="auto"/>
            <w:left w:val="none" w:sz="0" w:space="0" w:color="auto"/>
            <w:bottom w:val="none" w:sz="0" w:space="0" w:color="auto"/>
            <w:right w:val="none" w:sz="0" w:space="0" w:color="auto"/>
          </w:divBdr>
        </w:div>
        <w:div w:id="75521672">
          <w:marLeft w:val="0"/>
          <w:marRight w:val="0"/>
          <w:marTop w:val="0"/>
          <w:marBottom w:val="0"/>
          <w:divBdr>
            <w:top w:val="none" w:sz="0" w:space="0" w:color="auto"/>
            <w:left w:val="none" w:sz="0" w:space="0" w:color="auto"/>
            <w:bottom w:val="none" w:sz="0" w:space="0" w:color="auto"/>
            <w:right w:val="none" w:sz="0" w:space="0" w:color="auto"/>
          </w:divBdr>
        </w:div>
        <w:div w:id="75521791">
          <w:marLeft w:val="0"/>
          <w:marRight w:val="0"/>
          <w:marTop w:val="300"/>
          <w:marBottom w:val="0"/>
          <w:divBdr>
            <w:top w:val="none" w:sz="0" w:space="0" w:color="auto"/>
            <w:left w:val="none" w:sz="0" w:space="0" w:color="auto"/>
            <w:bottom w:val="none" w:sz="0" w:space="0" w:color="auto"/>
            <w:right w:val="none" w:sz="0" w:space="0" w:color="auto"/>
          </w:divBdr>
        </w:div>
        <w:div w:id="75522056">
          <w:marLeft w:val="0"/>
          <w:marRight w:val="0"/>
          <w:marTop w:val="0"/>
          <w:marBottom w:val="0"/>
          <w:divBdr>
            <w:top w:val="none" w:sz="0" w:space="0" w:color="auto"/>
            <w:left w:val="none" w:sz="0" w:space="0" w:color="auto"/>
            <w:bottom w:val="none" w:sz="0" w:space="0" w:color="auto"/>
            <w:right w:val="none" w:sz="0" w:space="0" w:color="auto"/>
          </w:divBdr>
          <w:divsChild>
            <w:div w:id="193929462">
              <w:marLeft w:val="0"/>
              <w:marRight w:val="0"/>
              <w:marTop w:val="0"/>
              <w:marBottom w:val="0"/>
              <w:divBdr>
                <w:top w:val="none" w:sz="0" w:space="0" w:color="auto"/>
                <w:left w:val="none" w:sz="0" w:space="0" w:color="auto"/>
                <w:bottom w:val="none" w:sz="0" w:space="0" w:color="auto"/>
                <w:right w:val="none" w:sz="0" w:space="0" w:color="auto"/>
              </w:divBdr>
            </w:div>
          </w:divsChild>
        </w:div>
        <w:div w:id="75564868">
          <w:marLeft w:val="0"/>
          <w:marRight w:val="0"/>
          <w:marTop w:val="300"/>
          <w:marBottom w:val="0"/>
          <w:divBdr>
            <w:top w:val="none" w:sz="0" w:space="0" w:color="auto"/>
            <w:left w:val="none" w:sz="0" w:space="0" w:color="auto"/>
            <w:bottom w:val="none" w:sz="0" w:space="0" w:color="auto"/>
            <w:right w:val="none" w:sz="0" w:space="0" w:color="auto"/>
          </w:divBdr>
        </w:div>
        <w:div w:id="75590008">
          <w:marLeft w:val="0"/>
          <w:marRight w:val="0"/>
          <w:marTop w:val="0"/>
          <w:marBottom w:val="0"/>
          <w:divBdr>
            <w:top w:val="none" w:sz="0" w:space="0" w:color="auto"/>
            <w:left w:val="none" w:sz="0" w:space="0" w:color="auto"/>
            <w:bottom w:val="none" w:sz="0" w:space="0" w:color="auto"/>
            <w:right w:val="none" w:sz="0" w:space="0" w:color="auto"/>
          </w:divBdr>
        </w:div>
        <w:div w:id="75593036">
          <w:marLeft w:val="0"/>
          <w:marRight w:val="0"/>
          <w:marTop w:val="0"/>
          <w:marBottom w:val="0"/>
          <w:divBdr>
            <w:top w:val="none" w:sz="0" w:space="0" w:color="auto"/>
            <w:left w:val="none" w:sz="0" w:space="0" w:color="auto"/>
            <w:bottom w:val="none" w:sz="0" w:space="0" w:color="auto"/>
            <w:right w:val="none" w:sz="0" w:space="0" w:color="auto"/>
          </w:divBdr>
          <w:divsChild>
            <w:div w:id="195780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633211">
          <w:marLeft w:val="0"/>
          <w:marRight w:val="0"/>
          <w:marTop w:val="0"/>
          <w:marBottom w:val="0"/>
          <w:divBdr>
            <w:top w:val="none" w:sz="0" w:space="0" w:color="auto"/>
            <w:left w:val="none" w:sz="0" w:space="0" w:color="auto"/>
            <w:bottom w:val="none" w:sz="0" w:space="0" w:color="auto"/>
            <w:right w:val="none" w:sz="0" w:space="0" w:color="auto"/>
          </w:divBdr>
        </w:div>
        <w:div w:id="75708903">
          <w:marLeft w:val="0"/>
          <w:marRight w:val="0"/>
          <w:marTop w:val="300"/>
          <w:marBottom w:val="0"/>
          <w:divBdr>
            <w:top w:val="none" w:sz="0" w:space="0" w:color="auto"/>
            <w:left w:val="none" w:sz="0" w:space="0" w:color="auto"/>
            <w:bottom w:val="none" w:sz="0" w:space="0" w:color="auto"/>
            <w:right w:val="none" w:sz="0" w:space="0" w:color="auto"/>
          </w:divBdr>
        </w:div>
        <w:div w:id="75709033">
          <w:marLeft w:val="0"/>
          <w:marRight w:val="0"/>
          <w:marTop w:val="0"/>
          <w:marBottom w:val="0"/>
          <w:divBdr>
            <w:top w:val="none" w:sz="0" w:space="0" w:color="auto"/>
            <w:left w:val="none" w:sz="0" w:space="0" w:color="auto"/>
            <w:bottom w:val="none" w:sz="0" w:space="0" w:color="auto"/>
            <w:right w:val="none" w:sz="0" w:space="0" w:color="auto"/>
          </w:divBdr>
        </w:div>
        <w:div w:id="75709265">
          <w:marLeft w:val="0"/>
          <w:marRight w:val="0"/>
          <w:marTop w:val="0"/>
          <w:marBottom w:val="0"/>
          <w:divBdr>
            <w:top w:val="none" w:sz="0" w:space="0" w:color="auto"/>
            <w:left w:val="none" w:sz="0" w:space="0" w:color="auto"/>
            <w:bottom w:val="none" w:sz="0" w:space="0" w:color="auto"/>
            <w:right w:val="none" w:sz="0" w:space="0" w:color="auto"/>
          </w:divBdr>
        </w:div>
        <w:div w:id="75713761">
          <w:marLeft w:val="0"/>
          <w:marRight w:val="0"/>
          <w:marTop w:val="0"/>
          <w:marBottom w:val="0"/>
          <w:divBdr>
            <w:top w:val="none" w:sz="0" w:space="0" w:color="auto"/>
            <w:left w:val="none" w:sz="0" w:space="0" w:color="auto"/>
            <w:bottom w:val="none" w:sz="0" w:space="0" w:color="auto"/>
            <w:right w:val="none" w:sz="0" w:space="0" w:color="auto"/>
          </w:divBdr>
        </w:div>
        <w:div w:id="75786049">
          <w:marLeft w:val="0"/>
          <w:marRight w:val="0"/>
          <w:marTop w:val="0"/>
          <w:marBottom w:val="0"/>
          <w:divBdr>
            <w:top w:val="none" w:sz="0" w:space="0" w:color="auto"/>
            <w:left w:val="none" w:sz="0" w:space="0" w:color="auto"/>
            <w:bottom w:val="none" w:sz="0" w:space="0" w:color="auto"/>
            <w:right w:val="none" w:sz="0" w:space="0" w:color="auto"/>
          </w:divBdr>
        </w:div>
        <w:div w:id="75786840">
          <w:marLeft w:val="0"/>
          <w:marRight w:val="0"/>
          <w:marTop w:val="0"/>
          <w:marBottom w:val="0"/>
          <w:divBdr>
            <w:top w:val="none" w:sz="0" w:space="0" w:color="auto"/>
            <w:left w:val="none" w:sz="0" w:space="0" w:color="auto"/>
            <w:bottom w:val="none" w:sz="0" w:space="0" w:color="auto"/>
            <w:right w:val="none" w:sz="0" w:space="0" w:color="auto"/>
          </w:divBdr>
        </w:div>
        <w:div w:id="75788614">
          <w:marLeft w:val="0"/>
          <w:marRight w:val="0"/>
          <w:marTop w:val="0"/>
          <w:marBottom w:val="0"/>
          <w:divBdr>
            <w:top w:val="none" w:sz="0" w:space="0" w:color="auto"/>
            <w:left w:val="none" w:sz="0" w:space="0" w:color="auto"/>
            <w:bottom w:val="none" w:sz="0" w:space="0" w:color="auto"/>
            <w:right w:val="none" w:sz="0" w:space="0" w:color="auto"/>
          </w:divBdr>
        </w:div>
        <w:div w:id="75830476">
          <w:marLeft w:val="0"/>
          <w:marRight w:val="0"/>
          <w:marTop w:val="0"/>
          <w:marBottom w:val="0"/>
          <w:divBdr>
            <w:top w:val="none" w:sz="0" w:space="0" w:color="auto"/>
            <w:left w:val="none" w:sz="0" w:space="0" w:color="auto"/>
            <w:bottom w:val="none" w:sz="0" w:space="0" w:color="auto"/>
            <w:right w:val="none" w:sz="0" w:space="0" w:color="auto"/>
          </w:divBdr>
        </w:div>
        <w:div w:id="75830679">
          <w:marLeft w:val="0"/>
          <w:marRight w:val="0"/>
          <w:marTop w:val="0"/>
          <w:marBottom w:val="0"/>
          <w:divBdr>
            <w:top w:val="none" w:sz="0" w:space="0" w:color="auto"/>
            <w:left w:val="none" w:sz="0" w:space="0" w:color="auto"/>
            <w:bottom w:val="none" w:sz="0" w:space="0" w:color="auto"/>
            <w:right w:val="none" w:sz="0" w:space="0" w:color="auto"/>
          </w:divBdr>
        </w:div>
        <w:div w:id="75831043">
          <w:marLeft w:val="0"/>
          <w:marRight w:val="0"/>
          <w:marTop w:val="0"/>
          <w:marBottom w:val="0"/>
          <w:divBdr>
            <w:top w:val="none" w:sz="0" w:space="0" w:color="auto"/>
            <w:left w:val="none" w:sz="0" w:space="0" w:color="auto"/>
            <w:bottom w:val="none" w:sz="0" w:space="0" w:color="auto"/>
            <w:right w:val="none" w:sz="0" w:space="0" w:color="auto"/>
          </w:divBdr>
        </w:div>
        <w:div w:id="75834534">
          <w:marLeft w:val="0"/>
          <w:marRight w:val="0"/>
          <w:marTop w:val="0"/>
          <w:marBottom w:val="0"/>
          <w:divBdr>
            <w:top w:val="none" w:sz="0" w:space="0" w:color="auto"/>
            <w:left w:val="none" w:sz="0" w:space="0" w:color="auto"/>
            <w:bottom w:val="none" w:sz="0" w:space="0" w:color="auto"/>
            <w:right w:val="none" w:sz="0" w:space="0" w:color="auto"/>
          </w:divBdr>
        </w:div>
        <w:div w:id="75903675">
          <w:marLeft w:val="0"/>
          <w:marRight w:val="0"/>
          <w:marTop w:val="0"/>
          <w:marBottom w:val="0"/>
          <w:divBdr>
            <w:top w:val="none" w:sz="0" w:space="0" w:color="auto"/>
            <w:left w:val="none" w:sz="0" w:space="0" w:color="auto"/>
            <w:bottom w:val="none" w:sz="0" w:space="0" w:color="auto"/>
            <w:right w:val="none" w:sz="0" w:space="0" w:color="auto"/>
          </w:divBdr>
        </w:div>
        <w:div w:id="75905130">
          <w:marLeft w:val="0"/>
          <w:marRight w:val="0"/>
          <w:marTop w:val="0"/>
          <w:marBottom w:val="0"/>
          <w:divBdr>
            <w:top w:val="none" w:sz="0" w:space="0" w:color="auto"/>
            <w:left w:val="none" w:sz="0" w:space="0" w:color="auto"/>
            <w:bottom w:val="none" w:sz="0" w:space="0" w:color="auto"/>
            <w:right w:val="none" w:sz="0" w:space="0" w:color="auto"/>
          </w:divBdr>
        </w:div>
        <w:div w:id="75905380">
          <w:marLeft w:val="0"/>
          <w:marRight w:val="0"/>
          <w:marTop w:val="0"/>
          <w:marBottom w:val="0"/>
          <w:divBdr>
            <w:top w:val="none" w:sz="0" w:space="0" w:color="auto"/>
            <w:left w:val="none" w:sz="0" w:space="0" w:color="auto"/>
            <w:bottom w:val="none" w:sz="0" w:space="0" w:color="auto"/>
            <w:right w:val="none" w:sz="0" w:space="0" w:color="auto"/>
          </w:divBdr>
        </w:div>
        <w:div w:id="75906579">
          <w:marLeft w:val="0"/>
          <w:marRight w:val="0"/>
          <w:marTop w:val="0"/>
          <w:marBottom w:val="0"/>
          <w:divBdr>
            <w:top w:val="none" w:sz="0" w:space="0" w:color="auto"/>
            <w:left w:val="none" w:sz="0" w:space="0" w:color="auto"/>
            <w:bottom w:val="none" w:sz="0" w:space="0" w:color="auto"/>
            <w:right w:val="none" w:sz="0" w:space="0" w:color="auto"/>
          </w:divBdr>
        </w:div>
        <w:div w:id="75976293">
          <w:marLeft w:val="0"/>
          <w:marRight w:val="0"/>
          <w:marTop w:val="0"/>
          <w:marBottom w:val="0"/>
          <w:divBdr>
            <w:top w:val="none" w:sz="0" w:space="0" w:color="auto"/>
            <w:left w:val="none" w:sz="0" w:space="0" w:color="auto"/>
            <w:bottom w:val="none" w:sz="0" w:space="0" w:color="auto"/>
            <w:right w:val="none" w:sz="0" w:space="0" w:color="auto"/>
          </w:divBdr>
        </w:div>
        <w:div w:id="75981497">
          <w:marLeft w:val="0"/>
          <w:marRight w:val="0"/>
          <w:marTop w:val="0"/>
          <w:marBottom w:val="0"/>
          <w:divBdr>
            <w:top w:val="none" w:sz="0" w:space="0" w:color="auto"/>
            <w:left w:val="none" w:sz="0" w:space="0" w:color="auto"/>
            <w:bottom w:val="none" w:sz="0" w:space="0" w:color="auto"/>
            <w:right w:val="none" w:sz="0" w:space="0" w:color="auto"/>
          </w:divBdr>
        </w:div>
        <w:div w:id="75982216">
          <w:marLeft w:val="0"/>
          <w:marRight w:val="0"/>
          <w:marTop w:val="0"/>
          <w:marBottom w:val="0"/>
          <w:divBdr>
            <w:top w:val="none" w:sz="0" w:space="0" w:color="auto"/>
            <w:left w:val="none" w:sz="0" w:space="0" w:color="auto"/>
            <w:bottom w:val="none" w:sz="0" w:space="0" w:color="auto"/>
            <w:right w:val="none" w:sz="0" w:space="0" w:color="auto"/>
          </w:divBdr>
          <w:divsChild>
            <w:div w:id="361521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982516">
          <w:marLeft w:val="0"/>
          <w:marRight w:val="0"/>
          <w:marTop w:val="0"/>
          <w:marBottom w:val="0"/>
          <w:divBdr>
            <w:top w:val="none" w:sz="0" w:space="0" w:color="auto"/>
            <w:left w:val="none" w:sz="0" w:space="0" w:color="auto"/>
            <w:bottom w:val="none" w:sz="0" w:space="0" w:color="auto"/>
            <w:right w:val="none" w:sz="0" w:space="0" w:color="auto"/>
          </w:divBdr>
        </w:div>
        <w:div w:id="75983147">
          <w:marLeft w:val="0"/>
          <w:marRight w:val="0"/>
          <w:marTop w:val="0"/>
          <w:marBottom w:val="0"/>
          <w:divBdr>
            <w:top w:val="none" w:sz="0" w:space="0" w:color="auto"/>
            <w:left w:val="none" w:sz="0" w:space="0" w:color="auto"/>
            <w:bottom w:val="none" w:sz="0" w:space="0" w:color="auto"/>
            <w:right w:val="none" w:sz="0" w:space="0" w:color="auto"/>
          </w:divBdr>
        </w:div>
        <w:div w:id="76022015">
          <w:marLeft w:val="0"/>
          <w:marRight w:val="0"/>
          <w:marTop w:val="0"/>
          <w:marBottom w:val="300"/>
          <w:divBdr>
            <w:top w:val="single" w:sz="6" w:space="15" w:color="EDEDED"/>
            <w:left w:val="single" w:sz="6" w:space="15" w:color="EDEDED"/>
            <w:bottom w:val="single" w:sz="6" w:space="15" w:color="EDEDED"/>
            <w:right w:val="single" w:sz="6" w:space="15" w:color="EDEDED"/>
          </w:divBdr>
        </w:div>
        <w:div w:id="76026690">
          <w:marLeft w:val="0"/>
          <w:marRight w:val="0"/>
          <w:marTop w:val="0"/>
          <w:marBottom w:val="0"/>
          <w:divBdr>
            <w:top w:val="none" w:sz="0" w:space="0" w:color="auto"/>
            <w:left w:val="none" w:sz="0" w:space="0" w:color="auto"/>
            <w:bottom w:val="none" w:sz="0" w:space="0" w:color="auto"/>
            <w:right w:val="none" w:sz="0" w:space="0" w:color="auto"/>
          </w:divBdr>
        </w:div>
        <w:div w:id="76027117">
          <w:marLeft w:val="0"/>
          <w:marRight w:val="0"/>
          <w:marTop w:val="300"/>
          <w:marBottom w:val="0"/>
          <w:divBdr>
            <w:top w:val="none" w:sz="0" w:space="0" w:color="auto"/>
            <w:left w:val="none" w:sz="0" w:space="0" w:color="auto"/>
            <w:bottom w:val="none" w:sz="0" w:space="0" w:color="auto"/>
            <w:right w:val="none" w:sz="0" w:space="0" w:color="auto"/>
          </w:divBdr>
          <w:divsChild>
            <w:div w:id="151529461">
              <w:marLeft w:val="0"/>
              <w:marRight w:val="0"/>
              <w:marTop w:val="0"/>
              <w:marBottom w:val="0"/>
              <w:divBdr>
                <w:top w:val="none" w:sz="0" w:space="0" w:color="auto"/>
                <w:left w:val="none" w:sz="0" w:space="0" w:color="auto"/>
                <w:bottom w:val="none" w:sz="0" w:space="0" w:color="auto"/>
                <w:right w:val="none" w:sz="0" w:space="0" w:color="auto"/>
              </w:divBdr>
            </w:div>
          </w:divsChild>
        </w:div>
        <w:div w:id="76054149">
          <w:marLeft w:val="0"/>
          <w:marRight w:val="0"/>
          <w:marTop w:val="0"/>
          <w:marBottom w:val="0"/>
          <w:divBdr>
            <w:top w:val="none" w:sz="0" w:space="0" w:color="auto"/>
            <w:left w:val="none" w:sz="0" w:space="0" w:color="auto"/>
            <w:bottom w:val="none" w:sz="0" w:space="0" w:color="auto"/>
            <w:right w:val="none" w:sz="0" w:space="0" w:color="auto"/>
          </w:divBdr>
        </w:div>
        <w:div w:id="76054389">
          <w:marLeft w:val="0"/>
          <w:marRight w:val="0"/>
          <w:marTop w:val="0"/>
          <w:marBottom w:val="300"/>
          <w:divBdr>
            <w:top w:val="single" w:sz="6" w:space="15" w:color="EDEDED"/>
            <w:left w:val="single" w:sz="6" w:space="15" w:color="EDEDED"/>
            <w:bottom w:val="single" w:sz="6" w:space="15" w:color="EDEDED"/>
            <w:right w:val="single" w:sz="6" w:space="15" w:color="EDEDED"/>
          </w:divBdr>
        </w:div>
        <w:div w:id="76096796">
          <w:marLeft w:val="0"/>
          <w:marRight w:val="0"/>
          <w:marTop w:val="0"/>
          <w:marBottom w:val="0"/>
          <w:divBdr>
            <w:top w:val="none" w:sz="0" w:space="0" w:color="auto"/>
            <w:left w:val="none" w:sz="0" w:space="0" w:color="auto"/>
            <w:bottom w:val="none" w:sz="0" w:space="0" w:color="auto"/>
            <w:right w:val="none" w:sz="0" w:space="0" w:color="auto"/>
          </w:divBdr>
        </w:div>
        <w:div w:id="76096880">
          <w:marLeft w:val="0"/>
          <w:marRight w:val="0"/>
          <w:marTop w:val="0"/>
          <w:marBottom w:val="0"/>
          <w:divBdr>
            <w:top w:val="none" w:sz="0" w:space="0" w:color="auto"/>
            <w:left w:val="none" w:sz="0" w:space="0" w:color="auto"/>
            <w:bottom w:val="none" w:sz="0" w:space="0" w:color="auto"/>
            <w:right w:val="none" w:sz="0" w:space="0" w:color="auto"/>
          </w:divBdr>
        </w:div>
        <w:div w:id="76097474">
          <w:marLeft w:val="0"/>
          <w:marRight w:val="0"/>
          <w:marTop w:val="0"/>
          <w:marBottom w:val="0"/>
          <w:divBdr>
            <w:top w:val="none" w:sz="0" w:space="0" w:color="auto"/>
            <w:left w:val="none" w:sz="0" w:space="0" w:color="auto"/>
            <w:bottom w:val="none" w:sz="0" w:space="0" w:color="auto"/>
            <w:right w:val="none" w:sz="0" w:space="0" w:color="auto"/>
          </w:divBdr>
        </w:div>
        <w:div w:id="76172131">
          <w:marLeft w:val="0"/>
          <w:marRight w:val="0"/>
          <w:marTop w:val="0"/>
          <w:marBottom w:val="0"/>
          <w:divBdr>
            <w:top w:val="none" w:sz="0" w:space="0" w:color="auto"/>
            <w:left w:val="none" w:sz="0" w:space="0" w:color="auto"/>
            <w:bottom w:val="none" w:sz="0" w:space="0" w:color="auto"/>
            <w:right w:val="none" w:sz="0" w:space="0" w:color="auto"/>
          </w:divBdr>
        </w:div>
        <w:div w:id="76174443">
          <w:marLeft w:val="0"/>
          <w:marRight w:val="0"/>
          <w:marTop w:val="0"/>
          <w:marBottom w:val="0"/>
          <w:divBdr>
            <w:top w:val="none" w:sz="0" w:space="0" w:color="auto"/>
            <w:left w:val="none" w:sz="0" w:space="0" w:color="auto"/>
            <w:bottom w:val="none" w:sz="0" w:space="0" w:color="auto"/>
            <w:right w:val="none" w:sz="0" w:space="0" w:color="auto"/>
          </w:divBdr>
        </w:div>
        <w:div w:id="76175816">
          <w:marLeft w:val="0"/>
          <w:marRight w:val="0"/>
          <w:marTop w:val="0"/>
          <w:marBottom w:val="300"/>
          <w:divBdr>
            <w:top w:val="single" w:sz="6" w:space="15" w:color="EDEDED"/>
            <w:left w:val="single" w:sz="6" w:space="15" w:color="EDEDED"/>
            <w:bottom w:val="single" w:sz="6" w:space="15" w:color="EDEDED"/>
            <w:right w:val="single" w:sz="6" w:space="15" w:color="EDEDED"/>
          </w:divBdr>
        </w:div>
        <w:div w:id="76218379">
          <w:marLeft w:val="0"/>
          <w:marRight w:val="0"/>
          <w:marTop w:val="0"/>
          <w:marBottom w:val="0"/>
          <w:divBdr>
            <w:top w:val="none" w:sz="0" w:space="0" w:color="auto"/>
            <w:left w:val="none" w:sz="0" w:space="0" w:color="auto"/>
            <w:bottom w:val="none" w:sz="0" w:space="0" w:color="auto"/>
            <w:right w:val="none" w:sz="0" w:space="0" w:color="auto"/>
          </w:divBdr>
        </w:div>
        <w:div w:id="76218407">
          <w:marLeft w:val="0"/>
          <w:marRight w:val="0"/>
          <w:marTop w:val="0"/>
          <w:marBottom w:val="0"/>
          <w:divBdr>
            <w:top w:val="none" w:sz="0" w:space="0" w:color="auto"/>
            <w:left w:val="none" w:sz="0" w:space="0" w:color="auto"/>
            <w:bottom w:val="none" w:sz="0" w:space="0" w:color="auto"/>
            <w:right w:val="none" w:sz="0" w:space="0" w:color="auto"/>
          </w:divBdr>
        </w:div>
        <w:div w:id="76246507">
          <w:marLeft w:val="0"/>
          <w:marRight w:val="0"/>
          <w:marTop w:val="0"/>
          <w:marBottom w:val="0"/>
          <w:divBdr>
            <w:top w:val="none" w:sz="0" w:space="0" w:color="auto"/>
            <w:left w:val="none" w:sz="0" w:space="0" w:color="auto"/>
            <w:bottom w:val="none" w:sz="0" w:space="0" w:color="auto"/>
            <w:right w:val="none" w:sz="0" w:space="0" w:color="auto"/>
          </w:divBdr>
          <w:divsChild>
            <w:div w:id="1269753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6247015">
          <w:marLeft w:val="0"/>
          <w:marRight w:val="0"/>
          <w:marTop w:val="0"/>
          <w:marBottom w:val="0"/>
          <w:divBdr>
            <w:top w:val="none" w:sz="0" w:space="0" w:color="auto"/>
            <w:left w:val="none" w:sz="0" w:space="0" w:color="auto"/>
            <w:bottom w:val="none" w:sz="0" w:space="0" w:color="auto"/>
            <w:right w:val="none" w:sz="0" w:space="0" w:color="auto"/>
          </w:divBdr>
        </w:div>
        <w:div w:id="76250974">
          <w:marLeft w:val="0"/>
          <w:marRight w:val="0"/>
          <w:marTop w:val="0"/>
          <w:marBottom w:val="0"/>
          <w:divBdr>
            <w:top w:val="none" w:sz="0" w:space="0" w:color="auto"/>
            <w:left w:val="none" w:sz="0" w:space="0" w:color="auto"/>
            <w:bottom w:val="none" w:sz="0" w:space="0" w:color="auto"/>
            <w:right w:val="none" w:sz="0" w:space="0" w:color="auto"/>
          </w:divBdr>
        </w:div>
        <w:div w:id="76290965">
          <w:marLeft w:val="0"/>
          <w:marRight w:val="0"/>
          <w:marTop w:val="0"/>
          <w:marBottom w:val="0"/>
          <w:divBdr>
            <w:top w:val="none" w:sz="0" w:space="0" w:color="auto"/>
            <w:left w:val="none" w:sz="0" w:space="0" w:color="auto"/>
            <w:bottom w:val="none" w:sz="0" w:space="0" w:color="auto"/>
            <w:right w:val="none" w:sz="0" w:space="0" w:color="auto"/>
          </w:divBdr>
        </w:div>
        <w:div w:id="76292193">
          <w:marLeft w:val="0"/>
          <w:marRight w:val="0"/>
          <w:marTop w:val="0"/>
          <w:marBottom w:val="0"/>
          <w:divBdr>
            <w:top w:val="none" w:sz="0" w:space="0" w:color="auto"/>
            <w:left w:val="none" w:sz="0" w:space="0" w:color="auto"/>
            <w:bottom w:val="none" w:sz="0" w:space="0" w:color="auto"/>
            <w:right w:val="none" w:sz="0" w:space="0" w:color="auto"/>
          </w:divBdr>
        </w:div>
        <w:div w:id="76293214">
          <w:marLeft w:val="0"/>
          <w:marRight w:val="0"/>
          <w:marTop w:val="0"/>
          <w:marBottom w:val="0"/>
          <w:divBdr>
            <w:top w:val="none" w:sz="0" w:space="0" w:color="auto"/>
            <w:left w:val="none" w:sz="0" w:space="0" w:color="auto"/>
            <w:bottom w:val="none" w:sz="0" w:space="0" w:color="auto"/>
            <w:right w:val="none" w:sz="0" w:space="0" w:color="auto"/>
          </w:divBdr>
        </w:div>
        <w:div w:id="76296164">
          <w:marLeft w:val="0"/>
          <w:marRight w:val="0"/>
          <w:marTop w:val="0"/>
          <w:marBottom w:val="0"/>
          <w:divBdr>
            <w:top w:val="none" w:sz="0" w:space="0" w:color="auto"/>
            <w:left w:val="none" w:sz="0" w:space="0" w:color="auto"/>
            <w:bottom w:val="none" w:sz="0" w:space="0" w:color="auto"/>
            <w:right w:val="none" w:sz="0" w:space="0" w:color="auto"/>
          </w:divBdr>
        </w:div>
        <w:div w:id="76296176">
          <w:marLeft w:val="0"/>
          <w:marRight w:val="0"/>
          <w:marTop w:val="0"/>
          <w:marBottom w:val="0"/>
          <w:divBdr>
            <w:top w:val="none" w:sz="0" w:space="0" w:color="auto"/>
            <w:left w:val="none" w:sz="0" w:space="0" w:color="auto"/>
            <w:bottom w:val="none" w:sz="0" w:space="0" w:color="auto"/>
            <w:right w:val="none" w:sz="0" w:space="0" w:color="auto"/>
          </w:divBdr>
        </w:div>
        <w:div w:id="76365930">
          <w:marLeft w:val="0"/>
          <w:marRight w:val="0"/>
          <w:marTop w:val="0"/>
          <w:marBottom w:val="300"/>
          <w:divBdr>
            <w:top w:val="single" w:sz="6" w:space="15" w:color="EDEDED"/>
            <w:left w:val="single" w:sz="6" w:space="15" w:color="EDEDED"/>
            <w:bottom w:val="single" w:sz="6" w:space="15" w:color="EDEDED"/>
            <w:right w:val="single" w:sz="6" w:space="15" w:color="EDEDED"/>
          </w:divBdr>
        </w:div>
        <w:div w:id="76366953">
          <w:marLeft w:val="0"/>
          <w:marRight w:val="0"/>
          <w:marTop w:val="0"/>
          <w:marBottom w:val="0"/>
          <w:divBdr>
            <w:top w:val="none" w:sz="0" w:space="0" w:color="auto"/>
            <w:left w:val="none" w:sz="0" w:space="0" w:color="auto"/>
            <w:bottom w:val="none" w:sz="0" w:space="0" w:color="auto"/>
            <w:right w:val="none" w:sz="0" w:space="0" w:color="auto"/>
          </w:divBdr>
        </w:div>
        <w:div w:id="76370292">
          <w:marLeft w:val="0"/>
          <w:marRight w:val="0"/>
          <w:marTop w:val="0"/>
          <w:marBottom w:val="0"/>
          <w:divBdr>
            <w:top w:val="none" w:sz="0" w:space="0" w:color="auto"/>
            <w:left w:val="none" w:sz="0" w:space="0" w:color="auto"/>
            <w:bottom w:val="none" w:sz="0" w:space="0" w:color="auto"/>
            <w:right w:val="none" w:sz="0" w:space="0" w:color="auto"/>
          </w:divBdr>
        </w:div>
        <w:div w:id="76443170">
          <w:marLeft w:val="0"/>
          <w:marRight w:val="0"/>
          <w:marTop w:val="0"/>
          <w:marBottom w:val="0"/>
          <w:divBdr>
            <w:top w:val="none" w:sz="0" w:space="0" w:color="auto"/>
            <w:left w:val="none" w:sz="0" w:space="0" w:color="auto"/>
            <w:bottom w:val="none" w:sz="0" w:space="0" w:color="auto"/>
            <w:right w:val="none" w:sz="0" w:space="0" w:color="auto"/>
          </w:divBdr>
        </w:div>
        <w:div w:id="76443419">
          <w:marLeft w:val="0"/>
          <w:marRight w:val="0"/>
          <w:marTop w:val="0"/>
          <w:marBottom w:val="0"/>
          <w:divBdr>
            <w:top w:val="none" w:sz="0" w:space="0" w:color="auto"/>
            <w:left w:val="none" w:sz="0" w:space="0" w:color="auto"/>
            <w:bottom w:val="none" w:sz="0" w:space="0" w:color="auto"/>
            <w:right w:val="none" w:sz="0" w:space="0" w:color="auto"/>
          </w:divBdr>
        </w:div>
        <w:div w:id="76444064">
          <w:marLeft w:val="0"/>
          <w:marRight w:val="0"/>
          <w:marTop w:val="0"/>
          <w:marBottom w:val="0"/>
          <w:divBdr>
            <w:top w:val="none" w:sz="0" w:space="0" w:color="auto"/>
            <w:left w:val="none" w:sz="0" w:space="0" w:color="auto"/>
            <w:bottom w:val="none" w:sz="0" w:space="0" w:color="auto"/>
            <w:right w:val="none" w:sz="0" w:space="0" w:color="auto"/>
          </w:divBdr>
        </w:div>
        <w:div w:id="76445545">
          <w:marLeft w:val="0"/>
          <w:marRight w:val="0"/>
          <w:marTop w:val="0"/>
          <w:marBottom w:val="300"/>
          <w:divBdr>
            <w:top w:val="single" w:sz="6" w:space="15" w:color="EDEDED"/>
            <w:left w:val="single" w:sz="6" w:space="15" w:color="EDEDED"/>
            <w:bottom w:val="single" w:sz="6" w:space="15" w:color="EDEDED"/>
            <w:right w:val="single" w:sz="6" w:space="15" w:color="EDEDED"/>
          </w:divBdr>
        </w:div>
        <w:div w:id="76481478">
          <w:marLeft w:val="0"/>
          <w:marRight w:val="0"/>
          <w:marTop w:val="0"/>
          <w:marBottom w:val="0"/>
          <w:divBdr>
            <w:top w:val="none" w:sz="0" w:space="0" w:color="auto"/>
            <w:left w:val="none" w:sz="0" w:space="0" w:color="auto"/>
            <w:bottom w:val="none" w:sz="0" w:space="0" w:color="auto"/>
            <w:right w:val="none" w:sz="0" w:space="0" w:color="auto"/>
          </w:divBdr>
        </w:div>
        <w:div w:id="76481597">
          <w:marLeft w:val="0"/>
          <w:marRight w:val="0"/>
          <w:marTop w:val="0"/>
          <w:marBottom w:val="300"/>
          <w:divBdr>
            <w:top w:val="single" w:sz="6" w:space="15" w:color="EDEDED"/>
            <w:left w:val="single" w:sz="6" w:space="15" w:color="EDEDED"/>
            <w:bottom w:val="single" w:sz="6" w:space="15" w:color="EDEDED"/>
            <w:right w:val="single" w:sz="6" w:space="15" w:color="EDEDED"/>
          </w:divBdr>
        </w:div>
        <w:div w:id="76485055">
          <w:marLeft w:val="0"/>
          <w:marRight w:val="0"/>
          <w:marTop w:val="0"/>
          <w:marBottom w:val="0"/>
          <w:divBdr>
            <w:top w:val="none" w:sz="0" w:space="0" w:color="auto"/>
            <w:left w:val="none" w:sz="0" w:space="0" w:color="auto"/>
            <w:bottom w:val="none" w:sz="0" w:space="0" w:color="auto"/>
            <w:right w:val="none" w:sz="0" w:space="0" w:color="auto"/>
          </w:divBdr>
          <w:divsChild>
            <w:div w:id="1014306">
              <w:marLeft w:val="0"/>
              <w:marRight w:val="0"/>
              <w:marTop w:val="0"/>
              <w:marBottom w:val="0"/>
              <w:divBdr>
                <w:top w:val="none" w:sz="0" w:space="0" w:color="auto"/>
                <w:left w:val="none" w:sz="0" w:space="0" w:color="auto"/>
                <w:bottom w:val="none" w:sz="0" w:space="0" w:color="auto"/>
                <w:right w:val="none" w:sz="0" w:space="0" w:color="auto"/>
              </w:divBdr>
            </w:div>
          </w:divsChild>
        </w:div>
        <w:div w:id="76486787">
          <w:marLeft w:val="0"/>
          <w:marRight w:val="0"/>
          <w:marTop w:val="0"/>
          <w:marBottom w:val="0"/>
          <w:divBdr>
            <w:top w:val="none" w:sz="0" w:space="0" w:color="auto"/>
            <w:left w:val="none" w:sz="0" w:space="0" w:color="auto"/>
            <w:bottom w:val="none" w:sz="0" w:space="0" w:color="auto"/>
            <w:right w:val="none" w:sz="0" w:space="0" w:color="auto"/>
          </w:divBdr>
        </w:div>
        <w:div w:id="76555711">
          <w:marLeft w:val="0"/>
          <w:marRight w:val="0"/>
          <w:marTop w:val="0"/>
          <w:marBottom w:val="0"/>
          <w:divBdr>
            <w:top w:val="none" w:sz="0" w:space="0" w:color="auto"/>
            <w:left w:val="none" w:sz="0" w:space="0" w:color="auto"/>
            <w:bottom w:val="none" w:sz="0" w:space="0" w:color="auto"/>
            <w:right w:val="none" w:sz="0" w:space="0" w:color="auto"/>
          </w:divBdr>
        </w:div>
        <w:div w:id="76560172">
          <w:marLeft w:val="0"/>
          <w:marRight w:val="0"/>
          <w:marTop w:val="0"/>
          <w:marBottom w:val="0"/>
          <w:divBdr>
            <w:top w:val="none" w:sz="0" w:space="0" w:color="auto"/>
            <w:left w:val="none" w:sz="0" w:space="0" w:color="auto"/>
            <w:bottom w:val="none" w:sz="0" w:space="0" w:color="auto"/>
            <w:right w:val="none" w:sz="0" w:space="0" w:color="auto"/>
          </w:divBdr>
        </w:div>
        <w:div w:id="76560904">
          <w:marLeft w:val="0"/>
          <w:marRight w:val="0"/>
          <w:marTop w:val="300"/>
          <w:marBottom w:val="0"/>
          <w:divBdr>
            <w:top w:val="none" w:sz="0" w:space="0" w:color="auto"/>
            <w:left w:val="none" w:sz="0" w:space="0" w:color="auto"/>
            <w:bottom w:val="none" w:sz="0" w:space="0" w:color="auto"/>
            <w:right w:val="none" w:sz="0" w:space="0" w:color="auto"/>
          </w:divBdr>
        </w:div>
        <w:div w:id="76560940">
          <w:marLeft w:val="0"/>
          <w:marRight w:val="0"/>
          <w:marTop w:val="0"/>
          <w:marBottom w:val="0"/>
          <w:divBdr>
            <w:top w:val="none" w:sz="0" w:space="0" w:color="auto"/>
            <w:left w:val="none" w:sz="0" w:space="0" w:color="auto"/>
            <w:bottom w:val="none" w:sz="0" w:space="0" w:color="auto"/>
            <w:right w:val="none" w:sz="0" w:space="0" w:color="auto"/>
          </w:divBdr>
        </w:div>
        <w:div w:id="76561878">
          <w:marLeft w:val="0"/>
          <w:marRight w:val="0"/>
          <w:marTop w:val="0"/>
          <w:marBottom w:val="0"/>
          <w:divBdr>
            <w:top w:val="none" w:sz="0" w:space="0" w:color="auto"/>
            <w:left w:val="none" w:sz="0" w:space="0" w:color="auto"/>
            <w:bottom w:val="none" w:sz="0" w:space="0" w:color="auto"/>
            <w:right w:val="none" w:sz="0" w:space="0" w:color="auto"/>
          </w:divBdr>
        </w:div>
        <w:div w:id="76563430">
          <w:marLeft w:val="0"/>
          <w:marRight w:val="0"/>
          <w:marTop w:val="0"/>
          <w:marBottom w:val="300"/>
          <w:divBdr>
            <w:top w:val="single" w:sz="6" w:space="15" w:color="EDEDED"/>
            <w:left w:val="single" w:sz="6" w:space="15" w:color="EDEDED"/>
            <w:bottom w:val="single" w:sz="6" w:space="15" w:color="EDEDED"/>
            <w:right w:val="single" w:sz="6" w:space="15" w:color="EDEDED"/>
          </w:divBdr>
        </w:div>
        <w:div w:id="76631761">
          <w:marLeft w:val="0"/>
          <w:marRight w:val="0"/>
          <w:marTop w:val="0"/>
          <w:marBottom w:val="0"/>
          <w:divBdr>
            <w:top w:val="none" w:sz="0" w:space="0" w:color="auto"/>
            <w:left w:val="none" w:sz="0" w:space="0" w:color="auto"/>
            <w:bottom w:val="none" w:sz="0" w:space="0" w:color="auto"/>
            <w:right w:val="none" w:sz="0" w:space="0" w:color="auto"/>
          </w:divBdr>
        </w:div>
        <w:div w:id="76633445">
          <w:marLeft w:val="0"/>
          <w:marRight w:val="0"/>
          <w:marTop w:val="0"/>
          <w:marBottom w:val="0"/>
          <w:divBdr>
            <w:top w:val="none" w:sz="0" w:space="0" w:color="auto"/>
            <w:left w:val="none" w:sz="0" w:space="0" w:color="auto"/>
            <w:bottom w:val="none" w:sz="0" w:space="0" w:color="auto"/>
            <w:right w:val="none" w:sz="0" w:space="0" w:color="auto"/>
          </w:divBdr>
        </w:div>
        <w:div w:id="76633841">
          <w:marLeft w:val="0"/>
          <w:marRight w:val="0"/>
          <w:marTop w:val="0"/>
          <w:marBottom w:val="0"/>
          <w:divBdr>
            <w:top w:val="none" w:sz="0" w:space="0" w:color="auto"/>
            <w:left w:val="none" w:sz="0" w:space="0" w:color="auto"/>
            <w:bottom w:val="none" w:sz="0" w:space="0" w:color="auto"/>
            <w:right w:val="none" w:sz="0" w:space="0" w:color="auto"/>
          </w:divBdr>
        </w:div>
        <w:div w:id="76639147">
          <w:marLeft w:val="0"/>
          <w:marRight w:val="0"/>
          <w:marTop w:val="0"/>
          <w:marBottom w:val="0"/>
          <w:divBdr>
            <w:top w:val="none" w:sz="0" w:space="0" w:color="auto"/>
            <w:left w:val="none" w:sz="0" w:space="0" w:color="auto"/>
            <w:bottom w:val="none" w:sz="0" w:space="0" w:color="auto"/>
            <w:right w:val="none" w:sz="0" w:space="0" w:color="auto"/>
          </w:divBdr>
        </w:div>
        <w:div w:id="76639590">
          <w:marLeft w:val="0"/>
          <w:marRight w:val="0"/>
          <w:marTop w:val="0"/>
          <w:marBottom w:val="0"/>
          <w:divBdr>
            <w:top w:val="none" w:sz="0" w:space="0" w:color="auto"/>
            <w:left w:val="none" w:sz="0" w:space="0" w:color="auto"/>
            <w:bottom w:val="none" w:sz="0" w:space="0" w:color="auto"/>
            <w:right w:val="none" w:sz="0" w:space="0" w:color="auto"/>
          </w:divBdr>
        </w:div>
        <w:div w:id="76679284">
          <w:marLeft w:val="0"/>
          <w:marRight w:val="0"/>
          <w:marTop w:val="0"/>
          <w:marBottom w:val="0"/>
          <w:divBdr>
            <w:top w:val="none" w:sz="0" w:space="0" w:color="auto"/>
            <w:left w:val="none" w:sz="0" w:space="0" w:color="auto"/>
            <w:bottom w:val="none" w:sz="0" w:space="0" w:color="auto"/>
            <w:right w:val="none" w:sz="0" w:space="0" w:color="auto"/>
          </w:divBdr>
        </w:div>
        <w:div w:id="76680087">
          <w:marLeft w:val="0"/>
          <w:marRight w:val="0"/>
          <w:marTop w:val="0"/>
          <w:marBottom w:val="0"/>
          <w:divBdr>
            <w:top w:val="none" w:sz="0" w:space="0" w:color="auto"/>
            <w:left w:val="none" w:sz="0" w:space="0" w:color="auto"/>
            <w:bottom w:val="none" w:sz="0" w:space="0" w:color="auto"/>
            <w:right w:val="none" w:sz="0" w:space="0" w:color="auto"/>
          </w:divBdr>
        </w:div>
        <w:div w:id="76681471">
          <w:marLeft w:val="0"/>
          <w:marRight w:val="0"/>
          <w:marTop w:val="0"/>
          <w:marBottom w:val="0"/>
          <w:divBdr>
            <w:top w:val="none" w:sz="0" w:space="0" w:color="auto"/>
            <w:left w:val="none" w:sz="0" w:space="0" w:color="auto"/>
            <w:bottom w:val="none" w:sz="0" w:space="0" w:color="auto"/>
            <w:right w:val="none" w:sz="0" w:space="0" w:color="auto"/>
          </w:divBdr>
        </w:div>
        <w:div w:id="76707258">
          <w:marLeft w:val="0"/>
          <w:marRight w:val="0"/>
          <w:marTop w:val="0"/>
          <w:marBottom w:val="0"/>
          <w:divBdr>
            <w:top w:val="none" w:sz="0" w:space="0" w:color="auto"/>
            <w:left w:val="none" w:sz="0" w:space="0" w:color="auto"/>
            <w:bottom w:val="none" w:sz="0" w:space="0" w:color="auto"/>
            <w:right w:val="none" w:sz="0" w:space="0" w:color="auto"/>
          </w:divBdr>
        </w:div>
        <w:div w:id="76750275">
          <w:marLeft w:val="0"/>
          <w:marRight w:val="0"/>
          <w:marTop w:val="0"/>
          <w:marBottom w:val="0"/>
          <w:divBdr>
            <w:top w:val="none" w:sz="0" w:space="0" w:color="auto"/>
            <w:left w:val="none" w:sz="0" w:space="0" w:color="auto"/>
            <w:bottom w:val="none" w:sz="0" w:space="0" w:color="auto"/>
            <w:right w:val="none" w:sz="0" w:space="0" w:color="auto"/>
          </w:divBdr>
        </w:div>
        <w:div w:id="76756179">
          <w:marLeft w:val="0"/>
          <w:marRight w:val="0"/>
          <w:marTop w:val="0"/>
          <w:marBottom w:val="0"/>
          <w:divBdr>
            <w:top w:val="none" w:sz="0" w:space="0" w:color="auto"/>
            <w:left w:val="none" w:sz="0" w:space="0" w:color="auto"/>
            <w:bottom w:val="none" w:sz="0" w:space="0" w:color="auto"/>
            <w:right w:val="none" w:sz="0" w:space="0" w:color="auto"/>
          </w:divBdr>
        </w:div>
        <w:div w:id="76756815">
          <w:marLeft w:val="0"/>
          <w:marRight w:val="0"/>
          <w:marTop w:val="0"/>
          <w:marBottom w:val="0"/>
          <w:divBdr>
            <w:top w:val="none" w:sz="0" w:space="0" w:color="auto"/>
            <w:left w:val="none" w:sz="0" w:space="0" w:color="auto"/>
            <w:bottom w:val="none" w:sz="0" w:space="0" w:color="auto"/>
            <w:right w:val="none" w:sz="0" w:space="0" w:color="auto"/>
          </w:divBdr>
        </w:div>
        <w:div w:id="76757170">
          <w:marLeft w:val="0"/>
          <w:marRight w:val="0"/>
          <w:marTop w:val="0"/>
          <w:marBottom w:val="0"/>
          <w:divBdr>
            <w:top w:val="none" w:sz="0" w:space="0" w:color="auto"/>
            <w:left w:val="none" w:sz="0" w:space="0" w:color="auto"/>
            <w:bottom w:val="none" w:sz="0" w:space="0" w:color="auto"/>
            <w:right w:val="none" w:sz="0" w:space="0" w:color="auto"/>
          </w:divBdr>
        </w:div>
        <w:div w:id="76827846">
          <w:marLeft w:val="0"/>
          <w:marRight w:val="0"/>
          <w:marTop w:val="0"/>
          <w:marBottom w:val="0"/>
          <w:divBdr>
            <w:top w:val="none" w:sz="0" w:space="0" w:color="auto"/>
            <w:left w:val="none" w:sz="0" w:space="0" w:color="auto"/>
            <w:bottom w:val="none" w:sz="0" w:space="0" w:color="auto"/>
            <w:right w:val="none" w:sz="0" w:space="0" w:color="auto"/>
          </w:divBdr>
        </w:div>
        <w:div w:id="76830297">
          <w:marLeft w:val="0"/>
          <w:marRight w:val="0"/>
          <w:marTop w:val="0"/>
          <w:marBottom w:val="0"/>
          <w:divBdr>
            <w:top w:val="none" w:sz="0" w:space="0" w:color="auto"/>
            <w:left w:val="none" w:sz="0" w:space="0" w:color="auto"/>
            <w:bottom w:val="none" w:sz="0" w:space="0" w:color="auto"/>
            <w:right w:val="none" w:sz="0" w:space="0" w:color="auto"/>
          </w:divBdr>
        </w:div>
        <w:div w:id="76831693">
          <w:marLeft w:val="0"/>
          <w:marRight w:val="0"/>
          <w:marTop w:val="0"/>
          <w:marBottom w:val="0"/>
          <w:divBdr>
            <w:top w:val="none" w:sz="0" w:space="0" w:color="auto"/>
            <w:left w:val="none" w:sz="0" w:space="0" w:color="auto"/>
            <w:bottom w:val="none" w:sz="0" w:space="0" w:color="auto"/>
            <w:right w:val="none" w:sz="0" w:space="0" w:color="auto"/>
          </w:divBdr>
        </w:div>
        <w:div w:id="76833300">
          <w:marLeft w:val="0"/>
          <w:marRight w:val="0"/>
          <w:marTop w:val="0"/>
          <w:marBottom w:val="0"/>
          <w:divBdr>
            <w:top w:val="none" w:sz="0" w:space="0" w:color="auto"/>
            <w:left w:val="none" w:sz="0" w:space="0" w:color="auto"/>
            <w:bottom w:val="none" w:sz="0" w:space="0" w:color="auto"/>
            <w:right w:val="none" w:sz="0" w:space="0" w:color="auto"/>
          </w:divBdr>
        </w:div>
        <w:div w:id="76904021">
          <w:marLeft w:val="0"/>
          <w:marRight w:val="0"/>
          <w:marTop w:val="0"/>
          <w:marBottom w:val="300"/>
          <w:divBdr>
            <w:top w:val="single" w:sz="6" w:space="15" w:color="EDEDED"/>
            <w:left w:val="single" w:sz="6" w:space="15" w:color="EDEDED"/>
            <w:bottom w:val="single" w:sz="6" w:space="15" w:color="EDEDED"/>
            <w:right w:val="single" w:sz="6" w:space="15" w:color="EDEDED"/>
          </w:divBdr>
        </w:div>
        <w:div w:id="76905326">
          <w:marLeft w:val="0"/>
          <w:marRight w:val="0"/>
          <w:marTop w:val="0"/>
          <w:marBottom w:val="0"/>
          <w:divBdr>
            <w:top w:val="none" w:sz="0" w:space="0" w:color="auto"/>
            <w:left w:val="none" w:sz="0" w:space="0" w:color="auto"/>
            <w:bottom w:val="none" w:sz="0" w:space="0" w:color="auto"/>
            <w:right w:val="none" w:sz="0" w:space="0" w:color="auto"/>
          </w:divBdr>
        </w:div>
        <w:div w:id="76942268">
          <w:marLeft w:val="0"/>
          <w:marRight w:val="0"/>
          <w:marTop w:val="0"/>
          <w:marBottom w:val="0"/>
          <w:divBdr>
            <w:top w:val="none" w:sz="0" w:space="0" w:color="auto"/>
            <w:left w:val="none" w:sz="0" w:space="0" w:color="auto"/>
            <w:bottom w:val="none" w:sz="0" w:space="0" w:color="auto"/>
            <w:right w:val="none" w:sz="0" w:space="0" w:color="auto"/>
          </w:divBdr>
        </w:div>
        <w:div w:id="76942358">
          <w:marLeft w:val="0"/>
          <w:marRight w:val="0"/>
          <w:marTop w:val="0"/>
          <w:marBottom w:val="300"/>
          <w:divBdr>
            <w:top w:val="single" w:sz="6" w:space="15" w:color="EDEDED"/>
            <w:left w:val="single" w:sz="6" w:space="15" w:color="EDEDED"/>
            <w:bottom w:val="single" w:sz="6" w:space="15" w:color="EDEDED"/>
            <w:right w:val="single" w:sz="6" w:space="15" w:color="EDEDED"/>
          </w:divBdr>
        </w:div>
        <w:div w:id="76942718">
          <w:marLeft w:val="0"/>
          <w:marRight w:val="0"/>
          <w:marTop w:val="0"/>
          <w:marBottom w:val="300"/>
          <w:divBdr>
            <w:top w:val="single" w:sz="6" w:space="15" w:color="EDEDED"/>
            <w:left w:val="single" w:sz="6" w:space="15" w:color="EDEDED"/>
            <w:bottom w:val="single" w:sz="6" w:space="15" w:color="EDEDED"/>
            <w:right w:val="single" w:sz="6" w:space="15" w:color="EDEDED"/>
          </w:divBdr>
        </w:div>
        <w:div w:id="76944522">
          <w:marLeft w:val="0"/>
          <w:marRight w:val="0"/>
          <w:marTop w:val="0"/>
          <w:marBottom w:val="0"/>
          <w:divBdr>
            <w:top w:val="none" w:sz="0" w:space="0" w:color="auto"/>
            <w:left w:val="none" w:sz="0" w:space="0" w:color="auto"/>
            <w:bottom w:val="none" w:sz="0" w:space="0" w:color="auto"/>
            <w:right w:val="none" w:sz="0" w:space="0" w:color="auto"/>
          </w:divBdr>
        </w:div>
        <w:div w:id="76945898">
          <w:marLeft w:val="0"/>
          <w:marRight w:val="0"/>
          <w:marTop w:val="0"/>
          <w:marBottom w:val="0"/>
          <w:divBdr>
            <w:top w:val="none" w:sz="0" w:space="0" w:color="auto"/>
            <w:left w:val="none" w:sz="0" w:space="0" w:color="auto"/>
            <w:bottom w:val="none" w:sz="0" w:space="0" w:color="auto"/>
            <w:right w:val="none" w:sz="0" w:space="0" w:color="auto"/>
          </w:divBdr>
        </w:div>
        <w:div w:id="76946853">
          <w:marLeft w:val="0"/>
          <w:marRight w:val="0"/>
          <w:marTop w:val="0"/>
          <w:marBottom w:val="0"/>
          <w:divBdr>
            <w:top w:val="none" w:sz="0" w:space="0" w:color="auto"/>
            <w:left w:val="none" w:sz="0" w:space="0" w:color="auto"/>
            <w:bottom w:val="none" w:sz="0" w:space="0" w:color="auto"/>
            <w:right w:val="none" w:sz="0" w:space="0" w:color="auto"/>
          </w:divBdr>
        </w:div>
        <w:div w:id="77021137">
          <w:marLeft w:val="0"/>
          <w:marRight w:val="0"/>
          <w:marTop w:val="0"/>
          <w:marBottom w:val="0"/>
          <w:divBdr>
            <w:top w:val="none" w:sz="0" w:space="0" w:color="auto"/>
            <w:left w:val="none" w:sz="0" w:space="0" w:color="auto"/>
            <w:bottom w:val="none" w:sz="0" w:space="0" w:color="auto"/>
            <w:right w:val="none" w:sz="0" w:space="0" w:color="auto"/>
          </w:divBdr>
        </w:div>
        <w:div w:id="77022074">
          <w:marLeft w:val="0"/>
          <w:marRight w:val="0"/>
          <w:marTop w:val="300"/>
          <w:marBottom w:val="0"/>
          <w:divBdr>
            <w:top w:val="none" w:sz="0" w:space="0" w:color="auto"/>
            <w:left w:val="none" w:sz="0" w:space="0" w:color="auto"/>
            <w:bottom w:val="none" w:sz="0" w:space="0" w:color="auto"/>
            <w:right w:val="none" w:sz="0" w:space="0" w:color="auto"/>
          </w:divBdr>
          <w:divsChild>
            <w:div w:id="52583794">
              <w:marLeft w:val="0"/>
              <w:marRight w:val="0"/>
              <w:marTop w:val="0"/>
              <w:marBottom w:val="0"/>
              <w:divBdr>
                <w:top w:val="none" w:sz="0" w:space="0" w:color="auto"/>
                <w:left w:val="none" w:sz="0" w:space="0" w:color="auto"/>
                <w:bottom w:val="none" w:sz="0" w:space="0" w:color="auto"/>
                <w:right w:val="none" w:sz="0" w:space="0" w:color="auto"/>
              </w:divBdr>
            </w:div>
          </w:divsChild>
        </w:div>
        <w:div w:id="77022322">
          <w:marLeft w:val="0"/>
          <w:marRight w:val="0"/>
          <w:marTop w:val="0"/>
          <w:marBottom w:val="0"/>
          <w:divBdr>
            <w:top w:val="none" w:sz="0" w:space="0" w:color="auto"/>
            <w:left w:val="none" w:sz="0" w:space="0" w:color="auto"/>
            <w:bottom w:val="none" w:sz="0" w:space="0" w:color="auto"/>
            <w:right w:val="none" w:sz="0" w:space="0" w:color="auto"/>
          </w:divBdr>
        </w:div>
        <w:div w:id="77022409">
          <w:marLeft w:val="0"/>
          <w:marRight w:val="0"/>
          <w:marTop w:val="300"/>
          <w:marBottom w:val="0"/>
          <w:divBdr>
            <w:top w:val="none" w:sz="0" w:space="0" w:color="auto"/>
            <w:left w:val="none" w:sz="0" w:space="0" w:color="auto"/>
            <w:bottom w:val="none" w:sz="0" w:space="0" w:color="auto"/>
            <w:right w:val="none" w:sz="0" w:space="0" w:color="auto"/>
          </w:divBdr>
        </w:div>
        <w:div w:id="77026250">
          <w:marLeft w:val="0"/>
          <w:marRight w:val="0"/>
          <w:marTop w:val="0"/>
          <w:marBottom w:val="0"/>
          <w:divBdr>
            <w:top w:val="none" w:sz="0" w:space="0" w:color="auto"/>
            <w:left w:val="none" w:sz="0" w:space="0" w:color="auto"/>
            <w:bottom w:val="none" w:sz="0" w:space="0" w:color="auto"/>
            <w:right w:val="none" w:sz="0" w:space="0" w:color="auto"/>
          </w:divBdr>
        </w:div>
        <w:div w:id="77027024">
          <w:marLeft w:val="0"/>
          <w:marRight w:val="0"/>
          <w:marTop w:val="300"/>
          <w:marBottom w:val="0"/>
          <w:divBdr>
            <w:top w:val="none" w:sz="0" w:space="0" w:color="auto"/>
            <w:left w:val="none" w:sz="0" w:space="0" w:color="auto"/>
            <w:bottom w:val="none" w:sz="0" w:space="0" w:color="auto"/>
            <w:right w:val="none" w:sz="0" w:space="0" w:color="auto"/>
          </w:divBdr>
        </w:div>
        <w:div w:id="77094224">
          <w:marLeft w:val="0"/>
          <w:marRight w:val="0"/>
          <w:marTop w:val="0"/>
          <w:marBottom w:val="0"/>
          <w:divBdr>
            <w:top w:val="none" w:sz="0" w:space="0" w:color="auto"/>
            <w:left w:val="none" w:sz="0" w:space="0" w:color="auto"/>
            <w:bottom w:val="none" w:sz="0" w:space="0" w:color="auto"/>
            <w:right w:val="none" w:sz="0" w:space="0" w:color="auto"/>
          </w:divBdr>
        </w:div>
        <w:div w:id="77094375">
          <w:marLeft w:val="0"/>
          <w:marRight w:val="0"/>
          <w:marTop w:val="0"/>
          <w:marBottom w:val="0"/>
          <w:divBdr>
            <w:top w:val="none" w:sz="0" w:space="0" w:color="auto"/>
            <w:left w:val="none" w:sz="0" w:space="0" w:color="auto"/>
            <w:bottom w:val="none" w:sz="0" w:space="0" w:color="auto"/>
            <w:right w:val="none" w:sz="0" w:space="0" w:color="auto"/>
          </w:divBdr>
        </w:div>
        <w:div w:id="77097814">
          <w:marLeft w:val="0"/>
          <w:marRight w:val="0"/>
          <w:marTop w:val="0"/>
          <w:marBottom w:val="0"/>
          <w:divBdr>
            <w:top w:val="none" w:sz="0" w:space="0" w:color="auto"/>
            <w:left w:val="none" w:sz="0" w:space="0" w:color="auto"/>
            <w:bottom w:val="none" w:sz="0" w:space="0" w:color="auto"/>
            <w:right w:val="none" w:sz="0" w:space="0" w:color="auto"/>
          </w:divBdr>
        </w:div>
        <w:div w:id="77099201">
          <w:marLeft w:val="0"/>
          <w:marRight w:val="0"/>
          <w:marTop w:val="0"/>
          <w:marBottom w:val="0"/>
          <w:divBdr>
            <w:top w:val="none" w:sz="0" w:space="0" w:color="auto"/>
            <w:left w:val="none" w:sz="0" w:space="0" w:color="auto"/>
            <w:bottom w:val="none" w:sz="0" w:space="0" w:color="auto"/>
            <w:right w:val="none" w:sz="0" w:space="0" w:color="auto"/>
          </w:divBdr>
        </w:div>
        <w:div w:id="77101348">
          <w:marLeft w:val="0"/>
          <w:marRight w:val="0"/>
          <w:marTop w:val="300"/>
          <w:marBottom w:val="0"/>
          <w:divBdr>
            <w:top w:val="none" w:sz="0" w:space="0" w:color="auto"/>
            <w:left w:val="none" w:sz="0" w:space="0" w:color="auto"/>
            <w:bottom w:val="none" w:sz="0" w:space="0" w:color="auto"/>
            <w:right w:val="none" w:sz="0" w:space="0" w:color="auto"/>
          </w:divBdr>
        </w:div>
        <w:div w:id="77137066">
          <w:marLeft w:val="0"/>
          <w:marRight w:val="0"/>
          <w:marTop w:val="0"/>
          <w:marBottom w:val="0"/>
          <w:divBdr>
            <w:top w:val="none" w:sz="0" w:space="0" w:color="auto"/>
            <w:left w:val="none" w:sz="0" w:space="0" w:color="auto"/>
            <w:bottom w:val="none" w:sz="0" w:space="0" w:color="auto"/>
            <w:right w:val="none" w:sz="0" w:space="0" w:color="auto"/>
          </w:divBdr>
        </w:div>
        <w:div w:id="77138979">
          <w:marLeft w:val="0"/>
          <w:marRight w:val="0"/>
          <w:marTop w:val="0"/>
          <w:marBottom w:val="0"/>
          <w:divBdr>
            <w:top w:val="none" w:sz="0" w:space="0" w:color="auto"/>
            <w:left w:val="none" w:sz="0" w:space="0" w:color="auto"/>
            <w:bottom w:val="none" w:sz="0" w:space="0" w:color="auto"/>
            <w:right w:val="none" w:sz="0" w:space="0" w:color="auto"/>
          </w:divBdr>
        </w:div>
        <w:div w:id="77141911">
          <w:marLeft w:val="0"/>
          <w:marRight w:val="0"/>
          <w:marTop w:val="0"/>
          <w:marBottom w:val="0"/>
          <w:divBdr>
            <w:top w:val="none" w:sz="0" w:space="0" w:color="auto"/>
            <w:left w:val="none" w:sz="0" w:space="0" w:color="auto"/>
            <w:bottom w:val="none" w:sz="0" w:space="0" w:color="auto"/>
            <w:right w:val="none" w:sz="0" w:space="0" w:color="auto"/>
          </w:divBdr>
        </w:div>
        <w:div w:id="77142468">
          <w:marLeft w:val="0"/>
          <w:marRight w:val="0"/>
          <w:marTop w:val="0"/>
          <w:marBottom w:val="300"/>
          <w:divBdr>
            <w:top w:val="single" w:sz="6" w:space="15" w:color="EDEDED"/>
            <w:left w:val="single" w:sz="6" w:space="15" w:color="EDEDED"/>
            <w:bottom w:val="single" w:sz="6" w:space="15" w:color="EDEDED"/>
            <w:right w:val="single" w:sz="6" w:space="15" w:color="EDEDED"/>
          </w:divBdr>
        </w:div>
        <w:div w:id="77168341">
          <w:marLeft w:val="0"/>
          <w:marRight w:val="0"/>
          <w:marTop w:val="300"/>
          <w:marBottom w:val="0"/>
          <w:divBdr>
            <w:top w:val="none" w:sz="0" w:space="0" w:color="auto"/>
            <w:left w:val="none" w:sz="0" w:space="0" w:color="auto"/>
            <w:bottom w:val="none" w:sz="0" w:space="0" w:color="auto"/>
            <w:right w:val="none" w:sz="0" w:space="0" w:color="auto"/>
          </w:divBdr>
        </w:div>
        <w:div w:id="77216950">
          <w:marLeft w:val="0"/>
          <w:marRight w:val="0"/>
          <w:marTop w:val="0"/>
          <w:marBottom w:val="0"/>
          <w:divBdr>
            <w:top w:val="none" w:sz="0" w:space="0" w:color="auto"/>
            <w:left w:val="none" w:sz="0" w:space="0" w:color="auto"/>
            <w:bottom w:val="none" w:sz="0" w:space="0" w:color="auto"/>
            <w:right w:val="none" w:sz="0" w:space="0" w:color="auto"/>
          </w:divBdr>
        </w:div>
        <w:div w:id="77288059">
          <w:marLeft w:val="0"/>
          <w:marRight w:val="0"/>
          <w:marTop w:val="0"/>
          <w:marBottom w:val="0"/>
          <w:divBdr>
            <w:top w:val="none" w:sz="0" w:space="0" w:color="auto"/>
            <w:left w:val="none" w:sz="0" w:space="0" w:color="auto"/>
            <w:bottom w:val="none" w:sz="0" w:space="0" w:color="auto"/>
            <w:right w:val="none" w:sz="0" w:space="0" w:color="auto"/>
          </w:divBdr>
        </w:div>
        <w:div w:id="77288268">
          <w:marLeft w:val="0"/>
          <w:marRight w:val="0"/>
          <w:marTop w:val="0"/>
          <w:marBottom w:val="0"/>
          <w:divBdr>
            <w:top w:val="none" w:sz="0" w:space="0" w:color="auto"/>
            <w:left w:val="none" w:sz="0" w:space="0" w:color="auto"/>
            <w:bottom w:val="none" w:sz="0" w:space="0" w:color="auto"/>
            <w:right w:val="none" w:sz="0" w:space="0" w:color="auto"/>
          </w:divBdr>
        </w:div>
        <w:div w:id="77293146">
          <w:marLeft w:val="0"/>
          <w:marRight w:val="0"/>
          <w:marTop w:val="0"/>
          <w:marBottom w:val="300"/>
          <w:divBdr>
            <w:top w:val="single" w:sz="6" w:space="15" w:color="EDEDED"/>
            <w:left w:val="single" w:sz="6" w:space="15" w:color="EDEDED"/>
            <w:bottom w:val="single" w:sz="6" w:space="15" w:color="EDEDED"/>
            <w:right w:val="single" w:sz="6" w:space="15" w:color="EDEDED"/>
          </w:divBdr>
        </w:div>
        <w:div w:id="77294710">
          <w:marLeft w:val="0"/>
          <w:marRight w:val="0"/>
          <w:marTop w:val="0"/>
          <w:marBottom w:val="0"/>
          <w:divBdr>
            <w:top w:val="none" w:sz="0" w:space="0" w:color="auto"/>
            <w:left w:val="none" w:sz="0" w:space="0" w:color="auto"/>
            <w:bottom w:val="none" w:sz="0" w:space="0" w:color="auto"/>
            <w:right w:val="none" w:sz="0" w:space="0" w:color="auto"/>
          </w:divBdr>
        </w:div>
        <w:div w:id="77333060">
          <w:marLeft w:val="0"/>
          <w:marRight w:val="0"/>
          <w:marTop w:val="300"/>
          <w:marBottom w:val="0"/>
          <w:divBdr>
            <w:top w:val="none" w:sz="0" w:space="0" w:color="auto"/>
            <w:left w:val="none" w:sz="0" w:space="0" w:color="auto"/>
            <w:bottom w:val="none" w:sz="0" w:space="0" w:color="auto"/>
            <w:right w:val="none" w:sz="0" w:space="0" w:color="auto"/>
          </w:divBdr>
        </w:div>
        <w:div w:id="77333430">
          <w:marLeft w:val="0"/>
          <w:marRight w:val="0"/>
          <w:marTop w:val="0"/>
          <w:marBottom w:val="0"/>
          <w:divBdr>
            <w:top w:val="none" w:sz="0" w:space="0" w:color="auto"/>
            <w:left w:val="none" w:sz="0" w:space="0" w:color="auto"/>
            <w:bottom w:val="none" w:sz="0" w:space="0" w:color="auto"/>
            <w:right w:val="none" w:sz="0" w:space="0" w:color="auto"/>
          </w:divBdr>
        </w:div>
        <w:div w:id="77334049">
          <w:marLeft w:val="0"/>
          <w:marRight w:val="0"/>
          <w:marTop w:val="0"/>
          <w:marBottom w:val="300"/>
          <w:divBdr>
            <w:top w:val="single" w:sz="6" w:space="15" w:color="EDEDED"/>
            <w:left w:val="single" w:sz="6" w:space="15" w:color="EDEDED"/>
            <w:bottom w:val="single" w:sz="6" w:space="15" w:color="EDEDED"/>
            <w:right w:val="single" w:sz="6" w:space="15" w:color="EDEDED"/>
          </w:divBdr>
        </w:div>
        <w:div w:id="77334962">
          <w:marLeft w:val="0"/>
          <w:marRight w:val="0"/>
          <w:marTop w:val="0"/>
          <w:marBottom w:val="0"/>
          <w:divBdr>
            <w:top w:val="none" w:sz="0" w:space="0" w:color="auto"/>
            <w:left w:val="none" w:sz="0" w:space="0" w:color="auto"/>
            <w:bottom w:val="none" w:sz="0" w:space="0" w:color="auto"/>
            <w:right w:val="none" w:sz="0" w:space="0" w:color="auto"/>
          </w:divBdr>
        </w:div>
        <w:div w:id="77335638">
          <w:marLeft w:val="0"/>
          <w:marRight w:val="0"/>
          <w:marTop w:val="0"/>
          <w:marBottom w:val="0"/>
          <w:divBdr>
            <w:top w:val="none" w:sz="0" w:space="0" w:color="auto"/>
            <w:left w:val="none" w:sz="0" w:space="0" w:color="auto"/>
            <w:bottom w:val="none" w:sz="0" w:space="0" w:color="auto"/>
            <w:right w:val="none" w:sz="0" w:space="0" w:color="auto"/>
          </w:divBdr>
          <w:divsChild>
            <w:div w:id="228032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337446">
          <w:marLeft w:val="0"/>
          <w:marRight w:val="0"/>
          <w:marTop w:val="0"/>
          <w:marBottom w:val="0"/>
          <w:divBdr>
            <w:top w:val="none" w:sz="0" w:space="0" w:color="auto"/>
            <w:left w:val="none" w:sz="0" w:space="0" w:color="auto"/>
            <w:bottom w:val="none" w:sz="0" w:space="0" w:color="auto"/>
            <w:right w:val="none" w:sz="0" w:space="0" w:color="auto"/>
          </w:divBdr>
        </w:div>
        <w:div w:id="77361549">
          <w:marLeft w:val="0"/>
          <w:marRight w:val="0"/>
          <w:marTop w:val="0"/>
          <w:marBottom w:val="0"/>
          <w:divBdr>
            <w:top w:val="none" w:sz="0" w:space="0" w:color="auto"/>
            <w:left w:val="none" w:sz="0" w:space="0" w:color="auto"/>
            <w:bottom w:val="none" w:sz="0" w:space="0" w:color="auto"/>
            <w:right w:val="none" w:sz="0" w:space="0" w:color="auto"/>
          </w:divBdr>
        </w:div>
        <w:div w:id="77362995">
          <w:marLeft w:val="0"/>
          <w:marRight w:val="0"/>
          <w:marTop w:val="0"/>
          <w:marBottom w:val="0"/>
          <w:divBdr>
            <w:top w:val="none" w:sz="0" w:space="0" w:color="auto"/>
            <w:left w:val="none" w:sz="0" w:space="0" w:color="auto"/>
            <w:bottom w:val="none" w:sz="0" w:space="0" w:color="auto"/>
            <w:right w:val="none" w:sz="0" w:space="0" w:color="auto"/>
          </w:divBdr>
        </w:div>
        <w:div w:id="77363897">
          <w:marLeft w:val="0"/>
          <w:marRight w:val="0"/>
          <w:marTop w:val="0"/>
          <w:marBottom w:val="0"/>
          <w:divBdr>
            <w:top w:val="none" w:sz="0" w:space="0" w:color="auto"/>
            <w:left w:val="none" w:sz="0" w:space="0" w:color="auto"/>
            <w:bottom w:val="none" w:sz="0" w:space="0" w:color="auto"/>
            <w:right w:val="none" w:sz="0" w:space="0" w:color="auto"/>
          </w:divBdr>
          <w:divsChild>
            <w:div w:id="349571590">
              <w:marLeft w:val="0"/>
              <w:marRight w:val="0"/>
              <w:marTop w:val="0"/>
              <w:marBottom w:val="0"/>
              <w:divBdr>
                <w:top w:val="none" w:sz="0" w:space="0" w:color="auto"/>
                <w:left w:val="none" w:sz="0" w:space="0" w:color="auto"/>
                <w:bottom w:val="none" w:sz="0" w:space="0" w:color="auto"/>
                <w:right w:val="none" w:sz="0" w:space="0" w:color="auto"/>
              </w:divBdr>
            </w:div>
          </w:divsChild>
        </w:div>
        <w:div w:id="77479723">
          <w:marLeft w:val="0"/>
          <w:marRight w:val="0"/>
          <w:marTop w:val="0"/>
          <w:marBottom w:val="300"/>
          <w:divBdr>
            <w:top w:val="single" w:sz="6" w:space="15" w:color="EDEDED"/>
            <w:left w:val="single" w:sz="6" w:space="15" w:color="EDEDED"/>
            <w:bottom w:val="single" w:sz="6" w:space="15" w:color="EDEDED"/>
            <w:right w:val="single" w:sz="6" w:space="15" w:color="EDEDED"/>
          </w:divBdr>
        </w:div>
        <w:div w:id="77482765">
          <w:marLeft w:val="0"/>
          <w:marRight w:val="0"/>
          <w:marTop w:val="0"/>
          <w:marBottom w:val="0"/>
          <w:divBdr>
            <w:top w:val="none" w:sz="0" w:space="0" w:color="auto"/>
            <w:left w:val="none" w:sz="0" w:space="0" w:color="auto"/>
            <w:bottom w:val="none" w:sz="0" w:space="0" w:color="auto"/>
            <w:right w:val="none" w:sz="0" w:space="0" w:color="auto"/>
          </w:divBdr>
        </w:div>
        <w:div w:id="77483514">
          <w:marLeft w:val="0"/>
          <w:marRight w:val="0"/>
          <w:marTop w:val="300"/>
          <w:marBottom w:val="0"/>
          <w:divBdr>
            <w:top w:val="none" w:sz="0" w:space="0" w:color="auto"/>
            <w:left w:val="none" w:sz="0" w:space="0" w:color="auto"/>
            <w:bottom w:val="none" w:sz="0" w:space="0" w:color="auto"/>
            <w:right w:val="none" w:sz="0" w:space="0" w:color="auto"/>
          </w:divBdr>
        </w:div>
        <w:div w:id="77483938">
          <w:marLeft w:val="0"/>
          <w:marRight w:val="0"/>
          <w:marTop w:val="0"/>
          <w:marBottom w:val="0"/>
          <w:divBdr>
            <w:top w:val="none" w:sz="0" w:space="0" w:color="auto"/>
            <w:left w:val="none" w:sz="0" w:space="0" w:color="auto"/>
            <w:bottom w:val="none" w:sz="0" w:space="0" w:color="auto"/>
            <w:right w:val="none" w:sz="0" w:space="0" w:color="auto"/>
          </w:divBdr>
        </w:div>
        <w:div w:id="77485896">
          <w:marLeft w:val="0"/>
          <w:marRight w:val="0"/>
          <w:marTop w:val="0"/>
          <w:marBottom w:val="0"/>
          <w:divBdr>
            <w:top w:val="none" w:sz="0" w:space="0" w:color="auto"/>
            <w:left w:val="none" w:sz="0" w:space="0" w:color="auto"/>
            <w:bottom w:val="none" w:sz="0" w:space="0" w:color="auto"/>
            <w:right w:val="none" w:sz="0" w:space="0" w:color="auto"/>
          </w:divBdr>
        </w:div>
        <w:div w:id="77487570">
          <w:marLeft w:val="0"/>
          <w:marRight w:val="0"/>
          <w:marTop w:val="0"/>
          <w:marBottom w:val="0"/>
          <w:divBdr>
            <w:top w:val="none" w:sz="0" w:space="0" w:color="auto"/>
            <w:left w:val="none" w:sz="0" w:space="0" w:color="auto"/>
            <w:bottom w:val="none" w:sz="0" w:space="0" w:color="auto"/>
            <w:right w:val="none" w:sz="0" w:space="0" w:color="auto"/>
          </w:divBdr>
        </w:div>
        <w:div w:id="77556409">
          <w:marLeft w:val="0"/>
          <w:marRight w:val="0"/>
          <w:marTop w:val="300"/>
          <w:marBottom w:val="0"/>
          <w:divBdr>
            <w:top w:val="none" w:sz="0" w:space="0" w:color="auto"/>
            <w:left w:val="none" w:sz="0" w:space="0" w:color="auto"/>
            <w:bottom w:val="none" w:sz="0" w:space="0" w:color="auto"/>
            <w:right w:val="none" w:sz="0" w:space="0" w:color="auto"/>
          </w:divBdr>
        </w:div>
        <w:div w:id="77559270">
          <w:marLeft w:val="0"/>
          <w:marRight w:val="0"/>
          <w:marTop w:val="0"/>
          <w:marBottom w:val="0"/>
          <w:divBdr>
            <w:top w:val="none" w:sz="0" w:space="0" w:color="auto"/>
            <w:left w:val="none" w:sz="0" w:space="0" w:color="auto"/>
            <w:bottom w:val="none" w:sz="0" w:space="0" w:color="auto"/>
            <w:right w:val="none" w:sz="0" w:space="0" w:color="auto"/>
          </w:divBdr>
        </w:div>
        <w:div w:id="77597356">
          <w:marLeft w:val="0"/>
          <w:marRight w:val="0"/>
          <w:marTop w:val="0"/>
          <w:marBottom w:val="0"/>
          <w:divBdr>
            <w:top w:val="none" w:sz="0" w:space="0" w:color="auto"/>
            <w:left w:val="none" w:sz="0" w:space="0" w:color="auto"/>
            <w:bottom w:val="none" w:sz="0" w:space="0" w:color="auto"/>
            <w:right w:val="none" w:sz="0" w:space="0" w:color="auto"/>
          </w:divBdr>
        </w:div>
        <w:div w:id="77597515">
          <w:marLeft w:val="0"/>
          <w:marRight w:val="0"/>
          <w:marTop w:val="0"/>
          <w:marBottom w:val="0"/>
          <w:divBdr>
            <w:top w:val="none" w:sz="0" w:space="0" w:color="auto"/>
            <w:left w:val="none" w:sz="0" w:space="0" w:color="auto"/>
            <w:bottom w:val="none" w:sz="0" w:space="0" w:color="auto"/>
            <w:right w:val="none" w:sz="0" w:space="0" w:color="auto"/>
          </w:divBdr>
        </w:div>
        <w:div w:id="77599045">
          <w:marLeft w:val="0"/>
          <w:marRight w:val="0"/>
          <w:marTop w:val="0"/>
          <w:marBottom w:val="0"/>
          <w:divBdr>
            <w:top w:val="none" w:sz="0" w:space="0" w:color="auto"/>
            <w:left w:val="none" w:sz="0" w:space="0" w:color="auto"/>
            <w:bottom w:val="none" w:sz="0" w:space="0" w:color="auto"/>
            <w:right w:val="none" w:sz="0" w:space="0" w:color="auto"/>
          </w:divBdr>
        </w:div>
        <w:div w:id="77599340">
          <w:marLeft w:val="0"/>
          <w:marRight w:val="0"/>
          <w:marTop w:val="0"/>
          <w:marBottom w:val="0"/>
          <w:divBdr>
            <w:top w:val="none" w:sz="0" w:space="0" w:color="auto"/>
            <w:left w:val="none" w:sz="0" w:space="0" w:color="auto"/>
            <w:bottom w:val="none" w:sz="0" w:space="0" w:color="auto"/>
            <w:right w:val="none" w:sz="0" w:space="0" w:color="auto"/>
          </w:divBdr>
        </w:div>
        <w:div w:id="77602604">
          <w:marLeft w:val="0"/>
          <w:marRight w:val="0"/>
          <w:marTop w:val="0"/>
          <w:marBottom w:val="0"/>
          <w:divBdr>
            <w:top w:val="none" w:sz="0" w:space="0" w:color="auto"/>
            <w:left w:val="none" w:sz="0" w:space="0" w:color="auto"/>
            <w:bottom w:val="none" w:sz="0" w:space="0" w:color="auto"/>
            <w:right w:val="none" w:sz="0" w:space="0" w:color="auto"/>
          </w:divBdr>
          <w:divsChild>
            <w:div w:id="2039087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602791">
          <w:marLeft w:val="0"/>
          <w:marRight w:val="0"/>
          <w:marTop w:val="0"/>
          <w:marBottom w:val="0"/>
          <w:divBdr>
            <w:top w:val="none" w:sz="0" w:space="0" w:color="auto"/>
            <w:left w:val="none" w:sz="0" w:space="0" w:color="auto"/>
            <w:bottom w:val="none" w:sz="0" w:space="0" w:color="auto"/>
            <w:right w:val="none" w:sz="0" w:space="0" w:color="auto"/>
          </w:divBdr>
        </w:div>
        <w:div w:id="77603500">
          <w:marLeft w:val="0"/>
          <w:marRight w:val="0"/>
          <w:marTop w:val="0"/>
          <w:marBottom w:val="300"/>
          <w:divBdr>
            <w:top w:val="single" w:sz="6" w:space="15" w:color="EDEDED"/>
            <w:left w:val="single" w:sz="6" w:space="15" w:color="EDEDED"/>
            <w:bottom w:val="single" w:sz="6" w:space="15" w:color="EDEDED"/>
            <w:right w:val="single" w:sz="6" w:space="15" w:color="EDEDED"/>
          </w:divBdr>
        </w:div>
        <w:div w:id="77604158">
          <w:marLeft w:val="0"/>
          <w:marRight w:val="0"/>
          <w:marTop w:val="0"/>
          <w:marBottom w:val="300"/>
          <w:divBdr>
            <w:top w:val="single" w:sz="6" w:space="15" w:color="EDEDED"/>
            <w:left w:val="single" w:sz="6" w:space="15" w:color="EDEDED"/>
            <w:bottom w:val="single" w:sz="6" w:space="15" w:color="EDEDED"/>
            <w:right w:val="single" w:sz="6" w:space="15" w:color="EDEDED"/>
          </w:divBdr>
        </w:div>
        <w:div w:id="77605271">
          <w:marLeft w:val="0"/>
          <w:marRight w:val="0"/>
          <w:marTop w:val="0"/>
          <w:marBottom w:val="0"/>
          <w:divBdr>
            <w:top w:val="none" w:sz="0" w:space="0" w:color="auto"/>
            <w:left w:val="none" w:sz="0" w:space="0" w:color="auto"/>
            <w:bottom w:val="none" w:sz="0" w:space="0" w:color="auto"/>
            <w:right w:val="none" w:sz="0" w:space="0" w:color="auto"/>
          </w:divBdr>
        </w:div>
        <w:div w:id="77675696">
          <w:marLeft w:val="0"/>
          <w:marRight w:val="0"/>
          <w:marTop w:val="0"/>
          <w:marBottom w:val="0"/>
          <w:divBdr>
            <w:top w:val="none" w:sz="0" w:space="0" w:color="auto"/>
            <w:left w:val="none" w:sz="0" w:space="0" w:color="auto"/>
            <w:bottom w:val="none" w:sz="0" w:space="0" w:color="auto"/>
            <w:right w:val="none" w:sz="0" w:space="0" w:color="auto"/>
          </w:divBdr>
        </w:div>
        <w:div w:id="77677376">
          <w:marLeft w:val="0"/>
          <w:marRight w:val="0"/>
          <w:marTop w:val="0"/>
          <w:marBottom w:val="0"/>
          <w:divBdr>
            <w:top w:val="none" w:sz="0" w:space="0" w:color="auto"/>
            <w:left w:val="none" w:sz="0" w:space="0" w:color="auto"/>
            <w:bottom w:val="none" w:sz="0" w:space="0" w:color="auto"/>
            <w:right w:val="none" w:sz="0" w:space="0" w:color="auto"/>
          </w:divBdr>
        </w:div>
        <w:div w:id="77748533">
          <w:marLeft w:val="0"/>
          <w:marRight w:val="0"/>
          <w:marTop w:val="0"/>
          <w:marBottom w:val="0"/>
          <w:divBdr>
            <w:top w:val="none" w:sz="0" w:space="0" w:color="auto"/>
            <w:left w:val="none" w:sz="0" w:space="0" w:color="auto"/>
            <w:bottom w:val="none" w:sz="0" w:space="0" w:color="auto"/>
            <w:right w:val="none" w:sz="0" w:space="0" w:color="auto"/>
          </w:divBdr>
        </w:div>
        <w:div w:id="77748666">
          <w:marLeft w:val="0"/>
          <w:marRight w:val="0"/>
          <w:marTop w:val="300"/>
          <w:marBottom w:val="0"/>
          <w:divBdr>
            <w:top w:val="none" w:sz="0" w:space="0" w:color="auto"/>
            <w:left w:val="none" w:sz="0" w:space="0" w:color="auto"/>
            <w:bottom w:val="none" w:sz="0" w:space="0" w:color="auto"/>
            <w:right w:val="none" w:sz="0" w:space="0" w:color="auto"/>
          </w:divBdr>
          <w:divsChild>
            <w:div w:id="165946904">
              <w:marLeft w:val="0"/>
              <w:marRight w:val="0"/>
              <w:marTop w:val="0"/>
              <w:marBottom w:val="0"/>
              <w:divBdr>
                <w:top w:val="none" w:sz="0" w:space="0" w:color="auto"/>
                <w:left w:val="none" w:sz="0" w:space="0" w:color="auto"/>
                <w:bottom w:val="none" w:sz="0" w:space="0" w:color="auto"/>
                <w:right w:val="none" w:sz="0" w:space="0" w:color="auto"/>
              </w:divBdr>
              <w:divsChild>
                <w:div w:id="252588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749251">
          <w:marLeft w:val="0"/>
          <w:marRight w:val="0"/>
          <w:marTop w:val="0"/>
          <w:marBottom w:val="0"/>
          <w:divBdr>
            <w:top w:val="none" w:sz="0" w:space="0" w:color="auto"/>
            <w:left w:val="none" w:sz="0" w:space="0" w:color="auto"/>
            <w:bottom w:val="none" w:sz="0" w:space="0" w:color="auto"/>
            <w:right w:val="none" w:sz="0" w:space="0" w:color="auto"/>
          </w:divBdr>
        </w:div>
        <w:div w:id="77750370">
          <w:marLeft w:val="0"/>
          <w:marRight w:val="0"/>
          <w:marTop w:val="0"/>
          <w:marBottom w:val="300"/>
          <w:divBdr>
            <w:top w:val="single" w:sz="6" w:space="15" w:color="EDEDED"/>
            <w:left w:val="single" w:sz="6" w:space="15" w:color="EDEDED"/>
            <w:bottom w:val="single" w:sz="6" w:space="15" w:color="EDEDED"/>
            <w:right w:val="single" w:sz="6" w:space="15" w:color="EDEDED"/>
          </w:divBdr>
        </w:div>
        <w:div w:id="77753436">
          <w:marLeft w:val="0"/>
          <w:marRight w:val="0"/>
          <w:marTop w:val="0"/>
          <w:marBottom w:val="0"/>
          <w:divBdr>
            <w:top w:val="none" w:sz="0" w:space="0" w:color="auto"/>
            <w:left w:val="none" w:sz="0" w:space="0" w:color="auto"/>
            <w:bottom w:val="none" w:sz="0" w:space="0" w:color="auto"/>
            <w:right w:val="none" w:sz="0" w:space="0" w:color="auto"/>
          </w:divBdr>
          <w:divsChild>
            <w:div w:id="125855161">
              <w:marLeft w:val="0"/>
              <w:marRight w:val="0"/>
              <w:marTop w:val="0"/>
              <w:marBottom w:val="0"/>
              <w:divBdr>
                <w:top w:val="none" w:sz="0" w:space="0" w:color="auto"/>
                <w:left w:val="none" w:sz="0" w:space="0" w:color="auto"/>
                <w:bottom w:val="none" w:sz="0" w:space="0" w:color="auto"/>
                <w:right w:val="none" w:sz="0" w:space="0" w:color="auto"/>
              </w:divBdr>
            </w:div>
          </w:divsChild>
        </w:div>
        <w:div w:id="77755088">
          <w:marLeft w:val="0"/>
          <w:marRight w:val="0"/>
          <w:marTop w:val="0"/>
          <w:marBottom w:val="0"/>
          <w:divBdr>
            <w:top w:val="none" w:sz="0" w:space="0" w:color="auto"/>
            <w:left w:val="none" w:sz="0" w:space="0" w:color="auto"/>
            <w:bottom w:val="none" w:sz="0" w:space="0" w:color="auto"/>
            <w:right w:val="none" w:sz="0" w:space="0" w:color="auto"/>
          </w:divBdr>
        </w:div>
        <w:div w:id="77755400">
          <w:marLeft w:val="0"/>
          <w:marRight w:val="0"/>
          <w:marTop w:val="0"/>
          <w:marBottom w:val="0"/>
          <w:divBdr>
            <w:top w:val="none" w:sz="0" w:space="0" w:color="auto"/>
            <w:left w:val="none" w:sz="0" w:space="0" w:color="auto"/>
            <w:bottom w:val="none" w:sz="0" w:space="0" w:color="auto"/>
            <w:right w:val="none" w:sz="0" w:space="0" w:color="auto"/>
          </w:divBdr>
        </w:div>
        <w:div w:id="77797255">
          <w:marLeft w:val="0"/>
          <w:marRight w:val="0"/>
          <w:marTop w:val="0"/>
          <w:marBottom w:val="0"/>
          <w:divBdr>
            <w:top w:val="none" w:sz="0" w:space="0" w:color="auto"/>
            <w:left w:val="none" w:sz="0" w:space="0" w:color="auto"/>
            <w:bottom w:val="none" w:sz="0" w:space="0" w:color="auto"/>
            <w:right w:val="none" w:sz="0" w:space="0" w:color="auto"/>
          </w:divBdr>
        </w:div>
        <w:div w:id="77797459">
          <w:marLeft w:val="0"/>
          <w:marRight w:val="0"/>
          <w:marTop w:val="0"/>
          <w:marBottom w:val="0"/>
          <w:divBdr>
            <w:top w:val="none" w:sz="0" w:space="0" w:color="auto"/>
            <w:left w:val="none" w:sz="0" w:space="0" w:color="auto"/>
            <w:bottom w:val="none" w:sz="0" w:space="0" w:color="auto"/>
            <w:right w:val="none" w:sz="0" w:space="0" w:color="auto"/>
          </w:divBdr>
        </w:div>
        <w:div w:id="77799759">
          <w:marLeft w:val="0"/>
          <w:marRight w:val="0"/>
          <w:marTop w:val="0"/>
          <w:marBottom w:val="0"/>
          <w:divBdr>
            <w:top w:val="none" w:sz="0" w:space="0" w:color="auto"/>
            <w:left w:val="none" w:sz="0" w:space="0" w:color="auto"/>
            <w:bottom w:val="none" w:sz="0" w:space="0" w:color="auto"/>
            <w:right w:val="none" w:sz="0" w:space="0" w:color="auto"/>
          </w:divBdr>
        </w:div>
        <w:div w:id="77799766">
          <w:marLeft w:val="0"/>
          <w:marRight w:val="0"/>
          <w:marTop w:val="0"/>
          <w:marBottom w:val="0"/>
          <w:divBdr>
            <w:top w:val="none" w:sz="0" w:space="0" w:color="auto"/>
            <w:left w:val="none" w:sz="0" w:space="0" w:color="auto"/>
            <w:bottom w:val="none" w:sz="0" w:space="0" w:color="auto"/>
            <w:right w:val="none" w:sz="0" w:space="0" w:color="auto"/>
          </w:divBdr>
        </w:div>
        <w:div w:id="77866165">
          <w:marLeft w:val="0"/>
          <w:marRight w:val="0"/>
          <w:marTop w:val="0"/>
          <w:marBottom w:val="0"/>
          <w:divBdr>
            <w:top w:val="none" w:sz="0" w:space="0" w:color="auto"/>
            <w:left w:val="none" w:sz="0" w:space="0" w:color="auto"/>
            <w:bottom w:val="none" w:sz="0" w:space="0" w:color="auto"/>
            <w:right w:val="none" w:sz="0" w:space="0" w:color="auto"/>
          </w:divBdr>
        </w:div>
        <w:div w:id="77870300">
          <w:marLeft w:val="0"/>
          <w:marRight w:val="0"/>
          <w:marTop w:val="0"/>
          <w:marBottom w:val="0"/>
          <w:divBdr>
            <w:top w:val="none" w:sz="0" w:space="0" w:color="auto"/>
            <w:left w:val="none" w:sz="0" w:space="0" w:color="auto"/>
            <w:bottom w:val="none" w:sz="0" w:space="0" w:color="auto"/>
            <w:right w:val="none" w:sz="0" w:space="0" w:color="auto"/>
          </w:divBdr>
        </w:div>
        <w:div w:id="77873247">
          <w:marLeft w:val="0"/>
          <w:marRight w:val="0"/>
          <w:marTop w:val="0"/>
          <w:marBottom w:val="300"/>
          <w:divBdr>
            <w:top w:val="single" w:sz="6" w:space="15" w:color="EDEDED"/>
            <w:left w:val="single" w:sz="6" w:space="15" w:color="EDEDED"/>
            <w:bottom w:val="single" w:sz="6" w:space="15" w:color="EDEDED"/>
            <w:right w:val="single" w:sz="6" w:space="15" w:color="EDEDED"/>
          </w:divBdr>
        </w:div>
        <w:div w:id="77947970">
          <w:marLeft w:val="0"/>
          <w:marRight w:val="0"/>
          <w:marTop w:val="0"/>
          <w:marBottom w:val="0"/>
          <w:divBdr>
            <w:top w:val="none" w:sz="0" w:space="0" w:color="auto"/>
            <w:left w:val="none" w:sz="0" w:space="0" w:color="auto"/>
            <w:bottom w:val="none" w:sz="0" w:space="0" w:color="auto"/>
            <w:right w:val="none" w:sz="0" w:space="0" w:color="auto"/>
          </w:divBdr>
          <w:divsChild>
            <w:div w:id="105660040">
              <w:marLeft w:val="0"/>
              <w:marRight w:val="0"/>
              <w:marTop w:val="0"/>
              <w:marBottom w:val="0"/>
              <w:divBdr>
                <w:top w:val="none" w:sz="0" w:space="0" w:color="auto"/>
                <w:left w:val="none" w:sz="0" w:space="0" w:color="auto"/>
                <w:bottom w:val="none" w:sz="0" w:space="0" w:color="auto"/>
                <w:right w:val="none" w:sz="0" w:space="0" w:color="auto"/>
              </w:divBdr>
            </w:div>
          </w:divsChild>
        </w:div>
        <w:div w:id="77950672">
          <w:marLeft w:val="0"/>
          <w:marRight w:val="0"/>
          <w:marTop w:val="0"/>
          <w:marBottom w:val="0"/>
          <w:divBdr>
            <w:top w:val="none" w:sz="0" w:space="0" w:color="auto"/>
            <w:left w:val="none" w:sz="0" w:space="0" w:color="auto"/>
            <w:bottom w:val="none" w:sz="0" w:space="0" w:color="auto"/>
            <w:right w:val="none" w:sz="0" w:space="0" w:color="auto"/>
          </w:divBdr>
        </w:div>
        <w:div w:id="77950968">
          <w:marLeft w:val="0"/>
          <w:marRight w:val="0"/>
          <w:marTop w:val="0"/>
          <w:marBottom w:val="0"/>
          <w:divBdr>
            <w:top w:val="none" w:sz="0" w:space="0" w:color="auto"/>
            <w:left w:val="none" w:sz="0" w:space="0" w:color="auto"/>
            <w:bottom w:val="none" w:sz="0" w:space="0" w:color="auto"/>
            <w:right w:val="none" w:sz="0" w:space="0" w:color="auto"/>
          </w:divBdr>
        </w:div>
        <w:div w:id="77988360">
          <w:marLeft w:val="0"/>
          <w:marRight w:val="0"/>
          <w:marTop w:val="0"/>
          <w:marBottom w:val="0"/>
          <w:divBdr>
            <w:top w:val="none" w:sz="0" w:space="0" w:color="auto"/>
            <w:left w:val="none" w:sz="0" w:space="0" w:color="auto"/>
            <w:bottom w:val="none" w:sz="0" w:space="0" w:color="auto"/>
            <w:right w:val="none" w:sz="0" w:space="0" w:color="auto"/>
          </w:divBdr>
        </w:div>
        <w:div w:id="77989696">
          <w:marLeft w:val="0"/>
          <w:marRight w:val="0"/>
          <w:marTop w:val="0"/>
          <w:marBottom w:val="0"/>
          <w:divBdr>
            <w:top w:val="none" w:sz="0" w:space="0" w:color="auto"/>
            <w:left w:val="none" w:sz="0" w:space="0" w:color="auto"/>
            <w:bottom w:val="none" w:sz="0" w:space="0" w:color="auto"/>
            <w:right w:val="none" w:sz="0" w:space="0" w:color="auto"/>
          </w:divBdr>
        </w:div>
        <w:div w:id="77989821">
          <w:marLeft w:val="0"/>
          <w:marRight w:val="0"/>
          <w:marTop w:val="0"/>
          <w:marBottom w:val="300"/>
          <w:divBdr>
            <w:top w:val="single" w:sz="6" w:space="15" w:color="EDEDED"/>
            <w:left w:val="single" w:sz="6" w:space="15" w:color="EDEDED"/>
            <w:bottom w:val="single" w:sz="6" w:space="15" w:color="EDEDED"/>
            <w:right w:val="single" w:sz="6" w:space="15" w:color="EDEDED"/>
          </w:divBdr>
        </w:div>
        <w:div w:id="77992925">
          <w:marLeft w:val="0"/>
          <w:marRight w:val="0"/>
          <w:marTop w:val="0"/>
          <w:marBottom w:val="0"/>
          <w:divBdr>
            <w:top w:val="none" w:sz="0" w:space="0" w:color="auto"/>
            <w:left w:val="none" w:sz="0" w:space="0" w:color="auto"/>
            <w:bottom w:val="none" w:sz="0" w:space="0" w:color="auto"/>
            <w:right w:val="none" w:sz="0" w:space="0" w:color="auto"/>
          </w:divBdr>
        </w:div>
        <w:div w:id="78019001">
          <w:marLeft w:val="0"/>
          <w:marRight w:val="0"/>
          <w:marTop w:val="300"/>
          <w:marBottom w:val="0"/>
          <w:divBdr>
            <w:top w:val="none" w:sz="0" w:space="0" w:color="auto"/>
            <w:left w:val="none" w:sz="0" w:space="0" w:color="auto"/>
            <w:bottom w:val="none" w:sz="0" w:space="0" w:color="auto"/>
            <w:right w:val="none" w:sz="0" w:space="0" w:color="auto"/>
          </w:divBdr>
          <w:divsChild>
            <w:div w:id="108473003">
              <w:marLeft w:val="0"/>
              <w:marRight w:val="0"/>
              <w:marTop w:val="0"/>
              <w:marBottom w:val="0"/>
              <w:divBdr>
                <w:top w:val="none" w:sz="0" w:space="0" w:color="auto"/>
                <w:left w:val="none" w:sz="0" w:space="0" w:color="auto"/>
                <w:bottom w:val="none" w:sz="0" w:space="0" w:color="auto"/>
                <w:right w:val="none" w:sz="0" w:space="0" w:color="auto"/>
              </w:divBdr>
            </w:div>
          </w:divsChild>
        </w:div>
        <w:div w:id="78020055">
          <w:marLeft w:val="0"/>
          <w:marRight w:val="0"/>
          <w:marTop w:val="0"/>
          <w:marBottom w:val="0"/>
          <w:divBdr>
            <w:top w:val="none" w:sz="0" w:space="0" w:color="auto"/>
            <w:left w:val="none" w:sz="0" w:space="0" w:color="auto"/>
            <w:bottom w:val="none" w:sz="0" w:space="0" w:color="auto"/>
            <w:right w:val="none" w:sz="0" w:space="0" w:color="auto"/>
          </w:divBdr>
        </w:div>
        <w:div w:id="78059347">
          <w:marLeft w:val="0"/>
          <w:marRight w:val="0"/>
          <w:marTop w:val="0"/>
          <w:marBottom w:val="0"/>
          <w:divBdr>
            <w:top w:val="none" w:sz="0" w:space="0" w:color="auto"/>
            <w:left w:val="none" w:sz="0" w:space="0" w:color="auto"/>
            <w:bottom w:val="none" w:sz="0" w:space="0" w:color="auto"/>
            <w:right w:val="none" w:sz="0" w:space="0" w:color="auto"/>
          </w:divBdr>
        </w:div>
        <w:div w:id="78060450">
          <w:marLeft w:val="0"/>
          <w:marRight w:val="0"/>
          <w:marTop w:val="0"/>
          <w:marBottom w:val="0"/>
          <w:divBdr>
            <w:top w:val="none" w:sz="0" w:space="0" w:color="auto"/>
            <w:left w:val="none" w:sz="0" w:space="0" w:color="auto"/>
            <w:bottom w:val="none" w:sz="0" w:space="0" w:color="auto"/>
            <w:right w:val="none" w:sz="0" w:space="0" w:color="auto"/>
          </w:divBdr>
        </w:div>
        <w:div w:id="78061943">
          <w:marLeft w:val="0"/>
          <w:marRight w:val="0"/>
          <w:marTop w:val="0"/>
          <w:marBottom w:val="0"/>
          <w:divBdr>
            <w:top w:val="none" w:sz="0" w:space="0" w:color="auto"/>
            <w:left w:val="none" w:sz="0" w:space="0" w:color="auto"/>
            <w:bottom w:val="none" w:sz="0" w:space="0" w:color="auto"/>
            <w:right w:val="none" w:sz="0" w:space="0" w:color="auto"/>
          </w:divBdr>
        </w:div>
        <w:div w:id="78062567">
          <w:marLeft w:val="0"/>
          <w:marRight w:val="0"/>
          <w:marTop w:val="300"/>
          <w:marBottom w:val="0"/>
          <w:divBdr>
            <w:top w:val="none" w:sz="0" w:space="0" w:color="auto"/>
            <w:left w:val="none" w:sz="0" w:space="0" w:color="auto"/>
            <w:bottom w:val="none" w:sz="0" w:space="0" w:color="auto"/>
            <w:right w:val="none" w:sz="0" w:space="0" w:color="auto"/>
          </w:divBdr>
        </w:div>
        <w:div w:id="78064365">
          <w:marLeft w:val="0"/>
          <w:marRight w:val="0"/>
          <w:marTop w:val="0"/>
          <w:marBottom w:val="300"/>
          <w:divBdr>
            <w:top w:val="single" w:sz="6" w:space="15" w:color="EDEDED"/>
            <w:left w:val="single" w:sz="6" w:space="15" w:color="EDEDED"/>
            <w:bottom w:val="single" w:sz="6" w:space="15" w:color="EDEDED"/>
            <w:right w:val="single" w:sz="6" w:space="15" w:color="EDEDED"/>
          </w:divBdr>
        </w:div>
        <w:div w:id="78135897">
          <w:marLeft w:val="0"/>
          <w:marRight w:val="0"/>
          <w:marTop w:val="0"/>
          <w:marBottom w:val="0"/>
          <w:divBdr>
            <w:top w:val="none" w:sz="0" w:space="0" w:color="auto"/>
            <w:left w:val="none" w:sz="0" w:space="0" w:color="auto"/>
            <w:bottom w:val="none" w:sz="0" w:space="0" w:color="auto"/>
            <w:right w:val="none" w:sz="0" w:space="0" w:color="auto"/>
          </w:divBdr>
        </w:div>
        <w:div w:id="78139565">
          <w:marLeft w:val="0"/>
          <w:marRight w:val="0"/>
          <w:marTop w:val="0"/>
          <w:marBottom w:val="0"/>
          <w:divBdr>
            <w:top w:val="none" w:sz="0" w:space="0" w:color="auto"/>
            <w:left w:val="none" w:sz="0" w:space="0" w:color="auto"/>
            <w:bottom w:val="none" w:sz="0" w:space="0" w:color="auto"/>
            <w:right w:val="none" w:sz="0" w:space="0" w:color="auto"/>
          </w:divBdr>
        </w:div>
        <w:div w:id="78141271">
          <w:marLeft w:val="0"/>
          <w:marRight w:val="0"/>
          <w:marTop w:val="300"/>
          <w:marBottom w:val="0"/>
          <w:divBdr>
            <w:top w:val="none" w:sz="0" w:space="0" w:color="auto"/>
            <w:left w:val="none" w:sz="0" w:space="0" w:color="auto"/>
            <w:bottom w:val="none" w:sz="0" w:space="0" w:color="auto"/>
            <w:right w:val="none" w:sz="0" w:space="0" w:color="auto"/>
          </w:divBdr>
        </w:div>
        <w:div w:id="78141666">
          <w:marLeft w:val="0"/>
          <w:marRight w:val="0"/>
          <w:marTop w:val="0"/>
          <w:marBottom w:val="0"/>
          <w:divBdr>
            <w:top w:val="none" w:sz="0" w:space="0" w:color="auto"/>
            <w:left w:val="none" w:sz="0" w:space="0" w:color="auto"/>
            <w:bottom w:val="none" w:sz="0" w:space="0" w:color="auto"/>
            <w:right w:val="none" w:sz="0" w:space="0" w:color="auto"/>
          </w:divBdr>
        </w:div>
        <w:div w:id="78185263">
          <w:marLeft w:val="0"/>
          <w:marRight w:val="0"/>
          <w:marTop w:val="0"/>
          <w:marBottom w:val="0"/>
          <w:divBdr>
            <w:top w:val="none" w:sz="0" w:space="0" w:color="auto"/>
            <w:left w:val="none" w:sz="0" w:space="0" w:color="auto"/>
            <w:bottom w:val="none" w:sz="0" w:space="0" w:color="auto"/>
            <w:right w:val="none" w:sz="0" w:space="0" w:color="auto"/>
          </w:divBdr>
        </w:div>
        <w:div w:id="78211624">
          <w:marLeft w:val="0"/>
          <w:marRight w:val="0"/>
          <w:marTop w:val="0"/>
          <w:marBottom w:val="0"/>
          <w:divBdr>
            <w:top w:val="none" w:sz="0" w:space="0" w:color="auto"/>
            <w:left w:val="none" w:sz="0" w:space="0" w:color="auto"/>
            <w:bottom w:val="none" w:sz="0" w:space="0" w:color="auto"/>
            <w:right w:val="none" w:sz="0" w:space="0" w:color="auto"/>
          </w:divBdr>
        </w:div>
        <w:div w:id="78216975">
          <w:marLeft w:val="0"/>
          <w:marRight w:val="0"/>
          <w:marTop w:val="0"/>
          <w:marBottom w:val="0"/>
          <w:divBdr>
            <w:top w:val="none" w:sz="0" w:space="0" w:color="auto"/>
            <w:left w:val="none" w:sz="0" w:space="0" w:color="auto"/>
            <w:bottom w:val="none" w:sz="0" w:space="0" w:color="auto"/>
            <w:right w:val="none" w:sz="0" w:space="0" w:color="auto"/>
          </w:divBdr>
          <w:divsChild>
            <w:div w:id="35523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254435">
          <w:marLeft w:val="0"/>
          <w:marRight w:val="0"/>
          <w:marTop w:val="0"/>
          <w:marBottom w:val="0"/>
          <w:divBdr>
            <w:top w:val="none" w:sz="0" w:space="0" w:color="auto"/>
            <w:left w:val="none" w:sz="0" w:space="0" w:color="auto"/>
            <w:bottom w:val="none" w:sz="0" w:space="0" w:color="auto"/>
            <w:right w:val="none" w:sz="0" w:space="0" w:color="auto"/>
          </w:divBdr>
        </w:div>
        <w:div w:id="78256394">
          <w:marLeft w:val="0"/>
          <w:marRight w:val="0"/>
          <w:marTop w:val="0"/>
          <w:marBottom w:val="0"/>
          <w:divBdr>
            <w:top w:val="none" w:sz="0" w:space="0" w:color="auto"/>
            <w:left w:val="none" w:sz="0" w:space="0" w:color="auto"/>
            <w:bottom w:val="none" w:sz="0" w:space="0" w:color="auto"/>
            <w:right w:val="none" w:sz="0" w:space="0" w:color="auto"/>
          </w:divBdr>
        </w:div>
        <w:div w:id="78259393">
          <w:marLeft w:val="0"/>
          <w:marRight w:val="0"/>
          <w:marTop w:val="0"/>
          <w:marBottom w:val="0"/>
          <w:divBdr>
            <w:top w:val="none" w:sz="0" w:space="0" w:color="auto"/>
            <w:left w:val="none" w:sz="0" w:space="0" w:color="auto"/>
            <w:bottom w:val="none" w:sz="0" w:space="0" w:color="auto"/>
            <w:right w:val="none" w:sz="0" w:space="0" w:color="auto"/>
          </w:divBdr>
        </w:div>
        <w:div w:id="78328049">
          <w:marLeft w:val="0"/>
          <w:marRight w:val="0"/>
          <w:marTop w:val="0"/>
          <w:marBottom w:val="0"/>
          <w:divBdr>
            <w:top w:val="none" w:sz="0" w:space="0" w:color="auto"/>
            <w:left w:val="none" w:sz="0" w:space="0" w:color="auto"/>
            <w:bottom w:val="none" w:sz="0" w:space="0" w:color="auto"/>
            <w:right w:val="none" w:sz="0" w:space="0" w:color="auto"/>
          </w:divBdr>
        </w:div>
        <w:div w:id="78328783">
          <w:marLeft w:val="0"/>
          <w:marRight w:val="0"/>
          <w:marTop w:val="0"/>
          <w:marBottom w:val="0"/>
          <w:divBdr>
            <w:top w:val="none" w:sz="0" w:space="0" w:color="auto"/>
            <w:left w:val="none" w:sz="0" w:space="0" w:color="auto"/>
            <w:bottom w:val="none" w:sz="0" w:space="0" w:color="auto"/>
            <w:right w:val="none" w:sz="0" w:space="0" w:color="auto"/>
          </w:divBdr>
        </w:div>
        <w:div w:id="78328975">
          <w:marLeft w:val="0"/>
          <w:marRight w:val="0"/>
          <w:marTop w:val="0"/>
          <w:marBottom w:val="0"/>
          <w:divBdr>
            <w:top w:val="none" w:sz="0" w:space="0" w:color="auto"/>
            <w:left w:val="none" w:sz="0" w:space="0" w:color="auto"/>
            <w:bottom w:val="none" w:sz="0" w:space="0" w:color="auto"/>
            <w:right w:val="none" w:sz="0" w:space="0" w:color="auto"/>
          </w:divBdr>
        </w:div>
        <w:div w:id="78334489">
          <w:marLeft w:val="0"/>
          <w:marRight w:val="0"/>
          <w:marTop w:val="0"/>
          <w:marBottom w:val="0"/>
          <w:divBdr>
            <w:top w:val="none" w:sz="0" w:space="0" w:color="auto"/>
            <w:left w:val="none" w:sz="0" w:space="0" w:color="auto"/>
            <w:bottom w:val="none" w:sz="0" w:space="0" w:color="auto"/>
            <w:right w:val="none" w:sz="0" w:space="0" w:color="auto"/>
          </w:divBdr>
        </w:div>
        <w:div w:id="78406402">
          <w:marLeft w:val="0"/>
          <w:marRight w:val="0"/>
          <w:marTop w:val="0"/>
          <w:marBottom w:val="300"/>
          <w:divBdr>
            <w:top w:val="single" w:sz="6" w:space="15" w:color="EDEDED"/>
            <w:left w:val="single" w:sz="6" w:space="15" w:color="EDEDED"/>
            <w:bottom w:val="single" w:sz="6" w:space="15" w:color="EDEDED"/>
            <w:right w:val="single" w:sz="6" w:space="15" w:color="EDEDED"/>
          </w:divBdr>
        </w:div>
        <w:div w:id="78407933">
          <w:marLeft w:val="0"/>
          <w:marRight w:val="0"/>
          <w:marTop w:val="0"/>
          <w:marBottom w:val="300"/>
          <w:divBdr>
            <w:top w:val="single" w:sz="6" w:space="15" w:color="EDEDED"/>
            <w:left w:val="single" w:sz="6" w:space="15" w:color="EDEDED"/>
            <w:bottom w:val="single" w:sz="6" w:space="15" w:color="EDEDED"/>
            <w:right w:val="single" w:sz="6" w:space="15" w:color="EDEDED"/>
          </w:divBdr>
        </w:div>
        <w:div w:id="78412668">
          <w:marLeft w:val="0"/>
          <w:marRight w:val="0"/>
          <w:marTop w:val="0"/>
          <w:marBottom w:val="300"/>
          <w:divBdr>
            <w:top w:val="single" w:sz="6" w:space="15" w:color="EDEDED"/>
            <w:left w:val="single" w:sz="6" w:space="15" w:color="EDEDED"/>
            <w:bottom w:val="single" w:sz="6" w:space="15" w:color="EDEDED"/>
            <w:right w:val="single" w:sz="6" w:space="15" w:color="EDEDED"/>
          </w:divBdr>
        </w:div>
        <w:div w:id="78412944">
          <w:marLeft w:val="0"/>
          <w:marRight w:val="0"/>
          <w:marTop w:val="0"/>
          <w:marBottom w:val="0"/>
          <w:divBdr>
            <w:top w:val="none" w:sz="0" w:space="0" w:color="auto"/>
            <w:left w:val="none" w:sz="0" w:space="0" w:color="auto"/>
            <w:bottom w:val="none" w:sz="0" w:space="0" w:color="auto"/>
            <w:right w:val="none" w:sz="0" w:space="0" w:color="auto"/>
          </w:divBdr>
        </w:div>
        <w:div w:id="78449587">
          <w:marLeft w:val="0"/>
          <w:marRight w:val="0"/>
          <w:marTop w:val="0"/>
          <w:marBottom w:val="0"/>
          <w:divBdr>
            <w:top w:val="none" w:sz="0" w:space="0" w:color="auto"/>
            <w:left w:val="none" w:sz="0" w:space="0" w:color="auto"/>
            <w:bottom w:val="none" w:sz="0" w:space="0" w:color="auto"/>
            <w:right w:val="none" w:sz="0" w:space="0" w:color="auto"/>
          </w:divBdr>
        </w:div>
        <w:div w:id="78453711">
          <w:marLeft w:val="0"/>
          <w:marRight w:val="0"/>
          <w:marTop w:val="0"/>
          <w:marBottom w:val="0"/>
          <w:divBdr>
            <w:top w:val="none" w:sz="0" w:space="0" w:color="auto"/>
            <w:left w:val="none" w:sz="0" w:space="0" w:color="auto"/>
            <w:bottom w:val="none" w:sz="0" w:space="0" w:color="auto"/>
            <w:right w:val="none" w:sz="0" w:space="0" w:color="auto"/>
          </w:divBdr>
        </w:div>
        <w:div w:id="78454604">
          <w:marLeft w:val="0"/>
          <w:marRight w:val="0"/>
          <w:marTop w:val="300"/>
          <w:marBottom w:val="0"/>
          <w:divBdr>
            <w:top w:val="none" w:sz="0" w:space="0" w:color="auto"/>
            <w:left w:val="none" w:sz="0" w:space="0" w:color="auto"/>
            <w:bottom w:val="none" w:sz="0" w:space="0" w:color="auto"/>
            <w:right w:val="none" w:sz="0" w:space="0" w:color="auto"/>
          </w:divBdr>
        </w:div>
        <w:div w:id="78455103">
          <w:marLeft w:val="0"/>
          <w:marRight w:val="0"/>
          <w:marTop w:val="0"/>
          <w:marBottom w:val="0"/>
          <w:divBdr>
            <w:top w:val="none" w:sz="0" w:space="0" w:color="auto"/>
            <w:left w:val="none" w:sz="0" w:space="0" w:color="auto"/>
            <w:bottom w:val="none" w:sz="0" w:space="0" w:color="auto"/>
            <w:right w:val="none" w:sz="0" w:space="0" w:color="auto"/>
          </w:divBdr>
        </w:div>
        <w:div w:id="78521799">
          <w:marLeft w:val="0"/>
          <w:marRight w:val="0"/>
          <w:marTop w:val="0"/>
          <w:marBottom w:val="0"/>
          <w:divBdr>
            <w:top w:val="none" w:sz="0" w:space="0" w:color="auto"/>
            <w:left w:val="none" w:sz="0" w:space="0" w:color="auto"/>
            <w:bottom w:val="none" w:sz="0" w:space="0" w:color="auto"/>
            <w:right w:val="none" w:sz="0" w:space="0" w:color="auto"/>
          </w:divBdr>
        </w:div>
        <w:div w:id="78524666">
          <w:marLeft w:val="0"/>
          <w:marRight w:val="0"/>
          <w:marTop w:val="0"/>
          <w:marBottom w:val="0"/>
          <w:divBdr>
            <w:top w:val="none" w:sz="0" w:space="0" w:color="auto"/>
            <w:left w:val="none" w:sz="0" w:space="0" w:color="auto"/>
            <w:bottom w:val="none" w:sz="0" w:space="0" w:color="auto"/>
            <w:right w:val="none" w:sz="0" w:space="0" w:color="auto"/>
          </w:divBdr>
        </w:div>
        <w:div w:id="78525711">
          <w:marLeft w:val="0"/>
          <w:marRight w:val="0"/>
          <w:marTop w:val="0"/>
          <w:marBottom w:val="0"/>
          <w:divBdr>
            <w:top w:val="none" w:sz="0" w:space="0" w:color="auto"/>
            <w:left w:val="none" w:sz="0" w:space="0" w:color="auto"/>
            <w:bottom w:val="none" w:sz="0" w:space="0" w:color="auto"/>
            <w:right w:val="none" w:sz="0" w:space="0" w:color="auto"/>
          </w:divBdr>
        </w:div>
        <w:div w:id="78528769">
          <w:marLeft w:val="0"/>
          <w:marRight w:val="0"/>
          <w:marTop w:val="0"/>
          <w:marBottom w:val="0"/>
          <w:divBdr>
            <w:top w:val="none" w:sz="0" w:space="0" w:color="auto"/>
            <w:left w:val="none" w:sz="0" w:space="0" w:color="auto"/>
            <w:bottom w:val="none" w:sz="0" w:space="0" w:color="auto"/>
            <w:right w:val="none" w:sz="0" w:space="0" w:color="auto"/>
          </w:divBdr>
        </w:div>
        <w:div w:id="78530300">
          <w:marLeft w:val="0"/>
          <w:marRight w:val="0"/>
          <w:marTop w:val="0"/>
          <w:marBottom w:val="0"/>
          <w:divBdr>
            <w:top w:val="none" w:sz="0" w:space="0" w:color="auto"/>
            <w:left w:val="none" w:sz="0" w:space="0" w:color="auto"/>
            <w:bottom w:val="none" w:sz="0" w:space="0" w:color="auto"/>
            <w:right w:val="none" w:sz="0" w:space="0" w:color="auto"/>
          </w:divBdr>
        </w:div>
        <w:div w:id="78597046">
          <w:marLeft w:val="0"/>
          <w:marRight w:val="0"/>
          <w:marTop w:val="0"/>
          <w:marBottom w:val="0"/>
          <w:divBdr>
            <w:top w:val="none" w:sz="0" w:space="0" w:color="auto"/>
            <w:left w:val="none" w:sz="0" w:space="0" w:color="auto"/>
            <w:bottom w:val="none" w:sz="0" w:space="0" w:color="auto"/>
            <w:right w:val="none" w:sz="0" w:space="0" w:color="auto"/>
          </w:divBdr>
        </w:div>
        <w:div w:id="78603791">
          <w:marLeft w:val="0"/>
          <w:marRight w:val="0"/>
          <w:marTop w:val="0"/>
          <w:marBottom w:val="0"/>
          <w:divBdr>
            <w:top w:val="none" w:sz="0" w:space="0" w:color="auto"/>
            <w:left w:val="none" w:sz="0" w:space="0" w:color="auto"/>
            <w:bottom w:val="none" w:sz="0" w:space="0" w:color="auto"/>
            <w:right w:val="none" w:sz="0" w:space="0" w:color="auto"/>
          </w:divBdr>
        </w:div>
        <w:div w:id="78605064">
          <w:marLeft w:val="0"/>
          <w:marRight w:val="0"/>
          <w:marTop w:val="0"/>
          <w:marBottom w:val="0"/>
          <w:divBdr>
            <w:top w:val="none" w:sz="0" w:space="0" w:color="auto"/>
            <w:left w:val="none" w:sz="0" w:space="0" w:color="auto"/>
            <w:bottom w:val="none" w:sz="0" w:space="0" w:color="auto"/>
            <w:right w:val="none" w:sz="0" w:space="0" w:color="auto"/>
          </w:divBdr>
        </w:div>
        <w:div w:id="78647088">
          <w:marLeft w:val="0"/>
          <w:marRight w:val="0"/>
          <w:marTop w:val="0"/>
          <w:marBottom w:val="0"/>
          <w:divBdr>
            <w:top w:val="none" w:sz="0" w:space="0" w:color="auto"/>
            <w:left w:val="none" w:sz="0" w:space="0" w:color="auto"/>
            <w:bottom w:val="none" w:sz="0" w:space="0" w:color="auto"/>
            <w:right w:val="none" w:sz="0" w:space="0" w:color="auto"/>
          </w:divBdr>
        </w:div>
        <w:div w:id="78672088">
          <w:marLeft w:val="0"/>
          <w:marRight w:val="0"/>
          <w:marTop w:val="0"/>
          <w:marBottom w:val="300"/>
          <w:divBdr>
            <w:top w:val="single" w:sz="6" w:space="15" w:color="EDEDED"/>
            <w:left w:val="single" w:sz="6" w:space="15" w:color="EDEDED"/>
            <w:bottom w:val="single" w:sz="6" w:space="15" w:color="EDEDED"/>
            <w:right w:val="single" w:sz="6" w:space="15" w:color="EDEDED"/>
          </w:divBdr>
        </w:div>
        <w:div w:id="78721249">
          <w:marLeft w:val="0"/>
          <w:marRight w:val="0"/>
          <w:marTop w:val="0"/>
          <w:marBottom w:val="300"/>
          <w:divBdr>
            <w:top w:val="single" w:sz="6" w:space="15" w:color="EDEDED"/>
            <w:left w:val="single" w:sz="6" w:space="15" w:color="EDEDED"/>
            <w:bottom w:val="single" w:sz="6" w:space="15" w:color="EDEDED"/>
            <w:right w:val="single" w:sz="6" w:space="15" w:color="EDEDED"/>
          </w:divBdr>
        </w:div>
        <w:div w:id="78723825">
          <w:marLeft w:val="0"/>
          <w:marRight w:val="0"/>
          <w:marTop w:val="300"/>
          <w:marBottom w:val="0"/>
          <w:divBdr>
            <w:top w:val="none" w:sz="0" w:space="0" w:color="auto"/>
            <w:left w:val="none" w:sz="0" w:space="0" w:color="auto"/>
            <w:bottom w:val="none" w:sz="0" w:space="0" w:color="auto"/>
            <w:right w:val="none" w:sz="0" w:space="0" w:color="auto"/>
          </w:divBdr>
        </w:div>
        <w:div w:id="78724330">
          <w:marLeft w:val="0"/>
          <w:marRight w:val="0"/>
          <w:marTop w:val="300"/>
          <w:marBottom w:val="0"/>
          <w:divBdr>
            <w:top w:val="none" w:sz="0" w:space="0" w:color="auto"/>
            <w:left w:val="none" w:sz="0" w:space="0" w:color="auto"/>
            <w:bottom w:val="none" w:sz="0" w:space="0" w:color="auto"/>
            <w:right w:val="none" w:sz="0" w:space="0" w:color="auto"/>
          </w:divBdr>
        </w:div>
        <w:div w:id="78795019">
          <w:marLeft w:val="0"/>
          <w:marRight w:val="0"/>
          <w:marTop w:val="0"/>
          <w:marBottom w:val="0"/>
          <w:divBdr>
            <w:top w:val="none" w:sz="0" w:space="0" w:color="auto"/>
            <w:left w:val="none" w:sz="0" w:space="0" w:color="auto"/>
            <w:bottom w:val="none" w:sz="0" w:space="0" w:color="auto"/>
            <w:right w:val="none" w:sz="0" w:space="0" w:color="auto"/>
          </w:divBdr>
        </w:div>
        <w:div w:id="78795745">
          <w:marLeft w:val="0"/>
          <w:marRight w:val="0"/>
          <w:marTop w:val="300"/>
          <w:marBottom w:val="0"/>
          <w:divBdr>
            <w:top w:val="none" w:sz="0" w:space="0" w:color="auto"/>
            <w:left w:val="none" w:sz="0" w:space="0" w:color="auto"/>
            <w:bottom w:val="none" w:sz="0" w:space="0" w:color="auto"/>
            <w:right w:val="none" w:sz="0" w:space="0" w:color="auto"/>
          </w:divBdr>
        </w:div>
        <w:div w:id="78840290">
          <w:marLeft w:val="0"/>
          <w:marRight w:val="0"/>
          <w:marTop w:val="0"/>
          <w:marBottom w:val="0"/>
          <w:divBdr>
            <w:top w:val="none" w:sz="0" w:space="0" w:color="auto"/>
            <w:left w:val="none" w:sz="0" w:space="0" w:color="auto"/>
            <w:bottom w:val="none" w:sz="0" w:space="0" w:color="auto"/>
            <w:right w:val="none" w:sz="0" w:space="0" w:color="auto"/>
          </w:divBdr>
        </w:div>
        <w:div w:id="78870204">
          <w:marLeft w:val="0"/>
          <w:marRight w:val="0"/>
          <w:marTop w:val="0"/>
          <w:marBottom w:val="300"/>
          <w:divBdr>
            <w:top w:val="single" w:sz="6" w:space="15" w:color="EDEDED"/>
            <w:left w:val="single" w:sz="6" w:space="15" w:color="EDEDED"/>
            <w:bottom w:val="single" w:sz="6" w:space="15" w:color="EDEDED"/>
            <w:right w:val="single" w:sz="6" w:space="15" w:color="EDEDED"/>
          </w:divBdr>
        </w:div>
        <w:div w:id="78912503">
          <w:marLeft w:val="0"/>
          <w:marRight w:val="0"/>
          <w:marTop w:val="0"/>
          <w:marBottom w:val="0"/>
          <w:divBdr>
            <w:top w:val="none" w:sz="0" w:space="0" w:color="auto"/>
            <w:left w:val="none" w:sz="0" w:space="0" w:color="auto"/>
            <w:bottom w:val="none" w:sz="0" w:space="0" w:color="auto"/>
            <w:right w:val="none" w:sz="0" w:space="0" w:color="auto"/>
          </w:divBdr>
        </w:div>
        <w:div w:id="78913825">
          <w:marLeft w:val="0"/>
          <w:marRight w:val="0"/>
          <w:marTop w:val="0"/>
          <w:marBottom w:val="0"/>
          <w:divBdr>
            <w:top w:val="none" w:sz="0" w:space="0" w:color="auto"/>
            <w:left w:val="none" w:sz="0" w:space="0" w:color="auto"/>
            <w:bottom w:val="none" w:sz="0" w:space="0" w:color="auto"/>
            <w:right w:val="none" w:sz="0" w:space="0" w:color="auto"/>
          </w:divBdr>
        </w:div>
        <w:div w:id="78915483">
          <w:marLeft w:val="0"/>
          <w:marRight w:val="0"/>
          <w:marTop w:val="0"/>
          <w:marBottom w:val="0"/>
          <w:divBdr>
            <w:top w:val="none" w:sz="0" w:space="0" w:color="auto"/>
            <w:left w:val="none" w:sz="0" w:space="0" w:color="auto"/>
            <w:bottom w:val="none" w:sz="0" w:space="0" w:color="auto"/>
            <w:right w:val="none" w:sz="0" w:space="0" w:color="auto"/>
          </w:divBdr>
        </w:div>
        <w:div w:id="78916945">
          <w:marLeft w:val="0"/>
          <w:marRight w:val="0"/>
          <w:marTop w:val="0"/>
          <w:marBottom w:val="0"/>
          <w:divBdr>
            <w:top w:val="none" w:sz="0" w:space="0" w:color="auto"/>
            <w:left w:val="none" w:sz="0" w:space="0" w:color="auto"/>
            <w:bottom w:val="none" w:sz="0" w:space="0" w:color="auto"/>
            <w:right w:val="none" w:sz="0" w:space="0" w:color="auto"/>
          </w:divBdr>
        </w:div>
        <w:div w:id="78917019">
          <w:marLeft w:val="0"/>
          <w:marRight w:val="0"/>
          <w:marTop w:val="0"/>
          <w:marBottom w:val="0"/>
          <w:divBdr>
            <w:top w:val="none" w:sz="0" w:space="0" w:color="auto"/>
            <w:left w:val="none" w:sz="0" w:space="0" w:color="auto"/>
            <w:bottom w:val="none" w:sz="0" w:space="0" w:color="auto"/>
            <w:right w:val="none" w:sz="0" w:space="0" w:color="auto"/>
          </w:divBdr>
        </w:div>
        <w:div w:id="78984615">
          <w:marLeft w:val="0"/>
          <w:marRight w:val="0"/>
          <w:marTop w:val="0"/>
          <w:marBottom w:val="0"/>
          <w:divBdr>
            <w:top w:val="none" w:sz="0" w:space="0" w:color="auto"/>
            <w:left w:val="none" w:sz="0" w:space="0" w:color="auto"/>
            <w:bottom w:val="none" w:sz="0" w:space="0" w:color="auto"/>
            <w:right w:val="none" w:sz="0" w:space="0" w:color="auto"/>
          </w:divBdr>
        </w:div>
        <w:div w:id="78986652">
          <w:marLeft w:val="0"/>
          <w:marRight w:val="0"/>
          <w:marTop w:val="0"/>
          <w:marBottom w:val="0"/>
          <w:divBdr>
            <w:top w:val="none" w:sz="0" w:space="0" w:color="auto"/>
            <w:left w:val="none" w:sz="0" w:space="0" w:color="auto"/>
            <w:bottom w:val="none" w:sz="0" w:space="0" w:color="auto"/>
            <w:right w:val="none" w:sz="0" w:space="0" w:color="auto"/>
          </w:divBdr>
          <w:divsChild>
            <w:div w:id="204221079">
              <w:marLeft w:val="0"/>
              <w:marRight w:val="0"/>
              <w:marTop w:val="0"/>
              <w:marBottom w:val="0"/>
              <w:divBdr>
                <w:top w:val="none" w:sz="0" w:space="0" w:color="auto"/>
                <w:left w:val="none" w:sz="0" w:space="0" w:color="auto"/>
                <w:bottom w:val="none" w:sz="0" w:space="0" w:color="auto"/>
                <w:right w:val="none" w:sz="0" w:space="0" w:color="auto"/>
              </w:divBdr>
            </w:div>
          </w:divsChild>
        </w:div>
        <w:div w:id="78988031">
          <w:marLeft w:val="0"/>
          <w:marRight w:val="0"/>
          <w:marTop w:val="0"/>
          <w:marBottom w:val="300"/>
          <w:divBdr>
            <w:top w:val="single" w:sz="6" w:space="15" w:color="EDEDED"/>
            <w:left w:val="single" w:sz="6" w:space="15" w:color="EDEDED"/>
            <w:bottom w:val="single" w:sz="6" w:space="15" w:color="EDEDED"/>
            <w:right w:val="single" w:sz="6" w:space="15" w:color="EDEDED"/>
          </w:divBdr>
        </w:div>
        <w:div w:id="78989093">
          <w:marLeft w:val="0"/>
          <w:marRight w:val="0"/>
          <w:marTop w:val="300"/>
          <w:marBottom w:val="0"/>
          <w:divBdr>
            <w:top w:val="none" w:sz="0" w:space="0" w:color="auto"/>
            <w:left w:val="none" w:sz="0" w:space="0" w:color="auto"/>
            <w:bottom w:val="none" w:sz="0" w:space="0" w:color="auto"/>
            <w:right w:val="none" w:sz="0" w:space="0" w:color="auto"/>
          </w:divBdr>
        </w:div>
        <w:div w:id="78989364">
          <w:marLeft w:val="0"/>
          <w:marRight w:val="0"/>
          <w:marTop w:val="0"/>
          <w:marBottom w:val="0"/>
          <w:divBdr>
            <w:top w:val="none" w:sz="0" w:space="0" w:color="auto"/>
            <w:left w:val="none" w:sz="0" w:space="0" w:color="auto"/>
            <w:bottom w:val="none" w:sz="0" w:space="0" w:color="auto"/>
            <w:right w:val="none" w:sz="0" w:space="0" w:color="auto"/>
          </w:divBdr>
        </w:div>
        <w:div w:id="78989514">
          <w:marLeft w:val="0"/>
          <w:marRight w:val="0"/>
          <w:marTop w:val="300"/>
          <w:marBottom w:val="0"/>
          <w:divBdr>
            <w:top w:val="none" w:sz="0" w:space="0" w:color="auto"/>
            <w:left w:val="none" w:sz="0" w:space="0" w:color="auto"/>
            <w:bottom w:val="none" w:sz="0" w:space="0" w:color="auto"/>
            <w:right w:val="none" w:sz="0" w:space="0" w:color="auto"/>
          </w:divBdr>
        </w:div>
        <w:div w:id="78991719">
          <w:marLeft w:val="0"/>
          <w:marRight w:val="0"/>
          <w:marTop w:val="300"/>
          <w:marBottom w:val="0"/>
          <w:divBdr>
            <w:top w:val="none" w:sz="0" w:space="0" w:color="auto"/>
            <w:left w:val="none" w:sz="0" w:space="0" w:color="auto"/>
            <w:bottom w:val="none" w:sz="0" w:space="0" w:color="auto"/>
            <w:right w:val="none" w:sz="0" w:space="0" w:color="auto"/>
          </w:divBdr>
        </w:div>
        <w:div w:id="79061835">
          <w:marLeft w:val="0"/>
          <w:marRight w:val="0"/>
          <w:marTop w:val="0"/>
          <w:marBottom w:val="0"/>
          <w:divBdr>
            <w:top w:val="none" w:sz="0" w:space="0" w:color="auto"/>
            <w:left w:val="none" w:sz="0" w:space="0" w:color="auto"/>
            <w:bottom w:val="none" w:sz="0" w:space="0" w:color="auto"/>
            <w:right w:val="none" w:sz="0" w:space="0" w:color="auto"/>
          </w:divBdr>
        </w:div>
        <w:div w:id="79062175">
          <w:marLeft w:val="0"/>
          <w:marRight w:val="0"/>
          <w:marTop w:val="0"/>
          <w:marBottom w:val="0"/>
          <w:divBdr>
            <w:top w:val="none" w:sz="0" w:space="0" w:color="auto"/>
            <w:left w:val="none" w:sz="0" w:space="0" w:color="auto"/>
            <w:bottom w:val="none" w:sz="0" w:space="0" w:color="auto"/>
            <w:right w:val="none" w:sz="0" w:space="0" w:color="auto"/>
          </w:divBdr>
        </w:div>
        <w:div w:id="79065626">
          <w:marLeft w:val="0"/>
          <w:marRight w:val="0"/>
          <w:marTop w:val="0"/>
          <w:marBottom w:val="0"/>
          <w:divBdr>
            <w:top w:val="none" w:sz="0" w:space="0" w:color="auto"/>
            <w:left w:val="none" w:sz="0" w:space="0" w:color="auto"/>
            <w:bottom w:val="none" w:sz="0" w:space="0" w:color="auto"/>
            <w:right w:val="none" w:sz="0" w:space="0" w:color="auto"/>
          </w:divBdr>
        </w:div>
        <w:div w:id="79103728">
          <w:marLeft w:val="0"/>
          <w:marRight w:val="0"/>
          <w:marTop w:val="0"/>
          <w:marBottom w:val="0"/>
          <w:divBdr>
            <w:top w:val="none" w:sz="0" w:space="0" w:color="auto"/>
            <w:left w:val="none" w:sz="0" w:space="0" w:color="auto"/>
            <w:bottom w:val="none" w:sz="0" w:space="0" w:color="auto"/>
            <w:right w:val="none" w:sz="0" w:space="0" w:color="auto"/>
          </w:divBdr>
        </w:div>
        <w:div w:id="79108090">
          <w:marLeft w:val="0"/>
          <w:marRight w:val="0"/>
          <w:marTop w:val="0"/>
          <w:marBottom w:val="300"/>
          <w:divBdr>
            <w:top w:val="single" w:sz="6" w:space="15" w:color="EDEDED"/>
            <w:left w:val="single" w:sz="6" w:space="15" w:color="EDEDED"/>
            <w:bottom w:val="single" w:sz="6" w:space="15" w:color="EDEDED"/>
            <w:right w:val="single" w:sz="6" w:space="15" w:color="EDEDED"/>
          </w:divBdr>
        </w:div>
        <w:div w:id="79134187">
          <w:marLeft w:val="0"/>
          <w:marRight w:val="0"/>
          <w:marTop w:val="0"/>
          <w:marBottom w:val="0"/>
          <w:divBdr>
            <w:top w:val="none" w:sz="0" w:space="0" w:color="auto"/>
            <w:left w:val="none" w:sz="0" w:space="0" w:color="auto"/>
            <w:bottom w:val="none" w:sz="0" w:space="0" w:color="auto"/>
            <w:right w:val="none" w:sz="0" w:space="0" w:color="auto"/>
          </w:divBdr>
          <w:divsChild>
            <w:div w:id="374353793">
              <w:marLeft w:val="0"/>
              <w:marRight w:val="0"/>
              <w:marTop w:val="0"/>
              <w:marBottom w:val="0"/>
              <w:divBdr>
                <w:top w:val="none" w:sz="0" w:space="0" w:color="auto"/>
                <w:left w:val="none" w:sz="0" w:space="0" w:color="auto"/>
                <w:bottom w:val="none" w:sz="0" w:space="0" w:color="auto"/>
                <w:right w:val="none" w:sz="0" w:space="0" w:color="auto"/>
              </w:divBdr>
            </w:div>
          </w:divsChild>
        </w:div>
        <w:div w:id="79179130">
          <w:marLeft w:val="0"/>
          <w:marRight w:val="0"/>
          <w:marTop w:val="0"/>
          <w:marBottom w:val="0"/>
          <w:divBdr>
            <w:top w:val="none" w:sz="0" w:space="0" w:color="auto"/>
            <w:left w:val="none" w:sz="0" w:space="0" w:color="auto"/>
            <w:bottom w:val="none" w:sz="0" w:space="0" w:color="auto"/>
            <w:right w:val="none" w:sz="0" w:space="0" w:color="auto"/>
          </w:divBdr>
        </w:div>
        <w:div w:id="79179146">
          <w:marLeft w:val="0"/>
          <w:marRight w:val="0"/>
          <w:marTop w:val="0"/>
          <w:marBottom w:val="0"/>
          <w:divBdr>
            <w:top w:val="none" w:sz="0" w:space="0" w:color="auto"/>
            <w:left w:val="none" w:sz="0" w:space="0" w:color="auto"/>
            <w:bottom w:val="none" w:sz="0" w:space="0" w:color="auto"/>
            <w:right w:val="none" w:sz="0" w:space="0" w:color="auto"/>
          </w:divBdr>
        </w:div>
        <w:div w:id="79180066">
          <w:marLeft w:val="0"/>
          <w:marRight w:val="0"/>
          <w:marTop w:val="0"/>
          <w:marBottom w:val="0"/>
          <w:divBdr>
            <w:top w:val="none" w:sz="0" w:space="0" w:color="auto"/>
            <w:left w:val="none" w:sz="0" w:space="0" w:color="auto"/>
            <w:bottom w:val="none" w:sz="0" w:space="0" w:color="auto"/>
            <w:right w:val="none" w:sz="0" w:space="0" w:color="auto"/>
          </w:divBdr>
        </w:div>
        <w:div w:id="79180611">
          <w:marLeft w:val="0"/>
          <w:marRight w:val="0"/>
          <w:marTop w:val="0"/>
          <w:marBottom w:val="0"/>
          <w:divBdr>
            <w:top w:val="none" w:sz="0" w:space="0" w:color="auto"/>
            <w:left w:val="none" w:sz="0" w:space="0" w:color="auto"/>
            <w:bottom w:val="none" w:sz="0" w:space="0" w:color="auto"/>
            <w:right w:val="none" w:sz="0" w:space="0" w:color="auto"/>
          </w:divBdr>
        </w:div>
        <w:div w:id="79185985">
          <w:marLeft w:val="0"/>
          <w:marRight w:val="0"/>
          <w:marTop w:val="300"/>
          <w:marBottom w:val="0"/>
          <w:divBdr>
            <w:top w:val="none" w:sz="0" w:space="0" w:color="auto"/>
            <w:left w:val="none" w:sz="0" w:space="0" w:color="auto"/>
            <w:bottom w:val="none" w:sz="0" w:space="0" w:color="auto"/>
            <w:right w:val="none" w:sz="0" w:space="0" w:color="auto"/>
          </w:divBdr>
          <w:divsChild>
            <w:div w:id="311065592">
              <w:marLeft w:val="0"/>
              <w:marRight w:val="0"/>
              <w:marTop w:val="0"/>
              <w:marBottom w:val="0"/>
              <w:divBdr>
                <w:top w:val="none" w:sz="0" w:space="0" w:color="auto"/>
                <w:left w:val="none" w:sz="0" w:space="0" w:color="auto"/>
                <w:bottom w:val="none" w:sz="0" w:space="0" w:color="auto"/>
                <w:right w:val="none" w:sz="0" w:space="0" w:color="auto"/>
              </w:divBdr>
            </w:div>
          </w:divsChild>
        </w:div>
        <w:div w:id="79259036">
          <w:marLeft w:val="0"/>
          <w:marRight w:val="0"/>
          <w:marTop w:val="0"/>
          <w:marBottom w:val="0"/>
          <w:divBdr>
            <w:top w:val="none" w:sz="0" w:space="0" w:color="auto"/>
            <w:left w:val="none" w:sz="0" w:space="0" w:color="auto"/>
            <w:bottom w:val="none" w:sz="0" w:space="0" w:color="auto"/>
            <w:right w:val="none" w:sz="0" w:space="0" w:color="auto"/>
          </w:divBdr>
        </w:div>
        <w:div w:id="79300621">
          <w:marLeft w:val="0"/>
          <w:marRight w:val="0"/>
          <w:marTop w:val="0"/>
          <w:marBottom w:val="0"/>
          <w:divBdr>
            <w:top w:val="none" w:sz="0" w:space="0" w:color="auto"/>
            <w:left w:val="none" w:sz="0" w:space="0" w:color="auto"/>
            <w:bottom w:val="none" w:sz="0" w:space="0" w:color="auto"/>
            <w:right w:val="none" w:sz="0" w:space="0" w:color="auto"/>
          </w:divBdr>
        </w:div>
        <w:div w:id="79327775">
          <w:marLeft w:val="0"/>
          <w:marRight w:val="0"/>
          <w:marTop w:val="0"/>
          <w:marBottom w:val="0"/>
          <w:divBdr>
            <w:top w:val="none" w:sz="0" w:space="0" w:color="auto"/>
            <w:left w:val="none" w:sz="0" w:space="0" w:color="auto"/>
            <w:bottom w:val="none" w:sz="0" w:space="0" w:color="auto"/>
            <w:right w:val="none" w:sz="0" w:space="0" w:color="auto"/>
          </w:divBdr>
        </w:div>
        <w:div w:id="79330352">
          <w:marLeft w:val="0"/>
          <w:marRight w:val="0"/>
          <w:marTop w:val="0"/>
          <w:marBottom w:val="0"/>
          <w:divBdr>
            <w:top w:val="none" w:sz="0" w:space="0" w:color="auto"/>
            <w:left w:val="none" w:sz="0" w:space="0" w:color="auto"/>
            <w:bottom w:val="none" w:sz="0" w:space="0" w:color="auto"/>
            <w:right w:val="none" w:sz="0" w:space="0" w:color="auto"/>
          </w:divBdr>
        </w:div>
        <w:div w:id="79330947">
          <w:marLeft w:val="0"/>
          <w:marRight w:val="0"/>
          <w:marTop w:val="0"/>
          <w:marBottom w:val="0"/>
          <w:divBdr>
            <w:top w:val="none" w:sz="0" w:space="0" w:color="auto"/>
            <w:left w:val="none" w:sz="0" w:space="0" w:color="auto"/>
            <w:bottom w:val="none" w:sz="0" w:space="0" w:color="auto"/>
            <w:right w:val="none" w:sz="0" w:space="0" w:color="auto"/>
          </w:divBdr>
        </w:div>
        <w:div w:id="79370460">
          <w:marLeft w:val="0"/>
          <w:marRight w:val="0"/>
          <w:marTop w:val="300"/>
          <w:marBottom w:val="0"/>
          <w:divBdr>
            <w:top w:val="none" w:sz="0" w:space="0" w:color="auto"/>
            <w:left w:val="none" w:sz="0" w:space="0" w:color="auto"/>
            <w:bottom w:val="none" w:sz="0" w:space="0" w:color="auto"/>
            <w:right w:val="none" w:sz="0" w:space="0" w:color="auto"/>
          </w:divBdr>
        </w:div>
        <w:div w:id="79372502">
          <w:marLeft w:val="0"/>
          <w:marRight w:val="0"/>
          <w:marTop w:val="0"/>
          <w:marBottom w:val="0"/>
          <w:divBdr>
            <w:top w:val="none" w:sz="0" w:space="0" w:color="auto"/>
            <w:left w:val="none" w:sz="0" w:space="0" w:color="auto"/>
            <w:bottom w:val="none" w:sz="0" w:space="0" w:color="auto"/>
            <w:right w:val="none" w:sz="0" w:space="0" w:color="auto"/>
          </w:divBdr>
        </w:div>
        <w:div w:id="79375227">
          <w:marLeft w:val="0"/>
          <w:marRight w:val="0"/>
          <w:marTop w:val="0"/>
          <w:marBottom w:val="0"/>
          <w:divBdr>
            <w:top w:val="none" w:sz="0" w:space="0" w:color="auto"/>
            <w:left w:val="none" w:sz="0" w:space="0" w:color="auto"/>
            <w:bottom w:val="none" w:sz="0" w:space="0" w:color="auto"/>
            <w:right w:val="none" w:sz="0" w:space="0" w:color="auto"/>
          </w:divBdr>
        </w:div>
        <w:div w:id="79446034">
          <w:marLeft w:val="0"/>
          <w:marRight w:val="0"/>
          <w:marTop w:val="0"/>
          <w:marBottom w:val="0"/>
          <w:divBdr>
            <w:top w:val="none" w:sz="0" w:space="0" w:color="auto"/>
            <w:left w:val="none" w:sz="0" w:space="0" w:color="auto"/>
            <w:bottom w:val="none" w:sz="0" w:space="0" w:color="auto"/>
            <w:right w:val="none" w:sz="0" w:space="0" w:color="auto"/>
          </w:divBdr>
        </w:div>
        <w:div w:id="79446708">
          <w:marLeft w:val="0"/>
          <w:marRight w:val="0"/>
          <w:marTop w:val="0"/>
          <w:marBottom w:val="0"/>
          <w:divBdr>
            <w:top w:val="none" w:sz="0" w:space="0" w:color="auto"/>
            <w:left w:val="none" w:sz="0" w:space="0" w:color="auto"/>
            <w:bottom w:val="none" w:sz="0" w:space="0" w:color="auto"/>
            <w:right w:val="none" w:sz="0" w:space="0" w:color="auto"/>
          </w:divBdr>
          <w:divsChild>
            <w:div w:id="229314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9451815">
          <w:marLeft w:val="0"/>
          <w:marRight w:val="0"/>
          <w:marTop w:val="0"/>
          <w:marBottom w:val="300"/>
          <w:divBdr>
            <w:top w:val="single" w:sz="6" w:space="15" w:color="EDEDED"/>
            <w:left w:val="single" w:sz="6" w:space="15" w:color="EDEDED"/>
            <w:bottom w:val="single" w:sz="6" w:space="15" w:color="EDEDED"/>
            <w:right w:val="single" w:sz="6" w:space="15" w:color="EDEDED"/>
          </w:divBdr>
        </w:div>
        <w:div w:id="79453378">
          <w:marLeft w:val="0"/>
          <w:marRight w:val="0"/>
          <w:marTop w:val="0"/>
          <w:marBottom w:val="0"/>
          <w:divBdr>
            <w:top w:val="none" w:sz="0" w:space="0" w:color="auto"/>
            <w:left w:val="none" w:sz="0" w:space="0" w:color="auto"/>
            <w:bottom w:val="none" w:sz="0" w:space="0" w:color="auto"/>
            <w:right w:val="none" w:sz="0" w:space="0" w:color="auto"/>
          </w:divBdr>
        </w:div>
        <w:div w:id="79496794">
          <w:marLeft w:val="0"/>
          <w:marRight w:val="0"/>
          <w:marTop w:val="300"/>
          <w:marBottom w:val="0"/>
          <w:divBdr>
            <w:top w:val="none" w:sz="0" w:space="0" w:color="auto"/>
            <w:left w:val="none" w:sz="0" w:space="0" w:color="auto"/>
            <w:bottom w:val="none" w:sz="0" w:space="0" w:color="auto"/>
            <w:right w:val="none" w:sz="0" w:space="0" w:color="auto"/>
          </w:divBdr>
        </w:div>
        <w:div w:id="79568230">
          <w:marLeft w:val="0"/>
          <w:marRight w:val="0"/>
          <w:marTop w:val="0"/>
          <w:marBottom w:val="0"/>
          <w:divBdr>
            <w:top w:val="none" w:sz="0" w:space="0" w:color="auto"/>
            <w:left w:val="none" w:sz="0" w:space="0" w:color="auto"/>
            <w:bottom w:val="none" w:sz="0" w:space="0" w:color="auto"/>
            <w:right w:val="none" w:sz="0" w:space="0" w:color="auto"/>
          </w:divBdr>
        </w:div>
        <w:div w:id="79569074">
          <w:marLeft w:val="0"/>
          <w:marRight w:val="0"/>
          <w:marTop w:val="0"/>
          <w:marBottom w:val="0"/>
          <w:divBdr>
            <w:top w:val="none" w:sz="0" w:space="0" w:color="auto"/>
            <w:left w:val="none" w:sz="0" w:space="0" w:color="auto"/>
            <w:bottom w:val="none" w:sz="0" w:space="0" w:color="auto"/>
            <w:right w:val="none" w:sz="0" w:space="0" w:color="auto"/>
          </w:divBdr>
        </w:div>
        <w:div w:id="79570237">
          <w:marLeft w:val="0"/>
          <w:marRight w:val="0"/>
          <w:marTop w:val="0"/>
          <w:marBottom w:val="0"/>
          <w:divBdr>
            <w:top w:val="none" w:sz="0" w:space="0" w:color="auto"/>
            <w:left w:val="none" w:sz="0" w:space="0" w:color="auto"/>
            <w:bottom w:val="none" w:sz="0" w:space="0" w:color="auto"/>
            <w:right w:val="none" w:sz="0" w:space="0" w:color="auto"/>
          </w:divBdr>
        </w:div>
        <w:div w:id="79572865">
          <w:marLeft w:val="0"/>
          <w:marRight w:val="0"/>
          <w:marTop w:val="300"/>
          <w:marBottom w:val="0"/>
          <w:divBdr>
            <w:top w:val="none" w:sz="0" w:space="0" w:color="auto"/>
            <w:left w:val="none" w:sz="0" w:space="0" w:color="auto"/>
            <w:bottom w:val="none" w:sz="0" w:space="0" w:color="auto"/>
            <w:right w:val="none" w:sz="0" w:space="0" w:color="auto"/>
          </w:divBdr>
          <w:divsChild>
            <w:div w:id="22102264">
              <w:marLeft w:val="0"/>
              <w:marRight w:val="0"/>
              <w:marTop w:val="0"/>
              <w:marBottom w:val="0"/>
              <w:divBdr>
                <w:top w:val="none" w:sz="0" w:space="0" w:color="auto"/>
                <w:left w:val="none" w:sz="0" w:space="0" w:color="auto"/>
                <w:bottom w:val="none" w:sz="0" w:space="0" w:color="auto"/>
                <w:right w:val="none" w:sz="0" w:space="0" w:color="auto"/>
              </w:divBdr>
            </w:div>
          </w:divsChild>
        </w:div>
        <w:div w:id="79640607">
          <w:marLeft w:val="0"/>
          <w:marRight w:val="0"/>
          <w:marTop w:val="0"/>
          <w:marBottom w:val="300"/>
          <w:divBdr>
            <w:top w:val="single" w:sz="6" w:space="15" w:color="EDEDED"/>
            <w:left w:val="single" w:sz="6" w:space="15" w:color="EDEDED"/>
            <w:bottom w:val="single" w:sz="6" w:space="15" w:color="EDEDED"/>
            <w:right w:val="single" w:sz="6" w:space="15" w:color="EDEDED"/>
          </w:divBdr>
        </w:div>
        <w:div w:id="79642063">
          <w:marLeft w:val="0"/>
          <w:marRight w:val="0"/>
          <w:marTop w:val="0"/>
          <w:marBottom w:val="0"/>
          <w:divBdr>
            <w:top w:val="none" w:sz="0" w:space="0" w:color="auto"/>
            <w:left w:val="none" w:sz="0" w:space="0" w:color="auto"/>
            <w:bottom w:val="none" w:sz="0" w:space="0" w:color="auto"/>
            <w:right w:val="none" w:sz="0" w:space="0" w:color="auto"/>
          </w:divBdr>
        </w:div>
        <w:div w:id="79644318">
          <w:marLeft w:val="0"/>
          <w:marRight w:val="0"/>
          <w:marTop w:val="300"/>
          <w:marBottom w:val="0"/>
          <w:divBdr>
            <w:top w:val="none" w:sz="0" w:space="0" w:color="auto"/>
            <w:left w:val="none" w:sz="0" w:space="0" w:color="auto"/>
            <w:bottom w:val="none" w:sz="0" w:space="0" w:color="auto"/>
            <w:right w:val="none" w:sz="0" w:space="0" w:color="auto"/>
          </w:divBdr>
        </w:div>
        <w:div w:id="79646925">
          <w:marLeft w:val="0"/>
          <w:marRight w:val="0"/>
          <w:marTop w:val="0"/>
          <w:marBottom w:val="0"/>
          <w:divBdr>
            <w:top w:val="none" w:sz="0" w:space="0" w:color="auto"/>
            <w:left w:val="none" w:sz="0" w:space="0" w:color="auto"/>
            <w:bottom w:val="none" w:sz="0" w:space="0" w:color="auto"/>
            <w:right w:val="none" w:sz="0" w:space="0" w:color="auto"/>
          </w:divBdr>
        </w:div>
        <w:div w:id="79714302">
          <w:marLeft w:val="0"/>
          <w:marRight w:val="0"/>
          <w:marTop w:val="300"/>
          <w:marBottom w:val="0"/>
          <w:divBdr>
            <w:top w:val="none" w:sz="0" w:space="0" w:color="auto"/>
            <w:left w:val="none" w:sz="0" w:space="0" w:color="auto"/>
            <w:bottom w:val="none" w:sz="0" w:space="0" w:color="auto"/>
            <w:right w:val="none" w:sz="0" w:space="0" w:color="auto"/>
          </w:divBdr>
        </w:div>
        <w:div w:id="79714640">
          <w:marLeft w:val="0"/>
          <w:marRight w:val="0"/>
          <w:marTop w:val="0"/>
          <w:marBottom w:val="0"/>
          <w:divBdr>
            <w:top w:val="none" w:sz="0" w:space="0" w:color="auto"/>
            <w:left w:val="none" w:sz="0" w:space="0" w:color="auto"/>
            <w:bottom w:val="none" w:sz="0" w:space="0" w:color="auto"/>
            <w:right w:val="none" w:sz="0" w:space="0" w:color="auto"/>
          </w:divBdr>
        </w:div>
        <w:div w:id="79718074">
          <w:marLeft w:val="0"/>
          <w:marRight w:val="0"/>
          <w:marTop w:val="0"/>
          <w:marBottom w:val="300"/>
          <w:divBdr>
            <w:top w:val="single" w:sz="6" w:space="15" w:color="EDEDED"/>
            <w:left w:val="single" w:sz="6" w:space="15" w:color="EDEDED"/>
            <w:bottom w:val="single" w:sz="6" w:space="15" w:color="EDEDED"/>
            <w:right w:val="single" w:sz="6" w:space="15" w:color="EDEDED"/>
          </w:divBdr>
        </w:div>
        <w:div w:id="79719705">
          <w:marLeft w:val="0"/>
          <w:marRight w:val="0"/>
          <w:marTop w:val="0"/>
          <w:marBottom w:val="300"/>
          <w:divBdr>
            <w:top w:val="single" w:sz="6" w:space="15" w:color="EDEDED"/>
            <w:left w:val="single" w:sz="6" w:space="15" w:color="EDEDED"/>
            <w:bottom w:val="single" w:sz="6" w:space="15" w:color="EDEDED"/>
            <w:right w:val="single" w:sz="6" w:space="15" w:color="EDEDED"/>
          </w:divBdr>
        </w:div>
        <w:div w:id="79719801">
          <w:marLeft w:val="0"/>
          <w:marRight w:val="0"/>
          <w:marTop w:val="0"/>
          <w:marBottom w:val="300"/>
          <w:divBdr>
            <w:top w:val="single" w:sz="6" w:space="15" w:color="EDEDED"/>
            <w:left w:val="single" w:sz="6" w:space="15" w:color="EDEDED"/>
            <w:bottom w:val="single" w:sz="6" w:space="15" w:color="EDEDED"/>
            <w:right w:val="single" w:sz="6" w:space="15" w:color="EDEDED"/>
          </w:divBdr>
        </w:div>
        <w:div w:id="79722500">
          <w:marLeft w:val="0"/>
          <w:marRight w:val="0"/>
          <w:marTop w:val="300"/>
          <w:marBottom w:val="0"/>
          <w:divBdr>
            <w:top w:val="none" w:sz="0" w:space="0" w:color="auto"/>
            <w:left w:val="none" w:sz="0" w:space="0" w:color="auto"/>
            <w:bottom w:val="none" w:sz="0" w:space="0" w:color="auto"/>
            <w:right w:val="none" w:sz="0" w:space="0" w:color="auto"/>
          </w:divBdr>
          <w:divsChild>
            <w:div w:id="93019893">
              <w:marLeft w:val="0"/>
              <w:marRight w:val="0"/>
              <w:marTop w:val="0"/>
              <w:marBottom w:val="0"/>
              <w:divBdr>
                <w:top w:val="none" w:sz="0" w:space="0" w:color="auto"/>
                <w:left w:val="none" w:sz="0" w:space="0" w:color="auto"/>
                <w:bottom w:val="none" w:sz="0" w:space="0" w:color="auto"/>
                <w:right w:val="none" w:sz="0" w:space="0" w:color="auto"/>
              </w:divBdr>
            </w:div>
          </w:divsChild>
        </w:div>
        <w:div w:id="79759375">
          <w:marLeft w:val="0"/>
          <w:marRight w:val="0"/>
          <w:marTop w:val="0"/>
          <w:marBottom w:val="0"/>
          <w:divBdr>
            <w:top w:val="none" w:sz="0" w:space="0" w:color="auto"/>
            <w:left w:val="none" w:sz="0" w:space="0" w:color="auto"/>
            <w:bottom w:val="none" w:sz="0" w:space="0" w:color="auto"/>
            <w:right w:val="none" w:sz="0" w:space="0" w:color="auto"/>
          </w:divBdr>
        </w:div>
        <w:div w:id="79760512">
          <w:marLeft w:val="0"/>
          <w:marRight w:val="0"/>
          <w:marTop w:val="0"/>
          <w:marBottom w:val="0"/>
          <w:divBdr>
            <w:top w:val="none" w:sz="0" w:space="0" w:color="auto"/>
            <w:left w:val="none" w:sz="0" w:space="0" w:color="auto"/>
            <w:bottom w:val="none" w:sz="0" w:space="0" w:color="auto"/>
            <w:right w:val="none" w:sz="0" w:space="0" w:color="auto"/>
          </w:divBdr>
        </w:div>
        <w:div w:id="79761457">
          <w:marLeft w:val="0"/>
          <w:marRight w:val="0"/>
          <w:marTop w:val="0"/>
          <w:marBottom w:val="300"/>
          <w:divBdr>
            <w:top w:val="single" w:sz="6" w:space="15" w:color="EDEDED"/>
            <w:left w:val="single" w:sz="6" w:space="15" w:color="EDEDED"/>
            <w:bottom w:val="single" w:sz="6" w:space="15" w:color="EDEDED"/>
            <w:right w:val="single" w:sz="6" w:space="15" w:color="EDEDED"/>
          </w:divBdr>
        </w:div>
        <w:div w:id="79761808">
          <w:marLeft w:val="0"/>
          <w:marRight w:val="0"/>
          <w:marTop w:val="0"/>
          <w:marBottom w:val="0"/>
          <w:divBdr>
            <w:top w:val="none" w:sz="0" w:space="0" w:color="auto"/>
            <w:left w:val="none" w:sz="0" w:space="0" w:color="auto"/>
            <w:bottom w:val="none" w:sz="0" w:space="0" w:color="auto"/>
            <w:right w:val="none" w:sz="0" w:space="0" w:color="auto"/>
          </w:divBdr>
        </w:div>
        <w:div w:id="79833009">
          <w:marLeft w:val="0"/>
          <w:marRight w:val="0"/>
          <w:marTop w:val="0"/>
          <w:marBottom w:val="0"/>
          <w:divBdr>
            <w:top w:val="none" w:sz="0" w:space="0" w:color="auto"/>
            <w:left w:val="none" w:sz="0" w:space="0" w:color="auto"/>
            <w:bottom w:val="none" w:sz="0" w:space="0" w:color="auto"/>
            <w:right w:val="none" w:sz="0" w:space="0" w:color="auto"/>
          </w:divBdr>
        </w:div>
        <w:div w:id="79840275">
          <w:marLeft w:val="0"/>
          <w:marRight w:val="0"/>
          <w:marTop w:val="0"/>
          <w:marBottom w:val="0"/>
          <w:divBdr>
            <w:top w:val="none" w:sz="0" w:space="0" w:color="auto"/>
            <w:left w:val="none" w:sz="0" w:space="0" w:color="auto"/>
            <w:bottom w:val="none" w:sz="0" w:space="0" w:color="auto"/>
            <w:right w:val="none" w:sz="0" w:space="0" w:color="auto"/>
          </w:divBdr>
        </w:div>
        <w:div w:id="79909044">
          <w:marLeft w:val="0"/>
          <w:marRight w:val="0"/>
          <w:marTop w:val="0"/>
          <w:marBottom w:val="0"/>
          <w:divBdr>
            <w:top w:val="none" w:sz="0" w:space="0" w:color="auto"/>
            <w:left w:val="none" w:sz="0" w:space="0" w:color="auto"/>
            <w:bottom w:val="none" w:sz="0" w:space="0" w:color="auto"/>
            <w:right w:val="none" w:sz="0" w:space="0" w:color="auto"/>
          </w:divBdr>
        </w:div>
        <w:div w:id="79915187">
          <w:marLeft w:val="0"/>
          <w:marRight w:val="0"/>
          <w:marTop w:val="0"/>
          <w:marBottom w:val="0"/>
          <w:divBdr>
            <w:top w:val="none" w:sz="0" w:space="0" w:color="auto"/>
            <w:left w:val="none" w:sz="0" w:space="0" w:color="auto"/>
            <w:bottom w:val="none" w:sz="0" w:space="0" w:color="auto"/>
            <w:right w:val="none" w:sz="0" w:space="0" w:color="auto"/>
          </w:divBdr>
        </w:div>
        <w:div w:id="79956379">
          <w:marLeft w:val="0"/>
          <w:marRight w:val="0"/>
          <w:marTop w:val="0"/>
          <w:marBottom w:val="0"/>
          <w:divBdr>
            <w:top w:val="none" w:sz="0" w:space="0" w:color="auto"/>
            <w:left w:val="none" w:sz="0" w:space="0" w:color="auto"/>
            <w:bottom w:val="none" w:sz="0" w:space="0" w:color="auto"/>
            <w:right w:val="none" w:sz="0" w:space="0" w:color="auto"/>
          </w:divBdr>
        </w:div>
        <w:div w:id="79957770">
          <w:marLeft w:val="0"/>
          <w:marRight w:val="0"/>
          <w:marTop w:val="300"/>
          <w:marBottom w:val="0"/>
          <w:divBdr>
            <w:top w:val="none" w:sz="0" w:space="0" w:color="auto"/>
            <w:left w:val="none" w:sz="0" w:space="0" w:color="auto"/>
            <w:bottom w:val="none" w:sz="0" w:space="0" w:color="auto"/>
            <w:right w:val="none" w:sz="0" w:space="0" w:color="auto"/>
          </w:divBdr>
        </w:div>
        <w:div w:id="79958558">
          <w:marLeft w:val="0"/>
          <w:marRight w:val="0"/>
          <w:marTop w:val="0"/>
          <w:marBottom w:val="300"/>
          <w:divBdr>
            <w:top w:val="single" w:sz="6" w:space="15" w:color="EDEDED"/>
            <w:left w:val="single" w:sz="6" w:space="15" w:color="EDEDED"/>
            <w:bottom w:val="single" w:sz="6" w:space="15" w:color="EDEDED"/>
            <w:right w:val="single" w:sz="6" w:space="15" w:color="EDEDED"/>
          </w:divBdr>
        </w:div>
        <w:div w:id="79959541">
          <w:marLeft w:val="0"/>
          <w:marRight w:val="0"/>
          <w:marTop w:val="0"/>
          <w:marBottom w:val="0"/>
          <w:divBdr>
            <w:top w:val="none" w:sz="0" w:space="0" w:color="auto"/>
            <w:left w:val="none" w:sz="0" w:space="0" w:color="auto"/>
            <w:bottom w:val="none" w:sz="0" w:space="0" w:color="auto"/>
            <w:right w:val="none" w:sz="0" w:space="0" w:color="auto"/>
          </w:divBdr>
          <w:divsChild>
            <w:div w:id="247079488">
              <w:marLeft w:val="0"/>
              <w:marRight w:val="0"/>
              <w:marTop w:val="0"/>
              <w:marBottom w:val="0"/>
              <w:divBdr>
                <w:top w:val="none" w:sz="0" w:space="0" w:color="auto"/>
                <w:left w:val="none" w:sz="0" w:space="0" w:color="auto"/>
                <w:bottom w:val="none" w:sz="0" w:space="0" w:color="auto"/>
                <w:right w:val="none" w:sz="0" w:space="0" w:color="auto"/>
              </w:divBdr>
            </w:div>
          </w:divsChild>
        </w:div>
        <w:div w:id="80026596">
          <w:marLeft w:val="0"/>
          <w:marRight w:val="0"/>
          <w:marTop w:val="0"/>
          <w:marBottom w:val="0"/>
          <w:divBdr>
            <w:top w:val="none" w:sz="0" w:space="0" w:color="auto"/>
            <w:left w:val="none" w:sz="0" w:space="0" w:color="auto"/>
            <w:bottom w:val="none" w:sz="0" w:space="0" w:color="auto"/>
            <w:right w:val="none" w:sz="0" w:space="0" w:color="auto"/>
          </w:divBdr>
        </w:div>
        <w:div w:id="80027403">
          <w:marLeft w:val="0"/>
          <w:marRight w:val="0"/>
          <w:marTop w:val="0"/>
          <w:marBottom w:val="0"/>
          <w:divBdr>
            <w:top w:val="none" w:sz="0" w:space="0" w:color="auto"/>
            <w:left w:val="none" w:sz="0" w:space="0" w:color="auto"/>
            <w:bottom w:val="none" w:sz="0" w:space="0" w:color="auto"/>
            <w:right w:val="none" w:sz="0" w:space="0" w:color="auto"/>
          </w:divBdr>
        </w:div>
        <w:div w:id="80030608">
          <w:marLeft w:val="0"/>
          <w:marRight w:val="0"/>
          <w:marTop w:val="0"/>
          <w:marBottom w:val="0"/>
          <w:divBdr>
            <w:top w:val="none" w:sz="0" w:space="0" w:color="auto"/>
            <w:left w:val="none" w:sz="0" w:space="0" w:color="auto"/>
            <w:bottom w:val="none" w:sz="0" w:space="0" w:color="auto"/>
            <w:right w:val="none" w:sz="0" w:space="0" w:color="auto"/>
          </w:divBdr>
        </w:div>
        <w:div w:id="80101753">
          <w:marLeft w:val="0"/>
          <w:marRight w:val="0"/>
          <w:marTop w:val="300"/>
          <w:marBottom w:val="0"/>
          <w:divBdr>
            <w:top w:val="none" w:sz="0" w:space="0" w:color="auto"/>
            <w:left w:val="none" w:sz="0" w:space="0" w:color="auto"/>
            <w:bottom w:val="none" w:sz="0" w:space="0" w:color="auto"/>
            <w:right w:val="none" w:sz="0" w:space="0" w:color="auto"/>
          </w:divBdr>
          <w:divsChild>
            <w:div w:id="378668242">
              <w:marLeft w:val="0"/>
              <w:marRight w:val="0"/>
              <w:marTop w:val="0"/>
              <w:marBottom w:val="0"/>
              <w:divBdr>
                <w:top w:val="none" w:sz="0" w:space="0" w:color="auto"/>
                <w:left w:val="none" w:sz="0" w:space="0" w:color="auto"/>
                <w:bottom w:val="none" w:sz="0" w:space="0" w:color="auto"/>
                <w:right w:val="none" w:sz="0" w:space="0" w:color="auto"/>
              </w:divBdr>
            </w:div>
          </w:divsChild>
        </w:div>
        <w:div w:id="80103577">
          <w:marLeft w:val="0"/>
          <w:marRight w:val="0"/>
          <w:marTop w:val="0"/>
          <w:marBottom w:val="0"/>
          <w:divBdr>
            <w:top w:val="none" w:sz="0" w:space="0" w:color="auto"/>
            <w:left w:val="none" w:sz="0" w:space="0" w:color="auto"/>
            <w:bottom w:val="none" w:sz="0" w:space="0" w:color="auto"/>
            <w:right w:val="none" w:sz="0" w:space="0" w:color="auto"/>
          </w:divBdr>
        </w:div>
        <w:div w:id="80106076">
          <w:marLeft w:val="0"/>
          <w:marRight w:val="0"/>
          <w:marTop w:val="0"/>
          <w:marBottom w:val="0"/>
          <w:divBdr>
            <w:top w:val="none" w:sz="0" w:space="0" w:color="auto"/>
            <w:left w:val="none" w:sz="0" w:space="0" w:color="auto"/>
            <w:bottom w:val="none" w:sz="0" w:space="0" w:color="auto"/>
            <w:right w:val="none" w:sz="0" w:space="0" w:color="auto"/>
          </w:divBdr>
        </w:div>
        <w:div w:id="80106537">
          <w:marLeft w:val="0"/>
          <w:marRight w:val="0"/>
          <w:marTop w:val="0"/>
          <w:marBottom w:val="0"/>
          <w:divBdr>
            <w:top w:val="none" w:sz="0" w:space="0" w:color="auto"/>
            <w:left w:val="none" w:sz="0" w:space="0" w:color="auto"/>
            <w:bottom w:val="none" w:sz="0" w:space="0" w:color="auto"/>
            <w:right w:val="none" w:sz="0" w:space="0" w:color="auto"/>
          </w:divBdr>
        </w:div>
        <w:div w:id="80106590">
          <w:marLeft w:val="0"/>
          <w:marRight w:val="0"/>
          <w:marTop w:val="0"/>
          <w:marBottom w:val="0"/>
          <w:divBdr>
            <w:top w:val="none" w:sz="0" w:space="0" w:color="auto"/>
            <w:left w:val="none" w:sz="0" w:space="0" w:color="auto"/>
            <w:bottom w:val="none" w:sz="0" w:space="0" w:color="auto"/>
            <w:right w:val="none" w:sz="0" w:space="0" w:color="auto"/>
          </w:divBdr>
        </w:div>
        <w:div w:id="80106711">
          <w:marLeft w:val="0"/>
          <w:marRight w:val="0"/>
          <w:marTop w:val="0"/>
          <w:marBottom w:val="300"/>
          <w:divBdr>
            <w:top w:val="single" w:sz="6" w:space="15" w:color="EDEDED"/>
            <w:left w:val="single" w:sz="6" w:space="15" w:color="EDEDED"/>
            <w:bottom w:val="single" w:sz="6" w:space="15" w:color="EDEDED"/>
            <w:right w:val="single" w:sz="6" w:space="15" w:color="EDEDED"/>
          </w:divBdr>
        </w:div>
        <w:div w:id="80108378">
          <w:marLeft w:val="0"/>
          <w:marRight w:val="0"/>
          <w:marTop w:val="0"/>
          <w:marBottom w:val="300"/>
          <w:divBdr>
            <w:top w:val="single" w:sz="6" w:space="15" w:color="EDEDED"/>
            <w:left w:val="single" w:sz="6" w:space="15" w:color="EDEDED"/>
            <w:bottom w:val="single" w:sz="6" w:space="15" w:color="EDEDED"/>
            <w:right w:val="single" w:sz="6" w:space="15" w:color="EDEDED"/>
          </w:divBdr>
        </w:div>
        <w:div w:id="80151180">
          <w:marLeft w:val="0"/>
          <w:marRight w:val="0"/>
          <w:marTop w:val="300"/>
          <w:marBottom w:val="0"/>
          <w:divBdr>
            <w:top w:val="none" w:sz="0" w:space="0" w:color="auto"/>
            <w:left w:val="none" w:sz="0" w:space="0" w:color="auto"/>
            <w:bottom w:val="none" w:sz="0" w:space="0" w:color="auto"/>
            <w:right w:val="none" w:sz="0" w:space="0" w:color="auto"/>
          </w:divBdr>
        </w:div>
        <w:div w:id="80152835">
          <w:marLeft w:val="0"/>
          <w:marRight w:val="0"/>
          <w:marTop w:val="0"/>
          <w:marBottom w:val="0"/>
          <w:divBdr>
            <w:top w:val="none" w:sz="0" w:space="0" w:color="auto"/>
            <w:left w:val="none" w:sz="0" w:space="0" w:color="auto"/>
            <w:bottom w:val="none" w:sz="0" w:space="0" w:color="auto"/>
            <w:right w:val="none" w:sz="0" w:space="0" w:color="auto"/>
          </w:divBdr>
        </w:div>
        <w:div w:id="80176780">
          <w:marLeft w:val="0"/>
          <w:marRight w:val="0"/>
          <w:marTop w:val="0"/>
          <w:marBottom w:val="0"/>
          <w:divBdr>
            <w:top w:val="none" w:sz="0" w:space="0" w:color="auto"/>
            <w:left w:val="none" w:sz="0" w:space="0" w:color="auto"/>
            <w:bottom w:val="none" w:sz="0" w:space="0" w:color="auto"/>
            <w:right w:val="none" w:sz="0" w:space="0" w:color="auto"/>
          </w:divBdr>
          <w:divsChild>
            <w:div w:id="396630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177527">
          <w:marLeft w:val="0"/>
          <w:marRight w:val="0"/>
          <w:marTop w:val="0"/>
          <w:marBottom w:val="0"/>
          <w:divBdr>
            <w:top w:val="none" w:sz="0" w:space="0" w:color="auto"/>
            <w:left w:val="none" w:sz="0" w:space="0" w:color="auto"/>
            <w:bottom w:val="none" w:sz="0" w:space="0" w:color="auto"/>
            <w:right w:val="none" w:sz="0" w:space="0" w:color="auto"/>
          </w:divBdr>
        </w:div>
        <w:div w:id="80180295">
          <w:marLeft w:val="0"/>
          <w:marRight w:val="0"/>
          <w:marTop w:val="0"/>
          <w:marBottom w:val="0"/>
          <w:divBdr>
            <w:top w:val="none" w:sz="0" w:space="0" w:color="auto"/>
            <w:left w:val="none" w:sz="0" w:space="0" w:color="auto"/>
            <w:bottom w:val="none" w:sz="0" w:space="0" w:color="auto"/>
            <w:right w:val="none" w:sz="0" w:space="0" w:color="auto"/>
          </w:divBdr>
        </w:div>
        <w:div w:id="80181336">
          <w:marLeft w:val="0"/>
          <w:marRight w:val="0"/>
          <w:marTop w:val="0"/>
          <w:marBottom w:val="0"/>
          <w:divBdr>
            <w:top w:val="none" w:sz="0" w:space="0" w:color="auto"/>
            <w:left w:val="none" w:sz="0" w:space="0" w:color="auto"/>
            <w:bottom w:val="none" w:sz="0" w:space="0" w:color="auto"/>
            <w:right w:val="none" w:sz="0" w:space="0" w:color="auto"/>
          </w:divBdr>
        </w:div>
        <w:div w:id="80221150">
          <w:marLeft w:val="0"/>
          <w:marRight w:val="0"/>
          <w:marTop w:val="0"/>
          <w:marBottom w:val="0"/>
          <w:divBdr>
            <w:top w:val="none" w:sz="0" w:space="0" w:color="auto"/>
            <w:left w:val="none" w:sz="0" w:space="0" w:color="auto"/>
            <w:bottom w:val="none" w:sz="0" w:space="0" w:color="auto"/>
            <w:right w:val="none" w:sz="0" w:space="0" w:color="auto"/>
          </w:divBdr>
        </w:div>
        <w:div w:id="80223332">
          <w:marLeft w:val="0"/>
          <w:marRight w:val="0"/>
          <w:marTop w:val="0"/>
          <w:marBottom w:val="0"/>
          <w:divBdr>
            <w:top w:val="none" w:sz="0" w:space="0" w:color="auto"/>
            <w:left w:val="none" w:sz="0" w:space="0" w:color="auto"/>
            <w:bottom w:val="none" w:sz="0" w:space="0" w:color="auto"/>
            <w:right w:val="none" w:sz="0" w:space="0" w:color="auto"/>
          </w:divBdr>
        </w:div>
        <w:div w:id="80224874">
          <w:marLeft w:val="0"/>
          <w:marRight w:val="0"/>
          <w:marTop w:val="0"/>
          <w:marBottom w:val="300"/>
          <w:divBdr>
            <w:top w:val="single" w:sz="6" w:space="15" w:color="EDEDED"/>
            <w:left w:val="single" w:sz="6" w:space="15" w:color="EDEDED"/>
            <w:bottom w:val="single" w:sz="6" w:space="15" w:color="EDEDED"/>
            <w:right w:val="single" w:sz="6" w:space="15" w:color="EDEDED"/>
          </w:divBdr>
        </w:div>
        <w:div w:id="80225105">
          <w:marLeft w:val="0"/>
          <w:marRight w:val="0"/>
          <w:marTop w:val="0"/>
          <w:marBottom w:val="0"/>
          <w:divBdr>
            <w:top w:val="none" w:sz="0" w:space="0" w:color="auto"/>
            <w:left w:val="none" w:sz="0" w:space="0" w:color="auto"/>
            <w:bottom w:val="none" w:sz="0" w:space="0" w:color="auto"/>
            <w:right w:val="none" w:sz="0" w:space="0" w:color="auto"/>
          </w:divBdr>
        </w:div>
        <w:div w:id="80297681">
          <w:marLeft w:val="0"/>
          <w:marRight w:val="0"/>
          <w:marTop w:val="0"/>
          <w:marBottom w:val="300"/>
          <w:divBdr>
            <w:top w:val="single" w:sz="6" w:space="15" w:color="EDEDED"/>
            <w:left w:val="single" w:sz="6" w:space="15" w:color="EDEDED"/>
            <w:bottom w:val="single" w:sz="6" w:space="15" w:color="EDEDED"/>
            <w:right w:val="single" w:sz="6" w:space="15" w:color="EDEDED"/>
          </w:divBdr>
        </w:div>
        <w:div w:id="80298337">
          <w:marLeft w:val="0"/>
          <w:marRight w:val="0"/>
          <w:marTop w:val="0"/>
          <w:marBottom w:val="0"/>
          <w:divBdr>
            <w:top w:val="none" w:sz="0" w:space="0" w:color="auto"/>
            <w:left w:val="none" w:sz="0" w:space="0" w:color="auto"/>
            <w:bottom w:val="none" w:sz="0" w:space="0" w:color="auto"/>
            <w:right w:val="none" w:sz="0" w:space="0" w:color="auto"/>
          </w:divBdr>
        </w:div>
        <w:div w:id="80298718">
          <w:marLeft w:val="0"/>
          <w:marRight w:val="0"/>
          <w:marTop w:val="0"/>
          <w:marBottom w:val="0"/>
          <w:divBdr>
            <w:top w:val="none" w:sz="0" w:space="0" w:color="auto"/>
            <w:left w:val="none" w:sz="0" w:space="0" w:color="auto"/>
            <w:bottom w:val="none" w:sz="0" w:space="0" w:color="auto"/>
            <w:right w:val="none" w:sz="0" w:space="0" w:color="auto"/>
          </w:divBdr>
        </w:div>
        <w:div w:id="80299087">
          <w:marLeft w:val="0"/>
          <w:marRight w:val="0"/>
          <w:marTop w:val="0"/>
          <w:marBottom w:val="0"/>
          <w:divBdr>
            <w:top w:val="none" w:sz="0" w:space="0" w:color="auto"/>
            <w:left w:val="none" w:sz="0" w:space="0" w:color="auto"/>
            <w:bottom w:val="none" w:sz="0" w:space="0" w:color="auto"/>
            <w:right w:val="none" w:sz="0" w:space="0" w:color="auto"/>
          </w:divBdr>
        </w:div>
        <w:div w:id="80300002">
          <w:marLeft w:val="0"/>
          <w:marRight w:val="0"/>
          <w:marTop w:val="0"/>
          <w:marBottom w:val="0"/>
          <w:divBdr>
            <w:top w:val="none" w:sz="0" w:space="0" w:color="auto"/>
            <w:left w:val="none" w:sz="0" w:space="0" w:color="auto"/>
            <w:bottom w:val="none" w:sz="0" w:space="0" w:color="auto"/>
            <w:right w:val="none" w:sz="0" w:space="0" w:color="auto"/>
          </w:divBdr>
        </w:div>
        <w:div w:id="80301705">
          <w:marLeft w:val="0"/>
          <w:marRight w:val="0"/>
          <w:marTop w:val="0"/>
          <w:marBottom w:val="300"/>
          <w:divBdr>
            <w:top w:val="single" w:sz="6" w:space="15" w:color="EDEDED"/>
            <w:left w:val="single" w:sz="6" w:space="15" w:color="EDEDED"/>
            <w:bottom w:val="single" w:sz="6" w:space="15" w:color="EDEDED"/>
            <w:right w:val="single" w:sz="6" w:space="15" w:color="EDEDED"/>
          </w:divBdr>
        </w:div>
        <w:div w:id="80302955">
          <w:marLeft w:val="0"/>
          <w:marRight w:val="0"/>
          <w:marTop w:val="0"/>
          <w:marBottom w:val="0"/>
          <w:divBdr>
            <w:top w:val="none" w:sz="0" w:space="0" w:color="auto"/>
            <w:left w:val="none" w:sz="0" w:space="0" w:color="auto"/>
            <w:bottom w:val="none" w:sz="0" w:space="0" w:color="auto"/>
            <w:right w:val="none" w:sz="0" w:space="0" w:color="auto"/>
          </w:divBdr>
        </w:div>
        <w:div w:id="80371055">
          <w:marLeft w:val="0"/>
          <w:marRight w:val="0"/>
          <w:marTop w:val="0"/>
          <w:marBottom w:val="0"/>
          <w:divBdr>
            <w:top w:val="none" w:sz="0" w:space="0" w:color="auto"/>
            <w:left w:val="none" w:sz="0" w:space="0" w:color="auto"/>
            <w:bottom w:val="none" w:sz="0" w:space="0" w:color="auto"/>
            <w:right w:val="none" w:sz="0" w:space="0" w:color="auto"/>
          </w:divBdr>
        </w:div>
        <w:div w:id="80372135">
          <w:marLeft w:val="0"/>
          <w:marRight w:val="0"/>
          <w:marTop w:val="0"/>
          <w:marBottom w:val="300"/>
          <w:divBdr>
            <w:top w:val="single" w:sz="6" w:space="15" w:color="EDEDED"/>
            <w:left w:val="single" w:sz="6" w:space="15" w:color="EDEDED"/>
            <w:bottom w:val="single" w:sz="6" w:space="15" w:color="EDEDED"/>
            <w:right w:val="single" w:sz="6" w:space="15" w:color="EDEDED"/>
          </w:divBdr>
        </w:div>
        <w:div w:id="80372616">
          <w:marLeft w:val="0"/>
          <w:marRight w:val="0"/>
          <w:marTop w:val="0"/>
          <w:marBottom w:val="0"/>
          <w:divBdr>
            <w:top w:val="none" w:sz="0" w:space="0" w:color="auto"/>
            <w:left w:val="none" w:sz="0" w:space="0" w:color="auto"/>
            <w:bottom w:val="none" w:sz="0" w:space="0" w:color="auto"/>
            <w:right w:val="none" w:sz="0" w:space="0" w:color="auto"/>
          </w:divBdr>
          <w:divsChild>
            <w:div w:id="168063658">
              <w:marLeft w:val="0"/>
              <w:marRight w:val="0"/>
              <w:marTop w:val="0"/>
              <w:marBottom w:val="0"/>
              <w:divBdr>
                <w:top w:val="none" w:sz="0" w:space="0" w:color="auto"/>
                <w:left w:val="none" w:sz="0" w:space="0" w:color="auto"/>
                <w:bottom w:val="none" w:sz="0" w:space="0" w:color="auto"/>
                <w:right w:val="none" w:sz="0" w:space="0" w:color="auto"/>
              </w:divBdr>
            </w:div>
          </w:divsChild>
        </w:div>
        <w:div w:id="80372624">
          <w:marLeft w:val="0"/>
          <w:marRight w:val="0"/>
          <w:marTop w:val="0"/>
          <w:marBottom w:val="0"/>
          <w:divBdr>
            <w:top w:val="none" w:sz="0" w:space="0" w:color="auto"/>
            <w:left w:val="none" w:sz="0" w:space="0" w:color="auto"/>
            <w:bottom w:val="none" w:sz="0" w:space="0" w:color="auto"/>
            <w:right w:val="none" w:sz="0" w:space="0" w:color="auto"/>
          </w:divBdr>
        </w:div>
        <w:div w:id="80375247">
          <w:marLeft w:val="0"/>
          <w:marRight w:val="0"/>
          <w:marTop w:val="0"/>
          <w:marBottom w:val="0"/>
          <w:divBdr>
            <w:top w:val="none" w:sz="0" w:space="0" w:color="auto"/>
            <w:left w:val="none" w:sz="0" w:space="0" w:color="auto"/>
            <w:bottom w:val="none" w:sz="0" w:space="0" w:color="auto"/>
            <w:right w:val="none" w:sz="0" w:space="0" w:color="auto"/>
          </w:divBdr>
        </w:div>
        <w:div w:id="80377666">
          <w:marLeft w:val="0"/>
          <w:marRight w:val="0"/>
          <w:marTop w:val="0"/>
          <w:marBottom w:val="0"/>
          <w:divBdr>
            <w:top w:val="none" w:sz="0" w:space="0" w:color="auto"/>
            <w:left w:val="none" w:sz="0" w:space="0" w:color="auto"/>
            <w:bottom w:val="none" w:sz="0" w:space="0" w:color="auto"/>
            <w:right w:val="none" w:sz="0" w:space="0" w:color="auto"/>
          </w:divBdr>
        </w:div>
        <w:div w:id="80378098">
          <w:marLeft w:val="0"/>
          <w:marRight w:val="0"/>
          <w:marTop w:val="0"/>
          <w:marBottom w:val="0"/>
          <w:divBdr>
            <w:top w:val="none" w:sz="0" w:space="0" w:color="auto"/>
            <w:left w:val="none" w:sz="0" w:space="0" w:color="auto"/>
            <w:bottom w:val="none" w:sz="0" w:space="0" w:color="auto"/>
            <w:right w:val="none" w:sz="0" w:space="0" w:color="auto"/>
          </w:divBdr>
        </w:div>
        <w:div w:id="80414680">
          <w:marLeft w:val="0"/>
          <w:marRight w:val="0"/>
          <w:marTop w:val="0"/>
          <w:marBottom w:val="0"/>
          <w:divBdr>
            <w:top w:val="none" w:sz="0" w:space="0" w:color="auto"/>
            <w:left w:val="none" w:sz="0" w:space="0" w:color="auto"/>
            <w:bottom w:val="none" w:sz="0" w:space="0" w:color="auto"/>
            <w:right w:val="none" w:sz="0" w:space="0" w:color="auto"/>
          </w:divBdr>
        </w:div>
        <w:div w:id="80416564">
          <w:marLeft w:val="0"/>
          <w:marRight w:val="0"/>
          <w:marTop w:val="0"/>
          <w:marBottom w:val="0"/>
          <w:divBdr>
            <w:top w:val="none" w:sz="0" w:space="0" w:color="auto"/>
            <w:left w:val="none" w:sz="0" w:space="0" w:color="auto"/>
            <w:bottom w:val="none" w:sz="0" w:space="0" w:color="auto"/>
            <w:right w:val="none" w:sz="0" w:space="0" w:color="auto"/>
          </w:divBdr>
        </w:div>
        <w:div w:id="80444651">
          <w:marLeft w:val="0"/>
          <w:marRight w:val="0"/>
          <w:marTop w:val="0"/>
          <w:marBottom w:val="300"/>
          <w:divBdr>
            <w:top w:val="single" w:sz="6" w:space="15" w:color="EDEDED"/>
            <w:left w:val="single" w:sz="6" w:space="15" w:color="EDEDED"/>
            <w:bottom w:val="single" w:sz="6" w:space="15" w:color="EDEDED"/>
            <w:right w:val="single" w:sz="6" w:space="15" w:color="EDEDED"/>
          </w:divBdr>
        </w:div>
        <w:div w:id="80487599">
          <w:marLeft w:val="0"/>
          <w:marRight w:val="0"/>
          <w:marTop w:val="0"/>
          <w:marBottom w:val="0"/>
          <w:divBdr>
            <w:top w:val="none" w:sz="0" w:space="0" w:color="auto"/>
            <w:left w:val="none" w:sz="0" w:space="0" w:color="auto"/>
            <w:bottom w:val="none" w:sz="0" w:space="0" w:color="auto"/>
            <w:right w:val="none" w:sz="0" w:space="0" w:color="auto"/>
          </w:divBdr>
        </w:div>
        <w:div w:id="80491797">
          <w:marLeft w:val="0"/>
          <w:marRight w:val="0"/>
          <w:marTop w:val="0"/>
          <w:marBottom w:val="0"/>
          <w:divBdr>
            <w:top w:val="none" w:sz="0" w:space="0" w:color="auto"/>
            <w:left w:val="none" w:sz="0" w:space="0" w:color="auto"/>
            <w:bottom w:val="none" w:sz="0" w:space="0" w:color="auto"/>
            <w:right w:val="none" w:sz="0" w:space="0" w:color="auto"/>
          </w:divBdr>
        </w:div>
        <w:div w:id="80492274">
          <w:marLeft w:val="0"/>
          <w:marRight w:val="0"/>
          <w:marTop w:val="0"/>
          <w:marBottom w:val="300"/>
          <w:divBdr>
            <w:top w:val="single" w:sz="6" w:space="15" w:color="EDEDED"/>
            <w:left w:val="single" w:sz="6" w:space="15" w:color="EDEDED"/>
            <w:bottom w:val="single" w:sz="6" w:space="15" w:color="EDEDED"/>
            <w:right w:val="single" w:sz="6" w:space="15" w:color="EDEDED"/>
          </w:divBdr>
        </w:div>
        <w:div w:id="80493431">
          <w:marLeft w:val="0"/>
          <w:marRight w:val="0"/>
          <w:marTop w:val="0"/>
          <w:marBottom w:val="0"/>
          <w:divBdr>
            <w:top w:val="none" w:sz="0" w:space="0" w:color="auto"/>
            <w:left w:val="none" w:sz="0" w:space="0" w:color="auto"/>
            <w:bottom w:val="none" w:sz="0" w:space="0" w:color="auto"/>
            <w:right w:val="none" w:sz="0" w:space="0" w:color="auto"/>
          </w:divBdr>
        </w:div>
        <w:div w:id="80494273">
          <w:marLeft w:val="0"/>
          <w:marRight w:val="0"/>
          <w:marTop w:val="300"/>
          <w:marBottom w:val="0"/>
          <w:divBdr>
            <w:top w:val="none" w:sz="0" w:space="0" w:color="auto"/>
            <w:left w:val="none" w:sz="0" w:space="0" w:color="auto"/>
            <w:bottom w:val="none" w:sz="0" w:space="0" w:color="auto"/>
            <w:right w:val="none" w:sz="0" w:space="0" w:color="auto"/>
          </w:divBdr>
        </w:div>
        <w:div w:id="80567099">
          <w:marLeft w:val="0"/>
          <w:marRight w:val="0"/>
          <w:marTop w:val="0"/>
          <w:marBottom w:val="0"/>
          <w:divBdr>
            <w:top w:val="none" w:sz="0" w:space="0" w:color="auto"/>
            <w:left w:val="none" w:sz="0" w:space="0" w:color="auto"/>
            <w:bottom w:val="none" w:sz="0" w:space="0" w:color="auto"/>
            <w:right w:val="none" w:sz="0" w:space="0" w:color="auto"/>
          </w:divBdr>
        </w:div>
        <w:div w:id="80571273">
          <w:marLeft w:val="0"/>
          <w:marRight w:val="0"/>
          <w:marTop w:val="0"/>
          <w:marBottom w:val="300"/>
          <w:divBdr>
            <w:top w:val="single" w:sz="6" w:space="15" w:color="EDEDED"/>
            <w:left w:val="single" w:sz="6" w:space="15" w:color="EDEDED"/>
            <w:bottom w:val="single" w:sz="6" w:space="15" w:color="EDEDED"/>
            <w:right w:val="single" w:sz="6" w:space="15" w:color="EDEDED"/>
          </w:divBdr>
        </w:div>
        <w:div w:id="80610230">
          <w:marLeft w:val="0"/>
          <w:marRight w:val="0"/>
          <w:marTop w:val="0"/>
          <w:marBottom w:val="0"/>
          <w:divBdr>
            <w:top w:val="none" w:sz="0" w:space="0" w:color="auto"/>
            <w:left w:val="none" w:sz="0" w:space="0" w:color="auto"/>
            <w:bottom w:val="none" w:sz="0" w:space="0" w:color="auto"/>
            <w:right w:val="none" w:sz="0" w:space="0" w:color="auto"/>
          </w:divBdr>
        </w:div>
        <w:div w:id="80613295">
          <w:marLeft w:val="0"/>
          <w:marRight w:val="0"/>
          <w:marTop w:val="0"/>
          <w:marBottom w:val="0"/>
          <w:divBdr>
            <w:top w:val="none" w:sz="0" w:space="0" w:color="auto"/>
            <w:left w:val="none" w:sz="0" w:space="0" w:color="auto"/>
            <w:bottom w:val="none" w:sz="0" w:space="0" w:color="auto"/>
            <w:right w:val="none" w:sz="0" w:space="0" w:color="auto"/>
          </w:divBdr>
          <w:divsChild>
            <w:div w:id="293173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639324">
          <w:marLeft w:val="0"/>
          <w:marRight w:val="0"/>
          <w:marTop w:val="0"/>
          <w:marBottom w:val="0"/>
          <w:divBdr>
            <w:top w:val="none" w:sz="0" w:space="0" w:color="auto"/>
            <w:left w:val="none" w:sz="0" w:space="0" w:color="auto"/>
            <w:bottom w:val="none" w:sz="0" w:space="0" w:color="auto"/>
            <w:right w:val="none" w:sz="0" w:space="0" w:color="auto"/>
          </w:divBdr>
        </w:div>
        <w:div w:id="80639428">
          <w:marLeft w:val="0"/>
          <w:marRight w:val="0"/>
          <w:marTop w:val="0"/>
          <w:marBottom w:val="0"/>
          <w:divBdr>
            <w:top w:val="none" w:sz="0" w:space="0" w:color="auto"/>
            <w:left w:val="none" w:sz="0" w:space="0" w:color="auto"/>
            <w:bottom w:val="none" w:sz="0" w:space="0" w:color="auto"/>
            <w:right w:val="none" w:sz="0" w:space="0" w:color="auto"/>
          </w:divBdr>
        </w:div>
        <w:div w:id="80641903">
          <w:marLeft w:val="0"/>
          <w:marRight w:val="0"/>
          <w:marTop w:val="0"/>
          <w:marBottom w:val="0"/>
          <w:divBdr>
            <w:top w:val="none" w:sz="0" w:space="0" w:color="auto"/>
            <w:left w:val="none" w:sz="0" w:space="0" w:color="auto"/>
            <w:bottom w:val="none" w:sz="0" w:space="0" w:color="auto"/>
            <w:right w:val="none" w:sz="0" w:space="0" w:color="auto"/>
          </w:divBdr>
        </w:div>
        <w:div w:id="80687568">
          <w:marLeft w:val="0"/>
          <w:marRight w:val="0"/>
          <w:marTop w:val="0"/>
          <w:marBottom w:val="0"/>
          <w:divBdr>
            <w:top w:val="none" w:sz="0" w:space="0" w:color="auto"/>
            <w:left w:val="none" w:sz="0" w:space="0" w:color="auto"/>
            <w:bottom w:val="none" w:sz="0" w:space="0" w:color="auto"/>
            <w:right w:val="none" w:sz="0" w:space="0" w:color="auto"/>
          </w:divBdr>
        </w:div>
        <w:div w:id="80689052">
          <w:marLeft w:val="0"/>
          <w:marRight w:val="0"/>
          <w:marTop w:val="0"/>
          <w:marBottom w:val="0"/>
          <w:divBdr>
            <w:top w:val="none" w:sz="0" w:space="0" w:color="auto"/>
            <w:left w:val="none" w:sz="0" w:space="0" w:color="auto"/>
            <w:bottom w:val="none" w:sz="0" w:space="0" w:color="auto"/>
            <w:right w:val="none" w:sz="0" w:space="0" w:color="auto"/>
          </w:divBdr>
        </w:div>
        <w:div w:id="80690052">
          <w:marLeft w:val="0"/>
          <w:marRight w:val="0"/>
          <w:marTop w:val="0"/>
          <w:marBottom w:val="0"/>
          <w:divBdr>
            <w:top w:val="none" w:sz="0" w:space="0" w:color="auto"/>
            <w:left w:val="none" w:sz="0" w:space="0" w:color="auto"/>
            <w:bottom w:val="none" w:sz="0" w:space="0" w:color="auto"/>
            <w:right w:val="none" w:sz="0" w:space="0" w:color="auto"/>
          </w:divBdr>
        </w:div>
        <w:div w:id="80762862">
          <w:marLeft w:val="0"/>
          <w:marRight w:val="0"/>
          <w:marTop w:val="0"/>
          <w:marBottom w:val="0"/>
          <w:divBdr>
            <w:top w:val="none" w:sz="0" w:space="0" w:color="auto"/>
            <w:left w:val="none" w:sz="0" w:space="0" w:color="auto"/>
            <w:bottom w:val="none" w:sz="0" w:space="0" w:color="auto"/>
            <w:right w:val="none" w:sz="0" w:space="0" w:color="auto"/>
          </w:divBdr>
        </w:div>
        <w:div w:id="80763602">
          <w:marLeft w:val="0"/>
          <w:marRight w:val="0"/>
          <w:marTop w:val="0"/>
          <w:marBottom w:val="0"/>
          <w:divBdr>
            <w:top w:val="none" w:sz="0" w:space="0" w:color="auto"/>
            <w:left w:val="none" w:sz="0" w:space="0" w:color="auto"/>
            <w:bottom w:val="none" w:sz="0" w:space="0" w:color="auto"/>
            <w:right w:val="none" w:sz="0" w:space="0" w:color="auto"/>
          </w:divBdr>
        </w:div>
        <w:div w:id="80835258">
          <w:marLeft w:val="0"/>
          <w:marRight w:val="0"/>
          <w:marTop w:val="300"/>
          <w:marBottom w:val="0"/>
          <w:divBdr>
            <w:top w:val="none" w:sz="0" w:space="0" w:color="auto"/>
            <w:left w:val="none" w:sz="0" w:space="0" w:color="auto"/>
            <w:bottom w:val="none" w:sz="0" w:space="0" w:color="auto"/>
            <w:right w:val="none" w:sz="0" w:space="0" w:color="auto"/>
          </w:divBdr>
          <w:divsChild>
            <w:div w:id="209877140">
              <w:marLeft w:val="0"/>
              <w:marRight w:val="0"/>
              <w:marTop w:val="0"/>
              <w:marBottom w:val="0"/>
              <w:divBdr>
                <w:top w:val="none" w:sz="0" w:space="0" w:color="auto"/>
                <w:left w:val="none" w:sz="0" w:space="0" w:color="auto"/>
                <w:bottom w:val="none" w:sz="0" w:space="0" w:color="auto"/>
                <w:right w:val="none" w:sz="0" w:space="0" w:color="auto"/>
              </w:divBdr>
              <w:divsChild>
                <w:div w:id="236523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835895">
          <w:marLeft w:val="0"/>
          <w:marRight w:val="0"/>
          <w:marTop w:val="300"/>
          <w:marBottom w:val="0"/>
          <w:divBdr>
            <w:top w:val="none" w:sz="0" w:space="0" w:color="auto"/>
            <w:left w:val="none" w:sz="0" w:space="0" w:color="auto"/>
            <w:bottom w:val="none" w:sz="0" w:space="0" w:color="auto"/>
            <w:right w:val="none" w:sz="0" w:space="0" w:color="auto"/>
          </w:divBdr>
          <w:divsChild>
            <w:div w:id="96994624">
              <w:marLeft w:val="0"/>
              <w:marRight w:val="0"/>
              <w:marTop w:val="0"/>
              <w:marBottom w:val="0"/>
              <w:divBdr>
                <w:top w:val="none" w:sz="0" w:space="0" w:color="auto"/>
                <w:left w:val="none" w:sz="0" w:space="0" w:color="auto"/>
                <w:bottom w:val="none" w:sz="0" w:space="0" w:color="auto"/>
                <w:right w:val="none" w:sz="0" w:space="0" w:color="auto"/>
              </w:divBdr>
            </w:div>
          </w:divsChild>
        </w:div>
        <w:div w:id="80837422">
          <w:marLeft w:val="0"/>
          <w:marRight w:val="0"/>
          <w:marTop w:val="0"/>
          <w:marBottom w:val="0"/>
          <w:divBdr>
            <w:top w:val="none" w:sz="0" w:space="0" w:color="auto"/>
            <w:left w:val="none" w:sz="0" w:space="0" w:color="auto"/>
            <w:bottom w:val="none" w:sz="0" w:space="0" w:color="auto"/>
            <w:right w:val="none" w:sz="0" w:space="0" w:color="auto"/>
          </w:divBdr>
        </w:div>
        <w:div w:id="80877047">
          <w:marLeft w:val="0"/>
          <w:marRight w:val="0"/>
          <w:marTop w:val="0"/>
          <w:marBottom w:val="0"/>
          <w:divBdr>
            <w:top w:val="none" w:sz="0" w:space="0" w:color="auto"/>
            <w:left w:val="none" w:sz="0" w:space="0" w:color="auto"/>
            <w:bottom w:val="none" w:sz="0" w:space="0" w:color="auto"/>
            <w:right w:val="none" w:sz="0" w:space="0" w:color="auto"/>
          </w:divBdr>
        </w:div>
        <w:div w:id="80879744">
          <w:marLeft w:val="0"/>
          <w:marRight w:val="0"/>
          <w:marTop w:val="0"/>
          <w:marBottom w:val="0"/>
          <w:divBdr>
            <w:top w:val="none" w:sz="0" w:space="0" w:color="auto"/>
            <w:left w:val="none" w:sz="0" w:space="0" w:color="auto"/>
            <w:bottom w:val="none" w:sz="0" w:space="0" w:color="auto"/>
            <w:right w:val="none" w:sz="0" w:space="0" w:color="auto"/>
          </w:divBdr>
        </w:div>
        <w:div w:id="80881691">
          <w:marLeft w:val="0"/>
          <w:marRight w:val="0"/>
          <w:marTop w:val="300"/>
          <w:marBottom w:val="0"/>
          <w:divBdr>
            <w:top w:val="none" w:sz="0" w:space="0" w:color="auto"/>
            <w:left w:val="none" w:sz="0" w:space="0" w:color="auto"/>
            <w:bottom w:val="none" w:sz="0" w:space="0" w:color="auto"/>
            <w:right w:val="none" w:sz="0" w:space="0" w:color="auto"/>
          </w:divBdr>
        </w:div>
        <w:div w:id="80882893">
          <w:marLeft w:val="0"/>
          <w:marRight w:val="0"/>
          <w:marTop w:val="0"/>
          <w:marBottom w:val="0"/>
          <w:divBdr>
            <w:top w:val="none" w:sz="0" w:space="0" w:color="auto"/>
            <w:left w:val="none" w:sz="0" w:space="0" w:color="auto"/>
            <w:bottom w:val="none" w:sz="0" w:space="0" w:color="auto"/>
            <w:right w:val="none" w:sz="0" w:space="0" w:color="auto"/>
          </w:divBdr>
          <w:divsChild>
            <w:div w:id="32930728">
              <w:marLeft w:val="0"/>
              <w:marRight w:val="0"/>
              <w:marTop w:val="0"/>
              <w:marBottom w:val="0"/>
              <w:divBdr>
                <w:top w:val="none" w:sz="0" w:space="0" w:color="auto"/>
                <w:left w:val="none" w:sz="0" w:space="0" w:color="auto"/>
                <w:bottom w:val="none" w:sz="0" w:space="0" w:color="auto"/>
                <w:right w:val="none" w:sz="0" w:space="0" w:color="auto"/>
              </w:divBdr>
            </w:div>
          </w:divsChild>
        </w:div>
        <w:div w:id="80950833">
          <w:marLeft w:val="0"/>
          <w:marRight w:val="0"/>
          <w:marTop w:val="0"/>
          <w:marBottom w:val="0"/>
          <w:divBdr>
            <w:top w:val="none" w:sz="0" w:space="0" w:color="auto"/>
            <w:left w:val="none" w:sz="0" w:space="0" w:color="auto"/>
            <w:bottom w:val="none" w:sz="0" w:space="0" w:color="auto"/>
            <w:right w:val="none" w:sz="0" w:space="0" w:color="auto"/>
          </w:divBdr>
        </w:div>
        <w:div w:id="80951589">
          <w:marLeft w:val="0"/>
          <w:marRight w:val="0"/>
          <w:marTop w:val="0"/>
          <w:marBottom w:val="0"/>
          <w:divBdr>
            <w:top w:val="none" w:sz="0" w:space="0" w:color="auto"/>
            <w:left w:val="none" w:sz="0" w:space="0" w:color="auto"/>
            <w:bottom w:val="none" w:sz="0" w:space="0" w:color="auto"/>
            <w:right w:val="none" w:sz="0" w:space="0" w:color="auto"/>
          </w:divBdr>
        </w:div>
        <w:div w:id="80954435">
          <w:marLeft w:val="0"/>
          <w:marRight w:val="0"/>
          <w:marTop w:val="0"/>
          <w:marBottom w:val="0"/>
          <w:divBdr>
            <w:top w:val="none" w:sz="0" w:space="0" w:color="auto"/>
            <w:left w:val="none" w:sz="0" w:space="0" w:color="auto"/>
            <w:bottom w:val="none" w:sz="0" w:space="0" w:color="auto"/>
            <w:right w:val="none" w:sz="0" w:space="0" w:color="auto"/>
          </w:divBdr>
        </w:div>
        <w:div w:id="80958636">
          <w:marLeft w:val="0"/>
          <w:marRight w:val="0"/>
          <w:marTop w:val="0"/>
          <w:marBottom w:val="0"/>
          <w:divBdr>
            <w:top w:val="none" w:sz="0" w:space="0" w:color="auto"/>
            <w:left w:val="none" w:sz="0" w:space="0" w:color="auto"/>
            <w:bottom w:val="none" w:sz="0" w:space="0" w:color="auto"/>
            <w:right w:val="none" w:sz="0" w:space="0" w:color="auto"/>
          </w:divBdr>
        </w:div>
        <w:div w:id="81026274">
          <w:marLeft w:val="0"/>
          <w:marRight w:val="0"/>
          <w:marTop w:val="0"/>
          <w:marBottom w:val="0"/>
          <w:divBdr>
            <w:top w:val="none" w:sz="0" w:space="0" w:color="auto"/>
            <w:left w:val="none" w:sz="0" w:space="0" w:color="auto"/>
            <w:bottom w:val="none" w:sz="0" w:space="0" w:color="auto"/>
            <w:right w:val="none" w:sz="0" w:space="0" w:color="auto"/>
          </w:divBdr>
        </w:div>
        <w:div w:id="81028063">
          <w:marLeft w:val="0"/>
          <w:marRight w:val="0"/>
          <w:marTop w:val="0"/>
          <w:marBottom w:val="0"/>
          <w:divBdr>
            <w:top w:val="none" w:sz="0" w:space="0" w:color="auto"/>
            <w:left w:val="none" w:sz="0" w:space="0" w:color="auto"/>
            <w:bottom w:val="none" w:sz="0" w:space="0" w:color="auto"/>
            <w:right w:val="none" w:sz="0" w:space="0" w:color="auto"/>
          </w:divBdr>
        </w:div>
        <w:div w:id="81028427">
          <w:marLeft w:val="0"/>
          <w:marRight w:val="0"/>
          <w:marTop w:val="300"/>
          <w:marBottom w:val="0"/>
          <w:divBdr>
            <w:top w:val="none" w:sz="0" w:space="0" w:color="auto"/>
            <w:left w:val="none" w:sz="0" w:space="0" w:color="auto"/>
            <w:bottom w:val="none" w:sz="0" w:space="0" w:color="auto"/>
            <w:right w:val="none" w:sz="0" w:space="0" w:color="auto"/>
          </w:divBdr>
        </w:div>
        <w:div w:id="81028991">
          <w:marLeft w:val="0"/>
          <w:marRight w:val="0"/>
          <w:marTop w:val="0"/>
          <w:marBottom w:val="0"/>
          <w:divBdr>
            <w:top w:val="none" w:sz="0" w:space="0" w:color="auto"/>
            <w:left w:val="none" w:sz="0" w:space="0" w:color="auto"/>
            <w:bottom w:val="none" w:sz="0" w:space="0" w:color="auto"/>
            <w:right w:val="none" w:sz="0" w:space="0" w:color="auto"/>
          </w:divBdr>
        </w:div>
        <w:div w:id="81031445">
          <w:marLeft w:val="0"/>
          <w:marRight w:val="0"/>
          <w:marTop w:val="0"/>
          <w:marBottom w:val="0"/>
          <w:divBdr>
            <w:top w:val="none" w:sz="0" w:space="0" w:color="auto"/>
            <w:left w:val="none" w:sz="0" w:space="0" w:color="auto"/>
            <w:bottom w:val="none" w:sz="0" w:space="0" w:color="auto"/>
            <w:right w:val="none" w:sz="0" w:space="0" w:color="auto"/>
          </w:divBdr>
        </w:div>
        <w:div w:id="81070814">
          <w:marLeft w:val="0"/>
          <w:marRight w:val="0"/>
          <w:marTop w:val="300"/>
          <w:marBottom w:val="0"/>
          <w:divBdr>
            <w:top w:val="none" w:sz="0" w:space="0" w:color="auto"/>
            <w:left w:val="none" w:sz="0" w:space="0" w:color="auto"/>
            <w:bottom w:val="none" w:sz="0" w:space="0" w:color="auto"/>
            <w:right w:val="none" w:sz="0" w:space="0" w:color="auto"/>
          </w:divBdr>
        </w:div>
        <w:div w:id="81072447">
          <w:marLeft w:val="0"/>
          <w:marRight w:val="0"/>
          <w:marTop w:val="0"/>
          <w:marBottom w:val="0"/>
          <w:divBdr>
            <w:top w:val="none" w:sz="0" w:space="0" w:color="auto"/>
            <w:left w:val="none" w:sz="0" w:space="0" w:color="auto"/>
            <w:bottom w:val="none" w:sz="0" w:space="0" w:color="auto"/>
            <w:right w:val="none" w:sz="0" w:space="0" w:color="auto"/>
          </w:divBdr>
        </w:div>
        <w:div w:id="81075214">
          <w:marLeft w:val="0"/>
          <w:marRight w:val="0"/>
          <w:marTop w:val="0"/>
          <w:marBottom w:val="0"/>
          <w:divBdr>
            <w:top w:val="none" w:sz="0" w:space="0" w:color="auto"/>
            <w:left w:val="none" w:sz="0" w:space="0" w:color="auto"/>
            <w:bottom w:val="none" w:sz="0" w:space="0" w:color="auto"/>
            <w:right w:val="none" w:sz="0" w:space="0" w:color="auto"/>
          </w:divBdr>
        </w:div>
        <w:div w:id="81100073">
          <w:marLeft w:val="0"/>
          <w:marRight w:val="0"/>
          <w:marTop w:val="0"/>
          <w:marBottom w:val="300"/>
          <w:divBdr>
            <w:top w:val="single" w:sz="6" w:space="15" w:color="EDEDED"/>
            <w:left w:val="single" w:sz="6" w:space="15" w:color="EDEDED"/>
            <w:bottom w:val="single" w:sz="6" w:space="15" w:color="EDEDED"/>
            <w:right w:val="single" w:sz="6" w:space="15" w:color="EDEDED"/>
          </w:divBdr>
        </w:div>
        <w:div w:id="81144937">
          <w:marLeft w:val="0"/>
          <w:marRight w:val="0"/>
          <w:marTop w:val="0"/>
          <w:marBottom w:val="300"/>
          <w:divBdr>
            <w:top w:val="single" w:sz="6" w:space="15" w:color="EDEDED"/>
            <w:left w:val="single" w:sz="6" w:space="15" w:color="EDEDED"/>
            <w:bottom w:val="single" w:sz="6" w:space="15" w:color="EDEDED"/>
            <w:right w:val="single" w:sz="6" w:space="15" w:color="EDEDED"/>
          </w:divBdr>
        </w:div>
        <w:div w:id="81145602">
          <w:marLeft w:val="0"/>
          <w:marRight w:val="0"/>
          <w:marTop w:val="0"/>
          <w:marBottom w:val="0"/>
          <w:divBdr>
            <w:top w:val="none" w:sz="0" w:space="0" w:color="auto"/>
            <w:left w:val="none" w:sz="0" w:space="0" w:color="auto"/>
            <w:bottom w:val="none" w:sz="0" w:space="0" w:color="auto"/>
            <w:right w:val="none" w:sz="0" w:space="0" w:color="auto"/>
          </w:divBdr>
        </w:div>
        <w:div w:id="81146908">
          <w:marLeft w:val="0"/>
          <w:marRight w:val="0"/>
          <w:marTop w:val="0"/>
          <w:marBottom w:val="0"/>
          <w:divBdr>
            <w:top w:val="none" w:sz="0" w:space="0" w:color="auto"/>
            <w:left w:val="none" w:sz="0" w:space="0" w:color="auto"/>
            <w:bottom w:val="none" w:sz="0" w:space="0" w:color="auto"/>
            <w:right w:val="none" w:sz="0" w:space="0" w:color="auto"/>
          </w:divBdr>
        </w:div>
        <w:div w:id="81148226">
          <w:marLeft w:val="0"/>
          <w:marRight w:val="0"/>
          <w:marTop w:val="0"/>
          <w:marBottom w:val="0"/>
          <w:divBdr>
            <w:top w:val="none" w:sz="0" w:space="0" w:color="auto"/>
            <w:left w:val="none" w:sz="0" w:space="0" w:color="auto"/>
            <w:bottom w:val="none" w:sz="0" w:space="0" w:color="auto"/>
            <w:right w:val="none" w:sz="0" w:space="0" w:color="auto"/>
          </w:divBdr>
        </w:div>
        <w:div w:id="81151790">
          <w:marLeft w:val="0"/>
          <w:marRight w:val="0"/>
          <w:marTop w:val="0"/>
          <w:marBottom w:val="0"/>
          <w:divBdr>
            <w:top w:val="none" w:sz="0" w:space="0" w:color="auto"/>
            <w:left w:val="none" w:sz="0" w:space="0" w:color="auto"/>
            <w:bottom w:val="none" w:sz="0" w:space="0" w:color="auto"/>
            <w:right w:val="none" w:sz="0" w:space="0" w:color="auto"/>
          </w:divBdr>
        </w:div>
        <w:div w:id="81220507">
          <w:marLeft w:val="0"/>
          <w:marRight w:val="0"/>
          <w:marTop w:val="300"/>
          <w:marBottom w:val="0"/>
          <w:divBdr>
            <w:top w:val="none" w:sz="0" w:space="0" w:color="auto"/>
            <w:left w:val="none" w:sz="0" w:space="0" w:color="auto"/>
            <w:bottom w:val="none" w:sz="0" w:space="0" w:color="auto"/>
            <w:right w:val="none" w:sz="0" w:space="0" w:color="auto"/>
          </w:divBdr>
        </w:div>
        <w:div w:id="81222211">
          <w:marLeft w:val="0"/>
          <w:marRight w:val="0"/>
          <w:marTop w:val="0"/>
          <w:marBottom w:val="0"/>
          <w:divBdr>
            <w:top w:val="none" w:sz="0" w:space="0" w:color="auto"/>
            <w:left w:val="none" w:sz="0" w:space="0" w:color="auto"/>
            <w:bottom w:val="none" w:sz="0" w:space="0" w:color="auto"/>
            <w:right w:val="none" w:sz="0" w:space="0" w:color="auto"/>
          </w:divBdr>
        </w:div>
        <w:div w:id="81266831">
          <w:marLeft w:val="0"/>
          <w:marRight w:val="0"/>
          <w:marTop w:val="0"/>
          <w:marBottom w:val="300"/>
          <w:divBdr>
            <w:top w:val="single" w:sz="6" w:space="15" w:color="EDEDED"/>
            <w:left w:val="single" w:sz="6" w:space="15" w:color="EDEDED"/>
            <w:bottom w:val="single" w:sz="6" w:space="15" w:color="EDEDED"/>
            <w:right w:val="single" w:sz="6" w:space="15" w:color="EDEDED"/>
          </w:divBdr>
        </w:div>
        <w:div w:id="81267459">
          <w:marLeft w:val="0"/>
          <w:marRight w:val="0"/>
          <w:marTop w:val="0"/>
          <w:marBottom w:val="0"/>
          <w:divBdr>
            <w:top w:val="none" w:sz="0" w:space="0" w:color="auto"/>
            <w:left w:val="none" w:sz="0" w:space="0" w:color="auto"/>
            <w:bottom w:val="none" w:sz="0" w:space="0" w:color="auto"/>
            <w:right w:val="none" w:sz="0" w:space="0" w:color="auto"/>
          </w:divBdr>
        </w:div>
        <w:div w:id="81267804">
          <w:marLeft w:val="0"/>
          <w:marRight w:val="0"/>
          <w:marTop w:val="0"/>
          <w:marBottom w:val="300"/>
          <w:divBdr>
            <w:top w:val="single" w:sz="6" w:space="15" w:color="EDEDED"/>
            <w:left w:val="single" w:sz="6" w:space="15" w:color="EDEDED"/>
            <w:bottom w:val="single" w:sz="6" w:space="15" w:color="EDEDED"/>
            <w:right w:val="single" w:sz="6" w:space="15" w:color="EDEDED"/>
          </w:divBdr>
        </w:div>
        <w:div w:id="81339977">
          <w:marLeft w:val="0"/>
          <w:marRight w:val="0"/>
          <w:marTop w:val="0"/>
          <w:marBottom w:val="0"/>
          <w:divBdr>
            <w:top w:val="none" w:sz="0" w:space="0" w:color="auto"/>
            <w:left w:val="none" w:sz="0" w:space="0" w:color="auto"/>
            <w:bottom w:val="none" w:sz="0" w:space="0" w:color="auto"/>
            <w:right w:val="none" w:sz="0" w:space="0" w:color="auto"/>
          </w:divBdr>
        </w:div>
        <w:div w:id="81344665">
          <w:marLeft w:val="0"/>
          <w:marRight w:val="0"/>
          <w:marTop w:val="0"/>
          <w:marBottom w:val="300"/>
          <w:divBdr>
            <w:top w:val="single" w:sz="6" w:space="15" w:color="EDEDED"/>
            <w:left w:val="single" w:sz="6" w:space="15" w:color="EDEDED"/>
            <w:bottom w:val="single" w:sz="6" w:space="15" w:color="EDEDED"/>
            <w:right w:val="single" w:sz="6" w:space="15" w:color="EDEDED"/>
          </w:divBdr>
        </w:div>
        <w:div w:id="81417691">
          <w:marLeft w:val="0"/>
          <w:marRight w:val="0"/>
          <w:marTop w:val="0"/>
          <w:marBottom w:val="0"/>
          <w:divBdr>
            <w:top w:val="none" w:sz="0" w:space="0" w:color="auto"/>
            <w:left w:val="none" w:sz="0" w:space="0" w:color="auto"/>
            <w:bottom w:val="none" w:sz="0" w:space="0" w:color="auto"/>
            <w:right w:val="none" w:sz="0" w:space="0" w:color="auto"/>
          </w:divBdr>
        </w:div>
        <w:div w:id="81417937">
          <w:marLeft w:val="0"/>
          <w:marRight w:val="0"/>
          <w:marTop w:val="0"/>
          <w:marBottom w:val="0"/>
          <w:divBdr>
            <w:top w:val="none" w:sz="0" w:space="0" w:color="auto"/>
            <w:left w:val="none" w:sz="0" w:space="0" w:color="auto"/>
            <w:bottom w:val="none" w:sz="0" w:space="0" w:color="auto"/>
            <w:right w:val="none" w:sz="0" w:space="0" w:color="auto"/>
          </w:divBdr>
        </w:div>
        <w:div w:id="81463088">
          <w:marLeft w:val="0"/>
          <w:marRight w:val="0"/>
          <w:marTop w:val="0"/>
          <w:marBottom w:val="0"/>
          <w:divBdr>
            <w:top w:val="none" w:sz="0" w:space="0" w:color="auto"/>
            <w:left w:val="none" w:sz="0" w:space="0" w:color="auto"/>
            <w:bottom w:val="none" w:sz="0" w:space="0" w:color="auto"/>
            <w:right w:val="none" w:sz="0" w:space="0" w:color="auto"/>
          </w:divBdr>
        </w:div>
        <w:div w:id="81463326">
          <w:marLeft w:val="0"/>
          <w:marRight w:val="0"/>
          <w:marTop w:val="0"/>
          <w:marBottom w:val="0"/>
          <w:divBdr>
            <w:top w:val="none" w:sz="0" w:space="0" w:color="auto"/>
            <w:left w:val="none" w:sz="0" w:space="0" w:color="auto"/>
            <w:bottom w:val="none" w:sz="0" w:space="0" w:color="auto"/>
            <w:right w:val="none" w:sz="0" w:space="0" w:color="auto"/>
          </w:divBdr>
        </w:div>
        <w:div w:id="81487283">
          <w:marLeft w:val="0"/>
          <w:marRight w:val="0"/>
          <w:marTop w:val="0"/>
          <w:marBottom w:val="0"/>
          <w:divBdr>
            <w:top w:val="none" w:sz="0" w:space="0" w:color="auto"/>
            <w:left w:val="none" w:sz="0" w:space="0" w:color="auto"/>
            <w:bottom w:val="none" w:sz="0" w:space="0" w:color="auto"/>
            <w:right w:val="none" w:sz="0" w:space="0" w:color="auto"/>
          </w:divBdr>
        </w:div>
        <w:div w:id="81489390">
          <w:marLeft w:val="0"/>
          <w:marRight w:val="0"/>
          <w:marTop w:val="0"/>
          <w:marBottom w:val="0"/>
          <w:divBdr>
            <w:top w:val="none" w:sz="0" w:space="0" w:color="auto"/>
            <w:left w:val="none" w:sz="0" w:space="0" w:color="auto"/>
            <w:bottom w:val="none" w:sz="0" w:space="0" w:color="auto"/>
            <w:right w:val="none" w:sz="0" w:space="0" w:color="auto"/>
          </w:divBdr>
        </w:div>
        <w:div w:id="81492800">
          <w:marLeft w:val="0"/>
          <w:marRight w:val="0"/>
          <w:marTop w:val="0"/>
          <w:marBottom w:val="0"/>
          <w:divBdr>
            <w:top w:val="none" w:sz="0" w:space="0" w:color="auto"/>
            <w:left w:val="none" w:sz="0" w:space="0" w:color="auto"/>
            <w:bottom w:val="none" w:sz="0" w:space="0" w:color="auto"/>
            <w:right w:val="none" w:sz="0" w:space="0" w:color="auto"/>
          </w:divBdr>
        </w:div>
        <w:div w:id="81493812">
          <w:marLeft w:val="0"/>
          <w:marRight w:val="0"/>
          <w:marTop w:val="0"/>
          <w:marBottom w:val="0"/>
          <w:divBdr>
            <w:top w:val="none" w:sz="0" w:space="0" w:color="auto"/>
            <w:left w:val="none" w:sz="0" w:space="0" w:color="auto"/>
            <w:bottom w:val="none" w:sz="0" w:space="0" w:color="auto"/>
            <w:right w:val="none" w:sz="0" w:space="0" w:color="auto"/>
          </w:divBdr>
        </w:div>
        <w:div w:id="81531873">
          <w:marLeft w:val="0"/>
          <w:marRight w:val="0"/>
          <w:marTop w:val="0"/>
          <w:marBottom w:val="0"/>
          <w:divBdr>
            <w:top w:val="none" w:sz="0" w:space="0" w:color="auto"/>
            <w:left w:val="none" w:sz="0" w:space="0" w:color="auto"/>
            <w:bottom w:val="none" w:sz="0" w:space="0" w:color="auto"/>
            <w:right w:val="none" w:sz="0" w:space="0" w:color="auto"/>
          </w:divBdr>
        </w:div>
        <w:div w:id="81534288">
          <w:marLeft w:val="0"/>
          <w:marRight w:val="0"/>
          <w:marTop w:val="300"/>
          <w:marBottom w:val="0"/>
          <w:divBdr>
            <w:top w:val="none" w:sz="0" w:space="0" w:color="auto"/>
            <w:left w:val="none" w:sz="0" w:space="0" w:color="auto"/>
            <w:bottom w:val="none" w:sz="0" w:space="0" w:color="auto"/>
            <w:right w:val="none" w:sz="0" w:space="0" w:color="auto"/>
          </w:divBdr>
          <w:divsChild>
            <w:div w:id="235360201">
              <w:marLeft w:val="0"/>
              <w:marRight w:val="0"/>
              <w:marTop w:val="0"/>
              <w:marBottom w:val="0"/>
              <w:divBdr>
                <w:top w:val="none" w:sz="0" w:space="0" w:color="auto"/>
                <w:left w:val="none" w:sz="0" w:space="0" w:color="auto"/>
                <w:bottom w:val="none" w:sz="0" w:space="0" w:color="auto"/>
                <w:right w:val="none" w:sz="0" w:space="0" w:color="auto"/>
              </w:divBdr>
            </w:div>
          </w:divsChild>
        </w:div>
        <w:div w:id="81605661">
          <w:marLeft w:val="0"/>
          <w:marRight w:val="0"/>
          <w:marTop w:val="0"/>
          <w:marBottom w:val="300"/>
          <w:divBdr>
            <w:top w:val="single" w:sz="6" w:space="15" w:color="EDEDED"/>
            <w:left w:val="single" w:sz="6" w:space="15" w:color="EDEDED"/>
            <w:bottom w:val="single" w:sz="6" w:space="15" w:color="EDEDED"/>
            <w:right w:val="single" w:sz="6" w:space="15" w:color="EDEDED"/>
          </w:divBdr>
        </w:div>
        <w:div w:id="81606802">
          <w:marLeft w:val="0"/>
          <w:marRight w:val="0"/>
          <w:marTop w:val="0"/>
          <w:marBottom w:val="0"/>
          <w:divBdr>
            <w:top w:val="none" w:sz="0" w:space="0" w:color="auto"/>
            <w:left w:val="none" w:sz="0" w:space="0" w:color="auto"/>
            <w:bottom w:val="none" w:sz="0" w:space="0" w:color="auto"/>
            <w:right w:val="none" w:sz="0" w:space="0" w:color="auto"/>
          </w:divBdr>
        </w:div>
        <w:div w:id="81607293">
          <w:marLeft w:val="0"/>
          <w:marRight w:val="0"/>
          <w:marTop w:val="0"/>
          <w:marBottom w:val="300"/>
          <w:divBdr>
            <w:top w:val="single" w:sz="6" w:space="15" w:color="EDEDED"/>
            <w:left w:val="single" w:sz="6" w:space="15" w:color="EDEDED"/>
            <w:bottom w:val="single" w:sz="6" w:space="15" w:color="EDEDED"/>
            <w:right w:val="single" w:sz="6" w:space="15" w:color="EDEDED"/>
          </w:divBdr>
        </w:div>
        <w:div w:id="81609375">
          <w:marLeft w:val="0"/>
          <w:marRight w:val="0"/>
          <w:marTop w:val="0"/>
          <w:marBottom w:val="0"/>
          <w:divBdr>
            <w:top w:val="none" w:sz="0" w:space="0" w:color="auto"/>
            <w:left w:val="none" w:sz="0" w:space="0" w:color="auto"/>
            <w:bottom w:val="none" w:sz="0" w:space="0" w:color="auto"/>
            <w:right w:val="none" w:sz="0" w:space="0" w:color="auto"/>
          </w:divBdr>
        </w:div>
        <w:div w:id="81610157">
          <w:marLeft w:val="0"/>
          <w:marRight w:val="0"/>
          <w:marTop w:val="0"/>
          <w:marBottom w:val="0"/>
          <w:divBdr>
            <w:top w:val="none" w:sz="0" w:space="0" w:color="auto"/>
            <w:left w:val="none" w:sz="0" w:space="0" w:color="auto"/>
            <w:bottom w:val="none" w:sz="0" w:space="0" w:color="auto"/>
            <w:right w:val="none" w:sz="0" w:space="0" w:color="auto"/>
          </w:divBdr>
        </w:div>
        <w:div w:id="81610388">
          <w:marLeft w:val="0"/>
          <w:marRight w:val="0"/>
          <w:marTop w:val="0"/>
          <w:marBottom w:val="0"/>
          <w:divBdr>
            <w:top w:val="none" w:sz="0" w:space="0" w:color="auto"/>
            <w:left w:val="none" w:sz="0" w:space="0" w:color="auto"/>
            <w:bottom w:val="none" w:sz="0" w:space="0" w:color="auto"/>
            <w:right w:val="none" w:sz="0" w:space="0" w:color="auto"/>
          </w:divBdr>
        </w:div>
        <w:div w:id="81610400">
          <w:marLeft w:val="0"/>
          <w:marRight w:val="0"/>
          <w:marTop w:val="0"/>
          <w:marBottom w:val="0"/>
          <w:divBdr>
            <w:top w:val="none" w:sz="0" w:space="0" w:color="auto"/>
            <w:left w:val="none" w:sz="0" w:space="0" w:color="auto"/>
            <w:bottom w:val="none" w:sz="0" w:space="0" w:color="auto"/>
            <w:right w:val="none" w:sz="0" w:space="0" w:color="auto"/>
          </w:divBdr>
        </w:div>
        <w:div w:id="81681783">
          <w:marLeft w:val="0"/>
          <w:marRight w:val="0"/>
          <w:marTop w:val="0"/>
          <w:marBottom w:val="0"/>
          <w:divBdr>
            <w:top w:val="none" w:sz="0" w:space="0" w:color="auto"/>
            <w:left w:val="none" w:sz="0" w:space="0" w:color="auto"/>
            <w:bottom w:val="none" w:sz="0" w:space="0" w:color="auto"/>
            <w:right w:val="none" w:sz="0" w:space="0" w:color="auto"/>
          </w:divBdr>
        </w:div>
        <w:div w:id="81683623">
          <w:marLeft w:val="0"/>
          <w:marRight w:val="0"/>
          <w:marTop w:val="0"/>
          <w:marBottom w:val="0"/>
          <w:divBdr>
            <w:top w:val="none" w:sz="0" w:space="0" w:color="auto"/>
            <w:left w:val="none" w:sz="0" w:space="0" w:color="auto"/>
            <w:bottom w:val="none" w:sz="0" w:space="0" w:color="auto"/>
            <w:right w:val="none" w:sz="0" w:space="0" w:color="auto"/>
          </w:divBdr>
        </w:div>
        <w:div w:id="81689375">
          <w:marLeft w:val="0"/>
          <w:marRight w:val="0"/>
          <w:marTop w:val="0"/>
          <w:marBottom w:val="0"/>
          <w:divBdr>
            <w:top w:val="none" w:sz="0" w:space="0" w:color="auto"/>
            <w:left w:val="none" w:sz="0" w:space="0" w:color="auto"/>
            <w:bottom w:val="none" w:sz="0" w:space="0" w:color="auto"/>
            <w:right w:val="none" w:sz="0" w:space="0" w:color="auto"/>
          </w:divBdr>
        </w:div>
        <w:div w:id="81724319">
          <w:marLeft w:val="0"/>
          <w:marRight w:val="0"/>
          <w:marTop w:val="0"/>
          <w:marBottom w:val="0"/>
          <w:divBdr>
            <w:top w:val="none" w:sz="0" w:space="0" w:color="auto"/>
            <w:left w:val="none" w:sz="0" w:space="0" w:color="auto"/>
            <w:bottom w:val="none" w:sz="0" w:space="0" w:color="auto"/>
            <w:right w:val="none" w:sz="0" w:space="0" w:color="auto"/>
          </w:divBdr>
          <w:divsChild>
            <w:div w:id="77094522">
              <w:marLeft w:val="0"/>
              <w:marRight w:val="0"/>
              <w:marTop w:val="0"/>
              <w:marBottom w:val="0"/>
              <w:divBdr>
                <w:top w:val="none" w:sz="0" w:space="0" w:color="auto"/>
                <w:left w:val="none" w:sz="0" w:space="0" w:color="auto"/>
                <w:bottom w:val="none" w:sz="0" w:space="0" w:color="auto"/>
                <w:right w:val="none" w:sz="0" w:space="0" w:color="auto"/>
              </w:divBdr>
            </w:div>
          </w:divsChild>
        </w:div>
        <w:div w:id="81725113">
          <w:marLeft w:val="0"/>
          <w:marRight w:val="0"/>
          <w:marTop w:val="0"/>
          <w:marBottom w:val="300"/>
          <w:divBdr>
            <w:top w:val="single" w:sz="6" w:space="15" w:color="EDEDED"/>
            <w:left w:val="single" w:sz="6" w:space="15" w:color="EDEDED"/>
            <w:bottom w:val="single" w:sz="6" w:space="15" w:color="EDEDED"/>
            <w:right w:val="single" w:sz="6" w:space="15" w:color="EDEDED"/>
          </w:divBdr>
        </w:div>
        <w:div w:id="81725727">
          <w:marLeft w:val="0"/>
          <w:marRight w:val="0"/>
          <w:marTop w:val="0"/>
          <w:marBottom w:val="300"/>
          <w:divBdr>
            <w:top w:val="single" w:sz="6" w:space="15" w:color="EDEDED"/>
            <w:left w:val="single" w:sz="6" w:space="15" w:color="EDEDED"/>
            <w:bottom w:val="single" w:sz="6" w:space="15" w:color="EDEDED"/>
            <w:right w:val="single" w:sz="6" w:space="15" w:color="EDEDED"/>
          </w:divBdr>
        </w:div>
        <w:div w:id="81725884">
          <w:marLeft w:val="0"/>
          <w:marRight w:val="0"/>
          <w:marTop w:val="0"/>
          <w:marBottom w:val="300"/>
          <w:divBdr>
            <w:top w:val="single" w:sz="6" w:space="15" w:color="EDEDED"/>
            <w:left w:val="single" w:sz="6" w:space="15" w:color="EDEDED"/>
            <w:bottom w:val="single" w:sz="6" w:space="15" w:color="EDEDED"/>
            <w:right w:val="single" w:sz="6" w:space="15" w:color="EDEDED"/>
          </w:divBdr>
        </w:div>
        <w:div w:id="81725898">
          <w:marLeft w:val="0"/>
          <w:marRight w:val="0"/>
          <w:marTop w:val="0"/>
          <w:marBottom w:val="0"/>
          <w:divBdr>
            <w:top w:val="none" w:sz="0" w:space="0" w:color="auto"/>
            <w:left w:val="none" w:sz="0" w:space="0" w:color="auto"/>
            <w:bottom w:val="none" w:sz="0" w:space="0" w:color="auto"/>
            <w:right w:val="none" w:sz="0" w:space="0" w:color="auto"/>
          </w:divBdr>
          <w:divsChild>
            <w:div w:id="155267699">
              <w:marLeft w:val="0"/>
              <w:marRight w:val="0"/>
              <w:marTop w:val="0"/>
              <w:marBottom w:val="0"/>
              <w:divBdr>
                <w:top w:val="none" w:sz="0" w:space="0" w:color="auto"/>
                <w:left w:val="none" w:sz="0" w:space="0" w:color="auto"/>
                <w:bottom w:val="none" w:sz="0" w:space="0" w:color="auto"/>
                <w:right w:val="none" w:sz="0" w:space="0" w:color="auto"/>
              </w:divBdr>
            </w:div>
          </w:divsChild>
        </w:div>
        <w:div w:id="81726100">
          <w:marLeft w:val="0"/>
          <w:marRight w:val="0"/>
          <w:marTop w:val="0"/>
          <w:marBottom w:val="0"/>
          <w:divBdr>
            <w:top w:val="none" w:sz="0" w:space="0" w:color="auto"/>
            <w:left w:val="none" w:sz="0" w:space="0" w:color="auto"/>
            <w:bottom w:val="none" w:sz="0" w:space="0" w:color="auto"/>
            <w:right w:val="none" w:sz="0" w:space="0" w:color="auto"/>
          </w:divBdr>
        </w:div>
        <w:div w:id="81726911">
          <w:marLeft w:val="0"/>
          <w:marRight w:val="0"/>
          <w:marTop w:val="0"/>
          <w:marBottom w:val="0"/>
          <w:divBdr>
            <w:top w:val="none" w:sz="0" w:space="0" w:color="auto"/>
            <w:left w:val="none" w:sz="0" w:space="0" w:color="auto"/>
            <w:bottom w:val="none" w:sz="0" w:space="0" w:color="auto"/>
            <w:right w:val="none" w:sz="0" w:space="0" w:color="auto"/>
          </w:divBdr>
        </w:div>
        <w:div w:id="81798590">
          <w:marLeft w:val="0"/>
          <w:marRight w:val="0"/>
          <w:marTop w:val="300"/>
          <w:marBottom w:val="0"/>
          <w:divBdr>
            <w:top w:val="none" w:sz="0" w:space="0" w:color="auto"/>
            <w:left w:val="none" w:sz="0" w:space="0" w:color="auto"/>
            <w:bottom w:val="none" w:sz="0" w:space="0" w:color="auto"/>
            <w:right w:val="none" w:sz="0" w:space="0" w:color="auto"/>
          </w:divBdr>
        </w:div>
        <w:div w:id="81799853">
          <w:marLeft w:val="0"/>
          <w:marRight w:val="0"/>
          <w:marTop w:val="0"/>
          <w:marBottom w:val="0"/>
          <w:divBdr>
            <w:top w:val="none" w:sz="0" w:space="0" w:color="auto"/>
            <w:left w:val="none" w:sz="0" w:space="0" w:color="auto"/>
            <w:bottom w:val="none" w:sz="0" w:space="0" w:color="auto"/>
            <w:right w:val="none" w:sz="0" w:space="0" w:color="auto"/>
          </w:divBdr>
        </w:div>
        <w:div w:id="81801891">
          <w:marLeft w:val="0"/>
          <w:marRight w:val="0"/>
          <w:marTop w:val="0"/>
          <w:marBottom w:val="0"/>
          <w:divBdr>
            <w:top w:val="none" w:sz="0" w:space="0" w:color="auto"/>
            <w:left w:val="none" w:sz="0" w:space="0" w:color="auto"/>
            <w:bottom w:val="none" w:sz="0" w:space="0" w:color="auto"/>
            <w:right w:val="none" w:sz="0" w:space="0" w:color="auto"/>
          </w:divBdr>
        </w:div>
        <w:div w:id="81802124">
          <w:marLeft w:val="0"/>
          <w:marRight w:val="0"/>
          <w:marTop w:val="0"/>
          <w:marBottom w:val="0"/>
          <w:divBdr>
            <w:top w:val="none" w:sz="0" w:space="0" w:color="auto"/>
            <w:left w:val="none" w:sz="0" w:space="0" w:color="auto"/>
            <w:bottom w:val="none" w:sz="0" w:space="0" w:color="auto"/>
            <w:right w:val="none" w:sz="0" w:space="0" w:color="auto"/>
          </w:divBdr>
        </w:div>
        <w:div w:id="81805422">
          <w:marLeft w:val="0"/>
          <w:marRight w:val="0"/>
          <w:marTop w:val="300"/>
          <w:marBottom w:val="0"/>
          <w:divBdr>
            <w:top w:val="none" w:sz="0" w:space="0" w:color="auto"/>
            <w:left w:val="none" w:sz="0" w:space="0" w:color="auto"/>
            <w:bottom w:val="none" w:sz="0" w:space="0" w:color="auto"/>
            <w:right w:val="none" w:sz="0" w:space="0" w:color="auto"/>
          </w:divBdr>
        </w:div>
        <w:div w:id="81874052">
          <w:marLeft w:val="0"/>
          <w:marRight w:val="0"/>
          <w:marTop w:val="0"/>
          <w:marBottom w:val="0"/>
          <w:divBdr>
            <w:top w:val="none" w:sz="0" w:space="0" w:color="auto"/>
            <w:left w:val="none" w:sz="0" w:space="0" w:color="auto"/>
            <w:bottom w:val="none" w:sz="0" w:space="0" w:color="auto"/>
            <w:right w:val="none" w:sz="0" w:space="0" w:color="auto"/>
          </w:divBdr>
        </w:div>
        <w:div w:id="81877707">
          <w:marLeft w:val="0"/>
          <w:marRight w:val="0"/>
          <w:marTop w:val="0"/>
          <w:marBottom w:val="0"/>
          <w:divBdr>
            <w:top w:val="none" w:sz="0" w:space="0" w:color="auto"/>
            <w:left w:val="none" w:sz="0" w:space="0" w:color="auto"/>
            <w:bottom w:val="none" w:sz="0" w:space="0" w:color="auto"/>
            <w:right w:val="none" w:sz="0" w:space="0" w:color="auto"/>
          </w:divBdr>
        </w:div>
        <w:div w:id="81877956">
          <w:marLeft w:val="0"/>
          <w:marRight w:val="0"/>
          <w:marTop w:val="0"/>
          <w:marBottom w:val="0"/>
          <w:divBdr>
            <w:top w:val="none" w:sz="0" w:space="0" w:color="auto"/>
            <w:left w:val="none" w:sz="0" w:space="0" w:color="auto"/>
            <w:bottom w:val="none" w:sz="0" w:space="0" w:color="auto"/>
            <w:right w:val="none" w:sz="0" w:space="0" w:color="auto"/>
          </w:divBdr>
        </w:div>
        <w:div w:id="81880603">
          <w:marLeft w:val="0"/>
          <w:marRight w:val="0"/>
          <w:marTop w:val="0"/>
          <w:marBottom w:val="0"/>
          <w:divBdr>
            <w:top w:val="none" w:sz="0" w:space="0" w:color="auto"/>
            <w:left w:val="none" w:sz="0" w:space="0" w:color="auto"/>
            <w:bottom w:val="none" w:sz="0" w:space="0" w:color="auto"/>
            <w:right w:val="none" w:sz="0" w:space="0" w:color="auto"/>
          </w:divBdr>
          <w:divsChild>
            <w:div w:id="130220933">
              <w:marLeft w:val="0"/>
              <w:marRight w:val="0"/>
              <w:marTop w:val="0"/>
              <w:marBottom w:val="0"/>
              <w:divBdr>
                <w:top w:val="none" w:sz="0" w:space="0" w:color="auto"/>
                <w:left w:val="none" w:sz="0" w:space="0" w:color="auto"/>
                <w:bottom w:val="none" w:sz="0" w:space="0" w:color="auto"/>
                <w:right w:val="none" w:sz="0" w:space="0" w:color="auto"/>
              </w:divBdr>
            </w:div>
          </w:divsChild>
        </w:div>
        <w:div w:id="81922550">
          <w:marLeft w:val="0"/>
          <w:marRight w:val="0"/>
          <w:marTop w:val="0"/>
          <w:marBottom w:val="0"/>
          <w:divBdr>
            <w:top w:val="none" w:sz="0" w:space="0" w:color="auto"/>
            <w:left w:val="none" w:sz="0" w:space="0" w:color="auto"/>
            <w:bottom w:val="none" w:sz="0" w:space="0" w:color="auto"/>
            <w:right w:val="none" w:sz="0" w:space="0" w:color="auto"/>
          </w:divBdr>
        </w:div>
        <w:div w:id="81923620">
          <w:marLeft w:val="0"/>
          <w:marRight w:val="0"/>
          <w:marTop w:val="0"/>
          <w:marBottom w:val="0"/>
          <w:divBdr>
            <w:top w:val="none" w:sz="0" w:space="0" w:color="auto"/>
            <w:left w:val="none" w:sz="0" w:space="0" w:color="auto"/>
            <w:bottom w:val="none" w:sz="0" w:space="0" w:color="auto"/>
            <w:right w:val="none" w:sz="0" w:space="0" w:color="auto"/>
          </w:divBdr>
        </w:div>
        <w:div w:id="81949839">
          <w:marLeft w:val="0"/>
          <w:marRight w:val="0"/>
          <w:marTop w:val="0"/>
          <w:marBottom w:val="0"/>
          <w:divBdr>
            <w:top w:val="none" w:sz="0" w:space="0" w:color="auto"/>
            <w:left w:val="none" w:sz="0" w:space="0" w:color="auto"/>
            <w:bottom w:val="none" w:sz="0" w:space="0" w:color="auto"/>
            <w:right w:val="none" w:sz="0" w:space="0" w:color="auto"/>
          </w:divBdr>
        </w:div>
        <w:div w:id="81997056">
          <w:marLeft w:val="0"/>
          <w:marRight w:val="0"/>
          <w:marTop w:val="0"/>
          <w:marBottom w:val="0"/>
          <w:divBdr>
            <w:top w:val="none" w:sz="0" w:space="0" w:color="auto"/>
            <w:left w:val="none" w:sz="0" w:space="0" w:color="auto"/>
            <w:bottom w:val="none" w:sz="0" w:space="0" w:color="auto"/>
            <w:right w:val="none" w:sz="0" w:space="0" w:color="auto"/>
          </w:divBdr>
          <w:divsChild>
            <w:div w:id="95953349">
              <w:marLeft w:val="0"/>
              <w:marRight w:val="0"/>
              <w:marTop w:val="0"/>
              <w:marBottom w:val="0"/>
              <w:divBdr>
                <w:top w:val="none" w:sz="0" w:space="0" w:color="auto"/>
                <w:left w:val="none" w:sz="0" w:space="0" w:color="auto"/>
                <w:bottom w:val="none" w:sz="0" w:space="0" w:color="auto"/>
                <w:right w:val="none" w:sz="0" w:space="0" w:color="auto"/>
              </w:divBdr>
            </w:div>
          </w:divsChild>
        </w:div>
        <w:div w:id="81999288">
          <w:marLeft w:val="0"/>
          <w:marRight w:val="0"/>
          <w:marTop w:val="0"/>
          <w:marBottom w:val="0"/>
          <w:divBdr>
            <w:top w:val="none" w:sz="0" w:space="0" w:color="auto"/>
            <w:left w:val="none" w:sz="0" w:space="0" w:color="auto"/>
            <w:bottom w:val="none" w:sz="0" w:space="0" w:color="auto"/>
            <w:right w:val="none" w:sz="0" w:space="0" w:color="auto"/>
          </w:divBdr>
        </w:div>
        <w:div w:id="82067208">
          <w:marLeft w:val="0"/>
          <w:marRight w:val="0"/>
          <w:marTop w:val="0"/>
          <w:marBottom w:val="0"/>
          <w:divBdr>
            <w:top w:val="none" w:sz="0" w:space="0" w:color="auto"/>
            <w:left w:val="none" w:sz="0" w:space="0" w:color="auto"/>
            <w:bottom w:val="none" w:sz="0" w:space="0" w:color="auto"/>
            <w:right w:val="none" w:sz="0" w:space="0" w:color="auto"/>
          </w:divBdr>
        </w:div>
        <w:div w:id="82070877">
          <w:marLeft w:val="0"/>
          <w:marRight w:val="0"/>
          <w:marTop w:val="0"/>
          <w:marBottom w:val="0"/>
          <w:divBdr>
            <w:top w:val="none" w:sz="0" w:space="0" w:color="auto"/>
            <w:left w:val="none" w:sz="0" w:space="0" w:color="auto"/>
            <w:bottom w:val="none" w:sz="0" w:space="0" w:color="auto"/>
            <w:right w:val="none" w:sz="0" w:space="0" w:color="auto"/>
          </w:divBdr>
        </w:div>
        <w:div w:id="82073929">
          <w:marLeft w:val="0"/>
          <w:marRight w:val="0"/>
          <w:marTop w:val="300"/>
          <w:marBottom w:val="0"/>
          <w:divBdr>
            <w:top w:val="none" w:sz="0" w:space="0" w:color="auto"/>
            <w:left w:val="none" w:sz="0" w:space="0" w:color="auto"/>
            <w:bottom w:val="none" w:sz="0" w:space="0" w:color="auto"/>
            <w:right w:val="none" w:sz="0" w:space="0" w:color="auto"/>
          </w:divBdr>
        </w:div>
        <w:div w:id="82075019">
          <w:marLeft w:val="0"/>
          <w:marRight w:val="0"/>
          <w:marTop w:val="0"/>
          <w:marBottom w:val="0"/>
          <w:divBdr>
            <w:top w:val="none" w:sz="0" w:space="0" w:color="auto"/>
            <w:left w:val="none" w:sz="0" w:space="0" w:color="auto"/>
            <w:bottom w:val="none" w:sz="0" w:space="0" w:color="auto"/>
            <w:right w:val="none" w:sz="0" w:space="0" w:color="auto"/>
          </w:divBdr>
        </w:div>
        <w:div w:id="82075489">
          <w:marLeft w:val="0"/>
          <w:marRight w:val="0"/>
          <w:marTop w:val="0"/>
          <w:marBottom w:val="0"/>
          <w:divBdr>
            <w:top w:val="none" w:sz="0" w:space="0" w:color="auto"/>
            <w:left w:val="none" w:sz="0" w:space="0" w:color="auto"/>
            <w:bottom w:val="none" w:sz="0" w:space="0" w:color="auto"/>
            <w:right w:val="none" w:sz="0" w:space="0" w:color="auto"/>
          </w:divBdr>
        </w:div>
        <w:div w:id="82118025">
          <w:marLeft w:val="0"/>
          <w:marRight w:val="0"/>
          <w:marTop w:val="0"/>
          <w:marBottom w:val="300"/>
          <w:divBdr>
            <w:top w:val="single" w:sz="6" w:space="15" w:color="EDEDED"/>
            <w:left w:val="single" w:sz="6" w:space="15" w:color="EDEDED"/>
            <w:bottom w:val="single" w:sz="6" w:space="15" w:color="EDEDED"/>
            <w:right w:val="single" w:sz="6" w:space="15" w:color="EDEDED"/>
          </w:divBdr>
        </w:div>
        <w:div w:id="82141908">
          <w:marLeft w:val="0"/>
          <w:marRight w:val="0"/>
          <w:marTop w:val="300"/>
          <w:marBottom w:val="0"/>
          <w:divBdr>
            <w:top w:val="none" w:sz="0" w:space="0" w:color="auto"/>
            <w:left w:val="none" w:sz="0" w:space="0" w:color="auto"/>
            <w:bottom w:val="none" w:sz="0" w:space="0" w:color="auto"/>
            <w:right w:val="none" w:sz="0" w:space="0" w:color="auto"/>
          </w:divBdr>
        </w:div>
        <w:div w:id="82143640">
          <w:marLeft w:val="0"/>
          <w:marRight w:val="0"/>
          <w:marTop w:val="0"/>
          <w:marBottom w:val="0"/>
          <w:divBdr>
            <w:top w:val="none" w:sz="0" w:space="0" w:color="auto"/>
            <w:left w:val="none" w:sz="0" w:space="0" w:color="auto"/>
            <w:bottom w:val="none" w:sz="0" w:space="0" w:color="auto"/>
            <w:right w:val="none" w:sz="0" w:space="0" w:color="auto"/>
          </w:divBdr>
        </w:div>
        <w:div w:id="82147564">
          <w:marLeft w:val="0"/>
          <w:marRight w:val="0"/>
          <w:marTop w:val="0"/>
          <w:marBottom w:val="300"/>
          <w:divBdr>
            <w:top w:val="single" w:sz="6" w:space="15" w:color="EDEDED"/>
            <w:left w:val="single" w:sz="6" w:space="15" w:color="EDEDED"/>
            <w:bottom w:val="single" w:sz="6" w:space="15" w:color="EDEDED"/>
            <w:right w:val="single" w:sz="6" w:space="15" w:color="EDEDED"/>
          </w:divBdr>
        </w:div>
        <w:div w:id="82148744">
          <w:marLeft w:val="0"/>
          <w:marRight w:val="0"/>
          <w:marTop w:val="300"/>
          <w:marBottom w:val="0"/>
          <w:divBdr>
            <w:top w:val="none" w:sz="0" w:space="0" w:color="auto"/>
            <w:left w:val="none" w:sz="0" w:space="0" w:color="auto"/>
            <w:bottom w:val="none" w:sz="0" w:space="0" w:color="auto"/>
            <w:right w:val="none" w:sz="0" w:space="0" w:color="auto"/>
          </w:divBdr>
        </w:div>
        <w:div w:id="82149081">
          <w:marLeft w:val="0"/>
          <w:marRight w:val="0"/>
          <w:marTop w:val="0"/>
          <w:marBottom w:val="0"/>
          <w:divBdr>
            <w:top w:val="none" w:sz="0" w:space="0" w:color="auto"/>
            <w:left w:val="none" w:sz="0" w:space="0" w:color="auto"/>
            <w:bottom w:val="none" w:sz="0" w:space="0" w:color="auto"/>
            <w:right w:val="none" w:sz="0" w:space="0" w:color="auto"/>
          </w:divBdr>
          <w:divsChild>
            <w:div w:id="51126618">
              <w:marLeft w:val="0"/>
              <w:marRight w:val="0"/>
              <w:marTop w:val="0"/>
              <w:marBottom w:val="0"/>
              <w:divBdr>
                <w:top w:val="none" w:sz="0" w:space="0" w:color="auto"/>
                <w:left w:val="none" w:sz="0" w:space="0" w:color="auto"/>
                <w:bottom w:val="none" w:sz="0" w:space="0" w:color="auto"/>
                <w:right w:val="none" w:sz="0" w:space="0" w:color="auto"/>
              </w:divBdr>
            </w:div>
          </w:divsChild>
        </w:div>
        <w:div w:id="82184576">
          <w:marLeft w:val="0"/>
          <w:marRight w:val="0"/>
          <w:marTop w:val="0"/>
          <w:marBottom w:val="0"/>
          <w:divBdr>
            <w:top w:val="none" w:sz="0" w:space="0" w:color="auto"/>
            <w:left w:val="none" w:sz="0" w:space="0" w:color="auto"/>
            <w:bottom w:val="none" w:sz="0" w:space="0" w:color="auto"/>
            <w:right w:val="none" w:sz="0" w:space="0" w:color="auto"/>
          </w:divBdr>
        </w:div>
        <w:div w:id="82185253">
          <w:marLeft w:val="0"/>
          <w:marRight w:val="0"/>
          <w:marTop w:val="0"/>
          <w:marBottom w:val="0"/>
          <w:divBdr>
            <w:top w:val="none" w:sz="0" w:space="0" w:color="auto"/>
            <w:left w:val="none" w:sz="0" w:space="0" w:color="auto"/>
            <w:bottom w:val="none" w:sz="0" w:space="0" w:color="auto"/>
            <w:right w:val="none" w:sz="0" w:space="0" w:color="auto"/>
          </w:divBdr>
        </w:div>
        <w:div w:id="82188409">
          <w:marLeft w:val="0"/>
          <w:marRight w:val="0"/>
          <w:marTop w:val="0"/>
          <w:marBottom w:val="0"/>
          <w:divBdr>
            <w:top w:val="none" w:sz="0" w:space="0" w:color="auto"/>
            <w:left w:val="none" w:sz="0" w:space="0" w:color="auto"/>
            <w:bottom w:val="none" w:sz="0" w:space="0" w:color="auto"/>
            <w:right w:val="none" w:sz="0" w:space="0" w:color="auto"/>
          </w:divBdr>
        </w:div>
        <w:div w:id="82191231">
          <w:marLeft w:val="0"/>
          <w:marRight w:val="0"/>
          <w:marTop w:val="0"/>
          <w:marBottom w:val="0"/>
          <w:divBdr>
            <w:top w:val="none" w:sz="0" w:space="0" w:color="auto"/>
            <w:left w:val="none" w:sz="0" w:space="0" w:color="auto"/>
            <w:bottom w:val="none" w:sz="0" w:space="0" w:color="auto"/>
            <w:right w:val="none" w:sz="0" w:space="0" w:color="auto"/>
          </w:divBdr>
        </w:div>
        <w:div w:id="82263343">
          <w:marLeft w:val="0"/>
          <w:marRight w:val="0"/>
          <w:marTop w:val="0"/>
          <w:marBottom w:val="0"/>
          <w:divBdr>
            <w:top w:val="none" w:sz="0" w:space="0" w:color="auto"/>
            <w:left w:val="none" w:sz="0" w:space="0" w:color="auto"/>
            <w:bottom w:val="none" w:sz="0" w:space="0" w:color="auto"/>
            <w:right w:val="none" w:sz="0" w:space="0" w:color="auto"/>
          </w:divBdr>
        </w:div>
        <w:div w:id="82264032">
          <w:marLeft w:val="0"/>
          <w:marRight w:val="0"/>
          <w:marTop w:val="0"/>
          <w:marBottom w:val="0"/>
          <w:divBdr>
            <w:top w:val="none" w:sz="0" w:space="0" w:color="auto"/>
            <w:left w:val="none" w:sz="0" w:space="0" w:color="auto"/>
            <w:bottom w:val="none" w:sz="0" w:space="0" w:color="auto"/>
            <w:right w:val="none" w:sz="0" w:space="0" w:color="auto"/>
          </w:divBdr>
          <w:divsChild>
            <w:div w:id="397897742">
              <w:marLeft w:val="0"/>
              <w:marRight w:val="0"/>
              <w:marTop w:val="0"/>
              <w:marBottom w:val="0"/>
              <w:divBdr>
                <w:top w:val="none" w:sz="0" w:space="0" w:color="auto"/>
                <w:left w:val="none" w:sz="0" w:space="0" w:color="auto"/>
                <w:bottom w:val="none" w:sz="0" w:space="0" w:color="auto"/>
                <w:right w:val="none" w:sz="0" w:space="0" w:color="auto"/>
              </w:divBdr>
            </w:div>
          </w:divsChild>
        </w:div>
        <w:div w:id="82264220">
          <w:marLeft w:val="0"/>
          <w:marRight w:val="0"/>
          <w:marTop w:val="0"/>
          <w:marBottom w:val="0"/>
          <w:divBdr>
            <w:top w:val="none" w:sz="0" w:space="0" w:color="auto"/>
            <w:left w:val="none" w:sz="0" w:space="0" w:color="auto"/>
            <w:bottom w:val="none" w:sz="0" w:space="0" w:color="auto"/>
            <w:right w:val="none" w:sz="0" w:space="0" w:color="auto"/>
          </w:divBdr>
        </w:div>
        <w:div w:id="82265714">
          <w:marLeft w:val="0"/>
          <w:marRight w:val="0"/>
          <w:marTop w:val="0"/>
          <w:marBottom w:val="0"/>
          <w:divBdr>
            <w:top w:val="none" w:sz="0" w:space="0" w:color="auto"/>
            <w:left w:val="none" w:sz="0" w:space="0" w:color="auto"/>
            <w:bottom w:val="none" w:sz="0" w:space="0" w:color="auto"/>
            <w:right w:val="none" w:sz="0" w:space="0" w:color="auto"/>
          </w:divBdr>
        </w:div>
        <w:div w:id="82269288">
          <w:marLeft w:val="0"/>
          <w:marRight w:val="0"/>
          <w:marTop w:val="0"/>
          <w:marBottom w:val="0"/>
          <w:divBdr>
            <w:top w:val="none" w:sz="0" w:space="0" w:color="auto"/>
            <w:left w:val="none" w:sz="0" w:space="0" w:color="auto"/>
            <w:bottom w:val="none" w:sz="0" w:space="0" w:color="auto"/>
            <w:right w:val="none" w:sz="0" w:space="0" w:color="auto"/>
          </w:divBdr>
        </w:div>
        <w:div w:id="82341053">
          <w:marLeft w:val="0"/>
          <w:marRight w:val="0"/>
          <w:marTop w:val="0"/>
          <w:marBottom w:val="0"/>
          <w:divBdr>
            <w:top w:val="none" w:sz="0" w:space="0" w:color="auto"/>
            <w:left w:val="none" w:sz="0" w:space="0" w:color="auto"/>
            <w:bottom w:val="none" w:sz="0" w:space="0" w:color="auto"/>
            <w:right w:val="none" w:sz="0" w:space="0" w:color="auto"/>
          </w:divBdr>
        </w:div>
        <w:div w:id="82342105">
          <w:marLeft w:val="0"/>
          <w:marRight w:val="0"/>
          <w:marTop w:val="0"/>
          <w:marBottom w:val="0"/>
          <w:divBdr>
            <w:top w:val="none" w:sz="0" w:space="0" w:color="auto"/>
            <w:left w:val="none" w:sz="0" w:space="0" w:color="auto"/>
            <w:bottom w:val="none" w:sz="0" w:space="0" w:color="auto"/>
            <w:right w:val="none" w:sz="0" w:space="0" w:color="auto"/>
          </w:divBdr>
        </w:div>
        <w:div w:id="82382973">
          <w:marLeft w:val="0"/>
          <w:marRight w:val="0"/>
          <w:marTop w:val="0"/>
          <w:marBottom w:val="0"/>
          <w:divBdr>
            <w:top w:val="none" w:sz="0" w:space="0" w:color="auto"/>
            <w:left w:val="none" w:sz="0" w:space="0" w:color="auto"/>
            <w:bottom w:val="none" w:sz="0" w:space="0" w:color="auto"/>
            <w:right w:val="none" w:sz="0" w:space="0" w:color="auto"/>
          </w:divBdr>
        </w:div>
        <w:div w:id="82383166">
          <w:marLeft w:val="0"/>
          <w:marRight w:val="0"/>
          <w:marTop w:val="0"/>
          <w:marBottom w:val="300"/>
          <w:divBdr>
            <w:top w:val="single" w:sz="6" w:space="15" w:color="EDEDED"/>
            <w:left w:val="single" w:sz="6" w:space="15" w:color="EDEDED"/>
            <w:bottom w:val="single" w:sz="6" w:space="15" w:color="EDEDED"/>
            <w:right w:val="single" w:sz="6" w:space="15" w:color="EDEDED"/>
          </w:divBdr>
        </w:div>
        <w:div w:id="82383973">
          <w:marLeft w:val="0"/>
          <w:marRight w:val="0"/>
          <w:marTop w:val="0"/>
          <w:marBottom w:val="300"/>
          <w:divBdr>
            <w:top w:val="single" w:sz="6" w:space="15" w:color="EDEDED"/>
            <w:left w:val="single" w:sz="6" w:space="15" w:color="EDEDED"/>
            <w:bottom w:val="single" w:sz="6" w:space="15" w:color="EDEDED"/>
            <w:right w:val="single" w:sz="6" w:space="15" w:color="EDEDED"/>
          </w:divBdr>
        </w:div>
        <w:div w:id="82386147">
          <w:marLeft w:val="0"/>
          <w:marRight w:val="0"/>
          <w:marTop w:val="300"/>
          <w:marBottom w:val="0"/>
          <w:divBdr>
            <w:top w:val="none" w:sz="0" w:space="0" w:color="auto"/>
            <w:left w:val="none" w:sz="0" w:space="0" w:color="auto"/>
            <w:bottom w:val="none" w:sz="0" w:space="0" w:color="auto"/>
            <w:right w:val="none" w:sz="0" w:space="0" w:color="auto"/>
          </w:divBdr>
        </w:div>
        <w:div w:id="82386777">
          <w:marLeft w:val="0"/>
          <w:marRight w:val="0"/>
          <w:marTop w:val="0"/>
          <w:marBottom w:val="0"/>
          <w:divBdr>
            <w:top w:val="none" w:sz="0" w:space="0" w:color="auto"/>
            <w:left w:val="none" w:sz="0" w:space="0" w:color="auto"/>
            <w:bottom w:val="none" w:sz="0" w:space="0" w:color="auto"/>
            <w:right w:val="none" w:sz="0" w:space="0" w:color="auto"/>
          </w:divBdr>
        </w:div>
        <w:div w:id="82386897">
          <w:marLeft w:val="0"/>
          <w:marRight w:val="0"/>
          <w:marTop w:val="0"/>
          <w:marBottom w:val="0"/>
          <w:divBdr>
            <w:top w:val="none" w:sz="0" w:space="0" w:color="auto"/>
            <w:left w:val="none" w:sz="0" w:space="0" w:color="auto"/>
            <w:bottom w:val="none" w:sz="0" w:space="0" w:color="auto"/>
            <w:right w:val="none" w:sz="0" w:space="0" w:color="auto"/>
          </w:divBdr>
        </w:div>
        <w:div w:id="82411193">
          <w:marLeft w:val="0"/>
          <w:marRight w:val="0"/>
          <w:marTop w:val="0"/>
          <w:marBottom w:val="0"/>
          <w:divBdr>
            <w:top w:val="none" w:sz="0" w:space="0" w:color="auto"/>
            <w:left w:val="none" w:sz="0" w:space="0" w:color="auto"/>
            <w:bottom w:val="none" w:sz="0" w:space="0" w:color="auto"/>
            <w:right w:val="none" w:sz="0" w:space="0" w:color="auto"/>
          </w:divBdr>
        </w:div>
        <w:div w:id="82454402">
          <w:marLeft w:val="0"/>
          <w:marRight w:val="0"/>
          <w:marTop w:val="0"/>
          <w:marBottom w:val="0"/>
          <w:divBdr>
            <w:top w:val="none" w:sz="0" w:space="0" w:color="auto"/>
            <w:left w:val="none" w:sz="0" w:space="0" w:color="auto"/>
            <w:bottom w:val="none" w:sz="0" w:space="0" w:color="auto"/>
            <w:right w:val="none" w:sz="0" w:space="0" w:color="auto"/>
          </w:divBdr>
        </w:div>
        <w:div w:id="82455170">
          <w:marLeft w:val="0"/>
          <w:marRight w:val="0"/>
          <w:marTop w:val="0"/>
          <w:marBottom w:val="0"/>
          <w:divBdr>
            <w:top w:val="none" w:sz="0" w:space="0" w:color="auto"/>
            <w:left w:val="none" w:sz="0" w:space="0" w:color="auto"/>
            <w:bottom w:val="none" w:sz="0" w:space="0" w:color="auto"/>
            <w:right w:val="none" w:sz="0" w:space="0" w:color="auto"/>
          </w:divBdr>
          <w:divsChild>
            <w:div w:id="362169435">
              <w:marLeft w:val="0"/>
              <w:marRight w:val="0"/>
              <w:marTop w:val="0"/>
              <w:marBottom w:val="0"/>
              <w:divBdr>
                <w:top w:val="none" w:sz="0" w:space="0" w:color="auto"/>
                <w:left w:val="none" w:sz="0" w:space="0" w:color="auto"/>
                <w:bottom w:val="none" w:sz="0" w:space="0" w:color="auto"/>
                <w:right w:val="none" w:sz="0" w:space="0" w:color="auto"/>
              </w:divBdr>
            </w:div>
          </w:divsChild>
        </w:div>
        <w:div w:id="82456599">
          <w:marLeft w:val="0"/>
          <w:marRight w:val="0"/>
          <w:marTop w:val="0"/>
          <w:marBottom w:val="0"/>
          <w:divBdr>
            <w:top w:val="none" w:sz="0" w:space="0" w:color="auto"/>
            <w:left w:val="none" w:sz="0" w:space="0" w:color="auto"/>
            <w:bottom w:val="none" w:sz="0" w:space="0" w:color="auto"/>
            <w:right w:val="none" w:sz="0" w:space="0" w:color="auto"/>
          </w:divBdr>
        </w:div>
        <w:div w:id="82530351">
          <w:marLeft w:val="0"/>
          <w:marRight w:val="0"/>
          <w:marTop w:val="0"/>
          <w:marBottom w:val="0"/>
          <w:divBdr>
            <w:top w:val="none" w:sz="0" w:space="0" w:color="auto"/>
            <w:left w:val="none" w:sz="0" w:space="0" w:color="auto"/>
            <w:bottom w:val="none" w:sz="0" w:space="0" w:color="auto"/>
            <w:right w:val="none" w:sz="0" w:space="0" w:color="auto"/>
          </w:divBdr>
        </w:div>
        <w:div w:id="82530603">
          <w:marLeft w:val="0"/>
          <w:marRight w:val="0"/>
          <w:marTop w:val="0"/>
          <w:marBottom w:val="0"/>
          <w:divBdr>
            <w:top w:val="none" w:sz="0" w:space="0" w:color="auto"/>
            <w:left w:val="none" w:sz="0" w:space="0" w:color="auto"/>
            <w:bottom w:val="none" w:sz="0" w:space="0" w:color="auto"/>
            <w:right w:val="none" w:sz="0" w:space="0" w:color="auto"/>
          </w:divBdr>
          <w:divsChild>
            <w:div w:id="184905773">
              <w:marLeft w:val="0"/>
              <w:marRight w:val="0"/>
              <w:marTop w:val="0"/>
              <w:marBottom w:val="0"/>
              <w:divBdr>
                <w:top w:val="none" w:sz="0" w:space="0" w:color="auto"/>
                <w:left w:val="none" w:sz="0" w:space="0" w:color="auto"/>
                <w:bottom w:val="none" w:sz="0" w:space="0" w:color="auto"/>
                <w:right w:val="none" w:sz="0" w:space="0" w:color="auto"/>
              </w:divBdr>
            </w:div>
          </w:divsChild>
        </w:div>
        <w:div w:id="82532727">
          <w:marLeft w:val="0"/>
          <w:marRight w:val="0"/>
          <w:marTop w:val="0"/>
          <w:marBottom w:val="0"/>
          <w:divBdr>
            <w:top w:val="none" w:sz="0" w:space="0" w:color="auto"/>
            <w:left w:val="none" w:sz="0" w:space="0" w:color="auto"/>
            <w:bottom w:val="none" w:sz="0" w:space="0" w:color="auto"/>
            <w:right w:val="none" w:sz="0" w:space="0" w:color="auto"/>
          </w:divBdr>
        </w:div>
        <w:div w:id="82534061">
          <w:marLeft w:val="0"/>
          <w:marRight w:val="0"/>
          <w:marTop w:val="0"/>
          <w:marBottom w:val="0"/>
          <w:divBdr>
            <w:top w:val="none" w:sz="0" w:space="0" w:color="auto"/>
            <w:left w:val="none" w:sz="0" w:space="0" w:color="auto"/>
            <w:bottom w:val="none" w:sz="0" w:space="0" w:color="auto"/>
            <w:right w:val="none" w:sz="0" w:space="0" w:color="auto"/>
          </w:divBdr>
        </w:div>
        <w:div w:id="82534879">
          <w:marLeft w:val="0"/>
          <w:marRight w:val="0"/>
          <w:marTop w:val="0"/>
          <w:marBottom w:val="0"/>
          <w:divBdr>
            <w:top w:val="none" w:sz="0" w:space="0" w:color="auto"/>
            <w:left w:val="none" w:sz="0" w:space="0" w:color="auto"/>
            <w:bottom w:val="none" w:sz="0" w:space="0" w:color="auto"/>
            <w:right w:val="none" w:sz="0" w:space="0" w:color="auto"/>
          </w:divBdr>
        </w:div>
        <w:div w:id="82578965">
          <w:marLeft w:val="0"/>
          <w:marRight w:val="0"/>
          <w:marTop w:val="0"/>
          <w:marBottom w:val="300"/>
          <w:divBdr>
            <w:top w:val="single" w:sz="6" w:space="15" w:color="EDEDED"/>
            <w:left w:val="single" w:sz="6" w:space="15" w:color="EDEDED"/>
            <w:bottom w:val="single" w:sz="6" w:space="15" w:color="EDEDED"/>
            <w:right w:val="single" w:sz="6" w:space="15" w:color="EDEDED"/>
          </w:divBdr>
        </w:div>
        <w:div w:id="82603718">
          <w:marLeft w:val="0"/>
          <w:marRight w:val="0"/>
          <w:marTop w:val="0"/>
          <w:marBottom w:val="0"/>
          <w:divBdr>
            <w:top w:val="none" w:sz="0" w:space="0" w:color="auto"/>
            <w:left w:val="none" w:sz="0" w:space="0" w:color="auto"/>
            <w:bottom w:val="none" w:sz="0" w:space="0" w:color="auto"/>
            <w:right w:val="none" w:sz="0" w:space="0" w:color="auto"/>
          </w:divBdr>
        </w:div>
        <w:div w:id="82604672">
          <w:marLeft w:val="0"/>
          <w:marRight w:val="0"/>
          <w:marTop w:val="0"/>
          <w:marBottom w:val="0"/>
          <w:divBdr>
            <w:top w:val="none" w:sz="0" w:space="0" w:color="auto"/>
            <w:left w:val="none" w:sz="0" w:space="0" w:color="auto"/>
            <w:bottom w:val="none" w:sz="0" w:space="0" w:color="auto"/>
            <w:right w:val="none" w:sz="0" w:space="0" w:color="auto"/>
          </w:divBdr>
        </w:div>
        <w:div w:id="82605955">
          <w:marLeft w:val="0"/>
          <w:marRight w:val="0"/>
          <w:marTop w:val="0"/>
          <w:marBottom w:val="0"/>
          <w:divBdr>
            <w:top w:val="none" w:sz="0" w:space="0" w:color="auto"/>
            <w:left w:val="none" w:sz="0" w:space="0" w:color="auto"/>
            <w:bottom w:val="none" w:sz="0" w:space="0" w:color="auto"/>
            <w:right w:val="none" w:sz="0" w:space="0" w:color="auto"/>
          </w:divBdr>
        </w:div>
        <w:div w:id="82606127">
          <w:marLeft w:val="0"/>
          <w:marRight w:val="0"/>
          <w:marTop w:val="0"/>
          <w:marBottom w:val="0"/>
          <w:divBdr>
            <w:top w:val="none" w:sz="0" w:space="0" w:color="auto"/>
            <w:left w:val="none" w:sz="0" w:space="0" w:color="auto"/>
            <w:bottom w:val="none" w:sz="0" w:space="0" w:color="auto"/>
            <w:right w:val="none" w:sz="0" w:space="0" w:color="auto"/>
          </w:divBdr>
        </w:div>
        <w:div w:id="82647119">
          <w:marLeft w:val="0"/>
          <w:marRight w:val="0"/>
          <w:marTop w:val="0"/>
          <w:marBottom w:val="0"/>
          <w:divBdr>
            <w:top w:val="none" w:sz="0" w:space="0" w:color="auto"/>
            <w:left w:val="none" w:sz="0" w:space="0" w:color="auto"/>
            <w:bottom w:val="none" w:sz="0" w:space="0" w:color="auto"/>
            <w:right w:val="none" w:sz="0" w:space="0" w:color="auto"/>
          </w:divBdr>
        </w:div>
        <w:div w:id="82652038">
          <w:marLeft w:val="0"/>
          <w:marRight w:val="0"/>
          <w:marTop w:val="0"/>
          <w:marBottom w:val="0"/>
          <w:divBdr>
            <w:top w:val="none" w:sz="0" w:space="0" w:color="auto"/>
            <w:left w:val="none" w:sz="0" w:space="0" w:color="auto"/>
            <w:bottom w:val="none" w:sz="0" w:space="0" w:color="auto"/>
            <w:right w:val="none" w:sz="0" w:space="0" w:color="auto"/>
          </w:divBdr>
        </w:div>
        <w:div w:id="82654145">
          <w:marLeft w:val="0"/>
          <w:marRight w:val="0"/>
          <w:marTop w:val="0"/>
          <w:marBottom w:val="0"/>
          <w:divBdr>
            <w:top w:val="none" w:sz="0" w:space="0" w:color="auto"/>
            <w:left w:val="none" w:sz="0" w:space="0" w:color="auto"/>
            <w:bottom w:val="none" w:sz="0" w:space="0" w:color="auto"/>
            <w:right w:val="none" w:sz="0" w:space="0" w:color="auto"/>
          </w:divBdr>
        </w:div>
        <w:div w:id="82724124">
          <w:marLeft w:val="0"/>
          <w:marRight w:val="0"/>
          <w:marTop w:val="0"/>
          <w:marBottom w:val="0"/>
          <w:divBdr>
            <w:top w:val="none" w:sz="0" w:space="0" w:color="auto"/>
            <w:left w:val="none" w:sz="0" w:space="0" w:color="auto"/>
            <w:bottom w:val="none" w:sz="0" w:space="0" w:color="auto"/>
            <w:right w:val="none" w:sz="0" w:space="0" w:color="auto"/>
          </w:divBdr>
        </w:div>
        <w:div w:id="82728781">
          <w:marLeft w:val="0"/>
          <w:marRight w:val="0"/>
          <w:marTop w:val="0"/>
          <w:marBottom w:val="0"/>
          <w:divBdr>
            <w:top w:val="none" w:sz="0" w:space="0" w:color="auto"/>
            <w:left w:val="none" w:sz="0" w:space="0" w:color="auto"/>
            <w:bottom w:val="none" w:sz="0" w:space="0" w:color="auto"/>
            <w:right w:val="none" w:sz="0" w:space="0" w:color="auto"/>
          </w:divBdr>
        </w:div>
        <w:div w:id="82729679">
          <w:marLeft w:val="0"/>
          <w:marRight w:val="0"/>
          <w:marTop w:val="0"/>
          <w:marBottom w:val="0"/>
          <w:divBdr>
            <w:top w:val="none" w:sz="0" w:space="0" w:color="auto"/>
            <w:left w:val="none" w:sz="0" w:space="0" w:color="auto"/>
            <w:bottom w:val="none" w:sz="0" w:space="0" w:color="auto"/>
            <w:right w:val="none" w:sz="0" w:space="0" w:color="auto"/>
          </w:divBdr>
        </w:div>
        <w:div w:id="82730095">
          <w:marLeft w:val="0"/>
          <w:marRight w:val="0"/>
          <w:marTop w:val="300"/>
          <w:marBottom w:val="0"/>
          <w:divBdr>
            <w:top w:val="none" w:sz="0" w:space="0" w:color="auto"/>
            <w:left w:val="none" w:sz="0" w:space="0" w:color="auto"/>
            <w:bottom w:val="none" w:sz="0" w:space="0" w:color="auto"/>
            <w:right w:val="none" w:sz="0" w:space="0" w:color="auto"/>
          </w:divBdr>
        </w:div>
        <w:div w:id="82797451">
          <w:marLeft w:val="0"/>
          <w:marRight w:val="0"/>
          <w:marTop w:val="0"/>
          <w:marBottom w:val="0"/>
          <w:divBdr>
            <w:top w:val="none" w:sz="0" w:space="0" w:color="auto"/>
            <w:left w:val="none" w:sz="0" w:space="0" w:color="auto"/>
            <w:bottom w:val="none" w:sz="0" w:space="0" w:color="auto"/>
            <w:right w:val="none" w:sz="0" w:space="0" w:color="auto"/>
          </w:divBdr>
        </w:div>
        <w:div w:id="82802733">
          <w:marLeft w:val="0"/>
          <w:marRight w:val="0"/>
          <w:marTop w:val="0"/>
          <w:marBottom w:val="0"/>
          <w:divBdr>
            <w:top w:val="none" w:sz="0" w:space="0" w:color="auto"/>
            <w:left w:val="none" w:sz="0" w:space="0" w:color="auto"/>
            <w:bottom w:val="none" w:sz="0" w:space="0" w:color="auto"/>
            <w:right w:val="none" w:sz="0" w:space="0" w:color="auto"/>
          </w:divBdr>
          <w:divsChild>
            <w:div w:id="96679126">
              <w:marLeft w:val="0"/>
              <w:marRight w:val="0"/>
              <w:marTop w:val="0"/>
              <w:marBottom w:val="0"/>
              <w:divBdr>
                <w:top w:val="none" w:sz="0" w:space="0" w:color="auto"/>
                <w:left w:val="none" w:sz="0" w:space="0" w:color="auto"/>
                <w:bottom w:val="none" w:sz="0" w:space="0" w:color="auto"/>
                <w:right w:val="none" w:sz="0" w:space="0" w:color="auto"/>
              </w:divBdr>
            </w:div>
          </w:divsChild>
        </w:div>
        <w:div w:id="82804266">
          <w:marLeft w:val="75"/>
          <w:marRight w:val="0"/>
          <w:marTop w:val="0"/>
          <w:marBottom w:val="300"/>
          <w:divBdr>
            <w:top w:val="single" w:sz="6" w:space="8" w:color="EDEDED"/>
            <w:left w:val="single" w:sz="6" w:space="5" w:color="EDEDED"/>
            <w:bottom w:val="single" w:sz="6" w:space="4" w:color="EDEDED"/>
            <w:right w:val="single" w:sz="6" w:space="8" w:color="EDEDED"/>
          </w:divBdr>
        </w:div>
        <w:div w:id="82842280">
          <w:marLeft w:val="0"/>
          <w:marRight w:val="0"/>
          <w:marTop w:val="300"/>
          <w:marBottom w:val="0"/>
          <w:divBdr>
            <w:top w:val="none" w:sz="0" w:space="0" w:color="auto"/>
            <w:left w:val="none" w:sz="0" w:space="0" w:color="auto"/>
            <w:bottom w:val="none" w:sz="0" w:space="0" w:color="auto"/>
            <w:right w:val="none" w:sz="0" w:space="0" w:color="auto"/>
          </w:divBdr>
        </w:div>
        <w:div w:id="82843487">
          <w:marLeft w:val="0"/>
          <w:marRight w:val="0"/>
          <w:marTop w:val="0"/>
          <w:marBottom w:val="0"/>
          <w:divBdr>
            <w:top w:val="none" w:sz="0" w:space="0" w:color="auto"/>
            <w:left w:val="none" w:sz="0" w:space="0" w:color="auto"/>
            <w:bottom w:val="none" w:sz="0" w:space="0" w:color="auto"/>
            <w:right w:val="none" w:sz="0" w:space="0" w:color="auto"/>
          </w:divBdr>
        </w:div>
        <w:div w:id="82847712">
          <w:marLeft w:val="0"/>
          <w:marRight w:val="0"/>
          <w:marTop w:val="0"/>
          <w:marBottom w:val="0"/>
          <w:divBdr>
            <w:top w:val="none" w:sz="0" w:space="0" w:color="auto"/>
            <w:left w:val="none" w:sz="0" w:space="0" w:color="auto"/>
            <w:bottom w:val="none" w:sz="0" w:space="0" w:color="auto"/>
            <w:right w:val="none" w:sz="0" w:space="0" w:color="auto"/>
          </w:divBdr>
        </w:div>
        <w:div w:id="82847845">
          <w:marLeft w:val="0"/>
          <w:marRight w:val="0"/>
          <w:marTop w:val="0"/>
          <w:marBottom w:val="300"/>
          <w:divBdr>
            <w:top w:val="single" w:sz="6" w:space="15" w:color="EDEDED"/>
            <w:left w:val="single" w:sz="6" w:space="15" w:color="EDEDED"/>
            <w:bottom w:val="single" w:sz="6" w:space="15" w:color="EDEDED"/>
            <w:right w:val="single" w:sz="6" w:space="15" w:color="EDEDED"/>
          </w:divBdr>
        </w:div>
        <w:div w:id="82848404">
          <w:marLeft w:val="0"/>
          <w:marRight w:val="0"/>
          <w:marTop w:val="0"/>
          <w:marBottom w:val="0"/>
          <w:divBdr>
            <w:top w:val="none" w:sz="0" w:space="0" w:color="auto"/>
            <w:left w:val="none" w:sz="0" w:space="0" w:color="auto"/>
            <w:bottom w:val="none" w:sz="0" w:space="0" w:color="auto"/>
            <w:right w:val="none" w:sz="0" w:space="0" w:color="auto"/>
          </w:divBdr>
        </w:div>
        <w:div w:id="82848999">
          <w:marLeft w:val="0"/>
          <w:marRight w:val="0"/>
          <w:marTop w:val="0"/>
          <w:marBottom w:val="0"/>
          <w:divBdr>
            <w:top w:val="none" w:sz="0" w:space="0" w:color="auto"/>
            <w:left w:val="none" w:sz="0" w:space="0" w:color="auto"/>
            <w:bottom w:val="none" w:sz="0" w:space="0" w:color="auto"/>
            <w:right w:val="none" w:sz="0" w:space="0" w:color="auto"/>
          </w:divBdr>
        </w:div>
        <w:div w:id="82849063">
          <w:marLeft w:val="0"/>
          <w:marRight w:val="0"/>
          <w:marTop w:val="0"/>
          <w:marBottom w:val="0"/>
          <w:divBdr>
            <w:top w:val="none" w:sz="0" w:space="0" w:color="auto"/>
            <w:left w:val="none" w:sz="0" w:space="0" w:color="auto"/>
            <w:bottom w:val="none" w:sz="0" w:space="0" w:color="auto"/>
            <w:right w:val="none" w:sz="0" w:space="0" w:color="auto"/>
          </w:divBdr>
        </w:div>
        <w:div w:id="82918059">
          <w:marLeft w:val="0"/>
          <w:marRight w:val="0"/>
          <w:marTop w:val="0"/>
          <w:marBottom w:val="300"/>
          <w:divBdr>
            <w:top w:val="single" w:sz="6" w:space="15" w:color="EDEDED"/>
            <w:left w:val="single" w:sz="6" w:space="15" w:color="EDEDED"/>
            <w:bottom w:val="single" w:sz="6" w:space="15" w:color="EDEDED"/>
            <w:right w:val="single" w:sz="6" w:space="15" w:color="EDEDED"/>
          </w:divBdr>
        </w:div>
        <w:div w:id="82920062">
          <w:marLeft w:val="0"/>
          <w:marRight w:val="0"/>
          <w:marTop w:val="0"/>
          <w:marBottom w:val="0"/>
          <w:divBdr>
            <w:top w:val="none" w:sz="0" w:space="0" w:color="auto"/>
            <w:left w:val="none" w:sz="0" w:space="0" w:color="auto"/>
            <w:bottom w:val="none" w:sz="0" w:space="0" w:color="auto"/>
            <w:right w:val="none" w:sz="0" w:space="0" w:color="auto"/>
          </w:divBdr>
        </w:div>
        <w:div w:id="82920365">
          <w:marLeft w:val="0"/>
          <w:marRight w:val="0"/>
          <w:marTop w:val="0"/>
          <w:marBottom w:val="0"/>
          <w:divBdr>
            <w:top w:val="none" w:sz="0" w:space="0" w:color="auto"/>
            <w:left w:val="none" w:sz="0" w:space="0" w:color="auto"/>
            <w:bottom w:val="none" w:sz="0" w:space="0" w:color="auto"/>
            <w:right w:val="none" w:sz="0" w:space="0" w:color="auto"/>
          </w:divBdr>
        </w:div>
        <w:div w:id="82923484">
          <w:marLeft w:val="0"/>
          <w:marRight w:val="0"/>
          <w:marTop w:val="0"/>
          <w:marBottom w:val="0"/>
          <w:divBdr>
            <w:top w:val="none" w:sz="0" w:space="0" w:color="auto"/>
            <w:left w:val="none" w:sz="0" w:space="0" w:color="auto"/>
            <w:bottom w:val="none" w:sz="0" w:space="0" w:color="auto"/>
            <w:right w:val="none" w:sz="0" w:space="0" w:color="auto"/>
          </w:divBdr>
        </w:div>
        <w:div w:id="82992254">
          <w:marLeft w:val="0"/>
          <w:marRight w:val="0"/>
          <w:marTop w:val="300"/>
          <w:marBottom w:val="0"/>
          <w:divBdr>
            <w:top w:val="none" w:sz="0" w:space="0" w:color="auto"/>
            <w:left w:val="none" w:sz="0" w:space="0" w:color="auto"/>
            <w:bottom w:val="none" w:sz="0" w:space="0" w:color="auto"/>
            <w:right w:val="none" w:sz="0" w:space="0" w:color="auto"/>
          </w:divBdr>
        </w:div>
        <w:div w:id="82993145">
          <w:marLeft w:val="0"/>
          <w:marRight w:val="0"/>
          <w:marTop w:val="0"/>
          <w:marBottom w:val="0"/>
          <w:divBdr>
            <w:top w:val="none" w:sz="0" w:space="0" w:color="auto"/>
            <w:left w:val="none" w:sz="0" w:space="0" w:color="auto"/>
            <w:bottom w:val="none" w:sz="0" w:space="0" w:color="auto"/>
            <w:right w:val="none" w:sz="0" w:space="0" w:color="auto"/>
          </w:divBdr>
        </w:div>
        <w:div w:id="82993644">
          <w:marLeft w:val="0"/>
          <w:marRight w:val="0"/>
          <w:marTop w:val="0"/>
          <w:marBottom w:val="0"/>
          <w:divBdr>
            <w:top w:val="none" w:sz="0" w:space="0" w:color="auto"/>
            <w:left w:val="none" w:sz="0" w:space="0" w:color="auto"/>
            <w:bottom w:val="none" w:sz="0" w:space="0" w:color="auto"/>
            <w:right w:val="none" w:sz="0" w:space="0" w:color="auto"/>
          </w:divBdr>
        </w:div>
        <w:div w:id="82997022">
          <w:marLeft w:val="0"/>
          <w:marRight w:val="0"/>
          <w:marTop w:val="0"/>
          <w:marBottom w:val="300"/>
          <w:divBdr>
            <w:top w:val="single" w:sz="6" w:space="15" w:color="EDEDED"/>
            <w:left w:val="single" w:sz="6" w:space="15" w:color="EDEDED"/>
            <w:bottom w:val="single" w:sz="6" w:space="15" w:color="EDEDED"/>
            <w:right w:val="single" w:sz="6" w:space="15" w:color="EDEDED"/>
          </w:divBdr>
        </w:div>
        <w:div w:id="82997460">
          <w:marLeft w:val="0"/>
          <w:marRight w:val="0"/>
          <w:marTop w:val="0"/>
          <w:marBottom w:val="300"/>
          <w:divBdr>
            <w:top w:val="single" w:sz="6" w:space="15" w:color="EDEDED"/>
            <w:left w:val="single" w:sz="6" w:space="15" w:color="EDEDED"/>
            <w:bottom w:val="single" w:sz="6" w:space="15" w:color="EDEDED"/>
            <w:right w:val="single" w:sz="6" w:space="15" w:color="EDEDED"/>
          </w:divBdr>
        </w:div>
        <w:div w:id="82997863">
          <w:marLeft w:val="0"/>
          <w:marRight w:val="0"/>
          <w:marTop w:val="0"/>
          <w:marBottom w:val="0"/>
          <w:divBdr>
            <w:top w:val="none" w:sz="0" w:space="0" w:color="auto"/>
            <w:left w:val="none" w:sz="0" w:space="0" w:color="auto"/>
            <w:bottom w:val="none" w:sz="0" w:space="0" w:color="auto"/>
            <w:right w:val="none" w:sz="0" w:space="0" w:color="auto"/>
          </w:divBdr>
        </w:div>
        <w:div w:id="82999265">
          <w:marLeft w:val="0"/>
          <w:marRight w:val="0"/>
          <w:marTop w:val="0"/>
          <w:marBottom w:val="0"/>
          <w:divBdr>
            <w:top w:val="none" w:sz="0" w:space="0" w:color="auto"/>
            <w:left w:val="none" w:sz="0" w:space="0" w:color="auto"/>
            <w:bottom w:val="none" w:sz="0" w:space="0" w:color="auto"/>
            <w:right w:val="none" w:sz="0" w:space="0" w:color="auto"/>
          </w:divBdr>
        </w:div>
        <w:div w:id="83036797">
          <w:marLeft w:val="0"/>
          <w:marRight w:val="0"/>
          <w:marTop w:val="0"/>
          <w:marBottom w:val="0"/>
          <w:divBdr>
            <w:top w:val="none" w:sz="0" w:space="0" w:color="auto"/>
            <w:left w:val="none" w:sz="0" w:space="0" w:color="auto"/>
            <w:bottom w:val="none" w:sz="0" w:space="0" w:color="auto"/>
            <w:right w:val="none" w:sz="0" w:space="0" w:color="auto"/>
          </w:divBdr>
        </w:div>
        <w:div w:id="83039872">
          <w:marLeft w:val="0"/>
          <w:marRight w:val="0"/>
          <w:marTop w:val="0"/>
          <w:marBottom w:val="0"/>
          <w:divBdr>
            <w:top w:val="none" w:sz="0" w:space="0" w:color="auto"/>
            <w:left w:val="none" w:sz="0" w:space="0" w:color="auto"/>
            <w:bottom w:val="none" w:sz="0" w:space="0" w:color="auto"/>
            <w:right w:val="none" w:sz="0" w:space="0" w:color="auto"/>
          </w:divBdr>
        </w:div>
        <w:div w:id="83040400">
          <w:marLeft w:val="0"/>
          <w:marRight w:val="0"/>
          <w:marTop w:val="0"/>
          <w:marBottom w:val="0"/>
          <w:divBdr>
            <w:top w:val="none" w:sz="0" w:space="0" w:color="auto"/>
            <w:left w:val="none" w:sz="0" w:space="0" w:color="auto"/>
            <w:bottom w:val="none" w:sz="0" w:space="0" w:color="auto"/>
            <w:right w:val="none" w:sz="0" w:space="0" w:color="auto"/>
          </w:divBdr>
          <w:divsChild>
            <w:div w:id="36204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041385">
          <w:marLeft w:val="0"/>
          <w:marRight w:val="0"/>
          <w:marTop w:val="0"/>
          <w:marBottom w:val="0"/>
          <w:divBdr>
            <w:top w:val="none" w:sz="0" w:space="0" w:color="auto"/>
            <w:left w:val="none" w:sz="0" w:space="0" w:color="auto"/>
            <w:bottom w:val="none" w:sz="0" w:space="0" w:color="auto"/>
            <w:right w:val="none" w:sz="0" w:space="0" w:color="auto"/>
          </w:divBdr>
        </w:div>
        <w:div w:id="83066081">
          <w:marLeft w:val="0"/>
          <w:marRight w:val="0"/>
          <w:marTop w:val="0"/>
          <w:marBottom w:val="0"/>
          <w:divBdr>
            <w:top w:val="none" w:sz="0" w:space="0" w:color="auto"/>
            <w:left w:val="none" w:sz="0" w:space="0" w:color="auto"/>
            <w:bottom w:val="none" w:sz="0" w:space="0" w:color="auto"/>
            <w:right w:val="none" w:sz="0" w:space="0" w:color="auto"/>
          </w:divBdr>
        </w:div>
        <w:div w:id="83109672">
          <w:marLeft w:val="0"/>
          <w:marRight w:val="0"/>
          <w:marTop w:val="0"/>
          <w:marBottom w:val="0"/>
          <w:divBdr>
            <w:top w:val="none" w:sz="0" w:space="0" w:color="auto"/>
            <w:left w:val="none" w:sz="0" w:space="0" w:color="auto"/>
            <w:bottom w:val="none" w:sz="0" w:space="0" w:color="auto"/>
            <w:right w:val="none" w:sz="0" w:space="0" w:color="auto"/>
          </w:divBdr>
        </w:div>
        <w:div w:id="83113620">
          <w:marLeft w:val="0"/>
          <w:marRight w:val="0"/>
          <w:marTop w:val="0"/>
          <w:marBottom w:val="0"/>
          <w:divBdr>
            <w:top w:val="none" w:sz="0" w:space="0" w:color="auto"/>
            <w:left w:val="none" w:sz="0" w:space="0" w:color="auto"/>
            <w:bottom w:val="none" w:sz="0" w:space="0" w:color="auto"/>
            <w:right w:val="none" w:sz="0" w:space="0" w:color="auto"/>
          </w:divBdr>
          <w:divsChild>
            <w:div w:id="3958592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116405">
          <w:marLeft w:val="0"/>
          <w:marRight w:val="0"/>
          <w:marTop w:val="0"/>
          <w:marBottom w:val="0"/>
          <w:divBdr>
            <w:top w:val="none" w:sz="0" w:space="0" w:color="auto"/>
            <w:left w:val="none" w:sz="0" w:space="0" w:color="auto"/>
            <w:bottom w:val="none" w:sz="0" w:space="0" w:color="auto"/>
            <w:right w:val="none" w:sz="0" w:space="0" w:color="auto"/>
          </w:divBdr>
        </w:div>
        <w:div w:id="83116430">
          <w:marLeft w:val="0"/>
          <w:marRight w:val="0"/>
          <w:marTop w:val="0"/>
          <w:marBottom w:val="0"/>
          <w:divBdr>
            <w:top w:val="none" w:sz="0" w:space="0" w:color="auto"/>
            <w:left w:val="none" w:sz="0" w:space="0" w:color="auto"/>
            <w:bottom w:val="none" w:sz="0" w:space="0" w:color="auto"/>
            <w:right w:val="none" w:sz="0" w:space="0" w:color="auto"/>
          </w:divBdr>
        </w:div>
        <w:div w:id="83188740">
          <w:marLeft w:val="0"/>
          <w:marRight w:val="0"/>
          <w:marTop w:val="0"/>
          <w:marBottom w:val="0"/>
          <w:divBdr>
            <w:top w:val="none" w:sz="0" w:space="0" w:color="auto"/>
            <w:left w:val="none" w:sz="0" w:space="0" w:color="auto"/>
            <w:bottom w:val="none" w:sz="0" w:space="0" w:color="auto"/>
            <w:right w:val="none" w:sz="0" w:space="0" w:color="auto"/>
          </w:divBdr>
          <w:divsChild>
            <w:div w:id="5716009">
              <w:marLeft w:val="0"/>
              <w:marRight w:val="0"/>
              <w:marTop w:val="0"/>
              <w:marBottom w:val="0"/>
              <w:divBdr>
                <w:top w:val="none" w:sz="0" w:space="0" w:color="auto"/>
                <w:left w:val="none" w:sz="0" w:space="0" w:color="auto"/>
                <w:bottom w:val="none" w:sz="0" w:space="0" w:color="auto"/>
                <w:right w:val="none" w:sz="0" w:space="0" w:color="auto"/>
              </w:divBdr>
            </w:div>
          </w:divsChild>
        </w:div>
        <w:div w:id="83191970">
          <w:marLeft w:val="0"/>
          <w:marRight w:val="0"/>
          <w:marTop w:val="0"/>
          <w:marBottom w:val="0"/>
          <w:divBdr>
            <w:top w:val="none" w:sz="0" w:space="0" w:color="auto"/>
            <w:left w:val="none" w:sz="0" w:space="0" w:color="auto"/>
            <w:bottom w:val="none" w:sz="0" w:space="0" w:color="auto"/>
            <w:right w:val="none" w:sz="0" w:space="0" w:color="auto"/>
          </w:divBdr>
        </w:div>
        <w:div w:id="83231076">
          <w:marLeft w:val="0"/>
          <w:marRight w:val="0"/>
          <w:marTop w:val="0"/>
          <w:marBottom w:val="0"/>
          <w:divBdr>
            <w:top w:val="none" w:sz="0" w:space="0" w:color="auto"/>
            <w:left w:val="none" w:sz="0" w:space="0" w:color="auto"/>
            <w:bottom w:val="none" w:sz="0" w:space="0" w:color="auto"/>
            <w:right w:val="none" w:sz="0" w:space="0" w:color="auto"/>
          </w:divBdr>
        </w:div>
        <w:div w:id="83259684">
          <w:marLeft w:val="0"/>
          <w:marRight w:val="0"/>
          <w:marTop w:val="0"/>
          <w:marBottom w:val="0"/>
          <w:divBdr>
            <w:top w:val="none" w:sz="0" w:space="0" w:color="auto"/>
            <w:left w:val="none" w:sz="0" w:space="0" w:color="auto"/>
            <w:bottom w:val="none" w:sz="0" w:space="0" w:color="auto"/>
            <w:right w:val="none" w:sz="0" w:space="0" w:color="auto"/>
          </w:divBdr>
        </w:div>
        <w:div w:id="83262178">
          <w:marLeft w:val="0"/>
          <w:marRight w:val="0"/>
          <w:marTop w:val="0"/>
          <w:marBottom w:val="0"/>
          <w:divBdr>
            <w:top w:val="none" w:sz="0" w:space="0" w:color="auto"/>
            <w:left w:val="none" w:sz="0" w:space="0" w:color="auto"/>
            <w:bottom w:val="none" w:sz="0" w:space="0" w:color="auto"/>
            <w:right w:val="none" w:sz="0" w:space="0" w:color="auto"/>
          </w:divBdr>
        </w:div>
        <w:div w:id="83305184">
          <w:marLeft w:val="0"/>
          <w:marRight w:val="0"/>
          <w:marTop w:val="0"/>
          <w:marBottom w:val="0"/>
          <w:divBdr>
            <w:top w:val="none" w:sz="0" w:space="0" w:color="auto"/>
            <w:left w:val="none" w:sz="0" w:space="0" w:color="auto"/>
            <w:bottom w:val="none" w:sz="0" w:space="0" w:color="auto"/>
            <w:right w:val="none" w:sz="0" w:space="0" w:color="auto"/>
          </w:divBdr>
        </w:div>
        <w:div w:id="83309356">
          <w:marLeft w:val="0"/>
          <w:marRight w:val="0"/>
          <w:marTop w:val="0"/>
          <w:marBottom w:val="0"/>
          <w:divBdr>
            <w:top w:val="none" w:sz="0" w:space="0" w:color="auto"/>
            <w:left w:val="none" w:sz="0" w:space="0" w:color="auto"/>
            <w:bottom w:val="none" w:sz="0" w:space="0" w:color="auto"/>
            <w:right w:val="none" w:sz="0" w:space="0" w:color="auto"/>
          </w:divBdr>
          <w:divsChild>
            <w:div w:id="400100620">
              <w:marLeft w:val="0"/>
              <w:marRight w:val="0"/>
              <w:marTop w:val="0"/>
              <w:marBottom w:val="0"/>
              <w:divBdr>
                <w:top w:val="none" w:sz="0" w:space="0" w:color="auto"/>
                <w:left w:val="none" w:sz="0" w:space="0" w:color="auto"/>
                <w:bottom w:val="none" w:sz="0" w:space="0" w:color="auto"/>
                <w:right w:val="none" w:sz="0" w:space="0" w:color="auto"/>
              </w:divBdr>
            </w:div>
          </w:divsChild>
        </w:div>
        <w:div w:id="83310995">
          <w:marLeft w:val="0"/>
          <w:marRight w:val="0"/>
          <w:marTop w:val="0"/>
          <w:marBottom w:val="0"/>
          <w:divBdr>
            <w:top w:val="none" w:sz="0" w:space="0" w:color="auto"/>
            <w:left w:val="none" w:sz="0" w:space="0" w:color="auto"/>
            <w:bottom w:val="none" w:sz="0" w:space="0" w:color="auto"/>
            <w:right w:val="none" w:sz="0" w:space="0" w:color="auto"/>
          </w:divBdr>
        </w:div>
        <w:div w:id="83381683">
          <w:marLeft w:val="0"/>
          <w:marRight w:val="0"/>
          <w:marTop w:val="0"/>
          <w:marBottom w:val="0"/>
          <w:divBdr>
            <w:top w:val="none" w:sz="0" w:space="0" w:color="auto"/>
            <w:left w:val="none" w:sz="0" w:space="0" w:color="auto"/>
            <w:bottom w:val="none" w:sz="0" w:space="0" w:color="auto"/>
            <w:right w:val="none" w:sz="0" w:space="0" w:color="auto"/>
          </w:divBdr>
        </w:div>
        <w:div w:id="83382748">
          <w:marLeft w:val="0"/>
          <w:marRight w:val="0"/>
          <w:marTop w:val="0"/>
          <w:marBottom w:val="0"/>
          <w:divBdr>
            <w:top w:val="none" w:sz="0" w:space="0" w:color="auto"/>
            <w:left w:val="none" w:sz="0" w:space="0" w:color="auto"/>
            <w:bottom w:val="none" w:sz="0" w:space="0" w:color="auto"/>
            <w:right w:val="none" w:sz="0" w:space="0" w:color="auto"/>
          </w:divBdr>
        </w:div>
        <w:div w:id="83383323">
          <w:marLeft w:val="0"/>
          <w:marRight w:val="0"/>
          <w:marTop w:val="0"/>
          <w:marBottom w:val="0"/>
          <w:divBdr>
            <w:top w:val="none" w:sz="0" w:space="0" w:color="auto"/>
            <w:left w:val="none" w:sz="0" w:space="0" w:color="auto"/>
            <w:bottom w:val="none" w:sz="0" w:space="0" w:color="auto"/>
            <w:right w:val="none" w:sz="0" w:space="0" w:color="auto"/>
          </w:divBdr>
        </w:div>
        <w:div w:id="83383480">
          <w:marLeft w:val="0"/>
          <w:marRight w:val="0"/>
          <w:marTop w:val="0"/>
          <w:marBottom w:val="0"/>
          <w:divBdr>
            <w:top w:val="none" w:sz="0" w:space="0" w:color="auto"/>
            <w:left w:val="none" w:sz="0" w:space="0" w:color="auto"/>
            <w:bottom w:val="none" w:sz="0" w:space="0" w:color="auto"/>
            <w:right w:val="none" w:sz="0" w:space="0" w:color="auto"/>
          </w:divBdr>
        </w:div>
        <w:div w:id="83383961">
          <w:marLeft w:val="0"/>
          <w:marRight w:val="0"/>
          <w:marTop w:val="0"/>
          <w:marBottom w:val="0"/>
          <w:divBdr>
            <w:top w:val="none" w:sz="0" w:space="0" w:color="auto"/>
            <w:left w:val="none" w:sz="0" w:space="0" w:color="auto"/>
            <w:bottom w:val="none" w:sz="0" w:space="0" w:color="auto"/>
            <w:right w:val="none" w:sz="0" w:space="0" w:color="auto"/>
          </w:divBdr>
        </w:div>
        <w:div w:id="83384884">
          <w:marLeft w:val="0"/>
          <w:marRight w:val="0"/>
          <w:marTop w:val="300"/>
          <w:marBottom w:val="0"/>
          <w:divBdr>
            <w:top w:val="none" w:sz="0" w:space="0" w:color="auto"/>
            <w:left w:val="none" w:sz="0" w:space="0" w:color="auto"/>
            <w:bottom w:val="none" w:sz="0" w:space="0" w:color="auto"/>
            <w:right w:val="none" w:sz="0" w:space="0" w:color="auto"/>
          </w:divBdr>
        </w:div>
        <w:div w:id="83453998">
          <w:marLeft w:val="0"/>
          <w:marRight w:val="0"/>
          <w:marTop w:val="300"/>
          <w:marBottom w:val="0"/>
          <w:divBdr>
            <w:top w:val="none" w:sz="0" w:space="0" w:color="auto"/>
            <w:left w:val="none" w:sz="0" w:space="0" w:color="auto"/>
            <w:bottom w:val="none" w:sz="0" w:space="0" w:color="auto"/>
            <w:right w:val="none" w:sz="0" w:space="0" w:color="auto"/>
          </w:divBdr>
        </w:div>
        <w:div w:id="83456774">
          <w:marLeft w:val="0"/>
          <w:marRight w:val="0"/>
          <w:marTop w:val="0"/>
          <w:marBottom w:val="0"/>
          <w:divBdr>
            <w:top w:val="none" w:sz="0" w:space="0" w:color="auto"/>
            <w:left w:val="none" w:sz="0" w:space="0" w:color="auto"/>
            <w:bottom w:val="none" w:sz="0" w:space="0" w:color="auto"/>
            <w:right w:val="none" w:sz="0" w:space="0" w:color="auto"/>
          </w:divBdr>
        </w:div>
        <w:div w:id="83459129">
          <w:marLeft w:val="0"/>
          <w:marRight w:val="0"/>
          <w:marTop w:val="0"/>
          <w:marBottom w:val="0"/>
          <w:divBdr>
            <w:top w:val="none" w:sz="0" w:space="0" w:color="auto"/>
            <w:left w:val="none" w:sz="0" w:space="0" w:color="auto"/>
            <w:bottom w:val="none" w:sz="0" w:space="0" w:color="auto"/>
            <w:right w:val="none" w:sz="0" w:space="0" w:color="auto"/>
          </w:divBdr>
        </w:div>
        <w:div w:id="83495090">
          <w:marLeft w:val="0"/>
          <w:marRight w:val="0"/>
          <w:marTop w:val="300"/>
          <w:marBottom w:val="0"/>
          <w:divBdr>
            <w:top w:val="none" w:sz="0" w:space="0" w:color="auto"/>
            <w:left w:val="none" w:sz="0" w:space="0" w:color="auto"/>
            <w:bottom w:val="none" w:sz="0" w:space="0" w:color="auto"/>
            <w:right w:val="none" w:sz="0" w:space="0" w:color="auto"/>
          </w:divBdr>
        </w:div>
        <w:div w:id="83495798">
          <w:marLeft w:val="0"/>
          <w:marRight w:val="0"/>
          <w:marTop w:val="0"/>
          <w:marBottom w:val="0"/>
          <w:divBdr>
            <w:top w:val="none" w:sz="0" w:space="0" w:color="auto"/>
            <w:left w:val="none" w:sz="0" w:space="0" w:color="auto"/>
            <w:bottom w:val="none" w:sz="0" w:space="0" w:color="auto"/>
            <w:right w:val="none" w:sz="0" w:space="0" w:color="auto"/>
          </w:divBdr>
        </w:div>
        <w:div w:id="83496084">
          <w:marLeft w:val="0"/>
          <w:marRight w:val="0"/>
          <w:marTop w:val="0"/>
          <w:marBottom w:val="0"/>
          <w:divBdr>
            <w:top w:val="none" w:sz="0" w:space="0" w:color="auto"/>
            <w:left w:val="none" w:sz="0" w:space="0" w:color="auto"/>
            <w:bottom w:val="none" w:sz="0" w:space="0" w:color="auto"/>
            <w:right w:val="none" w:sz="0" w:space="0" w:color="auto"/>
          </w:divBdr>
        </w:div>
        <w:div w:id="83499897">
          <w:marLeft w:val="0"/>
          <w:marRight w:val="0"/>
          <w:marTop w:val="0"/>
          <w:marBottom w:val="0"/>
          <w:divBdr>
            <w:top w:val="none" w:sz="0" w:space="0" w:color="auto"/>
            <w:left w:val="none" w:sz="0" w:space="0" w:color="auto"/>
            <w:bottom w:val="none" w:sz="0" w:space="0" w:color="auto"/>
            <w:right w:val="none" w:sz="0" w:space="0" w:color="auto"/>
          </w:divBdr>
        </w:div>
        <w:div w:id="83501461">
          <w:marLeft w:val="0"/>
          <w:marRight w:val="0"/>
          <w:marTop w:val="0"/>
          <w:marBottom w:val="300"/>
          <w:divBdr>
            <w:top w:val="single" w:sz="6" w:space="15" w:color="EDEDED"/>
            <w:left w:val="single" w:sz="6" w:space="15" w:color="EDEDED"/>
            <w:bottom w:val="single" w:sz="6" w:space="15" w:color="EDEDED"/>
            <w:right w:val="single" w:sz="6" w:space="15" w:color="EDEDED"/>
          </w:divBdr>
        </w:div>
        <w:div w:id="83570257">
          <w:marLeft w:val="0"/>
          <w:marRight w:val="0"/>
          <w:marTop w:val="0"/>
          <w:marBottom w:val="0"/>
          <w:divBdr>
            <w:top w:val="none" w:sz="0" w:space="0" w:color="auto"/>
            <w:left w:val="none" w:sz="0" w:space="0" w:color="auto"/>
            <w:bottom w:val="none" w:sz="0" w:space="0" w:color="auto"/>
            <w:right w:val="none" w:sz="0" w:space="0" w:color="auto"/>
          </w:divBdr>
        </w:div>
        <w:div w:id="83570862">
          <w:marLeft w:val="0"/>
          <w:marRight w:val="0"/>
          <w:marTop w:val="0"/>
          <w:marBottom w:val="0"/>
          <w:divBdr>
            <w:top w:val="none" w:sz="0" w:space="0" w:color="auto"/>
            <w:left w:val="none" w:sz="0" w:space="0" w:color="auto"/>
            <w:bottom w:val="none" w:sz="0" w:space="0" w:color="auto"/>
            <w:right w:val="none" w:sz="0" w:space="0" w:color="auto"/>
          </w:divBdr>
        </w:div>
        <w:div w:id="83575434">
          <w:marLeft w:val="0"/>
          <w:marRight w:val="0"/>
          <w:marTop w:val="0"/>
          <w:marBottom w:val="0"/>
          <w:divBdr>
            <w:top w:val="none" w:sz="0" w:space="0" w:color="auto"/>
            <w:left w:val="none" w:sz="0" w:space="0" w:color="auto"/>
            <w:bottom w:val="none" w:sz="0" w:space="0" w:color="auto"/>
            <w:right w:val="none" w:sz="0" w:space="0" w:color="auto"/>
          </w:divBdr>
        </w:div>
        <w:div w:id="83576578">
          <w:marLeft w:val="0"/>
          <w:marRight w:val="0"/>
          <w:marTop w:val="300"/>
          <w:marBottom w:val="0"/>
          <w:divBdr>
            <w:top w:val="none" w:sz="0" w:space="0" w:color="auto"/>
            <w:left w:val="none" w:sz="0" w:space="0" w:color="auto"/>
            <w:bottom w:val="none" w:sz="0" w:space="0" w:color="auto"/>
            <w:right w:val="none" w:sz="0" w:space="0" w:color="auto"/>
          </w:divBdr>
        </w:div>
        <w:div w:id="83579317">
          <w:marLeft w:val="0"/>
          <w:marRight w:val="0"/>
          <w:marTop w:val="0"/>
          <w:marBottom w:val="0"/>
          <w:divBdr>
            <w:top w:val="none" w:sz="0" w:space="0" w:color="auto"/>
            <w:left w:val="none" w:sz="0" w:space="0" w:color="auto"/>
            <w:bottom w:val="none" w:sz="0" w:space="0" w:color="auto"/>
            <w:right w:val="none" w:sz="0" w:space="0" w:color="auto"/>
          </w:divBdr>
        </w:div>
        <w:div w:id="83651065">
          <w:marLeft w:val="0"/>
          <w:marRight w:val="0"/>
          <w:marTop w:val="0"/>
          <w:marBottom w:val="0"/>
          <w:divBdr>
            <w:top w:val="none" w:sz="0" w:space="0" w:color="auto"/>
            <w:left w:val="none" w:sz="0" w:space="0" w:color="auto"/>
            <w:bottom w:val="none" w:sz="0" w:space="0" w:color="auto"/>
            <w:right w:val="none" w:sz="0" w:space="0" w:color="auto"/>
          </w:divBdr>
        </w:div>
        <w:div w:id="83654959">
          <w:marLeft w:val="0"/>
          <w:marRight w:val="0"/>
          <w:marTop w:val="0"/>
          <w:marBottom w:val="0"/>
          <w:divBdr>
            <w:top w:val="none" w:sz="0" w:space="0" w:color="auto"/>
            <w:left w:val="none" w:sz="0" w:space="0" w:color="auto"/>
            <w:bottom w:val="none" w:sz="0" w:space="0" w:color="auto"/>
            <w:right w:val="none" w:sz="0" w:space="0" w:color="auto"/>
          </w:divBdr>
        </w:div>
        <w:div w:id="83655066">
          <w:marLeft w:val="0"/>
          <w:marRight w:val="0"/>
          <w:marTop w:val="0"/>
          <w:marBottom w:val="0"/>
          <w:divBdr>
            <w:top w:val="none" w:sz="0" w:space="0" w:color="auto"/>
            <w:left w:val="none" w:sz="0" w:space="0" w:color="auto"/>
            <w:bottom w:val="none" w:sz="0" w:space="0" w:color="auto"/>
            <w:right w:val="none" w:sz="0" w:space="0" w:color="auto"/>
          </w:divBdr>
        </w:div>
        <w:div w:id="83693126">
          <w:marLeft w:val="0"/>
          <w:marRight w:val="0"/>
          <w:marTop w:val="0"/>
          <w:marBottom w:val="0"/>
          <w:divBdr>
            <w:top w:val="none" w:sz="0" w:space="0" w:color="auto"/>
            <w:left w:val="none" w:sz="0" w:space="0" w:color="auto"/>
            <w:bottom w:val="none" w:sz="0" w:space="0" w:color="auto"/>
            <w:right w:val="none" w:sz="0" w:space="0" w:color="auto"/>
          </w:divBdr>
        </w:div>
        <w:div w:id="83694489">
          <w:marLeft w:val="0"/>
          <w:marRight w:val="0"/>
          <w:marTop w:val="0"/>
          <w:marBottom w:val="0"/>
          <w:divBdr>
            <w:top w:val="none" w:sz="0" w:space="0" w:color="auto"/>
            <w:left w:val="none" w:sz="0" w:space="0" w:color="auto"/>
            <w:bottom w:val="none" w:sz="0" w:space="0" w:color="auto"/>
            <w:right w:val="none" w:sz="0" w:space="0" w:color="auto"/>
          </w:divBdr>
        </w:div>
        <w:div w:id="83694792">
          <w:marLeft w:val="0"/>
          <w:marRight w:val="0"/>
          <w:marTop w:val="0"/>
          <w:marBottom w:val="0"/>
          <w:divBdr>
            <w:top w:val="none" w:sz="0" w:space="0" w:color="auto"/>
            <w:left w:val="none" w:sz="0" w:space="0" w:color="auto"/>
            <w:bottom w:val="none" w:sz="0" w:space="0" w:color="auto"/>
            <w:right w:val="none" w:sz="0" w:space="0" w:color="auto"/>
          </w:divBdr>
          <w:divsChild>
            <w:div w:id="62065021">
              <w:marLeft w:val="0"/>
              <w:marRight w:val="0"/>
              <w:marTop w:val="0"/>
              <w:marBottom w:val="0"/>
              <w:divBdr>
                <w:top w:val="none" w:sz="0" w:space="0" w:color="auto"/>
                <w:left w:val="none" w:sz="0" w:space="0" w:color="auto"/>
                <w:bottom w:val="none" w:sz="0" w:space="0" w:color="auto"/>
                <w:right w:val="none" w:sz="0" w:space="0" w:color="auto"/>
              </w:divBdr>
            </w:div>
          </w:divsChild>
        </w:div>
        <w:div w:id="83696054">
          <w:marLeft w:val="0"/>
          <w:marRight w:val="0"/>
          <w:marTop w:val="0"/>
          <w:marBottom w:val="0"/>
          <w:divBdr>
            <w:top w:val="none" w:sz="0" w:space="0" w:color="auto"/>
            <w:left w:val="none" w:sz="0" w:space="0" w:color="auto"/>
            <w:bottom w:val="none" w:sz="0" w:space="0" w:color="auto"/>
            <w:right w:val="none" w:sz="0" w:space="0" w:color="auto"/>
          </w:divBdr>
        </w:div>
        <w:div w:id="83721313">
          <w:marLeft w:val="0"/>
          <w:marRight w:val="0"/>
          <w:marTop w:val="0"/>
          <w:marBottom w:val="0"/>
          <w:divBdr>
            <w:top w:val="none" w:sz="0" w:space="0" w:color="auto"/>
            <w:left w:val="none" w:sz="0" w:space="0" w:color="auto"/>
            <w:bottom w:val="none" w:sz="0" w:space="0" w:color="auto"/>
            <w:right w:val="none" w:sz="0" w:space="0" w:color="auto"/>
          </w:divBdr>
        </w:div>
        <w:div w:id="83764005">
          <w:marLeft w:val="0"/>
          <w:marRight w:val="0"/>
          <w:marTop w:val="0"/>
          <w:marBottom w:val="0"/>
          <w:divBdr>
            <w:top w:val="none" w:sz="0" w:space="0" w:color="auto"/>
            <w:left w:val="none" w:sz="0" w:space="0" w:color="auto"/>
            <w:bottom w:val="none" w:sz="0" w:space="0" w:color="auto"/>
            <w:right w:val="none" w:sz="0" w:space="0" w:color="auto"/>
          </w:divBdr>
        </w:div>
        <w:div w:id="83764400">
          <w:marLeft w:val="0"/>
          <w:marRight w:val="0"/>
          <w:marTop w:val="0"/>
          <w:marBottom w:val="0"/>
          <w:divBdr>
            <w:top w:val="none" w:sz="0" w:space="0" w:color="auto"/>
            <w:left w:val="none" w:sz="0" w:space="0" w:color="auto"/>
            <w:bottom w:val="none" w:sz="0" w:space="0" w:color="auto"/>
            <w:right w:val="none" w:sz="0" w:space="0" w:color="auto"/>
          </w:divBdr>
        </w:div>
        <w:div w:id="83765620">
          <w:marLeft w:val="0"/>
          <w:marRight w:val="0"/>
          <w:marTop w:val="300"/>
          <w:marBottom w:val="0"/>
          <w:divBdr>
            <w:top w:val="none" w:sz="0" w:space="0" w:color="auto"/>
            <w:left w:val="none" w:sz="0" w:space="0" w:color="auto"/>
            <w:bottom w:val="none" w:sz="0" w:space="0" w:color="auto"/>
            <w:right w:val="none" w:sz="0" w:space="0" w:color="auto"/>
          </w:divBdr>
          <w:divsChild>
            <w:div w:id="124469546">
              <w:marLeft w:val="0"/>
              <w:marRight w:val="0"/>
              <w:marTop w:val="0"/>
              <w:marBottom w:val="0"/>
              <w:divBdr>
                <w:top w:val="none" w:sz="0" w:space="0" w:color="auto"/>
                <w:left w:val="none" w:sz="0" w:space="0" w:color="auto"/>
                <w:bottom w:val="none" w:sz="0" w:space="0" w:color="auto"/>
                <w:right w:val="none" w:sz="0" w:space="0" w:color="auto"/>
              </w:divBdr>
            </w:div>
          </w:divsChild>
        </w:div>
        <w:div w:id="83765927">
          <w:marLeft w:val="0"/>
          <w:marRight w:val="0"/>
          <w:marTop w:val="0"/>
          <w:marBottom w:val="0"/>
          <w:divBdr>
            <w:top w:val="none" w:sz="0" w:space="0" w:color="auto"/>
            <w:left w:val="none" w:sz="0" w:space="0" w:color="auto"/>
            <w:bottom w:val="none" w:sz="0" w:space="0" w:color="auto"/>
            <w:right w:val="none" w:sz="0" w:space="0" w:color="auto"/>
          </w:divBdr>
        </w:div>
        <w:div w:id="83766882">
          <w:marLeft w:val="0"/>
          <w:marRight w:val="0"/>
          <w:marTop w:val="0"/>
          <w:marBottom w:val="0"/>
          <w:divBdr>
            <w:top w:val="none" w:sz="0" w:space="0" w:color="auto"/>
            <w:left w:val="none" w:sz="0" w:space="0" w:color="auto"/>
            <w:bottom w:val="none" w:sz="0" w:space="0" w:color="auto"/>
            <w:right w:val="none" w:sz="0" w:space="0" w:color="auto"/>
          </w:divBdr>
        </w:div>
        <w:div w:id="83768114">
          <w:marLeft w:val="0"/>
          <w:marRight w:val="0"/>
          <w:marTop w:val="0"/>
          <w:marBottom w:val="300"/>
          <w:divBdr>
            <w:top w:val="single" w:sz="6" w:space="15" w:color="EDEDED"/>
            <w:left w:val="single" w:sz="6" w:space="15" w:color="EDEDED"/>
            <w:bottom w:val="single" w:sz="6" w:space="15" w:color="EDEDED"/>
            <w:right w:val="single" w:sz="6" w:space="15" w:color="EDEDED"/>
          </w:divBdr>
        </w:div>
        <w:div w:id="83840368">
          <w:marLeft w:val="0"/>
          <w:marRight w:val="0"/>
          <w:marTop w:val="0"/>
          <w:marBottom w:val="0"/>
          <w:divBdr>
            <w:top w:val="none" w:sz="0" w:space="0" w:color="auto"/>
            <w:left w:val="none" w:sz="0" w:space="0" w:color="auto"/>
            <w:bottom w:val="none" w:sz="0" w:space="0" w:color="auto"/>
            <w:right w:val="none" w:sz="0" w:space="0" w:color="auto"/>
          </w:divBdr>
        </w:div>
        <w:div w:id="83843685">
          <w:marLeft w:val="0"/>
          <w:marRight w:val="0"/>
          <w:marTop w:val="0"/>
          <w:marBottom w:val="0"/>
          <w:divBdr>
            <w:top w:val="none" w:sz="0" w:space="0" w:color="auto"/>
            <w:left w:val="none" w:sz="0" w:space="0" w:color="auto"/>
            <w:bottom w:val="none" w:sz="0" w:space="0" w:color="auto"/>
            <w:right w:val="none" w:sz="0" w:space="0" w:color="auto"/>
          </w:divBdr>
        </w:div>
        <w:div w:id="83888075">
          <w:marLeft w:val="0"/>
          <w:marRight w:val="0"/>
          <w:marTop w:val="0"/>
          <w:marBottom w:val="0"/>
          <w:divBdr>
            <w:top w:val="none" w:sz="0" w:space="0" w:color="auto"/>
            <w:left w:val="none" w:sz="0" w:space="0" w:color="auto"/>
            <w:bottom w:val="none" w:sz="0" w:space="0" w:color="auto"/>
            <w:right w:val="none" w:sz="0" w:space="0" w:color="auto"/>
          </w:divBdr>
        </w:div>
        <w:div w:id="83888157">
          <w:marLeft w:val="0"/>
          <w:marRight w:val="0"/>
          <w:marTop w:val="0"/>
          <w:marBottom w:val="0"/>
          <w:divBdr>
            <w:top w:val="none" w:sz="0" w:space="0" w:color="auto"/>
            <w:left w:val="none" w:sz="0" w:space="0" w:color="auto"/>
            <w:bottom w:val="none" w:sz="0" w:space="0" w:color="auto"/>
            <w:right w:val="none" w:sz="0" w:space="0" w:color="auto"/>
          </w:divBdr>
        </w:div>
        <w:div w:id="83891005">
          <w:marLeft w:val="0"/>
          <w:marRight w:val="0"/>
          <w:marTop w:val="300"/>
          <w:marBottom w:val="0"/>
          <w:divBdr>
            <w:top w:val="none" w:sz="0" w:space="0" w:color="auto"/>
            <w:left w:val="none" w:sz="0" w:space="0" w:color="auto"/>
            <w:bottom w:val="none" w:sz="0" w:space="0" w:color="auto"/>
            <w:right w:val="none" w:sz="0" w:space="0" w:color="auto"/>
          </w:divBdr>
        </w:div>
        <w:div w:id="83958960">
          <w:marLeft w:val="0"/>
          <w:marRight w:val="0"/>
          <w:marTop w:val="0"/>
          <w:marBottom w:val="0"/>
          <w:divBdr>
            <w:top w:val="none" w:sz="0" w:space="0" w:color="auto"/>
            <w:left w:val="none" w:sz="0" w:space="0" w:color="auto"/>
            <w:bottom w:val="none" w:sz="0" w:space="0" w:color="auto"/>
            <w:right w:val="none" w:sz="0" w:space="0" w:color="auto"/>
          </w:divBdr>
        </w:div>
        <w:div w:id="83962303">
          <w:marLeft w:val="0"/>
          <w:marRight w:val="0"/>
          <w:marTop w:val="0"/>
          <w:marBottom w:val="0"/>
          <w:divBdr>
            <w:top w:val="none" w:sz="0" w:space="0" w:color="auto"/>
            <w:left w:val="none" w:sz="0" w:space="0" w:color="auto"/>
            <w:bottom w:val="none" w:sz="0" w:space="0" w:color="auto"/>
            <w:right w:val="none" w:sz="0" w:space="0" w:color="auto"/>
          </w:divBdr>
        </w:div>
        <w:div w:id="83966361">
          <w:marLeft w:val="0"/>
          <w:marRight w:val="0"/>
          <w:marTop w:val="0"/>
          <w:marBottom w:val="0"/>
          <w:divBdr>
            <w:top w:val="none" w:sz="0" w:space="0" w:color="auto"/>
            <w:left w:val="none" w:sz="0" w:space="0" w:color="auto"/>
            <w:bottom w:val="none" w:sz="0" w:space="0" w:color="auto"/>
            <w:right w:val="none" w:sz="0" w:space="0" w:color="auto"/>
          </w:divBdr>
        </w:div>
        <w:div w:id="84032598">
          <w:marLeft w:val="0"/>
          <w:marRight w:val="0"/>
          <w:marTop w:val="0"/>
          <w:marBottom w:val="0"/>
          <w:divBdr>
            <w:top w:val="none" w:sz="0" w:space="0" w:color="auto"/>
            <w:left w:val="none" w:sz="0" w:space="0" w:color="auto"/>
            <w:bottom w:val="none" w:sz="0" w:space="0" w:color="auto"/>
            <w:right w:val="none" w:sz="0" w:space="0" w:color="auto"/>
          </w:divBdr>
        </w:div>
        <w:div w:id="84033087">
          <w:marLeft w:val="0"/>
          <w:marRight w:val="0"/>
          <w:marTop w:val="0"/>
          <w:marBottom w:val="0"/>
          <w:divBdr>
            <w:top w:val="none" w:sz="0" w:space="0" w:color="auto"/>
            <w:left w:val="none" w:sz="0" w:space="0" w:color="auto"/>
            <w:bottom w:val="none" w:sz="0" w:space="0" w:color="auto"/>
            <w:right w:val="none" w:sz="0" w:space="0" w:color="auto"/>
          </w:divBdr>
        </w:div>
        <w:div w:id="84035719">
          <w:marLeft w:val="0"/>
          <w:marRight w:val="0"/>
          <w:marTop w:val="0"/>
          <w:marBottom w:val="0"/>
          <w:divBdr>
            <w:top w:val="none" w:sz="0" w:space="0" w:color="auto"/>
            <w:left w:val="none" w:sz="0" w:space="0" w:color="auto"/>
            <w:bottom w:val="none" w:sz="0" w:space="0" w:color="auto"/>
            <w:right w:val="none" w:sz="0" w:space="0" w:color="auto"/>
          </w:divBdr>
        </w:div>
        <w:div w:id="84036841">
          <w:marLeft w:val="0"/>
          <w:marRight w:val="0"/>
          <w:marTop w:val="0"/>
          <w:marBottom w:val="0"/>
          <w:divBdr>
            <w:top w:val="none" w:sz="0" w:space="0" w:color="auto"/>
            <w:left w:val="none" w:sz="0" w:space="0" w:color="auto"/>
            <w:bottom w:val="none" w:sz="0" w:space="0" w:color="auto"/>
            <w:right w:val="none" w:sz="0" w:space="0" w:color="auto"/>
          </w:divBdr>
        </w:div>
        <w:div w:id="84037201">
          <w:marLeft w:val="0"/>
          <w:marRight w:val="0"/>
          <w:marTop w:val="0"/>
          <w:marBottom w:val="0"/>
          <w:divBdr>
            <w:top w:val="none" w:sz="0" w:space="0" w:color="auto"/>
            <w:left w:val="none" w:sz="0" w:space="0" w:color="auto"/>
            <w:bottom w:val="none" w:sz="0" w:space="0" w:color="auto"/>
            <w:right w:val="none" w:sz="0" w:space="0" w:color="auto"/>
          </w:divBdr>
        </w:div>
        <w:div w:id="84039894">
          <w:marLeft w:val="0"/>
          <w:marRight w:val="0"/>
          <w:marTop w:val="0"/>
          <w:marBottom w:val="0"/>
          <w:divBdr>
            <w:top w:val="none" w:sz="0" w:space="0" w:color="auto"/>
            <w:left w:val="none" w:sz="0" w:space="0" w:color="auto"/>
            <w:bottom w:val="none" w:sz="0" w:space="0" w:color="auto"/>
            <w:right w:val="none" w:sz="0" w:space="0" w:color="auto"/>
          </w:divBdr>
        </w:div>
        <w:div w:id="84041063">
          <w:marLeft w:val="0"/>
          <w:marRight w:val="0"/>
          <w:marTop w:val="0"/>
          <w:marBottom w:val="0"/>
          <w:divBdr>
            <w:top w:val="none" w:sz="0" w:space="0" w:color="auto"/>
            <w:left w:val="none" w:sz="0" w:space="0" w:color="auto"/>
            <w:bottom w:val="none" w:sz="0" w:space="0" w:color="auto"/>
            <w:right w:val="none" w:sz="0" w:space="0" w:color="auto"/>
          </w:divBdr>
          <w:divsChild>
            <w:div w:id="125514335">
              <w:marLeft w:val="0"/>
              <w:marRight w:val="0"/>
              <w:marTop w:val="0"/>
              <w:marBottom w:val="0"/>
              <w:divBdr>
                <w:top w:val="none" w:sz="0" w:space="0" w:color="auto"/>
                <w:left w:val="none" w:sz="0" w:space="0" w:color="auto"/>
                <w:bottom w:val="none" w:sz="0" w:space="0" w:color="auto"/>
                <w:right w:val="none" w:sz="0" w:space="0" w:color="auto"/>
              </w:divBdr>
            </w:div>
          </w:divsChild>
        </w:div>
        <w:div w:id="84041215">
          <w:marLeft w:val="0"/>
          <w:marRight w:val="0"/>
          <w:marTop w:val="0"/>
          <w:marBottom w:val="0"/>
          <w:divBdr>
            <w:top w:val="none" w:sz="0" w:space="0" w:color="auto"/>
            <w:left w:val="none" w:sz="0" w:space="0" w:color="auto"/>
            <w:bottom w:val="none" w:sz="0" w:space="0" w:color="auto"/>
            <w:right w:val="none" w:sz="0" w:space="0" w:color="auto"/>
          </w:divBdr>
        </w:div>
        <w:div w:id="84113393">
          <w:marLeft w:val="0"/>
          <w:marRight w:val="0"/>
          <w:marTop w:val="0"/>
          <w:marBottom w:val="300"/>
          <w:divBdr>
            <w:top w:val="single" w:sz="6" w:space="15" w:color="EDEDED"/>
            <w:left w:val="single" w:sz="6" w:space="15" w:color="EDEDED"/>
            <w:bottom w:val="single" w:sz="6" w:space="15" w:color="EDEDED"/>
            <w:right w:val="single" w:sz="6" w:space="15" w:color="EDEDED"/>
          </w:divBdr>
        </w:div>
        <w:div w:id="84152394">
          <w:marLeft w:val="0"/>
          <w:marRight w:val="0"/>
          <w:marTop w:val="0"/>
          <w:marBottom w:val="0"/>
          <w:divBdr>
            <w:top w:val="none" w:sz="0" w:space="0" w:color="auto"/>
            <w:left w:val="none" w:sz="0" w:space="0" w:color="auto"/>
            <w:bottom w:val="none" w:sz="0" w:space="0" w:color="auto"/>
            <w:right w:val="none" w:sz="0" w:space="0" w:color="auto"/>
          </w:divBdr>
        </w:div>
        <w:div w:id="84153728">
          <w:marLeft w:val="0"/>
          <w:marRight w:val="0"/>
          <w:marTop w:val="0"/>
          <w:marBottom w:val="0"/>
          <w:divBdr>
            <w:top w:val="none" w:sz="0" w:space="0" w:color="auto"/>
            <w:left w:val="none" w:sz="0" w:space="0" w:color="auto"/>
            <w:bottom w:val="none" w:sz="0" w:space="0" w:color="auto"/>
            <w:right w:val="none" w:sz="0" w:space="0" w:color="auto"/>
          </w:divBdr>
          <w:divsChild>
            <w:div w:id="4285911">
              <w:marLeft w:val="0"/>
              <w:marRight w:val="0"/>
              <w:marTop w:val="0"/>
              <w:marBottom w:val="0"/>
              <w:divBdr>
                <w:top w:val="none" w:sz="0" w:space="0" w:color="auto"/>
                <w:left w:val="none" w:sz="0" w:space="0" w:color="auto"/>
                <w:bottom w:val="none" w:sz="0" w:space="0" w:color="auto"/>
                <w:right w:val="none" w:sz="0" w:space="0" w:color="auto"/>
              </w:divBdr>
            </w:div>
          </w:divsChild>
        </w:div>
        <w:div w:id="84156196">
          <w:marLeft w:val="0"/>
          <w:marRight w:val="0"/>
          <w:marTop w:val="0"/>
          <w:marBottom w:val="0"/>
          <w:divBdr>
            <w:top w:val="none" w:sz="0" w:space="0" w:color="auto"/>
            <w:left w:val="none" w:sz="0" w:space="0" w:color="auto"/>
            <w:bottom w:val="none" w:sz="0" w:space="0" w:color="auto"/>
            <w:right w:val="none" w:sz="0" w:space="0" w:color="auto"/>
          </w:divBdr>
        </w:div>
        <w:div w:id="84158578">
          <w:marLeft w:val="0"/>
          <w:marRight w:val="0"/>
          <w:marTop w:val="0"/>
          <w:marBottom w:val="0"/>
          <w:divBdr>
            <w:top w:val="none" w:sz="0" w:space="0" w:color="auto"/>
            <w:left w:val="none" w:sz="0" w:space="0" w:color="auto"/>
            <w:bottom w:val="none" w:sz="0" w:space="0" w:color="auto"/>
            <w:right w:val="none" w:sz="0" w:space="0" w:color="auto"/>
          </w:divBdr>
        </w:div>
        <w:div w:id="84227295">
          <w:marLeft w:val="0"/>
          <w:marRight w:val="0"/>
          <w:marTop w:val="0"/>
          <w:marBottom w:val="300"/>
          <w:divBdr>
            <w:top w:val="single" w:sz="6" w:space="15" w:color="EDEDED"/>
            <w:left w:val="single" w:sz="6" w:space="15" w:color="EDEDED"/>
            <w:bottom w:val="single" w:sz="6" w:space="15" w:color="EDEDED"/>
            <w:right w:val="single" w:sz="6" w:space="15" w:color="EDEDED"/>
          </w:divBdr>
        </w:div>
        <w:div w:id="84227393">
          <w:marLeft w:val="0"/>
          <w:marRight w:val="0"/>
          <w:marTop w:val="0"/>
          <w:marBottom w:val="0"/>
          <w:divBdr>
            <w:top w:val="none" w:sz="0" w:space="0" w:color="auto"/>
            <w:left w:val="none" w:sz="0" w:space="0" w:color="auto"/>
            <w:bottom w:val="none" w:sz="0" w:space="0" w:color="auto"/>
            <w:right w:val="none" w:sz="0" w:space="0" w:color="auto"/>
          </w:divBdr>
        </w:div>
        <w:div w:id="84230211">
          <w:marLeft w:val="0"/>
          <w:marRight w:val="0"/>
          <w:marTop w:val="0"/>
          <w:marBottom w:val="300"/>
          <w:divBdr>
            <w:top w:val="single" w:sz="6" w:space="15" w:color="EDEDED"/>
            <w:left w:val="single" w:sz="6" w:space="15" w:color="EDEDED"/>
            <w:bottom w:val="single" w:sz="6" w:space="15" w:color="EDEDED"/>
            <w:right w:val="single" w:sz="6" w:space="15" w:color="EDEDED"/>
          </w:divBdr>
        </w:div>
        <w:div w:id="84233564">
          <w:marLeft w:val="0"/>
          <w:marRight w:val="0"/>
          <w:marTop w:val="0"/>
          <w:marBottom w:val="0"/>
          <w:divBdr>
            <w:top w:val="none" w:sz="0" w:space="0" w:color="auto"/>
            <w:left w:val="none" w:sz="0" w:space="0" w:color="auto"/>
            <w:bottom w:val="none" w:sz="0" w:space="0" w:color="auto"/>
            <w:right w:val="none" w:sz="0" w:space="0" w:color="auto"/>
          </w:divBdr>
        </w:div>
        <w:div w:id="84234879">
          <w:marLeft w:val="0"/>
          <w:marRight w:val="0"/>
          <w:marTop w:val="0"/>
          <w:marBottom w:val="0"/>
          <w:divBdr>
            <w:top w:val="none" w:sz="0" w:space="0" w:color="auto"/>
            <w:left w:val="none" w:sz="0" w:space="0" w:color="auto"/>
            <w:bottom w:val="none" w:sz="0" w:space="0" w:color="auto"/>
            <w:right w:val="none" w:sz="0" w:space="0" w:color="auto"/>
          </w:divBdr>
        </w:div>
        <w:div w:id="84308009">
          <w:marLeft w:val="0"/>
          <w:marRight w:val="0"/>
          <w:marTop w:val="0"/>
          <w:marBottom w:val="0"/>
          <w:divBdr>
            <w:top w:val="none" w:sz="0" w:space="0" w:color="auto"/>
            <w:left w:val="none" w:sz="0" w:space="0" w:color="auto"/>
            <w:bottom w:val="none" w:sz="0" w:space="0" w:color="auto"/>
            <w:right w:val="none" w:sz="0" w:space="0" w:color="auto"/>
          </w:divBdr>
        </w:div>
        <w:div w:id="84309055">
          <w:marLeft w:val="0"/>
          <w:marRight w:val="0"/>
          <w:marTop w:val="300"/>
          <w:marBottom w:val="0"/>
          <w:divBdr>
            <w:top w:val="none" w:sz="0" w:space="0" w:color="auto"/>
            <w:left w:val="none" w:sz="0" w:space="0" w:color="auto"/>
            <w:bottom w:val="none" w:sz="0" w:space="0" w:color="auto"/>
            <w:right w:val="none" w:sz="0" w:space="0" w:color="auto"/>
          </w:divBdr>
        </w:div>
        <w:div w:id="84349438">
          <w:marLeft w:val="0"/>
          <w:marRight w:val="0"/>
          <w:marTop w:val="0"/>
          <w:marBottom w:val="0"/>
          <w:divBdr>
            <w:top w:val="none" w:sz="0" w:space="0" w:color="auto"/>
            <w:left w:val="none" w:sz="0" w:space="0" w:color="auto"/>
            <w:bottom w:val="none" w:sz="0" w:space="0" w:color="auto"/>
            <w:right w:val="none" w:sz="0" w:space="0" w:color="auto"/>
          </w:divBdr>
        </w:div>
        <w:div w:id="84349882">
          <w:marLeft w:val="0"/>
          <w:marRight w:val="0"/>
          <w:marTop w:val="0"/>
          <w:marBottom w:val="0"/>
          <w:divBdr>
            <w:top w:val="none" w:sz="0" w:space="0" w:color="auto"/>
            <w:left w:val="none" w:sz="0" w:space="0" w:color="auto"/>
            <w:bottom w:val="none" w:sz="0" w:space="0" w:color="auto"/>
            <w:right w:val="none" w:sz="0" w:space="0" w:color="auto"/>
          </w:divBdr>
        </w:div>
        <w:div w:id="84352481">
          <w:marLeft w:val="0"/>
          <w:marRight w:val="0"/>
          <w:marTop w:val="0"/>
          <w:marBottom w:val="300"/>
          <w:divBdr>
            <w:top w:val="single" w:sz="6" w:space="15" w:color="EDEDED"/>
            <w:left w:val="single" w:sz="6" w:space="15" w:color="EDEDED"/>
            <w:bottom w:val="single" w:sz="6" w:space="15" w:color="EDEDED"/>
            <w:right w:val="single" w:sz="6" w:space="15" w:color="EDEDED"/>
          </w:divBdr>
        </w:div>
        <w:div w:id="84352642">
          <w:marLeft w:val="0"/>
          <w:marRight w:val="0"/>
          <w:marTop w:val="0"/>
          <w:marBottom w:val="0"/>
          <w:divBdr>
            <w:top w:val="none" w:sz="0" w:space="0" w:color="auto"/>
            <w:left w:val="none" w:sz="0" w:space="0" w:color="auto"/>
            <w:bottom w:val="none" w:sz="0" w:space="0" w:color="auto"/>
            <w:right w:val="none" w:sz="0" w:space="0" w:color="auto"/>
          </w:divBdr>
        </w:div>
        <w:div w:id="84421748">
          <w:marLeft w:val="0"/>
          <w:marRight w:val="0"/>
          <w:marTop w:val="0"/>
          <w:marBottom w:val="0"/>
          <w:divBdr>
            <w:top w:val="none" w:sz="0" w:space="0" w:color="auto"/>
            <w:left w:val="none" w:sz="0" w:space="0" w:color="auto"/>
            <w:bottom w:val="none" w:sz="0" w:space="0" w:color="auto"/>
            <w:right w:val="none" w:sz="0" w:space="0" w:color="auto"/>
          </w:divBdr>
        </w:div>
        <w:div w:id="84424900">
          <w:marLeft w:val="0"/>
          <w:marRight w:val="0"/>
          <w:marTop w:val="0"/>
          <w:marBottom w:val="300"/>
          <w:divBdr>
            <w:top w:val="single" w:sz="6" w:space="15" w:color="EDEDED"/>
            <w:left w:val="single" w:sz="6" w:space="15" w:color="EDEDED"/>
            <w:bottom w:val="single" w:sz="6" w:space="15" w:color="EDEDED"/>
            <w:right w:val="single" w:sz="6" w:space="15" w:color="EDEDED"/>
          </w:divBdr>
        </w:div>
        <w:div w:id="84426025">
          <w:marLeft w:val="0"/>
          <w:marRight w:val="0"/>
          <w:marTop w:val="0"/>
          <w:marBottom w:val="0"/>
          <w:divBdr>
            <w:top w:val="none" w:sz="0" w:space="0" w:color="auto"/>
            <w:left w:val="none" w:sz="0" w:space="0" w:color="auto"/>
            <w:bottom w:val="none" w:sz="0" w:space="0" w:color="auto"/>
            <w:right w:val="none" w:sz="0" w:space="0" w:color="auto"/>
          </w:divBdr>
        </w:div>
        <w:div w:id="84427760">
          <w:marLeft w:val="0"/>
          <w:marRight w:val="0"/>
          <w:marTop w:val="0"/>
          <w:marBottom w:val="0"/>
          <w:divBdr>
            <w:top w:val="none" w:sz="0" w:space="0" w:color="auto"/>
            <w:left w:val="none" w:sz="0" w:space="0" w:color="auto"/>
            <w:bottom w:val="none" w:sz="0" w:space="0" w:color="auto"/>
            <w:right w:val="none" w:sz="0" w:space="0" w:color="auto"/>
          </w:divBdr>
        </w:div>
        <w:div w:id="84427923">
          <w:marLeft w:val="0"/>
          <w:marRight w:val="0"/>
          <w:marTop w:val="0"/>
          <w:marBottom w:val="0"/>
          <w:divBdr>
            <w:top w:val="none" w:sz="0" w:space="0" w:color="auto"/>
            <w:left w:val="none" w:sz="0" w:space="0" w:color="auto"/>
            <w:bottom w:val="none" w:sz="0" w:space="0" w:color="auto"/>
            <w:right w:val="none" w:sz="0" w:space="0" w:color="auto"/>
          </w:divBdr>
        </w:div>
        <w:div w:id="84498234">
          <w:marLeft w:val="0"/>
          <w:marRight w:val="0"/>
          <w:marTop w:val="0"/>
          <w:marBottom w:val="300"/>
          <w:divBdr>
            <w:top w:val="single" w:sz="6" w:space="15" w:color="EDEDED"/>
            <w:left w:val="single" w:sz="6" w:space="15" w:color="EDEDED"/>
            <w:bottom w:val="single" w:sz="6" w:space="15" w:color="EDEDED"/>
            <w:right w:val="single" w:sz="6" w:space="15" w:color="EDEDED"/>
          </w:divBdr>
        </w:div>
        <w:div w:id="84502817">
          <w:marLeft w:val="0"/>
          <w:marRight w:val="0"/>
          <w:marTop w:val="0"/>
          <w:marBottom w:val="300"/>
          <w:divBdr>
            <w:top w:val="single" w:sz="6" w:space="15" w:color="EDEDED"/>
            <w:left w:val="single" w:sz="6" w:space="15" w:color="EDEDED"/>
            <w:bottom w:val="single" w:sz="6" w:space="15" w:color="EDEDED"/>
            <w:right w:val="single" w:sz="6" w:space="15" w:color="EDEDED"/>
          </w:divBdr>
        </w:div>
        <w:div w:id="84541468">
          <w:marLeft w:val="0"/>
          <w:marRight w:val="0"/>
          <w:marTop w:val="300"/>
          <w:marBottom w:val="0"/>
          <w:divBdr>
            <w:top w:val="none" w:sz="0" w:space="0" w:color="auto"/>
            <w:left w:val="none" w:sz="0" w:space="0" w:color="auto"/>
            <w:bottom w:val="none" w:sz="0" w:space="0" w:color="auto"/>
            <w:right w:val="none" w:sz="0" w:space="0" w:color="auto"/>
          </w:divBdr>
        </w:div>
        <w:div w:id="84544304">
          <w:marLeft w:val="0"/>
          <w:marRight w:val="0"/>
          <w:marTop w:val="0"/>
          <w:marBottom w:val="300"/>
          <w:divBdr>
            <w:top w:val="single" w:sz="6" w:space="15" w:color="EDEDED"/>
            <w:left w:val="single" w:sz="6" w:space="15" w:color="EDEDED"/>
            <w:bottom w:val="single" w:sz="6" w:space="15" w:color="EDEDED"/>
            <w:right w:val="single" w:sz="6" w:space="15" w:color="EDEDED"/>
          </w:divBdr>
        </w:div>
        <w:div w:id="84570423">
          <w:marLeft w:val="0"/>
          <w:marRight w:val="0"/>
          <w:marTop w:val="0"/>
          <w:marBottom w:val="0"/>
          <w:divBdr>
            <w:top w:val="none" w:sz="0" w:space="0" w:color="auto"/>
            <w:left w:val="none" w:sz="0" w:space="0" w:color="auto"/>
            <w:bottom w:val="none" w:sz="0" w:space="0" w:color="auto"/>
            <w:right w:val="none" w:sz="0" w:space="0" w:color="auto"/>
          </w:divBdr>
        </w:div>
        <w:div w:id="84572088">
          <w:marLeft w:val="0"/>
          <w:marRight w:val="0"/>
          <w:marTop w:val="0"/>
          <w:marBottom w:val="0"/>
          <w:divBdr>
            <w:top w:val="none" w:sz="0" w:space="0" w:color="auto"/>
            <w:left w:val="none" w:sz="0" w:space="0" w:color="auto"/>
            <w:bottom w:val="none" w:sz="0" w:space="0" w:color="auto"/>
            <w:right w:val="none" w:sz="0" w:space="0" w:color="auto"/>
          </w:divBdr>
        </w:div>
        <w:div w:id="84573794">
          <w:marLeft w:val="0"/>
          <w:marRight w:val="0"/>
          <w:marTop w:val="0"/>
          <w:marBottom w:val="0"/>
          <w:divBdr>
            <w:top w:val="none" w:sz="0" w:space="0" w:color="auto"/>
            <w:left w:val="none" w:sz="0" w:space="0" w:color="auto"/>
            <w:bottom w:val="none" w:sz="0" w:space="0" w:color="auto"/>
            <w:right w:val="none" w:sz="0" w:space="0" w:color="auto"/>
          </w:divBdr>
        </w:div>
        <w:div w:id="84615196">
          <w:marLeft w:val="0"/>
          <w:marRight w:val="0"/>
          <w:marTop w:val="0"/>
          <w:marBottom w:val="0"/>
          <w:divBdr>
            <w:top w:val="none" w:sz="0" w:space="0" w:color="auto"/>
            <w:left w:val="none" w:sz="0" w:space="0" w:color="auto"/>
            <w:bottom w:val="none" w:sz="0" w:space="0" w:color="auto"/>
            <w:right w:val="none" w:sz="0" w:space="0" w:color="auto"/>
          </w:divBdr>
        </w:div>
        <w:div w:id="84615787">
          <w:marLeft w:val="0"/>
          <w:marRight w:val="0"/>
          <w:marTop w:val="0"/>
          <w:marBottom w:val="0"/>
          <w:divBdr>
            <w:top w:val="none" w:sz="0" w:space="0" w:color="auto"/>
            <w:left w:val="none" w:sz="0" w:space="0" w:color="auto"/>
            <w:bottom w:val="none" w:sz="0" w:space="0" w:color="auto"/>
            <w:right w:val="none" w:sz="0" w:space="0" w:color="auto"/>
          </w:divBdr>
        </w:div>
        <w:div w:id="84617613">
          <w:marLeft w:val="0"/>
          <w:marRight w:val="0"/>
          <w:marTop w:val="0"/>
          <w:marBottom w:val="0"/>
          <w:divBdr>
            <w:top w:val="none" w:sz="0" w:space="0" w:color="auto"/>
            <w:left w:val="none" w:sz="0" w:space="0" w:color="auto"/>
            <w:bottom w:val="none" w:sz="0" w:space="0" w:color="auto"/>
            <w:right w:val="none" w:sz="0" w:space="0" w:color="auto"/>
          </w:divBdr>
        </w:div>
        <w:div w:id="84618746">
          <w:marLeft w:val="0"/>
          <w:marRight w:val="0"/>
          <w:marTop w:val="300"/>
          <w:marBottom w:val="0"/>
          <w:divBdr>
            <w:top w:val="none" w:sz="0" w:space="0" w:color="auto"/>
            <w:left w:val="none" w:sz="0" w:space="0" w:color="auto"/>
            <w:bottom w:val="none" w:sz="0" w:space="0" w:color="auto"/>
            <w:right w:val="none" w:sz="0" w:space="0" w:color="auto"/>
          </w:divBdr>
        </w:div>
        <w:div w:id="84620001">
          <w:marLeft w:val="0"/>
          <w:marRight w:val="0"/>
          <w:marTop w:val="0"/>
          <w:marBottom w:val="300"/>
          <w:divBdr>
            <w:top w:val="single" w:sz="6" w:space="15" w:color="EDEDED"/>
            <w:left w:val="single" w:sz="6" w:space="15" w:color="EDEDED"/>
            <w:bottom w:val="single" w:sz="6" w:space="15" w:color="EDEDED"/>
            <w:right w:val="single" w:sz="6" w:space="15" w:color="EDEDED"/>
          </w:divBdr>
        </w:div>
        <w:div w:id="84688532">
          <w:marLeft w:val="0"/>
          <w:marRight w:val="0"/>
          <w:marTop w:val="0"/>
          <w:marBottom w:val="0"/>
          <w:divBdr>
            <w:top w:val="none" w:sz="0" w:space="0" w:color="auto"/>
            <w:left w:val="none" w:sz="0" w:space="0" w:color="auto"/>
            <w:bottom w:val="none" w:sz="0" w:space="0" w:color="auto"/>
            <w:right w:val="none" w:sz="0" w:space="0" w:color="auto"/>
          </w:divBdr>
        </w:div>
        <w:div w:id="84689035">
          <w:marLeft w:val="0"/>
          <w:marRight w:val="0"/>
          <w:marTop w:val="0"/>
          <w:marBottom w:val="300"/>
          <w:divBdr>
            <w:top w:val="single" w:sz="6" w:space="15" w:color="EDEDED"/>
            <w:left w:val="single" w:sz="6" w:space="15" w:color="EDEDED"/>
            <w:bottom w:val="single" w:sz="6" w:space="15" w:color="EDEDED"/>
            <w:right w:val="single" w:sz="6" w:space="15" w:color="EDEDED"/>
          </w:divBdr>
        </w:div>
        <w:div w:id="84690793">
          <w:marLeft w:val="0"/>
          <w:marRight w:val="0"/>
          <w:marTop w:val="300"/>
          <w:marBottom w:val="0"/>
          <w:divBdr>
            <w:top w:val="none" w:sz="0" w:space="0" w:color="auto"/>
            <w:left w:val="none" w:sz="0" w:space="0" w:color="auto"/>
            <w:bottom w:val="none" w:sz="0" w:space="0" w:color="auto"/>
            <w:right w:val="none" w:sz="0" w:space="0" w:color="auto"/>
          </w:divBdr>
        </w:div>
        <w:div w:id="84692749">
          <w:marLeft w:val="0"/>
          <w:marRight w:val="0"/>
          <w:marTop w:val="0"/>
          <w:marBottom w:val="0"/>
          <w:divBdr>
            <w:top w:val="none" w:sz="0" w:space="0" w:color="auto"/>
            <w:left w:val="none" w:sz="0" w:space="0" w:color="auto"/>
            <w:bottom w:val="none" w:sz="0" w:space="0" w:color="auto"/>
            <w:right w:val="none" w:sz="0" w:space="0" w:color="auto"/>
          </w:divBdr>
        </w:div>
        <w:div w:id="84695230">
          <w:marLeft w:val="0"/>
          <w:marRight w:val="0"/>
          <w:marTop w:val="0"/>
          <w:marBottom w:val="0"/>
          <w:divBdr>
            <w:top w:val="none" w:sz="0" w:space="0" w:color="auto"/>
            <w:left w:val="none" w:sz="0" w:space="0" w:color="auto"/>
            <w:bottom w:val="none" w:sz="0" w:space="0" w:color="auto"/>
            <w:right w:val="none" w:sz="0" w:space="0" w:color="auto"/>
          </w:divBdr>
        </w:div>
        <w:div w:id="84695962">
          <w:marLeft w:val="0"/>
          <w:marRight w:val="0"/>
          <w:marTop w:val="0"/>
          <w:marBottom w:val="300"/>
          <w:divBdr>
            <w:top w:val="single" w:sz="6" w:space="15" w:color="EDEDED"/>
            <w:left w:val="single" w:sz="6" w:space="15" w:color="EDEDED"/>
            <w:bottom w:val="single" w:sz="6" w:space="15" w:color="EDEDED"/>
            <w:right w:val="single" w:sz="6" w:space="15" w:color="EDEDED"/>
          </w:divBdr>
        </w:div>
        <w:div w:id="84696245">
          <w:marLeft w:val="0"/>
          <w:marRight w:val="0"/>
          <w:marTop w:val="0"/>
          <w:marBottom w:val="0"/>
          <w:divBdr>
            <w:top w:val="none" w:sz="0" w:space="0" w:color="auto"/>
            <w:left w:val="none" w:sz="0" w:space="0" w:color="auto"/>
            <w:bottom w:val="none" w:sz="0" w:space="0" w:color="auto"/>
            <w:right w:val="none" w:sz="0" w:space="0" w:color="auto"/>
          </w:divBdr>
        </w:div>
        <w:div w:id="84696770">
          <w:marLeft w:val="0"/>
          <w:marRight w:val="0"/>
          <w:marTop w:val="0"/>
          <w:marBottom w:val="0"/>
          <w:divBdr>
            <w:top w:val="none" w:sz="0" w:space="0" w:color="auto"/>
            <w:left w:val="none" w:sz="0" w:space="0" w:color="auto"/>
            <w:bottom w:val="none" w:sz="0" w:space="0" w:color="auto"/>
            <w:right w:val="none" w:sz="0" w:space="0" w:color="auto"/>
          </w:divBdr>
        </w:div>
        <w:div w:id="84738120">
          <w:marLeft w:val="0"/>
          <w:marRight w:val="0"/>
          <w:marTop w:val="0"/>
          <w:marBottom w:val="0"/>
          <w:divBdr>
            <w:top w:val="none" w:sz="0" w:space="0" w:color="auto"/>
            <w:left w:val="none" w:sz="0" w:space="0" w:color="auto"/>
            <w:bottom w:val="none" w:sz="0" w:space="0" w:color="auto"/>
            <w:right w:val="none" w:sz="0" w:space="0" w:color="auto"/>
          </w:divBdr>
        </w:div>
        <w:div w:id="84764730">
          <w:marLeft w:val="0"/>
          <w:marRight w:val="0"/>
          <w:marTop w:val="0"/>
          <w:marBottom w:val="300"/>
          <w:divBdr>
            <w:top w:val="single" w:sz="6" w:space="15" w:color="EDEDED"/>
            <w:left w:val="single" w:sz="6" w:space="15" w:color="EDEDED"/>
            <w:bottom w:val="single" w:sz="6" w:space="15" w:color="EDEDED"/>
            <w:right w:val="single" w:sz="6" w:space="15" w:color="EDEDED"/>
          </w:divBdr>
        </w:div>
        <w:div w:id="84806576">
          <w:marLeft w:val="0"/>
          <w:marRight w:val="0"/>
          <w:marTop w:val="0"/>
          <w:marBottom w:val="0"/>
          <w:divBdr>
            <w:top w:val="none" w:sz="0" w:space="0" w:color="auto"/>
            <w:left w:val="none" w:sz="0" w:space="0" w:color="auto"/>
            <w:bottom w:val="none" w:sz="0" w:space="0" w:color="auto"/>
            <w:right w:val="none" w:sz="0" w:space="0" w:color="auto"/>
          </w:divBdr>
        </w:div>
        <w:div w:id="84880788">
          <w:marLeft w:val="0"/>
          <w:marRight w:val="0"/>
          <w:marTop w:val="300"/>
          <w:marBottom w:val="0"/>
          <w:divBdr>
            <w:top w:val="none" w:sz="0" w:space="0" w:color="auto"/>
            <w:left w:val="none" w:sz="0" w:space="0" w:color="auto"/>
            <w:bottom w:val="none" w:sz="0" w:space="0" w:color="auto"/>
            <w:right w:val="none" w:sz="0" w:space="0" w:color="auto"/>
          </w:divBdr>
          <w:divsChild>
            <w:div w:id="115099186">
              <w:marLeft w:val="0"/>
              <w:marRight w:val="0"/>
              <w:marTop w:val="0"/>
              <w:marBottom w:val="0"/>
              <w:divBdr>
                <w:top w:val="none" w:sz="0" w:space="0" w:color="auto"/>
                <w:left w:val="none" w:sz="0" w:space="0" w:color="auto"/>
                <w:bottom w:val="none" w:sz="0" w:space="0" w:color="auto"/>
                <w:right w:val="none" w:sz="0" w:space="0" w:color="auto"/>
              </w:divBdr>
            </w:div>
          </w:divsChild>
        </w:div>
        <w:div w:id="84882490">
          <w:marLeft w:val="0"/>
          <w:marRight w:val="0"/>
          <w:marTop w:val="0"/>
          <w:marBottom w:val="0"/>
          <w:divBdr>
            <w:top w:val="none" w:sz="0" w:space="0" w:color="auto"/>
            <w:left w:val="none" w:sz="0" w:space="0" w:color="auto"/>
            <w:bottom w:val="none" w:sz="0" w:space="0" w:color="auto"/>
            <w:right w:val="none" w:sz="0" w:space="0" w:color="auto"/>
          </w:divBdr>
        </w:div>
        <w:div w:id="84884710">
          <w:marLeft w:val="0"/>
          <w:marRight w:val="0"/>
          <w:marTop w:val="0"/>
          <w:marBottom w:val="0"/>
          <w:divBdr>
            <w:top w:val="none" w:sz="0" w:space="0" w:color="auto"/>
            <w:left w:val="none" w:sz="0" w:space="0" w:color="auto"/>
            <w:bottom w:val="none" w:sz="0" w:space="0" w:color="auto"/>
            <w:right w:val="none" w:sz="0" w:space="0" w:color="auto"/>
          </w:divBdr>
        </w:div>
        <w:div w:id="84885374">
          <w:marLeft w:val="0"/>
          <w:marRight w:val="0"/>
          <w:marTop w:val="0"/>
          <w:marBottom w:val="0"/>
          <w:divBdr>
            <w:top w:val="none" w:sz="0" w:space="0" w:color="auto"/>
            <w:left w:val="none" w:sz="0" w:space="0" w:color="auto"/>
            <w:bottom w:val="none" w:sz="0" w:space="0" w:color="auto"/>
            <w:right w:val="none" w:sz="0" w:space="0" w:color="auto"/>
          </w:divBdr>
        </w:div>
        <w:div w:id="84886183">
          <w:marLeft w:val="0"/>
          <w:marRight w:val="0"/>
          <w:marTop w:val="0"/>
          <w:marBottom w:val="0"/>
          <w:divBdr>
            <w:top w:val="none" w:sz="0" w:space="0" w:color="auto"/>
            <w:left w:val="none" w:sz="0" w:space="0" w:color="auto"/>
            <w:bottom w:val="none" w:sz="0" w:space="0" w:color="auto"/>
            <w:right w:val="none" w:sz="0" w:space="0" w:color="auto"/>
          </w:divBdr>
        </w:div>
        <w:div w:id="84888082">
          <w:marLeft w:val="0"/>
          <w:marRight w:val="0"/>
          <w:marTop w:val="0"/>
          <w:marBottom w:val="0"/>
          <w:divBdr>
            <w:top w:val="none" w:sz="0" w:space="0" w:color="auto"/>
            <w:left w:val="none" w:sz="0" w:space="0" w:color="auto"/>
            <w:bottom w:val="none" w:sz="0" w:space="0" w:color="auto"/>
            <w:right w:val="none" w:sz="0" w:space="0" w:color="auto"/>
          </w:divBdr>
        </w:div>
        <w:div w:id="84889214">
          <w:marLeft w:val="0"/>
          <w:marRight w:val="0"/>
          <w:marTop w:val="0"/>
          <w:marBottom w:val="0"/>
          <w:divBdr>
            <w:top w:val="none" w:sz="0" w:space="0" w:color="auto"/>
            <w:left w:val="none" w:sz="0" w:space="0" w:color="auto"/>
            <w:bottom w:val="none" w:sz="0" w:space="0" w:color="auto"/>
            <w:right w:val="none" w:sz="0" w:space="0" w:color="auto"/>
          </w:divBdr>
        </w:div>
        <w:div w:id="84889708">
          <w:marLeft w:val="0"/>
          <w:marRight w:val="0"/>
          <w:marTop w:val="0"/>
          <w:marBottom w:val="0"/>
          <w:divBdr>
            <w:top w:val="none" w:sz="0" w:space="0" w:color="auto"/>
            <w:left w:val="none" w:sz="0" w:space="0" w:color="auto"/>
            <w:bottom w:val="none" w:sz="0" w:space="0" w:color="auto"/>
            <w:right w:val="none" w:sz="0" w:space="0" w:color="auto"/>
          </w:divBdr>
        </w:div>
        <w:div w:id="84958055">
          <w:marLeft w:val="0"/>
          <w:marRight w:val="0"/>
          <w:marTop w:val="0"/>
          <w:marBottom w:val="300"/>
          <w:divBdr>
            <w:top w:val="single" w:sz="6" w:space="15" w:color="EDEDED"/>
            <w:left w:val="single" w:sz="6" w:space="15" w:color="EDEDED"/>
            <w:bottom w:val="single" w:sz="6" w:space="15" w:color="EDEDED"/>
            <w:right w:val="single" w:sz="6" w:space="15" w:color="EDEDED"/>
          </w:divBdr>
        </w:div>
        <w:div w:id="84958801">
          <w:marLeft w:val="0"/>
          <w:marRight w:val="0"/>
          <w:marTop w:val="0"/>
          <w:marBottom w:val="0"/>
          <w:divBdr>
            <w:top w:val="none" w:sz="0" w:space="0" w:color="auto"/>
            <w:left w:val="none" w:sz="0" w:space="0" w:color="auto"/>
            <w:bottom w:val="none" w:sz="0" w:space="0" w:color="auto"/>
            <w:right w:val="none" w:sz="0" w:space="0" w:color="auto"/>
          </w:divBdr>
        </w:div>
        <w:div w:id="84959055">
          <w:marLeft w:val="0"/>
          <w:marRight w:val="0"/>
          <w:marTop w:val="0"/>
          <w:marBottom w:val="0"/>
          <w:divBdr>
            <w:top w:val="none" w:sz="0" w:space="0" w:color="auto"/>
            <w:left w:val="none" w:sz="0" w:space="0" w:color="auto"/>
            <w:bottom w:val="none" w:sz="0" w:space="0" w:color="auto"/>
            <w:right w:val="none" w:sz="0" w:space="0" w:color="auto"/>
          </w:divBdr>
        </w:div>
        <w:div w:id="84959267">
          <w:marLeft w:val="0"/>
          <w:marRight w:val="0"/>
          <w:marTop w:val="0"/>
          <w:marBottom w:val="0"/>
          <w:divBdr>
            <w:top w:val="none" w:sz="0" w:space="0" w:color="auto"/>
            <w:left w:val="none" w:sz="0" w:space="0" w:color="auto"/>
            <w:bottom w:val="none" w:sz="0" w:space="0" w:color="auto"/>
            <w:right w:val="none" w:sz="0" w:space="0" w:color="auto"/>
          </w:divBdr>
        </w:div>
        <w:div w:id="84959366">
          <w:marLeft w:val="0"/>
          <w:marRight w:val="0"/>
          <w:marTop w:val="0"/>
          <w:marBottom w:val="0"/>
          <w:divBdr>
            <w:top w:val="none" w:sz="0" w:space="0" w:color="auto"/>
            <w:left w:val="none" w:sz="0" w:space="0" w:color="auto"/>
            <w:bottom w:val="none" w:sz="0" w:space="0" w:color="auto"/>
            <w:right w:val="none" w:sz="0" w:space="0" w:color="auto"/>
          </w:divBdr>
        </w:div>
        <w:div w:id="84959797">
          <w:marLeft w:val="0"/>
          <w:marRight w:val="0"/>
          <w:marTop w:val="300"/>
          <w:marBottom w:val="0"/>
          <w:divBdr>
            <w:top w:val="none" w:sz="0" w:space="0" w:color="auto"/>
            <w:left w:val="none" w:sz="0" w:space="0" w:color="auto"/>
            <w:bottom w:val="none" w:sz="0" w:space="0" w:color="auto"/>
            <w:right w:val="none" w:sz="0" w:space="0" w:color="auto"/>
          </w:divBdr>
        </w:div>
        <w:div w:id="84960403">
          <w:marLeft w:val="0"/>
          <w:marRight w:val="0"/>
          <w:marTop w:val="0"/>
          <w:marBottom w:val="0"/>
          <w:divBdr>
            <w:top w:val="none" w:sz="0" w:space="0" w:color="auto"/>
            <w:left w:val="none" w:sz="0" w:space="0" w:color="auto"/>
            <w:bottom w:val="none" w:sz="0" w:space="0" w:color="auto"/>
            <w:right w:val="none" w:sz="0" w:space="0" w:color="auto"/>
          </w:divBdr>
        </w:div>
        <w:div w:id="84960799">
          <w:marLeft w:val="0"/>
          <w:marRight w:val="0"/>
          <w:marTop w:val="0"/>
          <w:marBottom w:val="300"/>
          <w:divBdr>
            <w:top w:val="single" w:sz="6" w:space="15" w:color="EDEDED"/>
            <w:left w:val="single" w:sz="6" w:space="15" w:color="EDEDED"/>
            <w:bottom w:val="single" w:sz="6" w:space="15" w:color="EDEDED"/>
            <w:right w:val="single" w:sz="6" w:space="15" w:color="EDEDED"/>
          </w:divBdr>
        </w:div>
        <w:div w:id="84965089">
          <w:marLeft w:val="0"/>
          <w:marRight w:val="0"/>
          <w:marTop w:val="0"/>
          <w:marBottom w:val="0"/>
          <w:divBdr>
            <w:top w:val="none" w:sz="0" w:space="0" w:color="auto"/>
            <w:left w:val="none" w:sz="0" w:space="0" w:color="auto"/>
            <w:bottom w:val="none" w:sz="0" w:space="0" w:color="auto"/>
            <w:right w:val="none" w:sz="0" w:space="0" w:color="auto"/>
          </w:divBdr>
        </w:div>
        <w:div w:id="85001350">
          <w:marLeft w:val="0"/>
          <w:marRight w:val="0"/>
          <w:marTop w:val="0"/>
          <w:marBottom w:val="0"/>
          <w:divBdr>
            <w:top w:val="none" w:sz="0" w:space="0" w:color="auto"/>
            <w:left w:val="none" w:sz="0" w:space="0" w:color="auto"/>
            <w:bottom w:val="none" w:sz="0" w:space="0" w:color="auto"/>
            <w:right w:val="none" w:sz="0" w:space="0" w:color="auto"/>
          </w:divBdr>
        </w:div>
        <w:div w:id="85002999">
          <w:marLeft w:val="0"/>
          <w:marRight w:val="0"/>
          <w:marTop w:val="0"/>
          <w:marBottom w:val="300"/>
          <w:divBdr>
            <w:top w:val="single" w:sz="6" w:space="15" w:color="EDEDED"/>
            <w:left w:val="single" w:sz="6" w:space="15" w:color="EDEDED"/>
            <w:bottom w:val="single" w:sz="6" w:space="15" w:color="EDEDED"/>
            <w:right w:val="single" w:sz="6" w:space="15" w:color="EDEDED"/>
          </w:divBdr>
        </w:div>
        <w:div w:id="85007421">
          <w:marLeft w:val="0"/>
          <w:marRight w:val="0"/>
          <w:marTop w:val="0"/>
          <w:marBottom w:val="0"/>
          <w:divBdr>
            <w:top w:val="none" w:sz="0" w:space="0" w:color="auto"/>
            <w:left w:val="none" w:sz="0" w:space="0" w:color="auto"/>
            <w:bottom w:val="none" w:sz="0" w:space="0" w:color="auto"/>
            <w:right w:val="none" w:sz="0" w:space="0" w:color="auto"/>
          </w:divBdr>
        </w:div>
        <w:div w:id="85077557">
          <w:marLeft w:val="0"/>
          <w:marRight w:val="0"/>
          <w:marTop w:val="0"/>
          <w:marBottom w:val="300"/>
          <w:divBdr>
            <w:top w:val="single" w:sz="6" w:space="15" w:color="EDEDED"/>
            <w:left w:val="single" w:sz="6" w:space="15" w:color="EDEDED"/>
            <w:bottom w:val="single" w:sz="6" w:space="15" w:color="EDEDED"/>
            <w:right w:val="single" w:sz="6" w:space="15" w:color="EDEDED"/>
          </w:divBdr>
        </w:div>
        <w:div w:id="85082665">
          <w:marLeft w:val="0"/>
          <w:marRight w:val="0"/>
          <w:marTop w:val="0"/>
          <w:marBottom w:val="300"/>
          <w:divBdr>
            <w:top w:val="single" w:sz="6" w:space="15" w:color="EDEDED"/>
            <w:left w:val="single" w:sz="6" w:space="15" w:color="EDEDED"/>
            <w:bottom w:val="single" w:sz="6" w:space="15" w:color="EDEDED"/>
            <w:right w:val="single" w:sz="6" w:space="15" w:color="EDEDED"/>
          </w:divBdr>
        </w:div>
        <w:div w:id="85156874">
          <w:marLeft w:val="0"/>
          <w:marRight w:val="0"/>
          <w:marTop w:val="0"/>
          <w:marBottom w:val="0"/>
          <w:divBdr>
            <w:top w:val="none" w:sz="0" w:space="0" w:color="auto"/>
            <w:left w:val="none" w:sz="0" w:space="0" w:color="auto"/>
            <w:bottom w:val="none" w:sz="0" w:space="0" w:color="auto"/>
            <w:right w:val="none" w:sz="0" w:space="0" w:color="auto"/>
          </w:divBdr>
          <w:divsChild>
            <w:div w:id="66149029">
              <w:marLeft w:val="0"/>
              <w:marRight w:val="0"/>
              <w:marTop w:val="0"/>
              <w:marBottom w:val="0"/>
              <w:divBdr>
                <w:top w:val="none" w:sz="0" w:space="0" w:color="auto"/>
                <w:left w:val="none" w:sz="0" w:space="0" w:color="auto"/>
                <w:bottom w:val="none" w:sz="0" w:space="0" w:color="auto"/>
                <w:right w:val="none" w:sz="0" w:space="0" w:color="auto"/>
              </w:divBdr>
            </w:div>
          </w:divsChild>
        </w:div>
        <w:div w:id="85228571">
          <w:marLeft w:val="0"/>
          <w:marRight w:val="0"/>
          <w:marTop w:val="0"/>
          <w:marBottom w:val="0"/>
          <w:divBdr>
            <w:top w:val="none" w:sz="0" w:space="0" w:color="auto"/>
            <w:left w:val="none" w:sz="0" w:space="0" w:color="auto"/>
            <w:bottom w:val="none" w:sz="0" w:space="0" w:color="auto"/>
            <w:right w:val="none" w:sz="0" w:space="0" w:color="auto"/>
          </w:divBdr>
        </w:div>
        <w:div w:id="85228837">
          <w:marLeft w:val="0"/>
          <w:marRight w:val="0"/>
          <w:marTop w:val="0"/>
          <w:marBottom w:val="0"/>
          <w:divBdr>
            <w:top w:val="none" w:sz="0" w:space="0" w:color="auto"/>
            <w:left w:val="none" w:sz="0" w:space="0" w:color="auto"/>
            <w:bottom w:val="none" w:sz="0" w:space="0" w:color="auto"/>
            <w:right w:val="none" w:sz="0" w:space="0" w:color="auto"/>
          </w:divBdr>
          <w:divsChild>
            <w:div w:id="100148717">
              <w:marLeft w:val="0"/>
              <w:marRight w:val="0"/>
              <w:marTop w:val="0"/>
              <w:marBottom w:val="0"/>
              <w:divBdr>
                <w:top w:val="none" w:sz="0" w:space="0" w:color="auto"/>
                <w:left w:val="none" w:sz="0" w:space="0" w:color="auto"/>
                <w:bottom w:val="none" w:sz="0" w:space="0" w:color="auto"/>
                <w:right w:val="none" w:sz="0" w:space="0" w:color="auto"/>
              </w:divBdr>
            </w:div>
          </w:divsChild>
        </w:div>
        <w:div w:id="85269567">
          <w:marLeft w:val="0"/>
          <w:marRight w:val="0"/>
          <w:marTop w:val="0"/>
          <w:marBottom w:val="0"/>
          <w:divBdr>
            <w:top w:val="none" w:sz="0" w:space="0" w:color="auto"/>
            <w:left w:val="none" w:sz="0" w:space="0" w:color="auto"/>
            <w:bottom w:val="none" w:sz="0" w:space="0" w:color="auto"/>
            <w:right w:val="none" w:sz="0" w:space="0" w:color="auto"/>
          </w:divBdr>
        </w:div>
        <w:div w:id="85271021">
          <w:marLeft w:val="0"/>
          <w:marRight w:val="0"/>
          <w:marTop w:val="0"/>
          <w:marBottom w:val="0"/>
          <w:divBdr>
            <w:top w:val="none" w:sz="0" w:space="0" w:color="auto"/>
            <w:left w:val="none" w:sz="0" w:space="0" w:color="auto"/>
            <w:bottom w:val="none" w:sz="0" w:space="0" w:color="auto"/>
            <w:right w:val="none" w:sz="0" w:space="0" w:color="auto"/>
          </w:divBdr>
        </w:div>
        <w:div w:id="85344268">
          <w:marLeft w:val="0"/>
          <w:marRight w:val="0"/>
          <w:marTop w:val="0"/>
          <w:marBottom w:val="0"/>
          <w:divBdr>
            <w:top w:val="none" w:sz="0" w:space="0" w:color="auto"/>
            <w:left w:val="none" w:sz="0" w:space="0" w:color="auto"/>
            <w:bottom w:val="none" w:sz="0" w:space="0" w:color="auto"/>
            <w:right w:val="none" w:sz="0" w:space="0" w:color="auto"/>
          </w:divBdr>
        </w:div>
        <w:div w:id="85344579">
          <w:marLeft w:val="0"/>
          <w:marRight w:val="0"/>
          <w:marTop w:val="0"/>
          <w:marBottom w:val="0"/>
          <w:divBdr>
            <w:top w:val="none" w:sz="0" w:space="0" w:color="auto"/>
            <w:left w:val="none" w:sz="0" w:space="0" w:color="auto"/>
            <w:bottom w:val="none" w:sz="0" w:space="0" w:color="auto"/>
            <w:right w:val="none" w:sz="0" w:space="0" w:color="auto"/>
          </w:divBdr>
        </w:div>
        <w:div w:id="85345290">
          <w:marLeft w:val="0"/>
          <w:marRight w:val="0"/>
          <w:marTop w:val="300"/>
          <w:marBottom w:val="0"/>
          <w:divBdr>
            <w:top w:val="none" w:sz="0" w:space="0" w:color="auto"/>
            <w:left w:val="none" w:sz="0" w:space="0" w:color="auto"/>
            <w:bottom w:val="none" w:sz="0" w:space="0" w:color="auto"/>
            <w:right w:val="none" w:sz="0" w:space="0" w:color="auto"/>
          </w:divBdr>
          <w:divsChild>
            <w:div w:id="87773483">
              <w:marLeft w:val="0"/>
              <w:marRight w:val="0"/>
              <w:marTop w:val="0"/>
              <w:marBottom w:val="0"/>
              <w:divBdr>
                <w:top w:val="none" w:sz="0" w:space="0" w:color="auto"/>
                <w:left w:val="none" w:sz="0" w:space="0" w:color="auto"/>
                <w:bottom w:val="none" w:sz="0" w:space="0" w:color="auto"/>
                <w:right w:val="none" w:sz="0" w:space="0" w:color="auto"/>
              </w:divBdr>
              <w:divsChild>
                <w:div w:id="73286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352097">
          <w:marLeft w:val="0"/>
          <w:marRight w:val="0"/>
          <w:marTop w:val="0"/>
          <w:marBottom w:val="0"/>
          <w:divBdr>
            <w:top w:val="none" w:sz="0" w:space="0" w:color="auto"/>
            <w:left w:val="none" w:sz="0" w:space="0" w:color="auto"/>
            <w:bottom w:val="none" w:sz="0" w:space="0" w:color="auto"/>
            <w:right w:val="none" w:sz="0" w:space="0" w:color="auto"/>
          </w:divBdr>
        </w:div>
        <w:div w:id="85393683">
          <w:marLeft w:val="0"/>
          <w:marRight w:val="0"/>
          <w:marTop w:val="0"/>
          <w:marBottom w:val="0"/>
          <w:divBdr>
            <w:top w:val="none" w:sz="0" w:space="0" w:color="auto"/>
            <w:left w:val="none" w:sz="0" w:space="0" w:color="auto"/>
            <w:bottom w:val="none" w:sz="0" w:space="0" w:color="auto"/>
            <w:right w:val="none" w:sz="0" w:space="0" w:color="auto"/>
          </w:divBdr>
        </w:div>
        <w:div w:id="85393789">
          <w:marLeft w:val="0"/>
          <w:marRight w:val="0"/>
          <w:marTop w:val="0"/>
          <w:marBottom w:val="0"/>
          <w:divBdr>
            <w:top w:val="none" w:sz="0" w:space="0" w:color="auto"/>
            <w:left w:val="none" w:sz="0" w:space="0" w:color="auto"/>
            <w:bottom w:val="none" w:sz="0" w:space="0" w:color="auto"/>
            <w:right w:val="none" w:sz="0" w:space="0" w:color="auto"/>
          </w:divBdr>
        </w:div>
        <w:div w:id="85420503">
          <w:marLeft w:val="0"/>
          <w:marRight w:val="0"/>
          <w:marTop w:val="0"/>
          <w:marBottom w:val="0"/>
          <w:divBdr>
            <w:top w:val="none" w:sz="0" w:space="0" w:color="auto"/>
            <w:left w:val="none" w:sz="0" w:space="0" w:color="auto"/>
            <w:bottom w:val="none" w:sz="0" w:space="0" w:color="auto"/>
            <w:right w:val="none" w:sz="0" w:space="0" w:color="auto"/>
          </w:divBdr>
        </w:div>
        <w:div w:id="85463735">
          <w:marLeft w:val="0"/>
          <w:marRight w:val="0"/>
          <w:marTop w:val="0"/>
          <w:marBottom w:val="0"/>
          <w:divBdr>
            <w:top w:val="none" w:sz="0" w:space="0" w:color="auto"/>
            <w:left w:val="none" w:sz="0" w:space="0" w:color="auto"/>
            <w:bottom w:val="none" w:sz="0" w:space="0" w:color="auto"/>
            <w:right w:val="none" w:sz="0" w:space="0" w:color="auto"/>
          </w:divBdr>
        </w:div>
        <w:div w:id="85466454">
          <w:marLeft w:val="0"/>
          <w:marRight w:val="0"/>
          <w:marTop w:val="300"/>
          <w:marBottom w:val="0"/>
          <w:divBdr>
            <w:top w:val="none" w:sz="0" w:space="0" w:color="auto"/>
            <w:left w:val="none" w:sz="0" w:space="0" w:color="auto"/>
            <w:bottom w:val="none" w:sz="0" w:space="0" w:color="auto"/>
            <w:right w:val="none" w:sz="0" w:space="0" w:color="auto"/>
          </w:divBdr>
          <w:divsChild>
            <w:div w:id="325672159">
              <w:marLeft w:val="0"/>
              <w:marRight w:val="0"/>
              <w:marTop w:val="0"/>
              <w:marBottom w:val="0"/>
              <w:divBdr>
                <w:top w:val="none" w:sz="0" w:space="0" w:color="auto"/>
                <w:left w:val="none" w:sz="0" w:space="0" w:color="auto"/>
                <w:bottom w:val="none" w:sz="0" w:space="0" w:color="auto"/>
                <w:right w:val="none" w:sz="0" w:space="0" w:color="auto"/>
              </w:divBdr>
              <w:divsChild>
                <w:div w:id="2759132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468370">
          <w:marLeft w:val="0"/>
          <w:marRight w:val="0"/>
          <w:marTop w:val="300"/>
          <w:marBottom w:val="0"/>
          <w:divBdr>
            <w:top w:val="none" w:sz="0" w:space="0" w:color="auto"/>
            <w:left w:val="none" w:sz="0" w:space="0" w:color="auto"/>
            <w:bottom w:val="none" w:sz="0" w:space="0" w:color="auto"/>
            <w:right w:val="none" w:sz="0" w:space="0" w:color="auto"/>
          </w:divBdr>
          <w:divsChild>
            <w:div w:id="255673265">
              <w:marLeft w:val="0"/>
              <w:marRight w:val="0"/>
              <w:marTop w:val="0"/>
              <w:marBottom w:val="0"/>
              <w:divBdr>
                <w:top w:val="none" w:sz="0" w:space="0" w:color="auto"/>
                <w:left w:val="none" w:sz="0" w:space="0" w:color="auto"/>
                <w:bottom w:val="none" w:sz="0" w:space="0" w:color="auto"/>
                <w:right w:val="none" w:sz="0" w:space="0" w:color="auto"/>
              </w:divBdr>
              <w:divsChild>
                <w:div w:id="402472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469803">
          <w:marLeft w:val="0"/>
          <w:marRight w:val="0"/>
          <w:marTop w:val="0"/>
          <w:marBottom w:val="0"/>
          <w:divBdr>
            <w:top w:val="none" w:sz="0" w:space="0" w:color="auto"/>
            <w:left w:val="none" w:sz="0" w:space="0" w:color="auto"/>
            <w:bottom w:val="none" w:sz="0" w:space="0" w:color="auto"/>
            <w:right w:val="none" w:sz="0" w:space="0" w:color="auto"/>
          </w:divBdr>
        </w:div>
        <w:div w:id="85539642">
          <w:marLeft w:val="0"/>
          <w:marRight w:val="0"/>
          <w:marTop w:val="0"/>
          <w:marBottom w:val="0"/>
          <w:divBdr>
            <w:top w:val="none" w:sz="0" w:space="0" w:color="auto"/>
            <w:left w:val="none" w:sz="0" w:space="0" w:color="auto"/>
            <w:bottom w:val="none" w:sz="0" w:space="0" w:color="auto"/>
            <w:right w:val="none" w:sz="0" w:space="0" w:color="auto"/>
          </w:divBdr>
        </w:div>
        <w:div w:id="85542355">
          <w:marLeft w:val="0"/>
          <w:marRight w:val="0"/>
          <w:marTop w:val="0"/>
          <w:marBottom w:val="0"/>
          <w:divBdr>
            <w:top w:val="none" w:sz="0" w:space="0" w:color="auto"/>
            <w:left w:val="none" w:sz="0" w:space="0" w:color="auto"/>
            <w:bottom w:val="none" w:sz="0" w:space="0" w:color="auto"/>
            <w:right w:val="none" w:sz="0" w:space="0" w:color="auto"/>
          </w:divBdr>
        </w:div>
        <w:div w:id="85544394">
          <w:marLeft w:val="0"/>
          <w:marRight w:val="0"/>
          <w:marTop w:val="300"/>
          <w:marBottom w:val="0"/>
          <w:divBdr>
            <w:top w:val="none" w:sz="0" w:space="0" w:color="auto"/>
            <w:left w:val="none" w:sz="0" w:space="0" w:color="auto"/>
            <w:bottom w:val="none" w:sz="0" w:space="0" w:color="auto"/>
            <w:right w:val="none" w:sz="0" w:space="0" w:color="auto"/>
          </w:divBdr>
        </w:div>
        <w:div w:id="85616885">
          <w:marLeft w:val="0"/>
          <w:marRight w:val="0"/>
          <w:marTop w:val="0"/>
          <w:marBottom w:val="0"/>
          <w:divBdr>
            <w:top w:val="none" w:sz="0" w:space="0" w:color="auto"/>
            <w:left w:val="none" w:sz="0" w:space="0" w:color="auto"/>
            <w:bottom w:val="none" w:sz="0" w:space="0" w:color="auto"/>
            <w:right w:val="none" w:sz="0" w:space="0" w:color="auto"/>
          </w:divBdr>
        </w:div>
        <w:div w:id="85621077">
          <w:marLeft w:val="0"/>
          <w:marRight w:val="0"/>
          <w:marTop w:val="0"/>
          <w:marBottom w:val="0"/>
          <w:divBdr>
            <w:top w:val="none" w:sz="0" w:space="0" w:color="auto"/>
            <w:left w:val="none" w:sz="0" w:space="0" w:color="auto"/>
            <w:bottom w:val="none" w:sz="0" w:space="0" w:color="auto"/>
            <w:right w:val="none" w:sz="0" w:space="0" w:color="auto"/>
          </w:divBdr>
        </w:div>
        <w:div w:id="85656391">
          <w:marLeft w:val="0"/>
          <w:marRight w:val="0"/>
          <w:marTop w:val="0"/>
          <w:marBottom w:val="300"/>
          <w:divBdr>
            <w:top w:val="single" w:sz="6" w:space="15" w:color="EDEDED"/>
            <w:left w:val="single" w:sz="6" w:space="15" w:color="EDEDED"/>
            <w:bottom w:val="single" w:sz="6" w:space="15" w:color="EDEDED"/>
            <w:right w:val="single" w:sz="6" w:space="15" w:color="EDEDED"/>
          </w:divBdr>
        </w:div>
        <w:div w:id="85657538">
          <w:marLeft w:val="0"/>
          <w:marRight w:val="0"/>
          <w:marTop w:val="0"/>
          <w:marBottom w:val="0"/>
          <w:divBdr>
            <w:top w:val="none" w:sz="0" w:space="0" w:color="auto"/>
            <w:left w:val="none" w:sz="0" w:space="0" w:color="auto"/>
            <w:bottom w:val="none" w:sz="0" w:space="0" w:color="auto"/>
            <w:right w:val="none" w:sz="0" w:space="0" w:color="auto"/>
          </w:divBdr>
        </w:div>
        <w:div w:id="85659665">
          <w:marLeft w:val="0"/>
          <w:marRight w:val="0"/>
          <w:marTop w:val="300"/>
          <w:marBottom w:val="0"/>
          <w:divBdr>
            <w:top w:val="none" w:sz="0" w:space="0" w:color="auto"/>
            <w:left w:val="none" w:sz="0" w:space="0" w:color="auto"/>
            <w:bottom w:val="none" w:sz="0" w:space="0" w:color="auto"/>
            <w:right w:val="none" w:sz="0" w:space="0" w:color="auto"/>
          </w:divBdr>
        </w:div>
        <w:div w:id="85661812">
          <w:marLeft w:val="0"/>
          <w:marRight w:val="0"/>
          <w:marTop w:val="0"/>
          <w:marBottom w:val="0"/>
          <w:divBdr>
            <w:top w:val="none" w:sz="0" w:space="0" w:color="auto"/>
            <w:left w:val="none" w:sz="0" w:space="0" w:color="auto"/>
            <w:bottom w:val="none" w:sz="0" w:space="0" w:color="auto"/>
            <w:right w:val="none" w:sz="0" w:space="0" w:color="auto"/>
          </w:divBdr>
        </w:div>
        <w:div w:id="85687804">
          <w:marLeft w:val="0"/>
          <w:marRight w:val="0"/>
          <w:marTop w:val="0"/>
          <w:marBottom w:val="0"/>
          <w:divBdr>
            <w:top w:val="none" w:sz="0" w:space="0" w:color="auto"/>
            <w:left w:val="none" w:sz="0" w:space="0" w:color="auto"/>
            <w:bottom w:val="none" w:sz="0" w:space="0" w:color="auto"/>
            <w:right w:val="none" w:sz="0" w:space="0" w:color="auto"/>
          </w:divBdr>
        </w:div>
        <w:div w:id="85688315">
          <w:marLeft w:val="0"/>
          <w:marRight w:val="0"/>
          <w:marTop w:val="0"/>
          <w:marBottom w:val="0"/>
          <w:divBdr>
            <w:top w:val="none" w:sz="0" w:space="0" w:color="auto"/>
            <w:left w:val="none" w:sz="0" w:space="0" w:color="auto"/>
            <w:bottom w:val="none" w:sz="0" w:space="0" w:color="auto"/>
            <w:right w:val="none" w:sz="0" w:space="0" w:color="auto"/>
          </w:divBdr>
        </w:div>
        <w:div w:id="85730052">
          <w:marLeft w:val="0"/>
          <w:marRight w:val="0"/>
          <w:marTop w:val="0"/>
          <w:marBottom w:val="0"/>
          <w:divBdr>
            <w:top w:val="none" w:sz="0" w:space="0" w:color="auto"/>
            <w:left w:val="none" w:sz="0" w:space="0" w:color="auto"/>
            <w:bottom w:val="none" w:sz="0" w:space="0" w:color="auto"/>
            <w:right w:val="none" w:sz="0" w:space="0" w:color="auto"/>
          </w:divBdr>
        </w:div>
        <w:div w:id="85732218">
          <w:marLeft w:val="0"/>
          <w:marRight w:val="0"/>
          <w:marTop w:val="0"/>
          <w:marBottom w:val="0"/>
          <w:divBdr>
            <w:top w:val="none" w:sz="0" w:space="0" w:color="auto"/>
            <w:left w:val="none" w:sz="0" w:space="0" w:color="auto"/>
            <w:bottom w:val="none" w:sz="0" w:space="0" w:color="auto"/>
            <w:right w:val="none" w:sz="0" w:space="0" w:color="auto"/>
          </w:divBdr>
        </w:div>
        <w:div w:id="85737593">
          <w:marLeft w:val="0"/>
          <w:marRight w:val="0"/>
          <w:marTop w:val="0"/>
          <w:marBottom w:val="300"/>
          <w:divBdr>
            <w:top w:val="single" w:sz="6" w:space="15" w:color="EDEDED"/>
            <w:left w:val="single" w:sz="6" w:space="15" w:color="EDEDED"/>
            <w:bottom w:val="single" w:sz="6" w:space="15" w:color="EDEDED"/>
            <w:right w:val="single" w:sz="6" w:space="15" w:color="EDEDED"/>
          </w:divBdr>
        </w:div>
        <w:div w:id="85806098">
          <w:marLeft w:val="0"/>
          <w:marRight w:val="0"/>
          <w:marTop w:val="0"/>
          <w:marBottom w:val="0"/>
          <w:divBdr>
            <w:top w:val="none" w:sz="0" w:space="0" w:color="auto"/>
            <w:left w:val="none" w:sz="0" w:space="0" w:color="auto"/>
            <w:bottom w:val="none" w:sz="0" w:space="0" w:color="auto"/>
            <w:right w:val="none" w:sz="0" w:space="0" w:color="auto"/>
          </w:divBdr>
        </w:div>
        <w:div w:id="85806161">
          <w:marLeft w:val="0"/>
          <w:marRight w:val="0"/>
          <w:marTop w:val="0"/>
          <w:marBottom w:val="0"/>
          <w:divBdr>
            <w:top w:val="none" w:sz="0" w:space="0" w:color="auto"/>
            <w:left w:val="none" w:sz="0" w:space="0" w:color="auto"/>
            <w:bottom w:val="none" w:sz="0" w:space="0" w:color="auto"/>
            <w:right w:val="none" w:sz="0" w:space="0" w:color="auto"/>
          </w:divBdr>
        </w:div>
        <w:div w:id="85806866">
          <w:marLeft w:val="0"/>
          <w:marRight w:val="0"/>
          <w:marTop w:val="0"/>
          <w:marBottom w:val="300"/>
          <w:divBdr>
            <w:top w:val="single" w:sz="6" w:space="15" w:color="EDEDED"/>
            <w:left w:val="single" w:sz="6" w:space="15" w:color="EDEDED"/>
            <w:bottom w:val="single" w:sz="6" w:space="15" w:color="EDEDED"/>
            <w:right w:val="single" w:sz="6" w:space="15" w:color="EDEDED"/>
          </w:divBdr>
        </w:div>
        <w:div w:id="85810859">
          <w:marLeft w:val="0"/>
          <w:marRight w:val="0"/>
          <w:marTop w:val="0"/>
          <w:marBottom w:val="300"/>
          <w:divBdr>
            <w:top w:val="single" w:sz="6" w:space="15" w:color="EDEDED"/>
            <w:left w:val="single" w:sz="6" w:space="15" w:color="EDEDED"/>
            <w:bottom w:val="single" w:sz="6" w:space="15" w:color="EDEDED"/>
            <w:right w:val="single" w:sz="6" w:space="15" w:color="EDEDED"/>
          </w:divBdr>
        </w:div>
        <w:div w:id="85811511">
          <w:marLeft w:val="0"/>
          <w:marRight w:val="0"/>
          <w:marTop w:val="0"/>
          <w:marBottom w:val="0"/>
          <w:divBdr>
            <w:top w:val="none" w:sz="0" w:space="0" w:color="auto"/>
            <w:left w:val="none" w:sz="0" w:space="0" w:color="auto"/>
            <w:bottom w:val="none" w:sz="0" w:space="0" w:color="auto"/>
            <w:right w:val="none" w:sz="0" w:space="0" w:color="auto"/>
          </w:divBdr>
        </w:div>
        <w:div w:id="85852995">
          <w:marLeft w:val="0"/>
          <w:marRight w:val="0"/>
          <w:marTop w:val="0"/>
          <w:marBottom w:val="300"/>
          <w:divBdr>
            <w:top w:val="single" w:sz="6" w:space="15" w:color="EDEDED"/>
            <w:left w:val="single" w:sz="6" w:space="15" w:color="EDEDED"/>
            <w:bottom w:val="single" w:sz="6" w:space="15" w:color="EDEDED"/>
            <w:right w:val="single" w:sz="6" w:space="15" w:color="EDEDED"/>
          </w:divBdr>
        </w:div>
        <w:div w:id="85853911">
          <w:marLeft w:val="0"/>
          <w:marRight w:val="0"/>
          <w:marTop w:val="0"/>
          <w:marBottom w:val="300"/>
          <w:divBdr>
            <w:top w:val="single" w:sz="6" w:space="15" w:color="EDEDED"/>
            <w:left w:val="single" w:sz="6" w:space="15" w:color="EDEDED"/>
            <w:bottom w:val="single" w:sz="6" w:space="15" w:color="EDEDED"/>
            <w:right w:val="single" w:sz="6" w:space="15" w:color="EDEDED"/>
          </w:divBdr>
        </w:div>
        <w:div w:id="85882488">
          <w:marLeft w:val="0"/>
          <w:marRight w:val="0"/>
          <w:marTop w:val="0"/>
          <w:marBottom w:val="0"/>
          <w:divBdr>
            <w:top w:val="none" w:sz="0" w:space="0" w:color="auto"/>
            <w:left w:val="none" w:sz="0" w:space="0" w:color="auto"/>
            <w:bottom w:val="none" w:sz="0" w:space="0" w:color="auto"/>
            <w:right w:val="none" w:sz="0" w:space="0" w:color="auto"/>
          </w:divBdr>
        </w:div>
        <w:div w:id="85883107">
          <w:marLeft w:val="0"/>
          <w:marRight w:val="0"/>
          <w:marTop w:val="0"/>
          <w:marBottom w:val="0"/>
          <w:divBdr>
            <w:top w:val="none" w:sz="0" w:space="0" w:color="auto"/>
            <w:left w:val="none" w:sz="0" w:space="0" w:color="auto"/>
            <w:bottom w:val="none" w:sz="0" w:space="0" w:color="auto"/>
            <w:right w:val="none" w:sz="0" w:space="0" w:color="auto"/>
          </w:divBdr>
        </w:div>
        <w:div w:id="85922682">
          <w:marLeft w:val="0"/>
          <w:marRight w:val="0"/>
          <w:marTop w:val="0"/>
          <w:marBottom w:val="0"/>
          <w:divBdr>
            <w:top w:val="none" w:sz="0" w:space="0" w:color="auto"/>
            <w:left w:val="none" w:sz="0" w:space="0" w:color="auto"/>
            <w:bottom w:val="none" w:sz="0" w:space="0" w:color="auto"/>
            <w:right w:val="none" w:sz="0" w:space="0" w:color="auto"/>
          </w:divBdr>
        </w:div>
        <w:div w:id="85925178">
          <w:marLeft w:val="0"/>
          <w:marRight w:val="0"/>
          <w:marTop w:val="0"/>
          <w:marBottom w:val="0"/>
          <w:divBdr>
            <w:top w:val="none" w:sz="0" w:space="0" w:color="auto"/>
            <w:left w:val="none" w:sz="0" w:space="0" w:color="auto"/>
            <w:bottom w:val="none" w:sz="0" w:space="0" w:color="auto"/>
            <w:right w:val="none" w:sz="0" w:space="0" w:color="auto"/>
          </w:divBdr>
        </w:div>
        <w:div w:id="85926673">
          <w:marLeft w:val="0"/>
          <w:marRight w:val="0"/>
          <w:marTop w:val="0"/>
          <w:marBottom w:val="0"/>
          <w:divBdr>
            <w:top w:val="none" w:sz="0" w:space="0" w:color="auto"/>
            <w:left w:val="none" w:sz="0" w:space="0" w:color="auto"/>
            <w:bottom w:val="none" w:sz="0" w:space="0" w:color="auto"/>
            <w:right w:val="none" w:sz="0" w:space="0" w:color="auto"/>
          </w:divBdr>
        </w:div>
        <w:div w:id="85928369">
          <w:marLeft w:val="0"/>
          <w:marRight w:val="0"/>
          <w:marTop w:val="0"/>
          <w:marBottom w:val="0"/>
          <w:divBdr>
            <w:top w:val="none" w:sz="0" w:space="0" w:color="auto"/>
            <w:left w:val="none" w:sz="0" w:space="0" w:color="auto"/>
            <w:bottom w:val="none" w:sz="0" w:space="0" w:color="auto"/>
            <w:right w:val="none" w:sz="0" w:space="0" w:color="auto"/>
          </w:divBdr>
        </w:div>
        <w:div w:id="85932218">
          <w:marLeft w:val="0"/>
          <w:marRight w:val="0"/>
          <w:marTop w:val="0"/>
          <w:marBottom w:val="0"/>
          <w:divBdr>
            <w:top w:val="none" w:sz="0" w:space="0" w:color="auto"/>
            <w:left w:val="none" w:sz="0" w:space="0" w:color="auto"/>
            <w:bottom w:val="none" w:sz="0" w:space="0" w:color="auto"/>
            <w:right w:val="none" w:sz="0" w:space="0" w:color="auto"/>
          </w:divBdr>
        </w:div>
        <w:div w:id="85999070">
          <w:marLeft w:val="0"/>
          <w:marRight w:val="0"/>
          <w:marTop w:val="0"/>
          <w:marBottom w:val="0"/>
          <w:divBdr>
            <w:top w:val="none" w:sz="0" w:space="0" w:color="auto"/>
            <w:left w:val="none" w:sz="0" w:space="0" w:color="auto"/>
            <w:bottom w:val="none" w:sz="0" w:space="0" w:color="auto"/>
            <w:right w:val="none" w:sz="0" w:space="0" w:color="auto"/>
          </w:divBdr>
        </w:div>
        <w:div w:id="86002356">
          <w:marLeft w:val="0"/>
          <w:marRight w:val="0"/>
          <w:marTop w:val="300"/>
          <w:marBottom w:val="0"/>
          <w:divBdr>
            <w:top w:val="none" w:sz="0" w:space="0" w:color="auto"/>
            <w:left w:val="none" w:sz="0" w:space="0" w:color="auto"/>
            <w:bottom w:val="none" w:sz="0" w:space="0" w:color="auto"/>
            <w:right w:val="none" w:sz="0" w:space="0" w:color="auto"/>
          </w:divBdr>
        </w:div>
        <w:div w:id="86007540">
          <w:marLeft w:val="0"/>
          <w:marRight w:val="0"/>
          <w:marTop w:val="300"/>
          <w:marBottom w:val="0"/>
          <w:divBdr>
            <w:top w:val="none" w:sz="0" w:space="0" w:color="auto"/>
            <w:left w:val="none" w:sz="0" w:space="0" w:color="auto"/>
            <w:bottom w:val="none" w:sz="0" w:space="0" w:color="auto"/>
            <w:right w:val="none" w:sz="0" w:space="0" w:color="auto"/>
          </w:divBdr>
        </w:div>
        <w:div w:id="86048864">
          <w:marLeft w:val="0"/>
          <w:marRight w:val="0"/>
          <w:marTop w:val="0"/>
          <w:marBottom w:val="0"/>
          <w:divBdr>
            <w:top w:val="none" w:sz="0" w:space="0" w:color="auto"/>
            <w:left w:val="none" w:sz="0" w:space="0" w:color="auto"/>
            <w:bottom w:val="none" w:sz="0" w:space="0" w:color="auto"/>
            <w:right w:val="none" w:sz="0" w:space="0" w:color="auto"/>
          </w:divBdr>
        </w:div>
        <w:div w:id="86050042">
          <w:marLeft w:val="0"/>
          <w:marRight w:val="0"/>
          <w:marTop w:val="0"/>
          <w:marBottom w:val="0"/>
          <w:divBdr>
            <w:top w:val="none" w:sz="0" w:space="0" w:color="auto"/>
            <w:left w:val="none" w:sz="0" w:space="0" w:color="auto"/>
            <w:bottom w:val="none" w:sz="0" w:space="0" w:color="auto"/>
            <w:right w:val="none" w:sz="0" w:space="0" w:color="auto"/>
          </w:divBdr>
        </w:div>
        <w:div w:id="86076940">
          <w:marLeft w:val="0"/>
          <w:marRight w:val="0"/>
          <w:marTop w:val="0"/>
          <w:marBottom w:val="0"/>
          <w:divBdr>
            <w:top w:val="none" w:sz="0" w:space="0" w:color="auto"/>
            <w:left w:val="none" w:sz="0" w:space="0" w:color="auto"/>
            <w:bottom w:val="none" w:sz="0" w:space="0" w:color="auto"/>
            <w:right w:val="none" w:sz="0" w:space="0" w:color="auto"/>
          </w:divBdr>
        </w:div>
        <w:div w:id="86079086">
          <w:marLeft w:val="0"/>
          <w:marRight w:val="0"/>
          <w:marTop w:val="0"/>
          <w:marBottom w:val="0"/>
          <w:divBdr>
            <w:top w:val="none" w:sz="0" w:space="0" w:color="auto"/>
            <w:left w:val="none" w:sz="0" w:space="0" w:color="auto"/>
            <w:bottom w:val="none" w:sz="0" w:space="0" w:color="auto"/>
            <w:right w:val="none" w:sz="0" w:space="0" w:color="auto"/>
          </w:divBdr>
        </w:div>
        <w:div w:id="86081197">
          <w:marLeft w:val="0"/>
          <w:marRight w:val="0"/>
          <w:marTop w:val="0"/>
          <w:marBottom w:val="0"/>
          <w:divBdr>
            <w:top w:val="none" w:sz="0" w:space="0" w:color="auto"/>
            <w:left w:val="none" w:sz="0" w:space="0" w:color="auto"/>
            <w:bottom w:val="none" w:sz="0" w:space="0" w:color="auto"/>
            <w:right w:val="none" w:sz="0" w:space="0" w:color="auto"/>
          </w:divBdr>
        </w:div>
        <w:div w:id="86115918">
          <w:marLeft w:val="0"/>
          <w:marRight w:val="0"/>
          <w:marTop w:val="0"/>
          <w:marBottom w:val="0"/>
          <w:divBdr>
            <w:top w:val="none" w:sz="0" w:space="0" w:color="auto"/>
            <w:left w:val="none" w:sz="0" w:space="0" w:color="auto"/>
            <w:bottom w:val="none" w:sz="0" w:space="0" w:color="auto"/>
            <w:right w:val="none" w:sz="0" w:space="0" w:color="auto"/>
          </w:divBdr>
        </w:div>
        <w:div w:id="86117816">
          <w:marLeft w:val="0"/>
          <w:marRight w:val="0"/>
          <w:marTop w:val="0"/>
          <w:marBottom w:val="0"/>
          <w:divBdr>
            <w:top w:val="none" w:sz="0" w:space="0" w:color="auto"/>
            <w:left w:val="none" w:sz="0" w:space="0" w:color="auto"/>
            <w:bottom w:val="none" w:sz="0" w:space="0" w:color="auto"/>
            <w:right w:val="none" w:sz="0" w:space="0" w:color="auto"/>
          </w:divBdr>
        </w:div>
        <w:div w:id="86125169">
          <w:marLeft w:val="0"/>
          <w:marRight w:val="0"/>
          <w:marTop w:val="0"/>
          <w:marBottom w:val="0"/>
          <w:divBdr>
            <w:top w:val="none" w:sz="0" w:space="0" w:color="auto"/>
            <w:left w:val="none" w:sz="0" w:space="0" w:color="auto"/>
            <w:bottom w:val="none" w:sz="0" w:space="0" w:color="auto"/>
            <w:right w:val="none" w:sz="0" w:space="0" w:color="auto"/>
          </w:divBdr>
        </w:div>
        <w:div w:id="86125287">
          <w:marLeft w:val="0"/>
          <w:marRight w:val="0"/>
          <w:marTop w:val="0"/>
          <w:marBottom w:val="0"/>
          <w:divBdr>
            <w:top w:val="none" w:sz="0" w:space="0" w:color="auto"/>
            <w:left w:val="none" w:sz="0" w:space="0" w:color="auto"/>
            <w:bottom w:val="none" w:sz="0" w:space="0" w:color="auto"/>
            <w:right w:val="none" w:sz="0" w:space="0" w:color="auto"/>
          </w:divBdr>
        </w:div>
        <w:div w:id="86194784">
          <w:marLeft w:val="0"/>
          <w:marRight w:val="0"/>
          <w:marTop w:val="0"/>
          <w:marBottom w:val="0"/>
          <w:divBdr>
            <w:top w:val="none" w:sz="0" w:space="0" w:color="auto"/>
            <w:left w:val="none" w:sz="0" w:space="0" w:color="auto"/>
            <w:bottom w:val="none" w:sz="0" w:space="0" w:color="auto"/>
            <w:right w:val="none" w:sz="0" w:space="0" w:color="auto"/>
          </w:divBdr>
        </w:div>
        <w:div w:id="86199493">
          <w:marLeft w:val="0"/>
          <w:marRight w:val="0"/>
          <w:marTop w:val="0"/>
          <w:marBottom w:val="0"/>
          <w:divBdr>
            <w:top w:val="none" w:sz="0" w:space="0" w:color="auto"/>
            <w:left w:val="none" w:sz="0" w:space="0" w:color="auto"/>
            <w:bottom w:val="none" w:sz="0" w:space="0" w:color="auto"/>
            <w:right w:val="none" w:sz="0" w:space="0" w:color="auto"/>
          </w:divBdr>
        </w:div>
        <w:div w:id="86316229">
          <w:marLeft w:val="0"/>
          <w:marRight w:val="0"/>
          <w:marTop w:val="0"/>
          <w:marBottom w:val="0"/>
          <w:divBdr>
            <w:top w:val="none" w:sz="0" w:space="0" w:color="auto"/>
            <w:left w:val="none" w:sz="0" w:space="0" w:color="auto"/>
            <w:bottom w:val="none" w:sz="0" w:space="0" w:color="auto"/>
            <w:right w:val="none" w:sz="0" w:space="0" w:color="auto"/>
          </w:divBdr>
        </w:div>
        <w:div w:id="86342363">
          <w:marLeft w:val="0"/>
          <w:marRight w:val="0"/>
          <w:marTop w:val="0"/>
          <w:marBottom w:val="0"/>
          <w:divBdr>
            <w:top w:val="none" w:sz="0" w:space="0" w:color="auto"/>
            <w:left w:val="none" w:sz="0" w:space="0" w:color="auto"/>
            <w:bottom w:val="none" w:sz="0" w:space="0" w:color="auto"/>
            <w:right w:val="none" w:sz="0" w:space="0" w:color="auto"/>
          </w:divBdr>
          <w:divsChild>
            <w:div w:id="58990097">
              <w:marLeft w:val="0"/>
              <w:marRight w:val="0"/>
              <w:marTop w:val="0"/>
              <w:marBottom w:val="0"/>
              <w:divBdr>
                <w:top w:val="none" w:sz="0" w:space="0" w:color="auto"/>
                <w:left w:val="none" w:sz="0" w:space="0" w:color="auto"/>
                <w:bottom w:val="none" w:sz="0" w:space="0" w:color="auto"/>
                <w:right w:val="none" w:sz="0" w:space="0" w:color="auto"/>
              </w:divBdr>
            </w:div>
          </w:divsChild>
        </w:div>
        <w:div w:id="86342816">
          <w:marLeft w:val="0"/>
          <w:marRight w:val="0"/>
          <w:marTop w:val="0"/>
          <w:marBottom w:val="0"/>
          <w:divBdr>
            <w:top w:val="none" w:sz="0" w:space="0" w:color="auto"/>
            <w:left w:val="none" w:sz="0" w:space="0" w:color="auto"/>
            <w:bottom w:val="none" w:sz="0" w:space="0" w:color="auto"/>
            <w:right w:val="none" w:sz="0" w:space="0" w:color="auto"/>
          </w:divBdr>
        </w:div>
        <w:div w:id="86385275">
          <w:marLeft w:val="0"/>
          <w:marRight w:val="0"/>
          <w:marTop w:val="0"/>
          <w:marBottom w:val="0"/>
          <w:divBdr>
            <w:top w:val="none" w:sz="0" w:space="0" w:color="auto"/>
            <w:left w:val="none" w:sz="0" w:space="0" w:color="auto"/>
            <w:bottom w:val="none" w:sz="0" w:space="0" w:color="auto"/>
            <w:right w:val="none" w:sz="0" w:space="0" w:color="auto"/>
          </w:divBdr>
        </w:div>
        <w:div w:id="86385511">
          <w:marLeft w:val="0"/>
          <w:marRight w:val="0"/>
          <w:marTop w:val="0"/>
          <w:marBottom w:val="0"/>
          <w:divBdr>
            <w:top w:val="none" w:sz="0" w:space="0" w:color="auto"/>
            <w:left w:val="none" w:sz="0" w:space="0" w:color="auto"/>
            <w:bottom w:val="none" w:sz="0" w:space="0" w:color="auto"/>
            <w:right w:val="none" w:sz="0" w:space="0" w:color="auto"/>
          </w:divBdr>
        </w:div>
        <w:div w:id="86387002">
          <w:marLeft w:val="0"/>
          <w:marRight w:val="0"/>
          <w:marTop w:val="0"/>
          <w:marBottom w:val="0"/>
          <w:divBdr>
            <w:top w:val="none" w:sz="0" w:space="0" w:color="auto"/>
            <w:left w:val="none" w:sz="0" w:space="0" w:color="auto"/>
            <w:bottom w:val="none" w:sz="0" w:space="0" w:color="auto"/>
            <w:right w:val="none" w:sz="0" w:space="0" w:color="auto"/>
          </w:divBdr>
        </w:div>
        <w:div w:id="86387439">
          <w:marLeft w:val="0"/>
          <w:marRight w:val="0"/>
          <w:marTop w:val="0"/>
          <w:marBottom w:val="0"/>
          <w:divBdr>
            <w:top w:val="none" w:sz="0" w:space="0" w:color="auto"/>
            <w:left w:val="none" w:sz="0" w:space="0" w:color="auto"/>
            <w:bottom w:val="none" w:sz="0" w:space="0" w:color="auto"/>
            <w:right w:val="none" w:sz="0" w:space="0" w:color="auto"/>
          </w:divBdr>
        </w:div>
        <w:div w:id="86387531">
          <w:marLeft w:val="0"/>
          <w:marRight w:val="0"/>
          <w:marTop w:val="0"/>
          <w:marBottom w:val="0"/>
          <w:divBdr>
            <w:top w:val="none" w:sz="0" w:space="0" w:color="auto"/>
            <w:left w:val="none" w:sz="0" w:space="0" w:color="auto"/>
            <w:bottom w:val="none" w:sz="0" w:space="0" w:color="auto"/>
            <w:right w:val="none" w:sz="0" w:space="0" w:color="auto"/>
          </w:divBdr>
          <w:divsChild>
            <w:div w:id="395980283">
              <w:marLeft w:val="0"/>
              <w:marRight w:val="0"/>
              <w:marTop w:val="0"/>
              <w:marBottom w:val="0"/>
              <w:divBdr>
                <w:top w:val="none" w:sz="0" w:space="0" w:color="auto"/>
                <w:left w:val="none" w:sz="0" w:space="0" w:color="auto"/>
                <w:bottom w:val="none" w:sz="0" w:space="0" w:color="auto"/>
                <w:right w:val="none" w:sz="0" w:space="0" w:color="auto"/>
              </w:divBdr>
            </w:div>
          </w:divsChild>
        </w:div>
        <w:div w:id="86390799">
          <w:marLeft w:val="0"/>
          <w:marRight w:val="0"/>
          <w:marTop w:val="0"/>
          <w:marBottom w:val="0"/>
          <w:divBdr>
            <w:top w:val="none" w:sz="0" w:space="0" w:color="auto"/>
            <w:left w:val="none" w:sz="0" w:space="0" w:color="auto"/>
            <w:bottom w:val="none" w:sz="0" w:space="0" w:color="auto"/>
            <w:right w:val="none" w:sz="0" w:space="0" w:color="auto"/>
          </w:divBdr>
        </w:div>
        <w:div w:id="86391444">
          <w:marLeft w:val="0"/>
          <w:marRight w:val="0"/>
          <w:marTop w:val="0"/>
          <w:marBottom w:val="300"/>
          <w:divBdr>
            <w:top w:val="single" w:sz="6" w:space="15" w:color="EDEDED"/>
            <w:left w:val="single" w:sz="6" w:space="15" w:color="EDEDED"/>
            <w:bottom w:val="single" w:sz="6" w:space="15" w:color="EDEDED"/>
            <w:right w:val="single" w:sz="6" w:space="15" w:color="EDEDED"/>
          </w:divBdr>
        </w:div>
        <w:div w:id="86392893">
          <w:marLeft w:val="0"/>
          <w:marRight w:val="0"/>
          <w:marTop w:val="0"/>
          <w:marBottom w:val="0"/>
          <w:divBdr>
            <w:top w:val="none" w:sz="0" w:space="0" w:color="auto"/>
            <w:left w:val="none" w:sz="0" w:space="0" w:color="auto"/>
            <w:bottom w:val="none" w:sz="0" w:space="0" w:color="auto"/>
            <w:right w:val="none" w:sz="0" w:space="0" w:color="auto"/>
          </w:divBdr>
        </w:div>
        <w:div w:id="86463254">
          <w:marLeft w:val="0"/>
          <w:marRight w:val="0"/>
          <w:marTop w:val="0"/>
          <w:marBottom w:val="0"/>
          <w:divBdr>
            <w:top w:val="none" w:sz="0" w:space="0" w:color="auto"/>
            <w:left w:val="none" w:sz="0" w:space="0" w:color="auto"/>
            <w:bottom w:val="none" w:sz="0" w:space="0" w:color="auto"/>
            <w:right w:val="none" w:sz="0" w:space="0" w:color="auto"/>
          </w:divBdr>
          <w:divsChild>
            <w:div w:id="393772224">
              <w:marLeft w:val="0"/>
              <w:marRight w:val="0"/>
              <w:marTop w:val="0"/>
              <w:marBottom w:val="0"/>
              <w:divBdr>
                <w:top w:val="none" w:sz="0" w:space="0" w:color="auto"/>
                <w:left w:val="none" w:sz="0" w:space="0" w:color="auto"/>
                <w:bottom w:val="none" w:sz="0" w:space="0" w:color="auto"/>
                <w:right w:val="none" w:sz="0" w:space="0" w:color="auto"/>
              </w:divBdr>
            </w:div>
          </w:divsChild>
        </w:div>
        <w:div w:id="86464062">
          <w:marLeft w:val="0"/>
          <w:marRight w:val="0"/>
          <w:marTop w:val="0"/>
          <w:marBottom w:val="300"/>
          <w:divBdr>
            <w:top w:val="single" w:sz="6" w:space="15" w:color="EDEDED"/>
            <w:left w:val="single" w:sz="6" w:space="15" w:color="EDEDED"/>
            <w:bottom w:val="single" w:sz="6" w:space="15" w:color="EDEDED"/>
            <w:right w:val="single" w:sz="6" w:space="15" w:color="EDEDED"/>
          </w:divBdr>
        </w:div>
        <w:div w:id="86464435">
          <w:marLeft w:val="0"/>
          <w:marRight w:val="0"/>
          <w:marTop w:val="0"/>
          <w:marBottom w:val="0"/>
          <w:divBdr>
            <w:top w:val="none" w:sz="0" w:space="0" w:color="auto"/>
            <w:left w:val="none" w:sz="0" w:space="0" w:color="auto"/>
            <w:bottom w:val="none" w:sz="0" w:space="0" w:color="auto"/>
            <w:right w:val="none" w:sz="0" w:space="0" w:color="auto"/>
          </w:divBdr>
        </w:div>
        <w:div w:id="86464701">
          <w:marLeft w:val="0"/>
          <w:marRight w:val="0"/>
          <w:marTop w:val="0"/>
          <w:marBottom w:val="0"/>
          <w:divBdr>
            <w:top w:val="none" w:sz="0" w:space="0" w:color="auto"/>
            <w:left w:val="none" w:sz="0" w:space="0" w:color="auto"/>
            <w:bottom w:val="none" w:sz="0" w:space="0" w:color="auto"/>
            <w:right w:val="none" w:sz="0" w:space="0" w:color="auto"/>
          </w:divBdr>
        </w:div>
        <w:div w:id="86465857">
          <w:marLeft w:val="0"/>
          <w:marRight w:val="0"/>
          <w:marTop w:val="0"/>
          <w:marBottom w:val="0"/>
          <w:divBdr>
            <w:top w:val="none" w:sz="0" w:space="0" w:color="auto"/>
            <w:left w:val="none" w:sz="0" w:space="0" w:color="auto"/>
            <w:bottom w:val="none" w:sz="0" w:space="0" w:color="auto"/>
            <w:right w:val="none" w:sz="0" w:space="0" w:color="auto"/>
          </w:divBdr>
        </w:div>
        <w:div w:id="86507793">
          <w:marLeft w:val="0"/>
          <w:marRight w:val="0"/>
          <w:marTop w:val="0"/>
          <w:marBottom w:val="0"/>
          <w:divBdr>
            <w:top w:val="none" w:sz="0" w:space="0" w:color="auto"/>
            <w:left w:val="none" w:sz="0" w:space="0" w:color="auto"/>
            <w:bottom w:val="none" w:sz="0" w:space="0" w:color="auto"/>
            <w:right w:val="none" w:sz="0" w:space="0" w:color="auto"/>
          </w:divBdr>
        </w:div>
        <w:div w:id="86539533">
          <w:marLeft w:val="0"/>
          <w:marRight w:val="0"/>
          <w:marTop w:val="0"/>
          <w:marBottom w:val="0"/>
          <w:divBdr>
            <w:top w:val="none" w:sz="0" w:space="0" w:color="auto"/>
            <w:left w:val="none" w:sz="0" w:space="0" w:color="auto"/>
            <w:bottom w:val="none" w:sz="0" w:space="0" w:color="auto"/>
            <w:right w:val="none" w:sz="0" w:space="0" w:color="auto"/>
          </w:divBdr>
        </w:div>
        <w:div w:id="86539833">
          <w:marLeft w:val="0"/>
          <w:marRight w:val="0"/>
          <w:marTop w:val="0"/>
          <w:marBottom w:val="0"/>
          <w:divBdr>
            <w:top w:val="none" w:sz="0" w:space="0" w:color="auto"/>
            <w:left w:val="none" w:sz="0" w:space="0" w:color="auto"/>
            <w:bottom w:val="none" w:sz="0" w:space="0" w:color="auto"/>
            <w:right w:val="none" w:sz="0" w:space="0" w:color="auto"/>
          </w:divBdr>
        </w:div>
        <w:div w:id="86578560">
          <w:marLeft w:val="0"/>
          <w:marRight w:val="0"/>
          <w:marTop w:val="0"/>
          <w:marBottom w:val="0"/>
          <w:divBdr>
            <w:top w:val="none" w:sz="0" w:space="0" w:color="auto"/>
            <w:left w:val="none" w:sz="0" w:space="0" w:color="auto"/>
            <w:bottom w:val="none" w:sz="0" w:space="0" w:color="auto"/>
            <w:right w:val="none" w:sz="0" w:space="0" w:color="auto"/>
          </w:divBdr>
        </w:div>
        <w:div w:id="86580812">
          <w:marLeft w:val="0"/>
          <w:marRight w:val="0"/>
          <w:marTop w:val="0"/>
          <w:marBottom w:val="0"/>
          <w:divBdr>
            <w:top w:val="none" w:sz="0" w:space="0" w:color="auto"/>
            <w:left w:val="none" w:sz="0" w:space="0" w:color="auto"/>
            <w:bottom w:val="none" w:sz="0" w:space="0" w:color="auto"/>
            <w:right w:val="none" w:sz="0" w:space="0" w:color="auto"/>
          </w:divBdr>
        </w:div>
        <w:div w:id="86656564">
          <w:marLeft w:val="0"/>
          <w:marRight w:val="0"/>
          <w:marTop w:val="0"/>
          <w:marBottom w:val="0"/>
          <w:divBdr>
            <w:top w:val="none" w:sz="0" w:space="0" w:color="auto"/>
            <w:left w:val="none" w:sz="0" w:space="0" w:color="auto"/>
            <w:bottom w:val="none" w:sz="0" w:space="0" w:color="auto"/>
            <w:right w:val="none" w:sz="0" w:space="0" w:color="auto"/>
          </w:divBdr>
        </w:div>
        <w:div w:id="86659382">
          <w:marLeft w:val="0"/>
          <w:marRight w:val="0"/>
          <w:marTop w:val="0"/>
          <w:marBottom w:val="0"/>
          <w:divBdr>
            <w:top w:val="none" w:sz="0" w:space="0" w:color="auto"/>
            <w:left w:val="none" w:sz="0" w:space="0" w:color="auto"/>
            <w:bottom w:val="none" w:sz="0" w:space="0" w:color="auto"/>
            <w:right w:val="none" w:sz="0" w:space="0" w:color="auto"/>
          </w:divBdr>
        </w:div>
        <w:div w:id="86660120">
          <w:marLeft w:val="0"/>
          <w:marRight w:val="0"/>
          <w:marTop w:val="0"/>
          <w:marBottom w:val="300"/>
          <w:divBdr>
            <w:top w:val="single" w:sz="6" w:space="15" w:color="EDEDED"/>
            <w:left w:val="single" w:sz="6" w:space="15" w:color="EDEDED"/>
            <w:bottom w:val="single" w:sz="6" w:space="15" w:color="EDEDED"/>
            <w:right w:val="single" w:sz="6" w:space="15" w:color="EDEDED"/>
          </w:divBdr>
        </w:div>
        <w:div w:id="86728539">
          <w:marLeft w:val="0"/>
          <w:marRight w:val="0"/>
          <w:marTop w:val="0"/>
          <w:marBottom w:val="0"/>
          <w:divBdr>
            <w:top w:val="none" w:sz="0" w:space="0" w:color="auto"/>
            <w:left w:val="none" w:sz="0" w:space="0" w:color="auto"/>
            <w:bottom w:val="none" w:sz="0" w:space="0" w:color="auto"/>
            <w:right w:val="none" w:sz="0" w:space="0" w:color="auto"/>
          </w:divBdr>
        </w:div>
        <w:div w:id="86731321">
          <w:marLeft w:val="0"/>
          <w:marRight w:val="0"/>
          <w:marTop w:val="300"/>
          <w:marBottom w:val="0"/>
          <w:divBdr>
            <w:top w:val="none" w:sz="0" w:space="0" w:color="auto"/>
            <w:left w:val="none" w:sz="0" w:space="0" w:color="auto"/>
            <w:bottom w:val="none" w:sz="0" w:space="0" w:color="auto"/>
            <w:right w:val="none" w:sz="0" w:space="0" w:color="auto"/>
          </w:divBdr>
          <w:divsChild>
            <w:div w:id="135611153">
              <w:marLeft w:val="0"/>
              <w:marRight w:val="0"/>
              <w:marTop w:val="0"/>
              <w:marBottom w:val="0"/>
              <w:divBdr>
                <w:top w:val="none" w:sz="0" w:space="0" w:color="auto"/>
                <w:left w:val="none" w:sz="0" w:space="0" w:color="auto"/>
                <w:bottom w:val="none" w:sz="0" w:space="0" w:color="auto"/>
                <w:right w:val="none" w:sz="0" w:space="0" w:color="auto"/>
              </w:divBdr>
            </w:div>
          </w:divsChild>
        </w:div>
        <w:div w:id="86732132">
          <w:marLeft w:val="0"/>
          <w:marRight w:val="0"/>
          <w:marTop w:val="0"/>
          <w:marBottom w:val="0"/>
          <w:divBdr>
            <w:top w:val="none" w:sz="0" w:space="0" w:color="auto"/>
            <w:left w:val="none" w:sz="0" w:space="0" w:color="auto"/>
            <w:bottom w:val="none" w:sz="0" w:space="0" w:color="auto"/>
            <w:right w:val="none" w:sz="0" w:space="0" w:color="auto"/>
          </w:divBdr>
        </w:div>
        <w:div w:id="86771203">
          <w:marLeft w:val="0"/>
          <w:marRight w:val="0"/>
          <w:marTop w:val="0"/>
          <w:marBottom w:val="0"/>
          <w:divBdr>
            <w:top w:val="none" w:sz="0" w:space="0" w:color="auto"/>
            <w:left w:val="none" w:sz="0" w:space="0" w:color="auto"/>
            <w:bottom w:val="none" w:sz="0" w:space="0" w:color="auto"/>
            <w:right w:val="none" w:sz="0" w:space="0" w:color="auto"/>
          </w:divBdr>
        </w:div>
        <w:div w:id="86775334">
          <w:marLeft w:val="0"/>
          <w:marRight w:val="0"/>
          <w:marTop w:val="300"/>
          <w:marBottom w:val="0"/>
          <w:divBdr>
            <w:top w:val="none" w:sz="0" w:space="0" w:color="auto"/>
            <w:left w:val="none" w:sz="0" w:space="0" w:color="auto"/>
            <w:bottom w:val="none" w:sz="0" w:space="0" w:color="auto"/>
            <w:right w:val="none" w:sz="0" w:space="0" w:color="auto"/>
          </w:divBdr>
        </w:div>
        <w:div w:id="86775484">
          <w:marLeft w:val="0"/>
          <w:marRight w:val="0"/>
          <w:marTop w:val="0"/>
          <w:marBottom w:val="0"/>
          <w:divBdr>
            <w:top w:val="none" w:sz="0" w:space="0" w:color="auto"/>
            <w:left w:val="none" w:sz="0" w:space="0" w:color="auto"/>
            <w:bottom w:val="none" w:sz="0" w:space="0" w:color="auto"/>
            <w:right w:val="none" w:sz="0" w:space="0" w:color="auto"/>
          </w:divBdr>
        </w:div>
        <w:div w:id="86776025">
          <w:marLeft w:val="0"/>
          <w:marRight w:val="0"/>
          <w:marTop w:val="0"/>
          <w:marBottom w:val="0"/>
          <w:divBdr>
            <w:top w:val="none" w:sz="0" w:space="0" w:color="auto"/>
            <w:left w:val="none" w:sz="0" w:space="0" w:color="auto"/>
            <w:bottom w:val="none" w:sz="0" w:space="0" w:color="auto"/>
            <w:right w:val="none" w:sz="0" w:space="0" w:color="auto"/>
          </w:divBdr>
        </w:div>
        <w:div w:id="86780529">
          <w:marLeft w:val="0"/>
          <w:marRight w:val="0"/>
          <w:marTop w:val="0"/>
          <w:marBottom w:val="0"/>
          <w:divBdr>
            <w:top w:val="none" w:sz="0" w:space="0" w:color="auto"/>
            <w:left w:val="none" w:sz="0" w:space="0" w:color="auto"/>
            <w:bottom w:val="none" w:sz="0" w:space="0" w:color="auto"/>
            <w:right w:val="none" w:sz="0" w:space="0" w:color="auto"/>
          </w:divBdr>
        </w:div>
        <w:div w:id="86847539">
          <w:marLeft w:val="0"/>
          <w:marRight w:val="0"/>
          <w:marTop w:val="300"/>
          <w:marBottom w:val="0"/>
          <w:divBdr>
            <w:top w:val="none" w:sz="0" w:space="0" w:color="auto"/>
            <w:left w:val="none" w:sz="0" w:space="0" w:color="auto"/>
            <w:bottom w:val="none" w:sz="0" w:space="0" w:color="auto"/>
            <w:right w:val="none" w:sz="0" w:space="0" w:color="auto"/>
          </w:divBdr>
          <w:divsChild>
            <w:div w:id="283777843">
              <w:marLeft w:val="0"/>
              <w:marRight w:val="0"/>
              <w:marTop w:val="0"/>
              <w:marBottom w:val="0"/>
              <w:divBdr>
                <w:top w:val="none" w:sz="0" w:space="0" w:color="auto"/>
                <w:left w:val="none" w:sz="0" w:space="0" w:color="auto"/>
                <w:bottom w:val="none" w:sz="0" w:space="0" w:color="auto"/>
                <w:right w:val="none" w:sz="0" w:space="0" w:color="auto"/>
              </w:divBdr>
            </w:div>
          </w:divsChild>
        </w:div>
        <w:div w:id="86848457">
          <w:marLeft w:val="0"/>
          <w:marRight w:val="0"/>
          <w:marTop w:val="0"/>
          <w:marBottom w:val="0"/>
          <w:divBdr>
            <w:top w:val="none" w:sz="0" w:space="0" w:color="auto"/>
            <w:left w:val="none" w:sz="0" w:space="0" w:color="auto"/>
            <w:bottom w:val="none" w:sz="0" w:space="0" w:color="auto"/>
            <w:right w:val="none" w:sz="0" w:space="0" w:color="auto"/>
          </w:divBdr>
        </w:div>
        <w:div w:id="86849381">
          <w:marLeft w:val="0"/>
          <w:marRight w:val="0"/>
          <w:marTop w:val="0"/>
          <w:marBottom w:val="300"/>
          <w:divBdr>
            <w:top w:val="single" w:sz="6" w:space="15" w:color="EDEDED"/>
            <w:left w:val="single" w:sz="6" w:space="15" w:color="EDEDED"/>
            <w:bottom w:val="single" w:sz="6" w:space="15" w:color="EDEDED"/>
            <w:right w:val="single" w:sz="6" w:space="15" w:color="EDEDED"/>
          </w:divBdr>
        </w:div>
        <w:div w:id="86849568">
          <w:marLeft w:val="0"/>
          <w:marRight w:val="0"/>
          <w:marTop w:val="0"/>
          <w:marBottom w:val="0"/>
          <w:divBdr>
            <w:top w:val="none" w:sz="0" w:space="0" w:color="auto"/>
            <w:left w:val="none" w:sz="0" w:space="0" w:color="auto"/>
            <w:bottom w:val="none" w:sz="0" w:space="0" w:color="auto"/>
            <w:right w:val="none" w:sz="0" w:space="0" w:color="auto"/>
          </w:divBdr>
        </w:div>
        <w:div w:id="86849790">
          <w:marLeft w:val="0"/>
          <w:marRight w:val="0"/>
          <w:marTop w:val="300"/>
          <w:marBottom w:val="0"/>
          <w:divBdr>
            <w:top w:val="none" w:sz="0" w:space="0" w:color="auto"/>
            <w:left w:val="none" w:sz="0" w:space="0" w:color="auto"/>
            <w:bottom w:val="none" w:sz="0" w:space="0" w:color="auto"/>
            <w:right w:val="none" w:sz="0" w:space="0" w:color="auto"/>
          </w:divBdr>
        </w:div>
        <w:div w:id="86854996">
          <w:marLeft w:val="0"/>
          <w:marRight w:val="0"/>
          <w:marTop w:val="0"/>
          <w:marBottom w:val="300"/>
          <w:divBdr>
            <w:top w:val="single" w:sz="6" w:space="15" w:color="EDEDED"/>
            <w:left w:val="single" w:sz="6" w:space="15" w:color="EDEDED"/>
            <w:bottom w:val="single" w:sz="6" w:space="15" w:color="EDEDED"/>
            <w:right w:val="single" w:sz="6" w:space="15" w:color="EDEDED"/>
          </w:divBdr>
        </w:div>
        <w:div w:id="86855293">
          <w:marLeft w:val="0"/>
          <w:marRight w:val="0"/>
          <w:marTop w:val="0"/>
          <w:marBottom w:val="0"/>
          <w:divBdr>
            <w:top w:val="none" w:sz="0" w:space="0" w:color="auto"/>
            <w:left w:val="none" w:sz="0" w:space="0" w:color="auto"/>
            <w:bottom w:val="none" w:sz="0" w:space="0" w:color="auto"/>
            <w:right w:val="none" w:sz="0" w:space="0" w:color="auto"/>
          </w:divBdr>
        </w:div>
        <w:div w:id="86855685">
          <w:marLeft w:val="0"/>
          <w:marRight w:val="0"/>
          <w:marTop w:val="0"/>
          <w:marBottom w:val="0"/>
          <w:divBdr>
            <w:top w:val="none" w:sz="0" w:space="0" w:color="auto"/>
            <w:left w:val="none" w:sz="0" w:space="0" w:color="auto"/>
            <w:bottom w:val="none" w:sz="0" w:space="0" w:color="auto"/>
            <w:right w:val="none" w:sz="0" w:space="0" w:color="auto"/>
          </w:divBdr>
        </w:div>
        <w:div w:id="86922360">
          <w:marLeft w:val="0"/>
          <w:marRight w:val="0"/>
          <w:marTop w:val="0"/>
          <w:marBottom w:val="0"/>
          <w:divBdr>
            <w:top w:val="none" w:sz="0" w:space="0" w:color="auto"/>
            <w:left w:val="none" w:sz="0" w:space="0" w:color="auto"/>
            <w:bottom w:val="none" w:sz="0" w:space="0" w:color="auto"/>
            <w:right w:val="none" w:sz="0" w:space="0" w:color="auto"/>
          </w:divBdr>
        </w:div>
        <w:div w:id="86926107">
          <w:marLeft w:val="0"/>
          <w:marRight w:val="0"/>
          <w:marTop w:val="0"/>
          <w:marBottom w:val="0"/>
          <w:divBdr>
            <w:top w:val="none" w:sz="0" w:space="0" w:color="auto"/>
            <w:left w:val="none" w:sz="0" w:space="0" w:color="auto"/>
            <w:bottom w:val="none" w:sz="0" w:space="0" w:color="auto"/>
            <w:right w:val="none" w:sz="0" w:space="0" w:color="auto"/>
          </w:divBdr>
        </w:div>
        <w:div w:id="86927311">
          <w:marLeft w:val="0"/>
          <w:marRight w:val="0"/>
          <w:marTop w:val="0"/>
          <w:marBottom w:val="0"/>
          <w:divBdr>
            <w:top w:val="none" w:sz="0" w:space="0" w:color="auto"/>
            <w:left w:val="none" w:sz="0" w:space="0" w:color="auto"/>
            <w:bottom w:val="none" w:sz="0" w:space="0" w:color="auto"/>
            <w:right w:val="none" w:sz="0" w:space="0" w:color="auto"/>
          </w:divBdr>
        </w:div>
        <w:div w:id="86931530">
          <w:marLeft w:val="0"/>
          <w:marRight w:val="0"/>
          <w:marTop w:val="0"/>
          <w:marBottom w:val="0"/>
          <w:divBdr>
            <w:top w:val="none" w:sz="0" w:space="0" w:color="auto"/>
            <w:left w:val="none" w:sz="0" w:space="0" w:color="auto"/>
            <w:bottom w:val="none" w:sz="0" w:space="0" w:color="auto"/>
            <w:right w:val="none" w:sz="0" w:space="0" w:color="auto"/>
          </w:divBdr>
        </w:div>
        <w:div w:id="86967179">
          <w:marLeft w:val="0"/>
          <w:marRight w:val="0"/>
          <w:marTop w:val="0"/>
          <w:marBottom w:val="0"/>
          <w:divBdr>
            <w:top w:val="none" w:sz="0" w:space="0" w:color="auto"/>
            <w:left w:val="none" w:sz="0" w:space="0" w:color="auto"/>
            <w:bottom w:val="none" w:sz="0" w:space="0" w:color="auto"/>
            <w:right w:val="none" w:sz="0" w:space="0" w:color="auto"/>
          </w:divBdr>
        </w:div>
        <w:div w:id="86970867">
          <w:marLeft w:val="0"/>
          <w:marRight w:val="0"/>
          <w:marTop w:val="0"/>
          <w:marBottom w:val="300"/>
          <w:divBdr>
            <w:top w:val="single" w:sz="6" w:space="15" w:color="EDEDED"/>
            <w:left w:val="single" w:sz="6" w:space="15" w:color="EDEDED"/>
            <w:bottom w:val="single" w:sz="6" w:space="15" w:color="EDEDED"/>
            <w:right w:val="single" w:sz="6" w:space="15" w:color="EDEDED"/>
          </w:divBdr>
        </w:div>
        <w:div w:id="86972053">
          <w:marLeft w:val="0"/>
          <w:marRight w:val="0"/>
          <w:marTop w:val="0"/>
          <w:marBottom w:val="0"/>
          <w:divBdr>
            <w:top w:val="none" w:sz="0" w:space="0" w:color="auto"/>
            <w:left w:val="none" w:sz="0" w:space="0" w:color="auto"/>
            <w:bottom w:val="none" w:sz="0" w:space="0" w:color="auto"/>
            <w:right w:val="none" w:sz="0" w:space="0" w:color="auto"/>
          </w:divBdr>
        </w:div>
        <w:div w:id="86998770">
          <w:marLeft w:val="0"/>
          <w:marRight w:val="0"/>
          <w:marTop w:val="0"/>
          <w:marBottom w:val="0"/>
          <w:divBdr>
            <w:top w:val="none" w:sz="0" w:space="0" w:color="auto"/>
            <w:left w:val="none" w:sz="0" w:space="0" w:color="auto"/>
            <w:bottom w:val="none" w:sz="0" w:space="0" w:color="auto"/>
            <w:right w:val="none" w:sz="0" w:space="0" w:color="auto"/>
          </w:divBdr>
        </w:div>
        <w:div w:id="87040575">
          <w:marLeft w:val="0"/>
          <w:marRight w:val="0"/>
          <w:marTop w:val="0"/>
          <w:marBottom w:val="0"/>
          <w:divBdr>
            <w:top w:val="none" w:sz="0" w:space="0" w:color="auto"/>
            <w:left w:val="none" w:sz="0" w:space="0" w:color="auto"/>
            <w:bottom w:val="none" w:sz="0" w:space="0" w:color="auto"/>
            <w:right w:val="none" w:sz="0" w:space="0" w:color="auto"/>
          </w:divBdr>
          <w:divsChild>
            <w:div w:id="192964879">
              <w:marLeft w:val="0"/>
              <w:marRight w:val="0"/>
              <w:marTop w:val="0"/>
              <w:marBottom w:val="0"/>
              <w:divBdr>
                <w:top w:val="none" w:sz="0" w:space="0" w:color="auto"/>
                <w:left w:val="none" w:sz="0" w:space="0" w:color="auto"/>
                <w:bottom w:val="none" w:sz="0" w:space="0" w:color="auto"/>
                <w:right w:val="none" w:sz="0" w:space="0" w:color="auto"/>
              </w:divBdr>
            </w:div>
          </w:divsChild>
        </w:div>
        <w:div w:id="87041189">
          <w:marLeft w:val="0"/>
          <w:marRight w:val="0"/>
          <w:marTop w:val="0"/>
          <w:marBottom w:val="300"/>
          <w:divBdr>
            <w:top w:val="single" w:sz="6" w:space="15" w:color="EDEDED"/>
            <w:left w:val="single" w:sz="6" w:space="15" w:color="EDEDED"/>
            <w:bottom w:val="single" w:sz="6" w:space="15" w:color="EDEDED"/>
            <w:right w:val="single" w:sz="6" w:space="15" w:color="EDEDED"/>
          </w:divBdr>
        </w:div>
        <w:div w:id="87041919">
          <w:marLeft w:val="0"/>
          <w:marRight w:val="0"/>
          <w:marTop w:val="0"/>
          <w:marBottom w:val="0"/>
          <w:divBdr>
            <w:top w:val="none" w:sz="0" w:space="0" w:color="auto"/>
            <w:left w:val="none" w:sz="0" w:space="0" w:color="auto"/>
            <w:bottom w:val="none" w:sz="0" w:space="0" w:color="auto"/>
            <w:right w:val="none" w:sz="0" w:space="0" w:color="auto"/>
          </w:divBdr>
          <w:divsChild>
            <w:div w:id="633781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7045370">
          <w:marLeft w:val="0"/>
          <w:marRight w:val="0"/>
          <w:marTop w:val="300"/>
          <w:marBottom w:val="0"/>
          <w:divBdr>
            <w:top w:val="none" w:sz="0" w:space="0" w:color="auto"/>
            <w:left w:val="none" w:sz="0" w:space="0" w:color="auto"/>
            <w:bottom w:val="none" w:sz="0" w:space="0" w:color="auto"/>
            <w:right w:val="none" w:sz="0" w:space="0" w:color="auto"/>
          </w:divBdr>
        </w:div>
        <w:div w:id="87047944">
          <w:marLeft w:val="0"/>
          <w:marRight w:val="0"/>
          <w:marTop w:val="300"/>
          <w:marBottom w:val="0"/>
          <w:divBdr>
            <w:top w:val="none" w:sz="0" w:space="0" w:color="auto"/>
            <w:left w:val="none" w:sz="0" w:space="0" w:color="auto"/>
            <w:bottom w:val="none" w:sz="0" w:space="0" w:color="auto"/>
            <w:right w:val="none" w:sz="0" w:space="0" w:color="auto"/>
          </w:divBdr>
        </w:div>
        <w:div w:id="87116679">
          <w:marLeft w:val="0"/>
          <w:marRight w:val="0"/>
          <w:marTop w:val="0"/>
          <w:marBottom w:val="0"/>
          <w:divBdr>
            <w:top w:val="none" w:sz="0" w:space="0" w:color="auto"/>
            <w:left w:val="none" w:sz="0" w:space="0" w:color="auto"/>
            <w:bottom w:val="none" w:sz="0" w:space="0" w:color="auto"/>
            <w:right w:val="none" w:sz="0" w:space="0" w:color="auto"/>
          </w:divBdr>
          <w:divsChild>
            <w:div w:id="364408403">
              <w:marLeft w:val="0"/>
              <w:marRight w:val="0"/>
              <w:marTop w:val="0"/>
              <w:marBottom w:val="0"/>
              <w:divBdr>
                <w:top w:val="none" w:sz="0" w:space="0" w:color="auto"/>
                <w:left w:val="none" w:sz="0" w:space="0" w:color="auto"/>
                <w:bottom w:val="none" w:sz="0" w:space="0" w:color="auto"/>
                <w:right w:val="none" w:sz="0" w:space="0" w:color="auto"/>
              </w:divBdr>
            </w:div>
          </w:divsChild>
        </w:div>
        <w:div w:id="87117867">
          <w:marLeft w:val="0"/>
          <w:marRight w:val="0"/>
          <w:marTop w:val="0"/>
          <w:marBottom w:val="0"/>
          <w:divBdr>
            <w:top w:val="none" w:sz="0" w:space="0" w:color="auto"/>
            <w:left w:val="none" w:sz="0" w:space="0" w:color="auto"/>
            <w:bottom w:val="none" w:sz="0" w:space="0" w:color="auto"/>
            <w:right w:val="none" w:sz="0" w:space="0" w:color="auto"/>
          </w:divBdr>
        </w:div>
        <w:div w:id="87118950">
          <w:marLeft w:val="0"/>
          <w:marRight w:val="0"/>
          <w:marTop w:val="0"/>
          <w:marBottom w:val="0"/>
          <w:divBdr>
            <w:top w:val="none" w:sz="0" w:space="0" w:color="auto"/>
            <w:left w:val="none" w:sz="0" w:space="0" w:color="auto"/>
            <w:bottom w:val="none" w:sz="0" w:space="0" w:color="auto"/>
            <w:right w:val="none" w:sz="0" w:space="0" w:color="auto"/>
          </w:divBdr>
        </w:div>
        <w:div w:id="87121383">
          <w:marLeft w:val="0"/>
          <w:marRight w:val="0"/>
          <w:marTop w:val="0"/>
          <w:marBottom w:val="0"/>
          <w:divBdr>
            <w:top w:val="none" w:sz="0" w:space="0" w:color="auto"/>
            <w:left w:val="none" w:sz="0" w:space="0" w:color="auto"/>
            <w:bottom w:val="none" w:sz="0" w:space="0" w:color="auto"/>
            <w:right w:val="none" w:sz="0" w:space="0" w:color="auto"/>
          </w:divBdr>
        </w:div>
        <w:div w:id="87122330">
          <w:marLeft w:val="0"/>
          <w:marRight w:val="0"/>
          <w:marTop w:val="300"/>
          <w:marBottom w:val="0"/>
          <w:divBdr>
            <w:top w:val="none" w:sz="0" w:space="0" w:color="auto"/>
            <w:left w:val="none" w:sz="0" w:space="0" w:color="auto"/>
            <w:bottom w:val="none" w:sz="0" w:space="0" w:color="auto"/>
            <w:right w:val="none" w:sz="0" w:space="0" w:color="auto"/>
          </w:divBdr>
        </w:div>
        <w:div w:id="87123546">
          <w:marLeft w:val="0"/>
          <w:marRight w:val="0"/>
          <w:marTop w:val="0"/>
          <w:marBottom w:val="0"/>
          <w:divBdr>
            <w:top w:val="none" w:sz="0" w:space="0" w:color="auto"/>
            <w:left w:val="none" w:sz="0" w:space="0" w:color="auto"/>
            <w:bottom w:val="none" w:sz="0" w:space="0" w:color="auto"/>
            <w:right w:val="none" w:sz="0" w:space="0" w:color="auto"/>
          </w:divBdr>
        </w:div>
        <w:div w:id="87164809">
          <w:marLeft w:val="0"/>
          <w:marRight w:val="0"/>
          <w:marTop w:val="0"/>
          <w:marBottom w:val="0"/>
          <w:divBdr>
            <w:top w:val="none" w:sz="0" w:space="0" w:color="auto"/>
            <w:left w:val="none" w:sz="0" w:space="0" w:color="auto"/>
            <w:bottom w:val="none" w:sz="0" w:space="0" w:color="auto"/>
            <w:right w:val="none" w:sz="0" w:space="0" w:color="auto"/>
          </w:divBdr>
        </w:div>
        <w:div w:id="87166622">
          <w:marLeft w:val="0"/>
          <w:marRight w:val="0"/>
          <w:marTop w:val="0"/>
          <w:marBottom w:val="300"/>
          <w:divBdr>
            <w:top w:val="single" w:sz="6" w:space="15" w:color="EDEDED"/>
            <w:left w:val="single" w:sz="6" w:space="15" w:color="EDEDED"/>
            <w:bottom w:val="single" w:sz="6" w:space="15" w:color="EDEDED"/>
            <w:right w:val="single" w:sz="6" w:space="15" w:color="EDEDED"/>
          </w:divBdr>
        </w:div>
        <w:div w:id="87193563">
          <w:marLeft w:val="0"/>
          <w:marRight w:val="0"/>
          <w:marTop w:val="0"/>
          <w:marBottom w:val="300"/>
          <w:divBdr>
            <w:top w:val="single" w:sz="6" w:space="15" w:color="EDEDED"/>
            <w:left w:val="single" w:sz="6" w:space="15" w:color="EDEDED"/>
            <w:bottom w:val="single" w:sz="6" w:space="15" w:color="EDEDED"/>
            <w:right w:val="single" w:sz="6" w:space="15" w:color="EDEDED"/>
          </w:divBdr>
        </w:div>
        <w:div w:id="87234026">
          <w:marLeft w:val="0"/>
          <w:marRight w:val="0"/>
          <w:marTop w:val="300"/>
          <w:marBottom w:val="0"/>
          <w:divBdr>
            <w:top w:val="none" w:sz="0" w:space="0" w:color="auto"/>
            <w:left w:val="none" w:sz="0" w:space="0" w:color="auto"/>
            <w:bottom w:val="none" w:sz="0" w:space="0" w:color="auto"/>
            <w:right w:val="none" w:sz="0" w:space="0" w:color="auto"/>
          </w:divBdr>
        </w:div>
        <w:div w:id="87234751">
          <w:marLeft w:val="0"/>
          <w:marRight w:val="0"/>
          <w:marTop w:val="0"/>
          <w:marBottom w:val="0"/>
          <w:divBdr>
            <w:top w:val="none" w:sz="0" w:space="0" w:color="auto"/>
            <w:left w:val="none" w:sz="0" w:space="0" w:color="auto"/>
            <w:bottom w:val="none" w:sz="0" w:space="0" w:color="auto"/>
            <w:right w:val="none" w:sz="0" w:space="0" w:color="auto"/>
          </w:divBdr>
        </w:div>
        <w:div w:id="87236646">
          <w:marLeft w:val="0"/>
          <w:marRight w:val="0"/>
          <w:marTop w:val="0"/>
          <w:marBottom w:val="0"/>
          <w:divBdr>
            <w:top w:val="none" w:sz="0" w:space="0" w:color="auto"/>
            <w:left w:val="none" w:sz="0" w:space="0" w:color="auto"/>
            <w:bottom w:val="none" w:sz="0" w:space="0" w:color="auto"/>
            <w:right w:val="none" w:sz="0" w:space="0" w:color="auto"/>
          </w:divBdr>
        </w:div>
        <w:div w:id="87236695">
          <w:marLeft w:val="0"/>
          <w:marRight w:val="0"/>
          <w:marTop w:val="0"/>
          <w:marBottom w:val="0"/>
          <w:divBdr>
            <w:top w:val="none" w:sz="0" w:space="0" w:color="auto"/>
            <w:left w:val="none" w:sz="0" w:space="0" w:color="auto"/>
            <w:bottom w:val="none" w:sz="0" w:space="0" w:color="auto"/>
            <w:right w:val="none" w:sz="0" w:space="0" w:color="auto"/>
          </w:divBdr>
        </w:div>
        <w:div w:id="87239680">
          <w:marLeft w:val="0"/>
          <w:marRight w:val="0"/>
          <w:marTop w:val="0"/>
          <w:marBottom w:val="0"/>
          <w:divBdr>
            <w:top w:val="none" w:sz="0" w:space="0" w:color="auto"/>
            <w:left w:val="none" w:sz="0" w:space="0" w:color="auto"/>
            <w:bottom w:val="none" w:sz="0" w:space="0" w:color="auto"/>
            <w:right w:val="none" w:sz="0" w:space="0" w:color="auto"/>
          </w:divBdr>
        </w:div>
        <w:div w:id="87241490">
          <w:marLeft w:val="0"/>
          <w:marRight w:val="0"/>
          <w:marTop w:val="0"/>
          <w:marBottom w:val="0"/>
          <w:divBdr>
            <w:top w:val="none" w:sz="0" w:space="0" w:color="auto"/>
            <w:left w:val="none" w:sz="0" w:space="0" w:color="auto"/>
            <w:bottom w:val="none" w:sz="0" w:space="0" w:color="auto"/>
            <w:right w:val="none" w:sz="0" w:space="0" w:color="auto"/>
          </w:divBdr>
        </w:div>
        <w:div w:id="87315354">
          <w:marLeft w:val="0"/>
          <w:marRight w:val="0"/>
          <w:marTop w:val="0"/>
          <w:marBottom w:val="300"/>
          <w:divBdr>
            <w:top w:val="single" w:sz="6" w:space="15" w:color="EDEDED"/>
            <w:left w:val="single" w:sz="6" w:space="15" w:color="EDEDED"/>
            <w:bottom w:val="single" w:sz="6" w:space="15" w:color="EDEDED"/>
            <w:right w:val="single" w:sz="6" w:space="15" w:color="EDEDED"/>
          </w:divBdr>
        </w:div>
        <w:div w:id="87317434">
          <w:marLeft w:val="0"/>
          <w:marRight w:val="0"/>
          <w:marTop w:val="0"/>
          <w:marBottom w:val="0"/>
          <w:divBdr>
            <w:top w:val="none" w:sz="0" w:space="0" w:color="auto"/>
            <w:left w:val="none" w:sz="0" w:space="0" w:color="auto"/>
            <w:bottom w:val="none" w:sz="0" w:space="0" w:color="auto"/>
            <w:right w:val="none" w:sz="0" w:space="0" w:color="auto"/>
          </w:divBdr>
        </w:div>
        <w:div w:id="87359523">
          <w:marLeft w:val="0"/>
          <w:marRight w:val="0"/>
          <w:marTop w:val="300"/>
          <w:marBottom w:val="0"/>
          <w:divBdr>
            <w:top w:val="none" w:sz="0" w:space="0" w:color="auto"/>
            <w:left w:val="none" w:sz="0" w:space="0" w:color="auto"/>
            <w:bottom w:val="none" w:sz="0" w:space="0" w:color="auto"/>
            <w:right w:val="none" w:sz="0" w:space="0" w:color="auto"/>
          </w:divBdr>
        </w:div>
        <w:div w:id="87384669">
          <w:marLeft w:val="0"/>
          <w:marRight w:val="0"/>
          <w:marTop w:val="0"/>
          <w:marBottom w:val="0"/>
          <w:divBdr>
            <w:top w:val="none" w:sz="0" w:space="0" w:color="auto"/>
            <w:left w:val="none" w:sz="0" w:space="0" w:color="auto"/>
            <w:bottom w:val="none" w:sz="0" w:space="0" w:color="auto"/>
            <w:right w:val="none" w:sz="0" w:space="0" w:color="auto"/>
          </w:divBdr>
        </w:div>
        <w:div w:id="87389370">
          <w:marLeft w:val="0"/>
          <w:marRight w:val="0"/>
          <w:marTop w:val="0"/>
          <w:marBottom w:val="0"/>
          <w:divBdr>
            <w:top w:val="none" w:sz="0" w:space="0" w:color="auto"/>
            <w:left w:val="none" w:sz="0" w:space="0" w:color="auto"/>
            <w:bottom w:val="none" w:sz="0" w:space="0" w:color="auto"/>
            <w:right w:val="none" w:sz="0" w:space="0" w:color="auto"/>
          </w:divBdr>
        </w:div>
        <w:div w:id="87391960">
          <w:marLeft w:val="0"/>
          <w:marRight w:val="0"/>
          <w:marTop w:val="0"/>
          <w:marBottom w:val="0"/>
          <w:divBdr>
            <w:top w:val="none" w:sz="0" w:space="0" w:color="auto"/>
            <w:left w:val="none" w:sz="0" w:space="0" w:color="auto"/>
            <w:bottom w:val="none" w:sz="0" w:space="0" w:color="auto"/>
            <w:right w:val="none" w:sz="0" w:space="0" w:color="auto"/>
          </w:divBdr>
        </w:div>
        <w:div w:id="87428719">
          <w:marLeft w:val="0"/>
          <w:marRight w:val="0"/>
          <w:marTop w:val="0"/>
          <w:marBottom w:val="0"/>
          <w:divBdr>
            <w:top w:val="none" w:sz="0" w:space="0" w:color="auto"/>
            <w:left w:val="none" w:sz="0" w:space="0" w:color="auto"/>
            <w:bottom w:val="none" w:sz="0" w:space="0" w:color="auto"/>
            <w:right w:val="none" w:sz="0" w:space="0" w:color="auto"/>
          </w:divBdr>
        </w:div>
        <w:div w:id="87429724">
          <w:marLeft w:val="0"/>
          <w:marRight w:val="0"/>
          <w:marTop w:val="0"/>
          <w:marBottom w:val="0"/>
          <w:divBdr>
            <w:top w:val="none" w:sz="0" w:space="0" w:color="auto"/>
            <w:left w:val="none" w:sz="0" w:space="0" w:color="auto"/>
            <w:bottom w:val="none" w:sz="0" w:space="0" w:color="auto"/>
            <w:right w:val="none" w:sz="0" w:space="0" w:color="auto"/>
          </w:divBdr>
        </w:div>
        <w:div w:id="87431465">
          <w:marLeft w:val="0"/>
          <w:marRight w:val="0"/>
          <w:marTop w:val="0"/>
          <w:marBottom w:val="0"/>
          <w:divBdr>
            <w:top w:val="none" w:sz="0" w:space="0" w:color="auto"/>
            <w:left w:val="none" w:sz="0" w:space="0" w:color="auto"/>
            <w:bottom w:val="none" w:sz="0" w:space="0" w:color="auto"/>
            <w:right w:val="none" w:sz="0" w:space="0" w:color="auto"/>
          </w:divBdr>
        </w:div>
        <w:div w:id="87434728">
          <w:marLeft w:val="0"/>
          <w:marRight w:val="0"/>
          <w:marTop w:val="0"/>
          <w:marBottom w:val="0"/>
          <w:divBdr>
            <w:top w:val="none" w:sz="0" w:space="0" w:color="auto"/>
            <w:left w:val="none" w:sz="0" w:space="0" w:color="auto"/>
            <w:bottom w:val="none" w:sz="0" w:space="0" w:color="auto"/>
            <w:right w:val="none" w:sz="0" w:space="0" w:color="auto"/>
          </w:divBdr>
        </w:div>
        <w:div w:id="87502105">
          <w:marLeft w:val="0"/>
          <w:marRight w:val="0"/>
          <w:marTop w:val="0"/>
          <w:marBottom w:val="0"/>
          <w:divBdr>
            <w:top w:val="none" w:sz="0" w:space="0" w:color="auto"/>
            <w:left w:val="none" w:sz="0" w:space="0" w:color="auto"/>
            <w:bottom w:val="none" w:sz="0" w:space="0" w:color="auto"/>
            <w:right w:val="none" w:sz="0" w:space="0" w:color="auto"/>
          </w:divBdr>
        </w:div>
        <w:div w:id="87503106">
          <w:marLeft w:val="0"/>
          <w:marRight w:val="0"/>
          <w:marTop w:val="0"/>
          <w:marBottom w:val="0"/>
          <w:divBdr>
            <w:top w:val="none" w:sz="0" w:space="0" w:color="auto"/>
            <w:left w:val="none" w:sz="0" w:space="0" w:color="auto"/>
            <w:bottom w:val="none" w:sz="0" w:space="0" w:color="auto"/>
            <w:right w:val="none" w:sz="0" w:space="0" w:color="auto"/>
          </w:divBdr>
        </w:div>
        <w:div w:id="87505732">
          <w:marLeft w:val="0"/>
          <w:marRight w:val="0"/>
          <w:marTop w:val="0"/>
          <w:marBottom w:val="0"/>
          <w:divBdr>
            <w:top w:val="none" w:sz="0" w:space="0" w:color="auto"/>
            <w:left w:val="none" w:sz="0" w:space="0" w:color="auto"/>
            <w:bottom w:val="none" w:sz="0" w:space="0" w:color="auto"/>
            <w:right w:val="none" w:sz="0" w:space="0" w:color="auto"/>
          </w:divBdr>
        </w:div>
        <w:div w:id="87507395">
          <w:marLeft w:val="0"/>
          <w:marRight w:val="0"/>
          <w:marTop w:val="0"/>
          <w:marBottom w:val="0"/>
          <w:divBdr>
            <w:top w:val="none" w:sz="0" w:space="0" w:color="auto"/>
            <w:left w:val="none" w:sz="0" w:space="0" w:color="auto"/>
            <w:bottom w:val="none" w:sz="0" w:space="0" w:color="auto"/>
            <w:right w:val="none" w:sz="0" w:space="0" w:color="auto"/>
          </w:divBdr>
        </w:div>
        <w:div w:id="87509893">
          <w:marLeft w:val="0"/>
          <w:marRight w:val="0"/>
          <w:marTop w:val="0"/>
          <w:marBottom w:val="0"/>
          <w:divBdr>
            <w:top w:val="none" w:sz="0" w:space="0" w:color="auto"/>
            <w:left w:val="none" w:sz="0" w:space="0" w:color="auto"/>
            <w:bottom w:val="none" w:sz="0" w:space="0" w:color="auto"/>
            <w:right w:val="none" w:sz="0" w:space="0" w:color="auto"/>
          </w:divBdr>
        </w:div>
        <w:div w:id="87577436">
          <w:marLeft w:val="0"/>
          <w:marRight w:val="0"/>
          <w:marTop w:val="0"/>
          <w:marBottom w:val="0"/>
          <w:divBdr>
            <w:top w:val="none" w:sz="0" w:space="0" w:color="auto"/>
            <w:left w:val="none" w:sz="0" w:space="0" w:color="auto"/>
            <w:bottom w:val="none" w:sz="0" w:space="0" w:color="auto"/>
            <w:right w:val="none" w:sz="0" w:space="0" w:color="auto"/>
          </w:divBdr>
          <w:divsChild>
            <w:div w:id="136840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7578816">
          <w:marLeft w:val="0"/>
          <w:marRight w:val="0"/>
          <w:marTop w:val="0"/>
          <w:marBottom w:val="0"/>
          <w:divBdr>
            <w:top w:val="none" w:sz="0" w:space="0" w:color="auto"/>
            <w:left w:val="none" w:sz="0" w:space="0" w:color="auto"/>
            <w:bottom w:val="none" w:sz="0" w:space="0" w:color="auto"/>
            <w:right w:val="none" w:sz="0" w:space="0" w:color="auto"/>
          </w:divBdr>
        </w:div>
        <w:div w:id="87580968">
          <w:marLeft w:val="0"/>
          <w:marRight w:val="0"/>
          <w:marTop w:val="0"/>
          <w:marBottom w:val="0"/>
          <w:divBdr>
            <w:top w:val="none" w:sz="0" w:space="0" w:color="auto"/>
            <w:left w:val="none" w:sz="0" w:space="0" w:color="auto"/>
            <w:bottom w:val="none" w:sz="0" w:space="0" w:color="auto"/>
            <w:right w:val="none" w:sz="0" w:space="0" w:color="auto"/>
          </w:divBdr>
        </w:div>
        <w:div w:id="87583638">
          <w:marLeft w:val="0"/>
          <w:marRight w:val="0"/>
          <w:marTop w:val="300"/>
          <w:marBottom w:val="0"/>
          <w:divBdr>
            <w:top w:val="none" w:sz="0" w:space="0" w:color="auto"/>
            <w:left w:val="none" w:sz="0" w:space="0" w:color="auto"/>
            <w:bottom w:val="none" w:sz="0" w:space="0" w:color="auto"/>
            <w:right w:val="none" w:sz="0" w:space="0" w:color="auto"/>
          </w:divBdr>
        </w:div>
        <w:div w:id="87585240">
          <w:marLeft w:val="0"/>
          <w:marRight w:val="0"/>
          <w:marTop w:val="300"/>
          <w:marBottom w:val="0"/>
          <w:divBdr>
            <w:top w:val="none" w:sz="0" w:space="0" w:color="auto"/>
            <w:left w:val="none" w:sz="0" w:space="0" w:color="auto"/>
            <w:bottom w:val="none" w:sz="0" w:space="0" w:color="auto"/>
            <w:right w:val="none" w:sz="0" w:space="0" w:color="auto"/>
          </w:divBdr>
        </w:div>
        <w:div w:id="87585718">
          <w:marLeft w:val="0"/>
          <w:marRight w:val="0"/>
          <w:marTop w:val="0"/>
          <w:marBottom w:val="0"/>
          <w:divBdr>
            <w:top w:val="none" w:sz="0" w:space="0" w:color="auto"/>
            <w:left w:val="none" w:sz="0" w:space="0" w:color="auto"/>
            <w:bottom w:val="none" w:sz="0" w:space="0" w:color="auto"/>
            <w:right w:val="none" w:sz="0" w:space="0" w:color="auto"/>
          </w:divBdr>
        </w:div>
        <w:div w:id="87627706">
          <w:marLeft w:val="0"/>
          <w:marRight w:val="0"/>
          <w:marTop w:val="0"/>
          <w:marBottom w:val="0"/>
          <w:divBdr>
            <w:top w:val="none" w:sz="0" w:space="0" w:color="auto"/>
            <w:left w:val="none" w:sz="0" w:space="0" w:color="auto"/>
            <w:bottom w:val="none" w:sz="0" w:space="0" w:color="auto"/>
            <w:right w:val="none" w:sz="0" w:space="0" w:color="auto"/>
          </w:divBdr>
        </w:div>
        <w:div w:id="87627747">
          <w:marLeft w:val="0"/>
          <w:marRight w:val="0"/>
          <w:marTop w:val="0"/>
          <w:marBottom w:val="0"/>
          <w:divBdr>
            <w:top w:val="none" w:sz="0" w:space="0" w:color="auto"/>
            <w:left w:val="none" w:sz="0" w:space="0" w:color="auto"/>
            <w:bottom w:val="none" w:sz="0" w:space="0" w:color="auto"/>
            <w:right w:val="none" w:sz="0" w:space="0" w:color="auto"/>
          </w:divBdr>
        </w:div>
        <w:div w:id="87628989">
          <w:marLeft w:val="0"/>
          <w:marRight w:val="0"/>
          <w:marTop w:val="300"/>
          <w:marBottom w:val="0"/>
          <w:divBdr>
            <w:top w:val="none" w:sz="0" w:space="0" w:color="auto"/>
            <w:left w:val="none" w:sz="0" w:space="0" w:color="auto"/>
            <w:bottom w:val="none" w:sz="0" w:space="0" w:color="auto"/>
            <w:right w:val="none" w:sz="0" w:space="0" w:color="auto"/>
          </w:divBdr>
        </w:div>
        <w:div w:id="87652704">
          <w:marLeft w:val="0"/>
          <w:marRight w:val="0"/>
          <w:marTop w:val="0"/>
          <w:marBottom w:val="0"/>
          <w:divBdr>
            <w:top w:val="none" w:sz="0" w:space="0" w:color="auto"/>
            <w:left w:val="none" w:sz="0" w:space="0" w:color="auto"/>
            <w:bottom w:val="none" w:sz="0" w:space="0" w:color="auto"/>
            <w:right w:val="none" w:sz="0" w:space="0" w:color="auto"/>
          </w:divBdr>
        </w:div>
        <w:div w:id="87770422">
          <w:marLeft w:val="0"/>
          <w:marRight w:val="0"/>
          <w:marTop w:val="0"/>
          <w:marBottom w:val="0"/>
          <w:divBdr>
            <w:top w:val="none" w:sz="0" w:space="0" w:color="auto"/>
            <w:left w:val="none" w:sz="0" w:space="0" w:color="auto"/>
            <w:bottom w:val="none" w:sz="0" w:space="0" w:color="auto"/>
            <w:right w:val="none" w:sz="0" w:space="0" w:color="auto"/>
          </w:divBdr>
          <w:divsChild>
            <w:div w:id="11076218">
              <w:marLeft w:val="0"/>
              <w:marRight w:val="0"/>
              <w:marTop w:val="0"/>
              <w:marBottom w:val="0"/>
              <w:divBdr>
                <w:top w:val="none" w:sz="0" w:space="0" w:color="auto"/>
                <w:left w:val="none" w:sz="0" w:space="0" w:color="auto"/>
                <w:bottom w:val="none" w:sz="0" w:space="0" w:color="auto"/>
                <w:right w:val="none" w:sz="0" w:space="0" w:color="auto"/>
              </w:divBdr>
            </w:div>
          </w:divsChild>
        </w:div>
        <w:div w:id="87771321">
          <w:marLeft w:val="0"/>
          <w:marRight w:val="0"/>
          <w:marTop w:val="0"/>
          <w:marBottom w:val="0"/>
          <w:divBdr>
            <w:top w:val="none" w:sz="0" w:space="0" w:color="auto"/>
            <w:left w:val="none" w:sz="0" w:space="0" w:color="auto"/>
            <w:bottom w:val="none" w:sz="0" w:space="0" w:color="auto"/>
            <w:right w:val="none" w:sz="0" w:space="0" w:color="auto"/>
          </w:divBdr>
        </w:div>
        <w:div w:id="87773878">
          <w:marLeft w:val="0"/>
          <w:marRight w:val="0"/>
          <w:marTop w:val="0"/>
          <w:marBottom w:val="300"/>
          <w:divBdr>
            <w:top w:val="single" w:sz="6" w:space="15" w:color="EDEDED"/>
            <w:left w:val="single" w:sz="6" w:space="15" w:color="EDEDED"/>
            <w:bottom w:val="single" w:sz="6" w:space="15" w:color="EDEDED"/>
            <w:right w:val="single" w:sz="6" w:space="15" w:color="EDEDED"/>
          </w:divBdr>
        </w:div>
        <w:div w:id="87775581">
          <w:marLeft w:val="0"/>
          <w:marRight w:val="0"/>
          <w:marTop w:val="0"/>
          <w:marBottom w:val="0"/>
          <w:divBdr>
            <w:top w:val="none" w:sz="0" w:space="0" w:color="auto"/>
            <w:left w:val="none" w:sz="0" w:space="0" w:color="auto"/>
            <w:bottom w:val="none" w:sz="0" w:space="0" w:color="auto"/>
            <w:right w:val="none" w:sz="0" w:space="0" w:color="auto"/>
          </w:divBdr>
        </w:div>
        <w:div w:id="87776164">
          <w:marLeft w:val="0"/>
          <w:marRight w:val="0"/>
          <w:marTop w:val="0"/>
          <w:marBottom w:val="0"/>
          <w:divBdr>
            <w:top w:val="none" w:sz="0" w:space="0" w:color="auto"/>
            <w:left w:val="none" w:sz="0" w:space="0" w:color="auto"/>
            <w:bottom w:val="none" w:sz="0" w:space="0" w:color="auto"/>
            <w:right w:val="none" w:sz="0" w:space="0" w:color="auto"/>
          </w:divBdr>
        </w:div>
        <w:div w:id="87778719">
          <w:marLeft w:val="0"/>
          <w:marRight w:val="0"/>
          <w:marTop w:val="0"/>
          <w:marBottom w:val="0"/>
          <w:divBdr>
            <w:top w:val="none" w:sz="0" w:space="0" w:color="auto"/>
            <w:left w:val="none" w:sz="0" w:space="0" w:color="auto"/>
            <w:bottom w:val="none" w:sz="0" w:space="0" w:color="auto"/>
            <w:right w:val="none" w:sz="0" w:space="0" w:color="auto"/>
          </w:divBdr>
        </w:div>
        <w:div w:id="87779491">
          <w:marLeft w:val="0"/>
          <w:marRight w:val="0"/>
          <w:marTop w:val="0"/>
          <w:marBottom w:val="0"/>
          <w:divBdr>
            <w:top w:val="none" w:sz="0" w:space="0" w:color="auto"/>
            <w:left w:val="none" w:sz="0" w:space="0" w:color="auto"/>
            <w:bottom w:val="none" w:sz="0" w:space="0" w:color="auto"/>
            <w:right w:val="none" w:sz="0" w:space="0" w:color="auto"/>
          </w:divBdr>
          <w:divsChild>
            <w:div w:id="373849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7821133">
          <w:marLeft w:val="0"/>
          <w:marRight w:val="0"/>
          <w:marTop w:val="0"/>
          <w:marBottom w:val="0"/>
          <w:divBdr>
            <w:top w:val="none" w:sz="0" w:space="0" w:color="auto"/>
            <w:left w:val="none" w:sz="0" w:space="0" w:color="auto"/>
            <w:bottom w:val="none" w:sz="0" w:space="0" w:color="auto"/>
            <w:right w:val="none" w:sz="0" w:space="0" w:color="auto"/>
          </w:divBdr>
        </w:div>
        <w:div w:id="87846437">
          <w:marLeft w:val="0"/>
          <w:marRight w:val="0"/>
          <w:marTop w:val="0"/>
          <w:marBottom w:val="0"/>
          <w:divBdr>
            <w:top w:val="none" w:sz="0" w:space="0" w:color="auto"/>
            <w:left w:val="none" w:sz="0" w:space="0" w:color="auto"/>
            <w:bottom w:val="none" w:sz="0" w:space="0" w:color="auto"/>
            <w:right w:val="none" w:sz="0" w:space="0" w:color="auto"/>
          </w:divBdr>
        </w:div>
        <w:div w:id="87847979">
          <w:marLeft w:val="0"/>
          <w:marRight w:val="0"/>
          <w:marTop w:val="0"/>
          <w:marBottom w:val="0"/>
          <w:divBdr>
            <w:top w:val="none" w:sz="0" w:space="0" w:color="auto"/>
            <w:left w:val="none" w:sz="0" w:space="0" w:color="auto"/>
            <w:bottom w:val="none" w:sz="0" w:space="0" w:color="auto"/>
            <w:right w:val="none" w:sz="0" w:space="0" w:color="auto"/>
          </w:divBdr>
        </w:div>
        <w:div w:id="87890601">
          <w:marLeft w:val="0"/>
          <w:marRight w:val="0"/>
          <w:marTop w:val="300"/>
          <w:marBottom w:val="0"/>
          <w:divBdr>
            <w:top w:val="none" w:sz="0" w:space="0" w:color="auto"/>
            <w:left w:val="none" w:sz="0" w:space="0" w:color="auto"/>
            <w:bottom w:val="none" w:sz="0" w:space="0" w:color="auto"/>
            <w:right w:val="none" w:sz="0" w:space="0" w:color="auto"/>
          </w:divBdr>
        </w:div>
        <w:div w:id="87894038">
          <w:marLeft w:val="0"/>
          <w:marRight w:val="0"/>
          <w:marTop w:val="0"/>
          <w:marBottom w:val="0"/>
          <w:divBdr>
            <w:top w:val="none" w:sz="0" w:space="0" w:color="auto"/>
            <w:left w:val="none" w:sz="0" w:space="0" w:color="auto"/>
            <w:bottom w:val="none" w:sz="0" w:space="0" w:color="auto"/>
            <w:right w:val="none" w:sz="0" w:space="0" w:color="auto"/>
          </w:divBdr>
        </w:div>
        <w:div w:id="87895031">
          <w:marLeft w:val="0"/>
          <w:marRight w:val="0"/>
          <w:marTop w:val="0"/>
          <w:marBottom w:val="0"/>
          <w:divBdr>
            <w:top w:val="none" w:sz="0" w:space="0" w:color="auto"/>
            <w:left w:val="none" w:sz="0" w:space="0" w:color="auto"/>
            <w:bottom w:val="none" w:sz="0" w:space="0" w:color="auto"/>
            <w:right w:val="none" w:sz="0" w:space="0" w:color="auto"/>
          </w:divBdr>
        </w:div>
        <w:div w:id="87964509">
          <w:marLeft w:val="0"/>
          <w:marRight w:val="0"/>
          <w:marTop w:val="0"/>
          <w:marBottom w:val="0"/>
          <w:divBdr>
            <w:top w:val="none" w:sz="0" w:space="0" w:color="auto"/>
            <w:left w:val="none" w:sz="0" w:space="0" w:color="auto"/>
            <w:bottom w:val="none" w:sz="0" w:space="0" w:color="auto"/>
            <w:right w:val="none" w:sz="0" w:space="0" w:color="auto"/>
          </w:divBdr>
        </w:div>
        <w:div w:id="87964616">
          <w:marLeft w:val="0"/>
          <w:marRight w:val="0"/>
          <w:marTop w:val="0"/>
          <w:marBottom w:val="0"/>
          <w:divBdr>
            <w:top w:val="none" w:sz="0" w:space="0" w:color="auto"/>
            <w:left w:val="none" w:sz="0" w:space="0" w:color="auto"/>
            <w:bottom w:val="none" w:sz="0" w:space="0" w:color="auto"/>
            <w:right w:val="none" w:sz="0" w:space="0" w:color="auto"/>
          </w:divBdr>
        </w:div>
        <w:div w:id="87966398">
          <w:marLeft w:val="0"/>
          <w:marRight w:val="0"/>
          <w:marTop w:val="0"/>
          <w:marBottom w:val="0"/>
          <w:divBdr>
            <w:top w:val="none" w:sz="0" w:space="0" w:color="auto"/>
            <w:left w:val="none" w:sz="0" w:space="0" w:color="auto"/>
            <w:bottom w:val="none" w:sz="0" w:space="0" w:color="auto"/>
            <w:right w:val="none" w:sz="0" w:space="0" w:color="auto"/>
          </w:divBdr>
          <w:divsChild>
            <w:div w:id="160437813">
              <w:marLeft w:val="0"/>
              <w:marRight w:val="0"/>
              <w:marTop w:val="0"/>
              <w:marBottom w:val="0"/>
              <w:divBdr>
                <w:top w:val="none" w:sz="0" w:space="0" w:color="auto"/>
                <w:left w:val="none" w:sz="0" w:space="0" w:color="auto"/>
                <w:bottom w:val="none" w:sz="0" w:space="0" w:color="auto"/>
                <w:right w:val="none" w:sz="0" w:space="0" w:color="auto"/>
              </w:divBdr>
            </w:div>
          </w:divsChild>
        </w:div>
        <w:div w:id="87971059">
          <w:marLeft w:val="0"/>
          <w:marRight w:val="0"/>
          <w:marTop w:val="0"/>
          <w:marBottom w:val="0"/>
          <w:divBdr>
            <w:top w:val="none" w:sz="0" w:space="0" w:color="auto"/>
            <w:left w:val="none" w:sz="0" w:space="0" w:color="auto"/>
            <w:bottom w:val="none" w:sz="0" w:space="0" w:color="auto"/>
            <w:right w:val="none" w:sz="0" w:space="0" w:color="auto"/>
          </w:divBdr>
        </w:div>
        <w:div w:id="88015229">
          <w:marLeft w:val="0"/>
          <w:marRight w:val="0"/>
          <w:marTop w:val="0"/>
          <w:marBottom w:val="300"/>
          <w:divBdr>
            <w:top w:val="single" w:sz="6" w:space="15" w:color="EDEDED"/>
            <w:left w:val="single" w:sz="6" w:space="15" w:color="EDEDED"/>
            <w:bottom w:val="single" w:sz="6" w:space="15" w:color="EDEDED"/>
            <w:right w:val="single" w:sz="6" w:space="15" w:color="EDEDED"/>
          </w:divBdr>
        </w:div>
        <w:div w:id="88015874">
          <w:marLeft w:val="0"/>
          <w:marRight w:val="0"/>
          <w:marTop w:val="0"/>
          <w:marBottom w:val="0"/>
          <w:divBdr>
            <w:top w:val="none" w:sz="0" w:space="0" w:color="auto"/>
            <w:left w:val="none" w:sz="0" w:space="0" w:color="auto"/>
            <w:bottom w:val="none" w:sz="0" w:space="0" w:color="auto"/>
            <w:right w:val="none" w:sz="0" w:space="0" w:color="auto"/>
          </w:divBdr>
        </w:div>
        <w:div w:id="88015927">
          <w:marLeft w:val="0"/>
          <w:marRight w:val="0"/>
          <w:marTop w:val="0"/>
          <w:marBottom w:val="0"/>
          <w:divBdr>
            <w:top w:val="none" w:sz="0" w:space="0" w:color="auto"/>
            <w:left w:val="none" w:sz="0" w:space="0" w:color="auto"/>
            <w:bottom w:val="none" w:sz="0" w:space="0" w:color="auto"/>
            <w:right w:val="none" w:sz="0" w:space="0" w:color="auto"/>
          </w:divBdr>
        </w:div>
        <w:div w:id="88045509">
          <w:marLeft w:val="0"/>
          <w:marRight w:val="0"/>
          <w:marTop w:val="0"/>
          <w:marBottom w:val="0"/>
          <w:divBdr>
            <w:top w:val="none" w:sz="0" w:space="0" w:color="auto"/>
            <w:left w:val="none" w:sz="0" w:space="0" w:color="auto"/>
            <w:bottom w:val="none" w:sz="0" w:space="0" w:color="auto"/>
            <w:right w:val="none" w:sz="0" w:space="0" w:color="auto"/>
          </w:divBdr>
        </w:div>
        <w:div w:id="88084904">
          <w:marLeft w:val="0"/>
          <w:marRight w:val="0"/>
          <w:marTop w:val="0"/>
          <w:marBottom w:val="0"/>
          <w:divBdr>
            <w:top w:val="none" w:sz="0" w:space="0" w:color="auto"/>
            <w:left w:val="none" w:sz="0" w:space="0" w:color="auto"/>
            <w:bottom w:val="none" w:sz="0" w:space="0" w:color="auto"/>
            <w:right w:val="none" w:sz="0" w:space="0" w:color="auto"/>
          </w:divBdr>
        </w:div>
        <w:div w:id="88086156">
          <w:marLeft w:val="0"/>
          <w:marRight w:val="0"/>
          <w:marTop w:val="300"/>
          <w:marBottom w:val="0"/>
          <w:divBdr>
            <w:top w:val="none" w:sz="0" w:space="0" w:color="auto"/>
            <w:left w:val="none" w:sz="0" w:space="0" w:color="auto"/>
            <w:bottom w:val="none" w:sz="0" w:space="0" w:color="auto"/>
            <w:right w:val="none" w:sz="0" w:space="0" w:color="auto"/>
          </w:divBdr>
        </w:div>
        <w:div w:id="88091105">
          <w:marLeft w:val="0"/>
          <w:marRight w:val="0"/>
          <w:marTop w:val="300"/>
          <w:marBottom w:val="0"/>
          <w:divBdr>
            <w:top w:val="none" w:sz="0" w:space="0" w:color="auto"/>
            <w:left w:val="none" w:sz="0" w:space="0" w:color="auto"/>
            <w:bottom w:val="none" w:sz="0" w:space="0" w:color="auto"/>
            <w:right w:val="none" w:sz="0" w:space="0" w:color="auto"/>
          </w:divBdr>
        </w:div>
        <w:div w:id="88157912">
          <w:marLeft w:val="0"/>
          <w:marRight w:val="0"/>
          <w:marTop w:val="0"/>
          <w:marBottom w:val="300"/>
          <w:divBdr>
            <w:top w:val="single" w:sz="6" w:space="15" w:color="EDEDED"/>
            <w:left w:val="single" w:sz="6" w:space="15" w:color="EDEDED"/>
            <w:bottom w:val="single" w:sz="6" w:space="15" w:color="EDEDED"/>
            <w:right w:val="single" w:sz="6" w:space="15" w:color="EDEDED"/>
          </w:divBdr>
        </w:div>
        <w:div w:id="88158918">
          <w:marLeft w:val="0"/>
          <w:marRight w:val="0"/>
          <w:marTop w:val="0"/>
          <w:marBottom w:val="0"/>
          <w:divBdr>
            <w:top w:val="none" w:sz="0" w:space="0" w:color="auto"/>
            <w:left w:val="none" w:sz="0" w:space="0" w:color="auto"/>
            <w:bottom w:val="none" w:sz="0" w:space="0" w:color="auto"/>
            <w:right w:val="none" w:sz="0" w:space="0" w:color="auto"/>
          </w:divBdr>
        </w:div>
        <w:div w:id="88160660">
          <w:marLeft w:val="0"/>
          <w:marRight w:val="0"/>
          <w:marTop w:val="0"/>
          <w:marBottom w:val="0"/>
          <w:divBdr>
            <w:top w:val="none" w:sz="0" w:space="0" w:color="auto"/>
            <w:left w:val="none" w:sz="0" w:space="0" w:color="auto"/>
            <w:bottom w:val="none" w:sz="0" w:space="0" w:color="auto"/>
            <w:right w:val="none" w:sz="0" w:space="0" w:color="auto"/>
          </w:divBdr>
          <w:divsChild>
            <w:div w:id="366419323">
              <w:marLeft w:val="0"/>
              <w:marRight w:val="0"/>
              <w:marTop w:val="0"/>
              <w:marBottom w:val="0"/>
              <w:divBdr>
                <w:top w:val="none" w:sz="0" w:space="0" w:color="auto"/>
                <w:left w:val="none" w:sz="0" w:space="0" w:color="auto"/>
                <w:bottom w:val="none" w:sz="0" w:space="0" w:color="auto"/>
                <w:right w:val="none" w:sz="0" w:space="0" w:color="auto"/>
              </w:divBdr>
            </w:div>
          </w:divsChild>
        </w:div>
        <w:div w:id="88162448">
          <w:marLeft w:val="0"/>
          <w:marRight w:val="0"/>
          <w:marTop w:val="0"/>
          <w:marBottom w:val="0"/>
          <w:divBdr>
            <w:top w:val="none" w:sz="0" w:space="0" w:color="auto"/>
            <w:left w:val="none" w:sz="0" w:space="0" w:color="auto"/>
            <w:bottom w:val="none" w:sz="0" w:space="0" w:color="auto"/>
            <w:right w:val="none" w:sz="0" w:space="0" w:color="auto"/>
          </w:divBdr>
        </w:div>
        <w:div w:id="88162802">
          <w:marLeft w:val="0"/>
          <w:marRight w:val="0"/>
          <w:marTop w:val="0"/>
          <w:marBottom w:val="0"/>
          <w:divBdr>
            <w:top w:val="none" w:sz="0" w:space="0" w:color="auto"/>
            <w:left w:val="none" w:sz="0" w:space="0" w:color="auto"/>
            <w:bottom w:val="none" w:sz="0" w:space="0" w:color="auto"/>
            <w:right w:val="none" w:sz="0" w:space="0" w:color="auto"/>
          </w:divBdr>
        </w:div>
        <w:div w:id="88165493">
          <w:marLeft w:val="0"/>
          <w:marRight w:val="0"/>
          <w:marTop w:val="0"/>
          <w:marBottom w:val="0"/>
          <w:divBdr>
            <w:top w:val="none" w:sz="0" w:space="0" w:color="auto"/>
            <w:left w:val="none" w:sz="0" w:space="0" w:color="auto"/>
            <w:bottom w:val="none" w:sz="0" w:space="0" w:color="auto"/>
            <w:right w:val="none" w:sz="0" w:space="0" w:color="auto"/>
          </w:divBdr>
        </w:div>
        <w:div w:id="88232514">
          <w:marLeft w:val="0"/>
          <w:marRight w:val="0"/>
          <w:marTop w:val="0"/>
          <w:marBottom w:val="300"/>
          <w:divBdr>
            <w:top w:val="single" w:sz="6" w:space="15" w:color="EDEDED"/>
            <w:left w:val="single" w:sz="6" w:space="15" w:color="EDEDED"/>
            <w:bottom w:val="single" w:sz="6" w:space="15" w:color="EDEDED"/>
            <w:right w:val="single" w:sz="6" w:space="15" w:color="EDEDED"/>
          </w:divBdr>
        </w:div>
        <w:div w:id="88233148">
          <w:marLeft w:val="0"/>
          <w:marRight w:val="0"/>
          <w:marTop w:val="0"/>
          <w:marBottom w:val="0"/>
          <w:divBdr>
            <w:top w:val="none" w:sz="0" w:space="0" w:color="auto"/>
            <w:left w:val="none" w:sz="0" w:space="0" w:color="auto"/>
            <w:bottom w:val="none" w:sz="0" w:space="0" w:color="auto"/>
            <w:right w:val="none" w:sz="0" w:space="0" w:color="auto"/>
          </w:divBdr>
        </w:div>
        <w:div w:id="88233401">
          <w:marLeft w:val="0"/>
          <w:marRight w:val="0"/>
          <w:marTop w:val="0"/>
          <w:marBottom w:val="300"/>
          <w:divBdr>
            <w:top w:val="single" w:sz="6" w:space="15" w:color="EDEDED"/>
            <w:left w:val="single" w:sz="6" w:space="15" w:color="EDEDED"/>
            <w:bottom w:val="single" w:sz="6" w:space="15" w:color="EDEDED"/>
            <w:right w:val="single" w:sz="6" w:space="15" w:color="EDEDED"/>
          </w:divBdr>
        </w:div>
        <w:div w:id="88235200">
          <w:marLeft w:val="0"/>
          <w:marRight w:val="0"/>
          <w:marTop w:val="0"/>
          <w:marBottom w:val="300"/>
          <w:divBdr>
            <w:top w:val="single" w:sz="6" w:space="15" w:color="EDEDED"/>
            <w:left w:val="single" w:sz="6" w:space="15" w:color="EDEDED"/>
            <w:bottom w:val="single" w:sz="6" w:space="15" w:color="EDEDED"/>
            <w:right w:val="single" w:sz="6" w:space="15" w:color="EDEDED"/>
          </w:divBdr>
        </w:div>
        <w:div w:id="88236474">
          <w:marLeft w:val="0"/>
          <w:marRight w:val="0"/>
          <w:marTop w:val="0"/>
          <w:marBottom w:val="0"/>
          <w:divBdr>
            <w:top w:val="none" w:sz="0" w:space="0" w:color="auto"/>
            <w:left w:val="none" w:sz="0" w:space="0" w:color="auto"/>
            <w:bottom w:val="none" w:sz="0" w:space="0" w:color="auto"/>
            <w:right w:val="none" w:sz="0" w:space="0" w:color="auto"/>
          </w:divBdr>
        </w:div>
        <w:div w:id="88238196">
          <w:marLeft w:val="0"/>
          <w:marRight w:val="0"/>
          <w:marTop w:val="0"/>
          <w:marBottom w:val="0"/>
          <w:divBdr>
            <w:top w:val="none" w:sz="0" w:space="0" w:color="auto"/>
            <w:left w:val="none" w:sz="0" w:space="0" w:color="auto"/>
            <w:bottom w:val="none" w:sz="0" w:space="0" w:color="auto"/>
            <w:right w:val="none" w:sz="0" w:space="0" w:color="auto"/>
          </w:divBdr>
        </w:div>
        <w:div w:id="88240070">
          <w:marLeft w:val="0"/>
          <w:marRight w:val="0"/>
          <w:marTop w:val="0"/>
          <w:marBottom w:val="0"/>
          <w:divBdr>
            <w:top w:val="none" w:sz="0" w:space="0" w:color="auto"/>
            <w:left w:val="none" w:sz="0" w:space="0" w:color="auto"/>
            <w:bottom w:val="none" w:sz="0" w:space="0" w:color="auto"/>
            <w:right w:val="none" w:sz="0" w:space="0" w:color="auto"/>
          </w:divBdr>
        </w:div>
        <w:div w:id="88241238">
          <w:marLeft w:val="0"/>
          <w:marRight w:val="0"/>
          <w:marTop w:val="0"/>
          <w:marBottom w:val="0"/>
          <w:divBdr>
            <w:top w:val="none" w:sz="0" w:space="0" w:color="auto"/>
            <w:left w:val="none" w:sz="0" w:space="0" w:color="auto"/>
            <w:bottom w:val="none" w:sz="0" w:space="0" w:color="auto"/>
            <w:right w:val="none" w:sz="0" w:space="0" w:color="auto"/>
          </w:divBdr>
        </w:div>
        <w:div w:id="88351995">
          <w:marLeft w:val="0"/>
          <w:marRight w:val="0"/>
          <w:marTop w:val="0"/>
          <w:marBottom w:val="0"/>
          <w:divBdr>
            <w:top w:val="none" w:sz="0" w:space="0" w:color="auto"/>
            <w:left w:val="none" w:sz="0" w:space="0" w:color="auto"/>
            <w:bottom w:val="none" w:sz="0" w:space="0" w:color="auto"/>
            <w:right w:val="none" w:sz="0" w:space="0" w:color="auto"/>
          </w:divBdr>
        </w:div>
        <w:div w:id="88353974">
          <w:marLeft w:val="0"/>
          <w:marRight w:val="0"/>
          <w:marTop w:val="0"/>
          <w:marBottom w:val="300"/>
          <w:divBdr>
            <w:top w:val="single" w:sz="6" w:space="15" w:color="EDEDED"/>
            <w:left w:val="single" w:sz="6" w:space="15" w:color="EDEDED"/>
            <w:bottom w:val="single" w:sz="6" w:space="15" w:color="EDEDED"/>
            <w:right w:val="single" w:sz="6" w:space="15" w:color="EDEDED"/>
          </w:divBdr>
        </w:div>
        <w:div w:id="88356056">
          <w:marLeft w:val="0"/>
          <w:marRight w:val="0"/>
          <w:marTop w:val="0"/>
          <w:marBottom w:val="300"/>
          <w:divBdr>
            <w:top w:val="single" w:sz="6" w:space="15" w:color="EDEDED"/>
            <w:left w:val="single" w:sz="6" w:space="15" w:color="EDEDED"/>
            <w:bottom w:val="single" w:sz="6" w:space="15" w:color="EDEDED"/>
            <w:right w:val="single" w:sz="6" w:space="15" w:color="EDEDED"/>
          </w:divBdr>
        </w:div>
        <w:div w:id="88359486">
          <w:marLeft w:val="0"/>
          <w:marRight w:val="0"/>
          <w:marTop w:val="0"/>
          <w:marBottom w:val="0"/>
          <w:divBdr>
            <w:top w:val="none" w:sz="0" w:space="0" w:color="auto"/>
            <w:left w:val="none" w:sz="0" w:space="0" w:color="auto"/>
            <w:bottom w:val="none" w:sz="0" w:space="0" w:color="auto"/>
            <w:right w:val="none" w:sz="0" w:space="0" w:color="auto"/>
          </w:divBdr>
        </w:div>
        <w:div w:id="88428763">
          <w:marLeft w:val="0"/>
          <w:marRight w:val="0"/>
          <w:marTop w:val="0"/>
          <w:marBottom w:val="0"/>
          <w:divBdr>
            <w:top w:val="none" w:sz="0" w:space="0" w:color="auto"/>
            <w:left w:val="none" w:sz="0" w:space="0" w:color="auto"/>
            <w:bottom w:val="none" w:sz="0" w:space="0" w:color="auto"/>
            <w:right w:val="none" w:sz="0" w:space="0" w:color="auto"/>
          </w:divBdr>
        </w:div>
        <w:div w:id="88431165">
          <w:marLeft w:val="0"/>
          <w:marRight w:val="0"/>
          <w:marTop w:val="0"/>
          <w:marBottom w:val="0"/>
          <w:divBdr>
            <w:top w:val="none" w:sz="0" w:space="0" w:color="auto"/>
            <w:left w:val="none" w:sz="0" w:space="0" w:color="auto"/>
            <w:bottom w:val="none" w:sz="0" w:space="0" w:color="auto"/>
            <w:right w:val="none" w:sz="0" w:space="0" w:color="auto"/>
          </w:divBdr>
        </w:div>
        <w:div w:id="88432038">
          <w:marLeft w:val="0"/>
          <w:marRight w:val="0"/>
          <w:marTop w:val="0"/>
          <w:marBottom w:val="0"/>
          <w:divBdr>
            <w:top w:val="none" w:sz="0" w:space="0" w:color="auto"/>
            <w:left w:val="none" w:sz="0" w:space="0" w:color="auto"/>
            <w:bottom w:val="none" w:sz="0" w:space="0" w:color="auto"/>
            <w:right w:val="none" w:sz="0" w:space="0" w:color="auto"/>
          </w:divBdr>
        </w:div>
        <w:div w:id="88433256">
          <w:marLeft w:val="0"/>
          <w:marRight w:val="0"/>
          <w:marTop w:val="0"/>
          <w:marBottom w:val="0"/>
          <w:divBdr>
            <w:top w:val="none" w:sz="0" w:space="0" w:color="auto"/>
            <w:left w:val="none" w:sz="0" w:space="0" w:color="auto"/>
            <w:bottom w:val="none" w:sz="0" w:space="0" w:color="auto"/>
            <w:right w:val="none" w:sz="0" w:space="0" w:color="auto"/>
          </w:divBdr>
        </w:div>
        <w:div w:id="88433838">
          <w:marLeft w:val="0"/>
          <w:marRight w:val="0"/>
          <w:marTop w:val="0"/>
          <w:marBottom w:val="0"/>
          <w:divBdr>
            <w:top w:val="none" w:sz="0" w:space="0" w:color="auto"/>
            <w:left w:val="none" w:sz="0" w:space="0" w:color="auto"/>
            <w:bottom w:val="none" w:sz="0" w:space="0" w:color="auto"/>
            <w:right w:val="none" w:sz="0" w:space="0" w:color="auto"/>
          </w:divBdr>
        </w:div>
        <w:div w:id="88477960">
          <w:marLeft w:val="0"/>
          <w:marRight w:val="0"/>
          <w:marTop w:val="0"/>
          <w:marBottom w:val="300"/>
          <w:divBdr>
            <w:top w:val="single" w:sz="6" w:space="15" w:color="EDEDED"/>
            <w:left w:val="single" w:sz="6" w:space="15" w:color="EDEDED"/>
            <w:bottom w:val="single" w:sz="6" w:space="15" w:color="EDEDED"/>
            <w:right w:val="single" w:sz="6" w:space="15" w:color="EDEDED"/>
          </w:divBdr>
        </w:div>
        <w:div w:id="88501183">
          <w:marLeft w:val="0"/>
          <w:marRight w:val="0"/>
          <w:marTop w:val="0"/>
          <w:marBottom w:val="0"/>
          <w:divBdr>
            <w:top w:val="none" w:sz="0" w:space="0" w:color="auto"/>
            <w:left w:val="none" w:sz="0" w:space="0" w:color="auto"/>
            <w:bottom w:val="none" w:sz="0" w:space="0" w:color="auto"/>
            <w:right w:val="none" w:sz="0" w:space="0" w:color="auto"/>
          </w:divBdr>
        </w:div>
        <w:div w:id="88504892">
          <w:marLeft w:val="0"/>
          <w:marRight w:val="0"/>
          <w:marTop w:val="0"/>
          <w:marBottom w:val="0"/>
          <w:divBdr>
            <w:top w:val="none" w:sz="0" w:space="0" w:color="auto"/>
            <w:left w:val="none" w:sz="0" w:space="0" w:color="auto"/>
            <w:bottom w:val="none" w:sz="0" w:space="0" w:color="auto"/>
            <w:right w:val="none" w:sz="0" w:space="0" w:color="auto"/>
          </w:divBdr>
          <w:divsChild>
            <w:div w:id="274479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8545699">
          <w:marLeft w:val="0"/>
          <w:marRight w:val="0"/>
          <w:marTop w:val="0"/>
          <w:marBottom w:val="0"/>
          <w:divBdr>
            <w:top w:val="none" w:sz="0" w:space="0" w:color="auto"/>
            <w:left w:val="none" w:sz="0" w:space="0" w:color="auto"/>
            <w:bottom w:val="none" w:sz="0" w:space="0" w:color="auto"/>
            <w:right w:val="none" w:sz="0" w:space="0" w:color="auto"/>
          </w:divBdr>
        </w:div>
        <w:div w:id="88545828">
          <w:marLeft w:val="0"/>
          <w:marRight w:val="0"/>
          <w:marTop w:val="0"/>
          <w:marBottom w:val="0"/>
          <w:divBdr>
            <w:top w:val="none" w:sz="0" w:space="0" w:color="auto"/>
            <w:left w:val="none" w:sz="0" w:space="0" w:color="auto"/>
            <w:bottom w:val="none" w:sz="0" w:space="0" w:color="auto"/>
            <w:right w:val="none" w:sz="0" w:space="0" w:color="auto"/>
          </w:divBdr>
        </w:div>
        <w:div w:id="88546774">
          <w:marLeft w:val="0"/>
          <w:marRight w:val="0"/>
          <w:marTop w:val="0"/>
          <w:marBottom w:val="0"/>
          <w:divBdr>
            <w:top w:val="none" w:sz="0" w:space="0" w:color="auto"/>
            <w:left w:val="none" w:sz="0" w:space="0" w:color="auto"/>
            <w:bottom w:val="none" w:sz="0" w:space="0" w:color="auto"/>
            <w:right w:val="none" w:sz="0" w:space="0" w:color="auto"/>
          </w:divBdr>
        </w:div>
        <w:div w:id="88548616">
          <w:marLeft w:val="0"/>
          <w:marRight w:val="0"/>
          <w:marTop w:val="0"/>
          <w:marBottom w:val="0"/>
          <w:divBdr>
            <w:top w:val="none" w:sz="0" w:space="0" w:color="auto"/>
            <w:left w:val="none" w:sz="0" w:space="0" w:color="auto"/>
            <w:bottom w:val="none" w:sz="0" w:space="0" w:color="auto"/>
            <w:right w:val="none" w:sz="0" w:space="0" w:color="auto"/>
          </w:divBdr>
        </w:div>
        <w:div w:id="88549765">
          <w:marLeft w:val="0"/>
          <w:marRight w:val="0"/>
          <w:marTop w:val="0"/>
          <w:marBottom w:val="0"/>
          <w:divBdr>
            <w:top w:val="none" w:sz="0" w:space="0" w:color="auto"/>
            <w:left w:val="none" w:sz="0" w:space="0" w:color="auto"/>
            <w:bottom w:val="none" w:sz="0" w:space="0" w:color="auto"/>
            <w:right w:val="none" w:sz="0" w:space="0" w:color="auto"/>
          </w:divBdr>
        </w:div>
        <w:div w:id="88623886">
          <w:marLeft w:val="0"/>
          <w:marRight w:val="0"/>
          <w:marTop w:val="0"/>
          <w:marBottom w:val="0"/>
          <w:divBdr>
            <w:top w:val="none" w:sz="0" w:space="0" w:color="auto"/>
            <w:left w:val="none" w:sz="0" w:space="0" w:color="auto"/>
            <w:bottom w:val="none" w:sz="0" w:space="0" w:color="auto"/>
            <w:right w:val="none" w:sz="0" w:space="0" w:color="auto"/>
          </w:divBdr>
        </w:div>
        <w:div w:id="88625197">
          <w:marLeft w:val="0"/>
          <w:marRight w:val="0"/>
          <w:marTop w:val="0"/>
          <w:marBottom w:val="0"/>
          <w:divBdr>
            <w:top w:val="none" w:sz="0" w:space="0" w:color="auto"/>
            <w:left w:val="none" w:sz="0" w:space="0" w:color="auto"/>
            <w:bottom w:val="none" w:sz="0" w:space="0" w:color="auto"/>
            <w:right w:val="none" w:sz="0" w:space="0" w:color="auto"/>
          </w:divBdr>
        </w:div>
        <w:div w:id="88626678">
          <w:marLeft w:val="0"/>
          <w:marRight w:val="0"/>
          <w:marTop w:val="0"/>
          <w:marBottom w:val="0"/>
          <w:divBdr>
            <w:top w:val="none" w:sz="0" w:space="0" w:color="auto"/>
            <w:left w:val="none" w:sz="0" w:space="0" w:color="auto"/>
            <w:bottom w:val="none" w:sz="0" w:space="0" w:color="auto"/>
            <w:right w:val="none" w:sz="0" w:space="0" w:color="auto"/>
          </w:divBdr>
        </w:div>
        <w:div w:id="88627971">
          <w:marLeft w:val="0"/>
          <w:marRight w:val="0"/>
          <w:marTop w:val="300"/>
          <w:marBottom w:val="0"/>
          <w:divBdr>
            <w:top w:val="none" w:sz="0" w:space="0" w:color="auto"/>
            <w:left w:val="none" w:sz="0" w:space="0" w:color="auto"/>
            <w:bottom w:val="none" w:sz="0" w:space="0" w:color="auto"/>
            <w:right w:val="none" w:sz="0" w:space="0" w:color="auto"/>
          </w:divBdr>
        </w:div>
        <w:div w:id="88696842">
          <w:marLeft w:val="0"/>
          <w:marRight w:val="0"/>
          <w:marTop w:val="300"/>
          <w:marBottom w:val="0"/>
          <w:divBdr>
            <w:top w:val="none" w:sz="0" w:space="0" w:color="auto"/>
            <w:left w:val="none" w:sz="0" w:space="0" w:color="auto"/>
            <w:bottom w:val="none" w:sz="0" w:space="0" w:color="auto"/>
            <w:right w:val="none" w:sz="0" w:space="0" w:color="auto"/>
          </w:divBdr>
          <w:divsChild>
            <w:div w:id="326396775">
              <w:marLeft w:val="0"/>
              <w:marRight w:val="0"/>
              <w:marTop w:val="0"/>
              <w:marBottom w:val="0"/>
              <w:divBdr>
                <w:top w:val="none" w:sz="0" w:space="0" w:color="auto"/>
                <w:left w:val="none" w:sz="0" w:space="0" w:color="auto"/>
                <w:bottom w:val="none" w:sz="0" w:space="0" w:color="auto"/>
                <w:right w:val="none" w:sz="0" w:space="0" w:color="auto"/>
              </w:divBdr>
            </w:div>
          </w:divsChild>
        </w:div>
        <w:div w:id="88702022">
          <w:marLeft w:val="0"/>
          <w:marRight w:val="0"/>
          <w:marTop w:val="0"/>
          <w:marBottom w:val="0"/>
          <w:divBdr>
            <w:top w:val="none" w:sz="0" w:space="0" w:color="auto"/>
            <w:left w:val="none" w:sz="0" w:space="0" w:color="auto"/>
            <w:bottom w:val="none" w:sz="0" w:space="0" w:color="auto"/>
            <w:right w:val="none" w:sz="0" w:space="0" w:color="auto"/>
          </w:divBdr>
        </w:div>
        <w:div w:id="88737116">
          <w:marLeft w:val="0"/>
          <w:marRight w:val="0"/>
          <w:marTop w:val="0"/>
          <w:marBottom w:val="0"/>
          <w:divBdr>
            <w:top w:val="none" w:sz="0" w:space="0" w:color="auto"/>
            <w:left w:val="none" w:sz="0" w:space="0" w:color="auto"/>
            <w:bottom w:val="none" w:sz="0" w:space="0" w:color="auto"/>
            <w:right w:val="none" w:sz="0" w:space="0" w:color="auto"/>
          </w:divBdr>
        </w:div>
        <w:div w:id="88740067">
          <w:marLeft w:val="0"/>
          <w:marRight w:val="0"/>
          <w:marTop w:val="0"/>
          <w:marBottom w:val="300"/>
          <w:divBdr>
            <w:top w:val="single" w:sz="6" w:space="15" w:color="EDEDED"/>
            <w:left w:val="single" w:sz="6" w:space="15" w:color="EDEDED"/>
            <w:bottom w:val="single" w:sz="6" w:space="15" w:color="EDEDED"/>
            <w:right w:val="single" w:sz="6" w:space="15" w:color="EDEDED"/>
          </w:divBdr>
        </w:div>
        <w:div w:id="88744053">
          <w:marLeft w:val="0"/>
          <w:marRight w:val="0"/>
          <w:marTop w:val="0"/>
          <w:marBottom w:val="0"/>
          <w:divBdr>
            <w:top w:val="none" w:sz="0" w:space="0" w:color="auto"/>
            <w:left w:val="none" w:sz="0" w:space="0" w:color="auto"/>
            <w:bottom w:val="none" w:sz="0" w:space="0" w:color="auto"/>
            <w:right w:val="none" w:sz="0" w:space="0" w:color="auto"/>
          </w:divBdr>
        </w:div>
        <w:div w:id="88813668">
          <w:marLeft w:val="0"/>
          <w:marRight w:val="0"/>
          <w:marTop w:val="0"/>
          <w:marBottom w:val="0"/>
          <w:divBdr>
            <w:top w:val="none" w:sz="0" w:space="0" w:color="auto"/>
            <w:left w:val="none" w:sz="0" w:space="0" w:color="auto"/>
            <w:bottom w:val="none" w:sz="0" w:space="0" w:color="auto"/>
            <w:right w:val="none" w:sz="0" w:space="0" w:color="auto"/>
          </w:divBdr>
        </w:div>
        <w:div w:id="88814012">
          <w:marLeft w:val="0"/>
          <w:marRight w:val="0"/>
          <w:marTop w:val="0"/>
          <w:marBottom w:val="300"/>
          <w:divBdr>
            <w:top w:val="single" w:sz="6" w:space="15" w:color="EDEDED"/>
            <w:left w:val="single" w:sz="6" w:space="15" w:color="EDEDED"/>
            <w:bottom w:val="single" w:sz="6" w:space="15" w:color="EDEDED"/>
            <w:right w:val="single" w:sz="6" w:space="15" w:color="EDEDED"/>
          </w:divBdr>
        </w:div>
        <w:div w:id="88814863">
          <w:marLeft w:val="0"/>
          <w:marRight w:val="0"/>
          <w:marTop w:val="300"/>
          <w:marBottom w:val="0"/>
          <w:divBdr>
            <w:top w:val="none" w:sz="0" w:space="0" w:color="auto"/>
            <w:left w:val="none" w:sz="0" w:space="0" w:color="auto"/>
            <w:bottom w:val="none" w:sz="0" w:space="0" w:color="auto"/>
            <w:right w:val="none" w:sz="0" w:space="0" w:color="auto"/>
          </w:divBdr>
        </w:div>
        <w:div w:id="88816269">
          <w:marLeft w:val="0"/>
          <w:marRight w:val="0"/>
          <w:marTop w:val="0"/>
          <w:marBottom w:val="0"/>
          <w:divBdr>
            <w:top w:val="none" w:sz="0" w:space="0" w:color="auto"/>
            <w:left w:val="none" w:sz="0" w:space="0" w:color="auto"/>
            <w:bottom w:val="none" w:sz="0" w:space="0" w:color="auto"/>
            <w:right w:val="none" w:sz="0" w:space="0" w:color="auto"/>
          </w:divBdr>
        </w:div>
        <w:div w:id="88889506">
          <w:marLeft w:val="0"/>
          <w:marRight w:val="0"/>
          <w:marTop w:val="0"/>
          <w:marBottom w:val="0"/>
          <w:divBdr>
            <w:top w:val="none" w:sz="0" w:space="0" w:color="auto"/>
            <w:left w:val="none" w:sz="0" w:space="0" w:color="auto"/>
            <w:bottom w:val="none" w:sz="0" w:space="0" w:color="auto"/>
            <w:right w:val="none" w:sz="0" w:space="0" w:color="auto"/>
          </w:divBdr>
        </w:div>
        <w:div w:id="88892230">
          <w:marLeft w:val="0"/>
          <w:marRight w:val="0"/>
          <w:marTop w:val="0"/>
          <w:marBottom w:val="300"/>
          <w:divBdr>
            <w:top w:val="single" w:sz="6" w:space="15" w:color="EDEDED"/>
            <w:left w:val="single" w:sz="6" w:space="15" w:color="EDEDED"/>
            <w:bottom w:val="single" w:sz="6" w:space="15" w:color="EDEDED"/>
            <w:right w:val="single" w:sz="6" w:space="15" w:color="EDEDED"/>
          </w:divBdr>
        </w:div>
        <w:div w:id="88894097">
          <w:marLeft w:val="0"/>
          <w:marRight w:val="0"/>
          <w:marTop w:val="0"/>
          <w:marBottom w:val="0"/>
          <w:divBdr>
            <w:top w:val="none" w:sz="0" w:space="0" w:color="auto"/>
            <w:left w:val="none" w:sz="0" w:space="0" w:color="auto"/>
            <w:bottom w:val="none" w:sz="0" w:space="0" w:color="auto"/>
            <w:right w:val="none" w:sz="0" w:space="0" w:color="auto"/>
          </w:divBdr>
        </w:div>
        <w:div w:id="88934846">
          <w:marLeft w:val="0"/>
          <w:marRight w:val="0"/>
          <w:marTop w:val="0"/>
          <w:marBottom w:val="0"/>
          <w:divBdr>
            <w:top w:val="none" w:sz="0" w:space="0" w:color="auto"/>
            <w:left w:val="none" w:sz="0" w:space="0" w:color="auto"/>
            <w:bottom w:val="none" w:sz="0" w:space="0" w:color="auto"/>
            <w:right w:val="none" w:sz="0" w:space="0" w:color="auto"/>
          </w:divBdr>
        </w:div>
        <w:div w:id="88935946">
          <w:marLeft w:val="0"/>
          <w:marRight w:val="0"/>
          <w:marTop w:val="300"/>
          <w:marBottom w:val="0"/>
          <w:divBdr>
            <w:top w:val="none" w:sz="0" w:space="0" w:color="auto"/>
            <w:left w:val="none" w:sz="0" w:space="0" w:color="auto"/>
            <w:bottom w:val="none" w:sz="0" w:space="0" w:color="auto"/>
            <w:right w:val="none" w:sz="0" w:space="0" w:color="auto"/>
          </w:divBdr>
        </w:div>
        <w:div w:id="88937428">
          <w:marLeft w:val="0"/>
          <w:marRight w:val="0"/>
          <w:marTop w:val="0"/>
          <w:marBottom w:val="0"/>
          <w:divBdr>
            <w:top w:val="none" w:sz="0" w:space="0" w:color="auto"/>
            <w:left w:val="none" w:sz="0" w:space="0" w:color="auto"/>
            <w:bottom w:val="none" w:sz="0" w:space="0" w:color="auto"/>
            <w:right w:val="none" w:sz="0" w:space="0" w:color="auto"/>
          </w:divBdr>
        </w:div>
        <w:div w:id="88963707">
          <w:marLeft w:val="0"/>
          <w:marRight w:val="0"/>
          <w:marTop w:val="0"/>
          <w:marBottom w:val="0"/>
          <w:divBdr>
            <w:top w:val="none" w:sz="0" w:space="0" w:color="auto"/>
            <w:left w:val="none" w:sz="0" w:space="0" w:color="auto"/>
            <w:bottom w:val="none" w:sz="0" w:space="0" w:color="auto"/>
            <w:right w:val="none" w:sz="0" w:space="0" w:color="auto"/>
          </w:divBdr>
        </w:div>
        <w:div w:id="88964313">
          <w:marLeft w:val="0"/>
          <w:marRight w:val="0"/>
          <w:marTop w:val="0"/>
          <w:marBottom w:val="0"/>
          <w:divBdr>
            <w:top w:val="none" w:sz="0" w:space="0" w:color="auto"/>
            <w:left w:val="none" w:sz="0" w:space="0" w:color="auto"/>
            <w:bottom w:val="none" w:sz="0" w:space="0" w:color="auto"/>
            <w:right w:val="none" w:sz="0" w:space="0" w:color="auto"/>
          </w:divBdr>
        </w:div>
        <w:div w:id="88964322">
          <w:marLeft w:val="0"/>
          <w:marRight w:val="0"/>
          <w:marTop w:val="300"/>
          <w:marBottom w:val="0"/>
          <w:divBdr>
            <w:top w:val="none" w:sz="0" w:space="0" w:color="auto"/>
            <w:left w:val="none" w:sz="0" w:space="0" w:color="auto"/>
            <w:bottom w:val="none" w:sz="0" w:space="0" w:color="auto"/>
            <w:right w:val="none" w:sz="0" w:space="0" w:color="auto"/>
          </w:divBdr>
        </w:div>
        <w:div w:id="89013090">
          <w:marLeft w:val="0"/>
          <w:marRight w:val="0"/>
          <w:marTop w:val="0"/>
          <w:marBottom w:val="0"/>
          <w:divBdr>
            <w:top w:val="none" w:sz="0" w:space="0" w:color="auto"/>
            <w:left w:val="none" w:sz="0" w:space="0" w:color="auto"/>
            <w:bottom w:val="none" w:sz="0" w:space="0" w:color="auto"/>
            <w:right w:val="none" w:sz="0" w:space="0" w:color="auto"/>
          </w:divBdr>
        </w:div>
        <w:div w:id="89085053">
          <w:marLeft w:val="0"/>
          <w:marRight w:val="0"/>
          <w:marTop w:val="300"/>
          <w:marBottom w:val="0"/>
          <w:divBdr>
            <w:top w:val="none" w:sz="0" w:space="0" w:color="auto"/>
            <w:left w:val="none" w:sz="0" w:space="0" w:color="auto"/>
            <w:bottom w:val="none" w:sz="0" w:space="0" w:color="auto"/>
            <w:right w:val="none" w:sz="0" w:space="0" w:color="auto"/>
          </w:divBdr>
        </w:div>
        <w:div w:id="89086889">
          <w:marLeft w:val="0"/>
          <w:marRight w:val="0"/>
          <w:marTop w:val="300"/>
          <w:marBottom w:val="0"/>
          <w:divBdr>
            <w:top w:val="none" w:sz="0" w:space="0" w:color="auto"/>
            <w:left w:val="none" w:sz="0" w:space="0" w:color="auto"/>
            <w:bottom w:val="none" w:sz="0" w:space="0" w:color="auto"/>
            <w:right w:val="none" w:sz="0" w:space="0" w:color="auto"/>
          </w:divBdr>
          <w:divsChild>
            <w:div w:id="123013514">
              <w:marLeft w:val="0"/>
              <w:marRight w:val="0"/>
              <w:marTop w:val="0"/>
              <w:marBottom w:val="0"/>
              <w:divBdr>
                <w:top w:val="none" w:sz="0" w:space="0" w:color="auto"/>
                <w:left w:val="none" w:sz="0" w:space="0" w:color="auto"/>
                <w:bottom w:val="none" w:sz="0" w:space="0" w:color="auto"/>
                <w:right w:val="none" w:sz="0" w:space="0" w:color="auto"/>
              </w:divBdr>
              <w:divsChild>
                <w:div w:id="22635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089857">
          <w:marLeft w:val="0"/>
          <w:marRight w:val="0"/>
          <w:marTop w:val="0"/>
          <w:marBottom w:val="0"/>
          <w:divBdr>
            <w:top w:val="none" w:sz="0" w:space="0" w:color="auto"/>
            <w:left w:val="none" w:sz="0" w:space="0" w:color="auto"/>
            <w:bottom w:val="none" w:sz="0" w:space="0" w:color="auto"/>
            <w:right w:val="none" w:sz="0" w:space="0" w:color="auto"/>
          </w:divBdr>
        </w:div>
        <w:div w:id="89090121">
          <w:marLeft w:val="0"/>
          <w:marRight w:val="0"/>
          <w:marTop w:val="300"/>
          <w:marBottom w:val="0"/>
          <w:divBdr>
            <w:top w:val="none" w:sz="0" w:space="0" w:color="auto"/>
            <w:left w:val="none" w:sz="0" w:space="0" w:color="auto"/>
            <w:bottom w:val="none" w:sz="0" w:space="0" w:color="auto"/>
            <w:right w:val="none" w:sz="0" w:space="0" w:color="auto"/>
          </w:divBdr>
        </w:div>
        <w:div w:id="89090290">
          <w:marLeft w:val="0"/>
          <w:marRight w:val="0"/>
          <w:marTop w:val="0"/>
          <w:marBottom w:val="0"/>
          <w:divBdr>
            <w:top w:val="none" w:sz="0" w:space="0" w:color="auto"/>
            <w:left w:val="none" w:sz="0" w:space="0" w:color="auto"/>
            <w:bottom w:val="none" w:sz="0" w:space="0" w:color="auto"/>
            <w:right w:val="none" w:sz="0" w:space="0" w:color="auto"/>
          </w:divBdr>
        </w:div>
        <w:div w:id="89133062">
          <w:marLeft w:val="0"/>
          <w:marRight w:val="0"/>
          <w:marTop w:val="0"/>
          <w:marBottom w:val="0"/>
          <w:divBdr>
            <w:top w:val="none" w:sz="0" w:space="0" w:color="auto"/>
            <w:left w:val="none" w:sz="0" w:space="0" w:color="auto"/>
            <w:bottom w:val="none" w:sz="0" w:space="0" w:color="auto"/>
            <w:right w:val="none" w:sz="0" w:space="0" w:color="auto"/>
          </w:divBdr>
        </w:div>
        <w:div w:id="89160422">
          <w:marLeft w:val="0"/>
          <w:marRight w:val="0"/>
          <w:marTop w:val="0"/>
          <w:marBottom w:val="0"/>
          <w:divBdr>
            <w:top w:val="none" w:sz="0" w:space="0" w:color="auto"/>
            <w:left w:val="none" w:sz="0" w:space="0" w:color="auto"/>
            <w:bottom w:val="none" w:sz="0" w:space="0" w:color="auto"/>
            <w:right w:val="none" w:sz="0" w:space="0" w:color="auto"/>
          </w:divBdr>
        </w:div>
        <w:div w:id="89200479">
          <w:marLeft w:val="0"/>
          <w:marRight w:val="0"/>
          <w:marTop w:val="300"/>
          <w:marBottom w:val="0"/>
          <w:divBdr>
            <w:top w:val="none" w:sz="0" w:space="0" w:color="auto"/>
            <w:left w:val="none" w:sz="0" w:space="0" w:color="auto"/>
            <w:bottom w:val="none" w:sz="0" w:space="0" w:color="auto"/>
            <w:right w:val="none" w:sz="0" w:space="0" w:color="auto"/>
          </w:divBdr>
        </w:div>
        <w:div w:id="89280349">
          <w:marLeft w:val="0"/>
          <w:marRight w:val="0"/>
          <w:marTop w:val="0"/>
          <w:marBottom w:val="0"/>
          <w:divBdr>
            <w:top w:val="none" w:sz="0" w:space="0" w:color="auto"/>
            <w:left w:val="none" w:sz="0" w:space="0" w:color="auto"/>
            <w:bottom w:val="none" w:sz="0" w:space="0" w:color="auto"/>
            <w:right w:val="none" w:sz="0" w:space="0" w:color="auto"/>
          </w:divBdr>
        </w:div>
        <w:div w:id="89283649">
          <w:marLeft w:val="0"/>
          <w:marRight w:val="0"/>
          <w:marTop w:val="0"/>
          <w:marBottom w:val="0"/>
          <w:divBdr>
            <w:top w:val="none" w:sz="0" w:space="0" w:color="auto"/>
            <w:left w:val="none" w:sz="0" w:space="0" w:color="auto"/>
            <w:bottom w:val="none" w:sz="0" w:space="0" w:color="auto"/>
            <w:right w:val="none" w:sz="0" w:space="0" w:color="auto"/>
          </w:divBdr>
        </w:div>
        <w:div w:id="89350057">
          <w:marLeft w:val="0"/>
          <w:marRight w:val="0"/>
          <w:marTop w:val="0"/>
          <w:marBottom w:val="0"/>
          <w:divBdr>
            <w:top w:val="none" w:sz="0" w:space="0" w:color="auto"/>
            <w:left w:val="none" w:sz="0" w:space="0" w:color="auto"/>
            <w:bottom w:val="none" w:sz="0" w:space="0" w:color="auto"/>
            <w:right w:val="none" w:sz="0" w:space="0" w:color="auto"/>
          </w:divBdr>
          <w:divsChild>
            <w:div w:id="115413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350724">
          <w:marLeft w:val="0"/>
          <w:marRight w:val="0"/>
          <w:marTop w:val="0"/>
          <w:marBottom w:val="0"/>
          <w:divBdr>
            <w:top w:val="none" w:sz="0" w:space="0" w:color="auto"/>
            <w:left w:val="none" w:sz="0" w:space="0" w:color="auto"/>
            <w:bottom w:val="none" w:sz="0" w:space="0" w:color="auto"/>
            <w:right w:val="none" w:sz="0" w:space="0" w:color="auto"/>
          </w:divBdr>
        </w:div>
        <w:div w:id="89352367">
          <w:marLeft w:val="0"/>
          <w:marRight w:val="0"/>
          <w:marTop w:val="0"/>
          <w:marBottom w:val="0"/>
          <w:divBdr>
            <w:top w:val="none" w:sz="0" w:space="0" w:color="auto"/>
            <w:left w:val="none" w:sz="0" w:space="0" w:color="auto"/>
            <w:bottom w:val="none" w:sz="0" w:space="0" w:color="auto"/>
            <w:right w:val="none" w:sz="0" w:space="0" w:color="auto"/>
          </w:divBdr>
        </w:div>
        <w:div w:id="89352814">
          <w:marLeft w:val="0"/>
          <w:marRight w:val="0"/>
          <w:marTop w:val="300"/>
          <w:marBottom w:val="0"/>
          <w:divBdr>
            <w:top w:val="none" w:sz="0" w:space="0" w:color="auto"/>
            <w:left w:val="none" w:sz="0" w:space="0" w:color="auto"/>
            <w:bottom w:val="none" w:sz="0" w:space="0" w:color="auto"/>
            <w:right w:val="none" w:sz="0" w:space="0" w:color="auto"/>
          </w:divBdr>
        </w:div>
        <w:div w:id="89353407">
          <w:marLeft w:val="0"/>
          <w:marRight w:val="0"/>
          <w:marTop w:val="300"/>
          <w:marBottom w:val="0"/>
          <w:divBdr>
            <w:top w:val="none" w:sz="0" w:space="0" w:color="auto"/>
            <w:left w:val="none" w:sz="0" w:space="0" w:color="auto"/>
            <w:bottom w:val="none" w:sz="0" w:space="0" w:color="auto"/>
            <w:right w:val="none" w:sz="0" w:space="0" w:color="auto"/>
          </w:divBdr>
        </w:div>
        <w:div w:id="89354525">
          <w:marLeft w:val="0"/>
          <w:marRight w:val="0"/>
          <w:marTop w:val="0"/>
          <w:marBottom w:val="300"/>
          <w:divBdr>
            <w:top w:val="single" w:sz="6" w:space="15" w:color="EDEDED"/>
            <w:left w:val="single" w:sz="6" w:space="15" w:color="EDEDED"/>
            <w:bottom w:val="single" w:sz="6" w:space="15" w:color="EDEDED"/>
            <w:right w:val="single" w:sz="6" w:space="15" w:color="EDEDED"/>
          </w:divBdr>
        </w:div>
        <w:div w:id="89392341">
          <w:marLeft w:val="0"/>
          <w:marRight w:val="0"/>
          <w:marTop w:val="0"/>
          <w:marBottom w:val="0"/>
          <w:divBdr>
            <w:top w:val="none" w:sz="0" w:space="0" w:color="auto"/>
            <w:left w:val="none" w:sz="0" w:space="0" w:color="auto"/>
            <w:bottom w:val="none" w:sz="0" w:space="0" w:color="auto"/>
            <w:right w:val="none" w:sz="0" w:space="0" w:color="auto"/>
          </w:divBdr>
        </w:div>
        <w:div w:id="89393530">
          <w:marLeft w:val="0"/>
          <w:marRight w:val="0"/>
          <w:marTop w:val="0"/>
          <w:marBottom w:val="0"/>
          <w:divBdr>
            <w:top w:val="none" w:sz="0" w:space="0" w:color="auto"/>
            <w:left w:val="none" w:sz="0" w:space="0" w:color="auto"/>
            <w:bottom w:val="none" w:sz="0" w:space="0" w:color="auto"/>
            <w:right w:val="none" w:sz="0" w:space="0" w:color="auto"/>
          </w:divBdr>
          <w:divsChild>
            <w:div w:id="40984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394637">
          <w:marLeft w:val="0"/>
          <w:marRight w:val="0"/>
          <w:marTop w:val="0"/>
          <w:marBottom w:val="0"/>
          <w:divBdr>
            <w:top w:val="none" w:sz="0" w:space="0" w:color="auto"/>
            <w:left w:val="none" w:sz="0" w:space="0" w:color="auto"/>
            <w:bottom w:val="none" w:sz="0" w:space="0" w:color="auto"/>
            <w:right w:val="none" w:sz="0" w:space="0" w:color="auto"/>
          </w:divBdr>
        </w:div>
        <w:div w:id="89398518">
          <w:marLeft w:val="0"/>
          <w:marRight w:val="0"/>
          <w:marTop w:val="0"/>
          <w:marBottom w:val="0"/>
          <w:divBdr>
            <w:top w:val="none" w:sz="0" w:space="0" w:color="auto"/>
            <w:left w:val="none" w:sz="0" w:space="0" w:color="auto"/>
            <w:bottom w:val="none" w:sz="0" w:space="0" w:color="auto"/>
            <w:right w:val="none" w:sz="0" w:space="0" w:color="auto"/>
          </w:divBdr>
        </w:div>
        <w:div w:id="89399001">
          <w:marLeft w:val="0"/>
          <w:marRight w:val="0"/>
          <w:marTop w:val="0"/>
          <w:marBottom w:val="0"/>
          <w:divBdr>
            <w:top w:val="none" w:sz="0" w:space="0" w:color="auto"/>
            <w:left w:val="none" w:sz="0" w:space="0" w:color="auto"/>
            <w:bottom w:val="none" w:sz="0" w:space="0" w:color="auto"/>
            <w:right w:val="none" w:sz="0" w:space="0" w:color="auto"/>
          </w:divBdr>
        </w:div>
        <w:div w:id="89471901">
          <w:marLeft w:val="0"/>
          <w:marRight w:val="0"/>
          <w:marTop w:val="0"/>
          <w:marBottom w:val="0"/>
          <w:divBdr>
            <w:top w:val="none" w:sz="0" w:space="0" w:color="auto"/>
            <w:left w:val="none" w:sz="0" w:space="0" w:color="auto"/>
            <w:bottom w:val="none" w:sz="0" w:space="0" w:color="auto"/>
            <w:right w:val="none" w:sz="0" w:space="0" w:color="auto"/>
          </w:divBdr>
          <w:divsChild>
            <w:div w:id="164824721">
              <w:marLeft w:val="0"/>
              <w:marRight w:val="0"/>
              <w:marTop w:val="0"/>
              <w:marBottom w:val="0"/>
              <w:divBdr>
                <w:top w:val="none" w:sz="0" w:space="0" w:color="auto"/>
                <w:left w:val="none" w:sz="0" w:space="0" w:color="auto"/>
                <w:bottom w:val="none" w:sz="0" w:space="0" w:color="auto"/>
                <w:right w:val="none" w:sz="0" w:space="0" w:color="auto"/>
              </w:divBdr>
            </w:div>
          </w:divsChild>
        </w:div>
        <w:div w:id="89474509">
          <w:marLeft w:val="0"/>
          <w:marRight w:val="0"/>
          <w:marTop w:val="0"/>
          <w:marBottom w:val="0"/>
          <w:divBdr>
            <w:top w:val="none" w:sz="0" w:space="0" w:color="auto"/>
            <w:left w:val="none" w:sz="0" w:space="0" w:color="auto"/>
            <w:bottom w:val="none" w:sz="0" w:space="0" w:color="auto"/>
            <w:right w:val="none" w:sz="0" w:space="0" w:color="auto"/>
          </w:divBdr>
        </w:div>
        <w:div w:id="89477013">
          <w:marLeft w:val="0"/>
          <w:marRight w:val="0"/>
          <w:marTop w:val="0"/>
          <w:marBottom w:val="0"/>
          <w:divBdr>
            <w:top w:val="none" w:sz="0" w:space="0" w:color="auto"/>
            <w:left w:val="none" w:sz="0" w:space="0" w:color="auto"/>
            <w:bottom w:val="none" w:sz="0" w:space="0" w:color="auto"/>
            <w:right w:val="none" w:sz="0" w:space="0" w:color="auto"/>
          </w:divBdr>
        </w:div>
        <w:div w:id="89547982">
          <w:marLeft w:val="0"/>
          <w:marRight w:val="0"/>
          <w:marTop w:val="0"/>
          <w:marBottom w:val="0"/>
          <w:divBdr>
            <w:top w:val="none" w:sz="0" w:space="0" w:color="auto"/>
            <w:left w:val="none" w:sz="0" w:space="0" w:color="auto"/>
            <w:bottom w:val="none" w:sz="0" w:space="0" w:color="auto"/>
            <w:right w:val="none" w:sz="0" w:space="0" w:color="auto"/>
          </w:divBdr>
        </w:div>
        <w:div w:id="89548553">
          <w:marLeft w:val="0"/>
          <w:marRight w:val="0"/>
          <w:marTop w:val="0"/>
          <w:marBottom w:val="0"/>
          <w:divBdr>
            <w:top w:val="none" w:sz="0" w:space="0" w:color="auto"/>
            <w:left w:val="none" w:sz="0" w:space="0" w:color="auto"/>
            <w:bottom w:val="none" w:sz="0" w:space="0" w:color="auto"/>
            <w:right w:val="none" w:sz="0" w:space="0" w:color="auto"/>
          </w:divBdr>
        </w:div>
        <w:div w:id="89592744">
          <w:marLeft w:val="0"/>
          <w:marRight w:val="0"/>
          <w:marTop w:val="0"/>
          <w:marBottom w:val="300"/>
          <w:divBdr>
            <w:top w:val="single" w:sz="6" w:space="15" w:color="EDEDED"/>
            <w:left w:val="single" w:sz="6" w:space="15" w:color="EDEDED"/>
            <w:bottom w:val="single" w:sz="6" w:space="15" w:color="EDEDED"/>
            <w:right w:val="single" w:sz="6" w:space="15" w:color="EDEDED"/>
          </w:divBdr>
        </w:div>
        <w:div w:id="89618831">
          <w:marLeft w:val="0"/>
          <w:marRight w:val="0"/>
          <w:marTop w:val="0"/>
          <w:marBottom w:val="0"/>
          <w:divBdr>
            <w:top w:val="none" w:sz="0" w:space="0" w:color="auto"/>
            <w:left w:val="none" w:sz="0" w:space="0" w:color="auto"/>
            <w:bottom w:val="none" w:sz="0" w:space="0" w:color="auto"/>
            <w:right w:val="none" w:sz="0" w:space="0" w:color="auto"/>
          </w:divBdr>
        </w:div>
        <w:div w:id="89620457">
          <w:marLeft w:val="0"/>
          <w:marRight w:val="0"/>
          <w:marTop w:val="0"/>
          <w:marBottom w:val="0"/>
          <w:divBdr>
            <w:top w:val="none" w:sz="0" w:space="0" w:color="auto"/>
            <w:left w:val="none" w:sz="0" w:space="0" w:color="auto"/>
            <w:bottom w:val="none" w:sz="0" w:space="0" w:color="auto"/>
            <w:right w:val="none" w:sz="0" w:space="0" w:color="auto"/>
          </w:divBdr>
        </w:div>
        <w:div w:id="89661546">
          <w:marLeft w:val="0"/>
          <w:marRight w:val="0"/>
          <w:marTop w:val="300"/>
          <w:marBottom w:val="0"/>
          <w:divBdr>
            <w:top w:val="none" w:sz="0" w:space="0" w:color="auto"/>
            <w:left w:val="none" w:sz="0" w:space="0" w:color="auto"/>
            <w:bottom w:val="none" w:sz="0" w:space="0" w:color="auto"/>
            <w:right w:val="none" w:sz="0" w:space="0" w:color="auto"/>
          </w:divBdr>
        </w:div>
        <w:div w:id="89661610">
          <w:marLeft w:val="0"/>
          <w:marRight w:val="0"/>
          <w:marTop w:val="0"/>
          <w:marBottom w:val="0"/>
          <w:divBdr>
            <w:top w:val="none" w:sz="0" w:space="0" w:color="auto"/>
            <w:left w:val="none" w:sz="0" w:space="0" w:color="auto"/>
            <w:bottom w:val="none" w:sz="0" w:space="0" w:color="auto"/>
            <w:right w:val="none" w:sz="0" w:space="0" w:color="auto"/>
          </w:divBdr>
        </w:div>
        <w:div w:id="89663545">
          <w:marLeft w:val="0"/>
          <w:marRight w:val="0"/>
          <w:marTop w:val="0"/>
          <w:marBottom w:val="0"/>
          <w:divBdr>
            <w:top w:val="none" w:sz="0" w:space="0" w:color="auto"/>
            <w:left w:val="none" w:sz="0" w:space="0" w:color="auto"/>
            <w:bottom w:val="none" w:sz="0" w:space="0" w:color="auto"/>
            <w:right w:val="none" w:sz="0" w:space="0" w:color="auto"/>
          </w:divBdr>
        </w:div>
        <w:div w:id="89663589">
          <w:marLeft w:val="0"/>
          <w:marRight w:val="0"/>
          <w:marTop w:val="0"/>
          <w:marBottom w:val="300"/>
          <w:divBdr>
            <w:top w:val="single" w:sz="6" w:space="15" w:color="EDEDED"/>
            <w:left w:val="single" w:sz="6" w:space="15" w:color="EDEDED"/>
            <w:bottom w:val="single" w:sz="6" w:space="15" w:color="EDEDED"/>
            <w:right w:val="single" w:sz="6" w:space="15" w:color="EDEDED"/>
          </w:divBdr>
        </w:div>
        <w:div w:id="89664920">
          <w:marLeft w:val="0"/>
          <w:marRight w:val="0"/>
          <w:marTop w:val="0"/>
          <w:marBottom w:val="0"/>
          <w:divBdr>
            <w:top w:val="none" w:sz="0" w:space="0" w:color="auto"/>
            <w:left w:val="none" w:sz="0" w:space="0" w:color="auto"/>
            <w:bottom w:val="none" w:sz="0" w:space="0" w:color="auto"/>
            <w:right w:val="none" w:sz="0" w:space="0" w:color="auto"/>
          </w:divBdr>
          <w:divsChild>
            <w:div w:id="372121919">
              <w:marLeft w:val="0"/>
              <w:marRight w:val="0"/>
              <w:marTop w:val="0"/>
              <w:marBottom w:val="0"/>
              <w:divBdr>
                <w:top w:val="none" w:sz="0" w:space="0" w:color="auto"/>
                <w:left w:val="none" w:sz="0" w:space="0" w:color="auto"/>
                <w:bottom w:val="none" w:sz="0" w:space="0" w:color="auto"/>
                <w:right w:val="none" w:sz="0" w:space="0" w:color="auto"/>
              </w:divBdr>
            </w:div>
          </w:divsChild>
        </w:div>
        <w:div w:id="89666155">
          <w:marLeft w:val="0"/>
          <w:marRight w:val="0"/>
          <w:marTop w:val="0"/>
          <w:marBottom w:val="0"/>
          <w:divBdr>
            <w:top w:val="none" w:sz="0" w:space="0" w:color="auto"/>
            <w:left w:val="none" w:sz="0" w:space="0" w:color="auto"/>
            <w:bottom w:val="none" w:sz="0" w:space="0" w:color="auto"/>
            <w:right w:val="none" w:sz="0" w:space="0" w:color="auto"/>
          </w:divBdr>
        </w:div>
        <w:div w:id="89667175">
          <w:marLeft w:val="0"/>
          <w:marRight w:val="0"/>
          <w:marTop w:val="0"/>
          <w:marBottom w:val="0"/>
          <w:divBdr>
            <w:top w:val="none" w:sz="0" w:space="0" w:color="auto"/>
            <w:left w:val="none" w:sz="0" w:space="0" w:color="auto"/>
            <w:bottom w:val="none" w:sz="0" w:space="0" w:color="auto"/>
            <w:right w:val="none" w:sz="0" w:space="0" w:color="auto"/>
          </w:divBdr>
        </w:div>
        <w:div w:id="89669659">
          <w:marLeft w:val="0"/>
          <w:marRight w:val="0"/>
          <w:marTop w:val="0"/>
          <w:marBottom w:val="0"/>
          <w:divBdr>
            <w:top w:val="none" w:sz="0" w:space="0" w:color="auto"/>
            <w:left w:val="none" w:sz="0" w:space="0" w:color="auto"/>
            <w:bottom w:val="none" w:sz="0" w:space="0" w:color="auto"/>
            <w:right w:val="none" w:sz="0" w:space="0" w:color="auto"/>
          </w:divBdr>
        </w:div>
        <w:div w:id="89740485">
          <w:marLeft w:val="0"/>
          <w:marRight w:val="0"/>
          <w:marTop w:val="0"/>
          <w:marBottom w:val="300"/>
          <w:divBdr>
            <w:top w:val="single" w:sz="6" w:space="15" w:color="EDEDED"/>
            <w:left w:val="single" w:sz="6" w:space="15" w:color="EDEDED"/>
            <w:bottom w:val="single" w:sz="6" w:space="15" w:color="EDEDED"/>
            <w:right w:val="single" w:sz="6" w:space="15" w:color="EDEDED"/>
          </w:divBdr>
        </w:div>
        <w:div w:id="89740503">
          <w:marLeft w:val="0"/>
          <w:marRight w:val="0"/>
          <w:marTop w:val="0"/>
          <w:marBottom w:val="0"/>
          <w:divBdr>
            <w:top w:val="none" w:sz="0" w:space="0" w:color="auto"/>
            <w:left w:val="none" w:sz="0" w:space="0" w:color="auto"/>
            <w:bottom w:val="none" w:sz="0" w:space="0" w:color="auto"/>
            <w:right w:val="none" w:sz="0" w:space="0" w:color="auto"/>
          </w:divBdr>
        </w:div>
        <w:div w:id="89740958">
          <w:marLeft w:val="0"/>
          <w:marRight w:val="0"/>
          <w:marTop w:val="0"/>
          <w:marBottom w:val="0"/>
          <w:divBdr>
            <w:top w:val="none" w:sz="0" w:space="0" w:color="auto"/>
            <w:left w:val="none" w:sz="0" w:space="0" w:color="auto"/>
            <w:bottom w:val="none" w:sz="0" w:space="0" w:color="auto"/>
            <w:right w:val="none" w:sz="0" w:space="0" w:color="auto"/>
          </w:divBdr>
        </w:div>
        <w:div w:id="89743053">
          <w:marLeft w:val="0"/>
          <w:marRight w:val="0"/>
          <w:marTop w:val="0"/>
          <w:marBottom w:val="300"/>
          <w:divBdr>
            <w:top w:val="single" w:sz="6" w:space="15" w:color="EDEDED"/>
            <w:left w:val="single" w:sz="6" w:space="15" w:color="EDEDED"/>
            <w:bottom w:val="single" w:sz="6" w:space="15" w:color="EDEDED"/>
            <w:right w:val="single" w:sz="6" w:space="15" w:color="EDEDED"/>
          </w:divBdr>
        </w:div>
        <w:div w:id="89744923">
          <w:marLeft w:val="0"/>
          <w:marRight w:val="0"/>
          <w:marTop w:val="0"/>
          <w:marBottom w:val="0"/>
          <w:divBdr>
            <w:top w:val="none" w:sz="0" w:space="0" w:color="auto"/>
            <w:left w:val="none" w:sz="0" w:space="0" w:color="auto"/>
            <w:bottom w:val="none" w:sz="0" w:space="0" w:color="auto"/>
            <w:right w:val="none" w:sz="0" w:space="0" w:color="auto"/>
          </w:divBdr>
        </w:div>
        <w:div w:id="89784719">
          <w:marLeft w:val="0"/>
          <w:marRight w:val="0"/>
          <w:marTop w:val="0"/>
          <w:marBottom w:val="0"/>
          <w:divBdr>
            <w:top w:val="none" w:sz="0" w:space="0" w:color="auto"/>
            <w:left w:val="none" w:sz="0" w:space="0" w:color="auto"/>
            <w:bottom w:val="none" w:sz="0" w:space="0" w:color="auto"/>
            <w:right w:val="none" w:sz="0" w:space="0" w:color="auto"/>
          </w:divBdr>
        </w:div>
        <w:div w:id="89785224">
          <w:marLeft w:val="0"/>
          <w:marRight w:val="0"/>
          <w:marTop w:val="0"/>
          <w:marBottom w:val="0"/>
          <w:divBdr>
            <w:top w:val="none" w:sz="0" w:space="0" w:color="auto"/>
            <w:left w:val="none" w:sz="0" w:space="0" w:color="auto"/>
            <w:bottom w:val="none" w:sz="0" w:space="0" w:color="auto"/>
            <w:right w:val="none" w:sz="0" w:space="0" w:color="auto"/>
          </w:divBdr>
        </w:div>
        <w:div w:id="89812253">
          <w:marLeft w:val="0"/>
          <w:marRight w:val="0"/>
          <w:marTop w:val="300"/>
          <w:marBottom w:val="0"/>
          <w:divBdr>
            <w:top w:val="none" w:sz="0" w:space="0" w:color="auto"/>
            <w:left w:val="none" w:sz="0" w:space="0" w:color="auto"/>
            <w:bottom w:val="none" w:sz="0" w:space="0" w:color="auto"/>
            <w:right w:val="none" w:sz="0" w:space="0" w:color="auto"/>
          </w:divBdr>
        </w:div>
        <w:div w:id="89862007">
          <w:marLeft w:val="0"/>
          <w:marRight w:val="0"/>
          <w:marTop w:val="300"/>
          <w:marBottom w:val="0"/>
          <w:divBdr>
            <w:top w:val="none" w:sz="0" w:space="0" w:color="auto"/>
            <w:left w:val="none" w:sz="0" w:space="0" w:color="auto"/>
            <w:bottom w:val="none" w:sz="0" w:space="0" w:color="auto"/>
            <w:right w:val="none" w:sz="0" w:space="0" w:color="auto"/>
          </w:divBdr>
        </w:div>
        <w:div w:id="89862376">
          <w:marLeft w:val="0"/>
          <w:marRight w:val="0"/>
          <w:marTop w:val="0"/>
          <w:marBottom w:val="0"/>
          <w:divBdr>
            <w:top w:val="none" w:sz="0" w:space="0" w:color="auto"/>
            <w:left w:val="none" w:sz="0" w:space="0" w:color="auto"/>
            <w:bottom w:val="none" w:sz="0" w:space="0" w:color="auto"/>
            <w:right w:val="none" w:sz="0" w:space="0" w:color="auto"/>
          </w:divBdr>
        </w:div>
        <w:div w:id="89930112">
          <w:marLeft w:val="0"/>
          <w:marRight w:val="0"/>
          <w:marTop w:val="0"/>
          <w:marBottom w:val="300"/>
          <w:divBdr>
            <w:top w:val="single" w:sz="6" w:space="15" w:color="EDEDED"/>
            <w:left w:val="single" w:sz="6" w:space="15" w:color="EDEDED"/>
            <w:bottom w:val="single" w:sz="6" w:space="15" w:color="EDEDED"/>
            <w:right w:val="single" w:sz="6" w:space="15" w:color="EDEDED"/>
          </w:divBdr>
        </w:div>
        <w:div w:id="89930293">
          <w:marLeft w:val="0"/>
          <w:marRight w:val="0"/>
          <w:marTop w:val="0"/>
          <w:marBottom w:val="0"/>
          <w:divBdr>
            <w:top w:val="none" w:sz="0" w:space="0" w:color="auto"/>
            <w:left w:val="none" w:sz="0" w:space="0" w:color="auto"/>
            <w:bottom w:val="none" w:sz="0" w:space="0" w:color="auto"/>
            <w:right w:val="none" w:sz="0" w:space="0" w:color="auto"/>
          </w:divBdr>
        </w:div>
        <w:div w:id="89931005">
          <w:marLeft w:val="0"/>
          <w:marRight w:val="0"/>
          <w:marTop w:val="0"/>
          <w:marBottom w:val="0"/>
          <w:divBdr>
            <w:top w:val="none" w:sz="0" w:space="0" w:color="auto"/>
            <w:left w:val="none" w:sz="0" w:space="0" w:color="auto"/>
            <w:bottom w:val="none" w:sz="0" w:space="0" w:color="auto"/>
            <w:right w:val="none" w:sz="0" w:space="0" w:color="auto"/>
          </w:divBdr>
        </w:div>
        <w:div w:id="89931315">
          <w:marLeft w:val="0"/>
          <w:marRight w:val="0"/>
          <w:marTop w:val="0"/>
          <w:marBottom w:val="0"/>
          <w:divBdr>
            <w:top w:val="none" w:sz="0" w:space="0" w:color="auto"/>
            <w:left w:val="none" w:sz="0" w:space="0" w:color="auto"/>
            <w:bottom w:val="none" w:sz="0" w:space="0" w:color="auto"/>
            <w:right w:val="none" w:sz="0" w:space="0" w:color="auto"/>
          </w:divBdr>
        </w:div>
        <w:div w:id="89934547">
          <w:marLeft w:val="0"/>
          <w:marRight w:val="0"/>
          <w:marTop w:val="0"/>
          <w:marBottom w:val="0"/>
          <w:divBdr>
            <w:top w:val="none" w:sz="0" w:space="0" w:color="auto"/>
            <w:left w:val="none" w:sz="0" w:space="0" w:color="auto"/>
            <w:bottom w:val="none" w:sz="0" w:space="0" w:color="auto"/>
            <w:right w:val="none" w:sz="0" w:space="0" w:color="auto"/>
          </w:divBdr>
        </w:div>
        <w:div w:id="90006293">
          <w:marLeft w:val="0"/>
          <w:marRight w:val="0"/>
          <w:marTop w:val="0"/>
          <w:marBottom w:val="0"/>
          <w:divBdr>
            <w:top w:val="none" w:sz="0" w:space="0" w:color="auto"/>
            <w:left w:val="none" w:sz="0" w:space="0" w:color="auto"/>
            <w:bottom w:val="none" w:sz="0" w:space="0" w:color="auto"/>
            <w:right w:val="none" w:sz="0" w:space="0" w:color="auto"/>
          </w:divBdr>
        </w:div>
        <w:div w:id="90008367">
          <w:marLeft w:val="0"/>
          <w:marRight w:val="0"/>
          <w:marTop w:val="0"/>
          <w:marBottom w:val="0"/>
          <w:divBdr>
            <w:top w:val="none" w:sz="0" w:space="0" w:color="auto"/>
            <w:left w:val="none" w:sz="0" w:space="0" w:color="auto"/>
            <w:bottom w:val="none" w:sz="0" w:space="0" w:color="auto"/>
            <w:right w:val="none" w:sz="0" w:space="0" w:color="auto"/>
          </w:divBdr>
        </w:div>
        <w:div w:id="90008774">
          <w:marLeft w:val="0"/>
          <w:marRight w:val="0"/>
          <w:marTop w:val="0"/>
          <w:marBottom w:val="0"/>
          <w:divBdr>
            <w:top w:val="none" w:sz="0" w:space="0" w:color="auto"/>
            <w:left w:val="none" w:sz="0" w:space="0" w:color="auto"/>
            <w:bottom w:val="none" w:sz="0" w:space="0" w:color="auto"/>
            <w:right w:val="none" w:sz="0" w:space="0" w:color="auto"/>
          </w:divBdr>
        </w:div>
        <w:div w:id="90010405">
          <w:marLeft w:val="0"/>
          <w:marRight w:val="0"/>
          <w:marTop w:val="0"/>
          <w:marBottom w:val="300"/>
          <w:divBdr>
            <w:top w:val="single" w:sz="6" w:space="15" w:color="EDEDED"/>
            <w:left w:val="single" w:sz="6" w:space="15" w:color="EDEDED"/>
            <w:bottom w:val="single" w:sz="6" w:space="15" w:color="EDEDED"/>
            <w:right w:val="single" w:sz="6" w:space="15" w:color="EDEDED"/>
          </w:divBdr>
        </w:div>
        <w:div w:id="90048359">
          <w:marLeft w:val="0"/>
          <w:marRight w:val="0"/>
          <w:marTop w:val="0"/>
          <w:marBottom w:val="0"/>
          <w:divBdr>
            <w:top w:val="none" w:sz="0" w:space="0" w:color="auto"/>
            <w:left w:val="none" w:sz="0" w:space="0" w:color="auto"/>
            <w:bottom w:val="none" w:sz="0" w:space="0" w:color="auto"/>
            <w:right w:val="none" w:sz="0" w:space="0" w:color="auto"/>
          </w:divBdr>
        </w:div>
        <w:div w:id="90048997">
          <w:marLeft w:val="0"/>
          <w:marRight w:val="0"/>
          <w:marTop w:val="0"/>
          <w:marBottom w:val="0"/>
          <w:divBdr>
            <w:top w:val="none" w:sz="0" w:space="0" w:color="auto"/>
            <w:left w:val="none" w:sz="0" w:space="0" w:color="auto"/>
            <w:bottom w:val="none" w:sz="0" w:space="0" w:color="auto"/>
            <w:right w:val="none" w:sz="0" w:space="0" w:color="auto"/>
          </w:divBdr>
        </w:div>
        <w:div w:id="90052018">
          <w:marLeft w:val="0"/>
          <w:marRight w:val="0"/>
          <w:marTop w:val="300"/>
          <w:marBottom w:val="0"/>
          <w:divBdr>
            <w:top w:val="none" w:sz="0" w:space="0" w:color="auto"/>
            <w:left w:val="none" w:sz="0" w:space="0" w:color="auto"/>
            <w:bottom w:val="none" w:sz="0" w:space="0" w:color="auto"/>
            <w:right w:val="none" w:sz="0" w:space="0" w:color="auto"/>
          </w:divBdr>
        </w:div>
        <w:div w:id="90054413">
          <w:marLeft w:val="0"/>
          <w:marRight w:val="0"/>
          <w:marTop w:val="300"/>
          <w:marBottom w:val="0"/>
          <w:divBdr>
            <w:top w:val="none" w:sz="0" w:space="0" w:color="auto"/>
            <w:left w:val="none" w:sz="0" w:space="0" w:color="auto"/>
            <w:bottom w:val="none" w:sz="0" w:space="0" w:color="auto"/>
            <w:right w:val="none" w:sz="0" w:space="0" w:color="auto"/>
          </w:divBdr>
          <w:divsChild>
            <w:div w:id="188682491">
              <w:marLeft w:val="0"/>
              <w:marRight w:val="0"/>
              <w:marTop w:val="0"/>
              <w:marBottom w:val="0"/>
              <w:divBdr>
                <w:top w:val="none" w:sz="0" w:space="0" w:color="auto"/>
                <w:left w:val="none" w:sz="0" w:space="0" w:color="auto"/>
                <w:bottom w:val="none" w:sz="0" w:space="0" w:color="auto"/>
                <w:right w:val="none" w:sz="0" w:space="0" w:color="auto"/>
              </w:divBdr>
            </w:div>
          </w:divsChild>
        </w:div>
        <w:div w:id="90054656">
          <w:marLeft w:val="0"/>
          <w:marRight w:val="0"/>
          <w:marTop w:val="300"/>
          <w:marBottom w:val="0"/>
          <w:divBdr>
            <w:top w:val="none" w:sz="0" w:space="0" w:color="auto"/>
            <w:left w:val="none" w:sz="0" w:space="0" w:color="auto"/>
            <w:bottom w:val="none" w:sz="0" w:space="0" w:color="auto"/>
            <w:right w:val="none" w:sz="0" w:space="0" w:color="auto"/>
          </w:divBdr>
        </w:div>
        <w:div w:id="90057144">
          <w:marLeft w:val="0"/>
          <w:marRight w:val="0"/>
          <w:marTop w:val="0"/>
          <w:marBottom w:val="0"/>
          <w:divBdr>
            <w:top w:val="none" w:sz="0" w:space="0" w:color="auto"/>
            <w:left w:val="none" w:sz="0" w:space="0" w:color="auto"/>
            <w:bottom w:val="none" w:sz="0" w:space="0" w:color="auto"/>
            <w:right w:val="none" w:sz="0" w:space="0" w:color="auto"/>
          </w:divBdr>
        </w:div>
        <w:div w:id="90129168">
          <w:marLeft w:val="0"/>
          <w:marRight w:val="0"/>
          <w:marTop w:val="0"/>
          <w:marBottom w:val="300"/>
          <w:divBdr>
            <w:top w:val="single" w:sz="6" w:space="15" w:color="EDEDED"/>
            <w:left w:val="single" w:sz="6" w:space="15" w:color="EDEDED"/>
            <w:bottom w:val="single" w:sz="6" w:space="15" w:color="EDEDED"/>
            <w:right w:val="single" w:sz="6" w:space="15" w:color="EDEDED"/>
          </w:divBdr>
        </w:div>
        <w:div w:id="90130723">
          <w:marLeft w:val="0"/>
          <w:marRight w:val="0"/>
          <w:marTop w:val="0"/>
          <w:marBottom w:val="0"/>
          <w:divBdr>
            <w:top w:val="none" w:sz="0" w:space="0" w:color="auto"/>
            <w:left w:val="none" w:sz="0" w:space="0" w:color="auto"/>
            <w:bottom w:val="none" w:sz="0" w:space="0" w:color="auto"/>
            <w:right w:val="none" w:sz="0" w:space="0" w:color="auto"/>
          </w:divBdr>
        </w:div>
        <w:div w:id="90131920">
          <w:marLeft w:val="0"/>
          <w:marRight w:val="0"/>
          <w:marTop w:val="0"/>
          <w:marBottom w:val="0"/>
          <w:divBdr>
            <w:top w:val="none" w:sz="0" w:space="0" w:color="auto"/>
            <w:left w:val="none" w:sz="0" w:space="0" w:color="auto"/>
            <w:bottom w:val="none" w:sz="0" w:space="0" w:color="auto"/>
            <w:right w:val="none" w:sz="0" w:space="0" w:color="auto"/>
          </w:divBdr>
        </w:div>
        <w:div w:id="90199418">
          <w:marLeft w:val="0"/>
          <w:marRight w:val="0"/>
          <w:marTop w:val="0"/>
          <w:marBottom w:val="0"/>
          <w:divBdr>
            <w:top w:val="none" w:sz="0" w:space="0" w:color="auto"/>
            <w:left w:val="none" w:sz="0" w:space="0" w:color="auto"/>
            <w:bottom w:val="none" w:sz="0" w:space="0" w:color="auto"/>
            <w:right w:val="none" w:sz="0" w:space="0" w:color="auto"/>
          </w:divBdr>
        </w:div>
        <w:div w:id="90199474">
          <w:marLeft w:val="0"/>
          <w:marRight w:val="0"/>
          <w:marTop w:val="0"/>
          <w:marBottom w:val="300"/>
          <w:divBdr>
            <w:top w:val="single" w:sz="6" w:space="15" w:color="EDEDED"/>
            <w:left w:val="single" w:sz="6" w:space="15" w:color="EDEDED"/>
            <w:bottom w:val="single" w:sz="6" w:space="15" w:color="EDEDED"/>
            <w:right w:val="single" w:sz="6" w:space="15" w:color="EDEDED"/>
          </w:divBdr>
        </w:div>
        <w:div w:id="90207283">
          <w:marLeft w:val="0"/>
          <w:marRight w:val="0"/>
          <w:marTop w:val="0"/>
          <w:marBottom w:val="0"/>
          <w:divBdr>
            <w:top w:val="none" w:sz="0" w:space="0" w:color="auto"/>
            <w:left w:val="none" w:sz="0" w:space="0" w:color="auto"/>
            <w:bottom w:val="none" w:sz="0" w:space="0" w:color="auto"/>
            <w:right w:val="none" w:sz="0" w:space="0" w:color="auto"/>
          </w:divBdr>
        </w:div>
        <w:div w:id="90247297">
          <w:marLeft w:val="0"/>
          <w:marRight w:val="0"/>
          <w:marTop w:val="0"/>
          <w:marBottom w:val="300"/>
          <w:divBdr>
            <w:top w:val="single" w:sz="6" w:space="15" w:color="EDEDED"/>
            <w:left w:val="single" w:sz="6" w:space="15" w:color="EDEDED"/>
            <w:bottom w:val="single" w:sz="6" w:space="15" w:color="EDEDED"/>
            <w:right w:val="single" w:sz="6" w:space="15" w:color="EDEDED"/>
          </w:divBdr>
        </w:div>
        <w:div w:id="90249583">
          <w:marLeft w:val="0"/>
          <w:marRight w:val="0"/>
          <w:marTop w:val="0"/>
          <w:marBottom w:val="0"/>
          <w:divBdr>
            <w:top w:val="none" w:sz="0" w:space="0" w:color="auto"/>
            <w:left w:val="none" w:sz="0" w:space="0" w:color="auto"/>
            <w:bottom w:val="none" w:sz="0" w:space="0" w:color="auto"/>
            <w:right w:val="none" w:sz="0" w:space="0" w:color="auto"/>
          </w:divBdr>
        </w:div>
        <w:div w:id="90317764">
          <w:marLeft w:val="0"/>
          <w:marRight w:val="0"/>
          <w:marTop w:val="0"/>
          <w:marBottom w:val="300"/>
          <w:divBdr>
            <w:top w:val="single" w:sz="6" w:space="15" w:color="EDEDED"/>
            <w:left w:val="single" w:sz="6" w:space="15" w:color="EDEDED"/>
            <w:bottom w:val="single" w:sz="6" w:space="15" w:color="EDEDED"/>
            <w:right w:val="single" w:sz="6" w:space="15" w:color="EDEDED"/>
          </w:divBdr>
        </w:div>
        <w:div w:id="90321395">
          <w:marLeft w:val="0"/>
          <w:marRight w:val="0"/>
          <w:marTop w:val="0"/>
          <w:marBottom w:val="0"/>
          <w:divBdr>
            <w:top w:val="none" w:sz="0" w:space="0" w:color="auto"/>
            <w:left w:val="none" w:sz="0" w:space="0" w:color="auto"/>
            <w:bottom w:val="none" w:sz="0" w:space="0" w:color="auto"/>
            <w:right w:val="none" w:sz="0" w:space="0" w:color="auto"/>
          </w:divBdr>
        </w:div>
        <w:div w:id="90325428">
          <w:marLeft w:val="0"/>
          <w:marRight w:val="0"/>
          <w:marTop w:val="0"/>
          <w:marBottom w:val="0"/>
          <w:divBdr>
            <w:top w:val="none" w:sz="0" w:space="0" w:color="auto"/>
            <w:left w:val="none" w:sz="0" w:space="0" w:color="auto"/>
            <w:bottom w:val="none" w:sz="0" w:space="0" w:color="auto"/>
            <w:right w:val="none" w:sz="0" w:space="0" w:color="auto"/>
          </w:divBdr>
        </w:div>
        <w:div w:id="90325525">
          <w:marLeft w:val="0"/>
          <w:marRight w:val="0"/>
          <w:marTop w:val="0"/>
          <w:marBottom w:val="0"/>
          <w:divBdr>
            <w:top w:val="none" w:sz="0" w:space="0" w:color="auto"/>
            <w:left w:val="none" w:sz="0" w:space="0" w:color="auto"/>
            <w:bottom w:val="none" w:sz="0" w:space="0" w:color="auto"/>
            <w:right w:val="none" w:sz="0" w:space="0" w:color="auto"/>
          </w:divBdr>
        </w:div>
        <w:div w:id="90392910">
          <w:marLeft w:val="0"/>
          <w:marRight w:val="0"/>
          <w:marTop w:val="0"/>
          <w:marBottom w:val="0"/>
          <w:divBdr>
            <w:top w:val="none" w:sz="0" w:space="0" w:color="auto"/>
            <w:left w:val="none" w:sz="0" w:space="0" w:color="auto"/>
            <w:bottom w:val="none" w:sz="0" w:space="0" w:color="auto"/>
            <w:right w:val="none" w:sz="0" w:space="0" w:color="auto"/>
          </w:divBdr>
        </w:div>
        <w:div w:id="90393326">
          <w:marLeft w:val="0"/>
          <w:marRight w:val="0"/>
          <w:marTop w:val="0"/>
          <w:marBottom w:val="0"/>
          <w:divBdr>
            <w:top w:val="none" w:sz="0" w:space="0" w:color="auto"/>
            <w:left w:val="none" w:sz="0" w:space="0" w:color="auto"/>
            <w:bottom w:val="none" w:sz="0" w:space="0" w:color="auto"/>
            <w:right w:val="none" w:sz="0" w:space="0" w:color="auto"/>
          </w:divBdr>
        </w:div>
        <w:div w:id="90393823">
          <w:marLeft w:val="0"/>
          <w:marRight w:val="0"/>
          <w:marTop w:val="0"/>
          <w:marBottom w:val="0"/>
          <w:divBdr>
            <w:top w:val="none" w:sz="0" w:space="0" w:color="auto"/>
            <w:left w:val="none" w:sz="0" w:space="0" w:color="auto"/>
            <w:bottom w:val="none" w:sz="0" w:space="0" w:color="auto"/>
            <w:right w:val="none" w:sz="0" w:space="0" w:color="auto"/>
          </w:divBdr>
        </w:div>
        <w:div w:id="90395039">
          <w:marLeft w:val="0"/>
          <w:marRight w:val="0"/>
          <w:marTop w:val="0"/>
          <w:marBottom w:val="0"/>
          <w:divBdr>
            <w:top w:val="none" w:sz="0" w:space="0" w:color="auto"/>
            <w:left w:val="none" w:sz="0" w:space="0" w:color="auto"/>
            <w:bottom w:val="none" w:sz="0" w:space="0" w:color="auto"/>
            <w:right w:val="none" w:sz="0" w:space="0" w:color="auto"/>
          </w:divBdr>
        </w:div>
        <w:div w:id="90397328">
          <w:marLeft w:val="0"/>
          <w:marRight w:val="0"/>
          <w:marTop w:val="0"/>
          <w:marBottom w:val="0"/>
          <w:divBdr>
            <w:top w:val="none" w:sz="0" w:space="0" w:color="auto"/>
            <w:left w:val="none" w:sz="0" w:space="0" w:color="auto"/>
            <w:bottom w:val="none" w:sz="0" w:space="0" w:color="auto"/>
            <w:right w:val="none" w:sz="0" w:space="0" w:color="auto"/>
          </w:divBdr>
        </w:div>
        <w:div w:id="90397477">
          <w:marLeft w:val="0"/>
          <w:marRight w:val="0"/>
          <w:marTop w:val="0"/>
          <w:marBottom w:val="0"/>
          <w:divBdr>
            <w:top w:val="none" w:sz="0" w:space="0" w:color="auto"/>
            <w:left w:val="none" w:sz="0" w:space="0" w:color="auto"/>
            <w:bottom w:val="none" w:sz="0" w:space="0" w:color="auto"/>
            <w:right w:val="none" w:sz="0" w:space="0" w:color="auto"/>
          </w:divBdr>
        </w:div>
        <w:div w:id="90398301">
          <w:marLeft w:val="0"/>
          <w:marRight w:val="0"/>
          <w:marTop w:val="0"/>
          <w:marBottom w:val="0"/>
          <w:divBdr>
            <w:top w:val="none" w:sz="0" w:space="0" w:color="auto"/>
            <w:left w:val="none" w:sz="0" w:space="0" w:color="auto"/>
            <w:bottom w:val="none" w:sz="0" w:space="0" w:color="auto"/>
            <w:right w:val="none" w:sz="0" w:space="0" w:color="auto"/>
          </w:divBdr>
        </w:div>
        <w:div w:id="90398920">
          <w:marLeft w:val="0"/>
          <w:marRight w:val="0"/>
          <w:marTop w:val="0"/>
          <w:marBottom w:val="0"/>
          <w:divBdr>
            <w:top w:val="none" w:sz="0" w:space="0" w:color="auto"/>
            <w:left w:val="none" w:sz="0" w:space="0" w:color="auto"/>
            <w:bottom w:val="none" w:sz="0" w:space="0" w:color="auto"/>
            <w:right w:val="none" w:sz="0" w:space="0" w:color="auto"/>
          </w:divBdr>
        </w:div>
        <w:div w:id="90441810">
          <w:marLeft w:val="0"/>
          <w:marRight w:val="0"/>
          <w:marTop w:val="300"/>
          <w:marBottom w:val="0"/>
          <w:divBdr>
            <w:top w:val="none" w:sz="0" w:space="0" w:color="auto"/>
            <w:left w:val="none" w:sz="0" w:space="0" w:color="auto"/>
            <w:bottom w:val="none" w:sz="0" w:space="0" w:color="auto"/>
            <w:right w:val="none" w:sz="0" w:space="0" w:color="auto"/>
          </w:divBdr>
        </w:div>
        <w:div w:id="90510221">
          <w:marLeft w:val="0"/>
          <w:marRight w:val="0"/>
          <w:marTop w:val="0"/>
          <w:marBottom w:val="0"/>
          <w:divBdr>
            <w:top w:val="none" w:sz="0" w:space="0" w:color="auto"/>
            <w:left w:val="none" w:sz="0" w:space="0" w:color="auto"/>
            <w:bottom w:val="none" w:sz="0" w:space="0" w:color="auto"/>
            <w:right w:val="none" w:sz="0" w:space="0" w:color="auto"/>
          </w:divBdr>
        </w:div>
        <w:div w:id="90513829">
          <w:marLeft w:val="0"/>
          <w:marRight w:val="0"/>
          <w:marTop w:val="300"/>
          <w:marBottom w:val="0"/>
          <w:divBdr>
            <w:top w:val="none" w:sz="0" w:space="0" w:color="auto"/>
            <w:left w:val="none" w:sz="0" w:space="0" w:color="auto"/>
            <w:bottom w:val="none" w:sz="0" w:space="0" w:color="auto"/>
            <w:right w:val="none" w:sz="0" w:space="0" w:color="auto"/>
          </w:divBdr>
        </w:div>
        <w:div w:id="90518304">
          <w:marLeft w:val="0"/>
          <w:marRight w:val="0"/>
          <w:marTop w:val="0"/>
          <w:marBottom w:val="0"/>
          <w:divBdr>
            <w:top w:val="none" w:sz="0" w:space="0" w:color="auto"/>
            <w:left w:val="none" w:sz="0" w:space="0" w:color="auto"/>
            <w:bottom w:val="none" w:sz="0" w:space="0" w:color="auto"/>
            <w:right w:val="none" w:sz="0" w:space="0" w:color="auto"/>
          </w:divBdr>
        </w:div>
        <w:div w:id="90585514">
          <w:marLeft w:val="0"/>
          <w:marRight w:val="0"/>
          <w:marTop w:val="0"/>
          <w:marBottom w:val="0"/>
          <w:divBdr>
            <w:top w:val="none" w:sz="0" w:space="0" w:color="auto"/>
            <w:left w:val="none" w:sz="0" w:space="0" w:color="auto"/>
            <w:bottom w:val="none" w:sz="0" w:space="0" w:color="auto"/>
            <w:right w:val="none" w:sz="0" w:space="0" w:color="auto"/>
          </w:divBdr>
          <w:divsChild>
            <w:div w:id="325547864">
              <w:marLeft w:val="0"/>
              <w:marRight w:val="0"/>
              <w:marTop w:val="0"/>
              <w:marBottom w:val="0"/>
              <w:divBdr>
                <w:top w:val="none" w:sz="0" w:space="0" w:color="auto"/>
                <w:left w:val="none" w:sz="0" w:space="0" w:color="auto"/>
                <w:bottom w:val="none" w:sz="0" w:space="0" w:color="auto"/>
                <w:right w:val="none" w:sz="0" w:space="0" w:color="auto"/>
              </w:divBdr>
            </w:div>
          </w:divsChild>
        </w:div>
        <w:div w:id="90585570">
          <w:marLeft w:val="0"/>
          <w:marRight w:val="0"/>
          <w:marTop w:val="0"/>
          <w:marBottom w:val="0"/>
          <w:divBdr>
            <w:top w:val="none" w:sz="0" w:space="0" w:color="auto"/>
            <w:left w:val="none" w:sz="0" w:space="0" w:color="auto"/>
            <w:bottom w:val="none" w:sz="0" w:space="0" w:color="auto"/>
            <w:right w:val="none" w:sz="0" w:space="0" w:color="auto"/>
          </w:divBdr>
        </w:div>
        <w:div w:id="90588586">
          <w:marLeft w:val="0"/>
          <w:marRight w:val="0"/>
          <w:marTop w:val="0"/>
          <w:marBottom w:val="300"/>
          <w:divBdr>
            <w:top w:val="single" w:sz="6" w:space="15" w:color="EDEDED"/>
            <w:left w:val="single" w:sz="6" w:space="15" w:color="EDEDED"/>
            <w:bottom w:val="single" w:sz="6" w:space="15" w:color="EDEDED"/>
            <w:right w:val="single" w:sz="6" w:space="15" w:color="EDEDED"/>
          </w:divBdr>
        </w:div>
        <w:div w:id="90588673">
          <w:marLeft w:val="0"/>
          <w:marRight w:val="0"/>
          <w:marTop w:val="0"/>
          <w:marBottom w:val="0"/>
          <w:divBdr>
            <w:top w:val="none" w:sz="0" w:space="0" w:color="auto"/>
            <w:left w:val="none" w:sz="0" w:space="0" w:color="auto"/>
            <w:bottom w:val="none" w:sz="0" w:space="0" w:color="auto"/>
            <w:right w:val="none" w:sz="0" w:space="0" w:color="auto"/>
          </w:divBdr>
        </w:div>
        <w:div w:id="90591302">
          <w:marLeft w:val="0"/>
          <w:marRight w:val="0"/>
          <w:marTop w:val="0"/>
          <w:marBottom w:val="0"/>
          <w:divBdr>
            <w:top w:val="none" w:sz="0" w:space="0" w:color="auto"/>
            <w:left w:val="none" w:sz="0" w:space="0" w:color="auto"/>
            <w:bottom w:val="none" w:sz="0" w:space="0" w:color="auto"/>
            <w:right w:val="none" w:sz="0" w:space="0" w:color="auto"/>
          </w:divBdr>
        </w:div>
        <w:div w:id="90636800">
          <w:marLeft w:val="0"/>
          <w:marRight w:val="0"/>
          <w:marTop w:val="0"/>
          <w:marBottom w:val="0"/>
          <w:divBdr>
            <w:top w:val="none" w:sz="0" w:space="0" w:color="auto"/>
            <w:left w:val="none" w:sz="0" w:space="0" w:color="auto"/>
            <w:bottom w:val="none" w:sz="0" w:space="0" w:color="auto"/>
            <w:right w:val="none" w:sz="0" w:space="0" w:color="auto"/>
          </w:divBdr>
        </w:div>
        <w:div w:id="90637015">
          <w:marLeft w:val="0"/>
          <w:marRight w:val="0"/>
          <w:marTop w:val="0"/>
          <w:marBottom w:val="0"/>
          <w:divBdr>
            <w:top w:val="none" w:sz="0" w:space="0" w:color="auto"/>
            <w:left w:val="none" w:sz="0" w:space="0" w:color="auto"/>
            <w:bottom w:val="none" w:sz="0" w:space="0" w:color="auto"/>
            <w:right w:val="none" w:sz="0" w:space="0" w:color="auto"/>
          </w:divBdr>
        </w:div>
        <w:div w:id="90662131">
          <w:marLeft w:val="0"/>
          <w:marRight w:val="0"/>
          <w:marTop w:val="0"/>
          <w:marBottom w:val="0"/>
          <w:divBdr>
            <w:top w:val="none" w:sz="0" w:space="0" w:color="auto"/>
            <w:left w:val="none" w:sz="0" w:space="0" w:color="auto"/>
            <w:bottom w:val="none" w:sz="0" w:space="0" w:color="auto"/>
            <w:right w:val="none" w:sz="0" w:space="0" w:color="auto"/>
          </w:divBdr>
        </w:div>
        <w:div w:id="90667212">
          <w:marLeft w:val="0"/>
          <w:marRight w:val="0"/>
          <w:marTop w:val="0"/>
          <w:marBottom w:val="0"/>
          <w:divBdr>
            <w:top w:val="none" w:sz="0" w:space="0" w:color="auto"/>
            <w:left w:val="none" w:sz="0" w:space="0" w:color="auto"/>
            <w:bottom w:val="none" w:sz="0" w:space="0" w:color="auto"/>
            <w:right w:val="none" w:sz="0" w:space="0" w:color="auto"/>
          </w:divBdr>
        </w:div>
        <w:div w:id="90668025">
          <w:marLeft w:val="0"/>
          <w:marRight w:val="0"/>
          <w:marTop w:val="0"/>
          <w:marBottom w:val="0"/>
          <w:divBdr>
            <w:top w:val="none" w:sz="0" w:space="0" w:color="auto"/>
            <w:left w:val="none" w:sz="0" w:space="0" w:color="auto"/>
            <w:bottom w:val="none" w:sz="0" w:space="0" w:color="auto"/>
            <w:right w:val="none" w:sz="0" w:space="0" w:color="auto"/>
          </w:divBdr>
        </w:div>
        <w:div w:id="90706810">
          <w:marLeft w:val="0"/>
          <w:marRight w:val="0"/>
          <w:marTop w:val="0"/>
          <w:marBottom w:val="0"/>
          <w:divBdr>
            <w:top w:val="none" w:sz="0" w:space="0" w:color="auto"/>
            <w:left w:val="none" w:sz="0" w:space="0" w:color="auto"/>
            <w:bottom w:val="none" w:sz="0" w:space="0" w:color="auto"/>
            <w:right w:val="none" w:sz="0" w:space="0" w:color="auto"/>
          </w:divBdr>
        </w:div>
        <w:div w:id="90708167">
          <w:marLeft w:val="0"/>
          <w:marRight w:val="0"/>
          <w:marTop w:val="0"/>
          <w:marBottom w:val="0"/>
          <w:divBdr>
            <w:top w:val="none" w:sz="0" w:space="0" w:color="auto"/>
            <w:left w:val="none" w:sz="0" w:space="0" w:color="auto"/>
            <w:bottom w:val="none" w:sz="0" w:space="0" w:color="auto"/>
            <w:right w:val="none" w:sz="0" w:space="0" w:color="auto"/>
          </w:divBdr>
        </w:div>
        <w:div w:id="90710523">
          <w:marLeft w:val="0"/>
          <w:marRight w:val="0"/>
          <w:marTop w:val="0"/>
          <w:marBottom w:val="0"/>
          <w:divBdr>
            <w:top w:val="none" w:sz="0" w:space="0" w:color="auto"/>
            <w:left w:val="none" w:sz="0" w:space="0" w:color="auto"/>
            <w:bottom w:val="none" w:sz="0" w:space="0" w:color="auto"/>
            <w:right w:val="none" w:sz="0" w:space="0" w:color="auto"/>
          </w:divBdr>
        </w:div>
        <w:div w:id="90779168">
          <w:marLeft w:val="0"/>
          <w:marRight w:val="0"/>
          <w:marTop w:val="0"/>
          <w:marBottom w:val="0"/>
          <w:divBdr>
            <w:top w:val="none" w:sz="0" w:space="0" w:color="auto"/>
            <w:left w:val="none" w:sz="0" w:space="0" w:color="auto"/>
            <w:bottom w:val="none" w:sz="0" w:space="0" w:color="auto"/>
            <w:right w:val="none" w:sz="0" w:space="0" w:color="auto"/>
          </w:divBdr>
        </w:div>
        <w:div w:id="90781410">
          <w:marLeft w:val="0"/>
          <w:marRight w:val="0"/>
          <w:marTop w:val="0"/>
          <w:marBottom w:val="0"/>
          <w:divBdr>
            <w:top w:val="none" w:sz="0" w:space="0" w:color="auto"/>
            <w:left w:val="none" w:sz="0" w:space="0" w:color="auto"/>
            <w:bottom w:val="none" w:sz="0" w:space="0" w:color="auto"/>
            <w:right w:val="none" w:sz="0" w:space="0" w:color="auto"/>
          </w:divBdr>
          <w:divsChild>
            <w:div w:id="192116461">
              <w:marLeft w:val="0"/>
              <w:marRight w:val="0"/>
              <w:marTop w:val="0"/>
              <w:marBottom w:val="0"/>
              <w:divBdr>
                <w:top w:val="none" w:sz="0" w:space="0" w:color="auto"/>
                <w:left w:val="none" w:sz="0" w:space="0" w:color="auto"/>
                <w:bottom w:val="none" w:sz="0" w:space="0" w:color="auto"/>
                <w:right w:val="none" w:sz="0" w:space="0" w:color="auto"/>
              </w:divBdr>
            </w:div>
          </w:divsChild>
        </w:div>
        <w:div w:id="90781460">
          <w:marLeft w:val="0"/>
          <w:marRight w:val="0"/>
          <w:marTop w:val="0"/>
          <w:marBottom w:val="0"/>
          <w:divBdr>
            <w:top w:val="none" w:sz="0" w:space="0" w:color="auto"/>
            <w:left w:val="none" w:sz="0" w:space="0" w:color="auto"/>
            <w:bottom w:val="none" w:sz="0" w:space="0" w:color="auto"/>
            <w:right w:val="none" w:sz="0" w:space="0" w:color="auto"/>
          </w:divBdr>
          <w:divsChild>
            <w:div w:id="3839920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783472">
          <w:marLeft w:val="0"/>
          <w:marRight w:val="0"/>
          <w:marTop w:val="0"/>
          <w:marBottom w:val="0"/>
          <w:divBdr>
            <w:top w:val="none" w:sz="0" w:space="0" w:color="auto"/>
            <w:left w:val="none" w:sz="0" w:space="0" w:color="auto"/>
            <w:bottom w:val="none" w:sz="0" w:space="0" w:color="auto"/>
            <w:right w:val="none" w:sz="0" w:space="0" w:color="auto"/>
          </w:divBdr>
        </w:div>
        <w:div w:id="90785187">
          <w:marLeft w:val="0"/>
          <w:marRight w:val="0"/>
          <w:marTop w:val="0"/>
          <w:marBottom w:val="0"/>
          <w:divBdr>
            <w:top w:val="none" w:sz="0" w:space="0" w:color="auto"/>
            <w:left w:val="none" w:sz="0" w:space="0" w:color="auto"/>
            <w:bottom w:val="none" w:sz="0" w:space="0" w:color="auto"/>
            <w:right w:val="none" w:sz="0" w:space="0" w:color="auto"/>
          </w:divBdr>
        </w:div>
        <w:div w:id="90786370">
          <w:marLeft w:val="0"/>
          <w:marRight w:val="0"/>
          <w:marTop w:val="300"/>
          <w:marBottom w:val="0"/>
          <w:divBdr>
            <w:top w:val="none" w:sz="0" w:space="0" w:color="auto"/>
            <w:left w:val="none" w:sz="0" w:space="0" w:color="auto"/>
            <w:bottom w:val="none" w:sz="0" w:space="0" w:color="auto"/>
            <w:right w:val="none" w:sz="0" w:space="0" w:color="auto"/>
          </w:divBdr>
        </w:div>
        <w:div w:id="90854877">
          <w:marLeft w:val="0"/>
          <w:marRight w:val="0"/>
          <w:marTop w:val="0"/>
          <w:marBottom w:val="0"/>
          <w:divBdr>
            <w:top w:val="none" w:sz="0" w:space="0" w:color="auto"/>
            <w:left w:val="none" w:sz="0" w:space="0" w:color="auto"/>
            <w:bottom w:val="none" w:sz="0" w:space="0" w:color="auto"/>
            <w:right w:val="none" w:sz="0" w:space="0" w:color="auto"/>
          </w:divBdr>
        </w:div>
        <w:div w:id="90855134">
          <w:marLeft w:val="0"/>
          <w:marRight w:val="0"/>
          <w:marTop w:val="0"/>
          <w:marBottom w:val="0"/>
          <w:divBdr>
            <w:top w:val="none" w:sz="0" w:space="0" w:color="auto"/>
            <w:left w:val="none" w:sz="0" w:space="0" w:color="auto"/>
            <w:bottom w:val="none" w:sz="0" w:space="0" w:color="auto"/>
            <w:right w:val="none" w:sz="0" w:space="0" w:color="auto"/>
          </w:divBdr>
        </w:div>
        <w:div w:id="90856441">
          <w:marLeft w:val="0"/>
          <w:marRight w:val="0"/>
          <w:marTop w:val="0"/>
          <w:marBottom w:val="0"/>
          <w:divBdr>
            <w:top w:val="none" w:sz="0" w:space="0" w:color="auto"/>
            <w:left w:val="none" w:sz="0" w:space="0" w:color="auto"/>
            <w:bottom w:val="none" w:sz="0" w:space="0" w:color="auto"/>
            <w:right w:val="none" w:sz="0" w:space="0" w:color="auto"/>
          </w:divBdr>
        </w:div>
        <w:div w:id="90856483">
          <w:marLeft w:val="0"/>
          <w:marRight w:val="0"/>
          <w:marTop w:val="0"/>
          <w:marBottom w:val="0"/>
          <w:divBdr>
            <w:top w:val="none" w:sz="0" w:space="0" w:color="auto"/>
            <w:left w:val="none" w:sz="0" w:space="0" w:color="auto"/>
            <w:bottom w:val="none" w:sz="0" w:space="0" w:color="auto"/>
            <w:right w:val="none" w:sz="0" w:space="0" w:color="auto"/>
          </w:divBdr>
        </w:div>
        <w:div w:id="90856540">
          <w:marLeft w:val="0"/>
          <w:marRight w:val="0"/>
          <w:marTop w:val="0"/>
          <w:marBottom w:val="300"/>
          <w:divBdr>
            <w:top w:val="single" w:sz="6" w:space="15" w:color="EDEDED"/>
            <w:left w:val="single" w:sz="6" w:space="15" w:color="EDEDED"/>
            <w:bottom w:val="single" w:sz="6" w:space="15" w:color="EDEDED"/>
            <w:right w:val="single" w:sz="6" w:space="15" w:color="EDEDED"/>
          </w:divBdr>
        </w:div>
        <w:div w:id="90858049">
          <w:marLeft w:val="0"/>
          <w:marRight w:val="0"/>
          <w:marTop w:val="0"/>
          <w:marBottom w:val="0"/>
          <w:divBdr>
            <w:top w:val="none" w:sz="0" w:space="0" w:color="auto"/>
            <w:left w:val="none" w:sz="0" w:space="0" w:color="auto"/>
            <w:bottom w:val="none" w:sz="0" w:space="0" w:color="auto"/>
            <w:right w:val="none" w:sz="0" w:space="0" w:color="auto"/>
          </w:divBdr>
        </w:div>
        <w:div w:id="90862246">
          <w:marLeft w:val="0"/>
          <w:marRight w:val="0"/>
          <w:marTop w:val="300"/>
          <w:marBottom w:val="0"/>
          <w:divBdr>
            <w:top w:val="none" w:sz="0" w:space="0" w:color="auto"/>
            <w:left w:val="none" w:sz="0" w:space="0" w:color="auto"/>
            <w:bottom w:val="none" w:sz="0" w:space="0" w:color="auto"/>
            <w:right w:val="none" w:sz="0" w:space="0" w:color="auto"/>
          </w:divBdr>
        </w:div>
        <w:div w:id="90862615">
          <w:marLeft w:val="0"/>
          <w:marRight w:val="0"/>
          <w:marTop w:val="0"/>
          <w:marBottom w:val="0"/>
          <w:divBdr>
            <w:top w:val="none" w:sz="0" w:space="0" w:color="auto"/>
            <w:left w:val="none" w:sz="0" w:space="0" w:color="auto"/>
            <w:bottom w:val="none" w:sz="0" w:space="0" w:color="auto"/>
            <w:right w:val="none" w:sz="0" w:space="0" w:color="auto"/>
          </w:divBdr>
        </w:div>
        <w:div w:id="90898975">
          <w:marLeft w:val="0"/>
          <w:marRight w:val="0"/>
          <w:marTop w:val="0"/>
          <w:marBottom w:val="0"/>
          <w:divBdr>
            <w:top w:val="none" w:sz="0" w:space="0" w:color="auto"/>
            <w:left w:val="none" w:sz="0" w:space="0" w:color="auto"/>
            <w:bottom w:val="none" w:sz="0" w:space="0" w:color="auto"/>
            <w:right w:val="none" w:sz="0" w:space="0" w:color="auto"/>
          </w:divBdr>
        </w:div>
        <w:div w:id="90899358">
          <w:marLeft w:val="0"/>
          <w:marRight w:val="0"/>
          <w:marTop w:val="0"/>
          <w:marBottom w:val="0"/>
          <w:divBdr>
            <w:top w:val="none" w:sz="0" w:space="0" w:color="auto"/>
            <w:left w:val="none" w:sz="0" w:space="0" w:color="auto"/>
            <w:bottom w:val="none" w:sz="0" w:space="0" w:color="auto"/>
            <w:right w:val="none" w:sz="0" w:space="0" w:color="auto"/>
          </w:divBdr>
        </w:div>
        <w:div w:id="90900025">
          <w:marLeft w:val="0"/>
          <w:marRight w:val="0"/>
          <w:marTop w:val="0"/>
          <w:marBottom w:val="0"/>
          <w:divBdr>
            <w:top w:val="none" w:sz="0" w:space="0" w:color="auto"/>
            <w:left w:val="none" w:sz="0" w:space="0" w:color="auto"/>
            <w:bottom w:val="none" w:sz="0" w:space="0" w:color="auto"/>
            <w:right w:val="none" w:sz="0" w:space="0" w:color="auto"/>
          </w:divBdr>
        </w:div>
        <w:div w:id="90902954">
          <w:marLeft w:val="0"/>
          <w:marRight w:val="0"/>
          <w:marTop w:val="0"/>
          <w:marBottom w:val="0"/>
          <w:divBdr>
            <w:top w:val="none" w:sz="0" w:space="0" w:color="auto"/>
            <w:left w:val="none" w:sz="0" w:space="0" w:color="auto"/>
            <w:bottom w:val="none" w:sz="0" w:space="0" w:color="auto"/>
            <w:right w:val="none" w:sz="0" w:space="0" w:color="auto"/>
          </w:divBdr>
        </w:div>
        <w:div w:id="90972058">
          <w:marLeft w:val="0"/>
          <w:marRight w:val="0"/>
          <w:marTop w:val="0"/>
          <w:marBottom w:val="0"/>
          <w:divBdr>
            <w:top w:val="none" w:sz="0" w:space="0" w:color="auto"/>
            <w:left w:val="none" w:sz="0" w:space="0" w:color="auto"/>
            <w:bottom w:val="none" w:sz="0" w:space="0" w:color="auto"/>
            <w:right w:val="none" w:sz="0" w:space="0" w:color="auto"/>
          </w:divBdr>
        </w:div>
        <w:div w:id="90973074">
          <w:marLeft w:val="0"/>
          <w:marRight w:val="0"/>
          <w:marTop w:val="0"/>
          <w:marBottom w:val="0"/>
          <w:divBdr>
            <w:top w:val="none" w:sz="0" w:space="0" w:color="auto"/>
            <w:left w:val="none" w:sz="0" w:space="0" w:color="auto"/>
            <w:bottom w:val="none" w:sz="0" w:space="0" w:color="auto"/>
            <w:right w:val="none" w:sz="0" w:space="0" w:color="auto"/>
          </w:divBdr>
        </w:div>
        <w:div w:id="90974574">
          <w:marLeft w:val="0"/>
          <w:marRight w:val="0"/>
          <w:marTop w:val="0"/>
          <w:marBottom w:val="0"/>
          <w:divBdr>
            <w:top w:val="none" w:sz="0" w:space="0" w:color="auto"/>
            <w:left w:val="none" w:sz="0" w:space="0" w:color="auto"/>
            <w:bottom w:val="none" w:sz="0" w:space="0" w:color="auto"/>
            <w:right w:val="none" w:sz="0" w:space="0" w:color="auto"/>
          </w:divBdr>
        </w:div>
        <w:div w:id="90978217">
          <w:marLeft w:val="0"/>
          <w:marRight w:val="0"/>
          <w:marTop w:val="0"/>
          <w:marBottom w:val="0"/>
          <w:divBdr>
            <w:top w:val="none" w:sz="0" w:space="0" w:color="auto"/>
            <w:left w:val="none" w:sz="0" w:space="0" w:color="auto"/>
            <w:bottom w:val="none" w:sz="0" w:space="0" w:color="auto"/>
            <w:right w:val="none" w:sz="0" w:space="0" w:color="auto"/>
          </w:divBdr>
        </w:div>
        <w:div w:id="91050262">
          <w:marLeft w:val="0"/>
          <w:marRight w:val="0"/>
          <w:marTop w:val="0"/>
          <w:marBottom w:val="0"/>
          <w:divBdr>
            <w:top w:val="none" w:sz="0" w:space="0" w:color="auto"/>
            <w:left w:val="none" w:sz="0" w:space="0" w:color="auto"/>
            <w:bottom w:val="none" w:sz="0" w:space="0" w:color="auto"/>
            <w:right w:val="none" w:sz="0" w:space="0" w:color="auto"/>
          </w:divBdr>
        </w:div>
        <w:div w:id="91051901">
          <w:marLeft w:val="0"/>
          <w:marRight w:val="0"/>
          <w:marTop w:val="0"/>
          <w:marBottom w:val="0"/>
          <w:divBdr>
            <w:top w:val="none" w:sz="0" w:space="0" w:color="auto"/>
            <w:left w:val="none" w:sz="0" w:space="0" w:color="auto"/>
            <w:bottom w:val="none" w:sz="0" w:space="0" w:color="auto"/>
            <w:right w:val="none" w:sz="0" w:space="0" w:color="auto"/>
          </w:divBdr>
        </w:div>
        <w:div w:id="91052509">
          <w:marLeft w:val="0"/>
          <w:marRight w:val="0"/>
          <w:marTop w:val="0"/>
          <w:marBottom w:val="0"/>
          <w:divBdr>
            <w:top w:val="none" w:sz="0" w:space="0" w:color="auto"/>
            <w:left w:val="none" w:sz="0" w:space="0" w:color="auto"/>
            <w:bottom w:val="none" w:sz="0" w:space="0" w:color="auto"/>
            <w:right w:val="none" w:sz="0" w:space="0" w:color="auto"/>
          </w:divBdr>
        </w:div>
        <w:div w:id="91053998">
          <w:marLeft w:val="0"/>
          <w:marRight w:val="0"/>
          <w:marTop w:val="0"/>
          <w:marBottom w:val="0"/>
          <w:divBdr>
            <w:top w:val="none" w:sz="0" w:space="0" w:color="auto"/>
            <w:left w:val="none" w:sz="0" w:space="0" w:color="auto"/>
            <w:bottom w:val="none" w:sz="0" w:space="0" w:color="auto"/>
            <w:right w:val="none" w:sz="0" w:space="0" w:color="auto"/>
          </w:divBdr>
        </w:div>
        <w:div w:id="91055120">
          <w:marLeft w:val="0"/>
          <w:marRight w:val="0"/>
          <w:marTop w:val="300"/>
          <w:marBottom w:val="0"/>
          <w:divBdr>
            <w:top w:val="none" w:sz="0" w:space="0" w:color="auto"/>
            <w:left w:val="none" w:sz="0" w:space="0" w:color="auto"/>
            <w:bottom w:val="none" w:sz="0" w:space="0" w:color="auto"/>
            <w:right w:val="none" w:sz="0" w:space="0" w:color="auto"/>
          </w:divBdr>
        </w:div>
        <w:div w:id="91056198">
          <w:marLeft w:val="0"/>
          <w:marRight w:val="0"/>
          <w:marTop w:val="0"/>
          <w:marBottom w:val="0"/>
          <w:divBdr>
            <w:top w:val="none" w:sz="0" w:space="0" w:color="auto"/>
            <w:left w:val="none" w:sz="0" w:space="0" w:color="auto"/>
            <w:bottom w:val="none" w:sz="0" w:space="0" w:color="auto"/>
            <w:right w:val="none" w:sz="0" w:space="0" w:color="auto"/>
          </w:divBdr>
        </w:div>
        <w:div w:id="91095359">
          <w:marLeft w:val="0"/>
          <w:marRight w:val="0"/>
          <w:marTop w:val="0"/>
          <w:marBottom w:val="0"/>
          <w:divBdr>
            <w:top w:val="none" w:sz="0" w:space="0" w:color="auto"/>
            <w:left w:val="none" w:sz="0" w:space="0" w:color="auto"/>
            <w:bottom w:val="none" w:sz="0" w:space="0" w:color="auto"/>
            <w:right w:val="none" w:sz="0" w:space="0" w:color="auto"/>
          </w:divBdr>
        </w:div>
        <w:div w:id="91097874">
          <w:marLeft w:val="0"/>
          <w:marRight w:val="0"/>
          <w:marTop w:val="0"/>
          <w:marBottom w:val="0"/>
          <w:divBdr>
            <w:top w:val="none" w:sz="0" w:space="0" w:color="auto"/>
            <w:left w:val="none" w:sz="0" w:space="0" w:color="auto"/>
            <w:bottom w:val="none" w:sz="0" w:space="0" w:color="auto"/>
            <w:right w:val="none" w:sz="0" w:space="0" w:color="auto"/>
          </w:divBdr>
        </w:div>
        <w:div w:id="91124890">
          <w:marLeft w:val="0"/>
          <w:marRight w:val="0"/>
          <w:marTop w:val="0"/>
          <w:marBottom w:val="0"/>
          <w:divBdr>
            <w:top w:val="none" w:sz="0" w:space="0" w:color="auto"/>
            <w:left w:val="none" w:sz="0" w:space="0" w:color="auto"/>
            <w:bottom w:val="none" w:sz="0" w:space="0" w:color="auto"/>
            <w:right w:val="none" w:sz="0" w:space="0" w:color="auto"/>
          </w:divBdr>
        </w:div>
        <w:div w:id="91127490">
          <w:marLeft w:val="0"/>
          <w:marRight w:val="0"/>
          <w:marTop w:val="0"/>
          <w:marBottom w:val="300"/>
          <w:divBdr>
            <w:top w:val="single" w:sz="6" w:space="15" w:color="EDEDED"/>
            <w:left w:val="single" w:sz="6" w:space="15" w:color="EDEDED"/>
            <w:bottom w:val="single" w:sz="6" w:space="15" w:color="EDEDED"/>
            <w:right w:val="single" w:sz="6" w:space="15" w:color="EDEDED"/>
          </w:divBdr>
        </w:div>
        <w:div w:id="91167113">
          <w:marLeft w:val="0"/>
          <w:marRight w:val="0"/>
          <w:marTop w:val="0"/>
          <w:marBottom w:val="0"/>
          <w:divBdr>
            <w:top w:val="none" w:sz="0" w:space="0" w:color="auto"/>
            <w:left w:val="none" w:sz="0" w:space="0" w:color="auto"/>
            <w:bottom w:val="none" w:sz="0" w:space="0" w:color="auto"/>
            <w:right w:val="none" w:sz="0" w:space="0" w:color="auto"/>
          </w:divBdr>
        </w:div>
        <w:div w:id="91168054">
          <w:marLeft w:val="0"/>
          <w:marRight w:val="0"/>
          <w:marTop w:val="0"/>
          <w:marBottom w:val="0"/>
          <w:divBdr>
            <w:top w:val="none" w:sz="0" w:space="0" w:color="auto"/>
            <w:left w:val="none" w:sz="0" w:space="0" w:color="auto"/>
            <w:bottom w:val="none" w:sz="0" w:space="0" w:color="auto"/>
            <w:right w:val="none" w:sz="0" w:space="0" w:color="auto"/>
          </w:divBdr>
        </w:div>
        <w:div w:id="91170140">
          <w:marLeft w:val="0"/>
          <w:marRight w:val="0"/>
          <w:marTop w:val="0"/>
          <w:marBottom w:val="0"/>
          <w:divBdr>
            <w:top w:val="none" w:sz="0" w:space="0" w:color="auto"/>
            <w:left w:val="none" w:sz="0" w:space="0" w:color="auto"/>
            <w:bottom w:val="none" w:sz="0" w:space="0" w:color="auto"/>
            <w:right w:val="none" w:sz="0" w:space="0" w:color="auto"/>
          </w:divBdr>
        </w:div>
        <w:div w:id="91170924">
          <w:marLeft w:val="0"/>
          <w:marRight w:val="0"/>
          <w:marTop w:val="0"/>
          <w:marBottom w:val="0"/>
          <w:divBdr>
            <w:top w:val="none" w:sz="0" w:space="0" w:color="auto"/>
            <w:left w:val="none" w:sz="0" w:space="0" w:color="auto"/>
            <w:bottom w:val="none" w:sz="0" w:space="0" w:color="auto"/>
            <w:right w:val="none" w:sz="0" w:space="0" w:color="auto"/>
          </w:divBdr>
        </w:div>
        <w:div w:id="91240505">
          <w:marLeft w:val="0"/>
          <w:marRight w:val="0"/>
          <w:marTop w:val="0"/>
          <w:marBottom w:val="0"/>
          <w:divBdr>
            <w:top w:val="none" w:sz="0" w:space="0" w:color="auto"/>
            <w:left w:val="none" w:sz="0" w:space="0" w:color="auto"/>
            <w:bottom w:val="none" w:sz="0" w:space="0" w:color="auto"/>
            <w:right w:val="none" w:sz="0" w:space="0" w:color="auto"/>
          </w:divBdr>
        </w:div>
        <w:div w:id="91241912">
          <w:marLeft w:val="0"/>
          <w:marRight w:val="0"/>
          <w:marTop w:val="0"/>
          <w:marBottom w:val="300"/>
          <w:divBdr>
            <w:top w:val="single" w:sz="6" w:space="15" w:color="EDEDED"/>
            <w:left w:val="single" w:sz="6" w:space="15" w:color="EDEDED"/>
            <w:bottom w:val="single" w:sz="6" w:space="15" w:color="EDEDED"/>
            <w:right w:val="single" w:sz="6" w:space="15" w:color="EDEDED"/>
          </w:divBdr>
        </w:div>
        <w:div w:id="91244899">
          <w:marLeft w:val="0"/>
          <w:marRight w:val="0"/>
          <w:marTop w:val="0"/>
          <w:marBottom w:val="0"/>
          <w:divBdr>
            <w:top w:val="none" w:sz="0" w:space="0" w:color="auto"/>
            <w:left w:val="none" w:sz="0" w:space="0" w:color="auto"/>
            <w:bottom w:val="none" w:sz="0" w:space="0" w:color="auto"/>
            <w:right w:val="none" w:sz="0" w:space="0" w:color="auto"/>
          </w:divBdr>
        </w:div>
        <w:div w:id="91247574">
          <w:marLeft w:val="0"/>
          <w:marRight w:val="0"/>
          <w:marTop w:val="0"/>
          <w:marBottom w:val="0"/>
          <w:divBdr>
            <w:top w:val="none" w:sz="0" w:space="0" w:color="auto"/>
            <w:left w:val="none" w:sz="0" w:space="0" w:color="auto"/>
            <w:bottom w:val="none" w:sz="0" w:space="0" w:color="auto"/>
            <w:right w:val="none" w:sz="0" w:space="0" w:color="auto"/>
          </w:divBdr>
        </w:div>
        <w:div w:id="91317209">
          <w:marLeft w:val="0"/>
          <w:marRight w:val="0"/>
          <w:marTop w:val="0"/>
          <w:marBottom w:val="0"/>
          <w:divBdr>
            <w:top w:val="none" w:sz="0" w:space="0" w:color="auto"/>
            <w:left w:val="none" w:sz="0" w:space="0" w:color="auto"/>
            <w:bottom w:val="none" w:sz="0" w:space="0" w:color="auto"/>
            <w:right w:val="none" w:sz="0" w:space="0" w:color="auto"/>
          </w:divBdr>
        </w:div>
        <w:div w:id="91317785">
          <w:marLeft w:val="0"/>
          <w:marRight w:val="0"/>
          <w:marTop w:val="0"/>
          <w:marBottom w:val="0"/>
          <w:divBdr>
            <w:top w:val="none" w:sz="0" w:space="0" w:color="auto"/>
            <w:left w:val="none" w:sz="0" w:space="0" w:color="auto"/>
            <w:bottom w:val="none" w:sz="0" w:space="0" w:color="auto"/>
            <w:right w:val="none" w:sz="0" w:space="0" w:color="auto"/>
          </w:divBdr>
        </w:div>
        <w:div w:id="91319346">
          <w:marLeft w:val="0"/>
          <w:marRight w:val="0"/>
          <w:marTop w:val="0"/>
          <w:marBottom w:val="0"/>
          <w:divBdr>
            <w:top w:val="none" w:sz="0" w:space="0" w:color="auto"/>
            <w:left w:val="none" w:sz="0" w:space="0" w:color="auto"/>
            <w:bottom w:val="none" w:sz="0" w:space="0" w:color="auto"/>
            <w:right w:val="none" w:sz="0" w:space="0" w:color="auto"/>
          </w:divBdr>
        </w:div>
        <w:div w:id="91320684">
          <w:marLeft w:val="0"/>
          <w:marRight w:val="0"/>
          <w:marTop w:val="0"/>
          <w:marBottom w:val="0"/>
          <w:divBdr>
            <w:top w:val="none" w:sz="0" w:space="0" w:color="auto"/>
            <w:left w:val="none" w:sz="0" w:space="0" w:color="auto"/>
            <w:bottom w:val="none" w:sz="0" w:space="0" w:color="auto"/>
            <w:right w:val="none" w:sz="0" w:space="0" w:color="auto"/>
          </w:divBdr>
        </w:div>
        <w:div w:id="91361923">
          <w:marLeft w:val="0"/>
          <w:marRight w:val="0"/>
          <w:marTop w:val="300"/>
          <w:marBottom w:val="0"/>
          <w:divBdr>
            <w:top w:val="none" w:sz="0" w:space="0" w:color="auto"/>
            <w:left w:val="none" w:sz="0" w:space="0" w:color="auto"/>
            <w:bottom w:val="none" w:sz="0" w:space="0" w:color="auto"/>
            <w:right w:val="none" w:sz="0" w:space="0" w:color="auto"/>
          </w:divBdr>
        </w:div>
        <w:div w:id="91434191">
          <w:marLeft w:val="0"/>
          <w:marRight w:val="0"/>
          <w:marTop w:val="0"/>
          <w:marBottom w:val="0"/>
          <w:divBdr>
            <w:top w:val="none" w:sz="0" w:space="0" w:color="auto"/>
            <w:left w:val="none" w:sz="0" w:space="0" w:color="auto"/>
            <w:bottom w:val="none" w:sz="0" w:space="0" w:color="auto"/>
            <w:right w:val="none" w:sz="0" w:space="0" w:color="auto"/>
          </w:divBdr>
        </w:div>
        <w:div w:id="91435913">
          <w:marLeft w:val="0"/>
          <w:marRight w:val="0"/>
          <w:marTop w:val="0"/>
          <w:marBottom w:val="0"/>
          <w:divBdr>
            <w:top w:val="none" w:sz="0" w:space="0" w:color="auto"/>
            <w:left w:val="none" w:sz="0" w:space="0" w:color="auto"/>
            <w:bottom w:val="none" w:sz="0" w:space="0" w:color="auto"/>
            <w:right w:val="none" w:sz="0" w:space="0" w:color="auto"/>
          </w:divBdr>
        </w:div>
        <w:div w:id="91439441">
          <w:marLeft w:val="0"/>
          <w:marRight w:val="0"/>
          <w:marTop w:val="0"/>
          <w:marBottom w:val="0"/>
          <w:divBdr>
            <w:top w:val="none" w:sz="0" w:space="0" w:color="auto"/>
            <w:left w:val="none" w:sz="0" w:space="0" w:color="auto"/>
            <w:bottom w:val="none" w:sz="0" w:space="0" w:color="auto"/>
            <w:right w:val="none" w:sz="0" w:space="0" w:color="auto"/>
          </w:divBdr>
        </w:div>
        <w:div w:id="91442115">
          <w:marLeft w:val="0"/>
          <w:marRight w:val="0"/>
          <w:marTop w:val="0"/>
          <w:marBottom w:val="0"/>
          <w:divBdr>
            <w:top w:val="none" w:sz="0" w:space="0" w:color="auto"/>
            <w:left w:val="none" w:sz="0" w:space="0" w:color="auto"/>
            <w:bottom w:val="none" w:sz="0" w:space="0" w:color="auto"/>
            <w:right w:val="none" w:sz="0" w:space="0" w:color="auto"/>
          </w:divBdr>
        </w:div>
        <w:div w:id="91511152">
          <w:marLeft w:val="0"/>
          <w:marRight w:val="0"/>
          <w:marTop w:val="0"/>
          <w:marBottom w:val="300"/>
          <w:divBdr>
            <w:top w:val="single" w:sz="6" w:space="15" w:color="EDEDED"/>
            <w:left w:val="single" w:sz="6" w:space="15" w:color="EDEDED"/>
            <w:bottom w:val="single" w:sz="6" w:space="15" w:color="EDEDED"/>
            <w:right w:val="single" w:sz="6" w:space="15" w:color="EDEDED"/>
          </w:divBdr>
        </w:div>
        <w:div w:id="91513370">
          <w:marLeft w:val="0"/>
          <w:marRight w:val="0"/>
          <w:marTop w:val="0"/>
          <w:marBottom w:val="0"/>
          <w:divBdr>
            <w:top w:val="none" w:sz="0" w:space="0" w:color="auto"/>
            <w:left w:val="none" w:sz="0" w:space="0" w:color="auto"/>
            <w:bottom w:val="none" w:sz="0" w:space="0" w:color="auto"/>
            <w:right w:val="none" w:sz="0" w:space="0" w:color="auto"/>
          </w:divBdr>
        </w:div>
        <w:div w:id="91516831">
          <w:marLeft w:val="0"/>
          <w:marRight w:val="0"/>
          <w:marTop w:val="0"/>
          <w:marBottom w:val="0"/>
          <w:divBdr>
            <w:top w:val="none" w:sz="0" w:space="0" w:color="auto"/>
            <w:left w:val="none" w:sz="0" w:space="0" w:color="auto"/>
            <w:bottom w:val="none" w:sz="0" w:space="0" w:color="auto"/>
            <w:right w:val="none" w:sz="0" w:space="0" w:color="auto"/>
          </w:divBdr>
        </w:div>
        <w:div w:id="91517661">
          <w:marLeft w:val="0"/>
          <w:marRight w:val="0"/>
          <w:marTop w:val="0"/>
          <w:marBottom w:val="300"/>
          <w:divBdr>
            <w:top w:val="single" w:sz="6" w:space="15" w:color="EDEDED"/>
            <w:left w:val="single" w:sz="6" w:space="15" w:color="EDEDED"/>
            <w:bottom w:val="single" w:sz="6" w:space="15" w:color="EDEDED"/>
            <w:right w:val="single" w:sz="6" w:space="15" w:color="EDEDED"/>
          </w:divBdr>
        </w:div>
        <w:div w:id="91554742">
          <w:marLeft w:val="0"/>
          <w:marRight w:val="0"/>
          <w:marTop w:val="0"/>
          <w:marBottom w:val="0"/>
          <w:divBdr>
            <w:top w:val="none" w:sz="0" w:space="0" w:color="auto"/>
            <w:left w:val="none" w:sz="0" w:space="0" w:color="auto"/>
            <w:bottom w:val="none" w:sz="0" w:space="0" w:color="auto"/>
            <w:right w:val="none" w:sz="0" w:space="0" w:color="auto"/>
          </w:divBdr>
          <w:divsChild>
            <w:div w:id="71631886">
              <w:marLeft w:val="0"/>
              <w:marRight w:val="0"/>
              <w:marTop w:val="0"/>
              <w:marBottom w:val="0"/>
              <w:divBdr>
                <w:top w:val="none" w:sz="0" w:space="0" w:color="auto"/>
                <w:left w:val="none" w:sz="0" w:space="0" w:color="auto"/>
                <w:bottom w:val="none" w:sz="0" w:space="0" w:color="auto"/>
                <w:right w:val="none" w:sz="0" w:space="0" w:color="auto"/>
              </w:divBdr>
            </w:div>
          </w:divsChild>
        </w:div>
        <w:div w:id="91555900">
          <w:marLeft w:val="0"/>
          <w:marRight w:val="0"/>
          <w:marTop w:val="300"/>
          <w:marBottom w:val="0"/>
          <w:divBdr>
            <w:top w:val="none" w:sz="0" w:space="0" w:color="auto"/>
            <w:left w:val="none" w:sz="0" w:space="0" w:color="auto"/>
            <w:bottom w:val="none" w:sz="0" w:space="0" w:color="auto"/>
            <w:right w:val="none" w:sz="0" w:space="0" w:color="auto"/>
          </w:divBdr>
        </w:div>
        <w:div w:id="91557701">
          <w:marLeft w:val="0"/>
          <w:marRight w:val="0"/>
          <w:marTop w:val="0"/>
          <w:marBottom w:val="0"/>
          <w:divBdr>
            <w:top w:val="none" w:sz="0" w:space="0" w:color="auto"/>
            <w:left w:val="none" w:sz="0" w:space="0" w:color="auto"/>
            <w:bottom w:val="none" w:sz="0" w:space="0" w:color="auto"/>
            <w:right w:val="none" w:sz="0" w:space="0" w:color="auto"/>
          </w:divBdr>
        </w:div>
        <w:div w:id="91557766">
          <w:marLeft w:val="0"/>
          <w:marRight w:val="0"/>
          <w:marTop w:val="0"/>
          <w:marBottom w:val="0"/>
          <w:divBdr>
            <w:top w:val="none" w:sz="0" w:space="0" w:color="auto"/>
            <w:left w:val="none" w:sz="0" w:space="0" w:color="auto"/>
            <w:bottom w:val="none" w:sz="0" w:space="0" w:color="auto"/>
            <w:right w:val="none" w:sz="0" w:space="0" w:color="auto"/>
          </w:divBdr>
        </w:div>
        <w:div w:id="91585569">
          <w:marLeft w:val="0"/>
          <w:marRight w:val="0"/>
          <w:marTop w:val="0"/>
          <w:marBottom w:val="300"/>
          <w:divBdr>
            <w:top w:val="single" w:sz="6" w:space="15" w:color="EDEDED"/>
            <w:left w:val="single" w:sz="6" w:space="15" w:color="EDEDED"/>
            <w:bottom w:val="single" w:sz="6" w:space="15" w:color="EDEDED"/>
            <w:right w:val="single" w:sz="6" w:space="15" w:color="EDEDED"/>
          </w:divBdr>
        </w:div>
        <w:div w:id="91628639">
          <w:marLeft w:val="0"/>
          <w:marRight w:val="0"/>
          <w:marTop w:val="0"/>
          <w:marBottom w:val="0"/>
          <w:divBdr>
            <w:top w:val="none" w:sz="0" w:space="0" w:color="auto"/>
            <w:left w:val="none" w:sz="0" w:space="0" w:color="auto"/>
            <w:bottom w:val="none" w:sz="0" w:space="0" w:color="auto"/>
            <w:right w:val="none" w:sz="0" w:space="0" w:color="auto"/>
          </w:divBdr>
        </w:div>
        <w:div w:id="91629014">
          <w:marLeft w:val="0"/>
          <w:marRight w:val="0"/>
          <w:marTop w:val="0"/>
          <w:marBottom w:val="0"/>
          <w:divBdr>
            <w:top w:val="none" w:sz="0" w:space="0" w:color="auto"/>
            <w:left w:val="none" w:sz="0" w:space="0" w:color="auto"/>
            <w:bottom w:val="none" w:sz="0" w:space="0" w:color="auto"/>
            <w:right w:val="none" w:sz="0" w:space="0" w:color="auto"/>
          </w:divBdr>
        </w:div>
        <w:div w:id="91630851">
          <w:marLeft w:val="0"/>
          <w:marRight w:val="0"/>
          <w:marTop w:val="0"/>
          <w:marBottom w:val="0"/>
          <w:divBdr>
            <w:top w:val="none" w:sz="0" w:space="0" w:color="auto"/>
            <w:left w:val="none" w:sz="0" w:space="0" w:color="auto"/>
            <w:bottom w:val="none" w:sz="0" w:space="0" w:color="auto"/>
            <w:right w:val="none" w:sz="0" w:space="0" w:color="auto"/>
          </w:divBdr>
        </w:div>
        <w:div w:id="91631415">
          <w:marLeft w:val="0"/>
          <w:marRight w:val="0"/>
          <w:marTop w:val="0"/>
          <w:marBottom w:val="0"/>
          <w:divBdr>
            <w:top w:val="none" w:sz="0" w:space="0" w:color="auto"/>
            <w:left w:val="none" w:sz="0" w:space="0" w:color="auto"/>
            <w:bottom w:val="none" w:sz="0" w:space="0" w:color="auto"/>
            <w:right w:val="none" w:sz="0" w:space="0" w:color="auto"/>
          </w:divBdr>
        </w:div>
        <w:div w:id="91632986">
          <w:marLeft w:val="0"/>
          <w:marRight w:val="0"/>
          <w:marTop w:val="0"/>
          <w:marBottom w:val="0"/>
          <w:divBdr>
            <w:top w:val="none" w:sz="0" w:space="0" w:color="auto"/>
            <w:left w:val="none" w:sz="0" w:space="0" w:color="auto"/>
            <w:bottom w:val="none" w:sz="0" w:space="0" w:color="auto"/>
            <w:right w:val="none" w:sz="0" w:space="0" w:color="auto"/>
          </w:divBdr>
        </w:div>
        <w:div w:id="91636223">
          <w:marLeft w:val="0"/>
          <w:marRight w:val="0"/>
          <w:marTop w:val="0"/>
          <w:marBottom w:val="0"/>
          <w:divBdr>
            <w:top w:val="none" w:sz="0" w:space="0" w:color="auto"/>
            <w:left w:val="none" w:sz="0" w:space="0" w:color="auto"/>
            <w:bottom w:val="none" w:sz="0" w:space="0" w:color="auto"/>
            <w:right w:val="none" w:sz="0" w:space="0" w:color="auto"/>
          </w:divBdr>
        </w:div>
        <w:div w:id="91636457">
          <w:marLeft w:val="0"/>
          <w:marRight w:val="0"/>
          <w:marTop w:val="0"/>
          <w:marBottom w:val="0"/>
          <w:divBdr>
            <w:top w:val="none" w:sz="0" w:space="0" w:color="auto"/>
            <w:left w:val="none" w:sz="0" w:space="0" w:color="auto"/>
            <w:bottom w:val="none" w:sz="0" w:space="0" w:color="auto"/>
            <w:right w:val="none" w:sz="0" w:space="0" w:color="auto"/>
          </w:divBdr>
        </w:div>
        <w:div w:id="91704119">
          <w:marLeft w:val="0"/>
          <w:marRight w:val="0"/>
          <w:marTop w:val="0"/>
          <w:marBottom w:val="0"/>
          <w:divBdr>
            <w:top w:val="none" w:sz="0" w:space="0" w:color="auto"/>
            <w:left w:val="none" w:sz="0" w:space="0" w:color="auto"/>
            <w:bottom w:val="none" w:sz="0" w:space="0" w:color="auto"/>
            <w:right w:val="none" w:sz="0" w:space="0" w:color="auto"/>
          </w:divBdr>
        </w:div>
        <w:div w:id="91704575">
          <w:marLeft w:val="0"/>
          <w:marRight w:val="0"/>
          <w:marTop w:val="0"/>
          <w:marBottom w:val="0"/>
          <w:divBdr>
            <w:top w:val="none" w:sz="0" w:space="0" w:color="auto"/>
            <w:left w:val="none" w:sz="0" w:space="0" w:color="auto"/>
            <w:bottom w:val="none" w:sz="0" w:space="0" w:color="auto"/>
            <w:right w:val="none" w:sz="0" w:space="0" w:color="auto"/>
          </w:divBdr>
        </w:div>
        <w:div w:id="91705035">
          <w:marLeft w:val="0"/>
          <w:marRight w:val="0"/>
          <w:marTop w:val="0"/>
          <w:marBottom w:val="0"/>
          <w:divBdr>
            <w:top w:val="none" w:sz="0" w:space="0" w:color="auto"/>
            <w:left w:val="none" w:sz="0" w:space="0" w:color="auto"/>
            <w:bottom w:val="none" w:sz="0" w:space="0" w:color="auto"/>
            <w:right w:val="none" w:sz="0" w:space="0" w:color="auto"/>
          </w:divBdr>
        </w:div>
        <w:div w:id="91707918">
          <w:marLeft w:val="0"/>
          <w:marRight w:val="0"/>
          <w:marTop w:val="0"/>
          <w:marBottom w:val="300"/>
          <w:divBdr>
            <w:top w:val="single" w:sz="6" w:space="15" w:color="EDEDED"/>
            <w:left w:val="single" w:sz="6" w:space="15" w:color="EDEDED"/>
            <w:bottom w:val="single" w:sz="6" w:space="15" w:color="EDEDED"/>
            <w:right w:val="single" w:sz="6" w:space="15" w:color="EDEDED"/>
          </w:divBdr>
        </w:div>
        <w:div w:id="91708815">
          <w:marLeft w:val="0"/>
          <w:marRight w:val="0"/>
          <w:marTop w:val="0"/>
          <w:marBottom w:val="0"/>
          <w:divBdr>
            <w:top w:val="none" w:sz="0" w:space="0" w:color="auto"/>
            <w:left w:val="none" w:sz="0" w:space="0" w:color="auto"/>
            <w:bottom w:val="none" w:sz="0" w:space="0" w:color="auto"/>
            <w:right w:val="none" w:sz="0" w:space="0" w:color="auto"/>
          </w:divBdr>
        </w:div>
        <w:div w:id="91708906">
          <w:marLeft w:val="0"/>
          <w:marRight w:val="0"/>
          <w:marTop w:val="0"/>
          <w:marBottom w:val="0"/>
          <w:divBdr>
            <w:top w:val="none" w:sz="0" w:space="0" w:color="auto"/>
            <w:left w:val="none" w:sz="0" w:space="0" w:color="auto"/>
            <w:bottom w:val="none" w:sz="0" w:space="0" w:color="auto"/>
            <w:right w:val="none" w:sz="0" w:space="0" w:color="auto"/>
          </w:divBdr>
        </w:div>
        <w:div w:id="91709741">
          <w:marLeft w:val="0"/>
          <w:marRight w:val="0"/>
          <w:marTop w:val="0"/>
          <w:marBottom w:val="0"/>
          <w:divBdr>
            <w:top w:val="none" w:sz="0" w:space="0" w:color="auto"/>
            <w:left w:val="none" w:sz="0" w:space="0" w:color="auto"/>
            <w:bottom w:val="none" w:sz="0" w:space="0" w:color="auto"/>
            <w:right w:val="none" w:sz="0" w:space="0" w:color="auto"/>
          </w:divBdr>
        </w:div>
        <w:div w:id="91711798">
          <w:marLeft w:val="0"/>
          <w:marRight w:val="0"/>
          <w:marTop w:val="0"/>
          <w:marBottom w:val="0"/>
          <w:divBdr>
            <w:top w:val="none" w:sz="0" w:space="0" w:color="auto"/>
            <w:left w:val="none" w:sz="0" w:space="0" w:color="auto"/>
            <w:bottom w:val="none" w:sz="0" w:space="0" w:color="auto"/>
            <w:right w:val="none" w:sz="0" w:space="0" w:color="auto"/>
          </w:divBdr>
        </w:div>
        <w:div w:id="91752265">
          <w:marLeft w:val="0"/>
          <w:marRight w:val="0"/>
          <w:marTop w:val="0"/>
          <w:marBottom w:val="0"/>
          <w:divBdr>
            <w:top w:val="none" w:sz="0" w:space="0" w:color="auto"/>
            <w:left w:val="none" w:sz="0" w:space="0" w:color="auto"/>
            <w:bottom w:val="none" w:sz="0" w:space="0" w:color="auto"/>
            <w:right w:val="none" w:sz="0" w:space="0" w:color="auto"/>
          </w:divBdr>
        </w:div>
        <w:div w:id="91754139">
          <w:marLeft w:val="0"/>
          <w:marRight w:val="0"/>
          <w:marTop w:val="0"/>
          <w:marBottom w:val="0"/>
          <w:divBdr>
            <w:top w:val="none" w:sz="0" w:space="0" w:color="auto"/>
            <w:left w:val="none" w:sz="0" w:space="0" w:color="auto"/>
            <w:bottom w:val="none" w:sz="0" w:space="0" w:color="auto"/>
            <w:right w:val="none" w:sz="0" w:space="0" w:color="auto"/>
          </w:divBdr>
        </w:div>
        <w:div w:id="91778907">
          <w:marLeft w:val="0"/>
          <w:marRight w:val="0"/>
          <w:marTop w:val="0"/>
          <w:marBottom w:val="0"/>
          <w:divBdr>
            <w:top w:val="none" w:sz="0" w:space="0" w:color="auto"/>
            <w:left w:val="none" w:sz="0" w:space="0" w:color="auto"/>
            <w:bottom w:val="none" w:sz="0" w:space="0" w:color="auto"/>
            <w:right w:val="none" w:sz="0" w:space="0" w:color="auto"/>
          </w:divBdr>
        </w:div>
        <w:div w:id="91779416">
          <w:marLeft w:val="0"/>
          <w:marRight w:val="0"/>
          <w:marTop w:val="0"/>
          <w:marBottom w:val="300"/>
          <w:divBdr>
            <w:top w:val="single" w:sz="6" w:space="15" w:color="EDEDED"/>
            <w:left w:val="single" w:sz="6" w:space="15" w:color="EDEDED"/>
            <w:bottom w:val="single" w:sz="6" w:space="15" w:color="EDEDED"/>
            <w:right w:val="single" w:sz="6" w:space="15" w:color="EDEDED"/>
          </w:divBdr>
        </w:div>
        <w:div w:id="91779859">
          <w:marLeft w:val="0"/>
          <w:marRight w:val="0"/>
          <w:marTop w:val="300"/>
          <w:marBottom w:val="0"/>
          <w:divBdr>
            <w:top w:val="none" w:sz="0" w:space="0" w:color="auto"/>
            <w:left w:val="none" w:sz="0" w:space="0" w:color="auto"/>
            <w:bottom w:val="none" w:sz="0" w:space="0" w:color="auto"/>
            <w:right w:val="none" w:sz="0" w:space="0" w:color="auto"/>
          </w:divBdr>
        </w:div>
        <w:div w:id="91822425">
          <w:marLeft w:val="0"/>
          <w:marRight w:val="0"/>
          <w:marTop w:val="300"/>
          <w:marBottom w:val="0"/>
          <w:divBdr>
            <w:top w:val="none" w:sz="0" w:space="0" w:color="auto"/>
            <w:left w:val="none" w:sz="0" w:space="0" w:color="auto"/>
            <w:bottom w:val="none" w:sz="0" w:space="0" w:color="auto"/>
            <w:right w:val="none" w:sz="0" w:space="0" w:color="auto"/>
          </w:divBdr>
        </w:div>
        <w:div w:id="91823184">
          <w:marLeft w:val="0"/>
          <w:marRight w:val="0"/>
          <w:marTop w:val="0"/>
          <w:marBottom w:val="0"/>
          <w:divBdr>
            <w:top w:val="none" w:sz="0" w:space="0" w:color="auto"/>
            <w:left w:val="none" w:sz="0" w:space="0" w:color="auto"/>
            <w:bottom w:val="none" w:sz="0" w:space="0" w:color="auto"/>
            <w:right w:val="none" w:sz="0" w:space="0" w:color="auto"/>
          </w:divBdr>
        </w:div>
        <w:div w:id="91824015">
          <w:marLeft w:val="0"/>
          <w:marRight w:val="0"/>
          <w:marTop w:val="0"/>
          <w:marBottom w:val="0"/>
          <w:divBdr>
            <w:top w:val="none" w:sz="0" w:space="0" w:color="auto"/>
            <w:left w:val="none" w:sz="0" w:space="0" w:color="auto"/>
            <w:bottom w:val="none" w:sz="0" w:space="0" w:color="auto"/>
            <w:right w:val="none" w:sz="0" w:space="0" w:color="auto"/>
          </w:divBdr>
        </w:div>
        <w:div w:id="91824987">
          <w:marLeft w:val="0"/>
          <w:marRight w:val="0"/>
          <w:marTop w:val="0"/>
          <w:marBottom w:val="0"/>
          <w:divBdr>
            <w:top w:val="none" w:sz="0" w:space="0" w:color="auto"/>
            <w:left w:val="none" w:sz="0" w:space="0" w:color="auto"/>
            <w:bottom w:val="none" w:sz="0" w:space="0" w:color="auto"/>
            <w:right w:val="none" w:sz="0" w:space="0" w:color="auto"/>
          </w:divBdr>
        </w:div>
        <w:div w:id="91825231">
          <w:marLeft w:val="0"/>
          <w:marRight w:val="0"/>
          <w:marTop w:val="300"/>
          <w:marBottom w:val="0"/>
          <w:divBdr>
            <w:top w:val="none" w:sz="0" w:space="0" w:color="auto"/>
            <w:left w:val="none" w:sz="0" w:space="0" w:color="auto"/>
            <w:bottom w:val="none" w:sz="0" w:space="0" w:color="auto"/>
            <w:right w:val="none" w:sz="0" w:space="0" w:color="auto"/>
          </w:divBdr>
        </w:div>
        <w:div w:id="91826815">
          <w:marLeft w:val="0"/>
          <w:marRight w:val="0"/>
          <w:marTop w:val="0"/>
          <w:marBottom w:val="300"/>
          <w:divBdr>
            <w:top w:val="single" w:sz="6" w:space="15" w:color="EDEDED"/>
            <w:left w:val="single" w:sz="6" w:space="15" w:color="EDEDED"/>
            <w:bottom w:val="single" w:sz="6" w:space="15" w:color="EDEDED"/>
            <w:right w:val="single" w:sz="6" w:space="15" w:color="EDEDED"/>
          </w:divBdr>
        </w:div>
        <w:div w:id="91828696">
          <w:marLeft w:val="0"/>
          <w:marRight w:val="0"/>
          <w:marTop w:val="0"/>
          <w:marBottom w:val="0"/>
          <w:divBdr>
            <w:top w:val="none" w:sz="0" w:space="0" w:color="auto"/>
            <w:left w:val="none" w:sz="0" w:space="0" w:color="auto"/>
            <w:bottom w:val="none" w:sz="0" w:space="0" w:color="auto"/>
            <w:right w:val="none" w:sz="0" w:space="0" w:color="auto"/>
          </w:divBdr>
        </w:div>
        <w:div w:id="91896064">
          <w:marLeft w:val="0"/>
          <w:marRight w:val="0"/>
          <w:marTop w:val="0"/>
          <w:marBottom w:val="0"/>
          <w:divBdr>
            <w:top w:val="none" w:sz="0" w:space="0" w:color="auto"/>
            <w:left w:val="none" w:sz="0" w:space="0" w:color="auto"/>
            <w:bottom w:val="none" w:sz="0" w:space="0" w:color="auto"/>
            <w:right w:val="none" w:sz="0" w:space="0" w:color="auto"/>
          </w:divBdr>
        </w:div>
        <w:div w:id="91971515">
          <w:marLeft w:val="0"/>
          <w:marRight w:val="0"/>
          <w:marTop w:val="0"/>
          <w:marBottom w:val="0"/>
          <w:divBdr>
            <w:top w:val="none" w:sz="0" w:space="0" w:color="auto"/>
            <w:left w:val="none" w:sz="0" w:space="0" w:color="auto"/>
            <w:bottom w:val="none" w:sz="0" w:space="0" w:color="auto"/>
            <w:right w:val="none" w:sz="0" w:space="0" w:color="auto"/>
          </w:divBdr>
        </w:div>
        <w:div w:id="91974662">
          <w:marLeft w:val="0"/>
          <w:marRight w:val="0"/>
          <w:marTop w:val="0"/>
          <w:marBottom w:val="0"/>
          <w:divBdr>
            <w:top w:val="none" w:sz="0" w:space="0" w:color="auto"/>
            <w:left w:val="none" w:sz="0" w:space="0" w:color="auto"/>
            <w:bottom w:val="none" w:sz="0" w:space="0" w:color="auto"/>
            <w:right w:val="none" w:sz="0" w:space="0" w:color="auto"/>
          </w:divBdr>
          <w:divsChild>
            <w:div w:id="147677458">
              <w:marLeft w:val="0"/>
              <w:marRight w:val="0"/>
              <w:marTop w:val="0"/>
              <w:marBottom w:val="0"/>
              <w:divBdr>
                <w:top w:val="none" w:sz="0" w:space="0" w:color="auto"/>
                <w:left w:val="none" w:sz="0" w:space="0" w:color="auto"/>
                <w:bottom w:val="none" w:sz="0" w:space="0" w:color="auto"/>
                <w:right w:val="none" w:sz="0" w:space="0" w:color="auto"/>
              </w:divBdr>
            </w:div>
          </w:divsChild>
        </w:div>
        <w:div w:id="91975047">
          <w:marLeft w:val="0"/>
          <w:marRight w:val="0"/>
          <w:marTop w:val="0"/>
          <w:marBottom w:val="0"/>
          <w:divBdr>
            <w:top w:val="none" w:sz="0" w:space="0" w:color="auto"/>
            <w:left w:val="none" w:sz="0" w:space="0" w:color="auto"/>
            <w:bottom w:val="none" w:sz="0" w:space="0" w:color="auto"/>
            <w:right w:val="none" w:sz="0" w:space="0" w:color="auto"/>
          </w:divBdr>
        </w:div>
        <w:div w:id="91975581">
          <w:marLeft w:val="0"/>
          <w:marRight w:val="0"/>
          <w:marTop w:val="0"/>
          <w:marBottom w:val="0"/>
          <w:divBdr>
            <w:top w:val="none" w:sz="0" w:space="0" w:color="auto"/>
            <w:left w:val="none" w:sz="0" w:space="0" w:color="auto"/>
            <w:bottom w:val="none" w:sz="0" w:space="0" w:color="auto"/>
            <w:right w:val="none" w:sz="0" w:space="0" w:color="auto"/>
          </w:divBdr>
        </w:div>
        <w:div w:id="91976690">
          <w:marLeft w:val="0"/>
          <w:marRight w:val="0"/>
          <w:marTop w:val="300"/>
          <w:marBottom w:val="0"/>
          <w:divBdr>
            <w:top w:val="none" w:sz="0" w:space="0" w:color="auto"/>
            <w:left w:val="none" w:sz="0" w:space="0" w:color="auto"/>
            <w:bottom w:val="none" w:sz="0" w:space="0" w:color="auto"/>
            <w:right w:val="none" w:sz="0" w:space="0" w:color="auto"/>
          </w:divBdr>
        </w:div>
        <w:div w:id="91978725">
          <w:marLeft w:val="0"/>
          <w:marRight w:val="0"/>
          <w:marTop w:val="0"/>
          <w:marBottom w:val="0"/>
          <w:divBdr>
            <w:top w:val="none" w:sz="0" w:space="0" w:color="auto"/>
            <w:left w:val="none" w:sz="0" w:space="0" w:color="auto"/>
            <w:bottom w:val="none" w:sz="0" w:space="0" w:color="auto"/>
            <w:right w:val="none" w:sz="0" w:space="0" w:color="auto"/>
          </w:divBdr>
        </w:div>
        <w:div w:id="92091878">
          <w:marLeft w:val="0"/>
          <w:marRight w:val="0"/>
          <w:marTop w:val="0"/>
          <w:marBottom w:val="300"/>
          <w:divBdr>
            <w:top w:val="single" w:sz="6" w:space="15" w:color="EDEDED"/>
            <w:left w:val="single" w:sz="6" w:space="15" w:color="EDEDED"/>
            <w:bottom w:val="single" w:sz="6" w:space="15" w:color="EDEDED"/>
            <w:right w:val="single" w:sz="6" w:space="15" w:color="EDEDED"/>
          </w:divBdr>
        </w:div>
        <w:div w:id="92094231">
          <w:marLeft w:val="0"/>
          <w:marRight w:val="0"/>
          <w:marTop w:val="0"/>
          <w:marBottom w:val="0"/>
          <w:divBdr>
            <w:top w:val="none" w:sz="0" w:space="0" w:color="auto"/>
            <w:left w:val="none" w:sz="0" w:space="0" w:color="auto"/>
            <w:bottom w:val="none" w:sz="0" w:space="0" w:color="auto"/>
            <w:right w:val="none" w:sz="0" w:space="0" w:color="auto"/>
          </w:divBdr>
        </w:div>
        <w:div w:id="92168792">
          <w:marLeft w:val="0"/>
          <w:marRight w:val="0"/>
          <w:marTop w:val="0"/>
          <w:marBottom w:val="0"/>
          <w:divBdr>
            <w:top w:val="none" w:sz="0" w:space="0" w:color="auto"/>
            <w:left w:val="none" w:sz="0" w:space="0" w:color="auto"/>
            <w:bottom w:val="none" w:sz="0" w:space="0" w:color="auto"/>
            <w:right w:val="none" w:sz="0" w:space="0" w:color="auto"/>
          </w:divBdr>
        </w:div>
        <w:div w:id="92172116">
          <w:marLeft w:val="0"/>
          <w:marRight w:val="0"/>
          <w:marTop w:val="0"/>
          <w:marBottom w:val="0"/>
          <w:divBdr>
            <w:top w:val="none" w:sz="0" w:space="0" w:color="auto"/>
            <w:left w:val="none" w:sz="0" w:space="0" w:color="auto"/>
            <w:bottom w:val="none" w:sz="0" w:space="0" w:color="auto"/>
            <w:right w:val="none" w:sz="0" w:space="0" w:color="auto"/>
          </w:divBdr>
        </w:div>
        <w:div w:id="92209253">
          <w:marLeft w:val="0"/>
          <w:marRight w:val="0"/>
          <w:marTop w:val="0"/>
          <w:marBottom w:val="0"/>
          <w:divBdr>
            <w:top w:val="none" w:sz="0" w:space="0" w:color="auto"/>
            <w:left w:val="none" w:sz="0" w:space="0" w:color="auto"/>
            <w:bottom w:val="none" w:sz="0" w:space="0" w:color="auto"/>
            <w:right w:val="none" w:sz="0" w:space="0" w:color="auto"/>
          </w:divBdr>
        </w:div>
        <w:div w:id="92210492">
          <w:marLeft w:val="0"/>
          <w:marRight w:val="0"/>
          <w:marTop w:val="0"/>
          <w:marBottom w:val="0"/>
          <w:divBdr>
            <w:top w:val="none" w:sz="0" w:space="0" w:color="auto"/>
            <w:left w:val="none" w:sz="0" w:space="0" w:color="auto"/>
            <w:bottom w:val="none" w:sz="0" w:space="0" w:color="auto"/>
            <w:right w:val="none" w:sz="0" w:space="0" w:color="auto"/>
          </w:divBdr>
        </w:div>
        <w:div w:id="92212273">
          <w:marLeft w:val="0"/>
          <w:marRight w:val="0"/>
          <w:marTop w:val="0"/>
          <w:marBottom w:val="0"/>
          <w:divBdr>
            <w:top w:val="none" w:sz="0" w:space="0" w:color="auto"/>
            <w:left w:val="none" w:sz="0" w:space="0" w:color="auto"/>
            <w:bottom w:val="none" w:sz="0" w:space="0" w:color="auto"/>
            <w:right w:val="none" w:sz="0" w:space="0" w:color="auto"/>
          </w:divBdr>
        </w:div>
        <w:div w:id="92212963">
          <w:marLeft w:val="0"/>
          <w:marRight w:val="0"/>
          <w:marTop w:val="0"/>
          <w:marBottom w:val="0"/>
          <w:divBdr>
            <w:top w:val="none" w:sz="0" w:space="0" w:color="auto"/>
            <w:left w:val="none" w:sz="0" w:space="0" w:color="auto"/>
            <w:bottom w:val="none" w:sz="0" w:space="0" w:color="auto"/>
            <w:right w:val="none" w:sz="0" w:space="0" w:color="auto"/>
          </w:divBdr>
        </w:div>
        <w:div w:id="92213021">
          <w:marLeft w:val="0"/>
          <w:marRight w:val="0"/>
          <w:marTop w:val="0"/>
          <w:marBottom w:val="0"/>
          <w:divBdr>
            <w:top w:val="none" w:sz="0" w:space="0" w:color="auto"/>
            <w:left w:val="none" w:sz="0" w:space="0" w:color="auto"/>
            <w:bottom w:val="none" w:sz="0" w:space="0" w:color="auto"/>
            <w:right w:val="none" w:sz="0" w:space="0" w:color="auto"/>
          </w:divBdr>
        </w:div>
        <w:div w:id="92215714">
          <w:marLeft w:val="0"/>
          <w:marRight w:val="0"/>
          <w:marTop w:val="300"/>
          <w:marBottom w:val="0"/>
          <w:divBdr>
            <w:top w:val="none" w:sz="0" w:space="0" w:color="auto"/>
            <w:left w:val="none" w:sz="0" w:space="0" w:color="auto"/>
            <w:bottom w:val="none" w:sz="0" w:space="0" w:color="auto"/>
            <w:right w:val="none" w:sz="0" w:space="0" w:color="auto"/>
          </w:divBdr>
        </w:div>
        <w:div w:id="92283186">
          <w:marLeft w:val="0"/>
          <w:marRight w:val="0"/>
          <w:marTop w:val="300"/>
          <w:marBottom w:val="0"/>
          <w:divBdr>
            <w:top w:val="none" w:sz="0" w:space="0" w:color="auto"/>
            <w:left w:val="none" w:sz="0" w:space="0" w:color="auto"/>
            <w:bottom w:val="none" w:sz="0" w:space="0" w:color="auto"/>
            <w:right w:val="none" w:sz="0" w:space="0" w:color="auto"/>
          </w:divBdr>
        </w:div>
        <w:div w:id="92287192">
          <w:marLeft w:val="0"/>
          <w:marRight w:val="0"/>
          <w:marTop w:val="0"/>
          <w:marBottom w:val="0"/>
          <w:divBdr>
            <w:top w:val="none" w:sz="0" w:space="0" w:color="auto"/>
            <w:left w:val="none" w:sz="0" w:space="0" w:color="auto"/>
            <w:bottom w:val="none" w:sz="0" w:space="0" w:color="auto"/>
            <w:right w:val="none" w:sz="0" w:space="0" w:color="auto"/>
          </w:divBdr>
        </w:div>
        <w:div w:id="92287282">
          <w:marLeft w:val="0"/>
          <w:marRight w:val="0"/>
          <w:marTop w:val="0"/>
          <w:marBottom w:val="0"/>
          <w:divBdr>
            <w:top w:val="none" w:sz="0" w:space="0" w:color="auto"/>
            <w:left w:val="none" w:sz="0" w:space="0" w:color="auto"/>
            <w:bottom w:val="none" w:sz="0" w:space="0" w:color="auto"/>
            <w:right w:val="none" w:sz="0" w:space="0" w:color="auto"/>
          </w:divBdr>
        </w:div>
        <w:div w:id="92291409">
          <w:marLeft w:val="0"/>
          <w:marRight w:val="0"/>
          <w:marTop w:val="0"/>
          <w:marBottom w:val="0"/>
          <w:divBdr>
            <w:top w:val="none" w:sz="0" w:space="0" w:color="auto"/>
            <w:left w:val="none" w:sz="0" w:space="0" w:color="auto"/>
            <w:bottom w:val="none" w:sz="0" w:space="0" w:color="auto"/>
            <w:right w:val="none" w:sz="0" w:space="0" w:color="auto"/>
          </w:divBdr>
        </w:div>
        <w:div w:id="92357720">
          <w:marLeft w:val="0"/>
          <w:marRight w:val="0"/>
          <w:marTop w:val="0"/>
          <w:marBottom w:val="0"/>
          <w:divBdr>
            <w:top w:val="none" w:sz="0" w:space="0" w:color="auto"/>
            <w:left w:val="none" w:sz="0" w:space="0" w:color="auto"/>
            <w:bottom w:val="none" w:sz="0" w:space="0" w:color="auto"/>
            <w:right w:val="none" w:sz="0" w:space="0" w:color="auto"/>
          </w:divBdr>
        </w:div>
        <w:div w:id="92360796">
          <w:marLeft w:val="0"/>
          <w:marRight w:val="0"/>
          <w:marTop w:val="0"/>
          <w:marBottom w:val="0"/>
          <w:divBdr>
            <w:top w:val="none" w:sz="0" w:space="0" w:color="auto"/>
            <w:left w:val="none" w:sz="0" w:space="0" w:color="auto"/>
            <w:bottom w:val="none" w:sz="0" w:space="0" w:color="auto"/>
            <w:right w:val="none" w:sz="0" w:space="0" w:color="auto"/>
          </w:divBdr>
        </w:div>
        <w:div w:id="92362133">
          <w:marLeft w:val="0"/>
          <w:marRight w:val="0"/>
          <w:marTop w:val="0"/>
          <w:marBottom w:val="300"/>
          <w:divBdr>
            <w:top w:val="single" w:sz="6" w:space="15" w:color="EDEDED"/>
            <w:left w:val="single" w:sz="6" w:space="15" w:color="EDEDED"/>
            <w:bottom w:val="single" w:sz="6" w:space="15" w:color="EDEDED"/>
            <w:right w:val="single" w:sz="6" w:space="15" w:color="EDEDED"/>
          </w:divBdr>
        </w:div>
        <w:div w:id="92363745">
          <w:marLeft w:val="0"/>
          <w:marRight w:val="0"/>
          <w:marTop w:val="0"/>
          <w:marBottom w:val="0"/>
          <w:divBdr>
            <w:top w:val="none" w:sz="0" w:space="0" w:color="auto"/>
            <w:left w:val="none" w:sz="0" w:space="0" w:color="auto"/>
            <w:bottom w:val="none" w:sz="0" w:space="0" w:color="auto"/>
            <w:right w:val="none" w:sz="0" w:space="0" w:color="auto"/>
          </w:divBdr>
        </w:div>
        <w:div w:id="92363833">
          <w:marLeft w:val="0"/>
          <w:marRight w:val="0"/>
          <w:marTop w:val="0"/>
          <w:marBottom w:val="0"/>
          <w:divBdr>
            <w:top w:val="none" w:sz="0" w:space="0" w:color="auto"/>
            <w:left w:val="none" w:sz="0" w:space="0" w:color="auto"/>
            <w:bottom w:val="none" w:sz="0" w:space="0" w:color="auto"/>
            <w:right w:val="none" w:sz="0" w:space="0" w:color="auto"/>
          </w:divBdr>
        </w:div>
        <w:div w:id="92364171">
          <w:marLeft w:val="0"/>
          <w:marRight w:val="0"/>
          <w:marTop w:val="0"/>
          <w:marBottom w:val="300"/>
          <w:divBdr>
            <w:top w:val="single" w:sz="6" w:space="15" w:color="EDEDED"/>
            <w:left w:val="single" w:sz="6" w:space="15" w:color="EDEDED"/>
            <w:bottom w:val="single" w:sz="6" w:space="15" w:color="EDEDED"/>
            <w:right w:val="single" w:sz="6" w:space="15" w:color="EDEDED"/>
          </w:divBdr>
        </w:div>
        <w:div w:id="92366456">
          <w:marLeft w:val="0"/>
          <w:marRight w:val="0"/>
          <w:marTop w:val="0"/>
          <w:marBottom w:val="0"/>
          <w:divBdr>
            <w:top w:val="none" w:sz="0" w:space="0" w:color="auto"/>
            <w:left w:val="none" w:sz="0" w:space="0" w:color="auto"/>
            <w:bottom w:val="none" w:sz="0" w:space="0" w:color="auto"/>
            <w:right w:val="none" w:sz="0" w:space="0" w:color="auto"/>
          </w:divBdr>
        </w:div>
        <w:div w:id="92407846">
          <w:marLeft w:val="0"/>
          <w:marRight w:val="0"/>
          <w:marTop w:val="300"/>
          <w:marBottom w:val="0"/>
          <w:divBdr>
            <w:top w:val="none" w:sz="0" w:space="0" w:color="auto"/>
            <w:left w:val="none" w:sz="0" w:space="0" w:color="auto"/>
            <w:bottom w:val="none" w:sz="0" w:space="0" w:color="auto"/>
            <w:right w:val="none" w:sz="0" w:space="0" w:color="auto"/>
          </w:divBdr>
          <w:divsChild>
            <w:div w:id="282999705">
              <w:marLeft w:val="0"/>
              <w:marRight w:val="0"/>
              <w:marTop w:val="0"/>
              <w:marBottom w:val="0"/>
              <w:divBdr>
                <w:top w:val="none" w:sz="0" w:space="0" w:color="auto"/>
                <w:left w:val="none" w:sz="0" w:space="0" w:color="auto"/>
                <w:bottom w:val="none" w:sz="0" w:space="0" w:color="auto"/>
                <w:right w:val="none" w:sz="0" w:space="0" w:color="auto"/>
              </w:divBdr>
            </w:div>
          </w:divsChild>
        </w:div>
        <w:div w:id="92433101">
          <w:marLeft w:val="0"/>
          <w:marRight w:val="0"/>
          <w:marTop w:val="0"/>
          <w:marBottom w:val="0"/>
          <w:divBdr>
            <w:top w:val="none" w:sz="0" w:space="0" w:color="auto"/>
            <w:left w:val="none" w:sz="0" w:space="0" w:color="auto"/>
            <w:bottom w:val="none" w:sz="0" w:space="0" w:color="auto"/>
            <w:right w:val="none" w:sz="0" w:space="0" w:color="auto"/>
          </w:divBdr>
        </w:div>
        <w:div w:id="92436278">
          <w:marLeft w:val="0"/>
          <w:marRight w:val="0"/>
          <w:marTop w:val="0"/>
          <w:marBottom w:val="0"/>
          <w:divBdr>
            <w:top w:val="none" w:sz="0" w:space="0" w:color="auto"/>
            <w:left w:val="none" w:sz="0" w:space="0" w:color="auto"/>
            <w:bottom w:val="none" w:sz="0" w:space="0" w:color="auto"/>
            <w:right w:val="none" w:sz="0" w:space="0" w:color="auto"/>
          </w:divBdr>
        </w:div>
        <w:div w:id="92436896">
          <w:marLeft w:val="0"/>
          <w:marRight w:val="0"/>
          <w:marTop w:val="0"/>
          <w:marBottom w:val="0"/>
          <w:divBdr>
            <w:top w:val="none" w:sz="0" w:space="0" w:color="auto"/>
            <w:left w:val="none" w:sz="0" w:space="0" w:color="auto"/>
            <w:bottom w:val="none" w:sz="0" w:space="0" w:color="auto"/>
            <w:right w:val="none" w:sz="0" w:space="0" w:color="auto"/>
          </w:divBdr>
        </w:div>
        <w:div w:id="92437829">
          <w:marLeft w:val="0"/>
          <w:marRight w:val="0"/>
          <w:marTop w:val="0"/>
          <w:marBottom w:val="0"/>
          <w:divBdr>
            <w:top w:val="none" w:sz="0" w:space="0" w:color="auto"/>
            <w:left w:val="none" w:sz="0" w:space="0" w:color="auto"/>
            <w:bottom w:val="none" w:sz="0" w:space="0" w:color="auto"/>
            <w:right w:val="none" w:sz="0" w:space="0" w:color="auto"/>
          </w:divBdr>
        </w:div>
        <w:div w:id="92475288">
          <w:marLeft w:val="0"/>
          <w:marRight w:val="0"/>
          <w:marTop w:val="0"/>
          <w:marBottom w:val="300"/>
          <w:divBdr>
            <w:top w:val="single" w:sz="6" w:space="15" w:color="EDEDED"/>
            <w:left w:val="single" w:sz="6" w:space="15" w:color="EDEDED"/>
            <w:bottom w:val="single" w:sz="6" w:space="15" w:color="EDEDED"/>
            <w:right w:val="single" w:sz="6" w:space="15" w:color="EDEDED"/>
          </w:divBdr>
        </w:div>
        <w:div w:id="92477702">
          <w:marLeft w:val="0"/>
          <w:marRight w:val="0"/>
          <w:marTop w:val="0"/>
          <w:marBottom w:val="0"/>
          <w:divBdr>
            <w:top w:val="none" w:sz="0" w:space="0" w:color="auto"/>
            <w:left w:val="none" w:sz="0" w:space="0" w:color="auto"/>
            <w:bottom w:val="none" w:sz="0" w:space="0" w:color="auto"/>
            <w:right w:val="none" w:sz="0" w:space="0" w:color="auto"/>
          </w:divBdr>
        </w:div>
        <w:div w:id="92478242">
          <w:marLeft w:val="0"/>
          <w:marRight w:val="0"/>
          <w:marTop w:val="0"/>
          <w:marBottom w:val="0"/>
          <w:divBdr>
            <w:top w:val="none" w:sz="0" w:space="0" w:color="auto"/>
            <w:left w:val="none" w:sz="0" w:space="0" w:color="auto"/>
            <w:bottom w:val="none" w:sz="0" w:space="0" w:color="auto"/>
            <w:right w:val="none" w:sz="0" w:space="0" w:color="auto"/>
          </w:divBdr>
        </w:div>
        <w:div w:id="92479042">
          <w:marLeft w:val="0"/>
          <w:marRight w:val="0"/>
          <w:marTop w:val="0"/>
          <w:marBottom w:val="300"/>
          <w:divBdr>
            <w:top w:val="single" w:sz="6" w:space="15" w:color="EDEDED"/>
            <w:left w:val="single" w:sz="6" w:space="15" w:color="EDEDED"/>
            <w:bottom w:val="single" w:sz="6" w:space="15" w:color="EDEDED"/>
            <w:right w:val="single" w:sz="6" w:space="15" w:color="EDEDED"/>
          </w:divBdr>
        </w:div>
        <w:div w:id="92481023">
          <w:marLeft w:val="0"/>
          <w:marRight w:val="0"/>
          <w:marTop w:val="0"/>
          <w:marBottom w:val="300"/>
          <w:divBdr>
            <w:top w:val="single" w:sz="6" w:space="15" w:color="EDEDED"/>
            <w:left w:val="single" w:sz="6" w:space="15" w:color="EDEDED"/>
            <w:bottom w:val="single" w:sz="6" w:space="15" w:color="EDEDED"/>
            <w:right w:val="single" w:sz="6" w:space="15" w:color="EDEDED"/>
          </w:divBdr>
        </w:div>
        <w:div w:id="92481060">
          <w:marLeft w:val="0"/>
          <w:marRight w:val="0"/>
          <w:marTop w:val="0"/>
          <w:marBottom w:val="0"/>
          <w:divBdr>
            <w:top w:val="none" w:sz="0" w:space="0" w:color="auto"/>
            <w:left w:val="none" w:sz="0" w:space="0" w:color="auto"/>
            <w:bottom w:val="none" w:sz="0" w:space="0" w:color="auto"/>
            <w:right w:val="none" w:sz="0" w:space="0" w:color="auto"/>
          </w:divBdr>
        </w:div>
        <w:div w:id="92483835">
          <w:marLeft w:val="0"/>
          <w:marRight w:val="0"/>
          <w:marTop w:val="0"/>
          <w:marBottom w:val="0"/>
          <w:divBdr>
            <w:top w:val="none" w:sz="0" w:space="0" w:color="auto"/>
            <w:left w:val="none" w:sz="0" w:space="0" w:color="auto"/>
            <w:bottom w:val="none" w:sz="0" w:space="0" w:color="auto"/>
            <w:right w:val="none" w:sz="0" w:space="0" w:color="auto"/>
          </w:divBdr>
        </w:div>
        <w:div w:id="92484903">
          <w:marLeft w:val="0"/>
          <w:marRight w:val="0"/>
          <w:marTop w:val="0"/>
          <w:marBottom w:val="0"/>
          <w:divBdr>
            <w:top w:val="none" w:sz="0" w:space="0" w:color="auto"/>
            <w:left w:val="none" w:sz="0" w:space="0" w:color="auto"/>
            <w:bottom w:val="none" w:sz="0" w:space="0" w:color="auto"/>
            <w:right w:val="none" w:sz="0" w:space="0" w:color="auto"/>
          </w:divBdr>
        </w:div>
        <w:div w:id="92554087">
          <w:marLeft w:val="0"/>
          <w:marRight w:val="0"/>
          <w:marTop w:val="0"/>
          <w:marBottom w:val="0"/>
          <w:divBdr>
            <w:top w:val="none" w:sz="0" w:space="0" w:color="auto"/>
            <w:left w:val="none" w:sz="0" w:space="0" w:color="auto"/>
            <w:bottom w:val="none" w:sz="0" w:space="0" w:color="auto"/>
            <w:right w:val="none" w:sz="0" w:space="0" w:color="auto"/>
          </w:divBdr>
        </w:div>
        <w:div w:id="92555558">
          <w:marLeft w:val="0"/>
          <w:marRight w:val="0"/>
          <w:marTop w:val="0"/>
          <w:marBottom w:val="0"/>
          <w:divBdr>
            <w:top w:val="none" w:sz="0" w:space="0" w:color="auto"/>
            <w:left w:val="none" w:sz="0" w:space="0" w:color="auto"/>
            <w:bottom w:val="none" w:sz="0" w:space="0" w:color="auto"/>
            <w:right w:val="none" w:sz="0" w:space="0" w:color="auto"/>
          </w:divBdr>
        </w:div>
        <w:div w:id="92556412">
          <w:marLeft w:val="0"/>
          <w:marRight w:val="0"/>
          <w:marTop w:val="0"/>
          <w:marBottom w:val="0"/>
          <w:divBdr>
            <w:top w:val="none" w:sz="0" w:space="0" w:color="auto"/>
            <w:left w:val="none" w:sz="0" w:space="0" w:color="auto"/>
            <w:bottom w:val="none" w:sz="0" w:space="0" w:color="auto"/>
            <w:right w:val="none" w:sz="0" w:space="0" w:color="auto"/>
          </w:divBdr>
        </w:div>
        <w:div w:id="92626218">
          <w:marLeft w:val="0"/>
          <w:marRight w:val="0"/>
          <w:marTop w:val="0"/>
          <w:marBottom w:val="0"/>
          <w:divBdr>
            <w:top w:val="none" w:sz="0" w:space="0" w:color="auto"/>
            <w:left w:val="none" w:sz="0" w:space="0" w:color="auto"/>
            <w:bottom w:val="none" w:sz="0" w:space="0" w:color="auto"/>
            <w:right w:val="none" w:sz="0" w:space="0" w:color="auto"/>
          </w:divBdr>
        </w:div>
        <w:div w:id="92628966">
          <w:marLeft w:val="0"/>
          <w:marRight w:val="0"/>
          <w:marTop w:val="300"/>
          <w:marBottom w:val="0"/>
          <w:divBdr>
            <w:top w:val="none" w:sz="0" w:space="0" w:color="auto"/>
            <w:left w:val="none" w:sz="0" w:space="0" w:color="auto"/>
            <w:bottom w:val="none" w:sz="0" w:space="0" w:color="auto"/>
            <w:right w:val="none" w:sz="0" w:space="0" w:color="auto"/>
          </w:divBdr>
        </w:div>
        <w:div w:id="92629497">
          <w:marLeft w:val="0"/>
          <w:marRight w:val="0"/>
          <w:marTop w:val="0"/>
          <w:marBottom w:val="300"/>
          <w:divBdr>
            <w:top w:val="single" w:sz="6" w:space="15" w:color="EDEDED"/>
            <w:left w:val="single" w:sz="6" w:space="15" w:color="EDEDED"/>
            <w:bottom w:val="single" w:sz="6" w:space="15" w:color="EDEDED"/>
            <w:right w:val="single" w:sz="6" w:space="15" w:color="EDEDED"/>
          </w:divBdr>
        </w:div>
        <w:div w:id="92629853">
          <w:marLeft w:val="0"/>
          <w:marRight w:val="0"/>
          <w:marTop w:val="0"/>
          <w:marBottom w:val="0"/>
          <w:divBdr>
            <w:top w:val="none" w:sz="0" w:space="0" w:color="auto"/>
            <w:left w:val="none" w:sz="0" w:space="0" w:color="auto"/>
            <w:bottom w:val="none" w:sz="0" w:space="0" w:color="auto"/>
            <w:right w:val="none" w:sz="0" w:space="0" w:color="auto"/>
          </w:divBdr>
        </w:div>
        <w:div w:id="92630455">
          <w:marLeft w:val="0"/>
          <w:marRight w:val="0"/>
          <w:marTop w:val="0"/>
          <w:marBottom w:val="0"/>
          <w:divBdr>
            <w:top w:val="none" w:sz="0" w:space="0" w:color="auto"/>
            <w:left w:val="none" w:sz="0" w:space="0" w:color="auto"/>
            <w:bottom w:val="none" w:sz="0" w:space="0" w:color="auto"/>
            <w:right w:val="none" w:sz="0" w:space="0" w:color="auto"/>
          </w:divBdr>
        </w:div>
        <w:div w:id="92631505">
          <w:marLeft w:val="0"/>
          <w:marRight w:val="0"/>
          <w:marTop w:val="0"/>
          <w:marBottom w:val="0"/>
          <w:divBdr>
            <w:top w:val="none" w:sz="0" w:space="0" w:color="auto"/>
            <w:left w:val="none" w:sz="0" w:space="0" w:color="auto"/>
            <w:bottom w:val="none" w:sz="0" w:space="0" w:color="auto"/>
            <w:right w:val="none" w:sz="0" w:space="0" w:color="auto"/>
          </w:divBdr>
        </w:div>
        <w:div w:id="92669770">
          <w:marLeft w:val="0"/>
          <w:marRight w:val="0"/>
          <w:marTop w:val="0"/>
          <w:marBottom w:val="0"/>
          <w:divBdr>
            <w:top w:val="none" w:sz="0" w:space="0" w:color="auto"/>
            <w:left w:val="none" w:sz="0" w:space="0" w:color="auto"/>
            <w:bottom w:val="none" w:sz="0" w:space="0" w:color="auto"/>
            <w:right w:val="none" w:sz="0" w:space="0" w:color="auto"/>
          </w:divBdr>
        </w:div>
        <w:div w:id="92670933">
          <w:marLeft w:val="0"/>
          <w:marRight w:val="0"/>
          <w:marTop w:val="0"/>
          <w:marBottom w:val="0"/>
          <w:divBdr>
            <w:top w:val="none" w:sz="0" w:space="0" w:color="auto"/>
            <w:left w:val="none" w:sz="0" w:space="0" w:color="auto"/>
            <w:bottom w:val="none" w:sz="0" w:space="0" w:color="auto"/>
            <w:right w:val="none" w:sz="0" w:space="0" w:color="auto"/>
          </w:divBdr>
          <w:divsChild>
            <w:div w:id="186331566">
              <w:marLeft w:val="0"/>
              <w:marRight w:val="0"/>
              <w:marTop w:val="0"/>
              <w:marBottom w:val="0"/>
              <w:divBdr>
                <w:top w:val="none" w:sz="0" w:space="0" w:color="auto"/>
                <w:left w:val="none" w:sz="0" w:space="0" w:color="auto"/>
                <w:bottom w:val="none" w:sz="0" w:space="0" w:color="auto"/>
                <w:right w:val="none" w:sz="0" w:space="0" w:color="auto"/>
              </w:divBdr>
            </w:div>
          </w:divsChild>
        </w:div>
        <w:div w:id="92671203">
          <w:marLeft w:val="0"/>
          <w:marRight w:val="0"/>
          <w:marTop w:val="0"/>
          <w:marBottom w:val="300"/>
          <w:divBdr>
            <w:top w:val="single" w:sz="6" w:space="15" w:color="EDEDED"/>
            <w:left w:val="single" w:sz="6" w:space="15" w:color="EDEDED"/>
            <w:bottom w:val="single" w:sz="6" w:space="15" w:color="EDEDED"/>
            <w:right w:val="single" w:sz="6" w:space="15" w:color="EDEDED"/>
          </w:divBdr>
        </w:div>
        <w:div w:id="92671397">
          <w:marLeft w:val="0"/>
          <w:marRight w:val="0"/>
          <w:marTop w:val="0"/>
          <w:marBottom w:val="0"/>
          <w:divBdr>
            <w:top w:val="none" w:sz="0" w:space="0" w:color="auto"/>
            <w:left w:val="none" w:sz="0" w:space="0" w:color="auto"/>
            <w:bottom w:val="none" w:sz="0" w:space="0" w:color="auto"/>
            <w:right w:val="none" w:sz="0" w:space="0" w:color="auto"/>
          </w:divBdr>
          <w:divsChild>
            <w:div w:id="233929230">
              <w:marLeft w:val="0"/>
              <w:marRight w:val="0"/>
              <w:marTop w:val="0"/>
              <w:marBottom w:val="0"/>
              <w:divBdr>
                <w:top w:val="none" w:sz="0" w:space="0" w:color="auto"/>
                <w:left w:val="none" w:sz="0" w:space="0" w:color="auto"/>
                <w:bottom w:val="none" w:sz="0" w:space="0" w:color="auto"/>
                <w:right w:val="none" w:sz="0" w:space="0" w:color="auto"/>
              </w:divBdr>
            </w:div>
          </w:divsChild>
        </w:div>
        <w:div w:id="92674365">
          <w:marLeft w:val="0"/>
          <w:marRight w:val="0"/>
          <w:marTop w:val="0"/>
          <w:marBottom w:val="0"/>
          <w:divBdr>
            <w:top w:val="none" w:sz="0" w:space="0" w:color="auto"/>
            <w:left w:val="none" w:sz="0" w:space="0" w:color="auto"/>
            <w:bottom w:val="none" w:sz="0" w:space="0" w:color="auto"/>
            <w:right w:val="none" w:sz="0" w:space="0" w:color="auto"/>
          </w:divBdr>
        </w:div>
        <w:div w:id="92677295">
          <w:marLeft w:val="0"/>
          <w:marRight w:val="0"/>
          <w:marTop w:val="0"/>
          <w:marBottom w:val="0"/>
          <w:divBdr>
            <w:top w:val="none" w:sz="0" w:space="0" w:color="auto"/>
            <w:left w:val="none" w:sz="0" w:space="0" w:color="auto"/>
            <w:bottom w:val="none" w:sz="0" w:space="0" w:color="auto"/>
            <w:right w:val="none" w:sz="0" w:space="0" w:color="auto"/>
          </w:divBdr>
        </w:div>
        <w:div w:id="92677619">
          <w:marLeft w:val="0"/>
          <w:marRight w:val="0"/>
          <w:marTop w:val="300"/>
          <w:marBottom w:val="0"/>
          <w:divBdr>
            <w:top w:val="none" w:sz="0" w:space="0" w:color="auto"/>
            <w:left w:val="none" w:sz="0" w:space="0" w:color="auto"/>
            <w:bottom w:val="none" w:sz="0" w:space="0" w:color="auto"/>
            <w:right w:val="none" w:sz="0" w:space="0" w:color="auto"/>
          </w:divBdr>
        </w:div>
        <w:div w:id="92744683">
          <w:marLeft w:val="0"/>
          <w:marRight w:val="0"/>
          <w:marTop w:val="0"/>
          <w:marBottom w:val="0"/>
          <w:divBdr>
            <w:top w:val="none" w:sz="0" w:space="0" w:color="auto"/>
            <w:left w:val="none" w:sz="0" w:space="0" w:color="auto"/>
            <w:bottom w:val="none" w:sz="0" w:space="0" w:color="auto"/>
            <w:right w:val="none" w:sz="0" w:space="0" w:color="auto"/>
          </w:divBdr>
        </w:div>
        <w:div w:id="92746435">
          <w:marLeft w:val="0"/>
          <w:marRight w:val="0"/>
          <w:marTop w:val="0"/>
          <w:marBottom w:val="0"/>
          <w:divBdr>
            <w:top w:val="none" w:sz="0" w:space="0" w:color="auto"/>
            <w:left w:val="none" w:sz="0" w:space="0" w:color="auto"/>
            <w:bottom w:val="none" w:sz="0" w:space="0" w:color="auto"/>
            <w:right w:val="none" w:sz="0" w:space="0" w:color="auto"/>
          </w:divBdr>
        </w:div>
        <w:div w:id="92747264">
          <w:marLeft w:val="0"/>
          <w:marRight w:val="0"/>
          <w:marTop w:val="300"/>
          <w:marBottom w:val="0"/>
          <w:divBdr>
            <w:top w:val="none" w:sz="0" w:space="0" w:color="auto"/>
            <w:left w:val="none" w:sz="0" w:space="0" w:color="auto"/>
            <w:bottom w:val="none" w:sz="0" w:space="0" w:color="auto"/>
            <w:right w:val="none" w:sz="0" w:space="0" w:color="auto"/>
          </w:divBdr>
        </w:div>
        <w:div w:id="92749499">
          <w:marLeft w:val="0"/>
          <w:marRight w:val="0"/>
          <w:marTop w:val="0"/>
          <w:marBottom w:val="0"/>
          <w:divBdr>
            <w:top w:val="none" w:sz="0" w:space="0" w:color="auto"/>
            <w:left w:val="none" w:sz="0" w:space="0" w:color="auto"/>
            <w:bottom w:val="none" w:sz="0" w:space="0" w:color="auto"/>
            <w:right w:val="none" w:sz="0" w:space="0" w:color="auto"/>
          </w:divBdr>
          <w:divsChild>
            <w:div w:id="244337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749826">
          <w:marLeft w:val="0"/>
          <w:marRight w:val="0"/>
          <w:marTop w:val="0"/>
          <w:marBottom w:val="0"/>
          <w:divBdr>
            <w:top w:val="none" w:sz="0" w:space="0" w:color="auto"/>
            <w:left w:val="none" w:sz="0" w:space="0" w:color="auto"/>
            <w:bottom w:val="none" w:sz="0" w:space="0" w:color="auto"/>
            <w:right w:val="none" w:sz="0" w:space="0" w:color="auto"/>
          </w:divBdr>
        </w:div>
        <w:div w:id="92753638">
          <w:marLeft w:val="0"/>
          <w:marRight w:val="0"/>
          <w:marTop w:val="300"/>
          <w:marBottom w:val="0"/>
          <w:divBdr>
            <w:top w:val="none" w:sz="0" w:space="0" w:color="auto"/>
            <w:left w:val="none" w:sz="0" w:space="0" w:color="auto"/>
            <w:bottom w:val="none" w:sz="0" w:space="0" w:color="auto"/>
            <w:right w:val="none" w:sz="0" w:space="0" w:color="auto"/>
          </w:divBdr>
        </w:div>
        <w:div w:id="92820084">
          <w:marLeft w:val="0"/>
          <w:marRight w:val="0"/>
          <w:marTop w:val="0"/>
          <w:marBottom w:val="0"/>
          <w:divBdr>
            <w:top w:val="none" w:sz="0" w:space="0" w:color="auto"/>
            <w:left w:val="none" w:sz="0" w:space="0" w:color="auto"/>
            <w:bottom w:val="none" w:sz="0" w:space="0" w:color="auto"/>
            <w:right w:val="none" w:sz="0" w:space="0" w:color="auto"/>
          </w:divBdr>
        </w:div>
        <w:div w:id="92820692">
          <w:marLeft w:val="0"/>
          <w:marRight w:val="0"/>
          <w:marTop w:val="0"/>
          <w:marBottom w:val="0"/>
          <w:divBdr>
            <w:top w:val="none" w:sz="0" w:space="0" w:color="auto"/>
            <w:left w:val="none" w:sz="0" w:space="0" w:color="auto"/>
            <w:bottom w:val="none" w:sz="0" w:space="0" w:color="auto"/>
            <w:right w:val="none" w:sz="0" w:space="0" w:color="auto"/>
          </w:divBdr>
          <w:divsChild>
            <w:div w:id="376593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824821">
          <w:marLeft w:val="0"/>
          <w:marRight w:val="0"/>
          <w:marTop w:val="0"/>
          <w:marBottom w:val="0"/>
          <w:divBdr>
            <w:top w:val="none" w:sz="0" w:space="0" w:color="auto"/>
            <w:left w:val="none" w:sz="0" w:space="0" w:color="auto"/>
            <w:bottom w:val="none" w:sz="0" w:space="0" w:color="auto"/>
            <w:right w:val="none" w:sz="0" w:space="0" w:color="auto"/>
          </w:divBdr>
        </w:div>
        <w:div w:id="92825350">
          <w:marLeft w:val="0"/>
          <w:marRight w:val="0"/>
          <w:marTop w:val="0"/>
          <w:marBottom w:val="0"/>
          <w:divBdr>
            <w:top w:val="none" w:sz="0" w:space="0" w:color="auto"/>
            <w:left w:val="none" w:sz="0" w:space="0" w:color="auto"/>
            <w:bottom w:val="none" w:sz="0" w:space="0" w:color="auto"/>
            <w:right w:val="none" w:sz="0" w:space="0" w:color="auto"/>
          </w:divBdr>
        </w:div>
        <w:div w:id="92867597">
          <w:marLeft w:val="0"/>
          <w:marRight w:val="0"/>
          <w:marTop w:val="0"/>
          <w:marBottom w:val="0"/>
          <w:divBdr>
            <w:top w:val="none" w:sz="0" w:space="0" w:color="auto"/>
            <w:left w:val="none" w:sz="0" w:space="0" w:color="auto"/>
            <w:bottom w:val="none" w:sz="0" w:space="0" w:color="auto"/>
            <w:right w:val="none" w:sz="0" w:space="0" w:color="auto"/>
          </w:divBdr>
        </w:div>
        <w:div w:id="92867754">
          <w:marLeft w:val="0"/>
          <w:marRight w:val="0"/>
          <w:marTop w:val="0"/>
          <w:marBottom w:val="0"/>
          <w:divBdr>
            <w:top w:val="none" w:sz="0" w:space="0" w:color="auto"/>
            <w:left w:val="none" w:sz="0" w:space="0" w:color="auto"/>
            <w:bottom w:val="none" w:sz="0" w:space="0" w:color="auto"/>
            <w:right w:val="none" w:sz="0" w:space="0" w:color="auto"/>
          </w:divBdr>
        </w:div>
        <w:div w:id="92868881">
          <w:marLeft w:val="0"/>
          <w:marRight w:val="0"/>
          <w:marTop w:val="0"/>
          <w:marBottom w:val="0"/>
          <w:divBdr>
            <w:top w:val="none" w:sz="0" w:space="0" w:color="auto"/>
            <w:left w:val="none" w:sz="0" w:space="0" w:color="auto"/>
            <w:bottom w:val="none" w:sz="0" w:space="0" w:color="auto"/>
            <w:right w:val="none" w:sz="0" w:space="0" w:color="auto"/>
          </w:divBdr>
        </w:div>
        <w:div w:id="92938016">
          <w:marLeft w:val="0"/>
          <w:marRight w:val="0"/>
          <w:marTop w:val="0"/>
          <w:marBottom w:val="0"/>
          <w:divBdr>
            <w:top w:val="none" w:sz="0" w:space="0" w:color="auto"/>
            <w:left w:val="none" w:sz="0" w:space="0" w:color="auto"/>
            <w:bottom w:val="none" w:sz="0" w:space="0" w:color="auto"/>
            <w:right w:val="none" w:sz="0" w:space="0" w:color="auto"/>
          </w:divBdr>
          <w:divsChild>
            <w:div w:id="198904112">
              <w:marLeft w:val="0"/>
              <w:marRight w:val="0"/>
              <w:marTop w:val="0"/>
              <w:marBottom w:val="0"/>
              <w:divBdr>
                <w:top w:val="none" w:sz="0" w:space="0" w:color="auto"/>
                <w:left w:val="none" w:sz="0" w:space="0" w:color="auto"/>
                <w:bottom w:val="none" w:sz="0" w:space="0" w:color="auto"/>
                <w:right w:val="none" w:sz="0" w:space="0" w:color="auto"/>
              </w:divBdr>
            </w:div>
          </w:divsChild>
        </w:div>
        <w:div w:id="92944226">
          <w:marLeft w:val="0"/>
          <w:marRight w:val="0"/>
          <w:marTop w:val="0"/>
          <w:marBottom w:val="0"/>
          <w:divBdr>
            <w:top w:val="none" w:sz="0" w:space="0" w:color="auto"/>
            <w:left w:val="none" w:sz="0" w:space="0" w:color="auto"/>
            <w:bottom w:val="none" w:sz="0" w:space="0" w:color="auto"/>
            <w:right w:val="none" w:sz="0" w:space="0" w:color="auto"/>
          </w:divBdr>
          <w:divsChild>
            <w:div w:id="293601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3017332">
          <w:marLeft w:val="0"/>
          <w:marRight w:val="0"/>
          <w:marTop w:val="0"/>
          <w:marBottom w:val="0"/>
          <w:divBdr>
            <w:top w:val="none" w:sz="0" w:space="0" w:color="auto"/>
            <w:left w:val="none" w:sz="0" w:space="0" w:color="auto"/>
            <w:bottom w:val="none" w:sz="0" w:space="0" w:color="auto"/>
            <w:right w:val="none" w:sz="0" w:space="0" w:color="auto"/>
          </w:divBdr>
        </w:div>
        <w:div w:id="93018507">
          <w:marLeft w:val="0"/>
          <w:marRight w:val="0"/>
          <w:marTop w:val="300"/>
          <w:marBottom w:val="0"/>
          <w:divBdr>
            <w:top w:val="none" w:sz="0" w:space="0" w:color="auto"/>
            <w:left w:val="none" w:sz="0" w:space="0" w:color="auto"/>
            <w:bottom w:val="none" w:sz="0" w:space="0" w:color="auto"/>
            <w:right w:val="none" w:sz="0" w:space="0" w:color="auto"/>
          </w:divBdr>
        </w:div>
        <w:div w:id="93018839">
          <w:marLeft w:val="0"/>
          <w:marRight w:val="0"/>
          <w:marTop w:val="0"/>
          <w:marBottom w:val="0"/>
          <w:divBdr>
            <w:top w:val="none" w:sz="0" w:space="0" w:color="auto"/>
            <w:left w:val="none" w:sz="0" w:space="0" w:color="auto"/>
            <w:bottom w:val="none" w:sz="0" w:space="0" w:color="auto"/>
            <w:right w:val="none" w:sz="0" w:space="0" w:color="auto"/>
          </w:divBdr>
        </w:div>
        <w:div w:id="93018907">
          <w:marLeft w:val="0"/>
          <w:marRight w:val="0"/>
          <w:marTop w:val="0"/>
          <w:marBottom w:val="0"/>
          <w:divBdr>
            <w:top w:val="none" w:sz="0" w:space="0" w:color="auto"/>
            <w:left w:val="none" w:sz="0" w:space="0" w:color="auto"/>
            <w:bottom w:val="none" w:sz="0" w:space="0" w:color="auto"/>
            <w:right w:val="none" w:sz="0" w:space="0" w:color="auto"/>
          </w:divBdr>
        </w:div>
        <w:div w:id="93019421">
          <w:marLeft w:val="0"/>
          <w:marRight w:val="0"/>
          <w:marTop w:val="300"/>
          <w:marBottom w:val="0"/>
          <w:divBdr>
            <w:top w:val="none" w:sz="0" w:space="0" w:color="auto"/>
            <w:left w:val="none" w:sz="0" w:space="0" w:color="auto"/>
            <w:bottom w:val="none" w:sz="0" w:space="0" w:color="auto"/>
            <w:right w:val="none" w:sz="0" w:space="0" w:color="auto"/>
          </w:divBdr>
        </w:div>
        <w:div w:id="93019725">
          <w:marLeft w:val="0"/>
          <w:marRight w:val="0"/>
          <w:marTop w:val="0"/>
          <w:marBottom w:val="0"/>
          <w:divBdr>
            <w:top w:val="none" w:sz="0" w:space="0" w:color="auto"/>
            <w:left w:val="none" w:sz="0" w:space="0" w:color="auto"/>
            <w:bottom w:val="none" w:sz="0" w:space="0" w:color="auto"/>
            <w:right w:val="none" w:sz="0" w:space="0" w:color="auto"/>
          </w:divBdr>
        </w:div>
        <w:div w:id="93063496">
          <w:marLeft w:val="0"/>
          <w:marRight w:val="0"/>
          <w:marTop w:val="300"/>
          <w:marBottom w:val="0"/>
          <w:divBdr>
            <w:top w:val="none" w:sz="0" w:space="0" w:color="auto"/>
            <w:left w:val="none" w:sz="0" w:space="0" w:color="auto"/>
            <w:bottom w:val="none" w:sz="0" w:space="0" w:color="auto"/>
            <w:right w:val="none" w:sz="0" w:space="0" w:color="auto"/>
          </w:divBdr>
          <w:divsChild>
            <w:div w:id="173690939">
              <w:marLeft w:val="0"/>
              <w:marRight w:val="0"/>
              <w:marTop w:val="0"/>
              <w:marBottom w:val="0"/>
              <w:divBdr>
                <w:top w:val="none" w:sz="0" w:space="0" w:color="auto"/>
                <w:left w:val="none" w:sz="0" w:space="0" w:color="auto"/>
                <w:bottom w:val="none" w:sz="0" w:space="0" w:color="auto"/>
                <w:right w:val="none" w:sz="0" w:space="0" w:color="auto"/>
              </w:divBdr>
            </w:div>
          </w:divsChild>
        </w:div>
        <w:div w:id="93063747">
          <w:marLeft w:val="0"/>
          <w:marRight w:val="0"/>
          <w:marTop w:val="300"/>
          <w:marBottom w:val="0"/>
          <w:divBdr>
            <w:top w:val="none" w:sz="0" w:space="0" w:color="auto"/>
            <w:left w:val="none" w:sz="0" w:space="0" w:color="auto"/>
            <w:bottom w:val="none" w:sz="0" w:space="0" w:color="auto"/>
            <w:right w:val="none" w:sz="0" w:space="0" w:color="auto"/>
          </w:divBdr>
          <w:divsChild>
            <w:div w:id="331183312">
              <w:marLeft w:val="0"/>
              <w:marRight w:val="0"/>
              <w:marTop w:val="0"/>
              <w:marBottom w:val="0"/>
              <w:divBdr>
                <w:top w:val="none" w:sz="0" w:space="0" w:color="auto"/>
                <w:left w:val="none" w:sz="0" w:space="0" w:color="auto"/>
                <w:bottom w:val="none" w:sz="0" w:space="0" w:color="auto"/>
                <w:right w:val="none" w:sz="0" w:space="0" w:color="auto"/>
              </w:divBdr>
            </w:div>
          </w:divsChild>
        </w:div>
        <w:div w:id="93088728">
          <w:marLeft w:val="0"/>
          <w:marRight w:val="0"/>
          <w:marTop w:val="0"/>
          <w:marBottom w:val="0"/>
          <w:divBdr>
            <w:top w:val="none" w:sz="0" w:space="0" w:color="auto"/>
            <w:left w:val="none" w:sz="0" w:space="0" w:color="auto"/>
            <w:bottom w:val="none" w:sz="0" w:space="0" w:color="auto"/>
            <w:right w:val="none" w:sz="0" w:space="0" w:color="auto"/>
          </w:divBdr>
        </w:div>
        <w:div w:id="93093240">
          <w:marLeft w:val="0"/>
          <w:marRight w:val="0"/>
          <w:marTop w:val="0"/>
          <w:marBottom w:val="0"/>
          <w:divBdr>
            <w:top w:val="none" w:sz="0" w:space="0" w:color="auto"/>
            <w:left w:val="none" w:sz="0" w:space="0" w:color="auto"/>
            <w:bottom w:val="none" w:sz="0" w:space="0" w:color="auto"/>
            <w:right w:val="none" w:sz="0" w:space="0" w:color="auto"/>
          </w:divBdr>
        </w:div>
        <w:div w:id="93134221">
          <w:marLeft w:val="0"/>
          <w:marRight w:val="0"/>
          <w:marTop w:val="0"/>
          <w:marBottom w:val="0"/>
          <w:divBdr>
            <w:top w:val="none" w:sz="0" w:space="0" w:color="auto"/>
            <w:left w:val="none" w:sz="0" w:space="0" w:color="auto"/>
            <w:bottom w:val="none" w:sz="0" w:space="0" w:color="auto"/>
            <w:right w:val="none" w:sz="0" w:space="0" w:color="auto"/>
          </w:divBdr>
        </w:div>
        <w:div w:id="93138156">
          <w:marLeft w:val="0"/>
          <w:marRight w:val="0"/>
          <w:marTop w:val="0"/>
          <w:marBottom w:val="0"/>
          <w:divBdr>
            <w:top w:val="none" w:sz="0" w:space="0" w:color="auto"/>
            <w:left w:val="none" w:sz="0" w:space="0" w:color="auto"/>
            <w:bottom w:val="none" w:sz="0" w:space="0" w:color="auto"/>
            <w:right w:val="none" w:sz="0" w:space="0" w:color="auto"/>
          </w:divBdr>
        </w:div>
        <w:div w:id="93138676">
          <w:marLeft w:val="0"/>
          <w:marRight w:val="0"/>
          <w:marTop w:val="0"/>
          <w:marBottom w:val="0"/>
          <w:divBdr>
            <w:top w:val="none" w:sz="0" w:space="0" w:color="auto"/>
            <w:left w:val="none" w:sz="0" w:space="0" w:color="auto"/>
            <w:bottom w:val="none" w:sz="0" w:space="0" w:color="auto"/>
            <w:right w:val="none" w:sz="0" w:space="0" w:color="auto"/>
          </w:divBdr>
        </w:div>
        <w:div w:id="93138815">
          <w:marLeft w:val="0"/>
          <w:marRight w:val="0"/>
          <w:marTop w:val="0"/>
          <w:marBottom w:val="0"/>
          <w:divBdr>
            <w:top w:val="none" w:sz="0" w:space="0" w:color="auto"/>
            <w:left w:val="none" w:sz="0" w:space="0" w:color="auto"/>
            <w:bottom w:val="none" w:sz="0" w:space="0" w:color="auto"/>
            <w:right w:val="none" w:sz="0" w:space="0" w:color="auto"/>
          </w:divBdr>
        </w:div>
        <w:div w:id="93139010">
          <w:marLeft w:val="0"/>
          <w:marRight w:val="0"/>
          <w:marTop w:val="0"/>
          <w:marBottom w:val="0"/>
          <w:divBdr>
            <w:top w:val="none" w:sz="0" w:space="0" w:color="auto"/>
            <w:left w:val="none" w:sz="0" w:space="0" w:color="auto"/>
            <w:bottom w:val="none" w:sz="0" w:space="0" w:color="auto"/>
            <w:right w:val="none" w:sz="0" w:space="0" w:color="auto"/>
          </w:divBdr>
        </w:div>
        <w:div w:id="93207576">
          <w:marLeft w:val="0"/>
          <w:marRight w:val="0"/>
          <w:marTop w:val="0"/>
          <w:marBottom w:val="0"/>
          <w:divBdr>
            <w:top w:val="none" w:sz="0" w:space="0" w:color="auto"/>
            <w:left w:val="none" w:sz="0" w:space="0" w:color="auto"/>
            <w:bottom w:val="none" w:sz="0" w:space="0" w:color="auto"/>
            <w:right w:val="none" w:sz="0" w:space="0" w:color="auto"/>
          </w:divBdr>
        </w:div>
        <w:div w:id="93207637">
          <w:marLeft w:val="0"/>
          <w:marRight w:val="0"/>
          <w:marTop w:val="0"/>
          <w:marBottom w:val="0"/>
          <w:divBdr>
            <w:top w:val="none" w:sz="0" w:space="0" w:color="auto"/>
            <w:left w:val="none" w:sz="0" w:space="0" w:color="auto"/>
            <w:bottom w:val="none" w:sz="0" w:space="0" w:color="auto"/>
            <w:right w:val="none" w:sz="0" w:space="0" w:color="auto"/>
          </w:divBdr>
        </w:div>
        <w:div w:id="93209346">
          <w:marLeft w:val="0"/>
          <w:marRight w:val="0"/>
          <w:marTop w:val="0"/>
          <w:marBottom w:val="0"/>
          <w:divBdr>
            <w:top w:val="none" w:sz="0" w:space="0" w:color="auto"/>
            <w:left w:val="none" w:sz="0" w:space="0" w:color="auto"/>
            <w:bottom w:val="none" w:sz="0" w:space="0" w:color="auto"/>
            <w:right w:val="none" w:sz="0" w:space="0" w:color="auto"/>
          </w:divBdr>
        </w:div>
        <w:div w:id="93209369">
          <w:marLeft w:val="0"/>
          <w:marRight w:val="0"/>
          <w:marTop w:val="0"/>
          <w:marBottom w:val="0"/>
          <w:divBdr>
            <w:top w:val="none" w:sz="0" w:space="0" w:color="auto"/>
            <w:left w:val="none" w:sz="0" w:space="0" w:color="auto"/>
            <w:bottom w:val="none" w:sz="0" w:space="0" w:color="auto"/>
            <w:right w:val="none" w:sz="0" w:space="0" w:color="auto"/>
          </w:divBdr>
        </w:div>
        <w:div w:id="93212130">
          <w:marLeft w:val="0"/>
          <w:marRight w:val="0"/>
          <w:marTop w:val="0"/>
          <w:marBottom w:val="0"/>
          <w:divBdr>
            <w:top w:val="none" w:sz="0" w:space="0" w:color="auto"/>
            <w:left w:val="none" w:sz="0" w:space="0" w:color="auto"/>
            <w:bottom w:val="none" w:sz="0" w:space="0" w:color="auto"/>
            <w:right w:val="none" w:sz="0" w:space="0" w:color="auto"/>
          </w:divBdr>
        </w:div>
        <w:div w:id="93215171">
          <w:marLeft w:val="0"/>
          <w:marRight w:val="0"/>
          <w:marTop w:val="0"/>
          <w:marBottom w:val="0"/>
          <w:divBdr>
            <w:top w:val="none" w:sz="0" w:space="0" w:color="auto"/>
            <w:left w:val="none" w:sz="0" w:space="0" w:color="auto"/>
            <w:bottom w:val="none" w:sz="0" w:space="0" w:color="auto"/>
            <w:right w:val="none" w:sz="0" w:space="0" w:color="auto"/>
          </w:divBdr>
        </w:div>
        <w:div w:id="93258050">
          <w:marLeft w:val="0"/>
          <w:marRight w:val="0"/>
          <w:marTop w:val="0"/>
          <w:marBottom w:val="0"/>
          <w:divBdr>
            <w:top w:val="none" w:sz="0" w:space="0" w:color="auto"/>
            <w:left w:val="none" w:sz="0" w:space="0" w:color="auto"/>
            <w:bottom w:val="none" w:sz="0" w:space="0" w:color="auto"/>
            <w:right w:val="none" w:sz="0" w:space="0" w:color="auto"/>
          </w:divBdr>
        </w:div>
        <w:div w:id="93282374">
          <w:marLeft w:val="0"/>
          <w:marRight w:val="0"/>
          <w:marTop w:val="0"/>
          <w:marBottom w:val="0"/>
          <w:divBdr>
            <w:top w:val="none" w:sz="0" w:space="0" w:color="auto"/>
            <w:left w:val="none" w:sz="0" w:space="0" w:color="auto"/>
            <w:bottom w:val="none" w:sz="0" w:space="0" w:color="auto"/>
            <w:right w:val="none" w:sz="0" w:space="0" w:color="auto"/>
          </w:divBdr>
        </w:div>
        <w:div w:id="93287851">
          <w:marLeft w:val="0"/>
          <w:marRight w:val="0"/>
          <w:marTop w:val="0"/>
          <w:marBottom w:val="0"/>
          <w:divBdr>
            <w:top w:val="none" w:sz="0" w:space="0" w:color="auto"/>
            <w:left w:val="none" w:sz="0" w:space="0" w:color="auto"/>
            <w:bottom w:val="none" w:sz="0" w:space="0" w:color="auto"/>
            <w:right w:val="none" w:sz="0" w:space="0" w:color="auto"/>
          </w:divBdr>
        </w:div>
        <w:div w:id="93288530">
          <w:marLeft w:val="0"/>
          <w:marRight w:val="0"/>
          <w:marTop w:val="0"/>
          <w:marBottom w:val="0"/>
          <w:divBdr>
            <w:top w:val="none" w:sz="0" w:space="0" w:color="auto"/>
            <w:left w:val="none" w:sz="0" w:space="0" w:color="auto"/>
            <w:bottom w:val="none" w:sz="0" w:space="0" w:color="auto"/>
            <w:right w:val="none" w:sz="0" w:space="0" w:color="auto"/>
          </w:divBdr>
        </w:div>
        <w:div w:id="93288556">
          <w:marLeft w:val="0"/>
          <w:marRight w:val="0"/>
          <w:marTop w:val="0"/>
          <w:marBottom w:val="0"/>
          <w:divBdr>
            <w:top w:val="none" w:sz="0" w:space="0" w:color="auto"/>
            <w:left w:val="none" w:sz="0" w:space="0" w:color="auto"/>
            <w:bottom w:val="none" w:sz="0" w:space="0" w:color="auto"/>
            <w:right w:val="none" w:sz="0" w:space="0" w:color="auto"/>
          </w:divBdr>
        </w:div>
        <w:div w:id="93323964">
          <w:marLeft w:val="0"/>
          <w:marRight w:val="0"/>
          <w:marTop w:val="0"/>
          <w:marBottom w:val="0"/>
          <w:divBdr>
            <w:top w:val="none" w:sz="0" w:space="0" w:color="auto"/>
            <w:left w:val="none" w:sz="0" w:space="0" w:color="auto"/>
            <w:bottom w:val="none" w:sz="0" w:space="0" w:color="auto"/>
            <w:right w:val="none" w:sz="0" w:space="0" w:color="auto"/>
          </w:divBdr>
        </w:div>
        <w:div w:id="93324389">
          <w:marLeft w:val="0"/>
          <w:marRight w:val="0"/>
          <w:marTop w:val="0"/>
          <w:marBottom w:val="0"/>
          <w:divBdr>
            <w:top w:val="none" w:sz="0" w:space="0" w:color="auto"/>
            <w:left w:val="none" w:sz="0" w:space="0" w:color="auto"/>
            <w:bottom w:val="none" w:sz="0" w:space="0" w:color="auto"/>
            <w:right w:val="none" w:sz="0" w:space="0" w:color="auto"/>
          </w:divBdr>
        </w:div>
        <w:div w:id="93325364">
          <w:marLeft w:val="0"/>
          <w:marRight w:val="0"/>
          <w:marTop w:val="0"/>
          <w:marBottom w:val="300"/>
          <w:divBdr>
            <w:top w:val="single" w:sz="6" w:space="15" w:color="EDEDED"/>
            <w:left w:val="single" w:sz="6" w:space="15" w:color="EDEDED"/>
            <w:bottom w:val="single" w:sz="6" w:space="15" w:color="EDEDED"/>
            <w:right w:val="single" w:sz="6" w:space="15" w:color="EDEDED"/>
          </w:divBdr>
        </w:div>
        <w:div w:id="93326080">
          <w:marLeft w:val="0"/>
          <w:marRight w:val="0"/>
          <w:marTop w:val="0"/>
          <w:marBottom w:val="0"/>
          <w:divBdr>
            <w:top w:val="none" w:sz="0" w:space="0" w:color="auto"/>
            <w:left w:val="none" w:sz="0" w:space="0" w:color="auto"/>
            <w:bottom w:val="none" w:sz="0" w:space="0" w:color="auto"/>
            <w:right w:val="none" w:sz="0" w:space="0" w:color="auto"/>
          </w:divBdr>
          <w:divsChild>
            <w:div w:id="387534800">
              <w:marLeft w:val="0"/>
              <w:marRight w:val="0"/>
              <w:marTop w:val="0"/>
              <w:marBottom w:val="0"/>
              <w:divBdr>
                <w:top w:val="none" w:sz="0" w:space="0" w:color="auto"/>
                <w:left w:val="none" w:sz="0" w:space="0" w:color="auto"/>
                <w:bottom w:val="none" w:sz="0" w:space="0" w:color="auto"/>
                <w:right w:val="none" w:sz="0" w:space="0" w:color="auto"/>
              </w:divBdr>
            </w:div>
          </w:divsChild>
        </w:div>
        <w:div w:id="93326694">
          <w:marLeft w:val="0"/>
          <w:marRight w:val="0"/>
          <w:marTop w:val="0"/>
          <w:marBottom w:val="300"/>
          <w:divBdr>
            <w:top w:val="single" w:sz="6" w:space="15" w:color="EDEDED"/>
            <w:left w:val="single" w:sz="6" w:space="15" w:color="EDEDED"/>
            <w:bottom w:val="single" w:sz="6" w:space="15" w:color="EDEDED"/>
            <w:right w:val="single" w:sz="6" w:space="15" w:color="EDEDED"/>
          </w:divBdr>
        </w:div>
        <w:div w:id="93327097">
          <w:marLeft w:val="0"/>
          <w:marRight w:val="0"/>
          <w:marTop w:val="0"/>
          <w:marBottom w:val="0"/>
          <w:divBdr>
            <w:top w:val="none" w:sz="0" w:space="0" w:color="auto"/>
            <w:left w:val="none" w:sz="0" w:space="0" w:color="auto"/>
            <w:bottom w:val="none" w:sz="0" w:space="0" w:color="auto"/>
            <w:right w:val="none" w:sz="0" w:space="0" w:color="auto"/>
          </w:divBdr>
          <w:divsChild>
            <w:div w:id="306859504">
              <w:marLeft w:val="0"/>
              <w:marRight w:val="0"/>
              <w:marTop w:val="0"/>
              <w:marBottom w:val="0"/>
              <w:divBdr>
                <w:top w:val="none" w:sz="0" w:space="0" w:color="auto"/>
                <w:left w:val="none" w:sz="0" w:space="0" w:color="auto"/>
                <w:bottom w:val="none" w:sz="0" w:space="0" w:color="auto"/>
                <w:right w:val="none" w:sz="0" w:space="0" w:color="auto"/>
              </w:divBdr>
            </w:div>
          </w:divsChild>
        </w:div>
        <w:div w:id="93401296">
          <w:marLeft w:val="0"/>
          <w:marRight w:val="0"/>
          <w:marTop w:val="0"/>
          <w:marBottom w:val="0"/>
          <w:divBdr>
            <w:top w:val="none" w:sz="0" w:space="0" w:color="auto"/>
            <w:left w:val="none" w:sz="0" w:space="0" w:color="auto"/>
            <w:bottom w:val="none" w:sz="0" w:space="0" w:color="auto"/>
            <w:right w:val="none" w:sz="0" w:space="0" w:color="auto"/>
          </w:divBdr>
        </w:div>
        <w:div w:id="93402134">
          <w:marLeft w:val="0"/>
          <w:marRight w:val="0"/>
          <w:marTop w:val="0"/>
          <w:marBottom w:val="0"/>
          <w:divBdr>
            <w:top w:val="none" w:sz="0" w:space="0" w:color="auto"/>
            <w:left w:val="none" w:sz="0" w:space="0" w:color="auto"/>
            <w:bottom w:val="none" w:sz="0" w:space="0" w:color="auto"/>
            <w:right w:val="none" w:sz="0" w:space="0" w:color="auto"/>
          </w:divBdr>
        </w:div>
        <w:div w:id="93405750">
          <w:marLeft w:val="0"/>
          <w:marRight w:val="0"/>
          <w:marTop w:val="0"/>
          <w:marBottom w:val="300"/>
          <w:divBdr>
            <w:top w:val="single" w:sz="6" w:space="15" w:color="EDEDED"/>
            <w:left w:val="single" w:sz="6" w:space="15" w:color="EDEDED"/>
            <w:bottom w:val="single" w:sz="6" w:space="15" w:color="EDEDED"/>
            <w:right w:val="single" w:sz="6" w:space="15" w:color="EDEDED"/>
          </w:divBdr>
        </w:div>
        <w:div w:id="93406250">
          <w:marLeft w:val="0"/>
          <w:marRight w:val="0"/>
          <w:marTop w:val="0"/>
          <w:marBottom w:val="0"/>
          <w:divBdr>
            <w:top w:val="none" w:sz="0" w:space="0" w:color="auto"/>
            <w:left w:val="none" w:sz="0" w:space="0" w:color="auto"/>
            <w:bottom w:val="none" w:sz="0" w:space="0" w:color="auto"/>
            <w:right w:val="none" w:sz="0" w:space="0" w:color="auto"/>
          </w:divBdr>
        </w:div>
        <w:div w:id="93476130">
          <w:marLeft w:val="0"/>
          <w:marRight w:val="0"/>
          <w:marTop w:val="0"/>
          <w:marBottom w:val="0"/>
          <w:divBdr>
            <w:top w:val="none" w:sz="0" w:space="0" w:color="auto"/>
            <w:left w:val="none" w:sz="0" w:space="0" w:color="auto"/>
            <w:bottom w:val="none" w:sz="0" w:space="0" w:color="auto"/>
            <w:right w:val="none" w:sz="0" w:space="0" w:color="auto"/>
          </w:divBdr>
        </w:div>
        <w:div w:id="93477874">
          <w:marLeft w:val="0"/>
          <w:marRight w:val="0"/>
          <w:marTop w:val="0"/>
          <w:marBottom w:val="0"/>
          <w:divBdr>
            <w:top w:val="none" w:sz="0" w:space="0" w:color="auto"/>
            <w:left w:val="none" w:sz="0" w:space="0" w:color="auto"/>
            <w:bottom w:val="none" w:sz="0" w:space="0" w:color="auto"/>
            <w:right w:val="none" w:sz="0" w:space="0" w:color="auto"/>
          </w:divBdr>
        </w:div>
        <w:div w:id="93479683">
          <w:marLeft w:val="0"/>
          <w:marRight w:val="0"/>
          <w:marTop w:val="300"/>
          <w:marBottom w:val="0"/>
          <w:divBdr>
            <w:top w:val="none" w:sz="0" w:space="0" w:color="auto"/>
            <w:left w:val="none" w:sz="0" w:space="0" w:color="auto"/>
            <w:bottom w:val="none" w:sz="0" w:space="0" w:color="auto"/>
            <w:right w:val="none" w:sz="0" w:space="0" w:color="auto"/>
          </w:divBdr>
        </w:div>
        <w:div w:id="93520378">
          <w:marLeft w:val="0"/>
          <w:marRight w:val="0"/>
          <w:marTop w:val="0"/>
          <w:marBottom w:val="0"/>
          <w:divBdr>
            <w:top w:val="none" w:sz="0" w:space="0" w:color="auto"/>
            <w:left w:val="none" w:sz="0" w:space="0" w:color="auto"/>
            <w:bottom w:val="none" w:sz="0" w:space="0" w:color="auto"/>
            <w:right w:val="none" w:sz="0" w:space="0" w:color="auto"/>
          </w:divBdr>
        </w:div>
        <w:div w:id="93520672">
          <w:marLeft w:val="0"/>
          <w:marRight w:val="0"/>
          <w:marTop w:val="0"/>
          <w:marBottom w:val="0"/>
          <w:divBdr>
            <w:top w:val="none" w:sz="0" w:space="0" w:color="auto"/>
            <w:left w:val="none" w:sz="0" w:space="0" w:color="auto"/>
            <w:bottom w:val="none" w:sz="0" w:space="0" w:color="auto"/>
            <w:right w:val="none" w:sz="0" w:space="0" w:color="auto"/>
          </w:divBdr>
        </w:div>
        <w:div w:id="93522643">
          <w:marLeft w:val="0"/>
          <w:marRight w:val="0"/>
          <w:marTop w:val="0"/>
          <w:marBottom w:val="0"/>
          <w:divBdr>
            <w:top w:val="none" w:sz="0" w:space="0" w:color="auto"/>
            <w:left w:val="none" w:sz="0" w:space="0" w:color="auto"/>
            <w:bottom w:val="none" w:sz="0" w:space="0" w:color="auto"/>
            <w:right w:val="none" w:sz="0" w:space="0" w:color="auto"/>
          </w:divBdr>
        </w:div>
        <w:div w:id="93524506">
          <w:marLeft w:val="0"/>
          <w:marRight w:val="0"/>
          <w:marTop w:val="0"/>
          <w:marBottom w:val="0"/>
          <w:divBdr>
            <w:top w:val="none" w:sz="0" w:space="0" w:color="auto"/>
            <w:left w:val="none" w:sz="0" w:space="0" w:color="auto"/>
            <w:bottom w:val="none" w:sz="0" w:space="0" w:color="auto"/>
            <w:right w:val="none" w:sz="0" w:space="0" w:color="auto"/>
          </w:divBdr>
        </w:div>
        <w:div w:id="93524593">
          <w:marLeft w:val="0"/>
          <w:marRight w:val="0"/>
          <w:marTop w:val="300"/>
          <w:marBottom w:val="0"/>
          <w:divBdr>
            <w:top w:val="none" w:sz="0" w:space="0" w:color="auto"/>
            <w:left w:val="none" w:sz="0" w:space="0" w:color="auto"/>
            <w:bottom w:val="none" w:sz="0" w:space="0" w:color="auto"/>
            <w:right w:val="none" w:sz="0" w:space="0" w:color="auto"/>
          </w:divBdr>
        </w:div>
        <w:div w:id="93525085">
          <w:marLeft w:val="0"/>
          <w:marRight w:val="0"/>
          <w:marTop w:val="0"/>
          <w:marBottom w:val="0"/>
          <w:divBdr>
            <w:top w:val="none" w:sz="0" w:space="0" w:color="auto"/>
            <w:left w:val="none" w:sz="0" w:space="0" w:color="auto"/>
            <w:bottom w:val="none" w:sz="0" w:space="0" w:color="auto"/>
            <w:right w:val="none" w:sz="0" w:space="0" w:color="auto"/>
          </w:divBdr>
        </w:div>
        <w:div w:id="93526904">
          <w:marLeft w:val="0"/>
          <w:marRight w:val="0"/>
          <w:marTop w:val="0"/>
          <w:marBottom w:val="0"/>
          <w:divBdr>
            <w:top w:val="none" w:sz="0" w:space="0" w:color="auto"/>
            <w:left w:val="none" w:sz="0" w:space="0" w:color="auto"/>
            <w:bottom w:val="none" w:sz="0" w:space="0" w:color="auto"/>
            <w:right w:val="none" w:sz="0" w:space="0" w:color="auto"/>
          </w:divBdr>
        </w:div>
        <w:div w:id="93549938">
          <w:marLeft w:val="0"/>
          <w:marRight w:val="0"/>
          <w:marTop w:val="0"/>
          <w:marBottom w:val="0"/>
          <w:divBdr>
            <w:top w:val="none" w:sz="0" w:space="0" w:color="auto"/>
            <w:left w:val="none" w:sz="0" w:space="0" w:color="auto"/>
            <w:bottom w:val="none" w:sz="0" w:space="0" w:color="auto"/>
            <w:right w:val="none" w:sz="0" w:space="0" w:color="auto"/>
          </w:divBdr>
        </w:div>
        <w:div w:id="93551227">
          <w:marLeft w:val="0"/>
          <w:marRight w:val="0"/>
          <w:marTop w:val="0"/>
          <w:marBottom w:val="0"/>
          <w:divBdr>
            <w:top w:val="none" w:sz="0" w:space="0" w:color="auto"/>
            <w:left w:val="none" w:sz="0" w:space="0" w:color="auto"/>
            <w:bottom w:val="none" w:sz="0" w:space="0" w:color="auto"/>
            <w:right w:val="none" w:sz="0" w:space="0" w:color="auto"/>
          </w:divBdr>
        </w:div>
        <w:div w:id="93552270">
          <w:marLeft w:val="0"/>
          <w:marRight w:val="0"/>
          <w:marTop w:val="0"/>
          <w:marBottom w:val="0"/>
          <w:divBdr>
            <w:top w:val="none" w:sz="0" w:space="0" w:color="auto"/>
            <w:left w:val="none" w:sz="0" w:space="0" w:color="auto"/>
            <w:bottom w:val="none" w:sz="0" w:space="0" w:color="auto"/>
            <w:right w:val="none" w:sz="0" w:space="0" w:color="auto"/>
          </w:divBdr>
        </w:div>
        <w:div w:id="93598117">
          <w:marLeft w:val="0"/>
          <w:marRight w:val="0"/>
          <w:marTop w:val="0"/>
          <w:marBottom w:val="300"/>
          <w:divBdr>
            <w:top w:val="single" w:sz="6" w:space="15" w:color="EDEDED"/>
            <w:left w:val="single" w:sz="6" w:space="15" w:color="EDEDED"/>
            <w:bottom w:val="single" w:sz="6" w:space="15" w:color="EDEDED"/>
            <w:right w:val="single" w:sz="6" w:space="15" w:color="EDEDED"/>
          </w:divBdr>
        </w:div>
        <w:div w:id="93600527">
          <w:marLeft w:val="0"/>
          <w:marRight w:val="0"/>
          <w:marTop w:val="300"/>
          <w:marBottom w:val="0"/>
          <w:divBdr>
            <w:top w:val="none" w:sz="0" w:space="0" w:color="auto"/>
            <w:left w:val="none" w:sz="0" w:space="0" w:color="auto"/>
            <w:bottom w:val="none" w:sz="0" w:space="0" w:color="auto"/>
            <w:right w:val="none" w:sz="0" w:space="0" w:color="auto"/>
          </w:divBdr>
        </w:div>
        <w:div w:id="93667952">
          <w:marLeft w:val="0"/>
          <w:marRight w:val="0"/>
          <w:marTop w:val="0"/>
          <w:marBottom w:val="0"/>
          <w:divBdr>
            <w:top w:val="none" w:sz="0" w:space="0" w:color="auto"/>
            <w:left w:val="none" w:sz="0" w:space="0" w:color="auto"/>
            <w:bottom w:val="none" w:sz="0" w:space="0" w:color="auto"/>
            <w:right w:val="none" w:sz="0" w:space="0" w:color="auto"/>
          </w:divBdr>
        </w:div>
        <w:div w:id="93670540">
          <w:marLeft w:val="0"/>
          <w:marRight w:val="0"/>
          <w:marTop w:val="0"/>
          <w:marBottom w:val="0"/>
          <w:divBdr>
            <w:top w:val="none" w:sz="0" w:space="0" w:color="auto"/>
            <w:left w:val="none" w:sz="0" w:space="0" w:color="auto"/>
            <w:bottom w:val="none" w:sz="0" w:space="0" w:color="auto"/>
            <w:right w:val="none" w:sz="0" w:space="0" w:color="auto"/>
          </w:divBdr>
        </w:div>
        <w:div w:id="93674231">
          <w:marLeft w:val="0"/>
          <w:marRight w:val="0"/>
          <w:marTop w:val="0"/>
          <w:marBottom w:val="0"/>
          <w:divBdr>
            <w:top w:val="none" w:sz="0" w:space="0" w:color="auto"/>
            <w:left w:val="none" w:sz="0" w:space="0" w:color="auto"/>
            <w:bottom w:val="none" w:sz="0" w:space="0" w:color="auto"/>
            <w:right w:val="none" w:sz="0" w:space="0" w:color="auto"/>
          </w:divBdr>
        </w:div>
        <w:div w:id="93677451">
          <w:marLeft w:val="0"/>
          <w:marRight w:val="0"/>
          <w:marTop w:val="0"/>
          <w:marBottom w:val="0"/>
          <w:divBdr>
            <w:top w:val="none" w:sz="0" w:space="0" w:color="auto"/>
            <w:left w:val="none" w:sz="0" w:space="0" w:color="auto"/>
            <w:bottom w:val="none" w:sz="0" w:space="0" w:color="auto"/>
            <w:right w:val="none" w:sz="0" w:space="0" w:color="auto"/>
          </w:divBdr>
        </w:div>
        <w:div w:id="93717176">
          <w:marLeft w:val="0"/>
          <w:marRight w:val="0"/>
          <w:marTop w:val="300"/>
          <w:marBottom w:val="0"/>
          <w:divBdr>
            <w:top w:val="none" w:sz="0" w:space="0" w:color="auto"/>
            <w:left w:val="none" w:sz="0" w:space="0" w:color="auto"/>
            <w:bottom w:val="none" w:sz="0" w:space="0" w:color="auto"/>
            <w:right w:val="none" w:sz="0" w:space="0" w:color="auto"/>
          </w:divBdr>
        </w:div>
        <w:div w:id="93719478">
          <w:marLeft w:val="0"/>
          <w:marRight w:val="0"/>
          <w:marTop w:val="0"/>
          <w:marBottom w:val="0"/>
          <w:divBdr>
            <w:top w:val="none" w:sz="0" w:space="0" w:color="auto"/>
            <w:left w:val="none" w:sz="0" w:space="0" w:color="auto"/>
            <w:bottom w:val="none" w:sz="0" w:space="0" w:color="auto"/>
            <w:right w:val="none" w:sz="0" w:space="0" w:color="auto"/>
          </w:divBdr>
        </w:div>
        <w:div w:id="93744424">
          <w:marLeft w:val="0"/>
          <w:marRight w:val="0"/>
          <w:marTop w:val="300"/>
          <w:marBottom w:val="0"/>
          <w:divBdr>
            <w:top w:val="none" w:sz="0" w:space="0" w:color="auto"/>
            <w:left w:val="none" w:sz="0" w:space="0" w:color="auto"/>
            <w:bottom w:val="none" w:sz="0" w:space="0" w:color="auto"/>
            <w:right w:val="none" w:sz="0" w:space="0" w:color="auto"/>
          </w:divBdr>
        </w:div>
        <w:div w:id="93746386">
          <w:marLeft w:val="0"/>
          <w:marRight w:val="0"/>
          <w:marTop w:val="0"/>
          <w:marBottom w:val="0"/>
          <w:divBdr>
            <w:top w:val="none" w:sz="0" w:space="0" w:color="auto"/>
            <w:left w:val="none" w:sz="0" w:space="0" w:color="auto"/>
            <w:bottom w:val="none" w:sz="0" w:space="0" w:color="auto"/>
            <w:right w:val="none" w:sz="0" w:space="0" w:color="auto"/>
          </w:divBdr>
        </w:div>
        <w:div w:id="93748798">
          <w:marLeft w:val="0"/>
          <w:marRight w:val="0"/>
          <w:marTop w:val="0"/>
          <w:marBottom w:val="0"/>
          <w:divBdr>
            <w:top w:val="none" w:sz="0" w:space="0" w:color="auto"/>
            <w:left w:val="none" w:sz="0" w:space="0" w:color="auto"/>
            <w:bottom w:val="none" w:sz="0" w:space="0" w:color="auto"/>
            <w:right w:val="none" w:sz="0" w:space="0" w:color="auto"/>
          </w:divBdr>
        </w:div>
        <w:div w:id="93749113">
          <w:marLeft w:val="0"/>
          <w:marRight w:val="0"/>
          <w:marTop w:val="0"/>
          <w:marBottom w:val="300"/>
          <w:divBdr>
            <w:top w:val="single" w:sz="6" w:space="15" w:color="EDEDED"/>
            <w:left w:val="single" w:sz="6" w:space="15" w:color="EDEDED"/>
            <w:bottom w:val="single" w:sz="6" w:space="15" w:color="EDEDED"/>
            <w:right w:val="single" w:sz="6" w:space="15" w:color="EDEDED"/>
          </w:divBdr>
        </w:div>
        <w:div w:id="93749195">
          <w:marLeft w:val="0"/>
          <w:marRight w:val="0"/>
          <w:marTop w:val="0"/>
          <w:marBottom w:val="300"/>
          <w:divBdr>
            <w:top w:val="single" w:sz="6" w:space="15" w:color="EDEDED"/>
            <w:left w:val="single" w:sz="6" w:space="15" w:color="EDEDED"/>
            <w:bottom w:val="single" w:sz="6" w:space="15" w:color="EDEDED"/>
            <w:right w:val="single" w:sz="6" w:space="15" w:color="EDEDED"/>
          </w:divBdr>
        </w:div>
        <w:div w:id="93786701">
          <w:marLeft w:val="0"/>
          <w:marRight w:val="0"/>
          <w:marTop w:val="0"/>
          <w:marBottom w:val="0"/>
          <w:divBdr>
            <w:top w:val="none" w:sz="0" w:space="0" w:color="auto"/>
            <w:left w:val="none" w:sz="0" w:space="0" w:color="auto"/>
            <w:bottom w:val="none" w:sz="0" w:space="0" w:color="auto"/>
            <w:right w:val="none" w:sz="0" w:space="0" w:color="auto"/>
          </w:divBdr>
        </w:div>
        <w:div w:id="93787864">
          <w:marLeft w:val="0"/>
          <w:marRight w:val="0"/>
          <w:marTop w:val="0"/>
          <w:marBottom w:val="0"/>
          <w:divBdr>
            <w:top w:val="none" w:sz="0" w:space="0" w:color="auto"/>
            <w:left w:val="none" w:sz="0" w:space="0" w:color="auto"/>
            <w:bottom w:val="none" w:sz="0" w:space="0" w:color="auto"/>
            <w:right w:val="none" w:sz="0" w:space="0" w:color="auto"/>
          </w:divBdr>
        </w:div>
        <w:div w:id="93789911">
          <w:marLeft w:val="0"/>
          <w:marRight w:val="0"/>
          <w:marTop w:val="0"/>
          <w:marBottom w:val="0"/>
          <w:divBdr>
            <w:top w:val="none" w:sz="0" w:space="0" w:color="auto"/>
            <w:left w:val="none" w:sz="0" w:space="0" w:color="auto"/>
            <w:bottom w:val="none" w:sz="0" w:space="0" w:color="auto"/>
            <w:right w:val="none" w:sz="0" w:space="0" w:color="auto"/>
          </w:divBdr>
        </w:div>
        <w:div w:id="93790257">
          <w:marLeft w:val="0"/>
          <w:marRight w:val="0"/>
          <w:marTop w:val="0"/>
          <w:marBottom w:val="0"/>
          <w:divBdr>
            <w:top w:val="none" w:sz="0" w:space="0" w:color="auto"/>
            <w:left w:val="none" w:sz="0" w:space="0" w:color="auto"/>
            <w:bottom w:val="none" w:sz="0" w:space="0" w:color="auto"/>
            <w:right w:val="none" w:sz="0" w:space="0" w:color="auto"/>
          </w:divBdr>
        </w:div>
        <w:div w:id="93791326">
          <w:marLeft w:val="0"/>
          <w:marRight w:val="0"/>
          <w:marTop w:val="0"/>
          <w:marBottom w:val="0"/>
          <w:divBdr>
            <w:top w:val="none" w:sz="0" w:space="0" w:color="auto"/>
            <w:left w:val="none" w:sz="0" w:space="0" w:color="auto"/>
            <w:bottom w:val="none" w:sz="0" w:space="0" w:color="auto"/>
            <w:right w:val="none" w:sz="0" w:space="0" w:color="auto"/>
          </w:divBdr>
        </w:div>
        <w:div w:id="93792624">
          <w:marLeft w:val="0"/>
          <w:marRight w:val="0"/>
          <w:marTop w:val="0"/>
          <w:marBottom w:val="0"/>
          <w:divBdr>
            <w:top w:val="none" w:sz="0" w:space="0" w:color="auto"/>
            <w:left w:val="none" w:sz="0" w:space="0" w:color="auto"/>
            <w:bottom w:val="none" w:sz="0" w:space="0" w:color="auto"/>
            <w:right w:val="none" w:sz="0" w:space="0" w:color="auto"/>
          </w:divBdr>
        </w:div>
        <w:div w:id="93863347">
          <w:marLeft w:val="0"/>
          <w:marRight w:val="0"/>
          <w:marTop w:val="0"/>
          <w:marBottom w:val="0"/>
          <w:divBdr>
            <w:top w:val="none" w:sz="0" w:space="0" w:color="auto"/>
            <w:left w:val="none" w:sz="0" w:space="0" w:color="auto"/>
            <w:bottom w:val="none" w:sz="0" w:space="0" w:color="auto"/>
            <w:right w:val="none" w:sz="0" w:space="0" w:color="auto"/>
          </w:divBdr>
        </w:div>
        <w:div w:id="93863670">
          <w:marLeft w:val="0"/>
          <w:marRight w:val="0"/>
          <w:marTop w:val="0"/>
          <w:marBottom w:val="0"/>
          <w:divBdr>
            <w:top w:val="none" w:sz="0" w:space="0" w:color="auto"/>
            <w:left w:val="none" w:sz="0" w:space="0" w:color="auto"/>
            <w:bottom w:val="none" w:sz="0" w:space="0" w:color="auto"/>
            <w:right w:val="none" w:sz="0" w:space="0" w:color="auto"/>
          </w:divBdr>
        </w:div>
        <w:div w:id="93867295">
          <w:marLeft w:val="0"/>
          <w:marRight w:val="0"/>
          <w:marTop w:val="0"/>
          <w:marBottom w:val="0"/>
          <w:divBdr>
            <w:top w:val="none" w:sz="0" w:space="0" w:color="auto"/>
            <w:left w:val="none" w:sz="0" w:space="0" w:color="auto"/>
            <w:bottom w:val="none" w:sz="0" w:space="0" w:color="auto"/>
            <w:right w:val="none" w:sz="0" w:space="0" w:color="auto"/>
          </w:divBdr>
        </w:div>
        <w:div w:id="93869504">
          <w:marLeft w:val="0"/>
          <w:marRight w:val="0"/>
          <w:marTop w:val="0"/>
          <w:marBottom w:val="0"/>
          <w:divBdr>
            <w:top w:val="none" w:sz="0" w:space="0" w:color="auto"/>
            <w:left w:val="none" w:sz="0" w:space="0" w:color="auto"/>
            <w:bottom w:val="none" w:sz="0" w:space="0" w:color="auto"/>
            <w:right w:val="none" w:sz="0" w:space="0" w:color="auto"/>
          </w:divBdr>
        </w:div>
        <w:div w:id="93937866">
          <w:marLeft w:val="0"/>
          <w:marRight w:val="0"/>
          <w:marTop w:val="0"/>
          <w:marBottom w:val="0"/>
          <w:divBdr>
            <w:top w:val="none" w:sz="0" w:space="0" w:color="auto"/>
            <w:left w:val="none" w:sz="0" w:space="0" w:color="auto"/>
            <w:bottom w:val="none" w:sz="0" w:space="0" w:color="auto"/>
            <w:right w:val="none" w:sz="0" w:space="0" w:color="auto"/>
          </w:divBdr>
        </w:div>
        <w:div w:id="93938881">
          <w:marLeft w:val="0"/>
          <w:marRight w:val="0"/>
          <w:marTop w:val="0"/>
          <w:marBottom w:val="0"/>
          <w:divBdr>
            <w:top w:val="none" w:sz="0" w:space="0" w:color="auto"/>
            <w:left w:val="none" w:sz="0" w:space="0" w:color="auto"/>
            <w:bottom w:val="none" w:sz="0" w:space="0" w:color="auto"/>
            <w:right w:val="none" w:sz="0" w:space="0" w:color="auto"/>
          </w:divBdr>
        </w:div>
        <w:div w:id="93942011">
          <w:marLeft w:val="0"/>
          <w:marRight w:val="0"/>
          <w:marTop w:val="0"/>
          <w:marBottom w:val="0"/>
          <w:divBdr>
            <w:top w:val="none" w:sz="0" w:space="0" w:color="auto"/>
            <w:left w:val="none" w:sz="0" w:space="0" w:color="auto"/>
            <w:bottom w:val="none" w:sz="0" w:space="0" w:color="auto"/>
            <w:right w:val="none" w:sz="0" w:space="0" w:color="auto"/>
          </w:divBdr>
        </w:div>
        <w:div w:id="93942310">
          <w:marLeft w:val="0"/>
          <w:marRight w:val="0"/>
          <w:marTop w:val="0"/>
          <w:marBottom w:val="0"/>
          <w:divBdr>
            <w:top w:val="none" w:sz="0" w:space="0" w:color="auto"/>
            <w:left w:val="none" w:sz="0" w:space="0" w:color="auto"/>
            <w:bottom w:val="none" w:sz="0" w:space="0" w:color="auto"/>
            <w:right w:val="none" w:sz="0" w:space="0" w:color="auto"/>
          </w:divBdr>
        </w:div>
        <w:div w:id="93942431">
          <w:marLeft w:val="0"/>
          <w:marRight w:val="0"/>
          <w:marTop w:val="300"/>
          <w:marBottom w:val="0"/>
          <w:divBdr>
            <w:top w:val="none" w:sz="0" w:space="0" w:color="auto"/>
            <w:left w:val="none" w:sz="0" w:space="0" w:color="auto"/>
            <w:bottom w:val="none" w:sz="0" w:space="0" w:color="auto"/>
            <w:right w:val="none" w:sz="0" w:space="0" w:color="auto"/>
          </w:divBdr>
        </w:div>
        <w:div w:id="93943016">
          <w:marLeft w:val="0"/>
          <w:marRight w:val="0"/>
          <w:marTop w:val="0"/>
          <w:marBottom w:val="0"/>
          <w:divBdr>
            <w:top w:val="none" w:sz="0" w:space="0" w:color="auto"/>
            <w:left w:val="none" w:sz="0" w:space="0" w:color="auto"/>
            <w:bottom w:val="none" w:sz="0" w:space="0" w:color="auto"/>
            <w:right w:val="none" w:sz="0" w:space="0" w:color="auto"/>
          </w:divBdr>
        </w:div>
        <w:div w:id="93943247">
          <w:marLeft w:val="0"/>
          <w:marRight w:val="0"/>
          <w:marTop w:val="0"/>
          <w:marBottom w:val="300"/>
          <w:divBdr>
            <w:top w:val="single" w:sz="6" w:space="15" w:color="EDEDED"/>
            <w:left w:val="single" w:sz="6" w:space="15" w:color="EDEDED"/>
            <w:bottom w:val="single" w:sz="6" w:space="15" w:color="EDEDED"/>
            <w:right w:val="single" w:sz="6" w:space="15" w:color="EDEDED"/>
          </w:divBdr>
        </w:div>
        <w:div w:id="93944203">
          <w:marLeft w:val="0"/>
          <w:marRight w:val="0"/>
          <w:marTop w:val="0"/>
          <w:marBottom w:val="0"/>
          <w:divBdr>
            <w:top w:val="none" w:sz="0" w:space="0" w:color="auto"/>
            <w:left w:val="none" w:sz="0" w:space="0" w:color="auto"/>
            <w:bottom w:val="none" w:sz="0" w:space="0" w:color="auto"/>
            <w:right w:val="none" w:sz="0" w:space="0" w:color="auto"/>
          </w:divBdr>
        </w:div>
        <w:div w:id="93979603">
          <w:marLeft w:val="0"/>
          <w:marRight w:val="0"/>
          <w:marTop w:val="300"/>
          <w:marBottom w:val="0"/>
          <w:divBdr>
            <w:top w:val="none" w:sz="0" w:space="0" w:color="auto"/>
            <w:left w:val="none" w:sz="0" w:space="0" w:color="auto"/>
            <w:bottom w:val="none" w:sz="0" w:space="0" w:color="auto"/>
            <w:right w:val="none" w:sz="0" w:space="0" w:color="auto"/>
          </w:divBdr>
          <w:divsChild>
            <w:div w:id="243537011">
              <w:marLeft w:val="0"/>
              <w:marRight w:val="0"/>
              <w:marTop w:val="0"/>
              <w:marBottom w:val="0"/>
              <w:divBdr>
                <w:top w:val="none" w:sz="0" w:space="0" w:color="auto"/>
                <w:left w:val="none" w:sz="0" w:space="0" w:color="auto"/>
                <w:bottom w:val="none" w:sz="0" w:space="0" w:color="auto"/>
                <w:right w:val="none" w:sz="0" w:space="0" w:color="auto"/>
              </w:divBdr>
            </w:div>
          </w:divsChild>
        </w:div>
        <w:div w:id="93983538">
          <w:marLeft w:val="0"/>
          <w:marRight w:val="0"/>
          <w:marTop w:val="0"/>
          <w:marBottom w:val="0"/>
          <w:divBdr>
            <w:top w:val="none" w:sz="0" w:space="0" w:color="auto"/>
            <w:left w:val="none" w:sz="0" w:space="0" w:color="auto"/>
            <w:bottom w:val="none" w:sz="0" w:space="0" w:color="auto"/>
            <w:right w:val="none" w:sz="0" w:space="0" w:color="auto"/>
          </w:divBdr>
        </w:div>
        <w:div w:id="93984946">
          <w:marLeft w:val="0"/>
          <w:marRight w:val="0"/>
          <w:marTop w:val="0"/>
          <w:marBottom w:val="0"/>
          <w:divBdr>
            <w:top w:val="none" w:sz="0" w:space="0" w:color="auto"/>
            <w:left w:val="none" w:sz="0" w:space="0" w:color="auto"/>
            <w:bottom w:val="none" w:sz="0" w:space="0" w:color="auto"/>
            <w:right w:val="none" w:sz="0" w:space="0" w:color="auto"/>
          </w:divBdr>
          <w:divsChild>
            <w:div w:id="357782971">
              <w:marLeft w:val="0"/>
              <w:marRight w:val="0"/>
              <w:marTop w:val="0"/>
              <w:marBottom w:val="0"/>
              <w:divBdr>
                <w:top w:val="none" w:sz="0" w:space="0" w:color="auto"/>
                <w:left w:val="none" w:sz="0" w:space="0" w:color="auto"/>
                <w:bottom w:val="none" w:sz="0" w:space="0" w:color="auto"/>
                <w:right w:val="none" w:sz="0" w:space="0" w:color="auto"/>
              </w:divBdr>
            </w:div>
          </w:divsChild>
        </w:div>
        <w:div w:id="93984982">
          <w:marLeft w:val="0"/>
          <w:marRight w:val="0"/>
          <w:marTop w:val="0"/>
          <w:marBottom w:val="0"/>
          <w:divBdr>
            <w:top w:val="none" w:sz="0" w:space="0" w:color="auto"/>
            <w:left w:val="none" w:sz="0" w:space="0" w:color="auto"/>
            <w:bottom w:val="none" w:sz="0" w:space="0" w:color="auto"/>
            <w:right w:val="none" w:sz="0" w:space="0" w:color="auto"/>
          </w:divBdr>
        </w:div>
        <w:div w:id="94055029">
          <w:marLeft w:val="0"/>
          <w:marRight w:val="0"/>
          <w:marTop w:val="0"/>
          <w:marBottom w:val="0"/>
          <w:divBdr>
            <w:top w:val="none" w:sz="0" w:space="0" w:color="auto"/>
            <w:left w:val="none" w:sz="0" w:space="0" w:color="auto"/>
            <w:bottom w:val="none" w:sz="0" w:space="0" w:color="auto"/>
            <w:right w:val="none" w:sz="0" w:space="0" w:color="auto"/>
          </w:divBdr>
          <w:divsChild>
            <w:div w:id="31536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057097">
          <w:marLeft w:val="0"/>
          <w:marRight w:val="0"/>
          <w:marTop w:val="0"/>
          <w:marBottom w:val="0"/>
          <w:divBdr>
            <w:top w:val="none" w:sz="0" w:space="0" w:color="auto"/>
            <w:left w:val="none" w:sz="0" w:space="0" w:color="auto"/>
            <w:bottom w:val="none" w:sz="0" w:space="0" w:color="auto"/>
            <w:right w:val="none" w:sz="0" w:space="0" w:color="auto"/>
          </w:divBdr>
        </w:div>
        <w:div w:id="94058597">
          <w:marLeft w:val="0"/>
          <w:marRight w:val="0"/>
          <w:marTop w:val="0"/>
          <w:marBottom w:val="0"/>
          <w:divBdr>
            <w:top w:val="none" w:sz="0" w:space="0" w:color="auto"/>
            <w:left w:val="none" w:sz="0" w:space="0" w:color="auto"/>
            <w:bottom w:val="none" w:sz="0" w:space="0" w:color="auto"/>
            <w:right w:val="none" w:sz="0" w:space="0" w:color="auto"/>
          </w:divBdr>
          <w:divsChild>
            <w:div w:id="307368778">
              <w:marLeft w:val="0"/>
              <w:marRight w:val="0"/>
              <w:marTop w:val="0"/>
              <w:marBottom w:val="0"/>
              <w:divBdr>
                <w:top w:val="none" w:sz="0" w:space="0" w:color="auto"/>
                <w:left w:val="none" w:sz="0" w:space="0" w:color="auto"/>
                <w:bottom w:val="none" w:sz="0" w:space="0" w:color="auto"/>
                <w:right w:val="none" w:sz="0" w:space="0" w:color="auto"/>
              </w:divBdr>
            </w:div>
          </w:divsChild>
        </w:div>
        <w:div w:id="94059011">
          <w:marLeft w:val="0"/>
          <w:marRight w:val="0"/>
          <w:marTop w:val="0"/>
          <w:marBottom w:val="0"/>
          <w:divBdr>
            <w:top w:val="none" w:sz="0" w:space="0" w:color="auto"/>
            <w:left w:val="none" w:sz="0" w:space="0" w:color="auto"/>
            <w:bottom w:val="none" w:sz="0" w:space="0" w:color="auto"/>
            <w:right w:val="none" w:sz="0" w:space="0" w:color="auto"/>
          </w:divBdr>
          <w:divsChild>
            <w:div w:id="1877608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059729">
          <w:marLeft w:val="0"/>
          <w:marRight w:val="0"/>
          <w:marTop w:val="0"/>
          <w:marBottom w:val="0"/>
          <w:divBdr>
            <w:top w:val="none" w:sz="0" w:space="0" w:color="auto"/>
            <w:left w:val="none" w:sz="0" w:space="0" w:color="auto"/>
            <w:bottom w:val="none" w:sz="0" w:space="0" w:color="auto"/>
            <w:right w:val="none" w:sz="0" w:space="0" w:color="auto"/>
          </w:divBdr>
        </w:div>
        <w:div w:id="94059935">
          <w:marLeft w:val="0"/>
          <w:marRight w:val="0"/>
          <w:marTop w:val="0"/>
          <w:marBottom w:val="0"/>
          <w:divBdr>
            <w:top w:val="none" w:sz="0" w:space="0" w:color="auto"/>
            <w:left w:val="none" w:sz="0" w:space="0" w:color="auto"/>
            <w:bottom w:val="none" w:sz="0" w:space="0" w:color="auto"/>
            <w:right w:val="none" w:sz="0" w:space="0" w:color="auto"/>
          </w:divBdr>
        </w:div>
        <w:div w:id="94063467">
          <w:marLeft w:val="0"/>
          <w:marRight w:val="0"/>
          <w:marTop w:val="300"/>
          <w:marBottom w:val="0"/>
          <w:divBdr>
            <w:top w:val="none" w:sz="0" w:space="0" w:color="auto"/>
            <w:left w:val="none" w:sz="0" w:space="0" w:color="auto"/>
            <w:bottom w:val="none" w:sz="0" w:space="0" w:color="auto"/>
            <w:right w:val="none" w:sz="0" w:space="0" w:color="auto"/>
          </w:divBdr>
        </w:div>
        <w:div w:id="94132904">
          <w:marLeft w:val="0"/>
          <w:marRight w:val="0"/>
          <w:marTop w:val="0"/>
          <w:marBottom w:val="0"/>
          <w:divBdr>
            <w:top w:val="none" w:sz="0" w:space="0" w:color="auto"/>
            <w:left w:val="none" w:sz="0" w:space="0" w:color="auto"/>
            <w:bottom w:val="none" w:sz="0" w:space="0" w:color="auto"/>
            <w:right w:val="none" w:sz="0" w:space="0" w:color="auto"/>
          </w:divBdr>
        </w:div>
        <w:div w:id="94135141">
          <w:marLeft w:val="0"/>
          <w:marRight w:val="0"/>
          <w:marTop w:val="0"/>
          <w:marBottom w:val="0"/>
          <w:divBdr>
            <w:top w:val="none" w:sz="0" w:space="0" w:color="auto"/>
            <w:left w:val="none" w:sz="0" w:space="0" w:color="auto"/>
            <w:bottom w:val="none" w:sz="0" w:space="0" w:color="auto"/>
            <w:right w:val="none" w:sz="0" w:space="0" w:color="auto"/>
          </w:divBdr>
        </w:div>
        <w:div w:id="94135791">
          <w:marLeft w:val="0"/>
          <w:marRight w:val="0"/>
          <w:marTop w:val="0"/>
          <w:marBottom w:val="0"/>
          <w:divBdr>
            <w:top w:val="none" w:sz="0" w:space="0" w:color="auto"/>
            <w:left w:val="none" w:sz="0" w:space="0" w:color="auto"/>
            <w:bottom w:val="none" w:sz="0" w:space="0" w:color="auto"/>
            <w:right w:val="none" w:sz="0" w:space="0" w:color="auto"/>
          </w:divBdr>
        </w:div>
        <w:div w:id="94176095">
          <w:marLeft w:val="0"/>
          <w:marRight w:val="0"/>
          <w:marTop w:val="300"/>
          <w:marBottom w:val="0"/>
          <w:divBdr>
            <w:top w:val="none" w:sz="0" w:space="0" w:color="auto"/>
            <w:left w:val="none" w:sz="0" w:space="0" w:color="auto"/>
            <w:bottom w:val="none" w:sz="0" w:space="0" w:color="auto"/>
            <w:right w:val="none" w:sz="0" w:space="0" w:color="auto"/>
          </w:divBdr>
        </w:div>
        <w:div w:id="94176223">
          <w:marLeft w:val="0"/>
          <w:marRight w:val="0"/>
          <w:marTop w:val="0"/>
          <w:marBottom w:val="0"/>
          <w:divBdr>
            <w:top w:val="none" w:sz="0" w:space="0" w:color="auto"/>
            <w:left w:val="none" w:sz="0" w:space="0" w:color="auto"/>
            <w:bottom w:val="none" w:sz="0" w:space="0" w:color="auto"/>
            <w:right w:val="none" w:sz="0" w:space="0" w:color="auto"/>
          </w:divBdr>
        </w:div>
        <w:div w:id="94178144">
          <w:marLeft w:val="0"/>
          <w:marRight w:val="0"/>
          <w:marTop w:val="0"/>
          <w:marBottom w:val="0"/>
          <w:divBdr>
            <w:top w:val="none" w:sz="0" w:space="0" w:color="auto"/>
            <w:left w:val="none" w:sz="0" w:space="0" w:color="auto"/>
            <w:bottom w:val="none" w:sz="0" w:space="0" w:color="auto"/>
            <w:right w:val="none" w:sz="0" w:space="0" w:color="auto"/>
          </w:divBdr>
        </w:div>
        <w:div w:id="94179961">
          <w:marLeft w:val="0"/>
          <w:marRight w:val="0"/>
          <w:marTop w:val="0"/>
          <w:marBottom w:val="300"/>
          <w:divBdr>
            <w:top w:val="single" w:sz="6" w:space="15" w:color="EDEDED"/>
            <w:left w:val="single" w:sz="6" w:space="15" w:color="EDEDED"/>
            <w:bottom w:val="single" w:sz="6" w:space="15" w:color="EDEDED"/>
            <w:right w:val="single" w:sz="6" w:space="15" w:color="EDEDED"/>
          </w:divBdr>
        </w:div>
        <w:div w:id="94180775">
          <w:marLeft w:val="0"/>
          <w:marRight w:val="0"/>
          <w:marTop w:val="0"/>
          <w:marBottom w:val="300"/>
          <w:divBdr>
            <w:top w:val="single" w:sz="6" w:space="15" w:color="EDEDED"/>
            <w:left w:val="single" w:sz="6" w:space="15" w:color="EDEDED"/>
            <w:bottom w:val="single" w:sz="6" w:space="15" w:color="EDEDED"/>
            <w:right w:val="single" w:sz="6" w:space="15" w:color="EDEDED"/>
          </w:divBdr>
        </w:div>
        <w:div w:id="94181876">
          <w:marLeft w:val="0"/>
          <w:marRight w:val="0"/>
          <w:marTop w:val="0"/>
          <w:marBottom w:val="0"/>
          <w:divBdr>
            <w:top w:val="none" w:sz="0" w:space="0" w:color="auto"/>
            <w:left w:val="none" w:sz="0" w:space="0" w:color="auto"/>
            <w:bottom w:val="none" w:sz="0" w:space="0" w:color="auto"/>
            <w:right w:val="none" w:sz="0" w:space="0" w:color="auto"/>
          </w:divBdr>
        </w:div>
        <w:div w:id="94205308">
          <w:marLeft w:val="0"/>
          <w:marRight w:val="0"/>
          <w:marTop w:val="0"/>
          <w:marBottom w:val="0"/>
          <w:divBdr>
            <w:top w:val="none" w:sz="0" w:space="0" w:color="auto"/>
            <w:left w:val="none" w:sz="0" w:space="0" w:color="auto"/>
            <w:bottom w:val="none" w:sz="0" w:space="0" w:color="auto"/>
            <w:right w:val="none" w:sz="0" w:space="0" w:color="auto"/>
          </w:divBdr>
        </w:div>
        <w:div w:id="94206636">
          <w:marLeft w:val="0"/>
          <w:marRight w:val="0"/>
          <w:marTop w:val="0"/>
          <w:marBottom w:val="0"/>
          <w:divBdr>
            <w:top w:val="none" w:sz="0" w:space="0" w:color="auto"/>
            <w:left w:val="none" w:sz="0" w:space="0" w:color="auto"/>
            <w:bottom w:val="none" w:sz="0" w:space="0" w:color="auto"/>
            <w:right w:val="none" w:sz="0" w:space="0" w:color="auto"/>
          </w:divBdr>
        </w:div>
        <w:div w:id="94249236">
          <w:marLeft w:val="0"/>
          <w:marRight w:val="0"/>
          <w:marTop w:val="0"/>
          <w:marBottom w:val="0"/>
          <w:divBdr>
            <w:top w:val="none" w:sz="0" w:space="0" w:color="auto"/>
            <w:left w:val="none" w:sz="0" w:space="0" w:color="auto"/>
            <w:bottom w:val="none" w:sz="0" w:space="0" w:color="auto"/>
            <w:right w:val="none" w:sz="0" w:space="0" w:color="auto"/>
          </w:divBdr>
          <w:divsChild>
            <w:div w:id="139810602">
              <w:marLeft w:val="0"/>
              <w:marRight w:val="0"/>
              <w:marTop w:val="0"/>
              <w:marBottom w:val="0"/>
              <w:divBdr>
                <w:top w:val="none" w:sz="0" w:space="0" w:color="auto"/>
                <w:left w:val="none" w:sz="0" w:space="0" w:color="auto"/>
                <w:bottom w:val="none" w:sz="0" w:space="0" w:color="auto"/>
                <w:right w:val="none" w:sz="0" w:space="0" w:color="auto"/>
              </w:divBdr>
            </w:div>
          </w:divsChild>
        </w:div>
        <w:div w:id="94250225">
          <w:marLeft w:val="0"/>
          <w:marRight w:val="0"/>
          <w:marTop w:val="0"/>
          <w:marBottom w:val="0"/>
          <w:divBdr>
            <w:top w:val="none" w:sz="0" w:space="0" w:color="auto"/>
            <w:left w:val="none" w:sz="0" w:space="0" w:color="auto"/>
            <w:bottom w:val="none" w:sz="0" w:space="0" w:color="auto"/>
            <w:right w:val="none" w:sz="0" w:space="0" w:color="auto"/>
          </w:divBdr>
        </w:div>
        <w:div w:id="94253571">
          <w:marLeft w:val="0"/>
          <w:marRight w:val="0"/>
          <w:marTop w:val="0"/>
          <w:marBottom w:val="0"/>
          <w:divBdr>
            <w:top w:val="none" w:sz="0" w:space="0" w:color="auto"/>
            <w:left w:val="none" w:sz="0" w:space="0" w:color="auto"/>
            <w:bottom w:val="none" w:sz="0" w:space="0" w:color="auto"/>
            <w:right w:val="none" w:sz="0" w:space="0" w:color="auto"/>
          </w:divBdr>
        </w:div>
        <w:div w:id="94254687">
          <w:marLeft w:val="0"/>
          <w:marRight w:val="0"/>
          <w:marTop w:val="300"/>
          <w:marBottom w:val="0"/>
          <w:divBdr>
            <w:top w:val="none" w:sz="0" w:space="0" w:color="auto"/>
            <w:left w:val="none" w:sz="0" w:space="0" w:color="auto"/>
            <w:bottom w:val="none" w:sz="0" w:space="0" w:color="auto"/>
            <w:right w:val="none" w:sz="0" w:space="0" w:color="auto"/>
          </w:divBdr>
        </w:div>
        <w:div w:id="94325166">
          <w:marLeft w:val="0"/>
          <w:marRight w:val="0"/>
          <w:marTop w:val="0"/>
          <w:marBottom w:val="300"/>
          <w:divBdr>
            <w:top w:val="single" w:sz="6" w:space="15" w:color="EDEDED"/>
            <w:left w:val="single" w:sz="6" w:space="15" w:color="EDEDED"/>
            <w:bottom w:val="single" w:sz="6" w:space="15" w:color="EDEDED"/>
            <w:right w:val="single" w:sz="6" w:space="15" w:color="EDEDED"/>
          </w:divBdr>
        </w:div>
        <w:div w:id="94325621">
          <w:marLeft w:val="0"/>
          <w:marRight w:val="0"/>
          <w:marTop w:val="0"/>
          <w:marBottom w:val="0"/>
          <w:divBdr>
            <w:top w:val="none" w:sz="0" w:space="0" w:color="auto"/>
            <w:left w:val="none" w:sz="0" w:space="0" w:color="auto"/>
            <w:bottom w:val="none" w:sz="0" w:space="0" w:color="auto"/>
            <w:right w:val="none" w:sz="0" w:space="0" w:color="auto"/>
          </w:divBdr>
        </w:div>
        <w:div w:id="94328107">
          <w:marLeft w:val="0"/>
          <w:marRight w:val="0"/>
          <w:marTop w:val="0"/>
          <w:marBottom w:val="0"/>
          <w:divBdr>
            <w:top w:val="none" w:sz="0" w:space="0" w:color="auto"/>
            <w:left w:val="none" w:sz="0" w:space="0" w:color="auto"/>
            <w:bottom w:val="none" w:sz="0" w:space="0" w:color="auto"/>
            <w:right w:val="none" w:sz="0" w:space="0" w:color="auto"/>
          </w:divBdr>
        </w:div>
        <w:div w:id="94328220">
          <w:marLeft w:val="0"/>
          <w:marRight w:val="0"/>
          <w:marTop w:val="0"/>
          <w:marBottom w:val="0"/>
          <w:divBdr>
            <w:top w:val="none" w:sz="0" w:space="0" w:color="auto"/>
            <w:left w:val="none" w:sz="0" w:space="0" w:color="auto"/>
            <w:bottom w:val="none" w:sz="0" w:space="0" w:color="auto"/>
            <w:right w:val="none" w:sz="0" w:space="0" w:color="auto"/>
          </w:divBdr>
        </w:div>
        <w:div w:id="94328581">
          <w:marLeft w:val="0"/>
          <w:marRight w:val="0"/>
          <w:marTop w:val="0"/>
          <w:marBottom w:val="0"/>
          <w:divBdr>
            <w:top w:val="none" w:sz="0" w:space="0" w:color="auto"/>
            <w:left w:val="none" w:sz="0" w:space="0" w:color="auto"/>
            <w:bottom w:val="none" w:sz="0" w:space="0" w:color="auto"/>
            <w:right w:val="none" w:sz="0" w:space="0" w:color="auto"/>
          </w:divBdr>
        </w:div>
        <w:div w:id="94332521">
          <w:marLeft w:val="0"/>
          <w:marRight w:val="0"/>
          <w:marTop w:val="0"/>
          <w:marBottom w:val="0"/>
          <w:divBdr>
            <w:top w:val="none" w:sz="0" w:space="0" w:color="auto"/>
            <w:left w:val="none" w:sz="0" w:space="0" w:color="auto"/>
            <w:bottom w:val="none" w:sz="0" w:space="0" w:color="auto"/>
            <w:right w:val="none" w:sz="0" w:space="0" w:color="auto"/>
          </w:divBdr>
        </w:div>
        <w:div w:id="94375216">
          <w:marLeft w:val="0"/>
          <w:marRight w:val="0"/>
          <w:marTop w:val="0"/>
          <w:marBottom w:val="0"/>
          <w:divBdr>
            <w:top w:val="none" w:sz="0" w:space="0" w:color="auto"/>
            <w:left w:val="none" w:sz="0" w:space="0" w:color="auto"/>
            <w:bottom w:val="none" w:sz="0" w:space="0" w:color="auto"/>
            <w:right w:val="none" w:sz="0" w:space="0" w:color="auto"/>
          </w:divBdr>
        </w:div>
        <w:div w:id="94403778">
          <w:marLeft w:val="0"/>
          <w:marRight w:val="0"/>
          <w:marTop w:val="0"/>
          <w:marBottom w:val="0"/>
          <w:divBdr>
            <w:top w:val="none" w:sz="0" w:space="0" w:color="auto"/>
            <w:left w:val="none" w:sz="0" w:space="0" w:color="auto"/>
            <w:bottom w:val="none" w:sz="0" w:space="0" w:color="auto"/>
            <w:right w:val="none" w:sz="0" w:space="0" w:color="auto"/>
          </w:divBdr>
        </w:div>
        <w:div w:id="94404256">
          <w:marLeft w:val="0"/>
          <w:marRight w:val="0"/>
          <w:marTop w:val="0"/>
          <w:marBottom w:val="0"/>
          <w:divBdr>
            <w:top w:val="none" w:sz="0" w:space="0" w:color="auto"/>
            <w:left w:val="none" w:sz="0" w:space="0" w:color="auto"/>
            <w:bottom w:val="none" w:sz="0" w:space="0" w:color="auto"/>
            <w:right w:val="none" w:sz="0" w:space="0" w:color="auto"/>
          </w:divBdr>
        </w:div>
        <w:div w:id="94441508">
          <w:marLeft w:val="0"/>
          <w:marRight w:val="0"/>
          <w:marTop w:val="300"/>
          <w:marBottom w:val="0"/>
          <w:divBdr>
            <w:top w:val="none" w:sz="0" w:space="0" w:color="auto"/>
            <w:left w:val="none" w:sz="0" w:space="0" w:color="auto"/>
            <w:bottom w:val="none" w:sz="0" w:space="0" w:color="auto"/>
            <w:right w:val="none" w:sz="0" w:space="0" w:color="auto"/>
          </w:divBdr>
        </w:div>
        <w:div w:id="94447584">
          <w:marLeft w:val="0"/>
          <w:marRight w:val="0"/>
          <w:marTop w:val="0"/>
          <w:marBottom w:val="0"/>
          <w:divBdr>
            <w:top w:val="none" w:sz="0" w:space="0" w:color="auto"/>
            <w:left w:val="none" w:sz="0" w:space="0" w:color="auto"/>
            <w:bottom w:val="none" w:sz="0" w:space="0" w:color="auto"/>
            <w:right w:val="none" w:sz="0" w:space="0" w:color="auto"/>
          </w:divBdr>
        </w:div>
        <w:div w:id="94448592">
          <w:marLeft w:val="0"/>
          <w:marRight w:val="0"/>
          <w:marTop w:val="0"/>
          <w:marBottom w:val="0"/>
          <w:divBdr>
            <w:top w:val="none" w:sz="0" w:space="0" w:color="auto"/>
            <w:left w:val="none" w:sz="0" w:space="0" w:color="auto"/>
            <w:bottom w:val="none" w:sz="0" w:space="0" w:color="auto"/>
            <w:right w:val="none" w:sz="0" w:space="0" w:color="auto"/>
          </w:divBdr>
        </w:div>
        <w:div w:id="94448657">
          <w:marLeft w:val="0"/>
          <w:marRight w:val="0"/>
          <w:marTop w:val="0"/>
          <w:marBottom w:val="0"/>
          <w:divBdr>
            <w:top w:val="none" w:sz="0" w:space="0" w:color="auto"/>
            <w:left w:val="none" w:sz="0" w:space="0" w:color="auto"/>
            <w:bottom w:val="none" w:sz="0" w:space="0" w:color="auto"/>
            <w:right w:val="none" w:sz="0" w:space="0" w:color="auto"/>
          </w:divBdr>
        </w:div>
        <w:div w:id="94450472">
          <w:marLeft w:val="0"/>
          <w:marRight w:val="0"/>
          <w:marTop w:val="0"/>
          <w:marBottom w:val="0"/>
          <w:divBdr>
            <w:top w:val="none" w:sz="0" w:space="0" w:color="auto"/>
            <w:left w:val="none" w:sz="0" w:space="0" w:color="auto"/>
            <w:bottom w:val="none" w:sz="0" w:space="0" w:color="auto"/>
            <w:right w:val="none" w:sz="0" w:space="0" w:color="auto"/>
          </w:divBdr>
        </w:div>
        <w:div w:id="94516788">
          <w:marLeft w:val="0"/>
          <w:marRight w:val="0"/>
          <w:marTop w:val="0"/>
          <w:marBottom w:val="300"/>
          <w:divBdr>
            <w:top w:val="single" w:sz="6" w:space="15" w:color="EDEDED"/>
            <w:left w:val="single" w:sz="6" w:space="15" w:color="EDEDED"/>
            <w:bottom w:val="single" w:sz="6" w:space="15" w:color="EDEDED"/>
            <w:right w:val="single" w:sz="6" w:space="15" w:color="EDEDED"/>
          </w:divBdr>
        </w:div>
        <w:div w:id="94519256">
          <w:marLeft w:val="0"/>
          <w:marRight w:val="0"/>
          <w:marTop w:val="0"/>
          <w:marBottom w:val="0"/>
          <w:divBdr>
            <w:top w:val="none" w:sz="0" w:space="0" w:color="auto"/>
            <w:left w:val="none" w:sz="0" w:space="0" w:color="auto"/>
            <w:bottom w:val="none" w:sz="0" w:space="0" w:color="auto"/>
            <w:right w:val="none" w:sz="0" w:space="0" w:color="auto"/>
          </w:divBdr>
        </w:div>
        <w:div w:id="94521924">
          <w:marLeft w:val="0"/>
          <w:marRight w:val="0"/>
          <w:marTop w:val="0"/>
          <w:marBottom w:val="0"/>
          <w:divBdr>
            <w:top w:val="none" w:sz="0" w:space="0" w:color="auto"/>
            <w:left w:val="none" w:sz="0" w:space="0" w:color="auto"/>
            <w:bottom w:val="none" w:sz="0" w:space="0" w:color="auto"/>
            <w:right w:val="none" w:sz="0" w:space="0" w:color="auto"/>
          </w:divBdr>
        </w:div>
        <w:div w:id="94524953">
          <w:marLeft w:val="0"/>
          <w:marRight w:val="0"/>
          <w:marTop w:val="300"/>
          <w:marBottom w:val="0"/>
          <w:divBdr>
            <w:top w:val="none" w:sz="0" w:space="0" w:color="auto"/>
            <w:left w:val="none" w:sz="0" w:space="0" w:color="auto"/>
            <w:bottom w:val="none" w:sz="0" w:space="0" w:color="auto"/>
            <w:right w:val="none" w:sz="0" w:space="0" w:color="auto"/>
          </w:divBdr>
        </w:div>
        <w:div w:id="94594538">
          <w:marLeft w:val="0"/>
          <w:marRight w:val="0"/>
          <w:marTop w:val="0"/>
          <w:marBottom w:val="0"/>
          <w:divBdr>
            <w:top w:val="none" w:sz="0" w:space="0" w:color="auto"/>
            <w:left w:val="none" w:sz="0" w:space="0" w:color="auto"/>
            <w:bottom w:val="none" w:sz="0" w:space="0" w:color="auto"/>
            <w:right w:val="none" w:sz="0" w:space="0" w:color="auto"/>
          </w:divBdr>
          <w:divsChild>
            <w:div w:id="269974353">
              <w:marLeft w:val="0"/>
              <w:marRight w:val="0"/>
              <w:marTop w:val="0"/>
              <w:marBottom w:val="0"/>
              <w:divBdr>
                <w:top w:val="none" w:sz="0" w:space="0" w:color="auto"/>
                <w:left w:val="none" w:sz="0" w:space="0" w:color="auto"/>
                <w:bottom w:val="none" w:sz="0" w:space="0" w:color="auto"/>
                <w:right w:val="none" w:sz="0" w:space="0" w:color="auto"/>
              </w:divBdr>
            </w:div>
          </w:divsChild>
        </w:div>
        <w:div w:id="94637708">
          <w:marLeft w:val="0"/>
          <w:marRight w:val="0"/>
          <w:marTop w:val="0"/>
          <w:marBottom w:val="0"/>
          <w:divBdr>
            <w:top w:val="none" w:sz="0" w:space="0" w:color="auto"/>
            <w:left w:val="none" w:sz="0" w:space="0" w:color="auto"/>
            <w:bottom w:val="none" w:sz="0" w:space="0" w:color="auto"/>
            <w:right w:val="none" w:sz="0" w:space="0" w:color="auto"/>
          </w:divBdr>
        </w:div>
        <w:div w:id="94641612">
          <w:marLeft w:val="0"/>
          <w:marRight w:val="0"/>
          <w:marTop w:val="0"/>
          <w:marBottom w:val="0"/>
          <w:divBdr>
            <w:top w:val="none" w:sz="0" w:space="0" w:color="auto"/>
            <w:left w:val="none" w:sz="0" w:space="0" w:color="auto"/>
            <w:bottom w:val="none" w:sz="0" w:space="0" w:color="auto"/>
            <w:right w:val="none" w:sz="0" w:space="0" w:color="auto"/>
          </w:divBdr>
        </w:div>
        <w:div w:id="94642337">
          <w:marLeft w:val="0"/>
          <w:marRight w:val="0"/>
          <w:marTop w:val="0"/>
          <w:marBottom w:val="0"/>
          <w:divBdr>
            <w:top w:val="none" w:sz="0" w:space="0" w:color="auto"/>
            <w:left w:val="none" w:sz="0" w:space="0" w:color="auto"/>
            <w:bottom w:val="none" w:sz="0" w:space="0" w:color="auto"/>
            <w:right w:val="none" w:sz="0" w:space="0" w:color="auto"/>
          </w:divBdr>
        </w:div>
        <w:div w:id="94642394">
          <w:marLeft w:val="0"/>
          <w:marRight w:val="0"/>
          <w:marTop w:val="0"/>
          <w:marBottom w:val="0"/>
          <w:divBdr>
            <w:top w:val="none" w:sz="0" w:space="0" w:color="auto"/>
            <w:left w:val="none" w:sz="0" w:space="0" w:color="auto"/>
            <w:bottom w:val="none" w:sz="0" w:space="0" w:color="auto"/>
            <w:right w:val="none" w:sz="0" w:space="0" w:color="auto"/>
          </w:divBdr>
        </w:div>
        <w:div w:id="94643383">
          <w:marLeft w:val="0"/>
          <w:marRight w:val="0"/>
          <w:marTop w:val="0"/>
          <w:marBottom w:val="0"/>
          <w:divBdr>
            <w:top w:val="none" w:sz="0" w:space="0" w:color="auto"/>
            <w:left w:val="none" w:sz="0" w:space="0" w:color="auto"/>
            <w:bottom w:val="none" w:sz="0" w:space="0" w:color="auto"/>
            <w:right w:val="none" w:sz="0" w:space="0" w:color="auto"/>
          </w:divBdr>
          <w:divsChild>
            <w:div w:id="217476037">
              <w:marLeft w:val="0"/>
              <w:marRight w:val="0"/>
              <w:marTop w:val="0"/>
              <w:marBottom w:val="0"/>
              <w:divBdr>
                <w:top w:val="none" w:sz="0" w:space="0" w:color="auto"/>
                <w:left w:val="none" w:sz="0" w:space="0" w:color="auto"/>
                <w:bottom w:val="none" w:sz="0" w:space="0" w:color="auto"/>
                <w:right w:val="none" w:sz="0" w:space="0" w:color="auto"/>
              </w:divBdr>
            </w:div>
          </w:divsChild>
        </w:div>
        <w:div w:id="94709838">
          <w:marLeft w:val="0"/>
          <w:marRight w:val="0"/>
          <w:marTop w:val="0"/>
          <w:marBottom w:val="0"/>
          <w:divBdr>
            <w:top w:val="none" w:sz="0" w:space="0" w:color="auto"/>
            <w:left w:val="none" w:sz="0" w:space="0" w:color="auto"/>
            <w:bottom w:val="none" w:sz="0" w:space="0" w:color="auto"/>
            <w:right w:val="none" w:sz="0" w:space="0" w:color="auto"/>
          </w:divBdr>
          <w:divsChild>
            <w:div w:id="156500956">
              <w:marLeft w:val="0"/>
              <w:marRight w:val="0"/>
              <w:marTop w:val="0"/>
              <w:marBottom w:val="0"/>
              <w:divBdr>
                <w:top w:val="none" w:sz="0" w:space="0" w:color="auto"/>
                <w:left w:val="none" w:sz="0" w:space="0" w:color="auto"/>
                <w:bottom w:val="none" w:sz="0" w:space="0" w:color="auto"/>
                <w:right w:val="none" w:sz="0" w:space="0" w:color="auto"/>
              </w:divBdr>
            </w:div>
          </w:divsChild>
        </w:div>
        <w:div w:id="94713348">
          <w:marLeft w:val="0"/>
          <w:marRight w:val="0"/>
          <w:marTop w:val="0"/>
          <w:marBottom w:val="0"/>
          <w:divBdr>
            <w:top w:val="none" w:sz="0" w:space="0" w:color="auto"/>
            <w:left w:val="none" w:sz="0" w:space="0" w:color="auto"/>
            <w:bottom w:val="none" w:sz="0" w:space="0" w:color="auto"/>
            <w:right w:val="none" w:sz="0" w:space="0" w:color="auto"/>
          </w:divBdr>
        </w:div>
        <w:div w:id="94715664">
          <w:marLeft w:val="0"/>
          <w:marRight w:val="0"/>
          <w:marTop w:val="300"/>
          <w:marBottom w:val="0"/>
          <w:divBdr>
            <w:top w:val="none" w:sz="0" w:space="0" w:color="auto"/>
            <w:left w:val="none" w:sz="0" w:space="0" w:color="auto"/>
            <w:bottom w:val="none" w:sz="0" w:space="0" w:color="auto"/>
            <w:right w:val="none" w:sz="0" w:space="0" w:color="auto"/>
          </w:divBdr>
        </w:div>
        <w:div w:id="94790391">
          <w:marLeft w:val="0"/>
          <w:marRight w:val="0"/>
          <w:marTop w:val="0"/>
          <w:marBottom w:val="0"/>
          <w:divBdr>
            <w:top w:val="none" w:sz="0" w:space="0" w:color="auto"/>
            <w:left w:val="none" w:sz="0" w:space="0" w:color="auto"/>
            <w:bottom w:val="none" w:sz="0" w:space="0" w:color="auto"/>
            <w:right w:val="none" w:sz="0" w:space="0" w:color="auto"/>
          </w:divBdr>
        </w:div>
        <w:div w:id="94833274">
          <w:marLeft w:val="0"/>
          <w:marRight w:val="0"/>
          <w:marTop w:val="0"/>
          <w:marBottom w:val="0"/>
          <w:divBdr>
            <w:top w:val="none" w:sz="0" w:space="0" w:color="auto"/>
            <w:left w:val="none" w:sz="0" w:space="0" w:color="auto"/>
            <w:bottom w:val="none" w:sz="0" w:space="0" w:color="auto"/>
            <w:right w:val="none" w:sz="0" w:space="0" w:color="auto"/>
          </w:divBdr>
        </w:div>
        <w:div w:id="94833493">
          <w:marLeft w:val="0"/>
          <w:marRight w:val="0"/>
          <w:marTop w:val="0"/>
          <w:marBottom w:val="0"/>
          <w:divBdr>
            <w:top w:val="none" w:sz="0" w:space="0" w:color="auto"/>
            <w:left w:val="none" w:sz="0" w:space="0" w:color="auto"/>
            <w:bottom w:val="none" w:sz="0" w:space="0" w:color="auto"/>
            <w:right w:val="none" w:sz="0" w:space="0" w:color="auto"/>
          </w:divBdr>
        </w:div>
        <w:div w:id="94836009">
          <w:marLeft w:val="0"/>
          <w:marRight w:val="0"/>
          <w:marTop w:val="0"/>
          <w:marBottom w:val="0"/>
          <w:divBdr>
            <w:top w:val="none" w:sz="0" w:space="0" w:color="auto"/>
            <w:left w:val="none" w:sz="0" w:space="0" w:color="auto"/>
            <w:bottom w:val="none" w:sz="0" w:space="0" w:color="auto"/>
            <w:right w:val="none" w:sz="0" w:space="0" w:color="auto"/>
          </w:divBdr>
        </w:div>
        <w:div w:id="94836305">
          <w:marLeft w:val="0"/>
          <w:marRight w:val="0"/>
          <w:marTop w:val="0"/>
          <w:marBottom w:val="0"/>
          <w:divBdr>
            <w:top w:val="none" w:sz="0" w:space="0" w:color="auto"/>
            <w:left w:val="none" w:sz="0" w:space="0" w:color="auto"/>
            <w:bottom w:val="none" w:sz="0" w:space="0" w:color="auto"/>
            <w:right w:val="none" w:sz="0" w:space="0" w:color="auto"/>
          </w:divBdr>
        </w:div>
        <w:div w:id="94861258">
          <w:marLeft w:val="0"/>
          <w:marRight w:val="0"/>
          <w:marTop w:val="0"/>
          <w:marBottom w:val="0"/>
          <w:divBdr>
            <w:top w:val="none" w:sz="0" w:space="0" w:color="auto"/>
            <w:left w:val="none" w:sz="0" w:space="0" w:color="auto"/>
            <w:bottom w:val="none" w:sz="0" w:space="0" w:color="auto"/>
            <w:right w:val="none" w:sz="0" w:space="0" w:color="auto"/>
          </w:divBdr>
        </w:div>
        <w:div w:id="94861766">
          <w:marLeft w:val="0"/>
          <w:marRight w:val="0"/>
          <w:marTop w:val="0"/>
          <w:marBottom w:val="0"/>
          <w:divBdr>
            <w:top w:val="none" w:sz="0" w:space="0" w:color="auto"/>
            <w:left w:val="none" w:sz="0" w:space="0" w:color="auto"/>
            <w:bottom w:val="none" w:sz="0" w:space="0" w:color="auto"/>
            <w:right w:val="none" w:sz="0" w:space="0" w:color="auto"/>
          </w:divBdr>
        </w:div>
        <w:div w:id="94903347">
          <w:marLeft w:val="0"/>
          <w:marRight w:val="0"/>
          <w:marTop w:val="0"/>
          <w:marBottom w:val="300"/>
          <w:divBdr>
            <w:top w:val="single" w:sz="6" w:space="15" w:color="EDEDED"/>
            <w:left w:val="single" w:sz="6" w:space="15" w:color="EDEDED"/>
            <w:bottom w:val="single" w:sz="6" w:space="15" w:color="EDEDED"/>
            <w:right w:val="single" w:sz="6" w:space="15" w:color="EDEDED"/>
          </w:divBdr>
        </w:div>
        <w:div w:id="94903548">
          <w:marLeft w:val="0"/>
          <w:marRight w:val="0"/>
          <w:marTop w:val="0"/>
          <w:marBottom w:val="0"/>
          <w:divBdr>
            <w:top w:val="none" w:sz="0" w:space="0" w:color="auto"/>
            <w:left w:val="none" w:sz="0" w:space="0" w:color="auto"/>
            <w:bottom w:val="none" w:sz="0" w:space="0" w:color="auto"/>
            <w:right w:val="none" w:sz="0" w:space="0" w:color="auto"/>
          </w:divBdr>
        </w:div>
        <w:div w:id="94904278">
          <w:marLeft w:val="0"/>
          <w:marRight w:val="0"/>
          <w:marTop w:val="0"/>
          <w:marBottom w:val="300"/>
          <w:divBdr>
            <w:top w:val="single" w:sz="6" w:space="15" w:color="EDEDED"/>
            <w:left w:val="single" w:sz="6" w:space="15" w:color="EDEDED"/>
            <w:bottom w:val="single" w:sz="6" w:space="15" w:color="EDEDED"/>
            <w:right w:val="single" w:sz="6" w:space="15" w:color="EDEDED"/>
          </w:divBdr>
        </w:div>
        <w:div w:id="94905472">
          <w:marLeft w:val="0"/>
          <w:marRight w:val="0"/>
          <w:marTop w:val="0"/>
          <w:marBottom w:val="0"/>
          <w:divBdr>
            <w:top w:val="none" w:sz="0" w:space="0" w:color="auto"/>
            <w:left w:val="none" w:sz="0" w:space="0" w:color="auto"/>
            <w:bottom w:val="none" w:sz="0" w:space="0" w:color="auto"/>
            <w:right w:val="none" w:sz="0" w:space="0" w:color="auto"/>
          </w:divBdr>
        </w:div>
        <w:div w:id="94906148">
          <w:marLeft w:val="0"/>
          <w:marRight w:val="0"/>
          <w:marTop w:val="0"/>
          <w:marBottom w:val="0"/>
          <w:divBdr>
            <w:top w:val="none" w:sz="0" w:space="0" w:color="auto"/>
            <w:left w:val="none" w:sz="0" w:space="0" w:color="auto"/>
            <w:bottom w:val="none" w:sz="0" w:space="0" w:color="auto"/>
            <w:right w:val="none" w:sz="0" w:space="0" w:color="auto"/>
          </w:divBdr>
        </w:div>
        <w:div w:id="94907274">
          <w:marLeft w:val="0"/>
          <w:marRight w:val="0"/>
          <w:marTop w:val="0"/>
          <w:marBottom w:val="0"/>
          <w:divBdr>
            <w:top w:val="none" w:sz="0" w:space="0" w:color="auto"/>
            <w:left w:val="none" w:sz="0" w:space="0" w:color="auto"/>
            <w:bottom w:val="none" w:sz="0" w:space="0" w:color="auto"/>
            <w:right w:val="none" w:sz="0" w:space="0" w:color="auto"/>
          </w:divBdr>
        </w:div>
        <w:div w:id="94908427">
          <w:marLeft w:val="0"/>
          <w:marRight w:val="0"/>
          <w:marTop w:val="0"/>
          <w:marBottom w:val="0"/>
          <w:divBdr>
            <w:top w:val="none" w:sz="0" w:space="0" w:color="auto"/>
            <w:left w:val="none" w:sz="0" w:space="0" w:color="auto"/>
            <w:bottom w:val="none" w:sz="0" w:space="0" w:color="auto"/>
            <w:right w:val="none" w:sz="0" w:space="0" w:color="auto"/>
          </w:divBdr>
        </w:div>
        <w:div w:id="94908489">
          <w:marLeft w:val="0"/>
          <w:marRight w:val="0"/>
          <w:marTop w:val="0"/>
          <w:marBottom w:val="0"/>
          <w:divBdr>
            <w:top w:val="none" w:sz="0" w:space="0" w:color="auto"/>
            <w:left w:val="none" w:sz="0" w:space="0" w:color="auto"/>
            <w:bottom w:val="none" w:sz="0" w:space="0" w:color="auto"/>
            <w:right w:val="none" w:sz="0" w:space="0" w:color="auto"/>
          </w:divBdr>
        </w:div>
        <w:div w:id="94909975">
          <w:marLeft w:val="0"/>
          <w:marRight w:val="0"/>
          <w:marTop w:val="0"/>
          <w:marBottom w:val="0"/>
          <w:divBdr>
            <w:top w:val="none" w:sz="0" w:space="0" w:color="auto"/>
            <w:left w:val="none" w:sz="0" w:space="0" w:color="auto"/>
            <w:bottom w:val="none" w:sz="0" w:space="0" w:color="auto"/>
            <w:right w:val="none" w:sz="0" w:space="0" w:color="auto"/>
          </w:divBdr>
          <w:divsChild>
            <w:div w:id="41372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982551">
          <w:marLeft w:val="0"/>
          <w:marRight w:val="0"/>
          <w:marTop w:val="0"/>
          <w:marBottom w:val="0"/>
          <w:divBdr>
            <w:top w:val="none" w:sz="0" w:space="0" w:color="auto"/>
            <w:left w:val="none" w:sz="0" w:space="0" w:color="auto"/>
            <w:bottom w:val="none" w:sz="0" w:space="0" w:color="auto"/>
            <w:right w:val="none" w:sz="0" w:space="0" w:color="auto"/>
          </w:divBdr>
        </w:div>
        <w:div w:id="94987064">
          <w:marLeft w:val="0"/>
          <w:marRight w:val="0"/>
          <w:marTop w:val="300"/>
          <w:marBottom w:val="0"/>
          <w:divBdr>
            <w:top w:val="none" w:sz="0" w:space="0" w:color="auto"/>
            <w:left w:val="none" w:sz="0" w:space="0" w:color="auto"/>
            <w:bottom w:val="none" w:sz="0" w:space="0" w:color="auto"/>
            <w:right w:val="none" w:sz="0" w:space="0" w:color="auto"/>
          </w:divBdr>
        </w:div>
        <w:div w:id="95027783">
          <w:marLeft w:val="0"/>
          <w:marRight w:val="0"/>
          <w:marTop w:val="0"/>
          <w:marBottom w:val="0"/>
          <w:divBdr>
            <w:top w:val="none" w:sz="0" w:space="0" w:color="auto"/>
            <w:left w:val="none" w:sz="0" w:space="0" w:color="auto"/>
            <w:bottom w:val="none" w:sz="0" w:space="0" w:color="auto"/>
            <w:right w:val="none" w:sz="0" w:space="0" w:color="auto"/>
          </w:divBdr>
        </w:div>
        <w:div w:id="95030100">
          <w:marLeft w:val="0"/>
          <w:marRight w:val="0"/>
          <w:marTop w:val="0"/>
          <w:marBottom w:val="0"/>
          <w:divBdr>
            <w:top w:val="none" w:sz="0" w:space="0" w:color="auto"/>
            <w:left w:val="none" w:sz="0" w:space="0" w:color="auto"/>
            <w:bottom w:val="none" w:sz="0" w:space="0" w:color="auto"/>
            <w:right w:val="none" w:sz="0" w:space="0" w:color="auto"/>
          </w:divBdr>
          <w:divsChild>
            <w:div w:id="398751392">
              <w:marLeft w:val="0"/>
              <w:marRight w:val="0"/>
              <w:marTop w:val="0"/>
              <w:marBottom w:val="0"/>
              <w:divBdr>
                <w:top w:val="none" w:sz="0" w:space="0" w:color="auto"/>
                <w:left w:val="none" w:sz="0" w:space="0" w:color="auto"/>
                <w:bottom w:val="none" w:sz="0" w:space="0" w:color="auto"/>
                <w:right w:val="none" w:sz="0" w:space="0" w:color="auto"/>
              </w:divBdr>
            </w:div>
          </w:divsChild>
        </w:div>
        <w:div w:id="95030599">
          <w:marLeft w:val="0"/>
          <w:marRight w:val="0"/>
          <w:marTop w:val="0"/>
          <w:marBottom w:val="0"/>
          <w:divBdr>
            <w:top w:val="none" w:sz="0" w:space="0" w:color="auto"/>
            <w:left w:val="none" w:sz="0" w:space="0" w:color="auto"/>
            <w:bottom w:val="none" w:sz="0" w:space="0" w:color="auto"/>
            <w:right w:val="none" w:sz="0" w:space="0" w:color="auto"/>
          </w:divBdr>
        </w:div>
        <w:div w:id="95054573">
          <w:marLeft w:val="0"/>
          <w:marRight w:val="0"/>
          <w:marTop w:val="0"/>
          <w:marBottom w:val="0"/>
          <w:divBdr>
            <w:top w:val="none" w:sz="0" w:space="0" w:color="auto"/>
            <w:left w:val="none" w:sz="0" w:space="0" w:color="auto"/>
            <w:bottom w:val="none" w:sz="0" w:space="0" w:color="auto"/>
            <w:right w:val="none" w:sz="0" w:space="0" w:color="auto"/>
          </w:divBdr>
        </w:div>
        <w:div w:id="95055640">
          <w:marLeft w:val="0"/>
          <w:marRight w:val="0"/>
          <w:marTop w:val="0"/>
          <w:marBottom w:val="0"/>
          <w:divBdr>
            <w:top w:val="none" w:sz="0" w:space="0" w:color="auto"/>
            <w:left w:val="none" w:sz="0" w:space="0" w:color="auto"/>
            <w:bottom w:val="none" w:sz="0" w:space="0" w:color="auto"/>
            <w:right w:val="none" w:sz="0" w:space="0" w:color="auto"/>
          </w:divBdr>
        </w:div>
        <w:div w:id="95056173">
          <w:marLeft w:val="0"/>
          <w:marRight w:val="0"/>
          <w:marTop w:val="0"/>
          <w:marBottom w:val="0"/>
          <w:divBdr>
            <w:top w:val="none" w:sz="0" w:space="0" w:color="auto"/>
            <w:left w:val="none" w:sz="0" w:space="0" w:color="auto"/>
            <w:bottom w:val="none" w:sz="0" w:space="0" w:color="auto"/>
            <w:right w:val="none" w:sz="0" w:space="0" w:color="auto"/>
          </w:divBdr>
        </w:div>
        <w:div w:id="95057708">
          <w:marLeft w:val="0"/>
          <w:marRight w:val="0"/>
          <w:marTop w:val="0"/>
          <w:marBottom w:val="0"/>
          <w:divBdr>
            <w:top w:val="none" w:sz="0" w:space="0" w:color="auto"/>
            <w:left w:val="none" w:sz="0" w:space="0" w:color="auto"/>
            <w:bottom w:val="none" w:sz="0" w:space="0" w:color="auto"/>
            <w:right w:val="none" w:sz="0" w:space="0" w:color="auto"/>
          </w:divBdr>
        </w:div>
        <w:div w:id="95096425">
          <w:marLeft w:val="0"/>
          <w:marRight w:val="0"/>
          <w:marTop w:val="0"/>
          <w:marBottom w:val="0"/>
          <w:divBdr>
            <w:top w:val="none" w:sz="0" w:space="0" w:color="auto"/>
            <w:left w:val="none" w:sz="0" w:space="0" w:color="auto"/>
            <w:bottom w:val="none" w:sz="0" w:space="0" w:color="auto"/>
            <w:right w:val="none" w:sz="0" w:space="0" w:color="auto"/>
          </w:divBdr>
        </w:div>
        <w:div w:id="95096439">
          <w:marLeft w:val="0"/>
          <w:marRight w:val="0"/>
          <w:marTop w:val="0"/>
          <w:marBottom w:val="300"/>
          <w:divBdr>
            <w:top w:val="single" w:sz="6" w:space="15" w:color="EDEDED"/>
            <w:left w:val="single" w:sz="6" w:space="15" w:color="EDEDED"/>
            <w:bottom w:val="single" w:sz="6" w:space="15" w:color="EDEDED"/>
            <w:right w:val="single" w:sz="6" w:space="15" w:color="EDEDED"/>
          </w:divBdr>
        </w:div>
        <w:div w:id="95097852">
          <w:marLeft w:val="0"/>
          <w:marRight w:val="0"/>
          <w:marTop w:val="300"/>
          <w:marBottom w:val="0"/>
          <w:divBdr>
            <w:top w:val="none" w:sz="0" w:space="0" w:color="auto"/>
            <w:left w:val="none" w:sz="0" w:space="0" w:color="auto"/>
            <w:bottom w:val="none" w:sz="0" w:space="0" w:color="auto"/>
            <w:right w:val="none" w:sz="0" w:space="0" w:color="auto"/>
          </w:divBdr>
        </w:div>
        <w:div w:id="95103686">
          <w:marLeft w:val="0"/>
          <w:marRight w:val="0"/>
          <w:marTop w:val="0"/>
          <w:marBottom w:val="0"/>
          <w:divBdr>
            <w:top w:val="none" w:sz="0" w:space="0" w:color="auto"/>
            <w:left w:val="none" w:sz="0" w:space="0" w:color="auto"/>
            <w:bottom w:val="none" w:sz="0" w:space="0" w:color="auto"/>
            <w:right w:val="none" w:sz="0" w:space="0" w:color="auto"/>
          </w:divBdr>
        </w:div>
        <w:div w:id="95104225">
          <w:marLeft w:val="0"/>
          <w:marRight w:val="0"/>
          <w:marTop w:val="0"/>
          <w:marBottom w:val="0"/>
          <w:divBdr>
            <w:top w:val="none" w:sz="0" w:space="0" w:color="auto"/>
            <w:left w:val="none" w:sz="0" w:space="0" w:color="auto"/>
            <w:bottom w:val="none" w:sz="0" w:space="0" w:color="auto"/>
            <w:right w:val="none" w:sz="0" w:space="0" w:color="auto"/>
          </w:divBdr>
          <w:divsChild>
            <w:div w:id="280495795">
              <w:marLeft w:val="0"/>
              <w:marRight w:val="0"/>
              <w:marTop w:val="0"/>
              <w:marBottom w:val="0"/>
              <w:divBdr>
                <w:top w:val="none" w:sz="0" w:space="0" w:color="auto"/>
                <w:left w:val="none" w:sz="0" w:space="0" w:color="auto"/>
                <w:bottom w:val="none" w:sz="0" w:space="0" w:color="auto"/>
                <w:right w:val="none" w:sz="0" w:space="0" w:color="auto"/>
              </w:divBdr>
            </w:div>
          </w:divsChild>
        </w:div>
        <w:div w:id="95174373">
          <w:marLeft w:val="0"/>
          <w:marRight w:val="0"/>
          <w:marTop w:val="0"/>
          <w:marBottom w:val="0"/>
          <w:divBdr>
            <w:top w:val="none" w:sz="0" w:space="0" w:color="auto"/>
            <w:left w:val="none" w:sz="0" w:space="0" w:color="auto"/>
            <w:bottom w:val="none" w:sz="0" w:space="0" w:color="auto"/>
            <w:right w:val="none" w:sz="0" w:space="0" w:color="auto"/>
          </w:divBdr>
        </w:div>
        <w:div w:id="95177114">
          <w:marLeft w:val="0"/>
          <w:marRight w:val="0"/>
          <w:marTop w:val="0"/>
          <w:marBottom w:val="300"/>
          <w:divBdr>
            <w:top w:val="single" w:sz="6" w:space="15" w:color="EDEDED"/>
            <w:left w:val="single" w:sz="6" w:space="15" w:color="EDEDED"/>
            <w:bottom w:val="single" w:sz="6" w:space="15" w:color="EDEDED"/>
            <w:right w:val="single" w:sz="6" w:space="15" w:color="EDEDED"/>
          </w:divBdr>
        </w:div>
        <w:div w:id="95177117">
          <w:marLeft w:val="0"/>
          <w:marRight w:val="0"/>
          <w:marTop w:val="0"/>
          <w:marBottom w:val="300"/>
          <w:divBdr>
            <w:top w:val="single" w:sz="6" w:space="15" w:color="EDEDED"/>
            <w:left w:val="single" w:sz="6" w:space="15" w:color="EDEDED"/>
            <w:bottom w:val="single" w:sz="6" w:space="15" w:color="EDEDED"/>
            <w:right w:val="single" w:sz="6" w:space="15" w:color="EDEDED"/>
          </w:divBdr>
        </w:div>
        <w:div w:id="95180714">
          <w:marLeft w:val="0"/>
          <w:marRight w:val="0"/>
          <w:marTop w:val="0"/>
          <w:marBottom w:val="0"/>
          <w:divBdr>
            <w:top w:val="none" w:sz="0" w:space="0" w:color="auto"/>
            <w:left w:val="none" w:sz="0" w:space="0" w:color="auto"/>
            <w:bottom w:val="none" w:sz="0" w:space="0" w:color="auto"/>
            <w:right w:val="none" w:sz="0" w:space="0" w:color="auto"/>
          </w:divBdr>
        </w:div>
        <w:div w:id="95180726">
          <w:marLeft w:val="0"/>
          <w:marRight w:val="0"/>
          <w:marTop w:val="300"/>
          <w:marBottom w:val="0"/>
          <w:divBdr>
            <w:top w:val="none" w:sz="0" w:space="0" w:color="auto"/>
            <w:left w:val="none" w:sz="0" w:space="0" w:color="auto"/>
            <w:bottom w:val="none" w:sz="0" w:space="0" w:color="auto"/>
            <w:right w:val="none" w:sz="0" w:space="0" w:color="auto"/>
          </w:divBdr>
        </w:div>
        <w:div w:id="95291154">
          <w:marLeft w:val="0"/>
          <w:marRight w:val="0"/>
          <w:marTop w:val="0"/>
          <w:marBottom w:val="0"/>
          <w:divBdr>
            <w:top w:val="none" w:sz="0" w:space="0" w:color="auto"/>
            <w:left w:val="none" w:sz="0" w:space="0" w:color="auto"/>
            <w:bottom w:val="none" w:sz="0" w:space="0" w:color="auto"/>
            <w:right w:val="none" w:sz="0" w:space="0" w:color="auto"/>
          </w:divBdr>
        </w:div>
        <w:div w:id="95292684">
          <w:marLeft w:val="0"/>
          <w:marRight w:val="0"/>
          <w:marTop w:val="0"/>
          <w:marBottom w:val="0"/>
          <w:divBdr>
            <w:top w:val="none" w:sz="0" w:space="0" w:color="auto"/>
            <w:left w:val="none" w:sz="0" w:space="0" w:color="auto"/>
            <w:bottom w:val="none" w:sz="0" w:space="0" w:color="auto"/>
            <w:right w:val="none" w:sz="0" w:space="0" w:color="auto"/>
          </w:divBdr>
        </w:div>
        <w:div w:id="95292828">
          <w:marLeft w:val="0"/>
          <w:marRight w:val="0"/>
          <w:marTop w:val="0"/>
          <w:marBottom w:val="0"/>
          <w:divBdr>
            <w:top w:val="none" w:sz="0" w:space="0" w:color="auto"/>
            <w:left w:val="none" w:sz="0" w:space="0" w:color="auto"/>
            <w:bottom w:val="none" w:sz="0" w:space="0" w:color="auto"/>
            <w:right w:val="none" w:sz="0" w:space="0" w:color="auto"/>
          </w:divBdr>
        </w:div>
        <w:div w:id="95294380">
          <w:marLeft w:val="0"/>
          <w:marRight w:val="0"/>
          <w:marTop w:val="300"/>
          <w:marBottom w:val="0"/>
          <w:divBdr>
            <w:top w:val="none" w:sz="0" w:space="0" w:color="auto"/>
            <w:left w:val="none" w:sz="0" w:space="0" w:color="auto"/>
            <w:bottom w:val="none" w:sz="0" w:space="0" w:color="auto"/>
            <w:right w:val="none" w:sz="0" w:space="0" w:color="auto"/>
          </w:divBdr>
          <w:divsChild>
            <w:div w:id="228923414">
              <w:marLeft w:val="0"/>
              <w:marRight w:val="0"/>
              <w:marTop w:val="0"/>
              <w:marBottom w:val="0"/>
              <w:divBdr>
                <w:top w:val="none" w:sz="0" w:space="0" w:color="auto"/>
                <w:left w:val="none" w:sz="0" w:space="0" w:color="auto"/>
                <w:bottom w:val="none" w:sz="0" w:space="0" w:color="auto"/>
                <w:right w:val="none" w:sz="0" w:space="0" w:color="auto"/>
              </w:divBdr>
            </w:div>
          </w:divsChild>
        </w:div>
        <w:div w:id="95297418">
          <w:marLeft w:val="0"/>
          <w:marRight w:val="0"/>
          <w:marTop w:val="0"/>
          <w:marBottom w:val="0"/>
          <w:divBdr>
            <w:top w:val="none" w:sz="0" w:space="0" w:color="auto"/>
            <w:left w:val="none" w:sz="0" w:space="0" w:color="auto"/>
            <w:bottom w:val="none" w:sz="0" w:space="0" w:color="auto"/>
            <w:right w:val="none" w:sz="0" w:space="0" w:color="auto"/>
          </w:divBdr>
        </w:div>
        <w:div w:id="95299256">
          <w:marLeft w:val="0"/>
          <w:marRight w:val="0"/>
          <w:marTop w:val="0"/>
          <w:marBottom w:val="0"/>
          <w:divBdr>
            <w:top w:val="none" w:sz="0" w:space="0" w:color="auto"/>
            <w:left w:val="none" w:sz="0" w:space="0" w:color="auto"/>
            <w:bottom w:val="none" w:sz="0" w:space="0" w:color="auto"/>
            <w:right w:val="none" w:sz="0" w:space="0" w:color="auto"/>
          </w:divBdr>
        </w:div>
        <w:div w:id="95365981">
          <w:marLeft w:val="0"/>
          <w:marRight w:val="0"/>
          <w:marTop w:val="0"/>
          <w:marBottom w:val="0"/>
          <w:divBdr>
            <w:top w:val="none" w:sz="0" w:space="0" w:color="auto"/>
            <w:left w:val="none" w:sz="0" w:space="0" w:color="auto"/>
            <w:bottom w:val="none" w:sz="0" w:space="0" w:color="auto"/>
            <w:right w:val="none" w:sz="0" w:space="0" w:color="auto"/>
          </w:divBdr>
        </w:div>
        <w:div w:id="95369379">
          <w:marLeft w:val="0"/>
          <w:marRight w:val="0"/>
          <w:marTop w:val="0"/>
          <w:marBottom w:val="0"/>
          <w:divBdr>
            <w:top w:val="none" w:sz="0" w:space="0" w:color="auto"/>
            <w:left w:val="none" w:sz="0" w:space="0" w:color="auto"/>
            <w:bottom w:val="none" w:sz="0" w:space="0" w:color="auto"/>
            <w:right w:val="none" w:sz="0" w:space="0" w:color="auto"/>
          </w:divBdr>
          <w:divsChild>
            <w:div w:id="290211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5372261">
          <w:marLeft w:val="0"/>
          <w:marRight w:val="0"/>
          <w:marTop w:val="0"/>
          <w:marBottom w:val="0"/>
          <w:divBdr>
            <w:top w:val="none" w:sz="0" w:space="0" w:color="auto"/>
            <w:left w:val="none" w:sz="0" w:space="0" w:color="auto"/>
            <w:bottom w:val="none" w:sz="0" w:space="0" w:color="auto"/>
            <w:right w:val="none" w:sz="0" w:space="0" w:color="auto"/>
          </w:divBdr>
        </w:div>
        <w:div w:id="95373864">
          <w:marLeft w:val="0"/>
          <w:marRight w:val="0"/>
          <w:marTop w:val="300"/>
          <w:marBottom w:val="0"/>
          <w:divBdr>
            <w:top w:val="none" w:sz="0" w:space="0" w:color="auto"/>
            <w:left w:val="none" w:sz="0" w:space="0" w:color="auto"/>
            <w:bottom w:val="none" w:sz="0" w:space="0" w:color="auto"/>
            <w:right w:val="none" w:sz="0" w:space="0" w:color="auto"/>
          </w:divBdr>
        </w:div>
        <w:div w:id="95374257">
          <w:marLeft w:val="0"/>
          <w:marRight w:val="0"/>
          <w:marTop w:val="300"/>
          <w:marBottom w:val="0"/>
          <w:divBdr>
            <w:top w:val="none" w:sz="0" w:space="0" w:color="auto"/>
            <w:left w:val="none" w:sz="0" w:space="0" w:color="auto"/>
            <w:bottom w:val="none" w:sz="0" w:space="0" w:color="auto"/>
            <w:right w:val="none" w:sz="0" w:space="0" w:color="auto"/>
          </w:divBdr>
        </w:div>
        <w:div w:id="95444864">
          <w:marLeft w:val="0"/>
          <w:marRight w:val="0"/>
          <w:marTop w:val="0"/>
          <w:marBottom w:val="300"/>
          <w:divBdr>
            <w:top w:val="single" w:sz="6" w:space="15" w:color="EDEDED"/>
            <w:left w:val="single" w:sz="6" w:space="15" w:color="EDEDED"/>
            <w:bottom w:val="single" w:sz="6" w:space="15" w:color="EDEDED"/>
            <w:right w:val="single" w:sz="6" w:space="15" w:color="EDEDED"/>
          </w:divBdr>
        </w:div>
        <w:div w:id="95447246">
          <w:marLeft w:val="0"/>
          <w:marRight w:val="0"/>
          <w:marTop w:val="300"/>
          <w:marBottom w:val="0"/>
          <w:divBdr>
            <w:top w:val="none" w:sz="0" w:space="0" w:color="auto"/>
            <w:left w:val="none" w:sz="0" w:space="0" w:color="auto"/>
            <w:bottom w:val="none" w:sz="0" w:space="0" w:color="auto"/>
            <w:right w:val="none" w:sz="0" w:space="0" w:color="auto"/>
          </w:divBdr>
        </w:div>
        <w:div w:id="95448118">
          <w:marLeft w:val="0"/>
          <w:marRight w:val="0"/>
          <w:marTop w:val="0"/>
          <w:marBottom w:val="0"/>
          <w:divBdr>
            <w:top w:val="none" w:sz="0" w:space="0" w:color="auto"/>
            <w:left w:val="none" w:sz="0" w:space="0" w:color="auto"/>
            <w:bottom w:val="none" w:sz="0" w:space="0" w:color="auto"/>
            <w:right w:val="none" w:sz="0" w:space="0" w:color="auto"/>
          </w:divBdr>
        </w:div>
        <w:div w:id="95448605">
          <w:marLeft w:val="0"/>
          <w:marRight w:val="0"/>
          <w:marTop w:val="0"/>
          <w:marBottom w:val="0"/>
          <w:divBdr>
            <w:top w:val="none" w:sz="0" w:space="0" w:color="auto"/>
            <w:left w:val="none" w:sz="0" w:space="0" w:color="auto"/>
            <w:bottom w:val="none" w:sz="0" w:space="0" w:color="auto"/>
            <w:right w:val="none" w:sz="0" w:space="0" w:color="auto"/>
          </w:divBdr>
        </w:div>
        <w:div w:id="95448638">
          <w:marLeft w:val="0"/>
          <w:marRight w:val="0"/>
          <w:marTop w:val="0"/>
          <w:marBottom w:val="0"/>
          <w:divBdr>
            <w:top w:val="none" w:sz="0" w:space="0" w:color="auto"/>
            <w:left w:val="none" w:sz="0" w:space="0" w:color="auto"/>
            <w:bottom w:val="none" w:sz="0" w:space="0" w:color="auto"/>
            <w:right w:val="none" w:sz="0" w:space="0" w:color="auto"/>
          </w:divBdr>
        </w:div>
        <w:div w:id="95487552">
          <w:marLeft w:val="0"/>
          <w:marRight w:val="0"/>
          <w:marTop w:val="0"/>
          <w:marBottom w:val="0"/>
          <w:divBdr>
            <w:top w:val="none" w:sz="0" w:space="0" w:color="auto"/>
            <w:left w:val="none" w:sz="0" w:space="0" w:color="auto"/>
            <w:bottom w:val="none" w:sz="0" w:space="0" w:color="auto"/>
            <w:right w:val="none" w:sz="0" w:space="0" w:color="auto"/>
          </w:divBdr>
        </w:div>
        <w:div w:id="95489468">
          <w:marLeft w:val="0"/>
          <w:marRight w:val="0"/>
          <w:marTop w:val="0"/>
          <w:marBottom w:val="0"/>
          <w:divBdr>
            <w:top w:val="none" w:sz="0" w:space="0" w:color="auto"/>
            <w:left w:val="none" w:sz="0" w:space="0" w:color="auto"/>
            <w:bottom w:val="none" w:sz="0" w:space="0" w:color="auto"/>
            <w:right w:val="none" w:sz="0" w:space="0" w:color="auto"/>
          </w:divBdr>
          <w:divsChild>
            <w:div w:id="406223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5489516">
          <w:marLeft w:val="0"/>
          <w:marRight w:val="0"/>
          <w:marTop w:val="0"/>
          <w:marBottom w:val="0"/>
          <w:divBdr>
            <w:top w:val="none" w:sz="0" w:space="0" w:color="auto"/>
            <w:left w:val="none" w:sz="0" w:space="0" w:color="auto"/>
            <w:bottom w:val="none" w:sz="0" w:space="0" w:color="auto"/>
            <w:right w:val="none" w:sz="0" w:space="0" w:color="auto"/>
          </w:divBdr>
        </w:div>
        <w:div w:id="95490514">
          <w:marLeft w:val="0"/>
          <w:marRight w:val="0"/>
          <w:marTop w:val="0"/>
          <w:marBottom w:val="0"/>
          <w:divBdr>
            <w:top w:val="none" w:sz="0" w:space="0" w:color="auto"/>
            <w:left w:val="none" w:sz="0" w:space="0" w:color="auto"/>
            <w:bottom w:val="none" w:sz="0" w:space="0" w:color="auto"/>
            <w:right w:val="none" w:sz="0" w:space="0" w:color="auto"/>
          </w:divBdr>
        </w:div>
        <w:div w:id="95490623">
          <w:marLeft w:val="0"/>
          <w:marRight w:val="0"/>
          <w:marTop w:val="0"/>
          <w:marBottom w:val="0"/>
          <w:divBdr>
            <w:top w:val="none" w:sz="0" w:space="0" w:color="auto"/>
            <w:left w:val="none" w:sz="0" w:space="0" w:color="auto"/>
            <w:bottom w:val="none" w:sz="0" w:space="0" w:color="auto"/>
            <w:right w:val="none" w:sz="0" w:space="0" w:color="auto"/>
          </w:divBdr>
        </w:div>
        <w:div w:id="95517634">
          <w:marLeft w:val="0"/>
          <w:marRight w:val="0"/>
          <w:marTop w:val="0"/>
          <w:marBottom w:val="0"/>
          <w:divBdr>
            <w:top w:val="none" w:sz="0" w:space="0" w:color="auto"/>
            <w:left w:val="none" w:sz="0" w:space="0" w:color="auto"/>
            <w:bottom w:val="none" w:sz="0" w:space="0" w:color="auto"/>
            <w:right w:val="none" w:sz="0" w:space="0" w:color="auto"/>
          </w:divBdr>
          <w:divsChild>
            <w:div w:id="407114456">
              <w:marLeft w:val="0"/>
              <w:marRight w:val="0"/>
              <w:marTop w:val="0"/>
              <w:marBottom w:val="0"/>
              <w:divBdr>
                <w:top w:val="none" w:sz="0" w:space="0" w:color="auto"/>
                <w:left w:val="none" w:sz="0" w:space="0" w:color="auto"/>
                <w:bottom w:val="none" w:sz="0" w:space="0" w:color="auto"/>
                <w:right w:val="none" w:sz="0" w:space="0" w:color="auto"/>
              </w:divBdr>
            </w:div>
          </w:divsChild>
        </w:div>
        <w:div w:id="95563750">
          <w:marLeft w:val="0"/>
          <w:marRight w:val="0"/>
          <w:marTop w:val="0"/>
          <w:marBottom w:val="0"/>
          <w:divBdr>
            <w:top w:val="none" w:sz="0" w:space="0" w:color="auto"/>
            <w:left w:val="none" w:sz="0" w:space="0" w:color="auto"/>
            <w:bottom w:val="none" w:sz="0" w:space="0" w:color="auto"/>
            <w:right w:val="none" w:sz="0" w:space="0" w:color="auto"/>
          </w:divBdr>
        </w:div>
        <w:div w:id="95565673">
          <w:marLeft w:val="0"/>
          <w:marRight w:val="0"/>
          <w:marTop w:val="0"/>
          <w:marBottom w:val="0"/>
          <w:divBdr>
            <w:top w:val="none" w:sz="0" w:space="0" w:color="auto"/>
            <w:left w:val="none" w:sz="0" w:space="0" w:color="auto"/>
            <w:bottom w:val="none" w:sz="0" w:space="0" w:color="auto"/>
            <w:right w:val="none" w:sz="0" w:space="0" w:color="auto"/>
          </w:divBdr>
        </w:div>
        <w:div w:id="95567909">
          <w:marLeft w:val="0"/>
          <w:marRight w:val="0"/>
          <w:marTop w:val="0"/>
          <w:marBottom w:val="0"/>
          <w:divBdr>
            <w:top w:val="none" w:sz="0" w:space="0" w:color="auto"/>
            <w:left w:val="none" w:sz="0" w:space="0" w:color="auto"/>
            <w:bottom w:val="none" w:sz="0" w:space="0" w:color="auto"/>
            <w:right w:val="none" w:sz="0" w:space="0" w:color="auto"/>
          </w:divBdr>
        </w:div>
        <w:div w:id="95634079">
          <w:marLeft w:val="0"/>
          <w:marRight w:val="0"/>
          <w:marTop w:val="0"/>
          <w:marBottom w:val="0"/>
          <w:divBdr>
            <w:top w:val="none" w:sz="0" w:space="0" w:color="auto"/>
            <w:left w:val="none" w:sz="0" w:space="0" w:color="auto"/>
            <w:bottom w:val="none" w:sz="0" w:space="0" w:color="auto"/>
            <w:right w:val="none" w:sz="0" w:space="0" w:color="auto"/>
          </w:divBdr>
        </w:div>
        <w:div w:id="95634852">
          <w:marLeft w:val="0"/>
          <w:marRight w:val="0"/>
          <w:marTop w:val="0"/>
          <w:marBottom w:val="0"/>
          <w:divBdr>
            <w:top w:val="none" w:sz="0" w:space="0" w:color="auto"/>
            <w:left w:val="none" w:sz="0" w:space="0" w:color="auto"/>
            <w:bottom w:val="none" w:sz="0" w:space="0" w:color="auto"/>
            <w:right w:val="none" w:sz="0" w:space="0" w:color="auto"/>
          </w:divBdr>
        </w:div>
        <w:div w:id="95636308">
          <w:marLeft w:val="0"/>
          <w:marRight w:val="0"/>
          <w:marTop w:val="0"/>
          <w:marBottom w:val="300"/>
          <w:divBdr>
            <w:top w:val="single" w:sz="6" w:space="15" w:color="EDEDED"/>
            <w:left w:val="single" w:sz="6" w:space="15" w:color="EDEDED"/>
            <w:bottom w:val="single" w:sz="6" w:space="15" w:color="EDEDED"/>
            <w:right w:val="single" w:sz="6" w:space="15" w:color="EDEDED"/>
          </w:divBdr>
        </w:div>
        <w:div w:id="95636974">
          <w:marLeft w:val="0"/>
          <w:marRight w:val="0"/>
          <w:marTop w:val="0"/>
          <w:marBottom w:val="0"/>
          <w:divBdr>
            <w:top w:val="none" w:sz="0" w:space="0" w:color="auto"/>
            <w:left w:val="none" w:sz="0" w:space="0" w:color="auto"/>
            <w:bottom w:val="none" w:sz="0" w:space="0" w:color="auto"/>
            <w:right w:val="none" w:sz="0" w:space="0" w:color="auto"/>
          </w:divBdr>
        </w:div>
        <w:div w:id="95637812">
          <w:marLeft w:val="0"/>
          <w:marRight w:val="0"/>
          <w:marTop w:val="0"/>
          <w:marBottom w:val="0"/>
          <w:divBdr>
            <w:top w:val="none" w:sz="0" w:space="0" w:color="auto"/>
            <w:left w:val="none" w:sz="0" w:space="0" w:color="auto"/>
            <w:bottom w:val="none" w:sz="0" w:space="0" w:color="auto"/>
            <w:right w:val="none" w:sz="0" w:space="0" w:color="auto"/>
          </w:divBdr>
        </w:div>
        <w:div w:id="95637934">
          <w:marLeft w:val="0"/>
          <w:marRight w:val="0"/>
          <w:marTop w:val="0"/>
          <w:marBottom w:val="0"/>
          <w:divBdr>
            <w:top w:val="none" w:sz="0" w:space="0" w:color="auto"/>
            <w:left w:val="none" w:sz="0" w:space="0" w:color="auto"/>
            <w:bottom w:val="none" w:sz="0" w:space="0" w:color="auto"/>
            <w:right w:val="none" w:sz="0" w:space="0" w:color="auto"/>
          </w:divBdr>
        </w:div>
        <w:div w:id="95641068">
          <w:marLeft w:val="0"/>
          <w:marRight w:val="0"/>
          <w:marTop w:val="0"/>
          <w:marBottom w:val="0"/>
          <w:divBdr>
            <w:top w:val="none" w:sz="0" w:space="0" w:color="auto"/>
            <w:left w:val="none" w:sz="0" w:space="0" w:color="auto"/>
            <w:bottom w:val="none" w:sz="0" w:space="0" w:color="auto"/>
            <w:right w:val="none" w:sz="0" w:space="0" w:color="auto"/>
          </w:divBdr>
        </w:div>
        <w:div w:id="95641132">
          <w:marLeft w:val="0"/>
          <w:marRight w:val="0"/>
          <w:marTop w:val="0"/>
          <w:marBottom w:val="0"/>
          <w:divBdr>
            <w:top w:val="none" w:sz="0" w:space="0" w:color="auto"/>
            <w:left w:val="none" w:sz="0" w:space="0" w:color="auto"/>
            <w:bottom w:val="none" w:sz="0" w:space="0" w:color="auto"/>
            <w:right w:val="none" w:sz="0" w:space="0" w:color="auto"/>
          </w:divBdr>
        </w:div>
        <w:div w:id="95641342">
          <w:marLeft w:val="0"/>
          <w:marRight w:val="0"/>
          <w:marTop w:val="0"/>
          <w:marBottom w:val="0"/>
          <w:divBdr>
            <w:top w:val="none" w:sz="0" w:space="0" w:color="auto"/>
            <w:left w:val="none" w:sz="0" w:space="0" w:color="auto"/>
            <w:bottom w:val="none" w:sz="0" w:space="0" w:color="auto"/>
            <w:right w:val="none" w:sz="0" w:space="0" w:color="auto"/>
          </w:divBdr>
        </w:div>
        <w:div w:id="95682910">
          <w:marLeft w:val="0"/>
          <w:marRight w:val="0"/>
          <w:marTop w:val="0"/>
          <w:marBottom w:val="300"/>
          <w:divBdr>
            <w:top w:val="single" w:sz="6" w:space="15" w:color="EDEDED"/>
            <w:left w:val="single" w:sz="6" w:space="15" w:color="EDEDED"/>
            <w:bottom w:val="single" w:sz="6" w:space="15" w:color="EDEDED"/>
            <w:right w:val="single" w:sz="6" w:space="15" w:color="EDEDED"/>
          </w:divBdr>
        </w:div>
        <w:div w:id="95683788">
          <w:marLeft w:val="0"/>
          <w:marRight w:val="0"/>
          <w:marTop w:val="0"/>
          <w:marBottom w:val="0"/>
          <w:divBdr>
            <w:top w:val="none" w:sz="0" w:space="0" w:color="auto"/>
            <w:left w:val="none" w:sz="0" w:space="0" w:color="auto"/>
            <w:bottom w:val="none" w:sz="0" w:space="0" w:color="auto"/>
            <w:right w:val="none" w:sz="0" w:space="0" w:color="auto"/>
          </w:divBdr>
        </w:div>
        <w:div w:id="95712907">
          <w:marLeft w:val="0"/>
          <w:marRight w:val="0"/>
          <w:marTop w:val="300"/>
          <w:marBottom w:val="0"/>
          <w:divBdr>
            <w:top w:val="none" w:sz="0" w:space="0" w:color="auto"/>
            <w:left w:val="none" w:sz="0" w:space="0" w:color="auto"/>
            <w:bottom w:val="none" w:sz="0" w:space="0" w:color="auto"/>
            <w:right w:val="none" w:sz="0" w:space="0" w:color="auto"/>
          </w:divBdr>
        </w:div>
        <w:div w:id="95713600">
          <w:marLeft w:val="0"/>
          <w:marRight w:val="0"/>
          <w:marTop w:val="0"/>
          <w:marBottom w:val="0"/>
          <w:divBdr>
            <w:top w:val="none" w:sz="0" w:space="0" w:color="auto"/>
            <w:left w:val="none" w:sz="0" w:space="0" w:color="auto"/>
            <w:bottom w:val="none" w:sz="0" w:space="0" w:color="auto"/>
            <w:right w:val="none" w:sz="0" w:space="0" w:color="auto"/>
          </w:divBdr>
        </w:div>
        <w:div w:id="95714628">
          <w:marLeft w:val="0"/>
          <w:marRight w:val="0"/>
          <w:marTop w:val="0"/>
          <w:marBottom w:val="0"/>
          <w:divBdr>
            <w:top w:val="none" w:sz="0" w:space="0" w:color="auto"/>
            <w:left w:val="none" w:sz="0" w:space="0" w:color="auto"/>
            <w:bottom w:val="none" w:sz="0" w:space="0" w:color="auto"/>
            <w:right w:val="none" w:sz="0" w:space="0" w:color="auto"/>
          </w:divBdr>
        </w:div>
        <w:div w:id="95715198">
          <w:marLeft w:val="0"/>
          <w:marRight w:val="0"/>
          <w:marTop w:val="0"/>
          <w:marBottom w:val="0"/>
          <w:divBdr>
            <w:top w:val="none" w:sz="0" w:space="0" w:color="auto"/>
            <w:left w:val="none" w:sz="0" w:space="0" w:color="auto"/>
            <w:bottom w:val="none" w:sz="0" w:space="0" w:color="auto"/>
            <w:right w:val="none" w:sz="0" w:space="0" w:color="auto"/>
          </w:divBdr>
        </w:div>
        <w:div w:id="95752342">
          <w:marLeft w:val="0"/>
          <w:marRight w:val="0"/>
          <w:marTop w:val="0"/>
          <w:marBottom w:val="0"/>
          <w:divBdr>
            <w:top w:val="none" w:sz="0" w:space="0" w:color="auto"/>
            <w:left w:val="none" w:sz="0" w:space="0" w:color="auto"/>
            <w:bottom w:val="none" w:sz="0" w:space="0" w:color="auto"/>
            <w:right w:val="none" w:sz="0" w:space="0" w:color="auto"/>
          </w:divBdr>
        </w:div>
        <w:div w:id="95752371">
          <w:marLeft w:val="0"/>
          <w:marRight w:val="0"/>
          <w:marTop w:val="0"/>
          <w:marBottom w:val="0"/>
          <w:divBdr>
            <w:top w:val="none" w:sz="0" w:space="0" w:color="auto"/>
            <w:left w:val="none" w:sz="0" w:space="0" w:color="auto"/>
            <w:bottom w:val="none" w:sz="0" w:space="0" w:color="auto"/>
            <w:right w:val="none" w:sz="0" w:space="0" w:color="auto"/>
          </w:divBdr>
        </w:div>
        <w:div w:id="95753109">
          <w:marLeft w:val="0"/>
          <w:marRight w:val="0"/>
          <w:marTop w:val="0"/>
          <w:marBottom w:val="300"/>
          <w:divBdr>
            <w:top w:val="single" w:sz="6" w:space="15" w:color="EDEDED"/>
            <w:left w:val="single" w:sz="6" w:space="15" w:color="EDEDED"/>
            <w:bottom w:val="single" w:sz="6" w:space="15" w:color="EDEDED"/>
            <w:right w:val="single" w:sz="6" w:space="15" w:color="EDEDED"/>
          </w:divBdr>
        </w:div>
        <w:div w:id="95755081">
          <w:marLeft w:val="0"/>
          <w:marRight w:val="0"/>
          <w:marTop w:val="300"/>
          <w:marBottom w:val="0"/>
          <w:divBdr>
            <w:top w:val="none" w:sz="0" w:space="0" w:color="auto"/>
            <w:left w:val="none" w:sz="0" w:space="0" w:color="auto"/>
            <w:bottom w:val="none" w:sz="0" w:space="0" w:color="auto"/>
            <w:right w:val="none" w:sz="0" w:space="0" w:color="auto"/>
          </w:divBdr>
        </w:div>
        <w:div w:id="95756873">
          <w:marLeft w:val="0"/>
          <w:marRight w:val="0"/>
          <w:marTop w:val="0"/>
          <w:marBottom w:val="0"/>
          <w:divBdr>
            <w:top w:val="none" w:sz="0" w:space="0" w:color="auto"/>
            <w:left w:val="none" w:sz="0" w:space="0" w:color="auto"/>
            <w:bottom w:val="none" w:sz="0" w:space="0" w:color="auto"/>
            <w:right w:val="none" w:sz="0" w:space="0" w:color="auto"/>
          </w:divBdr>
        </w:div>
        <w:div w:id="95758411">
          <w:marLeft w:val="0"/>
          <w:marRight w:val="0"/>
          <w:marTop w:val="0"/>
          <w:marBottom w:val="0"/>
          <w:divBdr>
            <w:top w:val="none" w:sz="0" w:space="0" w:color="auto"/>
            <w:left w:val="none" w:sz="0" w:space="0" w:color="auto"/>
            <w:bottom w:val="none" w:sz="0" w:space="0" w:color="auto"/>
            <w:right w:val="none" w:sz="0" w:space="0" w:color="auto"/>
          </w:divBdr>
        </w:div>
        <w:div w:id="95760542">
          <w:marLeft w:val="0"/>
          <w:marRight w:val="0"/>
          <w:marTop w:val="0"/>
          <w:marBottom w:val="300"/>
          <w:divBdr>
            <w:top w:val="single" w:sz="6" w:space="15" w:color="EDEDED"/>
            <w:left w:val="single" w:sz="6" w:space="15" w:color="EDEDED"/>
            <w:bottom w:val="single" w:sz="6" w:space="15" w:color="EDEDED"/>
            <w:right w:val="single" w:sz="6" w:space="15" w:color="EDEDED"/>
          </w:divBdr>
        </w:div>
        <w:div w:id="95760655">
          <w:marLeft w:val="0"/>
          <w:marRight w:val="0"/>
          <w:marTop w:val="0"/>
          <w:marBottom w:val="0"/>
          <w:divBdr>
            <w:top w:val="none" w:sz="0" w:space="0" w:color="auto"/>
            <w:left w:val="none" w:sz="0" w:space="0" w:color="auto"/>
            <w:bottom w:val="none" w:sz="0" w:space="0" w:color="auto"/>
            <w:right w:val="none" w:sz="0" w:space="0" w:color="auto"/>
          </w:divBdr>
        </w:div>
        <w:div w:id="95828734">
          <w:marLeft w:val="0"/>
          <w:marRight w:val="0"/>
          <w:marTop w:val="0"/>
          <w:marBottom w:val="0"/>
          <w:divBdr>
            <w:top w:val="none" w:sz="0" w:space="0" w:color="auto"/>
            <w:left w:val="none" w:sz="0" w:space="0" w:color="auto"/>
            <w:bottom w:val="none" w:sz="0" w:space="0" w:color="auto"/>
            <w:right w:val="none" w:sz="0" w:space="0" w:color="auto"/>
          </w:divBdr>
        </w:div>
        <w:div w:id="95831018">
          <w:marLeft w:val="0"/>
          <w:marRight w:val="0"/>
          <w:marTop w:val="0"/>
          <w:marBottom w:val="0"/>
          <w:divBdr>
            <w:top w:val="none" w:sz="0" w:space="0" w:color="auto"/>
            <w:left w:val="none" w:sz="0" w:space="0" w:color="auto"/>
            <w:bottom w:val="none" w:sz="0" w:space="0" w:color="auto"/>
            <w:right w:val="none" w:sz="0" w:space="0" w:color="auto"/>
          </w:divBdr>
        </w:div>
        <w:div w:id="95907391">
          <w:marLeft w:val="0"/>
          <w:marRight w:val="0"/>
          <w:marTop w:val="300"/>
          <w:marBottom w:val="0"/>
          <w:divBdr>
            <w:top w:val="none" w:sz="0" w:space="0" w:color="auto"/>
            <w:left w:val="none" w:sz="0" w:space="0" w:color="auto"/>
            <w:bottom w:val="none" w:sz="0" w:space="0" w:color="auto"/>
            <w:right w:val="none" w:sz="0" w:space="0" w:color="auto"/>
          </w:divBdr>
        </w:div>
        <w:div w:id="95910761">
          <w:marLeft w:val="0"/>
          <w:marRight w:val="0"/>
          <w:marTop w:val="0"/>
          <w:marBottom w:val="300"/>
          <w:divBdr>
            <w:top w:val="single" w:sz="6" w:space="15" w:color="EDEDED"/>
            <w:left w:val="single" w:sz="6" w:space="15" w:color="EDEDED"/>
            <w:bottom w:val="single" w:sz="6" w:space="15" w:color="EDEDED"/>
            <w:right w:val="single" w:sz="6" w:space="15" w:color="EDEDED"/>
          </w:divBdr>
        </w:div>
        <w:div w:id="95945147">
          <w:marLeft w:val="0"/>
          <w:marRight w:val="0"/>
          <w:marTop w:val="300"/>
          <w:marBottom w:val="0"/>
          <w:divBdr>
            <w:top w:val="none" w:sz="0" w:space="0" w:color="auto"/>
            <w:left w:val="none" w:sz="0" w:space="0" w:color="auto"/>
            <w:bottom w:val="none" w:sz="0" w:space="0" w:color="auto"/>
            <w:right w:val="none" w:sz="0" w:space="0" w:color="auto"/>
          </w:divBdr>
        </w:div>
        <w:div w:id="95947096">
          <w:marLeft w:val="0"/>
          <w:marRight w:val="0"/>
          <w:marTop w:val="0"/>
          <w:marBottom w:val="0"/>
          <w:divBdr>
            <w:top w:val="none" w:sz="0" w:space="0" w:color="auto"/>
            <w:left w:val="none" w:sz="0" w:space="0" w:color="auto"/>
            <w:bottom w:val="none" w:sz="0" w:space="0" w:color="auto"/>
            <w:right w:val="none" w:sz="0" w:space="0" w:color="auto"/>
          </w:divBdr>
        </w:div>
        <w:div w:id="95947692">
          <w:marLeft w:val="0"/>
          <w:marRight w:val="0"/>
          <w:marTop w:val="300"/>
          <w:marBottom w:val="0"/>
          <w:divBdr>
            <w:top w:val="none" w:sz="0" w:space="0" w:color="auto"/>
            <w:left w:val="none" w:sz="0" w:space="0" w:color="auto"/>
            <w:bottom w:val="none" w:sz="0" w:space="0" w:color="auto"/>
            <w:right w:val="none" w:sz="0" w:space="0" w:color="auto"/>
          </w:divBdr>
        </w:div>
        <w:div w:id="95951891">
          <w:marLeft w:val="0"/>
          <w:marRight w:val="0"/>
          <w:marTop w:val="0"/>
          <w:marBottom w:val="0"/>
          <w:divBdr>
            <w:top w:val="none" w:sz="0" w:space="0" w:color="auto"/>
            <w:left w:val="none" w:sz="0" w:space="0" w:color="auto"/>
            <w:bottom w:val="none" w:sz="0" w:space="0" w:color="auto"/>
            <w:right w:val="none" w:sz="0" w:space="0" w:color="auto"/>
          </w:divBdr>
        </w:div>
        <w:div w:id="95952599">
          <w:marLeft w:val="0"/>
          <w:marRight w:val="0"/>
          <w:marTop w:val="0"/>
          <w:marBottom w:val="0"/>
          <w:divBdr>
            <w:top w:val="none" w:sz="0" w:space="0" w:color="auto"/>
            <w:left w:val="none" w:sz="0" w:space="0" w:color="auto"/>
            <w:bottom w:val="none" w:sz="0" w:space="0" w:color="auto"/>
            <w:right w:val="none" w:sz="0" w:space="0" w:color="auto"/>
          </w:divBdr>
        </w:div>
        <w:div w:id="96020360">
          <w:marLeft w:val="0"/>
          <w:marRight w:val="0"/>
          <w:marTop w:val="0"/>
          <w:marBottom w:val="0"/>
          <w:divBdr>
            <w:top w:val="none" w:sz="0" w:space="0" w:color="auto"/>
            <w:left w:val="none" w:sz="0" w:space="0" w:color="auto"/>
            <w:bottom w:val="none" w:sz="0" w:space="0" w:color="auto"/>
            <w:right w:val="none" w:sz="0" w:space="0" w:color="auto"/>
          </w:divBdr>
        </w:div>
        <w:div w:id="96022120">
          <w:marLeft w:val="0"/>
          <w:marRight w:val="0"/>
          <w:marTop w:val="0"/>
          <w:marBottom w:val="0"/>
          <w:divBdr>
            <w:top w:val="none" w:sz="0" w:space="0" w:color="auto"/>
            <w:left w:val="none" w:sz="0" w:space="0" w:color="auto"/>
            <w:bottom w:val="none" w:sz="0" w:space="0" w:color="auto"/>
            <w:right w:val="none" w:sz="0" w:space="0" w:color="auto"/>
          </w:divBdr>
        </w:div>
        <w:div w:id="96025071">
          <w:marLeft w:val="0"/>
          <w:marRight w:val="0"/>
          <w:marTop w:val="0"/>
          <w:marBottom w:val="0"/>
          <w:divBdr>
            <w:top w:val="none" w:sz="0" w:space="0" w:color="auto"/>
            <w:left w:val="none" w:sz="0" w:space="0" w:color="auto"/>
            <w:bottom w:val="none" w:sz="0" w:space="0" w:color="auto"/>
            <w:right w:val="none" w:sz="0" w:space="0" w:color="auto"/>
          </w:divBdr>
        </w:div>
        <w:div w:id="96026161">
          <w:marLeft w:val="0"/>
          <w:marRight w:val="0"/>
          <w:marTop w:val="0"/>
          <w:marBottom w:val="0"/>
          <w:divBdr>
            <w:top w:val="none" w:sz="0" w:space="0" w:color="auto"/>
            <w:left w:val="none" w:sz="0" w:space="0" w:color="auto"/>
            <w:bottom w:val="none" w:sz="0" w:space="0" w:color="auto"/>
            <w:right w:val="none" w:sz="0" w:space="0" w:color="auto"/>
          </w:divBdr>
        </w:div>
        <w:div w:id="96026297">
          <w:marLeft w:val="0"/>
          <w:marRight w:val="0"/>
          <w:marTop w:val="0"/>
          <w:marBottom w:val="0"/>
          <w:divBdr>
            <w:top w:val="none" w:sz="0" w:space="0" w:color="auto"/>
            <w:left w:val="none" w:sz="0" w:space="0" w:color="auto"/>
            <w:bottom w:val="none" w:sz="0" w:space="0" w:color="auto"/>
            <w:right w:val="none" w:sz="0" w:space="0" w:color="auto"/>
          </w:divBdr>
        </w:div>
        <w:div w:id="96027106">
          <w:marLeft w:val="0"/>
          <w:marRight w:val="0"/>
          <w:marTop w:val="0"/>
          <w:marBottom w:val="0"/>
          <w:divBdr>
            <w:top w:val="none" w:sz="0" w:space="0" w:color="auto"/>
            <w:left w:val="none" w:sz="0" w:space="0" w:color="auto"/>
            <w:bottom w:val="none" w:sz="0" w:space="0" w:color="auto"/>
            <w:right w:val="none" w:sz="0" w:space="0" w:color="auto"/>
          </w:divBdr>
        </w:div>
        <w:div w:id="96027938">
          <w:marLeft w:val="0"/>
          <w:marRight w:val="0"/>
          <w:marTop w:val="0"/>
          <w:marBottom w:val="0"/>
          <w:divBdr>
            <w:top w:val="none" w:sz="0" w:space="0" w:color="auto"/>
            <w:left w:val="none" w:sz="0" w:space="0" w:color="auto"/>
            <w:bottom w:val="none" w:sz="0" w:space="0" w:color="auto"/>
            <w:right w:val="none" w:sz="0" w:space="0" w:color="auto"/>
          </w:divBdr>
        </w:div>
        <w:div w:id="96102585">
          <w:marLeft w:val="0"/>
          <w:marRight w:val="0"/>
          <w:marTop w:val="300"/>
          <w:marBottom w:val="0"/>
          <w:divBdr>
            <w:top w:val="none" w:sz="0" w:space="0" w:color="auto"/>
            <w:left w:val="none" w:sz="0" w:space="0" w:color="auto"/>
            <w:bottom w:val="none" w:sz="0" w:space="0" w:color="auto"/>
            <w:right w:val="none" w:sz="0" w:space="0" w:color="auto"/>
          </w:divBdr>
        </w:div>
        <w:div w:id="96171207">
          <w:marLeft w:val="0"/>
          <w:marRight w:val="0"/>
          <w:marTop w:val="0"/>
          <w:marBottom w:val="0"/>
          <w:divBdr>
            <w:top w:val="none" w:sz="0" w:space="0" w:color="auto"/>
            <w:left w:val="none" w:sz="0" w:space="0" w:color="auto"/>
            <w:bottom w:val="none" w:sz="0" w:space="0" w:color="auto"/>
            <w:right w:val="none" w:sz="0" w:space="0" w:color="auto"/>
          </w:divBdr>
        </w:div>
        <w:div w:id="96171922">
          <w:marLeft w:val="0"/>
          <w:marRight w:val="0"/>
          <w:marTop w:val="0"/>
          <w:marBottom w:val="0"/>
          <w:divBdr>
            <w:top w:val="none" w:sz="0" w:space="0" w:color="auto"/>
            <w:left w:val="none" w:sz="0" w:space="0" w:color="auto"/>
            <w:bottom w:val="none" w:sz="0" w:space="0" w:color="auto"/>
            <w:right w:val="none" w:sz="0" w:space="0" w:color="auto"/>
          </w:divBdr>
        </w:div>
        <w:div w:id="96172055">
          <w:marLeft w:val="0"/>
          <w:marRight w:val="0"/>
          <w:marTop w:val="0"/>
          <w:marBottom w:val="0"/>
          <w:divBdr>
            <w:top w:val="none" w:sz="0" w:space="0" w:color="auto"/>
            <w:left w:val="none" w:sz="0" w:space="0" w:color="auto"/>
            <w:bottom w:val="none" w:sz="0" w:space="0" w:color="auto"/>
            <w:right w:val="none" w:sz="0" w:space="0" w:color="auto"/>
          </w:divBdr>
        </w:div>
        <w:div w:id="96219527">
          <w:marLeft w:val="0"/>
          <w:marRight w:val="0"/>
          <w:marTop w:val="0"/>
          <w:marBottom w:val="0"/>
          <w:divBdr>
            <w:top w:val="none" w:sz="0" w:space="0" w:color="auto"/>
            <w:left w:val="none" w:sz="0" w:space="0" w:color="auto"/>
            <w:bottom w:val="none" w:sz="0" w:space="0" w:color="auto"/>
            <w:right w:val="none" w:sz="0" w:space="0" w:color="auto"/>
          </w:divBdr>
        </w:div>
        <w:div w:id="96220268">
          <w:marLeft w:val="0"/>
          <w:marRight w:val="0"/>
          <w:marTop w:val="0"/>
          <w:marBottom w:val="0"/>
          <w:divBdr>
            <w:top w:val="none" w:sz="0" w:space="0" w:color="auto"/>
            <w:left w:val="none" w:sz="0" w:space="0" w:color="auto"/>
            <w:bottom w:val="none" w:sz="0" w:space="0" w:color="auto"/>
            <w:right w:val="none" w:sz="0" w:space="0" w:color="auto"/>
          </w:divBdr>
          <w:divsChild>
            <w:div w:id="329064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6222312">
          <w:marLeft w:val="0"/>
          <w:marRight w:val="0"/>
          <w:marTop w:val="0"/>
          <w:marBottom w:val="0"/>
          <w:divBdr>
            <w:top w:val="none" w:sz="0" w:space="0" w:color="auto"/>
            <w:left w:val="none" w:sz="0" w:space="0" w:color="auto"/>
            <w:bottom w:val="none" w:sz="0" w:space="0" w:color="auto"/>
            <w:right w:val="none" w:sz="0" w:space="0" w:color="auto"/>
          </w:divBdr>
        </w:div>
        <w:div w:id="96223025">
          <w:marLeft w:val="0"/>
          <w:marRight w:val="0"/>
          <w:marTop w:val="300"/>
          <w:marBottom w:val="0"/>
          <w:divBdr>
            <w:top w:val="none" w:sz="0" w:space="0" w:color="auto"/>
            <w:left w:val="none" w:sz="0" w:space="0" w:color="auto"/>
            <w:bottom w:val="none" w:sz="0" w:space="0" w:color="auto"/>
            <w:right w:val="none" w:sz="0" w:space="0" w:color="auto"/>
          </w:divBdr>
        </w:div>
        <w:div w:id="96292489">
          <w:marLeft w:val="0"/>
          <w:marRight w:val="0"/>
          <w:marTop w:val="0"/>
          <w:marBottom w:val="0"/>
          <w:divBdr>
            <w:top w:val="none" w:sz="0" w:space="0" w:color="auto"/>
            <w:left w:val="none" w:sz="0" w:space="0" w:color="auto"/>
            <w:bottom w:val="none" w:sz="0" w:space="0" w:color="auto"/>
            <w:right w:val="none" w:sz="0" w:space="0" w:color="auto"/>
          </w:divBdr>
        </w:div>
        <w:div w:id="96296059">
          <w:marLeft w:val="0"/>
          <w:marRight w:val="0"/>
          <w:marTop w:val="300"/>
          <w:marBottom w:val="0"/>
          <w:divBdr>
            <w:top w:val="none" w:sz="0" w:space="0" w:color="auto"/>
            <w:left w:val="none" w:sz="0" w:space="0" w:color="auto"/>
            <w:bottom w:val="none" w:sz="0" w:space="0" w:color="auto"/>
            <w:right w:val="none" w:sz="0" w:space="0" w:color="auto"/>
          </w:divBdr>
        </w:div>
        <w:div w:id="96339194">
          <w:marLeft w:val="0"/>
          <w:marRight w:val="0"/>
          <w:marTop w:val="0"/>
          <w:marBottom w:val="0"/>
          <w:divBdr>
            <w:top w:val="none" w:sz="0" w:space="0" w:color="auto"/>
            <w:left w:val="none" w:sz="0" w:space="0" w:color="auto"/>
            <w:bottom w:val="none" w:sz="0" w:space="0" w:color="auto"/>
            <w:right w:val="none" w:sz="0" w:space="0" w:color="auto"/>
          </w:divBdr>
        </w:div>
        <w:div w:id="96365518">
          <w:marLeft w:val="0"/>
          <w:marRight w:val="0"/>
          <w:marTop w:val="0"/>
          <w:marBottom w:val="0"/>
          <w:divBdr>
            <w:top w:val="none" w:sz="0" w:space="0" w:color="auto"/>
            <w:left w:val="none" w:sz="0" w:space="0" w:color="auto"/>
            <w:bottom w:val="none" w:sz="0" w:space="0" w:color="auto"/>
            <w:right w:val="none" w:sz="0" w:space="0" w:color="auto"/>
          </w:divBdr>
        </w:div>
        <w:div w:id="96366397">
          <w:marLeft w:val="0"/>
          <w:marRight w:val="0"/>
          <w:marTop w:val="0"/>
          <w:marBottom w:val="300"/>
          <w:divBdr>
            <w:top w:val="single" w:sz="6" w:space="15" w:color="EDEDED"/>
            <w:left w:val="single" w:sz="6" w:space="15" w:color="EDEDED"/>
            <w:bottom w:val="single" w:sz="6" w:space="15" w:color="EDEDED"/>
            <w:right w:val="single" w:sz="6" w:space="15" w:color="EDEDED"/>
          </w:divBdr>
        </w:div>
        <w:div w:id="96367200">
          <w:marLeft w:val="0"/>
          <w:marRight w:val="0"/>
          <w:marTop w:val="0"/>
          <w:marBottom w:val="0"/>
          <w:divBdr>
            <w:top w:val="none" w:sz="0" w:space="0" w:color="auto"/>
            <w:left w:val="none" w:sz="0" w:space="0" w:color="auto"/>
            <w:bottom w:val="none" w:sz="0" w:space="0" w:color="auto"/>
            <w:right w:val="none" w:sz="0" w:space="0" w:color="auto"/>
          </w:divBdr>
        </w:div>
        <w:div w:id="96368100">
          <w:marLeft w:val="0"/>
          <w:marRight w:val="0"/>
          <w:marTop w:val="0"/>
          <w:marBottom w:val="0"/>
          <w:divBdr>
            <w:top w:val="none" w:sz="0" w:space="0" w:color="auto"/>
            <w:left w:val="none" w:sz="0" w:space="0" w:color="auto"/>
            <w:bottom w:val="none" w:sz="0" w:space="0" w:color="auto"/>
            <w:right w:val="none" w:sz="0" w:space="0" w:color="auto"/>
          </w:divBdr>
        </w:div>
        <w:div w:id="96370406">
          <w:marLeft w:val="0"/>
          <w:marRight w:val="0"/>
          <w:marTop w:val="0"/>
          <w:marBottom w:val="0"/>
          <w:divBdr>
            <w:top w:val="none" w:sz="0" w:space="0" w:color="auto"/>
            <w:left w:val="none" w:sz="0" w:space="0" w:color="auto"/>
            <w:bottom w:val="none" w:sz="0" w:space="0" w:color="auto"/>
            <w:right w:val="none" w:sz="0" w:space="0" w:color="auto"/>
          </w:divBdr>
        </w:div>
        <w:div w:id="96409051">
          <w:marLeft w:val="0"/>
          <w:marRight w:val="0"/>
          <w:marTop w:val="0"/>
          <w:marBottom w:val="0"/>
          <w:divBdr>
            <w:top w:val="none" w:sz="0" w:space="0" w:color="auto"/>
            <w:left w:val="none" w:sz="0" w:space="0" w:color="auto"/>
            <w:bottom w:val="none" w:sz="0" w:space="0" w:color="auto"/>
            <w:right w:val="none" w:sz="0" w:space="0" w:color="auto"/>
          </w:divBdr>
        </w:div>
        <w:div w:id="96412149">
          <w:marLeft w:val="0"/>
          <w:marRight w:val="0"/>
          <w:marTop w:val="300"/>
          <w:marBottom w:val="0"/>
          <w:divBdr>
            <w:top w:val="none" w:sz="0" w:space="0" w:color="auto"/>
            <w:left w:val="none" w:sz="0" w:space="0" w:color="auto"/>
            <w:bottom w:val="none" w:sz="0" w:space="0" w:color="auto"/>
            <w:right w:val="none" w:sz="0" w:space="0" w:color="auto"/>
          </w:divBdr>
        </w:div>
        <w:div w:id="96413145">
          <w:marLeft w:val="0"/>
          <w:marRight w:val="0"/>
          <w:marTop w:val="0"/>
          <w:marBottom w:val="0"/>
          <w:divBdr>
            <w:top w:val="none" w:sz="0" w:space="0" w:color="auto"/>
            <w:left w:val="none" w:sz="0" w:space="0" w:color="auto"/>
            <w:bottom w:val="none" w:sz="0" w:space="0" w:color="auto"/>
            <w:right w:val="none" w:sz="0" w:space="0" w:color="auto"/>
          </w:divBdr>
        </w:div>
        <w:div w:id="96414567">
          <w:marLeft w:val="0"/>
          <w:marRight w:val="0"/>
          <w:marTop w:val="0"/>
          <w:marBottom w:val="0"/>
          <w:divBdr>
            <w:top w:val="none" w:sz="0" w:space="0" w:color="auto"/>
            <w:left w:val="none" w:sz="0" w:space="0" w:color="auto"/>
            <w:bottom w:val="none" w:sz="0" w:space="0" w:color="auto"/>
            <w:right w:val="none" w:sz="0" w:space="0" w:color="auto"/>
          </w:divBdr>
        </w:div>
        <w:div w:id="96414890">
          <w:marLeft w:val="0"/>
          <w:marRight w:val="0"/>
          <w:marTop w:val="0"/>
          <w:marBottom w:val="300"/>
          <w:divBdr>
            <w:top w:val="single" w:sz="6" w:space="15" w:color="EDEDED"/>
            <w:left w:val="single" w:sz="6" w:space="15" w:color="EDEDED"/>
            <w:bottom w:val="single" w:sz="6" w:space="15" w:color="EDEDED"/>
            <w:right w:val="single" w:sz="6" w:space="15" w:color="EDEDED"/>
          </w:divBdr>
        </w:div>
        <w:div w:id="96415750">
          <w:marLeft w:val="0"/>
          <w:marRight w:val="0"/>
          <w:marTop w:val="0"/>
          <w:marBottom w:val="0"/>
          <w:divBdr>
            <w:top w:val="none" w:sz="0" w:space="0" w:color="auto"/>
            <w:left w:val="none" w:sz="0" w:space="0" w:color="auto"/>
            <w:bottom w:val="none" w:sz="0" w:space="0" w:color="auto"/>
            <w:right w:val="none" w:sz="0" w:space="0" w:color="auto"/>
          </w:divBdr>
        </w:div>
        <w:div w:id="96488997">
          <w:marLeft w:val="0"/>
          <w:marRight w:val="0"/>
          <w:marTop w:val="0"/>
          <w:marBottom w:val="0"/>
          <w:divBdr>
            <w:top w:val="none" w:sz="0" w:space="0" w:color="auto"/>
            <w:left w:val="none" w:sz="0" w:space="0" w:color="auto"/>
            <w:bottom w:val="none" w:sz="0" w:space="0" w:color="auto"/>
            <w:right w:val="none" w:sz="0" w:space="0" w:color="auto"/>
          </w:divBdr>
        </w:div>
        <w:div w:id="96491969">
          <w:marLeft w:val="0"/>
          <w:marRight w:val="0"/>
          <w:marTop w:val="0"/>
          <w:marBottom w:val="0"/>
          <w:divBdr>
            <w:top w:val="none" w:sz="0" w:space="0" w:color="auto"/>
            <w:left w:val="none" w:sz="0" w:space="0" w:color="auto"/>
            <w:bottom w:val="none" w:sz="0" w:space="0" w:color="auto"/>
            <w:right w:val="none" w:sz="0" w:space="0" w:color="auto"/>
          </w:divBdr>
        </w:div>
        <w:div w:id="96564018">
          <w:marLeft w:val="0"/>
          <w:marRight w:val="0"/>
          <w:marTop w:val="0"/>
          <w:marBottom w:val="0"/>
          <w:divBdr>
            <w:top w:val="none" w:sz="0" w:space="0" w:color="auto"/>
            <w:left w:val="none" w:sz="0" w:space="0" w:color="auto"/>
            <w:bottom w:val="none" w:sz="0" w:space="0" w:color="auto"/>
            <w:right w:val="none" w:sz="0" w:space="0" w:color="auto"/>
          </w:divBdr>
        </w:div>
        <w:div w:id="96564784">
          <w:marLeft w:val="0"/>
          <w:marRight w:val="0"/>
          <w:marTop w:val="0"/>
          <w:marBottom w:val="0"/>
          <w:divBdr>
            <w:top w:val="none" w:sz="0" w:space="0" w:color="auto"/>
            <w:left w:val="none" w:sz="0" w:space="0" w:color="auto"/>
            <w:bottom w:val="none" w:sz="0" w:space="0" w:color="auto"/>
            <w:right w:val="none" w:sz="0" w:space="0" w:color="auto"/>
          </w:divBdr>
        </w:div>
        <w:div w:id="96602704">
          <w:marLeft w:val="0"/>
          <w:marRight w:val="0"/>
          <w:marTop w:val="0"/>
          <w:marBottom w:val="0"/>
          <w:divBdr>
            <w:top w:val="none" w:sz="0" w:space="0" w:color="auto"/>
            <w:left w:val="none" w:sz="0" w:space="0" w:color="auto"/>
            <w:bottom w:val="none" w:sz="0" w:space="0" w:color="auto"/>
            <w:right w:val="none" w:sz="0" w:space="0" w:color="auto"/>
          </w:divBdr>
        </w:div>
        <w:div w:id="96604635">
          <w:marLeft w:val="0"/>
          <w:marRight w:val="0"/>
          <w:marTop w:val="300"/>
          <w:marBottom w:val="0"/>
          <w:divBdr>
            <w:top w:val="none" w:sz="0" w:space="0" w:color="auto"/>
            <w:left w:val="none" w:sz="0" w:space="0" w:color="auto"/>
            <w:bottom w:val="none" w:sz="0" w:space="0" w:color="auto"/>
            <w:right w:val="none" w:sz="0" w:space="0" w:color="auto"/>
          </w:divBdr>
        </w:div>
        <w:div w:id="96607360">
          <w:marLeft w:val="0"/>
          <w:marRight w:val="0"/>
          <w:marTop w:val="300"/>
          <w:marBottom w:val="0"/>
          <w:divBdr>
            <w:top w:val="none" w:sz="0" w:space="0" w:color="auto"/>
            <w:left w:val="none" w:sz="0" w:space="0" w:color="auto"/>
            <w:bottom w:val="none" w:sz="0" w:space="0" w:color="auto"/>
            <w:right w:val="none" w:sz="0" w:space="0" w:color="auto"/>
          </w:divBdr>
        </w:div>
        <w:div w:id="96609907">
          <w:marLeft w:val="0"/>
          <w:marRight w:val="0"/>
          <w:marTop w:val="300"/>
          <w:marBottom w:val="0"/>
          <w:divBdr>
            <w:top w:val="none" w:sz="0" w:space="0" w:color="auto"/>
            <w:left w:val="none" w:sz="0" w:space="0" w:color="auto"/>
            <w:bottom w:val="none" w:sz="0" w:space="0" w:color="auto"/>
            <w:right w:val="none" w:sz="0" w:space="0" w:color="auto"/>
          </w:divBdr>
        </w:div>
        <w:div w:id="96677275">
          <w:marLeft w:val="0"/>
          <w:marRight w:val="0"/>
          <w:marTop w:val="0"/>
          <w:marBottom w:val="0"/>
          <w:divBdr>
            <w:top w:val="none" w:sz="0" w:space="0" w:color="auto"/>
            <w:left w:val="none" w:sz="0" w:space="0" w:color="auto"/>
            <w:bottom w:val="none" w:sz="0" w:space="0" w:color="auto"/>
            <w:right w:val="none" w:sz="0" w:space="0" w:color="auto"/>
          </w:divBdr>
        </w:div>
        <w:div w:id="96677769">
          <w:marLeft w:val="0"/>
          <w:marRight w:val="0"/>
          <w:marTop w:val="0"/>
          <w:marBottom w:val="0"/>
          <w:divBdr>
            <w:top w:val="none" w:sz="0" w:space="0" w:color="auto"/>
            <w:left w:val="none" w:sz="0" w:space="0" w:color="auto"/>
            <w:bottom w:val="none" w:sz="0" w:space="0" w:color="auto"/>
            <w:right w:val="none" w:sz="0" w:space="0" w:color="auto"/>
          </w:divBdr>
        </w:div>
        <w:div w:id="96680940">
          <w:marLeft w:val="0"/>
          <w:marRight w:val="0"/>
          <w:marTop w:val="0"/>
          <w:marBottom w:val="300"/>
          <w:divBdr>
            <w:top w:val="single" w:sz="6" w:space="15" w:color="EDEDED"/>
            <w:left w:val="single" w:sz="6" w:space="15" w:color="EDEDED"/>
            <w:bottom w:val="single" w:sz="6" w:space="15" w:color="EDEDED"/>
            <w:right w:val="single" w:sz="6" w:space="15" w:color="EDEDED"/>
          </w:divBdr>
        </w:div>
        <w:div w:id="96682151">
          <w:marLeft w:val="0"/>
          <w:marRight w:val="0"/>
          <w:marTop w:val="0"/>
          <w:marBottom w:val="0"/>
          <w:divBdr>
            <w:top w:val="none" w:sz="0" w:space="0" w:color="auto"/>
            <w:left w:val="none" w:sz="0" w:space="0" w:color="auto"/>
            <w:bottom w:val="none" w:sz="0" w:space="0" w:color="auto"/>
            <w:right w:val="none" w:sz="0" w:space="0" w:color="auto"/>
          </w:divBdr>
        </w:div>
        <w:div w:id="96682404">
          <w:marLeft w:val="0"/>
          <w:marRight w:val="0"/>
          <w:marTop w:val="0"/>
          <w:marBottom w:val="0"/>
          <w:divBdr>
            <w:top w:val="none" w:sz="0" w:space="0" w:color="auto"/>
            <w:left w:val="none" w:sz="0" w:space="0" w:color="auto"/>
            <w:bottom w:val="none" w:sz="0" w:space="0" w:color="auto"/>
            <w:right w:val="none" w:sz="0" w:space="0" w:color="auto"/>
          </w:divBdr>
        </w:div>
        <w:div w:id="96684182">
          <w:marLeft w:val="0"/>
          <w:marRight w:val="0"/>
          <w:marTop w:val="0"/>
          <w:marBottom w:val="0"/>
          <w:divBdr>
            <w:top w:val="none" w:sz="0" w:space="0" w:color="auto"/>
            <w:left w:val="none" w:sz="0" w:space="0" w:color="auto"/>
            <w:bottom w:val="none" w:sz="0" w:space="0" w:color="auto"/>
            <w:right w:val="none" w:sz="0" w:space="0" w:color="auto"/>
          </w:divBdr>
        </w:div>
        <w:div w:id="96753796">
          <w:marLeft w:val="0"/>
          <w:marRight w:val="0"/>
          <w:marTop w:val="300"/>
          <w:marBottom w:val="0"/>
          <w:divBdr>
            <w:top w:val="none" w:sz="0" w:space="0" w:color="auto"/>
            <w:left w:val="none" w:sz="0" w:space="0" w:color="auto"/>
            <w:bottom w:val="none" w:sz="0" w:space="0" w:color="auto"/>
            <w:right w:val="none" w:sz="0" w:space="0" w:color="auto"/>
          </w:divBdr>
        </w:div>
        <w:div w:id="96754286">
          <w:marLeft w:val="0"/>
          <w:marRight w:val="0"/>
          <w:marTop w:val="0"/>
          <w:marBottom w:val="0"/>
          <w:divBdr>
            <w:top w:val="none" w:sz="0" w:space="0" w:color="auto"/>
            <w:left w:val="none" w:sz="0" w:space="0" w:color="auto"/>
            <w:bottom w:val="none" w:sz="0" w:space="0" w:color="auto"/>
            <w:right w:val="none" w:sz="0" w:space="0" w:color="auto"/>
          </w:divBdr>
        </w:div>
        <w:div w:id="96755855">
          <w:marLeft w:val="0"/>
          <w:marRight w:val="0"/>
          <w:marTop w:val="0"/>
          <w:marBottom w:val="300"/>
          <w:divBdr>
            <w:top w:val="single" w:sz="6" w:space="15" w:color="EDEDED"/>
            <w:left w:val="single" w:sz="6" w:space="15" w:color="EDEDED"/>
            <w:bottom w:val="single" w:sz="6" w:space="15" w:color="EDEDED"/>
            <w:right w:val="single" w:sz="6" w:space="15" w:color="EDEDED"/>
          </w:divBdr>
        </w:div>
        <w:div w:id="96758653">
          <w:marLeft w:val="0"/>
          <w:marRight w:val="0"/>
          <w:marTop w:val="0"/>
          <w:marBottom w:val="0"/>
          <w:divBdr>
            <w:top w:val="none" w:sz="0" w:space="0" w:color="auto"/>
            <w:left w:val="none" w:sz="0" w:space="0" w:color="auto"/>
            <w:bottom w:val="none" w:sz="0" w:space="0" w:color="auto"/>
            <w:right w:val="none" w:sz="0" w:space="0" w:color="auto"/>
          </w:divBdr>
        </w:div>
        <w:div w:id="96759940">
          <w:marLeft w:val="0"/>
          <w:marRight w:val="0"/>
          <w:marTop w:val="0"/>
          <w:marBottom w:val="300"/>
          <w:divBdr>
            <w:top w:val="single" w:sz="6" w:space="15" w:color="EDEDED"/>
            <w:left w:val="single" w:sz="6" w:space="15" w:color="EDEDED"/>
            <w:bottom w:val="single" w:sz="6" w:space="15" w:color="EDEDED"/>
            <w:right w:val="single" w:sz="6" w:space="15" w:color="EDEDED"/>
          </w:divBdr>
        </w:div>
        <w:div w:id="96871593">
          <w:marLeft w:val="0"/>
          <w:marRight w:val="0"/>
          <w:marTop w:val="300"/>
          <w:marBottom w:val="0"/>
          <w:divBdr>
            <w:top w:val="none" w:sz="0" w:space="0" w:color="auto"/>
            <w:left w:val="none" w:sz="0" w:space="0" w:color="auto"/>
            <w:bottom w:val="none" w:sz="0" w:space="0" w:color="auto"/>
            <w:right w:val="none" w:sz="0" w:space="0" w:color="auto"/>
          </w:divBdr>
        </w:div>
        <w:div w:id="96873921">
          <w:marLeft w:val="0"/>
          <w:marRight w:val="0"/>
          <w:marTop w:val="0"/>
          <w:marBottom w:val="0"/>
          <w:divBdr>
            <w:top w:val="none" w:sz="0" w:space="0" w:color="auto"/>
            <w:left w:val="none" w:sz="0" w:space="0" w:color="auto"/>
            <w:bottom w:val="none" w:sz="0" w:space="0" w:color="auto"/>
            <w:right w:val="none" w:sz="0" w:space="0" w:color="auto"/>
          </w:divBdr>
        </w:div>
        <w:div w:id="96876457">
          <w:marLeft w:val="0"/>
          <w:marRight w:val="0"/>
          <w:marTop w:val="0"/>
          <w:marBottom w:val="0"/>
          <w:divBdr>
            <w:top w:val="none" w:sz="0" w:space="0" w:color="auto"/>
            <w:left w:val="none" w:sz="0" w:space="0" w:color="auto"/>
            <w:bottom w:val="none" w:sz="0" w:space="0" w:color="auto"/>
            <w:right w:val="none" w:sz="0" w:space="0" w:color="auto"/>
          </w:divBdr>
        </w:div>
        <w:div w:id="96877924">
          <w:marLeft w:val="0"/>
          <w:marRight w:val="0"/>
          <w:marTop w:val="0"/>
          <w:marBottom w:val="0"/>
          <w:divBdr>
            <w:top w:val="none" w:sz="0" w:space="0" w:color="auto"/>
            <w:left w:val="none" w:sz="0" w:space="0" w:color="auto"/>
            <w:bottom w:val="none" w:sz="0" w:space="0" w:color="auto"/>
            <w:right w:val="none" w:sz="0" w:space="0" w:color="auto"/>
          </w:divBdr>
        </w:div>
        <w:div w:id="96944342">
          <w:marLeft w:val="0"/>
          <w:marRight w:val="0"/>
          <w:marTop w:val="0"/>
          <w:marBottom w:val="0"/>
          <w:divBdr>
            <w:top w:val="none" w:sz="0" w:space="0" w:color="auto"/>
            <w:left w:val="none" w:sz="0" w:space="0" w:color="auto"/>
            <w:bottom w:val="none" w:sz="0" w:space="0" w:color="auto"/>
            <w:right w:val="none" w:sz="0" w:space="0" w:color="auto"/>
          </w:divBdr>
        </w:div>
        <w:div w:id="96948053">
          <w:marLeft w:val="0"/>
          <w:marRight w:val="0"/>
          <w:marTop w:val="0"/>
          <w:marBottom w:val="0"/>
          <w:divBdr>
            <w:top w:val="none" w:sz="0" w:space="0" w:color="auto"/>
            <w:left w:val="none" w:sz="0" w:space="0" w:color="auto"/>
            <w:bottom w:val="none" w:sz="0" w:space="0" w:color="auto"/>
            <w:right w:val="none" w:sz="0" w:space="0" w:color="auto"/>
          </w:divBdr>
          <w:divsChild>
            <w:div w:id="361981412">
              <w:marLeft w:val="0"/>
              <w:marRight w:val="0"/>
              <w:marTop w:val="0"/>
              <w:marBottom w:val="0"/>
              <w:divBdr>
                <w:top w:val="none" w:sz="0" w:space="0" w:color="auto"/>
                <w:left w:val="none" w:sz="0" w:space="0" w:color="auto"/>
                <w:bottom w:val="none" w:sz="0" w:space="0" w:color="auto"/>
                <w:right w:val="none" w:sz="0" w:space="0" w:color="auto"/>
              </w:divBdr>
            </w:div>
          </w:divsChild>
        </w:div>
        <w:div w:id="96949707">
          <w:marLeft w:val="0"/>
          <w:marRight w:val="0"/>
          <w:marTop w:val="0"/>
          <w:marBottom w:val="0"/>
          <w:divBdr>
            <w:top w:val="none" w:sz="0" w:space="0" w:color="auto"/>
            <w:left w:val="none" w:sz="0" w:space="0" w:color="auto"/>
            <w:bottom w:val="none" w:sz="0" w:space="0" w:color="auto"/>
            <w:right w:val="none" w:sz="0" w:space="0" w:color="auto"/>
          </w:divBdr>
        </w:div>
        <w:div w:id="96952889">
          <w:marLeft w:val="0"/>
          <w:marRight w:val="0"/>
          <w:marTop w:val="0"/>
          <w:marBottom w:val="300"/>
          <w:divBdr>
            <w:top w:val="single" w:sz="6" w:space="15" w:color="EDEDED"/>
            <w:left w:val="single" w:sz="6" w:space="15" w:color="EDEDED"/>
            <w:bottom w:val="single" w:sz="6" w:space="15" w:color="EDEDED"/>
            <w:right w:val="single" w:sz="6" w:space="15" w:color="EDEDED"/>
          </w:divBdr>
        </w:div>
        <w:div w:id="96993311">
          <w:marLeft w:val="0"/>
          <w:marRight w:val="0"/>
          <w:marTop w:val="0"/>
          <w:marBottom w:val="0"/>
          <w:divBdr>
            <w:top w:val="none" w:sz="0" w:space="0" w:color="auto"/>
            <w:left w:val="none" w:sz="0" w:space="0" w:color="auto"/>
            <w:bottom w:val="none" w:sz="0" w:space="0" w:color="auto"/>
            <w:right w:val="none" w:sz="0" w:space="0" w:color="auto"/>
          </w:divBdr>
        </w:div>
        <w:div w:id="97020873">
          <w:marLeft w:val="0"/>
          <w:marRight w:val="0"/>
          <w:marTop w:val="0"/>
          <w:marBottom w:val="0"/>
          <w:divBdr>
            <w:top w:val="none" w:sz="0" w:space="0" w:color="auto"/>
            <w:left w:val="none" w:sz="0" w:space="0" w:color="auto"/>
            <w:bottom w:val="none" w:sz="0" w:space="0" w:color="auto"/>
            <w:right w:val="none" w:sz="0" w:space="0" w:color="auto"/>
          </w:divBdr>
        </w:div>
        <w:div w:id="97021684">
          <w:marLeft w:val="0"/>
          <w:marRight w:val="0"/>
          <w:marTop w:val="0"/>
          <w:marBottom w:val="300"/>
          <w:divBdr>
            <w:top w:val="single" w:sz="6" w:space="15" w:color="EDEDED"/>
            <w:left w:val="single" w:sz="6" w:space="15" w:color="EDEDED"/>
            <w:bottom w:val="single" w:sz="6" w:space="15" w:color="EDEDED"/>
            <w:right w:val="single" w:sz="6" w:space="15" w:color="EDEDED"/>
          </w:divBdr>
        </w:div>
        <w:div w:id="97025372">
          <w:marLeft w:val="0"/>
          <w:marRight w:val="0"/>
          <w:marTop w:val="0"/>
          <w:marBottom w:val="300"/>
          <w:divBdr>
            <w:top w:val="single" w:sz="6" w:space="15" w:color="EDEDED"/>
            <w:left w:val="single" w:sz="6" w:space="15" w:color="EDEDED"/>
            <w:bottom w:val="single" w:sz="6" w:space="15" w:color="EDEDED"/>
            <w:right w:val="single" w:sz="6" w:space="15" w:color="EDEDED"/>
          </w:divBdr>
        </w:div>
        <w:div w:id="97062522">
          <w:marLeft w:val="0"/>
          <w:marRight w:val="0"/>
          <w:marTop w:val="0"/>
          <w:marBottom w:val="0"/>
          <w:divBdr>
            <w:top w:val="none" w:sz="0" w:space="0" w:color="auto"/>
            <w:left w:val="none" w:sz="0" w:space="0" w:color="auto"/>
            <w:bottom w:val="none" w:sz="0" w:space="0" w:color="auto"/>
            <w:right w:val="none" w:sz="0" w:space="0" w:color="auto"/>
          </w:divBdr>
        </w:div>
        <w:div w:id="97066414">
          <w:marLeft w:val="0"/>
          <w:marRight w:val="0"/>
          <w:marTop w:val="0"/>
          <w:marBottom w:val="300"/>
          <w:divBdr>
            <w:top w:val="single" w:sz="6" w:space="15" w:color="EDEDED"/>
            <w:left w:val="single" w:sz="6" w:space="15" w:color="EDEDED"/>
            <w:bottom w:val="single" w:sz="6" w:space="15" w:color="EDEDED"/>
            <w:right w:val="single" w:sz="6" w:space="15" w:color="EDEDED"/>
          </w:divBdr>
        </w:div>
        <w:div w:id="97068890">
          <w:marLeft w:val="0"/>
          <w:marRight w:val="0"/>
          <w:marTop w:val="0"/>
          <w:marBottom w:val="0"/>
          <w:divBdr>
            <w:top w:val="none" w:sz="0" w:space="0" w:color="auto"/>
            <w:left w:val="none" w:sz="0" w:space="0" w:color="auto"/>
            <w:bottom w:val="none" w:sz="0" w:space="0" w:color="auto"/>
            <w:right w:val="none" w:sz="0" w:space="0" w:color="auto"/>
          </w:divBdr>
        </w:div>
        <w:div w:id="97069655">
          <w:marLeft w:val="0"/>
          <w:marRight w:val="0"/>
          <w:marTop w:val="0"/>
          <w:marBottom w:val="300"/>
          <w:divBdr>
            <w:top w:val="single" w:sz="6" w:space="15" w:color="EDEDED"/>
            <w:left w:val="single" w:sz="6" w:space="15" w:color="EDEDED"/>
            <w:bottom w:val="single" w:sz="6" w:space="15" w:color="EDEDED"/>
            <w:right w:val="single" w:sz="6" w:space="15" w:color="EDEDED"/>
          </w:divBdr>
        </w:div>
        <w:div w:id="97139761">
          <w:marLeft w:val="0"/>
          <w:marRight w:val="0"/>
          <w:marTop w:val="0"/>
          <w:marBottom w:val="0"/>
          <w:divBdr>
            <w:top w:val="none" w:sz="0" w:space="0" w:color="auto"/>
            <w:left w:val="none" w:sz="0" w:space="0" w:color="auto"/>
            <w:bottom w:val="none" w:sz="0" w:space="0" w:color="auto"/>
            <w:right w:val="none" w:sz="0" w:space="0" w:color="auto"/>
          </w:divBdr>
        </w:div>
        <w:div w:id="97142564">
          <w:marLeft w:val="0"/>
          <w:marRight w:val="0"/>
          <w:marTop w:val="0"/>
          <w:marBottom w:val="0"/>
          <w:divBdr>
            <w:top w:val="none" w:sz="0" w:space="0" w:color="auto"/>
            <w:left w:val="none" w:sz="0" w:space="0" w:color="auto"/>
            <w:bottom w:val="none" w:sz="0" w:space="0" w:color="auto"/>
            <w:right w:val="none" w:sz="0" w:space="0" w:color="auto"/>
          </w:divBdr>
        </w:div>
        <w:div w:id="97143497">
          <w:marLeft w:val="0"/>
          <w:marRight w:val="0"/>
          <w:marTop w:val="0"/>
          <w:marBottom w:val="0"/>
          <w:divBdr>
            <w:top w:val="none" w:sz="0" w:space="0" w:color="auto"/>
            <w:left w:val="none" w:sz="0" w:space="0" w:color="auto"/>
            <w:bottom w:val="none" w:sz="0" w:space="0" w:color="auto"/>
            <w:right w:val="none" w:sz="0" w:space="0" w:color="auto"/>
          </w:divBdr>
        </w:div>
        <w:div w:id="97215837">
          <w:marLeft w:val="0"/>
          <w:marRight w:val="0"/>
          <w:marTop w:val="0"/>
          <w:marBottom w:val="0"/>
          <w:divBdr>
            <w:top w:val="none" w:sz="0" w:space="0" w:color="auto"/>
            <w:left w:val="none" w:sz="0" w:space="0" w:color="auto"/>
            <w:bottom w:val="none" w:sz="0" w:space="0" w:color="auto"/>
            <w:right w:val="none" w:sz="0" w:space="0" w:color="auto"/>
          </w:divBdr>
        </w:div>
        <w:div w:id="97218382">
          <w:marLeft w:val="0"/>
          <w:marRight w:val="0"/>
          <w:marTop w:val="0"/>
          <w:marBottom w:val="0"/>
          <w:divBdr>
            <w:top w:val="none" w:sz="0" w:space="0" w:color="auto"/>
            <w:left w:val="none" w:sz="0" w:space="0" w:color="auto"/>
            <w:bottom w:val="none" w:sz="0" w:space="0" w:color="auto"/>
            <w:right w:val="none" w:sz="0" w:space="0" w:color="auto"/>
          </w:divBdr>
        </w:div>
        <w:div w:id="97219958">
          <w:marLeft w:val="0"/>
          <w:marRight w:val="0"/>
          <w:marTop w:val="0"/>
          <w:marBottom w:val="300"/>
          <w:divBdr>
            <w:top w:val="single" w:sz="6" w:space="15" w:color="EDEDED"/>
            <w:left w:val="single" w:sz="6" w:space="15" w:color="EDEDED"/>
            <w:bottom w:val="single" w:sz="6" w:space="15" w:color="EDEDED"/>
            <w:right w:val="single" w:sz="6" w:space="15" w:color="EDEDED"/>
          </w:divBdr>
        </w:div>
        <w:div w:id="97258125">
          <w:marLeft w:val="0"/>
          <w:marRight w:val="0"/>
          <w:marTop w:val="0"/>
          <w:marBottom w:val="0"/>
          <w:divBdr>
            <w:top w:val="none" w:sz="0" w:space="0" w:color="auto"/>
            <w:left w:val="none" w:sz="0" w:space="0" w:color="auto"/>
            <w:bottom w:val="none" w:sz="0" w:space="0" w:color="auto"/>
            <w:right w:val="none" w:sz="0" w:space="0" w:color="auto"/>
          </w:divBdr>
        </w:div>
        <w:div w:id="97258321">
          <w:marLeft w:val="0"/>
          <w:marRight w:val="0"/>
          <w:marTop w:val="0"/>
          <w:marBottom w:val="0"/>
          <w:divBdr>
            <w:top w:val="none" w:sz="0" w:space="0" w:color="auto"/>
            <w:left w:val="none" w:sz="0" w:space="0" w:color="auto"/>
            <w:bottom w:val="none" w:sz="0" w:space="0" w:color="auto"/>
            <w:right w:val="none" w:sz="0" w:space="0" w:color="auto"/>
          </w:divBdr>
        </w:div>
        <w:div w:id="97330951">
          <w:marLeft w:val="0"/>
          <w:marRight w:val="0"/>
          <w:marTop w:val="0"/>
          <w:marBottom w:val="300"/>
          <w:divBdr>
            <w:top w:val="single" w:sz="6" w:space="15" w:color="EDEDED"/>
            <w:left w:val="single" w:sz="6" w:space="15" w:color="EDEDED"/>
            <w:bottom w:val="single" w:sz="6" w:space="15" w:color="EDEDED"/>
            <w:right w:val="single" w:sz="6" w:space="15" w:color="EDEDED"/>
          </w:divBdr>
        </w:div>
        <w:div w:id="97331378">
          <w:marLeft w:val="0"/>
          <w:marRight w:val="0"/>
          <w:marTop w:val="0"/>
          <w:marBottom w:val="0"/>
          <w:divBdr>
            <w:top w:val="none" w:sz="0" w:space="0" w:color="auto"/>
            <w:left w:val="none" w:sz="0" w:space="0" w:color="auto"/>
            <w:bottom w:val="none" w:sz="0" w:space="0" w:color="auto"/>
            <w:right w:val="none" w:sz="0" w:space="0" w:color="auto"/>
          </w:divBdr>
        </w:div>
        <w:div w:id="97331783">
          <w:marLeft w:val="0"/>
          <w:marRight w:val="0"/>
          <w:marTop w:val="0"/>
          <w:marBottom w:val="0"/>
          <w:divBdr>
            <w:top w:val="none" w:sz="0" w:space="0" w:color="auto"/>
            <w:left w:val="none" w:sz="0" w:space="0" w:color="auto"/>
            <w:bottom w:val="none" w:sz="0" w:space="0" w:color="auto"/>
            <w:right w:val="none" w:sz="0" w:space="0" w:color="auto"/>
          </w:divBdr>
        </w:div>
        <w:div w:id="97338258">
          <w:marLeft w:val="0"/>
          <w:marRight w:val="0"/>
          <w:marTop w:val="0"/>
          <w:marBottom w:val="0"/>
          <w:divBdr>
            <w:top w:val="none" w:sz="0" w:space="0" w:color="auto"/>
            <w:left w:val="none" w:sz="0" w:space="0" w:color="auto"/>
            <w:bottom w:val="none" w:sz="0" w:space="0" w:color="auto"/>
            <w:right w:val="none" w:sz="0" w:space="0" w:color="auto"/>
          </w:divBdr>
        </w:div>
        <w:div w:id="97406220">
          <w:marLeft w:val="0"/>
          <w:marRight w:val="0"/>
          <w:marTop w:val="300"/>
          <w:marBottom w:val="0"/>
          <w:divBdr>
            <w:top w:val="none" w:sz="0" w:space="0" w:color="auto"/>
            <w:left w:val="none" w:sz="0" w:space="0" w:color="auto"/>
            <w:bottom w:val="none" w:sz="0" w:space="0" w:color="auto"/>
            <w:right w:val="none" w:sz="0" w:space="0" w:color="auto"/>
          </w:divBdr>
        </w:div>
        <w:div w:id="97408073">
          <w:marLeft w:val="0"/>
          <w:marRight w:val="0"/>
          <w:marTop w:val="0"/>
          <w:marBottom w:val="0"/>
          <w:divBdr>
            <w:top w:val="none" w:sz="0" w:space="0" w:color="auto"/>
            <w:left w:val="none" w:sz="0" w:space="0" w:color="auto"/>
            <w:bottom w:val="none" w:sz="0" w:space="0" w:color="auto"/>
            <w:right w:val="none" w:sz="0" w:space="0" w:color="auto"/>
          </w:divBdr>
        </w:div>
        <w:div w:id="97408292">
          <w:marLeft w:val="0"/>
          <w:marRight w:val="0"/>
          <w:marTop w:val="300"/>
          <w:marBottom w:val="0"/>
          <w:divBdr>
            <w:top w:val="none" w:sz="0" w:space="0" w:color="auto"/>
            <w:left w:val="none" w:sz="0" w:space="0" w:color="auto"/>
            <w:bottom w:val="none" w:sz="0" w:space="0" w:color="auto"/>
            <w:right w:val="none" w:sz="0" w:space="0" w:color="auto"/>
          </w:divBdr>
        </w:div>
        <w:div w:id="97408435">
          <w:marLeft w:val="0"/>
          <w:marRight w:val="0"/>
          <w:marTop w:val="0"/>
          <w:marBottom w:val="0"/>
          <w:divBdr>
            <w:top w:val="none" w:sz="0" w:space="0" w:color="auto"/>
            <w:left w:val="none" w:sz="0" w:space="0" w:color="auto"/>
            <w:bottom w:val="none" w:sz="0" w:space="0" w:color="auto"/>
            <w:right w:val="none" w:sz="0" w:space="0" w:color="auto"/>
          </w:divBdr>
        </w:div>
        <w:div w:id="97410072">
          <w:marLeft w:val="0"/>
          <w:marRight w:val="0"/>
          <w:marTop w:val="0"/>
          <w:marBottom w:val="0"/>
          <w:divBdr>
            <w:top w:val="none" w:sz="0" w:space="0" w:color="auto"/>
            <w:left w:val="none" w:sz="0" w:space="0" w:color="auto"/>
            <w:bottom w:val="none" w:sz="0" w:space="0" w:color="auto"/>
            <w:right w:val="none" w:sz="0" w:space="0" w:color="auto"/>
          </w:divBdr>
        </w:div>
        <w:div w:id="97410359">
          <w:marLeft w:val="0"/>
          <w:marRight w:val="0"/>
          <w:marTop w:val="0"/>
          <w:marBottom w:val="0"/>
          <w:divBdr>
            <w:top w:val="none" w:sz="0" w:space="0" w:color="auto"/>
            <w:left w:val="none" w:sz="0" w:space="0" w:color="auto"/>
            <w:bottom w:val="none" w:sz="0" w:space="0" w:color="auto"/>
            <w:right w:val="none" w:sz="0" w:space="0" w:color="auto"/>
          </w:divBdr>
          <w:divsChild>
            <w:div w:id="246959400">
              <w:marLeft w:val="0"/>
              <w:marRight w:val="0"/>
              <w:marTop w:val="0"/>
              <w:marBottom w:val="0"/>
              <w:divBdr>
                <w:top w:val="none" w:sz="0" w:space="0" w:color="auto"/>
                <w:left w:val="none" w:sz="0" w:space="0" w:color="auto"/>
                <w:bottom w:val="none" w:sz="0" w:space="0" w:color="auto"/>
                <w:right w:val="none" w:sz="0" w:space="0" w:color="auto"/>
              </w:divBdr>
            </w:div>
          </w:divsChild>
        </w:div>
        <w:div w:id="97411225">
          <w:marLeft w:val="0"/>
          <w:marRight w:val="0"/>
          <w:marTop w:val="0"/>
          <w:marBottom w:val="0"/>
          <w:divBdr>
            <w:top w:val="none" w:sz="0" w:space="0" w:color="auto"/>
            <w:left w:val="none" w:sz="0" w:space="0" w:color="auto"/>
            <w:bottom w:val="none" w:sz="0" w:space="0" w:color="auto"/>
            <w:right w:val="none" w:sz="0" w:space="0" w:color="auto"/>
          </w:divBdr>
        </w:div>
        <w:div w:id="97457033">
          <w:marLeft w:val="0"/>
          <w:marRight w:val="0"/>
          <w:marTop w:val="0"/>
          <w:marBottom w:val="0"/>
          <w:divBdr>
            <w:top w:val="none" w:sz="0" w:space="0" w:color="auto"/>
            <w:left w:val="none" w:sz="0" w:space="0" w:color="auto"/>
            <w:bottom w:val="none" w:sz="0" w:space="0" w:color="auto"/>
            <w:right w:val="none" w:sz="0" w:space="0" w:color="auto"/>
          </w:divBdr>
        </w:div>
        <w:div w:id="97457702">
          <w:marLeft w:val="0"/>
          <w:marRight w:val="0"/>
          <w:marTop w:val="0"/>
          <w:marBottom w:val="0"/>
          <w:divBdr>
            <w:top w:val="none" w:sz="0" w:space="0" w:color="auto"/>
            <w:left w:val="none" w:sz="0" w:space="0" w:color="auto"/>
            <w:bottom w:val="none" w:sz="0" w:space="0" w:color="auto"/>
            <w:right w:val="none" w:sz="0" w:space="0" w:color="auto"/>
          </w:divBdr>
        </w:div>
        <w:div w:id="97458166">
          <w:marLeft w:val="0"/>
          <w:marRight w:val="0"/>
          <w:marTop w:val="0"/>
          <w:marBottom w:val="0"/>
          <w:divBdr>
            <w:top w:val="none" w:sz="0" w:space="0" w:color="auto"/>
            <w:left w:val="none" w:sz="0" w:space="0" w:color="auto"/>
            <w:bottom w:val="none" w:sz="0" w:space="0" w:color="auto"/>
            <w:right w:val="none" w:sz="0" w:space="0" w:color="auto"/>
          </w:divBdr>
        </w:div>
        <w:div w:id="97524340">
          <w:marLeft w:val="0"/>
          <w:marRight w:val="0"/>
          <w:marTop w:val="0"/>
          <w:marBottom w:val="0"/>
          <w:divBdr>
            <w:top w:val="none" w:sz="0" w:space="0" w:color="auto"/>
            <w:left w:val="none" w:sz="0" w:space="0" w:color="auto"/>
            <w:bottom w:val="none" w:sz="0" w:space="0" w:color="auto"/>
            <w:right w:val="none" w:sz="0" w:space="0" w:color="auto"/>
          </w:divBdr>
        </w:div>
        <w:div w:id="97525284">
          <w:marLeft w:val="0"/>
          <w:marRight w:val="0"/>
          <w:marTop w:val="0"/>
          <w:marBottom w:val="0"/>
          <w:divBdr>
            <w:top w:val="none" w:sz="0" w:space="0" w:color="auto"/>
            <w:left w:val="none" w:sz="0" w:space="0" w:color="auto"/>
            <w:bottom w:val="none" w:sz="0" w:space="0" w:color="auto"/>
            <w:right w:val="none" w:sz="0" w:space="0" w:color="auto"/>
          </w:divBdr>
        </w:div>
        <w:div w:id="97530480">
          <w:marLeft w:val="0"/>
          <w:marRight w:val="0"/>
          <w:marTop w:val="0"/>
          <w:marBottom w:val="0"/>
          <w:divBdr>
            <w:top w:val="none" w:sz="0" w:space="0" w:color="auto"/>
            <w:left w:val="none" w:sz="0" w:space="0" w:color="auto"/>
            <w:bottom w:val="none" w:sz="0" w:space="0" w:color="auto"/>
            <w:right w:val="none" w:sz="0" w:space="0" w:color="auto"/>
          </w:divBdr>
        </w:div>
        <w:div w:id="97533023">
          <w:marLeft w:val="0"/>
          <w:marRight w:val="0"/>
          <w:marTop w:val="0"/>
          <w:marBottom w:val="300"/>
          <w:divBdr>
            <w:top w:val="single" w:sz="6" w:space="15" w:color="EDEDED"/>
            <w:left w:val="single" w:sz="6" w:space="15" w:color="EDEDED"/>
            <w:bottom w:val="single" w:sz="6" w:space="15" w:color="EDEDED"/>
            <w:right w:val="single" w:sz="6" w:space="15" w:color="EDEDED"/>
          </w:divBdr>
        </w:div>
        <w:div w:id="97533576">
          <w:marLeft w:val="0"/>
          <w:marRight w:val="0"/>
          <w:marTop w:val="0"/>
          <w:marBottom w:val="0"/>
          <w:divBdr>
            <w:top w:val="none" w:sz="0" w:space="0" w:color="auto"/>
            <w:left w:val="none" w:sz="0" w:space="0" w:color="auto"/>
            <w:bottom w:val="none" w:sz="0" w:space="0" w:color="auto"/>
            <w:right w:val="none" w:sz="0" w:space="0" w:color="auto"/>
          </w:divBdr>
        </w:div>
        <w:div w:id="97604649">
          <w:marLeft w:val="0"/>
          <w:marRight w:val="0"/>
          <w:marTop w:val="0"/>
          <w:marBottom w:val="0"/>
          <w:divBdr>
            <w:top w:val="none" w:sz="0" w:space="0" w:color="auto"/>
            <w:left w:val="none" w:sz="0" w:space="0" w:color="auto"/>
            <w:bottom w:val="none" w:sz="0" w:space="0" w:color="auto"/>
            <w:right w:val="none" w:sz="0" w:space="0" w:color="auto"/>
          </w:divBdr>
        </w:div>
        <w:div w:id="97608473">
          <w:marLeft w:val="0"/>
          <w:marRight w:val="0"/>
          <w:marTop w:val="0"/>
          <w:marBottom w:val="0"/>
          <w:divBdr>
            <w:top w:val="none" w:sz="0" w:space="0" w:color="auto"/>
            <w:left w:val="none" w:sz="0" w:space="0" w:color="auto"/>
            <w:bottom w:val="none" w:sz="0" w:space="0" w:color="auto"/>
            <w:right w:val="none" w:sz="0" w:space="0" w:color="auto"/>
          </w:divBdr>
        </w:div>
        <w:div w:id="97650331">
          <w:marLeft w:val="0"/>
          <w:marRight w:val="0"/>
          <w:marTop w:val="0"/>
          <w:marBottom w:val="0"/>
          <w:divBdr>
            <w:top w:val="none" w:sz="0" w:space="0" w:color="auto"/>
            <w:left w:val="none" w:sz="0" w:space="0" w:color="auto"/>
            <w:bottom w:val="none" w:sz="0" w:space="0" w:color="auto"/>
            <w:right w:val="none" w:sz="0" w:space="0" w:color="auto"/>
          </w:divBdr>
        </w:div>
        <w:div w:id="97650407">
          <w:marLeft w:val="0"/>
          <w:marRight w:val="0"/>
          <w:marTop w:val="0"/>
          <w:marBottom w:val="0"/>
          <w:divBdr>
            <w:top w:val="none" w:sz="0" w:space="0" w:color="auto"/>
            <w:left w:val="none" w:sz="0" w:space="0" w:color="auto"/>
            <w:bottom w:val="none" w:sz="0" w:space="0" w:color="auto"/>
            <w:right w:val="none" w:sz="0" w:space="0" w:color="auto"/>
          </w:divBdr>
        </w:div>
        <w:div w:id="97651141">
          <w:marLeft w:val="0"/>
          <w:marRight w:val="0"/>
          <w:marTop w:val="0"/>
          <w:marBottom w:val="0"/>
          <w:divBdr>
            <w:top w:val="none" w:sz="0" w:space="0" w:color="auto"/>
            <w:left w:val="none" w:sz="0" w:space="0" w:color="auto"/>
            <w:bottom w:val="none" w:sz="0" w:space="0" w:color="auto"/>
            <w:right w:val="none" w:sz="0" w:space="0" w:color="auto"/>
          </w:divBdr>
          <w:divsChild>
            <w:div w:id="309409989">
              <w:marLeft w:val="0"/>
              <w:marRight w:val="0"/>
              <w:marTop w:val="0"/>
              <w:marBottom w:val="0"/>
              <w:divBdr>
                <w:top w:val="none" w:sz="0" w:space="0" w:color="auto"/>
                <w:left w:val="none" w:sz="0" w:space="0" w:color="auto"/>
                <w:bottom w:val="none" w:sz="0" w:space="0" w:color="auto"/>
                <w:right w:val="none" w:sz="0" w:space="0" w:color="auto"/>
              </w:divBdr>
            </w:div>
          </w:divsChild>
        </w:div>
        <w:div w:id="97675480">
          <w:marLeft w:val="0"/>
          <w:marRight w:val="0"/>
          <w:marTop w:val="0"/>
          <w:marBottom w:val="0"/>
          <w:divBdr>
            <w:top w:val="none" w:sz="0" w:space="0" w:color="auto"/>
            <w:left w:val="none" w:sz="0" w:space="0" w:color="auto"/>
            <w:bottom w:val="none" w:sz="0" w:space="0" w:color="auto"/>
            <w:right w:val="none" w:sz="0" w:space="0" w:color="auto"/>
          </w:divBdr>
        </w:div>
        <w:div w:id="97675860">
          <w:marLeft w:val="0"/>
          <w:marRight w:val="0"/>
          <w:marTop w:val="0"/>
          <w:marBottom w:val="0"/>
          <w:divBdr>
            <w:top w:val="none" w:sz="0" w:space="0" w:color="auto"/>
            <w:left w:val="none" w:sz="0" w:space="0" w:color="auto"/>
            <w:bottom w:val="none" w:sz="0" w:space="0" w:color="auto"/>
            <w:right w:val="none" w:sz="0" w:space="0" w:color="auto"/>
          </w:divBdr>
        </w:div>
        <w:div w:id="97676752">
          <w:marLeft w:val="0"/>
          <w:marRight w:val="0"/>
          <w:marTop w:val="0"/>
          <w:marBottom w:val="0"/>
          <w:divBdr>
            <w:top w:val="none" w:sz="0" w:space="0" w:color="auto"/>
            <w:left w:val="none" w:sz="0" w:space="0" w:color="auto"/>
            <w:bottom w:val="none" w:sz="0" w:space="0" w:color="auto"/>
            <w:right w:val="none" w:sz="0" w:space="0" w:color="auto"/>
          </w:divBdr>
        </w:div>
        <w:div w:id="97680417">
          <w:marLeft w:val="0"/>
          <w:marRight w:val="0"/>
          <w:marTop w:val="0"/>
          <w:marBottom w:val="0"/>
          <w:divBdr>
            <w:top w:val="none" w:sz="0" w:space="0" w:color="auto"/>
            <w:left w:val="none" w:sz="0" w:space="0" w:color="auto"/>
            <w:bottom w:val="none" w:sz="0" w:space="0" w:color="auto"/>
            <w:right w:val="none" w:sz="0" w:space="0" w:color="auto"/>
          </w:divBdr>
        </w:div>
        <w:div w:id="97721034">
          <w:marLeft w:val="0"/>
          <w:marRight w:val="0"/>
          <w:marTop w:val="0"/>
          <w:marBottom w:val="300"/>
          <w:divBdr>
            <w:top w:val="single" w:sz="6" w:space="15" w:color="EDEDED"/>
            <w:left w:val="single" w:sz="6" w:space="15" w:color="EDEDED"/>
            <w:bottom w:val="single" w:sz="6" w:space="15" w:color="EDEDED"/>
            <w:right w:val="single" w:sz="6" w:space="15" w:color="EDEDED"/>
          </w:divBdr>
        </w:div>
        <w:div w:id="97725682">
          <w:marLeft w:val="0"/>
          <w:marRight w:val="0"/>
          <w:marTop w:val="0"/>
          <w:marBottom w:val="0"/>
          <w:divBdr>
            <w:top w:val="none" w:sz="0" w:space="0" w:color="auto"/>
            <w:left w:val="none" w:sz="0" w:space="0" w:color="auto"/>
            <w:bottom w:val="none" w:sz="0" w:space="0" w:color="auto"/>
            <w:right w:val="none" w:sz="0" w:space="0" w:color="auto"/>
          </w:divBdr>
        </w:div>
        <w:div w:id="97794564">
          <w:marLeft w:val="0"/>
          <w:marRight w:val="0"/>
          <w:marTop w:val="300"/>
          <w:marBottom w:val="0"/>
          <w:divBdr>
            <w:top w:val="none" w:sz="0" w:space="0" w:color="auto"/>
            <w:left w:val="none" w:sz="0" w:space="0" w:color="auto"/>
            <w:bottom w:val="none" w:sz="0" w:space="0" w:color="auto"/>
            <w:right w:val="none" w:sz="0" w:space="0" w:color="auto"/>
          </w:divBdr>
        </w:div>
        <w:div w:id="97795661">
          <w:marLeft w:val="0"/>
          <w:marRight w:val="0"/>
          <w:marTop w:val="0"/>
          <w:marBottom w:val="0"/>
          <w:divBdr>
            <w:top w:val="none" w:sz="0" w:space="0" w:color="auto"/>
            <w:left w:val="none" w:sz="0" w:space="0" w:color="auto"/>
            <w:bottom w:val="none" w:sz="0" w:space="0" w:color="auto"/>
            <w:right w:val="none" w:sz="0" w:space="0" w:color="auto"/>
          </w:divBdr>
        </w:div>
        <w:div w:id="97797474">
          <w:marLeft w:val="0"/>
          <w:marRight w:val="0"/>
          <w:marTop w:val="0"/>
          <w:marBottom w:val="0"/>
          <w:divBdr>
            <w:top w:val="none" w:sz="0" w:space="0" w:color="auto"/>
            <w:left w:val="none" w:sz="0" w:space="0" w:color="auto"/>
            <w:bottom w:val="none" w:sz="0" w:space="0" w:color="auto"/>
            <w:right w:val="none" w:sz="0" w:space="0" w:color="auto"/>
          </w:divBdr>
        </w:div>
        <w:div w:id="97802217">
          <w:marLeft w:val="0"/>
          <w:marRight w:val="0"/>
          <w:marTop w:val="0"/>
          <w:marBottom w:val="0"/>
          <w:divBdr>
            <w:top w:val="none" w:sz="0" w:space="0" w:color="auto"/>
            <w:left w:val="none" w:sz="0" w:space="0" w:color="auto"/>
            <w:bottom w:val="none" w:sz="0" w:space="0" w:color="auto"/>
            <w:right w:val="none" w:sz="0" w:space="0" w:color="auto"/>
          </w:divBdr>
        </w:div>
        <w:div w:id="97870249">
          <w:marLeft w:val="0"/>
          <w:marRight w:val="0"/>
          <w:marTop w:val="0"/>
          <w:marBottom w:val="0"/>
          <w:divBdr>
            <w:top w:val="none" w:sz="0" w:space="0" w:color="auto"/>
            <w:left w:val="none" w:sz="0" w:space="0" w:color="auto"/>
            <w:bottom w:val="none" w:sz="0" w:space="0" w:color="auto"/>
            <w:right w:val="none" w:sz="0" w:space="0" w:color="auto"/>
          </w:divBdr>
        </w:div>
        <w:div w:id="97871849">
          <w:marLeft w:val="0"/>
          <w:marRight w:val="0"/>
          <w:marTop w:val="0"/>
          <w:marBottom w:val="0"/>
          <w:divBdr>
            <w:top w:val="none" w:sz="0" w:space="0" w:color="auto"/>
            <w:left w:val="none" w:sz="0" w:space="0" w:color="auto"/>
            <w:bottom w:val="none" w:sz="0" w:space="0" w:color="auto"/>
            <w:right w:val="none" w:sz="0" w:space="0" w:color="auto"/>
          </w:divBdr>
        </w:div>
        <w:div w:id="97872567">
          <w:marLeft w:val="0"/>
          <w:marRight w:val="0"/>
          <w:marTop w:val="0"/>
          <w:marBottom w:val="0"/>
          <w:divBdr>
            <w:top w:val="none" w:sz="0" w:space="0" w:color="auto"/>
            <w:left w:val="none" w:sz="0" w:space="0" w:color="auto"/>
            <w:bottom w:val="none" w:sz="0" w:space="0" w:color="auto"/>
            <w:right w:val="none" w:sz="0" w:space="0" w:color="auto"/>
          </w:divBdr>
        </w:div>
        <w:div w:id="97876172">
          <w:marLeft w:val="0"/>
          <w:marRight w:val="0"/>
          <w:marTop w:val="0"/>
          <w:marBottom w:val="0"/>
          <w:divBdr>
            <w:top w:val="none" w:sz="0" w:space="0" w:color="auto"/>
            <w:left w:val="none" w:sz="0" w:space="0" w:color="auto"/>
            <w:bottom w:val="none" w:sz="0" w:space="0" w:color="auto"/>
            <w:right w:val="none" w:sz="0" w:space="0" w:color="auto"/>
          </w:divBdr>
        </w:div>
        <w:div w:id="97877375">
          <w:marLeft w:val="0"/>
          <w:marRight w:val="0"/>
          <w:marTop w:val="0"/>
          <w:marBottom w:val="0"/>
          <w:divBdr>
            <w:top w:val="none" w:sz="0" w:space="0" w:color="auto"/>
            <w:left w:val="none" w:sz="0" w:space="0" w:color="auto"/>
            <w:bottom w:val="none" w:sz="0" w:space="0" w:color="auto"/>
            <w:right w:val="none" w:sz="0" w:space="0" w:color="auto"/>
          </w:divBdr>
        </w:div>
        <w:div w:id="97913234">
          <w:marLeft w:val="0"/>
          <w:marRight w:val="0"/>
          <w:marTop w:val="0"/>
          <w:marBottom w:val="0"/>
          <w:divBdr>
            <w:top w:val="none" w:sz="0" w:space="0" w:color="auto"/>
            <w:left w:val="none" w:sz="0" w:space="0" w:color="auto"/>
            <w:bottom w:val="none" w:sz="0" w:space="0" w:color="auto"/>
            <w:right w:val="none" w:sz="0" w:space="0" w:color="auto"/>
          </w:divBdr>
        </w:div>
        <w:div w:id="97916437">
          <w:marLeft w:val="0"/>
          <w:marRight w:val="0"/>
          <w:marTop w:val="0"/>
          <w:marBottom w:val="0"/>
          <w:divBdr>
            <w:top w:val="none" w:sz="0" w:space="0" w:color="auto"/>
            <w:left w:val="none" w:sz="0" w:space="0" w:color="auto"/>
            <w:bottom w:val="none" w:sz="0" w:space="0" w:color="auto"/>
            <w:right w:val="none" w:sz="0" w:space="0" w:color="auto"/>
          </w:divBdr>
        </w:div>
        <w:div w:id="97986170">
          <w:marLeft w:val="0"/>
          <w:marRight w:val="0"/>
          <w:marTop w:val="0"/>
          <w:marBottom w:val="300"/>
          <w:divBdr>
            <w:top w:val="single" w:sz="6" w:space="15" w:color="EDEDED"/>
            <w:left w:val="single" w:sz="6" w:space="15" w:color="EDEDED"/>
            <w:bottom w:val="single" w:sz="6" w:space="15" w:color="EDEDED"/>
            <w:right w:val="single" w:sz="6" w:space="15" w:color="EDEDED"/>
          </w:divBdr>
        </w:div>
        <w:div w:id="97994700">
          <w:marLeft w:val="0"/>
          <w:marRight w:val="0"/>
          <w:marTop w:val="0"/>
          <w:marBottom w:val="0"/>
          <w:divBdr>
            <w:top w:val="none" w:sz="0" w:space="0" w:color="auto"/>
            <w:left w:val="none" w:sz="0" w:space="0" w:color="auto"/>
            <w:bottom w:val="none" w:sz="0" w:space="0" w:color="auto"/>
            <w:right w:val="none" w:sz="0" w:space="0" w:color="auto"/>
          </w:divBdr>
        </w:div>
        <w:div w:id="97994733">
          <w:marLeft w:val="0"/>
          <w:marRight w:val="0"/>
          <w:marTop w:val="300"/>
          <w:marBottom w:val="0"/>
          <w:divBdr>
            <w:top w:val="none" w:sz="0" w:space="0" w:color="auto"/>
            <w:left w:val="none" w:sz="0" w:space="0" w:color="auto"/>
            <w:bottom w:val="none" w:sz="0" w:space="0" w:color="auto"/>
            <w:right w:val="none" w:sz="0" w:space="0" w:color="auto"/>
          </w:divBdr>
        </w:div>
        <w:div w:id="98063321">
          <w:marLeft w:val="0"/>
          <w:marRight w:val="0"/>
          <w:marTop w:val="0"/>
          <w:marBottom w:val="0"/>
          <w:divBdr>
            <w:top w:val="none" w:sz="0" w:space="0" w:color="auto"/>
            <w:left w:val="none" w:sz="0" w:space="0" w:color="auto"/>
            <w:bottom w:val="none" w:sz="0" w:space="0" w:color="auto"/>
            <w:right w:val="none" w:sz="0" w:space="0" w:color="auto"/>
          </w:divBdr>
        </w:div>
        <w:div w:id="98064522">
          <w:marLeft w:val="0"/>
          <w:marRight w:val="0"/>
          <w:marTop w:val="0"/>
          <w:marBottom w:val="0"/>
          <w:divBdr>
            <w:top w:val="none" w:sz="0" w:space="0" w:color="auto"/>
            <w:left w:val="none" w:sz="0" w:space="0" w:color="auto"/>
            <w:bottom w:val="none" w:sz="0" w:space="0" w:color="auto"/>
            <w:right w:val="none" w:sz="0" w:space="0" w:color="auto"/>
          </w:divBdr>
        </w:div>
        <w:div w:id="98066806">
          <w:marLeft w:val="0"/>
          <w:marRight w:val="0"/>
          <w:marTop w:val="0"/>
          <w:marBottom w:val="0"/>
          <w:divBdr>
            <w:top w:val="none" w:sz="0" w:space="0" w:color="auto"/>
            <w:left w:val="none" w:sz="0" w:space="0" w:color="auto"/>
            <w:bottom w:val="none" w:sz="0" w:space="0" w:color="auto"/>
            <w:right w:val="none" w:sz="0" w:space="0" w:color="auto"/>
          </w:divBdr>
          <w:divsChild>
            <w:div w:id="352653513">
              <w:marLeft w:val="0"/>
              <w:marRight w:val="0"/>
              <w:marTop w:val="0"/>
              <w:marBottom w:val="0"/>
              <w:divBdr>
                <w:top w:val="none" w:sz="0" w:space="0" w:color="auto"/>
                <w:left w:val="none" w:sz="0" w:space="0" w:color="auto"/>
                <w:bottom w:val="none" w:sz="0" w:space="0" w:color="auto"/>
                <w:right w:val="none" w:sz="0" w:space="0" w:color="auto"/>
              </w:divBdr>
            </w:div>
          </w:divsChild>
        </w:div>
        <w:div w:id="98068738">
          <w:marLeft w:val="0"/>
          <w:marRight w:val="0"/>
          <w:marTop w:val="0"/>
          <w:marBottom w:val="0"/>
          <w:divBdr>
            <w:top w:val="none" w:sz="0" w:space="0" w:color="auto"/>
            <w:left w:val="none" w:sz="0" w:space="0" w:color="auto"/>
            <w:bottom w:val="none" w:sz="0" w:space="0" w:color="auto"/>
            <w:right w:val="none" w:sz="0" w:space="0" w:color="auto"/>
          </w:divBdr>
        </w:div>
        <w:div w:id="98069143">
          <w:marLeft w:val="0"/>
          <w:marRight w:val="0"/>
          <w:marTop w:val="0"/>
          <w:marBottom w:val="0"/>
          <w:divBdr>
            <w:top w:val="none" w:sz="0" w:space="0" w:color="auto"/>
            <w:left w:val="none" w:sz="0" w:space="0" w:color="auto"/>
            <w:bottom w:val="none" w:sz="0" w:space="0" w:color="auto"/>
            <w:right w:val="none" w:sz="0" w:space="0" w:color="auto"/>
          </w:divBdr>
        </w:div>
        <w:div w:id="98070151">
          <w:marLeft w:val="0"/>
          <w:marRight w:val="0"/>
          <w:marTop w:val="0"/>
          <w:marBottom w:val="0"/>
          <w:divBdr>
            <w:top w:val="none" w:sz="0" w:space="0" w:color="auto"/>
            <w:left w:val="none" w:sz="0" w:space="0" w:color="auto"/>
            <w:bottom w:val="none" w:sz="0" w:space="0" w:color="auto"/>
            <w:right w:val="none" w:sz="0" w:space="0" w:color="auto"/>
          </w:divBdr>
        </w:div>
        <w:div w:id="98070479">
          <w:marLeft w:val="0"/>
          <w:marRight w:val="0"/>
          <w:marTop w:val="0"/>
          <w:marBottom w:val="0"/>
          <w:divBdr>
            <w:top w:val="none" w:sz="0" w:space="0" w:color="auto"/>
            <w:left w:val="none" w:sz="0" w:space="0" w:color="auto"/>
            <w:bottom w:val="none" w:sz="0" w:space="0" w:color="auto"/>
            <w:right w:val="none" w:sz="0" w:space="0" w:color="auto"/>
          </w:divBdr>
        </w:div>
        <w:div w:id="98071032">
          <w:marLeft w:val="0"/>
          <w:marRight w:val="0"/>
          <w:marTop w:val="0"/>
          <w:marBottom w:val="300"/>
          <w:divBdr>
            <w:top w:val="single" w:sz="6" w:space="15" w:color="EDEDED"/>
            <w:left w:val="single" w:sz="6" w:space="15" w:color="EDEDED"/>
            <w:bottom w:val="single" w:sz="6" w:space="15" w:color="EDEDED"/>
            <w:right w:val="single" w:sz="6" w:space="15" w:color="EDEDED"/>
          </w:divBdr>
        </w:div>
        <w:div w:id="98108537">
          <w:marLeft w:val="0"/>
          <w:marRight w:val="0"/>
          <w:marTop w:val="0"/>
          <w:marBottom w:val="0"/>
          <w:divBdr>
            <w:top w:val="none" w:sz="0" w:space="0" w:color="auto"/>
            <w:left w:val="none" w:sz="0" w:space="0" w:color="auto"/>
            <w:bottom w:val="none" w:sz="0" w:space="0" w:color="auto"/>
            <w:right w:val="none" w:sz="0" w:space="0" w:color="auto"/>
          </w:divBdr>
        </w:div>
        <w:div w:id="98112120">
          <w:marLeft w:val="0"/>
          <w:marRight w:val="0"/>
          <w:marTop w:val="0"/>
          <w:marBottom w:val="0"/>
          <w:divBdr>
            <w:top w:val="none" w:sz="0" w:space="0" w:color="auto"/>
            <w:left w:val="none" w:sz="0" w:space="0" w:color="auto"/>
            <w:bottom w:val="none" w:sz="0" w:space="0" w:color="auto"/>
            <w:right w:val="none" w:sz="0" w:space="0" w:color="auto"/>
          </w:divBdr>
        </w:div>
        <w:div w:id="98179924">
          <w:marLeft w:val="0"/>
          <w:marRight w:val="0"/>
          <w:marTop w:val="300"/>
          <w:marBottom w:val="0"/>
          <w:divBdr>
            <w:top w:val="none" w:sz="0" w:space="0" w:color="auto"/>
            <w:left w:val="none" w:sz="0" w:space="0" w:color="auto"/>
            <w:bottom w:val="none" w:sz="0" w:space="0" w:color="auto"/>
            <w:right w:val="none" w:sz="0" w:space="0" w:color="auto"/>
          </w:divBdr>
          <w:divsChild>
            <w:div w:id="202210967">
              <w:marLeft w:val="0"/>
              <w:marRight w:val="0"/>
              <w:marTop w:val="0"/>
              <w:marBottom w:val="0"/>
              <w:divBdr>
                <w:top w:val="none" w:sz="0" w:space="0" w:color="auto"/>
                <w:left w:val="none" w:sz="0" w:space="0" w:color="auto"/>
                <w:bottom w:val="none" w:sz="0" w:space="0" w:color="auto"/>
                <w:right w:val="none" w:sz="0" w:space="0" w:color="auto"/>
              </w:divBdr>
            </w:div>
          </w:divsChild>
        </w:div>
        <w:div w:id="98180835">
          <w:marLeft w:val="0"/>
          <w:marRight w:val="0"/>
          <w:marTop w:val="0"/>
          <w:marBottom w:val="0"/>
          <w:divBdr>
            <w:top w:val="none" w:sz="0" w:space="0" w:color="auto"/>
            <w:left w:val="none" w:sz="0" w:space="0" w:color="auto"/>
            <w:bottom w:val="none" w:sz="0" w:space="0" w:color="auto"/>
            <w:right w:val="none" w:sz="0" w:space="0" w:color="auto"/>
          </w:divBdr>
          <w:divsChild>
            <w:div w:id="71396967">
              <w:marLeft w:val="0"/>
              <w:marRight w:val="0"/>
              <w:marTop w:val="0"/>
              <w:marBottom w:val="0"/>
              <w:divBdr>
                <w:top w:val="none" w:sz="0" w:space="0" w:color="auto"/>
                <w:left w:val="none" w:sz="0" w:space="0" w:color="auto"/>
                <w:bottom w:val="none" w:sz="0" w:space="0" w:color="auto"/>
                <w:right w:val="none" w:sz="0" w:space="0" w:color="auto"/>
              </w:divBdr>
            </w:div>
          </w:divsChild>
        </w:div>
        <w:div w:id="98181589">
          <w:marLeft w:val="0"/>
          <w:marRight w:val="0"/>
          <w:marTop w:val="0"/>
          <w:marBottom w:val="0"/>
          <w:divBdr>
            <w:top w:val="none" w:sz="0" w:space="0" w:color="auto"/>
            <w:left w:val="none" w:sz="0" w:space="0" w:color="auto"/>
            <w:bottom w:val="none" w:sz="0" w:space="0" w:color="auto"/>
            <w:right w:val="none" w:sz="0" w:space="0" w:color="auto"/>
          </w:divBdr>
        </w:div>
        <w:div w:id="98182545">
          <w:marLeft w:val="0"/>
          <w:marRight w:val="0"/>
          <w:marTop w:val="300"/>
          <w:marBottom w:val="0"/>
          <w:divBdr>
            <w:top w:val="none" w:sz="0" w:space="0" w:color="auto"/>
            <w:left w:val="none" w:sz="0" w:space="0" w:color="auto"/>
            <w:bottom w:val="none" w:sz="0" w:space="0" w:color="auto"/>
            <w:right w:val="none" w:sz="0" w:space="0" w:color="auto"/>
          </w:divBdr>
          <w:divsChild>
            <w:div w:id="328485186">
              <w:marLeft w:val="0"/>
              <w:marRight w:val="0"/>
              <w:marTop w:val="0"/>
              <w:marBottom w:val="0"/>
              <w:divBdr>
                <w:top w:val="none" w:sz="0" w:space="0" w:color="auto"/>
                <w:left w:val="none" w:sz="0" w:space="0" w:color="auto"/>
                <w:bottom w:val="none" w:sz="0" w:space="0" w:color="auto"/>
                <w:right w:val="none" w:sz="0" w:space="0" w:color="auto"/>
              </w:divBdr>
            </w:div>
          </w:divsChild>
        </w:div>
        <w:div w:id="98185261">
          <w:marLeft w:val="0"/>
          <w:marRight w:val="0"/>
          <w:marTop w:val="0"/>
          <w:marBottom w:val="300"/>
          <w:divBdr>
            <w:top w:val="single" w:sz="6" w:space="15" w:color="EDEDED"/>
            <w:left w:val="single" w:sz="6" w:space="15" w:color="EDEDED"/>
            <w:bottom w:val="single" w:sz="6" w:space="15" w:color="EDEDED"/>
            <w:right w:val="single" w:sz="6" w:space="15" w:color="EDEDED"/>
          </w:divBdr>
        </w:div>
        <w:div w:id="98186982">
          <w:marLeft w:val="0"/>
          <w:marRight w:val="0"/>
          <w:marTop w:val="0"/>
          <w:marBottom w:val="0"/>
          <w:divBdr>
            <w:top w:val="none" w:sz="0" w:space="0" w:color="auto"/>
            <w:left w:val="none" w:sz="0" w:space="0" w:color="auto"/>
            <w:bottom w:val="none" w:sz="0" w:space="0" w:color="auto"/>
            <w:right w:val="none" w:sz="0" w:space="0" w:color="auto"/>
          </w:divBdr>
        </w:div>
        <w:div w:id="98257852">
          <w:marLeft w:val="0"/>
          <w:marRight w:val="0"/>
          <w:marTop w:val="0"/>
          <w:marBottom w:val="0"/>
          <w:divBdr>
            <w:top w:val="none" w:sz="0" w:space="0" w:color="auto"/>
            <w:left w:val="none" w:sz="0" w:space="0" w:color="auto"/>
            <w:bottom w:val="none" w:sz="0" w:space="0" w:color="auto"/>
            <w:right w:val="none" w:sz="0" w:space="0" w:color="auto"/>
          </w:divBdr>
        </w:div>
        <w:div w:id="98258936">
          <w:marLeft w:val="0"/>
          <w:marRight w:val="0"/>
          <w:marTop w:val="0"/>
          <w:marBottom w:val="0"/>
          <w:divBdr>
            <w:top w:val="none" w:sz="0" w:space="0" w:color="auto"/>
            <w:left w:val="none" w:sz="0" w:space="0" w:color="auto"/>
            <w:bottom w:val="none" w:sz="0" w:space="0" w:color="auto"/>
            <w:right w:val="none" w:sz="0" w:space="0" w:color="auto"/>
          </w:divBdr>
        </w:div>
        <w:div w:id="98262951">
          <w:marLeft w:val="0"/>
          <w:marRight w:val="0"/>
          <w:marTop w:val="0"/>
          <w:marBottom w:val="0"/>
          <w:divBdr>
            <w:top w:val="none" w:sz="0" w:space="0" w:color="auto"/>
            <w:left w:val="none" w:sz="0" w:space="0" w:color="auto"/>
            <w:bottom w:val="none" w:sz="0" w:space="0" w:color="auto"/>
            <w:right w:val="none" w:sz="0" w:space="0" w:color="auto"/>
          </w:divBdr>
        </w:div>
        <w:div w:id="98263352">
          <w:marLeft w:val="0"/>
          <w:marRight w:val="0"/>
          <w:marTop w:val="300"/>
          <w:marBottom w:val="0"/>
          <w:divBdr>
            <w:top w:val="none" w:sz="0" w:space="0" w:color="auto"/>
            <w:left w:val="none" w:sz="0" w:space="0" w:color="auto"/>
            <w:bottom w:val="none" w:sz="0" w:space="0" w:color="auto"/>
            <w:right w:val="none" w:sz="0" w:space="0" w:color="auto"/>
          </w:divBdr>
        </w:div>
        <w:div w:id="98264154">
          <w:marLeft w:val="0"/>
          <w:marRight w:val="0"/>
          <w:marTop w:val="0"/>
          <w:marBottom w:val="0"/>
          <w:divBdr>
            <w:top w:val="none" w:sz="0" w:space="0" w:color="auto"/>
            <w:left w:val="none" w:sz="0" w:space="0" w:color="auto"/>
            <w:bottom w:val="none" w:sz="0" w:space="0" w:color="auto"/>
            <w:right w:val="none" w:sz="0" w:space="0" w:color="auto"/>
          </w:divBdr>
        </w:div>
        <w:div w:id="98264311">
          <w:marLeft w:val="0"/>
          <w:marRight w:val="0"/>
          <w:marTop w:val="300"/>
          <w:marBottom w:val="0"/>
          <w:divBdr>
            <w:top w:val="none" w:sz="0" w:space="0" w:color="auto"/>
            <w:left w:val="none" w:sz="0" w:space="0" w:color="auto"/>
            <w:bottom w:val="none" w:sz="0" w:space="0" w:color="auto"/>
            <w:right w:val="none" w:sz="0" w:space="0" w:color="auto"/>
          </w:divBdr>
        </w:div>
        <w:div w:id="98306676">
          <w:marLeft w:val="0"/>
          <w:marRight w:val="0"/>
          <w:marTop w:val="0"/>
          <w:marBottom w:val="0"/>
          <w:divBdr>
            <w:top w:val="none" w:sz="0" w:space="0" w:color="auto"/>
            <w:left w:val="none" w:sz="0" w:space="0" w:color="auto"/>
            <w:bottom w:val="none" w:sz="0" w:space="0" w:color="auto"/>
            <w:right w:val="none" w:sz="0" w:space="0" w:color="auto"/>
          </w:divBdr>
        </w:div>
        <w:div w:id="98330207">
          <w:marLeft w:val="0"/>
          <w:marRight w:val="0"/>
          <w:marTop w:val="300"/>
          <w:marBottom w:val="0"/>
          <w:divBdr>
            <w:top w:val="none" w:sz="0" w:space="0" w:color="auto"/>
            <w:left w:val="none" w:sz="0" w:space="0" w:color="auto"/>
            <w:bottom w:val="none" w:sz="0" w:space="0" w:color="auto"/>
            <w:right w:val="none" w:sz="0" w:space="0" w:color="auto"/>
          </w:divBdr>
        </w:div>
        <w:div w:id="98374103">
          <w:marLeft w:val="0"/>
          <w:marRight w:val="0"/>
          <w:marTop w:val="0"/>
          <w:marBottom w:val="0"/>
          <w:divBdr>
            <w:top w:val="none" w:sz="0" w:space="0" w:color="auto"/>
            <w:left w:val="none" w:sz="0" w:space="0" w:color="auto"/>
            <w:bottom w:val="none" w:sz="0" w:space="0" w:color="auto"/>
            <w:right w:val="none" w:sz="0" w:space="0" w:color="auto"/>
          </w:divBdr>
        </w:div>
        <w:div w:id="98376750">
          <w:marLeft w:val="0"/>
          <w:marRight w:val="0"/>
          <w:marTop w:val="0"/>
          <w:marBottom w:val="0"/>
          <w:divBdr>
            <w:top w:val="none" w:sz="0" w:space="0" w:color="auto"/>
            <w:left w:val="none" w:sz="0" w:space="0" w:color="auto"/>
            <w:bottom w:val="none" w:sz="0" w:space="0" w:color="auto"/>
            <w:right w:val="none" w:sz="0" w:space="0" w:color="auto"/>
          </w:divBdr>
        </w:div>
        <w:div w:id="98450583">
          <w:marLeft w:val="0"/>
          <w:marRight w:val="0"/>
          <w:marTop w:val="0"/>
          <w:marBottom w:val="0"/>
          <w:divBdr>
            <w:top w:val="none" w:sz="0" w:space="0" w:color="auto"/>
            <w:left w:val="none" w:sz="0" w:space="0" w:color="auto"/>
            <w:bottom w:val="none" w:sz="0" w:space="0" w:color="auto"/>
            <w:right w:val="none" w:sz="0" w:space="0" w:color="auto"/>
          </w:divBdr>
        </w:div>
        <w:div w:id="98452173">
          <w:marLeft w:val="0"/>
          <w:marRight w:val="0"/>
          <w:marTop w:val="0"/>
          <w:marBottom w:val="0"/>
          <w:divBdr>
            <w:top w:val="none" w:sz="0" w:space="0" w:color="auto"/>
            <w:left w:val="none" w:sz="0" w:space="0" w:color="auto"/>
            <w:bottom w:val="none" w:sz="0" w:space="0" w:color="auto"/>
            <w:right w:val="none" w:sz="0" w:space="0" w:color="auto"/>
          </w:divBdr>
        </w:div>
        <w:div w:id="98453536">
          <w:marLeft w:val="0"/>
          <w:marRight w:val="0"/>
          <w:marTop w:val="0"/>
          <w:marBottom w:val="0"/>
          <w:divBdr>
            <w:top w:val="none" w:sz="0" w:space="0" w:color="auto"/>
            <w:left w:val="none" w:sz="0" w:space="0" w:color="auto"/>
            <w:bottom w:val="none" w:sz="0" w:space="0" w:color="auto"/>
            <w:right w:val="none" w:sz="0" w:space="0" w:color="auto"/>
          </w:divBdr>
          <w:divsChild>
            <w:div w:id="134295205">
              <w:marLeft w:val="0"/>
              <w:marRight w:val="0"/>
              <w:marTop w:val="0"/>
              <w:marBottom w:val="0"/>
              <w:divBdr>
                <w:top w:val="none" w:sz="0" w:space="0" w:color="auto"/>
                <w:left w:val="none" w:sz="0" w:space="0" w:color="auto"/>
                <w:bottom w:val="none" w:sz="0" w:space="0" w:color="auto"/>
                <w:right w:val="none" w:sz="0" w:space="0" w:color="auto"/>
              </w:divBdr>
            </w:div>
          </w:divsChild>
        </w:div>
        <w:div w:id="98454493">
          <w:marLeft w:val="0"/>
          <w:marRight w:val="0"/>
          <w:marTop w:val="0"/>
          <w:marBottom w:val="0"/>
          <w:divBdr>
            <w:top w:val="none" w:sz="0" w:space="0" w:color="auto"/>
            <w:left w:val="none" w:sz="0" w:space="0" w:color="auto"/>
            <w:bottom w:val="none" w:sz="0" w:space="0" w:color="auto"/>
            <w:right w:val="none" w:sz="0" w:space="0" w:color="auto"/>
          </w:divBdr>
        </w:div>
        <w:div w:id="98455630">
          <w:marLeft w:val="0"/>
          <w:marRight w:val="0"/>
          <w:marTop w:val="0"/>
          <w:marBottom w:val="0"/>
          <w:divBdr>
            <w:top w:val="none" w:sz="0" w:space="0" w:color="auto"/>
            <w:left w:val="none" w:sz="0" w:space="0" w:color="auto"/>
            <w:bottom w:val="none" w:sz="0" w:space="0" w:color="auto"/>
            <w:right w:val="none" w:sz="0" w:space="0" w:color="auto"/>
          </w:divBdr>
        </w:div>
        <w:div w:id="98455802">
          <w:marLeft w:val="0"/>
          <w:marRight w:val="0"/>
          <w:marTop w:val="0"/>
          <w:marBottom w:val="300"/>
          <w:divBdr>
            <w:top w:val="single" w:sz="6" w:space="15" w:color="EDEDED"/>
            <w:left w:val="single" w:sz="6" w:space="15" w:color="EDEDED"/>
            <w:bottom w:val="single" w:sz="6" w:space="15" w:color="EDEDED"/>
            <w:right w:val="single" w:sz="6" w:space="15" w:color="EDEDED"/>
          </w:divBdr>
        </w:div>
        <w:div w:id="98457800">
          <w:marLeft w:val="0"/>
          <w:marRight w:val="0"/>
          <w:marTop w:val="0"/>
          <w:marBottom w:val="300"/>
          <w:divBdr>
            <w:top w:val="single" w:sz="6" w:space="15" w:color="EDEDED"/>
            <w:left w:val="single" w:sz="6" w:space="15" w:color="EDEDED"/>
            <w:bottom w:val="single" w:sz="6" w:space="15" w:color="EDEDED"/>
            <w:right w:val="single" w:sz="6" w:space="15" w:color="EDEDED"/>
          </w:divBdr>
        </w:div>
        <w:div w:id="98527616">
          <w:marLeft w:val="0"/>
          <w:marRight w:val="0"/>
          <w:marTop w:val="300"/>
          <w:marBottom w:val="0"/>
          <w:divBdr>
            <w:top w:val="none" w:sz="0" w:space="0" w:color="auto"/>
            <w:left w:val="none" w:sz="0" w:space="0" w:color="auto"/>
            <w:bottom w:val="none" w:sz="0" w:space="0" w:color="auto"/>
            <w:right w:val="none" w:sz="0" w:space="0" w:color="auto"/>
          </w:divBdr>
        </w:div>
        <w:div w:id="98527901">
          <w:marLeft w:val="0"/>
          <w:marRight w:val="0"/>
          <w:marTop w:val="0"/>
          <w:marBottom w:val="0"/>
          <w:divBdr>
            <w:top w:val="none" w:sz="0" w:space="0" w:color="auto"/>
            <w:left w:val="none" w:sz="0" w:space="0" w:color="auto"/>
            <w:bottom w:val="none" w:sz="0" w:space="0" w:color="auto"/>
            <w:right w:val="none" w:sz="0" w:space="0" w:color="auto"/>
          </w:divBdr>
          <w:divsChild>
            <w:div w:id="1510628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8530139">
          <w:marLeft w:val="0"/>
          <w:marRight w:val="0"/>
          <w:marTop w:val="0"/>
          <w:marBottom w:val="0"/>
          <w:divBdr>
            <w:top w:val="none" w:sz="0" w:space="0" w:color="auto"/>
            <w:left w:val="none" w:sz="0" w:space="0" w:color="auto"/>
            <w:bottom w:val="none" w:sz="0" w:space="0" w:color="auto"/>
            <w:right w:val="none" w:sz="0" w:space="0" w:color="auto"/>
          </w:divBdr>
        </w:div>
        <w:div w:id="98530251">
          <w:marLeft w:val="0"/>
          <w:marRight w:val="0"/>
          <w:marTop w:val="300"/>
          <w:marBottom w:val="0"/>
          <w:divBdr>
            <w:top w:val="none" w:sz="0" w:space="0" w:color="auto"/>
            <w:left w:val="none" w:sz="0" w:space="0" w:color="auto"/>
            <w:bottom w:val="none" w:sz="0" w:space="0" w:color="auto"/>
            <w:right w:val="none" w:sz="0" w:space="0" w:color="auto"/>
          </w:divBdr>
        </w:div>
        <w:div w:id="98532402">
          <w:marLeft w:val="0"/>
          <w:marRight w:val="0"/>
          <w:marTop w:val="0"/>
          <w:marBottom w:val="0"/>
          <w:divBdr>
            <w:top w:val="none" w:sz="0" w:space="0" w:color="auto"/>
            <w:left w:val="none" w:sz="0" w:space="0" w:color="auto"/>
            <w:bottom w:val="none" w:sz="0" w:space="0" w:color="auto"/>
            <w:right w:val="none" w:sz="0" w:space="0" w:color="auto"/>
          </w:divBdr>
        </w:div>
        <w:div w:id="98533076">
          <w:marLeft w:val="0"/>
          <w:marRight w:val="0"/>
          <w:marTop w:val="0"/>
          <w:marBottom w:val="0"/>
          <w:divBdr>
            <w:top w:val="none" w:sz="0" w:space="0" w:color="auto"/>
            <w:left w:val="none" w:sz="0" w:space="0" w:color="auto"/>
            <w:bottom w:val="none" w:sz="0" w:space="0" w:color="auto"/>
            <w:right w:val="none" w:sz="0" w:space="0" w:color="auto"/>
          </w:divBdr>
        </w:div>
        <w:div w:id="98573933">
          <w:marLeft w:val="0"/>
          <w:marRight w:val="0"/>
          <w:marTop w:val="0"/>
          <w:marBottom w:val="300"/>
          <w:divBdr>
            <w:top w:val="single" w:sz="6" w:space="15" w:color="EDEDED"/>
            <w:left w:val="single" w:sz="6" w:space="15" w:color="EDEDED"/>
            <w:bottom w:val="single" w:sz="6" w:space="15" w:color="EDEDED"/>
            <w:right w:val="single" w:sz="6" w:space="15" w:color="EDEDED"/>
          </w:divBdr>
        </w:div>
        <w:div w:id="98643662">
          <w:marLeft w:val="0"/>
          <w:marRight w:val="0"/>
          <w:marTop w:val="0"/>
          <w:marBottom w:val="0"/>
          <w:divBdr>
            <w:top w:val="none" w:sz="0" w:space="0" w:color="auto"/>
            <w:left w:val="none" w:sz="0" w:space="0" w:color="auto"/>
            <w:bottom w:val="none" w:sz="0" w:space="0" w:color="auto"/>
            <w:right w:val="none" w:sz="0" w:space="0" w:color="auto"/>
          </w:divBdr>
          <w:divsChild>
            <w:div w:id="19285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8646622">
          <w:marLeft w:val="0"/>
          <w:marRight w:val="0"/>
          <w:marTop w:val="0"/>
          <w:marBottom w:val="0"/>
          <w:divBdr>
            <w:top w:val="none" w:sz="0" w:space="0" w:color="auto"/>
            <w:left w:val="none" w:sz="0" w:space="0" w:color="auto"/>
            <w:bottom w:val="none" w:sz="0" w:space="0" w:color="auto"/>
            <w:right w:val="none" w:sz="0" w:space="0" w:color="auto"/>
          </w:divBdr>
        </w:div>
        <w:div w:id="98717009">
          <w:marLeft w:val="0"/>
          <w:marRight w:val="0"/>
          <w:marTop w:val="0"/>
          <w:marBottom w:val="300"/>
          <w:divBdr>
            <w:top w:val="single" w:sz="6" w:space="15" w:color="EDEDED"/>
            <w:left w:val="single" w:sz="6" w:space="15" w:color="EDEDED"/>
            <w:bottom w:val="single" w:sz="6" w:space="15" w:color="EDEDED"/>
            <w:right w:val="single" w:sz="6" w:space="15" w:color="EDEDED"/>
          </w:divBdr>
        </w:div>
        <w:div w:id="98717289">
          <w:marLeft w:val="0"/>
          <w:marRight w:val="0"/>
          <w:marTop w:val="0"/>
          <w:marBottom w:val="0"/>
          <w:divBdr>
            <w:top w:val="none" w:sz="0" w:space="0" w:color="auto"/>
            <w:left w:val="none" w:sz="0" w:space="0" w:color="auto"/>
            <w:bottom w:val="none" w:sz="0" w:space="0" w:color="auto"/>
            <w:right w:val="none" w:sz="0" w:space="0" w:color="auto"/>
          </w:divBdr>
        </w:div>
        <w:div w:id="98720466">
          <w:marLeft w:val="0"/>
          <w:marRight w:val="0"/>
          <w:marTop w:val="0"/>
          <w:marBottom w:val="0"/>
          <w:divBdr>
            <w:top w:val="none" w:sz="0" w:space="0" w:color="auto"/>
            <w:left w:val="none" w:sz="0" w:space="0" w:color="auto"/>
            <w:bottom w:val="none" w:sz="0" w:space="0" w:color="auto"/>
            <w:right w:val="none" w:sz="0" w:space="0" w:color="auto"/>
          </w:divBdr>
        </w:div>
        <w:div w:id="98721057">
          <w:marLeft w:val="0"/>
          <w:marRight w:val="0"/>
          <w:marTop w:val="0"/>
          <w:marBottom w:val="0"/>
          <w:divBdr>
            <w:top w:val="none" w:sz="0" w:space="0" w:color="auto"/>
            <w:left w:val="none" w:sz="0" w:space="0" w:color="auto"/>
            <w:bottom w:val="none" w:sz="0" w:space="0" w:color="auto"/>
            <w:right w:val="none" w:sz="0" w:space="0" w:color="auto"/>
          </w:divBdr>
          <w:divsChild>
            <w:div w:id="63069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8763129">
          <w:marLeft w:val="0"/>
          <w:marRight w:val="0"/>
          <w:marTop w:val="0"/>
          <w:marBottom w:val="0"/>
          <w:divBdr>
            <w:top w:val="none" w:sz="0" w:space="0" w:color="auto"/>
            <w:left w:val="none" w:sz="0" w:space="0" w:color="auto"/>
            <w:bottom w:val="none" w:sz="0" w:space="0" w:color="auto"/>
            <w:right w:val="none" w:sz="0" w:space="0" w:color="auto"/>
          </w:divBdr>
        </w:div>
        <w:div w:id="98764598">
          <w:marLeft w:val="0"/>
          <w:marRight w:val="0"/>
          <w:marTop w:val="0"/>
          <w:marBottom w:val="300"/>
          <w:divBdr>
            <w:top w:val="single" w:sz="6" w:space="15" w:color="EDEDED"/>
            <w:left w:val="single" w:sz="6" w:space="15" w:color="EDEDED"/>
            <w:bottom w:val="single" w:sz="6" w:space="15" w:color="EDEDED"/>
            <w:right w:val="single" w:sz="6" w:space="15" w:color="EDEDED"/>
          </w:divBdr>
        </w:div>
        <w:div w:id="98767493">
          <w:marLeft w:val="0"/>
          <w:marRight w:val="0"/>
          <w:marTop w:val="0"/>
          <w:marBottom w:val="0"/>
          <w:divBdr>
            <w:top w:val="none" w:sz="0" w:space="0" w:color="auto"/>
            <w:left w:val="none" w:sz="0" w:space="0" w:color="auto"/>
            <w:bottom w:val="none" w:sz="0" w:space="0" w:color="auto"/>
            <w:right w:val="none" w:sz="0" w:space="0" w:color="auto"/>
          </w:divBdr>
        </w:div>
        <w:div w:id="98836650">
          <w:marLeft w:val="0"/>
          <w:marRight w:val="0"/>
          <w:marTop w:val="0"/>
          <w:marBottom w:val="0"/>
          <w:divBdr>
            <w:top w:val="none" w:sz="0" w:space="0" w:color="auto"/>
            <w:left w:val="none" w:sz="0" w:space="0" w:color="auto"/>
            <w:bottom w:val="none" w:sz="0" w:space="0" w:color="auto"/>
            <w:right w:val="none" w:sz="0" w:space="0" w:color="auto"/>
          </w:divBdr>
        </w:div>
        <w:div w:id="98837300">
          <w:marLeft w:val="0"/>
          <w:marRight w:val="0"/>
          <w:marTop w:val="0"/>
          <w:marBottom w:val="0"/>
          <w:divBdr>
            <w:top w:val="none" w:sz="0" w:space="0" w:color="auto"/>
            <w:left w:val="none" w:sz="0" w:space="0" w:color="auto"/>
            <w:bottom w:val="none" w:sz="0" w:space="0" w:color="auto"/>
            <w:right w:val="none" w:sz="0" w:space="0" w:color="auto"/>
          </w:divBdr>
        </w:div>
        <w:div w:id="98839818">
          <w:marLeft w:val="0"/>
          <w:marRight w:val="0"/>
          <w:marTop w:val="0"/>
          <w:marBottom w:val="0"/>
          <w:divBdr>
            <w:top w:val="none" w:sz="0" w:space="0" w:color="auto"/>
            <w:left w:val="none" w:sz="0" w:space="0" w:color="auto"/>
            <w:bottom w:val="none" w:sz="0" w:space="0" w:color="auto"/>
            <w:right w:val="none" w:sz="0" w:space="0" w:color="auto"/>
          </w:divBdr>
          <w:divsChild>
            <w:div w:id="45035894">
              <w:marLeft w:val="0"/>
              <w:marRight w:val="0"/>
              <w:marTop w:val="0"/>
              <w:marBottom w:val="0"/>
              <w:divBdr>
                <w:top w:val="none" w:sz="0" w:space="0" w:color="auto"/>
                <w:left w:val="none" w:sz="0" w:space="0" w:color="auto"/>
                <w:bottom w:val="none" w:sz="0" w:space="0" w:color="auto"/>
                <w:right w:val="none" w:sz="0" w:space="0" w:color="auto"/>
              </w:divBdr>
            </w:div>
          </w:divsChild>
        </w:div>
        <w:div w:id="98842219">
          <w:marLeft w:val="0"/>
          <w:marRight w:val="0"/>
          <w:marTop w:val="0"/>
          <w:marBottom w:val="0"/>
          <w:divBdr>
            <w:top w:val="none" w:sz="0" w:space="0" w:color="auto"/>
            <w:left w:val="none" w:sz="0" w:space="0" w:color="auto"/>
            <w:bottom w:val="none" w:sz="0" w:space="0" w:color="auto"/>
            <w:right w:val="none" w:sz="0" w:space="0" w:color="auto"/>
          </w:divBdr>
        </w:div>
        <w:div w:id="98844233">
          <w:marLeft w:val="0"/>
          <w:marRight w:val="0"/>
          <w:marTop w:val="0"/>
          <w:marBottom w:val="300"/>
          <w:divBdr>
            <w:top w:val="single" w:sz="6" w:space="15" w:color="EDEDED"/>
            <w:left w:val="single" w:sz="6" w:space="15" w:color="EDEDED"/>
            <w:bottom w:val="single" w:sz="6" w:space="15" w:color="EDEDED"/>
            <w:right w:val="single" w:sz="6" w:space="15" w:color="EDEDED"/>
          </w:divBdr>
        </w:div>
        <w:div w:id="98918188">
          <w:marLeft w:val="0"/>
          <w:marRight w:val="0"/>
          <w:marTop w:val="0"/>
          <w:marBottom w:val="0"/>
          <w:divBdr>
            <w:top w:val="none" w:sz="0" w:space="0" w:color="auto"/>
            <w:left w:val="none" w:sz="0" w:space="0" w:color="auto"/>
            <w:bottom w:val="none" w:sz="0" w:space="0" w:color="auto"/>
            <w:right w:val="none" w:sz="0" w:space="0" w:color="auto"/>
          </w:divBdr>
        </w:div>
        <w:div w:id="98918396">
          <w:marLeft w:val="0"/>
          <w:marRight w:val="0"/>
          <w:marTop w:val="0"/>
          <w:marBottom w:val="0"/>
          <w:divBdr>
            <w:top w:val="none" w:sz="0" w:space="0" w:color="auto"/>
            <w:left w:val="none" w:sz="0" w:space="0" w:color="auto"/>
            <w:bottom w:val="none" w:sz="0" w:space="0" w:color="auto"/>
            <w:right w:val="none" w:sz="0" w:space="0" w:color="auto"/>
          </w:divBdr>
        </w:div>
        <w:div w:id="98918699">
          <w:marLeft w:val="0"/>
          <w:marRight w:val="0"/>
          <w:marTop w:val="0"/>
          <w:marBottom w:val="0"/>
          <w:divBdr>
            <w:top w:val="none" w:sz="0" w:space="0" w:color="auto"/>
            <w:left w:val="none" w:sz="0" w:space="0" w:color="auto"/>
            <w:bottom w:val="none" w:sz="0" w:space="0" w:color="auto"/>
            <w:right w:val="none" w:sz="0" w:space="0" w:color="auto"/>
          </w:divBdr>
        </w:div>
        <w:div w:id="98987103">
          <w:marLeft w:val="0"/>
          <w:marRight w:val="0"/>
          <w:marTop w:val="0"/>
          <w:marBottom w:val="0"/>
          <w:divBdr>
            <w:top w:val="none" w:sz="0" w:space="0" w:color="auto"/>
            <w:left w:val="none" w:sz="0" w:space="0" w:color="auto"/>
            <w:bottom w:val="none" w:sz="0" w:space="0" w:color="auto"/>
            <w:right w:val="none" w:sz="0" w:space="0" w:color="auto"/>
          </w:divBdr>
        </w:div>
        <w:div w:id="98988822">
          <w:marLeft w:val="0"/>
          <w:marRight w:val="0"/>
          <w:marTop w:val="0"/>
          <w:marBottom w:val="0"/>
          <w:divBdr>
            <w:top w:val="none" w:sz="0" w:space="0" w:color="auto"/>
            <w:left w:val="none" w:sz="0" w:space="0" w:color="auto"/>
            <w:bottom w:val="none" w:sz="0" w:space="0" w:color="auto"/>
            <w:right w:val="none" w:sz="0" w:space="0" w:color="auto"/>
          </w:divBdr>
          <w:divsChild>
            <w:div w:id="138808871">
              <w:marLeft w:val="0"/>
              <w:marRight w:val="0"/>
              <w:marTop w:val="0"/>
              <w:marBottom w:val="0"/>
              <w:divBdr>
                <w:top w:val="none" w:sz="0" w:space="0" w:color="auto"/>
                <w:left w:val="none" w:sz="0" w:space="0" w:color="auto"/>
                <w:bottom w:val="none" w:sz="0" w:space="0" w:color="auto"/>
                <w:right w:val="none" w:sz="0" w:space="0" w:color="auto"/>
              </w:divBdr>
            </w:div>
          </w:divsChild>
        </w:div>
        <w:div w:id="98990411">
          <w:marLeft w:val="0"/>
          <w:marRight w:val="0"/>
          <w:marTop w:val="0"/>
          <w:marBottom w:val="0"/>
          <w:divBdr>
            <w:top w:val="none" w:sz="0" w:space="0" w:color="auto"/>
            <w:left w:val="none" w:sz="0" w:space="0" w:color="auto"/>
            <w:bottom w:val="none" w:sz="0" w:space="0" w:color="auto"/>
            <w:right w:val="none" w:sz="0" w:space="0" w:color="auto"/>
          </w:divBdr>
        </w:div>
        <w:div w:id="99031307">
          <w:marLeft w:val="0"/>
          <w:marRight w:val="0"/>
          <w:marTop w:val="0"/>
          <w:marBottom w:val="0"/>
          <w:divBdr>
            <w:top w:val="none" w:sz="0" w:space="0" w:color="auto"/>
            <w:left w:val="none" w:sz="0" w:space="0" w:color="auto"/>
            <w:bottom w:val="none" w:sz="0" w:space="0" w:color="auto"/>
            <w:right w:val="none" w:sz="0" w:space="0" w:color="auto"/>
          </w:divBdr>
        </w:div>
        <w:div w:id="99032765">
          <w:marLeft w:val="0"/>
          <w:marRight w:val="0"/>
          <w:marTop w:val="300"/>
          <w:marBottom w:val="0"/>
          <w:divBdr>
            <w:top w:val="none" w:sz="0" w:space="0" w:color="auto"/>
            <w:left w:val="none" w:sz="0" w:space="0" w:color="auto"/>
            <w:bottom w:val="none" w:sz="0" w:space="0" w:color="auto"/>
            <w:right w:val="none" w:sz="0" w:space="0" w:color="auto"/>
          </w:divBdr>
        </w:div>
        <w:div w:id="99034417">
          <w:marLeft w:val="0"/>
          <w:marRight w:val="0"/>
          <w:marTop w:val="300"/>
          <w:marBottom w:val="0"/>
          <w:divBdr>
            <w:top w:val="none" w:sz="0" w:space="0" w:color="auto"/>
            <w:left w:val="none" w:sz="0" w:space="0" w:color="auto"/>
            <w:bottom w:val="none" w:sz="0" w:space="0" w:color="auto"/>
            <w:right w:val="none" w:sz="0" w:space="0" w:color="auto"/>
          </w:divBdr>
        </w:div>
        <w:div w:id="99105861">
          <w:marLeft w:val="0"/>
          <w:marRight w:val="0"/>
          <w:marTop w:val="0"/>
          <w:marBottom w:val="0"/>
          <w:divBdr>
            <w:top w:val="none" w:sz="0" w:space="0" w:color="auto"/>
            <w:left w:val="none" w:sz="0" w:space="0" w:color="auto"/>
            <w:bottom w:val="none" w:sz="0" w:space="0" w:color="auto"/>
            <w:right w:val="none" w:sz="0" w:space="0" w:color="auto"/>
          </w:divBdr>
        </w:div>
        <w:div w:id="99106541">
          <w:marLeft w:val="0"/>
          <w:marRight w:val="0"/>
          <w:marTop w:val="0"/>
          <w:marBottom w:val="0"/>
          <w:divBdr>
            <w:top w:val="none" w:sz="0" w:space="0" w:color="auto"/>
            <w:left w:val="none" w:sz="0" w:space="0" w:color="auto"/>
            <w:bottom w:val="none" w:sz="0" w:space="0" w:color="auto"/>
            <w:right w:val="none" w:sz="0" w:space="0" w:color="auto"/>
          </w:divBdr>
        </w:div>
        <w:div w:id="99112260">
          <w:marLeft w:val="0"/>
          <w:marRight w:val="0"/>
          <w:marTop w:val="300"/>
          <w:marBottom w:val="0"/>
          <w:divBdr>
            <w:top w:val="none" w:sz="0" w:space="0" w:color="auto"/>
            <w:left w:val="none" w:sz="0" w:space="0" w:color="auto"/>
            <w:bottom w:val="none" w:sz="0" w:space="0" w:color="auto"/>
            <w:right w:val="none" w:sz="0" w:space="0" w:color="auto"/>
          </w:divBdr>
        </w:div>
        <w:div w:id="99112802">
          <w:marLeft w:val="0"/>
          <w:marRight w:val="0"/>
          <w:marTop w:val="0"/>
          <w:marBottom w:val="0"/>
          <w:divBdr>
            <w:top w:val="none" w:sz="0" w:space="0" w:color="auto"/>
            <w:left w:val="none" w:sz="0" w:space="0" w:color="auto"/>
            <w:bottom w:val="none" w:sz="0" w:space="0" w:color="auto"/>
            <w:right w:val="none" w:sz="0" w:space="0" w:color="auto"/>
          </w:divBdr>
          <w:divsChild>
            <w:div w:id="26759244">
              <w:marLeft w:val="0"/>
              <w:marRight w:val="0"/>
              <w:marTop w:val="0"/>
              <w:marBottom w:val="0"/>
              <w:divBdr>
                <w:top w:val="none" w:sz="0" w:space="0" w:color="auto"/>
                <w:left w:val="none" w:sz="0" w:space="0" w:color="auto"/>
                <w:bottom w:val="none" w:sz="0" w:space="0" w:color="auto"/>
                <w:right w:val="none" w:sz="0" w:space="0" w:color="auto"/>
              </w:divBdr>
            </w:div>
          </w:divsChild>
        </w:div>
        <w:div w:id="99181146">
          <w:marLeft w:val="0"/>
          <w:marRight w:val="0"/>
          <w:marTop w:val="0"/>
          <w:marBottom w:val="0"/>
          <w:divBdr>
            <w:top w:val="none" w:sz="0" w:space="0" w:color="auto"/>
            <w:left w:val="none" w:sz="0" w:space="0" w:color="auto"/>
            <w:bottom w:val="none" w:sz="0" w:space="0" w:color="auto"/>
            <w:right w:val="none" w:sz="0" w:space="0" w:color="auto"/>
          </w:divBdr>
        </w:div>
        <w:div w:id="99181936">
          <w:marLeft w:val="0"/>
          <w:marRight w:val="0"/>
          <w:marTop w:val="0"/>
          <w:marBottom w:val="0"/>
          <w:divBdr>
            <w:top w:val="none" w:sz="0" w:space="0" w:color="auto"/>
            <w:left w:val="none" w:sz="0" w:space="0" w:color="auto"/>
            <w:bottom w:val="none" w:sz="0" w:space="0" w:color="auto"/>
            <w:right w:val="none" w:sz="0" w:space="0" w:color="auto"/>
          </w:divBdr>
        </w:div>
        <w:div w:id="99186418">
          <w:marLeft w:val="0"/>
          <w:marRight w:val="0"/>
          <w:marTop w:val="300"/>
          <w:marBottom w:val="0"/>
          <w:divBdr>
            <w:top w:val="none" w:sz="0" w:space="0" w:color="auto"/>
            <w:left w:val="none" w:sz="0" w:space="0" w:color="auto"/>
            <w:bottom w:val="none" w:sz="0" w:space="0" w:color="auto"/>
            <w:right w:val="none" w:sz="0" w:space="0" w:color="auto"/>
          </w:divBdr>
        </w:div>
        <w:div w:id="99188277">
          <w:marLeft w:val="0"/>
          <w:marRight w:val="0"/>
          <w:marTop w:val="0"/>
          <w:marBottom w:val="0"/>
          <w:divBdr>
            <w:top w:val="none" w:sz="0" w:space="0" w:color="auto"/>
            <w:left w:val="none" w:sz="0" w:space="0" w:color="auto"/>
            <w:bottom w:val="none" w:sz="0" w:space="0" w:color="auto"/>
            <w:right w:val="none" w:sz="0" w:space="0" w:color="auto"/>
          </w:divBdr>
          <w:divsChild>
            <w:div w:id="79451355">
              <w:marLeft w:val="0"/>
              <w:marRight w:val="0"/>
              <w:marTop w:val="0"/>
              <w:marBottom w:val="0"/>
              <w:divBdr>
                <w:top w:val="none" w:sz="0" w:space="0" w:color="auto"/>
                <w:left w:val="none" w:sz="0" w:space="0" w:color="auto"/>
                <w:bottom w:val="none" w:sz="0" w:space="0" w:color="auto"/>
                <w:right w:val="none" w:sz="0" w:space="0" w:color="auto"/>
              </w:divBdr>
            </w:div>
          </w:divsChild>
        </w:div>
        <w:div w:id="99222291">
          <w:marLeft w:val="0"/>
          <w:marRight w:val="0"/>
          <w:marTop w:val="0"/>
          <w:marBottom w:val="0"/>
          <w:divBdr>
            <w:top w:val="none" w:sz="0" w:space="0" w:color="auto"/>
            <w:left w:val="none" w:sz="0" w:space="0" w:color="auto"/>
            <w:bottom w:val="none" w:sz="0" w:space="0" w:color="auto"/>
            <w:right w:val="none" w:sz="0" w:space="0" w:color="auto"/>
          </w:divBdr>
        </w:div>
        <w:div w:id="99224263">
          <w:marLeft w:val="0"/>
          <w:marRight w:val="0"/>
          <w:marTop w:val="0"/>
          <w:marBottom w:val="300"/>
          <w:divBdr>
            <w:top w:val="single" w:sz="6" w:space="15" w:color="EDEDED"/>
            <w:left w:val="single" w:sz="6" w:space="15" w:color="EDEDED"/>
            <w:bottom w:val="single" w:sz="6" w:space="15" w:color="EDEDED"/>
            <w:right w:val="single" w:sz="6" w:space="15" w:color="EDEDED"/>
          </w:divBdr>
        </w:div>
        <w:div w:id="99225273">
          <w:marLeft w:val="0"/>
          <w:marRight w:val="0"/>
          <w:marTop w:val="0"/>
          <w:marBottom w:val="0"/>
          <w:divBdr>
            <w:top w:val="none" w:sz="0" w:space="0" w:color="auto"/>
            <w:left w:val="none" w:sz="0" w:space="0" w:color="auto"/>
            <w:bottom w:val="none" w:sz="0" w:space="0" w:color="auto"/>
            <w:right w:val="none" w:sz="0" w:space="0" w:color="auto"/>
          </w:divBdr>
        </w:div>
        <w:div w:id="99226693">
          <w:marLeft w:val="0"/>
          <w:marRight w:val="0"/>
          <w:marTop w:val="0"/>
          <w:marBottom w:val="0"/>
          <w:divBdr>
            <w:top w:val="none" w:sz="0" w:space="0" w:color="auto"/>
            <w:left w:val="none" w:sz="0" w:space="0" w:color="auto"/>
            <w:bottom w:val="none" w:sz="0" w:space="0" w:color="auto"/>
            <w:right w:val="none" w:sz="0" w:space="0" w:color="auto"/>
          </w:divBdr>
        </w:div>
        <w:div w:id="99230404">
          <w:marLeft w:val="0"/>
          <w:marRight w:val="0"/>
          <w:marTop w:val="0"/>
          <w:marBottom w:val="0"/>
          <w:divBdr>
            <w:top w:val="none" w:sz="0" w:space="0" w:color="auto"/>
            <w:left w:val="none" w:sz="0" w:space="0" w:color="auto"/>
            <w:bottom w:val="none" w:sz="0" w:space="0" w:color="auto"/>
            <w:right w:val="none" w:sz="0" w:space="0" w:color="auto"/>
          </w:divBdr>
        </w:div>
        <w:div w:id="99230414">
          <w:marLeft w:val="0"/>
          <w:marRight w:val="0"/>
          <w:marTop w:val="0"/>
          <w:marBottom w:val="0"/>
          <w:divBdr>
            <w:top w:val="none" w:sz="0" w:space="0" w:color="auto"/>
            <w:left w:val="none" w:sz="0" w:space="0" w:color="auto"/>
            <w:bottom w:val="none" w:sz="0" w:space="0" w:color="auto"/>
            <w:right w:val="none" w:sz="0" w:space="0" w:color="auto"/>
          </w:divBdr>
        </w:div>
        <w:div w:id="99298580">
          <w:marLeft w:val="0"/>
          <w:marRight w:val="0"/>
          <w:marTop w:val="300"/>
          <w:marBottom w:val="0"/>
          <w:divBdr>
            <w:top w:val="none" w:sz="0" w:space="0" w:color="auto"/>
            <w:left w:val="none" w:sz="0" w:space="0" w:color="auto"/>
            <w:bottom w:val="none" w:sz="0" w:space="0" w:color="auto"/>
            <w:right w:val="none" w:sz="0" w:space="0" w:color="auto"/>
          </w:divBdr>
        </w:div>
        <w:div w:id="99298689">
          <w:marLeft w:val="0"/>
          <w:marRight w:val="0"/>
          <w:marTop w:val="300"/>
          <w:marBottom w:val="0"/>
          <w:divBdr>
            <w:top w:val="none" w:sz="0" w:space="0" w:color="auto"/>
            <w:left w:val="none" w:sz="0" w:space="0" w:color="auto"/>
            <w:bottom w:val="none" w:sz="0" w:space="0" w:color="auto"/>
            <w:right w:val="none" w:sz="0" w:space="0" w:color="auto"/>
          </w:divBdr>
          <w:divsChild>
            <w:div w:id="150216279">
              <w:marLeft w:val="0"/>
              <w:marRight w:val="0"/>
              <w:marTop w:val="0"/>
              <w:marBottom w:val="0"/>
              <w:divBdr>
                <w:top w:val="none" w:sz="0" w:space="0" w:color="auto"/>
                <w:left w:val="none" w:sz="0" w:space="0" w:color="auto"/>
                <w:bottom w:val="none" w:sz="0" w:space="0" w:color="auto"/>
                <w:right w:val="none" w:sz="0" w:space="0" w:color="auto"/>
              </w:divBdr>
            </w:div>
          </w:divsChild>
        </w:div>
        <w:div w:id="99299813">
          <w:marLeft w:val="0"/>
          <w:marRight w:val="0"/>
          <w:marTop w:val="0"/>
          <w:marBottom w:val="0"/>
          <w:divBdr>
            <w:top w:val="none" w:sz="0" w:space="0" w:color="auto"/>
            <w:left w:val="none" w:sz="0" w:space="0" w:color="auto"/>
            <w:bottom w:val="none" w:sz="0" w:space="0" w:color="auto"/>
            <w:right w:val="none" w:sz="0" w:space="0" w:color="auto"/>
          </w:divBdr>
        </w:div>
        <w:div w:id="99304994">
          <w:marLeft w:val="0"/>
          <w:marRight w:val="0"/>
          <w:marTop w:val="0"/>
          <w:marBottom w:val="300"/>
          <w:divBdr>
            <w:top w:val="single" w:sz="6" w:space="15" w:color="EDEDED"/>
            <w:left w:val="single" w:sz="6" w:space="15" w:color="EDEDED"/>
            <w:bottom w:val="single" w:sz="6" w:space="15" w:color="EDEDED"/>
            <w:right w:val="single" w:sz="6" w:space="15" w:color="EDEDED"/>
          </w:divBdr>
        </w:div>
        <w:div w:id="99305589">
          <w:marLeft w:val="0"/>
          <w:marRight w:val="0"/>
          <w:marTop w:val="0"/>
          <w:marBottom w:val="0"/>
          <w:divBdr>
            <w:top w:val="none" w:sz="0" w:space="0" w:color="auto"/>
            <w:left w:val="none" w:sz="0" w:space="0" w:color="auto"/>
            <w:bottom w:val="none" w:sz="0" w:space="0" w:color="auto"/>
            <w:right w:val="none" w:sz="0" w:space="0" w:color="auto"/>
          </w:divBdr>
        </w:div>
        <w:div w:id="99372479">
          <w:marLeft w:val="0"/>
          <w:marRight w:val="0"/>
          <w:marTop w:val="0"/>
          <w:marBottom w:val="0"/>
          <w:divBdr>
            <w:top w:val="none" w:sz="0" w:space="0" w:color="auto"/>
            <w:left w:val="none" w:sz="0" w:space="0" w:color="auto"/>
            <w:bottom w:val="none" w:sz="0" w:space="0" w:color="auto"/>
            <w:right w:val="none" w:sz="0" w:space="0" w:color="auto"/>
          </w:divBdr>
        </w:div>
        <w:div w:id="99373581">
          <w:marLeft w:val="0"/>
          <w:marRight w:val="0"/>
          <w:marTop w:val="0"/>
          <w:marBottom w:val="0"/>
          <w:divBdr>
            <w:top w:val="none" w:sz="0" w:space="0" w:color="auto"/>
            <w:left w:val="none" w:sz="0" w:space="0" w:color="auto"/>
            <w:bottom w:val="none" w:sz="0" w:space="0" w:color="auto"/>
            <w:right w:val="none" w:sz="0" w:space="0" w:color="auto"/>
          </w:divBdr>
        </w:div>
        <w:div w:id="99374885">
          <w:marLeft w:val="0"/>
          <w:marRight w:val="0"/>
          <w:marTop w:val="0"/>
          <w:marBottom w:val="0"/>
          <w:divBdr>
            <w:top w:val="none" w:sz="0" w:space="0" w:color="auto"/>
            <w:left w:val="none" w:sz="0" w:space="0" w:color="auto"/>
            <w:bottom w:val="none" w:sz="0" w:space="0" w:color="auto"/>
            <w:right w:val="none" w:sz="0" w:space="0" w:color="auto"/>
          </w:divBdr>
        </w:div>
        <w:div w:id="99380520">
          <w:marLeft w:val="0"/>
          <w:marRight w:val="0"/>
          <w:marTop w:val="0"/>
          <w:marBottom w:val="0"/>
          <w:divBdr>
            <w:top w:val="none" w:sz="0" w:space="0" w:color="auto"/>
            <w:left w:val="none" w:sz="0" w:space="0" w:color="auto"/>
            <w:bottom w:val="none" w:sz="0" w:space="0" w:color="auto"/>
            <w:right w:val="none" w:sz="0" w:space="0" w:color="auto"/>
          </w:divBdr>
        </w:div>
        <w:div w:id="99418689">
          <w:marLeft w:val="0"/>
          <w:marRight w:val="0"/>
          <w:marTop w:val="0"/>
          <w:marBottom w:val="300"/>
          <w:divBdr>
            <w:top w:val="single" w:sz="6" w:space="15" w:color="EDEDED"/>
            <w:left w:val="single" w:sz="6" w:space="15" w:color="EDEDED"/>
            <w:bottom w:val="single" w:sz="6" w:space="15" w:color="EDEDED"/>
            <w:right w:val="single" w:sz="6" w:space="15" w:color="EDEDED"/>
          </w:divBdr>
        </w:div>
        <w:div w:id="99490593">
          <w:marLeft w:val="0"/>
          <w:marRight w:val="0"/>
          <w:marTop w:val="0"/>
          <w:marBottom w:val="300"/>
          <w:divBdr>
            <w:top w:val="single" w:sz="6" w:space="15" w:color="EDEDED"/>
            <w:left w:val="single" w:sz="6" w:space="15" w:color="EDEDED"/>
            <w:bottom w:val="single" w:sz="6" w:space="15" w:color="EDEDED"/>
            <w:right w:val="single" w:sz="6" w:space="15" w:color="EDEDED"/>
          </w:divBdr>
        </w:div>
        <w:div w:id="99492009">
          <w:marLeft w:val="0"/>
          <w:marRight w:val="0"/>
          <w:marTop w:val="0"/>
          <w:marBottom w:val="0"/>
          <w:divBdr>
            <w:top w:val="none" w:sz="0" w:space="0" w:color="auto"/>
            <w:left w:val="none" w:sz="0" w:space="0" w:color="auto"/>
            <w:bottom w:val="none" w:sz="0" w:space="0" w:color="auto"/>
            <w:right w:val="none" w:sz="0" w:space="0" w:color="auto"/>
          </w:divBdr>
        </w:div>
        <w:div w:id="99493063">
          <w:marLeft w:val="0"/>
          <w:marRight w:val="0"/>
          <w:marTop w:val="0"/>
          <w:marBottom w:val="0"/>
          <w:divBdr>
            <w:top w:val="none" w:sz="0" w:space="0" w:color="auto"/>
            <w:left w:val="none" w:sz="0" w:space="0" w:color="auto"/>
            <w:bottom w:val="none" w:sz="0" w:space="0" w:color="auto"/>
            <w:right w:val="none" w:sz="0" w:space="0" w:color="auto"/>
          </w:divBdr>
        </w:div>
        <w:div w:id="99493810">
          <w:marLeft w:val="0"/>
          <w:marRight w:val="0"/>
          <w:marTop w:val="0"/>
          <w:marBottom w:val="0"/>
          <w:divBdr>
            <w:top w:val="none" w:sz="0" w:space="0" w:color="auto"/>
            <w:left w:val="none" w:sz="0" w:space="0" w:color="auto"/>
            <w:bottom w:val="none" w:sz="0" w:space="0" w:color="auto"/>
            <w:right w:val="none" w:sz="0" w:space="0" w:color="auto"/>
          </w:divBdr>
        </w:div>
        <w:div w:id="99495264">
          <w:marLeft w:val="0"/>
          <w:marRight w:val="0"/>
          <w:marTop w:val="0"/>
          <w:marBottom w:val="0"/>
          <w:divBdr>
            <w:top w:val="none" w:sz="0" w:space="0" w:color="auto"/>
            <w:left w:val="none" w:sz="0" w:space="0" w:color="auto"/>
            <w:bottom w:val="none" w:sz="0" w:space="0" w:color="auto"/>
            <w:right w:val="none" w:sz="0" w:space="0" w:color="auto"/>
          </w:divBdr>
        </w:div>
        <w:div w:id="99495498">
          <w:marLeft w:val="0"/>
          <w:marRight w:val="0"/>
          <w:marTop w:val="300"/>
          <w:marBottom w:val="0"/>
          <w:divBdr>
            <w:top w:val="none" w:sz="0" w:space="0" w:color="auto"/>
            <w:left w:val="none" w:sz="0" w:space="0" w:color="auto"/>
            <w:bottom w:val="none" w:sz="0" w:space="0" w:color="auto"/>
            <w:right w:val="none" w:sz="0" w:space="0" w:color="auto"/>
          </w:divBdr>
        </w:div>
        <w:div w:id="99565718">
          <w:marLeft w:val="0"/>
          <w:marRight w:val="0"/>
          <w:marTop w:val="0"/>
          <w:marBottom w:val="0"/>
          <w:divBdr>
            <w:top w:val="none" w:sz="0" w:space="0" w:color="auto"/>
            <w:left w:val="none" w:sz="0" w:space="0" w:color="auto"/>
            <w:bottom w:val="none" w:sz="0" w:space="0" w:color="auto"/>
            <w:right w:val="none" w:sz="0" w:space="0" w:color="auto"/>
          </w:divBdr>
        </w:div>
        <w:div w:id="99570602">
          <w:marLeft w:val="0"/>
          <w:marRight w:val="0"/>
          <w:marTop w:val="0"/>
          <w:marBottom w:val="300"/>
          <w:divBdr>
            <w:top w:val="single" w:sz="6" w:space="15" w:color="EDEDED"/>
            <w:left w:val="single" w:sz="6" w:space="15" w:color="EDEDED"/>
            <w:bottom w:val="single" w:sz="6" w:space="15" w:color="EDEDED"/>
            <w:right w:val="single" w:sz="6" w:space="15" w:color="EDEDED"/>
          </w:divBdr>
        </w:div>
        <w:div w:id="99641823">
          <w:marLeft w:val="0"/>
          <w:marRight w:val="0"/>
          <w:marTop w:val="0"/>
          <w:marBottom w:val="0"/>
          <w:divBdr>
            <w:top w:val="none" w:sz="0" w:space="0" w:color="auto"/>
            <w:left w:val="none" w:sz="0" w:space="0" w:color="auto"/>
            <w:bottom w:val="none" w:sz="0" w:space="0" w:color="auto"/>
            <w:right w:val="none" w:sz="0" w:space="0" w:color="auto"/>
          </w:divBdr>
        </w:div>
        <w:div w:id="99642024">
          <w:marLeft w:val="0"/>
          <w:marRight w:val="0"/>
          <w:marTop w:val="0"/>
          <w:marBottom w:val="0"/>
          <w:divBdr>
            <w:top w:val="none" w:sz="0" w:space="0" w:color="auto"/>
            <w:left w:val="none" w:sz="0" w:space="0" w:color="auto"/>
            <w:bottom w:val="none" w:sz="0" w:space="0" w:color="auto"/>
            <w:right w:val="none" w:sz="0" w:space="0" w:color="auto"/>
          </w:divBdr>
        </w:div>
        <w:div w:id="99684949">
          <w:marLeft w:val="0"/>
          <w:marRight w:val="0"/>
          <w:marTop w:val="0"/>
          <w:marBottom w:val="0"/>
          <w:divBdr>
            <w:top w:val="none" w:sz="0" w:space="0" w:color="auto"/>
            <w:left w:val="none" w:sz="0" w:space="0" w:color="auto"/>
            <w:bottom w:val="none" w:sz="0" w:space="0" w:color="auto"/>
            <w:right w:val="none" w:sz="0" w:space="0" w:color="auto"/>
          </w:divBdr>
        </w:div>
        <w:div w:id="99689556">
          <w:marLeft w:val="0"/>
          <w:marRight w:val="0"/>
          <w:marTop w:val="0"/>
          <w:marBottom w:val="0"/>
          <w:divBdr>
            <w:top w:val="none" w:sz="0" w:space="0" w:color="auto"/>
            <w:left w:val="none" w:sz="0" w:space="0" w:color="auto"/>
            <w:bottom w:val="none" w:sz="0" w:space="0" w:color="auto"/>
            <w:right w:val="none" w:sz="0" w:space="0" w:color="auto"/>
          </w:divBdr>
        </w:div>
        <w:div w:id="99689751">
          <w:marLeft w:val="0"/>
          <w:marRight w:val="0"/>
          <w:marTop w:val="0"/>
          <w:marBottom w:val="0"/>
          <w:divBdr>
            <w:top w:val="none" w:sz="0" w:space="0" w:color="auto"/>
            <w:left w:val="none" w:sz="0" w:space="0" w:color="auto"/>
            <w:bottom w:val="none" w:sz="0" w:space="0" w:color="auto"/>
            <w:right w:val="none" w:sz="0" w:space="0" w:color="auto"/>
          </w:divBdr>
        </w:div>
        <w:div w:id="99692839">
          <w:marLeft w:val="0"/>
          <w:marRight w:val="0"/>
          <w:marTop w:val="300"/>
          <w:marBottom w:val="0"/>
          <w:divBdr>
            <w:top w:val="none" w:sz="0" w:space="0" w:color="auto"/>
            <w:left w:val="none" w:sz="0" w:space="0" w:color="auto"/>
            <w:bottom w:val="none" w:sz="0" w:space="0" w:color="auto"/>
            <w:right w:val="none" w:sz="0" w:space="0" w:color="auto"/>
          </w:divBdr>
        </w:div>
        <w:div w:id="99760203">
          <w:marLeft w:val="0"/>
          <w:marRight w:val="0"/>
          <w:marTop w:val="0"/>
          <w:marBottom w:val="0"/>
          <w:divBdr>
            <w:top w:val="none" w:sz="0" w:space="0" w:color="auto"/>
            <w:left w:val="none" w:sz="0" w:space="0" w:color="auto"/>
            <w:bottom w:val="none" w:sz="0" w:space="0" w:color="auto"/>
            <w:right w:val="none" w:sz="0" w:space="0" w:color="auto"/>
          </w:divBdr>
        </w:div>
        <w:div w:id="99761004">
          <w:marLeft w:val="0"/>
          <w:marRight w:val="0"/>
          <w:marTop w:val="0"/>
          <w:marBottom w:val="0"/>
          <w:divBdr>
            <w:top w:val="none" w:sz="0" w:space="0" w:color="auto"/>
            <w:left w:val="none" w:sz="0" w:space="0" w:color="auto"/>
            <w:bottom w:val="none" w:sz="0" w:space="0" w:color="auto"/>
            <w:right w:val="none" w:sz="0" w:space="0" w:color="auto"/>
          </w:divBdr>
        </w:div>
        <w:div w:id="99766131">
          <w:marLeft w:val="0"/>
          <w:marRight w:val="0"/>
          <w:marTop w:val="0"/>
          <w:marBottom w:val="0"/>
          <w:divBdr>
            <w:top w:val="none" w:sz="0" w:space="0" w:color="auto"/>
            <w:left w:val="none" w:sz="0" w:space="0" w:color="auto"/>
            <w:bottom w:val="none" w:sz="0" w:space="0" w:color="auto"/>
            <w:right w:val="none" w:sz="0" w:space="0" w:color="auto"/>
          </w:divBdr>
        </w:div>
        <w:div w:id="99877140">
          <w:marLeft w:val="0"/>
          <w:marRight w:val="0"/>
          <w:marTop w:val="0"/>
          <w:marBottom w:val="0"/>
          <w:divBdr>
            <w:top w:val="none" w:sz="0" w:space="0" w:color="auto"/>
            <w:left w:val="none" w:sz="0" w:space="0" w:color="auto"/>
            <w:bottom w:val="none" w:sz="0" w:space="0" w:color="auto"/>
            <w:right w:val="none" w:sz="0" w:space="0" w:color="auto"/>
          </w:divBdr>
        </w:div>
        <w:div w:id="99877861">
          <w:marLeft w:val="0"/>
          <w:marRight w:val="0"/>
          <w:marTop w:val="0"/>
          <w:marBottom w:val="0"/>
          <w:divBdr>
            <w:top w:val="none" w:sz="0" w:space="0" w:color="auto"/>
            <w:left w:val="none" w:sz="0" w:space="0" w:color="auto"/>
            <w:bottom w:val="none" w:sz="0" w:space="0" w:color="auto"/>
            <w:right w:val="none" w:sz="0" w:space="0" w:color="auto"/>
          </w:divBdr>
        </w:div>
        <w:div w:id="99878736">
          <w:marLeft w:val="0"/>
          <w:marRight w:val="0"/>
          <w:marTop w:val="300"/>
          <w:marBottom w:val="0"/>
          <w:divBdr>
            <w:top w:val="none" w:sz="0" w:space="0" w:color="auto"/>
            <w:left w:val="none" w:sz="0" w:space="0" w:color="auto"/>
            <w:bottom w:val="none" w:sz="0" w:space="0" w:color="auto"/>
            <w:right w:val="none" w:sz="0" w:space="0" w:color="auto"/>
          </w:divBdr>
        </w:div>
        <w:div w:id="99878881">
          <w:marLeft w:val="0"/>
          <w:marRight w:val="0"/>
          <w:marTop w:val="0"/>
          <w:marBottom w:val="0"/>
          <w:divBdr>
            <w:top w:val="none" w:sz="0" w:space="0" w:color="auto"/>
            <w:left w:val="none" w:sz="0" w:space="0" w:color="auto"/>
            <w:bottom w:val="none" w:sz="0" w:space="0" w:color="auto"/>
            <w:right w:val="none" w:sz="0" w:space="0" w:color="auto"/>
          </w:divBdr>
          <w:divsChild>
            <w:div w:id="203443229">
              <w:marLeft w:val="0"/>
              <w:marRight w:val="0"/>
              <w:marTop w:val="0"/>
              <w:marBottom w:val="0"/>
              <w:divBdr>
                <w:top w:val="none" w:sz="0" w:space="0" w:color="auto"/>
                <w:left w:val="none" w:sz="0" w:space="0" w:color="auto"/>
                <w:bottom w:val="none" w:sz="0" w:space="0" w:color="auto"/>
                <w:right w:val="none" w:sz="0" w:space="0" w:color="auto"/>
              </w:divBdr>
            </w:div>
          </w:divsChild>
        </w:div>
        <w:div w:id="99881713">
          <w:marLeft w:val="0"/>
          <w:marRight w:val="0"/>
          <w:marTop w:val="0"/>
          <w:marBottom w:val="0"/>
          <w:divBdr>
            <w:top w:val="none" w:sz="0" w:space="0" w:color="auto"/>
            <w:left w:val="none" w:sz="0" w:space="0" w:color="auto"/>
            <w:bottom w:val="none" w:sz="0" w:space="0" w:color="auto"/>
            <w:right w:val="none" w:sz="0" w:space="0" w:color="auto"/>
          </w:divBdr>
        </w:div>
        <w:div w:id="99883906">
          <w:marLeft w:val="0"/>
          <w:marRight w:val="0"/>
          <w:marTop w:val="300"/>
          <w:marBottom w:val="0"/>
          <w:divBdr>
            <w:top w:val="none" w:sz="0" w:space="0" w:color="auto"/>
            <w:left w:val="none" w:sz="0" w:space="0" w:color="auto"/>
            <w:bottom w:val="none" w:sz="0" w:space="0" w:color="auto"/>
            <w:right w:val="none" w:sz="0" w:space="0" w:color="auto"/>
          </w:divBdr>
          <w:divsChild>
            <w:div w:id="306134894">
              <w:marLeft w:val="0"/>
              <w:marRight w:val="0"/>
              <w:marTop w:val="0"/>
              <w:marBottom w:val="0"/>
              <w:divBdr>
                <w:top w:val="none" w:sz="0" w:space="0" w:color="auto"/>
                <w:left w:val="none" w:sz="0" w:space="0" w:color="auto"/>
                <w:bottom w:val="none" w:sz="0" w:space="0" w:color="auto"/>
                <w:right w:val="none" w:sz="0" w:space="0" w:color="auto"/>
              </w:divBdr>
            </w:div>
          </w:divsChild>
        </w:div>
        <w:div w:id="99909579">
          <w:marLeft w:val="0"/>
          <w:marRight w:val="0"/>
          <w:marTop w:val="0"/>
          <w:marBottom w:val="0"/>
          <w:divBdr>
            <w:top w:val="none" w:sz="0" w:space="0" w:color="auto"/>
            <w:left w:val="none" w:sz="0" w:space="0" w:color="auto"/>
            <w:bottom w:val="none" w:sz="0" w:space="0" w:color="auto"/>
            <w:right w:val="none" w:sz="0" w:space="0" w:color="auto"/>
          </w:divBdr>
        </w:div>
        <w:div w:id="99956238">
          <w:marLeft w:val="0"/>
          <w:marRight w:val="0"/>
          <w:marTop w:val="300"/>
          <w:marBottom w:val="0"/>
          <w:divBdr>
            <w:top w:val="none" w:sz="0" w:space="0" w:color="auto"/>
            <w:left w:val="none" w:sz="0" w:space="0" w:color="auto"/>
            <w:bottom w:val="none" w:sz="0" w:space="0" w:color="auto"/>
            <w:right w:val="none" w:sz="0" w:space="0" w:color="auto"/>
          </w:divBdr>
        </w:div>
        <w:div w:id="99958181">
          <w:marLeft w:val="0"/>
          <w:marRight w:val="0"/>
          <w:marTop w:val="300"/>
          <w:marBottom w:val="0"/>
          <w:divBdr>
            <w:top w:val="none" w:sz="0" w:space="0" w:color="auto"/>
            <w:left w:val="none" w:sz="0" w:space="0" w:color="auto"/>
            <w:bottom w:val="none" w:sz="0" w:space="0" w:color="auto"/>
            <w:right w:val="none" w:sz="0" w:space="0" w:color="auto"/>
          </w:divBdr>
        </w:div>
        <w:div w:id="100028753">
          <w:marLeft w:val="0"/>
          <w:marRight w:val="0"/>
          <w:marTop w:val="0"/>
          <w:marBottom w:val="0"/>
          <w:divBdr>
            <w:top w:val="none" w:sz="0" w:space="0" w:color="auto"/>
            <w:left w:val="none" w:sz="0" w:space="0" w:color="auto"/>
            <w:bottom w:val="none" w:sz="0" w:space="0" w:color="auto"/>
            <w:right w:val="none" w:sz="0" w:space="0" w:color="auto"/>
          </w:divBdr>
        </w:div>
        <w:div w:id="100030282">
          <w:marLeft w:val="0"/>
          <w:marRight w:val="0"/>
          <w:marTop w:val="0"/>
          <w:marBottom w:val="0"/>
          <w:divBdr>
            <w:top w:val="none" w:sz="0" w:space="0" w:color="auto"/>
            <w:left w:val="none" w:sz="0" w:space="0" w:color="auto"/>
            <w:bottom w:val="none" w:sz="0" w:space="0" w:color="auto"/>
            <w:right w:val="none" w:sz="0" w:space="0" w:color="auto"/>
          </w:divBdr>
        </w:div>
        <w:div w:id="100035519">
          <w:marLeft w:val="0"/>
          <w:marRight w:val="0"/>
          <w:marTop w:val="0"/>
          <w:marBottom w:val="0"/>
          <w:divBdr>
            <w:top w:val="none" w:sz="0" w:space="0" w:color="auto"/>
            <w:left w:val="none" w:sz="0" w:space="0" w:color="auto"/>
            <w:bottom w:val="none" w:sz="0" w:space="0" w:color="auto"/>
            <w:right w:val="none" w:sz="0" w:space="0" w:color="auto"/>
          </w:divBdr>
        </w:div>
        <w:div w:id="100035689">
          <w:marLeft w:val="0"/>
          <w:marRight w:val="0"/>
          <w:marTop w:val="300"/>
          <w:marBottom w:val="0"/>
          <w:divBdr>
            <w:top w:val="none" w:sz="0" w:space="0" w:color="auto"/>
            <w:left w:val="none" w:sz="0" w:space="0" w:color="auto"/>
            <w:bottom w:val="none" w:sz="0" w:space="0" w:color="auto"/>
            <w:right w:val="none" w:sz="0" w:space="0" w:color="auto"/>
          </w:divBdr>
        </w:div>
        <w:div w:id="100036278">
          <w:marLeft w:val="0"/>
          <w:marRight w:val="0"/>
          <w:marTop w:val="0"/>
          <w:marBottom w:val="0"/>
          <w:divBdr>
            <w:top w:val="none" w:sz="0" w:space="0" w:color="auto"/>
            <w:left w:val="none" w:sz="0" w:space="0" w:color="auto"/>
            <w:bottom w:val="none" w:sz="0" w:space="0" w:color="auto"/>
            <w:right w:val="none" w:sz="0" w:space="0" w:color="auto"/>
          </w:divBdr>
        </w:div>
        <w:div w:id="100077636">
          <w:marLeft w:val="0"/>
          <w:marRight w:val="0"/>
          <w:marTop w:val="0"/>
          <w:marBottom w:val="0"/>
          <w:divBdr>
            <w:top w:val="none" w:sz="0" w:space="0" w:color="auto"/>
            <w:left w:val="none" w:sz="0" w:space="0" w:color="auto"/>
            <w:bottom w:val="none" w:sz="0" w:space="0" w:color="auto"/>
            <w:right w:val="none" w:sz="0" w:space="0" w:color="auto"/>
          </w:divBdr>
        </w:div>
        <w:div w:id="100078153">
          <w:marLeft w:val="0"/>
          <w:marRight w:val="0"/>
          <w:marTop w:val="0"/>
          <w:marBottom w:val="300"/>
          <w:divBdr>
            <w:top w:val="single" w:sz="6" w:space="15" w:color="EDEDED"/>
            <w:left w:val="single" w:sz="6" w:space="15" w:color="EDEDED"/>
            <w:bottom w:val="single" w:sz="6" w:space="15" w:color="EDEDED"/>
            <w:right w:val="single" w:sz="6" w:space="15" w:color="EDEDED"/>
          </w:divBdr>
        </w:div>
        <w:div w:id="100078674">
          <w:marLeft w:val="0"/>
          <w:marRight w:val="0"/>
          <w:marTop w:val="0"/>
          <w:marBottom w:val="0"/>
          <w:divBdr>
            <w:top w:val="none" w:sz="0" w:space="0" w:color="auto"/>
            <w:left w:val="none" w:sz="0" w:space="0" w:color="auto"/>
            <w:bottom w:val="none" w:sz="0" w:space="0" w:color="auto"/>
            <w:right w:val="none" w:sz="0" w:space="0" w:color="auto"/>
          </w:divBdr>
        </w:div>
        <w:div w:id="100079496">
          <w:marLeft w:val="0"/>
          <w:marRight w:val="0"/>
          <w:marTop w:val="0"/>
          <w:marBottom w:val="300"/>
          <w:divBdr>
            <w:top w:val="single" w:sz="6" w:space="15" w:color="EDEDED"/>
            <w:left w:val="single" w:sz="6" w:space="15" w:color="EDEDED"/>
            <w:bottom w:val="single" w:sz="6" w:space="15" w:color="EDEDED"/>
            <w:right w:val="single" w:sz="6" w:space="15" w:color="EDEDED"/>
          </w:divBdr>
        </w:div>
        <w:div w:id="100103806">
          <w:marLeft w:val="0"/>
          <w:marRight w:val="0"/>
          <w:marTop w:val="0"/>
          <w:marBottom w:val="0"/>
          <w:divBdr>
            <w:top w:val="none" w:sz="0" w:space="0" w:color="auto"/>
            <w:left w:val="none" w:sz="0" w:space="0" w:color="auto"/>
            <w:bottom w:val="none" w:sz="0" w:space="0" w:color="auto"/>
            <w:right w:val="none" w:sz="0" w:space="0" w:color="auto"/>
          </w:divBdr>
        </w:div>
        <w:div w:id="100104703">
          <w:marLeft w:val="0"/>
          <w:marRight w:val="0"/>
          <w:marTop w:val="0"/>
          <w:marBottom w:val="0"/>
          <w:divBdr>
            <w:top w:val="none" w:sz="0" w:space="0" w:color="auto"/>
            <w:left w:val="none" w:sz="0" w:space="0" w:color="auto"/>
            <w:bottom w:val="none" w:sz="0" w:space="0" w:color="auto"/>
            <w:right w:val="none" w:sz="0" w:space="0" w:color="auto"/>
          </w:divBdr>
        </w:div>
        <w:div w:id="100105902">
          <w:marLeft w:val="0"/>
          <w:marRight w:val="0"/>
          <w:marTop w:val="0"/>
          <w:marBottom w:val="0"/>
          <w:divBdr>
            <w:top w:val="none" w:sz="0" w:space="0" w:color="auto"/>
            <w:left w:val="none" w:sz="0" w:space="0" w:color="auto"/>
            <w:bottom w:val="none" w:sz="0" w:space="0" w:color="auto"/>
            <w:right w:val="none" w:sz="0" w:space="0" w:color="auto"/>
          </w:divBdr>
        </w:div>
        <w:div w:id="100148905">
          <w:marLeft w:val="0"/>
          <w:marRight w:val="0"/>
          <w:marTop w:val="0"/>
          <w:marBottom w:val="0"/>
          <w:divBdr>
            <w:top w:val="none" w:sz="0" w:space="0" w:color="auto"/>
            <w:left w:val="none" w:sz="0" w:space="0" w:color="auto"/>
            <w:bottom w:val="none" w:sz="0" w:space="0" w:color="auto"/>
            <w:right w:val="none" w:sz="0" w:space="0" w:color="auto"/>
          </w:divBdr>
        </w:div>
        <w:div w:id="100150526">
          <w:marLeft w:val="0"/>
          <w:marRight w:val="0"/>
          <w:marTop w:val="0"/>
          <w:marBottom w:val="0"/>
          <w:divBdr>
            <w:top w:val="none" w:sz="0" w:space="0" w:color="auto"/>
            <w:left w:val="none" w:sz="0" w:space="0" w:color="auto"/>
            <w:bottom w:val="none" w:sz="0" w:space="0" w:color="auto"/>
            <w:right w:val="none" w:sz="0" w:space="0" w:color="auto"/>
          </w:divBdr>
        </w:div>
        <w:div w:id="100151112">
          <w:marLeft w:val="0"/>
          <w:marRight w:val="0"/>
          <w:marTop w:val="0"/>
          <w:marBottom w:val="0"/>
          <w:divBdr>
            <w:top w:val="none" w:sz="0" w:space="0" w:color="auto"/>
            <w:left w:val="none" w:sz="0" w:space="0" w:color="auto"/>
            <w:bottom w:val="none" w:sz="0" w:space="0" w:color="auto"/>
            <w:right w:val="none" w:sz="0" w:space="0" w:color="auto"/>
          </w:divBdr>
        </w:div>
        <w:div w:id="100152186">
          <w:marLeft w:val="0"/>
          <w:marRight w:val="0"/>
          <w:marTop w:val="0"/>
          <w:marBottom w:val="0"/>
          <w:divBdr>
            <w:top w:val="none" w:sz="0" w:space="0" w:color="auto"/>
            <w:left w:val="none" w:sz="0" w:space="0" w:color="auto"/>
            <w:bottom w:val="none" w:sz="0" w:space="0" w:color="auto"/>
            <w:right w:val="none" w:sz="0" w:space="0" w:color="auto"/>
          </w:divBdr>
        </w:div>
        <w:div w:id="100222562">
          <w:marLeft w:val="0"/>
          <w:marRight w:val="0"/>
          <w:marTop w:val="0"/>
          <w:marBottom w:val="0"/>
          <w:divBdr>
            <w:top w:val="none" w:sz="0" w:space="0" w:color="auto"/>
            <w:left w:val="none" w:sz="0" w:space="0" w:color="auto"/>
            <w:bottom w:val="none" w:sz="0" w:space="0" w:color="auto"/>
            <w:right w:val="none" w:sz="0" w:space="0" w:color="auto"/>
          </w:divBdr>
        </w:div>
        <w:div w:id="100224642">
          <w:marLeft w:val="0"/>
          <w:marRight w:val="0"/>
          <w:marTop w:val="0"/>
          <w:marBottom w:val="0"/>
          <w:divBdr>
            <w:top w:val="none" w:sz="0" w:space="0" w:color="auto"/>
            <w:left w:val="none" w:sz="0" w:space="0" w:color="auto"/>
            <w:bottom w:val="none" w:sz="0" w:space="0" w:color="auto"/>
            <w:right w:val="none" w:sz="0" w:space="0" w:color="auto"/>
          </w:divBdr>
        </w:div>
        <w:div w:id="100225319">
          <w:marLeft w:val="0"/>
          <w:marRight w:val="0"/>
          <w:marTop w:val="0"/>
          <w:marBottom w:val="0"/>
          <w:divBdr>
            <w:top w:val="none" w:sz="0" w:space="0" w:color="auto"/>
            <w:left w:val="none" w:sz="0" w:space="0" w:color="auto"/>
            <w:bottom w:val="none" w:sz="0" w:space="0" w:color="auto"/>
            <w:right w:val="none" w:sz="0" w:space="0" w:color="auto"/>
          </w:divBdr>
        </w:div>
        <w:div w:id="100227487">
          <w:marLeft w:val="0"/>
          <w:marRight w:val="0"/>
          <w:marTop w:val="0"/>
          <w:marBottom w:val="0"/>
          <w:divBdr>
            <w:top w:val="none" w:sz="0" w:space="0" w:color="auto"/>
            <w:left w:val="none" w:sz="0" w:space="0" w:color="auto"/>
            <w:bottom w:val="none" w:sz="0" w:space="0" w:color="auto"/>
            <w:right w:val="none" w:sz="0" w:space="0" w:color="auto"/>
          </w:divBdr>
        </w:div>
        <w:div w:id="100228189">
          <w:marLeft w:val="0"/>
          <w:marRight w:val="0"/>
          <w:marTop w:val="0"/>
          <w:marBottom w:val="0"/>
          <w:divBdr>
            <w:top w:val="none" w:sz="0" w:space="0" w:color="auto"/>
            <w:left w:val="none" w:sz="0" w:space="0" w:color="auto"/>
            <w:bottom w:val="none" w:sz="0" w:space="0" w:color="auto"/>
            <w:right w:val="none" w:sz="0" w:space="0" w:color="auto"/>
          </w:divBdr>
        </w:div>
        <w:div w:id="100230270">
          <w:marLeft w:val="0"/>
          <w:marRight w:val="0"/>
          <w:marTop w:val="0"/>
          <w:marBottom w:val="300"/>
          <w:divBdr>
            <w:top w:val="single" w:sz="6" w:space="15" w:color="EDEDED"/>
            <w:left w:val="single" w:sz="6" w:space="15" w:color="EDEDED"/>
            <w:bottom w:val="single" w:sz="6" w:space="15" w:color="EDEDED"/>
            <w:right w:val="single" w:sz="6" w:space="15" w:color="EDEDED"/>
          </w:divBdr>
        </w:div>
        <w:div w:id="100270115">
          <w:marLeft w:val="0"/>
          <w:marRight w:val="0"/>
          <w:marTop w:val="0"/>
          <w:marBottom w:val="0"/>
          <w:divBdr>
            <w:top w:val="none" w:sz="0" w:space="0" w:color="auto"/>
            <w:left w:val="none" w:sz="0" w:space="0" w:color="auto"/>
            <w:bottom w:val="none" w:sz="0" w:space="0" w:color="auto"/>
            <w:right w:val="none" w:sz="0" w:space="0" w:color="auto"/>
          </w:divBdr>
        </w:div>
        <w:div w:id="100270364">
          <w:marLeft w:val="0"/>
          <w:marRight w:val="0"/>
          <w:marTop w:val="0"/>
          <w:marBottom w:val="0"/>
          <w:divBdr>
            <w:top w:val="none" w:sz="0" w:space="0" w:color="auto"/>
            <w:left w:val="none" w:sz="0" w:space="0" w:color="auto"/>
            <w:bottom w:val="none" w:sz="0" w:space="0" w:color="auto"/>
            <w:right w:val="none" w:sz="0" w:space="0" w:color="auto"/>
          </w:divBdr>
        </w:div>
        <w:div w:id="100270835">
          <w:marLeft w:val="0"/>
          <w:marRight w:val="0"/>
          <w:marTop w:val="0"/>
          <w:marBottom w:val="0"/>
          <w:divBdr>
            <w:top w:val="none" w:sz="0" w:space="0" w:color="auto"/>
            <w:left w:val="none" w:sz="0" w:space="0" w:color="auto"/>
            <w:bottom w:val="none" w:sz="0" w:space="0" w:color="auto"/>
            <w:right w:val="none" w:sz="0" w:space="0" w:color="auto"/>
          </w:divBdr>
        </w:div>
        <w:div w:id="100271256">
          <w:marLeft w:val="0"/>
          <w:marRight w:val="0"/>
          <w:marTop w:val="0"/>
          <w:marBottom w:val="0"/>
          <w:divBdr>
            <w:top w:val="none" w:sz="0" w:space="0" w:color="auto"/>
            <w:left w:val="none" w:sz="0" w:space="0" w:color="auto"/>
            <w:bottom w:val="none" w:sz="0" w:space="0" w:color="auto"/>
            <w:right w:val="none" w:sz="0" w:space="0" w:color="auto"/>
          </w:divBdr>
        </w:div>
        <w:div w:id="100272785">
          <w:marLeft w:val="0"/>
          <w:marRight w:val="0"/>
          <w:marTop w:val="0"/>
          <w:marBottom w:val="0"/>
          <w:divBdr>
            <w:top w:val="none" w:sz="0" w:space="0" w:color="auto"/>
            <w:left w:val="none" w:sz="0" w:space="0" w:color="auto"/>
            <w:bottom w:val="none" w:sz="0" w:space="0" w:color="auto"/>
            <w:right w:val="none" w:sz="0" w:space="0" w:color="auto"/>
          </w:divBdr>
        </w:div>
        <w:div w:id="100296562">
          <w:marLeft w:val="0"/>
          <w:marRight w:val="0"/>
          <w:marTop w:val="0"/>
          <w:marBottom w:val="0"/>
          <w:divBdr>
            <w:top w:val="none" w:sz="0" w:space="0" w:color="auto"/>
            <w:left w:val="none" w:sz="0" w:space="0" w:color="auto"/>
            <w:bottom w:val="none" w:sz="0" w:space="0" w:color="auto"/>
            <w:right w:val="none" w:sz="0" w:space="0" w:color="auto"/>
          </w:divBdr>
        </w:div>
        <w:div w:id="100298612">
          <w:marLeft w:val="0"/>
          <w:marRight w:val="0"/>
          <w:marTop w:val="0"/>
          <w:marBottom w:val="0"/>
          <w:divBdr>
            <w:top w:val="none" w:sz="0" w:space="0" w:color="auto"/>
            <w:left w:val="none" w:sz="0" w:space="0" w:color="auto"/>
            <w:bottom w:val="none" w:sz="0" w:space="0" w:color="auto"/>
            <w:right w:val="none" w:sz="0" w:space="0" w:color="auto"/>
          </w:divBdr>
        </w:div>
        <w:div w:id="100300970">
          <w:marLeft w:val="0"/>
          <w:marRight w:val="0"/>
          <w:marTop w:val="0"/>
          <w:marBottom w:val="0"/>
          <w:divBdr>
            <w:top w:val="none" w:sz="0" w:space="0" w:color="auto"/>
            <w:left w:val="none" w:sz="0" w:space="0" w:color="auto"/>
            <w:bottom w:val="none" w:sz="0" w:space="0" w:color="auto"/>
            <w:right w:val="none" w:sz="0" w:space="0" w:color="auto"/>
          </w:divBdr>
        </w:div>
        <w:div w:id="100339839">
          <w:marLeft w:val="0"/>
          <w:marRight w:val="0"/>
          <w:marTop w:val="0"/>
          <w:marBottom w:val="0"/>
          <w:divBdr>
            <w:top w:val="none" w:sz="0" w:space="0" w:color="auto"/>
            <w:left w:val="none" w:sz="0" w:space="0" w:color="auto"/>
            <w:bottom w:val="none" w:sz="0" w:space="0" w:color="auto"/>
            <w:right w:val="none" w:sz="0" w:space="0" w:color="auto"/>
          </w:divBdr>
        </w:div>
        <w:div w:id="100342804">
          <w:marLeft w:val="0"/>
          <w:marRight w:val="0"/>
          <w:marTop w:val="0"/>
          <w:marBottom w:val="0"/>
          <w:divBdr>
            <w:top w:val="none" w:sz="0" w:space="0" w:color="auto"/>
            <w:left w:val="none" w:sz="0" w:space="0" w:color="auto"/>
            <w:bottom w:val="none" w:sz="0" w:space="0" w:color="auto"/>
            <w:right w:val="none" w:sz="0" w:space="0" w:color="auto"/>
          </w:divBdr>
        </w:div>
        <w:div w:id="100342970">
          <w:marLeft w:val="0"/>
          <w:marRight w:val="0"/>
          <w:marTop w:val="0"/>
          <w:marBottom w:val="0"/>
          <w:divBdr>
            <w:top w:val="none" w:sz="0" w:space="0" w:color="auto"/>
            <w:left w:val="none" w:sz="0" w:space="0" w:color="auto"/>
            <w:bottom w:val="none" w:sz="0" w:space="0" w:color="auto"/>
            <w:right w:val="none" w:sz="0" w:space="0" w:color="auto"/>
          </w:divBdr>
          <w:divsChild>
            <w:div w:id="2864714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344181">
          <w:marLeft w:val="0"/>
          <w:marRight w:val="0"/>
          <w:marTop w:val="300"/>
          <w:marBottom w:val="0"/>
          <w:divBdr>
            <w:top w:val="none" w:sz="0" w:space="0" w:color="auto"/>
            <w:left w:val="none" w:sz="0" w:space="0" w:color="auto"/>
            <w:bottom w:val="none" w:sz="0" w:space="0" w:color="auto"/>
            <w:right w:val="none" w:sz="0" w:space="0" w:color="auto"/>
          </w:divBdr>
        </w:div>
        <w:div w:id="100344890">
          <w:marLeft w:val="0"/>
          <w:marRight w:val="0"/>
          <w:marTop w:val="0"/>
          <w:marBottom w:val="300"/>
          <w:divBdr>
            <w:top w:val="single" w:sz="6" w:space="15" w:color="EDEDED"/>
            <w:left w:val="single" w:sz="6" w:space="15" w:color="EDEDED"/>
            <w:bottom w:val="single" w:sz="6" w:space="15" w:color="EDEDED"/>
            <w:right w:val="single" w:sz="6" w:space="15" w:color="EDEDED"/>
          </w:divBdr>
        </w:div>
        <w:div w:id="100347074">
          <w:marLeft w:val="0"/>
          <w:marRight w:val="0"/>
          <w:marTop w:val="0"/>
          <w:marBottom w:val="0"/>
          <w:divBdr>
            <w:top w:val="none" w:sz="0" w:space="0" w:color="auto"/>
            <w:left w:val="none" w:sz="0" w:space="0" w:color="auto"/>
            <w:bottom w:val="none" w:sz="0" w:space="0" w:color="auto"/>
            <w:right w:val="none" w:sz="0" w:space="0" w:color="auto"/>
          </w:divBdr>
        </w:div>
        <w:div w:id="100347518">
          <w:marLeft w:val="0"/>
          <w:marRight w:val="0"/>
          <w:marTop w:val="0"/>
          <w:marBottom w:val="0"/>
          <w:divBdr>
            <w:top w:val="none" w:sz="0" w:space="0" w:color="auto"/>
            <w:left w:val="none" w:sz="0" w:space="0" w:color="auto"/>
            <w:bottom w:val="none" w:sz="0" w:space="0" w:color="auto"/>
            <w:right w:val="none" w:sz="0" w:space="0" w:color="auto"/>
          </w:divBdr>
        </w:div>
        <w:div w:id="100414443">
          <w:marLeft w:val="0"/>
          <w:marRight w:val="0"/>
          <w:marTop w:val="0"/>
          <w:marBottom w:val="0"/>
          <w:divBdr>
            <w:top w:val="none" w:sz="0" w:space="0" w:color="auto"/>
            <w:left w:val="none" w:sz="0" w:space="0" w:color="auto"/>
            <w:bottom w:val="none" w:sz="0" w:space="0" w:color="auto"/>
            <w:right w:val="none" w:sz="0" w:space="0" w:color="auto"/>
          </w:divBdr>
        </w:div>
        <w:div w:id="100415223">
          <w:marLeft w:val="0"/>
          <w:marRight w:val="0"/>
          <w:marTop w:val="0"/>
          <w:marBottom w:val="300"/>
          <w:divBdr>
            <w:top w:val="single" w:sz="6" w:space="15" w:color="EDEDED"/>
            <w:left w:val="single" w:sz="6" w:space="15" w:color="EDEDED"/>
            <w:bottom w:val="single" w:sz="6" w:space="15" w:color="EDEDED"/>
            <w:right w:val="single" w:sz="6" w:space="15" w:color="EDEDED"/>
          </w:divBdr>
        </w:div>
        <w:div w:id="100419760">
          <w:marLeft w:val="0"/>
          <w:marRight w:val="0"/>
          <w:marTop w:val="300"/>
          <w:marBottom w:val="0"/>
          <w:divBdr>
            <w:top w:val="none" w:sz="0" w:space="0" w:color="auto"/>
            <w:left w:val="none" w:sz="0" w:space="0" w:color="auto"/>
            <w:bottom w:val="none" w:sz="0" w:space="0" w:color="auto"/>
            <w:right w:val="none" w:sz="0" w:space="0" w:color="auto"/>
          </w:divBdr>
          <w:divsChild>
            <w:div w:id="73750347">
              <w:marLeft w:val="0"/>
              <w:marRight w:val="0"/>
              <w:marTop w:val="0"/>
              <w:marBottom w:val="0"/>
              <w:divBdr>
                <w:top w:val="none" w:sz="0" w:space="0" w:color="auto"/>
                <w:left w:val="none" w:sz="0" w:space="0" w:color="auto"/>
                <w:bottom w:val="none" w:sz="0" w:space="0" w:color="auto"/>
                <w:right w:val="none" w:sz="0" w:space="0" w:color="auto"/>
              </w:divBdr>
            </w:div>
          </w:divsChild>
        </w:div>
        <w:div w:id="100421005">
          <w:marLeft w:val="0"/>
          <w:marRight w:val="0"/>
          <w:marTop w:val="0"/>
          <w:marBottom w:val="0"/>
          <w:divBdr>
            <w:top w:val="none" w:sz="0" w:space="0" w:color="auto"/>
            <w:left w:val="none" w:sz="0" w:space="0" w:color="auto"/>
            <w:bottom w:val="none" w:sz="0" w:space="0" w:color="auto"/>
            <w:right w:val="none" w:sz="0" w:space="0" w:color="auto"/>
          </w:divBdr>
        </w:div>
        <w:div w:id="100422122">
          <w:marLeft w:val="0"/>
          <w:marRight w:val="0"/>
          <w:marTop w:val="0"/>
          <w:marBottom w:val="300"/>
          <w:divBdr>
            <w:top w:val="single" w:sz="6" w:space="15" w:color="EDEDED"/>
            <w:left w:val="single" w:sz="6" w:space="15" w:color="EDEDED"/>
            <w:bottom w:val="single" w:sz="6" w:space="15" w:color="EDEDED"/>
            <w:right w:val="single" w:sz="6" w:space="15" w:color="EDEDED"/>
          </w:divBdr>
        </w:div>
        <w:div w:id="100422336">
          <w:marLeft w:val="0"/>
          <w:marRight w:val="0"/>
          <w:marTop w:val="0"/>
          <w:marBottom w:val="0"/>
          <w:divBdr>
            <w:top w:val="none" w:sz="0" w:space="0" w:color="auto"/>
            <w:left w:val="none" w:sz="0" w:space="0" w:color="auto"/>
            <w:bottom w:val="none" w:sz="0" w:space="0" w:color="auto"/>
            <w:right w:val="none" w:sz="0" w:space="0" w:color="auto"/>
          </w:divBdr>
        </w:div>
        <w:div w:id="100422419">
          <w:marLeft w:val="0"/>
          <w:marRight w:val="0"/>
          <w:marTop w:val="0"/>
          <w:marBottom w:val="300"/>
          <w:divBdr>
            <w:top w:val="single" w:sz="6" w:space="15" w:color="EDEDED"/>
            <w:left w:val="single" w:sz="6" w:space="15" w:color="EDEDED"/>
            <w:bottom w:val="single" w:sz="6" w:space="15" w:color="EDEDED"/>
            <w:right w:val="single" w:sz="6" w:space="15" w:color="EDEDED"/>
          </w:divBdr>
        </w:div>
        <w:div w:id="100423346">
          <w:marLeft w:val="0"/>
          <w:marRight w:val="0"/>
          <w:marTop w:val="0"/>
          <w:marBottom w:val="0"/>
          <w:divBdr>
            <w:top w:val="none" w:sz="0" w:space="0" w:color="auto"/>
            <w:left w:val="none" w:sz="0" w:space="0" w:color="auto"/>
            <w:bottom w:val="none" w:sz="0" w:space="0" w:color="auto"/>
            <w:right w:val="none" w:sz="0" w:space="0" w:color="auto"/>
          </w:divBdr>
        </w:div>
        <w:div w:id="100490106">
          <w:marLeft w:val="0"/>
          <w:marRight w:val="0"/>
          <w:marTop w:val="0"/>
          <w:marBottom w:val="0"/>
          <w:divBdr>
            <w:top w:val="none" w:sz="0" w:space="0" w:color="auto"/>
            <w:left w:val="none" w:sz="0" w:space="0" w:color="auto"/>
            <w:bottom w:val="none" w:sz="0" w:space="0" w:color="auto"/>
            <w:right w:val="none" w:sz="0" w:space="0" w:color="auto"/>
          </w:divBdr>
        </w:div>
        <w:div w:id="100492273">
          <w:marLeft w:val="0"/>
          <w:marRight w:val="0"/>
          <w:marTop w:val="0"/>
          <w:marBottom w:val="0"/>
          <w:divBdr>
            <w:top w:val="none" w:sz="0" w:space="0" w:color="auto"/>
            <w:left w:val="none" w:sz="0" w:space="0" w:color="auto"/>
            <w:bottom w:val="none" w:sz="0" w:space="0" w:color="auto"/>
            <w:right w:val="none" w:sz="0" w:space="0" w:color="auto"/>
          </w:divBdr>
          <w:divsChild>
            <w:div w:id="396326337">
              <w:marLeft w:val="0"/>
              <w:marRight w:val="0"/>
              <w:marTop w:val="0"/>
              <w:marBottom w:val="0"/>
              <w:divBdr>
                <w:top w:val="none" w:sz="0" w:space="0" w:color="auto"/>
                <w:left w:val="none" w:sz="0" w:space="0" w:color="auto"/>
                <w:bottom w:val="none" w:sz="0" w:space="0" w:color="auto"/>
                <w:right w:val="none" w:sz="0" w:space="0" w:color="auto"/>
              </w:divBdr>
            </w:div>
          </w:divsChild>
        </w:div>
        <w:div w:id="100533129">
          <w:marLeft w:val="0"/>
          <w:marRight w:val="0"/>
          <w:marTop w:val="0"/>
          <w:marBottom w:val="0"/>
          <w:divBdr>
            <w:top w:val="none" w:sz="0" w:space="0" w:color="auto"/>
            <w:left w:val="none" w:sz="0" w:space="0" w:color="auto"/>
            <w:bottom w:val="none" w:sz="0" w:space="0" w:color="auto"/>
            <w:right w:val="none" w:sz="0" w:space="0" w:color="auto"/>
          </w:divBdr>
          <w:divsChild>
            <w:div w:id="379522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534527">
          <w:marLeft w:val="0"/>
          <w:marRight w:val="0"/>
          <w:marTop w:val="0"/>
          <w:marBottom w:val="300"/>
          <w:divBdr>
            <w:top w:val="single" w:sz="6" w:space="15" w:color="EDEDED"/>
            <w:left w:val="single" w:sz="6" w:space="15" w:color="EDEDED"/>
            <w:bottom w:val="single" w:sz="6" w:space="15" w:color="EDEDED"/>
            <w:right w:val="single" w:sz="6" w:space="15" w:color="EDEDED"/>
          </w:divBdr>
        </w:div>
        <w:div w:id="100538172">
          <w:marLeft w:val="0"/>
          <w:marRight w:val="0"/>
          <w:marTop w:val="0"/>
          <w:marBottom w:val="0"/>
          <w:divBdr>
            <w:top w:val="none" w:sz="0" w:space="0" w:color="auto"/>
            <w:left w:val="none" w:sz="0" w:space="0" w:color="auto"/>
            <w:bottom w:val="none" w:sz="0" w:space="0" w:color="auto"/>
            <w:right w:val="none" w:sz="0" w:space="0" w:color="auto"/>
          </w:divBdr>
        </w:div>
        <w:div w:id="100541492">
          <w:marLeft w:val="0"/>
          <w:marRight w:val="0"/>
          <w:marTop w:val="0"/>
          <w:marBottom w:val="300"/>
          <w:divBdr>
            <w:top w:val="single" w:sz="6" w:space="15" w:color="EDEDED"/>
            <w:left w:val="single" w:sz="6" w:space="15" w:color="EDEDED"/>
            <w:bottom w:val="single" w:sz="6" w:space="15" w:color="EDEDED"/>
            <w:right w:val="single" w:sz="6" w:space="15" w:color="EDEDED"/>
          </w:divBdr>
        </w:div>
        <w:div w:id="100607385">
          <w:marLeft w:val="0"/>
          <w:marRight w:val="0"/>
          <w:marTop w:val="0"/>
          <w:marBottom w:val="0"/>
          <w:divBdr>
            <w:top w:val="none" w:sz="0" w:space="0" w:color="auto"/>
            <w:left w:val="none" w:sz="0" w:space="0" w:color="auto"/>
            <w:bottom w:val="none" w:sz="0" w:space="0" w:color="auto"/>
            <w:right w:val="none" w:sz="0" w:space="0" w:color="auto"/>
          </w:divBdr>
        </w:div>
        <w:div w:id="100611790">
          <w:marLeft w:val="0"/>
          <w:marRight w:val="0"/>
          <w:marTop w:val="0"/>
          <w:marBottom w:val="0"/>
          <w:divBdr>
            <w:top w:val="none" w:sz="0" w:space="0" w:color="auto"/>
            <w:left w:val="none" w:sz="0" w:space="0" w:color="auto"/>
            <w:bottom w:val="none" w:sz="0" w:space="0" w:color="auto"/>
            <w:right w:val="none" w:sz="0" w:space="0" w:color="auto"/>
          </w:divBdr>
        </w:div>
        <w:div w:id="100611930">
          <w:marLeft w:val="0"/>
          <w:marRight w:val="0"/>
          <w:marTop w:val="0"/>
          <w:marBottom w:val="0"/>
          <w:divBdr>
            <w:top w:val="none" w:sz="0" w:space="0" w:color="auto"/>
            <w:left w:val="none" w:sz="0" w:space="0" w:color="auto"/>
            <w:bottom w:val="none" w:sz="0" w:space="0" w:color="auto"/>
            <w:right w:val="none" w:sz="0" w:space="0" w:color="auto"/>
          </w:divBdr>
        </w:div>
        <w:div w:id="100614538">
          <w:marLeft w:val="0"/>
          <w:marRight w:val="0"/>
          <w:marTop w:val="0"/>
          <w:marBottom w:val="0"/>
          <w:divBdr>
            <w:top w:val="none" w:sz="0" w:space="0" w:color="auto"/>
            <w:left w:val="none" w:sz="0" w:space="0" w:color="auto"/>
            <w:bottom w:val="none" w:sz="0" w:space="0" w:color="auto"/>
            <w:right w:val="none" w:sz="0" w:space="0" w:color="auto"/>
          </w:divBdr>
        </w:div>
        <w:div w:id="100683310">
          <w:marLeft w:val="0"/>
          <w:marRight w:val="0"/>
          <w:marTop w:val="0"/>
          <w:marBottom w:val="0"/>
          <w:divBdr>
            <w:top w:val="none" w:sz="0" w:space="0" w:color="auto"/>
            <w:left w:val="none" w:sz="0" w:space="0" w:color="auto"/>
            <w:bottom w:val="none" w:sz="0" w:space="0" w:color="auto"/>
            <w:right w:val="none" w:sz="0" w:space="0" w:color="auto"/>
          </w:divBdr>
        </w:div>
        <w:div w:id="100688131">
          <w:marLeft w:val="0"/>
          <w:marRight w:val="0"/>
          <w:marTop w:val="0"/>
          <w:marBottom w:val="300"/>
          <w:divBdr>
            <w:top w:val="single" w:sz="6" w:space="15" w:color="EDEDED"/>
            <w:left w:val="single" w:sz="6" w:space="15" w:color="EDEDED"/>
            <w:bottom w:val="single" w:sz="6" w:space="15" w:color="EDEDED"/>
            <w:right w:val="single" w:sz="6" w:space="15" w:color="EDEDED"/>
          </w:divBdr>
        </w:div>
        <w:div w:id="100688925">
          <w:marLeft w:val="0"/>
          <w:marRight w:val="0"/>
          <w:marTop w:val="300"/>
          <w:marBottom w:val="0"/>
          <w:divBdr>
            <w:top w:val="none" w:sz="0" w:space="0" w:color="auto"/>
            <w:left w:val="none" w:sz="0" w:space="0" w:color="auto"/>
            <w:bottom w:val="none" w:sz="0" w:space="0" w:color="auto"/>
            <w:right w:val="none" w:sz="0" w:space="0" w:color="auto"/>
          </w:divBdr>
        </w:div>
        <w:div w:id="100690387">
          <w:marLeft w:val="0"/>
          <w:marRight w:val="0"/>
          <w:marTop w:val="0"/>
          <w:marBottom w:val="0"/>
          <w:divBdr>
            <w:top w:val="none" w:sz="0" w:space="0" w:color="auto"/>
            <w:left w:val="none" w:sz="0" w:space="0" w:color="auto"/>
            <w:bottom w:val="none" w:sz="0" w:space="0" w:color="auto"/>
            <w:right w:val="none" w:sz="0" w:space="0" w:color="auto"/>
          </w:divBdr>
        </w:div>
        <w:div w:id="100733881">
          <w:marLeft w:val="0"/>
          <w:marRight w:val="0"/>
          <w:marTop w:val="0"/>
          <w:marBottom w:val="0"/>
          <w:divBdr>
            <w:top w:val="none" w:sz="0" w:space="0" w:color="auto"/>
            <w:left w:val="none" w:sz="0" w:space="0" w:color="auto"/>
            <w:bottom w:val="none" w:sz="0" w:space="0" w:color="auto"/>
            <w:right w:val="none" w:sz="0" w:space="0" w:color="auto"/>
          </w:divBdr>
        </w:div>
        <w:div w:id="100734840">
          <w:marLeft w:val="0"/>
          <w:marRight w:val="0"/>
          <w:marTop w:val="300"/>
          <w:marBottom w:val="0"/>
          <w:divBdr>
            <w:top w:val="none" w:sz="0" w:space="0" w:color="auto"/>
            <w:left w:val="none" w:sz="0" w:space="0" w:color="auto"/>
            <w:bottom w:val="none" w:sz="0" w:space="0" w:color="auto"/>
            <w:right w:val="none" w:sz="0" w:space="0" w:color="auto"/>
          </w:divBdr>
        </w:div>
        <w:div w:id="100759730">
          <w:marLeft w:val="0"/>
          <w:marRight w:val="0"/>
          <w:marTop w:val="0"/>
          <w:marBottom w:val="0"/>
          <w:divBdr>
            <w:top w:val="none" w:sz="0" w:space="0" w:color="auto"/>
            <w:left w:val="none" w:sz="0" w:space="0" w:color="auto"/>
            <w:bottom w:val="none" w:sz="0" w:space="0" w:color="auto"/>
            <w:right w:val="none" w:sz="0" w:space="0" w:color="auto"/>
          </w:divBdr>
        </w:div>
        <w:div w:id="100760632">
          <w:marLeft w:val="0"/>
          <w:marRight w:val="0"/>
          <w:marTop w:val="0"/>
          <w:marBottom w:val="300"/>
          <w:divBdr>
            <w:top w:val="single" w:sz="6" w:space="15" w:color="EDEDED"/>
            <w:left w:val="single" w:sz="6" w:space="15" w:color="EDEDED"/>
            <w:bottom w:val="single" w:sz="6" w:space="15" w:color="EDEDED"/>
            <w:right w:val="single" w:sz="6" w:space="15" w:color="EDEDED"/>
          </w:divBdr>
        </w:div>
        <w:div w:id="100761024">
          <w:marLeft w:val="0"/>
          <w:marRight w:val="0"/>
          <w:marTop w:val="0"/>
          <w:marBottom w:val="0"/>
          <w:divBdr>
            <w:top w:val="none" w:sz="0" w:space="0" w:color="auto"/>
            <w:left w:val="none" w:sz="0" w:space="0" w:color="auto"/>
            <w:bottom w:val="none" w:sz="0" w:space="0" w:color="auto"/>
            <w:right w:val="none" w:sz="0" w:space="0" w:color="auto"/>
          </w:divBdr>
        </w:div>
        <w:div w:id="100802810">
          <w:marLeft w:val="0"/>
          <w:marRight w:val="0"/>
          <w:marTop w:val="0"/>
          <w:marBottom w:val="0"/>
          <w:divBdr>
            <w:top w:val="none" w:sz="0" w:space="0" w:color="auto"/>
            <w:left w:val="none" w:sz="0" w:space="0" w:color="auto"/>
            <w:bottom w:val="none" w:sz="0" w:space="0" w:color="auto"/>
            <w:right w:val="none" w:sz="0" w:space="0" w:color="auto"/>
          </w:divBdr>
          <w:divsChild>
            <w:div w:id="381056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804551">
          <w:marLeft w:val="0"/>
          <w:marRight w:val="0"/>
          <w:marTop w:val="300"/>
          <w:marBottom w:val="0"/>
          <w:divBdr>
            <w:top w:val="none" w:sz="0" w:space="0" w:color="auto"/>
            <w:left w:val="none" w:sz="0" w:space="0" w:color="auto"/>
            <w:bottom w:val="none" w:sz="0" w:space="0" w:color="auto"/>
            <w:right w:val="none" w:sz="0" w:space="0" w:color="auto"/>
          </w:divBdr>
          <w:divsChild>
            <w:div w:id="42220678">
              <w:marLeft w:val="0"/>
              <w:marRight w:val="0"/>
              <w:marTop w:val="0"/>
              <w:marBottom w:val="0"/>
              <w:divBdr>
                <w:top w:val="none" w:sz="0" w:space="0" w:color="auto"/>
                <w:left w:val="none" w:sz="0" w:space="0" w:color="auto"/>
                <w:bottom w:val="none" w:sz="0" w:space="0" w:color="auto"/>
                <w:right w:val="none" w:sz="0" w:space="0" w:color="auto"/>
              </w:divBdr>
            </w:div>
          </w:divsChild>
        </w:div>
        <w:div w:id="100804672">
          <w:marLeft w:val="0"/>
          <w:marRight w:val="0"/>
          <w:marTop w:val="300"/>
          <w:marBottom w:val="0"/>
          <w:divBdr>
            <w:top w:val="none" w:sz="0" w:space="0" w:color="auto"/>
            <w:left w:val="none" w:sz="0" w:space="0" w:color="auto"/>
            <w:bottom w:val="none" w:sz="0" w:space="0" w:color="auto"/>
            <w:right w:val="none" w:sz="0" w:space="0" w:color="auto"/>
          </w:divBdr>
          <w:divsChild>
            <w:div w:id="356084313">
              <w:marLeft w:val="0"/>
              <w:marRight w:val="0"/>
              <w:marTop w:val="0"/>
              <w:marBottom w:val="0"/>
              <w:divBdr>
                <w:top w:val="none" w:sz="0" w:space="0" w:color="auto"/>
                <w:left w:val="none" w:sz="0" w:space="0" w:color="auto"/>
                <w:bottom w:val="none" w:sz="0" w:space="0" w:color="auto"/>
                <w:right w:val="none" w:sz="0" w:space="0" w:color="auto"/>
              </w:divBdr>
              <w:divsChild>
                <w:div w:id="144515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806601">
          <w:marLeft w:val="0"/>
          <w:marRight w:val="0"/>
          <w:marTop w:val="0"/>
          <w:marBottom w:val="0"/>
          <w:divBdr>
            <w:top w:val="none" w:sz="0" w:space="0" w:color="auto"/>
            <w:left w:val="none" w:sz="0" w:space="0" w:color="auto"/>
            <w:bottom w:val="none" w:sz="0" w:space="0" w:color="auto"/>
            <w:right w:val="none" w:sz="0" w:space="0" w:color="auto"/>
          </w:divBdr>
        </w:div>
        <w:div w:id="100809284">
          <w:marLeft w:val="0"/>
          <w:marRight w:val="0"/>
          <w:marTop w:val="0"/>
          <w:marBottom w:val="0"/>
          <w:divBdr>
            <w:top w:val="none" w:sz="0" w:space="0" w:color="auto"/>
            <w:left w:val="none" w:sz="0" w:space="0" w:color="auto"/>
            <w:bottom w:val="none" w:sz="0" w:space="0" w:color="auto"/>
            <w:right w:val="none" w:sz="0" w:space="0" w:color="auto"/>
          </w:divBdr>
          <w:divsChild>
            <w:div w:id="209002705">
              <w:marLeft w:val="0"/>
              <w:marRight w:val="0"/>
              <w:marTop w:val="0"/>
              <w:marBottom w:val="0"/>
              <w:divBdr>
                <w:top w:val="none" w:sz="0" w:space="0" w:color="auto"/>
                <w:left w:val="none" w:sz="0" w:space="0" w:color="auto"/>
                <w:bottom w:val="none" w:sz="0" w:space="0" w:color="auto"/>
                <w:right w:val="none" w:sz="0" w:space="0" w:color="auto"/>
              </w:divBdr>
            </w:div>
          </w:divsChild>
        </w:div>
        <w:div w:id="100810060">
          <w:marLeft w:val="0"/>
          <w:marRight w:val="0"/>
          <w:marTop w:val="0"/>
          <w:marBottom w:val="0"/>
          <w:divBdr>
            <w:top w:val="none" w:sz="0" w:space="0" w:color="auto"/>
            <w:left w:val="none" w:sz="0" w:space="0" w:color="auto"/>
            <w:bottom w:val="none" w:sz="0" w:space="0" w:color="auto"/>
            <w:right w:val="none" w:sz="0" w:space="0" w:color="auto"/>
          </w:divBdr>
          <w:divsChild>
            <w:div w:id="331446007">
              <w:marLeft w:val="0"/>
              <w:marRight w:val="0"/>
              <w:marTop w:val="0"/>
              <w:marBottom w:val="0"/>
              <w:divBdr>
                <w:top w:val="none" w:sz="0" w:space="0" w:color="auto"/>
                <w:left w:val="none" w:sz="0" w:space="0" w:color="auto"/>
                <w:bottom w:val="none" w:sz="0" w:space="0" w:color="auto"/>
                <w:right w:val="none" w:sz="0" w:space="0" w:color="auto"/>
              </w:divBdr>
            </w:div>
          </w:divsChild>
        </w:div>
        <w:div w:id="100878288">
          <w:marLeft w:val="0"/>
          <w:marRight w:val="0"/>
          <w:marTop w:val="0"/>
          <w:marBottom w:val="0"/>
          <w:divBdr>
            <w:top w:val="none" w:sz="0" w:space="0" w:color="auto"/>
            <w:left w:val="none" w:sz="0" w:space="0" w:color="auto"/>
            <w:bottom w:val="none" w:sz="0" w:space="0" w:color="auto"/>
            <w:right w:val="none" w:sz="0" w:space="0" w:color="auto"/>
          </w:divBdr>
        </w:div>
        <w:div w:id="100884496">
          <w:marLeft w:val="0"/>
          <w:marRight w:val="0"/>
          <w:marTop w:val="300"/>
          <w:marBottom w:val="0"/>
          <w:divBdr>
            <w:top w:val="none" w:sz="0" w:space="0" w:color="auto"/>
            <w:left w:val="none" w:sz="0" w:space="0" w:color="auto"/>
            <w:bottom w:val="none" w:sz="0" w:space="0" w:color="auto"/>
            <w:right w:val="none" w:sz="0" w:space="0" w:color="auto"/>
          </w:divBdr>
        </w:div>
        <w:div w:id="100951443">
          <w:marLeft w:val="0"/>
          <w:marRight w:val="0"/>
          <w:marTop w:val="0"/>
          <w:marBottom w:val="0"/>
          <w:divBdr>
            <w:top w:val="none" w:sz="0" w:space="0" w:color="auto"/>
            <w:left w:val="none" w:sz="0" w:space="0" w:color="auto"/>
            <w:bottom w:val="none" w:sz="0" w:space="0" w:color="auto"/>
            <w:right w:val="none" w:sz="0" w:space="0" w:color="auto"/>
          </w:divBdr>
          <w:divsChild>
            <w:div w:id="367681513">
              <w:marLeft w:val="0"/>
              <w:marRight w:val="0"/>
              <w:marTop w:val="0"/>
              <w:marBottom w:val="0"/>
              <w:divBdr>
                <w:top w:val="none" w:sz="0" w:space="0" w:color="auto"/>
                <w:left w:val="none" w:sz="0" w:space="0" w:color="auto"/>
                <w:bottom w:val="none" w:sz="0" w:space="0" w:color="auto"/>
                <w:right w:val="none" w:sz="0" w:space="0" w:color="auto"/>
              </w:divBdr>
            </w:div>
          </w:divsChild>
        </w:div>
        <w:div w:id="100955348">
          <w:marLeft w:val="0"/>
          <w:marRight w:val="0"/>
          <w:marTop w:val="300"/>
          <w:marBottom w:val="0"/>
          <w:divBdr>
            <w:top w:val="none" w:sz="0" w:space="0" w:color="auto"/>
            <w:left w:val="none" w:sz="0" w:space="0" w:color="auto"/>
            <w:bottom w:val="none" w:sz="0" w:space="0" w:color="auto"/>
            <w:right w:val="none" w:sz="0" w:space="0" w:color="auto"/>
          </w:divBdr>
        </w:div>
        <w:div w:id="100955546">
          <w:marLeft w:val="0"/>
          <w:marRight w:val="0"/>
          <w:marTop w:val="0"/>
          <w:marBottom w:val="0"/>
          <w:divBdr>
            <w:top w:val="none" w:sz="0" w:space="0" w:color="auto"/>
            <w:left w:val="none" w:sz="0" w:space="0" w:color="auto"/>
            <w:bottom w:val="none" w:sz="0" w:space="0" w:color="auto"/>
            <w:right w:val="none" w:sz="0" w:space="0" w:color="auto"/>
          </w:divBdr>
          <w:divsChild>
            <w:div w:id="261691070">
              <w:marLeft w:val="0"/>
              <w:marRight w:val="0"/>
              <w:marTop w:val="0"/>
              <w:marBottom w:val="0"/>
              <w:divBdr>
                <w:top w:val="none" w:sz="0" w:space="0" w:color="auto"/>
                <w:left w:val="none" w:sz="0" w:space="0" w:color="auto"/>
                <w:bottom w:val="none" w:sz="0" w:space="0" w:color="auto"/>
                <w:right w:val="none" w:sz="0" w:space="0" w:color="auto"/>
              </w:divBdr>
            </w:div>
          </w:divsChild>
        </w:div>
        <w:div w:id="100995304">
          <w:marLeft w:val="0"/>
          <w:marRight w:val="0"/>
          <w:marTop w:val="0"/>
          <w:marBottom w:val="0"/>
          <w:divBdr>
            <w:top w:val="none" w:sz="0" w:space="0" w:color="auto"/>
            <w:left w:val="none" w:sz="0" w:space="0" w:color="auto"/>
            <w:bottom w:val="none" w:sz="0" w:space="0" w:color="auto"/>
            <w:right w:val="none" w:sz="0" w:space="0" w:color="auto"/>
          </w:divBdr>
        </w:div>
        <w:div w:id="100999828">
          <w:marLeft w:val="0"/>
          <w:marRight w:val="0"/>
          <w:marTop w:val="0"/>
          <w:marBottom w:val="0"/>
          <w:divBdr>
            <w:top w:val="none" w:sz="0" w:space="0" w:color="auto"/>
            <w:left w:val="none" w:sz="0" w:space="0" w:color="auto"/>
            <w:bottom w:val="none" w:sz="0" w:space="0" w:color="auto"/>
            <w:right w:val="none" w:sz="0" w:space="0" w:color="auto"/>
          </w:divBdr>
        </w:div>
        <w:div w:id="101069367">
          <w:marLeft w:val="0"/>
          <w:marRight w:val="0"/>
          <w:marTop w:val="0"/>
          <w:marBottom w:val="0"/>
          <w:divBdr>
            <w:top w:val="none" w:sz="0" w:space="0" w:color="auto"/>
            <w:left w:val="none" w:sz="0" w:space="0" w:color="auto"/>
            <w:bottom w:val="none" w:sz="0" w:space="0" w:color="auto"/>
            <w:right w:val="none" w:sz="0" w:space="0" w:color="auto"/>
          </w:divBdr>
        </w:div>
        <w:div w:id="101070293">
          <w:marLeft w:val="0"/>
          <w:marRight w:val="0"/>
          <w:marTop w:val="0"/>
          <w:marBottom w:val="0"/>
          <w:divBdr>
            <w:top w:val="none" w:sz="0" w:space="0" w:color="auto"/>
            <w:left w:val="none" w:sz="0" w:space="0" w:color="auto"/>
            <w:bottom w:val="none" w:sz="0" w:space="0" w:color="auto"/>
            <w:right w:val="none" w:sz="0" w:space="0" w:color="auto"/>
          </w:divBdr>
        </w:div>
        <w:div w:id="101071958">
          <w:marLeft w:val="0"/>
          <w:marRight w:val="0"/>
          <w:marTop w:val="300"/>
          <w:marBottom w:val="0"/>
          <w:divBdr>
            <w:top w:val="none" w:sz="0" w:space="0" w:color="auto"/>
            <w:left w:val="none" w:sz="0" w:space="0" w:color="auto"/>
            <w:bottom w:val="none" w:sz="0" w:space="0" w:color="auto"/>
            <w:right w:val="none" w:sz="0" w:space="0" w:color="auto"/>
          </w:divBdr>
          <w:divsChild>
            <w:div w:id="296223074">
              <w:marLeft w:val="0"/>
              <w:marRight w:val="0"/>
              <w:marTop w:val="0"/>
              <w:marBottom w:val="0"/>
              <w:divBdr>
                <w:top w:val="none" w:sz="0" w:space="0" w:color="auto"/>
                <w:left w:val="none" w:sz="0" w:space="0" w:color="auto"/>
                <w:bottom w:val="none" w:sz="0" w:space="0" w:color="auto"/>
                <w:right w:val="none" w:sz="0" w:space="0" w:color="auto"/>
              </w:divBdr>
              <w:divsChild>
                <w:div w:id="100079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074837">
          <w:marLeft w:val="0"/>
          <w:marRight w:val="0"/>
          <w:marTop w:val="0"/>
          <w:marBottom w:val="300"/>
          <w:divBdr>
            <w:top w:val="single" w:sz="6" w:space="15" w:color="EDEDED"/>
            <w:left w:val="single" w:sz="6" w:space="15" w:color="EDEDED"/>
            <w:bottom w:val="single" w:sz="6" w:space="15" w:color="EDEDED"/>
            <w:right w:val="single" w:sz="6" w:space="15" w:color="EDEDED"/>
          </w:divBdr>
        </w:div>
        <w:div w:id="101078817">
          <w:marLeft w:val="0"/>
          <w:marRight w:val="0"/>
          <w:marTop w:val="0"/>
          <w:marBottom w:val="0"/>
          <w:divBdr>
            <w:top w:val="none" w:sz="0" w:space="0" w:color="auto"/>
            <w:left w:val="none" w:sz="0" w:space="0" w:color="auto"/>
            <w:bottom w:val="none" w:sz="0" w:space="0" w:color="auto"/>
            <w:right w:val="none" w:sz="0" w:space="0" w:color="auto"/>
          </w:divBdr>
        </w:div>
        <w:div w:id="101144488">
          <w:marLeft w:val="0"/>
          <w:marRight w:val="0"/>
          <w:marTop w:val="0"/>
          <w:marBottom w:val="0"/>
          <w:divBdr>
            <w:top w:val="none" w:sz="0" w:space="0" w:color="auto"/>
            <w:left w:val="none" w:sz="0" w:space="0" w:color="auto"/>
            <w:bottom w:val="none" w:sz="0" w:space="0" w:color="auto"/>
            <w:right w:val="none" w:sz="0" w:space="0" w:color="auto"/>
          </w:divBdr>
        </w:div>
        <w:div w:id="101150488">
          <w:marLeft w:val="0"/>
          <w:marRight w:val="0"/>
          <w:marTop w:val="0"/>
          <w:marBottom w:val="0"/>
          <w:divBdr>
            <w:top w:val="none" w:sz="0" w:space="0" w:color="auto"/>
            <w:left w:val="none" w:sz="0" w:space="0" w:color="auto"/>
            <w:bottom w:val="none" w:sz="0" w:space="0" w:color="auto"/>
            <w:right w:val="none" w:sz="0" w:space="0" w:color="auto"/>
          </w:divBdr>
        </w:div>
        <w:div w:id="101151474">
          <w:marLeft w:val="0"/>
          <w:marRight w:val="0"/>
          <w:marTop w:val="0"/>
          <w:marBottom w:val="0"/>
          <w:divBdr>
            <w:top w:val="none" w:sz="0" w:space="0" w:color="auto"/>
            <w:left w:val="none" w:sz="0" w:space="0" w:color="auto"/>
            <w:bottom w:val="none" w:sz="0" w:space="0" w:color="auto"/>
            <w:right w:val="none" w:sz="0" w:space="0" w:color="auto"/>
          </w:divBdr>
        </w:div>
        <w:div w:id="101187645">
          <w:marLeft w:val="0"/>
          <w:marRight w:val="0"/>
          <w:marTop w:val="0"/>
          <w:marBottom w:val="0"/>
          <w:divBdr>
            <w:top w:val="none" w:sz="0" w:space="0" w:color="auto"/>
            <w:left w:val="none" w:sz="0" w:space="0" w:color="auto"/>
            <w:bottom w:val="none" w:sz="0" w:space="0" w:color="auto"/>
            <w:right w:val="none" w:sz="0" w:space="0" w:color="auto"/>
          </w:divBdr>
          <w:divsChild>
            <w:div w:id="346753825">
              <w:marLeft w:val="0"/>
              <w:marRight w:val="0"/>
              <w:marTop w:val="0"/>
              <w:marBottom w:val="0"/>
              <w:divBdr>
                <w:top w:val="none" w:sz="0" w:space="0" w:color="auto"/>
                <w:left w:val="none" w:sz="0" w:space="0" w:color="auto"/>
                <w:bottom w:val="none" w:sz="0" w:space="0" w:color="auto"/>
                <w:right w:val="none" w:sz="0" w:space="0" w:color="auto"/>
              </w:divBdr>
            </w:div>
          </w:divsChild>
        </w:div>
        <w:div w:id="101190909">
          <w:marLeft w:val="0"/>
          <w:marRight w:val="0"/>
          <w:marTop w:val="0"/>
          <w:marBottom w:val="0"/>
          <w:divBdr>
            <w:top w:val="none" w:sz="0" w:space="0" w:color="auto"/>
            <w:left w:val="none" w:sz="0" w:space="0" w:color="auto"/>
            <w:bottom w:val="none" w:sz="0" w:space="0" w:color="auto"/>
            <w:right w:val="none" w:sz="0" w:space="0" w:color="auto"/>
          </w:divBdr>
        </w:div>
        <w:div w:id="101191088">
          <w:marLeft w:val="0"/>
          <w:marRight w:val="0"/>
          <w:marTop w:val="300"/>
          <w:marBottom w:val="0"/>
          <w:divBdr>
            <w:top w:val="none" w:sz="0" w:space="0" w:color="auto"/>
            <w:left w:val="none" w:sz="0" w:space="0" w:color="auto"/>
            <w:bottom w:val="none" w:sz="0" w:space="0" w:color="auto"/>
            <w:right w:val="none" w:sz="0" w:space="0" w:color="auto"/>
          </w:divBdr>
        </w:div>
        <w:div w:id="101195235">
          <w:marLeft w:val="0"/>
          <w:marRight w:val="0"/>
          <w:marTop w:val="300"/>
          <w:marBottom w:val="0"/>
          <w:divBdr>
            <w:top w:val="none" w:sz="0" w:space="0" w:color="auto"/>
            <w:left w:val="none" w:sz="0" w:space="0" w:color="auto"/>
            <w:bottom w:val="none" w:sz="0" w:space="0" w:color="auto"/>
            <w:right w:val="none" w:sz="0" w:space="0" w:color="auto"/>
          </w:divBdr>
        </w:div>
        <w:div w:id="101265726">
          <w:marLeft w:val="0"/>
          <w:marRight w:val="0"/>
          <w:marTop w:val="0"/>
          <w:marBottom w:val="0"/>
          <w:divBdr>
            <w:top w:val="none" w:sz="0" w:space="0" w:color="auto"/>
            <w:left w:val="none" w:sz="0" w:space="0" w:color="auto"/>
            <w:bottom w:val="none" w:sz="0" w:space="0" w:color="auto"/>
            <w:right w:val="none" w:sz="0" w:space="0" w:color="auto"/>
          </w:divBdr>
        </w:div>
        <w:div w:id="101338639">
          <w:marLeft w:val="0"/>
          <w:marRight w:val="0"/>
          <w:marTop w:val="0"/>
          <w:marBottom w:val="300"/>
          <w:divBdr>
            <w:top w:val="single" w:sz="6" w:space="15" w:color="EDEDED"/>
            <w:left w:val="single" w:sz="6" w:space="15" w:color="EDEDED"/>
            <w:bottom w:val="single" w:sz="6" w:space="15" w:color="EDEDED"/>
            <w:right w:val="single" w:sz="6" w:space="15" w:color="EDEDED"/>
          </w:divBdr>
        </w:div>
        <w:div w:id="101341282">
          <w:marLeft w:val="0"/>
          <w:marRight w:val="0"/>
          <w:marTop w:val="300"/>
          <w:marBottom w:val="0"/>
          <w:divBdr>
            <w:top w:val="none" w:sz="0" w:space="0" w:color="auto"/>
            <w:left w:val="none" w:sz="0" w:space="0" w:color="auto"/>
            <w:bottom w:val="none" w:sz="0" w:space="0" w:color="auto"/>
            <w:right w:val="none" w:sz="0" w:space="0" w:color="auto"/>
          </w:divBdr>
        </w:div>
        <w:div w:id="101342024">
          <w:marLeft w:val="0"/>
          <w:marRight w:val="0"/>
          <w:marTop w:val="0"/>
          <w:marBottom w:val="0"/>
          <w:divBdr>
            <w:top w:val="none" w:sz="0" w:space="0" w:color="auto"/>
            <w:left w:val="none" w:sz="0" w:space="0" w:color="auto"/>
            <w:bottom w:val="none" w:sz="0" w:space="0" w:color="auto"/>
            <w:right w:val="none" w:sz="0" w:space="0" w:color="auto"/>
          </w:divBdr>
        </w:div>
        <w:div w:id="101344382">
          <w:marLeft w:val="0"/>
          <w:marRight w:val="0"/>
          <w:marTop w:val="0"/>
          <w:marBottom w:val="0"/>
          <w:divBdr>
            <w:top w:val="none" w:sz="0" w:space="0" w:color="auto"/>
            <w:left w:val="none" w:sz="0" w:space="0" w:color="auto"/>
            <w:bottom w:val="none" w:sz="0" w:space="0" w:color="auto"/>
            <w:right w:val="none" w:sz="0" w:space="0" w:color="auto"/>
          </w:divBdr>
        </w:div>
        <w:div w:id="101344560">
          <w:marLeft w:val="0"/>
          <w:marRight w:val="0"/>
          <w:marTop w:val="0"/>
          <w:marBottom w:val="300"/>
          <w:divBdr>
            <w:top w:val="single" w:sz="6" w:space="15" w:color="EDEDED"/>
            <w:left w:val="single" w:sz="6" w:space="15" w:color="EDEDED"/>
            <w:bottom w:val="single" w:sz="6" w:space="15" w:color="EDEDED"/>
            <w:right w:val="single" w:sz="6" w:space="15" w:color="EDEDED"/>
          </w:divBdr>
        </w:div>
        <w:div w:id="101346019">
          <w:marLeft w:val="0"/>
          <w:marRight w:val="0"/>
          <w:marTop w:val="0"/>
          <w:marBottom w:val="0"/>
          <w:divBdr>
            <w:top w:val="none" w:sz="0" w:space="0" w:color="auto"/>
            <w:left w:val="none" w:sz="0" w:space="0" w:color="auto"/>
            <w:bottom w:val="none" w:sz="0" w:space="0" w:color="auto"/>
            <w:right w:val="none" w:sz="0" w:space="0" w:color="auto"/>
          </w:divBdr>
        </w:div>
        <w:div w:id="101386999">
          <w:marLeft w:val="0"/>
          <w:marRight w:val="0"/>
          <w:marTop w:val="0"/>
          <w:marBottom w:val="0"/>
          <w:divBdr>
            <w:top w:val="none" w:sz="0" w:space="0" w:color="auto"/>
            <w:left w:val="none" w:sz="0" w:space="0" w:color="auto"/>
            <w:bottom w:val="none" w:sz="0" w:space="0" w:color="auto"/>
            <w:right w:val="none" w:sz="0" w:space="0" w:color="auto"/>
          </w:divBdr>
        </w:div>
        <w:div w:id="101388547">
          <w:marLeft w:val="0"/>
          <w:marRight w:val="0"/>
          <w:marTop w:val="300"/>
          <w:marBottom w:val="0"/>
          <w:divBdr>
            <w:top w:val="none" w:sz="0" w:space="0" w:color="auto"/>
            <w:left w:val="none" w:sz="0" w:space="0" w:color="auto"/>
            <w:bottom w:val="none" w:sz="0" w:space="0" w:color="auto"/>
            <w:right w:val="none" w:sz="0" w:space="0" w:color="auto"/>
          </w:divBdr>
        </w:div>
        <w:div w:id="101390073">
          <w:marLeft w:val="0"/>
          <w:marRight w:val="0"/>
          <w:marTop w:val="0"/>
          <w:marBottom w:val="0"/>
          <w:divBdr>
            <w:top w:val="none" w:sz="0" w:space="0" w:color="auto"/>
            <w:left w:val="none" w:sz="0" w:space="0" w:color="auto"/>
            <w:bottom w:val="none" w:sz="0" w:space="0" w:color="auto"/>
            <w:right w:val="none" w:sz="0" w:space="0" w:color="auto"/>
          </w:divBdr>
        </w:div>
        <w:div w:id="101455815">
          <w:marLeft w:val="0"/>
          <w:marRight w:val="0"/>
          <w:marTop w:val="300"/>
          <w:marBottom w:val="0"/>
          <w:divBdr>
            <w:top w:val="none" w:sz="0" w:space="0" w:color="auto"/>
            <w:left w:val="none" w:sz="0" w:space="0" w:color="auto"/>
            <w:bottom w:val="none" w:sz="0" w:space="0" w:color="auto"/>
            <w:right w:val="none" w:sz="0" w:space="0" w:color="auto"/>
          </w:divBdr>
        </w:div>
        <w:div w:id="101460884">
          <w:marLeft w:val="0"/>
          <w:marRight w:val="0"/>
          <w:marTop w:val="0"/>
          <w:marBottom w:val="0"/>
          <w:divBdr>
            <w:top w:val="none" w:sz="0" w:space="0" w:color="auto"/>
            <w:left w:val="none" w:sz="0" w:space="0" w:color="auto"/>
            <w:bottom w:val="none" w:sz="0" w:space="0" w:color="auto"/>
            <w:right w:val="none" w:sz="0" w:space="0" w:color="auto"/>
          </w:divBdr>
        </w:div>
        <w:div w:id="101462459">
          <w:marLeft w:val="0"/>
          <w:marRight w:val="0"/>
          <w:marTop w:val="0"/>
          <w:marBottom w:val="300"/>
          <w:divBdr>
            <w:top w:val="single" w:sz="6" w:space="15" w:color="EDEDED"/>
            <w:left w:val="single" w:sz="6" w:space="15" w:color="EDEDED"/>
            <w:bottom w:val="single" w:sz="6" w:space="15" w:color="EDEDED"/>
            <w:right w:val="single" w:sz="6" w:space="15" w:color="EDEDED"/>
          </w:divBdr>
        </w:div>
        <w:div w:id="101464310">
          <w:marLeft w:val="0"/>
          <w:marRight w:val="0"/>
          <w:marTop w:val="0"/>
          <w:marBottom w:val="0"/>
          <w:divBdr>
            <w:top w:val="none" w:sz="0" w:space="0" w:color="auto"/>
            <w:left w:val="none" w:sz="0" w:space="0" w:color="auto"/>
            <w:bottom w:val="none" w:sz="0" w:space="0" w:color="auto"/>
            <w:right w:val="none" w:sz="0" w:space="0" w:color="auto"/>
          </w:divBdr>
        </w:div>
        <w:div w:id="101533956">
          <w:marLeft w:val="0"/>
          <w:marRight w:val="0"/>
          <w:marTop w:val="0"/>
          <w:marBottom w:val="0"/>
          <w:divBdr>
            <w:top w:val="none" w:sz="0" w:space="0" w:color="auto"/>
            <w:left w:val="none" w:sz="0" w:space="0" w:color="auto"/>
            <w:bottom w:val="none" w:sz="0" w:space="0" w:color="auto"/>
            <w:right w:val="none" w:sz="0" w:space="0" w:color="auto"/>
          </w:divBdr>
        </w:div>
        <w:div w:id="101536111">
          <w:marLeft w:val="0"/>
          <w:marRight w:val="0"/>
          <w:marTop w:val="0"/>
          <w:marBottom w:val="300"/>
          <w:divBdr>
            <w:top w:val="single" w:sz="6" w:space="15" w:color="EDEDED"/>
            <w:left w:val="single" w:sz="6" w:space="15" w:color="EDEDED"/>
            <w:bottom w:val="single" w:sz="6" w:space="15" w:color="EDEDED"/>
            <w:right w:val="single" w:sz="6" w:space="15" w:color="EDEDED"/>
          </w:divBdr>
        </w:div>
        <w:div w:id="101536142">
          <w:marLeft w:val="0"/>
          <w:marRight w:val="0"/>
          <w:marTop w:val="0"/>
          <w:marBottom w:val="0"/>
          <w:divBdr>
            <w:top w:val="none" w:sz="0" w:space="0" w:color="auto"/>
            <w:left w:val="none" w:sz="0" w:space="0" w:color="auto"/>
            <w:bottom w:val="none" w:sz="0" w:space="0" w:color="auto"/>
            <w:right w:val="none" w:sz="0" w:space="0" w:color="auto"/>
          </w:divBdr>
        </w:div>
        <w:div w:id="101607714">
          <w:marLeft w:val="0"/>
          <w:marRight w:val="0"/>
          <w:marTop w:val="0"/>
          <w:marBottom w:val="300"/>
          <w:divBdr>
            <w:top w:val="single" w:sz="6" w:space="15" w:color="EDEDED"/>
            <w:left w:val="single" w:sz="6" w:space="15" w:color="EDEDED"/>
            <w:bottom w:val="single" w:sz="6" w:space="15" w:color="EDEDED"/>
            <w:right w:val="single" w:sz="6" w:space="15" w:color="EDEDED"/>
          </w:divBdr>
        </w:div>
        <w:div w:id="101607849">
          <w:marLeft w:val="0"/>
          <w:marRight w:val="0"/>
          <w:marTop w:val="0"/>
          <w:marBottom w:val="0"/>
          <w:divBdr>
            <w:top w:val="none" w:sz="0" w:space="0" w:color="auto"/>
            <w:left w:val="none" w:sz="0" w:space="0" w:color="auto"/>
            <w:bottom w:val="none" w:sz="0" w:space="0" w:color="auto"/>
            <w:right w:val="none" w:sz="0" w:space="0" w:color="auto"/>
          </w:divBdr>
        </w:div>
        <w:div w:id="101609579">
          <w:marLeft w:val="0"/>
          <w:marRight w:val="0"/>
          <w:marTop w:val="0"/>
          <w:marBottom w:val="300"/>
          <w:divBdr>
            <w:top w:val="single" w:sz="6" w:space="15" w:color="EDEDED"/>
            <w:left w:val="single" w:sz="6" w:space="15" w:color="EDEDED"/>
            <w:bottom w:val="single" w:sz="6" w:space="15" w:color="EDEDED"/>
            <w:right w:val="single" w:sz="6" w:space="15" w:color="EDEDED"/>
          </w:divBdr>
        </w:div>
        <w:div w:id="101649776">
          <w:marLeft w:val="0"/>
          <w:marRight w:val="0"/>
          <w:marTop w:val="0"/>
          <w:marBottom w:val="0"/>
          <w:divBdr>
            <w:top w:val="none" w:sz="0" w:space="0" w:color="auto"/>
            <w:left w:val="none" w:sz="0" w:space="0" w:color="auto"/>
            <w:bottom w:val="none" w:sz="0" w:space="0" w:color="auto"/>
            <w:right w:val="none" w:sz="0" w:space="0" w:color="auto"/>
          </w:divBdr>
        </w:div>
        <w:div w:id="101651321">
          <w:marLeft w:val="0"/>
          <w:marRight w:val="0"/>
          <w:marTop w:val="0"/>
          <w:marBottom w:val="0"/>
          <w:divBdr>
            <w:top w:val="none" w:sz="0" w:space="0" w:color="auto"/>
            <w:left w:val="none" w:sz="0" w:space="0" w:color="auto"/>
            <w:bottom w:val="none" w:sz="0" w:space="0" w:color="auto"/>
            <w:right w:val="none" w:sz="0" w:space="0" w:color="auto"/>
          </w:divBdr>
        </w:div>
        <w:div w:id="101651587">
          <w:marLeft w:val="0"/>
          <w:marRight w:val="0"/>
          <w:marTop w:val="0"/>
          <w:marBottom w:val="0"/>
          <w:divBdr>
            <w:top w:val="none" w:sz="0" w:space="0" w:color="auto"/>
            <w:left w:val="none" w:sz="0" w:space="0" w:color="auto"/>
            <w:bottom w:val="none" w:sz="0" w:space="0" w:color="auto"/>
            <w:right w:val="none" w:sz="0" w:space="0" w:color="auto"/>
          </w:divBdr>
        </w:div>
        <w:div w:id="101653262">
          <w:marLeft w:val="0"/>
          <w:marRight w:val="0"/>
          <w:marTop w:val="0"/>
          <w:marBottom w:val="0"/>
          <w:divBdr>
            <w:top w:val="none" w:sz="0" w:space="0" w:color="auto"/>
            <w:left w:val="none" w:sz="0" w:space="0" w:color="auto"/>
            <w:bottom w:val="none" w:sz="0" w:space="0" w:color="auto"/>
            <w:right w:val="none" w:sz="0" w:space="0" w:color="auto"/>
          </w:divBdr>
        </w:div>
        <w:div w:id="101658179">
          <w:marLeft w:val="0"/>
          <w:marRight w:val="0"/>
          <w:marTop w:val="0"/>
          <w:marBottom w:val="0"/>
          <w:divBdr>
            <w:top w:val="none" w:sz="0" w:space="0" w:color="auto"/>
            <w:left w:val="none" w:sz="0" w:space="0" w:color="auto"/>
            <w:bottom w:val="none" w:sz="0" w:space="0" w:color="auto"/>
            <w:right w:val="none" w:sz="0" w:space="0" w:color="auto"/>
          </w:divBdr>
        </w:div>
        <w:div w:id="101728467">
          <w:marLeft w:val="0"/>
          <w:marRight w:val="0"/>
          <w:marTop w:val="0"/>
          <w:marBottom w:val="0"/>
          <w:divBdr>
            <w:top w:val="none" w:sz="0" w:space="0" w:color="auto"/>
            <w:left w:val="none" w:sz="0" w:space="0" w:color="auto"/>
            <w:bottom w:val="none" w:sz="0" w:space="0" w:color="auto"/>
            <w:right w:val="none" w:sz="0" w:space="0" w:color="auto"/>
          </w:divBdr>
        </w:div>
        <w:div w:id="101728485">
          <w:marLeft w:val="0"/>
          <w:marRight w:val="0"/>
          <w:marTop w:val="0"/>
          <w:marBottom w:val="0"/>
          <w:divBdr>
            <w:top w:val="none" w:sz="0" w:space="0" w:color="auto"/>
            <w:left w:val="none" w:sz="0" w:space="0" w:color="auto"/>
            <w:bottom w:val="none" w:sz="0" w:space="0" w:color="auto"/>
            <w:right w:val="none" w:sz="0" w:space="0" w:color="auto"/>
          </w:divBdr>
        </w:div>
        <w:div w:id="101730797">
          <w:marLeft w:val="0"/>
          <w:marRight w:val="0"/>
          <w:marTop w:val="0"/>
          <w:marBottom w:val="0"/>
          <w:divBdr>
            <w:top w:val="none" w:sz="0" w:space="0" w:color="auto"/>
            <w:left w:val="none" w:sz="0" w:space="0" w:color="auto"/>
            <w:bottom w:val="none" w:sz="0" w:space="0" w:color="auto"/>
            <w:right w:val="none" w:sz="0" w:space="0" w:color="auto"/>
          </w:divBdr>
          <w:divsChild>
            <w:div w:id="88546079">
              <w:marLeft w:val="0"/>
              <w:marRight w:val="0"/>
              <w:marTop w:val="0"/>
              <w:marBottom w:val="0"/>
              <w:divBdr>
                <w:top w:val="none" w:sz="0" w:space="0" w:color="auto"/>
                <w:left w:val="none" w:sz="0" w:space="0" w:color="auto"/>
                <w:bottom w:val="none" w:sz="0" w:space="0" w:color="auto"/>
                <w:right w:val="none" w:sz="0" w:space="0" w:color="auto"/>
              </w:divBdr>
            </w:div>
          </w:divsChild>
        </w:div>
        <w:div w:id="101733872">
          <w:marLeft w:val="0"/>
          <w:marRight w:val="0"/>
          <w:marTop w:val="0"/>
          <w:marBottom w:val="0"/>
          <w:divBdr>
            <w:top w:val="none" w:sz="0" w:space="0" w:color="auto"/>
            <w:left w:val="none" w:sz="0" w:space="0" w:color="auto"/>
            <w:bottom w:val="none" w:sz="0" w:space="0" w:color="auto"/>
            <w:right w:val="none" w:sz="0" w:space="0" w:color="auto"/>
          </w:divBdr>
        </w:div>
        <w:div w:id="101804984">
          <w:marLeft w:val="0"/>
          <w:marRight w:val="0"/>
          <w:marTop w:val="0"/>
          <w:marBottom w:val="300"/>
          <w:divBdr>
            <w:top w:val="single" w:sz="6" w:space="15" w:color="EDEDED"/>
            <w:left w:val="single" w:sz="6" w:space="15" w:color="EDEDED"/>
            <w:bottom w:val="single" w:sz="6" w:space="15" w:color="EDEDED"/>
            <w:right w:val="single" w:sz="6" w:space="15" w:color="EDEDED"/>
          </w:divBdr>
        </w:div>
        <w:div w:id="101805023">
          <w:marLeft w:val="0"/>
          <w:marRight w:val="0"/>
          <w:marTop w:val="0"/>
          <w:marBottom w:val="0"/>
          <w:divBdr>
            <w:top w:val="none" w:sz="0" w:space="0" w:color="auto"/>
            <w:left w:val="none" w:sz="0" w:space="0" w:color="auto"/>
            <w:bottom w:val="none" w:sz="0" w:space="0" w:color="auto"/>
            <w:right w:val="none" w:sz="0" w:space="0" w:color="auto"/>
          </w:divBdr>
        </w:div>
        <w:div w:id="101844471">
          <w:marLeft w:val="0"/>
          <w:marRight w:val="0"/>
          <w:marTop w:val="300"/>
          <w:marBottom w:val="0"/>
          <w:divBdr>
            <w:top w:val="none" w:sz="0" w:space="0" w:color="auto"/>
            <w:left w:val="none" w:sz="0" w:space="0" w:color="auto"/>
            <w:bottom w:val="none" w:sz="0" w:space="0" w:color="auto"/>
            <w:right w:val="none" w:sz="0" w:space="0" w:color="auto"/>
          </w:divBdr>
        </w:div>
        <w:div w:id="101849721">
          <w:marLeft w:val="0"/>
          <w:marRight w:val="0"/>
          <w:marTop w:val="0"/>
          <w:marBottom w:val="0"/>
          <w:divBdr>
            <w:top w:val="none" w:sz="0" w:space="0" w:color="auto"/>
            <w:left w:val="none" w:sz="0" w:space="0" w:color="auto"/>
            <w:bottom w:val="none" w:sz="0" w:space="0" w:color="auto"/>
            <w:right w:val="none" w:sz="0" w:space="0" w:color="auto"/>
          </w:divBdr>
        </w:div>
        <w:div w:id="101849746">
          <w:marLeft w:val="0"/>
          <w:marRight w:val="0"/>
          <w:marTop w:val="0"/>
          <w:marBottom w:val="0"/>
          <w:divBdr>
            <w:top w:val="none" w:sz="0" w:space="0" w:color="auto"/>
            <w:left w:val="none" w:sz="0" w:space="0" w:color="auto"/>
            <w:bottom w:val="none" w:sz="0" w:space="0" w:color="auto"/>
            <w:right w:val="none" w:sz="0" w:space="0" w:color="auto"/>
          </w:divBdr>
        </w:div>
        <w:div w:id="101849922">
          <w:marLeft w:val="0"/>
          <w:marRight w:val="0"/>
          <w:marTop w:val="0"/>
          <w:marBottom w:val="300"/>
          <w:divBdr>
            <w:top w:val="single" w:sz="6" w:space="15" w:color="EDEDED"/>
            <w:left w:val="single" w:sz="6" w:space="15" w:color="EDEDED"/>
            <w:bottom w:val="single" w:sz="6" w:space="15" w:color="EDEDED"/>
            <w:right w:val="single" w:sz="6" w:space="15" w:color="EDEDED"/>
          </w:divBdr>
        </w:div>
        <w:div w:id="101850978">
          <w:marLeft w:val="0"/>
          <w:marRight w:val="0"/>
          <w:marTop w:val="0"/>
          <w:marBottom w:val="0"/>
          <w:divBdr>
            <w:top w:val="none" w:sz="0" w:space="0" w:color="auto"/>
            <w:left w:val="none" w:sz="0" w:space="0" w:color="auto"/>
            <w:bottom w:val="none" w:sz="0" w:space="0" w:color="auto"/>
            <w:right w:val="none" w:sz="0" w:space="0" w:color="auto"/>
          </w:divBdr>
        </w:div>
        <w:div w:id="101875182">
          <w:marLeft w:val="0"/>
          <w:marRight w:val="0"/>
          <w:marTop w:val="0"/>
          <w:marBottom w:val="0"/>
          <w:divBdr>
            <w:top w:val="none" w:sz="0" w:space="0" w:color="auto"/>
            <w:left w:val="none" w:sz="0" w:space="0" w:color="auto"/>
            <w:bottom w:val="none" w:sz="0" w:space="0" w:color="auto"/>
            <w:right w:val="none" w:sz="0" w:space="0" w:color="auto"/>
          </w:divBdr>
        </w:div>
        <w:div w:id="101875520">
          <w:marLeft w:val="0"/>
          <w:marRight w:val="0"/>
          <w:marTop w:val="0"/>
          <w:marBottom w:val="0"/>
          <w:divBdr>
            <w:top w:val="none" w:sz="0" w:space="0" w:color="auto"/>
            <w:left w:val="none" w:sz="0" w:space="0" w:color="auto"/>
            <w:bottom w:val="none" w:sz="0" w:space="0" w:color="auto"/>
            <w:right w:val="none" w:sz="0" w:space="0" w:color="auto"/>
          </w:divBdr>
        </w:div>
        <w:div w:id="101923039">
          <w:marLeft w:val="0"/>
          <w:marRight w:val="0"/>
          <w:marTop w:val="0"/>
          <w:marBottom w:val="0"/>
          <w:divBdr>
            <w:top w:val="none" w:sz="0" w:space="0" w:color="auto"/>
            <w:left w:val="none" w:sz="0" w:space="0" w:color="auto"/>
            <w:bottom w:val="none" w:sz="0" w:space="0" w:color="auto"/>
            <w:right w:val="none" w:sz="0" w:space="0" w:color="auto"/>
          </w:divBdr>
        </w:div>
        <w:div w:id="101996228">
          <w:marLeft w:val="0"/>
          <w:marRight w:val="0"/>
          <w:marTop w:val="0"/>
          <w:marBottom w:val="0"/>
          <w:divBdr>
            <w:top w:val="none" w:sz="0" w:space="0" w:color="auto"/>
            <w:left w:val="none" w:sz="0" w:space="0" w:color="auto"/>
            <w:bottom w:val="none" w:sz="0" w:space="0" w:color="auto"/>
            <w:right w:val="none" w:sz="0" w:space="0" w:color="auto"/>
          </w:divBdr>
        </w:div>
        <w:div w:id="101996730">
          <w:marLeft w:val="0"/>
          <w:marRight w:val="0"/>
          <w:marTop w:val="0"/>
          <w:marBottom w:val="0"/>
          <w:divBdr>
            <w:top w:val="none" w:sz="0" w:space="0" w:color="auto"/>
            <w:left w:val="none" w:sz="0" w:space="0" w:color="auto"/>
            <w:bottom w:val="none" w:sz="0" w:space="0" w:color="auto"/>
            <w:right w:val="none" w:sz="0" w:space="0" w:color="auto"/>
          </w:divBdr>
        </w:div>
        <w:div w:id="101997245">
          <w:marLeft w:val="0"/>
          <w:marRight w:val="0"/>
          <w:marTop w:val="0"/>
          <w:marBottom w:val="0"/>
          <w:divBdr>
            <w:top w:val="none" w:sz="0" w:space="0" w:color="auto"/>
            <w:left w:val="none" w:sz="0" w:space="0" w:color="auto"/>
            <w:bottom w:val="none" w:sz="0" w:space="0" w:color="auto"/>
            <w:right w:val="none" w:sz="0" w:space="0" w:color="auto"/>
          </w:divBdr>
        </w:div>
        <w:div w:id="102040230">
          <w:marLeft w:val="0"/>
          <w:marRight w:val="0"/>
          <w:marTop w:val="0"/>
          <w:marBottom w:val="0"/>
          <w:divBdr>
            <w:top w:val="none" w:sz="0" w:space="0" w:color="auto"/>
            <w:left w:val="none" w:sz="0" w:space="0" w:color="auto"/>
            <w:bottom w:val="none" w:sz="0" w:space="0" w:color="auto"/>
            <w:right w:val="none" w:sz="0" w:space="0" w:color="auto"/>
          </w:divBdr>
        </w:div>
        <w:div w:id="102040372">
          <w:marLeft w:val="0"/>
          <w:marRight w:val="0"/>
          <w:marTop w:val="0"/>
          <w:marBottom w:val="0"/>
          <w:divBdr>
            <w:top w:val="none" w:sz="0" w:space="0" w:color="auto"/>
            <w:left w:val="none" w:sz="0" w:space="0" w:color="auto"/>
            <w:bottom w:val="none" w:sz="0" w:space="0" w:color="auto"/>
            <w:right w:val="none" w:sz="0" w:space="0" w:color="auto"/>
          </w:divBdr>
        </w:div>
        <w:div w:id="102041358">
          <w:marLeft w:val="0"/>
          <w:marRight w:val="0"/>
          <w:marTop w:val="0"/>
          <w:marBottom w:val="300"/>
          <w:divBdr>
            <w:top w:val="single" w:sz="6" w:space="15" w:color="EDEDED"/>
            <w:left w:val="single" w:sz="6" w:space="15" w:color="EDEDED"/>
            <w:bottom w:val="single" w:sz="6" w:space="15" w:color="EDEDED"/>
            <w:right w:val="single" w:sz="6" w:space="15" w:color="EDEDED"/>
          </w:divBdr>
        </w:div>
        <w:div w:id="102042061">
          <w:marLeft w:val="0"/>
          <w:marRight w:val="0"/>
          <w:marTop w:val="0"/>
          <w:marBottom w:val="0"/>
          <w:divBdr>
            <w:top w:val="none" w:sz="0" w:space="0" w:color="auto"/>
            <w:left w:val="none" w:sz="0" w:space="0" w:color="auto"/>
            <w:bottom w:val="none" w:sz="0" w:space="0" w:color="auto"/>
            <w:right w:val="none" w:sz="0" w:space="0" w:color="auto"/>
          </w:divBdr>
        </w:div>
        <w:div w:id="102044712">
          <w:marLeft w:val="0"/>
          <w:marRight w:val="0"/>
          <w:marTop w:val="0"/>
          <w:marBottom w:val="0"/>
          <w:divBdr>
            <w:top w:val="none" w:sz="0" w:space="0" w:color="auto"/>
            <w:left w:val="none" w:sz="0" w:space="0" w:color="auto"/>
            <w:bottom w:val="none" w:sz="0" w:space="0" w:color="auto"/>
            <w:right w:val="none" w:sz="0" w:space="0" w:color="auto"/>
          </w:divBdr>
        </w:div>
        <w:div w:id="102045394">
          <w:marLeft w:val="0"/>
          <w:marRight w:val="0"/>
          <w:marTop w:val="0"/>
          <w:marBottom w:val="0"/>
          <w:divBdr>
            <w:top w:val="none" w:sz="0" w:space="0" w:color="auto"/>
            <w:left w:val="none" w:sz="0" w:space="0" w:color="auto"/>
            <w:bottom w:val="none" w:sz="0" w:space="0" w:color="auto"/>
            <w:right w:val="none" w:sz="0" w:space="0" w:color="auto"/>
          </w:divBdr>
        </w:div>
        <w:div w:id="102070675">
          <w:marLeft w:val="0"/>
          <w:marRight w:val="0"/>
          <w:marTop w:val="0"/>
          <w:marBottom w:val="0"/>
          <w:divBdr>
            <w:top w:val="none" w:sz="0" w:space="0" w:color="auto"/>
            <w:left w:val="none" w:sz="0" w:space="0" w:color="auto"/>
            <w:bottom w:val="none" w:sz="0" w:space="0" w:color="auto"/>
            <w:right w:val="none" w:sz="0" w:space="0" w:color="auto"/>
          </w:divBdr>
        </w:div>
        <w:div w:id="102070923">
          <w:marLeft w:val="0"/>
          <w:marRight w:val="0"/>
          <w:marTop w:val="0"/>
          <w:marBottom w:val="0"/>
          <w:divBdr>
            <w:top w:val="none" w:sz="0" w:space="0" w:color="auto"/>
            <w:left w:val="none" w:sz="0" w:space="0" w:color="auto"/>
            <w:bottom w:val="none" w:sz="0" w:space="0" w:color="auto"/>
            <w:right w:val="none" w:sz="0" w:space="0" w:color="auto"/>
          </w:divBdr>
        </w:div>
        <w:div w:id="102112856">
          <w:marLeft w:val="0"/>
          <w:marRight w:val="0"/>
          <w:marTop w:val="0"/>
          <w:marBottom w:val="0"/>
          <w:divBdr>
            <w:top w:val="none" w:sz="0" w:space="0" w:color="auto"/>
            <w:left w:val="none" w:sz="0" w:space="0" w:color="auto"/>
            <w:bottom w:val="none" w:sz="0" w:space="0" w:color="auto"/>
            <w:right w:val="none" w:sz="0" w:space="0" w:color="auto"/>
          </w:divBdr>
        </w:div>
        <w:div w:id="102113509">
          <w:marLeft w:val="0"/>
          <w:marRight w:val="0"/>
          <w:marTop w:val="0"/>
          <w:marBottom w:val="0"/>
          <w:divBdr>
            <w:top w:val="none" w:sz="0" w:space="0" w:color="auto"/>
            <w:left w:val="none" w:sz="0" w:space="0" w:color="auto"/>
            <w:bottom w:val="none" w:sz="0" w:space="0" w:color="auto"/>
            <w:right w:val="none" w:sz="0" w:space="0" w:color="auto"/>
          </w:divBdr>
        </w:div>
        <w:div w:id="102114827">
          <w:marLeft w:val="0"/>
          <w:marRight w:val="0"/>
          <w:marTop w:val="300"/>
          <w:marBottom w:val="0"/>
          <w:divBdr>
            <w:top w:val="none" w:sz="0" w:space="0" w:color="auto"/>
            <w:left w:val="none" w:sz="0" w:space="0" w:color="auto"/>
            <w:bottom w:val="none" w:sz="0" w:space="0" w:color="auto"/>
            <w:right w:val="none" w:sz="0" w:space="0" w:color="auto"/>
          </w:divBdr>
          <w:divsChild>
            <w:div w:id="202713858">
              <w:marLeft w:val="0"/>
              <w:marRight w:val="0"/>
              <w:marTop w:val="0"/>
              <w:marBottom w:val="0"/>
              <w:divBdr>
                <w:top w:val="none" w:sz="0" w:space="0" w:color="auto"/>
                <w:left w:val="none" w:sz="0" w:space="0" w:color="auto"/>
                <w:bottom w:val="none" w:sz="0" w:space="0" w:color="auto"/>
                <w:right w:val="none" w:sz="0" w:space="0" w:color="auto"/>
              </w:divBdr>
            </w:div>
          </w:divsChild>
        </w:div>
        <w:div w:id="102118053">
          <w:marLeft w:val="0"/>
          <w:marRight w:val="0"/>
          <w:marTop w:val="0"/>
          <w:marBottom w:val="0"/>
          <w:divBdr>
            <w:top w:val="none" w:sz="0" w:space="0" w:color="auto"/>
            <w:left w:val="none" w:sz="0" w:space="0" w:color="auto"/>
            <w:bottom w:val="none" w:sz="0" w:space="0" w:color="auto"/>
            <w:right w:val="none" w:sz="0" w:space="0" w:color="auto"/>
          </w:divBdr>
        </w:div>
        <w:div w:id="102187435">
          <w:marLeft w:val="0"/>
          <w:marRight w:val="0"/>
          <w:marTop w:val="0"/>
          <w:marBottom w:val="300"/>
          <w:divBdr>
            <w:top w:val="single" w:sz="6" w:space="15" w:color="EDEDED"/>
            <w:left w:val="single" w:sz="6" w:space="15" w:color="EDEDED"/>
            <w:bottom w:val="single" w:sz="6" w:space="15" w:color="EDEDED"/>
            <w:right w:val="single" w:sz="6" w:space="15" w:color="EDEDED"/>
          </w:divBdr>
        </w:div>
        <w:div w:id="102194816">
          <w:marLeft w:val="0"/>
          <w:marRight w:val="0"/>
          <w:marTop w:val="300"/>
          <w:marBottom w:val="0"/>
          <w:divBdr>
            <w:top w:val="none" w:sz="0" w:space="0" w:color="auto"/>
            <w:left w:val="none" w:sz="0" w:space="0" w:color="auto"/>
            <w:bottom w:val="none" w:sz="0" w:space="0" w:color="auto"/>
            <w:right w:val="none" w:sz="0" w:space="0" w:color="auto"/>
          </w:divBdr>
        </w:div>
        <w:div w:id="102195610">
          <w:marLeft w:val="0"/>
          <w:marRight w:val="0"/>
          <w:marTop w:val="300"/>
          <w:marBottom w:val="0"/>
          <w:divBdr>
            <w:top w:val="none" w:sz="0" w:space="0" w:color="auto"/>
            <w:left w:val="none" w:sz="0" w:space="0" w:color="auto"/>
            <w:bottom w:val="none" w:sz="0" w:space="0" w:color="auto"/>
            <w:right w:val="none" w:sz="0" w:space="0" w:color="auto"/>
          </w:divBdr>
          <w:divsChild>
            <w:div w:id="147479028">
              <w:marLeft w:val="0"/>
              <w:marRight w:val="0"/>
              <w:marTop w:val="0"/>
              <w:marBottom w:val="0"/>
              <w:divBdr>
                <w:top w:val="none" w:sz="0" w:space="0" w:color="auto"/>
                <w:left w:val="none" w:sz="0" w:space="0" w:color="auto"/>
                <w:bottom w:val="none" w:sz="0" w:space="0" w:color="auto"/>
                <w:right w:val="none" w:sz="0" w:space="0" w:color="auto"/>
              </w:divBdr>
            </w:div>
          </w:divsChild>
        </w:div>
        <w:div w:id="102237488">
          <w:marLeft w:val="0"/>
          <w:marRight w:val="0"/>
          <w:marTop w:val="0"/>
          <w:marBottom w:val="0"/>
          <w:divBdr>
            <w:top w:val="none" w:sz="0" w:space="0" w:color="auto"/>
            <w:left w:val="none" w:sz="0" w:space="0" w:color="auto"/>
            <w:bottom w:val="none" w:sz="0" w:space="0" w:color="auto"/>
            <w:right w:val="none" w:sz="0" w:space="0" w:color="auto"/>
          </w:divBdr>
        </w:div>
        <w:div w:id="102263797">
          <w:marLeft w:val="0"/>
          <w:marRight w:val="0"/>
          <w:marTop w:val="0"/>
          <w:marBottom w:val="0"/>
          <w:divBdr>
            <w:top w:val="none" w:sz="0" w:space="0" w:color="auto"/>
            <w:left w:val="none" w:sz="0" w:space="0" w:color="auto"/>
            <w:bottom w:val="none" w:sz="0" w:space="0" w:color="auto"/>
            <w:right w:val="none" w:sz="0" w:space="0" w:color="auto"/>
          </w:divBdr>
        </w:div>
        <w:div w:id="102265224">
          <w:marLeft w:val="0"/>
          <w:marRight w:val="0"/>
          <w:marTop w:val="300"/>
          <w:marBottom w:val="0"/>
          <w:divBdr>
            <w:top w:val="none" w:sz="0" w:space="0" w:color="auto"/>
            <w:left w:val="none" w:sz="0" w:space="0" w:color="auto"/>
            <w:bottom w:val="none" w:sz="0" w:space="0" w:color="auto"/>
            <w:right w:val="none" w:sz="0" w:space="0" w:color="auto"/>
          </w:divBdr>
        </w:div>
        <w:div w:id="102266532">
          <w:marLeft w:val="0"/>
          <w:marRight w:val="0"/>
          <w:marTop w:val="0"/>
          <w:marBottom w:val="0"/>
          <w:divBdr>
            <w:top w:val="none" w:sz="0" w:space="0" w:color="auto"/>
            <w:left w:val="none" w:sz="0" w:space="0" w:color="auto"/>
            <w:bottom w:val="none" w:sz="0" w:space="0" w:color="auto"/>
            <w:right w:val="none" w:sz="0" w:space="0" w:color="auto"/>
          </w:divBdr>
          <w:divsChild>
            <w:div w:id="42683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2310383">
          <w:marLeft w:val="0"/>
          <w:marRight w:val="0"/>
          <w:marTop w:val="300"/>
          <w:marBottom w:val="0"/>
          <w:divBdr>
            <w:top w:val="none" w:sz="0" w:space="0" w:color="auto"/>
            <w:left w:val="none" w:sz="0" w:space="0" w:color="auto"/>
            <w:bottom w:val="none" w:sz="0" w:space="0" w:color="auto"/>
            <w:right w:val="none" w:sz="0" w:space="0" w:color="auto"/>
          </w:divBdr>
        </w:div>
        <w:div w:id="102310725">
          <w:marLeft w:val="0"/>
          <w:marRight w:val="0"/>
          <w:marTop w:val="0"/>
          <w:marBottom w:val="0"/>
          <w:divBdr>
            <w:top w:val="none" w:sz="0" w:space="0" w:color="auto"/>
            <w:left w:val="none" w:sz="0" w:space="0" w:color="auto"/>
            <w:bottom w:val="none" w:sz="0" w:space="0" w:color="auto"/>
            <w:right w:val="none" w:sz="0" w:space="0" w:color="auto"/>
          </w:divBdr>
        </w:div>
        <w:div w:id="102313860">
          <w:marLeft w:val="0"/>
          <w:marRight w:val="0"/>
          <w:marTop w:val="0"/>
          <w:marBottom w:val="0"/>
          <w:divBdr>
            <w:top w:val="none" w:sz="0" w:space="0" w:color="auto"/>
            <w:left w:val="none" w:sz="0" w:space="0" w:color="auto"/>
            <w:bottom w:val="none" w:sz="0" w:space="0" w:color="auto"/>
            <w:right w:val="none" w:sz="0" w:space="0" w:color="auto"/>
          </w:divBdr>
        </w:div>
        <w:div w:id="102380320">
          <w:marLeft w:val="0"/>
          <w:marRight w:val="0"/>
          <w:marTop w:val="0"/>
          <w:marBottom w:val="0"/>
          <w:divBdr>
            <w:top w:val="none" w:sz="0" w:space="0" w:color="auto"/>
            <w:left w:val="none" w:sz="0" w:space="0" w:color="auto"/>
            <w:bottom w:val="none" w:sz="0" w:space="0" w:color="auto"/>
            <w:right w:val="none" w:sz="0" w:space="0" w:color="auto"/>
          </w:divBdr>
        </w:div>
        <w:div w:id="102382478">
          <w:marLeft w:val="0"/>
          <w:marRight w:val="0"/>
          <w:marTop w:val="0"/>
          <w:marBottom w:val="0"/>
          <w:divBdr>
            <w:top w:val="none" w:sz="0" w:space="0" w:color="auto"/>
            <w:left w:val="none" w:sz="0" w:space="0" w:color="auto"/>
            <w:bottom w:val="none" w:sz="0" w:space="0" w:color="auto"/>
            <w:right w:val="none" w:sz="0" w:space="0" w:color="auto"/>
          </w:divBdr>
        </w:div>
        <w:div w:id="102383236">
          <w:marLeft w:val="0"/>
          <w:marRight w:val="0"/>
          <w:marTop w:val="0"/>
          <w:marBottom w:val="300"/>
          <w:divBdr>
            <w:top w:val="single" w:sz="6" w:space="15" w:color="EDEDED"/>
            <w:left w:val="single" w:sz="6" w:space="15" w:color="EDEDED"/>
            <w:bottom w:val="single" w:sz="6" w:space="15" w:color="EDEDED"/>
            <w:right w:val="single" w:sz="6" w:space="15" w:color="EDEDED"/>
          </w:divBdr>
        </w:div>
        <w:div w:id="102387107">
          <w:marLeft w:val="0"/>
          <w:marRight w:val="0"/>
          <w:marTop w:val="0"/>
          <w:marBottom w:val="0"/>
          <w:divBdr>
            <w:top w:val="none" w:sz="0" w:space="0" w:color="auto"/>
            <w:left w:val="none" w:sz="0" w:space="0" w:color="auto"/>
            <w:bottom w:val="none" w:sz="0" w:space="0" w:color="auto"/>
            <w:right w:val="none" w:sz="0" w:space="0" w:color="auto"/>
          </w:divBdr>
        </w:div>
        <w:div w:id="102387358">
          <w:marLeft w:val="0"/>
          <w:marRight w:val="0"/>
          <w:marTop w:val="300"/>
          <w:marBottom w:val="0"/>
          <w:divBdr>
            <w:top w:val="none" w:sz="0" w:space="0" w:color="auto"/>
            <w:left w:val="none" w:sz="0" w:space="0" w:color="auto"/>
            <w:bottom w:val="none" w:sz="0" w:space="0" w:color="auto"/>
            <w:right w:val="none" w:sz="0" w:space="0" w:color="auto"/>
          </w:divBdr>
        </w:div>
        <w:div w:id="102459212">
          <w:marLeft w:val="0"/>
          <w:marRight w:val="0"/>
          <w:marTop w:val="0"/>
          <w:marBottom w:val="0"/>
          <w:divBdr>
            <w:top w:val="none" w:sz="0" w:space="0" w:color="auto"/>
            <w:left w:val="none" w:sz="0" w:space="0" w:color="auto"/>
            <w:bottom w:val="none" w:sz="0" w:space="0" w:color="auto"/>
            <w:right w:val="none" w:sz="0" w:space="0" w:color="auto"/>
          </w:divBdr>
        </w:div>
        <w:div w:id="102461293">
          <w:marLeft w:val="0"/>
          <w:marRight w:val="0"/>
          <w:marTop w:val="0"/>
          <w:marBottom w:val="0"/>
          <w:divBdr>
            <w:top w:val="none" w:sz="0" w:space="0" w:color="auto"/>
            <w:left w:val="none" w:sz="0" w:space="0" w:color="auto"/>
            <w:bottom w:val="none" w:sz="0" w:space="0" w:color="auto"/>
            <w:right w:val="none" w:sz="0" w:space="0" w:color="auto"/>
          </w:divBdr>
        </w:div>
        <w:div w:id="102462843">
          <w:marLeft w:val="0"/>
          <w:marRight w:val="0"/>
          <w:marTop w:val="0"/>
          <w:marBottom w:val="0"/>
          <w:divBdr>
            <w:top w:val="none" w:sz="0" w:space="0" w:color="auto"/>
            <w:left w:val="none" w:sz="0" w:space="0" w:color="auto"/>
            <w:bottom w:val="none" w:sz="0" w:space="0" w:color="auto"/>
            <w:right w:val="none" w:sz="0" w:space="0" w:color="auto"/>
          </w:divBdr>
        </w:div>
        <w:div w:id="102462878">
          <w:marLeft w:val="0"/>
          <w:marRight w:val="0"/>
          <w:marTop w:val="300"/>
          <w:marBottom w:val="0"/>
          <w:divBdr>
            <w:top w:val="none" w:sz="0" w:space="0" w:color="auto"/>
            <w:left w:val="none" w:sz="0" w:space="0" w:color="auto"/>
            <w:bottom w:val="none" w:sz="0" w:space="0" w:color="auto"/>
            <w:right w:val="none" w:sz="0" w:space="0" w:color="auto"/>
          </w:divBdr>
        </w:div>
        <w:div w:id="102463033">
          <w:marLeft w:val="0"/>
          <w:marRight w:val="0"/>
          <w:marTop w:val="0"/>
          <w:marBottom w:val="0"/>
          <w:divBdr>
            <w:top w:val="none" w:sz="0" w:space="0" w:color="auto"/>
            <w:left w:val="none" w:sz="0" w:space="0" w:color="auto"/>
            <w:bottom w:val="none" w:sz="0" w:space="0" w:color="auto"/>
            <w:right w:val="none" w:sz="0" w:space="0" w:color="auto"/>
          </w:divBdr>
        </w:div>
        <w:div w:id="102499830">
          <w:marLeft w:val="0"/>
          <w:marRight w:val="0"/>
          <w:marTop w:val="0"/>
          <w:marBottom w:val="0"/>
          <w:divBdr>
            <w:top w:val="none" w:sz="0" w:space="0" w:color="auto"/>
            <w:left w:val="none" w:sz="0" w:space="0" w:color="auto"/>
            <w:bottom w:val="none" w:sz="0" w:space="0" w:color="auto"/>
            <w:right w:val="none" w:sz="0" w:space="0" w:color="auto"/>
          </w:divBdr>
        </w:div>
        <w:div w:id="102575241">
          <w:marLeft w:val="0"/>
          <w:marRight w:val="0"/>
          <w:marTop w:val="0"/>
          <w:marBottom w:val="0"/>
          <w:divBdr>
            <w:top w:val="none" w:sz="0" w:space="0" w:color="auto"/>
            <w:left w:val="none" w:sz="0" w:space="0" w:color="auto"/>
            <w:bottom w:val="none" w:sz="0" w:space="0" w:color="auto"/>
            <w:right w:val="none" w:sz="0" w:space="0" w:color="auto"/>
          </w:divBdr>
        </w:div>
        <w:div w:id="102580373">
          <w:marLeft w:val="0"/>
          <w:marRight w:val="0"/>
          <w:marTop w:val="0"/>
          <w:marBottom w:val="0"/>
          <w:divBdr>
            <w:top w:val="none" w:sz="0" w:space="0" w:color="auto"/>
            <w:left w:val="none" w:sz="0" w:space="0" w:color="auto"/>
            <w:bottom w:val="none" w:sz="0" w:space="0" w:color="auto"/>
            <w:right w:val="none" w:sz="0" w:space="0" w:color="auto"/>
          </w:divBdr>
        </w:div>
        <w:div w:id="102580752">
          <w:marLeft w:val="0"/>
          <w:marRight w:val="0"/>
          <w:marTop w:val="300"/>
          <w:marBottom w:val="0"/>
          <w:divBdr>
            <w:top w:val="none" w:sz="0" w:space="0" w:color="auto"/>
            <w:left w:val="none" w:sz="0" w:space="0" w:color="auto"/>
            <w:bottom w:val="none" w:sz="0" w:space="0" w:color="auto"/>
            <w:right w:val="none" w:sz="0" w:space="0" w:color="auto"/>
          </w:divBdr>
        </w:div>
        <w:div w:id="102651518">
          <w:marLeft w:val="0"/>
          <w:marRight w:val="0"/>
          <w:marTop w:val="0"/>
          <w:marBottom w:val="0"/>
          <w:divBdr>
            <w:top w:val="none" w:sz="0" w:space="0" w:color="auto"/>
            <w:left w:val="none" w:sz="0" w:space="0" w:color="auto"/>
            <w:bottom w:val="none" w:sz="0" w:space="0" w:color="auto"/>
            <w:right w:val="none" w:sz="0" w:space="0" w:color="auto"/>
          </w:divBdr>
        </w:div>
        <w:div w:id="102653809">
          <w:marLeft w:val="0"/>
          <w:marRight w:val="0"/>
          <w:marTop w:val="0"/>
          <w:marBottom w:val="0"/>
          <w:divBdr>
            <w:top w:val="none" w:sz="0" w:space="0" w:color="auto"/>
            <w:left w:val="none" w:sz="0" w:space="0" w:color="auto"/>
            <w:bottom w:val="none" w:sz="0" w:space="0" w:color="auto"/>
            <w:right w:val="none" w:sz="0" w:space="0" w:color="auto"/>
          </w:divBdr>
        </w:div>
        <w:div w:id="102695808">
          <w:marLeft w:val="0"/>
          <w:marRight w:val="0"/>
          <w:marTop w:val="0"/>
          <w:marBottom w:val="0"/>
          <w:divBdr>
            <w:top w:val="none" w:sz="0" w:space="0" w:color="auto"/>
            <w:left w:val="none" w:sz="0" w:space="0" w:color="auto"/>
            <w:bottom w:val="none" w:sz="0" w:space="0" w:color="auto"/>
            <w:right w:val="none" w:sz="0" w:space="0" w:color="auto"/>
          </w:divBdr>
        </w:div>
        <w:div w:id="102698350">
          <w:marLeft w:val="0"/>
          <w:marRight w:val="0"/>
          <w:marTop w:val="0"/>
          <w:marBottom w:val="300"/>
          <w:divBdr>
            <w:top w:val="single" w:sz="6" w:space="15" w:color="EDEDED"/>
            <w:left w:val="single" w:sz="6" w:space="15" w:color="EDEDED"/>
            <w:bottom w:val="single" w:sz="6" w:space="15" w:color="EDEDED"/>
            <w:right w:val="single" w:sz="6" w:space="15" w:color="EDEDED"/>
          </w:divBdr>
        </w:div>
        <w:div w:id="102700015">
          <w:marLeft w:val="0"/>
          <w:marRight w:val="0"/>
          <w:marTop w:val="0"/>
          <w:marBottom w:val="0"/>
          <w:divBdr>
            <w:top w:val="none" w:sz="0" w:space="0" w:color="auto"/>
            <w:left w:val="none" w:sz="0" w:space="0" w:color="auto"/>
            <w:bottom w:val="none" w:sz="0" w:space="0" w:color="auto"/>
            <w:right w:val="none" w:sz="0" w:space="0" w:color="auto"/>
          </w:divBdr>
        </w:div>
        <w:div w:id="102724689">
          <w:marLeft w:val="0"/>
          <w:marRight w:val="0"/>
          <w:marTop w:val="0"/>
          <w:marBottom w:val="0"/>
          <w:divBdr>
            <w:top w:val="none" w:sz="0" w:space="0" w:color="auto"/>
            <w:left w:val="none" w:sz="0" w:space="0" w:color="auto"/>
            <w:bottom w:val="none" w:sz="0" w:space="0" w:color="auto"/>
            <w:right w:val="none" w:sz="0" w:space="0" w:color="auto"/>
          </w:divBdr>
        </w:div>
        <w:div w:id="102726189">
          <w:marLeft w:val="0"/>
          <w:marRight w:val="0"/>
          <w:marTop w:val="0"/>
          <w:marBottom w:val="0"/>
          <w:divBdr>
            <w:top w:val="none" w:sz="0" w:space="0" w:color="auto"/>
            <w:left w:val="none" w:sz="0" w:space="0" w:color="auto"/>
            <w:bottom w:val="none" w:sz="0" w:space="0" w:color="auto"/>
            <w:right w:val="none" w:sz="0" w:space="0" w:color="auto"/>
          </w:divBdr>
        </w:div>
        <w:div w:id="102726669">
          <w:marLeft w:val="0"/>
          <w:marRight w:val="0"/>
          <w:marTop w:val="0"/>
          <w:marBottom w:val="0"/>
          <w:divBdr>
            <w:top w:val="none" w:sz="0" w:space="0" w:color="auto"/>
            <w:left w:val="none" w:sz="0" w:space="0" w:color="auto"/>
            <w:bottom w:val="none" w:sz="0" w:space="0" w:color="auto"/>
            <w:right w:val="none" w:sz="0" w:space="0" w:color="auto"/>
          </w:divBdr>
        </w:div>
        <w:div w:id="102766308">
          <w:marLeft w:val="0"/>
          <w:marRight w:val="0"/>
          <w:marTop w:val="0"/>
          <w:marBottom w:val="0"/>
          <w:divBdr>
            <w:top w:val="none" w:sz="0" w:space="0" w:color="auto"/>
            <w:left w:val="none" w:sz="0" w:space="0" w:color="auto"/>
            <w:bottom w:val="none" w:sz="0" w:space="0" w:color="auto"/>
            <w:right w:val="none" w:sz="0" w:space="0" w:color="auto"/>
          </w:divBdr>
        </w:div>
        <w:div w:id="102769330">
          <w:marLeft w:val="0"/>
          <w:marRight w:val="0"/>
          <w:marTop w:val="300"/>
          <w:marBottom w:val="0"/>
          <w:divBdr>
            <w:top w:val="none" w:sz="0" w:space="0" w:color="auto"/>
            <w:left w:val="none" w:sz="0" w:space="0" w:color="auto"/>
            <w:bottom w:val="none" w:sz="0" w:space="0" w:color="auto"/>
            <w:right w:val="none" w:sz="0" w:space="0" w:color="auto"/>
          </w:divBdr>
          <w:divsChild>
            <w:div w:id="344866173">
              <w:marLeft w:val="0"/>
              <w:marRight w:val="0"/>
              <w:marTop w:val="0"/>
              <w:marBottom w:val="0"/>
              <w:divBdr>
                <w:top w:val="none" w:sz="0" w:space="0" w:color="auto"/>
                <w:left w:val="none" w:sz="0" w:space="0" w:color="auto"/>
                <w:bottom w:val="none" w:sz="0" w:space="0" w:color="auto"/>
                <w:right w:val="none" w:sz="0" w:space="0" w:color="auto"/>
              </w:divBdr>
            </w:div>
          </w:divsChild>
        </w:div>
        <w:div w:id="102773016">
          <w:marLeft w:val="0"/>
          <w:marRight w:val="0"/>
          <w:marTop w:val="0"/>
          <w:marBottom w:val="0"/>
          <w:divBdr>
            <w:top w:val="none" w:sz="0" w:space="0" w:color="auto"/>
            <w:left w:val="none" w:sz="0" w:space="0" w:color="auto"/>
            <w:bottom w:val="none" w:sz="0" w:space="0" w:color="auto"/>
            <w:right w:val="none" w:sz="0" w:space="0" w:color="auto"/>
          </w:divBdr>
        </w:div>
        <w:div w:id="102774666">
          <w:marLeft w:val="0"/>
          <w:marRight w:val="0"/>
          <w:marTop w:val="0"/>
          <w:marBottom w:val="300"/>
          <w:divBdr>
            <w:top w:val="single" w:sz="6" w:space="15" w:color="EDEDED"/>
            <w:left w:val="single" w:sz="6" w:space="15" w:color="EDEDED"/>
            <w:bottom w:val="single" w:sz="6" w:space="15" w:color="EDEDED"/>
            <w:right w:val="single" w:sz="6" w:space="15" w:color="EDEDED"/>
          </w:divBdr>
        </w:div>
        <w:div w:id="102844336">
          <w:marLeft w:val="0"/>
          <w:marRight w:val="0"/>
          <w:marTop w:val="0"/>
          <w:marBottom w:val="0"/>
          <w:divBdr>
            <w:top w:val="none" w:sz="0" w:space="0" w:color="auto"/>
            <w:left w:val="none" w:sz="0" w:space="0" w:color="auto"/>
            <w:bottom w:val="none" w:sz="0" w:space="0" w:color="auto"/>
            <w:right w:val="none" w:sz="0" w:space="0" w:color="auto"/>
          </w:divBdr>
        </w:div>
        <w:div w:id="102846604">
          <w:marLeft w:val="0"/>
          <w:marRight w:val="0"/>
          <w:marTop w:val="0"/>
          <w:marBottom w:val="0"/>
          <w:divBdr>
            <w:top w:val="none" w:sz="0" w:space="0" w:color="auto"/>
            <w:left w:val="none" w:sz="0" w:space="0" w:color="auto"/>
            <w:bottom w:val="none" w:sz="0" w:space="0" w:color="auto"/>
            <w:right w:val="none" w:sz="0" w:space="0" w:color="auto"/>
          </w:divBdr>
        </w:div>
        <w:div w:id="102848555">
          <w:marLeft w:val="0"/>
          <w:marRight w:val="0"/>
          <w:marTop w:val="0"/>
          <w:marBottom w:val="0"/>
          <w:divBdr>
            <w:top w:val="none" w:sz="0" w:space="0" w:color="auto"/>
            <w:left w:val="none" w:sz="0" w:space="0" w:color="auto"/>
            <w:bottom w:val="none" w:sz="0" w:space="0" w:color="auto"/>
            <w:right w:val="none" w:sz="0" w:space="0" w:color="auto"/>
          </w:divBdr>
        </w:div>
        <w:div w:id="102920243">
          <w:marLeft w:val="0"/>
          <w:marRight w:val="0"/>
          <w:marTop w:val="0"/>
          <w:marBottom w:val="0"/>
          <w:divBdr>
            <w:top w:val="none" w:sz="0" w:space="0" w:color="auto"/>
            <w:left w:val="none" w:sz="0" w:space="0" w:color="auto"/>
            <w:bottom w:val="none" w:sz="0" w:space="0" w:color="auto"/>
            <w:right w:val="none" w:sz="0" w:space="0" w:color="auto"/>
          </w:divBdr>
        </w:div>
        <w:div w:id="102962610">
          <w:marLeft w:val="0"/>
          <w:marRight w:val="0"/>
          <w:marTop w:val="0"/>
          <w:marBottom w:val="0"/>
          <w:divBdr>
            <w:top w:val="none" w:sz="0" w:space="0" w:color="auto"/>
            <w:left w:val="none" w:sz="0" w:space="0" w:color="auto"/>
            <w:bottom w:val="none" w:sz="0" w:space="0" w:color="auto"/>
            <w:right w:val="none" w:sz="0" w:space="0" w:color="auto"/>
          </w:divBdr>
        </w:div>
        <w:div w:id="102965864">
          <w:marLeft w:val="0"/>
          <w:marRight w:val="0"/>
          <w:marTop w:val="0"/>
          <w:marBottom w:val="0"/>
          <w:divBdr>
            <w:top w:val="none" w:sz="0" w:space="0" w:color="auto"/>
            <w:left w:val="none" w:sz="0" w:space="0" w:color="auto"/>
            <w:bottom w:val="none" w:sz="0" w:space="0" w:color="auto"/>
            <w:right w:val="none" w:sz="0" w:space="0" w:color="auto"/>
          </w:divBdr>
        </w:div>
        <w:div w:id="102965886">
          <w:marLeft w:val="0"/>
          <w:marRight w:val="0"/>
          <w:marTop w:val="0"/>
          <w:marBottom w:val="0"/>
          <w:divBdr>
            <w:top w:val="none" w:sz="0" w:space="0" w:color="auto"/>
            <w:left w:val="none" w:sz="0" w:space="0" w:color="auto"/>
            <w:bottom w:val="none" w:sz="0" w:space="0" w:color="auto"/>
            <w:right w:val="none" w:sz="0" w:space="0" w:color="auto"/>
          </w:divBdr>
        </w:div>
        <w:div w:id="102967251">
          <w:marLeft w:val="0"/>
          <w:marRight w:val="0"/>
          <w:marTop w:val="0"/>
          <w:marBottom w:val="0"/>
          <w:divBdr>
            <w:top w:val="none" w:sz="0" w:space="0" w:color="auto"/>
            <w:left w:val="none" w:sz="0" w:space="0" w:color="auto"/>
            <w:bottom w:val="none" w:sz="0" w:space="0" w:color="auto"/>
            <w:right w:val="none" w:sz="0" w:space="0" w:color="auto"/>
          </w:divBdr>
        </w:div>
        <w:div w:id="102967264">
          <w:marLeft w:val="0"/>
          <w:marRight w:val="0"/>
          <w:marTop w:val="0"/>
          <w:marBottom w:val="0"/>
          <w:divBdr>
            <w:top w:val="none" w:sz="0" w:space="0" w:color="auto"/>
            <w:left w:val="none" w:sz="0" w:space="0" w:color="auto"/>
            <w:bottom w:val="none" w:sz="0" w:space="0" w:color="auto"/>
            <w:right w:val="none" w:sz="0" w:space="0" w:color="auto"/>
          </w:divBdr>
        </w:div>
        <w:div w:id="103035310">
          <w:marLeft w:val="0"/>
          <w:marRight w:val="0"/>
          <w:marTop w:val="0"/>
          <w:marBottom w:val="0"/>
          <w:divBdr>
            <w:top w:val="none" w:sz="0" w:space="0" w:color="auto"/>
            <w:left w:val="none" w:sz="0" w:space="0" w:color="auto"/>
            <w:bottom w:val="none" w:sz="0" w:space="0" w:color="auto"/>
            <w:right w:val="none" w:sz="0" w:space="0" w:color="auto"/>
          </w:divBdr>
        </w:div>
        <w:div w:id="103036827">
          <w:marLeft w:val="0"/>
          <w:marRight w:val="0"/>
          <w:marTop w:val="0"/>
          <w:marBottom w:val="0"/>
          <w:divBdr>
            <w:top w:val="none" w:sz="0" w:space="0" w:color="auto"/>
            <w:left w:val="none" w:sz="0" w:space="0" w:color="auto"/>
            <w:bottom w:val="none" w:sz="0" w:space="0" w:color="auto"/>
            <w:right w:val="none" w:sz="0" w:space="0" w:color="auto"/>
          </w:divBdr>
        </w:div>
        <w:div w:id="103037309">
          <w:marLeft w:val="0"/>
          <w:marRight w:val="0"/>
          <w:marTop w:val="0"/>
          <w:marBottom w:val="0"/>
          <w:divBdr>
            <w:top w:val="none" w:sz="0" w:space="0" w:color="auto"/>
            <w:left w:val="none" w:sz="0" w:space="0" w:color="auto"/>
            <w:bottom w:val="none" w:sz="0" w:space="0" w:color="auto"/>
            <w:right w:val="none" w:sz="0" w:space="0" w:color="auto"/>
          </w:divBdr>
        </w:div>
        <w:div w:id="103038189">
          <w:marLeft w:val="0"/>
          <w:marRight w:val="0"/>
          <w:marTop w:val="0"/>
          <w:marBottom w:val="0"/>
          <w:divBdr>
            <w:top w:val="none" w:sz="0" w:space="0" w:color="auto"/>
            <w:left w:val="none" w:sz="0" w:space="0" w:color="auto"/>
            <w:bottom w:val="none" w:sz="0" w:space="0" w:color="auto"/>
            <w:right w:val="none" w:sz="0" w:space="0" w:color="auto"/>
          </w:divBdr>
        </w:div>
        <w:div w:id="103042325">
          <w:marLeft w:val="0"/>
          <w:marRight w:val="0"/>
          <w:marTop w:val="0"/>
          <w:marBottom w:val="0"/>
          <w:divBdr>
            <w:top w:val="none" w:sz="0" w:space="0" w:color="auto"/>
            <w:left w:val="none" w:sz="0" w:space="0" w:color="auto"/>
            <w:bottom w:val="none" w:sz="0" w:space="0" w:color="auto"/>
            <w:right w:val="none" w:sz="0" w:space="0" w:color="auto"/>
          </w:divBdr>
        </w:div>
        <w:div w:id="103110511">
          <w:marLeft w:val="0"/>
          <w:marRight w:val="0"/>
          <w:marTop w:val="0"/>
          <w:marBottom w:val="0"/>
          <w:divBdr>
            <w:top w:val="none" w:sz="0" w:space="0" w:color="auto"/>
            <w:left w:val="none" w:sz="0" w:space="0" w:color="auto"/>
            <w:bottom w:val="none" w:sz="0" w:space="0" w:color="auto"/>
            <w:right w:val="none" w:sz="0" w:space="0" w:color="auto"/>
          </w:divBdr>
        </w:div>
        <w:div w:id="103113134">
          <w:marLeft w:val="0"/>
          <w:marRight w:val="0"/>
          <w:marTop w:val="0"/>
          <w:marBottom w:val="0"/>
          <w:divBdr>
            <w:top w:val="none" w:sz="0" w:space="0" w:color="auto"/>
            <w:left w:val="none" w:sz="0" w:space="0" w:color="auto"/>
            <w:bottom w:val="none" w:sz="0" w:space="0" w:color="auto"/>
            <w:right w:val="none" w:sz="0" w:space="0" w:color="auto"/>
          </w:divBdr>
        </w:div>
        <w:div w:id="103116497">
          <w:marLeft w:val="0"/>
          <w:marRight w:val="0"/>
          <w:marTop w:val="0"/>
          <w:marBottom w:val="0"/>
          <w:divBdr>
            <w:top w:val="none" w:sz="0" w:space="0" w:color="auto"/>
            <w:left w:val="none" w:sz="0" w:space="0" w:color="auto"/>
            <w:bottom w:val="none" w:sz="0" w:space="0" w:color="auto"/>
            <w:right w:val="none" w:sz="0" w:space="0" w:color="auto"/>
          </w:divBdr>
        </w:div>
        <w:div w:id="103117659">
          <w:marLeft w:val="0"/>
          <w:marRight w:val="0"/>
          <w:marTop w:val="0"/>
          <w:marBottom w:val="0"/>
          <w:divBdr>
            <w:top w:val="none" w:sz="0" w:space="0" w:color="auto"/>
            <w:left w:val="none" w:sz="0" w:space="0" w:color="auto"/>
            <w:bottom w:val="none" w:sz="0" w:space="0" w:color="auto"/>
            <w:right w:val="none" w:sz="0" w:space="0" w:color="auto"/>
          </w:divBdr>
          <w:divsChild>
            <w:div w:id="20518270">
              <w:marLeft w:val="0"/>
              <w:marRight w:val="0"/>
              <w:marTop w:val="0"/>
              <w:marBottom w:val="0"/>
              <w:divBdr>
                <w:top w:val="none" w:sz="0" w:space="0" w:color="auto"/>
                <w:left w:val="none" w:sz="0" w:space="0" w:color="auto"/>
                <w:bottom w:val="none" w:sz="0" w:space="0" w:color="auto"/>
                <w:right w:val="none" w:sz="0" w:space="0" w:color="auto"/>
              </w:divBdr>
            </w:div>
          </w:divsChild>
        </w:div>
        <w:div w:id="103117960">
          <w:marLeft w:val="0"/>
          <w:marRight w:val="0"/>
          <w:marTop w:val="0"/>
          <w:marBottom w:val="300"/>
          <w:divBdr>
            <w:top w:val="single" w:sz="6" w:space="15" w:color="EDEDED"/>
            <w:left w:val="single" w:sz="6" w:space="15" w:color="EDEDED"/>
            <w:bottom w:val="single" w:sz="6" w:space="15" w:color="EDEDED"/>
            <w:right w:val="single" w:sz="6" w:space="15" w:color="EDEDED"/>
          </w:divBdr>
        </w:div>
        <w:div w:id="103119478">
          <w:marLeft w:val="0"/>
          <w:marRight w:val="0"/>
          <w:marTop w:val="0"/>
          <w:marBottom w:val="0"/>
          <w:divBdr>
            <w:top w:val="none" w:sz="0" w:space="0" w:color="auto"/>
            <w:left w:val="none" w:sz="0" w:space="0" w:color="auto"/>
            <w:bottom w:val="none" w:sz="0" w:space="0" w:color="auto"/>
            <w:right w:val="none" w:sz="0" w:space="0" w:color="auto"/>
          </w:divBdr>
        </w:div>
        <w:div w:id="103154615">
          <w:marLeft w:val="0"/>
          <w:marRight w:val="0"/>
          <w:marTop w:val="300"/>
          <w:marBottom w:val="0"/>
          <w:divBdr>
            <w:top w:val="none" w:sz="0" w:space="0" w:color="auto"/>
            <w:left w:val="none" w:sz="0" w:space="0" w:color="auto"/>
            <w:bottom w:val="none" w:sz="0" w:space="0" w:color="auto"/>
            <w:right w:val="none" w:sz="0" w:space="0" w:color="auto"/>
          </w:divBdr>
        </w:div>
        <w:div w:id="103155925">
          <w:marLeft w:val="0"/>
          <w:marRight w:val="0"/>
          <w:marTop w:val="0"/>
          <w:marBottom w:val="0"/>
          <w:divBdr>
            <w:top w:val="none" w:sz="0" w:space="0" w:color="auto"/>
            <w:left w:val="none" w:sz="0" w:space="0" w:color="auto"/>
            <w:bottom w:val="none" w:sz="0" w:space="0" w:color="auto"/>
            <w:right w:val="none" w:sz="0" w:space="0" w:color="auto"/>
          </w:divBdr>
        </w:div>
        <w:div w:id="103157310">
          <w:marLeft w:val="0"/>
          <w:marRight w:val="0"/>
          <w:marTop w:val="0"/>
          <w:marBottom w:val="0"/>
          <w:divBdr>
            <w:top w:val="none" w:sz="0" w:space="0" w:color="auto"/>
            <w:left w:val="none" w:sz="0" w:space="0" w:color="auto"/>
            <w:bottom w:val="none" w:sz="0" w:space="0" w:color="auto"/>
            <w:right w:val="none" w:sz="0" w:space="0" w:color="auto"/>
          </w:divBdr>
        </w:div>
        <w:div w:id="103158455">
          <w:marLeft w:val="0"/>
          <w:marRight w:val="0"/>
          <w:marTop w:val="0"/>
          <w:marBottom w:val="0"/>
          <w:divBdr>
            <w:top w:val="none" w:sz="0" w:space="0" w:color="auto"/>
            <w:left w:val="none" w:sz="0" w:space="0" w:color="auto"/>
            <w:bottom w:val="none" w:sz="0" w:space="0" w:color="auto"/>
            <w:right w:val="none" w:sz="0" w:space="0" w:color="auto"/>
          </w:divBdr>
        </w:div>
        <w:div w:id="103186251">
          <w:marLeft w:val="0"/>
          <w:marRight w:val="0"/>
          <w:marTop w:val="0"/>
          <w:marBottom w:val="0"/>
          <w:divBdr>
            <w:top w:val="none" w:sz="0" w:space="0" w:color="auto"/>
            <w:left w:val="none" w:sz="0" w:space="0" w:color="auto"/>
            <w:bottom w:val="none" w:sz="0" w:space="0" w:color="auto"/>
            <w:right w:val="none" w:sz="0" w:space="0" w:color="auto"/>
          </w:divBdr>
        </w:div>
        <w:div w:id="103186412">
          <w:marLeft w:val="0"/>
          <w:marRight w:val="0"/>
          <w:marTop w:val="300"/>
          <w:marBottom w:val="0"/>
          <w:divBdr>
            <w:top w:val="none" w:sz="0" w:space="0" w:color="auto"/>
            <w:left w:val="none" w:sz="0" w:space="0" w:color="auto"/>
            <w:bottom w:val="none" w:sz="0" w:space="0" w:color="auto"/>
            <w:right w:val="none" w:sz="0" w:space="0" w:color="auto"/>
          </w:divBdr>
        </w:div>
        <w:div w:id="103232823">
          <w:marLeft w:val="0"/>
          <w:marRight w:val="0"/>
          <w:marTop w:val="0"/>
          <w:marBottom w:val="300"/>
          <w:divBdr>
            <w:top w:val="single" w:sz="6" w:space="15" w:color="EDEDED"/>
            <w:left w:val="single" w:sz="6" w:space="15" w:color="EDEDED"/>
            <w:bottom w:val="single" w:sz="6" w:space="15" w:color="EDEDED"/>
            <w:right w:val="single" w:sz="6" w:space="15" w:color="EDEDED"/>
          </w:divBdr>
        </w:div>
        <w:div w:id="103233898">
          <w:marLeft w:val="0"/>
          <w:marRight w:val="0"/>
          <w:marTop w:val="0"/>
          <w:marBottom w:val="0"/>
          <w:divBdr>
            <w:top w:val="none" w:sz="0" w:space="0" w:color="auto"/>
            <w:left w:val="none" w:sz="0" w:space="0" w:color="auto"/>
            <w:bottom w:val="none" w:sz="0" w:space="0" w:color="auto"/>
            <w:right w:val="none" w:sz="0" w:space="0" w:color="auto"/>
          </w:divBdr>
        </w:div>
        <w:div w:id="103235170">
          <w:marLeft w:val="0"/>
          <w:marRight w:val="0"/>
          <w:marTop w:val="0"/>
          <w:marBottom w:val="0"/>
          <w:divBdr>
            <w:top w:val="none" w:sz="0" w:space="0" w:color="auto"/>
            <w:left w:val="none" w:sz="0" w:space="0" w:color="auto"/>
            <w:bottom w:val="none" w:sz="0" w:space="0" w:color="auto"/>
            <w:right w:val="none" w:sz="0" w:space="0" w:color="auto"/>
          </w:divBdr>
          <w:divsChild>
            <w:div w:id="139612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304302">
          <w:marLeft w:val="0"/>
          <w:marRight w:val="0"/>
          <w:marTop w:val="0"/>
          <w:marBottom w:val="0"/>
          <w:divBdr>
            <w:top w:val="none" w:sz="0" w:space="0" w:color="auto"/>
            <w:left w:val="none" w:sz="0" w:space="0" w:color="auto"/>
            <w:bottom w:val="none" w:sz="0" w:space="0" w:color="auto"/>
            <w:right w:val="none" w:sz="0" w:space="0" w:color="auto"/>
          </w:divBdr>
        </w:div>
        <w:div w:id="103307615">
          <w:marLeft w:val="0"/>
          <w:marRight w:val="0"/>
          <w:marTop w:val="0"/>
          <w:marBottom w:val="300"/>
          <w:divBdr>
            <w:top w:val="single" w:sz="6" w:space="15" w:color="EDEDED"/>
            <w:left w:val="single" w:sz="6" w:space="15" w:color="EDEDED"/>
            <w:bottom w:val="single" w:sz="6" w:space="15" w:color="EDEDED"/>
            <w:right w:val="single" w:sz="6" w:space="15" w:color="EDEDED"/>
          </w:divBdr>
        </w:div>
        <w:div w:id="103309910">
          <w:marLeft w:val="0"/>
          <w:marRight w:val="0"/>
          <w:marTop w:val="0"/>
          <w:marBottom w:val="0"/>
          <w:divBdr>
            <w:top w:val="none" w:sz="0" w:space="0" w:color="auto"/>
            <w:left w:val="none" w:sz="0" w:space="0" w:color="auto"/>
            <w:bottom w:val="none" w:sz="0" w:space="0" w:color="auto"/>
            <w:right w:val="none" w:sz="0" w:space="0" w:color="auto"/>
          </w:divBdr>
        </w:div>
        <w:div w:id="103312364">
          <w:marLeft w:val="0"/>
          <w:marRight w:val="0"/>
          <w:marTop w:val="0"/>
          <w:marBottom w:val="0"/>
          <w:divBdr>
            <w:top w:val="none" w:sz="0" w:space="0" w:color="auto"/>
            <w:left w:val="none" w:sz="0" w:space="0" w:color="auto"/>
            <w:bottom w:val="none" w:sz="0" w:space="0" w:color="auto"/>
            <w:right w:val="none" w:sz="0" w:space="0" w:color="auto"/>
          </w:divBdr>
        </w:div>
        <w:div w:id="103351349">
          <w:marLeft w:val="0"/>
          <w:marRight w:val="0"/>
          <w:marTop w:val="0"/>
          <w:marBottom w:val="0"/>
          <w:divBdr>
            <w:top w:val="none" w:sz="0" w:space="0" w:color="auto"/>
            <w:left w:val="none" w:sz="0" w:space="0" w:color="auto"/>
            <w:bottom w:val="none" w:sz="0" w:space="0" w:color="auto"/>
            <w:right w:val="none" w:sz="0" w:space="0" w:color="auto"/>
          </w:divBdr>
        </w:div>
        <w:div w:id="103425766">
          <w:marLeft w:val="0"/>
          <w:marRight w:val="0"/>
          <w:marTop w:val="300"/>
          <w:marBottom w:val="0"/>
          <w:divBdr>
            <w:top w:val="none" w:sz="0" w:space="0" w:color="auto"/>
            <w:left w:val="none" w:sz="0" w:space="0" w:color="auto"/>
            <w:bottom w:val="none" w:sz="0" w:space="0" w:color="auto"/>
            <w:right w:val="none" w:sz="0" w:space="0" w:color="auto"/>
          </w:divBdr>
        </w:div>
        <w:div w:id="103426334">
          <w:marLeft w:val="0"/>
          <w:marRight w:val="0"/>
          <w:marTop w:val="0"/>
          <w:marBottom w:val="0"/>
          <w:divBdr>
            <w:top w:val="none" w:sz="0" w:space="0" w:color="auto"/>
            <w:left w:val="none" w:sz="0" w:space="0" w:color="auto"/>
            <w:bottom w:val="none" w:sz="0" w:space="0" w:color="auto"/>
            <w:right w:val="none" w:sz="0" w:space="0" w:color="auto"/>
          </w:divBdr>
        </w:div>
        <w:div w:id="103426449">
          <w:marLeft w:val="0"/>
          <w:marRight w:val="0"/>
          <w:marTop w:val="0"/>
          <w:marBottom w:val="0"/>
          <w:divBdr>
            <w:top w:val="none" w:sz="0" w:space="0" w:color="auto"/>
            <w:left w:val="none" w:sz="0" w:space="0" w:color="auto"/>
            <w:bottom w:val="none" w:sz="0" w:space="0" w:color="auto"/>
            <w:right w:val="none" w:sz="0" w:space="0" w:color="auto"/>
          </w:divBdr>
        </w:div>
        <w:div w:id="103426511">
          <w:marLeft w:val="0"/>
          <w:marRight w:val="0"/>
          <w:marTop w:val="0"/>
          <w:marBottom w:val="0"/>
          <w:divBdr>
            <w:top w:val="none" w:sz="0" w:space="0" w:color="auto"/>
            <w:left w:val="none" w:sz="0" w:space="0" w:color="auto"/>
            <w:bottom w:val="none" w:sz="0" w:space="0" w:color="auto"/>
            <w:right w:val="none" w:sz="0" w:space="0" w:color="auto"/>
          </w:divBdr>
        </w:div>
        <w:div w:id="103503284">
          <w:marLeft w:val="0"/>
          <w:marRight w:val="0"/>
          <w:marTop w:val="0"/>
          <w:marBottom w:val="0"/>
          <w:divBdr>
            <w:top w:val="none" w:sz="0" w:space="0" w:color="auto"/>
            <w:left w:val="none" w:sz="0" w:space="0" w:color="auto"/>
            <w:bottom w:val="none" w:sz="0" w:space="0" w:color="auto"/>
            <w:right w:val="none" w:sz="0" w:space="0" w:color="auto"/>
          </w:divBdr>
        </w:div>
        <w:div w:id="103503454">
          <w:marLeft w:val="0"/>
          <w:marRight w:val="0"/>
          <w:marTop w:val="0"/>
          <w:marBottom w:val="0"/>
          <w:divBdr>
            <w:top w:val="none" w:sz="0" w:space="0" w:color="auto"/>
            <w:left w:val="none" w:sz="0" w:space="0" w:color="auto"/>
            <w:bottom w:val="none" w:sz="0" w:space="0" w:color="auto"/>
            <w:right w:val="none" w:sz="0" w:space="0" w:color="auto"/>
          </w:divBdr>
        </w:div>
        <w:div w:id="103504492">
          <w:marLeft w:val="0"/>
          <w:marRight w:val="0"/>
          <w:marTop w:val="0"/>
          <w:marBottom w:val="0"/>
          <w:divBdr>
            <w:top w:val="none" w:sz="0" w:space="0" w:color="auto"/>
            <w:left w:val="none" w:sz="0" w:space="0" w:color="auto"/>
            <w:bottom w:val="none" w:sz="0" w:space="0" w:color="auto"/>
            <w:right w:val="none" w:sz="0" w:space="0" w:color="auto"/>
          </w:divBdr>
          <w:divsChild>
            <w:div w:id="2028343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504548">
          <w:marLeft w:val="0"/>
          <w:marRight w:val="0"/>
          <w:marTop w:val="0"/>
          <w:marBottom w:val="0"/>
          <w:divBdr>
            <w:top w:val="none" w:sz="0" w:space="0" w:color="auto"/>
            <w:left w:val="none" w:sz="0" w:space="0" w:color="auto"/>
            <w:bottom w:val="none" w:sz="0" w:space="0" w:color="auto"/>
            <w:right w:val="none" w:sz="0" w:space="0" w:color="auto"/>
          </w:divBdr>
        </w:div>
        <w:div w:id="103547292">
          <w:marLeft w:val="0"/>
          <w:marRight w:val="0"/>
          <w:marTop w:val="0"/>
          <w:marBottom w:val="0"/>
          <w:divBdr>
            <w:top w:val="none" w:sz="0" w:space="0" w:color="auto"/>
            <w:left w:val="none" w:sz="0" w:space="0" w:color="auto"/>
            <w:bottom w:val="none" w:sz="0" w:space="0" w:color="auto"/>
            <w:right w:val="none" w:sz="0" w:space="0" w:color="auto"/>
          </w:divBdr>
        </w:div>
        <w:div w:id="103547417">
          <w:marLeft w:val="0"/>
          <w:marRight w:val="0"/>
          <w:marTop w:val="0"/>
          <w:marBottom w:val="0"/>
          <w:divBdr>
            <w:top w:val="none" w:sz="0" w:space="0" w:color="auto"/>
            <w:left w:val="none" w:sz="0" w:space="0" w:color="auto"/>
            <w:bottom w:val="none" w:sz="0" w:space="0" w:color="auto"/>
            <w:right w:val="none" w:sz="0" w:space="0" w:color="auto"/>
          </w:divBdr>
        </w:div>
        <w:div w:id="103574573">
          <w:marLeft w:val="0"/>
          <w:marRight w:val="0"/>
          <w:marTop w:val="0"/>
          <w:marBottom w:val="0"/>
          <w:divBdr>
            <w:top w:val="none" w:sz="0" w:space="0" w:color="auto"/>
            <w:left w:val="none" w:sz="0" w:space="0" w:color="auto"/>
            <w:bottom w:val="none" w:sz="0" w:space="0" w:color="auto"/>
            <w:right w:val="none" w:sz="0" w:space="0" w:color="auto"/>
          </w:divBdr>
        </w:div>
        <w:div w:id="103576278">
          <w:marLeft w:val="0"/>
          <w:marRight w:val="0"/>
          <w:marTop w:val="0"/>
          <w:marBottom w:val="0"/>
          <w:divBdr>
            <w:top w:val="none" w:sz="0" w:space="0" w:color="auto"/>
            <w:left w:val="none" w:sz="0" w:space="0" w:color="auto"/>
            <w:bottom w:val="none" w:sz="0" w:space="0" w:color="auto"/>
            <w:right w:val="none" w:sz="0" w:space="0" w:color="auto"/>
          </w:divBdr>
          <w:divsChild>
            <w:div w:id="97524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614975">
          <w:marLeft w:val="0"/>
          <w:marRight w:val="0"/>
          <w:marTop w:val="0"/>
          <w:marBottom w:val="0"/>
          <w:divBdr>
            <w:top w:val="none" w:sz="0" w:space="0" w:color="auto"/>
            <w:left w:val="none" w:sz="0" w:space="0" w:color="auto"/>
            <w:bottom w:val="none" w:sz="0" w:space="0" w:color="auto"/>
            <w:right w:val="none" w:sz="0" w:space="0" w:color="auto"/>
          </w:divBdr>
        </w:div>
        <w:div w:id="103616861">
          <w:marLeft w:val="0"/>
          <w:marRight w:val="0"/>
          <w:marTop w:val="0"/>
          <w:marBottom w:val="0"/>
          <w:divBdr>
            <w:top w:val="none" w:sz="0" w:space="0" w:color="auto"/>
            <w:left w:val="none" w:sz="0" w:space="0" w:color="auto"/>
            <w:bottom w:val="none" w:sz="0" w:space="0" w:color="auto"/>
            <w:right w:val="none" w:sz="0" w:space="0" w:color="auto"/>
          </w:divBdr>
          <w:divsChild>
            <w:div w:id="159470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617567">
          <w:marLeft w:val="0"/>
          <w:marRight w:val="0"/>
          <w:marTop w:val="0"/>
          <w:marBottom w:val="300"/>
          <w:divBdr>
            <w:top w:val="single" w:sz="6" w:space="15" w:color="EDEDED"/>
            <w:left w:val="single" w:sz="6" w:space="15" w:color="EDEDED"/>
            <w:bottom w:val="single" w:sz="6" w:space="15" w:color="EDEDED"/>
            <w:right w:val="single" w:sz="6" w:space="15" w:color="EDEDED"/>
          </w:divBdr>
        </w:div>
        <w:div w:id="103618888">
          <w:marLeft w:val="0"/>
          <w:marRight w:val="0"/>
          <w:marTop w:val="0"/>
          <w:marBottom w:val="0"/>
          <w:divBdr>
            <w:top w:val="none" w:sz="0" w:space="0" w:color="auto"/>
            <w:left w:val="none" w:sz="0" w:space="0" w:color="auto"/>
            <w:bottom w:val="none" w:sz="0" w:space="0" w:color="auto"/>
            <w:right w:val="none" w:sz="0" w:space="0" w:color="auto"/>
          </w:divBdr>
        </w:div>
        <w:div w:id="103621246">
          <w:marLeft w:val="0"/>
          <w:marRight w:val="0"/>
          <w:marTop w:val="0"/>
          <w:marBottom w:val="0"/>
          <w:divBdr>
            <w:top w:val="none" w:sz="0" w:space="0" w:color="auto"/>
            <w:left w:val="none" w:sz="0" w:space="0" w:color="auto"/>
            <w:bottom w:val="none" w:sz="0" w:space="0" w:color="auto"/>
            <w:right w:val="none" w:sz="0" w:space="0" w:color="auto"/>
          </w:divBdr>
        </w:div>
        <w:div w:id="103693711">
          <w:marLeft w:val="0"/>
          <w:marRight w:val="0"/>
          <w:marTop w:val="0"/>
          <w:marBottom w:val="0"/>
          <w:divBdr>
            <w:top w:val="none" w:sz="0" w:space="0" w:color="auto"/>
            <w:left w:val="none" w:sz="0" w:space="0" w:color="auto"/>
            <w:bottom w:val="none" w:sz="0" w:space="0" w:color="auto"/>
            <w:right w:val="none" w:sz="0" w:space="0" w:color="auto"/>
          </w:divBdr>
        </w:div>
        <w:div w:id="103695132">
          <w:marLeft w:val="0"/>
          <w:marRight w:val="0"/>
          <w:marTop w:val="0"/>
          <w:marBottom w:val="0"/>
          <w:divBdr>
            <w:top w:val="none" w:sz="0" w:space="0" w:color="auto"/>
            <w:left w:val="none" w:sz="0" w:space="0" w:color="auto"/>
            <w:bottom w:val="none" w:sz="0" w:space="0" w:color="auto"/>
            <w:right w:val="none" w:sz="0" w:space="0" w:color="auto"/>
          </w:divBdr>
        </w:div>
        <w:div w:id="103695266">
          <w:marLeft w:val="0"/>
          <w:marRight w:val="0"/>
          <w:marTop w:val="0"/>
          <w:marBottom w:val="0"/>
          <w:divBdr>
            <w:top w:val="none" w:sz="0" w:space="0" w:color="auto"/>
            <w:left w:val="none" w:sz="0" w:space="0" w:color="auto"/>
            <w:bottom w:val="none" w:sz="0" w:space="0" w:color="auto"/>
            <w:right w:val="none" w:sz="0" w:space="0" w:color="auto"/>
          </w:divBdr>
        </w:div>
        <w:div w:id="103696027">
          <w:marLeft w:val="0"/>
          <w:marRight w:val="0"/>
          <w:marTop w:val="0"/>
          <w:marBottom w:val="0"/>
          <w:divBdr>
            <w:top w:val="none" w:sz="0" w:space="0" w:color="auto"/>
            <w:left w:val="none" w:sz="0" w:space="0" w:color="auto"/>
            <w:bottom w:val="none" w:sz="0" w:space="0" w:color="auto"/>
            <w:right w:val="none" w:sz="0" w:space="0" w:color="auto"/>
          </w:divBdr>
        </w:div>
        <w:div w:id="103697580">
          <w:marLeft w:val="0"/>
          <w:marRight w:val="0"/>
          <w:marTop w:val="0"/>
          <w:marBottom w:val="0"/>
          <w:divBdr>
            <w:top w:val="none" w:sz="0" w:space="0" w:color="auto"/>
            <w:left w:val="none" w:sz="0" w:space="0" w:color="auto"/>
            <w:bottom w:val="none" w:sz="0" w:space="0" w:color="auto"/>
            <w:right w:val="none" w:sz="0" w:space="0" w:color="auto"/>
          </w:divBdr>
        </w:div>
        <w:div w:id="103697983">
          <w:marLeft w:val="0"/>
          <w:marRight w:val="0"/>
          <w:marTop w:val="0"/>
          <w:marBottom w:val="0"/>
          <w:divBdr>
            <w:top w:val="none" w:sz="0" w:space="0" w:color="auto"/>
            <w:left w:val="none" w:sz="0" w:space="0" w:color="auto"/>
            <w:bottom w:val="none" w:sz="0" w:space="0" w:color="auto"/>
            <w:right w:val="none" w:sz="0" w:space="0" w:color="auto"/>
          </w:divBdr>
        </w:div>
        <w:div w:id="103765833">
          <w:marLeft w:val="0"/>
          <w:marRight w:val="0"/>
          <w:marTop w:val="300"/>
          <w:marBottom w:val="0"/>
          <w:divBdr>
            <w:top w:val="none" w:sz="0" w:space="0" w:color="auto"/>
            <w:left w:val="none" w:sz="0" w:space="0" w:color="auto"/>
            <w:bottom w:val="none" w:sz="0" w:space="0" w:color="auto"/>
            <w:right w:val="none" w:sz="0" w:space="0" w:color="auto"/>
          </w:divBdr>
        </w:div>
        <w:div w:id="103766260">
          <w:marLeft w:val="0"/>
          <w:marRight w:val="0"/>
          <w:marTop w:val="0"/>
          <w:marBottom w:val="0"/>
          <w:divBdr>
            <w:top w:val="none" w:sz="0" w:space="0" w:color="auto"/>
            <w:left w:val="none" w:sz="0" w:space="0" w:color="auto"/>
            <w:bottom w:val="none" w:sz="0" w:space="0" w:color="auto"/>
            <w:right w:val="none" w:sz="0" w:space="0" w:color="auto"/>
          </w:divBdr>
          <w:divsChild>
            <w:div w:id="411202221">
              <w:marLeft w:val="0"/>
              <w:marRight w:val="0"/>
              <w:marTop w:val="0"/>
              <w:marBottom w:val="0"/>
              <w:divBdr>
                <w:top w:val="none" w:sz="0" w:space="0" w:color="auto"/>
                <w:left w:val="none" w:sz="0" w:space="0" w:color="auto"/>
                <w:bottom w:val="none" w:sz="0" w:space="0" w:color="auto"/>
                <w:right w:val="none" w:sz="0" w:space="0" w:color="auto"/>
              </w:divBdr>
            </w:div>
          </w:divsChild>
        </w:div>
        <w:div w:id="103766895">
          <w:marLeft w:val="0"/>
          <w:marRight w:val="0"/>
          <w:marTop w:val="0"/>
          <w:marBottom w:val="0"/>
          <w:divBdr>
            <w:top w:val="none" w:sz="0" w:space="0" w:color="auto"/>
            <w:left w:val="none" w:sz="0" w:space="0" w:color="auto"/>
            <w:bottom w:val="none" w:sz="0" w:space="0" w:color="auto"/>
            <w:right w:val="none" w:sz="0" w:space="0" w:color="auto"/>
          </w:divBdr>
        </w:div>
        <w:div w:id="103767280">
          <w:marLeft w:val="0"/>
          <w:marRight w:val="0"/>
          <w:marTop w:val="0"/>
          <w:marBottom w:val="0"/>
          <w:divBdr>
            <w:top w:val="none" w:sz="0" w:space="0" w:color="auto"/>
            <w:left w:val="none" w:sz="0" w:space="0" w:color="auto"/>
            <w:bottom w:val="none" w:sz="0" w:space="0" w:color="auto"/>
            <w:right w:val="none" w:sz="0" w:space="0" w:color="auto"/>
          </w:divBdr>
          <w:divsChild>
            <w:div w:id="237180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772150">
          <w:marLeft w:val="0"/>
          <w:marRight w:val="0"/>
          <w:marTop w:val="0"/>
          <w:marBottom w:val="0"/>
          <w:divBdr>
            <w:top w:val="none" w:sz="0" w:space="0" w:color="auto"/>
            <w:left w:val="none" w:sz="0" w:space="0" w:color="auto"/>
            <w:bottom w:val="none" w:sz="0" w:space="0" w:color="auto"/>
            <w:right w:val="none" w:sz="0" w:space="0" w:color="auto"/>
          </w:divBdr>
        </w:div>
        <w:div w:id="103772684">
          <w:marLeft w:val="0"/>
          <w:marRight w:val="0"/>
          <w:marTop w:val="0"/>
          <w:marBottom w:val="0"/>
          <w:divBdr>
            <w:top w:val="none" w:sz="0" w:space="0" w:color="auto"/>
            <w:left w:val="none" w:sz="0" w:space="0" w:color="auto"/>
            <w:bottom w:val="none" w:sz="0" w:space="0" w:color="auto"/>
            <w:right w:val="none" w:sz="0" w:space="0" w:color="auto"/>
          </w:divBdr>
        </w:div>
        <w:div w:id="103812372">
          <w:marLeft w:val="0"/>
          <w:marRight w:val="0"/>
          <w:marTop w:val="0"/>
          <w:marBottom w:val="300"/>
          <w:divBdr>
            <w:top w:val="single" w:sz="6" w:space="15" w:color="EDEDED"/>
            <w:left w:val="single" w:sz="6" w:space="15" w:color="EDEDED"/>
            <w:bottom w:val="single" w:sz="6" w:space="15" w:color="EDEDED"/>
            <w:right w:val="single" w:sz="6" w:space="15" w:color="EDEDED"/>
          </w:divBdr>
        </w:div>
        <w:div w:id="103815323">
          <w:marLeft w:val="0"/>
          <w:marRight w:val="0"/>
          <w:marTop w:val="0"/>
          <w:marBottom w:val="0"/>
          <w:divBdr>
            <w:top w:val="none" w:sz="0" w:space="0" w:color="auto"/>
            <w:left w:val="none" w:sz="0" w:space="0" w:color="auto"/>
            <w:bottom w:val="none" w:sz="0" w:space="0" w:color="auto"/>
            <w:right w:val="none" w:sz="0" w:space="0" w:color="auto"/>
          </w:divBdr>
        </w:div>
        <w:div w:id="103884980">
          <w:marLeft w:val="0"/>
          <w:marRight w:val="0"/>
          <w:marTop w:val="0"/>
          <w:marBottom w:val="0"/>
          <w:divBdr>
            <w:top w:val="none" w:sz="0" w:space="0" w:color="auto"/>
            <w:left w:val="none" w:sz="0" w:space="0" w:color="auto"/>
            <w:bottom w:val="none" w:sz="0" w:space="0" w:color="auto"/>
            <w:right w:val="none" w:sz="0" w:space="0" w:color="auto"/>
          </w:divBdr>
        </w:div>
        <w:div w:id="103886207">
          <w:marLeft w:val="0"/>
          <w:marRight w:val="0"/>
          <w:marTop w:val="0"/>
          <w:marBottom w:val="0"/>
          <w:divBdr>
            <w:top w:val="none" w:sz="0" w:space="0" w:color="auto"/>
            <w:left w:val="none" w:sz="0" w:space="0" w:color="auto"/>
            <w:bottom w:val="none" w:sz="0" w:space="0" w:color="auto"/>
            <w:right w:val="none" w:sz="0" w:space="0" w:color="auto"/>
          </w:divBdr>
        </w:div>
        <w:div w:id="103886300">
          <w:marLeft w:val="0"/>
          <w:marRight w:val="0"/>
          <w:marTop w:val="0"/>
          <w:marBottom w:val="300"/>
          <w:divBdr>
            <w:top w:val="single" w:sz="6" w:space="15" w:color="EDEDED"/>
            <w:left w:val="single" w:sz="6" w:space="15" w:color="EDEDED"/>
            <w:bottom w:val="single" w:sz="6" w:space="15" w:color="EDEDED"/>
            <w:right w:val="single" w:sz="6" w:space="15" w:color="EDEDED"/>
          </w:divBdr>
        </w:div>
        <w:div w:id="103959691">
          <w:marLeft w:val="0"/>
          <w:marRight w:val="0"/>
          <w:marTop w:val="300"/>
          <w:marBottom w:val="0"/>
          <w:divBdr>
            <w:top w:val="none" w:sz="0" w:space="0" w:color="auto"/>
            <w:left w:val="none" w:sz="0" w:space="0" w:color="auto"/>
            <w:bottom w:val="none" w:sz="0" w:space="0" w:color="auto"/>
            <w:right w:val="none" w:sz="0" w:space="0" w:color="auto"/>
          </w:divBdr>
        </w:div>
        <w:div w:id="103959795">
          <w:marLeft w:val="0"/>
          <w:marRight w:val="0"/>
          <w:marTop w:val="0"/>
          <w:marBottom w:val="0"/>
          <w:divBdr>
            <w:top w:val="none" w:sz="0" w:space="0" w:color="auto"/>
            <w:left w:val="none" w:sz="0" w:space="0" w:color="auto"/>
            <w:bottom w:val="none" w:sz="0" w:space="0" w:color="auto"/>
            <w:right w:val="none" w:sz="0" w:space="0" w:color="auto"/>
          </w:divBdr>
        </w:div>
        <w:div w:id="103965893">
          <w:marLeft w:val="0"/>
          <w:marRight w:val="0"/>
          <w:marTop w:val="0"/>
          <w:marBottom w:val="0"/>
          <w:divBdr>
            <w:top w:val="none" w:sz="0" w:space="0" w:color="auto"/>
            <w:left w:val="none" w:sz="0" w:space="0" w:color="auto"/>
            <w:bottom w:val="none" w:sz="0" w:space="0" w:color="auto"/>
            <w:right w:val="none" w:sz="0" w:space="0" w:color="auto"/>
          </w:divBdr>
        </w:div>
        <w:div w:id="103968310">
          <w:marLeft w:val="0"/>
          <w:marRight w:val="0"/>
          <w:marTop w:val="0"/>
          <w:marBottom w:val="0"/>
          <w:divBdr>
            <w:top w:val="none" w:sz="0" w:space="0" w:color="auto"/>
            <w:left w:val="none" w:sz="0" w:space="0" w:color="auto"/>
            <w:bottom w:val="none" w:sz="0" w:space="0" w:color="auto"/>
            <w:right w:val="none" w:sz="0" w:space="0" w:color="auto"/>
          </w:divBdr>
        </w:div>
        <w:div w:id="103968532">
          <w:marLeft w:val="0"/>
          <w:marRight w:val="0"/>
          <w:marTop w:val="0"/>
          <w:marBottom w:val="0"/>
          <w:divBdr>
            <w:top w:val="none" w:sz="0" w:space="0" w:color="auto"/>
            <w:left w:val="none" w:sz="0" w:space="0" w:color="auto"/>
            <w:bottom w:val="none" w:sz="0" w:space="0" w:color="auto"/>
            <w:right w:val="none" w:sz="0" w:space="0" w:color="auto"/>
          </w:divBdr>
        </w:div>
        <w:div w:id="104009869">
          <w:marLeft w:val="0"/>
          <w:marRight w:val="0"/>
          <w:marTop w:val="0"/>
          <w:marBottom w:val="0"/>
          <w:divBdr>
            <w:top w:val="none" w:sz="0" w:space="0" w:color="auto"/>
            <w:left w:val="none" w:sz="0" w:space="0" w:color="auto"/>
            <w:bottom w:val="none" w:sz="0" w:space="0" w:color="auto"/>
            <w:right w:val="none" w:sz="0" w:space="0" w:color="auto"/>
          </w:divBdr>
        </w:div>
        <w:div w:id="104037853">
          <w:marLeft w:val="0"/>
          <w:marRight w:val="0"/>
          <w:marTop w:val="0"/>
          <w:marBottom w:val="0"/>
          <w:divBdr>
            <w:top w:val="none" w:sz="0" w:space="0" w:color="auto"/>
            <w:left w:val="none" w:sz="0" w:space="0" w:color="auto"/>
            <w:bottom w:val="none" w:sz="0" w:space="0" w:color="auto"/>
            <w:right w:val="none" w:sz="0" w:space="0" w:color="auto"/>
          </w:divBdr>
        </w:div>
        <w:div w:id="104076955">
          <w:marLeft w:val="0"/>
          <w:marRight w:val="0"/>
          <w:marTop w:val="300"/>
          <w:marBottom w:val="0"/>
          <w:divBdr>
            <w:top w:val="none" w:sz="0" w:space="0" w:color="auto"/>
            <w:left w:val="none" w:sz="0" w:space="0" w:color="auto"/>
            <w:bottom w:val="none" w:sz="0" w:space="0" w:color="auto"/>
            <w:right w:val="none" w:sz="0" w:space="0" w:color="auto"/>
          </w:divBdr>
        </w:div>
        <w:div w:id="104077344">
          <w:marLeft w:val="0"/>
          <w:marRight w:val="0"/>
          <w:marTop w:val="0"/>
          <w:marBottom w:val="0"/>
          <w:divBdr>
            <w:top w:val="none" w:sz="0" w:space="0" w:color="auto"/>
            <w:left w:val="none" w:sz="0" w:space="0" w:color="auto"/>
            <w:bottom w:val="none" w:sz="0" w:space="0" w:color="auto"/>
            <w:right w:val="none" w:sz="0" w:space="0" w:color="auto"/>
          </w:divBdr>
        </w:div>
        <w:div w:id="104077899">
          <w:marLeft w:val="0"/>
          <w:marRight w:val="0"/>
          <w:marTop w:val="0"/>
          <w:marBottom w:val="300"/>
          <w:divBdr>
            <w:top w:val="single" w:sz="6" w:space="15" w:color="EDEDED"/>
            <w:left w:val="single" w:sz="6" w:space="15" w:color="EDEDED"/>
            <w:bottom w:val="single" w:sz="6" w:space="15" w:color="EDEDED"/>
            <w:right w:val="single" w:sz="6" w:space="15" w:color="EDEDED"/>
          </w:divBdr>
        </w:div>
        <w:div w:id="104081677">
          <w:marLeft w:val="0"/>
          <w:marRight w:val="0"/>
          <w:marTop w:val="0"/>
          <w:marBottom w:val="0"/>
          <w:divBdr>
            <w:top w:val="none" w:sz="0" w:space="0" w:color="auto"/>
            <w:left w:val="none" w:sz="0" w:space="0" w:color="auto"/>
            <w:bottom w:val="none" w:sz="0" w:space="0" w:color="auto"/>
            <w:right w:val="none" w:sz="0" w:space="0" w:color="auto"/>
          </w:divBdr>
        </w:div>
        <w:div w:id="104153097">
          <w:marLeft w:val="0"/>
          <w:marRight w:val="0"/>
          <w:marTop w:val="0"/>
          <w:marBottom w:val="0"/>
          <w:divBdr>
            <w:top w:val="none" w:sz="0" w:space="0" w:color="auto"/>
            <w:left w:val="none" w:sz="0" w:space="0" w:color="auto"/>
            <w:bottom w:val="none" w:sz="0" w:space="0" w:color="auto"/>
            <w:right w:val="none" w:sz="0" w:space="0" w:color="auto"/>
          </w:divBdr>
        </w:div>
        <w:div w:id="104153258">
          <w:marLeft w:val="0"/>
          <w:marRight w:val="0"/>
          <w:marTop w:val="0"/>
          <w:marBottom w:val="0"/>
          <w:divBdr>
            <w:top w:val="none" w:sz="0" w:space="0" w:color="auto"/>
            <w:left w:val="none" w:sz="0" w:space="0" w:color="auto"/>
            <w:bottom w:val="none" w:sz="0" w:space="0" w:color="auto"/>
            <w:right w:val="none" w:sz="0" w:space="0" w:color="auto"/>
          </w:divBdr>
          <w:divsChild>
            <w:div w:id="46539628">
              <w:marLeft w:val="0"/>
              <w:marRight w:val="0"/>
              <w:marTop w:val="0"/>
              <w:marBottom w:val="0"/>
              <w:divBdr>
                <w:top w:val="none" w:sz="0" w:space="0" w:color="auto"/>
                <w:left w:val="none" w:sz="0" w:space="0" w:color="auto"/>
                <w:bottom w:val="none" w:sz="0" w:space="0" w:color="auto"/>
                <w:right w:val="none" w:sz="0" w:space="0" w:color="auto"/>
              </w:divBdr>
            </w:div>
          </w:divsChild>
        </w:div>
        <w:div w:id="104155548">
          <w:marLeft w:val="0"/>
          <w:marRight w:val="0"/>
          <w:marTop w:val="0"/>
          <w:marBottom w:val="0"/>
          <w:divBdr>
            <w:top w:val="none" w:sz="0" w:space="0" w:color="auto"/>
            <w:left w:val="none" w:sz="0" w:space="0" w:color="auto"/>
            <w:bottom w:val="none" w:sz="0" w:space="0" w:color="auto"/>
            <w:right w:val="none" w:sz="0" w:space="0" w:color="auto"/>
          </w:divBdr>
        </w:div>
        <w:div w:id="104155567">
          <w:marLeft w:val="0"/>
          <w:marRight w:val="0"/>
          <w:marTop w:val="0"/>
          <w:marBottom w:val="300"/>
          <w:divBdr>
            <w:top w:val="single" w:sz="6" w:space="15" w:color="EDEDED"/>
            <w:left w:val="single" w:sz="6" w:space="15" w:color="EDEDED"/>
            <w:bottom w:val="single" w:sz="6" w:space="15" w:color="EDEDED"/>
            <w:right w:val="single" w:sz="6" w:space="15" w:color="EDEDED"/>
          </w:divBdr>
        </w:div>
        <w:div w:id="104157122">
          <w:marLeft w:val="0"/>
          <w:marRight w:val="0"/>
          <w:marTop w:val="0"/>
          <w:marBottom w:val="0"/>
          <w:divBdr>
            <w:top w:val="none" w:sz="0" w:space="0" w:color="auto"/>
            <w:left w:val="none" w:sz="0" w:space="0" w:color="auto"/>
            <w:bottom w:val="none" w:sz="0" w:space="0" w:color="auto"/>
            <w:right w:val="none" w:sz="0" w:space="0" w:color="auto"/>
          </w:divBdr>
        </w:div>
        <w:div w:id="104157133">
          <w:marLeft w:val="0"/>
          <w:marRight w:val="0"/>
          <w:marTop w:val="0"/>
          <w:marBottom w:val="0"/>
          <w:divBdr>
            <w:top w:val="none" w:sz="0" w:space="0" w:color="auto"/>
            <w:left w:val="none" w:sz="0" w:space="0" w:color="auto"/>
            <w:bottom w:val="none" w:sz="0" w:space="0" w:color="auto"/>
            <w:right w:val="none" w:sz="0" w:space="0" w:color="auto"/>
          </w:divBdr>
        </w:div>
        <w:div w:id="104159440">
          <w:marLeft w:val="0"/>
          <w:marRight w:val="0"/>
          <w:marTop w:val="0"/>
          <w:marBottom w:val="0"/>
          <w:divBdr>
            <w:top w:val="none" w:sz="0" w:space="0" w:color="auto"/>
            <w:left w:val="none" w:sz="0" w:space="0" w:color="auto"/>
            <w:bottom w:val="none" w:sz="0" w:space="0" w:color="auto"/>
            <w:right w:val="none" w:sz="0" w:space="0" w:color="auto"/>
          </w:divBdr>
        </w:div>
        <w:div w:id="104160156">
          <w:marLeft w:val="0"/>
          <w:marRight w:val="0"/>
          <w:marTop w:val="300"/>
          <w:marBottom w:val="0"/>
          <w:divBdr>
            <w:top w:val="none" w:sz="0" w:space="0" w:color="auto"/>
            <w:left w:val="none" w:sz="0" w:space="0" w:color="auto"/>
            <w:bottom w:val="none" w:sz="0" w:space="0" w:color="auto"/>
            <w:right w:val="none" w:sz="0" w:space="0" w:color="auto"/>
          </w:divBdr>
          <w:divsChild>
            <w:div w:id="379286199">
              <w:marLeft w:val="0"/>
              <w:marRight w:val="0"/>
              <w:marTop w:val="0"/>
              <w:marBottom w:val="0"/>
              <w:divBdr>
                <w:top w:val="none" w:sz="0" w:space="0" w:color="auto"/>
                <w:left w:val="none" w:sz="0" w:space="0" w:color="auto"/>
                <w:bottom w:val="none" w:sz="0" w:space="0" w:color="auto"/>
                <w:right w:val="none" w:sz="0" w:space="0" w:color="auto"/>
              </w:divBdr>
            </w:div>
          </w:divsChild>
        </w:div>
        <w:div w:id="104228979">
          <w:marLeft w:val="0"/>
          <w:marRight w:val="0"/>
          <w:marTop w:val="0"/>
          <w:marBottom w:val="0"/>
          <w:divBdr>
            <w:top w:val="none" w:sz="0" w:space="0" w:color="auto"/>
            <w:left w:val="none" w:sz="0" w:space="0" w:color="auto"/>
            <w:bottom w:val="none" w:sz="0" w:space="0" w:color="auto"/>
            <w:right w:val="none" w:sz="0" w:space="0" w:color="auto"/>
          </w:divBdr>
        </w:div>
        <w:div w:id="104229953">
          <w:marLeft w:val="0"/>
          <w:marRight w:val="0"/>
          <w:marTop w:val="0"/>
          <w:marBottom w:val="0"/>
          <w:divBdr>
            <w:top w:val="none" w:sz="0" w:space="0" w:color="auto"/>
            <w:left w:val="none" w:sz="0" w:space="0" w:color="auto"/>
            <w:bottom w:val="none" w:sz="0" w:space="0" w:color="auto"/>
            <w:right w:val="none" w:sz="0" w:space="0" w:color="auto"/>
          </w:divBdr>
        </w:div>
        <w:div w:id="104233837">
          <w:marLeft w:val="0"/>
          <w:marRight w:val="0"/>
          <w:marTop w:val="300"/>
          <w:marBottom w:val="0"/>
          <w:divBdr>
            <w:top w:val="none" w:sz="0" w:space="0" w:color="auto"/>
            <w:left w:val="none" w:sz="0" w:space="0" w:color="auto"/>
            <w:bottom w:val="none" w:sz="0" w:space="0" w:color="auto"/>
            <w:right w:val="none" w:sz="0" w:space="0" w:color="auto"/>
          </w:divBdr>
        </w:div>
        <w:div w:id="104270589">
          <w:marLeft w:val="0"/>
          <w:marRight w:val="0"/>
          <w:marTop w:val="300"/>
          <w:marBottom w:val="0"/>
          <w:divBdr>
            <w:top w:val="none" w:sz="0" w:space="0" w:color="auto"/>
            <w:left w:val="none" w:sz="0" w:space="0" w:color="auto"/>
            <w:bottom w:val="none" w:sz="0" w:space="0" w:color="auto"/>
            <w:right w:val="none" w:sz="0" w:space="0" w:color="auto"/>
          </w:divBdr>
        </w:div>
        <w:div w:id="104273452">
          <w:marLeft w:val="0"/>
          <w:marRight w:val="0"/>
          <w:marTop w:val="0"/>
          <w:marBottom w:val="0"/>
          <w:divBdr>
            <w:top w:val="none" w:sz="0" w:space="0" w:color="auto"/>
            <w:left w:val="none" w:sz="0" w:space="0" w:color="auto"/>
            <w:bottom w:val="none" w:sz="0" w:space="0" w:color="auto"/>
            <w:right w:val="none" w:sz="0" w:space="0" w:color="auto"/>
          </w:divBdr>
        </w:div>
        <w:div w:id="104274338">
          <w:marLeft w:val="0"/>
          <w:marRight w:val="0"/>
          <w:marTop w:val="0"/>
          <w:marBottom w:val="0"/>
          <w:divBdr>
            <w:top w:val="none" w:sz="0" w:space="0" w:color="auto"/>
            <w:left w:val="none" w:sz="0" w:space="0" w:color="auto"/>
            <w:bottom w:val="none" w:sz="0" w:space="0" w:color="auto"/>
            <w:right w:val="none" w:sz="0" w:space="0" w:color="auto"/>
          </w:divBdr>
        </w:div>
        <w:div w:id="104278770">
          <w:marLeft w:val="0"/>
          <w:marRight w:val="0"/>
          <w:marTop w:val="0"/>
          <w:marBottom w:val="0"/>
          <w:divBdr>
            <w:top w:val="none" w:sz="0" w:space="0" w:color="auto"/>
            <w:left w:val="none" w:sz="0" w:space="0" w:color="auto"/>
            <w:bottom w:val="none" w:sz="0" w:space="0" w:color="auto"/>
            <w:right w:val="none" w:sz="0" w:space="0" w:color="auto"/>
          </w:divBdr>
        </w:div>
        <w:div w:id="104346929">
          <w:marLeft w:val="0"/>
          <w:marRight w:val="0"/>
          <w:marTop w:val="0"/>
          <w:marBottom w:val="0"/>
          <w:divBdr>
            <w:top w:val="none" w:sz="0" w:space="0" w:color="auto"/>
            <w:left w:val="none" w:sz="0" w:space="0" w:color="auto"/>
            <w:bottom w:val="none" w:sz="0" w:space="0" w:color="auto"/>
            <w:right w:val="none" w:sz="0" w:space="0" w:color="auto"/>
          </w:divBdr>
        </w:div>
        <w:div w:id="104348865">
          <w:marLeft w:val="0"/>
          <w:marRight w:val="0"/>
          <w:marTop w:val="300"/>
          <w:marBottom w:val="0"/>
          <w:divBdr>
            <w:top w:val="none" w:sz="0" w:space="0" w:color="auto"/>
            <w:left w:val="none" w:sz="0" w:space="0" w:color="auto"/>
            <w:bottom w:val="none" w:sz="0" w:space="0" w:color="auto"/>
            <w:right w:val="none" w:sz="0" w:space="0" w:color="auto"/>
          </w:divBdr>
          <w:divsChild>
            <w:div w:id="52703522">
              <w:marLeft w:val="0"/>
              <w:marRight w:val="0"/>
              <w:marTop w:val="0"/>
              <w:marBottom w:val="0"/>
              <w:divBdr>
                <w:top w:val="none" w:sz="0" w:space="0" w:color="auto"/>
                <w:left w:val="none" w:sz="0" w:space="0" w:color="auto"/>
                <w:bottom w:val="none" w:sz="0" w:space="0" w:color="auto"/>
                <w:right w:val="none" w:sz="0" w:space="0" w:color="auto"/>
              </w:divBdr>
              <w:divsChild>
                <w:div w:id="381758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350004">
          <w:marLeft w:val="0"/>
          <w:marRight w:val="0"/>
          <w:marTop w:val="0"/>
          <w:marBottom w:val="0"/>
          <w:divBdr>
            <w:top w:val="none" w:sz="0" w:space="0" w:color="auto"/>
            <w:left w:val="none" w:sz="0" w:space="0" w:color="auto"/>
            <w:bottom w:val="none" w:sz="0" w:space="0" w:color="auto"/>
            <w:right w:val="none" w:sz="0" w:space="0" w:color="auto"/>
          </w:divBdr>
          <w:divsChild>
            <w:div w:id="343170238">
              <w:marLeft w:val="0"/>
              <w:marRight w:val="0"/>
              <w:marTop w:val="0"/>
              <w:marBottom w:val="0"/>
              <w:divBdr>
                <w:top w:val="none" w:sz="0" w:space="0" w:color="auto"/>
                <w:left w:val="none" w:sz="0" w:space="0" w:color="auto"/>
                <w:bottom w:val="none" w:sz="0" w:space="0" w:color="auto"/>
                <w:right w:val="none" w:sz="0" w:space="0" w:color="auto"/>
              </w:divBdr>
            </w:div>
          </w:divsChild>
        </w:div>
        <w:div w:id="104350858">
          <w:marLeft w:val="0"/>
          <w:marRight w:val="0"/>
          <w:marTop w:val="0"/>
          <w:marBottom w:val="0"/>
          <w:divBdr>
            <w:top w:val="none" w:sz="0" w:space="0" w:color="auto"/>
            <w:left w:val="none" w:sz="0" w:space="0" w:color="auto"/>
            <w:bottom w:val="none" w:sz="0" w:space="0" w:color="auto"/>
            <w:right w:val="none" w:sz="0" w:space="0" w:color="auto"/>
          </w:divBdr>
          <w:divsChild>
            <w:div w:id="172767686">
              <w:marLeft w:val="0"/>
              <w:marRight w:val="0"/>
              <w:marTop w:val="0"/>
              <w:marBottom w:val="0"/>
              <w:divBdr>
                <w:top w:val="none" w:sz="0" w:space="0" w:color="auto"/>
                <w:left w:val="none" w:sz="0" w:space="0" w:color="auto"/>
                <w:bottom w:val="none" w:sz="0" w:space="0" w:color="auto"/>
                <w:right w:val="none" w:sz="0" w:space="0" w:color="auto"/>
              </w:divBdr>
            </w:div>
          </w:divsChild>
        </w:div>
        <w:div w:id="104422415">
          <w:marLeft w:val="0"/>
          <w:marRight w:val="0"/>
          <w:marTop w:val="0"/>
          <w:marBottom w:val="0"/>
          <w:divBdr>
            <w:top w:val="none" w:sz="0" w:space="0" w:color="auto"/>
            <w:left w:val="none" w:sz="0" w:space="0" w:color="auto"/>
            <w:bottom w:val="none" w:sz="0" w:space="0" w:color="auto"/>
            <w:right w:val="none" w:sz="0" w:space="0" w:color="auto"/>
          </w:divBdr>
        </w:div>
        <w:div w:id="104422467">
          <w:marLeft w:val="0"/>
          <w:marRight w:val="0"/>
          <w:marTop w:val="0"/>
          <w:marBottom w:val="0"/>
          <w:divBdr>
            <w:top w:val="none" w:sz="0" w:space="0" w:color="auto"/>
            <w:left w:val="none" w:sz="0" w:space="0" w:color="auto"/>
            <w:bottom w:val="none" w:sz="0" w:space="0" w:color="auto"/>
            <w:right w:val="none" w:sz="0" w:space="0" w:color="auto"/>
          </w:divBdr>
        </w:div>
        <w:div w:id="104425549">
          <w:marLeft w:val="0"/>
          <w:marRight w:val="0"/>
          <w:marTop w:val="0"/>
          <w:marBottom w:val="0"/>
          <w:divBdr>
            <w:top w:val="none" w:sz="0" w:space="0" w:color="auto"/>
            <w:left w:val="none" w:sz="0" w:space="0" w:color="auto"/>
            <w:bottom w:val="none" w:sz="0" w:space="0" w:color="auto"/>
            <w:right w:val="none" w:sz="0" w:space="0" w:color="auto"/>
          </w:divBdr>
        </w:div>
        <w:div w:id="104429153">
          <w:marLeft w:val="0"/>
          <w:marRight w:val="0"/>
          <w:marTop w:val="0"/>
          <w:marBottom w:val="0"/>
          <w:divBdr>
            <w:top w:val="none" w:sz="0" w:space="0" w:color="auto"/>
            <w:left w:val="none" w:sz="0" w:space="0" w:color="auto"/>
            <w:bottom w:val="none" w:sz="0" w:space="0" w:color="auto"/>
            <w:right w:val="none" w:sz="0" w:space="0" w:color="auto"/>
          </w:divBdr>
        </w:div>
        <w:div w:id="104466824">
          <w:marLeft w:val="0"/>
          <w:marRight w:val="0"/>
          <w:marTop w:val="0"/>
          <w:marBottom w:val="0"/>
          <w:divBdr>
            <w:top w:val="none" w:sz="0" w:space="0" w:color="auto"/>
            <w:left w:val="none" w:sz="0" w:space="0" w:color="auto"/>
            <w:bottom w:val="none" w:sz="0" w:space="0" w:color="auto"/>
            <w:right w:val="none" w:sz="0" w:space="0" w:color="auto"/>
          </w:divBdr>
          <w:divsChild>
            <w:div w:id="371422593">
              <w:marLeft w:val="0"/>
              <w:marRight w:val="0"/>
              <w:marTop w:val="0"/>
              <w:marBottom w:val="0"/>
              <w:divBdr>
                <w:top w:val="none" w:sz="0" w:space="0" w:color="auto"/>
                <w:left w:val="none" w:sz="0" w:space="0" w:color="auto"/>
                <w:bottom w:val="none" w:sz="0" w:space="0" w:color="auto"/>
                <w:right w:val="none" w:sz="0" w:space="0" w:color="auto"/>
              </w:divBdr>
            </w:div>
          </w:divsChild>
        </w:div>
        <w:div w:id="104467709">
          <w:marLeft w:val="0"/>
          <w:marRight w:val="0"/>
          <w:marTop w:val="0"/>
          <w:marBottom w:val="0"/>
          <w:divBdr>
            <w:top w:val="none" w:sz="0" w:space="0" w:color="auto"/>
            <w:left w:val="none" w:sz="0" w:space="0" w:color="auto"/>
            <w:bottom w:val="none" w:sz="0" w:space="0" w:color="auto"/>
            <w:right w:val="none" w:sz="0" w:space="0" w:color="auto"/>
          </w:divBdr>
        </w:div>
        <w:div w:id="104467949">
          <w:marLeft w:val="0"/>
          <w:marRight w:val="0"/>
          <w:marTop w:val="300"/>
          <w:marBottom w:val="0"/>
          <w:divBdr>
            <w:top w:val="none" w:sz="0" w:space="0" w:color="auto"/>
            <w:left w:val="none" w:sz="0" w:space="0" w:color="auto"/>
            <w:bottom w:val="none" w:sz="0" w:space="0" w:color="auto"/>
            <w:right w:val="none" w:sz="0" w:space="0" w:color="auto"/>
          </w:divBdr>
        </w:div>
        <w:div w:id="104470292">
          <w:marLeft w:val="0"/>
          <w:marRight w:val="0"/>
          <w:marTop w:val="0"/>
          <w:marBottom w:val="0"/>
          <w:divBdr>
            <w:top w:val="none" w:sz="0" w:space="0" w:color="auto"/>
            <w:left w:val="none" w:sz="0" w:space="0" w:color="auto"/>
            <w:bottom w:val="none" w:sz="0" w:space="0" w:color="auto"/>
            <w:right w:val="none" w:sz="0" w:space="0" w:color="auto"/>
          </w:divBdr>
        </w:div>
        <w:div w:id="104541828">
          <w:marLeft w:val="0"/>
          <w:marRight w:val="0"/>
          <w:marTop w:val="0"/>
          <w:marBottom w:val="0"/>
          <w:divBdr>
            <w:top w:val="none" w:sz="0" w:space="0" w:color="auto"/>
            <w:left w:val="none" w:sz="0" w:space="0" w:color="auto"/>
            <w:bottom w:val="none" w:sz="0" w:space="0" w:color="auto"/>
            <w:right w:val="none" w:sz="0" w:space="0" w:color="auto"/>
          </w:divBdr>
        </w:div>
        <w:div w:id="104545408">
          <w:marLeft w:val="0"/>
          <w:marRight w:val="0"/>
          <w:marTop w:val="0"/>
          <w:marBottom w:val="0"/>
          <w:divBdr>
            <w:top w:val="none" w:sz="0" w:space="0" w:color="auto"/>
            <w:left w:val="none" w:sz="0" w:space="0" w:color="auto"/>
            <w:bottom w:val="none" w:sz="0" w:space="0" w:color="auto"/>
            <w:right w:val="none" w:sz="0" w:space="0" w:color="auto"/>
          </w:divBdr>
        </w:div>
        <w:div w:id="104547487">
          <w:marLeft w:val="0"/>
          <w:marRight w:val="0"/>
          <w:marTop w:val="0"/>
          <w:marBottom w:val="0"/>
          <w:divBdr>
            <w:top w:val="none" w:sz="0" w:space="0" w:color="auto"/>
            <w:left w:val="none" w:sz="0" w:space="0" w:color="auto"/>
            <w:bottom w:val="none" w:sz="0" w:space="0" w:color="auto"/>
            <w:right w:val="none" w:sz="0" w:space="0" w:color="auto"/>
          </w:divBdr>
        </w:div>
        <w:div w:id="104621563">
          <w:marLeft w:val="0"/>
          <w:marRight w:val="0"/>
          <w:marTop w:val="0"/>
          <w:marBottom w:val="0"/>
          <w:divBdr>
            <w:top w:val="none" w:sz="0" w:space="0" w:color="auto"/>
            <w:left w:val="none" w:sz="0" w:space="0" w:color="auto"/>
            <w:bottom w:val="none" w:sz="0" w:space="0" w:color="auto"/>
            <w:right w:val="none" w:sz="0" w:space="0" w:color="auto"/>
          </w:divBdr>
        </w:div>
        <w:div w:id="104662561">
          <w:marLeft w:val="0"/>
          <w:marRight w:val="0"/>
          <w:marTop w:val="300"/>
          <w:marBottom w:val="0"/>
          <w:divBdr>
            <w:top w:val="none" w:sz="0" w:space="0" w:color="auto"/>
            <w:left w:val="none" w:sz="0" w:space="0" w:color="auto"/>
            <w:bottom w:val="none" w:sz="0" w:space="0" w:color="auto"/>
            <w:right w:val="none" w:sz="0" w:space="0" w:color="auto"/>
          </w:divBdr>
        </w:div>
        <w:div w:id="104664010">
          <w:marLeft w:val="0"/>
          <w:marRight w:val="0"/>
          <w:marTop w:val="0"/>
          <w:marBottom w:val="0"/>
          <w:divBdr>
            <w:top w:val="none" w:sz="0" w:space="0" w:color="auto"/>
            <w:left w:val="none" w:sz="0" w:space="0" w:color="auto"/>
            <w:bottom w:val="none" w:sz="0" w:space="0" w:color="auto"/>
            <w:right w:val="none" w:sz="0" w:space="0" w:color="auto"/>
          </w:divBdr>
        </w:div>
        <w:div w:id="104664661">
          <w:marLeft w:val="0"/>
          <w:marRight w:val="0"/>
          <w:marTop w:val="0"/>
          <w:marBottom w:val="0"/>
          <w:divBdr>
            <w:top w:val="none" w:sz="0" w:space="0" w:color="auto"/>
            <w:left w:val="none" w:sz="0" w:space="0" w:color="auto"/>
            <w:bottom w:val="none" w:sz="0" w:space="0" w:color="auto"/>
            <w:right w:val="none" w:sz="0" w:space="0" w:color="auto"/>
          </w:divBdr>
        </w:div>
        <w:div w:id="104665035">
          <w:marLeft w:val="0"/>
          <w:marRight w:val="0"/>
          <w:marTop w:val="300"/>
          <w:marBottom w:val="0"/>
          <w:divBdr>
            <w:top w:val="none" w:sz="0" w:space="0" w:color="auto"/>
            <w:left w:val="none" w:sz="0" w:space="0" w:color="auto"/>
            <w:bottom w:val="none" w:sz="0" w:space="0" w:color="auto"/>
            <w:right w:val="none" w:sz="0" w:space="0" w:color="auto"/>
          </w:divBdr>
          <w:divsChild>
            <w:div w:id="368802278">
              <w:marLeft w:val="0"/>
              <w:marRight w:val="0"/>
              <w:marTop w:val="0"/>
              <w:marBottom w:val="0"/>
              <w:divBdr>
                <w:top w:val="none" w:sz="0" w:space="0" w:color="auto"/>
                <w:left w:val="none" w:sz="0" w:space="0" w:color="auto"/>
                <w:bottom w:val="none" w:sz="0" w:space="0" w:color="auto"/>
                <w:right w:val="none" w:sz="0" w:space="0" w:color="auto"/>
              </w:divBdr>
            </w:div>
          </w:divsChild>
        </w:div>
        <w:div w:id="104665286">
          <w:marLeft w:val="0"/>
          <w:marRight w:val="0"/>
          <w:marTop w:val="0"/>
          <w:marBottom w:val="0"/>
          <w:divBdr>
            <w:top w:val="none" w:sz="0" w:space="0" w:color="auto"/>
            <w:left w:val="none" w:sz="0" w:space="0" w:color="auto"/>
            <w:bottom w:val="none" w:sz="0" w:space="0" w:color="auto"/>
            <w:right w:val="none" w:sz="0" w:space="0" w:color="auto"/>
          </w:divBdr>
          <w:divsChild>
            <w:div w:id="380053313">
              <w:marLeft w:val="0"/>
              <w:marRight w:val="0"/>
              <w:marTop w:val="0"/>
              <w:marBottom w:val="0"/>
              <w:divBdr>
                <w:top w:val="none" w:sz="0" w:space="0" w:color="auto"/>
                <w:left w:val="none" w:sz="0" w:space="0" w:color="auto"/>
                <w:bottom w:val="none" w:sz="0" w:space="0" w:color="auto"/>
                <w:right w:val="none" w:sz="0" w:space="0" w:color="auto"/>
              </w:divBdr>
            </w:div>
          </w:divsChild>
        </w:div>
        <w:div w:id="104691364">
          <w:marLeft w:val="0"/>
          <w:marRight w:val="0"/>
          <w:marTop w:val="0"/>
          <w:marBottom w:val="0"/>
          <w:divBdr>
            <w:top w:val="none" w:sz="0" w:space="0" w:color="auto"/>
            <w:left w:val="none" w:sz="0" w:space="0" w:color="auto"/>
            <w:bottom w:val="none" w:sz="0" w:space="0" w:color="auto"/>
            <w:right w:val="none" w:sz="0" w:space="0" w:color="auto"/>
          </w:divBdr>
          <w:divsChild>
            <w:div w:id="275598929">
              <w:marLeft w:val="0"/>
              <w:marRight w:val="0"/>
              <w:marTop w:val="0"/>
              <w:marBottom w:val="0"/>
              <w:divBdr>
                <w:top w:val="none" w:sz="0" w:space="0" w:color="auto"/>
                <w:left w:val="none" w:sz="0" w:space="0" w:color="auto"/>
                <w:bottom w:val="none" w:sz="0" w:space="0" w:color="auto"/>
                <w:right w:val="none" w:sz="0" w:space="0" w:color="auto"/>
              </w:divBdr>
            </w:div>
          </w:divsChild>
        </w:div>
        <w:div w:id="104691384">
          <w:marLeft w:val="0"/>
          <w:marRight w:val="0"/>
          <w:marTop w:val="300"/>
          <w:marBottom w:val="0"/>
          <w:divBdr>
            <w:top w:val="none" w:sz="0" w:space="0" w:color="auto"/>
            <w:left w:val="none" w:sz="0" w:space="0" w:color="auto"/>
            <w:bottom w:val="none" w:sz="0" w:space="0" w:color="auto"/>
            <w:right w:val="none" w:sz="0" w:space="0" w:color="auto"/>
          </w:divBdr>
        </w:div>
        <w:div w:id="104692216">
          <w:marLeft w:val="0"/>
          <w:marRight w:val="0"/>
          <w:marTop w:val="0"/>
          <w:marBottom w:val="0"/>
          <w:divBdr>
            <w:top w:val="none" w:sz="0" w:space="0" w:color="auto"/>
            <w:left w:val="none" w:sz="0" w:space="0" w:color="auto"/>
            <w:bottom w:val="none" w:sz="0" w:space="0" w:color="auto"/>
            <w:right w:val="none" w:sz="0" w:space="0" w:color="auto"/>
          </w:divBdr>
        </w:div>
        <w:div w:id="104740050">
          <w:marLeft w:val="0"/>
          <w:marRight w:val="0"/>
          <w:marTop w:val="0"/>
          <w:marBottom w:val="0"/>
          <w:divBdr>
            <w:top w:val="none" w:sz="0" w:space="0" w:color="auto"/>
            <w:left w:val="none" w:sz="0" w:space="0" w:color="auto"/>
            <w:bottom w:val="none" w:sz="0" w:space="0" w:color="auto"/>
            <w:right w:val="none" w:sz="0" w:space="0" w:color="auto"/>
          </w:divBdr>
        </w:div>
        <w:div w:id="104740155">
          <w:marLeft w:val="0"/>
          <w:marRight w:val="0"/>
          <w:marTop w:val="300"/>
          <w:marBottom w:val="0"/>
          <w:divBdr>
            <w:top w:val="none" w:sz="0" w:space="0" w:color="auto"/>
            <w:left w:val="none" w:sz="0" w:space="0" w:color="auto"/>
            <w:bottom w:val="none" w:sz="0" w:space="0" w:color="auto"/>
            <w:right w:val="none" w:sz="0" w:space="0" w:color="auto"/>
          </w:divBdr>
        </w:div>
        <w:div w:id="104807913">
          <w:marLeft w:val="0"/>
          <w:marRight w:val="0"/>
          <w:marTop w:val="0"/>
          <w:marBottom w:val="0"/>
          <w:divBdr>
            <w:top w:val="none" w:sz="0" w:space="0" w:color="auto"/>
            <w:left w:val="none" w:sz="0" w:space="0" w:color="auto"/>
            <w:bottom w:val="none" w:sz="0" w:space="0" w:color="auto"/>
            <w:right w:val="none" w:sz="0" w:space="0" w:color="auto"/>
          </w:divBdr>
        </w:div>
        <w:div w:id="104808882">
          <w:marLeft w:val="0"/>
          <w:marRight w:val="0"/>
          <w:marTop w:val="300"/>
          <w:marBottom w:val="0"/>
          <w:divBdr>
            <w:top w:val="none" w:sz="0" w:space="0" w:color="auto"/>
            <w:left w:val="none" w:sz="0" w:space="0" w:color="auto"/>
            <w:bottom w:val="none" w:sz="0" w:space="0" w:color="auto"/>
            <w:right w:val="none" w:sz="0" w:space="0" w:color="auto"/>
          </w:divBdr>
        </w:div>
        <w:div w:id="104811378">
          <w:marLeft w:val="0"/>
          <w:marRight w:val="0"/>
          <w:marTop w:val="0"/>
          <w:marBottom w:val="0"/>
          <w:divBdr>
            <w:top w:val="none" w:sz="0" w:space="0" w:color="auto"/>
            <w:left w:val="none" w:sz="0" w:space="0" w:color="auto"/>
            <w:bottom w:val="none" w:sz="0" w:space="0" w:color="auto"/>
            <w:right w:val="none" w:sz="0" w:space="0" w:color="auto"/>
          </w:divBdr>
        </w:div>
        <w:div w:id="104815082">
          <w:marLeft w:val="0"/>
          <w:marRight w:val="0"/>
          <w:marTop w:val="0"/>
          <w:marBottom w:val="0"/>
          <w:divBdr>
            <w:top w:val="none" w:sz="0" w:space="0" w:color="auto"/>
            <w:left w:val="none" w:sz="0" w:space="0" w:color="auto"/>
            <w:bottom w:val="none" w:sz="0" w:space="0" w:color="auto"/>
            <w:right w:val="none" w:sz="0" w:space="0" w:color="auto"/>
          </w:divBdr>
        </w:div>
        <w:div w:id="104859154">
          <w:marLeft w:val="0"/>
          <w:marRight w:val="0"/>
          <w:marTop w:val="0"/>
          <w:marBottom w:val="0"/>
          <w:divBdr>
            <w:top w:val="none" w:sz="0" w:space="0" w:color="auto"/>
            <w:left w:val="none" w:sz="0" w:space="0" w:color="auto"/>
            <w:bottom w:val="none" w:sz="0" w:space="0" w:color="auto"/>
            <w:right w:val="none" w:sz="0" w:space="0" w:color="auto"/>
          </w:divBdr>
        </w:div>
        <w:div w:id="104885345">
          <w:marLeft w:val="0"/>
          <w:marRight w:val="0"/>
          <w:marTop w:val="0"/>
          <w:marBottom w:val="0"/>
          <w:divBdr>
            <w:top w:val="none" w:sz="0" w:space="0" w:color="auto"/>
            <w:left w:val="none" w:sz="0" w:space="0" w:color="auto"/>
            <w:bottom w:val="none" w:sz="0" w:space="0" w:color="auto"/>
            <w:right w:val="none" w:sz="0" w:space="0" w:color="auto"/>
          </w:divBdr>
        </w:div>
        <w:div w:id="104885898">
          <w:marLeft w:val="0"/>
          <w:marRight w:val="0"/>
          <w:marTop w:val="0"/>
          <w:marBottom w:val="300"/>
          <w:divBdr>
            <w:top w:val="single" w:sz="6" w:space="15" w:color="EDEDED"/>
            <w:left w:val="single" w:sz="6" w:space="15" w:color="EDEDED"/>
            <w:bottom w:val="single" w:sz="6" w:space="15" w:color="EDEDED"/>
            <w:right w:val="single" w:sz="6" w:space="15" w:color="EDEDED"/>
          </w:divBdr>
        </w:div>
        <w:div w:id="104887216">
          <w:marLeft w:val="0"/>
          <w:marRight w:val="0"/>
          <w:marTop w:val="0"/>
          <w:marBottom w:val="0"/>
          <w:divBdr>
            <w:top w:val="none" w:sz="0" w:space="0" w:color="auto"/>
            <w:left w:val="none" w:sz="0" w:space="0" w:color="auto"/>
            <w:bottom w:val="none" w:sz="0" w:space="0" w:color="auto"/>
            <w:right w:val="none" w:sz="0" w:space="0" w:color="auto"/>
          </w:divBdr>
        </w:div>
        <w:div w:id="104888546">
          <w:marLeft w:val="0"/>
          <w:marRight w:val="0"/>
          <w:marTop w:val="0"/>
          <w:marBottom w:val="0"/>
          <w:divBdr>
            <w:top w:val="none" w:sz="0" w:space="0" w:color="auto"/>
            <w:left w:val="none" w:sz="0" w:space="0" w:color="auto"/>
            <w:bottom w:val="none" w:sz="0" w:space="0" w:color="auto"/>
            <w:right w:val="none" w:sz="0" w:space="0" w:color="auto"/>
          </w:divBdr>
          <w:divsChild>
            <w:div w:id="173542985">
              <w:marLeft w:val="0"/>
              <w:marRight w:val="0"/>
              <w:marTop w:val="0"/>
              <w:marBottom w:val="0"/>
              <w:divBdr>
                <w:top w:val="none" w:sz="0" w:space="0" w:color="auto"/>
                <w:left w:val="none" w:sz="0" w:space="0" w:color="auto"/>
                <w:bottom w:val="none" w:sz="0" w:space="0" w:color="auto"/>
                <w:right w:val="none" w:sz="0" w:space="0" w:color="auto"/>
              </w:divBdr>
            </w:div>
          </w:divsChild>
        </w:div>
        <w:div w:id="104930760">
          <w:marLeft w:val="0"/>
          <w:marRight w:val="0"/>
          <w:marTop w:val="0"/>
          <w:marBottom w:val="0"/>
          <w:divBdr>
            <w:top w:val="none" w:sz="0" w:space="0" w:color="auto"/>
            <w:left w:val="none" w:sz="0" w:space="0" w:color="auto"/>
            <w:bottom w:val="none" w:sz="0" w:space="0" w:color="auto"/>
            <w:right w:val="none" w:sz="0" w:space="0" w:color="auto"/>
          </w:divBdr>
        </w:div>
        <w:div w:id="104931971">
          <w:marLeft w:val="0"/>
          <w:marRight w:val="0"/>
          <w:marTop w:val="0"/>
          <w:marBottom w:val="0"/>
          <w:divBdr>
            <w:top w:val="none" w:sz="0" w:space="0" w:color="auto"/>
            <w:left w:val="none" w:sz="0" w:space="0" w:color="auto"/>
            <w:bottom w:val="none" w:sz="0" w:space="0" w:color="auto"/>
            <w:right w:val="none" w:sz="0" w:space="0" w:color="auto"/>
          </w:divBdr>
        </w:div>
        <w:div w:id="104932370">
          <w:marLeft w:val="0"/>
          <w:marRight w:val="0"/>
          <w:marTop w:val="0"/>
          <w:marBottom w:val="0"/>
          <w:divBdr>
            <w:top w:val="none" w:sz="0" w:space="0" w:color="auto"/>
            <w:left w:val="none" w:sz="0" w:space="0" w:color="auto"/>
            <w:bottom w:val="none" w:sz="0" w:space="0" w:color="auto"/>
            <w:right w:val="none" w:sz="0" w:space="0" w:color="auto"/>
          </w:divBdr>
        </w:div>
        <w:div w:id="104933280">
          <w:marLeft w:val="0"/>
          <w:marRight w:val="0"/>
          <w:marTop w:val="0"/>
          <w:marBottom w:val="0"/>
          <w:divBdr>
            <w:top w:val="none" w:sz="0" w:space="0" w:color="auto"/>
            <w:left w:val="none" w:sz="0" w:space="0" w:color="auto"/>
            <w:bottom w:val="none" w:sz="0" w:space="0" w:color="auto"/>
            <w:right w:val="none" w:sz="0" w:space="0" w:color="auto"/>
          </w:divBdr>
        </w:div>
        <w:div w:id="105000907">
          <w:marLeft w:val="0"/>
          <w:marRight w:val="0"/>
          <w:marTop w:val="300"/>
          <w:marBottom w:val="0"/>
          <w:divBdr>
            <w:top w:val="none" w:sz="0" w:space="0" w:color="auto"/>
            <w:left w:val="none" w:sz="0" w:space="0" w:color="auto"/>
            <w:bottom w:val="none" w:sz="0" w:space="0" w:color="auto"/>
            <w:right w:val="none" w:sz="0" w:space="0" w:color="auto"/>
          </w:divBdr>
          <w:divsChild>
            <w:div w:id="143353219">
              <w:marLeft w:val="0"/>
              <w:marRight w:val="0"/>
              <w:marTop w:val="0"/>
              <w:marBottom w:val="0"/>
              <w:divBdr>
                <w:top w:val="none" w:sz="0" w:space="0" w:color="auto"/>
                <w:left w:val="none" w:sz="0" w:space="0" w:color="auto"/>
                <w:bottom w:val="none" w:sz="0" w:space="0" w:color="auto"/>
                <w:right w:val="none" w:sz="0" w:space="0" w:color="auto"/>
              </w:divBdr>
            </w:div>
          </w:divsChild>
        </w:div>
        <w:div w:id="105003657">
          <w:marLeft w:val="0"/>
          <w:marRight w:val="0"/>
          <w:marTop w:val="0"/>
          <w:marBottom w:val="0"/>
          <w:divBdr>
            <w:top w:val="none" w:sz="0" w:space="0" w:color="auto"/>
            <w:left w:val="none" w:sz="0" w:space="0" w:color="auto"/>
            <w:bottom w:val="none" w:sz="0" w:space="0" w:color="auto"/>
            <w:right w:val="none" w:sz="0" w:space="0" w:color="auto"/>
          </w:divBdr>
        </w:div>
        <w:div w:id="105007527">
          <w:marLeft w:val="0"/>
          <w:marRight w:val="0"/>
          <w:marTop w:val="0"/>
          <w:marBottom w:val="0"/>
          <w:divBdr>
            <w:top w:val="none" w:sz="0" w:space="0" w:color="auto"/>
            <w:left w:val="none" w:sz="0" w:space="0" w:color="auto"/>
            <w:bottom w:val="none" w:sz="0" w:space="0" w:color="auto"/>
            <w:right w:val="none" w:sz="0" w:space="0" w:color="auto"/>
          </w:divBdr>
          <w:divsChild>
            <w:div w:id="294605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076327">
          <w:marLeft w:val="0"/>
          <w:marRight w:val="0"/>
          <w:marTop w:val="0"/>
          <w:marBottom w:val="0"/>
          <w:divBdr>
            <w:top w:val="none" w:sz="0" w:space="0" w:color="auto"/>
            <w:left w:val="none" w:sz="0" w:space="0" w:color="auto"/>
            <w:bottom w:val="none" w:sz="0" w:space="0" w:color="auto"/>
            <w:right w:val="none" w:sz="0" w:space="0" w:color="auto"/>
          </w:divBdr>
        </w:div>
        <w:div w:id="105080016">
          <w:marLeft w:val="0"/>
          <w:marRight w:val="0"/>
          <w:marTop w:val="0"/>
          <w:marBottom w:val="0"/>
          <w:divBdr>
            <w:top w:val="none" w:sz="0" w:space="0" w:color="auto"/>
            <w:left w:val="none" w:sz="0" w:space="0" w:color="auto"/>
            <w:bottom w:val="none" w:sz="0" w:space="0" w:color="auto"/>
            <w:right w:val="none" w:sz="0" w:space="0" w:color="auto"/>
          </w:divBdr>
        </w:div>
        <w:div w:id="105080349">
          <w:marLeft w:val="0"/>
          <w:marRight w:val="0"/>
          <w:marTop w:val="0"/>
          <w:marBottom w:val="0"/>
          <w:divBdr>
            <w:top w:val="none" w:sz="0" w:space="0" w:color="auto"/>
            <w:left w:val="none" w:sz="0" w:space="0" w:color="auto"/>
            <w:bottom w:val="none" w:sz="0" w:space="0" w:color="auto"/>
            <w:right w:val="none" w:sz="0" w:space="0" w:color="auto"/>
          </w:divBdr>
        </w:div>
        <w:div w:id="105083888">
          <w:marLeft w:val="0"/>
          <w:marRight w:val="0"/>
          <w:marTop w:val="0"/>
          <w:marBottom w:val="0"/>
          <w:divBdr>
            <w:top w:val="none" w:sz="0" w:space="0" w:color="auto"/>
            <w:left w:val="none" w:sz="0" w:space="0" w:color="auto"/>
            <w:bottom w:val="none" w:sz="0" w:space="0" w:color="auto"/>
            <w:right w:val="none" w:sz="0" w:space="0" w:color="auto"/>
          </w:divBdr>
        </w:div>
        <w:div w:id="105084060">
          <w:marLeft w:val="0"/>
          <w:marRight w:val="0"/>
          <w:marTop w:val="0"/>
          <w:marBottom w:val="0"/>
          <w:divBdr>
            <w:top w:val="none" w:sz="0" w:space="0" w:color="auto"/>
            <w:left w:val="none" w:sz="0" w:space="0" w:color="auto"/>
            <w:bottom w:val="none" w:sz="0" w:space="0" w:color="auto"/>
            <w:right w:val="none" w:sz="0" w:space="0" w:color="auto"/>
          </w:divBdr>
        </w:div>
        <w:div w:id="105085538">
          <w:marLeft w:val="0"/>
          <w:marRight w:val="0"/>
          <w:marTop w:val="0"/>
          <w:marBottom w:val="0"/>
          <w:divBdr>
            <w:top w:val="none" w:sz="0" w:space="0" w:color="auto"/>
            <w:left w:val="none" w:sz="0" w:space="0" w:color="auto"/>
            <w:bottom w:val="none" w:sz="0" w:space="0" w:color="auto"/>
            <w:right w:val="none" w:sz="0" w:space="0" w:color="auto"/>
          </w:divBdr>
        </w:div>
        <w:div w:id="105126595">
          <w:marLeft w:val="0"/>
          <w:marRight w:val="0"/>
          <w:marTop w:val="0"/>
          <w:marBottom w:val="0"/>
          <w:divBdr>
            <w:top w:val="none" w:sz="0" w:space="0" w:color="auto"/>
            <w:left w:val="none" w:sz="0" w:space="0" w:color="auto"/>
            <w:bottom w:val="none" w:sz="0" w:space="0" w:color="auto"/>
            <w:right w:val="none" w:sz="0" w:space="0" w:color="auto"/>
          </w:divBdr>
        </w:div>
        <w:div w:id="105197044">
          <w:marLeft w:val="0"/>
          <w:marRight w:val="0"/>
          <w:marTop w:val="300"/>
          <w:marBottom w:val="0"/>
          <w:divBdr>
            <w:top w:val="none" w:sz="0" w:space="0" w:color="auto"/>
            <w:left w:val="none" w:sz="0" w:space="0" w:color="auto"/>
            <w:bottom w:val="none" w:sz="0" w:space="0" w:color="auto"/>
            <w:right w:val="none" w:sz="0" w:space="0" w:color="auto"/>
          </w:divBdr>
        </w:div>
        <w:div w:id="105201616">
          <w:marLeft w:val="0"/>
          <w:marRight w:val="0"/>
          <w:marTop w:val="0"/>
          <w:marBottom w:val="0"/>
          <w:divBdr>
            <w:top w:val="none" w:sz="0" w:space="0" w:color="auto"/>
            <w:left w:val="none" w:sz="0" w:space="0" w:color="auto"/>
            <w:bottom w:val="none" w:sz="0" w:space="0" w:color="auto"/>
            <w:right w:val="none" w:sz="0" w:space="0" w:color="auto"/>
          </w:divBdr>
        </w:div>
        <w:div w:id="105271202">
          <w:marLeft w:val="0"/>
          <w:marRight w:val="0"/>
          <w:marTop w:val="300"/>
          <w:marBottom w:val="0"/>
          <w:divBdr>
            <w:top w:val="none" w:sz="0" w:space="0" w:color="auto"/>
            <w:left w:val="none" w:sz="0" w:space="0" w:color="auto"/>
            <w:bottom w:val="none" w:sz="0" w:space="0" w:color="auto"/>
            <w:right w:val="none" w:sz="0" w:space="0" w:color="auto"/>
          </w:divBdr>
        </w:div>
        <w:div w:id="105271614">
          <w:marLeft w:val="0"/>
          <w:marRight w:val="0"/>
          <w:marTop w:val="0"/>
          <w:marBottom w:val="300"/>
          <w:divBdr>
            <w:top w:val="single" w:sz="6" w:space="15" w:color="EDEDED"/>
            <w:left w:val="single" w:sz="6" w:space="15" w:color="EDEDED"/>
            <w:bottom w:val="single" w:sz="6" w:space="15" w:color="EDEDED"/>
            <w:right w:val="single" w:sz="6" w:space="15" w:color="EDEDED"/>
          </w:divBdr>
        </w:div>
        <w:div w:id="105278434">
          <w:marLeft w:val="150"/>
          <w:marRight w:val="150"/>
          <w:marTop w:val="0"/>
          <w:marBottom w:val="0"/>
          <w:divBdr>
            <w:top w:val="none" w:sz="0" w:space="0" w:color="auto"/>
            <w:left w:val="none" w:sz="0" w:space="0" w:color="auto"/>
            <w:bottom w:val="none" w:sz="0" w:space="0" w:color="auto"/>
            <w:right w:val="none" w:sz="0" w:space="0" w:color="auto"/>
          </w:divBdr>
        </w:div>
        <w:div w:id="105317170">
          <w:marLeft w:val="0"/>
          <w:marRight w:val="0"/>
          <w:marTop w:val="0"/>
          <w:marBottom w:val="0"/>
          <w:divBdr>
            <w:top w:val="none" w:sz="0" w:space="0" w:color="auto"/>
            <w:left w:val="none" w:sz="0" w:space="0" w:color="auto"/>
            <w:bottom w:val="none" w:sz="0" w:space="0" w:color="auto"/>
            <w:right w:val="none" w:sz="0" w:space="0" w:color="auto"/>
          </w:divBdr>
          <w:divsChild>
            <w:div w:id="343242554">
              <w:marLeft w:val="0"/>
              <w:marRight w:val="0"/>
              <w:marTop w:val="0"/>
              <w:marBottom w:val="0"/>
              <w:divBdr>
                <w:top w:val="none" w:sz="0" w:space="0" w:color="auto"/>
                <w:left w:val="none" w:sz="0" w:space="0" w:color="auto"/>
                <w:bottom w:val="none" w:sz="0" w:space="0" w:color="auto"/>
                <w:right w:val="none" w:sz="0" w:space="0" w:color="auto"/>
              </w:divBdr>
            </w:div>
          </w:divsChild>
        </w:div>
        <w:div w:id="105345737">
          <w:marLeft w:val="0"/>
          <w:marRight w:val="0"/>
          <w:marTop w:val="0"/>
          <w:marBottom w:val="0"/>
          <w:divBdr>
            <w:top w:val="none" w:sz="0" w:space="0" w:color="auto"/>
            <w:left w:val="none" w:sz="0" w:space="0" w:color="auto"/>
            <w:bottom w:val="none" w:sz="0" w:space="0" w:color="auto"/>
            <w:right w:val="none" w:sz="0" w:space="0" w:color="auto"/>
          </w:divBdr>
        </w:div>
        <w:div w:id="105348997">
          <w:marLeft w:val="0"/>
          <w:marRight w:val="0"/>
          <w:marTop w:val="0"/>
          <w:marBottom w:val="0"/>
          <w:divBdr>
            <w:top w:val="none" w:sz="0" w:space="0" w:color="auto"/>
            <w:left w:val="none" w:sz="0" w:space="0" w:color="auto"/>
            <w:bottom w:val="none" w:sz="0" w:space="0" w:color="auto"/>
            <w:right w:val="none" w:sz="0" w:space="0" w:color="auto"/>
          </w:divBdr>
        </w:div>
        <w:div w:id="105387376">
          <w:marLeft w:val="0"/>
          <w:marRight w:val="0"/>
          <w:marTop w:val="0"/>
          <w:marBottom w:val="0"/>
          <w:divBdr>
            <w:top w:val="none" w:sz="0" w:space="0" w:color="auto"/>
            <w:left w:val="none" w:sz="0" w:space="0" w:color="auto"/>
            <w:bottom w:val="none" w:sz="0" w:space="0" w:color="auto"/>
            <w:right w:val="none" w:sz="0" w:space="0" w:color="auto"/>
          </w:divBdr>
        </w:div>
        <w:div w:id="105387468">
          <w:marLeft w:val="0"/>
          <w:marRight w:val="0"/>
          <w:marTop w:val="0"/>
          <w:marBottom w:val="0"/>
          <w:divBdr>
            <w:top w:val="none" w:sz="0" w:space="0" w:color="auto"/>
            <w:left w:val="none" w:sz="0" w:space="0" w:color="auto"/>
            <w:bottom w:val="none" w:sz="0" w:space="0" w:color="auto"/>
            <w:right w:val="none" w:sz="0" w:space="0" w:color="auto"/>
          </w:divBdr>
          <w:divsChild>
            <w:div w:id="273100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387862">
          <w:marLeft w:val="0"/>
          <w:marRight w:val="0"/>
          <w:marTop w:val="0"/>
          <w:marBottom w:val="0"/>
          <w:divBdr>
            <w:top w:val="none" w:sz="0" w:space="0" w:color="auto"/>
            <w:left w:val="none" w:sz="0" w:space="0" w:color="auto"/>
            <w:bottom w:val="none" w:sz="0" w:space="0" w:color="auto"/>
            <w:right w:val="none" w:sz="0" w:space="0" w:color="auto"/>
          </w:divBdr>
        </w:div>
        <w:div w:id="105388704">
          <w:marLeft w:val="0"/>
          <w:marRight w:val="0"/>
          <w:marTop w:val="0"/>
          <w:marBottom w:val="300"/>
          <w:divBdr>
            <w:top w:val="single" w:sz="6" w:space="15" w:color="EDEDED"/>
            <w:left w:val="single" w:sz="6" w:space="15" w:color="EDEDED"/>
            <w:bottom w:val="single" w:sz="6" w:space="15" w:color="EDEDED"/>
            <w:right w:val="single" w:sz="6" w:space="15" w:color="EDEDED"/>
          </w:divBdr>
        </w:div>
        <w:div w:id="105393019">
          <w:marLeft w:val="0"/>
          <w:marRight w:val="0"/>
          <w:marTop w:val="300"/>
          <w:marBottom w:val="0"/>
          <w:divBdr>
            <w:top w:val="none" w:sz="0" w:space="0" w:color="auto"/>
            <w:left w:val="none" w:sz="0" w:space="0" w:color="auto"/>
            <w:bottom w:val="none" w:sz="0" w:space="0" w:color="auto"/>
            <w:right w:val="none" w:sz="0" w:space="0" w:color="auto"/>
          </w:divBdr>
        </w:div>
        <w:div w:id="105393110">
          <w:marLeft w:val="0"/>
          <w:marRight w:val="0"/>
          <w:marTop w:val="0"/>
          <w:marBottom w:val="300"/>
          <w:divBdr>
            <w:top w:val="single" w:sz="6" w:space="15" w:color="EDEDED"/>
            <w:left w:val="single" w:sz="6" w:space="15" w:color="EDEDED"/>
            <w:bottom w:val="single" w:sz="6" w:space="15" w:color="EDEDED"/>
            <w:right w:val="single" w:sz="6" w:space="15" w:color="EDEDED"/>
          </w:divBdr>
        </w:div>
        <w:div w:id="105394017">
          <w:marLeft w:val="0"/>
          <w:marRight w:val="0"/>
          <w:marTop w:val="0"/>
          <w:marBottom w:val="0"/>
          <w:divBdr>
            <w:top w:val="none" w:sz="0" w:space="0" w:color="auto"/>
            <w:left w:val="none" w:sz="0" w:space="0" w:color="auto"/>
            <w:bottom w:val="none" w:sz="0" w:space="0" w:color="auto"/>
            <w:right w:val="none" w:sz="0" w:space="0" w:color="auto"/>
          </w:divBdr>
        </w:div>
        <w:div w:id="105394119">
          <w:marLeft w:val="0"/>
          <w:marRight w:val="0"/>
          <w:marTop w:val="300"/>
          <w:marBottom w:val="0"/>
          <w:divBdr>
            <w:top w:val="none" w:sz="0" w:space="0" w:color="auto"/>
            <w:left w:val="none" w:sz="0" w:space="0" w:color="auto"/>
            <w:bottom w:val="none" w:sz="0" w:space="0" w:color="auto"/>
            <w:right w:val="none" w:sz="0" w:space="0" w:color="auto"/>
          </w:divBdr>
          <w:divsChild>
            <w:div w:id="347294712">
              <w:marLeft w:val="0"/>
              <w:marRight w:val="0"/>
              <w:marTop w:val="0"/>
              <w:marBottom w:val="0"/>
              <w:divBdr>
                <w:top w:val="none" w:sz="0" w:space="0" w:color="auto"/>
                <w:left w:val="none" w:sz="0" w:space="0" w:color="auto"/>
                <w:bottom w:val="none" w:sz="0" w:space="0" w:color="auto"/>
                <w:right w:val="none" w:sz="0" w:space="0" w:color="auto"/>
              </w:divBdr>
            </w:div>
          </w:divsChild>
        </w:div>
        <w:div w:id="105394184">
          <w:marLeft w:val="0"/>
          <w:marRight w:val="0"/>
          <w:marTop w:val="0"/>
          <w:marBottom w:val="0"/>
          <w:divBdr>
            <w:top w:val="none" w:sz="0" w:space="0" w:color="auto"/>
            <w:left w:val="none" w:sz="0" w:space="0" w:color="auto"/>
            <w:bottom w:val="none" w:sz="0" w:space="0" w:color="auto"/>
            <w:right w:val="none" w:sz="0" w:space="0" w:color="auto"/>
          </w:divBdr>
          <w:divsChild>
            <w:div w:id="40252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395535">
          <w:marLeft w:val="0"/>
          <w:marRight w:val="0"/>
          <w:marTop w:val="0"/>
          <w:marBottom w:val="0"/>
          <w:divBdr>
            <w:top w:val="none" w:sz="0" w:space="0" w:color="auto"/>
            <w:left w:val="none" w:sz="0" w:space="0" w:color="auto"/>
            <w:bottom w:val="none" w:sz="0" w:space="0" w:color="auto"/>
            <w:right w:val="none" w:sz="0" w:space="0" w:color="auto"/>
          </w:divBdr>
        </w:div>
        <w:div w:id="105396064">
          <w:marLeft w:val="0"/>
          <w:marRight w:val="0"/>
          <w:marTop w:val="0"/>
          <w:marBottom w:val="0"/>
          <w:divBdr>
            <w:top w:val="none" w:sz="0" w:space="0" w:color="auto"/>
            <w:left w:val="none" w:sz="0" w:space="0" w:color="auto"/>
            <w:bottom w:val="none" w:sz="0" w:space="0" w:color="auto"/>
            <w:right w:val="none" w:sz="0" w:space="0" w:color="auto"/>
          </w:divBdr>
        </w:div>
        <w:div w:id="105396891">
          <w:marLeft w:val="0"/>
          <w:marRight w:val="0"/>
          <w:marTop w:val="300"/>
          <w:marBottom w:val="0"/>
          <w:divBdr>
            <w:top w:val="none" w:sz="0" w:space="0" w:color="auto"/>
            <w:left w:val="none" w:sz="0" w:space="0" w:color="auto"/>
            <w:bottom w:val="none" w:sz="0" w:space="0" w:color="auto"/>
            <w:right w:val="none" w:sz="0" w:space="0" w:color="auto"/>
          </w:divBdr>
        </w:div>
        <w:div w:id="105466274">
          <w:marLeft w:val="0"/>
          <w:marRight w:val="0"/>
          <w:marTop w:val="0"/>
          <w:marBottom w:val="0"/>
          <w:divBdr>
            <w:top w:val="none" w:sz="0" w:space="0" w:color="auto"/>
            <w:left w:val="none" w:sz="0" w:space="0" w:color="auto"/>
            <w:bottom w:val="none" w:sz="0" w:space="0" w:color="auto"/>
            <w:right w:val="none" w:sz="0" w:space="0" w:color="auto"/>
          </w:divBdr>
        </w:div>
        <w:div w:id="105468840">
          <w:marLeft w:val="0"/>
          <w:marRight w:val="0"/>
          <w:marTop w:val="0"/>
          <w:marBottom w:val="300"/>
          <w:divBdr>
            <w:top w:val="single" w:sz="6" w:space="15" w:color="EDEDED"/>
            <w:left w:val="single" w:sz="6" w:space="15" w:color="EDEDED"/>
            <w:bottom w:val="single" w:sz="6" w:space="15" w:color="EDEDED"/>
            <w:right w:val="single" w:sz="6" w:space="15" w:color="EDEDED"/>
          </w:divBdr>
        </w:div>
        <w:div w:id="105468880">
          <w:marLeft w:val="0"/>
          <w:marRight w:val="0"/>
          <w:marTop w:val="300"/>
          <w:marBottom w:val="0"/>
          <w:divBdr>
            <w:top w:val="none" w:sz="0" w:space="0" w:color="auto"/>
            <w:left w:val="none" w:sz="0" w:space="0" w:color="auto"/>
            <w:bottom w:val="none" w:sz="0" w:space="0" w:color="auto"/>
            <w:right w:val="none" w:sz="0" w:space="0" w:color="auto"/>
          </w:divBdr>
        </w:div>
        <w:div w:id="105469662">
          <w:marLeft w:val="0"/>
          <w:marRight w:val="0"/>
          <w:marTop w:val="300"/>
          <w:marBottom w:val="0"/>
          <w:divBdr>
            <w:top w:val="none" w:sz="0" w:space="0" w:color="auto"/>
            <w:left w:val="none" w:sz="0" w:space="0" w:color="auto"/>
            <w:bottom w:val="none" w:sz="0" w:space="0" w:color="auto"/>
            <w:right w:val="none" w:sz="0" w:space="0" w:color="auto"/>
          </w:divBdr>
        </w:div>
        <w:div w:id="105470272">
          <w:marLeft w:val="0"/>
          <w:marRight w:val="0"/>
          <w:marTop w:val="0"/>
          <w:marBottom w:val="0"/>
          <w:divBdr>
            <w:top w:val="none" w:sz="0" w:space="0" w:color="auto"/>
            <w:left w:val="none" w:sz="0" w:space="0" w:color="auto"/>
            <w:bottom w:val="none" w:sz="0" w:space="0" w:color="auto"/>
            <w:right w:val="none" w:sz="0" w:space="0" w:color="auto"/>
          </w:divBdr>
        </w:div>
        <w:div w:id="105515039">
          <w:marLeft w:val="0"/>
          <w:marRight w:val="0"/>
          <w:marTop w:val="0"/>
          <w:marBottom w:val="300"/>
          <w:divBdr>
            <w:top w:val="single" w:sz="6" w:space="15" w:color="EDEDED"/>
            <w:left w:val="single" w:sz="6" w:space="15" w:color="EDEDED"/>
            <w:bottom w:val="single" w:sz="6" w:space="15" w:color="EDEDED"/>
            <w:right w:val="single" w:sz="6" w:space="15" w:color="EDEDED"/>
          </w:divBdr>
        </w:div>
        <w:div w:id="105539563">
          <w:marLeft w:val="0"/>
          <w:marRight w:val="0"/>
          <w:marTop w:val="300"/>
          <w:marBottom w:val="0"/>
          <w:divBdr>
            <w:top w:val="none" w:sz="0" w:space="0" w:color="auto"/>
            <w:left w:val="none" w:sz="0" w:space="0" w:color="auto"/>
            <w:bottom w:val="none" w:sz="0" w:space="0" w:color="auto"/>
            <w:right w:val="none" w:sz="0" w:space="0" w:color="auto"/>
          </w:divBdr>
        </w:div>
        <w:div w:id="105542156">
          <w:marLeft w:val="0"/>
          <w:marRight w:val="0"/>
          <w:marTop w:val="0"/>
          <w:marBottom w:val="0"/>
          <w:divBdr>
            <w:top w:val="none" w:sz="0" w:space="0" w:color="auto"/>
            <w:left w:val="none" w:sz="0" w:space="0" w:color="auto"/>
            <w:bottom w:val="none" w:sz="0" w:space="0" w:color="auto"/>
            <w:right w:val="none" w:sz="0" w:space="0" w:color="auto"/>
          </w:divBdr>
        </w:div>
        <w:div w:id="105582265">
          <w:marLeft w:val="0"/>
          <w:marRight w:val="0"/>
          <w:marTop w:val="0"/>
          <w:marBottom w:val="0"/>
          <w:divBdr>
            <w:top w:val="none" w:sz="0" w:space="0" w:color="auto"/>
            <w:left w:val="none" w:sz="0" w:space="0" w:color="auto"/>
            <w:bottom w:val="none" w:sz="0" w:space="0" w:color="auto"/>
            <w:right w:val="none" w:sz="0" w:space="0" w:color="auto"/>
          </w:divBdr>
        </w:div>
        <w:div w:id="105582526">
          <w:marLeft w:val="0"/>
          <w:marRight w:val="0"/>
          <w:marTop w:val="0"/>
          <w:marBottom w:val="300"/>
          <w:divBdr>
            <w:top w:val="single" w:sz="6" w:space="15" w:color="EDEDED"/>
            <w:left w:val="single" w:sz="6" w:space="15" w:color="EDEDED"/>
            <w:bottom w:val="single" w:sz="6" w:space="15" w:color="EDEDED"/>
            <w:right w:val="single" w:sz="6" w:space="15" w:color="EDEDED"/>
          </w:divBdr>
        </w:div>
        <w:div w:id="105588236">
          <w:marLeft w:val="0"/>
          <w:marRight w:val="0"/>
          <w:marTop w:val="0"/>
          <w:marBottom w:val="0"/>
          <w:divBdr>
            <w:top w:val="none" w:sz="0" w:space="0" w:color="auto"/>
            <w:left w:val="none" w:sz="0" w:space="0" w:color="auto"/>
            <w:bottom w:val="none" w:sz="0" w:space="0" w:color="auto"/>
            <w:right w:val="none" w:sz="0" w:space="0" w:color="auto"/>
          </w:divBdr>
        </w:div>
        <w:div w:id="105660026">
          <w:marLeft w:val="0"/>
          <w:marRight w:val="0"/>
          <w:marTop w:val="0"/>
          <w:marBottom w:val="0"/>
          <w:divBdr>
            <w:top w:val="none" w:sz="0" w:space="0" w:color="auto"/>
            <w:left w:val="none" w:sz="0" w:space="0" w:color="auto"/>
            <w:bottom w:val="none" w:sz="0" w:space="0" w:color="auto"/>
            <w:right w:val="none" w:sz="0" w:space="0" w:color="auto"/>
          </w:divBdr>
        </w:div>
        <w:div w:id="105661316">
          <w:marLeft w:val="0"/>
          <w:marRight w:val="0"/>
          <w:marTop w:val="0"/>
          <w:marBottom w:val="0"/>
          <w:divBdr>
            <w:top w:val="none" w:sz="0" w:space="0" w:color="auto"/>
            <w:left w:val="none" w:sz="0" w:space="0" w:color="auto"/>
            <w:bottom w:val="none" w:sz="0" w:space="0" w:color="auto"/>
            <w:right w:val="none" w:sz="0" w:space="0" w:color="auto"/>
          </w:divBdr>
        </w:div>
        <w:div w:id="105664244">
          <w:marLeft w:val="0"/>
          <w:marRight w:val="0"/>
          <w:marTop w:val="0"/>
          <w:marBottom w:val="0"/>
          <w:divBdr>
            <w:top w:val="none" w:sz="0" w:space="0" w:color="auto"/>
            <w:left w:val="none" w:sz="0" w:space="0" w:color="auto"/>
            <w:bottom w:val="none" w:sz="0" w:space="0" w:color="auto"/>
            <w:right w:val="none" w:sz="0" w:space="0" w:color="auto"/>
          </w:divBdr>
        </w:div>
        <w:div w:id="105664733">
          <w:marLeft w:val="0"/>
          <w:marRight w:val="0"/>
          <w:marTop w:val="0"/>
          <w:marBottom w:val="0"/>
          <w:divBdr>
            <w:top w:val="none" w:sz="0" w:space="0" w:color="auto"/>
            <w:left w:val="none" w:sz="0" w:space="0" w:color="auto"/>
            <w:bottom w:val="none" w:sz="0" w:space="0" w:color="auto"/>
            <w:right w:val="none" w:sz="0" w:space="0" w:color="auto"/>
          </w:divBdr>
        </w:div>
        <w:div w:id="105731520">
          <w:marLeft w:val="0"/>
          <w:marRight w:val="0"/>
          <w:marTop w:val="0"/>
          <w:marBottom w:val="300"/>
          <w:divBdr>
            <w:top w:val="single" w:sz="6" w:space="15" w:color="EDEDED"/>
            <w:left w:val="single" w:sz="6" w:space="15" w:color="EDEDED"/>
            <w:bottom w:val="single" w:sz="6" w:space="15" w:color="EDEDED"/>
            <w:right w:val="single" w:sz="6" w:space="15" w:color="EDEDED"/>
          </w:divBdr>
        </w:div>
        <w:div w:id="105731653">
          <w:marLeft w:val="0"/>
          <w:marRight w:val="0"/>
          <w:marTop w:val="0"/>
          <w:marBottom w:val="0"/>
          <w:divBdr>
            <w:top w:val="none" w:sz="0" w:space="0" w:color="auto"/>
            <w:left w:val="none" w:sz="0" w:space="0" w:color="auto"/>
            <w:bottom w:val="none" w:sz="0" w:space="0" w:color="auto"/>
            <w:right w:val="none" w:sz="0" w:space="0" w:color="auto"/>
          </w:divBdr>
        </w:div>
        <w:div w:id="105738861">
          <w:marLeft w:val="0"/>
          <w:marRight w:val="0"/>
          <w:marTop w:val="0"/>
          <w:marBottom w:val="0"/>
          <w:divBdr>
            <w:top w:val="none" w:sz="0" w:space="0" w:color="auto"/>
            <w:left w:val="none" w:sz="0" w:space="0" w:color="auto"/>
            <w:bottom w:val="none" w:sz="0" w:space="0" w:color="auto"/>
            <w:right w:val="none" w:sz="0" w:space="0" w:color="auto"/>
          </w:divBdr>
        </w:div>
        <w:div w:id="105739508">
          <w:marLeft w:val="0"/>
          <w:marRight w:val="0"/>
          <w:marTop w:val="0"/>
          <w:marBottom w:val="300"/>
          <w:divBdr>
            <w:top w:val="single" w:sz="6" w:space="15" w:color="EDEDED"/>
            <w:left w:val="single" w:sz="6" w:space="15" w:color="EDEDED"/>
            <w:bottom w:val="single" w:sz="6" w:space="15" w:color="EDEDED"/>
            <w:right w:val="single" w:sz="6" w:space="15" w:color="EDEDED"/>
          </w:divBdr>
        </w:div>
        <w:div w:id="105781740">
          <w:marLeft w:val="0"/>
          <w:marRight w:val="0"/>
          <w:marTop w:val="0"/>
          <w:marBottom w:val="0"/>
          <w:divBdr>
            <w:top w:val="none" w:sz="0" w:space="0" w:color="auto"/>
            <w:left w:val="none" w:sz="0" w:space="0" w:color="auto"/>
            <w:bottom w:val="none" w:sz="0" w:space="0" w:color="auto"/>
            <w:right w:val="none" w:sz="0" w:space="0" w:color="auto"/>
          </w:divBdr>
        </w:div>
        <w:div w:id="105851579">
          <w:marLeft w:val="0"/>
          <w:marRight w:val="0"/>
          <w:marTop w:val="300"/>
          <w:marBottom w:val="0"/>
          <w:divBdr>
            <w:top w:val="none" w:sz="0" w:space="0" w:color="auto"/>
            <w:left w:val="none" w:sz="0" w:space="0" w:color="auto"/>
            <w:bottom w:val="none" w:sz="0" w:space="0" w:color="auto"/>
            <w:right w:val="none" w:sz="0" w:space="0" w:color="auto"/>
          </w:divBdr>
        </w:div>
        <w:div w:id="105856230">
          <w:marLeft w:val="0"/>
          <w:marRight w:val="0"/>
          <w:marTop w:val="0"/>
          <w:marBottom w:val="0"/>
          <w:divBdr>
            <w:top w:val="none" w:sz="0" w:space="0" w:color="auto"/>
            <w:left w:val="none" w:sz="0" w:space="0" w:color="auto"/>
            <w:bottom w:val="none" w:sz="0" w:space="0" w:color="auto"/>
            <w:right w:val="none" w:sz="0" w:space="0" w:color="auto"/>
          </w:divBdr>
          <w:divsChild>
            <w:div w:id="139083997">
              <w:marLeft w:val="0"/>
              <w:marRight w:val="0"/>
              <w:marTop w:val="0"/>
              <w:marBottom w:val="0"/>
              <w:divBdr>
                <w:top w:val="none" w:sz="0" w:space="0" w:color="auto"/>
                <w:left w:val="none" w:sz="0" w:space="0" w:color="auto"/>
                <w:bottom w:val="none" w:sz="0" w:space="0" w:color="auto"/>
                <w:right w:val="none" w:sz="0" w:space="0" w:color="auto"/>
              </w:divBdr>
            </w:div>
          </w:divsChild>
        </w:div>
        <w:div w:id="105858190">
          <w:marLeft w:val="0"/>
          <w:marRight w:val="0"/>
          <w:marTop w:val="0"/>
          <w:marBottom w:val="0"/>
          <w:divBdr>
            <w:top w:val="none" w:sz="0" w:space="0" w:color="auto"/>
            <w:left w:val="none" w:sz="0" w:space="0" w:color="auto"/>
            <w:bottom w:val="none" w:sz="0" w:space="0" w:color="auto"/>
            <w:right w:val="none" w:sz="0" w:space="0" w:color="auto"/>
          </w:divBdr>
        </w:div>
        <w:div w:id="105924927">
          <w:marLeft w:val="0"/>
          <w:marRight w:val="0"/>
          <w:marTop w:val="0"/>
          <w:marBottom w:val="0"/>
          <w:divBdr>
            <w:top w:val="none" w:sz="0" w:space="0" w:color="auto"/>
            <w:left w:val="none" w:sz="0" w:space="0" w:color="auto"/>
            <w:bottom w:val="none" w:sz="0" w:space="0" w:color="auto"/>
            <w:right w:val="none" w:sz="0" w:space="0" w:color="auto"/>
          </w:divBdr>
        </w:div>
        <w:div w:id="105930761">
          <w:marLeft w:val="0"/>
          <w:marRight w:val="0"/>
          <w:marTop w:val="0"/>
          <w:marBottom w:val="300"/>
          <w:divBdr>
            <w:top w:val="single" w:sz="6" w:space="15" w:color="EDEDED"/>
            <w:left w:val="single" w:sz="6" w:space="15" w:color="EDEDED"/>
            <w:bottom w:val="single" w:sz="6" w:space="15" w:color="EDEDED"/>
            <w:right w:val="single" w:sz="6" w:space="15" w:color="EDEDED"/>
          </w:divBdr>
        </w:div>
        <w:div w:id="105930943">
          <w:marLeft w:val="0"/>
          <w:marRight w:val="0"/>
          <w:marTop w:val="0"/>
          <w:marBottom w:val="0"/>
          <w:divBdr>
            <w:top w:val="none" w:sz="0" w:space="0" w:color="auto"/>
            <w:left w:val="none" w:sz="0" w:space="0" w:color="auto"/>
            <w:bottom w:val="none" w:sz="0" w:space="0" w:color="auto"/>
            <w:right w:val="none" w:sz="0" w:space="0" w:color="auto"/>
          </w:divBdr>
        </w:div>
        <w:div w:id="105972730">
          <w:marLeft w:val="0"/>
          <w:marRight w:val="0"/>
          <w:marTop w:val="0"/>
          <w:marBottom w:val="0"/>
          <w:divBdr>
            <w:top w:val="none" w:sz="0" w:space="0" w:color="auto"/>
            <w:left w:val="none" w:sz="0" w:space="0" w:color="auto"/>
            <w:bottom w:val="none" w:sz="0" w:space="0" w:color="auto"/>
            <w:right w:val="none" w:sz="0" w:space="0" w:color="auto"/>
          </w:divBdr>
        </w:div>
        <w:div w:id="105976008">
          <w:marLeft w:val="0"/>
          <w:marRight w:val="0"/>
          <w:marTop w:val="0"/>
          <w:marBottom w:val="300"/>
          <w:divBdr>
            <w:top w:val="single" w:sz="6" w:space="15" w:color="EDEDED"/>
            <w:left w:val="single" w:sz="6" w:space="15" w:color="EDEDED"/>
            <w:bottom w:val="single" w:sz="6" w:space="15" w:color="EDEDED"/>
            <w:right w:val="single" w:sz="6" w:space="15" w:color="EDEDED"/>
          </w:divBdr>
        </w:div>
        <w:div w:id="106000686">
          <w:marLeft w:val="0"/>
          <w:marRight w:val="0"/>
          <w:marTop w:val="0"/>
          <w:marBottom w:val="0"/>
          <w:divBdr>
            <w:top w:val="none" w:sz="0" w:space="0" w:color="auto"/>
            <w:left w:val="none" w:sz="0" w:space="0" w:color="auto"/>
            <w:bottom w:val="none" w:sz="0" w:space="0" w:color="auto"/>
            <w:right w:val="none" w:sz="0" w:space="0" w:color="auto"/>
          </w:divBdr>
        </w:div>
        <w:div w:id="106001562">
          <w:marLeft w:val="0"/>
          <w:marRight w:val="0"/>
          <w:marTop w:val="0"/>
          <w:marBottom w:val="0"/>
          <w:divBdr>
            <w:top w:val="none" w:sz="0" w:space="0" w:color="auto"/>
            <w:left w:val="none" w:sz="0" w:space="0" w:color="auto"/>
            <w:bottom w:val="none" w:sz="0" w:space="0" w:color="auto"/>
            <w:right w:val="none" w:sz="0" w:space="0" w:color="auto"/>
          </w:divBdr>
        </w:div>
        <w:div w:id="106049938">
          <w:marLeft w:val="0"/>
          <w:marRight w:val="0"/>
          <w:marTop w:val="0"/>
          <w:marBottom w:val="0"/>
          <w:divBdr>
            <w:top w:val="none" w:sz="0" w:space="0" w:color="auto"/>
            <w:left w:val="none" w:sz="0" w:space="0" w:color="auto"/>
            <w:bottom w:val="none" w:sz="0" w:space="0" w:color="auto"/>
            <w:right w:val="none" w:sz="0" w:space="0" w:color="auto"/>
          </w:divBdr>
        </w:div>
        <w:div w:id="106050536">
          <w:marLeft w:val="0"/>
          <w:marRight w:val="0"/>
          <w:marTop w:val="0"/>
          <w:marBottom w:val="0"/>
          <w:divBdr>
            <w:top w:val="none" w:sz="0" w:space="0" w:color="auto"/>
            <w:left w:val="none" w:sz="0" w:space="0" w:color="auto"/>
            <w:bottom w:val="none" w:sz="0" w:space="0" w:color="auto"/>
            <w:right w:val="none" w:sz="0" w:space="0" w:color="auto"/>
          </w:divBdr>
        </w:div>
        <w:div w:id="106052037">
          <w:marLeft w:val="0"/>
          <w:marRight w:val="0"/>
          <w:marTop w:val="0"/>
          <w:marBottom w:val="300"/>
          <w:divBdr>
            <w:top w:val="single" w:sz="6" w:space="15" w:color="EDEDED"/>
            <w:left w:val="single" w:sz="6" w:space="15" w:color="EDEDED"/>
            <w:bottom w:val="single" w:sz="6" w:space="15" w:color="EDEDED"/>
            <w:right w:val="single" w:sz="6" w:space="15" w:color="EDEDED"/>
          </w:divBdr>
        </w:div>
        <w:div w:id="106120671">
          <w:marLeft w:val="0"/>
          <w:marRight w:val="0"/>
          <w:marTop w:val="0"/>
          <w:marBottom w:val="0"/>
          <w:divBdr>
            <w:top w:val="none" w:sz="0" w:space="0" w:color="auto"/>
            <w:left w:val="none" w:sz="0" w:space="0" w:color="auto"/>
            <w:bottom w:val="none" w:sz="0" w:space="0" w:color="auto"/>
            <w:right w:val="none" w:sz="0" w:space="0" w:color="auto"/>
          </w:divBdr>
        </w:div>
        <w:div w:id="106120868">
          <w:marLeft w:val="0"/>
          <w:marRight w:val="0"/>
          <w:marTop w:val="0"/>
          <w:marBottom w:val="0"/>
          <w:divBdr>
            <w:top w:val="none" w:sz="0" w:space="0" w:color="auto"/>
            <w:left w:val="none" w:sz="0" w:space="0" w:color="auto"/>
            <w:bottom w:val="none" w:sz="0" w:space="0" w:color="auto"/>
            <w:right w:val="none" w:sz="0" w:space="0" w:color="auto"/>
          </w:divBdr>
        </w:div>
        <w:div w:id="106121580">
          <w:marLeft w:val="0"/>
          <w:marRight w:val="0"/>
          <w:marTop w:val="0"/>
          <w:marBottom w:val="0"/>
          <w:divBdr>
            <w:top w:val="none" w:sz="0" w:space="0" w:color="auto"/>
            <w:left w:val="none" w:sz="0" w:space="0" w:color="auto"/>
            <w:bottom w:val="none" w:sz="0" w:space="0" w:color="auto"/>
            <w:right w:val="none" w:sz="0" w:space="0" w:color="auto"/>
          </w:divBdr>
        </w:div>
        <w:div w:id="106123821">
          <w:marLeft w:val="0"/>
          <w:marRight w:val="0"/>
          <w:marTop w:val="0"/>
          <w:marBottom w:val="300"/>
          <w:divBdr>
            <w:top w:val="single" w:sz="6" w:space="15" w:color="EDEDED"/>
            <w:left w:val="single" w:sz="6" w:space="15" w:color="EDEDED"/>
            <w:bottom w:val="single" w:sz="6" w:space="15" w:color="EDEDED"/>
            <w:right w:val="single" w:sz="6" w:space="15" w:color="EDEDED"/>
          </w:divBdr>
        </w:div>
        <w:div w:id="106124278">
          <w:marLeft w:val="0"/>
          <w:marRight w:val="0"/>
          <w:marTop w:val="0"/>
          <w:marBottom w:val="0"/>
          <w:divBdr>
            <w:top w:val="none" w:sz="0" w:space="0" w:color="auto"/>
            <w:left w:val="none" w:sz="0" w:space="0" w:color="auto"/>
            <w:bottom w:val="none" w:sz="0" w:space="0" w:color="auto"/>
            <w:right w:val="none" w:sz="0" w:space="0" w:color="auto"/>
          </w:divBdr>
        </w:div>
        <w:div w:id="106126503">
          <w:marLeft w:val="0"/>
          <w:marRight w:val="0"/>
          <w:marTop w:val="0"/>
          <w:marBottom w:val="0"/>
          <w:divBdr>
            <w:top w:val="none" w:sz="0" w:space="0" w:color="auto"/>
            <w:left w:val="none" w:sz="0" w:space="0" w:color="auto"/>
            <w:bottom w:val="none" w:sz="0" w:space="0" w:color="auto"/>
            <w:right w:val="none" w:sz="0" w:space="0" w:color="auto"/>
          </w:divBdr>
        </w:div>
        <w:div w:id="106127102">
          <w:marLeft w:val="0"/>
          <w:marRight w:val="0"/>
          <w:marTop w:val="300"/>
          <w:marBottom w:val="0"/>
          <w:divBdr>
            <w:top w:val="none" w:sz="0" w:space="0" w:color="auto"/>
            <w:left w:val="none" w:sz="0" w:space="0" w:color="auto"/>
            <w:bottom w:val="none" w:sz="0" w:space="0" w:color="auto"/>
            <w:right w:val="none" w:sz="0" w:space="0" w:color="auto"/>
          </w:divBdr>
        </w:div>
        <w:div w:id="106197783">
          <w:marLeft w:val="0"/>
          <w:marRight w:val="0"/>
          <w:marTop w:val="0"/>
          <w:marBottom w:val="0"/>
          <w:divBdr>
            <w:top w:val="none" w:sz="0" w:space="0" w:color="auto"/>
            <w:left w:val="none" w:sz="0" w:space="0" w:color="auto"/>
            <w:bottom w:val="none" w:sz="0" w:space="0" w:color="auto"/>
            <w:right w:val="none" w:sz="0" w:space="0" w:color="auto"/>
          </w:divBdr>
        </w:div>
        <w:div w:id="106200685">
          <w:marLeft w:val="0"/>
          <w:marRight w:val="0"/>
          <w:marTop w:val="0"/>
          <w:marBottom w:val="0"/>
          <w:divBdr>
            <w:top w:val="none" w:sz="0" w:space="0" w:color="auto"/>
            <w:left w:val="none" w:sz="0" w:space="0" w:color="auto"/>
            <w:bottom w:val="none" w:sz="0" w:space="0" w:color="auto"/>
            <w:right w:val="none" w:sz="0" w:space="0" w:color="auto"/>
          </w:divBdr>
        </w:div>
        <w:div w:id="106236294">
          <w:marLeft w:val="0"/>
          <w:marRight w:val="0"/>
          <w:marTop w:val="0"/>
          <w:marBottom w:val="0"/>
          <w:divBdr>
            <w:top w:val="none" w:sz="0" w:space="0" w:color="auto"/>
            <w:left w:val="none" w:sz="0" w:space="0" w:color="auto"/>
            <w:bottom w:val="none" w:sz="0" w:space="0" w:color="auto"/>
            <w:right w:val="none" w:sz="0" w:space="0" w:color="auto"/>
          </w:divBdr>
        </w:div>
        <w:div w:id="106239351">
          <w:marLeft w:val="0"/>
          <w:marRight w:val="0"/>
          <w:marTop w:val="0"/>
          <w:marBottom w:val="0"/>
          <w:divBdr>
            <w:top w:val="none" w:sz="0" w:space="0" w:color="auto"/>
            <w:left w:val="none" w:sz="0" w:space="0" w:color="auto"/>
            <w:bottom w:val="none" w:sz="0" w:space="0" w:color="auto"/>
            <w:right w:val="none" w:sz="0" w:space="0" w:color="auto"/>
          </w:divBdr>
        </w:div>
        <w:div w:id="106244082">
          <w:marLeft w:val="0"/>
          <w:marRight w:val="0"/>
          <w:marTop w:val="0"/>
          <w:marBottom w:val="0"/>
          <w:divBdr>
            <w:top w:val="none" w:sz="0" w:space="0" w:color="auto"/>
            <w:left w:val="none" w:sz="0" w:space="0" w:color="auto"/>
            <w:bottom w:val="none" w:sz="0" w:space="0" w:color="auto"/>
            <w:right w:val="none" w:sz="0" w:space="0" w:color="auto"/>
          </w:divBdr>
        </w:div>
        <w:div w:id="106315496">
          <w:marLeft w:val="0"/>
          <w:marRight w:val="0"/>
          <w:marTop w:val="0"/>
          <w:marBottom w:val="0"/>
          <w:divBdr>
            <w:top w:val="none" w:sz="0" w:space="0" w:color="auto"/>
            <w:left w:val="none" w:sz="0" w:space="0" w:color="auto"/>
            <w:bottom w:val="none" w:sz="0" w:space="0" w:color="auto"/>
            <w:right w:val="none" w:sz="0" w:space="0" w:color="auto"/>
          </w:divBdr>
        </w:div>
        <w:div w:id="106317266">
          <w:marLeft w:val="0"/>
          <w:marRight w:val="0"/>
          <w:marTop w:val="0"/>
          <w:marBottom w:val="0"/>
          <w:divBdr>
            <w:top w:val="none" w:sz="0" w:space="0" w:color="auto"/>
            <w:left w:val="none" w:sz="0" w:space="0" w:color="auto"/>
            <w:bottom w:val="none" w:sz="0" w:space="0" w:color="auto"/>
            <w:right w:val="none" w:sz="0" w:space="0" w:color="auto"/>
          </w:divBdr>
        </w:div>
        <w:div w:id="106319356">
          <w:marLeft w:val="0"/>
          <w:marRight w:val="0"/>
          <w:marTop w:val="0"/>
          <w:marBottom w:val="300"/>
          <w:divBdr>
            <w:top w:val="single" w:sz="6" w:space="15" w:color="EDEDED"/>
            <w:left w:val="single" w:sz="6" w:space="15" w:color="EDEDED"/>
            <w:bottom w:val="single" w:sz="6" w:space="15" w:color="EDEDED"/>
            <w:right w:val="single" w:sz="6" w:space="15" w:color="EDEDED"/>
          </w:divBdr>
        </w:div>
        <w:div w:id="106320549">
          <w:marLeft w:val="0"/>
          <w:marRight w:val="0"/>
          <w:marTop w:val="0"/>
          <w:marBottom w:val="0"/>
          <w:divBdr>
            <w:top w:val="none" w:sz="0" w:space="0" w:color="auto"/>
            <w:left w:val="none" w:sz="0" w:space="0" w:color="auto"/>
            <w:bottom w:val="none" w:sz="0" w:space="0" w:color="auto"/>
            <w:right w:val="none" w:sz="0" w:space="0" w:color="auto"/>
          </w:divBdr>
        </w:div>
        <w:div w:id="106393262">
          <w:marLeft w:val="0"/>
          <w:marRight w:val="0"/>
          <w:marTop w:val="300"/>
          <w:marBottom w:val="0"/>
          <w:divBdr>
            <w:top w:val="none" w:sz="0" w:space="0" w:color="auto"/>
            <w:left w:val="none" w:sz="0" w:space="0" w:color="auto"/>
            <w:bottom w:val="none" w:sz="0" w:space="0" w:color="auto"/>
            <w:right w:val="none" w:sz="0" w:space="0" w:color="auto"/>
          </w:divBdr>
        </w:div>
        <w:div w:id="106394700">
          <w:marLeft w:val="0"/>
          <w:marRight w:val="0"/>
          <w:marTop w:val="0"/>
          <w:marBottom w:val="0"/>
          <w:divBdr>
            <w:top w:val="none" w:sz="0" w:space="0" w:color="auto"/>
            <w:left w:val="none" w:sz="0" w:space="0" w:color="auto"/>
            <w:bottom w:val="none" w:sz="0" w:space="0" w:color="auto"/>
            <w:right w:val="none" w:sz="0" w:space="0" w:color="auto"/>
          </w:divBdr>
        </w:div>
        <w:div w:id="106395281">
          <w:marLeft w:val="0"/>
          <w:marRight w:val="0"/>
          <w:marTop w:val="0"/>
          <w:marBottom w:val="0"/>
          <w:divBdr>
            <w:top w:val="none" w:sz="0" w:space="0" w:color="auto"/>
            <w:left w:val="none" w:sz="0" w:space="0" w:color="auto"/>
            <w:bottom w:val="none" w:sz="0" w:space="0" w:color="auto"/>
            <w:right w:val="none" w:sz="0" w:space="0" w:color="auto"/>
          </w:divBdr>
        </w:div>
        <w:div w:id="106508891">
          <w:marLeft w:val="0"/>
          <w:marRight w:val="0"/>
          <w:marTop w:val="0"/>
          <w:marBottom w:val="0"/>
          <w:divBdr>
            <w:top w:val="none" w:sz="0" w:space="0" w:color="auto"/>
            <w:left w:val="none" w:sz="0" w:space="0" w:color="auto"/>
            <w:bottom w:val="none" w:sz="0" w:space="0" w:color="auto"/>
            <w:right w:val="none" w:sz="0" w:space="0" w:color="auto"/>
          </w:divBdr>
        </w:div>
        <w:div w:id="106509851">
          <w:marLeft w:val="0"/>
          <w:marRight w:val="0"/>
          <w:marTop w:val="0"/>
          <w:marBottom w:val="0"/>
          <w:divBdr>
            <w:top w:val="none" w:sz="0" w:space="0" w:color="auto"/>
            <w:left w:val="none" w:sz="0" w:space="0" w:color="auto"/>
            <w:bottom w:val="none" w:sz="0" w:space="0" w:color="auto"/>
            <w:right w:val="none" w:sz="0" w:space="0" w:color="auto"/>
          </w:divBdr>
        </w:div>
        <w:div w:id="106511723">
          <w:marLeft w:val="0"/>
          <w:marRight w:val="0"/>
          <w:marTop w:val="0"/>
          <w:marBottom w:val="0"/>
          <w:divBdr>
            <w:top w:val="none" w:sz="0" w:space="0" w:color="auto"/>
            <w:left w:val="none" w:sz="0" w:space="0" w:color="auto"/>
            <w:bottom w:val="none" w:sz="0" w:space="0" w:color="auto"/>
            <w:right w:val="none" w:sz="0" w:space="0" w:color="auto"/>
          </w:divBdr>
        </w:div>
        <w:div w:id="106587971">
          <w:marLeft w:val="0"/>
          <w:marRight w:val="0"/>
          <w:marTop w:val="0"/>
          <w:marBottom w:val="0"/>
          <w:divBdr>
            <w:top w:val="none" w:sz="0" w:space="0" w:color="auto"/>
            <w:left w:val="none" w:sz="0" w:space="0" w:color="auto"/>
            <w:bottom w:val="none" w:sz="0" w:space="0" w:color="auto"/>
            <w:right w:val="none" w:sz="0" w:space="0" w:color="auto"/>
          </w:divBdr>
        </w:div>
        <w:div w:id="106588894">
          <w:marLeft w:val="0"/>
          <w:marRight w:val="0"/>
          <w:marTop w:val="0"/>
          <w:marBottom w:val="0"/>
          <w:divBdr>
            <w:top w:val="none" w:sz="0" w:space="0" w:color="auto"/>
            <w:left w:val="none" w:sz="0" w:space="0" w:color="auto"/>
            <w:bottom w:val="none" w:sz="0" w:space="0" w:color="auto"/>
            <w:right w:val="none" w:sz="0" w:space="0" w:color="auto"/>
          </w:divBdr>
        </w:div>
        <w:div w:id="106628782">
          <w:marLeft w:val="0"/>
          <w:marRight w:val="0"/>
          <w:marTop w:val="0"/>
          <w:marBottom w:val="0"/>
          <w:divBdr>
            <w:top w:val="none" w:sz="0" w:space="0" w:color="auto"/>
            <w:left w:val="none" w:sz="0" w:space="0" w:color="auto"/>
            <w:bottom w:val="none" w:sz="0" w:space="0" w:color="auto"/>
            <w:right w:val="none" w:sz="0" w:space="0" w:color="auto"/>
          </w:divBdr>
        </w:div>
        <w:div w:id="106659368">
          <w:marLeft w:val="0"/>
          <w:marRight w:val="0"/>
          <w:marTop w:val="0"/>
          <w:marBottom w:val="0"/>
          <w:divBdr>
            <w:top w:val="none" w:sz="0" w:space="0" w:color="auto"/>
            <w:left w:val="none" w:sz="0" w:space="0" w:color="auto"/>
            <w:bottom w:val="none" w:sz="0" w:space="0" w:color="auto"/>
            <w:right w:val="none" w:sz="0" w:space="0" w:color="auto"/>
          </w:divBdr>
        </w:div>
        <w:div w:id="106701723">
          <w:marLeft w:val="0"/>
          <w:marRight w:val="0"/>
          <w:marTop w:val="0"/>
          <w:marBottom w:val="0"/>
          <w:divBdr>
            <w:top w:val="none" w:sz="0" w:space="0" w:color="auto"/>
            <w:left w:val="none" w:sz="0" w:space="0" w:color="auto"/>
            <w:bottom w:val="none" w:sz="0" w:space="0" w:color="auto"/>
            <w:right w:val="none" w:sz="0" w:space="0" w:color="auto"/>
          </w:divBdr>
        </w:div>
        <w:div w:id="106706684">
          <w:marLeft w:val="0"/>
          <w:marRight w:val="0"/>
          <w:marTop w:val="0"/>
          <w:marBottom w:val="0"/>
          <w:divBdr>
            <w:top w:val="none" w:sz="0" w:space="0" w:color="auto"/>
            <w:left w:val="none" w:sz="0" w:space="0" w:color="auto"/>
            <w:bottom w:val="none" w:sz="0" w:space="0" w:color="auto"/>
            <w:right w:val="none" w:sz="0" w:space="0" w:color="auto"/>
          </w:divBdr>
        </w:div>
        <w:div w:id="106776866">
          <w:marLeft w:val="0"/>
          <w:marRight w:val="0"/>
          <w:marTop w:val="0"/>
          <w:marBottom w:val="0"/>
          <w:divBdr>
            <w:top w:val="none" w:sz="0" w:space="0" w:color="auto"/>
            <w:left w:val="none" w:sz="0" w:space="0" w:color="auto"/>
            <w:bottom w:val="none" w:sz="0" w:space="0" w:color="auto"/>
            <w:right w:val="none" w:sz="0" w:space="0" w:color="auto"/>
          </w:divBdr>
        </w:div>
        <w:div w:id="106777067">
          <w:marLeft w:val="0"/>
          <w:marRight w:val="0"/>
          <w:marTop w:val="300"/>
          <w:marBottom w:val="0"/>
          <w:divBdr>
            <w:top w:val="none" w:sz="0" w:space="0" w:color="auto"/>
            <w:left w:val="none" w:sz="0" w:space="0" w:color="auto"/>
            <w:bottom w:val="none" w:sz="0" w:space="0" w:color="auto"/>
            <w:right w:val="none" w:sz="0" w:space="0" w:color="auto"/>
          </w:divBdr>
        </w:div>
        <w:div w:id="106777451">
          <w:marLeft w:val="0"/>
          <w:marRight w:val="0"/>
          <w:marTop w:val="0"/>
          <w:marBottom w:val="0"/>
          <w:divBdr>
            <w:top w:val="none" w:sz="0" w:space="0" w:color="auto"/>
            <w:left w:val="none" w:sz="0" w:space="0" w:color="auto"/>
            <w:bottom w:val="none" w:sz="0" w:space="0" w:color="auto"/>
            <w:right w:val="none" w:sz="0" w:space="0" w:color="auto"/>
          </w:divBdr>
        </w:div>
        <w:div w:id="106777910">
          <w:marLeft w:val="0"/>
          <w:marRight w:val="0"/>
          <w:marTop w:val="0"/>
          <w:marBottom w:val="0"/>
          <w:divBdr>
            <w:top w:val="none" w:sz="0" w:space="0" w:color="auto"/>
            <w:left w:val="none" w:sz="0" w:space="0" w:color="auto"/>
            <w:bottom w:val="none" w:sz="0" w:space="0" w:color="auto"/>
            <w:right w:val="none" w:sz="0" w:space="0" w:color="auto"/>
          </w:divBdr>
        </w:div>
        <w:div w:id="106781667">
          <w:marLeft w:val="0"/>
          <w:marRight w:val="0"/>
          <w:marTop w:val="0"/>
          <w:marBottom w:val="0"/>
          <w:divBdr>
            <w:top w:val="none" w:sz="0" w:space="0" w:color="auto"/>
            <w:left w:val="none" w:sz="0" w:space="0" w:color="auto"/>
            <w:bottom w:val="none" w:sz="0" w:space="0" w:color="auto"/>
            <w:right w:val="none" w:sz="0" w:space="0" w:color="auto"/>
          </w:divBdr>
        </w:div>
        <w:div w:id="106782507">
          <w:marLeft w:val="0"/>
          <w:marRight w:val="0"/>
          <w:marTop w:val="0"/>
          <w:marBottom w:val="0"/>
          <w:divBdr>
            <w:top w:val="none" w:sz="0" w:space="0" w:color="auto"/>
            <w:left w:val="none" w:sz="0" w:space="0" w:color="auto"/>
            <w:bottom w:val="none" w:sz="0" w:space="0" w:color="auto"/>
            <w:right w:val="none" w:sz="0" w:space="0" w:color="auto"/>
          </w:divBdr>
        </w:div>
        <w:div w:id="106824944">
          <w:marLeft w:val="0"/>
          <w:marRight w:val="0"/>
          <w:marTop w:val="0"/>
          <w:marBottom w:val="0"/>
          <w:divBdr>
            <w:top w:val="none" w:sz="0" w:space="0" w:color="auto"/>
            <w:left w:val="none" w:sz="0" w:space="0" w:color="auto"/>
            <w:bottom w:val="none" w:sz="0" w:space="0" w:color="auto"/>
            <w:right w:val="none" w:sz="0" w:space="0" w:color="auto"/>
          </w:divBdr>
        </w:div>
        <w:div w:id="106825163">
          <w:marLeft w:val="0"/>
          <w:marRight w:val="0"/>
          <w:marTop w:val="0"/>
          <w:marBottom w:val="0"/>
          <w:divBdr>
            <w:top w:val="none" w:sz="0" w:space="0" w:color="auto"/>
            <w:left w:val="none" w:sz="0" w:space="0" w:color="auto"/>
            <w:bottom w:val="none" w:sz="0" w:space="0" w:color="auto"/>
            <w:right w:val="none" w:sz="0" w:space="0" w:color="auto"/>
          </w:divBdr>
        </w:div>
        <w:div w:id="106850515">
          <w:marLeft w:val="0"/>
          <w:marRight w:val="0"/>
          <w:marTop w:val="0"/>
          <w:marBottom w:val="0"/>
          <w:divBdr>
            <w:top w:val="none" w:sz="0" w:space="0" w:color="auto"/>
            <w:left w:val="none" w:sz="0" w:space="0" w:color="auto"/>
            <w:bottom w:val="none" w:sz="0" w:space="0" w:color="auto"/>
            <w:right w:val="none" w:sz="0" w:space="0" w:color="auto"/>
          </w:divBdr>
        </w:div>
        <w:div w:id="106892818">
          <w:marLeft w:val="0"/>
          <w:marRight w:val="0"/>
          <w:marTop w:val="0"/>
          <w:marBottom w:val="0"/>
          <w:divBdr>
            <w:top w:val="none" w:sz="0" w:space="0" w:color="auto"/>
            <w:left w:val="none" w:sz="0" w:space="0" w:color="auto"/>
            <w:bottom w:val="none" w:sz="0" w:space="0" w:color="auto"/>
            <w:right w:val="none" w:sz="0" w:space="0" w:color="auto"/>
          </w:divBdr>
        </w:div>
        <w:div w:id="106893764">
          <w:marLeft w:val="0"/>
          <w:marRight w:val="0"/>
          <w:marTop w:val="0"/>
          <w:marBottom w:val="0"/>
          <w:divBdr>
            <w:top w:val="none" w:sz="0" w:space="0" w:color="auto"/>
            <w:left w:val="none" w:sz="0" w:space="0" w:color="auto"/>
            <w:bottom w:val="none" w:sz="0" w:space="0" w:color="auto"/>
            <w:right w:val="none" w:sz="0" w:space="0" w:color="auto"/>
          </w:divBdr>
        </w:div>
        <w:div w:id="106898220">
          <w:marLeft w:val="0"/>
          <w:marRight w:val="0"/>
          <w:marTop w:val="0"/>
          <w:marBottom w:val="0"/>
          <w:divBdr>
            <w:top w:val="none" w:sz="0" w:space="0" w:color="auto"/>
            <w:left w:val="none" w:sz="0" w:space="0" w:color="auto"/>
            <w:bottom w:val="none" w:sz="0" w:space="0" w:color="auto"/>
            <w:right w:val="none" w:sz="0" w:space="0" w:color="auto"/>
          </w:divBdr>
        </w:div>
        <w:div w:id="106900371">
          <w:marLeft w:val="0"/>
          <w:marRight w:val="0"/>
          <w:marTop w:val="0"/>
          <w:marBottom w:val="0"/>
          <w:divBdr>
            <w:top w:val="none" w:sz="0" w:space="0" w:color="auto"/>
            <w:left w:val="none" w:sz="0" w:space="0" w:color="auto"/>
            <w:bottom w:val="none" w:sz="0" w:space="0" w:color="auto"/>
            <w:right w:val="none" w:sz="0" w:space="0" w:color="auto"/>
          </w:divBdr>
          <w:divsChild>
            <w:div w:id="307245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6900383">
          <w:marLeft w:val="0"/>
          <w:marRight w:val="0"/>
          <w:marTop w:val="0"/>
          <w:marBottom w:val="0"/>
          <w:divBdr>
            <w:top w:val="none" w:sz="0" w:space="0" w:color="auto"/>
            <w:left w:val="none" w:sz="0" w:space="0" w:color="auto"/>
            <w:bottom w:val="none" w:sz="0" w:space="0" w:color="auto"/>
            <w:right w:val="none" w:sz="0" w:space="0" w:color="auto"/>
          </w:divBdr>
        </w:div>
        <w:div w:id="106967714">
          <w:marLeft w:val="0"/>
          <w:marRight w:val="0"/>
          <w:marTop w:val="0"/>
          <w:marBottom w:val="0"/>
          <w:divBdr>
            <w:top w:val="none" w:sz="0" w:space="0" w:color="auto"/>
            <w:left w:val="none" w:sz="0" w:space="0" w:color="auto"/>
            <w:bottom w:val="none" w:sz="0" w:space="0" w:color="auto"/>
            <w:right w:val="none" w:sz="0" w:space="0" w:color="auto"/>
          </w:divBdr>
        </w:div>
        <w:div w:id="106968743">
          <w:marLeft w:val="0"/>
          <w:marRight w:val="0"/>
          <w:marTop w:val="0"/>
          <w:marBottom w:val="0"/>
          <w:divBdr>
            <w:top w:val="none" w:sz="0" w:space="0" w:color="auto"/>
            <w:left w:val="none" w:sz="0" w:space="0" w:color="auto"/>
            <w:bottom w:val="none" w:sz="0" w:space="0" w:color="auto"/>
            <w:right w:val="none" w:sz="0" w:space="0" w:color="auto"/>
          </w:divBdr>
        </w:div>
        <w:div w:id="106971856">
          <w:marLeft w:val="0"/>
          <w:marRight w:val="0"/>
          <w:marTop w:val="0"/>
          <w:marBottom w:val="0"/>
          <w:divBdr>
            <w:top w:val="none" w:sz="0" w:space="0" w:color="auto"/>
            <w:left w:val="none" w:sz="0" w:space="0" w:color="auto"/>
            <w:bottom w:val="none" w:sz="0" w:space="0" w:color="auto"/>
            <w:right w:val="none" w:sz="0" w:space="0" w:color="auto"/>
          </w:divBdr>
        </w:div>
        <w:div w:id="106974270">
          <w:marLeft w:val="0"/>
          <w:marRight w:val="0"/>
          <w:marTop w:val="0"/>
          <w:marBottom w:val="0"/>
          <w:divBdr>
            <w:top w:val="none" w:sz="0" w:space="0" w:color="auto"/>
            <w:left w:val="none" w:sz="0" w:space="0" w:color="auto"/>
            <w:bottom w:val="none" w:sz="0" w:space="0" w:color="auto"/>
            <w:right w:val="none" w:sz="0" w:space="0" w:color="auto"/>
          </w:divBdr>
        </w:div>
        <w:div w:id="107046301">
          <w:marLeft w:val="0"/>
          <w:marRight w:val="0"/>
          <w:marTop w:val="0"/>
          <w:marBottom w:val="0"/>
          <w:divBdr>
            <w:top w:val="none" w:sz="0" w:space="0" w:color="auto"/>
            <w:left w:val="none" w:sz="0" w:space="0" w:color="auto"/>
            <w:bottom w:val="none" w:sz="0" w:space="0" w:color="auto"/>
            <w:right w:val="none" w:sz="0" w:space="0" w:color="auto"/>
          </w:divBdr>
        </w:div>
        <w:div w:id="107048077">
          <w:marLeft w:val="0"/>
          <w:marRight w:val="0"/>
          <w:marTop w:val="0"/>
          <w:marBottom w:val="0"/>
          <w:divBdr>
            <w:top w:val="none" w:sz="0" w:space="0" w:color="auto"/>
            <w:left w:val="none" w:sz="0" w:space="0" w:color="auto"/>
            <w:bottom w:val="none" w:sz="0" w:space="0" w:color="auto"/>
            <w:right w:val="none" w:sz="0" w:space="0" w:color="auto"/>
          </w:divBdr>
        </w:div>
        <w:div w:id="107049243">
          <w:marLeft w:val="0"/>
          <w:marRight w:val="0"/>
          <w:marTop w:val="300"/>
          <w:marBottom w:val="0"/>
          <w:divBdr>
            <w:top w:val="none" w:sz="0" w:space="0" w:color="auto"/>
            <w:left w:val="none" w:sz="0" w:space="0" w:color="auto"/>
            <w:bottom w:val="none" w:sz="0" w:space="0" w:color="auto"/>
            <w:right w:val="none" w:sz="0" w:space="0" w:color="auto"/>
          </w:divBdr>
          <w:divsChild>
            <w:div w:id="38475417">
              <w:marLeft w:val="0"/>
              <w:marRight w:val="0"/>
              <w:marTop w:val="0"/>
              <w:marBottom w:val="0"/>
              <w:divBdr>
                <w:top w:val="none" w:sz="0" w:space="0" w:color="auto"/>
                <w:left w:val="none" w:sz="0" w:space="0" w:color="auto"/>
                <w:bottom w:val="none" w:sz="0" w:space="0" w:color="auto"/>
                <w:right w:val="none" w:sz="0" w:space="0" w:color="auto"/>
              </w:divBdr>
            </w:div>
          </w:divsChild>
        </w:div>
        <w:div w:id="107051256">
          <w:marLeft w:val="0"/>
          <w:marRight w:val="0"/>
          <w:marTop w:val="0"/>
          <w:marBottom w:val="0"/>
          <w:divBdr>
            <w:top w:val="none" w:sz="0" w:space="0" w:color="auto"/>
            <w:left w:val="none" w:sz="0" w:space="0" w:color="auto"/>
            <w:bottom w:val="none" w:sz="0" w:space="0" w:color="auto"/>
            <w:right w:val="none" w:sz="0" w:space="0" w:color="auto"/>
          </w:divBdr>
          <w:divsChild>
            <w:div w:id="98650671">
              <w:marLeft w:val="0"/>
              <w:marRight w:val="0"/>
              <w:marTop w:val="0"/>
              <w:marBottom w:val="0"/>
              <w:divBdr>
                <w:top w:val="none" w:sz="0" w:space="0" w:color="auto"/>
                <w:left w:val="none" w:sz="0" w:space="0" w:color="auto"/>
                <w:bottom w:val="none" w:sz="0" w:space="0" w:color="auto"/>
                <w:right w:val="none" w:sz="0" w:space="0" w:color="auto"/>
              </w:divBdr>
            </w:div>
          </w:divsChild>
        </w:div>
        <w:div w:id="107088716">
          <w:marLeft w:val="0"/>
          <w:marRight w:val="0"/>
          <w:marTop w:val="0"/>
          <w:marBottom w:val="0"/>
          <w:divBdr>
            <w:top w:val="none" w:sz="0" w:space="0" w:color="auto"/>
            <w:left w:val="none" w:sz="0" w:space="0" w:color="auto"/>
            <w:bottom w:val="none" w:sz="0" w:space="0" w:color="auto"/>
            <w:right w:val="none" w:sz="0" w:space="0" w:color="auto"/>
          </w:divBdr>
        </w:div>
        <w:div w:id="107093357">
          <w:marLeft w:val="0"/>
          <w:marRight w:val="0"/>
          <w:marTop w:val="0"/>
          <w:marBottom w:val="0"/>
          <w:divBdr>
            <w:top w:val="none" w:sz="0" w:space="0" w:color="auto"/>
            <w:left w:val="none" w:sz="0" w:space="0" w:color="auto"/>
            <w:bottom w:val="none" w:sz="0" w:space="0" w:color="auto"/>
            <w:right w:val="none" w:sz="0" w:space="0" w:color="auto"/>
          </w:divBdr>
        </w:div>
        <w:div w:id="107162310">
          <w:marLeft w:val="0"/>
          <w:marRight w:val="0"/>
          <w:marTop w:val="0"/>
          <w:marBottom w:val="0"/>
          <w:divBdr>
            <w:top w:val="none" w:sz="0" w:space="0" w:color="auto"/>
            <w:left w:val="none" w:sz="0" w:space="0" w:color="auto"/>
            <w:bottom w:val="none" w:sz="0" w:space="0" w:color="auto"/>
            <w:right w:val="none" w:sz="0" w:space="0" w:color="auto"/>
          </w:divBdr>
        </w:div>
        <w:div w:id="107163738">
          <w:marLeft w:val="0"/>
          <w:marRight w:val="0"/>
          <w:marTop w:val="0"/>
          <w:marBottom w:val="0"/>
          <w:divBdr>
            <w:top w:val="none" w:sz="0" w:space="0" w:color="auto"/>
            <w:left w:val="none" w:sz="0" w:space="0" w:color="auto"/>
            <w:bottom w:val="none" w:sz="0" w:space="0" w:color="auto"/>
            <w:right w:val="none" w:sz="0" w:space="0" w:color="auto"/>
          </w:divBdr>
        </w:div>
        <w:div w:id="107163899">
          <w:marLeft w:val="0"/>
          <w:marRight w:val="0"/>
          <w:marTop w:val="300"/>
          <w:marBottom w:val="0"/>
          <w:divBdr>
            <w:top w:val="none" w:sz="0" w:space="0" w:color="auto"/>
            <w:left w:val="none" w:sz="0" w:space="0" w:color="auto"/>
            <w:bottom w:val="none" w:sz="0" w:space="0" w:color="auto"/>
            <w:right w:val="none" w:sz="0" w:space="0" w:color="auto"/>
          </w:divBdr>
        </w:div>
        <w:div w:id="107167181">
          <w:marLeft w:val="0"/>
          <w:marRight w:val="0"/>
          <w:marTop w:val="0"/>
          <w:marBottom w:val="0"/>
          <w:divBdr>
            <w:top w:val="none" w:sz="0" w:space="0" w:color="auto"/>
            <w:left w:val="none" w:sz="0" w:space="0" w:color="auto"/>
            <w:bottom w:val="none" w:sz="0" w:space="0" w:color="auto"/>
            <w:right w:val="none" w:sz="0" w:space="0" w:color="auto"/>
          </w:divBdr>
        </w:div>
        <w:div w:id="107168028">
          <w:marLeft w:val="0"/>
          <w:marRight w:val="0"/>
          <w:marTop w:val="0"/>
          <w:marBottom w:val="0"/>
          <w:divBdr>
            <w:top w:val="none" w:sz="0" w:space="0" w:color="auto"/>
            <w:left w:val="none" w:sz="0" w:space="0" w:color="auto"/>
            <w:bottom w:val="none" w:sz="0" w:space="0" w:color="auto"/>
            <w:right w:val="none" w:sz="0" w:space="0" w:color="auto"/>
          </w:divBdr>
        </w:div>
        <w:div w:id="107169329">
          <w:marLeft w:val="0"/>
          <w:marRight w:val="0"/>
          <w:marTop w:val="0"/>
          <w:marBottom w:val="0"/>
          <w:divBdr>
            <w:top w:val="none" w:sz="0" w:space="0" w:color="auto"/>
            <w:left w:val="none" w:sz="0" w:space="0" w:color="auto"/>
            <w:bottom w:val="none" w:sz="0" w:space="0" w:color="auto"/>
            <w:right w:val="none" w:sz="0" w:space="0" w:color="auto"/>
          </w:divBdr>
        </w:div>
        <w:div w:id="107237162">
          <w:marLeft w:val="0"/>
          <w:marRight w:val="0"/>
          <w:marTop w:val="300"/>
          <w:marBottom w:val="0"/>
          <w:divBdr>
            <w:top w:val="none" w:sz="0" w:space="0" w:color="auto"/>
            <w:left w:val="none" w:sz="0" w:space="0" w:color="auto"/>
            <w:bottom w:val="none" w:sz="0" w:space="0" w:color="auto"/>
            <w:right w:val="none" w:sz="0" w:space="0" w:color="auto"/>
          </w:divBdr>
        </w:div>
        <w:div w:id="107237409">
          <w:marLeft w:val="0"/>
          <w:marRight w:val="0"/>
          <w:marTop w:val="0"/>
          <w:marBottom w:val="0"/>
          <w:divBdr>
            <w:top w:val="none" w:sz="0" w:space="0" w:color="auto"/>
            <w:left w:val="none" w:sz="0" w:space="0" w:color="auto"/>
            <w:bottom w:val="none" w:sz="0" w:space="0" w:color="auto"/>
            <w:right w:val="none" w:sz="0" w:space="0" w:color="auto"/>
          </w:divBdr>
        </w:div>
        <w:div w:id="107239997">
          <w:marLeft w:val="0"/>
          <w:marRight w:val="0"/>
          <w:marTop w:val="0"/>
          <w:marBottom w:val="0"/>
          <w:divBdr>
            <w:top w:val="none" w:sz="0" w:space="0" w:color="auto"/>
            <w:left w:val="none" w:sz="0" w:space="0" w:color="auto"/>
            <w:bottom w:val="none" w:sz="0" w:space="0" w:color="auto"/>
            <w:right w:val="none" w:sz="0" w:space="0" w:color="auto"/>
          </w:divBdr>
        </w:div>
        <w:div w:id="107241310">
          <w:marLeft w:val="0"/>
          <w:marRight w:val="0"/>
          <w:marTop w:val="300"/>
          <w:marBottom w:val="0"/>
          <w:divBdr>
            <w:top w:val="none" w:sz="0" w:space="0" w:color="auto"/>
            <w:left w:val="none" w:sz="0" w:space="0" w:color="auto"/>
            <w:bottom w:val="none" w:sz="0" w:space="0" w:color="auto"/>
            <w:right w:val="none" w:sz="0" w:space="0" w:color="auto"/>
          </w:divBdr>
          <w:divsChild>
            <w:div w:id="351104171">
              <w:marLeft w:val="0"/>
              <w:marRight w:val="0"/>
              <w:marTop w:val="0"/>
              <w:marBottom w:val="0"/>
              <w:divBdr>
                <w:top w:val="none" w:sz="0" w:space="0" w:color="auto"/>
                <w:left w:val="none" w:sz="0" w:space="0" w:color="auto"/>
                <w:bottom w:val="none" w:sz="0" w:space="0" w:color="auto"/>
                <w:right w:val="none" w:sz="0" w:space="0" w:color="auto"/>
              </w:divBdr>
            </w:div>
          </w:divsChild>
        </w:div>
        <w:div w:id="107283307">
          <w:marLeft w:val="0"/>
          <w:marRight w:val="0"/>
          <w:marTop w:val="0"/>
          <w:marBottom w:val="0"/>
          <w:divBdr>
            <w:top w:val="none" w:sz="0" w:space="0" w:color="auto"/>
            <w:left w:val="none" w:sz="0" w:space="0" w:color="auto"/>
            <w:bottom w:val="none" w:sz="0" w:space="0" w:color="auto"/>
            <w:right w:val="none" w:sz="0" w:space="0" w:color="auto"/>
          </w:divBdr>
        </w:div>
        <w:div w:id="107284448">
          <w:marLeft w:val="0"/>
          <w:marRight w:val="0"/>
          <w:marTop w:val="0"/>
          <w:marBottom w:val="0"/>
          <w:divBdr>
            <w:top w:val="none" w:sz="0" w:space="0" w:color="auto"/>
            <w:left w:val="none" w:sz="0" w:space="0" w:color="auto"/>
            <w:bottom w:val="none" w:sz="0" w:space="0" w:color="auto"/>
            <w:right w:val="none" w:sz="0" w:space="0" w:color="auto"/>
          </w:divBdr>
        </w:div>
        <w:div w:id="107353385">
          <w:marLeft w:val="0"/>
          <w:marRight w:val="0"/>
          <w:marTop w:val="0"/>
          <w:marBottom w:val="0"/>
          <w:divBdr>
            <w:top w:val="none" w:sz="0" w:space="0" w:color="auto"/>
            <w:left w:val="none" w:sz="0" w:space="0" w:color="auto"/>
            <w:bottom w:val="none" w:sz="0" w:space="0" w:color="auto"/>
            <w:right w:val="none" w:sz="0" w:space="0" w:color="auto"/>
          </w:divBdr>
        </w:div>
        <w:div w:id="107355665">
          <w:marLeft w:val="0"/>
          <w:marRight w:val="0"/>
          <w:marTop w:val="300"/>
          <w:marBottom w:val="0"/>
          <w:divBdr>
            <w:top w:val="none" w:sz="0" w:space="0" w:color="auto"/>
            <w:left w:val="none" w:sz="0" w:space="0" w:color="auto"/>
            <w:bottom w:val="none" w:sz="0" w:space="0" w:color="auto"/>
            <w:right w:val="none" w:sz="0" w:space="0" w:color="auto"/>
          </w:divBdr>
        </w:div>
        <w:div w:id="107432004">
          <w:marLeft w:val="0"/>
          <w:marRight w:val="0"/>
          <w:marTop w:val="0"/>
          <w:marBottom w:val="300"/>
          <w:divBdr>
            <w:top w:val="single" w:sz="6" w:space="15" w:color="EDEDED"/>
            <w:left w:val="single" w:sz="6" w:space="15" w:color="EDEDED"/>
            <w:bottom w:val="single" w:sz="6" w:space="15" w:color="EDEDED"/>
            <w:right w:val="single" w:sz="6" w:space="15" w:color="EDEDED"/>
          </w:divBdr>
        </w:div>
        <w:div w:id="107432226">
          <w:marLeft w:val="0"/>
          <w:marRight w:val="0"/>
          <w:marTop w:val="0"/>
          <w:marBottom w:val="0"/>
          <w:divBdr>
            <w:top w:val="none" w:sz="0" w:space="0" w:color="auto"/>
            <w:left w:val="none" w:sz="0" w:space="0" w:color="auto"/>
            <w:bottom w:val="none" w:sz="0" w:space="0" w:color="auto"/>
            <w:right w:val="none" w:sz="0" w:space="0" w:color="auto"/>
          </w:divBdr>
          <w:divsChild>
            <w:div w:id="1780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7433845">
          <w:marLeft w:val="0"/>
          <w:marRight w:val="0"/>
          <w:marTop w:val="300"/>
          <w:marBottom w:val="0"/>
          <w:divBdr>
            <w:top w:val="none" w:sz="0" w:space="0" w:color="auto"/>
            <w:left w:val="none" w:sz="0" w:space="0" w:color="auto"/>
            <w:bottom w:val="none" w:sz="0" w:space="0" w:color="auto"/>
            <w:right w:val="none" w:sz="0" w:space="0" w:color="auto"/>
          </w:divBdr>
        </w:div>
        <w:div w:id="107434744">
          <w:marLeft w:val="0"/>
          <w:marRight w:val="0"/>
          <w:marTop w:val="0"/>
          <w:marBottom w:val="300"/>
          <w:divBdr>
            <w:top w:val="single" w:sz="6" w:space="15" w:color="EDEDED"/>
            <w:left w:val="single" w:sz="6" w:space="15" w:color="EDEDED"/>
            <w:bottom w:val="single" w:sz="6" w:space="15" w:color="EDEDED"/>
            <w:right w:val="single" w:sz="6" w:space="15" w:color="EDEDED"/>
          </w:divBdr>
        </w:div>
        <w:div w:id="107435597">
          <w:marLeft w:val="0"/>
          <w:marRight w:val="0"/>
          <w:marTop w:val="300"/>
          <w:marBottom w:val="0"/>
          <w:divBdr>
            <w:top w:val="none" w:sz="0" w:space="0" w:color="auto"/>
            <w:left w:val="none" w:sz="0" w:space="0" w:color="auto"/>
            <w:bottom w:val="none" w:sz="0" w:space="0" w:color="auto"/>
            <w:right w:val="none" w:sz="0" w:space="0" w:color="auto"/>
          </w:divBdr>
        </w:div>
        <w:div w:id="107437647">
          <w:marLeft w:val="0"/>
          <w:marRight w:val="0"/>
          <w:marTop w:val="0"/>
          <w:marBottom w:val="0"/>
          <w:divBdr>
            <w:top w:val="none" w:sz="0" w:space="0" w:color="auto"/>
            <w:left w:val="none" w:sz="0" w:space="0" w:color="auto"/>
            <w:bottom w:val="none" w:sz="0" w:space="0" w:color="auto"/>
            <w:right w:val="none" w:sz="0" w:space="0" w:color="auto"/>
          </w:divBdr>
        </w:div>
        <w:div w:id="107504705">
          <w:marLeft w:val="0"/>
          <w:marRight w:val="0"/>
          <w:marTop w:val="300"/>
          <w:marBottom w:val="0"/>
          <w:divBdr>
            <w:top w:val="none" w:sz="0" w:space="0" w:color="auto"/>
            <w:left w:val="none" w:sz="0" w:space="0" w:color="auto"/>
            <w:bottom w:val="none" w:sz="0" w:space="0" w:color="auto"/>
            <w:right w:val="none" w:sz="0" w:space="0" w:color="auto"/>
          </w:divBdr>
          <w:divsChild>
            <w:div w:id="407113302">
              <w:marLeft w:val="0"/>
              <w:marRight w:val="0"/>
              <w:marTop w:val="0"/>
              <w:marBottom w:val="0"/>
              <w:divBdr>
                <w:top w:val="none" w:sz="0" w:space="0" w:color="auto"/>
                <w:left w:val="none" w:sz="0" w:space="0" w:color="auto"/>
                <w:bottom w:val="none" w:sz="0" w:space="0" w:color="auto"/>
                <w:right w:val="none" w:sz="0" w:space="0" w:color="auto"/>
              </w:divBdr>
              <w:divsChild>
                <w:div w:id="4121655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506234">
          <w:marLeft w:val="0"/>
          <w:marRight w:val="0"/>
          <w:marTop w:val="0"/>
          <w:marBottom w:val="0"/>
          <w:divBdr>
            <w:top w:val="none" w:sz="0" w:space="0" w:color="auto"/>
            <w:left w:val="none" w:sz="0" w:space="0" w:color="auto"/>
            <w:bottom w:val="none" w:sz="0" w:space="0" w:color="auto"/>
            <w:right w:val="none" w:sz="0" w:space="0" w:color="auto"/>
          </w:divBdr>
        </w:div>
        <w:div w:id="107508070">
          <w:marLeft w:val="0"/>
          <w:marRight w:val="0"/>
          <w:marTop w:val="0"/>
          <w:marBottom w:val="0"/>
          <w:divBdr>
            <w:top w:val="none" w:sz="0" w:space="0" w:color="auto"/>
            <w:left w:val="none" w:sz="0" w:space="0" w:color="auto"/>
            <w:bottom w:val="none" w:sz="0" w:space="0" w:color="auto"/>
            <w:right w:val="none" w:sz="0" w:space="0" w:color="auto"/>
          </w:divBdr>
        </w:div>
        <w:div w:id="107508086">
          <w:marLeft w:val="0"/>
          <w:marRight w:val="0"/>
          <w:marTop w:val="0"/>
          <w:marBottom w:val="0"/>
          <w:divBdr>
            <w:top w:val="none" w:sz="0" w:space="0" w:color="auto"/>
            <w:left w:val="none" w:sz="0" w:space="0" w:color="auto"/>
            <w:bottom w:val="none" w:sz="0" w:space="0" w:color="auto"/>
            <w:right w:val="none" w:sz="0" w:space="0" w:color="auto"/>
          </w:divBdr>
        </w:div>
        <w:div w:id="107549064">
          <w:marLeft w:val="0"/>
          <w:marRight w:val="0"/>
          <w:marTop w:val="0"/>
          <w:marBottom w:val="0"/>
          <w:divBdr>
            <w:top w:val="none" w:sz="0" w:space="0" w:color="auto"/>
            <w:left w:val="none" w:sz="0" w:space="0" w:color="auto"/>
            <w:bottom w:val="none" w:sz="0" w:space="0" w:color="auto"/>
            <w:right w:val="none" w:sz="0" w:space="0" w:color="auto"/>
          </w:divBdr>
        </w:div>
        <w:div w:id="107553287">
          <w:marLeft w:val="0"/>
          <w:marRight w:val="0"/>
          <w:marTop w:val="0"/>
          <w:marBottom w:val="0"/>
          <w:divBdr>
            <w:top w:val="none" w:sz="0" w:space="0" w:color="auto"/>
            <w:left w:val="none" w:sz="0" w:space="0" w:color="auto"/>
            <w:bottom w:val="none" w:sz="0" w:space="0" w:color="auto"/>
            <w:right w:val="none" w:sz="0" w:space="0" w:color="auto"/>
          </w:divBdr>
        </w:div>
        <w:div w:id="107622237">
          <w:marLeft w:val="0"/>
          <w:marRight w:val="0"/>
          <w:marTop w:val="0"/>
          <w:marBottom w:val="0"/>
          <w:divBdr>
            <w:top w:val="none" w:sz="0" w:space="0" w:color="auto"/>
            <w:left w:val="none" w:sz="0" w:space="0" w:color="auto"/>
            <w:bottom w:val="none" w:sz="0" w:space="0" w:color="auto"/>
            <w:right w:val="none" w:sz="0" w:space="0" w:color="auto"/>
          </w:divBdr>
          <w:divsChild>
            <w:div w:id="404644728">
              <w:marLeft w:val="0"/>
              <w:marRight w:val="0"/>
              <w:marTop w:val="0"/>
              <w:marBottom w:val="0"/>
              <w:divBdr>
                <w:top w:val="none" w:sz="0" w:space="0" w:color="auto"/>
                <w:left w:val="none" w:sz="0" w:space="0" w:color="auto"/>
                <w:bottom w:val="none" w:sz="0" w:space="0" w:color="auto"/>
                <w:right w:val="none" w:sz="0" w:space="0" w:color="auto"/>
              </w:divBdr>
            </w:div>
          </w:divsChild>
        </w:div>
        <w:div w:id="107623140">
          <w:marLeft w:val="0"/>
          <w:marRight w:val="0"/>
          <w:marTop w:val="0"/>
          <w:marBottom w:val="0"/>
          <w:divBdr>
            <w:top w:val="none" w:sz="0" w:space="0" w:color="auto"/>
            <w:left w:val="none" w:sz="0" w:space="0" w:color="auto"/>
            <w:bottom w:val="none" w:sz="0" w:space="0" w:color="auto"/>
            <w:right w:val="none" w:sz="0" w:space="0" w:color="auto"/>
          </w:divBdr>
        </w:div>
        <w:div w:id="107623794">
          <w:marLeft w:val="0"/>
          <w:marRight w:val="0"/>
          <w:marTop w:val="0"/>
          <w:marBottom w:val="0"/>
          <w:divBdr>
            <w:top w:val="none" w:sz="0" w:space="0" w:color="auto"/>
            <w:left w:val="none" w:sz="0" w:space="0" w:color="auto"/>
            <w:bottom w:val="none" w:sz="0" w:space="0" w:color="auto"/>
            <w:right w:val="none" w:sz="0" w:space="0" w:color="auto"/>
          </w:divBdr>
        </w:div>
        <w:div w:id="107623847">
          <w:marLeft w:val="0"/>
          <w:marRight w:val="0"/>
          <w:marTop w:val="0"/>
          <w:marBottom w:val="0"/>
          <w:divBdr>
            <w:top w:val="none" w:sz="0" w:space="0" w:color="auto"/>
            <w:left w:val="none" w:sz="0" w:space="0" w:color="auto"/>
            <w:bottom w:val="none" w:sz="0" w:space="0" w:color="auto"/>
            <w:right w:val="none" w:sz="0" w:space="0" w:color="auto"/>
          </w:divBdr>
        </w:div>
        <w:div w:id="107703286">
          <w:marLeft w:val="0"/>
          <w:marRight w:val="0"/>
          <w:marTop w:val="0"/>
          <w:marBottom w:val="0"/>
          <w:divBdr>
            <w:top w:val="none" w:sz="0" w:space="0" w:color="auto"/>
            <w:left w:val="none" w:sz="0" w:space="0" w:color="auto"/>
            <w:bottom w:val="none" w:sz="0" w:space="0" w:color="auto"/>
            <w:right w:val="none" w:sz="0" w:space="0" w:color="auto"/>
          </w:divBdr>
        </w:div>
        <w:div w:id="107704274">
          <w:marLeft w:val="0"/>
          <w:marRight w:val="0"/>
          <w:marTop w:val="0"/>
          <w:marBottom w:val="0"/>
          <w:divBdr>
            <w:top w:val="none" w:sz="0" w:space="0" w:color="auto"/>
            <w:left w:val="none" w:sz="0" w:space="0" w:color="auto"/>
            <w:bottom w:val="none" w:sz="0" w:space="0" w:color="auto"/>
            <w:right w:val="none" w:sz="0" w:space="0" w:color="auto"/>
          </w:divBdr>
        </w:div>
        <w:div w:id="107706209">
          <w:marLeft w:val="0"/>
          <w:marRight w:val="0"/>
          <w:marTop w:val="0"/>
          <w:marBottom w:val="0"/>
          <w:divBdr>
            <w:top w:val="none" w:sz="0" w:space="0" w:color="auto"/>
            <w:left w:val="none" w:sz="0" w:space="0" w:color="auto"/>
            <w:bottom w:val="none" w:sz="0" w:space="0" w:color="auto"/>
            <w:right w:val="none" w:sz="0" w:space="0" w:color="auto"/>
          </w:divBdr>
          <w:divsChild>
            <w:div w:id="268852591">
              <w:marLeft w:val="0"/>
              <w:marRight w:val="0"/>
              <w:marTop w:val="0"/>
              <w:marBottom w:val="0"/>
              <w:divBdr>
                <w:top w:val="none" w:sz="0" w:space="0" w:color="auto"/>
                <w:left w:val="none" w:sz="0" w:space="0" w:color="auto"/>
                <w:bottom w:val="none" w:sz="0" w:space="0" w:color="auto"/>
                <w:right w:val="none" w:sz="0" w:space="0" w:color="auto"/>
              </w:divBdr>
            </w:div>
          </w:divsChild>
        </w:div>
        <w:div w:id="107741890">
          <w:marLeft w:val="0"/>
          <w:marRight w:val="0"/>
          <w:marTop w:val="0"/>
          <w:marBottom w:val="0"/>
          <w:divBdr>
            <w:top w:val="none" w:sz="0" w:space="0" w:color="auto"/>
            <w:left w:val="none" w:sz="0" w:space="0" w:color="auto"/>
            <w:bottom w:val="none" w:sz="0" w:space="0" w:color="auto"/>
            <w:right w:val="none" w:sz="0" w:space="0" w:color="auto"/>
          </w:divBdr>
        </w:div>
        <w:div w:id="107743302">
          <w:marLeft w:val="0"/>
          <w:marRight w:val="0"/>
          <w:marTop w:val="0"/>
          <w:marBottom w:val="0"/>
          <w:divBdr>
            <w:top w:val="none" w:sz="0" w:space="0" w:color="auto"/>
            <w:left w:val="none" w:sz="0" w:space="0" w:color="auto"/>
            <w:bottom w:val="none" w:sz="0" w:space="0" w:color="auto"/>
            <w:right w:val="none" w:sz="0" w:space="0" w:color="auto"/>
          </w:divBdr>
        </w:div>
        <w:div w:id="107748386">
          <w:marLeft w:val="0"/>
          <w:marRight w:val="0"/>
          <w:marTop w:val="0"/>
          <w:marBottom w:val="0"/>
          <w:divBdr>
            <w:top w:val="none" w:sz="0" w:space="0" w:color="auto"/>
            <w:left w:val="none" w:sz="0" w:space="0" w:color="auto"/>
            <w:bottom w:val="none" w:sz="0" w:space="0" w:color="auto"/>
            <w:right w:val="none" w:sz="0" w:space="0" w:color="auto"/>
          </w:divBdr>
        </w:div>
        <w:div w:id="107817943">
          <w:marLeft w:val="0"/>
          <w:marRight w:val="0"/>
          <w:marTop w:val="0"/>
          <w:marBottom w:val="300"/>
          <w:divBdr>
            <w:top w:val="single" w:sz="6" w:space="15" w:color="EDEDED"/>
            <w:left w:val="single" w:sz="6" w:space="15" w:color="EDEDED"/>
            <w:bottom w:val="single" w:sz="6" w:space="15" w:color="EDEDED"/>
            <w:right w:val="single" w:sz="6" w:space="15" w:color="EDEDED"/>
          </w:divBdr>
        </w:div>
        <w:div w:id="107821226">
          <w:marLeft w:val="0"/>
          <w:marRight w:val="0"/>
          <w:marTop w:val="0"/>
          <w:marBottom w:val="0"/>
          <w:divBdr>
            <w:top w:val="none" w:sz="0" w:space="0" w:color="auto"/>
            <w:left w:val="none" w:sz="0" w:space="0" w:color="auto"/>
            <w:bottom w:val="none" w:sz="0" w:space="0" w:color="auto"/>
            <w:right w:val="none" w:sz="0" w:space="0" w:color="auto"/>
          </w:divBdr>
        </w:div>
        <w:div w:id="107822938">
          <w:marLeft w:val="0"/>
          <w:marRight w:val="0"/>
          <w:marTop w:val="0"/>
          <w:marBottom w:val="0"/>
          <w:divBdr>
            <w:top w:val="none" w:sz="0" w:space="0" w:color="auto"/>
            <w:left w:val="none" w:sz="0" w:space="0" w:color="auto"/>
            <w:bottom w:val="none" w:sz="0" w:space="0" w:color="auto"/>
            <w:right w:val="none" w:sz="0" w:space="0" w:color="auto"/>
          </w:divBdr>
        </w:div>
        <w:div w:id="107892628">
          <w:marLeft w:val="0"/>
          <w:marRight w:val="0"/>
          <w:marTop w:val="0"/>
          <w:marBottom w:val="0"/>
          <w:divBdr>
            <w:top w:val="none" w:sz="0" w:space="0" w:color="auto"/>
            <w:left w:val="none" w:sz="0" w:space="0" w:color="auto"/>
            <w:bottom w:val="none" w:sz="0" w:space="0" w:color="auto"/>
            <w:right w:val="none" w:sz="0" w:space="0" w:color="auto"/>
          </w:divBdr>
        </w:div>
        <w:div w:id="107896176">
          <w:marLeft w:val="0"/>
          <w:marRight w:val="0"/>
          <w:marTop w:val="0"/>
          <w:marBottom w:val="0"/>
          <w:divBdr>
            <w:top w:val="none" w:sz="0" w:space="0" w:color="auto"/>
            <w:left w:val="none" w:sz="0" w:space="0" w:color="auto"/>
            <w:bottom w:val="none" w:sz="0" w:space="0" w:color="auto"/>
            <w:right w:val="none" w:sz="0" w:space="0" w:color="auto"/>
          </w:divBdr>
        </w:div>
        <w:div w:id="107896812">
          <w:marLeft w:val="0"/>
          <w:marRight w:val="0"/>
          <w:marTop w:val="0"/>
          <w:marBottom w:val="0"/>
          <w:divBdr>
            <w:top w:val="none" w:sz="0" w:space="0" w:color="auto"/>
            <w:left w:val="none" w:sz="0" w:space="0" w:color="auto"/>
            <w:bottom w:val="none" w:sz="0" w:space="0" w:color="auto"/>
            <w:right w:val="none" w:sz="0" w:space="0" w:color="auto"/>
          </w:divBdr>
        </w:div>
        <w:div w:id="107897695">
          <w:marLeft w:val="0"/>
          <w:marRight w:val="0"/>
          <w:marTop w:val="0"/>
          <w:marBottom w:val="0"/>
          <w:divBdr>
            <w:top w:val="none" w:sz="0" w:space="0" w:color="auto"/>
            <w:left w:val="none" w:sz="0" w:space="0" w:color="auto"/>
            <w:bottom w:val="none" w:sz="0" w:space="0" w:color="auto"/>
            <w:right w:val="none" w:sz="0" w:space="0" w:color="auto"/>
          </w:divBdr>
          <w:divsChild>
            <w:div w:id="399252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7898107">
          <w:marLeft w:val="0"/>
          <w:marRight w:val="0"/>
          <w:marTop w:val="0"/>
          <w:marBottom w:val="0"/>
          <w:divBdr>
            <w:top w:val="none" w:sz="0" w:space="0" w:color="auto"/>
            <w:left w:val="none" w:sz="0" w:space="0" w:color="auto"/>
            <w:bottom w:val="none" w:sz="0" w:space="0" w:color="auto"/>
            <w:right w:val="none" w:sz="0" w:space="0" w:color="auto"/>
          </w:divBdr>
        </w:div>
        <w:div w:id="107899126">
          <w:marLeft w:val="0"/>
          <w:marRight w:val="0"/>
          <w:marTop w:val="0"/>
          <w:marBottom w:val="0"/>
          <w:divBdr>
            <w:top w:val="none" w:sz="0" w:space="0" w:color="auto"/>
            <w:left w:val="none" w:sz="0" w:space="0" w:color="auto"/>
            <w:bottom w:val="none" w:sz="0" w:space="0" w:color="auto"/>
            <w:right w:val="none" w:sz="0" w:space="0" w:color="auto"/>
          </w:divBdr>
        </w:div>
        <w:div w:id="107937942">
          <w:marLeft w:val="0"/>
          <w:marRight w:val="0"/>
          <w:marTop w:val="300"/>
          <w:marBottom w:val="0"/>
          <w:divBdr>
            <w:top w:val="none" w:sz="0" w:space="0" w:color="auto"/>
            <w:left w:val="none" w:sz="0" w:space="0" w:color="auto"/>
            <w:bottom w:val="none" w:sz="0" w:space="0" w:color="auto"/>
            <w:right w:val="none" w:sz="0" w:space="0" w:color="auto"/>
          </w:divBdr>
        </w:div>
        <w:div w:id="107966035">
          <w:marLeft w:val="0"/>
          <w:marRight w:val="0"/>
          <w:marTop w:val="0"/>
          <w:marBottom w:val="300"/>
          <w:divBdr>
            <w:top w:val="single" w:sz="6" w:space="15" w:color="EDEDED"/>
            <w:left w:val="single" w:sz="6" w:space="15" w:color="EDEDED"/>
            <w:bottom w:val="single" w:sz="6" w:space="15" w:color="EDEDED"/>
            <w:right w:val="single" w:sz="6" w:space="15" w:color="EDEDED"/>
          </w:divBdr>
        </w:div>
        <w:div w:id="107967802">
          <w:marLeft w:val="0"/>
          <w:marRight w:val="0"/>
          <w:marTop w:val="0"/>
          <w:marBottom w:val="0"/>
          <w:divBdr>
            <w:top w:val="none" w:sz="0" w:space="0" w:color="auto"/>
            <w:left w:val="none" w:sz="0" w:space="0" w:color="auto"/>
            <w:bottom w:val="none" w:sz="0" w:space="0" w:color="auto"/>
            <w:right w:val="none" w:sz="0" w:space="0" w:color="auto"/>
          </w:divBdr>
        </w:div>
        <w:div w:id="107968592">
          <w:marLeft w:val="0"/>
          <w:marRight w:val="0"/>
          <w:marTop w:val="0"/>
          <w:marBottom w:val="0"/>
          <w:divBdr>
            <w:top w:val="none" w:sz="0" w:space="0" w:color="auto"/>
            <w:left w:val="none" w:sz="0" w:space="0" w:color="auto"/>
            <w:bottom w:val="none" w:sz="0" w:space="0" w:color="auto"/>
            <w:right w:val="none" w:sz="0" w:space="0" w:color="auto"/>
          </w:divBdr>
        </w:div>
        <w:div w:id="107969562">
          <w:marLeft w:val="0"/>
          <w:marRight w:val="0"/>
          <w:marTop w:val="0"/>
          <w:marBottom w:val="300"/>
          <w:divBdr>
            <w:top w:val="single" w:sz="6" w:space="15" w:color="EDEDED"/>
            <w:left w:val="single" w:sz="6" w:space="15" w:color="EDEDED"/>
            <w:bottom w:val="single" w:sz="6" w:space="15" w:color="EDEDED"/>
            <w:right w:val="single" w:sz="6" w:space="15" w:color="EDEDED"/>
          </w:divBdr>
        </w:div>
        <w:div w:id="108009560">
          <w:marLeft w:val="0"/>
          <w:marRight w:val="0"/>
          <w:marTop w:val="0"/>
          <w:marBottom w:val="0"/>
          <w:divBdr>
            <w:top w:val="none" w:sz="0" w:space="0" w:color="auto"/>
            <w:left w:val="none" w:sz="0" w:space="0" w:color="auto"/>
            <w:bottom w:val="none" w:sz="0" w:space="0" w:color="auto"/>
            <w:right w:val="none" w:sz="0" w:space="0" w:color="auto"/>
          </w:divBdr>
        </w:div>
        <w:div w:id="108011186">
          <w:marLeft w:val="0"/>
          <w:marRight w:val="0"/>
          <w:marTop w:val="300"/>
          <w:marBottom w:val="0"/>
          <w:divBdr>
            <w:top w:val="none" w:sz="0" w:space="0" w:color="auto"/>
            <w:left w:val="none" w:sz="0" w:space="0" w:color="auto"/>
            <w:bottom w:val="none" w:sz="0" w:space="0" w:color="auto"/>
            <w:right w:val="none" w:sz="0" w:space="0" w:color="auto"/>
          </w:divBdr>
        </w:div>
        <w:div w:id="108013096">
          <w:marLeft w:val="0"/>
          <w:marRight w:val="0"/>
          <w:marTop w:val="0"/>
          <w:marBottom w:val="0"/>
          <w:divBdr>
            <w:top w:val="none" w:sz="0" w:space="0" w:color="auto"/>
            <w:left w:val="none" w:sz="0" w:space="0" w:color="auto"/>
            <w:bottom w:val="none" w:sz="0" w:space="0" w:color="auto"/>
            <w:right w:val="none" w:sz="0" w:space="0" w:color="auto"/>
          </w:divBdr>
        </w:div>
        <w:div w:id="108086828">
          <w:marLeft w:val="0"/>
          <w:marRight w:val="0"/>
          <w:marTop w:val="0"/>
          <w:marBottom w:val="300"/>
          <w:divBdr>
            <w:top w:val="single" w:sz="6" w:space="15" w:color="EDEDED"/>
            <w:left w:val="single" w:sz="6" w:space="15" w:color="EDEDED"/>
            <w:bottom w:val="single" w:sz="6" w:space="15" w:color="EDEDED"/>
            <w:right w:val="single" w:sz="6" w:space="15" w:color="EDEDED"/>
          </w:divBdr>
        </w:div>
        <w:div w:id="108087783">
          <w:marLeft w:val="0"/>
          <w:marRight w:val="0"/>
          <w:marTop w:val="0"/>
          <w:marBottom w:val="0"/>
          <w:divBdr>
            <w:top w:val="none" w:sz="0" w:space="0" w:color="auto"/>
            <w:left w:val="none" w:sz="0" w:space="0" w:color="auto"/>
            <w:bottom w:val="none" w:sz="0" w:space="0" w:color="auto"/>
            <w:right w:val="none" w:sz="0" w:space="0" w:color="auto"/>
          </w:divBdr>
        </w:div>
        <w:div w:id="108089944">
          <w:marLeft w:val="0"/>
          <w:marRight w:val="0"/>
          <w:marTop w:val="0"/>
          <w:marBottom w:val="0"/>
          <w:divBdr>
            <w:top w:val="none" w:sz="0" w:space="0" w:color="auto"/>
            <w:left w:val="none" w:sz="0" w:space="0" w:color="auto"/>
            <w:bottom w:val="none" w:sz="0" w:space="0" w:color="auto"/>
            <w:right w:val="none" w:sz="0" w:space="0" w:color="auto"/>
          </w:divBdr>
        </w:div>
        <w:div w:id="108090193">
          <w:marLeft w:val="0"/>
          <w:marRight w:val="0"/>
          <w:marTop w:val="0"/>
          <w:marBottom w:val="300"/>
          <w:divBdr>
            <w:top w:val="single" w:sz="6" w:space="15" w:color="EDEDED"/>
            <w:left w:val="single" w:sz="6" w:space="15" w:color="EDEDED"/>
            <w:bottom w:val="single" w:sz="6" w:space="15" w:color="EDEDED"/>
            <w:right w:val="single" w:sz="6" w:space="15" w:color="EDEDED"/>
          </w:divBdr>
        </w:div>
        <w:div w:id="108159973">
          <w:marLeft w:val="0"/>
          <w:marRight w:val="0"/>
          <w:marTop w:val="300"/>
          <w:marBottom w:val="0"/>
          <w:divBdr>
            <w:top w:val="none" w:sz="0" w:space="0" w:color="auto"/>
            <w:left w:val="none" w:sz="0" w:space="0" w:color="auto"/>
            <w:bottom w:val="none" w:sz="0" w:space="0" w:color="auto"/>
            <w:right w:val="none" w:sz="0" w:space="0" w:color="auto"/>
          </w:divBdr>
        </w:div>
        <w:div w:id="108160006">
          <w:marLeft w:val="0"/>
          <w:marRight w:val="0"/>
          <w:marTop w:val="0"/>
          <w:marBottom w:val="0"/>
          <w:divBdr>
            <w:top w:val="none" w:sz="0" w:space="0" w:color="auto"/>
            <w:left w:val="none" w:sz="0" w:space="0" w:color="auto"/>
            <w:bottom w:val="none" w:sz="0" w:space="0" w:color="auto"/>
            <w:right w:val="none" w:sz="0" w:space="0" w:color="auto"/>
          </w:divBdr>
        </w:div>
        <w:div w:id="108161510">
          <w:marLeft w:val="0"/>
          <w:marRight w:val="0"/>
          <w:marTop w:val="0"/>
          <w:marBottom w:val="300"/>
          <w:divBdr>
            <w:top w:val="single" w:sz="6" w:space="15" w:color="EDEDED"/>
            <w:left w:val="single" w:sz="6" w:space="15" w:color="EDEDED"/>
            <w:bottom w:val="single" w:sz="6" w:space="15" w:color="EDEDED"/>
            <w:right w:val="single" w:sz="6" w:space="15" w:color="EDEDED"/>
          </w:divBdr>
        </w:div>
        <w:div w:id="108162644">
          <w:marLeft w:val="0"/>
          <w:marRight w:val="0"/>
          <w:marTop w:val="0"/>
          <w:marBottom w:val="0"/>
          <w:divBdr>
            <w:top w:val="none" w:sz="0" w:space="0" w:color="auto"/>
            <w:left w:val="none" w:sz="0" w:space="0" w:color="auto"/>
            <w:bottom w:val="none" w:sz="0" w:space="0" w:color="auto"/>
            <w:right w:val="none" w:sz="0" w:space="0" w:color="auto"/>
          </w:divBdr>
        </w:div>
        <w:div w:id="108166201">
          <w:marLeft w:val="0"/>
          <w:marRight w:val="0"/>
          <w:marTop w:val="0"/>
          <w:marBottom w:val="300"/>
          <w:divBdr>
            <w:top w:val="single" w:sz="6" w:space="15" w:color="EDEDED"/>
            <w:left w:val="single" w:sz="6" w:space="15" w:color="EDEDED"/>
            <w:bottom w:val="single" w:sz="6" w:space="15" w:color="EDEDED"/>
            <w:right w:val="single" w:sz="6" w:space="15" w:color="EDEDED"/>
          </w:divBdr>
        </w:div>
        <w:div w:id="108167005">
          <w:marLeft w:val="0"/>
          <w:marRight w:val="0"/>
          <w:marTop w:val="0"/>
          <w:marBottom w:val="0"/>
          <w:divBdr>
            <w:top w:val="none" w:sz="0" w:space="0" w:color="auto"/>
            <w:left w:val="none" w:sz="0" w:space="0" w:color="auto"/>
            <w:bottom w:val="none" w:sz="0" w:space="0" w:color="auto"/>
            <w:right w:val="none" w:sz="0" w:space="0" w:color="auto"/>
          </w:divBdr>
        </w:div>
        <w:div w:id="108202253">
          <w:marLeft w:val="0"/>
          <w:marRight w:val="0"/>
          <w:marTop w:val="0"/>
          <w:marBottom w:val="0"/>
          <w:divBdr>
            <w:top w:val="none" w:sz="0" w:space="0" w:color="auto"/>
            <w:left w:val="none" w:sz="0" w:space="0" w:color="auto"/>
            <w:bottom w:val="none" w:sz="0" w:space="0" w:color="auto"/>
            <w:right w:val="none" w:sz="0" w:space="0" w:color="auto"/>
          </w:divBdr>
        </w:div>
        <w:div w:id="108204030">
          <w:marLeft w:val="0"/>
          <w:marRight w:val="0"/>
          <w:marTop w:val="300"/>
          <w:marBottom w:val="0"/>
          <w:divBdr>
            <w:top w:val="none" w:sz="0" w:space="0" w:color="auto"/>
            <w:left w:val="none" w:sz="0" w:space="0" w:color="auto"/>
            <w:bottom w:val="none" w:sz="0" w:space="0" w:color="auto"/>
            <w:right w:val="none" w:sz="0" w:space="0" w:color="auto"/>
          </w:divBdr>
        </w:div>
        <w:div w:id="108209544">
          <w:marLeft w:val="0"/>
          <w:marRight w:val="0"/>
          <w:marTop w:val="0"/>
          <w:marBottom w:val="0"/>
          <w:divBdr>
            <w:top w:val="none" w:sz="0" w:space="0" w:color="auto"/>
            <w:left w:val="none" w:sz="0" w:space="0" w:color="auto"/>
            <w:bottom w:val="none" w:sz="0" w:space="0" w:color="auto"/>
            <w:right w:val="none" w:sz="0" w:space="0" w:color="auto"/>
          </w:divBdr>
        </w:div>
        <w:div w:id="108211061">
          <w:marLeft w:val="0"/>
          <w:marRight w:val="0"/>
          <w:marTop w:val="0"/>
          <w:marBottom w:val="0"/>
          <w:divBdr>
            <w:top w:val="none" w:sz="0" w:space="0" w:color="auto"/>
            <w:left w:val="none" w:sz="0" w:space="0" w:color="auto"/>
            <w:bottom w:val="none" w:sz="0" w:space="0" w:color="auto"/>
            <w:right w:val="none" w:sz="0" w:space="0" w:color="auto"/>
          </w:divBdr>
        </w:div>
        <w:div w:id="108280488">
          <w:marLeft w:val="0"/>
          <w:marRight w:val="0"/>
          <w:marTop w:val="300"/>
          <w:marBottom w:val="0"/>
          <w:divBdr>
            <w:top w:val="none" w:sz="0" w:space="0" w:color="auto"/>
            <w:left w:val="none" w:sz="0" w:space="0" w:color="auto"/>
            <w:bottom w:val="none" w:sz="0" w:space="0" w:color="auto"/>
            <w:right w:val="none" w:sz="0" w:space="0" w:color="auto"/>
          </w:divBdr>
        </w:div>
        <w:div w:id="108284088">
          <w:marLeft w:val="0"/>
          <w:marRight w:val="0"/>
          <w:marTop w:val="0"/>
          <w:marBottom w:val="0"/>
          <w:divBdr>
            <w:top w:val="none" w:sz="0" w:space="0" w:color="auto"/>
            <w:left w:val="none" w:sz="0" w:space="0" w:color="auto"/>
            <w:bottom w:val="none" w:sz="0" w:space="0" w:color="auto"/>
            <w:right w:val="none" w:sz="0" w:space="0" w:color="auto"/>
          </w:divBdr>
        </w:div>
        <w:div w:id="108353185">
          <w:marLeft w:val="0"/>
          <w:marRight w:val="0"/>
          <w:marTop w:val="0"/>
          <w:marBottom w:val="0"/>
          <w:divBdr>
            <w:top w:val="none" w:sz="0" w:space="0" w:color="auto"/>
            <w:left w:val="none" w:sz="0" w:space="0" w:color="auto"/>
            <w:bottom w:val="none" w:sz="0" w:space="0" w:color="auto"/>
            <w:right w:val="none" w:sz="0" w:space="0" w:color="auto"/>
          </w:divBdr>
        </w:div>
        <w:div w:id="108353628">
          <w:marLeft w:val="0"/>
          <w:marRight w:val="0"/>
          <w:marTop w:val="0"/>
          <w:marBottom w:val="0"/>
          <w:divBdr>
            <w:top w:val="none" w:sz="0" w:space="0" w:color="auto"/>
            <w:left w:val="none" w:sz="0" w:space="0" w:color="auto"/>
            <w:bottom w:val="none" w:sz="0" w:space="0" w:color="auto"/>
            <w:right w:val="none" w:sz="0" w:space="0" w:color="auto"/>
          </w:divBdr>
        </w:div>
        <w:div w:id="108356556">
          <w:marLeft w:val="0"/>
          <w:marRight w:val="0"/>
          <w:marTop w:val="0"/>
          <w:marBottom w:val="0"/>
          <w:divBdr>
            <w:top w:val="none" w:sz="0" w:space="0" w:color="auto"/>
            <w:left w:val="none" w:sz="0" w:space="0" w:color="auto"/>
            <w:bottom w:val="none" w:sz="0" w:space="0" w:color="auto"/>
            <w:right w:val="none" w:sz="0" w:space="0" w:color="auto"/>
          </w:divBdr>
        </w:div>
        <w:div w:id="108358023">
          <w:marLeft w:val="0"/>
          <w:marRight w:val="0"/>
          <w:marTop w:val="0"/>
          <w:marBottom w:val="0"/>
          <w:divBdr>
            <w:top w:val="none" w:sz="0" w:space="0" w:color="auto"/>
            <w:left w:val="none" w:sz="0" w:space="0" w:color="auto"/>
            <w:bottom w:val="none" w:sz="0" w:space="0" w:color="auto"/>
            <w:right w:val="none" w:sz="0" w:space="0" w:color="auto"/>
          </w:divBdr>
        </w:div>
        <w:div w:id="108358933">
          <w:marLeft w:val="0"/>
          <w:marRight w:val="0"/>
          <w:marTop w:val="0"/>
          <w:marBottom w:val="0"/>
          <w:divBdr>
            <w:top w:val="none" w:sz="0" w:space="0" w:color="auto"/>
            <w:left w:val="none" w:sz="0" w:space="0" w:color="auto"/>
            <w:bottom w:val="none" w:sz="0" w:space="0" w:color="auto"/>
            <w:right w:val="none" w:sz="0" w:space="0" w:color="auto"/>
          </w:divBdr>
        </w:div>
        <w:div w:id="108360797">
          <w:marLeft w:val="0"/>
          <w:marRight w:val="0"/>
          <w:marTop w:val="0"/>
          <w:marBottom w:val="0"/>
          <w:divBdr>
            <w:top w:val="none" w:sz="0" w:space="0" w:color="auto"/>
            <w:left w:val="none" w:sz="0" w:space="0" w:color="auto"/>
            <w:bottom w:val="none" w:sz="0" w:space="0" w:color="auto"/>
            <w:right w:val="none" w:sz="0" w:space="0" w:color="auto"/>
          </w:divBdr>
        </w:div>
        <w:div w:id="108399237">
          <w:marLeft w:val="0"/>
          <w:marRight w:val="0"/>
          <w:marTop w:val="0"/>
          <w:marBottom w:val="0"/>
          <w:divBdr>
            <w:top w:val="none" w:sz="0" w:space="0" w:color="auto"/>
            <w:left w:val="none" w:sz="0" w:space="0" w:color="auto"/>
            <w:bottom w:val="none" w:sz="0" w:space="0" w:color="auto"/>
            <w:right w:val="none" w:sz="0" w:space="0" w:color="auto"/>
          </w:divBdr>
        </w:div>
        <w:div w:id="108400044">
          <w:marLeft w:val="0"/>
          <w:marRight w:val="0"/>
          <w:marTop w:val="300"/>
          <w:marBottom w:val="0"/>
          <w:divBdr>
            <w:top w:val="none" w:sz="0" w:space="0" w:color="auto"/>
            <w:left w:val="none" w:sz="0" w:space="0" w:color="auto"/>
            <w:bottom w:val="none" w:sz="0" w:space="0" w:color="auto"/>
            <w:right w:val="none" w:sz="0" w:space="0" w:color="auto"/>
          </w:divBdr>
        </w:div>
        <w:div w:id="108401840">
          <w:marLeft w:val="0"/>
          <w:marRight w:val="0"/>
          <w:marTop w:val="0"/>
          <w:marBottom w:val="0"/>
          <w:divBdr>
            <w:top w:val="none" w:sz="0" w:space="0" w:color="auto"/>
            <w:left w:val="none" w:sz="0" w:space="0" w:color="auto"/>
            <w:bottom w:val="none" w:sz="0" w:space="0" w:color="auto"/>
            <w:right w:val="none" w:sz="0" w:space="0" w:color="auto"/>
          </w:divBdr>
        </w:div>
        <w:div w:id="108473032">
          <w:marLeft w:val="0"/>
          <w:marRight w:val="0"/>
          <w:marTop w:val="300"/>
          <w:marBottom w:val="0"/>
          <w:divBdr>
            <w:top w:val="none" w:sz="0" w:space="0" w:color="auto"/>
            <w:left w:val="none" w:sz="0" w:space="0" w:color="auto"/>
            <w:bottom w:val="none" w:sz="0" w:space="0" w:color="auto"/>
            <w:right w:val="none" w:sz="0" w:space="0" w:color="auto"/>
          </w:divBdr>
          <w:divsChild>
            <w:div w:id="318703453">
              <w:marLeft w:val="0"/>
              <w:marRight w:val="0"/>
              <w:marTop w:val="0"/>
              <w:marBottom w:val="0"/>
              <w:divBdr>
                <w:top w:val="none" w:sz="0" w:space="0" w:color="auto"/>
                <w:left w:val="none" w:sz="0" w:space="0" w:color="auto"/>
                <w:bottom w:val="none" w:sz="0" w:space="0" w:color="auto"/>
                <w:right w:val="none" w:sz="0" w:space="0" w:color="auto"/>
              </w:divBdr>
            </w:div>
          </w:divsChild>
        </w:div>
        <w:div w:id="108474304">
          <w:marLeft w:val="0"/>
          <w:marRight w:val="0"/>
          <w:marTop w:val="0"/>
          <w:marBottom w:val="0"/>
          <w:divBdr>
            <w:top w:val="none" w:sz="0" w:space="0" w:color="auto"/>
            <w:left w:val="none" w:sz="0" w:space="0" w:color="auto"/>
            <w:bottom w:val="none" w:sz="0" w:space="0" w:color="auto"/>
            <w:right w:val="none" w:sz="0" w:space="0" w:color="auto"/>
          </w:divBdr>
        </w:div>
        <w:div w:id="108474456">
          <w:marLeft w:val="0"/>
          <w:marRight w:val="0"/>
          <w:marTop w:val="0"/>
          <w:marBottom w:val="0"/>
          <w:divBdr>
            <w:top w:val="none" w:sz="0" w:space="0" w:color="auto"/>
            <w:left w:val="none" w:sz="0" w:space="0" w:color="auto"/>
            <w:bottom w:val="none" w:sz="0" w:space="0" w:color="auto"/>
            <w:right w:val="none" w:sz="0" w:space="0" w:color="auto"/>
          </w:divBdr>
        </w:div>
        <w:div w:id="108474948">
          <w:marLeft w:val="0"/>
          <w:marRight w:val="0"/>
          <w:marTop w:val="0"/>
          <w:marBottom w:val="0"/>
          <w:divBdr>
            <w:top w:val="none" w:sz="0" w:space="0" w:color="auto"/>
            <w:left w:val="none" w:sz="0" w:space="0" w:color="auto"/>
            <w:bottom w:val="none" w:sz="0" w:space="0" w:color="auto"/>
            <w:right w:val="none" w:sz="0" w:space="0" w:color="auto"/>
          </w:divBdr>
        </w:div>
        <w:div w:id="108475667">
          <w:marLeft w:val="0"/>
          <w:marRight w:val="0"/>
          <w:marTop w:val="0"/>
          <w:marBottom w:val="300"/>
          <w:divBdr>
            <w:top w:val="single" w:sz="6" w:space="15" w:color="EDEDED"/>
            <w:left w:val="single" w:sz="6" w:space="15" w:color="EDEDED"/>
            <w:bottom w:val="single" w:sz="6" w:space="15" w:color="EDEDED"/>
            <w:right w:val="single" w:sz="6" w:space="15" w:color="EDEDED"/>
          </w:divBdr>
        </w:div>
        <w:div w:id="108477368">
          <w:marLeft w:val="0"/>
          <w:marRight w:val="0"/>
          <w:marTop w:val="0"/>
          <w:marBottom w:val="0"/>
          <w:divBdr>
            <w:top w:val="none" w:sz="0" w:space="0" w:color="auto"/>
            <w:left w:val="none" w:sz="0" w:space="0" w:color="auto"/>
            <w:bottom w:val="none" w:sz="0" w:space="0" w:color="auto"/>
            <w:right w:val="none" w:sz="0" w:space="0" w:color="auto"/>
          </w:divBdr>
        </w:div>
        <w:div w:id="108477417">
          <w:marLeft w:val="0"/>
          <w:marRight w:val="0"/>
          <w:marTop w:val="0"/>
          <w:marBottom w:val="0"/>
          <w:divBdr>
            <w:top w:val="none" w:sz="0" w:space="0" w:color="auto"/>
            <w:left w:val="none" w:sz="0" w:space="0" w:color="auto"/>
            <w:bottom w:val="none" w:sz="0" w:space="0" w:color="auto"/>
            <w:right w:val="none" w:sz="0" w:space="0" w:color="auto"/>
          </w:divBdr>
        </w:div>
        <w:div w:id="108548638">
          <w:marLeft w:val="0"/>
          <w:marRight w:val="0"/>
          <w:marTop w:val="0"/>
          <w:marBottom w:val="300"/>
          <w:divBdr>
            <w:top w:val="single" w:sz="6" w:space="15" w:color="EDEDED"/>
            <w:left w:val="single" w:sz="6" w:space="15" w:color="EDEDED"/>
            <w:bottom w:val="single" w:sz="6" w:space="15" w:color="EDEDED"/>
            <w:right w:val="single" w:sz="6" w:space="15" w:color="EDEDED"/>
          </w:divBdr>
        </w:div>
        <w:div w:id="108552635">
          <w:marLeft w:val="0"/>
          <w:marRight w:val="0"/>
          <w:marTop w:val="0"/>
          <w:marBottom w:val="300"/>
          <w:divBdr>
            <w:top w:val="single" w:sz="6" w:space="15" w:color="EDEDED"/>
            <w:left w:val="single" w:sz="6" w:space="15" w:color="EDEDED"/>
            <w:bottom w:val="single" w:sz="6" w:space="15" w:color="EDEDED"/>
            <w:right w:val="single" w:sz="6" w:space="15" w:color="EDEDED"/>
          </w:divBdr>
        </w:div>
        <w:div w:id="108555084">
          <w:marLeft w:val="0"/>
          <w:marRight w:val="0"/>
          <w:marTop w:val="0"/>
          <w:marBottom w:val="0"/>
          <w:divBdr>
            <w:top w:val="none" w:sz="0" w:space="0" w:color="auto"/>
            <w:left w:val="none" w:sz="0" w:space="0" w:color="auto"/>
            <w:bottom w:val="none" w:sz="0" w:space="0" w:color="auto"/>
            <w:right w:val="none" w:sz="0" w:space="0" w:color="auto"/>
          </w:divBdr>
          <w:divsChild>
            <w:div w:id="207761835">
              <w:marLeft w:val="0"/>
              <w:marRight w:val="0"/>
              <w:marTop w:val="0"/>
              <w:marBottom w:val="0"/>
              <w:divBdr>
                <w:top w:val="none" w:sz="0" w:space="0" w:color="auto"/>
                <w:left w:val="none" w:sz="0" w:space="0" w:color="auto"/>
                <w:bottom w:val="none" w:sz="0" w:space="0" w:color="auto"/>
                <w:right w:val="none" w:sz="0" w:space="0" w:color="auto"/>
              </w:divBdr>
            </w:div>
          </w:divsChild>
        </w:div>
        <w:div w:id="108593493">
          <w:marLeft w:val="0"/>
          <w:marRight w:val="0"/>
          <w:marTop w:val="0"/>
          <w:marBottom w:val="0"/>
          <w:divBdr>
            <w:top w:val="none" w:sz="0" w:space="0" w:color="auto"/>
            <w:left w:val="none" w:sz="0" w:space="0" w:color="auto"/>
            <w:bottom w:val="none" w:sz="0" w:space="0" w:color="auto"/>
            <w:right w:val="none" w:sz="0" w:space="0" w:color="auto"/>
          </w:divBdr>
        </w:div>
        <w:div w:id="108595768">
          <w:marLeft w:val="0"/>
          <w:marRight w:val="0"/>
          <w:marTop w:val="0"/>
          <w:marBottom w:val="0"/>
          <w:divBdr>
            <w:top w:val="none" w:sz="0" w:space="0" w:color="auto"/>
            <w:left w:val="none" w:sz="0" w:space="0" w:color="auto"/>
            <w:bottom w:val="none" w:sz="0" w:space="0" w:color="auto"/>
            <w:right w:val="none" w:sz="0" w:space="0" w:color="auto"/>
          </w:divBdr>
        </w:div>
        <w:div w:id="108664565">
          <w:marLeft w:val="0"/>
          <w:marRight w:val="0"/>
          <w:marTop w:val="300"/>
          <w:marBottom w:val="0"/>
          <w:divBdr>
            <w:top w:val="none" w:sz="0" w:space="0" w:color="auto"/>
            <w:left w:val="none" w:sz="0" w:space="0" w:color="auto"/>
            <w:bottom w:val="none" w:sz="0" w:space="0" w:color="auto"/>
            <w:right w:val="none" w:sz="0" w:space="0" w:color="auto"/>
          </w:divBdr>
        </w:div>
        <w:div w:id="108667409">
          <w:marLeft w:val="0"/>
          <w:marRight w:val="0"/>
          <w:marTop w:val="0"/>
          <w:marBottom w:val="0"/>
          <w:divBdr>
            <w:top w:val="none" w:sz="0" w:space="0" w:color="auto"/>
            <w:left w:val="none" w:sz="0" w:space="0" w:color="auto"/>
            <w:bottom w:val="none" w:sz="0" w:space="0" w:color="auto"/>
            <w:right w:val="none" w:sz="0" w:space="0" w:color="auto"/>
          </w:divBdr>
        </w:div>
        <w:div w:id="108668262">
          <w:marLeft w:val="0"/>
          <w:marRight w:val="0"/>
          <w:marTop w:val="0"/>
          <w:marBottom w:val="0"/>
          <w:divBdr>
            <w:top w:val="none" w:sz="0" w:space="0" w:color="auto"/>
            <w:left w:val="none" w:sz="0" w:space="0" w:color="auto"/>
            <w:bottom w:val="none" w:sz="0" w:space="0" w:color="auto"/>
            <w:right w:val="none" w:sz="0" w:space="0" w:color="auto"/>
          </w:divBdr>
        </w:div>
        <w:div w:id="108672370">
          <w:marLeft w:val="0"/>
          <w:marRight w:val="0"/>
          <w:marTop w:val="300"/>
          <w:marBottom w:val="0"/>
          <w:divBdr>
            <w:top w:val="none" w:sz="0" w:space="0" w:color="auto"/>
            <w:left w:val="none" w:sz="0" w:space="0" w:color="auto"/>
            <w:bottom w:val="none" w:sz="0" w:space="0" w:color="auto"/>
            <w:right w:val="none" w:sz="0" w:space="0" w:color="auto"/>
          </w:divBdr>
        </w:div>
        <w:div w:id="108672792">
          <w:marLeft w:val="0"/>
          <w:marRight w:val="0"/>
          <w:marTop w:val="300"/>
          <w:marBottom w:val="0"/>
          <w:divBdr>
            <w:top w:val="none" w:sz="0" w:space="0" w:color="auto"/>
            <w:left w:val="none" w:sz="0" w:space="0" w:color="auto"/>
            <w:bottom w:val="none" w:sz="0" w:space="0" w:color="auto"/>
            <w:right w:val="none" w:sz="0" w:space="0" w:color="auto"/>
          </w:divBdr>
        </w:div>
        <w:div w:id="108673306">
          <w:marLeft w:val="0"/>
          <w:marRight w:val="0"/>
          <w:marTop w:val="0"/>
          <w:marBottom w:val="300"/>
          <w:divBdr>
            <w:top w:val="single" w:sz="6" w:space="15" w:color="EDEDED"/>
            <w:left w:val="single" w:sz="6" w:space="15" w:color="EDEDED"/>
            <w:bottom w:val="single" w:sz="6" w:space="15" w:color="EDEDED"/>
            <w:right w:val="single" w:sz="6" w:space="15" w:color="EDEDED"/>
          </w:divBdr>
        </w:div>
        <w:div w:id="108741819">
          <w:marLeft w:val="0"/>
          <w:marRight w:val="0"/>
          <w:marTop w:val="0"/>
          <w:marBottom w:val="0"/>
          <w:divBdr>
            <w:top w:val="none" w:sz="0" w:space="0" w:color="auto"/>
            <w:left w:val="none" w:sz="0" w:space="0" w:color="auto"/>
            <w:bottom w:val="none" w:sz="0" w:space="0" w:color="auto"/>
            <w:right w:val="none" w:sz="0" w:space="0" w:color="auto"/>
          </w:divBdr>
        </w:div>
        <w:div w:id="108745905">
          <w:marLeft w:val="0"/>
          <w:marRight w:val="0"/>
          <w:marTop w:val="0"/>
          <w:marBottom w:val="300"/>
          <w:divBdr>
            <w:top w:val="single" w:sz="6" w:space="15" w:color="EDEDED"/>
            <w:left w:val="single" w:sz="6" w:space="15" w:color="EDEDED"/>
            <w:bottom w:val="single" w:sz="6" w:space="15" w:color="EDEDED"/>
            <w:right w:val="single" w:sz="6" w:space="15" w:color="EDEDED"/>
          </w:divBdr>
        </w:div>
        <w:div w:id="108747196">
          <w:marLeft w:val="0"/>
          <w:marRight w:val="0"/>
          <w:marTop w:val="300"/>
          <w:marBottom w:val="0"/>
          <w:divBdr>
            <w:top w:val="none" w:sz="0" w:space="0" w:color="auto"/>
            <w:left w:val="none" w:sz="0" w:space="0" w:color="auto"/>
            <w:bottom w:val="none" w:sz="0" w:space="0" w:color="auto"/>
            <w:right w:val="none" w:sz="0" w:space="0" w:color="auto"/>
          </w:divBdr>
          <w:divsChild>
            <w:div w:id="154154258">
              <w:marLeft w:val="0"/>
              <w:marRight w:val="0"/>
              <w:marTop w:val="0"/>
              <w:marBottom w:val="0"/>
              <w:divBdr>
                <w:top w:val="none" w:sz="0" w:space="0" w:color="auto"/>
                <w:left w:val="none" w:sz="0" w:space="0" w:color="auto"/>
                <w:bottom w:val="none" w:sz="0" w:space="0" w:color="auto"/>
                <w:right w:val="none" w:sz="0" w:space="0" w:color="auto"/>
              </w:divBdr>
              <w:divsChild>
                <w:div w:id="209155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47854">
          <w:marLeft w:val="0"/>
          <w:marRight w:val="0"/>
          <w:marTop w:val="0"/>
          <w:marBottom w:val="0"/>
          <w:divBdr>
            <w:top w:val="none" w:sz="0" w:space="0" w:color="auto"/>
            <w:left w:val="none" w:sz="0" w:space="0" w:color="auto"/>
            <w:bottom w:val="none" w:sz="0" w:space="0" w:color="auto"/>
            <w:right w:val="none" w:sz="0" w:space="0" w:color="auto"/>
          </w:divBdr>
        </w:div>
        <w:div w:id="108814471">
          <w:marLeft w:val="0"/>
          <w:marRight w:val="0"/>
          <w:marTop w:val="300"/>
          <w:marBottom w:val="0"/>
          <w:divBdr>
            <w:top w:val="none" w:sz="0" w:space="0" w:color="auto"/>
            <w:left w:val="none" w:sz="0" w:space="0" w:color="auto"/>
            <w:bottom w:val="none" w:sz="0" w:space="0" w:color="auto"/>
            <w:right w:val="none" w:sz="0" w:space="0" w:color="auto"/>
          </w:divBdr>
          <w:divsChild>
            <w:div w:id="2360594">
              <w:marLeft w:val="0"/>
              <w:marRight w:val="0"/>
              <w:marTop w:val="0"/>
              <w:marBottom w:val="0"/>
              <w:divBdr>
                <w:top w:val="none" w:sz="0" w:space="0" w:color="auto"/>
                <w:left w:val="none" w:sz="0" w:space="0" w:color="auto"/>
                <w:bottom w:val="none" w:sz="0" w:space="0" w:color="auto"/>
                <w:right w:val="none" w:sz="0" w:space="0" w:color="auto"/>
              </w:divBdr>
            </w:div>
          </w:divsChild>
        </w:div>
        <w:div w:id="108816897">
          <w:marLeft w:val="0"/>
          <w:marRight w:val="0"/>
          <w:marTop w:val="0"/>
          <w:marBottom w:val="0"/>
          <w:divBdr>
            <w:top w:val="none" w:sz="0" w:space="0" w:color="auto"/>
            <w:left w:val="none" w:sz="0" w:space="0" w:color="auto"/>
            <w:bottom w:val="none" w:sz="0" w:space="0" w:color="auto"/>
            <w:right w:val="none" w:sz="0" w:space="0" w:color="auto"/>
          </w:divBdr>
        </w:div>
        <w:div w:id="108820247">
          <w:marLeft w:val="0"/>
          <w:marRight w:val="0"/>
          <w:marTop w:val="0"/>
          <w:marBottom w:val="0"/>
          <w:divBdr>
            <w:top w:val="none" w:sz="0" w:space="0" w:color="auto"/>
            <w:left w:val="none" w:sz="0" w:space="0" w:color="auto"/>
            <w:bottom w:val="none" w:sz="0" w:space="0" w:color="auto"/>
            <w:right w:val="none" w:sz="0" w:space="0" w:color="auto"/>
          </w:divBdr>
        </w:div>
        <w:div w:id="108821249">
          <w:marLeft w:val="0"/>
          <w:marRight w:val="0"/>
          <w:marTop w:val="300"/>
          <w:marBottom w:val="0"/>
          <w:divBdr>
            <w:top w:val="none" w:sz="0" w:space="0" w:color="auto"/>
            <w:left w:val="none" w:sz="0" w:space="0" w:color="auto"/>
            <w:bottom w:val="none" w:sz="0" w:space="0" w:color="auto"/>
            <w:right w:val="none" w:sz="0" w:space="0" w:color="auto"/>
          </w:divBdr>
        </w:div>
        <w:div w:id="108865188">
          <w:marLeft w:val="0"/>
          <w:marRight w:val="0"/>
          <w:marTop w:val="0"/>
          <w:marBottom w:val="0"/>
          <w:divBdr>
            <w:top w:val="none" w:sz="0" w:space="0" w:color="auto"/>
            <w:left w:val="none" w:sz="0" w:space="0" w:color="auto"/>
            <w:bottom w:val="none" w:sz="0" w:space="0" w:color="auto"/>
            <w:right w:val="none" w:sz="0" w:space="0" w:color="auto"/>
          </w:divBdr>
        </w:div>
        <w:div w:id="108865854">
          <w:marLeft w:val="0"/>
          <w:marRight w:val="0"/>
          <w:marTop w:val="0"/>
          <w:marBottom w:val="0"/>
          <w:divBdr>
            <w:top w:val="none" w:sz="0" w:space="0" w:color="auto"/>
            <w:left w:val="none" w:sz="0" w:space="0" w:color="auto"/>
            <w:bottom w:val="none" w:sz="0" w:space="0" w:color="auto"/>
            <w:right w:val="none" w:sz="0" w:space="0" w:color="auto"/>
          </w:divBdr>
        </w:div>
        <w:div w:id="108932697">
          <w:marLeft w:val="0"/>
          <w:marRight w:val="0"/>
          <w:marTop w:val="0"/>
          <w:marBottom w:val="0"/>
          <w:divBdr>
            <w:top w:val="none" w:sz="0" w:space="0" w:color="auto"/>
            <w:left w:val="none" w:sz="0" w:space="0" w:color="auto"/>
            <w:bottom w:val="none" w:sz="0" w:space="0" w:color="auto"/>
            <w:right w:val="none" w:sz="0" w:space="0" w:color="auto"/>
          </w:divBdr>
        </w:div>
        <w:div w:id="108934355">
          <w:marLeft w:val="0"/>
          <w:marRight w:val="0"/>
          <w:marTop w:val="0"/>
          <w:marBottom w:val="0"/>
          <w:divBdr>
            <w:top w:val="none" w:sz="0" w:space="0" w:color="auto"/>
            <w:left w:val="none" w:sz="0" w:space="0" w:color="auto"/>
            <w:bottom w:val="none" w:sz="0" w:space="0" w:color="auto"/>
            <w:right w:val="none" w:sz="0" w:space="0" w:color="auto"/>
          </w:divBdr>
        </w:div>
        <w:div w:id="108934896">
          <w:marLeft w:val="0"/>
          <w:marRight w:val="0"/>
          <w:marTop w:val="300"/>
          <w:marBottom w:val="0"/>
          <w:divBdr>
            <w:top w:val="none" w:sz="0" w:space="0" w:color="auto"/>
            <w:left w:val="none" w:sz="0" w:space="0" w:color="auto"/>
            <w:bottom w:val="none" w:sz="0" w:space="0" w:color="auto"/>
            <w:right w:val="none" w:sz="0" w:space="0" w:color="auto"/>
          </w:divBdr>
        </w:div>
        <w:div w:id="108939679">
          <w:marLeft w:val="0"/>
          <w:marRight w:val="0"/>
          <w:marTop w:val="0"/>
          <w:marBottom w:val="0"/>
          <w:divBdr>
            <w:top w:val="none" w:sz="0" w:space="0" w:color="auto"/>
            <w:left w:val="none" w:sz="0" w:space="0" w:color="auto"/>
            <w:bottom w:val="none" w:sz="0" w:space="0" w:color="auto"/>
            <w:right w:val="none" w:sz="0" w:space="0" w:color="auto"/>
          </w:divBdr>
          <w:divsChild>
            <w:div w:id="248734100">
              <w:marLeft w:val="0"/>
              <w:marRight w:val="0"/>
              <w:marTop w:val="0"/>
              <w:marBottom w:val="0"/>
              <w:divBdr>
                <w:top w:val="none" w:sz="0" w:space="0" w:color="auto"/>
                <w:left w:val="none" w:sz="0" w:space="0" w:color="auto"/>
                <w:bottom w:val="none" w:sz="0" w:space="0" w:color="auto"/>
                <w:right w:val="none" w:sz="0" w:space="0" w:color="auto"/>
              </w:divBdr>
            </w:div>
          </w:divsChild>
        </w:div>
        <w:div w:id="108940573">
          <w:marLeft w:val="0"/>
          <w:marRight w:val="0"/>
          <w:marTop w:val="300"/>
          <w:marBottom w:val="0"/>
          <w:divBdr>
            <w:top w:val="none" w:sz="0" w:space="0" w:color="auto"/>
            <w:left w:val="none" w:sz="0" w:space="0" w:color="auto"/>
            <w:bottom w:val="none" w:sz="0" w:space="0" w:color="auto"/>
            <w:right w:val="none" w:sz="0" w:space="0" w:color="auto"/>
          </w:divBdr>
          <w:divsChild>
            <w:div w:id="98910289">
              <w:marLeft w:val="0"/>
              <w:marRight w:val="0"/>
              <w:marTop w:val="0"/>
              <w:marBottom w:val="0"/>
              <w:divBdr>
                <w:top w:val="none" w:sz="0" w:space="0" w:color="auto"/>
                <w:left w:val="none" w:sz="0" w:space="0" w:color="auto"/>
                <w:bottom w:val="none" w:sz="0" w:space="0" w:color="auto"/>
                <w:right w:val="none" w:sz="0" w:space="0" w:color="auto"/>
              </w:divBdr>
            </w:div>
          </w:divsChild>
        </w:div>
        <w:div w:id="109011120">
          <w:marLeft w:val="0"/>
          <w:marRight w:val="0"/>
          <w:marTop w:val="0"/>
          <w:marBottom w:val="0"/>
          <w:divBdr>
            <w:top w:val="none" w:sz="0" w:space="0" w:color="auto"/>
            <w:left w:val="none" w:sz="0" w:space="0" w:color="auto"/>
            <w:bottom w:val="none" w:sz="0" w:space="0" w:color="auto"/>
            <w:right w:val="none" w:sz="0" w:space="0" w:color="auto"/>
          </w:divBdr>
        </w:div>
        <w:div w:id="109011126">
          <w:marLeft w:val="0"/>
          <w:marRight w:val="0"/>
          <w:marTop w:val="0"/>
          <w:marBottom w:val="300"/>
          <w:divBdr>
            <w:top w:val="single" w:sz="6" w:space="15" w:color="EDEDED"/>
            <w:left w:val="single" w:sz="6" w:space="15" w:color="EDEDED"/>
            <w:bottom w:val="single" w:sz="6" w:space="15" w:color="EDEDED"/>
            <w:right w:val="single" w:sz="6" w:space="15" w:color="EDEDED"/>
          </w:divBdr>
        </w:div>
        <w:div w:id="109016750">
          <w:marLeft w:val="0"/>
          <w:marRight w:val="0"/>
          <w:marTop w:val="0"/>
          <w:marBottom w:val="0"/>
          <w:divBdr>
            <w:top w:val="none" w:sz="0" w:space="0" w:color="auto"/>
            <w:left w:val="none" w:sz="0" w:space="0" w:color="auto"/>
            <w:bottom w:val="none" w:sz="0" w:space="0" w:color="auto"/>
            <w:right w:val="none" w:sz="0" w:space="0" w:color="auto"/>
          </w:divBdr>
        </w:div>
        <w:div w:id="109017451">
          <w:marLeft w:val="0"/>
          <w:marRight w:val="0"/>
          <w:marTop w:val="0"/>
          <w:marBottom w:val="0"/>
          <w:divBdr>
            <w:top w:val="none" w:sz="0" w:space="0" w:color="auto"/>
            <w:left w:val="none" w:sz="0" w:space="0" w:color="auto"/>
            <w:bottom w:val="none" w:sz="0" w:space="0" w:color="auto"/>
            <w:right w:val="none" w:sz="0" w:space="0" w:color="auto"/>
          </w:divBdr>
        </w:div>
        <w:div w:id="109053307">
          <w:marLeft w:val="0"/>
          <w:marRight w:val="0"/>
          <w:marTop w:val="0"/>
          <w:marBottom w:val="0"/>
          <w:divBdr>
            <w:top w:val="none" w:sz="0" w:space="0" w:color="auto"/>
            <w:left w:val="none" w:sz="0" w:space="0" w:color="auto"/>
            <w:bottom w:val="none" w:sz="0" w:space="0" w:color="auto"/>
            <w:right w:val="none" w:sz="0" w:space="0" w:color="auto"/>
          </w:divBdr>
        </w:div>
        <w:div w:id="109059807">
          <w:marLeft w:val="0"/>
          <w:marRight w:val="0"/>
          <w:marTop w:val="300"/>
          <w:marBottom w:val="0"/>
          <w:divBdr>
            <w:top w:val="none" w:sz="0" w:space="0" w:color="auto"/>
            <w:left w:val="none" w:sz="0" w:space="0" w:color="auto"/>
            <w:bottom w:val="none" w:sz="0" w:space="0" w:color="auto"/>
            <w:right w:val="none" w:sz="0" w:space="0" w:color="auto"/>
          </w:divBdr>
        </w:div>
        <w:div w:id="109127664">
          <w:marLeft w:val="0"/>
          <w:marRight w:val="0"/>
          <w:marTop w:val="0"/>
          <w:marBottom w:val="0"/>
          <w:divBdr>
            <w:top w:val="none" w:sz="0" w:space="0" w:color="auto"/>
            <w:left w:val="none" w:sz="0" w:space="0" w:color="auto"/>
            <w:bottom w:val="none" w:sz="0" w:space="0" w:color="auto"/>
            <w:right w:val="none" w:sz="0" w:space="0" w:color="auto"/>
          </w:divBdr>
        </w:div>
        <w:div w:id="109131365">
          <w:marLeft w:val="0"/>
          <w:marRight w:val="0"/>
          <w:marTop w:val="0"/>
          <w:marBottom w:val="0"/>
          <w:divBdr>
            <w:top w:val="none" w:sz="0" w:space="0" w:color="auto"/>
            <w:left w:val="none" w:sz="0" w:space="0" w:color="auto"/>
            <w:bottom w:val="none" w:sz="0" w:space="0" w:color="auto"/>
            <w:right w:val="none" w:sz="0" w:space="0" w:color="auto"/>
          </w:divBdr>
        </w:div>
        <w:div w:id="109131641">
          <w:marLeft w:val="0"/>
          <w:marRight w:val="0"/>
          <w:marTop w:val="0"/>
          <w:marBottom w:val="0"/>
          <w:divBdr>
            <w:top w:val="none" w:sz="0" w:space="0" w:color="auto"/>
            <w:left w:val="none" w:sz="0" w:space="0" w:color="auto"/>
            <w:bottom w:val="none" w:sz="0" w:space="0" w:color="auto"/>
            <w:right w:val="none" w:sz="0" w:space="0" w:color="auto"/>
          </w:divBdr>
        </w:div>
        <w:div w:id="109131988">
          <w:marLeft w:val="0"/>
          <w:marRight w:val="0"/>
          <w:marTop w:val="0"/>
          <w:marBottom w:val="0"/>
          <w:divBdr>
            <w:top w:val="none" w:sz="0" w:space="0" w:color="auto"/>
            <w:left w:val="none" w:sz="0" w:space="0" w:color="auto"/>
            <w:bottom w:val="none" w:sz="0" w:space="0" w:color="auto"/>
            <w:right w:val="none" w:sz="0" w:space="0" w:color="auto"/>
          </w:divBdr>
        </w:div>
        <w:div w:id="109201494">
          <w:marLeft w:val="0"/>
          <w:marRight w:val="0"/>
          <w:marTop w:val="0"/>
          <w:marBottom w:val="0"/>
          <w:divBdr>
            <w:top w:val="none" w:sz="0" w:space="0" w:color="auto"/>
            <w:left w:val="none" w:sz="0" w:space="0" w:color="auto"/>
            <w:bottom w:val="none" w:sz="0" w:space="0" w:color="auto"/>
            <w:right w:val="none" w:sz="0" w:space="0" w:color="auto"/>
          </w:divBdr>
        </w:div>
        <w:div w:id="109202062">
          <w:marLeft w:val="0"/>
          <w:marRight w:val="0"/>
          <w:marTop w:val="0"/>
          <w:marBottom w:val="300"/>
          <w:divBdr>
            <w:top w:val="single" w:sz="6" w:space="15" w:color="EDEDED"/>
            <w:left w:val="single" w:sz="6" w:space="15" w:color="EDEDED"/>
            <w:bottom w:val="single" w:sz="6" w:space="15" w:color="EDEDED"/>
            <w:right w:val="single" w:sz="6" w:space="15" w:color="EDEDED"/>
          </w:divBdr>
        </w:div>
        <w:div w:id="109202897">
          <w:marLeft w:val="0"/>
          <w:marRight w:val="0"/>
          <w:marTop w:val="0"/>
          <w:marBottom w:val="0"/>
          <w:divBdr>
            <w:top w:val="none" w:sz="0" w:space="0" w:color="auto"/>
            <w:left w:val="none" w:sz="0" w:space="0" w:color="auto"/>
            <w:bottom w:val="none" w:sz="0" w:space="0" w:color="auto"/>
            <w:right w:val="none" w:sz="0" w:space="0" w:color="auto"/>
          </w:divBdr>
        </w:div>
        <w:div w:id="109204776">
          <w:marLeft w:val="0"/>
          <w:marRight w:val="0"/>
          <w:marTop w:val="0"/>
          <w:marBottom w:val="0"/>
          <w:divBdr>
            <w:top w:val="none" w:sz="0" w:space="0" w:color="auto"/>
            <w:left w:val="none" w:sz="0" w:space="0" w:color="auto"/>
            <w:bottom w:val="none" w:sz="0" w:space="0" w:color="auto"/>
            <w:right w:val="none" w:sz="0" w:space="0" w:color="auto"/>
          </w:divBdr>
        </w:div>
        <w:div w:id="109209485">
          <w:marLeft w:val="0"/>
          <w:marRight w:val="0"/>
          <w:marTop w:val="0"/>
          <w:marBottom w:val="0"/>
          <w:divBdr>
            <w:top w:val="none" w:sz="0" w:space="0" w:color="auto"/>
            <w:left w:val="none" w:sz="0" w:space="0" w:color="auto"/>
            <w:bottom w:val="none" w:sz="0" w:space="0" w:color="auto"/>
            <w:right w:val="none" w:sz="0" w:space="0" w:color="auto"/>
          </w:divBdr>
        </w:div>
        <w:div w:id="109250522">
          <w:marLeft w:val="0"/>
          <w:marRight w:val="0"/>
          <w:marTop w:val="0"/>
          <w:marBottom w:val="300"/>
          <w:divBdr>
            <w:top w:val="single" w:sz="6" w:space="15" w:color="EDEDED"/>
            <w:left w:val="single" w:sz="6" w:space="15" w:color="EDEDED"/>
            <w:bottom w:val="single" w:sz="6" w:space="15" w:color="EDEDED"/>
            <w:right w:val="single" w:sz="6" w:space="15" w:color="EDEDED"/>
          </w:divBdr>
        </w:div>
        <w:div w:id="109251997">
          <w:marLeft w:val="0"/>
          <w:marRight w:val="0"/>
          <w:marTop w:val="0"/>
          <w:marBottom w:val="360"/>
          <w:divBdr>
            <w:top w:val="none" w:sz="0" w:space="0" w:color="auto"/>
            <w:left w:val="none" w:sz="0" w:space="0" w:color="auto"/>
            <w:bottom w:val="none" w:sz="0" w:space="0" w:color="auto"/>
            <w:right w:val="none" w:sz="0" w:space="0" w:color="auto"/>
          </w:divBdr>
        </w:div>
        <w:div w:id="109279282">
          <w:marLeft w:val="0"/>
          <w:marRight w:val="0"/>
          <w:marTop w:val="0"/>
          <w:marBottom w:val="0"/>
          <w:divBdr>
            <w:top w:val="none" w:sz="0" w:space="0" w:color="auto"/>
            <w:left w:val="none" w:sz="0" w:space="0" w:color="auto"/>
            <w:bottom w:val="none" w:sz="0" w:space="0" w:color="auto"/>
            <w:right w:val="none" w:sz="0" w:space="0" w:color="auto"/>
          </w:divBdr>
        </w:div>
        <w:div w:id="109320673">
          <w:marLeft w:val="0"/>
          <w:marRight w:val="0"/>
          <w:marTop w:val="0"/>
          <w:marBottom w:val="0"/>
          <w:divBdr>
            <w:top w:val="none" w:sz="0" w:space="0" w:color="auto"/>
            <w:left w:val="none" w:sz="0" w:space="0" w:color="auto"/>
            <w:bottom w:val="none" w:sz="0" w:space="0" w:color="auto"/>
            <w:right w:val="none" w:sz="0" w:space="0" w:color="auto"/>
          </w:divBdr>
        </w:div>
        <w:div w:id="109320861">
          <w:marLeft w:val="0"/>
          <w:marRight w:val="0"/>
          <w:marTop w:val="0"/>
          <w:marBottom w:val="300"/>
          <w:divBdr>
            <w:top w:val="single" w:sz="6" w:space="15" w:color="EDEDED"/>
            <w:left w:val="single" w:sz="6" w:space="15" w:color="EDEDED"/>
            <w:bottom w:val="single" w:sz="6" w:space="15" w:color="EDEDED"/>
            <w:right w:val="single" w:sz="6" w:space="15" w:color="EDEDED"/>
          </w:divBdr>
        </w:div>
        <w:div w:id="109323245">
          <w:marLeft w:val="0"/>
          <w:marRight w:val="0"/>
          <w:marTop w:val="0"/>
          <w:marBottom w:val="300"/>
          <w:divBdr>
            <w:top w:val="single" w:sz="6" w:space="15" w:color="EDEDED"/>
            <w:left w:val="single" w:sz="6" w:space="15" w:color="EDEDED"/>
            <w:bottom w:val="single" w:sz="6" w:space="15" w:color="EDEDED"/>
            <w:right w:val="single" w:sz="6" w:space="15" w:color="EDEDED"/>
          </w:divBdr>
        </w:div>
        <w:div w:id="109324558">
          <w:marLeft w:val="0"/>
          <w:marRight w:val="0"/>
          <w:marTop w:val="0"/>
          <w:marBottom w:val="0"/>
          <w:divBdr>
            <w:top w:val="none" w:sz="0" w:space="0" w:color="auto"/>
            <w:left w:val="none" w:sz="0" w:space="0" w:color="auto"/>
            <w:bottom w:val="none" w:sz="0" w:space="0" w:color="auto"/>
            <w:right w:val="none" w:sz="0" w:space="0" w:color="auto"/>
          </w:divBdr>
        </w:div>
        <w:div w:id="109327214">
          <w:marLeft w:val="0"/>
          <w:marRight w:val="0"/>
          <w:marTop w:val="300"/>
          <w:marBottom w:val="0"/>
          <w:divBdr>
            <w:top w:val="none" w:sz="0" w:space="0" w:color="auto"/>
            <w:left w:val="none" w:sz="0" w:space="0" w:color="auto"/>
            <w:bottom w:val="none" w:sz="0" w:space="0" w:color="auto"/>
            <w:right w:val="none" w:sz="0" w:space="0" w:color="auto"/>
          </w:divBdr>
          <w:divsChild>
            <w:div w:id="15080957">
              <w:marLeft w:val="0"/>
              <w:marRight w:val="0"/>
              <w:marTop w:val="0"/>
              <w:marBottom w:val="0"/>
              <w:divBdr>
                <w:top w:val="none" w:sz="0" w:space="0" w:color="auto"/>
                <w:left w:val="none" w:sz="0" w:space="0" w:color="auto"/>
                <w:bottom w:val="none" w:sz="0" w:space="0" w:color="auto"/>
                <w:right w:val="none" w:sz="0" w:space="0" w:color="auto"/>
              </w:divBdr>
            </w:div>
          </w:divsChild>
        </w:div>
        <w:div w:id="109327769">
          <w:marLeft w:val="0"/>
          <w:marRight w:val="0"/>
          <w:marTop w:val="0"/>
          <w:marBottom w:val="0"/>
          <w:divBdr>
            <w:top w:val="none" w:sz="0" w:space="0" w:color="auto"/>
            <w:left w:val="none" w:sz="0" w:space="0" w:color="auto"/>
            <w:bottom w:val="none" w:sz="0" w:space="0" w:color="auto"/>
            <w:right w:val="none" w:sz="0" w:space="0" w:color="auto"/>
          </w:divBdr>
        </w:div>
        <w:div w:id="109396777">
          <w:marLeft w:val="0"/>
          <w:marRight w:val="0"/>
          <w:marTop w:val="0"/>
          <w:marBottom w:val="0"/>
          <w:divBdr>
            <w:top w:val="none" w:sz="0" w:space="0" w:color="auto"/>
            <w:left w:val="none" w:sz="0" w:space="0" w:color="auto"/>
            <w:bottom w:val="none" w:sz="0" w:space="0" w:color="auto"/>
            <w:right w:val="none" w:sz="0" w:space="0" w:color="auto"/>
          </w:divBdr>
        </w:div>
        <w:div w:id="109396963">
          <w:marLeft w:val="0"/>
          <w:marRight w:val="0"/>
          <w:marTop w:val="0"/>
          <w:marBottom w:val="0"/>
          <w:divBdr>
            <w:top w:val="none" w:sz="0" w:space="0" w:color="auto"/>
            <w:left w:val="none" w:sz="0" w:space="0" w:color="auto"/>
            <w:bottom w:val="none" w:sz="0" w:space="0" w:color="auto"/>
            <w:right w:val="none" w:sz="0" w:space="0" w:color="auto"/>
          </w:divBdr>
        </w:div>
        <w:div w:id="109401059">
          <w:marLeft w:val="0"/>
          <w:marRight w:val="0"/>
          <w:marTop w:val="0"/>
          <w:marBottom w:val="0"/>
          <w:divBdr>
            <w:top w:val="none" w:sz="0" w:space="0" w:color="auto"/>
            <w:left w:val="none" w:sz="0" w:space="0" w:color="auto"/>
            <w:bottom w:val="none" w:sz="0" w:space="0" w:color="auto"/>
            <w:right w:val="none" w:sz="0" w:space="0" w:color="auto"/>
          </w:divBdr>
        </w:div>
        <w:div w:id="109402056">
          <w:marLeft w:val="0"/>
          <w:marRight w:val="0"/>
          <w:marTop w:val="0"/>
          <w:marBottom w:val="300"/>
          <w:divBdr>
            <w:top w:val="single" w:sz="6" w:space="15" w:color="EDEDED"/>
            <w:left w:val="single" w:sz="6" w:space="15" w:color="EDEDED"/>
            <w:bottom w:val="single" w:sz="6" w:space="15" w:color="EDEDED"/>
            <w:right w:val="single" w:sz="6" w:space="15" w:color="EDEDED"/>
          </w:divBdr>
        </w:div>
        <w:div w:id="109470576">
          <w:marLeft w:val="0"/>
          <w:marRight w:val="0"/>
          <w:marTop w:val="0"/>
          <w:marBottom w:val="360"/>
          <w:divBdr>
            <w:top w:val="none" w:sz="0" w:space="0" w:color="auto"/>
            <w:left w:val="none" w:sz="0" w:space="0" w:color="auto"/>
            <w:bottom w:val="none" w:sz="0" w:space="0" w:color="auto"/>
            <w:right w:val="none" w:sz="0" w:space="0" w:color="auto"/>
          </w:divBdr>
        </w:div>
        <w:div w:id="109472754">
          <w:marLeft w:val="0"/>
          <w:marRight w:val="0"/>
          <w:marTop w:val="0"/>
          <w:marBottom w:val="300"/>
          <w:divBdr>
            <w:top w:val="single" w:sz="6" w:space="15" w:color="EDEDED"/>
            <w:left w:val="single" w:sz="6" w:space="15" w:color="EDEDED"/>
            <w:bottom w:val="single" w:sz="6" w:space="15" w:color="EDEDED"/>
            <w:right w:val="single" w:sz="6" w:space="15" w:color="EDEDED"/>
          </w:divBdr>
        </w:div>
        <w:div w:id="109512679">
          <w:marLeft w:val="0"/>
          <w:marRight w:val="0"/>
          <w:marTop w:val="0"/>
          <w:marBottom w:val="0"/>
          <w:divBdr>
            <w:top w:val="none" w:sz="0" w:space="0" w:color="auto"/>
            <w:left w:val="none" w:sz="0" w:space="0" w:color="auto"/>
            <w:bottom w:val="none" w:sz="0" w:space="0" w:color="auto"/>
            <w:right w:val="none" w:sz="0" w:space="0" w:color="auto"/>
          </w:divBdr>
          <w:divsChild>
            <w:div w:id="27459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9515895">
          <w:marLeft w:val="0"/>
          <w:marRight w:val="0"/>
          <w:marTop w:val="0"/>
          <w:marBottom w:val="0"/>
          <w:divBdr>
            <w:top w:val="none" w:sz="0" w:space="0" w:color="auto"/>
            <w:left w:val="none" w:sz="0" w:space="0" w:color="auto"/>
            <w:bottom w:val="none" w:sz="0" w:space="0" w:color="auto"/>
            <w:right w:val="none" w:sz="0" w:space="0" w:color="auto"/>
          </w:divBdr>
        </w:div>
        <w:div w:id="109520411">
          <w:marLeft w:val="0"/>
          <w:marRight w:val="0"/>
          <w:marTop w:val="0"/>
          <w:marBottom w:val="0"/>
          <w:divBdr>
            <w:top w:val="none" w:sz="0" w:space="0" w:color="auto"/>
            <w:left w:val="none" w:sz="0" w:space="0" w:color="auto"/>
            <w:bottom w:val="none" w:sz="0" w:space="0" w:color="auto"/>
            <w:right w:val="none" w:sz="0" w:space="0" w:color="auto"/>
          </w:divBdr>
        </w:div>
        <w:div w:id="109521625">
          <w:marLeft w:val="0"/>
          <w:marRight w:val="0"/>
          <w:marTop w:val="0"/>
          <w:marBottom w:val="0"/>
          <w:divBdr>
            <w:top w:val="none" w:sz="0" w:space="0" w:color="auto"/>
            <w:left w:val="none" w:sz="0" w:space="0" w:color="auto"/>
            <w:bottom w:val="none" w:sz="0" w:space="0" w:color="auto"/>
            <w:right w:val="none" w:sz="0" w:space="0" w:color="auto"/>
          </w:divBdr>
        </w:div>
        <w:div w:id="109590690">
          <w:marLeft w:val="0"/>
          <w:marRight w:val="0"/>
          <w:marTop w:val="0"/>
          <w:marBottom w:val="0"/>
          <w:divBdr>
            <w:top w:val="none" w:sz="0" w:space="0" w:color="auto"/>
            <w:left w:val="none" w:sz="0" w:space="0" w:color="auto"/>
            <w:bottom w:val="none" w:sz="0" w:space="0" w:color="auto"/>
            <w:right w:val="none" w:sz="0" w:space="0" w:color="auto"/>
          </w:divBdr>
        </w:div>
        <w:div w:id="109591934">
          <w:marLeft w:val="0"/>
          <w:marRight w:val="0"/>
          <w:marTop w:val="0"/>
          <w:marBottom w:val="300"/>
          <w:divBdr>
            <w:top w:val="single" w:sz="6" w:space="15" w:color="EDEDED"/>
            <w:left w:val="single" w:sz="6" w:space="15" w:color="EDEDED"/>
            <w:bottom w:val="single" w:sz="6" w:space="15" w:color="EDEDED"/>
            <w:right w:val="single" w:sz="6" w:space="15" w:color="EDEDED"/>
          </w:divBdr>
        </w:div>
        <w:div w:id="109592996">
          <w:marLeft w:val="0"/>
          <w:marRight w:val="0"/>
          <w:marTop w:val="0"/>
          <w:marBottom w:val="0"/>
          <w:divBdr>
            <w:top w:val="none" w:sz="0" w:space="0" w:color="auto"/>
            <w:left w:val="none" w:sz="0" w:space="0" w:color="auto"/>
            <w:bottom w:val="none" w:sz="0" w:space="0" w:color="auto"/>
            <w:right w:val="none" w:sz="0" w:space="0" w:color="auto"/>
          </w:divBdr>
        </w:div>
        <w:div w:id="109595514">
          <w:marLeft w:val="0"/>
          <w:marRight w:val="0"/>
          <w:marTop w:val="0"/>
          <w:marBottom w:val="300"/>
          <w:divBdr>
            <w:top w:val="single" w:sz="6" w:space="15" w:color="EDEDED"/>
            <w:left w:val="single" w:sz="6" w:space="15" w:color="EDEDED"/>
            <w:bottom w:val="single" w:sz="6" w:space="15" w:color="EDEDED"/>
            <w:right w:val="single" w:sz="6" w:space="15" w:color="EDEDED"/>
          </w:divBdr>
        </w:div>
        <w:div w:id="109712406">
          <w:marLeft w:val="0"/>
          <w:marRight w:val="0"/>
          <w:marTop w:val="0"/>
          <w:marBottom w:val="0"/>
          <w:divBdr>
            <w:top w:val="none" w:sz="0" w:space="0" w:color="auto"/>
            <w:left w:val="none" w:sz="0" w:space="0" w:color="auto"/>
            <w:bottom w:val="none" w:sz="0" w:space="0" w:color="auto"/>
            <w:right w:val="none" w:sz="0" w:space="0" w:color="auto"/>
          </w:divBdr>
        </w:div>
        <w:div w:id="109713621">
          <w:marLeft w:val="0"/>
          <w:marRight w:val="0"/>
          <w:marTop w:val="0"/>
          <w:marBottom w:val="300"/>
          <w:divBdr>
            <w:top w:val="single" w:sz="6" w:space="15" w:color="EDEDED"/>
            <w:left w:val="single" w:sz="6" w:space="15" w:color="EDEDED"/>
            <w:bottom w:val="single" w:sz="6" w:space="15" w:color="EDEDED"/>
            <w:right w:val="single" w:sz="6" w:space="15" w:color="EDEDED"/>
          </w:divBdr>
        </w:div>
        <w:div w:id="109713731">
          <w:marLeft w:val="0"/>
          <w:marRight w:val="0"/>
          <w:marTop w:val="0"/>
          <w:marBottom w:val="0"/>
          <w:divBdr>
            <w:top w:val="none" w:sz="0" w:space="0" w:color="auto"/>
            <w:left w:val="none" w:sz="0" w:space="0" w:color="auto"/>
            <w:bottom w:val="none" w:sz="0" w:space="0" w:color="auto"/>
            <w:right w:val="none" w:sz="0" w:space="0" w:color="auto"/>
          </w:divBdr>
        </w:div>
        <w:div w:id="109781513">
          <w:marLeft w:val="0"/>
          <w:marRight w:val="0"/>
          <w:marTop w:val="0"/>
          <w:marBottom w:val="0"/>
          <w:divBdr>
            <w:top w:val="none" w:sz="0" w:space="0" w:color="auto"/>
            <w:left w:val="none" w:sz="0" w:space="0" w:color="auto"/>
            <w:bottom w:val="none" w:sz="0" w:space="0" w:color="auto"/>
            <w:right w:val="none" w:sz="0" w:space="0" w:color="auto"/>
          </w:divBdr>
          <w:divsChild>
            <w:div w:id="113641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9782734">
          <w:marLeft w:val="0"/>
          <w:marRight w:val="0"/>
          <w:marTop w:val="300"/>
          <w:marBottom w:val="0"/>
          <w:divBdr>
            <w:top w:val="none" w:sz="0" w:space="0" w:color="auto"/>
            <w:left w:val="none" w:sz="0" w:space="0" w:color="auto"/>
            <w:bottom w:val="none" w:sz="0" w:space="0" w:color="auto"/>
            <w:right w:val="none" w:sz="0" w:space="0" w:color="auto"/>
          </w:divBdr>
        </w:div>
        <w:div w:id="109788288">
          <w:marLeft w:val="0"/>
          <w:marRight w:val="0"/>
          <w:marTop w:val="0"/>
          <w:marBottom w:val="0"/>
          <w:divBdr>
            <w:top w:val="none" w:sz="0" w:space="0" w:color="auto"/>
            <w:left w:val="none" w:sz="0" w:space="0" w:color="auto"/>
            <w:bottom w:val="none" w:sz="0" w:space="0" w:color="auto"/>
            <w:right w:val="none" w:sz="0" w:space="0" w:color="auto"/>
          </w:divBdr>
        </w:div>
        <w:div w:id="109857568">
          <w:marLeft w:val="0"/>
          <w:marRight w:val="0"/>
          <w:marTop w:val="0"/>
          <w:marBottom w:val="0"/>
          <w:divBdr>
            <w:top w:val="none" w:sz="0" w:space="0" w:color="auto"/>
            <w:left w:val="none" w:sz="0" w:space="0" w:color="auto"/>
            <w:bottom w:val="none" w:sz="0" w:space="0" w:color="auto"/>
            <w:right w:val="none" w:sz="0" w:space="0" w:color="auto"/>
          </w:divBdr>
        </w:div>
        <w:div w:id="109858061">
          <w:marLeft w:val="0"/>
          <w:marRight w:val="0"/>
          <w:marTop w:val="0"/>
          <w:marBottom w:val="0"/>
          <w:divBdr>
            <w:top w:val="none" w:sz="0" w:space="0" w:color="auto"/>
            <w:left w:val="none" w:sz="0" w:space="0" w:color="auto"/>
            <w:bottom w:val="none" w:sz="0" w:space="0" w:color="auto"/>
            <w:right w:val="none" w:sz="0" w:space="0" w:color="auto"/>
          </w:divBdr>
        </w:div>
        <w:div w:id="109859587">
          <w:marLeft w:val="0"/>
          <w:marRight w:val="0"/>
          <w:marTop w:val="300"/>
          <w:marBottom w:val="0"/>
          <w:divBdr>
            <w:top w:val="none" w:sz="0" w:space="0" w:color="auto"/>
            <w:left w:val="none" w:sz="0" w:space="0" w:color="auto"/>
            <w:bottom w:val="none" w:sz="0" w:space="0" w:color="auto"/>
            <w:right w:val="none" w:sz="0" w:space="0" w:color="auto"/>
          </w:divBdr>
        </w:div>
        <w:div w:id="109860519">
          <w:marLeft w:val="0"/>
          <w:marRight w:val="0"/>
          <w:marTop w:val="0"/>
          <w:marBottom w:val="0"/>
          <w:divBdr>
            <w:top w:val="none" w:sz="0" w:space="0" w:color="auto"/>
            <w:left w:val="none" w:sz="0" w:space="0" w:color="auto"/>
            <w:bottom w:val="none" w:sz="0" w:space="0" w:color="auto"/>
            <w:right w:val="none" w:sz="0" w:space="0" w:color="auto"/>
          </w:divBdr>
        </w:div>
        <w:div w:id="109865559">
          <w:marLeft w:val="0"/>
          <w:marRight w:val="0"/>
          <w:marTop w:val="0"/>
          <w:marBottom w:val="0"/>
          <w:divBdr>
            <w:top w:val="none" w:sz="0" w:space="0" w:color="auto"/>
            <w:left w:val="none" w:sz="0" w:space="0" w:color="auto"/>
            <w:bottom w:val="none" w:sz="0" w:space="0" w:color="auto"/>
            <w:right w:val="none" w:sz="0" w:space="0" w:color="auto"/>
          </w:divBdr>
        </w:div>
        <w:div w:id="109904653">
          <w:marLeft w:val="0"/>
          <w:marRight w:val="0"/>
          <w:marTop w:val="300"/>
          <w:marBottom w:val="0"/>
          <w:divBdr>
            <w:top w:val="none" w:sz="0" w:space="0" w:color="auto"/>
            <w:left w:val="none" w:sz="0" w:space="0" w:color="auto"/>
            <w:bottom w:val="none" w:sz="0" w:space="0" w:color="auto"/>
            <w:right w:val="none" w:sz="0" w:space="0" w:color="auto"/>
          </w:divBdr>
        </w:div>
        <w:div w:id="109905151">
          <w:marLeft w:val="0"/>
          <w:marRight w:val="0"/>
          <w:marTop w:val="0"/>
          <w:marBottom w:val="0"/>
          <w:divBdr>
            <w:top w:val="none" w:sz="0" w:space="0" w:color="auto"/>
            <w:left w:val="none" w:sz="0" w:space="0" w:color="auto"/>
            <w:bottom w:val="none" w:sz="0" w:space="0" w:color="auto"/>
            <w:right w:val="none" w:sz="0" w:space="0" w:color="auto"/>
          </w:divBdr>
        </w:div>
        <w:div w:id="109935649">
          <w:marLeft w:val="0"/>
          <w:marRight w:val="0"/>
          <w:marTop w:val="0"/>
          <w:marBottom w:val="0"/>
          <w:divBdr>
            <w:top w:val="none" w:sz="0" w:space="0" w:color="auto"/>
            <w:left w:val="none" w:sz="0" w:space="0" w:color="auto"/>
            <w:bottom w:val="none" w:sz="0" w:space="0" w:color="auto"/>
            <w:right w:val="none" w:sz="0" w:space="0" w:color="auto"/>
          </w:divBdr>
        </w:div>
        <w:div w:id="109974905">
          <w:marLeft w:val="0"/>
          <w:marRight w:val="0"/>
          <w:marTop w:val="0"/>
          <w:marBottom w:val="0"/>
          <w:divBdr>
            <w:top w:val="none" w:sz="0" w:space="0" w:color="auto"/>
            <w:left w:val="none" w:sz="0" w:space="0" w:color="auto"/>
            <w:bottom w:val="none" w:sz="0" w:space="0" w:color="auto"/>
            <w:right w:val="none" w:sz="0" w:space="0" w:color="auto"/>
          </w:divBdr>
        </w:div>
        <w:div w:id="109976686">
          <w:marLeft w:val="0"/>
          <w:marRight w:val="0"/>
          <w:marTop w:val="0"/>
          <w:marBottom w:val="0"/>
          <w:divBdr>
            <w:top w:val="none" w:sz="0" w:space="0" w:color="auto"/>
            <w:left w:val="none" w:sz="0" w:space="0" w:color="auto"/>
            <w:bottom w:val="none" w:sz="0" w:space="0" w:color="auto"/>
            <w:right w:val="none" w:sz="0" w:space="0" w:color="auto"/>
          </w:divBdr>
        </w:div>
        <w:div w:id="109980113">
          <w:marLeft w:val="0"/>
          <w:marRight w:val="0"/>
          <w:marTop w:val="0"/>
          <w:marBottom w:val="300"/>
          <w:divBdr>
            <w:top w:val="single" w:sz="6" w:space="15" w:color="EDEDED"/>
            <w:left w:val="single" w:sz="6" w:space="15" w:color="EDEDED"/>
            <w:bottom w:val="single" w:sz="6" w:space="15" w:color="EDEDED"/>
            <w:right w:val="single" w:sz="6" w:space="15" w:color="EDEDED"/>
          </w:divBdr>
        </w:div>
        <w:div w:id="109982376">
          <w:marLeft w:val="0"/>
          <w:marRight w:val="0"/>
          <w:marTop w:val="0"/>
          <w:marBottom w:val="0"/>
          <w:divBdr>
            <w:top w:val="none" w:sz="0" w:space="0" w:color="auto"/>
            <w:left w:val="none" w:sz="0" w:space="0" w:color="auto"/>
            <w:bottom w:val="none" w:sz="0" w:space="0" w:color="auto"/>
            <w:right w:val="none" w:sz="0" w:space="0" w:color="auto"/>
          </w:divBdr>
        </w:div>
        <w:div w:id="110049785">
          <w:marLeft w:val="0"/>
          <w:marRight w:val="0"/>
          <w:marTop w:val="0"/>
          <w:marBottom w:val="0"/>
          <w:divBdr>
            <w:top w:val="none" w:sz="0" w:space="0" w:color="auto"/>
            <w:left w:val="none" w:sz="0" w:space="0" w:color="auto"/>
            <w:bottom w:val="none" w:sz="0" w:space="0" w:color="auto"/>
            <w:right w:val="none" w:sz="0" w:space="0" w:color="auto"/>
          </w:divBdr>
          <w:divsChild>
            <w:div w:id="375587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0051725">
          <w:marLeft w:val="0"/>
          <w:marRight w:val="0"/>
          <w:marTop w:val="300"/>
          <w:marBottom w:val="0"/>
          <w:divBdr>
            <w:top w:val="none" w:sz="0" w:space="0" w:color="auto"/>
            <w:left w:val="none" w:sz="0" w:space="0" w:color="auto"/>
            <w:bottom w:val="none" w:sz="0" w:space="0" w:color="auto"/>
            <w:right w:val="none" w:sz="0" w:space="0" w:color="auto"/>
          </w:divBdr>
        </w:div>
        <w:div w:id="110053804">
          <w:marLeft w:val="0"/>
          <w:marRight w:val="0"/>
          <w:marTop w:val="0"/>
          <w:marBottom w:val="0"/>
          <w:divBdr>
            <w:top w:val="none" w:sz="0" w:space="0" w:color="auto"/>
            <w:left w:val="none" w:sz="0" w:space="0" w:color="auto"/>
            <w:bottom w:val="none" w:sz="0" w:space="0" w:color="auto"/>
            <w:right w:val="none" w:sz="0" w:space="0" w:color="auto"/>
          </w:divBdr>
        </w:div>
        <w:div w:id="110056776">
          <w:marLeft w:val="0"/>
          <w:marRight w:val="0"/>
          <w:marTop w:val="0"/>
          <w:marBottom w:val="0"/>
          <w:divBdr>
            <w:top w:val="none" w:sz="0" w:space="0" w:color="auto"/>
            <w:left w:val="none" w:sz="0" w:space="0" w:color="auto"/>
            <w:bottom w:val="none" w:sz="0" w:space="0" w:color="auto"/>
            <w:right w:val="none" w:sz="0" w:space="0" w:color="auto"/>
          </w:divBdr>
        </w:div>
        <w:div w:id="110127216">
          <w:marLeft w:val="0"/>
          <w:marRight w:val="0"/>
          <w:marTop w:val="300"/>
          <w:marBottom w:val="0"/>
          <w:divBdr>
            <w:top w:val="none" w:sz="0" w:space="0" w:color="auto"/>
            <w:left w:val="none" w:sz="0" w:space="0" w:color="auto"/>
            <w:bottom w:val="none" w:sz="0" w:space="0" w:color="auto"/>
            <w:right w:val="none" w:sz="0" w:space="0" w:color="auto"/>
          </w:divBdr>
        </w:div>
        <w:div w:id="110130374">
          <w:marLeft w:val="0"/>
          <w:marRight w:val="0"/>
          <w:marTop w:val="0"/>
          <w:marBottom w:val="300"/>
          <w:divBdr>
            <w:top w:val="single" w:sz="6" w:space="15" w:color="EDEDED"/>
            <w:left w:val="single" w:sz="6" w:space="15" w:color="EDEDED"/>
            <w:bottom w:val="single" w:sz="6" w:space="15" w:color="EDEDED"/>
            <w:right w:val="single" w:sz="6" w:space="15" w:color="EDEDED"/>
          </w:divBdr>
        </w:div>
        <w:div w:id="110168475">
          <w:marLeft w:val="0"/>
          <w:marRight w:val="0"/>
          <w:marTop w:val="0"/>
          <w:marBottom w:val="300"/>
          <w:divBdr>
            <w:top w:val="single" w:sz="6" w:space="15" w:color="EDEDED"/>
            <w:left w:val="single" w:sz="6" w:space="15" w:color="EDEDED"/>
            <w:bottom w:val="single" w:sz="6" w:space="15" w:color="EDEDED"/>
            <w:right w:val="single" w:sz="6" w:space="15" w:color="EDEDED"/>
          </w:divBdr>
        </w:div>
        <w:div w:id="110170386">
          <w:marLeft w:val="0"/>
          <w:marRight w:val="0"/>
          <w:marTop w:val="0"/>
          <w:marBottom w:val="0"/>
          <w:divBdr>
            <w:top w:val="none" w:sz="0" w:space="0" w:color="auto"/>
            <w:left w:val="none" w:sz="0" w:space="0" w:color="auto"/>
            <w:bottom w:val="none" w:sz="0" w:space="0" w:color="auto"/>
            <w:right w:val="none" w:sz="0" w:space="0" w:color="auto"/>
          </w:divBdr>
        </w:div>
        <w:div w:id="110171599">
          <w:marLeft w:val="0"/>
          <w:marRight w:val="0"/>
          <w:marTop w:val="0"/>
          <w:marBottom w:val="0"/>
          <w:divBdr>
            <w:top w:val="none" w:sz="0" w:space="0" w:color="auto"/>
            <w:left w:val="none" w:sz="0" w:space="0" w:color="auto"/>
            <w:bottom w:val="none" w:sz="0" w:space="0" w:color="auto"/>
            <w:right w:val="none" w:sz="0" w:space="0" w:color="auto"/>
          </w:divBdr>
        </w:div>
        <w:div w:id="110173477">
          <w:marLeft w:val="0"/>
          <w:marRight w:val="0"/>
          <w:marTop w:val="300"/>
          <w:marBottom w:val="0"/>
          <w:divBdr>
            <w:top w:val="none" w:sz="0" w:space="0" w:color="auto"/>
            <w:left w:val="none" w:sz="0" w:space="0" w:color="auto"/>
            <w:bottom w:val="none" w:sz="0" w:space="0" w:color="auto"/>
            <w:right w:val="none" w:sz="0" w:space="0" w:color="auto"/>
          </w:divBdr>
          <w:divsChild>
            <w:div w:id="196041137">
              <w:marLeft w:val="0"/>
              <w:marRight w:val="0"/>
              <w:marTop w:val="0"/>
              <w:marBottom w:val="0"/>
              <w:divBdr>
                <w:top w:val="none" w:sz="0" w:space="0" w:color="auto"/>
                <w:left w:val="none" w:sz="0" w:space="0" w:color="auto"/>
                <w:bottom w:val="none" w:sz="0" w:space="0" w:color="auto"/>
                <w:right w:val="none" w:sz="0" w:space="0" w:color="auto"/>
              </w:divBdr>
            </w:div>
          </w:divsChild>
        </w:div>
        <w:div w:id="110176784">
          <w:marLeft w:val="0"/>
          <w:marRight w:val="0"/>
          <w:marTop w:val="0"/>
          <w:marBottom w:val="0"/>
          <w:divBdr>
            <w:top w:val="none" w:sz="0" w:space="0" w:color="auto"/>
            <w:left w:val="none" w:sz="0" w:space="0" w:color="auto"/>
            <w:bottom w:val="none" w:sz="0" w:space="0" w:color="auto"/>
            <w:right w:val="none" w:sz="0" w:space="0" w:color="auto"/>
          </w:divBdr>
        </w:div>
        <w:div w:id="110249564">
          <w:marLeft w:val="0"/>
          <w:marRight w:val="0"/>
          <w:marTop w:val="0"/>
          <w:marBottom w:val="0"/>
          <w:divBdr>
            <w:top w:val="none" w:sz="0" w:space="0" w:color="auto"/>
            <w:left w:val="none" w:sz="0" w:space="0" w:color="auto"/>
            <w:bottom w:val="none" w:sz="0" w:space="0" w:color="auto"/>
            <w:right w:val="none" w:sz="0" w:space="0" w:color="auto"/>
          </w:divBdr>
        </w:div>
        <w:div w:id="110249959">
          <w:marLeft w:val="0"/>
          <w:marRight w:val="0"/>
          <w:marTop w:val="0"/>
          <w:marBottom w:val="0"/>
          <w:divBdr>
            <w:top w:val="none" w:sz="0" w:space="0" w:color="auto"/>
            <w:left w:val="none" w:sz="0" w:space="0" w:color="auto"/>
            <w:bottom w:val="none" w:sz="0" w:space="0" w:color="auto"/>
            <w:right w:val="none" w:sz="0" w:space="0" w:color="auto"/>
          </w:divBdr>
        </w:div>
        <w:div w:id="110320714">
          <w:marLeft w:val="0"/>
          <w:marRight w:val="0"/>
          <w:marTop w:val="0"/>
          <w:marBottom w:val="0"/>
          <w:divBdr>
            <w:top w:val="none" w:sz="0" w:space="0" w:color="auto"/>
            <w:left w:val="none" w:sz="0" w:space="0" w:color="auto"/>
            <w:bottom w:val="none" w:sz="0" w:space="0" w:color="auto"/>
            <w:right w:val="none" w:sz="0" w:space="0" w:color="auto"/>
          </w:divBdr>
        </w:div>
        <w:div w:id="110324217">
          <w:marLeft w:val="0"/>
          <w:marRight w:val="0"/>
          <w:marTop w:val="300"/>
          <w:marBottom w:val="0"/>
          <w:divBdr>
            <w:top w:val="none" w:sz="0" w:space="0" w:color="auto"/>
            <w:left w:val="none" w:sz="0" w:space="0" w:color="auto"/>
            <w:bottom w:val="none" w:sz="0" w:space="0" w:color="auto"/>
            <w:right w:val="none" w:sz="0" w:space="0" w:color="auto"/>
          </w:divBdr>
        </w:div>
        <w:div w:id="110324558">
          <w:marLeft w:val="0"/>
          <w:marRight w:val="0"/>
          <w:marTop w:val="0"/>
          <w:marBottom w:val="0"/>
          <w:divBdr>
            <w:top w:val="none" w:sz="0" w:space="0" w:color="auto"/>
            <w:left w:val="none" w:sz="0" w:space="0" w:color="auto"/>
            <w:bottom w:val="none" w:sz="0" w:space="0" w:color="auto"/>
            <w:right w:val="none" w:sz="0" w:space="0" w:color="auto"/>
          </w:divBdr>
        </w:div>
        <w:div w:id="110326178">
          <w:marLeft w:val="0"/>
          <w:marRight w:val="0"/>
          <w:marTop w:val="0"/>
          <w:marBottom w:val="0"/>
          <w:divBdr>
            <w:top w:val="none" w:sz="0" w:space="0" w:color="auto"/>
            <w:left w:val="none" w:sz="0" w:space="0" w:color="auto"/>
            <w:bottom w:val="none" w:sz="0" w:space="0" w:color="auto"/>
            <w:right w:val="none" w:sz="0" w:space="0" w:color="auto"/>
          </w:divBdr>
        </w:div>
        <w:div w:id="110326195">
          <w:marLeft w:val="0"/>
          <w:marRight w:val="0"/>
          <w:marTop w:val="0"/>
          <w:marBottom w:val="0"/>
          <w:divBdr>
            <w:top w:val="none" w:sz="0" w:space="0" w:color="auto"/>
            <w:left w:val="none" w:sz="0" w:space="0" w:color="auto"/>
            <w:bottom w:val="none" w:sz="0" w:space="0" w:color="auto"/>
            <w:right w:val="none" w:sz="0" w:space="0" w:color="auto"/>
          </w:divBdr>
        </w:div>
        <w:div w:id="110363934">
          <w:marLeft w:val="0"/>
          <w:marRight w:val="0"/>
          <w:marTop w:val="0"/>
          <w:marBottom w:val="0"/>
          <w:divBdr>
            <w:top w:val="none" w:sz="0" w:space="0" w:color="auto"/>
            <w:left w:val="none" w:sz="0" w:space="0" w:color="auto"/>
            <w:bottom w:val="none" w:sz="0" w:space="0" w:color="auto"/>
            <w:right w:val="none" w:sz="0" w:space="0" w:color="auto"/>
          </w:divBdr>
        </w:div>
        <w:div w:id="110364722">
          <w:marLeft w:val="0"/>
          <w:marRight w:val="0"/>
          <w:marTop w:val="0"/>
          <w:marBottom w:val="300"/>
          <w:divBdr>
            <w:top w:val="single" w:sz="6" w:space="15" w:color="EDEDED"/>
            <w:left w:val="single" w:sz="6" w:space="15" w:color="EDEDED"/>
            <w:bottom w:val="single" w:sz="6" w:space="15" w:color="EDEDED"/>
            <w:right w:val="single" w:sz="6" w:space="15" w:color="EDEDED"/>
          </w:divBdr>
        </w:div>
        <w:div w:id="110365059">
          <w:marLeft w:val="0"/>
          <w:marRight w:val="0"/>
          <w:marTop w:val="0"/>
          <w:marBottom w:val="0"/>
          <w:divBdr>
            <w:top w:val="none" w:sz="0" w:space="0" w:color="auto"/>
            <w:left w:val="none" w:sz="0" w:space="0" w:color="auto"/>
            <w:bottom w:val="none" w:sz="0" w:space="0" w:color="auto"/>
            <w:right w:val="none" w:sz="0" w:space="0" w:color="auto"/>
          </w:divBdr>
        </w:div>
        <w:div w:id="110367758">
          <w:marLeft w:val="0"/>
          <w:marRight w:val="0"/>
          <w:marTop w:val="0"/>
          <w:marBottom w:val="300"/>
          <w:divBdr>
            <w:top w:val="single" w:sz="6" w:space="15" w:color="EDEDED"/>
            <w:left w:val="single" w:sz="6" w:space="15" w:color="EDEDED"/>
            <w:bottom w:val="single" w:sz="6" w:space="15" w:color="EDEDED"/>
            <w:right w:val="single" w:sz="6" w:space="15" w:color="EDEDED"/>
          </w:divBdr>
        </w:div>
        <w:div w:id="110368391">
          <w:marLeft w:val="0"/>
          <w:marRight w:val="0"/>
          <w:marTop w:val="0"/>
          <w:marBottom w:val="0"/>
          <w:divBdr>
            <w:top w:val="none" w:sz="0" w:space="0" w:color="auto"/>
            <w:left w:val="none" w:sz="0" w:space="0" w:color="auto"/>
            <w:bottom w:val="none" w:sz="0" w:space="0" w:color="auto"/>
            <w:right w:val="none" w:sz="0" w:space="0" w:color="auto"/>
          </w:divBdr>
        </w:div>
        <w:div w:id="110394596">
          <w:marLeft w:val="0"/>
          <w:marRight w:val="0"/>
          <w:marTop w:val="0"/>
          <w:marBottom w:val="0"/>
          <w:divBdr>
            <w:top w:val="none" w:sz="0" w:space="0" w:color="auto"/>
            <w:left w:val="none" w:sz="0" w:space="0" w:color="auto"/>
            <w:bottom w:val="none" w:sz="0" w:space="0" w:color="auto"/>
            <w:right w:val="none" w:sz="0" w:space="0" w:color="auto"/>
          </w:divBdr>
        </w:div>
        <w:div w:id="110437635">
          <w:marLeft w:val="0"/>
          <w:marRight w:val="0"/>
          <w:marTop w:val="0"/>
          <w:marBottom w:val="0"/>
          <w:divBdr>
            <w:top w:val="none" w:sz="0" w:space="0" w:color="auto"/>
            <w:left w:val="none" w:sz="0" w:space="0" w:color="auto"/>
            <w:bottom w:val="none" w:sz="0" w:space="0" w:color="auto"/>
            <w:right w:val="none" w:sz="0" w:space="0" w:color="auto"/>
          </w:divBdr>
          <w:divsChild>
            <w:div w:id="415396488">
              <w:marLeft w:val="0"/>
              <w:marRight w:val="0"/>
              <w:marTop w:val="0"/>
              <w:marBottom w:val="0"/>
              <w:divBdr>
                <w:top w:val="none" w:sz="0" w:space="0" w:color="auto"/>
                <w:left w:val="none" w:sz="0" w:space="0" w:color="auto"/>
                <w:bottom w:val="none" w:sz="0" w:space="0" w:color="auto"/>
                <w:right w:val="none" w:sz="0" w:space="0" w:color="auto"/>
              </w:divBdr>
            </w:div>
          </w:divsChild>
        </w:div>
        <w:div w:id="110438242">
          <w:marLeft w:val="0"/>
          <w:marRight w:val="0"/>
          <w:marTop w:val="300"/>
          <w:marBottom w:val="0"/>
          <w:divBdr>
            <w:top w:val="none" w:sz="0" w:space="0" w:color="auto"/>
            <w:left w:val="none" w:sz="0" w:space="0" w:color="auto"/>
            <w:bottom w:val="none" w:sz="0" w:space="0" w:color="auto"/>
            <w:right w:val="none" w:sz="0" w:space="0" w:color="auto"/>
          </w:divBdr>
          <w:divsChild>
            <w:div w:id="141891636">
              <w:marLeft w:val="0"/>
              <w:marRight w:val="0"/>
              <w:marTop w:val="0"/>
              <w:marBottom w:val="0"/>
              <w:divBdr>
                <w:top w:val="none" w:sz="0" w:space="0" w:color="auto"/>
                <w:left w:val="none" w:sz="0" w:space="0" w:color="auto"/>
                <w:bottom w:val="none" w:sz="0" w:space="0" w:color="auto"/>
                <w:right w:val="none" w:sz="0" w:space="0" w:color="auto"/>
              </w:divBdr>
            </w:div>
          </w:divsChild>
        </w:div>
        <w:div w:id="110442613">
          <w:marLeft w:val="0"/>
          <w:marRight w:val="0"/>
          <w:marTop w:val="0"/>
          <w:marBottom w:val="0"/>
          <w:divBdr>
            <w:top w:val="none" w:sz="0" w:space="0" w:color="auto"/>
            <w:left w:val="none" w:sz="0" w:space="0" w:color="auto"/>
            <w:bottom w:val="none" w:sz="0" w:space="0" w:color="auto"/>
            <w:right w:val="none" w:sz="0" w:space="0" w:color="auto"/>
          </w:divBdr>
        </w:div>
        <w:div w:id="110443110">
          <w:marLeft w:val="0"/>
          <w:marRight w:val="0"/>
          <w:marTop w:val="300"/>
          <w:marBottom w:val="0"/>
          <w:divBdr>
            <w:top w:val="none" w:sz="0" w:space="0" w:color="auto"/>
            <w:left w:val="none" w:sz="0" w:space="0" w:color="auto"/>
            <w:bottom w:val="none" w:sz="0" w:space="0" w:color="auto"/>
            <w:right w:val="none" w:sz="0" w:space="0" w:color="auto"/>
          </w:divBdr>
        </w:div>
        <w:div w:id="110512844">
          <w:marLeft w:val="0"/>
          <w:marRight w:val="0"/>
          <w:marTop w:val="0"/>
          <w:marBottom w:val="0"/>
          <w:divBdr>
            <w:top w:val="none" w:sz="0" w:space="0" w:color="auto"/>
            <w:left w:val="none" w:sz="0" w:space="0" w:color="auto"/>
            <w:bottom w:val="none" w:sz="0" w:space="0" w:color="auto"/>
            <w:right w:val="none" w:sz="0" w:space="0" w:color="auto"/>
          </w:divBdr>
        </w:div>
        <w:div w:id="110513125">
          <w:marLeft w:val="0"/>
          <w:marRight w:val="0"/>
          <w:marTop w:val="0"/>
          <w:marBottom w:val="0"/>
          <w:divBdr>
            <w:top w:val="none" w:sz="0" w:space="0" w:color="auto"/>
            <w:left w:val="none" w:sz="0" w:space="0" w:color="auto"/>
            <w:bottom w:val="none" w:sz="0" w:space="0" w:color="auto"/>
            <w:right w:val="none" w:sz="0" w:space="0" w:color="auto"/>
          </w:divBdr>
        </w:div>
        <w:div w:id="110513276">
          <w:marLeft w:val="0"/>
          <w:marRight w:val="0"/>
          <w:marTop w:val="0"/>
          <w:marBottom w:val="0"/>
          <w:divBdr>
            <w:top w:val="none" w:sz="0" w:space="0" w:color="auto"/>
            <w:left w:val="none" w:sz="0" w:space="0" w:color="auto"/>
            <w:bottom w:val="none" w:sz="0" w:space="0" w:color="auto"/>
            <w:right w:val="none" w:sz="0" w:space="0" w:color="auto"/>
          </w:divBdr>
        </w:div>
        <w:div w:id="110513998">
          <w:marLeft w:val="0"/>
          <w:marRight w:val="0"/>
          <w:marTop w:val="0"/>
          <w:marBottom w:val="0"/>
          <w:divBdr>
            <w:top w:val="none" w:sz="0" w:space="0" w:color="auto"/>
            <w:left w:val="none" w:sz="0" w:space="0" w:color="auto"/>
            <w:bottom w:val="none" w:sz="0" w:space="0" w:color="auto"/>
            <w:right w:val="none" w:sz="0" w:space="0" w:color="auto"/>
          </w:divBdr>
        </w:div>
        <w:div w:id="110515838">
          <w:marLeft w:val="0"/>
          <w:marRight w:val="0"/>
          <w:marTop w:val="300"/>
          <w:marBottom w:val="0"/>
          <w:divBdr>
            <w:top w:val="none" w:sz="0" w:space="0" w:color="auto"/>
            <w:left w:val="none" w:sz="0" w:space="0" w:color="auto"/>
            <w:bottom w:val="none" w:sz="0" w:space="0" w:color="auto"/>
            <w:right w:val="none" w:sz="0" w:space="0" w:color="auto"/>
          </w:divBdr>
        </w:div>
        <w:div w:id="110518485">
          <w:marLeft w:val="0"/>
          <w:marRight w:val="0"/>
          <w:marTop w:val="0"/>
          <w:marBottom w:val="0"/>
          <w:divBdr>
            <w:top w:val="none" w:sz="0" w:space="0" w:color="auto"/>
            <w:left w:val="none" w:sz="0" w:space="0" w:color="auto"/>
            <w:bottom w:val="none" w:sz="0" w:space="0" w:color="auto"/>
            <w:right w:val="none" w:sz="0" w:space="0" w:color="auto"/>
          </w:divBdr>
        </w:div>
        <w:div w:id="110518784">
          <w:marLeft w:val="0"/>
          <w:marRight w:val="0"/>
          <w:marTop w:val="0"/>
          <w:marBottom w:val="300"/>
          <w:divBdr>
            <w:top w:val="single" w:sz="6" w:space="15" w:color="EDEDED"/>
            <w:left w:val="single" w:sz="6" w:space="15" w:color="EDEDED"/>
            <w:bottom w:val="single" w:sz="6" w:space="15" w:color="EDEDED"/>
            <w:right w:val="single" w:sz="6" w:space="15" w:color="EDEDED"/>
          </w:divBdr>
        </w:div>
        <w:div w:id="110559703">
          <w:marLeft w:val="0"/>
          <w:marRight w:val="0"/>
          <w:marTop w:val="0"/>
          <w:marBottom w:val="0"/>
          <w:divBdr>
            <w:top w:val="none" w:sz="0" w:space="0" w:color="auto"/>
            <w:left w:val="none" w:sz="0" w:space="0" w:color="auto"/>
            <w:bottom w:val="none" w:sz="0" w:space="0" w:color="auto"/>
            <w:right w:val="none" w:sz="0" w:space="0" w:color="auto"/>
          </w:divBdr>
        </w:div>
        <w:div w:id="110562302">
          <w:marLeft w:val="0"/>
          <w:marRight w:val="0"/>
          <w:marTop w:val="0"/>
          <w:marBottom w:val="0"/>
          <w:divBdr>
            <w:top w:val="none" w:sz="0" w:space="0" w:color="auto"/>
            <w:left w:val="none" w:sz="0" w:space="0" w:color="auto"/>
            <w:bottom w:val="none" w:sz="0" w:space="0" w:color="auto"/>
            <w:right w:val="none" w:sz="0" w:space="0" w:color="auto"/>
          </w:divBdr>
        </w:div>
        <w:div w:id="110587579">
          <w:marLeft w:val="0"/>
          <w:marRight w:val="0"/>
          <w:marTop w:val="300"/>
          <w:marBottom w:val="0"/>
          <w:divBdr>
            <w:top w:val="none" w:sz="0" w:space="0" w:color="auto"/>
            <w:left w:val="none" w:sz="0" w:space="0" w:color="auto"/>
            <w:bottom w:val="none" w:sz="0" w:space="0" w:color="auto"/>
            <w:right w:val="none" w:sz="0" w:space="0" w:color="auto"/>
          </w:divBdr>
        </w:div>
        <w:div w:id="110631198">
          <w:marLeft w:val="0"/>
          <w:marRight w:val="0"/>
          <w:marTop w:val="300"/>
          <w:marBottom w:val="0"/>
          <w:divBdr>
            <w:top w:val="none" w:sz="0" w:space="0" w:color="auto"/>
            <w:left w:val="none" w:sz="0" w:space="0" w:color="auto"/>
            <w:bottom w:val="none" w:sz="0" w:space="0" w:color="auto"/>
            <w:right w:val="none" w:sz="0" w:space="0" w:color="auto"/>
          </w:divBdr>
        </w:div>
        <w:div w:id="110636764">
          <w:marLeft w:val="0"/>
          <w:marRight w:val="0"/>
          <w:marTop w:val="0"/>
          <w:marBottom w:val="0"/>
          <w:divBdr>
            <w:top w:val="none" w:sz="0" w:space="0" w:color="auto"/>
            <w:left w:val="none" w:sz="0" w:space="0" w:color="auto"/>
            <w:bottom w:val="none" w:sz="0" w:space="0" w:color="auto"/>
            <w:right w:val="none" w:sz="0" w:space="0" w:color="auto"/>
          </w:divBdr>
        </w:div>
        <w:div w:id="110708219">
          <w:marLeft w:val="0"/>
          <w:marRight w:val="0"/>
          <w:marTop w:val="300"/>
          <w:marBottom w:val="0"/>
          <w:divBdr>
            <w:top w:val="none" w:sz="0" w:space="0" w:color="auto"/>
            <w:left w:val="none" w:sz="0" w:space="0" w:color="auto"/>
            <w:bottom w:val="none" w:sz="0" w:space="0" w:color="auto"/>
            <w:right w:val="none" w:sz="0" w:space="0" w:color="auto"/>
          </w:divBdr>
        </w:div>
        <w:div w:id="110711102">
          <w:marLeft w:val="0"/>
          <w:marRight w:val="0"/>
          <w:marTop w:val="300"/>
          <w:marBottom w:val="0"/>
          <w:divBdr>
            <w:top w:val="none" w:sz="0" w:space="0" w:color="auto"/>
            <w:left w:val="none" w:sz="0" w:space="0" w:color="auto"/>
            <w:bottom w:val="none" w:sz="0" w:space="0" w:color="auto"/>
            <w:right w:val="none" w:sz="0" w:space="0" w:color="auto"/>
          </w:divBdr>
          <w:divsChild>
            <w:div w:id="263460906">
              <w:marLeft w:val="0"/>
              <w:marRight w:val="0"/>
              <w:marTop w:val="0"/>
              <w:marBottom w:val="0"/>
              <w:divBdr>
                <w:top w:val="none" w:sz="0" w:space="0" w:color="auto"/>
                <w:left w:val="none" w:sz="0" w:space="0" w:color="auto"/>
                <w:bottom w:val="none" w:sz="0" w:space="0" w:color="auto"/>
                <w:right w:val="none" w:sz="0" w:space="0" w:color="auto"/>
              </w:divBdr>
            </w:div>
          </w:divsChild>
        </w:div>
        <w:div w:id="110711727">
          <w:marLeft w:val="0"/>
          <w:marRight w:val="0"/>
          <w:marTop w:val="0"/>
          <w:marBottom w:val="0"/>
          <w:divBdr>
            <w:top w:val="none" w:sz="0" w:space="0" w:color="auto"/>
            <w:left w:val="none" w:sz="0" w:space="0" w:color="auto"/>
            <w:bottom w:val="none" w:sz="0" w:space="0" w:color="auto"/>
            <w:right w:val="none" w:sz="0" w:space="0" w:color="auto"/>
          </w:divBdr>
        </w:div>
        <w:div w:id="110713226">
          <w:marLeft w:val="0"/>
          <w:marRight w:val="0"/>
          <w:marTop w:val="0"/>
          <w:marBottom w:val="0"/>
          <w:divBdr>
            <w:top w:val="none" w:sz="0" w:space="0" w:color="auto"/>
            <w:left w:val="none" w:sz="0" w:space="0" w:color="auto"/>
            <w:bottom w:val="none" w:sz="0" w:space="0" w:color="auto"/>
            <w:right w:val="none" w:sz="0" w:space="0" w:color="auto"/>
          </w:divBdr>
        </w:div>
        <w:div w:id="110756950">
          <w:marLeft w:val="0"/>
          <w:marRight w:val="0"/>
          <w:marTop w:val="0"/>
          <w:marBottom w:val="0"/>
          <w:divBdr>
            <w:top w:val="none" w:sz="0" w:space="0" w:color="auto"/>
            <w:left w:val="none" w:sz="0" w:space="0" w:color="auto"/>
            <w:bottom w:val="none" w:sz="0" w:space="0" w:color="auto"/>
            <w:right w:val="none" w:sz="0" w:space="0" w:color="auto"/>
          </w:divBdr>
        </w:div>
        <w:div w:id="110781066">
          <w:marLeft w:val="0"/>
          <w:marRight w:val="0"/>
          <w:marTop w:val="0"/>
          <w:marBottom w:val="0"/>
          <w:divBdr>
            <w:top w:val="none" w:sz="0" w:space="0" w:color="auto"/>
            <w:left w:val="none" w:sz="0" w:space="0" w:color="auto"/>
            <w:bottom w:val="none" w:sz="0" w:space="0" w:color="auto"/>
            <w:right w:val="none" w:sz="0" w:space="0" w:color="auto"/>
          </w:divBdr>
        </w:div>
        <w:div w:id="110782640">
          <w:marLeft w:val="0"/>
          <w:marRight w:val="0"/>
          <w:marTop w:val="0"/>
          <w:marBottom w:val="0"/>
          <w:divBdr>
            <w:top w:val="none" w:sz="0" w:space="0" w:color="auto"/>
            <w:left w:val="none" w:sz="0" w:space="0" w:color="auto"/>
            <w:bottom w:val="none" w:sz="0" w:space="0" w:color="auto"/>
            <w:right w:val="none" w:sz="0" w:space="0" w:color="auto"/>
          </w:divBdr>
        </w:div>
        <w:div w:id="110826354">
          <w:marLeft w:val="0"/>
          <w:marRight w:val="0"/>
          <w:marTop w:val="0"/>
          <w:marBottom w:val="0"/>
          <w:divBdr>
            <w:top w:val="none" w:sz="0" w:space="0" w:color="auto"/>
            <w:left w:val="none" w:sz="0" w:space="0" w:color="auto"/>
            <w:bottom w:val="none" w:sz="0" w:space="0" w:color="auto"/>
            <w:right w:val="none" w:sz="0" w:space="0" w:color="auto"/>
          </w:divBdr>
        </w:div>
        <w:div w:id="110832391">
          <w:marLeft w:val="0"/>
          <w:marRight w:val="0"/>
          <w:marTop w:val="0"/>
          <w:marBottom w:val="0"/>
          <w:divBdr>
            <w:top w:val="none" w:sz="0" w:space="0" w:color="auto"/>
            <w:left w:val="none" w:sz="0" w:space="0" w:color="auto"/>
            <w:bottom w:val="none" w:sz="0" w:space="0" w:color="auto"/>
            <w:right w:val="none" w:sz="0" w:space="0" w:color="auto"/>
          </w:divBdr>
          <w:divsChild>
            <w:div w:id="382293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0899213">
          <w:marLeft w:val="0"/>
          <w:marRight w:val="0"/>
          <w:marTop w:val="300"/>
          <w:marBottom w:val="0"/>
          <w:divBdr>
            <w:top w:val="none" w:sz="0" w:space="0" w:color="auto"/>
            <w:left w:val="none" w:sz="0" w:space="0" w:color="auto"/>
            <w:bottom w:val="none" w:sz="0" w:space="0" w:color="auto"/>
            <w:right w:val="none" w:sz="0" w:space="0" w:color="auto"/>
          </w:divBdr>
        </w:div>
        <w:div w:id="110899737">
          <w:marLeft w:val="0"/>
          <w:marRight w:val="0"/>
          <w:marTop w:val="0"/>
          <w:marBottom w:val="0"/>
          <w:divBdr>
            <w:top w:val="none" w:sz="0" w:space="0" w:color="auto"/>
            <w:left w:val="none" w:sz="0" w:space="0" w:color="auto"/>
            <w:bottom w:val="none" w:sz="0" w:space="0" w:color="auto"/>
            <w:right w:val="none" w:sz="0" w:space="0" w:color="auto"/>
          </w:divBdr>
        </w:div>
        <w:div w:id="110903409">
          <w:marLeft w:val="0"/>
          <w:marRight w:val="0"/>
          <w:marTop w:val="300"/>
          <w:marBottom w:val="0"/>
          <w:divBdr>
            <w:top w:val="none" w:sz="0" w:space="0" w:color="auto"/>
            <w:left w:val="none" w:sz="0" w:space="0" w:color="auto"/>
            <w:bottom w:val="none" w:sz="0" w:space="0" w:color="auto"/>
            <w:right w:val="none" w:sz="0" w:space="0" w:color="auto"/>
          </w:divBdr>
        </w:div>
        <w:div w:id="110903649">
          <w:marLeft w:val="0"/>
          <w:marRight w:val="0"/>
          <w:marTop w:val="0"/>
          <w:marBottom w:val="0"/>
          <w:divBdr>
            <w:top w:val="none" w:sz="0" w:space="0" w:color="auto"/>
            <w:left w:val="none" w:sz="0" w:space="0" w:color="auto"/>
            <w:bottom w:val="none" w:sz="0" w:space="0" w:color="auto"/>
            <w:right w:val="none" w:sz="0" w:space="0" w:color="auto"/>
          </w:divBdr>
        </w:div>
        <w:div w:id="110903736">
          <w:marLeft w:val="0"/>
          <w:marRight w:val="0"/>
          <w:marTop w:val="0"/>
          <w:marBottom w:val="0"/>
          <w:divBdr>
            <w:top w:val="none" w:sz="0" w:space="0" w:color="auto"/>
            <w:left w:val="none" w:sz="0" w:space="0" w:color="auto"/>
            <w:bottom w:val="none" w:sz="0" w:space="0" w:color="auto"/>
            <w:right w:val="none" w:sz="0" w:space="0" w:color="auto"/>
          </w:divBdr>
        </w:div>
        <w:div w:id="110905404">
          <w:marLeft w:val="0"/>
          <w:marRight w:val="0"/>
          <w:marTop w:val="0"/>
          <w:marBottom w:val="0"/>
          <w:divBdr>
            <w:top w:val="none" w:sz="0" w:space="0" w:color="auto"/>
            <w:left w:val="none" w:sz="0" w:space="0" w:color="auto"/>
            <w:bottom w:val="none" w:sz="0" w:space="0" w:color="auto"/>
            <w:right w:val="none" w:sz="0" w:space="0" w:color="auto"/>
          </w:divBdr>
        </w:div>
        <w:div w:id="110905688">
          <w:marLeft w:val="0"/>
          <w:marRight w:val="0"/>
          <w:marTop w:val="0"/>
          <w:marBottom w:val="0"/>
          <w:divBdr>
            <w:top w:val="none" w:sz="0" w:space="0" w:color="auto"/>
            <w:left w:val="none" w:sz="0" w:space="0" w:color="auto"/>
            <w:bottom w:val="none" w:sz="0" w:space="0" w:color="auto"/>
            <w:right w:val="none" w:sz="0" w:space="0" w:color="auto"/>
          </w:divBdr>
        </w:div>
        <w:div w:id="110907247">
          <w:marLeft w:val="0"/>
          <w:marRight w:val="0"/>
          <w:marTop w:val="0"/>
          <w:marBottom w:val="0"/>
          <w:divBdr>
            <w:top w:val="none" w:sz="0" w:space="0" w:color="auto"/>
            <w:left w:val="none" w:sz="0" w:space="0" w:color="auto"/>
            <w:bottom w:val="none" w:sz="0" w:space="0" w:color="auto"/>
            <w:right w:val="none" w:sz="0" w:space="0" w:color="auto"/>
          </w:divBdr>
        </w:div>
        <w:div w:id="110907680">
          <w:marLeft w:val="0"/>
          <w:marRight w:val="0"/>
          <w:marTop w:val="0"/>
          <w:marBottom w:val="0"/>
          <w:divBdr>
            <w:top w:val="none" w:sz="0" w:space="0" w:color="auto"/>
            <w:left w:val="none" w:sz="0" w:space="0" w:color="auto"/>
            <w:bottom w:val="none" w:sz="0" w:space="0" w:color="auto"/>
            <w:right w:val="none" w:sz="0" w:space="0" w:color="auto"/>
          </w:divBdr>
        </w:div>
        <w:div w:id="110975432">
          <w:marLeft w:val="0"/>
          <w:marRight w:val="0"/>
          <w:marTop w:val="0"/>
          <w:marBottom w:val="0"/>
          <w:divBdr>
            <w:top w:val="none" w:sz="0" w:space="0" w:color="auto"/>
            <w:left w:val="none" w:sz="0" w:space="0" w:color="auto"/>
            <w:bottom w:val="none" w:sz="0" w:space="0" w:color="auto"/>
            <w:right w:val="none" w:sz="0" w:space="0" w:color="auto"/>
          </w:divBdr>
        </w:div>
        <w:div w:id="110980866">
          <w:marLeft w:val="0"/>
          <w:marRight w:val="0"/>
          <w:marTop w:val="0"/>
          <w:marBottom w:val="0"/>
          <w:divBdr>
            <w:top w:val="none" w:sz="0" w:space="0" w:color="auto"/>
            <w:left w:val="none" w:sz="0" w:space="0" w:color="auto"/>
            <w:bottom w:val="none" w:sz="0" w:space="0" w:color="auto"/>
            <w:right w:val="none" w:sz="0" w:space="0" w:color="auto"/>
          </w:divBdr>
        </w:div>
        <w:div w:id="111018197">
          <w:marLeft w:val="0"/>
          <w:marRight w:val="0"/>
          <w:marTop w:val="0"/>
          <w:marBottom w:val="300"/>
          <w:divBdr>
            <w:top w:val="single" w:sz="6" w:space="15" w:color="EDEDED"/>
            <w:left w:val="single" w:sz="6" w:space="15" w:color="EDEDED"/>
            <w:bottom w:val="single" w:sz="6" w:space="15" w:color="EDEDED"/>
            <w:right w:val="single" w:sz="6" w:space="15" w:color="EDEDED"/>
          </w:divBdr>
        </w:div>
        <w:div w:id="111050739">
          <w:marLeft w:val="0"/>
          <w:marRight w:val="0"/>
          <w:marTop w:val="0"/>
          <w:marBottom w:val="300"/>
          <w:divBdr>
            <w:top w:val="single" w:sz="6" w:space="15" w:color="EDEDED"/>
            <w:left w:val="single" w:sz="6" w:space="15" w:color="EDEDED"/>
            <w:bottom w:val="single" w:sz="6" w:space="15" w:color="EDEDED"/>
            <w:right w:val="single" w:sz="6" w:space="15" w:color="EDEDED"/>
          </w:divBdr>
        </w:div>
        <w:div w:id="111091649">
          <w:marLeft w:val="0"/>
          <w:marRight w:val="0"/>
          <w:marTop w:val="0"/>
          <w:marBottom w:val="0"/>
          <w:divBdr>
            <w:top w:val="none" w:sz="0" w:space="0" w:color="auto"/>
            <w:left w:val="none" w:sz="0" w:space="0" w:color="auto"/>
            <w:bottom w:val="none" w:sz="0" w:space="0" w:color="auto"/>
            <w:right w:val="none" w:sz="0" w:space="0" w:color="auto"/>
          </w:divBdr>
        </w:div>
        <w:div w:id="111092999">
          <w:marLeft w:val="0"/>
          <w:marRight w:val="0"/>
          <w:marTop w:val="0"/>
          <w:marBottom w:val="0"/>
          <w:divBdr>
            <w:top w:val="none" w:sz="0" w:space="0" w:color="auto"/>
            <w:left w:val="none" w:sz="0" w:space="0" w:color="auto"/>
            <w:bottom w:val="none" w:sz="0" w:space="0" w:color="auto"/>
            <w:right w:val="none" w:sz="0" w:space="0" w:color="auto"/>
          </w:divBdr>
        </w:div>
        <w:div w:id="111095109">
          <w:marLeft w:val="0"/>
          <w:marRight w:val="0"/>
          <w:marTop w:val="0"/>
          <w:marBottom w:val="300"/>
          <w:divBdr>
            <w:top w:val="single" w:sz="6" w:space="15" w:color="EDEDED"/>
            <w:left w:val="single" w:sz="6" w:space="15" w:color="EDEDED"/>
            <w:bottom w:val="single" w:sz="6" w:space="15" w:color="EDEDED"/>
            <w:right w:val="single" w:sz="6" w:space="15" w:color="EDEDED"/>
          </w:divBdr>
        </w:div>
        <w:div w:id="111096101">
          <w:marLeft w:val="0"/>
          <w:marRight w:val="0"/>
          <w:marTop w:val="0"/>
          <w:marBottom w:val="0"/>
          <w:divBdr>
            <w:top w:val="none" w:sz="0" w:space="0" w:color="auto"/>
            <w:left w:val="none" w:sz="0" w:space="0" w:color="auto"/>
            <w:bottom w:val="none" w:sz="0" w:space="0" w:color="auto"/>
            <w:right w:val="none" w:sz="0" w:space="0" w:color="auto"/>
          </w:divBdr>
        </w:div>
        <w:div w:id="111096121">
          <w:marLeft w:val="0"/>
          <w:marRight w:val="0"/>
          <w:marTop w:val="0"/>
          <w:marBottom w:val="0"/>
          <w:divBdr>
            <w:top w:val="none" w:sz="0" w:space="0" w:color="auto"/>
            <w:left w:val="none" w:sz="0" w:space="0" w:color="auto"/>
            <w:bottom w:val="none" w:sz="0" w:space="0" w:color="auto"/>
            <w:right w:val="none" w:sz="0" w:space="0" w:color="auto"/>
          </w:divBdr>
        </w:div>
        <w:div w:id="111096955">
          <w:marLeft w:val="0"/>
          <w:marRight w:val="0"/>
          <w:marTop w:val="0"/>
          <w:marBottom w:val="300"/>
          <w:divBdr>
            <w:top w:val="single" w:sz="6" w:space="15" w:color="EDEDED"/>
            <w:left w:val="single" w:sz="6" w:space="15" w:color="EDEDED"/>
            <w:bottom w:val="single" w:sz="6" w:space="15" w:color="EDEDED"/>
            <w:right w:val="single" w:sz="6" w:space="15" w:color="EDEDED"/>
          </w:divBdr>
        </w:div>
        <w:div w:id="111097727">
          <w:marLeft w:val="0"/>
          <w:marRight w:val="0"/>
          <w:marTop w:val="0"/>
          <w:marBottom w:val="0"/>
          <w:divBdr>
            <w:top w:val="none" w:sz="0" w:space="0" w:color="auto"/>
            <w:left w:val="none" w:sz="0" w:space="0" w:color="auto"/>
            <w:bottom w:val="none" w:sz="0" w:space="0" w:color="auto"/>
            <w:right w:val="none" w:sz="0" w:space="0" w:color="auto"/>
          </w:divBdr>
        </w:div>
        <w:div w:id="111171591">
          <w:marLeft w:val="0"/>
          <w:marRight w:val="0"/>
          <w:marTop w:val="0"/>
          <w:marBottom w:val="0"/>
          <w:divBdr>
            <w:top w:val="none" w:sz="0" w:space="0" w:color="auto"/>
            <w:left w:val="none" w:sz="0" w:space="0" w:color="auto"/>
            <w:bottom w:val="none" w:sz="0" w:space="0" w:color="auto"/>
            <w:right w:val="none" w:sz="0" w:space="0" w:color="auto"/>
          </w:divBdr>
        </w:div>
        <w:div w:id="111174603">
          <w:marLeft w:val="0"/>
          <w:marRight w:val="0"/>
          <w:marTop w:val="0"/>
          <w:marBottom w:val="0"/>
          <w:divBdr>
            <w:top w:val="none" w:sz="0" w:space="0" w:color="auto"/>
            <w:left w:val="none" w:sz="0" w:space="0" w:color="auto"/>
            <w:bottom w:val="none" w:sz="0" w:space="0" w:color="auto"/>
            <w:right w:val="none" w:sz="0" w:space="0" w:color="auto"/>
          </w:divBdr>
        </w:div>
        <w:div w:id="111215121">
          <w:marLeft w:val="0"/>
          <w:marRight w:val="0"/>
          <w:marTop w:val="0"/>
          <w:marBottom w:val="0"/>
          <w:divBdr>
            <w:top w:val="none" w:sz="0" w:space="0" w:color="auto"/>
            <w:left w:val="none" w:sz="0" w:space="0" w:color="auto"/>
            <w:bottom w:val="none" w:sz="0" w:space="0" w:color="auto"/>
            <w:right w:val="none" w:sz="0" w:space="0" w:color="auto"/>
          </w:divBdr>
          <w:divsChild>
            <w:div w:id="183834359">
              <w:marLeft w:val="0"/>
              <w:marRight w:val="0"/>
              <w:marTop w:val="0"/>
              <w:marBottom w:val="0"/>
              <w:divBdr>
                <w:top w:val="none" w:sz="0" w:space="0" w:color="auto"/>
                <w:left w:val="none" w:sz="0" w:space="0" w:color="auto"/>
                <w:bottom w:val="none" w:sz="0" w:space="0" w:color="auto"/>
                <w:right w:val="none" w:sz="0" w:space="0" w:color="auto"/>
              </w:divBdr>
            </w:div>
          </w:divsChild>
        </w:div>
        <w:div w:id="111242891">
          <w:marLeft w:val="0"/>
          <w:marRight w:val="0"/>
          <w:marTop w:val="300"/>
          <w:marBottom w:val="0"/>
          <w:divBdr>
            <w:top w:val="none" w:sz="0" w:space="0" w:color="auto"/>
            <w:left w:val="none" w:sz="0" w:space="0" w:color="auto"/>
            <w:bottom w:val="none" w:sz="0" w:space="0" w:color="auto"/>
            <w:right w:val="none" w:sz="0" w:space="0" w:color="auto"/>
          </w:divBdr>
        </w:div>
        <w:div w:id="111246756">
          <w:marLeft w:val="0"/>
          <w:marRight w:val="0"/>
          <w:marTop w:val="0"/>
          <w:marBottom w:val="0"/>
          <w:divBdr>
            <w:top w:val="none" w:sz="0" w:space="0" w:color="auto"/>
            <w:left w:val="none" w:sz="0" w:space="0" w:color="auto"/>
            <w:bottom w:val="none" w:sz="0" w:space="0" w:color="auto"/>
            <w:right w:val="none" w:sz="0" w:space="0" w:color="auto"/>
          </w:divBdr>
        </w:div>
        <w:div w:id="111286430">
          <w:marLeft w:val="0"/>
          <w:marRight w:val="0"/>
          <w:marTop w:val="0"/>
          <w:marBottom w:val="0"/>
          <w:divBdr>
            <w:top w:val="none" w:sz="0" w:space="0" w:color="auto"/>
            <w:left w:val="none" w:sz="0" w:space="0" w:color="auto"/>
            <w:bottom w:val="none" w:sz="0" w:space="0" w:color="auto"/>
            <w:right w:val="none" w:sz="0" w:space="0" w:color="auto"/>
          </w:divBdr>
        </w:div>
        <w:div w:id="111288215">
          <w:marLeft w:val="0"/>
          <w:marRight w:val="0"/>
          <w:marTop w:val="0"/>
          <w:marBottom w:val="0"/>
          <w:divBdr>
            <w:top w:val="none" w:sz="0" w:space="0" w:color="auto"/>
            <w:left w:val="none" w:sz="0" w:space="0" w:color="auto"/>
            <w:bottom w:val="none" w:sz="0" w:space="0" w:color="auto"/>
            <w:right w:val="none" w:sz="0" w:space="0" w:color="auto"/>
          </w:divBdr>
        </w:div>
        <w:div w:id="111291205">
          <w:marLeft w:val="0"/>
          <w:marRight w:val="0"/>
          <w:marTop w:val="0"/>
          <w:marBottom w:val="0"/>
          <w:divBdr>
            <w:top w:val="none" w:sz="0" w:space="0" w:color="auto"/>
            <w:left w:val="none" w:sz="0" w:space="0" w:color="auto"/>
            <w:bottom w:val="none" w:sz="0" w:space="0" w:color="auto"/>
            <w:right w:val="none" w:sz="0" w:space="0" w:color="auto"/>
          </w:divBdr>
        </w:div>
        <w:div w:id="111360953">
          <w:marLeft w:val="0"/>
          <w:marRight w:val="0"/>
          <w:marTop w:val="300"/>
          <w:marBottom w:val="0"/>
          <w:divBdr>
            <w:top w:val="none" w:sz="0" w:space="0" w:color="auto"/>
            <w:left w:val="none" w:sz="0" w:space="0" w:color="auto"/>
            <w:bottom w:val="none" w:sz="0" w:space="0" w:color="auto"/>
            <w:right w:val="none" w:sz="0" w:space="0" w:color="auto"/>
          </w:divBdr>
          <w:divsChild>
            <w:div w:id="366951412">
              <w:marLeft w:val="0"/>
              <w:marRight w:val="0"/>
              <w:marTop w:val="0"/>
              <w:marBottom w:val="0"/>
              <w:divBdr>
                <w:top w:val="none" w:sz="0" w:space="0" w:color="auto"/>
                <w:left w:val="none" w:sz="0" w:space="0" w:color="auto"/>
                <w:bottom w:val="none" w:sz="0" w:space="0" w:color="auto"/>
                <w:right w:val="none" w:sz="0" w:space="0" w:color="auto"/>
              </w:divBdr>
            </w:div>
          </w:divsChild>
        </w:div>
        <w:div w:id="111364097">
          <w:marLeft w:val="0"/>
          <w:marRight w:val="0"/>
          <w:marTop w:val="300"/>
          <w:marBottom w:val="0"/>
          <w:divBdr>
            <w:top w:val="none" w:sz="0" w:space="0" w:color="auto"/>
            <w:left w:val="none" w:sz="0" w:space="0" w:color="auto"/>
            <w:bottom w:val="none" w:sz="0" w:space="0" w:color="auto"/>
            <w:right w:val="none" w:sz="0" w:space="0" w:color="auto"/>
          </w:divBdr>
        </w:div>
        <w:div w:id="111365347">
          <w:marLeft w:val="0"/>
          <w:marRight w:val="0"/>
          <w:marTop w:val="0"/>
          <w:marBottom w:val="0"/>
          <w:divBdr>
            <w:top w:val="none" w:sz="0" w:space="0" w:color="auto"/>
            <w:left w:val="none" w:sz="0" w:space="0" w:color="auto"/>
            <w:bottom w:val="none" w:sz="0" w:space="0" w:color="auto"/>
            <w:right w:val="none" w:sz="0" w:space="0" w:color="auto"/>
          </w:divBdr>
        </w:div>
        <w:div w:id="111411586">
          <w:marLeft w:val="0"/>
          <w:marRight w:val="0"/>
          <w:marTop w:val="0"/>
          <w:marBottom w:val="0"/>
          <w:divBdr>
            <w:top w:val="none" w:sz="0" w:space="0" w:color="auto"/>
            <w:left w:val="none" w:sz="0" w:space="0" w:color="auto"/>
            <w:bottom w:val="none" w:sz="0" w:space="0" w:color="auto"/>
            <w:right w:val="none" w:sz="0" w:space="0" w:color="auto"/>
          </w:divBdr>
        </w:div>
        <w:div w:id="111411645">
          <w:marLeft w:val="0"/>
          <w:marRight w:val="0"/>
          <w:marTop w:val="0"/>
          <w:marBottom w:val="0"/>
          <w:divBdr>
            <w:top w:val="none" w:sz="0" w:space="0" w:color="auto"/>
            <w:left w:val="none" w:sz="0" w:space="0" w:color="auto"/>
            <w:bottom w:val="none" w:sz="0" w:space="0" w:color="auto"/>
            <w:right w:val="none" w:sz="0" w:space="0" w:color="auto"/>
          </w:divBdr>
        </w:div>
        <w:div w:id="111436035">
          <w:marLeft w:val="0"/>
          <w:marRight w:val="0"/>
          <w:marTop w:val="0"/>
          <w:marBottom w:val="0"/>
          <w:divBdr>
            <w:top w:val="none" w:sz="0" w:space="0" w:color="auto"/>
            <w:left w:val="none" w:sz="0" w:space="0" w:color="auto"/>
            <w:bottom w:val="none" w:sz="0" w:space="0" w:color="auto"/>
            <w:right w:val="none" w:sz="0" w:space="0" w:color="auto"/>
          </w:divBdr>
        </w:div>
        <w:div w:id="111436493">
          <w:marLeft w:val="0"/>
          <w:marRight w:val="0"/>
          <w:marTop w:val="0"/>
          <w:marBottom w:val="0"/>
          <w:divBdr>
            <w:top w:val="none" w:sz="0" w:space="0" w:color="auto"/>
            <w:left w:val="none" w:sz="0" w:space="0" w:color="auto"/>
            <w:bottom w:val="none" w:sz="0" w:space="0" w:color="auto"/>
            <w:right w:val="none" w:sz="0" w:space="0" w:color="auto"/>
          </w:divBdr>
        </w:div>
        <w:div w:id="111436784">
          <w:marLeft w:val="0"/>
          <w:marRight w:val="0"/>
          <w:marTop w:val="0"/>
          <w:marBottom w:val="0"/>
          <w:divBdr>
            <w:top w:val="none" w:sz="0" w:space="0" w:color="auto"/>
            <w:left w:val="none" w:sz="0" w:space="0" w:color="auto"/>
            <w:bottom w:val="none" w:sz="0" w:space="0" w:color="auto"/>
            <w:right w:val="none" w:sz="0" w:space="0" w:color="auto"/>
          </w:divBdr>
        </w:div>
        <w:div w:id="111437536">
          <w:marLeft w:val="0"/>
          <w:marRight w:val="0"/>
          <w:marTop w:val="0"/>
          <w:marBottom w:val="0"/>
          <w:divBdr>
            <w:top w:val="none" w:sz="0" w:space="0" w:color="auto"/>
            <w:left w:val="none" w:sz="0" w:space="0" w:color="auto"/>
            <w:bottom w:val="none" w:sz="0" w:space="0" w:color="auto"/>
            <w:right w:val="none" w:sz="0" w:space="0" w:color="auto"/>
          </w:divBdr>
        </w:div>
        <w:div w:id="111440349">
          <w:marLeft w:val="0"/>
          <w:marRight w:val="0"/>
          <w:marTop w:val="0"/>
          <w:marBottom w:val="0"/>
          <w:divBdr>
            <w:top w:val="none" w:sz="0" w:space="0" w:color="auto"/>
            <w:left w:val="none" w:sz="0" w:space="0" w:color="auto"/>
            <w:bottom w:val="none" w:sz="0" w:space="0" w:color="auto"/>
            <w:right w:val="none" w:sz="0" w:space="0" w:color="auto"/>
          </w:divBdr>
        </w:div>
        <w:div w:id="111441506">
          <w:marLeft w:val="0"/>
          <w:marRight w:val="0"/>
          <w:marTop w:val="0"/>
          <w:marBottom w:val="0"/>
          <w:divBdr>
            <w:top w:val="none" w:sz="0" w:space="0" w:color="auto"/>
            <w:left w:val="none" w:sz="0" w:space="0" w:color="auto"/>
            <w:bottom w:val="none" w:sz="0" w:space="0" w:color="auto"/>
            <w:right w:val="none" w:sz="0" w:space="0" w:color="auto"/>
          </w:divBdr>
        </w:div>
        <w:div w:id="111480067">
          <w:marLeft w:val="0"/>
          <w:marRight w:val="0"/>
          <w:marTop w:val="0"/>
          <w:marBottom w:val="0"/>
          <w:divBdr>
            <w:top w:val="none" w:sz="0" w:space="0" w:color="auto"/>
            <w:left w:val="none" w:sz="0" w:space="0" w:color="auto"/>
            <w:bottom w:val="none" w:sz="0" w:space="0" w:color="auto"/>
            <w:right w:val="none" w:sz="0" w:space="0" w:color="auto"/>
          </w:divBdr>
        </w:div>
        <w:div w:id="111480415">
          <w:marLeft w:val="0"/>
          <w:marRight w:val="0"/>
          <w:marTop w:val="0"/>
          <w:marBottom w:val="0"/>
          <w:divBdr>
            <w:top w:val="none" w:sz="0" w:space="0" w:color="auto"/>
            <w:left w:val="none" w:sz="0" w:space="0" w:color="auto"/>
            <w:bottom w:val="none" w:sz="0" w:space="0" w:color="auto"/>
            <w:right w:val="none" w:sz="0" w:space="0" w:color="auto"/>
          </w:divBdr>
        </w:div>
        <w:div w:id="111480435">
          <w:marLeft w:val="0"/>
          <w:marRight w:val="0"/>
          <w:marTop w:val="0"/>
          <w:marBottom w:val="0"/>
          <w:divBdr>
            <w:top w:val="none" w:sz="0" w:space="0" w:color="auto"/>
            <w:left w:val="none" w:sz="0" w:space="0" w:color="auto"/>
            <w:bottom w:val="none" w:sz="0" w:space="0" w:color="auto"/>
            <w:right w:val="none" w:sz="0" w:space="0" w:color="auto"/>
          </w:divBdr>
        </w:div>
        <w:div w:id="111481343">
          <w:marLeft w:val="0"/>
          <w:marRight w:val="0"/>
          <w:marTop w:val="0"/>
          <w:marBottom w:val="0"/>
          <w:divBdr>
            <w:top w:val="none" w:sz="0" w:space="0" w:color="auto"/>
            <w:left w:val="none" w:sz="0" w:space="0" w:color="auto"/>
            <w:bottom w:val="none" w:sz="0" w:space="0" w:color="auto"/>
            <w:right w:val="none" w:sz="0" w:space="0" w:color="auto"/>
          </w:divBdr>
        </w:div>
        <w:div w:id="111481379">
          <w:marLeft w:val="0"/>
          <w:marRight w:val="0"/>
          <w:marTop w:val="0"/>
          <w:marBottom w:val="300"/>
          <w:divBdr>
            <w:top w:val="single" w:sz="6" w:space="15" w:color="EDEDED"/>
            <w:left w:val="single" w:sz="6" w:space="15" w:color="EDEDED"/>
            <w:bottom w:val="single" w:sz="6" w:space="15" w:color="EDEDED"/>
            <w:right w:val="single" w:sz="6" w:space="15" w:color="EDEDED"/>
          </w:divBdr>
        </w:div>
        <w:div w:id="111554824">
          <w:marLeft w:val="0"/>
          <w:marRight w:val="0"/>
          <w:marTop w:val="0"/>
          <w:marBottom w:val="0"/>
          <w:divBdr>
            <w:top w:val="none" w:sz="0" w:space="0" w:color="auto"/>
            <w:left w:val="none" w:sz="0" w:space="0" w:color="auto"/>
            <w:bottom w:val="none" w:sz="0" w:space="0" w:color="auto"/>
            <w:right w:val="none" w:sz="0" w:space="0" w:color="auto"/>
          </w:divBdr>
        </w:div>
        <w:div w:id="111629834">
          <w:marLeft w:val="0"/>
          <w:marRight w:val="0"/>
          <w:marTop w:val="0"/>
          <w:marBottom w:val="0"/>
          <w:divBdr>
            <w:top w:val="none" w:sz="0" w:space="0" w:color="auto"/>
            <w:left w:val="none" w:sz="0" w:space="0" w:color="auto"/>
            <w:bottom w:val="none" w:sz="0" w:space="0" w:color="auto"/>
            <w:right w:val="none" w:sz="0" w:space="0" w:color="auto"/>
          </w:divBdr>
        </w:div>
        <w:div w:id="111631755">
          <w:marLeft w:val="0"/>
          <w:marRight w:val="0"/>
          <w:marTop w:val="0"/>
          <w:marBottom w:val="0"/>
          <w:divBdr>
            <w:top w:val="none" w:sz="0" w:space="0" w:color="auto"/>
            <w:left w:val="none" w:sz="0" w:space="0" w:color="auto"/>
            <w:bottom w:val="none" w:sz="0" w:space="0" w:color="auto"/>
            <w:right w:val="none" w:sz="0" w:space="0" w:color="auto"/>
          </w:divBdr>
        </w:div>
        <w:div w:id="111636078">
          <w:marLeft w:val="0"/>
          <w:marRight w:val="0"/>
          <w:marTop w:val="0"/>
          <w:marBottom w:val="0"/>
          <w:divBdr>
            <w:top w:val="none" w:sz="0" w:space="0" w:color="auto"/>
            <w:left w:val="none" w:sz="0" w:space="0" w:color="auto"/>
            <w:bottom w:val="none" w:sz="0" w:space="0" w:color="auto"/>
            <w:right w:val="none" w:sz="0" w:space="0" w:color="auto"/>
          </w:divBdr>
        </w:div>
        <w:div w:id="111676715">
          <w:marLeft w:val="0"/>
          <w:marRight w:val="0"/>
          <w:marTop w:val="0"/>
          <w:marBottom w:val="0"/>
          <w:divBdr>
            <w:top w:val="none" w:sz="0" w:space="0" w:color="auto"/>
            <w:left w:val="none" w:sz="0" w:space="0" w:color="auto"/>
            <w:bottom w:val="none" w:sz="0" w:space="0" w:color="auto"/>
            <w:right w:val="none" w:sz="0" w:space="0" w:color="auto"/>
          </w:divBdr>
          <w:divsChild>
            <w:div w:id="154494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1676875">
          <w:marLeft w:val="0"/>
          <w:marRight w:val="0"/>
          <w:marTop w:val="0"/>
          <w:marBottom w:val="0"/>
          <w:divBdr>
            <w:top w:val="none" w:sz="0" w:space="0" w:color="auto"/>
            <w:left w:val="none" w:sz="0" w:space="0" w:color="auto"/>
            <w:bottom w:val="none" w:sz="0" w:space="0" w:color="auto"/>
            <w:right w:val="none" w:sz="0" w:space="0" w:color="auto"/>
          </w:divBdr>
        </w:div>
        <w:div w:id="111680904">
          <w:marLeft w:val="0"/>
          <w:marRight w:val="0"/>
          <w:marTop w:val="0"/>
          <w:marBottom w:val="300"/>
          <w:divBdr>
            <w:top w:val="single" w:sz="6" w:space="15" w:color="EDEDED"/>
            <w:left w:val="single" w:sz="6" w:space="15" w:color="EDEDED"/>
            <w:bottom w:val="single" w:sz="6" w:space="15" w:color="EDEDED"/>
            <w:right w:val="single" w:sz="6" w:space="15" w:color="EDEDED"/>
          </w:divBdr>
        </w:div>
        <w:div w:id="111749092">
          <w:marLeft w:val="0"/>
          <w:marRight w:val="0"/>
          <w:marTop w:val="0"/>
          <w:marBottom w:val="0"/>
          <w:divBdr>
            <w:top w:val="none" w:sz="0" w:space="0" w:color="auto"/>
            <w:left w:val="none" w:sz="0" w:space="0" w:color="auto"/>
            <w:bottom w:val="none" w:sz="0" w:space="0" w:color="auto"/>
            <w:right w:val="none" w:sz="0" w:space="0" w:color="auto"/>
          </w:divBdr>
        </w:div>
        <w:div w:id="111751853">
          <w:marLeft w:val="0"/>
          <w:marRight w:val="0"/>
          <w:marTop w:val="0"/>
          <w:marBottom w:val="0"/>
          <w:divBdr>
            <w:top w:val="none" w:sz="0" w:space="0" w:color="auto"/>
            <w:left w:val="none" w:sz="0" w:space="0" w:color="auto"/>
            <w:bottom w:val="none" w:sz="0" w:space="0" w:color="auto"/>
            <w:right w:val="none" w:sz="0" w:space="0" w:color="auto"/>
          </w:divBdr>
        </w:div>
        <w:div w:id="111753082">
          <w:marLeft w:val="0"/>
          <w:marRight w:val="0"/>
          <w:marTop w:val="0"/>
          <w:marBottom w:val="0"/>
          <w:divBdr>
            <w:top w:val="none" w:sz="0" w:space="0" w:color="auto"/>
            <w:left w:val="none" w:sz="0" w:space="0" w:color="auto"/>
            <w:bottom w:val="none" w:sz="0" w:space="0" w:color="auto"/>
            <w:right w:val="none" w:sz="0" w:space="0" w:color="auto"/>
          </w:divBdr>
        </w:div>
        <w:div w:id="111753144">
          <w:marLeft w:val="0"/>
          <w:marRight w:val="0"/>
          <w:marTop w:val="0"/>
          <w:marBottom w:val="0"/>
          <w:divBdr>
            <w:top w:val="none" w:sz="0" w:space="0" w:color="auto"/>
            <w:left w:val="none" w:sz="0" w:space="0" w:color="auto"/>
            <w:bottom w:val="none" w:sz="0" w:space="0" w:color="auto"/>
            <w:right w:val="none" w:sz="0" w:space="0" w:color="auto"/>
          </w:divBdr>
        </w:div>
        <w:div w:id="111825001">
          <w:marLeft w:val="0"/>
          <w:marRight w:val="0"/>
          <w:marTop w:val="0"/>
          <w:marBottom w:val="300"/>
          <w:divBdr>
            <w:top w:val="single" w:sz="6" w:space="15" w:color="EDEDED"/>
            <w:left w:val="single" w:sz="6" w:space="15" w:color="EDEDED"/>
            <w:bottom w:val="single" w:sz="6" w:space="15" w:color="EDEDED"/>
            <w:right w:val="single" w:sz="6" w:space="15" w:color="EDEDED"/>
          </w:divBdr>
        </w:div>
        <w:div w:id="111827355">
          <w:marLeft w:val="0"/>
          <w:marRight w:val="0"/>
          <w:marTop w:val="0"/>
          <w:marBottom w:val="0"/>
          <w:divBdr>
            <w:top w:val="none" w:sz="0" w:space="0" w:color="auto"/>
            <w:left w:val="none" w:sz="0" w:space="0" w:color="auto"/>
            <w:bottom w:val="none" w:sz="0" w:space="0" w:color="auto"/>
            <w:right w:val="none" w:sz="0" w:space="0" w:color="auto"/>
          </w:divBdr>
        </w:div>
        <w:div w:id="111831120">
          <w:marLeft w:val="0"/>
          <w:marRight w:val="0"/>
          <w:marTop w:val="300"/>
          <w:marBottom w:val="0"/>
          <w:divBdr>
            <w:top w:val="none" w:sz="0" w:space="0" w:color="auto"/>
            <w:left w:val="none" w:sz="0" w:space="0" w:color="auto"/>
            <w:bottom w:val="none" w:sz="0" w:space="0" w:color="auto"/>
            <w:right w:val="none" w:sz="0" w:space="0" w:color="auto"/>
          </w:divBdr>
        </w:div>
        <w:div w:id="111871039">
          <w:marLeft w:val="0"/>
          <w:marRight w:val="0"/>
          <w:marTop w:val="0"/>
          <w:marBottom w:val="300"/>
          <w:divBdr>
            <w:top w:val="single" w:sz="6" w:space="15" w:color="EDEDED"/>
            <w:left w:val="single" w:sz="6" w:space="15" w:color="EDEDED"/>
            <w:bottom w:val="single" w:sz="6" w:space="15" w:color="EDEDED"/>
            <w:right w:val="single" w:sz="6" w:space="15" w:color="EDEDED"/>
          </w:divBdr>
        </w:div>
        <w:div w:id="111899138">
          <w:marLeft w:val="0"/>
          <w:marRight w:val="0"/>
          <w:marTop w:val="0"/>
          <w:marBottom w:val="0"/>
          <w:divBdr>
            <w:top w:val="none" w:sz="0" w:space="0" w:color="auto"/>
            <w:left w:val="none" w:sz="0" w:space="0" w:color="auto"/>
            <w:bottom w:val="none" w:sz="0" w:space="0" w:color="auto"/>
            <w:right w:val="none" w:sz="0" w:space="0" w:color="auto"/>
          </w:divBdr>
        </w:div>
        <w:div w:id="111901090">
          <w:marLeft w:val="0"/>
          <w:marRight w:val="0"/>
          <w:marTop w:val="0"/>
          <w:marBottom w:val="0"/>
          <w:divBdr>
            <w:top w:val="none" w:sz="0" w:space="0" w:color="auto"/>
            <w:left w:val="none" w:sz="0" w:space="0" w:color="auto"/>
            <w:bottom w:val="none" w:sz="0" w:space="0" w:color="auto"/>
            <w:right w:val="none" w:sz="0" w:space="0" w:color="auto"/>
          </w:divBdr>
        </w:div>
        <w:div w:id="111943246">
          <w:marLeft w:val="0"/>
          <w:marRight w:val="0"/>
          <w:marTop w:val="0"/>
          <w:marBottom w:val="0"/>
          <w:divBdr>
            <w:top w:val="none" w:sz="0" w:space="0" w:color="auto"/>
            <w:left w:val="none" w:sz="0" w:space="0" w:color="auto"/>
            <w:bottom w:val="none" w:sz="0" w:space="0" w:color="auto"/>
            <w:right w:val="none" w:sz="0" w:space="0" w:color="auto"/>
          </w:divBdr>
        </w:div>
        <w:div w:id="111944691">
          <w:marLeft w:val="0"/>
          <w:marRight w:val="0"/>
          <w:marTop w:val="0"/>
          <w:marBottom w:val="0"/>
          <w:divBdr>
            <w:top w:val="none" w:sz="0" w:space="0" w:color="auto"/>
            <w:left w:val="none" w:sz="0" w:space="0" w:color="auto"/>
            <w:bottom w:val="none" w:sz="0" w:space="0" w:color="auto"/>
            <w:right w:val="none" w:sz="0" w:space="0" w:color="auto"/>
          </w:divBdr>
        </w:div>
        <w:div w:id="111946523">
          <w:marLeft w:val="0"/>
          <w:marRight w:val="0"/>
          <w:marTop w:val="300"/>
          <w:marBottom w:val="0"/>
          <w:divBdr>
            <w:top w:val="none" w:sz="0" w:space="0" w:color="auto"/>
            <w:left w:val="none" w:sz="0" w:space="0" w:color="auto"/>
            <w:bottom w:val="none" w:sz="0" w:space="0" w:color="auto"/>
            <w:right w:val="none" w:sz="0" w:space="0" w:color="auto"/>
          </w:divBdr>
        </w:div>
        <w:div w:id="111947086">
          <w:marLeft w:val="0"/>
          <w:marRight w:val="0"/>
          <w:marTop w:val="0"/>
          <w:marBottom w:val="0"/>
          <w:divBdr>
            <w:top w:val="none" w:sz="0" w:space="0" w:color="auto"/>
            <w:left w:val="none" w:sz="0" w:space="0" w:color="auto"/>
            <w:bottom w:val="none" w:sz="0" w:space="0" w:color="auto"/>
            <w:right w:val="none" w:sz="0" w:space="0" w:color="auto"/>
          </w:divBdr>
        </w:div>
        <w:div w:id="111948001">
          <w:marLeft w:val="0"/>
          <w:marRight w:val="0"/>
          <w:marTop w:val="0"/>
          <w:marBottom w:val="0"/>
          <w:divBdr>
            <w:top w:val="none" w:sz="0" w:space="0" w:color="auto"/>
            <w:left w:val="none" w:sz="0" w:space="0" w:color="auto"/>
            <w:bottom w:val="none" w:sz="0" w:space="0" w:color="auto"/>
            <w:right w:val="none" w:sz="0" w:space="0" w:color="auto"/>
          </w:divBdr>
        </w:div>
        <w:div w:id="111948400">
          <w:marLeft w:val="0"/>
          <w:marRight w:val="0"/>
          <w:marTop w:val="0"/>
          <w:marBottom w:val="0"/>
          <w:divBdr>
            <w:top w:val="none" w:sz="0" w:space="0" w:color="auto"/>
            <w:left w:val="none" w:sz="0" w:space="0" w:color="auto"/>
            <w:bottom w:val="none" w:sz="0" w:space="0" w:color="auto"/>
            <w:right w:val="none" w:sz="0" w:space="0" w:color="auto"/>
          </w:divBdr>
        </w:div>
        <w:div w:id="111949180">
          <w:marLeft w:val="0"/>
          <w:marRight w:val="0"/>
          <w:marTop w:val="0"/>
          <w:marBottom w:val="0"/>
          <w:divBdr>
            <w:top w:val="none" w:sz="0" w:space="0" w:color="auto"/>
            <w:left w:val="none" w:sz="0" w:space="0" w:color="auto"/>
            <w:bottom w:val="none" w:sz="0" w:space="0" w:color="auto"/>
            <w:right w:val="none" w:sz="0" w:space="0" w:color="auto"/>
          </w:divBdr>
        </w:div>
        <w:div w:id="112015609">
          <w:marLeft w:val="0"/>
          <w:marRight w:val="0"/>
          <w:marTop w:val="300"/>
          <w:marBottom w:val="0"/>
          <w:divBdr>
            <w:top w:val="none" w:sz="0" w:space="0" w:color="auto"/>
            <w:left w:val="none" w:sz="0" w:space="0" w:color="auto"/>
            <w:bottom w:val="none" w:sz="0" w:space="0" w:color="auto"/>
            <w:right w:val="none" w:sz="0" w:space="0" w:color="auto"/>
          </w:divBdr>
          <w:divsChild>
            <w:div w:id="231552437">
              <w:marLeft w:val="0"/>
              <w:marRight w:val="0"/>
              <w:marTop w:val="0"/>
              <w:marBottom w:val="0"/>
              <w:divBdr>
                <w:top w:val="none" w:sz="0" w:space="0" w:color="auto"/>
                <w:left w:val="none" w:sz="0" w:space="0" w:color="auto"/>
                <w:bottom w:val="none" w:sz="0" w:space="0" w:color="auto"/>
                <w:right w:val="none" w:sz="0" w:space="0" w:color="auto"/>
              </w:divBdr>
            </w:div>
          </w:divsChild>
        </w:div>
        <w:div w:id="112016019">
          <w:marLeft w:val="0"/>
          <w:marRight w:val="0"/>
          <w:marTop w:val="300"/>
          <w:marBottom w:val="0"/>
          <w:divBdr>
            <w:top w:val="none" w:sz="0" w:space="0" w:color="auto"/>
            <w:left w:val="none" w:sz="0" w:space="0" w:color="auto"/>
            <w:bottom w:val="none" w:sz="0" w:space="0" w:color="auto"/>
            <w:right w:val="none" w:sz="0" w:space="0" w:color="auto"/>
          </w:divBdr>
        </w:div>
        <w:div w:id="112022264">
          <w:marLeft w:val="0"/>
          <w:marRight w:val="0"/>
          <w:marTop w:val="0"/>
          <w:marBottom w:val="0"/>
          <w:divBdr>
            <w:top w:val="none" w:sz="0" w:space="0" w:color="auto"/>
            <w:left w:val="none" w:sz="0" w:space="0" w:color="auto"/>
            <w:bottom w:val="none" w:sz="0" w:space="0" w:color="auto"/>
            <w:right w:val="none" w:sz="0" w:space="0" w:color="auto"/>
          </w:divBdr>
        </w:div>
        <w:div w:id="112023010">
          <w:marLeft w:val="0"/>
          <w:marRight w:val="0"/>
          <w:marTop w:val="300"/>
          <w:marBottom w:val="0"/>
          <w:divBdr>
            <w:top w:val="none" w:sz="0" w:space="0" w:color="auto"/>
            <w:left w:val="none" w:sz="0" w:space="0" w:color="auto"/>
            <w:bottom w:val="none" w:sz="0" w:space="0" w:color="auto"/>
            <w:right w:val="none" w:sz="0" w:space="0" w:color="auto"/>
          </w:divBdr>
        </w:div>
        <w:div w:id="112024752">
          <w:marLeft w:val="0"/>
          <w:marRight w:val="0"/>
          <w:marTop w:val="0"/>
          <w:marBottom w:val="0"/>
          <w:divBdr>
            <w:top w:val="none" w:sz="0" w:space="0" w:color="auto"/>
            <w:left w:val="none" w:sz="0" w:space="0" w:color="auto"/>
            <w:bottom w:val="none" w:sz="0" w:space="0" w:color="auto"/>
            <w:right w:val="none" w:sz="0" w:space="0" w:color="auto"/>
          </w:divBdr>
        </w:div>
        <w:div w:id="112095296">
          <w:marLeft w:val="0"/>
          <w:marRight w:val="0"/>
          <w:marTop w:val="0"/>
          <w:marBottom w:val="0"/>
          <w:divBdr>
            <w:top w:val="none" w:sz="0" w:space="0" w:color="auto"/>
            <w:left w:val="none" w:sz="0" w:space="0" w:color="auto"/>
            <w:bottom w:val="none" w:sz="0" w:space="0" w:color="auto"/>
            <w:right w:val="none" w:sz="0" w:space="0" w:color="auto"/>
          </w:divBdr>
          <w:divsChild>
            <w:div w:id="196740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097174">
          <w:marLeft w:val="0"/>
          <w:marRight w:val="0"/>
          <w:marTop w:val="300"/>
          <w:marBottom w:val="0"/>
          <w:divBdr>
            <w:top w:val="none" w:sz="0" w:space="0" w:color="auto"/>
            <w:left w:val="none" w:sz="0" w:space="0" w:color="auto"/>
            <w:bottom w:val="none" w:sz="0" w:space="0" w:color="auto"/>
            <w:right w:val="none" w:sz="0" w:space="0" w:color="auto"/>
          </w:divBdr>
        </w:div>
        <w:div w:id="112097608">
          <w:marLeft w:val="0"/>
          <w:marRight w:val="0"/>
          <w:marTop w:val="0"/>
          <w:marBottom w:val="0"/>
          <w:divBdr>
            <w:top w:val="none" w:sz="0" w:space="0" w:color="auto"/>
            <w:left w:val="none" w:sz="0" w:space="0" w:color="auto"/>
            <w:bottom w:val="none" w:sz="0" w:space="0" w:color="auto"/>
            <w:right w:val="none" w:sz="0" w:space="0" w:color="auto"/>
          </w:divBdr>
        </w:div>
        <w:div w:id="112098637">
          <w:marLeft w:val="0"/>
          <w:marRight w:val="0"/>
          <w:marTop w:val="0"/>
          <w:marBottom w:val="0"/>
          <w:divBdr>
            <w:top w:val="none" w:sz="0" w:space="0" w:color="auto"/>
            <w:left w:val="none" w:sz="0" w:space="0" w:color="auto"/>
            <w:bottom w:val="none" w:sz="0" w:space="0" w:color="auto"/>
            <w:right w:val="none" w:sz="0" w:space="0" w:color="auto"/>
          </w:divBdr>
        </w:div>
        <w:div w:id="112134866">
          <w:marLeft w:val="0"/>
          <w:marRight w:val="0"/>
          <w:marTop w:val="0"/>
          <w:marBottom w:val="0"/>
          <w:divBdr>
            <w:top w:val="none" w:sz="0" w:space="0" w:color="auto"/>
            <w:left w:val="none" w:sz="0" w:space="0" w:color="auto"/>
            <w:bottom w:val="none" w:sz="0" w:space="0" w:color="auto"/>
            <w:right w:val="none" w:sz="0" w:space="0" w:color="auto"/>
          </w:divBdr>
        </w:div>
        <w:div w:id="112211003">
          <w:marLeft w:val="0"/>
          <w:marRight w:val="0"/>
          <w:marTop w:val="0"/>
          <w:marBottom w:val="0"/>
          <w:divBdr>
            <w:top w:val="none" w:sz="0" w:space="0" w:color="auto"/>
            <w:left w:val="none" w:sz="0" w:space="0" w:color="auto"/>
            <w:bottom w:val="none" w:sz="0" w:space="0" w:color="auto"/>
            <w:right w:val="none" w:sz="0" w:space="0" w:color="auto"/>
          </w:divBdr>
        </w:div>
        <w:div w:id="112284256">
          <w:marLeft w:val="0"/>
          <w:marRight w:val="0"/>
          <w:marTop w:val="0"/>
          <w:marBottom w:val="0"/>
          <w:divBdr>
            <w:top w:val="none" w:sz="0" w:space="0" w:color="auto"/>
            <w:left w:val="none" w:sz="0" w:space="0" w:color="auto"/>
            <w:bottom w:val="none" w:sz="0" w:space="0" w:color="auto"/>
            <w:right w:val="none" w:sz="0" w:space="0" w:color="auto"/>
          </w:divBdr>
        </w:div>
        <w:div w:id="112285085">
          <w:marLeft w:val="0"/>
          <w:marRight w:val="0"/>
          <w:marTop w:val="0"/>
          <w:marBottom w:val="0"/>
          <w:divBdr>
            <w:top w:val="none" w:sz="0" w:space="0" w:color="auto"/>
            <w:left w:val="none" w:sz="0" w:space="0" w:color="auto"/>
            <w:bottom w:val="none" w:sz="0" w:space="0" w:color="auto"/>
            <w:right w:val="none" w:sz="0" w:space="0" w:color="auto"/>
          </w:divBdr>
        </w:div>
        <w:div w:id="112285356">
          <w:marLeft w:val="0"/>
          <w:marRight w:val="0"/>
          <w:marTop w:val="0"/>
          <w:marBottom w:val="0"/>
          <w:divBdr>
            <w:top w:val="none" w:sz="0" w:space="0" w:color="auto"/>
            <w:left w:val="none" w:sz="0" w:space="0" w:color="auto"/>
            <w:bottom w:val="none" w:sz="0" w:space="0" w:color="auto"/>
            <w:right w:val="none" w:sz="0" w:space="0" w:color="auto"/>
          </w:divBdr>
          <w:divsChild>
            <w:div w:id="358943258">
              <w:marLeft w:val="0"/>
              <w:marRight w:val="0"/>
              <w:marTop w:val="0"/>
              <w:marBottom w:val="0"/>
              <w:divBdr>
                <w:top w:val="none" w:sz="0" w:space="0" w:color="auto"/>
                <w:left w:val="none" w:sz="0" w:space="0" w:color="auto"/>
                <w:bottom w:val="none" w:sz="0" w:space="0" w:color="auto"/>
                <w:right w:val="none" w:sz="0" w:space="0" w:color="auto"/>
              </w:divBdr>
            </w:div>
          </w:divsChild>
        </w:div>
        <w:div w:id="112286214">
          <w:marLeft w:val="0"/>
          <w:marRight w:val="0"/>
          <w:marTop w:val="0"/>
          <w:marBottom w:val="0"/>
          <w:divBdr>
            <w:top w:val="none" w:sz="0" w:space="0" w:color="auto"/>
            <w:left w:val="none" w:sz="0" w:space="0" w:color="auto"/>
            <w:bottom w:val="none" w:sz="0" w:space="0" w:color="auto"/>
            <w:right w:val="none" w:sz="0" w:space="0" w:color="auto"/>
          </w:divBdr>
        </w:div>
        <w:div w:id="112286772">
          <w:marLeft w:val="0"/>
          <w:marRight w:val="0"/>
          <w:marTop w:val="0"/>
          <w:marBottom w:val="0"/>
          <w:divBdr>
            <w:top w:val="none" w:sz="0" w:space="0" w:color="auto"/>
            <w:left w:val="none" w:sz="0" w:space="0" w:color="auto"/>
            <w:bottom w:val="none" w:sz="0" w:space="0" w:color="auto"/>
            <w:right w:val="none" w:sz="0" w:space="0" w:color="auto"/>
          </w:divBdr>
        </w:div>
        <w:div w:id="112287228">
          <w:marLeft w:val="0"/>
          <w:marRight w:val="0"/>
          <w:marTop w:val="0"/>
          <w:marBottom w:val="0"/>
          <w:divBdr>
            <w:top w:val="none" w:sz="0" w:space="0" w:color="auto"/>
            <w:left w:val="none" w:sz="0" w:space="0" w:color="auto"/>
            <w:bottom w:val="none" w:sz="0" w:space="0" w:color="auto"/>
            <w:right w:val="none" w:sz="0" w:space="0" w:color="auto"/>
          </w:divBdr>
          <w:divsChild>
            <w:div w:id="282923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288396">
          <w:marLeft w:val="0"/>
          <w:marRight w:val="0"/>
          <w:marTop w:val="0"/>
          <w:marBottom w:val="300"/>
          <w:divBdr>
            <w:top w:val="single" w:sz="6" w:space="15" w:color="EDEDED"/>
            <w:left w:val="single" w:sz="6" w:space="15" w:color="EDEDED"/>
            <w:bottom w:val="single" w:sz="6" w:space="15" w:color="EDEDED"/>
            <w:right w:val="single" w:sz="6" w:space="15" w:color="EDEDED"/>
          </w:divBdr>
        </w:div>
        <w:div w:id="112291142">
          <w:marLeft w:val="0"/>
          <w:marRight w:val="0"/>
          <w:marTop w:val="0"/>
          <w:marBottom w:val="0"/>
          <w:divBdr>
            <w:top w:val="none" w:sz="0" w:space="0" w:color="auto"/>
            <w:left w:val="none" w:sz="0" w:space="0" w:color="auto"/>
            <w:bottom w:val="none" w:sz="0" w:space="0" w:color="auto"/>
            <w:right w:val="none" w:sz="0" w:space="0" w:color="auto"/>
          </w:divBdr>
          <w:divsChild>
            <w:div w:id="293683004">
              <w:marLeft w:val="0"/>
              <w:marRight w:val="0"/>
              <w:marTop w:val="0"/>
              <w:marBottom w:val="0"/>
              <w:divBdr>
                <w:top w:val="none" w:sz="0" w:space="0" w:color="auto"/>
                <w:left w:val="none" w:sz="0" w:space="0" w:color="auto"/>
                <w:bottom w:val="none" w:sz="0" w:space="0" w:color="auto"/>
                <w:right w:val="none" w:sz="0" w:space="0" w:color="auto"/>
              </w:divBdr>
            </w:div>
          </w:divsChild>
        </w:div>
        <w:div w:id="112293067">
          <w:marLeft w:val="0"/>
          <w:marRight w:val="0"/>
          <w:marTop w:val="0"/>
          <w:marBottom w:val="300"/>
          <w:divBdr>
            <w:top w:val="single" w:sz="6" w:space="15" w:color="EDEDED"/>
            <w:left w:val="single" w:sz="6" w:space="15" w:color="EDEDED"/>
            <w:bottom w:val="single" w:sz="6" w:space="15" w:color="EDEDED"/>
            <w:right w:val="single" w:sz="6" w:space="15" w:color="EDEDED"/>
          </w:divBdr>
        </w:div>
        <w:div w:id="112293198">
          <w:marLeft w:val="0"/>
          <w:marRight w:val="0"/>
          <w:marTop w:val="0"/>
          <w:marBottom w:val="0"/>
          <w:divBdr>
            <w:top w:val="none" w:sz="0" w:space="0" w:color="auto"/>
            <w:left w:val="none" w:sz="0" w:space="0" w:color="auto"/>
            <w:bottom w:val="none" w:sz="0" w:space="0" w:color="auto"/>
            <w:right w:val="none" w:sz="0" w:space="0" w:color="auto"/>
          </w:divBdr>
        </w:div>
        <w:div w:id="112328759">
          <w:marLeft w:val="0"/>
          <w:marRight w:val="0"/>
          <w:marTop w:val="0"/>
          <w:marBottom w:val="0"/>
          <w:divBdr>
            <w:top w:val="none" w:sz="0" w:space="0" w:color="auto"/>
            <w:left w:val="none" w:sz="0" w:space="0" w:color="auto"/>
            <w:bottom w:val="none" w:sz="0" w:space="0" w:color="auto"/>
            <w:right w:val="none" w:sz="0" w:space="0" w:color="auto"/>
          </w:divBdr>
        </w:div>
        <w:div w:id="112331528">
          <w:marLeft w:val="0"/>
          <w:marRight w:val="0"/>
          <w:marTop w:val="0"/>
          <w:marBottom w:val="0"/>
          <w:divBdr>
            <w:top w:val="none" w:sz="0" w:space="0" w:color="auto"/>
            <w:left w:val="none" w:sz="0" w:space="0" w:color="auto"/>
            <w:bottom w:val="none" w:sz="0" w:space="0" w:color="auto"/>
            <w:right w:val="none" w:sz="0" w:space="0" w:color="auto"/>
          </w:divBdr>
        </w:div>
        <w:div w:id="112331865">
          <w:marLeft w:val="0"/>
          <w:marRight w:val="0"/>
          <w:marTop w:val="0"/>
          <w:marBottom w:val="0"/>
          <w:divBdr>
            <w:top w:val="none" w:sz="0" w:space="0" w:color="auto"/>
            <w:left w:val="none" w:sz="0" w:space="0" w:color="auto"/>
            <w:bottom w:val="none" w:sz="0" w:space="0" w:color="auto"/>
            <w:right w:val="none" w:sz="0" w:space="0" w:color="auto"/>
          </w:divBdr>
        </w:div>
        <w:div w:id="112332975">
          <w:marLeft w:val="0"/>
          <w:marRight w:val="0"/>
          <w:marTop w:val="0"/>
          <w:marBottom w:val="0"/>
          <w:divBdr>
            <w:top w:val="none" w:sz="0" w:space="0" w:color="auto"/>
            <w:left w:val="none" w:sz="0" w:space="0" w:color="auto"/>
            <w:bottom w:val="none" w:sz="0" w:space="0" w:color="auto"/>
            <w:right w:val="none" w:sz="0" w:space="0" w:color="auto"/>
          </w:divBdr>
        </w:div>
        <w:div w:id="112336355">
          <w:marLeft w:val="0"/>
          <w:marRight w:val="0"/>
          <w:marTop w:val="0"/>
          <w:marBottom w:val="0"/>
          <w:divBdr>
            <w:top w:val="none" w:sz="0" w:space="0" w:color="auto"/>
            <w:left w:val="none" w:sz="0" w:space="0" w:color="auto"/>
            <w:bottom w:val="none" w:sz="0" w:space="0" w:color="auto"/>
            <w:right w:val="none" w:sz="0" w:space="0" w:color="auto"/>
          </w:divBdr>
          <w:divsChild>
            <w:div w:id="98113538">
              <w:marLeft w:val="0"/>
              <w:marRight w:val="0"/>
              <w:marTop w:val="0"/>
              <w:marBottom w:val="0"/>
              <w:divBdr>
                <w:top w:val="none" w:sz="0" w:space="0" w:color="auto"/>
                <w:left w:val="none" w:sz="0" w:space="0" w:color="auto"/>
                <w:bottom w:val="none" w:sz="0" w:space="0" w:color="auto"/>
                <w:right w:val="none" w:sz="0" w:space="0" w:color="auto"/>
              </w:divBdr>
            </w:div>
          </w:divsChild>
        </w:div>
        <w:div w:id="112359910">
          <w:marLeft w:val="0"/>
          <w:marRight w:val="0"/>
          <w:marTop w:val="300"/>
          <w:marBottom w:val="0"/>
          <w:divBdr>
            <w:top w:val="none" w:sz="0" w:space="0" w:color="auto"/>
            <w:left w:val="none" w:sz="0" w:space="0" w:color="auto"/>
            <w:bottom w:val="none" w:sz="0" w:space="0" w:color="auto"/>
            <w:right w:val="none" w:sz="0" w:space="0" w:color="auto"/>
          </w:divBdr>
        </w:div>
        <w:div w:id="112402364">
          <w:marLeft w:val="0"/>
          <w:marRight w:val="0"/>
          <w:marTop w:val="0"/>
          <w:marBottom w:val="0"/>
          <w:divBdr>
            <w:top w:val="none" w:sz="0" w:space="0" w:color="auto"/>
            <w:left w:val="none" w:sz="0" w:space="0" w:color="auto"/>
            <w:bottom w:val="none" w:sz="0" w:space="0" w:color="auto"/>
            <w:right w:val="none" w:sz="0" w:space="0" w:color="auto"/>
          </w:divBdr>
        </w:div>
        <w:div w:id="112479453">
          <w:marLeft w:val="0"/>
          <w:marRight w:val="0"/>
          <w:marTop w:val="0"/>
          <w:marBottom w:val="300"/>
          <w:divBdr>
            <w:top w:val="single" w:sz="6" w:space="15" w:color="EDEDED"/>
            <w:left w:val="single" w:sz="6" w:space="15" w:color="EDEDED"/>
            <w:bottom w:val="single" w:sz="6" w:space="15" w:color="EDEDED"/>
            <w:right w:val="single" w:sz="6" w:space="15" w:color="EDEDED"/>
          </w:divBdr>
        </w:div>
        <w:div w:id="112484087">
          <w:marLeft w:val="0"/>
          <w:marRight w:val="0"/>
          <w:marTop w:val="0"/>
          <w:marBottom w:val="0"/>
          <w:divBdr>
            <w:top w:val="none" w:sz="0" w:space="0" w:color="auto"/>
            <w:left w:val="none" w:sz="0" w:space="0" w:color="auto"/>
            <w:bottom w:val="none" w:sz="0" w:space="0" w:color="auto"/>
            <w:right w:val="none" w:sz="0" w:space="0" w:color="auto"/>
          </w:divBdr>
        </w:div>
        <w:div w:id="112485593">
          <w:marLeft w:val="0"/>
          <w:marRight w:val="0"/>
          <w:marTop w:val="0"/>
          <w:marBottom w:val="0"/>
          <w:divBdr>
            <w:top w:val="none" w:sz="0" w:space="0" w:color="auto"/>
            <w:left w:val="none" w:sz="0" w:space="0" w:color="auto"/>
            <w:bottom w:val="none" w:sz="0" w:space="0" w:color="auto"/>
            <w:right w:val="none" w:sz="0" w:space="0" w:color="auto"/>
          </w:divBdr>
        </w:div>
        <w:div w:id="112485656">
          <w:marLeft w:val="0"/>
          <w:marRight w:val="0"/>
          <w:marTop w:val="0"/>
          <w:marBottom w:val="0"/>
          <w:divBdr>
            <w:top w:val="none" w:sz="0" w:space="0" w:color="auto"/>
            <w:left w:val="none" w:sz="0" w:space="0" w:color="auto"/>
            <w:bottom w:val="none" w:sz="0" w:space="0" w:color="auto"/>
            <w:right w:val="none" w:sz="0" w:space="0" w:color="auto"/>
          </w:divBdr>
        </w:div>
        <w:div w:id="112526089">
          <w:marLeft w:val="0"/>
          <w:marRight w:val="0"/>
          <w:marTop w:val="300"/>
          <w:marBottom w:val="0"/>
          <w:divBdr>
            <w:top w:val="none" w:sz="0" w:space="0" w:color="auto"/>
            <w:left w:val="none" w:sz="0" w:space="0" w:color="auto"/>
            <w:bottom w:val="none" w:sz="0" w:space="0" w:color="auto"/>
            <w:right w:val="none" w:sz="0" w:space="0" w:color="auto"/>
          </w:divBdr>
          <w:divsChild>
            <w:div w:id="398401939">
              <w:marLeft w:val="0"/>
              <w:marRight w:val="0"/>
              <w:marTop w:val="0"/>
              <w:marBottom w:val="0"/>
              <w:divBdr>
                <w:top w:val="none" w:sz="0" w:space="0" w:color="auto"/>
                <w:left w:val="none" w:sz="0" w:space="0" w:color="auto"/>
                <w:bottom w:val="none" w:sz="0" w:space="0" w:color="auto"/>
                <w:right w:val="none" w:sz="0" w:space="0" w:color="auto"/>
              </w:divBdr>
            </w:div>
          </w:divsChild>
        </w:div>
        <w:div w:id="112553344">
          <w:marLeft w:val="0"/>
          <w:marRight w:val="0"/>
          <w:marTop w:val="0"/>
          <w:marBottom w:val="300"/>
          <w:divBdr>
            <w:top w:val="single" w:sz="6" w:space="15" w:color="EDEDED"/>
            <w:left w:val="single" w:sz="6" w:space="15" w:color="EDEDED"/>
            <w:bottom w:val="single" w:sz="6" w:space="15" w:color="EDEDED"/>
            <w:right w:val="single" w:sz="6" w:space="15" w:color="EDEDED"/>
          </w:divBdr>
        </w:div>
        <w:div w:id="112555327">
          <w:marLeft w:val="0"/>
          <w:marRight w:val="0"/>
          <w:marTop w:val="0"/>
          <w:marBottom w:val="0"/>
          <w:divBdr>
            <w:top w:val="none" w:sz="0" w:space="0" w:color="auto"/>
            <w:left w:val="none" w:sz="0" w:space="0" w:color="auto"/>
            <w:bottom w:val="none" w:sz="0" w:space="0" w:color="auto"/>
            <w:right w:val="none" w:sz="0" w:space="0" w:color="auto"/>
          </w:divBdr>
        </w:div>
        <w:div w:id="112557564">
          <w:marLeft w:val="0"/>
          <w:marRight w:val="0"/>
          <w:marTop w:val="300"/>
          <w:marBottom w:val="0"/>
          <w:divBdr>
            <w:top w:val="none" w:sz="0" w:space="0" w:color="auto"/>
            <w:left w:val="none" w:sz="0" w:space="0" w:color="auto"/>
            <w:bottom w:val="none" w:sz="0" w:space="0" w:color="auto"/>
            <w:right w:val="none" w:sz="0" w:space="0" w:color="auto"/>
          </w:divBdr>
        </w:div>
        <w:div w:id="112558018">
          <w:marLeft w:val="0"/>
          <w:marRight w:val="0"/>
          <w:marTop w:val="300"/>
          <w:marBottom w:val="0"/>
          <w:divBdr>
            <w:top w:val="none" w:sz="0" w:space="0" w:color="auto"/>
            <w:left w:val="none" w:sz="0" w:space="0" w:color="auto"/>
            <w:bottom w:val="none" w:sz="0" w:space="0" w:color="auto"/>
            <w:right w:val="none" w:sz="0" w:space="0" w:color="auto"/>
          </w:divBdr>
        </w:div>
        <w:div w:id="112596073">
          <w:marLeft w:val="0"/>
          <w:marRight w:val="0"/>
          <w:marTop w:val="0"/>
          <w:marBottom w:val="0"/>
          <w:divBdr>
            <w:top w:val="none" w:sz="0" w:space="0" w:color="auto"/>
            <w:left w:val="none" w:sz="0" w:space="0" w:color="auto"/>
            <w:bottom w:val="none" w:sz="0" w:space="0" w:color="auto"/>
            <w:right w:val="none" w:sz="0" w:space="0" w:color="auto"/>
          </w:divBdr>
        </w:div>
        <w:div w:id="112597752">
          <w:marLeft w:val="0"/>
          <w:marRight w:val="0"/>
          <w:marTop w:val="0"/>
          <w:marBottom w:val="300"/>
          <w:divBdr>
            <w:top w:val="single" w:sz="6" w:space="15" w:color="EDEDED"/>
            <w:left w:val="single" w:sz="6" w:space="15" w:color="EDEDED"/>
            <w:bottom w:val="single" w:sz="6" w:space="15" w:color="EDEDED"/>
            <w:right w:val="single" w:sz="6" w:space="15" w:color="EDEDED"/>
          </w:divBdr>
        </w:div>
        <w:div w:id="112599477">
          <w:marLeft w:val="0"/>
          <w:marRight w:val="0"/>
          <w:marTop w:val="0"/>
          <w:marBottom w:val="0"/>
          <w:divBdr>
            <w:top w:val="none" w:sz="0" w:space="0" w:color="auto"/>
            <w:left w:val="none" w:sz="0" w:space="0" w:color="auto"/>
            <w:bottom w:val="none" w:sz="0" w:space="0" w:color="auto"/>
            <w:right w:val="none" w:sz="0" w:space="0" w:color="auto"/>
          </w:divBdr>
        </w:div>
        <w:div w:id="112599712">
          <w:marLeft w:val="0"/>
          <w:marRight w:val="0"/>
          <w:marTop w:val="0"/>
          <w:marBottom w:val="0"/>
          <w:divBdr>
            <w:top w:val="none" w:sz="0" w:space="0" w:color="auto"/>
            <w:left w:val="none" w:sz="0" w:space="0" w:color="auto"/>
            <w:bottom w:val="none" w:sz="0" w:space="0" w:color="auto"/>
            <w:right w:val="none" w:sz="0" w:space="0" w:color="auto"/>
          </w:divBdr>
        </w:div>
        <w:div w:id="112600471">
          <w:marLeft w:val="0"/>
          <w:marRight w:val="0"/>
          <w:marTop w:val="0"/>
          <w:marBottom w:val="0"/>
          <w:divBdr>
            <w:top w:val="none" w:sz="0" w:space="0" w:color="auto"/>
            <w:left w:val="none" w:sz="0" w:space="0" w:color="auto"/>
            <w:bottom w:val="none" w:sz="0" w:space="0" w:color="auto"/>
            <w:right w:val="none" w:sz="0" w:space="0" w:color="auto"/>
          </w:divBdr>
        </w:div>
        <w:div w:id="112603017">
          <w:marLeft w:val="0"/>
          <w:marRight w:val="0"/>
          <w:marTop w:val="0"/>
          <w:marBottom w:val="300"/>
          <w:divBdr>
            <w:top w:val="single" w:sz="6" w:space="15" w:color="EDEDED"/>
            <w:left w:val="single" w:sz="6" w:space="15" w:color="EDEDED"/>
            <w:bottom w:val="single" w:sz="6" w:space="15" w:color="EDEDED"/>
            <w:right w:val="single" w:sz="6" w:space="15" w:color="EDEDED"/>
          </w:divBdr>
        </w:div>
        <w:div w:id="112603469">
          <w:marLeft w:val="0"/>
          <w:marRight w:val="0"/>
          <w:marTop w:val="300"/>
          <w:marBottom w:val="0"/>
          <w:divBdr>
            <w:top w:val="none" w:sz="0" w:space="0" w:color="auto"/>
            <w:left w:val="none" w:sz="0" w:space="0" w:color="auto"/>
            <w:bottom w:val="none" w:sz="0" w:space="0" w:color="auto"/>
            <w:right w:val="none" w:sz="0" w:space="0" w:color="auto"/>
          </w:divBdr>
          <w:divsChild>
            <w:div w:id="163328854">
              <w:marLeft w:val="0"/>
              <w:marRight w:val="0"/>
              <w:marTop w:val="0"/>
              <w:marBottom w:val="0"/>
              <w:divBdr>
                <w:top w:val="none" w:sz="0" w:space="0" w:color="auto"/>
                <w:left w:val="none" w:sz="0" w:space="0" w:color="auto"/>
                <w:bottom w:val="none" w:sz="0" w:space="0" w:color="auto"/>
                <w:right w:val="none" w:sz="0" w:space="0" w:color="auto"/>
              </w:divBdr>
              <w:divsChild>
                <w:div w:id="227573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670648">
          <w:marLeft w:val="0"/>
          <w:marRight w:val="0"/>
          <w:marTop w:val="0"/>
          <w:marBottom w:val="0"/>
          <w:divBdr>
            <w:top w:val="none" w:sz="0" w:space="0" w:color="auto"/>
            <w:left w:val="none" w:sz="0" w:space="0" w:color="auto"/>
            <w:bottom w:val="none" w:sz="0" w:space="0" w:color="auto"/>
            <w:right w:val="none" w:sz="0" w:space="0" w:color="auto"/>
          </w:divBdr>
          <w:divsChild>
            <w:div w:id="919759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675857">
          <w:marLeft w:val="0"/>
          <w:marRight w:val="0"/>
          <w:marTop w:val="0"/>
          <w:marBottom w:val="0"/>
          <w:divBdr>
            <w:top w:val="none" w:sz="0" w:space="0" w:color="auto"/>
            <w:left w:val="none" w:sz="0" w:space="0" w:color="auto"/>
            <w:bottom w:val="none" w:sz="0" w:space="0" w:color="auto"/>
            <w:right w:val="none" w:sz="0" w:space="0" w:color="auto"/>
          </w:divBdr>
        </w:div>
        <w:div w:id="112676748">
          <w:marLeft w:val="0"/>
          <w:marRight w:val="0"/>
          <w:marTop w:val="300"/>
          <w:marBottom w:val="0"/>
          <w:divBdr>
            <w:top w:val="none" w:sz="0" w:space="0" w:color="auto"/>
            <w:left w:val="none" w:sz="0" w:space="0" w:color="auto"/>
            <w:bottom w:val="none" w:sz="0" w:space="0" w:color="auto"/>
            <w:right w:val="none" w:sz="0" w:space="0" w:color="auto"/>
          </w:divBdr>
        </w:div>
        <w:div w:id="112722390">
          <w:marLeft w:val="0"/>
          <w:marRight w:val="0"/>
          <w:marTop w:val="0"/>
          <w:marBottom w:val="0"/>
          <w:divBdr>
            <w:top w:val="none" w:sz="0" w:space="0" w:color="auto"/>
            <w:left w:val="none" w:sz="0" w:space="0" w:color="auto"/>
            <w:bottom w:val="none" w:sz="0" w:space="0" w:color="auto"/>
            <w:right w:val="none" w:sz="0" w:space="0" w:color="auto"/>
          </w:divBdr>
        </w:div>
        <w:div w:id="112746033">
          <w:marLeft w:val="0"/>
          <w:marRight w:val="0"/>
          <w:marTop w:val="0"/>
          <w:marBottom w:val="0"/>
          <w:divBdr>
            <w:top w:val="none" w:sz="0" w:space="0" w:color="auto"/>
            <w:left w:val="none" w:sz="0" w:space="0" w:color="auto"/>
            <w:bottom w:val="none" w:sz="0" w:space="0" w:color="auto"/>
            <w:right w:val="none" w:sz="0" w:space="0" w:color="auto"/>
          </w:divBdr>
        </w:div>
        <w:div w:id="112746785">
          <w:marLeft w:val="0"/>
          <w:marRight w:val="0"/>
          <w:marTop w:val="0"/>
          <w:marBottom w:val="0"/>
          <w:divBdr>
            <w:top w:val="none" w:sz="0" w:space="0" w:color="auto"/>
            <w:left w:val="none" w:sz="0" w:space="0" w:color="auto"/>
            <w:bottom w:val="none" w:sz="0" w:space="0" w:color="auto"/>
            <w:right w:val="none" w:sz="0" w:space="0" w:color="auto"/>
          </w:divBdr>
        </w:div>
        <w:div w:id="112748256">
          <w:marLeft w:val="0"/>
          <w:marRight w:val="0"/>
          <w:marTop w:val="0"/>
          <w:marBottom w:val="0"/>
          <w:divBdr>
            <w:top w:val="none" w:sz="0" w:space="0" w:color="auto"/>
            <w:left w:val="none" w:sz="0" w:space="0" w:color="auto"/>
            <w:bottom w:val="none" w:sz="0" w:space="0" w:color="auto"/>
            <w:right w:val="none" w:sz="0" w:space="0" w:color="auto"/>
          </w:divBdr>
        </w:div>
        <w:div w:id="112748484">
          <w:marLeft w:val="0"/>
          <w:marRight w:val="0"/>
          <w:marTop w:val="0"/>
          <w:marBottom w:val="0"/>
          <w:divBdr>
            <w:top w:val="none" w:sz="0" w:space="0" w:color="auto"/>
            <w:left w:val="none" w:sz="0" w:space="0" w:color="auto"/>
            <w:bottom w:val="none" w:sz="0" w:space="0" w:color="auto"/>
            <w:right w:val="none" w:sz="0" w:space="0" w:color="auto"/>
          </w:divBdr>
        </w:div>
        <w:div w:id="112750678">
          <w:marLeft w:val="0"/>
          <w:marRight w:val="0"/>
          <w:marTop w:val="0"/>
          <w:marBottom w:val="0"/>
          <w:divBdr>
            <w:top w:val="none" w:sz="0" w:space="0" w:color="auto"/>
            <w:left w:val="none" w:sz="0" w:space="0" w:color="auto"/>
            <w:bottom w:val="none" w:sz="0" w:space="0" w:color="auto"/>
            <w:right w:val="none" w:sz="0" w:space="0" w:color="auto"/>
          </w:divBdr>
        </w:div>
        <w:div w:id="112751232">
          <w:marLeft w:val="0"/>
          <w:marRight w:val="0"/>
          <w:marTop w:val="0"/>
          <w:marBottom w:val="0"/>
          <w:divBdr>
            <w:top w:val="none" w:sz="0" w:space="0" w:color="auto"/>
            <w:left w:val="none" w:sz="0" w:space="0" w:color="auto"/>
            <w:bottom w:val="none" w:sz="0" w:space="0" w:color="auto"/>
            <w:right w:val="none" w:sz="0" w:space="0" w:color="auto"/>
          </w:divBdr>
        </w:div>
        <w:div w:id="112790253">
          <w:marLeft w:val="0"/>
          <w:marRight w:val="0"/>
          <w:marTop w:val="0"/>
          <w:marBottom w:val="0"/>
          <w:divBdr>
            <w:top w:val="none" w:sz="0" w:space="0" w:color="auto"/>
            <w:left w:val="none" w:sz="0" w:space="0" w:color="auto"/>
            <w:bottom w:val="none" w:sz="0" w:space="0" w:color="auto"/>
            <w:right w:val="none" w:sz="0" w:space="0" w:color="auto"/>
          </w:divBdr>
        </w:div>
        <w:div w:id="112792837">
          <w:marLeft w:val="0"/>
          <w:marRight w:val="0"/>
          <w:marTop w:val="0"/>
          <w:marBottom w:val="0"/>
          <w:divBdr>
            <w:top w:val="none" w:sz="0" w:space="0" w:color="auto"/>
            <w:left w:val="none" w:sz="0" w:space="0" w:color="auto"/>
            <w:bottom w:val="none" w:sz="0" w:space="0" w:color="auto"/>
            <w:right w:val="none" w:sz="0" w:space="0" w:color="auto"/>
          </w:divBdr>
        </w:div>
        <w:div w:id="112798119">
          <w:marLeft w:val="0"/>
          <w:marRight w:val="0"/>
          <w:marTop w:val="0"/>
          <w:marBottom w:val="0"/>
          <w:divBdr>
            <w:top w:val="none" w:sz="0" w:space="0" w:color="auto"/>
            <w:left w:val="none" w:sz="0" w:space="0" w:color="auto"/>
            <w:bottom w:val="none" w:sz="0" w:space="0" w:color="auto"/>
            <w:right w:val="none" w:sz="0" w:space="0" w:color="auto"/>
          </w:divBdr>
        </w:div>
        <w:div w:id="112864445">
          <w:marLeft w:val="0"/>
          <w:marRight w:val="0"/>
          <w:marTop w:val="0"/>
          <w:marBottom w:val="0"/>
          <w:divBdr>
            <w:top w:val="none" w:sz="0" w:space="0" w:color="auto"/>
            <w:left w:val="none" w:sz="0" w:space="0" w:color="auto"/>
            <w:bottom w:val="none" w:sz="0" w:space="0" w:color="auto"/>
            <w:right w:val="none" w:sz="0" w:space="0" w:color="auto"/>
          </w:divBdr>
        </w:div>
        <w:div w:id="112864860">
          <w:marLeft w:val="0"/>
          <w:marRight w:val="0"/>
          <w:marTop w:val="0"/>
          <w:marBottom w:val="0"/>
          <w:divBdr>
            <w:top w:val="none" w:sz="0" w:space="0" w:color="auto"/>
            <w:left w:val="none" w:sz="0" w:space="0" w:color="auto"/>
            <w:bottom w:val="none" w:sz="0" w:space="0" w:color="auto"/>
            <w:right w:val="none" w:sz="0" w:space="0" w:color="auto"/>
          </w:divBdr>
        </w:div>
        <w:div w:id="112865266">
          <w:marLeft w:val="0"/>
          <w:marRight w:val="0"/>
          <w:marTop w:val="0"/>
          <w:marBottom w:val="300"/>
          <w:divBdr>
            <w:top w:val="single" w:sz="6" w:space="15" w:color="EDEDED"/>
            <w:left w:val="single" w:sz="6" w:space="15" w:color="EDEDED"/>
            <w:bottom w:val="single" w:sz="6" w:space="15" w:color="EDEDED"/>
            <w:right w:val="single" w:sz="6" w:space="15" w:color="EDEDED"/>
          </w:divBdr>
        </w:div>
        <w:div w:id="112865379">
          <w:marLeft w:val="0"/>
          <w:marRight w:val="0"/>
          <w:marTop w:val="0"/>
          <w:marBottom w:val="300"/>
          <w:divBdr>
            <w:top w:val="single" w:sz="6" w:space="15" w:color="EDEDED"/>
            <w:left w:val="single" w:sz="6" w:space="15" w:color="EDEDED"/>
            <w:bottom w:val="single" w:sz="6" w:space="15" w:color="EDEDED"/>
            <w:right w:val="single" w:sz="6" w:space="15" w:color="EDEDED"/>
          </w:divBdr>
        </w:div>
        <w:div w:id="112865939">
          <w:marLeft w:val="0"/>
          <w:marRight w:val="0"/>
          <w:marTop w:val="0"/>
          <w:marBottom w:val="0"/>
          <w:divBdr>
            <w:top w:val="none" w:sz="0" w:space="0" w:color="auto"/>
            <w:left w:val="none" w:sz="0" w:space="0" w:color="auto"/>
            <w:bottom w:val="none" w:sz="0" w:space="0" w:color="auto"/>
            <w:right w:val="none" w:sz="0" w:space="0" w:color="auto"/>
          </w:divBdr>
        </w:div>
        <w:div w:id="112867421">
          <w:marLeft w:val="0"/>
          <w:marRight w:val="0"/>
          <w:marTop w:val="0"/>
          <w:marBottom w:val="0"/>
          <w:divBdr>
            <w:top w:val="none" w:sz="0" w:space="0" w:color="auto"/>
            <w:left w:val="none" w:sz="0" w:space="0" w:color="auto"/>
            <w:bottom w:val="none" w:sz="0" w:space="0" w:color="auto"/>
            <w:right w:val="none" w:sz="0" w:space="0" w:color="auto"/>
          </w:divBdr>
        </w:div>
        <w:div w:id="112868776">
          <w:marLeft w:val="0"/>
          <w:marRight w:val="0"/>
          <w:marTop w:val="0"/>
          <w:marBottom w:val="0"/>
          <w:divBdr>
            <w:top w:val="none" w:sz="0" w:space="0" w:color="auto"/>
            <w:left w:val="none" w:sz="0" w:space="0" w:color="auto"/>
            <w:bottom w:val="none" w:sz="0" w:space="0" w:color="auto"/>
            <w:right w:val="none" w:sz="0" w:space="0" w:color="auto"/>
          </w:divBdr>
        </w:div>
        <w:div w:id="112868986">
          <w:marLeft w:val="0"/>
          <w:marRight w:val="0"/>
          <w:marTop w:val="0"/>
          <w:marBottom w:val="0"/>
          <w:divBdr>
            <w:top w:val="none" w:sz="0" w:space="0" w:color="auto"/>
            <w:left w:val="none" w:sz="0" w:space="0" w:color="auto"/>
            <w:bottom w:val="none" w:sz="0" w:space="0" w:color="auto"/>
            <w:right w:val="none" w:sz="0" w:space="0" w:color="auto"/>
          </w:divBdr>
        </w:div>
        <w:div w:id="112869103">
          <w:marLeft w:val="0"/>
          <w:marRight w:val="0"/>
          <w:marTop w:val="0"/>
          <w:marBottom w:val="0"/>
          <w:divBdr>
            <w:top w:val="none" w:sz="0" w:space="0" w:color="auto"/>
            <w:left w:val="none" w:sz="0" w:space="0" w:color="auto"/>
            <w:bottom w:val="none" w:sz="0" w:space="0" w:color="auto"/>
            <w:right w:val="none" w:sz="0" w:space="0" w:color="auto"/>
          </w:divBdr>
        </w:div>
        <w:div w:id="112871058">
          <w:marLeft w:val="0"/>
          <w:marRight w:val="0"/>
          <w:marTop w:val="300"/>
          <w:marBottom w:val="0"/>
          <w:divBdr>
            <w:top w:val="none" w:sz="0" w:space="0" w:color="auto"/>
            <w:left w:val="none" w:sz="0" w:space="0" w:color="auto"/>
            <w:bottom w:val="none" w:sz="0" w:space="0" w:color="auto"/>
            <w:right w:val="none" w:sz="0" w:space="0" w:color="auto"/>
          </w:divBdr>
        </w:div>
        <w:div w:id="112873309">
          <w:marLeft w:val="0"/>
          <w:marRight w:val="0"/>
          <w:marTop w:val="0"/>
          <w:marBottom w:val="0"/>
          <w:divBdr>
            <w:top w:val="none" w:sz="0" w:space="0" w:color="auto"/>
            <w:left w:val="none" w:sz="0" w:space="0" w:color="auto"/>
            <w:bottom w:val="none" w:sz="0" w:space="0" w:color="auto"/>
            <w:right w:val="none" w:sz="0" w:space="0" w:color="auto"/>
          </w:divBdr>
        </w:div>
        <w:div w:id="112944496">
          <w:marLeft w:val="0"/>
          <w:marRight w:val="0"/>
          <w:marTop w:val="0"/>
          <w:marBottom w:val="0"/>
          <w:divBdr>
            <w:top w:val="none" w:sz="0" w:space="0" w:color="auto"/>
            <w:left w:val="none" w:sz="0" w:space="0" w:color="auto"/>
            <w:bottom w:val="none" w:sz="0" w:space="0" w:color="auto"/>
            <w:right w:val="none" w:sz="0" w:space="0" w:color="auto"/>
          </w:divBdr>
        </w:div>
        <w:div w:id="112946429">
          <w:marLeft w:val="0"/>
          <w:marRight w:val="0"/>
          <w:marTop w:val="0"/>
          <w:marBottom w:val="0"/>
          <w:divBdr>
            <w:top w:val="none" w:sz="0" w:space="0" w:color="auto"/>
            <w:left w:val="none" w:sz="0" w:space="0" w:color="auto"/>
            <w:bottom w:val="none" w:sz="0" w:space="0" w:color="auto"/>
            <w:right w:val="none" w:sz="0" w:space="0" w:color="auto"/>
          </w:divBdr>
        </w:div>
        <w:div w:id="112985709">
          <w:marLeft w:val="0"/>
          <w:marRight w:val="0"/>
          <w:marTop w:val="0"/>
          <w:marBottom w:val="0"/>
          <w:divBdr>
            <w:top w:val="none" w:sz="0" w:space="0" w:color="auto"/>
            <w:left w:val="none" w:sz="0" w:space="0" w:color="auto"/>
            <w:bottom w:val="none" w:sz="0" w:space="0" w:color="auto"/>
            <w:right w:val="none" w:sz="0" w:space="0" w:color="auto"/>
          </w:divBdr>
        </w:div>
        <w:div w:id="112986111">
          <w:marLeft w:val="0"/>
          <w:marRight w:val="0"/>
          <w:marTop w:val="300"/>
          <w:marBottom w:val="0"/>
          <w:divBdr>
            <w:top w:val="none" w:sz="0" w:space="0" w:color="auto"/>
            <w:left w:val="none" w:sz="0" w:space="0" w:color="auto"/>
            <w:bottom w:val="none" w:sz="0" w:space="0" w:color="auto"/>
            <w:right w:val="none" w:sz="0" w:space="0" w:color="auto"/>
          </w:divBdr>
        </w:div>
        <w:div w:id="112987395">
          <w:marLeft w:val="0"/>
          <w:marRight w:val="0"/>
          <w:marTop w:val="0"/>
          <w:marBottom w:val="0"/>
          <w:divBdr>
            <w:top w:val="none" w:sz="0" w:space="0" w:color="auto"/>
            <w:left w:val="none" w:sz="0" w:space="0" w:color="auto"/>
            <w:bottom w:val="none" w:sz="0" w:space="0" w:color="auto"/>
            <w:right w:val="none" w:sz="0" w:space="0" w:color="auto"/>
          </w:divBdr>
        </w:div>
        <w:div w:id="113057466">
          <w:marLeft w:val="0"/>
          <w:marRight w:val="0"/>
          <w:marTop w:val="0"/>
          <w:marBottom w:val="0"/>
          <w:divBdr>
            <w:top w:val="none" w:sz="0" w:space="0" w:color="auto"/>
            <w:left w:val="none" w:sz="0" w:space="0" w:color="auto"/>
            <w:bottom w:val="none" w:sz="0" w:space="0" w:color="auto"/>
            <w:right w:val="none" w:sz="0" w:space="0" w:color="auto"/>
          </w:divBdr>
        </w:div>
        <w:div w:id="113058208">
          <w:marLeft w:val="0"/>
          <w:marRight w:val="0"/>
          <w:marTop w:val="0"/>
          <w:marBottom w:val="0"/>
          <w:divBdr>
            <w:top w:val="none" w:sz="0" w:space="0" w:color="auto"/>
            <w:left w:val="none" w:sz="0" w:space="0" w:color="auto"/>
            <w:bottom w:val="none" w:sz="0" w:space="0" w:color="auto"/>
            <w:right w:val="none" w:sz="0" w:space="0" w:color="auto"/>
          </w:divBdr>
        </w:div>
        <w:div w:id="113062463">
          <w:marLeft w:val="0"/>
          <w:marRight w:val="0"/>
          <w:marTop w:val="300"/>
          <w:marBottom w:val="0"/>
          <w:divBdr>
            <w:top w:val="none" w:sz="0" w:space="0" w:color="auto"/>
            <w:left w:val="none" w:sz="0" w:space="0" w:color="auto"/>
            <w:bottom w:val="none" w:sz="0" w:space="0" w:color="auto"/>
            <w:right w:val="none" w:sz="0" w:space="0" w:color="auto"/>
          </w:divBdr>
        </w:div>
        <w:div w:id="113066789">
          <w:marLeft w:val="0"/>
          <w:marRight w:val="0"/>
          <w:marTop w:val="0"/>
          <w:marBottom w:val="0"/>
          <w:divBdr>
            <w:top w:val="none" w:sz="0" w:space="0" w:color="auto"/>
            <w:left w:val="none" w:sz="0" w:space="0" w:color="auto"/>
            <w:bottom w:val="none" w:sz="0" w:space="0" w:color="auto"/>
            <w:right w:val="none" w:sz="0" w:space="0" w:color="auto"/>
          </w:divBdr>
        </w:div>
        <w:div w:id="113133095">
          <w:marLeft w:val="0"/>
          <w:marRight w:val="0"/>
          <w:marTop w:val="0"/>
          <w:marBottom w:val="300"/>
          <w:divBdr>
            <w:top w:val="single" w:sz="6" w:space="15" w:color="EDEDED"/>
            <w:left w:val="single" w:sz="6" w:space="15" w:color="EDEDED"/>
            <w:bottom w:val="single" w:sz="6" w:space="15" w:color="EDEDED"/>
            <w:right w:val="single" w:sz="6" w:space="15" w:color="EDEDED"/>
          </w:divBdr>
        </w:div>
        <w:div w:id="113134026">
          <w:marLeft w:val="0"/>
          <w:marRight w:val="0"/>
          <w:marTop w:val="0"/>
          <w:marBottom w:val="0"/>
          <w:divBdr>
            <w:top w:val="none" w:sz="0" w:space="0" w:color="auto"/>
            <w:left w:val="none" w:sz="0" w:space="0" w:color="auto"/>
            <w:bottom w:val="none" w:sz="0" w:space="0" w:color="auto"/>
            <w:right w:val="none" w:sz="0" w:space="0" w:color="auto"/>
          </w:divBdr>
        </w:div>
        <w:div w:id="113134076">
          <w:marLeft w:val="0"/>
          <w:marRight w:val="0"/>
          <w:marTop w:val="0"/>
          <w:marBottom w:val="0"/>
          <w:divBdr>
            <w:top w:val="none" w:sz="0" w:space="0" w:color="auto"/>
            <w:left w:val="none" w:sz="0" w:space="0" w:color="auto"/>
            <w:bottom w:val="none" w:sz="0" w:space="0" w:color="auto"/>
            <w:right w:val="none" w:sz="0" w:space="0" w:color="auto"/>
          </w:divBdr>
          <w:divsChild>
            <w:div w:id="243803759">
              <w:marLeft w:val="0"/>
              <w:marRight w:val="0"/>
              <w:marTop w:val="0"/>
              <w:marBottom w:val="0"/>
              <w:divBdr>
                <w:top w:val="none" w:sz="0" w:space="0" w:color="auto"/>
                <w:left w:val="none" w:sz="0" w:space="0" w:color="auto"/>
                <w:bottom w:val="none" w:sz="0" w:space="0" w:color="auto"/>
                <w:right w:val="none" w:sz="0" w:space="0" w:color="auto"/>
              </w:divBdr>
            </w:div>
          </w:divsChild>
        </w:div>
        <w:div w:id="113139377">
          <w:marLeft w:val="0"/>
          <w:marRight w:val="0"/>
          <w:marTop w:val="0"/>
          <w:marBottom w:val="300"/>
          <w:divBdr>
            <w:top w:val="single" w:sz="6" w:space="15" w:color="EDEDED"/>
            <w:left w:val="single" w:sz="6" w:space="15" w:color="EDEDED"/>
            <w:bottom w:val="single" w:sz="6" w:space="15" w:color="EDEDED"/>
            <w:right w:val="single" w:sz="6" w:space="15" w:color="EDEDED"/>
          </w:divBdr>
        </w:div>
        <w:div w:id="113141388">
          <w:marLeft w:val="0"/>
          <w:marRight w:val="0"/>
          <w:marTop w:val="0"/>
          <w:marBottom w:val="0"/>
          <w:divBdr>
            <w:top w:val="none" w:sz="0" w:space="0" w:color="auto"/>
            <w:left w:val="none" w:sz="0" w:space="0" w:color="auto"/>
            <w:bottom w:val="none" w:sz="0" w:space="0" w:color="auto"/>
            <w:right w:val="none" w:sz="0" w:space="0" w:color="auto"/>
          </w:divBdr>
        </w:div>
        <w:div w:id="113183475">
          <w:marLeft w:val="0"/>
          <w:marRight w:val="0"/>
          <w:marTop w:val="0"/>
          <w:marBottom w:val="0"/>
          <w:divBdr>
            <w:top w:val="none" w:sz="0" w:space="0" w:color="auto"/>
            <w:left w:val="none" w:sz="0" w:space="0" w:color="auto"/>
            <w:bottom w:val="none" w:sz="0" w:space="0" w:color="auto"/>
            <w:right w:val="none" w:sz="0" w:space="0" w:color="auto"/>
          </w:divBdr>
        </w:div>
        <w:div w:id="113209886">
          <w:marLeft w:val="0"/>
          <w:marRight w:val="0"/>
          <w:marTop w:val="0"/>
          <w:marBottom w:val="0"/>
          <w:divBdr>
            <w:top w:val="none" w:sz="0" w:space="0" w:color="auto"/>
            <w:left w:val="none" w:sz="0" w:space="0" w:color="auto"/>
            <w:bottom w:val="none" w:sz="0" w:space="0" w:color="auto"/>
            <w:right w:val="none" w:sz="0" w:space="0" w:color="auto"/>
          </w:divBdr>
        </w:div>
        <w:div w:id="113250599">
          <w:marLeft w:val="0"/>
          <w:marRight w:val="0"/>
          <w:marTop w:val="0"/>
          <w:marBottom w:val="0"/>
          <w:divBdr>
            <w:top w:val="none" w:sz="0" w:space="0" w:color="auto"/>
            <w:left w:val="none" w:sz="0" w:space="0" w:color="auto"/>
            <w:bottom w:val="none" w:sz="0" w:space="0" w:color="auto"/>
            <w:right w:val="none" w:sz="0" w:space="0" w:color="auto"/>
          </w:divBdr>
        </w:div>
        <w:div w:id="113251700">
          <w:marLeft w:val="0"/>
          <w:marRight w:val="0"/>
          <w:marTop w:val="0"/>
          <w:marBottom w:val="0"/>
          <w:divBdr>
            <w:top w:val="none" w:sz="0" w:space="0" w:color="auto"/>
            <w:left w:val="none" w:sz="0" w:space="0" w:color="auto"/>
            <w:bottom w:val="none" w:sz="0" w:space="0" w:color="auto"/>
            <w:right w:val="none" w:sz="0" w:space="0" w:color="auto"/>
          </w:divBdr>
        </w:div>
        <w:div w:id="113254251">
          <w:marLeft w:val="0"/>
          <w:marRight w:val="0"/>
          <w:marTop w:val="0"/>
          <w:marBottom w:val="0"/>
          <w:divBdr>
            <w:top w:val="none" w:sz="0" w:space="0" w:color="auto"/>
            <w:left w:val="none" w:sz="0" w:space="0" w:color="auto"/>
            <w:bottom w:val="none" w:sz="0" w:space="0" w:color="auto"/>
            <w:right w:val="none" w:sz="0" w:space="0" w:color="auto"/>
          </w:divBdr>
        </w:div>
        <w:div w:id="113256539">
          <w:marLeft w:val="0"/>
          <w:marRight w:val="0"/>
          <w:marTop w:val="0"/>
          <w:marBottom w:val="0"/>
          <w:divBdr>
            <w:top w:val="none" w:sz="0" w:space="0" w:color="auto"/>
            <w:left w:val="none" w:sz="0" w:space="0" w:color="auto"/>
            <w:bottom w:val="none" w:sz="0" w:space="0" w:color="auto"/>
            <w:right w:val="none" w:sz="0" w:space="0" w:color="auto"/>
          </w:divBdr>
        </w:div>
        <w:div w:id="113326039">
          <w:marLeft w:val="0"/>
          <w:marRight w:val="0"/>
          <w:marTop w:val="0"/>
          <w:marBottom w:val="0"/>
          <w:divBdr>
            <w:top w:val="none" w:sz="0" w:space="0" w:color="auto"/>
            <w:left w:val="none" w:sz="0" w:space="0" w:color="auto"/>
            <w:bottom w:val="none" w:sz="0" w:space="0" w:color="auto"/>
            <w:right w:val="none" w:sz="0" w:space="0" w:color="auto"/>
          </w:divBdr>
        </w:div>
        <w:div w:id="113326257">
          <w:marLeft w:val="0"/>
          <w:marRight w:val="0"/>
          <w:marTop w:val="0"/>
          <w:marBottom w:val="0"/>
          <w:divBdr>
            <w:top w:val="none" w:sz="0" w:space="0" w:color="auto"/>
            <w:left w:val="none" w:sz="0" w:space="0" w:color="auto"/>
            <w:bottom w:val="none" w:sz="0" w:space="0" w:color="auto"/>
            <w:right w:val="none" w:sz="0" w:space="0" w:color="auto"/>
          </w:divBdr>
        </w:div>
        <w:div w:id="113329504">
          <w:marLeft w:val="0"/>
          <w:marRight w:val="0"/>
          <w:marTop w:val="0"/>
          <w:marBottom w:val="0"/>
          <w:divBdr>
            <w:top w:val="none" w:sz="0" w:space="0" w:color="auto"/>
            <w:left w:val="none" w:sz="0" w:space="0" w:color="auto"/>
            <w:bottom w:val="none" w:sz="0" w:space="0" w:color="auto"/>
            <w:right w:val="none" w:sz="0" w:space="0" w:color="auto"/>
          </w:divBdr>
        </w:div>
        <w:div w:id="113330712">
          <w:marLeft w:val="0"/>
          <w:marRight w:val="0"/>
          <w:marTop w:val="0"/>
          <w:marBottom w:val="0"/>
          <w:divBdr>
            <w:top w:val="none" w:sz="0" w:space="0" w:color="auto"/>
            <w:left w:val="none" w:sz="0" w:space="0" w:color="auto"/>
            <w:bottom w:val="none" w:sz="0" w:space="0" w:color="auto"/>
            <w:right w:val="none" w:sz="0" w:space="0" w:color="auto"/>
          </w:divBdr>
        </w:div>
        <w:div w:id="113333410">
          <w:marLeft w:val="0"/>
          <w:marRight w:val="0"/>
          <w:marTop w:val="0"/>
          <w:marBottom w:val="300"/>
          <w:divBdr>
            <w:top w:val="single" w:sz="6" w:space="15" w:color="EDEDED"/>
            <w:left w:val="single" w:sz="6" w:space="15" w:color="EDEDED"/>
            <w:bottom w:val="single" w:sz="6" w:space="15" w:color="EDEDED"/>
            <w:right w:val="single" w:sz="6" w:space="15" w:color="EDEDED"/>
          </w:divBdr>
        </w:div>
        <w:div w:id="113444247">
          <w:marLeft w:val="0"/>
          <w:marRight w:val="0"/>
          <w:marTop w:val="0"/>
          <w:marBottom w:val="0"/>
          <w:divBdr>
            <w:top w:val="none" w:sz="0" w:space="0" w:color="auto"/>
            <w:left w:val="none" w:sz="0" w:space="0" w:color="auto"/>
            <w:bottom w:val="none" w:sz="0" w:space="0" w:color="auto"/>
            <w:right w:val="none" w:sz="0" w:space="0" w:color="auto"/>
          </w:divBdr>
        </w:div>
        <w:div w:id="113448763">
          <w:marLeft w:val="0"/>
          <w:marRight w:val="0"/>
          <w:marTop w:val="0"/>
          <w:marBottom w:val="0"/>
          <w:divBdr>
            <w:top w:val="none" w:sz="0" w:space="0" w:color="auto"/>
            <w:left w:val="none" w:sz="0" w:space="0" w:color="auto"/>
            <w:bottom w:val="none" w:sz="0" w:space="0" w:color="auto"/>
            <w:right w:val="none" w:sz="0" w:space="0" w:color="auto"/>
          </w:divBdr>
        </w:div>
        <w:div w:id="113449282">
          <w:marLeft w:val="0"/>
          <w:marRight w:val="0"/>
          <w:marTop w:val="0"/>
          <w:marBottom w:val="0"/>
          <w:divBdr>
            <w:top w:val="none" w:sz="0" w:space="0" w:color="auto"/>
            <w:left w:val="none" w:sz="0" w:space="0" w:color="auto"/>
            <w:bottom w:val="none" w:sz="0" w:space="0" w:color="auto"/>
            <w:right w:val="none" w:sz="0" w:space="0" w:color="auto"/>
          </w:divBdr>
        </w:div>
        <w:div w:id="113451974">
          <w:marLeft w:val="0"/>
          <w:marRight w:val="0"/>
          <w:marTop w:val="0"/>
          <w:marBottom w:val="0"/>
          <w:divBdr>
            <w:top w:val="none" w:sz="0" w:space="0" w:color="auto"/>
            <w:left w:val="none" w:sz="0" w:space="0" w:color="auto"/>
            <w:bottom w:val="none" w:sz="0" w:space="0" w:color="auto"/>
            <w:right w:val="none" w:sz="0" w:space="0" w:color="auto"/>
          </w:divBdr>
          <w:divsChild>
            <w:div w:id="287276528">
              <w:marLeft w:val="0"/>
              <w:marRight w:val="0"/>
              <w:marTop w:val="0"/>
              <w:marBottom w:val="0"/>
              <w:divBdr>
                <w:top w:val="none" w:sz="0" w:space="0" w:color="auto"/>
                <w:left w:val="none" w:sz="0" w:space="0" w:color="auto"/>
                <w:bottom w:val="none" w:sz="0" w:space="0" w:color="auto"/>
                <w:right w:val="none" w:sz="0" w:space="0" w:color="auto"/>
              </w:divBdr>
            </w:div>
          </w:divsChild>
        </w:div>
        <w:div w:id="113452943">
          <w:marLeft w:val="0"/>
          <w:marRight w:val="0"/>
          <w:marTop w:val="0"/>
          <w:marBottom w:val="0"/>
          <w:divBdr>
            <w:top w:val="none" w:sz="0" w:space="0" w:color="auto"/>
            <w:left w:val="none" w:sz="0" w:space="0" w:color="auto"/>
            <w:bottom w:val="none" w:sz="0" w:space="0" w:color="auto"/>
            <w:right w:val="none" w:sz="0" w:space="0" w:color="auto"/>
          </w:divBdr>
        </w:div>
        <w:div w:id="113519516">
          <w:marLeft w:val="0"/>
          <w:marRight w:val="0"/>
          <w:marTop w:val="0"/>
          <w:marBottom w:val="0"/>
          <w:divBdr>
            <w:top w:val="none" w:sz="0" w:space="0" w:color="auto"/>
            <w:left w:val="none" w:sz="0" w:space="0" w:color="auto"/>
            <w:bottom w:val="none" w:sz="0" w:space="0" w:color="auto"/>
            <w:right w:val="none" w:sz="0" w:space="0" w:color="auto"/>
          </w:divBdr>
        </w:div>
        <w:div w:id="113520139">
          <w:marLeft w:val="0"/>
          <w:marRight w:val="0"/>
          <w:marTop w:val="0"/>
          <w:marBottom w:val="0"/>
          <w:divBdr>
            <w:top w:val="none" w:sz="0" w:space="0" w:color="auto"/>
            <w:left w:val="none" w:sz="0" w:space="0" w:color="auto"/>
            <w:bottom w:val="none" w:sz="0" w:space="0" w:color="auto"/>
            <w:right w:val="none" w:sz="0" w:space="0" w:color="auto"/>
          </w:divBdr>
        </w:div>
        <w:div w:id="113520766">
          <w:marLeft w:val="0"/>
          <w:marRight w:val="0"/>
          <w:marTop w:val="0"/>
          <w:marBottom w:val="0"/>
          <w:divBdr>
            <w:top w:val="none" w:sz="0" w:space="0" w:color="auto"/>
            <w:left w:val="none" w:sz="0" w:space="0" w:color="auto"/>
            <w:bottom w:val="none" w:sz="0" w:space="0" w:color="auto"/>
            <w:right w:val="none" w:sz="0" w:space="0" w:color="auto"/>
          </w:divBdr>
        </w:div>
        <w:div w:id="113521643">
          <w:marLeft w:val="0"/>
          <w:marRight w:val="0"/>
          <w:marTop w:val="0"/>
          <w:marBottom w:val="0"/>
          <w:divBdr>
            <w:top w:val="none" w:sz="0" w:space="0" w:color="auto"/>
            <w:left w:val="none" w:sz="0" w:space="0" w:color="auto"/>
            <w:bottom w:val="none" w:sz="0" w:space="0" w:color="auto"/>
            <w:right w:val="none" w:sz="0" w:space="0" w:color="auto"/>
          </w:divBdr>
        </w:div>
        <w:div w:id="113524893">
          <w:marLeft w:val="0"/>
          <w:marRight w:val="0"/>
          <w:marTop w:val="0"/>
          <w:marBottom w:val="0"/>
          <w:divBdr>
            <w:top w:val="none" w:sz="0" w:space="0" w:color="auto"/>
            <w:left w:val="none" w:sz="0" w:space="0" w:color="auto"/>
            <w:bottom w:val="none" w:sz="0" w:space="0" w:color="auto"/>
            <w:right w:val="none" w:sz="0" w:space="0" w:color="auto"/>
          </w:divBdr>
        </w:div>
        <w:div w:id="113525433">
          <w:marLeft w:val="0"/>
          <w:marRight w:val="0"/>
          <w:marTop w:val="0"/>
          <w:marBottom w:val="0"/>
          <w:divBdr>
            <w:top w:val="none" w:sz="0" w:space="0" w:color="auto"/>
            <w:left w:val="none" w:sz="0" w:space="0" w:color="auto"/>
            <w:bottom w:val="none" w:sz="0" w:space="0" w:color="auto"/>
            <w:right w:val="none" w:sz="0" w:space="0" w:color="auto"/>
          </w:divBdr>
        </w:div>
        <w:div w:id="113527174">
          <w:marLeft w:val="0"/>
          <w:marRight w:val="0"/>
          <w:marTop w:val="0"/>
          <w:marBottom w:val="0"/>
          <w:divBdr>
            <w:top w:val="none" w:sz="0" w:space="0" w:color="auto"/>
            <w:left w:val="none" w:sz="0" w:space="0" w:color="auto"/>
            <w:bottom w:val="none" w:sz="0" w:space="0" w:color="auto"/>
            <w:right w:val="none" w:sz="0" w:space="0" w:color="auto"/>
          </w:divBdr>
        </w:div>
        <w:div w:id="113527328">
          <w:marLeft w:val="0"/>
          <w:marRight w:val="0"/>
          <w:marTop w:val="0"/>
          <w:marBottom w:val="0"/>
          <w:divBdr>
            <w:top w:val="none" w:sz="0" w:space="0" w:color="auto"/>
            <w:left w:val="none" w:sz="0" w:space="0" w:color="auto"/>
            <w:bottom w:val="none" w:sz="0" w:space="0" w:color="auto"/>
            <w:right w:val="none" w:sz="0" w:space="0" w:color="auto"/>
          </w:divBdr>
        </w:div>
        <w:div w:id="113595203">
          <w:marLeft w:val="0"/>
          <w:marRight w:val="0"/>
          <w:marTop w:val="0"/>
          <w:marBottom w:val="0"/>
          <w:divBdr>
            <w:top w:val="none" w:sz="0" w:space="0" w:color="auto"/>
            <w:left w:val="none" w:sz="0" w:space="0" w:color="auto"/>
            <w:bottom w:val="none" w:sz="0" w:space="0" w:color="auto"/>
            <w:right w:val="none" w:sz="0" w:space="0" w:color="auto"/>
          </w:divBdr>
        </w:div>
        <w:div w:id="113598337">
          <w:marLeft w:val="0"/>
          <w:marRight w:val="0"/>
          <w:marTop w:val="0"/>
          <w:marBottom w:val="0"/>
          <w:divBdr>
            <w:top w:val="none" w:sz="0" w:space="0" w:color="auto"/>
            <w:left w:val="none" w:sz="0" w:space="0" w:color="auto"/>
            <w:bottom w:val="none" w:sz="0" w:space="0" w:color="auto"/>
            <w:right w:val="none" w:sz="0" w:space="0" w:color="auto"/>
          </w:divBdr>
        </w:div>
        <w:div w:id="113599340">
          <w:marLeft w:val="0"/>
          <w:marRight w:val="0"/>
          <w:marTop w:val="300"/>
          <w:marBottom w:val="0"/>
          <w:divBdr>
            <w:top w:val="none" w:sz="0" w:space="0" w:color="auto"/>
            <w:left w:val="none" w:sz="0" w:space="0" w:color="auto"/>
            <w:bottom w:val="none" w:sz="0" w:space="0" w:color="auto"/>
            <w:right w:val="none" w:sz="0" w:space="0" w:color="auto"/>
          </w:divBdr>
        </w:div>
        <w:div w:id="113599563">
          <w:marLeft w:val="0"/>
          <w:marRight w:val="0"/>
          <w:marTop w:val="0"/>
          <w:marBottom w:val="0"/>
          <w:divBdr>
            <w:top w:val="none" w:sz="0" w:space="0" w:color="auto"/>
            <w:left w:val="none" w:sz="0" w:space="0" w:color="auto"/>
            <w:bottom w:val="none" w:sz="0" w:space="0" w:color="auto"/>
            <w:right w:val="none" w:sz="0" w:space="0" w:color="auto"/>
          </w:divBdr>
          <w:divsChild>
            <w:div w:id="329797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603175">
          <w:marLeft w:val="0"/>
          <w:marRight w:val="0"/>
          <w:marTop w:val="0"/>
          <w:marBottom w:val="0"/>
          <w:divBdr>
            <w:top w:val="none" w:sz="0" w:space="0" w:color="auto"/>
            <w:left w:val="none" w:sz="0" w:space="0" w:color="auto"/>
            <w:bottom w:val="none" w:sz="0" w:space="0" w:color="auto"/>
            <w:right w:val="none" w:sz="0" w:space="0" w:color="auto"/>
          </w:divBdr>
        </w:div>
        <w:div w:id="113644886">
          <w:marLeft w:val="0"/>
          <w:marRight w:val="0"/>
          <w:marTop w:val="0"/>
          <w:marBottom w:val="300"/>
          <w:divBdr>
            <w:top w:val="single" w:sz="6" w:space="15" w:color="EDEDED"/>
            <w:left w:val="single" w:sz="6" w:space="15" w:color="EDEDED"/>
            <w:bottom w:val="single" w:sz="6" w:space="15" w:color="EDEDED"/>
            <w:right w:val="single" w:sz="6" w:space="15" w:color="EDEDED"/>
          </w:divBdr>
        </w:div>
        <w:div w:id="113644899">
          <w:marLeft w:val="0"/>
          <w:marRight w:val="0"/>
          <w:marTop w:val="0"/>
          <w:marBottom w:val="0"/>
          <w:divBdr>
            <w:top w:val="none" w:sz="0" w:space="0" w:color="auto"/>
            <w:left w:val="none" w:sz="0" w:space="0" w:color="auto"/>
            <w:bottom w:val="none" w:sz="0" w:space="0" w:color="auto"/>
            <w:right w:val="none" w:sz="0" w:space="0" w:color="auto"/>
          </w:divBdr>
        </w:div>
        <w:div w:id="113670568">
          <w:marLeft w:val="0"/>
          <w:marRight w:val="0"/>
          <w:marTop w:val="0"/>
          <w:marBottom w:val="0"/>
          <w:divBdr>
            <w:top w:val="none" w:sz="0" w:space="0" w:color="auto"/>
            <w:left w:val="none" w:sz="0" w:space="0" w:color="auto"/>
            <w:bottom w:val="none" w:sz="0" w:space="0" w:color="auto"/>
            <w:right w:val="none" w:sz="0" w:space="0" w:color="auto"/>
          </w:divBdr>
          <w:divsChild>
            <w:div w:id="166480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715041">
          <w:marLeft w:val="0"/>
          <w:marRight w:val="0"/>
          <w:marTop w:val="300"/>
          <w:marBottom w:val="0"/>
          <w:divBdr>
            <w:top w:val="none" w:sz="0" w:space="0" w:color="auto"/>
            <w:left w:val="none" w:sz="0" w:space="0" w:color="auto"/>
            <w:bottom w:val="none" w:sz="0" w:space="0" w:color="auto"/>
            <w:right w:val="none" w:sz="0" w:space="0" w:color="auto"/>
          </w:divBdr>
        </w:div>
        <w:div w:id="113717348">
          <w:marLeft w:val="0"/>
          <w:marRight w:val="0"/>
          <w:marTop w:val="0"/>
          <w:marBottom w:val="0"/>
          <w:divBdr>
            <w:top w:val="none" w:sz="0" w:space="0" w:color="auto"/>
            <w:left w:val="none" w:sz="0" w:space="0" w:color="auto"/>
            <w:bottom w:val="none" w:sz="0" w:space="0" w:color="auto"/>
            <w:right w:val="none" w:sz="0" w:space="0" w:color="auto"/>
          </w:divBdr>
          <w:divsChild>
            <w:div w:id="401413505">
              <w:marLeft w:val="0"/>
              <w:marRight w:val="0"/>
              <w:marTop w:val="0"/>
              <w:marBottom w:val="0"/>
              <w:divBdr>
                <w:top w:val="none" w:sz="0" w:space="0" w:color="auto"/>
                <w:left w:val="none" w:sz="0" w:space="0" w:color="auto"/>
                <w:bottom w:val="none" w:sz="0" w:space="0" w:color="auto"/>
                <w:right w:val="none" w:sz="0" w:space="0" w:color="auto"/>
              </w:divBdr>
            </w:div>
          </w:divsChild>
        </w:div>
        <w:div w:id="113717411">
          <w:marLeft w:val="0"/>
          <w:marRight w:val="0"/>
          <w:marTop w:val="0"/>
          <w:marBottom w:val="0"/>
          <w:divBdr>
            <w:top w:val="none" w:sz="0" w:space="0" w:color="auto"/>
            <w:left w:val="none" w:sz="0" w:space="0" w:color="auto"/>
            <w:bottom w:val="none" w:sz="0" w:space="0" w:color="auto"/>
            <w:right w:val="none" w:sz="0" w:space="0" w:color="auto"/>
          </w:divBdr>
        </w:div>
        <w:div w:id="113717492">
          <w:marLeft w:val="0"/>
          <w:marRight w:val="0"/>
          <w:marTop w:val="0"/>
          <w:marBottom w:val="0"/>
          <w:divBdr>
            <w:top w:val="none" w:sz="0" w:space="0" w:color="auto"/>
            <w:left w:val="none" w:sz="0" w:space="0" w:color="auto"/>
            <w:bottom w:val="none" w:sz="0" w:space="0" w:color="auto"/>
            <w:right w:val="none" w:sz="0" w:space="0" w:color="auto"/>
          </w:divBdr>
          <w:divsChild>
            <w:div w:id="413088702">
              <w:marLeft w:val="0"/>
              <w:marRight w:val="0"/>
              <w:marTop w:val="0"/>
              <w:marBottom w:val="0"/>
              <w:divBdr>
                <w:top w:val="none" w:sz="0" w:space="0" w:color="auto"/>
                <w:left w:val="none" w:sz="0" w:space="0" w:color="auto"/>
                <w:bottom w:val="none" w:sz="0" w:space="0" w:color="auto"/>
                <w:right w:val="none" w:sz="0" w:space="0" w:color="auto"/>
              </w:divBdr>
            </w:div>
          </w:divsChild>
        </w:div>
        <w:div w:id="113719705">
          <w:marLeft w:val="0"/>
          <w:marRight w:val="0"/>
          <w:marTop w:val="0"/>
          <w:marBottom w:val="0"/>
          <w:divBdr>
            <w:top w:val="none" w:sz="0" w:space="0" w:color="auto"/>
            <w:left w:val="none" w:sz="0" w:space="0" w:color="auto"/>
            <w:bottom w:val="none" w:sz="0" w:space="0" w:color="auto"/>
            <w:right w:val="none" w:sz="0" w:space="0" w:color="auto"/>
          </w:divBdr>
        </w:div>
        <w:div w:id="113719990">
          <w:marLeft w:val="0"/>
          <w:marRight w:val="0"/>
          <w:marTop w:val="0"/>
          <w:marBottom w:val="0"/>
          <w:divBdr>
            <w:top w:val="none" w:sz="0" w:space="0" w:color="auto"/>
            <w:left w:val="none" w:sz="0" w:space="0" w:color="auto"/>
            <w:bottom w:val="none" w:sz="0" w:space="0" w:color="auto"/>
            <w:right w:val="none" w:sz="0" w:space="0" w:color="auto"/>
          </w:divBdr>
        </w:div>
        <w:div w:id="113788876">
          <w:marLeft w:val="0"/>
          <w:marRight w:val="0"/>
          <w:marTop w:val="300"/>
          <w:marBottom w:val="0"/>
          <w:divBdr>
            <w:top w:val="none" w:sz="0" w:space="0" w:color="auto"/>
            <w:left w:val="none" w:sz="0" w:space="0" w:color="auto"/>
            <w:bottom w:val="none" w:sz="0" w:space="0" w:color="auto"/>
            <w:right w:val="none" w:sz="0" w:space="0" w:color="auto"/>
          </w:divBdr>
        </w:div>
        <w:div w:id="113788979">
          <w:marLeft w:val="0"/>
          <w:marRight w:val="0"/>
          <w:marTop w:val="0"/>
          <w:marBottom w:val="0"/>
          <w:divBdr>
            <w:top w:val="none" w:sz="0" w:space="0" w:color="auto"/>
            <w:left w:val="none" w:sz="0" w:space="0" w:color="auto"/>
            <w:bottom w:val="none" w:sz="0" w:space="0" w:color="auto"/>
            <w:right w:val="none" w:sz="0" w:space="0" w:color="auto"/>
          </w:divBdr>
        </w:div>
        <w:div w:id="113791670">
          <w:marLeft w:val="0"/>
          <w:marRight w:val="0"/>
          <w:marTop w:val="0"/>
          <w:marBottom w:val="0"/>
          <w:divBdr>
            <w:top w:val="none" w:sz="0" w:space="0" w:color="auto"/>
            <w:left w:val="none" w:sz="0" w:space="0" w:color="auto"/>
            <w:bottom w:val="none" w:sz="0" w:space="0" w:color="auto"/>
            <w:right w:val="none" w:sz="0" w:space="0" w:color="auto"/>
          </w:divBdr>
        </w:div>
        <w:div w:id="113792370">
          <w:marLeft w:val="0"/>
          <w:marRight w:val="0"/>
          <w:marTop w:val="0"/>
          <w:marBottom w:val="0"/>
          <w:divBdr>
            <w:top w:val="none" w:sz="0" w:space="0" w:color="auto"/>
            <w:left w:val="none" w:sz="0" w:space="0" w:color="auto"/>
            <w:bottom w:val="none" w:sz="0" w:space="0" w:color="auto"/>
            <w:right w:val="none" w:sz="0" w:space="0" w:color="auto"/>
          </w:divBdr>
        </w:div>
        <w:div w:id="113794125">
          <w:marLeft w:val="0"/>
          <w:marRight w:val="0"/>
          <w:marTop w:val="0"/>
          <w:marBottom w:val="0"/>
          <w:divBdr>
            <w:top w:val="none" w:sz="0" w:space="0" w:color="auto"/>
            <w:left w:val="none" w:sz="0" w:space="0" w:color="auto"/>
            <w:bottom w:val="none" w:sz="0" w:space="0" w:color="auto"/>
            <w:right w:val="none" w:sz="0" w:space="0" w:color="auto"/>
          </w:divBdr>
        </w:div>
        <w:div w:id="113837806">
          <w:marLeft w:val="0"/>
          <w:marRight w:val="0"/>
          <w:marTop w:val="0"/>
          <w:marBottom w:val="300"/>
          <w:divBdr>
            <w:top w:val="single" w:sz="6" w:space="15" w:color="EDEDED"/>
            <w:left w:val="single" w:sz="6" w:space="15" w:color="EDEDED"/>
            <w:bottom w:val="single" w:sz="6" w:space="15" w:color="EDEDED"/>
            <w:right w:val="single" w:sz="6" w:space="15" w:color="EDEDED"/>
          </w:divBdr>
        </w:div>
        <w:div w:id="113839216">
          <w:marLeft w:val="0"/>
          <w:marRight w:val="0"/>
          <w:marTop w:val="0"/>
          <w:marBottom w:val="300"/>
          <w:divBdr>
            <w:top w:val="single" w:sz="6" w:space="15" w:color="EDEDED"/>
            <w:left w:val="single" w:sz="6" w:space="15" w:color="EDEDED"/>
            <w:bottom w:val="single" w:sz="6" w:space="15" w:color="EDEDED"/>
            <w:right w:val="single" w:sz="6" w:space="15" w:color="EDEDED"/>
          </w:divBdr>
        </w:div>
        <w:div w:id="113839681">
          <w:marLeft w:val="0"/>
          <w:marRight w:val="0"/>
          <w:marTop w:val="0"/>
          <w:marBottom w:val="300"/>
          <w:divBdr>
            <w:top w:val="single" w:sz="6" w:space="15" w:color="EDEDED"/>
            <w:left w:val="single" w:sz="6" w:space="15" w:color="EDEDED"/>
            <w:bottom w:val="single" w:sz="6" w:space="15" w:color="EDEDED"/>
            <w:right w:val="single" w:sz="6" w:space="15" w:color="EDEDED"/>
          </w:divBdr>
        </w:div>
        <w:div w:id="113908928">
          <w:marLeft w:val="0"/>
          <w:marRight w:val="0"/>
          <w:marTop w:val="300"/>
          <w:marBottom w:val="0"/>
          <w:divBdr>
            <w:top w:val="none" w:sz="0" w:space="0" w:color="auto"/>
            <w:left w:val="none" w:sz="0" w:space="0" w:color="auto"/>
            <w:bottom w:val="none" w:sz="0" w:space="0" w:color="auto"/>
            <w:right w:val="none" w:sz="0" w:space="0" w:color="auto"/>
          </w:divBdr>
        </w:div>
        <w:div w:id="113914035">
          <w:marLeft w:val="0"/>
          <w:marRight w:val="0"/>
          <w:marTop w:val="0"/>
          <w:marBottom w:val="300"/>
          <w:divBdr>
            <w:top w:val="single" w:sz="6" w:space="15" w:color="EDEDED"/>
            <w:left w:val="single" w:sz="6" w:space="15" w:color="EDEDED"/>
            <w:bottom w:val="single" w:sz="6" w:space="15" w:color="EDEDED"/>
            <w:right w:val="single" w:sz="6" w:space="15" w:color="EDEDED"/>
          </w:divBdr>
        </w:div>
        <w:div w:id="113914421">
          <w:marLeft w:val="0"/>
          <w:marRight w:val="0"/>
          <w:marTop w:val="0"/>
          <w:marBottom w:val="0"/>
          <w:divBdr>
            <w:top w:val="none" w:sz="0" w:space="0" w:color="auto"/>
            <w:left w:val="none" w:sz="0" w:space="0" w:color="auto"/>
            <w:bottom w:val="none" w:sz="0" w:space="0" w:color="auto"/>
            <w:right w:val="none" w:sz="0" w:space="0" w:color="auto"/>
          </w:divBdr>
        </w:div>
        <w:div w:id="113989072">
          <w:marLeft w:val="0"/>
          <w:marRight w:val="0"/>
          <w:marTop w:val="0"/>
          <w:marBottom w:val="0"/>
          <w:divBdr>
            <w:top w:val="none" w:sz="0" w:space="0" w:color="auto"/>
            <w:left w:val="none" w:sz="0" w:space="0" w:color="auto"/>
            <w:bottom w:val="none" w:sz="0" w:space="0" w:color="auto"/>
            <w:right w:val="none" w:sz="0" w:space="0" w:color="auto"/>
          </w:divBdr>
        </w:div>
        <w:div w:id="113990588">
          <w:marLeft w:val="0"/>
          <w:marRight w:val="0"/>
          <w:marTop w:val="0"/>
          <w:marBottom w:val="0"/>
          <w:divBdr>
            <w:top w:val="none" w:sz="0" w:space="0" w:color="auto"/>
            <w:left w:val="none" w:sz="0" w:space="0" w:color="auto"/>
            <w:bottom w:val="none" w:sz="0" w:space="0" w:color="auto"/>
            <w:right w:val="none" w:sz="0" w:space="0" w:color="auto"/>
          </w:divBdr>
        </w:div>
        <w:div w:id="113990854">
          <w:marLeft w:val="0"/>
          <w:marRight w:val="0"/>
          <w:marTop w:val="300"/>
          <w:marBottom w:val="0"/>
          <w:divBdr>
            <w:top w:val="none" w:sz="0" w:space="0" w:color="auto"/>
            <w:left w:val="none" w:sz="0" w:space="0" w:color="auto"/>
            <w:bottom w:val="none" w:sz="0" w:space="0" w:color="auto"/>
            <w:right w:val="none" w:sz="0" w:space="0" w:color="auto"/>
          </w:divBdr>
        </w:div>
        <w:div w:id="114059206">
          <w:marLeft w:val="0"/>
          <w:marRight w:val="0"/>
          <w:marTop w:val="0"/>
          <w:marBottom w:val="300"/>
          <w:divBdr>
            <w:top w:val="single" w:sz="6" w:space="15" w:color="EDEDED"/>
            <w:left w:val="single" w:sz="6" w:space="15" w:color="EDEDED"/>
            <w:bottom w:val="single" w:sz="6" w:space="15" w:color="EDEDED"/>
            <w:right w:val="single" w:sz="6" w:space="15" w:color="EDEDED"/>
          </w:divBdr>
        </w:div>
        <w:div w:id="114061117">
          <w:marLeft w:val="0"/>
          <w:marRight w:val="0"/>
          <w:marTop w:val="0"/>
          <w:marBottom w:val="300"/>
          <w:divBdr>
            <w:top w:val="single" w:sz="6" w:space="15" w:color="EDEDED"/>
            <w:left w:val="single" w:sz="6" w:space="15" w:color="EDEDED"/>
            <w:bottom w:val="single" w:sz="6" w:space="15" w:color="EDEDED"/>
            <w:right w:val="single" w:sz="6" w:space="15" w:color="EDEDED"/>
          </w:divBdr>
        </w:div>
        <w:div w:id="114064130">
          <w:marLeft w:val="0"/>
          <w:marRight w:val="0"/>
          <w:marTop w:val="0"/>
          <w:marBottom w:val="0"/>
          <w:divBdr>
            <w:top w:val="none" w:sz="0" w:space="0" w:color="auto"/>
            <w:left w:val="none" w:sz="0" w:space="0" w:color="auto"/>
            <w:bottom w:val="none" w:sz="0" w:space="0" w:color="auto"/>
            <w:right w:val="none" w:sz="0" w:space="0" w:color="auto"/>
          </w:divBdr>
        </w:div>
        <w:div w:id="114064325">
          <w:marLeft w:val="0"/>
          <w:marRight w:val="0"/>
          <w:marTop w:val="0"/>
          <w:marBottom w:val="0"/>
          <w:divBdr>
            <w:top w:val="none" w:sz="0" w:space="0" w:color="auto"/>
            <w:left w:val="none" w:sz="0" w:space="0" w:color="auto"/>
            <w:bottom w:val="none" w:sz="0" w:space="0" w:color="auto"/>
            <w:right w:val="none" w:sz="0" w:space="0" w:color="auto"/>
          </w:divBdr>
        </w:div>
        <w:div w:id="114064746">
          <w:marLeft w:val="0"/>
          <w:marRight w:val="0"/>
          <w:marTop w:val="0"/>
          <w:marBottom w:val="0"/>
          <w:divBdr>
            <w:top w:val="none" w:sz="0" w:space="0" w:color="auto"/>
            <w:left w:val="none" w:sz="0" w:space="0" w:color="auto"/>
            <w:bottom w:val="none" w:sz="0" w:space="0" w:color="auto"/>
            <w:right w:val="none" w:sz="0" w:space="0" w:color="auto"/>
          </w:divBdr>
        </w:div>
        <w:div w:id="114104802">
          <w:marLeft w:val="0"/>
          <w:marRight w:val="0"/>
          <w:marTop w:val="0"/>
          <w:marBottom w:val="0"/>
          <w:divBdr>
            <w:top w:val="none" w:sz="0" w:space="0" w:color="auto"/>
            <w:left w:val="none" w:sz="0" w:space="0" w:color="auto"/>
            <w:bottom w:val="none" w:sz="0" w:space="0" w:color="auto"/>
            <w:right w:val="none" w:sz="0" w:space="0" w:color="auto"/>
          </w:divBdr>
        </w:div>
        <w:div w:id="114108126">
          <w:marLeft w:val="0"/>
          <w:marRight w:val="0"/>
          <w:marTop w:val="0"/>
          <w:marBottom w:val="0"/>
          <w:divBdr>
            <w:top w:val="none" w:sz="0" w:space="0" w:color="auto"/>
            <w:left w:val="none" w:sz="0" w:space="0" w:color="auto"/>
            <w:bottom w:val="none" w:sz="0" w:space="0" w:color="auto"/>
            <w:right w:val="none" w:sz="0" w:space="0" w:color="auto"/>
          </w:divBdr>
          <w:divsChild>
            <w:div w:id="96485681">
              <w:marLeft w:val="0"/>
              <w:marRight w:val="0"/>
              <w:marTop w:val="0"/>
              <w:marBottom w:val="0"/>
              <w:divBdr>
                <w:top w:val="none" w:sz="0" w:space="0" w:color="auto"/>
                <w:left w:val="none" w:sz="0" w:space="0" w:color="auto"/>
                <w:bottom w:val="none" w:sz="0" w:space="0" w:color="auto"/>
                <w:right w:val="none" w:sz="0" w:space="0" w:color="auto"/>
              </w:divBdr>
            </w:div>
          </w:divsChild>
        </w:div>
        <w:div w:id="114182186">
          <w:marLeft w:val="0"/>
          <w:marRight w:val="0"/>
          <w:marTop w:val="0"/>
          <w:marBottom w:val="0"/>
          <w:divBdr>
            <w:top w:val="none" w:sz="0" w:space="0" w:color="auto"/>
            <w:left w:val="none" w:sz="0" w:space="0" w:color="auto"/>
            <w:bottom w:val="none" w:sz="0" w:space="0" w:color="auto"/>
            <w:right w:val="none" w:sz="0" w:space="0" w:color="auto"/>
          </w:divBdr>
        </w:div>
        <w:div w:id="114183949">
          <w:marLeft w:val="0"/>
          <w:marRight w:val="0"/>
          <w:marTop w:val="0"/>
          <w:marBottom w:val="0"/>
          <w:divBdr>
            <w:top w:val="none" w:sz="0" w:space="0" w:color="auto"/>
            <w:left w:val="none" w:sz="0" w:space="0" w:color="auto"/>
            <w:bottom w:val="none" w:sz="0" w:space="0" w:color="auto"/>
            <w:right w:val="none" w:sz="0" w:space="0" w:color="auto"/>
          </w:divBdr>
        </w:div>
        <w:div w:id="114250980">
          <w:marLeft w:val="0"/>
          <w:marRight w:val="0"/>
          <w:marTop w:val="0"/>
          <w:marBottom w:val="0"/>
          <w:divBdr>
            <w:top w:val="none" w:sz="0" w:space="0" w:color="auto"/>
            <w:left w:val="none" w:sz="0" w:space="0" w:color="auto"/>
            <w:bottom w:val="none" w:sz="0" w:space="0" w:color="auto"/>
            <w:right w:val="none" w:sz="0" w:space="0" w:color="auto"/>
          </w:divBdr>
        </w:div>
        <w:div w:id="114252532">
          <w:marLeft w:val="0"/>
          <w:marRight w:val="0"/>
          <w:marTop w:val="300"/>
          <w:marBottom w:val="0"/>
          <w:divBdr>
            <w:top w:val="none" w:sz="0" w:space="0" w:color="auto"/>
            <w:left w:val="none" w:sz="0" w:space="0" w:color="auto"/>
            <w:bottom w:val="none" w:sz="0" w:space="0" w:color="auto"/>
            <w:right w:val="none" w:sz="0" w:space="0" w:color="auto"/>
          </w:divBdr>
        </w:div>
        <w:div w:id="114257807">
          <w:marLeft w:val="0"/>
          <w:marRight w:val="0"/>
          <w:marTop w:val="0"/>
          <w:marBottom w:val="0"/>
          <w:divBdr>
            <w:top w:val="none" w:sz="0" w:space="0" w:color="auto"/>
            <w:left w:val="none" w:sz="0" w:space="0" w:color="auto"/>
            <w:bottom w:val="none" w:sz="0" w:space="0" w:color="auto"/>
            <w:right w:val="none" w:sz="0" w:space="0" w:color="auto"/>
          </w:divBdr>
        </w:div>
        <w:div w:id="114294786">
          <w:marLeft w:val="0"/>
          <w:marRight w:val="0"/>
          <w:marTop w:val="0"/>
          <w:marBottom w:val="0"/>
          <w:divBdr>
            <w:top w:val="none" w:sz="0" w:space="0" w:color="auto"/>
            <w:left w:val="none" w:sz="0" w:space="0" w:color="auto"/>
            <w:bottom w:val="none" w:sz="0" w:space="0" w:color="auto"/>
            <w:right w:val="none" w:sz="0" w:space="0" w:color="auto"/>
          </w:divBdr>
        </w:div>
        <w:div w:id="114295014">
          <w:marLeft w:val="0"/>
          <w:marRight w:val="0"/>
          <w:marTop w:val="0"/>
          <w:marBottom w:val="300"/>
          <w:divBdr>
            <w:top w:val="single" w:sz="6" w:space="15" w:color="EDEDED"/>
            <w:left w:val="single" w:sz="6" w:space="15" w:color="EDEDED"/>
            <w:bottom w:val="single" w:sz="6" w:space="15" w:color="EDEDED"/>
            <w:right w:val="single" w:sz="6" w:space="15" w:color="EDEDED"/>
          </w:divBdr>
        </w:div>
        <w:div w:id="114300771">
          <w:marLeft w:val="0"/>
          <w:marRight w:val="0"/>
          <w:marTop w:val="0"/>
          <w:marBottom w:val="0"/>
          <w:divBdr>
            <w:top w:val="none" w:sz="0" w:space="0" w:color="auto"/>
            <w:left w:val="none" w:sz="0" w:space="0" w:color="auto"/>
            <w:bottom w:val="none" w:sz="0" w:space="0" w:color="auto"/>
            <w:right w:val="none" w:sz="0" w:space="0" w:color="auto"/>
          </w:divBdr>
        </w:div>
        <w:div w:id="114325852">
          <w:marLeft w:val="0"/>
          <w:marRight w:val="0"/>
          <w:marTop w:val="0"/>
          <w:marBottom w:val="300"/>
          <w:divBdr>
            <w:top w:val="single" w:sz="6" w:space="15" w:color="EDEDED"/>
            <w:left w:val="single" w:sz="6" w:space="15" w:color="EDEDED"/>
            <w:bottom w:val="single" w:sz="6" w:space="15" w:color="EDEDED"/>
            <w:right w:val="single" w:sz="6" w:space="15" w:color="EDEDED"/>
          </w:divBdr>
        </w:div>
        <w:div w:id="114327114">
          <w:marLeft w:val="0"/>
          <w:marRight w:val="0"/>
          <w:marTop w:val="0"/>
          <w:marBottom w:val="0"/>
          <w:divBdr>
            <w:top w:val="none" w:sz="0" w:space="0" w:color="auto"/>
            <w:left w:val="none" w:sz="0" w:space="0" w:color="auto"/>
            <w:bottom w:val="none" w:sz="0" w:space="0" w:color="auto"/>
            <w:right w:val="none" w:sz="0" w:space="0" w:color="auto"/>
          </w:divBdr>
        </w:div>
        <w:div w:id="114370210">
          <w:marLeft w:val="0"/>
          <w:marRight w:val="0"/>
          <w:marTop w:val="0"/>
          <w:marBottom w:val="0"/>
          <w:divBdr>
            <w:top w:val="none" w:sz="0" w:space="0" w:color="auto"/>
            <w:left w:val="none" w:sz="0" w:space="0" w:color="auto"/>
            <w:bottom w:val="none" w:sz="0" w:space="0" w:color="auto"/>
            <w:right w:val="none" w:sz="0" w:space="0" w:color="auto"/>
          </w:divBdr>
        </w:div>
        <w:div w:id="114371316">
          <w:marLeft w:val="0"/>
          <w:marRight w:val="0"/>
          <w:marTop w:val="0"/>
          <w:marBottom w:val="0"/>
          <w:divBdr>
            <w:top w:val="none" w:sz="0" w:space="0" w:color="auto"/>
            <w:left w:val="none" w:sz="0" w:space="0" w:color="auto"/>
            <w:bottom w:val="none" w:sz="0" w:space="0" w:color="auto"/>
            <w:right w:val="none" w:sz="0" w:space="0" w:color="auto"/>
          </w:divBdr>
        </w:div>
        <w:div w:id="114371473">
          <w:marLeft w:val="0"/>
          <w:marRight w:val="0"/>
          <w:marTop w:val="0"/>
          <w:marBottom w:val="0"/>
          <w:divBdr>
            <w:top w:val="none" w:sz="0" w:space="0" w:color="auto"/>
            <w:left w:val="none" w:sz="0" w:space="0" w:color="auto"/>
            <w:bottom w:val="none" w:sz="0" w:space="0" w:color="auto"/>
            <w:right w:val="none" w:sz="0" w:space="0" w:color="auto"/>
          </w:divBdr>
        </w:div>
        <w:div w:id="114372878">
          <w:marLeft w:val="0"/>
          <w:marRight w:val="0"/>
          <w:marTop w:val="0"/>
          <w:marBottom w:val="0"/>
          <w:divBdr>
            <w:top w:val="none" w:sz="0" w:space="0" w:color="auto"/>
            <w:left w:val="none" w:sz="0" w:space="0" w:color="auto"/>
            <w:bottom w:val="none" w:sz="0" w:space="0" w:color="auto"/>
            <w:right w:val="none" w:sz="0" w:space="0" w:color="auto"/>
          </w:divBdr>
        </w:div>
        <w:div w:id="114374423">
          <w:marLeft w:val="0"/>
          <w:marRight w:val="0"/>
          <w:marTop w:val="0"/>
          <w:marBottom w:val="0"/>
          <w:divBdr>
            <w:top w:val="none" w:sz="0" w:space="0" w:color="auto"/>
            <w:left w:val="none" w:sz="0" w:space="0" w:color="auto"/>
            <w:bottom w:val="none" w:sz="0" w:space="0" w:color="auto"/>
            <w:right w:val="none" w:sz="0" w:space="0" w:color="auto"/>
          </w:divBdr>
        </w:div>
        <w:div w:id="114375620">
          <w:marLeft w:val="0"/>
          <w:marRight w:val="0"/>
          <w:marTop w:val="0"/>
          <w:marBottom w:val="0"/>
          <w:divBdr>
            <w:top w:val="none" w:sz="0" w:space="0" w:color="auto"/>
            <w:left w:val="none" w:sz="0" w:space="0" w:color="auto"/>
            <w:bottom w:val="none" w:sz="0" w:space="0" w:color="auto"/>
            <w:right w:val="none" w:sz="0" w:space="0" w:color="auto"/>
          </w:divBdr>
        </w:div>
        <w:div w:id="114377064">
          <w:marLeft w:val="0"/>
          <w:marRight w:val="0"/>
          <w:marTop w:val="0"/>
          <w:marBottom w:val="0"/>
          <w:divBdr>
            <w:top w:val="none" w:sz="0" w:space="0" w:color="auto"/>
            <w:left w:val="none" w:sz="0" w:space="0" w:color="auto"/>
            <w:bottom w:val="none" w:sz="0" w:space="0" w:color="auto"/>
            <w:right w:val="none" w:sz="0" w:space="0" w:color="auto"/>
          </w:divBdr>
        </w:div>
        <w:div w:id="114444538">
          <w:marLeft w:val="0"/>
          <w:marRight w:val="0"/>
          <w:marTop w:val="300"/>
          <w:marBottom w:val="0"/>
          <w:divBdr>
            <w:top w:val="none" w:sz="0" w:space="0" w:color="auto"/>
            <w:left w:val="none" w:sz="0" w:space="0" w:color="auto"/>
            <w:bottom w:val="none" w:sz="0" w:space="0" w:color="auto"/>
            <w:right w:val="none" w:sz="0" w:space="0" w:color="auto"/>
          </w:divBdr>
        </w:div>
        <w:div w:id="114447397">
          <w:marLeft w:val="0"/>
          <w:marRight w:val="0"/>
          <w:marTop w:val="0"/>
          <w:marBottom w:val="300"/>
          <w:divBdr>
            <w:top w:val="single" w:sz="6" w:space="15" w:color="EDEDED"/>
            <w:left w:val="single" w:sz="6" w:space="15" w:color="EDEDED"/>
            <w:bottom w:val="single" w:sz="6" w:space="15" w:color="EDEDED"/>
            <w:right w:val="single" w:sz="6" w:space="15" w:color="EDEDED"/>
          </w:divBdr>
        </w:div>
        <w:div w:id="114450961">
          <w:marLeft w:val="0"/>
          <w:marRight w:val="0"/>
          <w:marTop w:val="0"/>
          <w:marBottom w:val="300"/>
          <w:divBdr>
            <w:top w:val="single" w:sz="6" w:space="15" w:color="EDEDED"/>
            <w:left w:val="single" w:sz="6" w:space="15" w:color="EDEDED"/>
            <w:bottom w:val="single" w:sz="6" w:space="15" w:color="EDEDED"/>
            <w:right w:val="single" w:sz="6" w:space="15" w:color="EDEDED"/>
          </w:divBdr>
        </w:div>
        <w:div w:id="114451832">
          <w:marLeft w:val="0"/>
          <w:marRight w:val="0"/>
          <w:marTop w:val="0"/>
          <w:marBottom w:val="0"/>
          <w:divBdr>
            <w:top w:val="none" w:sz="0" w:space="0" w:color="auto"/>
            <w:left w:val="none" w:sz="0" w:space="0" w:color="auto"/>
            <w:bottom w:val="none" w:sz="0" w:space="0" w:color="auto"/>
            <w:right w:val="none" w:sz="0" w:space="0" w:color="auto"/>
          </w:divBdr>
        </w:div>
        <w:div w:id="114492965">
          <w:marLeft w:val="0"/>
          <w:marRight w:val="0"/>
          <w:marTop w:val="0"/>
          <w:marBottom w:val="0"/>
          <w:divBdr>
            <w:top w:val="none" w:sz="0" w:space="0" w:color="auto"/>
            <w:left w:val="none" w:sz="0" w:space="0" w:color="auto"/>
            <w:bottom w:val="none" w:sz="0" w:space="0" w:color="auto"/>
            <w:right w:val="none" w:sz="0" w:space="0" w:color="auto"/>
          </w:divBdr>
          <w:divsChild>
            <w:div w:id="249195277">
              <w:marLeft w:val="0"/>
              <w:marRight w:val="0"/>
              <w:marTop w:val="0"/>
              <w:marBottom w:val="0"/>
              <w:divBdr>
                <w:top w:val="none" w:sz="0" w:space="0" w:color="auto"/>
                <w:left w:val="none" w:sz="0" w:space="0" w:color="auto"/>
                <w:bottom w:val="none" w:sz="0" w:space="0" w:color="auto"/>
                <w:right w:val="none" w:sz="0" w:space="0" w:color="auto"/>
              </w:divBdr>
            </w:div>
          </w:divsChild>
        </w:div>
        <w:div w:id="114519030">
          <w:marLeft w:val="0"/>
          <w:marRight w:val="0"/>
          <w:marTop w:val="0"/>
          <w:marBottom w:val="0"/>
          <w:divBdr>
            <w:top w:val="none" w:sz="0" w:space="0" w:color="auto"/>
            <w:left w:val="none" w:sz="0" w:space="0" w:color="auto"/>
            <w:bottom w:val="none" w:sz="0" w:space="0" w:color="auto"/>
            <w:right w:val="none" w:sz="0" w:space="0" w:color="auto"/>
          </w:divBdr>
        </w:div>
        <w:div w:id="114520590">
          <w:marLeft w:val="0"/>
          <w:marRight w:val="0"/>
          <w:marTop w:val="0"/>
          <w:marBottom w:val="0"/>
          <w:divBdr>
            <w:top w:val="none" w:sz="0" w:space="0" w:color="auto"/>
            <w:left w:val="none" w:sz="0" w:space="0" w:color="auto"/>
            <w:bottom w:val="none" w:sz="0" w:space="0" w:color="auto"/>
            <w:right w:val="none" w:sz="0" w:space="0" w:color="auto"/>
          </w:divBdr>
        </w:div>
        <w:div w:id="114561099">
          <w:marLeft w:val="0"/>
          <w:marRight w:val="0"/>
          <w:marTop w:val="0"/>
          <w:marBottom w:val="300"/>
          <w:divBdr>
            <w:top w:val="single" w:sz="6" w:space="15" w:color="EDEDED"/>
            <w:left w:val="single" w:sz="6" w:space="15" w:color="EDEDED"/>
            <w:bottom w:val="single" w:sz="6" w:space="15" w:color="EDEDED"/>
            <w:right w:val="single" w:sz="6" w:space="15" w:color="EDEDED"/>
          </w:divBdr>
        </w:div>
        <w:div w:id="114561854">
          <w:marLeft w:val="0"/>
          <w:marRight w:val="0"/>
          <w:marTop w:val="0"/>
          <w:marBottom w:val="0"/>
          <w:divBdr>
            <w:top w:val="none" w:sz="0" w:space="0" w:color="auto"/>
            <w:left w:val="none" w:sz="0" w:space="0" w:color="auto"/>
            <w:bottom w:val="none" w:sz="0" w:space="0" w:color="auto"/>
            <w:right w:val="none" w:sz="0" w:space="0" w:color="auto"/>
          </w:divBdr>
        </w:div>
        <w:div w:id="114562841">
          <w:marLeft w:val="0"/>
          <w:marRight w:val="0"/>
          <w:marTop w:val="300"/>
          <w:marBottom w:val="0"/>
          <w:divBdr>
            <w:top w:val="none" w:sz="0" w:space="0" w:color="auto"/>
            <w:left w:val="none" w:sz="0" w:space="0" w:color="auto"/>
            <w:bottom w:val="none" w:sz="0" w:space="0" w:color="auto"/>
            <w:right w:val="none" w:sz="0" w:space="0" w:color="auto"/>
          </w:divBdr>
          <w:divsChild>
            <w:div w:id="136606144">
              <w:marLeft w:val="0"/>
              <w:marRight w:val="0"/>
              <w:marTop w:val="0"/>
              <w:marBottom w:val="0"/>
              <w:divBdr>
                <w:top w:val="none" w:sz="0" w:space="0" w:color="auto"/>
                <w:left w:val="none" w:sz="0" w:space="0" w:color="auto"/>
                <w:bottom w:val="none" w:sz="0" w:space="0" w:color="auto"/>
                <w:right w:val="none" w:sz="0" w:space="0" w:color="auto"/>
              </w:divBdr>
            </w:div>
          </w:divsChild>
        </w:div>
        <w:div w:id="114564012">
          <w:marLeft w:val="0"/>
          <w:marRight w:val="0"/>
          <w:marTop w:val="0"/>
          <w:marBottom w:val="0"/>
          <w:divBdr>
            <w:top w:val="none" w:sz="0" w:space="0" w:color="auto"/>
            <w:left w:val="none" w:sz="0" w:space="0" w:color="auto"/>
            <w:bottom w:val="none" w:sz="0" w:space="0" w:color="auto"/>
            <w:right w:val="none" w:sz="0" w:space="0" w:color="auto"/>
          </w:divBdr>
        </w:div>
        <w:div w:id="114566738">
          <w:marLeft w:val="0"/>
          <w:marRight w:val="0"/>
          <w:marTop w:val="0"/>
          <w:marBottom w:val="0"/>
          <w:divBdr>
            <w:top w:val="none" w:sz="0" w:space="0" w:color="auto"/>
            <w:left w:val="none" w:sz="0" w:space="0" w:color="auto"/>
            <w:bottom w:val="none" w:sz="0" w:space="0" w:color="auto"/>
            <w:right w:val="none" w:sz="0" w:space="0" w:color="auto"/>
          </w:divBdr>
          <w:divsChild>
            <w:div w:id="56518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567318">
          <w:marLeft w:val="150"/>
          <w:marRight w:val="150"/>
          <w:marTop w:val="0"/>
          <w:marBottom w:val="0"/>
          <w:divBdr>
            <w:top w:val="none" w:sz="0" w:space="0" w:color="auto"/>
            <w:left w:val="none" w:sz="0" w:space="0" w:color="auto"/>
            <w:bottom w:val="none" w:sz="0" w:space="0" w:color="auto"/>
            <w:right w:val="none" w:sz="0" w:space="0" w:color="auto"/>
          </w:divBdr>
        </w:div>
        <w:div w:id="114568011">
          <w:marLeft w:val="0"/>
          <w:marRight w:val="0"/>
          <w:marTop w:val="0"/>
          <w:marBottom w:val="0"/>
          <w:divBdr>
            <w:top w:val="none" w:sz="0" w:space="0" w:color="auto"/>
            <w:left w:val="none" w:sz="0" w:space="0" w:color="auto"/>
            <w:bottom w:val="none" w:sz="0" w:space="0" w:color="auto"/>
            <w:right w:val="none" w:sz="0" w:space="0" w:color="auto"/>
          </w:divBdr>
        </w:div>
        <w:div w:id="114636977">
          <w:marLeft w:val="0"/>
          <w:marRight w:val="0"/>
          <w:marTop w:val="0"/>
          <w:marBottom w:val="0"/>
          <w:divBdr>
            <w:top w:val="none" w:sz="0" w:space="0" w:color="auto"/>
            <w:left w:val="none" w:sz="0" w:space="0" w:color="auto"/>
            <w:bottom w:val="none" w:sz="0" w:space="0" w:color="auto"/>
            <w:right w:val="none" w:sz="0" w:space="0" w:color="auto"/>
          </w:divBdr>
        </w:div>
        <w:div w:id="114638681">
          <w:marLeft w:val="0"/>
          <w:marRight w:val="0"/>
          <w:marTop w:val="0"/>
          <w:marBottom w:val="0"/>
          <w:divBdr>
            <w:top w:val="none" w:sz="0" w:space="0" w:color="auto"/>
            <w:left w:val="none" w:sz="0" w:space="0" w:color="auto"/>
            <w:bottom w:val="none" w:sz="0" w:space="0" w:color="auto"/>
            <w:right w:val="none" w:sz="0" w:space="0" w:color="auto"/>
          </w:divBdr>
        </w:div>
        <w:div w:id="114640091">
          <w:marLeft w:val="0"/>
          <w:marRight w:val="0"/>
          <w:marTop w:val="0"/>
          <w:marBottom w:val="0"/>
          <w:divBdr>
            <w:top w:val="none" w:sz="0" w:space="0" w:color="auto"/>
            <w:left w:val="none" w:sz="0" w:space="0" w:color="auto"/>
            <w:bottom w:val="none" w:sz="0" w:space="0" w:color="auto"/>
            <w:right w:val="none" w:sz="0" w:space="0" w:color="auto"/>
          </w:divBdr>
        </w:div>
        <w:div w:id="114641075">
          <w:marLeft w:val="0"/>
          <w:marRight w:val="0"/>
          <w:marTop w:val="0"/>
          <w:marBottom w:val="0"/>
          <w:divBdr>
            <w:top w:val="none" w:sz="0" w:space="0" w:color="auto"/>
            <w:left w:val="none" w:sz="0" w:space="0" w:color="auto"/>
            <w:bottom w:val="none" w:sz="0" w:space="0" w:color="auto"/>
            <w:right w:val="none" w:sz="0" w:space="0" w:color="auto"/>
          </w:divBdr>
        </w:div>
        <w:div w:id="114641394">
          <w:marLeft w:val="0"/>
          <w:marRight w:val="0"/>
          <w:marTop w:val="0"/>
          <w:marBottom w:val="0"/>
          <w:divBdr>
            <w:top w:val="none" w:sz="0" w:space="0" w:color="auto"/>
            <w:left w:val="none" w:sz="0" w:space="0" w:color="auto"/>
            <w:bottom w:val="none" w:sz="0" w:space="0" w:color="auto"/>
            <w:right w:val="none" w:sz="0" w:space="0" w:color="auto"/>
          </w:divBdr>
        </w:div>
        <w:div w:id="114644910">
          <w:marLeft w:val="0"/>
          <w:marRight w:val="0"/>
          <w:marTop w:val="0"/>
          <w:marBottom w:val="0"/>
          <w:divBdr>
            <w:top w:val="none" w:sz="0" w:space="0" w:color="auto"/>
            <w:left w:val="none" w:sz="0" w:space="0" w:color="auto"/>
            <w:bottom w:val="none" w:sz="0" w:space="0" w:color="auto"/>
            <w:right w:val="none" w:sz="0" w:space="0" w:color="auto"/>
          </w:divBdr>
        </w:div>
        <w:div w:id="114646121">
          <w:marLeft w:val="0"/>
          <w:marRight w:val="0"/>
          <w:marTop w:val="0"/>
          <w:marBottom w:val="300"/>
          <w:divBdr>
            <w:top w:val="single" w:sz="6" w:space="15" w:color="EDEDED"/>
            <w:left w:val="single" w:sz="6" w:space="15" w:color="EDEDED"/>
            <w:bottom w:val="single" w:sz="6" w:space="15" w:color="EDEDED"/>
            <w:right w:val="single" w:sz="6" w:space="15" w:color="EDEDED"/>
          </w:divBdr>
        </w:div>
        <w:div w:id="114688078">
          <w:marLeft w:val="0"/>
          <w:marRight w:val="0"/>
          <w:marTop w:val="0"/>
          <w:marBottom w:val="0"/>
          <w:divBdr>
            <w:top w:val="none" w:sz="0" w:space="0" w:color="auto"/>
            <w:left w:val="none" w:sz="0" w:space="0" w:color="auto"/>
            <w:bottom w:val="none" w:sz="0" w:space="0" w:color="auto"/>
            <w:right w:val="none" w:sz="0" w:space="0" w:color="auto"/>
          </w:divBdr>
        </w:div>
        <w:div w:id="114718699">
          <w:marLeft w:val="0"/>
          <w:marRight w:val="0"/>
          <w:marTop w:val="0"/>
          <w:marBottom w:val="0"/>
          <w:divBdr>
            <w:top w:val="none" w:sz="0" w:space="0" w:color="auto"/>
            <w:left w:val="none" w:sz="0" w:space="0" w:color="auto"/>
            <w:bottom w:val="none" w:sz="0" w:space="0" w:color="auto"/>
            <w:right w:val="none" w:sz="0" w:space="0" w:color="auto"/>
          </w:divBdr>
        </w:div>
        <w:div w:id="114719590">
          <w:marLeft w:val="0"/>
          <w:marRight w:val="0"/>
          <w:marTop w:val="300"/>
          <w:marBottom w:val="0"/>
          <w:divBdr>
            <w:top w:val="none" w:sz="0" w:space="0" w:color="auto"/>
            <w:left w:val="none" w:sz="0" w:space="0" w:color="auto"/>
            <w:bottom w:val="none" w:sz="0" w:space="0" w:color="auto"/>
            <w:right w:val="none" w:sz="0" w:space="0" w:color="auto"/>
          </w:divBdr>
        </w:div>
        <w:div w:id="114720336">
          <w:marLeft w:val="0"/>
          <w:marRight w:val="0"/>
          <w:marTop w:val="0"/>
          <w:marBottom w:val="0"/>
          <w:divBdr>
            <w:top w:val="none" w:sz="0" w:space="0" w:color="auto"/>
            <w:left w:val="none" w:sz="0" w:space="0" w:color="auto"/>
            <w:bottom w:val="none" w:sz="0" w:space="0" w:color="auto"/>
            <w:right w:val="none" w:sz="0" w:space="0" w:color="auto"/>
          </w:divBdr>
        </w:div>
        <w:div w:id="114720579">
          <w:marLeft w:val="0"/>
          <w:marRight w:val="0"/>
          <w:marTop w:val="0"/>
          <w:marBottom w:val="0"/>
          <w:divBdr>
            <w:top w:val="none" w:sz="0" w:space="0" w:color="auto"/>
            <w:left w:val="none" w:sz="0" w:space="0" w:color="auto"/>
            <w:bottom w:val="none" w:sz="0" w:space="0" w:color="auto"/>
            <w:right w:val="none" w:sz="0" w:space="0" w:color="auto"/>
          </w:divBdr>
        </w:div>
        <w:div w:id="114720756">
          <w:marLeft w:val="0"/>
          <w:marRight w:val="0"/>
          <w:marTop w:val="0"/>
          <w:marBottom w:val="0"/>
          <w:divBdr>
            <w:top w:val="none" w:sz="0" w:space="0" w:color="auto"/>
            <w:left w:val="none" w:sz="0" w:space="0" w:color="auto"/>
            <w:bottom w:val="none" w:sz="0" w:space="0" w:color="auto"/>
            <w:right w:val="none" w:sz="0" w:space="0" w:color="auto"/>
          </w:divBdr>
        </w:div>
        <w:div w:id="114755263">
          <w:marLeft w:val="0"/>
          <w:marRight w:val="0"/>
          <w:marTop w:val="300"/>
          <w:marBottom w:val="0"/>
          <w:divBdr>
            <w:top w:val="none" w:sz="0" w:space="0" w:color="auto"/>
            <w:left w:val="none" w:sz="0" w:space="0" w:color="auto"/>
            <w:bottom w:val="none" w:sz="0" w:space="0" w:color="auto"/>
            <w:right w:val="none" w:sz="0" w:space="0" w:color="auto"/>
          </w:divBdr>
        </w:div>
        <w:div w:id="114756495">
          <w:marLeft w:val="0"/>
          <w:marRight w:val="0"/>
          <w:marTop w:val="300"/>
          <w:marBottom w:val="0"/>
          <w:divBdr>
            <w:top w:val="none" w:sz="0" w:space="0" w:color="auto"/>
            <w:left w:val="none" w:sz="0" w:space="0" w:color="auto"/>
            <w:bottom w:val="none" w:sz="0" w:space="0" w:color="auto"/>
            <w:right w:val="none" w:sz="0" w:space="0" w:color="auto"/>
          </w:divBdr>
          <w:divsChild>
            <w:div w:id="313874942">
              <w:marLeft w:val="0"/>
              <w:marRight w:val="0"/>
              <w:marTop w:val="0"/>
              <w:marBottom w:val="0"/>
              <w:divBdr>
                <w:top w:val="none" w:sz="0" w:space="0" w:color="auto"/>
                <w:left w:val="none" w:sz="0" w:space="0" w:color="auto"/>
                <w:bottom w:val="none" w:sz="0" w:space="0" w:color="auto"/>
                <w:right w:val="none" w:sz="0" w:space="0" w:color="auto"/>
              </w:divBdr>
            </w:div>
          </w:divsChild>
        </w:div>
        <w:div w:id="114757012">
          <w:marLeft w:val="0"/>
          <w:marRight w:val="0"/>
          <w:marTop w:val="0"/>
          <w:marBottom w:val="0"/>
          <w:divBdr>
            <w:top w:val="none" w:sz="0" w:space="0" w:color="auto"/>
            <w:left w:val="none" w:sz="0" w:space="0" w:color="auto"/>
            <w:bottom w:val="none" w:sz="0" w:space="0" w:color="auto"/>
            <w:right w:val="none" w:sz="0" w:space="0" w:color="auto"/>
          </w:divBdr>
        </w:div>
        <w:div w:id="114757112">
          <w:marLeft w:val="0"/>
          <w:marRight w:val="0"/>
          <w:marTop w:val="300"/>
          <w:marBottom w:val="0"/>
          <w:divBdr>
            <w:top w:val="none" w:sz="0" w:space="0" w:color="auto"/>
            <w:left w:val="none" w:sz="0" w:space="0" w:color="auto"/>
            <w:bottom w:val="none" w:sz="0" w:space="0" w:color="auto"/>
            <w:right w:val="none" w:sz="0" w:space="0" w:color="auto"/>
          </w:divBdr>
          <w:divsChild>
            <w:div w:id="198206064">
              <w:marLeft w:val="0"/>
              <w:marRight w:val="0"/>
              <w:marTop w:val="0"/>
              <w:marBottom w:val="0"/>
              <w:divBdr>
                <w:top w:val="none" w:sz="0" w:space="0" w:color="auto"/>
                <w:left w:val="none" w:sz="0" w:space="0" w:color="auto"/>
                <w:bottom w:val="none" w:sz="0" w:space="0" w:color="auto"/>
                <w:right w:val="none" w:sz="0" w:space="0" w:color="auto"/>
              </w:divBdr>
            </w:div>
          </w:divsChild>
        </w:div>
        <w:div w:id="114757626">
          <w:marLeft w:val="0"/>
          <w:marRight w:val="0"/>
          <w:marTop w:val="0"/>
          <w:marBottom w:val="300"/>
          <w:divBdr>
            <w:top w:val="single" w:sz="6" w:space="15" w:color="EDEDED"/>
            <w:left w:val="single" w:sz="6" w:space="15" w:color="EDEDED"/>
            <w:bottom w:val="single" w:sz="6" w:space="15" w:color="EDEDED"/>
            <w:right w:val="single" w:sz="6" w:space="15" w:color="EDEDED"/>
          </w:divBdr>
        </w:div>
        <w:div w:id="114761352">
          <w:marLeft w:val="0"/>
          <w:marRight w:val="0"/>
          <w:marTop w:val="0"/>
          <w:marBottom w:val="0"/>
          <w:divBdr>
            <w:top w:val="none" w:sz="0" w:space="0" w:color="auto"/>
            <w:left w:val="none" w:sz="0" w:space="0" w:color="auto"/>
            <w:bottom w:val="none" w:sz="0" w:space="0" w:color="auto"/>
            <w:right w:val="none" w:sz="0" w:space="0" w:color="auto"/>
          </w:divBdr>
        </w:div>
        <w:div w:id="114762967">
          <w:marLeft w:val="0"/>
          <w:marRight w:val="0"/>
          <w:marTop w:val="0"/>
          <w:marBottom w:val="0"/>
          <w:divBdr>
            <w:top w:val="none" w:sz="0" w:space="0" w:color="auto"/>
            <w:left w:val="none" w:sz="0" w:space="0" w:color="auto"/>
            <w:bottom w:val="none" w:sz="0" w:space="0" w:color="auto"/>
            <w:right w:val="none" w:sz="0" w:space="0" w:color="auto"/>
          </w:divBdr>
          <w:divsChild>
            <w:div w:id="355692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763121">
          <w:marLeft w:val="0"/>
          <w:marRight w:val="0"/>
          <w:marTop w:val="0"/>
          <w:marBottom w:val="0"/>
          <w:divBdr>
            <w:top w:val="none" w:sz="0" w:space="0" w:color="auto"/>
            <w:left w:val="none" w:sz="0" w:space="0" w:color="auto"/>
            <w:bottom w:val="none" w:sz="0" w:space="0" w:color="auto"/>
            <w:right w:val="none" w:sz="0" w:space="0" w:color="auto"/>
          </w:divBdr>
        </w:div>
        <w:div w:id="114834474">
          <w:marLeft w:val="0"/>
          <w:marRight w:val="0"/>
          <w:marTop w:val="0"/>
          <w:marBottom w:val="300"/>
          <w:divBdr>
            <w:top w:val="single" w:sz="6" w:space="15" w:color="EDEDED"/>
            <w:left w:val="single" w:sz="6" w:space="15" w:color="EDEDED"/>
            <w:bottom w:val="single" w:sz="6" w:space="15" w:color="EDEDED"/>
            <w:right w:val="single" w:sz="6" w:space="15" w:color="EDEDED"/>
          </w:divBdr>
        </w:div>
        <w:div w:id="114837370">
          <w:marLeft w:val="0"/>
          <w:marRight w:val="0"/>
          <w:marTop w:val="300"/>
          <w:marBottom w:val="0"/>
          <w:divBdr>
            <w:top w:val="none" w:sz="0" w:space="0" w:color="auto"/>
            <w:left w:val="none" w:sz="0" w:space="0" w:color="auto"/>
            <w:bottom w:val="none" w:sz="0" w:space="0" w:color="auto"/>
            <w:right w:val="none" w:sz="0" w:space="0" w:color="auto"/>
          </w:divBdr>
        </w:div>
        <w:div w:id="114837550">
          <w:marLeft w:val="0"/>
          <w:marRight w:val="0"/>
          <w:marTop w:val="300"/>
          <w:marBottom w:val="0"/>
          <w:divBdr>
            <w:top w:val="none" w:sz="0" w:space="0" w:color="auto"/>
            <w:left w:val="none" w:sz="0" w:space="0" w:color="auto"/>
            <w:bottom w:val="none" w:sz="0" w:space="0" w:color="auto"/>
            <w:right w:val="none" w:sz="0" w:space="0" w:color="auto"/>
          </w:divBdr>
        </w:div>
        <w:div w:id="114838276">
          <w:marLeft w:val="0"/>
          <w:marRight w:val="0"/>
          <w:marTop w:val="0"/>
          <w:marBottom w:val="0"/>
          <w:divBdr>
            <w:top w:val="none" w:sz="0" w:space="0" w:color="auto"/>
            <w:left w:val="none" w:sz="0" w:space="0" w:color="auto"/>
            <w:bottom w:val="none" w:sz="0" w:space="0" w:color="auto"/>
            <w:right w:val="none" w:sz="0" w:space="0" w:color="auto"/>
          </w:divBdr>
        </w:div>
        <w:div w:id="114908560">
          <w:marLeft w:val="0"/>
          <w:marRight w:val="0"/>
          <w:marTop w:val="300"/>
          <w:marBottom w:val="0"/>
          <w:divBdr>
            <w:top w:val="none" w:sz="0" w:space="0" w:color="auto"/>
            <w:left w:val="none" w:sz="0" w:space="0" w:color="auto"/>
            <w:bottom w:val="none" w:sz="0" w:space="0" w:color="auto"/>
            <w:right w:val="none" w:sz="0" w:space="0" w:color="auto"/>
          </w:divBdr>
        </w:div>
        <w:div w:id="114909676">
          <w:marLeft w:val="0"/>
          <w:marRight w:val="0"/>
          <w:marTop w:val="0"/>
          <w:marBottom w:val="0"/>
          <w:divBdr>
            <w:top w:val="none" w:sz="0" w:space="0" w:color="auto"/>
            <w:left w:val="none" w:sz="0" w:space="0" w:color="auto"/>
            <w:bottom w:val="none" w:sz="0" w:space="0" w:color="auto"/>
            <w:right w:val="none" w:sz="0" w:space="0" w:color="auto"/>
          </w:divBdr>
        </w:div>
        <w:div w:id="114910280">
          <w:marLeft w:val="0"/>
          <w:marRight w:val="0"/>
          <w:marTop w:val="0"/>
          <w:marBottom w:val="0"/>
          <w:divBdr>
            <w:top w:val="none" w:sz="0" w:space="0" w:color="auto"/>
            <w:left w:val="none" w:sz="0" w:space="0" w:color="auto"/>
            <w:bottom w:val="none" w:sz="0" w:space="0" w:color="auto"/>
            <w:right w:val="none" w:sz="0" w:space="0" w:color="auto"/>
          </w:divBdr>
        </w:div>
        <w:div w:id="114912099">
          <w:marLeft w:val="0"/>
          <w:marRight w:val="0"/>
          <w:marTop w:val="0"/>
          <w:marBottom w:val="0"/>
          <w:divBdr>
            <w:top w:val="none" w:sz="0" w:space="0" w:color="auto"/>
            <w:left w:val="none" w:sz="0" w:space="0" w:color="auto"/>
            <w:bottom w:val="none" w:sz="0" w:space="0" w:color="auto"/>
            <w:right w:val="none" w:sz="0" w:space="0" w:color="auto"/>
          </w:divBdr>
        </w:div>
        <w:div w:id="114951525">
          <w:marLeft w:val="0"/>
          <w:marRight w:val="0"/>
          <w:marTop w:val="0"/>
          <w:marBottom w:val="0"/>
          <w:divBdr>
            <w:top w:val="none" w:sz="0" w:space="0" w:color="auto"/>
            <w:left w:val="none" w:sz="0" w:space="0" w:color="auto"/>
            <w:bottom w:val="none" w:sz="0" w:space="0" w:color="auto"/>
            <w:right w:val="none" w:sz="0" w:space="0" w:color="auto"/>
          </w:divBdr>
        </w:div>
        <w:div w:id="114951826">
          <w:marLeft w:val="0"/>
          <w:marRight w:val="0"/>
          <w:marTop w:val="0"/>
          <w:marBottom w:val="0"/>
          <w:divBdr>
            <w:top w:val="none" w:sz="0" w:space="0" w:color="auto"/>
            <w:left w:val="none" w:sz="0" w:space="0" w:color="auto"/>
            <w:bottom w:val="none" w:sz="0" w:space="0" w:color="auto"/>
            <w:right w:val="none" w:sz="0" w:space="0" w:color="auto"/>
          </w:divBdr>
        </w:div>
        <w:div w:id="114952374">
          <w:marLeft w:val="0"/>
          <w:marRight w:val="0"/>
          <w:marTop w:val="0"/>
          <w:marBottom w:val="300"/>
          <w:divBdr>
            <w:top w:val="single" w:sz="6" w:space="15" w:color="EDEDED"/>
            <w:left w:val="single" w:sz="6" w:space="15" w:color="EDEDED"/>
            <w:bottom w:val="single" w:sz="6" w:space="15" w:color="EDEDED"/>
            <w:right w:val="single" w:sz="6" w:space="15" w:color="EDEDED"/>
          </w:divBdr>
        </w:div>
        <w:div w:id="114954281">
          <w:marLeft w:val="0"/>
          <w:marRight w:val="0"/>
          <w:marTop w:val="0"/>
          <w:marBottom w:val="0"/>
          <w:divBdr>
            <w:top w:val="none" w:sz="0" w:space="0" w:color="auto"/>
            <w:left w:val="none" w:sz="0" w:space="0" w:color="auto"/>
            <w:bottom w:val="none" w:sz="0" w:space="0" w:color="auto"/>
            <w:right w:val="none" w:sz="0" w:space="0" w:color="auto"/>
          </w:divBdr>
        </w:div>
        <w:div w:id="114981000">
          <w:marLeft w:val="0"/>
          <w:marRight w:val="0"/>
          <w:marTop w:val="0"/>
          <w:marBottom w:val="0"/>
          <w:divBdr>
            <w:top w:val="none" w:sz="0" w:space="0" w:color="auto"/>
            <w:left w:val="none" w:sz="0" w:space="0" w:color="auto"/>
            <w:bottom w:val="none" w:sz="0" w:space="0" w:color="auto"/>
            <w:right w:val="none" w:sz="0" w:space="0" w:color="auto"/>
          </w:divBdr>
          <w:divsChild>
            <w:div w:id="122385850">
              <w:marLeft w:val="0"/>
              <w:marRight w:val="0"/>
              <w:marTop w:val="0"/>
              <w:marBottom w:val="0"/>
              <w:divBdr>
                <w:top w:val="none" w:sz="0" w:space="0" w:color="auto"/>
                <w:left w:val="none" w:sz="0" w:space="0" w:color="auto"/>
                <w:bottom w:val="none" w:sz="0" w:space="0" w:color="auto"/>
                <w:right w:val="none" w:sz="0" w:space="0" w:color="auto"/>
              </w:divBdr>
            </w:div>
          </w:divsChild>
        </w:div>
        <w:div w:id="115023358">
          <w:marLeft w:val="0"/>
          <w:marRight w:val="0"/>
          <w:marTop w:val="300"/>
          <w:marBottom w:val="0"/>
          <w:divBdr>
            <w:top w:val="none" w:sz="0" w:space="0" w:color="auto"/>
            <w:left w:val="none" w:sz="0" w:space="0" w:color="auto"/>
            <w:bottom w:val="none" w:sz="0" w:space="0" w:color="auto"/>
            <w:right w:val="none" w:sz="0" w:space="0" w:color="auto"/>
          </w:divBdr>
        </w:div>
        <w:div w:id="115024146">
          <w:marLeft w:val="0"/>
          <w:marRight w:val="0"/>
          <w:marTop w:val="0"/>
          <w:marBottom w:val="0"/>
          <w:divBdr>
            <w:top w:val="none" w:sz="0" w:space="0" w:color="auto"/>
            <w:left w:val="none" w:sz="0" w:space="0" w:color="auto"/>
            <w:bottom w:val="none" w:sz="0" w:space="0" w:color="auto"/>
            <w:right w:val="none" w:sz="0" w:space="0" w:color="auto"/>
          </w:divBdr>
        </w:div>
        <w:div w:id="115030005">
          <w:marLeft w:val="0"/>
          <w:marRight w:val="0"/>
          <w:marTop w:val="0"/>
          <w:marBottom w:val="0"/>
          <w:divBdr>
            <w:top w:val="none" w:sz="0" w:space="0" w:color="auto"/>
            <w:left w:val="none" w:sz="0" w:space="0" w:color="auto"/>
            <w:bottom w:val="none" w:sz="0" w:space="0" w:color="auto"/>
            <w:right w:val="none" w:sz="0" w:space="0" w:color="auto"/>
          </w:divBdr>
        </w:div>
        <w:div w:id="115032588">
          <w:marLeft w:val="0"/>
          <w:marRight w:val="0"/>
          <w:marTop w:val="0"/>
          <w:marBottom w:val="0"/>
          <w:divBdr>
            <w:top w:val="none" w:sz="0" w:space="0" w:color="auto"/>
            <w:left w:val="none" w:sz="0" w:space="0" w:color="auto"/>
            <w:bottom w:val="none" w:sz="0" w:space="0" w:color="auto"/>
            <w:right w:val="none" w:sz="0" w:space="0" w:color="auto"/>
          </w:divBdr>
        </w:div>
        <w:div w:id="115100836">
          <w:marLeft w:val="0"/>
          <w:marRight w:val="0"/>
          <w:marTop w:val="300"/>
          <w:marBottom w:val="0"/>
          <w:divBdr>
            <w:top w:val="none" w:sz="0" w:space="0" w:color="auto"/>
            <w:left w:val="none" w:sz="0" w:space="0" w:color="auto"/>
            <w:bottom w:val="none" w:sz="0" w:space="0" w:color="auto"/>
            <w:right w:val="none" w:sz="0" w:space="0" w:color="auto"/>
          </w:divBdr>
        </w:div>
        <w:div w:id="115102099">
          <w:marLeft w:val="0"/>
          <w:marRight w:val="0"/>
          <w:marTop w:val="0"/>
          <w:marBottom w:val="0"/>
          <w:divBdr>
            <w:top w:val="none" w:sz="0" w:space="0" w:color="auto"/>
            <w:left w:val="none" w:sz="0" w:space="0" w:color="auto"/>
            <w:bottom w:val="none" w:sz="0" w:space="0" w:color="auto"/>
            <w:right w:val="none" w:sz="0" w:space="0" w:color="auto"/>
          </w:divBdr>
        </w:div>
        <w:div w:id="115107343">
          <w:marLeft w:val="0"/>
          <w:marRight w:val="0"/>
          <w:marTop w:val="0"/>
          <w:marBottom w:val="0"/>
          <w:divBdr>
            <w:top w:val="none" w:sz="0" w:space="0" w:color="auto"/>
            <w:left w:val="none" w:sz="0" w:space="0" w:color="auto"/>
            <w:bottom w:val="none" w:sz="0" w:space="0" w:color="auto"/>
            <w:right w:val="none" w:sz="0" w:space="0" w:color="auto"/>
          </w:divBdr>
        </w:div>
        <w:div w:id="115149641">
          <w:marLeft w:val="0"/>
          <w:marRight w:val="0"/>
          <w:marTop w:val="0"/>
          <w:marBottom w:val="0"/>
          <w:divBdr>
            <w:top w:val="none" w:sz="0" w:space="0" w:color="auto"/>
            <w:left w:val="none" w:sz="0" w:space="0" w:color="auto"/>
            <w:bottom w:val="none" w:sz="0" w:space="0" w:color="auto"/>
            <w:right w:val="none" w:sz="0" w:space="0" w:color="auto"/>
          </w:divBdr>
        </w:div>
        <w:div w:id="115176366">
          <w:marLeft w:val="0"/>
          <w:marRight w:val="0"/>
          <w:marTop w:val="0"/>
          <w:marBottom w:val="0"/>
          <w:divBdr>
            <w:top w:val="none" w:sz="0" w:space="0" w:color="auto"/>
            <w:left w:val="none" w:sz="0" w:space="0" w:color="auto"/>
            <w:bottom w:val="none" w:sz="0" w:space="0" w:color="auto"/>
            <w:right w:val="none" w:sz="0" w:space="0" w:color="auto"/>
          </w:divBdr>
        </w:div>
        <w:div w:id="115176767">
          <w:marLeft w:val="0"/>
          <w:marRight w:val="0"/>
          <w:marTop w:val="0"/>
          <w:marBottom w:val="300"/>
          <w:divBdr>
            <w:top w:val="single" w:sz="6" w:space="15" w:color="EDEDED"/>
            <w:left w:val="single" w:sz="6" w:space="15" w:color="EDEDED"/>
            <w:bottom w:val="single" w:sz="6" w:space="15" w:color="EDEDED"/>
            <w:right w:val="single" w:sz="6" w:space="15" w:color="EDEDED"/>
          </w:divBdr>
        </w:div>
        <w:div w:id="115217539">
          <w:marLeft w:val="0"/>
          <w:marRight w:val="0"/>
          <w:marTop w:val="0"/>
          <w:marBottom w:val="0"/>
          <w:divBdr>
            <w:top w:val="none" w:sz="0" w:space="0" w:color="auto"/>
            <w:left w:val="none" w:sz="0" w:space="0" w:color="auto"/>
            <w:bottom w:val="none" w:sz="0" w:space="0" w:color="auto"/>
            <w:right w:val="none" w:sz="0" w:space="0" w:color="auto"/>
          </w:divBdr>
        </w:div>
        <w:div w:id="115217639">
          <w:marLeft w:val="0"/>
          <w:marRight w:val="0"/>
          <w:marTop w:val="0"/>
          <w:marBottom w:val="0"/>
          <w:divBdr>
            <w:top w:val="none" w:sz="0" w:space="0" w:color="auto"/>
            <w:left w:val="none" w:sz="0" w:space="0" w:color="auto"/>
            <w:bottom w:val="none" w:sz="0" w:space="0" w:color="auto"/>
            <w:right w:val="none" w:sz="0" w:space="0" w:color="auto"/>
          </w:divBdr>
        </w:div>
        <w:div w:id="115219652">
          <w:marLeft w:val="0"/>
          <w:marRight w:val="0"/>
          <w:marTop w:val="0"/>
          <w:marBottom w:val="0"/>
          <w:divBdr>
            <w:top w:val="none" w:sz="0" w:space="0" w:color="auto"/>
            <w:left w:val="none" w:sz="0" w:space="0" w:color="auto"/>
            <w:bottom w:val="none" w:sz="0" w:space="0" w:color="auto"/>
            <w:right w:val="none" w:sz="0" w:space="0" w:color="auto"/>
          </w:divBdr>
        </w:div>
        <w:div w:id="115223870">
          <w:marLeft w:val="0"/>
          <w:marRight w:val="0"/>
          <w:marTop w:val="0"/>
          <w:marBottom w:val="0"/>
          <w:divBdr>
            <w:top w:val="none" w:sz="0" w:space="0" w:color="auto"/>
            <w:left w:val="none" w:sz="0" w:space="0" w:color="auto"/>
            <w:bottom w:val="none" w:sz="0" w:space="0" w:color="auto"/>
            <w:right w:val="none" w:sz="0" w:space="0" w:color="auto"/>
          </w:divBdr>
        </w:div>
        <w:div w:id="115291727">
          <w:marLeft w:val="0"/>
          <w:marRight w:val="0"/>
          <w:marTop w:val="0"/>
          <w:marBottom w:val="0"/>
          <w:divBdr>
            <w:top w:val="none" w:sz="0" w:space="0" w:color="auto"/>
            <w:left w:val="none" w:sz="0" w:space="0" w:color="auto"/>
            <w:bottom w:val="none" w:sz="0" w:space="0" w:color="auto"/>
            <w:right w:val="none" w:sz="0" w:space="0" w:color="auto"/>
          </w:divBdr>
        </w:div>
        <w:div w:id="115292366">
          <w:marLeft w:val="0"/>
          <w:marRight w:val="0"/>
          <w:marTop w:val="0"/>
          <w:marBottom w:val="0"/>
          <w:divBdr>
            <w:top w:val="none" w:sz="0" w:space="0" w:color="auto"/>
            <w:left w:val="none" w:sz="0" w:space="0" w:color="auto"/>
            <w:bottom w:val="none" w:sz="0" w:space="0" w:color="auto"/>
            <w:right w:val="none" w:sz="0" w:space="0" w:color="auto"/>
          </w:divBdr>
        </w:div>
        <w:div w:id="115297635">
          <w:marLeft w:val="0"/>
          <w:marRight w:val="0"/>
          <w:marTop w:val="0"/>
          <w:marBottom w:val="0"/>
          <w:divBdr>
            <w:top w:val="none" w:sz="0" w:space="0" w:color="auto"/>
            <w:left w:val="none" w:sz="0" w:space="0" w:color="auto"/>
            <w:bottom w:val="none" w:sz="0" w:space="0" w:color="auto"/>
            <w:right w:val="none" w:sz="0" w:space="0" w:color="auto"/>
          </w:divBdr>
        </w:div>
        <w:div w:id="115299023">
          <w:marLeft w:val="0"/>
          <w:marRight w:val="0"/>
          <w:marTop w:val="0"/>
          <w:marBottom w:val="0"/>
          <w:divBdr>
            <w:top w:val="none" w:sz="0" w:space="0" w:color="auto"/>
            <w:left w:val="none" w:sz="0" w:space="0" w:color="auto"/>
            <w:bottom w:val="none" w:sz="0" w:space="0" w:color="auto"/>
            <w:right w:val="none" w:sz="0" w:space="0" w:color="auto"/>
          </w:divBdr>
        </w:div>
        <w:div w:id="115299578">
          <w:marLeft w:val="0"/>
          <w:marRight w:val="0"/>
          <w:marTop w:val="0"/>
          <w:marBottom w:val="0"/>
          <w:divBdr>
            <w:top w:val="none" w:sz="0" w:space="0" w:color="auto"/>
            <w:left w:val="none" w:sz="0" w:space="0" w:color="auto"/>
            <w:bottom w:val="none" w:sz="0" w:space="0" w:color="auto"/>
            <w:right w:val="none" w:sz="0" w:space="0" w:color="auto"/>
          </w:divBdr>
        </w:div>
        <w:div w:id="115343512">
          <w:marLeft w:val="0"/>
          <w:marRight w:val="0"/>
          <w:marTop w:val="300"/>
          <w:marBottom w:val="0"/>
          <w:divBdr>
            <w:top w:val="none" w:sz="0" w:space="0" w:color="auto"/>
            <w:left w:val="none" w:sz="0" w:space="0" w:color="auto"/>
            <w:bottom w:val="none" w:sz="0" w:space="0" w:color="auto"/>
            <w:right w:val="none" w:sz="0" w:space="0" w:color="auto"/>
          </w:divBdr>
          <w:divsChild>
            <w:div w:id="292248936">
              <w:marLeft w:val="0"/>
              <w:marRight w:val="0"/>
              <w:marTop w:val="0"/>
              <w:marBottom w:val="0"/>
              <w:divBdr>
                <w:top w:val="none" w:sz="0" w:space="0" w:color="auto"/>
                <w:left w:val="none" w:sz="0" w:space="0" w:color="auto"/>
                <w:bottom w:val="none" w:sz="0" w:space="0" w:color="auto"/>
                <w:right w:val="none" w:sz="0" w:space="0" w:color="auto"/>
              </w:divBdr>
              <w:divsChild>
                <w:div w:id="60638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369631">
          <w:marLeft w:val="0"/>
          <w:marRight w:val="0"/>
          <w:marTop w:val="0"/>
          <w:marBottom w:val="0"/>
          <w:divBdr>
            <w:top w:val="none" w:sz="0" w:space="0" w:color="auto"/>
            <w:left w:val="none" w:sz="0" w:space="0" w:color="auto"/>
            <w:bottom w:val="none" w:sz="0" w:space="0" w:color="auto"/>
            <w:right w:val="none" w:sz="0" w:space="0" w:color="auto"/>
          </w:divBdr>
        </w:div>
        <w:div w:id="115372196">
          <w:marLeft w:val="0"/>
          <w:marRight w:val="0"/>
          <w:marTop w:val="0"/>
          <w:marBottom w:val="0"/>
          <w:divBdr>
            <w:top w:val="none" w:sz="0" w:space="0" w:color="auto"/>
            <w:left w:val="none" w:sz="0" w:space="0" w:color="auto"/>
            <w:bottom w:val="none" w:sz="0" w:space="0" w:color="auto"/>
            <w:right w:val="none" w:sz="0" w:space="0" w:color="auto"/>
          </w:divBdr>
        </w:div>
        <w:div w:id="115485144">
          <w:marLeft w:val="0"/>
          <w:marRight w:val="0"/>
          <w:marTop w:val="0"/>
          <w:marBottom w:val="0"/>
          <w:divBdr>
            <w:top w:val="none" w:sz="0" w:space="0" w:color="auto"/>
            <w:left w:val="none" w:sz="0" w:space="0" w:color="auto"/>
            <w:bottom w:val="none" w:sz="0" w:space="0" w:color="auto"/>
            <w:right w:val="none" w:sz="0" w:space="0" w:color="auto"/>
          </w:divBdr>
          <w:divsChild>
            <w:div w:id="92748124">
              <w:marLeft w:val="0"/>
              <w:marRight w:val="0"/>
              <w:marTop w:val="0"/>
              <w:marBottom w:val="0"/>
              <w:divBdr>
                <w:top w:val="none" w:sz="0" w:space="0" w:color="auto"/>
                <w:left w:val="none" w:sz="0" w:space="0" w:color="auto"/>
                <w:bottom w:val="none" w:sz="0" w:space="0" w:color="auto"/>
                <w:right w:val="none" w:sz="0" w:space="0" w:color="auto"/>
              </w:divBdr>
            </w:div>
          </w:divsChild>
        </w:div>
        <w:div w:id="115490946">
          <w:marLeft w:val="0"/>
          <w:marRight w:val="0"/>
          <w:marTop w:val="0"/>
          <w:marBottom w:val="0"/>
          <w:divBdr>
            <w:top w:val="none" w:sz="0" w:space="0" w:color="auto"/>
            <w:left w:val="none" w:sz="0" w:space="0" w:color="auto"/>
            <w:bottom w:val="none" w:sz="0" w:space="0" w:color="auto"/>
            <w:right w:val="none" w:sz="0" w:space="0" w:color="auto"/>
          </w:divBdr>
        </w:div>
        <w:div w:id="115492464">
          <w:marLeft w:val="0"/>
          <w:marRight w:val="0"/>
          <w:marTop w:val="0"/>
          <w:marBottom w:val="0"/>
          <w:divBdr>
            <w:top w:val="none" w:sz="0" w:space="0" w:color="auto"/>
            <w:left w:val="none" w:sz="0" w:space="0" w:color="auto"/>
            <w:bottom w:val="none" w:sz="0" w:space="0" w:color="auto"/>
            <w:right w:val="none" w:sz="0" w:space="0" w:color="auto"/>
          </w:divBdr>
        </w:div>
        <w:div w:id="115494668">
          <w:marLeft w:val="0"/>
          <w:marRight w:val="0"/>
          <w:marTop w:val="0"/>
          <w:marBottom w:val="0"/>
          <w:divBdr>
            <w:top w:val="none" w:sz="0" w:space="0" w:color="auto"/>
            <w:left w:val="none" w:sz="0" w:space="0" w:color="auto"/>
            <w:bottom w:val="none" w:sz="0" w:space="0" w:color="auto"/>
            <w:right w:val="none" w:sz="0" w:space="0" w:color="auto"/>
          </w:divBdr>
        </w:div>
        <w:div w:id="115563476">
          <w:marLeft w:val="0"/>
          <w:marRight w:val="0"/>
          <w:marTop w:val="0"/>
          <w:marBottom w:val="300"/>
          <w:divBdr>
            <w:top w:val="single" w:sz="6" w:space="15" w:color="EDEDED"/>
            <w:left w:val="single" w:sz="6" w:space="15" w:color="EDEDED"/>
            <w:bottom w:val="single" w:sz="6" w:space="15" w:color="EDEDED"/>
            <w:right w:val="single" w:sz="6" w:space="15" w:color="EDEDED"/>
          </w:divBdr>
        </w:div>
        <w:div w:id="115563975">
          <w:marLeft w:val="0"/>
          <w:marRight w:val="0"/>
          <w:marTop w:val="0"/>
          <w:marBottom w:val="0"/>
          <w:divBdr>
            <w:top w:val="none" w:sz="0" w:space="0" w:color="auto"/>
            <w:left w:val="none" w:sz="0" w:space="0" w:color="auto"/>
            <w:bottom w:val="none" w:sz="0" w:space="0" w:color="auto"/>
            <w:right w:val="none" w:sz="0" w:space="0" w:color="auto"/>
          </w:divBdr>
        </w:div>
        <w:div w:id="115568119">
          <w:marLeft w:val="0"/>
          <w:marRight w:val="0"/>
          <w:marTop w:val="0"/>
          <w:marBottom w:val="0"/>
          <w:divBdr>
            <w:top w:val="none" w:sz="0" w:space="0" w:color="auto"/>
            <w:left w:val="none" w:sz="0" w:space="0" w:color="auto"/>
            <w:bottom w:val="none" w:sz="0" w:space="0" w:color="auto"/>
            <w:right w:val="none" w:sz="0" w:space="0" w:color="auto"/>
          </w:divBdr>
        </w:div>
        <w:div w:id="115605712">
          <w:marLeft w:val="0"/>
          <w:marRight w:val="0"/>
          <w:marTop w:val="0"/>
          <w:marBottom w:val="0"/>
          <w:divBdr>
            <w:top w:val="none" w:sz="0" w:space="0" w:color="auto"/>
            <w:left w:val="none" w:sz="0" w:space="0" w:color="auto"/>
            <w:bottom w:val="none" w:sz="0" w:space="0" w:color="auto"/>
            <w:right w:val="none" w:sz="0" w:space="0" w:color="auto"/>
          </w:divBdr>
        </w:div>
        <w:div w:id="115607365">
          <w:marLeft w:val="0"/>
          <w:marRight w:val="0"/>
          <w:marTop w:val="300"/>
          <w:marBottom w:val="0"/>
          <w:divBdr>
            <w:top w:val="none" w:sz="0" w:space="0" w:color="auto"/>
            <w:left w:val="none" w:sz="0" w:space="0" w:color="auto"/>
            <w:bottom w:val="none" w:sz="0" w:space="0" w:color="auto"/>
            <w:right w:val="none" w:sz="0" w:space="0" w:color="auto"/>
          </w:divBdr>
        </w:div>
        <w:div w:id="115608178">
          <w:marLeft w:val="0"/>
          <w:marRight w:val="0"/>
          <w:marTop w:val="0"/>
          <w:marBottom w:val="0"/>
          <w:divBdr>
            <w:top w:val="none" w:sz="0" w:space="0" w:color="auto"/>
            <w:left w:val="none" w:sz="0" w:space="0" w:color="auto"/>
            <w:bottom w:val="none" w:sz="0" w:space="0" w:color="auto"/>
            <w:right w:val="none" w:sz="0" w:space="0" w:color="auto"/>
          </w:divBdr>
        </w:div>
        <w:div w:id="115609665">
          <w:marLeft w:val="0"/>
          <w:marRight w:val="0"/>
          <w:marTop w:val="0"/>
          <w:marBottom w:val="0"/>
          <w:divBdr>
            <w:top w:val="none" w:sz="0" w:space="0" w:color="auto"/>
            <w:left w:val="none" w:sz="0" w:space="0" w:color="auto"/>
            <w:bottom w:val="none" w:sz="0" w:space="0" w:color="auto"/>
            <w:right w:val="none" w:sz="0" w:space="0" w:color="auto"/>
          </w:divBdr>
        </w:div>
        <w:div w:id="115611454">
          <w:marLeft w:val="0"/>
          <w:marRight w:val="0"/>
          <w:marTop w:val="0"/>
          <w:marBottom w:val="300"/>
          <w:divBdr>
            <w:top w:val="single" w:sz="6" w:space="15" w:color="EDEDED"/>
            <w:left w:val="single" w:sz="6" w:space="15" w:color="EDEDED"/>
            <w:bottom w:val="single" w:sz="6" w:space="15" w:color="EDEDED"/>
            <w:right w:val="single" w:sz="6" w:space="15" w:color="EDEDED"/>
          </w:divBdr>
        </w:div>
        <w:div w:id="115612017">
          <w:marLeft w:val="0"/>
          <w:marRight w:val="0"/>
          <w:marTop w:val="0"/>
          <w:marBottom w:val="0"/>
          <w:divBdr>
            <w:top w:val="none" w:sz="0" w:space="0" w:color="auto"/>
            <w:left w:val="none" w:sz="0" w:space="0" w:color="auto"/>
            <w:bottom w:val="none" w:sz="0" w:space="0" w:color="auto"/>
            <w:right w:val="none" w:sz="0" w:space="0" w:color="auto"/>
          </w:divBdr>
        </w:div>
        <w:div w:id="115612130">
          <w:marLeft w:val="0"/>
          <w:marRight w:val="0"/>
          <w:marTop w:val="0"/>
          <w:marBottom w:val="0"/>
          <w:divBdr>
            <w:top w:val="none" w:sz="0" w:space="0" w:color="auto"/>
            <w:left w:val="none" w:sz="0" w:space="0" w:color="auto"/>
            <w:bottom w:val="none" w:sz="0" w:space="0" w:color="auto"/>
            <w:right w:val="none" w:sz="0" w:space="0" w:color="auto"/>
          </w:divBdr>
        </w:div>
        <w:div w:id="115636086">
          <w:marLeft w:val="0"/>
          <w:marRight w:val="0"/>
          <w:marTop w:val="0"/>
          <w:marBottom w:val="0"/>
          <w:divBdr>
            <w:top w:val="none" w:sz="0" w:space="0" w:color="auto"/>
            <w:left w:val="none" w:sz="0" w:space="0" w:color="auto"/>
            <w:bottom w:val="none" w:sz="0" w:space="0" w:color="auto"/>
            <w:right w:val="none" w:sz="0" w:space="0" w:color="auto"/>
          </w:divBdr>
        </w:div>
        <w:div w:id="115681200">
          <w:marLeft w:val="0"/>
          <w:marRight w:val="0"/>
          <w:marTop w:val="0"/>
          <w:marBottom w:val="0"/>
          <w:divBdr>
            <w:top w:val="none" w:sz="0" w:space="0" w:color="auto"/>
            <w:left w:val="none" w:sz="0" w:space="0" w:color="auto"/>
            <w:bottom w:val="none" w:sz="0" w:space="0" w:color="auto"/>
            <w:right w:val="none" w:sz="0" w:space="0" w:color="auto"/>
          </w:divBdr>
        </w:div>
        <w:div w:id="115682017">
          <w:marLeft w:val="0"/>
          <w:marRight w:val="0"/>
          <w:marTop w:val="0"/>
          <w:marBottom w:val="0"/>
          <w:divBdr>
            <w:top w:val="none" w:sz="0" w:space="0" w:color="auto"/>
            <w:left w:val="none" w:sz="0" w:space="0" w:color="auto"/>
            <w:bottom w:val="none" w:sz="0" w:space="0" w:color="auto"/>
            <w:right w:val="none" w:sz="0" w:space="0" w:color="auto"/>
          </w:divBdr>
          <w:divsChild>
            <w:div w:id="38090019">
              <w:marLeft w:val="0"/>
              <w:marRight w:val="0"/>
              <w:marTop w:val="0"/>
              <w:marBottom w:val="0"/>
              <w:divBdr>
                <w:top w:val="none" w:sz="0" w:space="0" w:color="auto"/>
                <w:left w:val="none" w:sz="0" w:space="0" w:color="auto"/>
                <w:bottom w:val="none" w:sz="0" w:space="0" w:color="auto"/>
                <w:right w:val="none" w:sz="0" w:space="0" w:color="auto"/>
              </w:divBdr>
            </w:div>
          </w:divsChild>
        </w:div>
        <w:div w:id="115682298">
          <w:marLeft w:val="0"/>
          <w:marRight w:val="0"/>
          <w:marTop w:val="0"/>
          <w:marBottom w:val="300"/>
          <w:divBdr>
            <w:top w:val="single" w:sz="6" w:space="15" w:color="EDEDED"/>
            <w:left w:val="single" w:sz="6" w:space="15" w:color="EDEDED"/>
            <w:bottom w:val="single" w:sz="6" w:space="15" w:color="EDEDED"/>
            <w:right w:val="single" w:sz="6" w:space="15" w:color="EDEDED"/>
          </w:divBdr>
        </w:div>
        <w:div w:id="115687437">
          <w:marLeft w:val="0"/>
          <w:marRight w:val="0"/>
          <w:marTop w:val="0"/>
          <w:marBottom w:val="0"/>
          <w:divBdr>
            <w:top w:val="none" w:sz="0" w:space="0" w:color="auto"/>
            <w:left w:val="none" w:sz="0" w:space="0" w:color="auto"/>
            <w:bottom w:val="none" w:sz="0" w:space="0" w:color="auto"/>
            <w:right w:val="none" w:sz="0" w:space="0" w:color="auto"/>
          </w:divBdr>
        </w:div>
        <w:div w:id="115687730">
          <w:marLeft w:val="0"/>
          <w:marRight w:val="0"/>
          <w:marTop w:val="0"/>
          <w:marBottom w:val="300"/>
          <w:divBdr>
            <w:top w:val="single" w:sz="6" w:space="15" w:color="EDEDED"/>
            <w:left w:val="single" w:sz="6" w:space="15" w:color="EDEDED"/>
            <w:bottom w:val="single" w:sz="6" w:space="15" w:color="EDEDED"/>
            <w:right w:val="single" w:sz="6" w:space="15" w:color="EDEDED"/>
          </w:divBdr>
        </w:div>
        <w:div w:id="115687857">
          <w:marLeft w:val="0"/>
          <w:marRight w:val="0"/>
          <w:marTop w:val="0"/>
          <w:marBottom w:val="0"/>
          <w:divBdr>
            <w:top w:val="none" w:sz="0" w:space="0" w:color="auto"/>
            <w:left w:val="none" w:sz="0" w:space="0" w:color="auto"/>
            <w:bottom w:val="none" w:sz="0" w:space="0" w:color="auto"/>
            <w:right w:val="none" w:sz="0" w:space="0" w:color="auto"/>
          </w:divBdr>
        </w:div>
        <w:div w:id="115761944">
          <w:marLeft w:val="0"/>
          <w:marRight w:val="0"/>
          <w:marTop w:val="300"/>
          <w:marBottom w:val="0"/>
          <w:divBdr>
            <w:top w:val="none" w:sz="0" w:space="0" w:color="auto"/>
            <w:left w:val="none" w:sz="0" w:space="0" w:color="auto"/>
            <w:bottom w:val="none" w:sz="0" w:space="0" w:color="auto"/>
            <w:right w:val="none" w:sz="0" w:space="0" w:color="auto"/>
          </w:divBdr>
          <w:divsChild>
            <w:div w:id="304704403">
              <w:marLeft w:val="0"/>
              <w:marRight w:val="0"/>
              <w:marTop w:val="0"/>
              <w:marBottom w:val="0"/>
              <w:divBdr>
                <w:top w:val="none" w:sz="0" w:space="0" w:color="auto"/>
                <w:left w:val="none" w:sz="0" w:space="0" w:color="auto"/>
                <w:bottom w:val="none" w:sz="0" w:space="0" w:color="auto"/>
                <w:right w:val="none" w:sz="0" w:space="0" w:color="auto"/>
              </w:divBdr>
            </w:div>
          </w:divsChild>
        </w:div>
        <w:div w:id="115802888">
          <w:marLeft w:val="0"/>
          <w:marRight w:val="0"/>
          <w:marTop w:val="0"/>
          <w:marBottom w:val="300"/>
          <w:divBdr>
            <w:top w:val="single" w:sz="6" w:space="15" w:color="EDEDED"/>
            <w:left w:val="single" w:sz="6" w:space="15" w:color="EDEDED"/>
            <w:bottom w:val="single" w:sz="6" w:space="15" w:color="EDEDED"/>
            <w:right w:val="single" w:sz="6" w:space="15" w:color="EDEDED"/>
          </w:divBdr>
        </w:div>
        <w:div w:id="115804349">
          <w:marLeft w:val="0"/>
          <w:marRight w:val="0"/>
          <w:marTop w:val="0"/>
          <w:marBottom w:val="0"/>
          <w:divBdr>
            <w:top w:val="none" w:sz="0" w:space="0" w:color="auto"/>
            <w:left w:val="none" w:sz="0" w:space="0" w:color="auto"/>
            <w:bottom w:val="none" w:sz="0" w:space="0" w:color="auto"/>
            <w:right w:val="none" w:sz="0" w:space="0" w:color="auto"/>
          </w:divBdr>
        </w:div>
        <w:div w:id="115805920">
          <w:marLeft w:val="0"/>
          <w:marRight w:val="0"/>
          <w:marTop w:val="0"/>
          <w:marBottom w:val="0"/>
          <w:divBdr>
            <w:top w:val="none" w:sz="0" w:space="0" w:color="auto"/>
            <w:left w:val="none" w:sz="0" w:space="0" w:color="auto"/>
            <w:bottom w:val="none" w:sz="0" w:space="0" w:color="auto"/>
            <w:right w:val="none" w:sz="0" w:space="0" w:color="auto"/>
          </w:divBdr>
        </w:div>
        <w:div w:id="115829389">
          <w:marLeft w:val="0"/>
          <w:marRight w:val="0"/>
          <w:marTop w:val="0"/>
          <w:marBottom w:val="300"/>
          <w:divBdr>
            <w:top w:val="single" w:sz="6" w:space="15" w:color="EDEDED"/>
            <w:left w:val="single" w:sz="6" w:space="15" w:color="EDEDED"/>
            <w:bottom w:val="single" w:sz="6" w:space="15" w:color="EDEDED"/>
            <w:right w:val="single" w:sz="6" w:space="15" w:color="EDEDED"/>
          </w:divBdr>
        </w:div>
        <w:div w:id="115834705">
          <w:marLeft w:val="0"/>
          <w:marRight w:val="0"/>
          <w:marTop w:val="0"/>
          <w:marBottom w:val="300"/>
          <w:divBdr>
            <w:top w:val="single" w:sz="6" w:space="15" w:color="EDEDED"/>
            <w:left w:val="single" w:sz="6" w:space="15" w:color="EDEDED"/>
            <w:bottom w:val="single" w:sz="6" w:space="15" w:color="EDEDED"/>
            <w:right w:val="single" w:sz="6" w:space="15" w:color="EDEDED"/>
          </w:divBdr>
        </w:div>
        <w:div w:id="115871841">
          <w:marLeft w:val="0"/>
          <w:marRight w:val="0"/>
          <w:marTop w:val="0"/>
          <w:marBottom w:val="0"/>
          <w:divBdr>
            <w:top w:val="none" w:sz="0" w:space="0" w:color="auto"/>
            <w:left w:val="none" w:sz="0" w:space="0" w:color="auto"/>
            <w:bottom w:val="none" w:sz="0" w:space="0" w:color="auto"/>
            <w:right w:val="none" w:sz="0" w:space="0" w:color="auto"/>
          </w:divBdr>
          <w:divsChild>
            <w:div w:id="104006680">
              <w:marLeft w:val="0"/>
              <w:marRight w:val="0"/>
              <w:marTop w:val="0"/>
              <w:marBottom w:val="0"/>
              <w:divBdr>
                <w:top w:val="none" w:sz="0" w:space="0" w:color="auto"/>
                <w:left w:val="none" w:sz="0" w:space="0" w:color="auto"/>
                <w:bottom w:val="none" w:sz="0" w:space="0" w:color="auto"/>
                <w:right w:val="none" w:sz="0" w:space="0" w:color="auto"/>
              </w:divBdr>
            </w:div>
          </w:divsChild>
        </w:div>
        <w:div w:id="115877919">
          <w:marLeft w:val="0"/>
          <w:marRight w:val="0"/>
          <w:marTop w:val="0"/>
          <w:marBottom w:val="0"/>
          <w:divBdr>
            <w:top w:val="none" w:sz="0" w:space="0" w:color="auto"/>
            <w:left w:val="none" w:sz="0" w:space="0" w:color="auto"/>
            <w:bottom w:val="none" w:sz="0" w:space="0" w:color="auto"/>
            <w:right w:val="none" w:sz="0" w:space="0" w:color="auto"/>
          </w:divBdr>
        </w:div>
        <w:div w:id="115878950">
          <w:marLeft w:val="0"/>
          <w:marRight w:val="0"/>
          <w:marTop w:val="300"/>
          <w:marBottom w:val="0"/>
          <w:divBdr>
            <w:top w:val="none" w:sz="0" w:space="0" w:color="auto"/>
            <w:left w:val="none" w:sz="0" w:space="0" w:color="auto"/>
            <w:bottom w:val="none" w:sz="0" w:space="0" w:color="auto"/>
            <w:right w:val="none" w:sz="0" w:space="0" w:color="auto"/>
          </w:divBdr>
        </w:div>
        <w:div w:id="115879217">
          <w:marLeft w:val="0"/>
          <w:marRight w:val="0"/>
          <w:marTop w:val="0"/>
          <w:marBottom w:val="0"/>
          <w:divBdr>
            <w:top w:val="none" w:sz="0" w:space="0" w:color="auto"/>
            <w:left w:val="none" w:sz="0" w:space="0" w:color="auto"/>
            <w:bottom w:val="none" w:sz="0" w:space="0" w:color="auto"/>
            <w:right w:val="none" w:sz="0" w:space="0" w:color="auto"/>
          </w:divBdr>
        </w:div>
        <w:div w:id="115880732">
          <w:marLeft w:val="0"/>
          <w:marRight w:val="0"/>
          <w:marTop w:val="300"/>
          <w:marBottom w:val="0"/>
          <w:divBdr>
            <w:top w:val="none" w:sz="0" w:space="0" w:color="auto"/>
            <w:left w:val="none" w:sz="0" w:space="0" w:color="auto"/>
            <w:bottom w:val="none" w:sz="0" w:space="0" w:color="auto"/>
            <w:right w:val="none" w:sz="0" w:space="0" w:color="auto"/>
          </w:divBdr>
        </w:div>
        <w:div w:id="115949421">
          <w:marLeft w:val="0"/>
          <w:marRight w:val="0"/>
          <w:marTop w:val="300"/>
          <w:marBottom w:val="0"/>
          <w:divBdr>
            <w:top w:val="none" w:sz="0" w:space="0" w:color="auto"/>
            <w:left w:val="none" w:sz="0" w:space="0" w:color="auto"/>
            <w:bottom w:val="none" w:sz="0" w:space="0" w:color="auto"/>
            <w:right w:val="none" w:sz="0" w:space="0" w:color="auto"/>
          </w:divBdr>
          <w:divsChild>
            <w:div w:id="260339410">
              <w:marLeft w:val="0"/>
              <w:marRight w:val="0"/>
              <w:marTop w:val="0"/>
              <w:marBottom w:val="0"/>
              <w:divBdr>
                <w:top w:val="none" w:sz="0" w:space="0" w:color="auto"/>
                <w:left w:val="none" w:sz="0" w:space="0" w:color="auto"/>
                <w:bottom w:val="none" w:sz="0" w:space="0" w:color="auto"/>
                <w:right w:val="none" w:sz="0" w:space="0" w:color="auto"/>
              </w:divBdr>
            </w:div>
          </w:divsChild>
        </w:div>
        <w:div w:id="115953050">
          <w:marLeft w:val="0"/>
          <w:marRight w:val="0"/>
          <w:marTop w:val="0"/>
          <w:marBottom w:val="0"/>
          <w:divBdr>
            <w:top w:val="none" w:sz="0" w:space="0" w:color="auto"/>
            <w:left w:val="none" w:sz="0" w:space="0" w:color="auto"/>
            <w:bottom w:val="none" w:sz="0" w:space="0" w:color="auto"/>
            <w:right w:val="none" w:sz="0" w:space="0" w:color="auto"/>
          </w:divBdr>
        </w:div>
        <w:div w:id="115954329">
          <w:marLeft w:val="0"/>
          <w:marRight w:val="0"/>
          <w:marTop w:val="0"/>
          <w:marBottom w:val="0"/>
          <w:divBdr>
            <w:top w:val="none" w:sz="0" w:space="0" w:color="auto"/>
            <w:left w:val="none" w:sz="0" w:space="0" w:color="auto"/>
            <w:bottom w:val="none" w:sz="0" w:space="0" w:color="auto"/>
            <w:right w:val="none" w:sz="0" w:space="0" w:color="auto"/>
          </w:divBdr>
        </w:div>
        <w:div w:id="115956565">
          <w:marLeft w:val="0"/>
          <w:marRight w:val="0"/>
          <w:marTop w:val="0"/>
          <w:marBottom w:val="0"/>
          <w:divBdr>
            <w:top w:val="none" w:sz="0" w:space="0" w:color="auto"/>
            <w:left w:val="none" w:sz="0" w:space="0" w:color="auto"/>
            <w:bottom w:val="none" w:sz="0" w:space="0" w:color="auto"/>
            <w:right w:val="none" w:sz="0" w:space="0" w:color="auto"/>
          </w:divBdr>
        </w:div>
        <w:div w:id="116023081">
          <w:marLeft w:val="0"/>
          <w:marRight w:val="0"/>
          <w:marTop w:val="0"/>
          <w:marBottom w:val="0"/>
          <w:divBdr>
            <w:top w:val="none" w:sz="0" w:space="0" w:color="auto"/>
            <w:left w:val="none" w:sz="0" w:space="0" w:color="auto"/>
            <w:bottom w:val="none" w:sz="0" w:space="0" w:color="auto"/>
            <w:right w:val="none" w:sz="0" w:space="0" w:color="auto"/>
          </w:divBdr>
        </w:div>
        <w:div w:id="116023307">
          <w:marLeft w:val="0"/>
          <w:marRight w:val="0"/>
          <w:marTop w:val="0"/>
          <w:marBottom w:val="0"/>
          <w:divBdr>
            <w:top w:val="none" w:sz="0" w:space="0" w:color="auto"/>
            <w:left w:val="none" w:sz="0" w:space="0" w:color="auto"/>
            <w:bottom w:val="none" w:sz="0" w:space="0" w:color="auto"/>
            <w:right w:val="none" w:sz="0" w:space="0" w:color="auto"/>
          </w:divBdr>
        </w:div>
        <w:div w:id="116067203">
          <w:marLeft w:val="0"/>
          <w:marRight w:val="0"/>
          <w:marTop w:val="0"/>
          <w:marBottom w:val="0"/>
          <w:divBdr>
            <w:top w:val="none" w:sz="0" w:space="0" w:color="auto"/>
            <w:left w:val="none" w:sz="0" w:space="0" w:color="auto"/>
            <w:bottom w:val="none" w:sz="0" w:space="0" w:color="auto"/>
            <w:right w:val="none" w:sz="0" w:space="0" w:color="auto"/>
          </w:divBdr>
        </w:div>
        <w:div w:id="116068495">
          <w:marLeft w:val="0"/>
          <w:marRight w:val="0"/>
          <w:marTop w:val="0"/>
          <w:marBottom w:val="300"/>
          <w:divBdr>
            <w:top w:val="single" w:sz="6" w:space="15" w:color="EDEDED"/>
            <w:left w:val="single" w:sz="6" w:space="15" w:color="EDEDED"/>
            <w:bottom w:val="single" w:sz="6" w:space="15" w:color="EDEDED"/>
            <w:right w:val="single" w:sz="6" w:space="15" w:color="EDEDED"/>
          </w:divBdr>
        </w:div>
        <w:div w:id="116070040">
          <w:marLeft w:val="0"/>
          <w:marRight w:val="0"/>
          <w:marTop w:val="0"/>
          <w:marBottom w:val="0"/>
          <w:divBdr>
            <w:top w:val="none" w:sz="0" w:space="0" w:color="auto"/>
            <w:left w:val="none" w:sz="0" w:space="0" w:color="auto"/>
            <w:bottom w:val="none" w:sz="0" w:space="0" w:color="auto"/>
            <w:right w:val="none" w:sz="0" w:space="0" w:color="auto"/>
          </w:divBdr>
        </w:div>
        <w:div w:id="116074228">
          <w:marLeft w:val="0"/>
          <w:marRight w:val="0"/>
          <w:marTop w:val="0"/>
          <w:marBottom w:val="0"/>
          <w:divBdr>
            <w:top w:val="none" w:sz="0" w:space="0" w:color="auto"/>
            <w:left w:val="none" w:sz="0" w:space="0" w:color="auto"/>
            <w:bottom w:val="none" w:sz="0" w:space="0" w:color="auto"/>
            <w:right w:val="none" w:sz="0" w:space="0" w:color="auto"/>
          </w:divBdr>
        </w:div>
        <w:div w:id="116145858">
          <w:marLeft w:val="0"/>
          <w:marRight w:val="0"/>
          <w:marTop w:val="0"/>
          <w:marBottom w:val="0"/>
          <w:divBdr>
            <w:top w:val="none" w:sz="0" w:space="0" w:color="auto"/>
            <w:left w:val="none" w:sz="0" w:space="0" w:color="auto"/>
            <w:bottom w:val="none" w:sz="0" w:space="0" w:color="auto"/>
            <w:right w:val="none" w:sz="0" w:space="0" w:color="auto"/>
          </w:divBdr>
        </w:div>
        <w:div w:id="116149982">
          <w:marLeft w:val="0"/>
          <w:marRight w:val="0"/>
          <w:marTop w:val="0"/>
          <w:marBottom w:val="0"/>
          <w:divBdr>
            <w:top w:val="none" w:sz="0" w:space="0" w:color="auto"/>
            <w:left w:val="none" w:sz="0" w:space="0" w:color="auto"/>
            <w:bottom w:val="none" w:sz="0" w:space="0" w:color="auto"/>
            <w:right w:val="none" w:sz="0" w:space="0" w:color="auto"/>
          </w:divBdr>
        </w:div>
        <w:div w:id="116215914">
          <w:marLeft w:val="0"/>
          <w:marRight w:val="0"/>
          <w:marTop w:val="0"/>
          <w:marBottom w:val="0"/>
          <w:divBdr>
            <w:top w:val="none" w:sz="0" w:space="0" w:color="auto"/>
            <w:left w:val="none" w:sz="0" w:space="0" w:color="auto"/>
            <w:bottom w:val="none" w:sz="0" w:space="0" w:color="auto"/>
            <w:right w:val="none" w:sz="0" w:space="0" w:color="auto"/>
          </w:divBdr>
        </w:div>
        <w:div w:id="116218652">
          <w:marLeft w:val="0"/>
          <w:marRight w:val="0"/>
          <w:marTop w:val="0"/>
          <w:marBottom w:val="0"/>
          <w:divBdr>
            <w:top w:val="none" w:sz="0" w:space="0" w:color="auto"/>
            <w:left w:val="none" w:sz="0" w:space="0" w:color="auto"/>
            <w:bottom w:val="none" w:sz="0" w:space="0" w:color="auto"/>
            <w:right w:val="none" w:sz="0" w:space="0" w:color="auto"/>
          </w:divBdr>
        </w:div>
        <w:div w:id="116220497">
          <w:marLeft w:val="0"/>
          <w:marRight w:val="0"/>
          <w:marTop w:val="0"/>
          <w:marBottom w:val="0"/>
          <w:divBdr>
            <w:top w:val="none" w:sz="0" w:space="0" w:color="auto"/>
            <w:left w:val="none" w:sz="0" w:space="0" w:color="auto"/>
            <w:bottom w:val="none" w:sz="0" w:space="0" w:color="auto"/>
            <w:right w:val="none" w:sz="0" w:space="0" w:color="auto"/>
          </w:divBdr>
        </w:div>
        <w:div w:id="116220655">
          <w:marLeft w:val="0"/>
          <w:marRight w:val="0"/>
          <w:marTop w:val="0"/>
          <w:marBottom w:val="0"/>
          <w:divBdr>
            <w:top w:val="none" w:sz="0" w:space="0" w:color="auto"/>
            <w:left w:val="none" w:sz="0" w:space="0" w:color="auto"/>
            <w:bottom w:val="none" w:sz="0" w:space="0" w:color="auto"/>
            <w:right w:val="none" w:sz="0" w:space="0" w:color="auto"/>
          </w:divBdr>
        </w:div>
        <w:div w:id="116222731">
          <w:marLeft w:val="0"/>
          <w:marRight w:val="0"/>
          <w:marTop w:val="0"/>
          <w:marBottom w:val="0"/>
          <w:divBdr>
            <w:top w:val="none" w:sz="0" w:space="0" w:color="auto"/>
            <w:left w:val="none" w:sz="0" w:space="0" w:color="auto"/>
            <w:bottom w:val="none" w:sz="0" w:space="0" w:color="auto"/>
            <w:right w:val="none" w:sz="0" w:space="0" w:color="auto"/>
          </w:divBdr>
        </w:div>
        <w:div w:id="116224277">
          <w:marLeft w:val="0"/>
          <w:marRight w:val="0"/>
          <w:marTop w:val="0"/>
          <w:marBottom w:val="300"/>
          <w:divBdr>
            <w:top w:val="single" w:sz="6" w:space="15" w:color="EDEDED"/>
            <w:left w:val="single" w:sz="6" w:space="15" w:color="EDEDED"/>
            <w:bottom w:val="single" w:sz="6" w:space="15" w:color="EDEDED"/>
            <w:right w:val="single" w:sz="6" w:space="15" w:color="EDEDED"/>
          </w:divBdr>
        </w:div>
        <w:div w:id="116224412">
          <w:marLeft w:val="0"/>
          <w:marRight w:val="0"/>
          <w:marTop w:val="0"/>
          <w:marBottom w:val="300"/>
          <w:divBdr>
            <w:top w:val="single" w:sz="6" w:space="15" w:color="EDEDED"/>
            <w:left w:val="single" w:sz="6" w:space="15" w:color="EDEDED"/>
            <w:bottom w:val="single" w:sz="6" w:space="15" w:color="EDEDED"/>
            <w:right w:val="single" w:sz="6" w:space="15" w:color="EDEDED"/>
          </w:divBdr>
        </w:div>
        <w:div w:id="116263479">
          <w:marLeft w:val="0"/>
          <w:marRight w:val="0"/>
          <w:marTop w:val="0"/>
          <w:marBottom w:val="0"/>
          <w:divBdr>
            <w:top w:val="none" w:sz="0" w:space="0" w:color="auto"/>
            <w:left w:val="none" w:sz="0" w:space="0" w:color="auto"/>
            <w:bottom w:val="none" w:sz="0" w:space="0" w:color="auto"/>
            <w:right w:val="none" w:sz="0" w:space="0" w:color="auto"/>
          </w:divBdr>
        </w:div>
        <w:div w:id="116263666">
          <w:marLeft w:val="0"/>
          <w:marRight w:val="0"/>
          <w:marTop w:val="0"/>
          <w:marBottom w:val="0"/>
          <w:divBdr>
            <w:top w:val="none" w:sz="0" w:space="0" w:color="auto"/>
            <w:left w:val="none" w:sz="0" w:space="0" w:color="auto"/>
            <w:bottom w:val="none" w:sz="0" w:space="0" w:color="auto"/>
            <w:right w:val="none" w:sz="0" w:space="0" w:color="auto"/>
          </w:divBdr>
        </w:div>
        <w:div w:id="116264213">
          <w:marLeft w:val="0"/>
          <w:marRight w:val="0"/>
          <w:marTop w:val="0"/>
          <w:marBottom w:val="0"/>
          <w:divBdr>
            <w:top w:val="none" w:sz="0" w:space="0" w:color="auto"/>
            <w:left w:val="none" w:sz="0" w:space="0" w:color="auto"/>
            <w:bottom w:val="none" w:sz="0" w:space="0" w:color="auto"/>
            <w:right w:val="none" w:sz="0" w:space="0" w:color="auto"/>
          </w:divBdr>
        </w:div>
        <w:div w:id="116266659">
          <w:marLeft w:val="0"/>
          <w:marRight w:val="0"/>
          <w:marTop w:val="300"/>
          <w:marBottom w:val="0"/>
          <w:divBdr>
            <w:top w:val="none" w:sz="0" w:space="0" w:color="auto"/>
            <w:left w:val="none" w:sz="0" w:space="0" w:color="auto"/>
            <w:bottom w:val="none" w:sz="0" w:space="0" w:color="auto"/>
            <w:right w:val="none" w:sz="0" w:space="0" w:color="auto"/>
          </w:divBdr>
          <w:divsChild>
            <w:div w:id="143357757">
              <w:marLeft w:val="0"/>
              <w:marRight w:val="0"/>
              <w:marTop w:val="0"/>
              <w:marBottom w:val="0"/>
              <w:divBdr>
                <w:top w:val="none" w:sz="0" w:space="0" w:color="auto"/>
                <w:left w:val="none" w:sz="0" w:space="0" w:color="auto"/>
                <w:bottom w:val="none" w:sz="0" w:space="0" w:color="auto"/>
                <w:right w:val="none" w:sz="0" w:space="0" w:color="auto"/>
              </w:divBdr>
            </w:div>
          </w:divsChild>
        </w:div>
        <w:div w:id="116291333">
          <w:marLeft w:val="0"/>
          <w:marRight w:val="0"/>
          <w:marTop w:val="0"/>
          <w:marBottom w:val="0"/>
          <w:divBdr>
            <w:top w:val="none" w:sz="0" w:space="0" w:color="auto"/>
            <w:left w:val="none" w:sz="0" w:space="0" w:color="auto"/>
            <w:bottom w:val="none" w:sz="0" w:space="0" w:color="auto"/>
            <w:right w:val="none" w:sz="0" w:space="0" w:color="auto"/>
          </w:divBdr>
        </w:div>
        <w:div w:id="116341246">
          <w:marLeft w:val="0"/>
          <w:marRight w:val="0"/>
          <w:marTop w:val="0"/>
          <w:marBottom w:val="300"/>
          <w:divBdr>
            <w:top w:val="single" w:sz="6" w:space="15" w:color="EDEDED"/>
            <w:left w:val="single" w:sz="6" w:space="15" w:color="EDEDED"/>
            <w:bottom w:val="single" w:sz="6" w:space="15" w:color="EDEDED"/>
            <w:right w:val="single" w:sz="6" w:space="15" w:color="EDEDED"/>
          </w:divBdr>
        </w:div>
        <w:div w:id="116343151">
          <w:marLeft w:val="0"/>
          <w:marRight w:val="0"/>
          <w:marTop w:val="0"/>
          <w:marBottom w:val="300"/>
          <w:divBdr>
            <w:top w:val="single" w:sz="6" w:space="15" w:color="EDEDED"/>
            <w:left w:val="single" w:sz="6" w:space="15" w:color="EDEDED"/>
            <w:bottom w:val="single" w:sz="6" w:space="15" w:color="EDEDED"/>
            <w:right w:val="single" w:sz="6" w:space="15" w:color="EDEDED"/>
          </w:divBdr>
        </w:div>
        <w:div w:id="116409087">
          <w:marLeft w:val="0"/>
          <w:marRight w:val="0"/>
          <w:marTop w:val="0"/>
          <w:marBottom w:val="0"/>
          <w:divBdr>
            <w:top w:val="none" w:sz="0" w:space="0" w:color="auto"/>
            <w:left w:val="none" w:sz="0" w:space="0" w:color="auto"/>
            <w:bottom w:val="none" w:sz="0" w:space="0" w:color="auto"/>
            <w:right w:val="none" w:sz="0" w:space="0" w:color="auto"/>
          </w:divBdr>
        </w:div>
        <w:div w:id="116411081">
          <w:marLeft w:val="0"/>
          <w:marRight w:val="0"/>
          <w:marTop w:val="300"/>
          <w:marBottom w:val="0"/>
          <w:divBdr>
            <w:top w:val="none" w:sz="0" w:space="0" w:color="auto"/>
            <w:left w:val="none" w:sz="0" w:space="0" w:color="auto"/>
            <w:bottom w:val="none" w:sz="0" w:space="0" w:color="auto"/>
            <w:right w:val="none" w:sz="0" w:space="0" w:color="auto"/>
          </w:divBdr>
        </w:div>
        <w:div w:id="116414443">
          <w:marLeft w:val="0"/>
          <w:marRight w:val="0"/>
          <w:marTop w:val="0"/>
          <w:marBottom w:val="0"/>
          <w:divBdr>
            <w:top w:val="none" w:sz="0" w:space="0" w:color="auto"/>
            <w:left w:val="none" w:sz="0" w:space="0" w:color="auto"/>
            <w:bottom w:val="none" w:sz="0" w:space="0" w:color="auto"/>
            <w:right w:val="none" w:sz="0" w:space="0" w:color="auto"/>
          </w:divBdr>
        </w:div>
        <w:div w:id="116459506">
          <w:marLeft w:val="0"/>
          <w:marRight w:val="0"/>
          <w:marTop w:val="300"/>
          <w:marBottom w:val="0"/>
          <w:divBdr>
            <w:top w:val="none" w:sz="0" w:space="0" w:color="auto"/>
            <w:left w:val="none" w:sz="0" w:space="0" w:color="auto"/>
            <w:bottom w:val="none" w:sz="0" w:space="0" w:color="auto"/>
            <w:right w:val="none" w:sz="0" w:space="0" w:color="auto"/>
          </w:divBdr>
        </w:div>
        <w:div w:id="116489151">
          <w:marLeft w:val="0"/>
          <w:marRight w:val="0"/>
          <w:marTop w:val="0"/>
          <w:marBottom w:val="0"/>
          <w:divBdr>
            <w:top w:val="none" w:sz="0" w:space="0" w:color="auto"/>
            <w:left w:val="none" w:sz="0" w:space="0" w:color="auto"/>
            <w:bottom w:val="none" w:sz="0" w:space="0" w:color="auto"/>
            <w:right w:val="none" w:sz="0" w:space="0" w:color="auto"/>
          </w:divBdr>
        </w:div>
        <w:div w:id="116526910">
          <w:marLeft w:val="0"/>
          <w:marRight w:val="0"/>
          <w:marTop w:val="0"/>
          <w:marBottom w:val="0"/>
          <w:divBdr>
            <w:top w:val="none" w:sz="0" w:space="0" w:color="auto"/>
            <w:left w:val="none" w:sz="0" w:space="0" w:color="auto"/>
            <w:bottom w:val="none" w:sz="0" w:space="0" w:color="auto"/>
            <w:right w:val="none" w:sz="0" w:space="0" w:color="auto"/>
          </w:divBdr>
        </w:div>
        <w:div w:id="116527195">
          <w:marLeft w:val="0"/>
          <w:marRight w:val="0"/>
          <w:marTop w:val="0"/>
          <w:marBottom w:val="0"/>
          <w:divBdr>
            <w:top w:val="none" w:sz="0" w:space="0" w:color="auto"/>
            <w:left w:val="none" w:sz="0" w:space="0" w:color="auto"/>
            <w:bottom w:val="none" w:sz="0" w:space="0" w:color="auto"/>
            <w:right w:val="none" w:sz="0" w:space="0" w:color="auto"/>
          </w:divBdr>
        </w:div>
        <w:div w:id="116527218">
          <w:marLeft w:val="0"/>
          <w:marRight w:val="0"/>
          <w:marTop w:val="0"/>
          <w:marBottom w:val="0"/>
          <w:divBdr>
            <w:top w:val="none" w:sz="0" w:space="0" w:color="auto"/>
            <w:left w:val="none" w:sz="0" w:space="0" w:color="auto"/>
            <w:bottom w:val="none" w:sz="0" w:space="0" w:color="auto"/>
            <w:right w:val="none" w:sz="0" w:space="0" w:color="auto"/>
          </w:divBdr>
        </w:div>
        <w:div w:id="116531217">
          <w:marLeft w:val="0"/>
          <w:marRight w:val="0"/>
          <w:marTop w:val="0"/>
          <w:marBottom w:val="0"/>
          <w:divBdr>
            <w:top w:val="none" w:sz="0" w:space="0" w:color="auto"/>
            <w:left w:val="none" w:sz="0" w:space="0" w:color="auto"/>
            <w:bottom w:val="none" w:sz="0" w:space="0" w:color="auto"/>
            <w:right w:val="none" w:sz="0" w:space="0" w:color="auto"/>
          </w:divBdr>
        </w:div>
        <w:div w:id="116531230">
          <w:marLeft w:val="0"/>
          <w:marRight w:val="0"/>
          <w:marTop w:val="0"/>
          <w:marBottom w:val="0"/>
          <w:divBdr>
            <w:top w:val="none" w:sz="0" w:space="0" w:color="auto"/>
            <w:left w:val="none" w:sz="0" w:space="0" w:color="auto"/>
            <w:bottom w:val="none" w:sz="0" w:space="0" w:color="auto"/>
            <w:right w:val="none" w:sz="0" w:space="0" w:color="auto"/>
          </w:divBdr>
        </w:div>
        <w:div w:id="116533049">
          <w:marLeft w:val="0"/>
          <w:marRight w:val="0"/>
          <w:marTop w:val="300"/>
          <w:marBottom w:val="0"/>
          <w:divBdr>
            <w:top w:val="none" w:sz="0" w:space="0" w:color="auto"/>
            <w:left w:val="none" w:sz="0" w:space="0" w:color="auto"/>
            <w:bottom w:val="none" w:sz="0" w:space="0" w:color="auto"/>
            <w:right w:val="none" w:sz="0" w:space="0" w:color="auto"/>
          </w:divBdr>
        </w:div>
        <w:div w:id="116534466">
          <w:marLeft w:val="0"/>
          <w:marRight w:val="0"/>
          <w:marTop w:val="0"/>
          <w:marBottom w:val="0"/>
          <w:divBdr>
            <w:top w:val="none" w:sz="0" w:space="0" w:color="auto"/>
            <w:left w:val="none" w:sz="0" w:space="0" w:color="auto"/>
            <w:bottom w:val="none" w:sz="0" w:space="0" w:color="auto"/>
            <w:right w:val="none" w:sz="0" w:space="0" w:color="auto"/>
          </w:divBdr>
        </w:div>
        <w:div w:id="116535064">
          <w:marLeft w:val="0"/>
          <w:marRight w:val="0"/>
          <w:marTop w:val="0"/>
          <w:marBottom w:val="0"/>
          <w:divBdr>
            <w:top w:val="none" w:sz="0" w:space="0" w:color="auto"/>
            <w:left w:val="none" w:sz="0" w:space="0" w:color="auto"/>
            <w:bottom w:val="none" w:sz="0" w:space="0" w:color="auto"/>
            <w:right w:val="none" w:sz="0" w:space="0" w:color="auto"/>
          </w:divBdr>
        </w:div>
        <w:div w:id="116603320">
          <w:marLeft w:val="0"/>
          <w:marRight w:val="0"/>
          <w:marTop w:val="0"/>
          <w:marBottom w:val="0"/>
          <w:divBdr>
            <w:top w:val="none" w:sz="0" w:space="0" w:color="auto"/>
            <w:left w:val="none" w:sz="0" w:space="0" w:color="auto"/>
            <w:bottom w:val="none" w:sz="0" w:space="0" w:color="auto"/>
            <w:right w:val="none" w:sz="0" w:space="0" w:color="auto"/>
          </w:divBdr>
        </w:div>
        <w:div w:id="116605766">
          <w:marLeft w:val="0"/>
          <w:marRight w:val="0"/>
          <w:marTop w:val="300"/>
          <w:marBottom w:val="0"/>
          <w:divBdr>
            <w:top w:val="none" w:sz="0" w:space="0" w:color="auto"/>
            <w:left w:val="none" w:sz="0" w:space="0" w:color="auto"/>
            <w:bottom w:val="none" w:sz="0" w:space="0" w:color="auto"/>
            <w:right w:val="none" w:sz="0" w:space="0" w:color="auto"/>
          </w:divBdr>
        </w:div>
        <w:div w:id="116606735">
          <w:marLeft w:val="0"/>
          <w:marRight w:val="0"/>
          <w:marTop w:val="0"/>
          <w:marBottom w:val="0"/>
          <w:divBdr>
            <w:top w:val="none" w:sz="0" w:space="0" w:color="auto"/>
            <w:left w:val="none" w:sz="0" w:space="0" w:color="auto"/>
            <w:bottom w:val="none" w:sz="0" w:space="0" w:color="auto"/>
            <w:right w:val="none" w:sz="0" w:space="0" w:color="auto"/>
          </w:divBdr>
          <w:divsChild>
            <w:div w:id="90862810">
              <w:marLeft w:val="0"/>
              <w:marRight w:val="0"/>
              <w:marTop w:val="0"/>
              <w:marBottom w:val="0"/>
              <w:divBdr>
                <w:top w:val="none" w:sz="0" w:space="0" w:color="auto"/>
                <w:left w:val="none" w:sz="0" w:space="0" w:color="auto"/>
                <w:bottom w:val="none" w:sz="0" w:space="0" w:color="auto"/>
                <w:right w:val="none" w:sz="0" w:space="0" w:color="auto"/>
              </w:divBdr>
            </w:div>
          </w:divsChild>
        </w:div>
        <w:div w:id="116609984">
          <w:marLeft w:val="0"/>
          <w:marRight w:val="0"/>
          <w:marTop w:val="0"/>
          <w:marBottom w:val="0"/>
          <w:divBdr>
            <w:top w:val="none" w:sz="0" w:space="0" w:color="auto"/>
            <w:left w:val="none" w:sz="0" w:space="0" w:color="auto"/>
            <w:bottom w:val="none" w:sz="0" w:space="0" w:color="auto"/>
            <w:right w:val="none" w:sz="0" w:space="0" w:color="auto"/>
          </w:divBdr>
        </w:div>
        <w:div w:id="116679176">
          <w:marLeft w:val="0"/>
          <w:marRight w:val="0"/>
          <w:marTop w:val="300"/>
          <w:marBottom w:val="0"/>
          <w:divBdr>
            <w:top w:val="none" w:sz="0" w:space="0" w:color="auto"/>
            <w:left w:val="none" w:sz="0" w:space="0" w:color="auto"/>
            <w:bottom w:val="none" w:sz="0" w:space="0" w:color="auto"/>
            <w:right w:val="none" w:sz="0" w:space="0" w:color="auto"/>
          </w:divBdr>
        </w:div>
        <w:div w:id="116679555">
          <w:marLeft w:val="0"/>
          <w:marRight w:val="0"/>
          <w:marTop w:val="300"/>
          <w:marBottom w:val="0"/>
          <w:divBdr>
            <w:top w:val="none" w:sz="0" w:space="0" w:color="auto"/>
            <w:left w:val="none" w:sz="0" w:space="0" w:color="auto"/>
            <w:bottom w:val="none" w:sz="0" w:space="0" w:color="auto"/>
            <w:right w:val="none" w:sz="0" w:space="0" w:color="auto"/>
          </w:divBdr>
        </w:div>
        <w:div w:id="116679618">
          <w:marLeft w:val="0"/>
          <w:marRight w:val="0"/>
          <w:marTop w:val="0"/>
          <w:marBottom w:val="0"/>
          <w:divBdr>
            <w:top w:val="none" w:sz="0" w:space="0" w:color="auto"/>
            <w:left w:val="none" w:sz="0" w:space="0" w:color="auto"/>
            <w:bottom w:val="none" w:sz="0" w:space="0" w:color="auto"/>
            <w:right w:val="none" w:sz="0" w:space="0" w:color="auto"/>
          </w:divBdr>
        </w:div>
        <w:div w:id="116680102">
          <w:marLeft w:val="0"/>
          <w:marRight w:val="0"/>
          <w:marTop w:val="0"/>
          <w:marBottom w:val="0"/>
          <w:divBdr>
            <w:top w:val="none" w:sz="0" w:space="0" w:color="auto"/>
            <w:left w:val="none" w:sz="0" w:space="0" w:color="auto"/>
            <w:bottom w:val="none" w:sz="0" w:space="0" w:color="auto"/>
            <w:right w:val="none" w:sz="0" w:space="0" w:color="auto"/>
          </w:divBdr>
        </w:div>
        <w:div w:id="116682975">
          <w:marLeft w:val="0"/>
          <w:marRight w:val="0"/>
          <w:marTop w:val="0"/>
          <w:marBottom w:val="0"/>
          <w:divBdr>
            <w:top w:val="none" w:sz="0" w:space="0" w:color="auto"/>
            <w:left w:val="none" w:sz="0" w:space="0" w:color="auto"/>
            <w:bottom w:val="none" w:sz="0" w:space="0" w:color="auto"/>
            <w:right w:val="none" w:sz="0" w:space="0" w:color="auto"/>
          </w:divBdr>
        </w:div>
        <w:div w:id="116720718">
          <w:marLeft w:val="0"/>
          <w:marRight w:val="0"/>
          <w:marTop w:val="0"/>
          <w:marBottom w:val="0"/>
          <w:divBdr>
            <w:top w:val="none" w:sz="0" w:space="0" w:color="auto"/>
            <w:left w:val="none" w:sz="0" w:space="0" w:color="auto"/>
            <w:bottom w:val="none" w:sz="0" w:space="0" w:color="auto"/>
            <w:right w:val="none" w:sz="0" w:space="0" w:color="auto"/>
          </w:divBdr>
          <w:divsChild>
            <w:div w:id="290522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6723208">
          <w:marLeft w:val="0"/>
          <w:marRight w:val="0"/>
          <w:marTop w:val="0"/>
          <w:marBottom w:val="0"/>
          <w:divBdr>
            <w:top w:val="none" w:sz="0" w:space="0" w:color="auto"/>
            <w:left w:val="none" w:sz="0" w:space="0" w:color="auto"/>
            <w:bottom w:val="none" w:sz="0" w:space="0" w:color="auto"/>
            <w:right w:val="none" w:sz="0" w:space="0" w:color="auto"/>
          </w:divBdr>
        </w:div>
        <w:div w:id="116723222">
          <w:marLeft w:val="0"/>
          <w:marRight w:val="0"/>
          <w:marTop w:val="0"/>
          <w:marBottom w:val="0"/>
          <w:divBdr>
            <w:top w:val="none" w:sz="0" w:space="0" w:color="auto"/>
            <w:left w:val="none" w:sz="0" w:space="0" w:color="auto"/>
            <w:bottom w:val="none" w:sz="0" w:space="0" w:color="auto"/>
            <w:right w:val="none" w:sz="0" w:space="0" w:color="auto"/>
          </w:divBdr>
        </w:div>
        <w:div w:id="116729314">
          <w:marLeft w:val="0"/>
          <w:marRight w:val="0"/>
          <w:marTop w:val="0"/>
          <w:marBottom w:val="300"/>
          <w:divBdr>
            <w:top w:val="single" w:sz="6" w:space="15" w:color="EDEDED"/>
            <w:left w:val="single" w:sz="6" w:space="15" w:color="EDEDED"/>
            <w:bottom w:val="single" w:sz="6" w:space="15" w:color="EDEDED"/>
            <w:right w:val="single" w:sz="6" w:space="15" w:color="EDEDED"/>
          </w:divBdr>
        </w:div>
        <w:div w:id="116796531">
          <w:marLeft w:val="0"/>
          <w:marRight w:val="0"/>
          <w:marTop w:val="0"/>
          <w:marBottom w:val="0"/>
          <w:divBdr>
            <w:top w:val="none" w:sz="0" w:space="0" w:color="auto"/>
            <w:left w:val="none" w:sz="0" w:space="0" w:color="auto"/>
            <w:bottom w:val="none" w:sz="0" w:space="0" w:color="auto"/>
            <w:right w:val="none" w:sz="0" w:space="0" w:color="auto"/>
          </w:divBdr>
          <w:divsChild>
            <w:div w:id="25954968">
              <w:marLeft w:val="0"/>
              <w:marRight w:val="0"/>
              <w:marTop w:val="0"/>
              <w:marBottom w:val="0"/>
              <w:divBdr>
                <w:top w:val="none" w:sz="0" w:space="0" w:color="auto"/>
                <w:left w:val="none" w:sz="0" w:space="0" w:color="auto"/>
                <w:bottom w:val="none" w:sz="0" w:space="0" w:color="auto"/>
                <w:right w:val="none" w:sz="0" w:space="0" w:color="auto"/>
              </w:divBdr>
            </w:div>
          </w:divsChild>
        </w:div>
        <w:div w:id="116796732">
          <w:marLeft w:val="0"/>
          <w:marRight w:val="0"/>
          <w:marTop w:val="0"/>
          <w:marBottom w:val="300"/>
          <w:divBdr>
            <w:top w:val="single" w:sz="6" w:space="15" w:color="EDEDED"/>
            <w:left w:val="single" w:sz="6" w:space="15" w:color="EDEDED"/>
            <w:bottom w:val="single" w:sz="6" w:space="15" w:color="EDEDED"/>
            <w:right w:val="single" w:sz="6" w:space="15" w:color="EDEDED"/>
          </w:divBdr>
        </w:div>
        <w:div w:id="116798722">
          <w:marLeft w:val="0"/>
          <w:marRight w:val="0"/>
          <w:marTop w:val="0"/>
          <w:marBottom w:val="0"/>
          <w:divBdr>
            <w:top w:val="none" w:sz="0" w:space="0" w:color="auto"/>
            <w:left w:val="none" w:sz="0" w:space="0" w:color="auto"/>
            <w:bottom w:val="none" w:sz="0" w:space="0" w:color="auto"/>
            <w:right w:val="none" w:sz="0" w:space="0" w:color="auto"/>
          </w:divBdr>
        </w:div>
        <w:div w:id="116804135">
          <w:marLeft w:val="0"/>
          <w:marRight w:val="0"/>
          <w:marTop w:val="0"/>
          <w:marBottom w:val="0"/>
          <w:divBdr>
            <w:top w:val="none" w:sz="0" w:space="0" w:color="auto"/>
            <w:left w:val="none" w:sz="0" w:space="0" w:color="auto"/>
            <w:bottom w:val="none" w:sz="0" w:space="0" w:color="auto"/>
            <w:right w:val="none" w:sz="0" w:space="0" w:color="auto"/>
          </w:divBdr>
        </w:div>
        <w:div w:id="116871419">
          <w:marLeft w:val="0"/>
          <w:marRight w:val="0"/>
          <w:marTop w:val="0"/>
          <w:marBottom w:val="0"/>
          <w:divBdr>
            <w:top w:val="none" w:sz="0" w:space="0" w:color="auto"/>
            <w:left w:val="none" w:sz="0" w:space="0" w:color="auto"/>
            <w:bottom w:val="none" w:sz="0" w:space="0" w:color="auto"/>
            <w:right w:val="none" w:sz="0" w:space="0" w:color="auto"/>
          </w:divBdr>
        </w:div>
        <w:div w:id="116873645">
          <w:marLeft w:val="0"/>
          <w:marRight w:val="0"/>
          <w:marTop w:val="0"/>
          <w:marBottom w:val="0"/>
          <w:divBdr>
            <w:top w:val="none" w:sz="0" w:space="0" w:color="auto"/>
            <w:left w:val="none" w:sz="0" w:space="0" w:color="auto"/>
            <w:bottom w:val="none" w:sz="0" w:space="0" w:color="auto"/>
            <w:right w:val="none" w:sz="0" w:space="0" w:color="auto"/>
          </w:divBdr>
        </w:div>
        <w:div w:id="116918316">
          <w:marLeft w:val="0"/>
          <w:marRight w:val="0"/>
          <w:marTop w:val="0"/>
          <w:marBottom w:val="300"/>
          <w:divBdr>
            <w:top w:val="single" w:sz="6" w:space="15" w:color="EDEDED"/>
            <w:left w:val="single" w:sz="6" w:space="15" w:color="EDEDED"/>
            <w:bottom w:val="single" w:sz="6" w:space="15" w:color="EDEDED"/>
            <w:right w:val="single" w:sz="6" w:space="15" w:color="EDEDED"/>
          </w:divBdr>
        </w:div>
        <w:div w:id="116921955">
          <w:marLeft w:val="0"/>
          <w:marRight w:val="0"/>
          <w:marTop w:val="0"/>
          <w:marBottom w:val="300"/>
          <w:divBdr>
            <w:top w:val="single" w:sz="6" w:space="15" w:color="EDEDED"/>
            <w:left w:val="single" w:sz="6" w:space="15" w:color="EDEDED"/>
            <w:bottom w:val="single" w:sz="6" w:space="15" w:color="EDEDED"/>
            <w:right w:val="single" w:sz="6" w:space="15" w:color="EDEDED"/>
          </w:divBdr>
        </w:div>
        <w:div w:id="116946948">
          <w:marLeft w:val="0"/>
          <w:marRight w:val="0"/>
          <w:marTop w:val="0"/>
          <w:marBottom w:val="0"/>
          <w:divBdr>
            <w:top w:val="none" w:sz="0" w:space="0" w:color="auto"/>
            <w:left w:val="none" w:sz="0" w:space="0" w:color="auto"/>
            <w:bottom w:val="none" w:sz="0" w:space="0" w:color="auto"/>
            <w:right w:val="none" w:sz="0" w:space="0" w:color="auto"/>
          </w:divBdr>
        </w:div>
        <w:div w:id="116948832">
          <w:marLeft w:val="0"/>
          <w:marRight w:val="0"/>
          <w:marTop w:val="0"/>
          <w:marBottom w:val="0"/>
          <w:divBdr>
            <w:top w:val="none" w:sz="0" w:space="0" w:color="auto"/>
            <w:left w:val="none" w:sz="0" w:space="0" w:color="auto"/>
            <w:bottom w:val="none" w:sz="0" w:space="0" w:color="auto"/>
            <w:right w:val="none" w:sz="0" w:space="0" w:color="auto"/>
          </w:divBdr>
        </w:div>
        <w:div w:id="116992249">
          <w:marLeft w:val="0"/>
          <w:marRight w:val="0"/>
          <w:marTop w:val="0"/>
          <w:marBottom w:val="0"/>
          <w:divBdr>
            <w:top w:val="none" w:sz="0" w:space="0" w:color="auto"/>
            <w:left w:val="none" w:sz="0" w:space="0" w:color="auto"/>
            <w:bottom w:val="none" w:sz="0" w:space="0" w:color="auto"/>
            <w:right w:val="none" w:sz="0" w:space="0" w:color="auto"/>
          </w:divBdr>
        </w:div>
        <w:div w:id="116997180">
          <w:marLeft w:val="0"/>
          <w:marRight w:val="0"/>
          <w:marTop w:val="0"/>
          <w:marBottom w:val="0"/>
          <w:divBdr>
            <w:top w:val="none" w:sz="0" w:space="0" w:color="auto"/>
            <w:left w:val="none" w:sz="0" w:space="0" w:color="auto"/>
            <w:bottom w:val="none" w:sz="0" w:space="0" w:color="auto"/>
            <w:right w:val="none" w:sz="0" w:space="0" w:color="auto"/>
          </w:divBdr>
        </w:div>
        <w:div w:id="116998420">
          <w:marLeft w:val="0"/>
          <w:marRight w:val="0"/>
          <w:marTop w:val="0"/>
          <w:marBottom w:val="0"/>
          <w:divBdr>
            <w:top w:val="none" w:sz="0" w:space="0" w:color="auto"/>
            <w:left w:val="none" w:sz="0" w:space="0" w:color="auto"/>
            <w:bottom w:val="none" w:sz="0" w:space="0" w:color="auto"/>
            <w:right w:val="none" w:sz="0" w:space="0" w:color="auto"/>
          </w:divBdr>
        </w:div>
        <w:div w:id="117069458">
          <w:marLeft w:val="0"/>
          <w:marRight w:val="0"/>
          <w:marTop w:val="0"/>
          <w:marBottom w:val="0"/>
          <w:divBdr>
            <w:top w:val="none" w:sz="0" w:space="0" w:color="auto"/>
            <w:left w:val="none" w:sz="0" w:space="0" w:color="auto"/>
            <w:bottom w:val="none" w:sz="0" w:space="0" w:color="auto"/>
            <w:right w:val="none" w:sz="0" w:space="0" w:color="auto"/>
          </w:divBdr>
        </w:div>
        <w:div w:id="117113441">
          <w:marLeft w:val="0"/>
          <w:marRight w:val="0"/>
          <w:marTop w:val="0"/>
          <w:marBottom w:val="0"/>
          <w:divBdr>
            <w:top w:val="none" w:sz="0" w:space="0" w:color="auto"/>
            <w:left w:val="none" w:sz="0" w:space="0" w:color="auto"/>
            <w:bottom w:val="none" w:sz="0" w:space="0" w:color="auto"/>
            <w:right w:val="none" w:sz="0" w:space="0" w:color="auto"/>
          </w:divBdr>
        </w:div>
        <w:div w:id="117114271">
          <w:marLeft w:val="0"/>
          <w:marRight w:val="0"/>
          <w:marTop w:val="0"/>
          <w:marBottom w:val="300"/>
          <w:divBdr>
            <w:top w:val="single" w:sz="6" w:space="15" w:color="EDEDED"/>
            <w:left w:val="single" w:sz="6" w:space="15" w:color="EDEDED"/>
            <w:bottom w:val="single" w:sz="6" w:space="15" w:color="EDEDED"/>
            <w:right w:val="single" w:sz="6" w:space="15" w:color="EDEDED"/>
          </w:divBdr>
        </w:div>
        <w:div w:id="117114746">
          <w:marLeft w:val="0"/>
          <w:marRight w:val="0"/>
          <w:marTop w:val="0"/>
          <w:marBottom w:val="0"/>
          <w:divBdr>
            <w:top w:val="none" w:sz="0" w:space="0" w:color="auto"/>
            <w:left w:val="none" w:sz="0" w:space="0" w:color="auto"/>
            <w:bottom w:val="none" w:sz="0" w:space="0" w:color="auto"/>
            <w:right w:val="none" w:sz="0" w:space="0" w:color="auto"/>
          </w:divBdr>
        </w:div>
        <w:div w:id="117115319">
          <w:marLeft w:val="0"/>
          <w:marRight w:val="0"/>
          <w:marTop w:val="0"/>
          <w:marBottom w:val="0"/>
          <w:divBdr>
            <w:top w:val="none" w:sz="0" w:space="0" w:color="auto"/>
            <w:left w:val="none" w:sz="0" w:space="0" w:color="auto"/>
            <w:bottom w:val="none" w:sz="0" w:space="0" w:color="auto"/>
            <w:right w:val="none" w:sz="0" w:space="0" w:color="auto"/>
          </w:divBdr>
        </w:div>
        <w:div w:id="117141988">
          <w:marLeft w:val="0"/>
          <w:marRight w:val="0"/>
          <w:marTop w:val="0"/>
          <w:marBottom w:val="0"/>
          <w:divBdr>
            <w:top w:val="none" w:sz="0" w:space="0" w:color="auto"/>
            <w:left w:val="none" w:sz="0" w:space="0" w:color="auto"/>
            <w:bottom w:val="none" w:sz="0" w:space="0" w:color="auto"/>
            <w:right w:val="none" w:sz="0" w:space="0" w:color="auto"/>
          </w:divBdr>
        </w:div>
        <w:div w:id="117143571">
          <w:marLeft w:val="0"/>
          <w:marRight w:val="0"/>
          <w:marTop w:val="0"/>
          <w:marBottom w:val="0"/>
          <w:divBdr>
            <w:top w:val="none" w:sz="0" w:space="0" w:color="auto"/>
            <w:left w:val="none" w:sz="0" w:space="0" w:color="auto"/>
            <w:bottom w:val="none" w:sz="0" w:space="0" w:color="auto"/>
            <w:right w:val="none" w:sz="0" w:space="0" w:color="auto"/>
          </w:divBdr>
        </w:div>
        <w:div w:id="117144246">
          <w:marLeft w:val="0"/>
          <w:marRight w:val="0"/>
          <w:marTop w:val="0"/>
          <w:marBottom w:val="0"/>
          <w:divBdr>
            <w:top w:val="none" w:sz="0" w:space="0" w:color="auto"/>
            <w:left w:val="none" w:sz="0" w:space="0" w:color="auto"/>
            <w:bottom w:val="none" w:sz="0" w:space="0" w:color="auto"/>
            <w:right w:val="none" w:sz="0" w:space="0" w:color="auto"/>
          </w:divBdr>
        </w:div>
        <w:div w:id="117145082">
          <w:marLeft w:val="0"/>
          <w:marRight w:val="0"/>
          <w:marTop w:val="300"/>
          <w:marBottom w:val="0"/>
          <w:divBdr>
            <w:top w:val="none" w:sz="0" w:space="0" w:color="auto"/>
            <w:left w:val="none" w:sz="0" w:space="0" w:color="auto"/>
            <w:bottom w:val="none" w:sz="0" w:space="0" w:color="auto"/>
            <w:right w:val="none" w:sz="0" w:space="0" w:color="auto"/>
          </w:divBdr>
        </w:div>
        <w:div w:id="117145110">
          <w:marLeft w:val="0"/>
          <w:marRight w:val="0"/>
          <w:marTop w:val="0"/>
          <w:marBottom w:val="0"/>
          <w:divBdr>
            <w:top w:val="none" w:sz="0" w:space="0" w:color="auto"/>
            <w:left w:val="none" w:sz="0" w:space="0" w:color="auto"/>
            <w:bottom w:val="none" w:sz="0" w:space="0" w:color="auto"/>
            <w:right w:val="none" w:sz="0" w:space="0" w:color="auto"/>
          </w:divBdr>
        </w:div>
        <w:div w:id="117182498">
          <w:marLeft w:val="0"/>
          <w:marRight w:val="0"/>
          <w:marTop w:val="0"/>
          <w:marBottom w:val="0"/>
          <w:divBdr>
            <w:top w:val="none" w:sz="0" w:space="0" w:color="auto"/>
            <w:left w:val="none" w:sz="0" w:space="0" w:color="auto"/>
            <w:bottom w:val="none" w:sz="0" w:space="0" w:color="auto"/>
            <w:right w:val="none" w:sz="0" w:space="0" w:color="auto"/>
          </w:divBdr>
        </w:div>
        <w:div w:id="117184033">
          <w:marLeft w:val="0"/>
          <w:marRight w:val="0"/>
          <w:marTop w:val="0"/>
          <w:marBottom w:val="0"/>
          <w:divBdr>
            <w:top w:val="none" w:sz="0" w:space="0" w:color="auto"/>
            <w:left w:val="none" w:sz="0" w:space="0" w:color="auto"/>
            <w:bottom w:val="none" w:sz="0" w:space="0" w:color="auto"/>
            <w:right w:val="none" w:sz="0" w:space="0" w:color="auto"/>
          </w:divBdr>
        </w:div>
        <w:div w:id="117189670">
          <w:marLeft w:val="0"/>
          <w:marRight w:val="0"/>
          <w:marTop w:val="0"/>
          <w:marBottom w:val="0"/>
          <w:divBdr>
            <w:top w:val="none" w:sz="0" w:space="0" w:color="auto"/>
            <w:left w:val="none" w:sz="0" w:space="0" w:color="auto"/>
            <w:bottom w:val="none" w:sz="0" w:space="0" w:color="auto"/>
            <w:right w:val="none" w:sz="0" w:space="0" w:color="auto"/>
          </w:divBdr>
        </w:div>
        <w:div w:id="117260669">
          <w:marLeft w:val="0"/>
          <w:marRight w:val="0"/>
          <w:marTop w:val="0"/>
          <w:marBottom w:val="0"/>
          <w:divBdr>
            <w:top w:val="none" w:sz="0" w:space="0" w:color="auto"/>
            <w:left w:val="none" w:sz="0" w:space="0" w:color="auto"/>
            <w:bottom w:val="none" w:sz="0" w:space="0" w:color="auto"/>
            <w:right w:val="none" w:sz="0" w:space="0" w:color="auto"/>
          </w:divBdr>
        </w:div>
        <w:div w:id="117265736">
          <w:marLeft w:val="0"/>
          <w:marRight w:val="0"/>
          <w:marTop w:val="0"/>
          <w:marBottom w:val="0"/>
          <w:divBdr>
            <w:top w:val="none" w:sz="0" w:space="0" w:color="auto"/>
            <w:left w:val="none" w:sz="0" w:space="0" w:color="auto"/>
            <w:bottom w:val="none" w:sz="0" w:space="0" w:color="auto"/>
            <w:right w:val="none" w:sz="0" w:space="0" w:color="auto"/>
          </w:divBdr>
          <w:divsChild>
            <w:div w:id="379330666">
              <w:marLeft w:val="0"/>
              <w:marRight w:val="0"/>
              <w:marTop w:val="0"/>
              <w:marBottom w:val="0"/>
              <w:divBdr>
                <w:top w:val="none" w:sz="0" w:space="0" w:color="auto"/>
                <w:left w:val="none" w:sz="0" w:space="0" w:color="auto"/>
                <w:bottom w:val="none" w:sz="0" w:space="0" w:color="auto"/>
                <w:right w:val="none" w:sz="0" w:space="0" w:color="auto"/>
              </w:divBdr>
            </w:div>
          </w:divsChild>
        </w:div>
        <w:div w:id="117335618">
          <w:marLeft w:val="0"/>
          <w:marRight w:val="0"/>
          <w:marTop w:val="0"/>
          <w:marBottom w:val="0"/>
          <w:divBdr>
            <w:top w:val="none" w:sz="0" w:space="0" w:color="auto"/>
            <w:left w:val="none" w:sz="0" w:space="0" w:color="auto"/>
            <w:bottom w:val="none" w:sz="0" w:space="0" w:color="auto"/>
            <w:right w:val="none" w:sz="0" w:space="0" w:color="auto"/>
          </w:divBdr>
        </w:div>
        <w:div w:id="117337505">
          <w:marLeft w:val="0"/>
          <w:marRight w:val="0"/>
          <w:marTop w:val="0"/>
          <w:marBottom w:val="0"/>
          <w:divBdr>
            <w:top w:val="none" w:sz="0" w:space="0" w:color="auto"/>
            <w:left w:val="none" w:sz="0" w:space="0" w:color="auto"/>
            <w:bottom w:val="none" w:sz="0" w:space="0" w:color="auto"/>
            <w:right w:val="none" w:sz="0" w:space="0" w:color="auto"/>
          </w:divBdr>
        </w:div>
        <w:div w:id="117337747">
          <w:marLeft w:val="0"/>
          <w:marRight w:val="0"/>
          <w:marTop w:val="0"/>
          <w:marBottom w:val="0"/>
          <w:divBdr>
            <w:top w:val="none" w:sz="0" w:space="0" w:color="auto"/>
            <w:left w:val="none" w:sz="0" w:space="0" w:color="auto"/>
            <w:bottom w:val="none" w:sz="0" w:space="0" w:color="auto"/>
            <w:right w:val="none" w:sz="0" w:space="0" w:color="auto"/>
          </w:divBdr>
        </w:div>
        <w:div w:id="117338012">
          <w:marLeft w:val="0"/>
          <w:marRight w:val="0"/>
          <w:marTop w:val="0"/>
          <w:marBottom w:val="300"/>
          <w:divBdr>
            <w:top w:val="single" w:sz="6" w:space="15" w:color="EDEDED"/>
            <w:left w:val="single" w:sz="6" w:space="15" w:color="EDEDED"/>
            <w:bottom w:val="single" w:sz="6" w:space="15" w:color="EDEDED"/>
            <w:right w:val="single" w:sz="6" w:space="15" w:color="EDEDED"/>
          </w:divBdr>
        </w:div>
        <w:div w:id="117376745">
          <w:marLeft w:val="0"/>
          <w:marRight w:val="0"/>
          <w:marTop w:val="0"/>
          <w:marBottom w:val="0"/>
          <w:divBdr>
            <w:top w:val="none" w:sz="0" w:space="0" w:color="auto"/>
            <w:left w:val="none" w:sz="0" w:space="0" w:color="auto"/>
            <w:bottom w:val="none" w:sz="0" w:space="0" w:color="auto"/>
            <w:right w:val="none" w:sz="0" w:space="0" w:color="auto"/>
          </w:divBdr>
        </w:div>
        <w:div w:id="117377015">
          <w:marLeft w:val="0"/>
          <w:marRight w:val="0"/>
          <w:marTop w:val="0"/>
          <w:marBottom w:val="0"/>
          <w:divBdr>
            <w:top w:val="none" w:sz="0" w:space="0" w:color="auto"/>
            <w:left w:val="none" w:sz="0" w:space="0" w:color="auto"/>
            <w:bottom w:val="none" w:sz="0" w:space="0" w:color="auto"/>
            <w:right w:val="none" w:sz="0" w:space="0" w:color="auto"/>
          </w:divBdr>
        </w:div>
        <w:div w:id="117377715">
          <w:marLeft w:val="0"/>
          <w:marRight w:val="0"/>
          <w:marTop w:val="0"/>
          <w:marBottom w:val="0"/>
          <w:divBdr>
            <w:top w:val="none" w:sz="0" w:space="0" w:color="auto"/>
            <w:left w:val="none" w:sz="0" w:space="0" w:color="auto"/>
            <w:bottom w:val="none" w:sz="0" w:space="0" w:color="auto"/>
            <w:right w:val="none" w:sz="0" w:space="0" w:color="auto"/>
          </w:divBdr>
        </w:div>
        <w:div w:id="117380573">
          <w:marLeft w:val="0"/>
          <w:marRight w:val="0"/>
          <w:marTop w:val="0"/>
          <w:marBottom w:val="0"/>
          <w:divBdr>
            <w:top w:val="none" w:sz="0" w:space="0" w:color="auto"/>
            <w:left w:val="none" w:sz="0" w:space="0" w:color="auto"/>
            <w:bottom w:val="none" w:sz="0" w:space="0" w:color="auto"/>
            <w:right w:val="none" w:sz="0" w:space="0" w:color="auto"/>
          </w:divBdr>
        </w:div>
        <w:div w:id="117382514">
          <w:marLeft w:val="0"/>
          <w:marRight w:val="0"/>
          <w:marTop w:val="0"/>
          <w:marBottom w:val="0"/>
          <w:divBdr>
            <w:top w:val="none" w:sz="0" w:space="0" w:color="auto"/>
            <w:left w:val="none" w:sz="0" w:space="0" w:color="auto"/>
            <w:bottom w:val="none" w:sz="0" w:space="0" w:color="auto"/>
            <w:right w:val="none" w:sz="0" w:space="0" w:color="auto"/>
          </w:divBdr>
        </w:div>
        <w:div w:id="117385044">
          <w:marLeft w:val="0"/>
          <w:marRight w:val="0"/>
          <w:marTop w:val="300"/>
          <w:marBottom w:val="0"/>
          <w:divBdr>
            <w:top w:val="none" w:sz="0" w:space="0" w:color="auto"/>
            <w:left w:val="none" w:sz="0" w:space="0" w:color="auto"/>
            <w:bottom w:val="none" w:sz="0" w:space="0" w:color="auto"/>
            <w:right w:val="none" w:sz="0" w:space="0" w:color="auto"/>
          </w:divBdr>
        </w:div>
        <w:div w:id="117531323">
          <w:marLeft w:val="0"/>
          <w:marRight w:val="0"/>
          <w:marTop w:val="0"/>
          <w:marBottom w:val="300"/>
          <w:divBdr>
            <w:top w:val="single" w:sz="6" w:space="15" w:color="EDEDED"/>
            <w:left w:val="single" w:sz="6" w:space="15" w:color="EDEDED"/>
            <w:bottom w:val="single" w:sz="6" w:space="15" w:color="EDEDED"/>
            <w:right w:val="single" w:sz="6" w:space="15" w:color="EDEDED"/>
          </w:divBdr>
        </w:div>
        <w:div w:id="117532043">
          <w:marLeft w:val="0"/>
          <w:marRight w:val="0"/>
          <w:marTop w:val="0"/>
          <w:marBottom w:val="0"/>
          <w:divBdr>
            <w:top w:val="none" w:sz="0" w:space="0" w:color="auto"/>
            <w:left w:val="none" w:sz="0" w:space="0" w:color="auto"/>
            <w:bottom w:val="none" w:sz="0" w:space="0" w:color="auto"/>
            <w:right w:val="none" w:sz="0" w:space="0" w:color="auto"/>
          </w:divBdr>
        </w:div>
        <w:div w:id="117533104">
          <w:marLeft w:val="0"/>
          <w:marRight w:val="0"/>
          <w:marTop w:val="300"/>
          <w:marBottom w:val="0"/>
          <w:divBdr>
            <w:top w:val="none" w:sz="0" w:space="0" w:color="auto"/>
            <w:left w:val="none" w:sz="0" w:space="0" w:color="auto"/>
            <w:bottom w:val="none" w:sz="0" w:space="0" w:color="auto"/>
            <w:right w:val="none" w:sz="0" w:space="0" w:color="auto"/>
          </w:divBdr>
        </w:div>
        <w:div w:id="117533984">
          <w:marLeft w:val="0"/>
          <w:marRight w:val="0"/>
          <w:marTop w:val="300"/>
          <w:marBottom w:val="0"/>
          <w:divBdr>
            <w:top w:val="none" w:sz="0" w:space="0" w:color="auto"/>
            <w:left w:val="none" w:sz="0" w:space="0" w:color="auto"/>
            <w:bottom w:val="none" w:sz="0" w:space="0" w:color="auto"/>
            <w:right w:val="none" w:sz="0" w:space="0" w:color="auto"/>
          </w:divBdr>
        </w:div>
        <w:div w:id="117575917">
          <w:marLeft w:val="0"/>
          <w:marRight w:val="0"/>
          <w:marTop w:val="0"/>
          <w:marBottom w:val="0"/>
          <w:divBdr>
            <w:top w:val="none" w:sz="0" w:space="0" w:color="auto"/>
            <w:left w:val="none" w:sz="0" w:space="0" w:color="auto"/>
            <w:bottom w:val="none" w:sz="0" w:space="0" w:color="auto"/>
            <w:right w:val="none" w:sz="0" w:space="0" w:color="auto"/>
          </w:divBdr>
        </w:div>
        <w:div w:id="117577452">
          <w:marLeft w:val="0"/>
          <w:marRight w:val="0"/>
          <w:marTop w:val="0"/>
          <w:marBottom w:val="0"/>
          <w:divBdr>
            <w:top w:val="none" w:sz="0" w:space="0" w:color="auto"/>
            <w:left w:val="none" w:sz="0" w:space="0" w:color="auto"/>
            <w:bottom w:val="none" w:sz="0" w:space="0" w:color="auto"/>
            <w:right w:val="none" w:sz="0" w:space="0" w:color="auto"/>
          </w:divBdr>
        </w:div>
        <w:div w:id="117647188">
          <w:marLeft w:val="0"/>
          <w:marRight w:val="0"/>
          <w:marTop w:val="300"/>
          <w:marBottom w:val="0"/>
          <w:divBdr>
            <w:top w:val="none" w:sz="0" w:space="0" w:color="auto"/>
            <w:left w:val="none" w:sz="0" w:space="0" w:color="auto"/>
            <w:bottom w:val="none" w:sz="0" w:space="0" w:color="auto"/>
            <w:right w:val="none" w:sz="0" w:space="0" w:color="auto"/>
          </w:divBdr>
          <w:divsChild>
            <w:div w:id="245499427">
              <w:marLeft w:val="0"/>
              <w:marRight w:val="0"/>
              <w:marTop w:val="0"/>
              <w:marBottom w:val="0"/>
              <w:divBdr>
                <w:top w:val="none" w:sz="0" w:space="0" w:color="auto"/>
                <w:left w:val="none" w:sz="0" w:space="0" w:color="auto"/>
                <w:bottom w:val="none" w:sz="0" w:space="0" w:color="auto"/>
                <w:right w:val="none" w:sz="0" w:space="0" w:color="auto"/>
              </w:divBdr>
              <w:divsChild>
                <w:div w:id="239171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648039">
          <w:marLeft w:val="0"/>
          <w:marRight w:val="0"/>
          <w:marTop w:val="300"/>
          <w:marBottom w:val="0"/>
          <w:divBdr>
            <w:top w:val="none" w:sz="0" w:space="0" w:color="auto"/>
            <w:left w:val="none" w:sz="0" w:space="0" w:color="auto"/>
            <w:bottom w:val="none" w:sz="0" w:space="0" w:color="auto"/>
            <w:right w:val="none" w:sz="0" w:space="0" w:color="auto"/>
          </w:divBdr>
        </w:div>
        <w:div w:id="117652066">
          <w:marLeft w:val="0"/>
          <w:marRight w:val="0"/>
          <w:marTop w:val="0"/>
          <w:marBottom w:val="300"/>
          <w:divBdr>
            <w:top w:val="single" w:sz="6" w:space="15" w:color="EDEDED"/>
            <w:left w:val="single" w:sz="6" w:space="15" w:color="EDEDED"/>
            <w:bottom w:val="single" w:sz="6" w:space="15" w:color="EDEDED"/>
            <w:right w:val="single" w:sz="6" w:space="15" w:color="EDEDED"/>
          </w:divBdr>
        </w:div>
        <w:div w:id="117726422">
          <w:marLeft w:val="0"/>
          <w:marRight w:val="0"/>
          <w:marTop w:val="0"/>
          <w:marBottom w:val="0"/>
          <w:divBdr>
            <w:top w:val="none" w:sz="0" w:space="0" w:color="auto"/>
            <w:left w:val="none" w:sz="0" w:space="0" w:color="auto"/>
            <w:bottom w:val="none" w:sz="0" w:space="0" w:color="auto"/>
            <w:right w:val="none" w:sz="0" w:space="0" w:color="auto"/>
          </w:divBdr>
        </w:div>
        <w:div w:id="117727617">
          <w:marLeft w:val="0"/>
          <w:marRight w:val="0"/>
          <w:marTop w:val="0"/>
          <w:marBottom w:val="300"/>
          <w:divBdr>
            <w:top w:val="single" w:sz="6" w:space="15" w:color="EDEDED"/>
            <w:left w:val="single" w:sz="6" w:space="15" w:color="EDEDED"/>
            <w:bottom w:val="single" w:sz="6" w:space="15" w:color="EDEDED"/>
            <w:right w:val="single" w:sz="6" w:space="15" w:color="EDEDED"/>
          </w:divBdr>
        </w:div>
        <w:div w:id="117727664">
          <w:marLeft w:val="0"/>
          <w:marRight w:val="0"/>
          <w:marTop w:val="0"/>
          <w:marBottom w:val="0"/>
          <w:divBdr>
            <w:top w:val="none" w:sz="0" w:space="0" w:color="auto"/>
            <w:left w:val="none" w:sz="0" w:space="0" w:color="auto"/>
            <w:bottom w:val="none" w:sz="0" w:space="0" w:color="auto"/>
            <w:right w:val="none" w:sz="0" w:space="0" w:color="auto"/>
          </w:divBdr>
        </w:div>
        <w:div w:id="117728918">
          <w:marLeft w:val="0"/>
          <w:marRight w:val="0"/>
          <w:marTop w:val="0"/>
          <w:marBottom w:val="300"/>
          <w:divBdr>
            <w:top w:val="single" w:sz="6" w:space="15" w:color="EDEDED"/>
            <w:left w:val="single" w:sz="6" w:space="15" w:color="EDEDED"/>
            <w:bottom w:val="single" w:sz="6" w:space="15" w:color="EDEDED"/>
            <w:right w:val="single" w:sz="6" w:space="15" w:color="EDEDED"/>
          </w:divBdr>
        </w:div>
        <w:div w:id="117798642">
          <w:marLeft w:val="0"/>
          <w:marRight w:val="0"/>
          <w:marTop w:val="0"/>
          <w:marBottom w:val="0"/>
          <w:divBdr>
            <w:top w:val="none" w:sz="0" w:space="0" w:color="auto"/>
            <w:left w:val="none" w:sz="0" w:space="0" w:color="auto"/>
            <w:bottom w:val="none" w:sz="0" w:space="0" w:color="auto"/>
            <w:right w:val="none" w:sz="0" w:space="0" w:color="auto"/>
          </w:divBdr>
        </w:div>
        <w:div w:id="117839367">
          <w:marLeft w:val="0"/>
          <w:marRight w:val="0"/>
          <w:marTop w:val="0"/>
          <w:marBottom w:val="0"/>
          <w:divBdr>
            <w:top w:val="none" w:sz="0" w:space="0" w:color="auto"/>
            <w:left w:val="none" w:sz="0" w:space="0" w:color="auto"/>
            <w:bottom w:val="none" w:sz="0" w:space="0" w:color="auto"/>
            <w:right w:val="none" w:sz="0" w:space="0" w:color="auto"/>
          </w:divBdr>
        </w:div>
        <w:div w:id="117841769">
          <w:marLeft w:val="0"/>
          <w:marRight w:val="0"/>
          <w:marTop w:val="0"/>
          <w:marBottom w:val="0"/>
          <w:divBdr>
            <w:top w:val="none" w:sz="0" w:space="0" w:color="auto"/>
            <w:left w:val="none" w:sz="0" w:space="0" w:color="auto"/>
            <w:bottom w:val="none" w:sz="0" w:space="0" w:color="auto"/>
            <w:right w:val="none" w:sz="0" w:space="0" w:color="auto"/>
          </w:divBdr>
        </w:div>
        <w:div w:id="117843132">
          <w:marLeft w:val="0"/>
          <w:marRight w:val="0"/>
          <w:marTop w:val="0"/>
          <w:marBottom w:val="0"/>
          <w:divBdr>
            <w:top w:val="none" w:sz="0" w:space="0" w:color="auto"/>
            <w:left w:val="none" w:sz="0" w:space="0" w:color="auto"/>
            <w:bottom w:val="none" w:sz="0" w:space="0" w:color="auto"/>
            <w:right w:val="none" w:sz="0" w:space="0" w:color="auto"/>
          </w:divBdr>
        </w:div>
        <w:div w:id="117843330">
          <w:marLeft w:val="0"/>
          <w:marRight w:val="0"/>
          <w:marTop w:val="0"/>
          <w:marBottom w:val="0"/>
          <w:divBdr>
            <w:top w:val="none" w:sz="0" w:space="0" w:color="auto"/>
            <w:left w:val="none" w:sz="0" w:space="0" w:color="auto"/>
            <w:bottom w:val="none" w:sz="0" w:space="0" w:color="auto"/>
            <w:right w:val="none" w:sz="0" w:space="0" w:color="auto"/>
          </w:divBdr>
        </w:div>
        <w:div w:id="117913586">
          <w:marLeft w:val="0"/>
          <w:marRight w:val="0"/>
          <w:marTop w:val="300"/>
          <w:marBottom w:val="0"/>
          <w:divBdr>
            <w:top w:val="none" w:sz="0" w:space="0" w:color="auto"/>
            <w:left w:val="none" w:sz="0" w:space="0" w:color="auto"/>
            <w:bottom w:val="none" w:sz="0" w:space="0" w:color="auto"/>
            <w:right w:val="none" w:sz="0" w:space="0" w:color="auto"/>
          </w:divBdr>
        </w:div>
        <w:div w:id="117914970">
          <w:marLeft w:val="0"/>
          <w:marRight w:val="0"/>
          <w:marTop w:val="0"/>
          <w:marBottom w:val="0"/>
          <w:divBdr>
            <w:top w:val="none" w:sz="0" w:space="0" w:color="auto"/>
            <w:left w:val="none" w:sz="0" w:space="0" w:color="auto"/>
            <w:bottom w:val="none" w:sz="0" w:space="0" w:color="auto"/>
            <w:right w:val="none" w:sz="0" w:space="0" w:color="auto"/>
          </w:divBdr>
        </w:div>
        <w:div w:id="117915881">
          <w:marLeft w:val="0"/>
          <w:marRight w:val="0"/>
          <w:marTop w:val="0"/>
          <w:marBottom w:val="0"/>
          <w:divBdr>
            <w:top w:val="none" w:sz="0" w:space="0" w:color="auto"/>
            <w:left w:val="none" w:sz="0" w:space="0" w:color="auto"/>
            <w:bottom w:val="none" w:sz="0" w:space="0" w:color="auto"/>
            <w:right w:val="none" w:sz="0" w:space="0" w:color="auto"/>
          </w:divBdr>
        </w:div>
        <w:div w:id="117916361">
          <w:marLeft w:val="0"/>
          <w:marRight w:val="0"/>
          <w:marTop w:val="0"/>
          <w:marBottom w:val="0"/>
          <w:divBdr>
            <w:top w:val="none" w:sz="0" w:space="0" w:color="auto"/>
            <w:left w:val="none" w:sz="0" w:space="0" w:color="auto"/>
            <w:bottom w:val="none" w:sz="0" w:space="0" w:color="auto"/>
            <w:right w:val="none" w:sz="0" w:space="0" w:color="auto"/>
          </w:divBdr>
        </w:div>
        <w:div w:id="117988664">
          <w:marLeft w:val="0"/>
          <w:marRight w:val="0"/>
          <w:marTop w:val="0"/>
          <w:marBottom w:val="0"/>
          <w:divBdr>
            <w:top w:val="none" w:sz="0" w:space="0" w:color="auto"/>
            <w:left w:val="none" w:sz="0" w:space="0" w:color="auto"/>
            <w:bottom w:val="none" w:sz="0" w:space="0" w:color="auto"/>
            <w:right w:val="none" w:sz="0" w:space="0" w:color="auto"/>
          </w:divBdr>
        </w:div>
        <w:div w:id="117990721">
          <w:marLeft w:val="0"/>
          <w:marRight w:val="0"/>
          <w:marTop w:val="0"/>
          <w:marBottom w:val="0"/>
          <w:divBdr>
            <w:top w:val="none" w:sz="0" w:space="0" w:color="auto"/>
            <w:left w:val="none" w:sz="0" w:space="0" w:color="auto"/>
            <w:bottom w:val="none" w:sz="0" w:space="0" w:color="auto"/>
            <w:right w:val="none" w:sz="0" w:space="0" w:color="auto"/>
          </w:divBdr>
        </w:div>
        <w:div w:id="117990834">
          <w:marLeft w:val="0"/>
          <w:marRight w:val="0"/>
          <w:marTop w:val="0"/>
          <w:marBottom w:val="0"/>
          <w:divBdr>
            <w:top w:val="none" w:sz="0" w:space="0" w:color="auto"/>
            <w:left w:val="none" w:sz="0" w:space="0" w:color="auto"/>
            <w:bottom w:val="none" w:sz="0" w:space="0" w:color="auto"/>
            <w:right w:val="none" w:sz="0" w:space="0" w:color="auto"/>
          </w:divBdr>
        </w:div>
        <w:div w:id="117995269">
          <w:marLeft w:val="0"/>
          <w:marRight w:val="0"/>
          <w:marTop w:val="0"/>
          <w:marBottom w:val="0"/>
          <w:divBdr>
            <w:top w:val="none" w:sz="0" w:space="0" w:color="auto"/>
            <w:left w:val="none" w:sz="0" w:space="0" w:color="auto"/>
            <w:bottom w:val="none" w:sz="0" w:space="0" w:color="auto"/>
            <w:right w:val="none" w:sz="0" w:space="0" w:color="auto"/>
          </w:divBdr>
        </w:div>
        <w:div w:id="118037503">
          <w:marLeft w:val="0"/>
          <w:marRight w:val="0"/>
          <w:marTop w:val="0"/>
          <w:marBottom w:val="0"/>
          <w:divBdr>
            <w:top w:val="none" w:sz="0" w:space="0" w:color="auto"/>
            <w:left w:val="none" w:sz="0" w:space="0" w:color="auto"/>
            <w:bottom w:val="none" w:sz="0" w:space="0" w:color="auto"/>
            <w:right w:val="none" w:sz="0" w:space="0" w:color="auto"/>
          </w:divBdr>
        </w:div>
        <w:div w:id="118038309">
          <w:marLeft w:val="0"/>
          <w:marRight w:val="0"/>
          <w:marTop w:val="0"/>
          <w:marBottom w:val="0"/>
          <w:divBdr>
            <w:top w:val="none" w:sz="0" w:space="0" w:color="auto"/>
            <w:left w:val="none" w:sz="0" w:space="0" w:color="auto"/>
            <w:bottom w:val="none" w:sz="0" w:space="0" w:color="auto"/>
            <w:right w:val="none" w:sz="0" w:space="0" w:color="auto"/>
          </w:divBdr>
        </w:div>
        <w:div w:id="118106117">
          <w:marLeft w:val="0"/>
          <w:marRight w:val="0"/>
          <w:marTop w:val="0"/>
          <w:marBottom w:val="300"/>
          <w:divBdr>
            <w:top w:val="single" w:sz="6" w:space="15" w:color="EDEDED"/>
            <w:left w:val="single" w:sz="6" w:space="15" w:color="EDEDED"/>
            <w:bottom w:val="single" w:sz="6" w:space="15" w:color="EDEDED"/>
            <w:right w:val="single" w:sz="6" w:space="15" w:color="EDEDED"/>
          </w:divBdr>
        </w:div>
        <w:div w:id="118107525">
          <w:marLeft w:val="0"/>
          <w:marRight w:val="0"/>
          <w:marTop w:val="0"/>
          <w:marBottom w:val="0"/>
          <w:divBdr>
            <w:top w:val="none" w:sz="0" w:space="0" w:color="auto"/>
            <w:left w:val="none" w:sz="0" w:space="0" w:color="auto"/>
            <w:bottom w:val="none" w:sz="0" w:space="0" w:color="auto"/>
            <w:right w:val="none" w:sz="0" w:space="0" w:color="auto"/>
          </w:divBdr>
        </w:div>
        <w:div w:id="118110679">
          <w:marLeft w:val="0"/>
          <w:marRight w:val="0"/>
          <w:marTop w:val="0"/>
          <w:marBottom w:val="0"/>
          <w:divBdr>
            <w:top w:val="none" w:sz="0" w:space="0" w:color="auto"/>
            <w:left w:val="none" w:sz="0" w:space="0" w:color="auto"/>
            <w:bottom w:val="none" w:sz="0" w:space="0" w:color="auto"/>
            <w:right w:val="none" w:sz="0" w:space="0" w:color="auto"/>
          </w:divBdr>
          <w:divsChild>
            <w:div w:id="281961559">
              <w:marLeft w:val="0"/>
              <w:marRight w:val="0"/>
              <w:marTop w:val="0"/>
              <w:marBottom w:val="0"/>
              <w:divBdr>
                <w:top w:val="none" w:sz="0" w:space="0" w:color="auto"/>
                <w:left w:val="none" w:sz="0" w:space="0" w:color="auto"/>
                <w:bottom w:val="none" w:sz="0" w:space="0" w:color="auto"/>
                <w:right w:val="none" w:sz="0" w:space="0" w:color="auto"/>
              </w:divBdr>
            </w:div>
          </w:divsChild>
        </w:div>
        <w:div w:id="118114881">
          <w:marLeft w:val="0"/>
          <w:marRight w:val="0"/>
          <w:marTop w:val="0"/>
          <w:marBottom w:val="0"/>
          <w:divBdr>
            <w:top w:val="none" w:sz="0" w:space="0" w:color="auto"/>
            <w:left w:val="none" w:sz="0" w:space="0" w:color="auto"/>
            <w:bottom w:val="none" w:sz="0" w:space="0" w:color="auto"/>
            <w:right w:val="none" w:sz="0" w:space="0" w:color="auto"/>
          </w:divBdr>
        </w:div>
        <w:div w:id="118181597">
          <w:marLeft w:val="0"/>
          <w:marRight w:val="0"/>
          <w:marTop w:val="0"/>
          <w:marBottom w:val="0"/>
          <w:divBdr>
            <w:top w:val="none" w:sz="0" w:space="0" w:color="auto"/>
            <w:left w:val="none" w:sz="0" w:space="0" w:color="auto"/>
            <w:bottom w:val="none" w:sz="0" w:space="0" w:color="auto"/>
            <w:right w:val="none" w:sz="0" w:space="0" w:color="auto"/>
          </w:divBdr>
        </w:div>
        <w:div w:id="118182186">
          <w:marLeft w:val="0"/>
          <w:marRight w:val="0"/>
          <w:marTop w:val="0"/>
          <w:marBottom w:val="0"/>
          <w:divBdr>
            <w:top w:val="none" w:sz="0" w:space="0" w:color="auto"/>
            <w:left w:val="none" w:sz="0" w:space="0" w:color="auto"/>
            <w:bottom w:val="none" w:sz="0" w:space="0" w:color="auto"/>
            <w:right w:val="none" w:sz="0" w:space="0" w:color="auto"/>
          </w:divBdr>
        </w:div>
        <w:div w:id="118184498">
          <w:marLeft w:val="0"/>
          <w:marRight w:val="0"/>
          <w:marTop w:val="0"/>
          <w:marBottom w:val="0"/>
          <w:divBdr>
            <w:top w:val="none" w:sz="0" w:space="0" w:color="auto"/>
            <w:left w:val="none" w:sz="0" w:space="0" w:color="auto"/>
            <w:bottom w:val="none" w:sz="0" w:space="0" w:color="auto"/>
            <w:right w:val="none" w:sz="0" w:space="0" w:color="auto"/>
          </w:divBdr>
        </w:div>
        <w:div w:id="118185481">
          <w:marLeft w:val="0"/>
          <w:marRight w:val="0"/>
          <w:marTop w:val="0"/>
          <w:marBottom w:val="0"/>
          <w:divBdr>
            <w:top w:val="none" w:sz="0" w:space="0" w:color="auto"/>
            <w:left w:val="none" w:sz="0" w:space="0" w:color="auto"/>
            <w:bottom w:val="none" w:sz="0" w:space="0" w:color="auto"/>
            <w:right w:val="none" w:sz="0" w:space="0" w:color="auto"/>
          </w:divBdr>
        </w:div>
        <w:div w:id="118186392">
          <w:marLeft w:val="0"/>
          <w:marRight w:val="0"/>
          <w:marTop w:val="0"/>
          <w:marBottom w:val="0"/>
          <w:divBdr>
            <w:top w:val="none" w:sz="0" w:space="0" w:color="auto"/>
            <w:left w:val="none" w:sz="0" w:space="0" w:color="auto"/>
            <w:bottom w:val="none" w:sz="0" w:space="0" w:color="auto"/>
            <w:right w:val="none" w:sz="0" w:space="0" w:color="auto"/>
          </w:divBdr>
        </w:div>
        <w:div w:id="118229052">
          <w:marLeft w:val="0"/>
          <w:marRight w:val="0"/>
          <w:marTop w:val="0"/>
          <w:marBottom w:val="0"/>
          <w:divBdr>
            <w:top w:val="none" w:sz="0" w:space="0" w:color="auto"/>
            <w:left w:val="none" w:sz="0" w:space="0" w:color="auto"/>
            <w:bottom w:val="none" w:sz="0" w:space="0" w:color="auto"/>
            <w:right w:val="none" w:sz="0" w:space="0" w:color="auto"/>
          </w:divBdr>
        </w:div>
        <w:div w:id="118232645">
          <w:marLeft w:val="0"/>
          <w:marRight w:val="0"/>
          <w:marTop w:val="300"/>
          <w:marBottom w:val="0"/>
          <w:divBdr>
            <w:top w:val="none" w:sz="0" w:space="0" w:color="auto"/>
            <w:left w:val="none" w:sz="0" w:space="0" w:color="auto"/>
            <w:bottom w:val="none" w:sz="0" w:space="0" w:color="auto"/>
            <w:right w:val="none" w:sz="0" w:space="0" w:color="auto"/>
          </w:divBdr>
        </w:div>
        <w:div w:id="118256873">
          <w:marLeft w:val="0"/>
          <w:marRight w:val="0"/>
          <w:marTop w:val="0"/>
          <w:marBottom w:val="0"/>
          <w:divBdr>
            <w:top w:val="none" w:sz="0" w:space="0" w:color="auto"/>
            <w:left w:val="none" w:sz="0" w:space="0" w:color="auto"/>
            <w:bottom w:val="none" w:sz="0" w:space="0" w:color="auto"/>
            <w:right w:val="none" w:sz="0" w:space="0" w:color="auto"/>
          </w:divBdr>
        </w:div>
        <w:div w:id="118257010">
          <w:marLeft w:val="0"/>
          <w:marRight w:val="0"/>
          <w:marTop w:val="0"/>
          <w:marBottom w:val="0"/>
          <w:divBdr>
            <w:top w:val="none" w:sz="0" w:space="0" w:color="auto"/>
            <w:left w:val="none" w:sz="0" w:space="0" w:color="auto"/>
            <w:bottom w:val="none" w:sz="0" w:space="0" w:color="auto"/>
            <w:right w:val="none" w:sz="0" w:space="0" w:color="auto"/>
          </w:divBdr>
          <w:divsChild>
            <w:div w:id="201870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302269">
          <w:marLeft w:val="0"/>
          <w:marRight w:val="0"/>
          <w:marTop w:val="0"/>
          <w:marBottom w:val="0"/>
          <w:divBdr>
            <w:top w:val="none" w:sz="0" w:space="0" w:color="auto"/>
            <w:left w:val="none" w:sz="0" w:space="0" w:color="auto"/>
            <w:bottom w:val="none" w:sz="0" w:space="0" w:color="auto"/>
            <w:right w:val="none" w:sz="0" w:space="0" w:color="auto"/>
          </w:divBdr>
        </w:div>
        <w:div w:id="118305843">
          <w:marLeft w:val="0"/>
          <w:marRight w:val="0"/>
          <w:marTop w:val="0"/>
          <w:marBottom w:val="0"/>
          <w:divBdr>
            <w:top w:val="none" w:sz="0" w:space="0" w:color="auto"/>
            <w:left w:val="none" w:sz="0" w:space="0" w:color="auto"/>
            <w:bottom w:val="none" w:sz="0" w:space="0" w:color="auto"/>
            <w:right w:val="none" w:sz="0" w:space="0" w:color="auto"/>
          </w:divBdr>
          <w:divsChild>
            <w:div w:id="282924697">
              <w:marLeft w:val="0"/>
              <w:marRight w:val="0"/>
              <w:marTop w:val="0"/>
              <w:marBottom w:val="0"/>
              <w:divBdr>
                <w:top w:val="none" w:sz="0" w:space="0" w:color="auto"/>
                <w:left w:val="none" w:sz="0" w:space="0" w:color="auto"/>
                <w:bottom w:val="none" w:sz="0" w:space="0" w:color="auto"/>
                <w:right w:val="none" w:sz="0" w:space="0" w:color="auto"/>
              </w:divBdr>
            </w:div>
          </w:divsChild>
        </w:div>
        <w:div w:id="118307609">
          <w:marLeft w:val="0"/>
          <w:marRight w:val="0"/>
          <w:marTop w:val="300"/>
          <w:marBottom w:val="0"/>
          <w:divBdr>
            <w:top w:val="none" w:sz="0" w:space="0" w:color="auto"/>
            <w:left w:val="none" w:sz="0" w:space="0" w:color="auto"/>
            <w:bottom w:val="none" w:sz="0" w:space="0" w:color="auto"/>
            <w:right w:val="none" w:sz="0" w:space="0" w:color="auto"/>
          </w:divBdr>
        </w:div>
        <w:div w:id="118376869">
          <w:marLeft w:val="0"/>
          <w:marRight w:val="0"/>
          <w:marTop w:val="0"/>
          <w:marBottom w:val="0"/>
          <w:divBdr>
            <w:top w:val="none" w:sz="0" w:space="0" w:color="auto"/>
            <w:left w:val="none" w:sz="0" w:space="0" w:color="auto"/>
            <w:bottom w:val="none" w:sz="0" w:space="0" w:color="auto"/>
            <w:right w:val="none" w:sz="0" w:space="0" w:color="auto"/>
          </w:divBdr>
        </w:div>
        <w:div w:id="118378544">
          <w:marLeft w:val="0"/>
          <w:marRight w:val="0"/>
          <w:marTop w:val="0"/>
          <w:marBottom w:val="0"/>
          <w:divBdr>
            <w:top w:val="none" w:sz="0" w:space="0" w:color="auto"/>
            <w:left w:val="none" w:sz="0" w:space="0" w:color="auto"/>
            <w:bottom w:val="none" w:sz="0" w:space="0" w:color="auto"/>
            <w:right w:val="none" w:sz="0" w:space="0" w:color="auto"/>
          </w:divBdr>
        </w:div>
        <w:div w:id="118382689">
          <w:marLeft w:val="0"/>
          <w:marRight w:val="0"/>
          <w:marTop w:val="300"/>
          <w:marBottom w:val="0"/>
          <w:divBdr>
            <w:top w:val="none" w:sz="0" w:space="0" w:color="auto"/>
            <w:left w:val="none" w:sz="0" w:space="0" w:color="auto"/>
            <w:bottom w:val="none" w:sz="0" w:space="0" w:color="auto"/>
            <w:right w:val="none" w:sz="0" w:space="0" w:color="auto"/>
          </w:divBdr>
        </w:div>
        <w:div w:id="118384270">
          <w:marLeft w:val="0"/>
          <w:marRight w:val="0"/>
          <w:marTop w:val="0"/>
          <w:marBottom w:val="0"/>
          <w:divBdr>
            <w:top w:val="none" w:sz="0" w:space="0" w:color="auto"/>
            <w:left w:val="none" w:sz="0" w:space="0" w:color="auto"/>
            <w:bottom w:val="none" w:sz="0" w:space="0" w:color="auto"/>
            <w:right w:val="none" w:sz="0" w:space="0" w:color="auto"/>
          </w:divBdr>
        </w:div>
        <w:div w:id="118450425">
          <w:marLeft w:val="0"/>
          <w:marRight w:val="0"/>
          <w:marTop w:val="0"/>
          <w:marBottom w:val="0"/>
          <w:divBdr>
            <w:top w:val="none" w:sz="0" w:space="0" w:color="auto"/>
            <w:left w:val="none" w:sz="0" w:space="0" w:color="auto"/>
            <w:bottom w:val="none" w:sz="0" w:space="0" w:color="auto"/>
            <w:right w:val="none" w:sz="0" w:space="0" w:color="auto"/>
          </w:divBdr>
        </w:div>
        <w:div w:id="118454318">
          <w:marLeft w:val="0"/>
          <w:marRight w:val="0"/>
          <w:marTop w:val="0"/>
          <w:marBottom w:val="300"/>
          <w:divBdr>
            <w:top w:val="single" w:sz="6" w:space="15" w:color="EDEDED"/>
            <w:left w:val="single" w:sz="6" w:space="15" w:color="EDEDED"/>
            <w:bottom w:val="single" w:sz="6" w:space="15" w:color="EDEDED"/>
            <w:right w:val="single" w:sz="6" w:space="15" w:color="EDEDED"/>
          </w:divBdr>
        </w:div>
        <w:div w:id="118568544">
          <w:marLeft w:val="0"/>
          <w:marRight w:val="0"/>
          <w:marTop w:val="0"/>
          <w:marBottom w:val="0"/>
          <w:divBdr>
            <w:top w:val="none" w:sz="0" w:space="0" w:color="auto"/>
            <w:left w:val="none" w:sz="0" w:space="0" w:color="auto"/>
            <w:bottom w:val="none" w:sz="0" w:space="0" w:color="auto"/>
            <w:right w:val="none" w:sz="0" w:space="0" w:color="auto"/>
          </w:divBdr>
          <w:divsChild>
            <w:div w:id="267541427">
              <w:marLeft w:val="0"/>
              <w:marRight w:val="0"/>
              <w:marTop w:val="0"/>
              <w:marBottom w:val="0"/>
              <w:divBdr>
                <w:top w:val="none" w:sz="0" w:space="0" w:color="auto"/>
                <w:left w:val="none" w:sz="0" w:space="0" w:color="auto"/>
                <w:bottom w:val="none" w:sz="0" w:space="0" w:color="auto"/>
                <w:right w:val="none" w:sz="0" w:space="0" w:color="auto"/>
              </w:divBdr>
            </w:div>
          </w:divsChild>
        </w:div>
        <w:div w:id="118569353">
          <w:marLeft w:val="0"/>
          <w:marRight w:val="0"/>
          <w:marTop w:val="0"/>
          <w:marBottom w:val="0"/>
          <w:divBdr>
            <w:top w:val="none" w:sz="0" w:space="0" w:color="auto"/>
            <w:left w:val="none" w:sz="0" w:space="0" w:color="auto"/>
            <w:bottom w:val="none" w:sz="0" w:space="0" w:color="auto"/>
            <w:right w:val="none" w:sz="0" w:space="0" w:color="auto"/>
          </w:divBdr>
        </w:div>
        <w:div w:id="118569384">
          <w:marLeft w:val="0"/>
          <w:marRight w:val="0"/>
          <w:marTop w:val="0"/>
          <w:marBottom w:val="0"/>
          <w:divBdr>
            <w:top w:val="none" w:sz="0" w:space="0" w:color="auto"/>
            <w:left w:val="none" w:sz="0" w:space="0" w:color="auto"/>
            <w:bottom w:val="none" w:sz="0" w:space="0" w:color="auto"/>
            <w:right w:val="none" w:sz="0" w:space="0" w:color="auto"/>
          </w:divBdr>
        </w:div>
        <w:div w:id="118572112">
          <w:marLeft w:val="0"/>
          <w:marRight w:val="0"/>
          <w:marTop w:val="0"/>
          <w:marBottom w:val="0"/>
          <w:divBdr>
            <w:top w:val="none" w:sz="0" w:space="0" w:color="auto"/>
            <w:left w:val="none" w:sz="0" w:space="0" w:color="auto"/>
            <w:bottom w:val="none" w:sz="0" w:space="0" w:color="auto"/>
            <w:right w:val="none" w:sz="0" w:space="0" w:color="auto"/>
          </w:divBdr>
        </w:div>
        <w:div w:id="118572544">
          <w:marLeft w:val="0"/>
          <w:marRight w:val="0"/>
          <w:marTop w:val="0"/>
          <w:marBottom w:val="0"/>
          <w:divBdr>
            <w:top w:val="none" w:sz="0" w:space="0" w:color="auto"/>
            <w:left w:val="none" w:sz="0" w:space="0" w:color="auto"/>
            <w:bottom w:val="none" w:sz="0" w:space="0" w:color="auto"/>
            <w:right w:val="none" w:sz="0" w:space="0" w:color="auto"/>
          </w:divBdr>
        </w:div>
        <w:div w:id="118575925">
          <w:marLeft w:val="0"/>
          <w:marRight w:val="0"/>
          <w:marTop w:val="0"/>
          <w:marBottom w:val="0"/>
          <w:divBdr>
            <w:top w:val="none" w:sz="0" w:space="0" w:color="auto"/>
            <w:left w:val="none" w:sz="0" w:space="0" w:color="auto"/>
            <w:bottom w:val="none" w:sz="0" w:space="0" w:color="auto"/>
            <w:right w:val="none" w:sz="0" w:space="0" w:color="auto"/>
          </w:divBdr>
        </w:div>
        <w:div w:id="118577457">
          <w:marLeft w:val="0"/>
          <w:marRight w:val="0"/>
          <w:marTop w:val="0"/>
          <w:marBottom w:val="0"/>
          <w:divBdr>
            <w:top w:val="none" w:sz="0" w:space="0" w:color="auto"/>
            <w:left w:val="none" w:sz="0" w:space="0" w:color="auto"/>
            <w:bottom w:val="none" w:sz="0" w:space="0" w:color="auto"/>
            <w:right w:val="none" w:sz="0" w:space="0" w:color="auto"/>
          </w:divBdr>
        </w:div>
        <w:div w:id="118645723">
          <w:marLeft w:val="0"/>
          <w:marRight w:val="0"/>
          <w:marTop w:val="0"/>
          <w:marBottom w:val="0"/>
          <w:divBdr>
            <w:top w:val="none" w:sz="0" w:space="0" w:color="auto"/>
            <w:left w:val="none" w:sz="0" w:space="0" w:color="auto"/>
            <w:bottom w:val="none" w:sz="0" w:space="0" w:color="auto"/>
            <w:right w:val="none" w:sz="0" w:space="0" w:color="auto"/>
          </w:divBdr>
        </w:div>
        <w:div w:id="118645852">
          <w:marLeft w:val="0"/>
          <w:marRight w:val="0"/>
          <w:marTop w:val="0"/>
          <w:marBottom w:val="0"/>
          <w:divBdr>
            <w:top w:val="none" w:sz="0" w:space="0" w:color="auto"/>
            <w:left w:val="none" w:sz="0" w:space="0" w:color="auto"/>
            <w:bottom w:val="none" w:sz="0" w:space="0" w:color="auto"/>
            <w:right w:val="none" w:sz="0" w:space="0" w:color="auto"/>
          </w:divBdr>
        </w:div>
        <w:div w:id="118648063">
          <w:marLeft w:val="0"/>
          <w:marRight w:val="0"/>
          <w:marTop w:val="0"/>
          <w:marBottom w:val="0"/>
          <w:divBdr>
            <w:top w:val="none" w:sz="0" w:space="0" w:color="auto"/>
            <w:left w:val="none" w:sz="0" w:space="0" w:color="auto"/>
            <w:bottom w:val="none" w:sz="0" w:space="0" w:color="auto"/>
            <w:right w:val="none" w:sz="0" w:space="0" w:color="auto"/>
          </w:divBdr>
        </w:div>
        <w:div w:id="118649177">
          <w:marLeft w:val="0"/>
          <w:marRight w:val="0"/>
          <w:marTop w:val="300"/>
          <w:marBottom w:val="0"/>
          <w:divBdr>
            <w:top w:val="none" w:sz="0" w:space="0" w:color="auto"/>
            <w:left w:val="none" w:sz="0" w:space="0" w:color="auto"/>
            <w:bottom w:val="none" w:sz="0" w:space="0" w:color="auto"/>
            <w:right w:val="none" w:sz="0" w:space="0" w:color="auto"/>
          </w:divBdr>
          <w:divsChild>
            <w:div w:id="163860949">
              <w:marLeft w:val="0"/>
              <w:marRight w:val="0"/>
              <w:marTop w:val="0"/>
              <w:marBottom w:val="0"/>
              <w:divBdr>
                <w:top w:val="none" w:sz="0" w:space="0" w:color="auto"/>
                <w:left w:val="none" w:sz="0" w:space="0" w:color="auto"/>
                <w:bottom w:val="none" w:sz="0" w:space="0" w:color="auto"/>
                <w:right w:val="none" w:sz="0" w:space="0" w:color="auto"/>
              </w:divBdr>
            </w:div>
          </w:divsChild>
        </w:div>
        <w:div w:id="118687025">
          <w:marLeft w:val="0"/>
          <w:marRight w:val="0"/>
          <w:marTop w:val="0"/>
          <w:marBottom w:val="0"/>
          <w:divBdr>
            <w:top w:val="none" w:sz="0" w:space="0" w:color="auto"/>
            <w:left w:val="none" w:sz="0" w:space="0" w:color="auto"/>
            <w:bottom w:val="none" w:sz="0" w:space="0" w:color="auto"/>
            <w:right w:val="none" w:sz="0" w:space="0" w:color="auto"/>
          </w:divBdr>
        </w:div>
        <w:div w:id="118687515">
          <w:marLeft w:val="0"/>
          <w:marRight w:val="0"/>
          <w:marTop w:val="0"/>
          <w:marBottom w:val="300"/>
          <w:divBdr>
            <w:top w:val="single" w:sz="6" w:space="15" w:color="EDEDED"/>
            <w:left w:val="single" w:sz="6" w:space="15" w:color="EDEDED"/>
            <w:bottom w:val="single" w:sz="6" w:space="15" w:color="EDEDED"/>
            <w:right w:val="single" w:sz="6" w:space="15" w:color="EDEDED"/>
          </w:divBdr>
        </w:div>
        <w:div w:id="118689073">
          <w:marLeft w:val="0"/>
          <w:marRight w:val="0"/>
          <w:marTop w:val="0"/>
          <w:marBottom w:val="0"/>
          <w:divBdr>
            <w:top w:val="none" w:sz="0" w:space="0" w:color="auto"/>
            <w:left w:val="none" w:sz="0" w:space="0" w:color="auto"/>
            <w:bottom w:val="none" w:sz="0" w:space="0" w:color="auto"/>
            <w:right w:val="none" w:sz="0" w:space="0" w:color="auto"/>
          </w:divBdr>
        </w:div>
        <w:div w:id="118692598">
          <w:marLeft w:val="0"/>
          <w:marRight w:val="0"/>
          <w:marTop w:val="0"/>
          <w:marBottom w:val="0"/>
          <w:divBdr>
            <w:top w:val="none" w:sz="0" w:space="0" w:color="auto"/>
            <w:left w:val="none" w:sz="0" w:space="0" w:color="auto"/>
            <w:bottom w:val="none" w:sz="0" w:space="0" w:color="auto"/>
            <w:right w:val="none" w:sz="0" w:space="0" w:color="auto"/>
          </w:divBdr>
        </w:div>
        <w:div w:id="118693377">
          <w:marLeft w:val="0"/>
          <w:marRight w:val="0"/>
          <w:marTop w:val="0"/>
          <w:marBottom w:val="0"/>
          <w:divBdr>
            <w:top w:val="none" w:sz="0" w:space="0" w:color="auto"/>
            <w:left w:val="none" w:sz="0" w:space="0" w:color="auto"/>
            <w:bottom w:val="none" w:sz="0" w:space="0" w:color="auto"/>
            <w:right w:val="none" w:sz="0" w:space="0" w:color="auto"/>
          </w:divBdr>
        </w:div>
        <w:div w:id="118762461">
          <w:marLeft w:val="0"/>
          <w:marRight w:val="0"/>
          <w:marTop w:val="0"/>
          <w:marBottom w:val="300"/>
          <w:divBdr>
            <w:top w:val="single" w:sz="6" w:space="15" w:color="EDEDED"/>
            <w:left w:val="single" w:sz="6" w:space="15" w:color="EDEDED"/>
            <w:bottom w:val="single" w:sz="6" w:space="15" w:color="EDEDED"/>
            <w:right w:val="single" w:sz="6" w:space="15" w:color="EDEDED"/>
          </w:divBdr>
        </w:div>
        <w:div w:id="118763436">
          <w:marLeft w:val="0"/>
          <w:marRight w:val="0"/>
          <w:marTop w:val="0"/>
          <w:marBottom w:val="0"/>
          <w:divBdr>
            <w:top w:val="none" w:sz="0" w:space="0" w:color="auto"/>
            <w:left w:val="none" w:sz="0" w:space="0" w:color="auto"/>
            <w:bottom w:val="none" w:sz="0" w:space="0" w:color="auto"/>
            <w:right w:val="none" w:sz="0" w:space="0" w:color="auto"/>
          </w:divBdr>
        </w:div>
        <w:div w:id="118764758">
          <w:marLeft w:val="0"/>
          <w:marRight w:val="0"/>
          <w:marTop w:val="0"/>
          <w:marBottom w:val="300"/>
          <w:divBdr>
            <w:top w:val="single" w:sz="6" w:space="15" w:color="EDEDED"/>
            <w:left w:val="single" w:sz="6" w:space="15" w:color="EDEDED"/>
            <w:bottom w:val="single" w:sz="6" w:space="15" w:color="EDEDED"/>
            <w:right w:val="single" w:sz="6" w:space="15" w:color="EDEDED"/>
          </w:divBdr>
        </w:div>
        <w:div w:id="118768106">
          <w:marLeft w:val="0"/>
          <w:marRight w:val="0"/>
          <w:marTop w:val="0"/>
          <w:marBottom w:val="0"/>
          <w:divBdr>
            <w:top w:val="none" w:sz="0" w:space="0" w:color="auto"/>
            <w:left w:val="none" w:sz="0" w:space="0" w:color="auto"/>
            <w:bottom w:val="none" w:sz="0" w:space="0" w:color="auto"/>
            <w:right w:val="none" w:sz="0" w:space="0" w:color="auto"/>
          </w:divBdr>
        </w:div>
        <w:div w:id="118839063">
          <w:marLeft w:val="0"/>
          <w:marRight w:val="0"/>
          <w:marTop w:val="0"/>
          <w:marBottom w:val="0"/>
          <w:divBdr>
            <w:top w:val="none" w:sz="0" w:space="0" w:color="auto"/>
            <w:left w:val="none" w:sz="0" w:space="0" w:color="auto"/>
            <w:bottom w:val="none" w:sz="0" w:space="0" w:color="auto"/>
            <w:right w:val="none" w:sz="0" w:space="0" w:color="auto"/>
          </w:divBdr>
        </w:div>
        <w:div w:id="118839188">
          <w:marLeft w:val="0"/>
          <w:marRight w:val="0"/>
          <w:marTop w:val="0"/>
          <w:marBottom w:val="300"/>
          <w:divBdr>
            <w:top w:val="single" w:sz="6" w:space="15" w:color="EDEDED"/>
            <w:left w:val="single" w:sz="6" w:space="15" w:color="EDEDED"/>
            <w:bottom w:val="single" w:sz="6" w:space="15" w:color="EDEDED"/>
            <w:right w:val="single" w:sz="6" w:space="15" w:color="EDEDED"/>
          </w:divBdr>
        </w:div>
        <w:div w:id="118843771">
          <w:marLeft w:val="0"/>
          <w:marRight w:val="0"/>
          <w:marTop w:val="0"/>
          <w:marBottom w:val="0"/>
          <w:divBdr>
            <w:top w:val="none" w:sz="0" w:space="0" w:color="auto"/>
            <w:left w:val="none" w:sz="0" w:space="0" w:color="auto"/>
            <w:bottom w:val="none" w:sz="0" w:space="0" w:color="auto"/>
            <w:right w:val="none" w:sz="0" w:space="0" w:color="auto"/>
          </w:divBdr>
        </w:div>
        <w:div w:id="118845107">
          <w:marLeft w:val="0"/>
          <w:marRight w:val="0"/>
          <w:marTop w:val="0"/>
          <w:marBottom w:val="0"/>
          <w:divBdr>
            <w:top w:val="none" w:sz="0" w:space="0" w:color="auto"/>
            <w:left w:val="none" w:sz="0" w:space="0" w:color="auto"/>
            <w:bottom w:val="none" w:sz="0" w:space="0" w:color="auto"/>
            <w:right w:val="none" w:sz="0" w:space="0" w:color="auto"/>
          </w:divBdr>
          <w:divsChild>
            <w:div w:id="399988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883114">
          <w:marLeft w:val="0"/>
          <w:marRight w:val="0"/>
          <w:marTop w:val="300"/>
          <w:marBottom w:val="0"/>
          <w:divBdr>
            <w:top w:val="none" w:sz="0" w:space="0" w:color="auto"/>
            <w:left w:val="none" w:sz="0" w:space="0" w:color="auto"/>
            <w:bottom w:val="none" w:sz="0" w:space="0" w:color="auto"/>
            <w:right w:val="none" w:sz="0" w:space="0" w:color="auto"/>
          </w:divBdr>
        </w:div>
        <w:div w:id="118888201">
          <w:marLeft w:val="0"/>
          <w:marRight w:val="0"/>
          <w:marTop w:val="0"/>
          <w:marBottom w:val="0"/>
          <w:divBdr>
            <w:top w:val="none" w:sz="0" w:space="0" w:color="auto"/>
            <w:left w:val="none" w:sz="0" w:space="0" w:color="auto"/>
            <w:bottom w:val="none" w:sz="0" w:space="0" w:color="auto"/>
            <w:right w:val="none" w:sz="0" w:space="0" w:color="auto"/>
          </w:divBdr>
        </w:div>
        <w:div w:id="118913075">
          <w:marLeft w:val="0"/>
          <w:marRight w:val="0"/>
          <w:marTop w:val="0"/>
          <w:marBottom w:val="0"/>
          <w:divBdr>
            <w:top w:val="none" w:sz="0" w:space="0" w:color="auto"/>
            <w:left w:val="none" w:sz="0" w:space="0" w:color="auto"/>
            <w:bottom w:val="none" w:sz="0" w:space="0" w:color="auto"/>
            <w:right w:val="none" w:sz="0" w:space="0" w:color="auto"/>
          </w:divBdr>
          <w:divsChild>
            <w:div w:id="20404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913973">
          <w:marLeft w:val="0"/>
          <w:marRight w:val="0"/>
          <w:marTop w:val="0"/>
          <w:marBottom w:val="0"/>
          <w:divBdr>
            <w:top w:val="none" w:sz="0" w:space="0" w:color="auto"/>
            <w:left w:val="none" w:sz="0" w:space="0" w:color="auto"/>
            <w:bottom w:val="none" w:sz="0" w:space="0" w:color="auto"/>
            <w:right w:val="none" w:sz="0" w:space="0" w:color="auto"/>
          </w:divBdr>
        </w:div>
        <w:div w:id="118956863">
          <w:marLeft w:val="0"/>
          <w:marRight w:val="0"/>
          <w:marTop w:val="0"/>
          <w:marBottom w:val="0"/>
          <w:divBdr>
            <w:top w:val="none" w:sz="0" w:space="0" w:color="auto"/>
            <w:left w:val="none" w:sz="0" w:space="0" w:color="auto"/>
            <w:bottom w:val="none" w:sz="0" w:space="0" w:color="auto"/>
            <w:right w:val="none" w:sz="0" w:space="0" w:color="auto"/>
          </w:divBdr>
        </w:div>
        <w:div w:id="119032323">
          <w:marLeft w:val="0"/>
          <w:marRight w:val="0"/>
          <w:marTop w:val="0"/>
          <w:marBottom w:val="300"/>
          <w:divBdr>
            <w:top w:val="single" w:sz="6" w:space="15" w:color="EDEDED"/>
            <w:left w:val="single" w:sz="6" w:space="15" w:color="EDEDED"/>
            <w:bottom w:val="single" w:sz="6" w:space="15" w:color="EDEDED"/>
            <w:right w:val="single" w:sz="6" w:space="15" w:color="EDEDED"/>
          </w:divBdr>
        </w:div>
        <w:div w:id="119033535">
          <w:marLeft w:val="0"/>
          <w:marRight w:val="0"/>
          <w:marTop w:val="300"/>
          <w:marBottom w:val="0"/>
          <w:divBdr>
            <w:top w:val="none" w:sz="0" w:space="0" w:color="auto"/>
            <w:left w:val="none" w:sz="0" w:space="0" w:color="auto"/>
            <w:bottom w:val="none" w:sz="0" w:space="0" w:color="auto"/>
            <w:right w:val="none" w:sz="0" w:space="0" w:color="auto"/>
          </w:divBdr>
          <w:divsChild>
            <w:div w:id="19405639">
              <w:marLeft w:val="0"/>
              <w:marRight w:val="0"/>
              <w:marTop w:val="0"/>
              <w:marBottom w:val="0"/>
              <w:divBdr>
                <w:top w:val="none" w:sz="0" w:space="0" w:color="auto"/>
                <w:left w:val="none" w:sz="0" w:space="0" w:color="auto"/>
                <w:bottom w:val="none" w:sz="0" w:space="0" w:color="auto"/>
                <w:right w:val="none" w:sz="0" w:space="0" w:color="auto"/>
              </w:divBdr>
            </w:div>
          </w:divsChild>
        </w:div>
        <w:div w:id="119035899">
          <w:marLeft w:val="0"/>
          <w:marRight w:val="0"/>
          <w:marTop w:val="0"/>
          <w:marBottom w:val="0"/>
          <w:divBdr>
            <w:top w:val="none" w:sz="0" w:space="0" w:color="auto"/>
            <w:left w:val="none" w:sz="0" w:space="0" w:color="auto"/>
            <w:bottom w:val="none" w:sz="0" w:space="0" w:color="auto"/>
            <w:right w:val="none" w:sz="0" w:space="0" w:color="auto"/>
          </w:divBdr>
        </w:div>
        <w:div w:id="119038045">
          <w:marLeft w:val="0"/>
          <w:marRight w:val="0"/>
          <w:marTop w:val="300"/>
          <w:marBottom w:val="0"/>
          <w:divBdr>
            <w:top w:val="none" w:sz="0" w:space="0" w:color="auto"/>
            <w:left w:val="none" w:sz="0" w:space="0" w:color="auto"/>
            <w:bottom w:val="none" w:sz="0" w:space="0" w:color="auto"/>
            <w:right w:val="none" w:sz="0" w:space="0" w:color="auto"/>
          </w:divBdr>
          <w:divsChild>
            <w:div w:id="409428222">
              <w:marLeft w:val="0"/>
              <w:marRight w:val="0"/>
              <w:marTop w:val="0"/>
              <w:marBottom w:val="0"/>
              <w:divBdr>
                <w:top w:val="none" w:sz="0" w:space="0" w:color="auto"/>
                <w:left w:val="none" w:sz="0" w:space="0" w:color="auto"/>
                <w:bottom w:val="none" w:sz="0" w:space="0" w:color="auto"/>
                <w:right w:val="none" w:sz="0" w:space="0" w:color="auto"/>
              </w:divBdr>
            </w:div>
          </w:divsChild>
        </w:div>
        <w:div w:id="119107070">
          <w:marLeft w:val="0"/>
          <w:marRight w:val="0"/>
          <w:marTop w:val="0"/>
          <w:marBottom w:val="0"/>
          <w:divBdr>
            <w:top w:val="none" w:sz="0" w:space="0" w:color="auto"/>
            <w:left w:val="none" w:sz="0" w:space="0" w:color="auto"/>
            <w:bottom w:val="none" w:sz="0" w:space="0" w:color="auto"/>
            <w:right w:val="none" w:sz="0" w:space="0" w:color="auto"/>
          </w:divBdr>
        </w:div>
        <w:div w:id="119107635">
          <w:marLeft w:val="0"/>
          <w:marRight w:val="0"/>
          <w:marTop w:val="300"/>
          <w:marBottom w:val="0"/>
          <w:divBdr>
            <w:top w:val="none" w:sz="0" w:space="0" w:color="auto"/>
            <w:left w:val="none" w:sz="0" w:space="0" w:color="auto"/>
            <w:bottom w:val="none" w:sz="0" w:space="0" w:color="auto"/>
            <w:right w:val="none" w:sz="0" w:space="0" w:color="auto"/>
          </w:divBdr>
        </w:div>
        <w:div w:id="119110052">
          <w:marLeft w:val="0"/>
          <w:marRight w:val="0"/>
          <w:marTop w:val="0"/>
          <w:marBottom w:val="0"/>
          <w:divBdr>
            <w:top w:val="none" w:sz="0" w:space="0" w:color="auto"/>
            <w:left w:val="none" w:sz="0" w:space="0" w:color="auto"/>
            <w:bottom w:val="none" w:sz="0" w:space="0" w:color="auto"/>
            <w:right w:val="none" w:sz="0" w:space="0" w:color="auto"/>
          </w:divBdr>
        </w:div>
        <w:div w:id="119150009">
          <w:marLeft w:val="0"/>
          <w:marRight w:val="0"/>
          <w:marTop w:val="0"/>
          <w:marBottom w:val="0"/>
          <w:divBdr>
            <w:top w:val="none" w:sz="0" w:space="0" w:color="auto"/>
            <w:left w:val="none" w:sz="0" w:space="0" w:color="auto"/>
            <w:bottom w:val="none" w:sz="0" w:space="0" w:color="auto"/>
            <w:right w:val="none" w:sz="0" w:space="0" w:color="auto"/>
          </w:divBdr>
        </w:div>
        <w:div w:id="119150379">
          <w:marLeft w:val="0"/>
          <w:marRight w:val="0"/>
          <w:marTop w:val="0"/>
          <w:marBottom w:val="300"/>
          <w:divBdr>
            <w:top w:val="single" w:sz="6" w:space="15" w:color="EDEDED"/>
            <w:left w:val="single" w:sz="6" w:space="15" w:color="EDEDED"/>
            <w:bottom w:val="single" w:sz="6" w:space="15" w:color="EDEDED"/>
            <w:right w:val="single" w:sz="6" w:space="15" w:color="EDEDED"/>
          </w:divBdr>
        </w:div>
        <w:div w:id="119150972">
          <w:marLeft w:val="0"/>
          <w:marRight w:val="0"/>
          <w:marTop w:val="0"/>
          <w:marBottom w:val="0"/>
          <w:divBdr>
            <w:top w:val="none" w:sz="0" w:space="0" w:color="auto"/>
            <w:left w:val="none" w:sz="0" w:space="0" w:color="auto"/>
            <w:bottom w:val="none" w:sz="0" w:space="0" w:color="auto"/>
            <w:right w:val="none" w:sz="0" w:space="0" w:color="auto"/>
          </w:divBdr>
        </w:div>
        <w:div w:id="119152814">
          <w:marLeft w:val="0"/>
          <w:marRight w:val="0"/>
          <w:marTop w:val="0"/>
          <w:marBottom w:val="0"/>
          <w:divBdr>
            <w:top w:val="none" w:sz="0" w:space="0" w:color="auto"/>
            <w:left w:val="none" w:sz="0" w:space="0" w:color="auto"/>
            <w:bottom w:val="none" w:sz="0" w:space="0" w:color="auto"/>
            <w:right w:val="none" w:sz="0" w:space="0" w:color="auto"/>
          </w:divBdr>
        </w:div>
        <w:div w:id="119226008">
          <w:marLeft w:val="0"/>
          <w:marRight w:val="0"/>
          <w:marTop w:val="0"/>
          <w:marBottom w:val="300"/>
          <w:divBdr>
            <w:top w:val="single" w:sz="6" w:space="15" w:color="EDEDED"/>
            <w:left w:val="single" w:sz="6" w:space="15" w:color="EDEDED"/>
            <w:bottom w:val="single" w:sz="6" w:space="15" w:color="EDEDED"/>
            <w:right w:val="single" w:sz="6" w:space="15" w:color="EDEDED"/>
          </w:divBdr>
        </w:div>
        <w:div w:id="119227370">
          <w:marLeft w:val="0"/>
          <w:marRight w:val="0"/>
          <w:marTop w:val="0"/>
          <w:marBottom w:val="0"/>
          <w:divBdr>
            <w:top w:val="none" w:sz="0" w:space="0" w:color="auto"/>
            <w:left w:val="none" w:sz="0" w:space="0" w:color="auto"/>
            <w:bottom w:val="none" w:sz="0" w:space="0" w:color="auto"/>
            <w:right w:val="none" w:sz="0" w:space="0" w:color="auto"/>
          </w:divBdr>
          <w:divsChild>
            <w:div w:id="262344061">
              <w:marLeft w:val="0"/>
              <w:marRight w:val="0"/>
              <w:marTop w:val="0"/>
              <w:marBottom w:val="0"/>
              <w:divBdr>
                <w:top w:val="none" w:sz="0" w:space="0" w:color="auto"/>
                <w:left w:val="none" w:sz="0" w:space="0" w:color="auto"/>
                <w:bottom w:val="none" w:sz="0" w:space="0" w:color="auto"/>
                <w:right w:val="none" w:sz="0" w:space="0" w:color="auto"/>
              </w:divBdr>
            </w:div>
          </w:divsChild>
        </w:div>
        <w:div w:id="119299748">
          <w:marLeft w:val="0"/>
          <w:marRight w:val="0"/>
          <w:marTop w:val="0"/>
          <w:marBottom w:val="0"/>
          <w:divBdr>
            <w:top w:val="none" w:sz="0" w:space="0" w:color="auto"/>
            <w:left w:val="none" w:sz="0" w:space="0" w:color="auto"/>
            <w:bottom w:val="none" w:sz="0" w:space="0" w:color="auto"/>
            <w:right w:val="none" w:sz="0" w:space="0" w:color="auto"/>
          </w:divBdr>
        </w:div>
        <w:div w:id="119300135">
          <w:marLeft w:val="0"/>
          <w:marRight w:val="0"/>
          <w:marTop w:val="0"/>
          <w:marBottom w:val="0"/>
          <w:divBdr>
            <w:top w:val="none" w:sz="0" w:space="0" w:color="auto"/>
            <w:left w:val="none" w:sz="0" w:space="0" w:color="auto"/>
            <w:bottom w:val="none" w:sz="0" w:space="0" w:color="auto"/>
            <w:right w:val="none" w:sz="0" w:space="0" w:color="auto"/>
          </w:divBdr>
        </w:div>
        <w:div w:id="119300572">
          <w:marLeft w:val="0"/>
          <w:marRight w:val="0"/>
          <w:marTop w:val="0"/>
          <w:marBottom w:val="0"/>
          <w:divBdr>
            <w:top w:val="none" w:sz="0" w:space="0" w:color="auto"/>
            <w:left w:val="none" w:sz="0" w:space="0" w:color="auto"/>
            <w:bottom w:val="none" w:sz="0" w:space="0" w:color="auto"/>
            <w:right w:val="none" w:sz="0" w:space="0" w:color="auto"/>
          </w:divBdr>
        </w:div>
        <w:div w:id="119301110">
          <w:marLeft w:val="0"/>
          <w:marRight w:val="0"/>
          <w:marTop w:val="0"/>
          <w:marBottom w:val="0"/>
          <w:divBdr>
            <w:top w:val="none" w:sz="0" w:space="0" w:color="auto"/>
            <w:left w:val="none" w:sz="0" w:space="0" w:color="auto"/>
            <w:bottom w:val="none" w:sz="0" w:space="0" w:color="auto"/>
            <w:right w:val="none" w:sz="0" w:space="0" w:color="auto"/>
          </w:divBdr>
        </w:div>
        <w:div w:id="119305679">
          <w:marLeft w:val="0"/>
          <w:marRight w:val="0"/>
          <w:marTop w:val="0"/>
          <w:marBottom w:val="0"/>
          <w:divBdr>
            <w:top w:val="none" w:sz="0" w:space="0" w:color="auto"/>
            <w:left w:val="none" w:sz="0" w:space="0" w:color="auto"/>
            <w:bottom w:val="none" w:sz="0" w:space="0" w:color="auto"/>
            <w:right w:val="none" w:sz="0" w:space="0" w:color="auto"/>
          </w:divBdr>
        </w:div>
        <w:div w:id="119306929">
          <w:marLeft w:val="0"/>
          <w:marRight w:val="0"/>
          <w:marTop w:val="0"/>
          <w:marBottom w:val="0"/>
          <w:divBdr>
            <w:top w:val="none" w:sz="0" w:space="0" w:color="auto"/>
            <w:left w:val="none" w:sz="0" w:space="0" w:color="auto"/>
            <w:bottom w:val="none" w:sz="0" w:space="0" w:color="auto"/>
            <w:right w:val="none" w:sz="0" w:space="0" w:color="auto"/>
          </w:divBdr>
        </w:div>
        <w:div w:id="119307756">
          <w:marLeft w:val="0"/>
          <w:marRight w:val="0"/>
          <w:marTop w:val="0"/>
          <w:marBottom w:val="0"/>
          <w:divBdr>
            <w:top w:val="none" w:sz="0" w:space="0" w:color="auto"/>
            <w:left w:val="none" w:sz="0" w:space="0" w:color="auto"/>
            <w:bottom w:val="none" w:sz="0" w:space="0" w:color="auto"/>
            <w:right w:val="none" w:sz="0" w:space="0" w:color="auto"/>
          </w:divBdr>
        </w:div>
        <w:div w:id="119343419">
          <w:marLeft w:val="0"/>
          <w:marRight w:val="0"/>
          <w:marTop w:val="0"/>
          <w:marBottom w:val="0"/>
          <w:divBdr>
            <w:top w:val="none" w:sz="0" w:space="0" w:color="auto"/>
            <w:left w:val="none" w:sz="0" w:space="0" w:color="auto"/>
            <w:bottom w:val="none" w:sz="0" w:space="0" w:color="auto"/>
            <w:right w:val="none" w:sz="0" w:space="0" w:color="auto"/>
          </w:divBdr>
          <w:divsChild>
            <w:div w:id="195510777">
              <w:marLeft w:val="0"/>
              <w:marRight w:val="0"/>
              <w:marTop w:val="0"/>
              <w:marBottom w:val="0"/>
              <w:divBdr>
                <w:top w:val="none" w:sz="0" w:space="0" w:color="auto"/>
                <w:left w:val="none" w:sz="0" w:space="0" w:color="auto"/>
                <w:bottom w:val="none" w:sz="0" w:space="0" w:color="auto"/>
                <w:right w:val="none" w:sz="0" w:space="0" w:color="auto"/>
              </w:divBdr>
            </w:div>
          </w:divsChild>
        </w:div>
        <w:div w:id="119344010">
          <w:marLeft w:val="0"/>
          <w:marRight w:val="0"/>
          <w:marTop w:val="300"/>
          <w:marBottom w:val="0"/>
          <w:divBdr>
            <w:top w:val="none" w:sz="0" w:space="0" w:color="auto"/>
            <w:left w:val="none" w:sz="0" w:space="0" w:color="auto"/>
            <w:bottom w:val="none" w:sz="0" w:space="0" w:color="auto"/>
            <w:right w:val="none" w:sz="0" w:space="0" w:color="auto"/>
          </w:divBdr>
        </w:div>
        <w:div w:id="119347269">
          <w:marLeft w:val="0"/>
          <w:marRight w:val="0"/>
          <w:marTop w:val="0"/>
          <w:marBottom w:val="0"/>
          <w:divBdr>
            <w:top w:val="none" w:sz="0" w:space="0" w:color="auto"/>
            <w:left w:val="none" w:sz="0" w:space="0" w:color="auto"/>
            <w:bottom w:val="none" w:sz="0" w:space="0" w:color="auto"/>
            <w:right w:val="none" w:sz="0" w:space="0" w:color="auto"/>
          </w:divBdr>
        </w:div>
        <w:div w:id="119417499">
          <w:marLeft w:val="0"/>
          <w:marRight w:val="0"/>
          <w:marTop w:val="300"/>
          <w:marBottom w:val="0"/>
          <w:divBdr>
            <w:top w:val="none" w:sz="0" w:space="0" w:color="auto"/>
            <w:left w:val="none" w:sz="0" w:space="0" w:color="auto"/>
            <w:bottom w:val="none" w:sz="0" w:space="0" w:color="auto"/>
            <w:right w:val="none" w:sz="0" w:space="0" w:color="auto"/>
          </w:divBdr>
        </w:div>
        <w:div w:id="119422829">
          <w:marLeft w:val="0"/>
          <w:marRight w:val="0"/>
          <w:marTop w:val="300"/>
          <w:marBottom w:val="0"/>
          <w:divBdr>
            <w:top w:val="none" w:sz="0" w:space="0" w:color="auto"/>
            <w:left w:val="none" w:sz="0" w:space="0" w:color="auto"/>
            <w:bottom w:val="none" w:sz="0" w:space="0" w:color="auto"/>
            <w:right w:val="none" w:sz="0" w:space="0" w:color="auto"/>
          </w:divBdr>
        </w:div>
        <w:div w:id="119492430">
          <w:marLeft w:val="0"/>
          <w:marRight w:val="0"/>
          <w:marTop w:val="0"/>
          <w:marBottom w:val="0"/>
          <w:divBdr>
            <w:top w:val="none" w:sz="0" w:space="0" w:color="auto"/>
            <w:left w:val="none" w:sz="0" w:space="0" w:color="auto"/>
            <w:bottom w:val="none" w:sz="0" w:space="0" w:color="auto"/>
            <w:right w:val="none" w:sz="0" w:space="0" w:color="auto"/>
          </w:divBdr>
        </w:div>
        <w:div w:id="119492836">
          <w:marLeft w:val="0"/>
          <w:marRight w:val="0"/>
          <w:marTop w:val="0"/>
          <w:marBottom w:val="300"/>
          <w:divBdr>
            <w:top w:val="single" w:sz="6" w:space="15" w:color="EDEDED"/>
            <w:left w:val="single" w:sz="6" w:space="15" w:color="EDEDED"/>
            <w:bottom w:val="single" w:sz="6" w:space="15" w:color="EDEDED"/>
            <w:right w:val="single" w:sz="6" w:space="15" w:color="EDEDED"/>
          </w:divBdr>
        </w:div>
        <w:div w:id="119493283">
          <w:marLeft w:val="0"/>
          <w:marRight w:val="0"/>
          <w:marTop w:val="0"/>
          <w:marBottom w:val="0"/>
          <w:divBdr>
            <w:top w:val="none" w:sz="0" w:space="0" w:color="auto"/>
            <w:left w:val="none" w:sz="0" w:space="0" w:color="auto"/>
            <w:bottom w:val="none" w:sz="0" w:space="0" w:color="auto"/>
            <w:right w:val="none" w:sz="0" w:space="0" w:color="auto"/>
          </w:divBdr>
        </w:div>
        <w:div w:id="119495734">
          <w:marLeft w:val="0"/>
          <w:marRight w:val="0"/>
          <w:marTop w:val="0"/>
          <w:marBottom w:val="300"/>
          <w:divBdr>
            <w:top w:val="single" w:sz="6" w:space="15" w:color="EDEDED"/>
            <w:left w:val="single" w:sz="6" w:space="15" w:color="EDEDED"/>
            <w:bottom w:val="single" w:sz="6" w:space="15" w:color="EDEDED"/>
            <w:right w:val="single" w:sz="6" w:space="15" w:color="EDEDED"/>
          </w:divBdr>
        </w:div>
        <w:div w:id="119496515">
          <w:marLeft w:val="0"/>
          <w:marRight w:val="0"/>
          <w:marTop w:val="0"/>
          <w:marBottom w:val="0"/>
          <w:divBdr>
            <w:top w:val="none" w:sz="0" w:space="0" w:color="auto"/>
            <w:left w:val="none" w:sz="0" w:space="0" w:color="auto"/>
            <w:bottom w:val="none" w:sz="0" w:space="0" w:color="auto"/>
            <w:right w:val="none" w:sz="0" w:space="0" w:color="auto"/>
          </w:divBdr>
        </w:div>
        <w:div w:id="119498449">
          <w:marLeft w:val="0"/>
          <w:marRight w:val="0"/>
          <w:marTop w:val="300"/>
          <w:marBottom w:val="0"/>
          <w:divBdr>
            <w:top w:val="none" w:sz="0" w:space="0" w:color="auto"/>
            <w:left w:val="none" w:sz="0" w:space="0" w:color="auto"/>
            <w:bottom w:val="none" w:sz="0" w:space="0" w:color="auto"/>
            <w:right w:val="none" w:sz="0" w:space="0" w:color="auto"/>
          </w:divBdr>
          <w:divsChild>
            <w:div w:id="84151190">
              <w:marLeft w:val="0"/>
              <w:marRight w:val="0"/>
              <w:marTop w:val="0"/>
              <w:marBottom w:val="0"/>
              <w:divBdr>
                <w:top w:val="none" w:sz="0" w:space="0" w:color="auto"/>
                <w:left w:val="none" w:sz="0" w:space="0" w:color="auto"/>
                <w:bottom w:val="none" w:sz="0" w:space="0" w:color="auto"/>
                <w:right w:val="none" w:sz="0" w:space="0" w:color="auto"/>
              </w:divBdr>
            </w:div>
          </w:divsChild>
        </w:div>
        <w:div w:id="119501488">
          <w:marLeft w:val="0"/>
          <w:marRight w:val="0"/>
          <w:marTop w:val="0"/>
          <w:marBottom w:val="0"/>
          <w:divBdr>
            <w:top w:val="none" w:sz="0" w:space="0" w:color="auto"/>
            <w:left w:val="none" w:sz="0" w:space="0" w:color="auto"/>
            <w:bottom w:val="none" w:sz="0" w:space="0" w:color="auto"/>
            <w:right w:val="none" w:sz="0" w:space="0" w:color="auto"/>
          </w:divBdr>
        </w:div>
        <w:div w:id="119501523">
          <w:marLeft w:val="0"/>
          <w:marRight w:val="0"/>
          <w:marTop w:val="0"/>
          <w:marBottom w:val="0"/>
          <w:divBdr>
            <w:top w:val="none" w:sz="0" w:space="0" w:color="auto"/>
            <w:left w:val="none" w:sz="0" w:space="0" w:color="auto"/>
            <w:bottom w:val="none" w:sz="0" w:space="0" w:color="auto"/>
            <w:right w:val="none" w:sz="0" w:space="0" w:color="auto"/>
          </w:divBdr>
        </w:div>
        <w:div w:id="119540735">
          <w:marLeft w:val="0"/>
          <w:marRight w:val="0"/>
          <w:marTop w:val="0"/>
          <w:marBottom w:val="0"/>
          <w:divBdr>
            <w:top w:val="none" w:sz="0" w:space="0" w:color="auto"/>
            <w:left w:val="none" w:sz="0" w:space="0" w:color="auto"/>
            <w:bottom w:val="none" w:sz="0" w:space="0" w:color="auto"/>
            <w:right w:val="none" w:sz="0" w:space="0" w:color="auto"/>
          </w:divBdr>
        </w:div>
        <w:div w:id="119540989">
          <w:marLeft w:val="0"/>
          <w:marRight w:val="0"/>
          <w:marTop w:val="0"/>
          <w:marBottom w:val="0"/>
          <w:divBdr>
            <w:top w:val="none" w:sz="0" w:space="0" w:color="auto"/>
            <w:left w:val="none" w:sz="0" w:space="0" w:color="auto"/>
            <w:bottom w:val="none" w:sz="0" w:space="0" w:color="auto"/>
            <w:right w:val="none" w:sz="0" w:space="0" w:color="auto"/>
          </w:divBdr>
        </w:div>
        <w:div w:id="119542954">
          <w:marLeft w:val="0"/>
          <w:marRight w:val="0"/>
          <w:marTop w:val="0"/>
          <w:marBottom w:val="0"/>
          <w:divBdr>
            <w:top w:val="none" w:sz="0" w:space="0" w:color="auto"/>
            <w:left w:val="none" w:sz="0" w:space="0" w:color="auto"/>
            <w:bottom w:val="none" w:sz="0" w:space="0" w:color="auto"/>
            <w:right w:val="none" w:sz="0" w:space="0" w:color="auto"/>
          </w:divBdr>
        </w:div>
        <w:div w:id="119568902">
          <w:marLeft w:val="0"/>
          <w:marRight w:val="0"/>
          <w:marTop w:val="0"/>
          <w:marBottom w:val="0"/>
          <w:divBdr>
            <w:top w:val="none" w:sz="0" w:space="0" w:color="auto"/>
            <w:left w:val="none" w:sz="0" w:space="0" w:color="auto"/>
            <w:bottom w:val="none" w:sz="0" w:space="0" w:color="auto"/>
            <w:right w:val="none" w:sz="0" w:space="0" w:color="auto"/>
          </w:divBdr>
          <w:divsChild>
            <w:div w:id="14624514">
              <w:marLeft w:val="0"/>
              <w:marRight w:val="0"/>
              <w:marTop w:val="0"/>
              <w:marBottom w:val="0"/>
              <w:divBdr>
                <w:top w:val="none" w:sz="0" w:space="0" w:color="auto"/>
                <w:left w:val="none" w:sz="0" w:space="0" w:color="auto"/>
                <w:bottom w:val="none" w:sz="0" w:space="0" w:color="auto"/>
                <w:right w:val="none" w:sz="0" w:space="0" w:color="auto"/>
              </w:divBdr>
            </w:div>
          </w:divsChild>
        </w:div>
        <w:div w:id="119569360">
          <w:marLeft w:val="0"/>
          <w:marRight w:val="0"/>
          <w:marTop w:val="0"/>
          <w:marBottom w:val="0"/>
          <w:divBdr>
            <w:top w:val="none" w:sz="0" w:space="0" w:color="auto"/>
            <w:left w:val="none" w:sz="0" w:space="0" w:color="auto"/>
            <w:bottom w:val="none" w:sz="0" w:space="0" w:color="auto"/>
            <w:right w:val="none" w:sz="0" w:space="0" w:color="auto"/>
          </w:divBdr>
        </w:div>
        <w:div w:id="119611108">
          <w:marLeft w:val="0"/>
          <w:marRight w:val="0"/>
          <w:marTop w:val="0"/>
          <w:marBottom w:val="300"/>
          <w:divBdr>
            <w:top w:val="single" w:sz="6" w:space="15" w:color="EDEDED"/>
            <w:left w:val="single" w:sz="6" w:space="15" w:color="EDEDED"/>
            <w:bottom w:val="single" w:sz="6" w:space="15" w:color="EDEDED"/>
            <w:right w:val="single" w:sz="6" w:space="15" w:color="EDEDED"/>
          </w:divBdr>
        </w:div>
        <w:div w:id="119614059">
          <w:marLeft w:val="0"/>
          <w:marRight w:val="0"/>
          <w:marTop w:val="0"/>
          <w:marBottom w:val="0"/>
          <w:divBdr>
            <w:top w:val="none" w:sz="0" w:space="0" w:color="auto"/>
            <w:left w:val="none" w:sz="0" w:space="0" w:color="auto"/>
            <w:bottom w:val="none" w:sz="0" w:space="0" w:color="auto"/>
            <w:right w:val="none" w:sz="0" w:space="0" w:color="auto"/>
          </w:divBdr>
          <w:divsChild>
            <w:div w:id="2416431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9686893">
          <w:marLeft w:val="0"/>
          <w:marRight w:val="0"/>
          <w:marTop w:val="0"/>
          <w:marBottom w:val="0"/>
          <w:divBdr>
            <w:top w:val="none" w:sz="0" w:space="0" w:color="auto"/>
            <w:left w:val="none" w:sz="0" w:space="0" w:color="auto"/>
            <w:bottom w:val="none" w:sz="0" w:space="0" w:color="auto"/>
            <w:right w:val="none" w:sz="0" w:space="0" w:color="auto"/>
          </w:divBdr>
          <w:divsChild>
            <w:div w:id="320231750">
              <w:marLeft w:val="0"/>
              <w:marRight w:val="0"/>
              <w:marTop w:val="0"/>
              <w:marBottom w:val="0"/>
              <w:divBdr>
                <w:top w:val="none" w:sz="0" w:space="0" w:color="auto"/>
                <w:left w:val="none" w:sz="0" w:space="0" w:color="auto"/>
                <w:bottom w:val="none" w:sz="0" w:space="0" w:color="auto"/>
                <w:right w:val="none" w:sz="0" w:space="0" w:color="auto"/>
              </w:divBdr>
            </w:div>
          </w:divsChild>
        </w:div>
        <w:div w:id="119693654">
          <w:marLeft w:val="0"/>
          <w:marRight w:val="0"/>
          <w:marTop w:val="0"/>
          <w:marBottom w:val="300"/>
          <w:divBdr>
            <w:top w:val="single" w:sz="6" w:space="15" w:color="EDEDED"/>
            <w:left w:val="single" w:sz="6" w:space="15" w:color="EDEDED"/>
            <w:bottom w:val="single" w:sz="6" w:space="15" w:color="EDEDED"/>
            <w:right w:val="single" w:sz="6" w:space="15" w:color="EDEDED"/>
          </w:divBdr>
        </w:div>
        <w:div w:id="119694021">
          <w:marLeft w:val="0"/>
          <w:marRight w:val="0"/>
          <w:marTop w:val="0"/>
          <w:marBottom w:val="0"/>
          <w:divBdr>
            <w:top w:val="none" w:sz="0" w:space="0" w:color="auto"/>
            <w:left w:val="none" w:sz="0" w:space="0" w:color="auto"/>
            <w:bottom w:val="none" w:sz="0" w:space="0" w:color="auto"/>
            <w:right w:val="none" w:sz="0" w:space="0" w:color="auto"/>
          </w:divBdr>
        </w:div>
        <w:div w:id="119694317">
          <w:marLeft w:val="0"/>
          <w:marRight w:val="0"/>
          <w:marTop w:val="0"/>
          <w:marBottom w:val="0"/>
          <w:divBdr>
            <w:top w:val="none" w:sz="0" w:space="0" w:color="auto"/>
            <w:left w:val="none" w:sz="0" w:space="0" w:color="auto"/>
            <w:bottom w:val="none" w:sz="0" w:space="0" w:color="auto"/>
            <w:right w:val="none" w:sz="0" w:space="0" w:color="auto"/>
          </w:divBdr>
        </w:div>
        <w:div w:id="119694609">
          <w:marLeft w:val="0"/>
          <w:marRight w:val="0"/>
          <w:marTop w:val="0"/>
          <w:marBottom w:val="0"/>
          <w:divBdr>
            <w:top w:val="none" w:sz="0" w:space="0" w:color="auto"/>
            <w:left w:val="none" w:sz="0" w:space="0" w:color="auto"/>
            <w:bottom w:val="none" w:sz="0" w:space="0" w:color="auto"/>
            <w:right w:val="none" w:sz="0" w:space="0" w:color="auto"/>
          </w:divBdr>
        </w:div>
        <w:div w:id="119734691">
          <w:marLeft w:val="0"/>
          <w:marRight w:val="0"/>
          <w:marTop w:val="0"/>
          <w:marBottom w:val="0"/>
          <w:divBdr>
            <w:top w:val="none" w:sz="0" w:space="0" w:color="auto"/>
            <w:left w:val="none" w:sz="0" w:space="0" w:color="auto"/>
            <w:bottom w:val="none" w:sz="0" w:space="0" w:color="auto"/>
            <w:right w:val="none" w:sz="0" w:space="0" w:color="auto"/>
          </w:divBdr>
        </w:div>
        <w:div w:id="119736273">
          <w:marLeft w:val="0"/>
          <w:marRight w:val="0"/>
          <w:marTop w:val="0"/>
          <w:marBottom w:val="0"/>
          <w:divBdr>
            <w:top w:val="none" w:sz="0" w:space="0" w:color="auto"/>
            <w:left w:val="none" w:sz="0" w:space="0" w:color="auto"/>
            <w:bottom w:val="none" w:sz="0" w:space="0" w:color="auto"/>
            <w:right w:val="none" w:sz="0" w:space="0" w:color="auto"/>
          </w:divBdr>
        </w:div>
        <w:div w:id="119761756">
          <w:marLeft w:val="0"/>
          <w:marRight w:val="0"/>
          <w:marTop w:val="300"/>
          <w:marBottom w:val="0"/>
          <w:divBdr>
            <w:top w:val="none" w:sz="0" w:space="0" w:color="auto"/>
            <w:left w:val="none" w:sz="0" w:space="0" w:color="auto"/>
            <w:bottom w:val="none" w:sz="0" w:space="0" w:color="auto"/>
            <w:right w:val="none" w:sz="0" w:space="0" w:color="auto"/>
          </w:divBdr>
        </w:div>
        <w:div w:id="119763155">
          <w:marLeft w:val="0"/>
          <w:marRight w:val="0"/>
          <w:marTop w:val="0"/>
          <w:marBottom w:val="0"/>
          <w:divBdr>
            <w:top w:val="none" w:sz="0" w:space="0" w:color="auto"/>
            <w:left w:val="none" w:sz="0" w:space="0" w:color="auto"/>
            <w:bottom w:val="none" w:sz="0" w:space="0" w:color="auto"/>
            <w:right w:val="none" w:sz="0" w:space="0" w:color="auto"/>
          </w:divBdr>
        </w:div>
        <w:div w:id="119803470">
          <w:marLeft w:val="0"/>
          <w:marRight w:val="0"/>
          <w:marTop w:val="300"/>
          <w:marBottom w:val="0"/>
          <w:divBdr>
            <w:top w:val="none" w:sz="0" w:space="0" w:color="auto"/>
            <w:left w:val="none" w:sz="0" w:space="0" w:color="auto"/>
            <w:bottom w:val="none" w:sz="0" w:space="0" w:color="auto"/>
            <w:right w:val="none" w:sz="0" w:space="0" w:color="auto"/>
          </w:divBdr>
          <w:divsChild>
            <w:div w:id="24257368">
              <w:marLeft w:val="0"/>
              <w:marRight w:val="0"/>
              <w:marTop w:val="0"/>
              <w:marBottom w:val="0"/>
              <w:divBdr>
                <w:top w:val="none" w:sz="0" w:space="0" w:color="auto"/>
                <w:left w:val="none" w:sz="0" w:space="0" w:color="auto"/>
                <w:bottom w:val="none" w:sz="0" w:space="0" w:color="auto"/>
                <w:right w:val="none" w:sz="0" w:space="0" w:color="auto"/>
              </w:divBdr>
            </w:div>
          </w:divsChild>
        </w:div>
        <w:div w:id="119807985">
          <w:marLeft w:val="0"/>
          <w:marRight w:val="0"/>
          <w:marTop w:val="0"/>
          <w:marBottom w:val="0"/>
          <w:divBdr>
            <w:top w:val="none" w:sz="0" w:space="0" w:color="auto"/>
            <w:left w:val="none" w:sz="0" w:space="0" w:color="auto"/>
            <w:bottom w:val="none" w:sz="0" w:space="0" w:color="auto"/>
            <w:right w:val="none" w:sz="0" w:space="0" w:color="auto"/>
          </w:divBdr>
        </w:div>
        <w:div w:id="119808370">
          <w:marLeft w:val="0"/>
          <w:marRight w:val="0"/>
          <w:marTop w:val="0"/>
          <w:marBottom w:val="0"/>
          <w:divBdr>
            <w:top w:val="none" w:sz="0" w:space="0" w:color="auto"/>
            <w:left w:val="none" w:sz="0" w:space="0" w:color="auto"/>
            <w:bottom w:val="none" w:sz="0" w:space="0" w:color="auto"/>
            <w:right w:val="none" w:sz="0" w:space="0" w:color="auto"/>
          </w:divBdr>
        </w:div>
        <w:div w:id="119811237">
          <w:marLeft w:val="0"/>
          <w:marRight w:val="0"/>
          <w:marTop w:val="0"/>
          <w:marBottom w:val="0"/>
          <w:divBdr>
            <w:top w:val="none" w:sz="0" w:space="0" w:color="auto"/>
            <w:left w:val="none" w:sz="0" w:space="0" w:color="auto"/>
            <w:bottom w:val="none" w:sz="0" w:space="0" w:color="auto"/>
            <w:right w:val="none" w:sz="0" w:space="0" w:color="auto"/>
          </w:divBdr>
        </w:div>
        <w:div w:id="119811958">
          <w:marLeft w:val="0"/>
          <w:marRight w:val="0"/>
          <w:marTop w:val="0"/>
          <w:marBottom w:val="0"/>
          <w:divBdr>
            <w:top w:val="none" w:sz="0" w:space="0" w:color="auto"/>
            <w:left w:val="none" w:sz="0" w:space="0" w:color="auto"/>
            <w:bottom w:val="none" w:sz="0" w:space="0" w:color="auto"/>
            <w:right w:val="none" w:sz="0" w:space="0" w:color="auto"/>
          </w:divBdr>
        </w:div>
        <w:div w:id="119812035">
          <w:marLeft w:val="0"/>
          <w:marRight w:val="0"/>
          <w:marTop w:val="0"/>
          <w:marBottom w:val="0"/>
          <w:divBdr>
            <w:top w:val="none" w:sz="0" w:space="0" w:color="auto"/>
            <w:left w:val="none" w:sz="0" w:space="0" w:color="auto"/>
            <w:bottom w:val="none" w:sz="0" w:space="0" w:color="auto"/>
            <w:right w:val="none" w:sz="0" w:space="0" w:color="auto"/>
          </w:divBdr>
        </w:div>
        <w:div w:id="119812939">
          <w:marLeft w:val="0"/>
          <w:marRight w:val="0"/>
          <w:marTop w:val="0"/>
          <w:marBottom w:val="0"/>
          <w:divBdr>
            <w:top w:val="none" w:sz="0" w:space="0" w:color="auto"/>
            <w:left w:val="none" w:sz="0" w:space="0" w:color="auto"/>
            <w:bottom w:val="none" w:sz="0" w:space="0" w:color="auto"/>
            <w:right w:val="none" w:sz="0" w:space="0" w:color="auto"/>
          </w:divBdr>
        </w:div>
        <w:div w:id="119883283">
          <w:marLeft w:val="0"/>
          <w:marRight w:val="0"/>
          <w:marTop w:val="0"/>
          <w:marBottom w:val="0"/>
          <w:divBdr>
            <w:top w:val="none" w:sz="0" w:space="0" w:color="auto"/>
            <w:left w:val="none" w:sz="0" w:space="0" w:color="auto"/>
            <w:bottom w:val="none" w:sz="0" w:space="0" w:color="auto"/>
            <w:right w:val="none" w:sz="0" w:space="0" w:color="auto"/>
          </w:divBdr>
        </w:div>
        <w:div w:id="119883860">
          <w:marLeft w:val="0"/>
          <w:marRight w:val="0"/>
          <w:marTop w:val="0"/>
          <w:marBottom w:val="0"/>
          <w:divBdr>
            <w:top w:val="none" w:sz="0" w:space="0" w:color="auto"/>
            <w:left w:val="none" w:sz="0" w:space="0" w:color="auto"/>
            <w:bottom w:val="none" w:sz="0" w:space="0" w:color="auto"/>
            <w:right w:val="none" w:sz="0" w:space="0" w:color="auto"/>
          </w:divBdr>
        </w:div>
        <w:div w:id="119930882">
          <w:marLeft w:val="0"/>
          <w:marRight w:val="0"/>
          <w:marTop w:val="0"/>
          <w:marBottom w:val="0"/>
          <w:divBdr>
            <w:top w:val="none" w:sz="0" w:space="0" w:color="auto"/>
            <w:left w:val="none" w:sz="0" w:space="0" w:color="auto"/>
            <w:bottom w:val="none" w:sz="0" w:space="0" w:color="auto"/>
            <w:right w:val="none" w:sz="0" w:space="0" w:color="auto"/>
          </w:divBdr>
        </w:div>
        <w:div w:id="119954423">
          <w:marLeft w:val="0"/>
          <w:marRight w:val="0"/>
          <w:marTop w:val="0"/>
          <w:marBottom w:val="0"/>
          <w:divBdr>
            <w:top w:val="none" w:sz="0" w:space="0" w:color="auto"/>
            <w:left w:val="none" w:sz="0" w:space="0" w:color="auto"/>
            <w:bottom w:val="none" w:sz="0" w:space="0" w:color="auto"/>
            <w:right w:val="none" w:sz="0" w:space="0" w:color="auto"/>
          </w:divBdr>
        </w:div>
        <w:div w:id="119957090">
          <w:marLeft w:val="0"/>
          <w:marRight w:val="0"/>
          <w:marTop w:val="0"/>
          <w:marBottom w:val="0"/>
          <w:divBdr>
            <w:top w:val="none" w:sz="0" w:space="0" w:color="auto"/>
            <w:left w:val="none" w:sz="0" w:space="0" w:color="auto"/>
            <w:bottom w:val="none" w:sz="0" w:space="0" w:color="auto"/>
            <w:right w:val="none" w:sz="0" w:space="0" w:color="auto"/>
          </w:divBdr>
        </w:div>
        <w:div w:id="119961753">
          <w:marLeft w:val="0"/>
          <w:marRight w:val="0"/>
          <w:marTop w:val="0"/>
          <w:marBottom w:val="0"/>
          <w:divBdr>
            <w:top w:val="none" w:sz="0" w:space="0" w:color="auto"/>
            <w:left w:val="none" w:sz="0" w:space="0" w:color="auto"/>
            <w:bottom w:val="none" w:sz="0" w:space="0" w:color="auto"/>
            <w:right w:val="none" w:sz="0" w:space="0" w:color="auto"/>
          </w:divBdr>
          <w:divsChild>
            <w:div w:id="374936804">
              <w:marLeft w:val="0"/>
              <w:marRight w:val="0"/>
              <w:marTop w:val="0"/>
              <w:marBottom w:val="0"/>
              <w:divBdr>
                <w:top w:val="none" w:sz="0" w:space="0" w:color="auto"/>
                <w:left w:val="none" w:sz="0" w:space="0" w:color="auto"/>
                <w:bottom w:val="none" w:sz="0" w:space="0" w:color="auto"/>
                <w:right w:val="none" w:sz="0" w:space="0" w:color="auto"/>
              </w:divBdr>
            </w:div>
          </w:divsChild>
        </w:div>
        <w:div w:id="119998832">
          <w:marLeft w:val="0"/>
          <w:marRight w:val="0"/>
          <w:marTop w:val="0"/>
          <w:marBottom w:val="0"/>
          <w:divBdr>
            <w:top w:val="none" w:sz="0" w:space="0" w:color="auto"/>
            <w:left w:val="none" w:sz="0" w:space="0" w:color="auto"/>
            <w:bottom w:val="none" w:sz="0" w:space="0" w:color="auto"/>
            <w:right w:val="none" w:sz="0" w:space="0" w:color="auto"/>
          </w:divBdr>
        </w:div>
        <w:div w:id="119999221">
          <w:marLeft w:val="0"/>
          <w:marRight w:val="0"/>
          <w:marTop w:val="0"/>
          <w:marBottom w:val="0"/>
          <w:divBdr>
            <w:top w:val="none" w:sz="0" w:space="0" w:color="auto"/>
            <w:left w:val="none" w:sz="0" w:space="0" w:color="auto"/>
            <w:bottom w:val="none" w:sz="0" w:space="0" w:color="auto"/>
            <w:right w:val="none" w:sz="0" w:space="0" w:color="auto"/>
          </w:divBdr>
          <w:divsChild>
            <w:div w:id="302320654">
              <w:marLeft w:val="0"/>
              <w:marRight w:val="0"/>
              <w:marTop w:val="0"/>
              <w:marBottom w:val="0"/>
              <w:divBdr>
                <w:top w:val="none" w:sz="0" w:space="0" w:color="auto"/>
                <w:left w:val="none" w:sz="0" w:space="0" w:color="auto"/>
                <w:bottom w:val="none" w:sz="0" w:space="0" w:color="auto"/>
                <w:right w:val="none" w:sz="0" w:space="0" w:color="auto"/>
              </w:divBdr>
            </w:div>
          </w:divsChild>
        </w:div>
        <w:div w:id="120005051">
          <w:marLeft w:val="0"/>
          <w:marRight w:val="0"/>
          <w:marTop w:val="0"/>
          <w:marBottom w:val="0"/>
          <w:divBdr>
            <w:top w:val="none" w:sz="0" w:space="0" w:color="auto"/>
            <w:left w:val="none" w:sz="0" w:space="0" w:color="auto"/>
            <w:bottom w:val="none" w:sz="0" w:space="0" w:color="auto"/>
            <w:right w:val="none" w:sz="0" w:space="0" w:color="auto"/>
          </w:divBdr>
        </w:div>
        <w:div w:id="120005530">
          <w:marLeft w:val="0"/>
          <w:marRight w:val="0"/>
          <w:marTop w:val="0"/>
          <w:marBottom w:val="0"/>
          <w:divBdr>
            <w:top w:val="none" w:sz="0" w:space="0" w:color="auto"/>
            <w:left w:val="none" w:sz="0" w:space="0" w:color="auto"/>
            <w:bottom w:val="none" w:sz="0" w:space="0" w:color="auto"/>
            <w:right w:val="none" w:sz="0" w:space="0" w:color="auto"/>
          </w:divBdr>
        </w:div>
        <w:div w:id="120072377">
          <w:marLeft w:val="0"/>
          <w:marRight w:val="0"/>
          <w:marTop w:val="0"/>
          <w:marBottom w:val="0"/>
          <w:divBdr>
            <w:top w:val="none" w:sz="0" w:space="0" w:color="auto"/>
            <w:left w:val="none" w:sz="0" w:space="0" w:color="auto"/>
            <w:bottom w:val="none" w:sz="0" w:space="0" w:color="auto"/>
            <w:right w:val="none" w:sz="0" w:space="0" w:color="auto"/>
          </w:divBdr>
        </w:div>
        <w:div w:id="120074072">
          <w:marLeft w:val="0"/>
          <w:marRight w:val="0"/>
          <w:marTop w:val="300"/>
          <w:marBottom w:val="0"/>
          <w:divBdr>
            <w:top w:val="none" w:sz="0" w:space="0" w:color="auto"/>
            <w:left w:val="none" w:sz="0" w:space="0" w:color="auto"/>
            <w:bottom w:val="none" w:sz="0" w:space="0" w:color="auto"/>
            <w:right w:val="none" w:sz="0" w:space="0" w:color="auto"/>
          </w:divBdr>
        </w:div>
        <w:div w:id="120075800">
          <w:marLeft w:val="0"/>
          <w:marRight w:val="0"/>
          <w:marTop w:val="0"/>
          <w:marBottom w:val="0"/>
          <w:divBdr>
            <w:top w:val="none" w:sz="0" w:space="0" w:color="auto"/>
            <w:left w:val="none" w:sz="0" w:space="0" w:color="auto"/>
            <w:bottom w:val="none" w:sz="0" w:space="0" w:color="auto"/>
            <w:right w:val="none" w:sz="0" w:space="0" w:color="auto"/>
          </w:divBdr>
        </w:div>
        <w:div w:id="120080499">
          <w:marLeft w:val="0"/>
          <w:marRight w:val="0"/>
          <w:marTop w:val="0"/>
          <w:marBottom w:val="0"/>
          <w:divBdr>
            <w:top w:val="none" w:sz="0" w:space="0" w:color="auto"/>
            <w:left w:val="none" w:sz="0" w:space="0" w:color="auto"/>
            <w:bottom w:val="none" w:sz="0" w:space="0" w:color="auto"/>
            <w:right w:val="none" w:sz="0" w:space="0" w:color="auto"/>
          </w:divBdr>
        </w:div>
        <w:div w:id="120147325">
          <w:marLeft w:val="0"/>
          <w:marRight w:val="0"/>
          <w:marTop w:val="0"/>
          <w:marBottom w:val="0"/>
          <w:divBdr>
            <w:top w:val="none" w:sz="0" w:space="0" w:color="auto"/>
            <w:left w:val="none" w:sz="0" w:space="0" w:color="auto"/>
            <w:bottom w:val="none" w:sz="0" w:space="0" w:color="auto"/>
            <w:right w:val="none" w:sz="0" w:space="0" w:color="auto"/>
          </w:divBdr>
        </w:div>
        <w:div w:id="120155870">
          <w:marLeft w:val="0"/>
          <w:marRight w:val="0"/>
          <w:marTop w:val="300"/>
          <w:marBottom w:val="0"/>
          <w:divBdr>
            <w:top w:val="none" w:sz="0" w:space="0" w:color="auto"/>
            <w:left w:val="none" w:sz="0" w:space="0" w:color="auto"/>
            <w:bottom w:val="none" w:sz="0" w:space="0" w:color="auto"/>
            <w:right w:val="none" w:sz="0" w:space="0" w:color="auto"/>
          </w:divBdr>
        </w:div>
        <w:div w:id="120196112">
          <w:marLeft w:val="0"/>
          <w:marRight w:val="0"/>
          <w:marTop w:val="0"/>
          <w:marBottom w:val="300"/>
          <w:divBdr>
            <w:top w:val="single" w:sz="6" w:space="15" w:color="EDEDED"/>
            <w:left w:val="single" w:sz="6" w:space="15" w:color="EDEDED"/>
            <w:bottom w:val="single" w:sz="6" w:space="15" w:color="EDEDED"/>
            <w:right w:val="single" w:sz="6" w:space="15" w:color="EDEDED"/>
          </w:divBdr>
        </w:div>
        <w:div w:id="120197987">
          <w:marLeft w:val="0"/>
          <w:marRight w:val="0"/>
          <w:marTop w:val="0"/>
          <w:marBottom w:val="0"/>
          <w:divBdr>
            <w:top w:val="none" w:sz="0" w:space="0" w:color="auto"/>
            <w:left w:val="none" w:sz="0" w:space="0" w:color="auto"/>
            <w:bottom w:val="none" w:sz="0" w:space="0" w:color="auto"/>
            <w:right w:val="none" w:sz="0" w:space="0" w:color="auto"/>
          </w:divBdr>
        </w:div>
        <w:div w:id="120198736">
          <w:marLeft w:val="0"/>
          <w:marRight w:val="0"/>
          <w:marTop w:val="0"/>
          <w:marBottom w:val="0"/>
          <w:divBdr>
            <w:top w:val="none" w:sz="0" w:space="0" w:color="auto"/>
            <w:left w:val="none" w:sz="0" w:space="0" w:color="auto"/>
            <w:bottom w:val="none" w:sz="0" w:space="0" w:color="auto"/>
            <w:right w:val="none" w:sz="0" w:space="0" w:color="auto"/>
          </w:divBdr>
          <w:divsChild>
            <w:div w:id="376202477">
              <w:marLeft w:val="0"/>
              <w:marRight w:val="0"/>
              <w:marTop w:val="0"/>
              <w:marBottom w:val="0"/>
              <w:divBdr>
                <w:top w:val="none" w:sz="0" w:space="0" w:color="auto"/>
                <w:left w:val="none" w:sz="0" w:space="0" w:color="auto"/>
                <w:bottom w:val="none" w:sz="0" w:space="0" w:color="auto"/>
                <w:right w:val="none" w:sz="0" w:space="0" w:color="auto"/>
              </w:divBdr>
            </w:div>
          </w:divsChild>
        </w:div>
        <w:div w:id="120222861">
          <w:marLeft w:val="0"/>
          <w:marRight w:val="0"/>
          <w:marTop w:val="0"/>
          <w:marBottom w:val="0"/>
          <w:divBdr>
            <w:top w:val="none" w:sz="0" w:space="0" w:color="auto"/>
            <w:left w:val="none" w:sz="0" w:space="0" w:color="auto"/>
            <w:bottom w:val="none" w:sz="0" w:space="0" w:color="auto"/>
            <w:right w:val="none" w:sz="0" w:space="0" w:color="auto"/>
          </w:divBdr>
        </w:div>
        <w:div w:id="120223431">
          <w:marLeft w:val="0"/>
          <w:marRight w:val="0"/>
          <w:marTop w:val="0"/>
          <w:marBottom w:val="0"/>
          <w:divBdr>
            <w:top w:val="none" w:sz="0" w:space="0" w:color="auto"/>
            <w:left w:val="none" w:sz="0" w:space="0" w:color="auto"/>
            <w:bottom w:val="none" w:sz="0" w:space="0" w:color="auto"/>
            <w:right w:val="none" w:sz="0" w:space="0" w:color="auto"/>
          </w:divBdr>
        </w:div>
        <w:div w:id="120224889">
          <w:marLeft w:val="0"/>
          <w:marRight w:val="0"/>
          <w:marTop w:val="0"/>
          <w:marBottom w:val="300"/>
          <w:divBdr>
            <w:top w:val="single" w:sz="6" w:space="15" w:color="EDEDED"/>
            <w:left w:val="single" w:sz="6" w:space="15" w:color="EDEDED"/>
            <w:bottom w:val="single" w:sz="6" w:space="15" w:color="EDEDED"/>
            <w:right w:val="single" w:sz="6" w:space="15" w:color="EDEDED"/>
          </w:divBdr>
        </w:div>
        <w:div w:id="120268227">
          <w:marLeft w:val="0"/>
          <w:marRight w:val="0"/>
          <w:marTop w:val="0"/>
          <w:marBottom w:val="0"/>
          <w:divBdr>
            <w:top w:val="none" w:sz="0" w:space="0" w:color="auto"/>
            <w:left w:val="none" w:sz="0" w:space="0" w:color="auto"/>
            <w:bottom w:val="none" w:sz="0" w:space="0" w:color="auto"/>
            <w:right w:val="none" w:sz="0" w:space="0" w:color="auto"/>
          </w:divBdr>
        </w:div>
        <w:div w:id="120270606">
          <w:marLeft w:val="0"/>
          <w:marRight w:val="0"/>
          <w:marTop w:val="0"/>
          <w:marBottom w:val="0"/>
          <w:divBdr>
            <w:top w:val="none" w:sz="0" w:space="0" w:color="auto"/>
            <w:left w:val="none" w:sz="0" w:space="0" w:color="auto"/>
            <w:bottom w:val="none" w:sz="0" w:space="0" w:color="auto"/>
            <w:right w:val="none" w:sz="0" w:space="0" w:color="auto"/>
          </w:divBdr>
          <w:divsChild>
            <w:div w:id="3021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272339">
          <w:marLeft w:val="0"/>
          <w:marRight w:val="0"/>
          <w:marTop w:val="0"/>
          <w:marBottom w:val="0"/>
          <w:divBdr>
            <w:top w:val="none" w:sz="0" w:space="0" w:color="auto"/>
            <w:left w:val="none" w:sz="0" w:space="0" w:color="auto"/>
            <w:bottom w:val="none" w:sz="0" w:space="0" w:color="auto"/>
            <w:right w:val="none" w:sz="0" w:space="0" w:color="auto"/>
          </w:divBdr>
        </w:div>
        <w:div w:id="120342755">
          <w:marLeft w:val="0"/>
          <w:marRight w:val="0"/>
          <w:marTop w:val="0"/>
          <w:marBottom w:val="300"/>
          <w:divBdr>
            <w:top w:val="single" w:sz="6" w:space="15" w:color="EDEDED"/>
            <w:left w:val="single" w:sz="6" w:space="15" w:color="EDEDED"/>
            <w:bottom w:val="single" w:sz="6" w:space="15" w:color="EDEDED"/>
            <w:right w:val="single" w:sz="6" w:space="15" w:color="EDEDED"/>
          </w:divBdr>
        </w:div>
        <w:div w:id="120348355">
          <w:marLeft w:val="0"/>
          <w:marRight w:val="0"/>
          <w:marTop w:val="0"/>
          <w:marBottom w:val="300"/>
          <w:divBdr>
            <w:top w:val="single" w:sz="6" w:space="15" w:color="EDEDED"/>
            <w:left w:val="single" w:sz="6" w:space="15" w:color="EDEDED"/>
            <w:bottom w:val="single" w:sz="6" w:space="15" w:color="EDEDED"/>
            <w:right w:val="single" w:sz="6" w:space="15" w:color="EDEDED"/>
          </w:divBdr>
        </w:div>
        <w:div w:id="120350038">
          <w:marLeft w:val="0"/>
          <w:marRight w:val="0"/>
          <w:marTop w:val="0"/>
          <w:marBottom w:val="0"/>
          <w:divBdr>
            <w:top w:val="none" w:sz="0" w:space="0" w:color="auto"/>
            <w:left w:val="none" w:sz="0" w:space="0" w:color="auto"/>
            <w:bottom w:val="none" w:sz="0" w:space="0" w:color="auto"/>
            <w:right w:val="none" w:sz="0" w:space="0" w:color="auto"/>
          </w:divBdr>
        </w:div>
        <w:div w:id="120417947">
          <w:marLeft w:val="0"/>
          <w:marRight w:val="0"/>
          <w:marTop w:val="0"/>
          <w:marBottom w:val="0"/>
          <w:divBdr>
            <w:top w:val="none" w:sz="0" w:space="0" w:color="auto"/>
            <w:left w:val="none" w:sz="0" w:space="0" w:color="auto"/>
            <w:bottom w:val="none" w:sz="0" w:space="0" w:color="auto"/>
            <w:right w:val="none" w:sz="0" w:space="0" w:color="auto"/>
          </w:divBdr>
        </w:div>
        <w:div w:id="120418979">
          <w:marLeft w:val="0"/>
          <w:marRight w:val="0"/>
          <w:marTop w:val="0"/>
          <w:marBottom w:val="0"/>
          <w:divBdr>
            <w:top w:val="none" w:sz="0" w:space="0" w:color="auto"/>
            <w:left w:val="none" w:sz="0" w:space="0" w:color="auto"/>
            <w:bottom w:val="none" w:sz="0" w:space="0" w:color="auto"/>
            <w:right w:val="none" w:sz="0" w:space="0" w:color="auto"/>
          </w:divBdr>
        </w:div>
        <w:div w:id="120419057">
          <w:marLeft w:val="0"/>
          <w:marRight w:val="0"/>
          <w:marTop w:val="300"/>
          <w:marBottom w:val="0"/>
          <w:divBdr>
            <w:top w:val="none" w:sz="0" w:space="0" w:color="auto"/>
            <w:left w:val="none" w:sz="0" w:space="0" w:color="auto"/>
            <w:bottom w:val="none" w:sz="0" w:space="0" w:color="auto"/>
            <w:right w:val="none" w:sz="0" w:space="0" w:color="auto"/>
          </w:divBdr>
        </w:div>
        <w:div w:id="120419754">
          <w:marLeft w:val="0"/>
          <w:marRight w:val="0"/>
          <w:marTop w:val="0"/>
          <w:marBottom w:val="0"/>
          <w:divBdr>
            <w:top w:val="none" w:sz="0" w:space="0" w:color="auto"/>
            <w:left w:val="none" w:sz="0" w:space="0" w:color="auto"/>
            <w:bottom w:val="none" w:sz="0" w:space="0" w:color="auto"/>
            <w:right w:val="none" w:sz="0" w:space="0" w:color="auto"/>
          </w:divBdr>
        </w:div>
        <w:div w:id="120460825">
          <w:marLeft w:val="0"/>
          <w:marRight w:val="0"/>
          <w:marTop w:val="0"/>
          <w:marBottom w:val="0"/>
          <w:divBdr>
            <w:top w:val="none" w:sz="0" w:space="0" w:color="auto"/>
            <w:left w:val="none" w:sz="0" w:space="0" w:color="auto"/>
            <w:bottom w:val="none" w:sz="0" w:space="0" w:color="auto"/>
            <w:right w:val="none" w:sz="0" w:space="0" w:color="auto"/>
          </w:divBdr>
        </w:div>
        <w:div w:id="120467362">
          <w:marLeft w:val="0"/>
          <w:marRight w:val="0"/>
          <w:marTop w:val="0"/>
          <w:marBottom w:val="0"/>
          <w:divBdr>
            <w:top w:val="none" w:sz="0" w:space="0" w:color="auto"/>
            <w:left w:val="none" w:sz="0" w:space="0" w:color="auto"/>
            <w:bottom w:val="none" w:sz="0" w:space="0" w:color="auto"/>
            <w:right w:val="none" w:sz="0" w:space="0" w:color="auto"/>
          </w:divBdr>
        </w:div>
        <w:div w:id="120539148">
          <w:marLeft w:val="0"/>
          <w:marRight w:val="0"/>
          <w:marTop w:val="0"/>
          <w:marBottom w:val="0"/>
          <w:divBdr>
            <w:top w:val="none" w:sz="0" w:space="0" w:color="auto"/>
            <w:left w:val="none" w:sz="0" w:space="0" w:color="auto"/>
            <w:bottom w:val="none" w:sz="0" w:space="0" w:color="auto"/>
            <w:right w:val="none" w:sz="0" w:space="0" w:color="auto"/>
          </w:divBdr>
        </w:div>
        <w:div w:id="120543618">
          <w:marLeft w:val="0"/>
          <w:marRight w:val="0"/>
          <w:marTop w:val="0"/>
          <w:marBottom w:val="0"/>
          <w:divBdr>
            <w:top w:val="none" w:sz="0" w:space="0" w:color="auto"/>
            <w:left w:val="none" w:sz="0" w:space="0" w:color="auto"/>
            <w:bottom w:val="none" w:sz="0" w:space="0" w:color="auto"/>
            <w:right w:val="none" w:sz="0" w:space="0" w:color="auto"/>
          </w:divBdr>
        </w:div>
        <w:div w:id="120613832">
          <w:marLeft w:val="0"/>
          <w:marRight w:val="0"/>
          <w:marTop w:val="0"/>
          <w:marBottom w:val="0"/>
          <w:divBdr>
            <w:top w:val="none" w:sz="0" w:space="0" w:color="auto"/>
            <w:left w:val="none" w:sz="0" w:space="0" w:color="auto"/>
            <w:bottom w:val="none" w:sz="0" w:space="0" w:color="auto"/>
            <w:right w:val="none" w:sz="0" w:space="0" w:color="auto"/>
          </w:divBdr>
        </w:div>
        <w:div w:id="120652039">
          <w:marLeft w:val="0"/>
          <w:marRight w:val="0"/>
          <w:marTop w:val="0"/>
          <w:marBottom w:val="0"/>
          <w:divBdr>
            <w:top w:val="none" w:sz="0" w:space="0" w:color="auto"/>
            <w:left w:val="none" w:sz="0" w:space="0" w:color="auto"/>
            <w:bottom w:val="none" w:sz="0" w:space="0" w:color="auto"/>
            <w:right w:val="none" w:sz="0" w:space="0" w:color="auto"/>
          </w:divBdr>
        </w:div>
        <w:div w:id="120653795">
          <w:marLeft w:val="0"/>
          <w:marRight w:val="0"/>
          <w:marTop w:val="300"/>
          <w:marBottom w:val="0"/>
          <w:divBdr>
            <w:top w:val="none" w:sz="0" w:space="0" w:color="auto"/>
            <w:left w:val="none" w:sz="0" w:space="0" w:color="auto"/>
            <w:bottom w:val="none" w:sz="0" w:space="0" w:color="auto"/>
            <w:right w:val="none" w:sz="0" w:space="0" w:color="auto"/>
          </w:divBdr>
        </w:div>
        <w:div w:id="120659008">
          <w:marLeft w:val="0"/>
          <w:marRight w:val="0"/>
          <w:marTop w:val="300"/>
          <w:marBottom w:val="0"/>
          <w:divBdr>
            <w:top w:val="none" w:sz="0" w:space="0" w:color="auto"/>
            <w:left w:val="none" w:sz="0" w:space="0" w:color="auto"/>
            <w:bottom w:val="none" w:sz="0" w:space="0" w:color="auto"/>
            <w:right w:val="none" w:sz="0" w:space="0" w:color="auto"/>
          </w:divBdr>
        </w:div>
        <w:div w:id="120733117">
          <w:marLeft w:val="0"/>
          <w:marRight w:val="0"/>
          <w:marTop w:val="0"/>
          <w:marBottom w:val="0"/>
          <w:divBdr>
            <w:top w:val="none" w:sz="0" w:space="0" w:color="auto"/>
            <w:left w:val="none" w:sz="0" w:space="0" w:color="auto"/>
            <w:bottom w:val="none" w:sz="0" w:space="0" w:color="auto"/>
            <w:right w:val="none" w:sz="0" w:space="0" w:color="auto"/>
          </w:divBdr>
        </w:div>
        <w:div w:id="120734179">
          <w:marLeft w:val="0"/>
          <w:marRight w:val="0"/>
          <w:marTop w:val="300"/>
          <w:marBottom w:val="0"/>
          <w:divBdr>
            <w:top w:val="none" w:sz="0" w:space="0" w:color="auto"/>
            <w:left w:val="none" w:sz="0" w:space="0" w:color="auto"/>
            <w:bottom w:val="none" w:sz="0" w:space="0" w:color="auto"/>
            <w:right w:val="none" w:sz="0" w:space="0" w:color="auto"/>
          </w:divBdr>
        </w:div>
        <w:div w:id="120803492">
          <w:marLeft w:val="0"/>
          <w:marRight w:val="0"/>
          <w:marTop w:val="0"/>
          <w:marBottom w:val="0"/>
          <w:divBdr>
            <w:top w:val="none" w:sz="0" w:space="0" w:color="auto"/>
            <w:left w:val="none" w:sz="0" w:space="0" w:color="auto"/>
            <w:bottom w:val="none" w:sz="0" w:space="0" w:color="auto"/>
            <w:right w:val="none" w:sz="0" w:space="0" w:color="auto"/>
          </w:divBdr>
        </w:div>
        <w:div w:id="120807472">
          <w:marLeft w:val="0"/>
          <w:marRight w:val="0"/>
          <w:marTop w:val="0"/>
          <w:marBottom w:val="300"/>
          <w:divBdr>
            <w:top w:val="single" w:sz="6" w:space="15" w:color="EDEDED"/>
            <w:left w:val="single" w:sz="6" w:space="15" w:color="EDEDED"/>
            <w:bottom w:val="single" w:sz="6" w:space="15" w:color="EDEDED"/>
            <w:right w:val="single" w:sz="6" w:space="15" w:color="EDEDED"/>
          </w:divBdr>
        </w:div>
        <w:div w:id="120810518">
          <w:marLeft w:val="0"/>
          <w:marRight w:val="0"/>
          <w:marTop w:val="0"/>
          <w:marBottom w:val="0"/>
          <w:divBdr>
            <w:top w:val="none" w:sz="0" w:space="0" w:color="auto"/>
            <w:left w:val="none" w:sz="0" w:space="0" w:color="auto"/>
            <w:bottom w:val="none" w:sz="0" w:space="0" w:color="auto"/>
            <w:right w:val="none" w:sz="0" w:space="0" w:color="auto"/>
          </w:divBdr>
        </w:div>
        <w:div w:id="120811824">
          <w:marLeft w:val="0"/>
          <w:marRight w:val="0"/>
          <w:marTop w:val="0"/>
          <w:marBottom w:val="0"/>
          <w:divBdr>
            <w:top w:val="none" w:sz="0" w:space="0" w:color="auto"/>
            <w:left w:val="none" w:sz="0" w:space="0" w:color="auto"/>
            <w:bottom w:val="none" w:sz="0" w:space="0" w:color="auto"/>
            <w:right w:val="none" w:sz="0" w:space="0" w:color="auto"/>
          </w:divBdr>
        </w:div>
        <w:div w:id="120850274">
          <w:marLeft w:val="0"/>
          <w:marRight w:val="0"/>
          <w:marTop w:val="300"/>
          <w:marBottom w:val="0"/>
          <w:divBdr>
            <w:top w:val="none" w:sz="0" w:space="0" w:color="auto"/>
            <w:left w:val="none" w:sz="0" w:space="0" w:color="auto"/>
            <w:bottom w:val="none" w:sz="0" w:space="0" w:color="auto"/>
            <w:right w:val="none" w:sz="0" w:space="0" w:color="auto"/>
          </w:divBdr>
        </w:div>
        <w:div w:id="120850504">
          <w:marLeft w:val="0"/>
          <w:marRight w:val="0"/>
          <w:marTop w:val="0"/>
          <w:marBottom w:val="0"/>
          <w:divBdr>
            <w:top w:val="none" w:sz="0" w:space="0" w:color="auto"/>
            <w:left w:val="none" w:sz="0" w:space="0" w:color="auto"/>
            <w:bottom w:val="none" w:sz="0" w:space="0" w:color="auto"/>
            <w:right w:val="none" w:sz="0" w:space="0" w:color="auto"/>
          </w:divBdr>
        </w:div>
        <w:div w:id="120851404">
          <w:marLeft w:val="0"/>
          <w:marRight w:val="0"/>
          <w:marTop w:val="0"/>
          <w:marBottom w:val="0"/>
          <w:divBdr>
            <w:top w:val="none" w:sz="0" w:space="0" w:color="auto"/>
            <w:left w:val="none" w:sz="0" w:space="0" w:color="auto"/>
            <w:bottom w:val="none" w:sz="0" w:space="0" w:color="auto"/>
            <w:right w:val="none" w:sz="0" w:space="0" w:color="auto"/>
          </w:divBdr>
          <w:divsChild>
            <w:div w:id="9838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880006">
          <w:marLeft w:val="0"/>
          <w:marRight w:val="0"/>
          <w:marTop w:val="0"/>
          <w:marBottom w:val="300"/>
          <w:divBdr>
            <w:top w:val="single" w:sz="6" w:space="15" w:color="EDEDED"/>
            <w:left w:val="single" w:sz="6" w:space="15" w:color="EDEDED"/>
            <w:bottom w:val="single" w:sz="6" w:space="15" w:color="EDEDED"/>
            <w:right w:val="single" w:sz="6" w:space="15" w:color="EDEDED"/>
          </w:divBdr>
        </w:div>
        <w:div w:id="120921583">
          <w:marLeft w:val="0"/>
          <w:marRight w:val="0"/>
          <w:marTop w:val="0"/>
          <w:marBottom w:val="0"/>
          <w:divBdr>
            <w:top w:val="none" w:sz="0" w:space="0" w:color="auto"/>
            <w:left w:val="none" w:sz="0" w:space="0" w:color="auto"/>
            <w:bottom w:val="none" w:sz="0" w:space="0" w:color="auto"/>
            <w:right w:val="none" w:sz="0" w:space="0" w:color="auto"/>
          </w:divBdr>
        </w:div>
        <w:div w:id="120923754">
          <w:marLeft w:val="0"/>
          <w:marRight w:val="0"/>
          <w:marTop w:val="0"/>
          <w:marBottom w:val="0"/>
          <w:divBdr>
            <w:top w:val="none" w:sz="0" w:space="0" w:color="auto"/>
            <w:left w:val="none" w:sz="0" w:space="0" w:color="auto"/>
            <w:bottom w:val="none" w:sz="0" w:space="0" w:color="auto"/>
            <w:right w:val="none" w:sz="0" w:space="0" w:color="auto"/>
          </w:divBdr>
        </w:div>
        <w:div w:id="120923797">
          <w:marLeft w:val="0"/>
          <w:marRight w:val="0"/>
          <w:marTop w:val="0"/>
          <w:marBottom w:val="300"/>
          <w:divBdr>
            <w:top w:val="single" w:sz="6" w:space="15" w:color="EDEDED"/>
            <w:left w:val="single" w:sz="6" w:space="15" w:color="EDEDED"/>
            <w:bottom w:val="single" w:sz="6" w:space="15" w:color="EDEDED"/>
            <w:right w:val="single" w:sz="6" w:space="15" w:color="EDEDED"/>
          </w:divBdr>
        </w:div>
        <w:div w:id="120924235">
          <w:marLeft w:val="0"/>
          <w:marRight w:val="0"/>
          <w:marTop w:val="0"/>
          <w:marBottom w:val="0"/>
          <w:divBdr>
            <w:top w:val="none" w:sz="0" w:space="0" w:color="auto"/>
            <w:left w:val="none" w:sz="0" w:space="0" w:color="auto"/>
            <w:bottom w:val="none" w:sz="0" w:space="0" w:color="auto"/>
            <w:right w:val="none" w:sz="0" w:space="0" w:color="auto"/>
          </w:divBdr>
        </w:div>
        <w:div w:id="120929217">
          <w:marLeft w:val="0"/>
          <w:marRight w:val="0"/>
          <w:marTop w:val="0"/>
          <w:marBottom w:val="0"/>
          <w:divBdr>
            <w:top w:val="none" w:sz="0" w:space="0" w:color="auto"/>
            <w:left w:val="none" w:sz="0" w:space="0" w:color="auto"/>
            <w:bottom w:val="none" w:sz="0" w:space="0" w:color="auto"/>
            <w:right w:val="none" w:sz="0" w:space="0" w:color="auto"/>
          </w:divBdr>
        </w:div>
        <w:div w:id="121000714">
          <w:marLeft w:val="0"/>
          <w:marRight w:val="0"/>
          <w:marTop w:val="0"/>
          <w:marBottom w:val="0"/>
          <w:divBdr>
            <w:top w:val="none" w:sz="0" w:space="0" w:color="auto"/>
            <w:left w:val="none" w:sz="0" w:space="0" w:color="auto"/>
            <w:bottom w:val="none" w:sz="0" w:space="0" w:color="auto"/>
            <w:right w:val="none" w:sz="0" w:space="0" w:color="auto"/>
          </w:divBdr>
        </w:div>
        <w:div w:id="121002333">
          <w:marLeft w:val="0"/>
          <w:marRight w:val="0"/>
          <w:marTop w:val="0"/>
          <w:marBottom w:val="0"/>
          <w:divBdr>
            <w:top w:val="none" w:sz="0" w:space="0" w:color="auto"/>
            <w:left w:val="none" w:sz="0" w:space="0" w:color="auto"/>
            <w:bottom w:val="none" w:sz="0" w:space="0" w:color="auto"/>
            <w:right w:val="none" w:sz="0" w:space="0" w:color="auto"/>
          </w:divBdr>
        </w:div>
        <w:div w:id="121005584">
          <w:marLeft w:val="0"/>
          <w:marRight w:val="0"/>
          <w:marTop w:val="0"/>
          <w:marBottom w:val="0"/>
          <w:divBdr>
            <w:top w:val="none" w:sz="0" w:space="0" w:color="auto"/>
            <w:left w:val="none" w:sz="0" w:space="0" w:color="auto"/>
            <w:bottom w:val="none" w:sz="0" w:space="0" w:color="auto"/>
            <w:right w:val="none" w:sz="0" w:space="0" w:color="auto"/>
          </w:divBdr>
        </w:div>
        <w:div w:id="121045648">
          <w:marLeft w:val="0"/>
          <w:marRight w:val="0"/>
          <w:marTop w:val="0"/>
          <w:marBottom w:val="0"/>
          <w:divBdr>
            <w:top w:val="none" w:sz="0" w:space="0" w:color="auto"/>
            <w:left w:val="none" w:sz="0" w:space="0" w:color="auto"/>
            <w:bottom w:val="none" w:sz="0" w:space="0" w:color="auto"/>
            <w:right w:val="none" w:sz="0" w:space="0" w:color="auto"/>
          </w:divBdr>
        </w:div>
        <w:div w:id="121074269">
          <w:marLeft w:val="0"/>
          <w:marRight w:val="0"/>
          <w:marTop w:val="300"/>
          <w:marBottom w:val="0"/>
          <w:divBdr>
            <w:top w:val="none" w:sz="0" w:space="0" w:color="auto"/>
            <w:left w:val="none" w:sz="0" w:space="0" w:color="auto"/>
            <w:bottom w:val="none" w:sz="0" w:space="0" w:color="auto"/>
            <w:right w:val="none" w:sz="0" w:space="0" w:color="auto"/>
          </w:divBdr>
        </w:div>
        <w:div w:id="121074931">
          <w:marLeft w:val="0"/>
          <w:marRight w:val="0"/>
          <w:marTop w:val="0"/>
          <w:marBottom w:val="0"/>
          <w:divBdr>
            <w:top w:val="none" w:sz="0" w:space="0" w:color="auto"/>
            <w:left w:val="none" w:sz="0" w:space="0" w:color="auto"/>
            <w:bottom w:val="none" w:sz="0" w:space="0" w:color="auto"/>
            <w:right w:val="none" w:sz="0" w:space="0" w:color="auto"/>
          </w:divBdr>
        </w:div>
        <w:div w:id="121075318">
          <w:marLeft w:val="0"/>
          <w:marRight w:val="0"/>
          <w:marTop w:val="300"/>
          <w:marBottom w:val="0"/>
          <w:divBdr>
            <w:top w:val="none" w:sz="0" w:space="0" w:color="auto"/>
            <w:left w:val="none" w:sz="0" w:space="0" w:color="auto"/>
            <w:bottom w:val="none" w:sz="0" w:space="0" w:color="auto"/>
            <w:right w:val="none" w:sz="0" w:space="0" w:color="auto"/>
          </w:divBdr>
        </w:div>
        <w:div w:id="121113837">
          <w:marLeft w:val="0"/>
          <w:marRight w:val="0"/>
          <w:marTop w:val="0"/>
          <w:marBottom w:val="0"/>
          <w:divBdr>
            <w:top w:val="none" w:sz="0" w:space="0" w:color="auto"/>
            <w:left w:val="none" w:sz="0" w:space="0" w:color="auto"/>
            <w:bottom w:val="none" w:sz="0" w:space="0" w:color="auto"/>
            <w:right w:val="none" w:sz="0" w:space="0" w:color="auto"/>
          </w:divBdr>
        </w:div>
        <w:div w:id="121115051">
          <w:marLeft w:val="0"/>
          <w:marRight w:val="0"/>
          <w:marTop w:val="0"/>
          <w:marBottom w:val="0"/>
          <w:divBdr>
            <w:top w:val="none" w:sz="0" w:space="0" w:color="auto"/>
            <w:left w:val="none" w:sz="0" w:space="0" w:color="auto"/>
            <w:bottom w:val="none" w:sz="0" w:space="0" w:color="auto"/>
            <w:right w:val="none" w:sz="0" w:space="0" w:color="auto"/>
          </w:divBdr>
          <w:divsChild>
            <w:div w:id="1968942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117676">
          <w:marLeft w:val="0"/>
          <w:marRight w:val="0"/>
          <w:marTop w:val="0"/>
          <w:marBottom w:val="0"/>
          <w:divBdr>
            <w:top w:val="none" w:sz="0" w:space="0" w:color="auto"/>
            <w:left w:val="none" w:sz="0" w:space="0" w:color="auto"/>
            <w:bottom w:val="none" w:sz="0" w:space="0" w:color="auto"/>
            <w:right w:val="none" w:sz="0" w:space="0" w:color="auto"/>
          </w:divBdr>
        </w:div>
        <w:div w:id="121119641">
          <w:marLeft w:val="0"/>
          <w:marRight w:val="0"/>
          <w:marTop w:val="0"/>
          <w:marBottom w:val="0"/>
          <w:divBdr>
            <w:top w:val="none" w:sz="0" w:space="0" w:color="auto"/>
            <w:left w:val="none" w:sz="0" w:space="0" w:color="auto"/>
            <w:bottom w:val="none" w:sz="0" w:space="0" w:color="auto"/>
            <w:right w:val="none" w:sz="0" w:space="0" w:color="auto"/>
          </w:divBdr>
        </w:div>
        <w:div w:id="121120204">
          <w:marLeft w:val="0"/>
          <w:marRight w:val="0"/>
          <w:marTop w:val="0"/>
          <w:marBottom w:val="0"/>
          <w:divBdr>
            <w:top w:val="none" w:sz="0" w:space="0" w:color="auto"/>
            <w:left w:val="none" w:sz="0" w:space="0" w:color="auto"/>
            <w:bottom w:val="none" w:sz="0" w:space="0" w:color="auto"/>
            <w:right w:val="none" w:sz="0" w:space="0" w:color="auto"/>
          </w:divBdr>
        </w:div>
        <w:div w:id="121121200">
          <w:marLeft w:val="0"/>
          <w:marRight w:val="0"/>
          <w:marTop w:val="0"/>
          <w:marBottom w:val="300"/>
          <w:divBdr>
            <w:top w:val="single" w:sz="6" w:space="15" w:color="EDEDED"/>
            <w:left w:val="single" w:sz="6" w:space="15" w:color="EDEDED"/>
            <w:bottom w:val="single" w:sz="6" w:space="15" w:color="EDEDED"/>
            <w:right w:val="single" w:sz="6" w:space="15" w:color="EDEDED"/>
          </w:divBdr>
        </w:div>
        <w:div w:id="121121712">
          <w:marLeft w:val="0"/>
          <w:marRight w:val="0"/>
          <w:marTop w:val="0"/>
          <w:marBottom w:val="0"/>
          <w:divBdr>
            <w:top w:val="none" w:sz="0" w:space="0" w:color="auto"/>
            <w:left w:val="none" w:sz="0" w:space="0" w:color="auto"/>
            <w:bottom w:val="none" w:sz="0" w:space="0" w:color="auto"/>
            <w:right w:val="none" w:sz="0" w:space="0" w:color="auto"/>
          </w:divBdr>
        </w:div>
        <w:div w:id="121191176">
          <w:marLeft w:val="0"/>
          <w:marRight w:val="0"/>
          <w:marTop w:val="0"/>
          <w:marBottom w:val="0"/>
          <w:divBdr>
            <w:top w:val="none" w:sz="0" w:space="0" w:color="auto"/>
            <w:left w:val="none" w:sz="0" w:space="0" w:color="auto"/>
            <w:bottom w:val="none" w:sz="0" w:space="0" w:color="auto"/>
            <w:right w:val="none" w:sz="0" w:space="0" w:color="auto"/>
          </w:divBdr>
        </w:div>
        <w:div w:id="121193236">
          <w:marLeft w:val="0"/>
          <w:marRight w:val="0"/>
          <w:marTop w:val="0"/>
          <w:marBottom w:val="0"/>
          <w:divBdr>
            <w:top w:val="none" w:sz="0" w:space="0" w:color="auto"/>
            <w:left w:val="none" w:sz="0" w:space="0" w:color="auto"/>
            <w:bottom w:val="none" w:sz="0" w:space="0" w:color="auto"/>
            <w:right w:val="none" w:sz="0" w:space="0" w:color="auto"/>
          </w:divBdr>
        </w:div>
        <w:div w:id="121195029">
          <w:marLeft w:val="0"/>
          <w:marRight w:val="0"/>
          <w:marTop w:val="0"/>
          <w:marBottom w:val="0"/>
          <w:divBdr>
            <w:top w:val="none" w:sz="0" w:space="0" w:color="auto"/>
            <w:left w:val="none" w:sz="0" w:space="0" w:color="auto"/>
            <w:bottom w:val="none" w:sz="0" w:space="0" w:color="auto"/>
            <w:right w:val="none" w:sz="0" w:space="0" w:color="auto"/>
          </w:divBdr>
        </w:div>
        <w:div w:id="121197278">
          <w:marLeft w:val="0"/>
          <w:marRight w:val="0"/>
          <w:marTop w:val="0"/>
          <w:marBottom w:val="0"/>
          <w:divBdr>
            <w:top w:val="none" w:sz="0" w:space="0" w:color="auto"/>
            <w:left w:val="none" w:sz="0" w:space="0" w:color="auto"/>
            <w:bottom w:val="none" w:sz="0" w:space="0" w:color="auto"/>
            <w:right w:val="none" w:sz="0" w:space="0" w:color="auto"/>
          </w:divBdr>
        </w:div>
        <w:div w:id="121198894">
          <w:marLeft w:val="0"/>
          <w:marRight w:val="0"/>
          <w:marTop w:val="0"/>
          <w:marBottom w:val="0"/>
          <w:divBdr>
            <w:top w:val="none" w:sz="0" w:space="0" w:color="auto"/>
            <w:left w:val="none" w:sz="0" w:space="0" w:color="auto"/>
            <w:bottom w:val="none" w:sz="0" w:space="0" w:color="auto"/>
            <w:right w:val="none" w:sz="0" w:space="0" w:color="auto"/>
          </w:divBdr>
        </w:div>
        <w:div w:id="121272585">
          <w:marLeft w:val="0"/>
          <w:marRight w:val="0"/>
          <w:marTop w:val="0"/>
          <w:marBottom w:val="300"/>
          <w:divBdr>
            <w:top w:val="single" w:sz="6" w:space="15" w:color="EDEDED"/>
            <w:left w:val="single" w:sz="6" w:space="15" w:color="EDEDED"/>
            <w:bottom w:val="single" w:sz="6" w:space="15" w:color="EDEDED"/>
            <w:right w:val="single" w:sz="6" w:space="15" w:color="EDEDED"/>
          </w:divBdr>
        </w:div>
        <w:div w:id="121273883">
          <w:marLeft w:val="0"/>
          <w:marRight w:val="0"/>
          <w:marTop w:val="300"/>
          <w:marBottom w:val="0"/>
          <w:divBdr>
            <w:top w:val="none" w:sz="0" w:space="0" w:color="auto"/>
            <w:left w:val="none" w:sz="0" w:space="0" w:color="auto"/>
            <w:bottom w:val="none" w:sz="0" w:space="0" w:color="auto"/>
            <w:right w:val="none" w:sz="0" w:space="0" w:color="auto"/>
          </w:divBdr>
        </w:div>
        <w:div w:id="121307293">
          <w:marLeft w:val="0"/>
          <w:marRight w:val="0"/>
          <w:marTop w:val="0"/>
          <w:marBottom w:val="0"/>
          <w:divBdr>
            <w:top w:val="none" w:sz="0" w:space="0" w:color="auto"/>
            <w:left w:val="none" w:sz="0" w:space="0" w:color="auto"/>
            <w:bottom w:val="none" w:sz="0" w:space="0" w:color="auto"/>
            <w:right w:val="none" w:sz="0" w:space="0" w:color="auto"/>
          </w:divBdr>
        </w:div>
        <w:div w:id="121308576">
          <w:marLeft w:val="0"/>
          <w:marRight w:val="0"/>
          <w:marTop w:val="0"/>
          <w:marBottom w:val="0"/>
          <w:divBdr>
            <w:top w:val="none" w:sz="0" w:space="0" w:color="auto"/>
            <w:left w:val="none" w:sz="0" w:space="0" w:color="auto"/>
            <w:bottom w:val="none" w:sz="0" w:space="0" w:color="auto"/>
            <w:right w:val="none" w:sz="0" w:space="0" w:color="auto"/>
          </w:divBdr>
        </w:div>
        <w:div w:id="121312121">
          <w:marLeft w:val="0"/>
          <w:marRight w:val="0"/>
          <w:marTop w:val="0"/>
          <w:marBottom w:val="0"/>
          <w:divBdr>
            <w:top w:val="none" w:sz="0" w:space="0" w:color="auto"/>
            <w:left w:val="none" w:sz="0" w:space="0" w:color="auto"/>
            <w:bottom w:val="none" w:sz="0" w:space="0" w:color="auto"/>
            <w:right w:val="none" w:sz="0" w:space="0" w:color="auto"/>
          </w:divBdr>
        </w:div>
        <w:div w:id="121312154">
          <w:marLeft w:val="0"/>
          <w:marRight w:val="0"/>
          <w:marTop w:val="0"/>
          <w:marBottom w:val="0"/>
          <w:divBdr>
            <w:top w:val="none" w:sz="0" w:space="0" w:color="auto"/>
            <w:left w:val="none" w:sz="0" w:space="0" w:color="auto"/>
            <w:bottom w:val="none" w:sz="0" w:space="0" w:color="auto"/>
            <w:right w:val="none" w:sz="0" w:space="0" w:color="auto"/>
          </w:divBdr>
        </w:div>
        <w:div w:id="121312923">
          <w:marLeft w:val="0"/>
          <w:marRight w:val="0"/>
          <w:marTop w:val="0"/>
          <w:marBottom w:val="0"/>
          <w:divBdr>
            <w:top w:val="none" w:sz="0" w:space="0" w:color="auto"/>
            <w:left w:val="none" w:sz="0" w:space="0" w:color="auto"/>
            <w:bottom w:val="none" w:sz="0" w:space="0" w:color="auto"/>
            <w:right w:val="none" w:sz="0" w:space="0" w:color="auto"/>
          </w:divBdr>
        </w:div>
        <w:div w:id="121315206">
          <w:marLeft w:val="0"/>
          <w:marRight w:val="0"/>
          <w:marTop w:val="0"/>
          <w:marBottom w:val="0"/>
          <w:divBdr>
            <w:top w:val="none" w:sz="0" w:space="0" w:color="auto"/>
            <w:left w:val="none" w:sz="0" w:space="0" w:color="auto"/>
            <w:bottom w:val="none" w:sz="0" w:space="0" w:color="auto"/>
            <w:right w:val="none" w:sz="0" w:space="0" w:color="auto"/>
          </w:divBdr>
        </w:div>
        <w:div w:id="121316127">
          <w:marLeft w:val="0"/>
          <w:marRight w:val="0"/>
          <w:marTop w:val="0"/>
          <w:marBottom w:val="0"/>
          <w:divBdr>
            <w:top w:val="none" w:sz="0" w:space="0" w:color="auto"/>
            <w:left w:val="none" w:sz="0" w:space="0" w:color="auto"/>
            <w:bottom w:val="none" w:sz="0" w:space="0" w:color="auto"/>
            <w:right w:val="none" w:sz="0" w:space="0" w:color="auto"/>
          </w:divBdr>
        </w:div>
        <w:div w:id="121316480">
          <w:marLeft w:val="0"/>
          <w:marRight w:val="0"/>
          <w:marTop w:val="0"/>
          <w:marBottom w:val="0"/>
          <w:divBdr>
            <w:top w:val="none" w:sz="0" w:space="0" w:color="auto"/>
            <w:left w:val="none" w:sz="0" w:space="0" w:color="auto"/>
            <w:bottom w:val="none" w:sz="0" w:space="0" w:color="auto"/>
            <w:right w:val="none" w:sz="0" w:space="0" w:color="auto"/>
          </w:divBdr>
        </w:div>
        <w:div w:id="121316835">
          <w:marLeft w:val="0"/>
          <w:marRight w:val="0"/>
          <w:marTop w:val="0"/>
          <w:marBottom w:val="0"/>
          <w:divBdr>
            <w:top w:val="none" w:sz="0" w:space="0" w:color="auto"/>
            <w:left w:val="none" w:sz="0" w:space="0" w:color="auto"/>
            <w:bottom w:val="none" w:sz="0" w:space="0" w:color="auto"/>
            <w:right w:val="none" w:sz="0" w:space="0" w:color="auto"/>
          </w:divBdr>
        </w:div>
        <w:div w:id="121386680">
          <w:marLeft w:val="0"/>
          <w:marRight w:val="0"/>
          <w:marTop w:val="0"/>
          <w:marBottom w:val="0"/>
          <w:divBdr>
            <w:top w:val="none" w:sz="0" w:space="0" w:color="auto"/>
            <w:left w:val="none" w:sz="0" w:space="0" w:color="auto"/>
            <w:bottom w:val="none" w:sz="0" w:space="0" w:color="auto"/>
            <w:right w:val="none" w:sz="0" w:space="0" w:color="auto"/>
          </w:divBdr>
        </w:div>
        <w:div w:id="121387506">
          <w:marLeft w:val="0"/>
          <w:marRight w:val="0"/>
          <w:marTop w:val="0"/>
          <w:marBottom w:val="0"/>
          <w:divBdr>
            <w:top w:val="none" w:sz="0" w:space="0" w:color="auto"/>
            <w:left w:val="none" w:sz="0" w:space="0" w:color="auto"/>
            <w:bottom w:val="none" w:sz="0" w:space="0" w:color="auto"/>
            <w:right w:val="none" w:sz="0" w:space="0" w:color="auto"/>
          </w:divBdr>
        </w:div>
        <w:div w:id="121389040">
          <w:marLeft w:val="0"/>
          <w:marRight w:val="0"/>
          <w:marTop w:val="0"/>
          <w:marBottom w:val="0"/>
          <w:divBdr>
            <w:top w:val="none" w:sz="0" w:space="0" w:color="auto"/>
            <w:left w:val="none" w:sz="0" w:space="0" w:color="auto"/>
            <w:bottom w:val="none" w:sz="0" w:space="0" w:color="auto"/>
            <w:right w:val="none" w:sz="0" w:space="0" w:color="auto"/>
          </w:divBdr>
        </w:div>
        <w:div w:id="121389508">
          <w:marLeft w:val="0"/>
          <w:marRight w:val="0"/>
          <w:marTop w:val="0"/>
          <w:marBottom w:val="0"/>
          <w:divBdr>
            <w:top w:val="none" w:sz="0" w:space="0" w:color="auto"/>
            <w:left w:val="none" w:sz="0" w:space="0" w:color="auto"/>
            <w:bottom w:val="none" w:sz="0" w:space="0" w:color="auto"/>
            <w:right w:val="none" w:sz="0" w:space="0" w:color="auto"/>
          </w:divBdr>
          <w:divsChild>
            <w:div w:id="338385896">
              <w:marLeft w:val="0"/>
              <w:marRight w:val="0"/>
              <w:marTop w:val="0"/>
              <w:marBottom w:val="0"/>
              <w:divBdr>
                <w:top w:val="none" w:sz="0" w:space="0" w:color="auto"/>
                <w:left w:val="none" w:sz="0" w:space="0" w:color="auto"/>
                <w:bottom w:val="none" w:sz="0" w:space="0" w:color="auto"/>
                <w:right w:val="none" w:sz="0" w:space="0" w:color="auto"/>
              </w:divBdr>
            </w:div>
          </w:divsChild>
        </w:div>
        <w:div w:id="121459449">
          <w:marLeft w:val="0"/>
          <w:marRight w:val="0"/>
          <w:marTop w:val="0"/>
          <w:marBottom w:val="0"/>
          <w:divBdr>
            <w:top w:val="none" w:sz="0" w:space="0" w:color="auto"/>
            <w:left w:val="none" w:sz="0" w:space="0" w:color="auto"/>
            <w:bottom w:val="none" w:sz="0" w:space="0" w:color="auto"/>
            <w:right w:val="none" w:sz="0" w:space="0" w:color="auto"/>
          </w:divBdr>
        </w:div>
        <w:div w:id="121462764">
          <w:marLeft w:val="0"/>
          <w:marRight w:val="0"/>
          <w:marTop w:val="0"/>
          <w:marBottom w:val="0"/>
          <w:divBdr>
            <w:top w:val="none" w:sz="0" w:space="0" w:color="auto"/>
            <w:left w:val="none" w:sz="0" w:space="0" w:color="auto"/>
            <w:bottom w:val="none" w:sz="0" w:space="0" w:color="auto"/>
            <w:right w:val="none" w:sz="0" w:space="0" w:color="auto"/>
          </w:divBdr>
        </w:div>
        <w:div w:id="121464246">
          <w:marLeft w:val="0"/>
          <w:marRight w:val="0"/>
          <w:marTop w:val="300"/>
          <w:marBottom w:val="0"/>
          <w:divBdr>
            <w:top w:val="none" w:sz="0" w:space="0" w:color="auto"/>
            <w:left w:val="none" w:sz="0" w:space="0" w:color="auto"/>
            <w:bottom w:val="none" w:sz="0" w:space="0" w:color="auto"/>
            <w:right w:val="none" w:sz="0" w:space="0" w:color="auto"/>
          </w:divBdr>
          <w:divsChild>
            <w:div w:id="354382135">
              <w:marLeft w:val="0"/>
              <w:marRight w:val="0"/>
              <w:marTop w:val="0"/>
              <w:marBottom w:val="0"/>
              <w:divBdr>
                <w:top w:val="none" w:sz="0" w:space="0" w:color="auto"/>
                <w:left w:val="none" w:sz="0" w:space="0" w:color="auto"/>
                <w:bottom w:val="none" w:sz="0" w:space="0" w:color="auto"/>
                <w:right w:val="none" w:sz="0" w:space="0" w:color="auto"/>
              </w:divBdr>
              <w:divsChild>
                <w:div w:id="75250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466029">
          <w:marLeft w:val="0"/>
          <w:marRight w:val="0"/>
          <w:marTop w:val="0"/>
          <w:marBottom w:val="0"/>
          <w:divBdr>
            <w:top w:val="none" w:sz="0" w:space="0" w:color="auto"/>
            <w:left w:val="none" w:sz="0" w:space="0" w:color="auto"/>
            <w:bottom w:val="none" w:sz="0" w:space="0" w:color="auto"/>
            <w:right w:val="none" w:sz="0" w:space="0" w:color="auto"/>
          </w:divBdr>
        </w:div>
        <w:div w:id="121467361">
          <w:marLeft w:val="0"/>
          <w:marRight w:val="0"/>
          <w:marTop w:val="0"/>
          <w:marBottom w:val="0"/>
          <w:divBdr>
            <w:top w:val="none" w:sz="0" w:space="0" w:color="auto"/>
            <w:left w:val="none" w:sz="0" w:space="0" w:color="auto"/>
            <w:bottom w:val="none" w:sz="0" w:space="0" w:color="auto"/>
            <w:right w:val="none" w:sz="0" w:space="0" w:color="auto"/>
          </w:divBdr>
        </w:div>
        <w:div w:id="121503888">
          <w:marLeft w:val="0"/>
          <w:marRight w:val="0"/>
          <w:marTop w:val="0"/>
          <w:marBottom w:val="0"/>
          <w:divBdr>
            <w:top w:val="none" w:sz="0" w:space="0" w:color="auto"/>
            <w:left w:val="none" w:sz="0" w:space="0" w:color="auto"/>
            <w:bottom w:val="none" w:sz="0" w:space="0" w:color="auto"/>
            <w:right w:val="none" w:sz="0" w:space="0" w:color="auto"/>
          </w:divBdr>
        </w:div>
        <w:div w:id="121504888">
          <w:marLeft w:val="0"/>
          <w:marRight w:val="0"/>
          <w:marTop w:val="0"/>
          <w:marBottom w:val="0"/>
          <w:divBdr>
            <w:top w:val="none" w:sz="0" w:space="0" w:color="auto"/>
            <w:left w:val="none" w:sz="0" w:space="0" w:color="auto"/>
            <w:bottom w:val="none" w:sz="0" w:space="0" w:color="auto"/>
            <w:right w:val="none" w:sz="0" w:space="0" w:color="auto"/>
          </w:divBdr>
        </w:div>
        <w:div w:id="121534871">
          <w:marLeft w:val="0"/>
          <w:marRight w:val="0"/>
          <w:marTop w:val="0"/>
          <w:marBottom w:val="300"/>
          <w:divBdr>
            <w:top w:val="single" w:sz="6" w:space="15" w:color="EDEDED"/>
            <w:left w:val="single" w:sz="6" w:space="15" w:color="EDEDED"/>
            <w:bottom w:val="single" w:sz="6" w:space="15" w:color="EDEDED"/>
            <w:right w:val="single" w:sz="6" w:space="15" w:color="EDEDED"/>
          </w:divBdr>
        </w:div>
        <w:div w:id="121581789">
          <w:marLeft w:val="0"/>
          <w:marRight w:val="0"/>
          <w:marTop w:val="0"/>
          <w:marBottom w:val="0"/>
          <w:divBdr>
            <w:top w:val="none" w:sz="0" w:space="0" w:color="auto"/>
            <w:left w:val="none" w:sz="0" w:space="0" w:color="auto"/>
            <w:bottom w:val="none" w:sz="0" w:space="0" w:color="auto"/>
            <w:right w:val="none" w:sz="0" w:space="0" w:color="auto"/>
          </w:divBdr>
        </w:div>
        <w:div w:id="121582312">
          <w:marLeft w:val="0"/>
          <w:marRight w:val="0"/>
          <w:marTop w:val="300"/>
          <w:marBottom w:val="0"/>
          <w:divBdr>
            <w:top w:val="none" w:sz="0" w:space="0" w:color="auto"/>
            <w:left w:val="none" w:sz="0" w:space="0" w:color="auto"/>
            <w:bottom w:val="none" w:sz="0" w:space="0" w:color="auto"/>
            <w:right w:val="none" w:sz="0" w:space="0" w:color="auto"/>
          </w:divBdr>
        </w:div>
        <w:div w:id="121582655">
          <w:marLeft w:val="0"/>
          <w:marRight w:val="0"/>
          <w:marTop w:val="300"/>
          <w:marBottom w:val="0"/>
          <w:divBdr>
            <w:top w:val="none" w:sz="0" w:space="0" w:color="auto"/>
            <w:left w:val="none" w:sz="0" w:space="0" w:color="auto"/>
            <w:bottom w:val="none" w:sz="0" w:space="0" w:color="auto"/>
            <w:right w:val="none" w:sz="0" w:space="0" w:color="auto"/>
          </w:divBdr>
        </w:div>
        <w:div w:id="121584145">
          <w:marLeft w:val="0"/>
          <w:marRight w:val="0"/>
          <w:marTop w:val="0"/>
          <w:marBottom w:val="0"/>
          <w:divBdr>
            <w:top w:val="none" w:sz="0" w:space="0" w:color="auto"/>
            <w:left w:val="none" w:sz="0" w:space="0" w:color="auto"/>
            <w:bottom w:val="none" w:sz="0" w:space="0" w:color="auto"/>
            <w:right w:val="none" w:sz="0" w:space="0" w:color="auto"/>
          </w:divBdr>
        </w:div>
        <w:div w:id="121584279">
          <w:marLeft w:val="0"/>
          <w:marRight w:val="0"/>
          <w:marTop w:val="0"/>
          <w:marBottom w:val="0"/>
          <w:divBdr>
            <w:top w:val="none" w:sz="0" w:space="0" w:color="auto"/>
            <w:left w:val="none" w:sz="0" w:space="0" w:color="auto"/>
            <w:bottom w:val="none" w:sz="0" w:space="0" w:color="auto"/>
            <w:right w:val="none" w:sz="0" w:space="0" w:color="auto"/>
          </w:divBdr>
        </w:div>
        <w:div w:id="121651228">
          <w:marLeft w:val="0"/>
          <w:marRight w:val="0"/>
          <w:marTop w:val="0"/>
          <w:marBottom w:val="0"/>
          <w:divBdr>
            <w:top w:val="none" w:sz="0" w:space="0" w:color="auto"/>
            <w:left w:val="none" w:sz="0" w:space="0" w:color="auto"/>
            <w:bottom w:val="none" w:sz="0" w:space="0" w:color="auto"/>
            <w:right w:val="none" w:sz="0" w:space="0" w:color="auto"/>
          </w:divBdr>
        </w:div>
        <w:div w:id="121651360">
          <w:marLeft w:val="0"/>
          <w:marRight w:val="0"/>
          <w:marTop w:val="300"/>
          <w:marBottom w:val="0"/>
          <w:divBdr>
            <w:top w:val="none" w:sz="0" w:space="0" w:color="auto"/>
            <w:left w:val="none" w:sz="0" w:space="0" w:color="auto"/>
            <w:bottom w:val="none" w:sz="0" w:space="0" w:color="auto"/>
            <w:right w:val="none" w:sz="0" w:space="0" w:color="auto"/>
          </w:divBdr>
          <w:divsChild>
            <w:div w:id="228813104">
              <w:marLeft w:val="0"/>
              <w:marRight w:val="0"/>
              <w:marTop w:val="0"/>
              <w:marBottom w:val="0"/>
              <w:divBdr>
                <w:top w:val="none" w:sz="0" w:space="0" w:color="auto"/>
                <w:left w:val="none" w:sz="0" w:space="0" w:color="auto"/>
                <w:bottom w:val="none" w:sz="0" w:space="0" w:color="auto"/>
                <w:right w:val="none" w:sz="0" w:space="0" w:color="auto"/>
              </w:divBdr>
            </w:div>
          </w:divsChild>
        </w:div>
        <w:div w:id="121655231">
          <w:marLeft w:val="0"/>
          <w:marRight w:val="0"/>
          <w:marTop w:val="0"/>
          <w:marBottom w:val="0"/>
          <w:divBdr>
            <w:top w:val="none" w:sz="0" w:space="0" w:color="auto"/>
            <w:left w:val="none" w:sz="0" w:space="0" w:color="auto"/>
            <w:bottom w:val="none" w:sz="0" w:space="0" w:color="auto"/>
            <w:right w:val="none" w:sz="0" w:space="0" w:color="auto"/>
          </w:divBdr>
        </w:div>
        <w:div w:id="121656341">
          <w:marLeft w:val="0"/>
          <w:marRight w:val="0"/>
          <w:marTop w:val="0"/>
          <w:marBottom w:val="0"/>
          <w:divBdr>
            <w:top w:val="none" w:sz="0" w:space="0" w:color="auto"/>
            <w:left w:val="none" w:sz="0" w:space="0" w:color="auto"/>
            <w:bottom w:val="none" w:sz="0" w:space="0" w:color="auto"/>
            <w:right w:val="none" w:sz="0" w:space="0" w:color="auto"/>
          </w:divBdr>
        </w:div>
        <w:div w:id="121658800">
          <w:marLeft w:val="0"/>
          <w:marRight w:val="0"/>
          <w:marTop w:val="0"/>
          <w:marBottom w:val="300"/>
          <w:divBdr>
            <w:top w:val="single" w:sz="6" w:space="15" w:color="EDEDED"/>
            <w:left w:val="single" w:sz="6" w:space="15" w:color="EDEDED"/>
            <w:bottom w:val="single" w:sz="6" w:space="15" w:color="EDEDED"/>
            <w:right w:val="single" w:sz="6" w:space="15" w:color="EDEDED"/>
          </w:divBdr>
        </w:div>
        <w:div w:id="121701250">
          <w:marLeft w:val="0"/>
          <w:marRight w:val="0"/>
          <w:marTop w:val="0"/>
          <w:marBottom w:val="0"/>
          <w:divBdr>
            <w:top w:val="none" w:sz="0" w:space="0" w:color="auto"/>
            <w:left w:val="none" w:sz="0" w:space="0" w:color="auto"/>
            <w:bottom w:val="none" w:sz="0" w:space="0" w:color="auto"/>
            <w:right w:val="none" w:sz="0" w:space="0" w:color="auto"/>
          </w:divBdr>
        </w:div>
        <w:div w:id="121728262">
          <w:marLeft w:val="0"/>
          <w:marRight w:val="0"/>
          <w:marTop w:val="0"/>
          <w:marBottom w:val="0"/>
          <w:divBdr>
            <w:top w:val="none" w:sz="0" w:space="0" w:color="auto"/>
            <w:left w:val="none" w:sz="0" w:space="0" w:color="auto"/>
            <w:bottom w:val="none" w:sz="0" w:space="0" w:color="auto"/>
            <w:right w:val="none" w:sz="0" w:space="0" w:color="auto"/>
          </w:divBdr>
        </w:div>
        <w:div w:id="121732028">
          <w:marLeft w:val="0"/>
          <w:marRight w:val="0"/>
          <w:marTop w:val="0"/>
          <w:marBottom w:val="300"/>
          <w:divBdr>
            <w:top w:val="single" w:sz="6" w:space="15" w:color="EDEDED"/>
            <w:left w:val="single" w:sz="6" w:space="15" w:color="EDEDED"/>
            <w:bottom w:val="single" w:sz="6" w:space="15" w:color="EDEDED"/>
            <w:right w:val="single" w:sz="6" w:space="15" w:color="EDEDED"/>
          </w:divBdr>
        </w:div>
        <w:div w:id="121777534">
          <w:marLeft w:val="0"/>
          <w:marRight w:val="0"/>
          <w:marTop w:val="0"/>
          <w:marBottom w:val="0"/>
          <w:divBdr>
            <w:top w:val="none" w:sz="0" w:space="0" w:color="auto"/>
            <w:left w:val="none" w:sz="0" w:space="0" w:color="auto"/>
            <w:bottom w:val="none" w:sz="0" w:space="0" w:color="auto"/>
            <w:right w:val="none" w:sz="0" w:space="0" w:color="auto"/>
          </w:divBdr>
        </w:div>
        <w:div w:id="121778574">
          <w:marLeft w:val="0"/>
          <w:marRight w:val="0"/>
          <w:marTop w:val="0"/>
          <w:marBottom w:val="300"/>
          <w:divBdr>
            <w:top w:val="single" w:sz="6" w:space="15" w:color="EDEDED"/>
            <w:left w:val="single" w:sz="6" w:space="15" w:color="EDEDED"/>
            <w:bottom w:val="single" w:sz="6" w:space="15" w:color="EDEDED"/>
            <w:right w:val="single" w:sz="6" w:space="15" w:color="EDEDED"/>
          </w:divBdr>
        </w:div>
        <w:div w:id="121845220">
          <w:marLeft w:val="0"/>
          <w:marRight w:val="0"/>
          <w:marTop w:val="0"/>
          <w:marBottom w:val="0"/>
          <w:divBdr>
            <w:top w:val="none" w:sz="0" w:space="0" w:color="auto"/>
            <w:left w:val="none" w:sz="0" w:space="0" w:color="auto"/>
            <w:bottom w:val="none" w:sz="0" w:space="0" w:color="auto"/>
            <w:right w:val="none" w:sz="0" w:space="0" w:color="auto"/>
          </w:divBdr>
        </w:div>
        <w:div w:id="121847887">
          <w:marLeft w:val="0"/>
          <w:marRight w:val="0"/>
          <w:marTop w:val="0"/>
          <w:marBottom w:val="0"/>
          <w:divBdr>
            <w:top w:val="none" w:sz="0" w:space="0" w:color="auto"/>
            <w:left w:val="none" w:sz="0" w:space="0" w:color="auto"/>
            <w:bottom w:val="none" w:sz="0" w:space="0" w:color="auto"/>
            <w:right w:val="none" w:sz="0" w:space="0" w:color="auto"/>
          </w:divBdr>
        </w:div>
        <w:div w:id="121854118">
          <w:marLeft w:val="0"/>
          <w:marRight w:val="0"/>
          <w:marTop w:val="0"/>
          <w:marBottom w:val="0"/>
          <w:divBdr>
            <w:top w:val="none" w:sz="0" w:space="0" w:color="auto"/>
            <w:left w:val="none" w:sz="0" w:space="0" w:color="auto"/>
            <w:bottom w:val="none" w:sz="0" w:space="0" w:color="auto"/>
            <w:right w:val="none" w:sz="0" w:space="0" w:color="auto"/>
          </w:divBdr>
        </w:div>
        <w:div w:id="121923694">
          <w:marLeft w:val="0"/>
          <w:marRight w:val="0"/>
          <w:marTop w:val="0"/>
          <w:marBottom w:val="0"/>
          <w:divBdr>
            <w:top w:val="none" w:sz="0" w:space="0" w:color="auto"/>
            <w:left w:val="none" w:sz="0" w:space="0" w:color="auto"/>
            <w:bottom w:val="none" w:sz="0" w:space="0" w:color="auto"/>
            <w:right w:val="none" w:sz="0" w:space="0" w:color="auto"/>
          </w:divBdr>
        </w:div>
        <w:div w:id="121924284">
          <w:marLeft w:val="0"/>
          <w:marRight w:val="0"/>
          <w:marTop w:val="0"/>
          <w:marBottom w:val="0"/>
          <w:divBdr>
            <w:top w:val="none" w:sz="0" w:space="0" w:color="auto"/>
            <w:left w:val="none" w:sz="0" w:space="0" w:color="auto"/>
            <w:bottom w:val="none" w:sz="0" w:space="0" w:color="auto"/>
            <w:right w:val="none" w:sz="0" w:space="0" w:color="auto"/>
          </w:divBdr>
        </w:div>
        <w:div w:id="121963746">
          <w:marLeft w:val="0"/>
          <w:marRight w:val="0"/>
          <w:marTop w:val="0"/>
          <w:marBottom w:val="0"/>
          <w:divBdr>
            <w:top w:val="none" w:sz="0" w:space="0" w:color="auto"/>
            <w:left w:val="none" w:sz="0" w:space="0" w:color="auto"/>
            <w:bottom w:val="none" w:sz="0" w:space="0" w:color="auto"/>
            <w:right w:val="none" w:sz="0" w:space="0" w:color="auto"/>
          </w:divBdr>
        </w:div>
        <w:div w:id="122039332">
          <w:marLeft w:val="0"/>
          <w:marRight w:val="0"/>
          <w:marTop w:val="0"/>
          <w:marBottom w:val="0"/>
          <w:divBdr>
            <w:top w:val="none" w:sz="0" w:space="0" w:color="auto"/>
            <w:left w:val="none" w:sz="0" w:space="0" w:color="auto"/>
            <w:bottom w:val="none" w:sz="0" w:space="0" w:color="auto"/>
            <w:right w:val="none" w:sz="0" w:space="0" w:color="auto"/>
          </w:divBdr>
        </w:div>
        <w:div w:id="122040029">
          <w:marLeft w:val="0"/>
          <w:marRight w:val="0"/>
          <w:marTop w:val="0"/>
          <w:marBottom w:val="0"/>
          <w:divBdr>
            <w:top w:val="none" w:sz="0" w:space="0" w:color="auto"/>
            <w:left w:val="none" w:sz="0" w:space="0" w:color="auto"/>
            <w:bottom w:val="none" w:sz="0" w:space="0" w:color="auto"/>
            <w:right w:val="none" w:sz="0" w:space="0" w:color="auto"/>
          </w:divBdr>
          <w:divsChild>
            <w:div w:id="1462413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2043408">
          <w:marLeft w:val="0"/>
          <w:marRight w:val="0"/>
          <w:marTop w:val="0"/>
          <w:marBottom w:val="0"/>
          <w:divBdr>
            <w:top w:val="none" w:sz="0" w:space="0" w:color="auto"/>
            <w:left w:val="none" w:sz="0" w:space="0" w:color="auto"/>
            <w:bottom w:val="none" w:sz="0" w:space="0" w:color="auto"/>
            <w:right w:val="none" w:sz="0" w:space="0" w:color="auto"/>
          </w:divBdr>
          <w:divsChild>
            <w:div w:id="48502682">
              <w:marLeft w:val="0"/>
              <w:marRight w:val="0"/>
              <w:marTop w:val="0"/>
              <w:marBottom w:val="0"/>
              <w:divBdr>
                <w:top w:val="none" w:sz="0" w:space="0" w:color="auto"/>
                <w:left w:val="none" w:sz="0" w:space="0" w:color="auto"/>
                <w:bottom w:val="none" w:sz="0" w:space="0" w:color="auto"/>
                <w:right w:val="none" w:sz="0" w:space="0" w:color="auto"/>
              </w:divBdr>
            </w:div>
          </w:divsChild>
        </w:div>
        <w:div w:id="122043732">
          <w:marLeft w:val="0"/>
          <w:marRight w:val="0"/>
          <w:marTop w:val="300"/>
          <w:marBottom w:val="0"/>
          <w:divBdr>
            <w:top w:val="none" w:sz="0" w:space="0" w:color="auto"/>
            <w:left w:val="none" w:sz="0" w:space="0" w:color="auto"/>
            <w:bottom w:val="none" w:sz="0" w:space="0" w:color="auto"/>
            <w:right w:val="none" w:sz="0" w:space="0" w:color="auto"/>
          </w:divBdr>
          <w:divsChild>
            <w:div w:id="5909027">
              <w:marLeft w:val="0"/>
              <w:marRight w:val="0"/>
              <w:marTop w:val="0"/>
              <w:marBottom w:val="0"/>
              <w:divBdr>
                <w:top w:val="none" w:sz="0" w:space="0" w:color="auto"/>
                <w:left w:val="none" w:sz="0" w:space="0" w:color="auto"/>
                <w:bottom w:val="none" w:sz="0" w:space="0" w:color="auto"/>
                <w:right w:val="none" w:sz="0" w:space="0" w:color="auto"/>
              </w:divBdr>
            </w:div>
          </w:divsChild>
        </w:div>
        <w:div w:id="122044601">
          <w:marLeft w:val="0"/>
          <w:marRight w:val="0"/>
          <w:marTop w:val="300"/>
          <w:marBottom w:val="0"/>
          <w:divBdr>
            <w:top w:val="none" w:sz="0" w:space="0" w:color="auto"/>
            <w:left w:val="none" w:sz="0" w:space="0" w:color="auto"/>
            <w:bottom w:val="none" w:sz="0" w:space="0" w:color="auto"/>
            <w:right w:val="none" w:sz="0" w:space="0" w:color="auto"/>
          </w:divBdr>
        </w:div>
        <w:div w:id="122045126">
          <w:marLeft w:val="0"/>
          <w:marRight w:val="0"/>
          <w:marTop w:val="0"/>
          <w:marBottom w:val="0"/>
          <w:divBdr>
            <w:top w:val="none" w:sz="0" w:space="0" w:color="auto"/>
            <w:left w:val="none" w:sz="0" w:space="0" w:color="auto"/>
            <w:bottom w:val="none" w:sz="0" w:space="0" w:color="auto"/>
            <w:right w:val="none" w:sz="0" w:space="0" w:color="auto"/>
          </w:divBdr>
        </w:div>
        <w:div w:id="122118074">
          <w:marLeft w:val="0"/>
          <w:marRight w:val="0"/>
          <w:marTop w:val="0"/>
          <w:marBottom w:val="0"/>
          <w:divBdr>
            <w:top w:val="none" w:sz="0" w:space="0" w:color="auto"/>
            <w:left w:val="none" w:sz="0" w:space="0" w:color="auto"/>
            <w:bottom w:val="none" w:sz="0" w:space="0" w:color="auto"/>
            <w:right w:val="none" w:sz="0" w:space="0" w:color="auto"/>
          </w:divBdr>
        </w:div>
        <w:div w:id="122118860">
          <w:marLeft w:val="0"/>
          <w:marRight w:val="0"/>
          <w:marTop w:val="0"/>
          <w:marBottom w:val="0"/>
          <w:divBdr>
            <w:top w:val="none" w:sz="0" w:space="0" w:color="auto"/>
            <w:left w:val="none" w:sz="0" w:space="0" w:color="auto"/>
            <w:bottom w:val="none" w:sz="0" w:space="0" w:color="auto"/>
            <w:right w:val="none" w:sz="0" w:space="0" w:color="auto"/>
          </w:divBdr>
        </w:div>
        <w:div w:id="122122387">
          <w:marLeft w:val="0"/>
          <w:marRight w:val="0"/>
          <w:marTop w:val="0"/>
          <w:marBottom w:val="0"/>
          <w:divBdr>
            <w:top w:val="none" w:sz="0" w:space="0" w:color="auto"/>
            <w:left w:val="none" w:sz="0" w:space="0" w:color="auto"/>
            <w:bottom w:val="none" w:sz="0" w:space="0" w:color="auto"/>
            <w:right w:val="none" w:sz="0" w:space="0" w:color="auto"/>
          </w:divBdr>
        </w:div>
        <w:div w:id="122160321">
          <w:marLeft w:val="0"/>
          <w:marRight w:val="0"/>
          <w:marTop w:val="0"/>
          <w:marBottom w:val="0"/>
          <w:divBdr>
            <w:top w:val="none" w:sz="0" w:space="0" w:color="auto"/>
            <w:left w:val="none" w:sz="0" w:space="0" w:color="auto"/>
            <w:bottom w:val="none" w:sz="0" w:space="0" w:color="auto"/>
            <w:right w:val="none" w:sz="0" w:space="0" w:color="auto"/>
          </w:divBdr>
        </w:div>
        <w:div w:id="122162906">
          <w:marLeft w:val="0"/>
          <w:marRight w:val="0"/>
          <w:marTop w:val="0"/>
          <w:marBottom w:val="0"/>
          <w:divBdr>
            <w:top w:val="none" w:sz="0" w:space="0" w:color="auto"/>
            <w:left w:val="none" w:sz="0" w:space="0" w:color="auto"/>
            <w:bottom w:val="none" w:sz="0" w:space="0" w:color="auto"/>
            <w:right w:val="none" w:sz="0" w:space="0" w:color="auto"/>
          </w:divBdr>
        </w:div>
        <w:div w:id="122191189">
          <w:marLeft w:val="0"/>
          <w:marRight w:val="0"/>
          <w:marTop w:val="0"/>
          <w:marBottom w:val="0"/>
          <w:divBdr>
            <w:top w:val="none" w:sz="0" w:space="0" w:color="auto"/>
            <w:left w:val="none" w:sz="0" w:space="0" w:color="auto"/>
            <w:bottom w:val="none" w:sz="0" w:space="0" w:color="auto"/>
            <w:right w:val="none" w:sz="0" w:space="0" w:color="auto"/>
          </w:divBdr>
          <w:divsChild>
            <w:div w:id="99644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2191752">
          <w:marLeft w:val="0"/>
          <w:marRight w:val="0"/>
          <w:marTop w:val="0"/>
          <w:marBottom w:val="0"/>
          <w:divBdr>
            <w:top w:val="none" w:sz="0" w:space="0" w:color="auto"/>
            <w:left w:val="none" w:sz="0" w:space="0" w:color="auto"/>
            <w:bottom w:val="none" w:sz="0" w:space="0" w:color="auto"/>
            <w:right w:val="none" w:sz="0" w:space="0" w:color="auto"/>
          </w:divBdr>
        </w:div>
        <w:div w:id="122236052">
          <w:marLeft w:val="0"/>
          <w:marRight w:val="0"/>
          <w:marTop w:val="0"/>
          <w:marBottom w:val="0"/>
          <w:divBdr>
            <w:top w:val="none" w:sz="0" w:space="0" w:color="auto"/>
            <w:left w:val="none" w:sz="0" w:space="0" w:color="auto"/>
            <w:bottom w:val="none" w:sz="0" w:space="0" w:color="auto"/>
            <w:right w:val="none" w:sz="0" w:space="0" w:color="auto"/>
          </w:divBdr>
        </w:div>
        <w:div w:id="122236738">
          <w:marLeft w:val="0"/>
          <w:marRight w:val="0"/>
          <w:marTop w:val="300"/>
          <w:marBottom w:val="0"/>
          <w:divBdr>
            <w:top w:val="none" w:sz="0" w:space="0" w:color="auto"/>
            <w:left w:val="none" w:sz="0" w:space="0" w:color="auto"/>
            <w:bottom w:val="none" w:sz="0" w:space="0" w:color="auto"/>
            <w:right w:val="none" w:sz="0" w:space="0" w:color="auto"/>
          </w:divBdr>
          <w:divsChild>
            <w:div w:id="233394475">
              <w:marLeft w:val="0"/>
              <w:marRight w:val="0"/>
              <w:marTop w:val="0"/>
              <w:marBottom w:val="0"/>
              <w:divBdr>
                <w:top w:val="none" w:sz="0" w:space="0" w:color="auto"/>
                <w:left w:val="none" w:sz="0" w:space="0" w:color="auto"/>
                <w:bottom w:val="none" w:sz="0" w:space="0" w:color="auto"/>
                <w:right w:val="none" w:sz="0" w:space="0" w:color="auto"/>
              </w:divBdr>
            </w:div>
          </w:divsChild>
        </w:div>
        <w:div w:id="122308916">
          <w:marLeft w:val="0"/>
          <w:marRight w:val="0"/>
          <w:marTop w:val="0"/>
          <w:marBottom w:val="0"/>
          <w:divBdr>
            <w:top w:val="none" w:sz="0" w:space="0" w:color="auto"/>
            <w:left w:val="none" w:sz="0" w:space="0" w:color="auto"/>
            <w:bottom w:val="none" w:sz="0" w:space="0" w:color="auto"/>
            <w:right w:val="none" w:sz="0" w:space="0" w:color="auto"/>
          </w:divBdr>
        </w:div>
        <w:div w:id="122313461">
          <w:marLeft w:val="0"/>
          <w:marRight w:val="0"/>
          <w:marTop w:val="0"/>
          <w:marBottom w:val="0"/>
          <w:divBdr>
            <w:top w:val="none" w:sz="0" w:space="0" w:color="auto"/>
            <w:left w:val="none" w:sz="0" w:space="0" w:color="auto"/>
            <w:bottom w:val="none" w:sz="0" w:space="0" w:color="auto"/>
            <w:right w:val="none" w:sz="0" w:space="0" w:color="auto"/>
          </w:divBdr>
        </w:div>
        <w:div w:id="122381926">
          <w:marLeft w:val="0"/>
          <w:marRight w:val="0"/>
          <w:marTop w:val="0"/>
          <w:marBottom w:val="0"/>
          <w:divBdr>
            <w:top w:val="none" w:sz="0" w:space="0" w:color="auto"/>
            <w:left w:val="none" w:sz="0" w:space="0" w:color="auto"/>
            <w:bottom w:val="none" w:sz="0" w:space="0" w:color="auto"/>
            <w:right w:val="none" w:sz="0" w:space="0" w:color="auto"/>
          </w:divBdr>
        </w:div>
        <w:div w:id="122383062">
          <w:marLeft w:val="0"/>
          <w:marRight w:val="0"/>
          <w:marTop w:val="0"/>
          <w:marBottom w:val="0"/>
          <w:divBdr>
            <w:top w:val="none" w:sz="0" w:space="0" w:color="auto"/>
            <w:left w:val="none" w:sz="0" w:space="0" w:color="auto"/>
            <w:bottom w:val="none" w:sz="0" w:space="0" w:color="auto"/>
            <w:right w:val="none" w:sz="0" w:space="0" w:color="auto"/>
          </w:divBdr>
        </w:div>
        <w:div w:id="122387492">
          <w:marLeft w:val="0"/>
          <w:marRight w:val="0"/>
          <w:marTop w:val="0"/>
          <w:marBottom w:val="0"/>
          <w:divBdr>
            <w:top w:val="none" w:sz="0" w:space="0" w:color="auto"/>
            <w:left w:val="none" w:sz="0" w:space="0" w:color="auto"/>
            <w:bottom w:val="none" w:sz="0" w:space="0" w:color="auto"/>
            <w:right w:val="none" w:sz="0" w:space="0" w:color="auto"/>
          </w:divBdr>
        </w:div>
        <w:div w:id="122387628">
          <w:marLeft w:val="0"/>
          <w:marRight w:val="0"/>
          <w:marTop w:val="0"/>
          <w:marBottom w:val="0"/>
          <w:divBdr>
            <w:top w:val="none" w:sz="0" w:space="0" w:color="auto"/>
            <w:left w:val="none" w:sz="0" w:space="0" w:color="auto"/>
            <w:bottom w:val="none" w:sz="0" w:space="0" w:color="auto"/>
            <w:right w:val="none" w:sz="0" w:space="0" w:color="auto"/>
          </w:divBdr>
        </w:div>
        <w:div w:id="122424470">
          <w:marLeft w:val="0"/>
          <w:marRight w:val="0"/>
          <w:marTop w:val="300"/>
          <w:marBottom w:val="0"/>
          <w:divBdr>
            <w:top w:val="none" w:sz="0" w:space="0" w:color="auto"/>
            <w:left w:val="none" w:sz="0" w:space="0" w:color="auto"/>
            <w:bottom w:val="none" w:sz="0" w:space="0" w:color="auto"/>
            <w:right w:val="none" w:sz="0" w:space="0" w:color="auto"/>
          </w:divBdr>
        </w:div>
        <w:div w:id="122425391">
          <w:marLeft w:val="0"/>
          <w:marRight w:val="0"/>
          <w:marTop w:val="0"/>
          <w:marBottom w:val="300"/>
          <w:divBdr>
            <w:top w:val="single" w:sz="6" w:space="15" w:color="EDEDED"/>
            <w:left w:val="single" w:sz="6" w:space="15" w:color="EDEDED"/>
            <w:bottom w:val="single" w:sz="6" w:space="15" w:color="EDEDED"/>
            <w:right w:val="single" w:sz="6" w:space="15" w:color="EDEDED"/>
          </w:divBdr>
        </w:div>
        <w:div w:id="122426760">
          <w:marLeft w:val="0"/>
          <w:marRight w:val="0"/>
          <w:marTop w:val="0"/>
          <w:marBottom w:val="0"/>
          <w:divBdr>
            <w:top w:val="none" w:sz="0" w:space="0" w:color="auto"/>
            <w:left w:val="none" w:sz="0" w:space="0" w:color="auto"/>
            <w:bottom w:val="none" w:sz="0" w:space="0" w:color="auto"/>
            <w:right w:val="none" w:sz="0" w:space="0" w:color="auto"/>
          </w:divBdr>
        </w:div>
        <w:div w:id="122428340">
          <w:marLeft w:val="0"/>
          <w:marRight w:val="0"/>
          <w:marTop w:val="0"/>
          <w:marBottom w:val="300"/>
          <w:divBdr>
            <w:top w:val="single" w:sz="6" w:space="15" w:color="EDEDED"/>
            <w:left w:val="single" w:sz="6" w:space="15" w:color="EDEDED"/>
            <w:bottom w:val="single" w:sz="6" w:space="15" w:color="EDEDED"/>
            <w:right w:val="single" w:sz="6" w:space="15" w:color="EDEDED"/>
          </w:divBdr>
        </w:div>
        <w:div w:id="122431508">
          <w:marLeft w:val="0"/>
          <w:marRight w:val="0"/>
          <w:marTop w:val="0"/>
          <w:marBottom w:val="0"/>
          <w:divBdr>
            <w:top w:val="none" w:sz="0" w:space="0" w:color="auto"/>
            <w:left w:val="none" w:sz="0" w:space="0" w:color="auto"/>
            <w:bottom w:val="none" w:sz="0" w:space="0" w:color="auto"/>
            <w:right w:val="none" w:sz="0" w:space="0" w:color="auto"/>
          </w:divBdr>
        </w:div>
        <w:div w:id="122432125">
          <w:marLeft w:val="0"/>
          <w:marRight w:val="0"/>
          <w:marTop w:val="0"/>
          <w:marBottom w:val="0"/>
          <w:divBdr>
            <w:top w:val="none" w:sz="0" w:space="0" w:color="auto"/>
            <w:left w:val="none" w:sz="0" w:space="0" w:color="auto"/>
            <w:bottom w:val="none" w:sz="0" w:space="0" w:color="auto"/>
            <w:right w:val="none" w:sz="0" w:space="0" w:color="auto"/>
          </w:divBdr>
        </w:div>
        <w:div w:id="122501569">
          <w:marLeft w:val="0"/>
          <w:marRight w:val="0"/>
          <w:marTop w:val="0"/>
          <w:marBottom w:val="0"/>
          <w:divBdr>
            <w:top w:val="none" w:sz="0" w:space="0" w:color="auto"/>
            <w:left w:val="none" w:sz="0" w:space="0" w:color="auto"/>
            <w:bottom w:val="none" w:sz="0" w:space="0" w:color="auto"/>
            <w:right w:val="none" w:sz="0" w:space="0" w:color="auto"/>
          </w:divBdr>
        </w:div>
        <w:div w:id="122506588">
          <w:marLeft w:val="0"/>
          <w:marRight w:val="0"/>
          <w:marTop w:val="0"/>
          <w:marBottom w:val="0"/>
          <w:divBdr>
            <w:top w:val="none" w:sz="0" w:space="0" w:color="auto"/>
            <w:left w:val="none" w:sz="0" w:space="0" w:color="auto"/>
            <w:bottom w:val="none" w:sz="0" w:space="0" w:color="auto"/>
            <w:right w:val="none" w:sz="0" w:space="0" w:color="auto"/>
          </w:divBdr>
        </w:div>
        <w:div w:id="122575453">
          <w:marLeft w:val="0"/>
          <w:marRight w:val="0"/>
          <w:marTop w:val="0"/>
          <w:marBottom w:val="0"/>
          <w:divBdr>
            <w:top w:val="none" w:sz="0" w:space="0" w:color="auto"/>
            <w:left w:val="none" w:sz="0" w:space="0" w:color="auto"/>
            <w:bottom w:val="none" w:sz="0" w:space="0" w:color="auto"/>
            <w:right w:val="none" w:sz="0" w:space="0" w:color="auto"/>
          </w:divBdr>
        </w:div>
        <w:div w:id="122576128">
          <w:marLeft w:val="0"/>
          <w:marRight w:val="0"/>
          <w:marTop w:val="0"/>
          <w:marBottom w:val="0"/>
          <w:divBdr>
            <w:top w:val="none" w:sz="0" w:space="0" w:color="auto"/>
            <w:left w:val="none" w:sz="0" w:space="0" w:color="auto"/>
            <w:bottom w:val="none" w:sz="0" w:space="0" w:color="auto"/>
            <w:right w:val="none" w:sz="0" w:space="0" w:color="auto"/>
          </w:divBdr>
          <w:divsChild>
            <w:div w:id="194774413">
              <w:marLeft w:val="0"/>
              <w:marRight w:val="0"/>
              <w:marTop w:val="0"/>
              <w:marBottom w:val="0"/>
              <w:divBdr>
                <w:top w:val="none" w:sz="0" w:space="0" w:color="auto"/>
                <w:left w:val="none" w:sz="0" w:space="0" w:color="auto"/>
                <w:bottom w:val="none" w:sz="0" w:space="0" w:color="auto"/>
                <w:right w:val="none" w:sz="0" w:space="0" w:color="auto"/>
              </w:divBdr>
            </w:div>
          </w:divsChild>
        </w:div>
        <w:div w:id="122579436">
          <w:marLeft w:val="0"/>
          <w:marRight w:val="0"/>
          <w:marTop w:val="0"/>
          <w:marBottom w:val="0"/>
          <w:divBdr>
            <w:top w:val="none" w:sz="0" w:space="0" w:color="auto"/>
            <w:left w:val="none" w:sz="0" w:space="0" w:color="auto"/>
            <w:bottom w:val="none" w:sz="0" w:space="0" w:color="auto"/>
            <w:right w:val="none" w:sz="0" w:space="0" w:color="auto"/>
          </w:divBdr>
        </w:div>
        <w:div w:id="122580017">
          <w:marLeft w:val="0"/>
          <w:marRight w:val="0"/>
          <w:marTop w:val="300"/>
          <w:marBottom w:val="0"/>
          <w:divBdr>
            <w:top w:val="none" w:sz="0" w:space="0" w:color="auto"/>
            <w:left w:val="none" w:sz="0" w:space="0" w:color="auto"/>
            <w:bottom w:val="none" w:sz="0" w:space="0" w:color="auto"/>
            <w:right w:val="none" w:sz="0" w:space="0" w:color="auto"/>
          </w:divBdr>
        </w:div>
        <w:div w:id="122580573">
          <w:marLeft w:val="0"/>
          <w:marRight w:val="0"/>
          <w:marTop w:val="0"/>
          <w:marBottom w:val="0"/>
          <w:divBdr>
            <w:top w:val="none" w:sz="0" w:space="0" w:color="auto"/>
            <w:left w:val="none" w:sz="0" w:space="0" w:color="auto"/>
            <w:bottom w:val="none" w:sz="0" w:space="0" w:color="auto"/>
            <w:right w:val="none" w:sz="0" w:space="0" w:color="auto"/>
          </w:divBdr>
        </w:div>
        <w:div w:id="122618235">
          <w:marLeft w:val="0"/>
          <w:marRight w:val="0"/>
          <w:marTop w:val="0"/>
          <w:marBottom w:val="0"/>
          <w:divBdr>
            <w:top w:val="none" w:sz="0" w:space="0" w:color="auto"/>
            <w:left w:val="none" w:sz="0" w:space="0" w:color="auto"/>
            <w:bottom w:val="none" w:sz="0" w:space="0" w:color="auto"/>
            <w:right w:val="none" w:sz="0" w:space="0" w:color="auto"/>
          </w:divBdr>
        </w:div>
        <w:div w:id="122694097">
          <w:marLeft w:val="0"/>
          <w:marRight w:val="0"/>
          <w:marTop w:val="0"/>
          <w:marBottom w:val="0"/>
          <w:divBdr>
            <w:top w:val="none" w:sz="0" w:space="0" w:color="auto"/>
            <w:left w:val="none" w:sz="0" w:space="0" w:color="auto"/>
            <w:bottom w:val="none" w:sz="0" w:space="0" w:color="auto"/>
            <w:right w:val="none" w:sz="0" w:space="0" w:color="auto"/>
          </w:divBdr>
        </w:div>
        <w:div w:id="122694330">
          <w:marLeft w:val="0"/>
          <w:marRight w:val="0"/>
          <w:marTop w:val="0"/>
          <w:marBottom w:val="0"/>
          <w:divBdr>
            <w:top w:val="none" w:sz="0" w:space="0" w:color="auto"/>
            <w:left w:val="none" w:sz="0" w:space="0" w:color="auto"/>
            <w:bottom w:val="none" w:sz="0" w:space="0" w:color="auto"/>
            <w:right w:val="none" w:sz="0" w:space="0" w:color="auto"/>
          </w:divBdr>
        </w:div>
        <w:div w:id="122699688">
          <w:marLeft w:val="0"/>
          <w:marRight w:val="0"/>
          <w:marTop w:val="0"/>
          <w:marBottom w:val="0"/>
          <w:divBdr>
            <w:top w:val="none" w:sz="0" w:space="0" w:color="auto"/>
            <w:left w:val="none" w:sz="0" w:space="0" w:color="auto"/>
            <w:bottom w:val="none" w:sz="0" w:space="0" w:color="auto"/>
            <w:right w:val="none" w:sz="0" w:space="0" w:color="auto"/>
          </w:divBdr>
        </w:div>
        <w:div w:id="122701277">
          <w:marLeft w:val="0"/>
          <w:marRight w:val="0"/>
          <w:marTop w:val="0"/>
          <w:marBottom w:val="0"/>
          <w:divBdr>
            <w:top w:val="none" w:sz="0" w:space="0" w:color="auto"/>
            <w:left w:val="none" w:sz="0" w:space="0" w:color="auto"/>
            <w:bottom w:val="none" w:sz="0" w:space="0" w:color="auto"/>
            <w:right w:val="none" w:sz="0" w:space="0" w:color="auto"/>
          </w:divBdr>
        </w:div>
        <w:div w:id="122769072">
          <w:marLeft w:val="0"/>
          <w:marRight w:val="0"/>
          <w:marTop w:val="300"/>
          <w:marBottom w:val="0"/>
          <w:divBdr>
            <w:top w:val="none" w:sz="0" w:space="0" w:color="auto"/>
            <w:left w:val="none" w:sz="0" w:space="0" w:color="auto"/>
            <w:bottom w:val="none" w:sz="0" w:space="0" w:color="auto"/>
            <w:right w:val="none" w:sz="0" w:space="0" w:color="auto"/>
          </w:divBdr>
        </w:div>
        <w:div w:id="122769660">
          <w:marLeft w:val="0"/>
          <w:marRight w:val="0"/>
          <w:marTop w:val="0"/>
          <w:marBottom w:val="300"/>
          <w:divBdr>
            <w:top w:val="single" w:sz="6" w:space="15" w:color="EDEDED"/>
            <w:left w:val="single" w:sz="6" w:space="15" w:color="EDEDED"/>
            <w:bottom w:val="single" w:sz="6" w:space="15" w:color="EDEDED"/>
            <w:right w:val="single" w:sz="6" w:space="15" w:color="EDEDED"/>
          </w:divBdr>
        </w:div>
        <w:div w:id="122772410">
          <w:marLeft w:val="0"/>
          <w:marRight w:val="0"/>
          <w:marTop w:val="0"/>
          <w:marBottom w:val="0"/>
          <w:divBdr>
            <w:top w:val="none" w:sz="0" w:space="0" w:color="auto"/>
            <w:left w:val="none" w:sz="0" w:space="0" w:color="auto"/>
            <w:bottom w:val="none" w:sz="0" w:space="0" w:color="auto"/>
            <w:right w:val="none" w:sz="0" w:space="0" w:color="auto"/>
          </w:divBdr>
        </w:div>
        <w:div w:id="122775547">
          <w:marLeft w:val="0"/>
          <w:marRight w:val="0"/>
          <w:marTop w:val="0"/>
          <w:marBottom w:val="0"/>
          <w:divBdr>
            <w:top w:val="none" w:sz="0" w:space="0" w:color="auto"/>
            <w:left w:val="none" w:sz="0" w:space="0" w:color="auto"/>
            <w:bottom w:val="none" w:sz="0" w:space="0" w:color="auto"/>
            <w:right w:val="none" w:sz="0" w:space="0" w:color="auto"/>
          </w:divBdr>
        </w:div>
        <w:div w:id="122815736">
          <w:marLeft w:val="0"/>
          <w:marRight w:val="0"/>
          <w:marTop w:val="0"/>
          <w:marBottom w:val="0"/>
          <w:divBdr>
            <w:top w:val="none" w:sz="0" w:space="0" w:color="auto"/>
            <w:left w:val="none" w:sz="0" w:space="0" w:color="auto"/>
            <w:bottom w:val="none" w:sz="0" w:space="0" w:color="auto"/>
            <w:right w:val="none" w:sz="0" w:space="0" w:color="auto"/>
          </w:divBdr>
        </w:div>
        <w:div w:id="122819822">
          <w:marLeft w:val="0"/>
          <w:marRight w:val="0"/>
          <w:marTop w:val="0"/>
          <w:marBottom w:val="0"/>
          <w:divBdr>
            <w:top w:val="none" w:sz="0" w:space="0" w:color="auto"/>
            <w:left w:val="none" w:sz="0" w:space="0" w:color="auto"/>
            <w:bottom w:val="none" w:sz="0" w:space="0" w:color="auto"/>
            <w:right w:val="none" w:sz="0" w:space="0" w:color="auto"/>
          </w:divBdr>
        </w:div>
        <w:div w:id="122843900">
          <w:marLeft w:val="0"/>
          <w:marRight w:val="0"/>
          <w:marTop w:val="0"/>
          <w:marBottom w:val="300"/>
          <w:divBdr>
            <w:top w:val="single" w:sz="6" w:space="15" w:color="EDEDED"/>
            <w:left w:val="single" w:sz="6" w:space="15" w:color="EDEDED"/>
            <w:bottom w:val="single" w:sz="6" w:space="15" w:color="EDEDED"/>
            <w:right w:val="single" w:sz="6" w:space="15" w:color="EDEDED"/>
          </w:divBdr>
        </w:div>
        <w:div w:id="122845019">
          <w:marLeft w:val="0"/>
          <w:marRight w:val="0"/>
          <w:marTop w:val="0"/>
          <w:marBottom w:val="0"/>
          <w:divBdr>
            <w:top w:val="none" w:sz="0" w:space="0" w:color="auto"/>
            <w:left w:val="none" w:sz="0" w:space="0" w:color="auto"/>
            <w:bottom w:val="none" w:sz="0" w:space="0" w:color="auto"/>
            <w:right w:val="none" w:sz="0" w:space="0" w:color="auto"/>
          </w:divBdr>
        </w:div>
        <w:div w:id="122846228">
          <w:marLeft w:val="0"/>
          <w:marRight w:val="0"/>
          <w:marTop w:val="0"/>
          <w:marBottom w:val="0"/>
          <w:divBdr>
            <w:top w:val="none" w:sz="0" w:space="0" w:color="auto"/>
            <w:left w:val="none" w:sz="0" w:space="0" w:color="auto"/>
            <w:bottom w:val="none" w:sz="0" w:space="0" w:color="auto"/>
            <w:right w:val="none" w:sz="0" w:space="0" w:color="auto"/>
          </w:divBdr>
        </w:div>
        <w:div w:id="122887728">
          <w:marLeft w:val="0"/>
          <w:marRight w:val="0"/>
          <w:marTop w:val="0"/>
          <w:marBottom w:val="0"/>
          <w:divBdr>
            <w:top w:val="none" w:sz="0" w:space="0" w:color="auto"/>
            <w:left w:val="none" w:sz="0" w:space="0" w:color="auto"/>
            <w:bottom w:val="none" w:sz="0" w:space="0" w:color="auto"/>
            <w:right w:val="none" w:sz="0" w:space="0" w:color="auto"/>
          </w:divBdr>
        </w:div>
        <w:div w:id="122892817">
          <w:marLeft w:val="0"/>
          <w:marRight w:val="0"/>
          <w:marTop w:val="0"/>
          <w:marBottom w:val="0"/>
          <w:divBdr>
            <w:top w:val="none" w:sz="0" w:space="0" w:color="auto"/>
            <w:left w:val="none" w:sz="0" w:space="0" w:color="auto"/>
            <w:bottom w:val="none" w:sz="0" w:space="0" w:color="auto"/>
            <w:right w:val="none" w:sz="0" w:space="0" w:color="auto"/>
          </w:divBdr>
        </w:div>
        <w:div w:id="122893943">
          <w:marLeft w:val="0"/>
          <w:marRight w:val="0"/>
          <w:marTop w:val="300"/>
          <w:marBottom w:val="0"/>
          <w:divBdr>
            <w:top w:val="none" w:sz="0" w:space="0" w:color="auto"/>
            <w:left w:val="none" w:sz="0" w:space="0" w:color="auto"/>
            <w:bottom w:val="none" w:sz="0" w:space="0" w:color="auto"/>
            <w:right w:val="none" w:sz="0" w:space="0" w:color="auto"/>
          </w:divBdr>
        </w:div>
        <w:div w:id="122894438">
          <w:marLeft w:val="0"/>
          <w:marRight w:val="0"/>
          <w:marTop w:val="0"/>
          <w:marBottom w:val="0"/>
          <w:divBdr>
            <w:top w:val="none" w:sz="0" w:space="0" w:color="auto"/>
            <w:left w:val="none" w:sz="0" w:space="0" w:color="auto"/>
            <w:bottom w:val="none" w:sz="0" w:space="0" w:color="auto"/>
            <w:right w:val="none" w:sz="0" w:space="0" w:color="auto"/>
          </w:divBdr>
          <w:divsChild>
            <w:div w:id="356588529">
              <w:marLeft w:val="0"/>
              <w:marRight w:val="0"/>
              <w:marTop w:val="0"/>
              <w:marBottom w:val="0"/>
              <w:divBdr>
                <w:top w:val="none" w:sz="0" w:space="0" w:color="auto"/>
                <w:left w:val="none" w:sz="0" w:space="0" w:color="auto"/>
                <w:bottom w:val="none" w:sz="0" w:space="0" w:color="auto"/>
                <w:right w:val="none" w:sz="0" w:space="0" w:color="auto"/>
              </w:divBdr>
            </w:div>
          </w:divsChild>
        </w:div>
        <w:div w:id="122894473">
          <w:marLeft w:val="0"/>
          <w:marRight w:val="0"/>
          <w:marTop w:val="0"/>
          <w:marBottom w:val="0"/>
          <w:divBdr>
            <w:top w:val="none" w:sz="0" w:space="0" w:color="auto"/>
            <w:left w:val="none" w:sz="0" w:space="0" w:color="auto"/>
            <w:bottom w:val="none" w:sz="0" w:space="0" w:color="auto"/>
            <w:right w:val="none" w:sz="0" w:space="0" w:color="auto"/>
          </w:divBdr>
        </w:div>
        <w:div w:id="122962712">
          <w:marLeft w:val="0"/>
          <w:marRight w:val="0"/>
          <w:marTop w:val="0"/>
          <w:marBottom w:val="0"/>
          <w:divBdr>
            <w:top w:val="none" w:sz="0" w:space="0" w:color="auto"/>
            <w:left w:val="none" w:sz="0" w:space="0" w:color="auto"/>
            <w:bottom w:val="none" w:sz="0" w:space="0" w:color="auto"/>
            <w:right w:val="none" w:sz="0" w:space="0" w:color="auto"/>
          </w:divBdr>
          <w:divsChild>
            <w:div w:id="237331460">
              <w:marLeft w:val="0"/>
              <w:marRight w:val="0"/>
              <w:marTop w:val="0"/>
              <w:marBottom w:val="0"/>
              <w:divBdr>
                <w:top w:val="none" w:sz="0" w:space="0" w:color="auto"/>
                <w:left w:val="none" w:sz="0" w:space="0" w:color="auto"/>
                <w:bottom w:val="none" w:sz="0" w:space="0" w:color="auto"/>
                <w:right w:val="none" w:sz="0" w:space="0" w:color="auto"/>
              </w:divBdr>
            </w:div>
          </w:divsChild>
        </w:div>
        <w:div w:id="122964749">
          <w:marLeft w:val="0"/>
          <w:marRight w:val="0"/>
          <w:marTop w:val="0"/>
          <w:marBottom w:val="0"/>
          <w:divBdr>
            <w:top w:val="none" w:sz="0" w:space="0" w:color="auto"/>
            <w:left w:val="none" w:sz="0" w:space="0" w:color="auto"/>
            <w:bottom w:val="none" w:sz="0" w:space="0" w:color="auto"/>
            <w:right w:val="none" w:sz="0" w:space="0" w:color="auto"/>
          </w:divBdr>
        </w:div>
        <w:div w:id="122965044">
          <w:marLeft w:val="0"/>
          <w:marRight w:val="0"/>
          <w:marTop w:val="0"/>
          <w:marBottom w:val="0"/>
          <w:divBdr>
            <w:top w:val="none" w:sz="0" w:space="0" w:color="auto"/>
            <w:left w:val="none" w:sz="0" w:space="0" w:color="auto"/>
            <w:bottom w:val="none" w:sz="0" w:space="0" w:color="auto"/>
            <w:right w:val="none" w:sz="0" w:space="0" w:color="auto"/>
          </w:divBdr>
        </w:div>
        <w:div w:id="122965357">
          <w:marLeft w:val="0"/>
          <w:marRight w:val="0"/>
          <w:marTop w:val="0"/>
          <w:marBottom w:val="0"/>
          <w:divBdr>
            <w:top w:val="none" w:sz="0" w:space="0" w:color="auto"/>
            <w:left w:val="none" w:sz="0" w:space="0" w:color="auto"/>
            <w:bottom w:val="none" w:sz="0" w:space="0" w:color="auto"/>
            <w:right w:val="none" w:sz="0" w:space="0" w:color="auto"/>
          </w:divBdr>
        </w:div>
        <w:div w:id="122969300">
          <w:marLeft w:val="0"/>
          <w:marRight w:val="0"/>
          <w:marTop w:val="0"/>
          <w:marBottom w:val="0"/>
          <w:divBdr>
            <w:top w:val="none" w:sz="0" w:space="0" w:color="auto"/>
            <w:left w:val="none" w:sz="0" w:space="0" w:color="auto"/>
            <w:bottom w:val="none" w:sz="0" w:space="0" w:color="auto"/>
            <w:right w:val="none" w:sz="0" w:space="0" w:color="auto"/>
          </w:divBdr>
        </w:div>
        <w:div w:id="123037302">
          <w:marLeft w:val="0"/>
          <w:marRight w:val="0"/>
          <w:marTop w:val="0"/>
          <w:marBottom w:val="0"/>
          <w:divBdr>
            <w:top w:val="none" w:sz="0" w:space="0" w:color="auto"/>
            <w:left w:val="none" w:sz="0" w:space="0" w:color="auto"/>
            <w:bottom w:val="none" w:sz="0" w:space="0" w:color="auto"/>
            <w:right w:val="none" w:sz="0" w:space="0" w:color="auto"/>
          </w:divBdr>
        </w:div>
        <w:div w:id="123040947">
          <w:marLeft w:val="0"/>
          <w:marRight w:val="0"/>
          <w:marTop w:val="0"/>
          <w:marBottom w:val="0"/>
          <w:divBdr>
            <w:top w:val="none" w:sz="0" w:space="0" w:color="auto"/>
            <w:left w:val="none" w:sz="0" w:space="0" w:color="auto"/>
            <w:bottom w:val="none" w:sz="0" w:space="0" w:color="auto"/>
            <w:right w:val="none" w:sz="0" w:space="0" w:color="auto"/>
          </w:divBdr>
        </w:div>
        <w:div w:id="123041695">
          <w:marLeft w:val="0"/>
          <w:marRight w:val="0"/>
          <w:marTop w:val="0"/>
          <w:marBottom w:val="300"/>
          <w:divBdr>
            <w:top w:val="single" w:sz="6" w:space="15" w:color="EDEDED"/>
            <w:left w:val="single" w:sz="6" w:space="15" w:color="EDEDED"/>
            <w:bottom w:val="single" w:sz="6" w:space="15" w:color="EDEDED"/>
            <w:right w:val="single" w:sz="6" w:space="15" w:color="EDEDED"/>
          </w:divBdr>
        </w:div>
        <w:div w:id="123080877">
          <w:marLeft w:val="0"/>
          <w:marRight w:val="0"/>
          <w:marTop w:val="300"/>
          <w:marBottom w:val="0"/>
          <w:divBdr>
            <w:top w:val="none" w:sz="0" w:space="0" w:color="auto"/>
            <w:left w:val="none" w:sz="0" w:space="0" w:color="auto"/>
            <w:bottom w:val="none" w:sz="0" w:space="0" w:color="auto"/>
            <w:right w:val="none" w:sz="0" w:space="0" w:color="auto"/>
          </w:divBdr>
        </w:div>
        <w:div w:id="123082456">
          <w:marLeft w:val="0"/>
          <w:marRight w:val="0"/>
          <w:marTop w:val="0"/>
          <w:marBottom w:val="0"/>
          <w:divBdr>
            <w:top w:val="none" w:sz="0" w:space="0" w:color="auto"/>
            <w:left w:val="none" w:sz="0" w:space="0" w:color="auto"/>
            <w:bottom w:val="none" w:sz="0" w:space="0" w:color="auto"/>
            <w:right w:val="none" w:sz="0" w:space="0" w:color="auto"/>
          </w:divBdr>
        </w:div>
        <w:div w:id="123085299">
          <w:marLeft w:val="0"/>
          <w:marRight w:val="0"/>
          <w:marTop w:val="0"/>
          <w:marBottom w:val="0"/>
          <w:divBdr>
            <w:top w:val="none" w:sz="0" w:space="0" w:color="auto"/>
            <w:left w:val="none" w:sz="0" w:space="0" w:color="auto"/>
            <w:bottom w:val="none" w:sz="0" w:space="0" w:color="auto"/>
            <w:right w:val="none" w:sz="0" w:space="0" w:color="auto"/>
          </w:divBdr>
        </w:div>
        <w:div w:id="123085357">
          <w:marLeft w:val="0"/>
          <w:marRight w:val="0"/>
          <w:marTop w:val="0"/>
          <w:marBottom w:val="0"/>
          <w:divBdr>
            <w:top w:val="none" w:sz="0" w:space="0" w:color="auto"/>
            <w:left w:val="none" w:sz="0" w:space="0" w:color="auto"/>
            <w:bottom w:val="none" w:sz="0" w:space="0" w:color="auto"/>
            <w:right w:val="none" w:sz="0" w:space="0" w:color="auto"/>
          </w:divBdr>
        </w:div>
        <w:div w:id="123085404">
          <w:marLeft w:val="0"/>
          <w:marRight w:val="0"/>
          <w:marTop w:val="300"/>
          <w:marBottom w:val="0"/>
          <w:divBdr>
            <w:top w:val="none" w:sz="0" w:space="0" w:color="auto"/>
            <w:left w:val="none" w:sz="0" w:space="0" w:color="auto"/>
            <w:bottom w:val="none" w:sz="0" w:space="0" w:color="auto"/>
            <w:right w:val="none" w:sz="0" w:space="0" w:color="auto"/>
          </w:divBdr>
          <w:divsChild>
            <w:div w:id="253976049">
              <w:marLeft w:val="0"/>
              <w:marRight w:val="0"/>
              <w:marTop w:val="0"/>
              <w:marBottom w:val="0"/>
              <w:divBdr>
                <w:top w:val="none" w:sz="0" w:space="0" w:color="auto"/>
                <w:left w:val="none" w:sz="0" w:space="0" w:color="auto"/>
                <w:bottom w:val="none" w:sz="0" w:space="0" w:color="auto"/>
                <w:right w:val="none" w:sz="0" w:space="0" w:color="auto"/>
              </w:divBdr>
            </w:div>
          </w:divsChild>
        </w:div>
        <w:div w:id="123086121">
          <w:marLeft w:val="0"/>
          <w:marRight w:val="0"/>
          <w:marTop w:val="0"/>
          <w:marBottom w:val="0"/>
          <w:divBdr>
            <w:top w:val="none" w:sz="0" w:space="0" w:color="auto"/>
            <w:left w:val="none" w:sz="0" w:space="0" w:color="auto"/>
            <w:bottom w:val="none" w:sz="0" w:space="0" w:color="auto"/>
            <w:right w:val="none" w:sz="0" w:space="0" w:color="auto"/>
          </w:divBdr>
        </w:div>
        <w:div w:id="123086442">
          <w:marLeft w:val="0"/>
          <w:marRight w:val="0"/>
          <w:marTop w:val="0"/>
          <w:marBottom w:val="0"/>
          <w:divBdr>
            <w:top w:val="none" w:sz="0" w:space="0" w:color="auto"/>
            <w:left w:val="none" w:sz="0" w:space="0" w:color="auto"/>
            <w:bottom w:val="none" w:sz="0" w:space="0" w:color="auto"/>
            <w:right w:val="none" w:sz="0" w:space="0" w:color="auto"/>
          </w:divBdr>
        </w:div>
        <w:div w:id="123155675">
          <w:marLeft w:val="0"/>
          <w:marRight w:val="0"/>
          <w:marTop w:val="0"/>
          <w:marBottom w:val="0"/>
          <w:divBdr>
            <w:top w:val="none" w:sz="0" w:space="0" w:color="auto"/>
            <w:left w:val="none" w:sz="0" w:space="0" w:color="auto"/>
            <w:bottom w:val="none" w:sz="0" w:space="0" w:color="auto"/>
            <w:right w:val="none" w:sz="0" w:space="0" w:color="auto"/>
          </w:divBdr>
        </w:div>
        <w:div w:id="123157977">
          <w:marLeft w:val="0"/>
          <w:marRight w:val="0"/>
          <w:marTop w:val="0"/>
          <w:marBottom w:val="0"/>
          <w:divBdr>
            <w:top w:val="none" w:sz="0" w:space="0" w:color="auto"/>
            <w:left w:val="none" w:sz="0" w:space="0" w:color="auto"/>
            <w:bottom w:val="none" w:sz="0" w:space="0" w:color="auto"/>
            <w:right w:val="none" w:sz="0" w:space="0" w:color="auto"/>
          </w:divBdr>
        </w:div>
        <w:div w:id="123160260">
          <w:marLeft w:val="0"/>
          <w:marRight w:val="0"/>
          <w:marTop w:val="0"/>
          <w:marBottom w:val="0"/>
          <w:divBdr>
            <w:top w:val="none" w:sz="0" w:space="0" w:color="auto"/>
            <w:left w:val="none" w:sz="0" w:space="0" w:color="auto"/>
            <w:bottom w:val="none" w:sz="0" w:space="0" w:color="auto"/>
            <w:right w:val="none" w:sz="0" w:space="0" w:color="auto"/>
          </w:divBdr>
        </w:div>
        <w:div w:id="123160736">
          <w:marLeft w:val="0"/>
          <w:marRight w:val="0"/>
          <w:marTop w:val="300"/>
          <w:marBottom w:val="0"/>
          <w:divBdr>
            <w:top w:val="none" w:sz="0" w:space="0" w:color="auto"/>
            <w:left w:val="none" w:sz="0" w:space="0" w:color="auto"/>
            <w:bottom w:val="none" w:sz="0" w:space="0" w:color="auto"/>
            <w:right w:val="none" w:sz="0" w:space="0" w:color="auto"/>
          </w:divBdr>
        </w:div>
        <w:div w:id="123163276">
          <w:marLeft w:val="0"/>
          <w:marRight w:val="0"/>
          <w:marTop w:val="0"/>
          <w:marBottom w:val="0"/>
          <w:divBdr>
            <w:top w:val="none" w:sz="0" w:space="0" w:color="auto"/>
            <w:left w:val="none" w:sz="0" w:space="0" w:color="auto"/>
            <w:bottom w:val="none" w:sz="0" w:space="0" w:color="auto"/>
            <w:right w:val="none" w:sz="0" w:space="0" w:color="auto"/>
          </w:divBdr>
        </w:div>
        <w:div w:id="123230536">
          <w:marLeft w:val="0"/>
          <w:marRight w:val="0"/>
          <w:marTop w:val="0"/>
          <w:marBottom w:val="0"/>
          <w:divBdr>
            <w:top w:val="none" w:sz="0" w:space="0" w:color="auto"/>
            <w:left w:val="none" w:sz="0" w:space="0" w:color="auto"/>
            <w:bottom w:val="none" w:sz="0" w:space="0" w:color="auto"/>
            <w:right w:val="none" w:sz="0" w:space="0" w:color="auto"/>
          </w:divBdr>
        </w:div>
        <w:div w:id="123231788">
          <w:marLeft w:val="0"/>
          <w:marRight w:val="0"/>
          <w:marTop w:val="300"/>
          <w:marBottom w:val="0"/>
          <w:divBdr>
            <w:top w:val="none" w:sz="0" w:space="0" w:color="auto"/>
            <w:left w:val="none" w:sz="0" w:space="0" w:color="auto"/>
            <w:bottom w:val="none" w:sz="0" w:space="0" w:color="auto"/>
            <w:right w:val="none" w:sz="0" w:space="0" w:color="auto"/>
          </w:divBdr>
        </w:div>
        <w:div w:id="123232139">
          <w:marLeft w:val="0"/>
          <w:marRight w:val="0"/>
          <w:marTop w:val="0"/>
          <w:marBottom w:val="0"/>
          <w:divBdr>
            <w:top w:val="none" w:sz="0" w:space="0" w:color="auto"/>
            <w:left w:val="none" w:sz="0" w:space="0" w:color="auto"/>
            <w:bottom w:val="none" w:sz="0" w:space="0" w:color="auto"/>
            <w:right w:val="none" w:sz="0" w:space="0" w:color="auto"/>
          </w:divBdr>
        </w:div>
        <w:div w:id="123232153">
          <w:marLeft w:val="0"/>
          <w:marRight w:val="0"/>
          <w:marTop w:val="0"/>
          <w:marBottom w:val="0"/>
          <w:divBdr>
            <w:top w:val="none" w:sz="0" w:space="0" w:color="auto"/>
            <w:left w:val="none" w:sz="0" w:space="0" w:color="auto"/>
            <w:bottom w:val="none" w:sz="0" w:space="0" w:color="auto"/>
            <w:right w:val="none" w:sz="0" w:space="0" w:color="auto"/>
          </w:divBdr>
        </w:div>
        <w:div w:id="123232507">
          <w:marLeft w:val="0"/>
          <w:marRight w:val="0"/>
          <w:marTop w:val="0"/>
          <w:marBottom w:val="0"/>
          <w:divBdr>
            <w:top w:val="none" w:sz="0" w:space="0" w:color="auto"/>
            <w:left w:val="none" w:sz="0" w:space="0" w:color="auto"/>
            <w:bottom w:val="none" w:sz="0" w:space="0" w:color="auto"/>
            <w:right w:val="none" w:sz="0" w:space="0" w:color="auto"/>
          </w:divBdr>
        </w:div>
        <w:div w:id="123275294">
          <w:marLeft w:val="0"/>
          <w:marRight w:val="0"/>
          <w:marTop w:val="0"/>
          <w:marBottom w:val="0"/>
          <w:divBdr>
            <w:top w:val="none" w:sz="0" w:space="0" w:color="auto"/>
            <w:left w:val="none" w:sz="0" w:space="0" w:color="auto"/>
            <w:bottom w:val="none" w:sz="0" w:space="0" w:color="auto"/>
            <w:right w:val="none" w:sz="0" w:space="0" w:color="auto"/>
          </w:divBdr>
        </w:div>
        <w:div w:id="123276127">
          <w:marLeft w:val="0"/>
          <w:marRight w:val="0"/>
          <w:marTop w:val="0"/>
          <w:marBottom w:val="0"/>
          <w:divBdr>
            <w:top w:val="none" w:sz="0" w:space="0" w:color="auto"/>
            <w:left w:val="none" w:sz="0" w:space="0" w:color="auto"/>
            <w:bottom w:val="none" w:sz="0" w:space="0" w:color="auto"/>
            <w:right w:val="none" w:sz="0" w:space="0" w:color="auto"/>
          </w:divBdr>
        </w:div>
        <w:div w:id="123279661">
          <w:marLeft w:val="0"/>
          <w:marRight w:val="0"/>
          <w:marTop w:val="0"/>
          <w:marBottom w:val="300"/>
          <w:divBdr>
            <w:top w:val="single" w:sz="6" w:space="15" w:color="EDEDED"/>
            <w:left w:val="single" w:sz="6" w:space="15" w:color="EDEDED"/>
            <w:bottom w:val="single" w:sz="6" w:space="15" w:color="EDEDED"/>
            <w:right w:val="single" w:sz="6" w:space="15" w:color="EDEDED"/>
          </w:divBdr>
        </w:div>
        <w:div w:id="123280209">
          <w:marLeft w:val="0"/>
          <w:marRight w:val="0"/>
          <w:marTop w:val="0"/>
          <w:marBottom w:val="0"/>
          <w:divBdr>
            <w:top w:val="none" w:sz="0" w:space="0" w:color="auto"/>
            <w:left w:val="none" w:sz="0" w:space="0" w:color="auto"/>
            <w:bottom w:val="none" w:sz="0" w:space="0" w:color="auto"/>
            <w:right w:val="none" w:sz="0" w:space="0" w:color="auto"/>
          </w:divBdr>
        </w:div>
        <w:div w:id="123350448">
          <w:marLeft w:val="0"/>
          <w:marRight w:val="0"/>
          <w:marTop w:val="0"/>
          <w:marBottom w:val="0"/>
          <w:divBdr>
            <w:top w:val="none" w:sz="0" w:space="0" w:color="auto"/>
            <w:left w:val="none" w:sz="0" w:space="0" w:color="auto"/>
            <w:bottom w:val="none" w:sz="0" w:space="0" w:color="auto"/>
            <w:right w:val="none" w:sz="0" w:space="0" w:color="auto"/>
          </w:divBdr>
        </w:div>
        <w:div w:id="123351496">
          <w:marLeft w:val="0"/>
          <w:marRight w:val="0"/>
          <w:marTop w:val="0"/>
          <w:marBottom w:val="300"/>
          <w:divBdr>
            <w:top w:val="single" w:sz="6" w:space="15" w:color="EDEDED"/>
            <w:left w:val="single" w:sz="6" w:space="15" w:color="EDEDED"/>
            <w:bottom w:val="single" w:sz="6" w:space="15" w:color="EDEDED"/>
            <w:right w:val="single" w:sz="6" w:space="15" w:color="EDEDED"/>
          </w:divBdr>
        </w:div>
        <w:div w:id="123353085">
          <w:marLeft w:val="0"/>
          <w:marRight w:val="0"/>
          <w:marTop w:val="0"/>
          <w:marBottom w:val="0"/>
          <w:divBdr>
            <w:top w:val="none" w:sz="0" w:space="0" w:color="auto"/>
            <w:left w:val="none" w:sz="0" w:space="0" w:color="auto"/>
            <w:bottom w:val="none" w:sz="0" w:space="0" w:color="auto"/>
            <w:right w:val="none" w:sz="0" w:space="0" w:color="auto"/>
          </w:divBdr>
        </w:div>
        <w:div w:id="123353861">
          <w:marLeft w:val="0"/>
          <w:marRight w:val="0"/>
          <w:marTop w:val="0"/>
          <w:marBottom w:val="0"/>
          <w:divBdr>
            <w:top w:val="none" w:sz="0" w:space="0" w:color="auto"/>
            <w:left w:val="none" w:sz="0" w:space="0" w:color="auto"/>
            <w:bottom w:val="none" w:sz="0" w:space="0" w:color="auto"/>
            <w:right w:val="none" w:sz="0" w:space="0" w:color="auto"/>
          </w:divBdr>
        </w:div>
        <w:div w:id="123354163">
          <w:marLeft w:val="0"/>
          <w:marRight w:val="0"/>
          <w:marTop w:val="0"/>
          <w:marBottom w:val="0"/>
          <w:divBdr>
            <w:top w:val="none" w:sz="0" w:space="0" w:color="auto"/>
            <w:left w:val="none" w:sz="0" w:space="0" w:color="auto"/>
            <w:bottom w:val="none" w:sz="0" w:space="0" w:color="auto"/>
            <w:right w:val="none" w:sz="0" w:space="0" w:color="auto"/>
          </w:divBdr>
        </w:div>
        <w:div w:id="123354453">
          <w:marLeft w:val="0"/>
          <w:marRight w:val="0"/>
          <w:marTop w:val="0"/>
          <w:marBottom w:val="0"/>
          <w:divBdr>
            <w:top w:val="none" w:sz="0" w:space="0" w:color="auto"/>
            <w:left w:val="none" w:sz="0" w:space="0" w:color="auto"/>
            <w:bottom w:val="none" w:sz="0" w:space="0" w:color="auto"/>
            <w:right w:val="none" w:sz="0" w:space="0" w:color="auto"/>
          </w:divBdr>
        </w:div>
        <w:div w:id="123355833">
          <w:marLeft w:val="0"/>
          <w:marRight w:val="0"/>
          <w:marTop w:val="300"/>
          <w:marBottom w:val="0"/>
          <w:divBdr>
            <w:top w:val="none" w:sz="0" w:space="0" w:color="auto"/>
            <w:left w:val="none" w:sz="0" w:space="0" w:color="auto"/>
            <w:bottom w:val="none" w:sz="0" w:space="0" w:color="auto"/>
            <w:right w:val="none" w:sz="0" w:space="0" w:color="auto"/>
          </w:divBdr>
        </w:div>
        <w:div w:id="123431724">
          <w:marLeft w:val="0"/>
          <w:marRight w:val="0"/>
          <w:marTop w:val="0"/>
          <w:marBottom w:val="0"/>
          <w:divBdr>
            <w:top w:val="none" w:sz="0" w:space="0" w:color="auto"/>
            <w:left w:val="none" w:sz="0" w:space="0" w:color="auto"/>
            <w:bottom w:val="none" w:sz="0" w:space="0" w:color="auto"/>
            <w:right w:val="none" w:sz="0" w:space="0" w:color="auto"/>
          </w:divBdr>
        </w:div>
        <w:div w:id="123474627">
          <w:marLeft w:val="0"/>
          <w:marRight w:val="0"/>
          <w:marTop w:val="300"/>
          <w:marBottom w:val="0"/>
          <w:divBdr>
            <w:top w:val="none" w:sz="0" w:space="0" w:color="auto"/>
            <w:left w:val="none" w:sz="0" w:space="0" w:color="auto"/>
            <w:bottom w:val="none" w:sz="0" w:space="0" w:color="auto"/>
            <w:right w:val="none" w:sz="0" w:space="0" w:color="auto"/>
          </w:divBdr>
        </w:div>
        <w:div w:id="123501694">
          <w:marLeft w:val="0"/>
          <w:marRight w:val="0"/>
          <w:marTop w:val="0"/>
          <w:marBottom w:val="0"/>
          <w:divBdr>
            <w:top w:val="none" w:sz="0" w:space="0" w:color="auto"/>
            <w:left w:val="none" w:sz="0" w:space="0" w:color="auto"/>
            <w:bottom w:val="none" w:sz="0" w:space="0" w:color="auto"/>
            <w:right w:val="none" w:sz="0" w:space="0" w:color="auto"/>
          </w:divBdr>
        </w:div>
        <w:div w:id="123550873">
          <w:marLeft w:val="0"/>
          <w:marRight w:val="0"/>
          <w:marTop w:val="0"/>
          <w:marBottom w:val="0"/>
          <w:divBdr>
            <w:top w:val="none" w:sz="0" w:space="0" w:color="auto"/>
            <w:left w:val="none" w:sz="0" w:space="0" w:color="auto"/>
            <w:bottom w:val="none" w:sz="0" w:space="0" w:color="auto"/>
            <w:right w:val="none" w:sz="0" w:space="0" w:color="auto"/>
          </w:divBdr>
          <w:divsChild>
            <w:div w:id="255599732">
              <w:marLeft w:val="0"/>
              <w:marRight w:val="0"/>
              <w:marTop w:val="0"/>
              <w:marBottom w:val="0"/>
              <w:divBdr>
                <w:top w:val="none" w:sz="0" w:space="0" w:color="auto"/>
                <w:left w:val="none" w:sz="0" w:space="0" w:color="auto"/>
                <w:bottom w:val="none" w:sz="0" w:space="0" w:color="auto"/>
                <w:right w:val="none" w:sz="0" w:space="0" w:color="auto"/>
              </w:divBdr>
            </w:div>
          </w:divsChild>
        </w:div>
        <w:div w:id="123551190">
          <w:marLeft w:val="0"/>
          <w:marRight w:val="0"/>
          <w:marTop w:val="0"/>
          <w:marBottom w:val="0"/>
          <w:divBdr>
            <w:top w:val="none" w:sz="0" w:space="0" w:color="auto"/>
            <w:left w:val="none" w:sz="0" w:space="0" w:color="auto"/>
            <w:bottom w:val="none" w:sz="0" w:space="0" w:color="auto"/>
            <w:right w:val="none" w:sz="0" w:space="0" w:color="auto"/>
          </w:divBdr>
        </w:div>
        <w:div w:id="123617527">
          <w:marLeft w:val="0"/>
          <w:marRight w:val="0"/>
          <w:marTop w:val="0"/>
          <w:marBottom w:val="0"/>
          <w:divBdr>
            <w:top w:val="none" w:sz="0" w:space="0" w:color="auto"/>
            <w:left w:val="none" w:sz="0" w:space="0" w:color="auto"/>
            <w:bottom w:val="none" w:sz="0" w:space="0" w:color="auto"/>
            <w:right w:val="none" w:sz="0" w:space="0" w:color="auto"/>
          </w:divBdr>
        </w:div>
        <w:div w:id="123618559">
          <w:marLeft w:val="0"/>
          <w:marRight w:val="0"/>
          <w:marTop w:val="0"/>
          <w:marBottom w:val="0"/>
          <w:divBdr>
            <w:top w:val="none" w:sz="0" w:space="0" w:color="auto"/>
            <w:left w:val="none" w:sz="0" w:space="0" w:color="auto"/>
            <w:bottom w:val="none" w:sz="0" w:space="0" w:color="auto"/>
            <w:right w:val="none" w:sz="0" w:space="0" w:color="auto"/>
          </w:divBdr>
        </w:div>
        <w:div w:id="123620055">
          <w:marLeft w:val="0"/>
          <w:marRight w:val="0"/>
          <w:marTop w:val="0"/>
          <w:marBottom w:val="0"/>
          <w:divBdr>
            <w:top w:val="none" w:sz="0" w:space="0" w:color="auto"/>
            <w:left w:val="none" w:sz="0" w:space="0" w:color="auto"/>
            <w:bottom w:val="none" w:sz="0" w:space="0" w:color="auto"/>
            <w:right w:val="none" w:sz="0" w:space="0" w:color="auto"/>
          </w:divBdr>
        </w:div>
        <w:div w:id="123622019">
          <w:marLeft w:val="0"/>
          <w:marRight w:val="0"/>
          <w:marTop w:val="0"/>
          <w:marBottom w:val="300"/>
          <w:divBdr>
            <w:top w:val="single" w:sz="6" w:space="15" w:color="EDEDED"/>
            <w:left w:val="single" w:sz="6" w:space="15" w:color="EDEDED"/>
            <w:bottom w:val="single" w:sz="6" w:space="15" w:color="EDEDED"/>
            <w:right w:val="single" w:sz="6" w:space="15" w:color="EDEDED"/>
          </w:divBdr>
        </w:div>
        <w:div w:id="123623039">
          <w:marLeft w:val="0"/>
          <w:marRight w:val="0"/>
          <w:marTop w:val="300"/>
          <w:marBottom w:val="0"/>
          <w:divBdr>
            <w:top w:val="none" w:sz="0" w:space="0" w:color="auto"/>
            <w:left w:val="none" w:sz="0" w:space="0" w:color="auto"/>
            <w:bottom w:val="none" w:sz="0" w:space="0" w:color="auto"/>
            <w:right w:val="none" w:sz="0" w:space="0" w:color="auto"/>
          </w:divBdr>
        </w:div>
        <w:div w:id="123623263">
          <w:marLeft w:val="0"/>
          <w:marRight w:val="0"/>
          <w:marTop w:val="0"/>
          <w:marBottom w:val="0"/>
          <w:divBdr>
            <w:top w:val="none" w:sz="0" w:space="0" w:color="auto"/>
            <w:left w:val="none" w:sz="0" w:space="0" w:color="auto"/>
            <w:bottom w:val="none" w:sz="0" w:space="0" w:color="auto"/>
            <w:right w:val="none" w:sz="0" w:space="0" w:color="auto"/>
          </w:divBdr>
        </w:div>
        <w:div w:id="123624998">
          <w:marLeft w:val="0"/>
          <w:marRight w:val="0"/>
          <w:marTop w:val="0"/>
          <w:marBottom w:val="0"/>
          <w:divBdr>
            <w:top w:val="none" w:sz="0" w:space="0" w:color="auto"/>
            <w:left w:val="none" w:sz="0" w:space="0" w:color="auto"/>
            <w:bottom w:val="none" w:sz="0" w:space="0" w:color="auto"/>
            <w:right w:val="none" w:sz="0" w:space="0" w:color="auto"/>
          </w:divBdr>
        </w:div>
        <w:div w:id="123625795">
          <w:marLeft w:val="0"/>
          <w:marRight w:val="0"/>
          <w:marTop w:val="0"/>
          <w:marBottom w:val="300"/>
          <w:divBdr>
            <w:top w:val="single" w:sz="6" w:space="15" w:color="EDEDED"/>
            <w:left w:val="single" w:sz="6" w:space="15" w:color="EDEDED"/>
            <w:bottom w:val="single" w:sz="6" w:space="15" w:color="EDEDED"/>
            <w:right w:val="single" w:sz="6" w:space="15" w:color="EDEDED"/>
          </w:divBdr>
        </w:div>
        <w:div w:id="123694603">
          <w:marLeft w:val="0"/>
          <w:marRight w:val="0"/>
          <w:marTop w:val="0"/>
          <w:marBottom w:val="0"/>
          <w:divBdr>
            <w:top w:val="none" w:sz="0" w:space="0" w:color="auto"/>
            <w:left w:val="none" w:sz="0" w:space="0" w:color="auto"/>
            <w:bottom w:val="none" w:sz="0" w:space="0" w:color="auto"/>
            <w:right w:val="none" w:sz="0" w:space="0" w:color="auto"/>
          </w:divBdr>
        </w:div>
        <w:div w:id="123695057">
          <w:marLeft w:val="0"/>
          <w:marRight w:val="0"/>
          <w:marTop w:val="0"/>
          <w:marBottom w:val="0"/>
          <w:divBdr>
            <w:top w:val="none" w:sz="0" w:space="0" w:color="auto"/>
            <w:left w:val="none" w:sz="0" w:space="0" w:color="auto"/>
            <w:bottom w:val="none" w:sz="0" w:space="0" w:color="auto"/>
            <w:right w:val="none" w:sz="0" w:space="0" w:color="auto"/>
          </w:divBdr>
        </w:div>
        <w:div w:id="123695752">
          <w:marLeft w:val="0"/>
          <w:marRight w:val="0"/>
          <w:marTop w:val="0"/>
          <w:marBottom w:val="0"/>
          <w:divBdr>
            <w:top w:val="none" w:sz="0" w:space="0" w:color="auto"/>
            <w:left w:val="none" w:sz="0" w:space="0" w:color="auto"/>
            <w:bottom w:val="none" w:sz="0" w:space="0" w:color="auto"/>
            <w:right w:val="none" w:sz="0" w:space="0" w:color="auto"/>
          </w:divBdr>
        </w:div>
        <w:div w:id="123698792">
          <w:marLeft w:val="0"/>
          <w:marRight w:val="0"/>
          <w:marTop w:val="300"/>
          <w:marBottom w:val="0"/>
          <w:divBdr>
            <w:top w:val="none" w:sz="0" w:space="0" w:color="auto"/>
            <w:left w:val="none" w:sz="0" w:space="0" w:color="auto"/>
            <w:bottom w:val="none" w:sz="0" w:space="0" w:color="auto"/>
            <w:right w:val="none" w:sz="0" w:space="0" w:color="auto"/>
          </w:divBdr>
        </w:div>
        <w:div w:id="123735556">
          <w:marLeft w:val="0"/>
          <w:marRight w:val="0"/>
          <w:marTop w:val="0"/>
          <w:marBottom w:val="300"/>
          <w:divBdr>
            <w:top w:val="single" w:sz="6" w:space="15" w:color="EDEDED"/>
            <w:left w:val="single" w:sz="6" w:space="15" w:color="EDEDED"/>
            <w:bottom w:val="single" w:sz="6" w:space="15" w:color="EDEDED"/>
            <w:right w:val="single" w:sz="6" w:space="15" w:color="EDEDED"/>
          </w:divBdr>
        </w:div>
        <w:div w:id="123738501">
          <w:marLeft w:val="0"/>
          <w:marRight w:val="0"/>
          <w:marTop w:val="0"/>
          <w:marBottom w:val="0"/>
          <w:divBdr>
            <w:top w:val="none" w:sz="0" w:space="0" w:color="auto"/>
            <w:left w:val="none" w:sz="0" w:space="0" w:color="auto"/>
            <w:bottom w:val="none" w:sz="0" w:space="0" w:color="auto"/>
            <w:right w:val="none" w:sz="0" w:space="0" w:color="auto"/>
          </w:divBdr>
        </w:div>
        <w:div w:id="123739845">
          <w:marLeft w:val="0"/>
          <w:marRight w:val="0"/>
          <w:marTop w:val="0"/>
          <w:marBottom w:val="0"/>
          <w:divBdr>
            <w:top w:val="none" w:sz="0" w:space="0" w:color="auto"/>
            <w:left w:val="none" w:sz="0" w:space="0" w:color="auto"/>
            <w:bottom w:val="none" w:sz="0" w:space="0" w:color="auto"/>
            <w:right w:val="none" w:sz="0" w:space="0" w:color="auto"/>
          </w:divBdr>
        </w:div>
        <w:div w:id="123742210">
          <w:marLeft w:val="0"/>
          <w:marRight w:val="0"/>
          <w:marTop w:val="0"/>
          <w:marBottom w:val="0"/>
          <w:divBdr>
            <w:top w:val="none" w:sz="0" w:space="0" w:color="auto"/>
            <w:left w:val="none" w:sz="0" w:space="0" w:color="auto"/>
            <w:bottom w:val="none" w:sz="0" w:space="0" w:color="auto"/>
            <w:right w:val="none" w:sz="0" w:space="0" w:color="auto"/>
          </w:divBdr>
        </w:div>
        <w:div w:id="123744449">
          <w:marLeft w:val="0"/>
          <w:marRight w:val="0"/>
          <w:marTop w:val="0"/>
          <w:marBottom w:val="0"/>
          <w:divBdr>
            <w:top w:val="none" w:sz="0" w:space="0" w:color="auto"/>
            <w:left w:val="none" w:sz="0" w:space="0" w:color="auto"/>
            <w:bottom w:val="none" w:sz="0" w:space="0" w:color="auto"/>
            <w:right w:val="none" w:sz="0" w:space="0" w:color="auto"/>
          </w:divBdr>
        </w:div>
        <w:div w:id="123810594">
          <w:marLeft w:val="0"/>
          <w:marRight w:val="0"/>
          <w:marTop w:val="0"/>
          <w:marBottom w:val="0"/>
          <w:divBdr>
            <w:top w:val="none" w:sz="0" w:space="0" w:color="auto"/>
            <w:left w:val="none" w:sz="0" w:space="0" w:color="auto"/>
            <w:bottom w:val="none" w:sz="0" w:space="0" w:color="auto"/>
            <w:right w:val="none" w:sz="0" w:space="0" w:color="auto"/>
          </w:divBdr>
        </w:div>
        <w:div w:id="123813770">
          <w:marLeft w:val="0"/>
          <w:marRight w:val="0"/>
          <w:marTop w:val="0"/>
          <w:marBottom w:val="300"/>
          <w:divBdr>
            <w:top w:val="single" w:sz="6" w:space="15" w:color="EDEDED"/>
            <w:left w:val="single" w:sz="6" w:space="15" w:color="EDEDED"/>
            <w:bottom w:val="single" w:sz="6" w:space="15" w:color="EDEDED"/>
            <w:right w:val="single" w:sz="6" w:space="15" w:color="EDEDED"/>
          </w:divBdr>
        </w:div>
        <w:div w:id="123814872">
          <w:marLeft w:val="0"/>
          <w:marRight w:val="0"/>
          <w:marTop w:val="0"/>
          <w:marBottom w:val="0"/>
          <w:divBdr>
            <w:top w:val="none" w:sz="0" w:space="0" w:color="auto"/>
            <w:left w:val="none" w:sz="0" w:space="0" w:color="auto"/>
            <w:bottom w:val="none" w:sz="0" w:space="0" w:color="auto"/>
            <w:right w:val="none" w:sz="0" w:space="0" w:color="auto"/>
          </w:divBdr>
        </w:div>
        <w:div w:id="123885640">
          <w:marLeft w:val="0"/>
          <w:marRight w:val="0"/>
          <w:marTop w:val="300"/>
          <w:marBottom w:val="0"/>
          <w:divBdr>
            <w:top w:val="none" w:sz="0" w:space="0" w:color="auto"/>
            <w:left w:val="none" w:sz="0" w:space="0" w:color="auto"/>
            <w:bottom w:val="none" w:sz="0" w:space="0" w:color="auto"/>
            <w:right w:val="none" w:sz="0" w:space="0" w:color="auto"/>
          </w:divBdr>
          <w:divsChild>
            <w:div w:id="196285385">
              <w:marLeft w:val="0"/>
              <w:marRight w:val="0"/>
              <w:marTop w:val="0"/>
              <w:marBottom w:val="0"/>
              <w:divBdr>
                <w:top w:val="none" w:sz="0" w:space="0" w:color="auto"/>
                <w:left w:val="none" w:sz="0" w:space="0" w:color="auto"/>
                <w:bottom w:val="none" w:sz="0" w:space="0" w:color="auto"/>
                <w:right w:val="none" w:sz="0" w:space="0" w:color="auto"/>
              </w:divBdr>
              <w:divsChild>
                <w:div w:id="3745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887200">
          <w:marLeft w:val="0"/>
          <w:marRight w:val="0"/>
          <w:marTop w:val="0"/>
          <w:marBottom w:val="0"/>
          <w:divBdr>
            <w:top w:val="none" w:sz="0" w:space="0" w:color="auto"/>
            <w:left w:val="none" w:sz="0" w:space="0" w:color="auto"/>
            <w:bottom w:val="none" w:sz="0" w:space="0" w:color="auto"/>
            <w:right w:val="none" w:sz="0" w:space="0" w:color="auto"/>
          </w:divBdr>
        </w:div>
        <w:div w:id="123887330">
          <w:marLeft w:val="0"/>
          <w:marRight w:val="0"/>
          <w:marTop w:val="0"/>
          <w:marBottom w:val="0"/>
          <w:divBdr>
            <w:top w:val="none" w:sz="0" w:space="0" w:color="auto"/>
            <w:left w:val="none" w:sz="0" w:space="0" w:color="auto"/>
            <w:bottom w:val="none" w:sz="0" w:space="0" w:color="auto"/>
            <w:right w:val="none" w:sz="0" w:space="0" w:color="auto"/>
          </w:divBdr>
        </w:div>
        <w:div w:id="123889737">
          <w:marLeft w:val="0"/>
          <w:marRight w:val="0"/>
          <w:marTop w:val="0"/>
          <w:marBottom w:val="0"/>
          <w:divBdr>
            <w:top w:val="none" w:sz="0" w:space="0" w:color="auto"/>
            <w:left w:val="none" w:sz="0" w:space="0" w:color="auto"/>
            <w:bottom w:val="none" w:sz="0" w:space="0" w:color="auto"/>
            <w:right w:val="none" w:sz="0" w:space="0" w:color="auto"/>
          </w:divBdr>
        </w:div>
        <w:div w:id="123890776">
          <w:marLeft w:val="0"/>
          <w:marRight w:val="0"/>
          <w:marTop w:val="0"/>
          <w:marBottom w:val="0"/>
          <w:divBdr>
            <w:top w:val="none" w:sz="0" w:space="0" w:color="auto"/>
            <w:left w:val="none" w:sz="0" w:space="0" w:color="auto"/>
            <w:bottom w:val="none" w:sz="0" w:space="0" w:color="auto"/>
            <w:right w:val="none" w:sz="0" w:space="0" w:color="auto"/>
          </w:divBdr>
        </w:div>
        <w:div w:id="123890909">
          <w:marLeft w:val="0"/>
          <w:marRight w:val="0"/>
          <w:marTop w:val="0"/>
          <w:marBottom w:val="0"/>
          <w:divBdr>
            <w:top w:val="none" w:sz="0" w:space="0" w:color="auto"/>
            <w:left w:val="none" w:sz="0" w:space="0" w:color="auto"/>
            <w:bottom w:val="none" w:sz="0" w:space="0" w:color="auto"/>
            <w:right w:val="none" w:sz="0" w:space="0" w:color="auto"/>
          </w:divBdr>
        </w:div>
        <w:div w:id="123929012">
          <w:marLeft w:val="0"/>
          <w:marRight w:val="0"/>
          <w:marTop w:val="0"/>
          <w:marBottom w:val="0"/>
          <w:divBdr>
            <w:top w:val="none" w:sz="0" w:space="0" w:color="auto"/>
            <w:left w:val="none" w:sz="0" w:space="0" w:color="auto"/>
            <w:bottom w:val="none" w:sz="0" w:space="0" w:color="auto"/>
            <w:right w:val="none" w:sz="0" w:space="0" w:color="auto"/>
          </w:divBdr>
        </w:div>
        <w:div w:id="123934209">
          <w:marLeft w:val="0"/>
          <w:marRight w:val="0"/>
          <w:marTop w:val="0"/>
          <w:marBottom w:val="300"/>
          <w:divBdr>
            <w:top w:val="single" w:sz="6" w:space="15" w:color="EDEDED"/>
            <w:left w:val="single" w:sz="6" w:space="15" w:color="EDEDED"/>
            <w:bottom w:val="single" w:sz="6" w:space="15" w:color="EDEDED"/>
            <w:right w:val="single" w:sz="6" w:space="15" w:color="EDEDED"/>
          </w:divBdr>
        </w:div>
        <w:div w:id="123934654">
          <w:marLeft w:val="0"/>
          <w:marRight w:val="0"/>
          <w:marTop w:val="0"/>
          <w:marBottom w:val="0"/>
          <w:divBdr>
            <w:top w:val="none" w:sz="0" w:space="0" w:color="auto"/>
            <w:left w:val="none" w:sz="0" w:space="0" w:color="auto"/>
            <w:bottom w:val="none" w:sz="0" w:space="0" w:color="auto"/>
            <w:right w:val="none" w:sz="0" w:space="0" w:color="auto"/>
          </w:divBdr>
        </w:div>
        <w:div w:id="123935811">
          <w:marLeft w:val="0"/>
          <w:marRight w:val="0"/>
          <w:marTop w:val="0"/>
          <w:marBottom w:val="0"/>
          <w:divBdr>
            <w:top w:val="none" w:sz="0" w:space="0" w:color="auto"/>
            <w:left w:val="none" w:sz="0" w:space="0" w:color="auto"/>
            <w:bottom w:val="none" w:sz="0" w:space="0" w:color="auto"/>
            <w:right w:val="none" w:sz="0" w:space="0" w:color="auto"/>
          </w:divBdr>
        </w:div>
        <w:div w:id="123936214">
          <w:marLeft w:val="0"/>
          <w:marRight w:val="0"/>
          <w:marTop w:val="0"/>
          <w:marBottom w:val="0"/>
          <w:divBdr>
            <w:top w:val="none" w:sz="0" w:space="0" w:color="auto"/>
            <w:left w:val="none" w:sz="0" w:space="0" w:color="auto"/>
            <w:bottom w:val="none" w:sz="0" w:space="0" w:color="auto"/>
            <w:right w:val="none" w:sz="0" w:space="0" w:color="auto"/>
          </w:divBdr>
        </w:div>
        <w:div w:id="123937392">
          <w:marLeft w:val="0"/>
          <w:marRight w:val="0"/>
          <w:marTop w:val="0"/>
          <w:marBottom w:val="0"/>
          <w:divBdr>
            <w:top w:val="none" w:sz="0" w:space="0" w:color="auto"/>
            <w:left w:val="none" w:sz="0" w:space="0" w:color="auto"/>
            <w:bottom w:val="none" w:sz="0" w:space="0" w:color="auto"/>
            <w:right w:val="none" w:sz="0" w:space="0" w:color="auto"/>
          </w:divBdr>
        </w:div>
        <w:div w:id="124004648">
          <w:marLeft w:val="0"/>
          <w:marRight w:val="0"/>
          <w:marTop w:val="0"/>
          <w:marBottom w:val="0"/>
          <w:divBdr>
            <w:top w:val="none" w:sz="0" w:space="0" w:color="auto"/>
            <w:left w:val="none" w:sz="0" w:space="0" w:color="auto"/>
            <w:bottom w:val="none" w:sz="0" w:space="0" w:color="auto"/>
            <w:right w:val="none" w:sz="0" w:space="0" w:color="auto"/>
          </w:divBdr>
        </w:div>
        <w:div w:id="124005347">
          <w:marLeft w:val="0"/>
          <w:marRight w:val="0"/>
          <w:marTop w:val="0"/>
          <w:marBottom w:val="0"/>
          <w:divBdr>
            <w:top w:val="none" w:sz="0" w:space="0" w:color="auto"/>
            <w:left w:val="none" w:sz="0" w:space="0" w:color="auto"/>
            <w:bottom w:val="none" w:sz="0" w:space="0" w:color="auto"/>
            <w:right w:val="none" w:sz="0" w:space="0" w:color="auto"/>
          </w:divBdr>
        </w:div>
        <w:div w:id="124008035">
          <w:marLeft w:val="0"/>
          <w:marRight w:val="0"/>
          <w:marTop w:val="0"/>
          <w:marBottom w:val="0"/>
          <w:divBdr>
            <w:top w:val="none" w:sz="0" w:space="0" w:color="auto"/>
            <w:left w:val="none" w:sz="0" w:space="0" w:color="auto"/>
            <w:bottom w:val="none" w:sz="0" w:space="0" w:color="auto"/>
            <w:right w:val="none" w:sz="0" w:space="0" w:color="auto"/>
          </w:divBdr>
        </w:div>
        <w:div w:id="124009766">
          <w:marLeft w:val="0"/>
          <w:marRight w:val="0"/>
          <w:marTop w:val="0"/>
          <w:marBottom w:val="0"/>
          <w:divBdr>
            <w:top w:val="none" w:sz="0" w:space="0" w:color="auto"/>
            <w:left w:val="none" w:sz="0" w:space="0" w:color="auto"/>
            <w:bottom w:val="none" w:sz="0" w:space="0" w:color="auto"/>
            <w:right w:val="none" w:sz="0" w:space="0" w:color="auto"/>
          </w:divBdr>
          <w:divsChild>
            <w:div w:id="219247541">
              <w:marLeft w:val="0"/>
              <w:marRight w:val="0"/>
              <w:marTop w:val="0"/>
              <w:marBottom w:val="0"/>
              <w:divBdr>
                <w:top w:val="none" w:sz="0" w:space="0" w:color="auto"/>
                <w:left w:val="none" w:sz="0" w:space="0" w:color="auto"/>
                <w:bottom w:val="none" w:sz="0" w:space="0" w:color="auto"/>
                <w:right w:val="none" w:sz="0" w:space="0" w:color="auto"/>
              </w:divBdr>
            </w:div>
          </w:divsChild>
        </w:div>
        <w:div w:id="124011233">
          <w:marLeft w:val="0"/>
          <w:marRight w:val="0"/>
          <w:marTop w:val="300"/>
          <w:marBottom w:val="0"/>
          <w:divBdr>
            <w:top w:val="none" w:sz="0" w:space="0" w:color="auto"/>
            <w:left w:val="none" w:sz="0" w:space="0" w:color="auto"/>
            <w:bottom w:val="none" w:sz="0" w:space="0" w:color="auto"/>
            <w:right w:val="none" w:sz="0" w:space="0" w:color="auto"/>
          </w:divBdr>
        </w:div>
        <w:div w:id="124011430">
          <w:marLeft w:val="0"/>
          <w:marRight w:val="0"/>
          <w:marTop w:val="0"/>
          <w:marBottom w:val="300"/>
          <w:divBdr>
            <w:top w:val="single" w:sz="6" w:space="15" w:color="EDEDED"/>
            <w:left w:val="single" w:sz="6" w:space="15" w:color="EDEDED"/>
            <w:bottom w:val="single" w:sz="6" w:space="15" w:color="EDEDED"/>
            <w:right w:val="single" w:sz="6" w:space="15" w:color="EDEDED"/>
          </w:divBdr>
        </w:div>
        <w:div w:id="124080008">
          <w:marLeft w:val="0"/>
          <w:marRight w:val="0"/>
          <w:marTop w:val="0"/>
          <w:marBottom w:val="0"/>
          <w:divBdr>
            <w:top w:val="none" w:sz="0" w:space="0" w:color="auto"/>
            <w:left w:val="none" w:sz="0" w:space="0" w:color="auto"/>
            <w:bottom w:val="none" w:sz="0" w:space="0" w:color="auto"/>
            <w:right w:val="none" w:sz="0" w:space="0" w:color="auto"/>
          </w:divBdr>
        </w:div>
        <w:div w:id="124081464">
          <w:marLeft w:val="0"/>
          <w:marRight w:val="0"/>
          <w:marTop w:val="0"/>
          <w:marBottom w:val="0"/>
          <w:divBdr>
            <w:top w:val="none" w:sz="0" w:space="0" w:color="auto"/>
            <w:left w:val="none" w:sz="0" w:space="0" w:color="auto"/>
            <w:bottom w:val="none" w:sz="0" w:space="0" w:color="auto"/>
            <w:right w:val="none" w:sz="0" w:space="0" w:color="auto"/>
          </w:divBdr>
        </w:div>
        <w:div w:id="124082576">
          <w:marLeft w:val="0"/>
          <w:marRight w:val="0"/>
          <w:marTop w:val="0"/>
          <w:marBottom w:val="300"/>
          <w:divBdr>
            <w:top w:val="single" w:sz="6" w:space="15" w:color="EDEDED"/>
            <w:left w:val="single" w:sz="6" w:space="15" w:color="EDEDED"/>
            <w:bottom w:val="single" w:sz="6" w:space="15" w:color="EDEDED"/>
            <w:right w:val="single" w:sz="6" w:space="15" w:color="EDEDED"/>
          </w:divBdr>
        </w:div>
        <w:div w:id="124083459">
          <w:marLeft w:val="0"/>
          <w:marRight w:val="0"/>
          <w:marTop w:val="0"/>
          <w:marBottom w:val="0"/>
          <w:divBdr>
            <w:top w:val="none" w:sz="0" w:space="0" w:color="auto"/>
            <w:left w:val="none" w:sz="0" w:space="0" w:color="auto"/>
            <w:bottom w:val="none" w:sz="0" w:space="0" w:color="auto"/>
            <w:right w:val="none" w:sz="0" w:space="0" w:color="auto"/>
          </w:divBdr>
        </w:div>
        <w:div w:id="124125210">
          <w:marLeft w:val="0"/>
          <w:marRight w:val="0"/>
          <w:marTop w:val="0"/>
          <w:marBottom w:val="0"/>
          <w:divBdr>
            <w:top w:val="none" w:sz="0" w:space="0" w:color="auto"/>
            <w:left w:val="none" w:sz="0" w:space="0" w:color="auto"/>
            <w:bottom w:val="none" w:sz="0" w:space="0" w:color="auto"/>
            <w:right w:val="none" w:sz="0" w:space="0" w:color="auto"/>
          </w:divBdr>
        </w:div>
        <w:div w:id="124126241">
          <w:marLeft w:val="0"/>
          <w:marRight w:val="0"/>
          <w:marTop w:val="0"/>
          <w:marBottom w:val="0"/>
          <w:divBdr>
            <w:top w:val="none" w:sz="0" w:space="0" w:color="auto"/>
            <w:left w:val="none" w:sz="0" w:space="0" w:color="auto"/>
            <w:bottom w:val="none" w:sz="0" w:space="0" w:color="auto"/>
            <w:right w:val="none" w:sz="0" w:space="0" w:color="auto"/>
          </w:divBdr>
        </w:div>
        <w:div w:id="124130256">
          <w:marLeft w:val="0"/>
          <w:marRight w:val="0"/>
          <w:marTop w:val="0"/>
          <w:marBottom w:val="0"/>
          <w:divBdr>
            <w:top w:val="none" w:sz="0" w:space="0" w:color="auto"/>
            <w:left w:val="none" w:sz="0" w:space="0" w:color="auto"/>
            <w:bottom w:val="none" w:sz="0" w:space="0" w:color="auto"/>
            <w:right w:val="none" w:sz="0" w:space="0" w:color="auto"/>
          </w:divBdr>
        </w:div>
        <w:div w:id="124157161">
          <w:marLeft w:val="0"/>
          <w:marRight w:val="0"/>
          <w:marTop w:val="0"/>
          <w:marBottom w:val="300"/>
          <w:divBdr>
            <w:top w:val="single" w:sz="6" w:space="15" w:color="EDEDED"/>
            <w:left w:val="single" w:sz="6" w:space="15" w:color="EDEDED"/>
            <w:bottom w:val="single" w:sz="6" w:space="15" w:color="EDEDED"/>
            <w:right w:val="single" w:sz="6" w:space="15" w:color="EDEDED"/>
          </w:divBdr>
        </w:div>
        <w:div w:id="124199971">
          <w:marLeft w:val="0"/>
          <w:marRight w:val="0"/>
          <w:marTop w:val="0"/>
          <w:marBottom w:val="0"/>
          <w:divBdr>
            <w:top w:val="none" w:sz="0" w:space="0" w:color="auto"/>
            <w:left w:val="none" w:sz="0" w:space="0" w:color="auto"/>
            <w:bottom w:val="none" w:sz="0" w:space="0" w:color="auto"/>
            <w:right w:val="none" w:sz="0" w:space="0" w:color="auto"/>
          </w:divBdr>
        </w:div>
        <w:div w:id="124200437">
          <w:marLeft w:val="0"/>
          <w:marRight w:val="0"/>
          <w:marTop w:val="0"/>
          <w:marBottom w:val="0"/>
          <w:divBdr>
            <w:top w:val="none" w:sz="0" w:space="0" w:color="auto"/>
            <w:left w:val="none" w:sz="0" w:space="0" w:color="auto"/>
            <w:bottom w:val="none" w:sz="0" w:space="0" w:color="auto"/>
            <w:right w:val="none" w:sz="0" w:space="0" w:color="auto"/>
          </w:divBdr>
        </w:div>
        <w:div w:id="124202911">
          <w:marLeft w:val="0"/>
          <w:marRight w:val="0"/>
          <w:marTop w:val="0"/>
          <w:marBottom w:val="0"/>
          <w:divBdr>
            <w:top w:val="none" w:sz="0" w:space="0" w:color="auto"/>
            <w:left w:val="none" w:sz="0" w:space="0" w:color="auto"/>
            <w:bottom w:val="none" w:sz="0" w:space="0" w:color="auto"/>
            <w:right w:val="none" w:sz="0" w:space="0" w:color="auto"/>
          </w:divBdr>
        </w:div>
        <w:div w:id="124203105">
          <w:marLeft w:val="0"/>
          <w:marRight w:val="0"/>
          <w:marTop w:val="0"/>
          <w:marBottom w:val="0"/>
          <w:divBdr>
            <w:top w:val="none" w:sz="0" w:space="0" w:color="auto"/>
            <w:left w:val="none" w:sz="0" w:space="0" w:color="auto"/>
            <w:bottom w:val="none" w:sz="0" w:space="0" w:color="auto"/>
            <w:right w:val="none" w:sz="0" w:space="0" w:color="auto"/>
          </w:divBdr>
        </w:div>
        <w:div w:id="124272653">
          <w:marLeft w:val="0"/>
          <w:marRight w:val="0"/>
          <w:marTop w:val="0"/>
          <w:marBottom w:val="0"/>
          <w:divBdr>
            <w:top w:val="none" w:sz="0" w:space="0" w:color="auto"/>
            <w:left w:val="none" w:sz="0" w:space="0" w:color="auto"/>
            <w:bottom w:val="none" w:sz="0" w:space="0" w:color="auto"/>
            <w:right w:val="none" w:sz="0" w:space="0" w:color="auto"/>
          </w:divBdr>
        </w:div>
        <w:div w:id="124275873">
          <w:marLeft w:val="0"/>
          <w:marRight w:val="0"/>
          <w:marTop w:val="0"/>
          <w:marBottom w:val="0"/>
          <w:divBdr>
            <w:top w:val="none" w:sz="0" w:space="0" w:color="auto"/>
            <w:left w:val="none" w:sz="0" w:space="0" w:color="auto"/>
            <w:bottom w:val="none" w:sz="0" w:space="0" w:color="auto"/>
            <w:right w:val="none" w:sz="0" w:space="0" w:color="auto"/>
          </w:divBdr>
        </w:div>
        <w:div w:id="124276315">
          <w:marLeft w:val="0"/>
          <w:marRight w:val="0"/>
          <w:marTop w:val="0"/>
          <w:marBottom w:val="0"/>
          <w:divBdr>
            <w:top w:val="none" w:sz="0" w:space="0" w:color="auto"/>
            <w:left w:val="none" w:sz="0" w:space="0" w:color="auto"/>
            <w:bottom w:val="none" w:sz="0" w:space="0" w:color="auto"/>
            <w:right w:val="none" w:sz="0" w:space="0" w:color="auto"/>
          </w:divBdr>
        </w:div>
        <w:div w:id="124322139">
          <w:marLeft w:val="0"/>
          <w:marRight w:val="0"/>
          <w:marTop w:val="0"/>
          <w:marBottom w:val="0"/>
          <w:divBdr>
            <w:top w:val="none" w:sz="0" w:space="0" w:color="auto"/>
            <w:left w:val="none" w:sz="0" w:space="0" w:color="auto"/>
            <w:bottom w:val="none" w:sz="0" w:space="0" w:color="auto"/>
            <w:right w:val="none" w:sz="0" w:space="0" w:color="auto"/>
          </w:divBdr>
        </w:div>
        <w:div w:id="124322212">
          <w:marLeft w:val="0"/>
          <w:marRight w:val="0"/>
          <w:marTop w:val="0"/>
          <w:marBottom w:val="0"/>
          <w:divBdr>
            <w:top w:val="none" w:sz="0" w:space="0" w:color="auto"/>
            <w:left w:val="none" w:sz="0" w:space="0" w:color="auto"/>
            <w:bottom w:val="none" w:sz="0" w:space="0" w:color="auto"/>
            <w:right w:val="none" w:sz="0" w:space="0" w:color="auto"/>
          </w:divBdr>
        </w:div>
        <w:div w:id="124351547">
          <w:marLeft w:val="0"/>
          <w:marRight w:val="0"/>
          <w:marTop w:val="0"/>
          <w:marBottom w:val="0"/>
          <w:divBdr>
            <w:top w:val="none" w:sz="0" w:space="0" w:color="auto"/>
            <w:left w:val="none" w:sz="0" w:space="0" w:color="auto"/>
            <w:bottom w:val="none" w:sz="0" w:space="0" w:color="auto"/>
            <w:right w:val="none" w:sz="0" w:space="0" w:color="auto"/>
          </w:divBdr>
          <w:divsChild>
            <w:div w:id="345794521">
              <w:marLeft w:val="0"/>
              <w:marRight w:val="0"/>
              <w:marTop w:val="0"/>
              <w:marBottom w:val="0"/>
              <w:divBdr>
                <w:top w:val="none" w:sz="0" w:space="0" w:color="auto"/>
                <w:left w:val="none" w:sz="0" w:space="0" w:color="auto"/>
                <w:bottom w:val="none" w:sz="0" w:space="0" w:color="auto"/>
                <w:right w:val="none" w:sz="0" w:space="0" w:color="auto"/>
              </w:divBdr>
            </w:div>
          </w:divsChild>
        </w:div>
        <w:div w:id="124391007">
          <w:marLeft w:val="0"/>
          <w:marRight w:val="0"/>
          <w:marTop w:val="0"/>
          <w:marBottom w:val="0"/>
          <w:divBdr>
            <w:top w:val="none" w:sz="0" w:space="0" w:color="auto"/>
            <w:left w:val="none" w:sz="0" w:space="0" w:color="auto"/>
            <w:bottom w:val="none" w:sz="0" w:space="0" w:color="auto"/>
            <w:right w:val="none" w:sz="0" w:space="0" w:color="auto"/>
          </w:divBdr>
        </w:div>
        <w:div w:id="124399505">
          <w:marLeft w:val="0"/>
          <w:marRight w:val="0"/>
          <w:marTop w:val="300"/>
          <w:marBottom w:val="0"/>
          <w:divBdr>
            <w:top w:val="none" w:sz="0" w:space="0" w:color="auto"/>
            <w:left w:val="none" w:sz="0" w:space="0" w:color="auto"/>
            <w:bottom w:val="none" w:sz="0" w:space="0" w:color="auto"/>
            <w:right w:val="none" w:sz="0" w:space="0" w:color="auto"/>
          </w:divBdr>
        </w:div>
        <w:div w:id="124465898">
          <w:marLeft w:val="0"/>
          <w:marRight w:val="0"/>
          <w:marTop w:val="0"/>
          <w:marBottom w:val="0"/>
          <w:divBdr>
            <w:top w:val="none" w:sz="0" w:space="0" w:color="auto"/>
            <w:left w:val="none" w:sz="0" w:space="0" w:color="auto"/>
            <w:bottom w:val="none" w:sz="0" w:space="0" w:color="auto"/>
            <w:right w:val="none" w:sz="0" w:space="0" w:color="auto"/>
          </w:divBdr>
          <w:divsChild>
            <w:div w:id="361369127">
              <w:marLeft w:val="0"/>
              <w:marRight w:val="0"/>
              <w:marTop w:val="0"/>
              <w:marBottom w:val="0"/>
              <w:divBdr>
                <w:top w:val="none" w:sz="0" w:space="0" w:color="auto"/>
                <w:left w:val="none" w:sz="0" w:space="0" w:color="auto"/>
                <w:bottom w:val="none" w:sz="0" w:space="0" w:color="auto"/>
                <w:right w:val="none" w:sz="0" w:space="0" w:color="auto"/>
              </w:divBdr>
            </w:div>
          </w:divsChild>
        </w:div>
        <w:div w:id="124466518">
          <w:marLeft w:val="0"/>
          <w:marRight w:val="0"/>
          <w:marTop w:val="0"/>
          <w:marBottom w:val="0"/>
          <w:divBdr>
            <w:top w:val="none" w:sz="0" w:space="0" w:color="auto"/>
            <w:left w:val="none" w:sz="0" w:space="0" w:color="auto"/>
            <w:bottom w:val="none" w:sz="0" w:space="0" w:color="auto"/>
            <w:right w:val="none" w:sz="0" w:space="0" w:color="auto"/>
          </w:divBdr>
        </w:div>
        <w:div w:id="124469907">
          <w:marLeft w:val="0"/>
          <w:marRight w:val="0"/>
          <w:marTop w:val="0"/>
          <w:marBottom w:val="0"/>
          <w:divBdr>
            <w:top w:val="none" w:sz="0" w:space="0" w:color="auto"/>
            <w:left w:val="none" w:sz="0" w:space="0" w:color="auto"/>
            <w:bottom w:val="none" w:sz="0" w:space="0" w:color="auto"/>
            <w:right w:val="none" w:sz="0" w:space="0" w:color="auto"/>
          </w:divBdr>
        </w:div>
        <w:div w:id="124469954">
          <w:marLeft w:val="0"/>
          <w:marRight w:val="0"/>
          <w:marTop w:val="0"/>
          <w:marBottom w:val="300"/>
          <w:divBdr>
            <w:top w:val="single" w:sz="6" w:space="15" w:color="EDEDED"/>
            <w:left w:val="single" w:sz="6" w:space="15" w:color="EDEDED"/>
            <w:bottom w:val="single" w:sz="6" w:space="15" w:color="EDEDED"/>
            <w:right w:val="single" w:sz="6" w:space="15" w:color="EDEDED"/>
          </w:divBdr>
        </w:div>
        <w:div w:id="124472174">
          <w:marLeft w:val="0"/>
          <w:marRight w:val="0"/>
          <w:marTop w:val="0"/>
          <w:marBottom w:val="0"/>
          <w:divBdr>
            <w:top w:val="none" w:sz="0" w:space="0" w:color="auto"/>
            <w:left w:val="none" w:sz="0" w:space="0" w:color="auto"/>
            <w:bottom w:val="none" w:sz="0" w:space="0" w:color="auto"/>
            <w:right w:val="none" w:sz="0" w:space="0" w:color="auto"/>
          </w:divBdr>
        </w:div>
        <w:div w:id="124474120">
          <w:marLeft w:val="0"/>
          <w:marRight w:val="0"/>
          <w:marTop w:val="300"/>
          <w:marBottom w:val="0"/>
          <w:divBdr>
            <w:top w:val="none" w:sz="0" w:space="0" w:color="auto"/>
            <w:left w:val="none" w:sz="0" w:space="0" w:color="auto"/>
            <w:bottom w:val="none" w:sz="0" w:space="0" w:color="auto"/>
            <w:right w:val="none" w:sz="0" w:space="0" w:color="auto"/>
          </w:divBdr>
          <w:divsChild>
            <w:div w:id="79643986">
              <w:marLeft w:val="0"/>
              <w:marRight w:val="0"/>
              <w:marTop w:val="0"/>
              <w:marBottom w:val="0"/>
              <w:divBdr>
                <w:top w:val="none" w:sz="0" w:space="0" w:color="auto"/>
                <w:left w:val="none" w:sz="0" w:space="0" w:color="auto"/>
                <w:bottom w:val="none" w:sz="0" w:space="0" w:color="auto"/>
                <w:right w:val="none" w:sz="0" w:space="0" w:color="auto"/>
              </w:divBdr>
              <w:divsChild>
                <w:div w:id="108353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544728">
          <w:marLeft w:val="0"/>
          <w:marRight w:val="0"/>
          <w:marTop w:val="0"/>
          <w:marBottom w:val="0"/>
          <w:divBdr>
            <w:top w:val="none" w:sz="0" w:space="0" w:color="auto"/>
            <w:left w:val="none" w:sz="0" w:space="0" w:color="auto"/>
            <w:bottom w:val="none" w:sz="0" w:space="0" w:color="auto"/>
            <w:right w:val="none" w:sz="0" w:space="0" w:color="auto"/>
          </w:divBdr>
        </w:div>
        <w:div w:id="124546682">
          <w:marLeft w:val="0"/>
          <w:marRight w:val="0"/>
          <w:marTop w:val="0"/>
          <w:marBottom w:val="0"/>
          <w:divBdr>
            <w:top w:val="none" w:sz="0" w:space="0" w:color="auto"/>
            <w:left w:val="none" w:sz="0" w:space="0" w:color="auto"/>
            <w:bottom w:val="none" w:sz="0" w:space="0" w:color="auto"/>
            <w:right w:val="none" w:sz="0" w:space="0" w:color="auto"/>
          </w:divBdr>
        </w:div>
        <w:div w:id="124549944">
          <w:marLeft w:val="0"/>
          <w:marRight w:val="0"/>
          <w:marTop w:val="0"/>
          <w:marBottom w:val="0"/>
          <w:divBdr>
            <w:top w:val="none" w:sz="0" w:space="0" w:color="auto"/>
            <w:left w:val="none" w:sz="0" w:space="0" w:color="auto"/>
            <w:bottom w:val="none" w:sz="0" w:space="0" w:color="auto"/>
            <w:right w:val="none" w:sz="0" w:space="0" w:color="auto"/>
          </w:divBdr>
          <w:divsChild>
            <w:div w:id="43526220">
              <w:marLeft w:val="0"/>
              <w:marRight w:val="0"/>
              <w:marTop w:val="0"/>
              <w:marBottom w:val="0"/>
              <w:divBdr>
                <w:top w:val="none" w:sz="0" w:space="0" w:color="auto"/>
                <w:left w:val="none" w:sz="0" w:space="0" w:color="auto"/>
                <w:bottom w:val="none" w:sz="0" w:space="0" w:color="auto"/>
                <w:right w:val="none" w:sz="0" w:space="0" w:color="auto"/>
              </w:divBdr>
            </w:div>
          </w:divsChild>
        </w:div>
        <w:div w:id="124583985">
          <w:marLeft w:val="0"/>
          <w:marRight w:val="0"/>
          <w:marTop w:val="0"/>
          <w:marBottom w:val="0"/>
          <w:divBdr>
            <w:top w:val="none" w:sz="0" w:space="0" w:color="auto"/>
            <w:left w:val="none" w:sz="0" w:space="0" w:color="auto"/>
            <w:bottom w:val="none" w:sz="0" w:space="0" w:color="auto"/>
            <w:right w:val="none" w:sz="0" w:space="0" w:color="auto"/>
          </w:divBdr>
        </w:div>
        <w:div w:id="124585952">
          <w:marLeft w:val="0"/>
          <w:marRight w:val="0"/>
          <w:marTop w:val="0"/>
          <w:marBottom w:val="300"/>
          <w:divBdr>
            <w:top w:val="single" w:sz="6" w:space="15" w:color="EDEDED"/>
            <w:left w:val="single" w:sz="6" w:space="15" w:color="EDEDED"/>
            <w:bottom w:val="single" w:sz="6" w:space="15" w:color="EDEDED"/>
            <w:right w:val="single" w:sz="6" w:space="15" w:color="EDEDED"/>
          </w:divBdr>
        </w:div>
        <w:div w:id="124616257">
          <w:marLeft w:val="0"/>
          <w:marRight w:val="0"/>
          <w:marTop w:val="0"/>
          <w:marBottom w:val="0"/>
          <w:divBdr>
            <w:top w:val="none" w:sz="0" w:space="0" w:color="auto"/>
            <w:left w:val="none" w:sz="0" w:space="0" w:color="auto"/>
            <w:bottom w:val="none" w:sz="0" w:space="0" w:color="auto"/>
            <w:right w:val="none" w:sz="0" w:space="0" w:color="auto"/>
          </w:divBdr>
        </w:div>
        <w:div w:id="124616596">
          <w:marLeft w:val="0"/>
          <w:marRight w:val="0"/>
          <w:marTop w:val="0"/>
          <w:marBottom w:val="0"/>
          <w:divBdr>
            <w:top w:val="none" w:sz="0" w:space="0" w:color="auto"/>
            <w:left w:val="none" w:sz="0" w:space="0" w:color="auto"/>
            <w:bottom w:val="none" w:sz="0" w:space="0" w:color="auto"/>
            <w:right w:val="none" w:sz="0" w:space="0" w:color="auto"/>
          </w:divBdr>
        </w:div>
        <w:div w:id="124665996">
          <w:marLeft w:val="0"/>
          <w:marRight w:val="0"/>
          <w:marTop w:val="0"/>
          <w:marBottom w:val="0"/>
          <w:divBdr>
            <w:top w:val="none" w:sz="0" w:space="0" w:color="auto"/>
            <w:left w:val="none" w:sz="0" w:space="0" w:color="auto"/>
            <w:bottom w:val="none" w:sz="0" w:space="0" w:color="auto"/>
            <w:right w:val="none" w:sz="0" w:space="0" w:color="auto"/>
          </w:divBdr>
        </w:div>
        <w:div w:id="124666913">
          <w:marLeft w:val="0"/>
          <w:marRight w:val="0"/>
          <w:marTop w:val="300"/>
          <w:marBottom w:val="0"/>
          <w:divBdr>
            <w:top w:val="none" w:sz="0" w:space="0" w:color="auto"/>
            <w:left w:val="none" w:sz="0" w:space="0" w:color="auto"/>
            <w:bottom w:val="none" w:sz="0" w:space="0" w:color="auto"/>
            <w:right w:val="none" w:sz="0" w:space="0" w:color="auto"/>
          </w:divBdr>
        </w:div>
        <w:div w:id="124737296">
          <w:marLeft w:val="0"/>
          <w:marRight w:val="0"/>
          <w:marTop w:val="0"/>
          <w:marBottom w:val="0"/>
          <w:divBdr>
            <w:top w:val="none" w:sz="0" w:space="0" w:color="auto"/>
            <w:left w:val="none" w:sz="0" w:space="0" w:color="auto"/>
            <w:bottom w:val="none" w:sz="0" w:space="0" w:color="auto"/>
            <w:right w:val="none" w:sz="0" w:space="0" w:color="auto"/>
          </w:divBdr>
        </w:div>
        <w:div w:id="124739326">
          <w:marLeft w:val="0"/>
          <w:marRight w:val="0"/>
          <w:marTop w:val="300"/>
          <w:marBottom w:val="0"/>
          <w:divBdr>
            <w:top w:val="none" w:sz="0" w:space="0" w:color="auto"/>
            <w:left w:val="none" w:sz="0" w:space="0" w:color="auto"/>
            <w:bottom w:val="none" w:sz="0" w:space="0" w:color="auto"/>
            <w:right w:val="none" w:sz="0" w:space="0" w:color="auto"/>
          </w:divBdr>
          <w:divsChild>
            <w:div w:id="374694399">
              <w:marLeft w:val="0"/>
              <w:marRight w:val="0"/>
              <w:marTop w:val="0"/>
              <w:marBottom w:val="0"/>
              <w:divBdr>
                <w:top w:val="none" w:sz="0" w:space="0" w:color="auto"/>
                <w:left w:val="none" w:sz="0" w:space="0" w:color="auto"/>
                <w:bottom w:val="none" w:sz="0" w:space="0" w:color="auto"/>
                <w:right w:val="none" w:sz="0" w:space="0" w:color="auto"/>
              </w:divBdr>
            </w:div>
          </w:divsChild>
        </w:div>
        <w:div w:id="124740253">
          <w:marLeft w:val="0"/>
          <w:marRight w:val="0"/>
          <w:marTop w:val="0"/>
          <w:marBottom w:val="0"/>
          <w:divBdr>
            <w:top w:val="none" w:sz="0" w:space="0" w:color="auto"/>
            <w:left w:val="none" w:sz="0" w:space="0" w:color="auto"/>
            <w:bottom w:val="none" w:sz="0" w:space="0" w:color="auto"/>
            <w:right w:val="none" w:sz="0" w:space="0" w:color="auto"/>
          </w:divBdr>
        </w:div>
        <w:div w:id="124741706">
          <w:marLeft w:val="0"/>
          <w:marRight w:val="0"/>
          <w:marTop w:val="300"/>
          <w:marBottom w:val="0"/>
          <w:divBdr>
            <w:top w:val="none" w:sz="0" w:space="0" w:color="auto"/>
            <w:left w:val="none" w:sz="0" w:space="0" w:color="auto"/>
            <w:bottom w:val="none" w:sz="0" w:space="0" w:color="auto"/>
            <w:right w:val="none" w:sz="0" w:space="0" w:color="auto"/>
          </w:divBdr>
        </w:div>
        <w:div w:id="124783147">
          <w:marLeft w:val="0"/>
          <w:marRight w:val="0"/>
          <w:marTop w:val="0"/>
          <w:marBottom w:val="0"/>
          <w:divBdr>
            <w:top w:val="none" w:sz="0" w:space="0" w:color="auto"/>
            <w:left w:val="none" w:sz="0" w:space="0" w:color="auto"/>
            <w:bottom w:val="none" w:sz="0" w:space="0" w:color="auto"/>
            <w:right w:val="none" w:sz="0" w:space="0" w:color="auto"/>
          </w:divBdr>
        </w:div>
        <w:div w:id="124783793">
          <w:marLeft w:val="0"/>
          <w:marRight w:val="0"/>
          <w:marTop w:val="0"/>
          <w:marBottom w:val="300"/>
          <w:divBdr>
            <w:top w:val="single" w:sz="6" w:space="15" w:color="EDEDED"/>
            <w:left w:val="single" w:sz="6" w:space="15" w:color="EDEDED"/>
            <w:bottom w:val="single" w:sz="6" w:space="15" w:color="EDEDED"/>
            <w:right w:val="single" w:sz="6" w:space="15" w:color="EDEDED"/>
          </w:divBdr>
        </w:div>
        <w:div w:id="124809969">
          <w:marLeft w:val="0"/>
          <w:marRight w:val="0"/>
          <w:marTop w:val="0"/>
          <w:marBottom w:val="0"/>
          <w:divBdr>
            <w:top w:val="none" w:sz="0" w:space="0" w:color="auto"/>
            <w:left w:val="none" w:sz="0" w:space="0" w:color="auto"/>
            <w:bottom w:val="none" w:sz="0" w:space="0" w:color="auto"/>
            <w:right w:val="none" w:sz="0" w:space="0" w:color="auto"/>
          </w:divBdr>
        </w:div>
        <w:div w:id="124852408">
          <w:marLeft w:val="0"/>
          <w:marRight w:val="0"/>
          <w:marTop w:val="0"/>
          <w:marBottom w:val="0"/>
          <w:divBdr>
            <w:top w:val="none" w:sz="0" w:space="0" w:color="auto"/>
            <w:left w:val="none" w:sz="0" w:space="0" w:color="auto"/>
            <w:bottom w:val="none" w:sz="0" w:space="0" w:color="auto"/>
            <w:right w:val="none" w:sz="0" w:space="0" w:color="auto"/>
          </w:divBdr>
        </w:div>
        <w:div w:id="124857242">
          <w:marLeft w:val="0"/>
          <w:marRight w:val="0"/>
          <w:marTop w:val="0"/>
          <w:marBottom w:val="300"/>
          <w:divBdr>
            <w:top w:val="single" w:sz="6" w:space="15" w:color="EDEDED"/>
            <w:left w:val="single" w:sz="6" w:space="15" w:color="EDEDED"/>
            <w:bottom w:val="single" w:sz="6" w:space="15" w:color="EDEDED"/>
            <w:right w:val="single" w:sz="6" w:space="15" w:color="EDEDED"/>
          </w:divBdr>
        </w:div>
        <w:div w:id="124858523">
          <w:marLeft w:val="0"/>
          <w:marRight w:val="0"/>
          <w:marTop w:val="0"/>
          <w:marBottom w:val="0"/>
          <w:divBdr>
            <w:top w:val="none" w:sz="0" w:space="0" w:color="auto"/>
            <w:left w:val="none" w:sz="0" w:space="0" w:color="auto"/>
            <w:bottom w:val="none" w:sz="0" w:space="0" w:color="auto"/>
            <w:right w:val="none" w:sz="0" w:space="0" w:color="auto"/>
          </w:divBdr>
        </w:div>
        <w:div w:id="124858851">
          <w:marLeft w:val="0"/>
          <w:marRight w:val="0"/>
          <w:marTop w:val="0"/>
          <w:marBottom w:val="0"/>
          <w:divBdr>
            <w:top w:val="none" w:sz="0" w:space="0" w:color="auto"/>
            <w:left w:val="none" w:sz="0" w:space="0" w:color="auto"/>
            <w:bottom w:val="none" w:sz="0" w:space="0" w:color="auto"/>
            <w:right w:val="none" w:sz="0" w:space="0" w:color="auto"/>
          </w:divBdr>
        </w:div>
        <w:div w:id="124860308">
          <w:marLeft w:val="0"/>
          <w:marRight w:val="0"/>
          <w:marTop w:val="0"/>
          <w:marBottom w:val="0"/>
          <w:divBdr>
            <w:top w:val="none" w:sz="0" w:space="0" w:color="auto"/>
            <w:left w:val="none" w:sz="0" w:space="0" w:color="auto"/>
            <w:bottom w:val="none" w:sz="0" w:space="0" w:color="auto"/>
            <w:right w:val="none" w:sz="0" w:space="0" w:color="auto"/>
          </w:divBdr>
        </w:div>
        <w:div w:id="124860728">
          <w:marLeft w:val="0"/>
          <w:marRight w:val="0"/>
          <w:marTop w:val="0"/>
          <w:marBottom w:val="0"/>
          <w:divBdr>
            <w:top w:val="none" w:sz="0" w:space="0" w:color="auto"/>
            <w:left w:val="none" w:sz="0" w:space="0" w:color="auto"/>
            <w:bottom w:val="none" w:sz="0" w:space="0" w:color="auto"/>
            <w:right w:val="none" w:sz="0" w:space="0" w:color="auto"/>
          </w:divBdr>
        </w:div>
        <w:div w:id="124929346">
          <w:marLeft w:val="0"/>
          <w:marRight w:val="0"/>
          <w:marTop w:val="0"/>
          <w:marBottom w:val="0"/>
          <w:divBdr>
            <w:top w:val="none" w:sz="0" w:space="0" w:color="auto"/>
            <w:left w:val="none" w:sz="0" w:space="0" w:color="auto"/>
            <w:bottom w:val="none" w:sz="0" w:space="0" w:color="auto"/>
            <w:right w:val="none" w:sz="0" w:space="0" w:color="auto"/>
          </w:divBdr>
        </w:div>
        <w:div w:id="124930683">
          <w:marLeft w:val="0"/>
          <w:marRight w:val="0"/>
          <w:marTop w:val="0"/>
          <w:marBottom w:val="0"/>
          <w:divBdr>
            <w:top w:val="none" w:sz="0" w:space="0" w:color="auto"/>
            <w:left w:val="none" w:sz="0" w:space="0" w:color="auto"/>
            <w:bottom w:val="none" w:sz="0" w:space="0" w:color="auto"/>
            <w:right w:val="none" w:sz="0" w:space="0" w:color="auto"/>
          </w:divBdr>
        </w:div>
        <w:div w:id="124933527">
          <w:marLeft w:val="0"/>
          <w:marRight w:val="0"/>
          <w:marTop w:val="300"/>
          <w:marBottom w:val="0"/>
          <w:divBdr>
            <w:top w:val="none" w:sz="0" w:space="0" w:color="auto"/>
            <w:left w:val="none" w:sz="0" w:space="0" w:color="auto"/>
            <w:bottom w:val="none" w:sz="0" w:space="0" w:color="auto"/>
            <w:right w:val="none" w:sz="0" w:space="0" w:color="auto"/>
          </w:divBdr>
          <w:divsChild>
            <w:div w:id="74862317">
              <w:marLeft w:val="0"/>
              <w:marRight w:val="0"/>
              <w:marTop w:val="0"/>
              <w:marBottom w:val="0"/>
              <w:divBdr>
                <w:top w:val="none" w:sz="0" w:space="0" w:color="auto"/>
                <w:left w:val="none" w:sz="0" w:space="0" w:color="auto"/>
                <w:bottom w:val="none" w:sz="0" w:space="0" w:color="auto"/>
                <w:right w:val="none" w:sz="0" w:space="0" w:color="auto"/>
              </w:divBdr>
            </w:div>
          </w:divsChild>
        </w:div>
        <w:div w:id="124933579">
          <w:marLeft w:val="0"/>
          <w:marRight w:val="0"/>
          <w:marTop w:val="0"/>
          <w:marBottom w:val="0"/>
          <w:divBdr>
            <w:top w:val="none" w:sz="0" w:space="0" w:color="auto"/>
            <w:left w:val="none" w:sz="0" w:space="0" w:color="auto"/>
            <w:bottom w:val="none" w:sz="0" w:space="0" w:color="auto"/>
            <w:right w:val="none" w:sz="0" w:space="0" w:color="auto"/>
          </w:divBdr>
        </w:div>
        <w:div w:id="124933815">
          <w:marLeft w:val="0"/>
          <w:marRight w:val="0"/>
          <w:marTop w:val="0"/>
          <w:marBottom w:val="0"/>
          <w:divBdr>
            <w:top w:val="none" w:sz="0" w:space="0" w:color="auto"/>
            <w:left w:val="none" w:sz="0" w:space="0" w:color="auto"/>
            <w:bottom w:val="none" w:sz="0" w:space="0" w:color="auto"/>
            <w:right w:val="none" w:sz="0" w:space="0" w:color="auto"/>
          </w:divBdr>
        </w:div>
        <w:div w:id="124934108">
          <w:marLeft w:val="0"/>
          <w:marRight w:val="0"/>
          <w:marTop w:val="0"/>
          <w:marBottom w:val="0"/>
          <w:divBdr>
            <w:top w:val="none" w:sz="0" w:space="0" w:color="auto"/>
            <w:left w:val="none" w:sz="0" w:space="0" w:color="auto"/>
            <w:bottom w:val="none" w:sz="0" w:space="0" w:color="auto"/>
            <w:right w:val="none" w:sz="0" w:space="0" w:color="auto"/>
          </w:divBdr>
        </w:div>
        <w:div w:id="124935110">
          <w:marLeft w:val="0"/>
          <w:marRight w:val="0"/>
          <w:marTop w:val="0"/>
          <w:marBottom w:val="0"/>
          <w:divBdr>
            <w:top w:val="none" w:sz="0" w:space="0" w:color="auto"/>
            <w:left w:val="none" w:sz="0" w:space="0" w:color="auto"/>
            <w:bottom w:val="none" w:sz="0" w:space="0" w:color="auto"/>
            <w:right w:val="none" w:sz="0" w:space="0" w:color="auto"/>
          </w:divBdr>
        </w:div>
        <w:div w:id="124936030">
          <w:marLeft w:val="0"/>
          <w:marRight w:val="0"/>
          <w:marTop w:val="0"/>
          <w:marBottom w:val="0"/>
          <w:divBdr>
            <w:top w:val="none" w:sz="0" w:space="0" w:color="auto"/>
            <w:left w:val="none" w:sz="0" w:space="0" w:color="auto"/>
            <w:bottom w:val="none" w:sz="0" w:space="0" w:color="auto"/>
            <w:right w:val="none" w:sz="0" w:space="0" w:color="auto"/>
          </w:divBdr>
        </w:div>
        <w:div w:id="124936220">
          <w:marLeft w:val="0"/>
          <w:marRight w:val="0"/>
          <w:marTop w:val="0"/>
          <w:marBottom w:val="0"/>
          <w:divBdr>
            <w:top w:val="none" w:sz="0" w:space="0" w:color="auto"/>
            <w:left w:val="none" w:sz="0" w:space="0" w:color="auto"/>
            <w:bottom w:val="none" w:sz="0" w:space="0" w:color="auto"/>
            <w:right w:val="none" w:sz="0" w:space="0" w:color="auto"/>
          </w:divBdr>
        </w:div>
        <w:div w:id="124977389">
          <w:marLeft w:val="0"/>
          <w:marRight w:val="0"/>
          <w:marTop w:val="0"/>
          <w:marBottom w:val="0"/>
          <w:divBdr>
            <w:top w:val="none" w:sz="0" w:space="0" w:color="auto"/>
            <w:left w:val="none" w:sz="0" w:space="0" w:color="auto"/>
            <w:bottom w:val="none" w:sz="0" w:space="0" w:color="auto"/>
            <w:right w:val="none" w:sz="0" w:space="0" w:color="auto"/>
          </w:divBdr>
        </w:div>
        <w:div w:id="125005075">
          <w:marLeft w:val="0"/>
          <w:marRight w:val="0"/>
          <w:marTop w:val="0"/>
          <w:marBottom w:val="0"/>
          <w:divBdr>
            <w:top w:val="none" w:sz="0" w:space="0" w:color="auto"/>
            <w:left w:val="none" w:sz="0" w:space="0" w:color="auto"/>
            <w:bottom w:val="none" w:sz="0" w:space="0" w:color="auto"/>
            <w:right w:val="none" w:sz="0" w:space="0" w:color="auto"/>
          </w:divBdr>
        </w:div>
        <w:div w:id="125005985">
          <w:marLeft w:val="0"/>
          <w:marRight w:val="0"/>
          <w:marTop w:val="0"/>
          <w:marBottom w:val="0"/>
          <w:divBdr>
            <w:top w:val="none" w:sz="0" w:space="0" w:color="auto"/>
            <w:left w:val="none" w:sz="0" w:space="0" w:color="auto"/>
            <w:bottom w:val="none" w:sz="0" w:space="0" w:color="auto"/>
            <w:right w:val="none" w:sz="0" w:space="0" w:color="auto"/>
          </w:divBdr>
        </w:div>
        <w:div w:id="125007190">
          <w:marLeft w:val="0"/>
          <w:marRight w:val="0"/>
          <w:marTop w:val="0"/>
          <w:marBottom w:val="0"/>
          <w:divBdr>
            <w:top w:val="none" w:sz="0" w:space="0" w:color="auto"/>
            <w:left w:val="none" w:sz="0" w:space="0" w:color="auto"/>
            <w:bottom w:val="none" w:sz="0" w:space="0" w:color="auto"/>
            <w:right w:val="none" w:sz="0" w:space="0" w:color="auto"/>
          </w:divBdr>
        </w:div>
        <w:div w:id="125009149">
          <w:marLeft w:val="0"/>
          <w:marRight w:val="0"/>
          <w:marTop w:val="0"/>
          <w:marBottom w:val="300"/>
          <w:divBdr>
            <w:top w:val="single" w:sz="6" w:space="15" w:color="EDEDED"/>
            <w:left w:val="single" w:sz="6" w:space="15" w:color="EDEDED"/>
            <w:bottom w:val="single" w:sz="6" w:space="15" w:color="EDEDED"/>
            <w:right w:val="single" w:sz="6" w:space="15" w:color="EDEDED"/>
          </w:divBdr>
        </w:div>
        <w:div w:id="125009483">
          <w:marLeft w:val="0"/>
          <w:marRight w:val="0"/>
          <w:marTop w:val="0"/>
          <w:marBottom w:val="0"/>
          <w:divBdr>
            <w:top w:val="none" w:sz="0" w:space="0" w:color="auto"/>
            <w:left w:val="none" w:sz="0" w:space="0" w:color="auto"/>
            <w:bottom w:val="none" w:sz="0" w:space="0" w:color="auto"/>
            <w:right w:val="none" w:sz="0" w:space="0" w:color="auto"/>
          </w:divBdr>
        </w:div>
        <w:div w:id="125045580">
          <w:marLeft w:val="0"/>
          <w:marRight w:val="0"/>
          <w:marTop w:val="300"/>
          <w:marBottom w:val="0"/>
          <w:divBdr>
            <w:top w:val="none" w:sz="0" w:space="0" w:color="auto"/>
            <w:left w:val="none" w:sz="0" w:space="0" w:color="auto"/>
            <w:bottom w:val="none" w:sz="0" w:space="0" w:color="auto"/>
            <w:right w:val="none" w:sz="0" w:space="0" w:color="auto"/>
          </w:divBdr>
        </w:div>
        <w:div w:id="125045987">
          <w:marLeft w:val="0"/>
          <w:marRight w:val="0"/>
          <w:marTop w:val="0"/>
          <w:marBottom w:val="0"/>
          <w:divBdr>
            <w:top w:val="none" w:sz="0" w:space="0" w:color="auto"/>
            <w:left w:val="none" w:sz="0" w:space="0" w:color="auto"/>
            <w:bottom w:val="none" w:sz="0" w:space="0" w:color="auto"/>
            <w:right w:val="none" w:sz="0" w:space="0" w:color="auto"/>
          </w:divBdr>
        </w:div>
        <w:div w:id="125047798">
          <w:marLeft w:val="0"/>
          <w:marRight w:val="0"/>
          <w:marTop w:val="0"/>
          <w:marBottom w:val="0"/>
          <w:divBdr>
            <w:top w:val="none" w:sz="0" w:space="0" w:color="auto"/>
            <w:left w:val="none" w:sz="0" w:space="0" w:color="auto"/>
            <w:bottom w:val="none" w:sz="0" w:space="0" w:color="auto"/>
            <w:right w:val="none" w:sz="0" w:space="0" w:color="auto"/>
          </w:divBdr>
        </w:div>
        <w:div w:id="125050347">
          <w:marLeft w:val="0"/>
          <w:marRight w:val="0"/>
          <w:marTop w:val="0"/>
          <w:marBottom w:val="0"/>
          <w:divBdr>
            <w:top w:val="none" w:sz="0" w:space="0" w:color="auto"/>
            <w:left w:val="none" w:sz="0" w:space="0" w:color="auto"/>
            <w:bottom w:val="none" w:sz="0" w:space="0" w:color="auto"/>
            <w:right w:val="none" w:sz="0" w:space="0" w:color="auto"/>
          </w:divBdr>
        </w:div>
        <w:div w:id="125050451">
          <w:marLeft w:val="0"/>
          <w:marRight w:val="0"/>
          <w:marTop w:val="0"/>
          <w:marBottom w:val="0"/>
          <w:divBdr>
            <w:top w:val="none" w:sz="0" w:space="0" w:color="auto"/>
            <w:left w:val="none" w:sz="0" w:space="0" w:color="auto"/>
            <w:bottom w:val="none" w:sz="0" w:space="0" w:color="auto"/>
            <w:right w:val="none" w:sz="0" w:space="0" w:color="auto"/>
          </w:divBdr>
        </w:div>
        <w:div w:id="125050988">
          <w:marLeft w:val="0"/>
          <w:marRight w:val="0"/>
          <w:marTop w:val="0"/>
          <w:marBottom w:val="0"/>
          <w:divBdr>
            <w:top w:val="none" w:sz="0" w:space="0" w:color="auto"/>
            <w:left w:val="none" w:sz="0" w:space="0" w:color="auto"/>
            <w:bottom w:val="none" w:sz="0" w:space="0" w:color="auto"/>
            <w:right w:val="none" w:sz="0" w:space="0" w:color="auto"/>
          </w:divBdr>
        </w:div>
        <w:div w:id="125051440">
          <w:marLeft w:val="0"/>
          <w:marRight w:val="0"/>
          <w:marTop w:val="0"/>
          <w:marBottom w:val="0"/>
          <w:divBdr>
            <w:top w:val="none" w:sz="0" w:space="0" w:color="auto"/>
            <w:left w:val="none" w:sz="0" w:space="0" w:color="auto"/>
            <w:bottom w:val="none" w:sz="0" w:space="0" w:color="auto"/>
            <w:right w:val="none" w:sz="0" w:space="0" w:color="auto"/>
          </w:divBdr>
        </w:div>
        <w:div w:id="125121576">
          <w:marLeft w:val="0"/>
          <w:marRight w:val="0"/>
          <w:marTop w:val="0"/>
          <w:marBottom w:val="0"/>
          <w:divBdr>
            <w:top w:val="none" w:sz="0" w:space="0" w:color="auto"/>
            <w:left w:val="none" w:sz="0" w:space="0" w:color="auto"/>
            <w:bottom w:val="none" w:sz="0" w:space="0" w:color="auto"/>
            <w:right w:val="none" w:sz="0" w:space="0" w:color="auto"/>
          </w:divBdr>
        </w:div>
        <w:div w:id="125196999">
          <w:marLeft w:val="0"/>
          <w:marRight w:val="0"/>
          <w:marTop w:val="0"/>
          <w:marBottom w:val="0"/>
          <w:divBdr>
            <w:top w:val="none" w:sz="0" w:space="0" w:color="auto"/>
            <w:left w:val="none" w:sz="0" w:space="0" w:color="auto"/>
            <w:bottom w:val="none" w:sz="0" w:space="0" w:color="auto"/>
            <w:right w:val="none" w:sz="0" w:space="0" w:color="auto"/>
          </w:divBdr>
        </w:div>
        <w:div w:id="125199923">
          <w:marLeft w:val="0"/>
          <w:marRight w:val="0"/>
          <w:marTop w:val="0"/>
          <w:marBottom w:val="0"/>
          <w:divBdr>
            <w:top w:val="none" w:sz="0" w:space="0" w:color="auto"/>
            <w:left w:val="none" w:sz="0" w:space="0" w:color="auto"/>
            <w:bottom w:val="none" w:sz="0" w:space="0" w:color="auto"/>
            <w:right w:val="none" w:sz="0" w:space="0" w:color="auto"/>
          </w:divBdr>
        </w:div>
        <w:div w:id="125200350">
          <w:marLeft w:val="0"/>
          <w:marRight w:val="0"/>
          <w:marTop w:val="300"/>
          <w:marBottom w:val="0"/>
          <w:divBdr>
            <w:top w:val="none" w:sz="0" w:space="0" w:color="auto"/>
            <w:left w:val="none" w:sz="0" w:space="0" w:color="auto"/>
            <w:bottom w:val="none" w:sz="0" w:space="0" w:color="auto"/>
            <w:right w:val="none" w:sz="0" w:space="0" w:color="auto"/>
          </w:divBdr>
        </w:div>
        <w:div w:id="125202761">
          <w:marLeft w:val="0"/>
          <w:marRight w:val="0"/>
          <w:marTop w:val="0"/>
          <w:marBottom w:val="0"/>
          <w:divBdr>
            <w:top w:val="none" w:sz="0" w:space="0" w:color="auto"/>
            <w:left w:val="none" w:sz="0" w:space="0" w:color="auto"/>
            <w:bottom w:val="none" w:sz="0" w:space="0" w:color="auto"/>
            <w:right w:val="none" w:sz="0" w:space="0" w:color="auto"/>
          </w:divBdr>
        </w:div>
        <w:div w:id="125204800">
          <w:marLeft w:val="0"/>
          <w:marRight w:val="0"/>
          <w:marTop w:val="0"/>
          <w:marBottom w:val="0"/>
          <w:divBdr>
            <w:top w:val="none" w:sz="0" w:space="0" w:color="auto"/>
            <w:left w:val="none" w:sz="0" w:space="0" w:color="auto"/>
            <w:bottom w:val="none" w:sz="0" w:space="0" w:color="auto"/>
            <w:right w:val="none" w:sz="0" w:space="0" w:color="auto"/>
          </w:divBdr>
        </w:div>
        <w:div w:id="125204938">
          <w:marLeft w:val="0"/>
          <w:marRight w:val="0"/>
          <w:marTop w:val="0"/>
          <w:marBottom w:val="300"/>
          <w:divBdr>
            <w:top w:val="single" w:sz="6" w:space="15" w:color="EDEDED"/>
            <w:left w:val="single" w:sz="6" w:space="15" w:color="EDEDED"/>
            <w:bottom w:val="single" w:sz="6" w:space="15" w:color="EDEDED"/>
            <w:right w:val="single" w:sz="6" w:space="15" w:color="EDEDED"/>
          </w:divBdr>
        </w:div>
        <w:div w:id="125239897">
          <w:marLeft w:val="0"/>
          <w:marRight w:val="0"/>
          <w:marTop w:val="0"/>
          <w:marBottom w:val="0"/>
          <w:divBdr>
            <w:top w:val="none" w:sz="0" w:space="0" w:color="auto"/>
            <w:left w:val="none" w:sz="0" w:space="0" w:color="auto"/>
            <w:bottom w:val="none" w:sz="0" w:space="0" w:color="auto"/>
            <w:right w:val="none" w:sz="0" w:space="0" w:color="auto"/>
          </w:divBdr>
        </w:div>
        <w:div w:id="125240793">
          <w:marLeft w:val="0"/>
          <w:marRight w:val="0"/>
          <w:marTop w:val="0"/>
          <w:marBottom w:val="300"/>
          <w:divBdr>
            <w:top w:val="single" w:sz="6" w:space="15" w:color="EDEDED"/>
            <w:left w:val="single" w:sz="6" w:space="15" w:color="EDEDED"/>
            <w:bottom w:val="single" w:sz="6" w:space="15" w:color="EDEDED"/>
            <w:right w:val="single" w:sz="6" w:space="15" w:color="EDEDED"/>
          </w:divBdr>
        </w:div>
        <w:div w:id="125241421">
          <w:marLeft w:val="0"/>
          <w:marRight w:val="0"/>
          <w:marTop w:val="0"/>
          <w:marBottom w:val="0"/>
          <w:divBdr>
            <w:top w:val="none" w:sz="0" w:space="0" w:color="auto"/>
            <w:left w:val="none" w:sz="0" w:space="0" w:color="auto"/>
            <w:bottom w:val="none" w:sz="0" w:space="0" w:color="auto"/>
            <w:right w:val="none" w:sz="0" w:space="0" w:color="auto"/>
          </w:divBdr>
        </w:div>
        <w:div w:id="125241607">
          <w:marLeft w:val="0"/>
          <w:marRight w:val="0"/>
          <w:marTop w:val="0"/>
          <w:marBottom w:val="0"/>
          <w:divBdr>
            <w:top w:val="none" w:sz="0" w:space="0" w:color="auto"/>
            <w:left w:val="none" w:sz="0" w:space="0" w:color="auto"/>
            <w:bottom w:val="none" w:sz="0" w:space="0" w:color="auto"/>
            <w:right w:val="none" w:sz="0" w:space="0" w:color="auto"/>
          </w:divBdr>
          <w:divsChild>
            <w:div w:id="42871804">
              <w:marLeft w:val="0"/>
              <w:marRight w:val="0"/>
              <w:marTop w:val="0"/>
              <w:marBottom w:val="0"/>
              <w:divBdr>
                <w:top w:val="none" w:sz="0" w:space="0" w:color="auto"/>
                <w:left w:val="none" w:sz="0" w:space="0" w:color="auto"/>
                <w:bottom w:val="none" w:sz="0" w:space="0" w:color="auto"/>
                <w:right w:val="none" w:sz="0" w:space="0" w:color="auto"/>
              </w:divBdr>
            </w:div>
          </w:divsChild>
        </w:div>
        <w:div w:id="125245790">
          <w:marLeft w:val="0"/>
          <w:marRight w:val="0"/>
          <w:marTop w:val="0"/>
          <w:marBottom w:val="0"/>
          <w:divBdr>
            <w:top w:val="none" w:sz="0" w:space="0" w:color="auto"/>
            <w:left w:val="none" w:sz="0" w:space="0" w:color="auto"/>
            <w:bottom w:val="none" w:sz="0" w:space="0" w:color="auto"/>
            <w:right w:val="none" w:sz="0" w:space="0" w:color="auto"/>
          </w:divBdr>
        </w:div>
        <w:div w:id="125246020">
          <w:marLeft w:val="0"/>
          <w:marRight w:val="0"/>
          <w:marTop w:val="0"/>
          <w:marBottom w:val="300"/>
          <w:divBdr>
            <w:top w:val="single" w:sz="6" w:space="15" w:color="EDEDED"/>
            <w:left w:val="single" w:sz="6" w:space="15" w:color="EDEDED"/>
            <w:bottom w:val="single" w:sz="6" w:space="15" w:color="EDEDED"/>
            <w:right w:val="single" w:sz="6" w:space="15" w:color="EDEDED"/>
          </w:divBdr>
        </w:div>
        <w:div w:id="125248070">
          <w:marLeft w:val="0"/>
          <w:marRight w:val="0"/>
          <w:marTop w:val="0"/>
          <w:marBottom w:val="0"/>
          <w:divBdr>
            <w:top w:val="none" w:sz="0" w:space="0" w:color="auto"/>
            <w:left w:val="none" w:sz="0" w:space="0" w:color="auto"/>
            <w:bottom w:val="none" w:sz="0" w:space="0" w:color="auto"/>
            <w:right w:val="none" w:sz="0" w:space="0" w:color="auto"/>
          </w:divBdr>
        </w:div>
        <w:div w:id="125248072">
          <w:marLeft w:val="0"/>
          <w:marRight w:val="0"/>
          <w:marTop w:val="0"/>
          <w:marBottom w:val="0"/>
          <w:divBdr>
            <w:top w:val="none" w:sz="0" w:space="0" w:color="auto"/>
            <w:left w:val="none" w:sz="0" w:space="0" w:color="auto"/>
            <w:bottom w:val="none" w:sz="0" w:space="0" w:color="auto"/>
            <w:right w:val="none" w:sz="0" w:space="0" w:color="auto"/>
          </w:divBdr>
        </w:div>
        <w:div w:id="125315237">
          <w:marLeft w:val="0"/>
          <w:marRight w:val="0"/>
          <w:marTop w:val="0"/>
          <w:marBottom w:val="0"/>
          <w:divBdr>
            <w:top w:val="none" w:sz="0" w:space="0" w:color="auto"/>
            <w:left w:val="none" w:sz="0" w:space="0" w:color="auto"/>
            <w:bottom w:val="none" w:sz="0" w:space="0" w:color="auto"/>
            <w:right w:val="none" w:sz="0" w:space="0" w:color="auto"/>
          </w:divBdr>
        </w:div>
        <w:div w:id="125321685">
          <w:marLeft w:val="0"/>
          <w:marRight w:val="0"/>
          <w:marTop w:val="0"/>
          <w:marBottom w:val="300"/>
          <w:divBdr>
            <w:top w:val="single" w:sz="6" w:space="15" w:color="EDEDED"/>
            <w:left w:val="single" w:sz="6" w:space="15" w:color="EDEDED"/>
            <w:bottom w:val="single" w:sz="6" w:space="15" w:color="EDEDED"/>
            <w:right w:val="single" w:sz="6" w:space="15" w:color="EDEDED"/>
          </w:divBdr>
        </w:div>
        <w:div w:id="125392082">
          <w:marLeft w:val="0"/>
          <w:marRight w:val="0"/>
          <w:marTop w:val="0"/>
          <w:marBottom w:val="0"/>
          <w:divBdr>
            <w:top w:val="none" w:sz="0" w:space="0" w:color="auto"/>
            <w:left w:val="none" w:sz="0" w:space="0" w:color="auto"/>
            <w:bottom w:val="none" w:sz="0" w:space="0" w:color="auto"/>
            <w:right w:val="none" w:sz="0" w:space="0" w:color="auto"/>
          </w:divBdr>
        </w:div>
        <w:div w:id="125396805">
          <w:marLeft w:val="0"/>
          <w:marRight w:val="0"/>
          <w:marTop w:val="0"/>
          <w:marBottom w:val="300"/>
          <w:divBdr>
            <w:top w:val="single" w:sz="6" w:space="15" w:color="EDEDED"/>
            <w:left w:val="single" w:sz="6" w:space="15" w:color="EDEDED"/>
            <w:bottom w:val="single" w:sz="6" w:space="15" w:color="EDEDED"/>
            <w:right w:val="single" w:sz="6" w:space="15" w:color="EDEDED"/>
          </w:divBdr>
        </w:div>
        <w:div w:id="125439462">
          <w:marLeft w:val="0"/>
          <w:marRight w:val="0"/>
          <w:marTop w:val="0"/>
          <w:marBottom w:val="0"/>
          <w:divBdr>
            <w:top w:val="none" w:sz="0" w:space="0" w:color="auto"/>
            <w:left w:val="none" w:sz="0" w:space="0" w:color="auto"/>
            <w:bottom w:val="none" w:sz="0" w:space="0" w:color="auto"/>
            <w:right w:val="none" w:sz="0" w:space="0" w:color="auto"/>
          </w:divBdr>
        </w:div>
        <w:div w:id="125508285">
          <w:marLeft w:val="0"/>
          <w:marRight w:val="0"/>
          <w:marTop w:val="0"/>
          <w:marBottom w:val="0"/>
          <w:divBdr>
            <w:top w:val="none" w:sz="0" w:space="0" w:color="auto"/>
            <w:left w:val="none" w:sz="0" w:space="0" w:color="auto"/>
            <w:bottom w:val="none" w:sz="0" w:space="0" w:color="auto"/>
            <w:right w:val="none" w:sz="0" w:space="0" w:color="auto"/>
          </w:divBdr>
        </w:div>
        <w:div w:id="125512202">
          <w:marLeft w:val="0"/>
          <w:marRight w:val="0"/>
          <w:marTop w:val="300"/>
          <w:marBottom w:val="0"/>
          <w:divBdr>
            <w:top w:val="none" w:sz="0" w:space="0" w:color="auto"/>
            <w:left w:val="none" w:sz="0" w:space="0" w:color="auto"/>
            <w:bottom w:val="none" w:sz="0" w:space="0" w:color="auto"/>
            <w:right w:val="none" w:sz="0" w:space="0" w:color="auto"/>
          </w:divBdr>
        </w:div>
        <w:div w:id="125515882">
          <w:marLeft w:val="0"/>
          <w:marRight w:val="0"/>
          <w:marTop w:val="0"/>
          <w:marBottom w:val="300"/>
          <w:divBdr>
            <w:top w:val="single" w:sz="6" w:space="15" w:color="EDEDED"/>
            <w:left w:val="single" w:sz="6" w:space="15" w:color="EDEDED"/>
            <w:bottom w:val="single" w:sz="6" w:space="15" w:color="EDEDED"/>
            <w:right w:val="single" w:sz="6" w:space="15" w:color="EDEDED"/>
          </w:divBdr>
        </w:div>
        <w:div w:id="125516449">
          <w:marLeft w:val="0"/>
          <w:marRight w:val="0"/>
          <w:marTop w:val="0"/>
          <w:marBottom w:val="0"/>
          <w:divBdr>
            <w:top w:val="none" w:sz="0" w:space="0" w:color="auto"/>
            <w:left w:val="none" w:sz="0" w:space="0" w:color="auto"/>
            <w:bottom w:val="none" w:sz="0" w:space="0" w:color="auto"/>
            <w:right w:val="none" w:sz="0" w:space="0" w:color="auto"/>
          </w:divBdr>
        </w:div>
        <w:div w:id="125583999">
          <w:marLeft w:val="0"/>
          <w:marRight w:val="0"/>
          <w:marTop w:val="0"/>
          <w:marBottom w:val="0"/>
          <w:divBdr>
            <w:top w:val="none" w:sz="0" w:space="0" w:color="auto"/>
            <w:left w:val="none" w:sz="0" w:space="0" w:color="auto"/>
            <w:bottom w:val="none" w:sz="0" w:space="0" w:color="auto"/>
            <w:right w:val="none" w:sz="0" w:space="0" w:color="auto"/>
          </w:divBdr>
        </w:div>
        <w:div w:id="125584864">
          <w:marLeft w:val="0"/>
          <w:marRight w:val="0"/>
          <w:marTop w:val="0"/>
          <w:marBottom w:val="0"/>
          <w:divBdr>
            <w:top w:val="none" w:sz="0" w:space="0" w:color="auto"/>
            <w:left w:val="none" w:sz="0" w:space="0" w:color="auto"/>
            <w:bottom w:val="none" w:sz="0" w:space="0" w:color="auto"/>
            <w:right w:val="none" w:sz="0" w:space="0" w:color="auto"/>
          </w:divBdr>
        </w:div>
        <w:div w:id="125590999">
          <w:marLeft w:val="0"/>
          <w:marRight w:val="0"/>
          <w:marTop w:val="0"/>
          <w:marBottom w:val="0"/>
          <w:divBdr>
            <w:top w:val="none" w:sz="0" w:space="0" w:color="auto"/>
            <w:left w:val="none" w:sz="0" w:space="0" w:color="auto"/>
            <w:bottom w:val="none" w:sz="0" w:space="0" w:color="auto"/>
            <w:right w:val="none" w:sz="0" w:space="0" w:color="auto"/>
          </w:divBdr>
        </w:div>
        <w:div w:id="125591204">
          <w:marLeft w:val="0"/>
          <w:marRight w:val="0"/>
          <w:marTop w:val="0"/>
          <w:marBottom w:val="0"/>
          <w:divBdr>
            <w:top w:val="none" w:sz="0" w:space="0" w:color="auto"/>
            <w:left w:val="none" w:sz="0" w:space="0" w:color="auto"/>
            <w:bottom w:val="none" w:sz="0" w:space="0" w:color="auto"/>
            <w:right w:val="none" w:sz="0" w:space="0" w:color="auto"/>
          </w:divBdr>
        </w:div>
        <w:div w:id="125591827">
          <w:marLeft w:val="0"/>
          <w:marRight w:val="0"/>
          <w:marTop w:val="0"/>
          <w:marBottom w:val="0"/>
          <w:divBdr>
            <w:top w:val="none" w:sz="0" w:space="0" w:color="auto"/>
            <w:left w:val="none" w:sz="0" w:space="0" w:color="auto"/>
            <w:bottom w:val="none" w:sz="0" w:space="0" w:color="auto"/>
            <w:right w:val="none" w:sz="0" w:space="0" w:color="auto"/>
          </w:divBdr>
        </w:div>
        <w:div w:id="125659563">
          <w:marLeft w:val="0"/>
          <w:marRight w:val="0"/>
          <w:marTop w:val="0"/>
          <w:marBottom w:val="300"/>
          <w:divBdr>
            <w:top w:val="single" w:sz="6" w:space="15" w:color="EDEDED"/>
            <w:left w:val="single" w:sz="6" w:space="15" w:color="EDEDED"/>
            <w:bottom w:val="single" w:sz="6" w:space="15" w:color="EDEDED"/>
            <w:right w:val="single" w:sz="6" w:space="15" w:color="EDEDED"/>
          </w:divBdr>
        </w:div>
        <w:div w:id="125662436">
          <w:marLeft w:val="0"/>
          <w:marRight w:val="0"/>
          <w:marTop w:val="0"/>
          <w:marBottom w:val="0"/>
          <w:divBdr>
            <w:top w:val="none" w:sz="0" w:space="0" w:color="auto"/>
            <w:left w:val="none" w:sz="0" w:space="0" w:color="auto"/>
            <w:bottom w:val="none" w:sz="0" w:space="0" w:color="auto"/>
            <w:right w:val="none" w:sz="0" w:space="0" w:color="auto"/>
          </w:divBdr>
        </w:div>
        <w:div w:id="125702908">
          <w:marLeft w:val="0"/>
          <w:marRight w:val="0"/>
          <w:marTop w:val="300"/>
          <w:marBottom w:val="0"/>
          <w:divBdr>
            <w:top w:val="none" w:sz="0" w:space="0" w:color="auto"/>
            <w:left w:val="none" w:sz="0" w:space="0" w:color="auto"/>
            <w:bottom w:val="none" w:sz="0" w:space="0" w:color="auto"/>
            <w:right w:val="none" w:sz="0" w:space="0" w:color="auto"/>
          </w:divBdr>
        </w:div>
        <w:div w:id="125705357">
          <w:marLeft w:val="0"/>
          <w:marRight w:val="0"/>
          <w:marTop w:val="0"/>
          <w:marBottom w:val="0"/>
          <w:divBdr>
            <w:top w:val="none" w:sz="0" w:space="0" w:color="auto"/>
            <w:left w:val="none" w:sz="0" w:space="0" w:color="auto"/>
            <w:bottom w:val="none" w:sz="0" w:space="0" w:color="auto"/>
            <w:right w:val="none" w:sz="0" w:space="0" w:color="auto"/>
          </w:divBdr>
        </w:div>
        <w:div w:id="125776049">
          <w:marLeft w:val="0"/>
          <w:marRight w:val="0"/>
          <w:marTop w:val="0"/>
          <w:marBottom w:val="0"/>
          <w:divBdr>
            <w:top w:val="none" w:sz="0" w:space="0" w:color="auto"/>
            <w:left w:val="none" w:sz="0" w:space="0" w:color="auto"/>
            <w:bottom w:val="none" w:sz="0" w:space="0" w:color="auto"/>
            <w:right w:val="none" w:sz="0" w:space="0" w:color="auto"/>
          </w:divBdr>
        </w:div>
        <w:div w:id="125778080">
          <w:marLeft w:val="0"/>
          <w:marRight w:val="0"/>
          <w:marTop w:val="0"/>
          <w:marBottom w:val="300"/>
          <w:divBdr>
            <w:top w:val="single" w:sz="6" w:space="15" w:color="EDEDED"/>
            <w:left w:val="single" w:sz="6" w:space="15" w:color="EDEDED"/>
            <w:bottom w:val="single" w:sz="6" w:space="15" w:color="EDEDED"/>
            <w:right w:val="single" w:sz="6" w:space="15" w:color="EDEDED"/>
          </w:divBdr>
        </w:div>
        <w:div w:id="125780883">
          <w:marLeft w:val="0"/>
          <w:marRight w:val="0"/>
          <w:marTop w:val="0"/>
          <w:marBottom w:val="0"/>
          <w:divBdr>
            <w:top w:val="none" w:sz="0" w:space="0" w:color="auto"/>
            <w:left w:val="none" w:sz="0" w:space="0" w:color="auto"/>
            <w:bottom w:val="none" w:sz="0" w:space="0" w:color="auto"/>
            <w:right w:val="none" w:sz="0" w:space="0" w:color="auto"/>
          </w:divBdr>
        </w:div>
        <w:div w:id="125780991">
          <w:marLeft w:val="0"/>
          <w:marRight w:val="0"/>
          <w:marTop w:val="0"/>
          <w:marBottom w:val="0"/>
          <w:divBdr>
            <w:top w:val="none" w:sz="0" w:space="0" w:color="auto"/>
            <w:left w:val="none" w:sz="0" w:space="0" w:color="auto"/>
            <w:bottom w:val="none" w:sz="0" w:space="0" w:color="auto"/>
            <w:right w:val="none" w:sz="0" w:space="0" w:color="auto"/>
          </w:divBdr>
        </w:div>
        <w:div w:id="125781952">
          <w:marLeft w:val="0"/>
          <w:marRight w:val="0"/>
          <w:marTop w:val="0"/>
          <w:marBottom w:val="0"/>
          <w:divBdr>
            <w:top w:val="none" w:sz="0" w:space="0" w:color="auto"/>
            <w:left w:val="none" w:sz="0" w:space="0" w:color="auto"/>
            <w:bottom w:val="none" w:sz="0" w:space="0" w:color="auto"/>
            <w:right w:val="none" w:sz="0" w:space="0" w:color="auto"/>
          </w:divBdr>
        </w:div>
        <w:div w:id="125784273">
          <w:marLeft w:val="0"/>
          <w:marRight w:val="0"/>
          <w:marTop w:val="0"/>
          <w:marBottom w:val="0"/>
          <w:divBdr>
            <w:top w:val="none" w:sz="0" w:space="0" w:color="auto"/>
            <w:left w:val="none" w:sz="0" w:space="0" w:color="auto"/>
            <w:bottom w:val="none" w:sz="0" w:space="0" w:color="auto"/>
            <w:right w:val="none" w:sz="0" w:space="0" w:color="auto"/>
          </w:divBdr>
        </w:div>
        <w:div w:id="125785477">
          <w:marLeft w:val="0"/>
          <w:marRight w:val="0"/>
          <w:marTop w:val="0"/>
          <w:marBottom w:val="0"/>
          <w:divBdr>
            <w:top w:val="none" w:sz="0" w:space="0" w:color="auto"/>
            <w:left w:val="none" w:sz="0" w:space="0" w:color="auto"/>
            <w:bottom w:val="none" w:sz="0" w:space="0" w:color="auto"/>
            <w:right w:val="none" w:sz="0" w:space="0" w:color="auto"/>
          </w:divBdr>
        </w:div>
        <w:div w:id="125852696">
          <w:marLeft w:val="0"/>
          <w:marRight w:val="0"/>
          <w:marTop w:val="0"/>
          <w:marBottom w:val="0"/>
          <w:divBdr>
            <w:top w:val="none" w:sz="0" w:space="0" w:color="auto"/>
            <w:left w:val="none" w:sz="0" w:space="0" w:color="auto"/>
            <w:bottom w:val="none" w:sz="0" w:space="0" w:color="auto"/>
            <w:right w:val="none" w:sz="0" w:space="0" w:color="auto"/>
          </w:divBdr>
          <w:divsChild>
            <w:div w:id="358287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5856568">
          <w:marLeft w:val="0"/>
          <w:marRight w:val="0"/>
          <w:marTop w:val="0"/>
          <w:marBottom w:val="300"/>
          <w:divBdr>
            <w:top w:val="single" w:sz="6" w:space="15" w:color="EDEDED"/>
            <w:left w:val="single" w:sz="6" w:space="15" w:color="EDEDED"/>
            <w:bottom w:val="single" w:sz="6" w:space="15" w:color="EDEDED"/>
            <w:right w:val="single" w:sz="6" w:space="15" w:color="EDEDED"/>
          </w:divBdr>
        </w:div>
        <w:div w:id="125859716">
          <w:marLeft w:val="0"/>
          <w:marRight w:val="0"/>
          <w:marTop w:val="0"/>
          <w:marBottom w:val="0"/>
          <w:divBdr>
            <w:top w:val="none" w:sz="0" w:space="0" w:color="auto"/>
            <w:left w:val="none" w:sz="0" w:space="0" w:color="auto"/>
            <w:bottom w:val="none" w:sz="0" w:space="0" w:color="auto"/>
            <w:right w:val="none" w:sz="0" w:space="0" w:color="auto"/>
          </w:divBdr>
        </w:div>
        <w:div w:id="125860001">
          <w:marLeft w:val="0"/>
          <w:marRight w:val="0"/>
          <w:marTop w:val="0"/>
          <w:marBottom w:val="0"/>
          <w:divBdr>
            <w:top w:val="none" w:sz="0" w:space="0" w:color="auto"/>
            <w:left w:val="none" w:sz="0" w:space="0" w:color="auto"/>
            <w:bottom w:val="none" w:sz="0" w:space="0" w:color="auto"/>
            <w:right w:val="none" w:sz="0" w:space="0" w:color="auto"/>
          </w:divBdr>
        </w:div>
        <w:div w:id="125896097">
          <w:marLeft w:val="0"/>
          <w:marRight w:val="0"/>
          <w:marTop w:val="0"/>
          <w:marBottom w:val="300"/>
          <w:divBdr>
            <w:top w:val="single" w:sz="6" w:space="15" w:color="EDEDED"/>
            <w:left w:val="single" w:sz="6" w:space="15" w:color="EDEDED"/>
            <w:bottom w:val="single" w:sz="6" w:space="15" w:color="EDEDED"/>
            <w:right w:val="single" w:sz="6" w:space="15" w:color="EDEDED"/>
          </w:divBdr>
        </w:div>
        <w:div w:id="125896947">
          <w:marLeft w:val="0"/>
          <w:marRight w:val="0"/>
          <w:marTop w:val="0"/>
          <w:marBottom w:val="0"/>
          <w:divBdr>
            <w:top w:val="none" w:sz="0" w:space="0" w:color="auto"/>
            <w:left w:val="none" w:sz="0" w:space="0" w:color="auto"/>
            <w:bottom w:val="none" w:sz="0" w:space="0" w:color="auto"/>
            <w:right w:val="none" w:sz="0" w:space="0" w:color="auto"/>
          </w:divBdr>
        </w:div>
        <w:div w:id="125898941">
          <w:marLeft w:val="0"/>
          <w:marRight w:val="0"/>
          <w:marTop w:val="0"/>
          <w:marBottom w:val="300"/>
          <w:divBdr>
            <w:top w:val="single" w:sz="6" w:space="15" w:color="EDEDED"/>
            <w:left w:val="single" w:sz="6" w:space="15" w:color="EDEDED"/>
            <w:bottom w:val="single" w:sz="6" w:space="15" w:color="EDEDED"/>
            <w:right w:val="single" w:sz="6" w:space="15" w:color="EDEDED"/>
          </w:divBdr>
        </w:div>
        <w:div w:id="125899490">
          <w:marLeft w:val="0"/>
          <w:marRight w:val="0"/>
          <w:marTop w:val="300"/>
          <w:marBottom w:val="0"/>
          <w:divBdr>
            <w:top w:val="none" w:sz="0" w:space="0" w:color="auto"/>
            <w:left w:val="none" w:sz="0" w:space="0" w:color="auto"/>
            <w:bottom w:val="none" w:sz="0" w:space="0" w:color="auto"/>
            <w:right w:val="none" w:sz="0" w:space="0" w:color="auto"/>
          </w:divBdr>
        </w:div>
        <w:div w:id="125901557">
          <w:marLeft w:val="0"/>
          <w:marRight w:val="0"/>
          <w:marTop w:val="0"/>
          <w:marBottom w:val="0"/>
          <w:divBdr>
            <w:top w:val="none" w:sz="0" w:space="0" w:color="auto"/>
            <w:left w:val="none" w:sz="0" w:space="0" w:color="auto"/>
            <w:bottom w:val="none" w:sz="0" w:space="0" w:color="auto"/>
            <w:right w:val="none" w:sz="0" w:space="0" w:color="auto"/>
          </w:divBdr>
        </w:div>
        <w:div w:id="125972653">
          <w:marLeft w:val="0"/>
          <w:marRight w:val="0"/>
          <w:marTop w:val="0"/>
          <w:marBottom w:val="0"/>
          <w:divBdr>
            <w:top w:val="none" w:sz="0" w:space="0" w:color="auto"/>
            <w:left w:val="none" w:sz="0" w:space="0" w:color="auto"/>
            <w:bottom w:val="none" w:sz="0" w:space="0" w:color="auto"/>
            <w:right w:val="none" w:sz="0" w:space="0" w:color="auto"/>
          </w:divBdr>
        </w:div>
        <w:div w:id="125973710">
          <w:marLeft w:val="0"/>
          <w:marRight w:val="0"/>
          <w:marTop w:val="0"/>
          <w:marBottom w:val="0"/>
          <w:divBdr>
            <w:top w:val="none" w:sz="0" w:space="0" w:color="auto"/>
            <w:left w:val="none" w:sz="0" w:space="0" w:color="auto"/>
            <w:bottom w:val="none" w:sz="0" w:space="0" w:color="auto"/>
            <w:right w:val="none" w:sz="0" w:space="0" w:color="auto"/>
          </w:divBdr>
        </w:div>
        <w:div w:id="125973896">
          <w:marLeft w:val="0"/>
          <w:marRight w:val="0"/>
          <w:marTop w:val="0"/>
          <w:marBottom w:val="0"/>
          <w:divBdr>
            <w:top w:val="none" w:sz="0" w:space="0" w:color="auto"/>
            <w:left w:val="none" w:sz="0" w:space="0" w:color="auto"/>
            <w:bottom w:val="none" w:sz="0" w:space="0" w:color="auto"/>
            <w:right w:val="none" w:sz="0" w:space="0" w:color="auto"/>
          </w:divBdr>
        </w:div>
        <w:div w:id="125975939">
          <w:marLeft w:val="0"/>
          <w:marRight w:val="0"/>
          <w:marTop w:val="300"/>
          <w:marBottom w:val="0"/>
          <w:divBdr>
            <w:top w:val="none" w:sz="0" w:space="0" w:color="auto"/>
            <w:left w:val="none" w:sz="0" w:space="0" w:color="auto"/>
            <w:bottom w:val="none" w:sz="0" w:space="0" w:color="auto"/>
            <w:right w:val="none" w:sz="0" w:space="0" w:color="auto"/>
          </w:divBdr>
          <w:divsChild>
            <w:div w:id="339544672">
              <w:marLeft w:val="0"/>
              <w:marRight w:val="0"/>
              <w:marTop w:val="0"/>
              <w:marBottom w:val="0"/>
              <w:divBdr>
                <w:top w:val="none" w:sz="0" w:space="0" w:color="auto"/>
                <w:left w:val="none" w:sz="0" w:space="0" w:color="auto"/>
                <w:bottom w:val="none" w:sz="0" w:space="0" w:color="auto"/>
                <w:right w:val="none" w:sz="0" w:space="0" w:color="auto"/>
              </w:divBdr>
            </w:div>
          </w:divsChild>
        </w:div>
        <w:div w:id="126045029">
          <w:marLeft w:val="0"/>
          <w:marRight w:val="0"/>
          <w:marTop w:val="0"/>
          <w:marBottom w:val="0"/>
          <w:divBdr>
            <w:top w:val="none" w:sz="0" w:space="0" w:color="auto"/>
            <w:left w:val="none" w:sz="0" w:space="0" w:color="auto"/>
            <w:bottom w:val="none" w:sz="0" w:space="0" w:color="auto"/>
            <w:right w:val="none" w:sz="0" w:space="0" w:color="auto"/>
          </w:divBdr>
        </w:div>
        <w:div w:id="126049054">
          <w:marLeft w:val="0"/>
          <w:marRight w:val="0"/>
          <w:marTop w:val="0"/>
          <w:marBottom w:val="0"/>
          <w:divBdr>
            <w:top w:val="none" w:sz="0" w:space="0" w:color="auto"/>
            <w:left w:val="none" w:sz="0" w:space="0" w:color="auto"/>
            <w:bottom w:val="none" w:sz="0" w:space="0" w:color="auto"/>
            <w:right w:val="none" w:sz="0" w:space="0" w:color="auto"/>
          </w:divBdr>
          <w:divsChild>
            <w:div w:id="350497124">
              <w:marLeft w:val="0"/>
              <w:marRight w:val="0"/>
              <w:marTop w:val="0"/>
              <w:marBottom w:val="0"/>
              <w:divBdr>
                <w:top w:val="none" w:sz="0" w:space="0" w:color="auto"/>
                <w:left w:val="none" w:sz="0" w:space="0" w:color="auto"/>
                <w:bottom w:val="none" w:sz="0" w:space="0" w:color="auto"/>
                <w:right w:val="none" w:sz="0" w:space="0" w:color="auto"/>
              </w:divBdr>
            </w:div>
          </w:divsChild>
        </w:div>
        <w:div w:id="126049836">
          <w:marLeft w:val="0"/>
          <w:marRight w:val="0"/>
          <w:marTop w:val="0"/>
          <w:marBottom w:val="0"/>
          <w:divBdr>
            <w:top w:val="none" w:sz="0" w:space="0" w:color="auto"/>
            <w:left w:val="none" w:sz="0" w:space="0" w:color="auto"/>
            <w:bottom w:val="none" w:sz="0" w:space="0" w:color="auto"/>
            <w:right w:val="none" w:sz="0" w:space="0" w:color="auto"/>
          </w:divBdr>
        </w:div>
        <w:div w:id="126052100">
          <w:marLeft w:val="0"/>
          <w:marRight w:val="0"/>
          <w:marTop w:val="300"/>
          <w:marBottom w:val="0"/>
          <w:divBdr>
            <w:top w:val="none" w:sz="0" w:space="0" w:color="auto"/>
            <w:left w:val="none" w:sz="0" w:space="0" w:color="auto"/>
            <w:bottom w:val="none" w:sz="0" w:space="0" w:color="auto"/>
            <w:right w:val="none" w:sz="0" w:space="0" w:color="auto"/>
          </w:divBdr>
        </w:div>
        <w:div w:id="126053752">
          <w:marLeft w:val="0"/>
          <w:marRight w:val="0"/>
          <w:marTop w:val="0"/>
          <w:marBottom w:val="0"/>
          <w:divBdr>
            <w:top w:val="none" w:sz="0" w:space="0" w:color="auto"/>
            <w:left w:val="none" w:sz="0" w:space="0" w:color="auto"/>
            <w:bottom w:val="none" w:sz="0" w:space="0" w:color="auto"/>
            <w:right w:val="none" w:sz="0" w:space="0" w:color="auto"/>
          </w:divBdr>
        </w:div>
        <w:div w:id="126054315">
          <w:marLeft w:val="0"/>
          <w:marRight w:val="0"/>
          <w:marTop w:val="0"/>
          <w:marBottom w:val="300"/>
          <w:divBdr>
            <w:top w:val="single" w:sz="6" w:space="15" w:color="EDEDED"/>
            <w:left w:val="single" w:sz="6" w:space="15" w:color="EDEDED"/>
            <w:bottom w:val="single" w:sz="6" w:space="15" w:color="EDEDED"/>
            <w:right w:val="single" w:sz="6" w:space="15" w:color="EDEDED"/>
          </w:divBdr>
        </w:div>
        <w:div w:id="126121603">
          <w:marLeft w:val="0"/>
          <w:marRight w:val="0"/>
          <w:marTop w:val="0"/>
          <w:marBottom w:val="300"/>
          <w:divBdr>
            <w:top w:val="single" w:sz="6" w:space="15" w:color="EDEDED"/>
            <w:left w:val="single" w:sz="6" w:space="15" w:color="EDEDED"/>
            <w:bottom w:val="single" w:sz="6" w:space="15" w:color="EDEDED"/>
            <w:right w:val="single" w:sz="6" w:space="15" w:color="EDEDED"/>
          </w:divBdr>
        </w:div>
        <w:div w:id="126165806">
          <w:marLeft w:val="0"/>
          <w:marRight w:val="0"/>
          <w:marTop w:val="0"/>
          <w:marBottom w:val="0"/>
          <w:divBdr>
            <w:top w:val="none" w:sz="0" w:space="0" w:color="auto"/>
            <w:left w:val="none" w:sz="0" w:space="0" w:color="auto"/>
            <w:bottom w:val="none" w:sz="0" w:space="0" w:color="auto"/>
            <w:right w:val="none" w:sz="0" w:space="0" w:color="auto"/>
          </w:divBdr>
        </w:div>
        <w:div w:id="126166347">
          <w:marLeft w:val="0"/>
          <w:marRight w:val="0"/>
          <w:marTop w:val="300"/>
          <w:marBottom w:val="0"/>
          <w:divBdr>
            <w:top w:val="none" w:sz="0" w:space="0" w:color="auto"/>
            <w:left w:val="none" w:sz="0" w:space="0" w:color="auto"/>
            <w:bottom w:val="none" w:sz="0" w:space="0" w:color="auto"/>
            <w:right w:val="none" w:sz="0" w:space="0" w:color="auto"/>
          </w:divBdr>
        </w:div>
        <w:div w:id="126169980">
          <w:marLeft w:val="0"/>
          <w:marRight w:val="0"/>
          <w:marTop w:val="0"/>
          <w:marBottom w:val="0"/>
          <w:divBdr>
            <w:top w:val="none" w:sz="0" w:space="0" w:color="auto"/>
            <w:left w:val="none" w:sz="0" w:space="0" w:color="auto"/>
            <w:bottom w:val="none" w:sz="0" w:space="0" w:color="auto"/>
            <w:right w:val="none" w:sz="0" w:space="0" w:color="auto"/>
          </w:divBdr>
        </w:div>
        <w:div w:id="126170875">
          <w:marLeft w:val="0"/>
          <w:marRight w:val="0"/>
          <w:marTop w:val="300"/>
          <w:marBottom w:val="0"/>
          <w:divBdr>
            <w:top w:val="none" w:sz="0" w:space="0" w:color="auto"/>
            <w:left w:val="none" w:sz="0" w:space="0" w:color="auto"/>
            <w:bottom w:val="none" w:sz="0" w:space="0" w:color="auto"/>
            <w:right w:val="none" w:sz="0" w:space="0" w:color="auto"/>
          </w:divBdr>
          <w:divsChild>
            <w:div w:id="393435439">
              <w:marLeft w:val="0"/>
              <w:marRight w:val="0"/>
              <w:marTop w:val="0"/>
              <w:marBottom w:val="0"/>
              <w:divBdr>
                <w:top w:val="none" w:sz="0" w:space="0" w:color="auto"/>
                <w:left w:val="none" w:sz="0" w:space="0" w:color="auto"/>
                <w:bottom w:val="none" w:sz="0" w:space="0" w:color="auto"/>
                <w:right w:val="none" w:sz="0" w:space="0" w:color="auto"/>
              </w:divBdr>
            </w:div>
          </w:divsChild>
        </w:div>
        <w:div w:id="126172379">
          <w:marLeft w:val="0"/>
          <w:marRight w:val="0"/>
          <w:marTop w:val="300"/>
          <w:marBottom w:val="0"/>
          <w:divBdr>
            <w:top w:val="none" w:sz="0" w:space="0" w:color="auto"/>
            <w:left w:val="none" w:sz="0" w:space="0" w:color="auto"/>
            <w:bottom w:val="none" w:sz="0" w:space="0" w:color="auto"/>
            <w:right w:val="none" w:sz="0" w:space="0" w:color="auto"/>
          </w:divBdr>
          <w:divsChild>
            <w:div w:id="94443475">
              <w:marLeft w:val="0"/>
              <w:marRight w:val="0"/>
              <w:marTop w:val="0"/>
              <w:marBottom w:val="0"/>
              <w:divBdr>
                <w:top w:val="none" w:sz="0" w:space="0" w:color="auto"/>
                <w:left w:val="none" w:sz="0" w:space="0" w:color="auto"/>
                <w:bottom w:val="none" w:sz="0" w:space="0" w:color="auto"/>
                <w:right w:val="none" w:sz="0" w:space="0" w:color="auto"/>
              </w:divBdr>
            </w:div>
          </w:divsChild>
        </w:div>
        <w:div w:id="126238511">
          <w:marLeft w:val="0"/>
          <w:marRight w:val="0"/>
          <w:marTop w:val="0"/>
          <w:marBottom w:val="0"/>
          <w:divBdr>
            <w:top w:val="none" w:sz="0" w:space="0" w:color="auto"/>
            <w:left w:val="none" w:sz="0" w:space="0" w:color="auto"/>
            <w:bottom w:val="none" w:sz="0" w:space="0" w:color="auto"/>
            <w:right w:val="none" w:sz="0" w:space="0" w:color="auto"/>
          </w:divBdr>
        </w:div>
        <w:div w:id="126289089">
          <w:marLeft w:val="0"/>
          <w:marRight w:val="0"/>
          <w:marTop w:val="0"/>
          <w:marBottom w:val="0"/>
          <w:divBdr>
            <w:top w:val="none" w:sz="0" w:space="0" w:color="auto"/>
            <w:left w:val="none" w:sz="0" w:space="0" w:color="auto"/>
            <w:bottom w:val="none" w:sz="0" w:space="0" w:color="auto"/>
            <w:right w:val="none" w:sz="0" w:space="0" w:color="auto"/>
          </w:divBdr>
        </w:div>
        <w:div w:id="126314930">
          <w:marLeft w:val="0"/>
          <w:marRight w:val="0"/>
          <w:marTop w:val="0"/>
          <w:marBottom w:val="0"/>
          <w:divBdr>
            <w:top w:val="none" w:sz="0" w:space="0" w:color="auto"/>
            <w:left w:val="none" w:sz="0" w:space="0" w:color="auto"/>
            <w:bottom w:val="none" w:sz="0" w:space="0" w:color="auto"/>
            <w:right w:val="none" w:sz="0" w:space="0" w:color="auto"/>
          </w:divBdr>
        </w:div>
        <w:div w:id="126315346">
          <w:marLeft w:val="0"/>
          <w:marRight w:val="0"/>
          <w:marTop w:val="0"/>
          <w:marBottom w:val="0"/>
          <w:divBdr>
            <w:top w:val="none" w:sz="0" w:space="0" w:color="auto"/>
            <w:left w:val="none" w:sz="0" w:space="0" w:color="auto"/>
            <w:bottom w:val="none" w:sz="0" w:space="0" w:color="auto"/>
            <w:right w:val="none" w:sz="0" w:space="0" w:color="auto"/>
          </w:divBdr>
        </w:div>
        <w:div w:id="126318053">
          <w:marLeft w:val="0"/>
          <w:marRight w:val="0"/>
          <w:marTop w:val="0"/>
          <w:marBottom w:val="0"/>
          <w:divBdr>
            <w:top w:val="none" w:sz="0" w:space="0" w:color="auto"/>
            <w:left w:val="none" w:sz="0" w:space="0" w:color="auto"/>
            <w:bottom w:val="none" w:sz="0" w:space="0" w:color="auto"/>
            <w:right w:val="none" w:sz="0" w:space="0" w:color="auto"/>
          </w:divBdr>
        </w:div>
        <w:div w:id="126319165">
          <w:marLeft w:val="0"/>
          <w:marRight w:val="0"/>
          <w:marTop w:val="0"/>
          <w:marBottom w:val="0"/>
          <w:divBdr>
            <w:top w:val="none" w:sz="0" w:space="0" w:color="auto"/>
            <w:left w:val="none" w:sz="0" w:space="0" w:color="auto"/>
            <w:bottom w:val="none" w:sz="0" w:space="0" w:color="auto"/>
            <w:right w:val="none" w:sz="0" w:space="0" w:color="auto"/>
          </w:divBdr>
        </w:div>
        <w:div w:id="126360646">
          <w:marLeft w:val="0"/>
          <w:marRight w:val="0"/>
          <w:marTop w:val="0"/>
          <w:marBottom w:val="0"/>
          <w:divBdr>
            <w:top w:val="none" w:sz="0" w:space="0" w:color="auto"/>
            <w:left w:val="none" w:sz="0" w:space="0" w:color="auto"/>
            <w:bottom w:val="none" w:sz="0" w:space="0" w:color="auto"/>
            <w:right w:val="none" w:sz="0" w:space="0" w:color="auto"/>
          </w:divBdr>
        </w:div>
        <w:div w:id="126360669">
          <w:marLeft w:val="0"/>
          <w:marRight w:val="0"/>
          <w:marTop w:val="0"/>
          <w:marBottom w:val="0"/>
          <w:divBdr>
            <w:top w:val="none" w:sz="0" w:space="0" w:color="auto"/>
            <w:left w:val="none" w:sz="0" w:space="0" w:color="auto"/>
            <w:bottom w:val="none" w:sz="0" w:space="0" w:color="auto"/>
            <w:right w:val="none" w:sz="0" w:space="0" w:color="auto"/>
          </w:divBdr>
        </w:div>
        <w:div w:id="126361092">
          <w:marLeft w:val="0"/>
          <w:marRight w:val="0"/>
          <w:marTop w:val="0"/>
          <w:marBottom w:val="0"/>
          <w:divBdr>
            <w:top w:val="none" w:sz="0" w:space="0" w:color="auto"/>
            <w:left w:val="none" w:sz="0" w:space="0" w:color="auto"/>
            <w:bottom w:val="none" w:sz="0" w:space="0" w:color="auto"/>
            <w:right w:val="none" w:sz="0" w:space="0" w:color="auto"/>
          </w:divBdr>
        </w:div>
        <w:div w:id="126361336">
          <w:marLeft w:val="0"/>
          <w:marRight w:val="0"/>
          <w:marTop w:val="0"/>
          <w:marBottom w:val="0"/>
          <w:divBdr>
            <w:top w:val="none" w:sz="0" w:space="0" w:color="auto"/>
            <w:left w:val="none" w:sz="0" w:space="0" w:color="auto"/>
            <w:bottom w:val="none" w:sz="0" w:space="0" w:color="auto"/>
            <w:right w:val="none" w:sz="0" w:space="0" w:color="auto"/>
          </w:divBdr>
        </w:div>
        <w:div w:id="126433137">
          <w:marLeft w:val="0"/>
          <w:marRight w:val="0"/>
          <w:marTop w:val="0"/>
          <w:marBottom w:val="0"/>
          <w:divBdr>
            <w:top w:val="none" w:sz="0" w:space="0" w:color="auto"/>
            <w:left w:val="none" w:sz="0" w:space="0" w:color="auto"/>
            <w:bottom w:val="none" w:sz="0" w:space="0" w:color="auto"/>
            <w:right w:val="none" w:sz="0" w:space="0" w:color="auto"/>
          </w:divBdr>
        </w:div>
        <w:div w:id="126433389">
          <w:marLeft w:val="0"/>
          <w:marRight w:val="0"/>
          <w:marTop w:val="0"/>
          <w:marBottom w:val="0"/>
          <w:divBdr>
            <w:top w:val="none" w:sz="0" w:space="0" w:color="auto"/>
            <w:left w:val="none" w:sz="0" w:space="0" w:color="auto"/>
            <w:bottom w:val="none" w:sz="0" w:space="0" w:color="auto"/>
            <w:right w:val="none" w:sz="0" w:space="0" w:color="auto"/>
          </w:divBdr>
        </w:div>
        <w:div w:id="126437432">
          <w:marLeft w:val="0"/>
          <w:marRight w:val="0"/>
          <w:marTop w:val="0"/>
          <w:marBottom w:val="0"/>
          <w:divBdr>
            <w:top w:val="none" w:sz="0" w:space="0" w:color="auto"/>
            <w:left w:val="none" w:sz="0" w:space="0" w:color="auto"/>
            <w:bottom w:val="none" w:sz="0" w:space="0" w:color="auto"/>
            <w:right w:val="none" w:sz="0" w:space="0" w:color="auto"/>
          </w:divBdr>
        </w:div>
        <w:div w:id="126440248">
          <w:marLeft w:val="0"/>
          <w:marRight w:val="0"/>
          <w:marTop w:val="300"/>
          <w:marBottom w:val="0"/>
          <w:divBdr>
            <w:top w:val="none" w:sz="0" w:space="0" w:color="auto"/>
            <w:left w:val="none" w:sz="0" w:space="0" w:color="auto"/>
            <w:bottom w:val="none" w:sz="0" w:space="0" w:color="auto"/>
            <w:right w:val="none" w:sz="0" w:space="0" w:color="auto"/>
          </w:divBdr>
        </w:div>
        <w:div w:id="126508434">
          <w:marLeft w:val="0"/>
          <w:marRight w:val="0"/>
          <w:marTop w:val="0"/>
          <w:marBottom w:val="300"/>
          <w:divBdr>
            <w:top w:val="single" w:sz="6" w:space="15" w:color="EDEDED"/>
            <w:left w:val="single" w:sz="6" w:space="15" w:color="EDEDED"/>
            <w:bottom w:val="single" w:sz="6" w:space="15" w:color="EDEDED"/>
            <w:right w:val="single" w:sz="6" w:space="15" w:color="EDEDED"/>
          </w:divBdr>
        </w:div>
        <w:div w:id="126508443">
          <w:marLeft w:val="0"/>
          <w:marRight w:val="0"/>
          <w:marTop w:val="0"/>
          <w:marBottom w:val="0"/>
          <w:divBdr>
            <w:top w:val="none" w:sz="0" w:space="0" w:color="auto"/>
            <w:left w:val="none" w:sz="0" w:space="0" w:color="auto"/>
            <w:bottom w:val="none" w:sz="0" w:space="0" w:color="auto"/>
            <w:right w:val="none" w:sz="0" w:space="0" w:color="auto"/>
          </w:divBdr>
        </w:div>
        <w:div w:id="126508706">
          <w:marLeft w:val="0"/>
          <w:marRight w:val="0"/>
          <w:marTop w:val="0"/>
          <w:marBottom w:val="0"/>
          <w:divBdr>
            <w:top w:val="none" w:sz="0" w:space="0" w:color="auto"/>
            <w:left w:val="none" w:sz="0" w:space="0" w:color="auto"/>
            <w:bottom w:val="none" w:sz="0" w:space="0" w:color="auto"/>
            <w:right w:val="none" w:sz="0" w:space="0" w:color="auto"/>
          </w:divBdr>
        </w:div>
        <w:div w:id="126509814">
          <w:marLeft w:val="0"/>
          <w:marRight w:val="0"/>
          <w:marTop w:val="0"/>
          <w:marBottom w:val="0"/>
          <w:divBdr>
            <w:top w:val="none" w:sz="0" w:space="0" w:color="auto"/>
            <w:left w:val="none" w:sz="0" w:space="0" w:color="auto"/>
            <w:bottom w:val="none" w:sz="0" w:space="0" w:color="auto"/>
            <w:right w:val="none" w:sz="0" w:space="0" w:color="auto"/>
          </w:divBdr>
        </w:div>
        <w:div w:id="126515276">
          <w:marLeft w:val="0"/>
          <w:marRight w:val="0"/>
          <w:marTop w:val="0"/>
          <w:marBottom w:val="0"/>
          <w:divBdr>
            <w:top w:val="none" w:sz="0" w:space="0" w:color="auto"/>
            <w:left w:val="none" w:sz="0" w:space="0" w:color="auto"/>
            <w:bottom w:val="none" w:sz="0" w:space="0" w:color="auto"/>
            <w:right w:val="none" w:sz="0" w:space="0" w:color="auto"/>
          </w:divBdr>
        </w:div>
        <w:div w:id="126515382">
          <w:marLeft w:val="0"/>
          <w:marRight w:val="0"/>
          <w:marTop w:val="0"/>
          <w:marBottom w:val="0"/>
          <w:divBdr>
            <w:top w:val="none" w:sz="0" w:space="0" w:color="auto"/>
            <w:left w:val="none" w:sz="0" w:space="0" w:color="auto"/>
            <w:bottom w:val="none" w:sz="0" w:space="0" w:color="auto"/>
            <w:right w:val="none" w:sz="0" w:space="0" w:color="auto"/>
          </w:divBdr>
        </w:div>
        <w:div w:id="126552601">
          <w:marLeft w:val="0"/>
          <w:marRight w:val="0"/>
          <w:marTop w:val="0"/>
          <w:marBottom w:val="0"/>
          <w:divBdr>
            <w:top w:val="none" w:sz="0" w:space="0" w:color="auto"/>
            <w:left w:val="none" w:sz="0" w:space="0" w:color="auto"/>
            <w:bottom w:val="none" w:sz="0" w:space="0" w:color="auto"/>
            <w:right w:val="none" w:sz="0" w:space="0" w:color="auto"/>
          </w:divBdr>
        </w:div>
        <w:div w:id="126554472">
          <w:marLeft w:val="0"/>
          <w:marRight w:val="0"/>
          <w:marTop w:val="0"/>
          <w:marBottom w:val="0"/>
          <w:divBdr>
            <w:top w:val="none" w:sz="0" w:space="0" w:color="auto"/>
            <w:left w:val="none" w:sz="0" w:space="0" w:color="auto"/>
            <w:bottom w:val="none" w:sz="0" w:space="0" w:color="auto"/>
            <w:right w:val="none" w:sz="0" w:space="0" w:color="auto"/>
          </w:divBdr>
        </w:div>
        <w:div w:id="126558237">
          <w:marLeft w:val="0"/>
          <w:marRight w:val="0"/>
          <w:marTop w:val="0"/>
          <w:marBottom w:val="0"/>
          <w:divBdr>
            <w:top w:val="none" w:sz="0" w:space="0" w:color="auto"/>
            <w:left w:val="none" w:sz="0" w:space="0" w:color="auto"/>
            <w:bottom w:val="none" w:sz="0" w:space="0" w:color="auto"/>
            <w:right w:val="none" w:sz="0" w:space="0" w:color="auto"/>
          </w:divBdr>
          <w:divsChild>
            <w:div w:id="416177305">
              <w:marLeft w:val="0"/>
              <w:marRight w:val="0"/>
              <w:marTop w:val="0"/>
              <w:marBottom w:val="0"/>
              <w:divBdr>
                <w:top w:val="none" w:sz="0" w:space="0" w:color="auto"/>
                <w:left w:val="none" w:sz="0" w:space="0" w:color="auto"/>
                <w:bottom w:val="none" w:sz="0" w:space="0" w:color="auto"/>
                <w:right w:val="none" w:sz="0" w:space="0" w:color="auto"/>
              </w:divBdr>
            </w:div>
          </w:divsChild>
        </w:div>
        <w:div w:id="126582357">
          <w:marLeft w:val="0"/>
          <w:marRight w:val="0"/>
          <w:marTop w:val="0"/>
          <w:marBottom w:val="0"/>
          <w:divBdr>
            <w:top w:val="none" w:sz="0" w:space="0" w:color="auto"/>
            <w:left w:val="none" w:sz="0" w:space="0" w:color="auto"/>
            <w:bottom w:val="none" w:sz="0" w:space="0" w:color="auto"/>
            <w:right w:val="none" w:sz="0" w:space="0" w:color="auto"/>
          </w:divBdr>
        </w:div>
        <w:div w:id="126626611">
          <w:marLeft w:val="0"/>
          <w:marRight w:val="0"/>
          <w:marTop w:val="0"/>
          <w:marBottom w:val="0"/>
          <w:divBdr>
            <w:top w:val="none" w:sz="0" w:space="0" w:color="auto"/>
            <w:left w:val="none" w:sz="0" w:space="0" w:color="auto"/>
            <w:bottom w:val="none" w:sz="0" w:space="0" w:color="auto"/>
            <w:right w:val="none" w:sz="0" w:space="0" w:color="auto"/>
          </w:divBdr>
        </w:div>
        <w:div w:id="126628215">
          <w:marLeft w:val="0"/>
          <w:marRight w:val="0"/>
          <w:marTop w:val="0"/>
          <w:marBottom w:val="0"/>
          <w:divBdr>
            <w:top w:val="none" w:sz="0" w:space="0" w:color="auto"/>
            <w:left w:val="none" w:sz="0" w:space="0" w:color="auto"/>
            <w:bottom w:val="none" w:sz="0" w:space="0" w:color="auto"/>
            <w:right w:val="none" w:sz="0" w:space="0" w:color="auto"/>
          </w:divBdr>
        </w:div>
        <w:div w:id="126630887">
          <w:marLeft w:val="0"/>
          <w:marRight w:val="0"/>
          <w:marTop w:val="0"/>
          <w:marBottom w:val="0"/>
          <w:divBdr>
            <w:top w:val="none" w:sz="0" w:space="0" w:color="auto"/>
            <w:left w:val="none" w:sz="0" w:space="0" w:color="auto"/>
            <w:bottom w:val="none" w:sz="0" w:space="0" w:color="auto"/>
            <w:right w:val="none" w:sz="0" w:space="0" w:color="auto"/>
          </w:divBdr>
        </w:div>
        <w:div w:id="126631077">
          <w:marLeft w:val="0"/>
          <w:marRight w:val="0"/>
          <w:marTop w:val="0"/>
          <w:marBottom w:val="300"/>
          <w:divBdr>
            <w:top w:val="single" w:sz="6" w:space="15" w:color="EDEDED"/>
            <w:left w:val="single" w:sz="6" w:space="15" w:color="EDEDED"/>
            <w:bottom w:val="single" w:sz="6" w:space="15" w:color="EDEDED"/>
            <w:right w:val="single" w:sz="6" w:space="15" w:color="EDEDED"/>
          </w:divBdr>
        </w:div>
        <w:div w:id="126632395">
          <w:marLeft w:val="0"/>
          <w:marRight w:val="0"/>
          <w:marTop w:val="0"/>
          <w:marBottom w:val="0"/>
          <w:divBdr>
            <w:top w:val="none" w:sz="0" w:space="0" w:color="auto"/>
            <w:left w:val="none" w:sz="0" w:space="0" w:color="auto"/>
            <w:bottom w:val="none" w:sz="0" w:space="0" w:color="auto"/>
            <w:right w:val="none" w:sz="0" w:space="0" w:color="auto"/>
          </w:divBdr>
          <w:divsChild>
            <w:div w:id="172651114">
              <w:marLeft w:val="0"/>
              <w:marRight w:val="0"/>
              <w:marTop w:val="0"/>
              <w:marBottom w:val="0"/>
              <w:divBdr>
                <w:top w:val="none" w:sz="0" w:space="0" w:color="auto"/>
                <w:left w:val="none" w:sz="0" w:space="0" w:color="auto"/>
                <w:bottom w:val="none" w:sz="0" w:space="0" w:color="auto"/>
                <w:right w:val="none" w:sz="0" w:space="0" w:color="auto"/>
              </w:divBdr>
            </w:div>
          </w:divsChild>
        </w:div>
        <w:div w:id="126632842">
          <w:marLeft w:val="0"/>
          <w:marRight w:val="0"/>
          <w:marTop w:val="0"/>
          <w:marBottom w:val="0"/>
          <w:divBdr>
            <w:top w:val="none" w:sz="0" w:space="0" w:color="auto"/>
            <w:left w:val="none" w:sz="0" w:space="0" w:color="auto"/>
            <w:bottom w:val="none" w:sz="0" w:space="0" w:color="auto"/>
            <w:right w:val="none" w:sz="0" w:space="0" w:color="auto"/>
          </w:divBdr>
        </w:div>
        <w:div w:id="126633772">
          <w:marLeft w:val="0"/>
          <w:marRight w:val="0"/>
          <w:marTop w:val="0"/>
          <w:marBottom w:val="300"/>
          <w:divBdr>
            <w:top w:val="single" w:sz="6" w:space="15" w:color="EDEDED"/>
            <w:left w:val="single" w:sz="6" w:space="15" w:color="EDEDED"/>
            <w:bottom w:val="single" w:sz="6" w:space="15" w:color="EDEDED"/>
            <w:right w:val="single" w:sz="6" w:space="15" w:color="EDEDED"/>
          </w:divBdr>
        </w:div>
        <w:div w:id="126703040">
          <w:marLeft w:val="0"/>
          <w:marRight w:val="0"/>
          <w:marTop w:val="300"/>
          <w:marBottom w:val="0"/>
          <w:divBdr>
            <w:top w:val="none" w:sz="0" w:space="0" w:color="auto"/>
            <w:left w:val="none" w:sz="0" w:space="0" w:color="auto"/>
            <w:bottom w:val="none" w:sz="0" w:space="0" w:color="auto"/>
            <w:right w:val="none" w:sz="0" w:space="0" w:color="auto"/>
          </w:divBdr>
        </w:div>
        <w:div w:id="126703369">
          <w:marLeft w:val="0"/>
          <w:marRight w:val="0"/>
          <w:marTop w:val="0"/>
          <w:marBottom w:val="0"/>
          <w:divBdr>
            <w:top w:val="none" w:sz="0" w:space="0" w:color="auto"/>
            <w:left w:val="none" w:sz="0" w:space="0" w:color="auto"/>
            <w:bottom w:val="none" w:sz="0" w:space="0" w:color="auto"/>
            <w:right w:val="none" w:sz="0" w:space="0" w:color="auto"/>
          </w:divBdr>
        </w:div>
        <w:div w:id="126703384">
          <w:marLeft w:val="0"/>
          <w:marRight w:val="0"/>
          <w:marTop w:val="300"/>
          <w:marBottom w:val="0"/>
          <w:divBdr>
            <w:top w:val="none" w:sz="0" w:space="0" w:color="auto"/>
            <w:left w:val="none" w:sz="0" w:space="0" w:color="auto"/>
            <w:bottom w:val="none" w:sz="0" w:space="0" w:color="auto"/>
            <w:right w:val="none" w:sz="0" w:space="0" w:color="auto"/>
          </w:divBdr>
        </w:div>
        <w:div w:id="126704141">
          <w:marLeft w:val="0"/>
          <w:marRight w:val="0"/>
          <w:marTop w:val="0"/>
          <w:marBottom w:val="0"/>
          <w:divBdr>
            <w:top w:val="none" w:sz="0" w:space="0" w:color="auto"/>
            <w:left w:val="none" w:sz="0" w:space="0" w:color="auto"/>
            <w:bottom w:val="none" w:sz="0" w:space="0" w:color="auto"/>
            <w:right w:val="none" w:sz="0" w:space="0" w:color="auto"/>
          </w:divBdr>
        </w:div>
        <w:div w:id="126708674">
          <w:marLeft w:val="0"/>
          <w:marRight w:val="0"/>
          <w:marTop w:val="300"/>
          <w:marBottom w:val="0"/>
          <w:divBdr>
            <w:top w:val="none" w:sz="0" w:space="0" w:color="auto"/>
            <w:left w:val="none" w:sz="0" w:space="0" w:color="auto"/>
            <w:bottom w:val="none" w:sz="0" w:space="0" w:color="auto"/>
            <w:right w:val="none" w:sz="0" w:space="0" w:color="auto"/>
          </w:divBdr>
        </w:div>
        <w:div w:id="126709401">
          <w:marLeft w:val="0"/>
          <w:marRight w:val="0"/>
          <w:marTop w:val="0"/>
          <w:marBottom w:val="0"/>
          <w:divBdr>
            <w:top w:val="none" w:sz="0" w:space="0" w:color="auto"/>
            <w:left w:val="none" w:sz="0" w:space="0" w:color="auto"/>
            <w:bottom w:val="none" w:sz="0" w:space="0" w:color="auto"/>
            <w:right w:val="none" w:sz="0" w:space="0" w:color="auto"/>
          </w:divBdr>
        </w:div>
        <w:div w:id="126749608">
          <w:marLeft w:val="0"/>
          <w:marRight w:val="0"/>
          <w:marTop w:val="0"/>
          <w:marBottom w:val="0"/>
          <w:divBdr>
            <w:top w:val="none" w:sz="0" w:space="0" w:color="auto"/>
            <w:left w:val="none" w:sz="0" w:space="0" w:color="auto"/>
            <w:bottom w:val="none" w:sz="0" w:space="0" w:color="auto"/>
            <w:right w:val="none" w:sz="0" w:space="0" w:color="auto"/>
          </w:divBdr>
        </w:div>
        <w:div w:id="126776720">
          <w:marLeft w:val="0"/>
          <w:marRight w:val="0"/>
          <w:marTop w:val="0"/>
          <w:marBottom w:val="0"/>
          <w:divBdr>
            <w:top w:val="none" w:sz="0" w:space="0" w:color="auto"/>
            <w:left w:val="none" w:sz="0" w:space="0" w:color="auto"/>
            <w:bottom w:val="none" w:sz="0" w:space="0" w:color="auto"/>
            <w:right w:val="none" w:sz="0" w:space="0" w:color="auto"/>
          </w:divBdr>
        </w:div>
        <w:div w:id="126779244">
          <w:marLeft w:val="0"/>
          <w:marRight w:val="0"/>
          <w:marTop w:val="0"/>
          <w:marBottom w:val="0"/>
          <w:divBdr>
            <w:top w:val="none" w:sz="0" w:space="0" w:color="auto"/>
            <w:left w:val="none" w:sz="0" w:space="0" w:color="auto"/>
            <w:bottom w:val="none" w:sz="0" w:space="0" w:color="auto"/>
            <w:right w:val="none" w:sz="0" w:space="0" w:color="auto"/>
          </w:divBdr>
        </w:div>
        <w:div w:id="126818506">
          <w:marLeft w:val="0"/>
          <w:marRight w:val="0"/>
          <w:marTop w:val="0"/>
          <w:marBottom w:val="0"/>
          <w:divBdr>
            <w:top w:val="none" w:sz="0" w:space="0" w:color="auto"/>
            <w:left w:val="none" w:sz="0" w:space="0" w:color="auto"/>
            <w:bottom w:val="none" w:sz="0" w:space="0" w:color="auto"/>
            <w:right w:val="none" w:sz="0" w:space="0" w:color="auto"/>
          </w:divBdr>
        </w:div>
        <w:div w:id="126819541">
          <w:marLeft w:val="0"/>
          <w:marRight w:val="0"/>
          <w:marTop w:val="0"/>
          <w:marBottom w:val="0"/>
          <w:divBdr>
            <w:top w:val="none" w:sz="0" w:space="0" w:color="auto"/>
            <w:left w:val="none" w:sz="0" w:space="0" w:color="auto"/>
            <w:bottom w:val="none" w:sz="0" w:space="0" w:color="auto"/>
            <w:right w:val="none" w:sz="0" w:space="0" w:color="auto"/>
          </w:divBdr>
        </w:div>
        <w:div w:id="126819885">
          <w:marLeft w:val="0"/>
          <w:marRight w:val="0"/>
          <w:marTop w:val="0"/>
          <w:marBottom w:val="0"/>
          <w:divBdr>
            <w:top w:val="none" w:sz="0" w:space="0" w:color="auto"/>
            <w:left w:val="none" w:sz="0" w:space="0" w:color="auto"/>
            <w:bottom w:val="none" w:sz="0" w:space="0" w:color="auto"/>
            <w:right w:val="none" w:sz="0" w:space="0" w:color="auto"/>
          </w:divBdr>
          <w:divsChild>
            <w:div w:id="362245988">
              <w:marLeft w:val="0"/>
              <w:marRight w:val="0"/>
              <w:marTop w:val="0"/>
              <w:marBottom w:val="0"/>
              <w:divBdr>
                <w:top w:val="none" w:sz="0" w:space="0" w:color="auto"/>
                <w:left w:val="none" w:sz="0" w:space="0" w:color="auto"/>
                <w:bottom w:val="none" w:sz="0" w:space="0" w:color="auto"/>
                <w:right w:val="none" w:sz="0" w:space="0" w:color="auto"/>
              </w:divBdr>
            </w:div>
          </w:divsChild>
        </w:div>
        <w:div w:id="126821892">
          <w:marLeft w:val="0"/>
          <w:marRight w:val="0"/>
          <w:marTop w:val="0"/>
          <w:marBottom w:val="0"/>
          <w:divBdr>
            <w:top w:val="none" w:sz="0" w:space="0" w:color="auto"/>
            <w:left w:val="none" w:sz="0" w:space="0" w:color="auto"/>
            <w:bottom w:val="none" w:sz="0" w:space="0" w:color="auto"/>
            <w:right w:val="none" w:sz="0" w:space="0" w:color="auto"/>
          </w:divBdr>
        </w:div>
        <w:div w:id="126822950">
          <w:marLeft w:val="0"/>
          <w:marRight w:val="0"/>
          <w:marTop w:val="0"/>
          <w:marBottom w:val="0"/>
          <w:divBdr>
            <w:top w:val="none" w:sz="0" w:space="0" w:color="auto"/>
            <w:left w:val="none" w:sz="0" w:space="0" w:color="auto"/>
            <w:bottom w:val="none" w:sz="0" w:space="0" w:color="auto"/>
            <w:right w:val="none" w:sz="0" w:space="0" w:color="auto"/>
          </w:divBdr>
        </w:div>
        <w:div w:id="126825769">
          <w:marLeft w:val="0"/>
          <w:marRight w:val="0"/>
          <w:marTop w:val="0"/>
          <w:marBottom w:val="0"/>
          <w:divBdr>
            <w:top w:val="none" w:sz="0" w:space="0" w:color="auto"/>
            <w:left w:val="none" w:sz="0" w:space="0" w:color="auto"/>
            <w:bottom w:val="none" w:sz="0" w:space="0" w:color="auto"/>
            <w:right w:val="none" w:sz="0" w:space="0" w:color="auto"/>
          </w:divBdr>
        </w:div>
        <w:div w:id="126825879">
          <w:marLeft w:val="0"/>
          <w:marRight w:val="0"/>
          <w:marTop w:val="0"/>
          <w:marBottom w:val="0"/>
          <w:divBdr>
            <w:top w:val="none" w:sz="0" w:space="0" w:color="auto"/>
            <w:left w:val="none" w:sz="0" w:space="0" w:color="auto"/>
            <w:bottom w:val="none" w:sz="0" w:space="0" w:color="auto"/>
            <w:right w:val="none" w:sz="0" w:space="0" w:color="auto"/>
          </w:divBdr>
        </w:div>
        <w:div w:id="126895131">
          <w:marLeft w:val="0"/>
          <w:marRight w:val="0"/>
          <w:marTop w:val="0"/>
          <w:marBottom w:val="0"/>
          <w:divBdr>
            <w:top w:val="none" w:sz="0" w:space="0" w:color="auto"/>
            <w:left w:val="none" w:sz="0" w:space="0" w:color="auto"/>
            <w:bottom w:val="none" w:sz="0" w:space="0" w:color="auto"/>
            <w:right w:val="none" w:sz="0" w:space="0" w:color="auto"/>
          </w:divBdr>
        </w:div>
        <w:div w:id="126896179">
          <w:marLeft w:val="0"/>
          <w:marRight w:val="0"/>
          <w:marTop w:val="0"/>
          <w:marBottom w:val="0"/>
          <w:divBdr>
            <w:top w:val="none" w:sz="0" w:space="0" w:color="auto"/>
            <w:left w:val="none" w:sz="0" w:space="0" w:color="auto"/>
            <w:bottom w:val="none" w:sz="0" w:space="0" w:color="auto"/>
            <w:right w:val="none" w:sz="0" w:space="0" w:color="auto"/>
          </w:divBdr>
        </w:div>
        <w:div w:id="126896880">
          <w:marLeft w:val="0"/>
          <w:marRight w:val="0"/>
          <w:marTop w:val="0"/>
          <w:marBottom w:val="0"/>
          <w:divBdr>
            <w:top w:val="none" w:sz="0" w:space="0" w:color="auto"/>
            <w:left w:val="none" w:sz="0" w:space="0" w:color="auto"/>
            <w:bottom w:val="none" w:sz="0" w:space="0" w:color="auto"/>
            <w:right w:val="none" w:sz="0" w:space="0" w:color="auto"/>
          </w:divBdr>
        </w:div>
        <w:div w:id="126902587">
          <w:marLeft w:val="0"/>
          <w:marRight w:val="0"/>
          <w:marTop w:val="300"/>
          <w:marBottom w:val="0"/>
          <w:divBdr>
            <w:top w:val="none" w:sz="0" w:space="0" w:color="auto"/>
            <w:left w:val="none" w:sz="0" w:space="0" w:color="auto"/>
            <w:bottom w:val="none" w:sz="0" w:space="0" w:color="auto"/>
            <w:right w:val="none" w:sz="0" w:space="0" w:color="auto"/>
          </w:divBdr>
        </w:div>
        <w:div w:id="126902660">
          <w:marLeft w:val="0"/>
          <w:marRight w:val="0"/>
          <w:marTop w:val="0"/>
          <w:marBottom w:val="300"/>
          <w:divBdr>
            <w:top w:val="single" w:sz="6" w:space="15" w:color="EDEDED"/>
            <w:left w:val="single" w:sz="6" w:space="15" w:color="EDEDED"/>
            <w:bottom w:val="single" w:sz="6" w:space="15" w:color="EDEDED"/>
            <w:right w:val="single" w:sz="6" w:space="15" w:color="EDEDED"/>
          </w:divBdr>
        </w:div>
        <w:div w:id="126969255">
          <w:marLeft w:val="0"/>
          <w:marRight w:val="0"/>
          <w:marTop w:val="0"/>
          <w:marBottom w:val="0"/>
          <w:divBdr>
            <w:top w:val="none" w:sz="0" w:space="0" w:color="auto"/>
            <w:left w:val="none" w:sz="0" w:space="0" w:color="auto"/>
            <w:bottom w:val="none" w:sz="0" w:space="0" w:color="auto"/>
            <w:right w:val="none" w:sz="0" w:space="0" w:color="auto"/>
          </w:divBdr>
        </w:div>
        <w:div w:id="126969316">
          <w:marLeft w:val="0"/>
          <w:marRight w:val="0"/>
          <w:marTop w:val="300"/>
          <w:marBottom w:val="0"/>
          <w:divBdr>
            <w:top w:val="none" w:sz="0" w:space="0" w:color="auto"/>
            <w:left w:val="none" w:sz="0" w:space="0" w:color="auto"/>
            <w:bottom w:val="none" w:sz="0" w:space="0" w:color="auto"/>
            <w:right w:val="none" w:sz="0" w:space="0" w:color="auto"/>
          </w:divBdr>
        </w:div>
        <w:div w:id="126970124">
          <w:marLeft w:val="0"/>
          <w:marRight w:val="0"/>
          <w:marTop w:val="300"/>
          <w:marBottom w:val="0"/>
          <w:divBdr>
            <w:top w:val="none" w:sz="0" w:space="0" w:color="auto"/>
            <w:left w:val="none" w:sz="0" w:space="0" w:color="auto"/>
            <w:bottom w:val="none" w:sz="0" w:space="0" w:color="auto"/>
            <w:right w:val="none" w:sz="0" w:space="0" w:color="auto"/>
          </w:divBdr>
        </w:div>
        <w:div w:id="126970536">
          <w:marLeft w:val="0"/>
          <w:marRight w:val="0"/>
          <w:marTop w:val="0"/>
          <w:marBottom w:val="0"/>
          <w:divBdr>
            <w:top w:val="none" w:sz="0" w:space="0" w:color="auto"/>
            <w:left w:val="none" w:sz="0" w:space="0" w:color="auto"/>
            <w:bottom w:val="none" w:sz="0" w:space="0" w:color="auto"/>
            <w:right w:val="none" w:sz="0" w:space="0" w:color="auto"/>
          </w:divBdr>
        </w:div>
        <w:div w:id="127090085">
          <w:marLeft w:val="0"/>
          <w:marRight w:val="0"/>
          <w:marTop w:val="300"/>
          <w:marBottom w:val="0"/>
          <w:divBdr>
            <w:top w:val="none" w:sz="0" w:space="0" w:color="auto"/>
            <w:left w:val="none" w:sz="0" w:space="0" w:color="auto"/>
            <w:bottom w:val="none" w:sz="0" w:space="0" w:color="auto"/>
            <w:right w:val="none" w:sz="0" w:space="0" w:color="auto"/>
          </w:divBdr>
        </w:div>
        <w:div w:id="127166586">
          <w:marLeft w:val="0"/>
          <w:marRight w:val="0"/>
          <w:marTop w:val="0"/>
          <w:marBottom w:val="0"/>
          <w:divBdr>
            <w:top w:val="none" w:sz="0" w:space="0" w:color="auto"/>
            <w:left w:val="none" w:sz="0" w:space="0" w:color="auto"/>
            <w:bottom w:val="none" w:sz="0" w:space="0" w:color="auto"/>
            <w:right w:val="none" w:sz="0" w:space="0" w:color="auto"/>
          </w:divBdr>
        </w:div>
        <w:div w:id="127166796">
          <w:marLeft w:val="0"/>
          <w:marRight w:val="0"/>
          <w:marTop w:val="0"/>
          <w:marBottom w:val="0"/>
          <w:divBdr>
            <w:top w:val="none" w:sz="0" w:space="0" w:color="auto"/>
            <w:left w:val="none" w:sz="0" w:space="0" w:color="auto"/>
            <w:bottom w:val="none" w:sz="0" w:space="0" w:color="auto"/>
            <w:right w:val="none" w:sz="0" w:space="0" w:color="auto"/>
          </w:divBdr>
        </w:div>
        <w:div w:id="127167263">
          <w:marLeft w:val="0"/>
          <w:marRight w:val="0"/>
          <w:marTop w:val="0"/>
          <w:marBottom w:val="0"/>
          <w:divBdr>
            <w:top w:val="none" w:sz="0" w:space="0" w:color="auto"/>
            <w:left w:val="none" w:sz="0" w:space="0" w:color="auto"/>
            <w:bottom w:val="none" w:sz="0" w:space="0" w:color="auto"/>
            <w:right w:val="none" w:sz="0" w:space="0" w:color="auto"/>
          </w:divBdr>
        </w:div>
        <w:div w:id="127168709">
          <w:marLeft w:val="0"/>
          <w:marRight w:val="0"/>
          <w:marTop w:val="0"/>
          <w:marBottom w:val="0"/>
          <w:divBdr>
            <w:top w:val="none" w:sz="0" w:space="0" w:color="auto"/>
            <w:left w:val="none" w:sz="0" w:space="0" w:color="auto"/>
            <w:bottom w:val="none" w:sz="0" w:space="0" w:color="auto"/>
            <w:right w:val="none" w:sz="0" w:space="0" w:color="auto"/>
          </w:divBdr>
        </w:div>
        <w:div w:id="127208544">
          <w:marLeft w:val="0"/>
          <w:marRight w:val="0"/>
          <w:marTop w:val="300"/>
          <w:marBottom w:val="0"/>
          <w:divBdr>
            <w:top w:val="none" w:sz="0" w:space="0" w:color="auto"/>
            <w:left w:val="none" w:sz="0" w:space="0" w:color="auto"/>
            <w:bottom w:val="none" w:sz="0" w:space="0" w:color="auto"/>
            <w:right w:val="none" w:sz="0" w:space="0" w:color="auto"/>
          </w:divBdr>
        </w:div>
        <w:div w:id="127209672">
          <w:marLeft w:val="0"/>
          <w:marRight w:val="0"/>
          <w:marTop w:val="0"/>
          <w:marBottom w:val="0"/>
          <w:divBdr>
            <w:top w:val="none" w:sz="0" w:space="0" w:color="auto"/>
            <w:left w:val="none" w:sz="0" w:space="0" w:color="auto"/>
            <w:bottom w:val="none" w:sz="0" w:space="0" w:color="auto"/>
            <w:right w:val="none" w:sz="0" w:space="0" w:color="auto"/>
          </w:divBdr>
          <w:divsChild>
            <w:div w:id="387847883">
              <w:marLeft w:val="0"/>
              <w:marRight w:val="0"/>
              <w:marTop w:val="0"/>
              <w:marBottom w:val="0"/>
              <w:divBdr>
                <w:top w:val="none" w:sz="0" w:space="0" w:color="auto"/>
                <w:left w:val="none" w:sz="0" w:space="0" w:color="auto"/>
                <w:bottom w:val="none" w:sz="0" w:space="0" w:color="auto"/>
                <w:right w:val="none" w:sz="0" w:space="0" w:color="auto"/>
              </w:divBdr>
            </w:div>
          </w:divsChild>
        </w:div>
        <w:div w:id="127211155">
          <w:marLeft w:val="0"/>
          <w:marRight w:val="0"/>
          <w:marTop w:val="0"/>
          <w:marBottom w:val="0"/>
          <w:divBdr>
            <w:top w:val="none" w:sz="0" w:space="0" w:color="auto"/>
            <w:left w:val="none" w:sz="0" w:space="0" w:color="auto"/>
            <w:bottom w:val="none" w:sz="0" w:space="0" w:color="auto"/>
            <w:right w:val="none" w:sz="0" w:space="0" w:color="auto"/>
          </w:divBdr>
        </w:div>
        <w:div w:id="127211640">
          <w:marLeft w:val="0"/>
          <w:marRight w:val="0"/>
          <w:marTop w:val="0"/>
          <w:marBottom w:val="0"/>
          <w:divBdr>
            <w:top w:val="none" w:sz="0" w:space="0" w:color="auto"/>
            <w:left w:val="none" w:sz="0" w:space="0" w:color="auto"/>
            <w:bottom w:val="none" w:sz="0" w:space="0" w:color="auto"/>
            <w:right w:val="none" w:sz="0" w:space="0" w:color="auto"/>
          </w:divBdr>
        </w:div>
        <w:div w:id="127212757">
          <w:marLeft w:val="0"/>
          <w:marRight w:val="0"/>
          <w:marTop w:val="0"/>
          <w:marBottom w:val="0"/>
          <w:divBdr>
            <w:top w:val="none" w:sz="0" w:space="0" w:color="auto"/>
            <w:left w:val="none" w:sz="0" w:space="0" w:color="auto"/>
            <w:bottom w:val="none" w:sz="0" w:space="0" w:color="auto"/>
            <w:right w:val="none" w:sz="0" w:space="0" w:color="auto"/>
          </w:divBdr>
        </w:div>
        <w:div w:id="127282221">
          <w:marLeft w:val="0"/>
          <w:marRight w:val="0"/>
          <w:marTop w:val="0"/>
          <w:marBottom w:val="0"/>
          <w:divBdr>
            <w:top w:val="none" w:sz="0" w:space="0" w:color="auto"/>
            <w:left w:val="none" w:sz="0" w:space="0" w:color="auto"/>
            <w:bottom w:val="none" w:sz="0" w:space="0" w:color="auto"/>
            <w:right w:val="none" w:sz="0" w:space="0" w:color="auto"/>
          </w:divBdr>
        </w:div>
        <w:div w:id="127282498">
          <w:marLeft w:val="0"/>
          <w:marRight w:val="0"/>
          <w:marTop w:val="0"/>
          <w:marBottom w:val="0"/>
          <w:divBdr>
            <w:top w:val="none" w:sz="0" w:space="0" w:color="auto"/>
            <w:left w:val="none" w:sz="0" w:space="0" w:color="auto"/>
            <w:bottom w:val="none" w:sz="0" w:space="0" w:color="auto"/>
            <w:right w:val="none" w:sz="0" w:space="0" w:color="auto"/>
          </w:divBdr>
        </w:div>
        <w:div w:id="127283022">
          <w:marLeft w:val="0"/>
          <w:marRight w:val="0"/>
          <w:marTop w:val="300"/>
          <w:marBottom w:val="0"/>
          <w:divBdr>
            <w:top w:val="none" w:sz="0" w:space="0" w:color="auto"/>
            <w:left w:val="none" w:sz="0" w:space="0" w:color="auto"/>
            <w:bottom w:val="none" w:sz="0" w:space="0" w:color="auto"/>
            <w:right w:val="none" w:sz="0" w:space="0" w:color="auto"/>
          </w:divBdr>
        </w:div>
        <w:div w:id="127284133">
          <w:marLeft w:val="0"/>
          <w:marRight w:val="0"/>
          <w:marTop w:val="300"/>
          <w:marBottom w:val="0"/>
          <w:divBdr>
            <w:top w:val="none" w:sz="0" w:space="0" w:color="auto"/>
            <w:left w:val="none" w:sz="0" w:space="0" w:color="auto"/>
            <w:bottom w:val="none" w:sz="0" w:space="0" w:color="auto"/>
            <w:right w:val="none" w:sz="0" w:space="0" w:color="auto"/>
          </w:divBdr>
        </w:div>
        <w:div w:id="127285108">
          <w:marLeft w:val="0"/>
          <w:marRight w:val="0"/>
          <w:marTop w:val="300"/>
          <w:marBottom w:val="0"/>
          <w:divBdr>
            <w:top w:val="none" w:sz="0" w:space="0" w:color="auto"/>
            <w:left w:val="none" w:sz="0" w:space="0" w:color="auto"/>
            <w:bottom w:val="none" w:sz="0" w:space="0" w:color="auto"/>
            <w:right w:val="none" w:sz="0" w:space="0" w:color="auto"/>
          </w:divBdr>
        </w:div>
        <w:div w:id="127286844">
          <w:marLeft w:val="0"/>
          <w:marRight w:val="0"/>
          <w:marTop w:val="0"/>
          <w:marBottom w:val="0"/>
          <w:divBdr>
            <w:top w:val="none" w:sz="0" w:space="0" w:color="auto"/>
            <w:left w:val="none" w:sz="0" w:space="0" w:color="auto"/>
            <w:bottom w:val="none" w:sz="0" w:space="0" w:color="auto"/>
            <w:right w:val="none" w:sz="0" w:space="0" w:color="auto"/>
          </w:divBdr>
        </w:div>
        <w:div w:id="127287737">
          <w:marLeft w:val="0"/>
          <w:marRight w:val="0"/>
          <w:marTop w:val="0"/>
          <w:marBottom w:val="0"/>
          <w:divBdr>
            <w:top w:val="none" w:sz="0" w:space="0" w:color="auto"/>
            <w:left w:val="none" w:sz="0" w:space="0" w:color="auto"/>
            <w:bottom w:val="none" w:sz="0" w:space="0" w:color="auto"/>
            <w:right w:val="none" w:sz="0" w:space="0" w:color="auto"/>
          </w:divBdr>
        </w:div>
        <w:div w:id="127356222">
          <w:marLeft w:val="0"/>
          <w:marRight w:val="0"/>
          <w:marTop w:val="0"/>
          <w:marBottom w:val="0"/>
          <w:divBdr>
            <w:top w:val="none" w:sz="0" w:space="0" w:color="auto"/>
            <w:left w:val="none" w:sz="0" w:space="0" w:color="auto"/>
            <w:bottom w:val="none" w:sz="0" w:space="0" w:color="auto"/>
            <w:right w:val="none" w:sz="0" w:space="0" w:color="auto"/>
          </w:divBdr>
        </w:div>
        <w:div w:id="127360860">
          <w:marLeft w:val="0"/>
          <w:marRight w:val="0"/>
          <w:marTop w:val="0"/>
          <w:marBottom w:val="300"/>
          <w:divBdr>
            <w:top w:val="single" w:sz="6" w:space="15" w:color="EDEDED"/>
            <w:left w:val="single" w:sz="6" w:space="15" w:color="EDEDED"/>
            <w:bottom w:val="single" w:sz="6" w:space="15" w:color="EDEDED"/>
            <w:right w:val="single" w:sz="6" w:space="15" w:color="EDEDED"/>
          </w:divBdr>
        </w:div>
        <w:div w:id="127360882">
          <w:marLeft w:val="0"/>
          <w:marRight w:val="0"/>
          <w:marTop w:val="0"/>
          <w:marBottom w:val="0"/>
          <w:divBdr>
            <w:top w:val="none" w:sz="0" w:space="0" w:color="auto"/>
            <w:left w:val="none" w:sz="0" w:space="0" w:color="auto"/>
            <w:bottom w:val="none" w:sz="0" w:space="0" w:color="auto"/>
            <w:right w:val="none" w:sz="0" w:space="0" w:color="auto"/>
          </w:divBdr>
        </w:div>
        <w:div w:id="127361092">
          <w:marLeft w:val="0"/>
          <w:marRight w:val="0"/>
          <w:marTop w:val="0"/>
          <w:marBottom w:val="0"/>
          <w:divBdr>
            <w:top w:val="none" w:sz="0" w:space="0" w:color="auto"/>
            <w:left w:val="none" w:sz="0" w:space="0" w:color="auto"/>
            <w:bottom w:val="none" w:sz="0" w:space="0" w:color="auto"/>
            <w:right w:val="none" w:sz="0" w:space="0" w:color="auto"/>
          </w:divBdr>
        </w:div>
        <w:div w:id="127363133">
          <w:marLeft w:val="0"/>
          <w:marRight w:val="0"/>
          <w:marTop w:val="0"/>
          <w:marBottom w:val="0"/>
          <w:divBdr>
            <w:top w:val="none" w:sz="0" w:space="0" w:color="auto"/>
            <w:left w:val="none" w:sz="0" w:space="0" w:color="auto"/>
            <w:bottom w:val="none" w:sz="0" w:space="0" w:color="auto"/>
            <w:right w:val="none" w:sz="0" w:space="0" w:color="auto"/>
          </w:divBdr>
        </w:div>
        <w:div w:id="127364802">
          <w:marLeft w:val="0"/>
          <w:marRight w:val="0"/>
          <w:marTop w:val="0"/>
          <w:marBottom w:val="0"/>
          <w:divBdr>
            <w:top w:val="none" w:sz="0" w:space="0" w:color="auto"/>
            <w:left w:val="none" w:sz="0" w:space="0" w:color="auto"/>
            <w:bottom w:val="none" w:sz="0" w:space="0" w:color="auto"/>
            <w:right w:val="none" w:sz="0" w:space="0" w:color="auto"/>
          </w:divBdr>
        </w:div>
        <w:div w:id="127404714">
          <w:marLeft w:val="0"/>
          <w:marRight w:val="0"/>
          <w:marTop w:val="300"/>
          <w:marBottom w:val="0"/>
          <w:divBdr>
            <w:top w:val="none" w:sz="0" w:space="0" w:color="auto"/>
            <w:left w:val="none" w:sz="0" w:space="0" w:color="auto"/>
            <w:bottom w:val="none" w:sz="0" w:space="0" w:color="auto"/>
            <w:right w:val="none" w:sz="0" w:space="0" w:color="auto"/>
          </w:divBdr>
          <w:divsChild>
            <w:div w:id="54358481">
              <w:marLeft w:val="0"/>
              <w:marRight w:val="0"/>
              <w:marTop w:val="0"/>
              <w:marBottom w:val="0"/>
              <w:divBdr>
                <w:top w:val="none" w:sz="0" w:space="0" w:color="auto"/>
                <w:left w:val="none" w:sz="0" w:space="0" w:color="auto"/>
                <w:bottom w:val="none" w:sz="0" w:space="0" w:color="auto"/>
                <w:right w:val="none" w:sz="0" w:space="0" w:color="auto"/>
              </w:divBdr>
            </w:div>
          </w:divsChild>
        </w:div>
        <w:div w:id="127405512">
          <w:marLeft w:val="0"/>
          <w:marRight w:val="0"/>
          <w:marTop w:val="0"/>
          <w:marBottom w:val="0"/>
          <w:divBdr>
            <w:top w:val="none" w:sz="0" w:space="0" w:color="auto"/>
            <w:left w:val="none" w:sz="0" w:space="0" w:color="auto"/>
            <w:bottom w:val="none" w:sz="0" w:space="0" w:color="auto"/>
            <w:right w:val="none" w:sz="0" w:space="0" w:color="auto"/>
          </w:divBdr>
        </w:div>
        <w:div w:id="127406881">
          <w:marLeft w:val="0"/>
          <w:marRight w:val="0"/>
          <w:marTop w:val="0"/>
          <w:marBottom w:val="0"/>
          <w:divBdr>
            <w:top w:val="none" w:sz="0" w:space="0" w:color="auto"/>
            <w:left w:val="none" w:sz="0" w:space="0" w:color="auto"/>
            <w:bottom w:val="none" w:sz="0" w:space="0" w:color="auto"/>
            <w:right w:val="none" w:sz="0" w:space="0" w:color="auto"/>
          </w:divBdr>
        </w:div>
        <w:div w:id="127407085">
          <w:marLeft w:val="0"/>
          <w:marRight w:val="0"/>
          <w:marTop w:val="0"/>
          <w:marBottom w:val="0"/>
          <w:divBdr>
            <w:top w:val="none" w:sz="0" w:space="0" w:color="auto"/>
            <w:left w:val="none" w:sz="0" w:space="0" w:color="auto"/>
            <w:bottom w:val="none" w:sz="0" w:space="0" w:color="auto"/>
            <w:right w:val="none" w:sz="0" w:space="0" w:color="auto"/>
          </w:divBdr>
        </w:div>
        <w:div w:id="127476663">
          <w:marLeft w:val="0"/>
          <w:marRight w:val="0"/>
          <w:marTop w:val="0"/>
          <w:marBottom w:val="0"/>
          <w:divBdr>
            <w:top w:val="none" w:sz="0" w:space="0" w:color="auto"/>
            <w:left w:val="none" w:sz="0" w:space="0" w:color="auto"/>
            <w:bottom w:val="none" w:sz="0" w:space="0" w:color="auto"/>
            <w:right w:val="none" w:sz="0" w:space="0" w:color="auto"/>
          </w:divBdr>
        </w:div>
        <w:div w:id="127476792">
          <w:marLeft w:val="0"/>
          <w:marRight w:val="0"/>
          <w:marTop w:val="0"/>
          <w:marBottom w:val="0"/>
          <w:divBdr>
            <w:top w:val="none" w:sz="0" w:space="0" w:color="auto"/>
            <w:left w:val="none" w:sz="0" w:space="0" w:color="auto"/>
            <w:bottom w:val="none" w:sz="0" w:space="0" w:color="auto"/>
            <w:right w:val="none" w:sz="0" w:space="0" w:color="auto"/>
          </w:divBdr>
          <w:divsChild>
            <w:div w:id="19864725">
              <w:marLeft w:val="0"/>
              <w:marRight w:val="0"/>
              <w:marTop w:val="0"/>
              <w:marBottom w:val="0"/>
              <w:divBdr>
                <w:top w:val="none" w:sz="0" w:space="0" w:color="auto"/>
                <w:left w:val="none" w:sz="0" w:space="0" w:color="auto"/>
                <w:bottom w:val="none" w:sz="0" w:space="0" w:color="auto"/>
                <w:right w:val="none" w:sz="0" w:space="0" w:color="auto"/>
              </w:divBdr>
            </w:div>
          </w:divsChild>
        </w:div>
        <w:div w:id="127477570">
          <w:marLeft w:val="0"/>
          <w:marRight w:val="0"/>
          <w:marTop w:val="0"/>
          <w:marBottom w:val="300"/>
          <w:divBdr>
            <w:top w:val="single" w:sz="6" w:space="15" w:color="EDEDED"/>
            <w:left w:val="single" w:sz="6" w:space="15" w:color="EDEDED"/>
            <w:bottom w:val="single" w:sz="6" w:space="15" w:color="EDEDED"/>
            <w:right w:val="single" w:sz="6" w:space="15" w:color="EDEDED"/>
          </w:divBdr>
        </w:div>
        <w:div w:id="127551948">
          <w:marLeft w:val="0"/>
          <w:marRight w:val="0"/>
          <w:marTop w:val="0"/>
          <w:marBottom w:val="0"/>
          <w:divBdr>
            <w:top w:val="none" w:sz="0" w:space="0" w:color="auto"/>
            <w:left w:val="none" w:sz="0" w:space="0" w:color="auto"/>
            <w:bottom w:val="none" w:sz="0" w:space="0" w:color="auto"/>
            <w:right w:val="none" w:sz="0" w:space="0" w:color="auto"/>
          </w:divBdr>
        </w:div>
        <w:div w:id="127552280">
          <w:marLeft w:val="0"/>
          <w:marRight w:val="0"/>
          <w:marTop w:val="0"/>
          <w:marBottom w:val="0"/>
          <w:divBdr>
            <w:top w:val="none" w:sz="0" w:space="0" w:color="auto"/>
            <w:left w:val="none" w:sz="0" w:space="0" w:color="auto"/>
            <w:bottom w:val="none" w:sz="0" w:space="0" w:color="auto"/>
            <w:right w:val="none" w:sz="0" w:space="0" w:color="auto"/>
          </w:divBdr>
        </w:div>
        <w:div w:id="127554265">
          <w:marLeft w:val="0"/>
          <w:marRight w:val="0"/>
          <w:marTop w:val="0"/>
          <w:marBottom w:val="0"/>
          <w:divBdr>
            <w:top w:val="none" w:sz="0" w:space="0" w:color="auto"/>
            <w:left w:val="none" w:sz="0" w:space="0" w:color="auto"/>
            <w:bottom w:val="none" w:sz="0" w:space="0" w:color="auto"/>
            <w:right w:val="none" w:sz="0" w:space="0" w:color="auto"/>
          </w:divBdr>
        </w:div>
        <w:div w:id="127554787">
          <w:marLeft w:val="0"/>
          <w:marRight w:val="0"/>
          <w:marTop w:val="0"/>
          <w:marBottom w:val="0"/>
          <w:divBdr>
            <w:top w:val="none" w:sz="0" w:space="0" w:color="auto"/>
            <w:left w:val="none" w:sz="0" w:space="0" w:color="auto"/>
            <w:bottom w:val="none" w:sz="0" w:space="0" w:color="auto"/>
            <w:right w:val="none" w:sz="0" w:space="0" w:color="auto"/>
          </w:divBdr>
        </w:div>
        <w:div w:id="127555340">
          <w:marLeft w:val="0"/>
          <w:marRight w:val="0"/>
          <w:marTop w:val="300"/>
          <w:marBottom w:val="0"/>
          <w:divBdr>
            <w:top w:val="none" w:sz="0" w:space="0" w:color="auto"/>
            <w:left w:val="none" w:sz="0" w:space="0" w:color="auto"/>
            <w:bottom w:val="none" w:sz="0" w:space="0" w:color="auto"/>
            <w:right w:val="none" w:sz="0" w:space="0" w:color="auto"/>
          </w:divBdr>
          <w:divsChild>
            <w:div w:id="405302657">
              <w:marLeft w:val="0"/>
              <w:marRight w:val="0"/>
              <w:marTop w:val="0"/>
              <w:marBottom w:val="0"/>
              <w:divBdr>
                <w:top w:val="none" w:sz="0" w:space="0" w:color="auto"/>
                <w:left w:val="none" w:sz="0" w:space="0" w:color="auto"/>
                <w:bottom w:val="none" w:sz="0" w:space="0" w:color="auto"/>
                <w:right w:val="none" w:sz="0" w:space="0" w:color="auto"/>
              </w:divBdr>
            </w:div>
          </w:divsChild>
        </w:div>
        <w:div w:id="127599288">
          <w:marLeft w:val="0"/>
          <w:marRight w:val="0"/>
          <w:marTop w:val="0"/>
          <w:marBottom w:val="0"/>
          <w:divBdr>
            <w:top w:val="none" w:sz="0" w:space="0" w:color="auto"/>
            <w:left w:val="none" w:sz="0" w:space="0" w:color="auto"/>
            <w:bottom w:val="none" w:sz="0" w:space="0" w:color="auto"/>
            <w:right w:val="none" w:sz="0" w:space="0" w:color="auto"/>
          </w:divBdr>
        </w:div>
        <w:div w:id="127599672">
          <w:marLeft w:val="0"/>
          <w:marRight w:val="0"/>
          <w:marTop w:val="0"/>
          <w:marBottom w:val="0"/>
          <w:divBdr>
            <w:top w:val="none" w:sz="0" w:space="0" w:color="auto"/>
            <w:left w:val="none" w:sz="0" w:space="0" w:color="auto"/>
            <w:bottom w:val="none" w:sz="0" w:space="0" w:color="auto"/>
            <w:right w:val="none" w:sz="0" w:space="0" w:color="auto"/>
          </w:divBdr>
        </w:div>
        <w:div w:id="127624948">
          <w:marLeft w:val="0"/>
          <w:marRight w:val="0"/>
          <w:marTop w:val="0"/>
          <w:marBottom w:val="0"/>
          <w:divBdr>
            <w:top w:val="none" w:sz="0" w:space="0" w:color="auto"/>
            <w:left w:val="none" w:sz="0" w:space="0" w:color="auto"/>
            <w:bottom w:val="none" w:sz="0" w:space="0" w:color="auto"/>
            <w:right w:val="none" w:sz="0" w:space="0" w:color="auto"/>
          </w:divBdr>
        </w:div>
        <w:div w:id="127669952">
          <w:marLeft w:val="0"/>
          <w:marRight w:val="0"/>
          <w:marTop w:val="0"/>
          <w:marBottom w:val="0"/>
          <w:divBdr>
            <w:top w:val="none" w:sz="0" w:space="0" w:color="auto"/>
            <w:left w:val="none" w:sz="0" w:space="0" w:color="auto"/>
            <w:bottom w:val="none" w:sz="0" w:space="0" w:color="auto"/>
            <w:right w:val="none" w:sz="0" w:space="0" w:color="auto"/>
          </w:divBdr>
        </w:div>
        <w:div w:id="127671099">
          <w:marLeft w:val="0"/>
          <w:marRight w:val="0"/>
          <w:marTop w:val="0"/>
          <w:marBottom w:val="0"/>
          <w:divBdr>
            <w:top w:val="none" w:sz="0" w:space="0" w:color="auto"/>
            <w:left w:val="none" w:sz="0" w:space="0" w:color="auto"/>
            <w:bottom w:val="none" w:sz="0" w:space="0" w:color="auto"/>
            <w:right w:val="none" w:sz="0" w:space="0" w:color="auto"/>
          </w:divBdr>
        </w:div>
        <w:div w:id="127671313">
          <w:marLeft w:val="0"/>
          <w:marRight w:val="0"/>
          <w:marTop w:val="0"/>
          <w:marBottom w:val="0"/>
          <w:divBdr>
            <w:top w:val="none" w:sz="0" w:space="0" w:color="auto"/>
            <w:left w:val="none" w:sz="0" w:space="0" w:color="auto"/>
            <w:bottom w:val="none" w:sz="0" w:space="0" w:color="auto"/>
            <w:right w:val="none" w:sz="0" w:space="0" w:color="auto"/>
          </w:divBdr>
        </w:div>
        <w:div w:id="127671912">
          <w:marLeft w:val="0"/>
          <w:marRight w:val="0"/>
          <w:marTop w:val="300"/>
          <w:marBottom w:val="0"/>
          <w:divBdr>
            <w:top w:val="none" w:sz="0" w:space="0" w:color="auto"/>
            <w:left w:val="none" w:sz="0" w:space="0" w:color="auto"/>
            <w:bottom w:val="none" w:sz="0" w:space="0" w:color="auto"/>
            <w:right w:val="none" w:sz="0" w:space="0" w:color="auto"/>
          </w:divBdr>
        </w:div>
        <w:div w:id="127674245">
          <w:marLeft w:val="0"/>
          <w:marRight w:val="0"/>
          <w:marTop w:val="0"/>
          <w:marBottom w:val="300"/>
          <w:divBdr>
            <w:top w:val="single" w:sz="6" w:space="15" w:color="EDEDED"/>
            <w:left w:val="single" w:sz="6" w:space="15" w:color="EDEDED"/>
            <w:bottom w:val="single" w:sz="6" w:space="15" w:color="EDEDED"/>
            <w:right w:val="single" w:sz="6" w:space="15" w:color="EDEDED"/>
          </w:divBdr>
        </w:div>
        <w:div w:id="127674566">
          <w:marLeft w:val="0"/>
          <w:marRight w:val="0"/>
          <w:marTop w:val="0"/>
          <w:marBottom w:val="0"/>
          <w:divBdr>
            <w:top w:val="none" w:sz="0" w:space="0" w:color="auto"/>
            <w:left w:val="none" w:sz="0" w:space="0" w:color="auto"/>
            <w:bottom w:val="none" w:sz="0" w:space="0" w:color="auto"/>
            <w:right w:val="none" w:sz="0" w:space="0" w:color="auto"/>
          </w:divBdr>
        </w:div>
        <w:div w:id="127743222">
          <w:marLeft w:val="0"/>
          <w:marRight w:val="0"/>
          <w:marTop w:val="0"/>
          <w:marBottom w:val="0"/>
          <w:divBdr>
            <w:top w:val="none" w:sz="0" w:space="0" w:color="auto"/>
            <w:left w:val="none" w:sz="0" w:space="0" w:color="auto"/>
            <w:bottom w:val="none" w:sz="0" w:space="0" w:color="auto"/>
            <w:right w:val="none" w:sz="0" w:space="0" w:color="auto"/>
          </w:divBdr>
        </w:div>
        <w:div w:id="127744320">
          <w:marLeft w:val="0"/>
          <w:marRight w:val="0"/>
          <w:marTop w:val="300"/>
          <w:marBottom w:val="0"/>
          <w:divBdr>
            <w:top w:val="none" w:sz="0" w:space="0" w:color="auto"/>
            <w:left w:val="none" w:sz="0" w:space="0" w:color="auto"/>
            <w:bottom w:val="none" w:sz="0" w:space="0" w:color="auto"/>
            <w:right w:val="none" w:sz="0" w:space="0" w:color="auto"/>
          </w:divBdr>
        </w:div>
        <w:div w:id="127746110">
          <w:marLeft w:val="0"/>
          <w:marRight w:val="0"/>
          <w:marTop w:val="0"/>
          <w:marBottom w:val="0"/>
          <w:divBdr>
            <w:top w:val="none" w:sz="0" w:space="0" w:color="auto"/>
            <w:left w:val="none" w:sz="0" w:space="0" w:color="auto"/>
            <w:bottom w:val="none" w:sz="0" w:space="0" w:color="auto"/>
            <w:right w:val="none" w:sz="0" w:space="0" w:color="auto"/>
          </w:divBdr>
        </w:div>
        <w:div w:id="127747039">
          <w:marLeft w:val="0"/>
          <w:marRight w:val="0"/>
          <w:marTop w:val="0"/>
          <w:marBottom w:val="0"/>
          <w:divBdr>
            <w:top w:val="none" w:sz="0" w:space="0" w:color="auto"/>
            <w:left w:val="none" w:sz="0" w:space="0" w:color="auto"/>
            <w:bottom w:val="none" w:sz="0" w:space="0" w:color="auto"/>
            <w:right w:val="none" w:sz="0" w:space="0" w:color="auto"/>
          </w:divBdr>
        </w:div>
        <w:div w:id="127749126">
          <w:marLeft w:val="0"/>
          <w:marRight w:val="0"/>
          <w:marTop w:val="0"/>
          <w:marBottom w:val="300"/>
          <w:divBdr>
            <w:top w:val="single" w:sz="6" w:space="15" w:color="EDEDED"/>
            <w:left w:val="single" w:sz="6" w:space="15" w:color="EDEDED"/>
            <w:bottom w:val="single" w:sz="6" w:space="15" w:color="EDEDED"/>
            <w:right w:val="single" w:sz="6" w:space="15" w:color="EDEDED"/>
          </w:divBdr>
        </w:div>
        <w:div w:id="127749425">
          <w:marLeft w:val="0"/>
          <w:marRight w:val="0"/>
          <w:marTop w:val="0"/>
          <w:marBottom w:val="300"/>
          <w:divBdr>
            <w:top w:val="single" w:sz="6" w:space="15" w:color="EDEDED"/>
            <w:left w:val="single" w:sz="6" w:space="15" w:color="EDEDED"/>
            <w:bottom w:val="single" w:sz="6" w:space="15" w:color="EDEDED"/>
            <w:right w:val="single" w:sz="6" w:space="15" w:color="EDEDED"/>
          </w:divBdr>
        </w:div>
        <w:div w:id="127750586">
          <w:marLeft w:val="0"/>
          <w:marRight w:val="0"/>
          <w:marTop w:val="0"/>
          <w:marBottom w:val="0"/>
          <w:divBdr>
            <w:top w:val="none" w:sz="0" w:space="0" w:color="auto"/>
            <w:left w:val="none" w:sz="0" w:space="0" w:color="auto"/>
            <w:bottom w:val="none" w:sz="0" w:space="0" w:color="auto"/>
            <w:right w:val="none" w:sz="0" w:space="0" w:color="auto"/>
          </w:divBdr>
        </w:div>
        <w:div w:id="127751374">
          <w:marLeft w:val="0"/>
          <w:marRight w:val="0"/>
          <w:marTop w:val="300"/>
          <w:marBottom w:val="0"/>
          <w:divBdr>
            <w:top w:val="none" w:sz="0" w:space="0" w:color="auto"/>
            <w:left w:val="none" w:sz="0" w:space="0" w:color="auto"/>
            <w:bottom w:val="none" w:sz="0" w:space="0" w:color="auto"/>
            <w:right w:val="none" w:sz="0" w:space="0" w:color="auto"/>
          </w:divBdr>
        </w:div>
        <w:div w:id="127751408">
          <w:marLeft w:val="0"/>
          <w:marRight w:val="0"/>
          <w:marTop w:val="0"/>
          <w:marBottom w:val="300"/>
          <w:divBdr>
            <w:top w:val="single" w:sz="6" w:space="15" w:color="EDEDED"/>
            <w:left w:val="single" w:sz="6" w:space="15" w:color="EDEDED"/>
            <w:bottom w:val="single" w:sz="6" w:space="15" w:color="EDEDED"/>
            <w:right w:val="single" w:sz="6" w:space="15" w:color="EDEDED"/>
          </w:divBdr>
        </w:div>
        <w:div w:id="127818966">
          <w:marLeft w:val="0"/>
          <w:marRight w:val="0"/>
          <w:marTop w:val="300"/>
          <w:marBottom w:val="0"/>
          <w:divBdr>
            <w:top w:val="none" w:sz="0" w:space="0" w:color="auto"/>
            <w:left w:val="none" w:sz="0" w:space="0" w:color="auto"/>
            <w:bottom w:val="none" w:sz="0" w:space="0" w:color="auto"/>
            <w:right w:val="none" w:sz="0" w:space="0" w:color="auto"/>
          </w:divBdr>
        </w:div>
        <w:div w:id="127820689">
          <w:marLeft w:val="0"/>
          <w:marRight w:val="0"/>
          <w:marTop w:val="0"/>
          <w:marBottom w:val="0"/>
          <w:divBdr>
            <w:top w:val="none" w:sz="0" w:space="0" w:color="auto"/>
            <w:left w:val="none" w:sz="0" w:space="0" w:color="auto"/>
            <w:bottom w:val="none" w:sz="0" w:space="0" w:color="auto"/>
            <w:right w:val="none" w:sz="0" w:space="0" w:color="auto"/>
          </w:divBdr>
        </w:div>
        <w:div w:id="127824029">
          <w:marLeft w:val="0"/>
          <w:marRight w:val="0"/>
          <w:marTop w:val="0"/>
          <w:marBottom w:val="0"/>
          <w:divBdr>
            <w:top w:val="none" w:sz="0" w:space="0" w:color="auto"/>
            <w:left w:val="none" w:sz="0" w:space="0" w:color="auto"/>
            <w:bottom w:val="none" w:sz="0" w:space="0" w:color="auto"/>
            <w:right w:val="none" w:sz="0" w:space="0" w:color="auto"/>
          </w:divBdr>
        </w:div>
        <w:div w:id="127826618">
          <w:marLeft w:val="0"/>
          <w:marRight w:val="0"/>
          <w:marTop w:val="0"/>
          <w:marBottom w:val="0"/>
          <w:divBdr>
            <w:top w:val="none" w:sz="0" w:space="0" w:color="auto"/>
            <w:left w:val="none" w:sz="0" w:space="0" w:color="auto"/>
            <w:bottom w:val="none" w:sz="0" w:space="0" w:color="auto"/>
            <w:right w:val="none" w:sz="0" w:space="0" w:color="auto"/>
          </w:divBdr>
        </w:div>
        <w:div w:id="127861795">
          <w:marLeft w:val="0"/>
          <w:marRight w:val="0"/>
          <w:marTop w:val="0"/>
          <w:marBottom w:val="0"/>
          <w:divBdr>
            <w:top w:val="none" w:sz="0" w:space="0" w:color="auto"/>
            <w:left w:val="none" w:sz="0" w:space="0" w:color="auto"/>
            <w:bottom w:val="none" w:sz="0" w:space="0" w:color="auto"/>
            <w:right w:val="none" w:sz="0" w:space="0" w:color="auto"/>
          </w:divBdr>
        </w:div>
        <w:div w:id="127861841">
          <w:marLeft w:val="0"/>
          <w:marRight w:val="0"/>
          <w:marTop w:val="0"/>
          <w:marBottom w:val="0"/>
          <w:divBdr>
            <w:top w:val="none" w:sz="0" w:space="0" w:color="auto"/>
            <w:left w:val="none" w:sz="0" w:space="0" w:color="auto"/>
            <w:bottom w:val="none" w:sz="0" w:space="0" w:color="auto"/>
            <w:right w:val="none" w:sz="0" w:space="0" w:color="auto"/>
          </w:divBdr>
        </w:div>
        <w:div w:id="127865800">
          <w:marLeft w:val="0"/>
          <w:marRight w:val="0"/>
          <w:marTop w:val="0"/>
          <w:marBottom w:val="0"/>
          <w:divBdr>
            <w:top w:val="none" w:sz="0" w:space="0" w:color="auto"/>
            <w:left w:val="none" w:sz="0" w:space="0" w:color="auto"/>
            <w:bottom w:val="none" w:sz="0" w:space="0" w:color="auto"/>
            <w:right w:val="none" w:sz="0" w:space="0" w:color="auto"/>
          </w:divBdr>
        </w:div>
        <w:div w:id="127867715">
          <w:marLeft w:val="0"/>
          <w:marRight w:val="0"/>
          <w:marTop w:val="0"/>
          <w:marBottom w:val="0"/>
          <w:divBdr>
            <w:top w:val="none" w:sz="0" w:space="0" w:color="auto"/>
            <w:left w:val="none" w:sz="0" w:space="0" w:color="auto"/>
            <w:bottom w:val="none" w:sz="0" w:space="0" w:color="auto"/>
            <w:right w:val="none" w:sz="0" w:space="0" w:color="auto"/>
          </w:divBdr>
        </w:div>
        <w:div w:id="127936313">
          <w:marLeft w:val="0"/>
          <w:marRight w:val="0"/>
          <w:marTop w:val="0"/>
          <w:marBottom w:val="0"/>
          <w:divBdr>
            <w:top w:val="none" w:sz="0" w:space="0" w:color="auto"/>
            <w:left w:val="none" w:sz="0" w:space="0" w:color="auto"/>
            <w:bottom w:val="none" w:sz="0" w:space="0" w:color="auto"/>
            <w:right w:val="none" w:sz="0" w:space="0" w:color="auto"/>
          </w:divBdr>
        </w:div>
        <w:div w:id="127938354">
          <w:marLeft w:val="0"/>
          <w:marRight w:val="0"/>
          <w:marTop w:val="0"/>
          <w:marBottom w:val="0"/>
          <w:divBdr>
            <w:top w:val="none" w:sz="0" w:space="0" w:color="auto"/>
            <w:left w:val="none" w:sz="0" w:space="0" w:color="auto"/>
            <w:bottom w:val="none" w:sz="0" w:space="0" w:color="auto"/>
            <w:right w:val="none" w:sz="0" w:space="0" w:color="auto"/>
          </w:divBdr>
        </w:div>
        <w:div w:id="128010601">
          <w:marLeft w:val="0"/>
          <w:marRight w:val="0"/>
          <w:marTop w:val="0"/>
          <w:marBottom w:val="0"/>
          <w:divBdr>
            <w:top w:val="none" w:sz="0" w:space="0" w:color="auto"/>
            <w:left w:val="none" w:sz="0" w:space="0" w:color="auto"/>
            <w:bottom w:val="none" w:sz="0" w:space="0" w:color="auto"/>
            <w:right w:val="none" w:sz="0" w:space="0" w:color="auto"/>
          </w:divBdr>
          <w:divsChild>
            <w:div w:id="366756528">
              <w:marLeft w:val="0"/>
              <w:marRight w:val="0"/>
              <w:marTop w:val="0"/>
              <w:marBottom w:val="0"/>
              <w:divBdr>
                <w:top w:val="none" w:sz="0" w:space="0" w:color="auto"/>
                <w:left w:val="none" w:sz="0" w:space="0" w:color="auto"/>
                <w:bottom w:val="none" w:sz="0" w:space="0" w:color="auto"/>
                <w:right w:val="none" w:sz="0" w:space="0" w:color="auto"/>
              </w:divBdr>
            </w:div>
          </w:divsChild>
        </w:div>
        <w:div w:id="128010878">
          <w:marLeft w:val="0"/>
          <w:marRight w:val="0"/>
          <w:marTop w:val="0"/>
          <w:marBottom w:val="0"/>
          <w:divBdr>
            <w:top w:val="none" w:sz="0" w:space="0" w:color="auto"/>
            <w:left w:val="none" w:sz="0" w:space="0" w:color="auto"/>
            <w:bottom w:val="none" w:sz="0" w:space="0" w:color="auto"/>
            <w:right w:val="none" w:sz="0" w:space="0" w:color="auto"/>
          </w:divBdr>
        </w:div>
        <w:div w:id="128014854">
          <w:marLeft w:val="0"/>
          <w:marRight w:val="0"/>
          <w:marTop w:val="0"/>
          <w:marBottom w:val="0"/>
          <w:divBdr>
            <w:top w:val="none" w:sz="0" w:space="0" w:color="auto"/>
            <w:left w:val="none" w:sz="0" w:space="0" w:color="auto"/>
            <w:bottom w:val="none" w:sz="0" w:space="0" w:color="auto"/>
            <w:right w:val="none" w:sz="0" w:space="0" w:color="auto"/>
          </w:divBdr>
          <w:divsChild>
            <w:div w:id="117185198">
              <w:marLeft w:val="0"/>
              <w:marRight w:val="0"/>
              <w:marTop w:val="0"/>
              <w:marBottom w:val="0"/>
              <w:divBdr>
                <w:top w:val="none" w:sz="0" w:space="0" w:color="auto"/>
                <w:left w:val="none" w:sz="0" w:space="0" w:color="auto"/>
                <w:bottom w:val="none" w:sz="0" w:space="0" w:color="auto"/>
                <w:right w:val="none" w:sz="0" w:space="0" w:color="auto"/>
              </w:divBdr>
            </w:div>
          </w:divsChild>
        </w:div>
        <w:div w:id="128016234">
          <w:marLeft w:val="0"/>
          <w:marRight w:val="0"/>
          <w:marTop w:val="0"/>
          <w:marBottom w:val="0"/>
          <w:divBdr>
            <w:top w:val="none" w:sz="0" w:space="0" w:color="auto"/>
            <w:left w:val="none" w:sz="0" w:space="0" w:color="auto"/>
            <w:bottom w:val="none" w:sz="0" w:space="0" w:color="auto"/>
            <w:right w:val="none" w:sz="0" w:space="0" w:color="auto"/>
          </w:divBdr>
          <w:divsChild>
            <w:div w:id="178592843">
              <w:marLeft w:val="0"/>
              <w:marRight w:val="0"/>
              <w:marTop w:val="0"/>
              <w:marBottom w:val="0"/>
              <w:divBdr>
                <w:top w:val="none" w:sz="0" w:space="0" w:color="auto"/>
                <w:left w:val="none" w:sz="0" w:space="0" w:color="auto"/>
                <w:bottom w:val="none" w:sz="0" w:space="0" w:color="auto"/>
                <w:right w:val="none" w:sz="0" w:space="0" w:color="auto"/>
              </w:divBdr>
            </w:div>
          </w:divsChild>
        </w:div>
        <w:div w:id="128018861">
          <w:marLeft w:val="0"/>
          <w:marRight w:val="0"/>
          <w:marTop w:val="0"/>
          <w:marBottom w:val="0"/>
          <w:divBdr>
            <w:top w:val="none" w:sz="0" w:space="0" w:color="auto"/>
            <w:left w:val="none" w:sz="0" w:space="0" w:color="auto"/>
            <w:bottom w:val="none" w:sz="0" w:space="0" w:color="auto"/>
            <w:right w:val="none" w:sz="0" w:space="0" w:color="auto"/>
          </w:divBdr>
        </w:div>
        <w:div w:id="128019004">
          <w:marLeft w:val="0"/>
          <w:marRight w:val="0"/>
          <w:marTop w:val="0"/>
          <w:marBottom w:val="0"/>
          <w:divBdr>
            <w:top w:val="none" w:sz="0" w:space="0" w:color="auto"/>
            <w:left w:val="none" w:sz="0" w:space="0" w:color="auto"/>
            <w:bottom w:val="none" w:sz="0" w:space="0" w:color="auto"/>
            <w:right w:val="none" w:sz="0" w:space="0" w:color="auto"/>
          </w:divBdr>
          <w:divsChild>
            <w:div w:id="137109032">
              <w:marLeft w:val="0"/>
              <w:marRight w:val="0"/>
              <w:marTop w:val="0"/>
              <w:marBottom w:val="0"/>
              <w:divBdr>
                <w:top w:val="none" w:sz="0" w:space="0" w:color="auto"/>
                <w:left w:val="none" w:sz="0" w:space="0" w:color="auto"/>
                <w:bottom w:val="none" w:sz="0" w:space="0" w:color="auto"/>
                <w:right w:val="none" w:sz="0" w:space="0" w:color="auto"/>
              </w:divBdr>
            </w:div>
          </w:divsChild>
        </w:div>
        <w:div w:id="128060861">
          <w:marLeft w:val="0"/>
          <w:marRight w:val="0"/>
          <w:marTop w:val="0"/>
          <w:marBottom w:val="0"/>
          <w:divBdr>
            <w:top w:val="none" w:sz="0" w:space="0" w:color="auto"/>
            <w:left w:val="none" w:sz="0" w:space="0" w:color="auto"/>
            <w:bottom w:val="none" w:sz="0" w:space="0" w:color="auto"/>
            <w:right w:val="none" w:sz="0" w:space="0" w:color="auto"/>
          </w:divBdr>
        </w:div>
        <w:div w:id="128087286">
          <w:marLeft w:val="0"/>
          <w:marRight w:val="0"/>
          <w:marTop w:val="300"/>
          <w:marBottom w:val="0"/>
          <w:divBdr>
            <w:top w:val="none" w:sz="0" w:space="0" w:color="auto"/>
            <w:left w:val="none" w:sz="0" w:space="0" w:color="auto"/>
            <w:bottom w:val="none" w:sz="0" w:space="0" w:color="auto"/>
            <w:right w:val="none" w:sz="0" w:space="0" w:color="auto"/>
          </w:divBdr>
        </w:div>
        <w:div w:id="128133825">
          <w:marLeft w:val="0"/>
          <w:marRight w:val="0"/>
          <w:marTop w:val="0"/>
          <w:marBottom w:val="0"/>
          <w:divBdr>
            <w:top w:val="none" w:sz="0" w:space="0" w:color="auto"/>
            <w:left w:val="none" w:sz="0" w:space="0" w:color="auto"/>
            <w:bottom w:val="none" w:sz="0" w:space="0" w:color="auto"/>
            <w:right w:val="none" w:sz="0" w:space="0" w:color="auto"/>
          </w:divBdr>
        </w:div>
        <w:div w:id="128135017">
          <w:marLeft w:val="0"/>
          <w:marRight w:val="0"/>
          <w:marTop w:val="0"/>
          <w:marBottom w:val="0"/>
          <w:divBdr>
            <w:top w:val="none" w:sz="0" w:space="0" w:color="auto"/>
            <w:left w:val="none" w:sz="0" w:space="0" w:color="auto"/>
            <w:bottom w:val="none" w:sz="0" w:space="0" w:color="auto"/>
            <w:right w:val="none" w:sz="0" w:space="0" w:color="auto"/>
          </w:divBdr>
        </w:div>
        <w:div w:id="128136212">
          <w:marLeft w:val="0"/>
          <w:marRight w:val="0"/>
          <w:marTop w:val="0"/>
          <w:marBottom w:val="300"/>
          <w:divBdr>
            <w:top w:val="single" w:sz="6" w:space="15" w:color="EDEDED"/>
            <w:left w:val="single" w:sz="6" w:space="15" w:color="EDEDED"/>
            <w:bottom w:val="single" w:sz="6" w:space="15" w:color="EDEDED"/>
            <w:right w:val="single" w:sz="6" w:space="15" w:color="EDEDED"/>
          </w:divBdr>
        </w:div>
        <w:div w:id="128204639">
          <w:marLeft w:val="0"/>
          <w:marRight w:val="0"/>
          <w:marTop w:val="0"/>
          <w:marBottom w:val="0"/>
          <w:divBdr>
            <w:top w:val="none" w:sz="0" w:space="0" w:color="auto"/>
            <w:left w:val="none" w:sz="0" w:space="0" w:color="auto"/>
            <w:bottom w:val="none" w:sz="0" w:space="0" w:color="auto"/>
            <w:right w:val="none" w:sz="0" w:space="0" w:color="auto"/>
          </w:divBdr>
        </w:div>
        <w:div w:id="128205200">
          <w:marLeft w:val="0"/>
          <w:marRight w:val="0"/>
          <w:marTop w:val="0"/>
          <w:marBottom w:val="0"/>
          <w:divBdr>
            <w:top w:val="none" w:sz="0" w:space="0" w:color="auto"/>
            <w:left w:val="none" w:sz="0" w:space="0" w:color="auto"/>
            <w:bottom w:val="none" w:sz="0" w:space="0" w:color="auto"/>
            <w:right w:val="none" w:sz="0" w:space="0" w:color="auto"/>
          </w:divBdr>
        </w:div>
        <w:div w:id="128206622">
          <w:marLeft w:val="0"/>
          <w:marRight w:val="0"/>
          <w:marTop w:val="0"/>
          <w:marBottom w:val="0"/>
          <w:divBdr>
            <w:top w:val="none" w:sz="0" w:space="0" w:color="auto"/>
            <w:left w:val="none" w:sz="0" w:space="0" w:color="auto"/>
            <w:bottom w:val="none" w:sz="0" w:space="0" w:color="auto"/>
            <w:right w:val="none" w:sz="0" w:space="0" w:color="auto"/>
          </w:divBdr>
        </w:div>
        <w:div w:id="128207043">
          <w:marLeft w:val="0"/>
          <w:marRight w:val="0"/>
          <w:marTop w:val="0"/>
          <w:marBottom w:val="300"/>
          <w:divBdr>
            <w:top w:val="single" w:sz="6" w:space="15" w:color="EDEDED"/>
            <w:left w:val="single" w:sz="6" w:space="15" w:color="EDEDED"/>
            <w:bottom w:val="single" w:sz="6" w:space="15" w:color="EDEDED"/>
            <w:right w:val="single" w:sz="6" w:space="15" w:color="EDEDED"/>
          </w:divBdr>
        </w:div>
        <w:div w:id="128207176">
          <w:marLeft w:val="0"/>
          <w:marRight w:val="0"/>
          <w:marTop w:val="0"/>
          <w:marBottom w:val="0"/>
          <w:divBdr>
            <w:top w:val="none" w:sz="0" w:space="0" w:color="auto"/>
            <w:left w:val="none" w:sz="0" w:space="0" w:color="auto"/>
            <w:bottom w:val="none" w:sz="0" w:space="0" w:color="auto"/>
            <w:right w:val="none" w:sz="0" w:space="0" w:color="auto"/>
          </w:divBdr>
        </w:div>
        <w:div w:id="128208561">
          <w:marLeft w:val="0"/>
          <w:marRight w:val="0"/>
          <w:marTop w:val="0"/>
          <w:marBottom w:val="0"/>
          <w:divBdr>
            <w:top w:val="none" w:sz="0" w:space="0" w:color="auto"/>
            <w:left w:val="none" w:sz="0" w:space="0" w:color="auto"/>
            <w:bottom w:val="none" w:sz="0" w:space="0" w:color="auto"/>
            <w:right w:val="none" w:sz="0" w:space="0" w:color="auto"/>
          </w:divBdr>
        </w:div>
        <w:div w:id="128280143">
          <w:marLeft w:val="0"/>
          <w:marRight w:val="0"/>
          <w:marTop w:val="300"/>
          <w:marBottom w:val="0"/>
          <w:divBdr>
            <w:top w:val="none" w:sz="0" w:space="0" w:color="auto"/>
            <w:left w:val="none" w:sz="0" w:space="0" w:color="auto"/>
            <w:bottom w:val="none" w:sz="0" w:space="0" w:color="auto"/>
            <w:right w:val="none" w:sz="0" w:space="0" w:color="auto"/>
          </w:divBdr>
        </w:div>
        <w:div w:id="128283135">
          <w:marLeft w:val="0"/>
          <w:marRight w:val="0"/>
          <w:marTop w:val="0"/>
          <w:marBottom w:val="0"/>
          <w:divBdr>
            <w:top w:val="none" w:sz="0" w:space="0" w:color="auto"/>
            <w:left w:val="none" w:sz="0" w:space="0" w:color="auto"/>
            <w:bottom w:val="none" w:sz="0" w:space="0" w:color="auto"/>
            <w:right w:val="none" w:sz="0" w:space="0" w:color="auto"/>
          </w:divBdr>
        </w:div>
        <w:div w:id="128283578">
          <w:marLeft w:val="0"/>
          <w:marRight w:val="0"/>
          <w:marTop w:val="0"/>
          <w:marBottom w:val="0"/>
          <w:divBdr>
            <w:top w:val="none" w:sz="0" w:space="0" w:color="auto"/>
            <w:left w:val="none" w:sz="0" w:space="0" w:color="auto"/>
            <w:bottom w:val="none" w:sz="0" w:space="0" w:color="auto"/>
            <w:right w:val="none" w:sz="0" w:space="0" w:color="auto"/>
          </w:divBdr>
        </w:div>
        <w:div w:id="128323990">
          <w:marLeft w:val="0"/>
          <w:marRight w:val="0"/>
          <w:marTop w:val="300"/>
          <w:marBottom w:val="0"/>
          <w:divBdr>
            <w:top w:val="none" w:sz="0" w:space="0" w:color="auto"/>
            <w:left w:val="none" w:sz="0" w:space="0" w:color="auto"/>
            <w:bottom w:val="none" w:sz="0" w:space="0" w:color="auto"/>
            <w:right w:val="none" w:sz="0" w:space="0" w:color="auto"/>
          </w:divBdr>
          <w:divsChild>
            <w:div w:id="164782487">
              <w:marLeft w:val="0"/>
              <w:marRight w:val="0"/>
              <w:marTop w:val="0"/>
              <w:marBottom w:val="0"/>
              <w:divBdr>
                <w:top w:val="none" w:sz="0" w:space="0" w:color="auto"/>
                <w:left w:val="none" w:sz="0" w:space="0" w:color="auto"/>
                <w:bottom w:val="none" w:sz="0" w:space="0" w:color="auto"/>
                <w:right w:val="none" w:sz="0" w:space="0" w:color="auto"/>
              </w:divBdr>
            </w:div>
          </w:divsChild>
        </w:div>
        <w:div w:id="128324310">
          <w:marLeft w:val="0"/>
          <w:marRight w:val="0"/>
          <w:marTop w:val="0"/>
          <w:marBottom w:val="0"/>
          <w:divBdr>
            <w:top w:val="none" w:sz="0" w:space="0" w:color="auto"/>
            <w:left w:val="none" w:sz="0" w:space="0" w:color="auto"/>
            <w:bottom w:val="none" w:sz="0" w:space="0" w:color="auto"/>
            <w:right w:val="none" w:sz="0" w:space="0" w:color="auto"/>
          </w:divBdr>
          <w:divsChild>
            <w:div w:id="224071571">
              <w:marLeft w:val="0"/>
              <w:marRight w:val="0"/>
              <w:marTop w:val="0"/>
              <w:marBottom w:val="0"/>
              <w:divBdr>
                <w:top w:val="none" w:sz="0" w:space="0" w:color="auto"/>
                <w:left w:val="none" w:sz="0" w:space="0" w:color="auto"/>
                <w:bottom w:val="none" w:sz="0" w:space="0" w:color="auto"/>
                <w:right w:val="none" w:sz="0" w:space="0" w:color="auto"/>
              </w:divBdr>
            </w:div>
          </w:divsChild>
        </w:div>
        <w:div w:id="128329004">
          <w:marLeft w:val="0"/>
          <w:marRight w:val="0"/>
          <w:marTop w:val="0"/>
          <w:marBottom w:val="300"/>
          <w:divBdr>
            <w:top w:val="single" w:sz="6" w:space="15" w:color="EDEDED"/>
            <w:left w:val="single" w:sz="6" w:space="15" w:color="EDEDED"/>
            <w:bottom w:val="single" w:sz="6" w:space="15" w:color="EDEDED"/>
            <w:right w:val="single" w:sz="6" w:space="15" w:color="EDEDED"/>
          </w:divBdr>
        </w:div>
        <w:div w:id="128329313">
          <w:marLeft w:val="0"/>
          <w:marRight w:val="0"/>
          <w:marTop w:val="0"/>
          <w:marBottom w:val="300"/>
          <w:divBdr>
            <w:top w:val="single" w:sz="6" w:space="15" w:color="EDEDED"/>
            <w:left w:val="single" w:sz="6" w:space="15" w:color="EDEDED"/>
            <w:bottom w:val="single" w:sz="6" w:space="15" w:color="EDEDED"/>
            <w:right w:val="single" w:sz="6" w:space="15" w:color="EDEDED"/>
          </w:divBdr>
        </w:div>
        <w:div w:id="128399642">
          <w:marLeft w:val="0"/>
          <w:marRight w:val="0"/>
          <w:marTop w:val="0"/>
          <w:marBottom w:val="0"/>
          <w:divBdr>
            <w:top w:val="none" w:sz="0" w:space="0" w:color="auto"/>
            <w:left w:val="none" w:sz="0" w:space="0" w:color="auto"/>
            <w:bottom w:val="none" w:sz="0" w:space="0" w:color="auto"/>
            <w:right w:val="none" w:sz="0" w:space="0" w:color="auto"/>
          </w:divBdr>
          <w:divsChild>
            <w:div w:id="263153795">
              <w:marLeft w:val="0"/>
              <w:marRight w:val="0"/>
              <w:marTop w:val="0"/>
              <w:marBottom w:val="0"/>
              <w:divBdr>
                <w:top w:val="none" w:sz="0" w:space="0" w:color="auto"/>
                <w:left w:val="none" w:sz="0" w:space="0" w:color="auto"/>
                <w:bottom w:val="none" w:sz="0" w:space="0" w:color="auto"/>
                <w:right w:val="none" w:sz="0" w:space="0" w:color="auto"/>
              </w:divBdr>
            </w:div>
          </w:divsChild>
        </w:div>
        <w:div w:id="128402220">
          <w:marLeft w:val="0"/>
          <w:marRight w:val="0"/>
          <w:marTop w:val="0"/>
          <w:marBottom w:val="300"/>
          <w:divBdr>
            <w:top w:val="single" w:sz="6" w:space="15" w:color="EDEDED"/>
            <w:left w:val="single" w:sz="6" w:space="15" w:color="EDEDED"/>
            <w:bottom w:val="single" w:sz="6" w:space="15" w:color="EDEDED"/>
            <w:right w:val="single" w:sz="6" w:space="15" w:color="EDEDED"/>
          </w:divBdr>
        </w:div>
        <w:div w:id="128402412">
          <w:marLeft w:val="0"/>
          <w:marRight w:val="0"/>
          <w:marTop w:val="300"/>
          <w:marBottom w:val="0"/>
          <w:divBdr>
            <w:top w:val="none" w:sz="0" w:space="0" w:color="auto"/>
            <w:left w:val="none" w:sz="0" w:space="0" w:color="auto"/>
            <w:bottom w:val="none" w:sz="0" w:space="0" w:color="auto"/>
            <w:right w:val="none" w:sz="0" w:space="0" w:color="auto"/>
          </w:divBdr>
        </w:div>
        <w:div w:id="128403364">
          <w:marLeft w:val="0"/>
          <w:marRight w:val="0"/>
          <w:marTop w:val="0"/>
          <w:marBottom w:val="0"/>
          <w:divBdr>
            <w:top w:val="none" w:sz="0" w:space="0" w:color="auto"/>
            <w:left w:val="none" w:sz="0" w:space="0" w:color="auto"/>
            <w:bottom w:val="none" w:sz="0" w:space="0" w:color="auto"/>
            <w:right w:val="none" w:sz="0" w:space="0" w:color="auto"/>
          </w:divBdr>
        </w:div>
        <w:div w:id="128403988">
          <w:marLeft w:val="0"/>
          <w:marRight w:val="0"/>
          <w:marTop w:val="0"/>
          <w:marBottom w:val="0"/>
          <w:divBdr>
            <w:top w:val="none" w:sz="0" w:space="0" w:color="auto"/>
            <w:left w:val="none" w:sz="0" w:space="0" w:color="auto"/>
            <w:bottom w:val="none" w:sz="0" w:space="0" w:color="auto"/>
            <w:right w:val="none" w:sz="0" w:space="0" w:color="auto"/>
          </w:divBdr>
        </w:div>
        <w:div w:id="128474021">
          <w:marLeft w:val="0"/>
          <w:marRight w:val="0"/>
          <w:marTop w:val="0"/>
          <w:marBottom w:val="0"/>
          <w:divBdr>
            <w:top w:val="none" w:sz="0" w:space="0" w:color="auto"/>
            <w:left w:val="none" w:sz="0" w:space="0" w:color="auto"/>
            <w:bottom w:val="none" w:sz="0" w:space="0" w:color="auto"/>
            <w:right w:val="none" w:sz="0" w:space="0" w:color="auto"/>
          </w:divBdr>
        </w:div>
        <w:div w:id="128475151">
          <w:marLeft w:val="0"/>
          <w:marRight w:val="0"/>
          <w:marTop w:val="0"/>
          <w:marBottom w:val="300"/>
          <w:divBdr>
            <w:top w:val="single" w:sz="6" w:space="15" w:color="EDEDED"/>
            <w:left w:val="single" w:sz="6" w:space="15" w:color="EDEDED"/>
            <w:bottom w:val="single" w:sz="6" w:space="15" w:color="EDEDED"/>
            <w:right w:val="single" w:sz="6" w:space="15" w:color="EDEDED"/>
          </w:divBdr>
        </w:div>
        <w:div w:id="128475598">
          <w:marLeft w:val="0"/>
          <w:marRight w:val="0"/>
          <w:marTop w:val="0"/>
          <w:marBottom w:val="0"/>
          <w:divBdr>
            <w:top w:val="none" w:sz="0" w:space="0" w:color="auto"/>
            <w:left w:val="none" w:sz="0" w:space="0" w:color="auto"/>
            <w:bottom w:val="none" w:sz="0" w:space="0" w:color="auto"/>
            <w:right w:val="none" w:sz="0" w:space="0" w:color="auto"/>
          </w:divBdr>
        </w:div>
        <w:div w:id="128476490">
          <w:marLeft w:val="0"/>
          <w:marRight w:val="0"/>
          <w:marTop w:val="0"/>
          <w:marBottom w:val="0"/>
          <w:divBdr>
            <w:top w:val="none" w:sz="0" w:space="0" w:color="auto"/>
            <w:left w:val="none" w:sz="0" w:space="0" w:color="auto"/>
            <w:bottom w:val="none" w:sz="0" w:space="0" w:color="auto"/>
            <w:right w:val="none" w:sz="0" w:space="0" w:color="auto"/>
          </w:divBdr>
        </w:div>
        <w:div w:id="128477001">
          <w:marLeft w:val="0"/>
          <w:marRight w:val="0"/>
          <w:marTop w:val="0"/>
          <w:marBottom w:val="0"/>
          <w:divBdr>
            <w:top w:val="none" w:sz="0" w:space="0" w:color="auto"/>
            <w:left w:val="none" w:sz="0" w:space="0" w:color="auto"/>
            <w:bottom w:val="none" w:sz="0" w:space="0" w:color="auto"/>
            <w:right w:val="none" w:sz="0" w:space="0" w:color="auto"/>
          </w:divBdr>
        </w:div>
        <w:div w:id="128477950">
          <w:marLeft w:val="0"/>
          <w:marRight w:val="0"/>
          <w:marTop w:val="0"/>
          <w:marBottom w:val="0"/>
          <w:divBdr>
            <w:top w:val="none" w:sz="0" w:space="0" w:color="auto"/>
            <w:left w:val="none" w:sz="0" w:space="0" w:color="auto"/>
            <w:bottom w:val="none" w:sz="0" w:space="0" w:color="auto"/>
            <w:right w:val="none" w:sz="0" w:space="0" w:color="auto"/>
          </w:divBdr>
        </w:div>
        <w:div w:id="128478192">
          <w:marLeft w:val="0"/>
          <w:marRight w:val="0"/>
          <w:marTop w:val="0"/>
          <w:marBottom w:val="0"/>
          <w:divBdr>
            <w:top w:val="none" w:sz="0" w:space="0" w:color="auto"/>
            <w:left w:val="none" w:sz="0" w:space="0" w:color="auto"/>
            <w:bottom w:val="none" w:sz="0" w:space="0" w:color="auto"/>
            <w:right w:val="none" w:sz="0" w:space="0" w:color="auto"/>
          </w:divBdr>
        </w:div>
        <w:div w:id="128478328">
          <w:marLeft w:val="0"/>
          <w:marRight w:val="0"/>
          <w:marTop w:val="0"/>
          <w:marBottom w:val="0"/>
          <w:divBdr>
            <w:top w:val="none" w:sz="0" w:space="0" w:color="auto"/>
            <w:left w:val="none" w:sz="0" w:space="0" w:color="auto"/>
            <w:bottom w:val="none" w:sz="0" w:space="0" w:color="auto"/>
            <w:right w:val="none" w:sz="0" w:space="0" w:color="auto"/>
          </w:divBdr>
        </w:div>
        <w:div w:id="128481398">
          <w:marLeft w:val="0"/>
          <w:marRight w:val="0"/>
          <w:marTop w:val="0"/>
          <w:marBottom w:val="0"/>
          <w:divBdr>
            <w:top w:val="none" w:sz="0" w:space="0" w:color="auto"/>
            <w:left w:val="none" w:sz="0" w:space="0" w:color="auto"/>
            <w:bottom w:val="none" w:sz="0" w:space="0" w:color="auto"/>
            <w:right w:val="none" w:sz="0" w:space="0" w:color="auto"/>
          </w:divBdr>
        </w:div>
        <w:div w:id="128481811">
          <w:marLeft w:val="0"/>
          <w:marRight w:val="0"/>
          <w:marTop w:val="0"/>
          <w:marBottom w:val="0"/>
          <w:divBdr>
            <w:top w:val="none" w:sz="0" w:space="0" w:color="auto"/>
            <w:left w:val="none" w:sz="0" w:space="0" w:color="auto"/>
            <w:bottom w:val="none" w:sz="0" w:space="0" w:color="auto"/>
            <w:right w:val="none" w:sz="0" w:space="0" w:color="auto"/>
          </w:divBdr>
        </w:div>
        <w:div w:id="128521280">
          <w:marLeft w:val="0"/>
          <w:marRight w:val="0"/>
          <w:marTop w:val="0"/>
          <w:marBottom w:val="0"/>
          <w:divBdr>
            <w:top w:val="none" w:sz="0" w:space="0" w:color="auto"/>
            <w:left w:val="none" w:sz="0" w:space="0" w:color="auto"/>
            <w:bottom w:val="none" w:sz="0" w:space="0" w:color="auto"/>
            <w:right w:val="none" w:sz="0" w:space="0" w:color="auto"/>
          </w:divBdr>
        </w:div>
        <w:div w:id="128523639">
          <w:marLeft w:val="0"/>
          <w:marRight w:val="0"/>
          <w:marTop w:val="0"/>
          <w:marBottom w:val="0"/>
          <w:divBdr>
            <w:top w:val="none" w:sz="0" w:space="0" w:color="auto"/>
            <w:left w:val="none" w:sz="0" w:space="0" w:color="auto"/>
            <w:bottom w:val="none" w:sz="0" w:space="0" w:color="auto"/>
            <w:right w:val="none" w:sz="0" w:space="0" w:color="auto"/>
          </w:divBdr>
        </w:div>
        <w:div w:id="128524500">
          <w:marLeft w:val="0"/>
          <w:marRight w:val="0"/>
          <w:marTop w:val="300"/>
          <w:marBottom w:val="0"/>
          <w:divBdr>
            <w:top w:val="none" w:sz="0" w:space="0" w:color="auto"/>
            <w:left w:val="none" w:sz="0" w:space="0" w:color="auto"/>
            <w:bottom w:val="none" w:sz="0" w:space="0" w:color="auto"/>
            <w:right w:val="none" w:sz="0" w:space="0" w:color="auto"/>
          </w:divBdr>
        </w:div>
        <w:div w:id="128548157">
          <w:marLeft w:val="0"/>
          <w:marRight w:val="0"/>
          <w:marTop w:val="0"/>
          <w:marBottom w:val="0"/>
          <w:divBdr>
            <w:top w:val="none" w:sz="0" w:space="0" w:color="auto"/>
            <w:left w:val="none" w:sz="0" w:space="0" w:color="auto"/>
            <w:bottom w:val="none" w:sz="0" w:space="0" w:color="auto"/>
            <w:right w:val="none" w:sz="0" w:space="0" w:color="auto"/>
          </w:divBdr>
        </w:div>
        <w:div w:id="128590515">
          <w:marLeft w:val="0"/>
          <w:marRight w:val="0"/>
          <w:marTop w:val="300"/>
          <w:marBottom w:val="0"/>
          <w:divBdr>
            <w:top w:val="none" w:sz="0" w:space="0" w:color="auto"/>
            <w:left w:val="none" w:sz="0" w:space="0" w:color="auto"/>
            <w:bottom w:val="none" w:sz="0" w:space="0" w:color="auto"/>
            <w:right w:val="none" w:sz="0" w:space="0" w:color="auto"/>
          </w:divBdr>
        </w:div>
        <w:div w:id="128591791">
          <w:marLeft w:val="0"/>
          <w:marRight w:val="0"/>
          <w:marTop w:val="0"/>
          <w:marBottom w:val="0"/>
          <w:divBdr>
            <w:top w:val="none" w:sz="0" w:space="0" w:color="auto"/>
            <w:left w:val="none" w:sz="0" w:space="0" w:color="auto"/>
            <w:bottom w:val="none" w:sz="0" w:space="0" w:color="auto"/>
            <w:right w:val="none" w:sz="0" w:space="0" w:color="auto"/>
          </w:divBdr>
        </w:div>
        <w:div w:id="128593730">
          <w:marLeft w:val="0"/>
          <w:marRight w:val="0"/>
          <w:marTop w:val="0"/>
          <w:marBottom w:val="0"/>
          <w:divBdr>
            <w:top w:val="none" w:sz="0" w:space="0" w:color="auto"/>
            <w:left w:val="none" w:sz="0" w:space="0" w:color="auto"/>
            <w:bottom w:val="none" w:sz="0" w:space="0" w:color="auto"/>
            <w:right w:val="none" w:sz="0" w:space="0" w:color="auto"/>
          </w:divBdr>
        </w:div>
        <w:div w:id="128594490">
          <w:marLeft w:val="0"/>
          <w:marRight w:val="0"/>
          <w:marTop w:val="0"/>
          <w:marBottom w:val="300"/>
          <w:divBdr>
            <w:top w:val="single" w:sz="6" w:space="15" w:color="EDEDED"/>
            <w:left w:val="single" w:sz="6" w:space="15" w:color="EDEDED"/>
            <w:bottom w:val="single" w:sz="6" w:space="15" w:color="EDEDED"/>
            <w:right w:val="single" w:sz="6" w:space="15" w:color="EDEDED"/>
          </w:divBdr>
        </w:div>
        <w:div w:id="128595305">
          <w:marLeft w:val="0"/>
          <w:marRight w:val="0"/>
          <w:marTop w:val="0"/>
          <w:marBottom w:val="0"/>
          <w:divBdr>
            <w:top w:val="none" w:sz="0" w:space="0" w:color="auto"/>
            <w:left w:val="none" w:sz="0" w:space="0" w:color="auto"/>
            <w:bottom w:val="none" w:sz="0" w:space="0" w:color="auto"/>
            <w:right w:val="none" w:sz="0" w:space="0" w:color="auto"/>
          </w:divBdr>
        </w:div>
        <w:div w:id="128598303">
          <w:marLeft w:val="0"/>
          <w:marRight w:val="0"/>
          <w:marTop w:val="0"/>
          <w:marBottom w:val="0"/>
          <w:divBdr>
            <w:top w:val="none" w:sz="0" w:space="0" w:color="auto"/>
            <w:left w:val="none" w:sz="0" w:space="0" w:color="auto"/>
            <w:bottom w:val="none" w:sz="0" w:space="0" w:color="auto"/>
            <w:right w:val="none" w:sz="0" w:space="0" w:color="auto"/>
          </w:divBdr>
        </w:div>
        <w:div w:id="128670476">
          <w:marLeft w:val="0"/>
          <w:marRight w:val="0"/>
          <w:marTop w:val="300"/>
          <w:marBottom w:val="0"/>
          <w:divBdr>
            <w:top w:val="none" w:sz="0" w:space="0" w:color="auto"/>
            <w:left w:val="none" w:sz="0" w:space="0" w:color="auto"/>
            <w:bottom w:val="none" w:sz="0" w:space="0" w:color="auto"/>
            <w:right w:val="none" w:sz="0" w:space="0" w:color="auto"/>
          </w:divBdr>
        </w:div>
        <w:div w:id="128671079">
          <w:marLeft w:val="0"/>
          <w:marRight w:val="0"/>
          <w:marTop w:val="300"/>
          <w:marBottom w:val="0"/>
          <w:divBdr>
            <w:top w:val="none" w:sz="0" w:space="0" w:color="auto"/>
            <w:left w:val="none" w:sz="0" w:space="0" w:color="auto"/>
            <w:bottom w:val="none" w:sz="0" w:space="0" w:color="auto"/>
            <w:right w:val="none" w:sz="0" w:space="0" w:color="auto"/>
          </w:divBdr>
          <w:divsChild>
            <w:div w:id="326246926">
              <w:marLeft w:val="0"/>
              <w:marRight w:val="0"/>
              <w:marTop w:val="0"/>
              <w:marBottom w:val="0"/>
              <w:divBdr>
                <w:top w:val="none" w:sz="0" w:space="0" w:color="auto"/>
                <w:left w:val="none" w:sz="0" w:space="0" w:color="auto"/>
                <w:bottom w:val="none" w:sz="0" w:space="0" w:color="auto"/>
                <w:right w:val="none" w:sz="0" w:space="0" w:color="auto"/>
              </w:divBdr>
            </w:div>
          </w:divsChild>
        </w:div>
        <w:div w:id="128713110">
          <w:marLeft w:val="0"/>
          <w:marRight w:val="0"/>
          <w:marTop w:val="0"/>
          <w:marBottom w:val="0"/>
          <w:divBdr>
            <w:top w:val="none" w:sz="0" w:space="0" w:color="auto"/>
            <w:left w:val="none" w:sz="0" w:space="0" w:color="auto"/>
            <w:bottom w:val="none" w:sz="0" w:space="0" w:color="auto"/>
            <w:right w:val="none" w:sz="0" w:space="0" w:color="auto"/>
          </w:divBdr>
        </w:div>
        <w:div w:id="128741433">
          <w:marLeft w:val="0"/>
          <w:marRight w:val="0"/>
          <w:marTop w:val="300"/>
          <w:marBottom w:val="0"/>
          <w:divBdr>
            <w:top w:val="none" w:sz="0" w:space="0" w:color="auto"/>
            <w:left w:val="none" w:sz="0" w:space="0" w:color="auto"/>
            <w:bottom w:val="none" w:sz="0" w:space="0" w:color="auto"/>
            <w:right w:val="none" w:sz="0" w:space="0" w:color="auto"/>
          </w:divBdr>
        </w:div>
        <w:div w:id="128742130">
          <w:marLeft w:val="0"/>
          <w:marRight w:val="0"/>
          <w:marTop w:val="0"/>
          <w:marBottom w:val="0"/>
          <w:divBdr>
            <w:top w:val="none" w:sz="0" w:space="0" w:color="auto"/>
            <w:left w:val="none" w:sz="0" w:space="0" w:color="auto"/>
            <w:bottom w:val="none" w:sz="0" w:space="0" w:color="auto"/>
            <w:right w:val="none" w:sz="0" w:space="0" w:color="auto"/>
          </w:divBdr>
        </w:div>
        <w:div w:id="128743842">
          <w:marLeft w:val="0"/>
          <w:marRight w:val="0"/>
          <w:marTop w:val="0"/>
          <w:marBottom w:val="0"/>
          <w:divBdr>
            <w:top w:val="none" w:sz="0" w:space="0" w:color="auto"/>
            <w:left w:val="none" w:sz="0" w:space="0" w:color="auto"/>
            <w:bottom w:val="none" w:sz="0" w:space="0" w:color="auto"/>
            <w:right w:val="none" w:sz="0" w:space="0" w:color="auto"/>
          </w:divBdr>
          <w:divsChild>
            <w:div w:id="357587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8783958">
          <w:marLeft w:val="0"/>
          <w:marRight w:val="0"/>
          <w:marTop w:val="300"/>
          <w:marBottom w:val="0"/>
          <w:divBdr>
            <w:top w:val="none" w:sz="0" w:space="0" w:color="auto"/>
            <w:left w:val="none" w:sz="0" w:space="0" w:color="auto"/>
            <w:bottom w:val="none" w:sz="0" w:space="0" w:color="auto"/>
            <w:right w:val="none" w:sz="0" w:space="0" w:color="auto"/>
          </w:divBdr>
        </w:div>
        <w:div w:id="128787701">
          <w:marLeft w:val="0"/>
          <w:marRight w:val="0"/>
          <w:marTop w:val="0"/>
          <w:marBottom w:val="300"/>
          <w:divBdr>
            <w:top w:val="single" w:sz="6" w:space="15" w:color="EDEDED"/>
            <w:left w:val="single" w:sz="6" w:space="15" w:color="EDEDED"/>
            <w:bottom w:val="single" w:sz="6" w:space="15" w:color="EDEDED"/>
            <w:right w:val="single" w:sz="6" w:space="15" w:color="EDEDED"/>
          </w:divBdr>
        </w:div>
        <w:div w:id="128793369">
          <w:marLeft w:val="0"/>
          <w:marRight w:val="0"/>
          <w:marTop w:val="300"/>
          <w:marBottom w:val="0"/>
          <w:divBdr>
            <w:top w:val="none" w:sz="0" w:space="0" w:color="auto"/>
            <w:left w:val="none" w:sz="0" w:space="0" w:color="auto"/>
            <w:bottom w:val="none" w:sz="0" w:space="0" w:color="auto"/>
            <w:right w:val="none" w:sz="0" w:space="0" w:color="auto"/>
          </w:divBdr>
          <w:divsChild>
            <w:div w:id="161893221">
              <w:marLeft w:val="0"/>
              <w:marRight w:val="0"/>
              <w:marTop w:val="0"/>
              <w:marBottom w:val="0"/>
              <w:divBdr>
                <w:top w:val="none" w:sz="0" w:space="0" w:color="auto"/>
                <w:left w:val="none" w:sz="0" w:space="0" w:color="auto"/>
                <w:bottom w:val="none" w:sz="0" w:space="0" w:color="auto"/>
                <w:right w:val="none" w:sz="0" w:space="0" w:color="auto"/>
              </w:divBdr>
            </w:div>
          </w:divsChild>
        </w:div>
        <w:div w:id="128859289">
          <w:marLeft w:val="0"/>
          <w:marRight w:val="0"/>
          <w:marTop w:val="0"/>
          <w:marBottom w:val="0"/>
          <w:divBdr>
            <w:top w:val="none" w:sz="0" w:space="0" w:color="auto"/>
            <w:left w:val="none" w:sz="0" w:space="0" w:color="auto"/>
            <w:bottom w:val="none" w:sz="0" w:space="0" w:color="auto"/>
            <w:right w:val="none" w:sz="0" w:space="0" w:color="auto"/>
          </w:divBdr>
        </w:div>
        <w:div w:id="128859768">
          <w:marLeft w:val="0"/>
          <w:marRight w:val="0"/>
          <w:marTop w:val="300"/>
          <w:marBottom w:val="0"/>
          <w:divBdr>
            <w:top w:val="none" w:sz="0" w:space="0" w:color="auto"/>
            <w:left w:val="none" w:sz="0" w:space="0" w:color="auto"/>
            <w:bottom w:val="none" w:sz="0" w:space="0" w:color="auto"/>
            <w:right w:val="none" w:sz="0" w:space="0" w:color="auto"/>
          </w:divBdr>
        </w:div>
        <w:div w:id="128862716">
          <w:marLeft w:val="0"/>
          <w:marRight w:val="0"/>
          <w:marTop w:val="0"/>
          <w:marBottom w:val="300"/>
          <w:divBdr>
            <w:top w:val="single" w:sz="6" w:space="15" w:color="EDEDED"/>
            <w:left w:val="single" w:sz="6" w:space="15" w:color="EDEDED"/>
            <w:bottom w:val="single" w:sz="6" w:space="15" w:color="EDEDED"/>
            <w:right w:val="single" w:sz="6" w:space="15" w:color="EDEDED"/>
          </w:divBdr>
        </w:div>
        <w:div w:id="128862750">
          <w:marLeft w:val="0"/>
          <w:marRight w:val="0"/>
          <w:marTop w:val="300"/>
          <w:marBottom w:val="0"/>
          <w:divBdr>
            <w:top w:val="none" w:sz="0" w:space="0" w:color="auto"/>
            <w:left w:val="none" w:sz="0" w:space="0" w:color="auto"/>
            <w:bottom w:val="none" w:sz="0" w:space="0" w:color="auto"/>
            <w:right w:val="none" w:sz="0" w:space="0" w:color="auto"/>
          </w:divBdr>
        </w:div>
        <w:div w:id="128865945">
          <w:marLeft w:val="0"/>
          <w:marRight w:val="0"/>
          <w:marTop w:val="0"/>
          <w:marBottom w:val="0"/>
          <w:divBdr>
            <w:top w:val="none" w:sz="0" w:space="0" w:color="auto"/>
            <w:left w:val="none" w:sz="0" w:space="0" w:color="auto"/>
            <w:bottom w:val="none" w:sz="0" w:space="0" w:color="auto"/>
            <w:right w:val="none" w:sz="0" w:space="0" w:color="auto"/>
          </w:divBdr>
        </w:div>
        <w:div w:id="128910693">
          <w:marLeft w:val="0"/>
          <w:marRight w:val="0"/>
          <w:marTop w:val="0"/>
          <w:marBottom w:val="0"/>
          <w:divBdr>
            <w:top w:val="none" w:sz="0" w:space="0" w:color="auto"/>
            <w:left w:val="none" w:sz="0" w:space="0" w:color="auto"/>
            <w:bottom w:val="none" w:sz="0" w:space="0" w:color="auto"/>
            <w:right w:val="none" w:sz="0" w:space="0" w:color="auto"/>
          </w:divBdr>
        </w:div>
        <w:div w:id="128937656">
          <w:marLeft w:val="0"/>
          <w:marRight w:val="0"/>
          <w:marTop w:val="0"/>
          <w:marBottom w:val="0"/>
          <w:divBdr>
            <w:top w:val="none" w:sz="0" w:space="0" w:color="auto"/>
            <w:left w:val="none" w:sz="0" w:space="0" w:color="auto"/>
            <w:bottom w:val="none" w:sz="0" w:space="0" w:color="auto"/>
            <w:right w:val="none" w:sz="0" w:space="0" w:color="auto"/>
          </w:divBdr>
        </w:div>
        <w:div w:id="128938467">
          <w:marLeft w:val="0"/>
          <w:marRight w:val="0"/>
          <w:marTop w:val="0"/>
          <w:marBottom w:val="0"/>
          <w:divBdr>
            <w:top w:val="none" w:sz="0" w:space="0" w:color="auto"/>
            <w:left w:val="none" w:sz="0" w:space="0" w:color="auto"/>
            <w:bottom w:val="none" w:sz="0" w:space="0" w:color="auto"/>
            <w:right w:val="none" w:sz="0" w:space="0" w:color="auto"/>
          </w:divBdr>
        </w:div>
        <w:div w:id="128940587">
          <w:marLeft w:val="0"/>
          <w:marRight w:val="0"/>
          <w:marTop w:val="0"/>
          <w:marBottom w:val="300"/>
          <w:divBdr>
            <w:top w:val="single" w:sz="6" w:space="15" w:color="EDEDED"/>
            <w:left w:val="single" w:sz="6" w:space="15" w:color="EDEDED"/>
            <w:bottom w:val="single" w:sz="6" w:space="15" w:color="EDEDED"/>
            <w:right w:val="single" w:sz="6" w:space="15" w:color="EDEDED"/>
          </w:divBdr>
        </w:div>
        <w:div w:id="128942037">
          <w:marLeft w:val="0"/>
          <w:marRight w:val="0"/>
          <w:marTop w:val="0"/>
          <w:marBottom w:val="0"/>
          <w:divBdr>
            <w:top w:val="none" w:sz="0" w:space="0" w:color="auto"/>
            <w:left w:val="none" w:sz="0" w:space="0" w:color="auto"/>
            <w:bottom w:val="none" w:sz="0" w:space="0" w:color="auto"/>
            <w:right w:val="none" w:sz="0" w:space="0" w:color="auto"/>
          </w:divBdr>
        </w:div>
        <w:div w:id="129057359">
          <w:marLeft w:val="0"/>
          <w:marRight w:val="0"/>
          <w:marTop w:val="0"/>
          <w:marBottom w:val="0"/>
          <w:divBdr>
            <w:top w:val="none" w:sz="0" w:space="0" w:color="auto"/>
            <w:left w:val="none" w:sz="0" w:space="0" w:color="auto"/>
            <w:bottom w:val="none" w:sz="0" w:space="0" w:color="auto"/>
            <w:right w:val="none" w:sz="0" w:space="0" w:color="auto"/>
          </w:divBdr>
        </w:div>
        <w:div w:id="129057703">
          <w:marLeft w:val="0"/>
          <w:marRight w:val="0"/>
          <w:marTop w:val="0"/>
          <w:marBottom w:val="0"/>
          <w:divBdr>
            <w:top w:val="none" w:sz="0" w:space="0" w:color="auto"/>
            <w:left w:val="none" w:sz="0" w:space="0" w:color="auto"/>
            <w:bottom w:val="none" w:sz="0" w:space="0" w:color="auto"/>
            <w:right w:val="none" w:sz="0" w:space="0" w:color="auto"/>
          </w:divBdr>
        </w:div>
        <w:div w:id="129060039">
          <w:marLeft w:val="0"/>
          <w:marRight w:val="0"/>
          <w:marTop w:val="0"/>
          <w:marBottom w:val="0"/>
          <w:divBdr>
            <w:top w:val="none" w:sz="0" w:space="0" w:color="auto"/>
            <w:left w:val="none" w:sz="0" w:space="0" w:color="auto"/>
            <w:bottom w:val="none" w:sz="0" w:space="0" w:color="auto"/>
            <w:right w:val="none" w:sz="0" w:space="0" w:color="auto"/>
          </w:divBdr>
        </w:div>
        <w:div w:id="129128614">
          <w:marLeft w:val="0"/>
          <w:marRight w:val="0"/>
          <w:marTop w:val="0"/>
          <w:marBottom w:val="0"/>
          <w:divBdr>
            <w:top w:val="none" w:sz="0" w:space="0" w:color="auto"/>
            <w:left w:val="none" w:sz="0" w:space="0" w:color="auto"/>
            <w:bottom w:val="none" w:sz="0" w:space="0" w:color="auto"/>
            <w:right w:val="none" w:sz="0" w:space="0" w:color="auto"/>
          </w:divBdr>
        </w:div>
        <w:div w:id="129129293">
          <w:marLeft w:val="0"/>
          <w:marRight w:val="0"/>
          <w:marTop w:val="0"/>
          <w:marBottom w:val="0"/>
          <w:divBdr>
            <w:top w:val="none" w:sz="0" w:space="0" w:color="auto"/>
            <w:left w:val="none" w:sz="0" w:space="0" w:color="auto"/>
            <w:bottom w:val="none" w:sz="0" w:space="0" w:color="auto"/>
            <w:right w:val="none" w:sz="0" w:space="0" w:color="auto"/>
          </w:divBdr>
        </w:div>
        <w:div w:id="129130770">
          <w:marLeft w:val="0"/>
          <w:marRight w:val="0"/>
          <w:marTop w:val="0"/>
          <w:marBottom w:val="0"/>
          <w:divBdr>
            <w:top w:val="none" w:sz="0" w:space="0" w:color="auto"/>
            <w:left w:val="none" w:sz="0" w:space="0" w:color="auto"/>
            <w:bottom w:val="none" w:sz="0" w:space="0" w:color="auto"/>
            <w:right w:val="none" w:sz="0" w:space="0" w:color="auto"/>
          </w:divBdr>
        </w:div>
        <w:div w:id="129130848">
          <w:marLeft w:val="0"/>
          <w:marRight w:val="0"/>
          <w:marTop w:val="300"/>
          <w:marBottom w:val="0"/>
          <w:divBdr>
            <w:top w:val="none" w:sz="0" w:space="0" w:color="auto"/>
            <w:left w:val="none" w:sz="0" w:space="0" w:color="auto"/>
            <w:bottom w:val="none" w:sz="0" w:space="0" w:color="auto"/>
            <w:right w:val="none" w:sz="0" w:space="0" w:color="auto"/>
          </w:divBdr>
        </w:div>
        <w:div w:id="129133248">
          <w:marLeft w:val="0"/>
          <w:marRight w:val="0"/>
          <w:marTop w:val="0"/>
          <w:marBottom w:val="0"/>
          <w:divBdr>
            <w:top w:val="none" w:sz="0" w:space="0" w:color="auto"/>
            <w:left w:val="none" w:sz="0" w:space="0" w:color="auto"/>
            <w:bottom w:val="none" w:sz="0" w:space="0" w:color="auto"/>
            <w:right w:val="none" w:sz="0" w:space="0" w:color="auto"/>
          </w:divBdr>
        </w:div>
        <w:div w:id="129133872">
          <w:marLeft w:val="0"/>
          <w:marRight w:val="0"/>
          <w:marTop w:val="300"/>
          <w:marBottom w:val="0"/>
          <w:divBdr>
            <w:top w:val="none" w:sz="0" w:space="0" w:color="auto"/>
            <w:left w:val="none" w:sz="0" w:space="0" w:color="auto"/>
            <w:bottom w:val="none" w:sz="0" w:space="0" w:color="auto"/>
            <w:right w:val="none" w:sz="0" w:space="0" w:color="auto"/>
          </w:divBdr>
        </w:div>
        <w:div w:id="129175072">
          <w:marLeft w:val="0"/>
          <w:marRight w:val="0"/>
          <w:marTop w:val="300"/>
          <w:marBottom w:val="0"/>
          <w:divBdr>
            <w:top w:val="none" w:sz="0" w:space="0" w:color="auto"/>
            <w:left w:val="none" w:sz="0" w:space="0" w:color="auto"/>
            <w:bottom w:val="none" w:sz="0" w:space="0" w:color="auto"/>
            <w:right w:val="none" w:sz="0" w:space="0" w:color="auto"/>
          </w:divBdr>
        </w:div>
        <w:div w:id="129177049">
          <w:marLeft w:val="0"/>
          <w:marRight w:val="0"/>
          <w:marTop w:val="0"/>
          <w:marBottom w:val="0"/>
          <w:divBdr>
            <w:top w:val="none" w:sz="0" w:space="0" w:color="auto"/>
            <w:left w:val="none" w:sz="0" w:space="0" w:color="auto"/>
            <w:bottom w:val="none" w:sz="0" w:space="0" w:color="auto"/>
            <w:right w:val="none" w:sz="0" w:space="0" w:color="auto"/>
          </w:divBdr>
        </w:div>
        <w:div w:id="129245964">
          <w:marLeft w:val="0"/>
          <w:marRight w:val="0"/>
          <w:marTop w:val="0"/>
          <w:marBottom w:val="0"/>
          <w:divBdr>
            <w:top w:val="none" w:sz="0" w:space="0" w:color="auto"/>
            <w:left w:val="none" w:sz="0" w:space="0" w:color="auto"/>
            <w:bottom w:val="none" w:sz="0" w:space="0" w:color="auto"/>
            <w:right w:val="none" w:sz="0" w:space="0" w:color="auto"/>
          </w:divBdr>
        </w:div>
        <w:div w:id="129246503">
          <w:marLeft w:val="0"/>
          <w:marRight w:val="0"/>
          <w:marTop w:val="0"/>
          <w:marBottom w:val="0"/>
          <w:divBdr>
            <w:top w:val="none" w:sz="0" w:space="0" w:color="auto"/>
            <w:left w:val="none" w:sz="0" w:space="0" w:color="auto"/>
            <w:bottom w:val="none" w:sz="0" w:space="0" w:color="auto"/>
            <w:right w:val="none" w:sz="0" w:space="0" w:color="auto"/>
          </w:divBdr>
        </w:div>
        <w:div w:id="129247037">
          <w:marLeft w:val="0"/>
          <w:marRight w:val="0"/>
          <w:marTop w:val="0"/>
          <w:marBottom w:val="300"/>
          <w:divBdr>
            <w:top w:val="single" w:sz="6" w:space="15" w:color="EDEDED"/>
            <w:left w:val="single" w:sz="6" w:space="15" w:color="EDEDED"/>
            <w:bottom w:val="single" w:sz="6" w:space="15" w:color="EDEDED"/>
            <w:right w:val="single" w:sz="6" w:space="15" w:color="EDEDED"/>
          </w:divBdr>
        </w:div>
        <w:div w:id="129248682">
          <w:marLeft w:val="0"/>
          <w:marRight w:val="0"/>
          <w:marTop w:val="300"/>
          <w:marBottom w:val="0"/>
          <w:divBdr>
            <w:top w:val="none" w:sz="0" w:space="0" w:color="auto"/>
            <w:left w:val="none" w:sz="0" w:space="0" w:color="auto"/>
            <w:bottom w:val="none" w:sz="0" w:space="0" w:color="auto"/>
            <w:right w:val="none" w:sz="0" w:space="0" w:color="auto"/>
          </w:divBdr>
        </w:div>
        <w:div w:id="129249221">
          <w:marLeft w:val="0"/>
          <w:marRight w:val="0"/>
          <w:marTop w:val="0"/>
          <w:marBottom w:val="0"/>
          <w:divBdr>
            <w:top w:val="none" w:sz="0" w:space="0" w:color="auto"/>
            <w:left w:val="none" w:sz="0" w:space="0" w:color="auto"/>
            <w:bottom w:val="none" w:sz="0" w:space="0" w:color="auto"/>
            <w:right w:val="none" w:sz="0" w:space="0" w:color="auto"/>
          </w:divBdr>
        </w:div>
        <w:div w:id="129250874">
          <w:marLeft w:val="0"/>
          <w:marRight w:val="0"/>
          <w:marTop w:val="0"/>
          <w:marBottom w:val="0"/>
          <w:divBdr>
            <w:top w:val="none" w:sz="0" w:space="0" w:color="auto"/>
            <w:left w:val="none" w:sz="0" w:space="0" w:color="auto"/>
            <w:bottom w:val="none" w:sz="0" w:space="0" w:color="auto"/>
            <w:right w:val="none" w:sz="0" w:space="0" w:color="auto"/>
          </w:divBdr>
        </w:div>
        <w:div w:id="129322527">
          <w:marLeft w:val="0"/>
          <w:marRight w:val="0"/>
          <w:marTop w:val="0"/>
          <w:marBottom w:val="0"/>
          <w:divBdr>
            <w:top w:val="none" w:sz="0" w:space="0" w:color="auto"/>
            <w:left w:val="none" w:sz="0" w:space="0" w:color="auto"/>
            <w:bottom w:val="none" w:sz="0" w:space="0" w:color="auto"/>
            <w:right w:val="none" w:sz="0" w:space="0" w:color="auto"/>
          </w:divBdr>
        </w:div>
        <w:div w:id="129323181">
          <w:marLeft w:val="0"/>
          <w:marRight w:val="0"/>
          <w:marTop w:val="0"/>
          <w:marBottom w:val="0"/>
          <w:divBdr>
            <w:top w:val="none" w:sz="0" w:space="0" w:color="auto"/>
            <w:left w:val="none" w:sz="0" w:space="0" w:color="auto"/>
            <w:bottom w:val="none" w:sz="0" w:space="0" w:color="auto"/>
            <w:right w:val="none" w:sz="0" w:space="0" w:color="auto"/>
          </w:divBdr>
        </w:div>
        <w:div w:id="129327590">
          <w:marLeft w:val="0"/>
          <w:marRight w:val="0"/>
          <w:marTop w:val="300"/>
          <w:marBottom w:val="0"/>
          <w:divBdr>
            <w:top w:val="none" w:sz="0" w:space="0" w:color="auto"/>
            <w:left w:val="none" w:sz="0" w:space="0" w:color="auto"/>
            <w:bottom w:val="none" w:sz="0" w:space="0" w:color="auto"/>
            <w:right w:val="none" w:sz="0" w:space="0" w:color="auto"/>
          </w:divBdr>
        </w:div>
        <w:div w:id="129369012">
          <w:marLeft w:val="0"/>
          <w:marRight w:val="0"/>
          <w:marTop w:val="0"/>
          <w:marBottom w:val="0"/>
          <w:divBdr>
            <w:top w:val="none" w:sz="0" w:space="0" w:color="auto"/>
            <w:left w:val="none" w:sz="0" w:space="0" w:color="auto"/>
            <w:bottom w:val="none" w:sz="0" w:space="0" w:color="auto"/>
            <w:right w:val="none" w:sz="0" w:space="0" w:color="auto"/>
          </w:divBdr>
          <w:divsChild>
            <w:div w:id="319575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370160">
          <w:marLeft w:val="0"/>
          <w:marRight w:val="0"/>
          <w:marTop w:val="0"/>
          <w:marBottom w:val="0"/>
          <w:divBdr>
            <w:top w:val="none" w:sz="0" w:space="0" w:color="auto"/>
            <w:left w:val="none" w:sz="0" w:space="0" w:color="auto"/>
            <w:bottom w:val="none" w:sz="0" w:space="0" w:color="auto"/>
            <w:right w:val="none" w:sz="0" w:space="0" w:color="auto"/>
          </w:divBdr>
        </w:div>
        <w:div w:id="129399639">
          <w:marLeft w:val="0"/>
          <w:marRight w:val="0"/>
          <w:marTop w:val="0"/>
          <w:marBottom w:val="0"/>
          <w:divBdr>
            <w:top w:val="none" w:sz="0" w:space="0" w:color="auto"/>
            <w:left w:val="none" w:sz="0" w:space="0" w:color="auto"/>
            <w:bottom w:val="none" w:sz="0" w:space="0" w:color="auto"/>
            <w:right w:val="none" w:sz="0" w:space="0" w:color="auto"/>
          </w:divBdr>
        </w:div>
        <w:div w:id="129442999">
          <w:marLeft w:val="0"/>
          <w:marRight w:val="0"/>
          <w:marTop w:val="0"/>
          <w:marBottom w:val="0"/>
          <w:divBdr>
            <w:top w:val="none" w:sz="0" w:space="0" w:color="auto"/>
            <w:left w:val="none" w:sz="0" w:space="0" w:color="auto"/>
            <w:bottom w:val="none" w:sz="0" w:space="0" w:color="auto"/>
            <w:right w:val="none" w:sz="0" w:space="0" w:color="auto"/>
          </w:divBdr>
        </w:div>
        <w:div w:id="129443893">
          <w:marLeft w:val="0"/>
          <w:marRight w:val="0"/>
          <w:marTop w:val="0"/>
          <w:marBottom w:val="0"/>
          <w:divBdr>
            <w:top w:val="none" w:sz="0" w:space="0" w:color="auto"/>
            <w:left w:val="none" w:sz="0" w:space="0" w:color="auto"/>
            <w:bottom w:val="none" w:sz="0" w:space="0" w:color="auto"/>
            <w:right w:val="none" w:sz="0" w:space="0" w:color="auto"/>
          </w:divBdr>
        </w:div>
        <w:div w:id="129444307">
          <w:marLeft w:val="0"/>
          <w:marRight w:val="0"/>
          <w:marTop w:val="0"/>
          <w:marBottom w:val="0"/>
          <w:divBdr>
            <w:top w:val="none" w:sz="0" w:space="0" w:color="auto"/>
            <w:left w:val="none" w:sz="0" w:space="0" w:color="auto"/>
            <w:bottom w:val="none" w:sz="0" w:space="0" w:color="auto"/>
            <w:right w:val="none" w:sz="0" w:space="0" w:color="auto"/>
          </w:divBdr>
        </w:div>
        <w:div w:id="129446837">
          <w:marLeft w:val="0"/>
          <w:marRight w:val="0"/>
          <w:marTop w:val="0"/>
          <w:marBottom w:val="300"/>
          <w:divBdr>
            <w:top w:val="single" w:sz="6" w:space="15" w:color="EDEDED"/>
            <w:left w:val="single" w:sz="6" w:space="15" w:color="EDEDED"/>
            <w:bottom w:val="single" w:sz="6" w:space="15" w:color="EDEDED"/>
            <w:right w:val="single" w:sz="6" w:space="15" w:color="EDEDED"/>
          </w:divBdr>
        </w:div>
        <w:div w:id="129447717">
          <w:marLeft w:val="0"/>
          <w:marRight w:val="0"/>
          <w:marTop w:val="0"/>
          <w:marBottom w:val="0"/>
          <w:divBdr>
            <w:top w:val="none" w:sz="0" w:space="0" w:color="auto"/>
            <w:left w:val="none" w:sz="0" w:space="0" w:color="auto"/>
            <w:bottom w:val="none" w:sz="0" w:space="0" w:color="auto"/>
            <w:right w:val="none" w:sz="0" w:space="0" w:color="auto"/>
          </w:divBdr>
        </w:div>
        <w:div w:id="129514925">
          <w:marLeft w:val="0"/>
          <w:marRight w:val="0"/>
          <w:marTop w:val="0"/>
          <w:marBottom w:val="0"/>
          <w:divBdr>
            <w:top w:val="none" w:sz="0" w:space="0" w:color="auto"/>
            <w:left w:val="none" w:sz="0" w:space="0" w:color="auto"/>
            <w:bottom w:val="none" w:sz="0" w:space="0" w:color="auto"/>
            <w:right w:val="none" w:sz="0" w:space="0" w:color="auto"/>
          </w:divBdr>
        </w:div>
        <w:div w:id="129515248">
          <w:marLeft w:val="0"/>
          <w:marRight w:val="0"/>
          <w:marTop w:val="0"/>
          <w:marBottom w:val="0"/>
          <w:divBdr>
            <w:top w:val="none" w:sz="0" w:space="0" w:color="auto"/>
            <w:left w:val="none" w:sz="0" w:space="0" w:color="auto"/>
            <w:bottom w:val="none" w:sz="0" w:space="0" w:color="auto"/>
            <w:right w:val="none" w:sz="0" w:space="0" w:color="auto"/>
          </w:divBdr>
        </w:div>
        <w:div w:id="129515997">
          <w:marLeft w:val="0"/>
          <w:marRight w:val="0"/>
          <w:marTop w:val="300"/>
          <w:marBottom w:val="0"/>
          <w:divBdr>
            <w:top w:val="none" w:sz="0" w:space="0" w:color="auto"/>
            <w:left w:val="none" w:sz="0" w:space="0" w:color="auto"/>
            <w:bottom w:val="none" w:sz="0" w:space="0" w:color="auto"/>
            <w:right w:val="none" w:sz="0" w:space="0" w:color="auto"/>
          </w:divBdr>
        </w:div>
        <w:div w:id="129516190">
          <w:marLeft w:val="0"/>
          <w:marRight w:val="0"/>
          <w:marTop w:val="0"/>
          <w:marBottom w:val="0"/>
          <w:divBdr>
            <w:top w:val="none" w:sz="0" w:space="0" w:color="auto"/>
            <w:left w:val="none" w:sz="0" w:space="0" w:color="auto"/>
            <w:bottom w:val="none" w:sz="0" w:space="0" w:color="auto"/>
            <w:right w:val="none" w:sz="0" w:space="0" w:color="auto"/>
          </w:divBdr>
        </w:div>
        <w:div w:id="129517866">
          <w:marLeft w:val="0"/>
          <w:marRight w:val="0"/>
          <w:marTop w:val="0"/>
          <w:marBottom w:val="0"/>
          <w:divBdr>
            <w:top w:val="none" w:sz="0" w:space="0" w:color="auto"/>
            <w:left w:val="none" w:sz="0" w:space="0" w:color="auto"/>
            <w:bottom w:val="none" w:sz="0" w:space="0" w:color="auto"/>
            <w:right w:val="none" w:sz="0" w:space="0" w:color="auto"/>
          </w:divBdr>
        </w:div>
        <w:div w:id="129519078">
          <w:marLeft w:val="0"/>
          <w:marRight w:val="0"/>
          <w:marTop w:val="0"/>
          <w:marBottom w:val="0"/>
          <w:divBdr>
            <w:top w:val="none" w:sz="0" w:space="0" w:color="auto"/>
            <w:left w:val="none" w:sz="0" w:space="0" w:color="auto"/>
            <w:bottom w:val="none" w:sz="0" w:space="0" w:color="auto"/>
            <w:right w:val="none" w:sz="0" w:space="0" w:color="auto"/>
          </w:divBdr>
        </w:div>
        <w:div w:id="129590313">
          <w:marLeft w:val="0"/>
          <w:marRight w:val="0"/>
          <w:marTop w:val="0"/>
          <w:marBottom w:val="0"/>
          <w:divBdr>
            <w:top w:val="none" w:sz="0" w:space="0" w:color="auto"/>
            <w:left w:val="none" w:sz="0" w:space="0" w:color="auto"/>
            <w:bottom w:val="none" w:sz="0" w:space="0" w:color="auto"/>
            <w:right w:val="none" w:sz="0" w:space="0" w:color="auto"/>
          </w:divBdr>
        </w:div>
        <w:div w:id="129590816">
          <w:marLeft w:val="0"/>
          <w:marRight w:val="0"/>
          <w:marTop w:val="0"/>
          <w:marBottom w:val="0"/>
          <w:divBdr>
            <w:top w:val="none" w:sz="0" w:space="0" w:color="auto"/>
            <w:left w:val="none" w:sz="0" w:space="0" w:color="auto"/>
            <w:bottom w:val="none" w:sz="0" w:space="0" w:color="auto"/>
            <w:right w:val="none" w:sz="0" w:space="0" w:color="auto"/>
          </w:divBdr>
        </w:div>
        <w:div w:id="129593310">
          <w:marLeft w:val="0"/>
          <w:marRight w:val="0"/>
          <w:marTop w:val="0"/>
          <w:marBottom w:val="0"/>
          <w:divBdr>
            <w:top w:val="none" w:sz="0" w:space="0" w:color="auto"/>
            <w:left w:val="none" w:sz="0" w:space="0" w:color="auto"/>
            <w:bottom w:val="none" w:sz="0" w:space="0" w:color="auto"/>
            <w:right w:val="none" w:sz="0" w:space="0" w:color="auto"/>
          </w:divBdr>
        </w:div>
        <w:div w:id="129597204">
          <w:marLeft w:val="0"/>
          <w:marRight w:val="0"/>
          <w:marTop w:val="0"/>
          <w:marBottom w:val="0"/>
          <w:divBdr>
            <w:top w:val="none" w:sz="0" w:space="0" w:color="auto"/>
            <w:left w:val="none" w:sz="0" w:space="0" w:color="auto"/>
            <w:bottom w:val="none" w:sz="0" w:space="0" w:color="auto"/>
            <w:right w:val="none" w:sz="0" w:space="0" w:color="auto"/>
          </w:divBdr>
        </w:div>
        <w:div w:id="129637417">
          <w:marLeft w:val="0"/>
          <w:marRight w:val="0"/>
          <w:marTop w:val="0"/>
          <w:marBottom w:val="0"/>
          <w:divBdr>
            <w:top w:val="none" w:sz="0" w:space="0" w:color="auto"/>
            <w:left w:val="none" w:sz="0" w:space="0" w:color="auto"/>
            <w:bottom w:val="none" w:sz="0" w:space="0" w:color="auto"/>
            <w:right w:val="none" w:sz="0" w:space="0" w:color="auto"/>
          </w:divBdr>
        </w:div>
        <w:div w:id="129637927">
          <w:marLeft w:val="0"/>
          <w:marRight w:val="0"/>
          <w:marTop w:val="0"/>
          <w:marBottom w:val="0"/>
          <w:divBdr>
            <w:top w:val="none" w:sz="0" w:space="0" w:color="auto"/>
            <w:left w:val="none" w:sz="0" w:space="0" w:color="auto"/>
            <w:bottom w:val="none" w:sz="0" w:space="0" w:color="auto"/>
            <w:right w:val="none" w:sz="0" w:space="0" w:color="auto"/>
          </w:divBdr>
        </w:div>
        <w:div w:id="129709173">
          <w:marLeft w:val="0"/>
          <w:marRight w:val="0"/>
          <w:marTop w:val="0"/>
          <w:marBottom w:val="0"/>
          <w:divBdr>
            <w:top w:val="none" w:sz="0" w:space="0" w:color="auto"/>
            <w:left w:val="none" w:sz="0" w:space="0" w:color="auto"/>
            <w:bottom w:val="none" w:sz="0" w:space="0" w:color="auto"/>
            <w:right w:val="none" w:sz="0" w:space="0" w:color="auto"/>
          </w:divBdr>
        </w:div>
        <w:div w:id="129716081">
          <w:marLeft w:val="0"/>
          <w:marRight w:val="0"/>
          <w:marTop w:val="0"/>
          <w:marBottom w:val="0"/>
          <w:divBdr>
            <w:top w:val="none" w:sz="0" w:space="0" w:color="auto"/>
            <w:left w:val="none" w:sz="0" w:space="0" w:color="auto"/>
            <w:bottom w:val="none" w:sz="0" w:space="0" w:color="auto"/>
            <w:right w:val="none" w:sz="0" w:space="0" w:color="auto"/>
          </w:divBdr>
        </w:div>
        <w:div w:id="129783431">
          <w:marLeft w:val="0"/>
          <w:marRight w:val="0"/>
          <w:marTop w:val="0"/>
          <w:marBottom w:val="0"/>
          <w:divBdr>
            <w:top w:val="none" w:sz="0" w:space="0" w:color="auto"/>
            <w:left w:val="none" w:sz="0" w:space="0" w:color="auto"/>
            <w:bottom w:val="none" w:sz="0" w:space="0" w:color="auto"/>
            <w:right w:val="none" w:sz="0" w:space="0" w:color="auto"/>
          </w:divBdr>
        </w:div>
        <w:div w:id="129783992">
          <w:marLeft w:val="0"/>
          <w:marRight w:val="0"/>
          <w:marTop w:val="0"/>
          <w:marBottom w:val="0"/>
          <w:divBdr>
            <w:top w:val="none" w:sz="0" w:space="0" w:color="auto"/>
            <w:left w:val="none" w:sz="0" w:space="0" w:color="auto"/>
            <w:bottom w:val="none" w:sz="0" w:space="0" w:color="auto"/>
            <w:right w:val="none" w:sz="0" w:space="0" w:color="auto"/>
          </w:divBdr>
          <w:divsChild>
            <w:div w:id="28646238">
              <w:marLeft w:val="0"/>
              <w:marRight w:val="0"/>
              <w:marTop w:val="0"/>
              <w:marBottom w:val="0"/>
              <w:divBdr>
                <w:top w:val="none" w:sz="0" w:space="0" w:color="auto"/>
                <w:left w:val="none" w:sz="0" w:space="0" w:color="auto"/>
                <w:bottom w:val="none" w:sz="0" w:space="0" w:color="auto"/>
                <w:right w:val="none" w:sz="0" w:space="0" w:color="auto"/>
              </w:divBdr>
            </w:div>
          </w:divsChild>
        </w:div>
        <w:div w:id="129785873">
          <w:marLeft w:val="0"/>
          <w:marRight w:val="0"/>
          <w:marTop w:val="0"/>
          <w:marBottom w:val="0"/>
          <w:divBdr>
            <w:top w:val="none" w:sz="0" w:space="0" w:color="auto"/>
            <w:left w:val="none" w:sz="0" w:space="0" w:color="auto"/>
            <w:bottom w:val="none" w:sz="0" w:space="0" w:color="auto"/>
            <w:right w:val="none" w:sz="0" w:space="0" w:color="auto"/>
          </w:divBdr>
        </w:div>
        <w:div w:id="129786823">
          <w:marLeft w:val="0"/>
          <w:marRight w:val="0"/>
          <w:marTop w:val="300"/>
          <w:marBottom w:val="0"/>
          <w:divBdr>
            <w:top w:val="none" w:sz="0" w:space="0" w:color="auto"/>
            <w:left w:val="none" w:sz="0" w:space="0" w:color="auto"/>
            <w:bottom w:val="none" w:sz="0" w:space="0" w:color="auto"/>
            <w:right w:val="none" w:sz="0" w:space="0" w:color="auto"/>
          </w:divBdr>
        </w:div>
        <w:div w:id="129828299">
          <w:marLeft w:val="0"/>
          <w:marRight w:val="0"/>
          <w:marTop w:val="0"/>
          <w:marBottom w:val="0"/>
          <w:divBdr>
            <w:top w:val="none" w:sz="0" w:space="0" w:color="auto"/>
            <w:left w:val="none" w:sz="0" w:space="0" w:color="auto"/>
            <w:bottom w:val="none" w:sz="0" w:space="0" w:color="auto"/>
            <w:right w:val="none" w:sz="0" w:space="0" w:color="auto"/>
          </w:divBdr>
        </w:div>
        <w:div w:id="129829244">
          <w:marLeft w:val="0"/>
          <w:marRight w:val="0"/>
          <w:marTop w:val="0"/>
          <w:marBottom w:val="300"/>
          <w:divBdr>
            <w:top w:val="single" w:sz="6" w:space="15" w:color="EDEDED"/>
            <w:left w:val="single" w:sz="6" w:space="15" w:color="EDEDED"/>
            <w:bottom w:val="single" w:sz="6" w:space="15" w:color="EDEDED"/>
            <w:right w:val="single" w:sz="6" w:space="15" w:color="EDEDED"/>
          </w:divBdr>
        </w:div>
        <w:div w:id="129831978">
          <w:marLeft w:val="0"/>
          <w:marRight w:val="0"/>
          <w:marTop w:val="0"/>
          <w:marBottom w:val="0"/>
          <w:divBdr>
            <w:top w:val="none" w:sz="0" w:space="0" w:color="auto"/>
            <w:left w:val="none" w:sz="0" w:space="0" w:color="auto"/>
            <w:bottom w:val="none" w:sz="0" w:space="0" w:color="auto"/>
            <w:right w:val="none" w:sz="0" w:space="0" w:color="auto"/>
          </w:divBdr>
        </w:div>
        <w:div w:id="129832756">
          <w:marLeft w:val="0"/>
          <w:marRight w:val="0"/>
          <w:marTop w:val="0"/>
          <w:marBottom w:val="0"/>
          <w:divBdr>
            <w:top w:val="none" w:sz="0" w:space="0" w:color="auto"/>
            <w:left w:val="none" w:sz="0" w:space="0" w:color="auto"/>
            <w:bottom w:val="none" w:sz="0" w:space="0" w:color="auto"/>
            <w:right w:val="none" w:sz="0" w:space="0" w:color="auto"/>
          </w:divBdr>
        </w:div>
        <w:div w:id="129834188">
          <w:marLeft w:val="0"/>
          <w:marRight w:val="0"/>
          <w:marTop w:val="0"/>
          <w:marBottom w:val="0"/>
          <w:divBdr>
            <w:top w:val="none" w:sz="0" w:space="0" w:color="auto"/>
            <w:left w:val="none" w:sz="0" w:space="0" w:color="auto"/>
            <w:bottom w:val="none" w:sz="0" w:space="0" w:color="auto"/>
            <w:right w:val="none" w:sz="0" w:space="0" w:color="auto"/>
          </w:divBdr>
          <w:divsChild>
            <w:div w:id="245458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834755">
          <w:marLeft w:val="0"/>
          <w:marRight w:val="0"/>
          <w:marTop w:val="0"/>
          <w:marBottom w:val="0"/>
          <w:divBdr>
            <w:top w:val="none" w:sz="0" w:space="0" w:color="auto"/>
            <w:left w:val="none" w:sz="0" w:space="0" w:color="auto"/>
            <w:bottom w:val="none" w:sz="0" w:space="0" w:color="auto"/>
            <w:right w:val="none" w:sz="0" w:space="0" w:color="auto"/>
          </w:divBdr>
        </w:div>
        <w:div w:id="129905397">
          <w:marLeft w:val="0"/>
          <w:marRight w:val="0"/>
          <w:marTop w:val="300"/>
          <w:marBottom w:val="0"/>
          <w:divBdr>
            <w:top w:val="none" w:sz="0" w:space="0" w:color="auto"/>
            <w:left w:val="none" w:sz="0" w:space="0" w:color="auto"/>
            <w:bottom w:val="none" w:sz="0" w:space="0" w:color="auto"/>
            <w:right w:val="none" w:sz="0" w:space="0" w:color="auto"/>
          </w:divBdr>
        </w:div>
        <w:div w:id="129907749">
          <w:marLeft w:val="0"/>
          <w:marRight w:val="0"/>
          <w:marTop w:val="0"/>
          <w:marBottom w:val="0"/>
          <w:divBdr>
            <w:top w:val="none" w:sz="0" w:space="0" w:color="auto"/>
            <w:left w:val="none" w:sz="0" w:space="0" w:color="auto"/>
            <w:bottom w:val="none" w:sz="0" w:space="0" w:color="auto"/>
            <w:right w:val="none" w:sz="0" w:space="0" w:color="auto"/>
          </w:divBdr>
        </w:div>
        <w:div w:id="129977225">
          <w:marLeft w:val="0"/>
          <w:marRight w:val="0"/>
          <w:marTop w:val="0"/>
          <w:marBottom w:val="300"/>
          <w:divBdr>
            <w:top w:val="single" w:sz="6" w:space="15" w:color="EDEDED"/>
            <w:left w:val="single" w:sz="6" w:space="15" w:color="EDEDED"/>
            <w:bottom w:val="single" w:sz="6" w:space="15" w:color="EDEDED"/>
            <w:right w:val="single" w:sz="6" w:space="15" w:color="EDEDED"/>
          </w:divBdr>
        </w:div>
        <w:div w:id="129979740">
          <w:marLeft w:val="0"/>
          <w:marRight w:val="0"/>
          <w:marTop w:val="0"/>
          <w:marBottom w:val="300"/>
          <w:divBdr>
            <w:top w:val="single" w:sz="6" w:space="15" w:color="EDEDED"/>
            <w:left w:val="single" w:sz="6" w:space="15" w:color="EDEDED"/>
            <w:bottom w:val="single" w:sz="6" w:space="15" w:color="EDEDED"/>
            <w:right w:val="single" w:sz="6" w:space="15" w:color="EDEDED"/>
          </w:divBdr>
        </w:div>
        <w:div w:id="129982090">
          <w:marLeft w:val="0"/>
          <w:marRight w:val="0"/>
          <w:marTop w:val="0"/>
          <w:marBottom w:val="0"/>
          <w:divBdr>
            <w:top w:val="none" w:sz="0" w:space="0" w:color="auto"/>
            <w:left w:val="none" w:sz="0" w:space="0" w:color="auto"/>
            <w:bottom w:val="none" w:sz="0" w:space="0" w:color="auto"/>
            <w:right w:val="none" w:sz="0" w:space="0" w:color="auto"/>
          </w:divBdr>
        </w:div>
        <w:div w:id="129985196">
          <w:marLeft w:val="0"/>
          <w:marRight w:val="0"/>
          <w:marTop w:val="0"/>
          <w:marBottom w:val="0"/>
          <w:divBdr>
            <w:top w:val="none" w:sz="0" w:space="0" w:color="auto"/>
            <w:left w:val="none" w:sz="0" w:space="0" w:color="auto"/>
            <w:bottom w:val="none" w:sz="0" w:space="0" w:color="auto"/>
            <w:right w:val="none" w:sz="0" w:space="0" w:color="auto"/>
          </w:divBdr>
        </w:div>
        <w:div w:id="130026012">
          <w:marLeft w:val="0"/>
          <w:marRight w:val="0"/>
          <w:marTop w:val="0"/>
          <w:marBottom w:val="300"/>
          <w:divBdr>
            <w:top w:val="single" w:sz="6" w:space="15" w:color="EDEDED"/>
            <w:left w:val="single" w:sz="6" w:space="15" w:color="EDEDED"/>
            <w:bottom w:val="single" w:sz="6" w:space="15" w:color="EDEDED"/>
            <w:right w:val="single" w:sz="6" w:space="15" w:color="EDEDED"/>
          </w:divBdr>
        </w:div>
        <w:div w:id="130026674">
          <w:marLeft w:val="0"/>
          <w:marRight w:val="0"/>
          <w:marTop w:val="0"/>
          <w:marBottom w:val="0"/>
          <w:divBdr>
            <w:top w:val="none" w:sz="0" w:space="0" w:color="auto"/>
            <w:left w:val="none" w:sz="0" w:space="0" w:color="auto"/>
            <w:bottom w:val="none" w:sz="0" w:space="0" w:color="auto"/>
            <w:right w:val="none" w:sz="0" w:space="0" w:color="auto"/>
          </w:divBdr>
        </w:div>
        <w:div w:id="130054320">
          <w:marLeft w:val="0"/>
          <w:marRight w:val="0"/>
          <w:marTop w:val="0"/>
          <w:marBottom w:val="0"/>
          <w:divBdr>
            <w:top w:val="none" w:sz="0" w:space="0" w:color="auto"/>
            <w:left w:val="none" w:sz="0" w:space="0" w:color="auto"/>
            <w:bottom w:val="none" w:sz="0" w:space="0" w:color="auto"/>
            <w:right w:val="none" w:sz="0" w:space="0" w:color="auto"/>
          </w:divBdr>
        </w:div>
        <w:div w:id="130097383">
          <w:marLeft w:val="0"/>
          <w:marRight w:val="0"/>
          <w:marTop w:val="0"/>
          <w:marBottom w:val="0"/>
          <w:divBdr>
            <w:top w:val="none" w:sz="0" w:space="0" w:color="auto"/>
            <w:left w:val="none" w:sz="0" w:space="0" w:color="auto"/>
            <w:bottom w:val="none" w:sz="0" w:space="0" w:color="auto"/>
            <w:right w:val="none" w:sz="0" w:space="0" w:color="auto"/>
          </w:divBdr>
        </w:div>
        <w:div w:id="130097912">
          <w:marLeft w:val="0"/>
          <w:marRight w:val="0"/>
          <w:marTop w:val="0"/>
          <w:marBottom w:val="0"/>
          <w:divBdr>
            <w:top w:val="none" w:sz="0" w:space="0" w:color="auto"/>
            <w:left w:val="none" w:sz="0" w:space="0" w:color="auto"/>
            <w:bottom w:val="none" w:sz="0" w:space="0" w:color="auto"/>
            <w:right w:val="none" w:sz="0" w:space="0" w:color="auto"/>
          </w:divBdr>
        </w:div>
        <w:div w:id="130099971">
          <w:marLeft w:val="0"/>
          <w:marRight w:val="0"/>
          <w:marTop w:val="0"/>
          <w:marBottom w:val="0"/>
          <w:divBdr>
            <w:top w:val="none" w:sz="0" w:space="0" w:color="auto"/>
            <w:left w:val="none" w:sz="0" w:space="0" w:color="auto"/>
            <w:bottom w:val="none" w:sz="0" w:space="0" w:color="auto"/>
            <w:right w:val="none" w:sz="0" w:space="0" w:color="auto"/>
          </w:divBdr>
        </w:div>
        <w:div w:id="130100582">
          <w:marLeft w:val="0"/>
          <w:marRight w:val="0"/>
          <w:marTop w:val="0"/>
          <w:marBottom w:val="0"/>
          <w:divBdr>
            <w:top w:val="none" w:sz="0" w:space="0" w:color="auto"/>
            <w:left w:val="none" w:sz="0" w:space="0" w:color="auto"/>
            <w:bottom w:val="none" w:sz="0" w:space="0" w:color="auto"/>
            <w:right w:val="none" w:sz="0" w:space="0" w:color="auto"/>
          </w:divBdr>
        </w:div>
        <w:div w:id="130102253">
          <w:marLeft w:val="0"/>
          <w:marRight w:val="0"/>
          <w:marTop w:val="0"/>
          <w:marBottom w:val="300"/>
          <w:divBdr>
            <w:top w:val="single" w:sz="6" w:space="15" w:color="EDEDED"/>
            <w:left w:val="single" w:sz="6" w:space="15" w:color="EDEDED"/>
            <w:bottom w:val="single" w:sz="6" w:space="15" w:color="EDEDED"/>
            <w:right w:val="single" w:sz="6" w:space="15" w:color="EDEDED"/>
          </w:divBdr>
        </w:div>
        <w:div w:id="130174724">
          <w:marLeft w:val="0"/>
          <w:marRight w:val="0"/>
          <w:marTop w:val="0"/>
          <w:marBottom w:val="0"/>
          <w:divBdr>
            <w:top w:val="none" w:sz="0" w:space="0" w:color="auto"/>
            <w:left w:val="none" w:sz="0" w:space="0" w:color="auto"/>
            <w:bottom w:val="none" w:sz="0" w:space="0" w:color="auto"/>
            <w:right w:val="none" w:sz="0" w:space="0" w:color="auto"/>
          </w:divBdr>
        </w:div>
        <w:div w:id="130175334">
          <w:marLeft w:val="0"/>
          <w:marRight w:val="0"/>
          <w:marTop w:val="0"/>
          <w:marBottom w:val="0"/>
          <w:divBdr>
            <w:top w:val="none" w:sz="0" w:space="0" w:color="auto"/>
            <w:left w:val="none" w:sz="0" w:space="0" w:color="auto"/>
            <w:bottom w:val="none" w:sz="0" w:space="0" w:color="auto"/>
            <w:right w:val="none" w:sz="0" w:space="0" w:color="auto"/>
          </w:divBdr>
        </w:div>
        <w:div w:id="130176219">
          <w:marLeft w:val="0"/>
          <w:marRight w:val="0"/>
          <w:marTop w:val="0"/>
          <w:marBottom w:val="0"/>
          <w:divBdr>
            <w:top w:val="none" w:sz="0" w:space="0" w:color="auto"/>
            <w:left w:val="none" w:sz="0" w:space="0" w:color="auto"/>
            <w:bottom w:val="none" w:sz="0" w:space="0" w:color="auto"/>
            <w:right w:val="none" w:sz="0" w:space="0" w:color="auto"/>
          </w:divBdr>
        </w:div>
        <w:div w:id="130176290">
          <w:marLeft w:val="0"/>
          <w:marRight w:val="0"/>
          <w:marTop w:val="0"/>
          <w:marBottom w:val="0"/>
          <w:divBdr>
            <w:top w:val="none" w:sz="0" w:space="0" w:color="auto"/>
            <w:left w:val="none" w:sz="0" w:space="0" w:color="auto"/>
            <w:bottom w:val="none" w:sz="0" w:space="0" w:color="auto"/>
            <w:right w:val="none" w:sz="0" w:space="0" w:color="auto"/>
          </w:divBdr>
        </w:div>
        <w:div w:id="130220074">
          <w:marLeft w:val="0"/>
          <w:marRight w:val="0"/>
          <w:marTop w:val="0"/>
          <w:marBottom w:val="0"/>
          <w:divBdr>
            <w:top w:val="none" w:sz="0" w:space="0" w:color="auto"/>
            <w:left w:val="none" w:sz="0" w:space="0" w:color="auto"/>
            <w:bottom w:val="none" w:sz="0" w:space="0" w:color="auto"/>
            <w:right w:val="none" w:sz="0" w:space="0" w:color="auto"/>
          </w:divBdr>
        </w:div>
        <w:div w:id="130220785">
          <w:marLeft w:val="0"/>
          <w:marRight w:val="0"/>
          <w:marTop w:val="0"/>
          <w:marBottom w:val="0"/>
          <w:divBdr>
            <w:top w:val="none" w:sz="0" w:space="0" w:color="auto"/>
            <w:left w:val="none" w:sz="0" w:space="0" w:color="auto"/>
            <w:bottom w:val="none" w:sz="0" w:space="0" w:color="auto"/>
            <w:right w:val="none" w:sz="0" w:space="0" w:color="auto"/>
          </w:divBdr>
        </w:div>
        <w:div w:id="130221390">
          <w:marLeft w:val="0"/>
          <w:marRight w:val="0"/>
          <w:marTop w:val="0"/>
          <w:marBottom w:val="0"/>
          <w:divBdr>
            <w:top w:val="none" w:sz="0" w:space="0" w:color="auto"/>
            <w:left w:val="none" w:sz="0" w:space="0" w:color="auto"/>
            <w:bottom w:val="none" w:sz="0" w:space="0" w:color="auto"/>
            <w:right w:val="none" w:sz="0" w:space="0" w:color="auto"/>
          </w:divBdr>
        </w:div>
        <w:div w:id="130221823">
          <w:marLeft w:val="0"/>
          <w:marRight w:val="0"/>
          <w:marTop w:val="300"/>
          <w:marBottom w:val="0"/>
          <w:divBdr>
            <w:top w:val="none" w:sz="0" w:space="0" w:color="auto"/>
            <w:left w:val="none" w:sz="0" w:space="0" w:color="auto"/>
            <w:bottom w:val="none" w:sz="0" w:space="0" w:color="auto"/>
            <w:right w:val="none" w:sz="0" w:space="0" w:color="auto"/>
          </w:divBdr>
        </w:div>
        <w:div w:id="130245784">
          <w:marLeft w:val="0"/>
          <w:marRight w:val="0"/>
          <w:marTop w:val="0"/>
          <w:marBottom w:val="300"/>
          <w:divBdr>
            <w:top w:val="single" w:sz="6" w:space="15" w:color="EDEDED"/>
            <w:left w:val="single" w:sz="6" w:space="15" w:color="EDEDED"/>
            <w:bottom w:val="single" w:sz="6" w:space="15" w:color="EDEDED"/>
            <w:right w:val="single" w:sz="6" w:space="15" w:color="EDEDED"/>
          </w:divBdr>
        </w:div>
        <w:div w:id="130289178">
          <w:marLeft w:val="0"/>
          <w:marRight w:val="0"/>
          <w:marTop w:val="0"/>
          <w:marBottom w:val="0"/>
          <w:divBdr>
            <w:top w:val="none" w:sz="0" w:space="0" w:color="auto"/>
            <w:left w:val="none" w:sz="0" w:space="0" w:color="auto"/>
            <w:bottom w:val="none" w:sz="0" w:space="0" w:color="auto"/>
            <w:right w:val="none" w:sz="0" w:space="0" w:color="auto"/>
          </w:divBdr>
        </w:div>
        <w:div w:id="130295793">
          <w:marLeft w:val="0"/>
          <w:marRight w:val="0"/>
          <w:marTop w:val="0"/>
          <w:marBottom w:val="300"/>
          <w:divBdr>
            <w:top w:val="single" w:sz="6" w:space="15" w:color="EDEDED"/>
            <w:left w:val="single" w:sz="6" w:space="15" w:color="EDEDED"/>
            <w:bottom w:val="single" w:sz="6" w:space="15" w:color="EDEDED"/>
            <w:right w:val="single" w:sz="6" w:space="15" w:color="EDEDED"/>
          </w:divBdr>
        </w:div>
        <w:div w:id="130364213">
          <w:marLeft w:val="0"/>
          <w:marRight w:val="0"/>
          <w:marTop w:val="0"/>
          <w:marBottom w:val="300"/>
          <w:divBdr>
            <w:top w:val="single" w:sz="6" w:space="15" w:color="EDEDED"/>
            <w:left w:val="single" w:sz="6" w:space="15" w:color="EDEDED"/>
            <w:bottom w:val="single" w:sz="6" w:space="15" w:color="EDEDED"/>
            <w:right w:val="single" w:sz="6" w:space="15" w:color="EDEDED"/>
          </w:divBdr>
        </w:div>
        <w:div w:id="130368368">
          <w:marLeft w:val="0"/>
          <w:marRight w:val="0"/>
          <w:marTop w:val="300"/>
          <w:marBottom w:val="0"/>
          <w:divBdr>
            <w:top w:val="none" w:sz="0" w:space="0" w:color="auto"/>
            <w:left w:val="none" w:sz="0" w:space="0" w:color="auto"/>
            <w:bottom w:val="none" w:sz="0" w:space="0" w:color="auto"/>
            <w:right w:val="none" w:sz="0" w:space="0" w:color="auto"/>
          </w:divBdr>
        </w:div>
        <w:div w:id="130369874">
          <w:marLeft w:val="0"/>
          <w:marRight w:val="0"/>
          <w:marTop w:val="0"/>
          <w:marBottom w:val="0"/>
          <w:divBdr>
            <w:top w:val="none" w:sz="0" w:space="0" w:color="auto"/>
            <w:left w:val="none" w:sz="0" w:space="0" w:color="auto"/>
            <w:bottom w:val="none" w:sz="0" w:space="0" w:color="auto"/>
            <w:right w:val="none" w:sz="0" w:space="0" w:color="auto"/>
          </w:divBdr>
        </w:div>
        <w:div w:id="130443282">
          <w:marLeft w:val="0"/>
          <w:marRight w:val="0"/>
          <w:marTop w:val="300"/>
          <w:marBottom w:val="0"/>
          <w:divBdr>
            <w:top w:val="none" w:sz="0" w:space="0" w:color="auto"/>
            <w:left w:val="none" w:sz="0" w:space="0" w:color="auto"/>
            <w:bottom w:val="none" w:sz="0" w:space="0" w:color="auto"/>
            <w:right w:val="none" w:sz="0" w:space="0" w:color="auto"/>
          </w:divBdr>
        </w:div>
        <w:div w:id="130484179">
          <w:marLeft w:val="0"/>
          <w:marRight w:val="0"/>
          <w:marTop w:val="300"/>
          <w:marBottom w:val="0"/>
          <w:divBdr>
            <w:top w:val="none" w:sz="0" w:space="0" w:color="auto"/>
            <w:left w:val="none" w:sz="0" w:space="0" w:color="auto"/>
            <w:bottom w:val="none" w:sz="0" w:space="0" w:color="auto"/>
            <w:right w:val="none" w:sz="0" w:space="0" w:color="auto"/>
          </w:divBdr>
        </w:div>
        <w:div w:id="130486572">
          <w:marLeft w:val="0"/>
          <w:marRight w:val="0"/>
          <w:marTop w:val="0"/>
          <w:marBottom w:val="300"/>
          <w:divBdr>
            <w:top w:val="single" w:sz="6" w:space="15" w:color="EDEDED"/>
            <w:left w:val="single" w:sz="6" w:space="15" w:color="EDEDED"/>
            <w:bottom w:val="single" w:sz="6" w:space="15" w:color="EDEDED"/>
            <w:right w:val="single" w:sz="6" w:space="15" w:color="EDEDED"/>
          </w:divBdr>
        </w:div>
        <w:div w:id="130488453">
          <w:marLeft w:val="0"/>
          <w:marRight w:val="0"/>
          <w:marTop w:val="300"/>
          <w:marBottom w:val="0"/>
          <w:divBdr>
            <w:top w:val="none" w:sz="0" w:space="0" w:color="auto"/>
            <w:left w:val="none" w:sz="0" w:space="0" w:color="auto"/>
            <w:bottom w:val="none" w:sz="0" w:space="0" w:color="auto"/>
            <w:right w:val="none" w:sz="0" w:space="0" w:color="auto"/>
          </w:divBdr>
        </w:div>
        <w:div w:id="130490383">
          <w:marLeft w:val="0"/>
          <w:marRight w:val="0"/>
          <w:marTop w:val="0"/>
          <w:marBottom w:val="0"/>
          <w:divBdr>
            <w:top w:val="none" w:sz="0" w:space="0" w:color="auto"/>
            <w:left w:val="none" w:sz="0" w:space="0" w:color="auto"/>
            <w:bottom w:val="none" w:sz="0" w:space="0" w:color="auto"/>
            <w:right w:val="none" w:sz="0" w:space="0" w:color="auto"/>
          </w:divBdr>
        </w:div>
        <w:div w:id="130514851">
          <w:marLeft w:val="0"/>
          <w:marRight w:val="0"/>
          <w:marTop w:val="0"/>
          <w:marBottom w:val="300"/>
          <w:divBdr>
            <w:top w:val="single" w:sz="6" w:space="15" w:color="EDEDED"/>
            <w:left w:val="single" w:sz="6" w:space="15" w:color="EDEDED"/>
            <w:bottom w:val="single" w:sz="6" w:space="15" w:color="EDEDED"/>
            <w:right w:val="single" w:sz="6" w:space="15" w:color="EDEDED"/>
          </w:divBdr>
        </w:div>
        <w:div w:id="130556343">
          <w:marLeft w:val="0"/>
          <w:marRight w:val="0"/>
          <w:marTop w:val="0"/>
          <w:marBottom w:val="0"/>
          <w:divBdr>
            <w:top w:val="none" w:sz="0" w:space="0" w:color="auto"/>
            <w:left w:val="none" w:sz="0" w:space="0" w:color="auto"/>
            <w:bottom w:val="none" w:sz="0" w:space="0" w:color="auto"/>
            <w:right w:val="none" w:sz="0" w:space="0" w:color="auto"/>
          </w:divBdr>
        </w:div>
        <w:div w:id="130559450">
          <w:marLeft w:val="0"/>
          <w:marRight w:val="0"/>
          <w:marTop w:val="0"/>
          <w:marBottom w:val="0"/>
          <w:divBdr>
            <w:top w:val="none" w:sz="0" w:space="0" w:color="auto"/>
            <w:left w:val="none" w:sz="0" w:space="0" w:color="auto"/>
            <w:bottom w:val="none" w:sz="0" w:space="0" w:color="auto"/>
            <w:right w:val="none" w:sz="0" w:space="0" w:color="auto"/>
          </w:divBdr>
        </w:div>
        <w:div w:id="130563648">
          <w:marLeft w:val="0"/>
          <w:marRight w:val="0"/>
          <w:marTop w:val="0"/>
          <w:marBottom w:val="0"/>
          <w:divBdr>
            <w:top w:val="none" w:sz="0" w:space="0" w:color="auto"/>
            <w:left w:val="none" w:sz="0" w:space="0" w:color="auto"/>
            <w:bottom w:val="none" w:sz="0" w:space="0" w:color="auto"/>
            <w:right w:val="none" w:sz="0" w:space="0" w:color="auto"/>
          </w:divBdr>
        </w:div>
        <w:div w:id="130636650">
          <w:marLeft w:val="0"/>
          <w:marRight w:val="0"/>
          <w:marTop w:val="300"/>
          <w:marBottom w:val="0"/>
          <w:divBdr>
            <w:top w:val="none" w:sz="0" w:space="0" w:color="auto"/>
            <w:left w:val="none" w:sz="0" w:space="0" w:color="auto"/>
            <w:bottom w:val="none" w:sz="0" w:space="0" w:color="auto"/>
            <w:right w:val="none" w:sz="0" w:space="0" w:color="auto"/>
          </w:divBdr>
        </w:div>
        <w:div w:id="130638804">
          <w:marLeft w:val="0"/>
          <w:marRight w:val="0"/>
          <w:marTop w:val="0"/>
          <w:marBottom w:val="0"/>
          <w:divBdr>
            <w:top w:val="none" w:sz="0" w:space="0" w:color="auto"/>
            <w:left w:val="none" w:sz="0" w:space="0" w:color="auto"/>
            <w:bottom w:val="none" w:sz="0" w:space="0" w:color="auto"/>
            <w:right w:val="none" w:sz="0" w:space="0" w:color="auto"/>
          </w:divBdr>
        </w:div>
        <w:div w:id="130683477">
          <w:marLeft w:val="0"/>
          <w:marRight w:val="0"/>
          <w:marTop w:val="0"/>
          <w:marBottom w:val="0"/>
          <w:divBdr>
            <w:top w:val="none" w:sz="0" w:space="0" w:color="auto"/>
            <w:left w:val="none" w:sz="0" w:space="0" w:color="auto"/>
            <w:bottom w:val="none" w:sz="0" w:space="0" w:color="auto"/>
            <w:right w:val="none" w:sz="0" w:space="0" w:color="auto"/>
          </w:divBdr>
        </w:div>
        <w:div w:id="130708552">
          <w:marLeft w:val="0"/>
          <w:marRight w:val="0"/>
          <w:marTop w:val="0"/>
          <w:marBottom w:val="0"/>
          <w:divBdr>
            <w:top w:val="none" w:sz="0" w:space="0" w:color="auto"/>
            <w:left w:val="none" w:sz="0" w:space="0" w:color="auto"/>
            <w:bottom w:val="none" w:sz="0" w:space="0" w:color="auto"/>
            <w:right w:val="none" w:sz="0" w:space="0" w:color="auto"/>
          </w:divBdr>
        </w:div>
        <w:div w:id="130709592">
          <w:marLeft w:val="0"/>
          <w:marRight w:val="0"/>
          <w:marTop w:val="0"/>
          <w:marBottom w:val="0"/>
          <w:divBdr>
            <w:top w:val="none" w:sz="0" w:space="0" w:color="auto"/>
            <w:left w:val="none" w:sz="0" w:space="0" w:color="auto"/>
            <w:bottom w:val="none" w:sz="0" w:space="0" w:color="auto"/>
            <w:right w:val="none" w:sz="0" w:space="0" w:color="auto"/>
          </w:divBdr>
        </w:div>
        <w:div w:id="130749528">
          <w:marLeft w:val="0"/>
          <w:marRight w:val="0"/>
          <w:marTop w:val="0"/>
          <w:marBottom w:val="300"/>
          <w:divBdr>
            <w:top w:val="single" w:sz="6" w:space="15" w:color="EDEDED"/>
            <w:left w:val="single" w:sz="6" w:space="15" w:color="EDEDED"/>
            <w:bottom w:val="single" w:sz="6" w:space="15" w:color="EDEDED"/>
            <w:right w:val="single" w:sz="6" w:space="15" w:color="EDEDED"/>
          </w:divBdr>
        </w:div>
        <w:div w:id="130749562">
          <w:marLeft w:val="0"/>
          <w:marRight w:val="0"/>
          <w:marTop w:val="0"/>
          <w:marBottom w:val="0"/>
          <w:divBdr>
            <w:top w:val="none" w:sz="0" w:space="0" w:color="auto"/>
            <w:left w:val="none" w:sz="0" w:space="0" w:color="auto"/>
            <w:bottom w:val="none" w:sz="0" w:space="0" w:color="auto"/>
            <w:right w:val="none" w:sz="0" w:space="0" w:color="auto"/>
          </w:divBdr>
        </w:div>
        <w:div w:id="130750607">
          <w:marLeft w:val="0"/>
          <w:marRight w:val="0"/>
          <w:marTop w:val="0"/>
          <w:marBottom w:val="0"/>
          <w:divBdr>
            <w:top w:val="none" w:sz="0" w:space="0" w:color="auto"/>
            <w:left w:val="none" w:sz="0" w:space="0" w:color="auto"/>
            <w:bottom w:val="none" w:sz="0" w:space="0" w:color="auto"/>
            <w:right w:val="none" w:sz="0" w:space="0" w:color="auto"/>
          </w:divBdr>
        </w:div>
        <w:div w:id="130750935">
          <w:marLeft w:val="0"/>
          <w:marRight w:val="0"/>
          <w:marTop w:val="300"/>
          <w:marBottom w:val="0"/>
          <w:divBdr>
            <w:top w:val="none" w:sz="0" w:space="0" w:color="auto"/>
            <w:left w:val="none" w:sz="0" w:space="0" w:color="auto"/>
            <w:bottom w:val="none" w:sz="0" w:space="0" w:color="auto"/>
            <w:right w:val="none" w:sz="0" w:space="0" w:color="auto"/>
          </w:divBdr>
          <w:divsChild>
            <w:div w:id="262609538">
              <w:marLeft w:val="0"/>
              <w:marRight w:val="0"/>
              <w:marTop w:val="0"/>
              <w:marBottom w:val="0"/>
              <w:divBdr>
                <w:top w:val="none" w:sz="0" w:space="0" w:color="auto"/>
                <w:left w:val="none" w:sz="0" w:space="0" w:color="auto"/>
                <w:bottom w:val="none" w:sz="0" w:space="0" w:color="auto"/>
                <w:right w:val="none" w:sz="0" w:space="0" w:color="auto"/>
              </w:divBdr>
              <w:divsChild>
                <w:div w:id="325019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751950">
          <w:marLeft w:val="0"/>
          <w:marRight w:val="0"/>
          <w:marTop w:val="0"/>
          <w:marBottom w:val="0"/>
          <w:divBdr>
            <w:top w:val="none" w:sz="0" w:space="0" w:color="auto"/>
            <w:left w:val="none" w:sz="0" w:space="0" w:color="auto"/>
            <w:bottom w:val="none" w:sz="0" w:space="0" w:color="auto"/>
            <w:right w:val="none" w:sz="0" w:space="0" w:color="auto"/>
          </w:divBdr>
        </w:div>
        <w:div w:id="130752597">
          <w:marLeft w:val="0"/>
          <w:marRight w:val="0"/>
          <w:marTop w:val="0"/>
          <w:marBottom w:val="0"/>
          <w:divBdr>
            <w:top w:val="none" w:sz="0" w:space="0" w:color="auto"/>
            <w:left w:val="none" w:sz="0" w:space="0" w:color="auto"/>
            <w:bottom w:val="none" w:sz="0" w:space="0" w:color="auto"/>
            <w:right w:val="none" w:sz="0" w:space="0" w:color="auto"/>
          </w:divBdr>
        </w:div>
        <w:div w:id="130752756">
          <w:marLeft w:val="0"/>
          <w:marRight w:val="0"/>
          <w:marTop w:val="0"/>
          <w:marBottom w:val="0"/>
          <w:divBdr>
            <w:top w:val="none" w:sz="0" w:space="0" w:color="auto"/>
            <w:left w:val="none" w:sz="0" w:space="0" w:color="auto"/>
            <w:bottom w:val="none" w:sz="0" w:space="0" w:color="auto"/>
            <w:right w:val="none" w:sz="0" w:space="0" w:color="auto"/>
          </w:divBdr>
        </w:div>
        <w:div w:id="130754071">
          <w:marLeft w:val="0"/>
          <w:marRight w:val="0"/>
          <w:marTop w:val="0"/>
          <w:marBottom w:val="0"/>
          <w:divBdr>
            <w:top w:val="none" w:sz="0" w:space="0" w:color="auto"/>
            <w:left w:val="none" w:sz="0" w:space="0" w:color="auto"/>
            <w:bottom w:val="none" w:sz="0" w:space="0" w:color="auto"/>
            <w:right w:val="none" w:sz="0" w:space="0" w:color="auto"/>
          </w:divBdr>
        </w:div>
        <w:div w:id="130754968">
          <w:marLeft w:val="0"/>
          <w:marRight w:val="0"/>
          <w:marTop w:val="0"/>
          <w:marBottom w:val="0"/>
          <w:divBdr>
            <w:top w:val="none" w:sz="0" w:space="0" w:color="auto"/>
            <w:left w:val="none" w:sz="0" w:space="0" w:color="auto"/>
            <w:bottom w:val="none" w:sz="0" w:space="0" w:color="auto"/>
            <w:right w:val="none" w:sz="0" w:space="0" w:color="auto"/>
          </w:divBdr>
        </w:div>
        <w:div w:id="130829171">
          <w:marLeft w:val="0"/>
          <w:marRight w:val="0"/>
          <w:marTop w:val="0"/>
          <w:marBottom w:val="0"/>
          <w:divBdr>
            <w:top w:val="none" w:sz="0" w:space="0" w:color="auto"/>
            <w:left w:val="none" w:sz="0" w:space="0" w:color="auto"/>
            <w:bottom w:val="none" w:sz="0" w:space="0" w:color="auto"/>
            <w:right w:val="none" w:sz="0" w:space="0" w:color="auto"/>
          </w:divBdr>
        </w:div>
        <w:div w:id="130829645">
          <w:marLeft w:val="0"/>
          <w:marRight w:val="0"/>
          <w:marTop w:val="0"/>
          <w:marBottom w:val="0"/>
          <w:divBdr>
            <w:top w:val="none" w:sz="0" w:space="0" w:color="auto"/>
            <w:left w:val="none" w:sz="0" w:space="0" w:color="auto"/>
            <w:bottom w:val="none" w:sz="0" w:space="0" w:color="auto"/>
            <w:right w:val="none" w:sz="0" w:space="0" w:color="auto"/>
          </w:divBdr>
        </w:div>
        <w:div w:id="130877119">
          <w:marLeft w:val="0"/>
          <w:marRight w:val="0"/>
          <w:marTop w:val="0"/>
          <w:marBottom w:val="0"/>
          <w:divBdr>
            <w:top w:val="none" w:sz="0" w:space="0" w:color="auto"/>
            <w:left w:val="none" w:sz="0" w:space="0" w:color="auto"/>
            <w:bottom w:val="none" w:sz="0" w:space="0" w:color="auto"/>
            <w:right w:val="none" w:sz="0" w:space="0" w:color="auto"/>
          </w:divBdr>
        </w:div>
        <w:div w:id="130901794">
          <w:marLeft w:val="0"/>
          <w:marRight w:val="0"/>
          <w:marTop w:val="300"/>
          <w:marBottom w:val="0"/>
          <w:divBdr>
            <w:top w:val="none" w:sz="0" w:space="0" w:color="auto"/>
            <w:left w:val="none" w:sz="0" w:space="0" w:color="auto"/>
            <w:bottom w:val="none" w:sz="0" w:space="0" w:color="auto"/>
            <w:right w:val="none" w:sz="0" w:space="0" w:color="auto"/>
          </w:divBdr>
        </w:div>
        <w:div w:id="130943910">
          <w:marLeft w:val="0"/>
          <w:marRight w:val="0"/>
          <w:marTop w:val="0"/>
          <w:marBottom w:val="0"/>
          <w:divBdr>
            <w:top w:val="none" w:sz="0" w:space="0" w:color="auto"/>
            <w:left w:val="none" w:sz="0" w:space="0" w:color="auto"/>
            <w:bottom w:val="none" w:sz="0" w:space="0" w:color="auto"/>
            <w:right w:val="none" w:sz="0" w:space="0" w:color="auto"/>
          </w:divBdr>
        </w:div>
        <w:div w:id="130948131">
          <w:marLeft w:val="0"/>
          <w:marRight w:val="0"/>
          <w:marTop w:val="0"/>
          <w:marBottom w:val="0"/>
          <w:divBdr>
            <w:top w:val="none" w:sz="0" w:space="0" w:color="auto"/>
            <w:left w:val="none" w:sz="0" w:space="0" w:color="auto"/>
            <w:bottom w:val="none" w:sz="0" w:space="0" w:color="auto"/>
            <w:right w:val="none" w:sz="0" w:space="0" w:color="auto"/>
          </w:divBdr>
        </w:div>
        <w:div w:id="130952587">
          <w:marLeft w:val="0"/>
          <w:marRight w:val="0"/>
          <w:marTop w:val="0"/>
          <w:marBottom w:val="0"/>
          <w:divBdr>
            <w:top w:val="none" w:sz="0" w:space="0" w:color="auto"/>
            <w:left w:val="none" w:sz="0" w:space="0" w:color="auto"/>
            <w:bottom w:val="none" w:sz="0" w:space="0" w:color="auto"/>
            <w:right w:val="none" w:sz="0" w:space="0" w:color="auto"/>
          </w:divBdr>
        </w:div>
        <w:div w:id="131018612">
          <w:marLeft w:val="0"/>
          <w:marRight w:val="0"/>
          <w:marTop w:val="0"/>
          <w:marBottom w:val="0"/>
          <w:divBdr>
            <w:top w:val="none" w:sz="0" w:space="0" w:color="auto"/>
            <w:left w:val="none" w:sz="0" w:space="0" w:color="auto"/>
            <w:bottom w:val="none" w:sz="0" w:space="0" w:color="auto"/>
            <w:right w:val="none" w:sz="0" w:space="0" w:color="auto"/>
          </w:divBdr>
        </w:div>
        <w:div w:id="131026037">
          <w:marLeft w:val="0"/>
          <w:marRight w:val="0"/>
          <w:marTop w:val="0"/>
          <w:marBottom w:val="0"/>
          <w:divBdr>
            <w:top w:val="none" w:sz="0" w:space="0" w:color="auto"/>
            <w:left w:val="none" w:sz="0" w:space="0" w:color="auto"/>
            <w:bottom w:val="none" w:sz="0" w:space="0" w:color="auto"/>
            <w:right w:val="none" w:sz="0" w:space="0" w:color="auto"/>
          </w:divBdr>
        </w:div>
        <w:div w:id="131093545">
          <w:marLeft w:val="0"/>
          <w:marRight w:val="0"/>
          <w:marTop w:val="0"/>
          <w:marBottom w:val="0"/>
          <w:divBdr>
            <w:top w:val="none" w:sz="0" w:space="0" w:color="auto"/>
            <w:left w:val="none" w:sz="0" w:space="0" w:color="auto"/>
            <w:bottom w:val="none" w:sz="0" w:space="0" w:color="auto"/>
            <w:right w:val="none" w:sz="0" w:space="0" w:color="auto"/>
          </w:divBdr>
        </w:div>
        <w:div w:id="131094420">
          <w:marLeft w:val="0"/>
          <w:marRight w:val="0"/>
          <w:marTop w:val="0"/>
          <w:marBottom w:val="0"/>
          <w:divBdr>
            <w:top w:val="none" w:sz="0" w:space="0" w:color="auto"/>
            <w:left w:val="none" w:sz="0" w:space="0" w:color="auto"/>
            <w:bottom w:val="none" w:sz="0" w:space="0" w:color="auto"/>
            <w:right w:val="none" w:sz="0" w:space="0" w:color="auto"/>
          </w:divBdr>
        </w:div>
        <w:div w:id="131095422">
          <w:marLeft w:val="0"/>
          <w:marRight w:val="0"/>
          <w:marTop w:val="0"/>
          <w:marBottom w:val="0"/>
          <w:divBdr>
            <w:top w:val="none" w:sz="0" w:space="0" w:color="auto"/>
            <w:left w:val="none" w:sz="0" w:space="0" w:color="auto"/>
            <w:bottom w:val="none" w:sz="0" w:space="0" w:color="auto"/>
            <w:right w:val="none" w:sz="0" w:space="0" w:color="auto"/>
          </w:divBdr>
        </w:div>
        <w:div w:id="131100492">
          <w:marLeft w:val="0"/>
          <w:marRight w:val="0"/>
          <w:marTop w:val="300"/>
          <w:marBottom w:val="0"/>
          <w:divBdr>
            <w:top w:val="none" w:sz="0" w:space="0" w:color="auto"/>
            <w:left w:val="none" w:sz="0" w:space="0" w:color="auto"/>
            <w:bottom w:val="none" w:sz="0" w:space="0" w:color="auto"/>
            <w:right w:val="none" w:sz="0" w:space="0" w:color="auto"/>
          </w:divBdr>
        </w:div>
        <w:div w:id="131100519">
          <w:marLeft w:val="0"/>
          <w:marRight w:val="0"/>
          <w:marTop w:val="0"/>
          <w:marBottom w:val="0"/>
          <w:divBdr>
            <w:top w:val="none" w:sz="0" w:space="0" w:color="auto"/>
            <w:left w:val="none" w:sz="0" w:space="0" w:color="auto"/>
            <w:bottom w:val="none" w:sz="0" w:space="0" w:color="auto"/>
            <w:right w:val="none" w:sz="0" w:space="0" w:color="auto"/>
          </w:divBdr>
        </w:div>
        <w:div w:id="131137662">
          <w:marLeft w:val="0"/>
          <w:marRight w:val="0"/>
          <w:marTop w:val="0"/>
          <w:marBottom w:val="0"/>
          <w:divBdr>
            <w:top w:val="none" w:sz="0" w:space="0" w:color="auto"/>
            <w:left w:val="none" w:sz="0" w:space="0" w:color="auto"/>
            <w:bottom w:val="none" w:sz="0" w:space="0" w:color="auto"/>
            <w:right w:val="none" w:sz="0" w:space="0" w:color="auto"/>
          </w:divBdr>
        </w:div>
        <w:div w:id="131138149">
          <w:marLeft w:val="0"/>
          <w:marRight w:val="0"/>
          <w:marTop w:val="0"/>
          <w:marBottom w:val="0"/>
          <w:divBdr>
            <w:top w:val="none" w:sz="0" w:space="0" w:color="auto"/>
            <w:left w:val="none" w:sz="0" w:space="0" w:color="auto"/>
            <w:bottom w:val="none" w:sz="0" w:space="0" w:color="auto"/>
            <w:right w:val="none" w:sz="0" w:space="0" w:color="auto"/>
          </w:divBdr>
          <w:divsChild>
            <w:div w:id="48264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140357">
          <w:marLeft w:val="0"/>
          <w:marRight w:val="0"/>
          <w:marTop w:val="0"/>
          <w:marBottom w:val="0"/>
          <w:divBdr>
            <w:top w:val="none" w:sz="0" w:space="0" w:color="auto"/>
            <w:left w:val="none" w:sz="0" w:space="0" w:color="auto"/>
            <w:bottom w:val="none" w:sz="0" w:space="0" w:color="auto"/>
            <w:right w:val="none" w:sz="0" w:space="0" w:color="auto"/>
          </w:divBdr>
        </w:div>
        <w:div w:id="131140682">
          <w:marLeft w:val="0"/>
          <w:marRight w:val="0"/>
          <w:marTop w:val="0"/>
          <w:marBottom w:val="0"/>
          <w:divBdr>
            <w:top w:val="none" w:sz="0" w:space="0" w:color="auto"/>
            <w:left w:val="none" w:sz="0" w:space="0" w:color="auto"/>
            <w:bottom w:val="none" w:sz="0" w:space="0" w:color="auto"/>
            <w:right w:val="none" w:sz="0" w:space="0" w:color="auto"/>
          </w:divBdr>
        </w:div>
        <w:div w:id="131142480">
          <w:marLeft w:val="0"/>
          <w:marRight w:val="0"/>
          <w:marTop w:val="0"/>
          <w:marBottom w:val="0"/>
          <w:divBdr>
            <w:top w:val="none" w:sz="0" w:space="0" w:color="auto"/>
            <w:left w:val="none" w:sz="0" w:space="0" w:color="auto"/>
            <w:bottom w:val="none" w:sz="0" w:space="0" w:color="auto"/>
            <w:right w:val="none" w:sz="0" w:space="0" w:color="auto"/>
          </w:divBdr>
          <w:divsChild>
            <w:div w:id="27221769">
              <w:marLeft w:val="0"/>
              <w:marRight w:val="0"/>
              <w:marTop w:val="0"/>
              <w:marBottom w:val="0"/>
              <w:divBdr>
                <w:top w:val="none" w:sz="0" w:space="0" w:color="auto"/>
                <w:left w:val="none" w:sz="0" w:space="0" w:color="auto"/>
                <w:bottom w:val="none" w:sz="0" w:space="0" w:color="auto"/>
                <w:right w:val="none" w:sz="0" w:space="0" w:color="auto"/>
              </w:divBdr>
            </w:div>
          </w:divsChild>
        </w:div>
        <w:div w:id="131145178">
          <w:marLeft w:val="0"/>
          <w:marRight w:val="0"/>
          <w:marTop w:val="0"/>
          <w:marBottom w:val="0"/>
          <w:divBdr>
            <w:top w:val="none" w:sz="0" w:space="0" w:color="auto"/>
            <w:left w:val="none" w:sz="0" w:space="0" w:color="auto"/>
            <w:bottom w:val="none" w:sz="0" w:space="0" w:color="auto"/>
            <w:right w:val="none" w:sz="0" w:space="0" w:color="auto"/>
          </w:divBdr>
        </w:div>
        <w:div w:id="131145781">
          <w:marLeft w:val="0"/>
          <w:marRight w:val="0"/>
          <w:marTop w:val="0"/>
          <w:marBottom w:val="0"/>
          <w:divBdr>
            <w:top w:val="none" w:sz="0" w:space="0" w:color="auto"/>
            <w:left w:val="none" w:sz="0" w:space="0" w:color="auto"/>
            <w:bottom w:val="none" w:sz="0" w:space="0" w:color="auto"/>
            <w:right w:val="none" w:sz="0" w:space="0" w:color="auto"/>
          </w:divBdr>
        </w:div>
        <w:div w:id="131214331">
          <w:marLeft w:val="0"/>
          <w:marRight w:val="0"/>
          <w:marTop w:val="0"/>
          <w:marBottom w:val="0"/>
          <w:divBdr>
            <w:top w:val="none" w:sz="0" w:space="0" w:color="auto"/>
            <w:left w:val="none" w:sz="0" w:space="0" w:color="auto"/>
            <w:bottom w:val="none" w:sz="0" w:space="0" w:color="auto"/>
            <w:right w:val="none" w:sz="0" w:space="0" w:color="auto"/>
          </w:divBdr>
        </w:div>
        <w:div w:id="131215351">
          <w:marLeft w:val="0"/>
          <w:marRight w:val="0"/>
          <w:marTop w:val="0"/>
          <w:marBottom w:val="0"/>
          <w:divBdr>
            <w:top w:val="none" w:sz="0" w:space="0" w:color="auto"/>
            <w:left w:val="none" w:sz="0" w:space="0" w:color="auto"/>
            <w:bottom w:val="none" w:sz="0" w:space="0" w:color="auto"/>
            <w:right w:val="none" w:sz="0" w:space="0" w:color="auto"/>
          </w:divBdr>
        </w:div>
        <w:div w:id="131216138">
          <w:marLeft w:val="0"/>
          <w:marRight w:val="0"/>
          <w:marTop w:val="0"/>
          <w:marBottom w:val="0"/>
          <w:divBdr>
            <w:top w:val="none" w:sz="0" w:space="0" w:color="auto"/>
            <w:left w:val="none" w:sz="0" w:space="0" w:color="auto"/>
            <w:bottom w:val="none" w:sz="0" w:space="0" w:color="auto"/>
            <w:right w:val="none" w:sz="0" w:space="0" w:color="auto"/>
          </w:divBdr>
        </w:div>
        <w:div w:id="131218357">
          <w:marLeft w:val="0"/>
          <w:marRight w:val="0"/>
          <w:marTop w:val="0"/>
          <w:marBottom w:val="0"/>
          <w:divBdr>
            <w:top w:val="none" w:sz="0" w:space="0" w:color="auto"/>
            <w:left w:val="none" w:sz="0" w:space="0" w:color="auto"/>
            <w:bottom w:val="none" w:sz="0" w:space="0" w:color="auto"/>
            <w:right w:val="none" w:sz="0" w:space="0" w:color="auto"/>
          </w:divBdr>
          <w:divsChild>
            <w:div w:id="211428688">
              <w:marLeft w:val="0"/>
              <w:marRight w:val="0"/>
              <w:marTop w:val="0"/>
              <w:marBottom w:val="0"/>
              <w:divBdr>
                <w:top w:val="none" w:sz="0" w:space="0" w:color="auto"/>
                <w:left w:val="none" w:sz="0" w:space="0" w:color="auto"/>
                <w:bottom w:val="none" w:sz="0" w:space="0" w:color="auto"/>
                <w:right w:val="none" w:sz="0" w:space="0" w:color="auto"/>
              </w:divBdr>
            </w:div>
          </w:divsChild>
        </w:div>
        <w:div w:id="131221144">
          <w:marLeft w:val="0"/>
          <w:marRight w:val="0"/>
          <w:marTop w:val="0"/>
          <w:marBottom w:val="0"/>
          <w:divBdr>
            <w:top w:val="none" w:sz="0" w:space="0" w:color="auto"/>
            <w:left w:val="none" w:sz="0" w:space="0" w:color="auto"/>
            <w:bottom w:val="none" w:sz="0" w:space="0" w:color="auto"/>
            <w:right w:val="none" w:sz="0" w:space="0" w:color="auto"/>
          </w:divBdr>
        </w:div>
        <w:div w:id="131287397">
          <w:marLeft w:val="0"/>
          <w:marRight w:val="0"/>
          <w:marTop w:val="300"/>
          <w:marBottom w:val="0"/>
          <w:divBdr>
            <w:top w:val="none" w:sz="0" w:space="0" w:color="auto"/>
            <w:left w:val="none" w:sz="0" w:space="0" w:color="auto"/>
            <w:bottom w:val="none" w:sz="0" w:space="0" w:color="auto"/>
            <w:right w:val="none" w:sz="0" w:space="0" w:color="auto"/>
          </w:divBdr>
          <w:divsChild>
            <w:div w:id="296571326">
              <w:marLeft w:val="0"/>
              <w:marRight w:val="0"/>
              <w:marTop w:val="0"/>
              <w:marBottom w:val="0"/>
              <w:divBdr>
                <w:top w:val="none" w:sz="0" w:space="0" w:color="auto"/>
                <w:left w:val="none" w:sz="0" w:space="0" w:color="auto"/>
                <w:bottom w:val="none" w:sz="0" w:space="0" w:color="auto"/>
                <w:right w:val="none" w:sz="0" w:space="0" w:color="auto"/>
              </w:divBdr>
              <w:divsChild>
                <w:div w:id="108933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290624">
          <w:marLeft w:val="0"/>
          <w:marRight w:val="0"/>
          <w:marTop w:val="0"/>
          <w:marBottom w:val="0"/>
          <w:divBdr>
            <w:top w:val="none" w:sz="0" w:space="0" w:color="auto"/>
            <w:left w:val="none" w:sz="0" w:space="0" w:color="auto"/>
            <w:bottom w:val="none" w:sz="0" w:space="0" w:color="auto"/>
            <w:right w:val="none" w:sz="0" w:space="0" w:color="auto"/>
          </w:divBdr>
        </w:div>
        <w:div w:id="131293088">
          <w:marLeft w:val="0"/>
          <w:marRight w:val="0"/>
          <w:marTop w:val="0"/>
          <w:marBottom w:val="0"/>
          <w:divBdr>
            <w:top w:val="none" w:sz="0" w:space="0" w:color="auto"/>
            <w:left w:val="none" w:sz="0" w:space="0" w:color="auto"/>
            <w:bottom w:val="none" w:sz="0" w:space="0" w:color="auto"/>
            <w:right w:val="none" w:sz="0" w:space="0" w:color="auto"/>
          </w:divBdr>
        </w:div>
        <w:div w:id="131337987">
          <w:marLeft w:val="0"/>
          <w:marRight w:val="0"/>
          <w:marTop w:val="0"/>
          <w:marBottom w:val="0"/>
          <w:divBdr>
            <w:top w:val="none" w:sz="0" w:space="0" w:color="auto"/>
            <w:left w:val="none" w:sz="0" w:space="0" w:color="auto"/>
            <w:bottom w:val="none" w:sz="0" w:space="0" w:color="auto"/>
            <w:right w:val="none" w:sz="0" w:space="0" w:color="auto"/>
          </w:divBdr>
        </w:div>
        <w:div w:id="131363394">
          <w:marLeft w:val="0"/>
          <w:marRight w:val="0"/>
          <w:marTop w:val="0"/>
          <w:marBottom w:val="0"/>
          <w:divBdr>
            <w:top w:val="none" w:sz="0" w:space="0" w:color="auto"/>
            <w:left w:val="none" w:sz="0" w:space="0" w:color="auto"/>
            <w:bottom w:val="none" w:sz="0" w:space="0" w:color="auto"/>
            <w:right w:val="none" w:sz="0" w:space="0" w:color="auto"/>
          </w:divBdr>
          <w:divsChild>
            <w:div w:id="367410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363547">
          <w:marLeft w:val="0"/>
          <w:marRight w:val="0"/>
          <w:marTop w:val="0"/>
          <w:marBottom w:val="0"/>
          <w:divBdr>
            <w:top w:val="none" w:sz="0" w:space="0" w:color="auto"/>
            <w:left w:val="none" w:sz="0" w:space="0" w:color="auto"/>
            <w:bottom w:val="none" w:sz="0" w:space="0" w:color="auto"/>
            <w:right w:val="none" w:sz="0" w:space="0" w:color="auto"/>
          </w:divBdr>
        </w:div>
        <w:div w:id="131406568">
          <w:marLeft w:val="0"/>
          <w:marRight w:val="0"/>
          <w:marTop w:val="0"/>
          <w:marBottom w:val="0"/>
          <w:divBdr>
            <w:top w:val="none" w:sz="0" w:space="0" w:color="auto"/>
            <w:left w:val="none" w:sz="0" w:space="0" w:color="auto"/>
            <w:bottom w:val="none" w:sz="0" w:space="0" w:color="auto"/>
            <w:right w:val="none" w:sz="0" w:space="0" w:color="auto"/>
          </w:divBdr>
        </w:div>
        <w:div w:id="131407462">
          <w:marLeft w:val="0"/>
          <w:marRight w:val="0"/>
          <w:marTop w:val="0"/>
          <w:marBottom w:val="0"/>
          <w:divBdr>
            <w:top w:val="none" w:sz="0" w:space="0" w:color="auto"/>
            <w:left w:val="none" w:sz="0" w:space="0" w:color="auto"/>
            <w:bottom w:val="none" w:sz="0" w:space="0" w:color="auto"/>
            <w:right w:val="none" w:sz="0" w:space="0" w:color="auto"/>
          </w:divBdr>
        </w:div>
        <w:div w:id="131412902">
          <w:marLeft w:val="0"/>
          <w:marRight w:val="0"/>
          <w:marTop w:val="0"/>
          <w:marBottom w:val="300"/>
          <w:divBdr>
            <w:top w:val="single" w:sz="6" w:space="15" w:color="EDEDED"/>
            <w:left w:val="single" w:sz="6" w:space="15" w:color="EDEDED"/>
            <w:bottom w:val="single" w:sz="6" w:space="15" w:color="EDEDED"/>
            <w:right w:val="single" w:sz="6" w:space="15" w:color="EDEDED"/>
          </w:divBdr>
        </w:div>
        <w:div w:id="131480643">
          <w:marLeft w:val="0"/>
          <w:marRight w:val="0"/>
          <w:marTop w:val="0"/>
          <w:marBottom w:val="0"/>
          <w:divBdr>
            <w:top w:val="none" w:sz="0" w:space="0" w:color="auto"/>
            <w:left w:val="none" w:sz="0" w:space="0" w:color="auto"/>
            <w:bottom w:val="none" w:sz="0" w:space="0" w:color="auto"/>
            <w:right w:val="none" w:sz="0" w:space="0" w:color="auto"/>
          </w:divBdr>
        </w:div>
        <w:div w:id="131484981">
          <w:marLeft w:val="0"/>
          <w:marRight w:val="0"/>
          <w:marTop w:val="0"/>
          <w:marBottom w:val="0"/>
          <w:divBdr>
            <w:top w:val="none" w:sz="0" w:space="0" w:color="auto"/>
            <w:left w:val="none" w:sz="0" w:space="0" w:color="auto"/>
            <w:bottom w:val="none" w:sz="0" w:space="0" w:color="auto"/>
            <w:right w:val="none" w:sz="0" w:space="0" w:color="auto"/>
          </w:divBdr>
        </w:div>
        <w:div w:id="131486228">
          <w:marLeft w:val="0"/>
          <w:marRight w:val="0"/>
          <w:marTop w:val="0"/>
          <w:marBottom w:val="0"/>
          <w:divBdr>
            <w:top w:val="none" w:sz="0" w:space="0" w:color="auto"/>
            <w:left w:val="none" w:sz="0" w:space="0" w:color="auto"/>
            <w:bottom w:val="none" w:sz="0" w:space="0" w:color="auto"/>
            <w:right w:val="none" w:sz="0" w:space="0" w:color="auto"/>
          </w:divBdr>
        </w:div>
        <w:div w:id="131487106">
          <w:marLeft w:val="0"/>
          <w:marRight w:val="0"/>
          <w:marTop w:val="0"/>
          <w:marBottom w:val="0"/>
          <w:divBdr>
            <w:top w:val="none" w:sz="0" w:space="0" w:color="auto"/>
            <w:left w:val="none" w:sz="0" w:space="0" w:color="auto"/>
            <w:bottom w:val="none" w:sz="0" w:space="0" w:color="auto"/>
            <w:right w:val="none" w:sz="0" w:space="0" w:color="auto"/>
          </w:divBdr>
        </w:div>
        <w:div w:id="131487186">
          <w:marLeft w:val="0"/>
          <w:marRight w:val="0"/>
          <w:marTop w:val="0"/>
          <w:marBottom w:val="0"/>
          <w:divBdr>
            <w:top w:val="none" w:sz="0" w:space="0" w:color="auto"/>
            <w:left w:val="none" w:sz="0" w:space="0" w:color="auto"/>
            <w:bottom w:val="none" w:sz="0" w:space="0" w:color="auto"/>
            <w:right w:val="none" w:sz="0" w:space="0" w:color="auto"/>
          </w:divBdr>
        </w:div>
        <w:div w:id="131531555">
          <w:marLeft w:val="0"/>
          <w:marRight w:val="0"/>
          <w:marTop w:val="300"/>
          <w:marBottom w:val="0"/>
          <w:divBdr>
            <w:top w:val="none" w:sz="0" w:space="0" w:color="auto"/>
            <w:left w:val="none" w:sz="0" w:space="0" w:color="auto"/>
            <w:bottom w:val="none" w:sz="0" w:space="0" w:color="auto"/>
            <w:right w:val="none" w:sz="0" w:space="0" w:color="auto"/>
          </w:divBdr>
        </w:div>
        <w:div w:id="131561082">
          <w:marLeft w:val="0"/>
          <w:marRight w:val="0"/>
          <w:marTop w:val="0"/>
          <w:marBottom w:val="0"/>
          <w:divBdr>
            <w:top w:val="none" w:sz="0" w:space="0" w:color="auto"/>
            <w:left w:val="none" w:sz="0" w:space="0" w:color="auto"/>
            <w:bottom w:val="none" w:sz="0" w:space="0" w:color="auto"/>
            <w:right w:val="none" w:sz="0" w:space="0" w:color="auto"/>
          </w:divBdr>
        </w:div>
        <w:div w:id="131562028">
          <w:marLeft w:val="0"/>
          <w:marRight w:val="0"/>
          <w:marTop w:val="0"/>
          <w:marBottom w:val="0"/>
          <w:divBdr>
            <w:top w:val="none" w:sz="0" w:space="0" w:color="auto"/>
            <w:left w:val="none" w:sz="0" w:space="0" w:color="auto"/>
            <w:bottom w:val="none" w:sz="0" w:space="0" w:color="auto"/>
            <w:right w:val="none" w:sz="0" w:space="0" w:color="auto"/>
          </w:divBdr>
        </w:div>
        <w:div w:id="131604563">
          <w:marLeft w:val="0"/>
          <w:marRight w:val="0"/>
          <w:marTop w:val="300"/>
          <w:marBottom w:val="0"/>
          <w:divBdr>
            <w:top w:val="none" w:sz="0" w:space="0" w:color="auto"/>
            <w:left w:val="none" w:sz="0" w:space="0" w:color="auto"/>
            <w:bottom w:val="none" w:sz="0" w:space="0" w:color="auto"/>
            <w:right w:val="none" w:sz="0" w:space="0" w:color="auto"/>
          </w:divBdr>
        </w:div>
        <w:div w:id="131604648">
          <w:marLeft w:val="0"/>
          <w:marRight w:val="0"/>
          <w:marTop w:val="0"/>
          <w:marBottom w:val="0"/>
          <w:divBdr>
            <w:top w:val="none" w:sz="0" w:space="0" w:color="auto"/>
            <w:left w:val="none" w:sz="0" w:space="0" w:color="auto"/>
            <w:bottom w:val="none" w:sz="0" w:space="0" w:color="auto"/>
            <w:right w:val="none" w:sz="0" w:space="0" w:color="auto"/>
          </w:divBdr>
        </w:div>
        <w:div w:id="131604858">
          <w:marLeft w:val="0"/>
          <w:marRight w:val="0"/>
          <w:marTop w:val="0"/>
          <w:marBottom w:val="0"/>
          <w:divBdr>
            <w:top w:val="none" w:sz="0" w:space="0" w:color="auto"/>
            <w:left w:val="none" w:sz="0" w:space="0" w:color="auto"/>
            <w:bottom w:val="none" w:sz="0" w:space="0" w:color="auto"/>
            <w:right w:val="none" w:sz="0" w:space="0" w:color="auto"/>
          </w:divBdr>
        </w:div>
        <w:div w:id="131673990">
          <w:marLeft w:val="0"/>
          <w:marRight w:val="0"/>
          <w:marTop w:val="0"/>
          <w:marBottom w:val="360"/>
          <w:divBdr>
            <w:top w:val="none" w:sz="0" w:space="0" w:color="auto"/>
            <w:left w:val="none" w:sz="0" w:space="0" w:color="auto"/>
            <w:bottom w:val="none" w:sz="0" w:space="0" w:color="auto"/>
            <w:right w:val="none" w:sz="0" w:space="0" w:color="auto"/>
          </w:divBdr>
        </w:div>
        <w:div w:id="131675398">
          <w:marLeft w:val="0"/>
          <w:marRight w:val="0"/>
          <w:marTop w:val="0"/>
          <w:marBottom w:val="0"/>
          <w:divBdr>
            <w:top w:val="none" w:sz="0" w:space="0" w:color="auto"/>
            <w:left w:val="none" w:sz="0" w:space="0" w:color="auto"/>
            <w:bottom w:val="none" w:sz="0" w:space="0" w:color="auto"/>
            <w:right w:val="none" w:sz="0" w:space="0" w:color="auto"/>
          </w:divBdr>
        </w:div>
        <w:div w:id="131677643">
          <w:marLeft w:val="0"/>
          <w:marRight w:val="0"/>
          <w:marTop w:val="0"/>
          <w:marBottom w:val="0"/>
          <w:divBdr>
            <w:top w:val="none" w:sz="0" w:space="0" w:color="auto"/>
            <w:left w:val="none" w:sz="0" w:space="0" w:color="auto"/>
            <w:bottom w:val="none" w:sz="0" w:space="0" w:color="auto"/>
            <w:right w:val="none" w:sz="0" w:space="0" w:color="auto"/>
          </w:divBdr>
        </w:div>
        <w:div w:id="131682546">
          <w:marLeft w:val="0"/>
          <w:marRight w:val="0"/>
          <w:marTop w:val="0"/>
          <w:marBottom w:val="300"/>
          <w:divBdr>
            <w:top w:val="single" w:sz="6" w:space="15" w:color="EDEDED"/>
            <w:left w:val="single" w:sz="6" w:space="15" w:color="EDEDED"/>
            <w:bottom w:val="single" w:sz="6" w:space="15" w:color="EDEDED"/>
            <w:right w:val="single" w:sz="6" w:space="15" w:color="EDEDED"/>
          </w:divBdr>
        </w:div>
        <w:div w:id="131749299">
          <w:marLeft w:val="0"/>
          <w:marRight w:val="0"/>
          <w:marTop w:val="0"/>
          <w:marBottom w:val="0"/>
          <w:divBdr>
            <w:top w:val="none" w:sz="0" w:space="0" w:color="auto"/>
            <w:left w:val="none" w:sz="0" w:space="0" w:color="auto"/>
            <w:bottom w:val="none" w:sz="0" w:space="0" w:color="auto"/>
            <w:right w:val="none" w:sz="0" w:space="0" w:color="auto"/>
          </w:divBdr>
        </w:div>
        <w:div w:id="131750679">
          <w:marLeft w:val="0"/>
          <w:marRight w:val="0"/>
          <w:marTop w:val="0"/>
          <w:marBottom w:val="0"/>
          <w:divBdr>
            <w:top w:val="none" w:sz="0" w:space="0" w:color="auto"/>
            <w:left w:val="none" w:sz="0" w:space="0" w:color="auto"/>
            <w:bottom w:val="none" w:sz="0" w:space="0" w:color="auto"/>
            <w:right w:val="none" w:sz="0" w:space="0" w:color="auto"/>
          </w:divBdr>
        </w:div>
        <w:div w:id="131754265">
          <w:marLeft w:val="0"/>
          <w:marRight w:val="0"/>
          <w:marTop w:val="0"/>
          <w:marBottom w:val="0"/>
          <w:divBdr>
            <w:top w:val="none" w:sz="0" w:space="0" w:color="auto"/>
            <w:left w:val="none" w:sz="0" w:space="0" w:color="auto"/>
            <w:bottom w:val="none" w:sz="0" w:space="0" w:color="auto"/>
            <w:right w:val="none" w:sz="0" w:space="0" w:color="auto"/>
          </w:divBdr>
        </w:div>
        <w:div w:id="131757727">
          <w:marLeft w:val="0"/>
          <w:marRight w:val="0"/>
          <w:marTop w:val="0"/>
          <w:marBottom w:val="0"/>
          <w:divBdr>
            <w:top w:val="none" w:sz="0" w:space="0" w:color="auto"/>
            <w:left w:val="none" w:sz="0" w:space="0" w:color="auto"/>
            <w:bottom w:val="none" w:sz="0" w:space="0" w:color="auto"/>
            <w:right w:val="none" w:sz="0" w:space="0" w:color="auto"/>
          </w:divBdr>
        </w:div>
        <w:div w:id="131797391">
          <w:marLeft w:val="0"/>
          <w:marRight w:val="0"/>
          <w:marTop w:val="300"/>
          <w:marBottom w:val="0"/>
          <w:divBdr>
            <w:top w:val="none" w:sz="0" w:space="0" w:color="auto"/>
            <w:left w:val="none" w:sz="0" w:space="0" w:color="auto"/>
            <w:bottom w:val="none" w:sz="0" w:space="0" w:color="auto"/>
            <w:right w:val="none" w:sz="0" w:space="0" w:color="auto"/>
          </w:divBdr>
        </w:div>
        <w:div w:id="131800267">
          <w:marLeft w:val="0"/>
          <w:marRight w:val="0"/>
          <w:marTop w:val="0"/>
          <w:marBottom w:val="0"/>
          <w:divBdr>
            <w:top w:val="none" w:sz="0" w:space="0" w:color="auto"/>
            <w:left w:val="none" w:sz="0" w:space="0" w:color="auto"/>
            <w:bottom w:val="none" w:sz="0" w:space="0" w:color="auto"/>
            <w:right w:val="none" w:sz="0" w:space="0" w:color="auto"/>
          </w:divBdr>
        </w:div>
        <w:div w:id="131800577">
          <w:marLeft w:val="0"/>
          <w:marRight w:val="0"/>
          <w:marTop w:val="0"/>
          <w:marBottom w:val="0"/>
          <w:divBdr>
            <w:top w:val="none" w:sz="0" w:space="0" w:color="auto"/>
            <w:left w:val="none" w:sz="0" w:space="0" w:color="auto"/>
            <w:bottom w:val="none" w:sz="0" w:space="0" w:color="auto"/>
            <w:right w:val="none" w:sz="0" w:space="0" w:color="auto"/>
          </w:divBdr>
        </w:div>
        <w:div w:id="131824427">
          <w:marLeft w:val="0"/>
          <w:marRight w:val="0"/>
          <w:marTop w:val="0"/>
          <w:marBottom w:val="0"/>
          <w:divBdr>
            <w:top w:val="none" w:sz="0" w:space="0" w:color="auto"/>
            <w:left w:val="none" w:sz="0" w:space="0" w:color="auto"/>
            <w:bottom w:val="none" w:sz="0" w:space="0" w:color="auto"/>
            <w:right w:val="none" w:sz="0" w:space="0" w:color="auto"/>
          </w:divBdr>
        </w:div>
        <w:div w:id="131824649">
          <w:marLeft w:val="0"/>
          <w:marRight w:val="0"/>
          <w:marTop w:val="0"/>
          <w:marBottom w:val="0"/>
          <w:divBdr>
            <w:top w:val="none" w:sz="0" w:space="0" w:color="auto"/>
            <w:left w:val="none" w:sz="0" w:space="0" w:color="auto"/>
            <w:bottom w:val="none" w:sz="0" w:space="0" w:color="auto"/>
            <w:right w:val="none" w:sz="0" w:space="0" w:color="auto"/>
          </w:divBdr>
        </w:div>
        <w:div w:id="131825648">
          <w:marLeft w:val="0"/>
          <w:marRight w:val="0"/>
          <w:marTop w:val="0"/>
          <w:marBottom w:val="0"/>
          <w:divBdr>
            <w:top w:val="none" w:sz="0" w:space="0" w:color="auto"/>
            <w:left w:val="none" w:sz="0" w:space="0" w:color="auto"/>
            <w:bottom w:val="none" w:sz="0" w:space="0" w:color="auto"/>
            <w:right w:val="none" w:sz="0" w:space="0" w:color="auto"/>
          </w:divBdr>
        </w:div>
        <w:div w:id="131869924">
          <w:marLeft w:val="0"/>
          <w:marRight w:val="0"/>
          <w:marTop w:val="300"/>
          <w:marBottom w:val="0"/>
          <w:divBdr>
            <w:top w:val="none" w:sz="0" w:space="0" w:color="auto"/>
            <w:left w:val="none" w:sz="0" w:space="0" w:color="auto"/>
            <w:bottom w:val="none" w:sz="0" w:space="0" w:color="auto"/>
            <w:right w:val="none" w:sz="0" w:space="0" w:color="auto"/>
          </w:divBdr>
        </w:div>
        <w:div w:id="131870038">
          <w:marLeft w:val="0"/>
          <w:marRight w:val="0"/>
          <w:marTop w:val="300"/>
          <w:marBottom w:val="0"/>
          <w:divBdr>
            <w:top w:val="none" w:sz="0" w:space="0" w:color="auto"/>
            <w:left w:val="none" w:sz="0" w:space="0" w:color="auto"/>
            <w:bottom w:val="none" w:sz="0" w:space="0" w:color="auto"/>
            <w:right w:val="none" w:sz="0" w:space="0" w:color="auto"/>
          </w:divBdr>
        </w:div>
        <w:div w:id="131871527">
          <w:marLeft w:val="0"/>
          <w:marRight w:val="0"/>
          <w:marTop w:val="0"/>
          <w:marBottom w:val="0"/>
          <w:divBdr>
            <w:top w:val="none" w:sz="0" w:space="0" w:color="auto"/>
            <w:left w:val="none" w:sz="0" w:space="0" w:color="auto"/>
            <w:bottom w:val="none" w:sz="0" w:space="0" w:color="auto"/>
            <w:right w:val="none" w:sz="0" w:space="0" w:color="auto"/>
          </w:divBdr>
        </w:div>
        <w:div w:id="131872813">
          <w:marLeft w:val="0"/>
          <w:marRight w:val="0"/>
          <w:marTop w:val="0"/>
          <w:marBottom w:val="0"/>
          <w:divBdr>
            <w:top w:val="none" w:sz="0" w:space="0" w:color="auto"/>
            <w:left w:val="none" w:sz="0" w:space="0" w:color="auto"/>
            <w:bottom w:val="none" w:sz="0" w:space="0" w:color="auto"/>
            <w:right w:val="none" w:sz="0" w:space="0" w:color="auto"/>
          </w:divBdr>
        </w:div>
        <w:div w:id="131945456">
          <w:marLeft w:val="0"/>
          <w:marRight w:val="0"/>
          <w:marTop w:val="0"/>
          <w:marBottom w:val="0"/>
          <w:divBdr>
            <w:top w:val="none" w:sz="0" w:space="0" w:color="auto"/>
            <w:left w:val="none" w:sz="0" w:space="0" w:color="auto"/>
            <w:bottom w:val="none" w:sz="0" w:space="0" w:color="auto"/>
            <w:right w:val="none" w:sz="0" w:space="0" w:color="auto"/>
          </w:divBdr>
        </w:div>
        <w:div w:id="131990981">
          <w:marLeft w:val="0"/>
          <w:marRight w:val="0"/>
          <w:marTop w:val="0"/>
          <w:marBottom w:val="300"/>
          <w:divBdr>
            <w:top w:val="single" w:sz="6" w:space="15" w:color="EDEDED"/>
            <w:left w:val="single" w:sz="6" w:space="15" w:color="EDEDED"/>
            <w:bottom w:val="single" w:sz="6" w:space="15" w:color="EDEDED"/>
            <w:right w:val="single" w:sz="6" w:space="15" w:color="EDEDED"/>
          </w:divBdr>
        </w:div>
        <w:div w:id="131991712">
          <w:marLeft w:val="0"/>
          <w:marRight w:val="0"/>
          <w:marTop w:val="0"/>
          <w:marBottom w:val="300"/>
          <w:divBdr>
            <w:top w:val="single" w:sz="6" w:space="15" w:color="EDEDED"/>
            <w:left w:val="single" w:sz="6" w:space="15" w:color="EDEDED"/>
            <w:bottom w:val="single" w:sz="6" w:space="15" w:color="EDEDED"/>
            <w:right w:val="single" w:sz="6" w:space="15" w:color="EDEDED"/>
          </w:divBdr>
        </w:div>
        <w:div w:id="131993420">
          <w:marLeft w:val="0"/>
          <w:marRight w:val="0"/>
          <w:marTop w:val="0"/>
          <w:marBottom w:val="0"/>
          <w:divBdr>
            <w:top w:val="none" w:sz="0" w:space="0" w:color="auto"/>
            <w:left w:val="none" w:sz="0" w:space="0" w:color="auto"/>
            <w:bottom w:val="none" w:sz="0" w:space="0" w:color="auto"/>
            <w:right w:val="none" w:sz="0" w:space="0" w:color="auto"/>
          </w:divBdr>
        </w:div>
        <w:div w:id="131993430">
          <w:marLeft w:val="0"/>
          <w:marRight w:val="0"/>
          <w:marTop w:val="0"/>
          <w:marBottom w:val="300"/>
          <w:divBdr>
            <w:top w:val="single" w:sz="6" w:space="15" w:color="EDEDED"/>
            <w:left w:val="single" w:sz="6" w:space="15" w:color="EDEDED"/>
            <w:bottom w:val="single" w:sz="6" w:space="15" w:color="EDEDED"/>
            <w:right w:val="single" w:sz="6" w:space="15" w:color="EDEDED"/>
          </w:divBdr>
        </w:div>
        <w:div w:id="131994241">
          <w:marLeft w:val="0"/>
          <w:marRight w:val="0"/>
          <w:marTop w:val="0"/>
          <w:marBottom w:val="0"/>
          <w:divBdr>
            <w:top w:val="none" w:sz="0" w:space="0" w:color="auto"/>
            <w:left w:val="none" w:sz="0" w:space="0" w:color="auto"/>
            <w:bottom w:val="none" w:sz="0" w:space="0" w:color="auto"/>
            <w:right w:val="none" w:sz="0" w:space="0" w:color="auto"/>
          </w:divBdr>
        </w:div>
        <w:div w:id="132018494">
          <w:marLeft w:val="0"/>
          <w:marRight w:val="0"/>
          <w:marTop w:val="0"/>
          <w:marBottom w:val="0"/>
          <w:divBdr>
            <w:top w:val="none" w:sz="0" w:space="0" w:color="auto"/>
            <w:left w:val="none" w:sz="0" w:space="0" w:color="auto"/>
            <w:bottom w:val="none" w:sz="0" w:space="0" w:color="auto"/>
            <w:right w:val="none" w:sz="0" w:space="0" w:color="auto"/>
          </w:divBdr>
          <w:divsChild>
            <w:div w:id="114369972">
              <w:marLeft w:val="0"/>
              <w:marRight w:val="0"/>
              <w:marTop w:val="0"/>
              <w:marBottom w:val="0"/>
              <w:divBdr>
                <w:top w:val="none" w:sz="0" w:space="0" w:color="auto"/>
                <w:left w:val="none" w:sz="0" w:space="0" w:color="auto"/>
                <w:bottom w:val="none" w:sz="0" w:space="0" w:color="auto"/>
                <w:right w:val="none" w:sz="0" w:space="0" w:color="auto"/>
              </w:divBdr>
            </w:div>
          </w:divsChild>
        </w:div>
        <w:div w:id="132018779">
          <w:marLeft w:val="0"/>
          <w:marRight w:val="0"/>
          <w:marTop w:val="0"/>
          <w:marBottom w:val="0"/>
          <w:divBdr>
            <w:top w:val="none" w:sz="0" w:space="0" w:color="auto"/>
            <w:left w:val="none" w:sz="0" w:space="0" w:color="auto"/>
            <w:bottom w:val="none" w:sz="0" w:space="0" w:color="auto"/>
            <w:right w:val="none" w:sz="0" w:space="0" w:color="auto"/>
          </w:divBdr>
        </w:div>
        <w:div w:id="132019707">
          <w:marLeft w:val="0"/>
          <w:marRight w:val="0"/>
          <w:marTop w:val="300"/>
          <w:marBottom w:val="0"/>
          <w:divBdr>
            <w:top w:val="none" w:sz="0" w:space="0" w:color="auto"/>
            <w:left w:val="none" w:sz="0" w:space="0" w:color="auto"/>
            <w:bottom w:val="none" w:sz="0" w:space="0" w:color="auto"/>
            <w:right w:val="none" w:sz="0" w:space="0" w:color="auto"/>
          </w:divBdr>
          <w:divsChild>
            <w:div w:id="220211793">
              <w:marLeft w:val="0"/>
              <w:marRight w:val="0"/>
              <w:marTop w:val="0"/>
              <w:marBottom w:val="0"/>
              <w:divBdr>
                <w:top w:val="none" w:sz="0" w:space="0" w:color="auto"/>
                <w:left w:val="none" w:sz="0" w:space="0" w:color="auto"/>
                <w:bottom w:val="none" w:sz="0" w:space="0" w:color="auto"/>
                <w:right w:val="none" w:sz="0" w:space="0" w:color="auto"/>
              </w:divBdr>
            </w:div>
          </w:divsChild>
        </w:div>
        <w:div w:id="132060238">
          <w:marLeft w:val="0"/>
          <w:marRight w:val="0"/>
          <w:marTop w:val="0"/>
          <w:marBottom w:val="0"/>
          <w:divBdr>
            <w:top w:val="none" w:sz="0" w:space="0" w:color="auto"/>
            <w:left w:val="none" w:sz="0" w:space="0" w:color="auto"/>
            <w:bottom w:val="none" w:sz="0" w:space="0" w:color="auto"/>
            <w:right w:val="none" w:sz="0" w:space="0" w:color="auto"/>
          </w:divBdr>
          <w:divsChild>
            <w:div w:id="296104323">
              <w:marLeft w:val="0"/>
              <w:marRight w:val="0"/>
              <w:marTop w:val="0"/>
              <w:marBottom w:val="0"/>
              <w:divBdr>
                <w:top w:val="none" w:sz="0" w:space="0" w:color="auto"/>
                <w:left w:val="none" w:sz="0" w:space="0" w:color="auto"/>
                <w:bottom w:val="none" w:sz="0" w:space="0" w:color="auto"/>
                <w:right w:val="none" w:sz="0" w:space="0" w:color="auto"/>
              </w:divBdr>
            </w:div>
          </w:divsChild>
        </w:div>
        <w:div w:id="132061690">
          <w:marLeft w:val="0"/>
          <w:marRight w:val="0"/>
          <w:marTop w:val="0"/>
          <w:marBottom w:val="300"/>
          <w:divBdr>
            <w:top w:val="single" w:sz="6" w:space="15" w:color="EDEDED"/>
            <w:left w:val="single" w:sz="6" w:space="15" w:color="EDEDED"/>
            <w:bottom w:val="single" w:sz="6" w:space="15" w:color="EDEDED"/>
            <w:right w:val="single" w:sz="6" w:space="15" w:color="EDEDED"/>
          </w:divBdr>
        </w:div>
        <w:div w:id="132062065">
          <w:marLeft w:val="0"/>
          <w:marRight w:val="0"/>
          <w:marTop w:val="0"/>
          <w:marBottom w:val="300"/>
          <w:divBdr>
            <w:top w:val="single" w:sz="6" w:space="15" w:color="EDEDED"/>
            <w:left w:val="single" w:sz="6" w:space="15" w:color="EDEDED"/>
            <w:bottom w:val="single" w:sz="6" w:space="15" w:color="EDEDED"/>
            <w:right w:val="single" w:sz="6" w:space="15" w:color="EDEDED"/>
          </w:divBdr>
        </w:div>
        <w:div w:id="132063337">
          <w:marLeft w:val="0"/>
          <w:marRight w:val="0"/>
          <w:marTop w:val="0"/>
          <w:marBottom w:val="300"/>
          <w:divBdr>
            <w:top w:val="single" w:sz="6" w:space="15" w:color="EDEDED"/>
            <w:left w:val="single" w:sz="6" w:space="15" w:color="EDEDED"/>
            <w:bottom w:val="single" w:sz="6" w:space="15" w:color="EDEDED"/>
            <w:right w:val="single" w:sz="6" w:space="15" w:color="EDEDED"/>
          </w:divBdr>
        </w:div>
        <w:div w:id="132063848">
          <w:marLeft w:val="0"/>
          <w:marRight w:val="0"/>
          <w:marTop w:val="0"/>
          <w:marBottom w:val="0"/>
          <w:divBdr>
            <w:top w:val="none" w:sz="0" w:space="0" w:color="auto"/>
            <w:left w:val="none" w:sz="0" w:space="0" w:color="auto"/>
            <w:bottom w:val="none" w:sz="0" w:space="0" w:color="auto"/>
            <w:right w:val="none" w:sz="0" w:space="0" w:color="auto"/>
          </w:divBdr>
          <w:divsChild>
            <w:div w:id="184636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064895">
          <w:marLeft w:val="0"/>
          <w:marRight w:val="0"/>
          <w:marTop w:val="0"/>
          <w:marBottom w:val="0"/>
          <w:divBdr>
            <w:top w:val="none" w:sz="0" w:space="0" w:color="auto"/>
            <w:left w:val="none" w:sz="0" w:space="0" w:color="auto"/>
            <w:bottom w:val="none" w:sz="0" w:space="0" w:color="auto"/>
            <w:right w:val="none" w:sz="0" w:space="0" w:color="auto"/>
          </w:divBdr>
        </w:div>
        <w:div w:id="132065060">
          <w:marLeft w:val="0"/>
          <w:marRight w:val="0"/>
          <w:marTop w:val="300"/>
          <w:marBottom w:val="0"/>
          <w:divBdr>
            <w:top w:val="none" w:sz="0" w:space="0" w:color="auto"/>
            <w:left w:val="none" w:sz="0" w:space="0" w:color="auto"/>
            <w:bottom w:val="none" w:sz="0" w:space="0" w:color="auto"/>
            <w:right w:val="none" w:sz="0" w:space="0" w:color="auto"/>
          </w:divBdr>
        </w:div>
        <w:div w:id="132066850">
          <w:marLeft w:val="0"/>
          <w:marRight w:val="0"/>
          <w:marTop w:val="0"/>
          <w:marBottom w:val="0"/>
          <w:divBdr>
            <w:top w:val="none" w:sz="0" w:space="0" w:color="auto"/>
            <w:left w:val="none" w:sz="0" w:space="0" w:color="auto"/>
            <w:bottom w:val="none" w:sz="0" w:space="0" w:color="auto"/>
            <w:right w:val="none" w:sz="0" w:space="0" w:color="auto"/>
          </w:divBdr>
          <w:divsChild>
            <w:div w:id="348990037">
              <w:marLeft w:val="0"/>
              <w:marRight w:val="0"/>
              <w:marTop w:val="0"/>
              <w:marBottom w:val="0"/>
              <w:divBdr>
                <w:top w:val="none" w:sz="0" w:space="0" w:color="auto"/>
                <w:left w:val="none" w:sz="0" w:space="0" w:color="auto"/>
                <w:bottom w:val="none" w:sz="0" w:space="0" w:color="auto"/>
                <w:right w:val="none" w:sz="0" w:space="0" w:color="auto"/>
              </w:divBdr>
            </w:div>
          </w:divsChild>
        </w:div>
        <w:div w:id="132069575">
          <w:marLeft w:val="0"/>
          <w:marRight w:val="0"/>
          <w:marTop w:val="0"/>
          <w:marBottom w:val="300"/>
          <w:divBdr>
            <w:top w:val="single" w:sz="6" w:space="15" w:color="EDEDED"/>
            <w:left w:val="single" w:sz="6" w:space="15" w:color="EDEDED"/>
            <w:bottom w:val="single" w:sz="6" w:space="15" w:color="EDEDED"/>
            <w:right w:val="single" w:sz="6" w:space="15" w:color="EDEDED"/>
          </w:divBdr>
        </w:div>
        <w:div w:id="132138305">
          <w:marLeft w:val="0"/>
          <w:marRight w:val="0"/>
          <w:marTop w:val="0"/>
          <w:marBottom w:val="0"/>
          <w:divBdr>
            <w:top w:val="none" w:sz="0" w:space="0" w:color="auto"/>
            <w:left w:val="none" w:sz="0" w:space="0" w:color="auto"/>
            <w:bottom w:val="none" w:sz="0" w:space="0" w:color="auto"/>
            <w:right w:val="none" w:sz="0" w:space="0" w:color="auto"/>
          </w:divBdr>
        </w:div>
        <w:div w:id="132139332">
          <w:marLeft w:val="0"/>
          <w:marRight w:val="0"/>
          <w:marTop w:val="300"/>
          <w:marBottom w:val="0"/>
          <w:divBdr>
            <w:top w:val="none" w:sz="0" w:space="0" w:color="auto"/>
            <w:left w:val="none" w:sz="0" w:space="0" w:color="auto"/>
            <w:bottom w:val="none" w:sz="0" w:space="0" w:color="auto"/>
            <w:right w:val="none" w:sz="0" w:space="0" w:color="auto"/>
          </w:divBdr>
        </w:div>
        <w:div w:id="132141478">
          <w:marLeft w:val="0"/>
          <w:marRight w:val="0"/>
          <w:marTop w:val="0"/>
          <w:marBottom w:val="0"/>
          <w:divBdr>
            <w:top w:val="none" w:sz="0" w:space="0" w:color="auto"/>
            <w:left w:val="none" w:sz="0" w:space="0" w:color="auto"/>
            <w:bottom w:val="none" w:sz="0" w:space="0" w:color="auto"/>
            <w:right w:val="none" w:sz="0" w:space="0" w:color="auto"/>
          </w:divBdr>
        </w:div>
        <w:div w:id="132142335">
          <w:marLeft w:val="0"/>
          <w:marRight w:val="0"/>
          <w:marTop w:val="0"/>
          <w:marBottom w:val="0"/>
          <w:divBdr>
            <w:top w:val="none" w:sz="0" w:space="0" w:color="auto"/>
            <w:left w:val="none" w:sz="0" w:space="0" w:color="auto"/>
            <w:bottom w:val="none" w:sz="0" w:space="0" w:color="auto"/>
            <w:right w:val="none" w:sz="0" w:space="0" w:color="auto"/>
          </w:divBdr>
        </w:div>
        <w:div w:id="132213811">
          <w:marLeft w:val="0"/>
          <w:marRight w:val="0"/>
          <w:marTop w:val="300"/>
          <w:marBottom w:val="0"/>
          <w:divBdr>
            <w:top w:val="none" w:sz="0" w:space="0" w:color="auto"/>
            <w:left w:val="none" w:sz="0" w:space="0" w:color="auto"/>
            <w:bottom w:val="none" w:sz="0" w:space="0" w:color="auto"/>
            <w:right w:val="none" w:sz="0" w:space="0" w:color="auto"/>
          </w:divBdr>
        </w:div>
        <w:div w:id="132259995">
          <w:marLeft w:val="0"/>
          <w:marRight w:val="0"/>
          <w:marTop w:val="0"/>
          <w:marBottom w:val="0"/>
          <w:divBdr>
            <w:top w:val="none" w:sz="0" w:space="0" w:color="auto"/>
            <w:left w:val="none" w:sz="0" w:space="0" w:color="auto"/>
            <w:bottom w:val="none" w:sz="0" w:space="0" w:color="auto"/>
            <w:right w:val="none" w:sz="0" w:space="0" w:color="auto"/>
          </w:divBdr>
        </w:div>
        <w:div w:id="132334372">
          <w:marLeft w:val="0"/>
          <w:marRight w:val="0"/>
          <w:marTop w:val="0"/>
          <w:marBottom w:val="0"/>
          <w:divBdr>
            <w:top w:val="none" w:sz="0" w:space="0" w:color="auto"/>
            <w:left w:val="none" w:sz="0" w:space="0" w:color="auto"/>
            <w:bottom w:val="none" w:sz="0" w:space="0" w:color="auto"/>
            <w:right w:val="none" w:sz="0" w:space="0" w:color="auto"/>
          </w:divBdr>
        </w:div>
        <w:div w:id="132336523">
          <w:marLeft w:val="0"/>
          <w:marRight w:val="0"/>
          <w:marTop w:val="0"/>
          <w:marBottom w:val="0"/>
          <w:divBdr>
            <w:top w:val="none" w:sz="0" w:space="0" w:color="auto"/>
            <w:left w:val="none" w:sz="0" w:space="0" w:color="auto"/>
            <w:bottom w:val="none" w:sz="0" w:space="0" w:color="auto"/>
            <w:right w:val="none" w:sz="0" w:space="0" w:color="auto"/>
          </w:divBdr>
        </w:div>
        <w:div w:id="132405123">
          <w:marLeft w:val="0"/>
          <w:marRight w:val="0"/>
          <w:marTop w:val="300"/>
          <w:marBottom w:val="0"/>
          <w:divBdr>
            <w:top w:val="none" w:sz="0" w:space="0" w:color="auto"/>
            <w:left w:val="none" w:sz="0" w:space="0" w:color="auto"/>
            <w:bottom w:val="none" w:sz="0" w:space="0" w:color="auto"/>
            <w:right w:val="none" w:sz="0" w:space="0" w:color="auto"/>
          </w:divBdr>
        </w:div>
        <w:div w:id="132405127">
          <w:marLeft w:val="0"/>
          <w:marRight w:val="0"/>
          <w:marTop w:val="300"/>
          <w:marBottom w:val="0"/>
          <w:divBdr>
            <w:top w:val="none" w:sz="0" w:space="0" w:color="auto"/>
            <w:left w:val="none" w:sz="0" w:space="0" w:color="auto"/>
            <w:bottom w:val="none" w:sz="0" w:space="0" w:color="auto"/>
            <w:right w:val="none" w:sz="0" w:space="0" w:color="auto"/>
          </w:divBdr>
          <w:divsChild>
            <w:div w:id="335117668">
              <w:marLeft w:val="0"/>
              <w:marRight w:val="0"/>
              <w:marTop w:val="0"/>
              <w:marBottom w:val="0"/>
              <w:divBdr>
                <w:top w:val="none" w:sz="0" w:space="0" w:color="auto"/>
                <w:left w:val="none" w:sz="0" w:space="0" w:color="auto"/>
                <w:bottom w:val="none" w:sz="0" w:space="0" w:color="auto"/>
                <w:right w:val="none" w:sz="0" w:space="0" w:color="auto"/>
              </w:divBdr>
            </w:div>
          </w:divsChild>
        </w:div>
        <w:div w:id="132410547">
          <w:marLeft w:val="0"/>
          <w:marRight w:val="0"/>
          <w:marTop w:val="0"/>
          <w:marBottom w:val="0"/>
          <w:divBdr>
            <w:top w:val="none" w:sz="0" w:space="0" w:color="auto"/>
            <w:left w:val="none" w:sz="0" w:space="0" w:color="auto"/>
            <w:bottom w:val="none" w:sz="0" w:space="0" w:color="auto"/>
            <w:right w:val="none" w:sz="0" w:space="0" w:color="auto"/>
          </w:divBdr>
        </w:div>
        <w:div w:id="132412769">
          <w:marLeft w:val="0"/>
          <w:marRight w:val="0"/>
          <w:marTop w:val="0"/>
          <w:marBottom w:val="0"/>
          <w:divBdr>
            <w:top w:val="none" w:sz="0" w:space="0" w:color="auto"/>
            <w:left w:val="none" w:sz="0" w:space="0" w:color="auto"/>
            <w:bottom w:val="none" w:sz="0" w:space="0" w:color="auto"/>
            <w:right w:val="none" w:sz="0" w:space="0" w:color="auto"/>
          </w:divBdr>
        </w:div>
        <w:div w:id="132450360">
          <w:marLeft w:val="0"/>
          <w:marRight w:val="0"/>
          <w:marTop w:val="0"/>
          <w:marBottom w:val="0"/>
          <w:divBdr>
            <w:top w:val="none" w:sz="0" w:space="0" w:color="auto"/>
            <w:left w:val="none" w:sz="0" w:space="0" w:color="auto"/>
            <w:bottom w:val="none" w:sz="0" w:space="0" w:color="auto"/>
            <w:right w:val="none" w:sz="0" w:space="0" w:color="auto"/>
          </w:divBdr>
        </w:div>
        <w:div w:id="132522248">
          <w:marLeft w:val="0"/>
          <w:marRight w:val="0"/>
          <w:marTop w:val="0"/>
          <w:marBottom w:val="0"/>
          <w:divBdr>
            <w:top w:val="none" w:sz="0" w:space="0" w:color="auto"/>
            <w:left w:val="none" w:sz="0" w:space="0" w:color="auto"/>
            <w:bottom w:val="none" w:sz="0" w:space="0" w:color="auto"/>
            <w:right w:val="none" w:sz="0" w:space="0" w:color="auto"/>
          </w:divBdr>
        </w:div>
        <w:div w:id="132522803">
          <w:marLeft w:val="0"/>
          <w:marRight w:val="0"/>
          <w:marTop w:val="0"/>
          <w:marBottom w:val="0"/>
          <w:divBdr>
            <w:top w:val="none" w:sz="0" w:space="0" w:color="auto"/>
            <w:left w:val="none" w:sz="0" w:space="0" w:color="auto"/>
            <w:bottom w:val="none" w:sz="0" w:space="0" w:color="auto"/>
            <w:right w:val="none" w:sz="0" w:space="0" w:color="auto"/>
          </w:divBdr>
        </w:div>
        <w:div w:id="132525616">
          <w:marLeft w:val="0"/>
          <w:marRight w:val="0"/>
          <w:marTop w:val="0"/>
          <w:marBottom w:val="0"/>
          <w:divBdr>
            <w:top w:val="none" w:sz="0" w:space="0" w:color="auto"/>
            <w:left w:val="none" w:sz="0" w:space="0" w:color="auto"/>
            <w:bottom w:val="none" w:sz="0" w:space="0" w:color="auto"/>
            <w:right w:val="none" w:sz="0" w:space="0" w:color="auto"/>
          </w:divBdr>
        </w:div>
        <w:div w:id="132529211">
          <w:marLeft w:val="0"/>
          <w:marRight w:val="0"/>
          <w:marTop w:val="0"/>
          <w:marBottom w:val="0"/>
          <w:divBdr>
            <w:top w:val="none" w:sz="0" w:space="0" w:color="auto"/>
            <w:left w:val="none" w:sz="0" w:space="0" w:color="auto"/>
            <w:bottom w:val="none" w:sz="0" w:space="0" w:color="auto"/>
            <w:right w:val="none" w:sz="0" w:space="0" w:color="auto"/>
          </w:divBdr>
        </w:div>
        <w:div w:id="132530420">
          <w:marLeft w:val="0"/>
          <w:marRight w:val="0"/>
          <w:marTop w:val="0"/>
          <w:marBottom w:val="0"/>
          <w:divBdr>
            <w:top w:val="none" w:sz="0" w:space="0" w:color="auto"/>
            <w:left w:val="none" w:sz="0" w:space="0" w:color="auto"/>
            <w:bottom w:val="none" w:sz="0" w:space="0" w:color="auto"/>
            <w:right w:val="none" w:sz="0" w:space="0" w:color="auto"/>
          </w:divBdr>
        </w:div>
        <w:div w:id="132530869">
          <w:marLeft w:val="0"/>
          <w:marRight w:val="0"/>
          <w:marTop w:val="0"/>
          <w:marBottom w:val="0"/>
          <w:divBdr>
            <w:top w:val="none" w:sz="0" w:space="0" w:color="auto"/>
            <w:left w:val="none" w:sz="0" w:space="0" w:color="auto"/>
            <w:bottom w:val="none" w:sz="0" w:space="0" w:color="auto"/>
            <w:right w:val="none" w:sz="0" w:space="0" w:color="auto"/>
          </w:divBdr>
        </w:div>
        <w:div w:id="132531684">
          <w:marLeft w:val="0"/>
          <w:marRight w:val="0"/>
          <w:marTop w:val="0"/>
          <w:marBottom w:val="0"/>
          <w:divBdr>
            <w:top w:val="none" w:sz="0" w:space="0" w:color="auto"/>
            <w:left w:val="none" w:sz="0" w:space="0" w:color="auto"/>
            <w:bottom w:val="none" w:sz="0" w:space="0" w:color="auto"/>
            <w:right w:val="none" w:sz="0" w:space="0" w:color="auto"/>
          </w:divBdr>
        </w:div>
        <w:div w:id="132531791">
          <w:marLeft w:val="0"/>
          <w:marRight w:val="0"/>
          <w:marTop w:val="0"/>
          <w:marBottom w:val="300"/>
          <w:divBdr>
            <w:top w:val="single" w:sz="6" w:space="15" w:color="EDEDED"/>
            <w:left w:val="single" w:sz="6" w:space="15" w:color="EDEDED"/>
            <w:bottom w:val="single" w:sz="6" w:space="15" w:color="EDEDED"/>
            <w:right w:val="single" w:sz="6" w:space="15" w:color="EDEDED"/>
          </w:divBdr>
        </w:div>
        <w:div w:id="132599035">
          <w:marLeft w:val="0"/>
          <w:marRight w:val="0"/>
          <w:marTop w:val="0"/>
          <w:marBottom w:val="0"/>
          <w:divBdr>
            <w:top w:val="none" w:sz="0" w:space="0" w:color="auto"/>
            <w:left w:val="none" w:sz="0" w:space="0" w:color="auto"/>
            <w:bottom w:val="none" w:sz="0" w:space="0" w:color="auto"/>
            <w:right w:val="none" w:sz="0" w:space="0" w:color="auto"/>
          </w:divBdr>
        </w:div>
        <w:div w:id="132602407">
          <w:marLeft w:val="0"/>
          <w:marRight w:val="0"/>
          <w:marTop w:val="0"/>
          <w:marBottom w:val="0"/>
          <w:divBdr>
            <w:top w:val="none" w:sz="0" w:space="0" w:color="auto"/>
            <w:left w:val="none" w:sz="0" w:space="0" w:color="auto"/>
            <w:bottom w:val="none" w:sz="0" w:space="0" w:color="auto"/>
            <w:right w:val="none" w:sz="0" w:space="0" w:color="auto"/>
          </w:divBdr>
        </w:div>
        <w:div w:id="132602535">
          <w:marLeft w:val="0"/>
          <w:marRight w:val="0"/>
          <w:marTop w:val="0"/>
          <w:marBottom w:val="0"/>
          <w:divBdr>
            <w:top w:val="none" w:sz="0" w:space="0" w:color="auto"/>
            <w:left w:val="none" w:sz="0" w:space="0" w:color="auto"/>
            <w:bottom w:val="none" w:sz="0" w:space="0" w:color="auto"/>
            <w:right w:val="none" w:sz="0" w:space="0" w:color="auto"/>
          </w:divBdr>
        </w:div>
        <w:div w:id="132646439">
          <w:marLeft w:val="0"/>
          <w:marRight w:val="0"/>
          <w:marTop w:val="300"/>
          <w:marBottom w:val="0"/>
          <w:divBdr>
            <w:top w:val="none" w:sz="0" w:space="0" w:color="auto"/>
            <w:left w:val="none" w:sz="0" w:space="0" w:color="auto"/>
            <w:bottom w:val="none" w:sz="0" w:space="0" w:color="auto"/>
            <w:right w:val="none" w:sz="0" w:space="0" w:color="auto"/>
          </w:divBdr>
        </w:div>
        <w:div w:id="132648353">
          <w:marLeft w:val="0"/>
          <w:marRight w:val="0"/>
          <w:marTop w:val="0"/>
          <w:marBottom w:val="0"/>
          <w:divBdr>
            <w:top w:val="none" w:sz="0" w:space="0" w:color="auto"/>
            <w:left w:val="none" w:sz="0" w:space="0" w:color="auto"/>
            <w:bottom w:val="none" w:sz="0" w:space="0" w:color="auto"/>
            <w:right w:val="none" w:sz="0" w:space="0" w:color="auto"/>
          </w:divBdr>
          <w:divsChild>
            <w:div w:id="208685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673967">
          <w:marLeft w:val="0"/>
          <w:marRight w:val="0"/>
          <w:marTop w:val="0"/>
          <w:marBottom w:val="0"/>
          <w:divBdr>
            <w:top w:val="none" w:sz="0" w:space="0" w:color="auto"/>
            <w:left w:val="none" w:sz="0" w:space="0" w:color="auto"/>
            <w:bottom w:val="none" w:sz="0" w:space="0" w:color="auto"/>
            <w:right w:val="none" w:sz="0" w:space="0" w:color="auto"/>
          </w:divBdr>
        </w:div>
        <w:div w:id="132717072">
          <w:marLeft w:val="0"/>
          <w:marRight w:val="0"/>
          <w:marTop w:val="0"/>
          <w:marBottom w:val="300"/>
          <w:divBdr>
            <w:top w:val="single" w:sz="6" w:space="15" w:color="EDEDED"/>
            <w:left w:val="single" w:sz="6" w:space="15" w:color="EDEDED"/>
            <w:bottom w:val="single" w:sz="6" w:space="15" w:color="EDEDED"/>
            <w:right w:val="single" w:sz="6" w:space="15" w:color="EDEDED"/>
          </w:divBdr>
        </w:div>
        <w:div w:id="132721445">
          <w:marLeft w:val="0"/>
          <w:marRight w:val="0"/>
          <w:marTop w:val="0"/>
          <w:marBottom w:val="0"/>
          <w:divBdr>
            <w:top w:val="none" w:sz="0" w:space="0" w:color="auto"/>
            <w:left w:val="none" w:sz="0" w:space="0" w:color="auto"/>
            <w:bottom w:val="none" w:sz="0" w:space="0" w:color="auto"/>
            <w:right w:val="none" w:sz="0" w:space="0" w:color="auto"/>
          </w:divBdr>
        </w:div>
        <w:div w:id="132722095">
          <w:marLeft w:val="0"/>
          <w:marRight w:val="0"/>
          <w:marTop w:val="0"/>
          <w:marBottom w:val="0"/>
          <w:divBdr>
            <w:top w:val="none" w:sz="0" w:space="0" w:color="auto"/>
            <w:left w:val="none" w:sz="0" w:space="0" w:color="auto"/>
            <w:bottom w:val="none" w:sz="0" w:space="0" w:color="auto"/>
            <w:right w:val="none" w:sz="0" w:space="0" w:color="auto"/>
          </w:divBdr>
        </w:div>
        <w:div w:id="132722543">
          <w:marLeft w:val="0"/>
          <w:marRight w:val="0"/>
          <w:marTop w:val="0"/>
          <w:marBottom w:val="0"/>
          <w:divBdr>
            <w:top w:val="none" w:sz="0" w:space="0" w:color="auto"/>
            <w:left w:val="none" w:sz="0" w:space="0" w:color="auto"/>
            <w:bottom w:val="none" w:sz="0" w:space="0" w:color="auto"/>
            <w:right w:val="none" w:sz="0" w:space="0" w:color="auto"/>
          </w:divBdr>
        </w:div>
        <w:div w:id="132723135">
          <w:marLeft w:val="0"/>
          <w:marRight w:val="0"/>
          <w:marTop w:val="0"/>
          <w:marBottom w:val="0"/>
          <w:divBdr>
            <w:top w:val="none" w:sz="0" w:space="0" w:color="auto"/>
            <w:left w:val="none" w:sz="0" w:space="0" w:color="auto"/>
            <w:bottom w:val="none" w:sz="0" w:space="0" w:color="auto"/>
            <w:right w:val="none" w:sz="0" w:space="0" w:color="auto"/>
          </w:divBdr>
        </w:div>
        <w:div w:id="132795756">
          <w:marLeft w:val="0"/>
          <w:marRight w:val="0"/>
          <w:marTop w:val="300"/>
          <w:marBottom w:val="0"/>
          <w:divBdr>
            <w:top w:val="none" w:sz="0" w:space="0" w:color="auto"/>
            <w:left w:val="none" w:sz="0" w:space="0" w:color="auto"/>
            <w:bottom w:val="none" w:sz="0" w:space="0" w:color="auto"/>
            <w:right w:val="none" w:sz="0" w:space="0" w:color="auto"/>
          </w:divBdr>
          <w:divsChild>
            <w:div w:id="75790141">
              <w:marLeft w:val="0"/>
              <w:marRight w:val="0"/>
              <w:marTop w:val="0"/>
              <w:marBottom w:val="0"/>
              <w:divBdr>
                <w:top w:val="none" w:sz="0" w:space="0" w:color="auto"/>
                <w:left w:val="none" w:sz="0" w:space="0" w:color="auto"/>
                <w:bottom w:val="none" w:sz="0" w:space="0" w:color="auto"/>
                <w:right w:val="none" w:sz="0" w:space="0" w:color="auto"/>
              </w:divBdr>
            </w:div>
          </w:divsChild>
        </w:div>
        <w:div w:id="132796273">
          <w:marLeft w:val="0"/>
          <w:marRight w:val="0"/>
          <w:marTop w:val="0"/>
          <w:marBottom w:val="0"/>
          <w:divBdr>
            <w:top w:val="none" w:sz="0" w:space="0" w:color="auto"/>
            <w:left w:val="none" w:sz="0" w:space="0" w:color="auto"/>
            <w:bottom w:val="none" w:sz="0" w:space="0" w:color="auto"/>
            <w:right w:val="none" w:sz="0" w:space="0" w:color="auto"/>
          </w:divBdr>
        </w:div>
        <w:div w:id="132797785">
          <w:marLeft w:val="0"/>
          <w:marRight w:val="0"/>
          <w:marTop w:val="0"/>
          <w:marBottom w:val="0"/>
          <w:divBdr>
            <w:top w:val="none" w:sz="0" w:space="0" w:color="auto"/>
            <w:left w:val="none" w:sz="0" w:space="0" w:color="auto"/>
            <w:bottom w:val="none" w:sz="0" w:space="0" w:color="auto"/>
            <w:right w:val="none" w:sz="0" w:space="0" w:color="auto"/>
          </w:divBdr>
        </w:div>
        <w:div w:id="132867404">
          <w:marLeft w:val="0"/>
          <w:marRight w:val="0"/>
          <w:marTop w:val="0"/>
          <w:marBottom w:val="0"/>
          <w:divBdr>
            <w:top w:val="none" w:sz="0" w:space="0" w:color="auto"/>
            <w:left w:val="none" w:sz="0" w:space="0" w:color="auto"/>
            <w:bottom w:val="none" w:sz="0" w:space="0" w:color="auto"/>
            <w:right w:val="none" w:sz="0" w:space="0" w:color="auto"/>
          </w:divBdr>
        </w:div>
        <w:div w:id="132868372">
          <w:marLeft w:val="0"/>
          <w:marRight w:val="0"/>
          <w:marTop w:val="0"/>
          <w:marBottom w:val="0"/>
          <w:divBdr>
            <w:top w:val="none" w:sz="0" w:space="0" w:color="auto"/>
            <w:left w:val="none" w:sz="0" w:space="0" w:color="auto"/>
            <w:bottom w:val="none" w:sz="0" w:space="0" w:color="auto"/>
            <w:right w:val="none" w:sz="0" w:space="0" w:color="auto"/>
          </w:divBdr>
        </w:div>
        <w:div w:id="132871922">
          <w:marLeft w:val="0"/>
          <w:marRight w:val="0"/>
          <w:marTop w:val="0"/>
          <w:marBottom w:val="0"/>
          <w:divBdr>
            <w:top w:val="none" w:sz="0" w:space="0" w:color="auto"/>
            <w:left w:val="none" w:sz="0" w:space="0" w:color="auto"/>
            <w:bottom w:val="none" w:sz="0" w:space="0" w:color="auto"/>
            <w:right w:val="none" w:sz="0" w:space="0" w:color="auto"/>
          </w:divBdr>
        </w:div>
        <w:div w:id="132872697">
          <w:marLeft w:val="0"/>
          <w:marRight w:val="0"/>
          <w:marTop w:val="0"/>
          <w:marBottom w:val="0"/>
          <w:divBdr>
            <w:top w:val="none" w:sz="0" w:space="0" w:color="auto"/>
            <w:left w:val="none" w:sz="0" w:space="0" w:color="auto"/>
            <w:bottom w:val="none" w:sz="0" w:space="0" w:color="auto"/>
            <w:right w:val="none" w:sz="0" w:space="0" w:color="auto"/>
          </w:divBdr>
        </w:div>
        <w:div w:id="132873431">
          <w:marLeft w:val="0"/>
          <w:marRight w:val="0"/>
          <w:marTop w:val="300"/>
          <w:marBottom w:val="0"/>
          <w:divBdr>
            <w:top w:val="none" w:sz="0" w:space="0" w:color="auto"/>
            <w:left w:val="none" w:sz="0" w:space="0" w:color="auto"/>
            <w:bottom w:val="none" w:sz="0" w:space="0" w:color="auto"/>
            <w:right w:val="none" w:sz="0" w:space="0" w:color="auto"/>
          </w:divBdr>
        </w:div>
        <w:div w:id="132910310">
          <w:marLeft w:val="0"/>
          <w:marRight w:val="0"/>
          <w:marTop w:val="0"/>
          <w:marBottom w:val="300"/>
          <w:divBdr>
            <w:top w:val="single" w:sz="6" w:space="15" w:color="EDEDED"/>
            <w:left w:val="single" w:sz="6" w:space="15" w:color="EDEDED"/>
            <w:bottom w:val="single" w:sz="6" w:space="15" w:color="EDEDED"/>
            <w:right w:val="single" w:sz="6" w:space="15" w:color="EDEDED"/>
          </w:divBdr>
        </w:div>
        <w:div w:id="132914389">
          <w:marLeft w:val="0"/>
          <w:marRight w:val="0"/>
          <w:marTop w:val="300"/>
          <w:marBottom w:val="0"/>
          <w:divBdr>
            <w:top w:val="none" w:sz="0" w:space="0" w:color="auto"/>
            <w:left w:val="none" w:sz="0" w:space="0" w:color="auto"/>
            <w:bottom w:val="none" w:sz="0" w:space="0" w:color="auto"/>
            <w:right w:val="none" w:sz="0" w:space="0" w:color="auto"/>
          </w:divBdr>
        </w:div>
        <w:div w:id="132916006">
          <w:marLeft w:val="0"/>
          <w:marRight w:val="0"/>
          <w:marTop w:val="0"/>
          <w:marBottom w:val="0"/>
          <w:divBdr>
            <w:top w:val="none" w:sz="0" w:space="0" w:color="auto"/>
            <w:left w:val="none" w:sz="0" w:space="0" w:color="auto"/>
            <w:bottom w:val="none" w:sz="0" w:space="0" w:color="auto"/>
            <w:right w:val="none" w:sz="0" w:space="0" w:color="auto"/>
          </w:divBdr>
          <w:divsChild>
            <w:div w:id="198008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917653">
          <w:marLeft w:val="0"/>
          <w:marRight w:val="0"/>
          <w:marTop w:val="0"/>
          <w:marBottom w:val="0"/>
          <w:divBdr>
            <w:top w:val="none" w:sz="0" w:space="0" w:color="auto"/>
            <w:left w:val="none" w:sz="0" w:space="0" w:color="auto"/>
            <w:bottom w:val="none" w:sz="0" w:space="0" w:color="auto"/>
            <w:right w:val="none" w:sz="0" w:space="0" w:color="auto"/>
          </w:divBdr>
        </w:div>
        <w:div w:id="132984475">
          <w:marLeft w:val="0"/>
          <w:marRight w:val="0"/>
          <w:marTop w:val="0"/>
          <w:marBottom w:val="0"/>
          <w:divBdr>
            <w:top w:val="none" w:sz="0" w:space="0" w:color="auto"/>
            <w:left w:val="none" w:sz="0" w:space="0" w:color="auto"/>
            <w:bottom w:val="none" w:sz="0" w:space="0" w:color="auto"/>
            <w:right w:val="none" w:sz="0" w:space="0" w:color="auto"/>
          </w:divBdr>
        </w:div>
        <w:div w:id="132986625">
          <w:marLeft w:val="0"/>
          <w:marRight w:val="0"/>
          <w:marTop w:val="0"/>
          <w:marBottom w:val="0"/>
          <w:divBdr>
            <w:top w:val="none" w:sz="0" w:space="0" w:color="auto"/>
            <w:left w:val="none" w:sz="0" w:space="0" w:color="auto"/>
            <w:bottom w:val="none" w:sz="0" w:space="0" w:color="auto"/>
            <w:right w:val="none" w:sz="0" w:space="0" w:color="auto"/>
          </w:divBdr>
        </w:div>
        <w:div w:id="132987044">
          <w:marLeft w:val="0"/>
          <w:marRight w:val="0"/>
          <w:marTop w:val="0"/>
          <w:marBottom w:val="0"/>
          <w:divBdr>
            <w:top w:val="none" w:sz="0" w:space="0" w:color="auto"/>
            <w:left w:val="none" w:sz="0" w:space="0" w:color="auto"/>
            <w:bottom w:val="none" w:sz="0" w:space="0" w:color="auto"/>
            <w:right w:val="none" w:sz="0" w:space="0" w:color="auto"/>
          </w:divBdr>
        </w:div>
        <w:div w:id="132987334">
          <w:marLeft w:val="0"/>
          <w:marRight w:val="0"/>
          <w:marTop w:val="300"/>
          <w:marBottom w:val="0"/>
          <w:divBdr>
            <w:top w:val="none" w:sz="0" w:space="0" w:color="auto"/>
            <w:left w:val="none" w:sz="0" w:space="0" w:color="auto"/>
            <w:bottom w:val="none" w:sz="0" w:space="0" w:color="auto"/>
            <w:right w:val="none" w:sz="0" w:space="0" w:color="auto"/>
          </w:divBdr>
        </w:div>
        <w:div w:id="132988558">
          <w:marLeft w:val="0"/>
          <w:marRight w:val="0"/>
          <w:marTop w:val="0"/>
          <w:marBottom w:val="0"/>
          <w:divBdr>
            <w:top w:val="none" w:sz="0" w:space="0" w:color="auto"/>
            <w:left w:val="none" w:sz="0" w:space="0" w:color="auto"/>
            <w:bottom w:val="none" w:sz="0" w:space="0" w:color="auto"/>
            <w:right w:val="none" w:sz="0" w:space="0" w:color="auto"/>
          </w:divBdr>
          <w:divsChild>
            <w:div w:id="101070388">
              <w:marLeft w:val="0"/>
              <w:marRight w:val="0"/>
              <w:marTop w:val="0"/>
              <w:marBottom w:val="0"/>
              <w:divBdr>
                <w:top w:val="none" w:sz="0" w:space="0" w:color="auto"/>
                <w:left w:val="none" w:sz="0" w:space="0" w:color="auto"/>
                <w:bottom w:val="none" w:sz="0" w:space="0" w:color="auto"/>
                <w:right w:val="none" w:sz="0" w:space="0" w:color="auto"/>
              </w:divBdr>
            </w:div>
          </w:divsChild>
        </w:div>
        <w:div w:id="132988659">
          <w:marLeft w:val="0"/>
          <w:marRight w:val="0"/>
          <w:marTop w:val="0"/>
          <w:marBottom w:val="0"/>
          <w:divBdr>
            <w:top w:val="none" w:sz="0" w:space="0" w:color="auto"/>
            <w:left w:val="none" w:sz="0" w:space="0" w:color="auto"/>
            <w:bottom w:val="none" w:sz="0" w:space="0" w:color="auto"/>
            <w:right w:val="none" w:sz="0" w:space="0" w:color="auto"/>
          </w:divBdr>
        </w:div>
        <w:div w:id="132988817">
          <w:marLeft w:val="0"/>
          <w:marRight w:val="0"/>
          <w:marTop w:val="0"/>
          <w:marBottom w:val="0"/>
          <w:divBdr>
            <w:top w:val="none" w:sz="0" w:space="0" w:color="auto"/>
            <w:left w:val="none" w:sz="0" w:space="0" w:color="auto"/>
            <w:bottom w:val="none" w:sz="0" w:space="0" w:color="auto"/>
            <w:right w:val="none" w:sz="0" w:space="0" w:color="auto"/>
          </w:divBdr>
        </w:div>
        <w:div w:id="132989967">
          <w:marLeft w:val="0"/>
          <w:marRight w:val="0"/>
          <w:marTop w:val="0"/>
          <w:marBottom w:val="0"/>
          <w:divBdr>
            <w:top w:val="none" w:sz="0" w:space="0" w:color="auto"/>
            <w:left w:val="none" w:sz="0" w:space="0" w:color="auto"/>
            <w:bottom w:val="none" w:sz="0" w:space="0" w:color="auto"/>
            <w:right w:val="none" w:sz="0" w:space="0" w:color="auto"/>
          </w:divBdr>
        </w:div>
        <w:div w:id="132990070">
          <w:marLeft w:val="0"/>
          <w:marRight w:val="0"/>
          <w:marTop w:val="0"/>
          <w:marBottom w:val="0"/>
          <w:divBdr>
            <w:top w:val="none" w:sz="0" w:space="0" w:color="auto"/>
            <w:left w:val="none" w:sz="0" w:space="0" w:color="auto"/>
            <w:bottom w:val="none" w:sz="0" w:space="0" w:color="auto"/>
            <w:right w:val="none" w:sz="0" w:space="0" w:color="auto"/>
          </w:divBdr>
        </w:div>
        <w:div w:id="132991110">
          <w:marLeft w:val="0"/>
          <w:marRight w:val="0"/>
          <w:marTop w:val="0"/>
          <w:marBottom w:val="0"/>
          <w:divBdr>
            <w:top w:val="none" w:sz="0" w:space="0" w:color="auto"/>
            <w:left w:val="none" w:sz="0" w:space="0" w:color="auto"/>
            <w:bottom w:val="none" w:sz="0" w:space="0" w:color="auto"/>
            <w:right w:val="none" w:sz="0" w:space="0" w:color="auto"/>
          </w:divBdr>
        </w:div>
        <w:div w:id="132991866">
          <w:marLeft w:val="0"/>
          <w:marRight w:val="0"/>
          <w:marTop w:val="0"/>
          <w:marBottom w:val="0"/>
          <w:divBdr>
            <w:top w:val="none" w:sz="0" w:space="0" w:color="auto"/>
            <w:left w:val="none" w:sz="0" w:space="0" w:color="auto"/>
            <w:bottom w:val="none" w:sz="0" w:space="0" w:color="auto"/>
            <w:right w:val="none" w:sz="0" w:space="0" w:color="auto"/>
          </w:divBdr>
        </w:div>
        <w:div w:id="132993302">
          <w:marLeft w:val="0"/>
          <w:marRight w:val="0"/>
          <w:marTop w:val="0"/>
          <w:marBottom w:val="0"/>
          <w:divBdr>
            <w:top w:val="none" w:sz="0" w:space="0" w:color="auto"/>
            <w:left w:val="none" w:sz="0" w:space="0" w:color="auto"/>
            <w:bottom w:val="none" w:sz="0" w:space="0" w:color="auto"/>
            <w:right w:val="none" w:sz="0" w:space="0" w:color="auto"/>
          </w:divBdr>
        </w:div>
        <w:div w:id="133066794">
          <w:marLeft w:val="0"/>
          <w:marRight w:val="0"/>
          <w:marTop w:val="0"/>
          <w:marBottom w:val="0"/>
          <w:divBdr>
            <w:top w:val="none" w:sz="0" w:space="0" w:color="auto"/>
            <w:left w:val="none" w:sz="0" w:space="0" w:color="auto"/>
            <w:bottom w:val="none" w:sz="0" w:space="0" w:color="auto"/>
            <w:right w:val="none" w:sz="0" w:space="0" w:color="auto"/>
          </w:divBdr>
        </w:div>
        <w:div w:id="133067081">
          <w:marLeft w:val="0"/>
          <w:marRight w:val="0"/>
          <w:marTop w:val="0"/>
          <w:marBottom w:val="300"/>
          <w:divBdr>
            <w:top w:val="single" w:sz="6" w:space="15" w:color="EDEDED"/>
            <w:left w:val="single" w:sz="6" w:space="15" w:color="EDEDED"/>
            <w:bottom w:val="single" w:sz="6" w:space="15" w:color="EDEDED"/>
            <w:right w:val="single" w:sz="6" w:space="15" w:color="EDEDED"/>
          </w:divBdr>
        </w:div>
        <w:div w:id="133068143">
          <w:marLeft w:val="0"/>
          <w:marRight w:val="0"/>
          <w:marTop w:val="0"/>
          <w:marBottom w:val="0"/>
          <w:divBdr>
            <w:top w:val="none" w:sz="0" w:space="0" w:color="auto"/>
            <w:left w:val="none" w:sz="0" w:space="0" w:color="auto"/>
            <w:bottom w:val="none" w:sz="0" w:space="0" w:color="auto"/>
            <w:right w:val="none" w:sz="0" w:space="0" w:color="auto"/>
          </w:divBdr>
        </w:div>
        <w:div w:id="133104815">
          <w:marLeft w:val="0"/>
          <w:marRight w:val="0"/>
          <w:marTop w:val="0"/>
          <w:marBottom w:val="0"/>
          <w:divBdr>
            <w:top w:val="none" w:sz="0" w:space="0" w:color="auto"/>
            <w:left w:val="none" w:sz="0" w:space="0" w:color="auto"/>
            <w:bottom w:val="none" w:sz="0" w:space="0" w:color="auto"/>
            <w:right w:val="none" w:sz="0" w:space="0" w:color="auto"/>
          </w:divBdr>
        </w:div>
        <w:div w:id="133108334">
          <w:marLeft w:val="0"/>
          <w:marRight w:val="0"/>
          <w:marTop w:val="0"/>
          <w:marBottom w:val="0"/>
          <w:divBdr>
            <w:top w:val="none" w:sz="0" w:space="0" w:color="auto"/>
            <w:left w:val="none" w:sz="0" w:space="0" w:color="auto"/>
            <w:bottom w:val="none" w:sz="0" w:space="0" w:color="auto"/>
            <w:right w:val="none" w:sz="0" w:space="0" w:color="auto"/>
          </w:divBdr>
        </w:div>
        <w:div w:id="133108908">
          <w:marLeft w:val="0"/>
          <w:marRight w:val="0"/>
          <w:marTop w:val="0"/>
          <w:marBottom w:val="0"/>
          <w:divBdr>
            <w:top w:val="none" w:sz="0" w:space="0" w:color="auto"/>
            <w:left w:val="none" w:sz="0" w:space="0" w:color="auto"/>
            <w:bottom w:val="none" w:sz="0" w:space="0" w:color="auto"/>
            <w:right w:val="none" w:sz="0" w:space="0" w:color="auto"/>
          </w:divBdr>
        </w:div>
        <w:div w:id="133135965">
          <w:marLeft w:val="0"/>
          <w:marRight w:val="0"/>
          <w:marTop w:val="0"/>
          <w:marBottom w:val="0"/>
          <w:divBdr>
            <w:top w:val="none" w:sz="0" w:space="0" w:color="auto"/>
            <w:left w:val="none" w:sz="0" w:space="0" w:color="auto"/>
            <w:bottom w:val="none" w:sz="0" w:space="0" w:color="auto"/>
            <w:right w:val="none" w:sz="0" w:space="0" w:color="auto"/>
          </w:divBdr>
        </w:div>
        <w:div w:id="133178172">
          <w:marLeft w:val="0"/>
          <w:marRight w:val="0"/>
          <w:marTop w:val="300"/>
          <w:marBottom w:val="0"/>
          <w:divBdr>
            <w:top w:val="none" w:sz="0" w:space="0" w:color="auto"/>
            <w:left w:val="none" w:sz="0" w:space="0" w:color="auto"/>
            <w:bottom w:val="none" w:sz="0" w:space="0" w:color="auto"/>
            <w:right w:val="none" w:sz="0" w:space="0" w:color="auto"/>
          </w:divBdr>
        </w:div>
        <w:div w:id="133178670">
          <w:marLeft w:val="0"/>
          <w:marRight w:val="0"/>
          <w:marTop w:val="300"/>
          <w:marBottom w:val="0"/>
          <w:divBdr>
            <w:top w:val="none" w:sz="0" w:space="0" w:color="auto"/>
            <w:left w:val="none" w:sz="0" w:space="0" w:color="auto"/>
            <w:bottom w:val="none" w:sz="0" w:space="0" w:color="auto"/>
            <w:right w:val="none" w:sz="0" w:space="0" w:color="auto"/>
          </w:divBdr>
        </w:div>
        <w:div w:id="133186423">
          <w:marLeft w:val="0"/>
          <w:marRight w:val="0"/>
          <w:marTop w:val="0"/>
          <w:marBottom w:val="0"/>
          <w:divBdr>
            <w:top w:val="none" w:sz="0" w:space="0" w:color="auto"/>
            <w:left w:val="none" w:sz="0" w:space="0" w:color="auto"/>
            <w:bottom w:val="none" w:sz="0" w:space="0" w:color="auto"/>
            <w:right w:val="none" w:sz="0" w:space="0" w:color="auto"/>
          </w:divBdr>
        </w:div>
        <w:div w:id="133255627">
          <w:marLeft w:val="0"/>
          <w:marRight w:val="0"/>
          <w:marTop w:val="0"/>
          <w:marBottom w:val="0"/>
          <w:divBdr>
            <w:top w:val="none" w:sz="0" w:space="0" w:color="auto"/>
            <w:left w:val="none" w:sz="0" w:space="0" w:color="auto"/>
            <w:bottom w:val="none" w:sz="0" w:space="0" w:color="auto"/>
            <w:right w:val="none" w:sz="0" w:space="0" w:color="auto"/>
          </w:divBdr>
        </w:div>
        <w:div w:id="133257232">
          <w:marLeft w:val="0"/>
          <w:marRight w:val="0"/>
          <w:marTop w:val="0"/>
          <w:marBottom w:val="0"/>
          <w:divBdr>
            <w:top w:val="none" w:sz="0" w:space="0" w:color="auto"/>
            <w:left w:val="none" w:sz="0" w:space="0" w:color="auto"/>
            <w:bottom w:val="none" w:sz="0" w:space="0" w:color="auto"/>
            <w:right w:val="none" w:sz="0" w:space="0" w:color="auto"/>
          </w:divBdr>
          <w:divsChild>
            <w:div w:id="123814977">
              <w:marLeft w:val="0"/>
              <w:marRight w:val="0"/>
              <w:marTop w:val="0"/>
              <w:marBottom w:val="0"/>
              <w:divBdr>
                <w:top w:val="none" w:sz="0" w:space="0" w:color="auto"/>
                <w:left w:val="none" w:sz="0" w:space="0" w:color="auto"/>
                <w:bottom w:val="none" w:sz="0" w:space="0" w:color="auto"/>
                <w:right w:val="none" w:sz="0" w:space="0" w:color="auto"/>
              </w:divBdr>
            </w:div>
          </w:divsChild>
        </w:div>
        <w:div w:id="133257504">
          <w:marLeft w:val="0"/>
          <w:marRight w:val="0"/>
          <w:marTop w:val="0"/>
          <w:marBottom w:val="300"/>
          <w:divBdr>
            <w:top w:val="single" w:sz="6" w:space="15" w:color="EDEDED"/>
            <w:left w:val="single" w:sz="6" w:space="15" w:color="EDEDED"/>
            <w:bottom w:val="single" w:sz="6" w:space="15" w:color="EDEDED"/>
            <w:right w:val="single" w:sz="6" w:space="15" w:color="EDEDED"/>
          </w:divBdr>
        </w:div>
        <w:div w:id="133260020">
          <w:marLeft w:val="0"/>
          <w:marRight w:val="0"/>
          <w:marTop w:val="0"/>
          <w:marBottom w:val="0"/>
          <w:divBdr>
            <w:top w:val="none" w:sz="0" w:space="0" w:color="auto"/>
            <w:left w:val="none" w:sz="0" w:space="0" w:color="auto"/>
            <w:bottom w:val="none" w:sz="0" w:space="0" w:color="auto"/>
            <w:right w:val="none" w:sz="0" w:space="0" w:color="auto"/>
          </w:divBdr>
        </w:div>
        <w:div w:id="133301626">
          <w:marLeft w:val="0"/>
          <w:marRight w:val="0"/>
          <w:marTop w:val="0"/>
          <w:marBottom w:val="0"/>
          <w:divBdr>
            <w:top w:val="none" w:sz="0" w:space="0" w:color="auto"/>
            <w:left w:val="none" w:sz="0" w:space="0" w:color="auto"/>
            <w:bottom w:val="none" w:sz="0" w:space="0" w:color="auto"/>
            <w:right w:val="none" w:sz="0" w:space="0" w:color="auto"/>
          </w:divBdr>
        </w:div>
        <w:div w:id="133329313">
          <w:marLeft w:val="0"/>
          <w:marRight w:val="0"/>
          <w:marTop w:val="0"/>
          <w:marBottom w:val="0"/>
          <w:divBdr>
            <w:top w:val="none" w:sz="0" w:space="0" w:color="auto"/>
            <w:left w:val="none" w:sz="0" w:space="0" w:color="auto"/>
            <w:bottom w:val="none" w:sz="0" w:space="0" w:color="auto"/>
            <w:right w:val="none" w:sz="0" w:space="0" w:color="auto"/>
          </w:divBdr>
        </w:div>
        <w:div w:id="133370652">
          <w:marLeft w:val="0"/>
          <w:marRight w:val="0"/>
          <w:marTop w:val="0"/>
          <w:marBottom w:val="300"/>
          <w:divBdr>
            <w:top w:val="single" w:sz="6" w:space="15" w:color="EDEDED"/>
            <w:left w:val="single" w:sz="6" w:space="15" w:color="EDEDED"/>
            <w:bottom w:val="single" w:sz="6" w:space="15" w:color="EDEDED"/>
            <w:right w:val="single" w:sz="6" w:space="15" w:color="EDEDED"/>
          </w:divBdr>
        </w:div>
        <w:div w:id="133370776">
          <w:marLeft w:val="0"/>
          <w:marRight w:val="0"/>
          <w:marTop w:val="0"/>
          <w:marBottom w:val="0"/>
          <w:divBdr>
            <w:top w:val="none" w:sz="0" w:space="0" w:color="auto"/>
            <w:left w:val="none" w:sz="0" w:space="0" w:color="auto"/>
            <w:bottom w:val="none" w:sz="0" w:space="0" w:color="auto"/>
            <w:right w:val="none" w:sz="0" w:space="0" w:color="auto"/>
          </w:divBdr>
        </w:div>
        <w:div w:id="133372906">
          <w:marLeft w:val="0"/>
          <w:marRight w:val="0"/>
          <w:marTop w:val="0"/>
          <w:marBottom w:val="0"/>
          <w:divBdr>
            <w:top w:val="none" w:sz="0" w:space="0" w:color="auto"/>
            <w:left w:val="none" w:sz="0" w:space="0" w:color="auto"/>
            <w:bottom w:val="none" w:sz="0" w:space="0" w:color="auto"/>
            <w:right w:val="none" w:sz="0" w:space="0" w:color="auto"/>
          </w:divBdr>
        </w:div>
        <w:div w:id="133377573">
          <w:marLeft w:val="0"/>
          <w:marRight w:val="0"/>
          <w:marTop w:val="0"/>
          <w:marBottom w:val="0"/>
          <w:divBdr>
            <w:top w:val="none" w:sz="0" w:space="0" w:color="auto"/>
            <w:left w:val="none" w:sz="0" w:space="0" w:color="auto"/>
            <w:bottom w:val="none" w:sz="0" w:space="0" w:color="auto"/>
            <w:right w:val="none" w:sz="0" w:space="0" w:color="auto"/>
          </w:divBdr>
        </w:div>
        <w:div w:id="133378310">
          <w:marLeft w:val="0"/>
          <w:marRight w:val="0"/>
          <w:marTop w:val="0"/>
          <w:marBottom w:val="0"/>
          <w:divBdr>
            <w:top w:val="none" w:sz="0" w:space="0" w:color="auto"/>
            <w:left w:val="none" w:sz="0" w:space="0" w:color="auto"/>
            <w:bottom w:val="none" w:sz="0" w:space="0" w:color="auto"/>
            <w:right w:val="none" w:sz="0" w:space="0" w:color="auto"/>
          </w:divBdr>
        </w:div>
        <w:div w:id="133446393">
          <w:marLeft w:val="0"/>
          <w:marRight w:val="0"/>
          <w:marTop w:val="0"/>
          <w:marBottom w:val="0"/>
          <w:divBdr>
            <w:top w:val="none" w:sz="0" w:space="0" w:color="auto"/>
            <w:left w:val="none" w:sz="0" w:space="0" w:color="auto"/>
            <w:bottom w:val="none" w:sz="0" w:space="0" w:color="auto"/>
            <w:right w:val="none" w:sz="0" w:space="0" w:color="auto"/>
          </w:divBdr>
        </w:div>
        <w:div w:id="133447473">
          <w:marLeft w:val="0"/>
          <w:marRight w:val="0"/>
          <w:marTop w:val="0"/>
          <w:marBottom w:val="0"/>
          <w:divBdr>
            <w:top w:val="none" w:sz="0" w:space="0" w:color="auto"/>
            <w:left w:val="none" w:sz="0" w:space="0" w:color="auto"/>
            <w:bottom w:val="none" w:sz="0" w:space="0" w:color="auto"/>
            <w:right w:val="none" w:sz="0" w:space="0" w:color="auto"/>
          </w:divBdr>
        </w:div>
        <w:div w:id="133450466">
          <w:marLeft w:val="0"/>
          <w:marRight w:val="0"/>
          <w:marTop w:val="0"/>
          <w:marBottom w:val="0"/>
          <w:divBdr>
            <w:top w:val="none" w:sz="0" w:space="0" w:color="auto"/>
            <w:left w:val="none" w:sz="0" w:space="0" w:color="auto"/>
            <w:bottom w:val="none" w:sz="0" w:space="0" w:color="auto"/>
            <w:right w:val="none" w:sz="0" w:space="0" w:color="auto"/>
          </w:divBdr>
        </w:div>
        <w:div w:id="133454012">
          <w:marLeft w:val="0"/>
          <w:marRight w:val="0"/>
          <w:marTop w:val="0"/>
          <w:marBottom w:val="0"/>
          <w:divBdr>
            <w:top w:val="none" w:sz="0" w:space="0" w:color="auto"/>
            <w:left w:val="none" w:sz="0" w:space="0" w:color="auto"/>
            <w:bottom w:val="none" w:sz="0" w:space="0" w:color="auto"/>
            <w:right w:val="none" w:sz="0" w:space="0" w:color="auto"/>
          </w:divBdr>
        </w:div>
        <w:div w:id="133454585">
          <w:marLeft w:val="0"/>
          <w:marRight w:val="0"/>
          <w:marTop w:val="0"/>
          <w:marBottom w:val="0"/>
          <w:divBdr>
            <w:top w:val="none" w:sz="0" w:space="0" w:color="auto"/>
            <w:left w:val="none" w:sz="0" w:space="0" w:color="auto"/>
            <w:bottom w:val="none" w:sz="0" w:space="0" w:color="auto"/>
            <w:right w:val="none" w:sz="0" w:space="0" w:color="auto"/>
          </w:divBdr>
        </w:div>
        <w:div w:id="133527355">
          <w:marLeft w:val="0"/>
          <w:marRight w:val="0"/>
          <w:marTop w:val="0"/>
          <w:marBottom w:val="0"/>
          <w:divBdr>
            <w:top w:val="none" w:sz="0" w:space="0" w:color="auto"/>
            <w:left w:val="none" w:sz="0" w:space="0" w:color="auto"/>
            <w:bottom w:val="none" w:sz="0" w:space="0" w:color="auto"/>
            <w:right w:val="none" w:sz="0" w:space="0" w:color="auto"/>
          </w:divBdr>
        </w:div>
        <w:div w:id="133568796">
          <w:marLeft w:val="0"/>
          <w:marRight w:val="0"/>
          <w:marTop w:val="0"/>
          <w:marBottom w:val="0"/>
          <w:divBdr>
            <w:top w:val="none" w:sz="0" w:space="0" w:color="auto"/>
            <w:left w:val="none" w:sz="0" w:space="0" w:color="auto"/>
            <w:bottom w:val="none" w:sz="0" w:space="0" w:color="auto"/>
            <w:right w:val="none" w:sz="0" w:space="0" w:color="auto"/>
          </w:divBdr>
        </w:div>
        <w:div w:id="133570551">
          <w:marLeft w:val="0"/>
          <w:marRight w:val="0"/>
          <w:marTop w:val="0"/>
          <w:marBottom w:val="0"/>
          <w:divBdr>
            <w:top w:val="none" w:sz="0" w:space="0" w:color="auto"/>
            <w:left w:val="none" w:sz="0" w:space="0" w:color="auto"/>
            <w:bottom w:val="none" w:sz="0" w:space="0" w:color="auto"/>
            <w:right w:val="none" w:sz="0" w:space="0" w:color="auto"/>
          </w:divBdr>
        </w:div>
        <w:div w:id="133641078">
          <w:marLeft w:val="0"/>
          <w:marRight w:val="0"/>
          <w:marTop w:val="0"/>
          <w:marBottom w:val="0"/>
          <w:divBdr>
            <w:top w:val="none" w:sz="0" w:space="0" w:color="auto"/>
            <w:left w:val="none" w:sz="0" w:space="0" w:color="auto"/>
            <w:bottom w:val="none" w:sz="0" w:space="0" w:color="auto"/>
            <w:right w:val="none" w:sz="0" w:space="0" w:color="auto"/>
          </w:divBdr>
        </w:div>
        <w:div w:id="133642479">
          <w:marLeft w:val="0"/>
          <w:marRight w:val="0"/>
          <w:marTop w:val="0"/>
          <w:marBottom w:val="0"/>
          <w:divBdr>
            <w:top w:val="none" w:sz="0" w:space="0" w:color="auto"/>
            <w:left w:val="none" w:sz="0" w:space="0" w:color="auto"/>
            <w:bottom w:val="none" w:sz="0" w:space="0" w:color="auto"/>
            <w:right w:val="none" w:sz="0" w:space="0" w:color="auto"/>
          </w:divBdr>
        </w:div>
        <w:div w:id="133648134">
          <w:marLeft w:val="0"/>
          <w:marRight w:val="0"/>
          <w:marTop w:val="0"/>
          <w:marBottom w:val="0"/>
          <w:divBdr>
            <w:top w:val="none" w:sz="0" w:space="0" w:color="auto"/>
            <w:left w:val="none" w:sz="0" w:space="0" w:color="auto"/>
            <w:bottom w:val="none" w:sz="0" w:space="0" w:color="auto"/>
            <w:right w:val="none" w:sz="0" w:space="0" w:color="auto"/>
          </w:divBdr>
          <w:divsChild>
            <w:div w:id="195775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3648499">
          <w:marLeft w:val="0"/>
          <w:marRight w:val="0"/>
          <w:marTop w:val="0"/>
          <w:marBottom w:val="0"/>
          <w:divBdr>
            <w:top w:val="none" w:sz="0" w:space="0" w:color="auto"/>
            <w:left w:val="none" w:sz="0" w:space="0" w:color="auto"/>
            <w:bottom w:val="none" w:sz="0" w:space="0" w:color="auto"/>
            <w:right w:val="none" w:sz="0" w:space="0" w:color="auto"/>
          </w:divBdr>
        </w:div>
        <w:div w:id="133648742">
          <w:marLeft w:val="0"/>
          <w:marRight w:val="0"/>
          <w:marTop w:val="300"/>
          <w:marBottom w:val="0"/>
          <w:divBdr>
            <w:top w:val="none" w:sz="0" w:space="0" w:color="auto"/>
            <w:left w:val="none" w:sz="0" w:space="0" w:color="auto"/>
            <w:bottom w:val="none" w:sz="0" w:space="0" w:color="auto"/>
            <w:right w:val="none" w:sz="0" w:space="0" w:color="auto"/>
          </w:divBdr>
          <w:divsChild>
            <w:div w:id="55861722">
              <w:marLeft w:val="0"/>
              <w:marRight w:val="0"/>
              <w:marTop w:val="0"/>
              <w:marBottom w:val="0"/>
              <w:divBdr>
                <w:top w:val="none" w:sz="0" w:space="0" w:color="auto"/>
                <w:left w:val="none" w:sz="0" w:space="0" w:color="auto"/>
                <w:bottom w:val="none" w:sz="0" w:space="0" w:color="auto"/>
                <w:right w:val="none" w:sz="0" w:space="0" w:color="auto"/>
              </w:divBdr>
            </w:div>
          </w:divsChild>
        </w:div>
        <w:div w:id="133716532">
          <w:marLeft w:val="0"/>
          <w:marRight w:val="0"/>
          <w:marTop w:val="0"/>
          <w:marBottom w:val="0"/>
          <w:divBdr>
            <w:top w:val="none" w:sz="0" w:space="0" w:color="auto"/>
            <w:left w:val="none" w:sz="0" w:space="0" w:color="auto"/>
            <w:bottom w:val="none" w:sz="0" w:space="0" w:color="auto"/>
            <w:right w:val="none" w:sz="0" w:space="0" w:color="auto"/>
          </w:divBdr>
        </w:div>
        <w:div w:id="133717385">
          <w:marLeft w:val="0"/>
          <w:marRight w:val="0"/>
          <w:marTop w:val="0"/>
          <w:marBottom w:val="0"/>
          <w:divBdr>
            <w:top w:val="none" w:sz="0" w:space="0" w:color="auto"/>
            <w:left w:val="none" w:sz="0" w:space="0" w:color="auto"/>
            <w:bottom w:val="none" w:sz="0" w:space="0" w:color="auto"/>
            <w:right w:val="none" w:sz="0" w:space="0" w:color="auto"/>
          </w:divBdr>
        </w:div>
        <w:div w:id="133718019">
          <w:marLeft w:val="0"/>
          <w:marRight w:val="0"/>
          <w:marTop w:val="0"/>
          <w:marBottom w:val="0"/>
          <w:divBdr>
            <w:top w:val="none" w:sz="0" w:space="0" w:color="auto"/>
            <w:left w:val="none" w:sz="0" w:space="0" w:color="auto"/>
            <w:bottom w:val="none" w:sz="0" w:space="0" w:color="auto"/>
            <w:right w:val="none" w:sz="0" w:space="0" w:color="auto"/>
          </w:divBdr>
        </w:div>
        <w:div w:id="133719799">
          <w:marLeft w:val="0"/>
          <w:marRight w:val="0"/>
          <w:marTop w:val="0"/>
          <w:marBottom w:val="0"/>
          <w:divBdr>
            <w:top w:val="none" w:sz="0" w:space="0" w:color="auto"/>
            <w:left w:val="none" w:sz="0" w:space="0" w:color="auto"/>
            <w:bottom w:val="none" w:sz="0" w:space="0" w:color="auto"/>
            <w:right w:val="none" w:sz="0" w:space="0" w:color="auto"/>
          </w:divBdr>
        </w:div>
        <w:div w:id="133719870">
          <w:marLeft w:val="0"/>
          <w:marRight w:val="0"/>
          <w:marTop w:val="300"/>
          <w:marBottom w:val="0"/>
          <w:divBdr>
            <w:top w:val="none" w:sz="0" w:space="0" w:color="auto"/>
            <w:left w:val="none" w:sz="0" w:space="0" w:color="auto"/>
            <w:bottom w:val="none" w:sz="0" w:space="0" w:color="auto"/>
            <w:right w:val="none" w:sz="0" w:space="0" w:color="auto"/>
          </w:divBdr>
        </w:div>
        <w:div w:id="133762315">
          <w:marLeft w:val="0"/>
          <w:marRight w:val="0"/>
          <w:marTop w:val="0"/>
          <w:marBottom w:val="0"/>
          <w:divBdr>
            <w:top w:val="none" w:sz="0" w:space="0" w:color="auto"/>
            <w:left w:val="none" w:sz="0" w:space="0" w:color="auto"/>
            <w:bottom w:val="none" w:sz="0" w:space="0" w:color="auto"/>
            <w:right w:val="none" w:sz="0" w:space="0" w:color="auto"/>
          </w:divBdr>
        </w:div>
        <w:div w:id="133763236">
          <w:marLeft w:val="0"/>
          <w:marRight w:val="0"/>
          <w:marTop w:val="300"/>
          <w:marBottom w:val="0"/>
          <w:divBdr>
            <w:top w:val="none" w:sz="0" w:space="0" w:color="auto"/>
            <w:left w:val="none" w:sz="0" w:space="0" w:color="auto"/>
            <w:bottom w:val="none" w:sz="0" w:space="0" w:color="auto"/>
            <w:right w:val="none" w:sz="0" w:space="0" w:color="auto"/>
          </w:divBdr>
        </w:div>
        <w:div w:id="133764218">
          <w:marLeft w:val="0"/>
          <w:marRight w:val="0"/>
          <w:marTop w:val="0"/>
          <w:marBottom w:val="0"/>
          <w:divBdr>
            <w:top w:val="none" w:sz="0" w:space="0" w:color="auto"/>
            <w:left w:val="none" w:sz="0" w:space="0" w:color="auto"/>
            <w:bottom w:val="none" w:sz="0" w:space="0" w:color="auto"/>
            <w:right w:val="none" w:sz="0" w:space="0" w:color="auto"/>
          </w:divBdr>
        </w:div>
        <w:div w:id="133766909">
          <w:marLeft w:val="0"/>
          <w:marRight w:val="0"/>
          <w:marTop w:val="0"/>
          <w:marBottom w:val="0"/>
          <w:divBdr>
            <w:top w:val="none" w:sz="0" w:space="0" w:color="auto"/>
            <w:left w:val="none" w:sz="0" w:space="0" w:color="auto"/>
            <w:bottom w:val="none" w:sz="0" w:space="0" w:color="auto"/>
            <w:right w:val="none" w:sz="0" w:space="0" w:color="auto"/>
          </w:divBdr>
          <w:divsChild>
            <w:div w:id="296179368">
              <w:marLeft w:val="0"/>
              <w:marRight w:val="0"/>
              <w:marTop w:val="0"/>
              <w:marBottom w:val="0"/>
              <w:divBdr>
                <w:top w:val="none" w:sz="0" w:space="0" w:color="auto"/>
                <w:left w:val="none" w:sz="0" w:space="0" w:color="auto"/>
                <w:bottom w:val="none" w:sz="0" w:space="0" w:color="auto"/>
                <w:right w:val="none" w:sz="0" w:space="0" w:color="auto"/>
              </w:divBdr>
            </w:div>
          </w:divsChild>
        </w:div>
        <w:div w:id="133791719">
          <w:marLeft w:val="0"/>
          <w:marRight w:val="0"/>
          <w:marTop w:val="300"/>
          <w:marBottom w:val="0"/>
          <w:divBdr>
            <w:top w:val="none" w:sz="0" w:space="0" w:color="auto"/>
            <w:left w:val="none" w:sz="0" w:space="0" w:color="auto"/>
            <w:bottom w:val="none" w:sz="0" w:space="0" w:color="auto"/>
            <w:right w:val="none" w:sz="0" w:space="0" w:color="auto"/>
          </w:divBdr>
        </w:div>
        <w:div w:id="133834617">
          <w:marLeft w:val="0"/>
          <w:marRight w:val="0"/>
          <w:marTop w:val="0"/>
          <w:marBottom w:val="0"/>
          <w:divBdr>
            <w:top w:val="none" w:sz="0" w:space="0" w:color="auto"/>
            <w:left w:val="none" w:sz="0" w:space="0" w:color="auto"/>
            <w:bottom w:val="none" w:sz="0" w:space="0" w:color="auto"/>
            <w:right w:val="none" w:sz="0" w:space="0" w:color="auto"/>
          </w:divBdr>
        </w:div>
        <w:div w:id="133839225">
          <w:marLeft w:val="0"/>
          <w:marRight w:val="0"/>
          <w:marTop w:val="300"/>
          <w:marBottom w:val="0"/>
          <w:divBdr>
            <w:top w:val="none" w:sz="0" w:space="0" w:color="auto"/>
            <w:left w:val="none" w:sz="0" w:space="0" w:color="auto"/>
            <w:bottom w:val="none" w:sz="0" w:space="0" w:color="auto"/>
            <w:right w:val="none" w:sz="0" w:space="0" w:color="auto"/>
          </w:divBdr>
        </w:div>
        <w:div w:id="133839896">
          <w:marLeft w:val="0"/>
          <w:marRight w:val="0"/>
          <w:marTop w:val="0"/>
          <w:marBottom w:val="0"/>
          <w:divBdr>
            <w:top w:val="none" w:sz="0" w:space="0" w:color="auto"/>
            <w:left w:val="none" w:sz="0" w:space="0" w:color="auto"/>
            <w:bottom w:val="none" w:sz="0" w:space="0" w:color="auto"/>
            <w:right w:val="none" w:sz="0" w:space="0" w:color="auto"/>
          </w:divBdr>
        </w:div>
        <w:div w:id="133841336">
          <w:marLeft w:val="0"/>
          <w:marRight w:val="0"/>
          <w:marTop w:val="0"/>
          <w:marBottom w:val="300"/>
          <w:divBdr>
            <w:top w:val="single" w:sz="6" w:space="15" w:color="EDEDED"/>
            <w:left w:val="single" w:sz="6" w:space="15" w:color="EDEDED"/>
            <w:bottom w:val="single" w:sz="6" w:space="15" w:color="EDEDED"/>
            <w:right w:val="single" w:sz="6" w:space="15" w:color="EDEDED"/>
          </w:divBdr>
        </w:div>
        <w:div w:id="133911871">
          <w:marLeft w:val="0"/>
          <w:marRight w:val="0"/>
          <w:marTop w:val="0"/>
          <w:marBottom w:val="0"/>
          <w:divBdr>
            <w:top w:val="none" w:sz="0" w:space="0" w:color="auto"/>
            <w:left w:val="none" w:sz="0" w:space="0" w:color="auto"/>
            <w:bottom w:val="none" w:sz="0" w:space="0" w:color="auto"/>
            <w:right w:val="none" w:sz="0" w:space="0" w:color="auto"/>
          </w:divBdr>
        </w:div>
        <w:div w:id="133914643">
          <w:marLeft w:val="0"/>
          <w:marRight w:val="0"/>
          <w:marTop w:val="0"/>
          <w:marBottom w:val="0"/>
          <w:divBdr>
            <w:top w:val="none" w:sz="0" w:space="0" w:color="auto"/>
            <w:left w:val="none" w:sz="0" w:space="0" w:color="auto"/>
            <w:bottom w:val="none" w:sz="0" w:space="0" w:color="auto"/>
            <w:right w:val="none" w:sz="0" w:space="0" w:color="auto"/>
          </w:divBdr>
        </w:div>
        <w:div w:id="133956219">
          <w:marLeft w:val="0"/>
          <w:marRight w:val="0"/>
          <w:marTop w:val="300"/>
          <w:marBottom w:val="0"/>
          <w:divBdr>
            <w:top w:val="none" w:sz="0" w:space="0" w:color="auto"/>
            <w:left w:val="none" w:sz="0" w:space="0" w:color="auto"/>
            <w:bottom w:val="none" w:sz="0" w:space="0" w:color="auto"/>
            <w:right w:val="none" w:sz="0" w:space="0" w:color="auto"/>
          </w:divBdr>
        </w:div>
        <w:div w:id="133958224">
          <w:marLeft w:val="0"/>
          <w:marRight w:val="0"/>
          <w:marTop w:val="0"/>
          <w:marBottom w:val="0"/>
          <w:divBdr>
            <w:top w:val="none" w:sz="0" w:space="0" w:color="auto"/>
            <w:left w:val="none" w:sz="0" w:space="0" w:color="auto"/>
            <w:bottom w:val="none" w:sz="0" w:space="0" w:color="auto"/>
            <w:right w:val="none" w:sz="0" w:space="0" w:color="auto"/>
          </w:divBdr>
        </w:div>
        <w:div w:id="133958406">
          <w:marLeft w:val="0"/>
          <w:marRight w:val="0"/>
          <w:marTop w:val="300"/>
          <w:marBottom w:val="0"/>
          <w:divBdr>
            <w:top w:val="none" w:sz="0" w:space="0" w:color="auto"/>
            <w:left w:val="none" w:sz="0" w:space="0" w:color="auto"/>
            <w:bottom w:val="none" w:sz="0" w:space="0" w:color="auto"/>
            <w:right w:val="none" w:sz="0" w:space="0" w:color="auto"/>
          </w:divBdr>
          <w:divsChild>
            <w:div w:id="172645619">
              <w:marLeft w:val="0"/>
              <w:marRight w:val="0"/>
              <w:marTop w:val="0"/>
              <w:marBottom w:val="0"/>
              <w:divBdr>
                <w:top w:val="none" w:sz="0" w:space="0" w:color="auto"/>
                <w:left w:val="none" w:sz="0" w:space="0" w:color="auto"/>
                <w:bottom w:val="none" w:sz="0" w:space="0" w:color="auto"/>
                <w:right w:val="none" w:sz="0" w:space="0" w:color="auto"/>
              </w:divBdr>
            </w:div>
          </w:divsChild>
        </w:div>
        <w:div w:id="133959700">
          <w:marLeft w:val="0"/>
          <w:marRight w:val="0"/>
          <w:marTop w:val="0"/>
          <w:marBottom w:val="300"/>
          <w:divBdr>
            <w:top w:val="single" w:sz="6" w:space="15" w:color="EDEDED"/>
            <w:left w:val="single" w:sz="6" w:space="15" w:color="EDEDED"/>
            <w:bottom w:val="single" w:sz="6" w:space="15" w:color="EDEDED"/>
            <w:right w:val="single" w:sz="6" w:space="15" w:color="EDEDED"/>
          </w:divBdr>
        </w:div>
        <w:div w:id="133984633">
          <w:marLeft w:val="0"/>
          <w:marRight w:val="0"/>
          <w:marTop w:val="0"/>
          <w:marBottom w:val="300"/>
          <w:divBdr>
            <w:top w:val="single" w:sz="6" w:space="15" w:color="EDEDED"/>
            <w:left w:val="single" w:sz="6" w:space="15" w:color="EDEDED"/>
            <w:bottom w:val="single" w:sz="6" w:space="15" w:color="EDEDED"/>
            <w:right w:val="single" w:sz="6" w:space="15" w:color="EDEDED"/>
          </w:divBdr>
        </w:div>
        <w:div w:id="134035594">
          <w:marLeft w:val="0"/>
          <w:marRight w:val="0"/>
          <w:marTop w:val="0"/>
          <w:marBottom w:val="0"/>
          <w:divBdr>
            <w:top w:val="none" w:sz="0" w:space="0" w:color="auto"/>
            <w:left w:val="none" w:sz="0" w:space="0" w:color="auto"/>
            <w:bottom w:val="none" w:sz="0" w:space="0" w:color="auto"/>
            <w:right w:val="none" w:sz="0" w:space="0" w:color="auto"/>
          </w:divBdr>
        </w:div>
        <w:div w:id="134104325">
          <w:marLeft w:val="0"/>
          <w:marRight w:val="0"/>
          <w:marTop w:val="0"/>
          <w:marBottom w:val="0"/>
          <w:divBdr>
            <w:top w:val="none" w:sz="0" w:space="0" w:color="auto"/>
            <w:left w:val="none" w:sz="0" w:space="0" w:color="auto"/>
            <w:bottom w:val="none" w:sz="0" w:space="0" w:color="auto"/>
            <w:right w:val="none" w:sz="0" w:space="0" w:color="auto"/>
          </w:divBdr>
        </w:div>
        <w:div w:id="134109827">
          <w:marLeft w:val="0"/>
          <w:marRight w:val="0"/>
          <w:marTop w:val="0"/>
          <w:marBottom w:val="0"/>
          <w:divBdr>
            <w:top w:val="none" w:sz="0" w:space="0" w:color="auto"/>
            <w:left w:val="none" w:sz="0" w:space="0" w:color="auto"/>
            <w:bottom w:val="none" w:sz="0" w:space="0" w:color="auto"/>
            <w:right w:val="none" w:sz="0" w:space="0" w:color="auto"/>
          </w:divBdr>
        </w:div>
        <w:div w:id="134110987">
          <w:marLeft w:val="0"/>
          <w:marRight w:val="0"/>
          <w:marTop w:val="0"/>
          <w:marBottom w:val="0"/>
          <w:divBdr>
            <w:top w:val="none" w:sz="0" w:space="0" w:color="auto"/>
            <w:left w:val="none" w:sz="0" w:space="0" w:color="auto"/>
            <w:bottom w:val="none" w:sz="0" w:space="0" w:color="auto"/>
            <w:right w:val="none" w:sz="0" w:space="0" w:color="auto"/>
          </w:divBdr>
          <w:divsChild>
            <w:div w:id="175776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4153523">
          <w:marLeft w:val="0"/>
          <w:marRight w:val="0"/>
          <w:marTop w:val="0"/>
          <w:marBottom w:val="0"/>
          <w:divBdr>
            <w:top w:val="none" w:sz="0" w:space="0" w:color="auto"/>
            <w:left w:val="none" w:sz="0" w:space="0" w:color="auto"/>
            <w:bottom w:val="none" w:sz="0" w:space="0" w:color="auto"/>
            <w:right w:val="none" w:sz="0" w:space="0" w:color="auto"/>
          </w:divBdr>
        </w:div>
        <w:div w:id="134177028">
          <w:marLeft w:val="0"/>
          <w:marRight w:val="0"/>
          <w:marTop w:val="0"/>
          <w:marBottom w:val="0"/>
          <w:divBdr>
            <w:top w:val="none" w:sz="0" w:space="0" w:color="auto"/>
            <w:left w:val="none" w:sz="0" w:space="0" w:color="auto"/>
            <w:bottom w:val="none" w:sz="0" w:space="0" w:color="auto"/>
            <w:right w:val="none" w:sz="0" w:space="0" w:color="auto"/>
          </w:divBdr>
        </w:div>
        <w:div w:id="134178676">
          <w:marLeft w:val="0"/>
          <w:marRight w:val="0"/>
          <w:marTop w:val="0"/>
          <w:marBottom w:val="0"/>
          <w:divBdr>
            <w:top w:val="none" w:sz="0" w:space="0" w:color="auto"/>
            <w:left w:val="none" w:sz="0" w:space="0" w:color="auto"/>
            <w:bottom w:val="none" w:sz="0" w:space="0" w:color="auto"/>
            <w:right w:val="none" w:sz="0" w:space="0" w:color="auto"/>
          </w:divBdr>
        </w:div>
        <w:div w:id="134184619">
          <w:marLeft w:val="0"/>
          <w:marRight w:val="0"/>
          <w:marTop w:val="0"/>
          <w:marBottom w:val="0"/>
          <w:divBdr>
            <w:top w:val="none" w:sz="0" w:space="0" w:color="auto"/>
            <w:left w:val="none" w:sz="0" w:space="0" w:color="auto"/>
            <w:bottom w:val="none" w:sz="0" w:space="0" w:color="auto"/>
            <w:right w:val="none" w:sz="0" w:space="0" w:color="auto"/>
          </w:divBdr>
        </w:div>
        <w:div w:id="134220780">
          <w:marLeft w:val="0"/>
          <w:marRight w:val="0"/>
          <w:marTop w:val="0"/>
          <w:marBottom w:val="0"/>
          <w:divBdr>
            <w:top w:val="none" w:sz="0" w:space="0" w:color="auto"/>
            <w:left w:val="none" w:sz="0" w:space="0" w:color="auto"/>
            <w:bottom w:val="none" w:sz="0" w:space="0" w:color="auto"/>
            <w:right w:val="none" w:sz="0" w:space="0" w:color="auto"/>
          </w:divBdr>
        </w:div>
        <w:div w:id="134224934">
          <w:marLeft w:val="0"/>
          <w:marRight w:val="0"/>
          <w:marTop w:val="0"/>
          <w:marBottom w:val="0"/>
          <w:divBdr>
            <w:top w:val="none" w:sz="0" w:space="0" w:color="auto"/>
            <w:left w:val="none" w:sz="0" w:space="0" w:color="auto"/>
            <w:bottom w:val="none" w:sz="0" w:space="0" w:color="auto"/>
            <w:right w:val="none" w:sz="0" w:space="0" w:color="auto"/>
          </w:divBdr>
        </w:div>
        <w:div w:id="134226845">
          <w:marLeft w:val="0"/>
          <w:marRight w:val="0"/>
          <w:marTop w:val="300"/>
          <w:marBottom w:val="0"/>
          <w:divBdr>
            <w:top w:val="none" w:sz="0" w:space="0" w:color="auto"/>
            <w:left w:val="none" w:sz="0" w:space="0" w:color="auto"/>
            <w:bottom w:val="none" w:sz="0" w:space="0" w:color="auto"/>
            <w:right w:val="none" w:sz="0" w:space="0" w:color="auto"/>
          </w:divBdr>
        </w:div>
        <w:div w:id="134301285">
          <w:marLeft w:val="0"/>
          <w:marRight w:val="0"/>
          <w:marTop w:val="0"/>
          <w:marBottom w:val="0"/>
          <w:divBdr>
            <w:top w:val="none" w:sz="0" w:space="0" w:color="auto"/>
            <w:left w:val="none" w:sz="0" w:space="0" w:color="auto"/>
            <w:bottom w:val="none" w:sz="0" w:space="0" w:color="auto"/>
            <w:right w:val="none" w:sz="0" w:space="0" w:color="auto"/>
          </w:divBdr>
        </w:div>
        <w:div w:id="134301360">
          <w:marLeft w:val="0"/>
          <w:marRight w:val="0"/>
          <w:marTop w:val="0"/>
          <w:marBottom w:val="0"/>
          <w:divBdr>
            <w:top w:val="none" w:sz="0" w:space="0" w:color="auto"/>
            <w:left w:val="none" w:sz="0" w:space="0" w:color="auto"/>
            <w:bottom w:val="none" w:sz="0" w:space="0" w:color="auto"/>
            <w:right w:val="none" w:sz="0" w:space="0" w:color="auto"/>
          </w:divBdr>
        </w:div>
        <w:div w:id="134301479">
          <w:marLeft w:val="0"/>
          <w:marRight w:val="0"/>
          <w:marTop w:val="0"/>
          <w:marBottom w:val="0"/>
          <w:divBdr>
            <w:top w:val="none" w:sz="0" w:space="0" w:color="auto"/>
            <w:left w:val="none" w:sz="0" w:space="0" w:color="auto"/>
            <w:bottom w:val="none" w:sz="0" w:space="0" w:color="auto"/>
            <w:right w:val="none" w:sz="0" w:space="0" w:color="auto"/>
          </w:divBdr>
        </w:div>
        <w:div w:id="134301492">
          <w:marLeft w:val="0"/>
          <w:marRight w:val="0"/>
          <w:marTop w:val="0"/>
          <w:marBottom w:val="300"/>
          <w:divBdr>
            <w:top w:val="single" w:sz="6" w:space="15" w:color="EDEDED"/>
            <w:left w:val="single" w:sz="6" w:space="15" w:color="EDEDED"/>
            <w:bottom w:val="single" w:sz="6" w:space="15" w:color="EDEDED"/>
            <w:right w:val="single" w:sz="6" w:space="15" w:color="EDEDED"/>
          </w:divBdr>
        </w:div>
        <w:div w:id="134375797">
          <w:marLeft w:val="0"/>
          <w:marRight w:val="0"/>
          <w:marTop w:val="0"/>
          <w:marBottom w:val="0"/>
          <w:divBdr>
            <w:top w:val="none" w:sz="0" w:space="0" w:color="auto"/>
            <w:left w:val="none" w:sz="0" w:space="0" w:color="auto"/>
            <w:bottom w:val="none" w:sz="0" w:space="0" w:color="auto"/>
            <w:right w:val="none" w:sz="0" w:space="0" w:color="auto"/>
          </w:divBdr>
        </w:div>
        <w:div w:id="134378598">
          <w:marLeft w:val="0"/>
          <w:marRight w:val="0"/>
          <w:marTop w:val="0"/>
          <w:marBottom w:val="0"/>
          <w:divBdr>
            <w:top w:val="none" w:sz="0" w:space="0" w:color="auto"/>
            <w:left w:val="none" w:sz="0" w:space="0" w:color="auto"/>
            <w:bottom w:val="none" w:sz="0" w:space="0" w:color="auto"/>
            <w:right w:val="none" w:sz="0" w:space="0" w:color="auto"/>
          </w:divBdr>
        </w:div>
        <w:div w:id="134379517">
          <w:marLeft w:val="0"/>
          <w:marRight w:val="0"/>
          <w:marTop w:val="0"/>
          <w:marBottom w:val="0"/>
          <w:divBdr>
            <w:top w:val="none" w:sz="0" w:space="0" w:color="auto"/>
            <w:left w:val="none" w:sz="0" w:space="0" w:color="auto"/>
            <w:bottom w:val="none" w:sz="0" w:space="0" w:color="auto"/>
            <w:right w:val="none" w:sz="0" w:space="0" w:color="auto"/>
          </w:divBdr>
        </w:div>
        <w:div w:id="134416609">
          <w:marLeft w:val="0"/>
          <w:marRight w:val="0"/>
          <w:marTop w:val="0"/>
          <w:marBottom w:val="0"/>
          <w:divBdr>
            <w:top w:val="none" w:sz="0" w:space="0" w:color="auto"/>
            <w:left w:val="none" w:sz="0" w:space="0" w:color="auto"/>
            <w:bottom w:val="none" w:sz="0" w:space="0" w:color="auto"/>
            <w:right w:val="none" w:sz="0" w:space="0" w:color="auto"/>
          </w:divBdr>
        </w:div>
        <w:div w:id="134417021">
          <w:marLeft w:val="0"/>
          <w:marRight w:val="0"/>
          <w:marTop w:val="0"/>
          <w:marBottom w:val="0"/>
          <w:divBdr>
            <w:top w:val="none" w:sz="0" w:space="0" w:color="auto"/>
            <w:left w:val="none" w:sz="0" w:space="0" w:color="auto"/>
            <w:bottom w:val="none" w:sz="0" w:space="0" w:color="auto"/>
            <w:right w:val="none" w:sz="0" w:space="0" w:color="auto"/>
          </w:divBdr>
        </w:div>
        <w:div w:id="134417074">
          <w:marLeft w:val="0"/>
          <w:marRight w:val="0"/>
          <w:marTop w:val="0"/>
          <w:marBottom w:val="0"/>
          <w:divBdr>
            <w:top w:val="none" w:sz="0" w:space="0" w:color="auto"/>
            <w:left w:val="none" w:sz="0" w:space="0" w:color="auto"/>
            <w:bottom w:val="none" w:sz="0" w:space="0" w:color="auto"/>
            <w:right w:val="none" w:sz="0" w:space="0" w:color="auto"/>
          </w:divBdr>
        </w:div>
        <w:div w:id="134418591">
          <w:marLeft w:val="0"/>
          <w:marRight w:val="0"/>
          <w:marTop w:val="0"/>
          <w:marBottom w:val="0"/>
          <w:divBdr>
            <w:top w:val="none" w:sz="0" w:space="0" w:color="auto"/>
            <w:left w:val="none" w:sz="0" w:space="0" w:color="auto"/>
            <w:bottom w:val="none" w:sz="0" w:space="0" w:color="auto"/>
            <w:right w:val="none" w:sz="0" w:space="0" w:color="auto"/>
          </w:divBdr>
        </w:div>
        <w:div w:id="134419329">
          <w:marLeft w:val="0"/>
          <w:marRight w:val="0"/>
          <w:marTop w:val="300"/>
          <w:marBottom w:val="0"/>
          <w:divBdr>
            <w:top w:val="none" w:sz="0" w:space="0" w:color="auto"/>
            <w:left w:val="none" w:sz="0" w:space="0" w:color="auto"/>
            <w:bottom w:val="none" w:sz="0" w:space="0" w:color="auto"/>
            <w:right w:val="none" w:sz="0" w:space="0" w:color="auto"/>
          </w:divBdr>
        </w:div>
        <w:div w:id="134421162">
          <w:marLeft w:val="0"/>
          <w:marRight w:val="0"/>
          <w:marTop w:val="0"/>
          <w:marBottom w:val="0"/>
          <w:divBdr>
            <w:top w:val="none" w:sz="0" w:space="0" w:color="auto"/>
            <w:left w:val="none" w:sz="0" w:space="0" w:color="auto"/>
            <w:bottom w:val="none" w:sz="0" w:space="0" w:color="auto"/>
            <w:right w:val="none" w:sz="0" w:space="0" w:color="auto"/>
          </w:divBdr>
        </w:div>
        <w:div w:id="134445397">
          <w:marLeft w:val="0"/>
          <w:marRight w:val="0"/>
          <w:marTop w:val="0"/>
          <w:marBottom w:val="0"/>
          <w:divBdr>
            <w:top w:val="none" w:sz="0" w:space="0" w:color="auto"/>
            <w:left w:val="none" w:sz="0" w:space="0" w:color="auto"/>
            <w:bottom w:val="none" w:sz="0" w:space="0" w:color="auto"/>
            <w:right w:val="none" w:sz="0" w:space="0" w:color="auto"/>
          </w:divBdr>
        </w:div>
        <w:div w:id="134490553">
          <w:marLeft w:val="0"/>
          <w:marRight w:val="0"/>
          <w:marTop w:val="300"/>
          <w:marBottom w:val="0"/>
          <w:divBdr>
            <w:top w:val="none" w:sz="0" w:space="0" w:color="auto"/>
            <w:left w:val="none" w:sz="0" w:space="0" w:color="auto"/>
            <w:bottom w:val="none" w:sz="0" w:space="0" w:color="auto"/>
            <w:right w:val="none" w:sz="0" w:space="0" w:color="auto"/>
          </w:divBdr>
          <w:divsChild>
            <w:div w:id="134104773">
              <w:marLeft w:val="0"/>
              <w:marRight w:val="0"/>
              <w:marTop w:val="0"/>
              <w:marBottom w:val="0"/>
              <w:divBdr>
                <w:top w:val="none" w:sz="0" w:space="0" w:color="auto"/>
                <w:left w:val="none" w:sz="0" w:space="0" w:color="auto"/>
                <w:bottom w:val="none" w:sz="0" w:space="0" w:color="auto"/>
                <w:right w:val="none" w:sz="0" w:space="0" w:color="auto"/>
              </w:divBdr>
            </w:div>
          </w:divsChild>
        </w:div>
        <w:div w:id="134495011">
          <w:marLeft w:val="0"/>
          <w:marRight w:val="0"/>
          <w:marTop w:val="300"/>
          <w:marBottom w:val="0"/>
          <w:divBdr>
            <w:top w:val="none" w:sz="0" w:space="0" w:color="auto"/>
            <w:left w:val="none" w:sz="0" w:space="0" w:color="auto"/>
            <w:bottom w:val="none" w:sz="0" w:space="0" w:color="auto"/>
            <w:right w:val="none" w:sz="0" w:space="0" w:color="auto"/>
          </w:divBdr>
        </w:div>
        <w:div w:id="134563801">
          <w:marLeft w:val="0"/>
          <w:marRight w:val="0"/>
          <w:marTop w:val="0"/>
          <w:marBottom w:val="0"/>
          <w:divBdr>
            <w:top w:val="none" w:sz="0" w:space="0" w:color="auto"/>
            <w:left w:val="none" w:sz="0" w:space="0" w:color="auto"/>
            <w:bottom w:val="none" w:sz="0" w:space="0" w:color="auto"/>
            <w:right w:val="none" w:sz="0" w:space="0" w:color="auto"/>
          </w:divBdr>
        </w:div>
        <w:div w:id="134565939">
          <w:marLeft w:val="0"/>
          <w:marRight w:val="0"/>
          <w:marTop w:val="0"/>
          <w:marBottom w:val="0"/>
          <w:divBdr>
            <w:top w:val="none" w:sz="0" w:space="0" w:color="auto"/>
            <w:left w:val="none" w:sz="0" w:space="0" w:color="auto"/>
            <w:bottom w:val="none" w:sz="0" w:space="0" w:color="auto"/>
            <w:right w:val="none" w:sz="0" w:space="0" w:color="auto"/>
          </w:divBdr>
        </w:div>
        <w:div w:id="134569102">
          <w:marLeft w:val="0"/>
          <w:marRight w:val="0"/>
          <w:marTop w:val="0"/>
          <w:marBottom w:val="0"/>
          <w:divBdr>
            <w:top w:val="none" w:sz="0" w:space="0" w:color="auto"/>
            <w:left w:val="none" w:sz="0" w:space="0" w:color="auto"/>
            <w:bottom w:val="none" w:sz="0" w:space="0" w:color="auto"/>
            <w:right w:val="none" w:sz="0" w:space="0" w:color="auto"/>
          </w:divBdr>
        </w:div>
        <w:div w:id="134570380">
          <w:marLeft w:val="0"/>
          <w:marRight w:val="0"/>
          <w:marTop w:val="0"/>
          <w:marBottom w:val="0"/>
          <w:divBdr>
            <w:top w:val="none" w:sz="0" w:space="0" w:color="auto"/>
            <w:left w:val="none" w:sz="0" w:space="0" w:color="auto"/>
            <w:bottom w:val="none" w:sz="0" w:space="0" w:color="auto"/>
            <w:right w:val="none" w:sz="0" w:space="0" w:color="auto"/>
          </w:divBdr>
        </w:div>
        <w:div w:id="134571952">
          <w:marLeft w:val="0"/>
          <w:marRight w:val="0"/>
          <w:marTop w:val="0"/>
          <w:marBottom w:val="0"/>
          <w:divBdr>
            <w:top w:val="none" w:sz="0" w:space="0" w:color="auto"/>
            <w:left w:val="none" w:sz="0" w:space="0" w:color="auto"/>
            <w:bottom w:val="none" w:sz="0" w:space="0" w:color="auto"/>
            <w:right w:val="none" w:sz="0" w:space="0" w:color="auto"/>
          </w:divBdr>
          <w:divsChild>
            <w:div w:id="189151109">
              <w:marLeft w:val="0"/>
              <w:marRight w:val="0"/>
              <w:marTop w:val="0"/>
              <w:marBottom w:val="0"/>
              <w:divBdr>
                <w:top w:val="none" w:sz="0" w:space="0" w:color="auto"/>
                <w:left w:val="none" w:sz="0" w:space="0" w:color="auto"/>
                <w:bottom w:val="none" w:sz="0" w:space="0" w:color="auto"/>
                <w:right w:val="none" w:sz="0" w:space="0" w:color="auto"/>
              </w:divBdr>
            </w:div>
          </w:divsChild>
        </w:div>
        <w:div w:id="134572661">
          <w:marLeft w:val="0"/>
          <w:marRight w:val="0"/>
          <w:marTop w:val="0"/>
          <w:marBottom w:val="0"/>
          <w:divBdr>
            <w:top w:val="none" w:sz="0" w:space="0" w:color="auto"/>
            <w:left w:val="none" w:sz="0" w:space="0" w:color="auto"/>
            <w:bottom w:val="none" w:sz="0" w:space="0" w:color="auto"/>
            <w:right w:val="none" w:sz="0" w:space="0" w:color="auto"/>
          </w:divBdr>
        </w:div>
        <w:div w:id="134614616">
          <w:marLeft w:val="0"/>
          <w:marRight w:val="0"/>
          <w:marTop w:val="0"/>
          <w:marBottom w:val="0"/>
          <w:divBdr>
            <w:top w:val="none" w:sz="0" w:space="0" w:color="auto"/>
            <w:left w:val="none" w:sz="0" w:space="0" w:color="auto"/>
            <w:bottom w:val="none" w:sz="0" w:space="0" w:color="auto"/>
            <w:right w:val="none" w:sz="0" w:space="0" w:color="auto"/>
          </w:divBdr>
        </w:div>
        <w:div w:id="134615136">
          <w:marLeft w:val="0"/>
          <w:marRight w:val="0"/>
          <w:marTop w:val="0"/>
          <w:marBottom w:val="0"/>
          <w:divBdr>
            <w:top w:val="none" w:sz="0" w:space="0" w:color="auto"/>
            <w:left w:val="none" w:sz="0" w:space="0" w:color="auto"/>
            <w:bottom w:val="none" w:sz="0" w:space="0" w:color="auto"/>
            <w:right w:val="none" w:sz="0" w:space="0" w:color="auto"/>
          </w:divBdr>
        </w:div>
        <w:div w:id="134641857">
          <w:marLeft w:val="0"/>
          <w:marRight w:val="0"/>
          <w:marTop w:val="0"/>
          <w:marBottom w:val="300"/>
          <w:divBdr>
            <w:top w:val="single" w:sz="6" w:space="15" w:color="EDEDED"/>
            <w:left w:val="single" w:sz="6" w:space="15" w:color="EDEDED"/>
            <w:bottom w:val="single" w:sz="6" w:space="15" w:color="EDEDED"/>
            <w:right w:val="single" w:sz="6" w:space="15" w:color="EDEDED"/>
          </w:divBdr>
        </w:div>
        <w:div w:id="134683420">
          <w:marLeft w:val="0"/>
          <w:marRight w:val="0"/>
          <w:marTop w:val="0"/>
          <w:marBottom w:val="0"/>
          <w:divBdr>
            <w:top w:val="none" w:sz="0" w:space="0" w:color="auto"/>
            <w:left w:val="none" w:sz="0" w:space="0" w:color="auto"/>
            <w:bottom w:val="none" w:sz="0" w:space="0" w:color="auto"/>
            <w:right w:val="none" w:sz="0" w:space="0" w:color="auto"/>
          </w:divBdr>
        </w:div>
        <w:div w:id="134685515">
          <w:marLeft w:val="0"/>
          <w:marRight w:val="0"/>
          <w:marTop w:val="0"/>
          <w:marBottom w:val="0"/>
          <w:divBdr>
            <w:top w:val="none" w:sz="0" w:space="0" w:color="auto"/>
            <w:left w:val="none" w:sz="0" w:space="0" w:color="auto"/>
            <w:bottom w:val="none" w:sz="0" w:space="0" w:color="auto"/>
            <w:right w:val="none" w:sz="0" w:space="0" w:color="auto"/>
          </w:divBdr>
        </w:div>
        <w:div w:id="134686404">
          <w:marLeft w:val="0"/>
          <w:marRight w:val="0"/>
          <w:marTop w:val="0"/>
          <w:marBottom w:val="0"/>
          <w:divBdr>
            <w:top w:val="none" w:sz="0" w:space="0" w:color="auto"/>
            <w:left w:val="none" w:sz="0" w:space="0" w:color="auto"/>
            <w:bottom w:val="none" w:sz="0" w:space="0" w:color="auto"/>
            <w:right w:val="none" w:sz="0" w:space="0" w:color="auto"/>
          </w:divBdr>
        </w:div>
        <w:div w:id="134757456">
          <w:marLeft w:val="0"/>
          <w:marRight w:val="0"/>
          <w:marTop w:val="300"/>
          <w:marBottom w:val="0"/>
          <w:divBdr>
            <w:top w:val="none" w:sz="0" w:space="0" w:color="auto"/>
            <w:left w:val="none" w:sz="0" w:space="0" w:color="auto"/>
            <w:bottom w:val="none" w:sz="0" w:space="0" w:color="auto"/>
            <w:right w:val="none" w:sz="0" w:space="0" w:color="auto"/>
          </w:divBdr>
          <w:divsChild>
            <w:div w:id="320089295">
              <w:marLeft w:val="0"/>
              <w:marRight w:val="0"/>
              <w:marTop w:val="0"/>
              <w:marBottom w:val="0"/>
              <w:divBdr>
                <w:top w:val="none" w:sz="0" w:space="0" w:color="auto"/>
                <w:left w:val="none" w:sz="0" w:space="0" w:color="auto"/>
                <w:bottom w:val="none" w:sz="0" w:space="0" w:color="auto"/>
                <w:right w:val="none" w:sz="0" w:space="0" w:color="auto"/>
              </w:divBdr>
              <w:divsChild>
                <w:div w:id="6106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758717">
          <w:marLeft w:val="0"/>
          <w:marRight w:val="0"/>
          <w:marTop w:val="0"/>
          <w:marBottom w:val="0"/>
          <w:divBdr>
            <w:top w:val="none" w:sz="0" w:space="0" w:color="auto"/>
            <w:left w:val="none" w:sz="0" w:space="0" w:color="auto"/>
            <w:bottom w:val="none" w:sz="0" w:space="0" w:color="auto"/>
            <w:right w:val="none" w:sz="0" w:space="0" w:color="auto"/>
          </w:divBdr>
        </w:div>
        <w:div w:id="134761021">
          <w:marLeft w:val="0"/>
          <w:marRight w:val="0"/>
          <w:marTop w:val="0"/>
          <w:marBottom w:val="0"/>
          <w:divBdr>
            <w:top w:val="none" w:sz="0" w:space="0" w:color="auto"/>
            <w:left w:val="none" w:sz="0" w:space="0" w:color="auto"/>
            <w:bottom w:val="none" w:sz="0" w:space="0" w:color="auto"/>
            <w:right w:val="none" w:sz="0" w:space="0" w:color="auto"/>
          </w:divBdr>
        </w:div>
        <w:div w:id="134763392">
          <w:marLeft w:val="0"/>
          <w:marRight w:val="0"/>
          <w:marTop w:val="0"/>
          <w:marBottom w:val="0"/>
          <w:divBdr>
            <w:top w:val="none" w:sz="0" w:space="0" w:color="auto"/>
            <w:left w:val="none" w:sz="0" w:space="0" w:color="auto"/>
            <w:bottom w:val="none" w:sz="0" w:space="0" w:color="auto"/>
            <w:right w:val="none" w:sz="0" w:space="0" w:color="auto"/>
          </w:divBdr>
          <w:divsChild>
            <w:div w:id="97721710">
              <w:marLeft w:val="0"/>
              <w:marRight w:val="0"/>
              <w:marTop w:val="0"/>
              <w:marBottom w:val="0"/>
              <w:divBdr>
                <w:top w:val="none" w:sz="0" w:space="0" w:color="auto"/>
                <w:left w:val="none" w:sz="0" w:space="0" w:color="auto"/>
                <w:bottom w:val="none" w:sz="0" w:space="0" w:color="auto"/>
                <w:right w:val="none" w:sz="0" w:space="0" w:color="auto"/>
              </w:divBdr>
            </w:div>
          </w:divsChild>
        </w:div>
        <w:div w:id="134764402">
          <w:marLeft w:val="0"/>
          <w:marRight w:val="0"/>
          <w:marTop w:val="0"/>
          <w:marBottom w:val="0"/>
          <w:divBdr>
            <w:top w:val="none" w:sz="0" w:space="0" w:color="auto"/>
            <w:left w:val="none" w:sz="0" w:space="0" w:color="auto"/>
            <w:bottom w:val="none" w:sz="0" w:space="0" w:color="auto"/>
            <w:right w:val="none" w:sz="0" w:space="0" w:color="auto"/>
          </w:divBdr>
        </w:div>
        <w:div w:id="134764792">
          <w:marLeft w:val="0"/>
          <w:marRight w:val="0"/>
          <w:marTop w:val="0"/>
          <w:marBottom w:val="0"/>
          <w:divBdr>
            <w:top w:val="none" w:sz="0" w:space="0" w:color="auto"/>
            <w:left w:val="none" w:sz="0" w:space="0" w:color="auto"/>
            <w:bottom w:val="none" w:sz="0" w:space="0" w:color="auto"/>
            <w:right w:val="none" w:sz="0" w:space="0" w:color="auto"/>
          </w:divBdr>
        </w:div>
        <w:div w:id="134807663">
          <w:marLeft w:val="0"/>
          <w:marRight w:val="0"/>
          <w:marTop w:val="0"/>
          <w:marBottom w:val="0"/>
          <w:divBdr>
            <w:top w:val="none" w:sz="0" w:space="0" w:color="auto"/>
            <w:left w:val="none" w:sz="0" w:space="0" w:color="auto"/>
            <w:bottom w:val="none" w:sz="0" w:space="0" w:color="auto"/>
            <w:right w:val="none" w:sz="0" w:space="0" w:color="auto"/>
          </w:divBdr>
        </w:div>
        <w:div w:id="134832626">
          <w:marLeft w:val="0"/>
          <w:marRight w:val="0"/>
          <w:marTop w:val="0"/>
          <w:marBottom w:val="0"/>
          <w:divBdr>
            <w:top w:val="none" w:sz="0" w:space="0" w:color="auto"/>
            <w:left w:val="none" w:sz="0" w:space="0" w:color="auto"/>
            <w:bottom w:val="none" w:sz="0" w:space="0" w:color="auto"/>
            <w:right w:val="none" w:sz="0" w:space="0" w:color="auto"/>
          </w:divBdr>
        </w:div>
        <w:div w:id="134832843">
          <w:marLeft w:val="0"/>
          <w:marRight w:val="0"/>
          <w:marTop w:val="300"/>
          <w:marBottom w:val="0"/>
          <w:divBdr>
            <w:top w:val="none" w:sz="0" w:space="0" w:color="auto"/>
            <w:left w:val="none" w:sz="0" w:space="0" w:color="auto"/>
            <w:bottom w:val="none" w:sz="0" w:space="0" w:color="auto"/>
            <w:right w:val="none" w:sz="0" w:space="0" w:color="auto"/>
          </w:divBdr>
          <w:divsChild>
            <w:div w:id="264852322">
              <w:marLeft w:val="0"/>
              <w:marRight w:val="0"/>
              <w:marTop w:val="0"/>
              <w:marBottom w:val="0"/>
              <w:divBdr>
                <w:top w:val="none" w:sz="0" w:space="0" w:color="auto"/>
                <w:left w:val="none" w:sz="0" w:space="0" w:color="auto"/>
                <w:bottom w:val="none" w:sz="0" w:space="0" w:color="auto"/>
                <w:right w:val="none" w:sz="0" w:space="0" w:color="auto"/>
              </w:divBdr>
            </w:div>
          </w:divsChild>
        </w:div>
        <w:div w:id="134835136">
          <w:marLeft w:val="0"/>
          <w:marRight w:val="0"/>
          <w:marTop w:val="0"/>
          <w:marBottom w:val="300"/>
          <w:divBdr>
            <w:top w:val="single" w:sz="6" w:space="15" w:color="EDEDED"/>
            <w:left w:val="single" w:sz="6" w:space="15" w:color="EDEDED"/>
            <w:bottom w:val="single" w:sz="6" w:space="15" w:color="EDEDED"/>
            <w:right w:val="single" w:sz="6" w:space="15" w:color="EDEDED"/>
          </w:divBdr>
        </w:div>
        <w:div w:id="134835774">
          <w:marLeft w:val="0"/>
          <w:marRight w:val="0"/>
          <w:marTop w:val="300"/>
          <w:marBottom w:val="0"/>
          <w:divBdr>
            <w:top w:val="none" w:sz="0" w:space="0" w:color="auto"/>
            <w:left w:val="none" w:sz="0" w:space="0" w:color="auto"/>
            <w:bottom w:val="none" w:sz="0" w:space="0" w:color="auto"/>
            <w:right w:val="none" w:sz="0" w:space="0" w:color="auto"/>
          </w:divBdr>
        </w:div>
        <w:div w:id="134837246">
          <w:marLeft w:val="0"/>
          <w:marRight w:val="0"/>
          <w:marTop w:val="0"/>
          <w:marBottom w:val="300"/>
          <w:divBdr>
            <w:top w:val="single" w:sz="6" w:space="15" w:color="EDEDED"/>
            <w:left w:val="single" w:sz="6" w:space="15" w:color="EDEDED"/>
            <w:bottom w:val="single" w:sz="6" w:space="15" w:color="EDEDED"/>
            <w:right w:val="single" w:sz="6" w:space="15" w:color="EDEDED"/>
          </w:divBdr>
        </w:div>
        <w:div w:id="134839183">
          <w:marLeft w:val="0"/>
          <w:marRight w:val="0"/>
          <w:marTop w:val="0"/>
          <w:marBottom w:val="0"/>
          <w:divBdr>
            <w:top w:val="none" w:sz="0" w:space="0" w:color="auto"/>
            <w:left w:val="none" w:sz="0" w:space="0" w:color="auto"/>
            <w:bottom w:val="none" w:sz="0" w:space="0" w:color="auto"/>
            <w:right w:val="none" w:sz="0" w:space="0" w:color="auto"/>
          </w:divBdr>
        </w:div>
        <w:div w:id="134840133">
          <w:marLeft w:val="0"/>
          <w:marRight w:val="0"/>
          <w:marTop w:val="300"/>
          <w:marBottom w:val="0"/>
          <w:divBdr>
            <w:top w:val="none" w:sz="0" w:space="0" w:color="auto"/>
            <w:left w:val="none" w:sz="0" w:space="0" w:color="auto"/>
            <w:bottom w:val="none" w:sz="0" w:space="0" w:color="auto"/>
            <w:right w:val="none" w:sz="0" w:space="0" w:color="auto"/>
          </w:divBdr>
        </w:div>
        <w:div w:id="134950765">
          <w:marLeft w:val="0"/>
          <w:marRight w:val="0"/>
          <w:marTop w:val="0"/>
          <w:marBottom w:val="0"/>
          <w:divBdr>
            <w:top w:val="none" w:sz="0" w:space="0" w:color="auto"/>
            <w:left w:val="none" w:sz="0" w:space="0" w:color="auto"/>
            <w:bottom w:val="none" w:sz="0" w:space="0" w:color="auto"/>
            <w:right w:val="none" w:sz="0" w:space="0" w:color="auto"/>
          </w:divBdr>
        </w:div>
        <w:div w:id="134951032">
          <w:marLeft w:val="0"/>
          <w:marRight w:val="0"/>
          <w:marTop w:val="0"/>
          <w:marBottom w:val="0"/>
          <w:divBdr>
            <w:top w:val="none" w:sz="0" w:space="0" w:color="auto"/>
            <w:left w:val="none" w:sz="0" w:space="0" w:color="auto"/>
            <w:bottom w:val="none" w:sz="0" w:space="0" w:color="auto"/>
            <w:right w:val="none" w:sz="0" w:space="0" w:color="auto"/>
          </w:divBdr>
        </w:div>
        <w:div w:id="134951685">
          <w:marLeft w:val="0"/>
          <w:marRight w:val="0"/>
          <w:marTop w:val="0"/>
          <w:marBottom w:val="0"/>
          <w:divBdr>
            <w:top w:val="none" w:sz="0" w:space="0" w:color="auto"/>
            <w:left w:val="none" w:sz="0" w:space="0" w:color="auto"/>
            <w:bottom w:val="none" w:sz="0" w:space="0" w:color="auto"/>
            <w:right w:val="none" w:sz="0" w:space="0" w:color="auto"/>
          </w:divBdr>
        </w:div>
        <w:div w:id="134953419">
          <w:marLeft w:val="0"/>
          <w:marRight w:val="0"/>
          <w:marTop w:val="0"/>
          <w:marBottom w:val="0"/>
          <w:divBdr>
            <w:top w:val="none" w:sz="0" w:space="0" w:color="auto"/>
            <w:left w:val="none" w:sz="0" w:space="0" w:color="auto"/>
            <w:bottom w:val="none" w:sz="0" w:space="0" w:color="auto"/>
            <w:right w:val="none" w:sz="0" w:space="0" w:color="auto"/>
          </w:divBdr>
        </w:div>
        <w:div w:id="134956939">
          <w:marLeft w:val="0"/>
          <w:marRight w:val="0"/>
          <w:marTop w:val="300"/>
          <w:marBottom w:val="0"/>
          <w:divBdr>
            <w:top w:val="none" w:sz="0" w:space="0" w:color="auto"/>
            <w:left w:val="none" w:sz="0" w:space="0" w:color="auto"/>
            <w:bottom w:val="none" w:sz="0" w:space="0" w:color="auto"/>
            <w:right w:val="none" w:sz="0" w:space="0" w:color="auto"/>
          </w:divBdr>
        </w:div>
        <w:div w:id="134958773">
          <w:marLeft w:val="0"/>
          <w:marRight w:val="0"/>
          <w:marTop w:val="0"/>
          <w:marBottom w:val="300"/>
          <w:divBdr>
            <w:top w:val="single" w:sz="6" w:space="15" w:color="EDEDED"/>
            <w:left w:val="single" w:sz="6" w:space="15" w:color="EDEDED"/>
            <w:bottom w:val="single" w:sz="6" w:space="15" w:color="EDEDED"/>
            <w:right w:val="single" w:sz="6" w:space="15" w:color="EDEDED"/>
          </w:divBdr>
        </w:div>
        <w:div w:id="135025217">
          <w:marLeft w:val="0"/>
          <w:marRight w:val="0"/>
          <w:marTop w:val="0"/>
          <w:marBottom w:val="0"/>
          <w:divBdr>
            <w:top w:val="none" w:sz="0" w:space="0" w:color="auto"/>
            <w:left w:val="none" w:sz="0" w:space="0" w:color="auto"/>
            <w:bottom w:val="none" w:sz="0" w:space="0" w:color="auto"/>
            <w:right w:val="none" w:sz="0" w:space="0" w:color="auto"/>
          </w:divBdr>
        </w:div>
        <w:div w:id="135029998">
          <w:marLeft w:val="0"/>
          <w:marRight w:val="0"/>
          <w:marTop w:val="0"/>
          <w:marBottom w:val="0"/>
          <w:divBdr>
            <w:top w:val="none" w:sz="0" w:space="0" w:color="auto"/>
            <w:left w:val="none" w:sz="0" w:space="0" w:color="auto"/>
            <w:bottom w:val="none" w:sz="0" w:space="0" w:color="auto"/>
            <w:right w:val="none" w:sz="0" w:space="0" w:color="auto"/>
          </w:divBdr>
        </w:div>
        <w:div w:id="135032548">
          <w:marLeft w:val="0"/>
          <w:marRight w:val="0"/>
          <w:marTop w:val="0"/>
          <w:marBottom w:val="300"/>
          <w:divBdr>
            <w:top w:val="single" w:sz="6" w:space="15" w:color="EDEDED"/>
            <w:left w:val="single" w:sz="6" w:space="15" w:color="EDEDED"/>
            <w:bottom w:val="single" w:sz="6" w:space="15" w:color="EDEDED"/>
            <w:right w:val="single" w:sz="6" w:space="15" w:color="EDEDED"/>
          </w:divBdr>
        </w:div>
        <w:div w:id="135033861">
          <w:marLeft w:val="0"/>
          <w:marRight w:val="0"/>
          <w:marTop w:val="300"/>
          <w:marBottom w:val="0"/>
          <w:divBdr>
            <w:top w:val="none" w:sz="0" w:space="0" w:color="auto"/>
            <w:left w:val="none" w:sz="0" w:space="0" w:color="auto"/>
            <w:bottom w:val="none" w:sz="0" w:space="0" w:color="auto"/>
            <w:right w:val="none" w:sz="0" w:space="0" w:color="auto"/>
          </w:divBdr>
        </w:div>
        <w:div w:id="135034478">
          <w:marLeft w:val="0"/>
          <w:marRight w:val="0"/>
          <w:marTop w:val="0"/>
          <w:marBottom w:val="0"/>
          <w:divBdr>
            <w:top w:val="none" w:sz="0" w:space="0" w:color="auto"/>
            <w:left w:val="none" w:sz="0" w:space="0" w:color="auto"/>
            <w:bottom w:val="none" w:sz="0" w:space="0" w:color="auto"/>
            <w:right w:val="none" w:sz="0" w:space="0" w:color="auto"/>
          </w:divBdr>
        </w:div>
        <w:div w:id="135034801">
          <w:marLeft w:val="0"/>
          <w:marRight w:val="0"/>
          <w:marTop w:val="0"/>
          <w:marBottom w:val="300"/>
          <w:divBdr>
            <w:top w:val="single" w:sz="6" w:space="15" w:color="EDEDED"/>
            <w:left w:val="single" w:sz="6" w:space="15" w:color="EDEDED"/>
            <w:bottom w:val="single" w:sz="6" w:space="15" w:color="EDEDED"/>
            <w:right w:val="single" w:sz="6" w:space="15" w:color="EDEDED"/>
          </w:divBdr>
        </w:div>
        <w:div w:id="135071000">
          <w:marLeft w:val="0"/>
          <w:marRight w:val="0"/>
          <w:marTop w:val="300"/>
          <w:marBottom w:val="0"/>
          <w:divBdr>
            <w:top w:val="none" w:sz="0" w:space="0" w:color="auto"/>
            <w:left w:val="none" w:sz="0" w:space="0" w:color="auto"/>
            <w:bottom w:val="none" w:sz="0" w:space="0" w:color="auto"/>
            <w:right w:val="none" w:sz="0" w:space="0" w:color="auto"/>
          </w:divBdr>
        </w:div>
        <w:div w:id="135071276">
          <w:marLeft w:val="0"/>
          <w:marRight w:val="0"/>
          <w:marTop w:val="0"/>
          <w:marBottom w:val="0"/>
          <w:divBdr>
            <w:top w:val="none" w:sz="0" w:space="0" w:color="auto"/>
            <w:left w:val="none" w:sz="0" w:space="0" w:color="auto"/>
            <w:bottom w:val="none" w:sz="0" w:space="0" w:color="auto"/>
            <w:right w:val="none" w:sz="0" w:space="0" w:color="auto"/>
          </w:divBdr>
        </w:div>
        <w:div w:id="135072818">
          <w:marLeft w:val="0"/>
          <w:marRight w:val="0"/>
          <w:marTop w:val="0"/>
          <w:marBottom w:val="0"/>
          <w:divBdr>
            <w:top w:val="none" w:sz="0" w:space="0" w:color="auto"/>
            <w:left w:val="none" w:sz="0" w:space="0" w:color="auto"/>
            <w:bottom w:val="none" w:sz="0" w:space="0" w:color="auto"/>
            <w:right w:val="none" w:sz="0" w:space="0" w:color="auto"/>
          </w:divBdr>
        </w:div>
        <w:div w:id="135075717">
          <w:marLeft w:val="0"/>
          <w:marRight w:val="0"/>
          <w:marTop w:val="0"/>
          <w:marBottom w:val="0"/>
          <w:divBdr>
            <w:top w:val="none" w:sz="0" w:space="0" w:color="auto"/>
            <w:left w:val="none" w:sz="0" w:space="0" w:color="auto"/>
            <w:bottom w:val="none" w:sz="0" w:space="0" w:color="auto"/>
            <w:right w:val="none" w:sz="0" w:space="0" w:color="auto"/>
          </w:divBdr>
        </w:div>
        <w:div w:id="135077215">
          <w:marLeft w:val="0"/>
          <w:marRight w:val="0"/>
          <w:marTop w:val="0"/>
          <w:marBottom w:val="0"/>
          <w:divBdr>
            <w:top w:val="none" w:sz="0" w:space="0" w:color="auto"/>
            <w:left w:val="none" w:sz="0" w:space="0" w:color="auto"/>
            <w:bottom w:val="none" w:sz="0" w:space="0" w:color="auto"/>
            <w:right w:val="none" w:sz="0" w:space="0" w:color="auto"/>
          </w:divBdr>
        </w:div>
        <w:div w:id="135101098">
          <w:marLeft w:val="0"/>
          <w:marRight w:val="0"/>
          <w:marTop w:val="0"/>
          <w:marBottom w:val="0"/>
          <w:divBdr>
            <w:top w:val="none" w:sz="0" w:space="0" w:color="auto"/>
            <w:left w:val="none" w:sz="0" w:space="0" w:color="auto"/>
            <w:bottom w:val="none" w:sz="0" w:space="0" w:color="auto"/>
            <w:right w:val="none" w:sz="0" w:space="0" w:color="auto"/>
          </w:divBdr>
        </w:div>
        <w:div w:id="135101253">
          <w:marLeft w:val="0"/>
          <w:marRight w:val="0"/>
          <w:marTop w:val="0"/>
          <w:marBottom w:val="0"/>
          <w:divBdr>
            <w:top w:val="none" w:sz="0" w:space="0" w:color="auto"/>
            <w:left w:val="none" w:sz="0" w:space="0" w:color="auto"/>
            <w:bottom w:val="none" w:sz="0" w:space="0" w:color="auto"/>
            <w:right w:val="none" w:sz="0" w:space="0" w:color="auto"/>
          </w:divBdr>
        </w:div>
        <w:div w:id="135101528">
          <w:marLeft w:val="0"/>
          <w:marRight w:val="0"/>
          <w:marTop w:val="0"/>
          <w:marBottom w:val="0"/>
          <w:divBdr>
            <w:top w:val="none" w:sz="0" w:space="0" w:color="auto"/>
            <w:left w:val="none" w:sz="0" w:space="0" w:color="auto"/>
            <w:bottom w:val="none" w:sz="0" w:space="0" w:color="auto"/>
            <w:right w:val="none" w:sz="0" w:space="0" w:color="auto"/>
          </w:divBdr>
        </w:div>
        <w:div w:id="135143127">
          <w:marLeft w:val="0"/>
          <w:marRight w:val="0"/>
          <w:marTop w:val="0"/>
          <w:marBottom w:val="0"/>
          <w:divBdr>
            <w:top w:val="none" w:sz="0" w:space="0" w:color="auto"/>
            <w:left w:val="none" w:sz="0" w:space="0" w:color="auto"/>
            <w:bottom w:val="none" w:sz="0" w:space="0" w:color="auto"/>
            <w:right w:val="none" w:sz="0" w:space="0" w:color="auto"/>
          </w:divBdr>
        </w:div>
        <w:div w:id="135143467">
          <w:marLeft w:val="0"/>
          <w:marRight w:val="0"/>
          <w:marTop w:val="0"/>
          <w:marBottom w:val="0"/>
          <w:divBdr>
            <w:top w:val="none" w:sz="0" w:space="0" w:color="auto"/>
            <w:left w:val="none" w:sz="0" w:space="0" w:color="auto"/>
            <w:bottom w:val="none" w:sz="0" w:space="0" w:color="auto"/>
            <w:right w:val="none" w:sz="0" w:space="0" w:color="auto"/>
          </w:divBdr>
        </w:div>
        <w:div w:id="135143762">
          <w:marLeft w:val="0"/>
          <w:marRight w:val="0"/>
          <w:marTop w:val="300"/>
          <w:marBottom w:val="0"/>
          <w:divBdr>
            <w:top w:val="none" w:sz="0" w:space="0" w:color="auto"/>
            <w:left w:val="none" w:sz="0" w:space="0" w:color="auto"/>
            <w:bottom w:val="none" w:sz="0" w:space="0" w:color="auto"/>
            <w:right w:val="none" w:sz="0" w:space="0" w:color="auto"/>
          </w:divBdr>
          <w:divsChild>
            <w:div w:id="403994806">
              <w:marLeft w:val="0"/>
              <w:marRight w:val="0"/>
              <w:marTop w:val="0"/>
              <w:marBottom w:val="0"/>
              <w:divBdr>
                <w:top w:val="none" w:sz="0" w:space="0" w:color="auto"/>
                <w:left w:val="none" w:sz="0" w:space="0" w:color="auto"/>
                <w:bottom w:val="none" w:sz="0" w:space="0" w:color="auto"/>
                <w:right w:val="none" w:sz="0" w:space="0" w:color="auto"/>
              </w:divBdr>
            </w:div>
          </w:divsChild>
        </w:div>
        <w:div w:id="135144395">
          <w:marLeft w:val="0"/>
          <w:marRight w:val="0"/>
          <w:marTop w:val="0"/>
          <w:marBottom w:val="0"/>
          <w:divBdr>
            <w:top w:val="none" w:sz="0" w:space="0" w:color="auto"/>
            <w:left w:val="none" w:sz="0" w:space="0" w:color="auto"/>
            <w:bottom w:val="none" w:sz="0" w:space="0" w:color="auto"/>
            <w:right w:val="none" w:sz="0" w:space="0" w:color="auto"/>
          </w:divBdr>
        </w:div>
        <w:div w:id="135145841">
          <w:marLeft w:val="0"/>
          <w:marRight w:val="0"/>
          <w:marTop w:val="0"/>
          <w:marBottom w:val="0"/>
          <w:divBdr>
            <w:top w:val="none" w:sz="0" w:space="0" w:color="auto"/>
            <w:left w:val="none" w:sz="0" w:space="0" w:color="auto"/>
            <w:bottom w:val="none" w:sz="0" w:space="0" w:color="auto"/>
            <w:right w:val="none" w:sz="0" w:space="0" w:color="auto"/>
          </w:divBdr>
        </w:div>
        <w:div w:id="135145845">
          <w:marLeft w:val="0"/>
          <w:marRight w:val="0"/>
          <w:marTop w:val="0"/>
          <w:marBottom w:val="0"/>
          <w:divBdr>
            <w:top w:val="none" w:sz="0" w:space="0" w:color="auto"/>
            <w:left w:val="none" w:sz="0" w:space="0" w:color="auto"/>
            <w:bottom w:val="none" w:sz="0" w:space="0" w:color="auto"/>
            <w:right w:val="none" w:sz="0" w:space="0" w:color="auto"/>
          </w:divBdr>
        </w:div>
        <w:div w:id="135146368">
          <w:marLeft w:val="0"/>
          <w:marRight w:val="0"/>
          <w:marTop w:val="300"/>
          <w:marBottom w:val="0"/>
          <w:divBdr>
            <w:top w:val="none" w:sz="0" w:space="0" w:color="auto"/>
            <w:left w:val="none" w:sz="0" w:space="0" w:color="auto"/>
            <w:bottom w:val="none" w:sz="0" w:space="0" w:color="auto"/>
            <w:right w:val="none" w:sz="0" w:space="0" w:color="auto"/>
          </w:divBdr>
        </w:div>
        <w:div w:id="135148220">
          <w:marLeft w:val="0"/>
          <w:marRight w:val="0"/>
          <w:marTop w:val="0"/>
          <w:marBottom w:val="0"/>
          <w:divBdr>
            <w:top w:val="none" w:sz="0" w:space="0" w:color="auto"/>
            <w:left w:val="none" w:sz="0" w:space="0" w:color="auto"/>
            <w:bottom w:val="none" w:sz="0" w:space="0" w:color="auto"/>
            <w:right w:val="none" w:sz="0" w:space="0" w:color="auto"/>
          </w:divBdr>
        </w:div>
        <w:div w:id="135149871">
          <w:marLeft w:val="0"/>
          <w:marRight w:val="0"/>
          <w:marTop w:val="0"/>
          <w:marBottom w:val="300"/>
          <w:divBdr>
            <w:top w:val="single" w:sz="6" w:space="15" w:color="EDEDED"/>
            <w:left w:val="single" w:sz="6" w:space="15" w:color="EDEDED"/>
            <w:bottom w:val="single" w:sz="6" w:space="15" w:color="EDEDED"/>
            <w:right w:val="single" w:sz="6" w:space="15" w:color="EDEDED"/>
          </w:divBdr>
        </w:div>
        <w:div w:id="135219057">
          <w:marLeft w:val="0"/>
          <w:marRight w:val="0"/>
          <w:marTop w:val="0"/>
          <w:marBottom w:val="0"/>
          <w:divBdr>
            <w:top w:val="none" w:sz="0" w:space="0" w:color="auto"/>
            <w:left w:val="none" w:sz="0" w:space="0" w:color="auto"/>
            <w:bottom w:val="none" w:sz="0" w:space="0" w:color="auto"/>
            <w:right w:val="none" w:sz="0" w:space="0" w:color="auto"/>
          </w:divBdr>
        </w:div>
        <w:div w:id="135219812">
          <w:marLeft w:val="0"/>
          <w:marRight w:val="0"/>
          <w:marTop w:val="0"/>
          <w:marBottom w:val="300"/>
          <w:divBdr>
            <w:top w:val="single" w:sz="6" w:space="15" w:color="EDEDED"/>
            <w:left w:val="single" w:sz="6" w:space="15" w:color="EDEDED"/>
            <w:bottom w:val="single" w:sz="6" w:space="15" w:color="EDEDED"/>
            <w:right w:val="single" w:sz="6" w:space="15" w:color="EDEDED"/>
          </w:divBdr>
        </w:div>
        <w:div w:id="135219901">
          <w:marLeft w:val="0"/>
          <w:marRight w:val="0"/>
          <w:marTop w:val="0"/>
          <w:marBottom w:val="300"/>
          <w:divBdr>
            <w:top w:val="single" w:sz="6" w:space="15" w:color="EDEDED"/>
            <w:left w:val="single" w:sz="6" w:space="15" w:color="EDEDED"/>
            <w:bottom w:val="single" w:sz="6" w:space="15" w:color="EDEDED"/>
            <w:right w:val="single" w:sz="6" w:space="15" w:color="EDEDED"/>
          </w:divBdr>
        </w:div>
        <w:div w:id="135224260">
          <w:marLeft w:val="0"/>
          <w:marRight w:val="0"/>
          <w:marTop w:val="0"/>
          <w:marBottom w:val="0"/>
          <w:divBdr>
            <w:top w:val="none" w:sz="0" w:space="0" w:color="auto"/>
            <w:left w:val="none" w:sz="0" w:space="0" w:color="auto"/>
            <w:bottom w:val="none" w:sz="0" w:space="0" w:color="auto"/>
            <w:right w:val="none" w:sz="0" w:space="0" w:color="auto"/>
          </w:divBdr>
        </w:div>
        <w:div w:id="135226186">
          <w:marLeft w:val="0"/>
          <w:marRight w:val="0"/>
          <w:marTop w:val="0"/>
          <w:marBottom w:val="0"/>
          <w:divBdr>
            <w:top w:val="none" w:sz="0" w:space="0" w:color="auto"/>
            <w:left w:val="none" w:sz="0" w:space="0" w:color="auto"/>
            <w:bottom w:val="none" w:sz="0" w:space="0" w:color="auto"/>
            <w:right w:val="none" w:sz="0" w:space="0" w:color="auto"/>
          </w:divBdr>
        </w:div>
        <w:div w:id="135226847">
          <w:marLeft w:val="0"/>
          <w:marRight w:val="0"/>
          <w:marTop w:val="300"/>
          <w:marBottom w:val="0"/>
          <w:divBdr>
            <w:top w:val="none" w:sz="0" w:space="0" w:color="auto"/>
            <w:left w:val="none" w:sz="0" w:space="0" w:color="auto"/>
            <w:bottom w:val="none" w:sz="0" w:space="0" w:color="auto"/>
            <w:right w:val="none" w:sz="0" w:space="0" w:color="auto"/>
          </w:divBdr>
        </w:div>
        <w:div w:id="135267756">
          <w:marLeft w:val="0"/>
          <w:marRight w:val="0"/>
          <w:marTop w:val="0"/>
          <w:marBottom w:val="0"/>
          <w:divBdr>
            <w:top w:val="none" w:sz="0" w:space="0" w:color="auto"/>
            <w:left w:val="none" w:sz="0" w:space="0" w:color="auto"/>
            <w:bottom w:val="none" w:sz="0" w:space="0" w:color="auto"/>
            <w:right w:val="none" w:sz="0" w:space="0" w:color="auto"/>
          </w:divBdr>
        </w:div>
        <w:div w:id="135296620">
          <w:marLeft w:val="0"/>
          <w:marRight w:val="0"/>
          <w:marTop w:val="0"/>
          <w:marBottom w:val="0"/>
          <w:divBdr>
            <w:top w:val="none" w:sz="0" w:space="0" w:color="auto"/>
            <w:left w:val="none" w:sz="0" w:space="0" w:color="auto"/>
            <w:bottom w:val="none" w:sz="0" w:space="0" w:color="auto"/>
            <w:right w:val="none" w:sz="0" w:space="0" w:color="auto"/>
          </w:divBdr>
        </w:div>
        <w:div w:id="135299038">
          <w:marLeft w:val="0"/>
          <w:marRight w:val="0"/>
          <w:marTop w:val="300"/>
          <w:marBottom w:val="0"/>
          <w:divBdr>
            <w:top w:val="none" w:sz="0" w:space="0" w:color="auto"/>
            <w:left w:val="none" w:sz="0" w:space="0" w:color="auto"/>
            <w:bottom w:val="none" w:sz="0" w:space="0" w:color="auto"/>
            <w:right w:val="none" w:sz="0" w:space="0" w:color="auto"/>
          </w:divBdr>
        </w:div>
        <w:div w:id="135340492">
          <w:marLeft w:val="0"/>
          <w:marRight w:val="0"/>
          <w:marTop w:val="300"/>
          <w:marBottom w:val="0"/>
          <w:divBdr>
            <w:top w:val="none" w:sz="0" w:space="0" w:color="auto"/>
            <w:left w:val="none" w:sz="0" w:space="0" w:color="auto"/>
            <w:bottom w:val="none" w:sz="0" w:space="0" w:color="auto"/>
            <w:right w:val="none" w:sz="0" w:space="0" w:color="auto"/>
          </w:divBdr>
          <w:divsChild>
            <w:div w:id="212693560">
              <w:marLeft w:val="0"/>
              <w:marRight w:val="0"/>
              <w:marTop w:val="0"/>
              <w:marBottom w:val="0"/>
              <w:divBdr>
                <w:top w:val="none" w:sz="0" w:space="0" w:color="auto"/>
                <w:left w:val="none" w:sz="0" w:space="0" w:color="auto"/>
                <w:bottom w:val="none" w:sz="0" w:space="0" w:color="auto"/>
                <w:right w:val="none" w:sz="0" w:space="0" w:color="auto"/>
              </w:divBdr>
            </w:div>
          </w:divsChild>
        </w:div>
        <w:div w:id="135411727">
          <w:marLeft w:val="0"/>
          <w:marRight w:val="0"/>
          <w:marTop w:val="0"/>
          <w:marBottom w:val="0"/>
          <w:divBdr>
            <w:top w:val="none" w:sz="0" w:space="0" w:color="auto"/>
            <w:left w:val="none" w:sz="0" w:space="0" w:color="auto"/>
            <w:bottom w:val="none" w:sz="0" w:space="0" w:color="auto"/>
            <w:right w:val="none" w:sz="0" w:space="0" w:color="auto"/>
          </w:divBdr>
        </w:div>
        <w:div w:id="135414925">
          <w:marLeft w:val="0"/>
          <w:marRight w:val="0"/>
          <w:marTop w:val="0"/>
          <w:marBottom w:val="300"/>
          <w:divBdr>
            <w:top w:val="single" w:sz="6" w:space="15" w:color="EDEDED"/>
            <w:left w:val="single" w:sz="6" w:space="15" w:color="EDEDED"/>
            <w:bottom w:val="single" w:sz="6" w:space="15" w:color="EDEDED"/>
            <w:right w:val="single" w:sz="6" w:space="15" w:color="EDEDED"/>
          </w:divBdr>
        </w:div>
        <w:div w:id="135416094">
          <w:marLeft w:val="0"/>
          <w:marRight w:val="0"/>
          <w:marTop w:val="0"/>
          <w:marBottom w:val="0"/>
          <w:divBdr>
            <w:top w:val="none" w:sz="0" w:space="0" w:color="auto"/>
            <w:left w:val="none" w:sz="0" w:space="0" w:color="auto"/>
            <w:bottom w:val="none" w:sz="0" w:space="0" w:color="auto"/>
            <w:right w:val="none" w:sz="0" w:space="0" w:color="auto"/>
          </w:divBdr>
        </w:div>
        <w:div w:id="135417483">
          <w:marLeft w:val="0"/>
          <w:marRight w:val="0"/>
          <w:marTop w:val="0"/>
          <w:marBottom w:val="0"/>
          <w:divBdr>
            <w:top w:val="none" w:sz="0" w:space="0" w:color="auto"/>
            <w:left w:val="none" w:sz="0" w:space="0" w:color="auto"/>
            <w:bottom w:val="none" w:sz="0" w:space="0" w:color="auto"/>
            <w:right w:val="none" w:sz="0" w:space="0" w:color="auto"/>
          </w:divBdr>
        </w:div>
        <w:div w:id="135421345">
          <w:marLeft w:val="0"/>
          <w:marRight w:val="0"/>
          <w:marTop w:val="300"/>
          <w:marBottom w:val="0"/>
          <w:divBdr>
            <w:top w:val="none" w:sz="0" w:space="0" w:color="auto"/>
            <w:left w:val="none" w:sz="0" w:space="0" w:color="auto"/>
            <w:bottom w:val="none" w:sz="0" w:space="0" w:color="auto"/>
            <w:right w:val="none" w:sz="0" w:space="0" w:color="auto"/>
          </w:divBdr>
        </w:div>
        <w:div w:id="135463499">
          <w:marLeft w:val="0"/>
          <w:marRight w:val="0"/>
          <w:marTop w:val="300"/>
          <w:marBottom w:val="0"/>
          <w:divBdr>
            <w:top w:val="none" w:sz="0" w:space="0" w:color="auto"/>
            <w:left w:val="none" w:sz="0" w:space="0" w:color="auto"/>
            <w:bottom w:val="none" w:sz="0" w:space="0" w:color="auto"/>
            <w:right w:val="none" w:sz="0" w:space="0" w:color="auto"/>
          </w:divBdr>
          <w:divsChild>
            <w:div w:id="333581426">
              <w:marLeft w:val="0"/>
              <w:marRight w:val="0"/>
              <w:marTop w:val="0"/>
              <w:marBottom w:val="0"/>
              <w:divBdr>
                <w:top w:val="none" w:sz="0" w:space="0" w:color="auto"/>
                <w:left w:val="none" w:sz="0" w:space="0" w:color="auto"/>
                <w:bottom w:val="none" w:sz="0" w:space="0" w:color="auto"/>
                <w:right w:val="none" w:sz="0" w:space="0" w:color="auto"/>
              </w:divBdr>
            </w:div>
          </w:divsChild>
        </w:div>
        <w:div w:id="135463941">
          <w:marLeft w:val="0"/>
          <w:marRight w:val="0"/>
          <w:marTop w:val="300"/>
          <w:marBottom w:val="0"/>
          <w:divBdr>
            <w:top w:val="none" w:sz="0" w:space="0" w:color="auto"/>
            <w:left w:val="none" w:sz="0" w:space="0" w:color="auto"/>
            <w:bottom w:val="none" w:sz="0" w:space="0" w:color="auto"/>
            <w:right w:val="none" w:sz="0" w:space="0" w:color="auto"/>
          </w:divBdr>
        </w:div>
        <w:div w:id="135492750">
          <w:marLeft w:val="0"/>
          <w:marRight w:val="0"/>
          <w:marTop w:val="0"/>
          <w:marBottom w:val="0"/>
          <w:divBdr>
            <w:top w:val="none" w:sz="0" w:space="0" w:color="auto"/>
            <w:left w:val="none" w:sz="0" w:space="0" w:color="auto"/>
            <w:bottom w:val="none" w:sz="0" w:space="0" w:color="auto"/>
            <w:right w:val="none" w:sz="0" w:space="0" w:color="auto"/>
          </w:divBdr>
        </w:div>
        <w:div w:id="135494464">
          <w:marLeft w:val="0"/>
          <w:marRight w:val="0"/>
          <w:marTop w:val="0"/>
          <w:marBottom w:val="0"/>
          <w:divBdr>
            <w:top w:val="none" w:sz="0" w:space="0" w:color="auto"/>
            <w:left w:val="none" w:sz="0" w:space="0" w:color="auto"/>
            <w:bottom w:val="none" w:sz="0" w:space="0" w:color="auto"/>
            <w:right w:val="none" w:sz="0" w:space="0" w:color="auto"/>
          </w:divBdr>
        </w:div>
        <w:div w:id="135531274">
          <w:marLeft w:val="0"/>
          <w:marRight w:val="0"/>
          <w:marTop w:val="0"/>
          <w:marBottom w:val="0"/>
          <w:divBdr>
            <w:top w:val="none" w:sz="0" w:space="0" w:color="auto"/>
            <w:left w:val="none" w:sz="0" w:space="0" w:color="auto"/>
            <w:bottom w:val="none" w:sz="0" w:space="0" w:color="auto"/>
            <w:right w:val="none" w:sz="0" w:space="0" w:color="auto"/>
          </w:divBdr>
        </w:div>
        <w:div w:id="135531419">
          <w:marLeft w:val="0"/>
          <w:marRight w:val="0"/>
          <w:marTop w:val="0"/>
          <w:marBottom w:val="0"/>
          <w:divBdr>
            <w:top w:val="none" w:sz="0" w:space="0" w:color="auto"/>
            <w:left w:val="none" w:sz="0" w:space="0" w:color="auto"/>
            <w:bottom w:val="none" w:sz="0" w:space="0" w:color="auto"/>
            <w:right w:val="none" w:sz="0" w:space="0" w:color="auto"/>
          </w:divBdr>
        </w:div>
        <w:div w:id="135532215">
          <w:marLeft w:val="0"/>
          <w:marRight w:val="0"/>
          <w:marTop w:val="0"/>
          <w:marBottom w:val="0"/>
          <w:divBdr>
            <w:top w:val="none" w:sz="0" w:space="0" w:color="auto"/>
            <w:left w:val="none" w:sz="0" w:space="0" w:color="auto"/>
            <w:bottom w:val="none" w:sz="0" w:space="0" w:color="auto"/>
            <w:right w:val="none" w:sz="0" w:space="0" w:color="auto"/>
          </w:divBdr>
        </w:div>
        <w:div w:id="135536891">
          <w:marLeft w:val="0"/>
          <w:marRight w:val="0"/>
          <w:marTop w:val="0"/>
          <w:marBottom w:val="0"/>
          <w:divBdr>
            <w:top w:val="none" w:sz="0" w:space="0" w:color="auto"/>
            <w:left w:val="none" w:sz="0" w:space="0" w:color="auto"/>
            <w:bottom w:val="none" w:sz="0" w:space="0" w:color="auto"/>
            <w:right w:val="none" w:sz="0" w:space="0" w:color="auto"/>
          </w:divBdr>
        </w:div>
        <w:div w:id="135539225">
          <w:marLeft w:val="0"/>
          <w:marRight w:val="0"/>
          <w:marTop w:val="300"/>
          <w:marBottom w:val="0"/>
          <w:divBdr>
            <w:top w:val="none" w:sz="0" w:space="0" w:color="auto"/>
            <w:left w:val="none" w:sz="0" w:space="0" w:color="auto"/>
            <w:bottom w:val="none" w:sz="0" w:space="0" w:color="auto"/>
            <w:right w:val="none" w:sz="0" w:space="0" w:color="auto"/>
          </w:divBdr>
        </w:div>
        <w:div w:id="135613039">
          <w:marLeft w:val="0"/>
          <w:marRight w:val="0"/>
          <w:marTop w:val="0"/>
          <w:marBottom w:val="0"/>
          <w:divBdr>
            <w:top w:val="none" w:sz="0" w:space="0" w:color="auto"/>
            <w:left w:val="none" w:sz="0" w:space="0" w:color="auto"/>
            <w:bottom w:val="none" w:sz="0" w:space="0" w:color="auto"/>
            <w:right w:val="none" w:sz="0" w:space="0" w:color="auto"/>
          </w:divBdr>
        </w:div>
        <w:div w:id="135681628">
          <w:marLeft w:val="0"/>
          <w:marRight w:val="0"/>
          <w:marTop w:val="0"/>
          <w:marBottom w:val="0"/>
          <w:divBdr>
            <w:top w:val="none" w:sz="0" w:space="0" w:color="auto"/>
            <w:left w:val="none" w:sz="0" w:space="0" w:color="auto"/>
            <w:bottom w:val="none" w:sz="0" w:space="0" w:color="auto"/>
            <w:right w:val="none" w:sz="0" w:space="0" w:color="auto"/>
          </w:divBdr>
        </w:div>
        <w:div w:id="135684139">
          <w:marLeft w:val="0"/>
          <w:marRight w:val="0"/>
          <w:marTop w:val="0"/>
          <w:marBottom w:val="0"/>
          <w:divBdr>
            <w:top w:val="none" w:sz="0" w:space="0" w:color="auto"/>
            <w:left w:val="none" w:sz="0" w:space="0" w:color="auto"/>
            <w:bottom w:val="none" w:sz="0" w:space="0" w:color="auto"/>
            <w:right w:val="none" w:sz="0" w:space="0" w:color="auto"/>
          </w:divBdr>
        </w:div>
        <w:div w:id="135685846">
          <w:marLeft w:val="0"/>
          <w:marRight w:val="0"/>
          <w:marTop w:val="0"/>
          <w:marBottom w:val="0"/>
          <w:divBdr>
            <w:top w:val="none" w:sz="0" w:space="0" w:color="auto"/>
            <w:left w:val="none" w:sz="0" w:space="0" w:color="auto"/>
            <w:bottom w:val="none" w:sz="0" w:space="0" w:color="auto"/>
            <w:right w:val="none" w:sz="0" w:space="0" w:color="auto"/>
          </w:divBdr>
        </w:div>
        <w:div w:id="135685912">
          <w:marLeft w:val="0"/>
          <w:marRight w:val="0"/>
          <w:marTop w:val="0"/>
          <w:marBottom w:val="0"/>
          <w:divBdr>
            <w:top w:val="none" w:sz="0" w:space="0" w:color="auto"/>
            <w:left w:val="none" w:sz="0" w:space="0" w:color="auto"/>
            <w:bottom w:val="none" w:sz="0" w:space="0" w:color="auto"/>
            <w:right w:val="none" w:sz="0" w:space="0" w:color="auto"/>
          </w:divBdr>
        </w:div>
        <w:div w:id="135688034">
          <w:marLeft w:val="0"/>
          <w:marRight w:val="0"/>
          <w:marTop w:val="0"/>
          <w:marBottom w:val="0"/>
          <w:divBdr>
            <w:top w:val="none" w:sz="0" w:space="0" w:color="auto"/>
            <w:left w:val="none" w:sz="0" w:space="0" w:color="auto"/>
            <w:bottom w:val="none" w:sz="0" w:space="0" w:color="auto"/>
            <w:right w:val="none" w:sz="0" w:space="0" w:color="auto"/>
          </w:divBdr>
        </w:div>
        <w:div w:id="135727112">
          <w:marLeft w:val="0"/>
          <w:marRight w:val="0"/>
          <w:marTop w:val="0"/>
          <w:marBottom w:val="0"/>
          <w:divBdr>
            <w:top w:val="none" w:sz="0" w:space="0" w:color="auto"/>
            <w:left w:val="none" w:sz="0" w:space="0" w:color="auto"/>
            <w:bottom w:val="none" w:sz="0" w:space="0" w:color="auto"/>
            <w:right w:val="none" w:sz="0" w:space="0" w:color="auto"/>
          </w:divBdr>
        </w:div>
        <w:div w:id="135727761">
          <w:marLeft w:val="0"/>
          <w:marRight w:val="0"/>
          <w:marTop w:val="0"/>
          <w:marBottom w:val="0"/>
          <w:divBdr>
            <w:top w:val="none" w:sz="0" w:space="0" w:color="auto"/>
            <w:left w:val="none" w:sz="0" w:space="0" w:color="auto"/>
            <w:bottom w:val="none" w:sz="0" w:space="0" w:color="auto"/>
            <w:right w:val="none" w:sz="0" w:space="0" w:color="auto"/>
          </w:divBdr>
        </w:div>
        <w:div w:id="135804202">
          <w:marLeft w:val="0"/>
          <w:marRight w:val="0"/>
          <w:marTop w:val="0"/>
          <w:marBottom w:val="0"/>
          <w:divBdr>
            <w:top w:val="none" w:sz="0" w:space="0" w:color="auto"/>
            <w:left w:val="none" w:sz="0" w:space="0" w:color="auto"/>
            <w:bottom w:val="none" w:sz="0" w:space="0" w:color="auto"/>
            <w:right w:val="none" w:sz="0" w:space="0" w:color="auto"/>
          </w:divBdr>
        </w:div>
        <w:div w:id="135805328">
          <w:marLeft w:val="0"/>
          <w:marRight w:val="0"/>
          <w:marTop w:val="0"/>
          <w:marBottom w:val="300"/>
          <w:divBdr>
            <w:top w:val="single" w:sz="6" w:space="15" w:color="EDEDED"/>
            <w:left w:val="single" w:sz="6" w:space="15" w:color="EDEDED"/>
            <w:bottom w:val="single" w:sz="6" w:space="15" w:color="EDEDED"/>
            <w:right w:val="single" w:sz="6" w:space="15" w:color="EDEDED"/>
          </w:divBdr>
        </w:div>
        <w:div w:id="135805824">
          <w:marLeft w:val="0"/>
          <w:marRight w:val="0"/>
          <w:marTop w:val="0"/>
          <w:marBottom w:val="0"/>
          <w:divBdr>
            <w:top w:val="none" w:sz="0" w:space="0" w:color="auto"/>
            <w:left w:val="none" w:sz="0" w:space="0" w:color="auto"/>
            <w:bottom w:val="none" w:sz="0" w:space="0" w:color="auto"/>
            <w:right w:val="none" w:sz="0" w:space="0" w:color="auto"/>
          </w:divBdr>
          <w:divsChild>
            <w:div w:id="392972860">
              <w:marLeft w:val="0"/>
              <w:marRight w:val="0"/>
              <w:marTop w:val="0"/>
              <w:marBottom w:val="0"/>
              <w:divBdr>
                <w:top w:val="none" w:sz="0" w:space="0" w:color="auto"/>
                <w:left w:val="none" w:sz="0" w:space="0" w:color="auto"/>
                <w:bottom w:val="none" w:sz="0" w:space="0" w:color="auto"/>
                <w:right w:val="none" w:sz="0" w:space="0" w:color="auto"/>
              </w:divBdr>
            </w:div>
          </w:divsChild>
        </w:div>
        <w:div w:id="135807724">
          <w:marLeft w:val="0"/>
          <w:marRight w:val="0"/>
          <w:marTop w:val="0"/>
          <w:marBottom w:val="0"/>
          <w:divBdr>
            <w:top w:val="none" w:sz="0" w:space="0" w:color="auto"/>
            <w:left w:val="none" w:sz="0" w:space="0" w:color="auto"/>
            <w:bottom w:val="none" w:sz="0" w:space="0" w:color="auto"/>
            <w:right w:val="none" w:sz="0" w:space="0" w:color="auto"/>
          </w:divBdr>
        </w:div>
        <w:div w:id="135876211">
          <w:marLeft w:val="0"/>
          <w:marRight w:val="0"/>
          <w:marTop w:val="0"/>
          <w:marBottom w:val="0"/>
          <w:divBdr>
            <w:top w:val="none" w:sz="0" w:space="0" w:color="auto"/>
            <w:left w:val="none" w:sz="0" w:space="0" w:color="auto"/>
            <w:bottom w:val="none" w:sz="0" w:space="0" w:color="auto"/>
            <w:right w:val="none" w:sz="0" w:space="0" w:color="auto"/>
          </w:divBdr>
        </w:div>
        <w:div w:id="135880314">
          <w:marLeft w:val="0"/>
          <w:marRight w:val="0"/>
          <w:marTop w:val="0"/>
          <w:marBottom w:val="0"/>
          <w:divBdr>
            <w:top w:val="none" w:sz="0" w:space="0" w:color="auto"/>
            <w:left w:val="none" w:sz="0" w:space="0" w:color="auto"/>
            <w:bottom w:val="none" w:sz="0" w:space="0" w:color="auto"/>
            <w:right w:val="none" w:sz="0" w:space="0" w:color="auto"/>
          </w:divBdr>
        </w:div>
        <w:div w:id="135882273">
          <w:marLeft w:val="0"/>
          <w:marRight w:val="0"/>
          <w:marTop w:val="0"/>
          <w:marBottom w:val="0"/>
          <w:divBdr>
            <w:top w:val="none" w:sz="0" w:space="0" w:color="auto"/>
            <w:left w:val="none" w:sz="0" w:space="0" w:color="auto"/>
            <w:bottom w:val="none" w:sz="0" w:space="0" w:color="auto"/>
            <w:right w:val="none" w:sz="0" w:space="0" w:color="auto"/>
          </w:divBdr>
          <w:divsChild>
            <w:div w:id="31542941">
              <w:marLeft w:val="0"/>
              <w:marRight w:val="0"/>
              <w:marTop w:val="0"/>
              <w:marBottom w:val="0"/>
              <w:divBdr>
                <w:top w:val="none" w:sz="0" w:space="0" w:color="auto"/>
                <w:left w:val="none" w:sz="0" w:space="0" w:color="auto"/>
                <w:bottom w:val="none" w:sz="0" w:space="0" w:color="auto"/>
                <w:right w:val="none" w:sz="0" w:space="0" w:color="auto"/>
              </w:divBdr>
            </w:div>
          </w:divsChild>
        </w:div>
        <w:div w:id="135922116">
          <w:marLeft w:val="0"/>
          <w:marRight w:val="0"/>
          <w:marTop w:val="0"/>
          <w:marBottom w:val="0"/>
          <w:divBdr>
            <w:top w:val="none" w:sz="0" w:space="0" w:color="auto"/>
            <w:left w:val="none" w:sz="0" w:space="0" w:color="auto"/>
            <w:bottom w:val="none" w:sz="0" w:space="0" w:color="auto"/>
            <w:right w:val="none" w:sz="0" w:space="0" w:color="auto"/>
          </w:divBdr>
        </w:div>
        <w:div w:id="135923362">
          <w:marLeft w:val="0"/>
          <w:marRight w:val="0"/>
          <w:marTop w:val="0"/>
          <w:marBottom w:val="0"/>
          <w:divBdr>
            <w:top w:val="none" w:sz="0" w:space="0" w:color="auto"/>
            <w:left w:val="none" w:sz="0" w:space="0" w:color="auto"/>
            <w:bottom w:val="none" w:sz="0" w:space="0" w:color="auto"/>
            <w:right w:val="none" w:sz="0" w:space="0" w:color="auto"/>
          </w:divBdr>
        </w:div>
        <w:div w:id="135924147">
          <w:marLeft w:val="0"/>
          <w:marRight w:val="0"/>
          <w:marTop w:val="0"/>
          <w:marBottom w:val="0"/>
          <w:divBdr>
            <w:top w:val="none" w:sz="0" w:space="0" w:color="auto"/>
            <w:left w:val="none" w:sz="0" w:space="0" w:color="auto"/>
            <w:bottom w:val="none" w:sz="0" w:space="0" w:color="auto"/>
            <w:right w:val="none" w:sz="0" w:space="0" w:color="auto"/>
          </w:divBdr>
        </w:div>
        <w:div w:id="135949636">
          <w:marLeft w:val="0"/>
          <w:marRight w:val="0"/>
          <w:marTop w:val="300"/>
          <w:marBottom w:val="0"/>
          <w:divBdr>
            <w:top w:val="none" w:sz="0" w:space="0" w:color="auto"/>
            <w:left w:val="none" w:sz="0" w:space="0" w:color="auto"/>
            <w:bottom w:val="none" w:sz="0" w:space="0" w:color="auto"/>
            <w:right w:val="none" w:sz="0" w:space="0" w:color="auto"/>
          </w:divBdr>
        </w:div>
        <w:div w:id="135951172">
          <w:marLeft w:val="0"/>
          <w:marRight w:val="0"/>
          <w:marTop w:val="0"/>
          <w:marBottom w:val="300"/>
          <w:divBdr>
            <w:top w:val="single" w:sz="6" w:space="15" w:color="EDEDED"/>
            <w:left w:val="single" w:sz="6" w:space="15" w:color="EDEDED"/>
            <w:bottom w:val="single" w:sz="6" w:space="15" w:color="EDEDED"/>
            <w:right w:val="single" w:sz="6" w:space="15" w:color="EDEDED"/>
          </w:divBdr>
        </w:div>
        <w:div w:id="135951977">
          <w:marLeft w:val="0"/>
          <w:marRight w:val="0"/>
          <w:marTop w:val="0"/>
          <w:marBottom w:val="0"/>
          <w:divBdr>
            <w:top w:val="none" w:sz="0" w:space="0" w:color="auto"/>
            <w:left w:val="none" w:sz="0" w:space="0" w:color="auto"/>
            <w:bottom w:val="none" w:sz="0" w:space="0" w:color="auto"/>
            <w:right w:val="none" w:sz="0" w:space="0" w:color="auto"/>
          </w:divBdr>
        </w:div>
        <w:div w:id="135991979">
          <w:marLeft w:val="0"/>
          <w:marRight w:val="0"/>
          <w:marTop w:val="0"/>
          <w:marBottom w:val="0"/>
          <w:divBdr>
            <w:top w:val="none" w:sz="0" w:space="0" w:color="auto"/>
            <w:left w:val="none" w:sz="0" w:space="0" w:color="auto"/>
            <w:bottom w:val="none" w:sz="0" w:space="0" w:color="auto"/>
            <w:right w:val="none" w:sz="0" w:space="0" w:color="auto"/>
          </w:divBdr>
        </w:div>
        <w:div w:id="135992995">
          <w:marLeft w:val="0"/>
          <w:marRight w:val="0"/>
          <w:marTop w:val="0"/>
          <w:marBottom w:val="0"/>
          <w:divBdr>
            <w:top w:val="none" w:sz="0" w:space="0" w:color="auto"/>
            <w:left w:val="none" w:sz="0" w:space="0" w:color="auto"/>
            <w:bottom w:val="none" w:sz="0" w:space="0" w:color="auto"/>
            <w:right w:val="none" w:sz="0" w:space="0" w:color="auto"/>
          </w:divBdr>
        </w:div>
        <w:div w:id="135996621">
          <w:marLeft w:val="0"/>
          <w:marRight w:val="0"/>
          <w:marTop w:val="300"/>
          <w:marBottom w:val="0"/>
          <w:divBdr>
            <w:top w:val="none" w:sz="0" w:space="0" w:color="auto"/>
            <w:left w:val="none" w:sz="0" w:space="0" w:color="auto"/>
            <w:bottom w:val="none" w:sz="0" w:space="0" w:color="auto"/>
            <w:right w:val="none" w:sz="0" w:space="0" w:color="auto"/>
          </w:divBdr>
        </w:div>
        <w:div w:id="135997664">
          <w:marLeft w:val="0"/>
          <w:marRight w:val="0"/>
          <w:marTop w:val="300"/>
          <w:marBottom w:val="0"/>
          <w:divBdr>
            <w:top w:val="none" w:sz="0" w:space="0" w:color="auto"/>
            <w:left w:val="none" w:sz="0" w:space="0" w:color="auto"/>
            <w:bottom w:val="none" w:sz="0" w:space="0" w:color="auto"/>
            <w:right w:val="none" w:sz="0" w:space="0" w:color="auto"/>
          </w:divBdr>
          <w:divsChild>
            <w:div w:id="220948848">
              <w:marLeft w:val="0"/>
              <w:marRight w:val="0"/>
              <w:marTop w:val="0"/>
              <w:marBottom w:val="0"/>
              <w:divBdr>
                <w:top w:val="none" w:sz="0" w:space="0" w:color="auto"/>
                <w:left w:val="none" w:sz="0" w:space="0" w:color="auto"/>
                <w:bottom w:val="none" w:sz="0" w:space="0" w:color="auto"/>
                <w:right w:val="none" w:sz="0" w:space="0" w:color="auto"/>
              </w:divBdr>
            </w:div>
          </w:divsChild>
        </w:div>
        <w:div w:id="136000220">
          <w:marLeft w:val="0"/>
          <w:marRight w:val="0"/>
          <w:marTop w:val="300"/>
          <w:marBottom w:val="0"/>
          <w:divBdr>
            <w:top w:val="none" w:sz="0" w:space="0" w:color="auto"/>
            <w:left w:val="none" w:sz="0" w:space="0" w:color="auto"/>
            <w:bottom w:val="none" w:sz="0" w:space="0" w:color="auto"/>
            <w:right w:val="none" w:sz="0" w:space="0" w:color="auto"/>
          </w:divBdr>
        </w:div>
        <w:div w:id="136068966">
          <w:marLeft w:val="0"/>
          <w:marRight w:val="0"/>
          <w:marTop w:val="0"/>
          <w:marBottom w:val="0"/>
          <w:divBdr>
            <w:top w:val="none" w:sz="0" w:space="0" w:color="auto"/>
            <w:left w:val="none" w:sz="0" w:space="0" w:color="auto"/>
            <w:bottom w:val="none" w:sz="0" w:space="0" w:color="auto"/>
            <w:right w:val="none" w:sz="0" w:space="0" w:color="auto"/>
          </w:divBdr>
        </w:div>
        <w:div w:id="136069526">
          <w:marLeft w:val="0"/>
          <w:marRight w:val="0"/>
          <w:marTop w:val="0"/>
          <w:marBottom w:val="0"/>
          <w:divBdr>
            <w:top w:val="none" w:sz="0" w:space="0" w:color="auto"/>
            <w:left w:val="none" w:sz="0" w:space="0" w:color="auto"/>
            <w:bottom w:val="none" w:sz="0" w:space="0" w:color="auto"/>
            <w:right w:val="none" w:sz="0" w:space="0" w:color="auto"/>
          </w:divBdr>
        </w:div>
        <w:div w:id="136072734">
          <w:marLeft w:val="0"/>
          <w:marRight w:val="0"/>
          <w:marTop w:val="0"/>
          <w:marBottom w:val="0"/>
          <w:divBdr>
            <w:top w:val="none" w:sz="0" w:space="0" w:color="auto"/>
            <w:left w:val="none" w:sz="0" w:space="0" w:color="auto"/>
            <w:bottom w:val="none" w:sz="0" w:space="0" w:color="auto"/>
            <w:right w:val="none" w:sz="0" w:space="0" w:color="auto"/>
          </w:divBdr>
        </w:div>
        <w:div w:id="136073466">
          <w:marLeft w:val="0"/>
          <w:marRight w:val="0"/>
          <w:marTop w:val="0"/>
          <w:marBottom w:val="0"/>
          <w:divBdr>
            <w:top w:val="none" w:sz="0" w:space="0" w:color="auto"/>
            <w:left w:val="none" w:sz="0" w:space="0" w:color="auto"/>
            <w:bottom w:val="none" w:sz="0" w:space="0" w:color="auto"/>
            <w:right w:val="none" w:sz="0" w:space="0" w:color="auto"/>
          </w:divBdr>
        </w:div>
        <w:div w:id="136074122">
          <w:marLeft w:val="0"/>
          <w:marRight w:val="0"/>
          <w:marTop w:val="0"/>
          <w:marBottom w:val="0"/>
          <w:divBdr>
            <w:top w:val="none" w:sz="0" w:space="0" w:color="auto"/>
            <w:left w:val="none" w:sz="0" w:space="0" w:color="auto"/>
            <w:bottom w:val="none" w:sz="0" w:space="0" w:color="auto"/>
            <w:right w:val="none" w:sz="0" w:space="0" w:color="auto"/>
          </w:divBdr>
        </w:div>
        <w:div w:id="136074753">
          <w:marLeft w:val="0"/>
          <w:marRight w:val="0"/>
          <w:marTop w:val="300"/>
          <w:marBottom w:val="0"/>
          <w:divBdr>
            <w:top w:val="none" w:sz="0" w:space="0" w:color="auto"/>
            <w:left w:val="none" w:sz="0" w:space="0" w:color="auto"/>
            <w:bottom w:val="none" w:sz="0" w:space="0" w:color="auto"/>
            <w:right w:val="none" w:sz="0" w:space="0" w:color="auto"/>
          </w:divBdr>
          <w:divsChild>
            <w:div w:id="383916214">
              <w:marLeft w:val="0"/>
              <w:marRight w:val="0"/>
              <w:marTop w:val="0"/>
              <w:marBottom w:val="0"/>
              <w:divBdr>
                <w:top w:val="none" w:sz="0" w:space="0" w:color="auto"/>
                <w:left w:val="none" w:sz="0" w:space="0" w:color="auto"/>
                <w:bottom w:val="none" w:sz="0" w:space="0" w:color="auto"/>
                <w:right w:val="none" w:sz="0" w:space="0" w:color="auto"/>
              </w:divBdr>
            </w:div>
          </w:divsChild>
        </w:div>
        <w:div w:id="136148521">
          <w:marLeft w:val="0"/>
          <w:marRight w:val="0"/>
          <w:marTop w:val="0"/>
          <w:marBottom w:val="0"/>
          <w:divBdr>
            <w:top w:val="none" w:sz="0" w:space="0" w:color="auto"/>
            <w:left w:val="none" w:sz="0" w:space="0" w:color="auto"/>
            <w:bottom w:val="none" w:sz="0" w:space="0" w:color="auto"/>
            <w:right w:val="none" w:sz="0" w:space="0" w:color="auto"/>
          </w:divBdr>
        </w:div>
        <w:div w:id="136149973">
          <w:marLeft w:val="0"/>
          <w:marRight w:val="0"/>
          <w:marTop w:val="0"/>
          <w:marBottom w:val="0"/>
          <w:divBdr>
            <w:top w:val="none" w:sz="0" w:space="0" w:color="auto"/>
            <w:left w:val="none" w:sz="0" w:space="0" w:color="auto"/>
            <w:bottom w:val="none" w:sz="0" w:space="0" w:color="auto"/>
            <w:right w:val="none" w:sz="0" w:space="0" w:color="auto"/>
          </w:divBdr>
        </w:div>
        <w:div w:id="136150677">
          <w:marLeft w:val="0"/>
          <w:marRight w:val="0"/>
          <w:marTop w:val="0"/>
          <w:marBottom w:val="0"/>
          <w:divBdr>
            <w:top w:val="none" w:sz="0" w:space="0" w:color="auto"/>
            <w:left w:val="none" w:sz="0" w:space="0" w:color="auto"/>
            <w:bottom w:val="none" w:sz="0" w:space="0" w:color="auto"/>
            <w:right w:val="none" w:sz="0" w:space="0" w:color="auto"/>
          </w:divBdr>
        </w:div>
        <w:div w:id="136185591">
          <w:marLeft w:val="0"/>
          <w:marRight w:val="0"/>
          <w:marTop w:val="0"/>
          <w:marBottom w:val="0"/>
          <w:divBdr>
            <w:top w:val="none" w:sz="0" w:space="0" w:color="auto"/>
            <w:left w:val="none" w:sz="0" w:space="0" w:color="auto"/>
            <w:bottom w:val="none" w:sz="0" w:space="0" w:color="auto"/>
            <w:right w:val="none" w:sz="0" w:space="0" w:color="auto"/>
          </w:divBdr>
        </w:div>
        <w:div w:id="136186531">
          <w:marLeft w:val="0"/>
          <w:marRight w:val="0"/>
          <w:marTop w:val="0"/>
          <w:marBottom w:val="0"/>
          <w:divBdr>
            <w:top w:val="none" w:sz="0" w:space="0" w:color="auto"/>
            <w:left w:val="none" w:sz="0" w:space="0" w:color="auto"/>
            <w:bottom w:val="none" w:sz="0" w:space="0" w:color="auto"/>
            <w:right w:val="none" w:sz="0" w:space="0" w:color="auto"/>
          </w:divBdr>
        </w:div>
        <w:div w:id="136187923">
          <w:marLeft w:val="0"/>
          <w:marRight w:val="0"/>
          <w:marTop w:val="0"/>
          <w:marBottom w:val="0"/>
          <w:divBdr>
            <w:top w:val="none" w:sz="0" w:space="0" w:color="auto"/>
            <w:left w:val="none" w:sz="0" w:space="0" w:color="auto"/>
            <w:bottom w:val="none" w:sz="0" w:space="0" w:color="auto"/>
            <w:right w:val="none" w:sz="0" w:space="0" w:color="auto"/>
          </w:divBdr>
        </w:div>
        <w:div w:id="136190120">
          <w:marLeft w:val="0"/>
          <w:marRight w:val="0"/>
          <w:marTop w:val="0"/>
          <w:marBottom w:val="0"/>
          <w:divBdr>
            <w:top w:val="none" w:sz="0" w:space="0" w:color="auto"/>
            <w:left w:val="none" w:sz="0" w:space="0" w:color="auto"/>
            <w:bottom w:val="none" w:sz="0" w:space="0" w:color="auto"/>
            <w:right w:val="none" w:sz="0" w:space="0" w:color="auto"/>
          </w:divBdr>
        </w:div>
        <w:div w:id="136193569">
          <w:marLeft w:val="0"/>
          <w:marRight w:val="0"/>
          <w:marTop w:val="0"/>
          <w:marBottom w:val="300"/>
          <w:divBdr>
            <w:top w:val="single" w:sz="6" w:space="15" w:color="EDEDED"/>
            <w:left w:val="single" w:sz="6" w:space="15" w:color="EDEDED"/>
            <w:bottom w:val="single" w:sz="6" w:space="15" w:color="EDEDED"/>
            <w:right w:val="single" w:sz="6" w:space="15" w:color="EDEDED"/>
          </w:divBdr>
        </w:div>
        <w:div w:id="136262000">
          <w:marLeft w:val="0"/>
          <w:marRight w:val="0"/>
          <w:marTop w:val="0"/>
          <w:marBottom w:val="0"/>
          <w:divBdr>
            <w:top w:val="none" w:sz="0" w:space="0" w:color="auto"/>
            <w:left w:val="none" w:sz="0" w:space="0" w:color="auto"/>
            <w:bottom w:val="none" w:sz="0" w:space="0" w:color="auto"/>
            <w:right w:val="none" w:sz="0" w:space="0" w:color="auto"/>
          </w:divBdr>
        </w:div>
        <w:div w:id="136265928">
          <w:marLeft w:val="0"/>
          <w:marRight w:val="0"/>
          <w:marTop w:val="0"/>
          <w:marBottom w:val="300"/>
          <w:divBdr>
            <w:top w:val="single" w:sz="6" w:space="15" w:color="EDEDED"/>
            <w:left w:val="single" w:sz="6" w:space="15" w:color="EDEDED"/>
            <w:bottom w:val="single" w:sz="6" w:space="15" w:color="EDEDED"/>
            <w:right w:val="single" w:sz="6" w:space="15" w:color="EDEDED"/>
          </w:divBdr>
        </w:div>
        <w:div w:id="136266454">
          <w:marLeft w:val="0"/>
          <w:marRight w:val="0"/>
          <w:marTop w:val="0"/>
          <w:marBottom w:val="0"/>
          <w:divBdr>
            <w:top w:val="none" w:sz="0" w:space="0" w:color="auto"/>
            <w:left w:val="none" w:sz="0" w:space="0" w:color="auto"/>
            <w:bottom w:val="none" w:sz="0" w:space="0" w:color="auto"/>
            <w:right w:val="none" w:sz="0" w:space="0" w:color="auto"/>
          </w:divBdr>
        </w:div>
        <w:div w:id="136336828">
          <w:marLeft w:val="0"/>
          <w:marRight w:val="0"/>
          <w:marTop w:val="0"/>
          <w:marBottom w:val="0"/>
          <w:divBdr>
            <w:top w:val="none" w:sz="0" w:space="0" w:color="auto"/>
            <w:left w:val="none" w:sz="0" w:space="0" w:color="auto"/>
            <w:bottom w:val="none" w:sz="0" w:space="0" w:color="auto"/>
            <w:right w:val="none" w:sz="0" w:space="0" w:color="auto"/>
          </w:divBdr>
        </w:div>
        <w:div w:id="136344291">
          <w:marLeft w:val="0"/>
          <w:marRight w:val="0"/>
          <w:marTop w:val="0"/>
          <w:marBottom w:val="0"/>
          <w:divBdr>
            <w:top w:val="none" w:sz="0" w:space="0" w:color="auto"/>
            <w:left w:val="none" w:sz="0" w:space="0" w:color="auto"/>
            <w:bottom w:val="none" w:sz="0" w:space="0" w:color="auto"/>
            <w:right w:val="none" w:sz="0" w:space="0" w:color="auto"/>
          </w:divBdr>
        </w:div>
        <w:div w:id="136344307">
          <w:marLeft w:val="0"/>
          <w:marRight w:val="0"/>
          <w:marTop w:val="0"/>
          <w:marBottom w:val="0"/>
          <w:divBdr>
            <w:top w:val="none" w:sz="0" w:space="0" w:color="auto"/>
            <w:left w:val="none" w:sz="0" w:space="0" w:color="auto"/>
            <w:bottom w:val="none" w:sz="0" w:space="0" w:color="auto"/>
            <w:right w:val="none" w:sz="0" w:space="0" w:color="auto"/>
          </w:divBdr>
        </w:div>
        <w:div w:id="136385534">
          <w:marLeft w:val="0"/>
          <w:marRight w:val="0"/>
          <w:marTop w:val="300"/>
          <w:marBottom w:val="0"/>
          <w:divBdr>
            <w:top w:val="none" w:sz="0" w:space="0" w:color="auto"/>
            <w:left w:val="none" w:sz="0" w:space="0" w:color="auto"/>
            <w:bottom w:val="none" w:sz="0" w:space="0" w:color="auto"/>
            <w:right w:val="none" w:sz="0" w:space="0" w:color="auto"/>
          </w:divBdr>
        </w:div>
        <w:div w:id="136411720">
          <w:marLeft w:val="0"/>
          <w:marRight w:val="0"/>
          <w:marTop w:val="300"/>
          <w:marBottom w:val="0"/>
          <w:divBdr>
            <w:top w:val="none" w:sz="0" w:space="0" w:color="auto"/>
            <w:left w:val="none" w:sz="0" w:space="0" w:color="auto"/>
            <w:bottom w:val="none" w:sz="0" w:space="0" w:color="auto"/>
            <w:right w:val="none" w:sz="0" w:space="0" w:color="auto"/>
          </w:divBdr>
        </w:div>
        <w:div w:id="136454738">
          <w:marLeft w:val="0"/>
          <w:marRight w:val="0"/>
          <w:marTop w:val="0"/>
          <w:marBottom w:val="300"/>
          <w:divBdr>
            <w:top w:val="single" w:sz="6" w:space="15" w:color="EDEDED"/>
            <w:left w:val="single" w:sz="6" w:space="15" w:color="EDEDED"/>
            <w:bottom w:val="single" w:sz="6" w:space="15" w:color="EDEDED"/>
            <w:right w:val="single" w:sz="6" w:space="15" w:color="EDEDED"/>
          </w:divBdr>
        </w:div>
        <w:div w:id="136456124">
          <w:marLeft w:val="0"/>
          <w:marRight w:val="0"/>
          <w:marTop w:val="0"/>
          <w:marBottom w:val="0"/>
          <w:divBdr>
            <w:top w:val="none" w:sz="0" w:space="0" w:color="auto"/>
            <w:left w:val="none" w:sz="0" w:space="0" w:color="auto"/>
            <w:bottom w:val="none" w:sz="0" w:space="0" w:color="auto"/>
            <w:right w:val="none" w:sz="0" w:space="0" w:color="auto"/>
          </w:divBdr>
        </w:div>
        <w:div w:id="136456638">
          <w:marLeft w:val="0"/>
          <w:marRight w:val="0"/>
          <w:marTop w:val="0"/>
          <w:marBottom w:val="0"/>
          <w:divBdr>
            <w:top w:val="none" w:sz="0" w:space="0" w:color="auto"/>
            <w:left w:val="none" w:sz="0" w:space="0" w:color="auto"/>
            <w:bottom w:val="none" w:sz="0" w:space="0" w:color="auto"/>
            <w:right w:val="none" w:sz="0" w:space="0" w:color="auto"/>
          </w:divBdr>
        </w:div>
        <w:div w:id="136457486">
          <w:marLeft w:val="0"/>
          <w:marRight w:val="0"/>
          <w:marTop w:val="0"/>
          <w:marBottom w:val="0"/>
          <w:divBdr>
            <w:top w:val="none" w:sz="0" w:space="0" w:color="auto"/>
            <w:left w:val="none" w:sz="0" w:space="0" w:color="auto"/>
            <w:bottom w:val="none" w:sz="0" w:space="0" w:color="auto"/>
            <w:right w:val="none" w:sz="0" w:space="0" w:color="auto"/>
          </w:divBdr>
        </w:div>
        <w:div w:id="136458156">
          <w:marLeft w:val="0"/>
          <w:marRight w:val="0"/>
          <w:marTop w:val="0"/>
          <w:marBottom w:val="0"/>
          <w:divBdr>
            <w:top w:val="none" w:sz="0" w:space="0" w:color="auto"/>
            <w:left w:val="none" w:sz="0" w:space="0" w:color="auto"/>
            <w:bottom w:val="none" w:sz="0" w:space="0" w:color="auto"/>
            <w:right w:val="none" w:sz="0" w:space="0" w:color="auto"/>
          </w:divBdr>
        </w:div>
        <w:div w:id="136460673">
          <w:marLeft w:val="0"/>
          <w:marRight w:val="0"/>
          <w:marTop w:val="0"/>
          <w:marBottom w:val="0"/>
          <w:divBdr>
            <w:top w:val="none" w:sz="0" w:space="0" w:color="auto"/>
            <w:left w:val="none" w:sz="0" w:space="0" w:color="auto"/>
            <w:bottom w:val="none" w:sz="0" w:space="0" w:color="auto"/>
            <w:right w:val="none" w:sz="0" w:space="0" w:color="auto"/>
          </w:divBdr>
          <w:divsChild>
            <w:div w:id="159465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531636">
          <w:marLeft w:val="0"/>
          <w:marRight w:val="0"/>
          <w:marTop w:val="0"/>
          <w:marBottom w:val="0"/>
          <w:divBdr>
            <w:top w:val="none" w:sz="0" w:space="0" w:color="auto"/>
            <w:left w:val="none" w:sz="0" w:space="0" w:color="auto"/>
            <w:bottom w:val="none" w:sz="0" w:space="0" w:color="auto"/>
            <w:right w:val="none" w:sz="0" w:space="0" w:color="auto"/>
          </w:divBdr>
        </w:div>
        <w:div w:id="136533572">
          <w:marLeft w:val="0"/>
          <w:marRight w:val="0"/>
          <w:marTop w:val="300"/>
          <w:marBottom w:val="0"/>
          <w:divBdr>
            <w:top w:val="none" w:sz="0" w:space="0" w:color="auto"/>
            <w:left w:val="none" w:sz="0" w:space="0" w:color="auto"/>
            <w:bottom w:val="none" w:sz="0" w:space="0" w:color="auto"/>
            <w:right w:val="none" w:sz="0" w:space="0" w:color="auto"/>
          </w:divBdr>
        </w:div>
        <w:div w:id="136534946">
          <w:marLeft w:val="0"/>
          <w:marRight w:val="0"/>
          <w:marTop w:val="300"/>
          <w:marBottom w:val="0"/>
          <w:divBdr>
            <w:top w:val="none" w:sz="0" w:space="0" w:color="auto"/>
            <w:left w:val="none" w:sz="0" w:space="0" w:color="auto"/>
            <w:bottom w:val="none" w:sz="0" w:space="0" w:color="auto"/>
            <w:right w:val="none" w:sz="0" w:space="0" w:color="auto"/>
          </w:divBdr>
          <w:divsChild>
            <w:div w:id="411203729">
              <w:marLeft w:val="0"/>
              <w:marRight w:val="0"/>
              <w:marTop w:val="0"/>
              <w:marBottom w:val="0"/>
              <w:divBdr>
                <w:top w:val="none" w:sz="0" w:space="0" w:color="auto"/>
                <w:left w:val="none" w:sz="0" w:space="0" w:color="auto"/>
                <w:bottom w:val="none" w:sz="0" w:space="0" w:color="auto"/>
                <w:right w:val="none" w:sz="0" w:space="0" w:color="auto"/>
              </w:divBdr>
            </w:div>
          </w:divsChild>
        </w:div>
        <w:div w:id="136577366">
          <w:marLeft w:val="0"/>
          <w:marRight w:val="0"/>
          <w:marTop w:val="0"/>
          <w:marBottom w:val="0"/>
          <w:divBdr>
            <w:top w:val="none" w:sz="0" w:space="0" w:color="auto"/>
            <w:left w:val="none" w:sz="0" w:space="0" w:color="auto"/>
            <w:bottom w:val="none" w:sz="0" w:space="0" w:color="auto"/>
            <w:right w:val="none" w:sz="0" w:space="0" w:color="auto"/>
          </w:divBdr>
        </w:div>
        <w:div w:id="136604724">
          <w:marLeft w:val="0"/>
          <w:marRight w:val="0"/>
          <w:marTop w:val="0"/>
          <w:marBottom w:val="0"/>
          <w:divBdr>
            <w:top w:val="none" w:sz="0" w:space="0" w:color="auto"/>
            <w:left w:val="none" w:sz="0" w:space="0" w:color="auto"/>
            <w:bottom w:val="none" w:sz="0" w:space="0" w:color="auto"/>
            <w:right w:val="none" w:sz="0" w:space="0" w:color="auto"/>
          </w:divBdr>
        </w:div>
        <w:div w:id="136605187">
          <w:marLeft w:val="0"/>
          <w:marRight w:val="0"/>
          <w:marTop w:val="0"/>
          <w:marBottom w:val="0"/>
          <w:divBdr>
            <w:top w:val="none" w:sz="0" w:space="0" w:color="auto"/>
            <w:left w:val="none" w:sz="0" w:space="0" w:color="auto"/>
            <w:bottom w:val="none" w:sz="0" w:space="0" w:color="auto"/>
            <w:right w:val="none" w:sz="0" w:space="0" w:color="auto"/>
          </w:divBdr>
        </w:div>
        <w:div w:id="136606232">
          <w:marLeft w:val="0"/>
          <w:marRight w:val="0"/>
          <w:marTop w:val="0"/>
          <w:marBottom w:val="0"/>
          <w:divBdr>
            <w:top w:val="none" w:sz="0" w:space="0" w:color="auto"/>
            <w:left w:val="none" w:sz="0" w:space="0" w:color="auto"/>
            <w:bottom w:val="none" w:sz="0" w:space="0" w:color="auto"/>
            <w:right w:val="none" w:sz="0" w:space="0" w:color="auto"/>
          </w:divBdr>
        </w:div>
        <w:div w:id="136606380">
          <w:marLeft w:val="0"/>
          <w:marRight w:val="0"/>
          <w:marTop w:val="0"/>
          <w:marBottom w:val="0"/>
          <w:divBdr>
            <w:top w:val="none" w:sz="0" w:space="0" w:color="auto"/>
            <w:left w:val="none" w:sz="0" w:space="0" w:color="auto"/>
            <w:bottom w:val="none" w:sz="0" w:space="0" w:color="auto"/>
            <w:right w:val="none" w:sz="0" w:space="0" w:color="auto"/>
          </w:divBdr>
        </w:div>
        <w:div w:id="136606610">
          <w:marLeft w:val="0"/>
          <w:marRight w:val="0"/>
          <w:marTop w:val="0"/>
          <w:marBottom w:val="0"/>
          <w:divBdr>
            <w:top w:val="none" w:sz="0" w:space="0" w:color="auto"/>
            <w:left w:val="none" w:sz="0" w:space="0" w:color="auto"/>
            <w:bottom w:val="none" w:sz="0" w:space="0" w:color="auto"/>
            <w:right w:val="none" w:sz="0" w:space="0" w:color="auto"/>
          </w:divBdr>
        </w:div>
        <w:div w:id="136608143">
          <w:marLeft w:val="0"/>
          <w:marRight w:val="0"/>
          <w:marTop w:val="0"/>
          <w:marBottom w:val="0"/>
          <w:divBdr>
            <w:top w:val="none" w:sz="0" w:space="0" w:color="auto"/>
            <w:left w:val="none" w:sz="0" w:space="0" w:color="auto"/>
            <w:bottom w:val="none" w:sz="0" w:space="0" w:color="auto"/>
            <w:right w:val="none" w:sz="0" w:space="0" w:color="auto"/>
          </w:divBdr>
        </w:div>
        <w:div w:id="136649655">
          <w:marLeft w:val="0"/>
          <w:marRight w:val="0"/>
          <w:marTop w:val="0"/>
          <w:marBottom w:val="0"/>
          <w:divBdr>
            <w:top w:val="none" w:sz="0" w:space="0" w:color="auto"/>
            <w:left w:val="none" w:sz="0" w:space="0" w:color="auto"/>
            <w:bottom w:val="none" w:sz="0" w:space="0" w:color="auto"/>
            <w:right w:val="none" w:sz="0" w:space="0" w:color="auto"/>
          </w:divBdr>
        </w:div>
        <w:div w:id="136722748">
          <w:marLeft w:val="0"/>
          <w:marRight w:val="0"/>
          <w:marTop w:val="0"/>
          <w:marBottom w:val="0"/>
          <w:divBdr>
            <w:top w:val="none" w:sz="0" w:space="0" w:color="auto"/>
            <w:left w:val="none" w:sz="0" w:space="0" w:color="auto"/>
            <w:bottom w:val="none" w:sz="0" w:space="0" w:color="auto"/>
            <w:right w:val="none" w:sz="0" w:space="0" w:color="auto"/>
          </w:divBdr>
        </w:div>
        <w:div w:id="136723556">
          <w:marLeft w:val="0"/>
          <w:marRight w:val="0"/>
          <w:marTop w:val="0"/>
          <w:marBottom w:val="0"/>
          <w:divBdr>
            <w:top w:val="none" w:sz="0" w:space="0" w:color="auto"/>
            <w:left w:val="none" w:sz="0" w:space="0" w:color="auto"/>
            <w:bottom w:val="none" w:sz="0" w:space="0" w:color="auto"/>
            <w:right w:val="none" w:sz="0" w:space="0" w:color="auto"/>
          </w:divBdr>
        </w:div>
        <w:div w:id="136725223">
          <w:marLeft w:val="0"/>
          <w:marRight w:val="0"/>
          <w:marTop w:val="0"/>
          <w:marBottom w:val="0"/>
          <w:divBdr>
            <w:top w:val="none" w:sz="0" w:space="0" w:color="auto"/>
            <w:left w:val="none" w:sz="0" w:space="0" w:color="auto"/>
            <w:bottom w:val="none" w:sz="0" w:space="0" w:color="auto"/>
            <w:right w:val="none" w:sz="0" w:space="0" w:color="auto"/>
          </w:divBdr>
        </w:div>
        <w:div w:id="136729027">
          <w:marLeft w:val="0"/>
          <w:marRight w:val="0"/>
          <w:marTop w:val="0"/>
          <w:marBottom w:val="300"/>
          <w:divBdr>
            <w:top w:val="single" w:sz="6" w:space="15" w:color="EDEDED"/>
            <w:left w:val="single" w:sz="6" w:space="15" w:color="EDEDED"/>
            <w:bottom w:val="single" w:sz="6" w:space="15" w:color="EDEDED"/>
            <w:right w:val="single" w:sz="6" w:space="15" w:color="EDEDED"/>
          </w:divBdr>
        </w:div>
        <w:div w:id="136729875">
          <w:marLeft w:val="0"/>
          <w:marRight w:val="0"/>
          <w:marTop w:val="300"/>
          <w:marBottom w:val="0"/>
          <w:divBdr>
            <w:top w:val="none" w:sz="0" w:space="0" w:color="auto"/>
            <w:left w:val="none" w:sz="0" w:space="0" w:color="auto"/>
            <w:bottom w:val="none" w:sz="0" w:space="0" w:color="auto"/>
            <w:right w:val="none" w:sz="0" w:space="0" w:color="auto"/>
          </w:divBdr>
        </w:div>
        <w:div w:id="136730244">
          <w:marLeft w:val="0"/>
          <w:marRight w:val="0"/>
          <w:marTop w:val="0"/>
          <w:marBottom w:val="0"/>
          <w:divBdr>
            <w:top w:val="none" w:sz="0" w:space="0" w:color="auto"/>
            <w:left w:val="none" w:sz="0" w:space="0" w:color="auto"/>
            <w:bottom w:val="none" w:sz="0" w:space="0" w:color="auto"/>
            <w:right w:val="none" w:sz="0" w:space="0" w:color="auto"/>
          </w:divBdr>
        </w:div>
        <w:div w:id="136798094">
          <w:marLeft w:val="0"/>
          <w:marRight w:val="0"/>
          <w:marTop w:val="0"/>
          <w:marBottom w:val="0"/>
          <w:divBdr>
            <w:top w:val="none" w:sz="0" w:space="0" w:color="auto"/>
            <w:left w:val="none" w:sz="0" w:space="0" w:color="auto"/>
            <w:bottom w:val="none" w:sz="0" w:space="0" w:color="auto"/>
            <w:right w:val="none" w:sz="0" w:space="0" w:color="auto"/>
          </w:divBdr>
        </w:div>
        <w:div w:id="136800648">
          <w:marLeft w:val="0"/>
          <w:marRight w:val="0"/>
          <w:marTop w:val="0"/>
          <w:marBottom w:val="0"/>
          <w:divBdr>
            <w:top w:val="none" w:sz="0" w:space="0" w:color="auto"/>
            <w:left w:val="none" w:sz="0" w:space="0" w:color="auto"/>
            <w:bottom w:val="none" w:sz="0" w:space="0" w:color="auto"/>
            <w:right w:val="none" w:sz="0" w:space="0" w:color="auto"/>
          </w:divBdr>
        </w:div>
        <w:div w:id="136803497">
          <w:marLeft w:val="0"/>
          <w:marRight w:val="0"/>
          <w:marTop w:val="0"/>
          <w:marBottom w:val="0"/>
          <w:divBdr>
            <w:top w:val="none" w:sz="0" w:space="0" w:color="auto"/>
            <w:left w:val="none" w:sz="0" w:space="0" w:color="auto"/>
            <w:bottom w:val="none" w:sz="0" w:space="0" w:color="auto"/>
            <w:right w:val="none" w:sz="0" w:space="0" w:color="auto"/>
          </w:divBdr>
        </w:div>
        <w:div w:id="136804012">
          <w:marLeft w:val="0"/>
          <w:marRight w:val="0"/>
          <w:marTop w:val="0"/>
          <w:marBottom w:val="300"/>
          <w:divBdr>
            <w:top w:val="single" w:sz="6" w:space="15" w:color="EDEDED"/>
            <w:left w:val="single" w:sz="6" w:space="15" w:color="EDEDED"/>
            <w:bottom w:val="single" w:sz="6" w:space="15" w:color="EDEDED"/>
            <w:right w:val="single" w:sz="6" w:space="15" w:color="EDEDED"/>
          </w:divBdr>
        </w:div>
        <w:div w:id="136840561">
          <w:marLeft w:val="0"/>
          <w:marRight w:val="0"/>
          <w:marTop w:val="0"/>
          <w:marBottom w:val="0"/>
          <w:divBdr>
            <w:top w:val="none" w:sz="0" w:space="0" w:color="auto"/>
            <w:left w:val="none" w:sz="0" w:space="0" w:color="auto"/>
            <w:bottom w:val="none" w:sz="0" w:space="0" w:color="auto"/>
            <w:right w:val="none" w:sz="0" w:space="0" w:color="auto"/>
          </w:divBdr>
          <w:divsChild>
            <w:div w:id="151064761">
              <w:marLeft w:val="0"/>
              <w:marRight w:val="0"/>
              <w:marTop w:val="0"/>
              <w:marBottom w:val="0"/>
              <w:divBdr>
                <w:top w:val="none" w:sz="0" w:space="0" w:color="auto"/>
                <w:left w:val="none" w:sz="0" w:space="0" w:color="auto"/>
                <w:bottom w:val="none" w:sz="0" w:space="0" w:color="auto"/>
                <w:right w:val="none" w:sz="0" w:space="0" w:color="auto"/>
              </w:divBdr>
            </w:div>
          </w:divsChild>
        </w:div>
        <w:div w:id="136841954">
          <w:marLeft w:val="0"/>
          <w:marRight w:val="0"/>
          <w:marTop w:val="300"/>
          <w:marBottom w:val="0"/>
          <w:divBdr>
            <w:top w:val="none" w:sz="0" w:space="0" w:color="auto"/>
            <w:left w:val="none" w:sz="0" w:space="0" w:color="auto"/>
            <w:bottom w:val="none" w:sz="0" w:space="0" w:color="auto"/>
            <w:right w:val="none" w:sz="0" w:space="0" w:color="auto"/>
          </w:divBdr>
          <w:divsChild>
            <w:div w:id="48918563">
              <w:marLeft w:val="0"/>
              <w:marRight w:val="0"/>
              <w:marTop w:val="0"/>
              <w:marBottom w:val="0"/>
              <w:divBdr>
                <w:top w:val="none" w:sz="0" w:space="0" w:color="auto"/>
                <w:left w:val="none" w:sz="0" w:space="0" w:color="auto"/>
                <w:bottom w:val="none" w:sz="0" w:space="0" w:color="auto"/>
                <w:right w:val="none" w:sz="0" w:space="0" w:color="auto"/>
              </w:divBdr>
            </w:div>
          </w:divsChild>
        </w:div>
        <w:div w:id="136843455">
          <w:marLeft w:val="0"/>
          <w:marRight w:val="0"/>
          <w:marTop w:val="0"/>
          <w:marBottom w:val="0"/>
          <w:divBdr>
            <w:top w:val="none" w:sz="0" w:space="0" w:color="auto"/>
            <w:left w:val="none" w:sz="0" w:space="0" w:color="auto"/>
            <w:bottom w:val="none" w:sz="0" w:space="0" w:color="auto"/>
            <w:right w:val="none" w:sz="0" w:space="0" w:color="auto"/>
          </w:divBdr>
        </w:div>
        <w:div w:id="136845950">
          <w:marLeft w:val="0"/>
          <w:marRight w:val="0"/>
          <w:marTop w:val="0"/>
          <w:marBottom w:val="0"/>
          <w:divBdr>
            <w:top w:val="none" w:sz="0" w:space="0" w:color="auto"/>
            <w:left w:val="none" w:sz="0" w:space="0" w:color="auto"/>
            <w:bottom w:val="none" w:sz="0" w:space="0" w:color="auto"/>
            <w:right w:val="none" w:sz="0" w:space="0" w:color="auto"/>
          </w:divBdr>
        </w:div>
        <w:div w:id="136848048">
          <w:marLeft w:val="0"/>
          <w:marRight w:val="0"/>
          <w:marTop w:val="300"/>
          <w:marBottom w:val="0"/>
          <w:divBdr>
            <w:top w:val="none" w:sz="0" w:space="0" w:color="auto"/>
            <w:left w:val="none" w:sz="0" w:space="0" w:color="auto"/>
            <w:bottom w:val="none" w:sz="0" w:space="0" w:color="auto"/>
            <w:right w:val="none" w:sz="0" w:space="0" w:color="auto"/>
          </w:divBdr>
          <w:divsChild>
            <w:div w:id="371462055">
              <w:marLeft w:val="0"/>
              <w:marRight w:val="0"/>
              <w:marTop w:val="0"/>
              <w:marBottom w:val="0"/>
              <w:divBdr>
                <w:top w:val="none" w:sz="0" w:space="0" w:color="auto"/>
                <w:left w:val="none" w:sz="0" w:space="0" w:color="auto"/>
                <w:bottom w:val="none" w:sz="0" w:space="0" w:color="auto"/>
                <w:right w:val="none" w:sz="0" w:space="0" w:color="auto"/>
              </w:divBdr>
            </w:div>
          </w:divsChild>
        </w:div>
        <w:div w:id="136849620">
          <w:marLeft w:val="0"/>
          <w:marRight w:val="0"/>
          <w:marTop w:val="0"/>
          <w:marBottom w:val="0"/>
          <w:divBdr>
            <w:top w:val="none" w:sz="0" w:space="0" w:color="auto"/>
            <w:left w:val="none" w:sz="0" w:space="0" w:color="auto"/>
            <w:bottom w:val="none" w:sz="0" w:space="0" w:color="auto"/>
            <w:right w:val="none" w:sz="0" w:space="0" w:color="auto"/>
          </w:divBdr>
        </w:div>
        <w:div w:id="136920706">
          <w:marLeft w:val="0"/>
          <w:marRight w:val="0"/>
          <w:marTop w:val="0"/>
          <w:marBottom w:val="0"/>
          <w:divBdr>
            <w:top w:val="none" w:sz="0" w:space="0" w:color="auto"/>
            <w:left w:val="none" w:sz="0" w:space="0" w:color="auto"/>
            <w:bottom w:val="none" w:sz="0" w:space="0" w:color="auto"/>
            <w:right w:val="none" w:sz="0" w:space="0" w:color="auto"/>
          </w:divBdr>
        </w:div>
        <w:div w:id="136921274">
          <w:marLeft w:val="0"/>
          <w:marRight w:val="0"/>
          <w:marTop w:val="0"/>
          <w:marBottom w:val="0"/>
          <w:divBdr>
            <w:top w:val="none" w:sz="0" w:space="0" w:color="auto"/>
            <w:left w:val="none" w:sz="0" w:space="0" w:color="auto"/>
            <w:bottom w:val="none" w:sz="0" w:space="0" w:color="auto"/>
            <w:right w:val="none" w:sz="0" w:space="0" w:color="auto"/>
          </w:divBdr>
        </w:div>
        <w:div w:id="136923847">
          <w:marLeft w:val="0"/>
          <w:marRight w:val="0"/>
          <w:marTop w:val="0"/>
          <w:marBottom w:val="0"/>
          <w:divBdr>
            <w:top w:val="none" w:sz="0" w:space="0" w:color="auto"/>
            <w:left w:val="none" w:sz="0" w:space="0" w:color="auto"/>
            <w:bottom w:val="none" w:sz="0" w:space="0" w:color="auto"/>
            <w:right w:val="none" w:sz="0" w:space="0" w:color="auto"/>
          </w:divBdr>
        </w:div>
        <w:div w:id="136923914">
          <w:marLeft w:val="0"/>
          <w:marRight w:val="0"/>
          <w:marTop w:val="0"/>
          <w:marBottom w:val="0"/>
          <w:divBdr>
            <w:top w:val="none" w:sz="0" w:space="0" w:color="auto"/>
            <w:left w:val="none" w:sz="0" w:space="0" w:color="auto"/>
            <w:bottom w:val="none" w:sz="0" w:space="0" w:color="auto"/>
            <w:right w:val="none" w:sz="0" w:space="0" w:color="auto"/>
          </w:divBdr>
        </w:div>
        <w:div w:id="136990969">
          <w:marLeft w:val="0"/>
          <w:marRight w:val="0"/>
          <w:marTop w:val="0"/>
          <w:marBottom w:val="0"/>
          <w:divBdr>
            <w:top w:val="none" w:sz="0" w:space="0" w:color="auto"/>
            <w:left w:val="none" w:sz="0" w:space="0" w:color="auto"/>
            <w:bottom w:val="none" w:sz="0" w:space="0" w:color="auto"/>
            <w:right w:val="none" w:sz="0" w:space="0" w:color="auto"/>
          </w:divBdr>
        </w:div>
        <w:div w:id="136992089">
          <w:marLeft w:val="0"/>
          <w:marRight w:val="0"/>
          <w:marTop w:val="0"/>
          <w:marBottom w:val="0"/>
          <w:divBdr>
            <w:top w:val="none" w:sz="0" w:space="0" w:color="auto"/>
            <w:left w:val="none" w:sz="0" w:space="0" w:color="auto"/>
            <w:bottom w:val="none" w:sz="0" w:space="0" w:color="auto"/>
            <w:right w:val="none" w:sz="0" w:space="0" w:color="auto"/>
          </w:divBdr>
        </w:div>
        <w:div w:id="136995424">
          <w:marLeft w:val="0"/>
          <w:marRight w:val="0"/>
          <w:marTop w:val="0"/>
          <w:marBottom w:val="0"/>
          <w:divBdr>
            <w:top w:val="none" w:sz="0" w:space="0" w:color="auto"/>
            <w:left w:val="none" w:sz="0" w:space="0" w:color="auto"/>
            <w:bottom w:val="none" w:sz="0" w:space="0" w:color="auto"/>
            <w:right w:val="none" w:sz="0" w:space="0" w:color="auto"/>
          </w:divBdr>
        </w:div>
        <w:div w:id="136997087">
          <w:marLeft w:val="0"/>
          <w:marRight w:val="0"/>
          <w:marTop w:val="0"/>
          <w:marBottom w:val="0"/>
          <w:divBdr>
            <w:top w:val="none" w:sz="0" w:space="0" w:color="auto"/>
            <w:left w:val="none" w:sz="0" w:space="0" w:color="auto"/>
            <w:bottom w:val="none" w:sz="0" w:space="0" w:color="auto"/>
            <w:right w:val="none" w:sz="0" w:space="0" w:color="auto"/>
          </w:divBdr>
        </w:div>
        <w:div w:id="136997833">
          <w:marLeft w:val="0"/>
          <w:marRight w:val="0"/>
          <w:marTop w:val="0"/>
          <w:marBottom w:val="300"/>
          <w:divBdr>
            <w:top w:val="single" w:sz="6" w:space="15" w:color="EDEDED"/>
            <w:left w:val="single" w:sz="6" w:space="15" w:color="EDEDED"/>
            <w:bottom w:val="single" w:sz="6" w:space="15" w:color="EDEDED"/>
            <w:right w:val="single" w:sz="6" w:space="15" w:color="EDEDED"/>
          </w:divBdr>
        </w:div>
        <w:div w:id="136998207">
          <w:marLeft w:val="0"/>
          <w:marRight w:val="0"/>
          <w:marTop w:val="0"/>
          <w:marBottom w:val="300"/>
          <w:divBdr>
            <w:top w:val="single" w:sz="6" w:space="15" w:color="EDEDED"/>
            <w:left w:val="single" w:sz="6" w:space="15" w:color="EDEDED"/>
            <w:bottom w:val="single" w:sz="6" w:space="15" w:color="EDEDED"/>
            <w:right w:val="single" w:sz="6" w:space="15" w:color="EDEDED"/>
          </w:divBdr>
        </w:div>
        <w:div w:id="137035792">
          <w:marLeft w:val="0"/>
          <w:marRight w:val="0"/>
          <w:marTop w:val="0"/>
          <w:marBottom w:val="300"/>
          <w:divBdr>
            <w:top w:val="single" w:sz="6" w:space="15" w:color="EDEDED"/>
            <w:left w:val="single" w:sz="6" w:space="15" w:color="EDEDED"/>
            <w:bottom w:val="single" w:sz="6" w:space="15" w:color="EDEDED"/>
            <w:right w:val="single" w:sz="6" w:space="15" w:color="EDEDED"/>
          </w:divBdr>
        </w:div>
        <w:div w:id="137036133">
          <w:marLeft w:val="0"/>
          <w:marRight w:val="0"/>
          <w:marTop w:val="0"/>
          <w:marBottom w:val="300"/>
          <w:divBdr>
            <w:top w:val="single" w:sz="6" w:space="15" w:color="EDEDED"/>
            <w:left w:val="single" w:sz="6" w:space="15" w:color="EDEDED"/>
            <w:bottom w:val="single" w:sz="6" w:space="15" w:color="EDEDED"/>
            <w:right w:val="single" w:sz="6" w:space="15" w:color="EDEDED"/>
          </w:divBdr>
        </w:div>
        <w:div w:id="137110471">
          <w:marLeft w:val="0"/>
          <w:marRight w:val="0"/>
          <w:marTop w:val="0"/>
          <w:marBottom w:val="0"/>
          <w:divBdr>
            <w:top w:val="none" w:sz="0" w:space="0" w:color="auto"/>
            <w:left w:val="none" w:sz="0" w:space="0" w:color="auto"/>
            <w:bottom w:val="none" w:sz="0" w:space="0" w:color="auto"/>
            <w:right w:val="none" w:sz="0" w:space="0" w:color="auto"/>
          </w:divBdr>
        </w:div>
        <w:div w:id="137113875">
          <w:marLeft w:val="0"/>
          <w:marRight w:val="0"/>
          <w:marTop w:val="0"/>
          <w:marBottom w:val="0"/>
          <w:divBdr>
            <w:top w:val="none" w:sz="0" w:space="0" w:color="auto"/>
            <w:left w:val="none" w:sz="0" w:space="0" w:color="auto"/>
            <w:bottom w:val="none" w:sz="0" w:space="0" w:color="auto"/>
            <w:right w:val="none" w:sz="0" w:space="0" w:color="auto"/>
          </w:divBdr>
        </w:div>
        <w:div w:id="137115137">
          <w:marLeft w:val="0"/>
          <w:marRight w:val="0"/>
          <w:marTop w:val="0"/>
          <w:marBottom w:val="300"/>
          <w:divBdr>
            <w:top w:val="single" w:sz="6" w:space="15" w:color="EDEDED"/>
            <w:left w:val="single" w:sz="6" w:space="15" w:color="EDEDED"/>
            <w:bottom w:val="single" w:sz="6" w:space="15" w:color="EDEDED"/>
            <w:right w:val="single" w:sz="6" w:space="15" w:color="EDEDED"/>
          </w:divBdr>
        </w:div>
        <w:div w:id="137116148">
          <w:marLeft w:val="0"/>
          <w:marRight w:val="0"/>
          <w:marTop w:val="0"/>
          <w:marBottom w:val="0"/>
          <w:divBdr>
            <w:top w:val="none" w:sz="0" w:space="0" w:color="auto"/>
            <w:left w:val="none" w:sz="0" w:space="0" w:color="auto"/>
            <w:bottom w:val="none" w:sz="0" w:space="0" w:color="auto"/>
            <w:right w:val="none" w:sz="0" w:space="0" w:color="auto"/>
          </w:divBdr>
        </w:div>
        <w:div w:id="137118506">
          <w:marLeft w:val="0"/>
          <w:marRight w:val="0"/>
          <w:marTop w:val="0"/>
          <w:marBottom w:val="0"/>
          <w:divBdr>
            <w:top w:val="none" w:sz="0" w:space="0" w:color="auto"/>
            <w:left w:val="none" w:sz="0" w:space="0" w:color="auto"/>
            <w:bottom w:val="none" w:sz="0" w:space="0" w:color="auto"/>
            <w:right w:val="none" w:sz="0" w:space="0" w:color="auto"/>
          </w:divBdr>
        </w:div>
        <w:div w:id="137188073">
          <w:marLeft w:val="0"/>
          <w:marRight w:val="0"/>
          <w:marTop w:val="0"/>
          <w:marBottom w:val="0"/>
          <w:divBdr>
            <w:top w:val="none" w:sz="0" w:space="0" w:color="auto"/>
            <w:left w:val="none" w:sz="0" w:space="0" w:color="auto"/>
            <w:bottom w:val="none" w:sz="0" w:space="0" w:color="auto"/>
            <w:right w:val="none" w:sz="0" w:space="0" w:color="auto"/>
          </w:divBdr>
        </w:div>
        <w:div w:id="137188565">
          <w:marLeft w:val="0"/>
          <w:marRight w:val="0"/>
          <w:marTop w:val="300"/>
          <w:marBottom w:val="0"/>
          <w:divBdr>
            <w:top w:val="none" w:sz="0" w:space="0" w:color="auto"/>
            <w:left w:val="none" w:sz="0" w:space="0" w:color="auto"/>
            <w:bottom w:val="none" w:sz="0" w:space="0" w:color="auto"/>
            <w:right w:val="none" w:sz="0" w:space="0" w:color="auto"/>
          </w:divBdr>
        </w:div>
        <w:div w:id="137188721">
          <w:marLeft w:val="0"/>
          <w:marRight w:val="0"/>
          <w:marTop w:val="0"/>
          <w:marBottom w:val="0"/>
          <w:divBdr>
            <w:top w:val="none" w:sz="0" w:space="0" w:color="auto"/>
            <w:left w:val="none" w:sz="0" w:space="0" w:color="auto"/>
            <w:bottom w:val="none" w:sz="0" w:space="0" w:color="auto"/>
            <w:right w:val="none" w:sz="0" w:space="0" w:color="auto"/>
          </w:divBdr>
        </w:div>
        <w:div w:id="137192020">
          <w:marLeft w:val="0"/>
          <w:marRight w:val="0"/>
          <w:marTop w:val="0"/>
          <w:marBottom w:val="0"/>
          <w:divBdr>
            <w:top w:val="none" w:sz="0" w:space="0" w:color="auto"/>
            <w:left w:val="none" w:sz="0" w:space="0" w:color="auto"/>
            <w:bottom w:val="none" w:sz="0" w:space="0" w:color="auto"/>
            <w:right w:val="none" w:sz="0" w:space="0" w:color="auto"/>
          </w:divBdr>
        </w:div>
        <w:div w:id="137232402">
          <w:marLeft w:val="0"/>
          <w:marRight w:val="0"/>
          <w:marTop w:val="0"/>
          <w:marBottom w:val="0"/>
          <w:divBdr>
            <w:top w:val="none" w:sz="0" w:space="0" w:color="auto"/>
            <w:left w:val="none" w:sz="0" w:space="0" w:color="auto"/>
            <w:bottom w:val="none" w:sz="0" w:space="0" w:color="auto"/>
            <w:right w:val="none" w:sz="0" w:space="0" w:color="auto"/>
          </w:divBdr>
        </w:div>
        <w:div w:id="137260632">
          <w:marLeft w:val="0"/>
          <w:marRight w:val="0"/>
          <w:marTop w:val="0"/>
          <w:marBottom w:val="0"/>
          <w:divBdr>
            <w:top w:val="none" w:sz="0" w:space="0" w:color="auto"/>
            <w:left w:val="none" w:sz="0" w:space="0" w:color="auto"/>
            <w:bottom w:val="none" w:sz="0" w:space="0" w:color="auto"/>
            <w:right w:val="none" w:sz="0" w:space="0" w:color="auto"/>
          </w:divBdr>
        </w:div>
        <w:div w:id="137307990">
          <w:marLeft w:val="0"/>
          <w:marRight w:val="0"/>
          <w:marTop w:val="0"/>
          <w:marBottom w:val="0"/>
          <w:divBdr>
            <w:top w:val="none" w:sz="0" w:space="0" w:color="auto"/>
            <w:left w:val="none" w:sz="0" w:space="0" w:color="auto"/>
            <w:bottom w:val="none" w:sz="0" w:space="0" w:color="auto"/>
            <w:right w:val="none" w:sz="0" w:space="0" w:color="auto"/>
          </w:divBdr>
        </w:div>
        <w:div w:id="137308083">
          <w:marLeft w:val="0"/>
          <w:marRight w:val="0"/>
          <w:marTop w:val="0"/>
          <w:marBottom w:val="0"/>
          <w:divBdr>
            <w:top w:val="none" w:sz="0" w:space="0" w:color="auto"/>
            <w:left w:val="none" w:sz="0" w:space="0" w:color="auto"/>
            <w:bottom w:val="none" w:sz="0" w:space="0" w:color="auto"/>
            <w:right w:val="none" w:sz="0" w:space="0" w:color="auto"/>
          </w:divBdr>
        </w:div>
        <w:div w:id="137308208">
          <w:marLeft w:val="0"/>
          <w:marRight w:val="0"/>
          <w:marTop w:val="0"/>
          <w:marBottom w:val="0"/>
          <w:divBdr>
            <w:top w:val="none" w:sz="0" w:space="0" w:color="auto"/>
            <w:left w:val="none" w:sz="0" w:space="0" w:color="auto"/>
            <w:bottom w:val="none" w:sz="0" w:space="0" w:color="auto"/>
            <w:right w:val="none" w:sz="0" w:space="0" w:color="auto"/>
          </w:divBdr>
        </w:div>
        <w:div w:id="137309486">
          <w:marLeft w:val="0"/>
          <w:marRight w:val="0"/>
          <w:marTop w:val="0"/>
          <w:marBottom w:val="0"/>
          <w:divBdr>
            <w:top w:val="none" w:sz="0" w:space="0" w:color="auto"/>
            <w:left w:val="none" w:sz="0" w:space="0" w:color="auto"/>
            <w:bottom w:val="none" w:sz="0" w:space="0" w:color="auto"/>
            <w:right w:val="none" w:sz="0" w:space="0" w:color="auto"/>
          </w:divBdr>
        </w:div>
        <w:div w:id="137381048">
          <w:marLeft w:val="0"/>
          <w:marRight w:val="0"/>
          <w:marTop w:val="0"/>
          <w:marBottom w:val="0"/>
          <w:divBdr>
            <w:top w:val="none" w:sz="0" w:space="0" w:color="auto"/>
            <w:left w:val="none" w:sz="0" w:space="0" w:color="auto"/>
            <w:bottom w:val="none" w:sz="0" w:space="0" w:color="auto"/>
            <w:right w:val="none" w:sz="0" w:space="0" w:color="auto"/>
          </w:divBdr>
        </w:div>
        <w:div w:id="137383075">
          <w:marLeft w:val="0"/>
          <w:marRight w:val="0"/>
          <w:marTop w:val="0"/>
          <w:marBottom w:val="0"/>
          <w:divBdr>
            <w:top w:val="none" w:sz="0" w:space="0" w:color="auto"/>
            <w:left w:val="none" w:sz="0" w:space="0" w:color="auto"/>
            <w:bottom w:val="none" w:sz="0" w:space="0" w:color="auto"/>
            <w:right w:val="none" w:sz="0" w:space="0" w:color="auto"/>
          </w:divBdr>
        </w:div>
        <w:div w:id="137459231">
          <w:marLeft w:val="0"/>
          <w:marRight w:val="0"/>
          <w:marTop w:val="0"/>
          <w:marBottom w:val="0"/>
          <w:divBdr>
            <w:top w:val="none" w:sz="0" w:space="0" w:color="auto"/>
            <w:left w:val="none" w:sz="0" w:space="0" w:color="auto"/>
            <w:bottom w:val="none" w:sz="0" w:space="0" w:color="auto"/>
            <w:right w:val="none" w:sz="0" w:space="0" w:color="auto"/>
          </w:divBdr>
        </w:div>
        <w:div w:id="137495823">
          <w:marLeft w:val="0"/>
          <w:marRight w:val="0"/>
          <w:marTop w:val="0"/>
          <w:marBottom w:val="0"/>
          <w:divBdr>
            <w:top w:val="none" w:sz="0" w:space="0" w:color="auto"/>
            <w:left w:val="none" w:sz="0" w:space="0" w:color="auto"/>
            <w:bottom w:val="none" w:sz="0" w:space="0" w:color="auto"/>
            <w:right w:val="none" w:sz="0" w:space="0" w:color="auto"/>
          </w:divBdr>
        </w:div>
        <w:div w:id="137498072">
          <w:marLeft w:val="0"/>
          <w:marRight w:val="0"/>
          <w:marTop w:val="0"/>
          <w:marBottom w:val="0"/>
          <w:divBdr>
            <w:top w:val="none" w:sz="0" w:space="0" w:color="auto"/>
            <w:left w:val="none" w:sz="0" w:space="0" w:color="auto"/>
            <w:bottom w:val="none" w:sz="0" w:space="0" w:color="auto"/>
            <w:right w:val="none" w:sz="0" w:space="0" w:color="auto"/>
          </w:divBdr>
        </w:div>
        <w:div w:id="137498612">
          <w:marLeft w:val="0"/>
          <w:marRight w:val="0"/>
          <w:marTop w:val="0"/>
          <w:marBottom w:val="0"/>
          <w:divBdr>
            <w:top w:val="none" w:sz="0" w:space="0" w:color="auto"/>
            <w:left w:val="none" w:sz="0" w:space="0" w:color="auto"/>
            <w:bottom w:val="none" w:sz="0" w:space="0" w:color="auto"/>
            <w:right w:val="none" w:sz="0" w:space="0" w:color="auto"/>
          </w:divBdr>
        </w:div>
        <w:div w:id="137502419">
          <w:marLeft w:val="0"/>
          <w:marRight w:val="0"/>
          <w:marTop w:val="0"/>
          <w:marBottom w:val="0"/>
          <w:divBdr>
            <w:top w:val="none" w:sz="0" w:space="0" w:color="auto"/>
            <w:left w:val="none" w:sz="0" w:space="0" w:color="auto"/>
            <w:bottom w:val="none" w:sz="0" w:space="0" w:color="auto"/>
            <w:right w:val="none" w:sz="0" w:space="0" w:color="auto"/>
          </w:divBdr>
        </w:div>
        <w:div w:id="137571524">
          <w:marLeft w:val="0"/>
          <w:marRight w:val="0"/>
          <w:marTop w:val="0"/>
          <w:marBottom w:val="0"/>
          <w:divBdr>
            <w:top w:val="none" w:sz="0" w:space="0" w:color="auto"/>
            <w:left w:val="none" w:sz="0" w:space="0" w:color="auto"/>
            <w:bottom w:val="none" w:sz="0" w:space="0" w:color="auto"/>
            <w:right w:val="none" w:sz="0" w:space="0" w:color="auto"/>
          </w:divBdr>
        </w:div>
        <w:div w:id="137574355">
          <w:marLeft w:val="0"/>
          <w:marRight w:val="0"/>
          <w:marTop w:val="0"/>
          <w:marBottom w:val="0"/>
          <w:divBdr>
            <w:top w:val="none" w:sz="0" w:space="0" w:color="auto"/>
            <w:left w:val="none" w:sz="0" w:space="0" w:color="auto"/>
            <w:bottom w:val="none" w:sz="0" w:space="0" w:color="auto"/>
            <w:right w:val="none" w:sz="0" w:space="0" w:color="auto"/>
          </w:divBdr>
          <w:divsChild>
            <w:div w:id="149180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7575552">
          <w:marLeft w:val="0"/>
          <w:marRight w:val="0"/>
          <w:marTop w:val="0"/>
          <w:marBottom w:val="0"/>
          <w:divBdr>
            <w:top w:val="none" w:sz="0" w:space="0" w:color="auto"/>
            <w:left w:val="none" w:sz="0" w:space="0" w:color="auto"/>
            <w:bottom w:val="none" w:sz="0" w:space="0" w:color="auto"/>
            <w:right w:val="none" w:sz="0" w:space="0" w:color="auto"/>
          </w:divBdr>
        </w:div>
        <w:div w:id="137579345">
          <w:marLeft w:val="0"/>
          <w:marRight w:val="0"/>
          <w:marTop w:val="0"/>
          <w:marBottom w:val="0"/>
          <w:divBdr>
            <w:top w:val="none" w:sz="0" w:space="0" w:color="auto"/>
            <w:left w:val="none" w:sz="0" w:space="0" w:color="auto"/>
            <w:bottom w:val="none" w:sz="0" w:space="0" w:color="auto"/>
            <w:right w:val="none" w:sz="0" w:space="0" w:color="auto"/>
          </w:divBdr>
        </w:div>
        <w:div w:id="137649472">
          <w:marLeft w:val="0"/>
          <w:marRight w:val="0"/>
          <w:marTop w:val="300"/>
          <w:marBottom w:val="0"/>
          <w:divBdr>
            <w:top w:val="none" w:sz="0" w:space="0" w:color="auto"/>
            <w:left w:val="none" w:sz="0" w:space="0" w:color="auto"/>
            <w:bottom w:val="none" w:sz="0" w:space="0" w:color="auto"/>
            <w:right w:val="none" w:sz="0" w:space="0" w:color="auto"/>
          </w:divBdr>
          <w:divsChild>
            <w:div w:id="236403186">
              <w:marLeft w:val="0"/>
              <w:marRight w:val="0"/>
              <w:marTop w:val="0"/>
              <w:marBottom w:val="0"/>
              <w:divBdr>
                <w:top w:val="none" w:sz="0" w:space="0" w:color="auto"/>
                <w:left w:val="none" w:sz="0" w:space="0" w:color="auto"/>
                <w:bottom w:val="none" w:sz="0" w:space="0" w:color="auto"/>
                <w:right w:val="none" w:sz="0" w:space="0" w:color="auto"/>
              </w:divBdr>
            </w:div>
          </w:divsChild>
        </w:div>
        <w:div w:id="137691219">
          <w:marLeft w:val="0"/>
          <w:marRight w:val="0"/>
          <w:marTop w:val="0"/>
          <w:marBottom w:val="0"/>
          <w:divBdr>
            <w:top w:val="none" w:sz="0" w:space="0" w:color="auto"/>
            <w:left w:val="none" w:sz="0" w:space="0" w:color="auto"/>
            <w:bottom w:val="none" w:sz="0" w:space="0" w:color="auto"/>
            <w:right w:val="none" w:sz="0" w:space="0" w:color="auto"/>
          </w:divBdr>
        </w:div>
        <w:div w:id="137692497">
          <w:marLeft w:val="0"/>
          <w:marRight w:val="0"/>
          <w:marTop w:val="0"/>
          <w:marBottom w:val="0"/>
          <w:divBdr>
            <w:top w:val="none" w:sz="0" w:space="0" w:color="auto"/>
            <w:left w:val="none" w:sz="0" w:space="0" w:color="auto"/>
            <w:bottom w:val="none" w:sz="0" w:space="0" w:color="auto"/>
            <w:right w:val="none" w:sz="0" w:space="0" w:color="auto"/>
          </w:divBdr>
        </w:div>
        <w:div w:id="137692853">
          <w:marLeft w:val="0"/>
          <w:marRight w:val="0"/>
          <w:marTop w:val="0"/>
          <w:marBottom w:val="0"/>
          <w:divBdr>
            <w:top w:val="none" w:sz="0" w:space="0" w:color="auto"/>
            <w:left w:val="none" w:sz="0" w:space="0" w:color="auto"/>
            <w:bottom w:val="none" w:sz="0" w:space="0" w:color="auto"/>
            <w:right w:val="none" w:sz="0" w:space="0" w:color="auto"/>
          </w:divBdr>
        </w:div>
        <w:div w:id="137693106">
          <w:marLeft w:val="0"/>
          <w:marRight w:val="0"/>
          <w:marTop w:val="0"/>
          <w:marBottom w:val="0"/>
          <w:divBdr>
            <w:top w:val="none" w:sz="0" w:space="0" w:color="auto"/>
            <w:left w:val="none" w:sz="0" w:space="0" w:color="auto"/>
            <w:bottom w:val="none" w:sz="0" w:space="0" w:color="auto"/>
            <w:right w:val="none" w:sz="0" w:space="0" w:color="auto"/>
          </w:divBdr>
        </w:div>
        <w:div w:id="137694585">
          <w:marLeft w:val="0"/>
          <w:marRight w:val="0"/>
          <w:marTop w:val="0"/>
          <w:marBottom w:val="0"/>
          <w:divBdr>
            <w:top w:val="none" w:sz="0" w:space="0" w:color="auto"/>
            <w:left w:val="none" w:sz="0" w:space="0" w:color="auto"/>
            <w:bottom w:val="none" w:sz="0" w:space="0" w:color="auto"/>
            <w:right w:val="none" w:sz="0" w:space="0" w:color="auto"/>
          </w:divBdr>
        </w:div>
        <w:div w:id="137698448">
          <w:marLeft w:val="0"/>
          <w:marRight w:val="0"/>
          <w:marTop w:val="0"/>
          <w:marBottom w:val="0"/>
          <w:divBdr>
            <w:top w:val="none" w:sz="0" w:space="0" w:color="auto"/>
            <w:left w:val="none" w:sz="0" w:space="0" w:color="auto"/>
            <w:bottom w:val="none" w:sz="0" w:space="0" w:color="auto"/>
            <w:right w:val="none" w:sz="0" w:space="0" w:color="auto"/>
          </w:divBdr>
        </w:div>
        <w:div w:id="137771491">
          <w:marLeft w:val="0"/>
          <w:marRight w:val="0"/>
          <w:marTop w:val="0"/>
          <w:marBottom w:val="0"/>
          <w:divBdr>
            <w:top w:val="none" w:sz="0" w:space="0" w:color="auto"/>
            <w:left w:val="none" w:sz="0" w:space="0" w:color="auto"/>
            <w:bottom w:val="none" w:sz="0" w:space="0" w:color="auto"/>
            <w:right w:val="none" w:sz="0" w:space="0" w:color="auto"/>
          </w:divBdr>
        </w:div>
        <w:div w:id="137771550">
          <w:marLeft w:val="0"/>
          <w:marRight w:val="0"/>
          <w:marTop w:val="0"/>
          <w:marBottom w:val="0"/>
          <w:divBdr>
            <w:top w:val="none" w:sz="0" w:space="0" w:color="auto"/>
            <w:left w:val="none" w:sz="0" w:space="0" w:color="auto"/>
            <w:bottom w:val="none" w:sz="0" w:space="0" w:color="auto"/>
            <w:right w:val="none" w:sz="0" w:space="0" w:color="auto"/>
          </w:divBdr>
        </w:div>
        <w:div w:id="137772359">
          <w:marLeft w:val="0"/>
          <w:marRight w:val="0"/>
          <w:marTop w:val="0"/>
          <w:marBottom w:val="0"/>
          <w:divBdr>
            <w:top w:val="none" w:sz="0" w:space="0" w:color="auto"/>
            <w:left w:val="none" w:sz="0" w:space="0" w:color="auto"/>
            <w:bottom w:val="none" w:sz="0" w:space="0" w:color="auto"/>
            <w:right w:val="none" w:sz="0" w:space="0" w:color="auto"/>
          </w:divBdr>
        </w:div>
        <w:div w:id="137772406">
          <w:marLeft w:val="0"/>
          <w:marRight w:val="0"/>
          <w:marTop w:val="0"/>
          <w:marBottom w:val="0"/>
          <w:divBdr>
            <w:top w:val="none" w:sz="0" w:space="0" w:color="auto"/>
            <w:left w:val="none" w:sz="0" w:space="0" w:color="auto"/>
            <w:bottom w:val="none" w:sz="0" w:space="0" w:color="auto"/>
            <w:right w:val="none" w:sz="0" w:space="0" w:color="auto"/>
          </w:divBdr>
        </w:div>
        <w:div w:id="137772450">
          <w:marLeft w:val="0"/>
          <w:marRight w:val="0"/>
          <w:marTop w:val="0"/>
          <w:marBottom w:val="0"/>
          <w:divBdr>
            <w:top w:val="none" w:sz="0" w:space="0" w:color="auto"/>
            <w:left w:val="none" w:sz="0" w:space="0" w:color="auto"/>
            <w:bottom w:val="none" w:sz="0" w:space="0" w:color="auto"/>
            <w:right w:val="none" w:sz="0" w:space="0" w:color="auto"/>
          </w:divBdr>
        </w:div>
        <w:div w:id="137844571">
          <w:marLeft w:val="0"/>
          <w:marRight w:val="0"/>
          <w:marTop w:val="0"/>
          <w:marBottom w:val="0"/>
          <w:divBdr>
            <w:top w:val="none" w:sz="0" w:space="0" w:color="auto"/>
            <w:left w:val="none" w:sz="0" w:space="0" w:color="auto"/>
            <w:bottom w:val="none" w:sz="0" w:space="0" w:color="auto"/>
            <w:right w:val="none" w:sz="0" w:space="0" w:color="auto"/>
          </w:divBdr>
          <w:divsChild>
            <w:div w:id="271593779">
              <w:marLeft w:val="0"/>
              <w:marRight w:val="0"/>
              <w:marTop w:val="0"/>
              <w:marBottom w:val="0"/>
              <w:divBdr>
                <w:top w:val="none" w:sz="0" w:space="0" w:color="auto"/>
                <w:left w:val="none" w:sz="0" w:space="0" w:color="auto"/>
                <w:bottom w:val="none" w:sz="0" w:space="0" w:color="auto"/>
                <w:right w:val="none" w:sz="0" w:space="0" w:color="auto"/>
              </w:divBdr>
            </w:div>
          </w:divsChild>
        </w:div>
        <w:div w:id="137845584">
          <w:marLeft w:val="0"/>
          <w:marRight w:val="0"/>
          <w:marTop w:val="0"/>
          <w:marBottom w:val="0"/>
          <w:divBdr>
            <w:top w:val="none" w:sz="0" w:space="0" w:color="auto"/>
            <w:left w:val="none" w:sz="0" w:space="0" w:color="auto"/>
            <w:bottom w:val="none" w:sz="0" w:space="0" w:color="auto"/>
            <w:right w:val="none" w:sz="0" w:space="0" w:color="auto"/>
          </w:divBdr>
        </w:div>
        <w:div w:id="137849109">
          <w:marLeft w:val="0"/>
          <w:marRight w:val="0"/>
          <w:marTop w:val="0"/>
          <w:marBottom w:val="300"/>
          <w:divBdr>
            <w:top w:val="single" w:sz="6" w:space="15" w:color="EDEDED"/>
            <w:left w:val="single" w:sz="6" w:space="15" w:color="EDEDED"/>
            <w:bottom w:val="single" w:sz="6" w:space="15" w:color="EDEDED"/>
            <w:right w:val="single" w:sz="6" w:space="15" w:color="EDEDED"/>
          </w:divBdr>
        </w:div>
        <w:div w:id="137915300">
          <w:marLeft w:val="0"/>
          <w:marRight w:val="0"/>
          <w:marTop w:val="0"/>
          <w:marBottom w:val="0"/>
          <w:divBdr>
            <w:top w:val="none" w:sz="0" w:space="0" w:color="auto"/>
            <w:left w:val="none" w:sz="0" w:space="0" w:color="auto"/>
            <w:bottom w:val="none" w:sz="0" w:space="0" w:color="auto"/>
            <w:right w:val="none" w:sz="0" w:space="0" w:color="auto"/>
          </w:divBdr>
        </w:div>
        <w:div w:id="137957736">
          <w:marLeft w:val="0"/>
          <w:marRight w:val="0"/>
          <w:marTop w:val="300"/>
          <w:marBottom w:val="0"/>
          <w:divBdr>
            <w:top w:val="none" w:sz="0" w:space="0" w:color="auto"/>
            <w:left w:val="none" w:sz="0" w:space="0" w:color="auto"/>
            <w:bottom w:val="none" w:sz="0" w:space="0" w:color="auto"/>
            <w:right w:val="none" w:sz="0" w:space="0" w:color="auto"/>
          </w:divBdr>
        </w:div>
        <w:div w:id="137959749">
          <w:marLeft w:val="0"/>
          <w:marRight w:val="0"/>
          <w:marTop w:val="0"/>
          <w:marBottom w:val="0"/>
          <w:divBdr>
            <w:top w:val="none" w:sz="0" w:space="0" w:color="auto"/>
            <w:left w:val="none" w:sz="0" w:space="0" w:color="auto"/>
            <w:bottom w:val="none" w:sz="0" w:space="0" w:color="auto"/>
            <w:right w:val="none" w:sz="0" w:space="0" w:color="auto"/>
          </w:divBdr>
        </w:div>
        <w:div w:id="137960908">
          <w:marLeft w:val="0"/>
          <w:marRight w:val="0"/>
          <w:marTop w:val="0"/>
          <w:marBottom w:val="0"/>
          <w:divBdr>
            <w:top w:val="none" w:sz="0" w:space="0" w:color="auto"/>
            <w:left w:val="none" w:sz="0" w:space="0" w:color="auto"/>
            <w:bottom w:val="none" w:sz="0" w:space="0" w:color="auto"/>
            <w:right w:val="none" w:sz="0" w:space="0" w:color="auto"/>
          </w:divBdr>
          <w:divsChild>
            <w:div w:id="309485431">
              <w:marLeft w:val="0"/>
              <w:marRight w:val="0"/>
              <w:marTop w:val="0"/>
              <w:marBottom w:val="0"/>
              <w:divBdr>
                <w:top w:val="none" w:sz="0" w:space="0" w:color="auto"/>
                <w:left w:val="none" w:sz="0" w:space="0" w:color="auto"/>
                <w:bottom w:val="none" w:sz="0" w:space="0" w:color="auto"/>
                <w:right w:val="none" w:sz="0" w:space="0" w:color="auto"/>
              </w:divBdr>
            </w:div>
          </w:divsChild>
        </w:div>
        <w:div w:id="137962785">
          <w:marLeft w:val="0"/>
          <w:marRight w:val="0"/>
          <w:marTop w:val="0"/>
          <w:marBottom w:val="0"/>
          <w:divBdr>
            <w:top w:val="none" w:sz="0" w:space="0" w:color="auto"/>
            <w:left w:val="none" w:sz="0" w:space="0" w:color="auto"/>
            <w:bottom w:val="none" w:sz="0" w:space="0" w:color="auto"/>
            <w:right w:val="none" w:sz="0" w:space="0" w:color="auto"/>
          </w:divBdr>
        </w:div>
        <w:div w:id="137964914">
          <w:marLeft w:val="0"/>
          <w:marRight w:val="0"/>
          <w:marTop w:val="0"/>
          <w:marBottom w:val="0"/>
          <w:divBdr>
            <w:top w:val="none" w:sz="0" w:space="0" w:color="auto"/>
            <w:left w:val="none" w:sz="0" w:space="0" w:color="auto"/>
            <w:bottom w:val="none" w:sz="0" w:space="0" w:color="auto"/>
            <w:right w:val="none" w:sz="0" w:space="0" w:color="auto"/>
          </w:divBdr>
        </w:div>
        <w:div w:id="138032945">
          <w:marLeft w:val="0"/>
          <w:marRight w:val="0"/>
          <w:marTop w:val="0"/>
          <w:marBottom w:val="0"/>
          <w:divBdr>
            <w:top w:val="none" w:sz="0" w:space="0" w:color="auto"/>
            <w:left w:val="none" w:sz="0" w:space="0" w:color="auto"/>
            <w:bottom w:val="none" w:sz="0" w:space="0" w:color="auto"/>
            <w:right w:val="none" w:sz="0" w:space="0" w:color="auto"/>
          </w:divBdr>
        </w:div>
        <w:div w:id="138036170">
          <w:marLeft w:val="0"/>
          <w:marRight w:val="0"/>
          <w:marTop w:val="0"/>
          <w:marBottom w:val="0"/>
          <w:divBdr>
            <w:top w:val="none" w:sz="0" w:space="0" w:color="auto"/>
            <w:left w:val="none" w:sz="0" w:space="0" w:color="auto"/>
            <w:bottom w:val="none" w:sz="0" w:space="0" w:color="auto"/>
            <w:right w:val="none" w:sz="0" w:space="0" w:color="auto"/>
          </w:divBdr>
        </w:div>
        <w:div w:id="138036498">
          <w:marLeft w:val="0"/>
          <w:marRight w:val="0"/>
          <w:marTop w:val="0"/>
          <w:marBottom w:val="0"/>
          <w:divBdr>
            <w:top w:val="none" w:sz="0" w:space="0" w:color="auto"/>
            <w:left w:val="none" w:sz="0" w:space="0" w:color="auto"/>
            <w:bottom w:val="none" w:sz="0" w:space="0" w:color="auto"/>
            <w:right w:val="none" w:sz="0" w:space="0" w:color="auto"/>
          </w:divBdr>
        </w:div>
        <w:div w:id="138109031">
          <w:marLeft w:val="0"/>
          <w:marRight w:val="0"/>
          <w:marTop w:val="0"/>
          <w:marBottom w:val="300"/>
          <w:divBdr>
            <w:top w:val="single" w:sz="6" w:space="15" w:color="EDEDED"/>
            <w:left w:val="single" w:sz="6" w:space="15" w:color="EDEDED"/>
            <w:bottom w:val="single" w:sz="6" w:space="15" w:color="EDEDED"/>
            <w:right w:val="single" w:sz="6" w:space="15" w:color="EDEDED"/>
          </w:divBdr>
        </w:div>
        <w:div w:id="138109791">
          <w:marLeft w:val="0"/>
          <w:marRight w:val="0"/>
          <w:marTop w:val="0"/>
          <w:marBottom w:val="0"/>
          <w:divBdr>
            <w:top w:val="none" w:sz="0" w:space="0" w:color="auto"/>
            <w:left w:val="none" w:sz="0" w:space="0" w:color="auto"/>
            <w:bottom w:val="none" w:sz="0" w:space="0" w:color="auto"/>
            <w:right w:val="none" w:sz="0" w:space="0" w:color="auto"/>
          </w:divBdr>
        </w:div>
        <w:div w:id="138113675">
          <w:marLeft w:val="0"/>
          <w:marRight w:val="0"/>
          <w:marTop w:val="0"/>
          <w:marBottom w:val="0"/>
          <w:divBdr>
            <w:top w:val="none" w:sz="0" w:space="0" w:color="auto"/>
            <w:left w:val="none" w:sz="0" w:space="0" w:color="auto"/>
            <w:bottom w:val="none" w:sz="0" w:space="0" w:color="auto"/>
            <w:right w:val="none" w:sz="0" w:space="0" w:color="auto"/>
          </w:divBdr>
        </w:div>
        <w:div w:id="138115285">
          <w:marLeft w:val="0"/>
          <w:marRight w:val="0"/>
          <w:marTop w:val="0"/>
          <w:marBottom w:val="0"/>
          <w:divBdr>
            <w:top w:val="none" w:sz="0" w:space="0" w:color="auto"/>
            <w:left w:val="none" w:sz="0" w:space="0" w:color="auto"/>
            <w:bottom w:val="none" w:sz="0" w:space="0" w:color="auto"/>
            <w:right w:val="none" w:sz="0" w:space="0" w:color="auto"/>
          </w:divBdr>
        </w:div>
        <w:div w:id="138116266">
          <w:marLeft w:val="0"/>
          <w:marRight w:val="0"/>
          <w:marTop w:val="0"/>
          <w:marBottom w:val="0"/>
          <w:divBdr>
            <w:top w:val="none" w:sz="0" w:space="0" w:color="auto"/>
            <w:left w:val="none" w:sz="0" w:space="0" w:color="auto"/>
            <w:bottom w:val="none" w:sz="0" w:space="0" w:color="auto"/>
            <w:right w:val="none" w:sz="0" w:space="0" w:color="auto"/>
          </w:divBdr>
          <w:divsChild>
            <w:div w:id="119306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153076">
          <w:marLeft w:val="0"/>
          <w:marRight w:val="0"/>
          <w:marTop w:val="300"/>
          <w:marBottom w:val="0"/>
          <w:divBdr>
            <w:top w:val="none" w:sz="0" w:space="0" w:color="auto"/>
            <w:left w:val="none" w:sz="0" w:space="0" w:color="auto"/>
            <w:bottom w:val="none" w:sz="0" w:space="0" w:color="auto"/>
            <w:right w:val="none" w:sz="0" w:space="0" w:color="auto"/>
          </w:divBdr>
        </w:div>
        <w:div w:id="138153663">
          <w:marLeft w:val="0"/>
          <w:marRight w:val="0"/>
          <w:marTop w:val="0"/>
          <w:marBottom w:val="0"/>
          <w:divBdr>
            <w:top w:val="none" w:sz="0" w:space="0" w:color="auto"/>
            <w:left w:val="none" w:sz="0" w:space="0" w:color="auto"/>
            <w:bottom w:val="none" w:sz="0" w:space="0" w:color="auto"/>
            <w:right w:val="none" w:sz="0" w:space="0" w:color="auto"/>
          </w:divBdr>
        </w:div>
        <w:div w:id="138153707">
          <w:marLeft w:val="0"/>
          <w:marRight w:val="0"/>
          <w:marTop w:val="0"/>
          <w:marBottom w:val="300"/>
          <w:divBdr>
            <w:top w:val="single" w:sz="6" w:space="15" w:color="EDEDED"/>
            <w:left w:val="single" w:sz="6" w:space="15" w:color="EDEDED"/>
            <w:bottom w:val="single" w:sz="6" w:space="15" w:color="EDEDED"/>
            <w:right w:val="single" w:sz="6" w:space="15" w:color="EDEDED"/>
          </w:divBdr>
        </w:div>
        <w:div w:id="138233355">
          <w:marLeft w:val="0"/>
          <w:marRight w:val="0"/>
          <w:marTop w:val="0"/>
          <w:marBottom w:val="0"/>
          <w:divBdr>
            <w:top w:val="none" w:sz="0" w:space="0" w:color="auto"/>
            <w:left w:val="none" w:sz="0" w:space="0" w:color="auto"/>
            <w:bottom w:val="none" w:sz="0" w:space="0" w:color="auto"/>
            <w:right w:val="none" w:sz="0" w:space="0" w:color="auto"/>
          </w:divBdr>
        </w:div>
        <w:div w:id="138233498">
          <w:marLeft w:val="0"/>
          <w:marRight w:val="0"/>
          <w:marTop w:val="300"/>
          <w:marBottom w:val="0"/>
          <w:divBdr>
            <w:top w:val="none" w:sz="0" w:space="0" w:color="auto"/>
            <w:left w:val="none" w:sz="0" w:space="0" w:color="auto"/>
            <w:bottom w:val="none" w:sz="0" w:space="0" w:color="auto"/>
            <w:right w:val="none" w:sz="0" w:space="0" w:color="auto"/>
          </w:divBdr>
        </w:div>
        <w:div w:id="138233819">
          <w:marLeft w:val="0"/>
          <w:marRight w:val="0"/>
          <w:marTop w:val="0"/>
          <w:marBottom w:val="0"/>
          <w:divBdr>
            <w:top w:val="none" w:sz="0" w:space="0" w:color="auto"/>
            <w:left w:val="none" w:sz="0" w:space="0" w:color="auto"/>
            <w:bottom w:val="none" w:sz="0" w:space="0" w:color="auto"/>
            <w:right w:val="none" w:sz="0" w:space="0" w:color="auto"/>
          </w:divBdr>
        </w:div>
        <w:div w:id="138233949">
          <w:marLeft w:val="0"/>
          <w:marRight w:val="0"/>
          <w:marTop w:val="0"/>
          <w:marBottom w:val="300"/>
          <w:divBdr>
            <w:top w:val="single" w:sz="6" w:space="15" w:color="EDEDED"/>
            <w:left w:val="single" w:sz="6" w:space="15" w:color="EDEDED"/>
            <w:bottom w:val="single" w:sz="6" w:space="15" w:color="EDEDED"/>
            <w:right w:val="single" w:sz="6" w:space="15" w:color="EDEDED"/>
          </w:divBdr>
        </w:div>
        <w:div w:id="138235545">
          <w:marLeft w:val="0"/>
          <w:marRight w:val="0"/>
          <w:marTop w:val="0"/>
          <w:marBottom w:val="0"/>
          <w:divBdr>
            <w:top w:val="none" w:sz="0" w:space="0" w:color="auto"/>
            <w:left w:val="none" w:sz="0" w:space="0" w:color="auto"/>
            <w:bottom w:val="none" w:sz="0" w:space="0" w:color="auto"/>
            <w:right w:val="none" w:sz="0" w:space="0" w:color="auto"/>
          </w:divBdr>
        </w:div>
        <w:div w:id="138302652">
          <w:marLeft w:val="0"/>
          <w:marRight w:val="0"/>
          <w:marTop w:val="0"/>
          <w:marBottom w:val="0"/>
          <w:divBdr>
            <w:top w:val="none" w:sz="0" w:space="0" w:color="auto"/>
            <w:left w:val="none" w:sz="0" w:space="0" w:color="auto"/>
            <w:bottom w:val="none" w:sz="0" w:space="0" w:color="auto"/>
            <w:right w:val="none" w:sz="0" w:space="0" w:color="auto"/>
          </w:divBdr>
        </w:div>
        <w:div w:id="138303445">
          <w:marLeft w:val="0"/>
          <w:marRight w:val="0"/>
          <w:marTop w:val="0"/>
          <w:marBottom w:val="0"/>
          <w:divBdr>
            <w:top w:val="none" w:sz="0" w:space="0" w:color="auto"/>
            <w:left w:val="none" w:sz="0" w:space="0" w:color="auto"/>
            <w:bottom w:val="none" w:sz="0" w:space="0" w:color="auto"/>
            <w:right w:val="none" w:sz="0" w:space="0" w:color="auto"/>
          </w:divBdr>
        </w:div>
        <w:div w:id="138308737">
          <w:marLeft w:val="0"/>
          <w:marRight w:val="0"/>
          <w:marTop w:val="0"/>
          <w:marBottom w:val="0"/>
          <w:divBdr>
            <w:top w:val="none" w:sz="0" w:space="0" w:color="auto"/>
            <w:left w:val="none" w:sz="0" w:space="0" w:color="auto"/>
            <w:bottom w:val="none" w:sz="0" w:space="0" w:color="auto"/>
            <w:right w:val="none" w:sz="0" w:space="0" w:color="auto"/>
          </w:divBdr>
          <w:divsChild>
            <w:div w:id="38283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309565">
          <w:marLeft w:val="0"/>
          <w:marRight w:val="0"/>
          <w:marTop w:val="0"/>
          <w:marBottom w:val="0"/>
          <w:divBdr>
            <w:top w:val="none" w:sz="0" w:space="0" w:color="auto"/>
            <w:left w:val="none" w:sz="0" w:space="0" w:color="auto"/>
            <w:bottom w:val="none" w:sz="0" w:space="0" w:color="auto"/>
            <w:right w:val="none" w:sz="0" w:space="0" w:color="auto"/>
          </w:divBdr>
        </w:div>
        <w:div w:id="138309912">
          <w:marLeft w:val="0"/>
          <w:marRight w:val="0"/>
          <w:marTop w:val="0"/>
          <w:marBottom w:val="0"/>
          <w:divBdr>
            <w:top w:val="none" w:sz="0" w:space="0" w:color="auto"/>
            <w:left w:val="none" w:sz="0" w:space="0" w:color="auto"/>
            <w:bottom w:val="none" w:sz="0" w:space="0" w:color="auto"/>
            <w:right w:val="none" w:sz="0" w:space="0" w:color="auto"/>
          </w:divBdr>
        </w:div>
        <w:div w:id="138311187">
          <w:marLeft w:val="0"/>
          <w:marRight w:val="0"/>
          <w:marTop w:val="0"/>
          <w:marBottom w:val="0"/>
          <w:divBdr>
            <w:top w:val="none" w:sz="0" w:space="0" w:color="auto"/>
            <w:left w:val="none" w:sz="0" w:space="0" w:color="auto"/>
            <w:bottom w:val="none" w:sz="0" w:space="0" w:color="auto"/>
            <w:right w:val="none" w:sz="0" w:space="0" w:color="auto"/>
          </w:divBdr>
        </w:div>
        <w:div w:id="138352392">
          <w:marLeft w:val="0"/>
          <w:marRight w:val="0"/>
          <w:marTop w:val="0"/>
          <w:marBottom w:val="0"/>
          <w:divBdr>
            <w:top w:val="none" w:sz="0" w:space="0" w:color="auto"/>
            <w:left w:val="none" w:sz="0" w:space="0" w:color="auto"/>
            <w:bottom w:val="none" w:sz="0" w:space="0" w:color="auto"/>
            <w:right w:val="none" w:sz="0" w:space="0" w:color="auto"/>
          </w:divBdr>
        </w:div>
        <w:div w:id="138421276">
          <w:marLeft w:val="0"/>
          <w:marRight w:val="0"/>
          <w:marTop w:val="0"/>
          <w:marBottom w:val="0"/>
          <w:divBdr>
            <w:top w:val="none" w:sz="0" w:space="0" w:color="auto"/>
            <w:left w:val="none" w:sz="0" w:space="0" w:color="auto"/>
            <w:bottom w:val="none" w:sz="0" w:space="0" w:color="auto"/>
            <w:right w:val="none" w:sz="0" w:space="0" w:color="auto"/>
          </w:divBdr>
        </w:div>
        <w:div w:id="138422573">
          <w:marLeft w:val="0"/>
          <w:marRight w:val="0"/>
          <w:marTop w:val="0"/>
          <w:marBottom w:val="0"/>
          <w:divBdr>
            <w:top w:val="none" w:sz="0" w:space="0" w:color="auto"/>
            <w:left w:val="none" w:sz="0" w:space="0" w:color="auto"/>
            <w:bottom w:val="none" w:sz="0" w:space="0" w:color="auto"/>
            <w:right w:val="none" w:sz="0" w:space="0" w:color="auto"/>
          </w:divBdr>
        </w:div>
        <w:div w:id="138426724">
          <w:marLeft w:val="0"/>
          <w:marRight w:val="0"/>
          <w:marTop w:val="0"/>
          <w:marBottom w:val="0"/>
          <w:divBdr>
            <w:top w:val="none" w:sz="0" w:space="0" w:color="auto"/>
            <w:left w:val="none" w:sz="0" w:space="0" w:color="auto"/>
            <w:bottom w:val="none" w:sz="0" w:space="0" w:color="auto"/>
            <w:right w:val="none" w:sz="0" w:space="0" w:color="auto"/>
          </w:divBdr>
        </w:div>
        <w:div w:id="138428762">
          <w:marLeft w:val="0"/>
          <w:marRight w:val="0"/>
          <w:marTop w:val="0"/>
          <w:marBottom w:val="0"/>
          <w:divBdr>
            <w:top w:val="none" w:sz="0" w:space="0" w:color="auto"/>
            <w:left w:val="none" w:sz="0" w:space="0" w:color="auto"/>
            <w:bottom w:val="none" w:sz="0" w:space="0" w:color="auto"/>
            <w:right w:val="none" w:sz="0" w:space="0" w:color="auto"/>
          </w:divBdr>
        </w:div>
        <w:div w:id="138494937">
          <w:marLeft w:val="0"/>
          <w:marRight w:val="0"/>
          <w:marTop w:val="0"/>
          <w:marBottom w:val="0"/>
          <w:divBdr>
            <w:top w:val="none" w:sz="0" w:space="0" w:color="auto"/>
            <w:left w:val="none" w:sz="0" w:space="0" w:color="auto"/>
            <w:bottom w:val="none" w:sz="0" w:space="0" w:color="auto"/>
            <w:right w:val="none" w:sz="0" w:space="0" w:color="auto"/>
          </w:divBdr>
        </w:div>
        <w:div w:id="138495055">
          <w:marLeft w:val="0"/>
          <w:marRight w:val="0"/>
          <w:marTop w:val="0"/>
          <w:marBottom w:val="0"/>
          <w:divBdr>
            <w:top w:val="none" w:sz="0" w:space="0" w:color="auto"/>
            <w:left w:val="none" w:sz="0" w:space="0" w:color="auto"/>
            <w:bottom w:val="none" w:sz="0" w:space="0" w:color="auto"/>
            <w:right w:val="none" w:sz="0" w:space="0" w:color="auto"/>
          </w:divBdr>
        </w:div>
        <w:div w:id="138495464">
          <w:marLeft w:val="0"/>
          <w:marRight w:val="0"/>
          <w:marTop w:val="0"/>
          <w:marBottom w:val="0"/>
          <w:divBdr>
            <w:top w:val="none" w:sz="0" w:space="0" w:color="auto"/>
            <w:left w:val="none" w:sz="0" w:space="0" w:color="auto"/>
            <w:bottom w:val="none" w:sz="0" w:space="0" w:color="auto"/>
            <w:right w:val="none" w:sz="0" w:space="0" w:color="auto"/>
          </w:divBdr>
        </w:div>
        <w:div w:id="138496251">
          <w:marLeft w:val="0"/>
          <w:marRight w:val="0"/>
          <w:marTop w:val="0"/>
          <w:marBottom w:val="0"/>
          <w:divBdr>
            <w:top w:val="none" w:sz="0" w:space="0" w:color="auto"/>
            <w:left w:val="none" w:sz="0" w:space="0" w:color="auto"/>
            <w:bottom w:val="none" w:sz="0" w:space="0" w:color="auto"/>
            <w:right w:val="none" w:sz="0" w:space="0" w:color="auto"/>
          </w:divBdr>
        </w:div>
        <w:div w:id="138502902">
          <w:marLeft w:val="0"/>
          <w:marRight w:val="0"/>
          <w:marTop w:val="0"/>
          <w:marBottom w:val="0"/>
          <w:divBdr>
            <w:top w:val="none" w:sz="0" w:space="0" w:color="auto"/>
            <w:left w:val="none" w:sz="0" w:space="0" w:color="auto"/>
            <w:bottom w:val="none" w:sz="0" w:space="0" w:color="auto"/>
            <w:right w:val="none" w:sz="0" w:space="0" w:color="auto"/>
          </w:divBdr>
        </w:div>
        <w:div w:id="138572597">
          <w:marLeft w:val="0"/>
          <w:marRight w:val="0"/>
          <w:marTop w:val="0"/>
          <w:marBottom w:val="0"/>
          <w:divBdr>
            <w:top w:val="none" w:sz="0" w:space="0" w:color="auto"/>
            <w:left w:val="none" w:sz="0" w:space="0" w:color="auto"/>
            <w:bottom w:val="none" w:sz="0" w:space="0" w:color="auto"/>
            <w:right w:val="none" w:sz="0" w:space="0" w:color="auto"/>
          </w:divBdr>
        </w:div>
        <w:div w:id="138574243">
          <w:marLeft w:val="0"/>
          <w:marRight w:val="0"/>
          <w:marTop w:val="300"/>
          <w:marBottom w:val="0"/>
          <w:divBdr>
            <w:top w:val="none" w:sz="0" w:space="0" w:color="auto"/>
            <w:left w:val="none" w:sz="0" w:space="0" w:color="auto"/>
            <w:bottom w:val="none" w:sz="0" w:space="0" w:color="auto"/>
            <w:right w:val="none" w:sz="0" w:space="0" w:color="auto"/>
          </w:divBdr>
          <w:divsChild>
            <w:div w:id="165026181">
              <w:marLeft w:val="0"/>
              <w:marRight w:val="0"/>
              <w:marTop w:val="0"/>
              <w:marBottom w:val="0"/>
              <w:divBdr>
                <w:top w:val="none" w:sz="0" w:space="0" w:color="auto"/>
                <w:left w:val="none" w:sz="0" w:space="0" w:color="auto"/>
                <w:bottom w:val="none" w:sz="0" w:space="0" w:color="auto"/>
                <w:right w:val="none" w:sz="0" w:space="0" w:color="auto"/>
              </w:divBdr>
            </w:div>
          </w:divsChild>
        </w:div>
        <w:div w:id="138575708">
          <w:marLeft w:val="0"/>
          <w:marRight w:val="0"/>
          <w:marTop w:val="0"/>
          <w:marBottom w:val="0"/>
          <w:divBdr>
            <w:top w:val="none" w:sz="0" w:space="0" w:color="auto"/>
            <w:left w:val="none" w:sz="0" w:space="0" w:color="auto"/>
            <w:bottom w:val="none" w:sz="0" w:space="0" w:color="auto"/>
            <w:right w:val="none" w:sz="0" w:space="0" w:color="auto"/>
          </w:divBdr>
        </w:div>
        <w:div w:id="138615908">
          <w:marLeft w:val="0"/>
          <w:marRight w:val="0"/>
          <w:marTop w:val="0"/>
          <w:marBottom w:val="0"/>
          <w:divBdr>
            <w:top w:val="none" w:sz="0" w:space="0" w:color="auto"/>
            <w:left w:val="none" w:sz="0" w:space="0" w:color="auto"/>
            <w:bottom w:val="none" w:sz="0" w:space="0" w:color="auto"/>
            <w:right w:val="none" w:sz="0" w:space="0" w:color="auto"/>
          </w:divBdr>
        </w:div>
        <w:div w:id="138616993">
          <w:marLeft w:val="0"/>
          <w:marRight w:val="0"/>
          <w:marTop w:val="0"/>
          <w:marBottom w:val="0"/>
          <w:divBdr>
            <w:top w:val="none" w:sz="0" w:space="0" w:color="auto"/>
            <w:left w:val="none" w:sz="0" w:space="0" w:color="auto"/>
            <w:bottom w:val="none" w:sz="0" w:space="0" w:color="auto"/>
            <w:right w:val="none" w:sz="0" w:space="0" w:color="auto"/>
          </w:divBdr>
        </w:div>
        <w:div w:id="138617199">
          <w:marLeft w:val="0"/>
          <w:marRight w:val="0"/>
          <w:marTop w:val="0"/>
          <w:marBottom w:val="0"/>
          <w:divBdr>
            <w:top w:val="none" w:sz="0" w:space="0" w:color="auto"/>
            <w:left w:val="none" w:sz="0" w:space="0" w:color="auto"/>
            <w:bottom w:val="none" w:sz="0" w:space="0" w:color="auto"/>
            <w:right w:val="none" w:sz="0" w:space="0" w:color="auto"/>
          </w:divBdr>
          <w:divsChild>
            <w:div w:id="326396499">
              <w:marLeft w:val="0"/>
              <w:marRight w:val="0"/>
              <w:marTop w:val="0"/>
              <w:marBottom w:val="0"/>
              <w:divBdr>
                <w:top w:val="none" w:sz="0" w:space="0" w:color="auto"/>
                <w:left w:val="none" w:sz="0" w:space="0" w:color="auto"/>
                <w:bottom w:val="none" w:sz="0" w:space="0" w:color="auto"/>
                <w:right w:val="none" w:sz="0" w:space="0" w:color="auto"/>
              </w:divBdr>
            </w:div>
          </w:divsChild>
        </w:div>
        <w:div w:id="138617482">
          <w:marLeft w:val="0"/>
          <w:marRight w:val="0"/>
          <w:marTop w:val="0"/>
          <w:marBottom w:val="0"/>
          <w:divBdr>
            <w:top w:val="none" w:sz="0" w:space="0" w:color="auto"/>
            <w:left w:val="none" w:sz="0" w:space="0" w:color="auto"/>
            <w:bottom w:val="none" w:sz="0" w:space="0" w:color="auto"/>
            <w:right w:val="none" w:sz="0" w:space="0" w:color="auto"/>
          </w:divBdr>
        </w:div>
        <w:div w:id="138619195">
          <w:marLeft w:val="0"/>
          <w:marRight w:val="0"/>
          <w:marTop w:val="0"/>
          <w:marBottom w:val="0"/>
          <w:divBdr>
            <w:top w:val="none" w:sz="0" w:space="0" w:color="auto"/>
            <w:left w:val="none" w:sz="0" w:space="0" w:color="auto"/>
            <w:bottom w:val="none" w:sz="0" w:space="0" w:color="auto"/>
            <w:right w:val="none" w:sz="0" w:space="0" w:color="auto"/>
          </w:divBdr>
          <w:divsChild>
            <w:div w:id="286549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622220">
          <w:marLeft w:val="0"/>
          <w:marRight w:val="0"/>
          <w:marTop w:val="0"/>
          <w:marBottom w:val="0"/>
          <w:divBdr>
            <w:top w:val="none" w:sz="0" w:space="0" w:color="auto"/>
            <w:left w:val="none" w:sz="0" w:space="0" w:color="auto"/>
            <w:bottom w:val="none" w:sz="0" w:space="0" w:color="auto"/>
            <w:right w:val="none" w:sz="0" w:space="0" w:color="auto"/>
          </w:divBdr>
        </w:div>
        <w:div w:id="138688954">
          <w:marLeft w:val="0"/>
          <w:marRight w:val="0"/>
          <w:marTop w:val="300"/>
          <w:marBottom w:val="0"/>
          <w:divBdr>
            <w:top w:val="none" w:sz="0" w:space="0" w:color="auto"/>
            <w:left w:val="none" w:sz="0" w:space="0" w:color="auto"/>
            <w:bottom w:val="none" w:sz="0" w:space="0" w:color="auto"/>
            <w:right w:val="none" w:sz="0" w:space="0" w:color="auto"/>
          </w:divBdr>
        </w:div>
        <w:div w:id="138691721">
          <w:marLeft w:val="0"/>
          <w:marRight w:val="0"/>
          <w:marTop w:val="0"/>
          <w:marBottom w:val="0"/>
          <w:divBdr>
            <w:top w:val="none" w:sz="0" w:space="0" w:color="auto"/>
            <w:left w:val="none" w:sz="0" w:space="0" w:color="auto"/>
            <w:bottom w:val="none" w:sz="0" w:space="0" w:color="auto"/>
            <w:right w:val="none" w:sz="0" w:space="0" w:color="auto"/>
          </w:divBdr>
          <w:divsChild>
            <w:div w:id="96681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694377">
          <w:marLeft w:val="0"/>
          <w:marRight w:val="0"/>
          <w:marTop w:val="0"/>
          <w:marBottom w:val="300"/>
          <w:divBdr>
            <w:top w:val="single" w:sz="6" w:space="15" w:color="EDEDED"/>
            <w:left w:val="single" w:sz="6" w:space="15" w:color="EDEDED"/>
            <w:bottom w:val="single" w:sz="6" w:space="15" w:color="EDEDED"/>
            <w:right w:val="single" w:sz="6" w:space="15" w:color="EDEDED"/>
          </w:divBdr>
        </w:div>
        <w:div w:id="138764230">
          <w:marLeft w:val="0"/>
          <w:marRight w:val="0"/>
          <w:marTop w:val="0"/>
          <w:marBottom w:val="0"/>
          <w:divBdr>
            <w:top w:val="none" w:sz="0" w:space="0" w:color="auto"/>
            <w:left w:val="none" w:sz="0" w:space="0" w:color="auto"/>
            <w:bottom w:val="none" w:sz="0" w:space="0" w:color="auto"/>
            <w:right w:val="none" w:sz="0" w:space="0" w:color="auto"/>
          </w:divBdr>
        </w:div>
        <w:div w:id="138765689">
          <w:marLeft w:val="0"/>
          <w:marRight w:val="0"/>
          <w:marTop w:val="0"/>
          <w:marBottom w:val="0"/>
          <w:divBdr>
            <w:top w:val="none" w:sz="0" w:space="0" w:color="auto"/>
            <w:left w:val="none" w:sz="0" w:space="0" w:color="auto"/>
            <w:bottom w:val="none" w:sz="0" w:space="0" w:color="auto"/>
            <w:right w:val="none" w:sz="0" w:space="0" w:color="auto"/>
          </w:divBdr>
        </w:div>
        <w:div w:id="138768417">
          <w:marLeft w:val="0"/>
          <w:marRight w:val="0"/>
          <w:marTop w:val="0"/>
          <w:marBottom w:val="0"/>
          <w:divBdr>
            <w:top w:val="none" w:sz="0" w:space="0" w:color="auto"/>
            <w:left w:val="none" w:sz="0" w:space="0" w:color="auto"/>
            <w:bottom w:val="none" w:sz="0" w:space="0" w:color="auto"/>
            <w:right w:val="none" w:sz="0" w:space="0" w:color="auto"/>
          </w:divBdr>
        </w:div>
        <w:div w:id="138768937">
          <w:marLeft w:val="0"/>
          <w:marRight w:val="0"/>
          <w:marTop w:val="0"/>
          <w:marBottom w:val="0"/>
          <w:divBdr>
            <w:top w:val="none" w:sz="0" w:space="0" w:color="auto"/>
            <w:left w:val="none" w:sz="0" w:space="0" w:color="auto"/>
            <w:bottom w:val="none" w:sz="0" w:space="0" w:color="auto"/>
            <w:right w:val="none" w:sz="0" w:space="0" w:color="auto"/>
          </w:divBdr>
        </w:div>
        <w:div w:id="138806712">
          <w:marLeft w:val="0"/>
          <w:marRight w:val="0"/>
          <w:marTop w:val="0"/>
          <w:marBottom w:val="0"/>
          <w:divBdr>
            <w:top w:val="none" w:sz="0" w:space="0" w:color="auto"/>
            <w:left w:val="none" w:sz="0" w:space="0" w:color="auto"/>
            <w:bottom w:val="none" w:sz="0" w:space="0" w:color="auto"/>
            <w:right w:val="none" w:sz="0" w:space="0" w:color="auto"/>
          </w:divBdr>
        </w:div>
        <w:div w:id="138806845">
          <w:marLeft w:val="0"/>
          <w:marRight w:val="0"/>
          <w:marTop w:val="0"/>
          <w:marBottom w:val="0"/>
          <w:divBdr>
            <w:top w:val="none" w:sz="0" w:space="0" w:color="auto"/>
            <w:left w:val="none" w:sz="0" w:space="0" w:color="auto"/>
            <w:bottom w:val="none" w:sz="0" w:space="0" w:color="auto"/>
            <w:right w:val="none" w:sz="0" w:space="0" w:color="auto"/>
          </w:divBdr>
        </w:div>
        <w:div w:id="138810678">
          <w:marLeft w:val="0"/>
          <w:marRight w:val="0"/>
          <w:marTop w:val="300"/>
          <w:marBottom w:val="0"/>
          <w:divBdr>
            <w:top w:val="none" w:sz="0" w:space="0" w:color="auto"/>
            <w:left w:val="none" w:sz="0" w:space="0" w:color="auto"/>
            <w:bottom w:val="none" w:sz="0" w:space="0" w:color="auto"/>
            <w:right w:val="none" w:sz="0" w:space="0" w:color="auto"/>
          </w:divBdr>
        </w:div>
        <w:div w:id="138811217">
          <w:marLeft w:val="0"/>
          <w:marRight w:val="0"/>
          <w:marTop w:val="0"/>
          <w:marBottom w:val="0"/>
          <w:divBdr>
            <w:top w:val="none" w:sz="0" w:space="0" w:color="auto"/>
            <w:left w:val="none" w:sz="0" w:space="0" w:color="auto"/>
            <w:bottom w:val="none" w:sz="0" w:space="0" w:color="auto"/>
            <w:right w:val="none" w:sz="0" w:space="0" w:color="auto"/>
          </w:divBdr>
        </w:div>
        <w:div w:id="138813546">
          <w:marLeft w:val="0"/>
          <w:marRight w:val="0"/>
          <w:marTop w:val="0"/>
          <w:marBottom w:val="0"/>
          <w:divBdr>
            <w:top w:val="none" w:sz="0" w:space="0" w:color="auto"/>
            <w:left w:val="none" w:sz="0" w:space="0" w:color="auto"/>
            <w:bottom w:val="none" w:sz="0" w:space="0" w:color="auto"/>
            <w:right w:val="none" w:sz="0" w:space="0" w:color="auto"/>
          </w:divBdr>
        </w:div>
        <w:div w:id="138814259">
          <w:marLeft w:val="0"/>
          <w:marRight w:val="0"/>
          <w:marTop w:val="0"/>
          <w:marBottom w:val="0"/>
          <w:divBdr>
            <w:top w:val="none" w:sz="0" w:space="0" w:color="auto"/>
            <w:left w:val="none" w:sz="0" w:space="0" w:color="auto"/>
            <w:bottom w:val="none" w:sz="0" w:space="0" w:color="auto"/>
            <w:right w:val="none" w:sz="0" w:space="0" w:color="auto"/>
          </w:divBdr>
        </w:div>
        <w:div w:id="138814536">
          <w:marLeft w:val="0"/>
          <w:marRight w:val="0"/>
          <w:marTop w:val="0"/>
          <w:marBottom w:val="300"/>
          <w:divBdr>
            <w:top w:val="single" w:sz="6" w:space="15" w:color="EDEDED"/>
            <w:left w:val="single" w:sz="6" w:space="15" w:color="EDEDED"/>
            <w:bottom w:val="single" w:sz="6" w:space="15" w:color="EDEDED"/>
            <w:right w:val="single" w:sz="6" w:space="15" w:color="EDEDED"/>
          </w:divBdr>
        </w:div>
        <w:div w:id="138814847">
          <w:marLeft w:val="0"/>
          <w:marRight w:val="0"/>
          <w:marTop w:val="0"/>
          <w:marBottom w:val="0"/>
          <w:divBdr>
            <w:top w:val="none" w:sz="0" w:space="0" w:color="auto"/>
            <w:left w:val="none" w:sz="0" w:space="0" w:color="auto"/>
            <w:bottom w:val="none" w:sz="0" w:space="0" w:color="auto"/>
            <w:right w:val="none" w:sz="0" w:space="0" w:color="auto"/>
          </w:divBdr>
        </w:div>
        <w:div w:id="138883100">
          <w:marLeft w:val="0"/>
          <w:marRight w:val="0"/>
          <w:marTop w:val="0"/>
          <w:marBottom w:val="0"/>
          <w:divBdr>
            <w:top w:val="none" w:sz="0" w:space="0" w:color="auto"/>
            <w:left w:val="none" w:sz="0" w:space="0" w:color="auto"/>
            <w:bottom w:val="none" w:sz="0" w:space="0" w:color="auto"/>
            <w:right w:val="none" w:sz="0" w:space="0" w:color="auto"/>
          </w:divBdr>
        </w:div>
        <w:div w:id="138883452">
          <w:marLeft w:val="0"/>
          <w:marRight w:val="0"/>
          <w:marTop w:val="0"/>
          <w:marBottom w:val="0"/>
          <w:divBdr>
            <w:top w:val="none" w:sz="0" w:space="0" w:color="auto"/>
            <w:left w:val="none" w:sz="0" w:space="0" w:color="auto"/>
            <w:bottom w:val="none" w:sz="0" w:space="0" w:color="auto"/>
            <w:right w:val="none" w:sz="0" w:space="0" w:color="auto"/>
          </w:divBdr>
        </w:div>
        <w:div w:id="138884223">
          <w:marLeft w:val="0"/>
          <w:marRight w:val="0"/>
          <w:marTop w:val="0"/>
          <w:marBottom w:val="0"/>
          <w:divBdr>
            <w:top w:val="none" w:sz="0" w:space="0" w:color="auto"/>
            <w:left w:val="none" w:sz="0" w:space="0" w:color="auto"/>
            <w:bottom w:val="none" w:sz="0" w:space="0" w:color="auto"/>
            <w:right w:val="none" w:sz="0" w:space="0" w:color="auto"/>
          </w:divBdr>
        </w:div>
        <w:div w:id="138885552">
          <w:marLeft w:val="0"/>
          <w:marRight w:val="0"/>
          <w:marTop w:val="0"/>
          <w:marBottom w:val="0"/>
          <w:divBdr>
            <w:top w:val="none" w:sz="0" w:space="0" w:color="auto"/>
            <w:left w:val="none" w:sz="0" w:space="0" w:color="auto"/>
            <w:bottom w:val="none" w:sz="0" w:space="0" w:color="auto"/>
            <w:right w:val="none" w:sz="0" w:space="0" w:color="auto"/>
          </w:divBdr>
        </w:div>
        <w:div w:id="138887787">
          <w:marLeft w:val="0"/>
          <w:marRight w:val="0"/>
          <w:marTop w:val="0"/>
          <w:marBottom w:val="0"/>
          <w:divBdr>
            <w:top w:val="none" w:sz="0" w:space="0" w:color="auto"/>
            <w:left w:val="none" w:sz="0" w:space="0" w:color="auto"/>
            <w:bottom w:val="none" w:sz="0" w:space="0" w:color="auto"/>
            <w:right w:val="none" w:sz="0" w:space="0" w:color="auto"/>
          </w:divBdr>
          <w:divsChild>
            <w:div w:id="348990517">
              <w:marLeft w:val="0"/>
              <w:marRight w:val="0"/>
              <w:marTop w:val="0"/>
              <w:marBottom w:val="0"/>
              <w:divBdr>
                <w:top w:val="none" w:sz="0" w:space="0" w:color="auto"/>
                <w:left w:val="none" w:sz="0" w:space="0" w:color="auto"/>
                <w:bottom w:val="none" w:sz="0" w:space="0" w:color="auto"/>
                <w:right w:val="none" w:sz="0" w:space="0" w:color="auto"/>
              </w:divBdr>
            </w:div>
          </w:divsChild>
        </w:div>
        <w:div w:id="138888634">
          <w:marLeft w:val="0"/>
          <w:marRight w:val="0"/>
          <w:marTop w:val="0"/>
          <w:marBottom w:val="0"/>
          <w:divBdr>
            <w:top w:val="none" w:sz="0" w:space="0" w:color="auto"/>
            <w:left w:val="none" w:sz="0" w:space="0" w:color="auto"/>
            <w:bottom w:val="none" w:sz="0" w:space="0" w:color="auto"/>
            <w:right w:val="none" w:sz="0" w:space="0" w:color="auto"/>
          </w:divBdr>
        </w:div>
        <w:div w:id="138889640">
          <w:marLeft w:val="0"/>
          <w:marRight w:val="0"/>
          <w:marTop w:val="0"/>
          <w:marBottom w:val="0"/>
          <w:divBdr>
            <w:top w:val="none" w:sz="0" w:space="0" w:color="auto"/>
            <w:left w:val="none" w:sz="0" w:space="0" w:color="auto"/>
            <w:bottom w:val="none" w:sz="0" w:space="0" w:color="auto"/>
            <w:right w:val="none" w:sz="0" w:space="0" w:color="auto"/>
          </w:divBdr>
        </w:div>
        <w:div w:id="138957466">
          <w:marLeft w:val="0"/>
          <w:marRight w:val="0"/>
          <w:marTop w:val="300"/>
          <w:marBottom w:val="0"/>
          <w:divBdr>
            <w:top w:val="none" w:sz="0" w:space="0" w:color="auto"/>
            <w:left w:val="none" w:sz="0" w:space="0" w:color="auto"/>
            <w:bottom w:val="none" w:sz="0" w:space="0" w:color="auto"/>
            <w:right w:val="none" w:sz="0" w:space="0" w:color="auto"/>
          </w:divBdr>
        </w:div>
        <w:div w:id="138959704">
          <w:marLeft w:val="0"/>
          <w:marRight w:val="0"/>
          <w:marTop w:val="0"/>
          <w:marBottom w:val="0"/>
          <w:divBdr>
            <w:top w:val="none" w:sz="0" w:space="0" w:color="auto"/>
            <w:left w:val="none" w:sz="0" w:space="0" w:color="auto"/>
            <w:bottom w:val="none" w:sz="0" w:space="0" w:color="auto"/>
            <w:right w:val="none" w:sz="0" w:space="0" w:color="auto"/>
          </w:divBdr>
        </w:div>
        <w:div w:id="138961365">
          <w:marLeft w:val="0"/>
          <w:marRight w:val="0"/>
          <w:marTop w:val="0"/>
          <w:marBottom w:val="0"/>
          <w:divBdr>
            <w:top w:val="none" w:sz="0" w:space="0" w:color="auto"/>
            <w:left w:val="none" w:sz="0" w:space="0" w:color="auto"/>
            <w:bottom w:val="none" w:sz="0" w:space="0" w:color="auto"/>
            <w:right w:val="none" w:sz="0" w:space="0" w:color="auto"/>
          </w:divBdr>
        </w:div>
        <w:div w:id="138963026">
          <w:marLeft w:val="0"/>
          <w:marRight w:val="0"/>
          <w:marTop w:val="0"/>
          <w:marBottom w:val="0"/>
          <w:divBdr>
            <w:top w:val="none" w:sz="0" w:space="0" w:color="auto"/>
            <w:left w:val="none" w:sz="0" w:space="0" w:color="auto"/>
            <w:bottom w:val="none" w:sz="0" w:space="0" w:color="auto"/>
            <w:right w:val="none" w:sz="0" w:space="0" w:color="auto"/>
          </w:divBdr>
        </w:div>
        <w:div w:id="138965721">
          <w:marLeft w:val="0"/>
          <w:marRight w:val="0"/>
          <w:marTop w:val="0"/>
          <w:marBottom w:val="0"/>
          <w:divBdr>
            <w:top w:val="none" w:sz="0" w:space="0" w:color="auto"/>
            <w:left w:val="none" w:sz="0" w:space="0" w:color="auto"/>
            <w:bottom w:val="none" w:sz="0" w:space="0" w:color="auto"/>
            <w:right w:val="none" w:sz="0" w:space="0" w:color="auto"/>
          </w:divBdr>
        </w:div>
        <w:div w:id="139002360">
          <w:marLeft w:val="0"/>
          <w:marRight w:val="0"/>
          <w:marTop w:val="0"/>
          <w:marBottom w:val="0"/>
          <w:divBdr>
            <w:top w:val="none" w:sz="0" w:space="0" w:color="auto"/>
            <w:left w:val="none" w:sz="0" w:space="0" w:color="auto"/>
            <w:bottom w:val="none" w:sz="0" w:space="0" w:color="auto"/>
            <w:right w:val="none" w:sz="0" w:space="0" w:color="auto"/>
          </w:divBdr>
        </w:div>
        <w:div w:id="139004132">
          <w:marLeft w:val="0"/>
          <w:marRight w:val="0"/>
          <w:marTop w:val="0"/>
          <w:marBottom w:val="300"/>
          <w:divBdr>
            <w:top w:val="single" w:sz="6" w:space="15" w:color="EDEDED"/>
            <w:left w:val="single" w:sz="6" w:space="15" w:color="EDEDED"/>
            <w:bottom w:val="single" w:sz="6" w:space="15" w:color="EDEDED"/>
            <w:right w:val="single" w:sz="6" w:space="15" w:color="EDEDED"/>
          </w:divBdr>
        </w:div>
        <w:div w:id="139007413">
          <w:marLeft w:val="0"/>
          <w:marRight w:val="0"/>
          <w:marTop w:val="0"/>
          <w:marBottom w:val="0"/>
          <w:divBdr>
            <w:top w:val="none" w:sz="0" w:space="0" w:color="auto"/>
            <w:left w:val="none" w:sz="0" w:space="0" w:color="auto"/>
            <w:bottom w:val="none" w:sz="0" w:space="0" w:color="auto"/>
            <w:right w:val="none" w:sz="0" w:space="0" w:color="auto"/>
          </w:divBdr>
        </w:div>
        <w:div w:id="139008390">
          <w:marLeft w:val="0"/>
          <w:marRight w:val="0"/>
          <w:marTop w:val="0"/>
          <w:marBottom w:val="300"/>
          <w:divBdr>
            <w:top w:val="single" w:sz="6" w:space="15" w:color="EDEDED"/>
            <w:left w:val="single" w:sz="6" w:space="15" w:color="EDEDED"/>
            <w:bottom w:val="single" w:sz="6" w:space="15" w:color="EDEDED"/>
            <w:right w:val="single" w:sz="6" w:space="15" w:color="EDEDED"/>
          </w:divBdr>
        </w:div>
        <w:div w:id="139074911">
          <w:marLeft w:val="0"/>
          <w:marRight w:val="0"/>
          <w:marTop w:val="300"/>
          <w:marBottom w:val="0"/>
          <w:divBdr>
            <w:top w:val="none" w:sz="0" w:space="0" w:color="auto"/>
            <w:left w:val="none" w:sz="0" w:space="0" w:color="auto"/>
            <w:bottom w:val="none" w:sz="0" w:space="0" w:color="auto"/>
            <w:right w:val="none" w:sz="0" w:space="0" w:color="auto"/>
          </w:divBdr>
        </w:div>
        <w:div w:id="139077185">
          <w:marLeft w:val="0"/>
          <w:marRight w:val="0"/>
          <w:marTop w:val="0"/>
          <w:marBottom w:val="0"/>
          <w:divBdr>
            <w:top w:val="none" w:sz="0" w:space="0" w:color="auto"/>
            <w:left w:val="none" w:sz="0" w:space="0" w:color="auto"/>
            <w:bottom w:val="none" w:sz="0" w:space="0" w:color="auto"/>
            <w:right w:val="none" w:sz="0" w:space="0" w:color="auto"/>
          </w:divBdr>
        </w:div>
        <w:div w:id="139083315">
          <w:marLeft w:val="0"/>
          <w:marRight w:val="0"/>
          <w:marTop w:val="300"/>
          <w:marBottom w:val="0"/>
          <w:divBdr>
            <w:top w:val="none" w:sz="0" w:space="0" w:color="auto"/>
            <w:left w:val="none" w:sz="0" w:space="0" w:color="auto"/>
            <w:bottom w:val="none" w:sz="0" w:space="0" w:color="auto"/>
            <w:right w:val="none" w:sz="0" w:space="0" w:color="auto"/>
          </w:divBdr>
        </w:div>
        <w:div w:id="139083706">
          <w:marLeft w:val="0"/>
          <w:marRight w:val="0"/>
          <w:marTop w:val="0"/>
          <w:marBottom w:val="0"/>
          <w:divBdr>
            <w:top w:val="none" w:sz="0" w:space="0" w:color="auto"/>
            <w:left w:val="none" w:sz="0" w:space="0" w:color="auto"/>
            <w:bottom w:val="none" w:sz="0" w:space="0" w:color="auto"/>
            <w:right w:val="none" w:sz="0" w:space="0" w:color="auto"/>
          </w:divBdr>
        </w:div>
        <w:div w:id="139150945">
          <w:marLeft w:val="0"/>
          <w:marRight w:val="0"/>
          <w:marTop w:val="0"/>
          <w:marBottom w:val="0"/>
          <w:divBdr>
            <w:top w:val="none" w:sz="0" w:space="0" w:color="auto"/>
            <w:left w:val="none" w:sz="0" w:space="0" w:color="auto"/>
            <w:bottom w:val="none" w:sz="0" w:space="0" w:color="auto"/>
            <w:right w:val="none" w:sz="0" w:space="0" w:color="auto"/>
          </w:divBdr>
        </w:div>
        <w:div w:id="139152947">
          <w:marLeft w:val="0"/>
          <w:marRight w:val="0"/>
          <w:marTop w:val="0"/>
          <w:marBottom w:val="0"/>
          <w:divBdr>
            <w:top w:val="none" w:sz="0" w:space="0" w:color="auto"/>
            <w:left w:val="none" w:sz="0" w:space="0" w:color="auto"/>
            <w:bottom w:val="none" w:sz="0" w:space="0" w:color="auto"/>
            <w:right w:val="none" w:sz="0" w:space="0" w:color="auto"/>
          </w:divBdr>
          <w:divsChild>
            <w:div w:id="54858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9154261">
          <w:marLeft w:val="0"/>
          <w:marRight w:val="0"/>
          <w:marTop w:val="0"/>
          <w:marBottom w:val="0"/>
          <w:divBdr>
            <w:top w:val="none" w:sz="0" w:space="0" w:color="auto"/>
            <w:left w:val="none" w:sz="0" w:space="0" w:color="auto"/>
            <w:bottom w:val="none" w:sz="0" w:space="0" w:color="auto"/>
            <w:right w:val="none" w:sz="0" w:space="0" w:color="auto"/>
          </w:divBdr>
        </w:div>
        <w:div w:id="139157366">
          <w:marLeft w:val="0"/>
          <w:marRight w:val="0"/>
          <w:marTop w:val="0"/>
          <w:marBottom w:val="300"/>
          <w:divBdr>
            <w:top w:val="single" w:sz="6" w:space="15" w:color="EDEDED"/>
            <w:left w:val="single" w:sz="6" w:space="15" w:color="EDEDED"/>
            <w:bottom w:val="single" w:sz="6" w:space="15" w:color="EDEDED"/>
            <w:right w:val="single" w:sz="6" w:space="15" w:color="EDEDED"/>
          </w:divBdr>
        </w:div>
        <w:div w:id="139157538">
          <w:marLeft w:val="0"/>
          <w:marRight w:val="0"/>
          <w:marTop w:val="0"/>
          <w:marBottom w:val="0"/>
          <w:divBdr>
            <w:top w:val="none" w:sz="0" w:space="0" w:color="auto"/>
            <w:left w:val="none" w:sz="0" w:space="0" w:color="auto"/>
            <w:bottom w:val="none" w:sz="0" w:space="0" w:color="auto"/>
            <w:right w:val="none" w:sz="0" w:space="0" w:color="auto"/>
          </w:divBdr>
        </w:div>
        <w:div w:id="139158327">
          <w:marLeft w:val="0"/>
          <w:marRight w:val="0"/>
          <w:marTop w:val="0"/>
          <w:marBottom w:val="0"/>
          <w:divBdr>
            <w:top w:val="none" w:sz="0" w:space="0" w:color="auto"/>
            <w:left w:val="none" w:sz="0" w:space="0" w:color="auto"/>
            <w:bottom w:val="none" w:sz="0" w:space="0" w:color="auto"/>
            <w:right w:val="none" w:sz="0" w:space="0" w:color="auto"/>
          </w:divBdr>
        </w:div>
        <w:div w:id="139230680">
          <w:marLeft w:val="0"/>
          <w:marRight w:val="0"/>
          <w:marTop w:val="300"/>
          <w:marBottom w:val="0"/>
          <w:divBdr>
            <w:top w:val="none" w:sz="0" w:space="0" w:color="auto"/>
            <w:left w:val="none" w:sz="0" w:space="0" w:color="auto"/>
            <w:bottom w:val="none" w:sz="0" w:space="0" w:color="auto"/>
            <w:right w:val="none" w:sz="0" w:space="0" w:color="auto"/>
          </w:divBdr>
        </w:div>
        <w:div w:id="139270023">
          <w:marLeft w:val="0"/>
          <w:marRight w:val="0"/>
          <w:marTop w:val="0"/>
          <w:marBottom w:val="0"/>
          <w:divBdr>
            <w:top w:val="none" w:sz="0" w:space="0" w:color="auto"/>
            <w:left w:val="none" w:sz="0" w:space="0" w:color="auto"/>
            <w:bottom w:val="none" w:sz="0" w:space="0" w:color="auto"/>
            <w:right w:val="none" w:sz="0" w:space="0" w:color="auto"/>
          </w:divBdr>
        </w:div>
        <w:div w:id="139271945">
          <w:marLeft w:val="0"/>
          <w:marRight w:val="0"/>
          <w:marTop w:val="0"/>
          <w:marBottom w:val="0"/>
          <w:divBdr>
            <w:top w:val="none" w:sz="0" w:space="0" w:color="auto"/>
            <w:left w:val="none" w:sz="0" w:space="0" w:color="auto"/>
            <w:bottom w:val="none" w:sz="0" w:space="0" w:color="auto"/>
            <w:right w:val="none" w:sz="0" w:space="0" w:color="auto"/>
          </w:divBdr>
        </w:div>
        <w:div w:id="139273830">
          <w:marLeft w:val="0"/>
          <w:marRight w:val="0"/>
          <w:marTop w:val="0"/>
          <w:marBottom w:val="300"/>
          <w:divBdr>
            <w:top w:val="single" w:sz="6" w:space="15" w:color="EDEDED"/>
            <w:left w:val="single" w:sz="6" w:space="15" w:color="EDEDED"/>
            <w:bottom w:val="single" w:sz="6" w:space="15" w:color="EDEDED"/>
            <w:right w:val="single" w:sz="6" w:space="15" w:color="EDEDED"/>
          </w:divBdr>
        </w:div>
        <w:div w:id="139274852">
          <w:marLeft w:val="0"/>
          <w:marRight w:val="0"/>
          <w:marTop w:val="0"/>
          <w:marBottom w:val="0"/>
          <w:divBdr>
            <w:top w:val="none" w:sz="0" w:space="0" w:color="auto"/>
            <w:left w:val="none" w:sz="0" w:space="0" w:color="auto"/>
            <w:bottom w:val="none" w:sz="0" w:space="0" w:color="auto"/>
            <w:right w:val="none" w:sz="0" w:space="0" w:color="auto"/>
          </w:divBdr>
        </w:div>
        <w:div w:id="139276764">
          <w:marLeft w:val="0"/>
          <w:marRight w:val="0"/>
          <w:marTop w:val="0"/>
          <w:marBottom w:val="300"/>
          <w:divBdr>
            <w:top w:val="single" w:sz="6" w:space="15" w:color="EDEDED"/>
            <w:left w:val="single" w:sz="6" w:space="15" w:color="EDEDED"/>
            <w:bottom w:val="single" w:sz="6" w:space="15" w:color="EDEDED"/>
            <w:right w:val="single" w:sz="6" w:space="15" w:color="EDEDED"/>
          </w:divBdr>
        </w:div>
        <w:div w:id="139343659">
          <w:marLeft w:val="0"/>
          <w:marRight w:val="0"/>
          <w:marTop w:val="0"/>
          <w:marBottom w:val="0"/>
          <w:divBdr>
            <w:top w:val="none" w:sz="0" w:space="0" w:color="auto"/>
            <w:left w:val="none" w:sz="0" w:space="0" w:color="auto"/>
            <w:bottom w:val="none" w:sz="0" w:space="0" w:color="auto"/>
            <w:right w:val="none" w:sz="0" w:space="0" w:color="auto"/>
          </w:divBdr>
        </w:div>
        <w:div w:id="139346382">
          <w:marLeft w:val="0"/>
          <w:marRight w:val="0"/>
          <w:marTop w:val="0"/>
          <w:marBottom w:val="0"/>
          <w:divBdr>
            <w:top w:val="none" w:sz="0" w:space="0" w:color="auto"/>
            <w:left w:val="none" w:sz="0" w:space="0" w:color="auto"/>
            <w:bottom w:val="none" w:sz="0" w:space="0" w:color="auto"/>
            <w:right w:val="none" w:sz="0" w:space="0" w:color="auto"/>
          </w:divBdr>
        </w:div>
        <w:div w:id="139348752">
          <w:marLeft w:val="0"/>
          <w:marRight w:val="0"/>
          <w:marTop w:val="300"/>
          <w:marBottom w:val="0"/>
          <w:divBdr>
            <w:top w:val="none" w:sz="0" w:space="0" w:color="auto"/>
            <w:left w:val="none" w:sz="0" w:space="0" w:color="auto"/>
            <w:bottom w:val="none" w:sz="0" w:space="0" w:color="auto"/>
            <w:right w:val="none" w:sz="0" w:space="0" w:color="auto"/>
          </w:divBdr>
        </w:div>
        <w:div w:id="139350024">
          <w:marLeft w:val="0"/>
          <w:marRight w:val="0"/>
          <w:marTop w:val="0"/>
          <w:marBottom w:val="0"/>
          <w:divBdr>
            <w:top w:val="none" w:sz="0" w:space="0" w:color="auto"/>
            <w:left w:val="none" w:sz="0" w:space="0" w:color="auto"/>
            <w:bottom w:val="none" w:sz="0" w:space="0" w:color="auto"/>
            <w:right w:val="none" w:sz="0" w:space="0" w:color="auto"/>
          </w:divBdr>
        </w:div>
        <w:div w:id="139419763">
          <w:marLeft w:val="0"/>
          <w:marRight w:val="0"/>
          <w:marTop w:val="0"/>
          <w:marBottom w:val="0"/>
          <w:divBdr>
            <w:top w:val="none" w:sz="0" w:space="0" w:color="auto"/>
            <w:left w:val="none" w:sz="0" w:space="0" w:color="auto"/>
            <w:bottom w:val="none" w:sz="0" w:space="0" w:color="auto"/>
            <w:right w:val="none" w:sz="0" w:space="0" w:color="auto"/>
          </w:divBdr>
        </w:div>
        <w:div w:id="139420754">
          <w:marLeft w:val="0"/>
          <w:marRight w:val="0"/>
          <w:marTop w:val="0"/>
          <w:marBottom w:val="0"/>
          <w:divBdr>
            <w:top w:val="none" w:sz="0" w:space="0" w:color="auto"/>
            <w:left w:val="none" w:sz="0" w:space="0" w:color="auto"/>
            <w:bottom w:val="none" w:sz="0" w:space="0" w:color="auto"/>
            <w:right w:val="none" w:sz="0" w:space="0" w:color="auto"/>
          </w:divBdr>
        </w:div>
        <w:div w:id="139465117">
          <w:marLeft w:val="0"/>
          <w:marRight w:val="0"/>
          <w:marTop w:val="0"/>
          <w:marBottom w:val="0"/>
          <w:divBdr>
            <w:top w:val="none" w:sz="0" w:space="0" w:color="auto"/>
            <w:left w:val="none" w:sz="0" w:space="0" w:color="auto"/>
            <w:bottom w:val="none" w:sz="0" w:space="0" w:color="auto"/>
            <w:right w:val="none" w:sz="0" w:space="0" w:color="auto"/>
          </w:divBdr>
        </w:div>
        <w:div w:id="139465744">
          <w:marLeft w:val="0"/>
          <w:marRight w:val="0"/>
          <w:marTop w:val="0"/>
          <w:marBottom w:val="0"/>
          <w:divBdr>
            <w:top w:val="none" w:sz="0" w:space="0" w:color="auto"/>
            <w:left w:val="none" w:sz="0" w:space="0" w:color="auto"/>
            <w:bottom w:val="none" w:sz="0" w:space="0" w:color="auto"/>
            <w:right w:val="none" w:sz="0" w:space="0" w:color="auto"/>
          </w:divBdr>
        </w:div>
        <w:div w:id="139470128">
          <w:marLeft w:val="0"/>
          <w:marRight w:val="0"/>
          <w:marTop w:val="0"/>
          <w:marBottom w:val="300"/>
          <w:divBdr>
            <w:top w:val="single" w:sz="6" w:space="15" w:color="EDEDED"/>
            <w:left w:val="single" w:sz="6" w:space="15" w:color="EDEDED"/>
            <w:bottom w:val="single" w:sz="6" w:space="15" w:color="EDEDED"/>
            <w:right w:val="single" w:sz="6" w:space="15" w:color="EDEDED"/>
          </w:divBdr>
        </w:div>
        <w:div w:id="139540206">
          <w:marLeft w:val="0"/>
          <w:marRight w:val="0"/>
          <w:marTop w:val="0"/>
          <w:marBottom w:val="0"/>
          <w:divBdr>
            <w:top w:val="none" w:sz="0" w:space="0" w:color="auto"/>
            <w:left w:val="none" w:sz="0" w:space="0" w:color="auto"/>
            <w:bottom w:val="none" w:sz="0" w:space="0" w:color="auto"/>
            <w:right w:val="none" w:sz="0" w:space="0" w:color="auto"/>
          </w:divBdr>
          <w:divsChild>
            <w:div w:id="2718627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9540667">
          <w:marLeft w:val="0"/>
          <w:marRight w:val="0"/>
          <w:marTop w:val="0"/>
          <w:marBottom w:val="0"/>
          <w:divBdr>
            <w:top w:val="none" w:sz="0" w:space="0" w:color="auto"/>
            <w:left w:val="none" w:sz="0" w:space="0" w:color="auto"/>
            <w:bottom w:val="none" w:sz="0" w:space="0" w:color="auto"/>
            <w:right w:val="none" w:sz="0" w:space="0" w:color="auto"/>
          </w:divBdr>
        </w:div>
        <w:div w:id="139540720">
          <w:marLeft w:val="0"/>
          <w:marRight w:val="0"/>
          <w:marTop w:val="0"/>
          <w:marBottom w:val="0"/>
          <w:divBdr>
            <w:top w:val="none" w:sz="0" w:space="0" w:color="auto"/>
            <w:left w:val="none" w:sz="0" w:space="0" w:color="auto"/>
            <w:bottom w:val="none" w:sz="0" w:space="0" w:color="auto"/>
            <w:right w:val="none" w:sz="0" w:space="0" w:color="auto"/>
          </w:divBdr>
        </w:div>
        <w:div w:id="139543550">
          <w:marLeft w:val="0"/>
          <w:marRight w:val="0"/>
          <w:marTop w:val="0"/>
          <w:marBottom w:val="0"/>
          <w:divBdr>
            <w:top w:val="none" w:sz="0" w:space="0" w:color="auto"/>
            <w:left w:val="none" w:sz="0" w:space="0" w:color="auto"/>
            <w:bottom w:val="none" w:sz="0" w:space="0" w:color="auto"/>
            <w:right w:val="none" w:sz="0" w:space="0" w:color="auto"/>
          </w:divBdr>
        </w:div>
        <w:div w:id="139545626">
          <w:marLeft w:val="0"/>
          <w:marRight w:val="0"/>
          <w:marTop w:val="0"/>
          <w:marBottom w:val="300"/>
          <w:divBdr>
            <w:top w:val="single" w:sz="6" w:space="15" w:color="EDEDED"/>
            <w:left w:val="single" w:sz="6" w:space="15" w:color="EDEDED"/>
            <w:bottom w:val="single" w:sz="6" w:space="15" w:color="EDEDED"/>
            <w:right w:val="single" w:sz="6" w:space="15" w:color="EDEDED"/>
          </w:divBdr>
        </w:div>
        <w:div w:id="139616407">
          <w:marLeft w:val="0"/>
          <w:marRight w:val="0"/>
          <w:marTop w:val="0"/>
          <w:marBottom w:val="0"/>
          <w:divBdr>
            <w:top w:val="none" w:sz="0" w:space="0" w:color="auto"/>
            <w:left w:val="none" w:sz="0" w:space="0" w:color="auto"/>
            <w:bottom w:val="none" w:sz="0" w:space="0" w:color="auto"/>
            <w:right w:val="none" w:sz="0" w:space="0" w:color="auto"/>
          </w:divBdr>
        </w:div>
        <w:div w:id="139617840">
          <w:marLeft w:val="0"/>
          <w:marRight w:val="0"/>
          <w:marTop w:val="0"/>
          <w:marBottom w:val="0"/>
          <w:divBdr>
            <w:top w:val="none" w:sz="0" w:space="0" w:color="auto"/>
            <w:left w:val="none" w:sz="0" w:space="0" w:color="auto"/>
            <w:bottom w:val="none" w:sz="0" w:space="0" w:color="auto"/>
            <w:right w:val="none" w:sz="0" w:space="0" w:color="auto"/>
          </w:divBdr>
        </w:div>
        <w:div w:id="139618668">
          <w:marLeft w:val="0"/>
          <w:marRight w:val="0"/>
          <w:marTop w:val="0"/>
          <w:marBottom w:val="0"/>
          <w:divBdr>
            <w:top w:val="none" w:sz="0" w:space="0" w:color="auto"/>
            <w:left w:val="none" w:sz="0" w:space="0" w:color="auto"/>
            <w:bottom w:val="none" w:sz="0" w:space="0" w:color="auto"/>
            <w:right w:val="none" w:sz="0" w:space="0" w:color="auto"/>
          </w:divBdr>
        </w:div>
        <w:div w:id="139658585">
          <w:marLeft w:val="0"/>
          <w:marRight w:val="0"/>
          <w:marTop w:val="0"/>
          <w:marBottom w:val="0"/>
          <w:divBdr>
            <w:top w:val="none" w:sz="0" w:space="0" w:color="auto"/>
            <w:left w:val="none" w:sz="0" w:space="0" w:color="auto"/>
            <w:bottom w:val="none" w:sz="0" w:space="0" w:color="auto"/>
            <w:right w:val="none" w:sz="0" w:space="0" w:color="auto"/>
          </w:divBdr>
        </w:div>
        <w:div w:id="139661125">
          <w:marLeft w:val="0"/>
          <w:marRight w:val="0"/>
          <w:marTop w:val="300"/>
          <w:marBottom w:val="0"/>
          <w:divBdr>
            <w:top w:val="none" w:sz="0" w:space="0" w:color="auto"/>
            <w:left w:val="none" w:sz="0" w:space="0" w:color="auto"/>
            <w:bottom w:val="none" w:sz="0" w:space="0" w:color="auto"/>
            <w:right w:val="none" w:sz="0" w:space="0" w:color="auto"/>
          </w:divBdr>
        </w:div>
        <w:div w:id="139661546">
          <w:marLeft w:val="0"/>
          <w:marRight w:val="0"/>
          <w:marTop w:val="0"/>
          <w:marBottom w:val="0"/>
          <w:divBdr>
            <w:top w:val="none" w:sz="0" w:space="0" w:color="auto"/>
            <w:left w:val="none" w:sz="0" w:space="0" w:color="auto"/>
            <w:bottom w:val="none" w:sz="0" w:space="0" w:color="auto"/>
            <w:right w:val="none" w:sz="0" w:space="0" w:color="auto"/>
          </w:divBdr>
        </w:div>
        <w:div w:id="139731029">
          <w:marLeft w:val="0"/>
          <w:marRight w:val="0"/>
          <w:marTop w:val="0"/>
          <w:marBottom w:val="0"/>
          <w:divBdr>
            <w:top w:val="none" w:sz="0" w:space="0" w:color="auto"/>
            <w:left w:val="none" w:sz="0" w:space="0" w:color="auto"/>
            <w:bottom w:val="none" w:sz="0" w:space="0" w:color="auto"/>
            <w:right w:val="none" w:sz="0" w:space="0" w:color="auto"/>
          </w:divBdr>
        </w:div>
        <w:div w:id="139734790">
          <w:marLeft w:val="0"/>
          <w:marRight w:val="0"/>
          <w:marTop w:val="0"/>
          <w:marBottom w:val="0"/>
          <w:divBdr>
            <w:top w:val="none" w:sz="0" w:space="0" w:color="auto"/>
            <w:left w:val="none" w:sz="0" w:space="0" w:color="auto"/>
            <w:bottom w:val="none" w:sz="0" w:space="0" w:color="auto"/>
            <w:right w:val="none" w:sz="0" w:space="0" w:color="auto"/>
          </w:divBdr>
        </w:div>
        <w:div w:id="139735102">
          <w:marLeft w:val="0"/>
          <w:marRight w:val="0"/>
          <w:marTop w:val="0"/>
          <w:marBottom w:val="0"/>
          <w:divBdr>
            <w:top w:val="none" w:sz="0" w:space="0" w:color="auto"/>
            <w:left w:val="none" w:sz="0" w:space="0" w:color="auto"/>
            <w:bottom w:val="none" w:sz="0" w:space="0" w:color="auto"/>
            <w:right w:val="none" w:sz="0" w:space="0" w:color="auto"/>
          </w:divBdr>
          <w:divsChild>
            <w:div w:id="176968386">
              <w:marLeft w:val="0"/>
              <w:marRight w:val="0"/>
              <w:marTop w:val="0"/>
              <w:marBottom w:val="0"/>
              <w:divBdr>
                <w:top w:val="none" w:sz="0" w:space="0" w:color="auto"/>
                <w:left w:val="none" w:sz="0" w:space="0" w:color="auto"/>
                <w:bottom w:val="none" w:sz="0" w:space="0" w:color="auto"/>
                <w:right w:val="none" w:sz="0" w:space="0" w:color="auto"/>
              </w:divBdr>
            </w:div>
          </w:divsChild>
        </w:div>
        <w:div w:id="139735981">
          <w:marLeft w:val="0"/>
          <w:marRight w:val="0"/>
          <w:marTop w:val="300"/>
          <w:marBottom w:val="0"/>
          <w:divBdr>
            <w:top w:val="none" w:sz="0" w:space="0" w:color="auto"/>
            <w:left w:val="none" w:sz="0" w:space="0" w:color="auto"/>
            <w:bottom w:val="none" w:sz="0" w:space="0" w:color="auto"/>
            <w:right w:val="none" w:sz="0" w:space="0" w:color="auto"/>
          </w:divBdr>
        </w:div>
        <w:div w:id="139739058">
          <w:marLeft w:val="0"/>
          <w:marRight w:val="0"/>
          <w:marTop w:val="0"/>
          <w:marBottom w:val="0"/>
          <w:divBdr>
            <w:top w:val="none" w:sz="0" w:space="0" w:color="auto"/>
            <w:left w:val="none" w:sz="0" w:space="0" w:color="auto"/>
            <w:bottom w:val="none" w:sz="0" w:space="0" w:color="auto"/>
            <w:right w:val="none" w:sz="0" w:space="0" w:color="auto"/>
          </w:divBdr>
        </w:div>
        <w:div w:id="139806131">
          <w:marLeft w:val="0"/>
          <w:marRight w:val="0"/>
          <w:marTop w:val="0"/>
          <w:marBottom w:val="0"/>
          <w:divBdr>
            <w:top w:val="none" w:sz="0" w:space="0" w:color="auto"/>
            <w:left w:val="none" w:sz="0" w:space="0" w:color="auto"/>
            <w:bottom w:val="none" w:sz="0" w:space="0" w:color="auto"/>
            <w:right w:val="none" w:sz="0" w:space="0" w:color="auto"/>
          </w:divBdr>
        </w:div>
        <w:div w:id="139807660">
          <w:marLeft w:val="0"/>
          <w:marRight w:val="0"/>
          <w:marTop w:val="0"/>
          <w:marBottom w:val="0"/>
          <w:divBdr>
            <w:top w:val="none" w:sz="0" w:space="0" w:color="auto"/>
            <w:left w:val="none" w:sz="0" w:space="0" w:color="auto"/>
            <w:bottom w:val="none" w:sz="0" w:space="0" w:color="auto"/>
            <w:right w:val="none" w:sz="0" w:space="0" w:color="auto"/>
          </w:divBdr>
        </w:div>
        <w:div w:id="139813887">
          <w:marLeft w:val="0"/>
          <w:marRight w:val="0"/>
          <w:marTop w:val="0"/>
          <w:marBottom w:val="0"/>
          <w:divBdr>
            <w:top w:val="none" w:sz="0" w:space="0" w:color="auto"/>
            <w:left w:val="none" w:sz="0" w:space="0" w:color="auto"/>
            <w:bottom w:val="none" w:sz="0" w:space="0" w:color="auto"/>
            <w:right w:val="none" w:sz="0" w:space="0" w:color="auto"/>
          </w:divBdr>
        </w:div>
        <w:div w:id="139925078">
          <w:marLeft w:val="0"/>
          <w:marRight w:val="0"/>
          <w:marTop w:val="0"/>
          <w:marBottom w:val="0"/>
          <w:divBdr>
            <w:top w:val="none" w:sz="0" w:space="0" w:color="auto"/>
            <w:left w:val="none" w:sz="0" w:space="0" w:color="auto"/>
            <w:bottom w:val="none" w:sz="0" w:space="0" w:color="auto"/>
            <w:right w:val="none" w:sz="0" w:space="0" w:color="auto"/>
          </w:divBdr>
        </w:div>
        <w:div w:id="139929938">
          <w:marLeft w:val="0"/>
          <w:marRight w:val="0"/>
          <w:marTop w:val="0"/>
          <w:marBottom w:val="0"/>
          <w:divBdr>
            <w:top w:val="none" w:sz="0" w:space="0" w:color="auto"/>
            <w:left w:val="none" w:sz="0" w:space="0" w:color="auto"/>
            <w:bottom w:val="none" w:sz="0" w:space="0" w:color="auto"/>
            <w:right w:val="none" w:sz="0" w:space="0" w:color="auto"/>
          </w:divBdr>
        </w:div>
        <w:div w:id="139931059">
          <w:marLeft w:val="0"/>
          <w:marRight w:val="0"/>
          <w:marTop w:val="0"/>
          <w:marBottom w:val="0"/>
          <w:divBdr>
            <w:top w:val="none" w:sz="0" w:space="0" w:color="auto"/>
            <w:left w:val="none" w:sz="0" w:space="0" w:color="auto"/>
            <w:bottom w:val="none" w:sz="0" w:space="0" w:color="auto"/>
            <w:right w:val="none" w:sz="0" w:space="0" w:color="auto"/>
          </w:divBdr>
        </w:div>
        <w:div w:id="139932698">
          <w:marLeft w:val="0"/>
          <w:marRight w:val="0"/>
          <w:marTop w:val="0"/>
          <w:marBottom w:val="0"/>
          <w:divBdr>
            <w:top w:val="none" w:sz="0" w:space="0" w:color="auto"/>
            <w:left w:val="none" w:sz="0" w:space="0" w:color="auto"/>
            <w:bottom w:val="none" w:sz="0" w:space="0" w:color="auto"/>
            <w:right w:val="none" w:sz="0" w:space="0" w:color="auto"/>
          </w:divBdr>
        </w:div>
        <w:div w:id="140006934">
          <w:marLeft w:val="0"/>
          <w:marRight w:val="0"/>
          <w:marTop w:val="0"/>
          <w:marBottom w:val="0"/>
          <w:divBdr>
            <w:top w:val="none" w:sz="0" w:space="0" w:color="auto"/>
            <w:left w:val="none" w:sz="0" w:space="0" w:color="auto"/>
            <w:bottom w:val="none" w:sz="0" w:space="0" w:color="auto"/>
            <w:right w:val="none" w:sz="0" w:space="0" w:color="auto"/>
          </w:divBdr>
        </w:div>
        <w:div w:id="140050622">
          <w:marLeft w:val="0"/>
          <w:marRight w:val="0"/>
          <w:marTop w:val="0"/>
          <w:marBottom w:val="0"/>
          <w:divBdr>
            <w:top w:val="none" w:sz="0" w:space="0" w:color="auto"/>
            <w:left w:val="none" w:sz="0" w:space="0" w:color="auto"/>
            <w:bottom w:val="none" w:sz="0" w:space="0" w:color="auto"/>
            <w:right w:val="none" w:sz="0" w:space="0" w:color="auto"/>
          </w:divBdr>
        </w:div>
        <w:div w:id="140074363">
          <w:marLeft w:val="0"/>
          <w:marRight w:val="0"/>
          <w:marTop w:val="0"/>
          <w:marBottom w:val="0"/>
          <w:divBdr>
            <w:top w:val="none" w:sz="0" w:space="0" w:color="auto"/>
            <w:left w:val="none" w:sz="0" w:space="0" w:color="auto"/>
            <w:bottom w:val="none" w:sz="0" w:space="0" w:color="auto"/>
            <w:right w:val="none" w:sz="0" w:space="0" w:color="auto"/>
          </w:divBdr>
        </w:div>
        <w:div w:id="140079968">
          <w:marLeft w:val="0"/>
          <w:marRight w:val="0"/>
          <w:marTop w:val="0"/>
          <w:marBottom w:val="0"/>
          <w:divBdr>
            <w:top w:val="none" w:sz="0" w:space="0" w:color="auto"/>
            <w:left w:val="none" w:sz="0" w:space="0" w:color="auto"/>
            <w:bottom w:val="none" w:sz="0" w:space="0" w:color="auto"/>
            <w:right w:val="none" w:sz="0" w:space="0" w:color="auto"/>
          </w:divBdr>
        </w:div>
        <w:div w:id="140080157">
          <w:marLeft w:val="0"/>
          <w:marRight w:val="0"/>
          <w:marTop w:val="0"/>
          <w:marBottom w:val="0"/>
          <w:divBdr>
            <w:top w:val="none" w:sz="0" w:space="0" w:color="auto"/>
            <w:left w:val="none" w:sz="0" w:space="0" w:color="auto"/>
            <w:bottom w:val="none" w:sz="0" w:space="0" w:color="auto"/>
            <w:right w:val="none" w:sz="0" w:space="0" w:color="auto"/>
          </w:divBdr>
        </w:div>
        <w:div w:id="140082948">
          <w:marLeft w:val="0"/>
          <w:marRight w:val="0"/>
          <w:marTop w:val="0"/>
          <w:marBottom w:val="300"/>
          <w:divBdr>
            <w:top w:val="single" w:sz="6" w:space="15" w:color="EDEDED"/>
            <w:left w:val="single" w:sz="6" w:space="15" w:color="EDEDED"/>
            <w:bottom w:val="single" w:sz="6" w:space="15" w:color="EDEDED"/>
            <w:right w:val="single" w:sz="6" w:space="15" w:color="EDEDED"/>
          </w:divBdr>
        </w:div>
        <w:div w:id="140118041">
          <w:marLeft w:val="0"/>
          <w:marRight w:val="0"/>
          <w:marTop w:val="0"/>
          <w:marBottom w:val="300"/>
          <w:divBdr>
            <w:top w:val="single" w:sz="6" w:space="15" w:color="EDEDED"/>
            <w:left w:val="single" w:sz="6" w:space="15" w:color="EDEDED"/>
            <w:bottom w:val="single" w:sz="6" w:space="15" w:color="EDEDED"/>
            <w:right w:val="single" w:sz="6" w:space="15" w:color="EDEDED"/>
          </w:divBdr>
        </w:div>
        <w:div w:id="140119273">
          <w:marLeft w:val="0"/>
          <w:marRight w:val="0"/>
          <w:marTop w:val="0"/>
          <w:marBottom w:val="0"/>
          <w:divBdr>
            <w:top w:val="none" w:sz="0" w:space="0" w:color="auto"/>
            <w:left w:val="none" w:sz="0" w:space="0" w:color="auto"/>
            <w:bottom w:val="none" w:sz="0" w:space="0" w:color="auto"/>
            <w:right w:val="none" w:sz="0" w:space="0" w:color="auto"/>
          </w:divBdr>
        </w:div>
        <w:div w:id="140121826">
          <w:marLeft w:val="0"/>
          <w:marRight w:val="0"/>
          <w:marTop w:val="0"/>
          <w:marBottom w:val="0"/>
          <w:divBdr>
            <w:top w:val="none" w:sz="0" w:space="0" w:color="auto"/>
            <w:left w:val="none" w:sz="0" w:space="0" w:color="auto"/>
            <w:bottom w:val="none" w:sz="0" w:space="0" w:color="auto"/>
            <w:right w:val="none" w:sz="0" w:space="0" w:color="auto"/>
          </w:divBdr>
        </w:div>
        <w:div w:id="140194976">
          <w:marLeft w:val="0"/>
          <w:marRight w:val="0"/>
          <w:marTop w:val="300"/>
          <w:marBottom w:val="0"/>
          <w:divBdr>
            <w:top w:val="none" w:sz="0" w:space="0" w:color="auto"/>
            <w:left w:val="none" w:sz="0" w:space="0" w:color="auto"/>
            <w:bottom w:val="none" w:sz="0" w:space="0" w:color="auto"/>
            <w:right w:val="none" w:sz="0" w:space="0" w:color="auto"/>
          </w:divBdr>
        </w:div>
        <w:div w:id="140195764">
          <w:marLeft w:val="0"/>
          <w:marRight w:val="0"/>
          <w:marTop w:val="0"/>
          <w:marBottom w:val="0"/>
          <w:divBdr>
            <w:top w:val="none" w:sz="0" w:space="0" w:color="auto"/>
            <w:left w:val="none" w:sz="0" w:space="0" w:color="auto"/>
            <w:bottom w:val="none" w:sz="0" w:space="0" w:color="auto"/>
            <w:right w:val="none" w:sz="0" w:space="0" w:color="auto"/>
          </w:divBdr>
        </w:div>
        <w:div w:id="140198768">
          <w:marLeft w:val="0"/>
          <w:marRight w:val="0"/>
          <w:marTop w:val="0"/>
          <w:marBottom w:val="0"/>
          <w:divBdr>
            <w:top w:val="none" w:sz="0" w:space="0" w:color="auto"/>
            <w:left w:val="none" w:sz="0" w:space="0" w:color="auto"/>
            <w:bottom w:val="none" w:sz="0" w:space="0" w:color="auto"/>
            <w:right w:val="none" w:sz="0" w:space="0" w:color="auto"/>
          </w:divBdr>
        </w:div>
        <w:div w:id="140199775">
          <w:marLeft w:val="0"/>
          <w:marRight w:val="0"/>
          <w:marTop w:val="0"/>
          <w:marBottom w:val="0"/>
          <w:divBdr>
            <w:top w:val="none" w:sz="0" w:space="0" w:color="auto"/>
            <w:left w:val="none" w:sz="0" w:space="0" w:color="auto"/>
            <w:bottom w:val="none" w:sz="0" w:space="0" w:color="auto"/>
            <w:right w:val="none" w:sz="0" w:space="0" w:color="auto"/>
          </w:divBdr>
        </w:div>
        <w:div w:id="140270213">
          <w:marLeft w:val="0"/>
          <w:marRight w:val="0"/>
          <w:marTop w:val="0"/>
          <w:marBottom w:val="0"/>
          <w:divBdr>
            <w:top w:val="none" w:sz="0" w:space="0" w:color="auto"/>
            <w:left w:val="none" w:sz="0" w:space="0" w:color="auto"/>
            <w:bottom w:val="none" w:sz="0" w:space="0" w:color="auto"/>
            <w:right w:val="none" w:sz="0" w:space="0" w:color="auto"/>
          </w:divBdr>
        </w:div>
        <w:div w:id="140272588">
          <w:marLeft w:val="0"/>
          <w:marRight w:val="0"/>
          <w:marTop w:val="300"/>
          <w:marBottom w:val="0"/>
          <w:divBdr>
            <w:top w:val="none" w:sz="0" w:space="0" w:color="auto"/>
            <w:left w:val="none" w:sz="0" w:space="0" w:color="auto"/>
            <w:bottom w:val="none" w:sz="0" w:space="0" w:color="auto"/>
            <w:right w:val="none" w:sz="0" w:space="0" w:color="auto"/>
          </w:divBdr>
        </w:div>
        <w:div w:id="140272777">
          <w:marLeft w:val="0"/>
          <w:marRight w:val="0"/>
          <w:marTop w:val="0"/>
          <w:marBottom w:val="0"/>
          <w:divBdr>
            <w:top w:val="none" w:sz="0" w:space="0" w:color="auto"/>
            <w:left w:val="none" w:sz="0" w:space="0" w:color="auto"/>
            <w:bottom w:val="none" w:sz="0" w:space="0" w:color="auto"/>
            <w:right w:val="none" w:sz="0" w:space="0" w:color="auto"/>
          </w:divBdr>
        </w:div>
        <w:div w:id="140313017">
          <w:marLeft w:val="0"/>
          <w:marRight w:val="0"/>
          <w:marTop w:val="0"/>
          <w:marBottom w:val="0"/>
          <w:divBdr>
            <w:top w:val="none" w:sz="0" w:space="0" w:color="auto"/>
            <w:left w:val="none" w:sz="0" w:space="0" w:color="auto"/>
            <w:bottom w:val="none" w:sz="0" w:space="0" w:color="auto"/>
            <w:right w:val="none" w:sz="0" w:space="0" w:color="auto"/>
          </w:divBdr>
        </w:div>
        <w:div w:id="140315716">
          <w:marLeft w:val="0"/>
          <w:marRight w:val="0"/>
          <w:marTop w:val="0"/>
          <w:marBottom w:val="0"/>
          <w:divBdr>
            <w:top w:val="none" w:sz="0" w:space="0" w:color="auto"/>
            <w:left w:val="none" w:sz="0" w:space="0" w:color="auto"/>
            <w:bottom w:val="none" w:sz="0" w:space="0" w:color="auto"/>
            <w:right w:val="none" w:sz="0" w:space="0" w:color="auto"/>
          </w:divBdr>
        </w:div>
        <w:div w:id="140316585">
          <w:marLeft w:val="0"/>
          <w:marRight w:val="0"/>
          <w:marTop w:val="0"/>
          <w:marBottom w:val="0"/>
          <w:divBdr>
            <w:top w:val="none" w:sz="0" w:space="0" w:color="auto"/>
            <w:left w:val="none" w:sz="0" w:space="0" w:color="auto"/>
            <w:bottom w:val="none" w:sz="0" w:space="0" w:color="auto"/>
            <w:right w:val="none" w:sz="0" w:space="0" w:color="auto"/>
          </w:divBdr>
        </w:div>
        <w:div w:id="140317244">
          <w:marLeft w:val="0"/>
          <w:marRight w:val="0"/>
          <w:marTop w:val="0"/>
          <w:marBottom w:val="0"/>
          <w:divBdr>
            <w:top w:val="none" w:sz="0" w:space="0" w:color="auto"/>
            <w:left w:val="none" w:sz="0" w:space="0" w:color="auto"/>
            <w:bottom w:val="none" w:sz="0" w:space="0" w:color="auto"/>
            <w:right w:val="none" w:sz="0" w:space="0" w:color="auto"/>
          </w:divBdr>
        </w:div>
        <w:div w:id="140344970">
          <w:marLeft w:val="0"/>
          <w:marRight w:val="0"/>
          <w:marTop w:val="0"/>
          <w:marBottom w:val="0"/>
          <w:divBdr>
            <w:top w:val="none" w:sz="0" w:space="0" w:color="auto"/>
            <w:left w:val="none" w:sz="0" w:space="0" w:color="auto"/>
            <w:bottom w:val="none" w:sz="0" w:space="0" w:color="auto"/>
            <w:right w:val="none" w:sz="0" w:space="0" w:color="auto"/>
          </w:divBdr>
        </w:div>
        <w:div w:id="140385750">
          <w:marLeft w:val="0"/>
          <w:marRight w:val="0"/>
          <w:marTop w:val="0"/>
          <w:marBottom w:val="0"/>
          <w:divBdr>
            <w:top w:val="none" w:sz="0" w:space="0" w:color="auto"/>
            <w:left w:val="none" w:sz="0" w:space="0" w:color="auto"/>
            <w:bottom w:val="none" w:sz="0" w:space="0" w:color="auto"/>
            <w:right w:val="none" w:sz="0" w:space="0" w:color="auto"/>
          </w:divBdr>
        </w:div>
        <w:div w:id="140387799">
          <w:marLeft w:val="0"/>
          <w:marRight w:val="0"/>
          <w:marTop w:val="0"/>
          <w:marBottom w:val="0"/>
          <w:divBdr>
            <w:top w:val="none" w:sz="0" w:space="0" w:color="auto"/>
            <w:left w:val="none" w:sz="0" w:space="0" w:color="auto"/>
            <w:bottom w:val="none" w:sz="0" w:space="0" w:color="auto"/>
            <w:right w:val="none" w:sz="0" w:space="0" w:color="auto"/>
          </w:divBdr>
        </w:div>
        <w:div w:id="140389224">
          <w:marLeft w:val="0"/>
          <w:marRight w:val="0"/>
          <w:marTop w:val="0"/>
          <w:marBottom w:val="0"/>
          <w:divBdr>
            <w:top w:val="none" w:sz="0" w:space="0" w:color="auto"/>
            <w:left w:val="none" w:sz="0" w:space="0" w:color="auto"/>
            <w:bottom w:val="none" w:sz="0" w:space="0" w:color="auto"/>
            <w:right w:val="none" w:sz="0" w:space="0" w:color="auto"/>
          </w:divBdr>
        </w:div>
        <w:div w:id="140392012">
          <w:marLeft w:val="0"/>
          <w:marRight w:val="0"/>
          <w:marTop w:val="0"/>
          <w:marBottom w:val="0"/>
          <w:divBdr>
            <w:top w:val="none" w:sz="0" w:space="0" w:color="auto"/>
            <w:left w:val="none" w:sz="0" w:space="0" w:color="auto"/>
            <w:bottom w:val="none" w:sz="0" w:space="0" w:color="auto"/>
            <w:right w:val="none" w:sz="0" w:space="0" w:color="auto"/>
          </w:divBdr>
        </w:div>
        <w:div w:id="140392871">
          <w:marLeft w:val="0"/>
          <w:marRight w:val="0"/>
          <w:marTop w:val="0"/>
          <w:marBottom w:val="0"/>
          <w:divBdr>
            <w:top w:val="none" w:sz="0" w:space="0" w:color="auto"/>
            <w:left w:val="none" w:sz="0" w:space="0" w:color="auto"/>
            <w:bottom w:val="none" w:sz="0" w:space="0" w:color="auto"/>
            <w:right w:val="none" w:sz="0" w:space="0" w:color="auto"/>
          </w:divBdr>
          <w:divsChild>
            <w:div w:id="160195154">
              <w:marLeft w:val="0"/>
              <w:marRight w:val="0"/>
              <w:marTop w:val="0"/>
              <w:marBottom w:val="0"/>
              <w:divBdr>
                <w:top w:val="none" w:sz="0" w:space="0" w:color="auto"/>
                <w:left w:val="none" w:sz="0" w:space="0" w:color="auto"/>
                <w:bottom w:val="none" w:sz="0" w:space="0" w:color="auto"/>
                <w:right w:val="none" w:sz="0" w:space="0" w:color="auto"/>
              </w:divBdr>
            </w:div>
          </w:divsChild>
        </w:div>
        <w:div w:id="140461220">
          <w:marLeft w:val="0"/>
          <w:marRight w:val="0"/>
          <w:marTop w:val="0"/>
          <w:marBottom w:val="0"/>
          <w:divBdr>
            <w:top w:val="none" w:sz="0" w:space="0" w:color="auto"/>
            <w:left w:val="none" w:sz="0" w:space="0" w:color="auto"/>
            <w:bottom w:val="none" w:sz="0" w:space="0" w:color="auto"/>
            <w:right w:val="none" w:sz="0" w:space="0" w:color="auto"/>
          </w:divBdr>
        </w:div>
        <w:div w:id="140461729">
          <w:marLeft w:val="0"/>
          <w:marRight w:val="0"/>
          <w:marTop w:val="0"/>
          <w:marBottom w:val="0"/>
          <w:divBdr>
            <w:top w:val="none" w:sz="0" w:space="0" w:color="auto"/>
            <w:left w:val="none" w:sz="0" w:space="0" w:color="auto"/>
            <w:bottom w:val="none" w:sz="0" w:space="0" w:color="auto"/>
            <w:right w:val="none" w:sz="0" w:space="0" w:color="auto"/>
          </w:divBdr>
          <w:divsChild>
            <w:div w:id="220021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466493">
          <w:marLeft w:val="0"/>
          <w:marRight w:val="0"/>
          <w:marTop w:val="0"/>
          <w:marBottom w:val="0"/>
          <w:divBdr>
            <w:top w:val="none" w:sz="0" w:space="0" w:color="auto"/>
            <w:left w:val="none" w:sz="0" w:space="0" w:color="auto"/>
            <w:bottom w:val="none" w:sz="0" w:space="0" w:color="auto"/>
            <w:right w:val="none" w:sz="0" w:space="0" w:color="auto"/>
          </w:divBdr>
        </w:div>
        <w:div w:id="140536659">
          <w:marLeft w:val="0"/>
          <w:marRight w:val="0"/>
          <w:marTop w:val="0"/>
          <w:marBottom w:val="0"/>
          <w:divBdr>
            <w:top w:val="none" w:sz="0" w:space="0" w:color="auto"/>
            <w:left w:val="none" w:sz="0" w:space="0" w:color="auto"/>
            <w:bottom w:val="none" w:sz="0" w:space="0" w:color="auto"/>
            <w:right w:val="none" w:sz="0" w:space="0" w:color="auto"/>
          </w:divBdr>
        </w:div>
        <w:div w:id="140538356">
          <w:marLeft w:val="0"/>
          <w:marRight w:val="0"/>
          <w:marTop w:val="0"/>
          <w:marBottom w:val="0"/>
          <w:divBdr>
            <w:top w:val="none" w:sz="0" w:space="0" w:color="auto"/>
            <w:left w:val="none" w:sz="0" w:space="0" w:color="auto"/>
            <w:bottom w:val="none" w:sz="0" w:space="0" w:color="auto"/>
            <w:right w:val="none" w:sz="0" w:space="0" w:color="auto"/>
          </w:divBdr>
        </w:div>
        <w:div w:id="140539313">
          <w:marLeft w:val="0"/>
          <w:marRight w:val="0"/>
          <w:marTop w:val="0"/>
          <w:marBottom w:val="300"/>
          <w:divBdr>
            <w:top w:val="single" w:sz="6" w:space="15" w:color="EDEDED"/>
            <w:left w:val="single" w:sz="6" w:space="15" w:color="EDEDED"/>
            <w:bottom w:val="single" w:sz="6" w:space="15" w:color="EDEDED"/>
            <w:right w:val="single" w:sz="6" w:space="15" w:color="EDEDED"/>
          </w:divBdr>
        </w:div>
        <w:div w:id="140581048">
          <w:marLeft w:val="0"/>
          <w:marRight w:val="0"/>
          <w:marTop w:val="300"/>
          <w:marBottom w:val="0"/>
          <w:divBdr>
            <w:top w:val="none" w:sz="0" w:space="0" w:color="auto"/>
            <w:left w:val="none" w:sz="0" w:space="0" w:color="auto"/>
            <w:bottom w:val="none" w:sz="0" w:space="0" w:color="auto"/>
            <w:right w:val="none" w:sz="0" w:space="0" w:color="auto"/>
          </w:divBdr>
          <w:divsChild>
            <w:div w:id="402875162">
              <w:marLeft w:val="0"/>
              <w:marRight w:val="0"/>
              <w:marTop w:val="0"/>
              <w:marBottom w:val="0"/>
              <w:divBdr>
                <w:top w:val="none" w:sz="0" w:space="0" w:color="auto"/>
                <w:left w:val="none" w:sz="0" w:space="0" w:color="auto"/>
                <w:bottom w:val="none" w:sz="0" w:space="0" w:color="auto"/>
                <w:right w:val="none" w:sz="0" w:space="0" w:color="auto"/>
              </w:divBdr>
            </w:div>
          </w:divsChild>
        </w:div>
        <w:div w:id="140581093">
          <w:marLeft w:val="0"/>
          <w:marRight w:val="0"/>
          <w:marTop w:val="300"/>
          <w:marBottom w:val="0"/>
          <w:divBdr>
            <w:top w:val="none" w:sz="0" w:space="0" w:color="auto"/>
            <w:left w:val="none" w:sz="0" w:space="0" w:color="auto"/>
            <w:bottom w:val="none" w:sz="0" w:space="0" w:color="auto"/>
            <w:right w:val="none" w:sz="0" w:space="0" w:color="auto"/>
          </w:divBdr>
          <w:divsChild>
            <w:div w:id="408501132">
              <w:marLeft w:val="0"/>
              <w:marRight w:val="0"/>
              <w:marTop w:val="0"/>
              <w:marBottom w:val="0"/>
              <w:divBdr>
                <w:top w:val="none" w:sz="0" w:space="0" w:color="auto"/>
                <w:left w:val="none" w:sz="0" w:space="0" w:color="auto"/>
                <w:bottom w:val="none" w:sz="0" w:space="0" w:color="auto"/>
                <w:right w:val="none" w:sz="0" w:space="0" w:color="auto"/>
              </w:divBdr>
              <w:divsChild>
                <w:div w:id="108671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584475">
          <w:marLeft w:val="0"/>
          <w:marRight w:val="0"/>
          <w:marTop w:val="0"/>
          <w:marBottom w:val="0"/>
          <w:divBdr>
            <w:top w:val="none" w:sz="0" w:space="0" w:color="auto"/>
            <w:left w:val="none" w:sz="0" w:space="0" w:color="auto"/>
            <w:bottom w:val="none" w:sz="0" w:space="0" w:color="auto"/>
            <w:right w:val="none" w:sz="0" w:space="0" w:color="auto"/>
          </w:divBdr>
        </w:div>
        <w:div w:id="140586826">
          <w:marLeft w:val="0"/>
          <w:marRight w:val="0"/>
          <w:marTop w:val="0"/>
          <w:marBottom w:val="0"/>
          <w:divBdr>
            <w:top w:val="none" w:sz="0" w:space="0" w:color="auto"/>
            <w:left w:val="none" w:sz="0" w:space="0" w:color="auto"/>
            <w:bottom w:val="none" w:sz="0" w:space="0" w:color="auto"/>
            <w:right w:val="none" w:sz="0" w:space="0" w:color="auto"/>
          </w:divBdr>
        </w:div>
        <w:div w:id="140655120">
          <w:marLeft w:val="0"/>
          <w:marRight w:val="0"/>
          <w:marTop w:val="0"/>
          <w:marBottom w:val="0"/>
          <w:divBdr>
            <w:top w:val="none" w:sz="0" w:space="0" w:color="auto"/>
            <w:left w:val="none" w:sz="0" w:space="0" w:color="auto"/>
            <w:bottom w:val="none" w:sz="0" w:space="0" w:color="auto"/>
            <w:right w:val="none" w:sz="0" w:space="0" w:color="auto"/>
          </w:divBdr>
        </w:div>
        <w:div w:id="140657968">
          <w:marLeft w:val="0"/>
          <w:marRight w:val="0"/>
          <w:marTop w:val="300"/>
          <w:marBottom w:val="0"/>
          <w:divBdr>
            <w:top w:val="none" w:sz="0" w:space="0" w:color="auto"/>
            <w:left w:val="none" w:sz="0" w:space="0" w:color="auto"/>
            <w:bottom w:val="none" w:sz="0" w:space="0" w:color="auto"/>
            <w:right w:val="none" w:sz="0" w:space="0" w:color="auto"/>
          </w:divBdr>
          <w:divsChild>
            <w:div w:id="358161850">
              <w:marLeft w:val="0"/>
              <w:marRight w:val="0"/>
              <w:marTop w:val="0"/>
              <w:marBottom w:val="0"/>
              <w:divBdr>
                <w:top w:val="none" w:sz="0" w:space="0" w:color="auto"/>
                <w:left w:val="none" w:sz="0" w:space="0" w:color="auto"/>
                <w:bottom w:val="none" w:sz="0" w:space="0" w:color="auto"/>
                <w:right w:val="none" w:sz="0" w:space="0" w:color="auto"/>
              </w:divBdr>
              <w:divsChild>
                <w:div w:id="366680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659218">
          <w:marLeft w:val="0"/>
          <w:marRight w:val="0"/>
          <w:marTop w:val="0"/>
          <w:marBottom w:val="0"/>
          <w:divBdr>
            <w:top w:val="none" w:sz="0" w:space="0" w:color="auto"/>
            <w:left w:val="none" w:sz="0" w:space="0" w:color="auto"/>
            <w:bottom w:val="none" w:sz="0" w:space="0" w:color="auto"/>
            <w:right w:val="none" w:sz="0" w:space="0" w:color="auto"/>
          </w:divBdr>
        </w:div>
        <w:div w:id="140660042">
          <w:marLeft w:val="0"/>
          <w:marRight w:val="0"/>
          <w:marTop w:val="300"/>
          <w:marBottom w:val="0"/>
          <w:divBdr>
            <w:top w:val="none" w:sz="0" w:space="0" w:color="auto"/>
            <w:left w:val="none" w:sz="0" w:space="0" w:color="auto"/>
            <w:bottom w:val="none" w:sz="0" w:space="0" w:color="auto"/>
            <w:right w:val="none" w:sz="0" w:space="0" w:color="auto"/>
          </w:divBdr>
        </w:div>
        <w:div w:id="140660267">
          <w:marLeft w:val="0"/>
          <w:marRight w:val="0"/>
          <w:marTop w:val="0"/>
          <w:marBottom w:val="0"/>
          <w:divBdr>
            <w:top w:val="none" w:sz="0" w:space="0" w:color="auto"/>
            <w:left w:val="none" w:sz="0" w:space="0" w:color="auto"/>
            <w:bottom w:val="none" w:sz="0" w:space="0" w:color="auto"/>
            <w:right w:val="none" w:sz="0" w:space="0" w:color="auto"/>
          </w:divBdr>
        </w:div>
        <w:div w:id="140660349">
          <w:marLeft w:val="0"/>
          <w:marRight w:val="0"/>
          <w:marTop w:val="0"/>
          <w:marBottom w:val="0"/>
          <w:divBdr>
            <w:top w:val="none" w:sz="0" w:space="0" w:color="auto"/>
            <w:left w:val="none" w:sz="0" w:space="0" w:color="auto"/>
            <w:bottom w:val="none" w:sz="0" w:space="0" w:color="auto"/>
            <w:right w:val="none" w:sz="0" w:space="0" w:color="auto"/>
          </w:divBdr>
        </w:div>
        <w:div w:id="140706145">
          <w:marLeft w:val="0"/>
          <w:marRight w:val="0"/>
          <w:marTop w:val="0"/>
          <w:marBottom w:val="0"/>
          <w:divBdr>
            <w:top w:val="none" w:sz="0" w:space="0" w:color="auto"/>
            <w:left w:val="none" w:sz="0" w:space="0" w:color="auto"/>
            <w:bottom w:val="none" w:sz="0" w:space="0" w:color="auto"/>
            <w:right w:val="none" w:sz="0" w:space="0" w:color="auto"/>
          </w:divBdr>
        </w:div>
        <w:div w:id="140730226">
          <w:marLeft w:val="0"/>
          <w:marRight w:val="0"/>
          <w:marTop w:val="0"/>
          <w:marBottom w:val="0"/>
          <w:divBdr>
            <w:top w:val="none" w:sz="0" w:space="0" w:color="auto"/>
            <w:left w:val="none" w:sz="0" w:space="0" w:color="auto"/>
            <w:bottom w:val="none" w:sz="0" w:space="0" w:color="auto"/>
            <w:right w:val="none" w:sz="0" w:space="0" w:color="auto"/>
          </w:divBdr>
        </w:div>
        <w:div w:id="140730735">
          <w:marLeft w:val="0"/>
          <w:marRight w:val="0"/>
          <w:marTop w:val="0"/>
          <w:marBottom w:val="0"/>
          <w:divBdr>
            <w:top w:val="none" w:sz="0" w:space="0" w:color="auto"/>
            <w:left w:val="none" w:sz="0" w:space="0" w:color="auto"/>
            <w:bottom w:val="none" w:sz="0" w:space="0" w:color="auto"/>
            <w:right w:val="none" w:sz="0" w:space="0" w:color="auto"/>
          </w:divBdr>
        </w:div>
        <w:div w:id="140732357">
          <w:marLeft w:val="0"/>
          <w:marRight w:val="0"/>
          <w:marTop w:val="0"/>
          <w:marBottom w:val="0"/>
          <w:divBdr>
            <w:top w:val="none" w:sz="0" w:space="0" w:color="auto"/>
            <w:left w:val="none" w:sz="0" w:space="0" w:color="auto"/>
            <w:bottom w:val="none" w:sz="0" w:space="0" w:color="auto"/>
            <w:right w:val="none" w:sz="0" w:space="0" w:color="auto"/>
          </w:divBdr>
          <w:divsChild>
            <w:div w:id="415057051">
              <w:marLeft w:val="0"/>
              <w:marRight w:val="0"/>
              <w:marTop w:val="0"/>
              <w:marBottom w:val="0"/>
              <w:divBdr>
                <w:top w:val="none" w:sz="0" w:space="0" w:color="auto"/>
                <w:left w:val="none" w:sz="0" w:space="0" w:color="auto"/>
                <w:bottom w:val="none" w:sz="0" w:space="0" w:color="auto"/>
                <w:right w:val="none" w:sz="0" w:space="0" w:color="auto"/>
              </w:divBdr>
            </w:div>
          </w:divsChild>
        </w:div>
        <w:div w:id="140733541">
          <w:marLeft w:val="0"/>
          <w:marRight w:val="0"/>
          <w:marTop w:val="0"/>
          <w:marBottom w:val="300"/>
          <w:divBdr>
            <w:top w:val="single" w:sz="6" w:space="15" w:color="EDEDED"/>
            <w:left w:val="single" w:sz="6" w:space="15" w:color="EDEDED"/>
            <w:bottom w:val="single" w:sz="6" w:space="15" w:color="EDEDED"/>
            <w:right w:val="single" w:sz="6" w:space="15" w:color="EDEDED"/>
          </w:divBdr>
        </w:div>
        <w:div w:id="140733602">
          <w:marLeft w:val="0"/>
          <w:marRight w:val="0"/>
          <w:marTop w:val="0"/>
          <w:marBottom w:val="0"/>
          <w:divBdr>
            <w:top w:val="none" w:sz="0" w:space="0" w:color="auto"/>
            <w:left w:val="none" w:sz="0" w:space="0" w:color="auto"/>
            <w:bottom w:val="none" w:sz="0" w:space="0" w:color="auto"/>
            <w:right w:val="none" w:sz="0" w:space="0" w:color="auto"/>
          </w:divBdr>
          <w:divsChild>
            <w:div w:id="179978561">
              <w:marLeft w:val="0"/>
              <w:marRight w:val="0"/>
              <w:marTop w:val="0"/>
              <w:marBottom w:val="0"/>
              <w:divBdr>
                <w:top w:val="none" w:sz="0" w:space="0" w:color="auto"/>
                <w:left w:val="none" w:sz="0" w:space="0" w:color="auto"/>
                <w:bottom w:val="none" w:sz="0" w:space="0" w:color="auto"/>
                <w:right w:val="none" w:sz="0" w:space="0" w:color="auto"/>
              </w:divBdr>
            </w:div>
          </w:divsChild>
        </w:div>
        <w:div w:id="140734257">
          <w:marLeft w:val="0"/>
          <w:marRight w:val="0"/>
          <w:marTop w:val="0"/>
          <w:marBottom w:val="0"/>
          <w:divBdr>
            <w:top w:val="none" w:sz="0" w:space="0" w:color="auto"/>
            <w:left w:val="none" w:sz="0" w:space="0" w:color="auto"/>
            <w:bottom w:val="none" w:sz="0" w:space="0" w:color="auto"/>
            <w:right w:val="none" w:sz="0" w:space="0" w:color="auto"/>
          </w:divBdr>
          <w:divsChild>
            <w:div w:id="301010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735521">
          <w:marLeft w:val="0"/>
          <w:marRight w:val="0"/>
          <w:marTop w:val="0"/>
          <w:marBottom w:val="300"/>
          <w:divBdr>
            <w:top w:val="single" w:sz="6" w:space="15" w:color="EDEDED"/>
            <w:left w:val="single" w:sz="6" w:space="15" w:color="EDEDED"/>
            <w:bottom w:val="single" w:sz="6" w:space="15" w:color="EDEDED"/>
            <w:right w:val="single" w:sz="6" w:space="15" w:color="EDEDED"/>
          </w:divBdr>
        </w:div>
        <w:div w:id="140774476">
          <w:marLeft w:val="0"/>
          <w:marRight w:val="0"/>
          <w:marTop w:val="0"/>
          <w:marBottom w:val="0"/>
          <w:divBdr>
            <w:top w:val="none" w:sz="0" w:space="0" w:color="auto"/>
            <w:left w:val="none" w:sz="0" w:space="0" w:color="auto"/>
            <w:bottom w:val="none" w:sz="0" w:space="0" w:color="auto"/>
            <w:right w:val="none" w:sz="0" w:space="0" w:color="auto"/>
          </w:divBdr>
          <w:divsChild>
            <w:div w:id="55518528">
              <w:marLeft w:val="0"/>
              <w:marRight w:val="0"/>
              <w:marTop w:val="0"/>
              <w:marBottom w:val="0"/>
              <w:divBdr>
                <w:top w:val="none" w:sz="0" w:space="0" w:color="auto"/>
                <w:left w:val="none" w:sz="0" w:space="0" w:color="auto"/>
                <w:bottom w:val="none" w:sz="0" w:space="0" w:color="auto"/>
                <w:right w:val="none" w:sz="0" w:space="0" w:color="auto"/>
              </w:divBdr>
            </w:div>
          </w:divsChild>
        </w:div>
        <w:div w:id="140778167">
          <w:marLeft w:val="0"/>
          <w:marRight w:val="0"/>
          <w:marTop w:val="0"/>
          <w:marBottom w:val="0"/>
          <w:divBdr>
            <w:top w:val="none" w:sz="0" w:space="0" w:color="auto"/>
            <w:left w:val="none" w:sz="0" w:space="0" w:color="auto"/>
            <w:bottom w:val="none" w:sz="0" w:space="0" w:color="auto"/>
            <w:right w:val="none" w:sz="0" w:space="0" w:color="auto"/>
          </w:divBdr>
        </w:div>
        <w:div w:id="140778341">
          <w:marLeft w:val="0"/>
          <w:marRight w:val="0"/>
          <w:marTop w:val="0"/>
          <w:marBottom w:val="0"/>
          <w:divBdr>
            <w:top w:val="none" w:sz="0" w:space="0" w:color="auto"/>
            <w:left w:val="none" w:sz="0" w:space="0" w:color="auto"/>
            <w:bottom w:val="none" w:sz="0" w:space="0" w:color="auto"/>
            <w:right w:val="none" w:sz="0" w:space="0" w:color="auto"/>
          </w:divBdr>
        </w:div>
        <w:div w:id="140847950">
          <w:marLeft w:val="0"/>
          <w:marRight w:val="0"/>
          <w:marTop w:val="300"/>
          <w:marBottom w:val="0"/>
          <w:divBdr>
            <w:top w:val="none" w:sz="0" w:space="0" w:color="auto"/>
            <w:left w:val="none" w:sz="0" w:space="0" w:color="auto"/>
            <w:bottom w:val="none" w:sz="0" w:space="0" w:color="auto"/>
            <w:right w:val="none" w:sz="0" w:space="0" w:color="auto"/>
          </w:divBdr>
          <w:divsChild>
            <w:div w:id="194584381">
              <w:marLeft w:val="0"/>
              <w:marRight w:val="0"/>
              <w:marTop w:val="0"/>
              <w:marBottom w:val="0"/>
              <w:divBdr>
                <w:top w:val="none" w:sz="0" w:space="0" w:color="auto"/>
                <w:left w:val="none" w:sz="0" w:space="0" w:color="auto"/>
                <w:bottom w:val="none" w:sz="0" w:space="0" w:color="auto"/>
                <w:right w:val="none" w:sz="0" w:space="0" w:color="auto"/>
              </w:divBdr>
            </w:div>
          </w:divsChild>
        </w:div>
        <w:div w:id="140852185">
          <w:marLeft w:val="0"/>
          <w:marRight w:val="0"/>
          <w:marTop w:val="0"/>
          <w:marBottom w:val="0"/>
          <w:divBdr>
            <w:top w:val="none" w:sz="0" w:space="0" w:color="auto"/>
            <w:left w:val="none" w:sz="0" w:space="0" w:color="auto"/>
            <w:bottom w:val="none" w:sz="0" w:space="0" w:color="auto"/>
            <w:right w:val="none" w:sz="0" w:space="0" w:color="auto"/>
          </w:divBdr>
        </w:div>
        <w:div w:id="140853689">
          <w:marLeft w:val="0"/>
          <w:marRight w:val="0"/>
          <w:marTop w:val="0"/>
          <w:marBottom w:val="0"/>
          <w:divBdr>
            <w:top w:val="none" w:sz="0" w:space="0" w:color="auto"/>
            <w:left w:val="none" w:sz="0" w:space="0" w:color="auto"/>
            <w:bottom w:val="none" w:sz="0" w:space="0" w:color="auto"/>
            <w:right w:val="none" w:sz="0" w:space="0" w:color="auto"/>
          </w:divBdr>
          <w:divsChild>
            <w:div w:id="144397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855577">
          <w:marLeft w:val="0"/>
          <w:marRight w:val="0"/>
          <w:marTop w:val="0"/>
          <w:marBottom w:val="0"/>
          <w:divBdr>
            <w:top w:val="none" w:sz="0" w:space="0" w:color="auto"/>
            <w:left w:val="none" w:sz="0" w:space="0" w:color="auto"/>
            <w:bottom w:val="none" w:sz="0" w:space="0" w:color="auto"/>
            <w:right w:val="none" w:sz="0" w:space="0" w:color="auto"/>
          </w:divBdr>
        </w:div>
        <w:div w:id="140924725">
          <w:marLeft w:val="0"/>
          <w:marRight w:val="0"/>
          <w:marTop w:val="0"/>
          <w:marBottom w:val="0"/>
          <w:divBdr>
            <w:top w:val="none" w:sz="0" w:space="0" w:color="auto"/>
            <w:left w:val="none" w:sz="0" w:space="0" w:color="auto"/>
            <w:bottom w:val="none" w:sz="0" w:space="0" w:color="auto"/>
            <w:right w:val="none" w:sz="0" w:space="0" w:color="auto"/>
          </w:divBdr>
        </w:div>
        <w:div w:id="140924730">
          <w:marLeft w:val="0"/>
          <w:marRight w:val="0"/>
          <w:marTop w:val="0"/>
          <w:marBottom w:val="0"/>
          <w:divBdr>
            <w:top w:val="none" w:sz="0" w:space="0" w:color="auto"/>
            <w:left w:val="none" w:sz="0" w:space="0" w:color="auto"/>
            <w:bottom w:val="none" w:sz="0" w:space="0" w:color="auto"/>
            <w:right w:val="none" w:sz="0" w:space="0" w:color="auto"/>
          </w:divBdr>
        </w:div>
        <w:div w:id="140926959">
          <w:marLeft w:val="0"/>
          <w:marRight w:val="0"/>
          <w:marTop w:val="0"/>
          <w:marBottom w:val="0"/>
          <w:divBdr>
            <w:top w:val="none" w:sz="0" w:space="0" w:color="auto"/>
            <w:left w:val="none" w:sz="0" w:space="0" w:color="auto"/>
            <w:bottom w:val="none" w:sz="0" w:space="0" w:color="auto"/>
            <w:right w:val="none" w:sz="0" w:space="0" w:color="auto"/>
          </w:divBdr>
        </w:div>
        <w:div w:id="140931701">
          <w:marLeft w:val="0"/>
          <w:marRight w:val="0"/>
          <w:marTop w:val="0"/>
          <w:marBottom w:val="0"/>
          <w:divBdr>
            <w:top w:val="none" w:sz="0" w:space="0" w:color="auto"/>
            <w:left w:val="none" w:sz="0" w:space="0" w:color="auto"/>
            <w:bottom w:val="none" w:sz="0" w:space="0" w:color="auto"/>
            <w:right w:val="none" w:sz="0" w:space="0" w:color="auto"/>
          </w:divBdr>
        </w:div>
        <w:div w:id="140932328">
          <w:marLeft w:val="0"/>
          <w:marRight w:val="0"/>
          <w:marTop w:val="0"/>
          <w:marBottom w:val="0"/>
          <w:divBdr>
            <w:top w:val="none" w:sz="0" w:space="0" w:color="auto"/>
            <w:left w:val="none" w:sz="0" w:space="0" w:color="auto"/>
            <w:bottom w:val="none" w:sz="0" w:space="0" w:color="auto"/>
            <w:right w:val="none" w:sz="0" w:space="0" w:color="auto"/>
          </w:divBdr>
        </w:div>
        <w:div w:id="140969285">
          <w:marLeft w:val="0"/>
          <w:marRight w:val="0"/>
          <w:marTop w:val="0"/>
          <w:marBottom w:val="0"/>
          <w:divBdr>
            <w:top w:val="none" w:sz="0" w:space="0" w:color="auto"/>
            <w:left w:val="none" w:sz="0" w:space="0" w:color="auto"/>
            <w:bottom w:val="none" w:sz="0" w:space="0" w:color="auto"/>
            <w:right w:val="none" w:sz="0" w:space="0" w:color="auto"/>
          </w:divBdr>
          <w:divsChild>
            <w:div w:id="328093708">
              <w:marLeft w:val="0"/>
              <w:marRight w:val="0"/>
              <w:marTop w:val="0"/>
              <w:marBottom w:val="0"/>
              <w:divBdr>
                <w:top w:val="none" w:sz="0" w:space="0" w:color="auto"/>
                <w:left w:val="none" w:sz="0" w:space="0" w:color="auto"/>
                <w:bottom w:val="none" w:sz="0" w:space="0" w:color="auto"/>
                <w:right w:val="none" w:sz="0" w:space="0" w:color="auto"/>
              </w:divBdr>
            </w:div>
          </w:divsChild>
        </w:div>
        <w:div w:id="140970643">
          <w:marLeft w:val="0"/>
          <w:marRight w:val="0"/>
          <w:marTop w:val="0"/>
          <w:marBottom w:val="0"/>
          <w:divBdr>
            <w:top w:val="none" w:sz="0" w:space="0" w:color="auto"/>
            <w:left w:val="none" w:sz="0" w:space="0" w:color="auto"/>
            <w:bottom w:val="none" w:sz="0" w:space="0" w:color="auto"/>
            <w:right w:val="none" w:sz="0" w:space="0" w:color="auto"/>
          </w:divBdr>
        </w:div>
        <w:div w:id="140972935">
          <w:marLeft w:val="0"/>
          <w:marRight w:val="0"/>
          <w:marTop w:val="0"/>
          <w:marBottom w:val="0"/>
          <w:divBdr>
            <w:top w:val="none" w:sz="0" w:space="0" w:color="auto"/>
            <w:left w:val="none" w:sz="0" w:space="0" w:color="auto"/>
            <w:bottom w:val="none" w:sz="0" w:space="0" w:color="auto"/>
            <w:right w:val="none" w:sz="0" w:space="0" w:color="auto"/>
          </w:divBdr>
        </w:div>
        <w:div w:id="140999434">
          <w:marLeft w:val="0"/>
          <w:marRight w:val="0"/>
          <w:marTop w:val="0"/>
          <w:marBottom w:val="0"/>
          <w:divBdr>
            <w:top w:val="none" w:sz="0" w:space="0" w:color="auto"/>
            <w:left w:val="none" w:sz="0" w:space="0" w:color="auto"/>
            <w:bottom w:val="none" w:sz="0" w:space="0" w:color="auto"/>
            <w:right w:val="none" w:sz="0" w:space="0" w:color="auto"/>
          </w:divBdr>
        </w:div>
        <w:div w:id="140999912">
          <w:marLeft w:val="0"/>
          <w:marRight w:val="0"/>
          <w:marTop w:val="0"/>
          <w:marBottom w:val="0"/>
          <w:divBdr>
            <w:top w:val="none" w:sz="0" w:space="0" w:color="auto"/>
            <w:left w:val="none" w:sz="0" w:space="0" w:color="auto"/>
            <w:bottom w:val="none" w:sz="0" w:space="0" w:color="auto"/>
            <w:right w:val="none" w:sz="0" w:space="0" w:color="auto"/>
          </w:divBdr>
        </w:div>
        <w:div w:id="141042802">
          <w:marLeft w:val="0"/>
          <w:marRight w:val="0"/>
          <w:marTop w:val="0"/>
          <w:marBottom w:val="0"/>
          <w:divBdr>
            <w:top w:val="none" w:sz="0" w:space="0" w:color="auto"/>
            <w:left w:val="none" w:sz="0" w:space="0" w:color="auto"/>
            <w:bottom w:val="none" w:sz="0" w:space="0" w:color="auto"/>
            <w:right w:val="none" w:sz="0" w:space="0" w:color="auto"/>
          </w:divBdr>
        </w:div>
        <w:div w:id="141043336">
          <w:marLeft w:val="0"/>
          <w:marRight w:val="0"/>
          <w:marTop w:val="0"/>
          <w:marBottom w:val="0"/>
          <w:divBdr>
            <w:top w:val="none" w:sz="0" w:space="0" w:color="auto"/>
            <w:left w:val="none" w:sz="0" w:space="0" w:color="auto"/>
            <w:bottom w:val="none" w:sz="0" w:space="0" w:color="auto"/>
            <w:right w:val="none" w:sz="0" w:space="0" w:color="auto"/>
          </w:divBdr>
        </w:div>
        <w:div w:id="141047631">
          <w:marLeft w:val="0"/>
          <w:marRight w:val="0"/>
          <w:marTop w:val="0"/>
          <w:marBottom w:val="0"/>
          <w:divBdr>
            <w:top w:val="none" w:sz="0" w:space="0" w:color="auto"/>
            <w:left w:val="none" w:sz="0" w:space="0" w:color="auto"/>
            <w:bottom w:val="none" w:sz="0" w:space="0" w:color="auto"/>
            <w:right w:val="none" w:sz="0" w:space="0" w:color="auto"/>
          </w:divBdr>
          <w:divsChild>
            <w:div w:id="137036256">
              <w:marLeft w:val="0"/>
              <w:marRight w:val="0"/>
              <w:marTop w:val="0"/>
              <w:marBottom w:val="0"/>
              <w:divBdr>
                <w:top w:val="none" w:sz="0" w:space="0" w:color="auto"/>
                <w:left w:val="none" w:sz="0" w:space="0" w:color="auto"/>
                <w:bottom w:val="none" w:sz="0" w:space="0" w:color="auto"/>
                <w:right w:val="none" w:sz="0" w:space="0" w:color="auto"/>
              </w:divBdr>
            </w:div>
          </w:divsChild>
        </w:div>
        <w:div w:id="141049281">
          <w:marLeft w:val="0"/>
          <w:marRight w:val="0"/>
          <w:marTop w:val="0"/>
          <w:marBottom w:val="0"/>
          <w:divBdr>
            <w:top w:val="none" w:sz="0" w:space="0" w:color="auto"/>
            <w:left w:val="none" w:sz="0" w:space="0" w:color="auto"/>
            <w:bottom w:val="none" w:sz="0" w:space="0" w:color="auto"/>
            <w:right w:val="none" w:sz="0" w:space="0" w:color="auto"/>
          </w:divBdr>
        </w:div>
        <w:div w:id="141116708">
          <w:marLeft w:val="0"/>
          <w:marRight w:val="0"/>
          <w:marTop w:val="0"/>
          <w:marBottom w:val="0"/>
          <w:divBdr>
            <w:top w:val="none" w:sz="0" w:space="0" w:color="auto"/>
            <w:left w:val="none" w:sz="0" w:space="0" w:color="auto"/>
            <w:bottom w:val="none" w:sz="0" w:space="0" w:color="auto"/>
            <w:right w:val="none" w:sz="0" w:space="0" w:color="auto"/>
          </w:divBdr>
        </w:div>
        <w:div w:id="141119401">
          <w:marLeft w:val="0"/>
          <w:marRight w:val="0"/>
          <w:marTop w:val="0"/>
          <w:marBottom w:val="300"/>
          <w:divBdr>
            <w:top w:val="single" w:sz="6" w:space="15" w:color="EDEDED"/>
            <w:left w:val="single" w:sz="6" w:space="15" w:color="EDEDED"/>
            <w:bottom w:val="single" w:sz="6" w:space="15" w:color="EDEDED"/>
            <w:right w:val="single" w:sz="6" w:space="15" w:color="EDEDED"/>
          </w:divBdr>
        </w:div>
        <w:div w:id="141121508">
          <w:marLeft w:val="0"/>
          <w:marRight w:val="0"/>
          <w:marTop w:val="0"/>
          <w:marBottom w:val="0"/>
          <w:divBdr>
            <w:top w:val="none" w:sz="0" w:space="0" w:color="auto"/>
            <w:left w:val="none" w:sz="0" w:space="0" w:color="auto"/>
            <w:bottom w:val="none" w:sz="0" w:space="0" w:color="auto"/>
            <w:right w:val="none" w:sz="0" w:space="0" w:color="auto"/>
          </w:divBdr>
        </w:div>
        <w:div w:id="141122429">
          <w:marLeft w:val="0"/>
          <w:marRight w:val="0"/>
          <w:marTop w:val="0"/>
          <w:marBottom w:val="0"/>
          <w:divBdr>
            <w:top w:val="none" w:sz="0" w:space="0" w:color="auto"/>
            <w:left w:val="none" w:sz="0" w:space="0" w:color="auto"/>
            <w:bottom w:val="none" w:sz="0" w:space="0" w:color="auto"/>
            <w:right w:val="none" w:sz="0" w:space="0" w:color="auto"/>
          </w:divBdr>
        </w:div>
        <w:div w:id="141122725">
          <w:marLeft w:val="0"/>
          <w:marRight w:val="0"/>
          <w:marTop w:val="0"/>
          <w:marBottom w:val="0"/>
          <w:divBdr>
            <w:top w:val="none" w:sz="0" w:space="0" w:color="auto"/>
            <w:left w:val="none" w:sz="0" w:space="0" w:color="auto"/>
            <w:bottom w:val="none" w:sz="0" w:space="0" w:color="auto"/>
            <w:right w:val="none" w:sz="0" w:space="0" w:color="auto"/>
          </w:divBdr>
        </w:div>
        <w:div w:id="141124003">
          <w:marLeft w:val="0"/>
          <w:marRight w:val="0"/>
          <w:marTop w:val="0"/>
          <w:marBottom w:val="0"/>
          <w:divBdr>
            <w:top w:val="none" w:sz="0" w:space="0" w:color="auto"/>
            <w:left w:val="none" w:sz="0" w:space="0" w:color="auto"/>
            <w:bottom w:val="none" w:sz="0" w:space="0" w:color="auto"/>
            <w:right w:val="none" w:sz="0" w:space="0" w:color="auto"/>
          </w:divBdr>
        </w:div>
        <w:div w:id="141124056">
          <w:marLeft w:val="0"/>
          <w:marRight w:val="0"/>
          <w:marTop w:val="0"/>
          <w:marBottom w:val="0"/>
          <w:divBdr>
            <w:top w:val="none" w:sz="0" w:space="0" w:color="auto"/>
            <w:left w:val="none" w:sz="0" w:space="0" w:color="auto"/>
            <w:bottom w:val="none" w:sz="0" w:space="0" w:color="auto"/>
            <w:right w:val="none" w:sz="0" w:space="0" w:color="auto"/>
          </w:divBdr>
        </w:div>
        <w:div w:id="141124838">
          <w:marLeft w:val="0"/>
          <w:marRight w:val="0"/>
          <w:marTop w:val="0"/>
          <w:marBottom w:val="0"/>
          <w:divBdr>
            <w:top w:val="none" w:sz="0" w:space="0" w:color="auto"/>
            <w:left w:val="none" w:sz="0" w:space="0" w:color="auto"/>
            <w:bottom w:val="none" w:sz="0" w:space="0" w:color="auto"/>
            <w:right w:val="none" w:sz="0" w:space="0" w:color="auto"/>
          </w:divBdr>
        </w:div>
        <w:div w:id="141124913">
          <w:marLeft w:val="0"/>
          <w:marRight w:val="0"/>
          <w:marTop w:val="300"/>
          <w:marBottom w:val="0"/>
          <w:divBdr>
            <w:top w:val="none" w:sz="0" w:space="0" w:color="auto"/>
            <w:left w:val="none" w:sz="0" w:space="0" w:color="auto"/>
            <w:bottom w:val="none" w:sz="0" w:space="0" w:color="auto"/>
            <w:right w:val="none" w:sz="0" w:space="0" w:color="auto"/>
          </w:divBdr>
        </w:div>
        <w:div w:id="141165055">
          <w:marLeft w:val="0"/>
          <w:marRight w:val="0"/>
          <w:marTop w:val="0"/>
          <w:marBottom w:val="0"/>
          <w:divBdr>
            <w:top w:val="none" w:sz="0" w:space="0" w:color="auto"/>
            <w:left w:val="none" w:sz="0" w:space="0" w:color="auto"/>
            <w:bottom w:val="none" w:sz="0" w:space="0" w:color="auto"/>
            <w:right w:val="none" w:sz="0" w:space="0" w:color="auto"/>
          </w:divBdr>
        </w:div>
        <w:div w:id="141167071">
          <w:marLeft w:val="0"/>
          <w:marRight w:val="0"/>
          <w:marTop w:val="0"/>
          <w:marBottom w:val="0"/>
          <w:divBdr>
            <w:top w:val="none" w:sz="0" w:space="0" w:color="auto"/>
            <w:left w:val="none" w:sz="0" w:space="0" w:color="auto"/>
            <w:bottom w:val="none" w:sz="0" w:space="0" w:color="auto"/>
            <w:right w:val="none" w:sz="0" w:space="0" w:color="auto"/>
          </w:divBdr>
          <w:divsChild>
            <w:div w:id="196503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1191330">
          <w:marLeft w:val="0"/>
          <w:marRight w:val="0"/>
          <w:marTop w:val="0"/>
          <w:marBottom w:val="0"/>
          <w:divBdr>
            <w:top w:val="none" w:sz="0" w:space="0" w:color="auto"/>
            <w:left w:val="none" w:sz="0" w:space="0" w:color="auto"/>
            <w:bottom w:val="none" w:sz="0" w:space="0" w:color="auto"/>
            <w:right w:val="none" w:sz="0" w:space="0" w:color="auto"/>
          </w:divBdr>
        </w:div>
        <w:div w:id="141194350">
          <w:marLeft w:val="0"/>
          <w:marRight w:val="0"/>
          <w:marTop w:val="0"/>
          <w:marBottom w:val="0"/>
          <w:divBdr>
            <w:top w:val="none" w:sz="0" w:space="0" w:color="auto"/>
            <w:left w:val="none" w:sz="0" w:space="0" w:color="auto"/>
            <w:bottom w:val="none" w:sz="0" w:space="0" w:color="auto"/>
            <w:right w:val="none" w:sz="0" w:space="0" w:color="auto"/>
          </w:divBdr>
        </w:div>
        <w:div w:id="141196203">
          <w:marLeft w:val="0"/>
          <w:marRight w:val="0"/>
          <w:marTop w:val="0"/>
          <w:marBottom w:val="0"/>
          <w:divBdr>
            <w:top w:val="none" w:sz="0" w:space="0" w:color="auto"/>
            <w:left w:val="none" w:sz="0" w:space="0" w:color="auto"/>
            <w:bottom w:val="none" w:sz="0" w:space="0" w:color="auto"/>
            <w:right w:val="none" w:sz="0" w:space="0" w:color="auto"/>
          </w:divBdr>
        </w:div>
        <w:div w:id="141234224">
          <w:marLeft w:val="0"/>
          <w:marRight w:val="0"/>
          <w:marTop w:val="300"/>
          <w:marBottom w:val="0"/>
          <w:divBdr>
            <w:top w:val="none" w:sz="0" w:space="0" w:color="auto"/>
            <w:left w:val="none" w:sz="0" w:space="0" w:color="auto"/>
            <w:bottom w:val="none" w:sz="0" w:space="0" w:color="auto"/>
            <w:right w:val="none" w:sz="0" w:space="0" w:color="auto"/>
          </w:divBdr>
          <w:divsChild>
            <w:div w:id="325717076">
              <w:marLeft w:val="0"/>
              <w:marRight w:val="0"/>
              <w:marTop w:val="0"/>
              <w:marBottom w:val="0"/>
              <w:divBdr>
                <w:top w:val="none" w:sz="0" w:space="0" w:color="auto"/>
                <w:left w:val="none" w:sz="0" w:space="0" w:color="auto"/>
                <w:bottom w:val="none" w:sz="0" w:space="0" w:color="auto"/>
                <w:right w:val="none" w:sz="0" w:space="0" w:color="auto"/>
              </w:divBdr>
            </w:div>
          </w:divsChild>
        </w:div>
        <w:div w:id="141237867">
          <w:marLeft w:val="0"/>
          <w:marRight w:val="0"/>
          <w:marTop w:val="300"/>
          <w:marBottom w:val="0"/>
          <w:divBdr>
            <w:top w:val="none" w:sz="0" w:space="0" w:color="auto"/>
            <w:left w:val="none" w:sz="0" w:space="0" w:color="auto"/>
            <w:bottom w:val="none" w:sz="0" w:space="0" w:color="auto"/>
            <w:right w:val="none" w:sz="0" w:space="0" w:color="auto"/>
          </w:divBdr>
        </w:div>
        <w:div w:id="141239420">
          <w:marLeft w:val="0"/>
          <w:marRight w:val="0"/>
          <w:marTop w:val="0"/>
          <w:marBottom w:val="300"/>
          <w:divBdr>
            <w:top w:val="single" w:sz="6" w:space="15" w:color="EDEDED"/>
            <w:left w:val="single" w:sz="6" w:space="15" w:color="EDEDED"/>
            <w:bottom w:val="single" w:sz="6" w:space="15" w:color="EDEDED"/>
            <w:right w:val="single" w:sz="6" w:space="15" w:color="EDEDED"/>
          </w:divBdr>
        </w:div>
        <w:div w:id="141240718">
          <w:marLeft w:val="0"/>
          <w:marRight w:val="0"/>
          <w:marTop w:val="0"/>
          <w:marBottom w:val="0"/>
          <w:divBdr>
            <w:top w:val="none" w:sz="0" w:space="0" w:color="auto"/>
            <w:left w:val="none" w:sz="0" w:space="0" w:color="auto"/>
            <w:bottom w:val="none" w:sz="0" w:space="0" w:color="auto"/>
            <w:right w:val="none" w:sz="0" w:space="0" w:color="auto"/>
          </w:divBdr>
        </w:div>
        <w:div w:id="141311022">
          <w:marLeft w:val="0"/>
          <w:marRight w:val="0"/>
          <w:marTop w:val="0"/>
          <w:marBottom w:val="0"/>
          <w:divBdr>
            <w:top w:val="none" w:sz="0" w:space="0" w:color="auto"/>
            <w:left w:val="none" w:sz="0" w:space="0" w:color="auto"/>
            <w:bottom w:val="none" w:sz="0" w:space="0" w:color="auto"/>
            <w:right w:val="none" w:sz="0" w:space="0" w:color="auto"/>
          </w:divBdr>
        </w:div>
        <w:div w:id="141318146">
          <w:marLeft w:val="0"/>
          <w:marRight w:val="0"/>
          <w:marTop w:val="0"/>
          <w:marBottom w:val="0"/>
          <w:divBdr>
            <w:top w:val="none" w:sz="0" w:space="0" w:color="auto"/>
            <w:left w:val="none" w:sz="0" w:space="0" w:color="auto"/>
            <w:bottom w:val="none" w:sz="0" w:space="0" w:color="auto"/>
            <w:right w:val="none" w:sz="0" w:space="0" w:color="auto"/>
          </w:divBdr>
        </w:div>
        <w:div w:id="141318592">
          <w:marLeft w:val="0"/>
          <w:marRight w:val="0"/>
          <w:marTop w:val="0"/>
          <w:marBottom w:val="0"/>
          <w:divBdr>
            <w:top w:val="none" w:sz="0" w:space="0" w:color="auto"/>
            <w:left w:val="none" w:sz="0" w:space="0" w:color="auto"/>
            <w:bottom w:val="none" w:sz="0" w:space="0" w:color="auto"/>
            <w:right w:val="none" w:sz="0" w:space="0" w:color="auto"/>
          </w:divBdr>
        </w:div>
        <w:div w:id="141390218">
          <w:marLeft w:val="0"/>
          <w:marRight w:val="0"/>
          <w:marTop w:val="0"/>
          <w:marBottom w:val="0"/>
          <w:divBdr>
            <w:top w:val="none" w:sz="0" w:space="0" w:color="auto"/>
            <w:left w:val="none" w:sz="0" w:space="0" w:color="auto"/>
            <w:bottom w:val="none" w:sz="0" w:space="0" w:color="auto"/>
            <w:right w:val="none" w:sz="0" w:space="0" w:color="auto"/>
          </w:divBdr>
        </w:div>
        <w:div w:id="141391296">
          <w:marLeft w:val="0"/>
          <w:marRight w:val="0"/>
          <w:marTop w:val="0"/>
          <w:marBottom w:val="0"/>
          <w:divBdr>
            <w:top w:val="none" w:sz="0" w:space="0" w:color="auto"/>
            <w:left w:val="none" w:sz="0" w:space="0" w:color="auto"/>
            <w:bottom w:val="none" w:sz="0" w:space="0" w:color="auto"/>
            <w:right w:val="none" w:sz="0" w:space="0" w:color="auto"/>
          </w:divBdr>
        </w:div>
        <w:div w:id="141391356">
          <w:marLeft w:val="0"/>
          <w:marRight w:val="0"/>
          <w:marTop w:val="0"/>
          <w:marBottom w:val="0"/>
          <w:divBdr>
            <w:top w:val="none" w:sz="0" w:space="0" w:color="auto"/>
            <w:left w:val="none" w:sz="0" w:space="0" w:color="auto"/>
            <w:bottom w:val="none" w:sz="0" w:space="0" w:color="auto"/>
            <w:right w:val="none" w:sz="0" w:space="0" w:color="auto"/>
          </w:divBdr>
        </w:div>
        <w:div w:id="141393370">
          <w:marLeft w:val="0"/>
          <w:marRight w:val="0"/>
          <w:marTop w:val="0"/>
          <w:marBottom w:val="0"/>
          <w:divBdr>
            <w:top w:val="none" w:sz="0" w:space="0" w:color="auto"/>
            <w:left w:val="none" w:sz="0" w:space="0" w:color="auto"/>
            <w:bottom w:val="none" w:sz="0" w:space="0" w:color="auto"/>
            <w:right w:val="none" w:sz="0" w:space="0" w:color="auto"/>
          </w:divBdr>
        </w:div>
        <w:div w:id="141432541">
          <w:marLeft w:val="0"/>
          <w:marRight w:val="0"/>
          <w:marTop w:val="0"/>
          <w:marBottom w:val="0"/>
          <w:divBdr>
            <w:top w:val="none" w:sz="0" w:space="0" w:color="auto"/>
            <w:left w:val="none" w:sz="0" w:space="0" w:color="auto"/>
            <w:bottom w:val="none" w:sz="0" w:space="0" w:color="auto"/>
            <w:right w:val="none" w:sz="0" w:space="0" w:color="auto"/>
          </w:divBdr>
        </w:div>
        <w:div w:id="141435776">
          <w:marLeft w:val="0"/>
          <w:marRight w:val="0"/>
          <w:marTop w:val="0"/>
          <w:marBottom w:val="0"/>
          <w:divBdr>
            <w:top w:val="none" w:sz="0" w:space="0" w:color="auto"/>
            <w:left w:val="none" w:sz="0" w:space="0" w:color="auto"/>
            <w:bottom w:val="none" w:sz="0" w:space="0" w:color="auto"/>
            <w:right w:val="none" w:sz="0" w:space="0" w:color="auto"/>
          </w:divBdr>
        </w:div>
        <w:div w:id="141504076">
          <w:marLeft w:val="0"/>
          <w:marRight w:val="0"/>
          <w:marTop w:val="0"/>
          <w:marBottom w:val="0"/>
          <w:divBdr>
            <w:top w:val="none" w:sz="0" w:space="0" w:color="auto"/>
            <w:left w:val="none" w:sz="0" w:space="0" w:color="auto"/>
            <w:bottom w:val="none" w:sz="0" w:space="0" w:color="auto"/>
            <w:right w:val="none" w:sz="0" w:space="0" w:color="auto"/>
          </w:divBdr>
        </w:div>
        <w:div w:id="141504135">
          <w:marLeft w:val="0"/>
          <w:marRight w:val="0"/>
          <w:marTop w:val="0"/>
          <w:marBottom w:val="0"/>
          <w:divBdr>
            <w:top w:val="none" w:sz="0" w:space="0" w:color="auto"/>
            <w:left w:val="none" w:sz="0" w:space="0" w:color="auto"/>
            <w:bottom w:val="none" w:sz="0" w:space="0" w:color="auto"/>
            <w:right w:val="none" w:sz="0" w:space="0" w:color="auto"/>
          </w:divBdr>
        </w:div>
        <w:div w:id="141506300">
          <w:marLeft w:val="0"/>
          <w:marRight w:val="0"/>
          <w:marTop w:val="0"/>
          <w:marBottom w:val="0"/>
          <w:divBdr>
            <w:top w:val="none" w:sz="0" w:space="0" w:color="auto"/>
            <w:left w:val="none" w:sz="0" w:space="0" w:color="auto"/>
            <w:bottom w:val="none" w:sz="0" w:space="0" w:color="auto"/>
            <w:right w:val="none" w:sz="0" w:space="0" w:color="auto"/>
          </w:divBdr>
        </w:div>
        <w:div w:id="141506702">
          <w:marLeft w:val="0"/>
          <w:marRight w:val="0"/>
          <w:marTop w:val="0"/>
          <w:marBottom w:val="0"/>
          <w:divBdr>
            <w:top w:val="none" w:sz="0" w:space="0" w:color="auto"/>
            <w:left w:val="none" w:sz="0" w:space="0" w:color="auto"/>
            <w:bottom w:val="none" w:sz="0" w:space="0" w:color="auto"/>
            <w:right w:val="none" w:sz="0" w:space="0" w:color="auto"/>
          </w:divBdr>
        </w:div>
        <w:div w:id="141512184">
          <w:marLeft w:val="0"/>
          <w:marRight w:val="0"/>
          <w:marTop w:val="0"/>
          <w:marBottom w:val="0"/>
          <w:divBdr>
            <w:top w:val="none" w:sz="0" w:space="0" w:color="auto"/>
            <w:left w:val="none" w:sz="0" w:space="0" w:color="auto"/>
            <w:bottom w:val="none" w:sz="0" w:space="0" w:color="auto"/>
            <w:right w:val="none" w:sz="0" w:space="0" w:color="auto"/>
          </w:divBdr>
        </w:div>
        <w:div w:id="141579484">
          <w:marLeft w:val="0"/>
          <w:marRight w:val="0"/>
          <w:marTop w:val="0"/>
          <w:marBottom w:val="0"/>
          <w:divBdr>
            <w:top w:val="none" w:sz="0" w:space="0" w:color="auto"/>
            <w:left w:val="none" w:sz="0" w:space="0" w:color="auto"/>
            <w:bottom w:val="none" w:sz="0" w:space="0" w:color="auto"/>
            <w:right w:val="none" w:sz="0" w:space="0" w:color="auto"/>
          </w:divBdr>
        </w:div>
        <w:div w:id="141587179">
          <w:marLeft w:val="0"/>
          <w:marRight w:val="0"/>
          <w:marTop w:val="0"/>
          <w:marBottom w:val="0"/>
          <w:divBdr>
            <w:top w:val="none" w:sz="0" w:space="0" w:color="auto"/>
            <w:left w:val="none" w:sz="0" w:space="0" w:color="auto"/>
            <w:bottom w:val="none" w:sz="0" w:space="0" w:color="auto"/>
            <w:right w:val="none" w:sz="0" w:space="0" w:color="auto"/>
          </w:divBdr>
        </w:div>
        <w:div w:id="141625367">
          <w:marLeft w:val="0"/>
          <w:marRight w:val="0"/>
          <w:marTop w:val="0"/>
          <w:marBottom w:val="0"/>
          <w:divBdr>
            <w:top w:val="none" w:sz="0" w:space="0" w:color="auto"/>
            <w:left w:val="none" w:sz="0" w:space="0" w:color="auto"/>
            <w:bottom w:val="none" w:sz="0" w:space="0" w:color="auto"/>
            <w:right w:val="none" w:sz="0" w:space="0" w:color="auto"/>
          </w:divBdr>
        </w:div>
        <w:div w:id="141698259">
          <w:marLeft w:val="0"/>
          <w:marRight w:val="0"/>
          <w:marTop w:val="300"/>
          <w:marBottom w:val="0"/>
          <w:divBdr>
            <w:top w:val="none" w:sz="0" w:space="0" w:color="auto"/>
            <w:left w:val="none" w:sz="0" w:space="0" w:color="auto"/>
            <w:bottom w:val="none" w:sz="0" w:space="0" w:color="auto"/>
            <w:right w:val="none" w:sz="0" w:space="0" w:color="auto"/>
          </w:divBdr>
        </w:div>
        <w:div w:id="141700229">
          <w:marLeft w:val="0"/>
          <w:marRight w:val="0"/>
          <w:marTop w:val="0"/>
          <w:marBottom w:val="0"/>
          <w:divBdr>
            <w:top w:val="none" w:sz="0" w:space="0" w:color="auto"/>
            <w:left w:val="none" w:sz="0" w:space="0" w:color="auto"/>
            <w:bottom w:val="none" w:sz="0" w:space="0" w:color="auto"/>
            <w:right w:val="none" w:sz="0" w:space="0" w:color="auto"/>
          </w:divBdr>
        </w:div>
        <w:div w:id="141701730">
          <w:marLeft w:val="0"/>
          <w:marRight w:val="0"/>
          <w:marTop w:val="0"/>
          <w:marBottom w:val="0"/>
          <w:divBdr>
            <w:top w:val="none" w:sz="0" w:space="0" w:color="auto"/>
            <w:left w:val="none" w:sz="0" w:space="0" w:color="auto"/>
            <w:bottom w:val="none" w:sz="0" w:space="0" w:color="auto"/>
            <w:right w:val="none" w:sz="0" w:space="0" w:color="auto"/>
          </w:divBdr>
        </w:div>
        <w:div w:id="141771683">
          <w:marLeft w:val="0"/>
          <w:marRight w:val="0"/>
          <w:marTop w:val="0"/>
          <w:marBottom w:val="0"/>
          <w:divBdr>
            <w:top w:val="none" w:sz="0" w:space="0" w:color="auto"/>
            <w:left w:val="none" w:sz="0" w:space="0" w:color="auto"/>
            <w:bottom w:val="none" w:sz="0" w:space="0" w:color="auto"/>
            <w:right w:val="none" w:sz="0" w:space="0" w:color="auto"/>
          </w:divBdr>
          <w:divsChild>
            <w:div w:id="322048632">
              <w:marLeft w:val="0"/>
              <w:marRight w:val="0"/>
              <w:marTop w:val="0"/>
              <w:marBottom w:val="0"/>
              <w:divBdr>
                <w:top w:val="none" w:sz="0" w:space="0" w:color="auto"/>
                <w:left w:val="none" w:sz="0" w:space="0" w:color="auto"/>
                <w:bottom w:val="none" w:sz="0" w:space="0" w:color="auto"/>
                <w:right w:val="none" w:sz="0" w:space="0" w:color="auto"/>
              </w:divBdr>
            </w:div>
          </w:divsChild>
        </w:div>
        <w:div w:id="141772194">
          <w:marLeft w:val="0"/>
          <w:marRight w:val="0"/>
          <w:marTop w:val="0"/>
          <w:marBottom w:val="0"/>
          <w:divBdr>
            <w:top w:val="none" w:sz="0" w:space="0" w:color="auto"/>
            <w:left w:val="none" w:sz="0" w:space="0" w:color="auto"/>
            <w:bottom w:val="none" w:sz="0" w:space="0" w:color="auto"/>
            <w:right w:val="none" w:sz="0" w:space="0" w:color="auto"/>
          </w:divBdr>
        </w:div>
        <w:div w:id="141777160">
          <w:marLeft w:val="0"/>
          <w:marRight w:val="0"/>
          <w:marTop w:val="0"/>
          <w:marBottom w:val="0"/>
          <w:divBdr>
            <w:top w:val="none" w:sz="0" w:space="0" w:color="auto"/>
            <w:left w:val="none" w:sz="0" w:space="0" w:color="auto"/>
            <w:bottom w:val="none" w:sz="0" w:space="0" w:color="auto"/>
            <w:right w:val="none" w:sz="0" w:space="0" w:color="auto"/>
          </w:divBdr>
        </w:div>
        <w:div w:id="141779580">
          <w:marLeft w:val="0"/>
          <w:marRight w:val="0"/>
          <w:marTop w:val="0"/>
          <w:marBottom w:val="0"/>
          <w:divBdr>
            <w:top w:val="none" w:sz="0" w:space="0" w:color="auto"/>
            <w:left w:val="none" w:sz="0" w:space="0" w:color="auto"/>
            <w:bottom w:val="none" w:sz="0" w:space="0" w:color="auto"/>
            <w:right w:val="none" w:sz="0" w:space="0" w:color="auto"/>
          </w:divBdr>
        </w:div>
        <w:div w:id="141780524">
          <w:marLeft w:val="0"/>
          <w:marRight w:val="0"/>
          <w:marTop w:val="0"/>
          <w:marBottom w:val="0"/>
          <w:divBdr>
            <w:top w:val="none" w:sz="0" w:space="0" w:color="auto"/>
            <w:left w:val="none" w:sz="0" w:space="0" w:color="auto"/>
            <w:bottom w:val="none" w:sz="0" w:space="0" w:color="auto"/>
            <w:right w:val="none" w:sz="0" w:space="0" w:color="auto"/>
          </w:divBdr>
        </w:div>
        <w:div w:id="141847896">
          <w:marLeft w:val="0"/>
          <w:marRight w:val="0"/>
          <w:marTop w:val="0"/>
          <w:marBottom w:val="0"/>
          <w:divBdr>
            <w:top w:val="none" w:sz="0" w:space="0" w:color="auto"/>
            <w:left w:val="none" w:sz="0" w:space="0" w:color="auto"/>
            <w:bottom w:val="none" w:sz="0" w:space="0" w:color="auto"/>
            <w:right w:val="none" w:sz="0" w:space="0" w:color="auto"/>
          </w:divBdr>
        </w:div>
        <w:div w:id="141848120">
          <w:marLeft w:val="0"/>
          <w:marRight w:val="0"/>
          <w:marTop w:val="0"/>
          <w:marBottom w:val="0"/>
          <w:divBdr>
            <w:top w:val="none" w:sz="0" w:space="0" w:color="auto"/>
            <w:left w:val="none" w:sz="0" w:space="0" w:color="auto"/>
            <w:bottom w:val="none" w:sz="0" w:space="0" w:color="auto"/>
            <w:right w:val="none" w:sz="0" w:space="0" w:color="auto"/>
          </w:divBdr>
          <w:divsChild>
            <w:div w:id="30766045">
              <w:marLeft w:val="0"/>
              <w:marRight w:val="0"/>
              <w:marTop w:val="0"/>
              <w:marBottom w:val="0"/>
              <w:divBdr>
                <w:top w:val="none" w:sz="0" w:space="0" w:color="auto"/>
                <w:left w:val="none" w:sz="0" w:space="0" w:color="auto"/>
                <w:bottom w:val="none" w:sz="0" w:space="0" w:color="auto"/>
                <w:right w:val="none" w:sz="0" w:space="0" w:color="auto"/>
              </w:divBdr>
            </w:div>
          </w:divsChild>
        </w:div>
        <w:div w:id="141851053">
          <w:marLeft w:val="0"/>
          <w:marRight w:val="0"/>
          <w:marTop w:val="0"/>
          <w:marBottom w:val="0"/>
          <w:divBdr>
            <w:top w:val="none" w:sz="0" w:space="0" w:color="auto"/>
            <w:left w:val="none" w:sz="0" w:space="0" w:color="auto"/>
            <w:bottom w:val="none" w:sz="0" w:space="0" w:color="auto"/>
            <w:right w:val="none" w:sz="0" w:space="0" w:color="auto"/>
          </w:divBdr>
        </w:div>
        <w:div w:id="141851721">
          <w:marLeft w:val="0"/>
          <w:marRight w:val="0"/>
          <w:marTop w:val="300"/>
          <w:marBottom w:val="0"/>
          <w:divBdr>
            <w:top w:val="none" w:sz="0" w:space="0" w:color="auto"/>
            <w:left w:val="none" w:sz="0" w:space="0" w:color="auto"/>
            <w:bottom w:val="none" w:sz="0" w:space="0" w:color="auto"/>
            <w:right w:val="none" w:sz="0" w:space="0" w:color="auto"/>
          </w:divBdr>
        </w:div>
        <w:div w:id="141890836">
          <w:marLeft w:val="0"/>
          <w:marRight w:val="0"/>
          <w:marTop w:val="0"/>
          <w:marBottom w:val="0"/>
          <w:divBdr>
            <w:top w:val="none" w:sz="0" w:space="0" w:color="auto"/>
            <w:left w:val="none" w:sz="0" w:space="0" w:color="auto"/>
            <w:bottom w:val="none" w:sz="0" w:space="0" w:color="auto"/>
            <w:right w:val="none" w:sz="0" w:space="0" w:color="auto"/>
          </w:divBdr>
        </w:div>
        <w:div w:id="141898249">
          <w:marLeft w:val="0"/>
          <w:marRight w:val="0"/>
          <w:marTop w:val="0"/>
          <w:marBottom w:val="0"/>
          <w:divBdr>
            <w:top w:val="none" w:sz="0" w:space="0" w:color="auto"/>
            <w:left w:val="none" w:sz="0" w:space="0" w:color="auto"/>
            <w:bottom w:val="none" w:sz="0" w:space="0" w:color="auto"/>
            <w:right w:val="none" w:sz="0" w:space="0" w:color="auto"/>
          </w:divBdr>
        </w:div>
        <w:div w:id="141964524">
          <w:marLeft w:val="0"/>
          <w:marRight w:val="0"/>
          <w:marTop w:val="300"/>
          <w:marBottom w:val="0"/>
          <w:divBdr>
            <w:top w:val="none" w:sz="0" w:space="0" w:color="auto"/>
            <w:left w:val="none" w:sz="0" w:space="0" w:color="auto"/>
            <w:bottom w:val="none" w:sz="0" w:space="0" w:color="auto"/>
            <w:right w:val="none" w:sz="0" w:space="0" w:color="auto"/>
          </w:divBdr>
        </w:div>
        <w:div w:id="141966400">
          <w:marLeft w:val="0"/>
          <w:marRight w:val="0"/>
          <w:marTop w:val="0"/>
          <w:marBottom w:val="0"/>
          <w:divBdr>
            <w:top w:val="none" w:sz="0" w:space="0" w:color="auto"/>
            <w:left w:val="none" w:sz="0" w:space="0" w:color="auto"/>
            <w:bottom w:val="none" w:sz="0" w:space="0" w:color="auto"/>
            <w:right w:val="none" w:sz="0" w:space="0" w:color="auto"/>
          </w:divBdr>
        </w:div>
        <w:div w:id="141967592">
          <w:marLeft w:val="0"/>
          <w:marRight w:val="0"/>
          <w:marTop w:val="0"/>
          <w:marBottom w:val="0"/>
          <w:divBdr>
            <w:top w:val="none" w:sz="0" w:space="0" w:color="auto"/>
            <w:left w:val="none" w:sz="0" w:space="0" w:color="auto"/>
            <w:bottom w:val="none" w:sz="0" w:space="0" w:color="auto"/>
            <w:right w:val="none" w:sz="0" w:space="0" w:color="auto"/>
          </w:divBdr>
          <w:divsChild>
            <w:div w:id="133984277">
              <w:marLeft w:val="0"/>
              <w:marRight w:val="0"/>
              <w:marTop w:val="0"/>
              <w:marBottom w:val="0"/>
              <w:divBdr>
                <w:top w:val="none" w:sz="0" w:space="0" w:color="auto"/>
                <w:left w:val="none" w:sz="0" w:space="0" w:color="auto"/>
                <w:bottom w:val="none" w:sz="0" w:space="0" w:color="auto"/>
                <w:right w:val="none" w:sz="0" w:space="0" w:color="auto"/>
              </w:divBdr>
            </w:div>
          </w:divsChild>
        </w:div>
        <w:div w:id="141973064">
          <w:marLeft w:val="0"/>
          <w:marRight w:val="0"/>
          <w:marTop w:val="0"/>
          <w:marBottom w:val="0"/>
          <w:divBdr>
            <w:top w:val="none" w:sz="0" w:space="0" w:color="auto"/>
            <w:left w:val="none" w:sz="0" w:space="0" w:color="auto"/>
            <w:bottom w:val="none" w:sz="0" w:space="0" w:color="auto"/>
            <w:right w:val="none" w:sz="0" w:space="0" w:color="auto"/>
          </w:divBdr>
        </w:div>
        <w:div w:id="141973953">
          <w:marLeft w:val="0"/>
          <w:marRight w:val="0"/>
          <w:marTop w:val="0"/>
          <w:marBottom w:val="0"/>
          <w:divBdr>
            <w:top w:val="none" w:sz="0" w:space="0" w:color="auto"/>
            <w:left w:val="none" w:sz="0" w:space="0" w:color="auto"/>
            <w:bottom w:val="none" w:sz="0" w:space="0" w:color="auto"/>
            <w:right w:val="none" w:sz="0" w:space="0" w:color="auto"/>
          </w:divBdr>
        </w:div>
        <w:div w:id="142041740">
          <w:marLeft w:val="0"/>
          <w:marRight w:val="0"/>
          <w:marTop w:val="0"/>
          <w:marBottom w:val="300"/>
          <w:divBdr>
            <w:top w:val="single" w:sz="6" w:space="15" w:color="EDEDED"/>
            <w:left w:val="single" w:sz="6" w:space="15" w:color="EDEDED"/>
            <w:bottom w:val="single" w:sz="6" w:space="15" w:color="EDEDED"/>
            <w:right w:val="single" w:sz="6" w:space="15" w:color="EDEDED"/>
          </w:divBdr>
        </w:div>
        <w:div w:id="142042572">
          <w:marLeft w:val="0"/>
          <w:marRight w:val="0"/>
          <w:marTop w:val="300"/>
          <w:marBottom w:val="0"/>
          <w:divBdr>
            <w:top w:val="none" w:sz="0" w:space="0" w:color="auto"/>
            <w:left w:val="none" w:sz="0" w:space="0" w:color="auto"/>
            <w:bottom w:val="none" w:sz="0" w:space="0" w:color="auto"/>
            <w:right w:val="none" w:sz="0" w:space="0" w:color="auto"/>
          </w:divBdr>
        </w:div>
        <w:div w:id="142043193">
          <w:marLeft w:val="0"/>
          <w:marRight w:val="0"/>
          <w:marTop w:val="0"/>
          <w:marBottom w:val="0"/>
          <w:divBdr>
            <w:top w:val="none" w:sz="0" w:space="0" w:color="auto"/>
            <w:left w:val="none" w:sz="0" w:space="0" w:color="auto"/>
            <w:bottom w:val="none" w:sz="0" w:space="0" w:color="auto"/>
            <w:right w:val="none" w:sz="0" w:space="0" w:color="auto"/>
          </w:divBdr>
        </w:div>
        <w:div w:id="142048768">
          <w:marLeft w:val="0"/>
          <w:marRight w:val="0"/>
          <w:marTop w:val="300"/>
          <w:marBottom w:val="0"/>
          <w:divBdr>
            <w:top w:val="none" w:sz="0" w:space="0" w:color="auto"/>
            <w:left w:val="none" w:sz="0" w:space="0" w:color="auto"/>
            <w:bottom w:val="none" w:sz="0" w:space="0" w:color="auto"/>
            <w:right w:val="none" w:sz="0" w:space="0" w:color="auto"/>
          </w:divBdr>
        </w:div>
        <w:div w:id="142087923">
          <w:marLeft w:val="0"/>
          <w:marRight w:val="0"/>
          <w:marTop w:val="0"/>
          <w:marBottom w:val="0"/>
          <w:divBdr>
            <w:top w:val="none" w:sz="0" w:space="0" w:color="auto"/>
            <w:left w:val="none" w:sz="0" w:space="0" w:color="auto"/>
            <w:bottom w:val="none" w:sz="0" w:space="0" w:color="auto"/>
            <w:right w:val="none" w:sz="0" w:space="0" w:color="auto"/>
          </w:divBdr>
        </w:div>
        <w:div w:id="142157846">
          <w:marLeft w:val="0"/>
          <w:marRight w:val="0"/>
          <w:marTop w:val="0"/>
          <w:marBottom w:val="0"/>
          <w:divBdr>
            <w:top w:val="none" w:sz="0" w:space="0" w:color="auto"/>
            <w:left w:val="none" w:sz="0" w:space="0" w:color="auto"/>
            <w:bottom w:val="none" w:sz="0" w:space="0" w:color="auto"/>
            <w:right w:val="none" w:sz="0" w:space="0" w:color="auto"/>
          </w:divBdr>
        </w:div>
        <w:div w:id="142160004">
          <w:marLeft w:val="0"/>
          <w:marRight w:val="0"/>
          <w:marTop w:val="300"/>
          <w:marBottom w:val="0"/>
          <w:divBdr>
            <w:top w:val="none" w:sz="0" w:space="0" w:color="auto"/>
            <w:left w:val="none" w:sz="0" w:space="0" w:color="auto"/>
            <w:bottom w:val="none" w:sz="0" w:space="0" w:color="auto"/>
            <w:right w:val="none" w:sz="0" w:space="0" w:color="auto"/>
          </w:divBdr>
        </w:div>
        <w:div w:id="142161412">
          <w:marLeft w:val="0"/>
          <w:marRight w:val="0"/>
          <w:marTop w:val="300"/>
          <w:marBottom w:val="0"/>
          <w:divBdr>
            <w:top w:val="none" w:sz="0" w:space="0" w:color="auto"/>
            <w:left w:val="none" w:sz="0" w:space="0" w:color="auto"/>
            <w:bottom w:val="none" w:sz="0" w:space="0" w:color="auto"/>
            <w:right w:val="none" w:sz="0" w:space="0" w:color="auto"/>
          </w:divBdr>
        </w:div>
        <w:div w:id="142161875">
          <w:marLeft w:val="0"/>
          <w:marRight w:val="0"/>
          <w:marTop w:val="0"/>
          <w:marBottom w:val="300"/>
          <w:divBdr>
            <w:top w:val="single" w:sz="6" w:space="15" w:color="EDEDED"/>
            <w:left w:val="single" w:sz="6" w:space="15" w:color="EDEDED"/>
            <w:bottom w:val="single" w:sz="6" w:space="15" w:color="EDEDED"/>
            <w:right w:val="single" w:sz="6" w:space="15" w:color="EDEDED"/>
          </w:divBdr>
        </w:div>
        <w:div w:id="142165872">
          <w:marLeft w:val="0"/>
          <w:marRight w:val="0"/>
          <w:marTop w:val="0"/>
          <w:marBottom w:val="0"/>
          <w:divBdr>
            <w:top w:val="none" w:sz="0" w:space="0" w:color="auto"/>
            <w:left w:val="none" w:sz="0" w:space="0" w:color="auto"/>
            <w:bottom w:val="none" w:sz="0" w:space="0" w:color="auto"/>
            <w:right w:val="none" w:sz="0" w:space="0" w:color="auto"/>
          </w:divBdr>
        </w:div>
        <w:div w:id="142165886">
          <w:marLeft w:val="0"/>
          <w:marRight w:val="0"/>
          <w:marTop w:val="0"/>
          <w:marBottom w:val="0"/>
          <w:divBdr>
            <w:top w:val="none" w:sz="0" w:space="0" w:color="auto"/>
            <w:left w:val="none" w:sz="0" w:space="0" w:color="auto"/>
            <w:bottom w:val="none" w:sz="0" w:space="0" w:color="auto"/>
            <w:right w:val="none" w:sz="0" w:space="0" w:color="auto"/>
          </w:divBdr>
        </w:div>
        <w:div w:id="142166046">
          <w:marLeft w:val="0"/>
          <w:marRight w:val="0"/>
          <w:marTop w:val="0"/>
          <w:marBottom w:val="0"/>
          <w:divBdr>
            <w:top w:val="none" w:sz="0" w:space="0" w:color="auto"/>
            <w:left w:val="none" w:sz="0" w:space="0" w:color="auto"/>
            <w:bottom w:val="none" w:sz="0" w:space="0" w:color="auto"/>
            <w:right w:val="none" w:sz="0" w:space="0" w:color="auto"/>
          </w:divBdr>
        </w:div>
        <w:div w:id="142166770">
          <w:marLeft w:val="0"/>
          <w:marRight w:val="0"/>
          <w:marTop w:val="0"/>
          <w:marBottom w:val="0"/>
          <w:divBdr>
            <w:top w:val="none" w:sz="0" w:space="0" w:color="auto"/>
            <w:left w:val="none" w:sz="0" w:space="0" w:color="auto"/>
            <w:bottom w:val="none" w:sz="0" w:space="0" w:color="auto"/>
            <w:right w:val="none" w:sz="0" w:space="0" w:color="auto"/>
          </w:divBdr>
        </w:div>
        <w:div w:id="142233291">
          <w:marLeft w:val="0"/>
          <w:marRight w:val="0"/>
          <w:marTop w:val="0"/>
          <w:marBottom w:val="0"/>
          <w:divBdr>
            <w:top w:val="none" w:sz="0" w:space="0" w:color="auto"/>
            <w:left w:val="none" w:sz="0" w:space="0" w:color="auto"/>
            <w:bottom w:val="none" w:sz="0" w:space="0" w:color="auto"/>
            <w:right w:val="none" w:sz="0" w:space="0" w:color="auto"/>
          </w:divBdr>
        </w:div>
        <w:div w:id="142239619">
          <w:marLeft w:val="0"/>
          <w:marRight w:val="0"/>
          <w:marTop w:val="0"/>
          <w:marBottom w:val="0"/>
          <w:divBdr>
            <w:top w:val="none" w:sz="0" w:space="0" w:color="auto"/>
            <w:left w:val="none" w:sz="0" w:space="0" w:color="auto"/>
            <w:bottom w:val="none" w:sz="0" w:space="0" w:color="auto"/>
            <w:right w:val="none" w:sz="0" w:space="0" w:color="auto"/>
          </w:divBdr>
        </w:div>
        <w:div w:id="142242181">
          <w:marLeft w:val="0"/>
          <w:marRight w:val="0"/>
          <w:marTop w:val="0"/>
          <w:marBottom w:val="0"/>
          <w:divBdr>
            <w:top w:val="none" w:sz="0" w:space="0" w:color="auto"/>
            <w:left w:val="none" w:sz="0" w:space="0" w:color="auto"/>
            <w:bottom w:val="none" w:sz="0" w:space="0" w:color="auto"/>
            <w:right w:val="none" w:sz="0" w:space="0" w:color="auto"/>
          </w:divBdr>
        </w:div>
        <w:div w:id="142281091">
          <w:marLeft w:val="0"/>
          <w:marRight w:val="0"/>
          <w:marTop w:val="0"/>
          <w:marBottom w:val="0"/>
          <w:divBdr>
            <w:top w:val="none" w:sz="0" w:space="0" w:color="auto"/>
            <w:left w:val="none" w:sz="0" w:space="0" w:color="auto"/>
            <w:bottom w:val="none" w:sz="0" w:space="0" w:color="auto"/>
            <w:right w:val="none" w:sz="0" w:space="0" w:color="auto"/>
          </w:divBdr>
        </w:div>
        <w:div w:id="142281708">
          <w:marLeft w:val="0"/>
          <w:marRight w:val="0"/>
          <w:marTop w:val="0"/>
          <w:marBottom w:val="0"/>
          <w:divBdr>
            <w:top w:val="none" w:sz="0" w:space="0" w:color="auto"/>
            <w:left w:val="none" w:sz="0" w:space="0" w:color="auto"/>
            <w:bottom w:val="none" w:sz="0" w:space="0" w:color="auto"/>
            <w:right w:val="none" w:sz="0" w:space="0" w:color="auto"/>
          </w:divBdr>
        </w:div>
        <w:div w:id="142284019">
          <w:marLeft w:val="0"/>
          <w:marRight w:val="0"/>
          <w:marTop w:val="0"/>
          <w:marBottom w:val="0"/>
          <w:divBdr>
            <w:top w:val="none" w:sz="0" w:space="0" w:color="auto"/>
            <w:left w:val="none" w:sz="0" w:space="0" w:color="auto"/>
            <w:bottom w:val="none" w:sz="0" w:space="0" w:color="auto"/>
            <w:right w:val="none" w:sz="0" w:space="0" w:color="auto"/>
          </w:divBdr>
        </w:div>
        <w:div w:id="142284086">
          <w:marLeft w:val="0"/>
          <w:marRight w:val="0"/>
          <w:marTop w:val="0"/>
          <w:marBottom w:val="0"/>
          <w:divBdr>
            <w:top w:val="none" w:sz="0" w:space="0" w:color="auto"/>
            <w:left w:val="none" w:sz="0" w:space="0" w:color="auto"/>
            <w:bottom w:val="none" w:sz="0" w:space="0" w:color="auto"/>
            <w:right w:val="none" w:sz="0" w:space="0" w:color="auto"/>
          </w:divBdr>
        </w:div>
        <w:div w:id="142352316">
          <w:marLeft w:val="0"/>
          <w:marRight w:val="0"/>
          <w:marTop w:val="0"/>
          <w:marBottom w:val="0"/>
          <w:divBdr>
            <w:top w:val="none" w:sz="0" w:space="0" w:color="auto"/>
            <w:left w:val="none" w:sz="0" w:space="0" w:color="auto"/>
            <w:bottom w:val="none" w:sz="0" w:space="0" w:color="auto"/>
            <w:right w:val="none" w:sz="0" w:space="0" w:color="auto"/>
          </w:divBdr>
        </w:div>
        <w:div w:id="142353275">
          <w:marLeft w:val="0"/>
          <w:marRight w:val="0"/>
          <w:marTop w:val="0"/>
          <w:marBottom w:val="0"/>
          <w:divBdr>
            <w:top w:val="none" w:sz="0" w:space="0" w:color="auto"/>
            <w:left w:val="none" w:sz="0" w:space="0" w:color="auto"/>
            <w:bottom w:val="none" w:sz="0" w:space="0" w:color="auto"/>
            <w:right w:val="none" w:sz="0" w:space="0" w:color="auto"/>
          </w:divBdr>
        </w:div>
        <w:div w:id="142356646">
          <w:marLeft w:val="0"/>
          <w:marRight w:val="0"/>
          <w:marTop w:val="0"/>
          <w:marBottom w:val="300"/>
          <w:divBdr>
            <w:top w:val="single" w:sz="6" w:space="15" w:color="EDEDED"/>
            <w:left w:val="single" w:sz="6" w:space="15" w:color="EDEDED"/>
            <w:bottom w:val="single" w:sz="6" w:space="15" w:color="EDEDED"/>
            <w:right w:val="single" w:sz="6" w:space="15" w:color="EDEDED"/>
          </w:divBdr>
        </w:div>
        <w:div w:id="142357620">
          <w:marLeft w:val="0"/>
          <w:marRight w:val="0"/>
          <w:marTop w:val="0"/>
          <w:marBottom w:val="0"/>
          <w:divBdr>
            <w:top w:val="none" w:sz="0" w:space="0" w:color="auto"/>
            <w:left w:val="none" w:sz="0" w:space="0" w:color="auto"/>
            <w:bottom w:val="none" w:sz="0" w:space="0" w:color="auto"/>
            <w:right w:val="none" w:sz="0" w:space="0" w:color="auto"/>
          </w:divBdr>
        </w:div>
        <w:div w:id="142432458">
          <w:marLeft w:val="0"/>
          <w:marRight w:val="0"/>
          <w:marTop w:val="0"/>
          <w:marBottom w:val="300"/>
          <w:divBdr>
            <w:top w:val="single" w:sz="6" w:space="15" w:color="EDEDED"/>
            <w:left w:val="single" w:sz="6" w:space="15" w:color="EDEDED"/>
            <w:bottom w:val="single" w:sz="6" w:space="15" w:color="EDEDED"/>
            <w:right w:val="single" w:sz="6" w:space="15" w:color="EDEDED"/>
          </w:divBdr>
        </w:div>
        <w:div w:id="142434618">
          <w:marLeft w:val="0"/>
          <w:marRight w:val="0"/>
          <w:marTop w:val="300"/>
          <w:marBottom w:val="0"/>
          <w:divBdr>
            <w:top w:val="none" w:sz="0" w:space="0" w:color="auto"/>
            <w:left w:val="none" w:sz="0" w:space="0" w:color="auto"/>
            <w:bottom w:val="none" w:sz="0" w:space="0" w:color="auto"/>
            <w:right w:val="none" w:sz="0" w:space="0" w:color="auto"/>
          </w:divBdr>
          <w:divsChild>
            <w:div w:id="35081368">
              <w:marLeft w:val="0"/>
              <w:marRight w:val="0"/>
              <w:marTop w:val="0"/>
              <w:marBottom w:val="0"/>
              <w:divBdr>
                <w:top w:val="none" w:sz="0" w:space="0" w:color="auto"/>
                <w:left w:val="none" w:sz="0" w:space="0" w:color="auto"/>
                <w:bottom w:val="none" w:sz="0" w:space="0" w:color="auto"/>
                <w:right w:val="none" w:sz="0" w:space="0" w:color="auto"/>
              </w:divBdr>
            </w:div>
          </w:divsChild>
        </w:div>
        <w:div w:id="142476649">
          <w:marLeft w:val="0"/>
          <w:marRight w:val="0"/>
          <w:marTop w:val="0"/>
          <w:marBottom w:val="0"/>
          <w:divBdr>
            <w:top w:val="none" w:sz="0" w:space="0" w:color="auto"/>
            <w:left w:val="none" w:sz="0" w:space="0" w:color="auto"/>
            <w:bottom w:val="none" w:sz="0" w:space="0" w:color="auto"/>
            <w:right w:val="none" w:sz="0" w:space="0" w:color="auto"/>
          </w:divBdr>
        </w:div>
        <w:div w:id="142503793">
          <w:marLeft w:val="0"/>
          <w:marRight w:val="0"/>
          <w:marTop w:val="0"/>
          <w:marBottom w:val="0"/>
          <w:divBdr>
            <w:top w:val="none" w:sz="0" w:space="0" w:color="auto"/>
            <w:left w:val="none" w:sz="0" w:space="0" w:color="auto"/>
            <w:bottom w:val="none" w:sz="0" w:space="0" w:color="auto"/>
            <w:right w:val="none" w:sz="0" w:space="0" w:color="auto"/>
          </w:divBdr>
        </w:div>
        <w:div w:id="142505104">
          <w:marLeft w:val="0"/>
          <w:marRight w:val="0"/>
          <w:marTop w:val="0"/>
          <w:marBottom w:val="300"/>
          <w:divBdr>
            <w:top w:val="single" w:sz="6" w:space="15" w:color="EDEDED"/>
            <w:left w:val="single" w:sz="6" w:space="15" w:color="EDEDED"/>
            <w:bottom w:val="single" w:sz="6" w:space="15" w:color="EDEDED"/>
            <w:right w:val="single" w:sz="6" w:space="15" w:color="EDEDED"/>
          </w:divBdr>
        </w:div>
        <w:div w:id="142505348">
          <w:marLeft w:val="0"/>
          <w:marRight w:val="0"/>
          <w:marTop w:val="0"/>
          <w:marBottom w:val="300"/>
          <w:divBdr>
            <w:top w:val="single" w:sz="6" w:space="15" w:color="EDEDED"/>
            <w:left w:val="single" w:sz="6" w:space="15" w:color="EDEDED"/>
            <w:bottom w:val="single" w:sz="6" w:space="15" w:color="EDEDED"/>
            <w:right w:val="single" w:sz="6" w:space="15" w:color="EDEDED"/>
          </w:divBdr>
        </w:div>
        <w:div w:id="142505665">
          <w:marLeft w:val="0"/>
          <w:marRight w:val="0"/>
          <w:marTop w:val="0"/>
          <w:marBottom w:val="0"/>
          <w:divBdr>
            <w:top w:val="none" w:sz="0" w:space="0" w:color="auto"/>
            <w:left w:val="none" w:sz="0" w:space="0" w:color="auto"/>
            <w:bottom w:val="none" w:sz="0" w:space="0" w:color="auto"/>
            <w:right w:val="none" w:sz="0" w:space="0" w:color="auto"/>
          </w:divBdr>
        </w:div>
        <w:div w:id="142505960">
          <w:marLeft w:val="0"/>
          <w:marRight w:val="0"/>
          <w:marTop w:val="0"/>
          <w:marBottom w:val="0"/>
          <w:divBdr>
            <w:top w:val="none" w:sz="0" w:space="0" w:color="auto"/>
            <w:left w:val="none" w:sz="0" w:space="0" w:color="auto"/>
            <w:bottom w:val="none" w:sz="0" w:space="0" w:color="auto"/>
            <w:right w:val="none" w:sz="0" w:space="0" w:color="auto"/>
          </w:divBdr>
        </w:div>
        <w:div w:id="142506624">
          <w:marLeft w:val="0"/>
          <w:marRight w:val="0"/>
          <w:marTop w:val="0"/>
          <w:marBottom w:val="0"/>
          <w:divBdr>
            <w:top w:val="none" w:sz="0" w:space="0" w:color="auto"/>
            <w:left w:val="none" w:sz="0" w:space="0" w:color="auto"/>
            <w:bottom w:val="none" w:sz="0" w:space="0" w:color="auto"/>
            <w:right w:val="none" w:sz="0" w:space="0" w:color="auto"/>
          </w:divBdr>
        </w:div>
        <w:div w:id="142506784">
          <w:marLeft w:val="0"/>
          <w:marRight w:val="0"/>
          <w:marTop w:val="0"/>
          <w:marBottom w:val="300"/>
          <w:divBdr>
            <w:top w:val="single" w:sz="6" w:space="15" w:color="EDEDED"/>
            <w:left w:val="single" w:sz="6" w:space="15" w:color="EDEDED"/>
            <w:bottom w:val="single" w:sz="6" w:space="15" w:color="EDEDED"/>
            <w:right w:val="single" w:sz="6" w:space="15" w:color="EDEDED"/>
          </w:divBdr>
        </w:div>
        <w:div w:id="142544653">
          <w:marLeft w:val="0"/>
          <w:marRight w:val="0"/>
          <w:marTop w:val="0"/>
          <w:marBottom w:val="300"/>
          <w:divBdr>
            <w:top w:val="single" w:sz="6" w:space="15" w:color="EDEDED"/>
            <w:left w:val="single" w:sz="6" w:space="15" w:color="EDEDED"/>
            <w:bottom w:val="single" w:sz="6" w:space="15" w:color="EDEDED"/>
            <w:right w:val="single" w:sz="6" w:space="15" w:color="EDEDED"/>
          </w:divBdr>
        </w:div>
        <w:div w:id="142545030">
          <w:marLeft w:val="0"/>
          <w:marRight w:val="0"/>
          <w:marTop w:val="0"/>
          <w:marBottom w:val="0"/>
          <w:divBdr>
            <w:top w:val="none" w:sz="0" w:space="0" w:color="auto"/>
            <w:left w:val="none" w:sz="0" w:space="0" w:color="auto"/>
            <w:bottom w:val="none" w:sz="0" w:space="0" w:color="auto"/>
            <w:right w:val="none" w:sz="0" w:space="0" w:color="auto"/>
          </w:divBdr>
        </w:div>
        <w:div w:id="142545091">
          <w:marLeft w:val="0"/>
          <w:marRight w:val="0"/>
          <w:marTop w:val="0"/>
          <w:marBottom w:val="0"/>
          <w:divBdr>
            <w:top w:val="none" w:sz="0" w:space="0" w:color="auto"/>
            <w:left w:val="none" w:sz="0" w:space="0" w:color="auto"/>
            <w:bottom w:val="none" w:sz="0" w:space="0" w:color="auto"/>
            <w:right w:val="none" w:sz="0" w:space="0" w:color="auto"/>
          </w:divBdr>
        </w:div>
        <w:div w:id="142545667">
          <w:marLeft w:val="0"/>
          <w:marRight w:val="0"/>
          <w:marTop w:val="0"/>
          <w:marBottom w:val="0"/>
          <w:divBdr>
            <w:top w:val="none" w:sz="0" w:space="0" w:color="auto"/>
            <w:left w:val="none" w:sz="0" w:space="0" w:color="auto"/>
            <w:bottom w:val="none" w:sz="0" w:space="0" w:color="auto"/>
            <w:right w:val="none" w:sz="0" w:space="0" w:color="auto"/>
          </w:divBdr>
          <w:divsChild>
            <w:div w:id="329993468">
              <w:marLeft w:val="0"/>
              <w:marRight w:val="0"/>
              <w:marTop w:val="0"/>
              <w:marBottom w:val="0"/>
              <w:divBdr>
                <w:top w:val="none" w:sz="0" w:space="0" w:color="auto"/>
                <w:left w:val="none" w:sz="0" w:space="0" w:color="auto"/>
                <w:bottom w:val="none" w:sz="0" w:space="0" w:color="auto"/>
                <w:right w:val="none" w:sz="0" w:space="0" w:color="auto"/>
              </w:divBdr>
            </w:div>
          </w:divsChild>
        </w:div>
        <w:div w:id="142548918">
          <w:marLeft w:val="0"/>
          <w:marRight w:val="0"/>
          <w:marTop w:val="0"/>
          <w:marBottom w:val="0"/>
          <w:divBdr>
            <w:top w:val="none" w:sz="0" w:space="0" w:color="auto"/>
            <w:left w:val="none" w:sz="0" w:space="0" w:color="auto"/>
            <w:bottom w:val="none" w:sz="0" w:space="0" w:color="auto"/>
            <w:right w:val="none" w:sz="0" w:space="0" w:color="auto"/>
          </w:divBdr>
        </w:div>
        <w:div w:id="142549319">
          <w:marLeft w:val="0"/>
          <w:marRight w:val="0"/>
          <w:marTop w:val="0"/>
          <w:marBottom w:val="0"/>
          <w:divBdr>
            <w:top w:val="none" w:sz="0" w:space="0" w:color="auto"/>
            <w:left w:val="none" w:sz="0" w:space="0" w:color="auto"/>
            <w:bottom w:val="none" w:sz="0" w:space="0" w:color="auto"/>
            <w:right w:val="none" w:sz="0" w:space="0" w:color="auto"/>
          </w:divBdr>
          <w:divsChild>
            <w:div w:id="53048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2551046">
          <w:marLeft w:val="0"/>
          <w:marRight w:val="0"/>
          <w:marTop w:val="0"/>
          <w:marBottom w:val="0"/>
          <w:divBdr>
            <w:top w:val="none" w:sz="0" w:space="0" w:color="auto"/>
            <w:left w:val="none" w:sz="0" w:space="0" w:color="auto"/>
            <w:bottom w:val="none" w:sz="0" w:space="0" w:color="auto"/>
            <w:right w:val="none" w:sz="0" w:space="0" w:color="auto"/>
          </w:divBdr>
        </w:div>
        <w:div w:id="142553214">
          <w:marLeft w:val="0"/>
          <w:marRight w:val="0"/>
          <w:marTop w:val="0"/>
          <w:marBottom w:val="300"/>
          <w:divBdr>
            <w:top w:val="single" w:sz="6" w:space="15" w:color="EDEDED"/>
            <w:left w:val="single" w:sz="6" w:space="15" w:color="EDEDED"/>
            <w:bottom w:val="single" w:sz="6" w:space="15" w:color="EDEDED"/>
            <w:right w:val="single" w:sz="6" w:space="15" w:color="EDEDED"/>
          </w:divBdr>
        </w:div>
        <w:div w:id="142622192">
          <w:marLeft w:val="0"/>
          <w:marRight w:val="0"/>
          <w:marTop w:val="0"/>
          <w:marBottom w:val="0"/>
          <w:divBdr>
            <w:top w:val="none" w:sz="0" w:space="0" w:color="auto"/>
            <w:left w:val="none" w:sz="0" w:space="0" w:color="auto"/>
            <w:bottom w:val="none" w:sz="0" w:space="0" w:color="auto"/>
            <w:right w:val="none" w:sz="0" w:space="0" w:color="auto"/>
          </w:divBdr>
        </w:div>
        <w:div w:id="142623908">
          <w:marLeft w:val="0"/>
          <w:marRight w:val="0"/>
          <w:marTop w:val="0"/>
          <w:marBottom w:val="300"/>
          <w:divBdr>
            <w:top w:val="single" w:sz="6" w:space="15" w:color="EDEDED"/>
            <w:left w:val="single" w:sz="6" w:space="15" w:color="EDEDED"/>
            <w:bottom w:val="single" w:sz="6" w:space="15" w:color="EDEDED"/>
            <w:right w:val="single" w:sz="6" w:space="15" w:color="EDEDED"/>
          </w:divBdr>
        </w:div>
        <w:div w:id="142625279">
          <w:marLeft w:val="0"/>
          <w:marRight w:val="0"/>
          <w:marTop w:val="0"/>
          <w:marBottom w:val="0"/>
          <w:divBdr>
            <w:top w:val="none" w:sz="0" w:space="0" w:color="auto"/>
            <w:left w:val="none" w:sz="0" w:space="0" w:color="auto"/>
            <w:bottom w:val="none" w:sz="0" w:space="0" w:color="auto"/>
            <w:right w:val="none" w:sz="0" w:space="0" w:color="auto"/>
          </w:divBdr>
        </w:div>
        <w:div w:id="142672068">
          <w:marLeft w:val="0"/>
          <w:marRight w:val="0"/>
          <w:marTop w:val="0"/>
          <w:marBottom w:val="0"/>
          <w:divBdr>
            <w:top w:val="none" w:sz="0" w:space="0" w:color="auto"/>
            <w:left w:val="none" w:sz="0" w:space="0" w:color="auto"/>
            <w:bottom w:val="none" w:sz="0" w:space="0" w:color="auto"/>
            <w:right w:val="none" w:sz="0" w:space="0" w:color="auto"/>
          </w:divBdr>
        </w:div>
        <w:div w:id="142695556">
          <w:marLeft w:val="0"/>
          <w:marRight w:val="0"/>
          <w:marTop w:val="0"/>
          <w:marBottom w:val="0"/>
          <w:divBdr>
            <w:top w:val="none" w:sz="0" w:space="0" w:color="auto"/>
            <w:left w:val="none" w:sz="0" w:space="0" w:color="auto"/>
            <w:bottom w:val="none" w:sz="0" w:space="0" w:color="auto"/>
            <w:right w:val="none" w:sz="0" w:space="0" w:color="auto"/>
          </w:divBdr>
        </w:div>
        <w:div w:id="142698072">
          <w:marLeft w:val="0"/>
          <w:marRight w:val="0"/>
          <w:marTop w:val="0"/>
          <w:marBottom w:val="0"/>
          <w:divBdr>
            <w:top w:val="none" w:sz="0" w:space="0" w:color="auto"/>
            <w:left w:val="none" w:sz="0" w:space="0" w:color="auto"/>
            <w:bottom w:val="none" w:sz="0" w:space="0" w:color="auto"/>
            <w:right w:val="none" w:sz="0" w:space="0" w:color="auto"/>
          </w:divBdr>
        </w:div>
        <w:div w:id="142698921">
          <w:marLeft w:val="0"/>
          <w:marRight w:val="0"/>
          <w:marTop w:val="0"/>
          <w:marBottom w:val="0"/>
          <w:divBdr>
            <w:top w:val="none" w:sz="0" w:space="0" w:color="auto"/>
            <w:left w:val="none" w:sz="0" w:space="0" w:color="auto"/>
            <w:bottom w:val="none" w:sz="0" w:space="0" w:color="auto"/>
            <w:right w:val="none" w:sz="0" w:space="0" w:color="auto"/>
          </w:divBdr>
        </w:div>
        <w:div w:id="142700334">
          <w:marLeft w:val="0"/>
          <w:marRight w:val="0"/>
          <w:marTop w:val="0"/>
          <w:marBottom w:val="300"/>
          <w:divBdr>
            <w:top w:val="single" w:sz="6" w:space="15" w:color="EDEDED"/>
            <w:left w:val="single" w:sz="6" w:space="15" w:color="EDEDED"/>
            <w:bottom w:val="single" w:sz="6" w:space="15" w:color="EDEDED"/>
            <w:right w:val="single" w:sz="6" w:space="15" w:color="EDEDED"/>
          </w:divBdr>
        </w:div>
        <w:div w:id="142700391">
          <w:marLeft w:val="0"/>
          <w:marRight w:val="0"/>
          <w:marTop w:val="0"/>
          <w:marBottom w:val="300"/>
          <w:divBdr>
            <w:top w:val="single" w:sz="6" w:space="15" w:color="EDEDED"/>
            <w:left w:val="single" w:sz="6" w:space="15" w:color="EDEDED"/>
            <w:bottom w:val="single" w:sz="6" w:space="15" w:color="EDEDED"/>
            <w:right w:val="single" w:sz="6" w:space="15" w:color="EDEDED"/>
          </w:divBdr>
        </w:div>
        <w:div w:id="142701508">
          <w:marLeft w:val="0"/>
          <w:marRight w:val="0"/>
          <w:marTop w:val="0"/>
          <w:marBottom w:val="0"/>
          <w:divBdr>
            <w:top w:val="none" w:sz="0" w:space="0" w:color="auto"/>
            <w:left w:val="none" w:sz="0" w:space="0" w:color="auto"/>
            <w:bottom w:val="none" w:sz="0" w:space="0" w:color="auto"/>
            <w:right w:val="none" w:sz="0" w:space="0" w:color="auto"/>
          </w:divBdr>
        </w:div>
        <w:div w:id="142704290">
          <w:marLeft w:val="0"/>
          <w:marRight w:val="0"/>
          <w:marTop w:val="0"/>
          <w:marBottom w:val="0"/>
          <w:divBdr>
            <w:top w:val="none" w:sz="0" w:space="0" w:color="auto"/>
            <w:left w:val="none" w:sz="0" w:space="0" w:color="auto"/>
            <w:bottom w:val="none" w:sz="0" w:space="0" w:color="auto"/>
            <w:right w:val="none" w:sz="0" w:space="0" w:color="auto"/>
          </w:divBdr>
        </w:div>
        <w:div w:id="142813262">
          <w:marLeft w:val="0"/>
          <w:marRight w:val="0"/>
          <w:marTop w:val="0"/>
          <w:marBottom w:val="300"/>
          <w:divBdr>
            <w:top w:val="single" w:sz="6" w:space="15" w:color="EDEDED"/>
            <w:left w:val="single" w:sz="6" w:space="15" w:color="EDEDED"/>
            <w:bottom w:val="single" w:sz="6" w:space="15" w:color="EDEDED"/>
            <w:right w:val="single" w:sz="6" w:space="15" w:color="EDEDED"/>
          </w:divBdr>
        </w:div>
        <w:div w:id="142813647">
          <w:marLeft w:val="0"/>
          <w:marRight w:val="0"/>
          <w:marTop w:val="0"/>
          <w:marBottom w:val="0"/>
          <w:divBdr>
            <w:top w:val="none" w:sz="0" w:space="0" w:color="auto"/>
            <w:left w:val="none" w:sz="0" w:space="0" w:color="auto"/>
            <w:bottom w:val="none" w:sz="0" w:space="0" w:color="auto"/>
            <w:right w:val="none" w:sz="0" w:space="0" w:color="auto"/>
          </w:divBdr>
        </w:div>
        <w:div w:id="142814709">
          <w:marLeft w:val="0"/>
          <w:marRight w:val="0"/>
          <w:marTop w:val="0"/>
          <w:marBottom w:val="0"/>
          <w:divBdr>
            <w:top w:val="none" w:sz="0" w:space="0" w:color="auto"/>
            <w:left w:val="none" w:sz="0" w:space="0" w:color="auto"/>
            <w:bottom w:val="none" w:sz="0" w:space="0" w:color="auto"/>
            <w:right w:val="none" w:sz="0" w:space="0" w:color="auto"/>
          </w:divBdr>
        </w:div>
        <w:div w:id="142818853">
          <w:marLeft w:val="0"/>
          <w:marRight w:val="0"/>
          <w:marTop w:val="0"/>
          <w:marBottom w:val="0"/>
          <w:divBdr>
            <w:top w:val="none" w:sz="0" w:space="0" w:color="auto"/>
            <w:left w:val="none" w:sz="0" w:space="0" w:color="auto"/>
            <w:bottom w:val="none" w:sz="0" w:space="0" w:color="auto"/>
            <w:right w:val="none" w:sz="0" w:space="0" w:color="auto"/>
          </w:divBdr>
        </w:div>
        <w:div w:id="142818951">
          <w:marLeft w:val="0"/>
          <w:marRight w:val="0"/>
          <w:marTop w:val="0"/>
          <w:marBottom w:val="300"/>
          <w:divBdr>
            <w:top w:val="single" w:sz="6" w:space="15" w:color="EDEDED"/>
            <w:left w:val="single" w:sz="6" w:space="15" w:color="EDEDED"/>
            <w:bottom w:val="single" w:sz="6" w:space="15" w:color="EDEDED"/>
            <w:right w:val="single" w:sz="6" w:space="15" w:color="EDEDED"/>
          </w:divBdr>
        </w:div>
        <w:div w:id="142819135">
          <w:marLeft w:val="0"/>
          <w:marRight w:val="0"/>
          <w:marTop w:val="0"/>
          <w:marBottom w:val="0"/>
          <w:divBdr>
            <w:top w:val="none" w:sz="0" w:space="0" w:color="auto"/>
            <w:left w:val="none" w:sz="0" w:space="0" w:color="auto"/>
            <w:bottom w:val="none" w:sz="0" w:space="0" w:color="auto"/>
            <w:right w:val="none" w:sz="0" w:space="0" w:color="auto"/>
          </w:divBdr>
        </w:div>
        <w:div w:id="142890299">
          <w:marLeft w:val="0"/>
          <w:marRight w:val="0"/>
          <w:marTop w:val="0"/>
          <w:marBottom w:val="300"/>
          <w:divBdr>
            <w:top w:val="single" w:sz="6" w:space="15" w:color="EDEDED"/>
            <w:left w:val="single" w:sz="6" w:space="15" w:color="EDEDED"/>
            <w:bottom w:val="single" w:sz="6" w:space="15" w:color="EDEDED"/>
            <w:right w:val="single" w:sz="6" w:space="15" w:color="EDEDED"/>
          </w:divBdr>
        </w:div>
        <w:div w:id="142896385">
          <w:marLeft w:val="0"/>
          <w:marRight w:val="0"/>
          <w:marTop w:val="0"/>
          <w:marBottom w:val="0"/>
          <w:divBdr>
            <w:top w:val="none" w:sz="0" w:space="0" w:color="auto"/>
            <w:left w:val="none" w:sz="0" w:space="0" w:color="auto"/>
            <w:bottom w:val="none" w:sz="0" w:space="0" w:color="auto"/>
            <w:right w:val="none" w:sz="0" w:space="0" w:color="auto"/>
          </w:divBdr>
        </w:div>
        <w:div w:id="142896814">
          <w:marLeft w:val="0"/>
          <w:marRight w:val="0"/>
          <w:marTop w:val="0"/>
          <w:marBottom w:val="0"/>
          <w:divBdr>
            <w:top w:val="none" w:sz="0" w:space="0" w:color="auto"/>
            <w:left w:val="none" w:sz="0" w:space="0" w:color="auto"/>
            <w:bottom w:val="none" w:sz="0" w:space="0" w:color="auto"/>
            <w:right w:val="none" w:sz="0" w:space="0" w:color="auto"/>
          </w:divBdr>
        </w:div>
        <w:div w:id="142897015">
          <w:marLeft w:val="0"/>
          <w:marRight w:val="0"/>
          <w:marTop w:val="0"/>
          <w:marBottom w:val="0"/>
          <w:divBdr>
            <w:top w:val="none" w:sz="0" w:space="0" w:color="auto"/>
            <w:left w:val="none" w:sz="0" w:space="0" w:color="auto"/>
            <w:bottom w:val="none" w:sz="0" w:space="0" w:color="auto"/>
            <w:right w:val="none" w:sz="0" w:space="0" w:color="auto"/>
          </w:divBdr>
          <w:divsChild>
            <w:div w:id="110714366">
              <w:marLeft w:val="0"/>
              <w:marRight w:val="0"/>
              <w:marTop w:val="0"/>
              <w:marBottom w:val="0"/>
              <w:divBdr>
                <w:top w:val="none" w:sz="0" w:space="0" w:color="auto"/>
                <w:left w:val="none" w:sz="0" w:space="0" w:color="auto"/>
                <w:bottom w:val="none" w:sz="0" w:space="0" w:color="auto"/>
                <w:right w:val="none" w:sz="0" w:space="0" w:color="auto"/>
              </w:divBdr>
            </w:div>
          </w:divsChild>
        </w:div>
        <w:div w:id="142935269">
          <w:marLeft w:val="0"/>
          <w:marRight w:val="0"/>
          <w:marTop w:val="0"/>
          <w:marBottom w:val="0"/>
          <w:divBdr>
            <w:top w:val="none" w:sz="0" w:space="0" w:color="auto"/>
            <w:left w:val="none" w:sz="0" w:space="0" w:color="auto"/>
            <w:bottom w:val="none" w:sz="0" w:space="0" w:color="auto"/>
            <w:right w:val="none" w:sz="0" w:space="0" w:color="auto"/>
          </w:divBdr>
        </w:div>
        <w:div w:id="142966270">
          <w:marLeft w:val="0"/>
          <w:marRight w:val="0"/>
          <w:marTop w:val="0"/>
          <w:marBottom w:val="0"/>
          <w:divBdr>
            <w:top w:val="none" w:sz="0" w:space="0" w:color="auto"/>
            <w:left w:val="none" w:sz="0" w:space="0" w:color="auto"/>
            <w:bottom w:val="none" w:sz="0" w:space="0" w:color="auto"/>
            <w:right w:val="none" w:sz="0" w:space="0" w:color="auto"/>
          </w:divBdr>
        </w:div>
        <w:div w:id="143009322">
          <w:marLeft w:val="0"/>
          <w:marRight w:val="0"/>
          <w:marTop w:val="0"/>
          <w:marBottom w:val="0"/>
          <w:divBdr>
            <w:top w:val="none" w:sz="0" w:space="0" w:color="auto"/>
            <w:left w:val="none" w:sz="0" w:space="0" w:color="auto"/>
            <w:bottom w:val="none" w:sz="0" w:space="0" w:color="auto"/>
            <w:right w:val="none" w:sz="0" w:space="0" w:color="auto"/>
          </w:divBdr>
        </w:div>
        <w:div w:id="143014781">
          <w:marLeft w:val="0"/>
          <w:marRight w:val="0"/>
          <w:marTop w:val="0"/>
          <w:marBottom w:val="0"/>
          <w:divBdr>
            <w:top w:val="none" w:sz="0" w:space="0" w:color="auto"/>
            <w:left w:val="none" w:sz="0" w:space="0" w:color="auto"/>
            <w:bottom w:val="none" w:sz="0" w:space="0" w:color="auto"/>
            <w:right w:val="none" w:sz="0" w:space="0" w:color="auto"/>
          </w:divBdr>
        </w:div>
        <w:div w:id="143083737">
          <w:marLeft w:val="0"/>
          <w:marRight w:val="0"/>
          <w:marTop w:val="0"/>
          <w:marBottom w:val="0"/>
          <w:divBdr>
            <w:top w:val="none" w:sz="0" w:space="0" w:color="auto"/>
            <w:left w:val="none" w:sz="0" w:space="0" w:color="auto"/>
            <w:bottom w:val="none" w:sz="0" w:space="0" w:color="auto"/>
            <w:right w:val="none" w:sz="0" w:space="0" w:color="auto"/>
          </w:divBdr>
        </w:div>
        <w:div w:id="143085140">
          <w:marLeft w:val="0"/>
          <w:marRight w:val="0"/>
          <w:marTop w:val="0"/>
          <w:marBottom w:val="0"/>
          <w:divBdr>
            <w:top w:val="none" w:sz="0" w:space="0" w:color="auto"/>
            <w:left w:val="none" w:sz="0" w:space="0" w:color="auto"/>
            <w:bottom w:val="none" w:sz="0" w:space="0" w:color="auto"/>
            <w:right w:val="none" w:sz="0" w:space="0" w:color="auto"/>
          </w:divBdr>
        </w:div>
        <w:div w:id="143089369">
          <w:marLeft w:val="0"/>
          <w:marRight w:val="0"/>
          <w:marTop w:val="0"/>
          <w:marBottom w:val="0"/>
          <w:divBdr>
            <w:top w:val="none" w:sz="0" w:space="0" w:color="auto"/>
            <w:left w:val="none" w:sz="0" w:space="0" w:color="auto"/>
            <w:bottom w:val="none" w:sz="0" w:space="0" w:color="auto"/>
            <w:right w:val="none" w:sz="0" w:space="0" w:color="auto"/>
          </w:divBdr>
        </w:div>
        <w:div w:id="143131867">
          <w:marLeft w:val="0"/>
          <w:marRight w:val="0"/>
          <w:marTop w:val="300"/>
          <w:marBottom w:val="0"/>
          <w:divBdr>
            <w:top w:val="none" w:sz="0" w:space="0" w:color="auto"/>
            <w:left w:val="none" w:sz="0" w:space="0" w:color="auto"/>
            <w:bottom w:val="none" w:sz="0" w:space="0" w:color="auto"/>
            <w:right w:val="none" w:sz="0" w:space="0" w:color="auto"/>
          </w:divBdr>
        </w:div>
        <w:div w:id="143132281">
          <w:marLeft w:val="0"/>
          <w:marRight w:val="0"/>
          <w:marTop w:val="0"/>
          <w:marBottom w:val="0"/>
          <w:divBdr>
            <w:top w:val="none" w:sz="0" w:space="0" w:color="auto"/>
            <w:left w:val="none" w:sz="0" w:space="0" w:color="auto"/>
            <w:bottom w:val="none" w:sz="0" w:space="0" w:color="auto"/>
            <w:right w:val="none" w:sz="0" w:space="0" w:color="auto"/>
          </w:divBdr>
        </w:div>
        <w:div w:id="143162302">
          <w:marLeft w:val="0"/>
          <w:marRight w:val="0"/>
          <w:marTop w:val="0"/>
          <w:marBottom w:val="0"/>
          <w:divBdr>
            <w:top w:val="none" w:sz="0" w:space="0" w:color="auto"/>
            <w:left w:val="none" w:sz="0" w:space="0" w:color="auto"/>
            <w:bottom w:val="none" w:sz="0" w:space="0" w:color="auto"/>
            <w:right w:val="none" w:sz="0" w:space="0" w:color="auto"/>
          </w:divBdr>
        </w:div>
        <w:div w:id="143201303">
          <w:marLeft w:val="0"/>
          <w:marRight w:val="0"/>
          <w:marTop w:val="0"/>
          <w:marBottom w:val="0"/>
          <w:divBdr>
            <w:top w:val="none" w:sz="0" w:space="0" w:color="auto"/>
            <w:left w:val="none" w:sz="0" w:space="0" w:color="auto"/>
            <w:bottom w:val="none" w:sz="0" w:space="0" w:color="auto"/>
            <w:right w:val="none" w:sz="0" w:space="0" w:color="auto"/>
          </w:divBdr>
        </w:div>
        <w:div w:id="143204903">
          <w:marLeft w:val="0"/>
          <w:marRight w:val="0"/>
          <w:marTop w:val="0"/>
          <w:marBottom w:val="300"/>
          <w:divBdr>
            <w:top w:val="single" w:sz="6" w:space="15" w:color="EDEDED"/>
            <w:left w:val="single" w:sz="6" w:space="15" w:color="EDEDED"/>
            <w:bottom w:val="single" w:sz="6" w:space="15" w:color="EDEDED"/>
            <w:right w:val="single" w:sz="6" w:space="15" w:color="EDEDED"/>
          </w:divBdr>
        </w:div>
        <w:div w:id="143275371">
          <w:marLeft w:val="0"/>
          <w:marRight w:val="0"/>
          <w:marTop w:val="0"/>
          <w:marBottom w:val="300"/>
          <w:divBdr>
            <w:top w:val="single" w:sz="6" w:space="15" w:color="EDEDED"/>
            <w:left w:val="single" w:sz="6" w:space="15" w:color="EDEDED"/>
            <w:bottom w:val="single" w:sz="6" w:space="15" w:color="EDEDED"/>
            <w:right w:val="single" w:sz="6" w:space="15" w:color="EDEDED"/>
          </w:divBdr>
        </w:div>
        <w:div w:id="143275890">
          <w:marLeft w:val="0"/>
          <w:marRight w:val="0"/>
          <w:marTop w:val="0"/>
          <w:marBottom w:val="0"/>
          <w:divBdr>
            <w:top w:val="none" w:sz="0" w:space="0" w:color="auto"/>
            <w:left w:val="none" w:sz="0" w:space="0" w:color="auto"/>
            <w:bottom w:val="none" w:sz="0" w:space="0" w:color="auto"/>
            <w:right w:val="none" w:sz="0" w:space="0" w:color="auto"/>
          </w:divBdr>
        </w:div>
        <w:div w:id="143280017">
          <w:marLeft w:val="0"/>
          <w:marRight w:val="0"/>
          <w:marTop w:val="0"/>
          <w:marBottom w:val="0"/>
          <w:divBdr>
            <w:top w:val="none" w:sz="0" w:space="0" w:color="auto"/>
            <w:left w:val="none" w:sz="0" w:space="0" w:color="auto"/>
            <w:bottom w:val="none" w:sz="0" w:space="0" w:color="auto"/>
            <w:right w:val="none" w:sz="0" w:space="0" w:color="auto"/>
          </w:divBdr>
        </w:div>
        <w:div w:id="143354486">
          <w:marLeft w:val="0"/>
          <w:marRight w:val="0"/>
          <w:marTop w:val="0"/>
          <w:marBottom w:val="0"/>
          <w:divBdr>
            <w:top w:val="none" w:sz="0" w:space="0" w:color="auto"/>
            <w:left w:val="none" w:sz="0" w:space="0" w:color="auto"/>
            <w:bottom w:val="none" w:sz="0" w:space="0" w:color="auto"/>
            <w:right w:val="none" w:sz="0" w:space="0" w:color="auto"/>
          </w:divBdr>
        </w:div>
        <w:div w:id="143393530">
          <w:marLeft w:val="0"/>
          <w:marRight w:val="0"/>
          <w:marTop w:val="0"/>
          <w:marBottom w:val="0"/>
          <w:divBdr>
            <w:top w:val="none" w:sz="0" w:space="0" w:color="auto"/>
            <w:left w:val="none" w:sz="0" w:space="0" w:color="auto"/>
            <w:bottom w:val="none" w:sz="0" w:space="0" w:color="auto"/>
            <w:right w:val="none" w:sz="0" w:space="0" w:color="auto"/>
          </w:divBdr>
          <w:divsChild>
            <w:div w:id="208150260">
              <w:marLeft w:val="0"/>
              <w:marRight w:val="0"/>
              <w:marTop w:val="0"/>
              <w:marBottom w:val="0"/>
              <w:divBdr>
                <w:top w:val="none" w:sz="0" w:space="0" w:color="auto"/>
                <w:left w:val="none" w:sz="0" w:space="0" w:color="auto"/>
                <w:bottom w:val="none" w:sz="0" w:space="0" w:color="auto"/>
                <w:right w:val="none" w:sz="0" w:space="0" w:color="auto"/>
              </w:divBdr>
            </w:div>
          </w:divsChild>
        </w:div>
        <w:div w:id="143394807">
          <w:marLeft w:val="0"/>
          <w:marRight w:val="0"/>
          <w:marTop w:val="0"/>
          <w:marBottom w:val="0"/>
          <w:divBdr>
            <w:top w:val="none" w:sz="0" w:space="0" w:color="auto"/>
            <w:left w:val="none" w:sz="0" w:space="0" w:color="auto"/>
            <w:bottom w:val="none" w:sz="0" w:space="0" w:color="auto"/>
            <w:right w:val="none" w:sz="0" w:space="0" w:color="auto"/>
          </w:divBdr>
        </w:div>
        <w:div w:id="143397546">
          <w:marLeft w:val="0"/>
          <w:marRight w:val="0"/>
          <w:marTop w:val="0"/>
          <w:marBottom w:val="0"/>
          <w:divBdr>
            <w:top w:val="none" w:sz="0" w:space="0" w:color="auto"/>
            <w:left w:val="none" w:sz="0" w:space="0" w:color="auto"/>
            <w:bottom w:val="none" w:sz="0" w:space="0" w:color="auto"/>
            <w:right w:val="none" w:sz="0" w:space="0" w:color="auto"/>
          </w:divBdr>
        </w:div>
        <w:div w:id="143398574">
          <w:marLeft w:val="0"/>
          <w:marRight w:val="0"/>
          <w:marTop w:val="300"/>
          <w:marBottom w:val="0"/>
          <w:divBdr>
            <w:top w:val="none" w:sz="0" w:space="0" w:color="auto"/>
            <w:left w:val="none" w:sz="0" w:space="0" w:color="auto"/>
            <w:bottom w:val="none" w:sz="0" w:space="0" w:color="auto"/>
            <w:right w:val="none" w:sz="0" w:space="0" w:color="auto"/>
          </w:divBdr>
        </w:div>
        <w:div w:id="143398660">
          <w:marLeft w:val="0"/>
          <w:marRight w:val="0"/>
          <w:marTop w:val="0"/>
          <w:marBottom w:val="0"/>
          <w:divBdr>
            <w:top w:val="none" w:sz="0" w:space="0" w:color="auto"/>
            <w:left w:val="none" w:sz="0" w:space="0" w:color="auto"/>
            <w:bottom w:val="none" w:sz="0" w:space="0" w:color="auto"/>
            <w:right w:val="none" w:sz="0" w:space="0" w:color="auto"/>
          </w:divBdr>
        </w:div>
        <w:div w:id="143399334">
          <w:marLeft w:val="0"/>
          <w:marRight w:val="0"/>
          <w:marTop w:val="0"/>
          <w:marBottom w:val="300"/>
          <w:divBdr>
            <w:top w:val="single" w:sz="6" w:space="15" w:color="EDEDED"/>
            <w:left w:val="single" w:sz="6" w:space="15" w:color="EDEDED"/>
            <w:bottom w:val="single" w:sz="6" w:space="15" w:color="EDEDED"/>
            <w:right w:val="single" w:sz="6" w:space="15" w:color="EDEDED"/>
          </w:divBdr>
        </w:div>
        <w:div w:id="143399858">
          <w:marLeft w:val="0"/>
          <w:marRight w:val="0"/>
          <w:marTop w:val="300"/>
          <w:marBottom w:val="0"/>
          <w:divBdr>
            <w:top w:val="none" w:sz="0" w:space="0" w:color="auto"/>
            <w:left w:val="none" w:sz="0" w:space="0" w:color="auto"/>
            <w:bottom w:val="none" w:sz="0" w:space="0" w:color="auto"/>
            <w:right w:val="none" w:sz="0" w:space="0" w:color="auto"/>
          </w:divBdr>
        </w:div>
        <w:div w:id="143468334">
          <w:marLeft w:val="0"/>
          <w:marRight w:val="0"/>
          <w:marTop w:val="0"/>
          <w:marBottom w:val="0"/>
          <w:divBdr>
            <w:top w:val="none" w:sz="0" w:space="0" w:color="auto"/>
            <w:left w:val="none" w:sz="0" w:space="0" w:color="auto"/>
            <w:bottom w:val="none" w:sz="0" w:space="0" w:color="auto"/>
            <w:right w:val="none" w:sz="0" w:space="0" w:color="auto"/>
          </w:divBdr>
        </w:div>
        <w:div w:id="143475359">
          <w:marLeft w:val="0"/>
          <w:marRight w:val="0"/>
          <w:marTop w:val="0"/>
          <w:marBottom w:val="300"/>
          <w:divBdr>
            <w:top w:val="single" w:sz="6" w:space="15" w:color="EDEDED"/>
            <w:left w:val="single" w:sz="6" w:space="15" w:color="EDEDED"/>
            <w:bottom w:val="single" w:sz="6" w:space="15" w:color="EDEDED"/>
            <w:right w:val="single" w:sz="6" w:space="15" w:color="EDEDED"/>
          </w:divBdr>
        </w:div>
        <w:div w:id="143545241">
          <w:marLeft w:val="0"/>
          <w:marRight w:val="0"/>
          <w:marTop w:val="0"/>
          <w:marBottom w:val="0"/>
          <w:divBdr>
            <w:top w:val="none" w:sz="0" w:space="0" w:color="auto"/>
            <w:left w:val="none" w:sz="0" w:space="0" w:color="auto"/>
            <w:bottom w:val="none" w:sz="0" w:space="0" w:color="auto"/>
            <w:right w:val="none" w:sz="0" w:space="0" w:color="auto"/>
          </w:divBdr>
          <w:divsChild>
            <w:div w:id="404108425">
              <w:marLeft w:val="0"/>
              <w:marRight w:val="0"/>
              <w:marTop w:val="0"/>
              <w:marBottom w:val="0"/>
              <w:divBdr>
                <w:top w:val="none" w:sz="0" w:space="0" w:color="auto"/>
                <w:left w:val="none" w:sz="0" w:space="0" w:color="auto"/>
                <w:bottom w:val="none" w:sz="0" w:space="0" w:color="auto"/>
                <w:right w:val="none" w:sz="0" w:space="0" w:color="auto"/>
              </w:divBdr>
            </w:div>
          </w:divsChild>
        </w:div>
        <w:div w:id="143549456">
          <w:marLeft w:val="0"/>
          <w:marRight w:val="0"/>
          <w:marTop w:val="0"/>
          <w:marBottom w:val="0"/>
          <w:divBdr>
            <w:top w:val="none" w:sz="0" w:space="0" w:color="auto"/>
            <w:left w:val="none" w:sz="0" w:space="0" w:color="auto"/>
            <w:bottom w:val="none" w:sz="0" w:space="0" w:color="auto"/>
            <w:right w:val="none" w:sz="0" w:space="0" w:color="auto"/>
          </w:divBdr>
        </w:div>
        <w:div w:id="143593188">
          <w:marLeft w:val="0"/>
          <w:marRight w:val="0"/>
          <w:marTop w:val="0"/>
          <w:marBottom w:val="0"/>
          <w:divBdr>
            <w:top w:val="none" w:sz="0" w:space="0" w:color="auto"/>
            <w:left w:val="none" w:sz="0" w:space="0" w:color="auto"/>
            <w:bottom w:val="none" w:sz="0" w:space="0" w:color="auto"/>
            <w:right w:val="none" w:sz="0" w:space="0" w:color="auto"/>
          </w:divBdr>
        </w:div>
        <w:div w:id="143593784">
          <w:marLeft w:val="0"/>
          <w:marRight w:val="0"/>
          <w:marTop w:val="0"/>
          <w:marBottom w:val="300"/>
          <w:divBdr>
            <w:top w:val="single" w:sz="6" w:space="15" w:color="EDEDED"/>
            <w:left w:val="single" w:sz="6" w:space="15" w:color="EDEDED"/>
            <w:bottom w:val="single" w:sz="6" w:space="15" w:color="EDEDED"/>
            <w:right w:val="single" w:sz="6" w:space="15" w:color="EDEDED"/>
          </w:divBdr>
        </w:div>
        <w:div w:id="143594511">
          <w:marLeft w:val="0"/>
          <w:marRight w:val="0"/>
          <w:marTop w:val="0"/>
          <w:marBottom w:val="0"/>
          <w:divBdr>
            <w:top w:val="none" w:sz="0" w:space="0" w:color="auto"/>
            <w:left w:val="none" w:sz="0" w:space="0" w:color="auto"/>
            <w:bottom w:val="none" w:sz="0" w:space="0" w:color="auto"/>
            <w:right w:val="none" w:sz="0" w:space="0" w:color="auto"/>
          </w:divBdr>
        </w:div>
        <w:div w:id="143594904">
          <w:marLeft w:val="0"/>
          <w:marRight w:val="0"/>
          <w:marTop w:val="0"/>
          <w:marBottom w:val="0"/>
          <w:divBdr>
            <w:top w:val="none" w:sz="0" w:space="0" w:color="auto"/>
            <w:left w:val="none" w:sz="0" w:space="0" w:color="auto"/>
            <w:bottom w:val="none" w:sz="0" w:space="0" w:color="auto"/>
            <w:right w:val="none" w:sz="0" w:space="0" w:color="auto"/>
          </w:divBdr>
        </w:div>
        <w:div w:id="143664610">
          <w:marLeft w:val="0"/>
          <w:marRight w:val="0"/>
          <w:marTop w:val="0"/>
          <w:marBottom w:val="0"/>
          <w:divBdr>
            <w:top w:val="none" w:sz="0" w:space="0" w:color="auto"/>
            <w:left w:val="none" w:sz="0" w:space="0" w:color="auto"/>
            <w:bottom w:val="none" w:sz="0" w:space="0" w:color="auto"/>
            <w:right w:val="none" w:sz="0" w:space="0" w:color="auto"/>
          </w:divBdr>
        </w:div>
        <w:div w:id="143664957">
          <w:marLeft w:val="0"/>
          <w:marRight w:val="0"/>
          <w:marTop w:val="0"/>
          <w:marBottom w:val="0"/>
          <w:divBdr>
            <w:top w:val="none" w:sz="0" w:space="0" w:color="auto"/>
            <w:left w:val="none" w:sz="0" w:space="0" w:color="auto"/>
            <w:bottom w:val="none" w:sz="0" w:space="0" w:color="auto"/>
            <w:right w:val="none" w:sz="0" w:space="0" w:color="auto"/>
          </w:divBdr>
        </w:div>
        <w:div w:id="143666128">
          <w:marLeft w:val="0"/>
          <w:marRight w:val="0"/>
          <w:marTop w:val="0"/>
          <w:marBottom w:val="0"/>
          <w:divBdr>
            <w:top w:val="none" w:sz="0" w:space="0" w:color="auto"/>
            <w:left w:val="none" w:sz="0" w:space="0" w:color="auto"/>
            <w:bottom w:val="none" w:sz="0" w:space="0" w:color="auto"/>
            <w:right w:val="none" w:sz="0" w:space="0" w:color="auto"/>
          </w:divBdr>
        </w:div>
        <w:div w:id="143667914">
          <w:marLeft w:val="0"/>
          <w:marRight w:val="0"/>
          <w:marTop w:val="0"/>
          <w:marBottom w:val="0"/>
          <w:divBdr>
            <w:top w:val="none" w:sz="0" w:space="0" w:color="auto"/>
            <w:left w:val="none" w:sz="0" w:space="0" w:color="auto"/>
            <w:bottom w:val="none" w:sz="0" w:space="0" w:color="auto"/>
            <w:right w:val="none" w:sz="0" w:space="0" w:color="auto"/>
          </w:divBdr>
        </w:div>
        <w:div w:id="143668645">
          <w:marLeft w:val="0"/>
          <w:marRight w:val="0"/>
          <w:marTop w:val="0"/>
          <w:marBottom w:val="0"/>
          <w:divBdr>
            <w:top w:val="none" w:sz="0" w:space="0" w:color="auto"/>
            <w:left w:val="none" w:sz="0" w:space="0" w:color="auto"/>
            <w:bottom w:val="none" w:sz="0" w:space="0" w:color="auto"/>
            <w:right w:val="none" w:sz="0" w:space="0" w:color="auto"/>
          </w:divBdr>
        </w:div>
        <w:div w:id="143669510">
          <w:marLeft w:val="0"/>
          <w:marRight w:val="0"/>
          <w:marTop w:val="0"/>
          <w:marBottom w:val="0"/>
          <w:divBdr>
            <w:top w:val="none" w:sz="0" w:space="0" w:color="auto"/>
            <w:left w:val="none" w:sz="0" w:space="0" w:color="auto"/>
            <w:bottom w:val="none" w:sz="0" w:space="0" w:color="auto"/>
            <w:right w:val="none" w:sz="0" w:space="0" w:color="auto"/>
          </w:divBdr>
        </w:div>
        <w:div w:id="143669903">
          <w:marLeft w:val="0"/>
          <w:marRight w:val="0"/>
          <w:marTop w:val="0"/>
          <w:marBottom w:val="0"/>
          <w:divBdr>
            <w:top w:val="none" w:sz="0" w:space="0" w:color="auto"/>
            <w:left w:val="none" w:sz="0" w:space="0" w:color="auto"/>
            <w:bottom w:val="none" w:sz="0" w:space="0" w:color="auto"/>
            <w:right w:val="none" w:sz="0" w:space="0" w:color="auto"/>
          </w:divBdr>
        </w:div>
        <w:div w:id="143741553">
          <w:marLeft w:val="0"/>
          <w:marRight w:val="0"/>
          <w:marTop w:val="0"/>
          <w:marBottom w:val="0"/>
          <w:divBdr>
            <w:top w:val="none" w:sz="0" w:space="0" w:color="auto"/>
            <w:left w:val="none" w:sz="0" w:space="0" w:color="auto"/>
            <w:bottom w:val="none" w:sz="0" w:space="0" w:color="auto"/>
            <w:right w:val="none" w:sz="0" w:space="0" w:color="auto"/>
          </w:divBdr>
        </w:div>
        <w:div w:id="143855209">
          <w:marLeft w:val="0"/>
          <w:marRight w:val="0"/>
          <w:marTop w:val="0"/>
          <w:marBottom w:val="300"/>
          <w:divBdr>
            <w:top w:val="single" w:sz="6" w:space="15" w:color="EDEDED"/>
            <w:left w:val="single" w:sz="6" w:space="15" w:color="EDEDED"/>
            <w:bottom w:val="single" w:sz="6" w:space="15" w:color="EDEDED"/>
            <w:right w:val="single" w:sz="6" w:space="15" w:color="EDEDED"/>
          </w:divBdr>
        </w:div>
        <w:div w:id="143857541">
          <w:marLeft w:val="0"/>
          <w:marRight w:val="0"/>
          <w:marTop w:val="0"/>
          <w:marBottom w:val="0"/>
          <w:divBdr>
            <w:top w:val="none" w:sz="0" w:space="0" w:color="auto"/>
            <w:left w:val="none" w:sz="0" w:space="0" w:color="auto"/>
            <w:bottom w:val="none" w:sz="0" w:space="0" w:color="auto"/>
            <w:right w:val="none" w:sz="0" w:space="0" w:color="auto"/>
          </w:divBdr>
        </w:div>
        <w:div w:id="143861884">
          <w:marLeft w:val="0"/>
          <w:marRight w:val="0"/>
          <w:marTop w:val="0"/>
          <w:marBottom w:val="0"/>
          <w:divBdr>
            <w:top w:val="none" w:sz="0" w:space="0" w:color="auto"/>
            <w:left w:val="none" w:sz="0" w:space="0" w:color="auto"/>
            <w:bottom w:val="none" w:sz="0" w:space="0" w:color="auto"/>
            <w:right w:val="none" w:sz="0" w:space="0" w:color="auto"/>
          </w:divBdr>
        </w:div>
        <w:div w:id="143931695">
          <w:marLeft w:val="0"/>
          <w:marRight w:val="0"/>
          <w:marTop w:val="0"/>
          <w:marBottom w:val="0"/>
          <w:divBdr>
            <w:top w:val="none" w:sz="0" w:space="0" w:color="auto"/>
            <w:left w:val="none" w:sz="0" w:space="0" w:color="auto"/>
            <w:bottom w:val="none" w:sz="0" w:space="0" w:color="auto"/>
            <w:right w:val="none" w:sz="0" w:space="0" w:color="auto"/>
          </w:divBdr>
        </w:div>
        <w:div w:id="143934036">
          <w:marLeft w:val="0"/>
          <w:marRight w:val="0"/>
          <w:marTop w:val="0"/>
          <w:marBottom w:val="0"/>
          <w:divBdr>
            <w:top w:val="none" w:sz="0" w:space="0" w:color="auto"/>
            <w:left w:val="none" w:sz="0" w:space="0" w:color="auto"/>
            <w:bottom w:val="none" w:sz="0" w:space="0" w:color="auto"/>
            <w:right w:val="none" w:sz="0" w:space="0" w:color="auto"/>
          </w:divBdr>
        </w:div>
        <w:div w:id="143939349">
          <w:marLeft w:val="0"/>
          <w:marRight w:val="0"/>
          <w:marTop w:val="0"/>
          <w:marBottom w:val="0"/>
          <w:divBdr>
            <w:top w:val="none" w:sz="0" w:space="0" w:color="auto"/>
            <w:left w:val="none" w:sz="0" w:space="0" w:color="auto"/>
            <w:bottom w:val="none" w:sz="0" w:space="0" w:color="auto"/>
            <w:right w:val="none" w:sz="0" w:space="0" w:color="auto"/>
          </w:divBdr>
        </w:div>
        <w:div w:id="144005669">
          <w:marLeft w:val="0"/>
          <w:marRight w:val="0"/>
          <w:marTop w:val="0"/>
          <w:marBottom w:val="0"/>
          <w:divBdr>
            <w:top w:val="none" w:sz="0" w:space="0" w:color="auto"/>
            <w:left w:val="none" w:sz="0" w:space="0" w:color="auto"/>
            <w:bottom w:val="none" w:sz="0" w:space="0" w:color="auto"/>
            <w:right w:val="none" w:sz="0" w:space="0" w:color="auto"/>
          </w:divBdr>
        </w:div>
        <w:div w:id="144006966">
          <w:marLeft w:val="0"/>
          <w:marRight w:val="0"/>
          <w:marTop w:val="0"/>
          <w:marBottom w:val="0"/>
          <w:divBdr>
            <w:top w:val="none" w:sz="0" w:space="0" w:color="auto"/>
            <w:left w:val="none" w:sz="0" w:space="0" w:color="auto"/>
            <w:bottom w:val="none" w:sz="0" w:space="0" w:color="auto"/>
            <w:right w:val="none" w:sz="0" w:space="0" w:color="auto"/>
          </w:divBdr>
        </w:div>
        <w:div w:id="144009262">
          <w:marLeft w:val="0"/>
          <w:marRight w:val="0"/>
          <w:marTop w:val="0"/>
          <w:marBottom w:val="300"/>
          <w:divBdr>
            <w:top w:val="single" w:sz="6" w:space="15" w:color="EDEDED"/>
            <w:left w:val="single" w:sz="6" w:space="15" w:color="EDEDED"/>
            <w:bottom w:val="single" w:sz="6" w:space="15" w:color="EDEDED"/>
            <w:right w:val="single" w:sz="6" w:space="15" w:color="EDEDED"/>
          </w:divBdr>
        </w:div>
        <w:div w:id="144013936">
          <w:marLeft w:val="0"/>
          <w:marRight w:val="0"/>
          <w:marTop w:val="300"/>
          <w:marBottom w:val="0"/>
          <w:divBdr>
            <w:top w:val="none" w:sz="0" w:space="0" w:color="auto"/>
            <w:left w:val="none" w:sz="0" w:space="0" w:color="auto"/>
            <w:bottom w:val="none" w:sz="0" w:space="0" w:color="auto"/>
            <w:right w:val="none" w:sz="0" w:space="0" w:color="auto"/>
          </w:divBdr>
        </w:div>
        <w:div w:id="144014136">
          <w:marLeft w:val="0"/>
          <w:marRight w:val="0"/>
          <w:marTop w:val="0"/>
          <w:marBottom w:val="0"/>
          <w:divBdr>
            <w:top w:val="none" w:sz="0" w:space="0" w:color="auto"/>
            <w:left w:val="none" w:sz="0" w:space="0" w:color="auto"/>
            <w:bottom w:val="none" w:sz="0" w:space="0" w:color="auto"/>
            <w:right w:val="none" w:sz="0" w:space="0" w:color="auto"/>
          </w:divBdr>
        </w:div>
        <w:div w:id="144015061">
          <w:marLeft w:val="0"/>
          <w:marRight w:val="0"/>
          <w:marTop w:val="300"/>
          <w:marBottom w:val="0"/>
          <w:divBdr>
            <w:top w:val="none" w:sz="0" w:space="0" w:color="auto"/>
            <w:left w:val="none" w:sz="0" w:space="0" w:color="auto"/>
            <w:bottom w:val="none" w:sz="0" w:space="0" w:color="auto"/>
            <w:right w:val="none" w:sz="0" w:space="0" w:color="auto"/>
          </w:divBdr>
        </w:div>
        <w:div w:id="144051712">
          <w:marLeft w:val="0"/>
          <w:marRight w:val="0"/>
          <w:marTop w:val="0"/>
          <w:marBottom w:val="300"/>
          <w:divBdr>
            <w:top w:val="single" w:sz="6" w:space="15" w:color="EDEDED"/>
            <w:left w:val="single" w:sz="6" w:space="15" w:color="EDEDED"/>
            <w:bottom w:val="single" w:sz="6" w:space="15" w:color="EDEDED"/>
            <w:right w:val="single" w:sz="6" w:space="15" w:color="EDEDED"/>
          </w:divBdr>
        </w:div>
        <w:div w:id="144052029">
          <w:marLeft w:val="0"/>
          <w:marRight w:val="0"/>
          <w:marTop w:val="0"/>
          <w:marBottom w:val="0"/>
          <w:divBdr>
            <w:top w:val="none" w:sz="0" w:space="0" w:color="auto"/>
            <w:left w:val="none" w:sz="0" w:space="0" w:color="auto"/>
            <w:bottom w:val="none" w:sz="0" w:space="0" w:color="auto"/>
            <w:right w:val="none" w:sz="0" w:space="0" w:color="auto"/>
          </w:divBdr>
        </w:div>
        <w:div w:id="144053536">
          <w:marLeft w:val="0"/>
          <w:marRight w:val="0"/>
          <w:marTop w:val="0"/>
          <w:marBottom w:val="0"/>
          <w:divBdr>
            <w:top w:val="none" w:sz="0" w:space="0" w:color="auto"/>
            <w:left w:val="none" w:sz="0" w:space="0" w:color="auto"/>
            <w:bottom w:val="none" w:sz="0" w:space="0" w:color="auto"/>
            <w:right w:val="none" w:sz="0" w:space="0" w:color="auto"/>
          </w:divBdr>
        </w:div>
        <w:div w:id="144054242">
          <w:marLeft w:val="0"/>
          <w:marRight w:val="0"/>
          <w:marTop w:val="300"/>
          <w:marBottom w:val="0"/>
          <w:divBdr>
            <w:top w:val="none" w:sz="0" w:space="0" w:color="auto"/>
            <w:left w:val="none" w:sz="0" w:space="0" w:color="auto"/>
            <w:bottom w:val="none" w:sz="0" w:space="0" w:color="auto"/>
            <w:right w:val="none" w:sz="0" w:space="0" w:color="auto"/>
          </w:divBdr>
        </w:div>
        <w:div w:id="144054609">
          <w:marLeft w:val="0"/>
          <w:marRight w:val="0"/>
          <w:marTop w:val="0"/>
          <w:marBottom w:val="0"/>
          <w:divBdr>
            <w:top w:val="none" w:sz="0" w:space="0" w:color="auto"/>
            <w:left w:val="none" w:sz="0" w:space="0" w:color="auto"/>
            <w:bottom w:val="none" w:sz="0" w:space="0" w:color="auto"/>
            <w:right w:val="none" w:sz="0" w:space="0" w:color="auto"/>
          </w:divBdr>
        </w:div>
        <w:div w:id="144057799">
          <w:marLeft w:val="0"/>
          <w:marRight w:val="0"/>
          <w:marTop w:val="0"/>
          <w:marBottom w:val="300"/>
          <w:divBdr>
            <w:top w:val="single" w:sz="6" w:space="15" w:color="EDEDED"/>
            <w:left w:val="single" w:sz="6" w:space="15" w:color="EDEDED"/>
            <w:bottom w:val="single" w:sz="6" w:space="15" w:color="EDEDED"/>
            <w:right w:val="single" w:sz="6" w:space="15" w:color="EDEDED"/>
          </w:divBdr>
        </w:div>
        <w:div w:id="144126795">
          <w:marLeft w:val="0"/>
          <w:marRight w:val="0"/>
          <w:marTop w:val="300"/>
          <w:marBottom w:val="0"/>
          <w:divBdr>
            <w:top w:val="none" w:sz="0" w:space="0" w:color="auto"/>
            <w:left w:val="none" w:sz="0" w:space="0" w:color="auto"/>
            <w:bottom w:val="none" w:sz="0" w:space="0" w:color="auto"/>
            <w:right w:val="none" w:sz="0" w:space="0" w:color="auto"/>
          </w:divBdr>
        </w:div>
        <w:div w:id="144200372">
          <w:marLeft w:val="0"/>
          <w:marRight w:val="0"/>
          <w:marTop w:val="0"/>
          <w:marBottom w:val="0"/>
          <w:divBdr>
            <w:top w:val="none" w:sz="0" w:space="0" w:color="auto"/>
            <w:left w:val="none" w:sz="0" w:space="0" w:color="auto"/>
            <w:bottom w:val="none" w:sz="0" w:space="0" w:color="auto"/>
            <w:right w:val="none" w:sz="0" w:space="0" w:color="auto"/>
          </w:divBdr>
        </w:div>
        <w:div w:id="144203229">
          <w:marLeft w:val="0"/>
          <w:marRight w:val="0"/>
          <w:marTop w:val="0"/>
          <w:marBottom w:val="0"/>
          <w:divBdr>
            <w:top w:val="none" w:sz="0" w:space="0" w:color="auto"/>
            <w:left w:val="none" w:sz="0" w:space="0" w:color="auto"/>
            <w:bottom w:val="none" w:sz="0" w:space="0" w:color="auto"/>
            <w:right w:val="none" w:sz="0" w:space="0" w:color="auto"/>
          </w:divBdr>
        </w:div>
        <w:div w:id="144205710">
          <w:marLeft w:val="0"/>
          <w:marRight w:val="0"/>
          <w:marTop w:val="0"/>
          <w:marBottom w:val="0"/>
          <w:divBdr>
            <w:top w:val="none" w:sz="0" w:space="0" w:color="auto"/>
            <w:left w:val="none" w:sz="0" w:space="0" w:color="auto"/>
            <w:bottom w:val="none" w:sz="0" w:space="0" w:color="auto"/>
            <w:right w:val="none" w:sz="0" w:space="0" w:color="auto"/>
          </w:divBdr>
        </w:div>
        <w:div w:id="144206107">
          <w:marLeft w:val="0"/>
          <w:marRight w:val="0"/>
          <w:marTop w:val="0"/>
          <w:marBottom w:val="0"/>
          <w:divBdr>
            <w:top w:val="none" w:sz="0" w:space="0" w:color="auto"/>
            <w:left w:val="none" w:sz="0" w:space="0" w:color="auto"/>
            <w:bottom w:val="none" w:sz="0" w:space="0" w:color="auto"/>
            <w:right w:val="none" w:sz="0" w:space="0" w:color="auto"/>
          </w:divBdr>
        </w:div>
        <w:div w:id="144207258">
          <w:marLeft w:val="0"/>
          <w:marRight w:val="0"/>
          <w:marTop w:val="0"/>
          <w:marBottom w:val="0"/>
          <w:divBdr>
            <w:top w:val="none" w:sz="0" w:space="0" w:color="auto"/>
            <w:left w:val="none" w:sz="0" w:space="0" w:color="auto"/>
            <w:bottom w:val="none" w:sz="0" w:space="0" w:color="auto"/>
            <w:right w:val="none" w:sz="0" w:space="0" w:color="auto"/>
          </w:divBdr>
        </w:div>
        <w:div w:id="144245214">
          <w:marLeft w:val="0"/>
          <w:marRight w:val="0"/>
          <w:marTop w:val="0"/>
          <w:marBottom w:val="0"/>
          <w:divBdr>
            <w:top w:val="none" w:sz="0" w:space="0" w:color="auto"/>
            <w:left w:val="none" w:sz="0" w:space="0" w:color="auto"/>
            <w:bottom w:val="none" w:sz="0" w:space="0" w:color="auto"/>
            <w:right w:val="none" w:sz="0" w:space="0" w:color="auto"/>
          </w:divBdr>
        </w:div>
        <w:div w:id="144245261">
          <w:marLeft w:val="0"/>
          <w:marRight w:val="0"/>
          <w:marTop w:val="0"/>
          <w:marBottom w:val="0"/>
          <w:divBdr>
            <w:top w:val="none" w:sz="0" w:space="0" w:color="auto"/>
            <w:left w:val="none" w:sz="0" w:space="0" w:color="auto"/>
            <w:bottom w:val="none" w:sz="0" w:space="0" w:color="auto"/>
            <w:right w:val="none" w:sz="0" w:space="0" w:color="auto"/>
          </w:divBdr>
        </w:div>
        <w:div w:id="144245291">
          <w:marLeft w:val="0"/>
          <w:marRight w:val="0"/>
          <w:marTop w:val="0"/>
          <w:marBottom w:val="0"/>
          <w:divBdr>
            <w:top w:val="none" w:sz="0" w:space="0" w:color="auto"/>
            <w:left w:val="none" w:sz="0" w:space="0" w:color="auto"/>
            <w:bottom w:val="none" w:sz="0" w:space="0" w:color="auto"/>
            <w:right w:val="none" w:sz="0" w:space="0" w:color="auto"/>
          </w:divBdr>
        </w:div>
        <w:div w:id="144246481">
          <w:marLeft w:val="0"/>
          <w:marRight w:val="0"/>
          <w:marTop w:val="0"/>
          <w:marBottom w:val="0"/>
          <w:divBdr>
            <w:top w:val="none" w:sz="0" w:space="0" w:color="auto"/>
            <w:left w:val="none" w:sz="0" w:space="0" w:color="auto"/>
            <w:bottom w:val="none" w:sz="0" w:space="0" w:color="auto"/>
            <w:right w:val="none" w:sz="0" w:space="0" w:color="auto"/>
          </w:divBdr>
        </w:div>
        <w:div w:id="144246508">
          <w:marLeft w:val="0"/>
          <w:marRight w:val="0"/>
          <w:marTop w:val="300"/>
          <w:marBottom w:val="0"/>
          <w:divBdr>
            <w:top w:val="none" w:sz="0" w:space="0" w:color="auto"/>
            <w:left w:val="none" w:sz="0" w:space="0" w:color="auto"/>
            <w:bottom w:val="none" w:sz="0" w:space="0" w:color="auto"/>
            <w:right w:val="none" w:sz="0" w:space="0" w:color="auto"/>
          </w:divBdr>
        </w:div>
        <w:div w:id="144247477">
          <w:marLeft w:val="0"/>
          <w:marRight w:val="0"/>
          <w:marTop w:val="0"/>
          <w:marBottom w:val="0"/>
          <w:divBdr>
            <w:top w:val="none" w:sz="0" w:space="0" w:color="auto"/>
            <w:left w:val="none" w:sz="0" w:space="0" w:color="auto"/>
            <w:bottom w:val="none" w:sz="0" w:space="0" w:color="auto"/>
            <w:right w:val="none" w:sz="0" w:space="0" w:color="auto"/>
          </w:divBdr>
        </w:div>
        <w:div w:id="144250028">
          <w:marLeft w:val="0"/>
          <w:marRight w:val="0"/>
          <w:marTop w:val="0"/>
          <w:marBottom w:val="0"/>
          <w:divBdr>
            <w:top w:val="none" w:sz="0" w:space="0" w:color="auto"/>
            <w:left w:val="none" w:sz="0" w:space="0" w:color="auto"/>
            <w:bottom w:val="none" w:sz="0" w:space="0" w:color="auto"/>
            <w:right w:val="none" w:sz="0" w:space="0" w:color="auto"/>
          </w:divBdr>
        </w:div>
        <w:div w:id="144274511">
          <w:marLeft w:val="0"/>
          <w:marRight w:val="0"/>
          <w:marTop w:val="0"/>
          <w:marBottom w:val="300"/>
          <w:divBdr>
            <w:top w:val="single" w:sz="6" w:space="15" w:color="EDEDED"/>
            <w:left w:val="single" w:sz="6" w:space="15" w:color="EDEDED"/>
            <w:bottom w:val="single" w:sz="6" w:space="15" w:color="EDEDED"/>
            <w:right w:val="single" w:sz="6" w:space="15" w:color="EDEDED"/>
          </w:divBdr>
        </w:div>
        <w:div w:id="144274889">
          <w:marLeft w:val="0"/>
          <w:marRight w:val="0"/>
          <w:marTop w:val="0"/>
          <w:marBottom w:val="0"/>
          <w:divBdr>
            <w:top w:val="none" w:sz="0" w:space="0" w:color="auto"/>
            <w:left w:val="none" w:sz="0" w:space="0" w:color="auto"/>
            <w:bottom w:val="none" w:sz="0" w:space="0" w:color="auto"/>
            <w:right w:val="none" w:sz="0" w:space="0" w:color="auto"/>
          </w:divBdr>
        </w:div>
        <w:div w:id="144275239">
          <w:marLeft w:val="0"/>
          <w:marRight w:val="0"/>
          <w:marTop w:val="0"/>
          <w:marBottom w:val="0"/>
          <w:divBdr>
            <w:top w:val="none" w:sz="0" w:space="0" w:color="auto"/>
            <w:left w:val="none" w:sz="0" w:space="0" w:color="auto"/>
            <w:bottom w:val="none" w:sz="0" w:space="0" w:color="auto"/>
            <w:right w:val="none" w:sz="0" w:space="0" w:color="auto"/>
          </w:divBdr>
        </w:div>
        <w:div w:id="144275706">
          <w:marLeft w:val="0"/>
          <w:marRight w:val="0"/>
          <w:marTop w:val="0"/>
          <w:marBottom w:val="0"/>
          <w:divBdr>
            <w:top w:val="none" w:sz="0" w:space="0" w:color="auto"/>
            <w:left w:val="none" w:sz="0" w:space="0" w:color="auto"/>
            <w:bottom w:val="none" w:sz="0" w:space="0" w:color="auto"/>
            <w:right w:val="none" w:sz="0" w:space="0" w:color="auto"/>
          </w:divBdr>
        </w:div>
        <w:div w:id="144277144">
          <w:marLeft w:val="0"/>
          <w:marRight w:val="0"/>
          <w:marTop w:val="300"/>
          <w:marBottom w:val="0"/>
          <w:divBdr>
            <w:top w:val="none" w:sz="0" w:space="0" w:color="auto"/>
            <w:left w:val="none" w:sz="0" w:space="0" w:color="auto"/>
            <w:bottom w:val="none" w:sz="0" w:space="0" w:color="auto"/>
            <w:right w:val="none" w:sz="0" w:space="0" w:color="auto"/>
          </w:divBdr>
          <w:divsChild>
            <w:div w:id="399862952">
              <w:marLeft w:val="0"/>
              <w:marRight w:val="0"/>
              <w:marTop w:val="0"/>
              <w:marBottom w:val="0"/>
              <w:divBdr>
                <w:top w:val="none" w:sz="0" w:space="0" w:color="auto"/>
                <w:left w:val="none" w:sz="0" w:space="0" w:color="auto"/>
                <w:bottom w:val="none" w:sz="0" w:space="0" w:color="auto"/>
                <w:right w:val="none" w:sz="0" w:space="0" w:color="auto"/>
              </w:divBdr>
              <w:divsChild>
                <w:div w:id="381944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277331">
          <w:marLeft w:val="0"/>
          <w:marRight w:val="0"/>
          <w:marTop w:val="0"/>
          <w:marBottom w:val="300"/>
          <w:divBdr>
            <w:top w:val="single" w:sz="6" w:space="15" w:color="EDEDED"/>
            <w:left w:val="single" w:sz="6" w:space="15" w:color="EDEDED"/>
            <w:bottom w:val="single" w:sz="6" w:space="15" w:color="EDEDED"/>
            <w:right w:val="single" w:sz="6" w:space="15" w:color="EDEDED"/>
          </w:divBdr>
        </w:div>
        <w:div w:id="144319813">
          <w:marLeft w:val="0"/>
          <w:marRight w:val="0"/>
          <w:marTop w:val="0"/>
          <w:marBottom w:val="300"/>
          <w:divBdr>
            <w:top w:val="single" w:sz="6" w:space="15" w:color="EDEDED"/>
            <w:left w:val="single" w:sz="6" w:space="15" w:color="EDEDED"/>
            <w:bottom w:val="single" w:sz="6" w:space="15" w:color="EDEDED"/>
            <w:right w:val="single" w:sz="6" w:space="15" w:color="EDEDED"/>
          </w:divBdr>
        </w:div>
        <w:div w:id="144322282">
          <w:marLeft w:val="0"/>
          <w:marRight w:val="0"/>
          <w:marTop w:val="0"/>
          <w:marBottom w:val="0"/>
          <w:divBdr>
            <w:top w:val="none" w:sz="0" w:space="0" w:color="auto"/>
            <w:left w:val="none" w:sz="0" w:space="0" w:color="auto"/>
            <w:bottom w:val="none" w:sz="0" w:space="0" w:color="auto"/>
            <w:right w:val="none" w:sz="0" w:space="0" w:color="auto"/>
          </w:divBdr>
        </w:div>
        <w:div w:id="144326632">
          <w:marLeft w:val="0"/>
          <w:marRight w:val="0"/>
          <w:marTop w:val="0"/>
          <w:marBottom w:val="0"/>
          <w:divBdr>
            <w:top w:val="none" w:sz="0" w:space="0" w:color="auto"/>
            <w:left w:val="none" w:sz="0" w:space="0" w:color="auto"/>
            <w:bottom w:val="none" w:sz="0" w:space="0" w:color="auto"/>
            <w:right w:val="none" w:sz="0" w:space="0" w:color="auto"/>
          </w:divBdr>
        </w:div>
        <w:div w:id="144392303">
          <w:marLeft w:val="0"/>
          <w:marRight w:val="0"/>
          <w:marTop w:val="0"/>
          <w:marBottom w:val="0"/>
          <w:divBdr>
            <w:top w:val="none" w:sz="0" w:space="0" w:color="auto"/>
            <w:left w:val="none" w:sz="0" w:space="0" w:color="auto"/>
            <w:bottom w:val="none" w:sz="0" w:space="0" w:color="auto"/>
            <w:right w:val="none" w:sz="0" w:space="0" w:color="auto"/>
          </w:divBdr>
        </w:div>
        <w:div w:id="144394156">
          <w:marLeft w:val="0"/>
          <w:marRight w:val="0"/>
          <w:marTop w:val="0"/>
          <w:marBottom w:val="0"/>
          <w:divBdr>
            <w:top w:val="none" w:sz="0" w:space="0" w:color="auto"/>
            <w:left w:val="none" w:sz="0" w:space="0" w:color="auto"/>
            <w:bottom w:val="none" w:sz="0" w:space="0" w:color="auto"/>
            <w:right w:val="none" w:sz="0" w:space="0" w:color="auto"/>
          </w:divBdr>
        </w:div>
        <w:div w:id="144395502">
          <w:marLeft w:val="0"/>
          <w:marRight w:val="0"/>
          <w:marTop w:val="0"/>
          <w:marBottom w:val="0"/>
          <w:divBdr>
            <w:top w:val="none" w:sz="0" w:space="0" w:color="auto"/>
            <w:left w:val="none" w:sz="0" w:space="0" w:color="auto"/>
            <w:bottom w:val="none" w:sz="0" w:space="0" w:color="auto"/>
            <w:right w:val="none" w:sz="0" w:space="0" w:color="auto"/>
          </w:divBdr>
        </w:div>
        <w:div w:id="144398161">
          <w:marLeft w:val="0"/>
          <w:marRight w:val="0"/>
          <w:marTop w:val="0"/>
          <w:marBottom w:val="300"/>
          <w:divBdr>
            <w:top w:val="single" w:sz="6" w:space="15" w:color="EDEDED"/>
            <w:left w:val="single" w:sz="6" w:space="15" w:color="EDEDED"/>
            <w:bottom w:val="single" w:sz="6" w:space="15" w:color="EDEDED"/>
            <w:right w:val="single" w:sz="6" w:space="15" w:color="EDEDED"/>
          </w:divBdr>
        </w:div>
        <w:div w:id="144399058">
          <w:marLeft w:val="0"/>
          <w:marRight w:val="0"/>
          <w:marTop w:val="0"/>
          <w:marBottom w:val="0"/>
          <w:divBdr>
            <w:top w:val="none" w:sz="0" w:space="0" w:color="auto"/>
            <w:left w:val="none" w:sz="0" w:space="0" w:color="auto"/>
            <w:bottom w:val="none" w:sz="0" w:space="0" w:color="auto"/>
            <w:right w:val="none" w:sz="0" w:space="0" w:color="auto"/>
          </w:divBdr>
        </w:div>
        <w:div w:id="144401318">
          <w:marLeft w:val="0"/>
          <w:marRight w:val="0"/>
          <w:marTop w:val="0"/>
          <w:marBottom w:val="0"/>
          <w:divBdr>
            <w:top w:val="none" w:sz="0" w:space="0" w:color="auto"/>
            <w:left w:val="none" w:sz="0" w:space="0" w:color="auto"/>
            <w:bottom w:val="none" w:sz="0" w:space="0" w:color="auto"/>
            <w:right w:val="none" w:sz="0" w:space="0" w:color="auto"/>
          </w:divBdr>
        </w:div>
        <w:div w:id="144467730">
          <w:marLeft w:val="0"/>
          <w:marRight w:val="0"/>
          <w:marTop w:val="0"/>
          <w:marBottom w:val="0"/>
          <w:divBdr>
            <w:top w:val="none" w:sz="0" w:space="0" w:color="auto"/>
            <w:left w:val="none" w:sz="0" w:space="0" w:color="auto"/>
            <w:bottom w:val="none" w:sz="0" w:space="0" w:color="auto"/>
            <w:right w:val="none" w:sz="0" w:space="0" w:color="auto"/>
          </w:divBdr>
        </w:div>
        <w:div w:id="144468503">
          <w:marLeft w:val="0"/>
          <w:marRight w:val="0"/>
          <w:marTop w:val="0"/>
          <w:marBottom w:val="0"/>
          <w:divBdr>
            <w:top w:val="none" w:sz="0" w:space="0" w:color="auto"/>
            <w:left w:val="none" w:sz="0" w:space="0" w:color="auto"/>
            <w:bottom w:val="none" w:sz="0" w:space="0" w:color="auto"/>
            <w:right w:val="none" w:sz="0" w:space="0" w:color="auto"/>
          </w:divBdr>
        </w:div>
        <w:div w:id="144469918">
          <w:marLeft w:val="0"/>
          <w:marRight w:val="0"/>
          <w:marTop w:val="0"/>
          <w:marBottom w:val="0"/>
          <w:divBdr>
            <w:top w:val="none" w:sz="0" w:space="0" w:color="auto"/>
            <w:left w:val="none" w:sz="0" w:space="0" w:color="auto"/>
            <w:bottom w:val="none" w:sz="0" w:space="0" w:color="auto"/>
            <w:right w:val="none" w:sz="0" w:space="0" w:color="auto"/>
          </w:divBdr>
        </w:div>
        <w:div w:id="144473292">
          <w:marLeft w:val="0"/>
          <w:marRight w:val="0"/>
          <w:marTop w:val="0"/>
          <w:marBottom w:val="0"/>
          <w:divBdr>
            <w:top w:val="none" w:sz="0" w:space="0" w:color="auto"/>
            <w:left w:val="none" w:sz="0" w:space="0" w:color="auto"/>
            <w:bottom w:val="none" w:sz="0" w:space="0" w:color="auto"/>
            <w:right w:val="none" w:sz="0" w:space="0" w:color="auto"/>
          </w:divBdr>
          <w:divsChild>
            <w:div w:id="259141575">
              <w:marLeft w:val="0"/>
              <w:marRight w:val="0"/>
              <w:marTop w:val="0"/>
              <w:marBottom w:val="0"/>
              <w:divBdr>
                <w:top w:val="none" w:sz="0" w:space="0" w:color="auto"/>
                <w:left w:val="none" w:sz="0" w:space="0" w:color="auto"/>
                <w:bottom w:val="none" w:sz="0" w:space="0" w:color="auto"/>
                <w:right w:val="none" w:sz="0" w:space="0" w:color="auto"/>
              </w:divBdr>
            </w:div>
          </w:divsChild>
        </w:div>
        <w:div w:id="144512489">
          <w:marLeft w:val="0"/>
          <w:marRight w:val="0"/>
          <w:marTop w:val="0"/>
          <w:marBottom w:val="0"/>
          <w:divBdr>
            <w:top w:val="none" w:sz="0" w:space="0" w:color="auto"/>
            <w:left w:val="none" w:sz="0" w:space="0" w:color="auto"/>
            <w:bottom w:val="none" w:sz="0" w:space="0" w:color="auto"/>
            <w:right w:val="none" w:sz="0" w:space="0" w:color="auto"/>
          </w:divBdr>
        </w:div>
        <w:div w:id="144515645">
          <w:marLeft w:val="0"/>
          <w:marRight w:val="0"/>
          <w:marTop w:val="0"/>
          <w:marBottom w:val="300"/>
          <w:divBdr>
            <w:top w:val="single" w:sz="6" w:space="15" w:color="EDEDED"/>
            <w:left w:val="single" w:sz="6" w:space="15" w:color="EDEDED"/>
            <w:bottom w:val="single" w:sz="6" w:space="15" w:color="EDEDED"/>
            <w:right w:val="single" w:sz="6" w:space="15" w:color="EDEDED"/>
          </w:divBdr>
        </w:div>
        <w:div w:id="144515684">
          <w:marLeft w:val="0"/>
          <w:marRight w:val="0"/>
          <w:marTop w:val="0"/>
          <w:marBottom w:val="0"/>
          <w:divBdr>
            <w:top w:val="none" w:sz="0" w:space="0" w:color="auto"/>
            <w:left w:val="none" w:sz="0" w:space="0" w:color="auto"/>
            <w:bottom w:val="none" w:sz="0" w:space="0" w:color="auto"/>
            <w:right w:val="none" w:sz="0" w:space="0" w:color="auto"/>
          </w:divBdr>
        </w:div>
        <w:div w:id="144516559">
          <w:marLeft w:val="0"/>
          <w:marRight w:val="0"/>
          <w:marTop w:val="0"/>
          <w:marBottom w:val="0"/>
          <w:divBdr>
            <w:top w:val="none" w:sz="0" w:space="0" w:color="auto"/>
            <w:left w:val="none" w:sz="0" w:space="0" w:color="auto"/>
            <w:bottom w:val="none" w:sz="0" w:space="0" w:color="auto"/>
            <w:right w:val="none" w:sz="0" w:space="0" w:color="auto"/>
          </w:divBdr>
        </w:div>
        <w:div w:id="144517524">
          <w:marLeft w:val="0"/>
          <w:marRight w:val="0"/>
          <w:marTop w:val="300"/>
          <w:marBottom w:val="0"/>
          <w:divBdr>
            <w:top w:val="none" w:sz="0" w:space="0" w:color="auto"/>
            <w:left w:val="none" w:sz="0" w:space="0" w:color="auto"/>
            <w:bottom w:val="none" w:sz="0" w:space="0" w:color="auto"/>
            <w:right w:val="none" w:sz="0" w:space="0" w:color="auto"/>
          </w:divBdr>
        </w:div>
        <w:div w:id="144593909">
          <w:marLeft w:val="0"/>
          <w:marRight w:val="0"/>
          <w:marTop w:val="0"/>
          <w:marBottom w:val="0"/>
          <w:divBdr>
            <w:top w:val="none" w:sz="0" w:space="0" w:color="auto"/>
            <w:left w:val="none" w:sz="0" w:space="0" w:color="auto"/>
            <w:bottom w:val="none" w:sz="0" w:space="0" w:color="auto"/>
            <w:right w:val="none" w:sz="0" w:space="0" w:color="auto"/>
          </w:divBdr>
        </w:div>
        <w:div w:id="144661613">
          <w:marLeft w:val="0"/>
          <w:marRight w:val="0"/>
          <w:marTop w:val="0"/>
          <w:marBottom w:val="300"/>
          <w:divBdr>
            <w:top w:val="single" w:sz="6" w:space="15" w:color="EDEDED"/>
            <w:left w:val="single" w:sz="6" w:space="15" w:color="EDEDED"/>
            <w:bottom w:val="single" w:sz="6" w:space="15" w:color="EDEDED"/>
            <w:right w:val="single" w:sz="6" w:space="15" w:color="EDEDED"/>
          </w:divBdr>
        </w:div>
        <w:div w:id="144665543">
          <w:marLeft w:val="0"/>
          <w:marRight w:val="0"/>
          <w:marTop w:val="0"/>
          <w:marBottom w:val="0"/>
          <w:divBdr>
            <w:top w:val="none" w:sz="0" w:space="0" w:color="auto"/>
            <w:left w:val="none" w:sz="0" w:space="0" w:color="auto"/>
            <w:bottom w:val="none" w:sz="0" w:space="0" w:color="auto"/>
            <w:right w:val="none" w:sz="0" w:space="0" w:color="auto"/>
          </w:divBdr>
        </w:div>
        <w:div w:id="144665937">
          <w:marLeft w:val="0"/>
          <w:marRight w:val="0"/>
          <w:marTop w:val="0"/>
          <w:marBottom w:val="0"/>
          <w:divBdr>
            <w:top w:val="none" w:sz="0" w:space="0" w:color="auto"/>
            <w:left w:val="none" w:sz="0" w:space="0" w:color="auto"/>
            <w:bottom w:val="none" w:sz="0" w:space="0" w:color="auto"/>
            <w:right w:val="none" w:sz="0" w:space="0" w:color="auto"/>
          </w:divBdr>
        </w:div>
        <w:div w:id="144667886">
          <w:marLeft w:val="0"/>
          <w:marRight w:val="0"/>
          <w:marTop w:val="0"/>
          <w:marBottom w:val="0"/>
          <w:divBdr>
            <w:top w:val="none" w:sz="0" w:space="0" w:color="auto"/>
            <w:left w:val="none" w:sz="0" w:space="0" w:color="auto"/>
            <w:bottom w:val="none" w:sz="0" w:space="0" w:color="auto"/>
            <w:right w:val="none" w:sz="0" w:space="0" w:color="auto"/>
          </w:divBdr>
        </w:div>
        <w:div w:id="144708144">
          <w:marLeft w:val="0"/>
          <w:marRight w:val="0"/>
          <w:marTop w:val="0"/>
          <w:marBottom w:val="0"/>
          <w:divBdr>
            <w:top w:val="none" w:sz="0" w:space="0" w:color="auto"/>
            <w:left w:val="none" w:sz="0" w:space="0" w:color="auto"/>
            <w:bottom w:val="none" w:sz="0" w:space="0" w:color="auto"/>
            <w:right w:val="none" w:sz="0" w:space="0" w:color="auto"/>
          </w:divBdr>
        </w:div>
        <w:div w:id="144708339">
          <w:marLeft w:val="0"/>
          <w:marRight w:val="0"/>
          <w:marTop w:val="0"/>
          <w:marBottom w:val="300"/>
          <w:divBdr>
            <w:top w:val="single" w:sz="6" w:space="15" w:color="EDEDED"/>
            <w:left w:val="single" w:sz="6" w:space="15" w:color="EDEDED"/>
            <w:bottom w:val="single" w:sz="6" w:space="15" w:color="EDEDED"/>
            <w:right w:val="single" w:sz="6" w:space="15" w:color="EDEDED"/>
          </w:divBdr>
        </w:div>
        <w:div w:id="144781635">
          <w:marLeft w:val="0"/>
          <w:marRight w:val="0"/>
          <w:marTop w:val="0"/>
          <w:marBottom w:val="0"/>
          <w:divBdr>
            <w:top w:val="none" w:sz="0" w:space="0" w:color="auto"/>
            <w:left w:val="none" w:sz="0" w:space="0" w:color="auto"/>
            <w:bottom w:val="none" w:sz="0" w:space="0" w:color="auto"/>
            <w:right w:val="none" w:sz="0" w:space="0" w:color="auto"/>
          </w:divBdr>
        </w:div>
        <w:div w:id="144781715">
          <w:marLeft w:val="150"/>
          <w:marRight w:val="150"/>
          <w:marTop w:val="0"/>
          <w:marBottom w:val="0"/>
          <w:divBdr>
            <w:top w:val="none" w:sz="0" w:space="0" w:color="auto"/>
            <w:left w:val="none" w:sz="0" w:space="0" w:color="auto"/>
            <w:bottom w:val="none" w:sz="0" w:space="0" w:color="auto"/>
            <w:right w:val="none" w:sz="0" w:space="0" w:color="auto"/>
          </w:divBdr>
          <w:divsChild>
            <w:div w:id="1443944">
              <w:marLeft w:val="0"/>
              <w:marRight w:val="0"/>
              <w:marTop w:val="0"/>
              <w:marBottom w:val="0"/>
              <w:divBdr>
                <w:top w:val="none" w:sz="0" w:space="0" w:color="auto"/>
                <w:left w:val="single" w:sz="6" w:space="8" w:color="EDEDED"/>
                <w:bottom w:val="single" w:sz="12" w:space="8" w:color="BFBFBF"/>
                <w:right w:val="single" w:sz="6" w:space="8" w:color="EDEDED"/>
              </w:divBdr>
            </w:div>
          </w:divsChild>
        </w:div>
        <w:div w:id="144782028">
          <w:marLeft w:val="0"/>
          <w:marRight w:val="0"/>
          <w:marTop w:val="300"/>
          <w:marBottom w:val="0"/>
          <w:divBdr>
            <w:top w:val="none" w:sz="0" w:space="0" w:color="auto"/>
            <w:left w:val="none" w:sz="0" w:space="0" w:color="auto"/>
            <w:bottom w:val="none" w:sz="0" w:space="0" w:color="auto"/>
            <w:right w:val="none" w:sz="0" w:space="0" w:color="auto"/>
          </w:divBdr>
        </w:div>
        <w:div w:id="144782471">
          <w:marLeft w:val="0"/>
          <w:marRight w:val="0"/>
          <w:marTop w:val="0"/>
          <w:marBottom w:val="300"/>
          <w:divBdr>
            <w:top w:val="single" w:sz="6" w:space="15" w:color="EDEDED"/>
            <w:left w:val="single" w:sz="6" w:space="15" w:color="EDEDED"/>
            <w:bottom w:val="single" w:sz="6" w:space="15" w:color="EDEDED"/>
            <w:right w:val="single" w:sz="6" w:space="15" w:color="EDEDED"/>
          </w:divBdr>
        </w:div>
        <w:div w:id="144784006">
          <w:marLeft w:val="0"/>
          <w:marRight w:val="0"/>
          <w:marTop w:val="0"/>
          <w:marBottom w:val="0"/>
          <w:divBdr>
            <w:top w:val="none" w:sz="0" w:space="0" w:color="auto"/>
            <w:left w:val="none" w:sz="0" w:space="0" w:color="auto"/>
            <w:bottom w:val="none" w:sz="0" w:space="0" w:color="auto"/>
            <w:right w:val="none" w:sz="0" w:space="0" w:color="auto"/>
          </w:divBdr>
        </w:div>
        <w:div w:id="144788277">
          <w:marLeft w:val="0"/>
          <w:marRight w:val="0"/>
          <w:marTop w:val="0"/>
          <w:marBottom w:val="0"/>
          <w:divBdr>
            <w:top w:val="none" w:sz="0" w:space="0" w:color="auto"/>
            <w:left w:val="none" w:sz="0" w:space="0" w:color="auto"/>
            <w:bottom w:val="none" w:sz="0" w:space="0" w:color="auto"/>
            <w:right w:val="none" w:sz="0" w:space="0" w:color="auto"/>
          </w:divBdr>
        </w:div>
        <w:div w:id="144788496">
          <w:marLeft w:val="0"/>
          <w:marRight w:val="0"/>
          <w:marTop w:val="0"/>
          <w:marBottom w:val="0"/>
          <w:divBdr>
            <w:top w:val="none" w:sz="0" w:space="0" w:color="auto"/>
            <w:left w:val="none" w:sz="0" w:space="0" w:color="auto"/>
            <w:bottom w:val="none" w:sz="0" w:space="0" w:color="auto"/>
            <w:right w:val="none" w:sz="0" w:space="0" w:color="auto"/>
          </w:divBdr>
        </w:div>
        <w:div w:id="144856179">
          <w:marLeft w:val="0"/>
          <w:marRight w:val="0"/>
          <w:marTop w:val="0"/>
          <w:marBottom w:val="0"/>
          <w:divBdr>
            <w:top w:val="none" w:sz="0" w:space="0" w:color="auto"/>
            <w:left w:val="none" w:sz="0" w:space="0" w:color="auto"/>
            <w:bottom w:val="none" w:sz="0" w:space="0" w:color="auto"/>
            <w:right w:val="none" w:sz="0" w:space="0" w:color="auto"/>
          </w:divBdr>
        </w:div>
        <w:div w:id="144858058">
          <w:marLeft w:val="0"/>
          <w:marRight w:val="0"/>
          <w:marTop w:val="0"/>
          <w:marBottom w:val="0"/>
          <w:divBdr>
            <w:top w:val="none" w:sz="0" w:space="0" w:color="auto"/>
            <w:left w:val="none" w:sz="0" w:space="0" w:color="auto"/>
            <w:bottom w:val="none" w:sz="0" w:space="0" w:color="auto"/>
            <w:right w:val="none" w:sz="0" w:space="0" w:color="auto"/>
          </w:divBdr>
        </w:div>
        <w:div w:id="144860589">
          <w:marLeft w:val="0"/>
          <w:marRight w:val="0"/>
          <w:marTop w:val="0"/>
          <w:marBottom w:val="300"/>
          <w:divBdr>
            <w:top w:val="single" w:sz="6" w:space="15" w:color="EDEDED"/>
            <w:left w:val="single" w:sz="6" w:space="15" w:color="EDEDED"/>
            <w:bottom w:val="single" w:sz="6" w:space="15" w:color="EDEDED"/>
            <w:right w:val="single" w:sz="6" w:space="15" w:color="EDEDED"/>
          </w:divBdr>
        </w:div>
        <w:div w:id="144863808">
          <w:marLeft w:val="0"/>
          <w:marRight w:val="0"/>
          <w:marTop w:val="0"/>
          <w:marBottom w:val="0"/>
          <w:divBdr>
            <w:top w:val="none" w:sz="0" w:space="0" w:color="auto"/>
            <w:left w:val="none" w:sz="0" w:space="0" w:color="auto"/>
            <w:bottom w:val="none" w:sz="0" w:space="0" w:color="auto"/>
            <w:right w:val="none" w:sz="0" w:space="0" w:color="auto"/>
          </w:divBdr>
        </w:div>
        <w:div w:id="144901717">
          <w:marLeft w:val="0"/>
          <w:marRight w:val="0"/>
          <w:marTop w:val="0"/>
          <w:marBottom w:val="0"/>
          <w:divBdr>
            <w:top w:val="none" w:sz="0" w:space="0" w:color="auto"/>
            <w:left w:val="none" w:sz="0" w:space="0" w:color="auto"/>
            <w:bottom w:val="none" w:sz="0" w:space="0" w:color="auto"/>
            <w:right w:val="none" w:sz="0" w:space="0" w:color="auto"/>
          </w:divBdr>
        </w:div>
        <w:div w:id="144903570">
          <w:marLeft w:val="0"/>
          <w:marRight w:val="0"/>
          <w:marTop w:val="0"/>
          <w:marBottom w:val="0"/>
          <w:divBdr>
            <w:top w:val="none" w:sz="0" w:space="0" w:color="auto"/>
            <w:left w:val="none" w:sz="0" w:space="0" w:color="auto"/>
            <w:bottom w:val="none" w:sz="0" w:space="0" w:color="auto"/>
            <w:right w:val="none" w:sz="0" w:space="0" w:color="auto"/>
          </w:divBdr>
        </w:div>
        <w:div w:id="144904466">
          <w:marLeft w:val="0"/>
          <w:marRight w:val="0"/>
          <w:marTop w:val="300"/>
          <w:marBottom w:val="0"/>
          <w:divBdr>
            <w:top w:val="none" w:sz="0" w:space="0" w:color="auto"/>
            <w:left w:val="none" w:sz="0" w:space="0" w:color="auto"/>
            <w:bottom w:val="none" w:sz="0" w:space="0" w:color="auto"/>
            <w:right w:val="none" w:sz="0" w:space="0" w:color="auto"/>
          </w:divBdr>
          <w:divsChild>
            <w:div w:id="172837623">
              <w:marLeft w:val="0"/>
              <w:marRight w:val="0"/>
              <w:marTop w:val="0"/>
              <w:marBottom w:val="0"/>
              <w:divBdr>
                <w:top w:val="none" w:sz="0" w:space="0" w:color="auto"/>
                <w:left w:val="none" w:sz="0" w:space="0" w:color="auto"/>
                <w:bottom w:val="none" w:sz="0" w:space="0" w:color="auto"/>
                <w:right w:val="none" w:sz="0" w:space="0" w:color="auto"/>
              </w:divBdr>
            </w:div>
          </w:divsChild>
        </w:div>
        <w:div w:id="144906133">
          <w:marLeft w:val="0"/>
          <w:marRight w:val="0"/>
          <w:marTop w:val="0"/>
          <w:marBottom w:val="0"/>
          <w:divBdr>
            <w:top w:val="none" w:sz="0" w:space="0" w:color="auto"/>
            <w:left w:val="none" w:sz="0" w:space="0" w:color="auto"/>
            <w:bottom w:val="none" w:sz="0" w:space="0" w:color="auto"/>
            <w:right w:val="none" w:sz="0" w:space="0" w:color="auto"/>
          </w:divBdr>
        </w:div>
        <w:div w:id="144906358">
          <w:marLeft w:val="0"/>
          <w:marRight w:val="0"/>
          <w:marTop w:val="0"/>
          <w:marBottom w:val="0"/>
          <w:divBdr>
            <w:top w:val="none" w:sz="0" w:space="0" w:color="auto"/>
            <w:left w:val="none" w:sz="0" w:space="0" w:color="auto"/>
            <w:bottom w:val="none" w:sz="0" w:space="0" w:color="auto"/>
            <w:right w:val="none" w:sz="0" w:space="0" w:color="auto"/>
          </w:divBdr>
        </w:div>
        <w:div w:id="144931423">
          <w:marLeft w:val="0"/>
          <w:marRight w:val="0"/>
          <w:marTop w:val="0"/>
          <w:marBottom w:val="300"/>
          <w:divBdr>
            <w:top w:val="single" w:sz="6" w:space="15" w:color="EDEDED"/>
            <w:left w:val="single" w:sz="6" w:space="15" w:color="EDEDED"/>
            <w:bottom w:val="single" w:sz="6" w:space="15" w:color="EDEDED"/>
            <w:right w:val="single" w:sz="6" w:space="15" w:color="EDEDED"/>
          </w:divBdr>
        </w:div>
        <w:div w:id="144972409">
          <w:marLeft w:val="0"/>
          <w:marRight w:val="0"/>
          <w:marTop w:val="0"/>
          <w:marBottom w:val="0"/>
          <w:divBdr>
            <w:top w:val="none" w:sz="0" w:space="0" w:color="auto"/>
            <w:left w:val="none" w:sz="0" w:space="0" w:color="auto"/>
            <w:bottom w:val="none" w:sz="0" w:space="0" w:color="auto"/>
            <w:right w:val="none" w:sz="0" w:space="0" w:color="auto"/>
          </w:divBdr>
        </w:div>
        <w:div w:id="144977182">
          <w:marLeft w:val="0"/>
          <w:marRight w:val="0"/>
          <w:marTop w:val="0"/>
          <w:marBottom w:val="0"/>
          <w:divBdr>
            <w:top w:val="none" w:sz="0" w:space="0" w:color="auto"/>
            <w:left w:val="none" w:sz="0" w:space="0" w:color="auto"/>
            <w:bottom w:val="none" w:sz="0" w:space="0" w:color="auto"/>
            <w:right w:val="none" w:sz="0" w:space="0" w:color="auto"/>
          </w:divBdr>
        </w:div>
        <w:div w:id="144977446">
          <w:marLeft w:val="0"/>
          <w:marRight w:val="0"/>
          <w:marTop w:val="300"/>
          <w:marBottom w:val="0"/>
          <w:divBdr>
            <w:top w:val="none" w:sz="0" w:space="0" w:color="auto"/>
            <w:left w:val="none" w:sz="0" w:space="0" w:color="auto"/>
            <w:bottom w:val="none" w:sz="0" w:space="0" w:color="auto"/>
            <w:right w:val="none" w:sz="0" w:space="0" w:color="auto"/>
          </w:divBdr>
        </w:div>
        <w:div w:id="144977945">
          <w:marLeft w:val="0"/>
          <w:marRight w:val="0"/>
          <w:marTop w:val="300"/>
          <w:marBottom w:val="0"/>
          <w:divBdr>
            <w:top w:val="none" w:sz="0" w:space="0" w:color="auto"/>
            <w:left w:val="none" w:sz="0" w:space="0" w:color="auto"/>
            <w:bottom w:val="none" w:sz="0" w:space="0" w:color="auto"/>
            <w:right w:val="none" w:sz="0" w:space="0" w:color="auto"/>
          </w:divBdr>
        </w:div>
        <w:div w:id="144979365">
          <w:marLeft w:val="0"/>
          <w:marRight w:val="0"/>
          <w:marTop w:val="0"/>
          <w:marBottom w:val="0"/>
          <w:divBdr>
            <w:top w:val="none" w:sz="0" w:space="0" w:color="auto"/>
            <w:left w:val="none" w:sz="0" w:space="0" w:color="auto"/>
            <w:bottom w:val="none" w:sz="0" w:space="0" w:color="auto"/>
            <w:right w:val="none" w:sz="0" w:space="0" w:color="auto"/>
          </w:divBdr>
        </w:div>
        <w:div w:id="145047838">
          <w:marLeft w:val="0"/>
          <w:marRight w:val="0"/>
          <w:marTop w:val="0"/>
          <w:marBottom w:val="0"/>
          <w:divBdr>
            <w:top w:val="none" w:sz="0" w:space="0" w:color="auto"/>
            <w:left w:val="none" w:sz="0" w:space="0" w:color="auto"/>
            <w:bottom w:val="none" w:sz="0" w:space="0" w:color="auto"/>
            <w:right w:val="none" w:sz="0" w:space="0" w:color="auto"/>
          </w:divBdr>
        </w:div>
        <w:div w:id="145050964">
          <w:marLeft w:val="0"/>
          <w:marRight w:val="0"/>
          <w:marTop w:val="300"/>
          <w:marBottom w:val="0"/>
          <w:divBdr>
            <w:top w:val="none" w:sz="0" w:space="0" w:color="auto"/>
            <w:left w:val="none" w:sz="0" w:space="0" w:color="auto"/>
            <w:bottom w:val="none" w:sz="0" w:space="0" w:color="auto"/>
            <w:right w:val="none" w:sz="0" w:space="0" w:color="auto"/>
          </w:divBdr>
        </w:div>
        <w:div w:id="145051375">
          <w:marLeft w:val="0"/>
          <w:marRight w:val="0"/>
          <w:marTop w:val="0"/>
          <w:marBottom w:val="0"/>
          <w:divBdr>
            <w:top w:val="none" w:sz="0" w:space="0" w:color="auto"/>
            <w:left w:val="none" w:sz="0" w:space="0" w:color="auto"/>
            <w:bottom w:val="none" w:sz="0" w:space="0" w:color="auto"/>
            <w:right w:val="none" w:sz="0" w:space="0" w:color="auto"/>
          </w:divBdr>
        </w:div>
        <w:div w:id="145097166">
          <w:marLeft w:val="0"/>
          <w:marRight w:val="0"/>
          <w:marTop w:val="0"/>
          <w:marBottom w:val="0"/>
          <w:divBdr>
            <w:top w:val="none" w:sz="0" w:space="0" w:color="auto"/>
            <w:left w:val="none" w:sz="0" w:space="0" w:color="auto"/>
            <w:bottom w:val="none" w:sz="0" w:space="0" w:color="auto"/>
            <w:right w:val="none" w:sz="0" w:space="0" w:color="auto"/>
          </w:divBdr>
        </w:div>
        <w:div w:id="145126015">
          <w:marLeft w:val="0"/>
          <w:marRight w:val="0"/>
          <w:marTop w:val="0"/>
          <w:marBottom w:val="0"/>
          <w:divBdr>
            <w:top w:val="none" w:sz="0" w:space="0" w:color="auto"/>
            <w:left w:val="none" w:sz="0" w:space="0" w:color="auto"/>
            <w:bottom w:val="none" w:sz="0" w:space="0" w:color="auto"/>
            <w:right w:val="none" w:sz="0" w:space="0" w:color="auto"/>
          </w:divBdr>
        </w:div>
        <w:div w:id="145128545">
          <w:marLeft w:val="0"/>
          <w:marRight w:val="0"/>
          <w:marTop w:val="0"/>
          <w:marBottom w:val="0"/>
          <w:divBdr>
            <w:top w:val="none" w:sz="0" w:space="0" w:color="auto"/>
            <w:left w:val="none" w:sz="0" w:space="0" w:color="auto"/>
            <w:bottom w:val="none" w:sz="0" w:space="0" w:color="auto"/>
            <w:right w:val="none" w:sz="0" w:space="0" w:color="auto"/>
          </w:divBdr>
        </w:div>
        <w:div w:id="145170997">
          <w:marLeft w:val="0"/>
          <w:marRight w:val="0"/>
          <w:marTop w:val="0"/>
          <w:marBottom w:val="0"/>
          <w:divBdr>
            <w:top w:val="none" w:sz="0" w:space="0" w:color="auto"/>
            <w:left w:val="none" w:sz="0" w:space="0" w:color="auto"/>
            <w:bottom w:val="none" w:sz="0" w:space="0" w:color="auto"/>
            <w:right w:val="none" w:sz="0" w:space="0" w:color="auto"/>
          </w:divBdr>
        </w:div>
        <w:div w:id="145171233">
          <w:marLeft w:val="0"/>
          <w:marRight w:val="0"/>
          <w:marTop w:val="0"/>
          <w:marBottom w:val="0"/>
          <w:divBdr>
            <w:top w:val="none" w:sz="0" w:space="0" w:color="auto"/>
            <w:left w:val="none" w:sz="0" w:space="0" w:color="auto"/>
            <w:bottom w:val="none" w:sz="0" w:space="0" w:color="auto"/>
            <w:right w:val="none" w:sz="0" w:space="0" w:color="auto"/>
          </w:divBdr>
        </w:div>
        <w:div w:id="145244759">
          <w:marLeft w:val="0"/>
          <w:marRight w:val="0"/>
          <w:marTop w:val="0"/>
          <w:marBottom w:val="0"/>
          <w:divBdr>
            <w:top w:val="none" w:sz="0" w:space="0" w:color="auto"/>
            <w:left w:val="none" w:sz="0" w:space="0" w:color="auto"/>
            <w:bottom w:val="none" w:sz="0" w:space="0" w:color="auto"/>
            <w:right w:val="none" w:sz="0" w:space="0" w:color="auto"/>
          </w:divBdr>
        </w:div>
        <w:div w:id="145244762">
          <w:marLeft w:val="0"/>
          <w:marRight w:val="0"/>
          <w:marTop w:val="300"/>
          <w:marBottom w:val="0"/>
          <w:divBdr>
            <w:top w:val="none" w:sz="0" w:space="0" w:color="auto"/>
            <w:left w:val="none" w:sz="0" w:space="0" w:color="auto"/>
            <w:bottom w:val="none" w:sz="0" w:space="0" w:color="auto"/>
            <w:right w:val="none" w:sz="0" w:space="0" w:color="auto"/>
          </w:divBdr>
        </w:div>
        <w:div w:id="145245287">
          <w:marLeft w:val="0"/>
          <w:marRight w:val="0"/>
          <w:marTop w:val="0"/>
          <w:marBottom w:val="0"/>
          <w:divBdr>
            <w:top w:val="none" w:sz="0" w:space="0" w:color="auto"/>
            <w:left w:val="none" w:sz="0" w:space="0" w:color="auto"/>
            <w:bottom w:val="none" w:sz="0" w:space="0" w:color="auto"/>
            <w:right w:val="none" w:sz="0" w:space="0" w:color="auto"/>
          </w:divBdr>
        </w:div>
        <w:div w:id="145248058">
          <w:marLeft w:val="0"/>
          <w:marRight w:val="0"/>
          <w:marTop w:val="0"/>
          <w:marBottom w:val="0"/>
          <w:divBdr>
            <w:top w:val="none" w:sz="0" w:space="0" w:color="auto"/>
            <w:left w:val="none" w:sz="0" w:space="0" w:color="auto"/>
            <w:bottom w:val="none" w:sz="0" w:space="0" w:color="auto"/>
            <w:right w:val="none" w:sz="0" w:space="0" w:color="auto"/>
          </w:divBdr>
        </w:div>
        <w:div w:id="145317567">
          <w:marLeft w:val="0"/>
          <w:marRight w:val="0"/>
          <w:marTop w:val="0"/>
          <w:marBottom w:val="0"/>
          <w:divBdr>
            <w:top w:val="none" w:sz="0" w:space="0" w:color="auto"/>
            <w:left w:val="none" w:sz="0" w:space="0" w:color="auto"/>
            <w:bottom w:val="none" w:sz="0" w:space="0" w:color="auto"/>
            <w:right w:val="none" w:sz="0" w:space="0" w:color="auto"/>
          </w:divBdr>
        </w:div>
        <w:div w:id="145320587">
          <w:marLeft w:val="0"/>
          <w:marRight w:val="0"/>
          <w:marTop w:val="0"/>
          <w:marBottom w:val="0"/>
          <w:divBdr>
            <w:top w:val="none" w:sz="0" w:space="0" w:color="auto"/>
            <w:left w:val="none" w:sz="0" w:space="0" w:color="auto"/>
            <w:bottom w:val="none" w:sz="0" w:space="0" w:color="auto"/>
            <w:right w:val="none" w:sz="0" w:space="0" w:color="auto"/>
          </w:divBdr>
        </w:div>
        <w:div w:id="145322012">
          <w:marLeft w:val="0"/>
          <w:marRight w:val="0"/>
          <w:marTop w:val="0"/>
          <w:marBottom w:val="0"/>
          <w:divBdr>
            <w:top w:val="none" w:sz="0" w:space="0" w:color="auto"/>
            <w:left w:val="none" w:sz="0" w:space="0" w:color="auto"/>
            <w:bottom w:val="none" w:sz="0" w:space="0" w:color="auto"/>
            <w:right w:val="none" w:sz="0" w:space="0" w:color="auto"/>
          </w:divBdr>
        </w:div>
        <w:div w:id="145324295">
          <w:marLeft w:val="0"/>
          <w:marRight w:val="0"/>
          <w:marTop w:val="0"/>
          <w:marBottom w:val="0"/>
          <w:divBdr>
            <w:top w:val="none" w:sz="0" w:space="0" w:color="auto"/>
            <w:left w:val="none" w:sz="0" w:space="0" w:color="auto"/>
            <w:bottom w:val="none" w:sz="0" w:space="0" w:color="auto"/>
            <w:right w:val="none" w:sz="0" w:space="0" w:color="auto"/>
          </w:divBdr>
        </w:div>
        <w:div w:id="145359468">
          <w:marLeft w:val="0"/>
          <w:marRight w:val="0"/>
          <w:marTop w:val="0"/>
          <w:marBottom w:val="0"/>
          <w:divBdr>
            <w:top w:val="none" w:sz="0" w:space="0" w:color="auto"/>
            <w:left w:val="none" w:sz="0" w:space="0" w:color="auto"/>
            <w:bottom w:val="none" w:sz="0" w:space="0" w:color="auto"/>
            <w:right w:val="none" w:sz="0" w:space="0" w:color="auto"/>
          </w:divBdr>
        </w:div>
        <w:div w:id="145359491">
          <w:marLeft w:val="0"/>
          <w:marRight w:val="0"/>
          <w:marTop w:val="0"/>
          <w:marBottom w:val="0"/>
          <w:divBdr>
            <w:top w:val="none" w:sz="0" w:space="0" w:color="auto"/>
            <w:left w:val="none" w:sz="0" w:space="0" w:color="auto"/>
            <w:bottom w:val="none" w:sz="0" w:space="0" w:color="auto"/>
            <w:right w:val="none" w:sz="0" w:space="0" w:color="auto"/>
          </w:divBdr>
        </w:div>
        <w:div w:id="145362775">
          <w:marLeft w:val="0"/>
          <w:marRight w:val="0"/>
          <w:marTop w:val="0"/>
          <w:marBottom w:val="0"/>
          <w:divBdr>
            <w:top w:val="none" w:sz="0" w:space="0" w:color="auto"/>
            <w:left w:val="none" w:sz="0" w:space="0" w:color="auto"/>
            <w:bottom w:val="none" w:sz="0" w:space="0" w:color="auto"/>
            <w:right w:val="none" w:sz="0" w:space="0" w:color="auto"/>
          </w:divBdr>
        </w:div>
        <w:div w:id="145366607">
          <w:marLeft w:val="0"/>
          <w:marRight w:val="0"/>
          <w:marTop w:val="0"/>
          <w:marBottom w:val="0"/>
          <w:divBdr>
            <w:top w:val="none" w:sz="0" w:space="0" w:color="auto"/>
            <w:left w:val="none" w:sz="0" w:space="0" w:color="auto"/>
            <w:bottom w:val="none" w:sz="0" w:space="0" w:color="auto"/>
            <w:right w:val="none" w:sz="0" w:space="0" w:color="auto"/>
          </w:divBdr>
        </w:div>
        <w:div w:id="145435748">
          <w:marLeft w:val="0"/>
          <w:marRight w:val="0"/>
          <w:marTop w:val="0"/>
          <w:marBottom w:val="0"/>
          <w:divBdr>
            <w:top w:val="none" w:sz="0" w:space="0" w:color="auto"/>
            <w:left w:val="none" w:sz="0" w:space="0" w:color="auto"/>
            <w:bottom w:val="none" w:sz="0" w:space="0" w:color="auto"/>
            <w:right w:val="none" w:sz="0" w:space="0" w:color="auto"/>
          </w:divBdr>
        </w:div>
        <w:div w:id="145443140">
          <w:marLeft w:val="0"/>
          <w:marRight w:val="0"/>
          <w:marTop w:val="0"/>
          <w:marBottom w:val="0"/>
          <w:divBdr>
            <w:top w:val="none" w:sz="0" w:space="0" w:color="auto"/>
            <w:left w:val="none" w:sz="0" w:space="0" w:color="auto"/>
            <w:bottom w:val="none" w:sz="0" w:space="0" w:color="auto"/>
            <w:right w:val="none" w:sz="0" w:space="0" w:color="auto"/>
          </w:divBdr>
        </w:div>
        <w:div w:id="145443249">
          <w:marLeft w:val="0"/>
          <w:marRight w:val="0"/>
          <w:marTop w:val="0"/>
          <w:marBottom w:val="300"/>
          <w:divBdr>
            <w:top w:val="single" w:sz="6" w:space="15" w:color="EDEDED"/>
            <w:left w:val="single" w:sz="6" w:space="15" w:color="EDEDED"/>
            <w:bottom w:val="single" w:sz="6" w:space="15" w:color="EDEDED"/>
            <w:right w:val="single" w:sz="6" w:space="15" w:color="EDEDED"/>
          </w:divBdr>
        </w:div>
        <w:div w:id="145515346">
          <w:marLeft w:val="0"/>
          <w:marRight w:val="0"/>
          <w:marTop w:val="300"/>
          <w:marBottom w:val="0"/>
          <w:divBdr>
            <w:top w:val="none" w:sz="0" w:space="0" w:color="auto"/>
            <w:left w:val="none" w:sz="0" w:space="0" w:color="auto"/>
            <w:bottom w:val="none" w:sz="0" w:space="0" w:color="auto"/>
            <w:right w:val="none" w:sz="0" w:space="0" w:color="auto"/>
          </w:divBdr>
        </w:div>
        <w:div w:id="145515569">
          <w:marLeft w:val="0"/>
          <w:marRight w:val="0"/>
          <w:marTop w:val="0"/>
          <w:marBottom w:val="300"/>
          <w:divBdr>
            <w:top w:val="single" w:sz="6" w:space="15" w:color="EDEDED"/>
            <w:left w:val="single" w:sz="6" w:space="15" w:color="EDEDED"/>
            <w:bottom w:val="single" w:sz="6" w:space="15" w:color="EDEDED"/>
            <w:right w:val="single" w:sz="6" w:space="15" w:color="EDEDED"/>
          </w:divBdr>
        </w:div>
        <w:div w:id="145557143">
          <w:marLeft w:val="0"/>
          <w:marRight w:val="0"/>
          <w:marTop w:val="0"/>
          <w:marBottom w:val="0"/>
          <w:divBdr>
            <w:top w:val="none" w:sz="0" w:space="0" w:color="auto"/>
            <w:left w:val="none" w:sz="0" w:space="0" w:color="auto"/>
            <w:bottom w:val="none" w:sz="0" w:space="0" w:color="auto"/>
            <w:right w:val="none" w:sz="0" w:space="0" w:color="auto"/>
          </w:divBdr>
        </w:div>
        <w:div w:id="145558327">
          <w:marLeft w:val="0"/>
          <w:marRight w:val="0"/>
          <w:marTop w:val="0"/>
          <w:marBottom w:val="0"/>
          <w:divBdr>
            <w:top w:val="none" w:sz="0" w:space="0" w:color="auto"/>
            <w:left w:val="none" w:sz="0" w:space="0" w:color="auto"/>
            <w:bottom w:val="none" w:sz="0" w:space="0" w:color="auto"/>
            <w:right w:val="none" w:sz="0" w:space="0" w:color="auto"/>
          </w:divBdr>
        </w:div>
        <w:div w:id="145586247">
          <w:marLeft w:val="0"/>
          <w:marRight w:val="0"/>
          <w:marTop w:val="0"/>
          <w:marBottom w:val="300"/>
          <w:divBdr>
            <w:top w:val="single" w:sz="6" w:space="15" w:color="EDEDED"/>
            <w:left w:val="single" w:sz="6" w:space="15" w:color="EDEDED"/>
            <w:bottom w:val="single" w:sz="6" w:space="15" w:color="EDEDED"/>
            <w:right w:val="single" w:sz="6" w:space="15" w:color="EDEDED"/>
          </w:divBdr>
        </w:div>
        <w:div w:id="145587046">
          <w:marLeft w:val="0"/>
          <w:marRight w:val="0"/>
          <w:marTop w:val="0"/>
          <w:marBottom w:val="0"/>
          <w:divBdr>
            <w:top w:val="none" w:sz="0" w:space="0" w:color="auto"/>
            <w:left w:val="none" w:sz="0" w:space="0" w:color="auto"/>
            <w:bottom w:val="none" w:sz="0" w:space="0" w:color="auto"/>
            <w:right w:val="none" w:sz="0" w:space="0" w:color="auto"/>
          </w:divBdr>
        </w:div>
        <w:div w:id="145587849">
          <w:marLeft w:val="0"/>
          <w:marRight w:val="0"/>
          <w:marTop w:val="0"/>
          <w:marBottom w:val="0"/>
          <w:divBdr>
            <w:top w:val="none" w:sz="0" w:space="0" w:color="auto"/>
            <w:left w:val="none" w:sz="0" w:space="0" w:color="auto"/>
            <w:bottom w:val="none" w:sz="0" w:space="0" w:color="auto"/>
            <w:right w:val="none" w:sz="0" w:space="0" w:color="auto"/>
          </w:divBdr>
        </w:div>
        <w:div w:id="145628331">
          <w:marLeft w:val="0"/>
          <w:marRight w:val="0"/>
          <w:marTop w:val="0"/>
          <w:marBottom w:val="0"/>
          <w:divBdr>
            <w:top w:val="none" w:sz="0" w:space="0" w:color="auto"/>
            <w:left w:val="none" w:sz="0" w:space="0" w:color="auto"/>
            <w:bottom w:val="none" w:sz="0" w:space="0" w:color="auto"/>
            <w:right w:val="none" w:sz="0" w:space="0" w:color="auto"/>
          </w:divBdr>
        </w:div>
        <w:div w:id="145636844">
          <w:marLeft w:val="0"/>
          <w:marRight w:val="0"/>
          <w:marTop w:val="0"/>
          <w:marBottom w:val="0"/>
          <w:divBdr>
            <w:top w:val="none" w:sz="0" w:space="0" w:color="auto"/>
            <w:left w:val="none" w:sz="0" w:space="0" w:color="auto"/>
            <w:bottom w:val="none" w:sz="0" w:space="0" w:color="auto"/>
            <w:right w:val="none" w:sz="0" w:space="0" w:color="auto"/>
          </w:divBdr>
        </w:div>
        <w:div w:id="145707682">
          <w:marLeft w:val="0"/>
          <w:marRight w:val="0"/>
          <w:marTop w:val="0"/>
          <w:marBottom w:val="0"/>
          <w:divBdr>
            <w:top w:val="none" w:sz="0" w:space="0" w:color="auto"/>
            <w:left w:val="none" w:sz="0" w:space="0" w:color="auto"/>
            <w:bottom w:val="none" w:sz="0" w:space="0" w:color="auto"/>
            <w:right w:val="none" w:sz="0" w:space="0" w:color="auto"/>
          </w:divBdr>
        </w:div>
        <w:div w:id="145709162">
          <w:marLeft w:val="0"/>
          <w:marRight w:val="0"/>
          <w:marTop w:val="0"/>
          <w:marBottom w:val="0"/>
          <w:divBdr>
            <w:top w:val="none" w:sz="0" w:space="0" w:color="auto"/>
            <w:left w:val="none" w:sz="0" w:space="0" w:color="auto"/>
            <w:bottom w:val="none" w:sz="0" w:space="0" w:color="auto"/>
            <w:right w:val="none" w:sz="0" w:space="0" w:color="auto"/>
          </w:divBdr>
        </w:div>
        <w:div w:id="145710446">
          <w:marLeft w:val="0"/>
          <w:marRight w:val="0"/>
          <w:marTop w:val="0"/>
          <w:marBottom w:val="0"/>
          <w:divBdr>
            <w:top w:val="none" w:sz="0" w:space="0" w:color="auto"/>
            <w:left w:val="none" w:sz="0" w:space="0" w:color="auto"/>
            <w:bottom w:val="none" w:sz="0" w:space="0" w:color="auto"/>
            <w:right w:val="none" w:sz="0" w:space="0" w:color="auto"/>
          </w:divBdr>
        </w:div>
        <w:div w:id="145782357">
          <w:marLeft w:val="0"/>
          <w:marRight w:val="0"/>
          <w:marTop w:val="0"/>
          <w:marBottom w:val="0"/>
          <w:divBdr>
            <w:top w:val="none" w:sz="0" w:space="0" w:color="auto"/>
            <w:left w:val="none" w:sz="0" w:space="0" w:color="auto"/>
            <w:bottom w:val="none" w:sz="0" w:space="0" w:color="auto"/>
            <w:right w:val="none" w:sz="0" w:space="0" w:color="auto"/>
          </w:divBdr>
        </w:div>
        <w:div w:id="145821068">
          <w:marLeft w:val="0"/>
          <w:marRight w:val="0"/>
          <w:marTop w:val="0"/>
          <w:marBottom w:val="0"/>
          <w:divBdr>
            <w:top w:val="none" w:sz="0" w:space="0" w:color="auto"/>
            <w:left w:val="none" w:sz="0" w:space="0" w:color="auto"/>
            <w:bottom w:val="none" w:sz="0" w:space="0" w:color="auto"/>
            <w:right w:val="none" w:sz="0" w:space="0" w:color="auto"/>
          </w:divBdr>
        </w:div>
        <w:div w:id="145822375">
          <w:marLeft w:val="0"/>
          <w:marRight w:val="0"/>
          <w:marTop w:val="0"/>
          <w:marBottom w:val="0"/>
          <w:divBdr>
            <w:top w:val="none" w:sz="0" w:space="0" w:color="auto"/>
            <w:left w:val="none" w:sz="0" w:space="0" w:color="auto"/>
            <w:bottom w:val="none" w:sz="0" w:space="0" w:color="auto"/>
            <w:right w:val="none" w:sz="0" w:space="0" w:color="auto"/>
          </w:divBdr>
        </w:div>
        <w:div w:id="145822555">
          <w:marLeft w:val="0"/>
          <w:marRight w:val="0"/>
          <w:marTop w:val="0"/>
          <w:marBottom w:val="0"/>
          <w:divBdr>
            <w:top w:val="none" w:sz="0" w:space="0" w:color="auto"/>
            <w:left w:val="none" w:sz="0" w:space="0" w:color="auto"/>
            <w:bottom w:val="none" w:sz="0" w:space="0" w:color="auto"/>
            <w:right w:val="none" w:sz="0" w:space="0" w:color="auto"/>
          </w:divBdr>
        </w:div>
        <w:div w:id="145825066">
          <w:marLeft w:val="0"/>
          <w:marRight w:val="0"/>
          <w:marTop w:val="0"/>
          <w:marBottom w:val="0"/>
          <w:divBdr>
            <w:top w:val="none" w:sz="0" w:space="0" w:color="auto"/>
            <w:left w:val="none" w:sz="0" w:space="0" w:color="auto"/>
            <w:bottom w:val="none" w:sz="0" w:space="0" w:color="auto"/>
            <w:right w:val="none" w:sz="0" w:space="0" w:color="auto"/>
          </w:divBdr>
          <w:divsChild>
            <w:div w:id="249898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5827843">
          <w:marLeft w:val="0"/>
          <w:marRight w:val="0"/>
          <w:marTop w:val="0"/>
          <w:marBottom w:val="0"/>
          <w:divBdr>
            <w:top w:val="none" w:sz="0" w:space="0" w:color="auto"/>
            <w:left w:val="none" w:sz="0" w:space="0" w:color="auto"/>
            <w:bottom w:val="none" w:sz="0" w:space="0" w:color="auto"/>
            <w:right w:val="none" w:sz="0" w:space="0" w:color="auto"/>
          </w:divBdr>
        </w:div>
        <w:div w:id="145903434">
          <w:marLeft w:val="0"/>
          <w:marRight w:val="0"/>
          <w:marTop w:val="0"/>
          <w:marBottom w:val="0"/>
          <w:divBdr>
            <w:top w:val="none" w:sz="0" w:space="0" w:color="auto"/>
            <w:left w:val="none" w:sz="0" w:space="0" w:color="auto"/>
            <w:bottom w:val="none" w:sz="0" w:space="0" w:color="auto"/>
            <w:right w:val="none" w:sz="0" w:space="0" w:color="auto"/>
          </w:divBdr>
          <w:divsChild>
            <w:div w:id="401105143">
              <w:marLeft w:val="0"/>
              <w:marRight w:val="0"/>
              <w:marTop w:val="0"/>
              <w:marBottom w:val="0"/>
              <w:divBdr>
                <w:top w:val="none" w:sz="0" w:space="0" w:color="auto"/>
                <w:left w:val="none" w:sz="0" w:space="0" w:color="auto"/>
                <w:bottom w:val="none" w:sz="0" w:space="0" w:color="auto"/>
                <w:right w:val="none" w:sz="0" w:space="0" w:color="auto"/>
              </w:divBdr>
            </w:div>
          </w:divsChild>
        </w:div>
        <w:div w:id="145904086">
          <w:marLeft w:val="0"/>
          <w:marRight w:val="0"/>
          <w:marTop w:val="300"/>
          <w:marBottom w:val="0"/>
          <w:divBdr>
            <w:top w:val="none" w:sz="0" w:space="0" w:color="auto"/>
            <w:left w:val="none" w:sz="0" w:space="0" w:color="auto"/>
            <w:bottom w:val="none" w:sz="0" w:space="0" w:color="auto"/>
            <w:right w:val="none" w:sz="0" w:space="0" w:color="auto"/>
          </w:divBdr>
          <w:divsChild>
            <w:div w:id="150023608">
              <w:marLeft w:val="0"/>
              <w:marRight w:val="0"/>
              <w:marTop w:val="0"/>
              <w:marBottom w:val="0"/>
              <w:divBdr>
                <w:top w:val="none" w:sz="0" w:space="0" w:color="auto"/>
                <w:left w:val="none" w:sz="0" w:space="0" w:color="auto"/>
                <w:bottom w:val="none" w:sz="0" w:space="0" w:color="auto"/>
                <w:right w:val="none" w:sz="0" w:space="0" w:color="auto"/>
              </w:divBdr>
              <w:divsChild>
                <w:div w:id="201023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905454">
          <w:marLeft w:val="0"/>
          <w:marRight w:val="0"/>
          <w:marTop w:val="0"/>
          <w:marBottom w:val="0"/>
          <w:divBdr>
            <w:top w:val="none" w:sz="0" w:space="0" w:color="auto"/>
            <w:left w:val="none" w:sz="0" w:space="0" w:color="auto"/>
            <w:bottom w:val="none" w:sz="0" w:space="0" w:color="auto"/>
            <w:right w:val="none" w:sz="0" w:space="0" w:color="auto"/>
          </w:divBdr>
        </w:div>
        <w:div w:id="145973083">
          <w:marLeft w:val="0"/>
          <w:marRight w:val="0"/>
          <w:marTop w:val="0"/>
          <w:marBottom w:val="0"/>
          <w:divBdr>
            <w:top w:val="none" w:sz="0" w:space="0" w:color="auto"/>
            <w:left w:val="none" w:sz="0" w:space="0" w:color="auto"/>
            <w:bottom w:val="none" w:sz="0" w:space="0" w:color="auto"/>
            <w:right w:val="none" w:sz="0" w:space="0" w:color="auto"/>
          </w:divBdr>
        </w:div>
        <w:div w:id="145973371">
          <w:marLeft w:val="0"/>
          <w:marRight w:val="0"/>
          <w:marTop w:val="300"/>
          <w:marBottom w:val="0"/>
          <w:divBdr>
            <w:top w:val="none" w:sz="0" w:space="0" w:color="auto"/>
            <w:left w:val="none" w:sz="0" w:space="0" w:color="auto"/>
            <w:bottom w:val="none" w:sz="0" w:space="0" w:color="auto"/>
            <w:right w:val="none" w:sz="0" w:space="0" w:color="auto"/>
          </w:divBdr>
        </w:div>
        <w:div w:id="145980269">
          <w:marLeft w:val="0"/>
          <w:marRight w:val="0"/>
          <w:marTop w:val="0"/>
          <w:marBottom w:val="0"/>
          <w:divBdr>
            <w:top w:val="none" w:sz="0" w:space="0" w:color="auto"/>
            <w:left w:val="none" w:sz="0" w:space="0" w:color="auto"/>
            <w:bottom w:val="none" w:sz="0" w:space="0" w:color="auto"/>
            <w:right w:val="none" w:sz="0" w:space="0" w:color="auto"/>
          </w:divBdr>
        </w:div>
        <w:div w:id="146015611">
          <w:marLeft w:val="0"/>
          <w:marRight w:val="0"/>
          <w:marTop w:val="0"/>
          <w:marBottom w:val="0"/>
          <w:divBdr>
            <w:top w:val="none" w:sz="0" w:space="0" w:color="auto"/>
            <w:left w:val="none" w:sz="0" w:space="0" w:color="auto"/>
            <w:bottom w:val="none" w:sz="0" w:space="0" w:color="auto"/>
            <w:right w:val="none" w:sz="0" w:space="0" w:color="auto"/>
          </w:divBdr>
        </w:div>
        <w:div w:id="146015656">
          <w:marLeft w:val="0"/>
          <w:marRight w:val="0"/>
          <w:marTop w:val="0"/>
          <w:marBottom w:val="0"/>
          <w:divBdr>
            <w:top w:val="none" w:sz="0" w:space="0" w:color="auto"/>
            <w:left w:val="none" w:sz="0" w:space="0" w:color="auto"/>
            <w:bottom w:val="none" w:sz="0" w:space="0" w:color="auto"/>
            <w:right w:val="none" w:sz="0" w:space="0" w:color="auto"/>
          </w:divBdr>
        </w:div>
        <w:div w:id="146015912">
          <w:marLeft w:val="0"/>
          <w:marRight w:val="0"/>
          <w:marTop w:val="0"/>
          <w:marBottom w:val="0"/>
          <w:divBdr>
            <w:top w:val="none" w:sz="0" w:space="0" w:color="auto"/>
            <w:left w:val="none" w:sz="0" w:space="0" w:color="auto"/>
            <w:bottom w:val="none" w:sz="0" w:space="0" w:color="auto"/>
            <w:right w:val="none" w:sz="0" w:space="0" w:color="auto"/>
          </w:divBdr>
        </w:div>
        <w:div w:id="146015939">
          <w:marLeft w:val="0"/>
          <w:marRight w:val="0"/>
          <w:marTop w:val="0"/>
          <w:marBottom w:val="300"/>
          <w:divBdr>
            <w:top w:val="single" w:sz="6" w:space="15" w:color="EDEDED"/>
            <w:left w:val="single" w:sz="6" w:space="15" w:color="EDEDED"/>
            <w:bottom w:val="single" w:sz="6" w:space="15" w:color="EDEDED"/>
            <w:right w:val="single" w:sz="6" w:space="15" w:color="EDEDED"/>
          </w:divBdr>
        </w:div>
        <w:div w:id="146017658">
          <w:marLeft w:val="0"/>
          <w:marRight w:val="0"/>
          <w:marTop w:val="300"/>
          <w:marBottom w:val="0"/>
          <w:divBdr>
            <w:top w:val="none" w:sz="0" w:space="0" w:color="auto"/>
            <w:left w:val="none" w:sz="0" w:space="0" w:color="auto"/>
            <w:bottom w:val="none" w:sz="0" w:space="0" w:color="auto"/>
            <w:right w:val="none" w:sz="0" w:space="0" w:color="auto"/>
          </w:divBdr>
        </w:div>
        <w:div w:id="146019081">
          <w:marLeft w:val="0"/>
          <w:marRight w:val="0"/>
          <w:marTop w:val="0"/>
          <w:marBottom w:val="0"/>
          <w:divBdr>
            <w:top w:val="none" w:sz="0" w:space="0" w:color="auto"/>
            <w:left w:val="none" w:sz="0" w:space="0" w:color="auto"/>
            <w:bottom w:val="none" w:sz="0" w:space="0" w:color="auto"/>
            <w:right w:val="none" w:sz="0" w:space="0" w:color="auto"/>
          </w:divBdr>
        </w:div>
        <w:div w:id="146020670">
          <w:marLeft w:val="0"/>
          <w:marRight w:val="0"/>
          <w:marTop w:val="0"/>
          <w:marBottom w:val="300"/>
          <w:divBdr>
            <w:top w:val="single" w:sz="6" w:space="15" w:color="EDEDED"/>
            <w:left w:val="single" w:sz="6" w:space="15" w:color="EDEDED"/>
            <w:bottom w:val="single" w:sz="6" w:space="15" w:color="EDEDED"/>
            <w:right w:val="single" w:sz="6" w:space="15" w:color="EDEDED"/>
          </w:divBdr>
        </w:div>
        <w:div w:id="146089610">
          <w:marLeft w:val="0"/>
          <w:marRight w:val="0"/>
          <w:marTop w:val="0"/>
          <w:marBottom w:val="0"/>
          <w:divBdr>
            <w:top w:val="none" w:sz="0" w:space="0" w:color="auto"/>
            <w:left w:val="none" w:sz="0" w:space="0" w:color="auto"/>
            <w:bottom w:val="none" w:sz="0" w:space="0" w:color="auto"/>
            <w:right w:val="none" w:sz="0" w:space="0" w:color="auto"/>
          </w:divBdr>
        </w:div>
        <w:div w:id="146089976">
          <w:marLeft w:val="0"/>
          <w:marRight w:val="0"/>
          <w:marTop w:val="300"/>
          <w:marBottom w:val="0"/>
          <w:divBdr>
            <w:top w:val="none" w:sz="0" w:space="0" w:color="auto"/>
            <w:left w:val="none" w:sz="0" w:space="0" w:color="auto"/>
            <w:bottom w:val="none" w:sz="0" w:space="0" w:color="auto"/>
            <w:right w:val="none" w:sz="0" w:space="0" w:color="auto"/>
          </w:divBdr>
        </w:div>
        <w:div w:id="146095201">
          <w:marLeft w:val="0"/>
          <w:marRight w:val="0"/>
          <w:marTop w:val="300"/>
          <w:marBottom w:val="0"/>
          <w:divBdr>
            <w:top w:val="none" w:sz="0" w:space="0" w:color="auto"/>
            <w:left w:val="none" w:sz="0" w:space="0" w:color="auto"/>
            <w:bottom w:val="none" w:sz="0" w:space="0" w:color="auto"/>
            <w:right w:val="none" w:sz="0" w:space="0" w:color="auto"/>
          </w:divBdr>
        </w:div>
        <w:div w:id="146095326">
          <w:marLeft w:val="0"/>
          <w:marRight w:val="0"/>
          <w:marTop w:val="0"/>
          <w:marBottom w:val="300"/>
          <w:divBdr>
            <w:top w:val="single" w:sz="6" w:space="15" w:color="EDEDED"/>
            <w:left w:val="single" w:sz="6" w:space="15" w:color="EDEDED"/>
            <w:bottom w:val="single" w:sz="6" w:space="15" w:color="EDEDED"/>
            <w:right w:val="single" w:sz="6" w:space="15" w:color="EDEDED"/>
          </w:divBdr>
        </w:div>
        <w:div w:id="146097752">
          <w:marLeft w:val="0"/>
          <w:marRight w:val="0"/>
          <w:marTop w:val="0"/>
          <w:marBottom w:val="0"/>
          <w:divBdr>
            <w:top w:val="none" w:sz="0" w:space="0" w:color="auto"/>
            <w:left w:val="none" w:sz="0" w:space="0" w:color="auto"/>
            <w:bottom w:val="none" w:sz="0" w:space="0" w:color="auto"/>
            <w:right w:val="none" w:sz="0" w:space="0" w:color="auto"/>
          </w:divBdr>
        </w:div>
        <w:div w:id="146098233">
          <w:marLeft w:val="0"/>
          <w:marRight w:val="0"/>
          <w:marTop w:val="0"/>
          <w:marBottom w:val="0"/>
          <w:divBdr>
            <w:top w:val="none" w:sz="0" w:space="0" w:color="auto"/>
            <w:left w:val="none" w:sz="0" w:space="0" w:color="auto"/>
            <w:bottom w:val="none" w:sz="0" w:space="0" w:color="auto"/>
            <w:right w:val="none" w:sz="0" w:space="0" w:color="auto"/>
          </w:divBdr>
        </w:div>
        <w:div w:id="146098461">
          <w:marLeft w:val="0"/>
          <w:marRight w:val="0"/>
          <w:marTop w:val="0"/>
          <w:marBottom w:val="0"/>
          <w:divBdr>
            <w:top w:val="none" w:sz="0" w:space="0" w:color="auto"/>
            <w:left w:val="none" w:sz="0" w:space="0" w:color="auto"/>
            <w:bottom w:val="none" w:sz="0" w:space="0" w:color="auto"/>
            <w:right w:val="none" w:sz="0" w:space="0" w:color="auto"/>
          </w:divBdr>
        </w:div>
        <w:div w:id="146164836">
          <w:marLeft w:val="0"/>
          <w:marRight w:val="0"/>
          <w:marTop w:val="0"/>
          <w:marBottom w:val="0"/>
          <w:divBdr>
            <w:top w:val="none" w:sz="0" w:space="0" w:color="auto"/>
            <w:left w:val="none" w:sz="0" w:space="0" w:color="auto"/>
            <w:bottom w:val="none" w:sz="0" w:space="0" w:color="auto"/>
            <w:right w:val="none" w:sz="0" w:space="0" w:color="auto"/>
          </w:divBdr>
        </w:div>
        <w:div w:id="146166076">
          <w:marLeft w:val="0"/>
          <w:marRight w:val="0"/>
          <w:marTop w:val="0"/>
          <w:marBottom w:val="0"/>
          <w:divBdr>
            <w:top w:val="none" w:sz="0" w:space="0" w:color="auto"/>
            <w:left w:val="none" w:sz="0" w:space="0" w:color="auto"/>
            <w:bottom w:val="none" w:sz="0" w:space="0" w:color="auto"/>
            <w:right w:val="none" w:sz="0" w:space="0" w:color="auto"/>
          </w:divBdr>
        </w:div>
        <w:div w:id="146171934">
          <w:marLeft w:val="0"/>
          <w:marRight w:val="0"/>
          <w:marTop w:val="0"/>
          <w:marBottom w:val="0"/>
          <w:divBdr>
            <w:top w:val="none" w:sz="0" w:space="0" w:color="auto"/>
            <w:left w:val="none" w:sz="0" w:space="0" w:color="auto"/>
            <w:bottom w:val="none" w:sz="0" w:space="0" w:color="auto"/>
            <w:right w:val="none" w:sz="0" w:space="0" w:color="auto"/>
          </w:divBdr>
        </w:div>
        <w:div w:id="146212569">
          <w:marLeft w:val="0"/>
          <w:marRight w:val="0"/>
          <w:marTop w:val="0"/>
          <w:marBottom w:val="0"/>
          <w:divBdr>
            <w:top w:val="none" w:sz="0" w:space="0" w:color="auto"/>
            <w:left w:val="none" w:sz="0" w:space="0" w:color="auto"/>
            <w:bottom w:val="none" w:sz="0" w:space="0" w:color="auto"/>
            <w:right w:val="none" w:sz="0" w:space="0" w:color="auto"/>
          </w:divBdr>
        </w:div>
        <w:div w:id="146215693">
          <w:marLeft w:val="0"/>
          <w:marRight w:val="0"/>
          <w:marTop w:val="0"/>
          <w:marBottom w:val="0"/>
          <w:divBdr>
            <w:top w:val="none" w:sz="0" w:space="0" w:color="auto"/>
            <w:left w:val="none" w:sz="0" w:space="0" w:color="auto"/>
            <w:bottom w:val="none" w:sz="0" w:space="0" w:color="auto"/>
            <w:right w:val="none" w:sz="0" w:space="0" w:color="auto"/>
          </w:divBdr>
        </w:div>
        <w:div w:id="146284089">
          <w:marLeft w:val="1725"/>
          <w:marRight w:val="1725"/>
          <w:marTop w:val="0"/>
          <w:marBottom w:val="0"/>
          <w:divBdr>
            <w:top w:val="none" w:sz="0" w:space="0" w:color="auto"/>
            <w:left w:val="none" w:sz="0" w:space="0" w:color="auto"/>
            <w:bottom w:val="none" w:sz="0" w:space="0" w:color="auto"/>
            <w:right w:val="none" w:sz="0" w:space="0" w:color="auto"/>
          </w:divBdr>
        </w:div>
        <w:div w:id="146286350">
          <w:marLeft w:val="0"/>
          <w:marRight w:val="0"/>
          <w:marTop w:val="0"/>
          <w:marBottom w:val="300"/>
          <w:divBdr>
            <w:top w:val="single" w:sz="6" w:space="15" w:color="EDEDED"/>
            <w:left w:val="single" w:sz="6" w:space="15" w:color="EDEDED"/>
            <w:bottom w:val="single" w:sz="6" w:space="15" w:color="EDEDED"/>
            <w:right w:val="single" w:sz="6" w:space="15" w:color="EDEDED"/>
          </w:divBdr>
        </w:div>
        <w:div w:id="146289105">
          <w:marLeft w:val="0"/>
          <w:marRight w:val="0"/>
          <w:marTop w:val="0"/>
          <w:marBottom w:val="0"/>
          <w:divBdr>
            <w:top w:val="none" w:sz="0" w:space="0" w:color="auto"/>
            <w:left w:val="none" w:sz="0" w:space="0" w:color="auto"/>
            <w:bottom w:val="none" w:sz="0" w:space="0" w:color="auto"/>
            <w:right w:val="none" w:sz="0" w:space="0" w:color="auto"/>
          </w:divBdr>
        </w:div>
        <w:div w:id="146289887">
          <w:marLeft w:val="0"/>
          <w:marRight w:val="0"/>
          <w:marTop w:val="0"/>
          <w:marBottom w:val="0"/>
          <w:divBdr>
            <w:top w:val="none" w:sz="0" w:space="0" w:color="auto"/>
            <w:left w:val="none" w:sz="0" w:space="0" w:color="auto"/>
            <w:bottom w:val="none" w:sz="0" w:space="0" w:color="auto"/>
            <w:right w:val="none" w:sz="0" w:space="0" w:color="auto"/>
          </w:divBdr>
        </w:div>
        <w:div w:id="146359182">
          <w:marLeft w:val="0"/>
          <w:marRight w:val="0"/>
          <w:marTop w:val="0"/>
          <w:marBottom w:val="300"/>
          <w:divBdr>
            <w:top w:val="single" w:sz="6" w:space="15" w:color="EDEDED"/>
            <w:left w:val="single" w:sz="6" w:space="15" w:color="EDEDED"/>
            <w:bottom w:val="single" w:sz="6" w:space="15" w:color="EDEDED"/>
            <w:right w:val="single" w:sz="6" w:space="15" w:color="EDEDED"/>
          </w:divBdr>
        </w:div>
        <w:div w:id="146363071">
          <w:marLeft w:val="0"/>
          <w:marRight w:val="0"/>
          <w:marTop w:val="0"/>
          <w:marBottom w:val="0"/>
          <w:divBdr>
            <w:top w:val="none" w:sz="0" w:space="0" w:color="auto"/>
            <w:left w:val="none" w:sz="0" w:space="0" w:color="auto"/>
            <w:bottom w:val="none" w:sz="0" w:space="0" w:color="auto"/>
            <w:right w:val="none" w:sz="0" w:space="0" w:color="auto"/>
          </w:divBdr>
        </w:div>
        <w:div w:id="146438826">
          <w:marLeft w:val="0"/>
          <w:marRight w:val="0"/>
          <w:marTop w:val="0"/>
          <w:marBottom w:val="0"/>
          <w:divBdr>
            <w:top w:val="none" w:sz="0" w:space="0" w:color="auto"/>
            <w:left w:val="none" w:sz="0" w:space="0" w:color="auto"/>
            <w:bottom w:val="none" w:sz="0" w:space="0" w:color="auto"/>
            <w:right w:val="none" w:sz="0" w:space="0" w:color="auto"/>
          </w:divBdr>
        </w:div>
        <w:div w:id="146439357">
          <w:marLeft w:val="0"/>
          <w:marRight w:val="0"/>
          <w:marTop w:val="0"/>
          <w:marBottom w:val="0"/>
          <w:divBdr>
            <w:top w:val="none" w:sz="0" w:space="0" w:color="auto"/>
            <w:left w:val="none" w:sz="0" w:space="0" w:color="auto"/>
            <w:bottom w:val="none" w:sz="0" w:space="0" w:color="auto"/>
            <w:right w:val="none" w:sz="0" w:space="0" w:color="auto"/>
          </w:divBdr>
        </w:div>
        <w:div w:id="146439469">
          <w:marLeft w:val="0"/>
          <w:marRight w:val="0"/>
          <w:marTop w:val="0"/>
          <w:marBottom w:val="300"/>
          <w:divBdr>
            <w:top w:val="single" w:sz="6" w:space="15" w:color="EDEDED"/>
            <w:left w:val="single" w:sz="6" w:space="15" w:color="EDEDED"/>
            <w:bottom w:val="single" w:sz="6" w:space="15" w:color="EDEDED"/>
            <w:right w:val="single" w:sz="6" w:space="15" w:color="EDEDED"/>
          </w:divBdr>
        </w:div>
        <w:div w:id="146439688">
          <w:marLeft w:val="0"/>
          <w:marRight w:val="0"/>
          <w:marTop w:val="0"/>
          <w:marBottom w:val="300"/>
          <w:divBdr>
            <w:top w:val="single" w:sz="6" w:space="15" w:color="EDEDED"/>
            <w:left w:val="single" w:sz="6" w:space="15" w:color="EDEDED"/>
            <w:bottom w:val="single" w:sz="6" w:space="15" w:color="EDEDED"/>
            <w:right w:val="single" w:sz="6" w:space="15" w:color="EDEDED"/>
          </w:divBdr>
        </w:div>
        <w:div w:id="146478021">
          <w:marLeft w:val="0"/>
          <w:marRight w:val="0"/>
          <w:marTop w:val="0"/>
          <w:marBottom w:val="0"/>
          <w:divBdr>
            <w:top w:val="none" w:sz="0" w:space="0" w:color="auto"/>
            <w:left w:val="none" w:sz="0" w:space="0" w:color="auto"/>
            <w:bottom w:val="none" w:sz="0" w:space="0" w:color="auto"/>
            <w:right w:val="none" w:sz="0" w:space="0" w:color="auto"/>
          </w:divBdr>
        </w:div>
        <w:div w:id="146481455">
          <w:marLeft w:val="0"/>
          <w:marRight w:val="0"/>
          <w:marTop w:val="0"/>
          <w:marBottom w:val="0"/>
          <w:divBdr>
            <w:top w:val="none" w:sz="0" w:space="0" w:color="auto"/>
            <w:left w:val="none" w:sz="0" w:space="0" w:color="auto"/>
            <w:bottom w:val="none" w:sz="0" w:space="0" w:color="auto"/>
            <w:right w:val="none" w:sz="0" w:space="0" w:color="auto"/>
          </w:divBdr>
          <w:divsChild>
            <w:div w:id="43063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481682">
          <w:marLeft w:val="0"/>
          <w:marRight w:val="0"/>
          <w:marTop w:val="0"/>
          <w:marBottom w:val="0"/>
          <w:divBdr>
            <w:top w:val="none" w:sz="0" w:space="0" w:color="auto"/>
            <w:left w:val="none" w:sz="0" w:space="0" w:color="auto"/>
            <w:bottom w:val="none" w:sz="0" w:space="0" w:color="auto"/>
            <w:right w:val="none" w:sz="0" w:space="0" w:color="auto"/>
          </w:divBdr>
        </w:div>
        <w:div w:id="146483490">
          <w:marLeft w:val="0"/>
          <w:marRight w:val="0"/>
          <w:marTop w:val="0"/>
          <w:marBottom w:val="0"/>
          <w:divBdr>
            <w:top w:val="none" w:sz="0" w:space="0" w:color="auto"/>
            <w:left w:val="none" w:sz="0" w:space="0" w:color="auto"/>
            <w:bottom w:val="none" w:sz="0" w:space="0" w:color="auto"/>
            <w:right w:val="none" w:sz="0" w:space="0" w:color="auto"/>
          </w:divBdr>
        </w:div>
        <w:div w:id="146484753">
          <w:marLeft w:val="0"/>
          <w:marRight w:val="0"/>
          <w:marTop w:val="0"/>
          <w:marBottom w:val="0"/>
          <w:divBdr>
            <w:top w:val="none" w:sz="0" w:space="0" w:color="auto"/>
            <w:left w:val="none" w:sz="0" w:space="0" w:color="auto"/>
            <w:bottom w:val="none" w:sz="0" w:space="0" w:color="auto"/>
            <w:right w:val="none" w:sz="0" w:space="0" w:color="auto"/>
          </w:divBdr>
        </w:div>
        <w:div w:id="146557083">
          <w:marLeft w:val="0"/>
          <w:marRight w:val="0"/>
          <w:marTop w:val="300"/>
          <w:marBottom w:val="0"/>
          <w:divBdr>
            <w:top w:val="none" w:sz="0" w:space="0" w:color="auto"/>
            <w:left w:val="none" w:sz="0" w:space="0" w:color="auto"/>
            <w:bottom w:val="none" w:sz="0" w:space="0" w:color="auto"/>
            <w:right w:val="none" w:sz="0" w:space="0" w:color="auto"/>
          </w:divBdr>
        </w:div>
        <w:div w:id="146560279">
          <w:marLeft w:val="0"/>
          <w:marRight w:val="0"/>
          <w:marTop w:val="0"/>
          <w:marBottom w:val="0"/>
          <w:divBdr>
            <w:top w:val="none" w:sz="0" w:space="0" w:color="auto"/>
            <w:left w:val="none" w:sz="0" w:space="0" w:color="auto"/>
            <w:bottom w:val="none" w:sz="0" w:space="0" w:color="auto"/>
            <w:right w:val="none" w:sz="0" w:space="0" w:color="auto"/>
          </w:divBdr>
          <w:divsChild>
            <w:div w:id="379674998">
              <w:marLeft w:val="0"/>
              <w:marRight w:val="0"/>
              <w:marTop w:val="0"/>
              <w:marBottom w:val="0"/>
              <w:divBdr>
                <w:top w:val="none" w:sz="0" w:space="0" w:color="auto"/>
                <w:left w:val="none" w:sz="0" w:space="0" w:color="auto"/>
                <w:bottom w:val="none" w:sz="0" w:space="0" w:color="auto"/>
                <w:right w:val="none" w:sz="0" w:space="0" w:color="auto"/>
              </w:divBdr>
            </w:div>
          </w:divsChild>
        </w:div>
        <w:div w:id="146631677">
          <w:marLeft w:val="0"/>
          <w:marRight w:val="0"/>
          <w:marTop w:val="0"/>
          <w:marBottom w:val="0"/>
          <w:divBdr>
            <w:top w:val="none" w:sz="0" w:space="0" w:color="auto"/>
            <w:left w:val="none" w:sz="0" w:space="0" w:color="auto"/>
            <w:bottom w:val="none" w:sz="0" w:space="0" w:color="auto"/>
            <w:right w:val="none" w:sz="0" w:space="0" w:color="auto"/>
          </w:divBdr>
          <w:divsChild>
            <w:div w:id="403573257">
              <w:marLeft w:val="0"/>
              <w:marRight w:val="0"/>
              <w:marTop w:val="0"/>
              <w:marBottom w:val="0"/>
              <w:divBdr>
                <w:top w:val="none" w:sz="0" w:space="0" w:color="auto"/>
                <w:left w:val="none" w:sz="0" w:space="0" w:color="auto"/>
                <w:bottom w:val="none" w:sz="0" w:space="0" w:color="auto"/>
                <w:right w:val="none" w:sz="0" w:space="0" w:color="auto"/>
              </w:divBdr>
            </w:div>
          </w:divsChild>
        </w:div>
        <w:div w:id="146632386">
          <w:marLeft w:val="0"/>
          <w:marRight w:val="0"/>
          <w:marTop w:val="0"/>
          <w:marBottom w:val="0"/>
          <w:divBdr>
            <w:top w:val="none" w:sz="0" w:space="0" w:color="auto"/>
            <w:left w:val="none" w:sz="0" w:space="0" w:color="auto"/>
            <w:bottom w:val="none" w:sz="0" w:space="0" w:color="auto"/>
            <w:right w:val="none" w:sz="0" w:space="0" w:color="auto"/>
          </w:divBdr>
        </w:div>
        <w:div w:id="146635931">
          <w:marLeft w:val="0"/>
          <w:marRight w:val="0"/>
          <w:marTop w:val="0"/>
          <w:marBottom w:val="0"/>
          <w:divBdr>
            <w:top w:val="none" w:sz="0" w:space="0" w:color="auto"/>
            <w:left w:val="none" w:sz="0" w:space="0" w:color="auto"/>
            <w:bottom w:val="none" w:sz="0" w:space="0" w:color="auto"/>
            <w:right w:val="none" w:sz="0" w:space="0" w:color="auto"/>
          </w:divBdr>
          <w:divsChild>
            <w:div w:id="7951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673223">
          <w:marLeft w:val="0"/>
          <w:marRight w:val="0"/>
          <w:marTop w:val="0"/>
          <w:marBottom w:val="0"/>
          <w:divBdr>
            <w:top w:val="none" w:sz="0" w:space="0" w:color="auto"/>
            <w:left w:val="none" w:sz="0" w:space="0" w:color="auto"/>
            <w:bottom w:val="none" w:sz="0" w:space="0" w:color="auto"/>
            <w:right w:val="none" w:sz="0" w:space="0" w:color="auto"/>
          </w:divBdr>
        </w:div>
        <w:div w:id="146675606">
          <w:marLeft w:val="0"/>
          <w:marRight w:val="0"/>
          <w:marTop w:val="0"/>
          <w:marBottom w:val="0"/>
          <w:divBdr>
            <w:top w:val="none" w:sz="0" w:space="0" w:color="auto"/>
            <w:left w:val="none" w:sz="0" w:space="0" w:color="auto"/>
            <w:bottom w:val="none" w:sz="0" w:space="0" w:color="auto"/>
            <w:right w:val="none" w:sz="0" w:space="0" w:color="auto"/>
          </w:divBdr>
        </w:div>
        <w:div w:id="146744592">
          <w:marLeft w:val="0"/>
          <w:marRight w:val="0"/>
          <w:marTop w:val="0"/>
          <w:marBottom w:val="0"/>
          <w:divBdr>
            <w:top w:val="none" w:sz="0" w:space="0" w:color="auto"/>
            <w:left w:val="none" w:sz="0" w:space="0" w:color="auto"/>
            <w:bottom w:val="none" w:sz="0" w:space="0" w:color="auto"/>
            <w:right w:val="none" w:sz="0" w:space="0" w:color="auto"/>
          </w:divBdr>
        </w:div>
        <w:div w:id="146744844">
          <w:marLeft w:val="0"/>
          <w:marRight w:val="0"/>
          <w:marTop w:val="300"/>
          <w:marBottom w:val="0"/>
          <w:divBdr>
            <w:top w:val="none" w:sz="0" w:space="0" w:color="auto"/>
            <w:left w:val="none" w:sz="0" w:space="0" w:color="auto"/>
            <w:bottom w:val="none" w:sz="0" w:space="0" w:color="auto"/>
            <w:right w:val="none" w:sz="0" w:space="0" w:color="auto"/>
          </w:divBdr>
        </w:div>
        <w:div w:id="146744957">
          <w:marLeft w:val="0"/>
          <w:marRight w:val="0"/>
          <w:marTop w:val="0"/>
          <w:marBottom w:val="0"/>
          <w:divBdr>
            <w:top w:val="none" w:sz="0" w:space="0" w:color="auto"/>
            <w:left w:val="none" w:sz="0" w:space="0" w:color="auto"/>
            <w:bottom w:val="none" w:sz="0" w:space="0" w:color="auto"/>
            <w:right w:val="none" w:sz="0" w:space="0" w:color="auto"/>
          </w:divBdr>
        </w:div>
        <w:div w:id="146745834">
          <w:marLeft w:val="0"/>
          <w:marRight w:val="0"/>
          <w:marTop w:val="300"/>
          <w:marBottom w:val="0"/>
          <w:divBdr>
            <w:top w:val="none" w:sz="0" w:space="0" w:color="auto"/>
            <w:left w:val="none" w:sz="0" w:space="0" w:color="auto"/>
            <w:bottom w:val="none" w:sz="0" w:space="0" w:color="auto"/>
            <w:right w:val="none" w:sz="0" w:space="0" w:color="auto"/>
          </w:divBdr>
          <w:divsChild>
            <w:div w:id="258176599">
              <w:marLeft w:val="0"/>
              <w:marRight w:val="0"/>
              <w:marTop w:val="0"/>
              <w:marBottom w:val="0"/>
              <w:divBdr>
                <w:top w:val="none" w:sz="0" w:space="0" w:color="auto"/>
                <w:left w:val="none" w:sz="0" w:space="0" w:color="auto"/>
                <w:bottom w:val="none" w:sz="0" w:space="0" w:color="auto"/>
                <w:right w:val="none" w:sz="0" w:space="0" w:color="auto"/>
              </w:divBdr>
            </w:div>
          </w:divsChild>
        </w:div>
        <w:div w:id="146746194">
          <w:marLeft w:val="0"/>
          <w:marRight w:val="0"/>
          <w:marTop w:val="0"/>
          <w:marBottom w:val="0"/>
          <w:divBdr>
            <w:top w:val="none" w:sz="0" w:space="0" w:color="auto"/>
            <w:left w:val="none" w:sz="0" w:space="0" w:color="auto"/>
            <w:bottom w:val="none" w:sz="0" w:space="0" w:color="auto"/>
            <w:right w:val="none" w:sz="0" w:space="0" w:color="auto"/>
          </w:divBdr>
          <w:divsChild>
            <w:div w:id="296642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751457">
          <w:marLeft w:val="0"/>
          <w:marRight w:val="0"/>
          <w:marTop w:val="0"/>
          <w:marBottom w:val="0"/>
          <w:divBdr>
            <w:top w:val="none" w:sz="0" w:space="0" w:color="auto"/>
            <w:left w:val="none" w:sz="0" w:space="0" w:color="auto"/>
            <w:bottom w:val="none" w:sz="0" w:space="0" w:color="auto"/>
            <w:right w:val="none" w:sz="0" w:space="0" w:color="auto"/>
          </w:divBdr>
        </w:div>
        <w:div w:id="146821565">
          <w:marLeft w:val="0"/>
          <w:marRight w:val="0"/>
          <w:marTop w:val="0"/>
          <w:marBottom w:val="0"/>
          <w:divBdr>
            <w:top w:val="none" w:sz="0" w:space="0" w:color="auto"/>
            <w:left w:val="none" w:sz="0" w:space="0" w:color="auto"/>
            <w:bottom w:val="none" w:sz="0" w:space="0" w:color="auto"/>
            <w:right w:val="none" w:sz="0" w:space="0" w:color="auto"/>
          </w:divBdr>
          <w:divsChild>
            <w:div w:id="31733173">
              <w:marLeft w:val="0"/>
              <w:marRight w:val="0"/>
              <w:marTop w:val="0"/>
              <w:marBottom w:val="0"/>
              <w:divBdr>
                <w:top w:val="none" w:sz="0" w:space="0" w:color="auto"/>
                <w:left w:val="none" w:sz="0" w:space="0" w:color="auto"/>
                <w:bottom w:val="none" w:sz="0" w:space="0" w:color="auto"/>
                <w:right w:val="none" w:sz="0" w:space="0" w:color="auto"/>
              </w:divBdr>
            </w:div>
          </w:divsChild>
        </w:div>
        <w:div w:id="146822769">
          <w:marLeft w:val="0"/>
          <w:marRight w:val="0"/>
          <w:marTop w:val="0"/>
          <w:marBottom w:val="0"/>
          <w:divBdr>
            <w:top w:val="none" w:sz="0" w:space="0" w:color="auto"/>
            <w:left w:val="none" w:sz="0" w:space="0" w:color="auto"/>
            <w:bottom w:val="none" w:sz="0" w:space="0" w:color="auto"/>
            <w:right w:val="none" w:sz="0" w:space="0" w:color="auto"/>
          </w:divBdr>
        </w:div>
        <w:div w:id="146823496">
          <w:marLeft w:val="0"/>
          <w:marRight w:val="0"/>
          <w:marTop w:val="0"/>
          <w:marBottom w:val="300"/>
          <w:divBdr>
            <w:top w:val="single" w:sz="6" w:space="15" w:color="EDEDED"/>
            <w:left w:val="single" w:sz="6" w:space="15" w:color="EDEDED"/>
            <w:bottom w:val="single" w:sz="6" w:space="15" w:color="EDEDED"/>
            <w:right w:val="single" w:sz="6" w:space="15" w:color="EDEDED"/>
          </w:divBdr>
        </w:div>
        <w:div w:id="146826679">
          <w:marLeft w:val="0"/>
          <w:marRight w:val="0"/>
          <w:marTop w:val="0"/>
          <w:marBottom w:val="0"/>
          <w:divBdr>
            <w:top w:val="none" w:sz="0" w:space="0" w:color="auto"/>
            <w:left w:val="none" w:sz="0" w:space="0" w:color="auto"/>
            <w:bottom w:val="none" w:sz="0" w:space="0" w:color="auto"/>
            <w:right w:val="none" w:sz="0" w:space="0" w:color="auto"/>
          </w:divBdr>
          <w:divsChild>
            <w:div w:id="1109752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826802">
          <w:marLeft w:val="0"/>
          <w:marRight w:val="0"/>
          <w:marTop w:val="0"/>
          <w:marBottom w:val="0"/>
          <w:divBdr>
            <w:top w:val="none" w:sz="0" w:space="0" w:color="auto"/>
            <w:left w:val="none" w:sz="0" w:space="0" w:color="auto"/>
            <w:bottom w:val="none" w:sz="0" w:space="0" w:color="auto"/>
            <w:right w:val="none" w:sz="0" w:space="0" w:color="auto"/>
          </w:divBdr>
        </w:div>
        <w:div w:id="146829727">
          <w:marLeft w:val="0"/>
          <w:marRight w:val="0"/>
          <w:marTop w:val="0"/>
          <w:marBottom w:val="0"/>
          <w:divBdr>
            <w:top w:val="none" w:sz="0" w:space="0" w:color="auto"/>
            <w:left w:val="none" w:sz="0" w:space="0" w:color="auto"/>
            <w:bottom w:val="none" w:sz="0" w:space="0" w:color="auto"/>
            <w:right w:val="none" w:sz="0" w:space="0" w:color="auto"/>
          </w:divBdr>
        </w:div>
        <w:div w:id="146866626">
          <w:marLeft w:val="0"/>
          <w:marRight w:val="0"/>
          <w:marTop w:val="0"/>
          <w:marBottom w:val="0"/>
          <w:divBdr>
            <w:top w:val="none" w:sz="0" w:space="0" w:color="auto"/>
            <w:left w:val="none" w:sz="0" w:space="0" w:color="auto"/>
            <w:bottom w:val="none" w:sz="0" w:space="0" w:color="auto"/>
            <w:right w:val="none" w:sz="0" w:space="0" w:color="auto"/>
          </w:divBdr>
        </w:div>
        <w:div w:id="146871416">
          <w:marLeft w:val="0"/>
          <w:marRight w:val="0"/>
          <w:marTop w:val="0"/>
          <w:marBottom w:val="0"/>
          <w:divBdr>
            <w:top w:val="none" w:sz="0" w:space="0" w:color="auto"/>
            <w:left w:val="none" w:sz="0" w:space="0" w:color="auto"/>
            <w:bottom w:val="none" w:sz="0" w:space="0" w:color="auto"/>
            <w:right w:val="none" w:sz="0" w:space="0" w:color="auto"/>
          </w:divBdr>
        </w:div>
        <w:div w:id="146938033">
          <w:marLeft w:val="0"/>
          <w:marRight w:val="0"/>
          <w:marTop w:val="0"/>
          <w:marBottom w:val="0"/>
          <w:divBdr>
            <w:top w:val="none" w:sz="0" w:space="0" w:color="auto"/>
            <w:left w:val="none" w:sz="0" w:space="0" w:color="auto"/>
            <w:bottom w:val="none" w:sz="0" w:space="0" w:color="auto"/>
            <w:right w:val="none" w:sz="0" w:space="0" w:color="auto"/>
          </w:divBdr>
        </w:div>
        <w:div w:id="146941132">
          <w:marLeft w:val="0"/>
          <w:marRight w:val="0"/>
          <w:marTop w:val="0"/>
          <w:marBottom w:val="0"/>
          <w:divBdr>
            <w:top w:val="none" w:sz="0" w:space="0" w:color="auto"/>
            <w:left w:val="none" w:sz="0" w:space="0" w:color="auto"/>
            <w:bottom w:val="none" w:sz="0" w:space="0" w:color="auto"/>
            <w:right w:val="none" w:sz="0" w:space="0" w:color="auto"/>
          </w:divBdr>
        </w:div>
        <w:div w:id="146941553">
          <w:marLeft w:val="0"/>
          <w:marRight w:val="0"/>
          <w:marTop w:val="0"/>
          <w:marBottom w:val="0"/>
          <w:divBdr>
            <w:top w:val="none" w:sz="0" w:space="0" w:color="auto"/>
            <w:left w:val="none" w:sz="0" w:space="0" w:color="auto"/>
            <w:bottom w:val="none" w:sz="0" w:space="0" w:color="auto"/>
            <w:right w:val="none" w:sz="0" w:space="0" w:color="auto"/>
          </w:divBdr>
        </w:div>
        <w:div w:id="146942882">
          <w:marLeft w:val="0"/>
          <w:marRight w:val="0"/>
          <w:marTop w:val="0"/>
          <w:marBottom w:val="0"/>
          <w:divBdr>
            <w:top w:val="none" w:sz="0" w:space="0" w:color="auto"/>
            <w:left w:val="none" w:sz="0" w:space="0" w:color="auto"/>
            <w:bottom w:val="none" w:sz="0" w:space="0" w:color="auto"/>
            <w:right w:val="none" w:sz="0" w:space="0" w:color="auto"/>
          </w:divBdr>
        </w:div>
        <w:div w:id="146942930">
          <w:marLeft w:val="0"/>
          <w:marRight w:val="0"/>
          <w:marTop w:val="0"/>
          <w:marBottom w:val="0"/>
          <w:divBdr>
            <w:top w:val="none" w:sz="0" w:space="0" w:color="auto"/>
            <w:left w:val="none" w:sz="0" w:space="0" w:color="auto"/>
            <w:bottom w:val="none" w:sz="0" w:space="0" w:color="auto"/>
            <w:right w:val="none" w:sz="0" w:space="0" w:color="auto"/>
          </w:divBdr>
        </w:div>
        <w:div w:id="146943114">
          <w:marLeft w:val="0"/>
          <w:marRight w:val="0"/>
          <w:marTop w:val="0"/>
          <w:marBottom w:val="0"/>
          <w:divBdr>
            <w:top w:val="none" w:sz="0" w:space="0" w:color="auto"/>
            <w:left w:val="none" w:sz="0" w:space="0" w:color="auto"/>
            <w:bottom w:val="none" w:sz="0" w:space="0" w:color="auto"/>
            <w:right w:val="none" w:sz="0" w:space="0" w:color="auto"/>
          </w:divBdr>
        </w:div>
        <w:div w:id="147014648">
          <w:marLeft w:val="0"/>
          <w:marRight w:val="0"/>
          <w:marTop w:val="300"/>
          <w:marBottom w:val="0"/>
          <w:divBdr>
            <w:top w:val="none" w:sz="0" w:space="0" w:color="auto"/>
            <w:left w:val="none" w:sz="0" w:space="0" w:color="auto"/>
            <w:bottom w:val="none" w:sz="0" w:space="0" w:color="auto"/>
            <w:right w:val="none" w:sz="0" w:space="0" w:color="auto"/>
          </w:divBdr>
        </w:div>
        <w:div w:id="147017591">
          <w:marLeft w:val="0"/>
          <w:marRight w:val="0"/>
          <w:marTop w:val="0"/>
          <w:marBottom w:val="0"/>
          <w:divBdr>
            <w:top w:val="none" w:sz="0" w:space="0" w:color="auto"/>
            <w:left w:val="none" w:sz="0" w:space="0" w:color="auto"/>
            <w:bottom w:val="none" w:sz="0" w:space="0" w:color="auto"/>
            <w:right w:val="none" w:sz="0" w:space="0" w:color="auto"/>
          </w:divBdr>
        </w:div>
        <w:div w:id="147065143">
          <w:marLeft w:val="0"/>
          <w:marRight w:val="0"/>
          <w:marTop w:val="300"/>
          <w:marBottom w:val="0"/>
          <w:divBdr>
            <w:top w:val="none" w:sz="0" w:space="0" w:color="auto"/>
            <w:left w:val="none" w:sz="0" w:space="0" w:color="auto"/>
            <w:bottom w:val="none" w:sz="0" w:space="0" w:color="auto"/>
            <w:right w:val="none" w:sz="0" w:space="0" w:color="auto"/>
          </w:divBdr>
        </w:div>
        <w:div w:id="147089689">
          <w:marLeft w:val="0"/>
          <w:marRight w:val="0"/>
          <w:marTop w:val="0"/>
          <w:marBottom w:val="0"/>
          <w:divBdr>
            <w:top w:val="none" w:sz="0" w:space="0" w:color="auto"/>
            <w:left w:val="none" w:sz="0" w:space="0" w:color="auto"/>
            <w:bottom w:val="none" w:sz="0" w:space="0" w:color="auto"/>
            <w:right w:val="none" w:sz="0" w:space="0" w:color="auto"/>
          </w:divBdr>
        </w:div>
        <w:div w:id="147091342">
          <w:marLeft w:val="0"/>
          <w:marRight w:val="0"/>
          <w:marTop w:val="0"/>
          <w:marBottom w:val="0"/>
          <w:divBdr>
            <w:top w:val="none" w:sz="0" w:space="0" w:color="auto"/>
            <w:left w:val="none" w:sz="0" w:space="0" w:color="auto"/>
            <w:bottom w:val="none" w:sz="0" w:space="0" w:color="auto"/>
            <w:right w:val="none" w:sz="0" w:space="0" w:color="auto"/>
          </w:divBdr>
        </w:div>
        <w:div w:id="147094974">
          <w:marLeft w:val="0"/>
          <w:marRight w:val="0"/>
          <w:marTop w:val="0"/>
          <w:marBottom w:val="0"/>
          <w:divBdr>
            <w:top w:val="none" w:sz="0" w:space="0" w:color="auto"/>
            <w:left w:val="none" w:sz="0" w:space="0" w:color="auto"/>
            <w:bottom w:val="none" w:sz="0" w:space="0" w:color="auto"/>
            <w:right w:val="none" w:sz="0" w:space="0" w:color="auto"/>
          </w:divBdr>
          <w:divsChild>
            <w:div w:id="381712062">
              <w:marLeft w:val="0"/>
              <w:marRight w:val="0"/>
              <w:marTop w:val="0"/>
              <w:marBottom w:val="0"/>
              <w:divBdr>
                <w:top w:val="none" w:sz="0" w:space="0" w:color="auto"/>
                <w:left w:val="none" w:sz="0" w:space="0" w:color="auto"/>
                <w:bottom w:val="none" w:sz="0" w:space="0" w:color="auto"/>
                <w:right w:val="none" w:sz="0" w:space="0" w:color="auto"/>
              </w:divBdr>
            </w:div>
          </w:divsChild>
        </w:div>
        <w:div w:id="147135648">
          <w:marLeft w:val="0"/>
          <w:marRight w:val="0"/>
          <w:marTop w:val="0"/>
          <w:marBottom w:val="0"/>
          <w:divBdr>
            <w:top w:val="none" w:sz="0" w:space="0" w:color="auto"/>
            <w:left w:val="none" w:sz="0" w:space="0" w:color="auto"/>
            <w:bottom w:val="none" w:sz="0" w:space="0" w:color="auto"/>
            <w:right w:val="none" w:sz="0" w:space="0" w:color="auto"/>
          </w:divBdr>
        </w:div>
        <w:div w:id="147140396">
          <w:marLeft w:val="0"/>
          <w:marRight w:val="0"/>
          <w:marTop w:val="0"/>
          <w:marBottom w:val="0"/>
          <w:divBdr>
            <w:top w:val="none" w:sz="0" w:space="0" w:color="auto"/>
            <w:left w:val="none" w:sz="0" w:space="0" w:color="auto"/>
            <w:bottom w:val="none" w:sz="0" w:space="0" w:color="auto"/>
            <w:right w:val="none" w:sz="0" w:space="0" w:color="auto"/>
          </w:divBdr>
          <w:divsChild>
            <w:div w:id="381557345">
              <w:marLeft w:val="0"/>
              <w:marRight w:val="0"/>
              <w:marTop w:val="0"/>
              <w:marBottom w:val="0"/>
              <w:divBdr>
                <w:top w:val="none" w:sz="0" w:space="0" w:color="auto"/>
                <w:left w:val="none" w:sz="0" w:space="0" w:color="auto"/>
                <w:bottom w:val="none" w:sz="0" w:space="0" w:color="auto"/>
                <w:right w:val="none" w:sz="0" w:space="0" w:color="auto"/>
              </w:divBdr>
            </w:div>
          </w:divsChild>
        </w:div>
        <w:div w:id="147209385">
          <w:marLeft w:val="0"/>
          <w:marRight w:val="0"/>
          <w:marTop w:val="0"/>
          <w:marBottom w:val="0"/>
          <w:divBdr>
            <w:top w:val="none" w:sz="0" w:space="0" w:color="auto"/>
            <w:left w:val="none" w:sz="0" w:space="0" w:color="auto"/>
            <w:bottom w:val="none" w:sz="0" w:space="0" w:color="auto"/>
            <w:right w:val="none" w:sz="0" w:space="0" w:color="auto"/>
          </w:divBdr>
        </w:div>
        <w:div w:id="147210641">
          <w:marLeft w:val="0"/>
          <w:marRight w:val="0"/>
          <w:marTop w:val="0"/>
          <w:marBottom w:val="300"/>
          <w:divBdr>
            <w:top w:val="single" w:sz="6" w:space="15" w:color="EDEDED"/>
            <w:left w:val="single" w:sz="6" w:space="15" w:color="EDEDED"/>
            <w:bottom w:val="single" w:sz="6" w:space="15" w:color="EDEDED"/>
            <w:right w:val="single" w:sz="6" w:space="15" w:color="EDEDED"/>
          </w:divBdr>
        </w:div>
        <w:div w:id="147211121">
          <w:marLeft w:val="0"/>
          <w:marRight w:val="0"/>
          <w:marTop w:val="0"/>
          <w:marBottom w:val="0"/>
          <w:divBdr>
            <w:top w:val="none" w:sz="0" w:space="0" w:color="auto"/>
            <w:left w:val="none" w:sz="0" w:space="0" w:color="auto"/>
            <w:bottom w:val="none" w:sz="0" w:space="0" w:color="auto"/>
            <w:right w:val="none" w:sz="0" w:space="0" w:color="auto"/>
          </w:divBdr>
        </w:div>
        <w:div w:id="147283193">
          <w:marLeft w:val="0"/>
          <w:marRight w:val="0"/>
          <w:marTop w:val="0"/>
          <w:marBottom w:val="0"/>
          <w:divBdr>
            <w:top w:val="none" w:sz="0" w:space="0" w:color="auto"/>
            <w:left w:val="none" w:sz="0" w:space="0" w:color="auto"/>
            <w:bottom w:val="none" w:sz="0" w:space="0" w:color="auto"/>
            <w:right w:val="none" w:sz="0" w:space="0" w:color="auto"/>
          </w:divBdr>
        </w:div>
        <w:div w:id="147283783">
          <w:marLeft w:val="0"/>
          <w:marRight w:val="0"/>
          <w:marTop w:val="0"/>
          <w:marBottom w:val="300"/>
          <w:divBdr>
            <w:top w:val="single" w:sz="6" w:space="15" w:color="EDEDED"/>
            <w:left w:val="single" w:sz="6" w:space="15" w:color="EDEDED"/>
            <w:bottom w:val="single" w:sz="6" w:space="15" w:color="EDEDED"/>
            <w:right w:val="single" w:sz="6" w:space="15" w:color="EDEDED"/>
          </w:divBdr>
        </w:div>
        <w:div w:id="147287009">
          <w:marLeft w:val="0"/>
          <w:marRight w:val="0"/>
          <w:marTop w:val="0"/>
          <w:marBottom w:val="0"/>
          <w:divBdr>
            <w:top w:val="none" w:sz="0" w:space="0" w:color="auto"/>
            <w:left w:val="none" w:sz="0" w:space="0" w:color="auto"/>
            <w:bottom w:val="none" w:sz="0" w:space="0" w:color="auto"/>
            <w:right w:val="none" w:sz="0" w:space="0" w:color="auto"/>
          </w:divBdr>
        </w:div>
        <w:div w:id="147288253">
          <w:marLeft w:val="0"/>
          <w:marRight w:val="0"/>
          <w:marTop w:val="0"/>
          <w:marBottom w:val="0"/>
          <w:divBdr>
            <w:top w:val="none" w:sz="0" w:space="0" w:color="auto"/>
            <w:left w:val="none" w:sz="0" w:space="0" w:color="auto"/>
            <w:bottom w:val="none" w:sz="0" w:space="0" w:color="auto"/>
            <w:right w:val="none" w:sz="0" w:space="0" w:color="auto"/>
          </w:divBdr>
        </w:div>
        <w:div w:id="147288914">
          <w:marLeft w:val="0"/>
          <w:marRight w:val="0"/>
          <w:marTop w:val="0"/>
          <w:marBottom w:val="300"/>
          <w:divBdr>
            <w:top w:val="single" w:sz="6" w:space="15" w:color="EDEDED"/>
            <w:left w:val="single" w:sz="6" w:space="15" w:color="EDEDED"/>
            <w:bottom w:val="single" w:sz="6" w:space="15" w:color="EDEDED"/>
            <w:right w:val="single" w:sz="6" w:space="15" w:color="EDEDED"/>
          </w:divBdr>
        </w:div>
        <w:div w:id="147289913">
          <w:marLeft w:val="0"/>
          <w:marRight w:val="0"/>
          <w:marTop w:val="0"/>
          <w:marBottom w:val="0"/>
          <w:divBdr>
            <w:top w:val="none" w:sz="0" w:space="0" w:color="auto"/>
            <w:left w:val="none" w:sz="0" w:space="0" w:color="auto"/>
            <w:bottom w:val="none" w:sz="0" w:space="0" w:color="auto"/>
            <w:right w:val="none" w:sz="0" w:space="0" w:color="auto"/>
          </w:divBdr>
        </w:div>
        <w:div w:id="147325029">
          <w:marLeft w:val="0"/>
          <w:marRight w:val="0"/>
          <w:marTop w:val="0"/>
          <w:marBottom w:val="0"/>
          <w:divBdr>
            <w:top w:val="none" w:sz="0" w:space="0" w:color="auto"/>
            <w:left w:val="none" w:sz="0" w:space="0" w:color="auto"/>
            <w:bottom w:val="none" w:sz="0" w:space="0" w:color="auto"/>
            <w:right w:val="none" w:sz="0" w:space="0" w:color="auto"/>
          </w:divBdr>
        </w:div>
        <w:div w:id="147326391">
          <w:marLeft w:val="0"/>
          <w:marRight w:val="0"/>
          <w:marTop w:val="0"/>
          <w:marBottom w:val="0"/>
          <w:divBdr>
            <w:top w:val="none" w:sz="0" w:space="0" w:color="auto"/>
            <w:left w:val="none" w:sz="0" w:space="0" w:color="auto"/>
            <w:bottom w:val="none" w:sz="0" w:space="0" w:color="auto"/>
            <w:right w:val="none" w:sz="0" w:space="0" w:color="auto"/>
          </w:divBdr>
        </w:div>
        <w:div w:id="147327331">
          <w:marLeft w:val="0"/>
          <w:marRight w:val="0"/>
          <w:marTop w:val="0"/>
          <w:marBottom w:val="0"/>
          <w:divBdr>
            <w:top w:val="none" w:sz="0" w:space="0" w:color="auto"/>
            <w:left w:val="none" w:sz="0" w:space="0" w:color="auto"/>
            <w:bottom w:val="none" w:sz="0" w:space="0" w:color="auto"/>
            <w:right w:val="none" w:sz="0" w:space="0" w:color="auto"/>
          </w:divBdr>
        </w:div>
        <w:div w:id="147331300">
          <w:marLeft w:val="0"/>
          <w:marRight w:val="0"/>
          <w:marTop w:val="0"/>
          <w:marBottom w:val="0"/>
          <w:divBdr>
            <w:top w:val="none" w:sz="0" w:space="0" w:color="auto"/>
            <w:left w:val="none" w:sz="0" w:space="0" w:color="auto"/>
            <w:bottom w:val="none" w:sz="0" w:space="0" w:color="auto"/>
            <w:right w:val="none" w:sz="0" w:space="0" w:color="auto"/>
          </w:divBdr>
        </w:div>
        <w:div w:id="147400567">
          <w:marLeft w:val="0"/>
          <w:marRight w:val="0"/>
          <w:marTop w:val="0"/>
          <w:marBottom w:val="300"/>
          <w:divBdr>
            <w:top w:val="single" w:sz="6" w:space="15" w:color="EDEDED"/>
            <w:left w:val="single" w:sz="6" w:space="15" w:color="EDEDED"/>
            <w:bottom w:val="single" w:sz="6" w:space="15" w:color="EDEDED"/>
            <w:right w:val="single" w:sz="6" w:space="15" w:color="EDEDED"/>
          </w:divBdr>
        </w:div>
        <w:div w:id="147403361">
          <w:marLeft w:val="0"/>
          <w:marRight w:val="0"/>
          <w:marTop w:val="0"/>
          <w:marBottom w:val="0"/>
          <w:divBdr>
            <w:top w:val="none" w:sz="0" w:space="0" w:color="auto"/>
            <w:left w:val="none" w:sz="0" w:space="0" w:color="auto"/>
            <w:bottom w:val="none" w:sz="0" w:space="0" w:color="auto"/>
            <w:right w:val="none" w:sz="0" w:space="0" w:color="auto"/>
          </w:divBdr>
        </w:div>
        <w:div w:id="147406998">
          <w:marLeft w:val="0"/>
          <w:marRight w:val="0"/>
          <w:marTop w:val="0"/>
          <w:marBottom w:val="0"/>
          <w:divBdr>
            <w:top w:val="none" w:sz="0" w:space="0" w:color="auto"/>
            <w:left w:val="none" w:sz="0" w:space="0" w:color="auto"/>
            <w:bottom w:val="none" w:sz="0" w:space="0" w:color="auto"/>
            <w:right w:val="none" w:sz="0" w:space="0" w:color="auto"/>
          </w:divBdr>
        </w:div>
        <w:div w:id="147408740">
          <w:marLeft w:val="0"/>
          <w:marRight w:val="0"/>
          <w:marTop w:val="0"/>
          <w:marBottom w:val="0"/>
          <w:divBdr>
            <w:top w:val="none" w:sz="0" w:space="0" w:color="auto"/>
            <w:left w:val="none" w:sz="0" w:space="0" w:color="auto"/>
            <w:bottom w:val="none" w:sz="0" w:space="0" w:color="auto"/>
            <w:right w:val="none" w:sz="0" w:space="0" w:color="auto"/>
          </w:divBdr>
        </w:div>
        <w:div w:id="147475591">
          <w:marLeft w:val="0"/>
          <w:marRight w:val="0"/>
          <w:marTop w:val="0"/>
          <w:marBottom w:val="0"/>
          <w:divBdr>
            <w:top w:val="none" w:sz="0" w:space="0" w:color="auto"/>
            <w:left w:val="none" w:sz="0" w:space="0" w:color="auto"/>
            <w:bottom w:val="none" w:sz="0" w:space="0" w:color="auto"/>
            <w:right w:val="none" w:sz="0" w:space="0" w:color="auto"/>
          </w:divBdr>
        </w:div>
        <w:div w:id="147477168">
          <w:marLeft w:val="0"/>
          <w:marRight w:val="0"/>
          <w:marTop w:val="0"/>
          <w:marBottom w:val="0"/>
          <w:divBdr>
            <w:top w:val="none" w:sz="0" w:space="0" w:color="auto"/>
            <w:left w:val="none" w:sz="0" w:space="0" w:color="auto"/>
            <w:bottom w:val="none" w:sz="0" w:space="0" w:color="auto"/>
            <w:right w:val="none" w:sz="0" w:space="0" w:color="auto"/>
          </w:divBdr>
        </w:div>
        <w:div w:id="147484472">
          <w:marLeft w:val="0"/>
          <w:marRight w:val="0"/>
          <w:marTop w:val="300"/>
          <w:marBottom w:val="0"/>
          <w:divBdr>
            <w:top w:val="none" w:sz="0" w:space="0" w:color="auto"/>
            <w:left w:val="none" w:sz="0" w:space="0" w:color="auto"/>
            <w:bottom w:val="none" w:sz="0" w:space="0" w:color="auto"/>
            <w:right w:val="none" w:sz="0" w:space="0" w:color="auto"/>
          </w:divBdr>
        </w:div>
        <w:div w:id="147522586">
          <w:marLeft w:val="0"/>
          <w:marRight w:val="0"/>
          <w:marTop w:val="0"/>
          <w:marBottom w:val="0"/>
          <w:divBdr>
            <w:top w:val="none" w:sz="0" w:space="0" w:color="auto"/>
            <w:left w:val="none" w:sz="0" w:space="0" w:color="auto"/>
            <w:bottom w:val="none" w:sz="0" w:space="0" w:color="auto"/>
            <w:right w:val="none" w:sz="0" w:space="0" w:color="auto"/>
          </w:divBdr>
        </w:div>
        <w:div w:id="147522606">
          <w:marLeft w:val="0"/>
          <w:marRight w:val="0"/>
          <w:marTop w:val="0"/>
          <w:marBottom w:val="0"/>
          <w:divBdr>
            <w:top w:val="none" w:sz="0" w:space="0" w:color="auto"/>
            <w:left w:val="none" w:sz="0" w:space="0" w:color="auto"/>
            <w:bottom w:val="none" w:sz="0" w:space="0" w:color="auto"/>
            <w:right w:val="none" w:sz="0" w:space="0" w:color="auto"/>
          </w:divBdr>
        </w:div>
        <w:div w:id="147525334">
          <w:marLeft w:val="0"/>
          <w:marRight w:val="0"/>
          <w:marTop w:val="0"/>
          <w:marBottom w:val="0"/>
          <w:divBdr>
            <w:top w:val="none" w:sz="0" w:space="0" w:color="auto"/>
            <w:left w:val="none" w:sz="0" w:space="0" w:color="auto"/>
            <w:bottom w:val="none" w:sz="0" w:space="0" w:color="auto"/>
            <w:right w:val="none" w:sz="0" w:space="0" w:color="auto"/>
          </w:divBdr>
        </w:div>
        <w:div w:id="147525434">
          <w:marLeft w:val="0"/>
          <w:marRight w:val="0"/>
          <w:marTop w:val="0"/>
          <w:marBottom w:val="0"/>
          <w:divBdr>
            <w:top w:val="none" w:sz="0" w:space="0" w:color="auto"/>
            <w:left w:val="none" w:sz="0" w:space="0" w:color="auto"/>
            <w:bottom w:val="none" w:sz="0" w:space="0" w:color="auto"/>
            <w:right w:val="none" w:sz="0" w:space="0" w:color="auto"/>
          </w:divBdr>
        </w:div>
        <w:div w:id="147552156">
          <w:marLeft w:val="0"/>
          <w:marRight w:val="0"/>
          <w:marTop w:val="300"/>
          <w:marBottom w:val="0"/>
          <w:divBdr>
            <w:top w:val="none" w:sz="0" w:space="0" w:color="auto"/>
            <w:left w:val="none" w:sz="0" w:space="0" w:color="auto"/>
            <w:bottom w:val="none" w:sz="0" w:space="0" w:color="auto"/>
            <w:right w:val="none" w:sz="0" w:space="0" w:color="auto"/>
          </w:divBdr>
          <w:divsChild>
            <w:div w:id="182981340">
              <w:marLeft w:val="0"/>
              <w:marRight w:val="0"/>
              <w:marTop w:val="0"/>
              <w:marBottom w:val="0"/>
              <w:divBdr>
                <w:top w:val="none" w:sz="0" w:space="0" w:color="auto"/>
                <w:left w:val="none" w:sz="0" w:space="0" w:color="auto"/>
                <w:bottom w:val="none" w:sz="0" w:space="0" w:color="auto"/>
                <w:right w:val="none" w:sz="0" w:space="0" w:color="auto"/>
              </w:divBdr>
            </w:div>
          </w:divsChild>
        </w:div>
        <w:div w:id="147552723">
          <w:marLeft w:val="0"/>
          <w:marRight w:val="0"/>
          <w:marTop w:val="0"/>
          <w:marBottom w:val="0"/>
          <w:divBdr>
            <w:top w:val="none" w:sz="0" w:space="0" w:color="auto"/>
            <w:left w:val="none" w:sz="0" w:space="0" w:color="auto"/>
            <w:bottom w:val="none" w:sz="0" w:space="0" w:color="auto"/>
            <w:right w:val="none" w:sz="0" w:space="0" w:color="auto"/>
          </w:divBdr>
          <w:divsChild>
            <w:div w:id="241184985">
              <w:marLeft w:val="0"/>
              <w:marRight w:val="0"/>
              <w:marTop w:val="0"/>
              <w:marBottom w:val="0"/>
              <w:divBdr>
                <w:top w:val="none" w:sz="0" w:space="0" w:color="auto"/>
                <w:left w:val="none" w:sz="0" w:space="0" w:color="auto"/>
                <w:bottom w:val="none" w:sz="0" w:space="0" w:color="auto"/>
                <w:right w:val="none" w:sz="0" w:space="0" w:color="auto"/>
              </w:divBdr>
            </w:div>
          </w:divsChild>
        </w:div>
        <w:div w:id="147552845">
          <w:marLeft w:val="0"/>
          <w:marRight w:val="0"/>
          <w:marTop w:val="0"/>
          <w:marBottom w:val="0"/>
          <w:divBdr>
            <w:top w:val="none" w:sz="0" w:space="0" w:color="auto"/>
            <w:left w:val="none" w:sz="0" w:space="0" w:color="auto"/>
            <w:bottom w:val="none" w:sz="0" w:space="0" w:color="auto"/>
            <w:right w:val="none" w:sz="0" w:space="0" w:color="auto"/>
          </w:divBdr>
        </w:div>
        <w:div w:id="147593387">
          <w:marLeft w:val="0"/>
          <w:marRight w:val="0"/>
          <w:marTop w:val="0"/>
          <w:marBottom w:val="0"/>
          <w:divBdr>
            <w:top w:val="none" w:sz="0" w:space="0" w:color="auto"/>
            <w:left w:val="none" w:sz="0" w:space="0" w:color="auto"/>
            <w:bottom w:val="none" w:sz="0" w:space="0" w:color="auto"/>
            <w:right w:val="none" w:sz="0" w:space="0" w:color="auto"/>
          </w:divBdr>
        </w:div>
        <w:div w:id="147596733">
          <w:marLeft w:val="0"/>
          <w:marRight w:val="0"/>
          <w:marTop w:val="0"/>
          <w:marBottom w:val="0"/>
          <w:divBdr>
            <w:top w:val="none" w:sz="0" w:space="0" w:color="auto"/>
            <w:left w:val="none" w:sz="0" w:space="0" w:color="auto"/>
            <w:bottom w:val="none" w:sz="0" w:space="0" w:color="auto"/>
            <w:right w:val="none" w:sz="0" w:space="0" w:color="auto"/>
          </w:divBdr>
        </w:div>
        <w:div w:id="147600731">
          <w:marLeft w:val="0"/>
          <w:marRight w:val="0"/>
          <w:marTop w:val="0"/>
          <w:marBottom w:val="0"/>
          <w:divBdr>
            <w:top w:val="none" w:sz="0" w:space="0" w:color="auto"/>
            <w:left w:val="none" w:sz="0" w:space="0" w:color="auto"/>
            <w:bottom w:val="none" w:sz="0" w:space="0" w:color="auto"/>
            <w:right w:val="none" w:sz="0" w:space="0" w:color="auto"/>
          </w:divBdr>
        </w:div>
        <w:div w:id="147670133">
          <w:marLeft w:val="0"/>
          <w:marRight w:val="0"/>
          <w:marTop w:val="0"/>
          <w:marBottom w:val="0"/>
          <w:divBdr>
            <w:top w:val="none" w:sz="0" w:space="0" w:color="auto"/>
            <w:left w:val="none" w:sz="0" w:space="0" w:color="auto"/>
            <w:bottom w:val="none" w:sz="0" w:space="0" w:color="auto"/>
            <w:right w:val="none" w:sz="0" w:space="0" w:color="auto"/>
          </w:divBdr>
          <w:divsChild>
            <w:div w:id="257182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7675352">
          <w:marLeft w:val="0"/>
          <w:marRight w:val="0"/>
          <w:marTop w:val="0"/>
          <w:marBottom w:val="0"/>
          <w:divBdr>
            <w:top w:val="none" w:sz="0" w:space="0" w:color="auto"/>
            <w:left w:val="none" w:sz="0" w:space="0" w:color="auto"/>
            <w:bottom w:val="none" w:sz="0" w:space="0" w:color="auto"/>
            <w:right w:val="none" w:sz="0" w:space="0" w:color="auto"/>
          </w:divBdr>
        </w:div>
        <w:div w:id="147675873">
          <w:marLeft w:val="0"/>
          <w:marRight w:val="0"/>
          <w:marTop w:val="0"/>
          <w:marBottom w:val="300"/>
          <w:divBdr>
            <w:top w:val="single" w:sz="6" w:space="15" w:color="EDEDED"/>
            <w:left w:val="single" w:sz="6" w:space="15" w:color="EDEDED"/>
            <w:bottom w:val="single" w:sz="6" w:space="15" w:color="EDEDED"/>
            <w:right w:val="single" w:sz="6" w:space="15" w:color="EDEDED"/>
          </w:divBdr>
        </w:div>
        <w:div w:id="147745103">
          <w:marLeft w:val="0"/>
          <w:marRight w:val="0"/>
          <w:marTop w:val="300"/>
          <w:marBottom w:val="0"/>
          <w:divBdr>
            <w:top w:val="none" w:sz="0" w:space="0" w:color="auto"/>
            <w:left w:val="none" w:sz="0" w:space="0" w:color="auto"/>
            <w:bottom w:val="none" w:sz="0" w:space="0" w:color="auto"/>
            <w:right w:val="none" w:sz="0" w:space="0" w:color="auto"/>
          </w:divBdr>
        </w:div>
        <w:div w:id="147745700">
          <w:marLeft w:val="0"/>
          <w:marRight w:val="0"/>
          <w:marTop w:val="0"/>
          <w:marBottom w:val="0"/>
          <w:divBdr>
            <w:top w:val="none" w:sz="0" w:space="0" w:color="auto"/>
            <w:left w:val="none" w:sz="0" w:space="0" w:color="auto"/>
            <w:bottom w:val="none" w:sz="0" w:space="0" w:color="auto"/>
            <w:right w:val="none" w:sz="0" w:space="0" w:color="auto"/>
          </w:divBdr>
        </w:div>
        <w:div w:id="147789317">
          <w:marLeft w:val="0"/>
          <w:marRight w:val="0"/>
          <w:marTop w:val="0"/>
          <w:marBottom w:val="0"/>
          <w:divBdr>
            <w:top w:val="none" w:sz="0" w:space="0" w:color="auto"/>
            <w:left w:val="none" w:sz="0" w:space="0" w:color="auto"/>
            <w:bottom w:val="none" w:sz="0" w:space="0" w:color="auto"/>
            <w:right w:val="none" w:sz="0" w:space="0" w:color="auto"/>
          </w:divBdr>
        </w:div>
        <w:div w:id="147790087">
          <w:marLeft w:val="0"/>
          <w:marRight w:val="0"/>
          <w:marTop w:val="300"/>
          <w:marBottom w:val="0"/>
          <w:divBdr>
            <w:top w:val="none" w:sz="0" w:space="0" w:color="auto"/>
            <w:left w:val="none" w:sz="0" w:space="0" w:color="auto"/>
            <w:bottom w:val="none" w:sz="0" w:space="0" w:color="auto"/>
            <w:right w:val="none" w:sz="0" w:space="0" w:color="auto"/>
          </w:divBdr>
        </w:div>
        <w:div w:id="147791193">
          <w:marLeft w:val="0"/>
          <w:marRight w:val="0"/>
          <w:marTop w:val="0"/>
          <w:marBottom w:val="0"/>
          <w:divBdr>
            <w:top w:val="none" w:sz="0" w:space="0" w:color="auto"/>
            <w:left w:val="none" w:sz="0" w:space="0" w:color="auto"/>
            <w:bottom w:val="none" w:sz="0" w:space="0" w:color="auto"/>
            <w:right w:val="none" w:sz="0" w:space="0" w:color="auto"/>
          </w:divBdr>
        </w:div>
        <w:div w:id="147792716">
          <w:marLeft w:val="0"/>
          <w:marRight w:val="0"/>
          <w:marTop w:val="0"/>
          <w:marBottom w:val="0"/>
          <w:divBdr>
            <w:top w:val="none" w:sz="0" w:space="0" w:color="auto"/>
            <w:left w:val="none" w:sz="0" w:space="0" w:color="auto"/>
            <w:bottom w:val="none" w:sz="0" w:space="0" w:color="auto"/>
            <w:right w:val="none" w:sz="0" w:space="0" w:color="auto"/>
          </w:divBdr>
        </w:div>
        <w:div w:id="147794458">
          <w:marLeft w:val="0"/>
          <w:marRight w:val="0"/>
          <w:marTop w:val="0"/>
          <w:marBottom w:val="0"/>
          <w:divBdr>
            <w:top w:val="none" w:sz="0" w:space="0" w:color="auto"/>
            <w:left w:val="none" w:sz="0" w:space="0" w:color="auto"/>
            <w:bottom w:val="none" w:sz="0" w:space="0" w:color="auto"/>
            <w:right w:val="none" w:sz="0" w:space="0" w:color="auto"/>
          </w:divBdr>
        </w:div>
        <w:div w:id="147795577">
          <w:marLeft w:val="0"/>
          <w:marRight w:val="0"/>
          <w:marTop w:val="0"/>
          <w:marBottom w:val="0"/>
          <w:divBdr>
            <w:top w:val="none" w:sz="0" w:space="0" w:color="auto"/>
            <w:left w:val="none" w:sz="0" w:space="0" w:color="auto"/>
            <w:bottom w:val="none" w:sz="0" w:space="0" w:color="auto"/>
            <w:right w:val="none" w:sz="0" w:space="0" w:color="auto"/>
          </w:divBdr>
        </w:div>
        <w:div w:id="147864862">
          <w:marLeft w:val="0"/>
          <w:marRight w:val="0"/>
          <w:marTop w:val="300"/>
          <w:marBottom w:val="0"/>
          <w:divBdr>
            <w:top w:val="none" w:sz="0" w:space="0" w:color="auto"/>
            <w:left w:val="none" w:sz="0" w:space="0" w:color="auto"/>
            <w:bottom w:val="none" w:sz="0" w:space="0" w:color="auto"/>
            <w:right w:val="none" w:sz="0" w:space="0" w:color="auto"/>
          </w:divBdr>
        </w:div>
        <w:div w:id="147865399">
          <w:marLeft w:val="0"/>
          <w:marRight w:val="0"/>
          <w:marTop w:val="0"/>
          <w:marBottom w:val="0"/>
          <w:divBdr>
            <w:top w:val="none" w:sz="0" w:space="0" w:color="auto"/>
            <w:left w:val="none" w:sz="0" w:space="0" w:color="auto"/>
            <w:bottom w:val="none" w:sz="0" w:space="0" w:color="auto"/>
            <w:right w:val="none" w:sz="0" w:space="0" w:color="auto"/>
          </w:divBdr>
        </w:div>
        <w:div w:id="147867276">
          <w:marLeft w:val="0"/>
          <w:marRight w:val="0"/>
          <w:marTop w:val="0"/>
          <w:marBottom w:val="0"/>
          <w:divBdr>
            <w:top w:val="none" w:sz="0" w:space="0" w:color="auto"/>
            <w:left w:val="none" w:sz="0" w:space="0" w:color="auto"/>
            <w:bottom w:val="none" w:sz="0" w:space="0" w:color="auto"/>
            <w:right w:val="none" w:sz="0" w:space="0" w:color="auto"/>
          </w:divBdr>
        </w:div>
        <w:div w:id="147940655">
          <w:marLeft w:val="0"/>
          <w:marRight w:val="0"/>
          <w:marTop w:val="0"/>
          <w:marBottom w:val="0"/>
          <w:divBdr>
            <w:top w:val="none" w:sz="0" w:space="0" w:color="auto"/>
            <w:left w:val="none" w:sz="0" w:space="0" w:color="auto"/>
            <w:bottom w:val="none" w:sz="0" w:space="0" w:color="auto"/>
            <w:right w:val="none" w:sz="0" w:space="0" w:color="auto"/>
          </w:divBdr>
        </w:div>
        <w:div w:id="147941572">
          <w:marLeft w:val="0"/>
          <w:marRight w:val="0"/>
          <w:marTop w:val="0"/>
          <w:marBottom w:val="300"/>
          <w:divBdr>
            <w:top w:val="single" w:sz="6" w:space="15" w:color="EDEDED"/>
            <w:left w:val="single" w:sz="6" w:space="15" w:color="EDEDED"/>
            <w:bottom w:val="single" w:sz="6" w:space="15" w:color="EDEDED"/>
            <w:right w:val="single" w:sz="6" w:space="15" w:color="EDEDED"/>
          </w:divBdr>
        </w:div>
        <w:div w:id="147944719">
          <w:marLeft w:val="0"/>
          <w:marRight w:val="0"/>
          <w:marTop w:val="0"/>
          <w:marBottom w:val="0"/>
          <w:divBdr>
            <w:top w:val="none" w:sz="0" w:space="0" w:color="auto"/>
            <w:left w:val="none" w:sz="0" w:space="0" w:color="auto"/>
            <w:bottom w:val="none" w:sz="0" w:space="0" w:color="auto"/>
            <w:right w:val="none" w:sz="0" w:space="0" w:color="auto"/>
          </w:divBdr>
        </w:div>
        <w:div w:id="147946125">
          <w:marLeft w:val="0"/>
          <w:marRight w:val="0"/>
          <w:marTop w:val="0"/>
          <w:marBottom w:val="0"/>
          <w:divBdr>
            <w:top w:val="none" w:sz="0" w:space="0" w:color="auto"/>
            <w:left w:val="none" w:sz="0" w:space="0" w:color="auto"/>
            <w:bottom w:val="none" w:sz="0" w:space="0" w:color="auto"/>
            <w:right w:val="none" w:sz="0" w:space="0" w:color="auto"/>
          </w:divBdr>
        </w:div>
        <w:div w:id="147984071">
          <w:marLeft w:val="0"/>
          <w:marRight w:val="0"/>
          <w:marTop w:val="0"/>
          <w:marBottom w:val="0"/>
          <w:divBdr>
            <w:top w:val="none" w:sz="0" w:space="0" w:color="auto"/>
            <w:left w:val="none" w:sz="0" w:space="0" w:color="auto"/>
            <w:bottom w:val="none" w:sz="0" w:space="0" w:color="auto"/>
            <w:right w:val="none" w:sz="0" w:space="0" w:color="auto"/>
          </w:divBdr>
        </w:div>
        <w:div w:id="147984116">
          <w:marLeft w:val="0"/>
          <w:marRight w:val="0"/>
          <w:marTop w:val="0"/>
          <w:marBottom w:val="0"/>
          <w:divBdr>
            <w:top w:val="none" w:sz="0" w:space="0" w:color="auto"/>
            <w:left w:val="none" w:sz="0" w:space="0" w:color="auto"/>
            <w:bottom w:val="none" w:sz="0" w:space="0" w:color="auto"/>
            <w:right w:val="none" w:sz="0" w:space="0" w:color="auto"/>
          </w:divBdr>
        </w:div>
        <w:div w:id="147985485">
          <w:marLeft w:val="0"/>
          <w:marRight w:val="0"/>
          <w:marTop w:val="0"/>
          <w:marBottom w:val="0"/>
          <w:divBdr>
            <w:top w:val="none" w:sz="0" w:space="0" w:color="auto"/>
            <w:left w:val="none" w:sz="0" w:space="0" w:color="auto"/>
            <w:bottom w:val="none" w:sz="0" w:space="0" w:color="auto"/>
            <w:right w:val="none" w:sz="0" w:space="0" w:color="auto"/>
          </w:divBdr>
        </w:div>
        <w:div w:id="147985545">
          <w:marLeft w:val="0"/>
          <w:marRight w:val="0"/>
          <w:marTop w:val="0"/>
          <w:marBottom w:val="0"/>
          <w:divBdr>
            <w:top w:val="none" w:sz="0" w:space="0" w:color="auto"/>
            <w:left w:val="none" w:sz="0" w:space="0" w:color="auto"/>
            <w:bottom w:val="none" w:sz="0" w:space="0" w:color="auto"/>
            <w:right w:val="none" w:sz="0" w:space="0" w:color="auto"/>
          </w:divBdr>
        </w:div>
        <w:div w:id="147986817">
          <w:marLeft w:val="0"/>
          <w:marRight w:val="0"/>
          <w:marTop w:val="0"/>
          <w:marBottom w:val="0"/>
          <w:divBdr>
            <w:top w:val="none" w:sz="0" w:space="0" w:color="auto"/>
            <w:left w:val="none" w:sz="0" w:space="0" w:color="auto"/>
            <w:bottom w:val="none" w:sz="0" w:space="0" w:color="auto"/>
            <w:right w:val="none" w:sz="0" w:space="0" w:color="auto"/>
          </w:divBdr>
        </w:div>
        <w:div w:id="147987671">
          <w:marLeft w:val="0"/>
          <w:marRight w:val="0"/>
          <w:marTop w:val="0"/>
          <w:marBottom w:val="0"/>
          <w:divBdr>
            <w:top w:val="none" w:sz="0" w:space="0" w:color="auto"/>
            <w:left w:val="none" w:sz="0" w:space="0" w:color="auto"/>
            <w:bottom w:val="none" w:sz="0" w:space="0" w:color="auto"/>
            <w:right w:val="none" w:sz="0" w:space="0" w:color="auto"/>
          </w:divBdr>
        </w:div>
        <w:div w:id="148055653">
          <w:marLeft w:val="0"/>
          <w:marRight w:val="0"/>
          <w:marTop w:val="0"/>
          <w:marBottom w:val="300"/>
          <w:divBdr>
            <w:top w:val="single" w:sz="6" w:space="15" w:color="EDEDED"/>
            <w:left w:val="single" w:sz="6" w:space="15" w:color="EDEDED"/>
            <w:bottom w:val="single" w:sz="6" w:space="15" w:color="EDEDED"/>
            <w:right w:val="single" w:sz="6" w:space="15" w:color="EDEDED"/>
          </w:divBdr>
        </w:div>
        <w:div w:id="148057663">
          <w:marLeft w:val="0"/>
          <w:marRight w:val="0"/>
          <w:marTop w:val="0"/>
          <w:marBottom w:val="300"/>
          <w:divBdr>
            <w:top w:val="single" w:sz="6" w:space="15" w:color="EDEDED"/>
            <w:left w:val="single" w:sz="6" w:space="15" w:color="EDEDED"/>
            <w:bottom w:val="single" w:sz="6" w:space="15" w:color="EDEDED"/>
            <w:right w:val="single" w:sz="6" w:space="15" w:color="EDEDED"/>
          </w:divBdr>
        </w:div>
        <w:div w:id="148059888">
          <w:marLeft w:val="0"/>
          <w:marRight w:val="0"/>
          <w:marTop w:val="0"/>
          <w:marBottom w:val="0"/>
          <w:divBdr>
            <w:top w:val="none" w:sz="0" w:space="0" w:color="auto"/>
            <w:left w:val="none" w:sz="0" w:space="0" w:color="auto"/>
            <w:bottom w:val="none" w:sz="0" w:space="0" w:color="auto"/>
            <w:right w:val="none" w:sz="0" w:space="0" w:color="auto"/>
          </w:divBdr>
        </w:div>
        <w:div w:id="148060273">
          <w:marLeft w:val="0"/>
          <w:marRight w:val="0"/>
          <w:marTop w:val="0"/>
          <w:marBottom w:val="300"/>
          <w:divBdr>
            <w:top w:val="single" w:sz="6" w:space="15" w:color="EDEDED"/>
            <w:left w:val="single" w:sz="6" w:space="15" w:color="EDEDED"/>
            <w:bottom w:val="single" w:sz="6" w:space="15" w:color="EDEDED"/>
            <w:right w:val="single" w:sz="6" w:space="15" w:color="EDEDED"/>
          </w:divBdr>
        </w:div>
        <w:div w:id="148060521">
          <w:marLeft w:val="0"/>
          <w:marRight w:val="0"/>
          <w:marTop w:val="0"/>
          <w:marBottom w:val="0"/>
          <w:divBdr>
            <w:top w:val="none" w:sz="0" w:space="0" w:color="auto"/>
            <w:left w:val="none" w:sz="0" w:space="0" w:color="auto"/>
            <w:bottom w:val="none" w:sz="0" w:space="0" w:color="auto"/>
            <w:right w:val="none" w:sz="0" w:space="0" w:color="auto"/>
          </w:divBdr>
        </w:div>
        <w:div w:id="148060829">
          <w:marLeft w:val="0"/>
          <w:marRight w:val="0"/>
          <w:marTop w:val="0"/>
          <w:marBottom w:val="0"/>
          <w:divBdr>
            <w:top w:val="none" w:sz="0" w:space="0" w:color="auto"/>
            <w:left w:val="none" w:sz="0" w:space="0" w:color="auto"/>
            <w:bottom w:val="none" w:sz="0" w:space="0" w:color="auto"/>
            <w:right w:val="none" w:sz="0" w:space="0" w:color="auto"/>
          </w:divBdr>
        </w:div>
        <w:div w:id="148061262">
          <w:marLeft w:val="0"/>
          <w:marRight w:val="0"/>
          <w:marTop w:val="0"/>
          <w:marBottom w:val="0"/>
          <w:divBdr>
            <w:top w:val="none" w:sz="0" w:space="0" w:color="auto"/>
            <w:left w:val="none" w:sz="0" w:space="0" w:color="auto"/>
            <w:bottom w:val="none" w:sz="0" w:space="0" w:color="auto"/>
            <w:right w:val="none" w:sz="0" w:space="0" w:color="auto"/>
          </w:divBdr>
        </w:div>
        <w:div w:id="148062185">
          <w:marLeft w:val="0"/>
          <w:marRight w:val="0"/>
          <w:marTop w:val="0"/>
          <w:marBottom w:val="0"/>
          <w:divBdr>
            <w:top w:val="none" w:sz="0" w:space="0" w:color="auto"/>
            <w:left w:val="none" w:sz="0" w:space="0" w:color="auto"/>
            <w:bottom w:val="none" w:sz="0" w:space="0" w:color="auto"/>
            <w:right w:val="none" w:sz="0" w:space="0" w:color="auto"/>
          </w:divBdr>
        </w:div>
        <w:div w:id="148130526">
          <w:marLeft w:val="0"/>
          <w:marRight w:val="0"/>
          <w:marTop w:val="300"/>
          <w:marBottom w:val="0"/>
          <w:divBdr>
            <w:top w:val="none" w:sz="0" w:space="0" w:color="auto"/>
            <w:left w:val="none" w:sz="0" w:space="0" w:color="auto"/>
            <w:bottom w:val="none" w:sz="0" w:space="0" w:color="auto"/>
            <w:right w:val="none" w:sz="0" w:space="0" w:color="auto"/>
          </w:divBdr>
          <w:divsChild>
            <w:div w:id="307634122">
              <w:marLeft w:val="0"/>
              <w:marRight w:val="0"/>
              <w:marTop w:val="0"/>
              <w:marBottom w:val="0"/>
              <w:divBdr>
                <w:top w:val="none" w:sz="0" w:space="0" w:color="auto"/>
                <w:left w:val="none" w:sz="0" w:space="0" w:color="auto"/>
                <w:bottom w:val="none" w:sz="0" w:space="0" w:color="auto"/>
                <w:right w:val="none" w:sz="0" w:space="0" w:color="auto"/>
              </w:divBdr>
            </w:div>
          </w:divsChild>
        </w:div>
        <w:div w:id="148132971">
          <w:marLeft w:val="0"/>
          <w:marRight w:val="0"/>
          <w:marTop w:val="0"/>
          <w:marBottom w:val="0"/>
          <w:divBdr>
            <w:top w:val="none" w:sz="0" w:space="0" w:color="auto"/>
            <w:left w:val="none" w:sz="0" w:space="0" w:color="auto"/>
            <w:bottom w:val="none" w:sz="0" w:space="0" w:color="auto"/>
            <w:right w:val="none" w:sz="0" w:space="0" w:color="auto"/>
          </w:divBdr>
        </w:div>
        <w:div w:id="148133026">
          <w:marLeft w:val="0"/>
          <w:marRight w:val="0"/>
          <w:marTop w:val="0"/>
          <w:marBottom w:val="0"/>
          <w:divBdr>
            <w:top w:val="none" w:sz="0" w:space="0" w:color="auto"/>
            <w:left w:val="none" w:sz="0" w:space="0" w:color="auto"/>
            <w:bottom w:val="none" w:sz="0" w:space="0" w:color="auto"/>
            <w:right w:val="none" w:sz="0" w:space="0" w:color="auto"/>
          </w:divBdr>
        </w:div>
        <w:div w:id="148134440">
          <w:marLeft w:val="0"/>
          <w:marRight w:val="0"/>
          <w:marTop w:val="0"/>
          <w:marBottom w:val="0"/>
          <w:divBdr>
            <w:top w:val="none" w:sz="0" w:space="0" w:color="auto"/>
            <w:left w:val="none" w:sz="0" w:space="0" w:color="auto"/>
            <w:bottom w:val="none" w:sz="0" w:space="0" w:color="auto"/>
            <w:right w:val="none" w:sz="0" w:space="0" w:color="auto"/>
          </w:divBdr>
        </w:div>
        <w:div w:id="148138735">
          <w:marLeft w:val="0"/>
          <w:marRight w:val="0"/>
          <w:marTop w:val="0"/>
          <w:marBottom w:val="0"/>
          <w:divBdr>
            <w:top w:val="none" w:sz="0" w:space="0" w:color="auto"/>
            <w:left w:val="none" w:sz="0" w:space="0" w:color="auto"/>
            <w:bottom w:val="none" w:sz="0" w:space="0" w:color="auto"/>
            <w:right w:val="none" w:sz="0" w:space="0" w:color="auto"/>
          </w:divBdr>
        </w:div>
        <w:div w:id="148139028">
          <w:marLeft w:val="0"/>
          <w:marRight w:val="0"/>
          <w:marTop w:val="300"/>
          <w:marBottom w:val="0"/>
          <w:divBdr>
            <w:top w:val="none" w:sz="0" w:space="0" w:color="auto"/>
            <w:left w:val="none" w:sz="0" w:space="0" w:color="auto"/>
            <w:bottom w:val="none" w:sz="0" w:space="0" w:color="auto"/>
            <w:right w:val="none" w:sz="0" w:space="0" w:color="auto"/>
          </w:divBdr>
        </w:div>
        <w:div w:id="148139308">
          <w:marLeft w:val="0"/>
          <w:marRight w:val="0"/>
          <w:marTop w:val="0"/>
          <w:marBottom w:val="0"/>
          <w:divBdr>
            <w:top w:val="none" w:sz="0" w:space="0" w:color="auto"/>
            <w:left w:val="none" w:sz="0" w:space="0" w:color="auto"/>
            <w:bottom w:val="none" w:sz="0" w:space="0" w:color="auto"/>
            <w:right w:val="none" w:sz="0" w:space="0" w:color="auto"/>
          </w:divBdr>
        </w:div>
        <w:div w:id="148140261">
          <w:marLeft w:val="0"/>
          <w:marRight w:val="0"/>
          <w:marTop w:val="0"/>
          <w:marBottom w:val="0"/>
          <w:divBdr>
            <w:top w:val="none" w:sz="0" w:space="0" w:color="auto"/>
            <w:left w:val="none" w:sz="0" w:space="0" w:color="auto"/>
            <w:bottom w:val="none" w:sz="0" w:space="0" w:color="auto"/>
            <w:right w:val="none" w:sz="0" w:space="0" w:color="auto"/>
          </w:divBdr>
        </w:div>
        <w:div w:id="148178293">
          <w:marLeft w:val="0"/>
          <w:marRight w:val="0"/>
          <w:marTop w:val="0"/>
          <w:marBottom w:val="300"/>
          <w:divBdr>
            <w:top w:val="single" w:sz="6" w:space="15" w:color="EDEDED"/>
            <w:left w:val="single" w:sz="6" w:space="15" w:color="EDEDED"/>
            <w:bottom w:val="single" w:sz="6" w:space="15" w:color="EDEDED"/>
            <w:right w:val="single" w:sz="6" w:space="15" w:color="EDEDED"/>
          </w:divBdr>
        </w:div>
        <w:div w:id="148180966">
          <w:marLeft w:val="0"/>
          <w:marRight w:val="0"/>
          <w:marTop w:val="0"/>
          <w:marBottom w:val="0"/>
          <w:divBdr>
            <w:top w:val="none" w:sz="0" w:space="0" w:color="auto"/>
            <w:left w:val="none" w:sz="0" w:space="0" w:color="auto"/>
            <w:bottom w:val="none" w:sz="0" w:space="0" w:color="auto"/>
            <w:right w:val="none" w:sz="0" w:space="0" w:color="auto"/>
          </w:divBdr>
          <w:divsChild>
            <w:div w:id="249386560">
              <w:marLeft w:val="0"/>
              <w:marRight w:val="0"/>
              <w:marTop w:val="0"/>
              <w:marBottom w:val="0"/>
              <w:divBdr>
                <w:top w:val="none" w:sz="0" w:space="0" w:color="auto"/>
                <w:left w:val="none" w:sz="0" w:space="0" w:color="auto"/>
                <w:bottom w:val="none" w:sz="0" w:space="0" w:color="auto"/>
                <w:right w:val="none" w:sz="0" w:space="0" w:color="auto"/>
              </w:divBdr>
            </w:div>
          </w:divsChild>
        </w:div>
        <w:div w:id="148182847">
          <w:marLeft w:val="0"/>
          <w:marRight w:val="0"/>
          <w:marTop w:val="0"/>
          <w:marBottom w:val="300"/>
          <w:divBdr>
            <w:top w:val="single" w:sz="6" w:space="15" w:color="EDEDED"/>
            <w:left w:val="single" w:sz="6" w:space="15" w:color="EDEDED"/>
            <w:bottom w:val="single" w:sz="6" w:space="15" w:color="EDEDED"/>
            <w:right w:val="single" w:sz="6" w:space="15" w:color="EDEDED"/>
          </w:divBdr>
        </w:div>
        <w:div w:id="148207305">
          <w:marLeft w:val="0"/>
          <w:marRight w:val="0"/>
          <w:marTop w:val="0"/>
          <w:marBottom w:val="0"/>
          <w:divBdr>
            <w:top w:val="none" w:sz="0" w:space="0" w:color="auto"/>
            <w:left w:val="none" w:sz="0" w:space="0" w:color="auto"/>
            <w:bottom w:val="none" w:sz="0" w:space="0" w:color="auto"/>
            <w:right w:val="none" w:sz="0" w:space="0" w:color="auto"/>
          </w:divBdr>
        </w:div>
        <w:div w:id="148249267">
          <w:marLeft w:val="0"/>
          <w:marRight w:val="0"/>
          <w:marTop w:val="0"/>
          <w:marBottom w:val="0"/>
          <w:divBdr>
            <w:top w:val="none" w:sz="0" w:space="0" w:color="auto"/>
            <w:left w:val="none" w:sz="0" w:space="0" w:color="auto"/>
            <w:bottom w:val="none" w:sz="0" w:space="0" w:color="auto"/>
            <w:right w:val="none" w:sz="0" w:space="0" w:color="auto"/>
          </w:divBdr>
        </w:div>
        <w:div w:id="148250839">
          <w:marLeft w:val="0"/>
          <w:marRight w:val="0"/>
          <w:marTop w:val="0"/>
          <w:marBottom w:val="0"/>
          <w:divBdr>
            <w:top w:val="none" w:sz="0" w:space="0" w:color="auto"/>
            <w:left w:val="none" w:sz="0" w:space="0" w:color="auto"/>
            <w:bottom w:val="none" w:sz="0" w:space="0" w:color="auto"/>
            <w:right w:val="none" w:sz="0" w:space="0" w:color="auto"/>
          </w:divBdr>
        </w:div>
        <w:div w:id="148251723">
          <w:marLeft w:val="0"/>
          <w:marRight w:val="0"/>
          <w:marTop w:val="0"/>
          <w:marBottom w:val="0"/>
          <w:divBdr>
            <w:top w:val="none" w:sz="0" w:space="0" w:color="auto"/>
            <w:left w:val="none" w:sz="0" w:space="0" w:color="auto"/>
            <w:bottom w:val="none" w:sz="0" w:space="0" w:color="auto"/>
            <w:right w:val="none" w:sz="0" w:space="0" w:color="auto"/>
          </w:divBdr>
        </w:div>
        <w:div w:id="148253622">
          <w:marLeft w:val="0"/>
          <w:marRight w:val="0"/>
          <w:marTop w:val="0"/>
          <w:marBottom w:val="300"/>
          <w:divBdr>
            <w:top w:val="single" w:sz="6" w:space="15" w:color="EDEDED"/>
            <w:left w:val="single" w:sz="6" w:space="15" w:color="EDEDED"/>
            <w:bottom w:val="single" w:sz="6" w:space="15" w:color="EDEDED"/>
            <w:right w:val="single" w:sz="6" w:space="15" w:color="EDEDED"/>
          </w:divBdr>
        </w:div>
        <w:div w:id="148323795">
          <w:marLeft w:val="0"/>
          <w:marRight w:val="0"/>
          <w:marTop w:val="0"/>
          <w:marBottom w:val="300"/>
          <w:divBdr>
            <w:top w:val="single" w:sz="6" w:space="15" w:color="EDEDED"/>
            <w:left w:val="single" w:sz="6" w:space="15" w:color="EDEDED"/>
            <w:bottom w:val="single" w:sz="6" w:space="15" w:color="EDEDED"/>
            <w:right w:val="single" w:sz="6" w:space="15" w:color="EDEDED"/>
          </w:divBdr>
        </w:div>
        <w:div w:id="148325305">
          <w:marLeft w:val="0"/>
          <w:marRight w:val="0"/>
          <w:marTop w:val="0"/>
          <w:marBottom w:val="0"/>
          <w:divBdr>
            <w:top w:val="none" w:sz="0" w:space="0" w:color="auto"/>
            <w:left w:val="none" w:sz="0" w:space="0" w:color="auto"/>
            <w:bottom w:val="none" w:sz="0" w:space="0" w:color="auto"/>
            <w:right w:val="none" w:sz="0" w:space="0" w:color="auto"/>
          </w:divBdr>
        </w:div>
        <w:div w:id="148326371">
          <w:marLeft w:val="0"/>
          <w:marRight w:val="0"/>
          <w:marTop w:val="0"/>
          <w:marBottom w:val="0"/>
          <w:divBdr>
            <w:top w:val="none" w:sz="0" w:space="0" w:color="auto"/>
            <w:left w:val="none" w:sz="0" w:space="0" w:color="auto"/>
            <w:bottom w:val="none" w:sz="0" w:space="0" w:color="auto"/>
            <w:right w:val="none" w:sz="0" w:space="0" w:color="auto"/>
          </w:divBdr>
        </w:div>
        <w:div w:id="148327398">
          <w:marLeft w:val="0"/>
          <w:marRight w:val="0"/>
          <w:marTop w:val="0"/>
          <w:marBottom w:val="0"/>
          <w:divBdr>
            <w:top w:val="none" w:sz="0" w:space="0" w:color="auto"/>
            <w:left w:val="none" w:sz="0" w:space="0" w:color="auto"/>
            <w:bottom w:val="none" w:sz="0" w:space="0" w:color="auto"/>
            <w:right w:val="none" w:sz="0" w:space="0" w:color="auto"/>
          </w:divBdr>
        </w:div>
        <w:div w:id="148328599">
          <w:marLeft w:val="0"/>
          <w:marRight w:val="0"/>
          <w:marTop w:val="0"/>
          <w:marBottom w:val="0"/>
          <w:divBdr>
            <w:top w:val="none" w:sz="0" w:space="0" w:color="auto"/>
            <w:left w:val="none" w:sz="0" w:space="0" w:color="auto"/>
            <w:bottom w:val="none" w:sz="0" w:space="0" w:color="auto"/>
            <w:right w:val="none" w:sz="0" w:space="0" w:color="auto"/>
          </w:divBdr>
        </w:div>
        <w:div w:id="148329575">
          <w:marLeft w:val="0"/>
          <w:marRight w:val="0"/>
          <w:marTop w:val="0"/>
          <w:marBottom w:val="0"/>
          <w:divBdr>
            <w:top w:val="none" w:sz="0" w:space="0" w:color="auto"/>
            <w:left w:val="none" w:sz="0" w:space="0" w:color="auto"/>
            <w:bottom w:val="none" w:sz="0" w:space="0" w:color="auto"/>
            <w:right w:val="none" w:sz="0" w:space="0" w:color="auto"/>
          </w:divBdr>
        </w:div>
        <w:div w:id="148330517">
          <w:marLeft w:val="0"/>
          <w:marRight w:val="0"/>
          <w:marTop w:val="0"/>
          <w:marBottom w:val="0"/>
          <w:divBdr>
            <w:top w:val="none" w:sz="0" w:space="0" w:color="auto"/>
            <w:left w:val="none" w:sz="0" w:space="0" w:color="auto"/>
            <w:bottom w:val="none" w:sz="0" w:space="0" w:color="auto"/>
            <w:right w:val="none" w:sz="0" w:space="0" w:color="auto"/>
          </w:divBdr>
        </w:div>
        <w:div w:id="148374411">
          <w:marLeft w:val="0"/>
          <w:marRight w:val="0"/>
          <w:marTop w:val="0"/>
          <w:marBottom w:val="0"/>
          <w:divBdr>
            <w:top w:val="none" w:sz="0" w:space="0" w:color="auto"/>
            <w:left w:val="none" w:sz="0" w:space="0" w:color="auto"/>
            <w:bottom w:val="none" w:sz="0" w:space="0" w:color="auto"/>
            <w:right w:val="none" w:sz="0" w:space="0" w:color="auto"/>
          </w:divBdr>
        </w:div>
        <w:div w:id="148399872">
          <w:marLeft w:val="0"/>
          <w:marRight w:val="0"/>
          <w:marTop w:val="300"/>
          <w:marBottom w:val="0"/>
          <w:divBdr>
            <w:top w:val="none" w:sz="0" w:space="0" w:color="auto"/>
            <w:left w:val="none" w:sz="0" w:space="0" w:color="auto"/>
            <w:bottom w:val="none" w:sz="0" w:space="0" w:color="auto"/>
            <w:right w:val="none" w:sz="0" w:space="0" w:color="auto"/>
          </w:divBdr>
        </w:div>
        <w:div w:id="148400598">
          <w:marLeft w:val="0"/>
          <w:marRight w:val="0"/>
          <w:marTop w:val="0"/>
          <w:marBottom w:val="0"/>
          <w:divBdr>
            <w:top w:val="none" w:sz="0" w:space="0" w:color="auto"/>
            <w:left w:val="none" w:sz="0" w:space="0" w:color="auto"/>
            <w:bottom w:val="none" w:sz="0" w:space="0" w:color="auto"/>
            <w:right w:val="none" w:sz="0" w:space="0" w:color="auto"/>
          </w:divBdr>
        </w:div>
        <w:div w:id="148401689">
          <w:marLeft w:val="0"/>
          <w:marRight w:val="0"/>
          <w:marTop w:val="0"/>
          <w:marBottom w:val="0"/>
          <w:divBdr>
            <w:top w:val="none" w:sz="0" w:space="0" w:color="auto"/>
            <w:left w:val="none" w:sz="0" w:space="0" w:color="auto"/>
            <w:bottom w:val="none" w:sz="0" w:space="0" w:color="auto"/>
            <w:right w:val="none" w:sz="0" w:space="0" w:color="auto"/>
          </w:divBdr>
        </w:div>
        <w:div w:id="148404308">
          <w:marLeft w:val="0"/>
          <w:marRight w:val="0"/>
          <w:marTop w:val="0"/>
          <w:marBottom w:val="300"/>
          <w:divBdr>
            <w:top w:val="single" w:sz="6" w:space="15" w:color="EDEDED"/>
            <w:left w:val="single" w:sz="6" w:space="15" w:color="EDEDED"/>
            <w:bottom w:val="single" w:sz="6" w:space="15" w:color="EDEDED"/>
            <w:right w:val="single" w:sz="6" w:space="15" w:color="EDEDED"/>
          </w:divBdr>
        </w:div>
        <w:div w:id="148444817">
          <w:marLeft w:val="0"/>
          <w:marRight w:val="0"/>
          <w:marTop w:val="0"/>
          <w:marBottom w:val="300"/>
          <w:divBdr>
            <w:top w:val="single" w:sz="6" w:space="15" w:color="EDEDED"/>
            <w:left w:val="single" w:sz="6" w:space="15" w:color="EDEDED"/>
            <w:bottom w:val="single" w:sz="6" w:space="15" w:color="EDEDED"/>
            <w:right w:val="single" w:sz="6" w:space="15" w:color="EDEDED"/>
          </w:divBdr>
        </w:div>
        <w:div w:id="148447488">
          <w:marLeft w:val="0"/>
          <w:marRight w:val="0"/>
          <w:marTop w:val="0"/>
          <w:marBottom w:val="0"/>
          <w:divBdr>
            <w:top w:val="none" w:sz="0" w:space="0" w:color="auto"/>
            <w:left w:val="none" w:sz="0" w:space="0" w:color="auto"/>
            <w:bottom w:val="none" w:sz="0" w:space="0" w:color="auto"/>
            <w:right w:val="none" w:sz="0" w:space="0" w:color="auto"/>
          </w:divBdr>
        </w:div>
        <w:div w:id="148450285">
          <w:marLeft w:val="0"/>
          <w:marRight w:val="0"/>
          <w:marTop w:val="0"/>
          <w:marBottom w:val="0"/>
          <w:divBdr>
            <w:top w:val="none" w:sz="0" w:space="0" w:color="auto"/>
            <w:left w:val="none" w:sz="0" w:space="0" w:color="auto"/>
            <w:bottom w:val="none" w:sz="0" w:space="0" w:color="auto"/>
            <w:right w:val="none" w:sz="0" w:space="0" w:color="auto"/>
          </w:divBdr>
        </w:div>
        <w:div w:id="148518164">
          <w:marLeft w:val="0"/>
          <w:marRight w:val="0"/>
          <w:marTop w:val="0"/>
          <w:marBottom w:val="300"/>
          <w:divBdr>
            <w:top w:val="single" w:sz="6" w:space="15" w:color="EDEDED"/>
            <w:left w:val="single" w:sz="6" w:space="15" w:color="EDEDED"/>
            <w:bottom w:val="single" w:sz="6" w:space="15" w:color="EDEDED"/>
            <w:right w:val="single" w:sz="6" w:space="15" w:color="EDEDED"/>
          </w:divBdr>
        </w:div>
        <w:div w:id="148518351">
          <w:marLeft w:val="0"/>
          <w:marRight w:val="0"/>
          <w:marTop w:val="300"/>
          <w:marBottom w:val="0"/>
          <w:divBdr>
            <w:top w:val="none" w:sz="0" w:space="0" w:color="auto"/>
            <w:left w:val="none" w:sz="0" w:space="0" w:color="auto"/>
            <w:bottom w:val="none" w:sz="0" w:space="0" w:color="auto"/>
            <w:right w:val="none" w:sz="0" w:space="0" w:color="auto"/>
          </w:divBdr>
        </w:div>
        <w:div w:id="148518712">
          <w:marLeft w:val="0"/>
          <w:marRight w:val="0"/>
          <w:marTop w:val="300"/>
          <w:marBottom w:val="0"/>
          <w:divBdr>
            <w:top w:val="none" w:sz="0" w:space="0" w:color="auto"/>
            <w:left w:val="none" w:sz="0" w:space="0" w:color="auto"/>
            <w:bottom w:val="none" w:sz="0" w:space="0" w:color="auto"/>
            <w:right w:val="none" w:sz="0" w:space="0" w:color="auto"/>
          </w:divBdr>
        </w:div>
        <w:div w:id="148519480">
          <w:marLeft w:val="0"/>
          <w:marRight w:val="0"/>
          <w:marTop w:val="0"/>
          <w:marBottom w:val="0"/>
          <w:divBdr>
            <w:top w:val="none" w:sz="0" w:space="0" w:color="auto"/>
            <w:left w:val="none" w:sz="0" w:space="0" w:color="auto"/>
            <w:bottom w:val="none" w:sz="0" w:space="0" w:color="auto"/>
            <w:right w:val="none" w:sz="0" w:space="0" w:color="auto"/>
          </w:divBdr>
          <w:divsChild>
            <w:div w:id="172573144">
              <w:marLeft w:val="0"/>
              <w:marRight w:val="0"/>
              <w:marTop w:val="0"/>
              <w:marBottom w:val="0"/>
              <w:divBdr>
                <w:top w:val="none" w:sz="0" w:space="0" w:color="auto"/>
                <w:left w:val="none" w:sz="0" w:space="0" w:color="auto"/>
                <w:bottom w:val="none" w:sz="0" w:space="0" w:color="auto"/>
                <w:right w:val="none" w:sz="0" w:space="0" w:color="auto"/>
              </w:divBdr>
            </w:div>
          </w:divsChild>
        </w:div>
        <w:div w:id="148520501">
          <w:marLeft w:val="0"/>
          <w:marRight w:val="0"/>
          <w:marTop w:val="0"/>
          <w:marBottom w:val="0"/>
          <w:divBdr>
            <w:top w:val="none" w:sz="0" w:space="0" w:color="auto"/>
            <w:left w:val="none" w:sz="0" w:space="0" w:color="auto"/>
            <w:bottom w:val="none" w:sz="0" w:space="0" w:color="auto"/>
            <w:right w:val="none" w:sz="0" w:space="0" w:color="auto"/>
          </w:divBdr>
        </w:div>
        <w:div w:id="148522237">
          <w:marLeft w:val="0"/>
          <w:marRight w:val="0"/>
          <w:marTop w:val="0"/>
          <w:marBottom w:val="0"/>
          <w:divBdr>
            <w:top w:val="none" w:sz="0" w:space="0" w:color="auto"/>
            <w:left w:val="none" w:sz="0" w:space="0" w:color="auto"/>
            <w:bottom w:val="none" w:sz="0" w:space="0" w:color="auto"/>
            <w:right w:val="none" w:sz="0" w:space="0" w:color="auto"/>
          </w:divBdr>
        </w:div>
        <w:div w:id="148524713">
          <w:marLeft w:val="0"/>
          <w:marRight w:val="0"/>
          <w:marTop w:val="300"/>
          <w:marBottom w:val="0"/>
          <w:divBdr>
            <w:top w:val="none" w:sz="0" w:space="0" w:color="auto"/>
            <w:left w:val="none" w:sz="0" w:space="0" w:color="auto"/>
            <w:bottom w:val="none" w:sz="0" w:space="0" w:color="auto"/>
            <w:right w:val="none" w:sz="0" w:space="0" w:color="auto"/>
          </w:divBdr>
          <w:divsChild>
            <w:div w:id="122189182">
              <w:marLeft w:val="0"/>
              <w:marRight w:val="0"/>
              <w:marTop w:val="0"/>
              <w:marBottom w:val="0"/>
              <w:divBdr>
                <w:top w:val="none" w:sz="0" w:space="0" w:color="auto"/>
                <w:left w:val="none" w:sz="0" w:space="0" w:color="auto"/>
                <w:bottom w:val="none" w:sz="0" w:space="0" w:color="auto"/>
                <w:right w:val="none" w:sz="0" w:space="0" w:color="auto"/>
              </w:divBdr>
            </w:div>
          </w:divsChild>
        </w:div>
        <w:div w:id="148525654">
          <w:marLeft w:val="0"/>
          <w:marRight w:val="0"/>
          <w:marTop w:val="0"/>
          <w:marBottom w:val="0"/>
          <w:divBdr>
            <w:top w:val="none" w:sz="0" w:space="0" w:color="auto"/>
            <w:left w:val="none" w:sz="0" w:space="0" w:color="auto"/>
            <w:bottom w:val="none" w:sz="0" w:space="0" w:color="auto"/>
            <w:right w:val="none" w:sz="0" w:space="0" w:color="auto"/>
          </w:divBdr>
        </w:div>
        <w:div w:id="148594632">
          <w:marLeft w:val="0"/>
          <w:marRight w:val="0"/>
          <w:marTop w:val="0"/>
          <w:marBottom w:val="300"/>
          <w:divBdr>
            <w:top w:val="single" w:sz="6" w:space="15" w:color="EDEDED"/>
            <w:left w:val="single" w:sz="6" w:space="15" w:color="EDEDED"/>
            <w:bottom w:val="single" w:sz="6" w:space="15" w:color="EDEDED"/>
            <w:right w:val="single" w:sz="6" w:space="15" w:color="EDEDED"/>
          </w:divBdr>
        </w:div>
        <w:div w:id="148596729">
          <w:marLeft w:val="0"/>
          <w:marRight w:val="0"/>
          <w:marTop w:val="0"/>
          <w:marBottom w:val="0"/>
          <w:divBdr>
            <w:top w:val="none" w:sz="0" w:space="0" w:color="auto"/>
            <w:left w:val="none" w:sz="0" w:space="0" w:color="auto"/>
            <w:bottom w:val="none" w:sz="0" w:space="0" w:color="auto"/>
            <w:right w:val="none" w:sz="0" w:space="0" w:color="auto"/>
          </w:divBdr>
        </w:div>
        <w:div w:id="148596849">
          <w:marLeft w:val="0"/>
          <w:marRight w:val="0"/>
          <w:marTop w:val="0"/>
          <w:marBottom w:val="0"/>
          <w:divBdr>
            <w:top w:val="none" w:sz="0" w:space="0" w:color="auto"/>
            <w:left w:val="none" w:sz="0" w:space="0" w:color="auto"/>
            <w:bottom w:val="none" w:sz="0" w:space="0" w:color="auto"/>
            <w:right w:val="none" w:sz="0" w:space="0" w:color="auto"/>
          </w:divBdr>
        </w:div>
        <w:div w:id="148639887">
          <w:marLeft w:val="0"/>
          <w:marRight w:val="0"/>
          <w:marTop w:val="0"/>
          <w:marBottom w:val="0"/>
          <w:divBdr>
            <w:top w:val="none" w:sz="0" w:space="0" w:color="auto"/>
            <w:left w:val="none" w:sz="0" w:space="0" w:color="auto"/>
            <w:bottom w:val="none" w:sz="0" w:space="0" w:color="auto"/>
            <w:right w:val="none" w:sz="0" w:space="0" w:color="auto"/>
          </w:divBdr>
        </w:div>
        <w:div w:id="148640325">
          <w:marLeft w:val="0"/>
          <w:marRight w:val="0"/>
          <w:marTop w:val="0"/>
          <w:marBottom w:val="0"/>
          <w:divBdr>
            <w:top w:val="none" w:sz="0" w:space="0" w:color="auto"/>
            <w:left w:val="none" w:sz="0" w:space="0" w:color="auto"/>
            <w:bottom w:val="none" w:sz="0" w:space="0" w:color="auto"/>
            <w:right w:val="none" w:sz="0" w:space="0" w:color="auto"/>
          </w:divBdr>
        </w:div>
        <w:div w:id="148642912">
          <w:marLeft w:val="0"/>
          <w:marRight w:val="0"/>
          <w:marTop w:val="300"/>
          <w:marBottom w:val="0"/>
          <w:divBdr>
            <w:top w:val="none" w:sz="0" w:space="0" w:color="auto"/>
            <w:left w:val="none" w:sz="0" w:space="0" w:color="auto"/>
            <w:bottom w:val="none" w:sz="0" w:space="0" w:color="auto"/>
            <w:right w:val="none" w:sz="0" w:space="0" w:color="auto"/>
          </w:divBdr>
        </w:div>
        <w:div w:id="148644377">
          <w:marLeft w:val="0"/>
          <w:marRight w:val="0"/>
          <w:marTop w:val="0"/>
          <w:marBottom w:val="0"/>
          <w:divBdr>
            <w:top w:val="none" w:sz="0" w:space="0" w:color="auto"/>
            <w:left w:val="none" w:sz="0" w:space="0" w:color="auto"/>
            <w:bottom w:val="none" w:sz="0" w:space="0" w:color="auto"/>
            <w:right w:val="none" w:sz="0" w:space="0" w:color="auto"/>
          </w:divBdr>
          <w:divsChild>
            <w:div w:id="6057475">
              <w:marLeft w:val="0"/>
              <w:marRight w:val="0"/>
              <w:marTop w:val="0"/>
              <w:marBottom w:val="0"/>
              <w:divBdr>
                <w:top w:val="none" w:sz="0" w:space="0" w:color="auto"/>
                <w:left w:val="none" w:sz="0" w:space="0" w:color="auto"/>
                <w:bottom w:val="none" w:sz="0" w:space="0" w:color="auto"/>
                <w:right w:val="none" w:sz="0" w:space="0" w:color="auto"/>
              </w:divBdr>
            </w:div>
          </w:divsChild>
        </w:div>
        <w:div w:id="148710554">
          <w:marLeft w:val="0"/>
          <w:marRight w:val="0"/>
          <w:marTop w:val="0"/>
          <w:marBottom w:val="0"/>
          <w:divBdr>
            <w:top w:val="none" w:sz="0" w:space="0" w:color="auto"/>
            <w:left w:val="none" w:sz="0" w:space="0" w:color="auto"/>
            <w:bottom w:val="none" w:sz="0" w:space="0" w:color="auto"/>
            <w:right w:val="none" w:sz="0" w:space="0" w:color="auto"/>
          </w:divBdr>
          <w:divsChild>
            <w:div w:id="292248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8711122">
          <w:marLeft w:val="0"/>
          <w:marRight w:val="0"/>
          <w:marTop w:val="0"/>
          <w:marBottom w:val="0"/>
          <w:divBdr>
            <w:top w:val="none" w:sz="0" w:space="0" w:color="auto"/>
            <w:left w:val="none" w:sz="0" w:space="0" w:color="auto"/>
            <w:bottom w:val="none" w:sz="0" w:space="0" w:color="auto"/>
            <w:right w:val="none" w:sz="0" w:space="0" w:color="auto"/>
          </w:divBdr>
        </w:div>
        <w:div w:id="148712386">
          <w:marLeft w:val="0"/>
          <w:marRight w:val="0"/>
          <w:marTop w:val="0"/>
          <w:marBottom w:val="0"/>
          <w:divBdr>
            <w:top w:val="none" w:sz="0" w:space="0" w:color="auto"/>
            <w:left w:val="none" w:sz="0" w:space="0" w:color="auto"/>
            <w:bottom w:val="none" w:sz="0" w:space="0" w:color="auto"/>
            <w:right w:val="none" w:sz="0" w:space="0" w:color="auto"/>
          </w:divBdr>
        </w:div>
        <w:div w:id="148790428">
          <w:marLeft w:val="0"/>
          <w:marRight w:val="0"/>
          <w:marTop w:val="0"/>
          <w:marBottom w:val="0"/>
          <w:divBdr>
            <w:top w:val="none" w:sz="0" w:space="0" w:color="auto"/>
            <w:left w:val="none" w:sz="0" w:space="0" w:color="auto"/>
            <w:bottom w:val="none" w:sz="0" w:space="0" w:color="auto"/>
            <w:right w:val="none" w:sz="0" w:space="0" w:color="auto"/>
          </w:divBdr>
        </w:div>
        <w:div w:id="148791417">
          <w:marLeft w:val="0"/>
          <w:marRight w:val="0"/>
          <w:marTop w:val="0"/>
          <w:marBottom w:val="0"/>
          <w:divBdr>
            <w:top w:val="none" w:sz="0" w:space="0" w:color="auto"/>
            <w:left w:val="none" w:sz="0" w:space="0" w:color="auto"/>
            <w:bottom w:val="none" w:sz="0" w:space="0" w:color="auto"/>
            <w:right w:val="none" w:sz="0" w:space="0" w:color="auto"/>
          </w:divBdr>
        </w:div>
        <w:div w:id="148832971">
          <w:marLeft w:val="0"/>
          <w:marRight w:val="0"/>
          <w:marTop w:val="0"/>
          <w:marBottom w:val="0"/>
          <w:divBdr>
            <w:top w:val="none" w:sz="0" w:space="0" w:color="auto"/>
            <w:left w:val="none" w:sz="0" w:space="0" w:color="auto"/>
            <w:bottom w:val="none" w:sz="0" w:space="0" w:color="auto"/>
            <w:right w:val="none" w:sz="0" w:space="0" w:color="auto"/>
          </w:divBdr>
        </w:div>
        <w:div w:id="148833107">
          <w:marLeft w:val="0"/>
          <w:marRight w:val="0"/>
          <w:marTop w:val="0"/>
          <w:marBottom w:val="0"/>
          <w:divBdr>
            <w:top w:val="none" w:sz="0" w:space="0" w:color="auto"/>
            <w:left w:val="none" w:sz="0" w:space="0" w:color="auto"/>
            <w:bottom w:val="none" w:sz="0" w:space="0" w:color="auto"/>
            <w:right w:val="none" w:sz="0" w:space="0" w:color="auto"/>
          </w:divBdr>
        </w:div>
        <w:div w:id="148835890">
          <w:marLeft w:val="0"/>
          <w:marRight w:val="0"/>
          <w:marTop w:val="0"/>
          <w:marBottom w:val="0"/>
          <w:divBdr>
            <w:top w:val="none" w:sz="0" w:space="0" w:color="auto"/>
            <w:left w:val="none" w:sz="0" w:space="0" w:color="auto"/>
            <w:bottom w:val="none" w:sz="0" w:space="0" w:color="auto"/>
            <w:right w:val="none" w:sz="0" w:space="0" w:color="auto"/>
          </w:divBdr>
        </w:div>
        <w:div w:id="148836623">
          <w:marLeft w:val="0"/>
          <w:marRight w:val="0"/>
          <w:marTop w:val="0"/>
          <w:marBottom w:val="0"/>
          <w:divBdr>
            <w:top w:val="none" w:sz="0" w:space="0" w:color="auto"/>
            <w:left w:val="none" w:sz="0" w:space="0" w:color="auto"/>
            <w:bottom w:val="none" w:sz="0" w:space="0" w:color="auto"/>
            <w:right w:val="none" w:sz="0" w:space="0" w:color="auto"/>
          </w:divBdr>
        </w:div>
        <w:div w:id="148904145">
          <w:marLeft w:val="0"/>
          <w:marRight w:val="0"/>
          <w:marTop w:val="0"/>
          <w:marBottom w:val="300"/>
          <w:divBdr>
            <w:top w:val="single" w:sz="6" w:space="15" w:color="EDEDED"/>
            <w:left w:val="single" w:sz="6" w:space="15" w:color="EDEDED"/>
            <w:bottom w:val="single" w:sz="6" w:space="15" w:color="EDEDED"/>
            <w:right w:val="single" w:sz="6" w:space="15" w:color="EDEDED"/>
          </w:divBdr>
        </w:div>
        <w:div w:id="148904422">
          <w:marLeft w:val="0"/>
          <w:marRight w:val="0"/>
          <w:marTop w:val="0"/>
          <w:marBottom w:val="0"/>
          <w:divBdr>
            <w:top w:val="none" w:sz="0" w:space="0" w:color="auto"/>
            <w:left w:val="none" w:sz="0" w:space="0" w:color="auto"/>
            <w:bottom w:val="none" w:sz="0" w:space="0" w:color="auto"/>
            <w:right w:val="none" w:sz="0" w:space="0" w:color="auto"/>
          </w:divBdr>
        </w:div>
        <w:div w:id="148905104">
          <w:marLeft w:val="0"/>
          <w:marRight w:val="0"/>
          <w:marTop w:val="0"/>
          <w:marBottom w:val="0"/>
          <w:divBdr>
            <w:top w:val="none" w:sz="0" w:space="0" w:color="auto"/>
            <w:left w:val="none" w:sz="0" w:space="0" w:color="auto"/>
            <w:bottom w:val="none" w:sz="0" w:space="0" w:color="auto"/>
            <w:right w:val="none" w:sz="0" w:space="0" w:color="auto"/>
          </w:divBdr>
        </w:div>
        <w:div w:id="148909449">
          <w:marLeft w:val="0"/>
          <w:marRight w:val="0"/>
          <w:marTop w:val="0"/>
          <w:marBottom w:val="0"/>
          <w:divBdr>
            <w:top w:val="none" w:sz="0" w:space="0" w:color="auto"/>
            <w:left w:val="none" w:sz="0" w:space="0" w:color="auto"/>
            <w:bottom w:val="none" w:sz="0" w:space="0" w:color="auto"/>
            <w:right w:val="none" w:sz="0" w:space="0" w:color="auto"/>
          </w:divBdr>
        </w:div>
        <w:div w:id="148912918">
          <w:marLeft w:val="0"/>
          <w:marRight w:val="0"/>
          <w:marTop w:val="0"/>
          <w:marBottom w:val="0"/>
          <w:divBdr>
            <w:top w:val="none" w:sz="0" w:space="0" w:color="auto"/>
            <w:left w:val="none" w:sz="0" w:space="0" w:color="auto"/>
            <w:bottom w:val="none" w:sz="0" w:space="0" w:color="auto"/>
            <w:right w:val="none" w:sz="0" w:space="0" w:color="auto"/>
          </w:divBdr>
        </w:div>
        <w:div w:id="148979327">
          <w:marLeft w:val="0"/>
          <w:marRight w:val="0"/>
          <w:marTop w:val="0"/>
          <w:marBottom w:val="0"/>
          <w:divBdr>
            <w:top w:val="none" w:sz="0" w:space="0" w:color="auto"/>
            <w:left w:val="none" w:sz="0" w:space="0" w:color="auto"/>
            <w:bottom w:val="none" w:sz="0" w:space="0" w:color="auto"/>
            <w:right w:val="none" w:sz="0" w:space="0" w:color="auto"/>
          </w:divBdr>
        </w:div>
        <w:div w:id="149056314">
          <w:marLeft w:val="0"/>
          <w:marRight w:val="0"/>
          <w:marTop w:val="0"/>
          <w:marBottom w:val="0"/>
          <w:divBdr>
            <w:top w:val="none" w:sz="0" w:space="0" w:color="auto"/>
            <w:left w:val="none" w:sz="0" w:space="0" w:color="auto"/>
            <w:bottom w:val="none" w:sz="0" w:space="0" w:color="auto"/>
            <w:right w:val="none" w:sz="0" w:space="0" w:color="auto"/>
          </w:divBdr>
          <w:divsChild>
            <w:div w:id="199049457">
              <w:marLeft w:val="0"/>
              <w:marRight w:val="0"/>
              <w:marTop w:val="0"/>
              <w:marBottom w:val="0"/>
              <w:divBdr>
                <w:top w:val="none" w:sz="0" w:space="0" w:color="auto"/>
                <w:left w:val="none" w:sz="0" w:space="0" w:color="auto"/>
                <w:bottom w:val="none" w:sz="0" w:space="0" w:color="auto"/>
                <w:right w:val="none" w:sz="0" w:space="0" w:color="auto"/>
              </w:divBdr>
            </w:div>
          </w:divsChild>
        </w:div>
        <w:div w:id="149059713">
          <w:marLeft w:val="0"/>
          <w:marRight w:val="0"/>
          <w:marTop w:val="0"/>
          <w:marBottom w:val="0"/>
          <w:divBdr>
            <w:top w:val="none" w:sz="0" w:space="0" w:color="auto"/>
            <w:left w:val="none" w:sz="0" w:space="0" w:color="auto"/>
            <w:bottom w:val="none" w:sz="0" w:space="0" w:color="auto"/>
            <w:right w:val="none" w:sz="0" w:space="0" w:color="auto"/>
          </w:divBdr>
        </w:div>
        <w:div w:id="149097586">
          <w:marLeft w:val="0"/>
          <w:marRight w:val="0"/>
          <w:marTop w:val="0"/>
          <w:marBottom w:val="0"/>
          <w:divBdr>
            <w:top w:val="none" w:sz="0" w:space="0" w:color="auto"/>
            <w:left w:val="none" w:sz="0" w:space="0" w:color="auto"/>
            <w:bottom w:val="none" w:sz="0" w:space="0" w:color="auto"/>
            <w:right w:val="none" w:sz="0" w:space="0" w:color="auto"/>
          </w:divBdr>
        </w:div>
        <w:div w:id="149101908">
          <w:marLeft w:val="0"/>
          <w:marRight w:val="0"/>
          <w:marTop w:val="0"/>
          <w:marBottom w:val="0"/>
          <w:divBdr>
            <w:top w:val="none" w:sz="0" w:space="0" w:color="auto"/>
            <w:left w:val="none" w:sz="0" w:space="0" w:color="auto"/>
            <w:bottom w:val="none" w:sz="0" w:space="0" w:color="auto"/>
            <w:right w:val="none" w:sz="0" w:space="0" w:color="auto"/>
          </w:divBdr>
        </w:div>
        <w:div w:id="149102380">
          <w:marLeft w:val="0"/>
          <w:marRight w:val="0"/>
          <w:marTop w:val="300"/>
          <w:marBottom w:val="0"/>
          <w:divBdr>
            <w:top w:val="none" w:sz="0" w:space="0" w:color="auto"/>
            <w:left w:val="none" w:sz="0" w:space="0" w:color="auto"/>
            <w:bottom w:val="none" w:sz="0" w:space="0" w:color="auto"/>
            <w:right w:val="none" w:sz="0" w:space="0" w:color="auto"/>
          </w:divBdr>
          <w:divsChild>
            <w:div w:id="401409285">
              <w:marLeft w:val="0"/>
              <w:marRight w:val="0"/>
              <w:marTop w:val="0"/>
              <w:marBottom w:val="0"/>
              <w:divBdr>
                <w:top w:val="none" w:sz="0" w:space="0" w:color="auto"/>
                <w:left w:val="none" w:sz="0" w:space="0" w:color="auto"/>
                <w:bottom w:val="none" w:sz="0" w:space="0" w:color="auto"/>
                <w:right w:val="none" w:sz="0" w:space="0" w:color="auto"/>
              </w:divBdr>
            </w:div>
          </w:divsChild>
        </w:div>
        <w:div w:id="149102476">
          <w:marLeft w:val="0"/>
          <w:marRight w:val="0"/>
          <w:marTop w:val="300"/>
          <w:marBottom w:val="0"/>
          <w:divBdr>
            <w:top w:val="none" w:sz="0" w:space="0" w:color="auto"/>
            <w:left w:val="none" w:sz="0" w:space="0" w:color="auto"/>
            <w:bottom w:val="none" w:sz="0" w:space="0" w:color="auto"/>
            <w:right w:val="none" w:sz="0" w:space="0" w:color="auto"/>
          </w:divBdr>
        </w:div>
        <w:div w:id="149103092">
          <w:marLeft w:val="0"/>
          <w:marRight w:val="0"/>
          <w:marTop w:val="0"/>
          <w:marBottom w:val="0"/>
          <w:divBdr>
            <w:top w:val="none" w:sz="0" w:space="0" w:color="auto"/>
            <w:left w:val="none" w:sz="0" w:space="0" w:color="auto"/>
            <w:bottom w:val="none" w:sz="0" w:space="0" w:color="auto"/>
            <w:right w:val="none" w:sz="0" w:space="0" w:color="auto"/>
          </w:divBdr>
        </w:div>
        <w:div w:id="149103512">
          <w:marLeft w:val="0"/>
          <w:marRight w:val="0"/>
          <w:marTop w:val="0"/>
          <w:marBottom w:val="0"/>
          <w:divBdr>
            <w:top w:val="none" w:sz="0" w:space="0" w:color="auto"/>
            <w:left w:val="none" w:sz="0" w:space="0" w:color="auto"/>
            <w:bottom w:val="none" w:sz="0" w:space="0" w:color="auto"/>
            <w:right w:val="none" w:sz="0" w:space="0" w:color="auto"/>
          </w:divBdr>
        </w:div>
        <w:div w:id="149104252">
          <w:marLeft w:val="0"/>
          <w:marRight w:val="0"/>
          <w:marTop w:val="0"/>
          <w:marBottom w:val="0"/>
          <w:divBdr>
            <w:top w:val="none" w:sz="0" w:space="0" w:color="auto"/>
            <w:left w:val="none" w:sz="0" w:space="0" w:color="auto"/>
            <w:bottom w:val="none" w:sz="0" w:space="0" w:color="auto"/>
            <w:right w:val="none" w:sz="0" w:space="0" w:color="auto"/>
          </w:divBdr>
        </w:div>
        <w:div w:id="149105196">
          <w:marLeft w:val="0"/>
          <w:marRight w:val="0"/>
          <w:marTop w:val="0"/>
          <w:marBottom w:val="300"/>
          <w:divBdr>
            <w:top w:val="single" w:sz="6" w:space="15" w:color="EDEDED"/>
            <w:left w:val="single" w:sz="6" w:space="15" w:color="EDEDED"/>
            <w:bottom w:val="single" w:sz="6" w:space="15" w:color="EDEDED"/>
            <w:right w:val="single" w:sz="6" w:space="15" w:color="EDEDED"/>
          </w:divBdr>
        </w:div>
        <w:div w:id="149174044">
          <w:marLeft w:val="0"/>
          <w:marRight w:val="0"/>
          <w:marTop w:val="0"/>
          <w:marBottom w:val="0"/>
          <w:divBdr>
            <w:top w:val="none" w:sz="0" w:space="0" w:color="auto"/>
            <w:left w:val="none" w:sz="0" w:space="0" w:color="auto"/>
            <w:bottom w:val="none" w:sz="0" w:space="0" w:color="auto"/>
            <w:right w:val="none" w:sz="0" w:space="0" w:color="auto"/>
          </w:divBdr>
        </w:div>
        <w:div w:id="149180833">
          <w:marLeft w:val="0"/>
          <w:marRight w:val="0"/>
          <w:marTop w:val="0"/>
          <w:marBottom w:val="0"/>
          <w:divBdr>
            <w:top w:val="none" w:sz="0" w:space="0" w:color="auto"/>
            <w:left w:val="none" w:sz="0" w:space="0" w:color="auto"/>
            <w:bottom w:val="none" w:sz="0" w:space="0" w:color="auto"/>
            <w:right w:val="none" w:sz="0" w:space="0" w:color="auto"/>
          </w:divBdr>
        </w:div>
        <w:div w:id="149248742">
          <w:marLeft w:val="0"/>
          <w:marRight w:val="0"/>
          <w:marTop w:val="0"/>
          <w:marBottom w:val="0"/>
          <w:divBdr>
            <w:top w:val="none" w:sz="0" w:space="0" w:color="auto"/>
            <w:left w:val="none" w:sz="0" w:space="0" w:color="auto"/>
            <w:bottom w:val="none" w:sz="0" w:space="0" w:color="auto"/>
            <w:right w:val="none" w:sz="0" w:space="0" w:color="auto"/>
          </w:divBdr>
        </w:div>
        <w:div w:id="149248816">
          <w:marLeft w:val="0"/>
          <w:marRight w:val="0"/>
          <w:marTop w:val="0"/>
          <w:marBottom w:val="0"/>
          <w:divBdr>
            <w:top w:val="none" w:sz="0" w:space="0" w:color="auto"/>
            <w:left w:val="none" w:sz="0" w:space="0" w:color="auto"/>
            <w:bottom w:val="none" w:sz="0" w:space="0" w:color="auto"/>
            <w:right w:val="none" w:sz="0" w:space="0" w:color="auto"/>
          </w:divBdr>
          <w:divsChild>
            <w:div w:id="9138578">
              <w:marLeft w:val="0"/>
              <w:marRight w:val="0"/>
              <w:marTop w:val="0"/>
              <w:marBottom w:val="0"/>
              <w:divBdr>
                <w:top w:val="none" w:sz="0" w:space="0" w:color="auto"/>
                <w:left w:val="none" w:sz="0" w:space="0" w:color="auto"/>
                <w:bottom w:val="none" w:sz="0" w:space="0" w:color="auto"/>
                <w:right w:val="none" w:sz="0" w:space="0" w:color="auto"/>
              </w:divBdr>
            </w:div>
          </w:divsChild>
        </w:div>
        <w:div w:id="149252047">
          <w:marLeft w:val="0"/>
          <w:marRight w:val="0"/>
          <w:marTop w:val="0"/>
          <w:marBottom w:val="0"/>
          <w:divBdr>
            <w:top w:val="none" w:sz="0" w:space="0" w:color="auto"/>
            <w:left w:val="none" w:sz="0" w:space="0" w:color="auto"/>
            <w:bottom w:val="none" w:sz="0" w:space="0" w:color="auto"/>
            <w:right w:val="none" w:sz="0" w:space="0" w:color="auto"/>
          </w:divBdr>
        </w:div>
        <w:div w:id="149253827">
          <w:marLeft w:val="0"/>
          <w:marRight w:val="0"/>
          <w:marTop w:val="300"/>
          <w:marBottom w:val="0"/>
          <w:divBdr>
            <w:top w:val="none" w:sz="0" w:space="0" w:color="auto"/>
            <w:left w:val="none" w:sz="0" w:space="0" w:color="auto"/>
            <w:bottom w:val="none" w:sz="0" w:space="0" w:color="auto"/>
            <w:right w:val="none" w:sz="0" w:space="0" w:color="auto"/>
          </w:divBdr>
        </w:div>
        <w:div w:id="149255430">
          <w:marLeft w:val="0"/>
          <w:marRight w:val="0"/>
          <w:marTop w:val="300"/>
          <w:marBottom w:val="0"/>
          <w:divBdr>
            <w:top w:val="none" w:sz="0" w:space="0" w:color="auto"/>
            <w:left w:val="none" w:sz="0" w:space="0" w:color="auto"/>
            <w:bottom w:val="none" w:sz="0" w:space="0" w:color="auto"/>
            <w:right w:val="none" w:sz="0" w:space="0" w:color="auto"/>
          </w:divBdr>
        </w:div>
        <w:div w:id="149257192">
          <w:marLeft w:val="0"/>
          <w:marRight w:val="0"/>
          <w:marTop w:val="0"/>
          <w:marBottom w:val="0"/>
          <w:divBdr>
            <w:top w:val="none" w:sz="0" w:space="0" w:color="auto"/>
            <w:left w:val="none" w:sz="0" w:space="0" w:color="auto"/>
            <w:bottom w:val="none" w:sz="0" w:space="0" w:color="auto"/>
            <w:right w:val="none" w:sz="0" w:space="0" w:color="auto"/>
          </w:divBdr>
        </w:div>
        <w:div w:id="149291512">
          <w:marLeft w:val="0"/>
          <w:marRight w:val="0"/>
          <w:marTop w:val="0"/>
          <w:marBottom w:val="0"/>
          <w:divBdr>
            <w:top w:val="none" w:sz="0" w:space="0" w:color="auto"/>
            <w:left w:val="none" w:sz="0" w:space="0" w:color="auto"/>
            <w:bottom w:val="none" w:sz="0" w:space="0" w:color="auto"/>
            <w:right w:val="none" w:sz="0" w:space="0" w:color="auto"/>
          </w:divBdr>
        </w:div>
        <w:div w:id="149294596">
          <w:marLeft w:val="0"/>
          <w:marRight w:val="0"/>
          <w:marTop w:val="0"/>
          <w:marBottom w:val="0"/>
          <w:divBdr>
            <w:top w:val="none" w:sz="0" w:space="0" w:color="auto"/>
            <w:left w:val="none" w:sz="0" w:space="0" w:color="auto"/>
            <w:bottom w:val="none" w:sz="0" w:space="0" w:color="auto"/>
            <w:right w:val="none" w:sz="0" w:space="0" w:color="auto"/>
          </w:divBdr>
        </w:div>
        <w:div w:id="149295160">
          <w:marLeft w:val="0"/>
          <w:marRight w:val="0"/>
          <w:marTop w:val="0"/>
          <w:marBottom w:val="0"/>
          <w:divBdr>
            <w:top w:val="none" w:sz="0" w:space="0" w:color="auto"/>
            <w:left w:val="none" w:sz="0" w:space="0" w:color="auto"/>
            <w:bottom w:val="none" w:sz="0" w:space="0" w:color="auto"/>
            <w:right w:val="none" w:sz="0" w:space="0" w:color="auto"/>
          </w:divBdr>
          <w:divsChild>
            <w:div w:id="59136096">
              <w:marLeft w:val="0"/>
              <w:marRight w:val="0"/>
              <w:marTop w:val="0"/>
              <w:marBottom w:val="0"/>
              <w:divBdr>
                <w:top w:val="none" w:sz="0" w:space="0" w:color="auto"/>
                <w:left w:val="none" w:sz="0" w:space="0" w:color="auto"/>
                <w:bottom w:val="none" w:sz="0" w:space="0" w:color="auto"/>
                <w:right w:val="none" w:sz="0" w:space="0" w:color="auto"/>
              </w:divBdr>
            </w:div>
          </w:divsChild>
        </w:div>
        <w:div w:id="149295684">
          <w:marLeft w:val="0"/>
          <w:marRight w:val="0"/>
          <w:marTop w:val="0"/>
          <w:marBottom w:val="360"/>
          <w:divBdr>
            <w:top w:val="none" w:sz="0" w:space="0" w:color="auto"/>
            <w:left w:val="none" w:sz="0" w:space="0" w:color="auto"/>
            <w:bottom w:val="none" w:sz="0" w:space="0" w:color="auto"/>
            <w:right w:val="none" w:sz="0" w:space="0" w:color="auto"/>
          </w:divBdr>
        </w:div>
        <w:div w:id="149297827">
          <w:marLeft w:val="0"/>
          <w:marRight w:val="0"/>
          <w:marTop w:val="0"/>
          <w:marBottom w:val="0"/>
          <w:divBdr>
            <w:top w:val="none" w:sz="0" w:space="0" w:color="auto"/>
            <w:left w:val="none" w:sz="0" w:space="0" w:color="auto"/>
            <w:bottom w:val="none" w:sz="0" w:space="0" w:color="auto"/>
            <w:right w:val="none" w:sz="0" w:space="0" w:color="auto"/>
          </w:divBdr>
        </w:div>
        <w:div w:id="149299091">
          <w:marLeft w:val="0"/>
          <w:marRight w:val="0"/>
          <w:marTop w:val="0"/>
          <w:marBottom w:val="0"/>
          <w:divBdr>
            <w:top w:val="none" w:sz="0" w:space="0" w:color="auto"/>
            <w:left w:val="none" w:sz="0" w:space="0" w:color="auto"/>
            <w:bottom w:val="none" w:sz="0" w:space="0" w:color="auto"/>
            <w:right w:val="none" w:sz="0" w:space="0" w:color="auto"/>
          </w:divBdr>
          <w:divsChild>
            <w:div w:id="49895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9299545">
          <w:marLeft w:val="0"/>
          <w:marRight w:val="0"/>
          <w:marTop w:val="0"/>
          <w:marBottom w:val="0"/>
          <w:divBdr>
            <w:top w:val="none" w:sz="0" w:space="0" w:color="auto"/>
            <w:left w:val="none" w:sz="0" w:space="0" w:color="auto"/>
            <w:bottom w:val="none" w:sz="0" w:space="0" w:color="auto"/>
            <w:right w:val="none" w:sz="0" w:space="0" w:color="auto"/>
          </w:divBdr>
        </w:div>
        <w:div w:id="149367328">
          <w:marLeft w:val="0"/>
          <w:marRight w:val="0"/>
          <w:marTop w:val="0"/>
          <w:marBottom w:val="0"/>
          <w:divBdr>
            <w:top w:val="none" w:sz="0" w:space="0" w:color="auto"/>
            <w:left w:val="none" w:sz="0" w:space="0" w:color="auto"/>
            <w:bottom w:val="none" w:sz="0" w:space="0" w:color="auto"/>
            <w:right w:val="none" w:sz="0" w:space="0" w:color="auto"/>
          </w:divBdr>
        </w:div>
        <w:div w:id="149368995">
          <w:marLeft w:val="0"/>
          <w:marRight w:val="0"/>
          <w:marTop w:val="0"/>
          <w:marBottom w:val="0"/>
          <w:divBdr>
            <w:top w:val="none" w:sz="0" w:space="0" w:color="auto"/>
            <w:left w:val="none" w:sz="0" w:space="0" w:color="auto"/>
            <w:bottom w:val="none" w:sz="0" w:space="0" w:color="auto"/>
            <w:right w:val="none" w:sz="0" w:space="0" w:color="auto"/>
          </w:divBdr>
        </w:div>
        <w:div w:id="149369746">
          <w:marLeft w:val="0"/>
          <w:marRight w:val="0"/>
          <w:marTop w:val="0"/>
          <w:marBottom w:val="0"/>
          <w:divBdr>
            <w:top w:val="none" w:sz="0" w:space="0" w:color="auto"/>
            <w:left w:val="none" w:sz="0" w:space="0" w:color="auto"/>
            <w:bottom w:val="none" w:sz="0" w:space="0" w:color="auto"/>
            <w:right w:val="none" w:sz="0" w:space="0" w:color="auto"/>
          </w:divBdr>
        </w:div>
        <w:div w:id="149443042">
          <w:marLeft w:val="0"/>
          <w:marRight w:val="0"/>
          <w:marTop w:val="300"/>
          <w:marBottom w:val="0"/>
          <w:divBdr>
            <w:top w:val="none" w:sz="0" w:space="0" w:color="auto"/>
            <w:left w:val="none" w:sz="0" w:space="0" w:color="auto"/>
            <w:bottom w:val="none" w:sz="0" w:space="0" w:color="auto"/>
            <w:right w:val="none" w:sz="0" w:space="0" w:color="auto"/>
          </w:divBdr>
        </w:div>
        <w:div w:id="149447355">
          <w:marLeft w:val="0"/>
          <w:marRight w:val="0"/>
          <w:marTop w:val="0"/>
          <w:marBottom w:val="300"/>
          <w:divBdr>
            <w:top w:val="single" w:sz="6" w:space="15" w:color="EDEDED"/>
            <w:left w:val="single" w:sz="6" w:space="15" w:color="EDEDED"/>
            <w:bottom w:val="single" w:sz="6" w:space="15" w:color="EDEDED"/>
            <w:right w:val="single" w:sz="6" w:space="15" w:color="EDEDED"/>
          </w:divBdr>
        </w:div>
        <w:div w:id="149449076">
          <w:marLeft w:val="0"/>
          <w:marRight w:val="0"/>
          <w:marTop w:val="0"/>
          <w:marBottom w:val="0"/>
          <w:divBdr>
            <w:top w:val="none" w:sz="0" w:space="0" w:color="auto"/>
            <w:left w:val="none" w:sz="0" w:space="0" w:color="auto"/>
            <w:bottom w:val="none" w:sz="0" w:space="0" w:color="auto"/>
            <w:right w:val="none" w:sz="0" w:space="0" w:color="auto"/>
          </w:divBdr>
        </w:div>
        <w:div w:id="149449998">
          <w:marLeft w:val="0"/>
          <w:marRight w:val="0"/>
          <w:marTop w:val="0"/>
          <w:marBottom w:val="0"/>
          <w:divBdr>
            <w:top w:val="none" w:sz="0" w:space="0" w:color="auto"/>
            <w:left w:val="none" w:sz="0" w:space="0" w:color="auto"/>
            <w:bottom w:val="none" w:sz="0" w:space="0" w:color="auto"/>
            <w:right w:val="none" w:sz="0" w:space="0" w:color="auto"/>
          </w:divBdr>
        </w:div>
        <w:div w:id="149487658">
          <w:marLeft w:val="0"/>
          <w:marRight w:val="0"/>
          <w:marTop w:val="0"/>
          <w:marBottom w:val="0"/>
          <w:divBdr>
            <w:top w:val="none" w:sz="0" w:space="0" w:color="auto"/>
            <w:left w:val="none" w:sz="0" w:space="0" w:color="auto"/>
            <w:bottom w:val="none" w:sz="0" w:space="0" w:color="auto"/>
            <w:right w:val="none" w:sz="0" w:space="0" w:color="auto"/>
          </w:divBdr>
        </w:div>
        <w:div w:id="149488393">
          <w:marLeft w:val="0"/>
          <w:marRight w:val="0"/>
          <w:marTop w:val="300"/>
          <w:marBottom w:val="0"/>
          <w:divBdr>
            <w:top w:val="none" w:sz="0" w:space="0" w:color="auto"/>
            <w:left w:val="none" w:sz="0" w:space="0" w:color="auto"/>
            <w:bottom w:val="none" w:sz="0" w:space="0" w:color="auto"/>
            <w:right w:val="none" w:sz="0" w:space="0" w:color="auto"/>
          </w:divBdr>
        </w:div>
        <w:div w:id="149492742">
          <w:marLeft w:val="0"/>
          <w:marRight w:val="0"/>
          <w:marTop w:val="300"/>
          <w:marBottom w:val="0"/>
          <w:divBdr>
            <w:top w:val="none" w:sz="0" w:space="0" w:color="auto"/>
            <w:left w:val="none" w:sz="0" w:space="0" w:color="auto"/>
            <w:bottom w:val="none" w:sz="0" w:space="0" w:color="auto"/>
            <w:right w:val="none" w:sz="0" w:space="0" w:color="auto"/>
          </w:divBdr>
        </w:div>
        <w:div w:id="149559782">
          <w:marLeft w:val="0"/>
          <w:marRight w:val="0"/>
          <w:marTop w:val="300"/>
          <w:marBottom w:val="0"/>
          <w:divBdr>
            <w:top w:val="none" w:sz="0" w:space="0" w:color="auto"/>
            <w:left w:val="none" w:sz="0" w:space="0" w:color="auto"/>
            <w:bottom w:val="none" w:sz="0" w:space="0" w:color="auto"/>
            <w:right w:val="none" w:sz="0" w:space="0" w:color="auto"/>
          </w:divBdr>
        </w:div>
        <w:div w:id="149561335">
          <w:marLeft w:val="0"/>
          <w:marRight w:val="0"/>
          <w:marTop w:val="300"/>
          <w:marBottom w:val="0"/>
          <w:divBdr>
            <w:top w:val="none" w:sz="0" w:space="0" w:color="auto"/>
            <w:left w:val="none" w:sz="0" w:space="0" w:color="auto"/>
            <w:bottom w:val="none" w:sz="0" w:space="0" w:color="auto"/>
            <w:right w:val="none" w:sz="0" w:space="0" w:color="auto"/>
          </w:divBdr>
        </w:div>
        <w:div w:id="149561776">
          <w:marLeft w:val="0"/>
          <w:marRight w:val="0"/>
          <w:marTop w:val="0"/>
          <w:marBottom w:val="0"/>
          <w:divBdr>
            <w:top w:val="none" w:sz="0" w:space="0" w:color="auto"/>
            <w:left w:val="none" w:sz="0" w:space="0" w:color="auto"/>
            <w:bottom w:val="none" w:sz="0" w:space="0" w:color="auto"/>
            <w:right w:val="none" w:sz="0" w:space="0" w:color="auto"/>
          </w:divBdr>
        </w:div>
        <w:div w:id="149635797">
          <w:marLeft w:val="0"/>
          <w:marRight w:val="0"/>
          <w:marTop w:val="0"/>
          <w:marBottom w:val="0"/>
          <w:divBdr>
            <w:top w:val="none" w:sz="0" w:space="0" w:color="auto"/>
            <w:left w:val="none" w:sz="0" w:space="0" w:color="auto"/>
            <w:bottom w:val="none" w:sz="0" w:space="0" w:color="auto"/>
            <w:right w:val="none" w:sz="0" w:space="0" w:color="auto"/>
          </w:divBdr>
        </w:div>
        <w:div w:id="149636196">
          <w:marLeft w:val="0"/>
          <w:marRight w:val="0"/>
          <w:marTop w:val="300"/>
          <w:marBottom w:val="0"/>
          <w:divBdr>
            <w:top w:val="none" w:sz="0" w:space="0" w:color="auto"/>
            <w:left w:val="none" w:sz="0" w:space="0" w:color="auto"/>
            <w:bottom w:val="none" w:sz="0" w:space="0" w:color="auto"/>
            <w:right w:val="none" w:sz="0" w:space="0" w:color="auto"/>
          </w:divBdr>
        </w:div>
        <w:div w:id="149636619">
          <w:marLeft w:val="0"/>
          <w:marRight w:val="0"/>
          <w:marTop w:val="0"/>
          <w:marBottom w:val="0"/>
          <w:divBdr>
            <w:top w:val="none" w:sz="0" w:space="0" w:color="auto"/>
            <w:left w:val="none" w:sz="0" w:space="0" w:color="auto"/>
            <w:bottom w:val="none" w:sz="0" w:space="0" w:color="auto"/>
            <w:right w:val="none" w:sz="0" w:space="0" w:color="auto"/>
          </w:divBdr>
        </w:div>
        <w:div w:id="149640287">
          <w:marLeft w:val="0"/>
          <w:marRight w:val="0"/>
          <w:marTop w:val="0"/>
          <w:marBottom w:val="300"/>
          <w:divBdr>
            <w:top w:val="single" w:sz="6" w:space="15" w:color="EDEDED"/>
            <w:left w:val="single" w:sz="6" w:space="15" w:color="EDEDED"/>
            <w:bottom w:val="single" w:sz="6" w:space="15" w:color="EDEDED"/>
            <w:right w:val="single" w:sz="6" w:space="15" w:color="EDEDED"/>
          </w:divBdr>
        </w:div>
        <w:div w:id="149640996">
          <w:marLeft w:val="0"/>
          <w:marRight w:val="0"/>
          <w:marTop w:val="0"/>
          <w:marBottom w:val="300"/>
          <w:divBdr>
            <w:top w:val="single" w:sz="6" w:space="15" w:color="EDEDED"/>
            <w:left w:val="single" w:sz="6" w:space="15" w:color="EDEDED"/>
            <w:bottom w:val="single" w:sz="6" w:space="15" w:color="EDEDED"/>
            <w:right w:val="single" w:sz="6" w:space="15" w:color="EDEDED"/>
          </w:divBdr>
        </w:div>
        <w:div w:id="149642624">
          <w:marLeft w:val="0"/>
          <w:marRight w:val="0"/>
          <w:marTop w:val="0"/>
          <w:marBottom w:val="0"/>
          <w:divBdr>
            <w:top w:val="none" w:sz="0" w:space="0" w:color="auto"/>
            <w:left w:val="none" w:sz="0" w:space="0" w:color="auto"/>
            <w:bottom w:val="none" w:sz="0" w:space="0" w:color="auto"/>
            <w:right w:val="none" w:sz="0" w:space="0" w:color="auto"/>
          </w:divBdr>
        </w:div>
        <w:div w:id="149714419">
          <w:marLeft w:val="0"/>
          <w:marRight w:val="0"/>
          <w:marTop w:val="300"/>
          <w:marBottom w:val="0"/>
          <w:divBdr>
            <w:top w:val="none" w:sz="0" w:space="0" w:color="auto"/>
            <w:left w:val="none" w:sz="0" w:space="0" w:color="auto"/>
            <w:bottom w:val="none" w:sz="0" w:space="0" w:color="auto"/>
            <w:right w:val="none" w:sz="0" w:space="0" w:color="auto"/>
          </w:divBdr>
          <w:divsChild>
            <w:div w:id="17970817">
              <w:marLeft w:val="0"/>
              <w:marRight w:val="0"/>
              <w:marTop w:val="0"/>
              <w:marBottom w:val="0"/>
              <w:divBdr>
                <w:top w:val="none" w:sz="0" w:space="0" w:color="auto"/>
                <w:left w:val="none" w:sz="0" w:space="0" w:color="auto"/>
                <w:bottom w:val="none" w:sz="0" w:space="0" w:color="auto"/>
                <w:right w:val="none" w:sz="0" w:space="0" w:color="auto"/>
              </w:divBdr>
            </w:div>
          </w:divsChild>
        </w:div>
        <w:div w:id="149716154">
          <w:marLeft w:val="0"/>
          <w:marRight w:val="0"/>
          <w:marTop w:val="0"/>
          <w:marBottom w:val="0"/>
          <w:divBdr>
            <w:top w:val="none" w:sz="0" w:space="0" w:color="auto"/>
            <w:left w:val="none" w:sz="0" w:space="0" w:color="auto"/>
            <w:bottom w:val="none" w:sz="0" w:space="0" w:color="auto"/>
            <w:right w:val="none" w:sz="0" w:space="0" w:color="auto"/>
          </w:divBdr>
        </w:div>
        <w:div w:id="149716945">
          <w:marLeft w:val="0"/>
          <w:marRight w:val="0"/>
          <w:marTop w:val="0"/>
          <w:marBottom w:val="0"/>
          <w:divBdr>
            <w:top w:val="none" w:sz="0" w:space="0" w:color="auto"/>
            <w:left w:val="none" w:sz="0" w:space="0" w:color="auto"/>
            <w:bottom w:val="none" w:sz="0" w:space="0" w:color="auto"/>
            <w:right w:val="none" w:sz="0" w:space="0" w:color="auto"/>
          </w:divBdr>
        </w:div>
        <w:div w:id="149752968">
          <w:marLeft w:val="0"/>
          <w:marRight w:val="0"/>
          <w:marTop w:val="0"/>
          <w:marBottom w:val="0"/>
          <w:divBdr>
            <w:top w:val="none" w:sz="0" w:space="0" w:color="auto"/>
            <w:left w:val="none" w:sz="0" w:space="0" w:color="auto"/>
            <w:bottom w:val="none" w:sz="0" w:space="0" w:color="auto"/>
            <w:right w:val="none" w:sz="0" w:space="0" w:color="auto"/>
          </w:divBdr>
        </w:div>
        <w:div w:id="149755721">
          <w:marLeft w:val="0"/>
          <w:marRight w:val="0"/>
          <w:marTop w:val="0"/>
          <w:marBottom w:val="0"/>
          <w:divBdr>
            <w:top w:val="none" w:sz="0" w:space="0" w:color="auto"/>
            <w:left w:val="none" w:sz="0" w:space="0" w:color="auto"/>
            <w:bottom w:val="none" w:sz="0" w:space="0" w:color="auto"/>
            <w:right w:val="none" w:sz="0" w:space="0" w:color="auto"/>
          </w:divBdr>
        </w:div>
        <w:div w:id="149757065">
          <w:marLeft w:val="0"/>
          <w:marRight w:val="0"/>
          <w:marTop w:val="0"/>
          <w:marBottom w:val="0"/>
          <w:divBdr>
            <w:top w:val="none" w:sz="0" w:space="0" w:color="auto"/>
            <w:left w:val="none" w:sz="0" w:space="0" w:color="auto"/>
            <w:bottom w:val="none" w:sz="0" w:space="0" w:color="auto"/>
            <w:right w:val="none" w:sz="0" w:space="0" w:color="auto"/>
          </w:divBdr>
        </w:div>
        <w:div w:id="149758285">
          <w:marLeft w:val="0"/>
          <w:marRight w:val="0"/>
          <w:marTop w:val="0"/>
          <w:marBottom w:val="0"/>
          <w:divBdr>
            <w:top w:val="none" w:sz="0" w:space="0" w:color="auto"/>
            <w:left w:val="none" w:sz="0" w:space="0" w:color="auto"/>
            <w:bottom w:val="none" w:sz="0" w:space="0" w:color="auto"/>
            <w:right w:val="none" w:sz="0" w:space="0" w:color="auto"/>
          </w:divBdr>
        </w:div>
        <w:div w:id="149759531">
          <w:marLeft w:val="0"/>
          <w:marRight w:val="0"/>
          <w:marTop w:val="0"/>
          <w:marBottom w:val="0"/>
          <w:divBdr>
            <w:top w:val="none" w:sz="0" w:space="0" w:color="auto"/>
            <w:left w:val="none" w:sz="0" w:space="0" w:color="auto"/>
            <w:bottom w:val="none" w:sz="0" w:space="0" w:color="auto"/>
            <w:right w:val="none" w:sz="0" w:space="0" w:color="auto"/>
          </w:divBdr>
        </w:div>
        <w:div w:id="149828185">
          <w:marLeft w:val="0"/>
          <w:marRight w:val="0"/>
          <w:marTop w:val="0"/>
          <w:marBottom w:val="0"/>
          <w:divBdr>
            <w:top w:val="none" w:sz="0" w:space="0" w:color="auto"/>
            <w:left w:val="none" w:sz="0" w:space="0" w:color="auto"/>
            <w:bottom w:val="none" w:sz="0" w:space="0" w:color="auto"/>
            <w:right w:val="none" w:sz="0" w:space="0" w:color="auto"/>
          </w:divBdr>
        </w:div>
        <w:div w:id="149829697">
          <w:marLeft w:val="0"/>
          <w:marRight w:val="0"/>
          <w:marTop w:val="0"/>
          <w:marBottom w:val="0"/>
          <w:divBdr>
            <w:top w:val="none" w:sz="0" w:space="0" w:color="auto"/>
            <w:left w:val="none" w:sz="0" w:space="0" w:color="auto"/>
            <w:bottom w:val="none" w:sz="0" w:space="0" w:color="auto"/>
            <w:right w:val="none" w:sz="0" w:space="0" w:color="auto"/>
          </w:divBdr>
        </w:div>
        <w:div w:id="149832080">
          <w:marLeft w:val="0"/>
          <w:marRight w:val="0"/>
          <w:marTop w:val="0"/>
          <w:marBottom w:val="0"/>
          <w:divBdr>
            <w:top w:val="none" w:sz="0" w:space="0" w:color="auto"/>
            <w:left w:val="none" w:sz="0" w:space="0" w:color="auto"/>
            <w:bottom w:val="none" w:sz="0" w:space="0" w:color="auto"/>
            <w:right w:val="none" w:sz="0" w:space="0" w:color="auto"/>
          </w:divBdr>
        </w:div>
        <w:div w:id="149833541">
          <w:marLeft w:val="0"/>
          <w:marRight w:val="0"/>
          <w:marTop w:val="0"/>
          <w:marBottom w:val="0"/>
          <w:divBdr>
            <w:top w:val="none" w:sz="0" w:space="0" w:color="auto"/>
            <w:left w:val="none" w:sz="0" w:space="0" w:color="auto"/>
            <w:bottom w:val="none" w:sz="0" w:space="0" w:color="auto"/>
            <w:right w:val="none" w:sz="0" w:space="0" w:color="auto"/>
          </w:divBdr>
        </w:div>
        <w:div w:id="149835147">
          <w:marLeft w:val="0"/>
          <w:marRight w:val="0"/>
          <w:marTop w:val="0"/>
          <w:marBottom w:val="0"/>
          <w:divBdr>
            <w:top w:val="none" w:sz="0" w:space="0" w:color="auto"/>
            <w:left w:val="none" w:sz="0" w:space="0" w:color="auto"/>
            <w:bottom w:val="none" w:sz="0" w:space="0" w:color="auto"/>
            <w:right w:val="none" w:sz="0" w:space="0" w:color="auto"/>
          </w:divBdr>
        </w:div>
        <w:div w:id="149836414">
          <w:marLeft w:val="0"/>
          <w:marRight w:val="0"/>
          <w:marTop w:val="0"/>
          <w:marBottom w:val="0"/>
          <w:divBdr>
            <w:top w:val="none" w:sz="0" w:space="0" w:color="auto"/>
            <w:left w:val="none" w:sz="0" w:space="0" w:color="auto"/>
            <w:bottom w:val="none" w:sz="0" w:space="0" w:color="auto"/>
            <w:right w:val="none" w:sz="0" w:space="0" w:color="auto"/>
          </w:divBdr>
        </w:div>
        <w:div w:id="149837011">
          <w:marLeft w:val="0"/>
          <w:marRight w:val="0"/>
          <w:marTop w:val="0"/>
          <w:marBottom w:val="0"/>
          <w:divBdr>
            <w:top w:val="none" w:sz="0" w:space="0" w:color="auto"/>
            <w:left w:val="none" w:sz="0" w:space="0" w:color="auto"/>
            <w:bottom w:val="none" w:sz="0" w:space="0" w:color="auto"/>
            <w:right w:val="none" w:sz="0" w:space="0" w:color="auto"/>
          </w:divBdr>
        </w:div>
        <w:div w:id="149837222">
          <w:marLeft w:val="0"/>
          <w:marRight w:val="0"/>
          <w:marTop w:val="300"/>
          <w:marBottom w:val="0"/>
          <w:divBdr>
            <w:top w:val="none" w:sz="0" w:space="0" w:color="auto"/>
            <w:left w:val="none" w:sz="0" w:space="0" w:color="auto"/>
            <w:bottom w:val="none" w:sz="0" w:space="0" w:color="auto"/>
            <w:right w:val="none" w:sz="0" w:space="0" w:color="auto"/>
          </w:divBdr>
        </w:div>
        <w:div w:id="149904758">
          <w:marLeft w:val="0"/>
          <w:marRight w:val="0"/>
          <w:marTop w:val="0"/>
          <w:marBottom w:val="0"/>
          <w:divBdr>
            <w:top w:val="none" w:sz="0" w:space="0" w:color="auto"/>
            <w:left w:val="none" w:sz="0" w:space="0" w:color="auto"/>
            <w:bottom w:val="none" w:sz="0" w:space="0" w:color="auto"/>
            <w:right w:val="none" w:sz="0" w:space="0" w:color="auto"/>
          </w:divBdr>
        </w:div>
        <w:div w:id="149906873">
          <w:marLeft w:val="0"/>
          <w:marRight w:val="0"/>
          <w:marTop w:val="0"/>
          <w:marBottom w:val="0"/>
          <w:divBdr>
            <w:top w:val="none" w:sz="0" w:space="0" w:color="auto"/>
            <w:left w:val="none" w:sz="0" w:space="0" w:color="auto"/>
            <w:bottom w:val="none" w:sz="0" w:space="0" w:color="auto"/>
            <w:right w:val="none" w:sz="0" w:space="0" w:color="auto"/>
          </w:divBdr>
        </w:div>
        <w:div w:id="149907397">
          <w:marLeft w:val="0"/>
          <w:marRight w:val="0"/>
          <w:marTop w:val="0"/>
          <w:marBottom w:val="0"/>
          <w:divBdr>
            <w:top w:val="none" w:sz="0" w:space="0" w:color="auto"/>
            <w:left w:val="none" w:sz="0" w:space="0" w:color="auto"/>
            <w:bottom w:val="none" w:sz="0" w:space="0" w:color="auto"/>
            <w:right w:val="none" w:sz="0" w:space="0" w:color="auto"/>
          </w:divBdr>
        </w:div>
        <w:div w:id="149909958">
          <w:marLeft w:val="0"/>
          <w:marRight w:val="0"/>
          <w:marTop w:val="300"/>
          <w:marBottom w:val="0"/>
          <w:divBdr>
            <w:top w:val="none" w:sz="0" w:space="0" w:color="auto"/>
            <w:left w:val="none" w:sz="0" w:space="0" w:color="auto"/>
            <w:bottom w:val="none" w:sz="0" w:space="0" w:color="auto"/>
            <w:right w:val="none" w:sz="0" w:space="0" w:color="auto"/>
          </w:divBdr>
        </w:div>
        <w:div w:id="149910324">
          <w:marLeft w:val="0"/>
          <w:marRight w:val="0"/>
          <w:marTop w:val="0"/>
          <w:marBottom w:val="0"/>
          <w:divBdr>
            <w:top w:val="none" w:sz="0" w:space="0" w:color="auto"/>
            <w:left w:val="none" w:sz="0" w:space="0" w:color="auto"/>
            <w:bottom w:val="none" w:sz="0" w:space="0" w:color="auto"/>
            <w:right w:val="none" w:sz="0" w:space="0" w:color="auto"/>
          </w:divBdr>
        </w:div>
        <w:div w:id="149949652">
          <w:marLeft w:val="0"/>
          <w:marRight w:val="0"/>
          <w:marTop w:val="0"/>
          <w:marBottom w:val="0"/>
          <w:divBdr>
            <w:top w:val="none" w:sz="0" w:space="0" w:color="auto"/>
            <w:left w:val="none" w:sz="0" w:space="0" w:color="auto"/>
            <w:bottom w:val="none" w:sz="0" w:space="0" w:color="auto"/>
            <w:right w:val="none" w:sz="0" w:space="0" w:color="auto"/>
          </w:divBdr>
        </w:div>
        <w:div w:id="149949770">
          <w:marLeft w:val="0"/>
          <w:marRight w:val="0"/>
          <w:marTop w:val="0"/>
          <w:marBottom w:val="0"/>
          <w:divBdr>
            <w:top w:val="none" w:sz="0" w:space="0" w:color="auto"/>
            <w:left w:val="none" w:sz="0" w:space="0" w:color="auto"/>
            <w:bottom w:val="none" w:sz="0" w:space="0" w:color="auto"/>
            <w:right w:val="none" w:sz="0" w:space="0" w:color="auto"/>
          </w:divBdr>
        </w:div>
        <w:div w:id="149951417">
          <w:marLeft w:val="0"/>
          <w:marRight w:val="0"/>
          <w:marTop w:val="300"/>
          <w:marBottom w:val="0"/>
          <w:divBdr>
            <w:top w:val="none" w:sz="0" w:space="0" w:color="auto"/>
            <w:left w:val="none" w:sz="0" w:space="0" w:color="auto"/>
            <w:bottom w:val="none" w:sz="0" w:space="0" w:color="auto"/>
            <w:right w:val="none" w:sz="0" w:space="0" w:color="auto"/>
          </w:divBdr>
        </w:div>
        <w:div w:id="149979079">
          <w:marLeft w:val="0"/>
          <w:marRight w:val="0"/>
          <w:marTop w:val="0"/>
          <w:marBottom w:val="0"/>
          <w:divBdr>
            <w:top w:val="none" w:sz="0" w:space="0" w:color="auto"/>
            <w:left w:val="none" w:sz="0" w:space="0" w:color="auto"/>
            <w:bottom w:val="none" w:sz="0" w:space="0" w:color="auto"/>
            <w:right w:val="none" w:sz="0" w:space="0" w:color="auto"/>
          </w:divBdr>
        </w:div>
        <w:div w:id="150024303">
          <w:marLeft w:val="0"/>
          <w:marRight w:val="0"/>
          <w:marTop w:val="0"/>
          <w:marBottom w:val="0"/>
          <w:divBdr>
            <w:top w:val="none" w:sz="0" w:space="0" w:color="auto"/>
            <w:left w:val="none" w:sz="0" w:space="0" w:color="auto"/>
            <w:bottom w:val="none" w:sz="0" w:space="0" w:color="auto"/>
            <w:right w:val="none" w:sz="0" w:space="0" w:color="auto"/>
          </w:divBdr>
        </w:div>
        <w:div w:id="150025594">
          <w:marLeft w:val="0"/>
          <w:marRight w:val="0"/>
          <w:marTop w:val="300"/>
          <w:marBottom w:val="0"/>
          <w:divBdr>
            <w:top w:val="none" w:sz="0" w:space="0" w:color="auto"/>
            <w:left w:val="none" w:sz="0" w:space="0" w:color="auto"/>
            <w:bottom w:val="none" w:sz="0" w:space="0" w:color="auto"/>
            <w:right w:val="none" w:sz="0" w:space="0" w:color="auto"/>
          </w:divBdr>
        </w:div>
        <w:div w:id="150027460">
          <w:marLeft w:val="0"/>
          <w:marRight w:val="0"/>
          <w:marTop w:val="0"/>
          <w:marBottom w:val="0"/>
          <w:divBdr>
            <w:top w:val="none" w:sz="0" w:space="0" w:color="auto"/>
            <w:left w:val="none" w:sz="0" w:space="0" w:color="auto"/>
            <w:bottom w:val="none" w:sz="0" w:space="0" w:color="auto"/>
            <w:right w:val="none" w:sz="0" w:space="0" w:color="auto"/>
          </w:divBdr>
        </w:div>
        <w:div w:id="150097609">
          <w:marLeft w:val="0"/>
          <w:marRight w:val="0"/>
          <w:marTop w:val="0"/>
          <w:marBottom w:val="0"/>
          <w:divBdr>
            <w:top w:val="none" w:sz="0" w:space="0" w:color="auto"/>
            <w:left w:val="none" w:sz="0" w:space="0" w:color="auto"/>
            <w:bottom w:val="none" w:sz="0" w:space="0" w:color="auto"/>
            <w:right w:val="none" w:sz="0" w:space="0" w:color="auto"/>
          </w:divBdr>
        </w:div>
        <w:div w:id="150105316">
          <w:marLeft w:val="0"/>
          <w:marRight w:val="0"/>
          <w:marTop w:val="0"/>
          <w:marBottom w:val="0"/>
          <w:divBdr>
            <w:top w:val="none" w:sz="0" w:space="0" w:color="auto"/>
            <w:left w:val="none" w:sz="0" w:space="0" w:color="auto"/>
            <w:bottom w:val="none" w:sz="0" w:space="0" w:color="auto"/>
            <w:right w:val="none" w:sz="0" w:space="0" w:color="auto"/>
          </w:divBdr>
          <w:divsChild>
            <w:div w:id="64036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0146428">
          <w:marLeft w:val="0"/>
          <w:marRight w:val="0"/>
          <w:marTop w:val="0"/>
          <w:marBottom w:val="0"/>
          <w:divBdr>
            <w:top w:val="none" w:sz="0" w:space="0" w:color="auto"/>
            <w:left w:val="none" w:sz="0" w:space="0" w:color="auto"/>
            <w:bottom w:val="none" w:sz="0" w:space="0" w:color="auto"/>
            <w:right w:val="none" w:sz="0" w:space="0" w:color="auto"/>
          </w:divBdr>
        </w:div>
        <w:div w:id="150172385">
          <w:marLeft w:val="0"/>
          <w:marRight w:val="0"/>
          <w:marTop w:val="0"/>
          <w:marBottom w:val="0"/>
          <w:divBdr>
            <w:top w:val="none" w:sz="0" w:space="0" w:color="auto"/>
            <w:left w:val="none" w:sz="0" w:space="0" w:color="auto"/>
            <w:bottom w:val="none" w:sz="0" w:space="0" w:color="auto"/>
            <w:right w:val="none" w:sz="0" w:space="0" w:color="auto"/>
          </w:divBdr>
        </w:div>
        <w:div w:id="150174178">
          <w:marLeft w:val="0"/>
          <w:marRight w:val="0"/>
          <w:marTop w:val="0"/>
          <w:marBottom w:val="0"/>
          <w:divBdr>
            <w:top w:val="none" w:sz="0" w:space="0" w:color="auto"/>
            <w:left w:val="none" w:sz="0" w:space="0" w:color="auto"/>
            <w:bottom w:val="none" w:sz="0" w:space="0" w:color="auto"/>
            <w:right w:val="none" w:sz="0" w:space="0" w:color="auto"/>
          </w:divBdr>
        </w:div>
        <w:div w:id="150222807">
          <w:marLeft w:val="0"/>
          <w:marRight w:val="0"/>
          <w:marTop w:val="0"/>
          <w:marBottom w:val="0"/>
          <w:divBdr>
            <w:top w:val="none" w:sz="0" w:space="0" w:color="auto"/>
            <w:left w:val="none" w:sz="0" w:space="0" w:color="auto"/>
            <w:bottom w:val="none" w:sz="0" w:space="0" w:color="auto"/>
            <w:right w:val="none" w:sz="0" w:space="0" w:color="auto"/>
          </w:divBdr>
        </w:div>
        <w:div w:id="150222870">
          <w:marLeft w:val="0"/>
          <w:marRight w:val="0"/>
          <w:marTop w:val="0"/>
          <w:marBottom w:val="0"/>
          <w:divBdr>
            <w:top w:val="none" w:sz="0" w:space="0" w:color="auto"/>
            <w:left w:val="none" w:sz="0" w:space="0" w:color="auto"/>
            <w:bottom w:val="none" w:sz="0" w:space="0" w:color="auto"/>
            <w:right w:val="none" w:sz="0" w:space="0" w:color="auto"/>
          </w:divBdr>
        </w:div>
        <w:div w:id="150223519">
          <w:marLeft w:val="0"/>
          <w:marRight w:val="0"/>
          <w:marTop w:val="0"/>
          <w:marBottom w:val="0"/>
          <w:divBdr>
            <w:top w:val="none" w:sz="0" w:space="0" w:color="auto"/>
            <w:left w:val="none" w:sz="0" w:space="0" w:color="auto"/>
            <w:bottom w:val="none" w:sz="0" w:space="0" w:color="auto"/>
            <w:right w:val="none" w:sz="0" w:space="0" w:color="auto"/>
          </w:divBdr>
        </w:div>
        <w:div w:id="150289725">
          <w:marLeft w:val="0"/>
          <w:marRight w:val="0"/>
          <w:marTop w:val="0"/>
          <w:marBottom w:val="0"/>
          <w:divBdr>
            <w:top w:val="none" w:sz="0" w:space="0" w:color="auto"/>
            <w:left w:val="none" w:sz="0" w:space="0" w:color="auto"/>
            <w:bottom w:val="none" w:sz="0" w:space="0" w:color="auto"/>
            <w:right w:val="none" w:sz="0" w:space="0" w:color="auto"/>
          </w:divBdr>
        </w:div>
        <w:div w:id="150291078">
          <w:marLeft w:val="0"/>
          <w:marRight w:val="0"/>
          <w:marTop w:val="300"/>
          <w:marBottom w:val="0"/>
          <w:divBdr>
            <w:top w:val="none" w:sz="0" w:space="0" w:color="auto"/>
            <w:left w:val="none" w:sz="0" w:space="0" w:color="auto"/>
            <w:bottom w:val="none" w:sz="0" w:space="0" w:color="auto"/>
            <w:right w:val="none" w:sz="0" w:space="0" w:color="auto"/>
          </w:divBdr>
        </w:div>
        <w:div w:id="150293393">
          <w:marLeft w:val="0"/>
          <w:marRight w:val="0"/>
          <w:marTop w:val="0"/>
          <w:marBottom w:val="0"/>
          <w:divBdr>
            <w:top w:val="none" w:sz="0" w:space="0" w:color="auto"/>
            <w:left w:val="none" w:sz="0" w:space="0" w:color="auto"/>
            <w:bottom w:val="none" w:sz="0" w:space="0" w:color="auto"/>
            <w:right w:val="none" w:sz="0" w:space="0" w:color="auto"/>
          </w:divBdr>
        </w:div>
        <w:div w:id="150295123">
          <w:marLeft w:val="0"/>
          <w:marRight w:val="0"/>
          <w:marTop w:val="0"/>
          <w:marBottom w:val="300"/>
          <w:divBdr>
            <w:top w:val="single" w:sz="6" w:space="15" w:color="EDEDED"/>
            <w:left w:val="single" w:sz="6" w:space="15" w:color="EDEDED"/>
            <w:bottom w:val="single" w:sz="6" w:space="15" w:color="EDEDED"/>
            <w:right w:val="single" w:sz="6" w:space="15" w:color="EDEDED"/>
          </w:divBdr>
        </w:div>
        <w:div w:id="150297355">
          <w:marLeft w:val="0"/>
          <w:marRight w:val="0"/>
          <w:marTop w:val="0"/>
          <w:marBottom w:val="0"/>
          <w:divBdr>
            <w:top w:val="none" w:sz="0" w:space="0" w:color="auto"/>
            <w:left w:val="none" w:sz="0" w:space="0" w:color="auto"/>
            <w:bottom w:val="none" w:sz="0" w:space="0" w:color="auto"/>
            <w:right w:val="none" w:sz="0" w:space="0" w:color="auto"/>
          </w:divBdr>
        </w:div>
        <w:div w:id="150339865">
          <w:marLeft w:val="0"/>
          <w:marRight w:val="0"/>
          <w:marTop w:val="300"/>
          <w:marBottom w:val="0"/>
          <w:divBdr>
            <w:top w:val="none" w:sz="0" w:space="0" w:color="auto"/>
            <w:left w:val="none" w:sz="0" w:space="0" w:color="auto"/>
            <w:bottom w:val="none" w:sz="0" w:space="0" w:color="auto"/>
            <w:right w:val="none" w:sz="0" w:space="0" w:color="auto"/>
          </w:divBdr>
        </w:div>
        <w:div w:id="150340592">
          <w:marLeft w:val="0"/>
          <w:marRight w:val="0"/>
          <w:marTop w:val="0"/>
          <w:marBottom w:val="0"/>
          <w:divBdr>
            <w:top w:val="none" w:sz="0" w:space="0" w:color="auto"/>
            <w:left w:val="none" w:sz="0" w:space="0" w:color="auto"/>
            <w:bottom w:val="none" w:sz="0" w:space="0" w:color="auto"/>
            <w:right w:val="none" w:sz="0" w:space="0" w:color="auto"/>
          </w:divBdr>
        </w:div>
        <w:div w:id="150365444">
          <w:marLeft w:val="0"/>
          <w:marRight w:val="0"/>
          <w:marTop w:val="300"/>
          <w:marBottom w:val="0"/>
          <w:divBdr>
            <w:top w:val="none" w:sz="0" w:space="0" w:color="auto"/>
            <w:left w:val="none" w:sz="0" w:space="0" w:color="auto"/>
            <w:bottom w:val="none" w:sz="0" w:space="0" w:color="auto"/>
            <w:right w:val="none" w:sz="0" w:space="0" w:color="auto"/>
          </w:divBdr>
        </w:div>
        <w:div w:id="150365743">
          <w:marLeft w:val="0"/>
          <w:marRight w:val="0"/>
          <w:marTop w:val="0"/>
          <w:marBottom w:val="0"/>
          <w:divBdr>
            <w:top w:val="none" w:sz="0" w:space="0" w:color="auto"/>
            <w:left w:val="none" w:sz="0" w:space="0" w:color="auto"/>
            <w:bottom w:val="none" w:sz="0" w:space="0" w:color="auto"/>
            <w:right w:val="none" w:sz="0" w:space="0" w:color="auto"/>
          </w:divBdr>
        </w:div>
        <w:div w:id="150365810">
          <w:marLeft w:val="0"/>
          <w:marRight w:val="0"/>
          <w:marTop w:val="0"/>
          <w:marBottom w:val="300"/>
          <w:divBdr>
            <w:top w:val="single" w:sz="6" w:space="15" w:color="EDEDED"/>
            <w:left w:val="single" w:sz="6" w:space="15" w:color="EDEDED"/>
            <w:bottom w:val="single" w:sz="6" w:space="15" w:color="EDEDED"/>
            <w:right w:val="single" w:sz="6" w:space="15" w:color="EDEDED"/>
          </w:divBdr>
        </w:div>
        <w:div w:id="150367704">
          <w:marLeft w:val="0"/>
          <w:marRight w:val="0"/>
          <w:marTop w:val="0"/>
          <w:marBottom w:val="300"/>
          <w:divBdr>
            <w:top w:val="single" w:sz="6" w:space="15" w:color="EDEDED"/>
            <w:left w:val="single" w:sz="6" w:space="15" w:color="EDEDED"/>
            <w:bottom w:val="single" w:sz="6" w:space="15" w:color="EDEDED"/>
            <w:right w:val="single" w:sz="6" w:space="15" w:color="EDEDED"/>
          </w:divBdr>
        </w:div>
        <w:div w:id="150368618">
          <w:marLeft w:val="0"/>
          <w:marRight w:val="0"/>
          <w:marTop w:val="0"/>
          <w:marBottom w:val="0"/>
          <w:divBdr>
            <w:top w:val="none" w:sz="0" w:space="0" w:color="auto"/>
            <w:left w:val="none" w:sz="0" w:space="0" w:color="auto"/>
            <w:bottom w:val="none" w:sz="0" w:space="0" w:color="auto"/>
            <w:right w:val="none" w:sz="0" w:space="0" w:color="auto"/>
          </w:divBdr>
        </w:div>
        <w:div w:id="150369411">
          <w:marLeft w:val="0"/>
          <w:marRight w:val="0"/>
          <w:marTop w:val="0"/>
          <w:marBottom w:val="0"/>
          <w:divBdr>
            <w:top w:val="none" w:sz="0" w:space="0" w:color="auto"/>
            <w:left w:val="none" w:sz="0" w:space="0" w:color="auto"/>
            <w:bottom w:val="none" w:sz="0" w:space="0" w:color="auto"/>
            <w:right w:val="none" w:sz="0" w:space="0" w:color="auto"/>
          </w:divBdr>
        </w:div>
        <w:div w:id="150407786">
          <w:marLeft w:val="0"/>
          <w:marRight w:val="0"/>
          <w:marTop w:val="0"/>
          <w:marBottom w:val="0"/>
          <w:divBdr>
            <w:top w:val="none" w:sz="0" w:space="0" w:color="auto"/>
            <w:left w:val="none" w:sz="0" w:space="0" w:color="auto"/>
            <w:bottom w:val="none" w:sz="0" w:space="0" w:color="auto"/>
            <w:right w:val="none" w:sz="0" w:space="0" w:color="auto"/>
          </w:divBdr>
        </w:div>
        <w:div w:id="150408656">
          <w:marLeft w:val="0"/>
          <w:marRight w:val="0"/>
          <w:marTop w:val="0"/>
          <w:marBottom w:val="0"/>
          <w:divBdr>
            <w:top w:val="none" w:sz="0" w:space="0" w:color="auto"/>
            <w:left w:val="none" w:sz="0" w:space="0" w:color="auto"/>
            <w:bottom w:val="none" w:sz="0" w:space="0" w:color="auto"/>
            <w:right w:val="none" w:sz="0" w:space="0" w:color="auto"/>
          </w:divBdr>
        </w:div>
        <w:div w:id="150411903">
          <w:marLeft w:val="0"/>
          <w:marRight w:val="0"/>
          <w:marTop w:val="300"/>
          <w:marBottom w:val="0"/>
          <w:divBdr>
            <w:top w:val="none" w:sz="0" w:space="0" w:color="auto"/>
            <w:left w:val="none" w:sz="0" w:space="0" w:color="auto"/>
            <w:bottom w:val="none" w:sz="0" w:space="0" w:color="auto"/>
            <w:right w:val="none" w:sz="0" w:space="0" w:color="auto"/>
          </w:divBdr>
        </w:div>
        <w:div w:id="150413943">
          <w:marLeft w:val="0"/>
          <w:marRight w:val="0"/>
          <w:marTop w:val="0"/>
          <w:marBottom w:val="0"/>
          <w:divBdr>
            <w:top w:val="none" w:sz="0" w:space="0" w:color="auto"/>
            <w:left w:val="none" w:sz="0" w:space="0" w:color="auto"/>
            <w:bottom w:val="none" w:sz="0" w:space="0" w:color="auto"/>
            <w:right w:val="none" w:sz="0" w:space="0" w:color="auto"/>
          </w:divBdr>
        </w:div>
        <w:div w:id="150415134">
          <w:marLeft w:val="0"/>
          <w:marRight w:val="0"/>
          <w:marTop w:val="0"/>
          <w:marBottom w:val="0"/>
          <w:divBdr>
            <w:top w:val="none" w:sz="0" w:space="0" w:color="auto"/>
            <w:left w:val="none" w:sz="0" w:space="0" w:color="auto"/>
            <w:bottom w:val="none" w:sz="0" w:space="0" w:color="auto"/>
            <w:right w:val="none" w:sz="0" w:space="0" w:color="auto"/>
          </w:divBdr>
        </w:div>
        <w:div w:id="150416335">
          <w:marLeft w:val="0"/>
          <w:marRight w:val="0"/>
          <w:marTop w:val="0"/>
          <w:marBottom w:val="0"/>
          <w:divBdr>
            <w:top w:val="none" w:sz="0" w:space="0" w:color="auto"/>
            <w:left w:val="none" w:sz="0" w:space="0" w:color="auto"/>
            <w:bottom w:val="none" w:sz="0" w:space="0" w:color="auto"/>
            <w:right w:val="none" w:sz="0" w:space="0" w:color="auto"/>
          </w:divBdr>
        </w:div>
        <w:div w:id="150484768">
          <w:marLeft w:val="0"/>
          <w:marRight w:val="0"/>
          <w:marTop w:val="0"/>
          <w:marBottom w:val="0"/>
          <w:divBdr>
            <w:top w:val="none" w:sz="0" w:space="0" w:color="auto"/>
            <w:left w:val="none" w:sz="0" w:space="0" w:color="auto"/>
            <w:bottom w:val="none" w:sz="0" w:space="0" w:color="auto"/>
            <w:right w:val="none" w:sz="0" w:space="0" w:color="auto"/>
          </w:divBdr>
        </w:div>
        <w:div w:id="150489643">
          <w:marLeft w:val="0"/>
          <w:marRight w:val="0"/>
          <w:marTop w:val="0"/>
          <w:marBottom w:val="0"/>
          <w:divBdr>
            <w:top w:val="none" w:sz="0" w:space="0" w:color="auto"/>
            <w:left w:val="none" w:sz="0" w:space="0" w:color="auto"/>
            <w:bottom w:val="none" w:sz="0" w:space="0" w:color="auto"/>
            <w:right w:val="none" w:sz="0" w:space="0" w:color="auto"/>
          </w:divBdr>
        </w:div>
        <w:div w:id="150490217">
          <w:marLeft w:val="0"/>
          <w:marRight w:val="0"/>
          <w:marTop w:val="0"/>
          <w:marBottom w:val="0"/>
          <w:divBdr>
            <w:top w:val="none" w:sz="0" w:space="0" w:color="auto"/>
            <w:left w:val="none" w:sz="0" w:space="0" w:color="auto"/>
            <w:bottom w:val="none" w:sz="0" w:space="0" w:color="auto"/>
            <w:right w:val="none" w:sz="0" w:space="0" w:color="auto"/>
          </w:divBdr>
        </w:div>
        <w:div w:id="150561406">
          <w:marLeft w:val="0"/>
          <w:marRight w:val="0"/>
          <w:marTop w:val="300"/>
          <w:marBottom w:val="0"/>
          <w:divBdr>
            <w:top w:val="none" w:sz="0" w:space="0" w:color="auto"/>
            <w:left w:val="none" w:sz="0" w:space="0" w:color="auto"/>
            <w:bottom w:val="none" w:sz="0" w:space="0" w:color="auto"/>
            <w:right w:val="none" w:sz="0" w:space="0" w:color="auto"/>
          </w:divBdr>
        </w:div>
        <w:div w:id="150565162">
          <w:marLeft w:val="0"/>
          <w:marRight w:val="0"/>
          <w:marTop w:val="0"/>
          <w:marBottom w:val="0"/>
          <w:divBdr>
            <w:top w:val="none" w:sz="0" w:space="0" w:color="auto"/>
            <w:left w:val="none" w:sz="0" w:space="0" w:color="auto"/>
            <w:bottom w:val="none" w:sz="0" w:space="0" w:color="auto"/>
            <w:right w:val="none" w:sz="0" w:space="0" w:color="auto"/>
          </w:divBdr>
        </w:div>
        <w:div w:id="150565389">
          <w:marLeft w:val="0"/>
          <w:marRight w:val="0"/>
          <w:marTop w:val="0"/>
          <w:marBottom w:val="0"/>
          <w:divBdr>
            <w:top w:val="none" w:sz="0" w:space="0" w:color="auto"/>
            <w:left w:val="none" w:sz="0" w:space="0" w:color="auto"/>
            <w:bottom w:val="none" w:sz="0" w:space="0" w:color="auto"/>
            <w:right w:val="none" w:sz="0" w:space="0" w:color="auto"/>
          </w:divBdr>
        </w:div>
        <w:div w:id="150566916">
          <w:marLeft w:val="0"/>
          <w:marRight w:val="0"/>
          <w:marTop w:val="300"/>
          <w:marBottom w:val="0"/>
          <w:divBdr>
            <w:top w:val="none" w:sz="0" w:space="0" w:color="auto"/>
            <w:left w:val="none" w:sz="0" w:space="0" w:color="auto"/>
            <w:bottom w:val="none" w:sz="0" w:space="0" w:color="auto"/>
            <w:right w:val="none" w:sz="0" w:space="0" w:color="auto"/>
          </w:divBdr>
        </w:div>
        <w:div w:id="150567251">
          <w:marLeft w:val="0"/>
          <w:marRight w:val="0"/>
          <w:marTop w:val="0"/>
          <w:marBottom w:val="0"/>
          <w:divBdr>
            <w:top w:val="none" w:sz="0" w:space="0" w:color="auto"/>
            <w:left w:val="none" w:sz="0" w:space="0" w:color="auto"/>
            <w:bottom w:val="none" w:sz="0" w:space="0" w:color="auto"/>
            <w:right w:val="none" w:sz="0" w:space="0" w:color="auto"/>
          </w:divBdr>
        </w:div>
        <w:div w:id="150603619">
          <w:marLeft w:val="0"/>
          <w:marRight w:val="0"/>
          <w:marTop w:val="0"/>
          <w:marBottom w:val="0"/>
          <w:divBdr>
            <w:top w:val="none" w:sz="0" w:space="0" w:color="auto"/>
            <w:left w:val="none" w:sz="0" w:space="0" w:color="auto"/>
            <w:bottom w:val="none" w:sz="0" w:space="0" w:color="auto"/>
            <w:right w:val="none" w:sz="0" w:space="0" w:color="auto"/>
          </w:divBdr>
        </w:div>
        <w:div w:id="150604463">
          <w:marLeft w:val="0"/>
          <w:marRight w:val="0"/>
          <w:marTop w:val="0"/>
          <w:marBottom w:val="0"/>
          <w:divBdr>
            <w:top w:val="none" w:sz="0" w:space="0" w:color="auto"/>
            <w:left w:val="none" w:sz="0" w:space="0" w:color="auto"/>
            <w:bottom w:val="none" w:sz="0" w:space="0" w:color="auto"/>
            <w:right w:val="none" w:sz="0" w:space="0" w:color="auto"/>
          </w:divBdr>
        </w:div>
        <w:div w:id="150605645">
          <w:marLeft w:val="0"/>
          <w:marRight w:val="0"/>
          <w:marTop w:val="0"/>
          <w:marBottom w:val="300"/>
          <w:divBdr>
            <w:top w:val="single" w:sz="6" w:space="15" w:color="EDEDED"/>
            <w:left w:val="single" w:sz="6" w:space="15" w:color="EDEDED"/>
            <w:bottom w:val="single" w:sz="6" w:space="15" w:color="EDEDED"/>
            <w:right w:val="single" w:sz="6" w:space="15" w:color="EDEDED"/>
          </w:divBdr>
        </w:div>
        <w:div w:id="150606076">
          <w:marLeft w:val="0"/>
          <w:marRight w:val="0"/>
          <w:marTop w:val="0"/>
          <w:marBottom w:val="0"/>
          <w:divBdr>
            <w:top w:val="none" w:sz="0" w:space="0" w:color="auto"/>
            <w:left w:val="none" w:sz="0" w:space="0" w:color="auto"/>
            <w:bottom w:val="none" w:sz="0" w:space="0" w:color="auto"/>
            <w:right w:val="none" w:sz="0" w:space="0" w:color="auto"/>
          </w:divBdr>
        </w:div>
        <w:div w:id="150677717">
          <w:marLeft w:val="0"/>
          <w:marRight w:val="0"/>
          <w:marTop w:val="0"/>
          <w:marBottom w:val="0"/>
          <w:divBdr>
            <w:top w:val="none" w:sz="0" w:space="0" w:color="auto"/>
            <w:left w:val="none" w:sz="0" w:space="0" w:color="auto"/>
            <w:bottom w:val="none" w:sz="0" w:space="0" w:color="auto"/>
            <w:right w:val="none" w:sz="0" w:space="0" w:color="auto"/>
          </w:divBdr>
        </w:div>
        <w:div w:id="150680238">
          <w:marLeft w:val="0"/>
          <w:marRight w:val="0"/>
          <w:marTop w:val="0"/>
          <w:marBottom w:val="300"/>
          <w:divBdr>
            <w:top w:val="single" w:sz="6" w:space="15" w:color="EDEDED"/>
            <w:left w:val="single" w:sz="6" w:space="15" w:color="EDEDED"/>
            <w:bottom w:val="single" w:sz="6" w:space="15" w:color="EDEDED"/>
            <w:right w:val="single" w:sz="6" w:space="15" w:color="EDEDED"/>
          </w:divBdr>
        </w:div>
        <w:div w:id="150681703">
          <w:marLeft w:val="0"/>
          <w:marRight w:val="0"/>
          <w:marTop w:val="300"/>
          <w:marBottom w:val="0"/>
          <w:divBdr>
            <w:top w:val="none" w:sz="0" w:space="0" w:color="auto"/>
            <w:left w:val="none" w:sz="0" w:space="0" w:color="auto"/>
            <w:bottom w:val="none" w:sz="0" w:space="0" w:color="auto"/>
            <w:right w:val="none" w:sz="0" w:space="0" w:color="auto"/>
          </w:divBdr>
        </w:div>
        <w:div w:id="150682214">
          <w:marLeft w:val="0"/>
          <w:marRight w:val="0"/>
          <w:marTop w:val="0"/>
          <w:marBottom w:val="0"/>
          <w:divBdr>
            <w:top w:val="none" w:sz="0" w:space="0" w:color="auto"/>
            <w:left w:val="none" w:sz="0" w:space="0" w:color="auto"/>
            <w:bottom w:val="none" w:sz="0" w:space="0" w:color="auto"/>
            <w:right w:val="none" w:sz="0" w:space="0" w:color="auto"/>
          </w:divBdr>
        </w:div>
        <w:div w:id="150753068">
          <w:marLeft w:val="0"/>
          <w:marRight w:val="0"/>
          <w:marTop w:val="0"/>
          <w:marBottom w:val="0"/>
          <w:divBdr>
            <w:top w:val="none" w:sz="0" w:space="0" w:color="auto"/>
            <w:left w:val="none" w:sz="0" w:space="0" w:color="auto"/>
            <w:bottom w:val="none" w:sz="0" w:space="0" w:color="auto"/>
            <w:right w:val="none" w:sz="0" w:space="0" w:color="auto"/>
          </w:divBdr>
        </w:div>
        <w:div w:id="150757341">
          <w:marLeft w:val="0"/>
          <w:marRight w:val="0"/>
          <w:marTop w:val="300"/>
          <w:marBottom w:val="0"/>
          <w:divBdr>
            <w:top w:val="none" w:sz="0" w:space="0" w:color="auto"/>
            <w:left w:val="none" w:sz="0" w:space="0" w:color="auto"/>
            <w:bottom w:val="none" w:sz="0" w:space="0" w:color="auto"/>
            <w:right w:val="none" w:sz="0" w:space="0" w:color="auto"/>
          </w:divBdr>
          <w:divsChild>
            <w:div w:id="168646365">
              <w:marLeft w:val="0"/>
              <w:marRight w:val="0"/>
              <w:marTop w:val="0"/>
              <w:marBottom w:val="0"/>
              <w:divBdr>
                <w:top w:val="none" w:sz="0" w:space="0" w:color="auto"/>
                <w:left w:val="none" w:sz="0" w:space="0" w:color="auto"/>
                <w:bottom w:val="none" w:sz="0" w:space="0" w:color="auto"/>
                <w:right w:val="none" w:sz="0" w:space="0" w:color="auto"/>
              </w:divBdr>
            </w:div>
          </w:divsChild>
        </w:div>
        <w:div w:id="150757815">
          <w:marLeft w:val="0"/>
          <w:marRight w:val="0"/>
          <w:marTop w:val="0"/>
          <w:marBottom w:val="300"/>
          <w:divBdr>
            <w:top w:val="single" w:sz="6" w:space="15" w:color="EDEDED"/>
            <w:left w:val="single" w:sz="6" w:space="15" w:color="EDEDED"/>
            <w:bottom w:val="single" w:sz="6" w:space="15" w:color="EDEDED"/>
            <w:right w:val="single" w:sz="6" w:space="15" w:color="EDEDED"/>
          </w:divBdr>
        </w:div>
        <w:div w:id="150757840">
          <w:marLeft w:val="0"/>
          <w:marRight w:val="0"/>
          <w:marTop w:val="0"/>
          <w:marBottom w:val="0"/>
          <w:divBdr>
            <w:top w:val="none" w:sz="0" w:space="0" w:color="auto"/>
            <w:left w:val="none" w:sz="0" w:space="0" w:color="auto"/>
            <w:bottom w:val="none" w:sz="0" w:space="0" w:color="auto"/>
            <w:right w:val="none" w:sz="0" w:space="0" w:color="auto"/>
          </w:divBdr>
        </w:div>
        <w:div w:id="150758392">
          <w:marLeft w:val="0"/>
          <w:marRight w:val="0"/>
          <w:marTop w:val="0"/>
          <w:marBottom w:val="0"/>
          <w:divBdr>
            <w:top w:val="none" w:sz="0" w:space="0" w:color="auto"/>
            <w:left w:val="none" w:sz="0" w:space="0" w:color="auto"/>
            <w:bottom w:val="none" w:sz="0" w:space="0" w:color="auto"/>
            <w:right w:val="none" w:sz="0" w:space="0" w:color="auto"/>
          </w:divBdr>
        </w:div>
        <w:div w:id="150760378">
          <w:marLeft w:val="0"/>
          <w:marRight w:val="0"/>
          <w:marTop w:val="0"/>
          <w:marBottom w:val="300"/>
          <w:divBdr>
            <w:top w:val="single" w:sz="6" w:space="15" w:color="EDEDED"/>
            <w:left w:val="single" w:sz="6" w:space="15" w:color="EDEDED"/>
            <w:bottom w:val="single" w:sz="6" w:space="15" w:color="EDEDED"/>
            <w:right w:val="single" w:sz="6" w:space="15" w:color="EDEDED"/>
          </w:divBdr>
        </w:div>
        <w:div w:id="150800676">
          <w:marLeft w:val="0"/>
          <w:marRight w:val="0"/>
          <w:marTop w:val="0"/>
          <w:marBottom w:val="300"/>
          <w:divBdr>
            <w:top w:val="single" w:sz="6" w:space="15" w:color="EDEDED"/>
            <w:left w:val="single" w:sz="6" w:space="15" w:color="EDEDED"/>
            <w:bottom w:val="single" w:sz="6" w:space="15" w:color="EDEDED"/>
            <w:right w:val="single" w:sz="6" w:space="15" w:color="EDEDED"/>
          </w:divBdr>
        </w:div>
        <w:div w:id="150800781">
          <w:marLeft w:val="0"/>
          <w:marRight w:val="0"/>
          <w:marTop w:val="0"/>
          <w:marBottom w:val="0"/>
          <w:divBdr>
            <w:top w:val="none" w:sz="0" w:space="0" w:color="auto"/>
            <w:left w:val="none" w:sz="0" w:space="0" w:color="auto"/>
            <w:bottom w:val="none" w:sz="0" w:space="0" w:color="auto"/>
            <w:right w:val="none" w:sz="0" w:space="0" w:color="auto"/>
          </w:divBdr>
        </w:div>
        <w:div w:id="150827699">
          <w:marLeft w:val="0"/>
          <w:marRight w:val="0"/>
          <w:marTop w:val="0"/>
          <w:marBottom w:val="0"/>
          <w:divBdr>
            <w:top w:val="none" w:sz="0" w:space="0" w:color="auto"/>
            <w:left w:val="none" w:sz="0" w:space="0" w:color="auto"/>
            <w:bottom w:val="none" w:sz="0" w:space="0" w:color="auto"/>
            <w:right w:val="none" w:sz="0" w:space="0" w:color="auto"/>
          </w:divBdr>
          <w:divsChild>
            <w:div w:id="27336066">
              <w:marLeft w:val="0"/>
              <w:marRight w:val="0"/>
              <w:marTop w:val="0"/>
              <w:marBottom w:val="0"/>
              <w:divBdr>
                <w:top w:val="none" w:sz="0" w:space="0" w:color="auto"/>
                <w:left w:val="none" w:sz="0" w:space="0" w:color="auto"/>
                <w:bottom w:val="none" w:sz="0" w:space="0" w:color="auto"/>
                <w:right w:val="none" w:sz="0" w:space="0" w:color="auto"/>
              </w:divBdr>
            </w:div>
          </w:divsChild>
        </w:div>
        <w:div w:id="150830418">
          <w:marLeft w:val="0"/>
          <w:marRight w:val="0"/>
          <w:marTop w:val="0"/>
          <w:marBottom w:val="0"/>
          <w:divBdr>
            <w:top w:val="none" w:sz="0" w:space="0" w:color="auto"/>
            <w:left w:val="none" w:sz="0" w:space="0" w:color="auto"/>
            <w:bottom w:val="none" w:sz="0" w:space="0" w:color="auto"/>
            <w:right w:val="none" w:sz="0" w:space="0" w:color="auto"/>
          </w:divBdr>
        </w:div>
        <w:div w:id="150870693">
          <w:marLeft w:val="0"/>
          <w:marRight w:val="0"/>
          <w:marTop w:val="0"/>
          <w:marBottom w:val="0"/>
          <w:divBdr>
            <w:top w:val="none" w:sz="0" w:space="0" w:color="auto"/>
            <w:left w:val="none" w:sz="0" w:space="0" w:color="auto"/>
            <w:bottom w:val="none" w:sz="0" w:space="0" w:color="auto"/>
            <w:right w:val="none" w:sz="0" w:space="0" w:color="auto"/>
          </w:divBdr>
        </w:div>
        <w:div w:id="150875191">
          <w:marLeft w:val="0"/>
          <w:marRight w:val="0"/>
          <w:marTop w:val="0"/>
          <w:marBottom w:val="0"/>
          <w:divBdr>
            <w:top w:val="none" w:sz="0" w:space="0" w:color="auto"/>
            <w:left w:val="none" w:sz="0" w:space="0" w:color="auto"/>
            <w:bottom w:val="none" w:sz="0" w:space="0" w:color="auto"/>
            <w:right w:val="none" w:sz="0" w:space="0" w:color="auto"/>
          </w:divBdr>
        </w:div>
        <w:div w:id="150875743">
          <w:marLeft w:val="0"/>
          <w:marRight w:val="0"/>
          <w:marTop w:val="0"/>
          <w:marBottom w:val="0"/>
          <w:divBdr>
            <w:top w:val="none" w:sz="0" w:space="0" w:color="auto"/>
            <w:left w:val="none" w:sz="0" w:space="0" w:color="auto"/>
            <w:bottom w:val="none" w:sz="0" w:space="0" w:color="auto"/>
            <w:right w:val="none" w:sz="0" w:space="0" w:color="auto"/>
          </w:divBdr>
        </w:div>
        <w:div w:id="150945737">
          <w:marLeft w:val="0"/>
          <w:marRight w:val="0"/>
          <w:marTop w:val="0"/>
          <w:marBottom w:val="0"/>
          <w:divBdr>
            <w:top w:val="none" w:sz="0" w:space="0" w:color="auto"/>
            <w:left w:val="none" w:sz="0" w:space="0" w:color="auto"/>
            <w:bottom w:val="none" w:sz="0" w:space="0" w:color="auto"/>
            <w:right w:val="none" w:sz="0" w:space="0" w:color="auto"/>
          </w:divBdr>
        </w:div>
        <w:div w:id="150951204">
          <w:marLeft w:val="0"/>
          <w:marRight w:val="0"/>
          <w:marTop w:val="0"/>
          <w:marBottom w:val="0"/>
          <w:divBdr>
            <w:top w:val="none" w:sz="0" w:space="0" w:color="auto"/>
            <w:left w:val="none" w:sz="0" w:space="0" w:color="auto"/>
            <w:bottom w:val="none" w:sz="0" w:space="0" w:color="auto"/>
            <w:right w:val="none" w:sz="0" w:space="0" w:color="auto"/>
          </w:divBdr>
        </w:div>
        <w:div w:id="150994996">
          <w:marLeft w:val="0"/>
          <w:marRight w:val="0"/>
          <w:marTop w:val="0"/>
          <w:marBottom w:val="0"/>
          <w:divBdr>
            <w:top w:val="none" w:sz="0" w:space="0" w:color="auto"/>
            <w:left w:val="none" w:sz="0" w:space="0" w:color="auto"/>
            <w:bottom w:val="none" w:sz="0" w:space="0" w:color="auto"/>
            <w:right w:val="none" w:sz="0" w:space="0" w:color="auto"/>
          </w:divBdr>
        </w:div>
        <w:div w:id="150996431">
          <w:marLeft w:val="0"/>
          <w:marRight w:val="0"/>
          <w:marTop w:val="0"/>
          <w:marBottom w:val="0"/>
          <w:divBdr>
            <w:top w:val="none" w:sz="0" w:space="0" w:color="auto"/>
            <w:left w:val="none" w:sz="0" w:space="0" w:color="auto"/>
            <w:bottom w:val="none" w:sz="0" w:space="0" w:color="auto"/>
            <w:right w:val="none" w:sz="0" w:space="0" w:color="auto"/>
          </w:divBdr>
          <w:divsChild>
            <w:div w:id="378867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1020391">
          <w:marLeft w:val="0"/>
          <w:marRight w:val="0"/>
          <w:marTop w:val="0"/>
          <w:marBottom w:val="0"/>
          <w:divBdr>
            <w:top w:val="none" w:sz="0" w:space="0" w:color="auto"/>
            <w:left w:val="none" w:sz="0" w:space="0" w:color="auto"/>
            <w:bottom w:val="none" w:sz="0" w:space="0" w:color="auto"/>
            <w:right w:val="none" w:sz="0" w:space="0" w:color="auto"/>
          </w:divBdr>
          <w:divsChild>
            <w:div w:id="346713122">
              <w:marLeft w:val="0"/>
              <w:marRight w:val="0"/>
              <w:marTop w:val="0"/>
              <w:marBottom w:val="0"/>
              <w:divBdr>
                <w:top w:val="none" w:sz="0" w:space="0" w:color="auto"/>
                <w:left w:val="none" w:sz="0" w:space="0" w:color="auto"/>
                <w:bottom w:val="none" w:sz="0" w:space="0" w:color="auto"/>
                <w:right w:val="none" w:sz="0" w:space="0" w:color="auto"/>
              </w:divBdr>
            </w:div>
          </w:divsChild>
        </w:div>
        <w:div w:id="151023714">
          <w:marLeft w:val="0"/>
          <w:marRight w:val="0"/>
          <w:marTop w:val="0"/>
          <w:marBottom w:val="0"/>
          <w:divBdr>
            <w:top w:val="none" w:sz="0" w:space="0" w:color="auto"/>
            <w:left w:val="none" w:sz="0" w:space="0" w:color="auto"/>
            <w:bottom w:val="none" w:sz="0" w:space="0" w:color="auto"/>
            <w:right w:val="none" w:sz="0" w:space="0" w:color="auto"/>
          </w:divBdr>
        </w:div>
        <w:div w:id="151024256">
          <w:marLeft w:val="0"/>
          <w:marRight w:val="0"/>
          <w:marTop w:val="0"/>
          <w:marBottom w:val="0"/>
          <w:divBdr>
            <w:top w:val="none" w:sz="0" w:space="0" w:color="auto"/>
            <w:left w:val="none" w:sz="0" w:space="0" w:color="auto"/>
            <w:bottom w:val="none" w:sz="0" w:space="0" w:color="auto"/>
            <w:right w:val="none" w:sz="0" w:space="0" w:color="auto"/>
          </w:divBdr>
        </w:div>
        <w:div w:id="151064809">
          <w:marLeft w:val="0"/>
          <w:marRight w:val="0"/>
          <w:marTop w:val="0"/>
          <w:marBottom w:val="300"/>
          <w:divBdr>
            <w:top w:val="single" w:sz="6" w:space="15" w:color="EDEDED"/>
            <w:left w:val="single" w:sz="6" w:space="15" w:color="EDEDED"/>
            <w:bottom w:val="single" w:sz="6" w:space="15" w:color="EDEDED"/>
            <w:right w:val="single" w:sz="6" w:space="15" w:color="EDEDED"/>
          </w:divBdr>
        </w:div>
        <w:div w:id="151066120">
          <w:marLeft w:val="0"/>
          <w:marRight w:val="0"/>
          <w:marTop w:val="0"/>
          <w:marBottom w:val="0"/>
          <w:divBdr>
            <w:top w:val="none" w:sz="0" w:space="0" w:color="auto"/>
            <w:left w:val="none" w:sz="0" w:space="0" w:color="auto"/>
            <w:bottom w:val="none" w:sz="0" w:space="0" w:color="auto"/>
            <w:right w:val="none" w:sz="0" w:space="0" w:color="auto"/>
          </w:divBdr>
        </w:div>
        <w:div w:id="151067106">
          <w:marLeft w:val="0"/>
          <w:marRight w:val="0"/>
          <w:marTop w:val="0"/>
          <w:marBottom w:val="0"/>
          <w:divBdr>
            <w:top w:val="none" w:sz="0" w:space="0" w:color="auto"/>
            <w:left w:val="none" w:sz="0" w:space="0" w:color="auto"/>
            <w:bottom w:val="none" w:sz="0" w:space="0" w:color="auto"/>
            <w:right w:val="none" w:sz="0" w:space="0" w:color="auto"/>
          </w:divBdr>
        </w:div>
        <w:div w:id="151068240">
          <w:marLeft w:val="0"/>
          <w:marRight w:val="0"/>
          <w:marTop w:val="0"/>
          <w:marBottom w:val="0"/>
          <w:divBdr>
            <w:top w:val="none" w:sz="0" w:space="0" w:color="auto"/>
            <w:left w:val="none" w:sz="0" w:space="0" w:color="auto"/>
            <w:bottom w:val="none" w:sz="0" w:space="0" w:color="auto"/>
            <w:right w:val="none" w:sz="0" w:space="0" w:color="auto"/>
          </w:divBdr>
        </w:div>
        <w:div w:id="151069531">
          <w:marLeft w:val="0"/>
          <w:marRight w:val="0"/>
          <w:marTop w:val="0"/>
          <w:marBottom w:val="300"/>
          <w:divBdr>
            <w:top w:val="single" w:sz="6" w:space="15" w:color="EDEDED"/>
            <w:left w:val="single" w:sz="6" w:space="15" w:color="EDEDED"/>
            <w:bottom w:val="single" w:sz="6" w:space="15" w:color="EDEDED"/>
            <w:right w:val="single" w:sz="6" w:space="15" w:color="EDEDED"/>
          </w:divBdr>
        </w:div>
        <w:div w:id="151071883">
          <w:marLeft w:val="0"/>
          <w:marRight w:val="0"/>
          <w:marTop w:val="300"/>
          <w:marBottom w:val="0"/>
          <w:divBdr>
            <w:top w:val="none" w:sz="0" w:space="0" w:color="auto"/>
            <w:left w:val="none" w:sz="0" w:space="0" w:color="auto"/>
            <w:bottom w:val="none" w:sz="0" w:space="0" w:color="auto"/>
            <w:right w:val="none" w:sz="0" w:space="0" w:color="auto"/>
          </w:divBdr>
        </w:div>
        <w:div w:id="151140749">
          <w:marLeft w:val="0"/>
          <w:marRight w:val="0"/>
          <w:marTop w:val="0"/>
          <w:marBottom w:val="0"/>
          <w:divBdr>
            <w:top w:val="none" w:sz="0" w:space="0" w:color="auto"/>
            <w:left w:val="none" w:sz="0" w:space="0" w:color="auto"/>
            <w:bottom w:val="none" w:sz="0" w:space="0" w:color="auto"/>
            <w:right w:val="none" w:sz="0" w:space="0" w:color="auto"/>
          </w:divBdr>
        </w:div>
        <w:div w:id="151141887">
          <w:marLeft w:val="0"/>
          <w:marRight w:val="0"/>
          <w:marTop w:val="0"/>
          <w:marBottom w:val="300"/>
          <w:divBdr>
            <w:top w:val="single" w:sz="6" w:space="15" w:color="EDEDED"/>
            <w:left w:val="single" w:sz="6" w:space="15" w:color="EDEDED"/>
            <w:bottom w:val="single" w:sz="6" w:space="15" w:color="EDEDED"/>
            <w:right w:val="single" w:sz="6" w:space="15" w:color="EDEDED"/>
          </w:divBdr>
        </w:div>
        <w:div w:id="151143236">
          <w:marLeft w:val="0"/>
          <w:marRight w:val="0"/>
          <w:marTop w:val="0"/>
          <w:marBottom w:val="0"/>
          <w:divBdr>
            <w:top w:val="none" w:sz="0" w:space="0" w:color="auto"/>
            <w:left w:val="none" w:sz="0" w:space="0" w:color="auto"/>
            <w:bottom w:val="none" w:sz="0" w:space="0" w:color="auto"/>
            <w:right w:val="none" w:sz="0" w:space="0" w:color="auto"/>
          </w:divBdr>
        </w:div>
        <w:div w:id="151145295">
          <w:marLeft w:val="0"/>
          <w:marRight w:val="0"/>
          <w:marTop w:val="0"/>
          <w:marBottom w:val="0"/>
          <w:divBdr>
            <w:top w:val="none" w:sz="0" w:space="0" w:color="auto"/>
            <w:left w:val="none" w:sz="0" w:space="0" w:color="auto"/>
            <w:bottom w:val="none" w:sz="0" w:space="0" w:color="auto"/>
            <w:right w:val="none" w:sz="0" w:space="0" w:color="auto"/>
          </w:divBdr>
        </w:div>
        <w:div w:id="151214909">
          <w:marLeft w:val="0"/>
          <w:marRight w:val="0"/>
          <w:marTop w:val="0"/>
          <w:marBottom w:val="0"/>
          <w:divBdr>
            <w:top w:val="none" w:sz="0" w:space="0" w:color="auto"/>
            <w:left w:val="none" w:sz="0" w:space="0" w:color="auto"/>
            <w:bottom w:val="none" w:sz="0" w:space="0" w:color="auto"/>
            <w:right w:val="none" w:sz="0" w:space="0" w:color="auto"/>
          </w:divBdr>
        </w:div>
        <w:div w:id="151215855">
          <w:marLeft w:val="0"/>
          <w:marRight w:val="0"/>
          <w:marTop w:val="0"/>
          <w:marBottom w:val="0"/>
          <w:divBdr>
            <w:top w:val="none" w:sz="0" w:space="0" w:color="auto"/>
            <w:left w:val="none" w:sz="0" w:space="0" w:color="auto"/>
            <w:bottom w:val="none" w:sz="0" w:space="0" w:color="auto"/>
            <w:right w:val="none" w:sz="0" w:space="0" w:color="auto"/>
          </w:divBdr>
        </w:div>
        <w:div w:id="151217327">
          <w:marLeft w:val="0"/>
          <w:marRight w:val="0"/>
          <w:marTop w:val="0"/>
          <w:marBottom w:val="0"/>
          <w:divBdr>
            <w:top w:val="none" w:sz="0" w:space="0" w:color="auto"/>
            <w:left w:val="none" w:sz="0" w:space="0" w:color="auto"/>
            <w:bottom w:val="none" w:sz="0" w:space="0" w:color="auto"/>
            <w:right w:val="none" w:sz="0" w:space="0" w:color="auto"/>
          </w:divBdr>
        </w:div>
        <w:div w:id="151221918">
          <w:marLeft w:val="0"/>
          <w:marRight w:val="0"/>
          <w:marTop w:val="0"/>
          <w:marBottom w:val="0"/>
          <w:divBdr>
            <w:top w:val="none" w:sz="0" w:space="0" w:color="auto"/>
            <w:left w:val="none" w:sz="0" w:space="0" w:color="auto"/>
            <w:bottom w:val="none" w:sz="0" w:space="0" w:color="auto"/>
            <w:right w:val="none" w:sz="0" w:space="0" w:color="auto"/>
          </w:divBdr>
        </w:div>
        <w:div w:id="151222255">
          <w:marLeft w:val="0"/>
          <w:marRight w:val="0"/>
          <w:marTop w:val="0"/>
          <w:marBottom w:val="0"/>
          <w:divBdr>
            <w:top w:val="none" w:sz="0" w:space="0" w:color="auto"/>
            <w:left w:val="none" w:sz="0" w:space="0" w:color="auto"/>
            <w:bottom w:val="none" w:sz="0" w:space="0" w:color="auto"/>
            <w:right w:val="none" w:sz="0" w:space="0" w:color="auto"/>
          </w:divBdr>
        </w:div>
        <w:div w:id="151264066">
          <w:marLeft w:val="0"/>
          <w:marRight w:val="0"/>
          <w:marTop w:val="300"/>
          <w:marBottom w:val="0"/>
          <w:divBdr>
            <w:top w:val="none" w:sz="0" w:space="0" w:color="auto"/>
            <w:left w:val="none" w:sz="0" w:space="0" w:color="auto"/>
            <w:bottom w:val="none" w:sz="0" w:space="0" w:color="auto"/>
            <w:right w:val="none" w:sz="0" w:space="0" w:color="auto"/>
          </w:divBdr>
        </w:div>
        <w:div w:id="151264321">
          <w:marLeft w:val="0"/>
          <w:marRight w:val="0"/>
          <w:marTop w:val="0"/>
          <w:marBottom w:val="0"/>
          <w:divBdr>
            <w:top w:val="none" w:sz="0" w:space="0" w:color="auto"/>
            <w:left w:val="none" w:sz="0" w:space="0" w:color="auto"/>
            <w:bottom w:val="none" w:sz="0" w:space="0" w:color="auto"/>
            <w:right w:val="none" w:sz="0" w:space="0" w:color="auto"/>
          </w:divBdr>
        </w:div>
        <w:div w:id="151333122">
          <w:marLeft w:val="0"/>
          <w:marRight w:val="0"/>
          <w:marTop w:val="0"/>
          <w:marBottom w:val="0"/>
          <w:divBdr>
            <w:top w:val="none" w:sz="0" w:space="0" w:color="auto"/>
            <w:left w:val="none" w:sz="0" w:space="0" w:color="auto"/>
            <w:bottom w:val="none" w:sz="0" w:space="0" w:color="auto"/>
            <w:right w:val="none" w:sz="0" w:space="0" w:color="auto"/>
          </w:divBdr>
          <w:divsChild>
            <w:div w:id="392579868">
              <w:marLeft w:val="0"/>
              <w:marRight w:val="0"/>
              <w:marTop w:val="0"/>
              <w:marBottom w:val="0"/>
              <w:divBdr>
                <w:top w:val="none" w:sz="0" w:space="0" w:color="auto"/>
                <w:left w:val="none" w:sz="0" w:space="0" w:color="auto"/>
                <w:bottom w:val="none" w:sz="0" w:space="0" w:color="auto"/>
                <w:right w:val="none" w:sz="0" w:space="0" w:color="auto"/>
              </w:divBdr>
            </w:div>
          </w:divsChild>
        </w:div>
        <w:div w:id="151335856">
          <w:marLeft w:val="0"/>
          <w:marRight w:val="0"/>
          <w:marTop w:val="0"/>
          <w:marBottom w:val="0"/>
          <w:divBdr>
            <w:top w:val="none" w:sz="0" w:space="0" w:color="auto"/>
            <w:left w:val="none" w:sz="0" w:space="0" w:color="auto"/>
            <w:bottom w:val="none" w:sz="0" w:space="0" w:color="auto"/>
            <w:right w:val="none" w:sz="0" w:space="0" w:color="auto"/>
          </w:divBdr>
        </w:div>
        <w:div w:id="151336963">
          <w:marLeft w:val="0"/>
          <w:marRight w:val="0"/>
          <w:marTop w:val="0"/>
          <w:marBottom w:val="0"/>
          <w:divBdr>
            <w:top w:val="none" w:sz="0" w:space="0" w:color="auto"/>
            <w:left w:val="none" w:sz="0" w:space="0" w:color="auto"/>
            <w:bottom w:val="none" w:sz="0" w:space="0" w:color="auto"/>
            <w:right w:val="none" w:sz="0" w:space="0" w:color="auto"/>
          </w:divBdr>
          <w:divsChild>
            <w:div w:id="246425483">
              <w:marLeft w:val="0"/>
              <w:marRight w:val="0"/>
              <w:marTop w:val="0"/>
              <w:marBottom w:val="0"/>
              <w:divBdr>
                <w:top w:val="none" w:sz="0" w:space="0" w:color="auto"/>
                <w:left w:val="none" w:sz="0" w:space="0" w:color="auto"/>
                <w:bottom w:val="none" w:sz="0" w:space="0" w:color="auto"/>
                <w:right w:val="none" w:sz="0" w:space="0" w:color="auto"/>
              </w:divBdr>
            </w:div>
          </w:divsChild>
        </w:div>
        <w:div w:id="151340503">
          <w:marLeft w:val="0"/>
          <w:marRight w:val="0"/>
          <w:marTop w:val="0"/>
          <w:marBottom w:val="300"/>
          <w:divBdr>
            <w:top w:val="single" w:sz="6" w:space="15" w:color="EDEDED"/>
            <w:left w:val="single" w:sz="6" w:space="15" w:color="EDEDED"/>
            <w:bottom w:val="single" w:sz="6" w:space="15" w:color="EDEDED"/>
            <w:right w:val="single" w:sz="6" w:space="15" w:color="EDEDED"/>
          </w:divBdr>
        </w:div>
        <w:div w:id="151340965">
          <w:marLeft w:val="0"/>
          <w:marRight w:val="0"/>
          <w:marTop w:val="300"/>
          <w:marBottom w:val="0"/>
          <w:divBdr>
            <w:top w:val="none" w:sz="0" w:space="0" w:color="auto"/>
            <w:left w:val="none" w:sz="0" w:space="0" w:color="auto"/>
            <w:bottom w:val="none" w:sz="0" w:space="0" w:color="auto"/>
            <w:right w:val="none" w:sz="0" w:space="0" w:color="auto"/>
          </w:divBdr>
        </w:div>
        <w:div w:id="151408190">
          <w:marLeft w:val="0"/>
          <w:marRight w:val="0"/>
          <w:marTop w:val="0"/>
          <w:marBottom w:val="300"/>
          <w:divBdr>
            <w:top w:val="single" w:sz="6" w:space="15" w:color="EDEDED"/>
            <w:left w:val="single" w:sz="6" w:space="15" w:color="EDEDED"/>
            <w:bottom w:val="single" w:sz="6" w:space="15" w:color="EDEDED"/>
            <w:right w:val="single" w:sz="6" w:space="15" w:color="EDEDED"/>
          </w:divBdr>
        </w:div>
        <w:div w:id="151410823">
          <w:marLeft w:val="0"/>
          <w:marRight w:val="0"/>
          <w:marTop w:val="0"/>
          <w:marBottom w:val="0"/>
          <w:divBdr>
            <w:top w:val="none" w:sz="0" w:space="0" w:color="auto"/>
            <w:left w:val="none" w:sz="0" w:space="0" w:color="auto"/>
            <w:bottom w:val="none" w:sz="0" w:space="0" w:color="auto"/>
            <w:right w:val="none" w:sz="0" w:space="0" w:color="auto"/>
          </w:divBdr>
        </w:div>
        <w:div w:id="151413136">
          <w:marLeft w:val="0"/>
          <w:marRight w:val="0"/>
          <w:marTop w:val="300"/>
          <w:marBottom w:val="0"/>
          <w:divBdr>
            <w:top w:val="none" w:sz="0" w:space="0" w:color="auto"/>
            <w:left w:val="none" w:sz="0" w:space="0" w:color="auto"/>
            <w:bottom w:val="none" w:sz="0" w:space="0" w:color="auto"/>
            <w:right w:val="none" w:sz="0" w:space="0" w:color="auto"/>
          </w:divBdr>
        </w:div>
        <w:div w:id="151413335">
          <w:marLeft w:val="0"/>
          <w:marRight w:val="0"/>
          <w:marTop w:val="0"/>
          <w:marBottom w:val="0"/>
          <w:divBdr>
            <w:top w:val="none" w:sz="0" w:space="0" w:color="auto"/>
            <w:left w:val="none" w:sz="0" w:space="0" w:color="auto"/>
            <w:bottom w:val="none" w:sz="0" w:space="0" w:color="auto"/>
            <w:right w:val="none" w:sz="0" w:space="0" w:color="auto"/>
          </w:divBdr>
        </w:div>
        <w:div w:id="151455045">
          <w:marLeft w:val="0"/>
          <w:marRight w:val="0"/>
          <w:marTop w:val="0"/>
          <w:marBottom w:val="0"/>
          <w:divBdr>
            <w:top w:val="none" w:sz="0" w:space="0" w:color="auto"/>
            <w:left w:val="none" w:sz="0" w:space="0" w:color="auto"/>
            <w:bottom w:val="none" w:sz="0" w:space="0" w:color="auto"/>
            <w:right w:val="none" w:sz="0" w:space="0" w:color="auto"/>
          </w:divBdr>
        </w:div>
        <w:div w:id="151525837">
          <w:marLeft w:val="0"/>
          <w:marRight w:val="0"/>
          <w:marTop w:val="0"/>
          <w:marBottom w:val="0"/>
          <w:divBdr>
            <w:top w:val="none" w:sz="0" w:space="0" w:color="auto"/>
            <w:left w:val="none" w:sz="0" w:space="0" w:color="auto"/>
            <w:bottom w:val="none" w:sz="0" w:space="0" w:color="auto"/>
            <w:right w:val="none" w:sz="0" w:space="0" w:color="auto"/>
          </w:divBdr>
        </w:div>
        <w:div w:id="151527746">
          <w:marLeft w:val="0"/>
          <w:marRight w:val="0"/>
          <w:marTop w:val="0"/>
          <w:marBottom w:val="0"/>
          <w:divBdr>
            <w:top w:val="none" w:sz="0" w:space="0" w:color="auto"/>
            <w:left w:val="none" w:sz="0" w:space="0" w:color="auto"/>
            <w:bottom w:val="none" w:sz="0" w:space="0" w:color="auto"/>
            <w:right w:val="none" w:sz="0" w:space="0" w:color="auto"/>
          </w:divBdr>
        </w:div>
        <w:div w:id="151534311">
          <w:marLeft w:val="0"/>
          <w:marRight w:val="0"/>
          <w:marTop w:val="0"/>
          <w:marBottom w:val="300"/>
          <w:divBdr>
            <w:top w:val="single" w:sz="6" w:space="15" w:color="EDEDED"/>
            <w:left w:val="single" w:sz="6" w:space="15" w:color="EDEDED"/>
            <w:bottom w:val="single" w:sz="6" w:space="15" w:color="EDEDED"/>
            <w:right w:val="single" w:sz="6" w:space="15" w:color="EDEDED"/>
          </w:divBdr>
        </w:div>
        <w:div w:id="151604270">
          <w:marLeft w:val="0"/>
          <w:marRight w:val="0"/>
          <w:marTop w:val="0"/>
          <w:marBottom w:val="0"/>
          <w:divBdr>
            <w:top w:val="none" w:sz="0" w:space="0" w:color="auto"/>
            <w:left w:val="none" w:sz="0" w:space="0" w:color="auto"/>
            <w:bottom w:val="none" w:sz="0" w:space="0" w:color="auto"/>
            <w:right w:val="none" w:sz="0" w:space="0" w:color="auto"/>
          </w:divBdr>
        </w:div>
        <w:div w:id="151606961">
          <w:marLeft w:val="0"/>
          <w:marRight w:val="0"/>
          <w:marTop w:val="0"/>
          <w:marBottom w:val="0"/>
          <w:divBdr>
            <w:top w:val="none" w:sz="0" w:space="0" w:color="auto"/>
            <w:left w:val="none" w:sz="0" w:space="0" w:color="auto"/>
            <w:bottom w:val="none" w:sz="0" w:space="0" w:color="auto"/>
            <w:right w:val="none" w:sz="0" w:space="0" w:color="auto"/>
          </w:divBdr>
        </w:div>
        <w:div w:id="151609029">
          <w:marLeft w:val="0"/>
          <w:marRight w:val="0"/>
          <w:marTop w:val="300"/>
          <w:marBottom w:val="0"/>
          <w:divBdr>
            <w:top w:val="none" w:sz="0" w:space="0" w:color="auto"/>
            <w:left w:val="none" w:sz="0" w:space="0" w:color="auto"/>
            <w:bottom w:val="none" w:sz="0" w:space="0" w:color="auto"/>
            <w:right w:val="none" w:sz="0" w:space="0" w:color="auto"/>
          </w:divBdr>
        </w:div>
        <w:div w:id="151651181">
          <w:marLeft w:val="0"/>
          <w:marRight w:val="0"/>
          <w:marTop w:val="0"/>
          <w:marBottom w:val="0"/>
          <w:divBdr>
            <w:top w:val="none" w:sz="0" w:space="0" w:color="auto"/>
            <w:left w:val="none" w:sz="0" w:space="0" w:color="auto"/>
            <w:bottom w:val="none" w:sz="0" w:space="0" w:color="auto"/>
            <w:right w:val="none" w:sz="0" w:space="0" w:color="auto"/>
          </w:divBdr>
        </w:div>
        <w:div w:id="151679025">
          <w:marLeft w:val="0"/>
          <w:marRight w:val="0"/>
          <w:marTop w:val="0"/>
          <w:marBottom w:val="0"/>
          <w:divBdr>
            <w:top w:val="none" w:sz="0" w:space="0" w:color="auto"/>
            <w:left w:val="none" w:sz="0" w:space="0" w:color="auto"/>
            <w:bottom w:val="none" w:sz="0" w:space="0" w:color="auto"/>
            <w:right w:val="none" w:sz="0" w:space="0" w:color="auto"/>
          </w:divBdr>
        </w:div>
        <w:div w:id="151681712">
          <w:marLeft w:val="0"/>
          <w:marRight w:val="0"/>
          <w:marTop w:val="300"/>
          <w:marBottom w:val="0"/>
          <w:divBdr>
            <w:top w:val="none" w:sz="0" w:space="0" w:color="auto"/>
            <w:left w:val="none" w:sz="0" w:space="0" w:color="auto"/>
            <w:bottom w:val="none" w:sz="0" w:space="0" w:color="auto"/>
            <w:right w:val="none" w:sz="0" w:space="0" w:color="auto"/>
          </w:divBdr>
        </w:div>
        <w:div w:id="151682354">
          <w:marLeft w:val="0"/>
          <w:marRight w:val="0"/>
          <w:marTop w:val="0"/>
          <w:marBottom w:val="0"/>
          <w:divBdr>
            <w:top w:val="none" w:sz="0" w:space="0" w:color="auto"/>
            <w:left w:val="none" w:sz="0" w:space="0" w:color="auto"/>
            <w:bottom w:val="none" w:sz="0" w:space="0" w:color="auto"/>
            <w:right w:val="none" w:sz="0" w:space="0" w:color="auto"/>
          </w:divBdr>
        </w:div>
        <w:div w:id="151682499">
          <w:marLeft w:val="0"/>
          <w:marRight w:val="0"/>
          <w:marTop w:val="0"/>
          <w:marBottom w:val="0"/>
          <w:divBdr>
            <w:top w:val="none" w:sz="0" w:space="0" w:color="auto"/>
            <w:left w:val="none" w:sz="0" w:space="0" w:color="auto"/>
            <w:bottom w:val="none" w:sz="0" w:space="0" w:color="auto"/>
            <w:right w:val="none" w:sz="0" w:space="0" w:color="auto"/>
          </w:divBdr>
        </w:div>
        <w:div w:id="151722541">
          <w:marLeft w:val="0"/>
          <w:marRight w:val="0"/>
          <w:marTop w:val="0"/>
          <w:marBottom w:val="0"/>
          <w:divBdr>
            <w:top w:val="none" w:sz="0" w:space="0" w:color="auto"/>
            <w:left w:val="none" w:sz="0" w:space="0" w:color="auto"/>
            <w:bottom w:val="none" w:sz="0" w:space="0" w:color="auto"/>
            <w:right w:val="none" w:sz="0" w:space="0" w:color="auto"/>
          </w:divBdr>
        </w:div>
        <w:div w:id="151725316">
          <w:marLeft w:val="0"/>
          <w:marRight w:val="0"/>
          <w:marTop w:val="0"/>
          <w:marBottom w:val="0"/>
          <w:divBdr>
            <w:top w:val="none" w:sz="0" w:space="0" w:color="auto"/>
            <w:left w:val="none" w:sz="0" w:space="0" w:color="auto"/>
            <w:bottom w:val="none" w:sz="0" w:space="0" w:color="auto"/>
            <w:right w:val="none" w:sz="0" w:space="0" w:color="auto"/>
          </w:divBdr>
          <w:divsChild>
            <w:div w:id="313337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1726583">
          <w:marLeft w:val="0"/>
          <w:marRight w:val="0"/>
          <w:marTop w:val="0"/>
          <w:marBottom w:val="0"/>
          <w:divBdr>
            <w:top w:val="none" w:sz="0" w:space="0" w:color="auto"/>
            <w:left w:val="none" w:sz="0" w:space="0" w:color="auto"/>
            <w:bottom w:val="none" w:sz="0" w:space="0" w:color="auto"/>
            <w:right w:val="none" w:sz="0" w:space="0" w:color="auto"/>
          </w:divBdr>
        </w:div>
        <w:div w:id="151793735">
          <w:marLeft w:val="0"/>
          <w:marRight w:val="0"/>
          <w:marTop w:val="0"/>
          <w:marBottom w:val="0"/>
          <w:divBdr>
            <w:top w:val="none" w:sz="0" w:space="0" w:color="auto"/>
            <w:left w:val="none" w:sz="0" w:space="0" w:color="auto"/>
            <w:bottom w:val="none" w:sz="0" w:space="0" w:color="auto"/>
            <w:right w:val="none" w:sz="0" w:space="0" w:color="auto"/>
          </w:divBdr>
        </w:div>
        <w:div w:id="151794362">
          <w:marLeft w:val="0"/>
          <w:marRight w:val="0"/>
          <w:marTop w:val="300"/>
          <w:marBottom w:val="0"/>
          <w:divBdr>
            <w:top w:val="none" w:sz="0" w:space="0" w:color="auto"/>
            <w:left w:val="none" w:sz="0" w:space="0" w:color="auto"/>
            <w:bottom w:val="none" w:sz="0" w:space="0" w:color="auto"/>
            <w:right w:val="none" w:sz="0" w:space="0" w:color="auto"/>
          </w:divBdr>
        </w:div>
        <w:div w:id="151794717">
          <w:marLeft w:val="0"/>
          <w:marRight w:val="0"/>
          <w:marTop w:val="0"/>
          <w:marBottom w:val="0"/>
          <w:divBdr>
            <w:top w:val="none" w:sz="0" w:space="0" w:color="auto"/>
            <w:left w:val="none" w:sz="0" w:space="0" w:color="auto"/>
            <w:bottom w:val="none" w:sz="0" w:space="0" w:color="auto"/>
            <w:right w:val="none" w:sz="0" w:space="0" w:color="auto"/>
          </w:divBdr>
        </w:div>
        <w:div w:id="151795913">
          <w:marLeft w:val="0"/>
          <w:marRight w:val="0"/>
          <w:marTop w:val="0"/>
          <w:marBottom w:val="0"/>
          <w:divBdr>
            <w:top w:val="none" w:sz="0" w:space="0" w:color="auto"/>
            <w:left w:val="none" w:sz="0" w:space="0" w:color="auto"/>
            <w:bottom w:val="none" w:sz="0" w:space="0" w:color="auto"/>
            <w:right w:val="none" w:sz="0" w:space="0" w:color="auto"/>
          </w:divBdr>
        </w:div>
        <w:div w:id="151796493">
          <w:marLeft w:val="0"/>
          <w:marRight w:val="0"/>
          <w:marTop w:val="0"/>
          <w:marBottom w:val="0"/>
          <w:divBdr>
            <w:top w:val="none" w:sz="0" w:space="0" w:color="auto"/>
            <w:left w:val="none" w:sz="0" w:space="0" w:color="auto"/>
            <w:bottom w:val="none" w:sz="0" w:space="0" w:color="auto"/>
            <w:right w:val="none" w:sz="0" w:space="0" w:color="auto"/>
          </w:divBdr>
        </w:div>
        <w:div w:id="151869681">
          <w:marLeft w:val="0"/>
          <w:marRight w:val="0"/>
          <w:marTop w:val="0"/>
          <w:marBottom w:val="0"/>
          <w:divBdr>
            <w:top w:val="none" w:sz="0" w:space="0" w:color="auto"/>
            <w:left w:val="none" w:sz="0" w:space="0" w:color="auto"/>
            <w:bottom w:val="none" w:sz="0" w:space="0" w:color="auto"/>
            <w:right w:val="none" w:sz="0" w:space="0" w:color="auto"/>
          </w:divBdr>
        </w:div>
        <w:div w:id="151870308">
          <w:marLeft w:val="0"/>
          <w:marRight w:val="0"/>
          <w:marTop w:val="0"/>
          <w:marBottom w:val="0"/>
          <w:divBdr>
            <w:top w:val="none" w:sz="0" w:space="0" w:color="auto"/>
            <w:left w:val="none" w:sz="0" w:space="0" w:color="auto"/>
            <w:bottom w:val="none" w:sz="0" w:space="0" w:color="auto"/>
            <w:right w:val="none" w:sz="0" w:space="0" w:color="auto"/>
          </w:divBdr>
        </w:div>
        <w:div w:id="151870739">
          <w:marLeft w:val="0"/>
          <w:marRight w:val="0"/>
          <w:marTop w:val="0"/>
          <w:marBottom w:val="0"/>
          <w:divBdr>
            <w:top w:val="none" w:sz="0" w:space="0" w:color="auto"/>
            <w:left w:val="none" w:sz="0" w:space="0" w:color="auto"/>
            <w:bottom w:val="none" w:sz="0" w:space="0" w:color="auto"/>
            <w:right w:val="none" w:sz="0" w:space="0" w:color="auto"/>
          </w:divBdr>
        </w:div>
        <w:div w:id="151871928">
          <w:marLeft w:val="0"/>
          <w:marRight w:val="0"/>
          <w:marTop w:val="0"/>
          <w:marBottom w:val="0"/>
          <w:divBdr>
            <w:top w:val="none" w:sz="0" w:space="0" w:color="auto"/>
            <w:left w:val="none" w:sz="0" w:space="0" w:color="auto"/>
            <w:bottom w:val="none" w:sz="0" w:space="0" w:color="auto"/>
            <w:right w:val="none" w:sz="0" w:space="0" w:color="auto"/>
          </w:divBdr>
        </w:div>
        <w:div w:id="151873385">
          <w:marLeft w:val="0"/>
          <w:marRight w:val="0"/>
          <w:marTop w:val="0"/>
          <w:marBottom w:val="0"/>
          <w:divBdr>
            <w:top w:val="none" w:sz="0" w:space="0" w:color="auto"/>
            <w:left w:val="none" w:sz="0" w:space="0" w:color="auto"/>
            <w:bottom w:val="none" w:sz="0" w:space="0" w:color="auto"/>
            <w:right w:val="none" w:sz="0" w:space="0" w:color="auto"/>
          </w:divBdr>
        </w:div>
        <w:div w:id="151874110">
          <w:marLeft w:val="0"/>
          <w:marRight w:val="0"/>
          <w:marTop w:val="0"/>
          <w:marBottom w:val="0"/>
          <w:divBdr>
            <w:top w:val="none" w:sz="0" w:space="0" w:color="auto"/>
            <w:left w:val="none" w:sz="0" w:space="0" w:color="auto"/>
            <w:bottom w:val="none" w:sz="0" w:space="0" w:color="auto"/>
            <w:right w:val="none" w:sz="0" w:space="0" w:color="auto"/>
          </w:divBdr>
        </w:div>
        <w:div w:id="151875279">
          <w:marLeft w:val="0"/>
          <w:marRight w:val="0"/>
          <w:marTop w:val="0"/>
          <w:marBottom w:val="0"/>
          <w:divBdr>
            <w:top w:val="none" w:sz="0" w:space="0" w:color="auto"/>
            <w:left w:val="none" w:sz="0" w:space="0" w:color="auto"/>
            <w:bottom w:val="none" w:sz="0" w:space="0" w:color="auto"/>
            <w:right w:val="none" w:sz="0" w:space="0" w:color="auto"/>
          </w:divBdr>
        </w:div>
        <w:div w:id="151876988">
          <w:marLeft w:val="0"/>
          <w:marRight w:val="0"/>
          <w:marTop w:val="0"/>
          <w:marBottom w:val="0"/>
          <w:divBdr>
            <w:top w:val="none" w:sz="0" w:space="0" w:color="auto"/>
            <w:left w:val="none" w:sz="0" w:space="0" w:color="auto"/>
            <w:bottom w:val="none" w:sz="0" w:space="0" w:color="auto"/>
            <w:right w:val="none" w:sz="0" w:space="0" w:color="auto"/>
          </w:divBdr>
        </w:div>
        <w:div w:id="151877133">
          <w:marLeft w:val="0"/>
          <w:marRight w:val="0"/>
          <w:marTop w:val="0"/>
          <w:marBottom w:val="0"/>
          <w:divBdr>
            <w:top w:val="none" w:sz="0" w:space="0" w:color="auto"/>
            <w:left w:val="none" w:sz="0" w:space="0" w:color="auto"/>
            <w:bottom w:val="none" w:sz="0" w:space="0" w:color="auto"/>
            <w:right w:val="none" w:sz="0" w:space="0" w:color="auto"/>
          </w:divBdr>
        </w:div>
        <w:div w:id="151914373">
          <w:marLeft w:val="0"/>
          <w:marRight w:val="0"/>
          <w:marTop w:val="0"/>
          <w:marBottom w:val="0"/>
          <w:divBdr>
            <w:top w:val="none" w:sz="0" w:space="0" w:color="auto"/>
            <w:left w:val="none" w:sz="0" w:space="0" w:color="auto"/>
            <w:bottom w:val="none" w:sz="0" w:space="0" w:color="auto"/>
            <w:right w:val="none" w:sz="0" w:space="0" w:color="auto"/>
          </w:divBdr>
        </w:div>
        <w:div w:id="151914501">
          <w:marLeft w:val="0"/>
          <w:marRight w:val="0"/>
          <w:marTop w:val="0"/>
          <w:marBottom w:val="0"/>
          <w:divBdr>
            <w:top w:val="none" w:sz="0" w:space="0" w:color="auto"/>
            <w:left w:val="none" w:sz="0" w:space="0" w:color="auto"/>
            <w:bottom w:val="none" w:sz="0" w:space="0" w:color="auto"/>
            <w:right w:val="none" w:sz="0" w:space="0" w:color="auto"/>
          </w:divBdr>
          <w:divsChild>
            <w:div w:id="1942697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1917758">
          <w:marLeft w:val="0"/>
          <w:marRight w:val="0"/>
          <w:marTop w:val="0"/>
          <w:marBottom w:val="0"/>
          <w:divBdr>
            <w:top w:val="none" w:sz="0" w:space="0" w:color="auto"/>
            <w:left w:val="none" w:sz="0" w:space="0" w:color="auto"/>
            <w:bottom w:val="none" w:sz="0" w:space="0" w:color="auto"/>
            <w:right w:val="none" w:sz="0" w:space="0" w:color="auto"/>
          </w:divBdr>
        </w:div>
        <w:div w:id="151944953">
          <w:marLeft w:val="0"/>
          <w:marRight w:val="0"/>
          <w:marTop w:val="0"/>
          <w:marBottom w:val="0"/>
          <w:divBdr>
            <w:top w:val="none" w:sz="0" w:space="0" w:color="auto"/>
            <w:left w:val="none" w:sz="0" w:space="0" w:color="auto"/>
            <w:bottom w:val="none" w:sz="0" w:space="0" w:color="auto"/>
            <w:right w:val="none" w:sz="0" w:space="0" w:color="auto"/>
          </w:divBdr>
        </w:div>
        <w:div w:id="151988570">
          <w:marLeft w:val="0"/>
          <w:marRight w:val="0"/>
          <w:marTop w:val="0"/>
          <w:marBottom w:val="300"/>
          <w:divBdr>
            <w:top w:val="single" w:sz="6" w:space="15" w:color="EDEDED"/>
            <w:left w:val="single" w:sz="6" w:space="15" w:color="EDEDED"/>
            <w:bottom w:val="single" w:sz="6" w:space="15" w:color="EDEDED"/>
            <w:right w:val="single" w:sz="6" w:space="15" w:color="EDEDED"/>
          </w:divBdr>
        </w:div>
        <w:div w:id="151989013">
          <w:marLeft w:val="0"/>
          <w:marRight w:val="0"/>
          <w:marTop w:val="0"/>
          <w:marBottom w:val="0"/>
          <w:divBdr>
            <w:top w:val="none" w:sz="0" w:space="0" w:color="auto"/>
            <w:left w:val="none" w:sz="0" w:space="0" w:color="auto"/>
            <w:bottom w:val="none" w:sz="0" w:space="0" w:color="auto"/>
            <w:right w:val="none" w:sz="0" w:space="0" w:color="auto"/>
          </w:divBdr>
        </w:div>
        <w:div w:id="151989933">
          <w:marLeft w:val="0"/>
          <w:marRight w:val="0"/>
          <w:marTop w:val="0"/>
          <w:marBottom w:val="0"/>
          <w:divBdr>
            <w:top w:val="none" w:sz="0" w:space="0" w:color="auto"/>
            <w:left w:val="none" w:sz="0" w:space="0" w:color="auto"/>
            <w:bottom w:val="none" w:sz="0" w:space="0" w:color="auto"/>
            <w:right w:val="none" w:sz="0" w:space="0" w:color="auto"/>
          </w:divBdr>
          <w:divsChild>
            <w:div w:id="244068566">
              <w:marLeft w:val="0"/>
              <w:marRight w:val="0"/>
              <w:marTop w:val="0"/>
              <w:marBottom w:val="0"/>
              <w:divBdr>
                <w:top w:val="none" w:sz="0" w:space="0" w:color="auto"/>
                <w:left w:val="none" w:sz="0" w:space="0" w:color="auto"/>
                <w:bottom w:val="none" w:sz="0" w:space="0" w:color="auto"/>
                <w:right w:val="none" w:sz="0" w:space="0" w:color="auto"/>
              </w:divBdr>
            </w:div>
          </w:divsChild>
        </w:div>
        <w:div w:id="151996447">
          <w:marLeft w:val="0"/>
          <w:marRight w:val="0"/>
          <w:marTop w:val="0"/>
          <w:marBottom w:val="0"/>
          <w:divBdr>
            <w:top w:val="none" w:sz="0" w:space="0" w:color="auto"/>
            <w:left w:val="none" w:sz="0" w:space="0" w:color="auto"/>
            <w:bottom w:val="none" w:sz="0" w:space="0" w:color="auto"/>
            <w:right w:val="none" w:sz="0" w:space="0" w:color="auto"/>
          </w:divBdr>
          <w:divsChild>
            <w:div w:id="265314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2062871">
          <w:marLeft w:val="0"/>
          <w:marRight w:val="0"/>
          <w:marTop w:val="0"/>
          <w:marBottom w:val="0"/>
          <w:divBdr>
            <w:top w:val="none" w:sz="0" w:space="0" w:color="auto"/>
            <w:left w:val="none" w:sz="0" w:space="0" w:color="auto"/>
            <w:bottom w:val="none" w:sz="0" w:space="0" w:color="auto"/>
            <w:right w:val="none" w:sz="0" w:space="0" w:color="auto"/>
          </w:divBdr>
        </w:div>
        <w:div w:id="152063406">
          <w:marLeft w:val="0"/>
          <w:marRight w:val="0"/>
          <w:marTop w:val="0"/>
          <w:marBottom w:val="0"/>
          <w:divBdr>
            <w:top w:val="none" w:sz="0" w:space="0" w:color="auto"/>
            <w:left w:val="none" w:sz="0" w:space="0" w:color="auto"/>
            <w:bottom w:val="none" w:sz="0" w:space="0" w:color="auto"/>
            <w:right w:val="none" w:sz="0" w:space="0" w:color="auto"/>
          </w:divBdr>
        </w:div>
        <w:div w:id="152063918">
          <w:marLeft w:val="0"/>
          <w:marRight w:val="0"/>
          <w:marTop w:val="0"/>
          <w:marBottom w:val="0"/>
          <w:divBdr>
            <w:top w:val="none" w:sz="0" w:space="0" w:color="auto"/>
            <w:left w:val="none" w:sz="0" w:space="0" w:color="auto"/>
            <w:bottom w:val="none" w:sz="0" w:space="0" w:color="auto"/>
            <w:right w:val="none" w:sz="0" w:space="0" w:color="auto"/>
          </w:divBdr>
        </w:div>
        <w:div w:id="152067482">
          <w:marLeft w:val="0"/>
          <w:marRight w:val="0"/>
          <w:marTop w:val="0"/>
          <w:marBottom w:val="0"/>
          <w:divBdr>
            <w:top w:val="none" w:sz="0" w:space="0" w:color="auto"/>
            <w:left w:val="none" w:sz="0" w:space="0" w:color="auto"/>
            <w:bottom w:val="none" w:sz="0" w:space="0" w:color="auto"/>
            <w:right w:val="none" w:sz="0" w:space="0" w:color="auto"/>
          </w:divBdr>
        </w:div>
        <w:div w:id="152071408">
          <w:marLeft w:val="0"/>
          <w:marRight w:val="0"/>
          <w:marTop w:val="0"/>
          <w:marBottom w:val="0"/>
          <w:divBdr>
            <w:top w:val="none" w:sz="0" w:space="0" w:color="auto"/>
            <w:left w:val="none" w:sz="0" w:space="0" w:color="auto"/>
            <w:bottom w:val="none" w:sz="0" w:space="0" w:color="auto"/>
            <w:right w:val="none" w:sz="0" w:space="0" w:color="auto"/>
          </w:divBdr>
        </w:div>
        <w:div w:id="152137565">
          <w:marLeft w:val="0"/>
          <w:marRight w:val="0"/>
          <w:marTop w:val="0"/>
          <w:marBottom w:val="0"/>
          <w:divBdr>
            <w:top w:val="none" w:sz="0" w:space="0" w:color="auto"/>
            <w:left w:val="none" w:sz="0" w:space="0" w:color="auto"/>
            <w:bottom w:val="none" w:sz="0" w:space="0" w:color="auto"/>
            <w:right w:val="none" w:sz="0" w:space="0" w:color="auto"/>
          </w:divBdr>
        </w:div>
        <w:div w:id="152137846">
          <w:marLeft w:val="0"/>
          <w:marRight w:val="0"/>
          <w:marTop w:val="0"/>
          <w:marBottom w:val="0"/>
          <w:divBdr>
            <w:top w:val="none" w:sz="0" w:space="0" w:color="auto"/>
            <w:left w:val="none" w:sz="0" w:space="0" w:color="auto"/>
            <w:bottom w:val="none" w:sz="0" w:space="0" w:color="auto"/>
            <w:right w:val="none" w:sz="0" w:space="0" w:color="auto"/>
          </w:divBdr>
          <w:divsChild>
            <w:div w:id="233246891">
              <w:marLeft w:val="0"/>
              <w:marRight w:val="0"/>
              <w:marTop w:val="0"/>
              <w:marBottom w:val="0"/>
              <w:divBdr>
                <w:top w:val="none" w:sz="0" w:space="0" w:color="auto"/>
                <w:left w:val="none" w:sz="0" w:space="0" w:color="auto"/>
                <w:bottom w:val="none" w:sz="0" w:space="0" w:color="auto"/>
                <w:right w:val="none" w:sz="0" w:space="0" w:color="auto"/>
              </w:divBdr>
            </w:div>
          </w:divsChild>
        </w:div>
        <w:div w:id="152140426">
          <w:marLeft w:val="0"/>
          <w:marRight w:val="0"/>
          <w:marTop w:val="0"/>
          <w:marBottom w:val="0"/>
          <w:divBdr>
            <w:top w:val="none" w:sz="0" w:space="0" w:color="auto"/>
            <w:left w:val="none" w:sz="0" w:space="0" w:color="auto"/>
            <w:bottom w:val="none" w:sz="0" w:space="0" w:color="auto"/>
            <w:right w:val="none" w:sz="0" w:space="0" w:color="auto"/>
          </w:divBdr>
        </w:div>
        <w:div w:id="152141818">
          <w:marLeft w:val="0"/>
          <w:marRight w:val="0"/>
          <w:marTop w:val="0"/>
          <w:marBottom w:val="0"/>
          <w:divBdr>
            <w:top w:val="none" w:sz="0" w:space="0" w:color="auto"/>
            <w:left w:val="none" w:sz="0" w:space="0" w:color="auto"/>
            <w:bottom w:val="none" w:sz="0" w:space="0" w:color="auto"/>
            <w:right w:val="none" w:sz="0" w:space="0" w:color="auto"/>
          </w:divBdr>
        </w:div>
        <w:div w:id="152183311">
          <w:marLeft w:val="0"/>
          <w:marRight w:val="0"/>
          <w:marTop w:val="0"/>
          <w:marBottom w:val="0"/>
          <w:divBdr>
            <w:top w:val="none" w:sz="0" w:space="0" w:color="auto"/>
            <w:left w:val="none" w:sz="0" w:space="0" w:color="auto"/>
            <w:bottom w:val="none" w:sz="0" w:space="0" w:color="auto"/>
            <w:right w:val="none" w:sz="0" w:space="0" w:color="auto"/>
          </w:divBdr>
        </w:div>
        <w:div w:id="152183953">
          <w:marLeft w:val="0"/>
          <w:marRight w:val="0"/>
          <w:marTop w:val="0"/>
          <w:marBottom w:val="0"/>
          <w:divBdr>
            <w:top w:val="none" w:sz="0" w:space="0" w:color="auto"/>
            <w:left w:val="none" w:sz="0" w:space="0" w:color="auto"/>
            <w:bottom w:val="none" w:sz="0" w:space="0" w:color="auto"/>
            <w:right w:val="none" w:sz="0" w:space="0" w:color="auto"/>
          </w:divBdr>
        </w:div>
        <w:div w:id="152187551">
          <w:marLeft w:val="0"/>
          <w:marRight w:val="0"/>
          <w:marTop w:val="0"/>
          <w:marBottom w:val="300"/>
          <w:divBdr>
            <w:top w:val="single" w:sz="6" w:space="15" w:color="EDEDED"/>
            <w:left w:val="single" w:sz="6" w:space="15" w:color="EDEDED"/>
            <w:bottom w:val="single" w:sz="6" w:space="15" w:color="EDEDED"/>
            <w:right w:val="single" w:sz="6" w:space="15" w:color="EDEDED"/>
          </w:divBdr>
        </w:div>
        <w:div w:id="152256952">
          <w:marLeft w:val="0"/>
          <w:marRight w:val="0"/>
          <w:marTop w:val="0"/>
          <w:marBottom w:val="0"/>
          <w:divBdr>
            <w:top w:val="none" w:sz="0" w:space="0" w:color="auto"/>
            <w:left w:val="none" w:sz="0" w:space="0" w:color="auto"/>
            <w:bottom w:val="none" w:sz="0" w:space="0" w:color="auto"/>
            <w:right w:val="none" w:sz="0" w:space="0" w:color="auto"/>
          </w:divBdr>
        </w:div>
        <w:div w:id="152261456">
          <w:marLeft w:val="0"/>
          <w:marRight w:val="0"/>
          <w:marTop w:val="0"/>
          <w:marBottom w:val="0"/>
          <w:divBdr>
            <w:top w:val="none" w:sz="0" w:space="0" w:color="auto"/>
            <w:left w:val="none" w:sz="0" w:space="0" w:color="auto"/>
            <w:bottom w:val="none" w:sz="0" w:space="0" w:color="auto"/>
            <w:right w:val="none" w:sz="0" w:space="0" w:color="auto"/>
          </w:divBdr>
        </w:div>
        <w:div w:id="152262173">
          <w:marLeft w:val="0"/>
          <w:marRight w:val="0"/>
          <w:marTop w:val="300"/>
          <w:marBottom w:val="0"/>
          <w:divBdr>
            <w:top w:val="none" w:sz="0" w:space="0" w:color="auto"/>
            <w:left w:val="none" w:sz="0" w:space="0" w:color="auto"/>
            <w:bottom w:val="none" w:sz="0" w:space="0" w:color="auto"/>
            <w:right w:val="none" w:sz="0" w:space="0" w:color="auto"/>
          </w:divBdr>
        </w:div>
        <w:div w:id="152263265">
          <w:marLeft w:val="0"/>
          <w:marRight w:val="0"/>
          <w:marTop w:val="0"/>
          <w:marBottom w:val="0"/>
          <w:divBdr>
            <w:top w:val="none" w:sz="0" w:space="0" w:color="auto"/>
            <w:left w:val="none" w:sz="0" w:space="0" w:color="auto"/>
            <w:bottom w:val="none" w:sz="0" w:space="0" w:color="auto"/>
            <w:right w:val="none" w:sz="0" w:space="0" w:color="auto"/>
          </w:divBdr>
        </w:div>
        <w:div w:id="152263431">
          <w:marLeft w:val="0"/>
          <w:marRight w:val="0"/>
          <w:marTop w:val="0"/>
          <w:marBottom w:val="300"/>
          <w:divBdr>
            <w:top w:val="single" w:sz="6" w:space="15" w:color="EDEDED"/>
            <w:left w:val="single" w:sz="6" w:space="15" w:color="EDEDED"/>
            <w:bottom w:val="single" w:sz="6" w:space="15" w:color="EDEDED"/>
            <w:right w:val="single" w:sz="6" w:space="15" w:color="EDEDED"/>
          </w:divBdr>
        </w:div>
        <w:div w:id="152264693">
          <w:marLeft w:val="0"/>
          <w:marRight w:val="0"/>
          <w:marTop w:val="0"/>
          <w:marBottom w:val="0"/>
          <w:divBdr>
            <w:top w:val="none" w:sz="0" w:space="0" w:color="auto"/>
            <w:left w:val="none" w:sz="0" w:space="0" w:color="auto"/>
            <w:bottom w:val="none" w:sz="0" w:space="0" w:color="auto"/>
            <w:right w:val="none" w:sz="0" w:space="0" w:color="auto"/>
          </w:divBdr>
        </w:div>
        <w:div w:id="152333547">
          <w:marLeft w:val="0"/>
          <w:marRight w:val="0"/>
          <w:marTop w:val="300"/>
          <w:marBottom w:val="0"/>
          <w:divBdr>
            <w:top w:val="none" w:sz="0" w:space="0" w:color="auto"/>
            <w:left w:val="none" w:sz="0" w:space="0" w:color="auto"/>
            <w:bottom w:val="none" w:sz="0" w:space="0" w:color="auto"/>
            <w:right w:val="none" w:sz="0" w:space="0" w:color="auto"/>
          </w:divBdr>
          <w:divsChild>
            <w:div w:id="346756565">
              <w:marLeft w:val="0"/>
              <w:marRight w:val="0"/>
              <w:marTop w:val="0"/>
              <w:marBottom w:val="0"/>
              <w:divBdr>
                <w:top w:val="none" w:sz="0" w:space="0" w:color="auto"/>
                <w:left w:val="none" w:sz="0" w:space="0" w:color="auto"/>
                <w:bottom w:val="none" w:sz="0" w:space="0" w:color="auto"/>
                <w:right w:val="none" w:sz="0" w:space="0" w:color="auto"/>
              </w:divBdr>
            </w:div>
          </w:divsChild>
        </w:div>
        <w:div w:id="152336071">
          <w:marLeft w:val="0"/>
          <w:marRight w:val="0"/>
          <w:marTop w:val="0"/>
          <w:marBottom w:val="0"/>
          <w:divBdr>
            <w:top w:val="none" w:sz="0" w:space="0" w:color="auto"/>
            <w:left w:val="none" w:sz="0" w:space="0" w:color="auto"/>
            <w:bottom w:val="none" w:sz="0" w:space="0" w:color="auto"/>
            <w:right w:val="none" w:sz="0" w:space="0" w:color="auto"/>
          </w:divBdr>
        </w:div>
        <w:div w:id="152374883">
          <w:marLeft w:val="0"/>
          <w:marRight w:val="0"/>
          <w:marTop w:val="0"/>
          <w:marBottom w:val="0"/>
          <w:divBdr>
            <w:top w:val="none" w:sz="0" w:space="0" w:color="auto"/>
            <w:left w:val="none" w:sz="0" w:space="0" w:color="auto"/>
            <w:bottom w:val="none" w:sz="0" w:space="0" w:color="auto"/>
            <w:right w:val="none" w:sz="0" w:space="0" w:color="auto"/>
          </w:divBdr>
        </w:div>
        <w:div w:id="152376436">
          <w:marLeft w:val="0"/>
          <w:marRight w:val="0"/>
          <w:marTop w:val="0"/>
          <w:marBottom w:val="0"/>
          <w:divBdr>
            <w:top w:val="none" w:sz="0" w:space="0" w:color="auto"/>
            <w:left w:val="none" w:sz="0" w:space="0" w:color="auto"/>
            <w:bottom w:val="none" w:sz="0" w:space="0" w:color="auto"/>
            <w:right w:val="none" w:sz="0" w:space="0" w:color="auto"/>
          </w:divBdr>
        </w:div>
        <w:div w:id="152379259">
          <w:marLeft w:val="0"/>
          <w:marRight w:val="0"/>
          <w:marTop w:val="0"/>
          <w:marBottom w:val="0"/>
          <w:divBdr>
            <w:top w:val="none" w:sz="0" w:space="0" w:color="auto"/>
            <w:left w:val="none" w:sz="0" w:space="0" w:color="auto"/>
            <w:bottom w:val="none" w:sz="0" w:space="0" w:color="auto"/>
            <w:right w:val="none" w:sz="0" w:space="0" w:color="auto"/>
          </w:divBdr>
        </w:div>
        <w:div w:id="152380482">
          <w:marLeft w:val="0"/>
          <w:marRight w:val="0"/>
          <w:marTop w:val="0"/>
          <w:marBottom w:val="0"/>
          <w:divBdr>
            <w:top w:val="none" w:sz="0" w:space="0" w:color="auto"/>
            <w:left w:val="none" w:sz="0" w:space="0" w:color="auto"/>
            <w:bottom w:val="none" w:sz="0" w:space="0" w:color="auto"/>
            <w:right w:val="none" w:sz="0" w:space="0" w:color="auto"/>
          </w:divBdr>
        </w:div>
        <w:div w:id="152381808">
          <w:marLeft w:val="0"/>
          <w:marRight w:val="0"/>
          <w:marTop w:val="0"/>
          <w:marBottom w:val="300"/>
          <w:divBdr>
            <w:top w:val="single" w:sz="6" w:space="15" w:color="EDEDED"/>
            <w:left w:val="single" w:sz="6" w:space="15" w:color="EDEDED"/>
            <w:bottom w:val="single" w:sz="6" w:space="15" w:color="EDEDED"/>
            <w:right w:val="single" w:sz="6" w:space="15" w:color="EDEDED"/>
          </w:divBdr>
        </w:div>
        <w:div w:id="152449764">
          <w:marLeft w:val="0"/>
          <w:marRight w:val="0"/>
          <w:marTop w:val="0"/>
          <w:marBottom w:val="0"/>
          <w:divBdr>
            <w:top w:val="none" w:sz="0" w:space="0" w:color="auto"/>
            <w:left w:val="none" w:sz="0" w:space="0" w:color="auto"/>
            <w:bottom w:val="none" w:sz="0" w:space="0" w:color="auto"/>
            <w:right w:val="none" w:sz="0" w:space="0" w:color="auto"/>
          </w:divBdr>
        </w:div>
        <w:div w:id="152451085">
          <w:marLeft w:val="0"/>
          <w:marRight w:val="0"/>
          <w:marTop w:val="0"/>
          <w:marBottom w:val="0"/>
          <w:divBdr>
            <w:top w:val="none" w:sz="0" w:space="0" w:color="auto"/>
            <w:left w:val="none" w:sz="0" w:space="0" w:color="auto"/>
            <w:bottom w:val="none" w:sz="0" w:space="0" w:color="auto"/>
            <w:right w:val="none" w:sz="0" w:space="0" w:color="auto"/>
          </w:divBdr>
        </w:div>
        <w:div w:id="152453046">
          <w:marLeft w:val="0"/>
          <w:marRight w:val="0"/>
          <w:marTop w:val="300"/>
          <w:marBottom w:val="0"/>
          <w:divBdr>
            <w:top w:val="none" w:sz="0" w:space="0" w:color="auto"/>
            <w:left w:val="none" w:sz="0" w:space="0" w:color="auto"/>
            <w:bottom w:val="none" w:sz="0" w:space="0" w:color="auto"/>
            <w:right w:val="none" w:sz="0" w:space="0" w:color="auto"/>
          </w:divBdr>
          <w:divsChild>
            <w:div w:id="231164009">
              <w:marLeft w:val="0"/>
              <w:marRight w:val="0"/>
              <w:marTop w:val="0"/>
              <w:marBottom w:val="0"/>
              <w:divBdr>
                <w:top w:val="none" w:sz="0" w:space="0" w:color="auto"/>
                <w:left w:val="none" w:sz="0" w:space="0" w:color="auto"/>
                <w:bottom w:val="none" w:sz="0" w:space="0" w:color="auto"/>
                <w:right w:val="none" w:sz="0" w:space="0" w:color="auto"/>
              </w:divBdr>
            </w:div>
          </w:divsChild>
        </w:div>
        <w:div w:id="152456510">
          <w:marLeft w:val="0"/>
          <w:marRight w:val="0"/>
          <w:marTop w:val="0"/>
          <w:marBottom w:val="300"/>
          <w:divBdr>
            <w:top w:val="single" w:sz="6" w:space="15" w:color="EDEDED"/>
            <w:left w:val="single" w:sz="6" w:space="15" w:color="EDEDED"/>
            <w:bottom w:val="single" w:sz="6" w:space="15" w:color="EDEDED"/>
            <w:right w:val="single" w:sz="6" w:space="15" w:color="EDEDED"/>
          </w:divBdr>
        </w:div>
        <w:div w:id="152458515">
          <w:marLeft w:val="0"/>
          <w:marRight w:val="0"/>
          <w:marTop w:val="0"/>
          <w:marBottom w:val="0"/>
          <w:divBdr>
            <w:top w:val="none" w:sz="0" w:space="0" w:color="auto"/>
            <w:left w:val="none" w:sz="0" w:space="0" w:color="auto"/>
            <w:bottom w:val="none" w:sz="0" w:space="0" w:color="auto"/>
            <w:right w:val="none" w:sz="0" w:space="0" w:color="auto"/>
          </w:divBdr>
        </w:div>
        <w:div w:id="152527791">
          <w:marLeft w:val="0"/>
          <w:marRight w:val="0"/>
          <w:marTop w:val="0"/>
          <w:marBottom w:val="0"/>
          <w:divBdr>
            <w:top w:val="none" w:sz="0" w:space="0" w:color="auto"/>
            <w:left w:val="none" w:sz="0" w:space="0" w:color="auto"/>
            <w:bottom w:val="none" w:sz="0" w:space="0" w:color="auto"/>
            <w:right w:val="none" w:sz="0" w:space="0" w:color="auto"/>
          </w:divBdr>
        </w:div>
        <w:div w:id="152527957">
          <w:marLeft w:val="0"/>
          <w:marRight w:val="0"/>
          <w:marTop w:val="0"/>
          <w:marBottom w:val="0"/>
          <w:divBdr>
            <w:top w:val="none" w:sz="0" w:space="0" w:color="auto"/>
            <w:left w:val="none" w:sz="0" w:space="0" w:color="auto"/>
            <w:bottom w:val="none" w:sz="0" w:space="0" w:color="auto"/>
            <w:right w:val="none" w:sz="0" w:space="0" w:color="auto"/>
          </w:divBdr>
        </w:div>
        <w:div w:id="152532951">
          <w:marLeft w:val="0"/>
          <w:marRight w:val="0"/>
          <w:marTop w:val="0"/>
          <w:marBottom w:val="0"/>
          <w:divBdr>
            <w:top w:val="none" w:sz="0" w:space="0" w:color="auto"/>
            <w:left w:val="none" w:sz="0" w:space="0" w:color="auto"/>
            <w:bottom w:val="none" w:sz="0" w:space="0" w:color="auto"/>
            <w:right w:val="none" w:sz="0" w:space="0" w:color="auto"/>
          </w:divBdr>
        </w:div>
        <w:div w:id="152570469">
          <w:marLeft w:val="0"/>
          <w:marRight w:val="0"/>
          <w:marTop w:val="0"/>
          <w:marBottom w:val="0"/>
          <w:divBdr>
            <w:top w:val="none" w:sz="0" w:space="0" w:color="auto"/>
            <w:left w:val="none" w:sz="0" w:space="0" w:color="auto"/>
            <w:bottom w:val="none" w:sz="0" w:space="0" w:color="auto"/>
            <w:right w:val="none" w:sz="0" w:space="0" w:color="auto"/>
          </w:divBdr>
        </w:div>
        <w:div w:id="152645325">
          <w:marLeft w:val="0"/>
          <w:marRight w:val="0"/>
          <w:marTop w:val="0"/>
          <w:marBottom w:val="0"/>
          <w:divBdr>
            <w:top w:val="none" w:sz="0" w:space="0" w:color="auto"/>
            <w:left w:val="none" w:sz="0" w:space="0" w:color="auto"/>
            <w:bottom w:val="none" w:sz="0" w:space="0" w:color="auto"/>
            <w:right w:val="none" w:sz="0" w:space="0" w:color="auto"/>
          </w:divBdr>
        </w:div>
        <w:div w:id="152647047">
          <w:marLeft w:val="0"/>
          <w:marRight w:val="0"/>
          <w:marTop w:val="0"/>
          <w:marBottom w:val="0"/>
          <w:divBdr>
            <w:top w:val="none" w:sz="0" w:space="0" w:color="auto"/>
            <w:left w:val="none" w:sz="0" w:space="0" w:color="auto"/>
            <w:bottom w:val="none" w:sz="0" w:space="0" w:color="auto"/>
            <w:right w:val="none" w:sz="0" w:space="0" w:color="auto"/>
          </w:divBdr>
          <w:divsChild>
            <w:div w:id="272441560">
              <w:marLeft w:val="0"/>
              <w:marRight w:val="0"/>
              <w:marTop w:val="0"/>
              <w:marBottom w:val="0"/>
              <w:divBdr>
                <w:top w:val="none" w:sz="0" w:space="0" w:color="auto"/>
                <w:left w:val="none" w:sz="0" w:space="0" w:color="auto"/>
                <w:bottom w:val="none" w:sz="0" w:space="0" w:color="auto"/>
                <w:right w:val="none" w:sz="0" w:space="0" w:color="auto"/>
              </w:divBdr>
            </w:div>
          </w:divsChild>
        </w:div>
        <w:div w:id="152650605">
          <w:marLeft w:val="0"/>
          <w:marRight w:val="0"/>
          <w:marTop w:val="0"/>
          <w:marBottom w:val="300"/>
          <w:divBdr>
            <w:top w:val="single" w:sz="6" w:space="15" w:color="EDEDED"/>
            <w:left w:val="single" w:sz="6" w:space="15" w:color="EDEDED"/>
            <w:bottom w:val="single" w:sz="6" w:space="15" w:color="EDEDED"/>
            <w:right w:val="single" w:sz="6" w:space="15" w:color="EDEDED"/>
          </w:divBdr>
        </w:div>
        <w:div w:id="152719668">
          <w:marLeft w:val="0"/>
          <w:marRight w:val="0"/>
          <w:marTop w:val="0"/>
          <w:marBottom w:val="0"/>
          <w:divBdr>
            <w:top w:val="none" w:sz="0" w:space="0" w:color="auto"/>
            <w:left w:val="none" w:sz="0" w:space="0" w:color="auto"/>
            <w:bottom w:val="none" w:sz="0" w:space="0" w:color="auto"/>
            <w:right w:val="none" w:sz="0" w:space="0" w:color="auto"/>
          </w:divBdr>
          <w:divsChild>
            <w:div w:id="415633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2768180">
          <w:marLeft w:val="0"/>
          <w:marRight w:val="0"/>
          <w:marTop w:val="0"/>
          <w:marBottom w:val="0"/>
          <w:divBdr>
            <w:top w:val="none" w:sz="0" w:space="0" w:color="auto"/>
            <w:left w:val="none" w:sz="0" w:space="0" w:color="auto"/>
            <w:bottom w:val="none" w:sz="0" w:space="0" w:color="auto"/>
            <w:right w:val="none" w:sz="0" w:space="0" w:color="auto"/>
          </w:divBdr>
        </w:div>
        <w:div w:id="152793247">
          <w:marLeft w:val="0"/>
          <w:marRight w:val="0"/>
          <w:marTop w:val="0"/>
          <w:marBottom w:val="0"/>
          <w:divBdr>
            <w:top w:val="none" w:sz="0" w:space="0" w:color="auto"/>
            <w:left w:val="none" w:sz="0" w:space="0" w:color="auto"/>
            <w:bottom w:val="none" w:sz="0" w:space="0" w:color="auto"/>
            <w:right w:val="none" w:sz="0" w:space="0" w:color="auto"/>
          </w:divBdr>
        </w:div>
        <w:div w:id="152794071">
          <w:marLeft w:val="0"/>
          <w:marRight w:val="0"/>
          <w:marTop w:val="300"/>
          <w:marBottom w:val="0"/>
          <w:divBdr>
            <w:top w:val="none" w:sz="0" w:space="0" w:color="auto"/>
            <w:left w:val="none" w:sz="0" w:space="0" w:color="auto"/>
            <w:bottom w:val="none" w:sz="0" w:space="0" w:color="auto"/>
            <w:right w:val="none" w:sz="0" w:space="0" w:color="auto"/>
          </w:divBdr>
        </w:div>
        <w:div w:id="152794915">
          <w:marLeft w:val="0"/>
          <w:marRight w:val="0"/>
          <w:marTop w:val="0"/>
          <w:marBottom w:val="0"/>
          <w:divBdr>
            <w:top w:val="none" w:sz="0" w:space="0" w:color="auto"/>
            <w:left w:val="none" w:sz="0" w:space="0" w:color="auto"/>
            <w:bottom w:val="none" w:sz="0" w:space="0" w:color="auto"/>
            <w:right w:val="none" w:sz="0" w:space="0" w:color="auto"/>
          </w:divBdr>
        </w:div>
        <w:div w:id="152795084">
          <w:marLeft w:val="0"/>
          <w:marRight w:val="0"/>
          <w:marTop w:val="0"/>
          <w:marBottom w:val="0"/>
          <w:divBdr>
            <w:top w:val="none" w:sz="0" w:space="0" w:color="auto"/>
            <w:left w:val="none" w:sz="0" w:space="0" w:color="auto"/>
            <w:bottom w:val="none" w:sz="0" w:space="0" w:color="auto"/>
            <w:right w:val="none" w:sz="0" w:space="0" w:color="auto"/>
          </w:divBdr>
        </w:div>
        <w:div w:id="152795819">
          <w:marLeft w:val="0"/>
          <w:marRight w:val="0"/>
          <w:marTop w:val="0"/>
          <w:marBottom w:val="0"/>
          <w:divBdr>
            <w:top w:val="none" w:sz="0" w:space="0" w:color="auto"/>
            <w:left w:val="none" w:sz="0" w:space="0" w:color="auto"/>
            <w:bottom w:val="none" w:sz="0" w:space="0" w:color="auto"/>
            <w:right w:val="none" w:sz="0" w:space="0" w:color="auto"/>
          </w:divBdr>
        </w:div>
        <w:div w:id="152836247">
          <w:marLeft w:val="0"/>
          <w:marRight w:val="0"/>
          <w:marTop w:val="0"/>
          <w:marBottom w:val="0"/>
          <w:divBdr>
            <w:top w:val="none" w:sz="0" w:space="0" w:color="auto"/>
            <w:left w:val="none" w:sz="0" w:space="0" w:color="auto"/>
            <w:bottom w:val="none" w:sz="0" w:space="0" w:color="auto"/>
            <w:right w:val="none" w:sz="0" w:space="0" w:color="auto"/>
          </w:divBdr>
        </w:div>
        <w:div w:id="152837764">
          <w:marLeft w:val="0"/>
          <w:marRight w:val="0"/>
          <w:marTop w:val="0"/>
          <w:marBottom w:val="300"/>
          <w:divBdr>
            <w:top w:val="single" w:sz="6" w:space="15" w:color="EDEDED"/>
            <w:left w:val="single" w:sz="6" w:space="15" w:color="EDEDED"/>
            <w:bottom w:val="single" w:sz="6" w:space="15" w:color="EDEDED"/>
            <w:right w:val="single" w:sz="6" w:space="15" w:color="EDEDED"/>
          </w:divBdr>
        </w:div>
        <w:div w:id="152838881">
          <w:marLeft w:val="0"/>
          <w:marRight w:val="0"/>
          <w:marTop w:val="0"/>
          <w:marBottom w:val="0"/>
          <w:divBdr>
            <w:top w:val="none" w:sz="0" w:space="0" w:color="auto"/>
            <w:left w:val="none" w:sz="0" w:space="0" w:color="auto"/>
            <w:bottom w:val="none" w:sz="0" w:space="0" w:color="auto"/>
            <w:right w:val="none" w:sz="0" w:space="0" w:color="auto"/>
          </w:divBdr>
        </w:div>
        <w:div w:id="152911560">
          <w:marLeft w:val="0"/>
          <w:marRight w:val="0"/>
          <w:marTop w:val="0"/>
          <w:marBottom w:val="0"/>
          <w:divBdr>
            <w:top w:val="none" w:sz="0" w:space="0" w:color="auto"/>
            <w:left w:val="none" w:sz="0" w:space="0" w:color="auto"/>
            <w:bottom w:val="none" w:sz="0" w:space="0" w:color="auto"/>
            <w:right w:val="none" w:sz="0" w:space="0" w:color="auto"/>
          </w:divBdr>
        </w:div>
        <w:div w:id="152912532">
          <w:marLeft w:val="0"/>
          <w:marRight w:val="0"/>
          <w:marTop w:val="300"/>
          <w:marBottom w:val="0"/>
          <w:divBdr>
            <w:top w:val="none" w:sz="0" w:space="0" w:color="auto"/>
            <w:left w:val="none" w:sz="0" w:space="0" w:color="auto"/>
            <w:bottom w:val="none" w:sz="0" w:space="0" w:color="auto"/>
            <w:right w:val="none" w:sz="0" w:space="0" w:color="auto"/>
          </w:divBdr>
          <w:divsChild>
            <w:div w:id="359866684">
              <w:marLeft w:val="0"/>
              <w:marRight w:val="0"/>
              <w:marTop w:val="0"/>
              <w:marBottom w:val="0"/>
              <w:divBdr>
                <w:top w:val="none" w:sz="0" w:space="0" w:color="auto"/>
                <w:left w:val="none" w:sz="0" w:space="0" w:color="auto"/>
                <w:bottom w:val="none" w:sz="0" w:space="0" w:color="auto"/>
                <w:right w:val="none" w:sz="0" w:space="0" w:color="auto"/>
              </w:divBdr>
            </w:div>
          </w:divsChild>
        </w:div>
        <w:div w:id="152914885">
          <w:marLeft w:val="0"/>
          <w:marRight w:val="0"/>
          <w:marTop w:val="0"/>
          <w:marBottom w:val="0"/>
          <w:divBdr>
            <w:top w:val="none" w:sz="0" w:space="0" w:color="auto"/>
            <w:left w:val="none" w:sz="0" w:space="0" w:color="auto"/>
            <w:bottom w:val="none" w:sz="0" w:space="0" w:color="auto"/>
            <w:right w:val="none" w:sz="0" w:space="0" w:color="auto"/>
          </w:divBdr>
        </w:div>
        <w:div w:id="152916502">
          <w:marLeft w:val="0"/>
          <w:marRight w:val="0"/>
          <w:marTop w:val="0"/>
          <w:marBottom w:val="0"/>
          <w:divBdr>
            <w:top w:val="none" w:sz="0" w:space="0" w:color="auto"/>
            <w:left w:val="none" w:sz="0" w:space="0" w:color="auto"/>
            <w:bottom w:val="none" w:sz="0" w:space="0" w:color="auto"/>
            <w:right w:val="none" w:sz="0" w:space="0" w:color="auto"/>
          </w:divBdr>
        </w:div>
        <w:div w:id="152916718">
          <w:marLeft w:val="0"/>
          <w:marRight w:val="0"/>
          <w:marTop w:val="0"/>
          <w:marBottom w:val="0"/>
          <w:divBdr>
            <w:top w:val="none" w:sz="0" w:space="0" w:color="auto"/>
            <w:left w:val="none" w:sz="0" w:space="0" w:color="auto"/>
            <w:bottom w:val="none" w:sz="0" w:space="0" w:color="auto"/>
            <w:right w:val="none" w:sz="0" w:space="0" w:color="auto"/>
          </w:divBdr>
        </w:div>
        <w:div w:id="152920107">
          <w:marLeft w:val="0"/>
          <w:marRight w:val="0"/>
          <w:marTop w:val="0"/>
          <w:marBottom w:val="0"/>
          <w:divBdr>
            <w:top w:val="none" w:sz="0" w:space="0" w:color="auto"/>
            <w:left w:val="none" w:sz="0" w:space="0" w:color="auto"/>
            <w:bottom w:val="none" w:sz="0" w:space="0" w:color="auto"/>
            <w:right w:val="none" w:sz="0" w:space="0" w:color="auto"/>
          </w:divBdr>
        </w:div>
        <w:div w:id="152986246">
          <w:marLeft w:val="0"/>
          <w:marRight w:val="0"/>
          <w:marTop w:val="0"/>
          <w:marBottom w:val="0"/>
          <w:divBdr>
            <w:top w:val="none" w:sz="0" w:space="0" w:color="auto"/>
            <w:left w:val="none" w:sz="0" w:space="0" w:color="auto"/>
            <w:bottom w:val="none" w:sz="0" w:space="0" w:color="auto"/>
            <w:right w:val="none" w:sz="0" w:space="0" w:color="auto"/>
          </w:divBdr>
          <w:divsChild>
            <w:div w:id="328756912">
              <w:marLeft w:val="0"/>
              <w:marRight w:val="0"/>
              <w:marTop w:val="0"/>
              <w:marBottom w:val="0"/>
              <w:divBdr>
                <w:top w:val="none" w:sz="0" w:space="0" w:color="auto"/>
                <w:left w:val="none" w:sz="0" w:space="0" w:color="auto"/>
                <w:bottom w:val="none" w:sz="0" w:space="0" w:color="auto"/>
                <w:right w:val="none" w:sz="0" w:space="0" w:color="auto"/>
              </w:divBdr>
            </w:div>
          </w:divsChild>
        </w:div>
        <w:div w:id="152992534">
          <w:marLeft w:val="0"/>
          <w:marRight w:val="0"/>
          <w:marTop w:val="0"/>
          <w:marBottom w:val="0"/>
          <w:divBdr>
            <w:top w:val="none" w:sz="0" w:space="0" w:color="auto"/>
            <w:left w:val="none" w:sz="0" w:space="0" w:color="auto"/>
            <w:bottom w:val="none" w:sz="0" w:space="0" w:color="auto"/>
            <w:right w:val="none" w:sz="0" w:space="0" w:color="auto"/>
          </w:divBdr>
        </w:div>
        <w:div w:id="153029612">
          <w:marLeft w:val="0"/>
          <w:marRight w:val="0"/>
          <w:marTop w:val="0"/>
          <w:marBottom w:val="0"/>
          <w:divBdr>
            <w:top w:val="none" w:sz="0" w:space="0" w:color="auto"/>
            <w:left w:val="none" w:sz="0" w:space="0" w:color="auto"/>
            <w:bottom w:val="none" w:sz="0" w:space="0" w:color="auto"/>
            <w:right w:val="none" w:sz="0" w:space="0" w:color="auto"/>
          </w:divBdr>
        </w:div>
        <w:div w:id="153030596">
          <w:marLeft w:val="0"/>
          <w:marRight w:val="0"/>
          <w:marTop w:val="0"/>
          <w:marBottom w:val="0"/>
          <w:divBdr>
            <w:top w:val="none" w:sz="0" w:space="0" w:color="auto"/>
            <w:left w:val="none" w:sz="0" w:space="0" w:color="auto"/>
            <w:bottom w:val="none" w:sz="0" w:space="0" w:color="auto"/>
            <w:right w:val="none" w:sz="0" w:space="0" w:color="auto"/>
          </w:divBdr>
        </w:div>
        <w:div w:id="153030789">
          <w:marLeft w:val="0"/>
          <w:marRight w:val="0"/>
          <w:marTop w:val="0"/>
          <w:marBottom w:val="0"/>
          <w:divBdr>
            <w:top w:val="none" w:sz="0" w:space="0" w:color="auto"/>
            <w:left w:val="none" w:sz="0" w:space="0" w:color="auto"/>
            <w:bottom w:val="none" w:sz="0" w:space="0" w:color="auto"/>
            <w:right w:val="none" w:sz="0" w:space="0" w:color="auto"/>
          </w:divBdr>
        </w:div>
        <w:div w:id="153032329">
          <w:marLeft w:val="0"/>
          <w:marRight w:val="0"/>
          <w:marTop w:val="0"/>
          <w:marBottom w:val="0"/>
          <w:divBdr>
            <w:top w:val="none" w:sz="0" w:space="0" w:color="auto"/>
            <w:left w:val="none" w:sz="0" w:space="0" w:color="auto"/>
            <w:bottom w:val="none" w:sz="0" w:space="0" w:color="auto"/>
            <w:right w:val="none" w:sz="0" w:space="0" w:color="auto"/>
          </w:divBdr>
        </w:div>
        <w:div w:id="153037332">
          <w:marLeft w:val="0"/>
          <w:marRight w:val="0"/>
          <w:marTop w:val="0"/>
          <w:marBottom w:val="0"/>
          <w:divBdr>
            <w:top w:val="none" w:sz="0" w:space="0" w:color="auto"/>
            <w:left w:val="none" w:sz="0" w:space="0" w:color="auto"/>
            <w:bottom w:val="none" w:sz="0" w:space="0" w:color="auto"/>
            <w:right w:val="none" w:sz="0" w:space="0" w:color="auto"/>
          </w:divBdr>
        </w:div>
        <w:div w:id="153105720">
          <w:marLeft w:val="0"/>
          <w:marRight w:val="0"/>
          <w:marTop w:val="0"/>
          <w:marBottom w:val="0"/>
          <w:divBdr>
            <w:top w:val="none" w:sz="0" w:space="0" w:color="auto"/>
            <w:left w:val="none" w:sz="0" w:space="0" w:color="auto"/>
            <w:bottom w:val="none" w:sz="0" w:space="0" w:color="auto"/>
            <w:right w:val="none" w:sz="0" w:space="0" w:color="auto"/>
          </w:divBdr>
          <w:divsChild>
            <w:div w:id="391733355">
              <w:marLeft w:val="0"/>
              <w:marRight w:val="0"/>
              <w:marTop w:val="0"/>
              <w:marBottom w:val="0"/>
              <w:divBdr>
                <w:top w:val="none" w:sz="0" w:space="0" w:color="auto"/>
                <w:left w:val="none" w:sz="0" w:space="0" w:color="auto"/>
                <w:bottom w:val="none" w:sz="0" w:space="0" w:color="auto"/>
                <w:right w:val="none" w:sz="0" w:space="0" w:color="auto"/>
              </w:divBdr>
            </w:div>
          </w:divsChild>
        </w:div>
        <w:div w:id="153108327">
          <w:marLeft w:val="0"/>
          <w:marRight w:val="0"/>
          <w:marTop w:val="0"/>
          <w:marBottom w:val="0"/>
          <w:divBdr>
            <w:top w:val="none" w:sz="0" w:space="0" w:color="auto"/>
            <w:left w:val="none" w:sz="0" w:space="0" w:color="auto"/>
            <w:bottom w:val="none" w:sz="0" w:space="0" w:color="auto"/>
            <w:right w:val="none" w:sz="0" w:space="0" w:color="auto"/>
          </w:divBdr>
        </w:div>
        <w:div w:id="153109824">
          <w:marLeft w:val="0"/>
          <w:marRight w:val="0"/>
          <w:marTop w:val="0"/>
          <w:marBottom w:val="0"/>
          <w:divBdr>
            <w:top w:val="none" w:sz="0" w:space="0" w:color="auto"/>
            <w:left w:val="none" w:sz="0" w:space="0" w:color="auto"/>
            <w:bottom w:val="none" w:sz="0" w:space="0" w:color="auto"/>
            <w:right w:val="none" w:sz="0" w:space="0" w:color="auto"/>
          </w:divBdr>
        </w:div>
        <w:div w:id="153110293">
          <w:marLeft w:val="0"/>
          <w:marRight w:val="0"/>
          <w:marTop w:val="300"/>
          <w:marBottom w:val="0"/>
          <w:divBdr>
            <w:top w:val="none" w:sz="0" w:space="0" w:color="auto"/>
            <w:left w:val="none" w:sz="0" w:space="0" w:color="auto"/>
            <w:bottom w:val="none" w:sz="0" w:space="0" w:color="auto"/>
            <w:right w:val="none" w:sz="0" w:space="0" w:color="auto"/>
          </w:divBdr>
        </w:div>
        <w:div w:id="153111330">
          <w:marLeft w:val="0"/>
          <w:marRight w:val="0"/>
          <w:marTop w:val="0"/>
          <w:marBottom w:val="0"/>
          <w:divBdr>
            <w:top w:val="none" w:sz="0" w:space="0" w:color="auto"/>
            <w:left w:val="none" w:sz="0" w:space="0" w:color="auto"/>
            <w:bottom w:val="none" w:sz="0" w:space="0" w:color="auto"/>
            <w:right w:val="none" w:sz="0" w:space="0" w:color="auto"/>
          </w:divBdr>
        </w:div>
        <w:div w:id="153180145">
          <w:marLeft w:val="0"/>
          <w:marRight w:val="0"/>
          <w:marTop w:val="0"/>
          <w:marBottom w:val="0"/>
          <w:divBdr>
            <w:top w:val="none" w:sz="0" w:space="0" w:color="auto"/>
            <w:left w:val="none" w:sz="0" w:space="0" w:color="auto"/>
            <w:bottom w:val="none" w:sz="0" w:space="0" w:color="auto"/>
            <w:right w:val="none" w:sz="0" w:space="0" w:color="auto"/>
          </w:divBdr>
          <w:divsChild>
            <w:div w:id="225141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3180378">
          <w:marLeft w:val="0"/>
          <w:marRight w:val="0"/>
          <w:marTop w:val="300"/>
          <w:marBottom w:val="0"/>
          <w:divBdr>
            <w:top w:val="none" w:sz="0" w:space="0" w:color="auto"/>
            <w:left w:val="none" w:sz="0" w:space="0" w:color="auto"/>
            <w:bottom w:val="none" w:sz="0" w:space="0" w:color="auto"/>
            <w:right w:val="none" w:sz="0" w:space="0" w:color="auto"/>
          </w:divBdr>
        </w:div>
        <w:div w:id="153182701">
          <w:marLeft w:val="0"/>
          <w:marRight w:val="0"/>
          <w:marTop w:val="0"/>
          <w:marBottom w:val="300"/>
          <w:divBdr>
            <w:top w:val="single" w:sz="6" w:space="15" w:color="EDEDED"/>
            <w:left w:val="single" w:sz="6" w:space="15" w:color="EDEDED"/>
            <w:bottom w:val="single" w:sz="6" w:space="15" w:color="EDEDED"/>
            <w:right w:val="single" w:sz="6" w:space="15" w:color="EDEDED"/>
          </w:divBdr>
        </w:div>
        <w:div w:id="153183541">
          <w:marLeft w:val="0"/>
          <w:marRight w:val="0"/>
          <w:marTop w:val="0"/>
          <w:marBottom w:val="0"/>
          <w:divBdr>
            <w:top w:val="none" w:sz="0" w:space="0" w:color="auto"/>
            <w:left w:val="none" w:sz="0" w:space="0" w:color="auto"/>
            <w:bottom w:val="none" w:sz="0" w:space="0" w:color="auto"/>
            <w:right w:val="none" w:sz="0" w:space="0" w:color="auto"/>
          </w:divBdr>
        </w:div>
        <w:div w:id="153229459">
          <w:marLeft w:val="0"/>
          <w:marRight w:val="0"/>
          <w:marTop w:val="0"/>
          <w:marBottom w:val="0"/>
          <w:divBdr>
            <w:top w:val="none" w:sz="0" w:space="0" w:color="auto"/>
            <w:left w:val="none" w:sz="0" w:space="0" w:color="auto"/>
            <w:bottom w:val="none" w:sz="0" w:space="0" w:color="auto"/>
            <w:right w:val="none" w:sz="0" w:space="0" w:color="auto"/>
          </w:divBdr>
        </w:div>
        <w:div w:id="153255162">
          <w:marLeft w:val="0"/>
          <w:marRight w:val="0"/>
          <w:marTop w:val="0"/>
          <w:marBottom w:val="0"/>
          <w:divBdr>
            <w:top w:val="none" w:sz="0" w:space="0" w:color="auto"/>
            <w:left w:val="none" w:sz="0" w:space="0" w:color="auto"/>
            <w:bottom w:val="none" w:sz="0" w:space="0" w:color="auto"/>
            <w:right w:val="none" w:sz="0" w:space="0" w:color="auto"/>
          </w:divBdr>
        </w:div>
        <w:div w:id="153255367">
          <w:marLeft w:val="0"/>
          <w:marRight w:val="0"/>
          <w:marTop w:val="0"/>
          <w:marBottom w:val="300"/>
          <w:divBdr>
            <w:top w:val="single" w:sz="6" w:space="15" w:color="EDEDED"/>
            <w:left w:val="single" w:sz="6" w:space="15" w:color="EDEDED"/>
            <w:bottom w:val="single" w:sz="6" w:space="15" w:color="EDEDED"/>
            <w:right w:val="single" w:sz="6" w:space="15" w:color="EDEDED"/>
          </w:divBdr>
        </w:div>
        <w:div w:id="153297620">
          <w:marLeft w:val="0"/>
          <w:marRight w:val="0"/>
          <w:marTop w:val="0"/>
          <w:marBottom w:val="0"/>
          <w:divBdr>
            <w:top w:val="none" w:sz="0" w:space="0" w:color="auto"/>
            <w:left w:val="none" w:sz="0" w:space="0" w:color="auto"/>
            <w:bottom w:val="none" w:sz="0" w:space="0" w:color="auto"/>
            <w:right w:val="none" w:sz="0" w:space="0" w:color="auto"/>
          </w:divBdr>
        </w:div>
        <w:div w:id="153298005">
          <w:marLeft w:val="0"/>
          <w:marRight w:val="0"/>
          <w:marTop w:val="0"/>
          <w:marBottom w:val="300"/>
          <w:divBdr>
            <w:top w:val="single" w:sz="6" w:space="15" w:color="EDEDED"/>
            <w:left w:val="single" w:sz="6" w:space="15" w:color="EDEDED"/>
            <w:bottom w:val="single" w:sz="6" w:space="15" w:color="EDEDED"/>
            <w:right w:val="single" w:sz="6" w:space="15" w:color="EDEDED"/>
          </w:divBdr>
        </w:div>
        <w:div w:id="153298806">
          <w:marLeft w:val="0"/>
          <w:marRight w:val="0"/>
          <w:marTop w:val="0"/>
          <w:marBottom w:val="300"/>
          <w:divBdr>
            <w:top w:val="single" w:sz="6" w:space="15" w:color="EDEDED"/>
            <w:left w:val="single" w:sz="6" w:space="15" w:color="EDEDED"/>
            <w:bottom w:val="single" w:sz="6" w:space="15" w:color="EDEDED"/>
            <w:right w:val="single" w:sz="6" w:space="15" w:color="EDEDED"/>
          </w:divBdr>
        </w:div>
        <w:div w:id="153300289">
          <w:marLeft w:val="0"/>
          <w:marRight w:val="0"/>
          <w:marTop w:val="300"/>
          <w:marBottom w:val="0"/>
          <w:divBdr>
            <w:top w:val="none" w:sz="0" w:space="0" w:color="auto"/>
            <w:left w:val="none" w:sz="0" w:space="0" w:color="auto"/>
            <w:bottom w:val="none" w:sz="0" w:space="0" w:color="auto"/>
            <w:right w:val="none" w:sz="0" w:space="0" w:color="auto"/>
          </w:divBdr>
        </w:div>
        <w:div w:id="153300584">
          <w:marLeft w:val="0"/>
          <w:marRight w:val="0"/>
          <w:marTop w:val="0"/>
          <w:marBottom w:val="300"/>
          <w:divBdr>
            <w:top w:val="single" w:sz="6" w:space="15" w:color="EDEDED"/>
            <w:left w:val="single" w:sz="6" w:space="15" w:color="EDEDED"/>
            <w:bottom w:val="single" w:sz="6" w:space="15" w:color="EDEDED"/>
            <w:right w:val="single" w:sz="6" w:space="15" w:color="EDEDED"/>
          </w:divBdr>
        </w:div>
        <w:div w:id="153300859">
          <w:marLeft w:val="0"/>
          <w:marRight w:val="0"/>
          <w:marTop w:val="300"/>
          <w:marBottom w:val="0"/>
          <w:divBdr>
            <w:top w:val="none" w:sz="0" w:space="0" w:color="auto"/>
            <w:left w:val="none" w:sz="0" w:space="0" w:color="auto"/>
            <w:bottom w:val="none" w:sz="0" w:space="0" w:color="auto"/>
            <w:right w:val="none" w:sz="0" w:space="0" w:color="auto"/>
          </w:divBdr>
          <w:divsChild>
            <w:div w:id="130251645">
              <w:marLeft w:val="0"/>
              <w:marRight w:val="0"/>
              <w:marTop w:val="0"/>
              <w:marBottom w:val="0"/>
              <w:divBdr>
                <w:top w:val="none" w:sz="0" w:space="0" w:color="auto"/>
                <w:left w:val="none" w:sz="0" w:space="0" w:color="auto"/>
                <w:bottom w:val="none" w:sz="0" w:space="0" w:color="auto"/>
                <w:right w:val="none" w:sz="0" w:space="0" w:color="auto"/>
              </w:divBdr>
            </w:div>
          </w:divsChild>
        </w:div>
        <w:div w:id="153302037">
          <w:marLeft w:val="0"/>
          <w:marRight w:val="0"/>
          <w:marTop w:val="0"/>
          <w:marBottom w:val="0"/>
          <w:divBdr>
            <w:top w:val="none" w:sz="0" w:space="0" w:color="auto"/>
            <w:left w:val="none" w:sz="0" w:space="0" w:color="auto"/>
            <w:bottom w:val="none" w:sz="0" w:space="0" w:color="auto"/>
            <w:right w:val="none" w:sz="0" w:space="0" w:color="auto"/>
          </w:divBdr>
        </w:div>
        <w:div w:id="153302356">
          <w:marLeft w:val="0"/>
          <w:marRight w:val="0"/>
          <w:marTop w:val="0"/>
          <w:marBottom w:val="300"/>
          <w:divBdr>
            <w:top w:val="single" w:sz="6" w:space="15" w:color="EDEDED"/>
            <w:left w:val="single" w:sz="6" w:space="15" w:color="EDEDED"/>
            <w:bottom w:val="single" w:sz="6" w:space="15" w:color="EDEDED"/>
            <w:right w:val="single" w:sz="6" w:space="15" w:color="EDEDED"/>
          </w:divBdr>
        </w:div>
        <w:div w:id="153303485">
          <w:marLeft w:val="0"/>
          <w:marRight w:val="0"/>
          <w:marTop w:val="300"/>
          <w:marBottom w:val="0"/>
          <w:divBdr>
            <w:top w:val="none" w:sz="0" w:space="0" w:color="auto"/>
            <w:left w:val="none" w:sz="0" w:space="0" w:color="auto"/>
            <w:bottom w:val="none" w:sz="0" w:space="0" w:color="auto"/>
            <w:right w:val="none" w:sz="0" w:space="0" w:color="auto"/>
          </w:divBdr>
        </w:div>
        <w:div w:id="153305412">
          <w:marLeft w:val="0"/>
          <w:marRight w:val="0"/>
          <w:marTop w:val="0"/>
          <w:marBottom w:val="0"/>
          <w:divBdr>
            <w:top w:val="none" w:sz="0" w:space="0" w:color="auto"/>
            <w:left w:val="none" w:sz="0" w:space="0" w:color="auto"/>
            <w:bottom w:val="none" w:sz="0" w:space="0" w:color="auto"/>
            <w:right w:val="none" w:sz="0" w:space="0" w:color="auto"/>
          </w:divBdr>
        </w:div>
        <w:div w:id="153373352">
          <w:marLeft w:val="0"/>
          <w:marRight w:val="0"/>
          <w:marTop w:val="0"/>
          <w:marBottom w:val="0"/>
          <w:divBdr>
            <w:top w:val="none" w:sz="0" w:space="0" w:color="auto"/>
            <w:left w:val="none" w:sz="0" w:space="0" w:color="auto"/>
            <w:bottom w:val="none" w:sz="0" w:space="0" w:color="auto"/>
            <w:right w:val="none" w:sz="0" w:space="0" w:color="auto"/>
          </w:divBdr>
        </w:div>
        <w:div w:id="153373557">
          <w:marLeft w:val="0"/>
          <w:marRight w:val="0"/>
          <w:marTop w:val="300"/>
          <w:marBottom w:val="0"/>
          <w:divBdr>
            <w:top w:val="none" w:sz="0" w:space="0" w:color="auto"/>
            <w:left w:val="none" w:sz="0" w:space="0" w:color="auto"/>
            <w:bottom w:val="none" w:sz="0" w:space="0" w:color="auto"/>
            <w:right w:val="none" w:sz="0" w:space="0" w:color="auto"/>
          </w:divBdr>
        </w:div>
        <w:div w:id="153375204">
          <w:marLeft w:val="0"/>
          <w:marRight w:val="0"/>
          <w:marTop w:val="0"/>
          <w:marBottom w:val="0"/>
          <w:divBdr>
            <w:top w:val="none" w:sz="0" w:space="0" w:color="auto"/>
            <w:left w:val="none" w:sz="0" w:space="0" w:color="auto"/>
            <w:bottom w:val="none" w:sz="0" w:space="0" w:color="auto"/>
            <w:right w:val="none" w:sz="0" w:space="0" w:color="auto"/>
          </w:divBdr>
        </w:div>
        <w:div w:id="153378884">
          <w:marLeft w:val="0"/>
          <w:marRight w:val="0"/>
          <w:marTop w:val="0"/>
          <w:marBottom w:val="0"/>
          <w:divBdr>
            <w:top w:val="none" w:sz="0" w:space="0" w:color="auto"/>
            <w:left w:val="none" w:sz="0" w:space="0" w:color="auto"/>
            <w:bottom w:val="none" w:sz="0" w:space="0" w:color="auto"/>
            <w:right w:val="none" w:sz="0" w:space="0" w:color="auto"/>
          </w:divBdr>
          <w:divsChild>
            <w:div w:id="128477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3380329">
          <w:marLeft w:val="0"/>
          <w:marRight w:val="0"/>
          <w:marTop w:val="300"/>
          <w:marBottom w:val="0"/>
          <w:divBdr>
            <w:top w:val="none" w:sz="0" w:space="0" w:color="auto"/>
            <w:left w:val="none" w:sz="0" w:space="0" w:color="auto"/>
            <w:bottom w:val="none" w:sz="0" w:space="0" w:color="auto"/>
            <w:right w:val="none" w:sz="0" w:space="0" w:color="auto"/>
          </w:divBdr>
        </w:div>
        <w:div w:id="153419781">
          <w:marLeft w:val="0"/>
          <w:marRight w:val="0"/>
          <w:marTop w:val="0"/>
          <w:marBottom w:val="0"/>
          <w:divBdr>
            <w:top w:val="none" w:sz="0" w:space="0" w:color="auto"/>
            <w:left w:val="none" w:sz="0" w:space="0" w:color="auto"/>
            <w:bottom w:val="none" w:sz="0" w:space="0" w:color="auto"/>
            <w:right w:val="none" w:sz="0" w:space="0" w:color="auto"/>
          </w:divBdr>
        </w:div>
        <w:div w:id="153422064">
          <w:marLeft w:val="0"/>
          <w:marRight w:val="0"/>
          <w:marTop w:val="0"/>
          <w:marBottom w:val="0"/>
          <w:divBdr>
            <w:top w:val="none" w:sz="0" w:space="0" w:color="auto"/>
            <w:left w:val="none" w:sz="0" w:space="0" w:color="auto"/>
            <w:bottom w:val="none" w:sz="0" w:space="0" w:color="auto"/>
            <w:right w:val="none" w:sz="0" w:space="0" w:color="auto"/>
          </w:divBdr>
        </w:div>
        <w:div w:id="153449130">
          <w:marLeft w:val="0"/>
          <w:marRight w:val="0"/>
          <w:marTop w:val="0"/>
          <w:marBottom w:val="0"/>
          <w:divBdr>
            <w:top w:val="none" w:sz="0" w:space="0" w:color="auto"/>
            <w:left w:val="none" w:sz="0" w:space="0" w:color="auto"/>
            <w:bottom w:val="none" w:sz="0" w:space="0" w:color="auto"/>
            <w:right w:val="none" w:sz="0" w:space="0" w:color="auto"/>
          </w:divBdr>
        </w:div>
        <w:div w:id="153450446">
          <w:marLeft w:val="0"/>
          <w:marRight w:val="0"/>
          <w:marTop w:val="0"/>
          <w:marBottom w:val="0"/>
          <w:divBdr>
            <w:top w:val="none" w:sz="0" w:space="0" w:color="auto"/>
            <w:left w:val="none" w:sz="0" w:space="0" w:color="auto"/>
            <w:bottom w:val="none" w:sz="0" w:space="0" w:color="auto"/>
            <w:right w:val="none" w:sz="0" w:space="0" w:color="auto"/>
          </w:divBdr>
        </w:div>
        <w:div w:id="153491416">
          <w:marLeft w:val="0"/>
          <w:marRight w:val="0"/>
          <w:marTop w:val="0"/>
          <w:marBottom w:val="0"/>
          <w:divBdr>
            <w:top w:val="none" w:sz="0" w:space="0" w:color="auto"/>
            <w:left w:val="none" w:sz="0" w:space="0" w:color="auto"/>
            <w:bottom w:val="none" w:sz="0" w:space="0" w:color="auto"/>
            <w:right w:val="none" w:sz="0" w:space="0" w:color="auto"/>
          </w:divBdr>
        </w:div>
        <w:div w:id="153492107">
          <w:marLeft w:val="0"/>
          <w:marRight w:val="0"/>
          <w:marTop w:val="0"/>
          <w:marBottom w:val="0"/>
          <w:divBdr>
            <w:top w:val="none" w:sz="0" w:space="0" w:color="auto"/>
            <w:left w:val="none" w:sz="0" w:space="0" w:color="auto"/>
            <w:bottom w:val="none" w:sz="0" w:space="0" w:color="auto"/>
            <w:right w:val="none" w:sz="0" w:space="0" w:color="auto"/>
          </w:divBdr>
        </w:div>
        <w:div w:id="153492112">
          <w:marLeft w:val="0"/>
          <w:marRight w:val="0"/>
          <w:marTop w:val="0"/>
          <w:marBottom w:val="0"/>
          <w:divBdr>
            <w:top w:val="none" w:sz="0" w:space="0" w:color="auto"/>
            <w:left w:val="none" w:sz="0" w:space="0" w:color="auto"/>
            <w:bottom w:val="none" w:sz="0" w:space="0" w:color="auto"/>
            <w:right w:val="none" w:sz="0" w:space="0" w:color="auto"/>
          </w:divBdr>
        </w:div>
        <w:div w:id="153493827">
          <w:marLeft w:val="0"/>
          <w:marRight w:val="0"/>
          <w:marTop w:val="0"/>
          <w:marBottom w:val="0"/>
          <w:divBdr>
            <w:top w:val="none" w:sz="0" w:space="0" w:color="auto"/>
            <w:left w:val="none" w:sz="0" w:space="0" w:color="auto"/>
            <w:bottom w:val="none" w:sz="0" w:space="0" w:color="auto"/>
            <w:right w:val="none" w:sz="0" w:space="0" w:color="auto"/>
          </w:divBdr>
        </w:div>
        <w:div w:id="153495351">
          <w:marLeft w:val="0"/>
          <w:marRight w:val="0"/>
          <w:marTop w:val="0"/>
          <w:marBottom w:val="0"/>
          <w:divBdr>
            <w:top w:val="none" w:sz="0" w:space="0" w:color="auto"/>
            <w:left w:val="none" w:sz="0" w:space="0" w:color="auto"/>
            <w:bottom w:val="none" w:sz="0" w:space="0" w:color="auto"/>
            <w:right w:val="none" w:sz="0" w:space="0" w:color="auto"/>
          </w:divBdr>
        </w:div>
        <w:div w:id="153569524">
          <w:marLeft w:val="0"/>
          <w:marRight w:val="0"/>
          <w:marTop w:val="0"/>
          <w:marBottom w:val="0"/>
          <w:divBdr>
            <w:top w:val="none" w:sz="0" w:space="0" w:color="auto"/>
            <w:left w:val="none" w:sz="0" w:space="0" w:color="auto"/>
            <w:bottom w:val="none" w:sz="0" w:space="0" w:color="auto"/>
            <w:right w:val="none" w:sz="0" w:space="0" w:color="auto"/>
          </w:divBdr>
        </w:div>
        <w:div w:id="153572611">
          <w:marLeft w:val="0"/>
          <w:marRight w:val="0"/>
          <w:marTop w:val="0"/>
          <w:marBottom w:val="0"/>
          <w:divBdr>
            <w:top w:val="none" w:sz="0" w:space="0" w:color="auto"/>
            <w:left w:val="none" w:sz="0" w:space="0" w:color="auto"/>
            <w:bottom w:val="none" w:sz="0" w:space="0" w:color="auto"/>
            <w:right w:val="none" w:sz="0" w:space="0" w:color="auto"/>
          </w:divBdr>
        </w:div>
        <w:div w:id="153642626">
          <w:marLeft w:val="0"/>
          <w:marRight w:val="0"/>
          <w:marTop w:val="0"/>
          <w:marBottom w:val="0"/>
          <w:divBdr>
            <w:top w:val="none" w:sz="0" w:space="0" w:color="auto"/>
            <w:left w:val="none" w:sz="0" w:space="0" w:color="auto"/>
            <w:bottom w:val="none" w:sz="0" w:space="0" w:color="auto"/>
            <w:right w:val="none" w:sz="0" w:space="0" w:color="auto"/>
          </w:divBdr>
        </w:div>
        <w:div w:id="153642726">
          <w:marLeft w:val="0"/>
          <w:marRight w:val="0"/>
          <w:marTop w:val="0"/>
          <w:marBottom w:val="0"/>
          <w:divBdr>
            <w:top w:val="none" w:sz="0" w:space="0" w:color="auto"/>
            <w:left w:val="none" w:sz="0" w:space="0" w:color="auto"/>
            <w:bottom w:val="none" w:sz="0" w:space="0" w:color="auto"/>
            <w:right w:val="none" w:sz="0" w:space="0" w:color="auto"/>
          </w:divBdr>
        </w:div>
        <w:div w:id="153643409">
          <w:marLeft w:val="0"/>
          <w:marRight w:val="0"/>
          <w:marTop w:val="0"/>
          <w:marBottom w:val="0"/>
          <w:divBdr>
            <w:top w:val="none" w:sz="0" w:space="0" w:color="auto"/>
            <w:left w:val="none" w:sz="0" w:space="0" w:color="auto"/>
            <w:bottom w:val="none" w:sz="0" w:space="0" w:color="auto"/>
            <w:right w:val="none" w:sz="0" w:space="0" w:color="auto"/>
          </w:divBdr>
        </w:div>
        <w:div w:id="153643822">
          <w:marLeft w:val="0"/>
          <w:marRight w:val="0"/>
          <w:marTop w:val="0"/>
          <w:marBottom w:val="300"/>
          <w:divBdr>
            <w:top w:val="single" w:sz="6" w:space="15" w:color="EDEDED"/>
            <w:left w:val="single" w:sz="6" w:space="15" w:color="EDEDED"/>
            <w:bottom w:val="single" w:sz="6" w:space="15" w:color="EDEDED"/>
            <w:right w:val="single" w:sz="6" w:space="15" w:color="EDEDED"/>
          </w:divBdr>
        </w:div>
        <w:div w:id="153644830">
          <w:marLeft w:val="0"/>
          <w:marRight w:val="0"/>
          <w:marTop w:val="0"/>
          <w:marBottom w:val="0"/>
          <w:divBdr>
            <w:top w:val="none" w:sz="0" w:space="0" w:color="auto"/>
            <w:left w:val="none" w:sz="0" w:space="0" w:color="auto"/>
            <w:bottom w:val="none" w:sz="0" w:space="0" w:color="auto"/>
            <w:right w:val="none" w:sz="0" w:space="0" w:color="auto"/>
          </w:divBdr>
        </w:div>
        <w:div w:id="153647465">
          <w:marLeft w:val="0"/>
          <w:marRight w:val="0"/>
          <w:marTop w:val="0"/>
          <w:marBottom w:val="0"/>
          <w:divBdr>
            <w:top w:val="none" w:sz="0" w:space="0" w:color="auto"/>
            <w:left w:val="none" w:sz="0" w:space="0" w:color="auto"/>
            <w:bottom w:val="none" w:sz="0" w:space="0" w:color="auto"/>
            <w:right w:val="none" w:sz="0" w:space="0" w:color="auto"/>
          </w:divBdr>
        </w:div>
        <w:div w:id="153648138">
          <w:marLeft w:val="0"/>
          <w:marRight w:val="0"/>
          <w:marTop w:val="0"/>
          <w:marBottom w:val="0"/>
          <w:divBdr>
            <w:top w:val="none" w:sz="0" w:space="0" w:color="auto"/>
            <w:left w:val="none" w:sz="0" w:space="0" w:color="auto"/>
            <w:bottom w:val="none" w:sz="0" w:space="0" w:color="auto"/>
            <w:right w:val="none" w:sz="0" w:space="0" w:color="auto"/>
          </w:divBdr>
        </w:div>
        <w:div w:id="153687146">
          <w:marLeft w:val="0"/>
          <w:marRight w:val="0"/>
          <w:marTop w:val="0"/>
          <w:marBottom w:val="0"/>
          <w:divBdr>
            <w:top w:val="none" w:sz="0" w:space="0" w:color="auto"/>
            <w:left w:val="none" w:sz="0" w:space="0" w:color="auto"/>
            <w:bottom w:val="none" w:sz="0" w:space="0" w:color="auto"/>
            <w:right w:val="none" w:sz="0" w:space="0" w:color="auto"/>
          </w:divBdr>
        </w:div>
        <w:div w:id="153687761">
          <w:marLeft w:val="0"/>
          <w:marRight w:val="0"/>
          <w:marTop w:val="0"/>
          <w:marBottom w:val="0"/>
          <w:divBdr>
            <w:top w:val="none" w:sz="0" w:space="0" w:color="auto"/>
            <w:left w:val="none" w:sz="0" w:space="0" w:color="auto"/>
            <w:bottom w:val="none" w:sz="0" w:space="0" w:color="auto"/>
            <w:right w:val="none" w:sz="0" w:space="0" w:color="auto"/>
          </w:divBdr>
        </w:div>
        <w:div w:id="153687973">
          <w:marLeft w:val="0"/>
          <w:marRight w:val="0"/>
          <w:marTop w:val="0"/>
          <w:marBottom w:val="0"/>
          <w:divBdr>
            <w:top w:val="none" w:sz="0" w:space="0" w:color="auto"/>
            <w:left w:val="none" w:sz="0" w:space="0" w:color="auto"/>
            <w:bottom w:val="none" w:sz="0" w:space="0" w:color="auto"/>
            <w:right w:val="none" w:sz="0" w:space="0" w:color="auto"/>
          </w:divBdr>
        </w:div>
        <w:div w:id="153689742">
          <w:marLeft w:val="0"/>
          <w:marRight w:val="0"/>
          <w:marTop w:val="0"/>
          <w:marBottom w:val="0"/>
          <w:divBdr>
            <w:top w:val="none" w:sz="0" w:space="0" w:color="auto"/>
            <w:left w:val="none" w:sz="0" w:space="0" w:color="auto"/>
            <w:bottom w:val="none" w:sz="0" w:space="0" w:color="auto"/>
            <w:right w:val="none" w:sz="0" w:space="0" w:color="auto"/>
          </w:divBdr>
        </w:div>
        <w:div w:id="153690753">
          <w:marLeft w:val="0"/>
          <w:marRight w:val="0"/>
          <w:marTop w:val="300"/>
          <w:marBottom w:val="0"/>
          <w:divBdr>
            <w:top w:val="none" w:sz="0" w:space="0" w:color="auto"/>
            <w:left w:val="none" w:sz="0" w:space="0" w:color="auto"/>
            <w:bottom w:val="none" w:sz="0" w:space="0" w:color="auto"/>
            <w:right w:val="none" w:sz="0" w:space="0" w:color="auto"/>
          </w:divBdr>
          <w:divsChild>
            <w:div w:id="368142850">
              <w:marLeft w:val="0"/>
              <w:marRight w:val="0"/>
              <w:marTop w:val="0"/>
              <w:marBottom w:val="0"/>
              <w:divBdr>
                <w:top w:val="none" w:sz="0" w:space="0" w:color="auto"/>
                <w:left w:val="none" w:sz="0" w:space="0" w:color="auto"/>
                <w:bottom w:val="none" w:sz="0" w:space="0" w:color="auto"/>
                <w:right w:val="none" w:sz="0" w:space="0" w:color="auto"/>
              </w:divBdr>
              <w:divsChild>
                <w:div w:id="182987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690925">
          <w:marLeft w:val="0"/>
          <w:marRight w:val="0"/>
          <w:marTop w:val="0"/>
          <w:marBottom w:val="0"/>
          <w:divBdr>
            <w:top w:val="none" w:sz="0" w:space="0" w:color="auto"/>
            <w:left w:val="none" w:sz="0" w:space="0" w:color="auto"/>
            <w:bottom w:val="none" w:sz="0" w:space="0" w:color="auto"/>
            <w:right w:val="none" w:sz="0" w:space="0" w:color="auto"/>
          </w:divBdr>
        </w:div>
        <w:div w:id="153764143">
          <w:marLeft w:val="0"/>
          <w:marRight w:val="0"/>
          <w:marTop w:val="300"/>
          <w:marBottom w:val="0"/>
          <w:divBdr>
            <w:top w:val="none" w:sz="0" w:space="0" w:color="auto"/>
            <w:left w:val="none" w:sz="0" w:space="0" w:color="auto"/>
            <w:bottom w:val="none" w:sz="0" w:space="0" w:color="auto"/>
            <w:right w:val="none" w:sz="0" w:space="0" w:color="auto"/>
          </w:divBdr>
        </w:div>
        <w:div w:id="153764439">
          <w:marLeft w:val="0"/>
          <w:marRight w:val="0"/>
          <w:marTop w:val="0"/>
          <w:marBottom w:val="0"/>
          <w:divBdr>
            <w:top w:val="none" w:sz="0" w:space="0" w:color="auto"/>
            <w:left w:val="none" w:sz="0" w:space="0" w:color="auto"/>
            <w:bottom w:val="none" w:sz="0" w:space="0" w:color="auto"/>
            <w:right w:val="none" w:sz="0" w:space="0" w:color="auto"/>
          </w:divBdr>
        </w:div>
        <w:div w:id="153766551">
          <w:marLeft w:val="0"/>
          <w:marRight w:val="0"/>
          <w:marTop w:val="0"/>
          <w:marBottom w:val="0"/>
          <w:divBdr>
            <w:top w:val="none" w:sz="0" w:space="0" w:color="auto"/>
            <w:left w:val="none" w:sz="0" w:space="0" w:color="auto"/>
            <w:bottom w:val="none" w:sz="0" w:space="0" w:color="auto"/>
            <w:right w:val="none" w:sz="0" w:space="0" w:color="auto"/>
          </w:divBdr>
        </w:div>
        <w:div w:id="153767907">
          <w:marLeft w:val="0"/>
          <w:marRight w:val="0"/>
          <w:marTop w:val="300"/>
          <w:marBottom w:val="0"/>
          <w:divBdr>
            <w:top w:val="none" w:sz="0" w:space="0" w:color="auto"/>
            <w:left w:val="none" w:sz="0" w:space="0" w:color="auto"/>
            <w:bottom w:val="none" w:sz="0" w:space="0" w:color="auto"/>
            <w:right w:val="none" w:sz="0" w:space="0" w:color="auto"/>
          </w:divBdr>
        </w:div>
        <w:div w:id="153768797">
          <w:marLeft w:val="0"/>
          <w:marRight w:val="0"/>
          <w:marTop w:val="0"/>
          <w:marBottom w:val="300"/>
          <w:divBdr>
            <w:top w:val="single" w:sz="6" w:space="15" w:color="EDEDED"/>
            <w:left w:val="single" w:sz="6" w:space="15" w:color="EDEDED"/>
            <w:bottom w:val="single" w:sz="6" w:space="15" w:color="EDEDED"/>
            <w:right w:val="single" w:sz="6" w:space="15" w:color="EDEDED"/>
          </w:divBdr>
        </w:div>
        <w:div w:id="153836118">
          <w:marLeft w:val="0"/>
          <w:marRight w:val="0"/>
          <w:marTop w:val="0"/>
          <w:marBottom w:val="0"/>
          <w:divBdr>
            <w:top w:val="none" w:sz="0" w:space="0" w:color="auto"/>
            <w:left w:val="none" w:sz="0" w:space="0" w:color="auto"/>
            <w:bottom w:val="none" w:sz="0" w:space="0" w:color="auto"/>
            <w:right w:val="none" w:sz="0" w:space="0" w:color="auto"/>
          </w:divBdr>
        </w:div>
        <w:div w:id="153836341">
          <w:marLeft w:val="0"/>
          <w:marRight w:val="0"/>
          <w:marTop w:val="0"/>
          <w:marBottom w:val="0"/>
          <w:divBdr>
            <w:top w:val="none" w:sz="0" w:space="0" w:color="auto"/>
            <w:left w:val="none" w:sz="0" w:space="0" w:color="auto"/>
            <w:bottom w:val="none" w:sz="0" w:space="0" w:color="auto"/>
            <w:right w:val="none" w:sz="0" w:space="0" w:color="auto"/>
          </w:divBdr>
        </w:div>
        <w:div w:id="153837702">
          <w:marLeft w:val="0"/>
          <w:marRight w:val="0"/>
          <w:marTop w:val="0"/>
          <w:marBottom w:val="0"/>
          <w:divBdr>
            <w:top w:val="none" w:sz="0" w:space="0" w:color="auto"/>
            <w:left w:val="none" w:sz="0" w:space="0" w:color="auto"/>
            <w:bottom w:val="none" w:sz="0" w:space="0" w:color="auto"/>
            <w:right w:val="none" w:sz="0" w:space="0" w:color="auto"/>
          </w:divBdr>
        </w:div>
        <w:div w:id="153838203">
          <w:marLeft w:val="0"/>
          <w:marRight w:val="0"/>
          <w:marTop w:val="0"/>
          <w:marBottom w:val="300"/>
          <w:divBdr>
            <w:top w:val="single" w:sz="6" w:space="15" w:color="EDEDED"/>
            <w:left w:val="single" w:sz="6" w:space="15" w:color="EDEDED"/>
            <w:bottom w:val="single" w:sz="6" w:space="15" w:color="EDEDED"/>
            <w:right w:val="single" w:sz="6" w:space="15" w:color="EDEDED"/>
          </w:divBdr>
        </w:div>
        <w:div w:id="153841351">
          <w:marLeft w:val="0"/>
          <w:marRight w:val="0"/>
          <w:marTop w:val="0"/>
          <w:marBottom w:val="0"/>
          <w:divBdr>
            <w:top w:val="none" w:sz="0" w:space="0" w:color="auto"/>
            <w:left w:val="none" w:sz="0" w:space="0" w:color="auto"/>
            <w:bottom w:val="none" w:sz="0" w:space="0" w:color="auto"/>
            <w:right w:val="none" w:sz="0" w:space="0" w:color="auto"/>
          </w:divBdr>
          <w:divsChild>
            <w:div w:id="322049940">
              <w:marLeft w:val="0"/>
              <w:marRight w:val="0"/>
              <w:marTop w:val="0"/>
              <w:marBottom w:val="0"/>
              <w:divBdr>
                <w:top w:val="none" w:sz="0" w:space="0" w:color="auto"/>
                <w:left w:val="none" w:sz="0" w:space="0" w:color="auto"/>
                <w:bottom w:val="none" w:sz="0" w:space="0" w:color="auto"/>
                <w:right w:val="none" w:sz="0" w:space="0" w:color="auto"/>
              </w:divBdr>
            </w:div>
          </w:divsChild>
        </w:div>
        <w:div w:id="153880306">
          <w:marLeft w:val="0"/>
          <w:marRight w:val="0"/>
          <w:marTop w:val="300"/>
          <w:marBottom w:val="0"/>
          <w:divBdr>
            <w:top w:val="none" w:sz="0" w:space="0" w:color="auto"/>
            <w:left w:val="none" w:sz="0" w:space="0" w:color="auto"/>
            <w:bottom w:val="none" w:sz="0" w:space="0" w:color="auto"/>
            <w:right w:val="none" w:sz="0" w:space="0" w:color="auto"/>
          </w:divBdr>
        </w:div>
        <w:div w:id="153881116">
          <w:marLeft w:val="0"/>
          <w:marRight w:val="0"/>
          <w:marTop w:val="0"/>
          <w:marBottom w:val="0"/>
          <w:divBdr>
            <w:top w:val="none" w:sz="0" w:space="0" w:color="auto"/>
            <w:left w:val="none" w:sz="0" w:space="0" w:color="auto"/>
            <w:bottom w:val="none" w:sz="0" w:space="0" w:color="auto"/>
            <w:right w:val="none" w:sz="0" w:space="0" w:color="auto"/>
          </w:divBdr>
        </w:div>
        <w:div w:id="153881659">
          <w:marLeft w:val="0"/>
          <w:marRight w:val="0"/>
          <w:marTop w:val="0"/>
          <w:marBottom w:val="0"/>
          <w:divBdr>
            <w:top w:val="none" w:sz="0" w:space="0" w:color="auto"/>
            <w:left w:val="none" w:sz="0" w:space="0" w:color="auto"/>
            <w:bottom w:val="none" w:sz="0" w:space="0" w:color="auto"/>
            <w:right w:val="none" w:sz="0" w:space="0" w:color="auto"/>
          </w:divBdr>
        </w:div>
        <w:div w:id="153881689">
          <w:marLeft w:val="0"/>
          <w:marRight w:val="0"/>
          <w:marTop w:val="0"/>
          <w:marBottom w:val="300"/>
          <w:divBdr>
            <w:top w:val="single" w:sz="6" w:space="15" w:color="EDEDED"/>
            <w:left w:val="single" w:sz="6" w:space="15" w:color="EDEDED"/>
            <w:bottom w:val="single" w:sz="6" w:space="15" w:color="EDEDED"/>
            <w:right w:val="single" w:sz="6" w:space="15" w:color="EDEDED"/>
          </w:divBdr>
        </w:div>
        <w:div w:id="153881805">
          <w:marLeft w:val="0"/>
          <w:marRight w:val="0"/>
          <w:marTop w:val="300"/>
          <w:marBottom w:val="0"/>
          <w:divBdr>
            <w:top w:val="none" w:sz="0" w:space="0" w:color="auto"/>
            <w:left w:val="none" w:sz="0" w:space="0" w:color="auto"/>
            <w:bottom w:val="none" w:sz="0" w:space="0" w:color="auto"/>
            <w:right w:val="none" w:sz="0" w:space="0" w:color="auto"/>
          </w:divBdr>
        </w:div>
        <w:div w:id="153882588">
          <w:marLeft w:val="0"/>
          <w:marRight w:val="0"/>
          <w:marTop w:val="0"/>
          <w:marBottom w:val="300"/>
          <w:divBdr>
            <w:top w:val="single" w:sz="6" w:space="15" w:color="EDEDED"/>
            <w:left w:val="single" w:sz="6" w:space="15" w:color="EDEDED"/>
            <w:bottom w:val="single" w:sz="6" w:space="15" w:color="EDEDED"/>
            <w:right w:val="single" w:sz="6" w:space="15" w:color="EDEDED"/>
          </w:divBdr>
        </w:div>
        <w:div w:id="153882849">
          <w:marLeft w:val="0"/>
          <w:marRight w:val="0"/>
          <w:marTop w:val="0"/>
          <w:marBottom w:val="0"/>
          <w:divBdr>
            <w:top w:val="none" w:sz="0" w:space="0" w:color="auto"/>
            <w:left w:val="none" w:sz="0" w:space="0" w:color="auto"/>
            <w:bottom w:val="none" w:sz="0" w:space="0" w:color="auto"/>
            <w:right w:val="none" w:sz="0" w:space="0" w:color="auto"/>
          </w:divBdr>
        </w:div>
        <w:div w:id="153884004">
          <w:marLeft w:val="0"/>
          <w:marRight w:val="0"/>
          <w:marTop w:val="0"/>
          <w:marBottom w:val="0"/>
          <w:divBdr>
            <w:top w:val="none" w:sz="0" w:space="0" w:color="auto"/>
            <w:left w:val="none" w:sz="0" w:space="0" w:color="auto"/>
            <w:bottom w:val="none" w:sz="0" w:space="0" w:color="auto"/>
            <w:right w:val="none" w:sz="0" w:space="0" w:color="auto"/>
          </w:divBdr>
        </w:div>
        <w:div w:id="153886316">
          <w:marLeft w:val="0"/>
          <w:marRight w:val="0"/>
          <w:marTop w:val="0"/>
          <w:marBottom w:val="0"/>
          <w:divBdr>
            <w:top w:val="none" w:sz="0" w:space="0" w:color="auto"/>
            <w:left w:val="none" w:sz="0" w:space="0" w:color="auto"/>
            <w:bottom w:val="none" w:sz="0" w:space="0" w:color="auto"/>
            <w:right w:val="none" w:sz="0" w:space="0" w:color="auto"/>
          </w:divBdr>
        </w:div>
        <w:div w:id="153910906">
          <w:marLeft w:val="0"/>
          <w:marRight w:val="0"/>
          <w:marTop w:val="300"/>
          <w:marBottom w:val="0"/>
          <w:divBdr>
            <w:top w:val="none" w:sz="0" w:space="0" w:color="auto"/>
            <w:left w:val="none" w:sz="0" w:space="0" w:color="auto"/>
            <w:bottom w:val="none" w:sz="0" w:space="0" w:color="auto"/>
            <w:right w:val="none" w:sz="0" w:space="0" w:color="auto"/>
          </w:divBdr>
        </w:div>
        <w:div w:id="153952768">
          <w:marLeft w:val="0"/>
          <w:marRight w:val="0"/>
          <w:marTop w:val="300"/>
          <w:marBottom w:val="0"/>
          <w:divBdr>
            <w:top w:val="none" w:sz="0" w:space="0" w:color="auto"/>
            <w:left w:val="none" w:sz="0" w:space="0" w:color="auto"/>
            <w:bottom w:val="none" w:sz="0" w:space="0" w:color="auto"/>
            <w:right w:val="none" w:sz="0" w:space="0" w:color="auto"/>
          </w:divBdr>
          <w:divsChild>
            <w:div w:id="161700710">
              <w:marLeft w:val="0"/>
              <w:marRight w:val="0"/>
              <w:marTop w:val="0"/>
              <w:marBottom w:val="0"/>
              <w:divBdr>
                <w:top w:val="none" w:sz="0" w:space="0" w:color="auto"/>
                <w:left w:val="none" w:sz="0" w:space="0" w:color="auto"/>
                <w:bottom w:val="none" w:sz="0" w:space="0" w:color="auto"/>
                <w:right w:val="none" w:sz="0" w:space="0" w:color="auto"/>
              </w:divBdr>
            </w:div>
          </w:divsChild>
        </w:div>
        <w:div w:id="153953015">
          <w:marLeft w:val="0"/>
          <w:marRight w:val="0"/>
          <w:marTop w:val="0"/>
          <w:marBottom w:val="0"/>
          <w:divBdr>
            <w:top w:val="none" w:sz="0" w:space="0" w:color="auto"/>
            <w:left w:val="none" w:sz="0" w:space="0" w:color="auto"/>
            <w:bottom w:val="none" w:sz="0" w:space="0" w:color="auto"/>
            <w:right w:val="none" w:sz="0" w:space="0" w:color="auto"/>
          </w:divBdr>
        </w:div>
        <w:div w:id="153954215">
          <w:marLeft w:val="0"/>
          <w:marRight w:val="0"/>
          <w:marTop w:val="0"/>
          <w:marBottom w:val="300"/>
          <w:divBdr>
            <w:top w:val="single" w:sz="6" w:space="15" w:color="EDEDED"/>
            <w:left w:val="single" w:sz="6" w:space="15" w:color="EDEDED"/>
            <w:bottom w:val="single" w:sz="6" w:space="15" w:color="EDEDED"/>
            <w:right w:val="single" w:sz="6" w:space="15" w:color="EDEDED"/>
          </w:divBdr>
        </w:div>
        <w:div w:id="153954372">
          <w:marLeft w:val="0"/>
          <w:marRight w:val="0"/>
          <w:marTop w:val="0"/>
          <w:marBottom w:val="0"/>
          <w:divBdr>
            <w:top w:val="none" w:sz="0" w:space="0" w:color="auto"/>
            <w:left w:val="none" w:sz="0" w:space="0" w:color="auto"/>
            <w:bottom w:val="none" w:sz="0" w:space="0" w:color="auto"/>
            <w:right w:val="none" w:sz="0" w:space="0" w:color="auto"/>
          </w:divBdr>
        </w:div>
        <w:div w:id="153959498">
          <w:marLeft w:val="0"/>
          <w:marRight w:val="0"/>
          <w:marTop w:val="0"/>
          <w:marBottom w:val="0"/>
          <w:divBdr>
            <w:top w:val="none" w:sz="0" w:space="0" w:color="auto"/>
            <w:left w:val="none" w:sz="0" w:space="0" w:color="auto"/>
            <w:bottom w:val="none" w:sz="0" w:space="0" w:color="auto"/>
            <w:right w:val="none" w:sz="0" w:space="0" w:color="auto"/>
          </w:divBdr>
        </w:div>
        <w:div w:id="154028438">
          <w:marLeft w:val="0"/>
          <w:marRight w:val="0"/>
          <w:marTop w:val="0"/>
          <w:marBottom w:val="0"/>
          <w:divBdr>
            <w:top w:val="none" w:sz="0" w:space="0" w:color="auto"/>
            <w:left w:val="none" w:sz="0" w:space="0" w:color="auto"/>
            <w:bottom w:val="none" w:sz="0" w:space="0" w:color="auto"/>
            <w:right w:val="none" w:sz="0" w:space="0" w:color="auto"/>
          </w:divBdr>
        </w:div>
        <w:div w:id="154029202">
          <w:marLeft w:val="0"/>
          <w:marRight w:val="0"/>
          <w:marTop w:val="0"/>
          <w:marBottom w:val="0"/>
          <w:divBdr>
            <w:top w:val="none" w:sz="0" w:space="0" w:color="auto"/>
            <w:left w:val="none" w:sz="0" w:space="0" w:color="auto"/>
            <w:bottom w:val="none" w:sz="0" w:space="0" w:color="auto"/>
            <w:right w:val="none" w:sz="0" w:space="0" w:color="auto"/>
          </w:divBdr>
        </w:div>
        <w:div w:id="154031576">
          <w:marLeft w:val="0"/>
          <w:marRight w:val="0"/>
          <w:marTop w:val="0"/>
          <w:marBottom w:val="300"/>
          <w:divBdr>
            <w:top w:val="single" w:sz="6" w:space="15" w:color="EDEDED"/>
            <w:left w:val="single" w:sz="6" w:space="15" w:color="EDEDED"/>
            <w:bottom w:val="single" w:sz="6" w:space="15" w:color="EDEDED"/>
            <w:right w:val="single" w:sz="6" w:space="15" w:color="EDEDED"/>
          </w:divBdr>
        </w:div>
        <w:div w:id="154031642">
          <w:marLeft w:val="0"/>
          <w:marRight w:val="0"/>
          <w:marTop w:val="0"/>
          <w:marBottom w:val="0"/>
          <w:divBdr>
            <w:top w:val="none" w:sz="0" w:space="0" w:color="auto"/>
            <w:left w:val="none" w:sz="0" w:space="0" w:color="auto"/>
            <w:bottom w:val="none" w:sz="0" w:space="0" w:color="auto"/>
            <w:right w:val="none" w:sz="0" w:space="0" w:color="auto"/>
          </w:divBdr>
        </w:div>
        <w:div w:id="154075826">
          <w:marLeft w:val="0"/>
          <w:marRight w:val="0"/>
          <w:marTop w:val="0"/>
          <w:marBottom w:val="0"/>
          <w:divBdr>
            <w:top w:val="none" w:sz="0" w:space="0" w:color="auto"/>
            <w:left w:val="none" w:sz="0" w:space="0" w:color="auto"/>
            <w:bottom w:val="none" w:sz="0" w:space="0" w:color="auto"/>
            <w:right w:val="none" w:sz="0" w:space="0" w:color="auto"/>
          </w:divBdr>
        </w:div>
        <w:div w:id="154105112">
          <w:marLeft w:val="0"/>
          <w:marRight w:val="0"/>
          <w:marTop w:val="300"/>
          <w:marBottom w:val="0"/>
          <w:divBdr>
            <w:top w:val="none" w:sz="0" w:space="0" w:color="auto"/>
            <w:left w:val="none" w:sz="0" w:space="0" w:color="auto"/>
            <w:bottom w:val="none" w:sz="0" w:space="0" w:color="auto"/>
            <w:right w:val="none" w:sz="0" w:space="0" w:color="auto"/>
          </w:divBdr>
          <w:divsChild>
            <w:div w:id="173687242">
              <w:marLeft w:val="0"/>
              <w:marRight w:val="0"/>
              <w:marTop w:val="0"/>
              <w:marBottom w:val="0"/>
              <w:divBdr>
                <w:top w:val="none" w:sz="0" w:space="0" w:color="auto"/>
                <w:left w:val="none" w:sz="0" w:space="0" w:color="auto"/>
                <w:bottom w:val="none" w:sz="0" w:space="0" w:color="auto"/>
                <w:right w:val="none" w:sz="0" w:space="0" w:color="auto"/>
              </w:divBdr>
            </w:div>
          </w:divsChild>
        </w:div>
        <w:div w:id="154105978">
          <w:marLeft w:val="0"/>
          <w:marRight w:val="0"/>
          <w:marTop w:val="0"/>
          <w:marBottom w:val="0"/>
          <w:divBdr>
            <w:top w:val="none" w:sz="0" w:space="0" w:color="auto"/>
            <w:left w:val="none" w:sz="0" w:space="0" w:color="auto"/>
            <w:bottom w:val="none" w:sz="0" w:space="0" w:color="auto"/>
            <w:right w:val="none" w:sz="0" w:space="0" w:color="auto"/>
          </w:divBdr>
        </w:div>
        <w:div w:id="154151536">
          <w:marLeft w:val="0"/>
          <w:marRight w:val="0"/>
          <w:marTop w:val="300"/>
          <w:marBottom w:val="0"/>
          <w:divBdr>
            <w:top w:val="none" w:sz="0" w:space="0" w:color="auto"/>
            <w:left w:val="none" w:sz="0" w:space="0" w:color="auto"/>
            <w:bottom w:val="none" w:sz="0" w:space="0" w:color="auto"/>
            <w:right w:val="none" w:sz="0" w:space="0" w:color="auto"/>
          </w:divBdr>
        </w:div>
        <w:div w:id="154152882">
          <w:marLeft w:val="0"/>
          <w:marRight w:val="0"/>
          <w:marTop w:val="0"/>
          <w:marBottom w:val="0"/>
          <w:divBdr>
            <w:top w:val="none" w:sz="0" w:space="0" w:color="auto"/>
            <w:left w:val="none" w:sz="0" w:space="0" w:color="auto"/>
            <w:bottom w:val="none" w:sz="0" w:space="0" w:color="auto"/>
            <w:right w:val="none" w:sz="0" w:space="0" w:color="auto"/>
          </w:divBdr>
        </w:div>
        <w:div w:id="154153985">
          <w:marLeft w:val="0"/>
          <w:marRight w:val="0"/>
          <w:marTop w:val="0"/>
          <w:marBottom w:val="300"/>
          <w:divBdr>
            <w:top w:val="single" w:sz="6" w:space="15" w:color="EDEDED"/>
            <w:left w:val="single" w:sz="6" w:space="15" w:color="EDEDED"/>
            <w:bottom w:val="single" w:sz="6" w:space="15" w:color="EDEDED"/>
            <w:right w:val="single" w:sz="6" w:space="15" w:color="EDEDED"/>
          </w:divBdr>
        </w:div>
        <w:div w:id="154154315">
          <w:marLeft w:val="0"/>
          <w:marRight w:val="0"/>
          <w:marTop w:val="0"/>
          <w:marBottom w:val="0"/>
          <w:divBdr>
            <w:top w:val="none" w:sz="0" w:space="0" w:color="auto"/>
            <w:left w:val="none" w:sz="0" w:space="0" w:color="auto"/>
            <w:bottom w:val="none" w:sz="0" w:space="0" w:color="auto"/>
            <w:right w:val="none" w:sz="0" w:space="0" w:color="auto"/>
          </w:divBdr>
        </w:div>
        <w:div w:id="154155384">
          <w:marLeft w:val="0"/>
          <w:marRight w:val="0"/>
          <w:marTop w:val="0"/>
          <w:marBottom w:val="300"/>
          <w:divBdr>
            <w:top w:val="single" w:sz="6" w:space="15" w:color="EDEDED"/>
            <w:left w:val="single" w:sz="6" w:space="15" w:color="EDEDED"/>
            <w:bottom w:val="single" w:sz="6" w:space="15" w:color="EDEDED"/>
            <w:right w:val="single" w:sz="6" w:space="15" w:color="EDEDED"/>
          </w:divBdr>
        </w:div>
        <w:div w:id="154229770">
          <w:marLeft w:val="0"/>
          <w:marRight w:val="0"/>
          <w:marTop w:val="0"/>
          <w:marBottom w:val="0"/>
          <w:divBdr>
            <w:top w:val="none" w:sz="0" w:space="0" w:color="auto"/>
            <w:left w:val="none" w:sz="0" w:space="0" w:color="auto"/>
            <w:bottom w:val="none" w:sz="0" w:space="0" w:color="auto"/>
            <w:right w:val="none" w:sz="0" w:space="0" w:color="auto"/>
          </w:divBdr>
        </w:div>
        <w:div w:id="154230199">
          <w:marLeft w:val="0"/>
          <w:marRight w:val="0"/>
          <w:marTop w:val="0"/>
          <w:marBottom w:val="0"/>
          <w:divBdr>
            <w:top w:val="none" w:sz="0" w:space="0" w:color="auto"/>
            <w:left w:val="none" w:sz="0" w:space="0" w:color="auto"/>
            <w:bottom w:val="none" w:sz="0" w:space="0" w:color="auto"/>
            <w:right w:val="none" w:sz="0" w:space="0" w:color="auto"/>
          </w:divBdr>
        </w:div>
        <w:div w:id="154296575">
          <w:marLeft w:val="0"/>
          <w:marRight w:val="0"/>
          <w:marTop w:val="0"/>
          <w:marBottom w:val="0"/>
          <w:divBdr>
            <w:top w:val="none" w:sz="0" w:space="0" w:color="auto"/>
            <w:left w:val="none" w:sz="0" w:space="0" w:color="auto"/>
            <w:bottom w:val="none" w:sz="0" w:space="0" w:color="auto"/>
            <w:right w:val="none" w:sz="0" w:space="0" w:color="auto"/>
          </w:divBdr>
        </w:div>
        <w:div w:id="154298884">
          <w:marLeft w:val="0"/>
          <w:marRight w:val="0"/>
          <w:marTop w:val="0"/>
          <w:marBottom w:val="0"/>
          <w:divBdr>
            <w:top w:val="none" w:sz="0" w:space="0" w:color="auto"/>
            <w:left w:val="none" w:sz="0" w:space="0" w:color="auto"/>
            <w:bottom w:val="none" w:sz="0" w:space="0" w:color="auto"/>
            <w:right w:val="none" w:sz="0" w:space="0" w:color="auto"/>
          </w:divBdr>
        </w:div>
        <w:div w:id="154299759">
          <w:marLeft w:val="0"/>
          <w:marRight w:val="0"/>
          <w:marTop w:val="300"/>
          <w:marBottom w:val="0"/>
          <w:divBdr>
            <w:top w:val="none" w:sz="0" w:space="0" w:color="auto"/>
            <w:left w:val="none" w:sz="0" w:space="0" w:color="auto"/>
            <w:bottom w:val="none" w:sz="0" w:space="0" w:color="auto"/>
            <w:right w:val="none" w:sz="0" w:space="0" w:color="auto"/>
          </w:divBdr>
        </w:div>
        <w:div w:id="154343645">
          <w:marLeft w:val="0"/>
          <w:marRight w:val="0"/>
          <w:marTop w:val="0"/>
          <w:marBottom w:val="0"/>
          <w:divBdr>
            <w:top w:val="none" w:sz="0" w:space="0" w:color="auto"/>
            <w:left w:val="none" w:sz="0" w:space="0" w:color="auto"/>
            <w:bottom w:val="none" w:sz="0" w:space="0" w:color="auto"/>
            <w:right w:val="none" w:sz="0" w:space="0" w:color="auto"/>
          </w:divBdr>
        </w:div>
        <w:div w:id="154345392">
          <w:marLeft w:val="0"/>
          <w:marRight w:val="0"/>
          <w:marTop w:val="0"/>
          <w:marBottom w:val="0"/>
          <w:divBdr>
            <w:top w:val="none" w:sz="0" w:space="0" w:color="auto"/>
            <w:left w:val="none" w:sz="0" w:space="0" w:color="auto"/>
            <w:bottom w:val="none" w:sz="0" w:space="0" w:color="auto"/>
            <w:right w:val="none" w:sz="0" w:space="0" w:color="auto"/>
          </w:divBdr>
        </w:div>
        <w:div w:id="154346085">
          <w:marLeft w:val="0"/>
          <w:marRight w:val="0"/>
          <w:marTop w:val="0"/>
          <w:marBottom w:val="0"/>
          <w:divBdr>
            <w:top w:val="none" w:sz="0" w:space="0" w:color="auto"/>
            <w:left w:val="none" w:sz="0" w:space="0" w:color="auto"/>
            <w:bottom w:val="none" w:sz="0" w:space="0" w:color="auto"/>
            <w:right w:val="none" w:sz="0" w:space="0" w:color="auto"/>
          </w:divBdr>
        </w:div>
        <w:div w:id="154346597">
          <w:marLeft w:val="0"/>
          <w:marRight w:val="0"/>
          <w:marTop w:val="0"/>
          <w:marBottom w:val="0"/>
          <w:divBdr>
            <w:top w:val="none" w:sz="0" w:space="0" w:color="auto"/>
            <w:left w:val="none" w:sz="0" w:space="0" w:color="auto"/>
            <w:bottom w:val="none" w:sz="0" w:space="0" w:color="auto"/>
            <w:right w:val="none" w:sz="0" w:space="0" w:color="auto"/>
          </w:divBdr>
        </w:div>
        <w:div w:id="154417989">
          <w:marLeft w:val="0"/>
          <w:marRight w:val="0"/>
          <w:marTop w:val="300"/>
          <w:marBottom w:val="0"/>
          <w:divBdr>
            <w:top w:val="none" w:sz="0" w:space="0" w:color="auto"/>
            <w:left w:val="none" w:sz="0" w:space="0" w:color="auto"/>
            <w:bottom w:val="none" w:sz="0" w:space="0" w:color="auto"/>
            <w:right w:val="none" w:sz="0" w:space="0" w:color="auto"/>
          </w:divBdr>
        </w:div>
        <w:div w:id="154420000">
          <w:marLeft w:val="0"/>
          <w:marRight w:val="0"/>
          <w:marTop w:val="0"/>
          <w:marBottom w:val="0"/>
          <w:divBdr>
            <w:top w:val="none" w:sz="0" w:space="0" w:color="auto"/>
            <w:left w:val="none" w:sz="0" w:space="0" w:color="auto"/>
            <w:bottom w:val="none" w:sz="0" w:space="0" w:color="auto"/>
            <w:right w:val="none" w:sz="0" w:space="0" w:color="auto"/>
          </w:divBdr>
        </w:div>
        <w:div w:id="154494587">
          <w:marLeft w:val="0"/>
          <w:marRight w:val="0"/>
          <w:marTop w:val="0"/>
          <w:marBottom w:val="300"/>
          <w:divBdr>
            <w:top w:val="single" w:sz="6" w:space="15" w:color="EDEDED"/>
            <w:left w:val="single" w:sz="6" w:space="15" w:color="EDEDED"/>
            <w:bottom w:val="single" w:sz="6" w:space="15" w:color="EDEDED"/>
            <w:right w:val="single" w:sz="6" w:space="15" w:color="EDEDED"/>
          </w:divBdr>
        </w:div>
        <w:div w:id="154499422">
          <w:marLeft w:val="0"/>
          <w:marRight w:val="0"/>
          <w:marTop w:val="0"/>
          <w:marBottom w:val="0"/>
          <w:divBdr>
            <w:top w:val="none" w:sz="0" w:space="0" w:color="auto"/>
            <w:left w:val="none" w:sz="0" w:space="0" w:color="auto"/>
            <w:bottom w:val="none" w:sz="0" w:space="0" w:color="auto"/>
            <w:right w:val="none" w:sz="0" w:space="0" w:color="auto"/>
          </w:divBdr>
        </w:div>
        <w:div w:id="154534388">
          <w:marLeft w:val="0"/>
          <w:marRight w:val="0"/>
          <w:marTop w:val="0"/>
          <w:marBottom w:val="0"/>
          <w:divBdr>
            <w:top w:val="none" w:sz="0" w:space="0" w:color="auto"/>
            <w:left w:val="none" w:sz="0" w:space="0" w:color="auto"/>
            <w:bottom w:val="none" w:sz="0" w:space="0" w:color="auto"/>
            <w:right w:val="none" w:sz="0" w:space="0" w:color="auto"/>
          </w:divBdr>
        </w:div>
        <w:div w:id="154536857">
          <w:marLeft w:val="0"/>
          <w:marRight w:val="0"/>
          <w:marTop w:val="0"/>
          <w:marBottom w:val="0"/>
          <w:divBdr>
            <w:top w:val="none" w:sz="0" w:space="0" w:color="auto"/>
            <w:left w:val="none" w:sz="0" w:space="0" w:color="auto"/>
            <w:bottom w:val="none" w:sz="0" w:space="0" w:color="auto"/>
            <w:right w:val="none" w:sz="0" w:space="0" w:color="auto"/>
          </w:divBdr>
        </w:div>
        <w:div w:id="154537490">
          <w:marLeft w:val="0"/>
          <w:marRight w:val="0"/>
          <w:marTop w:val="0"/>
          <w:marBottom w:val="0"/>
          <w:divBdr>
            <w:top w:val="none" w:sz="0" w:space="0" w:color="auto"/>
            <w:left w:val="none" w:sz="0" w:space="0" w:color="auto"/>
            <w:bottom w:val="none" w:sz="0" w:space="0" w:color="auto"/>
            <w:right w:val="none" w:sz="0" w:space="0" w:color="auto"/>
          </w:divBdr>
        </w:div>
        <w:div w:id="154566036">
          <w:marLeft w:val="150"/>
          <w:marRight w:val="150"/>
          <w:marTop w:val="0"/>
          <w:marBottom w:val="0"/>
          <w:divBdr>
            <w:top w:val="none" w:sz="0" w:space="0" w:color="auto"/>
            <w:left w:val="none" w:sz="0" w:space="0" w:color="auto"/>
            <w:bottom w:val="none" w:sz="0" w:space="0" w:color="auto"/>
            <w:right w:val="none" w:sz="0" w:space="0" w:color="auto"/>
          </w:divBdr>
        </w:div>
        <w:div w:id="154566223">
          <w:marLeft w:val="0"/>
          <w:marRight w:val="0"/>
          <w:marTop w:val="0"/>
          <w:marBottom w:val="0"/>
          <w:divBdr>
            <w:top w:val="none" w:sz="0" w:space="0" w:color="auto"/>
            <w:left w:val="none" w:sz="0" w:space="0" w:color="auto"/>
            <w:bottom w:val="none" w:sz="0" w:space="0" w:color="auto"/>
            <w:right w:val="none" w:sz="0" w:space="0" w:color="auto"/>
          </w:divBdr>
        </w:div>
        <w:div w:id="154609025">
          <w:marLeft w:val="0"/>
          <w:marRight w:val="0"/>
          <w:marTop w:val="0"/>
          <w:marBottom w:val="0"/>
          <w:divBdr>
            <w:top w:val="none" w:sz="0" w:space="0" w:color="auto"/>
            <w:left w:val="none" w:sz="0" w:space="0" w:color="auto"/>
            <w:bottom w:val="none" w:sz="0" w:space="0" w:color="auto"/>
            <w:right w:val="none" w:sz="0" w:space="0" w:color="auto"/>
          </w:divBdr>
        </w:div>
        <w:div w:id="154609832">
          <w:marLeft w:val="0"/>
          <w:marRight w:val="0"/>
          <w:marTop w:val="300"/>
          <w:marBottom w:val="0"/>
          <w:divBdr>
            <w:top w:val="none" w:sz="0" w:space="0" w:color="auto"/>
            <w:left w:val="none" w:sz="0" w:space="0" w:color="auto"/>
            <w:bottom w:val="none" w:sz="0" w:space="0" w:color="auto"/>
            <w:right w:val="none" w:sz="0" w:space="0" w:color="auto"/>
          </w:divBdr>
        </w:div>
        <w:div w:id="154613500">
          <w:marLeft w:val="0"/>
          <w:marRight w:val="0"/>
          <w:marTop w:val="0"/>
          <w:marBottom w:val="0"/>
          <w:divBdr>
            <w:top w:val="none" w:sz="0" w:space="0" w:color="auto"/>
            <w:left w:val="none" w:sz="0" w:space="0" w:color="auto"/>
            <w:bottom w:val="none" w:sz="0" w:space="0" w:color="auto"/>
            <w:right w:val="none" w:sz="0" w:space="0" w:color="auto"/>
          </w:divBdr>
        </w:div>
        <w:div w:id="154614070">
          <w:marLeft w:val="0"/>
          <w:marRight w:val="0"/>
          <w:marTop w:val="300"/>
          <w:marBottom w:val="0"/>
          <w:divBdr>
            <w:top w:val="none" w:sz="0" w:space="0" w:color="auto"/>
            <w:left w:val="none" w:sz="0" w:space="0" w:color="auto"/>
            <w:bottom w:val="none" w:sz="0" w:space="0" w:color="auto"/>
            <w:right w:val="none" w:sz="0" w:space="0" w:color="auto"/>
          </w:divBdr>
          <w:divsChild>
            <w:div w:id="236400830">
              <w:marLeft w:val="0"/>
              <w:marRight w:val="0"/>
              <w:marTop w:val="0"/>
              <w:marBottom w:val="0"/>
              <w:divBdr>
                <w:top w:val="none" w:sz="0" w:space="0" w:color="auto"/>
                <w:left w:val="none" w:sz="0" w:space="0" w:color="auto"/>
                <w:bottom w:val="none" w:sz="0" w:space="0" w:color="auto"/>
                <w:right w:val="none" w:sz="0" w:space="0" w:color="auto"/>
              </w:divBdr>
            </w:div>
          </w:divsChild>
        </w:div>
        <w:div w:id="154687774">
          <w:marLeft w:val="0"/>
          <w:marRight w:val="0"/>
          <w:marTop w:val="0"/>
          <w:marBottom w:val="300"/>
          <w:divBdr>
            <w:top w:val="single" w:sz="6" w:space="15" w:color="EDEDED"/>
            <w:left w:val="single" w:sz="6" w:space="15" w:color="EDEDED"/>
            <w:bottom w:val="single" w:sz="6" w:space="15" w:color="EDEDED"/>
            <w:right w:val="single" w:sz="6" w:space="15" w:color="EDEDED"/>
          </w:divBdr>
        </w:div>
        <w:div w:id="154692955">
          <w:marLeft w:val="0"/>
          <w:marRight w:val="0"/>
          <w:marTop w:val="0"/>
          <w:marBottom w:val="0"/>
          <w:divBdr>
            <w:top w:val="none" w:sz="0" w:space="0" w:color="auto"/>
            <w:left w:val="none" w:sz="0" w:space="0" w:color="auto"/>
            <w:bottom w:val="none" w:sz="0" w:space="0" w:color="auto"/>
            <w:right w:val="none" w:sz="0" w:space="0" w:color="auto"/>
          </w:divBdr>
        </w:div>
        <w:div w:id="154732248">
          <w:marLeft w:val="0"/>
          <w:marRight w:val="0"/>
          <w:marTop w:val="0"/>
          <w:marBottom w:val="0"/>
          <w:divBdr>
            <w:top w:val="none" w:sz="0" w:space="0" w:color="auto"/>
            <w:left w:val="none" w:sz="0" w:space="0" w:color="auto"/>
            <w:bottom w:val="none" w:sz="0" w:space="0" w:color="auto"/>
            <w:right w:val="none" w:sz="0" w:space="0" w:color="auto"/>
          </w:divBdr>
        </w:div>
        <w:div w:id="154732926">
          <w:marLeft w:val="0"/>
          <w:marRight w:val="0"/>
          <w:marTop w:val="0"/>
          <w:marBottom w:val="0"/>
          <w:divBdr>
            <w:top w:val="none" w:sz="0" w:space="0" w:color="auto"/>
            <w:left w:val="none" w:sz="0" w:space="0" w:color="auto"/>
            <w:bottom w:val="none" w:sz="0" w:space="0" w:color="auto"/>
            <w:right w:val="none" w:sz="0" w:space="0" w:color="auto"/>
          </w:divBdr>
        </w:div>
        <w:div w:id="154733288">
          <w:marLeft w:val="0"/>
          <w:marRight w:val="0"/>
          <w:marTop w:val="0"/>
          <w:marBottom w:val="0"/>
          <w:divBdr>
            <w:top w:val="none" w:sz="0" w:space="0" w:color="auto"/>
            <w:left w:val="none" w:sz="0" w:space="0" w:color="auto"/>
            <w:bottom w:val="none" w:sz="0" w:space="0" w:color="auto"/>
            <w:right w:val="none" w:sz="0" w:space="0" w:color="auto"/>
          </w:divBdr>
        </w:div>
        <w:div w:id="154734382">
          <w:marLeft w:val="0"/>
          <w:marRight w:val="0"/>
          <w:marTop w:val="0"/>
          <w:marBottom w:val="300"/>
          <w:divBdr>
            <w:top w:val="single" w:sz="6" w:space="15" w:color="EDEDED"/>
            <w:left w:val="single" w:sz="6" w:space="15" w:color="EDEDED"/>
            <w:bottom w:val="single" w:sz="6" w:space="15" w:color="EDEDED"/>
            <w:right w:val="single" w:sz="6" w:space="15" w:color="EDEDED"/>
          </w:divBdr>
        </w:div>
        <w:div w:id="154734395">
          <w:marLeft w:val="0"/>
          <w:marRight w:val="0"/>
          <w:marTop w:val="0"/>
          <w:marBottom w:val="0"/>
          <w:divBdr>
            <w:top w:val="none" w:sz="0" w:space="0" w:color="auto"/>
            <w:left w:val="none" w:sz="0" w:space="0" w:color="auto"/>
            <w:bottom w:val="none" w:sz="0" w:space="0" w:color="auto"/>
            <w:right w:val="none" w:sz="0" w:space="0" w:color="auto"/>
          </w:divBdr>
        </w:div>
        <w:div w:id="154735090">
          <w:marLeft w:val="0"/>
          <w:marRight w:val="0"/>
          <w:marTop w:val="0"/>
          <w:marBottom w:val="0"/>
          <w:divBdr>
            <w:top w:val="none" w:sz="0" w:space="0" w:color="auto"/>
            <w:left w:val="none" w:sz="0" w:space="0" w:color="auto"/>
            <w:bottom w:val="none" w:sz="0" w:space="0" w:color="auto"/>
            <w:right w:val="none" w:sz="0" w:space="0" w:color="auto"/>
          </w:divBdr>
        </w:div>
        <w:div w:id="154758960">
          <w:marLeft w:val="0"/>
          <w:marRight w:val="0"/>
          <w:marTop w:val="0"/>
          <w:marBottom w:val="0"/>
          <w:divBdr>
            <w:top w:val="none" w:sz="0" w:space="0" w:color="auto"/>
            <w:left w:val="none" w:sz="0" w:space="0" w:color="auto"/>
            <w:bottom w:val="none" w:sz="0" w:space="0" w:color="auto"/>
            <w:right w:val="none" w:sz="0" w:space="0" w:color="auto"/>
          </w:divBdr>
        </w:div>
        <w:div w:id="154761147">
          <w:marLeft w:val="0"/>
          <w:marRight w:val="0"/>
          <w:marTop w:val="0"/>
          <w:marBottom w:val="0"/>
          <w:divBdr>
            <w:top w:val="none" w:sz="0" w:space="0" w:color="auto"/>
            <w:left w:val="none" w:sz="0" w:space="0" w:color="auto"/>
            <w:bottom w:val="none" w:sz="0" w:space="0" w:color="auto"/>
            <w:right w:val="none" w:sz="0" w:space="0" w:color="auto"/>
          </w:divBdr>
        </w:div>
        <w:div w:id="154806253">
          <w:marLeft w:val="0"/>
          <w:marRight w:val="0"/>
          <w:marTop w:val="0"/>
          <w:marBottom w:val="0"/>
          <w:divBdr>
            <w:top w:val="none" w:sz="0" w:space="0" w:color="auto"/>
            <w:left w:val="none" w:sz="0" w:space="0" w:color="auto"/>
            <w:bottom w:val="none" w:sz="0" w:space="0" w:color="auto"/>
            <w:right w:val="none" w:sz="0" w:space="0" w:color="auto"/>
          </w:divBdr>
          <w:divsChild>
            <w:div w:id="412556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4807912">
          <w:marLeft w:val="0"/>
          <w:marRight w:val="0"/>
          <w:marTop w:val="0"/>
          <w:marBottom w:val="0"/>
          <w:divBdr>
            <w:top w:val="none" w:sz="0" w:space="0" w:color="auto"/>
            <w:left w:val="none" w:sz="0" w:space="0" w:color="auto"/>
            <w:bottom w:val="none" w:sz="0" w:space="0" w:color="auto"/>
            <w:right w:val="none" w:sz="0" w:space="0" w:color="auto"/>
          </w:divBdr>
        </w:div>
        <w:div w:id="154879002">
          <w:marLeft w:val="0"/>
          <w:marRight w:val="0"/>
          <w:marTop w:val="0"/>
          <w:marBottom w:val="0"/>
          <w:divBdr>
            <w:top w:val="none" w:sz="0" w:space="0" w:color="auto"/>
            <w:left w:val="none" w:sz="0" w:space="0" w:color="auto"/>
            <w:bottom w:val="none" w:sz="0" w:space="0" w:color="auto"/>
            <w:right w:val="none" w:sz="0" w:space="0" w:color="auto"/>
          </w:divBdr>
        </w:div>
        <w:div w:id="154883608">
          <w:marLeft w:val="0"/>
          <w:marRight w:val="0"/>
          <w:marTop w:val="0"/>
          <w:marBottom w:val="0"/>
          <w:divBdr>
            <w:top w:val="none" w:sz="0" w:space="0" w:color="auto"/>
            <w:left w:val="none" w:sz="0" w:space="0" w:color="auto"/>
            <w:bottom w:val="none" w:sz="0" w:space="0" w:color="auto"/>
            <w:right w:val="none" w:sz="0" w:space="0" w:color="auto"/>
          </w:divBdr>
        </w:div>
        <w:div w:id="154951931">
          <w:marLeft w:val="0"/>
          <w:marRight w:val="0"/>
          <w:marTop w:val="300"/>
          <w:marBottom w:val="0"/>
          <w:divBdr>
            <w:top w:val="none" w:sz="0" w:space="0" w:color="auto"/>
            <w:left w:val="none" w:sz="0" w:space="0" w:color="auto"/>
            <w:bottom w:val="none" w:sz="0" w:space="0" w:color="auto"/>
            <w:right w:val="none" w:sz="0" w:space="0" w:color="auto"/>
          </w:divBdr>
        </w:div>
        <w:div w:id="154952807">
          <w:marLeft w:val="0"/>
          <w:marRight w:val="0"/>
          <w:marTop w:val="0"/>
          <w:marBottom w:val="300"/>
          <w:divBdr>
            <w:top w:val="single" w:sz="6" w:space="15" w:color="EDEDED"/>
            <w:left w:val="single" w:sz="6" w:space="15" w:color="EDEDED"/>
            <w:bottom w:val="single" w:sz="6" w:space="15" w:color="EDEDED"/>
            <w:right w:val="single" w:sz="6" w:space="15" w:color="EDEDED"/>
          </w:divBdr>
        </w:div>
        <w:div w:id="154953688">
          <w:marLeft w:val="0"/>
          <w:marRight w:val="0"/>
          <w:marTop w:val="0"/>
          <w:marBottom w:val="0"/>
          <w:divBdr>
            <w:top w:val="none" w:sz="0" w:space="0" w:color="auto"/>
            <w:left w:val="none" w:sz="0" w:space="0" w:color="auto"/>
            <w:bottom w:val="none" w:sz="0" w:space="0" w:color="auto"/>
            <w:right w:val="none" w:sz="0" w:space="0" w:color="auto"/>
          </w:divBdr>
          <w:divsChild>
            <w:div w:id="298999958">
              <w:marLeft w:val="0"/>
              <w:marRight w:val="0"/>
              <w:marTop w:val="0"/>
              <w:marBottom w:val="0"/>
              <w:divBdr>
                <w:top w:val="none" w:sz="0" w:space="0" w:color="auto"/>
                <w:left w:val="none" w:sz="0" w:space="0" w:color="auto"/>
                <w:bottom w:val="none" w:sz="0" w:space="0" w:color="auto"/>
                <w:right w:val="none" w:sz="0" w:space="0" w:color="auto"/>
              </w:divBdr>
            </w:div>
          </w:divsChild>
        </w:div>
        <w:div w:id="154955546">
          <w:marLeft w:val="0"/>
          <w:marRight w:val="0"/>
          <w:marTop w:val="0"/>
          <w:marBottom w:val="0"/>
          <w:divBdr>
            <w:top w:val="none" w:sz="0" w:space="0" w:color="auto"/>
            <w:left w:val="none" w:sz="0" w:space="0" w:color="auto"/>
            <w:bottom w:val="none" w:sz="0" w:space="0" w:color="auto"/>
            <w:right w:val="none" w:sz="0" w:space="0" w:color="auto"/>
          </w:divBdr>
        </w:div>
        <w:div w:id="154955558">
          <w:marLeft w:val="0"/>
          <w:marRight w:val="0"/>
          <w:marTop w:val="0"/>
          <w:marBottom w:val="0"/>
          <w:divBdr>
            <w:top w:val="none" w:sz="0" w:space="0" w:color="auto"/>
            <w:left w:val="none" w:sz="0" w:space="0" w:color="auto"/>
            <w:bottom w:val="none" w:sz="0" w:space="0" w:color="auto"/>
            <w:right w:val="none" w:sz="0" w:space="0" w:color="auto"/>
          </w:divBdr>
        </w:div>
        <w:div w:id="154998027">
          <w:marLeft w:val="0"/>
          <w:marRight w:val="0"/>
          <w:marTop w:val="0"/>
          <w:marBottom w:val="300"/>
          <w:divBdr>
            <w:top w:val="single" w:sz="6" w:space="15" w:color="EDEDED"/>
            <w:left w:val="single" w:sz="6" w:space="15" w:color="EDEDED"/>
            <w:bottom w:val="single" w:sz="6" w:space="15" w:color="EDEDED"/>
            <w:right w:val="single" w:sz="6" w:space="15" w:color="EDEDED"/>
          </w:divBdr>
        </w:div>
        <w:div w:id="154998172">
          <w:marLeft w:val="0"/>
          <w:marRight w:val="0"/>
          <w:marTop w:val="0"/>
          <w:marBottom w:val="0"/>
          <w:divBdr>
            <w:top w:val="none" w:sz="0" w:space="0" w:color="auto"/>
            <w:left w:val="none" w:sz="0" w:space="0" w:color="auto"/>
            <w:bottom w:val="none" w:sz="0" w:space="0" w:color="auto"/>
            <w:right w:val="none" w:sz="0" w:space="0" w:color="auto"/>
          </w:divBdr>
        </w:div>
        <w:div w:id="154999747">
          <w:marLeft w:val="0"/>
          <w:marRight w:val="0"/>
          <w:marTop w:val="300"/>
          <w:marBottom w:val="0"/>
          <w:divBdr>
            <w:top w:val="none" w:sz="0" w:space="0" w:color="auto"/>
            <w:left w:val="none" w:sz="0" w:space="0" w:color="auto"/>
            <w:bottom w:val="none" w:sz="0" w:space="0" w:color="auto"/>
            <w:right w:val="none" w:sz="0" w:space="0" w:color="auto"/>
          </w:divBdr>
          <w:divsChild>
            <w:div w:id="383023763">
              <w:marLeft w:val="0"/>
              <w:marRight w:val="0"/>
              <w:marTop w:val="0"/>
              <w:marBottom w:val="0"/>
              <w:divBdr>
                <w:top w:val="none" w:sz="0" w:space="0" w:color="auto"/>
                <w:left w:val="none" w:sz="0" w:space="0" w:color="auto"/>
                <w:bottom w:val="none" w:sz="0" w:space="0" w:color="auto"/>
                <w:right w:val="none" w:sz="0" w:space="0" w:color="auto"/>
              </w:divBdr>
            </w:div>
          </w:divsChild>
        </w:div>
        <w:div w:id="155004125">
          <w:marLeft w:val="0"/>
          <w:marRight w:val="0"/>
          <w:marTop w:val="0"/>
          <w:marBottom w:val="0"/>
          <w:divBdr>
            <w:top w:val="none" w:sz="0" w:space="0" w:color="auto"/>
            <w:left w:val="none" w:sz="0" w:space="0" w:color="auto"/>
            <w:bottom w:val="none" w:sz="0" w:space="0" w:color="auto"/>
            <w:right w:val="none" w:sz="0" w:space="0" w:color="auto"/>
          </w:divBdr>
        </w:div>
        <w:div w:id="155070874">
          <w:marLeft w:val="0"/>
          <w:marRight w:val="0"/>
          <w:marTop w:val="0"/>
          <w:marBottom w:val="0"/>
          <w:divBdr>
            <w:top w:val="none" w:sz="0" w:space="0" w:color="auto"/>
            <w:left w:val="none" w:sz="0" w:space="0" w:color="auto"/>
            <w:bottom w:val="none" w:sz="0" w:space="0" w:color="auto"/>
            <w:right w:val="none" w:sz="0" w:space="0" w:color="auto"/>
          </w:divBdr>
        </w:div>
        <w:div w:id="155075282">
          <w:marLeft w:val="0"/>
          <w:marRight w:val="0"/>
          <w:marTop w:val="0"/>
          <w:marBottom w:val="0"/>
          <w:divBdr>
            <w:top w:val="none" w:sz="0" w:space="0" w:color="auto"/>
            <w:left w:val="none" w:sz="0" w:space="0" w:color="auto"/>
            <w:bottom w:val="none" w:sz="0" w:space="0" w:color="auto"/>
            <w:right w:val="none" w:sz="0" w:space="0" w:color="auto"/>
          </w:divBdr>
        </w:div>
        <w:div w:id="155153062">
          <w:marLeft w:val="0"/>
          <w:marRight w:val="0"/>
          <w:marTop w:val="0"/>
          <w:marBottom w:val="0"/>
          <w:divBdr>
            <w:top w:val="none" w:sz="0" w:space="0" w:color="auto"/>
            <w:left w:val="none" w:sz="0" w:space="0" w:color="auto"/>
            <w:bottom w:val="none" w:sz="0" w:space="0" w:color="auto"/>
            <w:right w:val="none" w:sz="0" w:space="0" w:color="auto"/>
          </w:divBdr>
        </w:div>
        <w:div w:id="155193603">
          <w:marLeft w:val="0"/>
          <w:marRight w:val="0"/>
          <w:marTop w:val="0"/>
          <w:marBottom w:val="0"/>
          <w:divBdr>
            <w:top w:val="none" w:sz="0" w:space="0" w:color="auto"/>
            <w:left w:val="none" w:sz="0" w:space="0" w:color="auto"/>
            <w:bottom w:val="none" w:sz="0" w:space="0" w:color="auto"/>
            <w:right w:val="none" w:sz="0" w:space="0" w:color="auto"/>
          </w:divBdr>
        </w:div>
        <w:div w:id="155195401">
          <w:marLeft w:val="0"/>
          <w:marRight w:val="0"/>
          <w:marTop w:val="0"/>
          <w:marBottom w:val="0"/>
          <w:divBdr>
            <w:top w:val="none" w:sz="0" w:space="0" w:color="auto"/>
            <w:left w:val="none" w:sz="0" w:space="0" w:color="auto"/>
            <w:bottom w:val="none" w:sz="0" w:space="0" w:color="auto"/>
            <w:right w:val="none" w:sz="0" w:space="0" w:color="auto"/>
          </w:divBdr>
        </w:div>
        <w:div w:id="155197337">
          <w:marLeft w:val="0"/>
          <w:marRight w:val="0"/>
          <w:marTop w:val="0"/>
          <w:marBottom w:val="0"/>
          <w:divBdr>
            <w:top w:val="none" w:sz="0" w:space="0" w:color="auto"/>
            <w:left w:val="none" w:sz="0" w:space="0" w:color="auto"/>
            <w:bottom w:val="none" w:sz="0" w:space="0" w:color="auto"/>
            <w:right w:val="none" w:sz="0" w:space="0" w:color="auto"/>
          </w:divBdr>
          <w:divsChild>
            <w:div w:id="362559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264172">
          <w:marLeft w:val="0"/>
          <w:marRight w:val="0"/>
          <w:marTop w:val="0"/>
          <w:marBottom w:val="0"/>
          <w:divBdr>
            <w:top w:val="none" w:sz="0" w:space="0" w:color="auto"/>
            <w:left w:val="none" w:sz="0" w:space="0" w:color="auto"/>
            <w:bottom w:val="none" w:sz="0" w:space="0" w:color="auto"/>
            <w:right w:val="none" w:sz="0" w:space="0" w:color="auto"/>
          </w:divBdr>
        </w:div>
        <w:div w:id="155265478">
          <w:marLeft w:val="0"/>
          <w:marRight w:val="0"/>
          <w:marTop w:val="0"/>
          <w:marBottom w:val="0"/>
          <w:divBdr>
            <w:top w:val="none" w:sz="0" w:space="0" w:color="auto"/>
            <w:left w:val="none" w:sz="0" w:space="0" w:color="auto"/>
            <w:bottom w:val="none" w:sz="0" w:space="0" w:color="auto"/>
            <w:right w:val="none" w:sz="0" w:space="0" w:color="auto"/>
          </w:divBdr>
        </w:div>
        <w:div w:id="155266216">
          <w:marLeft w:val="0"/>
          <w:marRight w:val="0"/>
          <w:marTop w:val="0"/>
          <w:marBottom w:val="300"/>
          <w:divBdr>
            <w:top w:val="single" w:sz="6" w:space="15" w:color="EDEDED"/>
            <w:left w:val="single" w:sz="6" w:space="15" w:color="EDEDED"/>
            <w:bottom w:val="single" w:sz="6" w:space="15" w:color="EDEDED"/>
            <w:right w:val="single" w:sz="6" w:space="15" w:color="EDEDED"/>
          </w:divBdr>
        </w:div>
        <w:div w:id="155267363">
          <w:marLeft w:val="0"/>
          <w:marRight w:val="0"/>
          <w:marTop w:val="0"/>
          <w:marBottom w:val="0"/>
          <w:divBdr>
            <w:top w:val="none" w:sz="0" w:space="0" w:color="auto"/>
            <w:left w:val="none" w:sz="0" w:space="0" w:color="auto"/>
            <w:bottom w:val="none" w:sz="0" w:space="0" w:color="auto"/>
            <w:right w:val="none" w:sz="0" w:space="0" w:color="auto"/>
          </w:divBdr>
        </w:div>
        <w:div w:id="155268549">
          <w:marLeft w:val="0"/>
          <w:marRight w:val="0"/>
          <w:marTop w:val="0"/>
          <w:marBottom w:val="0"/>
          <w:divBdr>
            <w:top w:val="none" w:sz="0" w:space="0" w:color="auto"/>
            <w:left w:val="none" w:sz="0" w:space="0" w:color="auto"/>
            <w:bottom w:val="none" w:sz="0" w:space="0" w:color="auto"/>
            <w:right w:val="none" w:sz="0" w:space="0" w:color="auto"/>
          </w:divBdr>
        </w:div>
        <w:div w:id="155271149">
          <w:marLeft w:val="0"/>
          <w:marRight w:val="0"/>
          <w:marTop w:val="0"/>
          <w:marBottom w:val="0"/>
          <w:divBdr>
            <w:top w:val="none" w:sz="0" w:space="0" w:color="auto"/>
            <w:left w:val="none" w:sz="0" w:space="0" w:color="auto"/>
            <w:bottom w:val="none" w:sz="0" w:space="0" w:color="auto"/>
            <w:right w:val="none" w:sz="0" w:space="0" w:color="auto"/>
          </w:divBdr>
        </w:div>
        <w:div w:id="155342472">
          <w:marLeft w:val="0"/>
          <w:marRight w:val="0"/>
          <w:marTop w:val="0"/>
          <w:marBottom w:val="0"/>
          <w:divBdr>
            <w:top w:val="none" w:sz="0" w:space="0" w:color="auto"/>
            <w:left w:val="none" w:sz="0" w:space="0" w:color="auto"/>
            <w:bottom w:val="none" w:sz="0" w:space="0" w:color="auto"/>
            <w:right w:val="none" w:sz="0" w:space="0" w:color="auto"/>
          </w:divBdr>
        </w:div>
        <w:div w:id="155347486">
          <w:marLeft w:val="0"/>
          <w:marRight w:val="0"/>
          <w:marTop w:val="0"/>
          <w:marBottom w:val="0"/>
          <w:divBdr>
            <w:top w:val="none" w:sz="0" w:space="0" w:color="auto"/>
            <w:left w:val="none" w:sz="0" w:space="0" w:color="auto"/>
            <w:bottom w:val="none" w:sz="0" w:space="0" w:color="auto"/>
            <w:right w:val="none" w:sz="0" w:space="0" w:color="auto"/>
          </w:divBdr>
        </w:div>
        <w:div w:id="155387605">
          <w:marLeft w:val="0"/>
          <w:marRight w:val="0"/>
          <w:marTop w:val="0"/>
          <w:marBottom w:val="0"/>
          <w:divBdr>
            <w:top w:val="none" w:sz="0" w:space="0" w:color="auto"/>
            <w:left w:val="none" w:sz="0" w:space="0" w:color="auto"/>
            <w:bottom w:val="none" w:sz="0" w:space="0" w:color="auto"/>
            <w:right w:val="none" w:sz="0" w:space="0" w:color="auto"/>
          </w:divBdr>
        </w:div>
        <w:div w:id="155387886">
          <w:marLeft w:val="0"/>
          <w:marRight w:val="0"/>
          <w:marTop w:val="0"/>
          <w:marBottom w:val="0"/>
          <w:divBdr>
            <w:top w:val="none" w:sz="0" w:space="0" w:color="auto"/>
            <w:left w:val="none" w:sz="0" w:space="0" w:color="auto"/>
            <w:bottom w:val="none" w:sz="0" w:space="0" w:color="auto"/>
            <w:right w:val="none" w:sz="0" w:space="0" w:color="auto"/>
          </w:divBdr>
        </w:div>
        <w:div w:id="155389539">
          <w:marLeft w:val="0"/>
          <w:marRight w:val="0"/>
          <w:marTop w:val="0"/>
          <w:marBottom w:val="0"/>
          <w:divBdr>
            <w:top w:val="none" w:sz="0" w:space="0" w:color="auto"/>
            <w:left w:val="none" w:sz="0" w:space="0" w:color="auto"/>
            <w:bottom w:val="none" w:sz="0" w:space="0" w:color="auto"/>
            <w:right w:val="none" w:sz="0" w:space="0" w:color="auto"/>
          </w:divBdr>
        </w:div>
        <w:div w:id="155414102">
          <w:marLeft w:val="0"/>
          <w:marRight w:val="0"/>
          <w:marTop w:val="300"/>
          <w:marBottom w:val="0"/>
          <w:divBdr>
            <w:top w:val="none" w:sz="0" w:space="0" w:color="auto"/>
            <w:left w:val="none" w:sz="0" w:space="0" w:color="auto"/>
            <w:bottom w:val="none" w:sz="0" w:space="0" w:color="auto"/>
            <w:right w:val="none" w:sz="0" w:space="0" w:color="auto"/>
          </w:divBdr>
        </w:div>
        <w:div w:id="155414692">
          <w:marLeft w:val="0"/>
          <w:marRight w:val="0"/>
          <w:marTop w:val="0"/>
          <w:marBottom w:val="0"/>
          <w:divBdr>
            <w:top w:val="none" w:sz="0" w:space="0" w:color="auto"/>
            <w:left w:val="none" w:sz="0" w:space="0" w:color="auto"/>
            <w:bottom w:val="none" w:sz="0" w:space="0" w:color="auto"/>
            <w:right w:val="none" w:sz="0" w:space="0" w:color="auto"/>
          </w:divBdr>
        </w:div>
        <w:div w:id="155415757">
          <w:marLeft w:val="0"/>
          <w:marRight w:val="0"/>
          <w:marTop w:val="0"/>
          <w:marBottom w:val="0"/>
          <w:divBdr>
            <w:top w:val="none" w:sz="0" w:space="0" w:color="auto"/>
            <w:left w:val="none" w:sz="0" w:space="0" w:color="auto"/>
            <w:bottom w:val="none" w:sz="0" w:space="0" w:color="auto"/>
            <w:right w:val="none" w:sz="0" w:space="0" w:color="auto"/>
          </w:divBdr>
        </w:div>
        <w:div w:id="155416368">
          <w:marLeft w:val="0"/>
          <w:marRight w:val="0"/>
          <w:marTop w:val="0"/>
          <w:marBottom w:val="0"/>
          <w:divBdr>
            <w:top w:val="none" w:sz="0" w:space="0" w:color="auto"/>
            <w:left w:val="none" w:sz="0" w:space="0" w:color="auto"/>
            <w:bottom w:val="none" w:sz="0" w:space="0" w:color="auto"/>
            <w:right w:val="none" w:sz="0" w:space="0" w:color="auto"/>
          </w:divBdr>
        </w:div>
        <w:div w:id="155418048">
          <w:marLeft w:val="0"/>
          <w:marRight w:val="0"/>
          <w:marTop w:val="300"/>
          <w:marBottom w:val="0"/>
          <w:divBdr>
            <w:top w:val="none" w:sz="0" w:space="0" w:color="auto"/>
            <w:left w:val="none" w:sz="0" w:space="0" w:color="auto"/>
            <w:bottom w:val="none" w:sz="0" w:space="0" w:color="auto"/>
            <w:right w:val="none" w:sz="0" w:space="0" w:color="auto"/>
          </w:divBdr>
          <w:divsChild>
            <w:div w:id="376397507">
              <w:marLeft w:val="0"/>
              <w:marRight w:val="0"/>
              <w:marTop w:val="0"/>
              <w:marBottom w:val="0"/>
              <w:divBdr>
                <w:top w:val="none" w:sz="0" w:space="0" w:color="auto"/>
                <w:left w:val="none" w:sz="0" w:space="0" w:color="auto"/>
                <w:bottom w:val="none" w:sz="0" w:space="0" w:color="auto"/>
                <w:right w:val="none" w:sz="0" w:space="0" w:color="auto"/>
              </w:divBdr>
            </w:div>
          </w:divsChild>
        </w:div>
        <w:div w:id="155458361">
          <w:marLeft w:val="0"/>
          <w:marRight w:val="0"/>
          <w:marTop w:val="0"/>
          <w:marBottom w:val="0"/>
          <w:divBdr>
            <w:top w:val="none" w:sz="0" w:space="0" w:color="auto"/>
            <w:left w:val="none" w:sz="0" w:space="0" w:color="auto"/>
            <w:bottom w:val="none" w:sz="0" w:space="0" w:color="auto"/>
            <w:right w:val="none" w:sz="0" w:space="0" w:color="auto"/>
          </w:divBdr>
        </w:div>
        <w:div w:id="155459151">
          <w:marLeft w:val="0"/>
          <w:marRight w:val="0"/>
          <w:marTop w:val="0"/>
          <w:marBottom w:val="0"/>
          <w:divBdr>
            <w:top w:val="none" w:sz="0" w:space="0" w:color="auto"/>
            <w:left w:val="none" w:sz="0" w:space="0" w:color="auto"/>
            <w:bottom w:val="none" w:sz="0" w:space="0" w:color="auto"/>
            <w:right w:val="none" w:sz="0" w:space="0" w:color="auto"/>
          </w:divBdr>
        </w:div>
        <w:div w:id="155462943">
          <w:marLeft w:val="0"/>
          <w:marRight w:val="0"/>
          <w:marTop w:val="0"/>
          <w:marBottom w:val="0"/>
          <w:divBdr>
            <w:top w:val="none" w:sz="0" w:space="0" w:color="auto"/>
            <w:left w:val="none" w:sz="0" w:space="0" w:color="auto"/>
            <w:bottom w:val="none" w:sz="0" w:space="0" w:color="auto"/>
            <w:right w:val="none" w:sz="0" w:space="0" w:color="auto"/>
          </w:divBdr>
        </w:div>
        <w:div w:id="155463289">
          <w:marLeft w:val="0"/>
          <w:marRight w:val="0"/>
          <w:marTop w:val="0"/>
          <w:marBottom w:val="300"/>
          <w:divBdr>
            <w:top w:val="single" w:sz="6" w:space="15" w:color="EDEDED"/>
            <w:left w:val="single" w:sz="6" w:space="15" w:color="EDEDED"/>
            <w:bottom w:val="single" w:sz="6" w:space="15" w:color="EDEDED"/>
            <w:right w:val="single" w:sz="6" w:space="15" w:color="EDEDED"/>
          </w:divBdr>
        </w:div>
        <w:div w:id="155464452">
          <w:marLeft w:val="0"/>
          <w:marRight w:val="0"/>
          <w:marTop w:val="0"/>
          <w:marBottom w:val="0"/>
          <w:divBdr>
            <w:top w:val="none" w:sz="0" w:space="0" w:color="auto"/>
            <w:left w:val="none" w:sz="0" w:space="0" w:color="auto"/>
            <w:bottom w:val="none" w:sz="0" w:space="0" w:color="auto"/>
            <w:right w:val="none" w:sz="0" w:space="0" w:color="auto"/>
          </w:divBdr>
        </w:div>
        <w:div w:id="155532473">
          <w:marLeft w:val="0"/>
          <w:marRight w:val="0"/>
          <w:marTop w:val="0"/>
          <w:marBottom w:val="0"/>
          <w:divBdr>
            <w:top w:val="none" w:sz="0" w:space="0" w:color="auto"/>
            <w:left w:val="none" w:sz="0" w:space="0" w:color="auto"/>
            <w:bottom w:val="none" w:sz="0" w:space="0" w:color="auto"/>
            <w:right w:val="none" w:sz="0" w:space="0" w:color="auto"/>
          </w:divBdr>
        </w:div>
        <w:div w:id="155534521">
          <w:marLeft w:val="0"/>
          <w:marRight w:val="0"/>
          <w:marTop w:val="0"/>
          <w:marBottom w:val="0"/>
          <w:divBdr>
            <w:top w:val="none" w:sz="0" w:space="0" w:color="auto"/>
            <w:left w:val="none" w:sz="0" w:space="0" w:color="auto"/>
            <w:bottom w:val="none" w:sz="0" w:space="0" w:color="auto"/>
            <w:right w:val="none" w:sz="0" w:space="0" w:color="auto"/>
          </w:divBdr>
        </w:div>
        <w:div w:id="155534979">
          <w:marLeft w:val="0"/>
          <w:marRight w:val="0"/>
          <w:marTop w:val="0"/>
          <w:marBottom w:val="0"/>
          <w:divBdr>
            <w:top w:val="none" w:sz="0" w:space="0" w:color="auto"/>
            <w:left w:val="none" w:sz="0" w:space="0" w:color="auto"/>
            <w:bottom w:val="none" w:sz="0" w:space="0" w:color="auto"/>
            <w:right w:val="none" w:sz="0" w:space="0" w:color="auto"/>
          </w:divBdr>
        </w:div>
        <w:div w:id="155536214">
          <w:marLeft w:val="0"/>
          <w:marRight w:val="0"/>
          <w:marTop w:val="0"/>
          <w:marBottom w:val="0"/>
          <w:divBdr>
            <w:top w:val="none" w:sz="0" w:space="0" w:color="auto"/>
            <w:left w:val="none" w:sz="0" w:space="0" w:color="auto"/>
            <w:bottom w:val="none" w:sz="0" w:space="0" w:color="auto"/>
            <w:right w:val="none" w:sz="0" w:space="0" w:color="auto"/>
          </w:divBdr>
        </w:div>
        <w:div w:id="155536852">
          <w:marLeft w:val="0"/>
          <w:marRight w:val="0"/>
          <w:marTop w:val="300"/>
          <w:marBottom w:val="0"/>
          <w:divBdr>
            <w:top w:val="none" w:sz="0" w:space="0" w:color="auto"/>
            <w:left w:val="none" w:sz="0" w:space="0" w:color="auto"/>
            <w:bottom w:val="none" w:sz="0" w:space="0" w:color="auto"/>
            <w:right w:val="none" w:sz="0" w:space="0" w:color="auto"/>
          </w:divBdr>
          <w:divsChild>
            <w:div w:id="46612938">
              <w:marLeft w:val="0"/>
              <w:marRight w:val="0"/>
              <w:marTop w:val="0"/>
              <w:marBottom w:val="0"/>
              <w:divBdr>
                <w:top w:val="none" w:sz="0" w:space="0" w:color="auto"/>
                <w:left w:val="none" w:sz="0" w:space="0" w:color="auto"/>
                <w:bottom w:val="none" w:sz="0" w:space="0" w:color="auto"/>
                <w:right w:val="none" w:sz="0" w:space="0" w:color="auto"/>
              </w:divBdr>
            </w:div>
          </w:divsChild>
        </w:div>
        <w:div w:id="155537515">
          <w:marLeft w:val="0"/>
          <w:marRight w:val="0"/>
          <w:marTop w:val="0"/>
          <w:marBottom w:val="0"/>
          <w:divBdr>
            <w:top w:val="none" w:sz="0" w:space="0" w:color="auto"/>
            <w:left w:val="none" w:sz="0" w:space="0" w:color="auto"/>
            <w:bottom w:val="none" w:sz="0" w:space="0" w:color="auto"/>
            <w:right w:val="none" w:sz="0" w:space="0" w:color="auto"/>
          </w:divBdr>
        </w:div>
        <w:div w:id="155582779">
          <w:marLeft w:val="0"/>
          <w:marRight w:val="0"/>
          <w:marTop w:val="0"/>
          <w:marBottom w:val="0"/>
          <w:divBdr>
            <w:top w:val="none" w:sz="0" w:space="0" w:color="auto"/>
            <w:left w:val="none" w:sz="0" w:space="0" w:color="auto"/>
            <w:bottom w:val="none" w:sz="0" w:space="0" w:color="auto"/>
            <w:right w:val="none" w:sz="0" w:space="0" w:color="auto"/>
          </w:divBdr>
        </w:div>
        <w:div w:id="155610480">
          <w:marLeft w:val="0"/>
          <w:marRight w:val="0"/>
          <w:marTop w:val="0"/>
          <w:marBottom w:val="0"/>
          <w:divBdr>
            <w:top w:val="none" w:sz="0" w:space="0" w:color="auto"/>
            <w:left w:val="none" w:sz="0" w:space="0" w:color="auto"/>
            <w:bottom w:val="none" w:sz="0" w:space="0" w:color="auto"/>
            <w:right w:val="none" w:sz="0" w:space="0" w:color="auto"/>
          </w:divBdr>
        </w:div>
        <w:div w:id="155612093">
          <w:marLeft w:val="0"/>
          <w:marRight w:val="0"/>
          <w:marTop w:val="300"/>
          <w:marBottom w:val="0"/>
          <w:divBdr>
            <w:top w:val="none" w:sz="0" w:space="0" w:color="auto"/>
            <w:left w:val="none" w:sz="0" w:space="0" w:color="auto"/>
            <w:bottom w:val="none" w:sz="0" w:space="0" w:color="auto"/>
            <w:right w:val="none" w:sz="0" w:space="0" w:color="auto"/>
          </w:divBdr>
        </w:div>
        <w:div w:id="155725323">
          <w:marLeft w:val="0"/>
          <w:marRight w:val="0"/>
          <w:marTop w:val="0"/>
          <w:marBottom w:val="0"/>
          <w:divBdr>
            <w:top w:val="none" w:sz="0" w:space="0" w:color="auto"/>
            <w:left w:val="none" w:sz="0" w:space="0" w:color="auto"/>
            <w:bottom w:val="none" w:sz="0" w:space="0" w:color="auto"/>
            <w:right w:val="none" w:sz="0" w:space="0" w:color="auto"/>
          </w:divBdr>
        </w:div>
        <w:div w:id="155727225">
          <w:marLeft w:val="0"/>
          <w:marRight w:val="0"/>
          <w:marTop w:val="0"/>
          <w:marBottom w:val="0"/>
          <w:divBdr>
            <w:top w:val="none" w:sz="0" w:space="0" w:color="auto"/>
            <w:left w:val="none" w:sz="0" w:space="0" w:color="auto"/>
            <w:bottom w:val="none" w:sz="0" w:space="0" w:color="auto"/>
            <w:right w:val="none" w:sz="0" w:space="0" w:color="auto"/>
          </w:divBdr>
          <w:divsChild>
            <w:div w:id="136531423">
              <w:marLeft w:val="0"/>
              <w:marRight w:val="0"/>
              <w:marTop w:val="0"/>
              <w:marBottom w:val="0"/>
              <w:divBdr>
                <w:top w:val="none" w:sz="0" w:space="0" w:color="auto"/>
                <w:left w:val="none" w:sz="0" w:space="0" w:color="auto"/>
                <w:bottom w:val="none" w:sz="0" w:space="0" w:color="auto"/>
                <w:right w:val="none" w:sz="0" w:space="0" w:color="auto"/>
              </w:divBdr>
            </w:div>
          </w:divsChild>
        </w:div>
        <w:div w:id="155728099">
          <w:marLeft w:val="0"/>
          <w:marRight w:val="0"/>
          <w:marTop w:val="0"/>
          <w:marBottom w:val="300"/>
          <w:divBdr>
            <w:top w:val="single" w:sz="6" w:space="15" w:color="EDEDED"/>
            <w:left w:val="single" w:sz="6" w:space="15" w:color="EDEDED"/>
            <w:bottom w:val="single" w:sz="6" w:space="15" w:color="EDEDED"/>
            <w:right w:val="single" w:sz="6" w:space="15" w:color="EDEDED"/>
          </w:divBdr>
        </w:div>
        <w:div w:id="155728939">
          <w:marLeft w:val="0"/>
          <w:marRight w:val="0"/>
          <w:marTop w:val="0"/>
          <w:marBottom w:val="0"/>
          <w:divBdr>
            <w:top w:val="none" w:sz="0" w:space="0" w:color="auto"/>
            <w:left w:val="none" w:sz="0" w:space="0" w:color="auto"/>
            <w:bottom w:val="none" w:sz="0" w:space="0" w:color="auto"/>
            <w:right w:val="none" w:sz="0" w:space="0" w:color="auto"/>
          </w:divBdr>
        </w:div>
        <w:div w:id="155800642">
          <w:marLeft w:val="0"/>
          <w:marRight w:val="0"/>
          <w:marTop w:val="0"/>
          <w:marBottom w:val="0"/>
          <w:divBdr>
            <w:top w:val="none" w:sz="0" w:space="0" w:color="auto"/>
            <w:left w:val="none" w:sz="0" w:space="0" w:color="auto"/>
            <w:bottom w:val="none" w:sz="0" w:space="0" w:color="auto"/>
            <w:right w:val="none" w:sz="0" w:space="0" w:color="auto"/>
          </w:divBdr>
        </w:div>
        <w:div w:id="155805244">
          <w:marLeft w:val="0"/>
          <w:marRight w:val="0"/>
          <w:marTop w:val="0"/>
          <w:marBottom w:val="0"/>
          <w:divBdr>
            <w:top w:val="none" w:sz="0" w:space="0" w:color="auto"/>
            <w:left w:val="none" w:sz="0" w:space="0" w:color="auto"/>
            <w:bottom w:val="none" w:sz="0" w:space="0" w:color="auto"/>
            <w:right w:val="none" w:sz="0" w:space="0" w:color="auto"/>
          </w:divBdr>
        </w:div>
        <w:div w:id="155846545">
          <w:marLeft w:val="0"/>
          <w:marRight w:val="0"/>
          <w:marTop w:val="0"/>
          <w:marBottom w:val="0"/>
          <w:divBdr>
            <w:top w:val="none" w:sz="0" w:space="0" w:color="auto"/>
            <w:left w:val="none" w:sz="0" w:space="0" w:color="auto"/>
            <w:bottom w:val="none" w:sz="0" w:space="0" w:color="auto"/>
            <w:right w:val="none" w:sz="0" w:space="0" w:color="auto"/>
          </w:divBdr>
        </w:div>
        <w:div w:id="155847766">
          <w:marLeft w:val="0"/>
          <w:marRight w:val="0"/>
          <w:marTop w:val="0"/>
          <w:marBottom w:val="0"/>
          <w:divBdr>
            <w:top w:val="none" w:sz="0" w:space="0" w:color="auto"/>
            <w:left w:val="none" w:sz="0" w:space="0" w:color="auto"/>
            <w:bottom w:val="none" w:sz="0" w:space="0" w:color="auto"/>
            <w:right w:val="none" w:sz="0" w:space="0" w:color="auto"/>
          </w:divBdr>
        </w:div>
        <w:div w:id="155850794">
          <w:marLeft w:val="0"/>
          <w:marRight w:val="0"/>
          <w:marTop w:val="0"/>
          <w:marBottom w:val="0"/>
          <w:divBdr>
            <w:top w:val="none" w:sz="0" w:space="0" w:color="auto"/>
            <w:left w:val="none" w:sz="0" w:space="0" w:color="auto"/>
            <w:bottom w:val="none" w:sz="0" w:space="0" w:color="auto"/>
            <w:right w:val="none" w:sz="0" w:space="0" w:color="auto"/>
          </w:divBdr>
        </w:div>
        <w:div w:id="155922774">
          <w:marLeft w:val="0"/>
          <w:marRight w:val="0"/>
          <w:marTop w:val="0"/>
          <w:marBottom w:val="0"/>
          <w:divBdr>
            <w:top w:val="none" w:sz="0" w:space="0" w:color="auto"/>
            <w:left w:val="none" w:sz="0" w:space="0" w:color="auto"/>
            <w:bottom w:val="none" w:sz="0" w:space="0" w:color="auto"/>
            <w:right w:val="none" w:sz="0" w:space="0" w:color="auto"/>
          </w:divBdr>
        </w:div>
        <w:div w:id="155923781">
          <w:marLeft w:val="0"/>
          <w:marRight w:val="0"/>
          <w:marTop w:val="300"/>
          <w:marBottom w:val="0"/>
          <w:divBdr>
            <w:top w:val="none" w:sz="0" w:space="0" w:color="auto"/>
            <w:left w:val="none" w:sz="0" w:space="0" w:color="auto"/>
            <w:bottom w:val="none" w:sz="0" w:space="0" w:color="auto"/>
            <w:right w:val="none" w:sz="0" w:space="0" w:color="auto"/>
          </w:divBdr>
          <w:divsChild>
            <w:div w:id="272633597">
              <w:marLeft w:val="0"/>
              <w:marRight w:val="0"/>
              <w:marTop w:val="0"/>
              <w:marBottom w:val="0"/>
              <w:divBdr>
                <w:top w:val="none" w:sz="0" w:space="0" w:color="auto"/>
                <w:left w:val="none" w:sz="0" w:space="0" w:color="auto"/>
                <w:bottom w:val="none" w:sz="0" w:space="0" w:color="auto"/>
                <w:right w:val="none" w:sz="0" w:space="0" w:color="auto"/>
              </w:divBdr>
              <w:divsChild>
                <w:div w:id="198207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925509">
          <w:marLeft w:val="0"/>
          <w:marRight w:val="0"/>
          <w:marTop w:val="0"/>
          <w:marBottom w:val="0"/>
          <w:divBdr>
            <w:top w:val="none" w:sz="0" w:space="0" w:color="auto"/>
            <w:left w:val="none" w:sz="0" w:space="0" w:color="auto"/>
            <w:bottom w:val="none" w:sz="0" w:space="0" w:color="auto"/>
            <w:right w:val="none" w:sz="0" w:space="0" w:color="auto"/>
          </w:divBdr>
          <w:divsChild>
            <w:div w:id="141312478">
              <w:marLeft w:val="0"/>
              <w:marRight w:val="0"/>
              <w:marTop w:val="0"/>
              <w:marBottom w:val="0"/>
              <w:divBdr>
                <w:top w:val="none" w:sz="0" w:space="0" w:color="auto"/>
                <w:left w:val="none" w:sz="0" w:space="0" w:color="auto"/>
                <w:bottom w:val="none" w:sz="0" w:space="0" w:color="auto"/>
                <w:right w:val="none" w:sz="0" w:space="0" w:color="auto"/>
              </w:divBdr>
            </w:div>
          </w:divsChild>
        </w:div>
        <w:div w:id="155926297">
          <w:marLeft w:val="0"/>
          <w:marRight w:val="0"/>
          <w:marTop w:val="0"/>
          <w:marBottom w:val="300"/>
          <w:divBdr>
            <w:top w:val="single" w:sz="6" w:space="15" w:color="EDEDED"/>
            <w:left w:val="single" w:sz="6" w:space="15" w:color="EDEDED"/>
            <w:bottom w:val="single" w:sz="6" w:space="15" w:color="EDEDED"/>
            <w:right w:val="single" w:sz="6" w:space="15" w:color="EDEDED"/>
          </w:divBdr>
        </w:div>
        <w:div w:id="155926385">
          <w:marLeft w:val="0"/>
          <w:marRight w:val="0"/>
          <w:marTop w:val="0"/>
          <w:marBottom w:val="0"/>
          <w:divBdr>
            <w:top w:val="none" w:sz="0" w:space="0" w:color="auto"/>
            <w:left w:val="none" w:sz="0" w:space="0" w:color="auto"/>
            <w:bottom w:val="none" w:sz="0" w:space="0" w:color="auto"/>
            <w:right w:val="none" w:sz="0" w:space="0" w:color="auto"/>
          </w:divBdr>
        </w:div>
        <w:div w:id="155995768">
          <w:marLeft w:val="0"/>
          <w:marRight w:val="0"/>
          <w:marTop w:val="0"/>
          <w:marBottom w:val="0"/>
          <w:divBdr>
            <w:top w:val="none" w:sz="0" w:space="0" w:color="auto"/>
            <w:left w:val="none" w:sz="0" w:space="0" w:color="auto"/>
            <w:bottom w:val="none" w:sz="0" w:space="0" w:color="auto"/>
            <w:right w:val="none" w:sz="0" w:space="0" w:color="auto"/>
          </w:divBdr>
          <w:divsChild>
            <w:div w:id="376860566">
              <w:marLeft w:val="0"/>
              <w:marRight w:val="0"/>
              <w:marTop w:val="0"/>
              <w:marBottom w:val="0"/>
              <w:divBdr>
                <w:top w:val="none" w:sz="0" w:space="0" w:color="auto"/>
                <w:left w:val="none" w:sz="0" w:space="0" w:color="auto"/>
                <w:bottom w:val="none" w:sz="0" w:space="0" w:color="auto"/>
                <w:right w:val="none" w:sz="0" w:space="0" w:color="auto"/>
              </w:divBdr>
            </w:div>
          </w:divsChild>
        </w:div>
        <w:div w:id="155999143">
          <w:marLeft w:val="0"/>
          <w:marRight w:val="0"/>
          <w:marTop w:val="0"/>
          <w:marBottom w:val="0"/>
          <w:divBdr>
            <w:top w:val="none" w:sz="0" w:space="0" w:color="auto"/>
            <w:left w:val="none" w:sz="0" w:space="0" w:color="auto"/>
            <w:bottom w:val="none" w:sz="0" w:space="0" w:color="auto"/>
            <w:right w:val="none" w:sz="0" w:space="0" w:color="auto"/>
          </w:divBdr>
        </w:div>
        <w:div w:id="155999878">
          <w:marLeft w:val="0"/>
          <w:marRight w:val="0"/>
          <w:marTop w:val="0"/>
          <w:marBottom w:val="0"/>
          <w:divBdr>
            <w:top w:val="none" w:sz="0" w:space="0" w:color="auto"/>
            <w:left w:val="none" w:sz="0" w:space="0" w:color="auto"/>
            <w:bottom w:val="none" w:sz="0" w:space="0" w:color="auto"/>
            <w:right w:val="none" w:sz="0" w:space="0" w:color="auto"/>
          </w:divBdr>
        </w:div>
        <w:div w:id="156001623">
          <w:marLeft w:val="0"/>
          <w:marRight w:val="0"/>
          <w:marTop w:val="0"/>
          <w:marBottom w:val="0"/>
          <w:divBdr>
            <w:top w:val="none" w:sz="0" w:space="0" w:color="auto"/>
            <w:left w:val="none" w:sz="0" w:space="0" w:color="auto"/>
            <w:bottom w:val="none" w:sz="0" w:space="0" w:color="auto"/>
            <w:right w:val="none" w:sz="0" w:space="0" w:color="auto"/>
          </w:divBdr>
        </w:div>
        <w:div w:id="156069991">
          <w:marLeft w:val="0"/>
          <w:marRight w:val="0"/>
          <w:marTop w:val="0"/>
          <w:marBottom w:val="0"/>
          <w:divBdr>
            <w:top w:val="none" w:sz="0" w:space="0" w:color="auto"/>
            <w:left w:val="none" w:sz="0" w:space="0" w:color="auto"/>
            <w:bottom w:val="none" w:sz="0" w:space="0" w:color="auto"/>
            <w:right w:val="none" w:sz="0" w:space="0" w:color="auto"/>
          </w:divBdr>
        </w:div>
        <w:div w:id="156071987">
          <w:marLeft w:val="0"/>
          <w:marRight w:val="0"/>
          <w:marTop w:val="0"/>
          <w:marBottom w:val="0"/>
          <w:divBdr>
            <w:top w:val="none" w:sz="0" w:space="0" w:color="auto"/>
            <w:left w:val="none" w:sz="0" w:space="0" w:color="auto"/>
            <w:bottom w:val="none" w:sz="0" w:space="0" w:color="auto"/>
            <w:right w:val="none" w:sz="0" w:space="0" w:color="auto"/>
          </w:divBdr>
        </w:div>
        <w:div w:id="156072578">
          <w:marLeft w:val="0"/>
          <w:marRight w:val="0"/>
          <w:marTop w:val="0"/>
          <w:marBottom w:val="0"/>
          <w:divBdr>
            <w:top w:val="none" w:sz="0" w:space="0" w:color="auto"/>
            <w:left w:val="none" w:sz="0" w:space="0" w:color="auto"/>
            <w:bottom w:val="none" w:sz="0" w:space="0" w:color="auto"/>
            <w:right w:val="none" w:sz="0" w:space="0" w:color="auto"/>
          </w:divBdr>
        </w:div>
        <w:div w:id="156073341">
          <w:marLeft w:val="0"/>
          <w:marRight w:val="0"/>
          <w:marTop w:val="0"/>
          <w:marBottom w:val="0"/>
          <w:divBdr>
            <w:top w:val="none" w:sz="0" w:space="0" w:color="auto"/>
            <w:left w:val="none" w:sz="0" w:space="0" w:color="auto"/>
            <w:bottom w:val="none" w:sz="0" w:space="0" w:color="auto"/>
            <w:right w:val="none" w:sz="0" w:space="0" w:color="auto"/>
          </w:divBdr>
        </w:div>
        <w:div w:id="156113620">
          <w:marLeft w:val="0"/>
          <w:marRight w:val="0"/>
          <w:marTop w:val="0"/>
          <w:marBottom w:val="0"/>
          <w:divBdr>
            <w:top w:val="none" w:sz="0" w:space="0" w:color="auto"/>
            <w:left w:val="none" w:sz="0" w:space="0" w:color="auto"/>
            <w:bottom w:val="none" w:sz="0" w:space="0" w:color="auto"/>
            <w:right w:val="none" w:sz="0" w:space="0" w:color="auto"/>
          </w:divBdr>
        </w:div>
        <w:div w:id="156117569">
          <w:marLeft w:val="0"/>
          <w:marRight w:val="0"/>
          <w:marTop w:val="0"/>
          <w:marBottom w:val="0"/>
          <w:divBdr>
            <w:top w:val="none" w:sz="0" w:space="0" w:color="auto"/>
            <w:left w:val="none" w:sz="0" w:space="0" w:color="auto"/>
            <w:bottom w:val="none" w:sz="0" w:space="0" w:color="auto"/>
            <w:right w:val="none" w:sz="0" w:space="0" w:color="auto"/>
          </w:divBdr>
        </w:div>
        <w:div w:id="156118509">
          <w:marLeft w:val="0"/>
          <w:marRight w:val="0"/>
          <w:marTop w:val="0"/>
          <w:marBottom w:val="0"/>
          <w:divBdr>
            <w:top w:val="none" w:sz="0" w:space="0" w:color="auto"/>
            <w:left w:val="none" w:sz="0" w:space="0" w:color="auto"/>
            <w:bottom w:val="none" w:sz="0" w:space="0" w:color="auto"/>
            <w:right w:val="none" w:sz="0" w:space="0" w:color="auto"/>
          </w:divBdr>
        </w:div>
        <w:div w:id="156189309">
          <w:marLeft w:val="0"/>
          <w:marRight w:val="0"/>
          <w:marTop w:val="300"/>
          <w:marBottom w:val="0"/>
          <w:divBdr>
            <w:top w:val="none" w:sz="0" w:space="0" w:color="auto"/>
            <w:left w:val="none" w:sz="0" w:space="0" w:color="auto"/>
            <w:bottom w:val="none" w:sz="0" w:space="0" w:color="auto"/>
            <w:right w:val="none" w:sz="0" w:space="0" w:color="auto"/>
          </w:divBdr>
        </w:div>
        <w:div w:id="156189837">
          <w:marLeft w:val="0"/>
          <w:marRight w:val="0"/>
          <w:marTop w:val="0"/>
          <w:marBottom w:val="0"/>
          <w:divBdr>
            <w:top w:val="none" w:sz="0" w:space="0" w:color="auto"/>
            <w:left w:val="none" w:sz="0" w:space="0" w:color="auto"/>
            <w:bottom w:val="none" w:sz="0" w:space="0" w:color="auto"/>
            <w:right w:val="none" w:sz="0" w:space="0" w:color="auto"/>
          </w:divBdr>
        </w:div>
        <w:div w:id="156194348">
          <w:marLeft w:val="0"/>
          <w:marRight w:val="0"/>
          <w:marTop w:val="300"/>
          <w:marBottom w:val="0"/>
          <w:divBdr>
            <w:top w:val="none" w:sz="0" w:space="0" w:color="auto"/>
            <w:left w:val="none" w:sz="0" w:space="0" w:color="auto"/>
            <w:bottom w:val="none" w:sz="0" w:space="0" w:color="auto"/>
            <w:right w:val="none" w:sz="0" w:space="0" w:color="auto"/>
          </w:divBdr>
        </w:div>
        <w:div w:id="156194937">
          <w:marLeft w:val="0"/>
          <w:marRight w:val="0"/>
          <w:marTop w:val="0"/>
          <w:marBottom w:val="0"/>
          <w:divBdr>
            <w:top w:val="none" w:sz="0" w:space="0" w:color="auto"/>
            <w:left w:val="none" w:sz="0" w:space="0" w:color="auto"/>
            <w:bottom w:val="none" w:sz="0" w:space="0" w:color="auto"/>
            <w:right w:val="none" w:sz="0" w:space="0" w:color="auto"/>
          </w:divBdr>
        </w:div>
        <w:div w:id="156262823">
          <w:marLeft w:val="0"/>
          <w:marRight w:val="0"/>
          <w:marTop w:val="300"/>
          <w:marBottom w:val="0"/>
          <w:divBdr>
            <w:top w:val="none" w:sz="0" w:space="0" w:color="auto"/>
            <w:left w:val="none" w:sz="0" w:space="0" w:color="auto"/>
            <w:bottom w:val="none" w:sz="0" w:space="0" w:color="auto"/>
            <w:right w:val="none" w:sz="0" w:space="0" w:color="auto"/>
          </w:divBdr>
        </w:div>
        <w:div w:id="156265047">
          <w:marLeft w:val="0"/>
          <w:marRight w:val="0"/>
          <w:marTop w:val="0"/>
          <w:marBottom w:val="360"/>
          <w:divBdr>
            <w:top w:val="none" w:sz="0" w:space="0" w:color="auto"/>
            <w:left w:val="none" w:sz="0" w:space="0" w:color="auto"/>
            <w:bottom w:val="none" w:sz="0" w:space="0" w:color="auto"/>
            <w:right w:val="none" w:sz="0" w:space="0" w:color="auto"/>
          </w:divBdr>
          <w:divsChild>
            <w:div w:id="27420049">
              <w:marLeft w:val="0"/>
              <w:marRight w:val="0"/>
              <w:marTop w:val="0"/>
              <w:marBottom w:val="0"/>
              <w:divBdr>
                <w:top w:val="none" w:sz="0" w:space="0" w:color="auto"/>
                <w:left w:val="none" w:sz="0" w:space="0" w:color="auto"/>
                <w:bottom w:val="none" w:sz="0" w:space="0" w:color="auto"/>
                <w:right w:val="none" w:sz="0" w:space="0" w:color="auto"/>
              </w:divBdr>
              <w:divsChild>
                <w:div w:id="219172486">
                  <w:marLeft w:val="0"/>
                  <w:marRight w:val="0"/>
                  <w:marTop w:val="0"/>
                  <w:marBottom w:val="0"/>
                  <w:divBdr>
                    <w:top w:val="none" w:sz="0" w:space="0" w:color="auto"/>
                    <w:left w:val="none" w:sz="0" w:space="0" w:color="auto"/>
                    <w:bottom w:val="none" w:sz="0" w:space="0" w:color="auto"/>
                    <w:right w:val="none" w:sz="0" w:space="0" w:color="auto"/>
                  </w:divBdr>
                  <w:divsChild>
                    <w:div w:id="1667917">
                      <w:marLeft w:val="0"/>
                      <w:marRight w:val="0"/>
                      <w:marTop w:val="0"/>
                      <w:marBottom w:val="0"/>
                      <w:divBdr>
                        <w:top w:val="none" w:sz="0" w:space="0" w:color="auto"/>
                        <w:left w:val="single" w:sz="6" w:space="8" w:color="EDEDED"/>
                        <w:bottom w:val="single" w:sz="12" w:space="8" w:color="BFBFBF"/>
                        <w:right w:val="single" w:sz="6" w:space="8" w:color="EDEDED"/>
                      </w:divBdr>
                    </w:div>
                  </w:divsChild>
                </w:div>
              </w:divsChild>
            </w:div>
          </w:divsChild>
        </w:div>
        <w:div w:id="156268568">
          <w:marLeft w:val="0"/>
          <w:marRight w:val="0"/>
          <w:marTop w:val="0"/>
          <w:marBottom w:val="0"/>
          <w:divBdr>
            <w:top w:val="none" w:sz="0" w:space="0" w:color="auto"/>
            <w:left w:val="none" w:sz="0" w:space="0" w:color="auto"/>
            <w:bottom w:val="none" w:sz="0" w:space="0" w:color="auto"/>
            <w:right w:val="none" w:sz="0" w:space="0" w:color="auto"/>
          </w:divBdr>
        </w:div>
        <w:div w:id="156305516">
          <w:marLeft w:val="0"/>
          <w:marRight w:val="0"/>
          <w:marTop w:val="300"/>
          <w:marBottom w:val="0"/>
          <w:divBdr>
            <w:top w:val="none" w:sz="0" w:space="0" w:color="auto"/>
            <w:left w:val="none" w:sz="0" w:space="0" w:color="auto"/>
            <w:bottom w:val="none" w:sz="0" w:space="0" w:color="auto"/>
            <w:right w:val="none" w:sz="0" w:space="0" w:color="auto"/>
          </w:divBdr>
        </w:div>
        <w:div w:id="156308973">
          <w:marLeft w:val="0"/>
          <w:marRight w:val="0"/>
          <w:marTop w:val="0"/>
          <w:marBottom w:val="0"/>
          <w:divBdr>
            <w:top w:val="none" w:sz="0" w:space="0" w:color="auto"/>
            <w:left w:val="none" w:sz="0" w:space="0" w:color="auto"/>
            <w:bottom w:val="none" w:sz="0" w:space="0" w:color="auto"/>
            <w:right w:val="none" w:sz="0" w:space="0" w:color="auto"/>
          </w:divBdr>
        </w:div>
        <w:div w:id="156309302">
          <w:marLeft w:val="0"/>
          <w:marRight w:val="0"/>
          <w:marTop w:val="0"/>
          <w:marBottom w:val="0"/>
          <w:divBdr>
            <w:top w:val="none" w:sz="0" w:space="0" w:color="auto"/>
            <w:left w:val="none" w:sz="0" w:space="0" w:color="auto"/>
            <w:bottom w:val="none" w:sz="0" w:space="0" w:color="auto"/>
            <w:right w:val="none" w:sz="0" w:space="0" w:color="auto"/>
          </w:divBdr>
        </w:div>
        <w:div w:id="156311606">
          <w:marLeft w:val="0"/>
          <w:marRight w:val="0"/>
          <w:marTop w:val="0"/>
          <w:marBottom w:val="0"/>
          <w:divBdr>
            <w:top w:val="none" w:sz="0" w:space="0" w:color="auto"/>
            <w:left w:val="none" w:sz="0" w:space="0" w:color="auto"/>
            <w:bottom w:val="none" w:sz="0" w:space="0" w:color="auto"/>
            <w:right w:val="none" w:sz="0" w:space="0" w:color="auto"/>
          </w:divBdr>
        </w:div>
        <w:div w:id="156384664">
          <w:marLeft w:val="0"/>
          <w:marRight w:val="0"/>
          <w:marTop w:val="0"/>
          <w:marBottom w:val="0"/>
          <w:divBdr>
            <w:top w:val="none" w:sz="0" w:space="0" w:color="auto"/>
            <w:left w:val="none" w:sz="0" w:space="0" w:color="auto"/>
            <w:bottom w:val="none" w:sz="0" w:space="0" w:color="auto"/>
            <w:right w:val="none" w:sz="0" w:space="0" w:color="auto"/>
          </w:divBdr>
          <w:divsChild>
            <w:div w:id="201750613">
              <w:marLeft w:val="0"/>
              <w:marRight w:val="0"/>
              <w:marTop w:val="0"/>
              <w:marBottom w:val="0"/>
              <w:divBdr>
                <w:top w:val="none" w:sz="0" w:space="0" w:color="auto"/>
                <w:left w:val="none" w:sz="0" w:space="0" w:color="auto"/>
                <w:bottom w:val="none" w:sz="0" w:space="0" w:color="auto"/>
                <w:right w:val="none" w:sz="0" w:space="0" w:color="auto"/>
              </w:divBdr>
            </w:div>
          </w:divsChild>
        </w:div>
        <w:div w:id="156386751">
          <w:marLeft w:val="0"/>
          <w:marRight w:val="0"/>
          <w:marTop w:val="0"/>
          <w:marBottom w:val="0"/>
          <w:divBdr>
            <w:top w:val="none" w:sz="0" w:space="0" w:color="auto"/>
            <w:left w:val="none" w:sz="0" w:space="0" w:color="auto"/>
            <w:bottom w:val="none" w:sz="0" w:space="0" w:color="auto"/>
            <w:right w:val="none" w:sz="0" w:space="0" w:color="auto"/>
          </w:divBdr>
        </w:div>
        <w:div w:id="156389252">
          <w:marLeft w:val="0"/>
          <w:marRight w:val="0"/>
          <w:marTop w:val="0"/>
          <w:marBottom w:val="0"/>
          <w:divBdr>
            <w:top w:val="none" w:sz="0" w:space="0" w:color="auto"/>
            <w:left w:val="none" w:sz="0" w:space="0" w:color="auto"/>
            <w:bottom w:val="none" w:sz="0" w:space="0" w:color="auto"/>
            <w:right w:val="none" w:sz="0" w:space="0" w:color="auto"/>
          </w:divBdr>
        </w:div>
        <w:div w:id="156456416">
          <w:marLeft w:val="0"/>
          <w:marRight w:val="0"/>
          <w:marTop w:val="0"/>
          <w:marBottom w:val="300"/>
          <w:divBdr>
            <w:top w:val="single" w:sz="6" w:space="15" w:color="EDEDED"/>
            <w:left w:val="single" w:sz="6" w:space="15" w:color="EDEDED"/>
            <w:bottom w:val="single" w:sz="6" w:space="15" w:color="EDEDED"/>
            <w:right w:val="single" w:sz="6" w:space="15" w:color="EDEDED"/>
          </w:divBdr>
        </w:div>
        <w:div w:id="156459482">
          <w:marLeft w:val="0"/>
          <w:marRight w:val="0"/>
          <w:marTop w:val="0"/>
          <w:marBottom w:val="0"/>
          <w:divBdr>
            <w:top w:val="none" w:sz="0" w:space="0" w:color="auto"/>
            <w:left w:val="none" w:sz="0" w:space="0" w:color="auto"/>
            <w:bottom w:val="none" w:sz="0" w:space="0" w:color="auto"/>
            <w:right w:val="none" w:sz="0" w:space="0" w:color="auto"/>
          </w:divBdr>
          <w:divsChild>
            <w:div w:id="336230485">
              <w:marLeft w:val="0"/>
              <w:marRight w:val="0"/>
              <w:marTop w:val="0"/>
              <w:marBottom w:val="0"/>
              <w:divBdr>
                <w:top w:val="none" w:sz="0" w:space="0" w:color="auto"/>
                <w:left w:val="none" w:sz="0" w:space="0" w:color="auto"/>
                <w:bottom w:val="none" w:sz="0" w:space="0" w:color="auto"/>
                <w:right w:val="none" w:sz="0" w:space="0" w:color="auto"/>
              </w:divBdr>
            </w:div>
          </w:divsChild>
        </w:div>
        <w:div w:id="156464411">
          <w:marLeft w:val="0"/>
          <w:marRight w:val="0"/>
          <w:marTop w:val="0"/>
          <w:marBottom w:val="0"/>
          <w:divBdr>
            <w:top w:val="none" w:sz="0" w:space="0" w:color="auto"/>
            <w:left w:val="none" w:sz="0" w:space="0" w:color="auto"/>
            <w:bottom w:val="none" w:sz="0" w:space="0" w:color="auto"/>
            <w:right w:val="none" w:sz="0" w:space="0" w:color="auto"/>
          </w:divBdr>
        </w:div>
        <w:div w:id="156464719">
          <w:marLeft w:val="0"/>
          <w:marRight w:val="0"/>
          <w:marTop w:val="0"/>
          <w:marBottom w:val="0"/>
          <w:divBdr>
            <w:top w:val="none" w:sz="0" w:space="0" w:color="auto"/>
            <w:left w:val="none" w:sz="0" w:space="0" w:color="auto"/>
            <w:bottom w:val="none" w:sz="0" w:space="0" w:color="auto"/>
            <w:right w:val="none" w:sz="0" w:space="0" w:color="auto"/>
          </w:divBdr>
        </w:div>
        <w:div w:id="156501375">
          <w:marLeft w:val="0"/>
          <w:marRight w:val="0"/>
          <w:marTop w:val="0"/>
          <w:marBottom w:val="0"/>
          <w:divBdr>
            <w:top w:val="none" w:sz="0" w:space="0" w:color="auto"/>
            <w:left w:val="none" w:sz="0" w:space="0" w:color="auto"/>
            <w:bottom w:val="none" w:sz="0" w:space="0" w:color="auto"/>
            <w:right w:val="none" w:sz="0" w:space="0" w:color="auto"/>
          </w:divBdr>
        </w:div>
        <w:div w:id="156501597">
          <w:marLeft w:val="0"/>
          <w:marRight w:val="0"/>
          <w:marTop w:val="0"/>
          <w:marBottom w:val="0"/>
          <w:divBdr>
            <w:top w:val="none" w:sz="0" w:space="0" w:color="auto"/>
            <w:left w:val="none" w:sz="0" w:space="0" w:color="auto"/>
            <w:bottom w:val="none" w:sz="0" w:space="0" w:color="auto"/>
            <w:right w:val="none" w:sz="0" w:space="0" w:color="auto"/>
          </w:divBdr>
          <w:divsChild>
            <w:div w:id="16471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6503364">
          <w:marLeft w:val="0"/>
          <w:marRight w:val="0"/>
          <w:marTop w:val="0"/>
          <w:marBottom w:val="300"/>
          <w:divBdr>
            <w:top w:val="single" w:sz="6" w:space="15" w:color="EDEDED"/>
            <w:left w:val="single" w:sz="6" w:space="15" w:color="EDEDED"/>
            <w:bottom w:val="single" w:sz="6" w:space="15" w:color="EDEDED"/>
            <w:right w:val="single" w:sz="6" w:space="15" w:color="EDEDED"/>
          </w:divBdr>
        </w:div>
        <w:div w:id="156507176">
          <w:marLeft w:val="0"/>
          <w:marRight w:val="0"/>
          <w:marTop w:val="0"/>
          <w:marBottom w:val="0"/>
          <w:divBdr>
            <w:top w:val="none" w:sz="0" w:space="0" w:color="auto"/>
            <w:left w:val="none" w:sz="0" w:space="0" w:color="auto"/>
            <w:bottom w:val="none" w:sz="0" w:space="0" w:color="auto"/>
            <w:right w:val="none" w:sz="0" w:space="0" w:color="auto"/>
          </w:divBdr>
        </w:div>
        <w:div w:id="156577119">
          <w:marLeft w:val="0"/>
          <w:marRight w:val="0"/>
          <w:marTop w:val="0"/>
          <w:marBottom w:val="0"/>
          <w:divBdr>
            <w:top w:val="none" w:sz="0" w:space="0" w:color="auto"/>
            <w:left w:val="none" w:sz="0" w:space="0" w:color="auto"/>
            <w:bottom w:val="none" w:sz="0" w:space="0" w:color="auto"/>
            <w:right w:val="none" w:sz="0" w:space="0" w:color="auto"/>
          </w:divBdr>
        </w:div>
        <w:div w:id="156580749">
          <w:marLeft w:val="0"/>
          <w:marRight w:val="0"/>
          <w:marTop w:val="0"/>
          <w:marBottom w:val="300"/>
          <w:divBdr>
            <w:top w:val="single" w:sz="6" w:space="15" w:color="EDEDED"/>
            <w:left w:val="single" w:sz="6" w:space="15" w:color="EDEDED"/>
            <w:bottom w:val="single" w:sz="6" w:space="15" w:color="EDEDED"/>
            <w:right w:val="single" w:sz="6" w:space="15" w:color="EDEDED"/>
          </w:divBdr>
        </w:div>
        <w:div w:id="156582002">
          <w:marLeft w:val="0"/>
          <w:marRight w:val="0"/>
          <w:marTop w:val="0"/>
          <w:marBottom w:val="0"/>
          <w:divBdr>
            <w:top w:val="none" w:sz="0" w:space="0" w:color="auto"/>
            <w:left w:val="none" w:sz="0" w:space="0" w:color="auto"/>
            <w:bottom w:val="none" w:sz="0" w:space="0" w:color="auto"/>
            <w:right w:val="none" w:sz="0" w:space="0" w:color="auto"/>
          </w:divBdr>
        </w:div>
        <w:div w:id="156649906">
          <w:marLeft w:val="0"/>
          <w:marRight w:val="0"/>
          <w:marTop w:val="0"/>
          <w:marBottom w:val="300"/>
          <w:divBdr>
            <w:top w:val="single" w:sz="6" w:space="15" w:color="EDEDED"/>
            <w:left w:val="single" w:sz="6" w:space="15" w:color="EDEDED"/>
            <w:bottom w:val="single" w:sz="6" w:space="15" w:color="EDEDED"/>
            <w:right w:val="single" w:sz="6" w:space="15" w:color="EDEDED"/>
          </w:divBdr>
        </w:div>
        <w:div w:id="156652222">
          <w:marLeft w:val="0"/>
          <w:marRight w:val="0"/>
          <w:marTop w:val="300"/>
          <w:marBottom w:val="0"/>
          <w:divBdr>
            <w:top w:val="none" w:sz="0" w:space="0" w:color="auto"/>
            <w:left w:val="none" w:sz="0" w:space="0" w:color="auto"/>
            <w:bottom w:val="none" w:sz="0" w:space="0" w:color="auto"/>
            <w:right w:val="none" w:sz="0" w:space="0" w:color="auto"/>
          </w:divBdr>
        </w:div>
        <w:div w:id="156656987">
          <w:marLeft w:val="0"/>
          <w:marRight w:val="0"/>
          <w:marTop w:val="0"/>
          <w:marBottom w:val="0"/>
          <w:divBdr>
            <w:top w:val="none" w:sz="0" w:space="0" w:color="auto"/>
            <w:left w:val="none" w:sz="0" w:space="0" w:color="auto"/>
            <w:bottom w:val="none" w:sz="0" w:space="0" w:color="auto"/>
            <w:right w:val="none" w:sz="0" w:space="0" w:color="auto"/>
          </w:divBdr>
        </w:div>
        <w:div w:id="156698644">
          <w:marLeft w:val="0"/>
          <w:marRight w:val="0"/>
          <w:marTop w:val="300"/>
          <w:marBottom w:val="0"/>
          <w:divBdr>
            <w:top w:val="none" w:sz="0" w:space="0" w:color="auto"/>
            <w:left w:val="none" w:sz="0" w:space="0" w:color="auto"/>
            <w:bottom w:val="none" w:sz="0" w:space="0" w:color="auto"/>
            <w:right w:val="none" w:sz="0" w:space="0" w:color="auto"/>
          </w:divBdr>
        </w:div>
        <w:div w:id="156699716">
          <w:marLeft w:val="0"/>
          <w:marRight w:val="0"/>
          <w:marTop w:val="0"/>
          <w:marBottom w:val="0"/>
          <w:divBdr>
            <w:top w:val="none" w:sz="0" w:space="0" w:color="auto"/>
            <w:left w:val="none" w:sz="0" w:space="0" w:color="auto"/>
            <w:bottom w:val="none" w:sz="0" w:space="0" w:color="auto"/>
            <w:right w:val="none" w:sz="0" w:space="0" w:color="auto"/>
          </w:divBdr>
        </w:div>
        <w:div w:id="156699750">
          <w:marLeft w:val="0"/>
          <w:marRight w:val="0"/>
          <w:marTop w:val="0"/>
          <w:marBottom w:val="0"/>
          <w:divBdr>
            <w:top w:val="none" w:sz="0" w:space="0" w:color="auto"/>
            <w:left w:val="none" w:sz="0" w:space="0" w:color="auto"/>
            <w:bottom w:val="none" w:sz="0" w:space="0" w:color="auto"/>
            <w:right w:val="none" w:sz="0" w:space="0" w:color="auto"/>
          </w:divBdr>
        </w:div>
        <w:div w:id="156772300">
          <w:marLeft w:val="0"/>
          <w:marRight w:val="0"/>
          <w:marTop w:val="0"/>
          <w:marBottom w:val="0"/>
          <w:divBdr>
            <w:top w:val="none" w:sz="0" w:space="0" w:color="auto"/>
            <w:left w:val="none" w:sz="0" w:space="0" w:color="auto"/>
            <w:bottom w:val="none" w:sz="0" w:space="0" w:color="auto"/>
            <w:right w:val="none" w:sz="0" w:space="0" w:color="auto"/>
          </w:divBdr>
        </w:div>
        <w:div w:id="156775947">
          <w:marLeft w:val="0"/>
          <w:marRight w:val="0"/>
          <w:marTop w:val="0"/>
          <w:marBottom w:val="0"/>
          <w:divBdr>
            <w:top w:val="none" w:sz="0" w:space="0" w:color="auto"/>
            <w:left w:val="none" w:sz="0" w:space="0" w:color="auto"/>
            <w:bottom w:val="none" w:sz="0" w:space="0" w:color="auto"/>
            <w:right w:val="none" w:sz="0" w:space="0" w:color="auto"/>
          </w:divBdr>
        </w:div>
        <w:div w:id="156843376">
          <w:marLeft w:val="0"/>
          <w:marRight w:val="0"/>
          <w:marTop w:val="0"/>
          <w:marBottom w:val="0"/>
          <w:divBdr>
            <w:top w:val="none" w:sz="0" w:space="0" w:color="auto"/>
            <w:left w:val="none" w:sz="0" w:space="0" w:color="auto"/>
            <w:bottom w:val="none" w:sz="0" w:space="0" w:color="auto"/>
            <w:right w:val="none" w:sz="0" w:space="0" w:color="auto"/>
          </w:divBdr>
        </w:div>
        <w:div w:id="156843606">
          <w:marLeft w:val="0"/>
          <w:marRight w:val="0"/>
          <w:marTop w:val="0"/>
          <w:marBottom w:val="0"/>
          <w:divBdr>
            <w:top w:val="none" w:sz="0" w:space="0" w:color="auto"/>
            <w:left w:val="none" w:sz="0" w:space="0" w:color="auto"/>
            <w:bottom w:val="none" w:sz="0" w:space="0" w:color="auto"/>
            <w:right w:val="none" w:sz="0" w:space="0" w:color="auto"/>
          </w:divBdr>
        </w:div>
        <w:div w:id="156845476">
          <w:marLeft w:val="0"/>
          <w:marRight w:val="0"/>
          <w:marTop w:val="0"/>
          <w:marBottom w:val="0"/>
          <w:divBdr>
            <w:top w:val="none" w:sz="0" w:space="0" w:color="auto"/>
            <w:left w:val="none" w:sz="0" w:space="0" w:color="auto"/>
            <w:bottom w:val="none" w:sz="0" w:space="0" w:color="auto"/>
            <w:right w:val="none" w:sz="0" w:space="0" w:color="auto"/>
          </w:divBdr>
        </w:div>
        <w:div w:id="156848538">
          <w:marLeft w:val="0"/>
          <w:marRight w:val="0"/>
          <w:marTop w:val="0"/>
          <w:marBottom w:val="0"/>
          <w:divBdr>
            <w:top w:val="none" w:sz="0" w:space="0" w:color="auto"/>
            <w:left w:val="none" w:sz="0" w:space="0" w:color="auto"/>
            <w:bottom w:val="none" w:sz="0" w:space="0" w:color="auto"/>
            <w:right w:val="none" w:sz="0" w:space="0" w:color="auto"/>
          </w:divBdr>
        </w:div>
        <w:div w:id="156893851">
          <w:marLeft w:val="0"/>
          <w:marRight w:val="0"/>
          <w:marTop w:val="300"/>
          <w:marBottom w:val="0"/>
          <w:divBdr>
            <w:top w:val="none" w:sz="0" w:space="0" w:color="auto"/>
            <w:left w:val="none" w:sz="0" w:space="0" w:color="auto"/>
            <w:bottom w:val="none" w:sz="0" w:space="0" w:color="auto"/>
            <w:right w:val="none" w:sz="0" w:space="0" w:color="auto"/>
          </w:divBdr>
        </w:div>
        <w:div w:id="156893993">
          <w:marLeft w:val="0"/>
          <w:marRight w:val="0"/>
          <w:marTop w:val="0"/>
          <w:marBottom w:val="0"/>
          <w:divBdr>
            <w:top w:val="none" w:sz="0" w:space="0" w:color="auto"/>
            <w:left w:val="none" w:sz="0" w:space="0" w:color="auto"/>
            <w:bottom w:val="none" w:sz="0" w:space="0" w:color="auto"/>
            <w:right w:val="none" w:sz="0" w:space="0" w:color="auto"/>
          </w:divBdr>
          <w:divsChild>
            <w:div w:id="66807885">
              <w:marLeft w:val="0"/>
              <w:marRight w:val="0"/>
              <w:marTop w:val="0"/>
              <w:marBottom w:val="0"/>
              <w:divBdr>
                <w:top w:val="none" w:sz="0" w:space="0" w:color="auto"/>
                <w:left w:val="none" w:sz="0" w:space="0" w:color="auto"/>
                <w:bottom w:val="none" w:sz="0" w:space="0" w:color="auto"/>
                <w:right w:val="none" w:sz="0" w:space="0" w:color="auto"/>
              </w:divBdr>
            </w:div>
          </w:divsChild>
        </w:div>
        <w:div w:id="156919628">
          <w:marLeft w:val="0"/>
          <w:marRight w:val="0"/>
          <w:marTop w:val="0"/>
          <w:marBottom w:val="300"/>
          <w:divBdr>
            <w:top w:val="single" w:sz="6" w:space="15" w:color="EDEDED"/>
            <w:left w:val="single" w:sz="6" w:space="15" w:color="EDEDED"/>
            <w:bottom w:val="single" w:sz="6" w:space="15" w:color="EDEDED"/>
            <w:right w:val="single" w:sz="6" w:space="15" w:color="EDEDED"/>
          </w:divBdr>
        </w:div>
        <w:div w:id="156921084">
          <w:marLeft w:val="0"/>
          <w:marRight w:val="0"/>
          <w:marTop w:val="0"/>
          <w:marBottom w:val="300"/>
          <w:divBdr>
            <w:top w:val="single" w:sz="6" w:space="15" w:color="EDEDED"/>
            <w:left w:val="single" w:sz="6" w:space="15" w:color="EDEDED"/>
            <w:bottom w:val="single" w:sz="6" w:space="15" w:color="EDEDED"/>
            <w:right w:val="single" w:sz="6" w:space="15" w:color="EDEDED"/>
          </w:divBdr>
        </w:div>
        <w:div w:id="156921165">
          <w:marLeft w:val="0"/>
          <w:marRight w:val="0"/>
          <w:marTop w:val="0"/>
          <w:marBottom w:val="300"/>
          <w:divBdr>
            <w:top w:val="single" w:sz="6" w:space="15" w:color="EDEDED"/>
            <w:left w:val="single" w:sz="6" w:space="15" w:color="EDEDED"/>
            <w:bottom w:val="single" w:sz="6" w:space="15" w:color="EDEDED"/>
            <w:right w:val="single" w:sz="6" w:space="15" w:color="EDEDED"/>
          </w:divBdr>
        </w:div>
        <w:div w:id="156921879">
          <w:marLeft w:val="0"/>
          <w:marRight w:val="0"/>
          <w:marTop w:val="0"/>
          <w:marBottom w:val="0"/>
          <w:divBdr>
            <w:top w:val="none" w:sz="0" w:space="0" w:color="auto"/>
            <w:left w:val="none" w:sz="0" w:space="0" w:color="auto"/>
            <w:bottom w:val="none" w:sz="0" w:space="0" w:color="auto"/>
            <w:right w:val="none" w:sz="0" w:space="0" w:color="auto"/>
          </w:divBdr>
        </w:div>
        <w:div w:id="156924828">
          <w:marLeft w:val="0"/>
          <w:marRight w:val="0"/>
          <w:marTop w:val="0"/>
          <w:marBottom w:val="0"/>
          <w:divBdr>
            <w:top w:val="none" w:sz="0" w:space="0" w:color="auto"/>
            <w:left w:val="none" w:sz="0" w:space="0" w:color="auto"/>
            <w:bottom w:val="none" w:sz="0" w:space="0" w:color="auto"/>
            <w:right w:val="none" w:sz="0" w:space="0" w:color="auto"/>
          </w:divBdr>
        </w:div>
        <w:div w:id="156963715">
          <w:marLeft w:val="0"/>
          <w:marRight w:val="0"/>
          <w:marTop w:val="0"/>
          <w:marBottom w:val="0"/>
          <w:divBdr>
            <w:top w:val="none" w:sz="0" w:space="0" w:color="auto"/>
            <w:left w:val="none" w:sz="0" w:space="0" w:color="auto"/>
            <w:bottom w:val="none" w:sz="0" w:space="0" w:color="auto"/>
            <w:right w:val="none" w:sz="0" w:space="0" w:color="auto"/>
          </w:divBdr>
        </w:div>
        <w:div w:id="156966242">
          <w:marLeft w:val="0"/>
          <w:marRight w:val="0"/>
          <w:marTop w:val="300"/>
          <w:marBottom w:val="0"/>
          <w:divBdr>
            <w:top w:val="none" w:sz="0" w:space="0" w:color="auto"/>
            <w:left w:val="none" w:sz="0" w:space="0" w:color="auto"/>
            <w:bottom w:val="none" w:sz="0" w:space="0" w:color="auto"/>
            <w:right w:val="none" w:sz="0" w:space="0" w:color="auto"/>
          </w:divBdr>
          <w:divsChild>
            <w:div w:id="25570711">
              <w:marLeft w:val="0"/>
              <w:marRight w:val="0"/>
              <w:marTop w:val="0"/>
              <w:marBottom w:val="0"/>
              <w:divBdr>
                <w:top w:val="none" w:sz="0" w:space="0" w:color="auto"/>
                <w:left w:val="none" w:sz="0" w:space="0" w:color="auto"/>
                <w:bottom w:val="none" w:sz="0" w:space="0" w:color="auto"/>
                <w:right w:val="none" w:sz="0" w:space="0" w:color="auto"/>
              </w:divBdr>
            </w:div>
          </w:divsChild>
        </w:div>
        <w:div w:id="156969441">
          <w:marLeft w:val="0"/>
          <w:marRight w:val="0"/>
          <w:marTop w:val="0"/>
          <w:marBottom w:val="0"/>
          <w:divBdr>
            <w:top w:val="none" w:sz="0" w:space="0" w:color="auto"/>
            <w:left w:val="none" w:sz="0" w:space="0" w:color="auto"/>
            <w:bottom w:val="none" w:sz="0" w:space="0" w:color="auto"/>
            <w:right w:val="none" w:sz="0" w:space="0" w:color="auto"/>
          </w:divBdr>
        </w:div>
        <w:div w:id="157039743">
          <w:marLeft w:val="0"/>
          <w:marRight w:val="0"/>
          <w:marTop w:val="300"/>
          <w:marBottom w:val="0"/>
          <w:divBdr>
            <w:top w:val="none" w:sz="0" w:space="0" w:color="auto"/>
            <w:left w:val="none" w:sz="0" w:space="0" w:color="auto"/>
            <w:bottom w:val="none" w:sz="0" w:space="0" w:color="auto"/>
            <w:right w:val="none" w:sz="0" w:space="0" w:color="auto"/>
          </w:divBdr>
          <w:divsChild>
            <w:div w:id="3899238">
              <w:marLeft w:val="0"/>
              <w:marRight w:val="0"/>
              <w:marTop w:val="0"/>
              <w:marBottom w:val="0"/>
              <w:divBdr>
                <w:top w:val="none" w:sz="0" w:space="0" w:color="auto"/>
                <w:left w:val="none" w:sz="0" w:space="0" w:color="auto"/>
                <w:bottom w:val="none" w:sz="0" w:space="0" w:color="auto"/>
                <w:right w:val="none" w:sz="0" w:space="0" w:color="auto"/>
              </w:divBdr>
            </w:div>
          </w:divsChild>
        </w:div>
        <w:div w:id="157039788">
          <w:marLeft w:val="0"/>
          <w:marRight w:val="0"/>
          <w:marTop w:val="0"/>
          <w:marBottom w:val="0"/>
          <w:divBdr>
            <w:top w:val="none" w:sz="0" w:space="0" w:color="auto"/>
            <w:left w:val="none" w:sz="0" w:space="0" w:color="auto"/>
            <w:bottom w:val="none" w:sz="0" w:space="0" w:color="auto"/>
            <w:right w:val="none" w:sz="0" w:space="0" w:color="auto"/>
          </w:divBdr>
        </w:div>
        <w:div w:id="157039902">
          <w:marLeft w:val="0"/>
          <w:marRight w:val="0"/>
          <w:marTop w:val="0"/>
          <w:marBottom w:val="0"/>
          <w:divBdr>
            <w:top w:val="none" w:sz="0" w:space="0" w:color="auto"/>
            <w:left w:val="none" w:sz="0" w:space="0" w:color="auto"/>
            <w:bottom w:val="none" w:sz="0" w:space="0" w:color="auto"/>
            <w:right w:val="none" w:sz="0" w:space="0" w:color="auto"/>
          </w:divBdr>
        </w:div>
        <w:div w:id="157040650">
          <w:marLeft w:val="0"/>
          <w:marRight w:val="0"/>
          <w:marTop w:val="0"/>
          <w:marBottom w:val="300"/>
          <w:divBdr>
            <w:top w:val="single" w:sz="6" w:space="15" w:color="EDEDED"/>
            <w:left w:val="single" w:sz="6" w:space="15" w:color="EDEDED"/>
            <w:bottom w:val="single" w:sz="6" w:space="15" w:color="EDEDED"/>
            <w:right w:val="single" w:sz="6" w:space="15" w:color="EDEDED"/>
          </w:divBdr>
        </w:div>
        <w:div w:id="157041279">
          <w:marLeft w:val="0"/>
          <w:marRight w:val="0"/>
          <w:marTop w:val="0"/>
          <w:marBottom w:val="0"/>
          <w:divBdr>
            <w:top w:val="none" w:sz="0" w:space="0" w:color="auto"/>
            <w:left w:val="none" w:sz="0" w:space="0" w:color="auto"/>
            <w:bottom w:val="none" w:sz="0" w:space="0" w:color="auto"/>
            <w:right w:val="none" w:sz="0" w:space="0" w:color="auto"/>
          </w:divBdr>
          <w:divsChild>
            <w:div w:id="290063170">
              <w:marLeft w:val="0"/>
              <w:marRight w:val="0"/>
              <w:marTop w:val="0"/>
              <w:marBottom w:val="0"/>
              <w:divBdr>
                <w:top w:val="none" w:sz="0" w:space="0" w:color="auto"/>
                <w:left w:val="none" w:sz="0" w:space="0" w:color="auto"/>
                <w:bottom w:val="none" w:sz="0" w:space="0" w:color="auto"/>
                <w:right w:val="none" w:sz="0" w:space="0" w:color="auto"/>
              </w:divBdr>
            </w:div>
          </w:divsChild>
        </w:div>
        <w:div w:id="157042349">
          <w:marLeft w:val="0"/>
          <w:marRight w:val="0"/>
          <w:marTop w:val="0"/>
          <w:marBottom w:val="0"/>
          <w:divBdr>
            <w:top w:val="none" w:sz="0" w:space="0" w:color="auto"/>
            <w:left w:val="none" w:sz="0" w:space="0" w:color="auto"/>
            <w:bottom w:val="none" w:sz="0" w:space="0" w:color="auto"/>
            <w:right w:val="none" w:sz="0" w:space="0" w:color="auto"/>
          </w:divBdr>
        </w:div>
        <w:div w:id="157044012">
          <w:marLeft w:val="0"/>
          <w:marRight w:val="0"/>
          <w:marTop w:val="0"/>
          <w:marBottom w:val="0"/>
          <w:divBdr>
            <w:top w:val="none" w:sz="0" w:space="0" w:color="auto"/>
            <w:left w:val="none" w:sz="0" w:space="0" w:color="auto"/>
            <w:bottom w:val="none" w:sz="0" w:space="0" w:color="auto"/>
            <w:right w:val="none" w:sz="0" w:space="0" w:color="auto"/>
          </w:divBdr>
        </w:div>
        <w:div w:id="157112576">
          <w:marLeft w:val="0"/>
          <w:marRight w:val="0"/>
          <w:marTop w:val="0"/>
          <w:marBottom w:val="0"/>
          <w:divBdr>
            <w:top w:val="none" w:sz="0" w:space="0" w:color="auto"/>
            <w:left w:val="none" w:sz="0" w:space="0" w:color="auto"/>
            <w:bottom w:val="none" w:sz="0" w:space="0" w:color="auto"/>
            <w:right w:val="none" w:sz="0" w:space="0" w:color="auto"/>
          </w:divBdr>
          <w:divsChild>
            <w:div w:id="101219884">
              <w:marLeft w:val="0"/>
              <w:marRight w:val="0"/>
              <w:marTop w:val="0"/>
              <w:marBottom w:val="0"/>
              <w:divBdr>
                <w:top w:val="none" w:sz="0" w:space="0" w:color="auto"/>
                <w:left w:val="none" w:sz="0" w:space="0" w:color="auto"/>
                <w:bottom w:val="none" w:sz="0" w:space="0" w:color="auto"/>
                <w:right w:val="none" w:sz="0" w:space="0" w:color="auto"/>
              </w:divBdr>
            </w:div>
          </w:divsChild>
        </w:div>
        <w:div w:id="157113930">
          <w:marLeft w:val="0"/>
          <w:marRight w:val="0"/>
          <w:marTop w:val="0"/>
          <w:marBottom w:val="0"/>
          <w:divBdr>
            <w:top w:val="none" w:sz="0" w:space="0" w:color="auto"/>
            <w:left w:val="none" w:sz="0" w:space="0" w:color="auto"/>
            <w:bottom w:val="none" w:sz="0" w:space="0" w:color="auto"/>
            <w:right w:val="none" w:sz="0" w:space="0" w:color="auto"/>
          </w:divBdr>
        </w:div>
        <w:div w:id="157114256">
          <w:marLeft w:val="0"/>
          <w:marRight w:val="0"/>
          <w:marTop w:val="0"/>
          <w:marBottom w:val="0"/>
          <w:divBdr>
            <w:top w:val="none" w:sz="0" w:space="0" w:color="auto"/>
            <w:left w:val="none" w:sz="0" w:space="0" w:color="auto"/>
            <w:bottom w:val="none" w:sz="0" w:space="0" w:color="auto"/>
            <w:right w:val="none" w:sz="0" w:space="0" w:color="auto"/>
          </w:divBdr>
        </w:div>
        <w:div w:id="157117875">
          <w:marLeft w:val="0"/>
          <w:marRight w:val="0"/>
          <w:marTop w:val="0"/>
          <w:marBottom w:val="0"/>
          <w:divBdr>
            <w:top w:val="none" w:sz="0" w:space="0" w:color="auto"/>
            <w:left w:val="none" w:sz="0" w:space="0" w:color="auto"/>
            <w:bottom w:val="none" w:sz="0" w:space="0" w:color="auto"/>
            <w:right w:val="none" w:sz="0" w:space="0" w:color="auto"/>
          </w:divBdr>
        </w:div>
        <w:div w:id="157120012">
          <w:marLeft w:val="0"/>
          <w:marRight w:val="0"/>
          <w:marTop w:val="0"/>
          <w:marBottom w:val="0"/>
          <w:divBdr>
            <w:top w:val="none" w:sz="0" w:space="0" w:color="auto"/>
            <w:left w:val="none" w:sz="0" w:space="0" w:color="auto"/>
            <w:bottom w:val="none" w:sz="0" w:space="0" w:color="auto"/>
            <w:right w:val="none" w:sz="0" w:space="0" w:color="auto"/>
          </w:divBdr>
        </w:div>
        <w:div w:id="157156770">
          <w:marLeft w:val="0"/>
          <w:marRight w:val="0"/>
          <w:marTop w:val="0"/>
          <w:marBottom w:val="0"/>
          <w:divBdr>
            <w:top w:val="none" w:sz="0" w:space="0" w:color="auto"/>
            <w:left w:val="none" w:sz="0" w:space="0" w:color="auto"/>
            <w:bottom w:val="none" w:sz="0" w:space="0" w:color="auto"/>
            <w:right w:val="none" w:sz="0" w:space="0" w:color="auto"/>
          </w:divBdr>
        </w:div>
        <w:div w:id="157157314">
          <w:marLeft w:val="0"/>
          <w:marRight w:val="0"/>
          <w:marTop w:val="0"/>
          <w:marBottom w:val="300"/>
          <w:divBdr>
            <w:top w:val="single" w:sz="6" w:space="15" w:color="EDEDED"/>
            <w:left w:val="single" w:sz="6" w:space="15" w:color="EDEDED"/>
            <w:bottom w:val="single" w:sz="6" w:space="15" w:color="EDEDED"/>
            <w:right w:val="single" w:sz="6" w:space="15" w:color="EDEDED"/>
          </w:divBdr>
        </w:div>
        <w:div w:id="157157840">
          <w:marLeft w:val="0"/>
          <w:marRight w:val="0"/>
          <w:marTop w:val="300"/>
          <w:marBottom w:val="0"/>
          <w:divBdr>
            <w:top w:val="none" w:sz="0" w:space="0" w:color="auto"/>
            <w:left w:val="none" w:sz="0" w:space="0" w:color="auto"/>
            <w:bottom w:val="none" w:sz="0" w:space="0" w:color="auto"/>
            <w:right w:val="none" w:sz="0" w:space="0" w:color="auto"/>
          </w:divBdr>
          <w:divsChild>
            <w:div w:id="25103594">
              <w:marLeft w:val="0"/>
              <w:marRight w:val="0"/>
              <w:marTop w:val="0"/>
              <w:marBottom w:val="0"/>
              <w:divBdr>
                <w:top w:val="none" w:sz="0" w:space="0" w:color="auto"/>
                <w:left w:val="none" w:sz="0" w:space="0" w:color="auto"/>
                <w:bottom w:val="none" w:sz="0" w:space="0" w:color="auto"/>
                <w:right w:val="none" w:sz="0" w:space="0" w:color="auto"/>
              </w:divBdr>
            </w:div>
          </w:divsChild>
        </w:div>
        <w:div w:id="157159441">
          <w:marLeft w:val="0"/>
          <w:marRight w:val="0"/>
          <w:marTop w:val="300"/>
          <w:marBottom w:val="0"/>
          <w:divBdr>
            <w:top w:val="none" w:sz="0" w:space="0" w:color="auto"/>
            <w:left w:val="none" w:sz="0" w:space="0" w:color="auto"/>
            <w:bottom w:val="none" w:sz="0" w:space="0" w:color="auto"/>
            <w:right w:val="none" w:sz="0" w:space="0" w:color="auto"/>
          </w:divBdr>
          <w:divsChild>
            <w:div w:id="50010377">
              <w:marLeft w:val="0"/>
              <w:marRight w:val="0"/>
              <w:marTop w:val="0"/>
              <w:marBottom w:val="0"/>
              <w:divBdr>
                <w:top w:val="none" w:sz="0" w:space="0" w:color="auto"/>
                <w:left w:val="none" w:sz="0" w:space="0" w:color="auto"/>
                <w:bottom w:val="none" w:sz="0" w:space="0" w:color="auto"/>
                <w:right w:val="none" w:sz="0" w:space="0" w:color="auto"/>
              </w:divBdr>
            </w:div>
          </w:divsChild>
        </w:div>
        <w:div w:id="157161910">
          <w:marLeft w:val="0"/>
          <w:marRight w:val="0"/>
          <w:marTop w:val="0"/>
          <w:marBottom w:val="0"/>
          <w:divBdr>
            <w:top w:val="none" w:sz="0" w:space="0" w:color="auto"/>
            <w:left w:val="none" w:sz="0" w:space="0" w:color="auto"/>
            <w:bottom w:val="none" w:sz="0" w:space="0" w:color="auto"/>
            <w:right w:val="none" w:sz="0" w:space="0" w:color="auto"/>
          </w:divBdr>
        </w:div>
        <w:div w:id="157163273">
          <w:marLeft w:val="0"/>
          <w:marRight w:val="0"/>
          <w:marTop w:val="0"/>
          <w:marBottom w:val="0"/>
          <w:divBdr>
            <w:top w:val="none" w:sz="0" w:space="0" w:color="auto"/>
            <w:left w:val="none" w:sz="0" w:space="0" w:color="auto"/>
            <w:bottom w:val="none" w:sz="0" w:space="0" w:color="auto"/>
            <w:right w:val="none" w:sz="0" w:space="0" w:color="auto"/>
          </w:divBdr>
        </w:div>
        <w:div w:id="157187358">
          <w:marLeft w:val="0"/>
          <w:marRight w:val="0"/>
          <w:marTop w:val="0"/>
          <w:marBottom w:val="0"/>
          <w:divBdr>
            <w:top w:val="none" w:sz="0" w:space="0" w:color="auto"/>
            <w:left w:val="none" w:sz="0" w:space="0" w:color="auto"/>
            <w:bottom w:val="none" w:sz="0" w:space="0" w:color="auto"/>
            <w:right w:val="none" w:sz="0" w:space="0" w:color="auto"/>
          </w:divBdr>
        </w:div>
        <w:div w:id="157187938">
          <w:marLeft w:val="0"/>
          <w:marRight w:val="0"/>
          <w:marTop w:val="0"/>
          <w:marBottom w:val="0"/>
          <w:divBdr>
            <w:top w:val="none" w:sz="0" w:space="0" w:color="auto"/>
            <w:left w:val="none" w:sz="0" w:space="0" w:color="auto"/>
            <w:bottom w:val="none" w:sz="0" w:space="0" w:color="auto"/>
            <w:right w:val="none" w:sz="0" w:space="0" w:color="auto"/>
          </w:divBdr>
        </w:div>
        <w:div w:id="157230673">
          <w:marLeft w:val="0"/>
          <w:marRight w:val="0"/>
          <w:marTop w:val="0"/>
          <w:marBottom w:val="0"/>
          <w:divBdr>
            <w:top w:val="none" w:sz="0" w:space="0" w:color="auto"/>
            <w:left w:val="none" w:sz="0" w:space="0" w:color="auto"/>
            <w:bottom w:val="none" w:sz="0" w:space="0" w:color="auto"/>
            <w:right w:val="none" w:sz="0" w:space="0" w:color="auto"/>
          </w:divBdr>
        </w:div>
        <w:div w:id="157231585">
          <w:marLeft w:val="0"/>
          <w:marRight w:val="0"/>
          <w:marTop w:val="0"/>
          <w:marBottom w:val="0"/>
          <w:divBdr>
            <w:top w:val="none" w:sz="0" w:space="0" w:color="auto"/>
            <w:left w:val="none" w:sz="0" w:space="0" w:color="auto"/>
            <w:bottom w:val="none" w:sz="0" w:space="0" w:color="auto"/>
            <w:right w:val="none" w:sz="0" w:space="0" w:color="auto"/>
          </w:divBdr>
        </w:div>
        <w:div w:id="157238691">
          <w:marLeft w:val="0"/>
          <w:marRight w:val="0"/>
          <w:marTop w:val="0"/>
          <w:marBottom w:val="0"/>
          <w:divBdr>
            <w:top w:val="none" w:sz="0" w:space="0" w:color="auto"/>
            <w:left w:val="none" w:sz="0" w:space="0" w:color="auto"/>
            <w:bottom w:val="none" w:sz="0" w:space="0" w:color="auto"/>
            <w:right w:val="none" w:sz="0" w:space="0" w:color="auto"/>
          </w:divBdr>
        </w:div>
        <w:div w:id="157306281">
          <w:marLeft w:val="0"/>
          <w:marRight w:val="0"/>
          <w:marTop w:val="0"/>
          <w:marBottom w:val="0"/>
          <w:divBdr>
            <w:top w:val="none" w:sz="0" w:space="0" w:color="auto"/>
            <w:left w:val="none" w:sz="0" w:space="0" w:color="auto"/>
            <w:bottom w:val="none" w:sz="0" w:space="0" w:color="auto"/>
            <w:right w:val="none" w:sz="0" w:space="0" w:color="auto"/>
          </w:divBdr>
        </w:div>
        <w:div w:id="157313600">
          <w:marLeft w:val="0"/>
          <w:marRight w:val="0"/>
          <w:marTop w:val="0"/>
          <w:marBottom w:val="300"/>
          <w:divBdr>
            <w:top w:val="single" w:sz="6" w:space="15" w:color="EDEDED"/>
            <w:left w:val="single" w:sz="6" w:space="15" w:color="EDEDED"/>
            <w:bottom w:val="single" w:sz="6" w:space="15" w:color="EDEDED"/>
            <w:right w:val="single" w:sz="6" w:space="15" w:color="EDEDED"/>
          </w:divBdr>
        </w:div>
        <w:div w:id="157353120">
          <w:marLeft w:val="0"/>
          <w:marRight w:val="0"/>
          <w:marTop w:val="0"/>
          <w:marBottom w:val="0"/>
          <w:divBdr>
            <w:top w:val="none" w:sz="0" w:space="0" w:color="auto"/>
            <w:left w:val="none" w:sz="0" w:space="0" w:color="auto"/>
            <w:bottom w:val="none" w:sz="0" w:space="0" w:color="auto"/>
            <w:right w:val="none" w:sz="0" w:space="0" w:color="auto"/>
          </w:divBdr>
        </w:div>
        <w:div w:id="157353510">
          <w:marLeft w:val="0"/>
          <w:marRight w:val="0"/>
          <w:marTop w:val="0"/>
          <w:marBottom w:val="0"/>
          <w:divBdr>
            <w:top w:val="none" w:sz="0" w:space="0" w:color="auto"/>
            <w:left w:val="none" w:sz="0" w:space="0" w:color="auto"/>
            <w:bottom w:val="none" w:sz="0" w:space="0" w:color="auto"/>
            <w:right w:val="none" w:sz="0" w:space="0" w:color="auto"/>
          </w:divBdr>
        </w:div>
        <w:div w:id="157355644">
          <w:marLeft w:val="0"/>
          <w:marRight w:val="0"/>
          <w:marTop w:val="0"/>
          <w:marBottom w:val="0"/>
          <w:divBdr>
            <w:top w:val="none" w:sz="0" w:space="0" w:color="auto"/>
            <w:left w:val="none" w:sz="0" w:space="0" w:color="auto"/>
            <w:bottom w:val="none" w:sz="0" w:space="0" w:color="auto"/>
            <w:right w:val="none" w:sz="0" w:space="0" w:color="auto"/>
          </w:divBdr>
        </w:div>
        <w:div w:id="157380331">
          <w:marLeft w:val="0"/>
          <w:marRight w:val="0"/>
          <w:marTop w:val="0"/>
          <w:marBottom w:val="0"/>
          <w:divBdr>
            <w:top w:val="none" w:sz="0" w:space="0" w:color="auto"/>
            <w:left w:val="none" w:sz="0" w:space="0" w:color="auto"/>
            <w:bottom w:val="none" w:sz="0" w:space="0" w:color="auto"/>
            <w:right w:val="none" w:sz="0" w:space="0" w:color="auto"/>
          </w:divBdr>
        </w:div>
        <w:div w:id="157382927">
          <w:marLeft w:val="0"/>
          <w:marRight w:val="0"/>
          <w:marTop w:val="0"/>
          <w:marBottom w:val="0"/>
          <w:divBdr>
            <w:top w:val="none" w:sz="0" w:space="0" w:color="auto"/>
            <w:left w:val="none" w:sz="0" w:space="0" w:color="auto"/>
            <w:bottom w:val="none" w:sz="0" w:space="0" w:color="auto"/>
            <w:right w:val="none" w:sz="0" w:space="0" w:color="auto"/>
          </w:divBdr>
        </w:div>
        <w:div w:id="157423933">
          <w:marLeft w:val="0"/>
          <w:marRight w:val="0"/>
          <w:marTop w:val="0"/>
          <w:marBottom w:val="0"/>
          <w:divBdr>
            <w:top w:val="none" w:sz="0" w:space="0" w:color="auto"/>
            <w:left w:val="none" w:sz="0" w:space="0" w:color="auto"/>
            <w:bottom w:val="none" w:sz="0" w:space="0" w:color="auto"/>
            <w:right w:val="none" w:sz="0" w:space="0" w:color="auto"/>
          </w:divBdr>
        </w:div>
        <w:div w:id="157425444">
          <w:marLeft w:val="0"/>
          <w:marRight w:val="0"/>
          <w:marTop w:val="0"/>
          <w:marBottom w:val="0"/>
          <w:divBdr>
            <w:top w:val="none" w:sz="0" w:space="0" w:color="auto"/>
            <w:left w:val="none" w:sz="0" w:space="0" w:color="auto"/>
            <w:bottom w:val="none" w:sz="0" w:space="0" w:color="auto"/>
            <w:right w:val="none" w:sz="0" w:space="0" w:color="auto"/>
          </w:divBdr>
        </w:div>
        <w:div w:id="157430734">
          <w:marLeft w:val="0"/>
          <w:marRight w:val="0"/>
          <w:marTop w:val="0"/>
          <w:marBottom w:val="0"/>
          <w:divBdr>
            <w:top w:val="none" w:sz="0" w:space="0" w:color="auto"/>
            <w:left w:val="none" w:sz="0" w:space="0" w:color="auto"/>
            <w:bottom w:val="none" w:sz="0" w:space="0" w:color="auto"/>
            <w:right w:val="none" w:sz="0" w:space="0" w:color="auto"/>
          </w:divBdr>
        </w:div>
        <w:div w:id="157498163">
          <w:marLeft w:val="0"/>
          <w:marRight w:val="0"/>
          <w:marTop w:val="0"/>
          <w:marBottom w:val="0"/>
          <w:divBdr>
            <w:top w:val="none" w:sz="0" w:space="0" w:color="auto"/>
            <w:left w:val="none" w:sz="0" w:space="0" w:color="auto"/>
            <w:bottom w:val="none" w:sz="0" w:space="0" w:color="auto"/>
            <w:right w:val="none" w:sz="0" w:space="0" w:color="auto"/>
          </w:divBdr>
        </w:div>
        <w:div w:id="157498678">
          <w:marLeft w:val="0"/>
          <w:marRight w:val="0"/>
          <w:marTop w:val="0"/>
          <w:marBottom w:val="300"/>
          <w:divBdr>
            <w:top w:val="single" w:sz="6" w:space="15" w:color="EDEDED"/>
            <w:left w:val="single" w:sz="6" w:space="15" w:color="EDEDED"/>
            <w:bottom w:val="single" w:sz="6" w:space="15" w:color="EDEDED"/>
            <w:right w:val="single" w:sz="6" w:space="15" w:color="EDEDED"/>
          </w:divBdr>
        </w:div>
        <w:div w:id="157503219">
          <w:marLeft w:val="0"/>
          <w:marRight w:val="0"/>
          <w:marTop w:val="0"/>
          <w:marBottom w:val="300"/>
          <w:divBdr>
            <w:top w:val="single" w:sz="6" w:space="15" w:color="EDEDED"/>
            <w:left w:val="single" w:sz="6" w:space="15" w:color="EDEDED"/>
            <w:bottom w:val="single" w:sz="6" w:space="15" w:color="EDEDED"/>
            <w:right w:val="single" w:sz="6" w:space="15" w:color="EDEDED"/>
          </w:divBdr>
        </w:div>
        <w:div w:id="157573454">
          <w:marLeft w:val="0"/>
          <w:marRight w:val="0"/>
          <w:marTop w:val="0"/>
          <w:marBottom w:val="0"/>
          <w:divBdr>
            <w:top w:val="none" w:sz="0" w:space="0" w:color="auto"/>
            <w:left w:val="none" w:sz="0" w:space="0" w:color="auto"/>
            <w:bottom w:val="none" w:sz="0" w:space="0" w:color="auto"/>
            <w:right w:val="none" w:sz="0" w:space="0" w:color="auto"/>
          </w:divBdr>
        </w:div>
        <w:div w:id="157575174">
          <w:marLeft w:val="0"/>
          <w:marRight w:val="0"/>
          <w:marTop w:val="0"/>
          <w:marBottom w:val="0"/>
          <w:divBdr>
            <w:top w:val="none" w:sz="0" w:space="0" w:color="auto"/>
            <w:left w:val="none" w:sz="0" w:space="0" w:color="auto"/>
            <w:bottom w:val="none" w:sz="0" w:space="0" w:color="auto"/>
            <w:right w:val="none" w:sz="0" w:space="0" w:color="auto"/>
          </w:divBdr>
        </w:div>
        <w:div w:id="157575295">
          <w:marLeft w:val="0"/>
          <w:marRight w:val="0"/>
          <w:marTop w:val="0"/>
          <w:marBottom w:val="0"/>
          <w:divBdr>
            <w:top w:val="none" w:sz="0" w:space="0" w:color="auto"/>
            <w:left w:val="none" w:sz="0" w:space="0" w:color="auto"/>
            <w:bottom w:val="none" w:sz="0" w:space="0" w:color="auto"/>
            <w:right w:val="none" w:sz="0" w:space="0" w:color="auto"/>
          </w:divBdr>
        </w:div>
        <w:div w:id="157577344">
          <w:marLeft w:val="0"/>
          <w:marRight w:val="0"/>
          <w:marTop w:val="0"/>
          <w:marBottom w:val="0"/>
          <w:divBdr>
            <w:top w:val="none" w:sz="0" w:space="0" w:color="auto"/>
            <w:left w:val="none" w:sz="0" w:space="0" w:color="auto"/>
            <w:bottom w:val="none" w:sz="0" w:space="0" w:color="auto"/>
            <w:right w:val="none" w:sz="0" w:space="0" w:color="auto"/>
          </w:divBdr>
        </w:div>
        <w:div w:id="157577654">
          <w:marLeft w:val="0"/>
          <w:marRight w:val="0"/>
          <w:marTop w:val="0"/>
          <w:marBottom w:val="0"/>
          <w:divBdr>
            <w:top w:val="none" w:sz="0" w:space="0" w:color="auto"/>
            <w:left w:val="none" w:sz="0" w:space="0" w:color="auto"/>
            <w:bottom w:val="none" w:sz="0" w:space="0" w:color="auto"/>
            <w:right w:val="none" w:sz="0" w:space="0" w:color="auto"/>
          </w:divBdr>
        </w:div>
        <w:div w:id="157578975">
          <w:marLeft w:val="0"/>
          <w:marRight w:val="0"/>
          <w:marTop w:val="0"/>
          <w:marBottom w:val="300"/>
          <w:divBdr>
            <w:top w:val="single" w:sz="6" w:space="15" w:color="EDEDED"/>
            <w:left w:val="single" w:sz="6" w:space="15" w:color="EDEDED"/>
            <w:bottom w:val="single" w:sz="6" w:space="15" w:color="EDEDED"/>
            <w:right w:val="single" w:sz="6" w:space="15" w:color="EDEDED"/>
          </w:divBdr>
        </w:div>
        <w:div w:id="157616448">
          <w:marLeft w:val="0"/>
          <w:marRight w:val="0"/>
          <w:marTop w:val="0"/>
          <w:marBottom w:val="0"/>
          <w:divBdr>
            <w:top w:val="none" w:sz="0" w:space="0" w:color="auto"/>
            <w:left w:val="none" w:sz="0" w:space="0" w:color="auto"/>
            <w:bottom w:val="none" w:sz="0" w:space="0" w:color="auto"/>
            <w:right w:val="none" w:sz="0" w:space="0" w:color="auto"/>
          </w:divBdr>
        </w:div>
        <w:div w:id="157618455">
          <w:marLeft w:val="0"/>
          <w:marRight w:val="0"/>
          <w:marTop w:val="0"/>
          <w:marBottom w:val="0"/>
          <w:divBdr>
            <w:top w:val="none" w:sz="0" w:space="0" w:color="auto"/>
            <w:left w:val="none" w:sz="0" w:space="0" w:color="auto"/>
            <w:bottom w:val="none" w:sz="0" w:space="0" w:color="auto"/>
            <w:right w:val="none" w:sz="0" w:space="0" w:color="auto"/>
          </w:divBdr>
        </w:div>
        <w:div w:id="157619815">
          <w:marLeft w:val="0"/>
          <w:marRight w:val="0"/>
          <w:marTop w:val="0"/>
          <w:marBottom w:val="0"/>
          <w:divBdr>
            <w:top w:val="none" w:sz="0" w:space="0" w:color="auto"/>
            <w:left w:val="none" w:sz="0" w:space="0" w:color="auto"/>
            <w:bottom w:val="none" w:sz="0" w:space="0" w:color="auto"/>
            <w:right w:val="none" w:sz="0" w:space="0" w:color="auto"/>
          </w:divBdr>
        </w:div>
        <w:div w:id="157625155">
          <w:marLeft w:val="0"/>
          <w:marRight w:val="0"/>
          <w:marTop w:val="0"/>
          <w:marBottom w:val="0"/>
          <w:divBdr>
            <w:top w:val="none" w:sz="0" w:space="0" w:color="auto"/>
            <w:left w:val="none" w:sz="0" w:space="0" w:color="auto"/>
            <w:bottom w:val="none" w:sz="0" w:space="0" w:color="auto"/>
            <w:right w:val="none" w:sz="0" w:space="0" w:color="auto"/>
          </w:divBdr>
        </w:div>
        <w:div w:id="157691953">
          <w:marLeft w:val="0"/>
          <w:marRight w:val="0"/>
          <w:marTop w:val="0"/>
          <w:marBottom w:val="0"/>
          <w:divBdr>
            <w:top w:val="none" w:sz="0" w:space="0" w:color="auto"/>
            <w:left w:val="none" w:sz="0" w:space="0" w:color="auto"/>
            <w:bottom w:val="none" w:sz="0" w:space="0" w:color="auto"/>
            <w:right w:val="none" w:sz="0" w:space="0" w:color="auto"/>
          </w:divBdr>
        </w:div>
        <w:div w:id="157692878">
          <w:marLeft w:val="0"/>
          <w:marRight w:val="0"/>
          <w:marTop w:val="0"/>
          <w:marBottom w:val="0"/>
          <w:divBdr>
            <w:top w:val="none" w:sz="0" w:space="0" w:color="auto"/>
            <w:left w:val="none" w:sz="0" w:space="0" w:color="auto"/>
            <w:bottom w:val="none" w:sz="0" w:space="0" w:color="auto"/>
            <w:right w:val="none" w:sz="0" w:space="0" w:color="auto"/>
          </w:divBdr>
        </w:div>
        <w:div w:id="157695751">
          <w:marLeft w:val="0"/>
          <w:marRight w:val="0"/>
          <w:marTop w:val="0"/>
          <w:marBottom w:val="0"/>
          <w:divBdr>
            <w:top w:val="none" w:sz="0" w:space="0" w:color="auto"/>
            <w:left w:val="none" w:sz="0" w:space="0" w:color="auto"/>
            <w:bottom w:val="none" w:sz="0" w:space="0" w:color="auto"/>
            <w:right w:val="none" w:sz="0" w:space="0" w:color="auto"/>
          </w:divBdr>
        </w:div>
        <w:div w:id="157697394">
          <w:marLeft w:val="0"/>
          <w:marRight w:val="0"/>
          <w:marTop w:val="0"/>
          <w:marBottom w:val="0"/>
          <w:divBdr>
            <w:top w:val="none" w:sz="0" w:space="0" w:color="auto"/>
            <w:left w:val="none" w:sz="0" w:space="0" w:color="auto"/>
            <w:bottom w:val="none" w:sz="0" w:space="0" w:color="auto"/>
            <w:right w:val="none" w:sz="0" w:space="0" w:color="auto"/>
          </w:divBdr>
        </w:div>
        <w:div w:id="157766469">
          <w:marLeft w:val="0"/>
          <w:marRight w:val="0"/>
          <w:marTop w:val="0"/>
          <w:marBottom w:val="0"/>
          <w:divBdr>
            <w:top w:val="none" w:sz="0" w:space="0" w:color="auto"/>
            <w:left w:val="none" w:sz="0" w:space="0" w:color="auto"/>
            <w:bottom w:val="none" w:sz="0" w:space="0" w:color="auto"/>
            <w:right w:val="none" w:sz="0" w:space="0" w:color="auto"/>
          </w:divBdr>
        </w:div>
        <w:div w:id="157769000">
          <w:marLeft w:val="0"/>
          <w:marRight w:val="0"/>
          <w:marTop w:val="0"/>
          <w:marBottom w:val="0"/>
          <w:divBdr>
            <w:top w:val="none" w:sz="0" w:space="0" w:color="auto"/>
            <w:left w:val="none" w:sz="0" w:space="0" w:color="auto"/>
            <w:bottom w:val="none" w:sz="0" w:space="0" w:color="auto"/>
            <w:right w:val="none" w:sz="0" w:space="0" w:color="auto"/>
          </w:divBdr>
        </w:div>
        <w:div w:id="157772112">
          <w:marLeft w:val="0"/>
          <w:marRight w:val="0"/>
          <w:marTop w:val="0"/>
          <w:marBottom w:val="0"/>
          <w:divBdr>
            <w:top w:val="none" w:sz="0" w:space="0" w:color="auto"/>
            <w:left w:val="none" w:sz="0" w:space="0" w:color="auto"/>
            <w:bottom w:val="none" w:sz="0" w:space="0" w:color="auto"/>
            <w:right w:val="none" w:sz="0" w:space="0" w:color="auto"/>
          </w:divBdr>
        </w:div>
        <w:div w:id="157773415">
          <w:marLeft w:val="0"/>
          <w:marRight w:val="0"/>
          <w:marTop w:val="300"/>
          <w:marBottom w:val="0"/>
          <w:divBdr>
            <w:top w:val="none" w:sz="0" w:space="0" w:color="auto"/>
            <w:left w:val="none" w:sz="0" w:space="0" w:color="auto"/>
            <w:bottom w:val="none" w:sz="0" w:space="0" w:color="auto"/>
            <w:right w:val="none" w:sz="0" w:space="0" w:color="auto"/>
          </w:divBdr>
        </w:div>
        <w:div w:id="157773961">
          <w:marLeft w:val="0"/>
          <w:marRight w:val="0"/>
          <w:marTop w:val="0"/>
          <w:marBottom w:val="0"/>
          <w:divBdr>
            <w:top w:val="none" w:sz="0" w:space="0" w:color="auto"/>
            <w:left w:val="none" w:sz="0" w:space="0" w:color="auto"/>
            <w:bottom w:val="none" w:sz="0" w:space="0" w:color="auto"/>
            <w:right w:val="none" w:sz="0" w:space="0" w:color="auto"/>
          </w:divBdr>
        </w:div>
        <w:div w:id="157775765">
          <w:marLeft w:val="0"/>
          <w:marRight w:val="0"/>
          <w:marTop w:val="0"/>
          <w:marBottom w:val="0"/>
          <w:divBdr>
            <w:top w:val="none" w:sz="0" w:space="0" w:color="auto"/>
            <w:left w:val="none" w:sz="0" w:space="0" w:color="auto"/>
            <w:bottom w:val="none" w:sz="0" w:space="0" w:color="auto"/>
            <w:right w:val="none" w:sz="0" w:space="0" w:color="auto"/>
          </w:divBdr>
        </w:div>
        <w:div w:id="157811172">
          <w:marLeft w:val="0"/>
          <w:marRight w:val="0"/>
          <w:marTop w:val="0"/>
          <w:marBottom w:val="0"/>
          <w:divBdr>
            <w:top w:val="none" w:sz="0" w:space="0" w:color="auto"/>
            <w:left w:val="none" w:sz="0" w:space="0" w:color="auto"/>
            <w:bottom w:val="none" w:sz="0" w:space="0" w:color="auto"/>
            <w:right w:val="none" w:sz="0" w:space="0" w:color="auto"/>
          </w:divBdr>
        </w:div>
        <w:div w:id="157814369">
          <w:marLeft w:val="0"/>
          <w:marRight w:val="0"/>
          <w:marTop w:val="0"/>
          <w:marBottom w:val="0"/>
          <w:divBdr>
            <w:top w:val="none" w:sz="0" w:space="0" w:color="auto"/>
            <w:left w:val="none" w:sz="0" w:space="0" w:color="auto"/>
            <w:bottom w:val="none" w:sz="0" w:space="0" w:color="auto"/>
            <w:right w:val="none" w:sz="0" w:space="0" w:color="auto"/>
          </w:divBdr>
          <w:divsChild>
            <w:div w:id="414400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842611">
          <w:marLeft w:val="0"/>
          <w:marRight w:val="0"/>
          <w:marTop w:val="0"/>
          <w:marBottom w:val="0"/>
          <w:divBdr>
            <w:top w:val="none" w:sz="0" w:space="0" w:color="auto"/>
            <w:left w:val="none" w:sz="0" w:space="0" w:color="auto"/>
            <w:bottom w:val="none" w:sz="0" w:space="0" w:color="auto"/>
            <w:right w:val="none" w:sz="0" w:space="0" w:color="auto"/>
          </w:divBdr>
        </w:div>
        <w:div w:id="157843174">
          <w:marLeft w:val="0"/>
          <w:marRight w:val="0"/>
          <w:marTop w:val="0"/>
          <w:marBottom w:val="0"/>
          <w:divBdr>
            <w:top w:val="none" w:sz="0" w:space="0" w:color="auto"/>
            <w:left w:val="none" w:sz="0" w:space="0" w:color="auto"/>
            <w:bottom w:val="none" w:sz="0" w:space="0" w:color="auto"/>
            <w:right w:val="none" w:sz="0" w:space="0" w:color="auto"/>
          </w:divBdr>
        </w:div>
        <w:div w:id="157884202">
          <w:marLeft w:val="0"/>
          <w:marRight w:val="0"/>
          <w:marTop w:val="0"/>
          <w:marBottom w:val="0"/>
          <w:divBdr>
            <w:top w:val="none" w:sz="0" w:space="0" w:color="auto"/>
            <w:left w:val="none" w:sz="0" w:space="0" w:color="auto"/>
            <w:bottom w:val="none" w:sz="0" w:space="0" w:color="auto"/>
            <w:right w:val="none" w:sz="0" w:space="0" w:color="auto"/>
          </w:divBdr>
          <w:divsChild>
            <w:div w:id="214969848">
              <w:marLeft w:val="0"/>
              <w:marRight w:val="0"/>
              <w:marTop w:val="0"/>
              <w:marBottom w:val="0"/>
              <w:divBdr>
                <w:top w:val="none" w:sz="0" w:space="0" w:color="auto"/>
                <w:left w:val="none" w:sz="0" w:space="0" w:color="auto"/>
                <w:bottom w:val="none" w:sz="0" w:space="0" w:color="auto"/>
                <w:right w:val="none" w:sz="0" w:space="0" w:color="auto"/>
              </w:divBdr>
            </w:div>
          </w:divsChild>
        </w:div>
        <w:div w:id="157884698">
          <w:marLeft w:val="0"/>
          <w:marRight w:val="0"/>
          <w:marTop w:val="0"/>
          <w:marBottom w:val="0"/>
          <w:divBdr>
            <w:top w:val="none" w:sz="0" w:space="0" w:color="auto"/>
            <w:left w:val="none" w:sz="0" w:space="0" w:color="auto"/>
            <w:bottom w:val="none" w:sz="0" w:space="0" w:color="auto"/>
            <w:right w:val="none" w:sz="0" w:space="0" w:color="auto"/>
          </w:divBdr>
        </w:div>
        <w:div w:id="157885909">
          <w:marLeft w:val="0"/>
          <w:marRight w:val="0"/>
          <w:marTop w:val="0"/>
          <w:marBottom w:val="0"/>
          <w:divBdr>
            <w:top w:val="none" w:sz="0" w:space="0" w:color="auto"/>
            <w:left w:val="none" w:sz="0" w:space="0" w:color="auto"/>
            <w:bottom w:val="none" w:sz="0" w:space="0" w:color="auto"/>
            <w:right w:val="none" w:sz="0" w:space="0" w:color="auto"/>
          </w:divBdr>
        </w:div>
        <w:div w:id="157886511">
          <w:marLeft w:val="0"/>
          <w:marRight w:val="0"/>
          <w:marTop w:val="0"/>
          <w:marBottom w:val="0"/>
          <w:divBdr>
            <w:top w:val="none" w:sz="0" w:space="0" w:color="auto"/>
            <w:left w:val="none" w:sz="0" w:space="0" w:color="auto"/>
            <w:bottom w:val="none" w:sz="0" w:space="0" w:color="auto"/>
            <w:right w:val="none" w:sz="0" w:space="0" w:color="auto"/>
          </w:divBdr>
        </w:div>
        <w:div w:id="157963130">
          <w:marLeft w:val="0"/>
          <w:marRight w:val="0"/>
          <w:marTop w:val="0"/>
          <w:marBottom w:val="0"/>
          <w:divBdr>
            <w:top w:val="none" w:sz="0" w:space="0" w:color="auto"/>
            <w:left w:val="none" w:sz="0" w:space="0" w:color="auto"/>
            <w:bottom w:val="none" w:sz="0" w:space="0" w:color="auto"/>
            <w:right w:val="none" w:sz="0" w:space="0" w:color="auto"/>
          </w:divBdr>
        </w:div>
        <w:div w:id="157963302">
          <w:marLeft w:val="0"/>
          <w:marRight w:val="0"/>
          <w:marTop w:val="0"/>
          <w:marBottom w:val="0"/>
          <w:divBdr>
            <w:top w:val="none" w:sz="0" w:space="0" w:color="auto"/>
            <w:left w:val="none" w:sz="0" w:space="0" w:color="auto"/>
            <w:bottom w:val="none" w:sz="0" w:space="0" w:color="auto"/>
            <w:right w:val="none" w:sz="0" w:space="0" w:color="auto"/>
          </w:divBdr>
        </w:div>
        <w:div w:id="157964129">
          <w:marLeft w:val="0"/>
          <w:marRight w:val="0"/>
          <w:marTop w:val="0"/>
          <w:marBottom w:val="0"/>
          <w:divBdr>
            <w:top w:val="none" w:sz="0" w:space="0" w:color="auto"/>
            <w:left w:val="none" w:sz="0" w:space="0" w:color="auto"/>
            <w:bottom w:val="none" w:sz="0" w:space="0" w:color="auto"/>
            <w:right w:val="none" w:sz="0" w:space="0" w:color="auto"/>
          </w:divBdr>
        </w:div>
        <w:div w:id="157967541">
          <w:marLeft w:val="0"/>
          <w:marRight w:val="0"/>
          <w:marTop w:val="0"/>
          <w:marBottom w:val="0"/>
          <w:divBdr>
            <w:top w:val="none" w:sz="0" w:space="0" w:color="auto"/>
            <w:left w:val="none" w:sz="0" w:space="0" w:color="auto"/>
            <w:bottom w:val="none" w:sz="0" w:space="0" w:color="auto"/>
            <w:right w:val="none" w:sz="0" w:space="0" w:color="auto"/>
          </w:divBdr>
        </w:div>
        <w:div w:id="158009808">
          <w:marLeft w:val="0"/>
          <w:marRight w:val="0"/>
          <w:marTop w:val="0"/>
          <w:marBottom w:val="0"/>
          <w:divBdr>
            <w:top w:val="none" w:sz="0" w:space="0" w:color="auto"/>
            <w:left w:val="none" w:sz="0" w:space="0" w:color="auto"/>
            <w:bottom w:val="none" w:sz="0" w:space="0" w:color="auto"/>
            <w:right w:val="none" w:sz="0" w:space="0" w:color="auto"/>
          </w:divBdr>
        </w:div>
        <w:div w:id="158010901">
          <w:marLeft w:val="0"/>
          <w:marRight w:val="0"/>
          <w:marTop w:val="0"/>
          <w:marBottom w:val="0"/>
          <w:divBdr>
            <w:top w:val="none" w:sz="0" w:space="0" w:color="auto"/>
            <w:left w:val="none" w:sz="0" w:space="0" w:color="auto"/>
            <w:bottom w:val="none" w:sz="0" w:space="0" w:color="auto"/>
            <w:right w:val="none" w:sz="0" w:space="0" w:color="auto"/>
          </w:divBdr>
        </w:div>
        <w:div w:id="158037577">
          <w:marLeft w:val="0"/>
          <w:marRight w:val="0"/>
          <w:marTop w:val="300"/>
          <w:marBottom w:val="0"/>
          <w:divBdr>
            <w:top w:val="none" w:sz="0" w:space="0" w:color="auto"/>
            <w:left w:val="none" w:sz="0" w:space="0" w:color="auto"/>
            <w:bottom w:val="none" w:sz="0" w:space="0" w:color="auto"/>
            <w:right w:val="none" w:sz="0" w:space="0" w:color="auto"/>
          </w:divBdr>
        </w:div>
        <w:div w:id="158037795">
          <w:marLeft w:val="0"/>
          <w:marRight w:val="0"/>
          <w:marTop w:val="0"/>
          <w:marBottom w:val="0"/>
          <w:divBdr>
            <w:top w:val="none" w:sz="0" w:space="0" w:color="auto"/>
            <w:left w:val="none" w:sz="0" w:space="0" w:color="auto"/>
            <w:bottom w:val="none" w:sz="0" w:space="0" w:color="auto"/>
            <w:right w:val="none" w:sz="0" w:space="0" w:color="auto"/>
          </w:divBdr>
        </w:div>
        <w:div w:id="158078131">
          <w:marLeft w:val="0"/>
          <w:marRight w:val="0"/>
          <w:marTop w:val="0"/>
          <w:marBottom w:val="0"/>
          <w:divBdr>
            <w:top w:val="none" w:sz="0" w:space="0" w:color="auto"/>
            <w:left w:val="none" w:sz="0" w:space="0" w:color="auto"/>
            <w:bottom w:val="none" w:sz="0" w:space="0" w:color="auto"/>
            <w:right w:val="none" w:sz="0" w:space="0" w:color="auto"/>
          </w:divBdr>
        </w:div>
        <w:div w:id="158079390">
          <w:marLeft w:val="0"/>
          <w:marRight w:val="0"/>
          <w:marTop w:val="0"/>
          <w:marBottom w:val="0"/>
          <w:divBdr>
            <w:top w:val="none" w:sz="0" w:space="0" w:color="auto"/>
            <w:left w:val="none" w:sz="0" w:space="0" w:color="auto"/>
            <w:bottom w:val="none" w:sz="0" w:space="0" w:color="auto"/>
            <w:right w:val="none" w:sz="0" w:space="0" w:color="auto"/>
          </w:divBdr>
        </w:div>
        <w:div w:id="158079825">
          <w:marLeft w:val="0"/>
          <w:marRight w:val="0"/>
          <w:marTop w:val="0"/>
          <w:marBottom w:val="0"/>
          <w:divBdr>
            <w:top w:val="none" w:sz="0" w:space="0" w:color="auto"/>
            <w:left w:val="none" w:sz="0" w:space="0" w:color="auto"/>
            <w:bottom w:val="none" w:sz="0" w:space="0" w:color="auto"/>
            <w:right w:val="none" w:sz="0" w:space="0" w:color="auto"/>
          </w:divBdr>
        </w:div>
        <w:div w:id="158081768">
          <w:marLeft w:val="0"/>
          <w:marRight w:val="0"/>
          <w:marTop w:val="0"/>
          <w:marBottom w:val="300"/>
          <w:divBdr>
            <w:top w:val="single" w:sz="6" w:space="15" w:color="EDEDED"/>
            <w:left w:val="single" w:sz="6" w:space="15" w:color="EDEDED"/>
            <w:bottom w:val="single" w:sz="6" w:space="15" w:color="EDEDED"/>
            <w:right w:val="single" w:sz="6" w:space="15" w:color="EDEDED"/>
          </w:divBdr>
        </w:div>
        <w:div w:id="158084145">
          <w:marLeft w:val="0"/>
          <w:marRight w:val="0"/>
          <w:marTop w:val="0"/>
          <w:marBottom w:val="0"/>
          <w:divBdr>
            <w:top w:val="none" w:sz="0" w:space="0" w:color="auto"/>
            <w:left w:val="none" w:sz="0" w:space="0" w:color="auto"/>
            <w:bottom w:val="none" w:sz="0" w:space="0" w:color="auto"/>
            <w:right w:val="none" w:sz="0" w:space="0" w:color="auto"/>
          </w:divBdr>
        </w:div>
        <w:div w:id="158085599">
          <w:marLeft w:val="0"/>
          <w:marRight w:val="0"/>
          <w:marTop w:val="0"/>
          <w:marBottom w:val="0"/>
          <w:divBdr>
            <w:top w:val="none" w:sz="0" w:space="0" w:color="auto"/>
            <w:left w:val="none" w:sz="0" w:space="0" w:color="auto"/>
            <w:bottom w:val="none" w:sz="0" w:space="0" w:color="auto"/>
            <w:right w:val="none" w:sz="0" w:space="0" w:color="auto"/>
          </w:divBdr>
        </w:div>
        <w:div w:id="158160123">
          <w:marLeft w:val="0"/>
          <w:marRight w:val="0"/>
          <w:marTop w:val="0"/>
          <w:marBottom w:val="0"/>
          <w:divBdr>
            <w:top w:val="none" w:sz="0" w:space="0" w:color="auto"/>
            <w:left w:val="none" w:sz="0" w:space="0" w:color="auto"/>
            <w:bottom w:val="none" w:sz="0" w:space="0" w:color="auto"/>
            <w:right w:val="none" w:sz="0" w:space="0" w:color="auto"/>
          </w:divBdr>
        </w:div>
        <w:div w:id="158204193">
          <w:marLeft w:val="0"/>
          <w:marRight w:val="0"/>
          <w:marTop w:val="0"/>
          <w:marBottom w:val="0"/>
          <w:divBdr>
            <w:top w:val="none" w:sz="0" w:space="0" w:color="auto"/>
            <w:left w:val="none" w:sz="0" w:space="0" w:color="auto"/>
            <w:bottom w:val="none" w:sz="0" w:space="0" w:color="auto"/>
            <w:right w:val="none" w:sz="0" w:space="0" w:color="auto"/>
          </w:divBdr>
        </w:div>
        <w:div w:id="158230353">
          <w:marLeft w:val="0"/>
          <w:marRight w:val="0"/>
          <w:marTop w:val="0"/>
          <w:marBottom w:val="0"/>
          <w:divBdr>
            <w:top w:val="none" w:sz="0" w:space="0" w:color="auto"/>
            <w:left w:val="none" w:sz="0" w:space="0" w:color="auto"/>
            <w:bottom w:val="none" w:sz="0" w:space="0" w:color="auto"/>
            <w:right w:val="none" w:sz="0" w:space="0" w:color="auto"/>
          </w:divBdr>
        </w:div>
        <w:div w:id="158270793">
          <w:marLeft w:val="0"/>
          <w:marRight w:val="0"/>
          <w:marTop w:val="300"/>
          <w:marBottom w:val="0"/>
          <w:divBdr>
            <w:top w:val="none" w:sz="0" w:space="0" w:color="auto"/>
            <w:left w:val="none" w:sz="0" w:space="0" w:color="auto"/>
            <w:bottom w:val="none" w:sz="0" w:space="0" w:color="auto"/>
            <w:right w:val="none" w:sz="0" w:space="0" w:color="auto"/>
          </w:divBdr>
        </w:div>
        <w:div w:id="158275887">
          <w:marLeft w:val="0"/>
          <w:marRight w:val="0"/>
          <w:marTop w:val="0"/>
          <w:marBottom w:val="0"/>
          <w:divBdr>
            <w:top w:val="none" w:sz="0" w:space="0" w:color="auto"/>
            <w:left w:val="none" w:sz="0" w:space="0" w:color="auto"/>
            <w:bottom w:val="none" w:sz="0" w:space="0" w:color="auto"/>
            <w:right w:val="none" w:sz="0" w:space="0" w:color="auto"/>
          </w:divBdr>
        </w:div>
        <w:div w:id="158277853">
          <w:marLeft w:val="0"/>
          <w:marRight w:val="0"/>
          <w:marTop w:val="0"/>
          <w:marBottom w:val="0"/>
          <w:divBdr>
            <w:top w:val="none" w:sz="0" w:space="0" w:color="auto"/>
            <w:left w:val="none" w:sz="0" w:space="0" w:color="auto"/>
            <w:bottom w:val="none" w:sz="0" w:space="0" w:color="auto"/>
            <w:right w:val="none" w:sz="0" w:space="0" w:color="auto"/>
          </w:divBdr>
        </w:div>
        <w:div w:id="158351727">
          <w:marLeft w:val="0"/>
          <w:marRight w:val="0"/>
          <w:marTop w:val="0"/>
          <w:marBottom w:val="0"/>
          <w:divBdr>
            <w:top w:val="none" w:sz="0" w:space="0" w:color="auto"/>
            <w:left w:val="none" w:sz="0" w:space="0" w:color="auto"/>
            <w:bottom w:val="none" w:sz="0" w:space="0" w:color="auto"/>
            <w:right w:val="none" w:sz="0" w:space="0" w:color="auto"/>
          </w:divBdr>
        </w:div>
        <w:div w:id="158352024">
          <w:marLeft w:val="0"/>
          <w:marRight w:val="0"/>
          <w:marTop w:val="0"/>
          <w:marBottom w:val="0"/>
          <w:divBdr>
            <w:top w:val="none" w:sz="0" w:space="0" w:color="auto"/>
            <w:left w:val="none" w:sz="0" w:space="0" w:color="auto"/>
            <w:bottom w:val="none" w:sz="0" w:space="0" w:color="auto"/>
            <w:right w:val="none" w:sz="0" w:space="0" w:color="auto"/>
          </w:divBdr>
        </w:div>
        <w:div w:id="158429707">
          <w:marLeft w:val="0"/>
          <w:marRight w:val="0"/>
          <w:marTop w:val="0"/>
          <w:marBottom w:val="300"/>
          <w:divBdr>
            <w:top w:val="single" w:sz="6" w:space="15" w:color="EDEDED"/>
            <w:left w:val="single" w:sz="6" w:space="15" w:color="EDEDED"/>
            <w:bottom w:val="single" w:sz="6" w:space="15" w:color="EDEDED"/>
            <w:right w:val="single" w:sz="6" w:space="15" w:color="EDEDED"/>
          </w:divBdr>
        </w:div>
        <w:div w:id="158429804">
          <w:marLeft w:val="0"/>
          <w:marRight w:val="0"/>
          <w:marTop w:val="0"/>
          <w:marBottom w:val="300"/>
          <w:divBdr>
            <w:top w:val="single" w:sz="6" w:space="15" w:color="EDEDED"/>
            <w:left w:val="single" w:sz="6" w:space="15" w:color="EDEDED"/>
            <w:bottom w:val="single" w:sz="6" w:space="15" w:color="EDEDED"/>
            <w:right w:val="single" w:sz="6" w:space="15" w:color="EDEDED"/>
          </w:divBdr>
        </w:div>
        <w:div w:id="158430372">
          <w:marLeft w:val="0"/>
          <w:marRight w:val="0"/>
          <w:marTop w:val="0"/>
          <w:marBottom w:val="0"/>
          <w:divBdr>
            <w:top w:val="none" w:sz="0" w:space="0" w:color="auto"/>
            <w:left w:val="none" w:sz="0" w:space="0" w:color="auto"/>
            <w:bottom w:val="none" w:sz="0" w:space="0" w:color="auto"/>
            <w:right w:val="none" w:sz="0" w:space="0" w:color="auto"/>
          </w:divBdr>
        </w:div>
        <w:div w:id="158472308">
          <w:marLeft w:val="0"/>
          <w:marRight w:val="0"/>
          <w:marTop w:val="0"/>
          <w:marBottom w:val="0"/>
          <w:divBdr>
            <w:top w:val="none" w:sz="0" w:space="0" w:color="auto"/>
            <w:left w:val="none" w:sz="0" w:space="0" w:color="auto"/>
            <w:bottom w:val="none" w:sz="0" w:space="0" w:color="auto"/>
            <w:right w:val="none" w:sz="0" w:space="0" w:color="auto"/>
          </w:divBdr>
        </w:div>
        <w:div w:id="158498333">
          <w:marLeft w:val="0"/>
          <w:marRight w:val="0"/>
          <w:marTop w:val="0"/>
          <w:marBottom w:val="0"/>
          <w:divBdr>
            <w:top w:val="none" w:sz="0" w:space="0" w:color="auto"/>
            <w:left w:val="none" w:sz="0" w:space="0" w:color="auto"/>
            <w:bottom w:val="none" w:sz="0" w:space="0" w:color="auto"/>
            <w:right w:val="none" w:sz="0" w:space="0" w:color="auto"/>
          </w:divBdr>
        </w:div>
        <w:div w:id="158539772">
          <w:marLeft w:val="0"/>
          <w:marRight w:val="0"/>
          <w:marTop w:val="0"/>
          <w:marBottom w:val="0"/>
          <w:divBdr>
            <w:top w:val="none" w:sz="0" w:space="0" w:color="auto"/>
            <w:left w:val="none" w:sz="0" w:space="0" w:color="auto"/>
            <w:bottom w:val="none" w:sz="0" w:space="0" w:color="auto"/>
            <w:right w:val="none" w:sz="0" w:space="0" w:color="auto"/>
          </w:divBdr>
        </w:div>
        <w:div w:id="158540632">
          <w:marLeft w:val="0"/>
          <w:marRight w:val="0"/>
          <w:marTop w:val="0"/>
          <w:marBottom w:val="0"/>
          <w:divBdr>
            <w:top w:val="none" w:sz="0" w:space="0" w:color="auto"/>
            <w:left w:val="none" w:sz="0" w:space="0" w:color="auto"/>
            <w:bottom w:val="none" w:sz="0" w:space="0" w:color="auto"/>
            <w:right w:val="none" w:sz="0" w:space="0" w:color="auto"/>
          </w:divBdr>
        </w:div>
        <w:div w:id="158540886">
          <w:marLeft w:val="0"/>
          <w:marRight w:val="0"/>
          <w:marTop w:val="0"/>
          <w:marBottom w:val="0"/>
          <w:divBdr>
            <w:top w:val="none" w:sz="0" w:space="0" w:color="auto"/>
            <w:left w:val="none" w:sz="0" w:space="0" w:color="auto"/>
            <w:bottom w:val="none" w:sz="0" w:space="0" w:color="auto"/>
            <w:right w:val="none" w:sz="0" w:space="0" w:color="auto"/>
          </w:divBdr>
        </w:div>
        <w:div w:id="158542662">
          <w:marLeft w:val="0"/>
          <w:marRight w:val="0"/>
          <w:marTop w:val="0"/>
          <w:marBottom w:val="0"/>
          <w:divBdr>
            <w:top w:val="none" w:sz="0" w:space="0" w:color="auto"/>
            <w:left w:val="none" w:sz="0" w:space="0" w:color="auto"/>
            <w:bottom w:val="none" w:sz="0" w:space="0" w:color="auto"/>
            <w:right w:val="none" w:sz="0" w:space="0" w:color="auto"/>
          </w:divBdr>
        </w:div>
        <w:div w:id="158547321">
          <w:marLeft w:val="0"/>
          <w:marRight w:val="0"/>
          <w:marTop w:val="300"/>
          <w:marBottom w:val="0"/>
          <w:divBdr>
            <w:top w:val="none" w:sz="0" w:space="0" w:color="auto"/>
            <w:left w:val="none" w:sz="0" w:space="0" w:color="auto"/>
            <w:bottom w:val="none" w:sz="0" w:space="0" w:color="auto"/>
            <w:right w:val="none" w:sz="0" w:space="0" w:color="auto"/>
          </w:divBdr>
        </w:div>
        <w:div w:id="158615262">
          <w:marLeft w:val="0"/>
          <w:marRight w:val="0"/>
          <w:marTop w:val="0"/>
          <w:marBottom w:val="0"/>
          <w:divBdr>
            <w:top w:val="none" w:sz="0" w:space="0" w:color="auto"/>
            <w:left w:val="none" w:sz="0" w:space="0" w:color="auto"/>
            <w:bottom w:val="none" w:sz="0" w:space="0" w:color="auto"/>
            <w:right w:val="none" w:sz="0" w:space="0" w:color="auto"/>
          </w:divBdr>
        </w:div>
        <w:div w:id="158618343">
          <w:marLeft w:val="0"/>
          <w:marRight w:val="0"/>
          <w:marTop w:val="0"/>
          <w:marBottom w:val="0"/>
          <w:divBdr>
            <w:top w:val="none" w:sz="0" w:space="0" w:color="auto"/>
            <w:left w:val="none" w:sz="0" w:space="0" w:color="auto"/>
            <w:bottom w:val="none" w:sz="0" w:space="0" w:color="auto"/>
            <w:right w:val="none" w:sz="0" w:space="0" w:color="auto"/>
          </w:divBdr>
        </w:div>
        <w:div w:id="158623319">
          <w:marLeft w:val="0"/>
          <w:marRight w:val="0"/>
          <w:marTop w:val="300"/>
          <w:marBottom w:val="0"/>
          <w:divBdr>
            <w:top w:val="none" w:sz="0" w:space="0" w:color="auto"/>
            <w:left w:val="none" w:sz="0" w:space="0" w:color="auto"/>
            <w:bottom w:val="none" w:sz="0" w:space="0" w:color="auto"/>
            <w:right w:val="none" w:sz="0" w:space="0" w:color="auto"/>
          </w:divBdr>
        </w:div>
        <w:div w:id="158623434">
          <w:marLeft w:val="0"/>
          <w:marRight w:val="0"/>
          <w:marTop w:val="0"/>
          <w:marBottom w:val="0"/>
          <w:divBdr>
            <w:top w:val="none" w:sz="0" w:space="0" w:color="auto"/>
            <w:left w:val="none" w:sz="0" w:space="0" w:color="auto"/>
            <w:bottom w:val="none" w:sz="0" w:space="0" w:color="auto"/>
            <w:right w:val="none" w:sz="0" w:space="0" w:color="auto"/>
          </w:divBdr>
          <w:divsChild>
            <w:div w:id="138035842">
              <w:marLeft w:val="0"/>
              <w:marRight w:val="0"/>
              <w:marTop w:val="0"/>
              <w:marBottom w:val="0"/>
              <w:divBdr>
                <w:top w:val="none" w:sz="0" w:space="0" w:color="auto"/>
                <w:left w:val="none" w:sz="0" w:space="0" w:color="auto"/>
                <w:bottom w:val="none" w:sz="0" w:space="0" w:color="auto"/>
                <w:right w:val="none" w:sz="0" w:space="0" w:color="auto"/>
              </w:divBdr>
            </w:div>
          </w:divsChild>
        </w:div>
        <w:div w:id="158663676">
          <w:marLeft w:val="0"/>
          <w:marRight w:val="0"/>
          <w:marTop w:val="0"/>
          <w:marBottom w:val="0"/>
          <w:divBdr>
            <w:top w:val="none" w:sz="0" w:space="0" w:color="auto"/>
            <w:left w:val="none" w:sz="0" w:space="0" w:color="auto"/>
            <w:bottom w:val="none" w:sz="0" w:space="0" w:color="auto"/>
            <w:right w:val="none" w:sz="0" w:space="0" w:color="auto"/>
          </w:divBdr>
        </w:div>
        <w:div w:id="158667105">
          <w:marLeft w:val="0"/>
          <w:marRight w:val="0"/>
          <w:marTop w:val="0"/>
          <w:marBottom w:val="0"/>
          <w:divBdr>
            <w:top w:val="none" w:sz="0" w:space="0" w:color="auto"/>
            <w:left w:val="none" w:sz="0" w:space="0" w:color="auto"/>
            <w:bottom w:val="none" w:sz="0" w:space="0" w:color="auto"/>
            <w:right w:val="none" w:sz="0" w:space="0" w:color="auto"/>
          </w:divBdr>
        </w:div>
        <w:div w:id="158733679">
          <w:marLeft w:val="0"/>
          <w:marRight w:val="0"/>
          <w:marTop w:val="300"/>
          <w:marBottom w:val="0"/>
          <w:divBdr>
            <w:top w:val="none" w:sz="0" w:space="0" w:color="auto"/>
            <w:left w:val="none" w:sz="0" w:space="0" w:color="auto"/>
            <w:bottom w:val="none" w:sz="0" w:space="0" w:color="auto"/>
            <w:right w:val="none" w:sz="0" w:space="0" w:color="auto"/>
          </w:divBdr>
        </w:div>
        <w:div w:id="158739308">
          <w:marLeft w:val="0"/>
          <w:marRight w:val="0"/>
          <w:marTop w:val="0"/>
          <w:marBottom w:val="0"/>
          <w:divBdr>
            <w:top w:val="none" w:sz="0" w:space="0" w:color="auto"/>
            <w:left w:val="none" w:sz="0" w:space="0" w:color="auto"/>
            <w:bottom w:val="none" w:sz="0" w:space="0" w:color="auto"/>
            <w:right w:val="none" w:sz="0" w:space="0" w:color="auto"/>
          </w:divBdr>
        </w:div>
        <w:div w:id="158739455">
          <w:marLeft w:val="0"/>
          <w:marRight w:val="0"/>
          <w:marTop w:val="0"/>
          <w:marBottom w:val="0"/>
          <w:divBdr>
            <w:top w:val="none" w:sz="0" w:space="0" w:color="auto"/>
            <w:left w:val="none" w:sz="0" w:space="0" w:color="auto"/>
            <w:bottom w:val="none" w:sz="0" w:space="0" w:color="auto"/>
            <w:right w:val="none" w:sz="0" w:space="0" w:color="auto"/>
          </w:divBdr>
        </w:div>
        <w:div w:id="158741772">
          <w:marLeft w:val="0"/>
          <w:marRight w:val="0"/>
          <w:marTop w:val="0"/>
          <w:marBottom w:val="0"/>
          <w:divBdr>
            <w:top w:val="none" w:sz="0" w:space="0" w:color="auto"/>
            <w:left w:val="none" w:sz="0" w:space="0" w:color="auto"/>
            <w:bottom w:val="none" w:sz="0" w:space="0" w:color="auto"/>
            <w:right w:val="none" w:sz="0" w:space="0" w:color="auto"/>
          </w:divBdr>
        </w:div>
        <w:div w:id="158808916">
          <w:marLeft w:val="0"/>
          <w:marRight w:val="0"/>
          <w:marTop w:val="0"/>
          <w:marBottom w:val="0"/>
          <w:divBdr>
            <w:top w:val="none" w:sz="0" w:space="0" w:color="auto"/>
            <w:left w:val="none" w:sz="0" w:space="0" w:color="auto"/>
            <w:bottom w:val="none" w:sz="0" w:space="0" w:color="auto"/>
            <w:right w:val="none" w:sz="0" w:space="0" w:color="auto"/>
          </w:divBdr>
        </w:div>
        <w:div w:id="158814152">
          <w:marLeft w:val="0"/>
          <w:marRight w:val="0"/>
          <w:marTop w:val="0"/>
          <w:marBottom w:val="0"/>
          <w:divBdr>
            <w:top w:val="none" w:sz="0" w:space="0" w:color="auto"/>
            <w:left w:val="none" w:sz="0" w:space="0" w:color="auto"/>
            <w:bottom w:val="none" w:sz="0" w:space="0" w:color="auto"/>
            <w:right w:val="none" w:sz="0" w:space="0" w:color="auto"/>
          </w:divBdr>
        </w:div>
        <w:div w:id="158816217">
          <w:marLeft w:val="0"/>
          <w:marRight w:val="0"/>
          <w:marTop w:val="0"/>
          <w:marBottom w:val="0"/>
          <w:divBdr>
            <w:top w:val="none" w:sz="0" w:space="0" w:color="auto"/>
            <w:left w:val="none" w:sz="0" w:space="0" w:color="auto"/>
            <w:bottom w:val="none" w:sz="0" w:space="0" w:color="auto"/>
            <w:right w:val="none" w:sz="0" w:space="0" w:color="auto"/>
          </w:divBdr>
        </w:div>
        <w:div w:id="158817225">
          <w:marLeft w:val="0"/>
          <w:marRight w:val="0"/>
          <w:marTop w:val="0"/>
          <w:marBottom w:val="0"/>
          <w:divBdr>
            <w:top w:val="none" w:sz="0" w:space="0" w:color="auto"/>
            <w:left w:val="none" w:sz="0" w:space="0" w:color="auto"/>
            <w:bottom w:val="none" w:sz="0" w:space="0" w:color="auto"/>
            <w:right w:val="none" w:sz="0" w:space="0" w:color="auto"/>
          </w:divBdr>
        </w:div>
        <w:div w:id="158885053">
          <w:marLeft w:val="0"/>
          <w:marRight w:val="0"/>
          <w:marTop w:val="0"/>
          <w:marBottom w:val="0"/>
          <w:divBdr>
            <w:top w:val="none" w:sz="0" w:space="0" w:color="auto"/>
            <w:left w:val="none" w:sz="0" w:space="0" w:color="auto"/>
            <w:bottom w:val="none" w:sz="0" w:space="0" w:color="auto"/>
            <w:right w:val="none" w:sz="0" w:space="0" w:color="auto"/>
          </w:divBdr>
        </w:div>
        <w:div w:id="158885075">
          <w:marLeft w:val="0"/>
          <w:marRight w:val="0"/>
          <w:marTop w:val="300"/>
          <w:marBottom w:val="0"/>
          <w:divBdr>
            <w:top w:val="none" w:sz="0" w:space="0" w:color="auto"/>
            <w:left w:val="none" w:sz="0" w:space="0" w:color="auto"/>
            <w:bottom w:val="none" w:sz="0" w:space="0" w:color="auto"/>
            <w:right w:val="none" w:sz="0" w:space="0" w:color="auto"/>
          </w:divBdr>
        </w:div>
        <w:div w:id="158889284">
          <w:marLeft w:val="0"/>
          <w:marRight w:val="0"/>
          <w:marTop w:val="0"/>
          <w:marBottom w:val="0"/>
          <w:divBdr>
            <w:top w:val="none" w:sz="0" w:space="0" w:color="auto"/>
            <w:left w:val="none" w:sz="0" w:space="0" w:color="auto"/>
            <w:bottom w:val="none" w:sz="0" w:space="0" w:color="auto"/>
            <w:right w:val="none" w:sz="0" w:space="0" w:color="auto"/>
          </w:divBdr>
        </w:div>
        <w:div w:id="158891700">
          <w:marLeft w:val="0"/>
          <w:marRight w:val="0"/>
          <w:marTop w:val="0"/>
          <w:marBottom w:val="0"/>
          <w:divBdr>
            <w:top w:val="none" w:sz="0" w:space="0" w:color="auto"/>
            <w:left w:val="none" w:sz="0" w:space="0" w:color="auto"/>
            <w:bottom w:val="none" w:sz="0" w:space="0" w:color="auto"/>
            <w:right w:val="none" w:sz="0" w:space="0" w:color="auto"/>
          </w:divBdr>
        </w:div>
        <w:div w:id="158928618">
          <w:marLeft w:val="0"/>
          <w:marRight w:val="0"/>
          <w:marTop w:val="0"/>
          <w:marBottom w:val="0"/>
          <w:divBdr>
            <w:top w:val="none" w:sz="0" w:space="0" w:color="auto"/>
            <w:left w:val="none" w:sz="0" w:space="0" w:color="auto"/>
            <w:bottom w:val="none" w:sz="0" w:space="0" w:color="auto"/>
            <w:right w:val="none" w:sz="0" w:space="0" w:color="auto"/>
          </w:divBdr>
        </w:div>
        <w:div w:id="158928862">
          <w:marLeft w:val="0"/>
          <w:marRight w:val="0"/>
          <w:marTop w:val="0"/>
          <w:marBottom w:val="0"/>
          <w:divBdr>
            <w:top w:val="none" w:sz="0" w:space="0" w:color="auto"/>
            <w:left w:val="none" w:sz="0" w:space="0" w:color="auto"/>
            <w:bottom w:val="none" w:sz="0" w:space="0" w:color="auto"/>
            <w:right w:val="none" w:sz="0" w:space="0" w:color="auto"/>
          </w:divBdr>
        </w:div>
        <w:div w:id="158930985">
          <w:marLeft w:val="0"/>
          <w:marRight w:val="0"/>
          <w:marTop w:val="0"/>
          <w:marBottom w:val="0"/>
          <w:divBdr>
            <w:top w:val="none" w:sz="0" w:space="0" w:color="auto"/>
            <w:left w:val="none" w:sz="0" w:space="0" w:color="auto"/>
            <w:bottom w:val="none" w:sz="0" w:space="0" w:color="auto"/>
            <w:right w:val="none" w:sz="0" w:space="0" w:color="auto"/>
          </w:divBdr>
        </w:div>
        <w:div w:id="158932718">
          <w:marLeft w:val="0"/>
          <w:marRight w:val="0"/>
          <w:marTop w:val="0"/>
          <w:marBottom w:val="0"/>
          <w:divBdr>
            <w:top w:val="none" w:sz="0" w:space="0" w:color="auto"/>
            <w:left w:val="none" w:sz="0" w:space="0" w:color="auto"/>
            <w:bottom w:val="none" w:sz="0" w:space="0" w:color="auto"/>
            <w:right w:val="none" w:sz="0" w:space="0" w:color="auto"/>
          </w:divBdr>
        </w:div>
        <w:div w:id="158935069">
          <w:marLeft w:val="0"/>
          <w:marRight w:val="0"/>
          <w:marTop w:val="0"/>
          <w:marBottom w:val="0"/>
          <w:divBdr>
            <w:top w:val="none" w:sz="0" w:space="0" w:color="auto"/>
            <w:left w:val="none" w:sz="0" w:space="0" w:color="auto"/>
            <w:bottom w:val="none" w:sz="0" w:space="0" w:color="auto"/>
            <w:right w:val="none" w:sz="0" w:space="0" w:color="auto"/>
          </w:divBdr>
        </w:div>
        <w:div w:id="159006172">
          <w:marLeft w:val="0"/>
          <w:marRight w:val="0"/>
          <w:marTop w:val="0"/>
          <w:marBottom w:val="0"/>
          <w:divBdr>
            <w:top w:val="none" w:sz="0" w:space="0" w:color="auto"/>
            <w:left w:val="none" w:sz="0" w:space="0" w:color="auto"/>
            <w:bottom w:val="none" w:sz="0" w:space="0" w:color="auto"/>
            <w:right w:val="none" w:sz="0" w:space="0" w:color="auto"/>
          </w:divBdr>
          <w:divsChild>
            <w:div w:id="104540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9079560">
          <w:marLeft w:val="150"/>
          <w:marRight w:val="150"/>
          <w:marTop w:val="0"/>
          <w:marBottom w:val="0"/>
          <w:divBdr>
            <w:top w:val="none" w:sz="0" w:space="0" w:color="auto"/>
            <w:left w:val="none" w:sz="0" w:space="0" w:color="auto"/>
            <w:bottom w:val="none" w:sz="0" w:space="0" w:color="auto"/>
            <w:right w:val="none" w:sz="0" w:space="0" w:color="auto"/>
          </w:divBdr>
        </w:div>
        <w:div w:id="159080892">
          <w:marLeft w:val="0"/>
          <w:marRight w:val="0"/>
          <w:marTop w:val="0"/>
          <w:marBottom w:val="0"/>
          <w:divBdr>
            <w:top w:val="none" w:sz="0" w:space="0" w:color="auto"/>
            <w:left w:val="none" w:sz="0" w:space="0" w:color="auto"/>
            <w:bottom w:val="none" w:sz="0" w:space="0" w:color="auto"/>
            <w:right w:val="none" w:sz="0" w:space="0" w:color="auto"/>
          </w:divBdr>
        </w:div>
        <w:div w:id="159086284">
          <w:marLeft w:val="0"/>
          <w:marRight w:val="0"/>
          <w:marTop w:val="0"/>
          <w:marBottom w:val="0"/>
          <w:divBdr>
            <w:top w:val="none" w:sz="0" w:space="0" w:color="auto"/>
            <w:left w:val="none" w:sz="0" w:space="0" w:color="auto"/>
            <w:bottom w:val="none" w:sz="0" w:space="0" w:color="auto"/>
            <w:right w:val="none" w:sz="0" w:space="0" w:color="auto"/>
          </w:divBdr>
        </w:div>
        <w:div w:id="159122341">
          <w:marLeft w:val="0"/>
          <w:marRight w:val="0"/>
          <w:marTop w:val="0"/>
          <w:marBottom w:val="0"/>
          <w:divBdr>
            <w:top w:val="none" w:sz="0" w:space="0" w:color="auto"/>
            <w:left w:val="none" w:sz="0" w:space="0" w:color="auto"/>
            <w:bottom w:val="none" w:sz="0" w:space="0" w:color="auto"/>
            <w:right w:val="none" w:sz="0" w:space="0" w:color="auto"/>
          </w:divBdr>
        </w:div>
        <w:div w:id="159123682">
          <w:marLeft w:val="0"/>
          <w:marRight w:val="0"/>
          <w:marTop w:val="0"/>
          <w:marBottom w:val="0"/>
          <w:divBdr>
            <w:top w:val="none" w:sz="0" w:space="0" w:color="auto"/>
            <w:left w:val="none" w:sz="0" w:space="0" w:color="auto"/>
            <w:bottom w:val="none" w:sz="0" w:space="0" w:color="auto"/>
            <w:right w:val="none" w:sz="0" w:space="0" w:color="auto"/>
          </w:divBdr>
        </w:div>
        <w:div w:id="159123800">
          <w:marLeft w:val="0"/>
          <w:marRight w:val="0"/>
          <w:marTop w:val="0"/>
          <w:marBottom w:val="0"/>
          <w:divBdr>
            <w:top w:val="none" w:sz="0" w:space="0" w:color="auto"/>
            <w:left w:val="none" w:sz="0" w:space="0" w:color="auto"/>
            <w:bottom w:val="none" w:sz="0" w:space="0" w:color="auto"/>
            <w:right w:val="none" w:sz="0" w:space="0" w:color="auto"/>
          </w:divBdr>
        </w:div>
        <w:div w:id="159124233">
          <w:marLeft w:val="0"/>
          <w:marRight w:val="0"/>
          <w:marTop w:val="0"/>
          <w:marBottom w:val="300"/>
          <w:divBdr>
            <w:top w:val="single" w:sz="6" w:space="15" w:color="EDEDED"/>
            <w:left w:val="single" w:sz="6" w:space="15" w:color="EDEDED"/>
            <w:bottom w:val="single" w:sz="6" w:space="15" w:color="EDEDED"/>
            <w:right w:val="single" w:sz="6" w:space="15" w:color="EDEDED"/>
          </w:divBdr>
        </w:div>
        <w:div w:id="159124375">
          <w:marLeft w:val="0"/>
          <w:marRight w:val="0"/>
          <w:marTop w:val="0"/>
          <w:marBottom w:val="0"/>
          <w:divBdr>
            <w:top w:val="none" w:sz="0" w:space="0" w:color="auto"/>
            <w:left w:val="none" w:sz="0" w:space="0" w:color="auto"/>
            <w:bottom w:val="none" w:sz="0" w:space="0" w:color="auto"/>
            <w:right w:val="none" w:sz="0" w:space="0" w:color="auto"/>
          </w:divBdr>
        </w:div>
        <w:div w:id="159128070">
          <w:marLeft w:val="0"/>
          <w:marRight w:val="0"/>
          <w:marTop w:val="0"/>
          <w:marBottom w:val="0"/>
          <w:divBdr>
            <w:top w:val="none" w:sz="0" w:space="0" w:color="auto"/>
            <w:left w:val="none" w:sz="0" w:space="0" w:color="auto"/>
            <w:bottom w:val="none" w:sz="0" w:space="0" w:color="auto"/>
            <w:right w:val="none" w:sz="0" w:space="0" w:color="auto"/>
          </w:divBdr>
        </w:div>
        <w:div w:id="159128813">
          <w:marLeft w:val="0"/>
          <w:marRight w:val="0"/>
          <w:marTop w:val="0"/>
          <w:marBottom w:val="0"/>
          <w:divBdr>
            <w:top w:val="none" w:sz="0" w:space="0" w:color="auto"/>
            <w:left w:val="none" w:sz="0" w:space="0" w:color="auto"/>
            <w:bottom w:val="none" w:sz="0" w:space="0" w:color="auto"/>
            <w:right w:val="none" w:sz="0" w:space="0" w:color="auto"/>
          </w:divBdr>
        </w:div>
        <w:div w:id="159195719">
          <w:marLeft w:val="0"/>
          <w:marRight w:val="0"/>
          <w:marTop w:val="0"/>
          <w:marBottom w:val="0"/>
          <w:divBdr>
            <w:top w:val="none" w:sz="0" w:space="0" w:color="auto"/>
            <w:left w:val="none" w:sz="0" w:space="0" w:color="auto"/>
            <w:bottom w:val="none" w:sz="0" w:space="0" w:color="auto"/>
            <w:right w:val="none" w:sz="0" w:space="0" w:color="auto"/>
          </w:divBdr>
        </w:div>
        <w:div w:id="159196461">
          <w:marLeft w:val="0"/>
          <w:marRight w:val="0"/>
          <w:marTop w:val="0"/>
          <w:marBottom w:val="0"/>
          <w:divBdr>
            <w:top w:val="none" w:sz="0" w:space="0" w:color="auto"/>
            <w:left w:val="none" w:sz="0" w:space="0" w:color="auto"/>
            <w:bottom w:val="none" w:sz="0" w:space="0" w:color="auto"/>
            <w:right w:val="none" w:sz="0" w:space="0" w:color="auto"/>
          </w:divBdr>
        </w:div>
        <w:div w:id="159196595">
          <w:marLeft w:val="0"/>
          <w:marRight w:val="0"/>
          <w:marTop w:val="0"/>
          <w:marBottom w:val="300"/>
          <w:divBdr>
            <w:top w:val="single" w:sz="6" w:space="15" w:color="EDEDED"/>
            <w:left w:val="single" w:sz="6" w:space="15" w:color="EDEDED"/>
            <w:bottom w:val="single" w:sz="6" w:space="15" w:color="EDEDED"/>
            <w:right w:val="single" w:sz="6" w:space="15" w:color="EDEDED"/>
          </w:divBdr>
        </w:div>
        <w:div w:id="159199060">
          <w:marLeft w:val="0"/>
          <w:marRight w:val="0"/>
          <w:marTop w:val="0"/>
          <w:marBottom w:val="0"/>
          <w:divBdr>
            <w:top w:val="none" w:sz="0" w:space="0" w:color="auto"/>
            <w:left w:val="none" w:sz="0" w:space="0" w:color="auto"/>
            <w:bottom w:val="none" w:sz="0" w:space="0" w:color="auto"/>
            <w:right w:val="none" w:sz="0" w:space="0" w:color="auto"/>
          </w:divBdr>
        </w:div>
        <w:div w:id="159202572">
          <w:marLeft w:val="0"/>
          <w:marRight w:val="0"/>
          <w:marTop w:val="0"/>
          <w:marBottom w:val="0"/>
          <w:divBdr>
            <w:top w:val="none" w:sz="0" w:space="0" w:color="auto"/>
            <w:left w:val="none" w:sz="0" w:space="0" w:color="auto"/>
            <w:bottom w:val="none" w:sz="0" w:space="0" w:color="auto"/>
            <w:right w:val="none" w:sz="0" w:space="0" w:color="auto"/>
          </w:divBdr>
        </w:div>
        <w:div w:id="159271534">
          <w:marLeft w:val="0"/>
          <w:marRight w:val="0"/>
          <w:marTop w:val="0"/>
          <w:marBottom w:val="0"/>
          <w:divBdr>
            <w:top w:val="none" w:sz="0" w:space="0" w:color="auto"/>
            <w:left w:val="none" w:sz="0" w:space="0" w:color="auto"/>
            <w:bottom w:val="none" w:sz="0" w:space="0" w:color="auto"/>
            <w:right w:val="none" w:sz="0" w:space="0" w:color="auto"/>
          </w:divBdr>
        </w:div>
        <w:div w:id="159271671">
          <w:marLeft w:val="0"/>
          <w:marRight w:val="0"/>
          <w:marTop w:val="0"/>
          <w:marBottom w:val="0"/>
          <w:divBdr>
            <w:top w:val="none" w:sz="0" w:space="0" w:color="auto"/>
            <w:left w:val="none" w:sz="0" w:space="0" w:color="auto"/>
            <w:bottom w:val="none" w:sz="0" w:space="0" w:color="auto"/>
            <w:right w:val="none" w:sz="0" w:space="0" w:color="auto"/>
          </w:divBdr>
        </w:div>
        <w:div w:id="159321377">
          <w:marLeft w:val="0"/>
          <w:marRight w:val="0"/>
          <w:marTop w:val="0"/>
          <w:marBottom w:val="0"/>
          <w:divBdr>
            <w:top w:val="none" w:sz="0" w:space="0" w:color="auto"/>
            <w:left w:val="none" w:sz="0" w:space="0" w:color="auto"/>
            <w:bottom w:val="none" w:sz="0" w:space="0" w:color="auto"/>
            <w:right w:val="none" w:sz="0" w:space="0" w:color="auto"/>
          </w:divBdr>
        </w:div>
        <w:div w:id="159321887">
          <w:marLeft w:val="0"/>
          <w:marRight w:val="0"/>
          <w:marTop w:val="0"/>
          <w:marBottom w:val="0"/>
          <w:divBdr>
            <w:top w:val="none" w:sz="0" w:space="0" w:color="auto"/>
            <w:left w:val="none" w:sz="0" w:space="0" w:color="auto"/>
            <w:bottom w:val="none" w:sz="0" w:space="0" w:color="auto"/>
            <w:right w:val="none" w:sz="0" w:space="0" w:color="auto"/>
          </w:divBdr>
          <w:divsChild>
            <w:div w:id="365521397">
              <w:marLeft w:val="0"/>
              <w:marRight w:val="0"/>
              <w:marTop w:val="0"/>
              <w:marBottom w:val="0"/>
              <w:divBdr>
                <w:top w:val="none" w:sz="0" w:space="0" w:color="auto"/>
                <w:left w:val="none" w:sz="0" w:space="0" w:color="auto"/>
                <w:bottom w:val="none" w:sz="0" w:space="0" w:color="auto"/>
                <w:right w:val="none" w:sz="0" w:space="0" w:color="auto"/>
              </w:divBdr>
            </w:div>
          </w:divsChild>
        </w:div>
        <w:div w:id="159347352">
          <w:marLeft w:val="0"/>
          <w:marRight w:val="0"/>
          <w:marTop w:val="0"/>
          <w:marBottom w:val="0"/>
          <w:divBdr>
            <w:top w:val="none" w:sz="0" w:space="0" w:color="auto"/>
            <w:left w:val="none" w:sz="0" w:space="0" w:color="auto"/>
            <w:bottom w:val="none" w:sz="0" w:space="0" w:color="auto"/>
            <w:right w:val="none" w:sz="0" w:space="0" w:color="auto"/>
          </w:divBdr>
          <w:divsChild>
            <w:div w:id="219826528">
              <w:marLeft w:val="0"/>
              <w:marRight w:val="0"/>
              <w:marTop w:val="0"/>
              <w:marBottom w:val="0"/>
              <w:divBdr>
                <w:top w:val="none" w:sz="0" w:space="0" w:color="auto"/>
                <w:left w:val="none" w:sz="0" w:space="0" w:color="auto"/>
                <w:bottom w:val="none" w:sz="0" w:space="0" w:color="auto"/>
                <w:right w:val="none" w:sz="0" w:space="0" w:color="auto"/>
              </w:divBdr>
            </w:div>
          </w:divsChild>
        </w:div>
        <w:div w:id="159347369">
          <w:marLeft w:val="0"/>
          <w:marRight w:val="0"/>
          <w:marTop w:val="0"/>
          <w:marBottom w:val="0"/>
          <w:divBdr>
            <w:top w:val="none" w:sz="0" w:space="0" w:color="auto"/>
            <w:left w:val="none" w:sz="0" w:space="0" w:color="auto"/>
            <w:bottom w:val="none" w:sz="0" w:space="0" w:color="auto"/>
            <w:right w:val="none" w:sz="0" w:space="0" w:color="auto"/>
          </w:divBdr>
        </w:div>
        <w:div w:id="159390967">
          <w:marLeft w:val="0"/>
          <w:marRight w:val="0"/>
          <w:marTop w:val="0"/>
          <w:marBottom w:val="0"/>
          <w:divBdr>
            <w:top w:val="none" w:sz="0" w:space="0" w:color="auto"/>
            <w:left w:val="none" w:sz="0" w:space="0" w:color="auto"/>
            <w:bottom w:val="none" w:sz="0" w:space="0" w:color="auto"/>
            <w:right w:val="none" w:sz="0" w:space="0" w:color="auto"/>
          </w:divBdr>
        </w:div>
        <w:div w:id="159394201">
          <w:marLeft w:val="0"/>
          <w:marRight w:val="0"/>
          <w:marTop w:val="0"/>
          <w:marBottom w:val="0"/>
          <w:divBdr>
            <w:top w:val="none" w:sz="0" w:space="0" w:color="auto"/>
            <w:left w:val="none" w:sz="0" w:space="0" w:color="auto"/>
            <w:bottom w:val="none" w:sz="0" w:space="0" w:color="auto"/>
            <w:right w:val="none" w:sz="0" w:space="0" w:color="auto"/>
          </w:divBdr>
        </w:div>
        <w:div w:id="159394326">
          <w:marLeft w:val="0"/>
          <w:marRight w:val="0"/>
          <w:marTop w:val="0"/>
          <w:marBottom w:val="0"/>
          <w:divBdr>
            <w:top w:val="none" w:sz="0" w:space="0" w:color="auto"/>
            <w:left w:val="none" w:sz="0" w:space="0" w:color="auto"/>
            <w:bottom w:val="none" w:sz="0" w:space="0" w:color="auto"/>
            <w:right w:val="none" w:sz="0" w:space="0" w:color="auto"/>
          </w:divBdr>
        </w:div>
        <w:div w:id="159396562">
          <w:marLeft w:val="0"/>
          <w:marRight w:val="0"/>
          <w:marTop w:val="0"/>
          <w:marBottom w:val="300"/>
          <w:divBdr>
            <w:top w:val="single" w:sz="6" w:space="15" w:color="EDEDED"/>
            <w:left w:val="single" w:sz="6" w:space="15" w:color="EDEDED"/>
            <w:bottom w:val="single" w:sz="6" w:space="15" w:color="EDEDED"/>
            <w:right w:val="single" w:sz="6" w:space="15" w:color="EDEDED"/>
          </w:divBdr>
        </w:div>
        <w:div w:id="159396933">
          <w:marLeft w:val="0"/>
          <w:marRight w:val="0"/>
          <w:marTop w:val="0"/>
          <w:marBottom w:val="0"/>
          <w:divBdr>
            <w:top w:val="none" w:sz="0" w:space="0" w:color="auto"/>
            <w:left w:val="none" w:sz="0" w:space="0" w:color="auto"/>
            <w:bottom w:val="none" w:sz="0" w:space="0" w:color="auto"/>
            <w:right w:val="none" w:sz="0" w:space="0" w:color="auto"/>
          </w:divBdr>
        </w:div>
        <w:div w:id="159396978">
          <w:marLeft w:val="0"/>
          <w:marRight w:val="0"/>
          <w:marTop w:val="0"/>
          <w:marBottom w:val="0"/>
          <w:divBdr>
            <w:top w:val="none" w:sz="0" w:space="0" w:color="auto"/>
            <w:left w:val="none" w:sz="0" w:space="0" w:color="auto"/>
            <w:bottom w:val="none" w:sz="0" w:space="0" w:color="auto"/>
            <w:right w:val="none" w:sz="0" w:space="0" w:color="auto"/>
          </w:divBdr>
        </w:div>
        <w:div w:id="159465937">
          <w:marLeft w:val="0"/>
          <w:marRight w:val="0"/>
          <w:marTop w:val="0"/>
          <w:marBottom w:val="0"/>
          <w:divBdr>
            <w:top w:val="none" w:sz="0" w:space="0" w:color="auto"/>
            <w:left w:val="none" w:sz="0" w:space="0" w:color="auto"/>
            <w:bottom w:val="none" w:sz="0" w:space="0" w:color="auto"/>
            <w:right w:val="none" w:sz="0" w:space="0" w:color="auto"/>
          </w:divBdr>
        </w:div>
        <w:div w:id="159467549">
          <w:marLeft w:val="0"/>
          <w:marRight w:val="0"/>
          <w:marTop w:val="0"/>
          <w:marBottom w:val="0"/>
          <w:divBdr>
            <w:top w:val="none" w:sz="0" w:space="0" w:color="auto"/>
            <w:left w:val="none" w:sz="0" w:space="0" w:color="auto"/>
            <w:bottom w:val="none" w:sz="0" w:space="0" w:color="auto"/>
            <w:right w:val="none" w:sz="0" w:space="0" w:color="auto"/>
          </w:divBdr>
        </w:div>
        <w:div w:id="159468249">
          <w:marLeft w:val="0"/>
          <w:marRight w:val="0"/>
          <w:marTop w:val="0"/>
          <w:marBottom w:val="0"/>
          <w:divBdr>
            <w:top w:val="none" w:sz="0" w:space="0" w:color="auto"/>
            <w:left w:val="none" w:sz="0" w:space="0" w:color="auto"/>
            <w:bottom w:val="none" w:sz="0" w:space="0" w:color="auto"/>
            <w:right w:val="none" w:sz="0" w:space="0" w:color="auto"/>
          </w:divBdr>
        </w:div>
        <w:div w:id="159469539">
          <w:marLeft w:val="0"/>
          <w:marRight w:val="0"/>
          <w:marTop w:val="0"/>
          <w:marBottom w:val="0"/>
          <w:divBdr>
            <w:top w:val="none" w:sz="0" w:space="0" w:color="auto"/>
            <w:left w:val="none" w:sz="0" w:space="0" w:color="auto"/>
            <w:bottom w:val="none" w:sz="0" w:space="0" w:color="auto"/>
            <w:right w:val="none" w:sz="0" w:space="0" w:color="auto"/>
          </w:divBdr>
        </w:div>
        <w:div w:id="159469576">
          <w:marLeft w:val="0"/>
          <w:marRight w:val="0"/>
          <w:marTop w:val="0"/>
          <w:marBottom w:val="0"/>
          <w:divBdr>
            <w:top w:val="none" w:sz="0" w:space="0" w:color="auto"/>
            <w:left w:val="none" w:sz="0" w:space="0" w:color="auto"/>
            <w:bottom w:val="none" w:sz="0" w:space="0" w:color="auto"/>
            <w:right w:val="none" w:sz="0" w:space="0" w:color="auto"/>
          </w:divBdr>
        </w:div>
        <w:div w:id="159515026">
          <w:marLeft w:val="0"/>
          <w:marRight w:val="0"/>
          <w:marTop w:val="300"/>
          <w:marBottom w:val="0"/>
          <w:divBdr>
            <w:top w:val="none" w:sz="0" w:space="0" w:color="auto"/>
            <w:left w:val="none" w:sz="0" w:space="0" w:color="auto"/>
            <w:bottom w:val="none" w:sz="0" w:space="0" w:color="auto"/>
            <w:right w:val="none" w:sz="0" w:space="0" w:color="auto"/>
          </w:divBdr>
        </w:div>
        <w:div w:id="159539969">
          <w:marLeft w:val="0"/>
          <w:marRight w:val="0"/>
          <w:marTop w:val="0"/>
          <w:marBottom w:val="300"/>
          <w:divBdr>
            <w:top w:val="single" w:sz="6" w:space="15" w:color="EDEDED"/>
            <w:left w:val="single" w:sz="6" w:space="15" w:color="EDEDED"/>
            <w:bottom w:val="single" w:sz="6" w:space="15" w:color="EDEDED"/>
            <w:right w:val="single" w:sz="6" w:space="15" w:color="EDEDED"/>
          </w:divBdr>
        </w:div>
        <w:div w:id="159540414">
          <w:marLeft w:val="0"/>
          <w:marRight w:val="0"/>
          <w:marTop w:val="300"/>
          <w:marBottom w:val="0"/>
          <w:divBdr>
            <w:top w:val="none" w:sz="0" w:space="0" w:color="auto"/>
            <w:left w:val="none" w:sz="0" w:space="0" w:color="auto"/>
            <w:bottom w:val="none" w:sz="0" w:space="0" w:color="auto"/>
            <w:right w:val="none" w:sz="0" w:space="0" w:color="auto"/>
          </w:divBdr>
        </w:div>
        <w:div w:id="159540436">
          <w:marLeft w:val="0"/>
          <w:marRight w:val="0"/>
          <w:marTop w:val="0"/>
          <w:marBottom w:val="300"/>
          <w:divBdr>
            <w:top w:val="single" w:sz="6" w:space="15" w:color="EDEDED"/>
            <w:left w:val="single" w:sz="6" w:space="15" w:color="EDEDED"/>
            <w:bottom w:val="single" w:sz="6" w:space="15" w:color="EDEDED"/>
            <w:right w:val="single" w:sz="6" w:space="15" w:color="EDEDED"/>
          </w:divBdr>
        </w:div>
        <w:div w:id="159542553">
          <w:marLeft w:val="0"/>
          <w:marRight w:val="0"/>
          <w:marTop w:val="0"/>
          <w:marBottom w:val="0"/>
          <w:divBdr>
            <w:top w:val="none" w:sz="0" w:space="0" w:color="auto"/>
            <w:left w:val="none" w:sz="0" w:space="0" w:color="auto"/>
            <w:bottom w:val="none" w:sz="0" w:space="0" w:color="auto"/>
            <w:right w:val="none" w:sz="0" w:space="0" w:color="auto"/>
          </w:divBdr>
        </w:div>
        <w:div w:id="159587677">
          <w:marLeft w:val="0"/>
          <w:marRight w:val="0"/>
          <w:marTop w:val="0"/>
          <w:marBottom w:val="0"/>
          <w:divBdr>
            <w:top w:val="none" w:sz="0" w:space="0" w:color="auto"/>
            <w:left w:val="none" w:sz="0" w:space="0" w:color="auto"/>
            <w:bottom w:val="none" w:sz="0" w:space="0" w:color="auto"/>
            <w:right w:val="none" w:sz="0" w:space="0" w:color="auto"/>
          </w:divBdr>
        </w:div>
        <w:div w:id="159590294">
          <w:marLeft w:val="0"/>
          <w:marRight w:val="0"/>
          <w:marTop w:val="0"/>
          <w:marBottom w:val="0"/>
          <w:divBdr>
            <w:top w:val="none" w:sz="0" w:space="0" w:color="auto"/>
            <w:left w:val="none" w:sz="0" w:space="0" w:color="auto"/>
            <w:bottom w:val="none" w:sz="0" w:space="0" w:color="auto"/>
            <w:right w:val="none" w:sz="0" w:space="0" w:color="auto"/>
          </w:divBdr>
        </w:div>
        <w:div w:id="159664960">
          <w:marLeft w:val="0"/>
          <w:marRight w:val="0"/>
          <w:marTop w:val="0"/>
          <w:marBottom w:val="0"/>
          <w:divBdr>
            <w:top w:val="none" w:sz="0" w:space="0" w:color="auto"/>
            <w:left w:val="none" w:sz="0" w:space="0" w:color="auto"/>
            <w:bottom w:val="none" w:sz="0" w:space="0" w:color="auto"/>
            <w:right w:val="none" w:sz="0" w:space="0" w:color="auto"/>
          </w:divBdr>
          <w:divsChild>
            <w:div w:id="104468585">
              <w:marLeft w:val="0"/>
              <w:marRight w:val="0"/>
              <w:marTop w:val="0"/>
              <w:marBottom w:val="0"/>
              <w:divBdr>
                <w:top w:val="none" w:sz="0" w:space="0" w:color="auto"/>
                <w:left w:val="none" w:sz="0" w:space="0" w:color="auto"/>
                <w:bottom w:val="none" w:sz="0" w:space="0" w:color="auto"/>
                <w:right w:val="none" w:sz="0" w:space="0" w:color="auto"/>
              </w:divBdr>
            </w:div>
          </w:divsChild>
        </w:div>
        <w:div w:id="159665473">
          <w:marLeft w:val="0"/>
          <w:marRight w:val="0"/>
          <w:marTop w:val="0"/>
          <w:marBottom w:val="0"/>
          <w:divBdr>
            <w:top w:val="none" w:sz="0" w:space="0" w:color="auto"/>
            <w:left w:val="none" w:sz="0" w:space="0" w:color="auto"/>
            <w:bottom w:val="none" w:sz="0" w:space="0" w:color="auto"/>
            <w:right w:val="none" w:sz="0" w:space="0" w:color="auto"/>
          </w:divBdr>
        </w:div>
        <w:div w:id="159665706">
          <w:marLeft w:val="0"/>
          <w:marRight w:val="0"/>
          <w:marTop w:val="0"/>
          <w:marBottom w:val="300"/>
          <w:divBdr>
            <w:top w:val="single" w:sz="6" w:space="15" w:color="EDEDED"/>
            <w:left w:val="single" w:sz="6" w:space="15" w:color="EDEDED"/>
            <w:bottom w:val="single" w:sz="6" w:space="15" w:color="EDEDED"/>
            <w:right w:val="single" w:sz="6" w:space="15" w:color="EDEDED"/>
          </w:divBdr>
        </w:div>
        <w:div w:id="159733134">
          <w:marLeft w:val="0"/>
          <w:marRight w:val="0"/>
          <w:marTop w:val="0"/>
          <w:marBottom w:val="0"/>
          <w:divBdr>
            <w:top w:val="none" w:sz="0" w:space="0" w:color="auto"/>
            <w:left w:val="none" w:sz="0" w:space="0" w:color="auto"/>
            <w:bottom w:val="none" w:sz="0" w:space="0" w:color="auto"/>
            <w:right w:val="none" w:sz="0" w:space="0" w:color="auto"/>
          </w:divBdr>
        </w:div>
        <w:div w:id="159733393">
          <w:marLeft w:val="0"/>
          <w:marRight w:val="0"/>
          <w:marTop w:val="0"/>
          <w:marBottom w:val="300"/>
          <w:divBdr>
            <w:top w:val="single" w:sz="6" w:space="15" w:color="EDEDED"/>
            <w:left w:val="single" w:sz="6" w:space="15" w:color="EDEDED"/>
            <w:bottom w:val="single" w:sz="6" w:space="15" w:color="EDEDED"/>
            <w:right w:val="single" w:sz="6" w:space="15" w:color="EDEDED"/>
          </w:divBdr>
        </w:div>
        <w:div w:id="159734146">
          <w:marLeft w:val="0"/>
          <w:marRight w:val="0"/>
          <w:marTop w:val="0"/>
          <w:marBottom w:val="0"/>
          <w:divBdr>
            <w:top w:val="none" w:sz="0" w:space="0" w:color="auto"/>
            <w:left w:val="none" w:sz="0" w:space="0" w:color="auto"/>
            <w:bottom w:val="none" w:sz="0" w:space="0" w:color="auto"/>
            <w:right w:val="none" w:sz="0" w:space="0" w:color="auto"/>
          </w:divBdr>
        </w:div>
        <w:div w:id="159735723">
          <w:marLeft w:val="0"/>
          <w:marRight w:val="0"/>
          <w:marTop w:val="0"/>
          <w:marBottom w:val="0"/>
          <w:divBdr>
            <w:top w:val="none" w:sz="0" w:space="0" w:color="auto"/>
            <w:left w:val="none" w:sz="0" w:space="0" w:color="auto"/>
            <w:bottom w:val="none" w:sz="0" w:space="0" w:color="auto"/>
            <w:right w:val="none" w:sz="0" w:space="0" w:color="auto"/>
          </w:divBdr>
          <w:divsChild>
            <w:div w:id="358359760">
              <w:marLeft w:val="0"/>
              <w:marRight w:val="0"/>
              <w:marTop w:val="0"/>
              <w:marBottom w:val="0"/>
              <w:divBdr>
                <w:top w:val="none" w:sz="0" w:space="0" w:color="auto"/>
                <w:left w:val="none" w:sz="0" w:space="0" w:color="auto"/>
                <w:bottom w:val="none" w:sz="0" w:space="0" w:color="auto"/>
                <w:right w:val="none" w:sz="0" w:space="0" w:color="auto"/>
              </w:divBdr>
            </w:div>
          </w:divsChild>
        </w:div>
        <w:div w:id="159781061">
          <w:marLeft w:val="0"/>
          <w:marRight w:val="0"/>
          <w:marTop w:val="0"/>
          <w:marBottom w:val="0"/>
          <w:divBdr>
            <w:top w:val="none" w:sz="0" w:space="0" w:color="auto"/>
            <w:left w:val="none" w:sz="0" w:space="0" w:color="auto"/>
            <w:bottom w:val="none" w:sz="0" w:space="0" w:color="auto"/>
            <w:right w:val="none" w:sz="0" w:space="0" w:color="auto"/>
          </w:divBdr>
        </w:div>
        <w:div w:id="159782789">
          <w:marLeft w:val="0"/>
          <w:marRight w:val="0"/>
          <w:marTop w:val="0"/>
          <w:marBottom w:val="0"/>
          <w:divBdr>
            <w:top w:val="none" w:sz="0" w:space="0" w:color="auto"/>
            <w:left w:val="none" w:sz="0" w:space="0" w:color="auto"/>
            <w:bottom w:val="none" w:sz="0" w:space="0" w:color="auto"/>
            <w:right w:val="none" w:sz="0" w:space="0" w:color="auto"/>
          </w:divBdr>
        </w:div>
        <w:div w:id="159807755">
          <w:marLeft w:val="0"/>
          <w:marRight w:val="0"/>
          <w:marTop w:val="0"/>
          <w:marBottom w:val="0"/>
          <w:divBdr>
            <w:top w:val="none" w:sz="0" w:space="0" w:color="auto"/>
            <w:left w:val="none" w:sz="0" w:space="0" w:color="auto"/>
            <w:bottom w:val="none" w:sz="0" w:space="0" w:color="auto"/>
            <w:right w:val="none" w:sz="0" w:space="0" w:color="auto"/>
          </w:divBdr>
        </w:div>
        <w:div w:id="159808175">
          <w:marLeft w:val="0"/>
          <w:marRight w:val="0"/>
          <w:marTop w:val="0"/>
          <w:marBottom w:val="0"/>
          <w:divBdr>
            <w:top w:val="none" w:sz="0" w:space="0" w:color="auto"/>
            <w:left w:val="none" w:sz="0" w:space="0" w:color="auto"/>
            <w:bottom w:val="none" w:sz="0" w:space="0" w:color="auto"/>
            <w:right w:val="none" w:sz="0" w:space="0" w:color="auto"/>
          </w:divBdr>
        </w:div>
        <w:div w:id="159809048">
          <w:marLeft w:val="0"/>
          <w:marRight w:val="0"/>
          <w:marTop w:val="0"/>
          <w:marBottom w:val="0"/>
          <w:divBdr>
            <w:top w:val="none" w:sz="0" w:space="0" w:color="auto"/>
            <w:left w:val="none" w:sz="0" w:space="0" w:color="auto"/>
            <w:bottom w:val="none" w:sz="0" w:space="0" w:color="auto"/>
            <w:right w:val="none" w:sz="0" w:space="0" w:color="auto"/>
          </w:divBdr>
        </w:div>
        <w:div w:id="159809281">
          <w:marLeft w:val="0"/>
          <w:marRight w:val="0"/>
          <w:marTop w:val="0"/>
          <w:marBottom w:val="0"/>
          <w:divBdr>
            <w:top w:val="none" w:sz="0" w:space="0" w:color="auto"/>
            <w:left w:val="none" w:sz="0" w:space="0" w:color="auto"/>
            <w:bottom w:val="none" w:sz="0" w:space="0" w:color="auto"/>
            <w:right w:val="none" w:sz="0" w:space="0" w:color="auto"/>
          </w:divBdr>
        </w:div>
        <w:div w:id="159852961">
          <w:marLeft w:val="0"/>
          <w:marRight w:val="0"/>
          <w:marTop w:val="0"/>
          <w:marBottom w:val="0"/>
          <w:divBdr>
            <w:top w:val="none" w:sz="0" w:space="0" w:color="auto"/>
            <w:left w:val="none" w:sz="0" w:space="0" w:color="auto"/>
            <w:bottom w:val="none" w:sz="0" w:space="0" w:color="auto"/>
            <w:right w:val="none" w:sz="0" w:space="0" w:color="auto"/>
          </w:divBdr>
        </w:div>
        <w:div w:id="159856456">
          <w:marLeft w:val="0"/>
          <w:marRight w:val="0"/>
          <w:marTop w:val="0"/>
          <w:marBottom w:val="0"/>
          <w:divBdr>
            <w:top w:val="none" w:sz="0" w:space="0" w:color="auto"/>
            <w:left w:val="none" w:sz="0" w:space="0" w:color="auto"/>
            <w:bottom w:val="none" w:sz="0" w:space="0" w:color="auto"/>
            <w:right w:val="none" w:sz="0" w:space="0" w:color="auto"/>
          </w:divBdr>
        </w:div>
        <w:div w:id="159857434">
          <w:marLeft w:val="0"/>
          <w:marRight w:val="0"/>
          <w:marTop w:val="0"/>
          <w:marBottom w:val="300"/>
          <w:divBdr>
            <w:top w:val="single" w:sz="6" w:space="15" w:color="EDEDED"/>
            <w:left w:val="single" w:sz="6" w:space="15" w:color="EDEDED"/>
            <w:bottom w:val="single" w:sz="6" w:space="15" w:color="EDEDED"/>
            <w:right w:val="single" w:sz="6" w:space="15" w:color="EDEDED"/>
          </w:divBdr>
        </w:div>
        <w:div w:id="159858622">
          <w:marLeft w:val="0"/>
          <w:marRight w:val="0"/>
          <w:marTop w:val="0"/>
          <w:marBottom w:val="300"/>
          <w:divBdr>
            <w:top w:val="single" w:sz="6" w:space="15" w:color="EDEDED"/>
            <w:left w:val="single" w:sz="6" w:space="15" w:color="EDEDED"/>
            <w:bottom w:val="single" w:sz="6" w:space="15" w:color="EDEDED"/>
            <w:right w:val="single" w:sz="6" w:space="15" w:color="EDEDED"/>
          </w:divBdr>
        </w:div>
        <w:div w:id="159933753">
          <w:marLeft w:val="0"/>
          <w:marRight w:val="0"/>
          <w:marTop w:val="0"/>
          <w:marBottom w:val="300"/>
          <w:divBdr>
            <w:top w:val="single" w:sz="6" w:space="15" w:color="EDEDED"/>
            <w:left w:val="single" w:sz="6" w:space="15" w:color="EDEDED"/>
            <w:bottom w:val="single" w:sz="6" w:space="15" w:color="EDEDED"/>
            <w:right w:val="single" w:sz="6" w:space="15" w:color="EDEDED"/>
          </w:divBdr>
        </w:div>
        <w:div w:id="160002671">
          <w:marLeft w:val="0"/>
          <w:marRight w:val="0"/>
          <w:marTop w:val="300"/>
          <w:marBottom w:val="0"/>
          <w:divBdr>
            <w:top w:val="none" w:sz="0" w:space="0" w:color="auto"/>
            <w:left w:val="none" w:sz="0" w:space="0" w:color="auto"/>
            <w:bottom w:val="none" w:sz="0" w:space="0" w:color="auto"/>
            <w:right w:val="none" w:sz="0" w:space="0" w:color="auto"/>
          </w:divBdr>
          <w:divsChild>
            <w:div w:id="19399807">
              <w:marLeft w:val="0"/>
              <w:marRight w:val="0"/>
              <w:marTop w:val="0"/>
              <w:marBottom w:val="0"/>
              <w:divBdr>
                <w:top w:val="none" w:sz="0" w:space="0" w:color="auto"/>
                <w:left w:val="none" w:sz="0" w:space="0" w:color="auto"/>
                <w:bottom w:val="none" w:sz="0" w:space="0" w:color="auto"/>
                <w:right w:val="none" w:sz="0" w:space="0" w:color="auto"/>
              </w:divBdr>
            </w:div>
          </w:divsChild>
        </w:div>
        <w:div w:id="160002893">
          <w:marLeft w:val="0"/>
          <w:marRight w:val="0"/>
          <w:marTop w:val="0"/>
          <w:marBottom w:val="300"/>
          <w:divBdr>
            <w:top w:val="single" w:sz="6" w:space="15" w:color="EDEDED"/>
            <w:left w:val="single" w:sz="6" w:space="15" w:color="EDEDED"/>
            <w:bottom w:val="single" w:sz="6" w:space="15" w:color="EDEDED"/>
            <w:right w:val="single" w:sz="6" w:space="15" w:color="EDEDED"/>
          </w:divBdr>
        </w:div>
        <w:div w:id="160002973">
          <w:marLeft w:val="0"/>
          <w:marRight w:val="0"/>
          <w:marTop w:val="0"/>
          <w:marBottom w:val="0"/>
          <w:divBdr>
            <w:top w:val="none" w:sz="0" w:space="0" w:color="auto"/>
            <w:left w:val="none" w:sz="0" w:space="0" w:color="auto"/>
            <w:bottom w:val="none" w:sz="0" w:space="0" w:color="auto"/>
            <w:right w:val="none" w:sz="0" w:space="0" w:color="auto"/>
          </w:divBdr>
        </w:div>
        <w:div w:id="160044225">
          <w:marLeft w:val="0"/>
          <w:marRight w:val="0"/>
          <w:marTop w:val="0"/>
          <w:marBottom w:val="0"/>
          <w:divBdr>
            <w:top w:val="none" w:sz="0" w:space="0" w:color="auto"/>
            <w:left w:val="none" w:sz="0" w:space="0" w:color="auto"/>
            <w:bottom w:val="none" w:sz="0" w:space="0" w:color="auto"/>
            <w:right w:val="none" w:sz="0" w:space="0" w:color="auto"/>
          </w:divBdr>
        </w:div>
        <w:div w:id="160047243">
          <w:marLeft w:val="0"/>
          <w:marRight w:val="0"/>
          <w:marTop w:val="0"/>
          <w:marBottom w:val="0"/>
          <w:divBdr>
            <w:top w:val="none" w:sz="0" w:space="0" w:color="auto"/>
            <w:left w:val="none" w:sz="0" w:space="0" w:color="auto"/>
            <w:bottom w:val="none" w:sz="0" w:space="0" w:color="auto"/>
            <w:right w:val="none" w:sz="0" w:space="0" w:color="auto"/>
          </w:divBdr>
        </w:div>
        <w:div w:id="160047801">
          <w:marLeft w:val="0"/>
          <w:marRight w:val="0"/>
          <w:marTop w:val="0"/>
          <w:marBottom w:val="0"/>
          <w:divBdr>
            <w:top w:val="none" w:sz="0" w:space="0" w:color="auto"/>
            <w:left w:val="none" w:sz="0" w:space="0" w:color="auto"/>
            <w:bottom w:val="none" w:sz="0" w:space="0" w:color="auto"/>
            <w:right w:val="none" w:sz="0" w:space="0" w:color="auto"/>
          </w:divBdr>
        </w:div>
        <w:div w:id="160051859">
          <w:marLeft w:val="0"/>
          <w:marRight w:val="0"/>
          <w:marTop w:val="0"/>
          <w:marBottom w:val="0"/>
          <w:divBdr>
            <w:top w:val="none" w:sz="0" w:space="0" w:color="auto"/>
            <w:left w:val="none" w:sz="0" w:space="0" w:color="auto"/>
            <w:bottom w:val="none" w:sz="0" w:space="0" w:color="auto"/>
            <w:right w:val="none" w:sz="0" w:space="0" w:color="auto"/>
          </w:divBdr>
        </w:div>
        <w:div w:id="160119710">
          <w:marLeft w:val="0"/>
          <w:marRight w:val="0"/>
          <w:marTop w:val="0"/>
          <w:marBottom w:val="300"/>
          <w:divBdr>
            <w:top w:val="single" w:sz="6" w:space="15" w:color="EDEDED"/>
            <w:left w:val="single" w:sz="6" w:space="15" w:color="EDEDED"/>
            <w:bottom w:val="single" w:sz="6" w:space="15" w:color="EDEDED"/>
            <w:right w:val="single" w:sz="6" w:space="15" w:color="EDEDED"/>
          </w:divBdr>
        </w:div>
        <w:div w:id="160121512">
          <w:marLeft w:val="0"/>
          <w:marRight w:val="0"/>
          <w:marTop w:val="0"/>
          <w:marBottom w:val="0"/>
          <w:divBdr>
            <w:top w:val="none" w:sz="0" w:space="0" w:color="auto"/>
            <w:left w:val="none" w:sz="0" w:space="0" w:color="auto"/>
            <w:bottom w:val="none" w:sz="0" w:space="0" w:color="auto"/>
            <w:right w:val="none" w:sz="0" w:space="0" w:color="auto"/>
          </w:divBdr>
        </w:div>
        <w:div w:id="160123998">
          <w:marLeft w:val="0"/>
          <w:marRight w:val="0"/>
          <w:marTop w:val="0"/>
          <w:marBottom w:val="0"/>
          <w:divBdr>
            <w:top w:val="none" w:sz="0" w:space="0" w:color="auto"/>
            <w:left w:val="none" w:sz="0" w:space="0" w:color="auto"/>
            <w:bottom w:val="none" w:sz="0" w:space="0" w:color="auto"/>
            <w:right w:val="none" w:sz="0" w:space="0" w:color="auto"/>
          </w:divBdr>
        </w:div>
        <w:div w:id="160124234">
          <w:marLeft w:val="0"/>
          <w:marRight w:val="0"/>
          <w:marTop w:val="0"/>
          <w:marBottom w:val="0"/>
          <w:divBdr>
            <w:top w:val="none" w:sz="0" w:space="0" w:color="auto"/>
            <w:left w:val="none" w:sz="0" w:space="0" w:color="auto"/>
            <w:bottom w:val="none" w:sz="0" w:space="0" w:color="auto"/>
            <w:right w:val="none" w:sz="0" w:space="0" w:color="auto"/>
          </w:divBdr>
        </w:div>
        <w:div w:id="160127102">
          <w:marLeft w:val="0"/>
          <w:marRight w:val="0"/>
          <w:marTop w:val="0"/>
          <w:marBottom w:val="0"/>
          <w:divBdr>
            <w:top w:val="none" w:sz="0" w:space="0" w:color="auto"/>
            <w:left w:val="none" w:sz="0" w:space="0" w:color="auto"/>
            <w:bottom w:val="none" w:sz="0" w:space="0" w:color="auto"/>
            <w:right w:val="none" w:sz="0" w:space="0" w:color="auto"/>
          </w:divBdr>
        </w:div>
        <w:div w:id="160170936">
          <w:marLeft w:val="0"/>
          <w:marRight w:val="0"/>
          <w:marTop w:val="0"/>
          <w:marBottom w:val="0"/>
          <w:divBdr>
            <w:top w:val="none" w:sz="0" w:space="0" w:color="auto"/>
            <w:left w:val="none" w:sz="0" w:space="0" w:color="auto"/>
            <w:bottom w:val="none" w:sz="0" w:space="0" w:color="auto"/>
            <w:right w:val="none" w:sz="0" w:space="0" w:color="auto"/>
          </w:divBdr>
        </w:div>
        <w:div w:id="160198625">
          <w:marLeft w:val="0"/>
          <w:marRight w:val="0"/>
          <w:marTop w:val="0"/>
          <w:marBottom w:val="0"/>
          <w:divBdr>
            <w:top w:val="none" w:sz="0" w:space="0" w:color="auto"/>
            <w:left w:val="none" w:sz="0" w:space="0" w:color="auto"/>
            <w:bottom w:val="none" w:sz="0" w:space="0" w:color="auto"/>
            <w:right w:val="none" w:sz="0" w:space="0" w:color="auto"/>
          </w:divBdr>
        </w:div>
        <w:div w:id="160200117">
          <w:marLeft w:val="0"/>
          <w:marRight w:val="0"/>
          <w:marTop w:val="0"/>
          <w:marBottom w:val="0"/>
          <w:divBdr>
            <w:top w:val="none" w:sz="0" w:space="0" w:color="auto"/>
            <w:left w:val="none" w:sz="0" w:space="0" w:color="auto"/>
            <w:bottom w:val="none" w:sz="0" w:space="0" w:color="auto"/>
            <w:right w:val="none" w:sz="0" w:space="0" w:color="auto"/>
          </w:divBdr>
        </w:div>
        <w:div w:id="160200124">
          <w:marLeft w:val="0"/>
          <w:marRight w:val="0"/>
          <w:marTop w:val="0"/>
          <w:marBottom w:val="0"/>
          <w:divBdr>
            <w:top w:val="none" w:sz="0" w:space="0" w:color="auto"/>
            <w:left w:val="none" w:sz="0" w:space="0" w:color="auto"/>
            <w:bottom w:val="none" w:sz="0" w:space="0" w:color="auto"/>
            <w:right w:val="none" w:sz="0" w:space="0" w:color="auto"/>
          </w:divBdr>
        </w:div>
        <w:div w:id="160238098">
          <w:marLeft w:val="0"/>
          <w:marRight w:val="0"/>
          <w:marTop w:val="0"/>
          <w:marBottom w:val="0"/>
          <w:divBdr>
            <w:top w:val="none" w:sz="0" w:space="0" w:color="auto"/>
            <w:left w:val="none" w:sz="0" w:space="0" w:color="auto"/>
            <w:bottom w:val="none" w:sz="0" w:space="0" w:color="auto"/>
            <w:right w:val="none" w:sz="0" w:space="0" w:color="auto"/>
          </w:divBdr>
        </w:div>
        <w:div w:id="160238469">
          <w:marLeft w:val="0"/>
          <w:marRight w:val="0"/>
          <w:marTop w:val="0"/>
          <w:marBottom w:val="0"/>
          <w:divBdr>
            <w:top w:val="none" w:sz="0" w:space="0" w:color="auto"/>
            <w:left w:val="none" w:sz="0" w:space="0" w:color="auto"/>
            <w:bottom w:val="none" w:sz="0" w:space="0" w:color="auto"/>
            <w:right w:val="none" w:sz="0" w:space="0" w:color="auto"/>
          </w:divBdr>
        </w:div>
        <w:div w:id="160243212">
          <w:marLeft w:val="0"/>
          <w:marRight w:val="0"/>
          <w:marTop w:val="0"/>
          <w:marBottom w:val="0"/>
          <w:divBdr>
            <w:top w:val="none" w:sz="0" w:space="0" w:color="auto"/>
            <w:left w:val="none" w:sz="0" w:space="0" w:color="auto"/>
            <w:bottom w:val="none" w:sz="0" w:space="0" w:color="auto"/>
            <w:right w:val="none" w:sz="0" w:space="0" w:color="auto"/>
          </w:divBdr>
          <w:divsChild>
            <w:div w:id="246621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243611">
          <w:marLeft w:val="0"/>
          <w:marRight w:val="0"/>
          <w:marTop w:val="0"/>
          <w:marBottom w:val="0"/>
          <w:divBdr>
            <w:top w:val="none" w:sz="0" w:space="0" w:color="auto"/>
            <w:left w:val="none" w:sz="0" w:space="0" w:color="auto"/>
            <w:bottom w:val="none" w:sz="0" w:space="0" w:color="auto"/>
            <w:right w:val="none" w:sz="0" w:space="0" w:color="auto"/>
          </w:divBdr>
        </w:div>
        <w:div w:id="160243727">
          <w:marLeft w:val="0"/>
          <w:marRight w:val="0"/>
          <w:marTop w:val="0"/>
          <w:marBottom w:val="0"/>
          <w:divBdr>
            <w:top w:val="none" w:sz="0" w:space="0" w:color="auto"/>
            <w:left w:val="none" w:sz="0" w:space="0" w:color="auto"/>
            <w:bottom w:val="none" w:sz="0" w:space="0" w:color="auto"/>
            <w:right w:val="none" w:sz="0" w:space="0" w:color="auto"/>
          </w:divBdr>
        </w:div>
        <w:div w:id="160244218">
          <w:marLeft w:val="0"/>
          <w:marRight w:val="0"/>
          <w:marTop w:val="0"/>
          <w:marBottom w:val="0"/>
          <w:divBdr>
            <w:top w:val="none" w:sz="0" w:space="0" w:color="auto"/>
            <w:left w:val="none" w:sz="0" w:space="0" w:color="auto"/>
            <w:bottom w:val="none" w:sz="0" w:space="0" w:color="auto"/>
            <w:right w:val="none" w:sz="0" w:space="0" w:color="auto"/>
          </w:divBdr>
        </w:div>
        <w:div w:id="160244356">
          <w:marLeft w:val="0"/>
          <w:marRight w:val="0"/>
          <w:marTop w:val="0"/>
          <w:marBottom w:val="0"/>
          <w:divBdr>
            <w:top w:val="none" w:sz="0" w:space="0" w:color="auto"/>
            <w:left w:val="none" w:sz="0" w:space="0" w:color="auto"/>
            <w:bottom w:val="none" w:sz="0" w:space="0" w:color="auto"/>
            <w:right w:val="none" w:sz="0" w:space="0" w:color="auto"/>
          </w:divBdr>
          <w:divsChild>
            <w:div w:id="368147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245713">
          <w:marLeft w:val="0"/>
          <w:marRight w:val="0"/>
          <w:marTop w:val="0"/>
          <w:marBottom w:val="0"/>
          <w:divBdr>
            <w:top w:val="none" w:sz="0" w:space="0" w:color="auto"/>
            <w:left w:val="none" w:sz="0" w:space="0" w:color="auto"/>
            <w:bottom w:val="none" w:sz="0" w:space="0" w:color="auto"/>
            <w:right w:val="none" w:sz="0" w:space="0" w:color="auto"/>
          </w:divBdr>
        </w:div>
        <w:div w:id="160314989">
          <w:marLeft w:val="0"/>
          <w:marRight w:val="0"/>
          <w:marTop w:val="0"/>
          <w:marBottom w:val="0"/>
          <w:divBdr>
            <w:top w:val="none" w:sz="0" w:space="0" w:color="auto"/>
            <w:left w:val="none" w:sz="0" w:space="0" w:color="auto"/>
            <w:bottom w:val="none" w:sz="0" w:space="0" w:color="auto"/>
            <w:right w:val="none" w:sz="0" w:space="0" w:color="auto"/>
          </w:divBdr>
        </w:div>
        <w:div w:id="160315787">
          <w:marLeft w:val="0"/>
          <w:marRight w:val="0"/>
          <w:marTop w:val="0"/>
          <w:marBottom w:val="0"/>
          <w:divBdr>
            <w:top w:val="none" w:sz="0" w:space="0" w:color="auto"/>
            <w:left w:val="none" w:sz="0" w:space="0" w:color="auto"/>
            <w:bottom w:val="none" w:sz="0" w:space="0" w:color="auto"/>
            <w:right w:val="none" w:sz="0" w:space="0" w:color="auto"/>
          </w:divBdr>
          <w:divsChild>
            <w:div w:id="359549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317831">
          <w:marLeft w:val="0"/>
          <w:marRight w:val="0"/>
          <w:marTop w:val="0"/>
          <w:marBottom w:val="0"/>
          <w:divBdr>
            <w:top w:val="none" w:sz="0" w:space="0" w:color="auto"/>
            <w:left w:val="none" w:sz="0" w:space="0" w:color="auto"/>
            <w:bottom w:val="none" w:sz="0" w:space="0" w:color="auto"/>
            <w:right w:val="none" w:sz="0" w:space="0" w:color="auto"/>
          </w:divBdr>
        </w:div>
        <w:div w:id="160320872">
          <w:marLeft w:val="0"/>
          <w:marRight w:val="0"/>
          <w:marTop w:val="0"/>
          <w:marBottom w:val="0"/>
          <w:divBdr>
            <w:top w:val="none" w:sz="0" w:space="0" w:color="auto"/>
            <w:left w:val="none" w:sz="0" w:space="0" w:color="auto"/>
            <w:bottom w:val="none" w:sz="0" w:space="0" w:color="auto"/>
            <w:right w:val="none" w:sz="0" w:space="0" w:color="auto"/>
          </w:divBdr>
        </w:div>
        <w:div w:id="160388206">
          <w:marLeft w:val="0"/>
          <w:marRight w:val="0"/>
          <w:marTop w:val="0"/>
          <w:marBottom w:val="0"/>
          <w:divBdr>
            <w:top w:val="none" w:sz="0" w:space="0" w:color="auto"/>
            <w:left w:val="none" w:sz="0" w:space="0" w:color="auto"/>
            <w:bottom w:val="none" w:sz="0" w:space="0" w:color="auto"/>
            <w:right w:val="none" w:sz="0" w:space="0" w:color="auto"/>
          </w:divBdr>
        </w:div>
        <w:div w:id="160389379">
          <w:marLeft w:val="0"/>
          <w:marRight w:val="0"/>
          <w:marTop w:val="0"/>
          <w:marBottom w:val="0"/>
          <w:divBdr>
            <w:top w:val="none" w:sz="0" w:space="0" w:color="auto"/>
            <w:left w:val="none" w:sz="0" w:space="0" w:color="auto"/>
            <w:bottom w:val="none" w:sz="0" w:space="0" w:color="auto"/>
            <w:right w:val="none" w:sz="0" w:space="0" w:color="auto"/>
          </w:divBdr>
        </w:div>
        <w:div w:id="160390839">
          <w:marLeft w:val="0"/>
          <w:marRight w:val="0"/>
          <w:marTop w:val="0"/>
          <w:marBottom w:val="300"/>
          <w:divBdr>
            <w:top w:val="single" w:sz="6" w:space="15" w:color="EDEDED"/>
            <w:left w:val="single" w:sz="6" w:space="15" w:color="EDEDED"/>
            <w:bottom w:val="single" w:sz="6" w:space="15" w:color="EDEDED"/>
            <w:right w:val="single" w:sz="6" w:space="15" w:color="EDEDED"/>
          </w:divBdr>
        </w:div>
        <w:div w:id="160392382">
          <w:marLeft w:val="0"/>
          <w:marRight w:val="0"/>
          <w:marTop w:val="0"/>
          <w:marBottom w:val="0"/>
          <w:divBdr>
            <w:top w:val="none" w:sz="0" w:space="0" w:color="auto"/>
            <w:left w:val="none" w:sz="0" w:space="0" w:color="auto"/>
            <w:bottom w:val="none" w:sz="0" w:space="0" w:color="auto"/>
            <w:right w:val="none" w:sz="0" w:space="0" w:color="auto"/>
          </w:divBdr>
        </w:div>
        <w:div w:id="160395735">
          <w:marLeft w:val="0"/>
          <w:marRight w:val="0"/>
          <w:marTop w:val="0"/>
          <w:marBottom w:val="0"/>
          <w:divBdr>
            <w:top w:val="none" w:sz="0" w:space="0" w:color="auto"/>
            <w:left w:val="none" w:sz="0" w:space="0" w:color="auto"/>
            <w:bottom w:val="none" w:sz="0" w:space="0" w:color="auto"/>
            <w:right w:val="none" w:sz="0" w:space="0" w:color="auto"/>
          </w:divBdr>
        </w:div>
        <w:div w:id="160396271">
          <w:marLeft w:val="0"/>
          <w:marRight w:val="0"/>
          <w:marTop w:val="0"/>
          <w:marBottom w:val="0"/>
          <w:divBdr>
            <w:top w:val="none" w:sz="0" w:space="0" w:color="auto"/>
            <w:left w:val="none" w:sz="0" w:space="0" w:color="auto"/>
            <w:bottom w:val="none" w:sz="0" w:space="0" w:color="auto"/>
            <w:right w:val="none" w:sz="0" w:space="0" w:color="auto"/>
          </w:divBdr>
        </w:div>
        <w:div w:id="160433204">
          <w:marLeft w:val="0"/>
          <w:marRight w:val="0"/>
          <w:marTop w:val="0"/>
          <w:marBottom w:val="0"/>
          <w:divBdr>
            <w:top w:val="none" w:sz="0" w:space="0" w:color="auto"/>
            <w:left w:val="none" w:sz="0" w:space="0" w:color="auto"/>
            <w:bottom w:val="none" w:sz="0" w:space="0" w:color="auto"/>
            <w:right w:val="none" w:sz="0" w:space="0" w:color="auto"/>
          </w:divBdr>
        </w:div>
        <w:div w:id="160433793">
          <w:marLeft w:val="0"/>
          <w:marRight w:val="0"/>
          <w:marTop w:val="0"/>
          <w:marBottom w:val="0"/>
          <w:divBdr>
            <w:top w:val="none" w:sz="0" w:space="0" w:color="auto"/>
            <w:left w:val="none" w:sz="0" w:space="0" w:color="auto"/>
            <w:bottom w:val="none" w:sz="0" w:space="0" w:color="auto"/>
            <w:right w:val="none" w:sz="0" w:space="0" w:color="auto"/>
          </w:divBdr>
        </w:div>
        <w:div w:id="160434677">
          <w:marLeft w:val="0"/>
          <w:marRight w:val="0"/>
          <w:marTop w:val="0"/>
          <w:marBottom w:val="0"/>
          <w:divBdr>
            <w:top w:val="none" w:sz="0" w:space="0" w:color="auto"/>
            <w:left w:val="none" w:sz="0" w:space="0" w:color="auto"/>
            <w:bottom w:val="none" w:sz="0" w:space="0" w:color="auto"/>
            <w:right w:val="none" w:sz="0" w:space="0" w:color="auto"/>
          </w:divBdr>
        </w:div>
        <w:div w:id="160436141">
          <w:marLeft w:val="0"/>
          <w:marRight w:val="0"/>
          <w:marTop w:val="0"/>
          <w:marBottom w:val="0"/>
          <w:divBdr>
            <w:top w:val="none" w:sz="0" w:space="0" w:color="auto"/>
            <w:left w:val="none" w:sz="0" w:space="0" w:color="auto"/>
            <w:bottom w:val="none" w:sz="0" w:space="0" w:color="auto"/>
            <w:right w:val="none" w:sz="0" w:space="0" w:color="auto"/>
          </w:divBdr>
        </w:div>
        <w:div w:id="160437465">
          <w:marLeft w:val="0"/>
          <w:marRight w:val="0"/>
          <w:marTop w:val="0"/>
          <w:marBottom w:val="0"/>
          <w:divBdr>
            <w:top w:val="none" w:sz="0" w:space="0" w:color="auto"/>
            <w:left w:val="none" w:sz="0" w:space="0" w:color="auto"/>
            <w:bottom w:val="none" w:sz="0" w:space="0" w:color="auto"/>
            <w:right w:val="none" w:sz="0" w:space="0" w:color="auto"/>
          </w:divBdr>
        </w:div>
        <w:div w:id="160438042">
          <w:marLeft w:val="0"/>
          <w:marRight w:val="0"/>
          <w:marTop w:val="0"/>
          <w:marBottom w:val="0"/>
          <w:divBdr>
            <w:top w:val="none" w:sz="0" w:space="0" w:color="auto"/>
            <w:left w:val="none" w:sz="0" w:space="0" w:color="auto"/>
            <w:bottom w:val="none" w:sz="0" w:space="0" w:color="auto"/>
            <w:right w:val="none" w:sz="0" w:space="0" w:color="auto"/>
          </w:divBdr>
        </w:div>
        <w:div w:id="160438607">
          <w:marLeft w:val="0"/>
          <w:marRight w:val="0"/>
          <w:marTop w:val="0"/>
          <w:marBottom w:val="0"/>
          <w:divBdr>
            <w:top w:val="none" w:sz="0" w:space="0" w:color="auto"/>
            <w:left w:val="none" w:sz="0" w:space="0" w:color="auto"/>
            <w:bottom w:val="none" w:sz="0" w:space="0" w:color="auto"/>
            <w:right w:val="none" w:sz="0" w:space="0" w:color="auto"/>
          </w:divBdr>
        </w:div>
        <w:div w:id="160438738">
          <w:marLeft w:val="0"/>
          <w:marRight w:val="0"/>
          <w:marTop w:val="0"/>
          <w:marBottom w:val="0"/>
          <w:divBdr>
            <w:top w:val="none" w:sz="0" w:space="0" w:color="auto"/>
            <w:left w:val="none" w:sz="0" w:space="0" w:color="auto"/>
            <w:bottom w:val="none" w:sz="0" w:space="0" w:color="auto"/>
            <w:right w:val="none" w:sz="0" w:space="0" w:color="auto"/>
          </w:divBdr>
        </w:div>
        <w:div w:id="160507078">
          <w:marLeft w:val="0"/>
          <w:marRight w:val="0"/>
          <w:marTop w:val="0"/>
          <w:marBottom w:val="0"/>
          <w:divBdr>
            <w:top w:val="none" w:sz="0" w:space="0" w:color="auto"/>
            <w:left w:val="none" w:sz="0" w:space="0" w:color="auto"/>
            <w:bottom w:val="none" w:sz="0" w:space="0" w:color="auto"/>
            <w:right w:val="none" w:sz="0" w:space="0" w:color="auto"/>
          </w:divBdr>
        </w:div>
        <w:div w:id="160508809">
          <w:marLeft w:val="0"/>
          <w:marRight w:val="0"/>
          <w:marTop w:val="0"/>
          <w:marBottom w:val="0"/>
          <w:divBdr>
            <w:top w:val="none" w:sz="0" w:space="0" w:color="auto"/>
            <w:left w:val="none" w:sz="0" w:space="0" w:color="auto"/>
            <w:bottom w:val="none" w:sz="0" w:space="0" w:color="auto"/>
            <w:right w:val="none" w:sz="0" w:space="0" w:color="auto"/>
          </w:divBdr>
        </w:div>
        <w:div w:id="160509564">
          <w:marLeft w:val="0"/>
          <w:marRight w:val="0"/>
          <w:marTop w:val="0"/>
          <w:marBottom w:val="0"/>
          <w:divBdr>
            <w:top w:val="none" w:sz="0" w:space="0" w:color="auto"/>
            <w:left w:val="none" w:sz="0" w:space="0" w:color="auto"/>
            <w:bottom w:val="none" w:sz="0" w:space="0" w:color="auto"/>
            <w:right w:val="none" w:sz="0" w:space="0" w:color="auto"/>
          </w:divBdr>
        </w:div>
        <w:div w:id="160512563">
          <w:marLeft w:val="0"/>
          <w:marRight w:val="0"/>
          <w:marTop w:val="0"/>
          <w:marBottom w:val="0"/>
          <w:divBdr>
            <w:top w:val="none" w:sz="0" w:space="0" w:color="auto"/>
            <w:left w:val="none" w:sz="0" w:space="0" w:color="auto"/>
            <w:bottom w:val="none" w:sz="0" w:space="0" w:color="auto"/>
            <w:right w:val="none" w:sz="0" w:space="0" w:color="auto"/>
          </w:divBdr>
        </w:div>
        <w:div w:id="160581750">
          <w:marLeft w:val="0"/>
          <w:marRight w:val="0"/>
          <w:marTop w:val="0"/>
          <w:marBottom w:val="0"/>
          <w:divBdr>
            <w:top w:val="none" w:sz="0" w:space="0" w:color="auto"/>
            <w:left w:val="none" w:sz="0" w:space="0" w:color="auto"/>
            <w:bottom w:val="none" w:sz="0" w:space="0" w:color="auto"/>
            <w:right w:val="none" w:sz="0" w:space="0" w:color="auto"/>
          </w:divBdr>
        </w:div>
        <w:div w:id="160584733">
          <w:marLeft w:val="0"/>
          <w:marRight w:val="0"/>
          <w:marTop w:val="0"/>
          <w:marBottom w:val="0"/>
          <w:divBdr>
            <w:top w:val="none" w:sz="0" w:space="0" w:color="auto"/>
            <w:left w:val="none" w:sz="0" w:space="0" w:color="auto"/>
            <w:bottom w:val="none" w:sz="0" w:space="0" w:color="auto"/>
            <w:right w:val="none" w:sz="0" w:space="0" w:color="auto"/>
          </w:divBdr>
        </w:div>
        <w:div w:id="160585422">
          <w:marLeft w:val="0"/>
          <w:marRight w:val="0"/>
          <w:marTop w:val="0"/>
          <w:marBottom w:val="0"/>
          <w:divBdr>
            <w:top w:val="none" w:sz="0" w:space="0" w:color="auto"/>
            <w:left w:val="none" w:sz="0" w:space="0" w:color="auto"/>
            <w:bottom w:val="none" w:sz="0" w:space="0" w:color="auto"/>
            <w:right w:val="none" w:sz="0" w:space="0" w:color="auto"/>
          </w:divBdr>
        </w:div>
        <w:div w:id="160586589">
          <w:marLeft w:val="0"/>
          <w:marRight w:val="0"/>
          <w:marTop w:val="0"/>
          <w:marBottom w:val="0"/>
          <w:divBdr>
            <w:top w:val="none" w:sz="0" w:space="0" w:color="auto"/>
            <w:left w:val="none" w:sz="0" w:space="0" w:color="auto"/>
            <w:bottom w:val="none" w:sz="0" w:space="0" w:color="auto"/>
            <w:right w:val="none" w:sz="0" w:space="0" w:color="auto"/>
          </w:divBdr>
          <w:divsChild>
            <w:div w:id="34694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589498">
          <w:marLeft w:val="0"/>
          <w:marRight w:val="0"/>
          <w:marTop w:val="0"/>
          <w:marBottom w:val="0"/>
          <w:divBdr>
            <w:top w:val="none" w:sz="0" w:space="0" w:color="auto"/>
            <w:left w:val="none" w:sz="0" w:space="0" w:color="auto"/>
            <w:bottom w:val="none" w:sz="0" w:space="0" w:color="auto"/>
            <w:right w:val="none" w:sz="0" w:space="0" w:color="auto"/>
          </w:divBdr>
        </w:div>
        <w:div w:id="160659635">
          <w:marLeft w:val="0"/>
          <w:marRight w:val="0"/>
          <w:marTop w:val="0"/>
          <w:marBottom w:val="0"/>
          <w:divBdr>
            <w:top w:val="none" w:sz="0" w:space="0" w:color="auto"/>
            <w:left w:val="none" w:sz="0" w:space="0" w:color="auto"/>
            <w:bottom w:val="none" w:sz="0" w:space="0" w:color="auto"/>
            <w:right w:val="none" w:sz="0" w:space="0" w:color="auto"/>
          </w:divBdr>
        </w:div>
        <w:div w:id="160701141">
          <w:marLeft w:val="0"/>
          <w:marRight w:val="0"/>
          <w:marTop w:val="0"/>
          <w:marBottom w:val="0"/>
          <w:divBdr>
            <w:top w:val="none" w:sz="0" w:space="0" w:color="auto"/>
            <w:left w:val="none" w:sz="0" w:space="0" w:color="auto"/>
            <w:bottom w:val="none" w:sz="0" w:space="0" w:color="auto"/>
            <w:right w:val="none" w:sz="0" w:space="0" w:color="auto"/>
          </w:divBdr>
        </w:div>
        <w:div w:id="160704197">
          <w:marLeft w:val="0"/>
          <w:marRight w:val="0"/>
          <w:marTop w:val="0"/>
          <w:marBottom w:val="0"/>
          <w:divBdr>
            <w:top w:val="none" w:sz="0" w:space="0" w:color="auto"/>
            <w:left w:val="none" w:sz="0" w:space="0" w:color="auto"/>
            <w:bottom w:val="none" w:sz="0" w:space="0" w:color="auto"/>
            <w:right w:val="none" w:sz="0" w:space="0" w:color="auto"/>
          </w:divBdr>
          <w:divsChild>
            <w:div w:id="394667378">
              <w:marLeft w:val="0"/>
              <w:marRight w:val="0"/>
              <w:marTop w:val="0"/>
              <w:marBottom w:val="0"/>
              <w:divBdr>
                <w:top w:val="none" w:sz="0" w:space="0" w:color="auto"/>
                <w:left w:val="none" w:sz="0" w:space="0" w:color="auto"/>
                <w:bottom w:val="none" w:sz="0" w:space="0" w:color="auto"/>
                <w:right w:val="none" w:sz="0" w:space="0" w:color="auto"/>
              </w:divBdr>
            </w:div>
          </w:divsChild>
        </w:div>
        <w:div w:id="160705292">
          <w:marLeft w:val="0"/>
          <w:marRight w:val="0"/>
          <w:marTop w:val="0"/>
          <w:marBottom w:val="0"/>
          <w:divBdr>
            <w:top w:val="none" w:sz="0" w:space="0" w:color="auto"/>
            <w:left w:val="none" w:sz="0" w:space="0" w:color="auto"/>
            <w:bottom w:val="none" w:sz="0" w:space="0" w:color="auto"/>
            <w:right w:val="none" w:sz="0" w:space="0" w:color="auto"/>
          </w:divBdr>
        </w:div>
        <w:div w:id="160706051">
          <w:marLeft w:val="0"/>
          <w:marRight w:val="0"/>
          <w:marTop w:val="0"/>
          <w:marBottom w:val="0"/>
          <w:divBdr>
            <w:top w:val="none" w:sz="0" w:space="0" w:color="auto"/>
            <w:left w:val="none" w:sz="0" w:space="0" w:color="auto"/>
            <w:bottom w:val="none" w:sz="0" w:space="0" w:color="auto"/>
            <w:right w:val="none" w:sz="0" w:space="0" w:color="auto"/>
          </w:divBdr>
        </w:div>
        <w:div w:id="160774247">
          <w:marLeft w:val="0"/>
          <w:marRight w:val="0"/>
          <w:marTop w:val="0"/>
          <w:marBottom w:val="0"/>
          <w:divBdr>
            <w:top w:val="none" w:sz="0" w:space="0" w:color="auto"/>
            <w:left w:val="none" w:sz="0" w:space="0" w:color="auto"/>
            <w:bottom w:val="none" w:sz="0" w:space="0" w:color="auto"/>
            <w:right w:val="none" w:sz="0" w:space="0" w:color="auto"/>
          </w:divBdr>
        </w:div>
        <w:div w:id="160774873">
          <w:marLeft w:val="0"/>
          <w:marRight w:val="0"/>
          <w:marTop w:val="0"/>
          <w:marBottom w:val="300"/>
          <w:divBdr>
            <w:top w:val="single" w:sz="6" w:space="15" w:color="EDEDED"/>
            <w:left w:val="single" w:sz="6" w:space="15" w:color="EDEDED"/>
            <w:bottom w:val="single" w:sz="6" w:space="15" w:color="EDEDED"/>
            <w:right w:val="single" w:sz="6" w:space="15" w:color="EDEDED"/>
          </w:divBdr>
        </w:div>
        <w:div w:id="160774936">
          <w:marLeft w:val="0"/>
          <w:marRight w:val="0"/>
          <w:marTop w:val="300"/>
          <w:marBottom w:val="0"/>
          <w:divBdr>
            <w:top w:val="none" w:sz="0" w:space="0" w:color="auto"/>
            <w:left w:val="none" w:sz="0" w:space="0" w:color="auto"/>
            <w:bottom w:val="none" w:sz="0" w:space="0" w:color="auto"/>
            <w:right w:val="none" w:sz="0" w:space="0" w:color="auto"/>
          </w:divBdr>
          <w:divsChild>
            <w:div w:id="197398563">
              <w:marLeft w:val="0"/>
              <w:marRight w:val="0"/>
              <w:marTop w:val="0"/>
              <w:marBottom w:val="0"/>
              <w:divBdr>
                <w:top w:val="none" w:sz="0" w:space="0" w:color="auto"/>
                <w:left w:val="none" w:sz="0" w:space="0" w:color="auto"/>
                <w:bottom w:val="none" w:sz="0" w:space="0" w:color="auto"/>
                <w:right w:val="none" w:sz="0" w:space="0" w:color="auto"/>
              </w:divBdr>
            </w:div>
          </w:divsChild>
        </w:div>
        <w:div w:id="160777182">
          <w:marLeft w:val="0"/>
          <w:marRight w:val="0"/>
          <w:marTop w:val="300"/>
          <w:marBottom w:val="0"/>
          <w:divBdr>
            <w:top w:val="none" w:sz="0" w:space="0" w:color="auto"/>
            <w:left w:val="none" w:sz="0" w:space="0" w:color="auto"/>
            <w:bottom w:val="none" w:sz="0" w:space="0" w:color="auto"/>
            <w:right w:val="none" w:sz="0" w:space="0" w:color="auto"/>
          </w:divBdr>
        </w:div>
        <w:div w:id="160780199">
          <w:marLeft w:val="0"/>
          <w:marRight w:val="0"/>
          <w:marTop w:val="0"/>
          <w:marBottom w:val="0"/>
          <w:divBdr>
            <w:top w:val="none" w:sz="0" w:space="0" w:color="auto"/>
            <w:left w:val="none" w:sz="0" w:space="0" w:color="auto"/>
            <w:bottom w:val="none" w:sz="0" w:space="0" w:color="auto"/>
            <w:right w:val="none" w:sz="0" w:space="0" w:color="auto"/>
          </w:divBdr>
        </w:div>
        <w:div w:id="160780497">
          <w:marLeft w:val="0"/>
          <w:marRight w:val="0"/>
          <w:marTop w:val="0"/>
          <w:marBottom w:val="0"/>
          <w:divBdr>
            <w:top w:val="none" w:sz="0" w:space="0" w:color="auto"/>
            <w:left w:val="none" w:sz="0" w:space="0" w:color="auto"/>
            <w:bottom w:val="none" w:sz="0" w:space="0" w:color="auto"/>
            <w:right w:val="none" w:sz="0" w:space="0" w:color="auto"/>
          </w:divBdr>
        </w:div>
        <w:div w:id="160782095">
          <w:marLeft w:val="0"/>
          <w:marRight w:val="0"/>
          <w:marTop w:val="0"/>
          <w:marBottom w:val="0"/>
          <w:divBdr>
            <w:top w:val="none" w:sz="0" w:space="0" w:color="auto"/>
            <w:left w:val="none" w:sz="0" w:space="0" w:color="auto"/>
            <w:bottom w:val="none" w:sz="0" w:space="0" w:color="auto"/>
            <w:right w:val="none" w:sz="0" w:space="0" w:color="auto"/>
          </w:divBdr>
        </w:div>
        <w:div w:id="160826226">
          <w:marLeft w:val="0"/>
          <w:marRight w:val="0"/>
          <w:marTop w:val="0"/>
          <w:marBottom w:val="0"/>
          <w:divBdr>
            <w:top w:val="none" w:sz="0" w:space="0" w:color="auto"/>
            <w:left w:val="none" w:sz="0" w:space="0" w:color="auto"/>
            <w:bottom w:val="none" w:sz="0" w:space="0" w:color="auto"/>
            <w:right w:val="none" w:sz="0" w:space="0" w:color="auto"/>
          </w:divBdr>
        </w:div>
        <w:div w:id="160851460">
          <w:marLeft w:val="0"/>
          <w:marRight w:val="0"/>
          <w:marTop w:val="300"/>
          <w:marBottom w:val="0"/>
          <w:divBdr>
            <w:top w:val="none" w:sz="0" w:space="0" w:color="auto"/>
            <w:left w:val="none" w:sz="0" w:space="0" w:color="auto"/>
            <w:bottom w:val="none" w:sz="0" w:space="0" w:color="auto"/>
            <w:right w:val="none" w:sz="0" w:space="0" w:color="auto"/>
          </w:divBdr>
        </w:div>
        <w:div w:id="160853492">
          <w:marLeft w:val="0"/>
          <w:marRight w:val="0"/>
          <w:marTop w:val="0"/>
          <w:marBottom w:val="0"/>
          <w:divBdr>
            <w:top w:val="none" w:sz="0" w:space="0" w:color="auto"/>
            <w:left w:val="none" w:sz="0" w:space="0" w:color="auto"/>
            <w:bottom w:val="none" w:sz="0" w:space="0" w:color="auto"/>
            <w:right w:val="none" w:sz="0" w:space="0" w:color="auto"/>
          </w:divBdr>
        </w:div>
        <w:div w:id="160854289">
          <w:marLeft w:val="0"/>
          <w:marRight w:val="0"/>
          <w:marTop w:val="0"/>
          <w:marBottom w:val="0"/>
          <w:divBdr>
            <w:top w:val="none" w:sz="0" w:space="0" w:color="auto"/>
            <w:left w:val="none" w:sz="0" w:space="0" w:color="auto"/>
            <w:bottom w:val="none" w:sz="0" w:space="0" w:color="auto"/>
            <w:right w:val="none" w:sz="0" w:space="0" w:color="auto"/>
          </w:divBdr>
        </w:div>
        <w:div w:id="160854636">
          <w:marLeft w:val="0"/>
          <w:marRight w:val="0"/>
          <w:marTop w:val="0"/>
          <w:marBottom w:val="0"/>
          <w:divBdr>
            <w:top w:val="none" w:sz="0" w:space="0" w:color="auto"/>
            <w:left w:val="none" w:sz="0" w:space="0" w:color="auto"/>
            <w:bottom w:val="none" w:sz="0" w:space="0" w:color="auto"/>
            <w:right w:val="none" w:sz="0" w:space="0" w:color="auto"/>
          </w:divBdr>
        </w:div>
        <w:div w:id="160895000">
          <w:marLeft w:val="0"/>
          <w:marRight w:val="0"/>
          <w:marTop w:val="0"/>
          <w:marBottom w:val="0"/>
          <w:divBdr>
            <w:top w:val="none" w:sz="0" w:space="0" w:color="auto"/>
            <w:left w:val="none" w:sz="0" w:space="0" w:color="auto"/>
            <w:bottom w:val="none" w:sz="0" w:space="0" w:color="auto"/>
            <w:right w:val="none" w:sz="0" w:space="0" w:color="auto"/>
          </w:divBdr>
          <w:divsChild>
            <w:div w:id="95447464">
              <w:marLeft w:val="0"/>
              <w:marRight w:val="0"/>
              <w:marTop w:val="0"/>
              <w:marBottom w:val="0"/>
              <w:divBdr>
                <w:top w:val="none" w:sz="0" w:space="0" w:color="auto"/>
                <w:left w:val="none" w:sz="0" w:space="0" w:color="auto"/>
                <w:bottom w:val="none" w:sz="0" w:space="0" w:color="auto"/>
                <w:right w:val="none" w:sz="0" w:space="0" w:color="auto"/>
              </w:divBdr>
            </w:div>
          </w:divsChild>
        </w:div>
        <w:div w:id="160898669">
          <w:marLeft w:val="0"/>
          <w:marRight w:val="0"/>
          <w:marTop w:val="0"/>
          <w:marBottom w:val="0"/>
          <w:divBdr>
            <w:top w:val="none" w:sz="0" w:space="0" w:color="auto"/>
            <w:left w:val="none" w:sz="0" w:space="0" w:color="auto"/>
            <w:bottom w:val="none" w:sz="0" w:space="0" w:color="auto"/>
            <w:right w:val="none" w:sz="0" w:space="0" w:color="auto"/>
          </w:divBdr>
        </w:div>
        <w:div w:id="160972059">
          <w:marLeft w:val="0"/>
          <w:marRight w:val="0"/>
          <w:marTop w:val="300"/>
          <w:marBottom w:val="0"/>
          <w:divBdr>
            <w:top w:val="none" w:sz="0" w:space="0" w:color="auto"/>
            <w:left w:val="none" w:sz="0" w:space="0" w:color="auto"/>
            <w:bottom w:val="none" w:sz="0" w:space="0" w:color="auto"/>
            <w:right w:val="none" w:sz="0" w:space="0" w:color="auto"/>
          </w:divBdr>
        </w:div>
        <w:div w:id="160974233">
          <w:marLeft w:val="0"/>
          <w:marRight w:val="0"/>
          <w:marTop w:val="0"/>
          <w:marBottom w:val="300"/>
          <w:divBdr>
            <w:top w:val="single" w:sz="6" w:space="15" w:color="EDEDED"/>
            <w:left w:val="single" w:sz="6" w:space="15" w:color="EDEDED"/>
            <w:bottom w:val="single" w:sz="6" w:space="15" w:color="EDEDED"/>
            <w:right w:val="single" w:sz="6" w:space="15" w:color="EDEDED"/>
          </w:divBdr>
        </w:div>
        <w:div w:id="160975235">
          <w:marLeft w:val="0"/>
          <w:marRight w:val="0"/>
          <w:marTop w:val="0"/>
          <w:marBottom w:val="0"/>
          <w:divBdr>
            <w:top w:val="none" w:sz="0" w:space="0" w:color="auto"/>
            <w:left w:val="none" w:sz="0" w:space="0" w:color="auto"/>
            <w:bottom w:val="none" w:sz="0" w:space="0" w:color="auto"/>
            <w:right w:val="none" w:sz="0" w:space="0" w:color="auto"/>
          </w:divBdr>
        </w:div>
        <w:div w:id="160975506">
          <w:marLeft w:val="0"/>
          <w:marRight w:val="0"/>
          <w:marTop w:val="0"/>
          <w:marBottom w:val="300"/>
          <w:divBdr>
            <w:top w:val="single" w:sz="6" w:space="15" w:color="EDEDED"/>
            <w:left w:val="single" w:sz="6" w:space="15" w:color="EDEDED"/>
            <w:bottom w:val="single" w:sz="6" w:space="15" w:color="EDEDED"/>
            <w:right w:val="single" w:sz="6" w:space="15" w:color="EDEDED"/>
          </w:divBdr>
        </w:div>
        <w:div w:id="161042961">
          <w:marLeft w:val="0"/>
          <w:marRight w:val="0"/>
          <w:marTop w:val="0"/>
          <w:marBottom w:val="300"/>
          <w:divBdr>
            <w:top w:val="single" w:sz="6" w:space="15" w:color="EDEDED"/>
            <w:left w:val="single" w:sz="6" w:space="15" w:color="EDEDED"/>
            <w:bottom w:val="single" w:sz="6" w:space="15" w:color="EDEDED"/>
            <w:right w:val="single" w:sz="6" w:space="15" w:color="EDEDED"/>
          </w:divBdr>
        </w:div>
        <w:div w:id="161046452">
          <w:marLeft w:val="0"/>
          <w:marRight w:val="0"/>
          <w:marTop w:val="0"/>
          <w:marBottom w:val="0"/>
          <w:divBdr>
            <w:top w:val="none" w:sz="0" w:space="0" w:color="auto"/>
            <w:left w:val="none" w:sz="0" w:space="0" w:color="auto"/>
            <w:bottom w:val="none" w:sz="0" w:space="0" w:color="auto"/>
            <w:right w:val="none" w:sz="0" w:space="0" w:color="auto"/>
          </w:divBdr>
        </w:div>
        <w:div w:id="161046979">
          <w:marLeft w:val="0"/>
          <w:marRight w:val="0"/>
          <w:marTop w:val="0"/>
          <w:marBottom w:val="0"/>
          <w:divBdr>
            <w:top w:val="none" w:sz="0" w:space="0" w:color="auto"/>
            <w:left w:val="none" w:sz="0" w:space="0" w:color="auto"/>
            <w:bottom w:val="none" w:sz="0" w:space="0" w:color="auto"/>
            <w:right w:val="none" w:sz="0" w:space="0" w:color="auto"/>
          </w:divBdr>
        </w:div>
        <w:div w:id="161049860">
          <w:marLeft w:val="0"/>
          <w:marRight w:val="0"/>
          <w:marTop w:val="0"/>
          <w:marBottom w:val="300"/>
          <w:divBdr>
            <w:top w:val="single" w:sz="6" w:space="15" w:color="EDEDED"/>
            <w:left w:val="single" w:sz="6" w:space="15" w:color="EDEDED"/>
            <w:bottom w:val="single" w:sz="6" w:space="15" w:color="EDEDED"/>
            <w:right w:val="single" w:sz="6" w:space="15" w:color="EDEDED"/>
          </w:divBdr>
        </w:div>
        <w:div w:id="161051433">
          <w:marLeft w:val="0"/>
          <w:marRight w:val="0"/>
          <w:marTop w:val="0"/>
          <w:marBottom w:val="0"/>
          <w:divBdr>
            <w:top w:val="none" w:sz="0" w:space="0" w:color="auto"/>
            <w:left w:val="none" w:sz="0" w:space="0" w:color="auto"/>
            <w:bottom w:val="none" w:sz="0" w:space="0" w:color="auto"/>
            <w:right w:val="none" w:sz="0" w:space="0" w:color="auto"/>
          </w:divBdr>
        </w:div>
        <w:div w:id="161051988">
          <w:marLeft w:val="0"/>
          <w:marRight w:val="0"/>
          <w:marTop w:val="0"/>
          <w:marBottom w:val="0"/>
          <w:divBdr>
            <w:top w:val="none" w:sz="0" w:space="0" w:color="auto"/>
            <w:left w:val="none" w:sz="0" w:space="0" w:color="auto"/>
            <w:bottom w:val="none" w:sz="0" w:space="0" w:color="auto"/>
            <w:right w:val="none" w:sz="0" w:space="0" w:color="auto"/>
          </w:divBdr>
        </w:div>
        <w:div w:id="161087991">
          <w:marLeft w:val="0"/>
          <w:marRight w:val="0"/>
          <w:marTop w:val="300"/>
          <w:marBottom w:val="0"/>
          <w:divBdr>
            <w:top w:val="none" w:sz="0" w:space="0" w:color="auto"/>
            <w:left w:val="none" w:sz="0" w:space="0" w:color="auto"/>
            <w:bottom w:val="none" w:sz="0" w:space="0" w:color="auto"/>
            <w:right w:val="none" w:sz="0" w:space="0" w:color="auto"/>
          </w:divBdr>
        </w:div>
        <w:div w:id="161119622">
          <w:marLeft w:val="0"/>
          <w:marRight w:val="0"/>
          <w:marTop w:val="0"/>
          <w:marBottom w:val="0"/>
          <w:divBdr>
            <w:top w:val="none" w:sz="0" w:space="0" w:color="auto"/>
            <w:left w:val="none" w:sz="0" w:space="0" w:color="auto"/>
            <w:bottom w:val="none" w:sz="0" w:space="0" w:color="auto"/>
            <w:right w:val="none" w:sz="0" w:space="0" w:color="auto"/>
          </w:divBdr>
        </w:div>
        <w:div w:id="161120113">
          <w:marLeft w:val="0"/>
          <w:marRight w:val="0"/>
          <w:marTop w:val="0"/>
          <w:marBottom w:val="0"/>
          <w:divBdr>
            <w:top w:val="none" w:sz="0" w:space="0" w:color="auto"/>
            <w:left w:val="none" w:sz="0" w:space="0" w:color="auto"/>
            <w:bottom w:val="none" w:sz="0" w:space="0" w:color="auto"/>
            <w:right w:val="none" w:sz="0" w:space="0" w:color="auto"/>
          </w:divBdr>
        </w:div>
        <w:div w:id="161161110">
          <w:marLeft w:val="0"/>
          <w:marRight w:val="0"/>
          <w:marTop w:val="0"/>
          <w:marBottom w:val="0"/>
          <w:divBdr>
            <w:top w:val="none" w:sz="0" w:space="0" w:color="auto"/>
            <w:left w:val="none" w:sz="0" w:space="0" w:color="auto"/>
            <w:bottom w:val="none" w:sz="0" w:space="0" w:color="auto"/>
            <w:right w:val="none" w:sz="0" w:space="0" w:color="auto"/>
          </w:divBdr>
        </w:div>
        <w:div w:id="161163310">
          <w:marLeft w:val="0"/>
          <w:marRight w:val="0"/>
          <w:marTop w:val="0"/>
          <w:marBottom w:val="0"/>
          <w:divBdr>
            <w:top w:val="none" w:sz="0" w:space="0" w:color="auto"/>
            <w:left w:val="none" w:sz="0" w:space="0" w:color="auto"/>
            <w:bottom w:val="none" w:sz="0" w:space="0" w:color="auto"/>
            <w:right w:val="none" w:sz="0" w:space="0" w:color="auto"/>
          </w:divBdr>
        </w:div>
        <w:div w:id="161164252">
          <w:marLeft w:val="0"/>
          <w:marRight w:val="0"/>
          <w:marTop w:val="0"/>
          <w:marBottom w:val="0"/>
          <w:divBdr>
            <w:top w:val="none" w:sz="0" w:space="0" w:color="auto"/>
            <w:left w:val="none" w:sz="0" w:space="0" w:color="auto"/>
            <w:bottom w:val="none" w:sz="0" w:space="0" w:color="auto"/>
            <w:right w:val="none" w:sz="0" w:space="0" w:color="auto"/>
          </w:divBdr>
        </w:div>
        <w:div w:id="161165715">
          <w:marLeft w:val="0"/>
          <w:marRight w:val="0"/>
          <w:marTop w:val="0"/>
          <w:marBottom w:val="0"/>
          <w:divBdr>
            <w:top w:val="none" w:sz="0" w:space="0" w:color="auto"/>
            <w:left w:val="none" w:sz="0" w:space="0" w:color="auto"/>
            <w:bottom w:val="none" w:sz="0" w:space="0" w:color="auto"/>
            <w:right w:val="none" w:sz="0" w:space="0" w:color="auto"/>
          </w:divBdr>
        </w:div>
        <w:div w:id="161170049">
          <w:marLeft w:val="0"/>
          <w:marRight w:val="0"/>
          <w:marTop w:val="0"/>
          <w:marBottom w:val="0"/>
          <w:divBdr>
            <w:top w:val="none" w:sz="0" w:space="0" w:color="auto"/>
            <w:left w:val="none" w:sz="0" w:space="0" w:color="auto"/>
            <w:bottom w:val="none" w:sz="0" w:space="0" w:color="auto"/>
            <w:right w:val="none" w:sz="0" w:space="0" w:color="auto"/>
          </w:divBdr>
        </w:div>
        <w:div w:id="161236792">
          <w:marLeft w:val="0"/>
          <w:marRight w:val="0"/>
          <w:marTop w:val="0"/>
          <w:marBottom w:val="0"/>
          <w:divBdr>
            <w:top w:val="none" w:sz="0" w:space="0" w:color="auto"/>
            <w:left w:val="none" w:sz="0" w:space="0" w:color="auto"/>
            <w:bottom w:val="none" w:sz="0" w:space="0" w:color="auto"/>
            <w:right w:val="none" w:sz="0" w:space="0" w:color="auto"/>
          </w:divBdr>
        </w:div>
        <w:div w:id="161237016">
          <w:marLeft w:val="0"/>
          <w:marRight w:val="0"/>
          <w:marTop w:val="0"/>
          <w:marBottom w:val="0"/>
          <w:divBdr>
            <w:top w:val="none" w:sz="0" w:space="0" w:color="auto"/>
            <w:left w:val="none" w:sz="0" w:space="0" w:color="auto"/>
            <w:bottom w:val="none" w:sz="0" w:space="0" w:color="auto"/>
            <w:right w:val="none" w:sz="0" w:space="0" w:color="auto"/>
          </w:divBdr>
        </w:div>
        <w:div w:id="161238610">
          <w:marLeft w:val="0"/>
          <w:marRight w:val="0"/>
          <w:marTop w:val="300"/>
          <w:marBottom w:val="0"/>
          <w:divBdr>
            <w:top w:val="none" w:sz="0" w:space="0" w:color="auto"/>
            <w:left w:val="none" w:sz="0" w:space="0" w:color="auto"/>
            <w:bottom w:val="none" w:sz="0" w:space="0" w:color="auto"/>
            <w:right w:val="none" w:sz="0" w:space="0" w:color="auto"/>
          </w:divBdr>
        </w:div>
        <w:div w:id="161287561">
          <w:marLeft w:val="0"/>
          <w:marRight w:val="0"/>
          <w:marTop w:val="300"/>
          <w:marBottom w:val="0"/>
          <w:divBdr>
            <w:top w:val="none" w:sz="0" w:space="0" w:color="auto"/>
            <w:left w:val="none" w:sz="0" w:space="0" w:color="auto"/>
            <w:bottom w:val="none" w:sz="0" w:space="0" w:color="auto"/>
            <w:right w:val="none" w:sz="0" w:space="0" w:color="auto"/>
          </w:divBdr>
        </w:div>
        <w:div w:id="161313084">
          <w:marLeft w:val="0"/>
          <w:marRight w:val="0"/>
          <w:marTop w:val="0"/>
          <w:marBottom w:val="0"/>
          <w:divBdr>
            <w:top w:val="none" w:sz="0" w:space="0" w:color="auto"/>
            <w:left w:val="none" w:sz="0" w:space="0" w:color="auto"/>
            <w:bottom w:val="none" w:sz="0" w:space="0" w:color="auto"/>
            <w:right w:val="none" w:sz="0" w:space="0" w:color="auto"/>
          </w:divBdr>
        </w:div>
        <w:div w:id="161315917">
          <w:marLeft w:val="0"/>
          <w:marRight w:val="0"/>
          <w:marTop w:val="0"/>
          <w:marBottom w:val="0"/>
          <w:divBdr>
            <w:top w:val="none" w:sz="0" w:space="0" w:color="auto"/>
            <w:left w:val="none" w:sz="0" w:space="0" w:color="auto"/>
            <w:bottom w:val="none" w:sz="0" w:space="0" w:color="auto"/>
            <w:right w:val="none" w:sz="0" w:space="0" w:color="auto"/>
          </w:divBdr>
        </w:div>
        <w:div w:id="161357192">
          <w:marLeft w:val="0"/>
          <w:marRight w:val="0"/>
          <w:marTop w:val="0"/>
          <w:marBottom w:val="0"/>
          <w:divBdr>
            <w:top w:val="none" w:sz="0" w:space="0" w:color="auto"/>
            <w:left w:val="none" w:sz="0" w:space="0" w:color="auto"/>
            <w:bottom w:val="none" w:sz="0" w:space="0" w:color="auto"/>
            <w:right w:val="none" w:sz="0" w:space="0" w:color="auto"/>
          </w:divBdr>
        </w:div>
        <w:div w:id="161358255">
          <w:marLeft w:val="0"/>
          <w:marRight w:val="0"/>
          <w:marTop w:val="0"/>
          <w:marBottom w:val="300"/>
          <w:divBdr>
            <w:top w:val="single" w:sz="6" w:space="15" w:color="EDEDED"/>
            <w:left w:val="single" w:sz="6" w:space="15" w:color="EDEDED"/>
            <w:bottom w:val="single" w:sz="6" w:space="15" w:color="EDEDED"/>
            <w:right w:val="single" w:sz="6" w:space="15" w:color="EDEDED"/>
          </w:divBdr>
        </w:div>
        <w:div w:id="161358959">
          <w:marLeft w:val="0"/>
          <w:marRight w:val="0"/>
          <w:marTop w:val="0"/>
          <w:marBottom w:val="0"/>
          <w:divBdr>
            <w:top w:val="none" w:sz="0" w:space="0" w:color="auto"/>
            <w:left w:val="none" w:sz="0" w:space="0" w:color="auto"/>
            <w:bottom w:val="none" w:sz="0" w:space="0" w:color="auto"/>
            <w:right w:val="none" w:sz="0" w:space="0" w:color="auto"/>
          </w:divBdr>
          <w:divsChild>
            <w:div w:id="31155104">
              <w:marLeft w:val="0"/>
              <w:marRight w:val="0"/>
              <w:marTop w:val="0"/>
              <w:marBottom w:val="0"/>
              <w:divBdr>
                <w:top w:val="none" w:sz="0" w:space="0" w:color="auto"/>
                <w:left w:val="none" w:sz="0" w:space="0" w:color="auto"/>
                <w:bottom w:val="none" w:sz="0" w:space="0" w:color="auto"/>
                <w:right w:val="none" w:sz="0" w:space="0" w:color="auto"/>
              </w:divBdr>
            </w:div>
          </w:divsChild>
        </w:div>
        <w:div w:id="161359067">
          <w:marLeft w:val="0"/>
          <w:marRight w:val="0"/>
          <w:marTop w:val="0"/>
          <w:marBottom w:val="0"/>
          <w:divBdr>
            <w:top w:val="none" w:sz="0" w:space="0" w:color="auto"/>
            <w:left w:val="none" w:sz="0" w:space="0" w:color="auto"/>
            <w:bottom w:val="none" w:sz="0" w:space="0" w:color="auto"/>
            <w:right w:val="none" w:sz="0" w:space="0" w:color="auto"/>
          </w:divBdr>
        </w:div>
        <w:div w:id="161361519">
          <w:marLeft w:val="0"/>
          <w:marRight w:val="0"/>
          <w:marTop w:val="0"/>
          <w:marBottom w:val="0"/>
          <w:divBdr>
            <w:top w:val="none" w:sz="0" w:space="0" w:color="auto"/>
            <w:left w:val="none" w:sz="0" w:space="0" w:color="auto"/>
            <w:bottom w:val="none" w:sz="0" w:space="0" w:color="auto"/>
            <w:right w:val="none" w:sz="0" w:space="0" w:color="auto"/>
          </w:divBdr>
        </w:div>
        <w:div w:id="161429513">
          <w:marLeft w:val="0"/>
          <w:marRight w:val="0"/>
          <w:marTop w:val="0"/>
          <w:marBottom w:val="0"/>
          <w:divBdr>
            <w:top w:val="none" w:sz="0" w:space="0" w:color="auto"/>
            <w:left w:val="none" w:sz="0" w:space="0" w:color="auto"/>
            <w:bottom w:val="none" w:sz="0" w:space="0" w:color="auto"/>
            <w:right w:val="none" w:sz="0" w:space="0" w:color="auto"/>
          </w:divBdr>
        </w:div>
        <w:div w:id="161509255">
          <w:marLeft w:val="0"/>
          <w:marRight w:val="0"/>
          <w:marTop w:val="0"/>
          <w:marBottom w:val="0"/>
          <w:divBdr>
            <w:top w:val="none" w:sz="0" w:space="0" w:color="auto"/>
            <w:left w:val="none" w:sz="0" w:space="0" w:color="auto"/>
            <w:bottom w:val="none" w:sz="0" w:space="0" w:color="auto"/>
            <w:right w:val="none" w:sz="0" w:space="0" w:color="auto"/>
          </w:divBdr>
        </w:div>
        <w:div w:id="161509835">
          <w:marLeft w:val="0"/>
          <w:marRight w:val="0"/>
          <w:marTop w:val="0"/>
          <w:marBottom w:val="0"/>
          <w:divBdr>
            <w:top w:val="none" w:sz="0" w:space="0" w:color="auto"/>
            <w:left w:val="none" w:sz="0" w:space="0" w:color="auto"/>
            <w:bottom w:val="none" w:sz="0" w:space="0" w:color="auto"/>
            <w:right w:val="none" w:sz="0" w:space="0" w:color="auto"/>
          </w:divBdr>
        </w:div>
        <w:div w:id="161510156">
          <w:marLeft w:val="0"/>
          <w:marRight w:val="0"/>
          <w:marTop w:val="0"/>
          <w:marBottom w:val="0"/>
          <w:divBdr>
            <w:top w:val="none" w:sz="0" w:space="0" w:color="auto"/>
            <w:left w:val="none" w:sz="0" w:space="0" w:color="auto"/>
            <w:bottom w:val="none" w:sz="0" w:space="0" w:color="auto"/>
            <w:right w:val="none" w:sz="0" w:space="0" w:color="auto"/>
          </w:divBdr>
        </w:div>
        <w:div w:id="161511951">
          <w:marLeft w:val="0"/>
          <w:marRight w:val="0"/>
          <w:marTop w:val="0"/>
          <w:marBottom w:val="0"/>
          <w:divBdr>
            <w:top w:val="none" w:sz="0" w:space="0" w:color="auto"/>
            <w:left w:val="none" w:sz="0" w:space="0" w:color="auto"/>
            <w:bottom w:val="none" w:sz="0" w:space="0" w:color="auto"/>
            <w:right w:val="none" w:sz="0" w:space="0" w:color="auto"/>
          </w:divBdr>
        </w:div>
        <w:div w:id="161547558">
          <w:marLeft w:val="0"/>
          <w:marRight w:val="0"/>
          <w:marTop w:val="0"/>
          <w:marBottom w:val="0"/>
          <w:divBdr>
            <w:top w:val="none" w:sz="0" w:space="0" w:color="auto"/>
            <w:left w:val="none" w:sz="0" w:space="0" w:color="auto"/>
            <w:bottom w:val="none" w:sz="0" w:space="0" w:color="auto"/>
            <w:right w:val="none" w:sz="0" w:space="0" w:color="auto"/>
          </w:divBdr>
        </w:div>
        <w:div w:id="161547937">
          <w:marLeft w:val="0"/>
          <w:marRight w:val="0"/>
          <w:marTop w:val="0"/>
          <w:marBottom w:val="0"/>
          <w:divBdr>
            <w:top w:val="none" w:sz="0" w:space="0" w:color="auto"/>
            <w:left w:val="none" w:sz="0" w:space="0" w:color="auto"/>
            <w:bottom w:val="none" w:sz="0" w:space="0" w:color="auto"/>
            <w:right w:val="none" w:sz="0" w:space="0" w:color="auto"/>
          </w:divBdr>
        </w:div>
        <w:div w:id="161549355">
          <w:marLeft w:val="0"/>
          <w:marRight w:val="0"/>
          <w:marTop w:val="0"/>
          <w:marBottom w:val="0"/>
          <w:divBdr>
            <w:top w:val="none" w:sz="0" w:space="0" w:color="auto"/>
            <w:left w:val="none" w:sz="0" w:space="0" w:color="auto"/>
            <w:bottom w:val="none" w:sz="0" w:space="0" w:color="auto"/>
            <w:right w:val="none" w:sz="0" w:space="0" w:color="auto"/>
          </w:divBdr>
        </w:div>
        <w:div w:id="161550058">
          <w:marLeft w:val="0"/>
          <w:marRight w:val="0"/>
          <w:marTop w:val="0"/>
          <w:marBottom w:val="0"/>
          <w:divBdr>
            <w:top w:val="none" w:sz="0" w:space="0" w:color="auto"/>
            <w:left w:val="none" w:sz="0" w:space="0" w:color="auto"/>
            <w:bottom w:val="none" w:sz="0" w:space="0" w:color="auto"/>
            <w:right w:val="none" w:sz="0" w:space="0" w:color="auto"/>
          </w:divBdr>
        </w:div>
        <w:div w:id="161550074">
          <w:marLeft w:val="0"/>
          <w:marRight w:val="0"/>
          <w:marTop w:val="0"/>
          <w:marBottom w:val="0"/>
          <w:divBdr>
            <w:top w:val="none" w:sz="0" w:space="0" w:color="auto"/>
            <w:left w:val="none" w:sz="0" w:space="0" w:color="auto"/>
            <w:bottom w:val="none" w:sz="0" w:space="0" w:color="auto"/>
            <w:right w:val="none" w:sz="0" w:space="0" w:color="auto"/>
          </w:divBdr>
        </w:div>
        <w:div w:id="161550322">
          <w:marLeft w:val="0"/>
          <w:marRight w:val="0"/>
          <w:marTop w:val="0"/>
          <w:marBottom w:val="0"/>
          <w:divBdr>
            <w:top w:val="none" w:sz="0" w:space="0" w:color="auto"/>
            <w:left w:val="none" w:sz="0" w:space="0" w:color="auto"/>
            <w:bottom w:val="none" w:sz="0" w:space="0" w:color="auto"/>
            <w:right w:val="none" w:sz="0" w:space="0" w:color="auto"/>
          </w:divBdr>
          <w:divsChild>
            <w:div w:id="49892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1552408">
          <w:marLeft w:val="0"/>
          <w:marRight w:val="0"/>
          <w:marTop w:val="0"/>
          <w:marBottom w:val="0"/>
          <w:divBdr>
            <w:top w:val="none" w:sz="0" w:space="0" w:color="auto"/>
            <w:left w:val="none" w:sz="0" w:space="0" w:color="auto"/>
            <w:bottom w:val="none" w:sz="0" w:space="0" w:color="auto"/>
            <w:right w:val="none" w:sz="0" w:space="0" w:color="auto"/>
          </w:divBdr>
        </w:div>
        <w:div w:id="161552578">
          <w:marLeft w:val="0"/>
          <w:marRight w:val="0"/>
          <w:marTop w:val="0"/>
          <w:marBottom w:val="0"/>
          <w:divBdr>
            <w:top w:val="none" w:sz="0" w:space="0" w:color="auto"/>
            <w:left w:val="none" w:sz="0" w:space="0" w:color="auto"/>
            <w:bottom w:val="none" w:sz="0" w:space="0" w:color="auto"/>
            <w:right w:val="none" w:sz="0" w:space="0" w:color="auto"/>
          </w:divBdr>
        </w:div>
        <w:div w:id="161554859">
          <w:marLeft w:val="0"/>
          <w:marRight w:val="0"/>
          <w:marTop w:val="0"/>
          <w:marBottom w:val="0"/>
          <w:divBdr>
            <w:top w:val="none" w:sz="0" w:space="0" w:color="auto"/>
            <w:left w:val="none" w:sz="0" w:space="0" w:color="auto"/>
            <w:bottom w:val="none" w:sz="0" w:space="0" w:color="auto"/>
            <w:right w:val="none" w:sz="0" w:space="0" w:color="auto"/>
          </w:divBdr>
        </w:div>
        <w:div w:id="161555148">
          <w:marLeft w:val="0"/>
          <w:marRight w:val="0"/>
          <w:marTop w:val="0"/>
          <w:marBottom w:val="0"/>
          <w:divBdr>
            <w:top w:val="none" w:sz="0" w:space="0" w:color="auto"/>
            <w:left w:val="none" w:sz="0" w:space="0" w:color="auto"/>
            <w:bottom w:val="none" w:sz="0" w:space="0" w:color="auto"/>
            <w:right w:val="none" w:sz="0" w:space="0" w:color="auto"/>
          </w:divBdr>
        </w:div>
        <w:div w:id="161555711">
          <w:marLeft w:val="0"/>
          <w:marRight w:val="0"/>
          <w:marTop w:val="0"/>
          <w:marBottom w:val="0"/>
          <w:divBdr>
            <w:top w:val="none" w:sz="0" w:space="0" w:color="auto"/>
            <w:left w:val="none" w:sz="0" w:space="0" w:color="auto"/>
            <w:bottom w:val="none" w:sz="0" w:space="0" w:color="auto"/>
            <w:right w:val="none" w:sz="0" w:space="0" w:color="auto"/>
          </w:divBdr>
        </w:div>
        <w:div w:id="161624219">
          <w:marLeft w:val="0"/>
          <w:marRight w:val="0"/>
          <w:marTop w:val="0"/>
          <w:marBottom w:val="0"/>
          <w:divBdr>
            <w:top w:val="none" w:sz="0" w:space="0" w:color="auto"/>
            <w:left w:val="none" w:sz="0" w:space="0" w:color="auto"/>
            <w:bottom w:val="none" w:sz="0" w:space="0" w:color="auto"/>
            <w:right w:val="none" w:sz="0" w:space="0" w:color="auto"/>
          </w:divBdr>
        </w:div>
        <w:div w:id="161624619">
          <w:marLeft w:val="0"/>
          <w:marRight w:val="0"/>
          <w:marTop w:val="0"/>
          <w:marBottom w:val="0"/>
          <w:divBdr>
            <w:top w:val="none" w:sz="0" w:space="0" w:color="auto"/>
            <w:left w:val="none" w:sz="0" w:space="0" w:color="auto"/>
            <w:bottom w:val="none" w:sz="0" w:space="0" w:color="auto"/>
            <w:right w:val="none" w:sz="0" w:space="0" w:color="auto"/>
          </w:divBdr>
        </w:div>
        <w:div w:id="161627172">
          <w:marLeft w:val="0"/>
          <w:marRight w:val="0"/>
          <w:marTop w:val="0"/>
          <w:marBottom w:val="0"/>
          <w:divBdr>
            <w:top w:val="none" w:sz="0" w:space="0" w:color="auto"/>
            <w:left w:val="none" w:sz="0" w:space="0" w:color="auto"/>
            <w:bottom w:val="none" w:sz="0" w:space="0" w:color="auto"/>
            <w:right w:val="none" w:sz="0" w:space="0" w:color="auto"/>
          </w:divBdr>
        </w:div>
        <w:div w:id="161629590">
          <w:marLeft w:val="0"/>
          <w:marRight w:val="0"/>
          <w:marTop w:val="0"/>
          <w:marBottom w:val="0"/>
          <w:divBdr>
            <w:top w:val="none" w:sz="0" w:space="0" w:color="auto"/>
            <w:left w:val="none" w:sz="0" w:space="0" w:color="auto"/>
            <w:bottom w:val="none" w:sz="0" w:space="0" w:color="auto"/>
            <w:right w:val="none" w:sz="0" w:space="0" w:color="auto"/>
          </w:divBdr>
        </w:div>
        <w:div w:id="161701697">
          <w:marLeft w:val="0"/>
          <w:marRight w:val="0"/>
          <w:marTop w:val="300"/>
          <w:marBottom w:val="0"/>
          <w:divBdr>
            <w:top w:val="none" w:sz="0" w:space="0" w:color="auto"/>
            <w:left w:val="none" w:sz="0" w:space="0" w:color="auto"/>
            <w:bottom w:val="none" w:sz="0" w:space="0" w:color="auto"/>
            <w:right w:val="none" w:sz="0" w:space="0" w:color="auto"/>
          </w:divBdr>
          <w:divsChild>
            <w:div w:id="107050202">
              <w:marLeft w:val="0"/>
              <w:marRight w:val="0"/>
              <w:marTop w:val="0"/>
              <w:marBottom w:val="0"/>
              <w:divBdr>
                <w:top w:val="none" w:sz="0" w:space="0" w:color="auto"/>
                <w:left w:val="none" w:sz="0" w:space="0" w:color="auto"/>
                <w:bottom w:val="none" w:sz="0" w:space="0" w:color="auto"/>
                <w:right w:val="none" w:sz="0" w:space="0" w:color="auto"/>
              </w:divBdr>
            </w:div>
          </w:divsChild>
        </w:div>
        <w:div w:id="161704513">
          <w:marLeft w:val="0"/>
          <w:marRight w:val="0"/>
          <w:marTop w:val="300"/>
          <w:marBottom w:val="0"/>
          <w:divBdr>
            <w:top w:val="none" w:sz="0" w:space="0" w:color="auto"/>
            <w:left w:val="none" w:sz="0" w:space="0" w:color="auto"/>
            <w:bottom w:val="none" w:sz="0" w:space="0" w:color="auto"/>
            <w:right w:val="none" w:sz="0" w:space="0" w:color="auto"/>
          </w:divBdr>
        </w:div>
        <w:div w:id="161704796">
          <w:marLeft w:val="0"/>
          <w:marRight w:val="0"/>
          <w:marTop w:val="0"/>
          <w:marBottom w:val="0"/>
          <w:divBdr>
            <w:top w:val="none" w:sz="0" w:space="0" w:color="auto"/>
            <w:left w:val="none" w:sz="0" w:space="0" w:color="auto"/>
            <w:bottom w:val="none" w:sz="0" w:space="0" w:color="auto"/>
            <w:right w:val="none" w:sz="0" w:space="0" w:color="auto"/>
          </w:divBdr>
        </w:div>
        <w:div w:id="161705207">
          <w:marLeft w:val="0"/>
          <w:marRight w:val="0"/>
          <w:marTop w:val="0"/>
          <w:marBottom w:val="0"/>
          <w:divBdr>
            <w:top w:val="none" w:sz="0" w:space="0" w:color="auto"/>
            <w:left w:val="none" w:sz="0" w:space="0" w:color="auto"/>
            <w:bottom w:val="none" w:sz="0" w:space="0" w:color="auto"/>
            <w:right w:val="none" w:sz="0" w:space="0" w:color="auto"/>
          </w:divBdr>
        </w:div>
        <w:div w:id="161744505">
          <w:marLeft w:val="0"/>
          <w:marRight w:val="0"/>
          <w:marTop w:val="0"/>
          <w:marBottom w:val="0"/>
          <w:divBdr>
            <w:top w:val="none" w:sz="0" w:space="0" w:color="auto"/>
            <w:left w:val="none" w:sz="0" w:space="0" w:color="auto"/>
            <w:bottom w:val="none" w:sz="0" w:space="0" w:color="auto"/>
            <w:right w:val="none" w:sz="0" w:space="0" w:color="auto"/>
          </w:divBdr>
        </w:div>
        <w:div w:id="161745654">
          <w:marLeft w:val="0"/>
          <w:marRight w:val="0"/>
          <w:marTop w:val="300"/>
          <w:marBottom w:val="0"/>
          <w:divBdr>
            <w:top w:val="none" w:sz="0" w:space="0" w:color="auto"/>
            <w:left w:val="none" w:sz="0" w:space="0" w:color="auto"/>
            <w:bottom w:val="none" w:sz="0" w:space="0" w:color="auto"/>
            <w:right w:val="none" w:sz="0" w:space="0" w:color="auto"/>
          </w:divBdr>
        </w:div>
        <w:div w:id="161774031">
          <w:marLeft w:val="0"/>
          <w:marRight w:val="0"/>
          <w:marTop w:val="0"/>
          <w:marBottom w:val="0"/>
          <w:divBdr>
            <w:top w:val="none" w:sz="0" w:space="0" w:color="auto"/>
            <w:left w:val="none" w:sz="0" w:space="0" w:color="auto"/>
            <w:bottom w:val="none" w:sz="0" w:space="0" w:color="auto"/>
            <w:right w:val="none" w:sz="0" w:space="0" w:color="auto"/>
          </w:divBdr>
        </w:div>
        <w:div w:id="161775313">
          <w:marLeft w:val="0"/>
          <w:marRight w:val="0"/>
          <w:marTop w:val="0"/>
          <w:marBottom w:val="0"/>
          <w:divBdr>
            <w:top w:val="none" w:sz="0" w:space="0" w:color="auto"/>
            <w:left w:val="none" w:sz="0" w:space="0" w:color="auto"/>
            <w:bottom w:val="none" w:sz="0" w:space="0" w:color="auto"/>
            <w:right w:val="none" w:sz="0" w:space="0" w:color="auto"/>
          </w:divBdr>
        </w:div>
        <w:div w:id="161815894">
          <w:marLeft w:val="0"/>
          <w:marRight w:val="0"/>
          <w:marTop w:val="300"/>
          <w:marBottom w:val="0"/>
          <w:divBdr>
            <w:top w:val="none" w:sz="0" w:space="0" w:color="auto"/>
            <w:left w:val="none" w:sz="0" w:space="0" w:color="auto"/>
            <w:bottom w:val="none" w:sz="0" w:space="0" w:color="auto"/>
            <w:right w:val="none" w:sz="0" w:space="0" w:color="auto"/>
          </w:divBdr>
        </w:div>
        <w:div w:id="161816192">
          <w:marLeft w:val="0"/>
          <w:marRight w:val="0"/>
          <w:marTop w:val="0"/>
          <w:marBottom w:val="0"/>
          <w:divBdr>
            <w:top w:val="none" w:sz="0" w:space="0" w:color="auto"/>
            <w:left w:val="none" w:sz="0" w:space="0" w:color="auto"/>
            <w:bottom w:val="none" w:sz="0" w:space="0" w:color="auto"/>
            <w:right w:val="none" w:sz="0" w:space="0" w:color="auto"/>
          </w:divBdr>
        </w:div>
        <w:div w:id="161819602">
          <w:marLeft w:val="0"/>
          <w:marRight w:val="0"/>
          <w:marTop w:val="300"/>
          <w:marBottom w:val="0"/>
          <w:divBdr>
            <w:top w:val="none" w:sz="0" w:space="0" w:color="auto"/>
            <w:left w:val="none" w:sz="0" w:space="0" w:color="auto"/>
            <w:bottom w:val="none" w:sz="0" w:space="0" w:color="auto"/>
            <w:right w:val="none" w:sz="0" w:space="0" w:color="auto"/>
          </w:divBdr>
        </w:div>
        <w:div w:id="161823925">
          <w:marLeft w:val="0"/>
          <w:marRight w:val="0"/>
          <w:marTop w:val="0"/>
          <w:marBottom w:val="0"/>
          <w:divBdr>
            <w:top w:val="none" w:sz="0" w:space="0" w:color="auto"/>
            <w:left w:val="none" w:sz="0" w:space="0" w:color="auto"/>
            <w:bottom w:val="none" w:sz="0" w:space="0" w:color="auto"/>
            <w:right w:val="none" w:sz="0" w:space="0" w:color="auto"/>
          </w:divBdr>
        </w:div>
        <w:div w:id="161825361">
          <w:marLeft w:val="0"/>
          <w:marRight w:val="0"/>
          <w:marTop w:val="0"/>
          <w:marBottom w:val="0"/>
          <w:divBdr>
            <w:top w:val="none" w:sz="0" w:space="0" w:color="auto"/>
            <w:left w:val="none" w:sz="0" w:space="0" w:color="auto"/>
            <w:bottom w:val="none" w:sz="0" w:space="0" w:color="auto"/>
            <w:right w:val="none" w:sz="0" w:space="0" w:color="auto"/>
          </w:divBdr>
        </w:div>
        <w:div w:id="161892670">
          <w:marLeft w:val="0"/>
          <w:marRight w:val="0"/>
          <w:marTop w:val="0"/>
          <w:marBottom w:val="0"/>
          <w:divBdr>
            <w:top w:val="none" w:sz="0" w:space="0" w:color="auto"/>
            <w:left w:val="none" w:sz="0" w:space="0" w:color="auto"/>
            <w:bottom w:val="none" w:sz="0" w:space="0" w:color="auto"/>
            <w:right w:val="none" w:sz="0" w:space="0" w:color="auto"/>
          </w:divBdr>
        </w:div>
        <w:div w:id="161896444">
          <w:marLeft w:val="0"/>
          <w:marRight w:val="0"/>
          <w:marTop w:val="0"/>
          <w:marBottom w:val="0"/>
          <w:divBdr>
            <w:top w:val="none" w:sz="0" w:space="0" w:color="auto"/>
            <w:left w:val="none" w:sz="0" w:space="0" w:color="auto"/>
            <w:bottom w:val="none" w:sz="0" w:space="0" w:color="auto"/>
            <w:right w:val="none" w:sz="0" w:space="0" w:color="auto"/>
          </w:divBdr>
        </w:div>
        <w:div w:id="161896600">
          <w:marLeft w:val="0"/>
          <w:marRight w:val="0"/>
          <w:marTop w:val="300"/>
          <w:marBottom w:val="0"/>
          <w:divBdr>
            <w:top w:val="none" w:sz="0" w:space="0" w:color="auto"/>
            <w:left w:val="none" w:sz="0" w:space="0" w:color="auto"/>
            <w:bottom w:val="none" w:sz="0" w:space="0" w:color="auto"/>
            <w:right w:val="none" w:sz="0" w:space="0" w:color="auto"/>
          </w:divBdr>
        </w:div>
        <w:div w:id="161896872">
          <w:marLeft w:val="0"/>
          <w:marRight w:val="0"/>
          <w:marTop w:val="0"/>
          <w:marBottom w:val="0"/>
          <w:divBdr>
            <w:top w:val="none" w:sz="0" w:space="0" w:color="auto"/>
            <w:left w:val="none" w:sz="0" w:space="0" w:color="auto"/>
            <w:bottom w:val="none" w:sz="0" w:space="0" w:color="auto"/>
            <w:right w:val="none" w:sz="0" w:space="0" w:color="auto"/>
          </w:divBdr>
        </w:div>
        <w:div w:id="161967634">
          <w:marLeft w:val="0"/>
          <w:marRight w:val="0"/>
          <w:marTop w:val="0"/>
          <w:marBottom w:val="0"/>
          <w:divBdr>
            <w:top w:val="none" w:sz="0" w:space="0" w:color="auto"/>
            <w:left w:val="none" w:sz="0" w:space="0" w:color="auto"/>
            <w:bottom w:val="none" w:sz="0" w:space="0" w:color="auto"/>
            <w:right w:val="none" w:sz="0" w:space="0" w:color="auto"/>
          </w:divBdr>
        </w:div>
        <w:div w:id="161969628">
          <w:marLeft w:val="0"/>
          <w:marRight w:val="0"/>
          <w:marTop w:val="0"/>
          <w:marBottom w:val="300"/>
          <w:divBdr>
            <w:top w:val="single" w:sz="6" w:space="15" w:color="EDEDED"/>
            <w:left w:val="single" w:sz="6" w:space="15" w:color="EDEDED"/>
            <w:bottom w:val="single" w:sz="6" w:space="15" w:color="EDEDED"/>
            <w:right w:val="single" w:sz="6" w:space="15" w:color="EDEDED"/>
          </w:divBdr>
        </w:div>
        <w:div w:id="162011067">
          <w:marLeft w:val="0"/>
          <w:marRight w:val="0"/>
          <w:marTop w:val="300"/>
          <w:marBottom w:val="0"/>
          <w:divBdr>
            <w:top w:val="none" w:sz="0" w:space="0" w:color="auto"/>
            <w:left w:val="none" w:sz="0" w:space="0" w:color="auto"/>
            <w:bottom w:val="none" w:sz="0" w:space="0" w:color="auto"/>
            <w:right w:val="none" w:sz="0" w:space="0" w:color="auto"/>
          </w:divBdr>
        </w:div>
        <w:div w:id="162016938">
          <w:marLeft w:val="0"/>
          <w:marRight w:val="0"/>
          <w:marTop w:val="0"/>
          <w:marBottom w:val="0"/>
          <w:divBdr>
            <w:top w:val="none" w:sz="0" w:space="0" w:color="auto"/>
            <w:left w:val="none" w:sz="0" w:space="0" w:color="auto"/>
            <w:bottom w:val="none" w:sz="0" w:space="0" w:color="auto"/>
            <w:right w:val="none" w:sz="0" w:space="0" w:color="auto"/>
          </w:divBdr>
        </w:div>
        <w:div w:id="162017898">
          <w:marLeft w:val="0"/>
          <w:marRight w:val="0"/>
          <w:marTop w:val="0"/>
          <w:marBottom w:val="0"/>
          <w:divBdr>
            <w:top w:val="none" w:sz="0" w:space="0" w:color="auto"/>
            <w:left w:val="none" w:sz="0" w:space="0" w:color="auto"/>
            <w:bottom w:val="none" w:sz="0" w:space="0" w:color="auto"/>
            <w:right w:val="none" w:sz="0" w:space="0" w:color="auto"/>
          </w:divBdr>
        </w:div>
        <w:div w:id="162085706">
          <w:marLeft w:val="0"/>
          <w:marRight w:val="0"/>
          <w:marTop w:val="300"/>
          <w:marBottom w:val="0"/>
          <w:divBdr>
            <w:top w:val="none" w:sz="0" w:space="0" w:color="auto"/>
            <w:left w:val="none" w:sz="0" w:space="0" w:color="auto"/>
            <w:bottom w:val="none" w:sz="0" w:space="0" w:color="auto"/>
            <w:right w:val="none" w:sz="0" w:space="0" w:color="auto"/>
          </w:divBdr>
        </w:div>
        <w:div w:id="162088996">
          <w:marLeft w:val="0"/>
          <w:marRight w:val="0"/>
          <w:marTop w:val="0"/>
          <w:marBottom w:val="0"/>
          <w:divBdr>
            <w:top w:val="none" w:sz="0" w:space="0" w:color="auto"/>
            <w:left w:val="none" w:sz="0" w:space="0" w:color="auto"/>
            <w:bottom w:val="none" w:sz="0" w:space="0" w:color="auto"/>
            <w:right w:val="none" w:sz="0" w:space="0" w:color="auto"/>
          </w:divBdr>
        </w:div>
        <w:div w:id="162093852">
          <w:marLeft w:val="0"/>
          <w:marRight w:val="0"/>
          <w:marTop w:val="0"/>
          <w:marBottom w:val="0"/>
          <w:divBdr>
            <w:top w:val="none" w:sz="0" w:space="0" w:color="auto"/>
            <w:left w:val="none" w:sz="0" w:space="0" w:color="auto"/>
            <w:bottom w:val="none" w:sz="0" w:space="0" w:color="auto"/>
            <w:right w:val="none" w:sz="0" w:space="0" w:color="auto"/>
          </w:divBdr>
        </w:div>
        <w:div w:id="162136272">
          <w:marLeft w:val="0"/>
          <w:marRight w:val="0"/>
          <w:marTop w:val="0"/>
          <w:marBottom w:val="0"/>
          <w:divBdr>
            <w:top w:val="none" w:sz="0" w:space="0" w:color="auto"/>
            <w:left w:val="none" w:sz="0" w:space="0" w:color="auto"/>
            <w:bottom w:val="none" w:sz="0" w:space="0" w:color="auto"/>
            <w:right w:val="none" w:sz="0" w:space="0" w:color="auto"/>
          </w:divBdr>
        </w:div>
        <w:div w:id="162161841">
          <w:marLeft w:val="0"/>
          <w:marRight w:val="0"/>
          <w:marTop w:val="0"/>
          <w:marBottom w:val="0"/>
          <w:divBdr>
            <w:top w:val="none" w:sz="0" w:space="0" w:color="auto"/>
            <w:left w:val="none" w:sz="0" w:space="0" w:color="auto"/>
            <w:bottom w:val="none" w:sz="0" w:space="0" w:color="auto"/>
            <w:right w:val="none" w:sz="0" w:space="0" w:color="auto"/>
          </w:divBdr>
        </w:div>
        <w:div w:id="162165931">
          <w:marLeft w:val="0"/>
          <w:marRight w:val="0"/>
          <w:marTop w:val="0"/>
          <w:marBottom w:val="0"/>
          <w:divBdr>
            <w:top w:val="none" w:sz="0" w:space="0" w:color="auto"/>
            <w:left w:val="none" w:sz="0" w:space="0" w:color="auto"/>
            <w:bottom w:val="none" w:sz="0" w:space="0" w:color="auto"/>
            <w:right w:val="none" w:sz="0" w:space="0" w:color="auto"/>
          </w:divBdr>
        </w:div>
        <w:div w:id="162202637">
          <w:marLeft w:val="0"/>
          <w:marRight w:val="0"/>
          <w:marTop w:val="0"/>
          <w:marBottom w:val="0"/>
          <w:divBdr>
            <w:top w:val="none" w:sz="0" w:space="0" w:color="auto"/>
            <w:left w:val="none" w:sz="0" w:space="0" w:color="auto"/>
            <w:bottom w:val="none" w:sz="0" w:space="0" w:color="auto"/>
            <w:right w:val="none" w:sz="0" w:space="0" w:color="auto"/>
          </w:divBdr>
        </w:div>
        <w:div w:id="162202734">
          <w:marLeft w:val="0"/>
          <w:marRight w:val="0"/>
          <w:marTop w:val="0"/>
          <w:marBottom w:val="300"/>
          <w:divBdr>
            <w:top w:val="single" w:sz="6" w:space="15" w:color="EDEDED"/>
            <w:left w:val="single" w:sz="6" w:space="15" w:color="EDEDED"/>
            <w:bottom w:val="single" w:sz="6" w:space="15" w:color="EDEDED"/>
            <w:right w:val="single" w:sz="6" w:space="15" w:color="EDEDED"/>
          </w:divBdr>
        </w:div>
        <w:div w:id="162206002">
          <w:marLeft w:val="0"/>
          <w:marRight w:val="0"/>
          <w:marTop w:val="0"/>
          <w:marBottom w:val="0"/>
          <w:divBdr>
            <w:top w:val="none" w:sz="0" w:space="0" w:color="auto"/>
            <w:left w:val="none" w:sz="0" w:space="0" w:color="auto"/>
            <w:bottom w:val="none" w:sz="0" w:space="0" w:color="auto"/>
            <w:right w:val="none" w:sz="0" w:space="0" w:color="auto"/>
          </w:divBdr>
        </w:div>
        <w:div w:id="162281477">
          <w:marLeft w:val="0"/>
          <w:marRight w:val="0"/>
          <w:marTop w:val="0"/>
          <w:marBottom w:val="0"/>
          <w:divBdr>
            <w:top w:val="none" w:sz="0" w:space="0" w:color="auto"/>
            <w:left w:val="none" w:sz="0" w:space="0" w:color="auto"/>
            <w:bottom w:val="none" w:sz="0" w:space="0" w:color="auto"/>
            <w:right w:val="none" w:sz="0" w:space="0" w:color="auto"/>
          </w:divBdr>
        </w:div>
        <w:div w:id="162355831">
          <w:marLeft w:val="0"/>
          <w:marRight w:val="0"/>
          <w:marTop w:val="0"/>
          <w:marBottom w:val="0"/>
          <w:divBdr>
            <w:top w:val="none" w:sz="0" w:space="0" w:color="auto"/>
            <w:left w:val="none" w:sz="0" w:space="0" w:color="auto"/>
            <w:bottom w:val="none" w:sz="0" w:space="0" w:color="auto"/>
            <w:right w:val="none" w:sz="0" w:space="0" w:color="auto"/>
          </w:divBdr>
        </w:div>
        <w:div w:id="162356369">
          <w:marLeft w:val="0"/>
          <w:marRight w:val="0"/>
          <w:marTop w:val="0"/>
          <w:marBottom w:val="0"/>
          <w:divBdr>
            <w:top w:val="none" w:sz="0" w:space="0" w:color="auto"/>
            <w:left w:val="none" w:sz="0" w:space="0" w:color="auto"/>
            <w:bottom w:val="none" w:sz="0" w:space="0" w:color="auto"/>
            <w:right w:val="none" w:sz="0" w:space="0" w:color="auto"/>
          </w:divBdr>
        </w:div>
        <w:div w:id="162357085">
          <w:marLeft w:val="0"/>
          <w:marRight w:val="0"/>
          <w:marTop w:val="0"/>
          <w:marBottom w:val="0"/>
          <w:divBdr>
            <w:top w:val="none" w:sz="0" w:space="0" w:color="auto"/>
            <w:left w:val="none" w:sz="0" w:space="0" w:color="auto"/>
            <w:bottom w:val="none" w:sz="0" w:space="0" w:color="auto"/>
            <w:right w:val="none" w:sz="0" w:space="0" w:color="auto"/>
          </w:divBdr>
          <w:divsChild>
            <w:div w:id="103962463">
              <w:marLeft w:val="0"/>
              <w:marRight w:val="0"/>
              <w:marTop w:val="0"/>
              <w:marBottom w:val="0"/>
              <w:divBdr>
                <w:top w:val="none" w:sz="0" w:space="0" w:color="auto"/>
                <w:left w:val="none" w:sz="0" w:space="0" w:color="auto"/>
                <w:bottom w:val="none" w:sz="0" w:space="0" w:color="auto"/>
                <w:right w:val="none" w:sz="0" w:space="0" w:color="auto"/>
              </w:divBdr>
            </w:div>
          </w:divsChild>
        </w:div>
        <w:div w:id="162362762">
          <w:marLeft w:val="0"/>
          <w:marRight w:val="0"/>
          <w:marTop w:val="300"/>
          <w:marBottom w:val="0"/>
          <w:divBdr>
            <w:top w:val="none" w:sz="0" w:space="0" w:color="auto"/>
            <w:left w:val="none" w:sz="0" w:space="0" w:color="auto"/>
            <w:bottom w:val="none" w:sz="0" w:space="0" w:color="auto"/>
            <w:right w:val="none" w:sz="0" w:space="0" w:color="auto"/>
          </w:divBdr>
        </w:div>
        <w:div w:id="162401097">
          <w:marLeft w:val="0"/>
          <w:marRight w:val="0"/>
          <w:marTop w:val="0"/>
          <w:marBottom w:val="0"/>
          <w:divBdr>
            <w:top w:val="none" w:sz="0" w:space="0" w:color="auto"/>
            <w:left w:val="none" w:sz="0" w:space="0" w:color="auto"/>
            <w:bottom w:val="none" w:sz="0" w:space="0" w:color="auto"/>
            <w:right w:val="none" w:sz="0" w:space="0" w:color="auto"/>
          </w:divBdr>
        </w:div>
        <w:div w:id="162403147">
          <w:marLeft w:val="0"/>
          <w:marRight w:val="0"/>
          <w:marTop w:val="0"/>
          <w:marBottom w:val="0"/>
          <w:divBdr>
            <w:top w:val="none" w:sz="0" w:space="0" w:color="auto"/>
            <w:left w:val="none" w:sz="0" w:space="0" w:color="auto"/>
            <w:bottom w:val="none" w:sz="0" w:space="0" w:color="auto"/>
            <w:right w:val="none" w:sz="0" w:space="0" w:color="auto"/>
          </w:divBdr>
          <w:divsChild>
            <w:div w:id="158427674">
              <w:marLeft w:val="0"/>
              <w:marRight w:val="0"/>
              <w:marTop w:val="0"/>
              <w:marBottom w:val="0"/>
              <w:divBdr>
                <w:top w:val="none" w:sz="0" w:space="0" w:color="auto"/>
                <w:left w:val="none" w:sz="0" w:space="0" w:color="auto"/>
                <w:bottom w:val="none" w:sz="0" w:space="0" w:color="auto"/>
                <w:right w:val="none" w:sz="0" w:space="0" w:color="auto"/>
              </w:divBdr>
            </w:div>
          </w:divsChild>
        </w:div>
        <w:div w:id="162403260">
          <w:marLeft w:val="0"/>
          <w:marRight w:val="0"/>
          <w:marTop w:val="0"/>
          <w:marBottom w:val="300"/>
          <w:divBdr>
            <w:top w:val="single" w:sz="6" w:space="15" w:color="EDEDED"/>
            <w:left w:val="single" w:sz="6" w:space="15" w:color="EDEDED"/>
            <w:bottom w:val="single" w:sz="6" w:space="15" w:color="EDEDED"/>
            <w:right w:val="single" w:sz="6" w:space="15" w:color="EDEDED"/>
          </w:divBdr>
        </w:div>
        <w:div w:id="162403452">
          <w:marLeft w:val="0"/>
          <w:marRight w:val="0"/>
          <w:marTop w:val="300"/>
          <w:marBottom w:val="0"/>
          <w:divBdr>
            <w:top w:val="none" w:sz="0" w:space="0" w:color="auto"/>
            <w:left w:val="none" w:sz="0" w:space="0" w:color="auto"/>
            <w:bottom w:val="none" w:sz="0" w:space="0" w:color="auto"/>
            <w:right w:val="none" w:sz="0" w:space="0" w:color="auto"/>
          </w:divBdr>
        </w:div>
        <w:div w:id="162430438">
          <w:marLeft w:val="0"/>
          <w:marRight w:val="0"/>
          <w:marTop w:val="0"/>
          <w:marBottom w:val="0"/>
          <w:divBdr>
            <w:top w:val="none" w:sz="0" w:space="0" w:color="auto"/>
            <w:left w:val="none" w:sz="0" w:space="0" w:color="auto"/>
            <w:bottom w:val="none" w:sz="0" w:space="0" w:color="auto"/>
            <w:right w:val="none" w:sz="0" w:space="0" w:color="auto"/>
          </w:divBdr>
        </w:div>
        <w:div w:id="162472226">
          <w:marLeft w:val="0"/>
          <w:marRight w:val="0"/>
          <w:marTop w:val="300"/>
          <w:marBottom w:val="0"/>
          <w:divBdr>
            <w:top w:val="none" w:sz="0" w:space="0" w:color="auto"/>
            <w:left w:val="none" w:sz="0" w:space="0" w:color="auto"/>
            <w:bottom w:val="none" w:sz="0" w:space="0" w:color="auto"/>
            <w:right w:val="none" w:sz="0" w:space="0" w:color="auto"/>
          </w:divBdr>
        </w:div>
        <w:div w:id="162547943">
          <w:marLeft w:val="0"/>
          <w:marRight w:val="0"/>
          <w:marTop w:val="0"/>
          <w:marBottom w:val="0"/>
          <w:divBdr>
            <w:top w:val="none" w:sz="0" w:space="0" w:color="auto"/>
            <w:left w:val="none" w:sz="0" w:space="0" w:color="auto"/>
            <w:bottom w:val="none" w:sz="0" w:space="0" w:color="auto"/>
            <w:right w:val="none" w:sz="0" w:space="0" w:color="auto"/>
          </w:divBdr>
          <w:divsChild>
            <w:div w:id="331419009">
              <w:marLeft w:val="0"/>
              <w:marRight w:val="0"/>
              <w:marTop w:val="0"/>
              <w:marBottom w:val="0"/>
              <w:divBdr>
                <w:top w:val="none" w:sz="0" w:space="0" w:color="auto"/>
                <w:left w:val="none" w:sz="0" w:space="0" w:color="auto"/>
                <w:bottom w:val="none" w:sz="0" w:space="0" w:color="auto"/>
                <w:right w:val="none" w:sz="0" w:space="0" w:color="auto"/>
              </w:divBdr>
            </w:div>
          </w:divsChild>
        </w:div>
        <w:div w:id="162548792">
          <w:marLeft w:val="0"/>
          <w:marRight w:val="0"/>
          <w:marTop w:val="0"/>
          <w:marBottom w:val="0"/>
          <w:divBdr>
            <w:top w:val="none" w:sz="0" w:space="0" w:color="auto"/>
            <w:left w:val="none" w:sz="0" w:space="0" w:color="auto"/>
            <w:bottom w:val="none" w:sz="0" w:space="0" w:color="auto"/>
            <w:right w:val="none" w:sz="0" w:space="0" w:color="auto"/>
          </w:divBdr>
        </w:div>
        <w:div w:id="162550463">
          <w:marLeft w:val="0"/>
          <w:marRight w:val="0"/>
          <w:marTop w:val="0"/>
          <w:marBottom w:val="300"/>
          <w:divBdr>
            <w:top w:val="single" w:sz="6" w:space="15" w:color="EDEDED"/>
            <w:left w:val="single" w:sz="6" w:space="15" w:color="EDEDED"/>
            <w:bottom w:val="single" w:sz="6" w:space="15" w:color="EDEDED"/>
            <w:right w:val="single" w:sz="6" w:space="15" w:color="EDEDED"/>
          </w:divBdr>
        </w:div>
        <w:div w:id="162622912">
          <w:marLeft w:val="0"/>
          <w:marRight w:val="0"/>
          <w:marTop w:val="0"/>
          <w:marBottom w:val="0"/>
          <w:divBdr>
            <w:top w:val="none" w:sz="0" w:space="0" w:color="auto"/>
            <w:left w:val="none" w:sz="0" w:space="0" w:color="auto"/>
            <w:bottom w:val="none" w:sz="0" w:space="0" w:color="auto"/>
            <w:right w:val="none" w:sz="0" w:space="0" w:color="auto"/>
          </w:divBdr>
        </w:div>
        <w:div w:id="162625958">
          <w:marLeft w:val="0"/>
          <w:marRight w:val="0"/>
          <w:marTop w:val="0"/>
          <w:marBottom w:val="0"/>
          <w:divBdr>
            <w:top w:val="none" w:sz="0" w:space="0" w:color="auto"/>
            <w:left w:val="none" w:sz="0" w:space="0" w:color="auto"/>
            <w:bottom w:val="none" w:sz="0" w:space="0" w:color="auto"/>
            <w:right w:val="none" w:sz="0" w:space="0" w:color="auto"/>
          </w:divBdr>
        </w:div>
        <w:div w:id="162627490">
          <w:marLeft w:val="0"/>
          <w:marRight w:val="0"/>
          <w:marTop w:val="0"/>
          <w:marBottom w:val="0"/>
          <w:divBdr>
            <w:top w:val="none" w:sz="0" w:space="0" w:color="auto"/>
            <w:left w:val="none" w:sz="0" w:space="0" w:color="auto"/>
            <w:bottom w:val="none" w:sz="0" w:space="0" w:color="auto"/>
            <w:right w:val="none" w:sz="0" w:space="0" w:color="auto"/>
          </w:divBdr>
        </w:div>
        <w:div w:id="162668507">
          <w:marLeft w:val="0"/>
          <w:marRight w:val="0"/>
          <w:marTop w:val="0"/>
          <w:marBottom w:val="0"/>
          <w:divBdr>
            <w:top w:val="none" w:sz="0" w:space="0" w:color="auto"/>
            <w:left w:val="none" w:sz="0" w:space="0" w:color="auto"/>
            <w:bottom w:val="none" w:sz="0" w:space="0" w:color="auto"/>
            <w:right w:val="none" w:sz="0" w:space="0" w:color="auto"/>
          </w:divBdr>
        </w:div>
        <w:div w:id="162670812">
          <w:marLeft w:val="0"/>
          <w:marRight w:val="0"/>
          <w:marTop w:val="0"/>
          <w:marBottom w:val="0"/>
          <w:divBdr>
            <w:top w:val="none" w:sz="0" w:space="0" w:color="auto"/>
            <w:left w:val="none" w:sz="0" w:space="0" w:color="auto"/>
            <w:bottom w:val="none" w:sz="0" w:space="0" w:color="auto"/>
            <w:right w:val="none" w:sz="0" w:space="0" w:color="auto"/>
          </w:divBdr>
        </w:div>
        <w:div w:id="162672732">
          <w:marLeft w:val="0"/>
          <w:marRight w:val="0"/>
          <w:marTop w:val="0"/>
          <w:marBottom w:val="0"/>
          <w:divBdr>
            <w:top w:val="none" w:sz="0" w:space="0" w:color="auto"/>
            <w:left w:val="none" w:sz="0" w:space="0" w:color="auto"/>
            <w:bottom w:val="none" w:sz="0" w:space="0" w:color="auto"/>
            <w:right w:val="none" w:sz="0" w:space="0" w:color="auto"/>
          </w:divBdr>
        </w:div>
        <w:div w:id="162740124">
          <w:marLeft w:val="0"/>
          <w:marRight w:val="0"/>
          <w:marTop w:val="300"/>
          <w:marBottom w:val="0"/>
          <w:divBdr>
            <w:top w:val="none" w:sz="0" w:space="0" w:color="auto"/>
            <w:left w:val="none" w:sz="0" w:space="0" w:color="auto"/>
            <w:bottom w:val="none" w:sz="0" w:space="0" w:color="auto"/>
            <w:right w:val="none" w:sz="0" w:space="0" w:color="auto"/>
          </w:divBdr>
        </w:div>
        <w:div w:id="162740306">
          <w:marLeft w:val="0"/>
          <w:marRight w:val="0"/>
          <w:marTop w:val="300"/>
          <w:marBottom w:val="0"/>
          <w:divBdr>
            <w:top w:val="none" w:sz="0" w:space="0" w:color="auto"/>
            <w:left w:val="none" w:sz="0" w:space="0" w:color="auto"/>
            <w:bottom w:val="none" w:sz="0" w:space="0" w:color="auto"/>
            <w:right w:val="none" w:sz="0" w:space="0" w:color="auto"/>
          </w:divBdr>
        </w:div>
        <w:div w:id="162740414">
          <w:marLeft w:val="0"/>
          <w:marRight w:val="0"/>
          <w:marTop w:val="300"/>
          <w:marBottom w:val="0"/>
          <w:divBdr>
            <w:top w:val="none" w:sz="0" w:space="0" w:color="auto"/>
            <w:left w:val="none" w:sz="0" w:space="0" w:color="auto"/>
            <w:bottom w:val="none" w:sz="0" w:space="0" w:color="auto"/>
            <w:right w:val="none" w:sz="0" w:space="0" w:color="auto"/>
          </w:divBdr>
        </w:div>
        <w:div w:id="162740448">
          <w:marLeft w:val="0"/>
          <w:marRight w:val="0"/>
          <w:marTop w:val="0"/>
          <w:marBottom w:val="0"/>
          <w:divBdr>
            <w:top w:val="none" w:sz="0" w:space="0" w:color="auto"/>
            <w:left w:val="none" w:sz="0" w:space="0" w:color="auto"/>
            <w:bottom w:val="none" w:sz="0" w:space="0" w:color="auto"/>
            <w:right w:val="none" w:sz="0" w:space="0" w:color="auto"/>
          </w:divBdr>
        </w:div>
        <w:div w:id="162741586">
          <w:marLeft w:val="0"/>
          <w:marRight w:val="0"/>
          <w:marTop w:val="300"/>
          <w:marBottom w:val="0"/>
          <w:divBdr>
            <w:top w:val="none" w:sz="0" w:space="0" w:color="auto"/>
            <w:left w:val="none" w:sz="0" w:space="0" w:color="auto"/>
            <w:bottom w:val="none" w:sz="0" w:space="0" w:color="auto"/>
            <w:right w:val="none" w:sz="0" w:space="0" w:color="auto"/>
          </w:divBdr>
        </w:div>
        <w:div w:id="162742145">
          <w:marLeft w:val="0"/>
          <w:marRight w:val="0"/>
          <w:marTop w:val="0"/>
          <w:marBottom w:val="300"/>
          <w:divBdr>
            <w:top w:val="single" w:sz="6" w:space="15" w:color="EDEDED"/>
            <w:left w:val="single" w:sz="6" w:space="15" w:color="EDEDED"/>
            <w:bottom w:val="single" w:sz="6" w:space="15" w:color="EDEDED"/>
            <w:right w:val="single" w:sz="6" w:space="15" w:color="EDEDED"/>
          </w:divBdr>
        </w:div>
        <w:div w:id="162742969">
          <w:marLeft w:val="0"/>
          <w:marRight w:val="0"/>
          <w:marTop w:val="0"/>
          <w:marBottom w:val="0"/>
          <w:divBdr>
            <w:top w:val="none" w:sz="0" w:space="0" w:color="auto"/>
            <w:left w:val="none" w:sz="0" w:space="0" w:color="auto"/>
            <w:bottom w:val="none" w:sz="0" w:space="0" w:color="auto"/>
            <w:right w:val="none" w:sz="0" w:space="0" w:color="auto"/>
          </w:divBdr>
        </w:div>
        <w:div w:id="162746865">
          <w:marLeft w:val="0"/>
          <w:marRight w:val="0"/>
          <w:marTop w:val="0"/>
          <w:marBottom w:val="300"/>
          <w:divBdr>
            <w:top w:val="single" w:sz="6" w:space="15" w:color="EDEDED"/>
            <w:left w:val="single" w:sz="6" w:space="15" w:color="EDEDED"/>
            <w:bottom w:val="single" w:sz="6" w:space="15" w:color="EDEDED"/>
            <w:right w:val="single" w:sz="6" w:space="15" w:color="EDEDED"/>
          </w:divBdr>
        </w:div>
        <w:div w:id="162815641">
          <w:marLeft w:val="0"/>
          <w:marRight w:val="0"/>
          <w:marTop w:val="0"/>
          <w:marBottom w:val="0"/>
          <w:divBdr>
            <w:top w:val="none" w:sz="0" w:space="0" w:color="auto"/>
            <w:left w:val="none" w:sz="0" w:space="0" w:color="auto"/>
            <w:bottom w:val="none" w:sz="0" w:space="0" w:color="auto"/>
            <w:right w:val="none" w:sz="0" w:space="0" w:color="auto"/>
          </w:divBdr>
        </w:div>
        <w:div w:id="162818761">
          <w:marLeft w:val="0"/>
          <w:marRight w:val="0"/>
          <w:marTop w:val="0"/>
          <w:marBottom w:val="0"/>
          <w:divBdr>
            <w:top w:val="none" w:sz="0" w:space="0" w:color="auto"/>
            <w:left w:val="none" w:sz="0" w:space="0" w:color="auto"/>
            <w:bottom w:val="none" w:sz="0" w:space="0" w:color="auto"/>
            <w:right w:val="none" w:sz="0" w:space="0" w:color="auto"/>
          </w:divBdr>
        </w:div>
        <w:div w:id="162819645">
          <w:marLeft w:val="0"/>
          <w:marRight w:val="0"/>
          <w:marTop w:val="0"/>
          <w:marBottom w:val="0"/>
          <w:divBdr>
            <w:top w:val="none" w:sz="0" w:space="0" w:color="auto"/>
            <w:left w:val="none" w:sz="0" w:space="0" w:color="auto"/>
            <w:bottom w:val="none" w:sz="0" w:space="0" w:color="auto"/>
            <w:right w:val="none" w:sz="0" w:space="0" w:color="auto"/>
          </w:divBdr>
        </w:div>
        <w:div w:id="162819797">
          <w:marLeft w:val="0"/>
          <w:marRight w:val="0"/>
          <w:marTop w:val="300"/>
          <w:marBottom w:val="0"/>
          <w:divBdr>
            <w:top w:val="none" w:sz="0" w:space="0" w:color="auto"/>
            <w:left w:val="none" w:sz="0" w:space="0" w:color="auto"/>
            <w:bottom w:val="none" w:sz="0" w:space="0" w:color="auto"/>
            <w:right w:val="none" w:sz="0" w:space="0" w:color="auto"/>
          </w:divBdr>
        </w:div>
        <w:div w:id="162821984">
          <w:marLeft w:val="0"/>
          <w:marRight w:val="0"/>
          <w:marTop w:val="0"/>
          <w:marBottom w:val="0"/>
          <w:divBdr>
            <w:top w:val="none" w:sz="0" w:space="0" w:color="auto"/>
            <w:left w:val="none" w:sz="0" w:space="0" w:color="auto"/>
            <w:bottom w:val="none" w:sz="0" w:space="0" w:color="auto"/>
            <w:right w:val="none" w:sz="0" w:space="0" w:color="auto"/>
          </w:divBdr>
        </w:div>
        <w:div w:id="162822017">
          <w:marLeft w:val="0"/>
          <w:marRight w:val="0"/>
          <w:marTop w:val="0"/>
          <w:marBottom w:val="0"/>
          <w:divBdr>
            <w:top w:val="none" w:sz="0" w:space="0" w:color="auto"/>
            <w:left w:val="none" w:sz="0" w:space="0" w:color="auto"/>
            <w:bottom w:val="none" w:sz="0" w:space="0" w:color="auto"/>
            <w:right w:val="none" w:sz="0" w:space="0" w:color="auto"/>
          </w:divBdr>
        </w:div>
        <w:div w:id="162823386">
          <w:marLeft w:val="0"/>
          <w:marRight w:val="0"/>
          <w:marTop w:val="0"/>
          <w:marBottom w:val="300"/>
          <w:divBdr>
            <w:top w:val="single" w:sz="6" w:space="15" w:color="EDEDED"/>
            <w:left w:val="single" w:sz="6" w:space="15" w:color="EDEDED"/>
            <w:bottom w:val="single" w:sz="6" w:space="15" w:color="EDEDED"/>
            <w:right w:val="single" w:sz="6" w:space="15" w:color="EDEDED"/>
          </w:divBdr>
        </w:div>
        <w:div w:id="162857743">
          <w:marLeft w:val="0"/>
          <w:marRight w:val="0"/>
          <w:marTop w:val="300"/>
          <w:marBottom w:val="0"/>
          <w:divBdr>
            <w:top w:val="none" w:sz="0" w:space="0" w:color="auto"/>
            <w:left w:val="none" w:sz="0" w:space="0" w:color="auto"/>
            <w:bottom w:val="none" w:sz="0" w:space="0" w:color="auto"/>
            <w:right w:val="none" w:sz="0" w:space="0" w:color="auto"/>
          </w:divBdr>
        </w:div>
        <w:div w:id="162863045">
          <w:marLeft w:val="0"/>
          <w:marRight w:val="0"/>
          <w:marTop w:val="0"/>
          <w:marBottom w:val="0"/>
          <w:divBdr>
            <w:top w:val="none" w:sz="0" w:space="0" w:color="auto"/>
            <w:left w:val="none" w:sz="0" w:space="0" w:color="auto"/>
            <w:bottom w:val="none" w:sz="0" w:space="0" w:color="auto"/>
            <w:right w:val="none" w:sz="0" w:space="0" w:color="auto"/>
          </w:divBdr>
        </w:div>
        <w:div w:id="162866058">
          <w:marLeft w:val="0"/>
          <w:marRight w:val="0"/>
          <w:marTop w:val="300"/>
          <w:marBottom w:val="0"/>
          <w:divBdr>
            <w:top w:val="none" w:sz="0" w:space="0" w:color="auto"/>
            <w:left w:val="none" w:sz="0" w:space="0" w:color="auto"/>
            <w:bottom w:val="none" w:sz="0" w:space="0" w:color="auto"/>
            <w:right w:val="none" w:sz="0" w:space="0" w:color="auto"/>
          </w:divBdr>
        </w:div>
        <w:div w:id="162934000">
          <w:marLeft w:val="0"/>
          <w:marRight w:val="0"/>
          <w:marTop w:val="0"/>
          <w:marBottom w:val="0"/>
          <w:divBdr>
            <w:top w:val="none" w:sz="0" w:space="0" w:color="auto"/>
            <w:left w:val="none" w:sz="0" w:space="0" w:color="auto"/>
            <w:bottom w:val="none" w:sz="0" w:space="0" w:color="auto"/>
            <w:right w:val="none" w:sz="0" w:space="0" w:color="auto"/>
          </w:divBdr>
        </w:div>
        <w:div w:id="162935226">
          <w:marLeft w:val="0"/>
          <w:marRight w:val="0"/>
          <w:marTop w:val="0"/>
          <w:marBottom w:val="0"/>
          <w:divBdr>
            <w:top w:val="none" w:sz="0" w:space="0" w:color="auto"/>
            <w:left w:val="none" w:sz="0" w:space="0" w:color="auto"/>
            <w:bottom w:val="none" w:sz="0" w:space="0" w:color="auto"/>
            <w:right w:val="none" w:sz="0" w:space="0" w:color="auto"/>
          </w:divBdr>
        </w:div>
        <w:div w:id="162939921">
          <w:marLeft w:val="0"/>
          <w:marRight w:val="0"/>
          <w:marTop w:val="0"/>
          <w:marBottom w:val="0"/>
          <w:divBdr>
            <w:top w:val="none" w:sz="0" w:space="0" w:color="auto"/>
            <w:left w:val="none" w:sz="0" w:space="0" w:color="auto"/>
            <w:bottom w:val="none" w:sz="0" w:space="0" w:color="auto"/>
            <w:right w:val="none" w:sz="0" w:space="0" w:color="auto"/>
          </w:divBdr>
        </w:div>
        <w:div w:id="162940161">
          <w:marLeft w:val="0"/>
          <w:marRight w:val="0"/>
          <w:marTop w:val="0"/>
          <w:marBottom w:val="0"/>
          <w:divBdr>
            <w:top w:val="none" w:sz="0" w:space="0" w:color="auto"/>
            <w:left w:val="none" w:sz="0" w:space="0" w:color="auto"/>
            <w:bottom w:val="none" w:sz="0" w:space="0" w:color="auto"/>
            <w:right w:val="none" w:sz="0" w:space="0" w:color="auto"/>
          </w:divBdr>
        </w:div>
        <w:div w:id="163010777">
          <w:marLeft w:val="0"/>
          <w:marRight w:val="0"/>
          <w:marTop w:val="0"/>
          <w:marBottom w:val="0"/>
          <w:divBdr>
            <w:top w:val="none" w:sz="0" w:space="0" w:color="auto"/>
            <w:left w:val="none" w:sz="0" w:space="0" w:color="auto"/>
            <w:bottom w:val="none" w:sz="0" w:space="0" w:color="auto"/>
            <w:right w:val="none" w:sz="0" w:space="0" w:color="auto"/>
          </w:divBdr>
        </w:div>
        <w:div w:id="163015123">
          <w:marLeft w:val="0"/>
          <w:marRight w:val="0"/>
          <w:marTop w:val="0"/>
          <w:marBottom w:val="300"/>
          <w:divBdr>
            <w:top w:val="single" w:sz="6" w:space="15" w:color="EDEDED"/>
            <w:left w:val="single" w:sz="6" w:space="15" w:color="EDEDED"/>
            <w:bottom w:val="single" w:sz="6" w:space="15" w:color="EDEDED"/>
            <w:right w:val="single" w:sz="6" w:space="15" w:color="EDEDED"/>
          </w:divBdr>
        </w:div>
        <w:div w:id="163015998">
          <w:marLeft w:val="0"/>
          <w:marRight w:val="0"/>
          <w:marTop w:val="0"/>
          <w:marBottom w:val="0"/>
          <w:divBdr>
            <w:top w:val="none" w:sz="0" w:space="0" w:color="auto"/>
            <w:left w:val="none" w:sz="0" w:space="0" w:color="auto"/>
            <w:bottom w:val="none" w:sz="0" w:space="0" w:color="auto"/>
            <w:right w:val="none" w:sz="0" w:space="0" w:color="auto"/>
          </w:divBdr>
        </w:div>
        <w:div w:id="163055338">
          <w:marLeft w:val="0"/>
          <w:marRight w:val="0"/>
          <w:marTop w:val="0"/>
          <w:marBottom w:val="0"/>
          <w:divBdr>
            <w:top w:val="none" w:sz="0" w:space="0" w:color="auto"/>
            <w:left w:val="none" w:sz="0" w:space="0" w:color="auto"/>
            <w:bottom w:val="none" w:sz="0" w:space="0" w:color="auto"/>
            <w:right w:val="none" w:sz="0" w:space="0" w:color="auto"/>
          </w:divBdr>
        </w:div>
        <w:div w:id="163126510">
          <w:marLeft w:val="0"/>
          <w:marRight w:val="0"/>
          <w:marTop w:val="0"/>
          <w:marBottom w:val="0"/>
          <w:divBdr>
            <w:top w:val="none" w:sz="0" w:space="0" w:color="auto"/>
            <w:left w:val="none" w:sz="0" w:space="0" w:color="auto"/>
            <w:bottom w:val="none" w:sz="0" w:space="0" w:color="auto"/>
            <w:right w:val="none" w:sz="0" w:space="0" w:color="auto"/>
          </w:divBdr>
        </w:div>
        <w:div w:id="163130227">
          <w:marLeft w:val="0"/>
          <w:marRight w:val="0"/>
          <w:marTop w:val="0"/>
          <w:marBottom w:val="0"/>
          <w:divBdr>
            <w:top w:val="none" w:sz="0" w:space="0" w:color="auto"/>
            <w:left w:val="none" w:sz="0" w:space="0" w:color="auto"/>
            <w:bottom w:val="none" w:sz="0" w:space="0" w:color="auto"/>
            <w:right w:val="none" w:sz="0" w:space="0" w:color="auto"/>
          </w:divBdr>
        </w:div>
        <w:div w:id="163202029">
          <w:marLeft w:val="0"/>
          <w:marRight w:val="0"/>
          <w:marTop w:val="0"/>
          <w:marBottom w:val="0"/>
          <w:divBdr>
            <w:top w:val="none" w:sz="0" w:space="0" w:color="auto"/>
            <w:left w:val="none" w:sz="0" w:space="0" w:color="auto"/>
            <w:bottom w:val="none" w:sz="0" w:space="0" w:color="auto"/>
            <w:right w:val="none" w:sz="0" w:space="0" w:color="auto"/>
          </w:divBdr>
        </w:div>
        <w:div w:id="163206044">
          <w:marLeft w:val="0"/>
          <w:marRight w:val="0"/>
          <w:marTop w:val="0"/>
          <w:marBottom w:val="0"/>
          <w:divBdr>
            <w:top w:val="none" w:sz="0" w:space="0" w:color="auto"/>
            <w:left w:val="none" w:sz="0" w:space="0" w:color="auto"/>
            <w:bottom w:val="none" w:sz="0" w:space="0" w:color="auto"/>
            <w:right w:val="none" w:sz="0" w:space="0" w:color="auto"/>
          </w:divBdr>
        </w:div>
        <w:div w:id="163207359">
          <w:marLeft w:val="0"/>
          <w:marRight w:val="0"/>
          <w:marTop w:val="0"/>
          <w:marBottom w:val="0"/>
          <w:divBdr>
            <w:top w:val="none" w:sz="0" w:space="0" w:color="auto"/>
            <w:left w:val="none" w:sz="0" w:space="0" w:color="auto"/>
            <w:bottom w:val="none" w:sz="0" w:space="0" w:color="auto"/>
            <w:right w:val="none" w:sz="0" w:space="0" w:color="auto"/>
          </w:divBdr>
        </w:div>
        <w:div w:id="163209649">
          <w:marLeft w:val="0"/>
          <w:marRight w:val="0"/>
          <w:marTop w:val="0"/>
          <w:marBottom w:val="0"/>
          <w:divBdr>
            <w:top w:val="none" w:sz="0" w:space="0" w:color="auto"/>
            <w:left w:val="none" w:sz="0" w:space="0" w:color="auto"/>
            <w:bottom w:val="none" w:sz="0" w:space="0" w:color="auto"/>
            <w:right w:val="none" w:sz="0" w:space="0" w:color="auto"/>
          </w:divBdr>
        </w:div>
        <w:div w:id="163250286">
          <w:marLeft w:val="0"/>
          <w:marRight w:val="0"/>
          <w:marTop w:val="0"/>
          <w:marBottom w:val="0"/>
          <w:divBdr>
            <w:top w:val="none" w:sz="0" w:space="0" w:color="auto"/>
            <w:left w:val="none" w:sz="0" w:space="0" w:color="auto"/>
            <w:bottom w:val="none" w:sz="0" w:space="0" w:color="auto"/>
            <w:right w:val="none" w:sz="0" w:space="0" w:color="auto"/>
          </w:divBdr>
        </w:div>
        <w:div w:id="163251241">
          <w:marLeft w:val="0"/>
          <w:marRight w:val="0"/>
          <w:marTop w:val="0"/>
          <w:marBottom w:val="0"/>
          <w:divBdr>
            <w:top w:val="none" w:sz="0" w:space="0" w:color="auto"/>
            <w:left w:val="none" w:sz="0" w:space="0" w:color="auto"/>
            <w:bottom w:val="none" w:sz="0" w:space="0" w:color="auto"/>
            <w:right w:val="none" w:sz="0" w:space="0" w:color="auto"/>
          </w:divBdr>
        </w:div>
        <w:div w:id="163252756">
          <w:marLeft w:val="0"/>
          <w:marRight w:val="0"/>
          <w:marTop w:val="0"/>
          <w:marBottom w:val="0"/>
          <w:divBdr>
            <w:top w:val="none" w:sz="0" w:space="0" w:color="auto"/>
            <w:left w:val="none" w:sz="0" w:space="0" w:color="auto"/>
            <w:bottom w:val="none" w:sz="0" w:space="0" w:color="auto"/>
            <w:right w:val="none" w:sz="0" w:space="0" w:color="auto"/>
          </w:divBdr>
        </w:div>
        <w:div w:id="163253440">
          <w:marLeft w:val="0"/>
          <w:marRight w:val="0"/>
          <w:marTop w:val="0"/>
          <w:marBottom w:val="0"/>
          <w:divBdr>
            <w:top w:val="none" w:sz="0" w:space="0" w:color="auto"/>
            <w:left w:val="none" w:sz="0" w:space="0" w:color="auto"/>
            <w:bottom w:val="none" w:sz="0" w:space="0" w:color="auto"/>
            <w:right w:val="none" w:sz="0" w:space="0" w:color="auto"/>
          </w:divBdr>
        </w:div>
        <w:div w:id="163253551">
          <w:marLeft w:val="0"/>
          <w:marRight w:val="0"/>
          <w:marTop w:val="0"/>
          <w:marBottom w:val="0"/>
          <w:divBdr>
            <w:top w:val="none" w:sz="0" w:space="0" w:color="auto"/>
            <w:left w:val="none" w:sz="0" w:space="0" w:color="auto"/>
            <w:bottom w:val="none" w:sz="0" w:space="0" w:color="auto"/>
            <w:right w:val="none" w:sz="0" w:space="0" w:color="auto"/>
          </w:divBdr>
        </w:div>
        <w:div w:id="163253552">
          <w:marLeft w:val="0"/>
          <w:marRight w:val="0"/>
          <w:marTop w:val="0"/>
          <w:marBottom w:val="0"/>
          <w:divBdr>
            <w:top w:val="none" w:sz="0" w:space="0" w:color="auto"/>
            <w:left w:val="none" w:sz="0" w:space="0" w:color="auto"/>
            <w:bottom w:val="none" w:sz="0" w:space="0" w:color="auto"/>
            <w:right w:val="none" w:sz="0" w:space="0" w:color="auto"/>
          </w:divBdr>
        </w:div>
        <w:div w:id="163279108">
          <w:marLeft w:val="0"/>
          <w:marRight w:val="0"/>
          <w:marTop w:val="0"/>
          <w:marBottom w:val="0"/>
          <w:divBdr>
            <w:top w:val="none" w:sz="0" w:space="0" w:color="auto"/>
            <w:left w:val="none" w:sz="0" w:space="0" w:color="auto"/>
            <w:bottom w:val="none" w:sz="0" w:space="0" w:color="auto"/>
            <w:right w:val="none" w:sz="0" w:space="0" w:color="auto"/>
          </w:divBdr>
        </w:div>
        <w:div w:id="163279549">
          <w:marLeft w:val="0"/>
          <w:marRight w:val="0"/>
          <w:marTop w:val="0"/>
          <w:marBottom w:val="0"/>
          <w:divBdr>
            <w:top w:val="none" w:sz="0" w:space="0" w:color="auto"/>
            <w:left w:val="none" w:sz="0" w:space="0" w:color="auto"/>
            <w:bottom w:val="none" w:sz="0" w:space="0" w:color="auto"/>
            <w:right w:val="none" w:sz="0" w:space="0" w:color="auto"/>
          </w:divBdr>
        </w:div>
        <w:div w:id="163280968">
          <w:marLeft w:val="0"/>
          <w:marRight w:val="0"/>
          <w:marTop w:val="300"/>
          <w:marBottom w:val="0"/>
          <w:divBdr>
            <w:top w:val="none" w:sz="0" w:space="0" w:color="auto"/>
            <w:left w:val="none" w:sz="0" w:space="0" w:color="auto"/>
            <w:bottom w:val="none" w:sz="0" w:space="0" w:color="auto"/>
            <w:right w:val="none" w:sz="0" w:space="0" w:color="auto"/>
          </w:divBdr>
          <w:divsChild>
            <w:div w:id="72286388">
              <w:marLeft w:val="0"/>
              <w:marRight w:val="0"/>
              <w:marTop w:val="0"/>
              <w:marBottom w:val="0"/>
              <w:divBdr>
                <w:top w:val="none" w:sz="0" w:space="0" w:color="auto"/>
                <w:left w:val="none" w:sz="0" w:space="0" w:color="auto"/>
                <w:bottom w:val="none" w:sz="0" w:space="0" w:color="auto"/>
                <w:right w:val="none" w:sz="0" w:space="0" w:color="auto"/>
              </w:divBdr>
              <w:divsChild>
                <w:div w:id="241792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282908">
          <w:marLeft w:val="0"/>
          <w:marRight w:val="0"/>
          <w:marTop w:val="0"/>
          <w:marBottom w:val="0"/>
          <w:divBdr>
            <w:top w:val="none" w:sz="0" w:space="0" w:color="auto"/>
            <w:left w:val="none" w:sz="0" w:space="0" w:color="auto"/>
            <w:bottom w:val="none" w:sz="0" w:space="0" w:color="auto"/>
            <w:right w:val="none" w:sz="0" w:space="0" w:color="auto"/>
          </w:divBdr>
        </w:div>
        <w:div w:id="163321124">
          <w:marLeft w:val="0"/>
          <w:marRight w:val="0"/>
          <w:marTop w:val="0"/>
          <w:marBottom w:val="0"/>
          <w:divBdr>
            <w:top w:val="none" w:sz="0" w:space="0" w:color="auto"/>
            <w:left w:val="none" w:sz="0" w:space="0" w:color="auto"/>
            <w:bottom w:val="none" w:sz="0" w:space="0" w:color="auto"/>
            <w:right w:val="none" w:sz="0" w:space="0" w:color="auto"/>
          </w:divBdr>
        </w:div>
        <w:div w:id="163323184">
          <w:marLeft w:val="0"/>
          <w:marRight w:val="0"/>
          <w:marTop w:val="0"/>
          <w:marBottom w:val="0"/>
          <w:divBdr>
            <w:top w:val="none" w:sz="0" w:space="0" w:color="auto"/>
            <w:left w:val="none" w:sz="0" w:space="0" w:color="auto"/>
            <w:bottom w:val="none" w:sz="0" w:space="0" w:color="auto"/>
            <w:right w:val="none" w:sz="0" w:space="0" w:color="auto"/>
          </w:divBdr>
        </w:div>
        <w:div w:id="163326427">
          <w:marLeft w:val="0"/>
          <w:marRight w:val="0"/>
          <w:marTop w:val="0"/>
          <w:marBottom w:val="0"/>
          <w:divBdr>
            <w:top w:val="none" w:sz="0" w:space="0" w:color="auto"/>
            <w:left w:val="none" w:sz="0" w:space="0" w:color="auto"/>
            <w:bottom w:val="none" w:sz="0" w:space="0" w:color="auto"/>
            <w:right w:val="none" w:sz="0" w:space="0" w:color="auto"/>
          </w:divBdr>
        </w:div>
        <w:div w:id="163397091">
          <w:marLeft w:val="0"/>
          <w:marRight w:val="0"/>
          <w:marTop w:val="0"/>
          <w:marBottom w:val="0"/>
          <w:divBdr>
            <w:top w:val="none" w:sz="0" w:space="0" w:color="auto"/>
            <w:left w:val="none" w:sz="0" w:space="0" w:color="auto"/>
            <w:bottom w:val="none" w:sz="0" w:space="0" w:color="auto"/>
            <w:right w:val="none" w:sz="0" w:space="0" w:color="auto"/>
          </w:divBdr>
        </w:div>
        <w:div w:id="163398342">
          <w:marLeft w:val="0"/>
          <w:marRight w:val="0"/>
          <w:marTop w:val="0"/>
          <w:marBottom w:val="0"/>
          <w:divBdr>
            <w:top w:val="none" w:sz="0" w:space="0" w:color="auto"/>
            <w:left w:val="none" w:sz="0" w:space="0" w:color="auto"/>
            <w:bottom w:val="none" w:sz="0" w:space="0" w:color="auto"/>
            <w:right w:val="none" w:sz="0" w:space="0" w:color="auto"/>
          </w:divBdr>
        </w:div>
        <w:div w:id="163401191">
          <w:marLeft w:val="0"/>
          <w:marRight w:val="0"/>
          <w:marTop w:val="0"/>
          <w:marBottom w:val="0"/>
          <w:divBdr>
            <w:top w:val="none" w:sz="0" w:space="0" w:color="auto"/>
            <w:left w:val="none" w:sz="0" w:space="0" w:color="auto"/>
            <w:bottom w:val="none" w:sz="0" w:space="0" w:color="auto"/>
            <w:right w:val="none" w:sz="0" w:space="0" w:color="auto"/>
          </w:divBdr>
        </w:div>
        <w:div w:id="163402687">
          <w:marLeft w:val="0"/>
          <w:marRight w:val="0"/>
          <w:marTop w:val="0"/>
          <w:marBottom w:val="0"/>
          <w:divBdr>
            <w:top w:val="none" w:sz="0" w:space="0" w:color="auto"/>
            <w:left w:val="none" w:sz="0" w:space="0" w:color="auto"/>
            <w:bottom w:val="none" w:sz="0" w:space="0" w:color="auto"/>
            <w:right w:val="none" w:sz="0" w:space="0" w:color="auto"/>
          </w:divBdr>
        </w:div>
        <w:div w:id="163470831">
          <w:marLeft w:val="0"/>
          <w:marRight w:val="0"/>
          <w:marTop w:val="0"/>
          <w:marBottom w:val="0"/>
          <w:divBdr>
            <w:top w:val="none" w:sz="0" w:space="0" w:color="auto"/>
            <w:left w:val="none" w:sz="0" w:space="0" w:color="auto"/>
            <w:bottom w:val="none" w:sz="0" w:space="0" w:color="auto"/>
            <w:right w:val="none" w:sz="0" w:space="0" w:color="auto"/>
          </w:divBdr>
        </w:div>
        <w:div w:id="163471230">
          <w:marLeft w:val="0"/>
          <w:marRight w:val="0"/>
          <w:marTop w:val="0"/>
          <w:marBottom w:val="0"/>
          <w:divBdr>
            <w:top w:val="none" w:sz="0" w:space="0" w:color="auto"/>
            <w:left w:val="none" w:sz="0" w:space="0" w:color="auto"/>
            <w:bottom w:val="none" w:sz="0" w:space="0" w:color="auto"/>
            <w:right w:val="none" w:sz="0" w:space="0" w:color="auto"/>
          </w:divBdr>
        </w:div>
        <w:div w:id="163475504">
          <w:marLeft w:val="0"/>
          <w:marRight w:val="0"/>
          <w:marTop w:val="0"/>
          <w:marBottom w:val="0"/>
          <w:divBdr>
            <w:top w:val="none" w:sz="0" w:space="0" w:color="auto"/>
            <w:left w:val="none" w:sz="0" w:space="0" w:color="auto"/>
            <w:bottom w:val="none" w:sz="0" w:space="0" w:color="auto"/>
            <w:right w:val="none" w:sz="0" w:space="0" w:color="auto"/>
          </w:divBdr>
        </w:div>
        <w:div w:id="163477567">
          <w:marLeft w:val="0"/>
          <w:marRight w:val="0"/>
          <w:marTop w:val="0"/>
          <w:marBottom w:val="0"/>
          <w:divBdr>
            <w:top w:val="none" w:sz="0" w:space="0" w:color="auto"/>
            <w:left w:val="none" w:sz="0" w:space="0" w:color="auto"/>
            <w:bottom w:val="none" w:sz="0" w:space="0" w:color="auto"/>
            <w:right w:val="none" w:sz="0" w:space="0" w:color="auto"/>
          </w:divBdr>
        </w:div>
        <w:div w:id="163477739">
          <w:marLeft w:val="0"/>
          <w:marRight w:val="0"/>
          <w:marTop w:val="0"/>
          <w:marBottom w:val="0"/>
          <w:divBdr>
            <w:top w:val="none" w:sz="0" w:space="0" w:color="auto"/>
            <w:left w:val="none" w:sz="0" w:space="0" w:color="auto"/>
            <w:bottom w:val="none" w:sz="0" w:space="0" w:color="auto"/>
            <w:right w:val="none" w:sz="0" w:space="0" w:color="auto"/>
          </w:divBdr>
        </w:div>
        <w:div w:id="163513892">
          <w:marLeft w:val="0"/>
          <w:marRight w:val="0"/>
          <w:marTop w:val="0"/>
          <w:marBottom w:val="0"/>
          <w:divBdr>
            <w:top w:val="none" w:sz="0" w:space="0" w:color="auto"/>
            <w:left w:val="none" w:sz="0" w:space="0" w:color="auto"/>
            <w:bottom w:val="none" w:sz="0" w:space="0" w:color="auto"/>
            <w:right w:val="none" w:sz="0" w:space="0" w:color="auto"/>
          </w:divBdr>
        </w:div>
        <w:div w:id="163516112">
          <w:marLeft w:val="0"/>
          <w:marRight w:val="0"/>
          <w:marTop w:val="300"/>
          <w:marBottom w:val="0"/>
          <w:divBdr>
            <w:top w:val="none" w:sz="0" w:space="0" w:color="auto"/>
            <w:left w:val="none" w:sz="0" w:space="0" w:color="auto"/>
            <w:bottom w:val="none" w:sz="0" w:space="0" w:color="auto"/>
            <w:right w:val="none" w:sz="0" w:space="0" w:color="auto"/>
          </w:divBdr>
          <w:divsChild>
            <w:div w:id="229267743">
              <w:marLeft w:val="0"/>
              <w:marRight w:val="0"/>
              <w:marTop w:val="0"/>
              <w:marBottom w:val="0"/>
              <w:divBdr>
                <w:top w:val="none" w:sz="0" w:space="0" w:color="auto"/>
                <w:left w:val="none" w:sz="0" w:space="0" w:color="auto"/>
                <w:bottom w:val="none" w:sz="0" w:space="0" w:color="auto"/>
                <w:right w:val="none" w:sz="0" w:space="0" w:color="auto"/>
              </w:divBdr>
            </w:div>
          </w:divsChild>
        </w:div>
        <w:div w:id="163516731">
          <w:marLeft w:val="0"/>
          <w:marRight w:val="0"/>
          <w:marTop w:val="0"/>
          <w:marBottom w:val="0"/>
          <w:divBdr>
            <w:top w:val="none" w:sz="0" w:space="0" w:color="auto"/>
            <w:left w:val="none" w:sz="0" w:space="0" w:color="auto"/>
            <w:bottom w:val="none" w:sz="0" w:space="0" w:color="auto"/>
            <w:right w:val="none" w:sz="0" w:space="0" w:color="auto"/>
          </w:divBdr>
        </w:div>
        <w:div w:id="163516987">
          <w:marLeft w:val="0"/>
          <w:marRight w:val="0"/>
          <w:marTop w:val="0"/>
          <w:marBottom w:val="0"/>
          <w:divBdr>
            <w:top w:val="none" w:sz="0" w:space="0" w:color="auto"/>
            <w:left w:val="none" w:sz="0" w:space="0" w:color="auto"/>
            <w:bottom w:val="none" w:sz="0" w:space="0" w:color="auto"/>
            <w:right w:val="none" w:sz="0" w:space="0" w:color="auto"/>
          </w:divBdr>
        </w:div>
        <w:div w:id="163522724">
          <w:marLeft w:val="0"/>
          <w:marRight w:val="0"/>
          <w:marTop w:val="0"/>
          <w:marBottom w:val="300"/>
          <w:divBdr>
            <w:top w:val="single" w:sz="6" w:space="15" w:color="EDEDED"/>
            <w:left w:val="single" w:sz="6" w:space="15" w:color="EDEDED"/>
            <w:bottom w:val="single" w:sz="6" w:space="15" w:color="EDEDED"/>
            <w:right w:val="single" w:sz="6" w:space="15" w:color="EDEDED"/>
          </w:divBdr>
        </w:div>
        <w:div w:id="163593963">
          <w:marLeft w:val="0"/>
          <w:marRight w:val="0"/>
          <w:marTop w:val="0"/>
          <w:marBottom w:val="0"/>
          <w:divBdr>
            <w:top w:val="none" w:sz="0" w:space="0" w:color="auto"/>
            <w:left w:val="none" w:sz="0" w:space="0" w:color="auto"/>
            <w:bottom w:val="none" w:sz="0" w:space="0" w:color="auto"/>
            <w:right w:val="none" w:sz="0" w:space="0" w:color="auto"/>
          </w:divBdr>
        </w:div>
        <w:div w:id="163596692">
          <w:marLeft w:val="0"/>
          <w:marRight w:val="0"/>
          <w:marTop w:val="0"/>
          <w:marBottom w:val="0"/>
          <w:divBdr>
            <w:top w:val="none" w:sz="0" w:space="0" w:color="auto"/>
            <w:left w:val="none" w:sz="0" w:space="0" w:color="auto"/>
            <w:bottom w:val="none" w:sz="0" w:space="0" w:color="auto"/>
            <w:right w:val="none" w:sz="0" w:space="0" w:color="auto"/>
          </w:divBdr>
        </w:div>
        <w:div w:id="163664968">
          <w:marLeft w:val="0"/>
          <w:marRight w:val="0"/>
          <w:marTop w:val="0"/>
          <w:marBottom w:val="0"/>
          <w:divBdr>
            <w:top w:val="none" w:sz="0" w:space="0" w:color="auto"/>
            <w:left w:val="none" w:sz="0" w:space="0" w:color="auto"/>
            <w:bottom w:val="none" w:sz="0" w:space="0" w:color="auto"/>
            <w:right w:val="none" w:sz="0" w:space="0" w:color="auto"/>
          </w:divBdr>
        </w:div>
        <w:div w:id="163665006">
          <w:marLeft w:val="0"/>
          <w:marRight w:val="0"/>
          <w:marTop w:val="0"/>
          <w:marBottom w:val="0"/>
          <w:divBdr>
            <w:top w:val="none" w:sz="0" w:space="0" w:color="auto"/>
            <w:left w:val="none" w:sz="0" w:space="0" w:color="auto"/>
            <w:bottom w:val="none" w:sz="0" w:space="0" w:color="auto"/>
            <w:right w:val="none" w:sz="0" w:space="0" w:color="auto"/>
          </w:divBdr>
        </w:div>
        <w:div w:id="163669386">
          <w:marLeft w:val="0"/>
          <w:marRight w:val="0"/>
          <w:marTop w:val="300"/>
          <w:marBottom w:val="0"/>
          <w:divBdr>
            <w:top w:val="none" w:sz="0" w:space="0" w:color="auto"/>
            <w:left w:val="none" w:sz="0" w:space="0" w:color="auto"/>
            <w:bottom w:val="none" w:sz="0" w:space="0" w:color="auto"/>
            <w:right w:val="none" w:sz="0" w:space="0" w:color="auto"/>
          </w:divBdr>
        </w:div>
        <w:div w:id="163670046">
          <w:marLeft w:val="0"/>
          <w:marRight w:val="0"/>
          <w:marTop w:val="0"/>
          <w:marBottom w:val="0"/>
          <w:divBdr>
            <w:top w:val="none" w:sz="0" w:space="0" w:color="auto"/>
            <w:left w:val="none" w:sz="0" w:space="0" w:color="auto"/>
            <w:bottom w:val="none" w:sz="0" w:space="0" w:color="auto"/>
            <w:right w:val="none" w:sz="0" w:space="0" w:color="auto"/>
          </w:divBdr>
        </w:div>
        <w:div w:id="163671313">
          <w:marLeft w:val="0"/>
          <w:marRight w:val="0"/>
          <w:marTop w:val="300"/>
          <w:marBottom w:val="0"/>
          <w:divBdr>
            <w:top w:val="none" w:sz="0" w:space="0" w:color="auto"/>
            <w:left w:val="none" w:sz="0" w:space="0" w:color="auto"/>
            <w:bottom w:val="none" w:sz="0" w:space="0" w:color="auto"/>
            <w:right w:val="none" w:sz="0" w:space="0" w:color="auto"/>
          </w:divBdr>
          <w:divsChild>
            <w:div w:id="66459189">
              <w:marLeft w:val="0"/>
              <w:marRight w:val="0"/>
              <w:marTop w:val="0"/>
              <w:marBottom w:val="0"/>
              <w:divBdr>
                <w:top w:val="none" w:sz="0" w:space="0" w:color="auto"/>
                <w:left w:val="none" w:sz="0" w:space="0" w:color="auto"/>
                <w:bottom w:val="none" w:sz="0" w:space="0" w:color="auto"/>
                <w:right w:val="none" w:sz="0" w:space="0" w:color="auto"/>
              </w:divBdr>
            </w:div>
          </w:divsChild>
        </w:div>
        <w:div w:id="163672674">
          <w:marLeft w:val="0"/>
          <w:marRight w:val="0"/>
          <w:marTop w:val="0"/>
          <w:marBottom w:val="0"/>
          <w:divBdr>
            <w:top w:val="none" w:sz="0" w:space="0" w:color="auto"/>
            <w:left w:val="none" w:sz="0" w:space="0" w:color="auto"/>
            <w:bottom w:val="none" w:sz="0" w:space="0" w:color="auto"/>
            <w:right w:val="none" w:sz="0" w:space="0" w:color="auto"/>
          </w:divBdr>
        </w:div>
        <w:div w:id="163711444">
          <w:marLeft w:val="0"/>
          <w:marRight w:val="0"/>
          <w:marTop w:val="0"/>
          <w:marBottom w:val="0"/>
          <w:divBdr>
            <w:top w:val="none" w:sz="0" w:space="0" w:color="auto"/>
            <w:left w:val="none" w:sz="0" w:space="0" w:color="auto"/>
            <w:bottom w:val="none" w:sz="0" w:space="0" w:color="auto"/>
            <w:right w:val="none" w:sz="0" w:space="0" w:color="auto"/>
          </w:divBdr>
          <w:divsChild>
            <w:div w:id="236867663">
              <w:marLeft w:val="0"/>
              <w:marRight w:val="0"/>
              <w:marTop w:val="0"/>
              <w:marBottom w:val="0"/>
              <w:divBdr>
                <w:top w:val="none" w:sz="0" w:space="0" w:color="auto"/>
                <w:left w:val="none" w:sz="0" w:space="0" w:color="auto"/>
                <w:bottom w:val="none" w:sz="0" w:space="0" w:color="auto"/>
                <w:right w:val="none" w:sz="0" w:space="0" w:color="auto"/>
              </w:divBdr>
            </w:div>
          </w:divsChild>
        </w:div>
        <w:div w:id="163712874">
          <w:marLeft w:val="0"/>
          <w:marRight w:val="0"/>
          <w:marTop w:val="0"/>
          <w:marBottom w:val="0"/>
          <w:divBdr>
            <w:top w:val="none" w:sz="0" w:space="0" w:color="auto"/>
            <w:left w:val="none" w:sz="0" w:space="0" w:color="auto"/>
            <w:bottom w:val="none" w:sz="0" w:space="0" w:color="auto"/>
            <w:right w:val="none" w:sz="0" w:space="0" w:color="auto"/>
          </w:divBdr>
        </w:div>
        <w:div w:id="163715666">
          <w:marLeft w:val="0"/>
          <w:marRight w:val="0"/>
          <w:marTop w:val="0"/>
          <w:marBottom w:val="0"/>
          <w:divBdr>
            <w:top w:val="none" w:sz="0" w:space="0" w:color="auto"/>
            <w:left w:val="none" w:sz="0" w:space="0" w:color="auto"/>
            <w:bottom w:val="none" w:sz="0" w:space="0" w:color="auto"/>
            <w:right w:val="none" w:sz="0" w:space="0" w:color="auto"/>
          </w:divBdr>
        </w:div>
        <w:div w:id="163782790">
          <w:marLeft w:val="0"/>
          <w:marRight w:val="0"/>
          <w:marTop w:val="0"/>
          <w:marBottom w:val="0"/>
          <w:divBdr>
            <w:top w:val="none" w:sz="0" w:space="0" w:color="auto"/>
            <w:left w:val="none" w:sz="0" w:space="0" w:color="auto"/>
            <w:bottom w:val="none" w:sz="0" w:space="0" w:color="auto"/>
            <w:right w:val="none" w:sz="0" w:space="0" w:color="auto"/>
          </w:divBdr>
        </w:div>
        <w:div w:id="163783658">
          <w:marLeft w:val="0"/>
          <w:marRight w:val="0"/>
          <w:marTop w:val="0"/>
          <w:marBottom w:val="0"/>
          <w:divBdr>
            <w:top w:val="none" w:sz="0" w:space="0" w:color="auto"/>
            <w:left w:val="none" w:sz="0" w:space="0" w:color="auto"/>
            <w:bottom w:val="none" w:sz="0" w:space="0" w:color="auto"/>
            <w:right w:val="none" w:sz="0" w:space="0" w:color="auto"/>
          </w:divBdr>
          <w:divsChild>
            <w:div w:id="255289565">
              <w:marLeft w:val="0"/>
              <w:marRight w:val="0"/>
              <w:marTop w:val="0"/>
              <w:marBottom w:val="0"/>
              <w:divBdr>
                <w:top w:val="none" w:sz="0" w:space="0" w:color="auto"/>
                <w:left w:val="none" w:sz="0" w:space="0" w:color="auto"/>
                <w:bottom w:val="none" w:sz="0" w:space="0" w:color="auto"/>
                <w:right w:val="none" w:sz="0" w:space="0" w:color="auto"/>
              </w:divBdr>
            </w:div>
          </w:divsChild>
        </w:div>
        <w:div w:id="163786837">
          <w:marLeft w:val="0"/>
          <w:marRight w:val="0"/>
          <w:marTop w:val="0"/>
          <w:marBottom w:val="0"/>
          <w:divBdr>
            <w:top w:val="none" w:sz="0" w:space="0" w:color="auto"/>
            <w:left w:val="none" w:sz="0" w:space="0" w:color="auto"/>
            <w:bottom w:val="none" w:sz="0" w:space="0" w:color="auto"/>
            <w:right w:val="none" w:sz="0" w:space="0" w:color="auto"/>
          </w:divBdr>
          <w:divsChild>
            <w:div w:id="263534076">
              <w:marLeft w:val="0"/>
              <w:marRight w:val="0"/>
              <w:marTop w:val="0"/>
              <w:marBottom w:val="0"/>
              <w:divBdr>
                <w:top w:val="none" w:sz="0" w:space="0" w:color="auto"/>
                <w:left w:val="none" w:sz="0" w:space="0" w:color="auto"/>
                <w:bottom w:val="none" w:sz="0" w:space="0" w:color="auto"/>
                <w:right w:val="none" w:sz="0" w:space="0" w:color="auto"/>
              </w:divBdr>
            </w:div>
          </w:divsChild>
        </w:div>
        <w:div w:id="163787061">
          <w:marLeft w:val="0"/>
          <w:marRight w:val="0"/>
          <w:marTop w:val="0"/>
          <w:marBottom w:val="0"/>
          <w:divBdr>
            <w:top w:val="none" w:sz="0" w:space="0" w:color="auto"/>
            <w:left w:val="none" w:sz="0" w:space="0" w:color="auto"/>
            <w:bottom w:val="none" w:sz="0" w:space="0" w:color="auto"/>
            <w:right w:val="none" w:sz="0" w:space="0" w:color="auto"/>
          </w:divBdr>
        </w:div>
        <w:div w:id="163787215">
          <w:marLeft w:val="0"/>
          <w:marRight w:val="0"/>
          <w:marTop w:val="0"/>
          <w:marBottom w:val="0"/>
          <w:divBdr>
            <w:top w:val="none" w:sz="0" w:space="0" w:color="auto"/>
            <w:left w:val="none" w:sz="0" w:space="0" w:color="auto"/>
            <w:bottom w:val="none" w:sz="0" w:space="0" w:color="auto"/>
            <w:right w:val="none" w:sz="0" w:space="0" w:color="auto"/>
          </w:divBdr>
        </w:div>
        <w:div w:id="163864734">
          <w:marLeft w:val="0"/>
          <w:marRight w:val="0"/>
          <w:marTop w:val="0"/>
          <w:marBottom w:val="0"/>
          <w:divBdr>
            <w:top w:val="none" w:sz="0" w:space="0" w:color="auto"/>
            <w:left w:val="none" w:sz="0" w:space="0" w:color="auto"/>
            <w:bottom w:val="none" w:sz="0" w:space="0" w:color="auto"/>
            <w:right w:val="none" w:sz="0" w:space="0" w:color="auto"/>
          </w:divBdr>
        </w:div>
        <w:div w:id="163934566">
          <w:marLeft w:val="0"/>
          <w:marRight w:val="0"/>
          <w:marTop w:val="0"/>
          <w:marBottom w:val="0"/>
          <w:divBdr>
            <w:top w:val="none" w:sz="0" w:space="0" w:color="auto"/>
            <w:left w:val="none" w:sz="0" w:space="0" w:color="auto"/>
            <w:bottom w:val="none" w:sz="0" w:space="0" w:color="auto"/>
            <w:right w:val="none" w:sz="0" w:space="0" w:color="auto"/>
          </w:divBdr>
        </w:div>
        <w:div w:id="163938094">
          <w:marLeft w:val="0"/>
          <w:marRight w:val="0"/>
          <w:marTop w:val="0"/>
          <w:marBottom w:val="300"/>
          <w:divBdr>
            <w:top w:val="single" w:sz="6" w:space="15" w:color="EDEDED"/>
            <w:left w:val="single" w:sz="6" w:space="15" w:color="EDEDED"/>
            <w:bottom w:val="single" w:sz="6" w:space="15" w:color="EDEDED"/>
            <w:right w:val="single" w:sz="6" w:space="15" w:color="EDEDED"/>
          </w:divBdr>
        </w:div>
        <w:div w:id="163977858">
          <w:marLeft w:val="0"/>
          <w:marRight w:val="0"/>
          <w:marTop w:val="300"/>
          <w:marBottom w:val="0"/>
          <w:divBdr>
            <w:top w:val="none" w:sz="0" w:space="0" w:color="auto"/>
            <w:left w:val="none" w:sz="0" w:space="0" w:color="auto"/>
            <w:bottom w:val="none" w:sz="0" w:space="0" w:color="auto"/>
            <w:right w:val="none" w:sz="0" w:space="0" w:color="auto"/>
          </w:divBdr>
        </w:div>
        <w:div w:id="163978606">
          <w:marLeft w:val="0"/>
          <w:marRight w:val="0"/>
          <w:marTop w:val="0"/>
          <w:marBottom w:val="300"/>
          <w:divBdr>
            <w:top w:val="single" w:sz="6" w:space="15" w:color="EDEDED"/>
            <w:left w:val="single" w:sz="6" w:space="15" w:color="EDEDED"/>
            <w:bottom w:val="single" w:sz="6" w:space="15" w:color="EDEDED"/>
            <w:right w:val="single" w:sz="6" w:space="15" w:color="EDEDED"/>
          </w:divBdr>
        </w:div>
        <w:div w:id="163978625">
          <w:marLeft w:val="0"/>
          <w:marRight w:val="0"/>
          <w:marTop w:val="0"/>
          <w:marBottom w:val="0"/>
          <w:divBdr>
            <w:top w:val="none" w:sz="0" w:space="0" w:color="auto"/>
            <w:left w:val="none" w:sz="0" w:space="0" w:color="auto"/>
            <w:bottom w:val="none" w:sz="0" w:space="0" w:color="auto"/>
            <w:right w:val="none" w:sz="0" w:space="0" w:color="auto"/>
          </w:divBdr>
        </w:div>
        <w:div w:id="163980090">
          <w:marLeft w:val="0"/>
          <w:marRight w:val="0"/>
          <w:marTop w:val="0"/>
          <w:marBottom w:val="0"/>
          <w:divBdr>
            <w:top w:val="none" w:sz="0" w:space="0" w:color="auto"/>
            <w:left w:val="none" w:sz="0" w:space="0" w:color="auto"/>
            <w:bottom w:val="none" w:sz="0" w:space="0" w:color="auto"/>
            <w:right w:val="none" w:sz="0" w:space="0" w:color="auto"/>
          </w:divBdr>
        </w:div>
        <w:div w:id="163981408">
          <w:marLeft w:val="0"/>
          <w:marRight w:val="0"/>
          <w:marTop w:val="0"/>
          <w:marBottom w:val="300"/>
          <w:divBdr>
            <w:top w:val="single" w:sz="6" w:space="15" w:color="EDEDED"/>
            <w:left w:val="single" w:sz="6" w:space="15" w:color="EDEDED"/>
            <w:bottom w:val="single" w:sz="6" w:space="15" w:color="EDEDED"/>
            <w:right w:val="single" w:sz="6" w:space="15" w:color="EDEDED"/>
          </w:divBdr>
        </w:div>
        <w:div w:id="163983778">
          <w:marLeft w:val="0"/>
          <w:marRight w:val="0"/>
          <w:marTop w:val="300"/>
          <w:marBottom w:val="0"/>
          <w:divBdr>
            <w:top w:val="none" w:sz="0" w:space="0" w:color="auto"/>
            <w:left w:val="none" w:sz="0" w:space="0" w:color="auto"/>
            <w:bottom w:val="none" w:sz="0" w:space="0" w:color="auto"/>
            <w:right w:val="none" w:sz="0" w:space="0" w:color="auto"/>
          </w:divBdr>
        </w:div>
        <w:div w:id="164058816">
          <w:marLeft w:val="0"/>
          <w:marRight w:val="0"/>
          <w:marTop w:val="0"/>
          <w:marBottom w:val="0"/>
          <w:divBdr>
            <w:top w:val="none" w:sz="0" w:space="0" w:color="auto"/>
            <w:left w:val="none" w:sz="0" w:space="0" w:color="auto"/>
            <w:bottom w:val="none" w:sz="0" w:space="0" w:color="auto"/>
            <w:right w:val="none" w:sz="0" w:space="0" w:color="auto"/>
          </w:divBdr>
        </w:div>
        <w:div w:id="164126929">
          <w:marLeft w:val="0"/>
          <w:marRight w:val="0"/>
          <w:marTop w:val="0"/>
          <w:marBottom w:val="0"/>
          <w:divBdr>
            <w:top w:val="none" w:sz="0" w:space="0" w:color="auto"/>
            <w:left w:val="none" w:sz="0" w:space="0" w:color="auto"/>
            <w:bottom w:val="none" w:sz="0" w:space="0" w:color="auto"/>
            <w:right w:val="none" w:sz="0" w:space="0" w:color="auto"/>
          </w:divBdr>
        </w:div>
        <w:div w:id="164128696">
          <w:marLeft w:val="0"/>
          <w:marRight w:val="0"/>
          <w:marTop w:val="0"/>
          <w:marBottom w:val="0"/>
          <w:divBdr>
            <w:top w:val="none" w:sz="0" w:space="0" w:color="auto"/>
            <w:left w:val="none" w:sz="0" w:space="0" w:color="auto"/>
            <w:bottom w:val="none" w:sz="0" w:space="0" w:color="auto"/>
            <w:right w:val="none" w:sz="0" w:space="0" w:color="auto"/>
          </w:divBdr>
        </w:div>
        <w:div w:id="164130409">
          <w:marLeft w:val="0"/>
          <w:marRight w:val="0"/>
          <w:marTop w:val="300"/>
          <w:marBottom w:val="0"/>
          <w:divBdr>
            <w:top w:val="none" w:sz="0" w:space="0" w:color="auto"/>
            <w:left w:val="none" w:sz="0" w:space="0" w:color="auto"/>
            <w:bottom w:val="none" w:sz="0" w:space="0" w:color="auto"/>
            <w:right w:val="none" w:sz="0" w:space="0" w:color="auto"/>
          </w:divBdr>
        </w:div>
        <w:div w:id="164132591">
          <w:marLeft w:val="0"/>
          <w:marRight w:val="0"/>
          <w:marTop w:val="0"/>
          <w:marBottom w:val="300"/>
          <w:divBdr>
            <w:top w:val="single" w:sz="6" w:space="15" w:color="EDEDED"/>
            <w:left w:val="single" w:sz="6" w:space="15" w:color="EDEDED"/>
            <w:bottom w:val="single" w:sz="6" w:space="15" w:color="EDEDED"/>
            <w:right w:val="single" w:sz="6" w:space="15" w:color="EDEDED"/>
          </w:divBdr>
        </w:div>
        <w:div w:id="164134658">
          <w:marLeft w:val="0"/>
          <w:marRight w:val="0"/>
          <w:marTop w:val="0"/>
          <w:marBottom w:val="0"/>
          <w:divBdr>
            <w:top w:val="none" w:sz="0" w:space="0" w:color="auto"/>
            <w:left w:val="none" w:sz="0" w:space="0" w:color="auto"/>
            <w:bottom w:val="none" w:sz="0" w:space="0" w:color="auto"/>
            <w:right w:val="none" w:sz="0" w:space="0" w:color="auto"/>
          </w:divBdr>
        </w:div>
        <w:div w:id="164174201">
          <w:marLeft w:val="0"/>
          <w:marRight w:val="0"/>
          <w:marTop w:val="0"/>
          <w:marBottom w:val="0"/>
          <w:divBdr>
            <w:top w:val="none" w:sz="0" w:space="0" w:color="auto"/>
            <w:left w:val="none" w:sz="0" w:space="0" w:color="auto"/>
            <w:bottom w:val="none" w:sz="0" w:space="0" w:color="auto"/>
            <w:right w:val="none" w:sz="0" w:space="0" w:color="auto"/>
          </w:divBdr>
        </w:div>
        <w:div w:id="164175222">
          <w:marLeft w:val="0"/>
          <w:marRight w:val="0"/>
          <w:marTop w:val="0"/>
          <w:marBottom w:val="0"/>
          <w:divBdr>
            <w:top w:val="none" w:sz="0" w:space="0" w:color="auto"/>
            <w:left w:val="none" w:sz="0" w:space="0" w:color="auto"/>
            <w:bottom w:val="none" w:sz="0" w:space="0" w:color="auto"/>
            <w:right w:val="none" w:sz="0" w:space="0" w:color="auto"/>
          </w:divBdr>
        </w:div>
        <w:div w:id="164175506">
          <w:marLeft w:val="0"/>
          <w:marRight w:val="0"/>
          <w:marTop w:val="0"/>
          <w:marBottom w:val="0"/>
          <w:divBdr>
            <w:top w:val="none" w:sz="0" w:space="0" w:color="auto"/>
            <w:left w:val="none" w:sz="0" w:space="0" w:color="auto"/>
            <w:bottom w:val="none" w:sz="0" w:space="0" w:color="auto"/>
            <w:right w:val="none" w:sz="0" w:space="0" w:color="auto"/>
          </w:divBdr>
          <w:divsChild>
            <w:div w:id="177625858">
              <w:marLeft w:val="0"/>
              <w:marRight w:val="0"/>
              <w:marTop w:val="0"/>
              <w:marBottom w:val="0"/>
              <w:divBdr>
                <w:top w:val="none" w:sz="0" w:space="0" w:color="auto"/>
                <w:left w:val="none" w:sz="0" w:space="0" w:color="auto"/>
                <w:bottom w:val="none" w:sz="0" w:space="0" w:color="auto"/>
                <w:right w:val="none" w:sz="0" w:space="0" w:color="auto"/>
              </w:divBdr>
            </w:div>
          </w:divsChild>
        </w:div>
        <w:div w:id="164245710">
          <w:marLeft w:val="0"/>
          <w:marRight w:val="0"/>
          <w:marTop w:val="0"/>
          <w:marBottom w:val="300"/>
          <w:divBdr>
            <w:top w:val="single" w:sz="6" w:space="15" w:color="EDEDED"/>
            <w:left w:val="single" w:sz="6" w:space="15" w:color="EDEDED"/>
            <w:bottom w:val="single" w:sz="6" w:space="15" w:color="EDEDED"/>
            <w:right w:val="single" w:sz="6" w:space="15" w:color="EDEDED"/>
          </w:divBdr>
        </w:div>
        <w:div w:id="164251218">
          <w:marLeft w:val="0"/>
          <w:marRight w:val="0"/>
          <w:marTop w:val="0"/>
          <w:marBottom w:val="0"/>
          <w:divBdr>
            <w:top w:val="none" w:sz="0" w:space="0" w:color="auto"/>
            <w:left w:val="none" w:sz="0" w:space="0" w:color="auto"/>
            <w:bottom w:val="none" w:sz="0" w:space="0" w:color="auto"/>
            <w:right w:val="none" w:sz="0" w:space="0" w:color="auto"/>
          </w:divBdr>
        </w:div>
        <w:div w:id="164251301">
          <w:marLeft w:val="0"/>
          <w:marRight w:val="0"/>
          <w:marTop w:val="0"/>
          <w:marBottom w:val="300"/>
          <w:divBdr>
            <w:top w:val="single" w:sz="6" w:space="15" w:color="EDEDED"/>
            <w:left w:val="single" w:sz="6" w:space="15" w:color="EDEDED"/>
            <w:bottom w:val="single" w:sz="6" w:space="15" w:color="EDEDED"/>
            <w:right w:val="single" w:sz="6" w:space="15" w:color="EDEDED"/>
          </w:divBdr>
        </w:div>
        <w:div w:id="164252380">
          <w:marLeft w:val="0"/>
          <w:marRight w:val="0"/>
          <w:marTop w:val="0"/>
          <w:marBottom w:val="0"/>
          <w:divBdr>
            <w:top w:val="none" w:sz="0" w:space="0" w:color="auto"/>
            <w:left w:val="none" w:sz="0" w:space="0" w:color="auto"/>
            <w:bottom w:val="none" w:sz="0" w:space="0" w:color="auto"/>
            <w:right w:val="none" w:sz="0" w:space="0" w:color="auto"/>
          </w:divBdr>
        </w:div>
        <w:div w:id="164253021">
          <w:marLeft w:val="0"/>
          <w:marRight w:val="0"/>
          <w:marTop w:val="0"/>
          <w:marBottom w:val="0"/>
          <w:divBdr>
            <w:top w:val="none" w:sz="0" w:space="0" w:color="auto"/>
            <w:left w:val="none" w:sz="0" w:space="0" w:color="auto"/>
            <w:bottom w:val="none" w:sz="0" w:space="0" w:color="auto"/>
            <w:right w:val="none" w:sz="0" w:space="0" w:color="auto"/>
          </w:divBdr>
        </w:div>
        <w:div w:id="164321641">
          <w:marLeft w:val="0"/>
          <w:marRight w:val="0"/>
          <w:marTop w:val="0"/>
          <w:marBottom w:val="0"/>
          <w:divBdr>
            <w:top w:val="none" w:sz="0" w:space="0" w:color="auto"/>
            <w:left w:val="none" w:sz="0" w:space="0" w:color="auto"/>
            <w:bottom w:val="none" w:sz="0" w:space="0" w:color="auto"/>
            <w:right w:val="none" w:sz="0" w:space="0" w:color="auto"/>
          </w:divBdr>
        </w:div>
        <w:div w:id="164326957">
          <w:marLeft w:val="0"/>
          <w:marRight w:val="0"/>
          <w:marTop w:val="0"/>
          <w:marBottom w:val="0"/>
          <w:divBdr>
            <w:top w:val="none" w:sz="0" w:space="0" w:color="auto"/>
            <w:left w:val="none" w:sz="0" w:space="0" w:color="auto"/>
            <w:bottom w:val="none" w:sz="0" w:space="0" w:color="auto"/>
            <w:right w:val="none" w:sz="0" w:space="0" w:color="auto"/>
          </w:divBdr>
          <w:divsChild>
            <w:div w:id="108549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4327365">
          <w:marLeft w:val="0"/>
          <w:marRight w:val="0"/>
          <w:marTop w:val="0"/>
          <w:marBottom w:val="0"/>
          <w:divBdr>
            <w:top w:val="none" w:sz="0" w:space="0" w:color="auto"/>
            <w:left w:val="none" w:sz="0" w:space="0" w:color="auto"/>
            <w:bottom w:val="none" w:sz="0" w:space="0" w:color="auto"/>
            <w:right w:val="none" w:sz="0" w:space="0" w:color="auto"/>
          </w:divBdr>
        </w:div>
        <w:div w:id="164365124">
          <w:marLeft w:val="0"/>
          <w:marRight w:val="0"/>
          <w:marTop w:val="0"/>
          <w:marBottom w:val="0"/>
          <w:divBdr>
            <w:top w:val="none" w:sz="0" w:space="0" w:color="auto"/>
            <w:left w:val="none" w:sz="0" w:space="0" w:color="auto"/>
            <w:bottom w:val="none" w:sz="0" w:space="0" w:color="auto"/>
            <w:right w:val="none" w:sz="0" w:space="0" w:color="auto"/>
          </w:divBdr>
        </w:div>
        <w:div w:id="164365243">
          <w:marLeft w:val="0"/>
          <w:marRight w:val="0"/>
          <w:marTop w:val="0"/>
          <w:marBottom w:val="0"/>
          <w:divBdr>
            <w:top w:val="none" w:sz="0" w:space="0" w:color="auto"/>
            <w:left w:val="none" w:sz="0" w:space="0" w:color="auto"/>
            <w:bottom w:val="none" w:sz="0" w:space="0" w:color="auto"/>
            <w:right w:val="none" w:sz="0" w:space="0" w:color="auto"/>
          </w:divBdr>
        </w:div>
        <w:div w:id="164368094">
          <w:marLeft w:val="0"/>
          <w:marRight w:val="0"/>
          <w:marTop w:val="0"/>
          <w:marBottom w:val="300"/>
          <w:divBdr>
            <w:top w:val="single" w:sz="6" w:space="15" w:color="EDEDED"/>
            <w:left w:val="single" w:sz="6" w:space="15" w:color="EDEDED"/>
            <w:bottom w:val="single" w:sz="6" w:space="15" w:color="EDEDED"/>
            <w:right w:val="single" w:sz="6" w:space="15" w:color="EDEDED"/>
          </w:divBdr>
        </w:div>
        <w:div w:id="164368184">
          <w:marLeft w:val="0"/>
          <w:marRight w:val="0"/>
          <w:marTop w:val="0"/>
          <w:marBottom w:val="0"/>
          <w:divBdr>
            <w:top w:val="none" w:sz="0" w:space="0" w:color="auto"/>
            <w:left w:val="none" w:sz="0" w:space="0" w:color="auto"/>
            <w:bottom w:val="none" w:sz="0" w:space="0" w:color="auto"/>
            <w:right w:val="none" w:sz="0" w:space="0" w:color="auto"/>
          </w:divBdr>
        </w:div>
        <w:div w:id="164369580">
          <w:marLeft w:val="0"/>
          <w:marRight w:val="0"/>
          <w:marTop w:val="0"/>
          <w:marBottom w:val="0"/>
          <w:divBdr>
            <w:top w:val="none" w:sz="0" w:space="0" w:color="auto"/>
            <w:left w:val="none" w:sz="0" w:space="0" w:color="auto"/>
            <w:bottom w:val="none" w:sz="0" w:space="0" w:color="auto"/>
            <w:right w:val="none" w:sz="0" w:space="0" w:color="auto"/>
          </w:divBdr>
        </w:div>
        <w:div w:id="164396764">
          <w:marLeft w:val="0"/>
          <w:marRight w:val="0"/>
          <w:marTop w:val="0"/>
          <w:marBottom w:val="0"/>
          <w:divBdr>
            <w:top w:val="none" w:sz="0" w:space="0" w:color="auto"/>
            <w:left w:val="none" w:sz="0" w:space="0" w:color="auto"/>
            <w:bottom w:val="none" w:sz="0" w:space="0" w:color="auto"/>
            <w:right w:val="none" w:sz="0" w:space="0" w:color="auto"/>
          </w:divBdr>
        </w:div>
        <w:div w:id="164396821">
          <w:marLeft w:val="0"/>
          <w:marRight w:val="0"/>
          <w:marTop w:val="0"/>
          <w:marBottom w:val="0"/>
          <w:divBdr>
            <w:top w:val="none" w:sz="0" w:space="0" w:color="auto"/>
            <w:left w:val="none" w:sz="0" w:space="0" w:color="auto"/>
            <w:bottom w:val="none" w:sz="0" w:space="0" w:color="auto"/>
            <w:right w:val="none" w:sz="0" w:space="0" w:color="auto"/>
          </w:divBdr>
        </w:div>
        <w:div w:id="164438120">
          <w:marLeft w:val="0"/>
          <w:marRight w:val="0"/>
          <w:marTop w:val="0"/>
          <w:marBottom w:val="0"/>
          <w:divBdr>
            <w:top w:val="none" w:sz="0" w:space="0" w:color="auto"/>
            <w:left w:val="none" w:sz="0" w:space="0" w:color="auto"/>
            <w:bottom w:val="none" w:sz="0" w:space="0" w:color="auto"/>
            <w:right w:val="none" w:sz="0" w:space="0" w:color="auto"/>
          </w:divBdr>
        </w:div>
        <w:div w:id="164439128">
          <w:marLeft w:val="0"/>
          <w:marRight w:val="0"/>
          <w:marTop w:val="0"/>
          <w:marBottom w:val="0"/>
          <w:divBdr>
            <w:top w:val="none" w:sz="0" w:space="0" w:color="auto"/>
            <w:left w:val="none" w:sz="0" w:space="0" w:color="auto"/>
            <w:bottom w:val="none" w:sz="0" w:space="0" w:color="auto"/>
            <w:right w:val="none" w:sz="0" w:space="0" w:color="auto"/>
          </w:divBdr>
        </w:div>
        <w:div w:id="164443200">
          <w:marLeft w:val="0"/>
          <w:marRight w:val="0"/>
          <w:marTop w:val="0"/>
          <w:marBottom w:val="0"/>
          <w:divBdr>
            <w:top w:val="none" w:sz="0" w:space="0" w:color="auto"/>
            <w:left w:val="none" w:sz="0" w:space="0" w:color="auto"/>
            <w:bottom w:val="none" w:sz="0" w:space="0" w:color="auto"/>
            <w:right w:val="none" w:sz="0" w:space="0" w:color="auto"/>
          </w:divBdr>
        </w:div>
        <w:div w:id="164443858">
          <w:marLeft w:val="0"/>
          <w:marRight w:val="0"/>
          <w:marTop w:val="0"/>
          <w:marBottom w:val="0"/>
          <w:divBdr>
            <w:top w:val="none" w:sz="0" w:space="0" w:color="auto"/>
            <w:left w:val="none" w:sz="0" w:space="0" w:color="auto"/>
            <w:bottom w:val="none" w:sz="0" w:space="0" w:color="auto"/>
            <w:right w:val="none" w:sz="0" w:space="0" w:color="auto"/>
          </w:divBdr>
        </w:div>
        <w:div w:id="164444461">
          <w:marLeft w:val="0"/>
          <w:marRight w:val="0"/>
          <w:marTop w:val="0"/>
          <w:marBottom w:val="0"/>
          <w:divBdr>
            <w:top w:val="none" w:sz="0" w:space="0" w:color="auto"/>
            <w:left w:val="none" w:sz="0" w:space="0" w:color="auto"/>
            <w:bottom w:val="none" w:sz="0" w:space="0" w:color="auto"/>
            <w:right w:val="none" w:sz="0" w:space="0" w:color="auto"/>
          </w:divBdr>
        </w:div>
        <w:div w:id="164512932">
          <w:marLeft w:val="0"/>
          <w:marRight w:val="0"/>
          <w:marTop w:val="300"/>
          <w:marBottom w:val="0"/>
          <w:divBdr>
            <w:top w:val="none" w:sz="0" w:space="0" w:color="auto"/>
            <w:left w:val="none" w:sz="0" w:space="0" w:color="auto"/>
            <w:bottom w:val="none" w:sz="0" w:space="0" w:color="auto"/>
            <w:right w:val="none" w:sz="0" w:space="0" w:color="auto"/>
          </w:divBdr>
        </w:div>
        <w:div w:id="164518122">
          <w:marLeft w:val="0"/>
          <w:marRight w:val="0"/>
          <w:marTop w:val="0"/>
          <w:marBottom w:val="0"/>
          <w:divBdr>
            <w:top w:val="none" w:sz="0" w:space="0" w:color="auto"/>
            <w:left w:val="none" w:sz="0" w:space="0" w:color="auto"/>
            <w:bottom w:val="none" w:sz="0" w:space="0" w:color="auto"/>
            <w:right w:val="none" w:sz="0" w:space="0" w:color="auto"/>
          </w:divBdr>
        </w:div>
        <w:div w:id="164521299">
          <w:marLeft w:val="0"/>
          <w:marRight w:val="0"/>
          <w:marTop w:val="300"/>
          <w:marBottom w:val="0"/>
          <w:divBdr>
            <w:top w:val="none" w:sz="0" w:space="0" w:color="auto"/>
            <w:left w:val="none" w:sz="0" w:space="0" w:color="auto"/>
            <w:bottom w:val="none" w:sz="0" w:space="0" w:color="auto"/>
            <w:right w:val="none" w:sz="0" w:space="0" w:color="auto"/>
          </w:divBdr>
        </w:div>
        <w:div w:id="164561686">
          <w:marLeft w:val="0"/>
          <w:marRight w:val="0"/>
          <w:marTop w:val="0"/>
          <w:marBottom w:val="0"/>
          <w:divBdr>
            <w:top w:val="none" w:sz="0" w:space="0" w:color="auto"/>
            <w:left w:val="none" w:sz="0" w:space="0" w:color="auto"/>
            <w:bottom w:val="none" w:sz="0" w:space="0" w:color="auto"/>
            <w:right w:val="none" w:sz="0" w:space="0" w:color="auto"/>
          </w:divBdr>
        </w:div>
        <w:div w:id="164587794">
          <w:marLeft w:val="0"/>
          <w:marRight w:val="0"/>
          <w:marTop w:val="0"/>
          <w:marBottom w:val="300"/>
          <w:divBdr>
            <w:top w:val="single" w:sz="6" w:space="15" w:color="EDEDED"/>
            <w:left w:val="single" w:sz="6" w:space="15" w:color="EDEDED"/>
            <w:bottom w:val="single" w:sz="6" w:space="15" w:color="EDEDED"/>
            <w:right w:val="single" w:sz="6" w:space="15" w:color="EDEDED"/>
          </w:divBdr>
        </w:div>
        <w:div w:id="164587927">
          <w:marLeft w:val="0"/>
          <w:marRight w:val="0"/>
          <w:marTop w:val="0"/>
          <w:marBottom w:val="0"/>
          <w:divBdr>
            <w:top w:val="none" w:sz="0" w:space="0" w:color="auto"/>
            <w:left w:val="none" w:sz="0" w:space="0" w:color="auto"/>
            <w:bottom w:val="none" w:sz="0" w:space="0" w:color="auto"/>
            <w:right w:val="none" w:sz="0" w:space="0" w:color="auto"/>
          </w:divBdr>
        </w:div>
        <w:div w:id="164589628">
          <w:marLeft w:val="0"/>
          <w:marRight w:val="0"/>
          <w:marTop w:val="0"/>
          <w:marBottom w:val="0"/>
          <w:divBdr>
            <w:top w:val="none" w:sz="0" w:space="0" w:color="auto"/>
            <w:left w:val="none" w:sz="0" w:space="0" w:color="auto"/>
            <w:bottom w:val="none" w:sz="0" w:space="0" w:color="auto"/>
            <w:right w:val="none" w:sz="0" w:space="0" w:color="auto"/>
          </w:divBdr>
          <w:divsChild>
            <w:div w:id="282349921">
              <w:marLeft w:val="0"/>
              <w:marRight w:val="0"/>
              <w:marTop w:val="0"/>
              <w:marBottom w:val="0"/>
              <w:divBdr>
                <w:top w:val="none" w:sz="0" w:space="0" w:color="auto"/>
                <w:left w:val="none" w:sz="0" w:space="0" w:color="auto"/>
                <w:bottom w:val="none" w:sz="0" w:space="0" w:color="auto"/>
                <w:right w:val="none" w:sz="0" w:space="0" w:color="auto"/>
              </w:divBdr>
            </w:div>
          </w:divsChild>
        </w:div>
        <w:div w:id="164631640">
          <w:marLeft w:val="0"/>
          <w:marRight w:val="0"/>
          <w:marTop w:val="0"/>
          <w:marBottom w:val="0"/>
          <w:divBdr>
            <w:top w:val="none" w:sz="0" w:space="0" w:color="auto"/>
            <w:left w:val="none" w:sz="0" w:space="0" w:color="auto"/>
            <w:bottom w:val="none" w:sz="0" w:space="0" w:color="auto"/>
            <w:right w:val="none" w:sz="0" w:space="0" w:color="auto"/>
          </w:divBdr>
        </w:div>
        <w:div w:id="164637314">
          <w:marLeft w:val="0"/>
          <w:marRight w:val="0"/>
          <w:marTop w:val="0"/>
          <w:marBottom w:val="0"/>
          <w:divBdr>
            <w:top w:val="none" w:sz="0" w:space="0" w:color="auto"/>
            <w:left w:val="none" w:sz="0" w:space="0" w:color="auto"/>
            <w:bottom w:val="none" w:sz="0" w:space="0" w:color="auto"/>
            <w:right w:val="none" w:sz="0" w:space="0" w:color="auto"/>
          </w:divBdr>
        </w:div>
        <w:div w:id="164638221">
          <w:marLeft w:val="0"/>
          <w:marRight w:val="0"/>
          <w:marTop w:val="0"/>
          <w:marBottom w:val="0"/>
          <w:divBdr>
            <w:top w:val="none" w:sz="0" w:space="0" w:color="auto"/>
            <w:left w:val="none" w:sz="0" w:space="0" w:color="auto"/>
            <w:bottom w:val="none" w:sz="0" w:space="0" w:color="auto"/>
            <w:right w:val="none" w:sz="0" w:space="0" w:color="auto"/>
          </w:divBdr>
        </w:div>
        <w:div w:id="164707014">
          <w:marLeft w:val="0"/>
          <w:marRight w:val="0"/>
          <w:marTop w:val="0"/>
          <w:marBottom w:val="0"/>
          <w:divBdr>
            <w:top w:val="none" w:sz="0" w:space="0" w:color="auto"/>
            <w:left w:val="none" w:sz="0" w:space="0" w:color="auto"/>
            <w:bottom w:val="none" w:sz="0" w:space="0" w:color="auto"/>
            <w:right w:val="none" w:sz="0" w:space="0" w:color="auto"/>
          </w:divBdr>
          <w:divsChild>
            <w:div w:id="230963257">
              <w:marLeft w:val="0"/>
              <w:marRight w:val="0"/>
              <w:marTop w:val="0"/>
              <w:marBottom w:val="0"/>
              <w:divBdr>
                <w:top w:val="none" w:sz="0" w:space="0" w:color="auto"/>
                <w:left w:val="none" w:sz="0" w:space="0" w:color="auto"/>
                <w:bottom w:val="none" w:sz="0" w:space="0" w:color="auto"/>
                <w:right w:val="none" w:sz="0" w:space="0" w:color="auto"/>
              </w:divBdr>
            </w:div>
          </w:divsChild>
        </w:div>
        <w:div w:id="164709991">
          <w:marLeft w:val="0"/>
          <w:marRight w:val="0"/>
          <w:marTop w:val="0"/>
          <w:marBottom w:val="0"/>
          <w:divBdr>
            <w:top w:val="none" w:sz="0" w:space="0" w:color="auto"/>
            <w:left w:val="none" w:sz="0" w:space="0" w:color="auto"/>
            <w:bottom w:val="none" w:sz="0" w:space="0" w:color="auto"/>
            <w:right w:val="none" w:sz="0" w:space="0" w:color="auto"/>
          </w:divBdr>
        </w:div>
        <w:div w:id="164713098">
          <w:marLeft w:val="0"/>
          <w:marRight w:val="0"/>
          <w:marTop w:val="0"/>
          <w:marBottom w:val="0"/>
          <w:divBdr>
            <w:top w:val="none" w:sz="0" w:space="0" w:color="auto"/>
            <w:left w:val="none" w:sz="0" w:space="0" w:color="auto"/>
            <w:bottom w:val="none" w:sz="0" w:space="0" w:color="auto"/>
            <w:right w:val="none" w:sz="0" w:space="0" w:color="auto"/>
          </w:divBdr>
        </w:div>
        <w:div w:id="164714270">
          <w:marLeft w:val="0"/>
          <w:marRight w:val="0"/>
          <w:marTop w:val="300"/>
          <w:marBottom w:val="0"/>
          <w:divBdr>
            <w:top w:val="none" w:sz="0" w:space="0" w:color="auto"/>
            <w:left w:val="none" w:sz="0" w:space="0" w:color="auto"/>
            <w:bottom w:val="none" w:sz="0" w:space="0" w:color="auto"/>
            <w:right w:val="none" w:sz="0" w:space="0" w:color="auto"/>
          </w:divBdr>
        </w:div>
        <w:div w:id="164786779">
          <w:marLeft w:val="0"/>
          <w:marRight w:val="0"/>
          <w:marTop w:val="300"/>
          <w:marBottom w:val="0"/>
          <w:divBdr>
            <w:top w:val="none" w:sz="0" w:space="0" w:color="auto"/>
            <w:left w:val="none" w:sz="0" w:space="0" w:color="auto"/>
            <w:bottom w:val="none" w:sz="0" w:space="0" w:color="auto"/>
            <w:right w:val="none" w:sz="0" w:space="0" w:color="auto"/>
          </w:divBdr>
        </w:div>
        <w:div w:id="164789348">
          <w:marLeft w:val="0"/>
          <w:marRight w:val="0"/>
          <w:marTop w:val="0"/>
          <w:marBottom w:val="0"/>
          <w:divBdr>
            <w:top w:val="none" w:sz="0" w:space="0" w:color="auto"/>
            <w:left w:val="none" w:sz="0" w:space="0" w:color="auto"/>
            <w:bottom w:val="none" w:sz="0" w:space="0" w:color="auto"/>
            <w:right w:val="none" w:sz="0" w:space="0" w:color="auto"/>
          </w:divBdr>
          <w:divsChild>
            <w:div w:id="253363844">
              <w:marLeft w:val="0"/>
              <w:marRight w:val="0"/>
              <w:marTop w:val="0"/>
              <w:marBottom w:val="0"/>
              <w:divBdr>
                <w:top w:val="none" w:sz="0" w:space="0" w:color="auto"/>
                <w:left w:val="none" w:sz="0" w:space="0" w:color="auto"/>
                <w:bottom w:val="none" w:sz="0" w:space="0" w:color="auto"/>
                <w:right w:val="none" w:sz="0" w:space="0" w:color="auto"/>
              </w:divBdr>
            </w:div>
          </w:divsChild>
        </w:div>
        <w:div w:id="164824918">
          <w:marLeft w:val="0"/>
          <w:marRight w:val="0"/>
          <w:marTop w:val="0"/>
          <w:marBottom w:val="0"/>
          <w:divBdr>
            <w:top w:val="none" w:sz="0" w:space="0" w:color="auto"/>
            <w:left w:val="none" w:sz="0" w:space="0" w:color="auto"/>
            <w:bottom w:val="none" w:sz="0" w:space="0" w:color="auto"/>
            <w:right w:val="none" w:sz="0" w:space="0" w:color="auto"/>
          </w:divBdr>
        </w:div>
        <w:div w:id="164826295">
          <w:marLeft w:val="0"/>
          <w:marRight w:val="0"/>
          <w:marTop w:val="0"/>
          <w:marBottom w:val="0"/>
          <w:divBdr>
            <w:top w:val="none" w:sz="0" w:space="0" w:color="auto"/>
            <w:left w:val="none" w:sz="0" w:space="0" w:color="auto"/>
            <w:bottom w:val="none" w:sz="0" w:space="0" w:color="auto"/>
            <w:right w:val="none" w:sz="0" w:space="0" w:color="auto"/>
          </w:divBdr>
        </w:div>
        <w:div w:id="164826332">
          <w:marLeft w:val="0"/>
          <w:marRight w:val="0"/>
          <w:marTop w:val="0"/>
          <w:marBottom w:val="300"/>
          <w:divBdr>
            <w:top w:val="single" w:sz="6" w:space="15" w:color="EDEDED"/>
            <w:left w:val="single" w:sz="6" w:space="15" w:color="EDEDED"/>
            <w:bottom w:val="single" w:sz="6" w:space="15" w:color="EDEDED"/>
            <w:right w:val="single" w:sz="6" w:space="15" w:color="EDEDED"/>
          </w:divBdr>
        </w:div>
        <w:div w:id="164901742">
          <w:marLeft w:val="0"/>
          <w:marRight w:val="0"/>
          <w:marTop w:val="0"/>
          <w:marBottom w:val="0"/>
          <w:divBdr>
            <w:top w:val="none" w:sz="0" w:space="0" w:color="auto"/>
            <w:left w:val="none" w:sz="0" w:space="0" w:color="auto"/>
            <w:bottom w:val="none" w:sz="0" w:space="0" w:color="auto"/>
            <w:right w:val="none" w:sz="0" w:space="0" w:color="auto"/>
          </w:divBdr>
          <w:divsChild>
            <w:div w:id="234634004">
              <w:marLeft w:val="0"/>
              <w:marRight w:val="0"/>
              <w:marTop w:val="0"/>
              <w:marBottom w:val="0"/>
              <w:divBdr>
                <w:top w:val="none" w:sz="0" w:space="0" w:color="auto"/>
                <w:left w:val="none" w:sz="0" w:space="0" w:color="auto"/>
                <w:bottom w:val="none" w:sz="0" w:space="0" w:color="auto"/>
                <w:right w:val="none" w:sz="0" w:space="0" w:color="auto"/>
              </w:divBdr>
            </w:div>
          </w:divsChild>
        </w:div>
        <w:div w:id="164905444">
          <w:marLeft w:val="0"/>
          <w:marRight w:val="0"/>
          <w:marTop w:val="0"/>
          <w:marBottom w:val="0"/>
          <w:divBdr>
            <w:top w:val="none" w:sz="0" w:space="0" w:color="auto"/>
            <w:left w:val="none" w:sz="0" w:space="0" w:color="auto"/>
            <w:bottom w:val="none" w:sz="0" w:space="0" w:color="auto"/>
            <w:right w:val="none" w:sz="0" w:space="0" w:color="auto"/>
          </w:divBdr>
          <w:divsChild>
            <w:div w:id="393358956">
              <w:marLeft w:val="0"/>
              <w:marRight w:val="0"/>
              <w:marTop w:val="0"/>
              <w:marBottom w:val="0"/>
              <w:divBdr>
                <w:top w:val="none" w:sz="0" w:space="0" w:color="auto"/>
                <w:left w:val="none" w:sz="0" w:space="0" w:color="auto"/>
                <w:bottom w:val="none" w:sz="0" w:space="0" w:color="auto"/>
                <w:right w:val="none" w:sz="0" w:space="0" w:color="auto"/>
              </w:divBdr>
            </w:div>
          </w:divsChild>
        </w:div>
        <w:div w:id="164906550">
          <w:marLeft w:val="0"/>
          <w:marRight w:val="0"/>
          <w:marTop w:val="0"/>
          <w:marBottom w:val="0"/>
          <w:divBdr>
            <w:top w:val="none" w:sz="0" w:space="0" w:color="auto"/>
            <w:left w:val="none" w:sz="0" w:space="0" w:color="auto"/>
            <w:bottom w:val="none" w:sz="0" w:space="0" w:color="auto"/>
            <w:right w:val="none" w:sz="0" w:space="0" w:color="auto"/>
          </w:divBdr>
        </w:div>
        <w:div w:id="164974931">
          <w:marLeft w:val="0"/>
          <w:marRight w:val="0"/>
          <w:marTop w:val="0"/>
          <w:marBottom w:val="300"/>
          <w:divBdr>
            <w:top w:val="single" w:sz="6" w:space="15" w:color="EDEDED"/>
            <w:left w:val="single" w:sz="6" w:space="15" w:color="EDEDED"/>
            <w:bottom w:val="single" w:sz="6" w:space="15" w:color="EDEDED"/>
            <w:right w:val="single" w:sz="6" w:space="15" w:color="EDEDED"/>
          </w:divBdr>
        </w:div>
        <w:div w:id="164982641">
          <w:marLeft w:val="0"/>
          <w:marRight w:val="0"/>
          <w:marTop w:val="0"/>
          <w:marBottom w:val="0"/>
          <w:divBdr>
            <w:top w:val="none" w:sz="0" w:space="0" w:color="auto"/>
            <w:left w:val="none" w:sz="0" w:space="0" w:color="auto"/>
            <w:bottom w:val="none" w:sz="0" w:space="0" w:color="auto"/>
            <w:right w:val="none" w:sz="0" w:space="0" w:color="auto"/>
          </w:divBdr>
        </w:div>
        <w:div w:id="164983699">
          <w:marLeft w:val="0"/>
          <w:marRight w:val="0"/>
          <w:marTop w:val="300"/>
          <w:marBottom w:val="0"/>
          <w:divBdr>
            <w:top w:val="none" w:sz="0" w:space="0" w:color="auto"/>
            <w:left w:val="none" w:sz="0" w:space="0" w:color="auto"/>
            <w:bottom w:val="none" w:sz="0" w:space="0" w:color="auto"/>
            <w:right w:val="none" w:sz="0" w:space="0" w:color="auto"/>
          </w:divBdr>
        </w:div>
        <w:div w:id="165020960">
          <w:marLeft w:val="0"/>
          <w:marRight w:val="0"/>
          <w:marTop w:val="0"/>
          <w:marBottom w:val="300"/>
          <w:divBdr>
            <w:top w:val="single" w:sz="6" w:space="15" w:color="EDEDED"/>
            <w:left w:val="single" w:sz="6" w:space="15" w:color="EDEDED"/>
            <w:bottom w:val="single" w:sz="6" w:space="15" w:color="EDEDED"/>
            <w:right w:val="single" w:sz="6" w:space="15" w:color="EDEDED"/>
          </w:divBdr>
        </w:div>
        <w:div w:id="165022222">
          <w:marLeft w:val="0"/>
          <w:marRight w:val="0"/>
          <w:marTop w:val="300"/>
          <w:marBottom w:val="0"/>
          <w:divBdr>
            <w:top w:val="none" w:sz="0" w:space="0" w:color="auto"/>
            <w:left w:val="none" w:sz="0" w:space="0" w:color="auto"/>
            <w:bottom w:val="none" w:sz="0" w:space="0" w:color="auto"/>
            <w:right w:val="none" w:sz="0" w:space="0" w:color="auto"/>
          </w:divBdr>
        </w:div>
        <w:div w:id="165022446">
          <w:marLeft w:val="0"/>
          <w:marRight w:val="0"/>
          <w:marTop w:val="0"/>
          <w:marBottom w:val="0"/>
          <w:divBdr>
            <w:top w:val="none" w:sz="0" w:space="0" w:color="auto"/>
            <w:left w:val="none" w:sz="0" w:space="0" w:color="auto"/>
            <w:bottom w:val="none" w:sz="0" w:space="0" w:color="auto"/>
            <w:right w:val="none" w:sz="0" w:space="0" w:color="auto"/>
          </w:divBdr>
        </w:div>
        <w:div w:id="165024363">
          <w:marLeft w:val="0"/>
          <w:marRight w:val="0"/>
          <w:marTop w:val="300"/>
          <w:marBottom w:val="0"/>
          <w:divBdr>
            <w:top w:val="none" w:sz="0" w:space="0" w:color="auto"/>
            <w:left w:val="none" w:sz="0" w:space="0" w:color="auto"/>
            <w:bottom w:val="none" w:sz="0" w:space="0" w:color="auto"/>
            <w:right w:val="none" w:sz="0" w:space="0" w:color="auto"/>
          </w:divBdr>
          <w:divsChild>
            <w:div w:id="311838795">
              <w:marLeft w:val="0"/>
              <w:marRight w:val="0"/>
              <w:marTop w:val="0"/>
              <w:marBottom w:val="0"/>
              <w:divBdr>
                <w:top w:val="none" w:sz="0" w:space="0" w:color="auto"/>
                <w:left w:val="none" w:sz="0" w:space="0" w:color="auto"/>
                <w:bottom w:val="none" w:sz="0" w:space="0" w:color="auto"/>
                <w:right w:val="none" w:sz="0" w:space="0" w:color="auto"/>
              </w:divBdr>
              <w:divsChild>
                <w:div w:id="102457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025156">
          <w:marLeft w:val="0"/>
          <w:marRight w:val="0"/>
          <w:marTop w:val="0"/>
          <w:marBottom w:val="0"/>
          <w:divBdr>
            <w:top w:val="none" w:sz="0" w:space="0" w:color="auto"/>
            <w:left w:val="none" w:sz="0" w:space="0" w:color="auto"/>
            <w:bottom w:val="none" w:sz="0" w:space="0" w:color="auto"/>
            <w:right w:val="none" w:sz="0" w:space="0" w:color="auto"/>
          </w:divBdr>
        </w:div>
        <w:div w:id="165025663">
          <w:marLeft w:val="0"/>
          <w:marRight w:val="0"/>
          <w:marTop w:val="0"/>
          <w:marBottom w:val="0"/>
          <w:divBdr>
            <w:top w:val="none" w:sz="0" w:space="0" w:color="auto"/>
            <w:left w:val="none" w:sz="0" w:space="0" w:color="auto"/>
            <w:bottom w:val="none" w:sz="0" w:space="0" w:color="auto"/>
            <w:right w:val="none" w:sz="0" w:space="0" w:color="auto"/>
          </w:divBdr>
        </w:div>
        <w:div w:id="165026140">
          <w:marLeft w:val="0"/>
          <w:marRight w:val="0"/>
          <w:marTop w:val="0"/>
          <w:marBottom w:val="0"/>
          <w:divBdr>
            <w:top w:val="none" w:sz="0" w:space="0" w:color="auto"/>
            <w:left w:val="none" w:sz="0" w:space="0" w:color="auto"/>
            <w:bottom w:val="none" w:sz="0" w:space="0" w:color="auto"/>
            <w:right w:val="none" w:sz="0" w:space="0" w:color="auto"/>
          </w:divBdr>
        </w:div>
        <w:div w:id="165049918">
          <w:marLeft w:val="0"/>
          <w:marRight w:val="0"/>
          <w:marTop w:val="0"/>
          <w:marBottom w:val="0"/>
          <w:divBdr>
            <w:top w:val="none" w:sz="0" w:space="0" w:color="auto"/>
            <w:left w:val="none" w:sz="0" w:space="0" w:color="auto"/>
            <w:bottom w:val="none" w:sz="0" w:space="0" w:color="auto"/>
            <w:right w:val="none" w:sz="0" w:space="0" w:color="auto"/>
          </w:divBdr>
        </w:div>
        <w:div w:id="165097047">
          <w:marLeft w:val="0"/>
          <w:marRight w:val="0"/>
          <w:marTop w:val="0"/>
          <w:marBottom w:val="0"/>
          <w:divBdr>
            <w:top w:val="none" w:sz="0" w:space="0" w:color="auto"/>
            <w:left w:val="none" w:sz="0" w:space="0" w:color="auto"/>
            <w:bottom w:val="none" w:sz="0" w:space="0" w:color="auto"/>
            <w:right w:val="none" w:sz="0" w:space="0" w:color="auto"/>
          </w:divBdr>
        </w:div>
        <w:div w:id="165099789">
          <w:marLeft w:val="0"/>
          <w:marRight w:val="0"/>
          <w:marTop w:val="0"/>
          <w:marBottom w:val="0"/>
          <w:divBdr>
            <w:top w:val="none" w:sz="0" w:space="0" w:color="auto"/>
            <w:left w:val="none" w:sz="0" w:space="0" w:color="auto"/>
            <w:bottom w:val="none" w:sz="0" w:space="0" w:color="auto"/>
            <w:right w:val="none" w:sz="0" w:space="0" w:color="auto"/>
          </w:divBdr>
        </w:div>
        <w:div w:id="165170345">
          <w:marLeft w:val="0"/>
          <w:marRight w:val="0"/>
          <w:marTop w:val="0"/>
          <w:marBottom w:val="300"/>
          <w:divBdr>
            <w:top w:val="single" w:sz="6" w:space="15" w:color="EDEDED"/>
            <w:left w:val="single" w:sz="6" w:space="15" w:color="EDEDED"/>
            <w:bottom w:val="single" w:sz="6" w:space="15" w:color="EDEDED"/>
            <w:right w:val="single" w:sz="6" w:space="15" w:color="EDEDED"/>
          </w:divBdr>
        </w:div>
        <w:div w:id="165171050">
          <w:marLeft w:val="0"/>
          <w:marRight w:val="0"/>
          <w:marTop w:val="300"/>
          <w:marBottom w:val="0"/>
          <w:divBdr>
            <w:top w:val="none" w:sz="0" w:space="0" w:color="auto"/>
            <w:left w:val="none" w:sz="0" w:space="0" w:color="auto"/>
            <w:bottom w:val="none" w:sz="0" w:space="0" w:color="auto"/>
            <w:right w:val="none" w:sz="0" w:space="0" w:color="auto"/>
          </w:divBdr>
        </w:div>
        <w:div w:id="165216868">
          <w:marLeft w:val="0"/>
          <w:marRight w:val="0"/>
          <w:marTop w:val="0"/>
          <w:marBottom w:val="0"/>
          <w:divBdr>
            <w:top w:val="none" w:sz="0" w:space="0" w:color="auto"/>
            <w:left w:val="none" w:sz="0" w:space="0" w:color="auto"/>
            <w:bottom w:val="none" w:sz="0" w:space="0" w:color="auto"/>
            <w:right w:val="none" w:sz="0" w:space="0" w:color="auto"/>
          </w:divBdr>
        </w:div>
        <w:div w:id="165219521">
          <w:marLeft w:val="0"/>
          <w:marRight w:val="0"/>
          <w:marTop w:val="0"/>
          <w:marBottom w:val="0"/>
          <w:divBdr>
            <w:top w:val="none" w:sz="0" w:space="0" w:color="auto"/>
            <w:left w:val="none" w:sz="0" w:space="0" w:color="auto"/>
            <w:bottom w:val="none" w:sz="0" w:space="0" w:color="auto"/>
            <w:right w:val="none" w:sz="0" w:space="0" w:color="auto"/>
          </w:divBdr>
        </w:div>
        <w:div w:id="165245022">
          <w:marLeft w:val="0"/>
          <w:marRight w:val="0"/>
          <w:marTop w:val="300"/>
          <w:marBottom w:val="0"/>
          <w:divBdr>
            <w:top w:val="none" w:sz="0" w:space="0" w:color="auto"/>
            <w:left w:val="none" w:sz="0" w:space="0" w:color="auto"/>
            <w:bottom w:val="none" w:sz="0" w:space="0" w:color="auto"/>
            <w:right w:val="none" w:sz="0" w:space="0" w:color="auto"/>
          </w:divBdr>
        </w:div>
        <w:div w:id="165246294">
          <w:marLeft w:val="0"/>
          <w:marRight w:val="0"/>
          <w:marTop w:val="0"/>
          <w:marBottom w:val="0"/>
          <w:divBdr>
            <w:top w:val="none" w:sz="0" w:space="0" w:color="auto"/>
            <w:left w:val="none" w:sz="0" w:space="0" w:color="auto"/>
            <w:bottom w:val="none" w:sz="0" w:space="0" w:color="auto"/>
            <w:right w:val="none" w:sz="0" w:space="0" w:color="auto"/>
          </w:divBdr>
          <w:divsChild>
            <w:div w:id="331032362">
              <w:marLeft w:val="0"/>
              <w:marRight w:val="0"/>
              <w:marTop w:val="0"/>
              <w:marBottom w:val="0"/>
              <w:divBdr>
                <w:top w:val="none" w:sz="0" w:space="0" w:color="auto"/>
                <w:left w:val="none" w:sz="0" w:space="0" w:color="auto"/>
                <w:bottom w:val="none" w:sz="0" w:space="0" w:color="auto"/>
                <w:right w:val="none" w:sz="0" w:space="0" w:color="auto"/>
              </w:divBdr>
            </w:div>
          </w:divsChild>
        </w:div>
        <w:div w:id="165247131">
          <w:marLeft w:val="0"/>
          <w:marRight w:val="0"/>
          <w:marTop w:val="0"/>
          <w:marBottom w:val="0"/>
          <w:divBdr>
            <w:top w:val="none" w:sz="0" w:space="0" w:color="auto"/>
            <w:left w:val="none" w:sz="0" w:space="0" w:color="auto"/>
            <w:bottom w:val="none" w:sz="0" w:space="0" w:color="auto"/>
            <w:right w:val="none" w:sz="0" w:space="0" w:color="auto"/>
          </w:divBdr>
        </w:div>
        <w:div w:id="165248761">
          <w:marLeft w:val="0"/>
          <w:marRight w:val="0"/>
          <w:marTop w:val="0"/>
          <w:marBottom w:val="0"/>
          <w:divBdr>
            <w:top w:val="none" w:sz="0" w:space="0" w:color="auto"/>
            <w:left w:val="none" w:sz="0" w:space="0" w:color="auto"/>
            <w:bottom w:val="none" w:sz="0" w:space="0" w:color="auto"/>
            <w:right w:val="none" w:sz="0" w:space="0" w:color="auto"/>
          </w:divBdr>
        </w:div>
        <w:div w:id="165289837">
          <w:marLeft w:val="0"/>
          <w:marRight w:val="0"/>
          <w:marTop w:val="0"/>
          <w:marBottom w:val="0"/>
          <w:divBdr>
            <w:top w:val="none" w:sz="0" w:space="0" w:color="auto"/>
            <w:left w:val="none" w:sz="0" w:space="0" w:color="auto"/>
            <w:bottom w:val="none" w:sz="0" w:space="0" w:color="auto"/>
            <w:right w:val="none" w:sz="0" w:space="0" w:color="auto"/>
          </w:divBdr>
        </w:div>
        <w:div w:id="165294232">
          <w:marLeft w:val="0"/>
          <w:marRight w:val="0"/>
          <w:marTop w:val="0"/>
          <w:marBottom w:val="0"/>
          <w:divBdr>
            <w:top w:val="none" w:sz="0" w:space="0" w:color="auto"/>
            <w:left w:val="none" w:sz="0" w:space="0" w:color="auto"/>
            <w:bottom w:val="none" w:sz="0" w:space="0" w:color="auto"/>
            <w:right w:val="none" w:sz="0" w:space="0" w:color="auto"/>
          </w:divBdr>
          <w:divsChild>
            <w:div w:id="358707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365319">
          <w:marLeft w:val="0"/>
          <w:marRight w:val="0"/>
          <w:marTop w:val="0"/>
          <w:marBottom w:val="300"/>
          <w:divBdr>
            <w:top w:val="single" w:sz="6" w:space="15" w:color="EDEDED"/>
            <w:left w:val="single" w:sz="6" w:space="15" w:color="EDEDED"/>
            <w:bottom w:val="single" w:sz="6" w:space="15" w:color="EDEDED"/>
            <w:right w:val="single" w:sz="6" w:space="15" w:color="EDEDED"/>
          </w:divBdr>
        </w:div>
        <w:div w:id="165368326">
          <w:marLeft w:val="0"/>
          <w:marRight w:val="0"/>
          <w:marTop w:val="0"/>
          <w:marBottom w:val="300"/>
          <w:divBdr>
            <w:top w:val="single" w:sz="6" w:space="15" w:color="EDEDED"/>
            <w:left w:val="single" w:sz="6" w:space="15" w:color="EDEDED"/>
            <w:bottom w:val="single" w:sz="6" w:space="15" w:color="EDEDED"/>
            <w:right w:val="single" w:sz="6" w:space="15" w:color="EDEDED"/>
          </w:divBdr>
        </w:div>
        <w:div w:id="165436897">
          <w:marLeft w:val="0"/>
          <w:marRight w:val="0"/>
          <w:marTop w:val="0"/>
          <w:marBottom w:val="300"/>
          <w:divBdr>
            <w:top w:val="single" w:sz="6" w:space="15" w:color="EDEDED"/>
            <w:left w:val="single" w:sz="6" w:space="15" w:color="EDEDED"/>
            <w:bottom w:val="single" w:sz="6" w:space="15" w:color="EDEDED"/>
            <w:right w:val="single" w:sz="6" w:space="15" w:color="EDEDED"/>
          </w:divBdr>
        </w:div>
        <w:div w:id="165441690">
          <w:marLeft w:val="0"/>
          <w:marRight w:val="0"/>
          <w:marTop w:val="0"/>
          <w:marBottom w:val="0"/>
          <w:divBdr>
            <w:top w:val="none" w:sz="0" w:space="0" w:color="auto"/>
            <w:left w:val="none" w:sz="0" w:space="0" w:color="auto"/>
            <w:bottom w:val="none" w:sz="0" w:space="0" w:color="auto"/>
            <w:right w:val="none" w:sz="0" w:space="0" w:color="auto"/>
          </w:divBdr>
        </w:div>
        <w:div w:id="165443546">
          <w:marLeft w:val="0"/>
          <w:marRight w:val="0"/>
          <w:marTop w:val="0"/>
          <w:marBottom w:val="0"/>
          <w:divBdr>
            <w:top w:val="none" w:sz="0" w:space="0" w:color="auto"/>
            <w:left w:val="none" w:sz="0" w:space="0" w:color="auto"/>
            <w:bottom w:val="none" w:sz="0" w:space="0" w:color="auto"/>
            <w:right w:val="none" w:sz="0" w:space="0" w:color="auto"/>
          </w:divBdr>
        </w:div>
        <w:div w:id="165444573">
          <w:marLeft w:val="0"/>
          <w:marRight w:val="0"/>
          <w:marTop w:val="300"/>
          <w:marBottom w:val="0"/>
          <w:divBdr>
            <w:top w:val="none" w:sz="0" w:space="0" w:color="auto"/>
            <w:left w:val="none" w:sz="0" w:space="0" w:color="auto"/>
            <w:bottom w:val="none" w:sz="0" w:space="0" w:color="auto"/>
            <w:right w:val="none" w:sz="0" w:space="0" w:color="auto"/>
          </w:divBdr>
        </w:div>
        <w:div w:id="165481349">
          <w:marLeft w:val="0"/>
          <w:marRight w:val="0"/>
          <w:marTop w:val="0"/>
          <w:marBottom w:val="0"/>
          <w:divBdr>
            <w:top w:val="none" w:sz="0" w:space="0" w:color="auto"/>
            <w:left w:val="none" w:sz="0" w:space="0" w:color="auto"/>
            <w:bottom w:val="none" w:sz="0" w:space="0" w:color="auto"/>
            <w:right w:val="none" w:sz="0" w:space="0" w:color="auto"/>
          </w:divBdr>
        </w:div>
        <w:div w:id="165481937">
          <w:marLeft w:val="0"/>
          <w:marRight w:val="0"/>
          <w:marTop w:val="300"/>
          <w:marBottom w:val="0"/>
          <w:divBdr>
            <w:top w:val="none" w:sz="0" w:space="0" w:color="auto"/>
            <w:left w:val="none" w:sz="0" w:space="0" w:color="auto"/>
            <w:bottom w:val="none" w:sz="0" w:space="0" w:color="auto"/>
            <w:right w:val="none" w:sz="0" w:space="0" w:color="auto"/>
          </w:divBdr>
        </w:div>
        <w:div w:id="165485042">
          <w:marLeft w:val="0"/>
          <w:marRight w:val="0"/>
          <w:marTop w:val="0"/>
          <w:marBottom w:val="0"/>
          <w:divBdr>
            <w:top w:val="none" w:sz="0" w:space="0" w:color="auto"/>
            <w:left w:val="none" w:sz="0" w:space="0" w:color="auto"/>
            <w:bottom w:val="none" w:sz="0" w:space="0" w:color="auto"/>
            <w:right w:val="none" w:sz="0" w:space="0" w:color="auto"/>
          </w:divBdr>
        </w:div>
        <w:div w:id="165486574">
          <w:marLeft w:val="0"/>
          <w:marRight w:val="0"/>
          <w:marTop w:val="0"/>
          <w:marBottom w:val="0"/>
          <w:divBdr>
            <w:top w:val="none" w:sz="0" w:space="0" w:color="auto"/>
            <w:left w:val="none" w:sz="0" w:space="0" w:color="auto"/>
            <w:bottom w:val="none" w:sz="0" w:space="0" w:color="auto"/>
            <w:right w:val="none" w:sz="0" w:space="0" w:color="auto"/>
          </w:divBdr>
        </w:div>
        <w:div w:id="165487560">
          <w:marLeft w:val="0"/>
          <w:marRight w:val="0"/>
          <w:marTop w:val="0"/>
          <w:marBottom w:val="0"/>
          <w:divBdr>
            <w:top w:val="none" w:sz="0" w:space="0" w:color="auto"/>
            <w:left w:val="none" w:sz="0" w:space="0" w:color="auto"/>
            <w:bottom w:val="none" w:sz="0" w:space="0" w:color="auto"/>
            <w:right w:val="none" w:sz="0" w:space="0" w:color="auto"/>
          </w:divBdr>
        </w:div>
        <w:div w:id="165561090">
          <w:marLeft w:val="0"/>
          <w:marRight w:val="0"/>
          <w:marTop w:val="0"/>
          <w:marBottom w:val="300"/>
          <w:divBdr>
            <w:top w:val="single" w:sz="6" w:space="15" w:color="EDEDED"/>
            <w:left w:val="single" w:sz="6" w:space="15" w:color="EDEDED"/>
            <w:bottom w:val="single" w:sz="6" w:space="15" w:color="EDEDED"/>
            <w:right w:val="single" w:sz="6" w:space="15" w:color="EDEDED"/>
          </w:divBdr>
        </w:div>
        <w:div w:id="165630064">
          <w:marLeft w:val="0"/>
          <w:marRight w:val="0"/>
          <w:marTop w:val="0"/>
          <w:marBottom w:val="0"/>
          <w:divBdr>
            <w:top w:val="none" w:sz="0" w:space="0" w:color="auto"/>
            <w:left w:val="none" w:sz="0" w:space="0" w:color="auto"/>
            <w:bottom w:val="none" w:sz="0" w:space="0" w:color="auto"/>
            <w:right w:val="none" w:sz="0" w:space="0" w:color="auto"/>
          </w:divBdr>
        </w:div>
        <w:div w:id="165630466">
          <w:marLeft w:val="0"/>
          <w:marRight w:val="0"/>
          <w:marTop w:val="0"/>
          <w:marBottom w:val="0"/>
          <w:divBdr>
            <w:top w:val="none" w:sz="0" w:space="0" w:color="auto"/>
            <w:left w:val="none" w:sz="0" w:space="0" w:color="auto"/>
            <w:bottom w:val="none" w:sz="0" w:space="0" w:color="auto"/>
            <w:right w:val="none" w:sz="0" w:space="0" w:color="auto"/>
          </w:divBdr>
          <w:divsChild>
            <w:div w:id="230700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632943">
          <w:marLeft w:val="0"/>
          <w:marRight w:val="0"/>
          <w:marTop w:val="0"/>
          <w:marBottom w:val="0"/>
          <w:divBdr>
            <w:top w:val="none" w:sz="0" w:space="0" w:color="auto"/>
            <w:left w:val="none" w:sz="0" w:space="0" w:color="auto"/>
            <w:bottom w:val="none" w:sz="0" w:space="0" w:color="auto"/>
            <w:right w:val="none" w:sz="0" w:space="0" w:color="auto"/>
          </w:divBdr>
        </w:div>
        <w:div w:id="165636344">
          <w:marLeft w:val="0"/>
          <w:marRight w:val="0"/>
          <w:marTop w:val="300"/>
          <w:marBottom w:val="0"/>
          <w:divBdr>
            <w:top w:val="none" w:sz="0" w:space="0" w:color="auto"/>
            <w:left w:val="none" w:sz="0" w:space="0" w:color="auto"/>
            <w:bottom w:val="none" w:sz="0" w:space="0" w:color="auto"/>
            <w:right w:val="none" w:sz="0" w:space="0" w:color="auto"/>
          </w:divBdr>
        </w:div>
        <w:div w:id="165675721">
          <w:marLeft w:val="0"/>
          <w:marRight w:val="0"/>
          <w:marTop w:val="0"/>
          <w:marBottom w:val="300"/>
          <w:divBdr>
            <w:top w:val="single" w:sz="6" w:space="15" w:color="EDEDED"/>
            <w:left w:val="single" w:sz="6" w:space="15" w:color="EDEDED"/>
            <w:bottom w:val="single" w:sz="6" w:space="15" w:color="EDEDED"/>
            <w:right w:val="single" w:sz="6" w:space="15" w:color="EDEDED"/>
          </w:divBdr>
        </w:div>
        <w:div w:id="165681198">
          <w:marLeft w:val="0"/>
          <w:marRight w:val="0"/>
          <w:marTop w:val="0"/>
          <w:marBottom w:val="0"/>
          <w:divBdr>
            <w:top w:val="none" w:sz="0" w:space="0" w:color="auto"/>
            <w:left w:val="none" w:sz="0" w:space="0" w:color="auto"/>
            <w:bottom w:val="none" w:sz="0" w:space="0" w:color="auto"/>
            <w:right w:val="none" w:sz="0" w:space="0" w:color="auto"/>
          </w:divBdr>
        </w:div>
        <w:div w:id="165681777">
          <w:marLeft w:val="0"/>
          <w:marRight w:val="0"/>
          <w:marTop w:val="0"/>
          <w:marBottom w:val="0"/>
          <w:divBdr>
            <w:top w:val="none" w:sz="0" w:space="0" w:color="auto"/>
            <w:left w:val="none" w:sz="0" w:space="0" w:color="auto"/>
            <w:bottom w:val="none" w:sz="0" w:space="0" w:color="auto"/>
            <w:right w:val="none" w:sz="0" w:space="0" w:color="auto"/>
          </w:divBdr>
        </w:div>
        <w:div w:id="165706655">
          <w:marLeft w:val="0"/>
          <w:marRight w:val="0"/>
          <w:marTop w:val="0"/>
          <w:marBottom w:val="0"/>
          <w:divBdr>
            <w:top w:val="none" w:sz="0" w:space="0" w:color="auto"/>
            <w:left w:val="none" w:sz="0" w:space="0" w:color="auto"/>
            <w:bottom w:val="none" w:sz="0" w:space="0" w:color="auto"/>
            <w:right w:val="none" w:sz="0" w:space="0" w:color="auto"/>
          </w:divBdr>
        </w:div>
        <w:div w:id="165748373">
          <w:marLeft w:val="0"/>
          <w:marRight w:val="0"/>
          <w:marTop w:val="0"/>
          <w:marBottom w:val="0"/>
          <w:divBdr>
            <w:top w:val="none" w:sz="0" w:space="0" w:color="auto"/>
            <w:left w:val="none" w:sz="0" w:space="0" w:color="auto"/>
            <w:bottom w:val="none" w:sz="0" w:space="0" w:color="auto"/>
            <w:right w:val="none" w:sz="0" w:space="0" w:color="auto"/>
          </w:divBdr>
        </w:div>
        <w:div w:id="165750511">
          <w:marLeft w:val="0"/>
          <w:marRight w:val="0"/>
          <w:marTop w:val="0"/>
          <w:marBottom w:val="300"/>
          <w:divBdr>
            <w:top w:val="single" w:sz="6" w:space="15" w:color="EDEDED"/>
            <w:left w:val="single" w:sz="6" w:space="15" w:color="EDEDED"/>
            <w:bottom w:val="single" w:sz="6" w:space="15" w:color="EDEDED"/>
            <w:right w:val="single" w:sz="6" w:space="15" w:color="EDEDED"/>
          </w:divBdr>
        </w:div>
        <w:div w:id="165751347">
          <w:marLeft w:val="0"/>
          <w:marRight w:val="0"/>
          <w:marTop w:val="0"/>
          <w:marBottom w:val="0"/>
          <w:divBdr>
            <w:top w:val="none" w:sz="0" w:space="0" w:color="auto"/>
            <w:left w:val="none" w:sz="0" w:space="0" w:color="auto"/>
            <w:bottom w:val="none" w:sz="0" w:space="0" w:color="auto"/>
            <w:right w:val="none" w:sz="0" w:space="0" w:color="auto"/>
          </w:divBdr>
        </w:div>
        <w:div w:id="165754092">
          <w:marLeft w:val="0"/>
          <w:marRight w:val="0"/>
          <w:marTop w:val="0"/>
          <w:marBottom w:val="0"/>
          <w:divBdr>
            <w:top w:val="none" w:sz="0" w:space="0" w:color="auto"/>
            <w:left w:val="none" w:sz="0" w:space="0" w:color="auto"/>
            <w:bottom w:val="none" w:sz="0" w:space="0" w:color="auto"/>
            <w:right w:val="none" w:sz="0" w:space="0" w:color="auto"/>
          </w:divBdr>
        </w:div>
        <w:div w:id="165755609">
          <w:marLeft w:val="0"/>
          <w:marRight w:val="0"/>
          <w:marTop w:val="0"/>
          <w:marBottom w:val="0"/>
          <w:divBdr>
            <w:top w:val="none" w:sz="0" w:space="0" w:color="auto"/>
            <w:left w:val="none" w:sz="0" w:space="0" w:color="auto"/>
            <w:bottom w:val="none" w:sz="0" w:space="0" w:color="auto"/>
            <w:right w:val="none" w:sz="0" w:space="0" w:color="auto"/>
          </w:divBdr>
        </w:div>
        <w:div w:id="165756505">
          <w:marLeft w:val="0"/>
          <w:marRight w:val="0"/>
          <w:marTop w:val="0"/>
          <w:marBottom w:val="0"/>
          <w:divBdr>
            <w:top w:val="none" w:sz="0" w:space="0" w:color="auto"/>
            <w:left w:val="none" w:sz="0" w:space="0" w:color="auto"/>
            <w:bottom w:val="none" w:sz="0" w:space="0" w:color="auto"/>
            <w:right w:val="none" w:sz="0" w:space="0" w:color="auto"/>
          </w:divBdr>
        </w:div>
        <w:div w:id="165823343">
          <w:marLeft w:val="0"/>
          <w:marRight w:val="0"/>
          <w:marTop w:val="300"/>
          <w:marBottom w:val="0"/>
          <w:divBdr>
            <w:top w:val="none" w:sz="0" w:space="0" w:color="auto"/>
            <w:left w:val="none" w:sz="0" w:space="0" w:color="auto"/>
            <w:bottom w:val="none" w:sz="0" w:space="0" w:color="auto"/>
            <w:right w:val="none" w:sz="0" w:space="0" w:color="auto"/>
          </w:divBdr>
        </w:div>
        <w:div w:id="165826764">
          <w:marLeft w:val="0"/>
          <w:marRight w:val="0"/>
          <w:marTop w:val="0"/>
          <w:marBottom w:val="0"/>
          <w:divBdr>
            <w:top w:val="none" w:sz="0" w:space="0" w:color="auto"/>
            <w:left w:val="none" w:sz="0" w:space="0" w:color="auto"/>
            <w:bottom w:val="none" w:sz="0" w:space="0" w:color="auto"/>
            <w:right w:val="none" w:sz="0" w:space="0" w:color="auto"/>
          </w:divBdr>
        </w:div>
        <w:div w:id="165827537">
          <w:marLeft w:val="0"/>
          <w:marRight w:val="0"/>
          <w:marTop w:val="0"/>
          <w:marBottom w:val="0"/>
          <w:divBdr>
            <w:top w:val="none" w:sz="0" w:space="0" w:color="auto"/>
            <w:left w:val="none" w:sz="0" w:space="0" w:color="auto"/>
            <w:bottom w:val="none" w:sz="0" w:space="0" w:color="auto"/>
            <w:right w:val="none" w:sz="0" w:space="0" w:color="auto"/>
          </w:divBdr>
        </w:div>
        <w:div w:id="165830151">
          <w:marLeft w:val="0"/>
          <w:marRight w:val="0"/>
          <w:marTop w:val="0"/>
          <w:marBottom w:val="0"/>
          <w:divBdr>
            <w:top w:val="none" w:sz="0" w:space="0" w:color="auto"/>
            <w:left w:val="none" w:sz="0" w:space="0" w:color="auto"/>
            <w:bottom w:val="none" w:sz="0" w:space="0" w:color="auto"/>
            <w:right w:val="none" w:sz="0" w:space="0" w:color="auto"/>
          </w:divBdr>
        </w:div>
        <w:div w:id="165831359">
          <w:marLeft w:val="0"/>
          <w:marRight w:val="0"/>
          <w:marTop w:val="0"/>
          <w:marBottom w:val="0"/>
          <w:divBdr>
            <w:top w:val="none" w:sz="0" w:space="0" w:color="auto"/>
            <w:left w:val="none" w:sz="0" w:space="0" w:color="auto"/>
            <w:bottom w:val="none" w:sz="0" w:space="0" w:color="auto"/>
            <w:right w:val="none" w:sz="0" w:space="0" w:color="auto"/>
          </w:divBdr>
        </w:div>
        <w:div w:id="165872452">
          <w:marLeft w:val="0"/>
          <w:marRight w:val="0"/>
          <w:marTop w:val="300"/>
          <w:marBottom w:val="0"/>
          <w:divBdr>
            <w:top w:val="none" w:sz="0" w:space="0" w:color="auto"/>
            <w:left w:val="none" w:sz="0" w:space="0" w:color="auto"/>
            <w:bottom w:val="none" w:sz="0" w:space="0" w:color="auto"/>
            <w:right w:val="none" w:sz="0" w:space="0" w:color="auto"/>
          </w:divBdr>
        </w:div>
        <w:div w:id="165901213">
          <w:marLeft w:val="0"/>
          <w:marRight w:val="0"/>
          <w:marTop w:val="0"/>
          <w:marBottom w:val="0"/>
          <w:divBdr>
            <w:top w:val="none" w:sz="0" w:space="0" w:color="auto"/>
            <w:left w:val="none" w:sz="0" w:space="0" w:color="auto"/>
            <w:bottom w:val="none" w:sz="0" w:space="0" w:color="auto"/>
            <w:right w:val="none" w:sz="0" w:space="0" w:color="auto"/>
          </w:divBdr>
        </w:div>
        <w:div w:id="165903651">
          <w:marLeft w:val="0"/>
          <w:marRight w:val="0"/>
          <w:marTop w:val="0"/>
          <w:marBottom w:val="0"/>
          <w:divBdr>
            <w:top w:val="none" w:sz="0" w:space="0" w:color="auto"/>
            <w:left w:val="none" w:sz="0" w:space="0" w:color="auto"/>
            <w:bottom w:val="none" w:sz="0" w:space="0" w:color="auto"/>
            <w:right w:val="none" w:sz="0" w:space="0" w:color="auto"/>
          </w:divBdr>
        </w:div>
        <w:div w:id="165904077">
          <w:marLeft w:val="0"/>
          <w:marRight w:val="0"/>
          <w:marTop w:val="300"/>
          <w:marBottom w:val="0"/>
          <w:divBdr>
            <w:top w:val="none" w:sz="0" w:space="0" w:color="auto"/>
            <w:left w:val="none" w:sz="0" w:space="0" w:color="auto"/>
            <w:bottom w:val="none" w:sz="0" w:space="0" w:color="auto"/>
            <w:right w:val="none" w:sz="0" w:space="0" w:color="auto"/>
          </w:divBdr>
        </w:div>
        <w:div w:id="165944336">
          <w:marLeft w:val="0"/>
          <w:marRight w:val="0"/>
          <w:marTop w:val="0"/>
          <w:marBottom w:val="0"/>
          <w:divBdr>
            <w:top w:val="none" w:sz="0" w:space="0" w:color="auto"/>
            <w:left w:val="none" w:sz="0" w:space="0" w:color="auto"/>
            <w:bottom w:val="none" w:sz="0" w:space="0" w:color="auto"/>
            <w:right w:val="none" w:sz="0" w:space="0" w:color="auto"/>
          </w:divBdr>
        </w:div>
        <w:div w:id="165944518">
          <w:marLeft w:val="0"/>
          <w:marRight w:val="0"/>
          <w:marTop w:val="0"/>
          <w:marBottom w:val="0"/>
          <w:divBdr>
            <w:top w:val="none" w:sz="0" w:space="0" w:color="auto"/>
            <w:left w:val="none" w:sz="0" w:space="0" w:color="auto"/>
            <w:bottom w:val="none" w:sz="0" w:space="0" w:color="auto"/>
            <w:right w:val="none" w:sz="0" w:space="0" w:color="auto"/>
          </w:divBdr>
        </w:div>
        <w:div w:id="165946103">
          <w:marLeft w:val="0"/>
          <w:marRight w:val="0"/>
          <w:marTop w:val="0"/>
          <w:marBottom w:val="0"/>
          <w:divBdr>
            <w:top w:val="none" w:sz="0" w:space="0" w:color="auto"/>
            <w:left w:val="none" w:sz="0" w:space="0" w:color="auto"/>
            <w:bottom w:val="none" w:sz="0" w:space="0" w:color="auto"/>
            <w:right w:val="none" w:sz="0" w:space="0" w:color="auto"/>
          </w:divBdr>
        </w:div>
        <w:div w:id="166016268">
          <w:marLeft w:val="0"/>
          <w:marRight w:val="0"/>
          <w:marTop w:val="0"/>
          <w:marBottom w:val="0"/>
          <w:divBdr>
            <w:top w:val="none" w:sz="0" w:space="0" w:color="auto"/>
            <w:left w:val="none" w:sz="0" w:space="0" w:color="auto"/>
            <w:bottom w:val="none" w:sz="0" w:space="0" w:color="auto"/>
            <w:right w:val="none" w:sz="0" w:space="0" w:color="auto"/>
          </w:divBdr>
        </w:div>
        <w:div w:id="166019271">
          <w:marLeft w:val="0"/>
          <w:marRight w:val="0"/>
          <w:marTop w:val="0"/>
          <w:marBottom w:val="0"/>
          <w:divBdr>
            <w:top w:val="none" w:sz="0" w:space="0" w:color="auto"/>
            <w:left w:val="none" w:sz="0" w:space="0" w:color="auto"/>
            <w:bottom w:val="none" w:sz="0" w:space="0" w:color="auto"/>
            <w:right w:val="none" w:sz="0" w:space="0" w:color="auto"/>
          </w:divBdr>
        </w:div>
        <w:div w:id="166021613">
          <w:marLeft w:val="0"/>
          <w:marRight w:val="0"/>
          <w:marTop w:val="0"/>
          <w:marBottom w:val="300"/>
          <w:divBdr>
            <w:top w:val="single" w:sz="6" w:space="15" w:color="EDEDED"/>
            <w:left w:val="single" w:sz="6" w:space="15" w:color="EDEDED"/>
            <w:bottom w:val="single" w:sz="6" w:space="15" w:color="EDEDED"/>
            <w:right w:val="single" w:sz="6" w:space="15" w:color="EDEDED"/>
          </w:divBdr>
        </w:div>
        <w:div w:id="166091737">
          <w:marLeft w:val="0"/>
          <w:marRight w:val="0"/>
          <w:marTop w:val="0"/>
          <w:marBottom w:val="0"/>
          <w:divBdr>
            <w:top w:val="none" w:sz="0" w:space="0" w:color="auto"/>
            <w:left w:val="none" w:sz="0" w:space="0" w:color="auto"/>
            <w:bottom w:val="none" w:sz="0" w:space="0" w:color="auto"/>
            <w:right w:val="none" w:sz="0" w:space="0" w:color="auto"/>
          </w:divBdr>
        </w:div>
        <w:div w:id="166091739">
          <w:marLeft w:val="0"/>
          <w:marRight w:val="0"/>
          <w:marTop w:val="0"/>
          <w:marBottom w:val="0"/>
          <w:divBdr>
            <w:top w:val="none" w:sz="0" w:space="0" w:color="auto"/>
            <w:left w:val="none" w:sz="0" w:space="0" w:color="auto"/>
            <w:bottom w:val="none" w:sz="0" w:space="0" w:color="auto"/>
            <w:right w:val="none" w:sz="0" w:space="0" w:color="auto"/>
          </w:divBdr>
        </w:div>
        <w:div w:id="166095224">
          <w:marLeft w:val="0"/>
          <w:marRight w:val="0"/>
          <w:marTop w:val="0"/>
          <w:marBottom w:val="0"/>
          <w:divBdr>
            <w:top w:val="none" w:sz="0" w:space="0" w:color="auto"/>
            <w:left w:val="none" w:sz="0" w:space="0" w:color="auto"/>
            <w:bottom w:val="none" w:sz="0" w:space="0" w:color="auto"/>
            <w:right w:val="none" w:sz="0" w:space="0" w:color="auto"/>
          </w:divBdr>
        </w:div>
        <w:div w:id="166095806">
          <w:marLeft w:val="0"/>
          <w:marRight w:val="0"/>
          <w:marTop w:val="0"/>
          <w:marBottom w:val="0"/>
          <w:divBdr>
            <w:top w:val="none" w:sz="0" w:space="0" w:color="auto"/>
            <w:left w:val="none" w:sz="0" w:space="0" w:color="auto"/>
            <w:bottom w:val="none" w:sz="0" w:space="0" w:color="auto"/>
            <w:right w:val="none" w:sz="0" w:space="0" w:color="auto"/>
          </w:divBdr>
          <w:divsChild>
            <w:div w:id="3178787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097787">
          <w:marLeft w:val="0"/>
          <w:marRight w:val="0"/>
          <w:marTop w:val="0"/>
          <w:marBottom w:val="0"/>
          <w:divBdr>
            <w:top w:val="none" w:sz="0" w:space="0" w:color="auto"/>
            <w:left w:val="none" w:sz="0" w:space="0" w:color="auto"/>
            <w:bottom w:val="none" w:sz="0" w:space="0" w:color="auto"/>
            <w:right w:val="none" w:sz="0" w:space="0" w:color="auto"/>
          </w:divBdr>
        </w:div>
        <w:div w:id="166097951">
          <w:marLeft w:val="0"/>
          <w:marRight w:val="0"/>
          <w:marTop w:val="0"/>
          <w:marBottom w:val="0"/>
          <w:divBdr>
            <w:top w:val="none" w:sz="0" w:space="0" w:color="auto"/>
            <w:left w:val="none" w:sz="0" w:space="0" w:color="auto"/>
            <w:bottom w:val="none" w:sz="0" w:space="0" w:color="auto"/>
            <w:right w:val="none" w:sz="0" w:space="0" w:color="auto"/>
          </w:divBdr>
        </w:div>
        <w:div w:id="166139304">
          <w:marLeft w:val="0"/>
          <w:marRight w:val="0"/>
          <w:marTop w:val="0"/>
          <w:marBottom w:val="0"/>
          <w:divBdr>
            <w:top w:val="none" w:sz="0" w:space="0" w:color="auto"/>
            <w:left w:val="none" w:sz="0" w:space="0" w:color="auto"/>
            <w:bottom w:val="none" w:sz="0" w:space="0" w:color="auto"/>
            <w:right w:val="none" w:sz="0" w:space="0" w:color="auto"/>
          </w:divBdr>
        </w:div>
        <w:div w:id="166140290">
          <w:marLeft w:val="0"/>
          <w:marRight w:val="0"/>
          <w:marTop w:val="0"/>
          <w:marBottom w:val="0"/>
          <w:divBdr>
            <w:top w:val="none" w:sz="0" w:space="0" w:color="auto"/>
            <w:left w:val="none" w:sz="0" w:space="0" w:color="auto"/>
            <w:bottom w:val="none" w:sz="0" w:space="0" w:color="auto"/>
            <w:right w:val="none" w:sz="0" w:space="0" w:color="auto"/>
          </w:divBdr>
        </w:div>
        <w:div w:id="166142714">
          <w:marLeft w:val="0"/>
          <w:marRight w:val="0"/>
          <w:marTop w:val="0"/>
          <w:marBottom w:val="0"/>
          <w:divBdr>
            <w:top w:val="none" w:sz="0" w:space="0" w:color="auto"/>
            <w:left w:val="none" w:sz="0" w:space="0" w:color="auto"/>
            <w:bottom w:val="none" w:sz="0" w:space="0" w:color="auto"/>
            <w:right w:val="none" w:sz="0" w:space="0" w:color="auto"/>
          </w:divBdr>
        </w:div>
        <w:div w:id="166216069">
          <w:marLeft w:val="0"/>
          <w:marRight w:val="0"/>
          <w:marTop w:val="0"/>
          <w:marBottom w:val="0"/>
          <w:divBdr>
            <w:top w:val="none" w:sz="0" w:space="0" w:color="auto"/>
            <w:left w:val="none" w:sz="0" w:space="0" w:color="auto"/>
            <w:bottom w:val="none" w:sz="0" w:space="0" w:color="auto"/>
            <w:right w:val="none" w:sz="0" w:space="0" w:color="auto"/>
          </w:divBdr>
        </w:div>
        <w:div w:id="166216966">
          <w:marLeft w:val="0"/>
          <w:marRight w:val="0"/>
          <w:marTop w:val="0"/>
          <w:marBottom w:val="0"/>
          <w:divBdr>
            <w:top w:val="none" w:sz="0" w:space="0" w:color="auto"/>
            <w:left w:val="none" w:sz="0" w:space="0" w:color="auto"/>
            <w:bottom w:val="none" w:sz="0" w:space="0" w:color="auto"/>
            <w:right w:val="none" w:sz="0" w:space="0" w:color="auto"/>
          </w:divBdr>
        </w:div>
        <w:div w:id="166217480">
          <w:marLeft w:val="0"/>
          <w:marRight w:val="0"/>
          <w:marTop w:val="300"/>
          <w:marBottom w:val="0"/>
          <w:divBdr>
            <w:top w:val="none" w:sz="0" w:space="0" w:color="auto"/>
            <w:left w:val="none" w:sz="0" w:space="0" w:color="auto"/>
            <w:bottom w:val="none" w:sz="0" w:space="0" w:color="auto"/>
            <w:right w:val="none" w:sz="0" w:space="0" w:color="auto"/>
          </w:divBdr>
        </w:div>
        <w:div w:id="166285629">
          <w:marLeft w:val="0"/>
          <w:marRight w:val="0"/>
          <w:marTop w:val="0"/>
          <w:marBottom w:val="0"/>
          <w:divBdr>
            <w:top w:val="none" w:sz="0" w:space="0" w:color="auto"/>
            <w:left w:val="none" w:sz="0" w:space="0" w:color="auto"/>
            <w:bottom w:val="none" w:sz="0" w:space="0" w:color="auto"/>
            <w:right w:val="none" w:sz="0" w:space="0" w:color="auto"/>
          </w:divBdr>
        </w:div>
        <w:div w:id="166289336">
          <w:marLeft w:val="0"/>
          <w:marRight w:val="0"/>
          <w:marTop w:val="0"/>
          <w:marBottom w:val="0"/>
          <w:divBdr>
            <w:top w:val="none" w:sz="0" w:space="0" w:color="auto"/>
            <w:left w:val="none" w:sz="0" w:space="0" w:color="auto"/>
            <w:bottom w:val="none" w:sz="0" w:space="0" w:color="auto"/>
            <w:right w:val="none" w:sz="0" w:space="0" w:color="auto"/>
          </w:divBdr>
        </w:div>
        <w:div w:id="166291373">
          <w:marLeft w:val="0"/>
          <w:marRight w:val="0"/>
          <w:marTop w:val="0"/>
          <w:marBottom w:val="0"/>
          <w:divBdr>
            <w:top w:val="none" w:sz="0" w:space="0" w:color="auto"/>
            <w:left w:val="none" w:sz="0" w:space="0" w:color="auto"/>
            <w:bottom w:val="none" w:sz="0" w:space="0" w:color="auto"/>
            <w:right w:val="none" w:sz="0" w:space="0" w:color="auto"/>
          </w:divBdr>
        </w:div>
        <w:div w:id="166291975">
          <w:marLeft w:val="0"/>
          <w:marRight w:val="0"/>
          <w:marTop w:val="0"/>
          <w:marBottom w:val="0"/>
          <w:divBdr>
            <w:top w:val="none" w:sz="0" w:space="0" w:color="auto"/>
            <w:left w:val="none" w:sz="0" w:space="0" w:color="auto"/>
            <w:bottom w:val="none" w:sz="0" w:space="0" w:color="auto"/>
            <w:right w:val="none" w:sz="0" w:space="0" w:color="auto"/>
          </w:divBdr>
        </w:div>
        <w:div w:id="166360818">
          <w:marLeft w:val="0"/>
          <w:marRight w:val="0"/>
          <w:marTop w:val="0"/>
          <w:marBottom w:val="0"/>
          <w:divBdr>
            <w:top w:val="none" w:sz="0" w:space="0" w:color="auto"/>
            <w:left w:val="none" w:sz="0" w:space="0" w:color="auto"/>
            <w:bottom w:val="none" w:sz="0" w:space="0" w:color="auto"/>
            <w:right w:val="none" w:sz="0" w:space="0" w:color="auto"/>
          </w:divBdr>
        </w:div>
        <w:div w:id="166362145">
          <w:marLeft w:val="0"/>
          <w:marRight w:val="0"/>
          <w:marTop w:val="0"/>
          <w:marBottom w:val="0"/>
          <w:divBdr>
            <w:top w:val="none" w:sz="0" w:space="0" w:color="auto"/>
            <w:left w:val="none" w:sz="0" w:space="0" w:color="auto"/>
            <w:bottom w:val="none" w:sz="0" w:space="0" w:color="auto"/>
            <w:right w:val="none" w:sz="0" w:space="0" w:color="auto"/>
          </w:divBdr>
        </w:div>
        <w:div w:id="166406885">
          <w:marLeft w:val="0"/>
          <w:marRight w:val="0"/>
          <w:marTop w:val="300"/>
          <w:marBottom w:val="0"/>
          <w:divBdr>
            <w:top w:val="none" w:sz="0" w:space="0" w:color="auto"/>
            <w:left w:val="none" w:sz="0" w:space="0" w:color="auto"/>
            <w:bottom w:val="none" w:sz="0" w:space="0" w:color="auto"/>
            <w:right w:val="none" w:sz="0" w:space="0" w:color="auto"/>
          </w:divBdr>
        </w:div>
        <w:div w:id="166408079">
          <w:marLeft w:val="0"/>
          <w:marRight w:val="0"/>
          <w:marTop w:val="0"/>
          <w:marBottom w:val="0"/>
          <w:divBdr>
            <w:top w:val="none" w:sz="0" w:space="0" w:color="auto"/>
            <w:left w:val="none" w:sz="0" w:space="0" w:color="auto"/>
            <w:bottom w:val="none" w:sz="0" w:space="0" w:color="auto"/>
            <w:right w:val="none" w:sz="0" w:space="0" w:color="auto"/>
          </w:divBdr>
        </w:div>
        <w:div w:id="166409393">
          <w:marLeft w:val="0"/>
          <w:marRight w:val="0"/>
          <w:marTop w:val="0"/>
          <w:marBottom w:val="0"/>
          <w:divBdr>
            <w:top w:val="none" w:sz="0" w:space="0" w:color="auto"/>
            <w:left w:val="none" w:sz="0" w:space="0" w:color="auto"/>
            <w:bottom w:val="none" w:sz="0" w:space="0" w:color="auto"/>
            <w:right w:val="none" w:sz="0" w:space="0" w:color="auto"/>
          </w:divBdr>
        </w:div>
        <w:div w:id="166411426">
          <w:marLeft w:val="0"/>
          <w:marRight w:val="0"/>
          <w:marTop w:val="0"/>
          <w:marBottom w:val="0"/>
          <w:divBdr>
            <w:top w:val="none" w:sz="0" w:space="0" w:color="auto"/>
            <w:left w:val="none" w:sz="0" w:space="0" w:color="auto"/>
            <w:bottom w:val="none" w:sz="0" w:space="0" w:color="auto"/>
            <w:right w:val="none" w:sz="0" w:space="0" w:color="auto"/>
          </w:divBdr>
        </w:div>
        <w:div w:id="166482098">
          <w:marLeft w:val="0"/>
          <w:marRight w:val="0"/>
          <w:marTop w:val="0"/>
          <w:marBottom w:val="0"/>
          <w:divBdr>
            <w:top w:val="none" w:sz="0" w:space="0" w:color="auto"/>
            <w:left w:val="none" w:sz="0" w:space="0" w:color="auto"/>
            <w:bottom w:val="none" w:sz="0" w:space="0" w:color="auto"/>
            <w:right w:val="none" w:sz="0" w:space="0" w:color="auto"/>
          </w:divBdr>
        </w:div>
        <w:div w:id="166483341">
          <w:marLeft w:val="0"/>
          <w:marRight w:val="0"/>
          <w:marTop w:val="0"/>
          <w:marBottom w:val="0"/>
          <w:divBdr>
            <w:top w:val="none" w:sz="0" w:space="0" w:color="auto"/>
            <w:left w:val="none" w:sz="0" w:space="0" w:color="auto"/>
            <w:bottom w:val="none" w:sz="0" w:space="0" w:color="auto"/>
            <w:right w:val="none" w:sz="0" w:space="0" w:color="auto"/>
          </w:divBdr>
        </w:div>
        <w:div w:id="166486601">
          <w:marLeft w:val="0"/>
          <w:marRight w:val="0"/>
          <w:marTop w:val="0"/>
          <w:marBottom w:val="0"/>
          <w:divBdr>
            <w:top w:val="none" w:sz="0" w:space="0" w:color="auto"/>
            <w:left w:val="none" w:sz="0" w:space="0" w:color="auto"/>
            <w:bottom w:val="none" w:sz="0" w:space="0" w:color="auto"/>
            <w:right w:val="none" w:sz="0" w:space="0" w:color="auto"/>
          </w:divBdr>
        </w:div>
        <w:div w:id="166529788">
          <w:marLeft w:val="0"/>
          <w:marRight w:val="0"/>
          <w:marTop w:val="0"/>
          <w:marBottom w:val="0"/>
          <w:divBdr>
            <w:top w:val="none" w:sz="0" w:space="0" w:color="auto"/>
            <w:left w:val="none" w:sz="0" w:space="0" w:color="auto"/>
            <w:bottom w:val="none" w:sz="0" w:space="0" w:color="auto"/>
            <w:right w:val="none" w:sz="0" w:space="0" w:color="auto"/>
          </w:divBdr>
        </w:div>
        <w:div w:id="166553383">
          <w:marLeft w:val="0"/>
          <w:marRight w:val="0"/>
          <w:marTop w:val="300"/>
          <w:marBottom w:val="0"/>
          <w:divBdr>
            <w:top w:val="none" w:sz="0" w:space="0" w:color="auto"/>
            <w:left w:val="none" w:sz="0" w:space="0" w:color="auto"/>
            <w:bottom w:val="none" w:sz="0" w:space="0" w:color="auto"/>
            <w:right w:val="none" w:sz="0" w:space="0" w:color="auto"/>
          </w:divBdr>
        </w:div>
        <w:div w:id="166554823">
          <w:marLeft w:val="0"/>
          <w:marRight w:val="0"/>
          <w:marTop w:val="0"/>
          <w:marBottom w:val="0"/>
          <w:divBdr>
            <w:top w:val="none" w:sz="0" w:space="0" w:color="auto"/>
            <w:left w:val="none" w:sz="0" w:space="0" w:color="auto"/>
            <w:bottom w:val="none" w:sz="0" w:space="0" w:color="auto"/>
            <w:right w:val="none" w:sz="0" w:space="0" w:color="auto"/>
          </w:divBdr>
        </w:div>
        <w:div w:id="166556515">
          <w:marLeft w:val="0"/>
          <w:marRight w:val="0"/>
          <w:marTop w:val="0"/>
          <w:marBottom w:val="0"/>
          <w:divBdr>
            <w:top w:val="none" w:sz="0" w:space="0" w:color="auto"/>
            <w:left w:val="none" w:sz="0" w:space="0" w:color="auto"/>
            <w:bottom w:val="none" w:sz="0" w:space="0" w:color="auto"/>
            <w:right w:val="none" w:sz="0" w:space="0" w:color="auto"/>
          </w:divBdr>
        </w:div>
        <w:div w:id="166557210">
          <w:marLeft w:val="0"/>
          <w:marRight w:val="0"/>
          <w:marTop w:val="0"/>
          <w:marBottom w:val="300"/>
          <w:divBdr>
            <w:top w:val="single" w:sz="6" w:space="15" w:color="EDEDED"/>
            <w:left w:val="single" w:sz="6" w:space="15" w:color="EDEDED"/>
            <w:bottom w:val="single" w:sz="6" w:space="15" w:color="EDEDED"/>
            <w:right w:val="single" w:sz="6" w:space="15" w:color="EDEDED"/>
          </w:divBdr>
        </w:div>
        <w:div w:id="166557755">
          <w:marLeft w:val="0"/>
          <w:marRight w:val="0"/>
          <w:marTop w:val="0"/>
          <w:marBottom w:val="0"/>
          <w:divBdr>
            <w:top w:val="none" w:sz="0" w:space="0" w:color="auto"/>
            <w:left w:val="none" w:sz="0" w:space="0" w:color="auto"/>
            <w:bottom w:val="none" w:sz="0" w:space="0" w:color="auto"/>
            <w:right w:val="none" w:sz="0" w:space="0" w:color="auto"/>
          </w:divBdr>
          <w:divsChild>
            <w:div w:id="368069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558206">
          <w:marLeft w:val="0"/>
          <w:marRight w:val="0"/>
          <w:marTop w:val="0"/>
          <w:marBottom w:val="0"/>
          <w:divBdr>
            <w:top w:val="none" w:sz="0" w:space="0" w:color="auto"/>
            <w:left w:val="none" w:sz="0" w:space="0" w:color="auto"/>
            <w:bottom w:val="none" w:sz="0" w:space="0" w:color="auto"/>
            <w:right w:val="none" w:sz="0" w:space="0" w:color="auto"/>
          </w:divBdr>
        </w:div>
        <w:div w:id="166559005">
          <w:marLeft w:val="0"/>
          <w:marRight w:val="0"/>
          <w:marTop w:val="0"/>
          <w:marBottom w:val="0"/>
          <w:divBdr>
            <w:top w:val="none" w:sz="0" w:space="0" w:color="auto"/>
            <w:left w:val="none" w:sz="0" w:space="0" w:color="auto"/>
            <w:bottom w:val="none" w:sz="0" w:space="0" w:color="auto"/>
            <w:right w:val="none" w:sz="0" w:space="0" w:color="auto"/>
          </w:divBdr>
        </w:div>
        <w:div w:id="166596341">
          <w:marLeft w:val="0"/>
          <w:marRight w:val="0"/>
          <w:marTop w:val="0"/>
          <w:marBottom w:val="300"/>
          <w:divBdr>
            <w:top w:val="single" w:sz="6" w:space="15" w:color="EDEDED"/>
            <w:left w:val="single" w:sz="6" w:space="15" w:color="EDEDED"/>
            <w:bottom w:val="single" w:sz="6" w:space="15" w:color="EDEDED"/>
            <w:right w:val="single" w:sz="6" w:space="15" w:color="EDEDED"/>
          </w:divBdr>
        </w:div>
        <w:div w:id="166597240">
          <w:marLeft w:val="0"/>
          <w:marRight w:val="0"/>
          <w:marTop w:val="0"/>
          <w:marBottom w:val="0"/>
          <w:divBdr>
            <w:top w:val="none" w:sz="0" w:space="0" w:color="auto"/>
            <w:left w:val="none" w:sz="0" w:space="0" w:color="auto"/>
            <w:bottom w:val="none" w:sz="0" w:space="0" w:color="auto"/>
            <w:right w:val="none" w:sz="0" w:space="0" w:color="auto"/>
          </w:divBdr>
        </w:div>
        <w:div w:id="166598282">
          <w:marLeft w:val="0"/>
          <w:marRight w:val="0"/>
          <w:marTop w:val="0"/>
          <w:marBottom w:val="300"/>
          <w:divBdr>
            <w:top w:val="single" w:sz="6" w:space="15" w:color="EDEDED"/>
            <w:left w:val="single" w:sz="6" w:space="15" w:color="EDEDED"/>
            <w:bottom w:val="single" w:sz="6" w:space="15" w:color="EDEDED"/>
            <w:right w:val="single" w:sz="6" w:space="15" w:color="EDEDED"/>
          </w:divBdr>
        </w:div>
        <w:div w:id="166598683">
          <w:marLeft w:val="0"/>
          <w:marRight w:val="0"/>
          <w:marTop w:val="0"/>
          <w:marBottom w:val="0"/>
          <w:divBdr>
            <w:top w:val="none" w:sz="0" w:space="0" w:color="auto"/>
            <w:left w:val="none" w:sz="0" w:space="0" w:color="auto"/>
            <w:bottom w:val="none" w:sz="0" w:space="0" w:color="auto"/>
            <w:right w:val="none" w:sz="0" w:space="0" w:color="auto"/>
          </w:divBdr>
        </w:div>
        <w:div w:id="166599023">
          <w:marLeft w:val="0"/>
          <w:marRight w:val="0"/>
          <w:marTop w:val="0"/>
          <w:marBottom w:val="0"/>
          <w:divBdr>
            <w:top w:val="none" w:sz="0" w:space="0" w:color="auto"/>
            <w:left w:val="none" w:sz="0" w:space="0" w:color="auto"/>
            <w:bottom w:val="none" w:sz="0" w:space="0" w:color="auto"/>
            <w:right w:val="none" w:sz="0" w:space="0" w:color="auto"/>
          </w:divBdr>
        </w:div>
        <w:div w:id="166603934">
          <w:marLeft w:val="0"/>
          <w:marRight w:val="0"/>
          <w:marTop w:val="0"/>
          <w:marBottom w:val="300"/>
          <w:divBdr>
            <w:top w:val="single" w:sz="6" w:space="15" w:color="EDEDED"/>
            <w:left w:val="single" w:sz="6" w:space="15" w:color="EDEDED"/>
            <w:bottom w:val="single" w:sz="6" w:space="15" w:color="EDEDED"/>
            <w:right w:val="single" w:sz="6" w:space="15" w:color="EDEDED"/>
          </w:divBdr>
        </w:div>
        <w:div w:id="166672904">
          <w:marLeft w:val="0"/>
          <w:marRight w:val="0"/>
          <w:marTop w:val="0"/>
          <w:marBottom w:val="0"/>
          <w:divBdr>
            <w:top w:val="none" w:sz="0" w:space="0" w:color="auto"/>
            <w:left w:val="none" w:sz="0" w:space="0" w:color="auto"/>
            <w:bottom w:val="none" w:sz="0" w:space="0" w:color="auto"/>
            <w:right w:val="none" w:sz="0" w:space="0" w:color="auto"/>
          </w:divBdr>
        </w:div>
        <w:div w:id="166674472">
          <w:marLeft w:val="0"/>
          <w:marRight w:val="0"/>
          <w:marTop w:val="0"/>
          <w:marBottom w:val="0"/>
          <w:divBdr>
            <w:top w:val="none" w:sz="0" w:space="0" w:color="auto"/>
            <w:left w:val="none" w:sz="0" w:space="0" w:color="auto"/>
            <w:bottom w:val="none" w:sz="0" w:space="0" w:color="auto"/>
            <w:right w:val="none" w:sz="0" w:space="0" w:color="auto"/>
          </w:divBdr>
        </w:div>
        <w:div w:id="166748169">
          <w:marLeft w:val="0"/>
          <w:marRight w:val="0"/>
          <w:marTop w:val="0"/>
          <w:marBottom w:val="0"/>
          <w:divBdr>
            <w:top w:val="none" w:sz="0" w:space="0" w:color="auto"/>
            <w:left w:val="none" w:sz="0" w:space="0" w:color="auto"/>
            <w:bottom w:val="none" w:sz="0" w:space="0" w:color="auto"/>
            <w:right w:val="none" w:sz="0" w:space="0" w:color="auto"/>
          </w:divBdr>
        </w:div>
        <w:div w:id="166753487">
          <w:marLeft w:val="0"/>
          <w:marRight w:val="0"/>
          <w:marTop w:val="300"/>
          <w:marBottom w:val="0"/>
          <w:divBdr>
            <w:top w:val="none" w:sz="0" w:space="0" w:color="auto"/>
            <w:left w:val="none" w:sz="0" w:space="0" w:color="auto"/>
            <w:bottom w:val="none" w:sz="0" w:space="0" w:color="auto"/>
            <w:right w:val="none" w:sz="0" w:space="0" w:color="auto"/>
          </w:divBdr>
        </w:div>
        <w:div w:id="166754601">
          <w:marLeft w:val="0"/>
          <w:marRight w:val="0"/>
          <w:marTop w:val="0"/>
          <w:marBottom w:val="300"/>
          <w:divBdr>
            <w:top w:val="single" w:sz="6" w:space="15" w:color="EDEDED"/>
            <w:left w:val="single" w:sz="6" w:space="15" w:color="EDEDED"/>
            <w:bottom w:val="single" w:sz="6" w:space="15" w:color="EDEDED"/>
            <w:right w:val="single" w:sz="6" w:space="15" w:color="EDEDED"/>
          </w:divBdr>
        </w:div>
        <w:div w:id="166755199">
          <w:marLeft w:val="0"/>
          <w:marRight w:val="0"/>
          <w:marTop w:val="0"/>
          <w:marBottom w:val="0"/>
          <w:divBdr>
            <w:top w:val="none" w:sz="0" w:space="0" w:color="auto"/>
            <w:left w:val="none" w:sz="0" w:space="0" w:color="auto"/>
            <w:bottom w:val="none" w:sz="0" w:space="0" w:color="auto"/>
            <w:right w:val="none" w:sz="0" w:space="0" w:color="auto"/>
          </w:divBdr>
        </w:div>
        <w:div w:id="166755655">
          <w:marLeft w:val="0"/>
          <w:marRight w:val="0"/>
          <w:marTop w:val="0"/>
          <w:marBottom w:val="0"/>
          <w:divBdr>
            <w:top w:val="none" w:sz="0" w:space="0" w:color="auto"/>
            <w:left w:val="none" w:sz="0" w:space="0" w:color="auto"/>
            <w:bottom w:val="none" w:sz="0" w:space="0" w:color="auto"/>
            <w:right w:val="none" w:sz="0" w:space="0" w:color="auto"/>
          </w:divBdr>
        </w:div>
        <w:div w:id="166755736">
          <w:marLeft w:val="0"/>
          <w:marRight w:val="0"/>
          <w:marTop w:val="0"/>
          <w:marBottom w:val="0"/>
          <w:divBdr>
            <w:top w:val="none" w:sz="0" w:space="0" w:color="auto"/>
            <w:left w:val="none" w:sz="0" w:space="0" w:color="auto"/>
            <w:bottom w:val="none" w:sz="0" w:space="0" w:color="auto"/>
            <w:right w:val="none" w:sz="0" w:space="0" w:color="auto"/>
          </w:divBdr>
        </w:div>
        <w:div w:id="166756070">
          <w:marLeft w:val="0"/>
          <w:marRight w:val="0"/>
          <w:marTop w:val="300"/>
          <w:marBottom w:val="0"/>
          <w:divBdr>
            <w:top w:val="none" w:sz="0" w:space="0" w:color="auto"/>
            <w:left w:val="none" w:sz="0" w:space="0" w:color="auto"/>
            <w:bottom w:val="none" w:sz="0" w:space="0" w:color="auto"/>
            <w:right w:val="none" w:sz="0" w:space="0" w:color="auto"/>
          </w:divBdr>
        </w:div>
        <w:div w:id="166756260">
          <w:marLeft w:val="0"/>
          <w:marRight w:val="0"/>
          <w:marTop w:val="0"/>
          <w:marBottom w:val="0"/>
          <w:divBdr>
            <w:top w:val="none" w:sz="0" w:space="0" w:color="auto"/>
            <w:left w:val="none" w:sz="0" w:space="0" w:color="auto"/>
            <w:bottom w:val="none" w:sz="0" w:space="0" w:color="auto"/>
            <w:right w:val="none" w:sz="0" w:space="0" w:color="auto"/>
          </w:divBdr>
        </w:div>
        <w:div w:id="166791676">
          <w:marLeft w:val="0"/>
          <w:marRight w:val="0"/>
          <w:marTop w:val="0"/>
          <w:marBottom w:val="0"/>
          <w:divBdr>
            <w:top w:val="none" w:sz="0" w:space="0" w:color="auto"/>
            <w:left w:val="none" w:sz="0" w:space="0" w:color="auto"/>
            <w:bottom w:val="none" w:sz="0" w:space="0" w:color="auto"/>
            <w:right w:val="none" w:sz="0" w:space="0" w:color="auto"/>
          </w:divBdr>
        </w:div>
        <w:div w:id="166792814">
          <w:marLeft w:val="0"/>
          <w:marRight w:val="0"/>
          <w:marTop w:val="0"/>
          <w:marBottom w:val="0"/>
          <w:divBdr>
            <w:top w:val="none" w:sz="0" w:space="0" w:color="auto"/>
            <w:left w:val="none" w:sz="0" w:space="0" w:color="auto"/>
            <w:bottom w:val="none" w:sz="0" w:space="0" w:color="auto"/>
            <w:right w:val="none" w:sz="0" w:space="0" w:color="auto"/>
          </w:divBdr>
        </w:div>
        <w:div w:id="166793043">
          <w:marLeft w:val="0"/>
          <w:marRight w:val="0"/>
          <w:marTop w:val="0"/>
          <w:marBottom w:val="0"/>
          <w:divBdr>
            <w:top w:val="none" w:sz="0" w:space="0" w:color="auto"/>
            <w:left w:val="none" w:sz="0" w:space="0" w:color="auto"/>
            <w:bottom w:val="none" w:sz="0" w:space="0" w:color="auto"/>
            <w:right w:val="none" w:sz="0" w:space="0" w:color="auto"/>
          </w:divBdr>
          <w:divsChild>
            <w:div w:id="157576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793665">
          <w:marLeft w:val="0"/>
          <w:marRight w:val="0"/>
          <w:marTop w:val="0"/>
          <w:marBottom w:val="0"/>
          <w:divBdr>
            <w:top w:val="none" w:sz="0" w:space="0" w:color="auto"/>
            <w:left w:val="none" w:sz="0" w:space="0" w:color="auto"/>
            <w:bottom w:val="none" w:sz="0" w:space="0" w:color="auto"/>
            <w:right w:val="none" w:sz="0" w:space="0" w:color="auto"/>
          </w:divBdr>
        </w:div>
        <w:div w:id="166795512">
          <w:marLeft w:val="0"/>
          <w:marRight w:val="0"/>
          <w:marTop w:val="0"/>
          <w:marBottom w:val="300"/>
          <w:divBdr>
            <w:top w:val="single" w:sz="6" w:space="15" w:color="EDEDED"/>
            <w:left w:val="single" w:sz="6" w:space="15" w:color="EDEDED"/>
            <w:bottom w:val="single" w:sz="6" w:space="15" w:color="EDEDED"/>
            <w:right w:val="single" w:sz="6" w:space="15" w:color="EDEDED"/>
          </w:divBdr>
        </w:div>
        <w:div w:id="166796355">
          <w:marLeft w:val="0"/>
          <w:marRight w:val="0"/>
          <w:marTop w:val="0"/>
          <w:marBottom w:val="300"/>
          <w:divBdr>
            <w:top w:val="single" w:sz="6" w:space="15" w:color="EDEDED"/>
            <w:left w:val="single" w:sz="6" w:space="15" w:color="EDEDED"/>
            <w:bottom w:val="single" w:sz="6" w:space="15" w:color="EDEDED"/>
            <w:right w:val="single" w:sz="6" w:space="15" w:color="EDEDED"/>
          </w:divBdr>
        </w:div>
        <w:div w:id="166797059">
          <w:marLeft w:val="0"/>
          <w:marRight w:val="0"/>
          <w:marTop w:val="0"/>
          <w:marBottom w:val="0"/>
          <w:divBdr>
            <w:top w:val="none" w:sz="0" w:space="0" w:color="auto"/>
            <w:left w:val="none" w:sz="0" w:space="0" w:color="auto"/>
            <w:bottom w:val="none" w:sz="0" w:space="0" w:color="auto"/>
            <w:right w:val="none" w:sz="0" w:space="0" w:color="auto"/>
          </w:divBdr>
        </w:div>
        <w:div w:id="166797351">
          <w:marLeft w:val="0"/>
          <w:marRight w:val="0"/>
          <w:marTop w:val="0"/>
          <w:marBottom w:val="0"/>
          <w:divBdr>
            <w:top w:val="none" w:sz="0" w:space="0" w:color="auto"/>
            <w:left w:val="none" w:sz="0" w:space="0" w:color="auto"/>
            <w:bottom w:val="none" w:sz="0" w:space="0" w:color="auto"/>
            <w:right w:val="none" w:sz="0" w:space="0" w:color="auto"/>
          </w:divBdr>
        </w:div>
        <w:div w:id="166864977">
          <w:marLeft w:val="0"/>
          <w:marRight w:val="0"/>
          <w:marTop w:val="300"/>
          <w:marBottom w:val="0"/>
          <w:divBdr>
            <w:top w:val="none" w:sz="0" w:space="0" w:color="auto"/>
            <w:left w:val="none" w:sz="0" w:space="0" w:color="auto"/>
            <w:bottom w:val="none" w:sz="0" w:space="0" w:color="auto"/>
            <w:right w:val="none" w:sz="0" w:space="0" w:color="auto"/>
          </w:divBdr>
        </w:div>
        <w:div w:id="166865013">
          <w:marLeft w:val="0"/>
          <w:marRight w:val="0"/>
          <w:marTop w:val="0"/>
          <w:marBottom w:val="0"/>
          <w:divBdr>
            <w:top w:val="none" w:sz="0" w:space="0" w:color="auto"/>
            <w:left w:val="none" w:sz="0" w:space="0" w:color="auto"/>
            <w:bottom w:val="none" w:sz="0" w:space="0" w:color="auto"/>
            <w:right w:val="none" w:sz="0" w:space="0" w:color="auto"/>
          </w:divBdr>
        </w:div>
        <w:div w:id="166868191">
          <w:marLeft w:val="0"/>
          <w:marRight w:val="0"/>
          <w:marTop w:val="0"/>
          <w:marBottom w:val="0"/>
          <w:divBdr>
            <w:top w:val="none" w:sz="0" w:space="0" w:color="auto"/>
            <w:left w:val="none" w:sz="0" w:space="0" w:color="auto"/>
            <w:bottom w:val="none" w:sz="0" w:space="0" w:color="auto"/>
            <w:right w:val="none" w:sz="0" w:space="0" w:color="auto"/>
          </w:divBdr>
        </w:div>
        <w:div w:id="166940090">
          <w:marLeft w:val="0"/>
          <w:marRight w:val="0"/>
          <w:marTop w:val="0"/>
          <w:marBottom w:val="0"/>
          <w:divBdr>
            <w:top w:val="none" w:sz="0" w:space="0" w:color="auto"/>
            <w:left w:val="none" w:sz="0" w:space="0" w:color="auto"/>
            <w:bottom w:val="none" w:sz="0" w:space="0" w:color="auto"/>
            <w:right w:val="none" w:sz="0" w:space="0" w:color="auto"/>
          </w:divBdr>
        </w:div>
        <w:div w:id="166940256">
          <w:marLeft w:val="0"/>
          <w:marRight w:val="0"/>
          <w:marTop w:val="0"/>
          <w:marBottom w:val="0"/>
          <w:divBdr>
            <w:top w:val="none" w:sz="0" w:space="0" w:color="auto"/>
            <w:left w:val="none" w:sz="0" w:space="0" w:color="auto"/>
            <w:bottom w:val="none" w:sz="0" w:space="0" w:color="auto"/>
            <w:right w:val="none" w:sz="0" w:space="0" w:color="auto"/>
          </w:divBdr>
        </w:div>
        <w:div w:id="166947709">
          <w:marLeft w:val="0"/>
          <w:marRight w:val="0"/>
          <w:marTop w:val="0"/>
          <w:marBottom w:val="300"/>
          <w:divBdr>
            <w:top w:val="single" w:sz="6" w:space="15" w:color="EDEDED"/>
            <w:left w:val="single" w:sz="6" w:space="15" w:color="EDEDED"/>
            <w:bottom w:val="single" w:sz="6" w:space="15" w:color="EDEDED"/>
            <w:right w:val="single" w:sz="6" w:space="15" w:color="EDEDED"/>
          </w:divBdr>
        </w:div>
        <w:div w:id="166949240">
          <w:marLeft w:val="0"/>
          <w:marRight w:val="0"/>
          <w:marTop w:val="0"/>
          <w:marBottom w:val="0"/>
          <w:divBdr>
            <w:top w:val="none" w:sz="0" w:space="0" w:color="auto"/>
            <w:left w:val="none" w:sz="0" w:space="0" w:color="auto"/>
            <w:bottom w:val="none" w:sz="0" w:space="0" w:color="auto"/>
            <w:right w:val="none" w:sz="0" w:space="0" w:color="auto"/>
          </w:divBdr>
        </w:div>
        <w:div w:id="166986407">
          <w:marLeft w:val="0"/>
          <w:marRight w:val="0"/>
          <w:marTop w:val="0"/>
          <w:marBottom w:val="0"/>
          <w:divBdr>
            <w:top w:val="none" w:sz="0" w:space="0" w:color="auto"/>
            <w:left w:val="none" w:sz="0" w:space="0" w:color="auto"/>
            <w:bottom w:val="none" w:sz="0" w:space="0" w:color="auto"/>
            <w:right w:val="none" w:sz="0" w:space="0" w:color="auto"/>
          </w:divBdr>
        </w:div>
        <w:div w:id="166987976">
          <w:marLeft w:val="0"/>
          <w:marRight w:val="0"/>
          <w:marTop w:val="0"/>
          <w:marBottom w:val="300"/>
          <w:divBdr>
            <w:top w:val="single" w:sz="6" w:space="15" w:color="EDEDED"/>
            <w:left w:val="single" w:sz="6" w:space="15" w:color="EDEDED"/>
            <w:bottom w:val="single" w:sz="6" w:space="15" w:color="EDEDED"/>
            <w:right w:val="single" w:sz="6" w:space="15" w:color="EDEDED"/>
          </w:divBdr>
        </w:div>
        <w:div w:id="166988762">
          <w:marLeft w:val="0"/>
          <w:marRight w:val="0"/>
          <w:marTop w:val="0"/>
          <w:marBottom w:val="0"/>
          <w:divBdr>
            <w:top w:val="none" w:sz="0" w:space="0" w:color="auto"/>
            <w:left w:val="none" w:sz="0" w:space="0" w:color="auto"/>
            <w:bottom w:val="none" w:sz="0" w:space="0" w:color="auto"/>
            <w:right w:val="none" w:sz="0" w:space="0" w:color="auto"/>
          </w:divBdr>
        </w:div>
        <w:div w:id="166989395">
          <w:marLeft w:val="0"/>
          <w:marRight w:val="0"/>
          <w:marTop w:val="0"/>
          <w:marBottom w:val="0"/>
          <w:divBdr>
            <w:top w:val="none" w:sz="0" w:space="0" w:color="auto"/>
            <w:left w:val="none" w:sz="0" w:space="0" w:color="auto"/>
            <w:bottom w:val="none" w:sz="0" w:space="0" w:color="auto"/>
            <w:right w:val="none" w:sz="0" w:space="0" w:color="auto"/>
          </w:divBdr>
        </w:div>
        <w:div w:id="166989723">
          <w:marLeft w:val="0"/>
          <w:marRight w:val="0"/>
          <w:marTop w:val="0"/>
          <w:marBottom w:val="0"/>
          <w:divBdr>
            <w:top w:val="none" w:sz="0" w:space="0" w:color="auto"/>
            <w:left w:val="none" w:sz="0" w:space="0" w:color="auto"/>
            <w:bottom w:val="none" w:sz="0" w:space="0" w:color="auto"/>
            <w:right w:val="none" w:sz="0" w:space="0" w:color="auto"/>
          </w:divBdr>
          <w:divsChild>
            <w:div w:id="38481486">
              <w:marLeft w:val="0"/>
              <w:marRight w:val="0"/>
              <w:marTop w:val="0"/>
              <w:marBottom w:val="0"/>
              <w:divBdr>
                <w:top w:val="none" w:sz="0" w:space="0" w:color="auto"/>
                <w:left w:val="none" w:sz="0" w:space="0" w:color="auto"/>
                <w:bottom w:val="none" w:sz="0" w:space="0" w:color="auto"/>
                <w:right w:val="none" w:sz="0" w:space="0" w:color="auto"/>
              </w:divBdr>
            </w:div>
          </w:divsChild>
        </w:div>
        <w:div w:id="167058298">
          <w:marLeft w:val="0"/>
          <w:marRight w:val="0"/>
          <w:marTop w:val="0"/>
          <w:marBottom w:val="0"/>
          <w:divBdr>
            <w:top w:val="none" w:sz="0" w:space="0" w:color="auto"/>
            <w:left w:val="none" w:sz="0" w:space="0" w:color="auto"/>
            <w:bottom w:val="none" w:sz="0" w:space="0" w:color="auto"/>
            <w:right w:val="none" w:sz="0" w:space="0" w:color="auto"/>
          </w:divBdr>
        </w:div>
        <w:div w:id="167059624">
          <w:marLeft w:val="0"/>
          <w:marRight w:val="0"/>
          <w:marTop w:val="0"/>
          <w:marBottom w:val="0"/>
          <w:divBdr>
            <w:top w:val="none" w:sz="0" w:space="0" w:color="auto"/>
            <w:left w:val="none" w:sz="0" w:space="0" w:color="auto"/>
            <w:bottom w:val="none" w:sz="0" w:space="0" w:color="auto"/>
            <w:right w:val="none" w:sz="0" w:space="0" w:color="auto"/>
          </w:divBdr>
        </w:div>
        <w:div w:id="167059728">
          <w:marLeft w:val="0"/>
          <w:marRight w:val="0"/>
          <w:marTop w:val="0"/>
          <w:marBottom w:val="0"/>
          <w:divBdr>
            <w:top w:val="none" w:sz="0" w:space="0" w:color="auto"/>
            <w:left w:val="none" w:sz="0" w:space="0" w:color="auto"/>
            <w:bottom w:val="none" w:sz="0" w:space="0" w:color="auto"/>
            <w:right w:val="none" w:sz="0" w:space="0" w:color="auto"/>
          </w:divBdr>
        </w:div>
        <w:div w:id="167060900">
          <w:marLeft w:val="0"/>
          <w:marRight w:val="0"/>
          <w:marTop w:val="300"/>
          <w:marBottom w:val="0"/>
          <w:divBdr>
            <w:top w:val="none" w:sz="0" w:space="0" w:color="auto"/>
            <w:left w:val="none" w:sz="0" w:space="0" w:color="auto"/>
            <w:bottom w:val="none" w:sz="0" w:space="0" w:color="auto"/>
            <w:right w:val="none" w:sz="0" w:space="0" w:color="auto"/>
          </w:divBdr>
          <w:divsChild>
            <w:div w:id="289557830">
              <w:marLeft w:val="0"/>
              <w:marRight w:val="0"/>
              <w:marTop w:val="0"/>
              <w:marBottom w:val="0"/>
              <w:divBdr>
                <w:top w:val="none" w:sz="0" w:space="0" w:color="auto"/>
                <w:left w:val="none" w:sz="0" w:space="0" w:color="auto"/>
                <w:bottom w:val="none" w:sz="0" w:space="0" w:color="auto"/>
                <w:right w:val="none" w:sz="0" w:space="0" w:color="auto"/>
              </w:divBdr>
            </w:div>
          </w:divsChild>
        </w:div>
        <w:div w:id="167063153">
          <w:marLeft w:val="0"/>
          <w:marRight w:val="0"/>
          <w:marTop w:val="0"/>
          <w:marBottom w:val="0"/>
          <w:divBdr>
            <w:top w:val="none" w:sz="0" w:space="0" w:color="auto"/>
            <w:left w:val="none" w:sz="0" w:space="0" w:color="auto"/>
            <w:bottom w:val="none" w:sz="0" w:space="0" w:color="auto"/>
            <w:right w:val="none" w:sz="0" w:space="0" w:color="auto"/>
          </w:divBdr>
        </w:div>
        <w:div w:id="167067131">
          <w:marLeft w:val="0"/>
          <w:marRight w:val="0"/>
          <w:marTop w:val="0"/>
          <w:marBottom w:val="0"/>
          <w:divBdr>
            <w:top w:val="none" w:sz="0" w:space="0" w:color="auto"/>
            <w:left w:val="none" w:sz="0" w:space="0" w:color="auto"/>
            <w:bottom w:val="none" w:sz="0" w:space="0" w:color="auto"/>
            <w:right w:val="none" w:sz="0" w:space="0" w:color="auto"/>
          </w:divBdr>
        </w:div>
        <w:div w:id="167139413">
          <w:marLeft w:val="0"/>
          <w:marRight w:val="0"/>
          <w:marTop w:val="0"/>
          <w:marBottom w:val="0"/>
          <w:divBdr>
            <w:top w:val="none" w:sz="0" w:space="0" w:color="auto"/>
            <w:left w:val="none" w:sz="0" w:space="0" w:color="auto"/>
            <w:bottom w:val="none" w:sz="0" w:space="0" w:color="auto"/>
            <w:right w:val="none" w:sz="0" w:space="0" w:color="auto"/>
          </w:divBdr>
        </w:div>
        <w:div w:id="167142076">
          <w:marLeft w:val="0"/>
          <w:marRight w:val="0"/>
          <w:marTop w:val="0"/>
          <w:marBottom w:val="300"/>
          <w:divBdr>
            <w:top w:val="single" w:sz="6" w:space="15" w:color="EDEDED"/>
            <w:left w:val="single" w:sz="6" w:space="15" w:color="EDEDED"/>
            <w:bottom w:val="single" w:sz="6" w:space="15" w:color="EDEDED"/>
            <w:right w:val="single" w:sz="6" w:space="15" w:color="EDEDED"/>
          </w:divBdr>
        </w:div>
        <w:div w:id="167183103">
          <w:marLeft w:val="0"/>
          <w:marRight w:val="0"/>
          <w:marTop w:val="0"/>
          <w:marBottom w:val="0"/>
          <w:divBdr>
            <w:top w:val="none" w:sz="0" w:space="0" w:color="auto"/>
            <w:left w:val="none" w:sz="0" w:space="0" w:color="auto"/>
            <w:bottom w:val="none" w:sz="0" w:space="0" w:color="auto"/>
            <w:right w:val="none" w:sz="0" w:space="0" w:color="auto"/>
          </w:divBdr>
        </w:div>
        <w:div w:id="167210614">
          <w:marLeft w:val="0"/>
          <w:marRight w:val="0"/>
          <w:marTop w:val="0"/>
          <w:marBottom w:val="0"/>
          <w:divBdr>
            <w:top w:val="none" w:sz="0" w:space="0" w:color="auto"/>
            <w:left w:val="none" w:sz="0" w:space="0" w:color="auto"/>
            <w:bottom w:val="none" w:sz="0" w:space="0" w:color="auto"/>
            <w:right w:val="none" w:sz="0" w:space="0" w:color="auto"/>
          </w:divBdr>
        </w:div>
        <w:div w:id="167211633">
          <w:marLeft w:val="0"/>
          <w:marRight w:val="0"/>
          <w:marTop w:val="0"/>
          <w:marBottom w:val="0"/>
          <w:divBdr>
            <w:top w:val="none" w:sz="0" w:space="0" w:color="auto"/>
            <w:left w:val="none" w:sz="0" w:space="0" w:color="auto"/>
            <w:bottom w:val="none" w:sz="0" w:space="0" w:color="auto"/>
            <w:right w:val="none" w:sz="0" w:space="0" w:color="auto"/>
          </w:divBdr>
        </w:div>
        <w:div w:id="167253883">
          <w:marLeft w:val="0"/>
          <w:marRight w:val="0"/>
          <w:marTop w:val="300"/>
          <w:marBottom w:val="0"/>
          <w:divBdr>
            <w:top w:val="none" w:sz="0" w:space="0" w:color="auto"/>
            <w:left w:val="none" w:sz="0" w:space="0" w:color="auto"/>
            <w:bottom w:val="none" w:sz="0" w:space="0" w:color="auto"/>
            <w:right w:val="none" w:sz="0" w:space="0" w:color="auto"/>
          </w:divBdr>
        </w:div>
        <w:div w:id="167327336">
          <w:marLeft w:val="0"/>
          <w:marRight w:val="0"/>
          <w:marTop w:val="0"/>
          <w:marBottom w:val="0"/>
          <w:divBdr>
            <w:top w:val="none" w:sz="0" w:space="0" w:color="auto"/>
            <w:left w:val="none" w:sz="0" w:space="0" w:color="auto"/>
            <w:bottom w:val="none" w:sz="0" w:space="0" w:color="auto"/>
            <w:right w:val="none" w:sz="0" w:space="0" w:color="auto"/>
          </w:divBdr>
        </w:div>
        <w:div w:id="167327694">
          <w:marLeft w:val="0"/>
          <w:marRight w:val="0"/>
          <w:marTop w:val="300"/>
          <w:marBottom w:val="0"/>
          <w:divBdr>
            <w:top w:val="none" w:sz="0" w:space="0" w:color="auto"/>
            <w:left w:val="none" w:sz="0" w:space="0" w:color="auto"/>
            <w:bottom w:val="none" w:sz="0" w:space="0" w:color="auto"/>
            <w:right w:val="none" w:sz="0" w:space="0" w:color="auto"/>
          </w:divBdr>
        </w:div>
        <w:div w:id="167328784">
          <w:marLeft w:val="0"/>
          <w:marRight w:val="0"/>
          <w:marTop w:val="0"/>
          <w:marBottom w:val="0"/>
          <w:divBdr>
            <w:top w:val="none" w:sz="0" w:space="0" w:color="auto"/>
            <w:left w:val="none" w:sz="0" w:space="0" w:color="auto"/>
            <w:bottom w:val="none" w:sz="0" w:space="0" w:color="auto"/>
            <w:right w:val="none" w:sz="0" w:space="0" w:color="auto"/>
          </w:divBdr>
        </w:div>
        <w:div w:id="167329633">
          <w:marLeft w:val="0"/>
          <w:marRight w:val="0"/>
          <w:marTop w:val="300"/>
          <w:marBottom w:val="0"/>
          <w:divBdr>
            <w:top w:val="none" w:sz="0" w:space="0" w:color="auto"/>
            <w:left w:val="none" w:sz="0" w:space="0" w:color="auto"/>
            <w:bottom w:val="none" w:sz="0" w:space="0" w:color="auto"/>
            <w:right w:val="none" w:sz="0" w:space="0" w:color="auto"/>
          </w:divBdr>
        </w:div>
        <w:div w:id="167405352">
          <w:marLeft w:val="0"/>
          <w:marRight w:val="0"/>
          <w:marTop w:val="0"/>
          <w:marBottom w:val="0"/>
          <w:divBdr>
            <w:top w:val="none" w:sz="0" w:space="0" w:color="auto"/>
            <w:left w:val="none" w:sz="0" w:space="0" w:color="auto"/>
            <w:bottom w:val="none" w:sz="0" w:space="0" w:color="auto"/>
            <w:right w:val="none" w:sz="0" w:space="0" w:color="auto"/>
          </w:divBdr>
        </w:div>
        <w:div w:id="167408677">
          <w:marLeft w:val="0"/>
          <w:marRight w:val="0"/>
          <w:marTop w:val="0"/>
          <w:marBottom w:val="300"/>
          <w:divBdr>
            <w:top w:val="single" w:sz="6" w:space="15" w:color="EDEDED"/>
            <w:left w:val="single" w:sz="6" w:space="15" w:color="EDEDED"/>
            <w:bottom w:val="single" w:sz="6" w:space="15" w:color="EDEDED"/>
            <w:right w:val="single" w:sz="6" w:space="15" w:color="EDEDED"/>
          </w:divBdr>
        </w:div>
        <w:div w:id="167409136">
          <w:marLeft w:val="0"/>
          <w:marRight w:val="0"/>
          <w:marTop w:val="0"/>
          <w:marBottom w:val="0"/>
          <w:divBdr>
            <w:top w:val="none" w:sz="0" w:space="0" w:color="auto"/>
            <w:left w:val="none" w:sz="0" w:space="0" w:color="auto"/>
            <w:bottom w:val="none" w:sz="0" w:space="0" w:color="auto"/>
            <w:right w:val="none" w:sz="0" w:space="0" w:color="auto"/>
          </w:divBdr>
        </w:div>
        <w:div w:id="167447122">
          <w:marLeft w:val="0"/>
          <w:marRight w:val="0"/>
          <w:marTop w:val="0"/>
          <w:marBottom w:val="0"/>
          <w:divBdr>
            <w:top w:val="none" w:sz="0" w:space="0" w:color="auto"/>
            <w:left w:val="none" w:sz="0" w:space="0" w:color="auto"/>
            <w:bottom w:val="none" w:sz="0" w:space="0" w:color="auto"/>
            <w:right w:val="none" w:sz="0" w:space="0" w:color="auto"/>
          </w:divBdr>
        </w:div>
        <w:div w:id="167448673">
          <w:marLeft w:val="0"/>
          <w:marRight w:val="0"/>
          <w:marTop w:val="0"/>
          <w:marBottom w:val="0"/>
          <w:divBdr>
            <w:top w:val="none" w:sz="0" w:space="0" w:color="auto"/>
            <w:left w:val="none" w:sz="0" w:space="0" w:color="auto"/>
            <w:bottom w:val="none" w:sz="0" w:space="0" w:color="auto"/>
            <w:right w:val="none" w:sz="0" w:space="0" w:color="auto"/>
          </w:divBdr>
        </w:div>
        <w:div w:id="167449609">
          <w:marLeft w:val="0"/>
          <w:marRight w:val="0"/>
          <w:marTop w:val="0"/>
          <w:marBottom w:val="300"/>
          <w:divBdr>
            <w:top w:val="single" w:sz="6" w:space="15" w:color="EDEDED"/>
            <w:left w:val="single" w:sz="6" w:space="15" w:color="EDEDED"/>
            <w:bottom w:val="single" w:sz="6" w:space="15" w:color="EDEDED"/>
            <w:right w:val="single" w:sz="6" w:space="15" w:color="EDEDED"/>
          </w:divBdr>
        </w:div>
        <w:div w:id="167450311">
          <w:marLeft w:val="0"/>
          <w:marRight w:val="0"/>
          <w:marTop w:val="300"/>
          <w:marBottom w:val="0"/>
          <w:divBdr>
            <w:top w:val="none" w:sz="0" w:space="0" w:color="auto"/>
            <w:left w:val="none" w:sz="0" w:space="0" w:color="auto"/>
            <w:bottom w:val="none" w:sz="0" w:space="0" w:color="auto"/>
            <w:right w:val="none" w:sz="0" w:space="0" w:color="auto"/>
          </w:divBdr>
        </w:div>
        <w:div w:id="167451108">
          <w:marLeft w:val="0"/>
          <w:marRight w:val="0"/>
          <w:marTop w:val="0"/>
          <w:marBottom w:val="0"/>
          <w:divBdr>
            <w:top w:val="none" w:sz="0" w:space="0" w:color="auto"/>
            <w:left w:val="none" w:sz="0" w:space="0" w:color="auto"/>
            <w:bottom w:val="none" w:sz="0" w:space="0" w:color="auto"/>
            <w:right w:val="none" w:sz="0" w:space="0" w:color="auto"/>
          </w:divBdr>
        </w:div>
        <w:div w:id="167451438">
          <w:marLeft w:val="0"/>
          <w:marRight w:val="0"/>
          <w:marTop w:val="300"/>
          <w:marBottom w:val="0"/>
          <w:divBdr>
            <w:top w:val="none" w:sz="0" w:space="0" w:color="auto"/>
            <w:left w:val="none" w:sz="0" w:space="0" w:color="auto"/>
            <w:bottom w:val="none" w:sz="0" w:space="0" w:color="auto"/>
            <w:right w:val="none" w:sz="0" w:space="0" w:color="auto"/>
          </w:divBdr>
          <w:divsChild>
            <w:div w:id="86924765">
              <w:marLeft w:val="0"/>
              <w:marRight w:val="0"/>
              <w:marTop w:val="0"/>
              <w:marBottom w:val="0"/>
              <w:divBdr>
                <w:top w:val="none" w:sz="0" w:space="0" w:color="auto"/>
                <w:left w:val="none" w:sz="0" w:space="0" w:color="auto"/>
                <w:bottom w:val="none" w:sz="0" w:space="0" w:color="auto"/>
                <w:right w:val="none" w:sz="0" w:space="0" w:color="auto"/>
              </w:divBdr>
              <w:divsChild>
                <w:div w:id="413284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453194">
          <w:marLeft w:val="0"/>
          <w:marRight w:val="0"/>
          <w:marTop w:val="0"/>
          <w:marBottom w:val="0"/>
          <w:divBdr>
            <w:top w:val="none" w:sz="0" w:space="0" w:color="auto"/>
            <w:left w:val="none" w:sz="0" w:space="0" w:color="auto"/>
            <w:bottom w:val="none" w:sz="0" w:space="0" w:color="auto"/>
            <w:right w:val="none" w:sz="0" w:space="0" w:color="auto"/>
          </w:divBdr>
          <w:divsChild>
            <w:div w:id="41564071">
              <w:marLeft w:val="0"/>
              <w:marRight w:val="0"/>
              <w:marTop w:val="0"/>
              <w:marBottom w:val="0"/>
              <w:divBdr>
                <w:top w:val="none" w:sz="0" w:space="0" w:color="auto"/>
                <w:left w:val="none" w:sz="0" w:space="0" w:color="auto"/>
                <w:bottom w:val="none" w:sz="0" w:space="0" w:color="auto"/>
                <w:right w:val="none" w:sz="0" w:space="0" w:color="auto"/>
              </w:divBdr>
            </w:div>
          </w:divsChild>
        </w:div>
        <w:div w:id="167453956">
          <w:marLeft w:val="0"/>
          <w:marRight w:val="0"/>
          <w:marTop w:val="0"/>
          <w:marBottom w:val="300"/>
          <w:divBdr>
            <w:top w:val="single" w:sz="6" w:space="15" w:color="EDEDED"/>
            <w:left w:val="single" w:sz="6" w:space="15" w:color="EDEDED"/>
            <w:bottom w:val="single" w:sz="6" w:space="15" w:color="EDEDED"/>
            <w:right w:val="single" w:sz="6" w:space="15" w:color="EDEDED"/>
          </w:divBdr>
        </w:div>
        <w:div w:id="167523794">
          <w:marLeft w:val="0"/>
          <w:marRight w:val="0"/>
          <w:marTop w:val="300"/>
          <w:marBottom w:val="0"/>
          <w:divBdr>
            <w:top w:val="none" w:sz="0" w:space="0" w:color="auto"/>
            <w:left w:val="none" w:sz="0" w:space="0" w:color="auto"/>
            <w:bottom w:val="none" w:sz="0" w:space="0" w:color="auto"/>
            <w:right w:val="none" w:sz="0" w:space="0" w:color="auto"/>
          </w:divBdr>
        </w:div>
        <w:div w:id="167525213">
          <w:marLeft w:val="0"/>
          <w:marRight w:val="0"/>
          <w:marTop w:val="0"/>
          <w:marBottom w:val="0"/>
          <w:divBdr>
            <w:top w:val="none" w:sz="0" w:space="0" w:color="auto"/>
            <w:left w:val="none" w:sz="0" w:space="0" w:color="auto"/>
            <w:bottom w:val="none" w:sz="0" w:space="0" w:color="auto"/>
            <w:right w:val="none" w:sz="0" w:space="0" w:color="auto"/>
          </w:divBdr>
        </w:div>
        <w:div w:id="167528726">
          <w:marLeft w:val="0"/>
          <w:marRight w:val="0"/>
          <w:marTop w:val="0"/>
          <w:marBottom w:val="0"/>
          <w:divBdr>
            <w:top w:val="none" w:sz="0" w:space="0" w:color="auto"/>
            <w:left w:val="none" w:sz="0" w:space="0" w:color="auto"/>
            <w:bottom w:val="none" w:sz="0" w:space="0" w:color="auto"/>
            <w:right w:val="none" w:sz="0" w:space="0" w:color="auto"/>
          </w:divBdr>
        </w:div>
        <w:div w:id="167597407">
          <w:marLeft w:val="0"/>
          <w:marRight w:val="0"/>
          <w:marTop w:val="0"/>
          <w:marBottom w:val="0"/>
          <w:divBdr>
            <w:top w:val="none" w:sz="0" w:space="0" w:color="auto"/>
            <w:left w:val="none" w:sz="0" w:space="0" w:color="auto"/>
            <w:bottom w:val="none" w:sz="0" w:space="0" w:color="auto"/>
            <w:right w:val="none" w:sz="0" w:space="0" w:color="auto"/>
          </w:divBdr>
        </w:div>
        <w:div w:id="167598284">
          <w:marLeft w:val="0"/>
          <w:marRight w:val="0"/>
          <w:marTop w:val="0"/>
          <w:marBottom w:val="0"/>
          <w:divBdr>
            <w:top w:val="none" w:sz="0" w:space="0" w:color="auto"/>
            <w:left w:val="none" w:sz="0" w:space="0" w:color="auto"/>
            <w:bottom w:val="none" w:sz="0" w:space="0" w:color="auto"/>
            <w:right w:val="none" w:sz="0" w:space="0" w:color="auto"/>
          </w:divBdr>
        </w:div>
        <w:div w:id="167598588">
          <w:marLeft w:val="0"/>
          <w:marRight w:val="0"/>
          <w:marTop w:val="0"/>
          <w:marBottom w:val="0"/>
          <w:divBdr>
            <w:top w:val="none" w:sz="0" w:space="0" w:color="auto"/>
            <w:left w:val="none" w:sz="0" w:space="0" w:color="auto"/>
            <w:bottom w:val="none" w:sz="0" w:space="0" w:color="auto"/>
            <w:right w:val="none" w:sz="0" w:space="0" w:color="auto"/>
          </w:divBdr>
        </w:div>
        <w:div w:id="167603178">
          <w:marLeft w:val="0"/>
          <w:marRight w:val="0"/>
          <w:marTop w:val="0"/>
          <w:marBottom w:val="0"/>
          <w:divBdr>
            <w:top w:val="none" w:sz="0" w:space="0" w:color="auto"/>
            <w:left w:val="none" w:sz="0" w:space="0" w:color="auto"/>
            <w:bottom w:val="none" w:sz="0" w:space="0" w:color="auto"/>
            <w:right w:val="none" w:sz="0" w:space="0" w:color="auto"/>
          </w:divBdr>
        </w:div>
        <w:div w:id="167641666">
          <w:marLeft w:val="0"/>
          <w:marRight w:val="0"/>
          <w:marTop w:val="0"/>
          <w:marBottom w:val="0"/>
          <w:divBdr>
            <w:top w:val="none" w:sz="0" w:space="0" w:color="auto"/>
            <w:left w:val="none" w:sz="0" w:space="0" w:color="auto"/>
            <w:bottom w:val="none" w:sz="0" w:space="0" w:color="auto"/>
            <w:right w:val="none" w:sz="0" w:space="0" w:color="auto"/>
          </w:divBdr>
        </w:div>
        <w:div w:id="167642120">
          <w:marLeft w:val="0"/>
          <w:marRight w:val="0"/>
          <w:marTop w:val="0"/>
          <w:marBottom w:val="0"/>
          <w:divBdr>
            <w:top w:val="none" w:sz="0" w:space="0" w:color="auto"/>
            <w:left w:val="none" w:sz="0" w:space="0" w:color="auto"/>
            <w:bottom w:val="none" w:sz="0" w:space="0" w:color="auto"/>
            <w:right w:val="none" w:sz="0" w:space="0" w:color="auto"/>
          </w:divBdr>
        </w:div>
        <w:div w:id="167644853">
          <w:marLeft w:val="0"/>
          <w:marRight w:val="0"/>
          <w:marTop w:val="0"/>
          <w:marBottom w:val="0"/>
          <w:divBdr>
            <w:top w:val="none" w:sz="0" w:space="0" w:color="auto"/>
            <w:left w:val="none" w:sz="0" w:space="0" w:color="auto"/>
            <w:bottom w:val="none" w:sz="0" w:space="0" w:color="auto"/>
            <w:right w:val="none" w:sz="0" w:space="0" w:color="auto"/>
          </w:divBdr>
        </w:div>
        <w:div w:id="167672676">
          <w:marLeft w:val="0"/>
          <w:marRight w:val="0"/>
          <w:marTop w:val="0"/>
          <w:marBottom w:val="0"/>
          <w:divBdr>
            <w:top w:val="none" w:sz="0" w:space="0" w:color="auto"/>
            <w:left w:val="none" w:sz="0" w:space="0" w:color="auto"/>
            <w:bottom w:val="none" w:sz="0" w:space="0" w:color="auto"/>
            <w:right w:val="none" w:sz="0" w:space="0" w:color="auto"/>
          </w:divBdr>
        </w:div>
        <w:div w:id="167713646">
          <w:marLeft w:val="0"/>
          <w:marRight w:val="0"/>
          <w:marTop w:val="0"/>
          <w:marBottom w:val="0"/>
          <w:divBdr>
            <w:top w:val="none" w:sz="0" w:space="0" w:color="auto"/>
            <w:left w:val="none" w:sz="0" w:space="0" w:color="auto"/>
            <w:bottom w:val="none" w:sz="0" w:space="0" w:color="auto"/>
            <w:right w:val="none" w:sz="0" w:space="0" w:color="auto"/>
          </w:divBdr>
        </w:div>
        <w:div w:id="167713669">
          <w:marLeft w:val="0"/>
          <w:marRight w:val="0"/>
          <w:marTop w:val="0"/>
          <w:marBottom w:val="0"/>
          <w:divBdr>
            <w:top w:val="none" w:sz="0" w:space="0" w:color="auto"/>
            <w:left w:val="none" w:sz="0" w:space="0" w:color="auto"/>
            <w:bottom w:val="none" w:sz="0" w:space="0" w:color="auto"/>
            <w:right w:val="none" w:sz="0" w:space="0" w:color="auto"/>
          </w:divBdr>
        </w:div>
        <w:div w:id="167717566">
          <w:marLeft w:val="0"/>
          <w:marRight w:val="0"/>
          <w:marTop w:val="0"/>
          <w:marBottom w:val="0"/>
          <w:divBdr>
            <w:top w:val="none" w:sz="0" w:space="0" w:color="auto"/>
            <w:left w:val="none" w:sz="0" w:space="0" w:color="auto"/>
            <w:bottom w:val="none" w:sz="0" w:space="0" w:color="auto"/>
            <w:right w:val="none" w:sz="0" w:space="0" w:color="auto"/>
          </w:divBdr>
        </w:div>
        <w:div w:id="167721839">
          <w:marLeft w:val="0"/>
          <w:marRight w:val="0"/>
          <w:marTop w:val="0"/>
          <w:marBottom w:val="0"/>
          <w:divBdr>
            <w:top w:val="none" w:sz="0" w:space="0" w:color="auto"/>
            <w:left w:val="none" w:sz="0" w:space="0" w:color="auto"/>
            <w:bottom w:val="none" w:sz="0" w:space="0" w:color="auto"/>
            <w:right w:val="none" w:sz="0" w:space="0" w:color="auto"/>
          </w:divBdr>
        </w:div>
        <w:div w:id="167792441">
          <w:marLeft w:val="0"/>
          <w:marRight w:val="0"/>
          <w:marTop w:val="0"/>
          <w:marBottom w:val="0"/>
          <w:divBdr>
            <w:top w:val="none" w:sz="0" w:space="0" w:color="auto"/>
            <w:left w:val="none" w:sz="0" w:space="0" w:color="auto"/>
            <w:bottom w:val="none" w:sz="0" w:space="0" w:color="auto"/>
            <w:right w:val="none" w:sz="0" w:space="0" w:color="auto"/>
          </w:divBdr>
        </w:div>
        <w:div w:id="167793628">
          <w:marLeft w:val="0"/>
          <w:marRight w:val="0"/>
          <w:marTop w:val="0"/>
          <w:marBottom w:val="0"/>
          <w:divBdr>
            <w:top w:val="none" w:sz="0" w:space="0" w:color="auto"/>
            <w:left w:val="none" w:sz="0" w:space="0" w:color="auto"/>
            <w:bottom w:val="none" w:sz="0" w:space="0" w:color="auto"/>
            <w:right w:val="none" w:sz="0" w:space="0" w:color="auto"/>
          </w:divBdr>
        </w:div>
        <w:div w:id="167798000">
          <w:marLeft w:val="0"/>
          <w:marRight w:val="0"/>
          <w:marTop w:val="0"/>
          <w:marBottom w:val="0"/>
          <w:divBdr>
            <w:top w:val="none" w:sz="0" w:space="0" w:color="auto"/>
            <w:left w:val="none" w:sz="0" w:space="0" w:color="auto"/>
            <w:bottom w:val="none" w:sz="0" w:space="0" w:color="auto"/>
            <w:right w:val="none" w:sz="0" w:space="0" w:color="auto"/>
          </w:divBdr>
        </w:div>
        <w:div w:id="167864337">
          <w:marLeft w:val="0"/>
          <w:marRight w:val="0"/>
          <w:marTop w:val="0"/>
          <w:marBottom w:val="0"/>
          <w:divBdr>
            <w:top w:val="none" w:sz="0" w:space="0" w:color="auto"/>
            <w:left w:val="none" w:sz="0" w:space="0" w:color="auto"/>
            <w:bottom w:val="none" w:sz="0" w:space="0" w:color="auto"/>
            <w:right w:val="none" w:sz="0" w:space="0" w:color="auto"/>
          </w:divBdr>
        </w:div>
        <w:div w:id="167866117">
          <w:marLeft w:val="0"/>
          <w:marRight w:val="0"/>
          <w:marTop w:val="0"/>
          <w:marBottom w:val="0"/>
          <w:divBdr>
            <w:top w:val="none" w:sz="0" w:space="0" w:color="auto"/>
            <w:left w:val="none" w:sz="0" w:space="0" w:color="auto"/>
            <w:bottom w:val="none" w:sz="0" w:space="0" w:color="auto"/>
            <w:right w:val="none" w:sz="0" w:space="0" w:color="auto"/>
          </w:divBdr>
        </w:div>
        <w:div w:id="167870166">
          <w:marLeft w:val="0"/>
          <w:marRight w:val="0"/>
          <w:marTop w:val="0"/>
          <w:marBottom w:val="0"/>
          <w:divBdr>
            <w:top w:val="none" w:sz="0" w:space="0" w:color="auto"/>
            <w:left w:val="none" w:sz="0" w:space="0" w:color="auto"/>
            <w:bottom w:val="none" w:sz="0" w:space="0" w:color="auto"/>
            <w:right w:val="none" w:sz="0" w:space="0" w:color="auto"/>
          </w:divBdr>
        </w:div>
        <w:div w:id="167870264">
          <w:marLeft w:val="0"/>
          <w:marRight w:val="0"/>
          <w:marTop w:val="0"/>
          <w:marBottom w:val="0"/>
          <w:divBdr>
            <w:top w:val="none" w:sz="0" w:space="0" w:color="auto"/>
            <w:left w:val="none" w:sz="0" w:space="0" w:color="auto"/>
            <w:bottom w:val="none" w:sz="0" w:space="0" w:color="auto"/>
            <w:right w:val="none" w:sz="0" w:space="0" w:color="auto"/>
          </w:divBdr>
        </w:div>
        <w:div w:id="167913946">
          <w:marLeft w:val="0"/>
          <w:marRight w:val="0"/>
          <w:marTop w:val="0"/>
          <w:marBottom w:val="0"/>
          <w:divBdr>
            <w:top w:val="none" w:sz="0" w:space="0" w:color="auto"/>
            <w:left w:val="none" w:sz="0" w:space="0" w:color="auto"/>
            <w:bottom w:val="none" w:sz="0" w:space="0" w:color="auto"/>
            <w:right w:val="none" w:sz="0" w:space="0" w:color="auto"/>
          </w:divBdr>
        </w:div>
        <w:div w:id="167983440">
          <w:marLeft w:val="0"/>
          <w:marRight w:val="0"/>
          <w:marTop w:val="0"/>
          <w:marBottom w:val="0"/>
          <w:divBdr>
            <w:top w:val="none" w:sz="0" w:space="0" w:color="auto"/>
            <w:left w:val="none" w:sz="0" w:space="0" w:color="auto"/>
            <w:bottom w:val="none" w:sz="0" w:space="0" w:color="auto"/>
            <w:right w:val="none" w:sz="0" w:space="0" w:color="auto"/>
          </w:divBdr>
        </w:div>
        <w:div w:id="167985111">
          <w:marLeft w:val="0"/>
          <w:marRight w:val="0"/>
          <w:marTop w:val="0"/>
          <w:marBottom w:val="0"/>
          <w:divBdr>
            <w:top w:val="none" w:sz="0" w:space="0" w:color="auto"/>
            <w:left w:val="none" w:sz="0" w:space="0" w:color="auto"/>
            <w:bottom w:val="none" w:sz="0" w:space="0" w:color="auto"/>
            <w:right w:val="none" w:sz="0" w:space="0" w:color="auto"/>
          </w:divBdr>
        </w:div>
        <w:div w:id="167988604">
          <w:marLeft w:val="0"/>
          <w:marRight w:val="0"/>
          <w:marTop w:val="0"/>
          <w:marBottom w:val="0"/>
          <w:divBdr>
            <w:top w:val="none" w:sz="0" w:space="0" w:color="auto"/>
            <w:left w:val="none" w:sz="0" w:space="0" w:color="auto"/>
            <w:bottom w:val="none" w:sz="0" w:space="0" w:color="auto"/>
            <w:right w:val="none" w:sz="0" w:space="0" w:color="auto"/>
          </w:divBdr>
        </w:div>
        <w:div w:id="167988651">
          <w:marLeft w:val="0"/>
          <w:marRight w:val="0"/>
          <w:marTop w:val="0"/>
          <w:marBottom w:val="0"/>
          <w:divBdr>
            <w:top w:val="none" w:sz="0" w:space="0" w:color="auto"/>
            <w:left w:val="none" w:sz="0" w:space="0" w:color="auto"/>
            <w:bottom w:val="none" w:sz="0" w:space="0" w:color="auto"/>
            <w:right w:val="none" w:sz="0" w:space="0" w:color="auto"/>
          </w:divBdr>
        </w:div>
        <w:div w:id="167989310">
          <w:marLeft w:val="0"/>
          <w:marRight w:val="0"/>
          <w:marTop w:val="300"/>
          <w:marBottom w:val="0"/>
          <w:divBdr>
            <w:top w:val="none" w:sz="0" w:space="0" w:color="auto"/>
            <w:left w:val="none" w:sz="0" w:space="0" w:color="auto"/>
            <w:bottom w:val="none" w:sz="0" w:space="0" w:color="auto"/>
            <w:right w:val="none" w:sz="0" w:space="0" w:color="auto"/>
          </w:divBdr>
          <w:divsChild>
            <w:div w:id="384304412">
              <w:marLeft w:val="0"/>
              <w:marRight w:val="0"/>
              <w:marTop w:val="0"/>
              <w:marBottom w:val="0"/>
              <w:divBdr>
                <w:top w:val="none" w:sz="0" w:space="0" w:color="auto"/>
                <w:left w:val="none" w:sz="0" w:space="0" w:color="auto"/>
                <w:bottom w:val="none" w:sz="0" w:space="0" w:color="auto"/>
                <w:right w:val="none" w:sz="0" w:space="0" w:color="auto"/>
              </w:divBdr>
            </w:div>
          </w:divsChild>
        </w:div>
        <w:div w:id="167989862">
          <w:marLeft w:val="0"/>
          <w:marRight w:val="0"/>
          <w:marTop w:val="300"/>
          <w:marBottom w:val="0"/>
          <w:divBdr>
            <w:top w:val="none" w:sz="0" w:space="0" w:color="auto"/>
            <w:left w:val="none" w:sz="0" w:space="0" w:color="auto"/>
            <w:bottom w:val="none" w:sz="0" w:space="0" w:color="auto"/>
            <w:right w:val="none" w:sz="0" w:space="0" w:color="auto"/>
          </w:divBdr>
        </w:div>
        <w:div w:id="167990586">
          <w:marLeft w:val="0"/>
          <w:marRight w:val="0"/>
          <w:marTop w:val="0"/>
          <w:marBottom w:val="0"/>
          <w:divBdr>
            <w:top w:val="none" w:sz="0" w:space="0" w:color="auto"/>
            <w:left w:val="none" w:sz="0" w:space="0" w:color="auto"/>
            <w:bottom w:val="none" w:sz="0" w:space="0" w:color="auto"/>
            <w:right w:val="none" w:sz="0" w:space="0" w:color="auto"/>
          </w:divBdr>
        </w:div>
        <w:div w:id="168062157">
          <w:marLeft w:val="0"/>
          <w:marRight w:val="0"/>
          <w:marTop w:val="0"/>
          <w:marBottom w:val="0"/>
          <w:divBdr>
            <w:top w:val="none" w:sz="0" w:space="0" w:color="auto"/>
            <w:left w:val="none" w:sz="0" w:space="0" w:color="auto"/>
            <w:bottom w:val="none" w:sz="0" w:space="0" w:color="auto"/>
            <w:right w:val="none" w:sz="0" w:space="0" w:color="auto"/>
          </w:divBdr>
        </w:div>
        <w:div w:id="168063700">
          <w:marLeft w:val="0"/>
          <w:marRight w:val="0"/>
          <w:marTop w:val="0"/>
          <w:marBottom w:val="0"/>
          <w:divBdr>
            <w:top w:val="none" w:sz="0" w:space="0" w:color="auto"/>
            <w:left w:val="none" w:sz="0" w:space="0" w:color="auto"/>
            <w:bottom w:val="none" w:sz="0" w:space="0" w:color="auto"/>
            <w:right w:val="none" w:sz="0" w:space="0" w:color="auto"/>
          </w:divBdr>
        </w:div>
        <w:div w:id="168064942">
          <w:marLeft w:val="0"/>
          <w:marRight w:val="0"/>
          <w:marTop w:val="300"/>
          <w:marBottom w:val="0"/>
          <w:divBdr>
            <w:top w:val="none" w:sz="0" w:space="0" w:color="auto"/>
            <w:left w:val="none" w:sz="0" w:space="0" w:color="auto"/>
            <w:bottom w:val="none" w:sz="0" w:space="0" w:color="auto"/>
            <w:right w:val="none" w:sz="0" w:space="0" w:color="auto"/>
          </w:divBdr>
        </w:div>
        <w:div w:id="168065242">
          <w:marLeft w:val="0"/>
          <w:marRight w:val="0"/>
          <w:marTop w:val="0"/>
          <w:marBottom w:val="0"/>
          <w:divBdr>
            <w:top w:val="none" w:sz="0" w:space="0" w:color="auto"/>
            <w:left w:val="none" w:sz="0" w:space="0" w:color="auto"/>
            <w:bottom w:val="none" w:sz="0" w:space="0" w:color="auto"/>
            <w:right w:val="none" w:sz="0" w:space="0" w:color="auto"/>
          </w:divBdr>
        </w:div>
        <w:div w:id="168065578">
          <w:marLeft w:val="0"/>
          <w:marRight w:val="0"/>
          <w:marTop w:val="0"/>
          <w:marBottom w:val="0"/>
          <w:divBdr>
            <w:top w:val="none" w:sz="0" w:space="0" w:color="auto"/>
            <w:left w:val="none" w:sz="0" w:space="0" w:color="auto"/>
            <w:bottom w:val="none" w:sz="0" w:space="0" w:color="auto"/>
            <w:right w:val="none" w:sz="0" w:space="0" w:color="auto"/>
          </w:divBdr>
        </w:div>
        <w:div w:id="168066481">
          <w:marLeft w:val="0"/>
          <w:marRight w:val="0"/>
          <w:marTop w:val="0"/>
          <w:marBottom w:val="0"/>
          <w:divBdr>
            <w:top w:val="none" w:sz="0" w:space="0" w:color="auto"/>
            <w:left w:val="none" w:sz="0" w:space="0" w:color="auto"/>
            <w:bottom w:val="none" w:sz="0" w:space="0" w:color="auto"/>
            <w:right w:val="none" w:sz="0" w:space="0" w:color="auto"/>
          </w:divBdr>
          <w:divsChild>
            <w:div w:id="347603998">
              <w:marLeft w:val="0"/>
              <w:marRight w:val="0"/>
              <w:marTop w:val="0"/>
              <w:marBottom w:val="0"/>
              <w:divBdr>
                <w:top w:val="none" w:sz="0" w:space="0" w:color="auto"/>
                <w:left w:val="none" w:sz="0" w:space="0" w:color="auto"/>
                <w:bottom w:val="none" w:sz="0" w:space="0" w:color="auto"/>
                <w:right w:val="none" w:sz="0" w:space="0" w:color="auto"/>
              </w:divBdr>
            </w:div>
          </w:divsChild>
        </w:div>
        <w:div w:id="168106911">
          <w:marLeft w:val="0"/>
          <w:marRight w:val="0"/>
          <w:marTop w:val="0"/>
          <w:marBottom w:val="0"/>
          <w:divBdr>
            <w:top w:val="none" w:sz="0" w:space="0" w:color="auto"/>
            <w:left w:val="none" w:sz="0" w:space="0" w:color="auto"/>
            <w:bottom w:val="none" w:sz="0" w:space="0" w:color="auto"/>
            <w:right w:val="none" w:sz="0" w:space="0" w:color="auto"/>
          </w:divBdr>
          <w:divsChild>
            <w:div w:id="221674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8108024">
          <w:marLeft w:val="0"/>
          <w:marRight w:val="0"/>
          <w:marTop w:val="0"/>
          <w:marBottom w:val="0"/>
          <w:divBdr>
            <w:top w:val="none" w:sz="0" w:space="0" w:color="auto"/>
            <w:left w:val="none" w:sz="0" w:space="0" w:color="auto"/>
            <w:bottom w:val="none" w:sz="0" w:space="0" w:color="auto"/>
            <w:right w:val="none" w:sz="0" w:space="0" w:color="auto"/>
          </w:divBdr>
        </w:div>
        <w:div w:id="168178593">
          <w:marLeft w:val="0"/>
          <w:marRight w:val="0"/>
          <w:marTop w:val="0"/>
          <w:marBottom w:val="0"/>
          <w:divBdr>
            <w:top w:val="none" w:sz="0" w:space="0" w:color="auto"/>
            <w:left w:val="none" w:sz="0" w:space="0" w:color="auto"/>
            <w:bottom w:val="none" w:sz="0" w:space="0" w:color="auto"/>
            <w:right w:val="none" w:sz="0" w:space="0" w:color="auto"/>
          </w:divBdr>
        </w:div>
        <w:div w:id="168179747">
          <w:marLeft w:val="0"/>
          <w:marRight w:val="0"/>
          <w:marTop w:val="0"/>
          <w:marBottom w:val="0"/>
          <w:divBdr>
            <w:top w:val="none" w:sz="0" w:space="0" w:color="auto"/>
            <w:left w:val="none" w:sz="0" w:space="0" w:color="auto"/>
            <w:bottom w:val="none" w:sz="0" w:space="0" w:color="auto"/>
            <w:right w:val="none" w:sz="0" w:space="0" w:color="auto"/>
          </w:divBdr>
        </w:div>
        <w:div w:id="168181664">
          <w:marLeft w:val="0"/>
          <w:marRight w:val="0"/>
          <w:marTop w:val="0"/>
          <w:marBottom w:val="0"/>
          <w:divBdr>
            <w:top w:val="none" w:sz="0" w:space="0" w:color="auto"/>
            <w:left w:val="none" w:sz="0" w:space="0" w:color="auto"/>
            <w:bottom w:val="none" w:sz="0" w:space="0" w:color="auto"/>
            <w:right w:val="none" w:sz="0" w:space="0" w:color="auto"/>
          </w:divBdr>
        </w:div>
        <w:div w:id="168183886">
          <w:marLeft w:val="0"/>
          <w:marRight w:val="0"/>
          <w:marTop w:val="0"/>
          <w:marBottom w:val="0"/>
          <w:divBdr>
            <w:top w:val="none" w:sz="0" w:space="0" w:color="auto"/>
            <w:left w:val="none" w:sz="0" w:space="0" w:color="auto"/>
            <w:bottom w:val="none" w:sz="0" w:space="0" w:color="auto"/>
            <w:right w:val="none" w:sz="0" w:space="0" w:color="auto"/>
          </w:divBdr>
        </w:div>
        <w:div w:id="168184796">
          <w:marLeft w:val="0"/>
          <w:marRight w:val="0"/>
          <w:marTop w:val="300"/>
          <w:marBottom w:val="0"/>
          <w:divBdr>
            <w:top w:val="none" w:sz="0" w:space="0" w:color="auto"/>
            <w:left w:val="none" w:sz="0" w:space="0" w:color="auto"/>
            <w:bottom w:val="none" w:sz="0" w:space="0" w:color="auto"/>
            <w:right w:val="none" w:sz="0" w:space="0" w:color="auto"/>
          </w:divBdr>
        </w:div>
        <w:div w:id="168298547">
          <w:marLeft w:val="0"/>
          <w:marRight w:val="0"/>
          <w:marTop w:val="300"/>
          <w:marBottom w:val="0"/>
          <w:divBdr>
            <w:top w:val="none" w:sz="0" w:space="0" w:color="auto"/>
            <w:left w:val="none" w:sz="0" w:space="0" w:color="auto"/>
            <w:bottom w:val="none" w:sz="0" w:space="0" w:color="auto"/>
            <w:right w:val="none" w:sz="0" w:space="0" w:color="auto"/>
          </w:divBdr>
        </w:div>
        <w:div w:id="168298726">
          <w:marLeft w:val="0"/>
          <w:marRight w:val="0"/>
          <w:marTop w:val="0"/>
          <w:marBottom w:val="0"/>
          <w:divBdr>
            <w:top w:val="none" w:sz="0" w:space="0" w:color="auto"/>
            <w:left w:val="none" w:sz="0" w:space="0" w:color="auto"/>
            <w:bottom w:val="none" w:sz="0" w:space="0" w:color="auto"/>
            <w:right w:val="none" w:sz="0" w:space="0" w:color="auto"/>
          </w:divBdr>
        </w:div>
        <w:div w:id="168298929">
          <w:marLeft w:val="0"/>
          <w:marRight w:val="0"/>
          <w:marTop w:val="0"/>
          <w:marBottom w:val="0"/>
          <w:divBdr>
            <w:top w:val="none" w:sz="0" w:space="0" w:color="auto"/>
            <w:left w:val="none" w:sz="0" w:space="0" w:color="auto"/>
            <w:bottom w:val="none" w:sz="0" w:space="0" w:color="auto"/>
            <w:right w:val="none" w:sz="0" w:space="0" w:color="auto"/>
          </w:divBdr>
        </w:div>
        <w:div w:id="168299924">
          <w:marLeft w:val="0"/>
          <w:marRight w:val="0"/>
          <w:marTop w:val="0"/>
          <w:marBottom w:val="0"/>
          <w:divBdr>
            <w:top w:val="none" w:sz="0" w:space="0" w:color="auto"/>
            <w:left w:val="none" w:sz="0" w:space="0" w:color="auto"/>
            <w:bottom w:val="none" w:sz="0" w:space="0" w:color="auto"/>
            <w:right w:val="none" w:sz="0" w:space="0" w:color="auto"/>
          </w:divBdr>
        </w:div>
        <w:div w:id="168300082">
          <w:marLeft w:val="0"/>
          <w:marRight w:val="0"/>
          <w:marTop w:val="0"/>
          <w:marBottom w:val="0"/>
          <w:divBdr>
            <w:top w:val="none" w:sz="0" w:space="0" w:color="auto"/>
            <w:left w:val="none" w:sz="0" w:space="0" w:color="auto"/>
            <w:bottom w:val="none" w:sz="0" w:space="0" w:color="auto"/>
            <w:right w:val="none" w:sz="0" w:space="0" w:color="auto"/>
          </w:divBdr>
        </w:div>
        <w:div w:id="168302697">
          <w:marLeft w:val="0"/>
          <w:marRight w:val="0"/>
          <w:marTop w:val="0"/>
          <w:marBottom w:val="0"/>
          <w:divBdr>
            <w:top w:val="none" w:sz="0" w:space="0" w:color="auto"/>
            <w:left w:val="none" w:sz="0" w:space="0" w:color="auto"/>
            <w:bottom w:val="none" w:sz="0" w:space="0" w:color="auto"/>
            <w:right w:val="none" w:sz="0" w:space="0" w:color="auto"/>
          </w:divBdr>
        </w:div>
        <w:div w:id="168372281">
          <w:marLeft w:val="0"/>
          <w:marRight w:val="0"/>
          <w:marTop w:val="0"/>
          <w:marBottom w:val="0"/>
          <w:divBdr>
            <w:top w:val="none" w:sz="0" w:space="0" w:color="auto"/>
            <w:left w:val="none" w:sz="0" w:space="0" w:color="auto"/>
            <w:bottom w:val="none" w:sz="0" w:space="0" w:color="auto"/>
            <w:right w:val="none" w:sz="0" w:space="0" w:color="auto"/>
          </w:divBdr>
        </w:div>
        <w:div w:id="168373420">
          <w:marLeft w:val="0"/>
          <w:marRight w:val="0"/>
          <w:marTop w:val="0"/>
          <w:marBottom w:val="0"/>
          <w:divBdr>
            <w:top w:val="none" w:sz="0" w:space="0" w:color="auto"/>
            <w:left w:val="none" w:sz="0" w:space="0" w:color="auto"/>
            <w:bottom w:val="none" w:sz="0" w:space="0" w:color="auto"/>
            <w:right w:val="none" w:sz="0" w:space="0" w:color="auto"/>
          </w:divBdr>
        </w:div>
        <w:div w:id="168375535">
          <w:marLeft w:val="0"/>
          <w:marRight w:val="0"/>
          <w:marTop w:val="0"/>
          <w:marBottom w:val="0"/>
          <w:divBdr>
            <w:top w:val="none" w:sz="0" w:space="0" w:color="auto"/>
            <w:left w:val="none" w:sz="0" w:space="0" w:color="auto"/>
            <w:bottom w:val="none" w:sz="0" w:space="0" w:color="auto"/>
            <w:right w:val="none" w:sz="0" w:space="0" w:color="auto"/>
          </w:divBdr>
        </w:div>
        <w:div w:id="168446898">
          <w:marLeft w:val="0"/>
          <w:marRight w:val="0"/>
          <w:marTop w:val="0"/>
          <w:marBottom w:val="0"/>
          <w:divBdr>
            <w:top w:val="none" w:sz="0" w:space="0" w:color="auto"/>
            <w:left w:val="none" w:sz="0" w:space="0" w:color="auto"/>
            <w:bottom w:val="none" w:sz="0" w:space="0" w:color="auto"/>
            <w:right w:val="none" w:sz="0" w:space="0" w:color="auto"/>
          </w:divBdr>
        </w:div>
        <w:div w:id="168452758">
          <w:marLeft w:val="0"/>
          <w:marRight w:val="0"/>
          <w:marTop w:val="0"/>
          <w:marBottom w:val="0"/>
          <w:divBdr>
            <w:top w:val="none" w:sz="0" w:space="0" w:color="auto"/>
            <w:left w:val="none" w:sz="0" w:space="0" w:color="auto"/>
            <w:bottom w:val="none" w:sz="0" w:space="0" w:color="auto"/>
            <w:right w:val="none" w:sz="0" w:space="0" w:color="auto"/>
          </w:divBdr>
        </w:div>
        <w:div w:id="168519836">
          <w:marLeft w:val="0"/>
          <w:marRight w:val="0"/>
          <w:marTop w:val="0"/>
          <w:marBottom w:val="0"/>
          <w:divBdr>
            <w:top w:val="none" w:sz="0" w:space="0" w:color="auto"/>
            <w:left w:val="none" w:sz="0" w:space="0" w:color="auto"/>
            <w:bottom w:val="none" w:sz="0" w:space="0" w:color="auto"/>
            <w:right w:val="none" w:sz="0" w:space="0" w:color="auto"/>
          </w:divBdr>
        </w:div>
        <w:div w:id="168522993">
          <w:marLeft w:val="0"/>
          <w:marRight w:val="0"/>
          <w:marTop w:val="0"/>
          <w:marBottom w:val="300"/>
          <w:divBdr>
            <w:top w:val="single" w:sz="6" w:space="15" w:color="EDEDED"/>
            <w:left w:val="single" w:sz="6" w:space="15" w:color="EDEDED"/>
            <w:bottom w:val="single" w:sz="6" w:space="15" w:color="EDEDED"/>
            <w:right w:val="single" w:sz="6" w:space="15" w:color="EDEDED"/>
          </w:divBdr>
        </w:div>
        <w:div w:id="168565186">
          <w:marLeft w:val="0"/>
          <w:marRight w:val="0"/>
          <w:marTop w:val="0"/>
          <w:marBottom w:val="0"/>
          <w:divBdr>
            <w:top w:val="none" w:sz="0" w:space="0" w:color="auto"/>
            <w:left w:val="none" w:sz="0" w:space="0" w:color="auto"/>
            <w:bottom w:val="none" w:sz="0" w:space="0" w:color="auto"/>
            <w:right w:val="none" w:sz="0" w:space="0" w:color="auto"/>
          </w:divBdr>
        </w:div>
        <w:div w:id="168567065">
          <w:marLeft w:val="0"/>
          <w:marRight w:val="0"/>
          <w:marTop w:val="0"/>
          <w:marBottom w:val="0"/>
          <w:divBdr>
            <w:top w:val="none" w:sz="0" w:space="0" w:color="auto"/>
            <w:left w:val="none" w:sz="0" w:space="0" w:color="auto"/>
            <w:bottom w:val="none" w:sz="0" w:space="0" w:color="auto"/>
            <w:right w:val="none" w:sz="0" w:space="0" w:color="auto"/>
          </w:divBdr>
        </w:div>
        <w:div w:id="168568710">
          <w:marLeft w:val="0"/>
          <w:marRight w:val="0"/>
          <w:marTop w:val="0"/>
          <w:marBottom w:val="300"/>
          <w:divBdr>
            <w:top w:val="single" w:sz="6" w:space="15" w:color="EDEDED"/>
            <w:left w:val="single" w:sz="6" w:space="15" w:color="EDEDED"/>
            <w:bottom w:val="single" w:sz="6" w:space="15" w:color="EDEDED"/>
            <w:right w:val="single" w:sz="6" w:space="15" w:color="EDEDED"/>
          </w:divBdr>
        </w:div>
        <w:div w:id="168569451">
          <w:marLeft w:val="0"/>
          <w:marRight w:val="0"/>
          <w:marTop w:val="0"/>
          <w:marBottom w:val="0"/>
          <w:divBdr>
            <w:top w:val="none" w:sz="0" w:space="0" w:color="auto"/>
            <w:left w:val="none" w:sz="0" w:space="0" w:color="auto"/>
            <w:bottom w:val="none" w:sz="0" w:space="0" w:color="auto"/>
            <w:right w:val="none" w:sz="0" w:space="0" w:color="auto"/>
          </w:divBdr>
        </w:div>
        <w:div w:id="168570776">
          <w:marLeft w:val="0"/>
          <w:marRight w:val="0"/>
          <w:marTop w:val="0"/>
          <w:marBottom w:val="0"/>
          <w:divBdr>
            <w:top w:val="none" w:sz="0" w:space="0" w:color="auto"/>
            <w:left w:val="none" w:sz="0" w:space="0" w:color="auto"/>
            <w:bottom w:val="none" w:sz="0" w:space="0" w:color="auto"/>
            <w:right w:val="none" w:sz="0" w:space="0" w:color="auto"/>
          </w:divBdr>
        </w:div>
        <w:div w:id="168640796">
          <w:marLeft w:val="0"/>
          <w:marRight w:val="0"/>
          <w:marTop w:val="0"/>
          <w:marBottom w:val="0"/>
          <w:divBdr>
            <w:top w:val="none" w:sz="0" w:space="0" w:color="auto"/>
            <w:left w:val="none" w:sz="0" w:space="0" w:color="auto"/>
            <w:bottom w:val="none" w:sz="0" w:space="0" w:color="auto"/>
            <w:right w:val="none" w:sz="0" w:space="0" w:color="auto"/>
          </w:divBdr>
        </w:div>
        <w:div w:id="168643666">
          <w:marLeft w:val="0"/>
          <w:marRight w:val="0"/>
          <w:marTop w:val="0"/>
          <w:marBottom w:val="0"/>
          <w:divBdr>
            <w:top w:val="none" w:sz="0" w:space="0" w:color="auto"/>
            <w:left w:val="none" w:sz="0" w:space="0" w:color="auto"/>
            <w:bottom w:val="none" w:sz="0" w:space="0" w:color="auto"/>
            <w:right w:val="none" w:sz="0" w:space="0" w:color="auto"/>
          </w:divBdr>
        </w:div>
        <w:div w:id="168713489">
          <w:marLeft w:val="0"/>
          <w:marRight w:val="0"/>
          <w:marTop w:val="0"/>
          <w:marBottom w:val="300"/>
          <w:divBdr>
            <w:top w:val="single" w:sz="6" w:space="15" w:color="EDEDED"/>
            <w:left w:val="single" w:sz="6" w:space="15" w:color="EDEDED"/>
            <w:bottom w:val="single" w:sz="6" w:space="15" w:color="EDEDED"/>
            <w:right w:val="single" w:sz="6" w:space="15" w:color="EDEDED"/>
          </w:divBdr>
        </w:div>
        <w:div w:id="168720702">
          <w:marLeft w:val="0"/>
          <w:marRight w:val="0"/>
          <w:marTop w:val="0"/>
          <w:marBottom w:val="0"/>
          <w:divBdr>
            <w:top w:val="none" w:sz="0" w:space="0" w:color="auto"/>
            <w:left w:val="none" w:sz="0" w:space="0" w:color="auto"/>
            <w:bottom w:val="none" w:sz="0" w:space="0" w:color="auto"/>
            <w:right w:val="none" w:sz="0" w:space="0" w:color="auto"/>
          </w:divBdr>
        </w:div>
        <w:div w:id="168720949">
          <w:marLeft w:val="0"/>
          <w:marRight w:val="0"/>
          <w:marTop w:val="0"/>
          <w:marBottom w:val="0"/>
          <w:divBdr>
            <w:top w:val="none" w:sz="0" w:space="0" w:color="auto"/>
            <w:left w:val="none" w:sz="0" w:space="0" w:color="auto"/>
            <w:bottom w:val="none" w:sz="0" w:space="0" w:color="auto"/>
            <w:right w:val="none" w:sz="0" w:space="0" w:color="auto"/>
          </w:divBdr>
        </w:div>
        <w:div w:id="168757747">
          <w:marLeft w:val="0"/>
          <w:marRight w:val="0"/>
          <w:marTop w:val="0"/>
          <w:marBottom w:val="0"/>
          <w:divBdr>
            <w:top w:val="none" w:sz="0" w:space="0" w:color="auto"/>
            <w:left w:val="none" w:sz="0" w:space="0" w:color="auto"/>
            <w:bottom w:val="none" w:sz="0" w:space="0" w:color="auto"/>
            <w:right w:val="none" w:sz="0" w:space="0" w:color="auto"/>
          </w:divBdr>
        </w:div>
        <w:div w:id="168760479">
          <w:marLeft w:val="0"/>
          <w:marRight w:val="0"/>
          <w:marTop w:val="0"/>
          <w:marBottom w:val="300"/>
          <w:divBdr>
            <w:top w:val="single" w:sz="6" w:space="15" w:color="EDEDED"/>
            <w:left w:val="single" w:sz="6" w:space="15" w:color="EDEDED"/>
            <w:bottom w:val="single" w:sz="6" w:space="15" w:color="EDEDED"/>
            <w:right w:val="single" w:sz="6" w:space="15" w:color="EDEDED"/>
          </w:divBdr>
        </w:div>
        <w:div w:id="168764231">
          <w:marLeft w:val="0"/>
          <w:marRight w:val="0"/>
          <w:marTop w:val="0"/>
          <w:marBottom w:val="0"/>
          <w:divBdr>
            <w:top w:val="none" w:sz="0" w:space="0" w:color="auto"/>
            <w:left w:val="none" w:sz="0" w:space="0" w:color="auto"/>
            <w:bottom w:val="none" w:sz="0" w:space="0" w:color="auto"/>
            <w:right w:val="none" w:sz="0" w:space="0" w:color="auto"/>
          </w:divBdr>
        </w:div>
        <w:div w:id="168830626">
          <w:marLeft w:val="0"/>
          <w:marRight w:val="0"/>
          <w:marTop w:val="0"/>
          <w:marBottom w:val="0"/>
          <w:divBdr>
            <w:top w:val="none" w:sz="0" w:space="0" w:color="auto"/>
            <w:left w:val="none" w:sz="0" w:space="0" w:color="auto"/>
            <w:bottom w:val="none" w:sz="0" w:space="0" w:color="auto"/>
            <w:right w:val="none" w:sz="0" w:space="0" w:color="auto"/>
          </w:divBdr>
          <w:divsChild>
            <w:div w:id="140470369">
              <w:marLeft w:val="0"/>
              <w:marRight w:val="0"/>
              <w:marTop w:val="0"/>
              <w:marBottom w:val="0"/>
              <w:divBdr>
                <w:top w:val="none" w:sz="0" w:space="0" w:color="auto"/>
                <w:left w:val="none" w:sz="0" w:space="0" w:color="auto"/>
                <w:bottom w:val="none" w:sz="0" w:space="0" w:color="auto"/>
                <w:right w:val="none" w:sz="0" w:space="0" w:color="auto"/>
              </w:divBdr>
            </w:div>
          </w:divsChild>
        </w:div>
        <w:div w:id="168833364">
          <w:marLeft w:val="0"/>
          <w:marRight w:val="0"/>
          <w:marTop w:val="0"/>
          <w:marBottom w:val="0"/>
          <w:divBdr>
            <w:top w:val="none" w:sz="0" w:space="0" w:color="auto"/>
            <w:left w:val="none" w:sz="0" w:space="0" w:color="auto"/>
            <w:bottom w:val="none" w:sz="0" w:space="0" w:color="auto"/>
            <w:right w:val="none" w:sz="0" w:space="0" w:color="auto"/>
          </w:divBdr>
        </w:div>
        <w:div w:id="168835757">
          <w:marLeft w:val="0"/>
          <w:marRight w:val="0"/>
          <w:marTop w:val="0"/>
          <w:marBottom w:val="0"/>
          <w:divBdr>
            <w:top w:val="none" w:sz="0" w:space="0" w:color="auto"/>
            <w:left w:val="none" w:sz="0" w:space="0" w:color="auto"/>
            <w:bottom w:val="none" w:sz="0" w:space="0" w:color="auto"/>
            <w:right w:val="none" w:sz="0" w:space="0" w:color="auto"/>
          </w:divBdr>
        </w:div>
        <w:div w:id="168910312">
          <w:marLeft w:val="0"/>
          <w:marRight w:val="0"/>
          <w:marTop w:val="0"/>
          <w:marBottom w:val="0"/>
          <w:divBdr>
            <w:top w:val="none" w:sz="0" w:space="0" w:color="auto"/>
            <w:left w:val="none" w:sz="0" w:space="0" w:color="auto"/>
            <w:bottom w:val="none" w:sz="0" w:space="0" w:color="auto"/>
            <w:right w:val="none" w:sz="0" w:space="0" w:color="auto"/>
          </w:divBdr>
        </w:div>
        <w:div w:id="168910937">
          <w:marLeft w:val="0"/>
          <w:marRight w:val="0"/>
          <w:marTop w:val="0"/>
          <w:marBottom w:val="0"/>
          <w:divBdr>
            <w:top w:val="none" w:sz="0" w:space="0" w:color="auto"/>
            <w:left w:val="none" w:sz="0" w:space="0" w:color="auto"/>
            <w:bottom w:val="none" w:sz="0" w:space="0" w:color="auto"/>
            <w:right w:val="none" w:sz="0" w:space="0" w:color="auto"/>
          </w:divBdr>
        </w:div>
        <w:div w:id="168913359">
          <w:marLeft w:val="0"/>
          <w:marRight w:val="0"/>
          <w:marTop w:val="0"/>
          <w:marBottom w:val="0"/>
          <w:divBdr>
            <w:top w:val="none" w:sz="0" w:space="0" w:color="auto"/>
            <w:left w:val="none" w:sz="0" w:space="0" w:color="auto"/>
            <w:bottom w:val="none" w:sz="0" w:space="0" w:color="auto"/>
            <w:right w:val="none" w:sz="0" w:space="0" w:color="auto"/>
          </w:divBdr>
        </w:div>
        <w:div w:id="168915035">
          <w:marLeft w:val="0"/>
          <w:marRight w:val="0"/>
          <w:marTop w:val="0"/>
          <w:marBottom w:val="0"/>
          <w:divBdr>
            <w:top w:val="none" w:sz="0" w:space="0" w:color="auto"/>
            <w:left w:val="none" w:sz="0" w:space="0" w:color="auto"/>
            <w:bottom w:val="none" w:sz="0" w:space="0" w:color="auto"/>
            <w:right w:val="none" w:sz="0" w:space="0" w:color="auto"/>
          </w:divBdr>
        </w:div>
        <w:div w:id="168955755">
          <w:marLeft w:val="0"/>
          <w:marRight w:val="0"/>
          <w:marTop w:val="0"/>
          <w:marBottom w:val="0"/>
          <w:divBdr>
            <w:top w:val="none" w:sz="0" w:space="0" w:color="auto"/>
            <w:left w:val="none" w:sz="0" w:space="0" w:color="auto"/>
            <w:bottom w:val="none" w:sz="0" w:space="0" w:color="auto"/>
            <w:right w:val="none" w:sz="0" w:space="0" w:color="auto"/>
          </w:divBdr>
        </w:div>
        <w:div w:id="168981262">
          <w:marLeft w:val="0"/>
          <w:marRight w:val="0"/>
          <w:marTop w:val="0"/>
          <w:marBottom w:val="0"/>
          <w:divBdr>
            <w:top w:val="none" w:sz="0" w:space="0" w:color="auto"/>
            <w:left w:val="none" w:sz="0" w:space="0" w:color="auto"/>
            <w:bottom w:val="none" w:sz="0" w:space="0" w:color="auto"/>
            <w:right w:val="none" w:sz="0" w:space="0" w:color="auto"/>
          </w:divBdr>
        </w:div>
        <w:div w:id="168982879">
          <w:marLeft w:val="0"/>
          <w:marRight w:val="0"/>
          <w:marTop w:val="0"/>
          <w:marBottom w:val="0"/>
          <w:divBdr>
            <w:top w:val="none" w:sz="0" w:space="0" w:color="auto"/>
            <w:left w:val="none" w:sz="0" w:space="0" w:color="auto"/>
            <w:bottom w:val="none" w:sz="0" w:space="0" w:color="auto"/>
            <w:right w:val="none" w:sz="0" w:space="0" w:color="auto"/>
          </w:divBdr>
        </w:div>
        <w:div w:id="168983852">
          <w:marLeft w:val="0"/>
          <w:marRight w:val="0"/>
          <w:marTop w:val="0"/>
          <w:marBottom w:val="0"/>
          <w:divBdr>
            <w:top w:val="none" w:sz="0" w:space="0" w:color="auto"/>
            <w:left w:val="none" w:sz="0" w:space="0" w:color="auto"/>
            <w:bottom w:val="none" w:sz="0" w:space="0" w:color="auto"/>
            <w:right w:val="none" w:sz="0" w:space="0" w:color="auto"/>
          </w:divBdr>
        </w:div>
        <w:div w:id="169026721">
          <w:marLeft w:val="0"/>
          <w:marRight w:val="0"/>
          <w:marTop w:val="0"/>
          <w:marBottom w:val="0"/>
          <w:divBdr>
            <w:top w:val="none" w:sz="0" w:space="0" w:color="auto"/>
            <w:left w:val="none" w:sz="0" w:space="0" w:color="auto"/>
            <w:bottom w:val="none" w:sz="0" w:space="0" w:color="auto"/>
            <w:right w:val="none" w:sz="0" w:space="0" w:color="auto"/>
          </w:divBdr>
          <w:divsChild>
            <w:div w:id="223150330">
              <w:marLeft w:val="0"/>
              <w:marRight w:val="0"/>
              <w:marTop w:val="0"/>
              <w:marBottom w:val="0"/>
              <w:divBdr>
                <w:top w:val="none" w:sz="0" w:space="0" w:color="auto"/>
                <w:left w:val="none" w:sz="0" w:space="0" w:color="auto"/>
                <w:bottom w:val="none" w:sz="0" w:space="0" w:color="auto"/>
                <w:right w:val="none" w:sz="0" w:space="0" w:color="auto"/>
              </w:divBdr>
            </w:div>
          </w:divsChild>
        </w:div>
        <w:div w:id="169028426">
          <w:marLeft w:val="0"/>
          <w:marRight w:val="0"/>
          <w:marTop w:val="300"/>
          <w:marBottom w:val="0"/>
          <w:divBdr>
            <w:top w:val="none" w:sz="0" w:space="0" w:color="auto"/>
            <w:left w:val="none" w:sz="0" w:space="0" w:color="auto"/>
            <w:bottom w:val="none" w:sz="0" w:space="0" w:color="auto"/>
            <w:right w:val="none" w:sz="0" w:space="0" w:color="auto"/>
          </w:divBdr>
        </w:div>
        <w:div w:id="169033552">
          <w:marLeft w:val="0"/>
          <w:marRight w:val="0"/>
          <w:marTop w:val="0"/>
          <w:marBottom w:val="0"/>
          <w:divBdr>
            <w:top w:val="none" w:sz="0" w:space="0" w:color="auto"/>
            <w:left w:val="none" w:sz="0" w:space="0" w:color="auto"/>
            <w:bottom w:val="none" w:sz="0" w:space="0" w:color="auto"/>
            <w:right w:val="none" w:sz="0" w:space="0" w:color="auto"/>
          </w:divBdr>
        </w:div>
        <w:div w:id="169099964">
          <w:marLeft w:val="0"/>
          <w:marRight w:val="0"/>
          <w:marTop w:val="0"/>
          <w:marBottom w:val="0"/>
          <w:divBdr>
            <w:top w:val="none" w:sz="0" w:space="0" w:color="auto"/>
            <w:left w:val="none" w:sz="0" w:space="0" w:color="auto"/>
            <w:bottom w:val="none" w:sz="0" w:space="0" w:color="auto"/>
            <w:right w:val="none" w:sz="0" w:space="0" w:color="auto"/>
          </w:divBdr>
        </w:div>
        <w:div w:id="169104141">
          <w:marLeft w:val="0"/>
          <w:marRight w:val="0"/>
          <w:marTop w:val="0"/>
          <w:marBottom w:val="0"/>
          <w:divBdr>
            <w:top w:val="none" w:sz="0" w:space="0" w:color="auto"/>
            <w:left w:val="none" w:sz="0" w:space="0" w:color="auto"/>
            <w:bottom w:val="none" w:sz="0" w:space="0" w:color="auto"/>
            <w:right w:val="none" w:sz="0" w:space="0" w:color="auto"/>
          </w:divBdr>
        </w:div>
        <w:div w:id="169107280">
          <w:marLeft w:val="0"/>
          <w:marRight w:val="0"/>
          <w:marTop w:val="0"/>
          <w:marBottom w:val="0"/>
          <w:divBdr>
            <w:top w:val="none" w:sz="0" w:space="0" w:color="auto"/>
            <w:left w:val="none" w:sz="0" w:space="0" w:color="auto"/>
            <w:bottom w:val="none" w:sz="0" w:space="0" w:color="auto"/>
            <w:right w:val="none" w:sz="0" w:space="0" w:color="auto"/>
          </w:divBdr>
          <w:divsChild>
            <w:div w:id="8215402">
              <w:marLeft w:val="0"/>
              <w:marRight w:val="0"/>
              <w:marTop w:val="0"/>
              <w:marBottom w:val="0"/>
              <w:divBdr>
                <w:top w:val="none" w:sz="0" w:space="0" w:color="auto"/>
                <w:left w:val="none" w:sz="0" w:space="0" w:color="auto"/>
                <w:bottom w:val="none" w:sz="0" w:space="0" w:color="auto"/>
                <w:right w:val="none" w:sz="0" w:space="0" w:color="auto"/>
              </w:divBdr>
            </w:div>
          </w:divsChild>
        </w:div>
        <w:div w:id="169108707">
          <w:marLeft w:val="0"/>
          <w:marRight w:val="0"/>
          <w:marTop w:val="300"/>
          <w:marBottom w:val="0"/>
          <w:divBdr>
            <w:top w:val="none" w:sz="0" w:space="0" w:color="auto"/>
            <w:left w:val="none" w:sz="0" w:space="0" w:color="auto"/>
            <w:bottom w:val="none" w:sz="0" w:space="0" w:color="auto"/>
            <w:right w:val="none" w:sz="0" w:space="0" w:color="auto"/>
          </w:divBdr>
        </w:div>
        <w:div w:id="169149871">
          <w:marLeft w:val="0"/>
          <w:marRight w:val="0"/>
          <w:marTop w:val="0"/>
          <w:marBottom w:val="0"/>
          <w:divBdr>
            <w:top w:val="none" w:sz="0" w:space="0" w:color="auto"/>
            <w:left w:val="none" w:sz="0" w:space="0" w:color="auto"/>
            <w:bottom w:val="none" w:sz="0" w:space="0" w:color="auto"/>
            <w:right w:val="none" w:sz="0" w:space="0" w:color="auto"/>
          </w:divBdr>
        </w:div>
        <w:div w:id="169150065">
          <w:marLeft w:val="0"/>
          <w:marRight w:val="0"/>
          <w:marTop w:val="0"/>
          <w:marBottom w:val="0"/>
          <w:divBdr>
            <w:top w:val="none" w:sz="0" w:space="0" w:color="auto"/>
            <w:left w:val="none" w:sz="0" w:space="0" w:color="auto"/>
            <w:bottom w:val="none" w:sz="0" w:space="0" w:color="auto"/>
            <w:right w:val="none" w:sz="0" w:space="0" w:color="auto"/>
          </w:divBdr>
        </w:div>
        <w:div w:id="169175449">
          <w:marLeft w:val="0"/>
          <w:marRight w:val="0"/>
          <w:marTop w:val="0"/>
          <w:marBottom w:val="0"/>
          <w:divBdr>
            <w:top w:val="none" w:sz="0" w:space="0" w:color="auto"/>
            <w:left w:val="none" w:sz="0" w:space="0" w:color="auto"/>
            <w:bottom w:val="none" w:sz="0" w:space="0" w:color="auto"/>
            <w:right w:val="none" w:sz="0" w:space="0" w:color="auto"/>
          </w:divBdr>
          <w:divsChild>
            <w:div w:id="78724044">
              <w:marLeft w:val="0"/>
              <w:marRight w:val="0"/>
              <w:marTop w:val="0"/>
              <w:marBottom w:val="0"/>
              <w:divBdr>
                <w:top w:val="none" w:sz="0" w:space="0" w:color="auto"/>
                <w:left w:val="none" w:sz="0" w:space="0" w:color="auto"/>
                <w:bottom w:val="none" w:sz="0" w:space="0" w:color="auto"/>
                <w:right w:val="none" w:sz="0" w:space="0" w:color="auto"/>
              </w:divBdr>
            </w:div>
          </w:divsChild>
        </w:div>
        <w:div w:id="169180514">
          <w:marLeft w:val="0"/>
          <w:marRight w:val="0"/>
          <w:marTop w:val="0"/>
          <w:marBottom w:val="0"/>
          <w:divBdr>
            <w:top w:val="none" w:sz="0" w:space="0" w:color="auto"/>
            <w:left w:val="none" w:sz="0" w:space="0" w:color="auto"/>
            <w:bottom w:val="none" w:sz="0" w:space="0" w:color="auto"/>
            <w:right w:val="none" w:sz="0" w:space="0" w:color="auto"/>
          </w:divBdr>
          <w:divsChild>
            <w:div w:id="256671243">
              <w:marLeft w:val="0"/>
              <w:marRight w:val="0"/>
              <w:marTop w:val="0"/>
              <w:marBottom w:val="0"/>
              <w:divBdr>
                <w:top w:val="none" w:sz="0" w:space="0" w:color="auto"/>
                <w:left w:val="none" w:sz="0" w:space="0" w:color="auto"/>
                <w:bottom w:val="none" w:sz="0" w:space="0" w:color="auto"/>
                <w:right w:val="none" w:sz="0" w:space="0" w:color="auto"/>
              </w:divBdr>
            </w:div>
          </w:divsChild>
        </w:div>
        <w:div w:id="169180814">
          <w:marLeft w:val="0"/>
          <w:marRight w:val="0"/>
          <w:marTop w:val="0"/>
          <w:marBottom w:val="0"/>
          <w:divBdr>
            <w:top w:val="none" w:sz="0" w:space="0" w:color="auto"/>
            <w:left w:val="none" w:sz="0" w:space="0" w:color="auto"/>
            <w:bottom w:val="none" w:sz="0" w:space="0" w:color="auto"/>
            <w:right w:val="none" w:sz="0" w:space="0" w:color="auto"/>
          </w:divBdr>
        </w:div>
        <w:div w:id="169217411">
          <w:marLeft w:val="0"/>
          <w:marRight w:val="0"/>
          <w:marTop w:val="0"/>
          <w:marBottom w:val="0"/>
          <w:divBdr>
            <w:top w:val="none" w:sz="0" w:space="0" w:color="auto"/>
            <w:left w:val="none" w:sz="0" w:space="0" w:color="auto"/>
            <w:bottom w:val="none" w:sz="0" w:space="0" w:color="auto"/>
            <w:right w:val="none" w:sz="0" w:space="0" w:color="auto"/>
          </w:divBdr>
        </w:div>
        <w:div w:id="169223944">
          <w:marLeft w:val="0"/>
          <w:marRight w:val="0"/>
          <w:marTop w:val="300"/>
          <w:marBottom w:val="0"/>
          <w:divBdr>
            <w:top w:val="none" w:sz="0" w:space="0" w:color="auto"/>
            <w:left w:val="none" w:sz="0" w:space="0" w:color="auto"/>
            <w:bottom w:val="none" w:sz="0" w:space="0" w:color="auto"/>
            <w:right w:val="none" w:sz="0" w:space="0" w:color="auto"/>
          </w:divBdr>
          <w:divsChild>
            <w:div w:id="236790730">
              <w:marLeft w:val="0"/>
              <w:marRight w:val="0"/>
              <w:marTop w:val="0"/>
              <w:marBottom w:val="0"/>
              <w:divBdr>
                <w:top w:val="none" w:sz="0" w:space="0" w:color="auto"/>
                <w:left w:val="none" w:sz="0" w:space="0" w:color="auto"/>
                <w:bottom w:val="none" w:sz="0" w:space="0" w:color="auto"/>
                <w:right w:val="none" w:sz="0" w:space="0" w:color="auto"/>
              </w:divBdr>
              <w:divsChild>
                <w:div w:id="1901200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226026">
          <w:marLeft w:val="0"/>
          <w:marRight w:val="0"/>
          <w:marTop w:val="0"/>
          <w:marBottom w:val="300"/>
          <w:divBdr>
            <w:top w:val="single" w:sz="6" w:space="15" w:color="EDEDED"/>
            <w:left w:val="single" w:sz="6" w:space="15" w:color="EDEDED"/>
            <w:bottom w:val="single" w:sz="6" w:space="15" w:color="EDEDED"/>
            <w:right w:val="single" w:sz="6" w:space="15" w:color="EDEDED"/>
          </w:divBdr>
        </w:div>
        <w:div w:id="169226369">
          <w:marLeft w:val="0"/>
          <w:marRight w:val="0"/>
          <w:marTop w:val="0"/>
          <w:marBottom w:val="0"/>
          <w:divBdr>
            <w:top w:val="none" w:sz="0" w:space="0" w:color="auto"/>
            <w:left w:val="none" w:sz="0" w:space="0" w:color="auto"/>
            <w:bottom w:val="none" w:sz="0" w:space="0" w:color="auto"/>
            <w:right w:val="none" w:sz="0" w:space="0" w:color="auto"/>
          </w:divBdr>
        </w:div>
        <w:div w:id="169293679">
          <w:marLeft w:val="0"/>
          <w:marRight w:val="0"/>
          <w:marTop w:val="0"/>
          <w:marBottom w:val="0"/>
          <w:divBdr>
            <w:top w:val="none" w:sz="0" w:space="0" w:color="auto"/>
            <w:left w:val="none" w:sz="0" w:space="0" w:color="auto"/>
            <w:bottom w:val="none" w:sz="0" w:space="0" w:color="auto"/>
            <w:right w:val="none" w:sz="0" w:space="0" w:color="auto"/>
          </w:divBdr>
        </w:div>
        <w:div w:id="169297856">
          <w:marLeft w:val="0"/>
          <w:marRight w:val="0"/>
          <w:marTop w:val="0"/>
          <w:marBottom w:val="300"/>
          <w:divBdr>
            <w:top w:val="single" w:sz="6" w:space="15" w:color="EDEDED"/>
            <w:left w:val="single" w:sz="6" w:space="15" w:color="EDEDED"/>
            <w:bottom w:val="single" w:sz="6" w:space="15" w:color="EDEDED"/>
            <w:right w:val="single" w:sz="6" w:space="15" w:color="EDEDED"/>
          </w:divBdr>
        </w:div>
        <w:div w:id="169301134">
          <w:marLeft w:val="0"/>
          <w:marRight w:val="0"/>
          <w:marTop w:val="0"/>
          <w:marBottom w:val="0"/>
          <w:divBdr>
            <w:top w:val="none" w:sz="0" w:space="0" w:color="auto"/>
            <w:left w:val="none" w:sz="0" w:space="0" w:color="auto"/>
            <w:bottom w:val="none" w:sz="0" w:space="0" w:color="auto"/>
            <w:right w:val="none" w:sz="0" w:space="0" w:color="auto"/>
          </w:divBdr>
        </w:div>
        <w:div w:id="169301973">
          <w:marLeft w:val="0"/>
          <w:marRight w:val="0"/>
          <w:marTop w:val="0"/>
          <w:marBottom w:val="0"/>
          <w:divBdr>
            <w:top w:val="none" w:sz="0" w:space="0" w:color="auto"/>
            <w:left w:val="none" w:sz="0" w:space="0" w:color="auto"/>
            <w:bottom w:val="none" w:sz="0" w:space="0" w:color="auto"/>
            <w:right w:val="none" w:sz="0" w:space="0" w:color="auto"/>
          </w:divBdr>
        </w:div>
        <w:div w:id="169369586">
          <w:marLeft w:val="0"/>
          <w:marRight w:val="0"/>
          <w:marTop w:val="0"/>
          <w:marBottom w:val="0"/>
          <w:divBdr>
            <w:top w:val="none" w:sz="0" w:space="0" w:color="auto"/>
            <w:left w:val="none" w:sz="0" w:space="0" w:color="auto"/>
            <w:bottom w:val="none" w:sz="0" w:space="0" w:color="auto"/>
            <w:right w:val="none" w:sz="0" w:space="0" w:color="auto"/>
          </w:divBdr>
        </w:div>
        <w:div w:id="169370454">
          <w:marLeft w:val="0"/>
          <w:marRight w:val="0"/>
          <w:marTop w:val="0"/>
          <w:marBottom w:val="0"/>
          <w:divBdr>
            <w:top w:val="none" w:sz="0" w:space="0" w:color="auto"/>
            <w:left w:val="none" w:sz="0" w:space="0" w:color="auto"/>
            <w:bottom w:val="none" w:sz="0" w:space="0" w:color="auto"/>
            <w:right w:val="none" w:sz="0" w:space="0" w:color="auto"/>
          </w:divBdr>
        </w:div>
        <w:div w:id="169373457">
          <w:marLeft w:val="0"/>
          <w:marRight w:val="0"/>
          <w:marTop w:val="0"/>
          <w:marBottom w:val="0"/>
          <w:divBdr>
            <w:top w:val="none" w:sz="0" w:space="0" w:color="auto"/>
            <w:left w:val="none" w:sz="0" w:space="0" w:color="auto"/>
            <w:bottom w:val="none" w:sz="0" w:space="0" w:color="auto"/>
            <w:right w:val="none" w:sz="0" w:space="0" w:color="auto"/>
          </w:divBdr>
        </w:div>
        <w:div w:id="169377566">
          <w:marLeft w:val="0"/>
          <w:marRight w:val="0"/>
          <w:marTop w:val="300"/>
          <w:marBottom w:val="0"/>
          <w:divBdr>
            <w:top w:val="none" w:sz="0" w:space="0" w:color="auto"/>
            <w:left w:val="none" w:sz="0" w:space="0" w:color="auto"/>
            <w:bottom w:val="none" w:sz="0" w:space="0" w:color="auto"/>
            <w:right w:val="none" w:sz="0" w:space="0" w:color="auto"/>
          </w:divBdr>
          <w:divsChild>
            <w:div w:id="272520929">
              <w:marLeft w:val="0"/>
              <w:marRight w:val="0"/>
              <w:marTop w:val="0"/>
              <w:marBottom w:val="0"/>
              <w:divBdr>
                <w:top w:val="none" w:sz="0" w:space="0" w:color="auto"/>
                <w:left w:val="none" w:sz="0" w:space="0" w:color="auto"/>
                <w:bottom w:val="none" w:sz="0" w:space="0" w:color="auto"/>
                <w:right w:val="none" w:sz="0" w:space="0" w:color="auto"/>
              </w:divBdr>
              <w:divsChild>
                <w:div w:id="257715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412756">
          <w:marLeft w:val="0"/>
          <w:marRight w:val="0"/>
          <w:marTop w:val="0"/>
          <w:marBottom w:val="0"/>
          <w:divBdr>
            <w:top w:val="none" w:sz="0" w:space="0" w:color="auto"/>
            <w:left w:val="none" w:sz="0" w:space="0" w:color="auto"/>
            <w:bottom w:val="none" w:sz="0" w:space="0" w:color="auto"/>
            <w:right w:val="none" w:sz="0" w:space="0" w:color="auto"/>
          </w:divBdr>
        </w:div>
        <w:div w:id="169412983">
          <w:marLeft w:val="0"/>
          <w:marRight w:val="0"/>
          <w:marTop w:val="300"/>
          <w:marBottom w:val="0"/>
          <w:divBdr>
            <w:top w:val="none" w:sz="0" w:space="0" w:color="auto"/>
            <w:left w:val="none" w:sz="0" w:space="0" w:color="auto"/>
            <w:bottom w:val="none" w:sz="0" w:space="0" w:color="auto"/>
            <w:right w:val="none" w:sz="0" w:space="0" w:color="auto"/>
          </w:divBdr>
        </w:div>
        <w:div w:id="169493025">
          <w:marLeft w:val="0"/>
          <w:marRight w:val="0"/>
          <w:marTop w:val="0"/>
          <w:marBottom w:val="0"/>
          <w:divBdr>
            <w:top w:val="none" w:sz="0" w:space="0" w:color="auto"/>
            <w:left w:val="none" w:sz="0" w:space="0" w:color="auto"/>
            <w:bottom w:val="none" w:sz="0" w:space="0" w:color="auto"/>
            <w:right w:val="none" w:sz="0" w:space="0" w:color="auto"/>
          </w:divBdr>
        </w:div>
        <w:div w:id="169561852">
          <w:marLeft w:val="0"/>
          <w:marRight w:val="0"/>
          <w:marTop w:val="0"/>
          <w:marBottom w:val="300"/>
          <w:divBdr>
            <w:top w:val="single" w:sz="6" w:space="15" w:color="EDEDED"/>
            <w:left w:val="single" w:sz="6" w:space="15" w:color="EDEDED"/>
            <w:bottom w:val="single" w:sz="6" w:space="15" w:color="EDEDED"/>
            <w:right w:val="single" w:sz="6" w:space="15" w:color="EDEDED"/>
          </w:divBdr>
        </w:div>
        <w:div w:id="169566761">
          <w:marLeft w:val="0"/>
          <w:marRight w:val="0"/>
          <w:marTop w:val="0"/>
          <w:marBottom w:val="0"/>
          <w:divBdr>
            <w:top w:val="none" w:sz="0" w:space="0" w:color="auto"/>
            <w:left w:val="none" w:sz="0" w:space="0" w:color="auto"/>
            <w:bottom w:val="none" w:sz="0" w:space="0" w:color="auto"/>
            <w:right w:val="none" w:sz="0" w:space="0" w:color="auto"/>
          </w:divBdr>
        </w:div>
        <w:div w:id="169608420">
          <w:marLeft w:val="0"/>
          <w:marRight w:val="0"/>
          <w:marTop w:val="0"/>
          <w:marBottom w:val="300"/>
          <w:divBdr>
            <w:top w:val="single" w:sz="6" w:space="15" w:color="EDEDED"/>
            <w:left w:val="single" w:sz="6" w:space="15" w:color="EDEDED"/>
            <w:bottom w:val="single" w:sz="6" w:space="15" w:color="EDEDED"/>
            <w:right w:val="single" w:sz="6" w:space="15" w:color="EDEDED"/>
          </w:divBdr>
        </w:div>
        <w:div w:id="169608595">
          <w:marLeft w:val="0"/>
          <w:marRight w:val="0"/>
          <w:marTop w:val="0"/>
          <w:marBottom w:val="0"/>
          <w:divBdr>
            <w:top w:val="none" w:sz="0" w:space="0" w:color="auto"/>
            <w:left w:val="none" w:sz="0" w:space="0" w:color="auto"/>
            <w:bottom w:val="none" w:sz="0" w:space="0" w:color="auto"/>
            <w:right w:val="none" w:sz="0" w:space="0" w:color="auto"/>
          </w:divBdr>
        </w:div>
        <w:div w:id="169610105">
          <w:marLeft w:val="0"/>
          <w:marRight w:val="0"/>
          <w:marTop w:val="0"/>
          <w:marBottom w:val="300"/>
          <w:divBdr>
            <w:top w:val="single" w:sz="6" w:space="15" w:color="EDEDED"/>
            <w:left w:val="single" w:sz="6" w:space="15" w:color="EDEDED"/>
            <w:bottom w:val="single" w:sz="6" w:space="15" w:color="EDEDED"/>
            <w:right w:val="single" w:sz="6" w:space="15" w:color="EDEDED"/>
          </w:divBdr>
        </w:div>
        <w:div w:id="169610225">
          <w:marLeft w:val="0"/>
          <w:marRight w:val="0"/>
          <w:marTop w:val="0"/>
          <w:marBottom w:val="0"/>
          <w:divBdr>
            <w:top w:val="none" w:sz="0" w:space="0" w:color="auto"/>
            <w:left w:val="none" w:sz="0" w:space="0" w:color="auto"/>
            <w:bottom w:val="none" w:sz="0" w:space="0" w:color="auto"/>
            <w:right w:val="none" w:sz="0" w:space="0" w:color="auto"/>
          </w:divBdr>
        </w:div>
        <w:div w:id="169611478">
          <w:marLeft w:val="0"/>
          <w:marRight w:val="0"/>
          <w:marTop w:val="0"/>
          <w:marBottom w:val="0"/>
          <w:divBdr>
            <w:top w:val="none" w:sz="0" w:space="0" w:color="auto"/>
            <w:left w:val="none" w:sz="0" w:space="0" w:color="auto"/>
            <w:bottom w:val="none" w:sz="0" w:space="0" w:color="auto"/>
            <w:right w:val="none" w:sz="0" w:space="0" w:color="auto"/>
          </w:divBdr>
        </w:div>
        <w:div w:id="169638869">
          <w:marLeft w:val="0"/>
          <w:marRight w:val="0"/>
          <w:marTop w:val="0"/>
          <w:marBottom w:val="0"/>
          <w:divBdr>
            <w:top w:val="none" w:sz="0" w:space="0" w:color="auto"/>
            <w:left w:val="none" w:sz="0" w:space="0" w:color="auto"/>
            <w:bottom w:val="none" w:sz="0" w:space="0" w:color="auto"/>
            <w:right w:val="none" w:sz="0" w:space="0" w:color="auto"/>
          </w:divBdr>
        </w:div>
        <w:div w:id="169639907">
          <w:marLeft w:val="0"/>
          <w:marRight w:val="0"/>
          <w:marTop w:val="0"/>
          <w:marBottom w:val="0"/>
          <w:divBdr>
            <w:top w:val="none" w:sz="0" w:space="0" w:color="auto"/>
            <w:left w:val="none" w:sz="0" w:space="0" w:color="auto"/>
            <w:bottom w:val="none" w:sz="0" w:space="0" w:color="auto"/>
            <w:right w:val="none" w:sz="0" w:space="0" w:color="auto"/>
          </w:divBdr>
          <w:divsChild>
            <w:div w:id="350491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9679197">
          <w:marLeft w:val="0"/>
          <w:marRight w:val="0"/>
          <w:marTop w:val="0"/>
          <w:marBottom w:val="0"/>
          <w:divBdr>
            <w:top w:val="none" w:sz="0" w:space="0" w:color="auto"/>
            <w:left w:val="none" w:sz="0" w:space="0" w:color="auto"/>
            <w:bottom w:val="none" w:sz="0" w:space="0" w:color="auto"/>
            <w:right w:val="none" w:sz="0" w:space="0" w:color="auto"/>
          </w:divBdr>
        </w:div>
        <w:div w:id="169680222">
          <w:marLeft w:val="0"/>
          <w:marRight w:val="0"/>
          <w:marTop w:val="0"/>
          <w:marBottom w:val="300"/>
          <w:divBdr>
            <w:top w:val="single" w:sz="6" w:space="15" w:color="EDEDED"/>
            <w:left w:val="single" w:sz="6" w:space="15" w:color="EDEDED"/>
            <w:bottom w:val="single" w:sz="6" w:space="15" w:color="EDEDED"/>
            <w:right w:val="single" w:sz="6" w:space="15" w:color="EDEDED"/>
          </w:divBdr>
        </w:div>
        <w:div w:id="169680764">
          <w:marLeft w:val="0"/>
          <w:marRight w:val="0"/>
          <w:marTop w:val="0"/>
          <w:marBottom w:val="0"/>
          <w:divBdr>
            <w:top w:val="none" w:sz="0" w:space="0" w:color="auto"/>
            <w:left w:val="none" w:sz="0" w:space="0" w:color="auto"/>
            <w:bottom w:val="none" w:sz="0" w:space="0" w:color="auto"/>
            <w:right w:val="none" w:sz="0" w:space="0" w:color="auto"/>
          </w:divBdr>
        </w:div>
        <w:div w:id="169680850">
          <w:marLeft w:val="0"/>
          <w:marRight w:val="0"/>
          <w:marTop w:val="0"/>
          <w:marBottom w:val="0"/>
          <w:divBdr>
            <w:top w:val="none" w:sz="0" w:space="0" w:color="auto"/>
            <w:left w:val="none" w:sz="0" w:space="0" w:color="auto"/>
            <w:bottom w:val="none" w:sz="0" w:space="0" w:color="auto"/>
            <w:right w:val="none" w:sz="0" w:space="0" w:color="auto"/>
          </w:divBdr>
        </w:div>
        <w:div w:id="169685947">
          <w:marLeft w:val="0"/>
          <w:marRight w:val="0"/>
          <w:marTop w:val="0"/>
          <w:marBottom w:val="0"/>
          <w:divBdr>
            <w:top w:val="none" w:sz="0" w:space="0" w:color="auto"/>
            <w:left w:val="none" w:sz="0" w:space="0" w:color="auto"/>
            <w:bottom w:val="none" w:sz="0" w:space="0" w:color="auto"/>
            <w:right w:val="none" w:sz="0" w:space="0" w:color="auto"/>
          </w:divBdr>
        </w:div>
        <w:div w:id="169760742">
          <w:marLeft w:val="0"/>
          <w:marRight w:val="0"/>
          <w:marTop w:val="0"/>
          <w:marBottom w:val="0"/>
          <w:divBdr>
            <w:top w:val="none" w:sz="0" w:space="0" w:color="auto"/>
            <w:left w:val="none" w:sz="0" w:space="0" w:color="auto"/>
            <w:bottom w:val="none" w:sz="0" w:space="0" w:color="auto"/>
            <w:right w:val="none" w:sz="0" w:space="0" w:color="auto"/>
          </w:divBdr>
        </w:div>
        <w:div w:id="169760802">
          <w:marLeft w:val="0"/>
          <w:marRight w:val="0"/>
          <w:marTop w:val="0"/>
          <w:marBottom w:val="0"/>
          <w:divBdr>
            <w:top w:val="none" w:sz="0" w:space="0" w:color="auto"/>
            <w:left w:val="none" w:sz="0" w:space="0" w:color="auto"/>
            <w:bottom w:val="none" w:sz="0" w:space="0" w:color="auto"/>
            <w:right w:val="none" w:sz="0" w:space="0" w:color="auto"/>
          </w:divBdr>
        </w:div>
        <w:div w:id="169762474">
          <w:marLeft w:val="0"/>
          <w:marRight w:val="0"/>
          <w:marTop w:val="0"/>
          <w:marBottom w:val="0"/>
          <w:divBdr>
            <w:top w:val="none" w:sz="0" w:space="0" w:color="auto"/>
            <w:left w:val="none" w:sz="0" w:space="0" w:color="auto"/>
            <w:bottom w:val="none" w:sz="0" w:space="0" w:color="auto"/>
            <w:right w:val="none" w:sz="0" w:space="0" w:color="auto"/>
          </w:divBdr>
        </w:div>
        <w:div w:id="169763030">
          <w:marLeft w:val="0"/>
          <w:marRight w:val="0"/>
          <w:marTop w:val="0"/>
          <w:marBottom w:val="0"/>
          <w:divBdr>
            <w:top w:val="none" w:sz="0" w:space="0" w:color="auto"/>
            <w:left w:val="none" w:sz="0" w:space="0" w:color="auto"/>
            <w:bottom w:val="none" w:sz="0" w:space="0" w:color="auto"/>
            <w:right w:val="none" w:sz="0" w:space="0" w:color="auto"/>
          </w:divBdr>
        </w:div>
        <w:div w:id="169763780">
          <w:marLeft w:val="0"/>
          <w:marRight w:val="0"/>
          <w:marTop w:val="0"/>
          <w:marBottom w:val="0"/>
          <w:divBdr>
            <w:top w:val="none" w:sz="0" w:space="0" w:color="auto"/>
            <w:left w:val="none" w:sz="0" w:space="0" w:color="auto"/>
            <w:bottom w:val="none" w:sz="0" w:space="0" w:color="auto"/>
            <w:right w:val="none" w:sz="0" w:space="0" w:color="auto"/>
          </w:divBdr>
        </w:div>
        <w:div w:id="169804191">
          <w:marLeft w:val="0"/>
          <w:marRight w:val="0"/>
          <w:marTop w:val="0"/>
          <w:marBottom w:val="0"/>
          <w:divBdr>
            <w:top w:val="none" w:sz="0" w:space="0" w:color="auto"/>
            <w:left w:val="none" w:sz="0" w:space="0" w:color="auto"/>
            <w:bottom w:val="none" w:sz="0" w:space="0" w:color="auto"/>
            <w:right w:val="none" w:sz="0" w:space="0" w:color="auto"/>
          </w:divBdr>
        </w:div>
        <w:div w:id="169805038">
          <w:marLeft w:val="0"/>
          <w:marRight w:val="0"/>
          <w:marTop w:val="300"/>
          <w:marBottom w:val="0"/>
          <w:divBdr>
            <w:top w:val="none" w:sz="0" w:space="0" w:color="auto"/>
            <w:left w:val="none" w:sz="0" w:space="0" w:color="auto"/>
            <w:bottom w:val="none" w:sz="0" w:space="0" w:color="auto"/>
            <w:right w:val="none" w:sz="0" w:space="0" w:color="auto"/>
          </w:divBdr>
          <w:divsChild>
            <w:div w:id="337851429">
              <w:marLeft w:val="0"/>
              <w:marRight w:val="0"/>
              <w:marTop w:val="0"/>
              <w:marBottom w:val="0"/>
              <w:divBdr>
                <w:top w:val="none" w:sz="0" w:space="0" w:color="auto"/>
                <w:left w:val="none" w:sz="0" w:space="0" w:color="auto"/>
                <w:bottom w:val="none" w:sz="0" w:space="0" w:color="auto"/>
                <w:right w:val="none" w:sz="0" w:space="0" w:color="auto"/>
              </w:divBdr>
            </w:div>
          </w:divsChild>
        </w:div>
        <w:div w:id="169835221">
          <w:marLeft w:val="0"/>
          <w:marRight w:val="0"/>
          <w:marTop w:val="0"/>
          <w:marBottom w:val="0"/>
          <w:divBdr>
            <w:top w:val="none" w:sz="0" w:space="0" w:color="auto"/>
            <w:left w:val="none" w:sz="0" w:space="0" w:color="auto"/>
            <w:bottom w:val="none" w:sz="0" w:space="0" w:color="auto"/>
            <w:right w:val="none" w:sz="0" w:space="0" w:color="auto"/>
          </w:divBdr>
        </w:div>
        <w:div w:id="169872381">
          <w:marLeft w:val="0"/>
          <w:marRight w:val="0"/>
          <w:marTop w:val="0"/>
          <w:marBottom w:val="0"/>
          <w:divBdr>
            <w:top w:val="none" w:sz="0" w:space="0" w:color="auto"/>
            <w:left w:val="none" w:sz="0" w:space="0" w:color="auto"/>
            <w:bottom w:val="none" w:sz="0" w:space="0" w:color="auto"/>
            <w:right w:val="none" w:sz="0" w:space="0" w:color="auto"/>
          </w:divBdr>
        </w:div>
        <w:div w:id="169873407">
          <w:marLeft w:val="0"/>
          <w:marRight w:val="0"/>
          <w:marTop w:val="0"/>
          <w:marBottom w:val="0"/>
          <w:divBdr>
            <w:top w:val="none" w:sz="0" w:space="0" w:color="auto"/>
            <w:left w:val="none" w:sz="0" w:space="0" w:color="auto"/>
            <w:bottom w:val="none" w:sz="0" w:space="0" w:color="auto"/>
            <w:right w:val="none" w:sz="0" w:space="0" w:color="auto"/>
          </w:divBdr>
        </w:div>
        <w:div w:id="169873543">
          <w:marLeft w:val="0"/>
          <w:marRight w:val="0"/>
          <w:marTop w:val="0"/>
          <w:marBottom w:val="0"/>
          <w:divBdr>
            <w:top w:val="none" w:sz="0" w:space="0" w:color="auto"/>
            <w:left w:val="none" w:sz="0" w:space="0" w:color="auto"/>
            <w:bottom w:val="none" w:sz="0" w:space="0" w:color="auto"/>
            <w:right w:val="none" w:sz="0" w:space="0" w:color="auto"/>
          </w:divBdr>
        </w:div>
        <w:div w:id="169880374">
          <w:marLeft w:val="0"/>
          <w:marRight w:val="0"/>
          <w:marTop w:val="0"/>
          <w:marBottom w:val="0"/>
          <w:divBdr>
            <w:top w:val="none" w:sz="0" w:space="0" w:color="auto"/>
            <w:left w:val="none" w:sz="0" w:space="0" w:color="auto"/>
            <w:bottom w:val="none" w:sz="0" w:space="0" w:color="auto"/>
            <w:right w:val="none" w:sz="0" w:space="0" w:color="auto"/>
          </w:divBdr>
        </w:div>
        <w:div w:id="169948495">
          <w:marLeft w:val="0"/>
          <w:marRight w:val="0"/>
          <w:marTop w:val="0"/>
          <w:marBottom w:val="300"/>
          <w:divBdr>
            <w:top w:val="single" w:sz="6" w:space="15" w:color="EDEDED"/>
            <w:left w:val="single" w:sz="6" w:space="15" w:color="EDEDED"/>
            <w:bottom w:val="single" w:sz="6" w:space="15" w:color="EDEDED"/>
            <w:right w:val="single" w:sz="6" w:space="15" w:color="EDEDED"/>
          </w:divBdr>
        </w:div>
        <w:div w:id="169950869">
          <w:marLeft w:val="0"/>
          <w:marRight w:val="0"/>
          <w:marTop w:val="0"/>
          <w:marBottom w:val="0"/>
          <w:divBdr>
            <w:top w:val="none" w:sz="0" w:space="0" w:color="auto"/>
            <w:left w:val="none" w:sz="0" w:space="0" w:color="auto"/>
            <w:bottom w:val="none" w:sz="0" w:space="0" w:color="auto"/>
            <w:right w:val="none" w:sz="0" w:space="0" w:color="auto"/>
          </w:divBdr>
        </w:div>
        <w:div w:id="169952633">
          <w:marLeft w:val="0"/>
          <w:marRight w:val="0"/>
          <w:marTop w:val="0"/>
          <w:marBottom w:val="0"/>
          <w:divBdr>
            <w:top w:val="none" w:sz="0" w:space="0" w:color="auto"/>
            <w:left w:val="none" w:sz="0" w:space="0" w:color="auto"/>
            <w:bottom w:val="none" w:sz="0" w:space="0" w:color="auto"/>
            <w:right w:val="none" w:sz="0" w:space="0" w:color="auto"/>
          </w:divBdr>
        </w:div>
        <w:div w:id="169956099">
          <w:marLeft w:val="0"/>
          <w:marRight w:val="0"/>
          <w:marTop w:val="0"/>
          <w:marBottom w:val="0"/>
          <w:divBdr>
            <w:top w:val="none" w:sz="0" w:space="0" w:color="auto"/>
            <w:left w:val="none" w:sz="0" w:space="0" w:color="auto"/>
            <w:bottom w:val="none" w:sz="0" w:space="0" w:color="auto"/>
            <w:right w:val="none" w:sz="0" w:space="0" w:color="auto"/>
          </w:divBdr>
        </w:div>
        <w:div w:id="170026645">
          <w:marLeft w:val="0"/>
          <w:marRight w:val="0"/>
          <w:marTop w:val="0"/>
          <w:marBottom w:val="0"/>
          <w:divBdr>
            <w:top w:val="none" w:sz="0" w:space="0" w:color="auto"/>
            <w:left w:val="none" w:sz="0" w:space="0" w:color="auto"/>
            <w:bottom w:val="none" w:sz="0" w:space="0" w:color="auto"/>
            <w:right w:val="none" w:sz="0" w:space="0" w:color="auto"/>
          </w:divBdr>
        </w:div>
        <w:div w:id="170026918">
          <w:marLeft w:val="0"/>
          <w:marRight w:val="0"/>
          <w:marTop w:val="0"/>
          <w:marBottom w:val="0"/>
          <w:divBdr>
            <w:top w:val="none" w:sz="0" w:space="0" w:color="auto"/>
            <w:left w:val="none" w:sz="0" w:space="0" w:color="auto"/>
            <w:bottom w:val="none" w:sz="0" w:space="0" w:color="auto"/>
            <w:right w:val="none" w:sz="0" w:space="0" w:color="auto"/>
          </w:divBdr>
        </w:div>
        <w:div w:id="170030273">
          <w:marLeft w:val="0"/>
          <w:marRight w:val="0"/>
          <w:marTop w:val="0"/>
          <w:marBottom w:val="0"/>
          <w:divBdr>
            <w:top w:val="none" w:sz="0" w:space="0" w:color="auto"/>
            <w:left w:val="none" w:sz="0" w:space="0" w:color="auto"/>
            <w:bottom w:val="none" w:sz="0" w:space="0" w:color="auto"/>
            <w:right w:val="none" w:sz="0" w:space="0" w:color="auto"/>
          </w:divBdr>
        </w:div>
        <w:div w:id="170031476">
          <w:marLeft w:val="0"/>
          <w:marRight w:val="0"/>
          <w:marTop w:val="0"/>
          <w:marBottom w:val="0"/>
          <w:divBdr>
            <w:top w:val="none" w:sz="0" w:space="0" w:color="auto"/>
            <w:left w:val="none" w:sz="0" w:space="0" w:color="auto"/>
            <w:bottom w:val="none" w:sz="0" w:space="0" w:color="auto"/>
            <w:right w:val="none" w:sz="0" w:space="0" w:color="auto"/>
          </w:divBdr>
        </w:div>
        <w:div w:id="170031616">
          <w:marLeft w:val="0"/>
          <w:marRight w:val="0"/>
          <w:marTop w:val="300"/>
          <w:marBottom w:val="0"/>
          <w:divBdr>
            <w:top w:val="none" w:sz="0" w:space="0" w:color="auto"/>
            <w:left w:val="none" w:sz="0" w:space="0" w:color="auto"/>
            <w:bottom w:val="none" w:sz="0" w:space="0" w:color="auto"/>
            <w:right w:val="none" w:sz="0" w:space="0" w:color="auto"/>
          </w:divBdr>
        </w:div>
        <w:div w:id="170032122">
          <w:marLeft w:val="0"/>
          <w:marRight w:val="0"/>
          <w:marTop w:val="0"/>
          <w:marBottom w:val="0"/>
          <w:divBdr>
            <w:top w:val="none" w:sz="0" w:space="0" w:color="auto"/>
            <w:left w:val="none" w:sz="0" w:space="0" w:color="auto"/>
            <w:bottom w:val="none" w:sz="0" w:space="0" w:color="auto"/>
            <w:right w:val="none" w:sz="0" w:space="0" w:color="auto"/>
          </w:divBdr>
        </w:div>
        <w:div w:id="170065961">
          <w:marLeft w:val="0"/>
          <w:marRight w:val="0"/>
          <w:marTop w:val="0"/>
          <w:marBottom w:val="0"/>
          <w:divBdr>
            <w:top w:val="none" w:sz="0" w:space="0" w:color="auto"/>
            <w:left w:val="none" w:sz="0" w:space="0" w:color="auto"/>
            <w:bottom w:val="none" w:sz="0" w:space="0" w:color="auto"/>
            <w:right w:val="none" w:sz="0" w:space="0" w:color="auto"/>
          </w:divBdr>
        </w:div>
        <w:div w:id="170067520">
          <w:marLeft w:val="0"/>
          <w:marRight w:val="0"/>
          <w:marTop w:val="300"/>
          <w:marBottom w:val="0"/>
          <w:divBdr>
            <w:top w:val="none" w:sz="0" w:space="0" w:color="auto"/>
            <w:left w:val="none" w:sz="0" w:space="0" w:color="auto"/>
            <w:bottom w:val="none" w:sz="0" w:space="0" w:color="auto"/>
            <w:right w:val="none" w:sz="0" w:space="0" w:color="auto"/>
          </w:divBdr>
        </w:div>
        <w:div w:id="170068337">
          <w:marLeft w:val="0"/>
          <w:marRight w:val="0"/>
          <w:marTop w:val="0"/>
          <w:marBottom w:val="300"/>
          <w:divBdr>
            <w:top w:val="single" w:sz="6" w:space="15" w:color="EDEDED"/>
            <w:left w:val="single" w:sz="6" w:space="15" w:color="EDEDED"/>
            <w:bottom w:val="single" w:sz="6" w:space="15" w:color="EDEDED"/>
            <w:right w:val="single" w:sz="6" w:space="15" w:color="EDEDED"/>
          </w:divBdr>
        </w:div>
        <w:div w:id="170072451">
          <w:marLeft w:val="0"/>
          <w:marRight w:val="0"/>
          <w:marTop w:val="0"/>
          <w:marBottom w:val="0"/>
          <w:divBdr>
            <w:top w:val="none" w:sz="0" w:space="0" w:color="auto"/>
            <w:left w:val="none" w:sz="0" w:space="0" w:color="auto"/>
            <w:bottom w:val="none" w:sz="0" w:space="0" w:color="auto"/>
            <w:right w:val="none" w:sz="0" w:space="0" w:color="auto"/>
          </w:divBdr>
        </w:div>
        <w:div w:id="170074979">
          <w:marLeft w:val="0"/>
          <w:marRight w:val="0"/>
          <w:marTop w:val="0"/>
          <w:marBottom w:val="0"/>
          <w:divBdr>
            <w:top w:val="none" w:sz="0" w:space="0" w:color="auto"/>
            <w:left w:val="none" w:sz="0" w:space="0" w:color="auto"/>
            <w:bottom w:val="none" w:sz="0" w:space="0" w:color="auto"/>
            <w:right w:val="none" w:sz="0" w:space="0" w:color="auto"/>
          </w:divBdr>
        </w:div>
        <w:div w:id="170145256">
          <w:marLeft w:val="0"/>
          <w:marRight w:val="0"/>
          <w:marTop w:val="0"/>
          <w:marBottom w:val="0"/>
          <w:divBdr>
            <w:top w:val="none" w:sz="0" w:space="0" w:color="auto"/>
            <w:left w:val="none" w:sz="0" w:space="0" w:color="auto"/>
            <w:bottom w:val="none" w:sz="0" w:space="0" w:color="auto"/>
            <w:right w:val="none" w:sz="0" w:space="0" w:color="auto"/>
          </w:divBdr>
        </w:div>
        <w:div w:id="170217524">
          <w:marLeft w:val="0"/>
          <w:marRight w:val="0"/>
          <w:marTop w:val="0"/>
          <w:marBottom w:val="0"/>
          <w:divBdr>
            <w:top w:val="none" w:sz="0" w:space="0" w:color="auto"/>
            <w:left w:val="none" w:sz="0" w:space="0" w:color="auto"/>
            <w:bottom w:val="none" w:sz="0" w:space="0" w:color="auto"/>
            <w:right w:val="none" w:sz="0" w:space="0" w:color="auto"/>
          </w:divBdr>
        </w:div>
        <w:div w:id="170217579">
          <w:marLeft w:val="0"/>
          <w:marRight w:val="0"/>
          <w:marTop w:val="0"/>
          <w:marBottom w:val="300"/>
          <w:divBdr>
            <w:top w:val="single" w:sz="6" w:space="15" w:color="EDEDED"/>
            <w:left w:val="single" w:sz="6" w:space="15" w:color="EDEDED"/>
            <w:bottom w:val="single" w:sz="6" w:space="15" w:color="EDEDED"/>
            <w:right w:val="single" w:sz="6" w:space="15" w:color="EDEDED"/>
          </w:divBdr>
        </w:div>
        <w:div w:id="170218510">
          <w:marLeft w:val="0"/>
          <w:marRight w:val="0"/>
          <w:marTop w:val="0"/>
          <w:marBottom w:val="0"/>
          <w:divBdr>
            <w:top w:val="none" w:sz="0" w:space="0" w:color="auto"/>
            <w:left w:val="none" w:sz="0" w:space="0" w:color="auto"/>
            <w:bottom w:val="none" w:sz="0" w:space="0" w:color="auto"/>
            <w:right w:val="none" w:sz="0" w:space="0" w:color="auto"/>
          </w:divBdr>
          <w:divsChild>
            <w:div w:id="24916709">
              <w:marLeft w:val="0"/>
              <w:marRight w:val="0"/>
              <w:marTop w:val="0"/>
              <w:marBottom w:val="0"/>
              <w:divBdr>
                <w:top w:val="none" w:sz="0" w:space="0" w:color="auto"/>
                <w:left w:val="none" w:sz="0" w:space="0" w:color="auto"/>
                <w:bottom w:val="none" w:sz="0" w:space="0" w:color="auto"/>
                <w:right w:val="none" w:sz="0" w:space="0" w:color="auto"/>
              </w:divBdr>
            </w:div>
          </w:divsChild>
        </w:div>
        <w:div w:id="170219631">
          <w:marLeft w:val="0"/>
          <w:marRight w:val="0"/>
          <w:marTop w:val="0"/>
          <w:marBottom w:val="300"/>
          <w:divBdr>
            <w:top w:val="single" w:sz="6" w:space="15" w:color="EDEDED"/>
            <w:left w:val="single" w:sz="6" w:space="15" w:color="EDEDED"/>
            <w:bottom w:val="single" w:sz="6" w:space="15" w:color="EDEDED"/>
            <w:right w:val="single" w:sz="6" w:space="15" w:color="EDEDED"/>
          </w:divBdr>
        </w:div>
        <w:div w:id="170221522">
          <w:marLeft w:val="0"/>
          <w:marRight w:val="0"/>
          <w:marTop w:val="0"/>
          <w:marBottom w:val="0"/>
          <w:divBdr>
            <w:top w:val="none" w:sz="0" w:space="0" w:color="auto"/>
            <w:left w:val="none" w:sz="0" w:space="0" w:color="auto"/>
            <w:bottom w:val="none" w:sz="0" w:space="0" w:color="auto"/>
            <w:right w:val="none" w:sz="0" w:space="0" w:color="auto"/>
          </w:divBdr>
        </w:div>
        <w:div w:id="170224736">
          <w:marLeft w:val="0"/>
          <w:marRight w:val="0"/>
          <w:marTop w:val="0"/>
          <w:marBottom w:val="0"/>
          <w:divBdr>
            <w:top w:val="none" w:sz="0" w:space="0" w:color="auto"/>
            <w:left w:val="none" w:sz="0" w:space="0" w:color="auto"/>
            <w:bottom w:val="none" w:sz="0" w:space="0" w:color="auto"/>
            <w:right w:val="none" w:sz="0" w:space="0" w:color="auto"/>
          </w:divBdr>
        </w:div>
        <w:div w:id="170263781">
          <w:marLeft w:val="0"/>
          <w:marRight w:val="0"/>
          <w:marTop w:val="0"/>
          <w:marBottom w:val="0"/>
          <w:divBdr>
            <w:top w:val="none" w:sz="0" w:space="0" w:color="auto"/>
            <w:left w:val="none" w:sz="0" w:space="0" w:color="auto"/>
            <w:bottom w:val="none" w:sz="0" w:space="0" w:color="auto"/>
            <w:right w:val="none" w:sz="0" w:space="0" w:color="auto"/>
          </w:divBdr>
        </w:div>
        <w:div w:id="170265952">
          <w:marLeft w:val="0"/>
          <w:marRight w:val="0"/>
          <w:marTop w:val="0"/>
          <w:marBottom w:val="0"/>
          <w:divBdr>
            <w:top w:val="none" w:sz="0" w:space="0" w:color="auto"/>
            <w:left w:val="none" w:sz="0" w:space="0" w:color="auto"/>
            <w:bottom w:val="none" w:sz="0" w:space="0" w:color="auto"/>
            <w:right w:val="none" w:sz="0" w:space="0" w:color="auto"/>
          </w:divBdr>
        </w:div>
        <w:div w:id="170266374">
          <w:marLeft w:val="0"/>
          <w:marRight w:val="0"/>
          <w:marTop w:val="0"/>
          <w:marBottom w:val="300"/>
          <w:divBdr>
            <w:top w:val="single" w:sz="6" w:space="15" w:color="EDEDED"/>
            <w:left w:val="single" w:sz="6" w:space="15" w:color="EDEDED"/>
            <w:bottom w:val="single" w:sz="6" w:space="15" w:color="EDEDED"/>
            <w:right w:val="single" w:sz="6" w:space="15" w:color="EDEDED"/>
          </w:divBdr>
        </w:div>
        <w:div w:id="170292854">
          <w:marLeft w:val="0"/>
          <w:marRight w:val="0"/>
          <w:marTop w:val="0"/>
          <w:marBottom w:val="0"/>
          <w:divBdr>
            <w:top w:val="none" w:sz="0" w:space="0" w:color="auto"/>
            <w:left w:val="none" w:sz="0" w:space="0" w:color="auto"/>
            <w:bottom w:val="none" w:sz="0" w:space="0" w:color="auto"/>
            <w:right w:val="none" w:sz="0" w:space="0" w:color="auto"/>
          </w:divBdr>
        </w:div>
        <w:div w:id="170341306">
          <w:marLeft w:val="0"/>
          <w:marRight w:val="0"/>
          <w:marTop w:val="0"/>
          <w:marBottom w:val="0"/>
          <w:divBdr>
            <w:top w:val="none" w:sz="0" w:space="0" w:color="auto"/>
            <w:left w:val="none" w:sz="0" w:space="0" w:color="auto"/>
            <w:bottom w:val="none" w:sz="0" w:space="0" w:color="auto"/>
            <w:right w:val="none" w:sz="0" w:space="0" w:color="auto"/>
          </w:divBdr>
        </w:div>
        <w:div w:id="170341618">
          <w:marLeft w:val="0"/>
          <w:marRight w:val="0"/>
          <w:marTop w:val="0"/>
          <w:marBottom w:val="0"/>
          <w:divBdr>
            <w:top w:val="none" w:sz="0" w:space="0" w:color="auto"/>
            <w:left w:val="none" w:sz="0" w:space="0" w:color="auto"/>
            <w:bottom w:val="none" w:sz="0" w:space="0" w:color="auto"/>
            <w:right w:val="none" w:sz="0" w:space="0" w:color="auto"/>
          </w:divBdr>
        </w:div>
        <w:div w:id="170344035">
          <w:marLeft w:val="0"/>
          <w:marRight w:val="0"/>
          <w:marTop w:val="0"/>
          <w:marBottom w:val="0"/>
          <w:divBdr>
            <w:top w:val="none" w:sz="0" w:space="0" w:color="auto"/>
            <w:left w:val="none" w:sz="0" w:space="0" w:color="auto"/>
            <w:bottom w:val="none" w:sz="0" w:space="0" w:color="auto"/>
            <w:right w:val="none" w:sz="0" w:space="0" w:color="auto"/>
          </w:divBdr>
        </w:div>
        <w:div w:id="170415264">
          <w:marLeft w:val="0"/>
          <w:marRight w:val="0"/>
          <w:marTop w:val="0"/>
          <w:marBottom w:val="0"/>
          <w:divBdr>
            <w:top w:val="none" w:sz="0" w:space="0" w:color="auto"/>
            <w:left w:val="none" w:sz="0" w:space="0" w:color="auto"/>
            <w:bottom w:val="none" w:sz="0" w:space="0" w:color="auto"/>
            <w:right w:val="none" w:sz="0" w:space="0" w:color="auto"/>
          </w:divBdr>
        </w:div>
        <w:div w:id="170415811">
          <w:marLeft w:val="0"/>
          <w:marRight w:val="0"/>
          <w:marTop w:val="300"/>
          <w:marBottom w:val="0"/>
          <w:divBdr>
            <w:top w:val="none" w:sz="0" w:space="0" w:color="auto"/>
            <w:left w:val="none" w:sz="0" w:space="0" w:color="auto"/>
            <w:bottom w:val="none" w:sz="0" w:space="0" w:color="auto"/>
            <w:right w:val="none" w:sz="0" w:space="0" w:color="auto"/>
          </w:divBdr>
        </w:div>
        <w:div w:id="170415828">
          <w:marLeft w:val="0"/>
          <w:marRight w:val="0"/>
          <w:marTop w:val="0"/>
          <w:marBottom w:val="0"/>
          <w:divBdr>
            <w:top w:val="none" w:sz="0" w:space="0" w:color="auto"/>
            <w:left w:val="none" w:sz="0" w:space="0" w:color="auto"/>
            <w:bottom w:val="none" w:sz="0" w:space="0" w:color="auto"/>
            <w:right w:val="none" w:sz="0" w:space="0" w:color="auto"/>
          </w:divBdr>
        </w:div>
        <w:div w:id="170416325">
          <w:marLeft w:val="0"/>
          <w:marRight w:val="0"/>
          <w:marTop w:val="300"/>
          <w:marBottom w:val="0"/>
          <w:divBdr>
            <w:top w:val="none" w:sz="0" w:space="0" w:color="auto"/>
            <w:left w:val="none" w:sz="0" w:space="0" w:color="auto"/>
            <w:bottom w:val="none" w:sz="0" w:space="0" w:color="auto"/>
            <w:right w:val="none" w:sz="0" w:space="0" w:color="auto"/>
          </w:divBdr>
        </w:div>
        <w:div w:id="170459889">
          <w:marLeft w:val="0"/>
          <w:marRight w:val="0"/>
          <w:marTop w:val="0"/>
          <w:marBottom w:val="0"/>
          <w:divBdr>
            <w:top w:val="none" w:sz="0" w:space="0" w:color="auto"/>
            <w:left w:val="none" w:sz="0" w:space="0" w:color="auto"/>
            <w:bottom w:val="none" w:sz="0" w:space="0" w:color="auto"/>
            <w:right w:val="none" w:sz="0" w:space="0" w:color="auto"/>
          </w:divBdr>
          <w:divsChild>
            <w:div w:id="161313473">
              <w:marLeft w:val="0"/>
              <w:marRight w:val="0"/>
              <w:marTop w:val="0"/>
              <w:marBottom w:val="0"/>
              <w:divBdr>
                <w:top w:val="none" w:sz="0" w:space="0" w:color="auto"/>
                <w:left w:val="none" w:sz="0" w:space="0" w:color="auto"/>
                <w:bottom w:val="none" w:sz="0" w:space="0" w:color="auto"/>
                <w:right w:val="none" w:sz="0" w:space="0" w:color="auto"/>
              </w:divBdr>
            </w:div>
          </w:divsChild>
        </w:div>
        <w:div w:id="170461498">
          <w:marLeft w:val="0"/>
          <w:marRight w:val="0"/>
          <w:marTop w:val="0"/>
          <w:marBottom w:val="0"/>
          <w:divBdr>
            <w:top w:val="none" w:sz="0" w:space="0" w:color="auto"/>
            <w:left w:val="none" w:sz="0" w:space="0" w:color="auto"/>
            <w:bottom w:val="none" w:sz="0" w:space="0" w:color="auto"/>
            <w:right w:val="none" w:sz="0" w:space="0" w:color="auto"/>
          </w:divBdr>
          <w:divsChild>
            <w:div w:id="239828003">
              <w:marLeft w:val="0"/>
              <w:marRight w:val="0"/>
              <w:marTop w:val="0"/>
              <w:marBottom w:val="0"/>
              <w:divBdr>
                <w:top w:val="none" w:sz="0" w:space="0" w:color="auto"/>
                <w:left w:val="none" w:sz="0" w:space="0" w:color="auto"/>
                <w:bottom w:val="none" w:sz="0" w:space="0" w:color="auto"/>
                <w:right w:val="none" w:sz="0" w:space="0" w:color="auto"/>
              </w:divBdr>
            </w:div>
          </w:divsChild>
        </w:div>
        <w:div w:id="170486083">
          <w:marLeft w:val="0"/>
          <w:marRight w:val="0"/>
          <w:marTop w:val="0"/>
          <w:marBottom w:val="0"/>
          <w:divBdr>
            <w:top w:val="none" w:sz="0" w:space="0" w:color="auto"/>
            <w:left w:val="none" w:sz="0" w:space="0" w:color="auto"/>
            <w:bottom w:val="none" w:sz="0" w:space="0" w:color="auto"/>
            <w:right w:val="none" w:sz="0" w:space="0" w:color="auto"/>
          </w:divBdr>
        </w:div>
        <w:div w:id="170490843">
          <w:marLeft w:val="0"/>
          <w:marRight w:val="0"/>
          <w:marTop w:val="0"/>
          <w:marBottom w:val="0"/>
          <w:divBdr>
            <w:top w:val="none" w:sz="0" w:space="0" w:color="auto"/>
            <w:left w:val="none" w:sz="0" w:space="0" w:color="auto"/>
            <w:bottom w:val="none" w:sz="0" w:space="0" w:color="auto"/>
            <w:right w:val="none" w:sz="0" w:space="0" w:color="auto"/>
          </w:divBdr>
        </w:div>
        <w:div w:id="170533196">
          <w:marLeft w:val="0"/>
          <w:marRight w:val="0"/>
          <w:marTop w:val="0"/>
          <w:marBottom w:val="0"/>
          <w:divBdr>
            <w:top w:val="none" w:sz="0" w:space="0" w:color="auto"/>
            <w:left w:val="none" w:sz="0" w:space="0" w:color="auto"/>
            <w:bottom w:val="none" w:sz="0" w:space="0" w:color="auto"/>
            <w:right w:val="none" w:sz="0" w:space="0" w:color="auto"/>
          </w:divBdr>
        </w:div>
        <w:div w:id="170604077">
          <w:marLeft w:val="0"/>
          <w:marRight w:val="0"/>
          <w:marTop w:val="0"/>
          <w:marBottom w:val="0"/>
          <w:divBdr>
            <w:top w:val="none" w:sz="0" w:space="0" w:color="auto"/>
            <w:left w:val="none" w:sz="0" w:space="0" w:color="auto"/>
            <w:bottom w:val="none" w:sz="0" w:space="0" w:color="auto"/>
            <w:right w:val="none" w:sz="0" w:space="0" w:color="auto"/>
          </w:divBdr>
        </w:div>
        <w:div w:id="170608182">
          <w:marLeft w:val="0"/>
          <w:marRight w:val="0"/>
          <w:marTop w:val="300"/>
          <w:marBottom w:val="0"/>
          <w:divBdr>
            <w:top w:val="none" w:sz="0" w:space="0" w:color="auto"/>
            <w:left w:val="none" w:sz="0" w:space="0" w:color="auto"/>
            <w:bottom w:val="none" w:sz="0" w:space="0" w:color="auto"/>
            <w:right w:val="none" w:sz="0" w:space="0" w:color="auto"/>
          </w:divBdr>
        </w:div>
        <w:div w:id="170609113">
          <w:marLeft w:val="0"/>
          <w:marRight w:val="0"/>
          <w:marTop w:val="0"/>
          <w:marBottom w:val="300"/>
          <w:divBdr>
            <w:top w:val="single" w:sz="6" w:space="15" w:color="EDEDED"/>
            <w:left w:val="single" w:sz="6" w:space="15" w:color="EDEDED"/>
            <w:bottom w:val="single" w:sz="6" w:space="15" w:color="EDEDED"/>
            <w:right w:val="single" w:sz="6" w:space="15" w:color="EDEDED"/>
          </w:divBdr>
        </w:div>
        <w:div w:id="170682960">
          <w:marLeft w:val="0"/>
          <w:marRight w:val="0"/>
          <w:marTop w:val="300"/>
          <w:marBottom w:val="0"/>
          <w:divBdr>
            <w:top w:val="none" w:sz="0" w:space="0" w:color="auto"/>
            <w:left w:val="none" w:sz="0" w:space="0" w:color="auto"/>
            <w:bottom w:val="none" w:sz="0" w:space="0" w:color="auto"/>
            <w:right w:val="none" w:sz="0" w:space="0" w:color="auto"/>
          </w:divBdr>
        </w:div>
        <w:div w:id="170725562">
          <w:marLeft w:val="0"/>
          <w:marRight w:val="0"/>
          <w:marTop w:val="300"/>
          <w:marBottom w:val="0"/>
          <w:divBdr>
            <w:top w:val="none" w:sz="0" w:space="0" w:color="auto"/>
            <w:left w:val="none" w:sz="0" w:space="0" w:color="auto"/>
            <w:bottom w:val="none" w:sz="0" w:space="0" w:color="auto"/>
            <w:right w:val="none" w:sz="0" w:space="0" w:color="auto"/>
          </w:divBdr>
        </w:div>
        <w:div w:id="170726668">
          <w:marLeft w:val="0"/>
          <w:marRight w:val="0"/>
          <w:marTop w:val="0"/>
          <w:marBottom w:val="0"/>
          <w:divBdr>
            <w:top w:val="none" w:sz="0" w:space="0" w:color="auto"/>
            <w:left w:val="none" w:sz="0" w:space="0" w:color="auto"/>
            <w:bottom w:val="none" w:sz="0" w:space="0" w:color="auto"/>
            <w:right w:val="none" w:sz="0" w:space="0" w:color="auto"/>
          </w:divBdr>
        </w:div>
        <w:div w:id="170728273">
          <w:marLeft w:val="0"/>
          <w:marRight w:val="0"/>
          <w:marTop w:val="300"/>
          <w:marBottom w:val="0"/>
          <w:divBdr>
            <w:top w:val="none" w:sz="0" w:space="0" w:color="auto"/>
            <w:left w:val="none" w:sz="0" w:space="0" w:color="auto"/>
            <w:bottom w:val="none" w:sz="0" w:space="0" w:color="auto"/>
            <w:right w:val="none" w:sz="0" w:space="0" w:color="auto"/>
          </w:divBdr>
        </w:div>
        <w:div w:id="170796706">
          <w:marLeft w:val="0"/>
          <w:marRight w:val="0"/>
          <w:marTop w:val="0"/>
          <w:marBottom w:val="0"/>
          <w:divBdr>
            <w:top w:val="none" w:sz="0" w:space="0" w:color="auto"/>
            <w:left w:val="none" w:sz="0" w:space="0" w:color="auto"/>
            <w:bottom w:val="none" w:sz="0" w:space="0" w:color="auto"/>
            <w:right w:val="none" w:sz="0" w:space="0" w:color="auto"/>
          </w:divBdr>
          <w:divsChild>
            <w:div w:id="404298934">
              <w:marLeft w:val="0"/>
              <w:marRight w:val="0"/>
              <w:marTop w:val="0"/>
              <w:marBottom w:val="0"/>
              <w:divBdr>
                <w:top w:val="none" w:sz="0" w:space="0" w:color="auto"/>
                <w:left w:val="none" w:sz="0" w:space="0" w:color="auto"/>
                <w:bottom w:val="none" w:sz="0" w:space="0" w:color="auto"/>
                <w:right w:val="none" w:sz="0" w:space="0" w:color="auto"/>
              </w:divBdr>
            </w:div>
          </w:divsChild>
        </w:div>
        <w:div w:id="170797948">
          <w:marLeft w:val="0"/>
          <w:marRight w:val="0"/>
          <w:marTop w:val="300"/>
          <w:marBottom w:val="0"/>
          <w:divBdr>
            <w:top w:val="none" w:sz="0" w:space="0" w:color="auto"/>
            <w:left w:val="none" w:sz="0" w:space="0" w:color="auto"/>
            <w:bottom w:val="none" w:sz="0" w:space="0" w:color="auto"/>
            <w:right w:val="none" w:sz="0" w:space="0" w:color="auto"/>
          </w:divBdr>
        </w:div>
        <w:div w:id="170800573">
          <w:marLeft w:val="0"/>
          <w:marRight w:val="0"/>
          <w:marTop w:val="0"/>
          <w:marBottom w:val="0"/>
          <w:divBdr>
            <w:top w:val="none" w:sz="0" w:space="0" w:color="auto"/>
            <w:left w:val="none" w:sz="0" w:space="0" w:color="auto"/>
            <w:bottom w:val="none" w:sz="0" w:space="0" w:color="auto"/>
            <w:right w:val="none" w:sz="0" w:space="0" w:color="auto"/>
          </w:divBdr>
        </w:div>
        <w:div w:id="170802091">
          <w:marLeft w:val="0"/>
          <w:marRight w:val="0"/>
          <w:marTop w:val="0"/>
          <w:marBottom w:val="0"/>
          <w:divBdr>
            <w:top w:val="none" w:sz="0" w:space="0" w:color="auto"/>
            <w:left w:val="none" w:sz="0" w:space="0" w:color="auto"/>
            <w:bottom w:val="none" w:sz="0" w:space="0" w:color="auto"/>
            <w:right w:val="none" w:sz="0" w:space="0" w:color="auto"/>
          </w:divBdr>
        </w:div>
        <w:div w:id="170871801">
          <w:marLeft w:val="0"/>
          <w:marRight w:val="0"/>
          <w:marTop w:val="0"/>
          <w:marBottom w:val="0"/>
          <w:divBdr>
            <w:top w:val="none" w:sz="0" w:space="0" w:color="auto"/>
            <w:left w:val="none" w:sz="0" w:space="0" w:color="auto"/>
            <w:bottom w:val="none" w:sz="0" w:space="0" w:color="auto"/>
            <w:right w:val="none" w:sz="0" w:space="0" w:color="auto"/>
          </w:divBdr>
        </w:div>
        <w:div w:id="170874875">
          <w:marLeft w:val="0"/>
          <w:marRight w:val="0"/>
          <w:marTop w:val="0"/>
          <w:marBottom w:val="0"/>
          <w:divBdr>
            <w:top w:val="none" w:sz="0" w:space="0" w:color="auto"/>
            <w:left w:val="none" w:sz="0" w:space="0" w:color="auto"/>
            <w:bottom w:val="none" w:sz="0" w:space="0" w:color="auto"/>
            <w:right w:val="none" w:sz="0" w:space="0" w:color="auto"/>
          </w:divBdr>
          <w:divsChild>
            <w:div w:id="256256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0876587">
          <w:marLeft w:val="0"/>
          <w:marRight w:val="0"/>
          <w:marTop w:val="0"/>
          <w:marBottom w:val="0"/>
          <w:divBdr>
            <w:top w:val="none" w:sz="0" w:space="0" w:color="auto"/>
            <w:left w:val="none" w:sz="0" w:space="0" w:color="auto"/>
            <w:bottom w:val="none" w:sz="0" w:space="0" w:color="auto"/>
            <w:right w:val="none" w:sz="0" w:space="0" w:color="auto"/>
          </w:divBdr>
        </w:div>
        <w:div w:id="170877464">
          <w:marLeft w:val="0"/>
          <w:marRight w:val="0"/>
          <w:marTop w:val="0"/>
          <w:marBottom w:val="0"/>
          <w:divBdr>
            <w:top w:val="none" w:sz="0" w:space="0" w:color="auto"/>
            <w:left w:val="none" w:sz="0" w:space="0" w:color="auto"/>
            <w:bottom w:val="none" w:sz="0" w:space="0" w:color="auto"/>
            <w:right w:val="none" w:sz="0" w:space="0" w:color="auto"/>
          </w:divBdr>
        </w:div>
        <w:div w:id="170879404">
          <w:marLeft w:val="0"/>
          <w:marRight w:val="0"/>
          <w:marTop w:val="0"/>
          <w:marBottom w:val="0"/>
          <w:divBdr>
            <w:top w:val="none" w:sz="0" w:space="0" w:color="auto"/>
            <w:left w:val="none" w:sz="0" w:space="0" w:color="auto"/>
            <w:bottom w:val="none" w:sz="0" w:space="0" w:color="auto"/>
            <w:right w:val="none" w:sz="0" w:space="0" w:color="auto"/>
          </w:divBdr>
        </w:div>
        <w:div w:id="170921878">
          <w:marLeft w:val="0"/>
          <w:marRight w:val="0"/>
          <w:marTop w:val="0"/>
          <w:marBottom w:val="300"/>
          <w:divBdr>
            <w:top w:val="single" w:sz="6" w:space="15" w:color="EDEDED"/>
            <w:left w:val="single" w:sz="6" w:space="15" w:color="EDEDED"/>
            <w:bottom w:val="single" w:sz="6" w:space="15" w:color="EDEDED"/>
            <w:right w:val="single" w:sz="6" w:space="15" w:color="EDEDED"/>
          </w:divBdr>
        </w:div>
        <w:div w:id="170946961">
          <w:marLeft w:val="0"/>
          <w:marRight w:val="0"/>
          <w:marTop w:val="0"/>
          <w:marBottom w:val="0"/>
          <w:divBdr>
            <w:top w:val="none" w:sz="0" w:space="0" w:color="auto"/>
            <w:left w:val="none" w:sz="0" w:space="0" w:color="auto"/>
            <w:bottom w:val="none" w:sz="0" w:space="0" w:color="auto"/>
            <w:right w:val="none" w:sz="0" w:space="0" w:color="auto"/>
          </w:divBdr>
        </w:div>
        <w:div w:id="170948592">
          <w:marLeft w:val="0"/>
          <w:marRight w:val="0"/>
          <w:marTop w:val="0"/>
          <w:marBottom w:val="0"/>
          <w:divBdr>
            <w:top w:val="none" w:sz="0" w:space="0" w:color="auto"/>
            <w:left w:val="none" w:sz="0" w:space="0" w:color="auto"/>
            <w:bottom w:val="none" w:sz="0" w:space="0" w:color="auto"/>
            <w:right w:val="none" w:sz="0" w:space="0" w:color="auto"/>
          </w:divBdr>
        </w:div>
        <w:div w:id="170990634">
          <w:marLeft w:val="0"/>
          <w:marRight w:val="0"/>
          <w:marTop w:val="0"/>
          <w:marBottom w:val="0"/>
          <w:divBdr>
            <w:top w:val="none" w:sz="0" w:space="0" w:color="auto"/>
            <w:left w:val="none" w:sz="0" w:space="0" w:color="auto"/>
            <w:bottom w:val="none" w:sz="0" w:space="0" w:color="auto"/>
            <w:right w:val="none" w:sz="0" w:space="0" w:color="auto"/>
          </w:divBdr>
        </w:div>
        <w:div w:id="170991057">
          <w:marLeft w:val="0"/>
          <w:marRight w:val="0"/>
          <w:marTop w:val="0"/>
          <w:marBottom w:val="0"/>
          <w:divBdr>
            <w:top w:val="none" w:sz="0" w:space="0" w:color="auto"/>
            <w:left w:val="none" w:sz="0" w:space="0" w:color="auto"/>
            <w:bottom w:val="none" w:sz="0" w:space="0" w:color="auto"/>
            <w:right w:val="none" w:sz="0" w:space="0" w:color="auto"/>
          </w:divBdr>
        </w:div>
        <w:div w:id="170991913">
          <w:marLeft w:val="0"/>
          <w:marRight w:val="0"/>
          <w:marTop w:val="0"/>
          <w:marBottom w:val="0"/>
          <w:divBdr>
            <w:top w:val="none" w:sz="0" w:space="0" w:color="auto"/>
            <w:left w:val="none" w:sz="0" w:space="0" w:color="auto"/>
            <w:bottom w:val="none" w:sz="0" w:space="0" w:color="auto"/>
            <w:right w:val="none" w:sz="0" w:space="0" w:color="auto"/>
          </w:divBdr>
        </w:div>
        <w:div w:id="170991984">
          <w:marLeft w:val="0"/>
          <w:marRight w:val="0"/>
          <w:marTop w:val="0"/>
          <w:marBottom w:val="300"/>
          <w:divBdr>
            <w:top w:val="single" w:sz="6" w:space="15" w:color="EDEDED"/>
            <w:left w:val="single" w:sz="6" w:space="15" w:color="EDEDED"/>
            <w:bottom w:val="single" w:sz="6" w:space="15" w:color="EDEDED"/>
            <w:right w:val="single" w:sz="6" w:space="15" w:color="EDEDED"/>
          </w:divBdr>
        </w:div>
        <w:div w:id="170992561">
          <w:marLeft w:val="0"/>
          <w:marRight w:val="0"/>
          <w:marTop w:val="0"/>
          <w:marBottom w:val="0"/>
          <w:divBdr>
            <w:top w:val="none" w:sz="0" w:space="0" w:color="auto"/>
            <w:left w:val="none" w:sz="0" w:space="0" w:color="auto"/>
            <w:bottom w:val="none" w:sz="0" w:space="0" w:color="auto"/>
            <w:right w:val="none" w:sz="0" w:space="0" w:color="auto"/>
          </w:divBdr>
        </w:div>
        <w:div w:id="170993162">
          <w:marLeft w:val="0"/>
          <w:marRight w:val="0"/>
          <w:marTop w:val="0"/>
          <w:marBottom w:val="300"/>
          <w:divBdr>
            <w:top w:val="single" w:sz="6" w:space="15" w:color="EDEDED"/>
            <w:left w:val="single" w:sz="6" w:space="15" w:color="EDEDED"/>
            <w:bottom w:val="single" w:sz="6" w:space="15" w:color="EDEDED"/>
            <w:right w:val="single" w:sz="6" w:space="15" w:color="EDEDED"/>
          </w:divBdr>
        </w:div>
        <w:div w:id="170995254">
          <w:marLeft w:val="0"/>
          <w:marRight w:val="0"/>
          <w:marTop w:val="0"/>
          <w:marBottom w:val="0"/>
          <w:divBdr>
            <w:top w:val="none" w:sz="0" w:space="0" w:color="auto"/>
            <w:left w:val="none" w:sz="0" w:space="0" w:color="auto"/>
            <w:bottom w:val="none" w:sz="0" w:space="0" w:color="auto"/>
            <w:right w:val="none" w:sz="0" w:space="0" w:color="auto"/>
          </w:divBdr>
        </w:div>
        <w:div w:id="170996460">
          <w:marLeft w:val="0"/>
          <w:marRight w:val="0"/>
          <w:marTop w:val="0"/>
          <w:marBottom w:val="0"/>
          <w:divBdr>
            <w:top w:val="none" w:sz="0" w:space="0" w:color="auto"/>
            <w:left w:val="none" w:sz="0" w:space="0" w:color="auto"/>
            <w:bottom w:val="none" w:sz="0" w:space="0" w:color="auto"/>
            <w:right w:val="none" w:sz="0" w:space="0" w:color="auto"/>
          </w:divBdr>
        </w:div>
        <w:div w:id="170997127">
          <w:marLeft w:val="0"/>
          <w:marRight w:val="0"/>
          <w:marTop w:val="0"/>
          <w:marBottom w:val="0"/>
          <w:divBdr>
            <w:top w:val="none" w:sz="0" w:space="0" w:color="auto"/>
            <w:left w:val="none" w:sz="0" w:space="0" w:color="auto"/>
            <w:bottom w:val="none" w:sz="0" w:space="0" w:color="auto"/>
            <w:right w:val="none" w:sz="0" w:space="0" w:color="auto"/>
          </w:divBdr>
        </w:div>
        <w:div w:id="171067735">
          <w:marLeft w:val="0"/>
          <w:marRight w:val="0"/>
          <w:marTop w:val="0"/>
          <w:marBottom w:val="0"/>
          <w:divBdr>
            <w:top w:val="none" w:sz="0" w:space="0" w:color="auto"/>
            <w:left w:val="none" w:sz="0" w:space="0" w:color="auto"/>
            <w:bottom w:val="none" w:sz="0" w:space="0" w:color="auto"/>
            <w:right w:val="none" w:sz="0" w:space="0" w:color="auto"/>
          </w:divBdr>
        </w:div>
        <w:div w:id="171069128">
          <w:marLeft w:val="0"/>
          <w:marRight w:val="0"/>
          <w:marTop w:val="0"/>
          <w:marBottom w:val="0"/>
          <w:divBdr>
            <w:top w:val="none" w:sz="0" w:space="0" w:color="auto"/>
            <w:left w:val="none" w:sz="0" w:space="0" w:color="auto"/>
            <w:bottom w:val="none" w:sz="0" w:space="0" w:color="auto"/>
            <w:right w:val="none" w:sz="0" w:space="0" w:color="auto"/>
          </w:divBdr>
          <w:divsChild>
            <w:div w:id="281495464">
              <w:marLeft w:val="0"/>
              <w:marRight w:val="0"/>
              <w:marTop w:val="0"/>
              <w:marBottom w:val="0"/>
              <w:divBdr>
                <w:top w:val="none" w:sz="0" w:space="0" w:color="auto"/>
                <w:left w:val="none" w:sz="0" w:space="0" w:color="auto"/>
                <w:bottom w:val="none" w:sz="0" w:space="0" w:color="auto"/>
                <w:right w:val="none" w:sz="0" w:space="0" w:color="auto"/>
              </w:divBdr>
            </w:div>
          </w:divsChild>
        </w:div>
        <w:div w:id="171069839">
          <w:marLeft w:val="0"/>
          <w:marRight w:val="0"/>
          <w:marTop w:val="0"/>
          <w:marBottom w:val="0"/>
          <w:divBdr>
            <w:top w:val="none" w:sz="0" w:space="0" w:color="auto"/>
            <w:left w:val="none" w:sz="0" w:space="0" w:color="auto"/>
            <w:bottom w:val="none" w:sz="0" w:space="0" w:color="auto"/>
            <w:right w:val="none" w:sz="0" w:space="0" w:color="auto"/>
          </w:divBdr>
        </w:div>
        <w:div w:id="171073780">
          <w:marLeft w:val="0"/>
          <w:marRight w:val="0"/>
          <w:marTop w:val="0"/>
          <w:marBottom w:val="0"/>
          <w:divBdr>
            <w:top w:val="none" w:sz="0" w:space="0" w:color="auto"/>
            <w:left w:val="none" w:sz="0" w:space="0" w:color="auto"/>
            <w:bottom w:val="none" w:sz="0" w:space="0" w:color="auto"/>
            <w:right w:val="none" w:sz="0" w:space="0" w:color="auto"/>
          </w:divBdr>
        </w:div>
        <w:div w:id="171145465">
          <w:marLeft w:val="0"/>
          <w:marRight w:val="0"/>
          <w:marTop w:val="0"/>
          <w:marBottom w:val="0"/>
          <w:divBdr>
            <w:top w:val="none" w:sz="0" w:space="0" w:color="auto"/>
            <w:left w:val="none" w:sz="0" w:space="0" w:color="auto"/>
            <w:bottom w:val="none" w:sz="0" w:space="0" w:color="auto"/>
            <w:right w:val="none" w:sz="0" w:space="0" w:color="auto"/>
          </w:divBdr>
        </w:div>
        <w:div w:id="171183630">
          <w:marLeft w:val="0"/>
          <w:marRight w:val="0"/>
          <w:marTop w:val="0"/>
          <w:marBottom w:val="0"/>
          <w:divBdr>
            <w:top w:val="none" w:sz="0" w:space="0" w:color="auto"/>
            <w:left w:val="none" w:sz="0" w:space="0" w:color="auto"/>
            <w:bottom w:val="none" w:sz="0" w:space="0" w:color="auto"/>
            <w:right w:val="none" w:sz="0" w:space="0" w:color="auto"/>
          </w:divBdr>
        </w:div>
        <w:div w:id="171184268">
          <w:marLeft w:val="0"/>
          <w:marRight w:val="0"/>
          <w:marTop w:val="0"/>
          <w:marBottom w:val="0"/>
          <w:divBdr>
            <w:top w:val="none" w:sz="0" w:space="0" w:color="auto"/>
            <w:left w:val="none" w:sz="0" w:space="0" w:color="auto"/>
            <w:bottom w:val="none" w:sz="0" w:space="0" w:color="auto"/>
            <w:right w:val="none" w:sz="0" w:space="0" w:color="auto"/>
          </w:divBdr>
        </w:div>
        <w:div w:id="171185375">
          <w:marLeft w:val="0"/>
          <w:marRight w:val="0"/>
          <w:marTop w:val="0"/>
          <w:marBottom w:val="300"/>
          <w:divBdr>
            <w:top w:val="single" w:sz="6" w:space="15" w:color="EDEDED"/>
            <w:left w:val="single" w:sz="6" w:space="15" w:color="EDEDED"/>
            <w:bottom w:val="single" w:sz="6" w:space="15" w:color="EDEDED"/>
            <w:right w:val="single" w:sz="6" w:space="15" w:color="EDEDED"/>
          </w:divBdr>
        </w:div>
        <w:div w:id="171190803">
          <w:marLeft w:val="0"/>
          <w:marRight w:val="0"/>
          <w:marTop w:val="0"/>
          <w:marBottom w:val="0"/>
          <w:divBdr>
            <w:top w:val="none" w:sz="0" w:space="0" w:color="auto"/>
            <w:left w:val="none" w:sz="0" w:space="0" w:color="auto"/>
            <w:bottom w:val="none" w:sz="0" w:space="0" w:color="auto"/>
            <w:right w:val="none" w:sz="0" w:space="0" w:color="auto"/>
          </w:divBdr>
        </w:div>
        <w:div w:id="171191112">
          <w:marLeft w:val="0"/>
          <w:marRight w:val="0"/>
          <w:marTop w:val="300"/>
          <w:marBottom w:val="0"/>
          <w:divBdr>
            <w:top w:val="none" w:sz="0" w:space="0" w:color="auto"/>
            <w:left w:val="none" w:sz="0" w:space="0" w:color="auto"/>
            <w:bottom w:val="none" w:sz="0" w:space="0" w:color="auto"/>
            <w:right w:val="none" w:sz="0" w:space="0" w:color="auto"/>
          </w:divBdr>
        </w:div>
        <w:div w:id="171266550">
          <w:marLeft w:val="0"/>
          <w:marRight w:val="0"/>
          <w:marTop w:val="300"/>
          <w:marBottom w:val="0"/>
          <w:divBdr>
            <w:top w:val="none" w:sz="0" w:space="0" w:color="auto"/>
            <w:left w:val="none" w:sz="0" w:space="0" w:color="auto"/>
            <w:bottom w:val="none" w:sz="0" w:space="0" w:color="auto"/>
            <w:right w:val="none" w:sz="0" w:space="0" w:color="auto"/>
          </w:divBdr>
        </w:div>
        <w:div w:id="171267134">
          <w:marLeft w:val="0"/>
          <w:marRight w:val="0"/>
          <w:marTop w:val="0"/>
          <w:marBottom w:val="0"/>
          <w:divBdr>
            <w:top w:val="none" w:sz="0" w:space="0" w:color="auto"/>
            <w:left w:val="none" w:sz="0" w:space="0" w:color="auto"/>
            <w:bottom w:val="none" w:sz="0" w:space="0" w:color="auto"/>
            <w:right w:val="none" w:sz="0" w:space="0" w:color="auto"/>
          </w:divBdr>
        </w:div>
        <w:div w:id="171334333">
          <w:marLeft w:val="0"/>
          <w:marRight w:val="0"/>
          <w:marTop w:val="0"/>
          <w:marBottom w:val="0"/>
          <w:divBdr>
            <w:top w:val="none" w:sz="0" w:space="0" w:color="auto"/>
            <w:left w:val="none" w:sz="0" w:space="0" w:color="auto"/>
            <w:bottom w:val="none" w:sz="0" w:space="0" w:color="auto"/>
            <w:right w:val="none" w:sz="0" w:space="0" w:color="auto"/>
          </w:divBdr>
        </w:div>
        <w:div w:id="171337446">
          <w:marLeft w:val="0"/>
          <w:marRight w:val="0"/>
          <w:marTop w:val="0"/>
          <w:marBottom w:val="300"/>
          <w:divBdr>
            <w:top w:val="single" w:sz="6" w:space="15" w:color="EDEDED"/>
            <w:left w:val="single" w:sz="6" w:space="15" w:color="EDEDED"/>
            <w:bottom w:val="single" w:sz="6" w:space="15" w:color="EDEDED"/>
            <w:right w:val="single" w:sz="6" w:space="15" w:color="EDEDED"/>
          </w:divBdr>
        </w:div>
        <w:div w:id="171338365">
          <w:marLeft w:val="0"/>
          <w:marRight w:val="0"/>
          <w:marTop w:val="0"/>
          <w:marBottom w:val="0"/>
          <w:divBdr>
            <w:top w:val="none" w:sz="0" w:space="0" w:color="auto"/>
            <w:left w:val="none" w:sz="0" w:space="0" w:color="auto"/>
            <w:bottom w:val="none" w:sz="0" w:space="0" w:color="auto"/>
            <w:right w:val="none" w:sz="0" w:space="0" w:color="auto"/>
          </w:divBdr>
        </w:div>
        <w:div w:id="171341154">
          <w:marLeft w:val="0"/>
          <w:marRight w:val="0"/>
          <w:marTop w:val="0"/>
          <w:marBottom w:val="300"/>
          <w:divBdr>
            <w:top w:val="single" w:sz="6" w:space="15" w:color="EDEDED"/>
            <w:left w:val="single" w:sz="6" w:space="15" w:color="EDEDED"/>
            <w:bottom w:val="single" w:sz="6" w:space="15" w:color="EDEDED"/>
            <w:right w:val="single" w:sz="6" w:space="15" w:color="EDEDED"/>
          </w:divBdr>
        </w:div>
        <w:div w:id="171341219">
          <w:marLeft w:val="0"/>
          <w:marRight w:val="0"/>
          <w:marTop w:val="0"/>
          <w:marBottom w:val="300"/>
          <w:divBdr>
            <w:top w:val="single" w:sz="6" w:space="15" w:color="EDEDED"/>
            <w:left w:val="single" w:sz="6" w:space="15" w:color="EDEDED"/>
            <w:bottom w:val="single" w:sz="6" w:space="15" w:color="EDEDED"/>
            <w:right w:val="single" w:sz="6" w:space="15" w:color="EDEDED"/>
          </w:divBdr>
        </w:div>
        <w:div w:id="171343022">
          <w:marLeft w:val="0"/>
          <w:marRight w:val="0"/>
          <w:marTop w:val="0"/>
          <w:marBottom w:val="0"/>
          <w:divBdr>
            <w:top w:val="none" w:sz="0" w:space="0" w:color="auto"/>
            <w:left w:val="none" w:sz="0" w:space="0" w:color="auto"/>
            <w:bottom w:val="none" w:sz="0" w:space="0" w:color="auto"/>
            <w:right w:val="none" w:sz="0" w:space="0" w:color="auto"/>
          </w:divBdr>
          <w:divsChild>
            <w:div w:id="277375474">
              <w:marLeft w:val="0"/>
              <w:marRight w:val="0"/>
              <w:marTop w:val="0"/>
              <w:marBottom w:val="0"/>
              <w:divBdr>
                <w:top w:val="none" w:sz="0" w:space="0" w:color="auto"/>
                <w:left w:val="none" w:sz="0" w:space="0" w:color="auto"/>
                <w:bottom w:val="none" w:sz="0" w:space="0" w:color="auto"/>
                <w:right w:val="none" w:sz="0" w:space="0" w:color="auto"/>
              </w:divBdr>
            </w:div>
          </w:divsChild>
        </w:div>
        <w:div w:id="171376779">
          <w:marLeft w:val="0"/>
          <w:marRight w:val="0"/>
          <w:marTop w:val="0"/>
          <w:marBottom w:val="300"/>
          <w:divBdr>
            <w:top w:val="single" w:sz="6" w:space="15" w:color="EDEDED"/>
            <w:left w:val="single" w:sz="6" w:space="15" w:color="EDEDED"/>
            <w:bottom w:val="single" w:sz="6" w:space="15" w:color="EDEDED"/>
            <w:right w:val="single" w:sz="6" w:space="15" w:color="EDEDED"/>
          </w:divBdr>
        </w:div>
        <w:div w:id="171381770">
          <w:marLeft w:val="0"/>
          <w:marRight w:val="0"/>
          <w:marTop w:val="0"/>
          <w:marBottom w:val="0"/>
          <w:divBdr>
            <w:top w:val="none" w:sz="0" w:space="0" w:color="auto"/>
            <w:left w:val="none" w:sz="0" w:space="0" w:color="auto"/>
            <w:bottom w:val="none" w:sz="0" w:space="0" w:color="auto"/>
            <w:right w:val="none" w:sz="0" w:space="0" w:color="auto"/>
          </w:divBdr>
        </w:div>
        <w:div w:id="171382037">
          <w:marLeft w:val="0"/>
          <w:marRight w:val="0"/>
          <w:marTop w:val="0"/>
          <w:marBottom w:val="0"/>
          <w:divBdr>
            <w:top w:val="none" w:sz="0" w:space="0" w:color="auto"/>
            <w:left w:val="none" w:sz="0" w:space="0" w:color="auto"/>
            <w:bottom w:val="none" w:sz="0" w:space="0" w:color="auto"/>
            <w:right w:val="none" w:sz="0" w:space="0" w:color="auto"/>
          </w:divBdr>
        </w:div>
        <w:div w:id="171454244">
          <w:marLeft w:val="0"/>
          <w:marRight w:val="0"/>
          <w:marTop w:val="0"/>
          <w:marBottom w:val="0"/>
          <w:divBdr>
            <w:top w:val="none" w:sz="0" w:space="0" w:color="auto"/>
            <w:left w:val="none" w:sz="0" w:space="0" w:color="auto"/>
            <w:bottom w:val="none" w:sz="0" w:space="0" w:color="auto"/>
            <w:right w:val="none" w:sz="0" w:space="0" w:color="auto"/>
          </w:divBdr>
        </w:div>
        <w:div w:id="171458037">
          <w:marLeft w:val="0"/>
          <w:marRight w:val="0"/>
          <w:marTop w:val="0"/>
          <w:marBottom w:val="0"/>
          <w:divBdr>
            <w:top w:val="none" w:sz="0" w:space="0" w:color="auto"/>
            <w:left w:val="none" w:sz="0" w:space="0" w:color="auto"/>
            <w:bottom w:val="none" w:sz="0" w:space="0" w:color="auto"/>
            <w:right w:val="none" w:sz="0" w:space="0" w:color="auto"/>
          </w:divBdr>
        </w:div>
        <w:div w:id="171458798">
          <w:marLeft w:val="0"/>
          <w:marRight w:val="0"/>
          <w:marTop w:val="0"/>
          <w:marBottom w:val="0"/>
          <w:divBdr>
            <w:top w:val="none" w:sz="0" w:space="0" w:color="auto"/>
            <w:left w:val="none" w:sz="0" w:space="0" w:color="auto"/>
            <w:bottom w:val="none" w:sz="0" w:space="0" w:color="auto"/>
            <w:right w:val="none" w:sz="0" w:space="0" w:color="auto"/>
          </w:divBdr>
        </w:div>
        <w:div w:id="171532204">
          <w:marLeft w:val="0"/>
          <w:marRight w:val="0"/>
          <w:marTop w:val="0"/>
          <w:marBottom w:val="300"/>
          <w:divBdr>
            <w:top w:val="single" w:sz="6" w:space="15" w:color="EDEDED"/>
            <w:left w:val="single" w:sz="6" w:space="15" w:color="EDEDED"/>
            <w:bottom w:val="single" w:sz="6" w:space="15" w:color="EDEDED"/>
            <w:right w:val="single" w:sz="6" w:space="15" w:color="EDEDED"/>
          </w:divBdr>
        </w:div>
        <w:div w:id="171573613">
          <w:marLeft w:val="0"/>
          <w:marRight w:val="0"/>
          <w:marTop w:val="0"/>
          <w:marBottom w:val="0"/>
          <w:divBdr>
            <w:top w:val="none" w:sz="0" w:space="0" w:color="auto"/>
            <w:left w:val="none" w:sz="0" w:space="0" w:color="auto"/>
            <w:bottom w:val="none" w:sz="0" w:space="0" w:color="auto"/>
            <w:right w:val="none" w:sz="0" w:space="0" w:color="auto"/>
          </w:divBdr>
        </w:div>
        <w:div w:id="171575387">
          <w:marLeft w:val="0"/>
          <w:marRight w:val="0"/>
          <w:marTop w:val="0"/>
          <w:marBottom w:val="0"/>
          <w:divBdr>
            <w:top w:val="none" w:sz="0" w:space="0" w:color="auto"/>
            <w:left w:val="none" w:sz="0" w:space="0" w:color="auto"/>
            <w:bottom w:val="none" w:sz="0" w:space="0" w:color="auto"/>
            <w:right w:val="none" w:sz="0" w:space="0" w:color="auto"/>
          </w:divBdr>
        </w:div>
        <w:div w:id="171577008">
          <w:marLeft w:val="0"/>
          <w:marRight w:val="0"/>
          <w:marTop w:val="300"/>
          <w:marBottom w:val="0"/>
          <w:divBdr>
            <w:top w:val="none" w:sz="0" w:space="0" w:color="auto"/>
            <w:left w:val="none" w:sz="0" w:space="0" w:color="auto"/>
            <w:bottom w:val="none" w:sz="0" w:space="0" w:color="auto"/>
            <w:right w:val="none" w:sz="0" w:space="0" w:color="auto"/>
          </w:divBdr>
        </w:div>
        <w:div w:id="171577290">
          <w:marLeft w:val="0"/>
          <w:marRight w:val="0"/>
          <w:marTop w:val="0"/>
          <w:marBottom w:val="0"/>
          <w:divBdr>
            <w:top w:val="none" w:sz="0" w:space="0" w:color="auto"/>
            <w:left w:val="none" w:sz="0" w:space="0" w:color="auto"/>
            <w:bottom w:val="none" w:sz="0" w:space="0" w:color="auto"/>
            <w:right w:val="none" w:sz="0" w:space="0" w:color="auto"/>
          </w:divBdr>
        </w:div>
        <w:div w:id="171578011">
          <w:marLeft w:val="0"/>
          <w:marRight w:val="0"/>
          <w:marTop w:val="0"/>
          <w:marBottom w:val="300"/>
          <w:divBdr>
            <w:top w:val="single" w:sz="6" w:space="15" w:color="EDEDED"/>
            <w:left w:val="single" w:sz="6" w:space="15" w:color="EDEDED"/>
            <w:bottom w:val="single" w:sz="6" w:space="15" w:color="EDEDED"/>
            <w:right w:val="single" w:sz="6" w:space="15" w:color="EDEDED"/>
          </w:divBdr>
        </w:div>
        <w:div w:id="171579003">
          <w:marLeft w:val="0"/>
          <w:marRight w:val="0"/>
          <w:marTop w:val="0"/>
          <w:marBottom w:val="0"/>
          <w:divBdr>
            <w:top w:val="none" w:sz="0" w:space="0" w:color="auto"/>
            <w:left w:val="none" w:sz="0" w:space="0" w:color="auto"/>
            <w:bottom w:val="none" w:sz="0" w:space="0" w:color="auto"/>
            <w:right w:val="none" w:sz="0" w:space="0" w:color="auto"/>
          </w:divBdr>
        </w:div>
        <w:div w:id="171646848">
          <w:marLeft w:val="0"/>
          <w:marRight w:val="0"/>
          <w:marTop w:val="0"/>
          <w:marBottom w:val="0"/>
          <w:divBdr>
            <w:top w:val="none" w:sz="0" w:space="0" w:color="auto"/>
            <w:left w:val="none" w:sz="0" w:space="0" w:color="auto"/>
            <w:bottom w:val="none" w:sz="0" w:space="0" w:color="auto"/>
            <w:right w:val="none" w:sz="0" w:space="0" w:color="auto"/>
          </w:divBdr>
        </w:div>
        <w:div w:id="171651101">
          <w:marLeft w:val="0"/>
          <w:marRight w:val="0"/>
          <w:marTop w:val="0"/>
          <w:marBottom w:val="0"/>
          <w:divBdr>
            <w:top w:val="none" w:sz="0" w:space="0" w:color="auto"/>
            <w:left w:val="none" w:sz="0" w:space="0" w:color="auto"/>
            <w:bottom w:val="none" w:sz="0" w:space="0" w:color="auto"/>
            <w:right w:val="none" w:sz="0" w:space="0" w:color="auto"/>
          </w:divBdr>
        </w:div>
        <w:div w:id="171651211">
          <w:marLeft w:val="0"/>
          <w:marRight w:val="0"/>
          <w:marTop w:val="0"/>
          <w:marBottom w:val="0"/>
          <w:divBdr>
            <w:top w:val="none" w:sz="0" w:space="0" w:color="auto"/>
            <w:left w:val="none" w:sz="0" w:space="0" w:color="auto"/>
            <w:bottom w:val="none" w:sz="0" w:space="0" w:color="auto"/>
            <w:right w:val="none" w:sz="0" w:space="0" w:color="auto"/>
          </w:divBdr>
        </w:div>
        <w:div w:id="171654046">
          <w:marLeft w:val="0"/>
          <w:marRight w:val="0"/>
          <w:marTop w:val="0"/>
          <w:marBottom w:val="0"/>
          <w:divBdr>
            <w:top w:val="none" w:sz="0" w:space="0" w:color="auto"/>
            <w:left w:val="none" w:sz="0" w:space="0" w:color="auto"/>
            <w:bottom w:val="none" w:sz="0" w:space="0" w:color="auto"/>
            <w:right w:val="none" w:sz="0" w:space="0" w:color="auto"/>
          </w:divBdr>
        </w:div>
        <w:div w:id="171654473">
          <w:marLeft w:val="0"/>
          <w:marRight w:val="0"/>
          <w:marTop w:val="0"/>
          <w:marBottom w:val="0"/>
          <w:divBdr>
            <w:top w:val="none" w:sz="0" w:space="0" w:color="auto"/>
            <w:left w:val="none" w:sz="0" w:space="0" w:color="auto"/>
            <w:bottom w:val="none" w:sz="0" w:space="0" w:color="auto"/>
            <w:right w:val="none" w:sz="0" w:space="0" w:color="auto"/>
          </w:divBdr>
        </w:div>
        <w:div w:id="171723431">
          <w:marLeft w:val="0"/>
          <w:marRight w:val="0"/>
          <w:marTop w:val="0"/>
          <w:marBottom w:val="0"/>
          <w:divBdr>
            <w:top w:val="none" w:sz="0" w:space="0" w:color="auto"/>
            <w:left w:val="none" w:sz="0" w:space="0" w:color="auto"/>
            <w:bottom w:val="none" w:sz="0" w:space="0" w:color="auto"/>
            <w:right w:val="none" w:sz="0" w:space="0" w:color="auto"/>
          </w:divBdr>
        </w:div>
        <w:div w:id="171723556">
          <w:marLeft w:val="0"/>
          <w:marRight w:val="0"/>
          <w:marTop w:val="0"/>
          <w:marBottom w:val="0"/>
          <w:divBdr>
            <w:top w:val="none" w:sz="0" w:space="0" w:color="auto"/>
            <w:left w:val="none" w:sz="0" w:space="0" w:color="auto"/>
            <w:bottom w:val="none" w:sz="0" w:space="0" w:color="auto"/>
            <w:right w:val="none" w:sz="0" w:space="0" w:color="auto"/>
          </w:divBdr>
        </w:div>
        <w:div w:id="171723759">
          <w:marLeft w:val="0"/>
          <w:marRight w:val="0"/>
          <w:marTop w:val="0"/>
          <w:marBottom w:val="0"/>
          <w:divBdr>
            <w:top w:val="none" w:sz="0" w:space="0" w:color="auto"/>
            <w:left w:val="none" w:sz="0" w:space="0" w:color="auto"/>
            <w:bottom w:val="none" w:sz="0" w:space="0" w:color="auto"/>
            <w:right w:val="none" w:sz="0" w:space="0" w:color="auto"/>
          </w:divBdr>
        </w:div>
        <w:div w:id="171725447">
          <w:marLeft w:val="0"/>
          <w:marRight w:val="0"/>
          <w:marTop w:val="300"/>
          <w:marBottom w:val="0"/>
          <w:divBdr>
            <w:top w:val="none" w:sz="0" w:space="0" w:color="auto"/>
            <w:left w:val="none" w:sz="0" w:space="0" w:color="auto"/>
            <w:bottom w:val="none" w:sz="0" w:space="0" w:color="auto"/>
            <w:right w:val="none" w:sz="0" w:space="0" w:color="auto"/>
          </w:divBdr>
        </w:div>
        <w:div w:id="171725949">
          <w:marLeft w:val="0"/>
          <w:marRight w:val="0"/>
          <w:marTop w:val="0"/>
          <w:marBottom w:val="0"/>
          <w:divBdr>
            <w:top w:val="none" w:sz="0" w:space="0" w:color="auto"/>
            <w:left w:val="none" w:sz="0" w:space="0" w:color="auto"/>
            <w:bottom w:val="none" w:sz="0" w:space="0" w:color="auto"/>
            <w:right w:val="none" w:sz="0" w:space="0" w:color="auto"/>
          </w:divBdr>
        </w:div>
        <w:div w:id="171727571">
          <w:marLeft w:val="0"/>
          <w:marRight w:val="0"/>
          <w:marTop w:val="0"/>
          <w:marBottom w:val="0"/>
          <w:divBdr>
            <w:top w:val="none" w:sz="0" w:space="0" w:color="auto"/>
            <w:left w:val="none" w:sz="0" w:space="0" w:color="auto"/>
            <w:bottom w:val="none" w:sz="0" w:space="0" w:color="auto"/>
            <w:right w:val="none" w:sz="0" w:space="0" w:color="auto"/>
          </w:divBdr>
        </w:div>
        <w:div w:id="171795712">
          <w:marLeft w:val="0"/>
          <w:marRight w:val="0"/>
          <w:marTop w:val="0"/>
          <w:marBottom w:val="0"/>
          <w:divBdr>
            <w:top w:val="none" w:sz="0" w:space="0" w:color="auto"/>
            <w:left w:val="none" w:sz="0" w:space="0" w:color="auto"/>
            <w:bottom w:val="none" w:sz="0" w:space="0" w:color="auto"/>
            <w:right w:val="none" w:sz="0" w:space="0" w:color="auto"/>
          </w:divBdr>
        </w:div>
        <w:div w:id="171797284">
          <w:marLeft w:val="0"/>
          <w:marRight w:val="0"/>
          <w:marTop w:val="300"/>
          <w:marBottom w:val="0"/>
          <w:divBdr>
            <w:top w:val="none" w:sz="0" w:space="0" w:color="auto"/>
            <w:left w:val="none" w:sz="0" w:space="0" w:color="auto"/>
            <w:bottom w:val="none" w:sz="0" w:space="0" w:color="auto"/>
            <w:right w:val="none" w:sz="0" w:space="0" w:color="auto"/>
          </w:divBdr>
        </w:div>
        <w:div w:id="171799455">
          <w:marLeft w:val="0"/>
          <w:marRight w:val="0"/>
          <w:marTop w:val="0"/>
          <w:marBottom w:val="0"/>
          <w:divBdr>
            <w:top w:val="none" w:sz="0" w:space="0" w:color="auto"/>
            <w:left w:val="none" w:sz="0" w:space="0" w:color="auto"/>
            <w:bottom w:val="none" w:sz="0" w:space="0" w:color="auto"/>
            <w:right w:val="none" w:sz="0" w:space="0" w:color="auto"/>
          </w:divBdr>
        </w:div>
        <w:div w:id="171841352">
          <w:marLeft w:val="0"/>
          <w:marRight w:val="0"/>
          <w:marTop w:val="300"/>
          <w:marBottom w:val="0"/>
          <w:divBdr>
            <w:top w:val="none" w:sz="0" w:space="0" w:color="auto"/>
            <w:left w:val="none" w:sz="0" w:space="0" w:color="auto"/>
            <w:bottom w:val="none" w:sz="0" w:space="0" w:color="auto"/>
            <w:right w:val="none" w:sz="0" w:space="0" w:color="auto"/>
          </w:divBdr>
        </w:div>
        <w:div w:id="171841929">
          <w:marLeft w:val="0"/>
          <w:marRight w:val="0"/>
          <w:marTop w:val="0"/>
          <w:marBottom w:val="0"/>
          <w:divBdr>
            <w:top w:val="none" w:sz="0" w:space="0" w:color="auto"/>
            <w:left w:val="none" w:sz="0" w:space="0" w:color="auto"/>
            <w:bottom w:val="none" w:sz="0" w:space="0" w:color="auto"/>
            <w:right w:val="none" w:sz="0" w:space="0" w:color="auto"/>
          </w:divBdr>
        </w:div>
        <w:div w:id="171843392">
          <w:marLeft w:val="0"/>
          <w:marRight w:val="0"/>
          <w:marTop w:val="0"/>
          <w:marBottom w:val="0"/>
          <w:divBdr>
            <w:top w:val="none" w:sz="0" w:space="0" w:color="auto"/>
            <w:left w:val="none" w:sz="0" w:space="0" w:color="auto"/>
            <w:bottom w:val="none" w:sz="0" w:space="0" w:color="auto"/>
            <w:right w:val="none" w:sz="0" w:space="0" w:color="auto"/>
          </w:divBdr>
        </w:div>
        <w:div w:id="171845569">
          <w:marLeft w:val="0"/>
          <w:marRight w:val="0"/>
          <w:marTop w:val="0"/>
          <w:marBottom w:val="300"/>
          <w:divBdr>
            <w:top w:val="single" w:sz="6" w:space="15" w:color="EDEDED"/>
            <w:left w:val="single" w:sz="6" w:space="15" w:color="EDEDED"/>
            <w:bottom w:val="single" w:sz="6" w:space="15" w:color="EDEDED"/>
            <w:right w:val="single" w:sz="6" w:space="15" w:color="EDEDED"/>
          </w:divBdr>
        </w:div>
        <w:div w:id="171918907">
          <w:marLeft w:val="0"/>
          <w:marRight w:val="0"/>
          <w:marTop w:val="0"/>
          <w:marBottom w:val="0"/>
          <w:divBdr>
            <w:top w:val="none" w:sz="0" w:space="0" w:color="auto"/>
            <w:left w:val="none" w:sz="0" w:space="0" w:color="auto"/>
            <w:bottom w:val="none" w:sz="0" w:space="0" w:color="auto"/>
            <w:right w:val="none" w:sz="0" w:space="0" w:color="auto"/>
          </w:divBdr>
        </w:div>
        <w:div w:id="171920110">
          <w:marLeft w:val="0"/>
          <w:marRight w:val="0"/>
          <w:marTop w:val="0"/>
          <w:marBottom w:val="0"/>
          <w:divBdr>
            <w:top w:val="none" w:sz="0" w:space="0" w:color="auto"/>
            <w:left w:val="none" w:sz="0" w:space="0" w:color="auto"/>
            <w:bottom w:val="none" w:sz="0" w:space="0" w:color="auto"/>
            <w:right w:val="none" w:sz="0" w:space="0" w:color="auto"/>
          </w:divBdr>
        </w:div>
        <w:div w:id="171923147">
          <w:marLeft w:val="0"/>
          <w:marRight w:val="0"/>
          <w:marTop w:val="0"/>
          <w:marBottom w:val="0"/>
          <w:divBdr>
            <w:top w:val="none" w:sz="0" w:space="0" w:color="auto"/>
            <w:left w:val="none" w:sz="0" w:space="0" w:color="auto"/>
            <w:bottom w:val="none" w:sz="0" w:space="0" w:color="auto"/>
            <w:right w:val="none" w:sz="0" w:space="0" w:color="auto"/>
          </w:divBdr>
        </w:div>
        <w:div w:id="171993040">
          <w:marLeft w:val="0"/>
          <w:marRight w:val="0"/>
          <w:marTop w:val="0"/>
          <w:marBottom w:val="0"/>
          <w:divBdr>
            <w:top w:val="none" w:sz="0" w:space="0" w:color="auto"/>
            <w:left w:val="none" w:sz="0" w:space="0" w:color="auto"/>
            <w:bottom w:val="none" w:sz="0" w:space="0" w:color="auto"/>
            <w:right w:val="none" w:sz="0" w:space="0" w:color="auto"/>
          </w:divBdr>
        </w:div>
        <w:div w:id="171994838">
          <w:marLeft w:val="0"/>
          <w:marRight w:val="0"/>
          <w:marTop w:val="0"/>
          <w:marBottom w:val="0"/>
          <w:divBdr>
            <w:top w:val="none" w:sz="0" w:space="0" w:color="auto"/>
            <w:left w:val="none" w:sz="0" w:space="0" w:color="auto"/>
            <w:bottom w:val="none" w:sz="0" w:space="0" w:color="auto"/>
            <w:right w:val="none" w:sz="0" w:space="0" w:color="auto"/>
          </w:divBdr>
        </w:div>
        <w:div w:id="171995178">
          <w:marLeft w:val="0"/>
          <w:marRight w:val="0"/>
          <w:marTop w:val="300"/>
          <w:marBottom w:val="0"/>
          <w:divBdr>
            <w:top w:val="none" w:sz="0" w:space="0" w:color="auto"/>
            <w:left w:val="none" w:sz="0" w:space="0" w:color="auto"/>
            <w:bottom w:val="none" w:sz="0" w:space="0" w:color="auto"/>
            <w:right w:val="none" w:sz="0" w:space="0" w:color="auto"/>
          </w:divBdr>
        </w:div>
        <w:div w:id="171996548">
          <w:marLeft w:val="0"/>
          <w:marRight w:val="0"/>
          <w:marTop w:val="0"/>
          <w:marBottom w:val="0"/>
          <w:divBdr>
            <w:top w:val="none" w:sz="0" w:space="0" w:color="auto"/>
            <w:left w:val="none" w:sz="0" w:space="0" w:color="auto"/>
            <w:bottom w:val="none" w:sz="0" w:space="0" w:color="auto"/>
            <w:right w:val="none" w:sz="0" w:space="0" w:color="auto"/>
          </w:divBdr>
        </w:div>
        <w:div w:id="172033790">
          <w:marLeft w:val="0"/>
          <w:marRight w:val="0"/>
          <w:marTop w:val="0"/>
          <w:marBottom w:val="0"/>
          <w:divBdr>
            <w:top w:val="none" w:sz="0" w:space="0" w:color="auto"/>
            <w:left w:val="none" w:sz="0" w:space="0" w:color="auto"/>
            <w:bottom w:val="none" w:sz="0" w:space="0" w:color="auto"/>
            <w:right w:val="none" w:sz="0" w:space="0" w:color="auto"/>
          </w:divBdr>
        </w:div>
        <w:div w:id="172034704">
          <w:marLeft w:val="0"/>
          <w:marRight w:val="0"/>
          <w:marTop w:val="0"/>
          <w:marBottom w:val="0"/>
          <w:divBdr>
            <w:top w:val="none" w:sz="0" w:space="0" w:color="auto"/>
            <w:left w:val="none" w:sz="0" w:space="0" w:color="auto"/>
            <w:bottom w:val="none" w:sz="0" w:space="0" w:color="auto"/>
            <w:right w:val="none" w:sz="0" w:space="0" w:color="auto"/>
          </w:divBdr>
        </w:div>
        <w:div w:id="172035639">
          <w:marLeft w:val="0"/>
          <w:marRight w:val="0"/>
          <w:marTop w:val="0"/>
          <w:marBottom w:val="0"/>
          <w:divBdr>
            <w:top w:val="none" w:sz="0" w:space="0" w:color="auto"/>
            <w:left w:val="none" w:sz="0" w:space="0" w:color="auto"/>
            <w:bottom w:val="none" w:sz="0" w:space="0" w:color="auto"/>
            <w:right w:val="none" w:sz="0" w:space="0" w:color="auto"/>
          </w:divBdr>
        </w:div>
        <w:div w:id="172039760">
          <w:marLeft w:val="0"/>
          <w:marRight w:val="0"/>
          <w:marTop w:val="0"/>
          <w:marBottom w:val="0"/>
          <w:divBdr>
            <w:top w:val="none" w:sz="0" w:space="0" w:color="auto"/>
            <w:left w:val="none" w:sz="0" w:space="0" w:color="auto"/>
            <w:bottom w:val="none" w:sz="0" w:space="0" w:color="auto"/>
            <w:right w:val="none" w:sz="0" w:space="0" w:color="auto"/>
          </w:divBdr>
        </w:div>
        <w:div w:id="172041160">
          <w:marLeft w:val="0"/>
          <w:marRight w:val="0"/>
          <w:marTop w:val="0"/>
          <w:marBottom w:val="0"/>
          <w:divBdr>
            <w:top w:val="none" w:sz="0" w:space="0" w:color="auto"/>
            <w:left w:val="none" w:sz="0" w:space="0" w:color="auto"/>
            <w:bottom w:val="none" w:sz="0" w:space="0" w:color="auto"/>
            <w:right w:val="none" w:sz="0" w:space="0" w:color="auto"/>
          </w:divBdr>
        </w:div>
        <w:div w:id="172064246">
          <w:marLeft w:val="0"/>
          <w:marRight w:val="0"/>
          <w:marTop w:val="0"/>
          <w:marBottom w:val="0"/>
          <w:divBdr>
            <w:top w:val="none" w:sz="0" w:space="0" w:color="auto"/>
            <w:left w:val="none" w:sz="0" w:space="0" w:color="auto"/>
            <w:bottom w:val="none" w:sz="0" w:space="0" w:color="auto"/>
            <w:right w:val="none" w:sz="0" w:space="0" w:color="auto"/>
          </w:divBdr>
        </w:div>
        <w:div w:id="172106892">
          <w:marLeft w:val="0"/>
          <w:marRight w:val="0"/>
          <w:marTop w:val="0"/>
          <w:marBottom w:val="0"/>
          <w:divBdr>
            <w:top w:val="none" w:sz="0" w:space="0" w:color="auto"/>
            <w:left w:val="none" w:sz="0" w:space="0" w:color="auto"/>
            <w:bottom w:val="none" w:sz="0" w:space="0" w:color="auto"/>
            <w:right w:val="none" w:sz="0" w:space="0" w:color="auto"/>
          </w:divBdr>
          <w:divsChild>
            <w:div w:id="21628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2110545">
          <w:marLeft w:val="0"/>
          <w:marRight w:val="0"/>
          <w:marTop w:val="0"/>
          <w:marBottom w:val="0"/>
          <w:divBdr>
            <w:top w:val="none" w:sz="0" w:space="0" w:color="auto"/>
            <w:left w:val="none" w:sz="0" w:space="0" w:color="auto"/>
            <w:bottom w:val="none" w:sz="0" w:space="0" w:color="auto"/>
            <w:right w:val="none" w:sz="0" w:space="0" w:color="auto"/>
          </w:divBdr>
        </w:div>
        <w:div w:id="172110793">
          <w:marLeft w:val="0"/>
          <w:marRight w:val="0"/>
          <w:marTop w:val="0"/>
          <w:marBottom w:val="0"/>
          <w:divBdr>
            <w:top w:val="none" w:sz="0" w:space="0" w:color="auto"/>
            <w:left w:val="none" w:sz="0" w:space="0" w:color="auto"/>
            <w:bottom w:val="none" w:sz="0" w:space="0" w:color="auto"/>
            <w:right w:val="none" w:sz="0" w:space="0" w:color="auto"/>
          </w:divBdr>
        </w:div>
        <w:div w:id="172111519">
          <w:marLeft w:val="0"/>
          <w:marRight w:val="0"/>
          <w:marTop w:val="0"/>
          <w:marBottom w:val="0"/>
          <w:divBdr>
            <w:top w:val="none" w:sz="0" w:space="0" w:color="auto"/>
            <w:left w:val="none" w:sz="0" w:space="0" w:color="auto"/>
            <w:bottom w:val="none" w:sz="0" w:space="0" w:color="auto"/>
            <w:right w:val="none" w:sz="0" w:space="0" w:color="auto"/>
          </w:divBdr>
        </w:div>
        <w:div w:id="172111874">
          <w:marLeft w:val="0"/>
          <w:marRight w:val="0"/>
          <w:marTop w:val="0"/>
          <w:marBottom w:val="0"/>
          <w:divBdr>
            <w:top w:val="none" w:sz="0" w:space="0" w:color="auto"/>
            <w:left w:val="none" w:sz="0" w:space="0" w:color="auto"/>
            <w:bottom w:val="none" w:sz="0" w:space="0" w:color="auto"/>
            <w:right w:val="none" w:sz="0" w:space="0" w:color="auto"/>
          </w:divBdr>
        </w:div>
        <w:div w:id="172115669">
          <w:marLeft w:val="0"/>
          <w:marRight w:val="0"/>
          <w:marTop w:val="300"/>
          <w:marBottom w:val="0"/>
          <w:divBdr>
            <w:top w:val="none" w:sz="0" w:space="0" w:color="auto"/>
            <w:left w:val="none" w:sz="0" w:space="0" w:color="auto"/>
            <w:bottom w:val="none" w:sz="0" w:space="0" w:color="auto"/>
            <w:right w:val="none" w:sz="0" w:space="0" w:color="auto"/>
          </w:divBdr>
        </w:div>
        <w:div w:id="172182965">
          <w:marLeft w:val="0"/>
          <w:marRight w:val="0"/>
          <w:marTop w:val="0"/>
          <w:marBottom w:val="300"/>
          <w:divBdr>
            <w:top w:val="single" w:sz="6" w:space="15" w:color="EDEDED"/>
            <w:left w:val="single" w:sz="6" w:space="15" w:color="EDEDED"/>
            <w:bottom w:val="single" w:sz="6" w:space="15" w:color="EDEDED"/>
            <w:right w:val="single" w:sz="6" w:space="15" w:color="EDEDED"/>
          </w:divBdr>
        </w:div>
        <w:div w:id="172185139">
          <w:marLeft w:val="0"/>
          <w:marRight w:val="0"/>
          <w:marTop w:val="0"/>
          <w:marBottom w:val="300"/>
          <w:divBdr>
            <w:top w:val="single" w:sz="6" w:space="15" w:color="EDEDED"/>
            <w:left w:val="single" w:sz="6" w:space="15" w:color="EDEDED"/>
            <w:bottom w:val="single" w:sz="6" w:space="15" w:color="EDEDED"/>
            <w:right w:val="single" w:sz="6" w:space="15" w:color="EDEDED"/>
          </w:divBdr>
        </w:div>
        <w:div w:id="172185759">
          <w:marLeft w:val="0"/>
          <w:marRight w:val="0"/>
          <w:marTop w:val="0"/>
          <w:marBottom w:val="0"/>
          <w:divBdr>
            <w:top w:val="none" w:sz="0" w:space="0" w:color="auto"/>
            <w:left w:val="none" w:sz="0" w:space="0" w:color="auto"/>
            <w:bottom w:val="none" w:sz="0" w:space="0" w:color="auto"/>
            <w:right w:val="none" w:sz="0" w:space="0" w:color="auto"/>
          </w:divBdr>
        </w:div>
        <w:div w:id="172187053">
          <w:marLeft w:val="0"/>
          <w:marRight w:val="0"/>
          <w:marTop w:val="0"/>
          <w:marBottom w:val="0"/>
          <w:divBdr>
            <w:top w:val="none" w:sz="0" w:space="0" w:color="auto"/>
            <w:left w:val="none" w:sz="0" w:space="0" w:color="auto"/>
            <w:bottom w:val="none" w:sz="0" w:space="0" w:color="auto"/>
            <w:right w:val="none" w:sz="0" w:space="0" w:color="auto"/>
          </w:divBdr>
        </w:div>
        <w:div w:id="172187550">
          <w:marLeft w:val="0"/>
          <w:marRight w:val="0"/>
          <w:marTop w:val="0"/>
          <w:marBottom w:val="0"/>
          <w:divBdr>
            <w:top w:val="none" w:sz="0" w:space="0" w:color="auto"/>
            <w:left w:val="none" w:sz="0" w:space="0" w:color="auto"/>
            <w:bottom w:val="none" w:sz="0" w:space="0" w:color="auto"/>
            <w:right w:val="none" w:sz="0" w:space="0" w:color="auto"/>
          </w:divBdr>
        </w:div>
        <w:div w:id="172187836">
          <w:marLeft w:val="0"/>
          <w:marRight w:val="0"/>
          <w:marTop w:val="0"/>
          <w:marBottom w:val="0"/>
          <w:divBdr>
            <w:top w:val="none" w:sz="0" w:space="0" w:color="auto"/>
            <w:left w:val="none" w:sz="0" w:space="0" w:color="auto"/>
            <w:bottom w:val="none" w:sz="0" w:space="0" w:color="auto"/>
            <w:right w:val="none" w:sz="0" w:space="0" w:color="auto"/>
          </w:divBdr>
        </w:div>
        <w:div w:id="172188467">
          <w:marLeft w:val="0"/>
          <w:marRight w:val="0"/>
          <w:marTop w:val="300"/>
          <w:marBottom w:val="0"/>
          <w:divBdr>
            <w:top w:val="none" w:sz="0" w:space="0" w:color="auto"/>
            <w:left w:val="none" w:sz="0" w:space="0" w:color="auto"/>
            <w:bottom w:val="none" w:sz="0" w:space="0" w:color="auto"/>
            <w:right w:val="none" w:sz="0" w:space="0" w:color="auto"/>
          </w:divBdr>
        </w:div>
        <w:div w:id="172188764">
          <w:marLeft w:val="0"/>
          <w:marRight w:val="0"/>
          <w:marTop w:val="0"/>
          <w:marBottom w:val="0"/>
          <w:divBdr>
            <w:top w:val="none" w:sz="0" w:space="0" w:color="auto"/>
            <w:left w:val="none" w:sz="0" w:space="0" w:color="auto"/>
            <w:bottom w:val="none" w:sz="0" w:space="0" w:color="auto"/>
            <w:right w:val="none" w:sz="0" w:space="0" w:color="auto"/>
          </w:divBdr>
        </w:div>
        <w:div w:id="172230339">
          <w:marLeft w:val="0"/>
          <w:marRight w:val="0"/>
          <w:marTop w:val="300"/>
          <w:marBottom w:val="0"/>
          <w:divBdr>
            <w:top w:val="none" w:sz="0" w:space="0" w:color="auto"/>
            <w:left w:val="none" w:sz="0" w:space="0" w:color="auto"/>
            <w:bottom w:val="none" w:sz="0" w:space="0" w:color="auto"/>
            <w:right w:val="none" w:sz="0" w:space="0" w:color="auto"/>
          </w:divBdr>
        </w:div>
        <w:div w:id="172231985">
          <w:marLeft w:val="0"/>
          <w:marRight w:val="0"/>
          <w:marTop w:val="0"/>
          <w:marBottom w:val="0"/>
          <w:divBdr>
            <w:top w:val="none" w:sz="0" w:space="0" w:color="auto"/>
            <w:left w:val="none" w:sz="0" w:space="0" w:color="auto"/>
            <w:bottom w:val="none" w:sz="0" w:space="0" w:color="auto"/>
            <w:right w:val="none" w:sz="0" w:space="0" w:color="auto"/>
          </w:divBdr>
        </w:div>
        <w:div w:id="172232052">
          <w:marLeft w:val="0"/>
          <w:marRight w:val="0"/>
          <w:marTop w:val="0"/>
          <w:marBottom w:val="0"/>
          <w:divBdr>
            <w:top w:val="none" w:sz="0" w:space="0" w:color="auto"/>
            <w:left w:val="none" w:sz="0" w:space="0" w:color="auto"/>
            <w:bottom w:val="none" w:sz="0" w:space="0" w:color="auto"/>
            <w:right w:val="none" w:sz="0" w:space="0" w:color="auto"/>
          </w:divBdr>
        </w:div>
        <w:div w:id="172233313">
          <w:marLeft w:val="0"/>
          <w:marRight w:val="0"/>
          <w:marTop w:val="0"/>
          <w:marBottom w:val="0"/>
          <w:divBdr>
            <w:top w:val="none" w:sz="0" w:space="0" w:color="auto"/>
            <w:left w:val="none" w:sz="0" w:space="0" w:color="auto"/>
            <w:bottom w:val="none" w:sz="0" w:space="0" w:color="auto"/>
            <w:right w:val="none" w:sz="0" w:space="0" w:color="auto"/>
          </w:divBdr>
        </w:div>
        <w:div w:id="172234014">
          <w:marLeft w:val="0"/>
          <w:marRight w:val="0"/>
          <w:marTop w:val="0"/>
          <w:marBottom w:val="0"/>
          <w:divBdr>
            <w:top w:val="none" w:sz="0" w:space="0" w:color="auto"/>
            <w:left w:val="none" w:sz="0" w:space="0" w:color="auto"/>
            <w:bottom w:val="none" w:sz="0" w:space="0" w:color="auto"/>
            <w:right w:val="none" w:sz="0" w:space="0" w:color="auto"/>
          </w:divBdr>
        </w:div>
        <w:div w:id="172259958">
          <w:marLeft w:val="0"/>
          <w:marRight w:val="0"/>
          <w:marTop w:val="0"/>
          <w:marBottom w:val="0"/>
          <w:divBdr>
            <w:top w:val="none" w:sz="0" w:space="0" w:color="auto"/>
            <w:left w:val="none" w:sz="0" w:space="0" w:color="auto"/>
            <w:bottom w:val="none" w:sz="0" w:space="0" w:color="auto"/>
            <w:right w:val="none" w:sz="0" w:space="0" w:color="auto"/>
          </w:divBdr>
        </w:div>
        <w:div w:id="172302499">
          <w:marLeft w:val="0"/>
          <w:marRight w:val="0"/>
          <w:marTop w:val="0"/>
          <w:marBottom w:val="0"/>
          <w:divBdr>
            <w:top w:val="none" w:sz="0" w:space="0" w:color="auto"/>
            <w:left w:val="none" w:sz="0" w:space="0" w:color="auto"/>
            <w:bottom w:val="none" w:sz="0" w:space="0" w:color="auto"/>
            <w:right w:val="none" w:sz="0" w:space="0" w:color="auto"/>
          </w:divBdr>
        </w:div>
        <w:div w:id="172302817">
          <w:marLeft w:val="0"/>
          <w:marRight w:val="0"/>
          <w:marTop w:val="0"/>
          <w:marBottom w:val="0"/>
          <w:divBdr>
            <w:top w:val="none" w:sz="0" w:space="0" w:color="auto"/>
            <w:left w:val="none" w:sz="0" w:space="0" w:color="auto"/>
            <w:bottom w:val="none" w:sz="0" w:space="0" w:color="auto"/>
            <w:right w:val="none" w:sz="0" w:space="0" w:color="auto"/>
          </w:divBdr>
        </w:div>
        <w:div w:id="172303573">
          <w:marLeft w:val="0"/>
          <w:marRight w:val="0"/>
          <w:marTop w:val="0"/>
          <w:marBottom w:val="0"/>
          <w:divBdr>
            <w:top w:val="none" w:sz="0" w:space="0" w:color="auto"/>
            <w:left w:val="none" w:sz="0" w:space="0" w:color="auto"/>
            <w:bottom w:val="none" w:sz="0" w:space="0" w:color="auto"/>
            <w:right w:val="none" w:sz="0" w:space="0" w:color="auto"/>
          </w:divBdr>
        </w:div>
        <w:div w:id="172305973">
          <w:marLeft w:val="0"/>
          <w:marRight w:val="0"/>
          <w:marTop w:val="0"/>
          <w:marBottom w:val="0"/>
          <w:divBdr>
            <w:top w:val="none" w:sz="0" w:space="0" w:color="auto"/>
            <w:left w:val="none" w:sz="0" w:space="0" w:color="auto"/>
            <w:bottom w:val="none" w:sz="0" w:space="0" w:color="auto"/>
            <w:right w:val="none" w:sz="0" w:space="0" w:color="auto"/>
          </w:divBdr>
        </w:div>
        <w:div w:id="172379737">
          <w:marLeft w:val="0"/>
          <w:marRight w:val="0"/>
          <w:marTop w:val="0"/>
          <w:marBottom w:val="0"/>
          <w:divBdr>
            <w:top w:val="none" w:sz="0" w:space="0" w:color="auto"/>
            <w:left w:val="none" w:sz="0" w:space="0" w:color="auto"/>
            <w:bottom w:val="none" w:sz="0" w:space="0" w:color="auto"/>
            <w:right w:val="none" w:sz="0" w:space="0" w:color="auto"/>
          </w:divBdr>
        </w:div>
        <w:div w:id="172384892">
          <w:marLeft w:val="0"/>
          <w:marRight w:val="0"/>
          <w:marTop w:val="0"/>
          <w:marBottom w:val="0"/>
          <w:divBdr>
            <w:top w:val="none" w:sz="0" w:space="0" w:color="auto"/>
            <w:left w:val="none" w:sz="0" w:space="0" w:color="auto"/>
            <w:bottom w:val="none" w:sz="0" w:space="0" w:color="auto"/>
            <w:right w:val="none" w:sz="0" w:space="0" w:color="auto"/>
          </w:divBdr>
        </w:div>
        <w:div w:id="172427341">
          <w:marLeft w:val="0"/>
          <w:marRight w:val="0"/>
          <w:marTop w:val="0"/>
          <w:marBottom w:val="0"/>
          <w:divBdr>
            <w:top w:val="none" w:sz="0" w:space="0" w:color="auto"/>
            <w:left w:val="none" w:sz="0" w:space="0" w:color="auto"/>
            <w:bottom w:val="none" w:sz="0" w:space="0" w:color="auto"/>
            <w:right w:val="none" w:sz="0" w:space="0" w:color="auto"/>
          </w:divBdr>
        </w:div>
        <w:div w:id="172451169">
          <w:marLeft w:val="0"/>
          <w:marRight w:val="0"/>
          <w:marTop w:val="0"/>
          <w:marBottom w:val="0"/>
          <w:divBdr>
            <w:top w:val="none" w:sz="0" w:space="0" w:color="auto"/>
            <w:left w:val="none" w:sz="0" w:space="0" w:color="auto"/>
            <w:bottom w:val="none" w:sz="0" w:space="0" w:color="auto"/>
            <w:right w:val="none" w:sz="0" w:space="0" w:color="auto"/>
          </w:divBdr>
        </w:div>
        <w:div w:id="172451281">
          <w:marLeft w:val="0"/>
          <w:marRight w:val="0"/>
          <w:marTop w:val="0"/>
          <w:marBottom w:val="300"/>
          <w:divBdr>
            <w:top w:val="single" w:sz="6" w:space="15" w:color="EDEDED"/>
            <w:left w:val="single" w:sz="6" w:space="15" w:color="EDEDED"/>
            <w:bottom w:val="single" w:sz="6" w:space="15" w:color="EDEDED"/>
            <w:right w:val="single" w:sz="6" w:space="15" w:color="EDEDED"/>
          </w:divBdr>
        </w:div>
        <w:div w:id="172451455">
          <w:marLeft w:val="0"/>
          <w:marRight w:val="0"/>
          <w:marTop w:val="0"/>
          <w:marBottom w:val="300"/>
          <w:divBdr>
            <w:top w:val="single" w:sz="6" w:space="15" w:color="EDEDED"/>
            <w:left w:val="single" w:sz="6" w:space="15" w:color="EDEDED"/>
            <w:bottom w:val="single" w:sz="6" w:space="15" w:color="EDEDED"/>
            <w:right w:val="single" w:sz="6" w:space="15" w:color="EDEDED"/>
          </w:divBdr>
        </w:div>
        <w:div w:id="172453120">
          <w:marLeft w:val="0"/>
          <w:marRight w:val="0"/>
          <w:marTop w:val="0"/>
          <w:marBottom w:val="300"/>
          <w:divBdr>
            <w:top w:val="single" w:sz="6" w:space="15" w:color="EDEDED"/>
            <w:left w:val="single" w:sz="6" w:space="15" w:color="EDEDED"/>
            <w:bottom w:val="single" w:sz="6" w:space="15" w:color="EDEDED"/>
            <w:right w:val="single" w:sz="6" w:space="15" w:color="EDEDED"/>
          </w:divBdr>
        </w:div>
        <w:div w:id="172453590">
          <w:marLeft w:val="0"/>
          <w:marRight w:val="0"/>
          <w:marTop w:val="0"/>
          <w:marBottom w:val="0"/>
          <w:divBdr>
            <w:top w:val="none" w:sz="0" w:space="0" w:color="auto"/>
            <w:left w:val="none" w:sz="0" w:space="0" w:color="auto"/>
            <w:bottom w:val="none" w:sz="0" w:space="0" w:color="auto"/>
            <w:right w:val="none" w:sz="0" w:space="0" w:color="auto"/>
          </w:divBdr>
        </w:div>
        <w:div w:id="172453702">
          <w:marLeft w:val="0"/>
          <w:marRight w:val="0"/>
          <w:marTop w:val="0"/>
          <w:marBottom w:val="0"/>
          <w:divBdr>
            <w:top w:val="none" w:sz="0" w:space="0" w:color="auto"/>
            <w:left w:val="none" w:sz="0" w:space="0" w:color="auto"/>
            <w:bottom w:val="none" w:sz="0" w:space="0" w:color="auto"/>
            <w:right w:val="none" w:sz="0" w:space="0" w:color="auto"/>
          </w:divBdr>
        </w:div>
        <w:div w:id="172456540">
          <w:marLeft w:val="0"/>
          <w:marRight w:val="0"/>
          <w:marTop w:val="0"/>
          <w:marBottom w:val="300"/>
          <w:divBdr>
            <w:top w:val="single" w:sz="6" w:space="15" w:color="EDEDED"/>
            <w:left w:val="single" w:sz="6" w:space="15" w:color="EDEDED"/>
            <w:bottom w:val="single" w:sz="6" w:space="15" w:color="EDEDED"/>
            <w:right w:val="single" w:sz="6" w:space="15" w:color="EDEDED"/>
          </w:divBdr>
        </w:div>
        <w:div w:id="172456970">
          <w:marLeft w:val="0"/>
          <w:marRight w:val="0"/>
          <w:marTop w:val="0"/>
          <w:marBottom w:val="0"/>
          <w:divBdr>
            <w:top w:val="none" w:sz="0" w:space="0" w:color="auto"/>
            <w:left w:val="none" w:sz="0" w:space="0" w:color="auto"/>
            <w:bottom w:val="none" w:sz="0" w:space="0" w:color="auto"/>
            <w:right w:val="none" w:sz="0" w:space="0" w:color="auto"/>
          </w:divBdr>
        </w:div>
        <w:div w:id="172493820">
          <w:marLeft w:val="0"/>
          <w:marRight w:val="0"/>
          <w:marTop w:val="0"/>
          <w:marBottom w:val="0"/>
          <w:divBdr>
            <w:top w:val="none" w:sz="0" w:space="0" w:color="auto"/>
            <w:left w:val="none" w:sz="0" w:space="0" w:color="auto"/>
            <w:bottom w:val="none" w:sz="0" w:space="0" w:color="auto"/>
            <w:right w:val="none" w:sz="0" w:space="0" w:color="auto"/>
          </w:divBdr>
          <w:divsChild>
            <w:div w:id="278030474">
              <w:marLeft w:val="0"/>
              <w:marRight w:val="0"/>
              <w:marTop w:val="0"/>
              <w:marBottom w:val="0"/>
              <w:divBdr>
                <w:top w:val="none" w:sz="0" w:space="0" w:color="auto"/>
                <w:left w:val="none" w:sz="0" w:space="0" w:color="auto"/>
                <w:bottom w:val="none" w:sz="0" w:space="0" w:color="auto"/>
                <w:right w:val="none" w:sz="0" w:space="0" w:color="auto"/>
              </w:divBdr>
            </w:div>
          </w:divsChild>
        </w:div>
        <w:div w:id="172500165">
          <w:marLeft w:val="0"/>
          <w:marRight w:val="0"/>
          <w:marTop w:val="0"/>
          <w:marBottom w:val="0"/>
          <w:divBdr>
            <w:top w:val="none" w:sz="0" w:space="0" w:color="auto"/>
            <w:left w:val="none" w:sz="0" w:space="0" w:color="auto"/>
            <w:bottom w:val="none" w:sz="0" w:space="0" w:color="auto"/>
            <w:right w:val="none" w:sz="0" w:space="0" w:color="auto"/>
          </w:divBdr>
        </w:div>
        <w:div w:id="172569191">
          <w:marLeft w:val="0"/>
          <w:marRight w:val="0"/>
          <w:marTop w:val="0"/>
          <w:marBottom w:val="300"/>
          <w:divBdr>
            <w:top w:val="single" w:sz="6" w:space="15" w:color="EDEDED"/>
            <w:left w:val="single" w:sz="6" w:space="15" w:color="EDEDED"/>
            <w:bottom w:val="single" w:sz="6" w:space="15" w:color="EDEDED"/>
            <w:right w:val="single" w:sz="6" w:space="15" w:color="EDEDED"/>
          </w:divBdr>
        </w:div>
        <w:div w:id="172569378">
          <w:marLeft w:val="0"/>
          <w:marRight w:val="0"/>
          <w:marTop w:val="0"/>
          <w:marBottom w:val="0"/>
          <w:divBdr>
            <w:top w:val="none" w:sz="0" w:space="0" w:color="auto"/>
            <w:left w:val="none" w:sz="0" w:space="0" w:color="auto"/>
            <w:bottom w:val="none" w:sz="0" w:space="0" w:color="auto"/>
            <w:right w:val="none" w:sz="0" w:space="0" w:color="auto"/>
          </w:divBdr>
          <w:divsChild>
            <w:div w:id="349258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2571091">
          <w:marLeft w:val="0"/>
          <w:marRight w:val="0"/>
          <w:marTop w:val="0"/>
          <w:marBottom w:val="300"/>
          <w:divBdr>
            <w:top w:val="single" w:sz="6" w:space="15" w:color="EDEDED"/>
            <w:left w:val="single" w:sz="6" w:space="15" w:color="EDEDED"/>
            <w:bottom w:val="single" w:sz="6" w:space="15" w:color="EDEDED"/>
            <w:right w:val="single" w:sz="6" w:space="15" w:color="EDEDED"/>
          </w:divBdr>
        </w:div>
        <w:div w:id="172571143">
          <w:marLeft w:val="0"/>
          <w:marRight w:val="0"/>
          <w:marTop w:val="0"/>
          <w:marBottom w:val="0"/>
          <w:divBdr>
            <w:top w:val="none" w:sz="0" w:space="0" w:color="auto"/>
            <w:left w:val="none" w:sz="0" w:space="0" w:color="auto"/>
            <w:bottom w:val="none" w:sz="0" w:space="0" w:color="auto"/>
            <w:right w:val="none" w:sz="0" w:space="0" w:color="auto"/>
          </w:divBdr>
        </w:div>
        <w:div w:id="172571486">
          <w:marLeft w:val="0"/>
          <w:marRight w:val="0"/>
          <w:marTop w:val="0"/>
          <w:marBottom w:val="0"/>
          <w:divBdr>
            <w:top w:val="none" w:sz="0" w:space="0" w:color="auto"/>
            <w:left w:val="none" w:sz="0" w:space="0" w:color="auto"/>
            <w:bottom w:val="none" w:sz="0" w:space="0" w:color="auto"/>
            <w:right w:val="none" w:sz="0" w:space="0" w:color="auto"/>
          </w:divBdr>
        </w:div>
        <w:div w:id="172571993">
          <w:marLeft w:val="0"/>
          <w:marRight w:val="0"/>
          <w:marTop w:val="0"/>
          <w:marBottom w:val="0"/>
          <w:divBdr>
            <w:top w:val="none" w:sz="0" w:space="0" w:color="auto"/>
            <w:left w:val="none" w:sz="0" w:space="0" w:color="auto"/>
            <w:bottom w:val="none" w:sz="0" w:space="0" w:color="auto"/>
            <w:right w:val="none" w:sz="0" w:space="0" w:color="auto"/>
          </w:divBdr>
        </w:div>
        <w:div w:id="172573610">
          <w:marLeft w:val="0"/>
          <w:marRight w:val="0"/>
          <w:marTop w:val="0"/>
          <w:marBottom w:val="0"/>
          <w:divBdr>
            <w:top w:val="none" w:sz="0" w:space="0" w:color="auto"/>
            <w:left w:val="none" w:sz="0" w:space="0" w:color="auto"/>
            <w:bottom w:val="none" w:sz="0" w:space="0" w:color="auto"/>
            <w:right w:val="none" w:sz="0" w:space="0" w:color="auto"/>
          </w:divBdr>
        </w:div>
        <w:div w:id="172573724">
          <w:marLeft w:val="0"/>
          <w:marRight w:val="0"/>
          <w:marTop w:val="0"/>
          <w:marBottom w:val="300"/>
          <w:divBdr>
            <w:top w:val="single" w:sz="6" w:space="15" w:color="EDEDED"/>
            <w:left w:val="single" w:sz="6" w:space="15" w:color="EDEDED"/>
            <w:bottom w:val="single" w:sz="6" w:space="15" w:color="EDEDED"/>
            <w:right w:val="single" w:sz="6" w:space="15" w:color="EDEDED"/>
          </w:divBdr>
        </w:div>
        <w:div w:id="172645540">
          <w:marLeft w:val="0"/>
          <w:marRight w:val="0"/>
          <w:marTop w:val="0"/>
          <w:marBottom w:val="0"/>
          <w:divBdr>
            <w:top w:val="none" w:sz="0" w:space="0" w:color="auto"/>
            <w:left w:val="none" w:sz="0" w:space="0" w:color="auto"/>
            <w:bottom w:val="none" w:sz="0" w:space="0" w:color="auto"/>
            <w:right w:val="none" w:sz="0" w:space="0" w:color="auto"/>
          </w:divBdr>
        </w:div>
        <w:div w:id="172645660">
          <w:marLeft w:val="0"/>
          <w:marRight w:val="0"/>
          <w:marTop w:val="300"/>
          <w:marBottom w:val="0"/>
          <w:divBdr>
            <w:top w:val="none" w:sz="0" w:space="0" w:color="auto"/>
            <w:left w:val="none" w:sz="0" w:space="0" w:color="auto"/>
            <w:bottom w:val="none" w:sz="0" w:space="0" w:color="auto"/>
            <w:right w:val="none" w:sz="0" w:space="0" w:color="auto"/>
          </w:divBdr>
          <w:divsChild>
            <w:div w:id="340858231">
              <w:marLeft w:val="0"/>
              <w:marRight w:val="0"/>
              <w:marTop w:val="0"/>
              <w:marBottom w:val="0"/>
              <w:divBdr>
                <w:top w:val="none" w:sz="0" w:space="0" w:color="auto"/>
                <w:left w:val="none" w:sz="0" w:space="0" w:color="auto"/>
                <w:bottom w:val="none" w:sz="0" w:space="0" w:color="auto"/>
                <w:right w:val="none" w:sz="0" w:space="0" w:color="auto"/>
              </w:divBdr>
            </w:div>
          </w:divsChild>
        </w:div>
        <w:div w:id="172645958">
          <w:marLeft w:val="0"/>
          <w:marRight w:val="0"/>
          <w:marTop w:val="0"/>
          <w:marBottom w:val="0"/>
          <w:divBdr>
            <w:top w:val="none" w:sz="0" w:space="0" w:color="auto"/>
            <w:left w:val="none" w:sz="0" w:space="0" w:color="auto"/>
            <w:bottom w:val="none" w:sz="0" w:space="0" w:color="auto"/>
            <w:right w:val="none" w:sz="0" w:space="0" w:color="auto"/>
          </w:divBdr>
        </w:div>
        <w:div w:id="172647656">
          <w:marLeft w:val="0"/>
          <w:marRight w:val="0"/>
          <w:marTop w:val="0"/>
          <w:marBottom w:val="0"/>
          <w:divBdr>
            <w:top w:val="none" w:sz="0" w:space="0" w:color="auto"/>
            <w:left w:val="none" w:sz="0" w:space="0" w:color="auto"/>
            <w:bottom w:val="none" w:sz="0" w:space="0" w:color="auto"/>
            <w:right w:val="none" w:sz="0" w:space="0" w:color="auto"/>
          </w:divBdr>
        </w:div>
        <w:div w:id="172687372">
          <w:marLeft w:val="0"/>
          <w:marRight w:val="0"/>
          <w:marTop w:val="0"/>
          <w:marBottom w:val="0"/>
          <w:divBdr>
            <w:top w:val="none" w:sz="0" w:space="0" w:color="auto"/>
            <w:left w:val="none" w:sz="0" w:space="0" w:color="auto"/>
            <w:bottom w:val="none" w:sz="0" w:space="0" w:color="auto"/>
            <w:right w:val="none" w:sz="0" w:space="0" w:color="auto"/>
          </w:divBdr>
          <w:divsChild>
            <w:div w:id="173544236">
              <w:marLeft w:val="0"/>
              <w:marRight w:val="0"/>
              <w:marTop w:val="0"/>
              <w:marBottom w:val="0"/>
              <w:divBdr>
                <w:top w:val="none" w:sz="0" w:space="0" w:color="auto"/>
                <w:left w:val="none" w:sz="0" w:space="0" w:color="auto"/>
                <w:bottom w:val="none" w:sz="0" w:space="0" w:color="auto"/>
                <w:right w:val="none" w:sz="0" w:space="0" w:color="auto"/>
              </w:divBdr>
            </w:div>
          </w:divsChild>
        </w:div>
        <w:div w:id="172689161">
          <w:marLeft w:val="0"/>
          <w:marRight w:val="0"/>
          <w:marTop w:val="0"/>
          <w:marBottom w:val="0"/>
          <w:divBdr>
            <w:top w:val="none" w:sz="0" w:space="0" w:color="auto"/>
            <w:left w:val="none" w:sz="0" w:space="0" w:color="auto"/>
            <w:bottom w:val="none" w:sz="0" w:space="0" w:color="auto"/>
            <w:right w:val="none" w:sz="0" w:space="0" w:color="auto"/>
          </w:divBdr>
        </w:div>
        <w:div w:id="172689909">
          <w:marLeft w:val="0"/>
          <w:marRight w:val="0"/>
          <w:marTop w:val="0"/>
          <w:marBottom w:val="0"/>
          <w:divBdr>
            <w:top w:val="none" w:sz="0" w:space="0" w:color="auto"/>
            <w:left w:val="none" w:sz="0" w:space="0" w:color="auto"/>
            <w:bottom w:val="none" w:sz="0" w:space="0" w:color="auto"/>
            <w:right w:val="none" w:sz="0" w:space="0" w:color="auto"/>
          </w:divBdr>
        </w:div>
        <w:div w:id="172692461">
          <w:marLeft w:val="0"/>
          <w:marRight w:val="0"/>
          <w:marTop w:val="0"/>
          <w:marBottom w:val="0"/>
          <w:divBdr>
            <w:top w:val="none" w:sz="0" w:space="0" w:color="auto"/>
            <w:left w:val="none" w:sz="0" w:space="0" w:color="auto"/>
            <w:bottom w:val="none" w:sz="0" w:space="0" w:color="auto"/>
            <w:right w:val="none" w:sz="0" w:space="0" w:color="auto"/>
          </w:divBdr>
        </w:div>
        <w:div w:id="172693622">
          <w:marLeft w:val="0"/>
          <w:marRight w:val="0"/>
          <w:marTop w:val="0"/>
          <w:marBottom w:val="0"/>
          <w:divBdr>
            <w:top w:val="none" w:sz="0" w:space="0" w:color="auto"/>
            <w:left w:val="none" w:sz="0" w:space="0" w:color="auto"/>
            <w:bottom w:val="none" w:sz="0" w:space="0" w:color="auto"/>
            <w:right w:val="none" w:sz="0" w:space="0" w:color="auto"/>
          </w:divBdr>
        </w:div>
        <w:div w:id="172696467">
          <w:marLeft w:val="0"/>
          <w:marRight w:val="0"/>
          <w:marTop w:val="0"/>
          <w:marBottom w:val="0"/>
          <w:divBdr>
            <w:top w:val="none" w:sz="0" w:space="0" w:color="auto"/>
            <w:left w:val="none" w:sz="0" w:space="0" w:color="auto"/>
            <w:bottom w:val="none" w:sz="0" w:space="0" w:color="auto"/>
            <w:right w:val="none" w:sz="0" w:space="0" w:color="auto"/>
          </w:divBdr>
        </w:div>
        <w:div w:id="172762476">
          <w:marLeft w:val="0"/>
          <w:marRight w:val="0"/>
          <w:marTop w:val="0"/>
          <w:marBottom w:val="0"/>
          <w:divBdr>
            <w:top w:val="none" w:sz="0" w:space="0" w:color="auto"/>
            <w:left w:val="none" w:sz="0" w:space="0" w:color="auto"/>
            <w:bottom w:val="none" w:sz="0" w:space="0" w:color="auto"/>
            <w:right w:val="none" w:sz="0" w:space="0" w:color="auto"/>
          </w:divBdr>
        </w:div>
        <w:div w:id="172762489">
          <w:marLeft w:val="0"/>
          <w:marRight w:val="0"/>
          <w:marTop w:val="0"/>
          <w:marBottom w:val="0"/>
          <w:divBdr>
            <w:top w:val="none" w:sz="0" w:space="0" w:color="auto"/>
            <w:left w:val="none" w:sz="0" w:space="0" w:color="auto"/>
            <w:bottom w:val="none" w:sz="0" w:space="0" w:color="auto"/>
            <w:right w:val="none" w:sz="0" w:space="0" w:color="auto"/>
          </w:divBdr>
        </w:div>
        <w:div w:id="172762523">
          <w:marLeft w:val="0"/>
          <w:marRight w:val="0"/>
          <w:marTop w:val="300"/>
          <w:marBottom w:val="0"/>
          <w:divBdr>
            <w:top w:val="none" w:sz="0" w:space="0" w:color="auto"/>
            <w:left w:val="none" w:sz="0" w:space="0" w:color="auto"/>
            <w:bottom w:val="none" w:sz="0" w:space="0" w:color="auto"/>
            <w:right w:val="none" w:sz="0" w:space="0" w:color="auto"/>
          </w:divBdr>
        </w:div>
        <w:div w:id="172768207">
          <w:marLeft w:val="0"/>
          <w:marRight w:val="0"/>
          <w:marTop w:val="300"/>
          <w:marBottom w:val="0"/>
          <w:divBdr>
            <w:top w:val="none" w:sz="0" w:space="0" w:color="auto"/>
            <w:left w:val="none" w:sz="0" w:space="0" w:color="auto"/>
            <w:bottom w:val="none" w:sz="0" w:space="0" w:color="auto"/>
            <w:right w:val="none" w:sz="0" w:space="0" w:color="auto"/>
          </w:divBdr>
        </w:div>
        <w:div w:id="172842880">
          <w:marLeft w:val="0"/>
          <w:marRight w:val="0"/>
          <w:marTop w:val="0"/>
          <w:marBottom w:val="300"/>
          <w:divBdr>
            <w:top w:val="single" w:sz="6" w:space="15" w:color="EDEDED"/>
            <w:left w:val="single" w:sz="6" w:space="15" w:color="EDEDED"/>
            <w:bottom w:val="single" w:sz="6" w:space="15" w:color="EDEDED"/>
            <w:right w:val="single" w:sz="6" w:space="15" w:color="EDEDED"/>
          </w:divBdr>
        </w:div>
        <w:div w:id="172886713">
          <w:marLeft w:val="0"/>
          <w:marRight w:val="0"/>
          <w:marTop w:val="0"/>
          <w:marBottom w:val="0"/>
          <w:divBdr>
            <w:top w:val="none" w:sz="0" w:space="0" w:color="auto"/>
            <w:left w:val="none" w:sz="0" w:space="0" w:color="auto"/>
            <w:bottom w:val="none" w:sz="0" w:space="0" w:color="auto"/>
            <w:right w:val="none" w:sz="0" w:space="0" w:color="auto"/>
          </w:divBdr>
        </w:div>
        <w:div w:id="172913892">
          <w:marLeft w:val="0"/>
          <w:marRight w:val="0"/>
          <w:marTop w:val="0"/>
          <w:marBottom w:val="0"/>
          <w:divBdr>
            <w:top w:val="none" w:sz="0" w:space="0" w:color="auto"/>
            <w:left w:val="none" w:sz="0" w:space="0" w:color="auto"/>
            <w:bottom w:val="none" w:sz="0" w:space="0" w:color="auto"/>
            <w:right w:val="none" w:sz="0" w:space="0" w:color="auto"/>
          </w:divBdr>
        </w:div>
        <w:div w:id="172916029">
          <w:marLeft w:val="0"/>
          <w:marRight w:val="0"/>
          <w:marTop w:val="0"/>
          <w:marBottom w:val="0"/>
          <w:divBdr>
            <w:top w:val="none" w:sz="0" w:space="0" w:color="auto"/>
            <w:left w:val="none" w:sz="0" w:space="0" w:color="auto"/>
            <w:bottom w:val="none" w:sz="0" w:space="0" w:color="auto"/>
            <w:right w:val="none" w:sz="0" w:space="0" w:color="auto"/>
          </w:divBdr>
        </w:div>
        <w:div w:id="172916406">
          <w:marLeft w:val="0"/>
          <w:marRight w:val="0"/>
          <w:marTop w:val="0"/>
          <w:marBottom w:val="0"/>
          <w:divBdr>
            <w:top w:val="none" w:sz="0" w:space="0" w:color="auto"/>
            <w:left w:val="none" w:sz="0" w:space="0" w:color="auto"/>
            <w:bottom w:val="none" w:sz="0" w:space="0" w:color="auto"/>
            <w:right w:val="none" w:sz="0" w:space="0" w:color="auto"/>
          </w:divBdr>
        </w:div>
        <w:div w:id="172916585">
          <w:marLeft w:val="0"/>
          <w:marRight w:val="0"/>
          <w:marTop w:val="0"/>
          <w:marBottom w:val="0"/>
          <w:divBdr>
            <w:top w:val="none" w:sz="0" w:space="0" w:color="auto"/>
            <w:left w:val="none" w:sz="0" w:space="0" w:color="auto"/>
            <w:bottom w:val="none" w:sz="0" w:space="0" w:color="auto"/>
            <w:right w:val="none" w:sz="0" w:space="0" w:color="auto"/>
          </w:divBdr>
        </w:div>
        <w:div w:id="172956063">
          <w:marLeft w:val="0"/>
          <w:marRight w:val="0"/>
          <w:marTop w:val="0"/>
          <w:marBottom w:val="0"/>
          <w:divBdr>
            <w:top w:val="none" w:sz="0" w:space="0" w:color="auto"/>
            <w:left w:val="none" w:sz="0" w:space="0" w:color="auto"/>
            <w:bottom w:val="none" w:sz="0" w:space="0" w:color="auto"/>
            <w:right w:val="none" w:sz="0" w:space="0" w:color="auto"/>
          </w:divBdr>
        </w:div>
        <w:div w:id="172960735">
          <w:marLeft w:val="0"/>
          <w:marRight w:val="0"/>
          <w:marTop w:val="0"/>
          <w:marBottom w:val="0"/>
          <w:divBdr>
            <w:top w:val="none" w:sz="0" w:space="0" w:color="auto"/>
            <w:left w:val="none" w:sz="0" w:space="0" w:color="auto"/>
            <w:bottom w:val="none" w:sz="0" w:space="0" w:color="auto"/>
            <w:right w:val="none" w:sz="0" w:space="0" w:color="auto"/>
          </w:divBdr>
        </w:div>
        <w:div w:id="172962065">
          <w:marLeft w:val="0"/>
          <w:marRight w:val="0"/>
          <w:marTop w:val="0"/>
          <w:marBottom w:val="0"/>
          <w:divBdr>
            <w:top w:val="none" w:sz="0" w:space="0" w:color="auto"/>
            <w:left w:val="none" w:sz="0" w:space="0" w:color="auto"/>
            <w:bottom w:val="none" w:sz="0" w:space="0" w:color="auto"/>
            <w:right w:val="none" w:sz="0" w:space="0" w:color="auto"/>
          </w:divBdr>
        </w:div>
        <w:div w:id="173031997">
          <w:marLeft w:val="0"/>
          <w:marRight w:val="0"/>
          <w:marTop w:val="0"/>
          <w:marBottom w:val="0"/>
          <w:divBdr>
            <w:top w:val="none" w:sz="0" w:space="0" w:color="auto"/>
            <w:left w:val="none" w:sz="0" w:space="0" w:color="auto"/>
            <w:bottom w:val="none" w:sz="0" w:space="0" w:color="auto"/>
            <w:right w:val="none" w:sz="0" w:space="0" w:color="auto"/>
          </w:divBdr>
        </w:div>
        <w:div w:id="173032194">
          <w:marLeft w:val="0"/>
          <w:marRight w:val="0"/>
          <w:marTop w:val="0"/>
          <w:marBottom w:val="300"/>
          <w:divBdr>
            <w:top w:val="single" w:sz="6" w:space="15" w:color="EDEDED"/>
            <w:left w:val="single" w:sz="6" w:space="15" w:color="EDEDED"/>
            <w:bottom w:val="single" w:sz="6" w:space="15" w:color="EDEDED"/>
            <w:right w:val="single" w:sz="6" w:space="15" w:color="EDEDED"/>
          </w:divBdr>
        </w:div>
        <w:div w:id="173033594">
          <w:marLeft w:val="0"/>
          <w:marRight w:val="0"/>
          <w:marTop w:val="300"/>
          <w:marBottom w:val="0"/>
          <w:divBdr>
            <w:top w:val="none" w:sz="0" w:space="0" w:color="auto"/>
            <w:left w:val="none" w:sz="0" w:space="0" w:color="auto"/>
            <w:bottom w:val="none" w:sz="0" w:space="0" w:color="auto"/>
            <w:right w:val="none" w:sz="0" w:space="0" w:color="auto"/>
          </w:divBdr>
          <w:divsChild>
            <w:div w:id="293869670">
              <w:marLeft w:val="0"/>
              <w:marRight w:val="0"/>
              <w:marTop w:val="0"/>
              <w:marBottom w:val="0"/>
              <w:divBdr>
                <w:top w:val="none" w:sz="0" w:space="0" w:color="auto"/>
                <w:left w:val="none" w:sz="0" w:space="0" w:color="auto"/>
                <w:bottom w:val="none" w:sz="0" w:space="0" w:color="auto"/>
                <w:right w:val="none" w:sz="0" w:space="0" w:color="auto"/>
              </w:divBdr>
            </w:div>
          </w:divsChild>
        </w:div>
        <w:div w:id="173033631">
          <w:marLeft w:val="0"/>
          <w:marRight w:val="0"/>
          <w:marTop w:val="0"/>
          <w:marBottom w:val="300"/>
          <w:divBdr>
            <w:top w:val="single" w:sz="6" w:space="15" w:color="EDEDED"/>
            <w:left w:val="single" w:sz="6" w:space="15" w:color="EDEDED"/>
            <w:bottom w:val="single" w:sz="6" w:space="15" w:color="EDEDED"/>
            <w:right w:val="single" w:sz="6" w:space="15" w:color="EDEDED"/>
          </w:divBdr>
        </w:div>
        <w:div w:id="173034459">
          <w:marLeft w:val="0"/>
          <w:marRight w:val="0"/>
          <w:marTop w:val="0"/>
          <w:marBottom w:val="0"/>
          <w:divBdr>
            <w:top w:val="none" w:sz="0" w:space="0" w:color="auto"/>
            <w:left w:val="none" w:sz="0" w:space="0" w:color="auto"/>
            <w:bottom w:val="none" w:sz="0" w:space="0" w:color="auto"/>
            <w:right w:val="none" w:sz="0" w:space="0" w:color="auto"/>
          </w:divBdr>
          <w:divsChild>
            <w:div w:id="270476537">
              <w:marLeft w:val="0"/>
              <w:marRight w:val="0"/>
              <w:marTop w:val="0"/>
              <w:marBottom w:val="0"/>
              <w:divBdr>
                <w:top w:val="none" w:sz="0" w:space="0" w:color="auto"/>
                <w:left w:val="none" w:sz="0" w:space="0" w:color="auto"/>
                <w:bottom w:val="none" w:sz="0" w:space="0" w:color="auto"/>
                <w:right w:val="none" w:sz="0" w:space="0" w:color="auto"/>
              </w:divBdr>
            </w:div>
          </w:divsChild>
        </w:div>
        <w:div w:id="173035126">
          <w:marLeft w:val="0"/>
          <w:marRight w:val="0"/>
          <w:marTop w:val="0"/>
          <w:marBottom w:val="0"/>
          <w:divBdr>
            <w:top w:val="none" w:sz="0" w:space="0" w:color="auto"/>
            <w:left w:val="none" w:sz="0" w:space="0" w:color="auto"/>
            <w:bottom w:val="none" w:sz="0" w:space="0" w:color="auto"/>
            <w:right w:val="none" w:sz="0" w:space="0" w:color="auto"/>
          </w:divBdr>
          <w:divsChild>
            <w:div w:id="391849256">
              <w:marLeft w:val="0"/>
              <w:marRight w:val="0"/>
              <w:marTop w:val="0"/>
              <w:marBottom w:val="0"/>
              <w:divBdr>
                <w:top w:val="none" w:sz="0" w:space="0" w:color="auto"/>
                <w:left w:val="none" w:sz="0" w:space="0" w:color="auto"/>
                <w:bottom w:val="none" w:sz="0" w:space="0" w:color="auto"/>
                <w:right w:val="none" w:sz="0" w:space="0" w:color="auto"/>
              </w:divBdr>
            </w:div>
          </w:divsChild>
        </w:div>
        <w:div w:id="173036305">
          <w:marLeft w:val="0"/>
          <w:marRight w:val="0"/>
          <w:marTop w:val="0"/>
          <w:marBottom w:val="0"/>
          <w:divBdr>
            <w:top w:val="none" w:sz="0" w:space="0" w:color="auto"/>
            <w:left w:val="none" w:sz="0" w:space="0" w:color="auto"/>
            <w:bottom w:val="none" w:sz="0" w:space="0" w:color="auto"/>
            <w:right w:val="none" w:sz="0" w:space="0" w:color="auto"/>
          </w:divBdr>
        </w:div>
        <w:div w:id="173082165">
          <w:marLeft w:val="0"/>
          <w:marRight w:val="0"/>
          <w:marTop w:val="0"/>
          <w:marBottom w:val="0"/>
          <w:divBdr>
            <w:top w:val="none" w:sz="0" w:space="0" w:color="auto"/>
            <w:left w:val="none" w:sz="0" w:space="0" w:color="auto"/>
            <w:bottom w:val="none" w:sz="0" w:space="0" w:color="auto"/>
            <w:right w:val="none" w:sz="0" w:space="0" w:color="auto"/>
          </w:divBdr>
        </w:div>
        <w:div w:id="173108249">
          <w:marLeft w:val="0"/>
          <w:marRight w:val="0"/>
          <w:marTop w:val="0"/>
          <w:marBottom w:val="0"/>
          <w:divBdr>
            <w:top w:val="none" w:sz="0" w:space="0" w:color="auto"/>
            <w:left w:val="none" w:sz="0" w:space="0" w:color="auto"/>
            <w:bottom w:val="none" w:sz="0" w:space="0" w:color="auto"/>
            <w:right w:val="none" w:sz="0" w:space="0" w:color="auto"/>
          </w:divBdr>
        </w:div>
        <w:div w:id="173108572">
          <w:marLeft w:val="0"/>
          <w:marRight w:val="0"/>
          <w:marTop w:val="300"/>
          <w:marBottom w:val="0"/>
          <w:divBdr>
            <w:top w:val="none" w:sz="0" w:space="0" w:color="auto"/>
            <w:left w:val="none" w:sz="0" w:space="0" w:color="auto"/>
            <w:bottom w:val="none" w:sz="0" w:space="0" w:color="auto"/>
            <w:right w:val="none" w:sz="0" w:space="0" w:color="auto"/>
          </w:divBdr>
        </w:div>
        <w:div w:id="173109976">
          <w:marLeft w:val="0"/>
          <w:marRight w:val="0"/>
          <w:marTop w:val="0"/>
          <w:marBottom w:val="0"/>
          <w:divBdr>
            <w:top w:val="none" w:sz="0" w:space="0" w:color="auto"/>
            <w:left w:val="none" w:sz="0" w:space="0" w:color="auto"/>
            <w:bottom w:val="none" w:sz="0" w:space="0" w:color="auto"/>
            <w:right w:val="none" w:sz="0" w:space="0" w:color="auto"/>
          </w:divBdr>
        </w:div>
        <w:div w:id="173109986">
          <w:marLeft w:val="0"/>
          <w:marRight w:val="0"/>
          <w:marTop w:val="0"/>
          <w:marBottom w:val="0"/>
          <w:divBdr>
            <w:top w:val="none" w:sz="0" w:space="0" w:color="auto"/>
            <w:left w:val="none" w:sz="0" w:space="0" w:color="auto"/>
            <w:bottom w:val="none" w:sz="0" w:space="0" w:color="auto"/>
            <w:right w:val="none" w:sz="0" w:space="0" w:color="auto"/>
          </w:divBdr>
        </w:div>
        <w:div w:id="173112093">
          <w:marLeft w:val="0"/>
          <w:marRight w:val="0"/>
          <w:marTop w:val="0"/>
          <w:marBottom w:val="0"/>
          <w:divBdr>
            <w:top w:val="none" w:sz="0" w:space="0" w:color="auto"/>
            <w:left w:val="none" w:sz="0" w:space="0" w:color="auto"/>
            <w:bottom w:val="none" w:sz="0" w:space="0" w:color="auto"/>
            <w:right w:val="none" w:sz="0" w:space="0" w:color="auto"/>
          </w:divBdr>
        </w:div>
        <w:div w:id="173152148">
          <w:marLeft w:val="0"/>
          <w:marRight w:val="0"/>
          <w:marTop w:val="0"/>
          <w:marBottom w:val="0"/>
          <w:divBdr>
            <w:top w:val="none" w:sz="0" w:space="0" w:color="auto"/>
            <w:left w:val="none" w:sz="0" w:space="0" w:color="auto"/>
            <w:bottom w:val="none" w:sz="0" w:space="0" w:color="auto"/>
            <w:right w:val="none" w:sz="0" w:space="0" w:color="auto"/>
          </w:divBdr>
        </w:div>
        <w:div w:id="173152493">
          <w:marLeft w:val="0"/>
          <w:marRight w:val="0"/>
          <w:marTop w:val="0"/>
          <w:marBottom w:val="0"/>
          <w:divBdr>
            <w:top w:val="none" w:sz="0" w:space="0" w:color="auto"/>
            <w:left w:val="none" w:sz="0" w:space="0" w:color="auto"/>
            <w:bottom w:val="none" w:sz="0" w:space="0" w:color="auto"/>
            <w:right w:val="none" w:sz="0" w:space="0" w:color="auto"/>
          </w:divBdr>
        </w:div>
        <w:div w:id="173154104">
          <w:marLeft w:val="0"/>
          <w:marRight w:val="0"/>
          <w:marTop w:val="0"/>
          <w:marBottom w:val="300"/>
          <w:divBdr>
            <w:top w:val="single" w:sz="6" w:space="15" w:color="EDEDED"/>
            <w:left w:val="single" w:sz="6" w:space="15" w:color="EDEDED"/>
            <w:bottom w:val="single" w:sz="6" w:space="15" w:color="EDEDED"/>
            <w:right w:val="single" w:sz="6" w:space="15" w:color="EDEDED"/>
          </w:divBdr>
        </w:div>
        <w:div w:id="173154952">
          <w:marLeft w:val="0"/>
          <w:marRight w:val="0"/>
          <w:marTop w:val="0"/>
          <w:marBottom w:val="0"/>
          <w:divBdr>
            <w:top w:val="none" w:sz="0" w:space="0" w:color="auto"/>
            <w:left w:val="none" w:sz="0" w:space="0" w:color="auto"/>
            <w:bottom w:val="none" w:sz="0" w:space="0" w:color="auto"/>
            <w:right w:val="none" w:sz="0" w:space="0" w:color="auto"/>
          </w:divBdr>
        </w:div>
        <w:div w:id="173155685">
          <w:marLeft w:val="0"/>
          <w:marRight w:val="0"/>
          <w:marTop w:val="0"/>
          <w:marBottom w:val="300"/>
          <w:divBdr>
            <w:top w:val="single" w:sz="6" w:space="15" w:color="EDEDED"/>
            <w:left w:val="single" w:sz="6" w:space="15" w:color="EDEDED"/>
            <w:bottom w:val="single" w:sz="6" w:space="15" w:color="EDEDED"/>
            <w:right w:val="single" w:sz="6" w:space="15" w:color="EDEDED"/>
          </w:divBdr>
        </w:div>
        <w:div w:id="173156674">
          <w:marLeft w:val="0"/>
          <w:marRight w:val="0"/>
          <w:marTop w:val="0"/>
          <w:marBottom w:val="0"/>
          <w:divBdr>
            <w:top w:val="none" w:sz="0" w:space="0" w:color="auto"/>
            <w:left w:val="none" w:sz="0" w:space="0" w:color="auto"/>
            <w:bottom w:val="none" w:sz="0" w:space="0" w:color="auto"/>
            <w:right w:val="none" w:sz="0" w:space="0" w:color="auto"/>
          </w:divBdr>
        </w:div>
        <w:div w:id="173157021">
          <w:marLeft w:val="0"/>
          <w:marRight w:val="0"/>
          <w:marTop w:val="300"/>
          <w:marBottom w:val="0"/>
          <w:divBdr>
            <w:top w:val="none" w:sz="0" w:space="0" w:color="auto"/>
            <w:left w:val="none" w:sz="0" w:space="0" w:color="auto"/>
            <w:bottom w:val="none" w:sz="0" w:space="0" w:color="auto"/>
            <w:right w:val="none" w:sz="0" w:space="0" w:color="auto"/>
          </w:divBdr>
        </w:div>
        <w:div w:id="173157469">
          <w:marLeft w:val="0"/>
          <w:marRight w:val="0"/>
          <w:marTop w:val="300"/>
          <w:marBottom w:val="0"/>
          <w:divBdr>
            <w:top w:val="none" w:sz="0" w:space="0" w:color="auto"/>
            <w:left w:val="none" w:sz="0" w:space="0" w:color="auto"/>
            <w:bottom w:val="none" w:sz="0" w:space="0" w:color="auto"/>
            <w:right w:val="none" w:sz="0" w:space="0" w:color="auto"/>
          </w:divBdr>
          <w:divsChild>
            <w:div w:id="381906828">
              <w:marLeft w:val="0"/>
              <w:marRight w:val="0"/>
              <w:marTop w:val="0"/>
              <w:marBottom w:val="0"/>
              <w:divBdr>
                <w:top w:val="none" w:sz="0" w:space="0" w:color="auto"/>
                <w:left w:val="none" w:sz="0" w:space="0" w:color="auto"/>
                <w:bottom w:val="none" w:sz="0" w:space="0" w:color="auto"/>
                <w:right w:val="none" w:sz="0" w:space="0" w:color="auto"/>
              </w:divBdr>
            </w:div>
          </w:divsChild>
        </w:div>
        <w:div w:id="173224568">
          <w:marLeft w:val="0"/>
          <w:marRight w:val="0"/>
          <w:marTop w:val="300"/>
          <w:marBottom w:val="0"/>
          <w:divBdr>
            <w:top w:val="none" w:sz="0" w:space="0" w:color="auto"/>
            <w:left w:val="none" w:sz="0" w:space="0" w:color="auto"/>
            <w:bottom w:val="none" w:sz="0" w:space="0" w:color="auto"/>
            <w:right w:val="none" w:sz="0" w:space="0" w:color="auto"/>
          </w:divBdr>
        </w:div>
        <w:div w:id="173228866">
          <w:marLeft w:val="0"/>
          <w:marRight w:val="0"/>
          <w:marTop w:val="0"/>
          <w:marBottom w:val="0"/>
          <w:divBdr>
            <w:top w:val="none" w:sz="0" w:space="0" w:color="auto"/>
            <w:left w:val="none" w:sz="0" w:space="0" w:color="auto"/>
            <w:bottom w:val="none" w:sz="0" w:space="0" w:color="auto"/>
            <w:right w:val="none" w:sz="0" w:space="0" w:color="auto"/>
          </w:divBdr>
        </w:div>
        <w:div w:id="173229382">
          <w:marLeft w:val="0"/>
          <w:marRight w:val="0"/>
          <w:marTop w:val="0"/>
          <w:marBottom w:val="0"/>
          <w:divBdr>
            <w:top w:val="none" w:sz="0" w:space="0" w:color="auto"/>
            <w:left w:val="none" w:sz="0" w:space="0" w:color="auto"/>
            <w:bottom w:val="none" w:sz="0" w:space="0" w:color="auto"/>
            <w:right w:val="none" w:sz="0" w:space="0" w:color="auto"/>
          </w:divBdr>
        </w:div>
        <w:div w:id="173230862">
          <w:marLeft w:val="0"/>
          <w:marRight w:val="0"/>
          <w:marTop w:val="0"/>
          <w:marBottom w:val="0"/>
          <w:divBdr>
            <w:top w:val="none" w:sz="0" w:space="0" w:color="auto"/>
            <w:left w:val="none" w:sz="0" w:space="0" w:color="auto"/>
            <w:bottom w:val="none" w:sz="0" w:space="0" w:color="auto"/>
            <w:right w:val="none" w:sz="0" w:space="0" w:color="auto"/>
          </w:divBdr>
        </w:div>
        <w:div w:id="173231830">
          <w:marLeft w:val="0"/>
          <w:marRight w:val="0"/>
          <w:marTop w:val="0"/>
          <w:marBottom w:val="0"/>
          <w:divBdr>
            <w:top w:val="none" w:sz="0" w:space="0" w:color="auto"/>
            <w:left w:val="none" w:sz="0" w:space="0" w:color="auto"/>
            <w:bottom w:val="none" w:sz="0" w:space="0" w:color="auto"/>
            <w:right w:val="none" w:sz="0" w:space="0" w:color="auto"/>
          </w:divBdr>
        </w:div>
        <w:div w:id="173232922">
          <w:marLeft w:val="0"/>
          <w:marRight w:val="0"/>
          <w:marTop w:val="0"/>
          <w:marBottom w:val="0"/>
          <w:divBdr>
            <w:top w:val="none" w:sz="0" w:space="0" w:color="auto"/>
            <w:left w:val="none" w:sz="0" w:space="0" w:color="auto"/>
            <w:bottom w:val="none" w:sz="0" w:space="0" w:color="auto"/>
            <w:right w:val="none" w:sz="0" w:space="0" w:color="auto"/>
          </w:divBdr>
        </w:div>
        <w:div w:id="173302660">
          <w:marLeft w:val="0"/>
          <w:marRight w:val="0"/>
          <w:marTop w:val="0"/>
          <w:marBottom w:val="0"/>
          <w:divBdr>
            <w:top w:val="none" w:sz="0" w:space="0" w:color="auto"/>
            <w:left w:val="none" w:sz="0" w:space="0" w:color="auto"/>
            <w:bottom w:val="none" w:sz="0" w:space="0" w:color="auto"/>
            <w:right w:val="none" w:sz="0" w:space="0" w:color="auto"/>
          </w:divBdr>
        </w:div>
        <w:div w:id="173305089">
          <w:marLeft w:val="0"/>
          <w:marRight w:val="0"/>
          <w:marTop w:val="0"/>
          <w:marBottom w:val="0"/>
          <w:divBdr>
            <w:top w:val="none" w:sz="0" w:space="0" w:color="auto"/>
            <w:left w:val="none" w:sz="0" w:space="0" w:color="auto"/>
            <w:bottom w:val="none" w:sz="0" w:space="0" w:color="auto"/>
            <w:right w:val="none" w:sz="0" w:space="0" w:color="auto"/>
          </w:divBdr>
        </w:div>
        <w:div w:id="173305191">
          <w:marLeft w:val="0"/>
          <w:marRight w:val="0"/>
          <w:marTop w:val="0"/>
          <w:marBottom w:val="0"/>
          <w:divBdr>
            <w:top w:val="none" w:sz="0" w:space="0" w:color="auto"/>
            <w:left w:val="none" w:sz="0" w:space="0" w:color="auto"/>
            <w:bottom w:val="none" w:sz="0" w:space="0" w:color="auto"/>
            <w:right w:val="none" w:sz="0" w:space="0" w:color="auto"/>
          </w:divBdr>
        </w:div>
        <w:div w:id="173307287">
          <w:marLeft w:val="0"/>
          <w:marRight w:val="0"/>
          <w:marTop w:val="300"/>
          <w:marBottom w:val="0"/>
          <w:divBdr>
            <w:top w:val="none" w:sz="0" w:space="0" w:color="auto"/>
            <w:left w:val="none" w:sz="0" w:space="0" w:color="auto"/>
            <w:bottom w:val="none" w:sz="0" w:space="0" w:color="auto"/>
            <w:right w:val="none" w:sz="0" w:space="0" w:color="auto"/>
          </w:divBdr>
        </w:div>
        <w:div w:id="173344340">
          <w:marLeft w:val="0"/>
          <w:marRight w:val="0"/>
          <w:marTop w:val="300"/>
          <w:marBottom w:val="0"/>
          <w:divBdr>
            <w:top w:val="none" w:sz="0" w:space="0" w:color="auto"/>
            <w:left w:val="none" w:sz="0" w:space="0" w:color="auto"/>
            <w:bottom w:val="none" w:sz="0" w:space="0" w:color="auto"/>
            <w:right w:val="none" w:sz="0" w:space="0" w:color="auto"/>
          </w:divBdr>
        </w:div>
        <w:div w:id="173347987">
          <w:marLeft w:val="0"/>
          <w:marRight w:val="0"/>
          <w:marTop w:val="300"/>
          <w:marBottom w:val="0"/>
          <w:divBdr>
            <w:top w:val="none" w:sz="0" w:space="0" w:color="auto"/>
            <w:left w:val="none" w:sz="0" w:space="0" w:color="auto"/>
            <w:bottom w:val="none" w:sz="0" w:space="0" w:color="auto"/>
            <w:right w:val="none" w:sz="0" w:space="0" w:color="auto"/>
          </w:divBdr>
        </w:div>
        <w:div w:id="173348854">
          <w:marLeft w:val="0"/>
          <w:marRight w:val="0"/>
          <w:marTop w:val="0"/>
          <w:marBottom w:val="0"/>
          <w:divBdr>
            <w:top w:val="none" w:sz="0" w:space="0" w:color="auto"/>
            <w:left w:val="none" w:sz="0" w:space="0" w:color="auto"/>
            <w:bottom w:val="none" w:sz="0" w:space="0" w:color="auto"/>
            <w:right w:val="none" w:sz="0" w:space="0" w:color="auto"/>
          </w:divBdr>
        </w:div>
        <w:div w:id="173417457">
          <w:marLeft w:val="0"/>
          <w:marRight w:val="0"/>
          <w:marTop w:val="0"/>
          <w:marBottom w:val="0"/>
          <w:divBdr>
            <w:top w:val="none" w:sz="0" w:space="0" w:color="auto"/>
            <w:left w:val="none" w:sz="0" w:space="0" w:color="auto"/>
            <w:bottom w:val="none" w:sz="0" w:space="0" w:color="auto"/>
            <w:right w:val="none" w:sz="0" w:space="0" w:color="auto"/>
          </w:divBdr>
        </w:div>
        <w:div w:id="173422439">
          <w:marLeft w:val="0"/>
          <w:marRight w:val="0"/>
          <w:marTop w:val="0"/>
          <w:marBottom w:val="0"/>
          <w:divBdr>
            <w:top w:val="none" w:sz="0" w:space="0" w:color="auto"/>
            <w:left w:val="none" w:sz="0" w:space="0" w:color="auto"/>
            <w:bottom w:val="none" w:sz="0" w:space="0" w:color="auto"/>
            <w:right w:val="none" w:sz="0" w:space="0" w:color="auto"/>
          </w:divBdr>
          <w:divsChild>
            <w:div w:id="51852035">
              <w:marLeft w:val="0"/>
              <w:marRight w:val="0"/>
              <w:marTop w:val="0"/>
              <w:marBottom w:val="0"/>
              <w:divBdr>
                <w:top w:val="none" w:sz="0" w:space="0" w:color="auto"/>
                <w:left w:val="none" w:sz="0" w:space="0" w:color="auto"/>
                <w:bottom w:val="none" w:sz="0" w:space="0" w:color="auto"/>
                <w:right w:val="none" w:sz="0" w:space="0" w:color="auto"/>
              </w:divBdr>
            </w:div>
          </w:divsChild>
        </w:div>
        <w:div w:id="173424782">
          <w:marLeft w:val="0"/>
          <w:marRight w:val="0"/>
          <w:marTop w:val="0"/>
          <w:marBottom w:val="0"/>
          <w:divBdr>
            <w:top w:val="none" w:sz="0" w:space="0" w:color="auto"/>
            <w:left w:val="none" w:sz="0" w:space="0" w:color="auto"/>
            <w:bottom w:val="none" w:sz="0" w:space="0" w:color="auto"/>
            <w:right w:val="none" w:sz="0" w:space="0" w:color="auto"/>
          </w:divBdr>
        </w:div>
        <w:div w:id="173425780">
          <w:marLeft w:val="0"/>
          <w:marRight w:val="0"/>
          <w:marTop w:val="0"/>
          <w:marBottom w:val="0"/>
          <w:divBdr>
            <w:top w:val="none" w:sz="0" w:space="0" w:color="auto"/>
            <w:left w:val="none" w:sz="0" w:space="0" w:color="auto"/>
            <w:bottom w:val="none" w:sz="0" w:space="0" w:color="auto"/>
            <w:right w:val="none" w:sz="0" w:space="0" w:color="auto"/>
          </w:divBdr>
        </w:div>
        <w:div w:id="173492855">
          <w:marLeft w:val="0"/>
          <w:marRight w:val="0"/>
          <w:marTop w:val="0"/>
          <w:marBottom w:val="0"/>
          <w:divBdr>
            <w:top w:val="none" w:sz="0" w:space="0" w:color="auto"/>
            <w:left w:val="none" w:sz="0" w:space="0" w:color="auto"/>
            <w:bottom w:val="none" w:sz="0" w:space="0" w:color="auto"/>
            <w:right w:val="none" w:sz="0" w:space="0" w:color="auto"/>
          </w:divBdr>
        </w:div>
        <w:div w:id="173495482">
          <w:marLeft w:val="0"/>
          <w:marRight w:val="0"/>
          <w:marTop w:val="0"/>
          <w:marBottom w:val="0"/>
          <w:divBdr>
            <w:top w:val="none" w:sz="0" w:space="0" w:color="auto"/>
            <w:left w:val="none" w:sz="0" w:space="0" w:color="auto"/>
            <w:bottom w:val="none" w:sz="0" w:space="0" w:color="auto"/>
            <w:right w:val="none" w:sz="0" w:space="0" w:color="auto"/>
          </w:divBdr>
        </w:div>
        <w:div w:id="173498790">
          <w:marLeft w:val="0"/>
          <w:marRight w:val="0"/>
          <w:marTop w:val="0"/>
          <w:marBottom w:val="0"/>
          <w:divBdr>
            <w:top w:val="none" w:sz="0" w:space="0" w:color="auto"/>
            <w:left w:val="none" w:sz="0" w:space="0" w:color="auto"/>
            <w:bottom w:val="none" w:sz="0" w:space="0" w:color="auto"/>
            <w:right w:val="none" w:sz="0" w:space="0" w:color="auto"/>
          </w:divBdr>
        </w:div>
        <w:div w:id="173498820">
          <w:marLeft w:val="0"/>
          <w:marRight w:val="0"/>
          <w:marTop w:val="0"/>
          <w:marBottom w:val="0"/>
          <w:divBdr>
            <w:top w:val="none" w:sz="0" w:space="0" w:color="auto"/>
            <w:left w:val="none" w:sz="0" w:space="0" w:color="auto"/>
            <w:bottom w:val="none" w:sz="0" w:space="0" w:color="auto"/>
            <w:right w:val="none" w:sz="0" w:space="0" w:color="auto"/>
          </w:divBdr>
        </w:div>
        <w:div w:id="173499357">
          <w:marLeft w:val="0"/>
          <w:marRight w:val="0"/>
          <w:marTop w:val="300"/>
          <w:marBottom w:val="0"/>
          <w:divBdr>
            <w:top w:val="none" w:sz="0" w:space="0" w:color="auto"/>
            <w:left w:val="none" w:sz="0" w:space="0" w:color="auto"/>
            <w:bottom w:val="none" w:sz="0" w:space="0" w:color="auto"/>
            <w:right w:val="none" w:sz="0" w:space="0" w:color="auto"/>
          </w:divBdr>
        </w:div>
        <w:div w:id="173500823">
          <w:marLeft w:val="0"/>
          <w:marRight w:val="0"/>
          <w:marTop w:val="0"/>
          <w:marBottom w:val="0"/>
          <w:divBdr>
            <w:top w:val="none" w:sz="0" w:space="0" w:color="auto"/>
            <w:left w:val="none" w:sz="0" w:space="0" w:color="auto"/>
            <w:bottom w:val="none" w:sz="0" w:space="0" w:color="auto"/>
            <w:right w:val="none" w:sz="0" w:space="0" w:color="auto"/>
          </w:divBdr>
        </w:div>
        <w:div w:id="173542803">
          <w:marLeft w:val="0"/>
          <w:marRight w:val="0"/>
          <w:marTop w:val="0"/>
          <w:marBottom w:val="0"/>
          <w:divBdr>
            <w:top w:val="none" w:sz="0" w:space="0" w:color="auto"/>
            <w:left w:val="none" w:sz="0" w:space="0" w:color="auto"/>
            <w:bottom w:val="none" w:sz="0" w:space="0" w:color="auto"/>
            <w:right w:val="none" w:sz="0" w:space="0" w:color="auto"/>
          </w:divBdr>
          <w:divsChild>
            <w:div w:id="311300634">
              <w:marLeft w:val="0"/>
              <w:marRight w:val="0"/>
              <w:marTop w:val="0"/>
              <w:marBottom w:val="0"/>
              <w:divBdr>
                <w:top w:val="none" w:sz="0" w:space="0" w:color="auto"/>
                <w:left w:val="none" w:sz="0" w:space="0" w:color="auto"/>
                <w:bottom w:val="none" w:sz="0" w:space="0" w:color="auto"/>
                <w:right w:val="none" w:sz="0" w:space="0" w:color="auto"/>
              </w:divBdr>
            </w:div>
          </w:divsChild>
        </w:div>
        <w:div w:id="173571746">
          <w:marLeft w:val="0"/>
          <w:marRight w:val="0"/>
          <w:marTop w:val="0"/>
          <w:marBottom w:val="0"/>
          <w:divBdr>
            <w:top w:val="none" w:sz="0" w:space="0" w:color="auto"/>
            <w:left w:val="none" w:sz="0" w:space="0" w:color="auto"/>
            <w:bottom w:val="none" w:sz="0" w:space="0" w:color="auto"/>
            <w:right w:val="none" w:sz="0" w:space="0" w:color="auto"/>
          </w:divBdr>
        </w:div>
        <w:div w:id="173617404">
          <w:marLeft w:val="0"/>
          <w:marRight w:val="0"/>
          <w:marTop w:val="0"/>
          <w:marBottom w:val="0"/>
          <w:divBdr>
            <w:top w:val="none" w:sz="0" w:space="0" w:color="auto"/>
            <w:left w:val="none" w:sz="0" w:space="0" w:color="auto"/>
            <w:bottom w:val="none" w:sz="0" w:space="0" w:color="auto"/>
            <w:right w:val="none" w:sz="0" w:space="0" w:color="auto"/>
          </w:divBdr>
        </w:div>
        <w:div w:id="173619008">
          <w:marLeft w:val="0"/>
          <w:marRight w:val="0"/>
          <w:marTop w:val="0"/>
          <w:marBottom w:val="0"/>
          <w:divBdr>
            <w:top w:val="none" w:sz="0" w:space="0" w:color="auto"/>
            <w:left w:val="none" w:sz="0" w:space="0" w:color="auto"/>
            <w:bottom w:val="none" w:sz="0" w:space="0" w:color="auto"/>
            <w:right w:val="none" w:sz="0" w:space="0" w:color="auto"/>
          </w:divBdr>
        </w:div>
        <w:div w:id="173686511">
          <w:marLeft w:val="0"/>
          <w:marRight w:val="0"/>
          <w:marTop w:val="0"/>
          <w:marBottom w:val="0"/>
          <w:divBdr>
            <w:top w:val="none" w:sz="0" w:space="0" w:color="auto"/>
            <w:left w:val="none" w:sz="0" w:space="0" w:color="auto"/>
            <w:bottom w:val="none" w:sz="0" w:space="0" w:color="auto"/>
            <w:right w:val="none" w:sz="0" w:space="0" w:color="auto"/>
          </w:divBdr>
          <w:divsChild>
            <w:div w:id="5400153">
              <w:marLeft w:val="0"/>
              <w:marRight w:val="0"/>
              <w:marTop w:val="0"/>
              <w:marBottom w:val="0"/>
              <w:divBdr>
                <w:top w:val="none" w:sz="0" w:space="0" w:color="auto"/>
                <w:left w:val="none" w:sz="0" w:space="0" w:color="auto"/>
                <w:bottom w:val="none" w:sz="0" w:space="0" w:color="auto"/>
                <w:right w:val="none" w:sz="0" w:space="0" w:color="auto"/>
              </w:divBdr>
            </w:div>
          </w:divsChild>
        </w:div>
        <w:div w:id="173687867">
          <w:marLeft w:val="0"/>
          <w:marRight w:val="0"/>
          <w:marTop w:val="0"/>
          <w:marBottom w:val="0"/>
          <w:divBdr>
            <w:top w:val="none" w:sz="0" w:space="0" w:color="auto"/>
            <w:left w:val="none" w:sz="0" w:space="0" w:color="auto"/>
            <w:bottom w:val="none" w:sz="0" w:space="0" w:color="auto"/>
            <w:right w:val="none" w:sz="0" w:space="0" w:color="auto"/>
          </w:divBdr>
        </w:div>
        <w:div w:id="173692953">
          <w:marLeft w:val="0"/>
          <w:marRight w:val="0"/>
          <w:marTop w:val="300"/>
          <w:marBottom w:val="0"/>
          <w:divBdr>
            <w:top w:val="none" w:sz="0" w:space="0" w:color="auto"/>
            <w:left w:val="none" w:sz="0" w:space="0" w:color="auto"/>
            <w:bottom w:val="none" w:sz="0" w:space="0" w:color="auto"/>
            <w:right w:val="none" w:sz="0" w:space="0" w:color="auto"/>
          </w:divBdr>
        </w:div>
        <w:div w:id="173737057">
          <w:marLeft w:val="0"/>
          <w:marRight w:val="0"/>
          <w:marTop w:val="0"/>
          <w:marBottom w:val="300"/>
          <w:divBdr>
            <w:top w:val="single" w:sz="6" w:space="15" w:color="EDEDED"/>
            <w:left w:val="single" w:sz="6" w:space="15" w:color="EDEDED"/>
            <w:bottom w:val="single" w:sz="6" w:space="15" w:color="EDEDED"/>
            <w:right w:val="single" w:sz="6" w:space="15" w:color="EDEDED"/>
          </w:divBdr>
        </w:div>
        <w:div w:id="173764395">
          <w:marLeft w:val="0"/>
          <w:marRight w:val="0"/>
          <w:marTop w:val="0"/>
          <w:marBottom w:val="0"/>
          <w:divBdr>
            <w:top w:val="none" w:sz="0" w:space="0" w:color="auto"/>
            <w:left w:val="none" w:sz="0" w:space="0" w:color="auto"/>
            <w:bottom w:val="none" w:sz="0" w:space="0" w:color="auto"/>
            <w:right w:val="none" w:sz="0" w:space="0" w:color="auto"/>
          </w:divBdr>
        </w:div>
        <w:div w:id="173764544">
          <w:marLeft w:val="0"/>
          <w:marRight w:val="0"/>
          <w:marTop w:val="0"/>
          <w:marBottom w:val="0"/>
          <w:divBdr>
            <w:top w:val="none" w:sz="0" w:space="0" w:color="auto"/>
            <w:left w:val="none" w:sz="0" w:space="0" w:color="auto"/>
            <w:bottom w:val="none" w:sz="0" w:space="0" w:color="auto"/>
            <w:right w:val="none" w:sz="0" w:space="0" w:color="auto"/>
          </w:divBdr>
        </w:div>
        <w:div w:id="173766876">
          <w:marLeft w:val="0"/>
          <w:marRight w:val="0"/>
          <w:marTop w:val="0"/>
          <w:marBottom w:val="0"/>
          <w:divBdr>
            <w:top w:val="none" w:sz="0" w:space="0" w:color="auto"/>
            <w:left w:val="none" w:sz="0" w:space="0" w:color="auto"/>
            <w:bottom w:val="none" w:sz="0" w:space="0" w:color="auto"/>
            <w:right w:val="none" w:sz="0" w:space="0" w:color="auto"/>
          </w:divBdr>
          <w:divsChild>
            <w:div w:id="111554543">
              <w:marLeft w:val="0"/>
              <w:marRight w:val="0"/>
              <w:marTop w:val="0"/>
              <w:marBottom w:val="0"/>
              <w:divBdr>
                <w:top w:val="none" w:sz="0" w:space="0" w:color="auto"/>
                <w:left w:val="none" w:sz="0" w:space="0" w:color="auto"/>
                <w:bottom w:val="none" w:sz="0" w:space="0" w:color="auto"/>
                <w:right w:val="none" w:sz="0" w:space="0" w:color="auto"/>
              </w:divBdr>
            </w:div>
          </w:divsChild>
        </w:div>
        <w:div w:id="173810040">
          <w:marLeft w:val="0"/>
          <w:marRight w:val="0"/>
          <w:marTop w:val="0"/>
          <w:marBottom w:val="0"/>
          <w:divBdr>
            <w:top w:val="none" w:sz="0" w:space="0" w:color="auto"/>
            <w:left w:val="none" w:sz="0" w:space="0" w:color="auto"/>
            <w:bottom w:val="none" w:sz="0" w:space="0" w:color="auto"/>
            <w:right w:val="none" w:sz="0" w:space="0" w:color="auto"/>
          </w:divBdr>
        </w:div>
        <w:div w:id="173879479">
          <w:marLeft w:val="0"/>
          <w:marRight w:val="0"/>
          <w:marTop w:val="0"/>
          <w:marBottom w:val="0"/>
          <w:divBdr>
            <w:top w:val="none" w:sz="0" w:space="0" w:color="auto"/>
            <w:left w:val="none" w:sz="0" w:space="0" w:color="auto"/>
            <w:bottom w:val="none" w:sz="0" w:space="0" w:color="auto"/>
            <w:right w:val="none" w:sz="0" w:space="0" w:color="auto"/>
          </w:divBdr>
        </w:div>
        <w:div w:id="173880992">
          <w:marLeft w:val="0"/>
          <w:marRight w:val="0"/>
          <w:marTop w:val="0"/>
          <w:marBottom w:val="0"/>
          <w:divBdr>
            <w:top w:val="none" w:sz="0" w:space="0" w:color="auto"/>
            <w:left w:val="none" w:sz="0" w:space="0" w:color="auto"/>
            <w:bottom w:val="none" w:sz="0" w:space="0" w:color="auto"/>
            <w:right w:val="none" w:sz="0" w:space="0" w:color="auto"/>
          </w:divBdr>
        </w:div>
        <w:div w:id="173881320">
          <w:marLeft w:val="0"/>
          <w:marRight w:val="0"/>
          <w:marTop w:val="0"/>
          <w:marBottom w:val="0"/>
          <w:divBdr>
            <w:top w:val="none" w:sz="0" w:space="0" w:color="auto"/>
            <w:left w:val="none" w:sz="0" w:space="0" w:color="auto"/>
            <w:bottom w:val="none" w:sz="0" w:space="0" w:color="auto"/>
            <w:right w:val="none" w:sz="0" w:space="0" w:color="auto"/>
          </w:divBdr>
        </w:div>
        <w:div w:id="173882220">
          <w:marLeft w:val="0"/>
          <w:marRight w:val="0"/>
          <w:marTop w:val="0"/>
          <w:marBottom w:val="0"/>
          <w:divBdr>
            <w:top w:val="none" w:sz="0" w:space="0" w:color="auto"/>
            <w:left w:val="none" w:sz="0" w:space="0" w:color="auto"/>
            <w:bottom w:val="none" w:sz="0" w:space="0" w:color="auto"/>
            <w:right w:val="none" w:sz="0" w:space="0" w:color="auto"/>
          </w:divBdr>
        </w:div>
        <w:div w:id="173884196">
          <w:marLeft w:val="0"/>
          <w:marRight w:val="0"/>
          <w:marTop w:val="0"/>
          <w:marBottom w:val="0"/>
          <w:divBdr>
            <w:top w:val="none" w:sz="0" w:space="0" w:color="auto"/>
            <w:left w:val="none" w:sz="0" w:space="0" w:color="auto"/>
            <w:bottom w:val="none" w:sz="0" w:space="0" w:color="auto"/>
            <w:right w:val="none" w:sz="0" w:space="0" w:color="auto"/>
          </w:divBdr>
        </w:div>
        <w:div w:id="173885614">
          <w:marLeft w:val="0"/>
          <w:marRight w:val="0"/>
          <w:marTop w:val="0"/>
          <w:marBottom w:val="0"/>
          <w:divBdr>
            <w:top w:val="none" w:sz="0" w:space="0" w:color="auto"/>
            <w:left w:val="none" w:sz="0" w:space="0" w:color="auto"/>
            <w:bottom w:val="none" w:sz="0" w:space="0" w:color="auto"/>
            <w:right w:val="none" w:sz="0" w:space="0" w:color="auto"/>
          </w:divBdr>
        </w:div>
        <w:div w:id="173955583">
          <w:marLeft w:val="0"/>
          <w:marRight w:val="0"/>
          <w:marTop w:val="0"/>
          <w:marBottom w:val="0"/>
          <w:divBdr>
            <w:top w:val="none" w:sz="0" w:space="0" w:color="auto"/>
            <w:left w:val="none" w:sz="0" w:space="0" w:color="auto"/>
            <w:bottom w:val="none" w:sz="0" w:space="0" w:color="auto"/>
            <w:right w:val="none" w:sz="0" w:space="0" w:color="auto"/>
          </w:divBdr>
        </w:div>
        <w:div w:id="173957654">
          <w:marLeft w:val="0"/>
          <w:marRight w:val="0"/>
          <w:marTop w:val="0"/>
          <w:marBottom w:val="0"/>
          <w:divBdr>
            <w:top w:val="none" w:sz="0" w:space="0" w:color="auto"/>
            <w:left w:val="none" w:sz="0" w:space="0" w:color="auto"/>
            <w:bottom w:val="none" w:sz="0" w:space="0" w:color="auto"/>
            <w:right w:val="none" w:sz="0" w:space="0" w:color="auto"/>
          </w:divBdr>
        </w:div>
        <w:div w:id="173958854">
          <w:marLeft w:val="0"/>
          <w:marRight w:val="0"/>
          <w:marTop w:val="0"/>
          <w:marBottom w:val="0"/>
          <w:divBdr>
            <w:top w:val="none" w:sz="0" w:space="0" w:color="auto"/>
            <w:left w:val="none" w:sz="0" w:space="0" w:color="auto"/>
            <w:bottom w:val="none" w:sz="0" w:space="0" w:color="auto"/>
            <w:right w:val="none" w:sz="0" w:space="0" w:color="auto"/>
          </w:divBdr>
        </w:div>
        <w:div w:id="173962013">
          <w:marLeft w:val="0"/>
          <w:marRight w:val="0"/>
          <w:marTop w:val="0"/>
          <w:marBottom w:val="0"/>
          <w:divBdr>
            <w:top w:val="none" w:sz="0" w:space="0" w:color="auto"/>
            <w:left w:val="none" w:sz="0" w:space="0" w:color="auto"/>
            <w:bottom w:val="none" w:sz="0" w:space="0" w:color="auto"/>
            <w:right w:val="none" w:sz="0" w:space="0" w:color="auto"/>
          </w:divBdr>
        </w:div>
        <w:div w:id="173962214">
          <w:marLeft w:val="0"/>
          <w:marRight w:val="0"/>
          <w:marTop w:val="0"/>
          <w:marBottom w:val="0"/>
          <w:divBdr>
            <w:top w:val="none" w:sz="0" w:space="0" w:color="auto"/>
            <w:left w:val="none" w:sz="0" w:space="0" w:color="auto"/>
            <w:bottom w:val="none" w:sz="0" w:space="0" w:color="auto"/>
            <w:right w:val="none" w:sz="0" w:space="0" w:color="auto"/>
          </w:divBdr>
        </w:div>
        <w:div w:id="173963480">
          <w:marLeft w:val="0"/>
          <w:marRight w:val="0"/>
          <w:marTop w:val="0"/>
          <w:marBottom w:val="0"/>
          <w:divBdr>
            <w:top w:val="none" w:sz="0" w:space="0" w:color="auto"/>
            <w:left w:val="none" w:sz="0" w:space="0" w:color="auto"/>
            <w:bottom w:val="none" w:sz="0" w:space="0" w:color="auto"/>
            <w:right w:val="none" w:sz="0" w:space="0" w:color="auto"/>
          </w:divBdr>
        </w:div>
        <w:div w:id="173998628">
          <w:marLeft w:val="0"/>
          <w:marRight w:val="0"/>
          <w:marTop w:val="0"/>
          <w:marBottom w:val="0"/>
          <w:divBdr>
            <w:top w:val="none" w:sz="0" w:space="0" w:color="auto"/>
            <w:left w:val="none" w:sz="0" w:space="0" w:color="auto"/>
            <w:bottom w:val="none" w:sz="0" w:space="0" w:color="auto"/>
            <w:right w:val="none" w:sz="0" w:space="0" w:color="auto"/>
          </w:divBdr>
        </w:div>
        <w:div w:id="173999696">
          <w:marLeft w:val="0"/>
          <w:marRight w:val="0"/>
          <w:marTop w:val="0"/>
          <w:marBottom w:val="0"/>
          <w:divBdr>
            <w:top w:val="none" w:sz="0" w:space="0" w:color="auto"/>
            <w:left w:val="none" w:sz="0" w:space="0" w:color="auto"/>
            <w:bottom w:val="none" w:sz="0" w:space="0" w:color="auto"/>
            <w:right w:val="none" w:sz="0" w:space="0" w:color="auto"/>
          </w:divBdr>
        </w:div>
        <w:div w:id="174004417">
          <w:marLeft w:val="0"/>
          <w:marRight w:val="0"/>
          <w:marTop w:val="0"/>
          <w:marBottom w:val="0"/>
          <w:divBdr>
            <w:top w:val="none" w:sz="0" w:space="0" w:color="auto"/>
            <w:left w:val="none" w:sz="0" w:space="0" w:color="auto"/>
            <w:bottom w:val="none" w:sz="0" w:space="0" w:color="auto"/>
            <w:right w:val="none" w:sz="0" w:space="0" w:color="auto"/>
          </w:divBdr>
        </w:div>
        <w:div w:id="174006346">
          <w:marLeft w:val="0"/>
          <w:marRight w:val="0"/>
          <w:marTop w:val="0"/>
          <w:marBottom w:val="0"/>
          <w:divBdr>
            <w:top w:val="none" w:sz="0" w:space="0" w:color="auto"/>
            <w:left w:val="none" w:sz="0" w:space="0" w:color="auto"/>
            <w:bottom w:val="none" w:sz="0" w:space="0" w:color="auto"/>
            <w:right w:val="none" w:sz="0" w:space="0" w:color="auto"/>
          </w:divBdr>
        </w:div>
        <w:div w:id="174030660">
          <w:marLeft w:val="0"/>
          <w:marRight w:val="0"/>
          <w:marTop w:val="0"/>
          <w:marBottom w:val="0"/>
          <w:divBdr>
            <w:top w:val="none" w:sz="0" w:space="0" w:color="auto"/>
            <w:left w:val="none" w:sz="0" w:space="0" w:color="auto"/>
            <w:bottom w:val="none" w:sz="0" w:space="0" w:color="auto"/>
            <w:right w:val="none" w:sz="0" w:space="0" w:color="auto"/>
          </w:divBdr>
        </w:div>
        <w:div w:id="174074029">
          <w:marLeft w:val="0"/>
          <w:marRight w:val="0"/>
          <w:marTop w:val="0"/>
          <w:marBottom w:val="0"/>
          <w:divBdr>
            <w:top w:val="none" w:sz="0" w:space="0" w:color="auto"/>
            <w:left w:val="none" w:sz="0" w:space="0" w:color="auto"/>
            <w:bottom w:val="none" w:sz="0" w:space="0" w:color="auto"/>
            <w:right w:val="none" w:sz="0" w:space="0" w:color="auto"/>
          </w:divBdr>
        </w:div>
        <w:div w:id="174077064">
          <w:marLeft w:val="0"/>
          <w:marRight w:val="0"/>
          <w:marTop w:val="0"/>
          <w:marBottom w:val="0"/>
          <w:divBdr>
            <w:top w:val="none" w:sz="0" w:space="0" w:color="auto"/>
            <w:left w:val="none" w:sz="0" w:space="0" w:color="auto"/>
            <w:bottom w:val="none" w:sz="0" w:space="0" w:color="auto"/>
            <w:right w:val="none" w:sz="0" w:space="0" w:color="auto"/>
          </w:divBdr>
        </w:div>
        <w:div w:id="174077194">
          <w:marLeft w:val="0"/>
          <w:marRight w:val="0"/>
          <w:marTop w:val="0"/>
          <w:marBottom w:val="300"/>
          <w:divBdr>
            <w:top w:val="single" w:sz="6" w:space="15" w:color="EDEDED"/>
            <w:left w:val="single" w:sz="6" w:space="15" w:color="EDEDED"/>
            <w:bottom w:val="single" w:sz="6" w:space="15" w:color="EDEDED"/>
            <w:right w:val="single" w:sz="6" w:space="15" w:color="EDEDED"/>
          </w:divBdr>
        </w:div>
        <w:div w:id="174078806">
          <w:marLeft w:val="0"/>
          <w:marRight w:val="0"/>
          <w:marTop w:val="0"/>
          <w:marBottom w:val="0"/>
          <w:divBdr>
            <w:top w:val="none" w:sz="0" w:space="0" w:color="auto"/>
            <w:left w:val="none" w:sz="0" w:space="0" w:color="auto"/>
            <w:bottom w:val="none" w:sz="0" w:space="0" w:color="auto"/>
            <w:right w:val="none" w:sz="0" w:space="0" w:color="auto"/>
          </w:divBdr>
          <w:divsChild>
            <w:div w:id="11614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080958">
          <w:marLeft w:val="0"/>
          <w:marRight w:val="0"/>
          <w:marTop w:val="300"/>
          <w:marBottom w:val="0"/>
          <w:divBdr>
            <w:top w:val="none" w:sz="0" w:space="0" w:color="auto"/>
            <w:left w:val="none" w:sz="0" w:space="0" w:color="auto"/>
            <w:bottom w:val="none" w:sz="0" w:space="0" w:color="auto"/>
            <w:right w:val="none" w:sz="0" w:space="0" w:color="auto"/>
          </w:divBdr>
        </w:div>
        <w:div w:id="174151101">
          <w:marLeft w:val="0"/>
          <w:marRight w:val="0"/>
          <w:marTop w:val="0"/>
          <w:marBottom w:val="0"/>
          <w:divBdr>
            <w:top w:val="none" w:sz="0" w:space="0" w:color="auto"/>
            <w:left w:val="none" w:sz="0" w:space="0" w:color="auto"/>
            <w:bottom w:val="none" w:sz="0" w:space="0" w:color="auto"/>
            <w:right w:val="none" w:sz="0" w:space="0" w:color="auto"/>
          </w:divBdr>
        </w:div>
        <w:div w:id="174195656">
          <w:marLeft w:val="0"/>
          <w:marRight w:val="0"/>
          <w:marTop w:val="300"/>
          <w:marBottom w:val="0"/>
          <w:divBdr>
            <w:top w:val="none" w:sz="0" w:space="0" w:color="auto"/>
            <w:left w:val="none" w:sz="0" w:space="0" w:color="auto"/>
            <w:bottom w:val="none" w:sz="0" w:space="0" w:color="auto"/>
            <w:right w:val="none" w:sz="0" w:space="0" w:color="auto"/>
          </w:divBdr>
          <w:divsChild>
            <w:div w:id="85158072">
              <w:marLeft w:val="0"/>
              <w:marRight w:val="0"/>
              <w:marTop w:val="0"/>
              <w:marBottom w:val="0"/>
              <w:divBdr>
                <w:top w:val="none" w:sz="0" w:space="0" w:color="auto"/>
                <w:left w:val="none" w:sz="0" w:space="0" w:color="auto"/>
                <w:bottom w:val="none" w:sz="0" w:space="0" w:color="auto"/>
                <w:right w:val="none" w:sz="0" w:space="0" w:color="auto"/>
              </w:divBdr>
              <w:divsChild>
                <w:div w:id="65809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23591">
          <w:marLeft w:val="0"/>
          <w:marRight w:val="0"/>
          <w:marTop w:val="0"/>
          <w:marBottom w:val="0"/>
          <w:divBdr>
            <w:top w:val="none" w:sz="0" w:space="0" w:color="auto"/>
            <w:left w:val="none" w:sz="0" w:space="0" w:color="auto"/>
            <w:bottom w:val="none" w:sz="0" w:space="0" w:color="auto"/>
            <w:right w:val="none" w:sz="0" w:space="0" w:color="auto"/>
          </w:divBdr>
        </w:div>
        <w:div w:id="174223860">
          <w:marLeft w:val="0"/>
          <w:marRight w:val="0"/>
          <w:marTop w:val="0"/>
          <w:marBottom w:val="0"/>
          <w:divBdr>
            <w:top w:val="none" w:sz="0" w:space="0" w:color="auto"/>
            <w:left w:val="none" w:sz="0" w:space="0" w:color="auto"/>
            <w:bottom w:val="none" w:sz="0" w:space="0" w:color="auto"/>
            <w:right w:val="none" w:sz="0" w:space="0" w:color="auto"/>
          </w:divBdr>
        </w:div>
        <w:div w:id="174226156">
          <w:marLeft w:val="0"/>
          <w:marRight w:val="0"/>
          <w:marTop w:val="0"/>
          <w:marBottom w:val="0"/>
          <w:divBdr>
            <w:top w:val="none" w:sz="0" w:space="0" w:color="auto"/>
            <w:left w:val="none" w:sz="0" w:space="0" w:color="auto"/>
            <w:bottom w:val="none" w:sz="0" w:space="0" w:color="auto"/>
            <w:right w:val="none" w:sz="0" w:space="0" w:color="auto"/>
          </w:divBdr>
        </w:div>
        <w:div w:id="174267248">
          <w:marLeft w:val="0"/>
          <w:marRight w:val="0"/>
          <w:marTop w:val="0"/>
          <w:marBottom w:val="0"/>
          <w:divBdr>
            <w:top w:val="none" w:sz="0" w:space="0" w:color="auto"/>
            <w:left w:val="none" w:sz="0" w:space="0" w:color="auto"/>
            <w:bottom w:val="none" w:sz="0" w:space="0" w:color="auto"/>
            <w:right w:val="none" w:sz="0" w:space="0" w:color="auto"/>
          </w:divBdr>
        </w:div>
        <w:div w:id="174269691">
          <w:marLeft w:val="0"/>
          <w:marRight w:val="0"/>
          <w:marTop w:val="0"/>
          <w:marBottom w:val="0"/>
          <w:divBdr>
            <w:top w:val="none" w:sz="0" w:space="0" w:color="auto"/>
            <w:left w:val="none" w:sz="0" w:space="0" w:color="auto"/>
            <w:bottom w:val="none" w:sz="0" w:space="0" w:color="auto"/>
            <w:right w:val="none" w:sz="0" w:space="0" w:color="auto"/>
          </w:divBdr>
        </w:div>
        <w:div w:id="174269928">
          <w:marLeft w:val="0"/>
          <w:marRight w:val="0"/>
          <w:marTop w:val="0"/>
          <w:marBottom w:val="0"/>
          <w:divBdr>
            <w:top w:val="none" w:sz="0" w:space="0" w:color="auto"/>
            <w:left w:val="none" w:sz="0" w:space="0" w:color="auto"/>
            <w:bottom w:val="none" w:sz="0" w:space="0" w:color="auto"/>
            <w:right w:val="none" w:sz="0" w:space="0" w:color="auto"/>
          </w:divBdr>
        </w:div>
        <w:div w:id="174270996">
          <w:marLeft w:val="0"/>
          <w:marRight w:val="0"/>
          <w:marTop w:val="0"/>
          <w:marBottom w:val="0"/>
          <w:divBdr>
            <w:top w:val="none" w:sz="0" w:space="0" w:color="auto"/>
            <w:left w:val="none" w:sz="0" w:space="0" w:color="auto"/>
            <w:bottom w:val="none" w:sz="0" w:space="0" w:color="auto"/>
            <w:right w:val="none" w:sz="0" w:space="0" w:color="auto"/>
          </w:divBdr>
        </w:div>
        <w:div w:id="174343722">
          <w:marLeft w:val="0"/>
          <w:marRight w:val="0"/>
          <w:marTop w:val="0"/>
          <w:marBottom w:val="0"/>
          <w:divBdr>
            <w:top w:val="none" w:sz="0" w:space="0" w:color="auto"/>
            <w:left w:val="none" w:sz="0" w:space="0" w:color="auto"/>
            <w:bottom w:val="none" w:sz="0" w:space="0" w:color="auto"/>
            <w:right w:val="none" w:sz="0" w:space="0" w:color="auto"/>
          </w:divBdr>
        </w:div>
        <w:div w:id="174345932">
          <w:marLeft w:val="0"/>
          <w:marRight w:val="0"/>
          <w:marTop w:val="0"/>
          <w:marBottom w:val="0"/>
          <w:divBdr>
            <w:top w:val="none" w:sz="0" w:space="0" w:color="auto"/>
            <w:left w:val="none" w:sz="0" w:space="0" w:color="auto"/>
            <w:bottom w:val="none" w:sz="0" w:space="0" w:color="auto"/>
            <w:right w:val="none" w:sz="0" w:space="0" w:color="auto"/>
          </w:divBdr>
        </w:div>
        <w:div w:id="174350625">
          <w:marLeft w:val="0"/>
          <w:marRight w:val="0"/>
          <w:marTop w:val="0"/>
          <w:marBottom w:val="0"/>
          <w:divBdr>
            <w:top w:val="none" w:sz="0" w:space="0" w:color="auto"/>
            <w:left w:val="none" w:sz="0" w:space="0" w:color="auto"/>
            <w:bottom w:val="none" w:sz="0" w:space="0" w:color="auto"/>
            <w:right w:val="none" w:sz="0" w:space="0" w:color="auto"/>
          </w:divBdr>
        </w:div>
        <w:div w:id="174419617">
          <w:marLeft w:val="0"/>
          <w:marRight w:val="0"/>
          <w:marTop w:val="0"/>
          <w:marBottom w:val="0"/>
          <w:divBdr>
            <w:top w:val="none" w:sz="0" w:space="0" w:color="auto"/>
            <w:left w:val="none" w:sz="0" w:space="0" w:color="auto"/>
            <w:bottom w:val="none" w:sz="0" w:space="0" w:color="auto"/>
            <w:right w:val="none" w:sz="0" w:space="0" w:color="auto"/>
          </w:divBdr>
        </w:div>
        <w:div w:id="174420092">
          <w:marLeft w:val="0"/>
          <w:marRight w:val="0"/>
          <w:marTop w:val="0"/>
          <w:marBottom w:val="0"/>
          <w:divBdr>
            <w:top w:val="none" w:sz="0" w:space="0" w:color="auto"/>
            <w:left w:val="none" w:sz="0" w:space="0" w:color="auto"/>
            <w:bottom w:val="none" w:sz="0" w:space="0" w:color="auto"/>
            <w:right w:val="none" w:sz="0" w:space="0" w:color="auto"/>
          </w:divBdr>
        </w:div>
        <w:div w:id="174421600">
          <w:marLeft w:val="0"/>
          <w:marRight w:val="0"/>
          <w:marTop w:val="0"/>
          <w:marBottom w:val="0"/>
          <w:divBdr>
            <w:top w:val="none" w:sz="0" w:space="0" w:color="auto"/>
            <w:left w:val="none" w:sz="0" w:space="0" w:color="auto"/>
            <w:bottom w:val="none" w:sz="0" w:space="0" w:color="auto"/>
            <w:right w:val="none" w:sz="0" w:space="0" w:color="auto"/>
          </w:divBdr>
        </w:div>
        <w:div w:id="174422387">
          <w:marLeft w:val="0"/>
          <w:marRight w:val="0"/>
          <w:marTop w:val="0"/>
          <w:marBottom w:val="0"/>
          <w:divBdr>
            <w:top w:val="none" w:sz="0" w:space="0" w:color="auto"/>
            <w:left w:val="none" w:sz="0" w:space="0" w:color="auto"/>
            <w:bottom w:val="none" w:sz="0" w:space="0" w:color="auto"/>
            <w:right w:val="none" w:sz="0" w:space="0" w:color="auto"/>
          </w:divBdr>
        </w:div>
        <w:div w:id="174423801">
          <w:marLeft w:val="0"/>
          <w:marRight w:val="0"/>
          <w:marTop w:val="0"/>
          <w:marBottom w:val="0"/>
          <w:divBdr>
            <w:top w:val="none" w:sz="0" w:space="0" w:color="auto"/>
            <w:left w:val="none" w:sz="0" w:space="0" w:color="auto"/>
            <w:bottom w:val="none" w:sz="0" w:space="0" w:color="auto"/>
            <w:right w:val="none" w:sz="0" w:space="0" w:color="auto"/>
          </w:divBdr>
        </w:div>
        <w:div w:id="174423971">
          <w:marLeft w:val="0"/>
          <w:marRight w:val="0"/>
          <w:marTop w:val="0"/>
          <w:marBottom w:val="0"/>
          <w:divBdr>
            <w:top w:val="none" w:sz="0" w:space="0" w:color="auto"/>
            <w:left w:val="none" w:sz="0" w:space="0" w:color="auto"/>
            <w:bottom w:val="none" w:sz="0" w:space="0" w:color="auto"/>
            <w:right w:val="none" w:sz="0" w:space="0" w:color="auto"/>
          </w:divBdr>
        </w:div>
        <w:div w:id="174459603">
          <w:marLeft w:val="0"/>
          <w:marRight w:val="0"/>
          <w:marTop w:val="0"/>
          <w:marBottom w:val="0"/>
          <w:divBdr>
            <w:top w:val="none" w:sz="0" w:space="0" w:color="auto"/>
            <w:left w:val="none" w:sz="0" w:space="0" w:color="auto"/>
            <w:bottom w:val="none" w:sz="0" w:space="0" w:color="auto"/>
            <w:right w:val="none" w:sz="0" w:space="0" w:color="auto"/>
          </w:divBdr>
        </w:div>
        <w:div w:id="174460758">
          <w:marLeft w:val="0"/>
          <w:marRight w:val="0"/>
          <w:marTop w:val="0"/>
          <w:marBottom w:val="0"/>
          <w:divBdr>
            <w:top w:val="none" w:sz="0" w:space="0" w:color="auto"/>
            <w:left w:val="none" w:sz="0" w:space="0" w:color="auto"/>
            <w:bottom w:val="none" w:sz="0" w:space="0" w:color="auto"/>
            <w:right w:val="none" w:sz="0" w:space="0" w:color="auto"/>
          </w:divBdr>
        </w:div>
        <w:div w:id="174466386">
          <w:marLeft w:val="0"/>
          <w:marRight w:val="0"/>
          <w:marTop w:val="0"/>
          <w:marBottom w:val="0"/>
          <w:divBdr>
            <w:top w:val="none" w:sz="0" w:space="0" w:color="auto"/>
            <w:left w:val="none" w:sz="0" w:space="0" w:color="auto"/>
            <w:bottom w:val="none" w:sz="0" w:space="0" w:color="auto"/>
            <w:right w:val="none" w:sz="0" w:space="0" w:color="auto"/>
          </w:divBdr>
        </w:div>
        <w:div w:id="174468504">
          <w:marLeft w:val="0"/>
          <w:marRight w:val="0"/>
          <w:marTop w:val="0"/>
          <w:marBottom w:val="0"/>
          <w:divBdr>
            <w:top w:val="none" w:sz="0" w:space="0" w:color="auto"/>
            <w:left w:val="none" w:sz="0" w:space="0" w:color="auto"/>
            <w:bottom w:val="none" w:sz="0" w:space="0" w:color="auto"/>
            <w:right w:val="none" w:sz="0" w:space="0" w:color="auto"/>
          </w:divBdr>
        </w:div>
        <w:div w:id="174537875">
          <w:marLeft w:val="0"/>
          <w:marRight w:val="0"/>
          <w:marTop w:val="0"/>
          <w:marBottom w:val="300"/>
          <w:divBdr>
            <w:top w:val="single" w:sz="6" w:space="15" w:color="EDEDED"/>
            <w:left w:val="single" w:sz="6" w:space="15" w:color="EDEDED"/>
            <w:bottom w:val="single" w:sz="6" w:space="15" w:color="EDEDED"/>
            <w:right w:val="single" w:sz="6" w:space="15" w:color="EDEDED"/>
          </w:divBdr>
        </w:div>
        <w:div w:id="174540267">
          <w:marLeft w:val="0"/>
          <w:marRight w:val="0"/>
          <w:marTop w:val="0"/>
          <w:marBottom w:val="0"/>
          <w:divBdr>
            <w:top w:val="none" w:sz="0" w:space="0" w:color="auto"/>
            <w:left w:val="none" w:sz="0" w:space="0" w:color="auto"/>
            <w:bottom w:val="none" w:sz="0" w:space="0" w:color="auto"/>
            <w:right w:val="none" w:sz="0" w:space="0" w:color="auto"/>
          </w:divBdr>
        </w:div>
        <w:div w:id="174610277">
          <w:marLeft w:val="0"/>
          <w:marRight w:val="0"/>
          <w:marTop w:val="300"/>
          <w:marBottom w:val="0"/>
          <w:divBdr>
            <w:top w:val="none" w:sz="0" w:space="0" w:color="auto"/>
            <w:left w:val="none" w:sz="0" w:space="0" w:color="auto"/>
            <w:bottom w:val="none" w:sz="0" w:space="0" w:color="auto"/>
            <w:right w:val="none" w:sz="0" w:space="0" w:color="auto"/>
          </w:divBdr>
        </w:div>
        <w:div w:id="174611614">
          <w:marLeft w:val="0"/>
          <w:marRight w:val="0"/>
          <w:marTop w:val="0"/>
          <w:marBottom w:val="0"/>
          <w:divBdr>
            <w:top w:val="none" w:sz="0" w:space="0" w:color="auto"/>
            <w:left w:val="none" w:sz="0" w:space="0" w:color="auto"/>
            <w:bottom w:val="none" w:sz="0" w:space="0" w:color="auto"/>
            <w:right w:val="none" w:sz="0" w:space="0" w:color="auto"/>
          </w:divBdr>
        </w:div>
        <w:div w:id="174611868">
          <w:marLeft w:val="0"/>
          <w:marRight w:val="0"/>
          <w:marTop w:val="300"/>
          <w:marBottom w:val="0"/>
          <w:divBdr>
            <w:top w:val="none" w:sz="0" w:space="0" w:color="auto"/>
            <w:left w:val="none" w:sz="0" w:space="0" w:color="auto"/>
            <w:bottom w:val="none" w:sz="0" w:space="0" w:color="auto"/>
            <w:right w:val="none" w:sz="0" w:space="0" w:color="auto"/>
          </w:divBdr>
          <w:divsChild>
            <w:div w:id="406656822">
              <w:marLeft w:val="0"/>
              <w:marRight w:val="0"/>
              <w:marTop w:val="0"/>
              <w:marBottom w:val="0"/>
              <w:divBdr>
                <w:top w:val="none" w:sz="0" w:space="0" w:color="auto"/>
                <w:left w:val="none" w:sz="0" w:space="0" w:color="auto"/>
                <w:bottom w:val="none" w:sz="0" w:space="0" w:color="auto"/>
                <w:right w:val="none" w:sz="0" w:space="0" w:color="auto"/>
              </w:divBdr>
            </w:div>
          </w:divsChild>
        </w:div>
        <w:div w:id="174613069">
          <w:marLeft w:val="0"/>
          <w:marRight w:val="0"/>
          <w:marTop w:val="0"/>
          <w:marBottom w:val="300"/>
          <w:divBdr>
            <w:top w:val="single" w:sz="6" w:space="15" w:color="EDEDED"/>
            <w:left w:val="single" w:sz="6" w:space="15" w:color="EDEDED"/>
            <w:bottom w:val="single" w:sz="6" w:space="15" w:color="EDEDED"/>
            <w:right w:val="single" w:sz="6" w:space="15" w:color="EDEDED"/>
          </w:divBdr>
        </w:div>
        <w:div w:id="174613841">
          <w:marLeft w:val="0"/>
          <w:marRight w:val="0"/>
          <w:marTop w:val="0"/>
          <w:marBottom w:val="0"/>
          <w:divBdr>
            <w:top w:val="none" w:sz="0" w:space="0" w:color="auto"/>
            <w:left w:val="none" w:sz="0" w:space="0" w:color="auto"/>
            <w:bottom w:val="none" w:sz="0" w:space="0" w:color="auto"/>
            <w:right w:val="none" w:sz="0" w:space="0" w:color="auto"/>
          </w:divBdr>
        </w:div>
        <w:div w:id="174615635">
          <w:marLeft w:val="0"/>
          <w:marRight w:val="0"/>
          <w:marTop w:val="0"/>
          <w:marBottom w:val="0"/>
          <w:divBdr>
            <w:top w:val="none" w:sz="0" w:space="0" w:color="auto"/>
            <w:left w:val="none" w:sz="0" w:space="0" w:color="auto"/>
            <w:bottom w:val="none" w:sz="0" w:space="0" w:color="auto"/>
            <w:right w:val="none" w:sz="0" w:space="0" w:color="auto"/>
          </w:divBdr>
        </w:div>
        <w:div w:id="174619687">
          <w:marLeft w:val="0"/>
          <w:marRight w:val="0"/>
          <w:marTop w:val="0"/>
          <w:marBottom w:val="0"/>
          <w:divBdr>
            <w:top w:val="none" w:sz="0" w:space="0" w:color="auto"/>
            <w:left w:val="none" w:sz="0" w:space="0" w:color="auto"/>
            <w:bottom w:val="none" w:sz="0" w:space="0" w:color="auto"/>
            <w:right w:val="none" w:sz="0" w:space="0" w:color="auto"/>
          </w:divBdr>
        </w:div>
        <w:div w:id="174653703">
          <w:marLeft w:val="0"/>
          <w:marRight w:val="0"/>
          <w:marTop w:val="0"/>
          <w:marBottom w:val="0"/>
          <w:divBdr>
            <w:top w:val="none" w:sz="0" w:space="0" w:color="auto"/>
            <w:left w:val="none" w:sz="0" w:space="0" w:color="auto"/>
            <w:bottom w:val="none" w:sz="0" w:space="0" w:color="auto"/>
            <w:right w:val="none" w:sz="0" w:space="0" w:color="auto"/>
          </w:divBdr>
        </w:div>
        <w:div w:id="174731187">
          <w:marLeft w:val="0"/>
          <w:marRight w:val="0"/>
          <w:marTop w:val="0"/>
          <w:marBottom w:val="300"/>
          <w:divBdr>
            <w:top w:val="single" w:sz="6" w:space="15" w:color="EDEDED"/>
            <w:left w:val="single" w:sz="6" w:space="15" w:color="EDEDED"/>
            <w:bottom w:val="single" w:sz="6" w:space="15" w:color="EDEDED"/>
            <w:right w:val="single" w:sz="6" w:space="15" w:color="EDEDED"/>
          </w:divBdr>
        </w:div>
        <w:div w:id="174731577">
          <w:marLeft w:val="0"/>
          <w:marRight w:val="0"/>
          <w:marTop w:val="0"/>
          <w:marBottom w:val="0"/>
          <w:divBdr>
            <w:top w:val="none" w:sz="0" w:space="0" w:color="auto"/>
            <w:left w:val="none" w:sz="0" w:space="0" w:color="auto"/>
            <w:bottom w:val="none" w:sz="0" w:space="0" w:color="auto"/>
            <w:right w:val="none" w:sz="0" w:space="0" w:color="auto"/>
          </w:divBdr>
          <w:divsChild>
            <w:div w:id="3324907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734334">
          <w:marLeft w:val="0"/>
          <w:marRight w:val="0"/>
          <w:marTop w:val="0"/>
          <w:marBottom w:val="0"/>
          <w:divBdr>
            <w:top w:val="none" w:sz="0" w:space="0" w:color="auto"/>
            <w:left w:val="none" w:sz="0" w:space="0" w:color="auto"/>
            <w:bottom w:val="none" w:sz="0" w:space="0" w:color="auto"/>
            <w:right w:val="none" w:sz="0" w:space="0" w:color="auto"/>
          </w:divBdr>
        </w:div>
        <w:div w:id="174809568">
          <w:marLeft w:val="0"/>
          <w:marRight w:val="0"/>
          <w:marTop w:val="0"/>
          <w:marBottom w:val="300"/>
          <w:divBdr>
            <w:top w:val="single" w:sz="6" w:space="15" w:color="EDEDED"/>
            <w:left w:val="single" w:sz="6" w:space="15" w:color="EDEDED"/>
            <w:bottom w:val="single" w:sz="6" w:space="15" w:color="EDEDED"/>
            <w:right w:val="single" w:sz="6" w:space="15" w:color="EDEDED"/>
          </w:divBdr>
        </w:div>
        <w:div w:id="174811432">
          <w:marLeft w:val="0"/>
          <w:marRight w:val="0"/>
          <w:marTop w:val="0"/>
          <w:marBottom w:val="300"/>
          <w:divBdr>
            <w:top w:val="single" w:sz="6" w:space="15" w:color="EDEDED"/>
            <w:left w:val="single" w:sz="6" w:space="15" w:color="EDEDED"/>
            <w:bottom w:val="single" w:sz="6" w:space="15" w:color="EDEDED"/>
            <w:right w:val="single" w:sz="6" w:space="15" w:color="EDEDED"/>
          </w:divBdr>
        </w:div>
        <w:div w:id="174851742">
          <w:marLeft w:val="0"/>
          <w:marRight w:val="0"/>
          <w:marTop w:val="0"/>
          <w:marBottom w:val="0"/>
          <w:divBdr>
            <w:top w:val="none" w:sz="0" w:space="0" w:color="auto"/>
            <w:left w:val="none" w:sz="0" w:space="0" w:color="auto"/>
            <w:bottom w:val="none" w:sz="0" w:space="0" w:color="auto"/>
            <w:right w:val="none" w:sz="0" w:space="0" w:color="auto"/>
          </w:divBdr>
        </w:div>
        <w:div w:id="174879908">
          <w:marLeft w:val="0"/>
          <w:marRight w:val="0"/>
          <w:marTop w:val="0"/>
          <w:marBottom w:val="300"/>
          <w:divBdr>
            <w:top w:val="single" w:sz="6" w:space="15" w:color="EDEDED"/>
            <w:left w:val="single" w:sz="6" w:space="15" w:color="EDEDED"/>
            <w:bottom w:val="single" w:sz="6" w:space="15" w:color="EDEDED"/>
            <w:right w:val="single" w:sz="6" w:space="15" w:color="EDEDED"/>
          </w:divBdr>
        </w:div>
        <w:div w:id="174922341">
          <w:marLeft w:val="0"/>
          <w:marRight w:val="0"/>
          <w:marTop w:val="0"/>
          <w:marBottom w:val="0"/>
          <w:divBdr>
            <w:top w:val="none" w:sz="0" w:space="0" w:color="auto"/>
            <w:left w:val="none" w:sz="0" w:space="0" w:color="auto"/>
            <w:bottom w:val="none" w:sz="0" w:space="0" w:color="auto"/>
            <w:right w:val="none" w:sz="0" w:space="0" w:color="auto"/>
          </w:divBdr>
        </w:div>
        <w:div w:id="174924056">
          <w:marLeft w:val="0"/>
          <w:marRight w:val="0"/>
          <w:marTop w:val="0"/>
          <w:marBottom w:val="300"/>
          <w:divBdr>
            <w:top w:val="single" w:sz="6" w:space="15" w:color="EDEDED"/>
            <w:left w:val="single" w:sz="6" w:space="15" w:color="EDEDED"/>
            <w:bottom w:val="single" w:sz="6" w:space="15" w:color="EDEDED"/>
            <w:right w:val="single" w:sz="6" w:space="15" w:color="EDEDED"/>
          </w:divBdr>
        </w:div>
        <w:div w:id="174926280">
          <w:marLeft w:val="0"/>
          <w:marRight w:val="0"/>
          <w:marTop w:val="300"/>
          <w:marBottom w:val="0"/>
          <w:divBdr>
            <w:top w:val="none" w:sz="0" w:space="0" w:color="auto"/>
            <w:left w:val="none" w:sz="0" w:space="0" w:color="auto"/>
            <w:bottom w:val="none" w:sz="0" w:space="0" w:color="auto"/>
            <w:right w:val="none" w:sz="0" w:space="0" w:color="auto"/>
          </w:divBdr>
        </w:div>
        <w:div w:id="174926504">
          <w:marLeft w:val="0"/>
          <w:marRight w:val="0"/>
          <w:marTop w:val="0"/>
          <w:marBottom w:val="0"/>
          <w:divBdr>
            <w:top w:val="none" w:sz="0" w:space="0" w:color="auto"/>
            <w:left w:val="none" w:sz="0" w:space="0" w:color="auto"/>
            <w:bottom w:val="none" w:sz="0" w:space="0" w:color="auto"/>
            <w:right w:val="none" w:sz="0" w:space="0" w:color="auto"/>
          </w:divBdr>
        </w:div>
        <w:div w:id="174929505">
          <w:marLeft w:val="0"/>
          <w:marRight w:val="0"/>
          <w:marTop w:val="300"/>
          <w:marBottom w:val="0"/>
          <w:divBdr>
            <w:top w:val="none" w:sz="0" w:space="0" w:color="auto"/>
            <w:left w:val="none" w:sz="0" w:space="0" w:color="auto"/>
            <w:bottom w:val="none" w:sz="0" w:space="0" w:color="auto"/>
            <w:right w:val="none" w:sz="0" w:space="0" w:color="auto"/>
          </w:divBdr>
        </w:div>
        <w:div w:id="174930081">
          <w:marLeft w:val="0"/>
          <w:marRight w:val="0"/>
          <w:marTop w:val="0"/>
          <w:marBottom w:val="0"/>
          <w:divBdr>
            <w:top w:val="none" w:sz="0" w:space="0" w:color="auto"/>
            <w:left w:val="none" w:sz="0" w:space="0" w:color="auto"/>
            <w:bottom w:val="none" w:sz="0" w:space="0" w:color="auto"/>
            <w:right w:val="none" w:sz="0" w:space="0" w:color="auto"/>
          </w:divBdr>
        </w:div>
        <w:div w:id="174930365">
          <w:marLeft w:val="0"/>
          <w:marRight w:val="0"/>
          <w:marTop w:val="0"/>
          <w:marBottom w:val="0"/>
          <w:divBdr>
            <w:top w:val="none" w:sz="0" w:space="0" w:color="auto"/>
            <w:left w:val="none" w:sz="0" w:space="0" w:color="auto"/>
            <w:bottom w:val="none" w:sz="0" w:space="0" w:color="auto"/>
            <w:right w:val="none" w:sz="0" w:space="0" w:color="auto"/>
          </w:divBdr>
        </w:div>
        <w:div w:id="174996857">
          <w:marLeft w:val="0"/>
          <w:marRight w:val="0"/>
          <w:marTop w:val="0"/>
          <w:marBottom w:val="0"/>
          <w:divBdr>
            <w:top w:val="none" w:sz="0" w:space="0" w:color="auto"/>
            <w:left w:val="none" w:sz="0" w:space="0" w:color="auto"/>
            <w:bottom w:val="none" w:sz="0" w:space="0" w:color="auto"/>
            <w:right w:val="none" w:sz="0" w:space="0" w:color="auto"/>
          </w:divBdr>
        </w:div>
        <w:div w:id="174997329">
          <w:marLeft w:val="0"/>
          <w:marRight w:val="0"/>
          <w:marTop w:val="0"/>
          <w:marBottom w:val="0"/>
          <w:divBdr>
            <w:top w:val="none" w:sz="0" w:space="0" w:color="auto"/>
            <w:left w:val="none" w:sz="0" w:space="0" w:color="auto"/>
            <w:bottom w:val="none" w:sz="0" w:space="0" w:color="auto"/>
            <w:right w:val="none" w:sz="0" w:space="0" w:color="auto"/>
          </w:divBdr>
        </w:div>
        <w:div w:id="174997888">
          <w:marLeft w:val="0"/>
          <w:marRight w:val="0"/>
          <w:marTop w:val="300"/>
          <w:marBottom w:val="0"/>
          <w:divBdr>
            <w:top w:val="none" w:sz="0" w:space="0" w:color="auto"/>
            <w:left w:val="none" w:sz="0" w:space="0" w:color="auto"/>
            <w:bottom w:val="none" w:sz="0" w:space="0" w:color="auto"/>
            <w:right w:val="none" w:sz="0" w:space="0" w:color="auto"/>
          </w:divBdr>
          <w:divsChild>
            <w:div w:id="301619607">
              <w:marLeft w:val="0"/>
              <w:marRight w:val="0"/>
              <w:marTop w:val="0"/>
              <w:marBottom w:val="0"/>
              <w:divBdr>
                <w:top w:val="none" w:sz="0" w:space="0" w:color="auto"/>
                <w:left w:val="none" w:sz="0" w:space="0" w:color="auto"/>
                <w:bottom w:val="none" w:sz="0" w:space="0" w:color="auto"/>
                <w:right w:val="none" w:sz="0" w:space="0" w:color="auto"/>
              </w:divBdr>
            </w:div>
          </w:divsChild>
        </w:div>
        <w:div w:id="175000874">
          <w:marLeft w:val="0"/>
          <w:marRight w:val="0"/>
          <w:marTop w:val="300"/>
          <w:marBottom w:val="0"/>
          <w:divBdr>
            <w:top w:val="none" w:sz="0" w:space="0" w:color="auto"/>
            <w:left w:val="none" w:sz="0" w:space="0" w:color="auto"/>
            <w:bottom w:val="none" w:sz="0" w:space="0" w:color="auto"/>
            <w:right w:val="none" w:sz="0" w:space="0" w:color="auto"/>
          </w:divBdr>
        </w:div>
        <w:div w:id="175001043">
          <w:marLeft w:val="0"/>
          <w:marRight w:val="0"/>
          <w:marTop w:val="0"/>
          <w:marBottom w:val="0"/>
          <w:divBdr>
            <w:top w:val="none" w:sz="0" w:space="0" w:color="auto"/>
            <w:left w:val="none" w:sz="0" w:space="0" w:color="auto"/>
            <w:bottom w:val="none" w:sz="0" w:space="0" w:color="auto"/>
            <w:right w:val="none" w:sz="0" w:space="0" w:color="auto"/>
          </w:divBdr>
        </w:div>
        <w:div w:id="175001468">
          <w:marLeft w:val="0"/>
          <w:marRight w:val="0"/>
          <w:marTop w:val="0"/>
          <w:marBottom w:val="0"/>
          <w:divBdr>
            <w:top w:val="none" w:sz="0" w:space="0" w:color="auto"/>
            <w:left w:val="none" w:sz="0" w:space="0" w:color="auto"/>
            <w:bottom w:val="none" w:sz="0" w:space="0" w:color="auto"/>
            <w:right w:val="none" w:sz="0" w:space="0" w:color="auto"/>
          </w:divBdr>
        </w:div>
        <w:div w:id="175075514">
          <w:marLeft w:val="0"/>
          <w:marRight w:val="0"/>
          <w:marTop w:val="300"/>
          <w:marBottom w:val="0"/>
          <w:divBdr>
            <w:top w:val="none" w:sz="0" w:space="0" w:color="auto"/>
            <w:left w:val="none" w:sz="0" w:space="0" w:color="auto"/>
            <w:bottom w:val="none" w:sz="0" w:space="0" w:color="auto"/>
            <w:right w:val="none" w:sz="0" w:space="0" w:color="auto"/>
          </w:divBdr>
        </w:div>
        <w:div w:id="175077877">
          <w:marLeft w:val="0"/>
          <w:marRight w:val="0"/>
          <w:marTop w:val="0"/>
          <w:marBottom w:val="0"/>
          <w:divBdr>
            <w:top w:val="none" w:sz="0" w:space="0" w:color="auto"/>
            <w:left w:val="none" w:sz="0" w:space="0" w:color="auto"/>
            <w:bottom w:val="none" w:sz="0" w:space="0" w:color="auto"/>
            <w:right w:val="none" w:sz="0" w:space="0" w:color="auto"/>
          </w:divBdr>
        </w:div>
        <w:div w:id="175078229">
          <w:marLeft w:val="0"/>
          <w:marRight w:val="0"/>
          <w:marTop w:val="0"/>
          <w:marBottom w:val="0"/>
          <w:divBdr>
            <w:top w:val="none" w:sz="0" w:space="0" w:color="auto"/>
            <w:left w:val="none" w:sz="0" w:space="0" w:color="auto"/>
            <w:bottom w:val="none" w:sz="0" w:space="0" w:color="auto"/>
            <w:right w:val="none" w:sz="0" w:space="0" w:color="auto"/>
          </w:divBdr>
        </w:div>
        <w:div w:id="175078533">
          <w:marLeft w:val="0"/>
          <w:marRight w:val="0"/>
          <w:marTop w:val="0"/>
          <w:marBottom w:val="0"/>
          <w:divBdr>
            <w:top w:val="none" w:sz="0" w:space="0" w:color="auto"/>
            <w:left w:val="none" w:sz="0" w:space="0" w:color="auto"/>
            <w:bottom w:val="none" w:sz="0" w:space="0" w:color="auto"/>
            <w:right w:val="none" w:sz="0" w:space="0" w:color="auto"/>
          </w:divBdr>
        </w:div>
        <w:div w:id="175116835">
          <w:marLeft w:val="0"/>
          <w:marRight w:val="0"/>
          <w:marTop w:val="0"/>
          <w:marBottom w:val="0"/>
          <w:divBdr>
            <w:top w:val="none" w:sz="0" w:space="0" w:color="auto"/>
            <w:left w:val="none" w:sz="0" w:space="0" w:color="auto"/>
            <w:bottom w:val="none" w:sz="0" w:space="0" w:color="auto"/>
            <w:right w:val="none" w:sz="0" w:space="0" w:color="auto"/>
          </w:divBdr>
        </w:div>
        <w:div w:id="175118326">
          <w:marLeft w:val="0"/>
          <w:marRight w:val="0"/>
          <w:marTop w:val="0"/>
          <w:marBottom w:val="0"/>
          <w:divBdr>
            <w:top w:val="none" w:sz="0" w:space="0" w:color="auto"/>
            <w:left w:val="none" w:sz="0" w:space="0" w:color="auto"/>
            <w:bottom w:val="none" w:sz="0" w:space="0" w:color="auto"/>
            <w:right w:val="none" w:sz="0" w:space="0" w:color="auto"/>
          </w:divBdr>
        </w:div>
        <w:div w:id="175118896">
          <w:marLeft w:val="150"/>
          <w:marRight w:val="150"/>
          <w:marTop w:val="0"/>
          <w:marBottom w:val="0"/>
          <w:divBdr>
            <w:top w:val="none" w:sz="0" w:space="0" w:color="auto"/>
            <w:left w:val="none" w:sz="0" w:space="0" w:color="auto"/>
            <w:bottom w:val="single" w:sz="12" w:space="0" w:color="BFBFBF"/>
            <w:right w:val="none" w:sz="0" w:space="0" w:color="auto"/>
          </w:divBdr>
          <w:divsChild>
            <w:div w:id="22021721">
              <w:marLeft w:val="0"/>
              <w:marRight w:val="0"/>
              <w:marTop w:val="0"/>
              <w:marBottom w:val="0"/>
              <w:divBdr>
                <w:top w:val="none" w:sz="0" w:space="0" w:color="auto"/>
                <w:left w:val="none" w:sz="0" w:space="0" w:color="auto"/>
                <w:bottom w:val="none" w:sz="0" w:space="0" w:color="auto"/>
                <w:right w:val="none" w:sz="0" w:space="0" w:color="auto"/>
              </w:divBdr>
            </w:div>
            <w:div w:id="74791777">
              <w:marLeft w:val="0"/>
              <w:marRight w:val="0"/>
              <w:marTop w:val="0"/>
              <w:marBottom w:val="0"/>
              <w:divBdr>
                <w:top w:val="none" w:sz="0" w:space="0" w:color="auto"/>
                <w:left w:val="none" w:sz="0" w:space="0" w:color="auto"/>
                <w:bottom w:val="none" w:sz="0" w:space="0" w:color="auto"/>
                <w:right w:val="none" w:sz="0" w:space="0" w:color="auto"/>
              </w:divBdr>
            </w:div>
          </w:divsChild>
        </w:div>
        <w:div w:id="175194394">
          <w:marLeft w:val="0"/>
          <w:marRight w:val="0"/>
          <w:marTop w:val="0"/>
          <w:marBottom w:val="300"/>
          <w:divBdr>
            <w:top w:val="single" w:sz="6" w:space="15" w:color="EDEDED"/>
            <w:left w:val="single" w:sz="6" w:space="15" w:color="EDEDED"/>
            <w:bottom w:val="single" w:sz="6" w:space="15" w:color="EDEDED"/>
            <w:right w:val="single" w:sz="6" w:space="15" w:color="EDEDED"/>
          </w:divBdr>
        </w:div>
        <w:div w:id="175195219">
          <w:marLeft w:val="0"/>
          <w:marRight w:val="0"/>
          <w:marTop w:val="0"/>
          <w:marBottom w:val="0"/>
          <w:divBdr>
            <w:top w:val="none" w:sz="0" w:space="0" w:color="auto"/>
            <w:left w:val="none" w:sz="0" w:space="0" w:color="auto"/>
            <w:bottom w:val="none" w:sz="0" w:space="0" w:color="auto"/>
            <w:right w:val="none" w:sz="0" w:space="0" w:color="auto"/>
          </w:divBdr>
        </w:div>
        <w:div w:id="175198908">
          <w:marLeft w:val="0"/>
          <w:marRight w:val="0"/>
          <w:marTop w:val="0"/>
          <w:marBottom w:val="0"/>
          <w:divBdr>
            <w:top w:val="none" w:sz="0" w:space="0" w:color="auto"/>
            <w:left w:val="none" w:sz="0" w:space="0" w:color="auto"/>
            <w:bottom w:val="none" w:sz="0" w:space="0" w:color="auto"/>
            <w:right w:val="none" w:sz="0" w:space="0" w:color="auto"/>
          </w:divBdr>
        </w:div>
        <w:div w:id="175199320">
          <w:marLeft w:val="0"/>
          <w:marRight w:val="0"/>
          <w:marTop w:val="0"/>
          <w:marBottom w:val="0"/>
          <w:divBdr>
            <w:top w:val="none" w:sz="0" w:space="0" w:color="auto"/>
            <w:left w:val="none" w:sz="0" w:space="0" w:color="auto"/>
            <w:bottom w:val="none" w:sz="0" w:space="0" w:color="auto"/>
            <w:right w:val="none" w:sz="0" w:space="0" w:color="auto"/>
          </w:divBdr>
          <w:divsChild>
            <w:div w:id="211313501">
              <w:marLeft w:val="0"/>
              <w:marRight w:val="0"/>
              <w:marTop w:val="0"/>
              <w:marBottom w:val="0"/>
              <w:divBdr>
                <w:top w:val="none" w:sz="0" w:space="0" w:color="auto"/>
                <w:left w:val="none" w:sz="0" w:space="0" w:color="auto"/>
                <w:bottom w:val="none" w:sz="0" w:space="0" w:color="auto"/>
                <w:right w:val="none" w:sz="0" w:space="0" w:color="auto"/>
              </w:divBdr>
            </w:div>
          </w:divsChild>
        </w:div>
        <w:div w:id="175268732">
          <w:marLeft w:val="0"/>
          <w:marRight w:val="0"/>
          <w:marTop w:val="0"/>
          <w:marBottom w:val="0"/>
          <w:divBdr>
            <w:top w:val="none" w:sz="0" w:space="0" w:color="auto"/>
            <w:left w:val="none" w:sz="0" w:space="0" w:color="auto"/>
            <w:bottom w:val="none" w:sz="0" w:space="0" w:color="auto"/>
            <w:right w:val="none" w:sz="0" w:space="0" w:color="auto"/>
          </w:divBdr>
        </w:div>
        <w:div w:id="175269145">
          <w:marLeft w:val="0"/>
          <w:marRight w:val="0"/>
          <w:marTop w:val="0"/>
          <w:marBottom w:val="0"/>
          <w:divBdr>
            <w:top w:val="none" w:sz="0" w:space="0" w:color="auto"/>
            <w:left w:val="none" w:sz="0" w:space="0" w:color="auto"/>
            <w:bottom w:val="none" w:sz="0" w:space="0" w:color="auto"/>
            <w:right w:val="none" w:sz="0" w:space="0" w:color="auto"/>
          </w:divBdr>
        </w:div>
        <w:div w:id="175385861">
          <w:marLeft w:val="0"/>
          <w:marRight w:val="0"/>
          <w:marTop w:val="0"/>
          <w:marBottom w:val="0"/>
          <w:divBdr>
            <w:top w:val="none" w:sz="0" w:space="0" w:color="auto"/>
            <w:left w:val="none" w:sz="0" w:space="0" w:color="auto"/>
            <w:bottom w:val="none" w:sz="0" w:space="0" w:color="auto"/>
            <w:right w:val="none" w:sz="0" w:space="0" w:color="auto"/>
          </w:divBdr>
          <w:divsChild>
            <w:div w:id="99421061">
              <w:marLeft w:val="0"/>
              <w:marRight w:val="0"/>
              <w:marTop w:val="0"/>
              <w:marBottom w:val="0"/>
              <w:divBdr>
                <w:top w:val="none" w:sz="0" w:space="0" w:color="auto"/>
                <w:left w:val="none" w:sz="0" w:space="0" w:color="auto"/>
                <w:bottom w:val="none" w:sz="0" w:space="0" w:color="auto"/>
                <w:right w:val="none" w:sz="0" w:space="0" w:color="auto"/>
              </w:divBdr>
            </w:div>
          </w:divsChild>
        </w:div>
        <w:div w:id="175387616">
          <w:marLeft w:val="0"/>
          <w:marRight w:val="0"/>
          <w:marTop w:val="300"/>
          <w:marBottom w:val="0"/>
          <w:divBdr>
            <w:top w:val="none" w:sz="0" w:space="0" w:color="auto"/>
            <w:left w:val="none" w:sz="0" w:space="0" w:color="auto"/>
            <w:bottom w:val="none" w:sz="0" w:space="0" w:color="auto"/>
            <w:right w:val="none" w:sz="0" w:space="0" w:color="auto"/>
          </w:divBdr>
        </w:div>
        <w:div w:id="175387660">
          <w:marLeft w:val="0"/>
          <w:marRight w:val="0"/>
          <w:marTop w:val="0"/>
          <w:marBottom w:val="0"/>
          <w:divBdr>
            <w:top w:val="none" w:sz="0" w:space="0" w:color="auto"/>
            <w:left w:val="none" w:sz="0" w:space="0" w:color="auto"/>
            <w:bottom w:val="none" w:sz="0" w:space="0" w:color="auto"/>
            <w:right w:val="none" w:sz="0" w:space="0" w:color="auto"/>
          </w:divBdr>
        </w:div>
        <w:div w:id="175387778">
          <w:marLeft w:val="0"/>
          <w:marRight w:val="0"/>
          <w:marTop w:val="0"/>
          <w:marBottom w:val="0"/>
          <w:divBdr>
            <w:top w:val="none" w:sz="0" w:space="0" w:color="auto"/>
            <w:left w:val="none" w:sz="0" w:space="0" w:color="auto"/>
            <w:bottom w:val="none" w:sz="0" w:space="0" w:color="auto"/>
            <w:right w:val="none" w:sz="0" w:space="0" w:color="auto"/>
          </w:divBdr>
        </w:div>
        <w:div w:id="175391281">
          <w:marLeft w:val="0"/>
          <w:marRight w:val="0"/>
          <w:marTop w:val="300"/>
          <w:marBottom w:val="0"/>
          <w:divBdr>
            <w:top w:val="none" w:sz="0" w:space="0" w:color="auto"/>
            <w:left w:val="none" w:sz="0" w:space="0" w:color="auto"/>
            <w:bottom w:val="none" w:sz="0" w:space="0" w:color="auto"/>
            <w:right w:val="none" w:sz="0" w:space="0" w:color="auto"/>
          </w:divBdr>
        </w:div>
        <w:div w:id="175459782">
          <w:marLeft w:val="0"/>
          <w:marRight w:val="0"/>
          <w:marTop w:val="0"/>
          <w:marBottom w:val="0"/>
          <w:divBdr>
            <w:top w:val="none" w:sz="0" w:space="0" w:color="auto"/>
            <w:left w:val="none" w:sz="0" w:space="0" w:color="auto"/>
            <w:bottom w:val="none" w:sz="0" w:space="0" w:color="auto"/>
            <w:right w:val="none" w:sz="0" w:space="0" w:color="auto"/>
          </w:divBdr>
        </w:div>
        <w:div w:id="175459810">
          <w:marLeft w:val="0"/>
          <w:marRight w:val="0"/>
          <w:marTop w:val="0"/>
          <w:marBottom w:val="0"/>
          <w:divBdr>
            <w:top w:val="none" w:sz="0" w:space="0" w:color="auto"/>
            <w:left w:val="none" w:sz="0" w:space="0" w:color="auto"/>
            <w:bottom w:val="none" w:sz="0" w:space="0" w:color="auto"/>
            <w:right w:val="none" w:sz="0" w:space="0" w:color="auto"/>
          </w:divBdr>
        </w:div>
        <w:div w:id="175460362">
          <w:marLeft w:val="0"/>
          <w:marRight w:val="0"/>
          <w:marTop w:val="0"/>
          <w:marBottom w:val="0"/>
          <w:divBdr>
            <w:top w:val="none" w:sz="0" w:space="0" w:color="auto"/>
            <w:left w:val="none" w:sz="0" w:space="0" w:color="auto"/>
            <w:bottom w:val="none" w:sz="0" w:space="0" w:color="auto"/>
            <w:right w:val="none" w:sz="0" w:space="0" w:color="auto"/>
          </w:divBdr>
        </w:div>
        <w:div w:id="175466949">
          <w:marLeft w:val="0"/>
          <w:marRight w:val="0"/>
          <w:marTop w:val="0"/>
          <w:marBottom w:val="0"/>
          <w:divBdr>
            <w:top w:val="none" w:sz="0" w:space="0" w:color="auto"/>
            <w:left w:val="none" w:sz="0" w:space="0" w:color="auto"/>
            <w:bottom w:val="none" w:sz="0" w:space="0" w:color="auto"/>
            <w:right w:val="none" w:sz="0" w:space="0" w:color="auto"/>
          </w:divBdr>
        </w:div>
        <w:div w:id="175467548">
          <w:marLeft w:val="0"/>
          <w:marRight w:val="0"/>
          <w:marTop w:val="0"/>
          <w:marBottom w:val="0"/>
          <w:divBdr>
            <w:top w:val="none" w:sz="0" w:space="0" w:color="auto"/>
            <w:left w:val="none" w:sz="0" w:space="0" w:color="auto"/>
            <w:bottom w:val="none" w:sz="0" w:space="0" w:color="auto"/>
            <w:right w:val="none" w:sz="0" w:space="0" w:color="auto"/>
          </w:divBdr>
        </w:div>
        <w:div w:id="175505998">
          <w:marLeft w:val="0"/>
          <w:marRight w:val="0"/>
          <w:marTop w:val="0"/>
          <w:marBottom w:val="0"/>
          <w:divBdr>
            <w:top w:val="none" w:sz="0" w:space="0" w:color="auto"/>
            <w:left w:val="none" w:sz="0" w:space="0" w:color="auto"/>
            <w:bottom w:val="none" w:sz="0" w:space="0" w:color="auto"/>
            <w:right w:val="none" w:sz="0" w:space="0" w:color="auto"/>
          </w:divBdr>
        </w:div>
        <w:div w:id="175510694">
          <w:marLeft w:val="0"/>
          <w:marRight w:val="0"/>
          <w:marTop w:val="0"/>
          <w:marBottom w:val="0"/>
          <w:divBdr>
            <w:top w:val="none" w:sz="0" w:space="0" w:color="auto"/>
            <w:left w:val="none" w:sz="0" w:space="0" w:color="auto"/>
            <w:bottom w:val="none" w:sz="0" w:space="0" w:color="auto"/>
            <w:right w:val="none" w:sz="0" w:space="0" w:color="auto"/>
          </w:divBdr>
          <w:divsChild>
            <w:div w:id="402604637">
              <w:marLeft w:val="0"/>
              <w:marRight w:val="0"/>
              <w:marTop w:val="0"/>
              <w:marBottom w:val="0"/>
              <w:divBdr>
                <w:top w:val="none" w:sz="0" w:space="0" w:color="auto"/>
                <w:left w:val="none" w:sz="0" w:space="0" w:color="auto"/>
                <w:bottom w:val="none" w:sz="0" w:space="0" w:color="auto"/>
                <w:right w:val="none" w:sz="0" w:space="0" w:color="auto"/>
              </w:divBdr>
            </w:div>
          </w:divsChild>
        </w:div>
        <w:div w:id="175577406">
          <w:marLeft w:val="0"/>
          <w:marRight w:val="0"/>
          <w:marTop w:val="300"/>
          <w:marBottom w:val="0"/>
          <w:divBdr>
            <w:top w:val="none" w:sz="0" w:space="0" w:color="auto"/>
            <w:left w:val="none" w:sz="0" w:space="0" w:color="auto"/>
            <w:bottom w:val="none" w:sz="0" w:space="0" w:color="auto"/>
            <w:right w:val="none" w:sz="0" w:space="0" w:color="auto"/>
          </w:divBdr>
          <w:divsChild>
            <w:div w:id="2360103">
              <w:marLeft w:val="0"/>
              <w:marRight w:val="0"/>
              <w:marTop w:val="0"/>
              <w:marBottom w:val="0"/>
              <w:divBdr>
                <w:top w:val="none" w:sz="0" w:space="0" w:color="auto"/>
                <w:left w:val="none" w:sz="0" w:space="0" w:color="auto"/>
                <w:bottom w:val="none" w:sz="0" w:space="0" w:color="auto"/>
                <w:right w:val="none" w:sz="0" w:space="0" w:color="auto"/>
              </w:divBdr>
            </w:div>
          </w:divsChild>
        </w:div>
        <w:div w:id="175577847">
          <w:marLeft w:val="0"/>
          <w:marRight w:val="0"/>
          <w:marTop w:val="0"/>
          <w:marBottom w:val="0"/>
          <w:divBdr>
            <w:top w:val="none" w:sz="0" w:space="0" w:color="auto"/>
            <w:left w:val="none" w:sz="0" w:space="0" w:color="auto"/>
            <w:bottom w:val="none" w:sz="0" w:space="0" w:color="auto"/>
            <w:right w:val="none" w:sz="0" w:space="0" w:color="auto"/>
          </w:divBdr>
        </w:div>
        <w:div w:id="175578535">
          <w:marLeft w:val="0"/>
          <w:marRight w:val="0"/>
          <w:marTop w:val="0"/>
          <w:marBottom w:val="0"/>
          <w:divBdr>
            <w:top w:val="none" w:sz="0" w:space="0" w:color="auto"/>
            <w:left w:val="none" w:sz="0" w:space="0" w:color="auto"/>
            <w:bottom w:val="none" w:sz="0" w:space="0" w:color="auto"/>
            <w:right w:val="none" w:sz="0" w:space="0" w:color="auto"/>
          </w:divBdr>
        </w:div>
        <w:div w:id="175583929">
          <w:marLeft w:val="0"/>
          <w:marRight w:val="0"/>
          <w:marTop w:val="300"/>
          <w:marBottom w:val="0"/>
          <w:divBdr>
            <w:top w:val="none" w:sz="0" w:space="0" w:color="auto"/>
            <w:left w:val="none" w:sz="0" w:space="0" w:color="auto"/>
            <w:bottom w:val="none" w:sz="0" w:space="0" w:color="auto"/>
            <w:right w:val="none" w:sz="0" w:space="0" w:color="auto"/>
          </w:divBdr>
        </w:div>
        <w:div w:id="175654792">
          <w:marLeft w:val="0"/>
          <w:marRight w:val="0"/>
          <w:marTop w:val="0"/>
          <w:marBottom w:val="300"/>
          <w:divBdr>
            <w:top w:val="single" w:sz="6" w:space="15" w:color="EDEDED"/>
            <w:left w:val="single" w:sz="6" w:space="15" w:color="EDEDED"/>
            <w:bottom w:val="single" w:sz="6" w:space="15" w:color="EDEDED"/>
            <w:right w:val="single" w:sz="6" w:space="15" w:color="EDEDED"/>
          </w:divBdr>
        </w:div>
        <w:div w:id="175655853">
          <w:marLeft w:val="0"/>
          <w:marRight w:val="0"/>
          <w:marTop w:val="0"/>
          <w:marBottom w:val="300"/>
          <w:divBdr>
            <w:top w:val="single" w:sz="6" w:space="15" w:color="EDEDED"/>
            <w:left w:val="single" w:sz="6" w:space="15" w:color="EDEDED"/>
            <w:bottom w:val="single" w:sz="6" w:space="15" w:color="EDEDED"/>
            <w:right w:val="single" w:sz="6" w:space="15" w:color="EDEDED"/>
          </w:divBdr>
        </w:div>
        <w:div w:id="175657084">
          <w:marLeft w:val="0"/>
          <w:marRight w:val="0"/>
          <w:marTop w:val="0"/>
          <w:marBottom w:val="300"/>
          <w:divBdr>
            <w:top w:val="single" w:sz="6" w:space="15" w:color="EDEDED"/>
            <w:left w:val="single" w:sz="6" w:space="15" w:color="EDEDED"/>
            <w:bottom w:val="single" w:sz="6" w:space="15" w:color="EDEDED"/>
            <w:right w:val="single" w:sz="6" w:space="15" w:color="EDEDED"/>
          </w:divBdr>
        </w:div>
        <w:div w:id="175658060">
          <w:marLeft w:val="0"/>
          <w:marRight w:val="0"/>
          <w:marTop w:val="0"/>
          <w:marBottom w:val="0"/>
          <w:divBdr>
            <w:top w:val="none" w:sz="0" w:space="0" w:color="auto"/>
            <w:left w:val="none" w:sz="0" w:space="0" w:color="auto"/>
            <w:bottom w:val="none" w:sz="0" w:space="0" w:color="auto"/>
            <w:right w:val="none" w:sz="0" w:space="0" w:color="auto"/>
          </w:divBdr>
        </w:div>
        <w:div w:id="175659275">
          <w:marLeft w:val="0"/>
          <w:marRight w:val="0"/>
          <w:marTop w:val="0"/>
          <w:marBottom w:val="0"/>
          <w:divBdr>
            <w:top w:val="none" w:sz="0" w:space="0" w:color="auto"/>
            <w:left w:val="none" w:sz="0" w:space="0" w:color="auto"/>
            <w:bottom w:val="none" w:sz="0" w:space="0" w:color="auto"/>
            <w:right w:val="none" w:sz="0" w:space="0" w:color="auto"/>
          </w:divBdr>
        </w:div>
        <w:div w:id="175702972">
          <w:marLeft w:val="0"/>
          <w:marRight w:val="0"/>
          <w:marTop w:val="0"/>
          <w:marBottom w:val="0"/>
          <w:divBdr>
            <w:top w:val="none" w:sz="0" w:space="0" w:color="auto"/>
            <w:left w:val="none" w:sz="0" w:space="0" w:color="auto"/>
            <w:bottom w:val="none" w:sz="0" w:space="0" w:color="auto"/>
            <w:right w:val="none" w:sz="0" w:space="0" w:color="auto"/>
          </w:divBdr>
        </w:div>
        <w:div w:id="175704099">
          <w:marLeft w:val="0"/>
          <w:marRight w:val="0"/>
          <w:marTop w:val="0"/>
          <w:marBottom w:val="0"/>
          <w:divBdr>
            <w:top w:val="none" w:sz="0" w:space="0" w:color="auto"/>
            <w:left w:val="none" w:sz="0" w:space="0" w:color="auto"/>
            <w:bottom w:val="none" w:sz="0" w:space="0" w:color="auto"/>
            <w:right w:val="none" w:sz="0" w:space="0" w:color="auto"/>
          </w:divBdr>
          <w:divsChild>
            <w:div w:id="28646889">
              <w:marLeft w:val="0"/>
              <w:marRight w:val="0"/>
              <w:marTop w:val="0"/>
              <w:marBottom w:val="0"/>
              <w:divBdr>
                <w:top w:val="none" w:sz="0" w:space="0" w:color="auto"/>
                <w:left w:val="none" w:sz="0" w:space="0" w:color="auto"/>
                <w:bottom w:val="none" w:sz="0" w:space="0" w:color="auto"/>
                <w:right w:val="none" w:sz="0" w:space="0" w:color="auto"/>
              </w:divBdr>
            </w:div>
          </w:divsChild>
        </w:div>
        <w:div w:id="175728586">
          <w:marLeft w:val="0"/>
          <w:marRight w:val="0"/>
          <w:marTop w:val="0"/>
          <w:marBottom w:val="0"/>
          <w:divBdr>
            <w:top w:val="none" w:sz="0" w:space="0" w:color="auto"/>
            <w:left w:val="none" w:sz="0" w:space="0" w:color="auto"/>
            <w:bottom w:val="none" w:sz="0" w:space="0" w:color="auto"/>
            <w:right w:val="none" w:sz="0" w:space="0" w:color="auto"/>
          </w:divBdr>
        </w:div>
        <w:div w:id="175729334">
          <w:marLeft w:val="0"/>
          <w:marRight w:val="0"/>
          <w:marTop w:val="0"/>
          <w:marBottom w:val="0"/>
          <w:divBdr>
            <w:top w:val="none" w:sz="0" w:space="0" w:color="auto"/>
            <w:left w:val="none" w:sz="0" w:space="0" w:color="auto"/>
            <w:bottom w:val="none" w:sz="0" w:space="0" w:color="auto"/>
            <w:right w:val="none" w:sz="0" w:space="0" w:color="auto"/>
          </w:divBdr>
        </w:div>
        <w:div w:id="175775475">
          <w:marLeft w:val="0"/>
          <w:marRight w:val="0"/>
          <w:marTop w:val="0"/>
          <w:marBottom w:val="0"/>
          <w:divBdr>
            <w:top w:val="none" w:sz="0" w:space="0" w:color="auto"/>
            <w:left w:val="none" w:sz="0" w:space="0" w:color="auto"/>
            <w:bottom w:val="none" w:sz="0" w:space="0" w:color="auto"/>
            <w:right w:val="none" w:sz="0" w:space="0" w:color="auto"/>
          </w:divBdr>
        </w:div>
        <w:div w:id="175777161">
          <w:marLeft w:val="0"/>
          <w:marRight w:val="0"/>
          <w:marTop w:val="0"/>
          <w:marBottom w:val="0"/>
          <w:divBdr>
            <w:top w:val="none" w:sz="0" w:space="0" w:color="auto"/>
            <w:left w:val="none" w:sz="0" w:space="0" w:color="auto"/>
            <w:bottom w:val="none" w:sz="0" w:space="0" w:color="auto"/>
            <w:right w:val="none" w:sz="0" w:space="0" w:color="auto"/>
          </w:divBdr>
        </w:div>
        <w:div w:id="175779381">
          <w:marLeft w:val="0"/>
          <w:marRight w:val="0"/>
          <w:marTop w:val="0"/>
          <w:marBottom w:val="0"/>
          <w:divBdr>
            <w:top w:val="none" w:sz="0" w:space="0" w:color="auto"/>
            <w:left w:val="none" w:sz="0" w:space="0" w:color="auto"/>
            <w:bottom w:val="none" w:sz="0" w:space="0" w:color="auto"/>
            <w:right w:val="none" w:sz="0" w:space="0" w:color="auto"/>
          </w:divBdr>
          <w:divsChild>
            <w:div w:id="1343793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5846067">
          <w:marLeft w:val="0"/>
          <w:marRight w:val="0"/>
          <w:marTop w:val="0"/>
          <w:marBottom w:val="0"/>
          <w:divBdr>
            <w:top w:val="none" w:sz="0" w:space="0" w:color="auto"/>
            <w:left w:val="none" w:sz="0" w:space="0" w:color="auto"/>
            <w:bottom w:val="none" w:sz="0" w:space="0" w:color="auto"/>
            <w:right w:val="none" w:sz="0" w:space="0" w:color="auto"/>
          </w:divBdr>
        </w:div>
        <w:div w:id="175846102">
          <w:marLeft w:val="0"/>
          <w:marRight w:val="0"/>
          <w:marTop w:val="0"/>
          <w:marBottom w:val="0"/>
          <w:divBdr>
            <w:top w:val="none" w:sz="0" w:space="0" w:color="auto"/>
            <w:left w:val="none" w:sz="0" w:space="0" w:color="auto"/>
            <w:bottom w:val="none" w:sz="0" w:space="0" w:color="auto"/>
            <w:right w:val="none" w:sz="0" w:space="0" w:color="auto"/>
          </w:divBdr>
        </w:div>
        <w:div w:id="175847052">
          <w:marLeft w:val="0"/>
          <w:marRight w:val="0"/>
          <w:marTop w:val="0"/>
          <w:marBottom w:val="0"/>
          <w:divBdr>
            <w:top w:val="none" w:sz="0" w:space="0" w:color="auto"/>
            <w:left w:val="none" w:sz="0" w:space="0" w:color="auto"/>
            <w:bottom w:val="none" w:sz="0" w:space="0" w:color="auto"/>
            <w:right w:val="none" w:sz="0" w:space="0" w:color="auto"/>
          </w:divBdr>
        </w:div>
        <w:div w:id="175851651">
          <w:marLeft w:val="0"/>
          <w:marRight w:val="0"/>
          <w:marTop w:val="300"/>
          <w:marBottom w:val="0"/>
          <w:divBdr>
            <w:top w:val="none" w:sz="0" w:space="0" w:color="auto"/>
            <w:left w:val="none" w:sz="0" w:space="0" w:color="auto"/>
            <w:bottom w:val="none" w:sz="0" w:space="0" w:color="auto"/>
            <w:right w:val="none" w:sz="0" w:space="0" w:color="auto"/>
          </w:divBdr>
        </w:div>
        <w:div w:id="175852037">
          <w:marLeft w:val="0"/>
          <w:marRight w:val="0"/>
          <w:marTop w:val="0"/>
          <w:marBottom w:val="0"/>
          <w:divBdr>
            <w:top w:val="none" w:sz="0" w:space="0" w:color="auto"/>
            <w:left w:val="none" w:sz="0" w:space="0" w:color="auto"/>
            <w:bottom w:val="none" w:sz="0" w:space="0" w:color="auto"/>
            <w:right w:val="none" w:sz="0" w:space="0" w:color="auto"/>
          </w:divBdr>
        </w:div>
        <w:div w:id="175852844">
          <w:marLeft w:val="0"/>
          <w:marRight w:val="0"/>
          <w:marTop w:val="0"/>
          <w:marBottom w:val="0"/>
          <w:divBdr>
            <w:top w:val="none" w:sz="0" w:space="0" w:color="auto"/>
            <w:left w:val="none" w:sz="0" w:space="0" w:color="auto"/>
            <w:bottom w:val="none" w:sz="0" w:space="0" w:color="auto"/>
            <w:right w:val="none" w:sz="0" w:space="0" w:color="auto"/>
          </w:divBdr>
        </w:div>
        <w:div w:id="175921144">
          <w:marLeft w:val="0"/>
          <w:marRight w:val="0"/>
          <w:marTop w:val="0"/>
          <w:marBottom w:val="0"/>
          <w:divBdr>
            <w:top w:val="none" w:sz="0" w:space="0" w:color="auto"/>
            <w:left w:val="none" w:sz="0" w:space="0" w:color="auto"/>
            <w:bottom w:val="none" w:sz="0" w:space="0" w:color="auto"/>
            <w:right w:val="none" w:sz="0" w:space="0" w:color="auto"/>
          </w:divBdr>
        </w:div>
        <w:div w:id="175921310">
          <w:marLeft w:val="0"/>
          <w:marRight w:val="0"/>
          <w:marTop w:val="0"/>
          <w:marBottom w:val="0"/>
          <w:divBdr>
            <w:top w:val="none" w:sz="0" w:space="0" w:color="auto"/>
            <w:left w:val="none" w:sz="0" w:space="0" w:color="auto"/>
            <w:bottom w:val="none" w:sz="0" w:space="0" w:color="auto"/>
            <w:right w:val="none" w:sz="0" w:space="0" w:color="auto"/>
          </w:divBdr>
        </w:div>
        <w:div w:id="175923819">
          <w:marLeft w:val="0"/>
          <w:marRight w:val="0"/>
          <w:marTop w:val="300"/>
          <w:marBottom w:val="0"/>
          <w:divBdr>
            <w:top w:val="none" w:sz="0" w:space="0" w:color="auto"/>
            <w:left w:val="none" w:sz="0" w:space="0" w:color="auto"/>
            <w:bottom w:val="none" w:sz="0" w:space="0" w:color="auto"/>
            <w:right w:val="none" w:sz="0" w:space="0" w:color="auto"/>
          </w:divBdr>
        </w:div>
        <w:div w:id="175923892">
          <w:marLeft w:val="0"/>
          <w:marRight w:val="0"/>
          <w:marTop w:val="0"/>
          <w:marBottom w:val="0"/>
          <w:divBdr>
            <w:top w:val="none" w:sz="0" w:space="0" w:color="auto"/>
            <w:left w:val="none" w:sz="0" w:space="0" w:color="auto"/>
            <w:bottom w:val="none" w:sz="0" w:space="0" w:color="auto"/>
            <w:right w:val="none" w:sz="0" w:space="0" w:color="auto"/>
          </w:divBdr>
        </w:div>
        <w:div w:id="175926377">
          <w:marLeft w:val="0"/>
          <w:marRight w:val="0"/>
          <w:marTop w:val="0"/>
          <w:marBottom w:val="0"/>
          <w:divBdr>
            <w:top w:val="none" w:sz="0" w:space="0" w:color="auto"/>
            <w:left w:val="none" w:sz="0" w:space="0" w:color="auto"/>
            <w:bottom w:val="none" w:sz="0" w:space="0" w:color="auto"/>
            <w:right w:val="none" w:sz="0" w:space="0" w:color="auto"/>
          </w:divBdr>
        </w:div>
        <w:div w:id="175926906">
          <w:marLeft w:val="0"/>
          <w:marRight w:val="0"/>
          <w:marTop w:val="0"/>
          <w:marBottom w:val="0"/>
          <w:divBdr>
            <w:top w:val="none" w:sz="0" w:space="0" w:color="auto"/>
            <w:left w:val="none" w:sz="0" w:space="0" w:color="auto"/>
            <w:bottom w:val="none" w:sz="0" w:space="0" w:color="auto"/>
            <w:right w:val="none" w:sz="0" w:space="0" w:color="auto"/>
          </w:divBdr>
        </w:div>
        <w:div w:id="175929719">
          <w:marLeft w:val="0"/>
          <w:marRight w:val="0"/>
          <w:marTop w:val="0"/>
          <w:marBottom w:val="0"/>
          <w:divBdr>
            <w:top w:val="none" w:sz="0" w:space="0" w:color="auto"/>
            <w:left w:val="none" w:sz="0" w:space="0" w:color="auto"/>
            <w:bottom w:val="none" w:sz="0" w:space="0" w:color="auto"/>
            <w:right w:val="none" w:sz="0" w:space="0" w:color="auto"/>
          </w:divBdr>
        </w:div>
        <w:div w:id="175970828">
          <w:marLeft w:val="0"/>
          <w:marRight w:val="0"/>
          <w:marTop w:val="0"/>
          <w:marBottom w:val="300"/>
          <w:divBdr>
            <w:top w:val="single" w:sz="6" w:space="15" w:color="EDEDED"/>
            <w:left w:val="single" w:sz="6" w:space="15" w:color="EDEDED"/>
            <w:bottom w:val="single" w:sz="6" w:space="15" w:color="EDEDED"/>
            <w:right w:val="single" w:sz="6" w:space="15" w:color="EDEDED"/>
          </w:divBdr>
        </w:div>
        <w:div w:id="175996855">
          <w:marLeft w:val="0"/>
          <w:marRight w:val="0"/>
          <w:marTop w:val="300"/>
          <w:marBottom w:val="0"/>
          <w:divBdr>
            <w:top w:val="none" w:sz="0" w:space="0" w:color="auto"/>
            <w:left w:val="none" w:sz="0" w:space="0" w:color="auto"/>
            <w:bottom w:val="none" w:sz="0" w:space="0" w:color="auto"/>
            <w:right w:val="none" w:sz="0" w:space="0" w:color="auto"/>
          </w:divBdr>
          <w:divsChild>
            <w:div w:id="141851740">
              <w:marLeft w:val="0"/>
              <w:marRight w:val="0"/>
              <w:marTop w:val="0"/>
              <w:marBottom w:val="0"/>
              <w:divBdr>
                <w:top w:val="none" w:sz="0" w:space="0" w:color="auto"/>
                <w:left w:val="none" w:sz="0" w:space="0" w:color="auto"/>
                <w:bottom w:val="none" w:sz="0" w:space="0" w:color="auto"/>
                <w:right w:val="none" w:sz="0" w:space="0" w:color="auto"/>
              </w:divBdr>
            </w:div>
          </w:divsChild>
        </w:div>
        <w:div w:id="176042031">
          <w:marLeft w:val="0"/>
          <w:marRight w:val="0"/>
          <w:marTop w:val="300"/>
          <w:marBottom w:val="0"/>
          <w:divBdr>
            <w:top w:val="none" w:sz="0" w:space="0" w:color="auto"/>
            <w:left w:val="none" w:sz="0" w:space="0" w:color="auto"/>
            <w:bottom w:val="none" w:sz="0" w:space="0" w:color="auto"/>
            <w:right w:val="none" w:sz="0" w:space="0" w:color="auto"/>
          </w:divBdr>
          <w:divsChild>
            <w:div w:id="251861614">
              <w:marLeft w:val="0"/>
              <w:marRight w:val="0"/>
              <w:marTop w:val="0"/>
              <w:marBottom w:val="0"/>
              <w:divBdr>
                <w:top w:val="none" w:sz="0" w:space="0" w:color="auto"/>
                <w:left w:val="none" w:sz="0" w:space="0" w:color="auto"/>
                <w:bottom w:val="none" w:sz="0" w:space="0" w:color="auto"/>
                <w:right w:val="none" w:sz="0" w:space="0" w:color="auto"/>
              </w:divBdr>
            </w:div>
          </w:divsChild>
        </w:div>
        <w:div w:id="176043013">
          <w:marLeft w:val="0"/>
          <w:marRight w:val="0"/>
          <w:marTop w:val="0"/>
          <w:marBottom w:val="0"/>
          <w:divBdr>
            <w:top w:val="none" w:sz="0" w:space="0" w:color="auto"/>
            <w:left w:val="none" w:sz="0" w:space="0" w:color="auto"/>
            <w:bottom w:val="none" w:sz="0" w:space="0" w:color="auto"/>
            <w:right w:val="none" w:sz="0" w:space="0" w:color="auto"/>
          </w:divBdr>
        </w:div>
        <w:div w:id="176043214">
          <w:marLeft w:val="0"/>
          <w:marRight w:val="0"/>
          <w:marTop w:val="0"/>
          <w:marBottom w:val="0"/>
          <w:divBdr>
            <w:top w:val="none" w:sz="0" w:space="0" w:color="auto"/>
            <w:left w:val="none" w:sz="0" w:space="0" w:color="auto"/>
            <w:bottom w:val="none" w:sz="0" w:space="0" w:color="auto"/>
            <w:right w:val="none" w:sz="0" w:space="0" w:color="auto"/>
          </w:divBdr>
        </w:div>
        <w:div w:id="176045495">
          <w:marLeft w:val="0"/>
          <w:marRight w:val="0"/>
          <w:marTop w:val="0"/>
          <w:marBottom w:val="0"/>
          <w:divBdr>
            <w:top w:val="none" w:sz="0" w:space="0" w:color="auto"/>
            <w:left w:val="none" w:sz="0" w:space="0" w:color="auto"/>
            <w:bottom w:val="none" w:sz="0" w:space="0" w:color="auto"/>
            <w:right w:val="none" w:sz="0" w:space="0" w:color="auto"/>
          </w:divBdr>
        </w:div>
        <w:div w:id="176047182">
          <w:marLeft w:val="0"/>
          <w:marRight w:val="0"/>
          <w:marTop w:val="300"/>
          <w:marBottom w:val="0"/>
          <w:divBdr>
            <w:top w:val="none" w:sz="0" w:space="0" w:color="auto"/>
            <w:left w:val="none" w:sz="0" w:space="0" w:color="auto"/>
            <w:bottom w:val="none" w:sz="0" w:space="0" w:color="auto"/>
            <w:right w:val="none" w:sz="0" w:space="0" w:color="auto"/>
          </w:divBdr>
        </w:div>
        <w:div w:id="176118923">
          <w:marLeft w:val="0"/>
          <w:marRight w:val="0"/>
          <w:marTop w:val="0"/>
          <w:marBottom w:val="0"/>
          <w:divBdr>
            <w:top w:val="none" w:sz="0" w:space="0" w:color="auto"/>
            <w:left w:val="none" w:sz="0" w:space="0" w:color="auto"/>
            <w:bottom w:val="none" w:sz="0" w:space="0" w:color="auto"/>
            <w:right w:val="none" w:sz="0" w:space="0" w:color="auto"/>
          </w:divBdr>
          <w:divsChild>
            <w:div w:id="276255546">
              <w:marLeft w:val="0"/>
              <w:marRight w:val="0"/>
              <w:marTop w:val="0"/>
              <w:marBottom w:val="0"/>
              <w:divBdr>
                <w:top w:val="none" w:sz="0" w:space="0" w:color="auto"/>
                <w:left w:val="none" w:sz="0" w:space="0" w:color="auto"/>
                <w:bottom w:val="none" w:sz="0" w:space="0" w:color="auto"/>
                <w:right w:val="none" w:sz="0" w:space="0" w:color="auto"/>
              </w:divBdr>
            </w:div>
          </w:divsChild>
        </w:div>
        <w:div w:id="176121285">
          <w:marLeft w:val="0"/>
          <w:marRight w:val="0"/>
          <w:marTop w:val="0"/>
          <w:marBottom w:val="0"/>
          <w:divBdr>
            <w:top w:val="none" w:sz="0" w:space="0" w:color="auto"/>
            <w:left w:val="none" w:sz="0" w:space="0" w:color="auto"/>
            <w:bottom w:val="none" w:sz="0" w:space="0" w:color="auto"/>
            <w:right w:val="none" w:sz="0" w:space="0" w:color="auto"/>
          </w:divBdr>
        </w:div>
        <w:div w:id="176121641">
          <w:marLeft w:val="0"/>
          <w:marRight w:val="0"/>
          <w:marTop w:val="0"/>
          <w:marBottom w:val="0"/>
          <w:divBdr>
            <w:top w:val="none" w:sz="0" w:space="0" w:color="auto"/>
            <w:left w:val="none" w:sz="0" w:space="0" w:color="auto"/>
            <w:bottom w:val="none" w:sz="0" w:space="0" w:color="auto"/>
            <w:right w:val="none" w:sz="0" w:space="0" w:color="auto"/>
          </w:divBdr>
        </w:div>
        <w:div w:id="176122526">
          <w:marLeft w:val="0"/>
          <w:marRight w:val="0"/>
          <w:marTop w:val="0"/>
          <w:marBottom w:val="0"/>
          <w:divBdr>
            <w:top w:val="none" w:sz="0" w:space="0" w:color="auto"/>
            <w:left w:val="none" w:sz="0" w:space="0" w:color="auto"/>
            <w:bottom w:val="none" w:sz="0" w:space="0" w:color="auto"/>
            <w:right w:val="none" w:sz="0" w:space="0" w:color="auto"/>
          </w:divBdr>
        </w:div>
        <w:div w:id="176164873">
          <w:marLeft w:val="0"/>
          <w:marRight w:val="0"/>
          <w:marTop w:val="0"/>
          <w:marBottom w:val="0"/>
          <w:divBdr>
            <w:top w:val="none" w:sz="0" w:space="0" w:color="auto"/>
            <w:left w:val="none" w:sz="0" w:space="0" w:color="auto"/>
            <w:bottom w:val="none" w:sz="0" w:space="0" w:color="auto"/>
            <w:right w:val="none" w:sz="0" w:space="0" w:color="auto"/>
          </w:divBdr>
        </w:div>
        <w:div w:id="176236031">
          <w:marLeft w:val="0"/>
          <w:marRight w:val="0"/>
          <w:marTop w:val="0"/>
          <w:marBottom w:val="0"/>
          <w:divBdr>
            <w:top w:val="none" w:sz="0" w:space="0" w:color="auto"/>
            <w:left w:val="none" w:sz="0" w:space="0" w:color="auto"/>
            <w:bottom w:val="none" w:sz="0" w:space="0" w:color="auto"/>
            <w:right w:val="none" w:sz="0" w:space="0" w:color="auto"/>
          </w:divBdr>
        </w:div>
        <w:div w:id="176238751">
          <w:marLeft w:val="0"/>
          <w:marRight w:val="0"/>
          <w:marTop w:val="0"/>
          <w:marBottom w:val="0"/>
          <w:divBdr>
            <w:top w:val="none" w:sz="0" w:space="0" w:color="auto"/>
            <w:left w:val="none" w:sz="0" w:space="0" w:color="auto"/>
            <w:bottom w:val="none" w:sz="0" w:space="0" w:color="auto"/>
            <w:right w:val="none" w:sz="0" w:space="0" w:color="auto"/>
          </w:divBdr>
        </w:div>
        <w:div w:id="176241070">
          <w:marLeft w:val="0"/>
          <w:marRight w:val="0"/>
          <w:marTop w:val="0"/>
          <w:marBottom w:val="0"/>
          <w:divBdr>
            <w:top w:val="none" w:sz="0" w:space="0" w:color="auto"/>
            <w:left w:val="none" w:sz="0" w:space="0" w:color="auto"/>
            <w:bottom w:val="none" w:sz="0" w:space="0" w:color="auto"/>
            <w:right w:val="none" w:sz="0" w:space="0" w:color="auto"/>
          </w:divBdr>
        </w:div>
        <w:div w:id="176307413">
          <w:marLeft w:val="0"/>
          <w:marRight w:val="0"/>
          <w:marTop w:val="0"/>
          <w:marBottom w:val="0"/>
          <w:divBdr>
            <w:top w:val="none" w:sz="0" w:space="0" w:color="auto"/>
            <w:left w:val="none" w:sz="0" w:space="0" w:color="auto"/>
            <w:bottom w:val="none" w:sz="0" w:space="0" w:color="auto"/>
            <w:right w:val="none" w:sz="0" w:space="0" w:color="auto"/>
          </w:divBdr>
        </w:div>
        <w:div w:id="176308021">
          <w:marLeft w:val="0"/>
          <w:marRight w:val="0"/>
          <w:marTop w:val="0"/>
          <w:marBottom w:val="0"/>
          <w:divBdr>
            <w:top w:val="none" w:sz="0" w:space="0" w:color="auto"/>
            <w:left w:val="none" w:sz="0" w:space="0" w:color="auto"/>
            <w:bottom w:val="none" w:sz="0" w:space="0" w:color="auto"/>
            <w:right w:val="none" w:sz="0" w:space="0" w:color="auto"/>
          </w:divBdr>
        </w:div>
        <w:div w:id="176308293">
          <w:marLeft w:val="0"/>
          <w:marRight w:val="0"/>
          <w:marTop w:val="0"/>
          <w:marBottom w:val="0"/>
          <w:divBdr>
            <w:top w:val="none" w:sz="0" w:space="0" w:color="auto"/>
            <w:left w:val="none" w:sz="0" w:space="0" w:color="auto"/>
            <w:bottom w:val="none" w:sz="0" w:space="0" w:color="auto"/>
            <w:right w:val="none" w:sz="0" w:space="0" w:color="auto"/>
          </w:divBdr>
        </w:div>
        <w:div w:id="176314239">
          <w:marLeft w:val="0"/>
          <w:marRight w:val="0"/>
          <w:marTop w:val="300"/>
          <w:marBottom w:val="0"/>
          <w:divBdr>
            <w:top w:val="none" w:sz="0" w:space="0" w:color="auto"/>
            <w:left w:val="none" w:sz="0" w:space="0" w:color="auto"/>
            <w:bottom w:val="none" w:sz="0" w:space="0" w:color="auto"/>
            <w:right w:val="none" w:sz="0" w:space="0" w:color="auto"/>
          </w:divBdr>
          <w:divsChild>
            <w:div w:id="126240676">
              <w:marLeft w:val="0"/>
              <w:marRight w:val="0"/>
              <w:marTop w:val="0"/>
              <w:marBottom w:val="0"/>
              <w:divBdr>
                <w:top w:val="none" w:sz="0" w:space="0" w:color="auto"/>
                <w:left w:val="none" w:sz="0" w:space="0" w:color="auto"/>
                <w:bottom w:val="none" w:sz="0" w:space="0" w:color="auto"/>
                <w:right w:val="none" w:sz="0" w:space="0" w:color="auto"/>
              </w:divBdr>
            </w:div>
          </w:divsChild>
        </w:div>
        <w:div w:id="176382425">
          <w:marLeft w:val="0"/>
          <w:marRight w:val="0"/>
          <w:marTop w:val="0"/>
          <w:marBottom w:val="0"/>
          <w:divBdr>
            <w:top w:val="none" w:sz="0" w:space="0" w:color="auto"/>
            <w:left w:val="none" w:sz="0" w:space="0" w:color="auto"/>
            <w:bottom w:val="none" w:sz="0" w:space="0" w:color="auto"/>
            <w:right w:val="none" w:sz="0" w:space="0" w:color="auto"/>
          </w:divBdr>
        </w:div>
        <w:div w:id="176383346">
          <w:marLeft w:val="0"/>
          <w:marRight w:val="0"/>
          <w:marTop w:val="300"/>
          <w:marBottom w:val="0"/>
          <w:divBdr>
            <w:top w:val="none" w:sz="0" w:space="0" w:color="auto"/>
            <w:left w:val="none" w:sz="0" w:space="0" w:color="auto"/>
            <w:bottom w:val="none" w:sz="0" w:space="0" w:color="auto"/>
            <w:right w:val="none" w:sz="0" w:space="0" w:color="auto"/>
          </w:divBdr>
        </w:div>
        <w:div w:id="176383888">
          <w:marLeft w:val="0"/>
          <w:marRight w:val="0"/>
          <w:marTop w:val="0"/>
          <w:marBottom w:val="0"/>
          <w:divBdr>
            <w:top w:val="none" w:sz="0" w:space="0" w:color="auto"/>
            <w:left w:val="none" w:sz="0" w:space="0" w:color="auto"/>
            <w:bottom w:val="none" w:sz="0" w:space="0" w:color="auto"/>
            <w:right w:val="none" w:sz="0" w:space="0" w:color="auto"/>
          </w:divBdr>
        </w:div>
        <w:div w:id="176386487">
          <w:marLeft w:val="0"/>
          <w:marRight w:val="0"/>
          <w:marTop w:val="0"/>
          <w:marBottom w:val="0"/>
          <w:divBdr>
            <w:top w:val="none" w:sz="0" w:space="0" w:color="auto"/>
            <w:left w:val="none" w:sz="0" w:space="0" w:color="auto"/>
            <w:bottom w:val="none" w:sz="0" w:space="0" w:color="auto"/>
            <w:right w:val="none" w:sz="0" w:space="0" w:color="auto"/>
          </w:divBdr>
        </w:div>
        <w:div w:id="176386600">
          <w:marLeft w:val="0"/>
          <w:marRight w:val="0"/>
          <w:marTop w:val="0"/>
          <w:marBottom w:val="0"/>
          <w:divBdr>
            <w:top w:val="none" w:sz="0" w:space="0" w:color="auto"/>
            <w:left w:val="none" w:sz="0" w:space="0" w:color="auto"/>
            <w:bottom w:val="none" w:sz="0" w:space="0" w:color="auto"/>
            <w:right w:val="none" w:sz="0" w:space="0" w:color="auto"/>
          </w:divBdr>
        </w:div>
        <w:div w:id="176389151">
          <w:marLeft w:val="0"/>
          <w:marRight w:val="0"/>
          <w:marTop w:val="0"/>
          <w:marBottom w:val="0"/>
          <w:divBdr>
            <w:top w:val="none" w:sz="0" w:space="0" w:color="auto"/>
            <w:left w:val="none" w:sz="0" w:space="0" w:color="auto"/>
            <w:bottom w:val="none" w:sz="0" w:space="0" w:color="auto"/>
            <w:right w:val="none" w:sz="0" w:space="0" w:color="auto"/>
          </w:divBdr>
        </w:div>
        <w:div w:id="176389574">
          <w:marLeft w:val="0"/>
          <w:marRight w:val="0"/>
          <w:marTop w:val="0"/>
          <w:marBottom w:val="0"/>
          <w:divBdr>
            <w:top w:val="none" w:sz="0" w:space="0" w:color="auto"/>
            <w:left w:val="none" w:sz="0" w:space="0" w:color="auto"/>
            <w:bottom w:val="none" w:sz="0" w:space="0" w:color="auto"/>
            <w:right w:val="none" w:sz="0" w:space="0" w:color="auto"/>
          </w:divBdr>
        </w:div>
        <w:div w:id="176389878">
          <w:marLeft w:val="0"/>
          <w:marRight w:val="0"/>
          <w:marTop w:val="0"/>
          <w:marBottom w:val="0"/>
          <w:divBdr>
            <w:top w:val="none" w:sz="0" w:space="0" w:color="auto"/>
            <w:left w:val="none" w:sz="0" w:space="0" w:color="auto"/>
            <w:bottom w:val="none" w:sz="0" w:space="0" w:color="auto"/>
            <w:right w:val="none" w:sz="0" w:space="0" w:color="auto"/>
          </w:divBdr>
        </w:div>
        <w:div w:id="176426461">
          <w:marLeft w:val="0"/>
          <w:marRight w:val="0"/>
          <w:marTop w:val="0"/>
          <w:marBottom w:val="0"/>
          <w:divBdr>
            <w:top w:val="none" w:sz="0" w:space="0" w:color="auto"/>
            <w:left w:val="none" w:sz="0" w:space="0" w:color="auto"/>
            <w:bottom w:val="none" w:sz="0" w:space="0" w:color="auto"/>
            <w:right w:val="none" w:sz="0" w:space="0" w:color="auto"/>
          </w:divBdr>
        </w:div>
        <w:div w:id="176501621">
          <w:marLeft w:val="0"/>
          <w:marRight w:val="0"/>
          <w:marTop w:val="300"/>
          <w:marBottom w:val="0"/>
          <w:divBdr>
            <w:top w:val="none" w:sz="0" w:space="0" w:color="auto"/>
            <w:left w:val="none" w:sz="0" w:space="0" w:color="auto"/>
            <w:bottom w:val="none" w:sz="0" w:space="0" w:color="auto"/>
            <w:right w:val="none" w:sz="0" w:space="0" w:color="auto"/>
          </w:divBdr>
          <w:divsChild>
            <w:div w:id="149567522">
              <w:marLeft w:val="0"/>
              <w:marRight w:val="0"/>
              <w:marTop w:val="0"/>
              <w:marBottom w:val="0"/>
              <w:divBdr>
                <w:top w:val="none" w:sz="0" w:space="0" w:color="auto"/>
                <w:left w:val="none" w:sz="0" w:space="0" w:color="auto"/>
                <w:bottom w:val="none" w:sz="0" w:space="0" w:color="auto"/>
                <w:right w:val="none" w:sz="0" w:space="0" w:color="auto"/>
              </w:divBdr>
            </w:div>
          </w:divsChild>
        </w:div>
        <w:div w:id="176506946">
          <w:marLeft w:val="0"/>
          <w:marRight w:val="0"/>
          <w:marTop w:val="300"/>
          <w:marBottom w:val="0"/>
          <w:divBdr>
            <w:top w:val="none" w:sz="0" w:space="0" w:color="auto"/>
            <w:left w:val="none" w:sz="0" w:space="0" w:color="auto"/>
            <w:bottom w:val="none" w:sz="0" w:space="0" w:color="auto"/>
            <w:right w:val="none" w:sz="0" w:space="0" w:color="auto"/>
          </w:divBdr>
          <w:divsChild>
            <w:div w:id="55587887">
              <w:marLeft w:val="0"/>
              <w:marRight w:val="0"/>
              <w:marTop w:val="0"/>
              <w:marBottom w:val="0"/>
              <w:divBdr>
                <w:top w:val="none" w:sz="0" w:space="0" w:color="auto"/>
                <w:left w:val="none" w:sz="0" w:space="0" w:color="auto"/>
                <w:bottom w:val="none" w:sz="0" w:space="0" w:color="auto"/>
                <w:right w:val="none" w:sz="0" w:space="0" w:color="auto"/>
              </w:divBdr>
            </w:div>
          </w:divsChild>
        </w:div>
        <w:div w:id="176507670">
          <w:marLeft w:val="0"/>
          <w:marRight w:val="0"/>
          <w:marTop w:val="0"/>
          <w:marBottom w:val="0"/>
          <w:divBdr>
            <w:top w:val="none" w:sz="0" w:space="0" w:color="auto"/>
            <w:left w:val="none" w:sz="0" w:space="0" w:color="auto"/>
            <w:bottom w:val="none" w:sz="0" w:space="0" w:color="auto"/>
            <w:right w:val="none" w:sz="0" w:space="0" w:color="auto"/>
          </w:divBdr>
        </w:div>
        <w:div w:id="176508866">
          <w:marLeft w:val="0"/>
          <w:marRight w:val="0"/>
          <w:marTop w:val="300"/>
          <w:marBottom w:val="0"/>
          <w:divBdr>
            <w:top w:val="none" w:sz="0" w:space="0" w:color="auto"/>
            <w:left w:val="none" w:sz="0" w:space="0" w:color="auto"/>
            <w:bottom w:val="none" w:sz="0" w:space="0" w:color="auto"/>
            <w:right w:val="none" w:sz="0" w:space="0" w:color="auto"/>
          </w:divBdr>
          <w:divsChild>
            <w:div w:id="47074293">
              <w:marLeft w:val="0"/>
              <w:marRight w:val="0"/>
              <w:marTop w:val="0"/>
              <w:marBottom w:val="0"/>
              <w:divBdr>
                <w:top w:val="none" w:sz="0" w:space="0" w:color="auto"/>
                <w:left w:val="none" w:sz="0" w:space="0" w:color="auto"/>
                <w:bottom w:val="none" w:sz="0" w:space="0" w:color="auto"/>
                <w:right w:val="none" w:sz="0" w:space="0" w:color="auto"/>
              </w:divBdr>
            </w:div>
          </w:divsChild>
        </w:div>
        <w:div w:id="176509280">
          <w:marLeft w:val="0"/>
          <w:marRight w:val="0"/>
          <w:marTop w:val="0"/>
          <w:marBottom w:val="0"/>
          <w:divBdr>
            <w:top w:val="none" w:sz="0" w:space="0" w:color="auto"/>
            <w:left w:val="none" w:sz="0" w:space="0" w:color="auto"/>
            <w:bottom w:val="none" w:sz="0" w:space="0" w:color="auto"/>
            <w:right w:val="none" w:sz="0" w:space="0" w:color="auto"/>
          </w:divBdr>
        </w:div>
        <w:div w:id="176579710">
          <w:marLeft w:val="0"/>
          <w:marRight w:val="0"/>
          <w:marTop w:val="300"/>
          <w:marBottom w:val="0"/>
          <w:divBdr>
            <w:top w:val="none" w:sz="0" w:space="0" w:color="auto"/>
            <w:left w:val="none" w:sz="0" w:space="0" w:color="auto"/>
            <w:bottom w:val="none" w:sz="0" w:space="0" w:color="auto"/>
            <w:right w:val="none" w:sz="0" w:space="0" w:color="auto"/>
          </w:divBdr>
        </w:div>
        <w:div w:id="176583859">
          <w:marLeft w:val="0"/>
          <w:marRight w:val="0"/>
          <w:marTop w:val="0"/>
          <w:marBottom w:val="0"/>
          <w:divBdr>
            <w:top w:val="none" w:sz="0" w:space="0" w:color="auto"/>
            <w:left w:val="none" w:sz="0" w:space="0" w:color="auto"/>
            <w:bottom w:val="none" w:sz="0" w:space="0" w:color="auto"/>
            <w:right w:val="none" w:sz="0" w:space="0" w:color="auto"/>
          </w:divBdr>
        </w:div>
        <w:div w:id="176619755">
          <w:marLeft w:val="0"/>
          <w:marRight w:val="0"/>
          <w:marTop w:val="0"/>
          <w:marBottom w:val="0"/>
          <w:divBdr>
            <w:top w:val="none" w:sz="0" w:space="0" w:color="auto"/>
            <w:left w:val="none" w:sz="0" w:space="0" w:color="auto"/>
            <w:bottom w:val="none" w:sz="0" w:space="0" w:color="auto"/>
            <w:right w:val="none" w:sz="0" w:space="0" w:color="auto"/>
          </w:divBdr>
        </w:div>
        <w:div w:id="176619949">
          <w:marLeft w:val="0"/>
          <w:marRight w:val="0"/>
          <w:marTop w:val="0"/>
          <w:marBottom w:val="0"/>
          <w:divBdr>
            <w:top w:val="none" w:sz="0" w:space="0" w:color="auto"/>
            <w:left w:val="none" w:sz="0" w:space="0" w:color="auto"/>
            <w:bottom w:val="none" w:sz="0" w:space="0" w:color="auto"/>
            <w:right w:val="none" w:sz="0" w:space="0" w:color="auto"/>
          </w:divBdr>
        </w:div>
        <w:div w:id="176621020">
          <w:marLeft w:val="0"/>
          <w:marRight w:val="0"/>
          <w:marTop w:val="0"/>
          <w:marBottom w:val="0"/>
          <w:divBdr>
            <w:top w:val="none" w:sz="0" w:space="0" w:color="auto"/>
            <w:left w:val="none" w:sz="0" w:space="0" w:color="auto"/>
            <w:bottom w:val="none" w:sz="0" w:space="0" w:color="auto"/>
            <w:right w:val="none" w:sz="0" w:space="0" w:color="auto"/>
          </w:divBdr>
        </w:div>
        <w:div w:id="176621209">
          <w:marLeft w:val="0"/>
          <w:marRight w:val="0"/>
          <w:marTop w:val="0"/>
          <w:marBottom w:val="300"/>
          <w:divBdr>
            <w:top w:val="single" w:sz="6" w:space="15" w:color="EDEDED"/>
            <w:left w:val="single" w:sz="6" w:space="15" w:color="EDEDED"/>
            <w:bottom w:val="single" w:sz="6" w:space="15" w:color="EDEDED"/>
            <w:right w:val="single" w:sz="6" w:space="15" w:color="EDEDED"/>
          </w:divBdr>
        </w:div>
        <w:div w:id="176621787">
          <w:marLeft w:val="0"/>
          <w:marRight w:val="0"/>
          <w:marTop w:val="0"/>
          <w:marBottom w:val="0"/>
          <w:divBdr>
            <w:top w:val="none" w:sz="0" w:space="0" w:color="auto"/>
            <w:left w:val="none" w:sz="0" w:space="0" w:color="auto"/>
            <w:bottom w:val="none" w:sz="0" w:space="0" w:color="auto"/>
            <w:right w:val="none" w:sz="0" w:space="0" w:color="auto"/>
          </w:divBdr>
        </w:div>
        <w:div w:id="176622564">
          <w:marLeft w:val="0"/>
          <w:marRight w:val="0"/>
          <w:marTop w:val="0"/>
          <w:marBottom w:val="0"/>
          <w:divBdr>
            <w:top w:val="none" w:sz="0" w:space="0" w:color="auto"/>
            <w:left w:val="none" w:sz="0" w:space="0" w:color="auto"/>
            <w:bottom w:val="none" w:sz="0" w:space="0" w:color="auto"/>
            <w:right w:val="none" w:sz="0" w:space="0" w:color="auto"/>
          </w:divBdr>
        </w:div>
        <w:div w:id="176627425">
          <w:marLeft w:val="0"/>
          <w:marRight w:val="0"/>
          <w:marTop w:val="300"/>
          <w:marBottom w:val="0"/>
          <w:divBdr>
            <w:top w:val="none" w:sz="0" w:space="0" w:color="auto"/>
            <w:left w:val="none" w:sz="0" w:space="0" w:color="auto"/>
            <w:bottom w:val="none" w:sz="0" w:space="0" w:color="auto"/>
            <w:right w:val="none" w:sz="0" w:space="0" w:color="auto"/>
          </w:divBdr>
        </w:div>
        <w:div w:id="176651914">
          <w:marLeft w:val="0"/>
          <w:marRight w:val="0"/>
          <w:marTop w:val="0"/>
          <w:marBottom w:val="0"/>
          <w:divBdr>
            <w:top w:val="none" w:sz="0" w:space="0" w:color="auto"/>
            <w:left w:val="none" w:sz="0" w:space="0" w:color="auto"/>
            <w:bottom w:val="none" w:sz="0" w:space="0" w:color="auto"/>
            <w:right w:val="none" w:sz="0" w:space="0" w:color="auto"/>
          </w:divBdr>
        </w:div>
        <w:div w:id="176693820">
          <w:marLeft w:val="0"/>
          <w:marRight w:val="0"/>
          <w:marTop w:val="0"/>
          <w:marBottom w:val="0"/>
          <w:divBdr>
            <w:top w:val="none" w:sz="0" w:space="0" w:color="auto"/>
            <w:left w:val="none" w:sz="0" w:space="0" w:color="auto"/>
            <w:bottom w:val="none" w:sz="0" w:space="0" w:color="auto"/>
            <w:right w:val="none" w:sz="0" w:space="0" w:color="auto"/>
          </w:divBdr>
        </w:div>
        <w:div w:id="176694336">
          <w:marLeft w:val="0"/>
          <w:marRight w:val="0"/>
          <w:marTop w:val="0"/>
          <w:marBottom w:val="300"/>
          <w:divBdr>
            <w:top w:val="single" w:sz="6" w:space="15" w:color="EDEDED"/>
            <w:left w:val="single" w:sz="6" w:space="15" w:color="EDEDED"/>
            <w:bottom w:val="single" w:sz="6" w:space="15" w:color="EDEDED"/>
            <w:right w:val="single" w:sz="6" w:space="15" w:color="EDEDED"/>
          </w:divBdr>
        </w:div>
        <w:div w:id="176700237">
          <w:marLeft w:val="0"/>
          <w:marRight w:val="0"/>
          <w:marTop w:val="0"/>
          <w:marBottom w:val="0"/>
          <w:divBdr>
            <w:top w:val="none" w:sz="0" w:space="0" w:color="auto"/>
            <w:left w:val="none" w:sz="0" w:space="0" w:color="auto"/>
            <w:bottom w:val="none" w:sz="0" w:space="0" w:color="auto"/>
            <w:right w:val="none" w:sz="0" w:space="0" w:color="auto"/>
          </w:divBdr>
        </w:div>
        <w:div w:id="176701529">
          <w:marLeft w:val="0"/>
          <w:marRight w:val="0"/>
          <w:marTop w:val="300"/>
          <w:marBottom w:val="0"/>
          <w:divBdr>
            <w:top w:val="none" w:sz="0" w:space="0" w:color="auto"/>
            <w:left w:val="none" w:sz="0" w:space="0" w:color="auto"/>
            <w:bottom w:val="none" w:sz="0" w:space="0" w:color="auto"/>
            <w:right w:val="none" w:sz="0" w:space="0" w:color="auto"/>
          </w:divBdr>
          <w:divsChild>
            <w:div w:id="313796020">
              <w:marLeft w:val="0"/>
              <w:marRight w:val="0"/>
              <w:marTop w:val="0"/>
              <w:marBottom w:val="0"/>
              <w:divBdr>
                <w:top w:val="none" w:sz="0" w:space="0" w:color="auto"/>
                <w:left w:val="none" w:sz="0" w:space="0" w:color="auto"/>
                <w:bottom w:val="none" w:sz="0" w:space="0" w:color="auto"/>
                <w:right w:val="none" w:sz="0" w:space="0" w:color="auto"/>
              </w:divBdr>
            </w:div>
          </w:divsChild>
        </w:div>
        <w:div w:id="176776866">
          <w:marLeft w:val="0"/>
          <w:marRight w:val="0"/>
          <w:marTop w:val="0"/>
          <w:marBottom w:val="300"/>
          <w:divBdr>
            <w:top w:val="single" w:sz="6" w:space="15" w:color="EDEDED"/>
            <w:left w:val="single" w:sz="6" w:space="15" w:color="EDEDED"/>
            <w:bottom w:val="single" w:sz="6" w:space="15" w:color="EDEDED"/>
            <w:right w:val="single" w:sz="6" w:space="15" w:color="EDEDED"/>
          </w:divBdr>
        </w:div>
        <w:div w:id="176777746">
          <w:marLeft w:val="0"/>
          <w:marRight w:val="0"/>
          <w:marTop w:val="0"/>
          <w:marBottom w:val="0"/>
          <w:divBdr>
            <w:top w:val="none" w:sz="0" w:space="0" w:color="auto"/>
            <w:left w:val="none" w:sz="0" w:space="0" w:color="auto"/>
            <w:bottom w:val="none" w:sz="0" w:space="0" w:color="auto"/>
            <w:right w:val="none" w:sz="0" w:space="0" w:color="auto"/>
          </w:divBdr>
        </w:div>
        <w:div w:id="176778069">
          <w:marLeft w:val="0"/>
          <w:marRight w:val="0"/>
          <w:marTop w:val="0"/>
          <w:marBottom w:val="0"/>
          <w:divBdr>
            <w:top w:val="none" w:sz="0" w:space="0" w:color="auto"/>
            <w:left w:val="none" w:sz="0" w:space="0" w:color="auto"/>
            <w:bottom w:val="none" w:sz="0" w:space="0" w:color="auto"/>
            <w:right w:val="none" w:sz="0" w:space="0" w:color="auto"/>
          </w:divBdr>
        </w:div>
        <w:div w:id="176890383">
          <w:marLeft w:val="0"/>
          <w:marRight w:val="0"/>
          <w:marTop w:val="0"/>
          <w:marBottom w:val="0"/>
          <w:divBdr>
            <w:top w:val="none" w:sz="0" w:space="0" w:color="auto"/>
            <w:left w:val="none" w:sz="0" w:space="0" w:color="auto"/>
            <w:bottom w:val="none" w:sz="0" w:space="0" w:color="auto"/>
            <w:right w:val="none" w:sz="0" w:space="0" w:color="auto"/>
          </w:divBdr>
        </w:div>
        <w:div w:id="176892084">
          <w:marLeft w:val="0"/>
          <w:marRight w:val="0"/>
          <w:marTop w:val="0"/>
          <w:marBottom w:val="0"/>
          <w:divBdr>
            <w:top w:val="none" w:sz="0" w:space="0" w:color="auto"/>
            <w:left w:val="none" w:sz="0" w:space="0" w:color="auto"/>
            <w:bottom w:val="none" w:sz="0" w:space="0" w:color="auto"/>
            <w:right w:val="none" w:sz="0" w:space="0" w:color="auto"/>
          </w:divBdr>
        </w:div>
        <w:div w:id="176895136">
          <w:marLeft w:val="0"/>
          <w:marRight w:val="0"/>
          <w:marTop w:val="300"/>
          <w:marBottom w:val="0"/>
          <w:divBdr>
            <w:top w:val="none" w:sz="0" w:space="0" w:color="auto"/>
            <w:left w:val="none" w:sz="0" w:space="0" w:color="auto"/>
            <w:bottom w:val="none" w:sz="0" w:space="0" w:color="auto"/>
            <w:right w:val="none" w:sz="0" w:space="0" w:color="auto"/>
          </w:divBdr>
        </w:div>
        <w:div w:id="176963209">
          <w:marLeft w:val="0"/>
          <w:marRight w:val="0"/>
          <w:marTop w:val="0"/>
          <w:marBottom w:val="0"/>
          <w:divBdr>
            <w:top w:val="none" w:sz="0" w:space="0" w:color="auto"/>
            <w:left w:val="none" w:sz="0" w:space="0" w:color="auto"/>
            <w:bottom w:val="none" w:sz="0" w:space="0" w:color="auto"/>
            <w:right w:val="none" w:sz="0" w:space="0" w:color="auto"/>
          </w:divBdr>
        </w:div>
        <w:div w:id="176963287">
          <w:marLeft w:val="0"/>
          <w:marRight w:val="0"/>
          <w:marTop w:val="0"/>
          <w:marBottom w:val="300"/>
          <w:divBdr>
            <w:top w:val="single" w:sz="6" w:space="15" w:color="EDEDED"/>
            <w:left w:val="single" w:sz="6" w:space="15" w:color="EDEDED"/>
            <w:bottom w:val="single" w:sz="6" w:space="15" w:color="EDEDED"/>
            <w:right w:val="single" w:sz="6" w:space="15" w:color="EDEDED"/>
          </w:divBdr>
        </w:div>
        <w:div w:id="176964800">
          <w:marLeft w:val="0"/>
          <w:marRight w:val="0"/>
          <w:marTop w:val="0"/>
          <w:marBottom w:val="0"/>
          <w:divBdr>
            <w:top w:val="none" w:sz="0" w:space="0" w:color="auto"/>
            <w:left w:val="none" w:sz="0" w:space="0" w:color="auto"/>
            <w:bottom w:val="none" w:sz="0" w:space="0" w:color="auto"/>
            <w:right w:val="none" w:sz="0" w:space="0" w:color="auto"/>
          </w:divBdr>
        </w:div>
        <w:div w:id="176965149">
          <w:marLeft w:val="0"/>
          <w:marRight w:val="0"/>
          <w:marTop w:val="0"/>
          <w:marBottom w:val="0"/>
          <w:divBdr>
            <w:top w:val="none" w:sz="0" w:space="0" w:color="auto"/>
            <w:left w:val="none" w:sz="0" w:space="0" w:color="auto"/>
            <w:bottom w:val="none" w:sz="0" w:space="0" w:color="auto"/>
            <w:right w:val="none" w:sz="0" w:space="0" w:color="auto"/>
          </w:divBdr>
        </w:div>
        <w:div w:id="176967077">
          <w:marLeft w:val="0"/>
          <w:marRight w:val="0"/>
          <w:marTop w:val="0"/>
          <w:marBottom w:val="0"/>
          <w:divBdr>
            <w:top w:val="none" w:sz="0" w:space="0" w:color="auto"/>
            <w:left w:val="none" w:sz="0" w:space="0" w:color="auto"/>
            <w:bottom w:val="none" w:sz="0" w:space="0" w:color="auto"/>
            <w:right w:val="none" w:sz="0" w:space="0" w:color="auto"/>
          </w:divBdr>
        </w:div>
        <w:div w:id="176968454">
          <w:marLeft w:val="0"/>
          <w:marRight w:val="0"/>
          <w:marTop w:val="0"/>
          <w:marBottom w:val="0"/>
          <w:divBdr>
            <w:top w:val="none" w:sz="0" w:space="0" w:color="auto"/>
            <w:left w:val="none" w:sz="0" w:space="0" w:color="auto"/>
            <w:bottom w:val="none" w:sz="0" w:space="0" w:color="auto"/>
            <w:right w:val="none" w:sz="0" w:space="0" w:color="auto"/>
          </w:divBdr>
        </w:div>
        <w:div w:id="177013078">
          <w:marLeft w:val="0"/>
          <w:marRight w:val="0"/>
          <w:marTop w:val="0"/>
          <w:marBottom w:val="0"/>
          <w:divBdr>
            <w:top w:val="none" w:sz="0" w:space="0" w:color="auto"/>
            <w:left w:val="none" w:sz="0" w:space="0" w:color="auto"/>
            <w:bottom w:val="none" w:sz="0" w:space="0" w:color="auto"/>
            <w:right w:val="none" w:sz="0" w:space="0" w:color="auto"/>
          </w:divBdr>
        </w:div>
        <w:div w:id="177013112">
          <w:marLeft w:val="0"/>
          <w:marRight w:val="0"/>
          <w:marTop w:val="0"/>
          <w:marBottom w:val="0"/>
          <w:divBdr>
            <w:top w:val="none" w:sz="0" w:space="0" w:color="auto"/>
            <w:left w:val="none" w:sz="0" w:space="0" w:color="auto"/>
            <w:bottom w:val="none" w:sz="0" w:space="0" w:color="auto"/>
            <w:right w:val="none" w:sz="0" w:space="0" w:color="auto"/>
          </w:divBdr>
        </w:div>
        <w:div w:id="177013798">
          <w:marLeft w:val="0"/>
          <w:marRight w:val="0"/>
          <w:marTop w:val="0"/>
          <w:marBottom w:val="300"/>
          <w:divBdr>
            <w:top w:val="single" w:sz="6" w:space="15" w:color="EDEDED"/>
            <w:left w:val="single" w:sz="6" w:space="15" w:color="EDEDED"/>
            <w:bottom w:val="single" w:sz="6" w:space="15" w:color="EDEDED"/>
            <w:right w:val="single" w:sz="6" w:space="15" w:color="EDEDED"/>
          </w:divBdr>
        </w:div>
        <w:div w:id="177014604">
          <w:marLeft w:val="0"/>
          <w:marRight w:val="0"/>
          <w:marTop w:val="0"/>
          <w:marBottom w:val="0"/>
          <w:divBdr>
            <w:top w:val="none" w:sz="0" w:space="0" w:color="auto"/>
            <w:left w:val="none" w:sz="0" w:space="0" w:color="auto"/>
            <w:bottom w:val="none" w:sz="0" w:space="0" w:color="auto"/>
            <w:right w:val="none" w:sz="0" w:space="0" w:color="auto"/>
          </w:divBdr>
          <w:divsChild>
            <w:div w:id="215969353">
              <w:marLeft w:val="0"/>
              <w:marRight w:val="0"/>
              <w:marTop w:val="0"/>
              <w:marBottom w:val="0"/>
              <w:divBdr>
                <w:top w:val="none" w:sz="0" w:space="0" w:color="auto"/>
                <w:left w:val="none" w:sz="0" w:space="0" w:color="auto"/>
                <w:bottom w:val="none" w:sz="0" w:space="0" w:color="auto"/>
                <w:right w:val="none" w:sz="0" w:space="0" w:color="auto"/>
              </w:divBdr>
            </w:div>
          </w:divsChild>
        </w:div>
        <w:div w:id="177038696">
          <w:marLeft w:val="0"/>
          <w:marRight w:val="0"/>
          <w:marTop w:val="0"/>
          <w:marBottom w:val="0"/>
          <w:divBdr>
            <w:top w:val="none" w:sz="0" w:space="0" w:color="auto"/>
            <w:left w:val="none" w:sz="0" w:space="0" w:color="auto"/>
            <w:bottom w:val="none" w:sz="0" w:space="0" w:color="auto"/>
            <w:right w:val="none" w:sz="0" w:space="0" w:color="auto"/>
          </w:divBdr>
        </w:div>
        <w:div w:id="177041851">
          <w:marLeft w:val="0"/>
          <w:marRight w:val="0"/>
          <w:marTop w:val="0"/>
          <w:marBottom w:val="0"/>
          <w:divBdr>
            <w:top w:val="none" w:sz="0" w:space="0" w:color="auto"/>
            <w:left w:val="none" w:sz="0" w:space="0" w:color="auto"/>
            <w:bottom w:val="none" w:sz="0" w:space="0" w:color="auto"/>
            <w:right w:val="none" w:sz="0" w:space="0" w:color="auto"/>
          </w:divBdr>
        </w:div>
        <w:div w:id="177081012">
          <w:marLeft w:val="0"/>
          <w:marRight w:val="0"/>
          <w:marTop w:val="0"/>
          <w:marBottom w:val="0"/>
          <w:divBdr>
            <w:top w:val="none" w:sz="0" w:space="0" w:color="auto"/>
            <w:left w:val="none" w:sz="0" w:space="0" w:color="auto"/>
            <w:bottom w:val="none" w:sz="0" w:space="0" w:color="auto"/>
            <w:right w:val="none" w:sz="0" w:space="0" w:color="auto"/>
          </w:divBdr>
        </w:div>
        <w:div w:id="177086287">
          <w:marLeft w:val="0"/>
          <w:marRight w:val="0"/>
          <w:marTop w:val="0"/>
          <w:marBottom w:val="0"/>
          <w:divBdr>
            <w:top w:val="none" w:sz="0" w:space="0" w:color="auto"/>
            <w:left w:val="none" w:sz="0" w:space="0" w:color="auto"/>
            <w:bottom w:val="none" w:sz="0" w:space="0" w:color="auto"/>
            <w:right w:val="none" w:sz="0" w:space="0" w:color="auto"/>
          </w:divBdr>
        </w:div>
        <w:div w:id="177089251">
          <w:marLeft w:val="0"/>
          <w:marRight w:val="0"/>
          <w:marTop w:val="0"/>
          <w:marBottom w:val="0"/>
          <w:divBdr>
            <w:top w:val="none" w:sz="0" w:space="0" w:color="auto"/>
            <w:left w:val="none" w:sz="0" w:space="0" w:color="auto"/>
            <w:bottom w:val="none" w:sz="0" w:space="0" w:color="auto"/>
            <w:right w:val="none" w:sz="0" w:space="0" w:color="auto"/>
          </w:divBdr>
        </w:div>
        <w:div w:id="177156159">
          <w:marLeft w:val="0"/>
          <w:marRight w:val="0"/>
          <w:marTop w:val="300"/>
          <w:marBottom w:val="0"/>
          <w:divBdr>
            <w:top w:val="none" w:sz="0" w:space="0" w:color="auto"/>
            <w:left w:val="none" w:sz="0" w:space="0" w:color="auto"/>
            <w:bottom w:val="none" w:sz="0" w:space="0" w:color="auto"/>
            <w:right w:val="none" w:sz="0" w:space="0" w:color="auto"/>
          </w:divBdr>
        </w:div>
        <w:div w:id="177164064">
          <w:marLeft w:val="0"/>
          <w:marRight w:val="0"/>
          <w:marTop w:val="0"/>
          <w:marBottom w:val="0"/>
          <w:divBdr>
            <w:top w:val="none" w:sz="0" w:space="0" w:color="auto"/>
            <w:left w:val="none" w:sz="0" w:space="0" w:color="auto"/>
            <w:bottom w:val="none" w:sz="0" w:space="0" w:color="auto"/>
            <w:right w:val="none" w:sz="0" w:space="0" w:color="auto"/>
          </w:divBdr>
        </w:div>
        <w:div w:id="177231750">
          <w:marLeft w:val="0"/>
          <w:marRight w:val="0"/>
          <w:marTop w:val="300"/>
          <w:marBottom w:val="0"/>
          <w:divBdr>
            <w:top w:val="none" w:sz="0" w:space="0" w:color="auto"/>
            <w:left w:val="none" w:sz="0" w:space="0" w:color="auto"/>
            <w:bottom w:val="none" w:sz="0" w:space="0" w:color="auto"/>
            <w:right w:val="none" w:sz="0" w:space="0" w:color="auto"/>
          </w:divBdr>
          <w:divsChild>
            <w:div w:id="369840541">
              <w:marLeft w:val="0"/>
              <w:marRight w:val="0"/>
              <w:marTop w:val="0"/>
              <w:marBottom w:val="0"/>
              <w:divBdr>
                <w:top w:val="none" w:sz="0" w:space="0" w:color="auto"/>
                <w:left w:val="none" w:sz="0" w:space="0" w:color="auto"/>
                <w:bottom w:val="none" w:sz="0" w:space="0" w:color="auto"/>
                <w:right w:val="none" w:sz="0" w:space="0" w:color="auto"/>
              </w:divBdr>
            </w:div>
          </w:divsChild>
        </w:div>
        <w:div w:id="177233580">
          <w:marLeft w:val="0"/>
          <w:marRight w:val="0"/>
          <w:marTop w:val="0"/>
          <w:marBottom w:val="300"/>
          <w:divBdr>
            <w:top w:val="single" w:sz="6" w:space="15" w:color="EDEDED"/>
            <w:left w:val="single" w:sz="6" w:space="15" w:color="EDEDED"/>
            <w:bottom w:val="single" w:sz="6" w:space="15" w:color="EDEDED"/>
            <w:right w:val="single" w:sz="6" w:space="15" w:color="EDEDED"/>
          </w:divBdr>
        </w:div>
        <w:div w:id="177233722">
          <w:marLeft w:val="0"/>
          <w:marRight w:val="0"/>
          <w:marTop w:val="0"/>
          <w:marBottom w:val="0"/>
          <w:divBdr>
            <w:top w:val="none" w:sz="0" w:space="0" w:color="auto"/>
            <w:left w:val="none" w:sz="0" w:space="0" w:color="auto"/>
            <w:bottom w:val="none" w:sz="0" w:space="0" w:color="auto"/>
            <w:right w:val="none" w:sz="0" w:space="0" w:color="auto"/>
          </w:divBdr>
        </w:div>
        <w:div w:id="177235095">
          <w:marLeft w:val="0"/>
          <w:marRight w:val="0"/>
          <w:marTop w:val="0"/>
          <w:marBottom w:val="0"/>
          <w:divBdr>
            <w:top w:val="none" w:sz="0" w:space="0" w:color="auto"/>
            <w:left w:val="none" w:sz="0" w:space="0" w:color="auto"/>
            <w:bottom w:val="none" w:sz="0" w:space="0" w:color="auto"/>
            <w:right w:val="none" w:sz="0" w:space="0" w:color="auto"/>
          </w:divBdr>
        </w:div>
        <w:div w:id="177237416">
          <w:marLeft w:val="0"/>
          <w:marRight w:val="0"/>
          <w:marTop w:val="0"/>
          <w:marBottom w:val="0"/>
          <w:divBdr>
            <w:top w:val="none" w:sz="0" w:space="0" w:color="auto"/>
            <w:left w:val="none" w:sz="0" w:space="0" w:color="auto"/>
            <w:bottom w:val="none" w:sz="0" w:space="0" w:color="auto"/>
            <w:right w:val="none" w:sz="0" w:space="0" w:color="auto"/>
          </w:divBdr>
        </w:div>
        <w:div w:id="177238813">
          <w:marLeft w:val="0"/>
          <w:marRight w:val="0"/>
          <w:marTop w:val="0"/>
          <w:marBottom w:val="0"/>
          <w:divBdr>
            <w:top w:val="none" w:sz="0" w:space="0" w:color="auto"/>
            <w:left w:val="none" w:sz="0" w:space="0" w:color="auto"/>
            <w:bottom w:val="none" w:sz="0" w:space="0" w:color="auto"/>
            <w:right w:val="none" w:sz="0" w:space="0" w:color="auto"/>
          </w:divBdr>
        </w:div>
        <w:div w:id="177240157">
          <w:marLeft w:val="0"/>
          <w:marRight w:val="0"/>
          <w:marTop w:val="0"/>
          <w:marBottom w:val="0"/>
          <w:divBdr>
            <w:top w:val="none" w:sz="0" w:space="0" w:color="auto"/>
            <w:left w:val="none" w:sz="0" w:space="0" w:color="auto"/>
            <w:bottom w:val="none" w:sz="0" w:space="0" w:color="auto"/>
            <w:right w:val="none" w:sz="0" w:space="0" w:color="auto"/>
          </w:divBdr>
        </w:div>
        <w:div w:id="177275497">
          <w:marLeft w:val="0"/>
          <w:marRight w:val="0"/>
          <w:marTop w:val="300"/>
          <w:marBottom w:val="0"/>
          <w:divBdr>
            <w:top w:val="none" w:sz="0" w:space="0" w:color="auto"/>
            <w:left w:val="none" w:sz="0" w:space="0" w:color="auto"/>
            <w:bottom w:val="none" w:sz="0" w:space="0" w:color="auto"/>
            <w:right w:val="none" w:sz="0" w:space="0" w:color="auto"/>
          </w:divBdr>
        </w:div>
        <w:div w:id="177279576">
          <w:marLeft w:val="0"/>
          <w:marRight w:val="0"/>
          <w:marTop w:val="0"/>
          <w:marBottom w:val="0"/>
          <w:divBdr>
            <w:top w:val="none" w:sz="0" w:space="0" w:color="auto"/>
            <w:left w:val="none" w:sz="0" w:space="0" w:color="auto"/>
            <w:bottom w:val="none" w:sz="0" w:space="0" w:color="auto"/>
            <w:right w:val="none" w:sz="0" w:space="0" w:color="auto"/>
          </w:divBdr>
        </w:div>
        <w:div w:id="177279847">
          <w:marLeft w:val="0"/>
          <w:marRight w:val="0"/>
          <w:marTop w:val="0"/>
          <w:marBottom w:val="0"/>
          <w:divBdr>
            <w:top w:val="none" w:sz="0" w:space="0" w:color="auto"/>
            <w:left w:val="none" w:sz="0" w:space="0" w:color="auto"/>
            <w:bottom w:val="none" w:sz="0" w:space="0" w:color="auto"/>
            <w:right w:val="none" w:sz="0" w:space="0" w:color="auto"/>
          </w:divBdr>
        </w:div>
        <w:div w:id="177279975">
          <w:marLeft w:val="0"/>
          <w:marRight w:val="0"/>
          <w:marTop w:val="0"/>
          <w:marBottom w:val="0"/>
          <w:divBdr>
            <w:top w:val="none" w:sz="0" w:space="0" w:color="auto"/>
            <w:left w:val="none" w:sz="0" w:space="0" w:color="auto"/>
            <w:bottom w:val="none" w:sz="0" w:space="0" w:color="auto"/>
            <w:right w:val="none" w:sz="0" w:space="0" w:color="auto"/>
          </w:divBdr>
        </w:div>
        <w:div w:id="177281175">
          <w:marLeft w:val="0"/>
          <w:marRight w:val="0"/>
          <w:marTop w:val="0"/>
          <w:marBottom w:val="0"/>
          <w:divBdr>
            <w:top w:val="none" w:sz="0" w:space="0" w:color="auto"/>
            <w:left w:val="none" w:sz="0" w:space="0" w:color="auto"/>
            <w:bottom w:val="none" w:sz="0" w:space="0" w:color="auto"/>
            <w:right w:val="none" w:sz="0" w:space="0" w:color="auto"/>
          </w:divBdr>
        </w:div>
        <w:div w:id="177282373">
          <w:marLeft w:val="0"/>
          <w:marRight w:val="0"/>
          <w:marTop w:val="0"/>
          <w:marBottom w:val="0"/>
          <w:divBdr>
            <w:top w:val="none" w:sz="0" w:space="0" w:color="auto"/>
            <w:left w:val="none" w:sz="0" w:space="0" w:color="auto"/>
            <w:bottom w:val="none" w:sz="0" w:space="0" w:color="auto"/>
            <w:right w:val="none" w:sz="0" w:space="0" w:color="auto"/>
          </w:divBdr>
          <w:divsChild>
            <w:div w:id="412313971">
              <w:marLeft w:val="0"/>
              <w:marRight w:val="0"/>
              <w:marTop w:val="0"/>
              <w:marBottom w:val="0"/>
              <w:divBdr>
                <w:top w:val="none" w:sz="0" w:space="0" w:color="auto"/>
                <w:left w:val="none" w:sz="0" w:space="0" w:color="auto"/>
                <w:bottom w:val="none" w:sz="0" w:space="0" w:color="auto"/>
                <w:right w:val="none" w:sz="0" w:space="0" w:color="auto"/>
              </w:divBdr>
            </w:div>
          </w:divsChild>
        </w:div>
        <w:div w:id="177351811">
          <w:marLeft w:val="0"/>
          <w:marRight w:val="0"/>
          <w:marTop w:val="0"/>
          <w:marBottom w:val="0"/>
          <w:divBdr>
            <w:top w:val="none" w:sz="0" w:space="0" w:color="auto"/>
            <w:left w:val="none" w:sz="0" w:space="0" w:color="auto"/>
            <w:bottom w:val="none" w:sz="0" w:space="0" w:color="auto"/>
            <w:right w:val="none" w:sz="0" w:space="0" w:color="auto"/>
          </w:divBdr>
        </w:div>
        <w:div w:id="177352191">
          <w:marLeft w:val="0"/>
          <w:marRight w:val="0"/>
          <w:marTop w:val="0"/>
          <w:marBottom w:val="0"/>
          <w:divBdr>
            <w:top w:val="none" w:sz="0" w:space="0" w:color="auto"/>
            <w:left w:val="none" w:sz="0" w:space="0" w:color="auto"/>
            <w:bottom w:val="none" w:sz="0" w:space="0" w:color="auto"/>
            <w:right w:val="none" w:sz="0" w:space="0" w:color="auto"/>
          </w:divBdr>
        </w:div>
        <w:div w:id="177354907">
          <w:marLeft w:val="0"/>
          <w:marRight w:val="0"/>
          <w:marTop w:val="0"/>
          <w:marBottom w:val="0"/>
          <w:divBdr>
            <w:top w:val="none" w:sz="0" w:space="0" w:color="auto"/>
            <w:left w:val="none" w:sz="0" w:space="0" w:color="auto"/>
            <w:bottom w:val="none" w:sz="0" w:space="0" w:color="auto"/>
            <w:right w:val="none" w:sz="0" w:space="0" w:color="auto"/>
          </w:divBdr>
          <w:divsChild>
            <w:div w:id="123164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7355193">
          <w:marLeft w:val="0"/>
          <w:marRight w:val="0"/>
          <w:marTop w:val="0"/>
          <w:marBottom w:val="0"/>
          <w:divBdr>
            <w:top w:val="none" w:sz="0" w:space="0" w:color="auto"/>
            <w:left w:val="none" w:sz="0" w:space="0" w:color="auto"/>
            <w:bottom w:val="none" w:sz="0" w:space="0" w:color="auto"/>
            <w:right w:val="none" w:sz="0" w:space="0" w:color="auto"/>
          </w:divBdr>
        </w:div>
        <w:div w:id="177356006">
          <w:marLeft w:val="0"/>
          <w:marRight w:val="0"/>
          <w:marTop w:val="0"/>
          <w:marBottom w:val="300"/>
          <w:divBdr>
            <w:top w:val="single" w:sz="6" w:space="15" w:color="EDEDED"/>
            <w:left w:val="single" w:sz="6" w:space="15" w:color="EDEDED"/>
            <w:bottom w:val="single" w:sz="6" w:space="15" w:color="EDEDED"/>
            <w:right w:val="single" w:sz="6" w:space="15" w:color="EDEDED"/>
          </w:divBdr>
        </w:div>
        <w:div w:id="177425950">
          <w:marLeft w:val="0"/>
          <w:marRight w:val="0"/>
          <w:marTop w:val="0"/>
          <w:marBottom w:val="0"/>
          <w:divBdr>
            <w:top w:val="none" w:sz="0" w:space="0" w:color="auto"/>
            <w:left w:val="none" w:sz="0" w:space="0" w:color="auto"/>
            <w:bottom w:val="none" w:sz="0" w:space="0" w:color="auto"/>
            <w:right w:val="none" w:sz="0" w:space="0" w:color="auto"/>
          </w:divBdr>
        </w:div>
        <w:div w:id="177476615">
          <w:marLeft w:val="0"/>
          <w:marRight w:val="0"/>
          <w:marTop w:val="0"/>
          <w:marBottom w:val="0"/>
          <w:divBdr>
            <w:top w:val="none" w:sz="0" w:space="0" w:color="auto"/>
            <w:left w:val="none" w:sz="0" w:space="0" w:color="auto"/>
            <w:bottom w:val="none" w:sz="0" w:space="0" w:color="auto"/>
            <w:right w:val="none" w:sz="0" w:space="0" w:color="auto"/>
          </w:divBdr>
        </w:div>
        <w:div w:id="177504199">
          <w:marLeft w:val="0"/>
          <w:marRight w:val="0"/>
          <w:marTop w:val="0"/>
          <w:marBottom w:val="0"/>
          <w:divBdr>
            <w:top w:val="none" w:sz="0" w:space="0" w:color="auto"/>
            <w:left w:val="none" w:sz="0" w:space="0" w:color="auto"/>
            <w:bottom w:val="none" w:sz="0" w:space="0" w:color="auto"/>
            <w:right w:val="none" w:sz="0" w:space="0" w:color="auto"/>
          </w:divBdr>
        </w:div>
        <w:div w:id="177542492">
          <w:marLeft w:val="0"/>
          <w:marRight w:val="0"/>
          <w:marTop w:val="0"/>
          <w:marBottom w:val="0"/>
          <w:divBdr>
            <w:top w:val="none" w:sz="0" w:space="0" w:color="auto"/>
            <w:left w:val="none" w:sz="0" w:space="0" w:color="auto"/>
            <w:bottom w:val="none" w:sz="0" w:space="0" w:color="auto"/>
            <w:right w:val="none" w:sz="0" w:space="0" w:color="auto"/>
          </w:divBdr>
        </w:div>
        <w:div w:id="177543969">
          <w:marLeft w:val="0"/>
          <w:marRight w:val="0"/>
          <w:marTop w:val="0"/>
          <w:marBottom w:val="0"/>
          <w:divBdr>
            <w:top w:val="none" w:sz="0" w:space="0" w:color="auto"/>
            <w:left w:val="none" w:sz="0" w:space="0" w:color="auto"/>
            <w:bottom w:val="none" w:sz="0" w:space="0" w:color="auto"/>
            <w:right w:val="none" w:sz="0" w:space="0" w:color="auto"/>
          </w:divBdr>
        </w:div>
        <w:div w:id="177545028">
          <w:marLeft w:val="0"/>
          <w:marRight w:val="0"/>
          <w:marTop w:val="0"/>
          <w:marBottom w:val="0"/>
          <w:divBdr>
            <w:top w:val="none" w:sz="0" w:space="0" w:color="auto"/>
            <w:left w:val="none" w:sz="0" w:space="0" w:color="auto"/>
            <w:bottom w:val="none" w:sz="0" w:space="0" w:color="auto"/>
            <w:right w:val="none" w:sz="0" w:space="0" w:color="auto"/>
          </w:divBdr>
          <w:divsChild>
            <w:div w:id="2360787">
              <w:marLeft w:val="0"/>
              <w:marRight w:val="0"/>
              <w:marTop w:val="0"/>
              <w:marBottom w:val="0"/>
              <w:divBdr>
                <w:top w:val="none" w:sz="0" w:space="0" w:color="auto"/>
                <w:left w:val="none" w:sz="0" w:space="0" w:color="auto"/>
                <w:bottom w:val="none" w:sz="0" w:space="0" w:color="auto"/>
                <w:right w:val="none" w:sz="0" w:space="0" w:color="auto"/>
              </w:divBdr>
            </w:div>
          </w:divsChild>
        </w:div>
        <w:div w:id="177548889">
          <w:marLeft w:val="0"/>
          <w:marRight w:val="0"/>
          <w:marTop w:val="0"/>
          <w:marBottom w:val="0"/>
          <w:divBdr>
            <w:top w:val="none" w:sz="0" w:space="0" w:color="auto"/>
            <w:left w:val="none" w:sz="0" w:space="0" w:color="auto"/>
            <w:bottom w:val="none" w:sz="0" w:space="0" w:color="auto"/>
            <w:right w:val="none" w:sz="0" w:space="0" w:color="auto"/>
          </w:divBdr>
        </w:div>
        <w:div w:id="177549759">
          <w:marLeft w:val="0"/>
          <w:marRight w:val="0"/>
          <w:marTop w:val="0"/>
          <w:marBottom w:val="0"/>
          <w:divBdr>
            <w:top w:val="none" w:sz="0" w:space="0" w:color="auto"/>
            <w:left w:val="none" w:sz="0" w:space="0" w:color="auto"/>
            <w:bottom w:val="none" w:sz="0" w:space="0" w:color="auto"/>
            <w:right w:val="none" w:sz="0" w:space="0" w:color="auto"/>
          </w:divBdr>
        </w:div>
        <w:div w:id="177551411">
          <w:marLeft w:val="0"/>
          <w:marRight w:val="0"/>
          <w:marTop w:val="0"/>
          <w:marBottom w:val="0"/>
          <w:divBdr>
            <w:top w:val="none" w:sz="0" w:space="0" w:color="auto"/>
            <w:left w:val="none" w:sz="0" w:space="0" w:color="auto"/>
            <w:bottom w:val="none" w:sz="0" w:space="0" w:color="auto"/>
            <w:right w:val="none" w:sz="0" w:space="0" w:color="auto"/>
          </w:divBdr>
        </w:div>
        <w:div w:id="177617969">
          <w:marLeft w:val="0"/>
          <w:marRight w:val="0"/>
          <w:marTop w:val="300"/>
          <w:marBottom w:val="0"/>
          <w:divBdr>
            <w:top w:val="none" w:sz="0" w:space="0" w:color="auto"/>
            <w:left w:val="none" w:sz="0" w:space="0" w:color="auto"/>
            <w:bottom w:val="none" w:sz="0" w:space="0" w:color="auto"/>
            <w:right w:val="none" w:sz="0" w:space="0" w:color="auto"/>
          </w:divBdr>
          <w:divsChild>
            <w:div w:id="19087872">
              <w:marLeft w:val="0"/>
              <w:marRight w:val="0"/>
              <w:marTop w:val="0"/>
              <w:marBottom w:val="0"/>
              <w:divBdr>
                <w:top w:val="none" w:sz="0" w:space="0" w:color="auto"/>
                <w:left w:val="none" w:sz="0" w:space="0" w:color="auto"/>
                <w:bottom w:val="none" w:sz="0" w:space="0" w:color="auto"/>
                <w:right w:val="none" w:sz="0" w:space="0" w:color="auto"/>
              </w:divBdr>
            </w:div>
          </w:divsChild>
        </w:div>
        <w:div w:id="177618663">
          <w:marLeft w:val="0"/>
          <w:marRight w:val="0"/>
          <w:marTop w:val="0"/>
          <w:marBottom w:val="0"/>
          <w:divBdr>
            <w:top w:val="none" w:sz="0" w:space="0" w:color="auto"/>
            <w:left w:val="none" w:sz="0" w:space="0" w:color="auto"/>
            <w:bottom w:val="none" w:sz="0" w:space="0" w:color="auto"/>
            <w:right w:val="none" w:sz="0" w:space="0" w:color="auto"/>
          </w:divBdr>
        </w:div>
        <w:div w:id="177625923">
          <w:marLeft w:val="0"/>
          <w:marRight w:val="0"/>
          <w:marTop w:val="0"/>
          <w:marBottom w:val="0"/>
          <w:divBdr>
            <w:top w:val="none" w:sz="0" w:space="0" w:color="auto"/>
            <w:left w:val="none" w:sz="0" w:space="0" w:color="auto"/>
            <w:bottom w:val="none" w:sz="0" w:space="0" w:color="auto"/>
            <w:right w:val="none" w:sz="0" w:space="0" w:color="auto"/>
          </w:divBdr>
        </w:div>
        <w:div w:id="177669094">
          <w:marLeft w:val="0"/>
          <w:marRight w:val="0"/>
          <w:marTop w:val="0"/>
          <w:marBottom w:val="0"/>
          <w:divBdr>
            <w:top w:val="none" w:sz="0" w:space="0" w:color="auto"/>
            <w:left w:val="none" w:sz="0" w:space="0" w:color="auto"/>
            <w:bottom w:val="none" w:sz="0" w:space="0" w:color="auto"/>
            <w:right w:val="none" w:sz="0" w:space="0" w:color="auto"/>
          </w:divBdr>
        </w:div>
        <w:div w:id="177695257">
          <w:marLeft w:val="0"/>
          <w:marRight w:val="0"/>
          <w:marTop w:val="0"/>
          <w:marBottom w:val="0"/>
          <w:divBdr>
            <w:top w:val="none" w:sz="0" w:space="0" w:color="auto"/>
            <w:left w:val="none" w:sz="0" w:space="0" w:color="auto"/>
            <w:bottom w:val="none" w:sz="0" w:space="0" w:color="auto"/>
            <w:right w:val="none" w:sz="0" w:space="0" w:color="auto"/>
          </w:divBdr>
        </w:div>
        <w:div w:id="177695293">
          <w:marLeft w:val="0"/>
          <w:marRight w:val="0"/>
          <w:marTop w:val="0"/>
          <w:marBottom w:val="0"/>
          <w:divBdr>
            <w:top w:val="none" w:sz="0" w:space="0" w:color="auto"/>
            <w:left w:val="none" w:sz="0" w:space="0" w:color="auto"/>
            <w:bottom w:val="none" w:sz="0" w:space="0" w:color="auto"/>
            <w:right w:val="none" w:sz="0" w:space="0" w:color="auto"/>
          </w:divBdr>
        </w:div>
        <w:div w:id="177737254">
          <w:marLeft w:val="0"/>
          <w:marRight w:val="0"/>
          <w:marTop w:val="0"/>
          <w:marBottom w:val="0"/>
          <w:divBdr>
            <w:top w:val="none" w:sz="0" w:space="0" w:color="auto"/>
            <w:left w:val="none" w:sz="0" w:space="0" w:color="auto"/>
            <w:bottom w:val="none" w:sz="0" w:space="0" w:color="auto"/>
            <w:right w:val="none" w:sz="0" w:space="0" w:color="auto"/>
          </w:divBdr>
        </w:div>
        <w:div w:id="177741962">
          <w:marLeft w:val="0"/>
          <w:marRight w:val="0"/>
          <w:marTop w:val="0"/>
          <w:marBottom w:val="300"/>
          <w:divBdr>
            <w:top w:val="single" w:sz="6" w:space="15" w:color="EDEDED"/>
            <w:left w:val="single" w:sz="6" w:space="15" w:color="EDEDED"/>
            <w:bottom w:val="single" w:sz="6" w:space="15" w:color="EDEDED"/>
            <w:right w:val="single" w:sz="6" w:space="15" w:color="EDEDED"/>
          </w:divBdr>
        </w:div>
        <w:div w:id="177813320">
          <w:marLeft w:val="0"/>
          <w:marRight w:val="0"/>
          <w:marTop w:val="0"/>
          <w:marBottom w:val="0"/>
          <w:divBdr>
            <w:top w:val="none" w:sz="0" w:space="0" w:color="auto"/>
            <w:left w:val="none" w:sz="0" w:space="0" w:color="auto"/>
            <w:bottom w:val="none" w:sz="0" w:space="0" w:color="auto"/>
            <w:right w:val="none" w:sz="0" w:space="0" w:color="auto"/>
          </w:divBdr>
        </w:div>
        <w:div w:id="177815192">
          <w:marLeft w:val="0"/>
          <w:marRight w:val="0"/>
          <w:marTop w:val="0"/>
          <w:marBottom w:val="0"/>
          <w:divBdr>
            <w:top w:val="none" w:sz="0" w:space="0" w:color="auto"/>
            <w:left w:val="none" w:sz="0" w:space="0" w:color="auto"/>
            <w:bottom w:val="none" w:sz="0" w:space="0" w:color="auto"/>
            <w:right w:val="none" w:sz="0" w:space="0" w:color="auto"/>
          </w:divBdr>
        </w:div>
        <w:div w:id="177818602">
          <w:marLeft w:val="0"/>
          <w:marRight w:val="0"/>
          <w:marTop w:val="0"/>
          <w:marBottom w:val="0"/>
          <w:divBdr>
            <w:top w:val="none" w:sz="0" w:space="0" w:color="auto"/>
            <w:left w:val="none" w:sz="0" w:space="0" w:color="auto"/>
            <w:bottom w:val="none" w:sz="0" w:space="0" w:color="auto"/>
            <w:right w:val="none" w:sz="0" w:space="0" w:color="auto"/>
          </w:divBdr>
        </w:div>
        <w:div w:id="177887356">
          <w:marLeft w:val="0"/>
          <w:marRight w:val="0"/>
          <w:marTop w:val="0"/>
          <w:marBottom w:val="300"/>
          <w:divBdr>
            <w:top w:val="single" w:sz="6" w:space="15" w:color="EDEDED"/>
            <w:left w:val="single" w:sz="6" w:space="15" w:color="EDEDED"/>
            <w:bottom w:val="single" w:sz="6" w:space="15" w:color="EDEDED"/>
            <w:right w:val="single" w:sz="6" w:space="15" w:color="EDEDED"/>
          </w:divBdr>
        </w:div>
        <w:div w:id="177890841">
          <w:marLeft w:val="0"/>
          <w:marRight w:val="0"/>
          <w:marTop w:val="300"/>
          <w:marBottom w:val="0"/>
          <w:divBdr>
            <w:top w:val="none" w:sz="0" w:space="0" w:color="auto"/>
            <w:left w:val="none" w:sz="0" w:space="0" w:color="auto"/>
            <w:bottom w:val="none" w:sz="0" w:space="0" w:color="auto"/>
            <w:right w:val="none" w:sz="0" w:space="0" w:color="auto"/>
          </w:divBdr>
        </w:div>
        <w:div w:id="177930885">
          <w:marLeft w:val="0"/>
          <w:marRight w:val="0"/>
          <w:marTop w:val="300"/>
          <w:marBottom w:val="0"/>
          <w:divBdr>
            <w:top w:val="none" w:sz="0" w:space="0" w:color="auto"/>
            <w:left w:val="none" w:sz="0" w:space="0" w:color="auto"/>
            <w:bottom w:val="none" w:sz="0" w:space="0" w:color="auto"/>
            <w:right w:val="none" w:sz="0" w:space="0" w:color="auto"/>
          </w:divBdr>
          <w:divsChild>
            <w:div w:id="22101120">
              <w:marLeft w:val="0"/>
              <w:marRight w:val="0"/>
              <w:marTop w:val="0"/>
              <w:marBottom w:val="0"/>
              <w:divBdr>
                <w:top w:val="none" w:sz="0" w:space="0" w:color="auto"/>
                <w:left w:val="none" w:sz="0" w:space="0" w:color="auto"/>
                <w:bottom w:val="none" w:sz="0" w:space="0" w:color="auto"/>
                <w:right w:val="none" w:sz="0" w:space="0" w:color="auto"/>
              </w:divBdr>
            </w:div>
          </w:divsChild>
        </w:div>
        <w:div w:id="177931567">
          <w:marLeft w:val="0"/>
          <w:marRight w:val="0"/>
          <w:marTop w:val="0"/>
          <w:marBottom w:val="300"/>
          <w:divBdr>
            <w:top w:val="single" w:sz="6" w:space="15" w:color="EDEDED"/>
            <w:left w:val="single" w:sz="6" w:space="15" w:color="EDEDED"/>
            <w:bottom w:val="single" w:sz="6" w:space="15" w:color="EDEDED"/>
            <w:right w:val="single" w:sz="6" w:space="15" w:color="EDEDED"/>
          </w:divBdr>
        </w:div>
        <w:div w:id="177934629">
          <w:marLeft w:val="0"/>
          <w:marRight w:val="0"/>
          <w:marTop w:val="0"/>
          <w:marBottom w:val="0"/>
          <w:divBdr>
            <w:top w:val="none" w:sz="0" w:space="0" w:color="auto"/>
            <w:left w:val="none" w:sz="0" w:space="0" w:color="auto"/>
            <w:bottom w:val="none" w:sz="0" w:space="0" w:color="auto"/>
            <w:right w:val="none" w:sz="0" w:space="0" w:color="auto"/>
          </w:divBdr>
        </w:div>
        <w:div w:id="177935503">
          <w:marLeft w:val="0"/>
          <w:marRight w:val="0"/>
          <w:marTop w:val="0"/>
          <w:marBottom w:val="0"/>
          <w:divBdr>
            <w:top w:val="none" w:sz="0" w:space="0" w:color="auto"/>
            <w:left w:val="none" w:sz="0" w:space="0" w:color="auto"/>
            <w:bottom w:val="none" w:sz="0" w:space="0" w:color="auto"/>
            <w:right w:val="none" w:sz="0" w:space="0" w:color="auto"/>
          </w:divBdr>
        </w:div>
        <w:div w:id="177937364">
          <w:marLeft w:val="0"/>
          <w:marRight w:val="0"/>
          <w:marTop w:val="0"/>
          <w:marBottom w:val="0"/>
          <w:divBdr>
            <w:top w:val="none" w:sz="0" w:space="0" w:color="auto"/>
            <w:left w:val="none" w:sz="0" w:space="0" w:color="auto"/>
            <w:bottom w:val="none" w:sz="0" w:space="0" w:color="auto"/>
            <w:right w:val="none" w:sz="0" w:space="0" w:color="auto"/>
          </w:divBdr>
        </w:div>
        <w:div w:id="177938187">
          <w:marLeft w:val="0"/>
          <w:marRight w:val="0"/>
          <w:marTop w:val="300"/>
          <w:marBottom w:val="0"/>
          <w:divBdr>
            <w:top w:val="none" w:sz="0" w:space="0" w:color="auto"/>
            <w:left w:val="none" w:sz="0" w:space="0" w:color="auto"/>
            <w:bottom w:val="none" w:sz="0" w:space="0" w:color="auto"/>
            <w:right w:val="none" w:sz="0" w:space="0" w:color="auto"/>
          </w:divBdr>
        </w:div>
        <w:div w:id="177938335">
          <w:marLeft w:val="0"/>
          <w:marRight w:val="0"/>
          <w:marTop w:val="0"/>
          <w:marBottom w:val="0"/>
          <w:divBdr>
            <w:top w:val="none" w:sz="0" w:space="0" w:color="auto"/>
            <w:left w:val="none" w:sz="0" w:space="0" w:color="auto"/>
            <w:bottom w:val="none" w:sz="0" w:space="0" w:color="auto"/>
            <w:right w:val="none" w:sz="0" w:space="0" w:color="auto"/>
          </w:divBdr>
        </w:div>
        <w:div w:id="177938629">
          <w:marLeft w:val="0"/>
          <w:marRight w:val="0"/>
          <w:marTop w:val="0"/>
          <w:marBottom w:val="300"/>
          <w:divBdr>
            <w:top w:val="single" w:sz="6" w:space="15" w:color="EDEDED"/>
            <w:left w:val="single" w:sz="6" w:space="15" w:color="EDEDED"/>
            <w:bottom w:val="single" w:sz="6" w:space="15" w:color="EDEDED"/>
            <w:right w:val="single" w:sz="6" w:space="15" w:color="EDEDED"/>
          </w:divBdr>
        </w:div>
        <w:div w:id="178005671">
          <w:marLeft w:val="0"/>
          <w:marRight w:val="0"/>
          <w:marTop w:val="0"/>
          <w:marBottom w:val="0"/>
          <w:divBdr>
            <w:top w:val="none" w:sz="0" w:space="0" w:color="auto"/>
            <w:left w:val="none" w:sz="0" w:space="0" w:color="auto"/>
            <w:bottom w:val="none" w:sz="0" w:space="0" w:color="auto"/>
            <w:right w:val="none" w:sz="0" w:space="0" w:color="auto"/>
          </w:divBdr>
          <w:divsChild>
            <w:div w:id="387534070">
              <w:marLeft w:val="0"/>
              <w:marRight w:val="0"/>
              <w:marTop w:val="0"/>
              <w:marBottom w:val="0"/>
              <w:divBdr>
                <w:top w:val="none" w:sz="0" w:space="0" w:color="auto"/>
                <w:left w:val="none" w:sz="0" w:space="0" w:color="auto"/>
                <w:bottom w:val="none" w:sz="0" w:space="0" w:color="auto"/>
                <w:right w:val="none" w:sz="0" w:space="0" w:color="auto"/>
              </w:divBdr>
            </w:div>
          </w:divsChild>
        </w:div>
        <w:div w:id="178012619">
          <w:marLeft w:val="0"/>
          <w:marRight w:val="0"/>
          <w:marTop w:val="0"/>
          <w:marBottom w:val="0"/>
          <w:divBdr>
            <w:top w:val="none" w:sz="0" w:space="0" w:color="auto"/>
            <w:left w:val="none" w:sz="0" w:space="0" w:color="auto"/>
            <w:bottom w:val="none" w:sz="0" w:space="0" w:color="auto"/>
            <w:right w:val="none" w:sz="0" w:space="0" w:color="auto"/>
          </w:divBdr>
        </w:div>
        <w:div w:id="178080490">
          <w:marLeft w:val="0"/>
          <w:marRight w:val="0"/>
          <w:marTop w:val="0"/>
          <w:marBottom w:val="0"/>
          <w:divBdr>
            <w:top w:val="none" w:sz="0" w:space="0" w:color="auto"/>
            <w:left w:val="none" w:sz="0" w:space="0" w:color="auto"/>
            <w:bottom w:val="none" w:sz="0" w:space="0" w:color="auto"/>
            <w:right w:val="none" w:sz="0" w:space="0" w:color="auto"/>
          </w:divBdr>
        </w:div>
        <w:div w:id="178083659">
          <w:marLeft w:val="0"/>
          <w:marRight w:val="0"/>
          <w:marTop w:val="0"/>
          <w:marBottom w:val="0"/>
          <w:divBdr>
            <w:top w:val="none" w:sz="0" w:space="0" w:color="auto"/>
            <w:left w:val="none" w:sz="0" w:space="0" w:color="auto"/>
            <w:bottom w:val="none" w:sz="0" w:space="0" w:color="auto"/>
            <w:right w:val="none" w:sz="0" w:space="0" w:color="auto"/>
          </w:divBdr>
        </w:div>
        <w:div w:id="178083944">
          <w:marLeft w:val="0"/>
          <w:marRight w:val="0"/>
          <w:marTop w:val="0"/>
          <w:marBottom w:val="0"/>
          <w:divBdr>
            <w:top w:val="none" w:sz="0" w:space="0" w:color="auto"/>
            <w:left w:val="none" w:sz="0" w:space="0" w:color="auto"/>
            <w:bottom w:val="none" w:sz="0" w:space="0" w:color="auto"/>
            <w:right w:val="none" w:sz="0" w:space="0" w:color="auto"/>
          </w:divBdr>
        </w:div>
        <w:div w:id="178127598">
          <w:marLeft w:val="0"/>
          <w:marRight w:val="0"/>
          <w:marTop w:val="0"/>
          <w:marBottom w:val="300"/>
          <w:divBdr>
            <w:top w:val="single" w:sz="6" w:space="15" w:color="EDEDED"/>
            <w:left w:val="single" w:sz="6" w:space="15" w:color="EDEDED"/>
            <w:bottom w:val="single" w:sz="6" w:space="15" w:color="EDEDED"/>
            <w:right w:val="single" w:sz="6" w:space="15" w:color="EDEDED"/>
          </w:divBdr>
        </w:div>
        <w:div w:id="178128301">
          <w:marLeft w:val="0"/>
          <w:marRight w:val="0"/>
          <w:marTop w:val="300"/>
          <w:marBottom w:val="0"/>
          <w:divBdr>
            <w:top w:val="none" w:sz="0" w:space="0" w:color="auto"/>
            <w:left w:val="none" w:sz="0" w:space="0" w:color="auto"/>
            <w:bottom w:val="none" w:sz="0" w:space="0" w:color="auto"/>
            <w:right w:val="none" w:sz="0" w:space="0" w:color="auto"/>
          </w:divBdr>
        </w:div>
        <w:div w:id="178130089">
          <w:marLeft w:val="0"/>
          <w:marRight w:val="0"/>
          <w:marTop w:val="0"/>
          <w:marBottom w:val="0"/>
          <w:divBdr>
            <w:top w:val="none" w:sz="0" w:space="0" w:color="auto"/>
            <w:left w:val="none" w:sz="0" w:space="0" w:color="auto"/>
            <w:bottom w:val="none" w:sz="0" w:space="0" w:color="auto"/>
            <w:right w:val="none" w:sz="0" w:space="0" w:color="auto"/>
          </w:divBdr>
        </w:div>
        <w:div w:id="178155027">
          <w:marLeft w:val="0"/>
          <w:marRight w:val="0"/>
          <w:marTop w:val="0"/>
          <w:marBottom w:val="0"/>
          <w:divBdr>
            <w:top w:val="none" w:sz="0" w:space="0" w:color="auto"/>
            <w:left w:val="none" w:sz="0" w:space="0" w:color="auto"/>
            <w:bottom w:val="none" w:sz="0" w:space="0" w:color="auto"/>
            <w:right w:val="none" w:sz="0" w:space="0" w:color="auto"/>
          </w:divBdr>
        </w:div>
        <w:div w:id="178155866">
          <w:marLeft w:val="0"/>
          <w:marRight w:val="0"/>
          <w:marTop w:val="0"/>
          <w:marBottom w:val="300"/>
          <w:divBdr>
            <w:top w:val="single" w:sz="6" w:space="15" w:color="EDEDED"/>
            <w:left w:val="single" w:sz="6" w:space="15" w:color="EDEDED"/>
            <w:bottom w:val="single" w:sz="6" w:space="15" w:color="EDEDED"/>
            <w:right w:val="single" w:sz="6" w:space="15" w:color="EDEDED"/>
          </w:divBdr>
        </w:div>
        <w:div w:id="178155897">
          <w:marLeft w:val="0"/>
          <w:marRight w:val="0"/>
          <w:marTop w:val="0"/>
          <w:marBottom w:val="0"/>
          <w:divBdr>
            <w:top w:val="none" w:sz="0" w:space="0" w:color="auto"/>
            <w:left w:val="none" w:sz="0" w:space="0" w:color="auto"/>
            <w:bottom w:val="none" w:sz="0" w:space="0" w:color="auto"/>
            <w:right w:val="none" w:sz="0" w:space="0" w:color="auto"/>
          </w:divBdr>
        </w:div>
        <w:div w:id="178156272">
          <w:marLeft w:val="0"/>
          <w:marRight w:val="0"/>
          <w:marTop w:val="0"/>
          <w:marBottom w:val="0"/>
          <w:divBdr>
            <w:top w:val="none" w:sz="0" w:space="0" w:color="auto"/>
            <w:left w:val="none" w:sz="0" w:space="0" w:color="auto"/>
            <w:bottom w:val="none" w:sz="0" w:space="0" w:color="auto"/>
            <w:right w:val="none" w:sz="0" w:space="0" w:color="auto"/>
          </w:divBdr>
        </w:div>
        <w:div w:id="178203098">
          <w:marLeft w:val="0"/>
          <w:marRight w:val="0"/>
          <w:marTop w:val="0"/>
          <w:marBottom w:val="0"/>
          <w:divBdr>
            <w:top w:val="none" w:sz="0" w:space="0" w:color="auto"/>
            <w:left w:val="none" w:sz="0" w:space="0" w:color="auto"/>
            <w:bottom w:val="none" w:sz="0" w:space="0" w:color="auto"/>
            <w:right w:val="none" w:sz="0" w:space="0" w:color="auto"/>
          </w:divBdr>
        </w:div>
        <w:div w:id="178205498">
          <w:marLeft w:val="0"/>
          <w:marRight w:val="0"/>
          <w:marTop w:val="0"/>
          <w:marBottom w:val="0"/>
          <w:divBdr>
            <w:top w:val="none" w:sz="0" w:space="0" w:color="auto"/>
            <w:left w:val="none" w:sz="0" w:space="0" w:color="auto"/>
            <w:bottom w:val="none" w:sz="0" w:space="0" w:color="auto"/>
            <w:right w:val="none" w:sz="0" w:space="0" w:color="auto"/>
          </w:divBdr>
        </w:div>
        <w:div w:id="178273599">
          <w:marLeft w:val="0"/>
          <w:marRight w:val="0"/>
          <w:marTop w:val="300"/>
          <w:marBottom w:val="0"/>
          <w:divBdr>
            <w:top w:val="none" w:sz="0" w:space="0" w:color="auto"/>
            <w:left w:val="none" w:sz="0" w:space="0" w:color="auto"/>
            <w:bottom w:val="none" w:sz="0" w:space="0" w:color="auto"/>
            <w:right w:val="none" w:sz="0" w:space="0" w:color="auto"/>
          </w:divBdr>
        </w:div>
        <w:div w:id="178277534">
          <w:marLeft w:val="0"/>
          <w:marRight w:val="0"/>
          <w:marTop w:val="300"/>
          <w:marBottom w:val="0"/>
          <w:divBdr>
            <w:top w:val="none" w:sz="0" w:space="0" w:color="auto"/>
            <w:left w:val="none" w:sz="0" w:space="0" w:color="auto"/>
            <w:bottom w:val="none" w:sz="0" w:space="0" w:color="auto"/>
            <w:right w:val="none" w:sz="0" w:space="0" w:color="auto"/>
          </w:divBdr>
        </w:div>
        <w:div w:id="178279434">
          <w:marLeft w:val="0"/>
          <w:marRight w:val="0"/>
          <w:marTop w:val="0"/>
          <w:marBottom w:val="0"/>
          <w:divBdr>
            <w:top w:val="none" w:sz="0" w:space="0" w:color="auto"/>
            <w:left w:val="none" w:sz="0" w:space="0" w:color="auto"/>
            <w:bottom w:val="none" w:sz="0" w:space="0" w:color="auto"/>
            <w:right w:val="none" w:sz="0" w:space="0" w:color="auto"/>
          </w:divBdr>
        </w:div>
        <w:div w:id="178351156">
          <w:marLeft w:val="0"/>
          <w:marRight w:val="0"/>
          <w:marTop w:val="0"/>
          <w:marBottom w:val="300"/>
          <w:divBdr>
            <w:top w:val="single" w:sz="6" w:space="15" w:color="EDEDED"/>
            <w:left w:val="single" w:sz="6" w:space="15" w:color="EDEDED"/>
            <w:bottom w:val="single" w:sz="6" w:space="15" w:color="EDEDED"/>
            <w:right w:val="single" w:sz="6" w:space="15" w:color="EDEDED"/>
          </w:divBdr>
        </w:div>
        <w:div w:id="178353624">
          <w:marLeft w:val="0"/>
          <w:marRight w:val="0"/>
          <w:marTop w:val="300"/>
          <w:marBottom w:val="0"/>
          <w:divBdr>
            <w:top w:val="none" w:sz="0" w:space="0" w:color="auto"/>
            <w:left w:val="none" w:sz="0" w:space="0" w:color="auto"/>
            <w:bottom w:val="none" w:sz="0" w:space="0" w:color="auto"/>
            <w:right w:val="none" w:sz="0" w:space="0" w:color="auto"/>
          </w:divBdr>
          <w:divsChild>
            <w:div w:id="235867644">
              <w:marLeft w:val="0"/>
              <w:marRight w:val="0"/>
              <w:marTop w:val="0"/>
              <w:marBottom w:val="0"/>
              <w:divBdr>
                <w:top w:val="none" w:sz="0" w:space="0" w:color="auto"/>
                <w:left w:val="none" w:sz="0" w:space="0" w:color="auto"/>
                <w:bottom w:val="none" w:sz="0" w:space="0" w:color="auto"/>
                <w:right w:val="none" w:sz="0" w:space="0" w:color="auto"/>
              </w:divBdr>
            </w:div>
          </w:divsChild>
        </w:div>
        <w:div w:id="178390828">
          <w:marLeft w:val="0"/>
          <w:marRight w:val="0"/>
          <w:marTop w:val="0"/>
          <w:marBottom w:val="0"/>
          <w:divBdr>
            <w:top w:val="none" w:sz="0" w:space="0" w:color="auto"/>
            <w:left w:val="none" w:sz="0" w:space="0" w:color="auto"/>
            <w:bottom w:val="none" w:sz="0" w:space="0" w:color="auto"/>
            <w:right w:val="none" w:sz="0" w:space="0" w:color="auto"/>
          </w:divBdr>
        </w:div>
        <w:div w:id="178390975">
          <w:marLeft w:val="0"/>
          <w:marRight w:val="0"/>
          <w:marTop w:val="0"/>
          <w:marBottom w:val="0"/>
          <w:divBdr>
            <w:top w:val="none" w:sz="0" w:space="0" w:color="auto"/>
            <w:left w:val="none" w:sz="0" w:space="0" w:color="auto"/>
            <w:bottom w:val="none" w:sz="0" w:space="0" w:color="auto"/>
            <w:right w:val="none" w:sz="0" w:space="0" w:color="auto"/>
          </w:divBdr>
        </w:div>
        <w:div w:id="178391768">
          <w:marLeft w:val="0"/>
          <w:marRight w:val="0"/>
          <w:marTop w:val="0"/>
          <w:marBottom w:val="0"/>
          <w:divBdr>
            <w:top w:val="none" w:sz="0" w:space="0" w:color="auto"/>
            <w:left w:val="none" w:sz="0" w:space="0" w:color="auto"/>
            <w:bottom w:val="none" w:sz="0" w:space="0" w:color="auto"/>
            <w:right w:val="none" w:sz="0" w:space="0" w:color="auto"/>
          </w:divBdr>
        </w:div>
        <w:div w:id="178467948">
          <w:marLeft w:val="0"/>
          <w:marRight w:val="0"/>
          <w:marTop w:val="0"/>
          <w:marBottom w:val="0"/>
          <w:divBdr>
            <w:top w:val="none" w:sz="0" w:space="0" w:color="auto"/>
            <w:left w:val="none" w:sz="0" w:space="0" w:color="auto"/>
            <w:bottom w:val="none" w:sz="0" w:space="0" w:color="auto"/>
            <w:right w:val="none" w:sz="0" w:space="0" w:color="auto"/>
          </w:divBdr>
          <w:divsChild>
            <w:div w:id="324170230">
              <w:marLeft w:val="0"/>
              <w:marRight w:val="0"/>
              <w:marTop w:val="0"/>
              <w:marBottom w:val="0"/>
              <w:divBdr>
                <w:top w:val="none" w:sz="0" w:space="0" w:color="auto"/>
                <w:left w:val="none" w:sz="0" w:space="0" w:color="auto"/>
                <w:bottom w:val="none" w:sz="0" w:space="0" w:color="auto"/>
                <w:right w:val="none" w:sz="0" w:space="0" w:color="auto"/>
              </w:divBdr>
            </w:div>
          </w:divsChild>
        </w:div>
        <w:div w:id="178468919">
          <w:marLeft w:val="0"/>
          <w:marRight w:val="0"/>
          <w:marTop w:val="0"/>
          <w:marBottom w:val="0"/>
          <w:divBdr>
            <w:top w:val="none" w:sz="0" w:space="0" w:color="auto"/>
            <w:left w:val="none" w:sz="0" w:space="0" w:color="auto"/>
            <w:bottom w:val="none" w:sz="0" w:space="0" w:color="auto"/>
            <w:right w:val="none" w:sz="0" w:space="0" w:color="auto"/>
          </w:divBdr>
        </w:div>
        <w:div w:id="178469909">
          <w:marLeft w:val="0"/>
          <w:marRight w:val="0"/>
          <w:marTop w:val="0"/>
          <w:marBottom w:val="0"/>
          <w:divBdr>
            <w:top w:val="none" w:sz="0" w:space="0" w:color="auto"/>
            <w:left w:val="none" w:sz="0" w:space="0" w:color="auto"/>
            <w:bottom w:val="none" w:sz="0" w:space="0" w:color="auto"/>
            <w:right w:val="none" w:sz="0" w:space="0" w:color="auto"/>
          </w:divBdr>
        </w:div>
        <w:div w:id="178473037">
          <w:marLeft w:val="0"/>
          <w:marRight w:val="0"/>
          <w:marTop w:val="300"/>
          <w:marBottom w:val="0"/>
          <w:divBdr>
            <w:top w:val="none" w:sz="0" w:space="0" w:color="auto"/>
            <w:left w:val="none" w:sz="0" w:space="0" w:color="auto"/>
            <w:bottom w:val="none" w:sz="0" w:space="0" w:color="auto"/>
            <w:right w:val="none" w:sz="0" w:space="0" w:color="auto"/>
          </w:divBdr>
          <w:divsChild>
            <w:div w:id="79371560">
              <w:marLeft w:val="0"/>
              <w:marRight w:val="0"/>
              <w:marTop w:val="0"/>
              <w:marBottom w:val="0"/>
              <w:divBdr>
                <w:top w:val="none" w:sz="0" w:space="0" w:color="auto"/>
                <w:left w:val="none" w:sz="0" w:space="0" w:color="auto"/>
                <w:bottom w:val="none" w:sz="0" w:space="0" w:color="auto"/>
                <w:right w:val="none" w:sz="0" w:space="0" w:color="auto"/>
              </w:divBdr>
              <w:divsChild>
                <w:div w:id="179972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473327">
          <w:marLeft w:val="0"/>
          <w:marRight w:val="0"/>
          <w:marTop w:val="0"/>
          <w:marBottom w:val="0"/>
          <w:divBdr>
            <w:top w:val="none" w:sz="0" w:space="0" w:color="auto"/>
            <w:left w:val="none" w:sz="0" w:space="0" w:color="auto"/>
            <w:bottom w:val="none" w:sz="0" w:space="0" w:color="auto"/>
            <w:right w:val="none" w:sz="0" w:space="0" w:color="auto"/>
          </w:divBdr>
        </w:div>
        <w:div w:id="178473786">
          <w:marLeft w:val="0"/>
          <w:marRight w:val="0"/>
          <w:marTop w:val="0"/>
          <w:marBottom w:val="0"/>
          <w:divBdr>
            <w:top w:val="none" w:sz="0" w:space="0" w:color="auto"/>
            <w:left w:val="none" w:sz="0" w:space="0" w:color="auto"/>
            <w:bottom w:val="none" w:sz="0" w:space="0" w:color="auto"/>
            <w:right w:val="none" w:sz="0" w:space="0" w:color="auto"/>
          </w:divBdr>
          <w:divsChild>
            <w:div w:id="159540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8542544">
          <w:marLeft w:val="0"/>
          <w:marRight w:val="0"/>
          <w:marTop w:val="0"/>
          <w:marBottom w:val="0"/>
          <w:divBdr>
            <w:top w:val="none" w:sz="0" w:space="0" w:color="auto"/>
            <w:left w:val="none" w:sz="0" w:space="0" w:color="auto"/>
            <w:bottom w:val="none" w:sz="0" w:space="0" w:color="auto"/>
            <w:right w:val="none" w:sz="0" w:space="0" w:color="auto"/>
          </w:divBdr>
        </w:div>
        <w:div w:id="178544735">
          <w:marLeft w:val="0"/>
          <w:marRight w:val="0"/>
          <w:marTop w:val="0"/>
          <w:marBottom w:val="0"/>
          <w:divBdr>
            <w:top w:val="none" w:sz="0" w:space="0" w:color="auto"/>
            <w:left w:val="none" w:sz="0" w:space="0" w:color="auto"/>
            <w:bottom w:val="none" w:sz="0" w:space="0" w:color="auto"/>
            <w:right w:val="none" w:sz="0" w:space="0" w:color="auto"/>
          </w:divBdr>
        </w:div>
        <w:div w:id="178546314">
          <w:marLeft w:val="0"/>
          <w:marRight w:val="0"/>
          <w:marTop w:val="0"/>
          <w:marBottom w:val="0"/>
          <w:divBdr>
            <w:top w:val="none" w:sz="0" w:space="0" w:color="auto"/>
            <w:left w:val="none" w:sz="0" w:space="0" w:color="auto"/>
            <w:bottom w:val="none" w:sz="0" w:space="0" w:color="auto"/>
            <w:right w:val="none" w:sz="0" w:space="0" w:color="auto"/>
          </w:divBdr>
        </w:div>
        <w:div w:id="178546445">
          <w:marLeft w:val="0"/>
          <w:marRight w:val="0"/>
          <w:marTop w:val="0"/>
          <w:marBottom w:val="0"/>
          <w:divBdr>
            <w:top w:val="none" w:sz="0" w:space="0" w:color="auto"/>
            <w:left w:val="none" w:sz="0" w:space="0" w:color="auto"/>
            <w:bottom w:val="none" w:sz="0" w:space="0" w:color="auto"/>
            <w:right w:val="none" w:sz="0" w:space="0" w:color="auto"/>
          </w:divBdr>
        </w:div>
        <w:div w:id="178588842">
          <w:marLeft w:val="0"/>
          <w:marRight w:val="0"/>
          <w:marTop w:val="0"/>
          <w:marBottom w:val="0"/>
          <w:divBdr>
            <w:top w:val="none" w:sz="0" w:space="0" w:color="auto"/>
            <w:left w:val="none" w:sz="0" w:space="0" w:color="auto"/>
            <w:bottom w:val="none" w:sz="0" w:space="0" w:color="auto"/>
            <w:right w:val="none" w:sz="0" w:space="0" w:color="auto"/>
          </w:divBdr>
        </w:div>
        <w:div w:id="178591464">
          <w:marLeft w:val="0"/>
          <w:marRight w:val="0"/>
          <w:marTop w:val="0"/>
          <w:marBottom w:val="0"/>
          <w:divBdr>
            <w:top w:val="none" w:sz="0" w:space="0" w:color="auto"/>
            <w:left w:val="none" w:sz="0" w:space="0" w:color="auto"/>
            <w:bottom w:val="none" w:sz="0" w:space="0" w:color="auto"/>
            <w:right w:val="none" w:sz="0" w:space="0" w:color="auto"/>
          </w:divBdr>
          <w:divsChild>
            <w:div w:id="8677784">
              <w:marLeft w:val="0"/>
              <w:marRight w:val="0"/>
              <w:marTop w:val="0"/>
              <w:marBottom w:val="0"/>
              <w:divBdr>
                <w:top w:val="none" w:sz="0" w:space="0" w:color="auto"/>
                <w:left w:val="none" w:sz="0" w:space="0" w:color="auto"/>
                <w:bottom w:val="none" w:sz="0" w:space="0" w:color="auto"/>
                <w:right w:val="none" w:sz="0" w:space="0" w:color="auto"/>
              </w:divBdr>
            </w:div>
          </w:divsChild>
        </w:div>
        <w:div w:id="178618240">
          <w:marLeft w:val="0"/>
          <w:marRight w:val="0"/>
          <w:marTop w:val="0"/>
          <w:marBottom w:val="0"/>
          <w:divBdr>
            <w:top w:val="none" w:sz="0" w:space="0" w:color="auto"/>
            <w:left w:val="none" w:sz="0" w:space="0" w:color="auto"/>
            <w:bottom w:val="none" w:sz="0" w:space="0" w:color="auto"/>
            <w:right w:val="none" w:sz="0" w:space="0" w:color="auto"/>
          </w:divBdr>
        </w:div>
        <w:div w:id="178662502">
          <w:marLeft w:val="0"/>
          <w:marRight w:val="0"/>
          <w:marTop w:val="0"/>
          <w:marBottom w:val="0"/>
          <w:divBdr>
            <w:top w:val="none" w:sz="0" w:space="0" w:color="auto"/>
            <w:left w:val="none" w:sz="0" w:space="0" w:color="auto"/>
            <w:bottom w:val="none" w:sz="0" w:space="0" w:color="auto"/>
            <w:right w:val="none" w:sz="0" w:space="0" w:color="auto"/>
          </w:divBdr>
        </w:div>
        <w:div w:id="178662763">
          <w:marLeft w:val="0"/>
          <w:marRight w:val="0"/>
          <w:marTop w:val="0"/>
          <w:marBottom w:val="0"/>
          <w:divBdr>
            <w:top w:val="none" w:sz="0" w:space="0" w:color="auto"/>
            <w:left w:val="none" w:sz="0" w:space="0" w:color="auto"/>
            <w:bottom w:val="none" w:sz="0" w:space="0" w:color="auto"/>
            <w:right w:val="none" w:sz="0" w:space="0" w:color="auto"/>
          </w:divBdr>
          <w:divsChild>
            <w:div w:id="100345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8664709">
          <w:marLeft w:val="0"/>
          <w:marRight w:val="0"/>
          <w:marTop w:val="0"/>
          <w:marBottom w:val="0"/>
          <w:divBdr>
            <w:top w:val="none" w:sz="0" w:space="0" w:color="auto"/>
            <w:left w:val="none" w:sz="0" w:space="0" w:color="auto"/>
            <w:bottom w:val="none" w:sz="0" w:space="0" w:color="auto"/>
            <w:right w:val="none" w:sz="0" w:space="0" w:color="auto"/>
          </w:divBdr>
        </w:div>
        <w:div w:id="178665395">
          <w:marLeft w:val="0"/>
          <w:marRight w:val="0"/>
          <w:marTop w:val="0"/>
          <w:marBottom w:val="300"/>
          <w:divBdr>
            <w:top w:val="single" w:sz="6" w:space="15" w:color="EDEDED"/>
            <w:left w:val="single" w:sz="6" w:space="15" w:color="EDEDED"/>
            <w:bottom w:val="single" w:sz="6" w:space="15" w:color="EDEDED"/>
            <w:right w:val="single" w:sz="6" w:space="15" w:color="EDEDED"/>
          </w:divBdr>
        </w:div>
        <w:div w:id="178668810">
          <w:marLeft w:val="0"/>
          <w:marRight w:val="0"/>
          <w:marTop w:val="0"/>
          <w:marBottom w:val="0"/>
          <w:divBdr>
            <w:top w:val="none" w:sz="0" w:space="0" w:color="auto"/>
            <w:left w:val="none" w:sz="0" w:space="0" w:color="auto"/>
            <w:bottom w:val="none" w:sz="0" w:space="0" w:color="auto"/>
            <w:right w:val="none" w:sz="0" w:space="0" w:color="auto"/>
          </w:divBdr>
        </w:div>
        <w:div w:id="178736844">
          <w:marLeft w:val="0"/>
          <w:marRight w:val="0"/>
          <w:marTop w:val="0"/>
          <w:marBottom w:val="0"/>
          <w:divBdr>
            <w:top w:val="none" w:sz="0" w:space="0" w:color="auto"/>
            <w:left w:val="none" w:sz="0" w:space="0" w:color="auto"/>
            <w:bottom w:val="none" w:sz="0" w:space="0" w:color="auto"/>
            <w:right w:val="none" w:sz="0" w:space="0" w:color="auto"/>
          </w:divBdr>
        </w:div>
        <w:div w:id="178739324">
          <w:marLeft w:val="0"/>
          <w:marRight w:val="0"/>
          <w:marTop w:val="0"/>
          <w:marBottom w:val="0"/>
          <w:divBdr>
            <w:top w:val="none" w:sz="0" w:space="0" w:color="auto"/>
            <w:left w:val="none" w:sz="0" w:space="0" w:color="auto"/>
            <w:bottom w:val="none" w:sz="0" w:space="0" w:color="auto"/>
            <w:right w:val="none" w:sz="0" w:space="0" w:color="auto"/>
          </w:divBdr>
        </w:div>
        <w:div w:id="178740543">
          <w:marLeft w:val="0"/>
          <w:marRight w:val="0"/>
          <w:marTop w:val="0"/>
          <w:marBottom w:val="0"/>
          <w:divBdr>
            <w:top w:val="none" w:sz="0" w:space="0" w:color="auto"/>
            <w:left w:val="none" w:sz="0" w:space="0" w:color="auto"/>
            <w:bottom w:val="none" w:sz="0" w:space="0" w:color="auto"/>
            <w:right w:val="none" w:sz="0" w:space="0" w:color="auto"/>
          </w:divBdr>
        </w:div>
        <w:div w:id="178782270">
          <w:marLeft w:val="0"/>
          <w:marRight w:val="0"/>
          <w:marTop w:val="0"/>
          <w:marBottom w:val="0"/>
          <w:divBdr>
            <w:top w:val="none" w:sz="0" w:space="0" w:color="auto"/>
            <w:left w:val="none" w:sz="0" w:space="0" w:color="auto"/>
            <w:bottom w:val="none" w:sz="0" w:space="0" w:color="auto"/>
            <w:right w:val="none" w:sz="0" w:space="0" w:color="auto"/>
          </w:divBdr>
        </w:div>
        <w:div w:id="178813530">
          <w:marLeft w:val="0"/>
          <w:marRight w:val="0"/>
          <w:marTop w:val="0"/>
          <w:marBottom w:val="0"/>
          <w:divBdr>
            <w:top w:val="none" w:sz="0" w:space="0" w:color="auto"/>
            <w:left w:val="none" w:sz="0" w:space="0" w:color="auto"/>
            <w:bottom w:val="none" w:sz="0" w:space="0" w:color="auto"/>
            <w:right w:val="none" w:sz="0" w:space="0" w:color="auto"/>
          </w:divBdr>
        </w:div>
        <w:div w:id="178814963">
          <w:marLeft w:val="0"/>
          <w:marRight w:val="0"/>
          <w:marTop w:val="300"/>
          <w:marBottom w:val="0"/>
          <w:divBdr>
            <w:top w:val="none" w:sz="0" w:space="0" w:color="auto"/>
            <w:left w:val="none" w:sz="0" w:space="0" w:color="auto"/>
            <w:bottom w:val="none" w:sz="0" w:space="0" w:color="auto"/>
            <w:right w:val="none" w:sz="0" w:space="0" w:color="auto"/>
          </w:divBdr>
        </w:div>
        <w:div w:id="178852965">
          <w:marLeft w:val="0"/>
          <w:marRight w:val="0"/>
          <w:marTop w:val="0"/>
          <w:marBottom w:val="0"/>
          <w:divBdr>
            <w:top w:val="none" w:sz="0" w:space="0" w:color="auto"/>
            <w:left w:val="none" w:sz="0" w:space="0" w:color="auto"/>
            <w:bottom w:val="none" w:sz="0" w:space="0" w:color="auto"/>
            <w:right w:val="none" w:sz="0" w:space="0" w:color="auto"/>
          </w:divBdr>
        </w:div>
        <w:div w:id="178857410">
          <w:marLeft w:val="0"/>
          <w:marRight w:val="0"/>
          <w:marTop w:val="0"/>
          <w:marBottom w:val="0"/>
          <w:divBdr>
            <w:top w:val="none" w:sz="0" w:space="0" w:color="auto"/>
            <w:left w:val="none" w:sz="0" w:space="0" w:color="auto"/>
            <w:bottom w:val="none" w:sz="0" w:space="0" w:color="auto"/>
            <w:right w:val="none" w:sz="0" w:space="0" w:color="auto"/>
          </w:divBdr>
        </w:div>
        <w:div w:id="178858642">
          <w:marLeft w:val="0"/>
          <w:marRight w:val="0"/>
          <w:marTop w:val="0"/>
          <w:marBottom w:val="360"/>
          <w:divBdr>
            <w:top w:val="none" w:sz="0" w:space="0" w:color="auto"/>
            <w:left w:val="none" w:sz="0" w:space="0" w:color="auto"/>
            <w:bottom w:val="none" w:sz="0" w:space="0" w:color="auto"/>
            <w:right w:val="none" w:sz="0" w:space="0" w:color="auto"/>
          </w:divBdr>
        </w:div>
        <w:div w:id="178860177">
          <w:marLeft w:val="0"/>
          <w:marRight w:val="0"/>
          <w:marTop w:val="0"/>
          <w:marBottom w:val="300"/>
          <w:divBdr>
            <w:top w:val="single" w:sz="6" w:space="15" w:color="EDEDED"/>
            <w:left w:val="single" w:sz="6" w:space="15" w:color="EDEDED"/>
            <w:bottom w:val="single" w:sz="6" w:space="15" w:color="EDEDED"/>
            <w:right w:val="single" w:sz="6" w:space="15" w:color="EDEDED"/>
          </w:divBdr>
        </w:div>
        <w:div w:id="178928134">
          <w:marLeft w:val="0"/>
          <w:marRight w:val="0"/>
          <w:marTop w:val="300"/>
          <w:marBottom w:val="0"/>
          <w:divBdr>
            <w:top w:val="none" w:sz="0" w:space="0" w:color="auto"/>
            <w:left w:val="none" w:sz="0" w:space="0" w:color="auto"/>
            <w:bottom w:val="none" w:sz="0" w:space="0" w:color="auto"/>
            <w:right w:val="none" w:sz="0" w:space="0" w:color="auto"/>
          </w:divBdr>
          <w:divsChild>
            <w:div w:id="279770">
              <w:marLeft w:val="0"/>
              <w:marRight w:val="0"/>
              <w:marTop w:val="0"/>
              <w:marBottom w:val="0"/>
              <w:divBdr>
                <w:top w:val="none" w:sz="0" w:space="0" w:color="auto"/>
                <w:left w:val="none" w:sz="0" w:space="0" w:color="auto"/>
                <w:bottom w:val="none" w:sz="0" w:space="0" w:color="auto"/>
                <w:right w:val="none" w:sz="0" w:space="0" w:color="auto"/>
              </w:divBdr>
            </w:div>
          </w:divsChild>
        </w:div>
        <w:div w:id="178929077">
          <w:marLeft w:val="0"/>
          <w:marRight w:val="0"/>
          <w:marTop w:val="0"/>
          <w:marBottom w:val="0"/>
          <w:divBdr>
            <w:top w:val="none" w:sz="0" w:space="0" w:color="auto"/>
            <w:left w:val="none" w:sz="0" w:space="0" w:color="auto"/>
            <w:bottom w:val="none" w:sz="0" w:space="0" w:color="auto"/>
            <w:right w:val="none" w:sz="0" w:space="0" w:color="auto"/>
          </w:divBdr>
        </w:div>
        <w:div w:id="178930819">
          <w:marLeft w:val="0"/>
          <w:marRight w:val="0"/>
          <w:marTop w:val="0"/>
          <w:marBottom w:val="0"/>
          <w:divBdr>
            <w:top w:val="none" w:sz="0" w:space="0" w:color="auto"/>
            <w:left w:val="none" w:sz="0" w:space="0" w:color="auto"/>
            <w:bottom w:val="none" w:sz="0" w:space="0" w:color="auto"/>
            <w:right w:val="none" w:sz="0" w:space="0" w:color="auto"/>
          </w:divBdr>
        </w:div>
        <w:div w:id="178933288">
          <w:marLeft w:val="0"/>
          <w:marRight w:val="0"/>
          <w:marTop w:val="0"/>
          <w:marBottom w:val="0"/>
          <w:divBdr>
            <w:top w:val="none" w:sz="0" w:space="0" w:color="auto"/>
            <w:left w:val="none" w:sz="0" w:space="0" w:color="auto"/>
            <w:bottom w:val="none" w:sz="0" w:space="0" w:color="auto"/>
            <w:right w:val="none" w:sz="0" w:space="0" w:color="auto"/>
          </w:divBdr>
        </w:div>
        <w:div w:id="178934564">
          <w:marLeft w:val="0"/>
          <w:marRight w:val="0"/>
          <w:marTop w:val="0"/>
          <w:marBottom w:val="0"/>
          <w:divBdr>
            <w:top w:val="none" w:sz="0" w:space="0" w:color="auto"/>
            <w:left w:val="none" w:sz="0" w:space="0" w:color="auto"/>
            <w:bottom w:val="none" w:sz="0" w:space="0" w:color="auto"/>
            <w:right w:val="none" w:sz="0" w:space="0" w:color="auto"/>
          </w:divBdr>
        </w:div>
        <w:div w:id="178934592">
          <w:marLeft w:val="0"/>
          <w:marRight w:val="0"/>
          <w:marTop w:val="0"/>
          <w:marBottom w:val="0"/>
          <w:divBdr>
            <w:top w:val="none" w:sz="0" w:space="0" w:color="auto"/>
            <w:left w:val="none" w:sz="0" w:space="0" w:color="auto"/>
            <w:bottom w:val="none" w:sz="0" w:space="0" w:color="auto"/>
            <w:right w:val="none" w:sz="0" w:space="0" w:color="auto"/>
          </w:divBdr>
        </w:div>
        <w:div w:id="178934795">
          <w:marLeft w:val="0"/>
          <w:marRight w:val="0"/>
          <w:marTop w:val="300"/>
          <w:marBottom w:val="0"/>
          <w:divBdr>
            <w:top w:val="none" w:sz="0" w:space="0" w:color="auto"/>
            <w:left w:val="none" w:sz="0" w:space="0" w:color="auto"/>
            <w:bottom w:val="none" w:sz="0" w:space="0" w:color="auto"/>
            <w:right w:val="none" w:sz="0" w:space="0" w:color="auto"/>
          </w:divBdr>
          <w:divsChild>
            <w:div w:id="287665724">
              <w:marLeft w:val="0"/>
              <w:marRight w:val="0"/>
              <w:marTop w:val="0"/>
              <w:marBottom w:val="0"/>
              <w:divBdr>
                <w:top w:val="none" w:sz="0" w:space="0" w:color="auto"/>
                <w:left w:val="none" w:sz="0" w:space="0" w:color="auto"/>
                <w:bottom w:val="none" w:sz="0" w:space="0" w:color="auto"/>
                <w:right w:val="none" w:sz="0" w:space="0" w:color="auto"/>
              </w:divBdr>
              <w:divsChild>
                <w:div w:id="395594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936485">
          <w:marLeft w:val="0"/>
          <w:marRight w:val="0"/>
          <w:marTop w:val="0"/>
          <w:marBottom w:val="0"/>
          <w:divBdr>
            <w:top w:val="none" w:sz="0" w:space="0" w:color="auto"/>
            <w:left w:val="none" w:sz="0" w:space="0" w:color="auto"/>
            <w:bottom w:val="none" w:sz="0" w:space="0" w:color="auto"/>
            <w:right w:val="none" w:sz="0" w:space="0" w:color="auto"/>
          </w:divBdr>
        </w:div>
        <w:div w:id="178936888">
          <w:marLeft w:val="0"/>
          <w:marRight w:val="0"/>
          <w:marTop w:val="0"/>
          <w:marBottom w:val="0"/>
          <w:divBdr>
            <w:top w:val="none" w:sz="0" w:space="0" w:color="auto"/>
            <w:left w:val="none" w:sz="0" w:space="0" w:color="auto"/>
            <w:bottom w:val="none" w:sz="0" w:space="0" w:color="auto"/>
            <w:right w:val="none" w:sz="0" w:space="0" w:color="auto"/>
          </w:divBdr>
        </w:div>
        <w:div w:id="178937419">
          <w:marLeft w:val="0"/>
          <w:marRight w:val="0"/>
          <w:marTop w:val="0"/>
          <w:marBottom w:val="0"/>
          <w:divBdr>
            <w:top w:val="none" w:sz="0" w:space="0" w:color="auto"/>
            <w:left w:val="none" w:sz="0" w:space="0" w:color="auto"/>
            <w:bottom w:val="none" w:sz="0" w:space="0" w:color="auto"/>
            <w:right w:val="none" w:sz="0" w:space="0" w:color="auto"/>
          </w:divBdr>
        </w:div>
        <w:div w:id="179005887">
          <w:marLeft w:val="0"/>
          <w:marRight w:val="0"/>
          <w:marTop w:val="0"/>
          <w:marBottom w:val="0"/>
          <w:divBdr>
            <w:top w:val="none" w:sz="0" w:space="0" w:color="auto"/>
            <w:left w:val="none" w:sz="0" w:space="0" w:color="auto"/>
            <w:bottom w:val="none" w:sz="0" w:space="0" w:color="auto"/>
            <w:right w:val="none" w:sz="0" w:space="0" w:color="auto"/>
          </w:divBdr>
          <w:divsChild>
            <w:div w:id="291793177">
              <w:marLeft w:val="0"/>
              <w:marRight w:val="0"/>
              <w:marTop w:val="0"/>
              <w:marBottom w:val="0"/>
              <w:divBdr>
                <w:top w:val="none" w:sz="0" w:space="0" w:color="auto"/>
                <w:left w:val="none" w:sz="0" w:space="0" w:color="auto"/>
                <w:bottom w:val="none" w:sz="0" w:space="0" w:color="auto"/>
                <w:right w:val="none" w:sz="0" w:space="0" w:color="auto"/>
              </w:divBdr>
            </w:div>
          </w:divsChild>
        </w:div>
        <w:div w:id="179008010">
          <w:marLeft w:val="0"/>
          <w:marRight w:val="0"/>
          <w:marTop w:val="0"/>
          <w:marBottom w:val="0"/>
          <w:divBdr>
            <w:top w:val="none" w:sz="0" w:space="0" w:color="auto"/>
            <w:left w:val="none" w:sz="0" w:space="0" w:color="auto"/>
            <w:bottom w:val="none" w:sz="0" w:space="0" w:color="auto"/>
            <w:right w:val="none" w:sz="0" w:space="0" w:color="auto"/>
          </w:divBdr>
        </w:div>
        <w:div w:id="179010517">
          <w:marLeft w:val="0"/>
          <w:marRight w:val="0"/>
          <w:marTop w:val="0"/>
          <w:marBottom w:val="0"/>
          <w:divBdr>
            <w:top w:val="none" w:sz="0" w:space="0" w:color="auto"/>
            <w:left w:val="none" w:sz="0" w:space="0" w:color="auto"/>
            <w:bottom w:val="none" w:sz="0" w:space="0" w:color="auto"/>
            <w:right w:val="none" w:sz="0" w:space="0" w:color="auto"/>
          </w:divBdr>
        </w:div>
        <w:div w:id="179051648">
          <w:marLeft w:val="0"/>
          <w:marRight w:val="0"/>
          <w:marTop w:val="300"/>
          <w:marBottom w:val="0"/>
          <w:divBdr>
            <w:top w:val="none" w:sz="0" w:space="0" w:color="auto"/>
            <w:left w:val="none" w:sz="0" w:space="0" w:color="auto"/>
            <w:bottom w:val="none" w:sz="0" w:space="0" w:color="auto"/>
            <w:right w:val="none" w:sz="0" w:space="0" w:color="auto"/>
          </w:divBdr>
        </w:div>
        <w:div w:id="179051899">
          <w:marLeft w:val="0"/>
          <w:marRight w:val="0"/>
          <w:marTop w:val="0"/>
          <w:marBottom w:val="0"/>
          <w:divBdr>
            <w:top w:val="none" w:sz="0" w:space="0" w:color="auto"/>
            <w:left w:val="none" w:sz="0" w:space="0" w:color="auto"/>
            <w:bottom w:val="none" w:sz="0" w:space="0" w:color="auto"/>
            <w:right w:val="none" w:sz="0" w:space="0" w:color="auto"/>
          </w:divBdr>
        </w:div>
        <w:div w:id="179052652">
          <w:marLeft w:val="0"/>
          <w:marRight w:val="0"/>
          <w:marTop w:val="0"/>
          <w:marBottom w:val="0"/>
          <w:divBdr>
            <w:top w:val="none" w:sz="0" w:space="0" w:color="auto"/>
            <w:left w:val="none" w:sz="0" w:space="0" w:color="auto"/>
            <w:bottom w:val="none" w:sz="0" w:space="0" w:color="auto"/>
            <w:right w:val="none" w:sz="0" w:space="0" w:color="auto"/>
          </w:divBdr>
        </w:div>
        <w:div w:id="179054428">
          <w:marLeft w:val="0"/>
          <w:marRight w:val="0"/>
          <w:marTop w:val="0"/>
          <w:marBottom w:val="0"/>
          <w:divBdr>
            <w:top w:val="none" w:sz="0" w:space="0" w:color="auto"/>
            <w:left w:val="none" w:sz="0" w:space="0" w:color="auto"/>
            <w:bottom w:val="none" w:sz="0" w:space="0" w:color="auto"/>
            <w:right w:val="none" w:sz="0" w:space="0" w:color="auto"/>
          </w:divBdr>
        </w:div>
        <w:div w:id="179125706">
          <w:marLeft w:val="0"/>
          <w:marRight w:val="0"/>
          <w:marTop w:val="0"/>
          <w:marBottom w:val="0"/>
          <w:divBdr>
            <w:top w:val="none" w:sz="0" w:space="0" w:color="auto"/>
            <w:left w:val="none" w:sz="0" w:space="0" w:color="auto"/>
            <w:bottom w:val="none" w:sz="0" w:space="0" w:color="auto"/>
            <w:right w:val="none" w:sz="0" w:space="0" w:color="auto"/>
          </w:divBdr>
        </w:div>
        <w:div w:id="179128511">
          <w:marLeft w:val="0"/>
          <w:marRight w:val="0"/>
          <w:marTop w:val="0"/>
          <w:marBottom w:val="0"/>
          <w:divBdr>
            <w:top w:val="none" w:sz="0" w:space="0" w:color="auto"/>
            <w:left w:val="none" w:sz="0" w:space="0" w:color="auto"/>
            <w:bottom w:val="none" w:sz="0" w:space="0" w:color="auto"/>
            <w:right w:val="none" w:sz="0" w:space="0" w:color="auto"/>
          </w:divBdr>
        </w:div>
        <w:div w:id="179199250">
          <w:marLeft w:val="0"/>
          <w:marRight w:val="0"/>
          <w:marTop w:val="0"/>
          <w:marBottom w:val="0"/>
          <w:divBdr>
            <w:top w:val="none" w:sz="0" w:space="0" w:color="auto"/>
            <w:left w:val="none" w:sz="0" w:space="0" w:color="auto"/>
            <w:bottom w:val="none" w:sz="0" w:space="0" w:color="auto"/>
            <w:right w:val="none" w:sz="0" w:space="0" w:color="auto"/>
          </w:divBdr>
        </w:div>
        <w:div w:id="179200793">
          <w:marLeft w:val="0"/>
          <w:marRight w:val="0"/>
          <w:marTop w:val="0"/>
          <w:marBottom w:val="0"/>
          <w:divBdr>
            <w:top w:val="none" w:sz="0" w:space="0" w:color="auto"/>
            <w:left w:val="none" w:sz="0" w:space="0" w:color="auto"/>
            <w:bottom w:val="none" w:sz="0" w:space="0" w:color="auto"/>
            <w:right w:val="none" w:sz="0" w:space="0" w:color="auto"/>
          </w:divBdr>
        </w:div>
        <w:div w:id="179242007">
          <w:marLeft w:val="0"/>
          <w:marRight w:val="0"/>
          <w:marTop w:val="0"/>
          <w:marBottom w:val="0"/>
          <w:divBdr>
            <w:top w:val="none" w:sz="0" w:space="0" w:color="auto"/>
            <w:left w:val="none" w:sz="0" w:space="0" w:color="auto"/>
            <w:bottom w:val="none" w:sz="0" w:space="0" w:color="auto"/>
            <w:right w:val="none" w:sz="0" w:space="0" w:color="auto"/>
          </w:divBdr>
        </w:div>
        <w:div w:id="179244269">
          <w:marLeft w:val="0"/>
          <w:marRight w:val="0"/>
          <w:marTop w:val="0"/>
          <w:marBottom w:val="0"/>
          <w:divBdr>
            <w:top w:val="none" w:sz="0" w:space="0" w:color="auto"/>
            <w:left w:val="none" w:sz="0" w:space="0" w:color="auto"/>
            <w:bottom w:val="none" w:sz="0" w:space="0" w:color="auto"/>
            <w:right w:val="none" w:sz="0" w:space="0" w:color="auto"/>
          </w:divBdr>
        </w:div>
        <w:div w:id="179247711">
          <w:marLeft w:val="0"/>
          <w:marRight w:val="0"/>
          <w:marTop w:val="0"/>
          <w:marBottom w:val="0"/>
          <w:divBdr>
            <w:top w:val="none" w:sz="0" w:space="0" w:color="auto"/>
            <w:left w:val="none" w:sz="0" w:space="0" w:color="auto"/>
            <w:bottom w:val="none" w:sz="0" w:space="0" w:color="auto"/>
            <w:right w:val="none" w:sz="0" w:space="0" w:color="auto"/>
          </w:divBdr>
        </w:div>
        <w:div w:id="179248266">
          <w:marLeft w:val="0"/>
          <w:marRight w:val="0"/>
          <w:marTop w:val="0"/>
          <w:marBottom w:val="0"/>
          <w:divBdr>
            <w:top w:val="none" w:sz="0" w:space="0" w:color="auto"/>
            <w:left w:val="none" w:sz="0" w:space="0" w:color="auto"/>
            <w:bottom w:val="none" w:sz="0" w:space="0" w:color="auto"/>
            <w:right w:val="none" w:sz="0" w:space="0" w:color="auto"/>
          </w:divBdr>
        </w:div>
        <w:div w:id="179248896">
          <w:marLeft w:val="0"/>
          <w:marRight w:val="0"/>
          <w:marTop w:val="0"/>
          <w:marBottom w:val="0"/>
          <w:divBdr>
            <w:top w:val="none" w:sz="0" w:space="0" w:color="auto"/>
            <w:left w:val="none" w:sz="0" w:space="0" w:color="auto"/>
            <w:bottom w:val="none" w:sz="0" w:space="0" w:color="auto"/>
            <w:right w:val="none" w:sz="0" w:space="0" w:color="auto"/>
          </w:divBdr>
        </w:div>
        <w:div w:id="179314842">
          <w:marLeft w:val="0"/>
          <w:marRight w:val="0"/>
          <w:marTop w:val="0"/>
          <w:marBottom w:val="0"/>
          <w:divBdr>
            <w:top w:val="none" w:sz="0" w:space="0" w:color="auto"/>
            <w:left w:val="none" w:sz="0" w:space="0" w:color="auto"/>
            <w:bottom w:val="none" w:sz="0" w:space="0" w:color="auto"/>
            <w:right w:val="none" w:sz="0" w:space="0" w:color="auto"/>
          </w:divBdr>
        </w:div>
        <w:div w:id="179316802">
          <w:marLeft w:val="0"/>
          <w:marRight w:val="0"/>
          <w:marTop w:val="300"/>
          <w:marBottom w:val="0"/>
          <w:divBdr>
            <w:top w:val="none" w:sz="0" w:space="0" w:color="auto"/>
            <w:left w:val="none" w:sz="0" w:space="0" w:color="auto"/>
            <w:bottom w:val="none" w:sz="0" w:space="0" w:color="auto"/>
            <w:right w:val="none" w:sz="0" w:space="0" w:color="auto"/>
          </w:divBdr>
        </w:div>
        <w:div w:id="179317996">
          <w:marLeft w:val="0"/>
          <w:marRight w:val="0"/>
          <w:marTop w:val="0"/>
          <w:marBottom w:val="0"/>
          <w:divBdr>
            <w:top w:val="none" w:sz="0" w:space="0" w:color="auto"/>
            <w:left w:val="none" w:sz="0" w:space="0" w:color="auto"/>
            <w:bottom w:val="none" w:sz="0" w:space="0" w:color="auto"/>
            <w:right w:val="none" w:sz="0" w:space="0" w:color="auto"/>
          </w:divBdr>
        </w:div>
        <w:div w:id="179320101">
          <w:marLeft w:val="0"/>
          <w:marRight w:val="0"/>
          <w:marTop w:val="0"/>
          <w:marBottom w:val="300"/>
          <w:divBdr>
            <w:top w:val="single" w:sz="6" w:space="15" w:color="EDEDED"/>
            <w:left w:val="single" w:sz="6" w:space="15" w:color="EDEDED"/>
            <w:bottom w:val="single" w:sz="6" w:space="15" w:color="EDEDED"/>
            <w:right w:val="single" w:sz="6" w:space="15" w:color="EDEDED"/>
          </w:divBdr>
        </w:div>
        <w:div w:id="179320534">
          <w:marLeft w:val="0"/>
          <w:marRight w:val="0"/>
          <w:marTop w:val="0"/>
          <w:marBottom w:val="0"/>
          <w:divBdr>
            <w:top w:val="none" w:sz="0" w:space="0" w:color="auto"/>
            <w:left w:val="none" w:sz="0" w:space="0" w:color="auto"/>
            <w:bottom w:val="none" w:sz="0" w:space="0" w:color="auto"/>
            <w:right w:val="none" w:sz="0" w:space="0" w:color="auto"/>
          </w:divBdr>
        </w:div>
        <w:div w:id="179323071">
          <w:marLeft w:val="0"/>
          <w:marRight w:val="0"/>
          <w:marTop w:val="0"/>
          <w:marBottom w:val="0"/>
          <w:divBdr>
            <w:top w:val="none" w:sz="0" w:space="0" w:color="auto"/>
            <w:left w:val="none" w:sz="0" w:space="0" w:color="auto"/>
            <w:bottom w:val="none" w:sz="0" w:space="0" w:color="auto"/>
            <w:right w:val="none" w:sz="0" w:space="0" w:color="auto"/>
          </w:divBdr>
        </w:div>
        <w:div w:id="179324465">
          <w:marLeft w:val="0"/>
          <w:marRight w:val="0"/>
          <w:marTop w:val="0"/>
          <w:marBottom w:val="0"/>
          <w:divBdr>
            <w:top w:val="none" w:sz="0" w:space="0" w:color="auto"/>
            <w:left w:val="none" w:sz="0" w:space="0" w:color="auto"/>
            <w:bottom w:val="none" w:sz="0" w:space="0" w:color="auto"/>
            <w:right w:val="none" w:sz="0" w:space="0" w:color="auto"/>
          </w:divBdr>
        </w:div>
        <w:div w:id="179441339">
          <w:marLeft w:val="0"/>
          <w:marRight w:val="0"/>
          <w:marTop w:val="0"/>
          <w:marBottom w:val="300"/>
          <w:divBdr>
            <w:top w:val="single" w:sz="6" w:space="15" w:color="EDEDED"/>
            <w:left w:val="single" w:sz="6" w:space="15" w:color="EDEDED"/>
            <w:bottom w:val="single" w:sz="6" w:space="15" w:color="EDEDED"/>
            <w:right w:val="single" w:sz="6" w:space="15" w:color="EDEDED"/>
          </w:divBdr>
        </w:div>
        <w:div w:id="179467133">
          <w:marLeft w:val="0"/>
          <w:marRight w:val="0"/>
          <w:marTop w:val="300"/>
          <w:marBottom w:val="0"/>
          <w:divBdr>
            <w:top w:val="none" w:sz="0" w:space="0" w:color="auto"/>
            <w:left w:val="none" w:sz="0" w:space="0" w:color="auto"/>
            <w:bottom w:val="none" w:sz="0" w:space="0" w:color="auto"/>
            <w:right w:val="none" w:sz="0" w:space="0" w:color="auto"/>
          </w:divBdr>
        </w:div>
        <w:div w:id="179468030">
          <w:marLeft w:val="0"/>
          <w:marRight w:val="0"/>
          <w:marTop w:val="0"/>
          <w:marBottom w:val="0"/>
          <w:divBdr>
            <w:top w:val="none" w:sz="0" w:space="0" w:color="auto"/>
            <w:left w:val="none" w:sz="0" w:space="0" w:color="auto"/>
            <w:bottom w:val="none" w:sz="0" w:space="0" w:color="auto"/>
            <w:right w:val="none" w:sz="0" w:space="0" w:color="auto"/>
          </w:divBdr>
        </w:div>
        <w:div w:id="179508732">
          <w:marLeft w:val="0"/>
          <w:marRight w:val="0"/>
          <w:marTop w:val="0"/>
          <w:marBottom w:val="0"/>
          <w:divBdr>
            <w:top w:val="none" w:sz="0" w:space="0" w:color="auto"/>
            <w:left w:val="none" w:sz="0" w:space="0" w:color="auto"/>
            <w:bottom w:val="none" w:sz="0" w:space="0" w:color="auto"/>
            <w:right w:val="none" w:sz="0" w:space="0" w:color="auto"/>
          </w:divBdr>
        </w:div>
        <w:div w:id="179511203">
          <w:marLeft w:val="0"/>
          <w:marRight w:val="0"/>
          <w:marTop w:val="0"/>
          <w:marBottom w:val="0"/>
          <w:divBdr>
            <w:top w:val="none" w:sz="0" w:space="0" w:color="auto"/>
            <w:left w:val="none" w:sz="0" w:space="0" w:color="auto"/>
            <w:bottom w:val="none" w:sz="0" w:space="0" w:color="auto"/>
            <w:right w:val="none" w:sz="0" w:space="0" w:color="auto"/>
          </w:divBdr>
        </w:div>
        <w:div w:id="179511868">
          <w:marLeft w:val="0"/>
          <w:marRight w:val="0"/>
          <w:marTop w:val="0"/>
          <w:marBottom w:val="0"/>
          <w:divBdr>
            <w:top w:val="none" w:sz="0" w:space="0" w:color="auto"/>
            <w:left w:val="none" w:sz="0" w:space="0" w:color="auto"/>
            <w:bottom w:val="none" w:sz="0" w:space="0" w:color="auto"/>
            <w:right w:val="none" w:sz="0" w:space="0" w:color="auto"/>
          </w:divBdr>
        </w:div>
        <w:div w:id="179512006">
          <w:marLeft w:val="0"/>
          <w:marRight w:val="0"/>
          <w:marTop w:val="0"/>
          <w:marBottom w:val="0"/>
          <w:divBdr>
            <w:top w:val="none" w:sz="0" w:space="0" w:color="auto"/>
            <w:left w:val="none" w:sz="0" w:space="0" w:color="auto"/>
            <w:bottom w:val="none" w:sz="0" w:space="0" w:color="auto"/>
            <w:right w:val="none" w:sz="0" w:space="0" w:color="auto"/>
          </w:divBdr>
        </w:div>
        <w:div w:id="179515159">
          <w:marLeft w:val="0"/>
          <w:marRight w:val="0"/>
          <w:marTop w:val="0"/>
          <w:marBottom w:val="0"/>
          <w:divBdr>
            <w:top w:val="none" w:sz="0" w:space="0" w:color="auto"/>
            <w:left w:val="none" w:sz="0" w:space="0" w:color="auto"/>
            <w:bottom w:val="none" w:sz="0" w:space="0" w:color="auto"/>
            <w:right w:val="none" w:sz="0" w:space="0" w:color="auto"/>
          </w:divBdr>
        </w:div>
        <w:div w:id="179517517">
          <w:marLeft w:val="0"/>
          <w:marRight w:val="0"/>
          <w:marTop w:val="0"/>
          <w:marBottom w:val="0"/>
          <w:divBdr>
            <w:top w:val="none" w:sz="0" w:space="0" w:color="auto"/>
            <w:left w:val="none" w:sz="0" w:space="0" w:color="auto"/>
            <w:bottom w:val="none" w:sz="0" w:space="0" w:color="auto"/>
            <w:right w:val="none" w:sz="0" w:space="0" w:color="auto"/>
          </w:divBdr>
          <w:divsChild>
            <w:div w:id="336738792">
              <w:marLeft w:val="0"/>
              <w:marRight w:val="0"/>
              <w:marTop w:val="0"/>
              <w:marBottom w:val="0"/>
              <w:divBdr>
                <w:top w:val="none" w:sz="0" w:space="0" w:color="auto"/>
                <w:left w:val="none" w:sz="0" w:space="0" w:color="auto"/>
                <w:bottom w:val="none" w:sz="0" w:space="0" w:color="auto"/>
                <w:right w:val="none" w:sz="0" w:space="0" w:color="auto"/>
              </w:divBdr>
            </w:div>
          </w:divsChild>
        </w:div>
        <w:div w:id="179583458">
          <w:marLeft w:val="0"/>
          <w:marRight w:val="0"/>
          <w:marTop w:val="0"/>
          <w:marBottom w:val="0"/>
          <w:divBdr>
            <w:top w:val="none" w:sz="0" w:space="0" w:color="auto"/>
            <w:left w:val="none" w:sz="0" w:space="0" w:color="auto"/>
            <w:bottom w:val="none" w:sz="0" w:space="0" w:color="auto"/>
            <w:right w:val="none" w:sz="0" w:space="0" w:color="auto"/>
          </w:divBdr>
          <w:divsChild>
            <w:div w:id="184486930">
              <w:marLeft w:val="0"/>
              <w:marRight w:val="0"/>
              <w:marTop w:val="0"/>
              <w:marBottom w:val="0"/>
              <w:divBdr>
                <w:top w:val="none" w:sz="0" w:space="0" w:color="auto"/>
                <w:left w:val="none" w:sz="0" w:space="0" w:color="auto"/>
                <w:bottom w:val="none" w:sz="0" w:space="0" w:color="auto"/>
                <w:right w:val="none" w:sz="0" w:space="0" w:color="auto"/>
              </w:divBdr>
            </w:div>
          </w:divsChild>
        </w:div>
        <w:div w:id="179590398">
          <w:marLeft w:val="0"/>
          <w:marRight w:val="0"/>
          <w:marTop w:val="0"/>
          <w:marBottom w:val="0"/>
          <w:divBdr>
            <w:top w:val="none" w:sz="0" w:space="0" w:color="auto"/>
            <w:left w:val="none" w:sz="0" w:space="0" w:color="auto"/>
            <w:bottom w:val="none" w:sz="0" w:space="0" w:color="auto"/>
            <w:right w:val="none" w:sz="0" w:space="0" w:color="auto"/>
          </w:divBdr>
        </w:div>
        <w:div w:id="179591067">
          <w:marLeft w:val="0"/>
          <w:marRight w:val="0"/>
          <w:marTop w:val="0"/>
          <w:marBottom w:val="0"/>
          <w:divBdr>
            <w:top w:val="none" w:sz="0" w:space="0" w:color="auto"/>
            <w:left w:val="none" w:sz="0" w:space="0" w:color="auto"/>
            <w:bottom w:val="none" w:sz="0" w:space="0" w:color="auto"/>
            <w:right w:val="none" w:sz="0" w:space="0" w:color="auto"/>
          </w:divBdr>
        </w:div>
        <w:div w:id="179659298">
          <w:marLeft w:val="0"/>
          <w:marRight w:val="0"/>
          <w:marTop w:val="0"/>
          <w:marBottom w:val="0"/>
          <w:divBdr>
            <w:top w:val="none" w:sz="0" w:space="0" w:color="auto"/>
            <w:left w:val="none" w:sz="0" w:space="0" w:color="auto"/>
            <w:bottom w:val="none" w:sz="0" w:space="0" w:color="auto"/>
            <w:right w:val="none" w:sz="0" w:space="0" w:color="auto"/>
          </w:divBdr>
          <w:divsChild>
            <w:div w:id="143202102">
              <w:marLeft w:val="0"/>
              <w:marRight w:val="0"/>
              <w:marTop w:val="0"/>
              <w:marBottom w:val="0"/>
              <w:divBdr>
                <w:top w:val="none" w:sz="0" w:space="0" w:color="auto"/>
                <w:left w:val="none" w:sz="0" w:space="0" w:color="auto"/>
                <w:bottom w:val="none" w:sz="0" w:space="0" w:color="auto"/>
                <w:right w:val="none" w:sz="0" w:space="0" w:color="auto"/>
              </w:divBdr>
            </w:div>
          </w:divsChild>
        </w:div>
        <w:div w:id="179660206">
          <w:marLeft w:val="0"/>
          <w:marRight w:val="0"/>
          <w:marTop w:val="0"/>
          <w:marBottom w:val="0"/>
          <w:divBdr>
            <w:top w:val="none" w:sz="0" w:space="0" w:color="auto"/>
            <w:left w:val="none" w:sz="0" w:space="0" w:color="auto"/>
            <w:bottom w:val="none" w:sz="0" w:space="0" w:color="auto"/>
            <w:right w:val="none" w:sz="0" w:space="0" w:color="auto"/>
          </w:divBdr>
        </w:div>
        <w:div w:id="179660701">
          <w:marLeft w:val="0"/>
          <w:marRight w:val="0"/>
          <w:marTop w:val="300"/>
          <w:marBottom w:val="0"/>
          <w:divBdr>
            <w:top w:val="none" w:sz="0" w:space="0" w:color="auto"/>
            <w:left w:val="none" w:sz="0" w:space="0" w:color="auto"/>
            <w:bottom w:val="none" w:sz="0" w:space="0" w:color="auto"/>
            <w:right w:val="none" w:sz="0" w:space="0" w:color="auto"/>
          </w:divBdr>
        </w:div>
        <w:div w:id="179664390">
          <w:marLeft w:val="0"/>
          <w:marRight w:val="0"/>
          <w:marTop w:val="0"/>
          <w:marBottom w:val="0"/>
          <w:divBdr>
            <w:top w:val="none" w:sz="0" w:space="0" w:color="auto"/>
            <w:left w:val="none" w:sz="0" w:space="0" w:color="auto"/>
            <w:bottom w:val="none" w:sz="0" w:space="0" w:color="auto"/>
            <w:right w:val="none" w:sz="0" w:space="0" w:color="auto"/>
          </w:divBdr>
        </w:div>
        <w:div w:id="179704514">
          <w:marLeft w:val="0"/>
          <w:marRight w:val="0"/>
          <w:marTop w:val="0"/>
          <w:marBottom w:val="0"/>
          <w:divBdr>
            <w:top w:val="none" w:sz="0" w:space="0" w:color="auto"/>
            <w:left w:val="none" w:sz="0" w:space="0" w:color="auto"/>
            <w:bottom w:val="none" w:sz="0" w:space="0" w:color="auto"/>
            <w:right w:val="none" w:sz="0" w:space="0" w:color="auto"/>
          </w:divBdr>
        </w:div>
        <w:div w:id="179710219">
          <w:marLeft w:val="0"/>
          <w:marRight w:val="0"/>
          <w:marTop w:val="300"/>
          <w:marBottom w:val="0"/>
          <w:divBdr>
            <w:top w:val="none" w:sz="0" w:space="0" w:color="auto"/>
            <w:left w:val="none" w:sz="0" w:space="0" w:color="auto"/>
            <w:bottom w:val="none" w:sz="0" w:space="0" w:color="auto"/>
            <w:right w:val="none" w:sz="0" w:space="0" w:color="auto"/>
          </w:divBdr>
        </w:div>
        <w:div w:id="179710647">
          <w:marLeft w:val="0"/>
          <w:marRight w:val="0"/>
          <w:marTop w:val="0"/>
          <w:marBottom w:val="0"/>
          <w:divBdr>
            <w:top w:val="none" w:sz="0" w:space="0" w:color="auto"/>
            <w:left w:val="none" w:sz="0" w:space="0" w:color="auto"/>
            <w:bottom w:val="none" w:sz="0" w:space="0" w:color="auto"/>
            <w:right w:val="none" w:sz="0" w:space="0" w:color="auto"/>
          </w:divBdr>
        </w:div>
        <w:div w:id="179777470">
          <w:marLeft w:val="0"/>
          <w:marRight w:val="0"/>
          <w:marTop w:val="0"/>
          <w:marBottom w:val="0"/>
          <w:divBdr>
            <w:top w:val="none" w:sz="0" w:space="0" w:color="auto"/>
            <w:left w:val="none" w:sz="0" w:space="0" w:color="auto"/>
            <w:bottom w:val="none" w:sz="0" w:space="0" w:color="auto"/>
            <w:right w:val="none" w:sz="0" w:space="0" w:color="auto"/>
          </w:divBdr>
        </w:div>
        <w:div w:id="179778508">
          <w:marLeft w:val="0"/>
          <w:marRight w:val="0"/>
          <w:marTop w:val="0"/>
          <w:marBottom w:val="0"/>
          <w:divBdr>
            <w:top w:val="none" w:sz="0" w:space="0" w:color="auto"/>
            <w:left w:val="none" w:sz="0" w:space="0" w:color="auto"/>
            <w:bottom w:val="none" w:sz="0" w:space="0" w:color="auto"/>
            <w:right w:val="none" w:sz="0" w:space="0" w:color="auto"/>
          </w:divBdr>
        </w:div>
        <w:div w:id="179782318">
          <w:marLeft w:val="0"/>
          <w:marRight w:val="0"/>
          <w:marTop w:val="0"/>
          <w:marBottom w:val="0"/>
          <w:divBdr>
            <w:top w:val="none" w:sz="0" w:space="0" w:color="auto"/>
            <w:left w:val="none" w:sz="0" w:space="0" w:color="auto"/>
            <w:bottom w:val="none" w:sz="0" w:space="0" w:color="auto"/>
            <w:right w:val="none" w:sz="0" w:space="0" w:color="auto"/>
          </w:divBdr>
        </w:div>
        <w:div w:id="179785570">
          <w:marLeft w:val="0"/>
          <w:marRight w:val="0"/>
          <w:marTop w:val="0"/>
          <w:marBottom w:val="0"/>
          <w:divBdr>
            <w:top w:val="none" w:sz="0" w:space="0" w:color="auto"/>
            <w:left w:val="none" w:sz="0" w:space="0" w:color="auto"/>
            <w:bottom w:val="none" w:sz="0" w:space="0" w:color="auto"/>
            <w:right w:val="none" w:sz="0" w:space="0" w:color="auto"/>
          </w:divBdr>
        </w:div>
        <w:div w:id="179852358">
          <w:marLeft w:val="0"/>
          <w:marRight w:val="0"/>
          <w:marTop w:val="0"/>
          <w:marBottom w:val="300"/>
          <w:divBdr>
            <w:top w:val="single" w:sz="6" w:space="15" w:color="EDEDED"/>
            <w:left w:val="single" w:sz="6" w:space="15" w:color="EDEDED"/>
            <w:bottom w:val="single" w:sz="6" w:space="15" w:color="EDEDED"/>
            <w:right w:val="single" w:sz="6" w:space="15" w:color="EDEDED"/>
          </w:divBdr>
        </w:div>
        <w:div w:id="179855504">
          <w:marLeft w:val="0"/>
          <w:marRight w:val="0"/>
          <w:marTop w:val="300"/>
          <w:marBottom w:val="0"/>
          <w:divBdr>
            <w:top w:val="none" w:sz="0" w:space="0" w:color="auto"/>
            <w:left w:val="none" w:sz="0" w:space="0" w:color="auto"/>
            <w:bottom w:val="none" w:sz="0" w:space="0" w:color="auto"/>
            <w:right w:val="none" w:sz="0" w:space="0" w:color="auto"/>
          </w:divBdr>
        </w:div>
        <w:div w:id="179855590">
          <w:marLeft w:val="0"/>
          <w:marRight w:val="0"/>
          <w:marTop w:val="0"/>
          <w:marBottom w:val="300"/>
          <w:divBdr>
            <w:top w:val="single" w:sz="6" w:space="15" w:color="EDEDED"/>
            <w:left w:val="single" w:sz="6" w:space="15" w:color="EDEDED"/>
            <w:bottom w:val="single" w:sz="6" w:space="15" w:color="EDEDED"/>
            <w:right w:val="single" w:sz="6" w:space="15" w:color="EDEDED"/>
          </w:divBdr>
        </w:div>
        <w:div w:id="179855678">
          <w:marLeft w:val="0"/>
          <w:marRight w:val="0"/>
          <w:marTop w:val="0"/>
          <w:marBottom w:val="0"/>
          <w:divBdr>
            <w:top w:val="none" w:sz="0" w:space="0" w:color="auto"/>
            <w:left w:val="none" w:sz="0" w:space="0" w:color="auto"/>
            <w:bottom w:val="none" w:sz="0" w:space="0" w:color="auto"/>
            <w:right w:val="none" w:sz="0" w:space="0" w:color="auto"/>
          </w:divBdr>
        </w:div>
        <w:div w:id="179898747">
          <w:marLeft w:val="0"/>
          <w:marRight w:val="0"/>
          <w:marTop w:val="0"/>
          <w:marBottom w:val="300"/>
          <w:divBdr>
            <w:top w:val="single" w:sz="6" w:space="15" w:color="EDEDED"/>
            <w:left w:val="single" w:sz="6" w:space="15" w:color="EDEDED"/>
            <w:bottom w:val="single" w:sz="6" w:space="15" w:color="EDEDED"/>
            <w:right w:val="single" w:sz="6" w:space="15" w:color="EDEDED"/>
          </w:divBdr>
        </w:div>
        <w:div w:id="179899109">
          <w:marLeft w:val="0"/>
          <w:marRight w:val="0"/>
          <w:marTop w:val="0"/>
          <w:marBottom w:val="0"/>
          <w:divBdr>
            <w:top w:val="none" w:sz="0" w:space="0" w:color="auto"/>
            <w:left w:val="none" w:sz="0" w:space="0" w:color="auto"/>
            <w:bottom w:val="none" w:sz="0" w:space="0" w:color="auto"/>
            <w:right w:val="none" w:sz="0" w:space="0" w:color="auto"/>
          </w:divBdr>
        </w:div>
        <w:div w:id="179900406">
          <w:marLeft w:val="0"/>
          <w:marRight w:val="0"/>
          <w:marTop w:val="0"/>
          <w:marBottom w:val="0"/>
          <w:divBdr>
            <w:top w:val="none" w:sz="0" w:space="0" w:color="auto"/>
            <w:left w:val="none" w:sz="0" w:space="0" w:color="auto"/>
            <w:bottom w:val="none" w:sz="0" w:space="0" w:color="auto"/>
            <w:right w:val="none" w:sz="0" w:space="0" w:color="auto"/>
          </w:divBdr>
        </w:div>
        <w:div w:id="179903461">
          <w:marLeft w:val="0"/>
          <w:marRight w:val="0"/>
          <w:marTop w:val="0"/>
          <w:marBottom w:val="300"/>
          <w:divBdr>
            <w:top w:val="single" w:sz="6" w:space="15" w:color="EDEDED"/>
            <w:left w:val="single" w:sz="6" w:space="15" w:color="EDEDED"/>
            <w:bottom w:val="single" w:sz="6" w:space="15" w:color="EDEDED"/>
            <w:right w:val="single" w:sz="6" w:space="15" w:color="EDEDED"/>
          </w:divBdr>
        </w:div>
        <w:div w:id="179970275">
          <w:marLeft w:val="0"/>
          <w:marRight w:val="0"/>
          <w:marTop w:val="0"/>
          <w:marBottom w:val="0"/>
          <w:divBdr>
            <w:top w:val="none" w:sz="0" w:space="0" w:color="auto"/>
            <w:left w:val="none" w:sz="0" w:space="0" w:color="auto"/>
            <w:bottom w:val="none" w:sz="0" w:space="0" w:color="auto"/>
            <w:right w:val="none" w:sz="0" w:space="0" w:color="auto"/>
          </w:divBdr>
        </w:div>
        <w:div w:id="179973756">
          <w:marLeft w:val="0"/>
          <w:marRight w:val="0"/>
          <w:marTop w:val="0"/>
          <w:marBottom w:val="0"/>
          <w:divBdr>
            <w:top w:val="none" w:sz="0" w:space="0" w:color="auto"/>
            <w:left w:val="none" w:sz="0" w:space="0" w:color="auto"/>
            <w:bottom w:val="none" w:sz="0" w:space="0" w:color="auto"/>
            <w:right w:val="none" w:sz="0" w:space="0" w:color="auto"/>
          </w:divBdr>
        </w:div>
        <w:div w:id="180045536">
          <w:marLeft w:val="0"/>
          <w:marRight w:val="0"/>
          <w:marTop w:val="300"/>
          <w:marBottom w:val="0"/>
          <w:divBdr>
            <w:top w:val="none" w:sz="0" w:space="0" w:color="auto"/>
            <w:left w:val="none" w:sz="0" w:space="0" w:color="auto"/>
            <w:bottom w:val="none" w:sz="0" w:space="0" w:color="auto"/>
            <w:right w:val="none" w:sz="0" w:space="0" w:color="auto"/>
          </w:divBdr>
        </w:div>
        <w:div w:id="180046946">
          <w:marLeft w:val="0"/>
          <w:marRight w:val="0"/>
          <w:marTop w:val="0"/>
          <w:marBottom w:val="0"/>
          <w:divBdr>
            <w:top w:val="none" w:sz="0" w:space="0" w:color="auto"/>
            <w:left w:val="none" w:sz="0" w:space="0" w:color="auto"/>
            <w:bottom w:val="none" w:sz="0" w:space="0" w:color="auto"/>
            <w:right w:val="none" w:sz="0" w:space="0" w:color="auto"/>
          </w:divBdr>
        </w:div>
        <w:div w:id="180048567">
          <w:marLeft w:val="0"/>
          <w:marRight w:val="0"/>
          <w:marTop w:val="0"/>
          <w:marBottom w:val="0"/>
          <w:divBdr>
            <w:top w:val="none" w:sz="0" w:space="0" w:color="auto"/>
            <w:left w:val="none" w:sz="0" w:space="0" w:color="auto"/>
            <w:bottom w:val="none" w:sz="0" w:space="0" w:color="auto"/>
            <w:right w:val="none" w:sz="0" w:space="0" w:color="auto"/>
          </w:divBdr>
        </w:div>
        <w:div w:id="180048724">
          <w:marLeft w:val="0"/>
          <w:marRight w:val="0"/>
          <w:marTop w:val="0"/>
          <w:marBottom w:val="0"/>
          <w:divBdr>
            <w:top w:val="none" w:sz="0" w:space="0" w:color="auto"/>
            <w:left w:val="none" w:sz="0" w:space="0" w:color="auto"/>
            <w:bottom w:val="none" w:sz="0" w:space="0" w:color="auto"/>
            <w:right w:val="none" w:sz="0" w:space="0" w:color="auto"/>
          </w:divBdr>
        </w:div>
        <w:div w:id="180094667">
          <w:marLeft w:val="0"/>
          <w:marRight w:val="0"/>
          <w:marTop w:val="0"/>
          <w:marBottom w:val="0"/>
          <w:divBdr>
            <w:top w:val="none" w:sz="0" w:space="0" w:color="auto"/>
            <w:left w:val="none" w:sz="0" w:space="0" w:color="auto"/>
            <w:bottom w:val="none" w:sz="0" w:space="0" w:color="auto"/>
            <w:right w:val="none" w:sz="0" w:space="0" w:color="auto"/>
          </w:divBdr>
        </w:div>
        <w:div w:id="180095041">
          <w:marLeft w:val="0"/>
          <w:marRight w:val="0"/>
          <w:marTop w:val="0"/>
          <w:marBottom w:val="0"/>
          <w:divBdr>
            <w:top w:val="none" w:sz="0" w:space="0" w:color="auto"/>
            <w:left w:val="none" w:sz="0" w:space="0" w:color="auto"/>
            <w:bottom w:val="none" w:sz="0" w:space="0" w:color="auto"/>
            <w:right w:val="none" w:sz="0" w:space="0" w:color="auto"/>
          </w:divBdr>
        </w:div>
        <w:div w:id="180096766">
          <w:marLeft w:val="0"/>
          <w:marRight w:val="0"/>
          <w:marTop w:val="0"/>
          <w:marBottom w:val="0"/>
          <w:divBdr>
            <w:top w:val="none" w:sz="0" w:space="0" w:color="auto"/>
            <w:left w:val="none" w:sz="0" w:space="0" w:color="auto"/>
            <w:bottom w:val="none" w:sz="0" w:space="0" w:color="auto"/>
            <w:right w:val="none" w:sz="0" w:space="0" w:color="auto"/>
          </w:divBdr>
        </w:div>
        <w:div w:id="180121019">
          <w:marLeft w:val="0"/>
          <w:marRight w:val="0"/>
          <w:marTop w:val="0"/>
          <w:marBottom w:val="0"/>
          <w:divBdr>
            <w:top w:val="none" w:sz="0" w:space="0" w:color="auto"/>
            <w:left w:val="none" w:sz="0" w:space="0" w:color="auto"/>
            <w:bottom w:val="none" w:sz="0" w:space="0" w:color="auto"/>
            <w:right w:val="none" w:sz="0" w:space="0" w:color="auto"/>
          </w:divBdr>
        </w:div>
        <w:div w:id="180121475">
          <w:marLeft w:val="0"/>
          <w:marRight w:val="0"/>
          <w:marTop w:val="0"/>
          <w:marBottom w:val="0"/>
          <w:divBdr>
            <w:top w:val="none" w:sz="0" w:space="0" w:color="auto"/>
            <w:left w:val="none" w:sz="0" w:space="0" w:color="auto"/>
            <w:bottom w:val="none" w:sz="0" w:space="0" w:color="auto"/>
            <w:right w:val="none" w:sz="0" w:space="0" w:color="auto"/>
          </w:divBdr>
        </w:div>
        <w:div w:id="180123449">
          <w:marLeft w:val="0"/>
          <w:marRight w:val="0"/>
          <w:marTop w:val="300"/>
          <w:marBottom w:val="0"/>
          <w:divBdr>
            <w:top w:val="none" w:sz="0" w:space="0" w:color="auto"/>
            <w:left w:val="none" w:sz="0" w:space="0" w:color="auto"/>
            <w:bottom w:val="none" w:sz="0" w:space="0" w:color="auto"/>
            <w:right w:val="none" w:sz="0" w:space="0" w:color="auto"/>
          </w:divBdr>
        </w:div>
        <w:div w:id="180165184">
          <w:marLeft w:val="0"/>
          <w:marRight w:val="0"/>
          <w:marTop w:val="0"/>
          <w:marBottom w:val="0"/>
          <w:divBdr>
            <w:top w:val="none" w:sz="0" w:space="0" w:color="auto"/>
            <w:left w:val="none" w:sz="0" w:space="0" w:color="auto"/>
            <w:bottom w:val="none" w:sz="0" w:space="0" w:color="auto"/>
            <w:right w:val="none" w:sz="0" w:space="0" w:color="auto"/>
          </w:divBdr>
        </w:div>
        <w:div w:id="180165992">
          <w:marLeft w:val="0"/>
          <w:marRight w:val="0"/>
          <w:marTop w:val="300"/>
          <w:marBottom w:val="0"/>
          <w:divBdr>
            <w:top w:val="none" w:sz="0" w:space="0" w:color="auto"/>
            <w:left w:val="none" w:sz="0" w:space="0" w:color="auto"/>
            <w:bottom w:val="none" w:sz="0" w:space="0" w:color="auto"/>
            <w:right w:val="none" w:sz="0" w:space="0" w:color="auto"/>
          </w:divBdr>
        </w:div>
        <w:div w:id="180166115">
          <w:marLeft w:val="0"/>
          <w:marRight w:val="0"/>
          <w:marTop w:val="0"/>
          <w:marBottom w:val="300"/>
          <w:divBdr>
            <w:top w:val="single" w:sz="6" w:space="15" w:color="EDEDED"/>
            <w:left w:val="single" w:sz="6" w:space="15" w:color="EDEDED"/>
            <w:bottom w:val="single" w:sz="6" w:space="15" w:color="EDEDED"/>
            <w:right w:val="single" w:sz="6" w:space="15" w:color="EDEDED"/>
          </w:divBdr>
        </w:div>
        <w:div w:id="180166238">
          <w:marLeft w:val="0"/>
          <w:marRight w:val="0"/>
          <w:marTop w:val="0"/>
          <w:marBottom w:val="0"/>
          <w:divBdr>
            <w:top w:val="none" w:sz="0" w:space="0" w:color="auto"/>
            <w:left w:val="none" w:sz="0" w:space="0" w:color="auto"/>
            <w:bottom w:val="none" w:sz="0" w:space="0" w:color="auto"/>
            <w:right w:val="none" w:sz="0" w:space="0" w:color="auto"/>
          </w:divBdr>
        </w:div>
        <w:div w:id="180167213">
          <w:marLeft w:val="0"/>
          <w:marRight w:val="0"/>
          <w:marTop w:val="300"/>
          <w:marBottom w:val="0"/>
          <w:divBdr>
            <w:top w:val="none" w:sz="0" w:space="0" w:color="auto"/>
            <w:left w:val="none" w:sz="0" w:space="0" w:color="auto"/>
            <w:bottom w:val="none" w:sz="0" w:space="0" w:color="auto"/>
            <w:right w:val="none" w:sz="0" w:space="0" w:color="auto"/>
          </w:divBdr>
        </w:div>
        <w:div w:id="180171585">
          <w:marLeft w:val="0"/>
          <w:marRight w:val="0"/>
          <w:marTop w:val="0"/>
          <w:marBottom w:val="0"/>
          <w:divBdr>
            <w:top w:val="none" w:sz="0" w:space="0" w:color="auto"/>
            <w:left w:val="none" w:sz="0" w:space="0" w:color="auto"/>
            <w:bottom w:val="none" w:sz="0" w:space="0" w:color="auto"/>
            <w:right w:val="none" w:sz="0" w:space="0" w:color="auto"/>
          </w:divBdr>
        </w:div>
        <w:div w:id="180239107">
          <w:marLeft w:val="0"/>
          <w:marRight w:val="0"/>
          <w:marTop w:val="0"/>
          <w:marBottom w:val="300"/>
          <w:divBdr>
            <w:top w:val="single" w:sz="6" w:space="15" w:color="EDEDED"/>
            <w:left w:val="single" w:sz="6" w:space="15" w:color="EDEDED"/>
            <w:bottom w:val="single" w:sz="6" w:space="15" w:color="EDEDED"/>
            <w:right w:val="single" w:sz="6" w:space="15" w:color="EDEDED"/>
          </w:divBdr>
        </w:div>
        <w:div w:id="180240143">
          <w:marLeft w:val="0"/>
          <w:marRight w:val="0"/>
          <w:marTop w:val="300"/>
          <w:marBottom w:val="0"/>
          <w:divBdr>
            <w:top w:val="none" w:sz="0" w:space="0" w:color="auto"/>
            <w:left w:val="none" w:sz="0" w:space="0" w:color="auto"/>
            <w:bottom w:val="none" w:sz="0" w:space="0" w:color="auto"/>
            <w:right w:val="none" w:sz="0" w:space="0" w:color="auto"/>
          </w:divBdr>
        </w:div>
        <w:div w:id="180240446">
          <w:marLeft w:val="0"/>
          <w:marRight w:val="0"/>
          <w:marTop w:val="0"/>
          <w:marBottom w:val="0"/>
          <w:divBdr>
            <w:top w:val="none" w:sz="0" w:space="0" w:color="auto"/>
            <w:left w:val="none" w:sz="0" w:space="0" w:color="auto"/>
            <w:bottom w:val="none" w:sz="0" w:space="0" w:color="auto"/>
            <w:right w:val="none" w:sz="0" w:space="0" w:color="auto"/>
          </w:divBdr>
        </w:div>
        <w:div w:id="180240990">
          <w:marLeft w:val="0"/>
          <w:marRight w:val="0"/>
          <w:marTop w:val="0"/>
          <w:marBottom w:val="300"/>
          <w:divBdr>
            <w:top w:val="single" w:sz="6" w:space="15" w:color="EDEDED"/>
            <w:left w:val="single" w:sz="6" w:space="15" w:color="EDEDED"/>
            <w:bottom w:val="single" w:sz="6" w:space="15" w:color="EDEDED"/>
            <w:right w:val="single" w:sz="6" w:space="15" w:color="EDEDED"/>
          </w:divBdr>
        </w:div>
        <w:div w:id="180241785">
          <w:marLeft w:val="0"/>
          <w:marRight w:val="0"/>
          <w:marTop w:val="0"/>
          <w:marBottom w:val="0"/>
          <w:divBdr>
            <w:top w:val="none" w:sz="0" w:space="0" w:color="auto"/>
            <w:left w:val="none" w:sz="0" w:space="0" w:color="auto"/>
            <w:bottom w:val="none" w:sz="0" w:space="0" w:color="auto"/>
            <w:right w:val="none" w:sz="0" w:space="0" w:color="auto"/>
          </w:divBdr>
          <w:divsChild>
            <w:div w:id="375011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0244142">
          <w:marLeft w:val="0"/>
          <w:marRight w:val="0"/>
          <w:marTop w:val="0"/>
          <w:marBottom w:val="300"/>
          <w:divBdr>
            <w:top w:val="single" w:sz="6" w:space="15" w:color="EDEDED"/>
            <w:left w:val="single" w:sz="6" w:space="15" w:color="EDEDED"/>
            <w:bottom w:val="single" w:sz="6" w:space="15" w:color="EDEDED"/>
            <w:right w:val="single" w:sz="6" w:space="15" w:color="EDEDED"/>
          </w:divBdr>
        </w:div>
        <w:div w:id="180246913">
          <w:marLeft w:val="0"/>
          <w:marRight w:val="0"/>
          <w:marTop w:val="0"/>
          <w:marBottom w:val="0"/>
          <w:divBdr>
            <w:top w:val="none" w:sz="0" w:space="0" w:color="auto"/>
            <w:left w:val="none" w:sz="0" w:space="0" w:color="auto"/>
            <w:bottom w:val="none" w:sz="0" w:space="0" w:color="auto"/>
            <w:right w:val="none" w:sz="0" w:space="0" w:color="auto"/>
          </w:divBdr>
        </w:div>
        <w:div w:id="180246976">
          <w:marLeft w:val="0"/>
          <w:marRight w:val="0"/>
          <w:marTop w:val="0"/>
          <w:marBottom w:val="0"/>
          <w:divBdr>
            <w:top w:val="none" w:sz="0" w:space="0" w:color="auto"/>
            <w:left w:val="none" w:sz="0" w:space="0" w:color="auto"/>
            <w:bottom w:val="none" w:sz="0" w:space="0" w:color="auto"/>
            <w:right w:val="none" w:sz="0" w:space="0" w:color="auto"/>
          </w:divBdr>
        </w:div>
        <w:div w:id="180290394">
          <w:marLeft w:val="0"/>
          <w:marRight w:val="0"/>
          <w:marTop w:val="0"/>
          <w:marBottom w:val="0"/>
          <w:divBdr>
            <w:top w:val="none" w:sz="0" w:space="0" w:color="auto"/>
            <w:left w:val="none" w:sz="0" w:space="0" w:color="auto"/>
            <w:bottom w:val="none" w:sz="0" w:space="0" w:color="auto"/>
            <w:right w:val="none" w:sz="0" w:space="0" w:color="auto"/>
          </w:divBdr>
        </w:div>
        <w:div w:id="180315129">
          <w:marLeft w:val="0"/>
          <w:marRight w:val="0"/>
          <w:marTop w:val="0"/>
          <w:marBottom w:val="0"/>
          <w:divBdr>
            <w:top w:val="none" w:sz="0" w:space="0" w:color="auto"/>
            <w:left w:val="none" w:sz="0" w:space="0" w:color="auto"/>
            <w:bottom w:val="none" w:sz="0" w:space="0" w:color="auto"/>
            <w:right w:val="none" w:sz="0" w:space="0" w:color="auto"/>
          </w:divBdr>
        </w:div>
        <w:div w:id="180316335">
          <w:marLeft w:val="0"/>
          <w:marRight w:val="0"/>
          <w:marTop w:val="0"/>
          <w:marBottom w:val="0"/>
          <w:divBdr>
            <w:top w:val="none" w:sz="0" w:space="0" w:color="auto"/>
            <w:left w:val="none" w:sz="0" w:space="0" w:color="auto"/>
            <w:bottom w:val="none" w:sz="0" w:space="0" w:color="auto"/>
            <w:right w:val="none" w:sz="0" w:space="0" w:color="auto"/>
          </w:divBdr>
        </w:div>
        <w:div w:id="180317267">
          <w:marLeft w:val="0"/>
          <w:marRight w:val="0"/>
          <w:marTop w:val="0"/>
          <w:marBottom w:val="0"/>
          <w:divBdr>
            <w:top w:val="none" w:sz="0" w:space="0" w:color="auto"/>
            <w:left w:val="none" w:sz="0" w:space="0" w:color="auto"/>
            <w:bottom w:val="none" w:sz="0" w:space="0" w:color="auto"/>
            <w:right w:val="none" w:sz="0" w:space="0" w:color="auto"/>
          </w:divBdr>
        </w:div>
        <w:div w:id="180317894">
          <w:marLeft w:val="0"/>
          <w:marRight w:val="0"/>
          <w:marTop w:val="300"/>
          <w:marBottom w:val="0"/>
          <w:divBdr>
            <w:top w:val="none" w:sz="0" w:space="0" w:color="auto"/>
            <w:left w:val="none" w:sz="0" w:space="0" w:color="auto"/>
            <w:bottom w:val="none" w:sz="0" w:space="0" w:color="auto"/>
            <w:right w:val="none" w:sz="0" w:space="0" w:color="auto"/>
          </w:divBdr>
        </w:div>
        <w:div w:id="180318559">
          <w:marLeft w:val="0"/>
          <w:marRight w:val="0"/>
          <w:marTop w:val="0"/>
          <w:marBottom w:val="0"/>
          <w:divBdr>
            <w:top w:val="none" w:sz="0" w:space="0" w:color="auto"/>
            <w:left w:val="none" w:sz="0" w:space="0" w:color="auto"/>
            <w:bottom w:val="none" w:sz="0" w:space="0" w:color="auto"/>
            <w:right w:val="none" w:sz="0" w:space="0" w:color="auto"/>
          </w:divBdr>
        </w:div>
        <w:div w:id="180320996">
          <w:marLeft w:val="0"/>
          <w:marRight w:val="0"/>
          <w:marTop w:val="0"/>
          <w:marBottom w:val="0"/>
          <w:divBdr>
            <w:top w:val="none" w:sz="0" w:space="0" w:color="auto"/>
            <w:left w:val="none" w:sz="0" w:space="0" w:color="auto"/>
            <w:bottom w:val="none" w:sz="0" w:space="0" w:color="auto"/>
            <w:right w:val="none" w:sz="0" w:space="0" w:color="auto"/>
          </w:divBdr>
        </w:div>
        <w:div w:id="180322000">
          <w:marLeft w:val="0"/>
          <w:marRight w:val="0"/>
          <w:marTop w:val="0"/>
          <w:marBottom w:val="0"/>
          <w:divBdr>
            <w:top w:val="none" w:sz="0" w:space="0" w:color="auto"/>
            <w:left w:val="none" w:sz="0" w:space="0" w:color="auto"/>
            <w:bottom w:val="none" w:sz="0" w:space="0" w:color="auto"/>
            <w:right w:val="none" w:sz="0" w:space="0" w:color="auto"/>
          </w:divBdr>
          <w:divsChild>
            <w:div w:id="2586306">
              <w:marLeft w:val="0"/>
              <w:marRight w:val="0"/>
              <w:marTop w:val="0"/>
              <w:marBottom w:val="0"/>
              <w:divBdr>
                <w:top w:val="none" w:sz="0" w:space="0" w:color="auto"/>
                <w:left w:val="none" w:sz="0" w:space="0" w:color="auto"/>
                <w:bottom w:val="none" w:sz="0" w:space="0" w:color="auto"/>
                <w:right w:val="none" w:sz="0" w:space="0" w:color="auto"/>
              </w:divBdr>
            </w:div>
          </w:divsChild>
        </w:div>
        <w:div w:id="180358089">
          <w:marLeft w:val="0"/>
          <w:marRight w:val="0"/>
          <w:marTop w:val="0"/>
          <w:marBottom w:val="0"/>
          <w:divBdr>
            <w:top w:val="none" w:sz="0" w:space="0" w:color="auto"/>
            <w:left w:val="none" w:sz="0" w:space="0" w:color="auto"/>
            <w:bottom w:val="none" w:sz="0" w:space="0" w:color="auto"/>
            <w:right w:val="none" w:sz="0" w:space="0" w:color="auto"/>
          </w:divBdr>
          <w:divsChild>
            <w:div w:id="273171448">
              <w:marLeft w:val="0"/>
              <w:marRight w:val="0"/>
              <w:marTop w:val="0"/>
              <w:marBottom w:val="0"/>
              <w:divBdr>
                <w:top w:val="none" w:sz="0" w:space="0" w:color="auto"/>
                <w:left w:val="none" w:sz="0" w:space="0" w:color="auto"/>
                <w:bottom w:val="none" w:sz="0" w:space="0" w:color="auto"/>
                <w:right w:val="none" w:sz="0" w:space="0" w:color="auto"/>
              </w:divBdr>
            </w:div>
          </w:divsChild>
        </w:div>
        <w:div w:id="180359251">
          <w:marLeft w:val="0"/>
          <w:marRight w:val="0"/>
          <w:marTop w:val="0"/>
          <w:marBottom w:val="0"/>
          <w:divBdr>
            <w:top w:val="none" w:sz="0" w:space="0" w:color="auto"/>
            <w:left w:val="none" w:sz="0" w:space="0" w:color="auto"/>
            <w:bottom w:val="none" w:sz="0" w:space="0" w:color="auto"/>
            <w:right w:val="none" w:sz="0" w:space="0" w:color="auto"/>
          </w:divBdr>
        </w:div>
        <w:div w:id="180359373">
          <w:marLeft w:val="0"/>
          <w:marRight w:val="0"/>
          <w:marTop w:val="0"/>
          <w:marBottom w:val="0"/>
          <w:divBdr>
            <w:top w:val="none" w:sz="0" w:space="0" w:color="auto"/>
            <w:left w:val="none" w:sz="0" w:space="0" w:color="auto"/>
            <w:bottom w:val="none" w:sz="0" w:space="0" w:color="auto"/>
            <w:right w:val="none" w:sz="0" w:space="0" w:color="auto"/>
          </w:divBdr>
        </w:div>
        <w:div w:id="180359497">
          <w:marLeft w:val="0"/>
          <w:marRight w:val="0"/>
          <w:marTop w:val="0"/>
          <w:marBottom w:val="0"/>
          <w:divBdr>
            <w:top w:val="none" w:sz="0" w:space="0" w:color="auto"/>
            <w:left w:val="none" w:sz="0" w:space="0" w:color="auto"/>
            <w:bottom w:val="none" w:sz="0" w:space="0" w:color="auto"/>
            <w:right w:val="none" w:sz="0" w:space="0" w:color="auto"/>
          </w:divBdr>
        </w:div>
        <w:div w:id="180364101">
          <w:marLeft w:val="0"/>
          <w:marRight w:val="0"/>
          <w:marTop w:val="0"/>
          <w:marBottom w:val="0"/>
          <w:divBdr>
            <w:top w:val="none" w:sz="0" w:space="0" w:color="auto"/>
            <w:left w:val="none" w:sz="0" w:space="0" w:color="auto"/>
            <w:bottom w:val="none" w:sz="0" w:space="0" w:color="auto"/>
            <w:right w:val="none" w:sz="0" w:space="0" w:color="auto"/>
          </w:divBdr>
        </w:div>
        <w:div w:id="180432651">
          <w:marLeft w:val="0"/>
          <w:marRight w:val="0"/>
          <w:marTop w:val="0"/>
          <w:marBottom w:val="0"/>
          <w:divBdr>
            <w:top w:val="none" w:sz="0" w:space="0" w:color="auto"/>
            <w:left w:val="none" w:sz="0" w:space="0" w:color="auto"/>
            <w:bottom w:val="none" w:sz="0" w:space="0" w:color="auto"/>
            <w:right w:val="none" w:sz="0" w:space="0" w:color="auto"/>
          </w:divBdr>
        </w:div>
        <w:div w:id="180434071">
          <w:marLeft w:val="0"/>
          <w:marRight w:val="0"/>
          <w:marTop w:val="0"/>
          <w:marBottom w:val="0"/>
          <w:divBdr>
            <w:top w:val="none" w:sz="0" w:space="0" w:color="auto"/>
            <w:left w:val="none" w:sz="0" w:space="0" w:color="auto"/>
            <w:bottom w:val="none" w:sz="0" w:space="0" w:color="auto"/>
            <w:right w:val="none" w:sz="0" w:space="0" w:color="auto"/>
          </w:divBdr>
          <w:divsChild>
            <w:div w:id="267783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0437221">
          <w:marLeft w:val="0"/>
          <w:marRight w:val="0"/>
          <w:marTop w:val="300"/>
          <w:marBottom w:val="0"/>
          <w:divBdr>
            <w:top w:val="none" w:sz="0" w:space="0" w:color="auto"/>
            <w:left w:val="none" w:sz="0" w:space="0" w:color="auto"/>
            <w:bottom w:val="none" w:sz="0" w:space="0" w:color="auto"/>
            <w:right w:val="none" w:sz="0" w:space="0" w:color="auto"/>
          </w:divBdr>
        </w:div>
        <w:div w:id="180437536">
          <w:marLeft w:val="0"/>
          <w:marRight w:val="0"/>
          <w:marTop w:val="0"/>
          <w:marBottom w:val="300"/>
          <w:divBdr>
            <w:top w:val="single" w:sz="6" w:space="15" w:color="EDEDED"/>
            <w:left w:val="single" w:sz="6" w:space="15" w:color="EDEDED"/>
            <w:bottom w:val="single" w:sz="6" w:space="15" w:color="EDEDED"/>
            <w:right w:val="single" w:sz="6" w:space="15" w:color="EDEDED"/>
          </w:divBdr>
        </w:div>
        <w:div w:id="180508281">
          <w:marLeft w:val="0"/>
          <w:marRight w:val="0"/>
          <w:marTop w:val="0"/>
          <w:marBottom w:val="0"/>
          <w:divBdr>
            <w:top w:val="none" w:sz="0" w:space="0" w:color="auto"/>
            <w:left w:val="none" w:sz="0" w:space="0" w:color="auto"/>
            <w:bottom w:val="none" w:sz="0" w:space="0" w:color="auto"/>
            <w:right w:val="none" w:sz="0" w:space="0" w:color="auto"/>
          </w:divBdr>
        </w:div>
        <w:div w:id="180508387">
          <w:marLeft w:val="0"/>
          <w:marRight w:val="0"/>
          <w:marTop w:val="0"/>
          <w:marBottom w:val="0"/>
          <w:divBdr>
            <w:top w:val="none" w:sz="0" w:space="0" w:color="auto"/>
            <w:left w:val="none" w:sz="0" w:space="0" w:color="auto"/>
            <w:bottom w:val="none" w:sz="0" w:space="0" w:color="auto"/>
            <w:right w:val="none" w:sz="0" w:space="0" w:color="auto"/>
          </w:divBdr>
        </w:div>
        <w:div w:id="180508663">
          <w:marLeft w:val="0"/>
          <w:marRight w:val="0"/>
          <w:marTop w:val="0"/>
          <w:marBottom w:val="0"/>
          <w:divBdr>
            <w:top w:val="none" w:sz="0" w:space="0" w:color="auto"/>
            <w:left w:val="none" w:sz="0" w:space="0" w:color="auto"/>
            <w:bottom w:val="none" w:sz="0" w:space="0" w:color="auto"/>
            <w:right w:val="none" w:sz="0" w:space="0" w:color="auto"/>
          </w:divBdr>
        </w:div>
        <w:div w:id="180509874">
          <w:marLeft w:val="0"/>
          <w:marRight w:val="0"/>
          <w:marTop w:val="0"/>
          <w:marBottom w:val="0"/>
          <w:divBdr>
            <w:top w:val="none" w:sz="0" w:space="0" w:color="auto"/>
            <w:left w:val="none" w:sz="0" w:space="0" w:color="auto"/>
            <w:bottom w:val="none" w:sz="0" w:space="0" w:color="auto"/>
            <w:right w:val="none" w:sz="0" w:space="0" w:color="auto"/>
          </w:divBdr>
        </w:div>
        <w:div w:id="180509931">
          <w:marLeft w:val="0"/>
          <w:marRight w:val="0"/>
          <w:marTop w:val="0"/>
          <w:marBottom w:val="0"/>
          <w:divBdr>
            <w:top w:val="none" w:sz="0" w:space="0" w:color="auto"/>
            <w:left w:val="none" w:sz="0" w:space="0" w:color="auto"/>
            <w:bottom w:val="none" w:sz="0" w:space="0" w:color="auto"/>
            <w:right w:val="none" w:sz="0" w:space="0" w:color="auto"/>
          </w:divBdr>
          <w:divsChild>
            <w:div w:id="176772552">
              <w:marLeft w:val="0"/>
              <w:marRight w:val="0"/>
              <w:marTop w:val="0"/>
              <w:marBottom w:val="0"/>
              <w:divBdr>
                <w:top w:val="none" w:sz="0" w:space="0" w:color="auto"/>
                <w:left w:val="none" w:sz="0" w:space="0" w:color="auto"/>
                <w:bottom w:val="none" w:sz="0" w:space="0" w:color="auto"/>
                <w:right w:val="none" w:sz="0" w:space="0" w:color="auto"/>
              </w:divBdr>
            </w:div>
          </w:divsChild>
        </w:div>
        <w:div w:id="180511552">
          <w:marLeft w:val="0"/>
          <w:marRight w:val="0"/>
          <w:marTop w:val="0"/>
          <w:marBottom w:val="0"/>
          <w:divBdr>
            <w:top w:val="none" w:sz="0" w:space="0" w:color="auto"/>
            <w:left w:val="none" w:sz="0" w:space="0" w:color="auto"/>
            <w:bottom w:val="none" w:sz="0" w:space="0" w:color="auto"/>
            <w:right w:val="none" w:sz="0" w:space="0" w:color="auto"/>
          </w:divBdr>
        </w:div>
        <w:div w:id="180511731">
          <w:marLeft w:val="0"/>
          <w:marRight w:val="0"/>
          <w:marTop w:val="0"/>
          <w:marBottom w:val="0"/>
          <w:divBdr>
            <w:top w:val="none" w:sz="0" w:space="0" w:color="auto"/>
            <w:left w:val="none" w:sz="0" w:space="0" w:color="auto"/>
            <w:bottom w:val="none" w:sz="0" w:space="0" w:color="auto"/>
            <w:right w:val="none" w:sz="0" w:space="0" w:color="auto"/>
          </w:divBdr>
        </w:div>
        <w:div w:id="180512744">
          <w:marLeft w:val="0"/>
          <w:marRight w:val="0"/>
          <w:marTop w:val="300"/>
          <w:marBottom w:val="0"/>
          <w:divBdr>
            <w:top w:val="none" w:sz="0" w:space="0" w:color="auto"/>
            <w:left w:val="none" w:sz="0" w:space="0" w:color="auto"/>
            <w:bottom w:val="none" w:sz="0" w:space="0" w:color="auto"/>
            <w:right w:val="none" w:sz="0" w:space="0" w:color="auto"/>
          </w:divBdr>
          <w:divsChild>
            <w:div w:id="194584912">
              <w:marLeft w:val="0"/>
              <w:marRight w:val="0"/>
              <w:marTop w:val="0"/>
              <w:marBottom w:val="0"/>
              <w:divBdr>
                <w:top w:val="none" w:sz="0" w:space="0" w:color="auto"/>
                <w:left w:val="none" w:sz="0" w:space="0" w:color="auto"/>
                <w:bottom w:val="none" w:sz="0" w:space="0" w:color="auto"/>
                <w:right w:val="none" w:sz="0" w:space="0" w:color="auto"/>
              </w:divBdr>
              <w:divsChild>
                <w:div w:id="218632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14321">
          <w:marLeft w:val="0"/>
          <w:marRight w:val="0"/>
          <w:marTop w:val="0"/>
          <w:marBottom w:val="0"/>
          <w:divBdr>
            <w:top w:val="none" w:sz="0" w:space="0" w:color="auto"/>
            <w:left w:val="none" w:sz="0" w:space="0" w:color="auto"/>
            <w:bottom w:val="none" w:sz="0" w:space="0" w:color="auto"/>
            <w:right w:val="none" w:sz="0" w:space="0" w:color="auto"/>
          </w:divBdr>
        </w:div>
        <w:div w:id="180516571">
          <w:marLeft w:val="0"/>
          <w:marRight w:val="0"/>
          <w:marTop w:val="0"/>
          <w:marBottom w:val="0"/>
          <w:divBdr>
            <w:top w:val="none" w:sz="0" w:space="0" w:color="auto"/>
            <w:left w:val="none" w:sz="0" w:space="0" w:color="auto"/>
            <w:bottom w:val="none" w:sz="0" w:space="0" w:color="auto"/>
            <w:right w:val="none" w:sz="0" w:space="0" w:color="auto"/>
          </w:divBdr>
        </w:div>
        <w:div w:id="180631476">
          <w:marLeft w:val="0"/>
          <w:marRight w:val="0"/>
          <w:marTop w:val="0"/>
          <w:marBottom w:val="300"/>
          <w:divBdr>
            <w:top w:val="single" w:sz="6" w:space="15" w:color="EDEDED"/>
            <w:left w:val="single" w:sz="6" w:space="15" w:color="EDEDED"/>
            <w:bottom w:val="single" w:sz="6" w:space="15" w:color="EDEDED"/>
            <w:right w:val="single" w:sz="6" w:space="15" w:color="EDEDED"/>
          </w:divBdr>
        </w:div>
        <w:div w:id="180709675">
          <w:marLeft w:val="0"/>
          <w:marRight w:val="0"/>
          <w:marTop w:val="0"/>
          <w:marBottom w:val="0"/>
          <w:divBdr>
            <w:top w:val="none" w:sz="0" w:space="0" w:color="auto"/>
            <w:left w:val="none" w:sz="0" w:space="0" w:color="auto"/>
            <w:bottom w:val="none" w:sz="0" w:space="0" w:color="auto"/>
            <w:right w:val="none" w:sz="0" w:space="0" w:color="auto"/>
          </w:divBdr>
        </w:div>
        <w:div w:id="180749985">
          <w:marLeft w:val="0"/>
          <w:marRight w:val="0"/>
          <w:marTop w:val="300"/>
          <w:marBottom w:val="0"/>
          <w:divBdr>
            <w:top w:val="none" w:sz="0" w:space="0" w:color="auto"/>
            <w:left w:val="none" w:sz="0" w:space="0" w:color="auto"/>
            <w:bottom w:val="none" w:sz="0" w:space="0" w:color="auto"/>
            <w:right w:val="none" w:sz="0" w:space="0" w:color="auto"/>
          </w:divBdr>
        </w:div>
        <w:div w:id="180778353">
          <w:marLeft w:val="0"/>
          <w:marRight w:val="0"/>
          <w:marTop w:val="0"/>
          <w:marBottom w:val="0"/>
          <w:divBdr>
            <w:top w:val="none" w:sz="0" w:space="0" w:color="auto"/>
            <w:left w:val="none" w:sz="0" w:space="0" w:color="auto"/>
            <w:bottom w:val="none" w:sz="0" w:space="0" w:color="auto"/>
            <w:right w:val="none" w:sz="0" w:space="0" w:color="auto"/>
          </w:divBdr>
        </w:div>
        <w:div w:id="180778587">
          <w:marLeft w:val="0"/>
          <w:marRight w:val="0"/>
          <w:marTop w:val="0"/>
          <w:marBottom w:val="0"/>
          <w:divBdr>
            <w:top w:val="none" w:sz="0" w:space="0" w:color="auto"/>
            <w:left w:val="none" w:sz="0" w:space="0" w:color="auto"/>
            <w:bottom w:val="none" w:sz="0" w:space="0" w:color="auto"/>
            <w:right w:val="none" w:sz="0" w:space="0" w:color="auto"/>
          </w:divBdr>
        </w:div>
        <w:div w:id="180779228">
          <w:marLeft w:val="0"/>
          <w:marRight w:val="0"/>
          <w:marTop w:val="0"/>
          <w:marBottom w:val="0"/>
          <w:divBdr>
            <w:top w:val="none" w:sz="0" w:space="0" w:color="auto"/>
            <w:left w:val="none" w:sz="0" w:space="0" w:color="auto"/>
            <w:bottom w:val="none" w:sz="0" w:space="0" w:color="auto"/>
            <w:right w:val="none" w:sz="0" w:space="0" w:color="auto"/>
          </w:divBdr>
        </w:div>
        <w:div w:id="180780613">
          <w:marLeft w:val="0"/>
          <w:marRight w:val="0"/>
          <w:marTop w:val="0"/>
          <w:marBottom w:val="0"/>
          <w:divBdr>
            <w:top w:val="none" w:sz="0" w:space="0" w:color="auto"/>
            <w:left w:val="none" w:sz="0" w:space="0" w:color="auto"/>
            <w:bottom w:val="none" w:sz="0" w:space="0" w:color="auto"/>
            <w:right w:val="none" w:sz="0" w:space="0" w:color="auto"/>
          </w:divBdr>
        </w:div>
        <w:div w:id="180819927">
          <w:marLeft w:val="0"/>
          <w:marRight w:val="0"/>
          <w:marTop w:val="0"/>
          <w:marBottom w:val="0"/>
          <w:divBdr>
            <w:top w:val="none" w:sz="0" w:space="0" w:color="auto"/>
            <w:left w:val="none" w:sz="0" w:space="0" w:color="auto"/>
            <w:bottom w:val="none" w:sz="0" w:space="0" w:color="auto"/>
            <w:right w:val="none" w:sz="0" w:space="0" w:color="auto"/>
          </w:divBdr>
        </w:div>
        <w:div w:id="180820835">
          <w:marLeft w:val="0"/>
          <w:marRight w:val="0"/>
          <w:marTop w:val="300"/>
          <w:marBottom w:val="0"/>
          <w:divBdr>
            <w:top w:val="none" w:sz="0" w:space="0" w:color="auto"/>
            <w:left w:val="none" w:sz="0" w:space="0" w:color="auto"/>
            <w:bottom w:val="none" w:sz="0" w:space="0" w:color="auto"/>
            <w:right w:val="none" w:sz="0" w:space="0" w:color="auto"/>
          </w:divBdr>
        </w:div>
        <w:div w:id="180823771">
          <w:marLeft w:val="0"/>
          <w:marRight w:val="0"/>
          <w:marTop w:val="0"/>
          <w:marBottom w:val="0"/>
          <w:divBdr>
            <w:top w:val="none" w:sz="0" w:space="0" w:color="auto"/>
            <w:left w:val="none" w:sz="0" w:space="0" w:color="auto"/>
            <w:bottom w:val="none" w:sz="0" w:space="0" w:color="auto"/>
            <w:right w:val="none" w:sz="0" w:space="0" w:color="auto"/>
          </w:divBdr>
        </w:div>
        <w:div w:id="180823895">
          <w:marLeft w:val="0"/>
          <w:marRight w:val="0"/>
          <w:marTop w:val="0"/>
          <w:marBottom w:val="0"/>
          <w:divBdr>
            <w:top w:val="none" w:sz="0" w:space="0" w:color="auto"/>
            <w:left w:val="none" w:sz="0" w:space="0" w:color="auto"/>
            <w:bottom w:val="none" w:sz="0" w:space="0" w:color="auto"/>
            <w:right w:val="none" w:sz="0" w:space="0" w:color="auto"/>
          </w:divBdr>
        </w:div>
        <w:div w:id="180824722">
          <w:marLeft w:val="0"/>
          <w:marRight w:val="0"/>
          <w:marTop w:val="0"/>
          <w:marBottom w:val="0"/>
          <w:divBdr>
            <w:top w:val="none" w:sz="0" w:space="0" w:color="auto"/>
            <w:left w:val="none" w:sz="0" w:space="0" w:color="auto"/>
            <w:bottom w:val="none" w:sz="0" w:space="0" w:color="auto"/>
            <w:right w:val="none" w:sz="0" w:space="0" w:color="auto"/>
          </w:divBdr>
          <w:divsChild>
            <w:div w:id="69079685">
              <w:marLeft w:val="0"/>
              <w:marRight w:val="0"/>
              <w:marTop w:val="0"/>
              <w:marBottom w:val="0"/>
              <w:divBdr>
                <w:top w:val="none" w:sz="0" w:space="0" w:color="auto"/>
                <w:left w:val="none" w:sz="0" w:space="0" w:color="auto"/>
                <w:bottom w:val="none" w:sz="0" w:space="0" w:color="auto"/>
                <w:right w:val="none" w:sz="0" w:space="0" w:color="auto"/>
              </w:divBdr>
            </w:div>
          </w:divsChild>
        </w:div>
        <w:div w:id="180827321">
          <w:marLeft w:val="0"/>
          <w:marRight w:val="0"/>
          <w:marTop w:val="0"/>
          <w:marBottom w:val="0"/>
          <w:divBdr>
            <w:top w:val="none" w:sz="0" w:space="0" w:color="auto"/>
            <w:left w:val="none" w:sz="0" w:space="0" w:color="auto"/>
            <w:bottom w:val="none" w:sz="0" w:space="0" w:color="auto"/>
            <w:right w:val="none" w:sz="0" w:space="0" w:color="auto"/>
          </w:divBdr>
        </w:div>
        <w:div w:id="180898148">
          <w:marLeft w:val="0"/>
          <w:marRight w:val="0"/>
          <w:marTop w:val="0"/>
          <w:marBottom w:val="300"/>
          <w:divBdr>
            <w:top w:val="single" w:sz="6" w:space="15" w:color="EDEDED"/>
            <w:left w:val="single" w:sz="6" w:space="15" w:color="EDEDED"/>
            <w:bottom w:val="single" w:sz="6" w:space="15" w:color="EDEDED"/>
            <w:right w:val="single" w:sz="6" w:space="15" w:color="EDEDED"/>
          </w:divBdr>
        </w:div>
        <w:div w:id="180900934">
          <w:marLeft w:val="0"/>
          <w:marRight w:val="0"/>
          <w:marTop w:val="0"/>
          <w:marBottom w:val="0"/>
          <w:divBdr>
            <w:top w:val="none" w:sz="0" w:space="0" w:color="auto"/>
            <w:left w:val="none" w:sz="0" w:space="0" w:color="auto"/>
            <w:bottom w:val="none" w:sz="0" w:space="0" w:color="auto"/>
            <w:right w:val="none" w:sz="0" w:space="0" w:color="auto"/>
          </w:divBdr>
        </w:div>
        <w:div w:id="180902437">
          <w:marLeft w:val="0"/>
          <w:marRight w:val="0"/>
          <w:marTop w:val="300"/>
          <w:marBottom w:val="0"/>
          <w:divBdr>
            <w:top w:val="none" w:sz="0" w:space="0" w:color="auto"/>
            <w:left w:val="none" w:sz="0" w:space="0" w:color="auto"/>
            <w:bottom w:val="none" w:sz="0" w:space="0" w:color="auto"/>
            <w:right w:val="none" w:sz="0" w:space="0" w:color="auto"/>
          </w:divBdr>
        </w:div>
        <w:div w:id="180903491">
          <w:marLeft w:val="0"/>
          <w:marRight w:val="0"/>
          <w:marTop w:val="0"/>
          <w:marBottom w:val="300"/>
          <w:divBdr>
            <w:top w:val="single" w:sz="6" w:space="15" w:color="EDEDED"/>
            <w:left w:val="single" w:sz="6" w:space="15" w:color="EDEDED"/>
            <w:bottom w:val="single" w:sz="6" w:space="15" w:color="EDEDED"/>
            <w:right w:val="single" w:sz="6" w:space="15" w:color="EDEDED"/>
          </w:divBdr>
        </w:div>
        <w:div w:id="180945142">
          <w:marLeft w:val="0"/>
          <w:marRight w:val="0"/>
          <w:marTop w:val="0"/>
          <w:marBottom w:val="0"/>
          <w:divBdr>
            <w:top w:val="none" w:sz="0" w:space="0" w:color="auto"/>
            <w:left w:val="none" w:sz="0" w:space="0" w:color="auto"/>
            <w:bottom w:val="none" w:sz="0" w:space="0" w:color="auto"/>
            <w:right w:val="none" w:sz="0" w:space="0" w:color="auto"/>
          </w:divBdr>
        </w:div>
        <w:div w:id="180969917">
          <w:marLeft w:val="0"/>
          <w:marRight w:val="0"/>
          <w:marTop w:val="0"/>
          <w:marBottom w:val="0"/>
          <w:divBdr>
            <w:top w:val="none" w:sz="0" w:space="0" w:color="auto"/>
            <w:left w:val="none" w:sz="0" w:space="0" w:color="auto"/>
            <w:bottom w:val="none" w:sz="0" w:space="0" w:color="auto"/>
            <w:right w:val="none" w:sz="0" w:space="0" w:color="auto"/>
          </w:divBdr>
        </w:div>
        <w:div w:id="180970223">
          <w:marLeft w:val="0"/>
          <w:marRight w:val="0"/>
          <w:marTop w:val="0"/>
          <w:marBottom w:val="0"/>
          <w:divBdr>
            <w:top w:val="none" w:sz="0" w:space="0" w:color="auto"/>
            <w:left w:val="none" w:sz="0" w:space="0" w:color="auto"/>
            <w:bottom w:val="none" w:sz="0" w:space="0" w:color="auto"/>
            <w:right w:val="none" w:sz="0" w:space="0" w:color="auto"/>
          </w:divBdr>
        </w:div>
        <w:div w:id="180970293">
          <w:marLeft w:val="0"/>
          <w:marRight w:val="0"/>
          <w:marTop w:val="300"/>
          <w:marBottom w:val="0"/>
          <w:divBdr>
            <w:top w:val="none" w:sz="0" w:space="0" w:color="auto"/>
            <w:left w:val="none" w:sz="0" w:space="0" w:color="auto"/>
            <w:bottom w:val="none" w:sz="0" w:space="0" w:color="auto"/>
            <w:right w:val="none" w:sz="0" w:space="0" w:color="auto"/>
          </w:divBdr>
        </w:div>
        <w:div w:id="180972858">
          <w:marLeft w:val="0"/>
          <w:marRight w:val="0"/>
          <w:marTop w:val="0"/>
          <w:marBottom w:val="0"/>
          <w:divBdr>
            <w:top w:val="none" w:sz="0" w:space="0" w:color="auto"/>
            <w:left w:val="none" w:sz="0" w:space="0" w:color="auto"/>
            <w:bottom w:val="none" w:sz="0" w:space="0" w:color="auto"/>
            <w:right w:val="none" w:sz="0" w:space="0" w:color="auto"/>
          </w:divBdr>
        </w:div>
        <w:div w:id="180973300">
          <w:marLeft w:val="0"/>
          <w:marRight w:val="0"/>
          <w:marTop w:val="0"/>
          <w:marBottom w:val="0"/>
          <w:divBdr>
            <w:top w:val="none" w:sz="0" w:space="0" w:color="auto"/>
            <w:left w:val="none" w:sz="0" w:space="0" w:color="auto"/>
            <w:bottom w:val="none" w:sz="0" w:space="0" w:color="auto"/>
            <w:right w:val="none" w:sz="0" w:space="0" w:color="auto"/>
          </w:divBdr>
        </w:div>
        <w:div w:id="180974637">
          <w:marLeft w:val="0"/>
          <w:marRight w:val="0"/>
          <w:marTop w:val="0"/>
          <w:marBottom w:val="0"/>
          <w:divBdr>
            <w:top w:val="none" w:sz="0" w:space="0" w:color="auto"/>
            <w:left w:val="none" w:sz="0" w:space="0" w:color="auto"/>
            <w:bottom w:val="none" w:sz="0" w:space="0" w:color="auto"/>
            <w:right w:val="none" w:sz="0" w:space="0" w:color="auto"/>
          </w:divBdr>
        </w:div>
        <w:div w:id="180976306">
          <w:marLeft w:val="0"/>
          <w:marRight w:val="0"/>
          <w:marTop w:val="300"/>
          <w:marBottom w:val="0"/>
          <w:divBdr>
            <w:top w:val="none" w:sz="0" w:space="0" w:color="auto"/>
            <w:left w:val="none" w:sz="0" w:space="0" w:color="auto"/>
            <w:bottom w:val="none" w:sz="0" w:space="0" w:color="auto"/>
            <w:right w:val="none" w:sz="0" w:space="0" w:color="auto"/>
          </w:divBdr>
          <w:divsChild>
            <w:div w:id="5908353">
              <w:marLeft w:val="0"/>
              <w:marRight w:val="0"/>
              <w:marTop w:val="0"/>
              <w:marBottom w:val="0"/>
              <w:divBdr>
                <w:top w:val="none" w:sz="0" w:space="0" w:color="auto"/>
                <w:left w:val="none" w:sz="0" w:space="0" w:color="auto"/>
                <w:bottom w:val="none" w:sz="0" w:space="0" w:color="auto"/>
                <w:right w:val="none" w:sz="0" w:space="0" w:color="auto"/>
              </w:divBdr>
            </w:div>
          </w:divsChild>
        </w:div>
        <w:div w:id="181014793">
          <w:marLeft w:val="0"/>
          <w:marRight w:val="0"/>
          <w:marTop w:val="0"/>
          <w:marBottom w:val="0"/>
          <w:divBdr>
            <w:top w:val="none" w:sz="0" w:space="0" w:color="auto"/>
            <w:left w:val="none" w:sz="0" w:space="0" w:color="auto"/>
            <w:bottom w:val="none" w:sz="0" w:space="0" w:color="auto"/>
            <w:right w:val="none" w:sz="0" w:space="0" w:color="auto"/>
          </w:divBdr>
        </w:div>
        <w:div w:id="181014911">
          <w:marLeft w:val="0"/>
          <w:marRight w:val="0"/>
          <w:marTop w:val="0"/>
          <w:marBottom w:val="0"/>
          <w:divBdr>
            <w:top w:val="none" w:sz="0" w:space="0" w:color="auto"/>
            <w:left w:val="none" w:sz="0" w:space="0" w:color="auto"/>
            <w:bottom w:val="none" w:sz="0" w:space="0" w:color="auto"/>
            <w:right w:val="none" w:sz="0" w:space="0" w:color="auto"/>
          </w:divBdr>
        </w:div>
        <w:div w:id="181017361">
          <w:marLeft w:val="0"/>
          <w:marRight w:val="0"/>
          <w:marTop w:val="0"/>
          <w:marBottom w:val="300"/>
          <w:divBdr>
            <w:top w:val="single" w:sz="6" w:space="15" w:color="EDEDED"/>
            <w:left w:val="single" w:sz="6" w:space="15" w:color="EDEDED"/>
            <w:bottom w:val="single" w:sz="6" w:space="15" w:color="EDEDED"/>
            <w:right w:val="single" w:sz="6" w:space="15" w:color="EDEDED"/>
          </w:divBdr>
        </w:div>
        <w:div w:id="181017479">
          <w:marLeft w:val="0"/>
          <w:marRight w:val="0"/>
          <w:marTop w:val="0"/>
          <w:marBottom w:val="0"/>
          <w:divBdr>
            <w:top w:val="none" w:sz="0" w:space="0" w:color="auto"/>
            <w:left w:val="none" w:sz="0" w:space="0" w:color="auto"/>
            <w:bottom w:val="none" w:sz="0" w:space="0" w:color="auto"/>
            <w:right w:val="none" w:sz="0" w:space="0" w:color="auto"/>
          </w:divBdr>
        </w:div>
        <w:div w:id="181018068">
          <w:marLeft w:val="0"/>
          <w:marRight w:val="0"/>
          <w:marTop w:val="0"/>
          <w:marBottom w:val="0"/>
          <w:divBdr>
            <w:top w:val="none" w:sz="0" w:space="0" w:color="auto"/>
            <w:left w:val="none" w:sz="0" w:space="0" w:color="auto"/>
            <w:bottom w:val="none" w:sz="0" w:space="0" w:color="auto"/>
            <w:right w:val="none" w:sz="0" w:space="0" w:color="auto"/>
          </w:divBdr>
          <w:divsChild>
            <w:div w:id="47727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1018183">
          <w:marLeft w:val="0"/>
          <w:marRight w:val="0"/>
          <w:marTop w:val="0"/>
          <w:marBottom w:val="300"/>
          <w:divBdr>
            <w:top w:val="single" w:sz="6" w:space="15" w:color="EDEDED"/>
            <w:left w:val="single" w:sz="6" w:space="15" w:color="EDEDED"/>
            <w:bottom w:val="single" w:sz="6" w:space="15" w:color="EDEDED"/>
            <w:right w:val="single" w:sz="6" w:space="15" w:color="EDEDED"/>
          </w:divBdr>
        </w:div>
        <w:div w:id="181018577">
          <w:marLeft w:val="0"/>
          <w:marRight w:val="0"/>
          <w:marTop w:val="300"/>
          <w:marBottom w:val="0"/>
          <w:divBdr>
            <w:top w:val="none" w:sz="0" w:space="0" w:color="auto"/>
            <w:left w:val="none" w:sz="0" w:space="0" w:color="auto"/>
            <w:bottom w:val="none" w:sz="0" w:space="0" w:color="auto"/>
            <w:right w:val="none" w:sz="0" w:space="0" w:color="auto"/>
          </w:divBdr>
        </w:div>
        <w:div w:id="181018678">
          <w:marLeft w:val="0"/>
          <w:marRight w:val="0"/>
          <w:marTop w:val="0"/>
          <w:marBottom w:val="0"/>
          <w:divBdr>
            <w:top w:val="none" w:sz="0" w:space="0" w:color="auto"/>
            <w:left w:val="none" w:sz="0" w:space="0" w:color="auto"/>
            <w:bottom w:val="none" w:sz="0" w:space="0" w:color="auto"/>
            <w:right w:val="none" w:sz="0" w:space="0" w:color="auto"/>
          </w:divBdr>
        </w:div>
        <w:div w:id="181021474">
          <w:marLeft w:val="0"/>
          <w:marRight w:val="0"/>
          <w:marTop w:val="0"/>
          <w:marBottom w:val="0"/>
          <w:divBdr>
            <w:top w:val="none" w:sz="0" w:space="0" w:color="auto"/>
            <w:left w:val="none" w:sz="0" w:space="0" w:color="auto"/>
            <w:bottom w:val="none" w:sz="0" w:space="0" w:color="auto"/>
            <w:right w:val="none" w:sz="0" w:space="0" w:color="auto"/>
          </w:divBdr>
        </w:div>
        <w:div w:id="181088978">
          <w:marLeft w:val="0"/>
          <w:marRight w:val="0"/>
          <w:marTop w:val="0"/>
          <w:marBottom w:val="300"/>
          <w:divBdr>
            <w:top w:val="single" w:sz="6" w:space="15" w:color="EDEDED"/>
            <w:left w:val="single" w:sz="6" w:space="15" w:color="EDEDED"/>
            <w:bottom w:val="single" w:sz="6" w:space="15" w:color="EDEDED"/>
            <w:right w:val="single" w:sz="6" w:space="15" w:color="EDEDED"/>
          </w:divBdr>
        </w:div>
        <w:div w:id="181093009">
          <w:marLeft w:val="0"/>
          <w:marRight w:val="0"/>
          <w:marTop w:val="300"/>
          <w:marBottom w:val="0"/>
          <w:divBdr>
            <w:top w:val="none" w:sz="0" w:space="0" w:color="auto"/>
            <w:left w:val="none" w:sz="0" w:space="0" w:color="auto"/>
            <w:bottom w:val="none" w:sz="0" w:space="0" w:color="auto"/>
            <w:right w:val="none" w:sz="0" w:space="0" w:color="auto"/>
          </w:divBdr>
        </w:div>
        <w:div w:id="181165884">
          <w:marLeft w:val="0"/>
          <w:marRight w:val="0"/>
          <w:marTop w:val="0"/>
          <w:marBottom w:val="0"/>
          <w:divBdr>
            <w:top w:val="none" w:sz="0" w:space="0" w:color="auto"/>
            <w:left w:val="none" w:sz="0" w:space="0" w:color="auto"/>
            <w:bottom w:val="none" w:sz="0" w:space="0" w:color="auto"/>
            <w:right w:val="none" w:sz="0" w:space="0" w:color="auto"/>
          </w:divBdr>
        </w:div>
        <w:div w:id="181168805">
          <w:marLeft w:val="0"/>
          <w:marRight w:val="0"/>
          <w:marTop w:val="0"/>
          <w:marBottom w:val="0"/>
          <w:divBdr>
            <w:top w:val="none" w:sz="0" w:space="0" w:color="auto"/>
            <w:left w:val="none" w:sz="0" w:space="0" w:color="auto"/>
            <w:bottom w:val="none" w:sz="0" w:space="0" w:color="auto"/>
            <w:right w:val="none" w:sz="0" w:space="0" w:color="auto"/>
          </w:divBdr>
        </w:div>
        <w:div w:id="181171022">
          <w:marLeft w:val="0"/>
          <w:marRight w:val="0"/>
          <w:marTop w:val="0"/>
          <w:marBottom w:val="0"/>
          <w:divBdr>
            <w:top w:val="none" w:sz="0" w:space="0" w:color="auto"/>
            <w:left w:val="none" w:sz="0" w:space="0" w:color="auto"/>
            <w:bottom w:val="none" w:sz="0" w:space="0" w:color="auto"/>
            <w:right w:val="none" w:sz="0" w:space="0" w:color="auto"/>
          </w:divBdr>
        </w:div>
        <w:div w:id="181211701">
          <w:marLeft w:val="0"/>
          <w:marRight w:val="0"/>
          <w:marTop w:val="0"/>
          <w:marBottom w:val="0"/>
          <w:divBdr>
            <w:top w:val="none" w:sz="0" w:space="0" w:color="auto"/>
            <w:left w:val="none" w:sz="0" w:space="0" w:color="auto"/>
            <w:bottom w:val="none" w:sz="0" w:space="0" w:color="auto"/>
            <w:right w:val="none" w:sz="0" w:space="0" w:color="auto"/>
          </w:divBdr>
        </w:div>
        <w:div w:id="181214440">
          <w:marLeft w:val="0"/>
          <w:marRight w:val="0"/>
          <w:marTop w:val="0"/>
          <w:marBottom w:val="0"/>
          <w:divBdr>
            <w:top w:val="none" w:sz="0" w:space="0" w:color="auto"/>
            <w:left w:val="none" w:sz="0" w:space="0" w:color="auto"/>
            <w:bottom w:val="none" w:sz="0" w:space="0" w:color="auto"/>
            <w:right w:val="none" w:sz="0" w:space="0" w:color="auto"/>
          </w:divBdr>
        </w:div>
        <w:div w:id="181239495">
          <w:marLeft w:val="0"/>
          <w:marRight w:val="0"/>
          <w:marTop w:val="0"/>
          <w:marBottom w:val="0"/>
          <w:divBdr>
            <w:top w:val="none" w:sz="0" w:space="0" w:color="auto"/>
            <w:left w:val="none" w:sz="0" w:space="0" w:color="auto"/>
            <w:bottom w:val="none" w:sz="0" w:space="0" w:color="auto"/>
            <w:right w:val="none" w:sz="0" w:space="0" w:color="auto"/>
          </w:divBdr>
        </w:div>
        <w:div w:id="181281982">
          <w:marLeft w:val="0"/>
          <w:marRight w:val="0"/>
          <w:marTop w:val="0"/>
          <w:marBottom w:val="0"/>
          <w:divBdr>
            <w:top w:val="none" w:sz="0" w:space="0" w:color="auto"/>
            <w:left w:val="none" w:sz="0" w:space="0" w:color="auto"/>
            <w:bottom w:val="none" w:sz="0" w:space="0" w:color="auto"/>
            <w:right w:val="none" w:sz="0" w:space="0" w:color="auto"/>
          </w:divBdr>
        </w:div>
        <w:div w:id="181288770">
          <w:marLeft w:val="0"/>
          <w:marRight w:val="0"/>
          <w:marTop w:val="0"/>
          <w:marBottom w:val="0"/>
          <w:divBdr>
            <w:top w:val="none" w:sz="0" w:space="0" w:color="auto"/>
            <w:left w:val="none" w:sz="0" w:space="0" w:color="auto"/>
            <w:bottom w:val="none" w:sz="0" w:space="0" w:color="auto"/>
            <w:right w:val="none" w:sz="0" w:space="0" w:color="auto"/>
          </w:divBdr>
        </w:div>
        <w:div w:id="181290064">
          <w:marLeft w:val="0"/>
          <w:marRight w:val="0"/>
          <w:marTop w:val="0"/>
          <w:marBottom w:val="0"/>
          <w:divBdr>
            <w:top w:val="none" w:sz="0" w:space="0" w:color="auto"/>
            <w:left w:val="none" w:sz="0" w:space="0" w:color="auto"/>
            <w:bottom w:val="none" w:sz="0" w:space="0" w:color="auto"/>
            <w:right w:val="none" w:sz="0" w:space="0" w:color="auto"/>
          </w:divBdr>
        </w:div>
        <w:div w:id="181356261">
          <w:marLeft w:val="0"/>
          <w:marRight w:val="0"/>
          <w:marTop w:val="0"/>
          <w:marBottom w:val="0"/>
          <w:divBdr>
            <w:top w:val="none" w:sz="0" w:space="0" w:color="auto"/>
            <w:left w:val="none" w:sz="0" w:space="0" w:color="auto"/>
            <w:bottom w:val="none" w:sz="0" w:space="0" w:color="auto"/>
            <w:right w:val="none" w:sz="0" w:space="0" w:color="auto"/>
          </w:divBdr>
        </w:div>
        <w:div w:id="181356728">
          <w:marLeft w:val="0"/>
          <w:marRight w:val="0"/>
          <w:marTop w:val="300"/>
          <w:marBottom w:val="0"/>
          <w:divBdr>
            <w:top w:val="none" w:sz="0" w:space="0" w:color="auto"/>
            <w:left w:val="none" w:sz="0" w:space="0" w:color="auto"/>
            <w:bottom w:val="none" w:sz="0" w:space="0" w:color="auto"/>
            <w:right w:val="none" w:sz="0" w:space="0" w:color="auto"/>
          </w:divBdr>
        </w:div>
        <w:div w:id="181357498">
          <w:marLeft w:val="0"/>
          <w:marRight w:val="0"/>
          <w:marTop w:val="0"/>
          <w:marBottom w:val="0"/>
          <w:divBdr>
            <w:top w:val="none" w:sz="0" w:space="0" w:color="auto"/>
            <w:left w:val="none" w:sz="0" w:space="0" w:color="auto"/>
            <w:bottom w:val="none" w:sz="0" w:space="0" w:color="auto"/>
            <w:right w:val="none" w:sz="0" w:space="0" w:color="auto"/>
          </w:divBdr>
        </w:div>
        <w:div w:id="181357500">
          <w:marLeft w:val="0"/>
          <w:marRight w:val="0"/>
          <w:marTop w:val="0"/>
          <w:marBottom w:val="0"/>
          <w:divBdr>
            <w:top w:val="none" w:sz="0" w:space="0" w:color="auto"/>
            <w:left w:val="none" w:sz="0" w:space="0" w:color="auto"/>
            <w:bottom w:val="none" w:sz="0" w:space="0" w:color="auto"/>
            <w:right w:val="none" w:sz="0" w:space="0" w:color="auto"/>
          </w:divBdr>
        </w:div>
        <w:div w:id="181361760">
          <w:marLeft w:val="0"/>
          <w:marRight w:val="0"/>
          <w:marTop w:val="0"/>
          <w:marBottom w:val="0"/>
          <w:divBdr>
            <w:top w:val="none" w:sz="0" w:space="0" w:color="auto"/>
            <w:left w:val="none" w:sz="0" w:space="0" w:color="auto"/>
            <w:bottom w:val="none" w:sz="0" w:space="0" w:color="auto"/>
            <w:right w:val="none" w:sz="0" w:space="0" w:color="auto"/>
          </w:divBdr>
        </w:div>
        <w:div w:id="181364170">
          <w:marLeft w:val="0"/>
          <w:marRight w:val="0"/>
          <w:marTop w:val="0"/>
          <w:marBottom w:val="0"/>
          <w:divBdr>
            <w:top w:val="none" w:sz="0" w:space="0" w:color="auto"/>
            <w:left w:val="none" w:sz="0" w:space="0" w:color="auto"/>
            <w:bottom w:val="none" w:sz="0" w:space="0" w:color="auto"/>
            <w:right w:val="none" w:sz="0" w:space="0" w:color="auto"/>
          </w:divBdr>
        </w:div>
        <w:div w:id="181364237">
          <w:marLeft w:val="0"/>
          <w:marRight w:val="0"/>
          <w:marTop w:val="0"/>
          <w:marBottom w:val="0"/>
          <w:divBdr>
            <w:top w:val="none" w:sz="0" w:space="0" w:color="auto"/>
            <w:left w:val="none" w:sz="0" w:space="0" w:color="auto"/>
            <w:bottom w:val="none" w:sz="0" w:space="0" w:color="auto"/>
            <w:right w:val="none" w:sz="0" w:space="0" w:color="auto"/>
          </w:divBdr>
        </w:div>
        <w:div w:id="181364282">
          <w:marLeft w:val="0"/>
          <w:marRight w:val="0"/>
          <w:marTop w:val="0"/>
          <w:marBottom w:val="0"/>
          <w:divBdr>
            <w:top w:val="none" w:sz="0" w:space="0" w:color="auto"/>
            <w:left w:val="none" w:sz="0" w:space="0" w:color="auto"/>
            <w:bottom w:val="none" w:sz="0" w:space="0" w:color="auto"/>
            <w:right w:val="none" w:sz="0" w:space="0" w:color="auto"/>
          </w:divBdr>
        </w:div>
        <w:div w:id="181364833">
          <w:marLeft w:val="0"/>
          <w:marRight w:val="0"/>
          <w:marTop w:val="300"/>
          <w:marBottom w:val="0"/>
          <w:divBdr>
            <w:top w:val="none" w:sz="0" w:space="0" w:color="auto"/>
            <w:left w:val="none" w:sz="0" w:space="0" w:color="auto"/>
            <w:bottom w:val="none" w:sz="0" w:space="0" w:color="auto"/>
            <w:right w:val="none" w:sz="0" w:space="0" w:color="auto"/>
          </w:divBdr>
          <w:divsChild>
            <w:div w:id="300572555">
              <w:marLeft w:val="0"/>
              <w:marRight w:val="0"/>
              <w:marTop w:val="0"/>
              <w:marBottom w:val="0"/>
              <w:divBdr>
                <w:top w:val="none" w:sz="0" w:space="0" w:color="auto"/>
                <w:left w:val="none" w:sz="0" w:space="0" w:color="auto"/>
                <w:bottom w:val="none" w:sz="0" w:space="0" w:color="auto"/>
                <w:right w:val="none" w:sz="0" w:space="0" w:color="auto"/>
              </w:divBdr>
            </w:div>
          </w:divsChild>
        </w:div>
        <w:div w:id="181479321">
          <w:marLeft w:val="0"/>
          <w:marRight w:val="0"/>
          <w:marTop w:val="0"/>
          <w:marBottom w:val="0"/>
          <w:divBdr>
            <w:top w:val="none" w:sz="0" w:space="0" w:color="auto"/>
            <w:left w:val="none" w:sz="0" w:space="0" w:color="auto"/>
            <w:bottom w:val="none" w:sz="0" w:space="0" w:color="auto"/>
            <w:right w:val="none" w:sz="0" w:space="0" w:color="auto"/>
          </w:divBdr>
          <w:divsChild>
            <w:div w:id="144712536">
              <w:marLeft w:val="0"/>
              <w:marRight w:val="0"/>
              <w:marTop w:val="0"/>
              <w:marBottom w:val="0"/>
              <w:divBdr>
                <w:top w:val="none" w:sz="0" w:space="0" w:color="auto"/>
                <w:left w:val="none" w:sz="0" w:space="0" w:color="auto"/>
                <w:bottom w:val="none" w:sz="0" w:space="0" w:color="auto"/>
                <w:right w:val="none" w:sz="0" w:space="0" w:color="auto"/>
              </w:divBdr>
            </w:div>
          </w:divsChild>
        </w:div>
        <w:div w:id="181481604">
          <w:marLeft w:val="0"/>
          <w:marRight w:val="0"/>
          <w:marTop w:val="0"/>
          <w:marBottom w:val="0"/>
          <w:divBdr>
            <w:top w:val="none" w:sz="0" w:space="0" w:color="auto"/>
            <w:left w:val="none" w:sz="0" w:space="0" w:color="auto"/>
            <w:bottom w:val="none" w:sz="0" w:space="0" w:color="auto"/>
            <w:right w:val="none" w:sz="0" w:space="0" w:color="auto"/>
          </w:divBdr>
        </w:div>
        <w:div w:id="181550273">
          <w:marLeft w:val="0"/>
          <w:marRight w:val="0"/>
          <w:marTop w:val="300"/>
          <w:marBottom w:val="0"/>
          <w:divBdr>
            <w:top w:val="none" w:sz="0" w:space="0" w:color="auto"/>
            <w:left w:val="none" w:sz="0" w:space="0" w:color="auto"/>
            <w:bottom w:val="none" w:sz="0" w:space="0" w:color="auto"/>
            <w:right w:val="none" w:sz="0" w:space="0" w:color="auto"/>
          </w:divBdr>
          <w:divsChild>
            <w:div w:id="336228670">
              <w:marLeft w:val="0"/>
              <w:marRight w:val="0"/>
              <w:marTop w:val="0"/>
              <w:marBottom w:val="0"/>
              <w:divBdr>
                <w:top w:val="none" w:sz="0" w:space="0" w:color="auto"/>
                <w:left w:val="none" w:sz="0" w:space="0" w:color="auto"/>
                <w:bottom w:val="none" w:sz="0" w:space="0" w:color="auto"/>
                <w:right w:val="none" w:sz="0" w:space="0" w:color="auto"/>
              </w:divBdr>
            </w:div>
          </w:divsChild>
        </w:div>
        <w:div w:id="181550396">
          <w:marLeft w:val="0"/>
          <w:marRight w:val="0"/>
          <w:marTop w:val="0"/>
          <w:marBottom w:val="0"/>
          <w:divBdr>
            <w:top w:val="none" w:sz="0" w:space="0" w:color="auto"/>
            <w:left w:val="none" w:sz="0" w:space="0" w:color="auto"/>
            <w:bottom w:val="none" w:sz="0" w:space="0" w:color="auto"/>
            <w:right w:val="none" w:sz="0" w:space="0" w:color="auto"/>
          </w:divBdr>
        </w:div>
        <w:div w:id="181552016">
          <w:marLeft w:val="0"/>
          <w:marRight w:val="0"/>
          <w:marTop w:val="0"/>
          <w:marBottom w:val="0"/>
          <w:divBdr>
            <w:top w:val="none" w:sz="0" w:space="0" w:color="auto"/>
            <w:left w:val="none" w:sz="0" w:space="0" w:color="auto"/>
            <w:bottom w:val="none" w:sz="0" w:space="0" w:color="auto"/>
            <w:right w:val="none" w:sz="0" w:space="0" w:color="auto"/>
          </w:divBdr>
        </w:div>
        <w:div w:id="181552906">
          <w:marLeft w:val="0"/>
          <w:marRight w:val="0"/>
          <w:marTop w:val="0"/>
          <w:marBottom w:val="300"/>
          <w:divBdr>
            <w:top w:val="single" w:sz="6" w:space="15" w:color="EDEDED"/>
            <w:left w:val="single" w:sz="6" w:space="15" w:color="EDEDED"/>
            <w:bottom w:val="single" w:sz="6" w:space="15" w:color="EDEDED"/>
            <w:right w:val="single" w:sz="6" w:space="15" w:color="EDEDED"/>
          </w:divBdr>
        </w:div>
        <w:div w:id="181554829">
          <w:marLeft w:val="0"/>
          <w:marRight w:val="0"/>
          <w:marTop w:val="0"/>
          <w:marBottom w:val="0"/>
          <w:divBdr>
            <w:top w:val="none" w:sz="0" w:space="0" w:color="auto"/>
            <w:left w:val="none" w:sz="0" w:space="0" w:color="auto"/>
            <w:bottom w:val="none" w:sz="0" w:space="0" w:color="auto"/>
            <w:right w:val="none" w:sz="0" w:space="0" w:color="auto"/>
          </w:divBdr>
        </w:div>
        <w:div w:id="181556143">
          <w:marLeft w:val="0"/>
          <w:marRight w:val="0"/>
          <w:marTop w:val="0"/>
          <w:marBottom w:val="0"/>
          <w:divBdr>
            <w:top w:val="none" w:sz="0" w:space="0" w:color="auto"/>
            <w:left w:val="none" w:sz="0" w:space="0" w:color="auto"/>
            <w:bottom w:val="none" w:sz="0" w:space="0" w:color="auto"/>
            <w:right w:val="none" w:sz="0" w:space="0" w:color="auto"/>
          </w:divBdr>
        </w:div>
        <w:div w:id="181556421">
          <w:marLeft w:val="0"/>
          <w:marRight w:val="0"/>
          <w:marTop w:val="0"/>
          <w:marBottom w:val="0"/>
          <w:divBdr>
            <w:top w:val="none" w:sz="0" w:space="0" w:color="auto"/>
            <w:left w:val="none" w:sz="0" w:space="0" w:color="auto"/>
            <w:bottom w:val="none" w:sz="0" w:space="0" w:color="auto"/>
            <w:right w:val="none" w:sz="0" w:space="0" w:color="auto"/>
          </w:divBdr>
        </w:div>
        <w:div w:id="181556870">
          <w:marLeft w:val="0"/>
          <w:marRight w:val="0"/>
          <w:marTop w:val="0"/>
          <w:marBottom w:val="0"/>
          <w:divBdr>
            <w:top w:val="none" w:sz="0" w:space="0" w:color="auto"/>
            <w:left w:val="none" w:sz="0" w:space="0" w:color="auto"/>
            <w:bottom w:val="none" w:sz="0" w:space="0" w:color="auto"/>
            <w:right w:val="none" w:sz="0" w:space="0" w:color="auto"/>
          </w:divBdr>
        </w:div>
        <w:div w:id="181601538">
          <w:marLeft w:val="0"/>
          <w:marRight w:val="0"/>
          <w:marTop w:val="0"/>
          <w:marBottom w:val="0"/>
          <w:divBdr>
            <w:top w:val="none" w:sz="0" w:space="0" w:color="auto"/>
            <w:left w:val="none" w:sz="0" w:space="0" w:color="auto"/>
            <w:bottom w:val="none" w:sz="0" w:space="0" w:color="auto"/>
            <w:right w:val="none" w:sz="0" w:space="0" w:color="auto"/>
          </w:divBdr>
        </w:div>
        <w:div w:id="181601568">
          <w:marLeft w:val="0"/>
          <w:marRight w:val="0"/>
          <w:marTop w:val="0"/>
          <w:marBottom w:val="0"/>
          <w:divBdr>
            <w:top w:val="none" w:sz="0" w:space="0" w:color="auto"/>
            <w:left w:val="none" w:sz="0" w:space="0" w:color="auto"/>
            <w:bottom w:val="none" w:sz="0" w:space="0" w:color="auto"/>
            <w:right w:val="none" w:sz="0" w:space="0" w:color="auto"/>
          </w:divBdr>
        </w:div>
        <w:div w:id="181625796">
          <w:marLeft w:val="0"/>
          <w:marRight w:val="0"/>
          <w:marTop w:val="0"/>
          <w:marBottom w:val="0"/>
          <w:divBdr>
            <w:top w:val="none" w:sz="0" w:space="0" w:color="auto"/>
            <w:left w:val="none" w:sz="0" w:space="0" w:color="auto"/>
            <w:bottom w:val="none" w:sz="0" w:space="0" w:color="auto"/>
            <w:right w:val="none" w:sz="0" w:space="0" w:color="auto"/>
          </w:divBdr>
        </w:div>
        <w:div w:id="181626748">
          <w:marLeft w:val="0"/>
          <w:marRight w:val="0"/>
          <w:marTop w:val="0"/>
          <w:marBottom w:val="0"/>
          <w:divBdr>
            <w:top w:val="none" w:sz="0" w:space="0" w:color="auto"/>
            <w:left w:val="none" w:sz="0" w:space="0" w:color="auto"/>
            <w:bottom w:val="none" w:sz="0" w:space="0" w:color="auto"/>
            <w:right w:val="none" w:sz="0" w:space="0" w:color="auto"/>
          </w:divBdr>
        </w:div>
        <w:div w:id="181629358">
          <w:marLeft w:val="0"/>
          <w:marRight w:val="0"/>
          <w:marTop w:val="0"/>
          <w:marBottom w:val="0"/>
          <w:divBdr>
            <w:top w:val="none" w:sz="0" w:space="0" w:color="auto"/>
            <w:left w:val="none" w:sz="0" w:space="0" w:color="auto"/>
            <w:bottom w:val="none" w:sz="0" w:space="0" w:color="auto"/>
            <w:right w:val="none" w:sz="0" w:space="0" w:color="auto"/>
          </w:divBdr>
        </w:div>
        <w:div w:id="181630472">
          <w:marLeft w:val="0"/>
          <w:marRight w:val="0"/>
          <w:marTop w:val="0"/>
          <w:marBottom w:val="0"/>
          <w:divBdr>
            <w:top w:val="none" w:sz="0" w:space="0" w:color="auto"/>
            <w:left w:val="none" w:sz="0" w:space="0" w:color="auto"/>
            <w:bottom w:val="none" w:sz="0" w:space="0" w:color="auto"/>
            <w:right w:val="none" w:sz="0" w:space="0" w:color="auto"/>
          </w:divBdr>
        </w:div>
        <w:div w:id="181667399">
          <w:marLeft w:val="0"/>
          <w:marRight w:val="0"/>
          <w:marTop w:val="0"/>
          <w:marBottom w:val="0"/>
          <w:divBdr>
            <w:top w:val="none" w:sz="0" w:space="0" w:color="auto"/>
            <w:left w:val="none" w:sz="0" w:space="0" w:color="auto"/>
            <w:bottom w:val="none" w:sz="0" w:space="0" w:color="auto"/>
            <w:right w:val="none" w:sz="0" w:space="0" w:color="auto"/>
          </w:divBdr>
        </w:div>
        <w:div w:id="181668302">
          <w:marLeft w:val="0"/>
          <w:marRight w:val="0"/>
          <w:marTop w:val="0"/>
          <w:marBottom w:val="0"/>
          <w:divBdr>
            <w:top w:val="none" w:sz="0" w:space="0" w:color="auto"/>
            <w:left w:val="none" w:sz="0" w:space="0" w:color="auto"/>
            <w:bottom w:val="none" w:sz="0" w:space="0" w:color="auto"/>
            <w:right w:val="none" w:sz="0" w:space="0" w:color="auto"/>
          </w:divBdr>
        </w:div>
        <w:div w:id="181742542">
          <w:marLeft w:val="0"/>
          <w:marRight w:val="0"/>
          <w:marTop w:val="0"/>
          <w:marBottom w:val="0"/>
          <w:divBdr>
            <w:top w:val="none" w:sz="0" w:space="0" w:color="auto"/>
            <w:left w:val="none" w:sz="0" w:space="0" w:color="auto"/>
            <w:bottom w:val="none" w:sz="0" w:space="0" w:color="auto"/>
            <w:right w:val="none" w:sz="0" w:space="0" w:color="auto"/>
          </w:divBdr>
        </w:div>
        <w:div w:id="181743181">
          <w:marLeft w:val="0"/>
          <w:marRight w:val="0"/>
          <w:marTop w:val="0"/>
          <w:marBottom w:val="0"/>
          <w:divBdr>
            <w:top w:val="none" w:sz="0" w:space="0" w:color="auto"/>
            <w:left w:val="none" w:sz="0" w:space="0" w:color="auto"/>
            <w:bottom w:val="none" w:sz="0" w:space="0" w:color="auto"/>
            <w:right w:val="none" w:sz="0" w:space="0" w:color="auto"/>
          </w:divBdr>
        </w:div>
        <w:div w:id="181743524">
          <w:marLeft w:val="0"/>
          <w:marRight w:val="0"/>
          <w:marTop w:val="0"/>
          <w:marBottom w:val="0"/>
          <w:divBdr>
            <w:top w:val="none" w:sz="0" w:space="0" w:color="auto"/>
            <w:left w:val="none" w:sz="0" w:space="0" w:color="auto"/>
            <w:bottom w:val="none" w:sz="0" w:space="0" w:color="auto"/>
            <w:right w:val="none" w:sz="0" w:space="0" w:color="auto"/>
          </w:divBdr>
        </w:div>
        <w:div w:id="181744228">
          <w:marLeft w:val="0"/>
          <w:marRight w:val="0"/>
          <w:marTop w:val="0"/>
          <w:marBottom w:val="0"/>
          <w:divBdr>
            <w:top w:val="none" w:sz="0" w:space="0" w:color="auto"/>
            <w:left w:val="none" w:sz="0" w:space="0" w:color="auto"/>
            <w:bottom w:val="none" w:sz="0" w:space="0" w:color="auto"/>
            <w:right w:val="none" w:sz="0" w:space="0" w:color="auto"/>
          </w:divBdr>
        </w:div>
        <w:div w:id="181745122">
          <w:marLeft w:val="0"/>
          <w:marRight w:val="0"/>
          <w:marTop w:val="0"/>
          <w:marBottom w:val="0"/>
          <w:divBdr>
            <w:top w:val="none" w:sz="0" w:space="0" w:color="auto"/>
            <w:left w:val="none" w:sz="0" w:space="0" w:color="auto"/>
            <w:bottom w:val="none" w:sz="0" w:space="0" w:color="auto"/>
            <w:right w:val="none" w:sz="0" w:space="0" w:color="auto"/>
          </w:divBdr>
          <w:divsChild>
            <w:div w:id="317226550">
              <w:marLeft w:val="0"/>
              <w:marRight w:val="0"/>
              <w:marTop w:val="0"/>
              <w:marBottom w:val="0"/>
              <w:divBdr>
                <w:top w:val="none" w:sz="0" w:space="0" w:color="auto"/>
                <w:left w:val="none" w:sz="0" w:space="0" w:color="auto"/>
                <w:bottom w:val="none" w:sz="0" w:space="0" w:color="auto"/>
                <w:right w:val="none" w:sz="0" w:space="0" w:color="auto"/>
              </w:divBdr>
            </w:div>
          </w:divsChild>
        </w:div>
        <w:div w:id="181745800">
          <w:marLeft w:val="0"/>
          <w:marRight w:val="0"/>
          <w:marTop w:val="0"/>
          <w:marBottom w:val="0"/>
          <w:divBdr>
            <w:top w:val="none" w:sz="0" w:space="0" w:color="auto"/>
            <w:left w:val="none" w:sz="0" w:space="0" w:color="auto"/>
            <w:bottom w:val="none" w:sz="0" w:space="0" w:color="auto"/>
            <w:right w:val="none" w:sz="0" w:space="0" w:color="auto"/>
          </w:divBdr>
        </w:div>
        <w:div w:id="181748593">
          <w:marLeft w:val="0"/>
          <w:marRight w:val="0"/>
          <w:marTop w:val="0"/>
          <w:marBottom w:val="0"/>
          <w:divBdr>
            <w:top w:val="none" w:sz="0" w:space="0" w:color="auto"/>
            <w:left w:val="none" w:sz="0" w:space="0" w:color="auto"/>
            <w:bottom w:val="none" w:sz="0" w:space="0" w:color="auto"/>
            <w:right w:val="none" w:sz="0" w:space="0" w:color="auto"/>
          </w:divBdr>
        </w:div>
        <w:div w:id="181751750">
          <w:marLeft w:val="0"/>
          <w:marRight w:val="0"/>
          <w:marTop w:val="0"/>
          <w:marBottom w:val="0"/>
          <w:divBdr>
            <w:top w:val="none" w:sz="0" w:space="0" w:color="auto"/>
            <w:left w:val="none" w:sz="0" w:space="0" w:color="auto"/>
            <w:bottom w:val="none" w:sz="0" w:space="0" w:color="auto"/>
            <w:right w:val="none" w:sz="0" w:space="0" w:color="auto"/>
          </w:divBdr>
          <w:divsChild>
            <w:div w:id="32200257">
              <w:marLeft w:val="0"/>
              <w:marRight w:val="0"/>
              <w:marTop w:val="0"/>
              <w:marBottom w:val="0"/>
              <w:divBdr>
                <w:top w:val="none" w:sz="0" w:space="0" w:color="auto"/>
                <w:left w:val="none" w:sz="0" w:space="0" w:color="auto"/>
                <w:bottom w:val="none" w:sz="0" w:space="0" w:color="auto"/>
                <w:right w:val="none" w:sz="0" w:space="0" w:color="auto"/>
              </w:divBdr>
            </w:div>
          </w:divsChild>
        </w:div>
        <w:div w:id="181818647">
          <w:marLeft w:val="0"/>
          <w:marRight w:val="0"/>
          <w:marTop w:val="0"/>
          <w:marBottom w:val="0"/>
          <w:divBdr>
            <w:top w:val="none" w:sz="0" w:space="0" w:color="auto"/>
            <w:left w:val="none" w:sz="0" w:space="0" w:color="auto"/>
            <w:bottom w:val="none" w:sz="0" w:space="0" w:color="auto"/>
            <w:right w:val="none" w:sz="0" w:space="0" w:color="auto"/>
          </w:divBdr>
        </w:div>
        <w:div w:id="181818850">
          <w:marLeft w:val="0"/>
          <w:marRight w:val="0"/>
          <w:marTop w:val="0"/>
          <w:marBottom w:val="0"/>
          <w:divBdr>
            <w:top w:val="none" w:sz="0" w:space="0" w:color="auto"/>
            <w:left w:val="none" w:sz="0" w:space="0" w:color="auto"/>
            <w:bottom w:val="none" w:sz="0" w:space="0" w:color="auto"/>
            <w:right w:val="none" w:sz="0" w:space="0" w:color="auto"/>
          </w:divBdr>
        </w:div>
        <w:div w:id="181820877">
          <w:marLeft w:val="0"/>
          <w:marRight w:val="0"/>
          <w:marTop w:val="300"/>
          <w:marBottom w:val="0"/>
          <w:divBdr>
            <w:top w:val="none" w:sz="0" w:space="0" w:color="auto"/>
            <w:left w:val="none" w:sz="0" w:space="0" w:color="auto"/>
            <w:bottom w:val="none" w:sz="0" w:space="0" w:color="auto"/>
            <w:right w:val="none" w:sz="0" w:space="0" w:color="auto"/>
          </w:divBdr>
        </w:div>
        <w:div w:id="181823018">
          <w:marLeft w:val="0"/>
          <w:marRight w:val="0"/>
          <w:marTop w:val="0"/>
          <w:marBottom w:val="0"/>
          <w:divBdr>
            <w:top w:val="none" w:sz="0" w:space="0" w:color="auto"/>
            <w:left w:val="none" w:sz="0" w:space="0" w:color="auto"/>
            <w:bottom w:val="none" w:sz="0" w:space="0" w:color="auto"/>
            <w:right w:val="none" w:sz="0" w:space="0" w:color="auto"/>
          </w:divBdr>
        </w:div>
        <w:div w:id="181824131">
          <w:marLeft w:val="0"/>
          <w:marRight w:val="0"/>
          <w:marTop w:val="0"/>
          <w:marBottom w:val="300"/>
          <w:divBdr>
            <w:top w:val="single" w:sz="6" w:space="15" w:color="EDEDED"/>
            <w:left w:val="single" w:sz="6" w:space="15" w:color="EDEDED"/>
            <w:bottom w:val="single" w:sz="6" w:space="15" w:color="EDEDED"/>
            <w:right w:val="single" w:sz="6" w:space="15" w:color="EDEDED"/>
          </w:divBdr>
        </w:div>
        <w:div w:id="181824488">
          <w:marLeft w:val="0"/>
          <w:marRight w:val="0"/>
          <w:marTop w:val="0"/>
          <w:marBottom w:val="0"/>
          <w:divBdr>
            <w:top w:val="none" w:sz="0" w:space="0" w:color="auto"/>
            <w:left w:val="none" w:sz="0" w:space="0" w:color="auto"/>
            <w:bottom w:val="none" w:sz="0" w:space="0" w:color="auto"/>
            <w:right w:val="none" w:sz="0" w:space="0" w:color="auto"/>
          </w:divBdr>
        </w:div>
        <w:div w:id="181865442">
          <w:marLeft w:val="0"/>
          <w:marRight w:val="0"/>
          <w:marTop w:val="0"/>
          <w:marBottom w:val="300"/>
          <w:divBdr>
            <w:top w:val="single" w:sz="6" w:space="15" w:color="EDEDED"/>
            <w:left w:val="single" w:sz="6" w:space="15" w:color="EDEDED"/>
            <w:bottom w:val="single" w:sz="6" w:space="15" w:color="EDEDED"/>
            <w:right w:val="single" w:sz="6" w:space="15" w:color="EDEDED"/>
          </w:divBdr>
        </w:div>
        <w:div w:id="181867335">
          <w:marLeft w:val="0"/>
          <w:marRight w:val="0"/>
          <w:marTop w:val="0"/>
          <w:marBottom w:val="0"/>
          <w:divBdr>
            <w:top w:val="none" w:sz="0" w:space="0" w:color="auto"/>
            <w:left w:val="none" w:sz="0" w:space="0" w:color="auto"/>
            <w:bottom w:val="none" w:sz="0" w:space="0" w:color="auto"/>
            <w:right w:val="none" w:sz="0" w:space="0" w:color="auto"/>
          </w:divBdr>
        </w:div>
        <w:div w:id="181867713">
          <w:marLeft w:val="0"/>
          <w:marRight w:val="0"/>
          <w:marTop w:val="300"/>
          <w:marBottom w:val="0"/>
          <w:divBdr>
            <w:top w:val="none" w:sz="0" w:space="0" w:color="auto"/>
            <w:left w:val="none" w:sz="0" w:space="0" w:color="auto"/>
            <w:bottom w:val="none" w:sz="0" w:space="0" w:color="auto"/>
            <w:right w:val="none" w:sz="0" w:space="0" w:color="auto"/>
          </w:divBdr>
        </w:div>
        <w:div w:id="181867871">
          <w:marLeft w:val="0"/>
          <w:marRight w:val="0"/>
          <w:marTop w:val="300"/>
          <w:marBottom w:val="0"/>
          <w:divBdr>
            <w:top w:val="none" w:sz="0" w:space="0" w:color="auto"/>
            <w:left w:val="none" w:sz="0" w:space="0" w:color="auto"/>
            <w:bottom w:val="none" w:sz="0" w:space="0" w:color="auto"/>
            <w:right w:val="none" w:sz="0" w:space="0" w:color="auto"/>
          </w:divBdr>
        </w:div>
        <w:div w:id="181935822">
          <w:marLeft w:val="0"/>
          <w:marRight w:val="0"/>
          <w:marTop w:val="0"/>
          <w:marBottom w:val="0"/>
          <w:divBdr>
            <w:top w:val="none" w:sz="0" w:space="0" w:color="auto"/>
            <w:left w:val="none" w:sz="0" w:space="0" w:color="auto"/>
            <w:bottom w:val="none" w:sz="0" w:space="0" w:color="auto"/>
            <w:right w:val="none" w:sz="0" w:space="0" w:color="auto"/>
          </w:divBdr>
        </w:div>
        <w:div w:id="181936502">
          <w:marLeft w:val="0"/>
          <w:marRight w:val="0"/>
          <w:marTop w:val="0"/>
          <w:marBottom w:val="300"/>
          <w:divBdr>
            <w:top w:val="single" w:sz="6" w:space="15" w:color="EDEDED"/>
            <w:left w:val="single" w:sz="6" w:space="15" w:color="EDEDED"/>
            <w:bottom w:val="single" w:sz="6" w:space="15" w:color="EDEDED"/>
            <w:right w:val="single" w:sz="6" w:space="15" w:color="EDEDED"/>
          </w:divBdr>
        </w:div>
        <w:div w:id="181936551">
          <w:marLeft w:val="0"/>
          <w:marRight w:val="0"/>
          <w:marTop w:val="0"/>
          <w:marBottom w:val="0"/>
          <w:divBdr>
            <w:top w:val="none" w:sz="0" w:space="0" w:color="auto"/>
            <w:left w:val="none" w:sz="0" w:space="0" w:color="auto"/>
            <w:bottom w:val="none" w:sz="0" w:space="0" w:color="auto"/>
            <w:right w:val="none" w:sz="0" w:space="0" w:color="auto"/>
          </w:divBdr>
        </w:div>
        <w:div w:id="181937931">
          <w:marLeft w:val="0"/>
          <w:marRight w:val="0"/>
          <w:marTop w:val="0"/>
          <w:marBottom w:val="0"/>
          <w:divBdr>
            <w:top w:val="none" w:sz="0" w:space="0" w:color="auto"/>
            <w:left w:val="none" w:sz="0" w:space="0" w:color="auto"/>
            <w:bottom w:val="none" w:sz="0" w:space="0" w:color="auto"/>
            <w:right w:val="none" w:sz="0" w:space="0" w:color="auto"/>
          </w:divBdr>
          <w:divsChild>
            <w:div w:id="300186956">
              <w:marLeft w:val="0"/>
              <w:marRight w:val="0"/>
              <w:marTop w:val="0"/>
              <w:marBottom w:val="0"/>
              <w:divBdr>
                <w:top w:val="none" w:sz="0" w:space="0" w:color="auto"/>
                <w:left w:val="none" w:sz="0" w:space="0" w:color="auto"/>
                <w:bottom w:val="none" w:sz="0" w:space="0" w:color="auto"/>
                <w:right w:val="none" w:sz="0" w:space="0" w:color="auto"/>
              </w:divBdr>
            </w:div>
          </w:divsChild>
        </w:div>
        <w:div w:id="181941012">
          <w:marLeft w:val="0"/>
          <w:marRight w:val="0"/>
          <w:marTop w:val="0"/>
          <w:marBottom w:val="0"/>
          <w:divBdr>
            <w:top w:val="none" w:sz="0" w:space="0" w:color="auto"/>
            <w:left w:val="none" w:sz="0" w:space="0" w:color="auto"/>
            <w:bottom w:val="none" w:sz="0" w:space="0" w:color="auto"/>
            <w:right w:val="none" w:sz="0" w:space="0" w:color="auto"/>
          </w:divBdr>
        </w:div>
        <w:div w:id="181941137">
          <w:marLeft w:val="0"/>
          <w:marRight w:val="0"/>
          <w:marTop w:val="0"/>
          <w:marBottom w:val="0"/>
          <w:divBdr>
            <w:top w:val="none" w:sz="0" w:space="0" w:color="auto"/>
            <w:left w:val="none" w:sz="0" w:space="0" w:color="auto"/>
            <w:bottom w:val="none" w:sz="0" w:space="0" w:color="auto"/>
            <w:right w:val="none" w:sz="0" w:space="0" w:color="auto"/>
          </w:divBdr>
        </w:div>
        <w:div w:id="181943361">
          <w:marLeft w:val="0"/>
          <w:marRight w:val="0"/>
          <w:marTop w:val="0"/>
          <w:marBottom w:val="0"/>
          <w:divBdr>
            <w:top w:val="none" w:sz="0" w:space="0" w:color="auto"/>
            <w:left w:val="none" w:sz="0" w:space="0" w:color="auto"/>
            <w:bottom w:val="none" w:sz="0" w:space="0" w:color="auto"/>
            <w:right w:val="none" w:sz="0" w:space="0" w:color="auto"/>
          </w:divBdr>
        </w:div>
        <w:div w:id="181945269">
          <w:marLeft w:val="0"/>
          <w:marRight w:val="0"/>
          <w:marTop w:val="300"/>
          <w:marBottom w:val="0"/>
          <w:divBdr>
            <w:top w:val="none" w:sz="0" w:space="0" w:color="auto"/>
            <w:left w:val="none" w:sz="0" w:space="0" w:color="auto"/>
            <w:bottom w:val="none" w:sz="0" w:space="0" w:color="auto"/>
            <w:right w:val="none" w:sz="0" w:space="0" w:color="auto"/>
          </w:divBdr>
        </w:div>
        <w:div w:id="182012321">
          <w:marLeft w:val="0"/>
          <w:marRight w:val="0"/>
          <w:marTop w:val="0"/>
          <w:marBottom w:val="0"/>
          <w:divBdr>
            <w:top w:val="none" w:sz="0" w:space="0" w:color="auto"/>
            <w:left w:val="none" w:sz="0" w:space="0" w:color="auto"/>
            <w:bottom w:val="none" w:sz="0" w:space="0" w:color="auto"/>
            <w:right w:val="none" w:sz="0" w:space="0" w:color="auto"/>
          </w:divBdr>
        </w:div>
        <w:div w:id="182020442">
          <w:marLeft w:val="0"/>
          <w:marRight w:val="0"/>
          <w:marTop w:val="0"/>
          <w:marBottom w:val="0"/>
          <w:divBdr>
            <w:top w:val="none" w:sz="0" w:space="0" w:color="auto"/>
            <w:left w:val="none" w:sz="0" w:space="0" w:color="auto"/>
            <w:bottom w:val="none" w:sz="0" w:space="0" w:color="auto"/>
            <w:right w:val="none" w:sz="0" w:space="0" w:color="auto"/>
          </w:divBdr>
        </w:div>
        <w:div w:id="182062638">
          <w:marLeft w:val="0"/>
          <w:marRight w:val="0"/>
          <w:marTop w:val="0"/>
          <w:marBottom w:val="0"/>
          <w:divBdr>
            <w:top w:val="none" w:sz="0" w:space="0" w:color="auto"/>
            <w:left w:val="none" w:sz="0" w:space="0" w:color="auto"/>
            <w:bottom w:val="none" w:sz="0" w:space="0" w:color="auto"/>
            <w:right w:val="none" w:sz="0" w:space="0" w:color="auto"/>
          </w:divBdr>
          <w:divsChild>
            <w:div w:id="241574421">
              <w:marLeft w:val="0"/>
              <w:marRight w:val="0"/>
              <w:marTop w:val="0"/>
              <w:marBottom w:val="0"/>
              <w:divBdr>
                <w:top w:val="none" w:sz="0" w:space="0" w:color="auto"/>
                <w:left w:val="none" w:sz="0" w:space="0" w:color="auto"/>
                <w:bottom w:val="none" w:sz="0" w:space="0" w:color="auto"/>
                <w:right w:val="none" w:sz="0" w:space="0" w:color="auto"/>
              </w:divBdr>
            </w:div>
          </w:divsChild>
        </w:div>
        <w:div w:id="182063364">
          <w:marLeft w:val="0"/>
          <w:marRight w:val="0"/>
          <w:marTop w:val="0"/>
          <w:marBottom w:val="0"/>
          <w:divBdr>
            <w:top w:val="none" w:sz="0" w:space="0" w:color="auto"/>
            <w:left w:val="none" w:sz="0" w:space="0" w:color="auto"/>
            <w:bottom w:val="none" w:sz="0" w:space="0" w:color="auto"/>
            <w:right w:val="none" w:sz="0" w:space="0" w:color="auto"/>
          </w:divBdr>
        </w:div>
        <w:div w:id="182089519">
          <w:marLeft w:val="0"/>
          <w:marRight w:val="0"/>
          <w:marTop w:val="0"/>
          <w:marBottom w:val="0"/>
          <w:divBdr>
            <w:top w:val="none" w:sz="0" w:space="0" w:color="auto"/>
            <w:left w:val="none" w:sz="0" w:space="0" w:color="auto"/>
            <w:bottom w:val="none" w:sz="0" w:space="0" w:color="auto"/>
            <w:right w:val="none" w:sz="0" w:space="0" w:color="auto"/>
          </w:divBdr>
        </w:div>
        <w:div w:id="182091119">
          <w:marLeft w:val="0"/>
          <w:marRight w:val="0"/>
          <w:marTop w:val="0"/>
          <w:marBottom w:val="0"/>
          <w:divBdr>
            <w:top w:val="none" w:sz="0" w:space="0" w:color="auto"/>
            <w:left w:val="none" w:sz="0" w:space="0" w:color="auto"/>
            <w:bottom w:val="none" w:sz="0" w:space="0" w:color="auto"/>
            <w:right w:val="none" w:sz="0" w:space="0" w:color="auto"/>
          </w:divBdr>
        </w:div>
        <w:div w:id="182133855">
          <w:marLeft w:val="0"/>
          <w:marRight w:val="0"/>
          <w:marTop w:val="0"/>
          <w:marBottom w:val="0"/>
          <w:divBdr>
            <w:top w:val="none" w:sz="0" w:space="0" w:color="auto"/>
            <w:left w:val="none" w:sz="0" w:space="0" w:color="auto"/>
            <w:bottom w:val="none" w:sz="0" w:space="0" w:color="auto"/>
            <w:right w:val="none" w:sz="0" w:space="0" w:color="auto"/>
          </w:divBdr>
          <w:divsChild>
            <w:div w:id="396896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2134385">
          <w:marLeft w:val="0"/>
          <w:marRight w:val="0"/>
          <w:marTop w:val="0"/>
          <w:marBottom w:val="0"/>
          <w:divBdr>
            <w:top w:val="none" w:sz="0" w:space="0" w:color="auto"/>
            <w:left w:val="none" w:sz="0" w:space="0" w:color="auto"/>
            <w:bottom w:val="none" w:sz="0" w:space="0" w:color="auto"/>
            <w:right w:val="none" w:sz="0" w:space="0" w:color="auto"/>
          </w:divBdr>
        </w:div>
        <w:div w:id="182134396">
          <w:marLeft w:val="0"/>
          <w:marRight w:val="0"/>
          <w:marTop w:val="300"/>
          <w:marBottom w:val="0"/>
          <w:divBdr>
            <w:top w:val="none" w:sz="0" w:space="0" w:color="auto"/>
            <w:left w:val="none" w:sz="0" w:space="0" w:color="auto"/>
            <w:bottom w:val="none" w:sz="0" w:space="0" w:color="auto"/>
            <w:right w:val="none" w:sz="0" w:space="0" w:color="auto"/>
          </w:divBdr>
        </w:div>
        <w:div w:id="182137718">
          <w:marLeft w:val="0"/>
          <w:marRight w:val="0"/>
          <w:marTop w:val="0"/>
          <w:marBottom w:val="0"/>
          <w:divBdr>
            <w:top w:val="none" w:sz="0" w:space="0" w:color="auto"/>
            <w:left w:val="none" w:sz="0" w:space="0" w:color="auto"/>
            <w:bottom w:val="none" w:sz="0" w:space="0" w:color="auto"/>
            <w:right w:val="none" w:sz="0" w:space="0" w:color="auto"/>
          </w:divBdr>
        </w:div>
        <w:div w:id="182206692">
          <w:marLeft w:val="0"/>
          <w:marRight w:val="0"/>
          <w:marTop w:val="0"/>
          <w:marBottom w:val="0"/>
          <w:divBdr>
            <w:top w:val="none" w:sz="0" w:space="0" w:color="auto"/>
            <w:left w:val="none" w:sz="0" w:space="0" w:color="auto"/>
            <w:bottom w:val="none" w:sz="0" w:space="0" w:color="auto"/>
            <w:right w:val="none" w:sz="0" w:space="0" w:color="auto"/>
          </w:divBdr>
        </w:div>
        <w:div w:id="182207840">
          <w:marLeft w:val="0"/>
          <w:marRight w:val="0"/>
          <w:marTop w:val="0"/>
          <w:marBottom w:val="0"/>
          <w:divBdr>
            <w:top w:val="none" w:sz="0" w:space="0" w:color="auto"/>
            <w:left w:val="none" w:sz="0" w:space="0" w:color="auto"/>
            <w:bottom w:val="none" w:sz="0" w:space="0" w:color="auto"/>
            <w:right w:val="none" w:sz="0" w:space="0" w:color="auto"/>
          </w:divBdr>
        </w:div>
        <w:div w:id="182214097">
          <w:marLeft w:val="0"/>
          <w:marRight w:val="0"/>
          <w:marTop w:val="300"/>
          <w:marBottom w:val="0"/>
          <w:divBdr>
            <w:top w:val="none" w:sz="0" w:space="0" w:color="auto"/>
            <w:left w:val="none" w:sz="0" w:space="0" w:color="auto"/>
            <w:bottom w:val="none" w:sz="0" w:space="0" w:color="auto"/>
            <w:right w:val="none" w:sz="0" w:space="0" w:color="auto"/>
          </w:divBdr>
        </w:div>
        <w:div w:id="182282333">
          <w:marLeft w:val="0"/>
          <w:marRight w:val="0"/>
          <w:marTop w:val="300"/>
          <w:marBottom w:val="0"/>
          <w:divBdr>
            <w:top w:val="none" w:sz="0" w:space="0" w:color="auto"/>
            <w:left w:val="none" w:sz="0" w:space="0" w:color="auto"/>
            <w:bottom w:val="none" w:sz="0" w:space="0" w:color="auto"/>
            <w:right w:val="none" w:sz="0" w:space="0" w:color="auto"/>
          </w:divBdr>
        </w:div>
        <w:div w:id="182282730">
          <w:marLeft w:val="0"/>
          <w:marRight w:val="0"/>
          <w:marTop w:val="0"/>
          <w:marBottom w:val="0"/>
          <w:divBdr>
            <w:top w:val="none" w:sz="0" w:space="0" w:color="auto"/>
            <w:left w:val="none" w:sz="0" w:space="0" w:color="auto"/>
            <w:bottom w:val="none" w:sz="0" w:space="0" w:color="auto"/>
            <w:right w:val="none" w:sz="0" w:space="0" w:color="auto"/>
          </w:divBdr>
        </w:div>
        <w:div w:id="182288070">
          <w:marLeft w:val="0"/>
          <w:marRight w:val="0"/>
          <w:marTop w:val="0"/>
          <w:marBottom w:val="300"/>
          <w:divBdr>
            <w:top w:val="single" w:sz="6" w:space="15" w:color="EDEDED"/>
            <w:left w:val="single" w:sz="6" w:space="15" w:color="EDEDED"/>
            <w:bottom w:val="single" w:sz="6" w:space="15" w:color="EDEDED"/>
            <w:right w:val="single" w:sz="6" w:space="15" w:color="EDEDED"/>
          </w:divBdr>
        </w:div>
        <w:div w:id="182323887">
          <w:marLeft w:val="0"/>
          <w:marRight w:val="0"/>
          <w:marTop w:val="0"/>
          <w:marBottom w:val="0"/>
          <w:divBdr>
            <w:top w:val="none" w:sz="0" w:space="0" w:color="auto"/>
            <w:left w:val="none" w:sz="0" w:space="0" w:color="auto"/>
            <w:bottom w:val="none" w:sz="0" w:space="0" w:color="auto"/>
            <w:right w:val="none" w:sz="0" w:space="0" w:color="auto"/>
          </w:divBdr>
        </w:div>
        <w:div w:id="182324174">
          <w:marLeft w:val="0"/>
          <w:marRight w:val="0"/>
          <w:marTop w:val="0"/>
          <w:marBottom w:val="0"/>
          <w:divBdr>
            <w:top w:val="none" w:sz="0" w:space="0" w:color="auto"/>
            <w:left w:val="none" w:sz="0" w:space="0" w:color="auto"/>
            <w:bottom w:val="none" w:sz="0" w:space="0" w:color="auto"/>
            <w:right w:val="none" w:sz="0" w:space="0" w:color="auto"/>
          </w:divBdr>
        </w:div>
        <w:div w:id="182326670">
          <w:marLeft w:val="0"/>
          <w:marRight w:val="0"/>
          <w:marTop w:val="0"/>
          <w:marBottom w:val="300"/>
          <w:divBdr>
            <w:top w:val="single" w:sz="6" w:space="15" w:color="EDEDED"/>
            <w:left w:val="single" w:sz="6" w:space="15" w:color="EDEDED"/>
            <w:bottom w:val="single" w:sz="6" w:space="15" w:color="EDEDED"/>
            <w:right w:val="single" w:sz="6" w:space="15" w:color="EDEDED"/>
          </w:divBdr>
        </w:div>
        <w:div w:id="182330867">
          <w:marLeft w:val="0"/>
          <w:marRight w:val="0"/>
          <w:marTop w:val="0"/>
          <w:marBottom w:val="0"/>
          <w:divBdr>
            <w:top w:val="none" w:sz="0" w:space="0" w:color="auto"/>
            <w:left w:val="none" w:sz="0" w:space="0" w:color="auto"/>
            <w:bottom w:val="none" w:sz="0" w:space="0" w:color="auto"/>
            <w:right w:val="none" w:sz="0" w:space="0" w:color="auto"/>
          </w:divBdr>
        </w:div>
        <w:div w:id="182398706">
          <w:marLeft w:val="0"/>
          <w:marRight w:val="0"/>
          <w:marTop w:val="300"/>
          <w:marBottom w:val="0"/>
          <w:divBdr>
            <w:top w:val="none" w:sz="0" w:space="0" w:color="auto"/>
            <w:left w:val="none" w:sz="0" w:space="0" w:color="auto"/>
            <w:bottom w:val="none" w:sz="0" w:space="0" w:color="auto"/>
            <w:right w:val="none" w:sz="0" w:space="0" w:color="auto"/>
          </w:divBdr>
        </w:div>
        <w:div w:id="182401020">
          <w:marLeft w:val="0"/>
          <w:marRight w:val="0"/>
          <w:marTop w:val="0"/>
          <w:marBottom w:val="0"/>
          <w:divBdr>
            <w:top w:val="none" w:sz="0" w:space="0" w:color="auto"/>
            <w:left w:val="none" w:sz="0" w:space="0" w:color="auto"/>
            <w:bottom w:val="none" w:sz="0" w:space="0" w:color="auto"/>
            <w:right w:val="none" w:sz="0" w:space="0" w:color="auto"/>
          </w:divBdr>
        </w:div>
        <w:div w:id="182402305">
          <w:marLeft w:val="0"/>
          <w:marRight w:val="0"/>
          <w:marTop w:val="0"/>
          <w:marBottom w:val="0"/>
          <w:divBdr>
            <w:top w:val="none" w:sz="0" w:space="0" w:color="auto"/>
            <w:left w:val="none" w:sz="0" w:space="0" w:color="auto"/>
            <w:bottom w:val="none" w:sz="0" w:space="0" w:color="auto"/>
            <w:right w:val="none" w:sz="0" w:space="0" w:color="auto"/>
          </w:divBdr>
        </w:div>
        <w:div w:id="182403625">
          <w:marLeft w:val="0"/>
          <w:marRight w:val="0"/>
          <w:marTop w:val="0"/>
          <w:marBottom w:val="0"/>
          <w:divBdr>
            <w:top w:val="none" w:sz="0" w:space="0" w:color="auto"/>
            <w:left w:val="none" w:sz="0" w:space="0" w:color="auto"/>
            <w:bottom w:val="none" w:sz="0" w:space="0" w:color="auto"/>
            <w:right w:val="none" w:sz="0" w:space="0" w:color="auto"/>
          </w:divBdr>
        </w:div>
        <w:div w:id="182403786">
          <w:marLeft w:val="0"/>
          <w:marRight w:val="0"/>
          <w:marTop w:val="0"/>
          <w:marBottom w:val="0"/>
          <w:divBdr>
            <w:top w:val="none" w:sz="0" w:space="0" w:color="auto"/>
            <w:left w:val="none" w:sz="0" w:space="0" w:color="auto"/>
            <w:bottom w:val="none" w:sz="0" w:space="0" w:color="auto"/>
            <w:right w:val="none" w:sz="0" w:space="0" w:color="auto"/>
          </w:divBdr>
        </w:div>
        <w:div w:id="182404063">
          <w:marLeft w:val="0"/>
          <w:marRight w:val="0"/>
          <w:marTop w:val="0"/>
          <w:marBottom w:val="0"/>
          <w:divBdr>
            <w:top w:val="none" w:sz="0" w:space="0" w:color="auto"/>
            <w:left w:val="none" w:sz="0" w:space="0" w:color="auto"/>
            <w:bottom w:val="none" w:sz="0" w:space="0" w:color="auto"/>
            <w:right w:val="none" w:sz="0" w:space="0" w:color="auto"/>
          </w:divBdr>
        </w:div>
        <w:div w:id="182404180">
          <w:marLeft w:val="0"/>
          <w:marRight w:val="0"/>
          <w:marTop w:val="0"/>
          <w:marBottom w:val="0"/>
          <w:divBdr>
            <w:top w:val="none" w:sz="0" w:space="0" w:color="auto"/>
            <w:left w:val="none" w:sz="0" w:space="0" w:color="auto"/>
            <w:bottom w:val="none" w:sz="0" w:space="0" w:color="auto"/>
            <w:right w:val="none" w:sz="0" w:space="0" w:color="auto"/>
          </w:divBdr>
        </w:div>
        <w:div w:id="182404821">
          <w:marLeft w:val="0"/>
          <w:marRight w:val="0"/>
          <w:marTop w:val="300"/>
          <w:marBottom w:val="0"/>
          <w:divBdr>
            <w:top w:val="none" w:sz="0" w:space="0" w:color="auto"/>
            <w:left w:val="none" w:sz="0" w:space="0" w:color="auto"/>
            <w:bottom w:val="none" w:sz="0" w:space="0" w:color="auto"/>
            <w:right w:val="none" w:sz="0" w:space="0" w:color="auto"/>
          </w:divBdr>
          <w:divsChild>
            <w:div w:id="263923815">
              <w:marLeft w:val="0"/>
              <w:marRight w:val="0"/>
              <w:marTop w:val="0"/>
              <w:marBottom w:val="0"/>
              <w:divBdr>
                <w:top w:val="none" w:sz="0" w:space="0" w:color="auto"/>
                <w:left w:val="none" w:sz="0" w:space="0" w:color="auto"/>
                <w:bottom w:val="none" w:sz="0" w:space="0" w:color="auto"/>
                <w:right w:val="none" w:sz="0" w:space="0" w:color="auto"/>
              </w:divBdr>
            </w:div>
          </w:divsChild>
        </w:div>
        <w:div w:id="182473512">
          <w:marLeft w:val="0"/>
          <w:marRight w:val="0"/>
          <w:marTop w:val="0"/>
          <w:marBottom w:val="0"/>
          <w:divBdr>
            <w:top w:val="none" w:sz="0" w:space="0" w:color="auto"/>
            <w:left w:val="none" w:sz="0" w:space="0" w:color="auto"/>
            <w:bottom w:val="none" w:sz="0" w:space="0" w:color="auto"/>
            <w:right w:val="none" w:sz="0" w:space="0" w:color="auto"/>
          </w:divBdr>
        </w:div>
        <w:div w:id="182479425">
          <w:marLeft w:val="0"/>
          <w:marRight w:val="0"/>
          <w:marTop w:val="300"/>
          <w:marBottom w:val="0"/>
          <w:divBdr>
            <w:top w:val="none" w:sz="0" w:space="0" w:color="auto"/>
            <w:left w:val="none" w:sz="0" w:space="0" w:color="auto"/>
            <w:bottom w:val="none" w:sz="0" w:space="0" w:color="auto"/>
            <w:right w:val="none" w:sz="0" w:space="0" w:color="auto"/>
          </w:divBdr>
        </w:div>
        <w:div w:id="182480274">
          <w:marLeft w:val="0"/>
          <w:marRight w:val="0"/>
          <w:marTop w:val="0"/>
          <w:marBottom w:val="0"/>
          <w:divBdr>
            <w:top w:val="none" w:sz="0" w:space="0" w:color="auto"/>
            <w:left w:val="none" w:sz="0" w:space="0" w:color="auto"/>
            <w:bottom w:val="none" w:sz="0" w:space="0" w:color="auto"/>
            <w:right w:val="none" w:sz="0" w:space="0" w:color="auto"/>
          </w:divBdr>
        </w:div>
        <w:div w:id="182481529">
          <w:marLeft w:val="0"/>
          <w:marRight w:val="0"/>
          <w:marTop w:val="0"/>
          <w:marBottom w:val="0"/>
          <w:divBdr>
            <w:top w:val="none" w:sz="0" w:space="0" w:color="auto"/>
            <w:left w:val="none" w:sz="0" w:space="0" w:color="auto"/>
            <w:bottom w:val="none" w:sz="0" w:space="0" w:color="auto"/>
            <w:right w:val="none" w:sz="0" w:space="0" w:color="auto"/>
          </w:divBdr>
        </w:div>
        <w:div w:id="182482075">
          <w:marLeft w:val="0"/>
          <w:marRight w:val="0"/>
          <w:marTop w:val="0"/>
          <w:marBottom w:val="0"/>
          <w:divBdr>
            <w:top w:val="none" w:sz="0" w:space="0" w:color="auto"/>
            <w:left w:val="none" w:sz="0" w:space="0" w:color="auto"/>
            <w:bottom w:val="none" w:sz="0" w:space="0" w:color="auto"/>
            <w:right w:val="none" w:sz="0" w:space="0" w:color="auto"/>
          </w:divBdr>
        </w:div>
        <w:div w:id="182517849">
          <w:marLeft w:val="0"/>
          <w:marRight w:val="0"/>
          <w:marTop w:val="300"/>
          <w:marBottom w:val="0"/>
          <w:divBdr>
            <w:top w:val="none" w:sz="0" w:space="0" w:color="auto"/>
            <w:left w:val="none" w:sz="0" w:space="0" w:color="auto"/>
            <w:bottom w:val="none" w:sz="0" w:space="0" w:color="auto"/>
            <w:right w:val="none" w:sz="0" w:space="0" w:color="auto"/>
          </w:divBdr>
        </w:div>
        <w:div w:id="182521440">
          <w:marLeft w:val="0"/>
          <w:marRight w:val="0"/>
          <w:marTop w:val="300"/>
          <w:marBottom w:val="0"/>
          <w:divBdr>
            <w:top w:val="none" w:sz="0" w:space="0" w:color="auto"/>
            <w:left w:val="none" w:sz="0" w:space="0" w:color="auto"/>
            <w:bottom w:val="none" w:sz="0" w:space="0" w:color="auto"/>
            <w:right w:val="none" w:sz="0" w:space="0" w:color="auto"/>
          </w:divBdr>
        </w:div>
        <w:div w:id="182522786">
          <w:marLeft w:val="0"/>
          <w:marRight w:val="0"/>
          <w:marTop w:val="0"/>
          <w:marBottom w:val="0"/>
          <w:divBdr>
            <w:top w:val="none" w:sz="0" w:space="0" w:color="auto"/>
            <w:left w:val="none" w:sz="0" w:space="0" w:color="auto"/>
            <w:bottom w:val="none" w:sz="0" w:space="0" w:color="auto"/>
            <w:right w:val="none" w:sz="0" w:space="0" w:color="auto"/>
          </w:divBdr>
        </w:div>
        <w:div w:id="182524977">
          <w:marLeft w:val="0"/>
          <w:marRight w:val="0"/>
          <w:marTop w:val="0"/>
          <w:marBottom w:val="0"/>
          <w:divBdr>
            <w:top w:val="none" w:sz="0" w:space="0" w:color="auto"/>
            <w:left w:val="none" w:sz="0" w:space="0" w:color="auto"/>
            <w:bottom w:val="none" w:sz="0" w:space="0" w:color="auto"/>
            <w:right w:val="none" w:sz="0" w:space="0" w:color="auto"/>
          </w:divBdr>
        </w:div>
        <w:div w:id="182592198">
          <w:marLeft w:val="0"/>
          <w:marRight w:val="0"/>
          <w:marTop w:val="0"/>
          <w:marBottom w:val="0"/>
          <w:divBdr>
            <w:top w:val="none" w:sz="0" w:space="0" w:color="auto"/>
            <w:left w:val="none" w:sz="0" w:space="0" w:color="auto"/>
            <w:bottom w:val="none" w:sz="0" w:space="0" w:color="auto"/>
            <w:right w:val="none" w:sz="0" w:space="0" w:color="auto"/>
          </w:divBdr>
        </w:div>
        <w:div w:id="182595471">
          <w:marLeft w:val="0"/>
          <w:marRight w:val="0"/>
          <w:marTop w:val="0"/>
          <w:marBottom w:val="0"/>
          <w:divBdr>
            <w:top w:val="none" w:sz="0" w:space="0" w:color="auto"/>
            <w:left w:val="none" w:sz="0" w:space="0" w:color="auto"/>
            <w:bottom w:val="none" w:sz="0" w:space="0" w:color="auto"/>
            <w:right w:val="none" w:sz="0" w:space="0" w:color="auto"/>
          </w:divBdr>
        </w:div>
        <w:div w:id="182596390">
          <w:marLeft w:val="0"/>
          <w:marRight w:val="0"/>
          <w:marTop w:val="0"/>
          <w:marBottom w:val="300"/>
          <w:divBdr>
            <w:top w:val="single" w:sz="6" w:space="15" w:color="EDEDED"/>
            <w:left w:val="single" w:sz="6" w:space="15" w:color="EDEDED"/>
            <w:bottom w:val="single" w:sz="6" w:space="15" w:color="EDEDED"/>
            <w:right w:val="single" w:sz="6" w:space="15" w:color="EDEDED"/>
          </w:divBdr>
        </w:div>
        <w:div w:id="182599721">
          <w:marLeft w:val="0"/>
          <w:marRight w:val="0"/>
          <w:marTop w:val="0"/>
          <w:marBottom w:val="0"/>
          <w:divBdr>
            <w:top w:val="none" w:sz="0" w:space="0" w:color="auto"/>
            <w:left w:val="none" w:sz="0" w:space="0" w:color="auto"/>
            <w:bottom w:val="none" w:sz="0" w:space="0" w:color="auto"/>
            <w:right w:val="none" w:sz="0" w:space="0" w:color="auto"/>
          </w:divBdr>
        </w:div>
        <w:div w:id="182666639">
          <w:marLeft w:val="0"/>
          <w:marRight w:val="0"/>
          <w:marTop w:val="0"/>
          <w:marBottom w:val="0"/>
          <w:divBdr>
            <w:top w:val="none" w:sz="0" w:space="0" w:color="auto"/>
            <w:left w:val="none" w:sz="0" w:space="0" w:color="auto"/>
            <w:bottom w:val="none" w:sz="0" w:space="0" w:color="auto"/>
            <w:right w:val="none" w:sz="0" w:space="0" w:color="auto"/>
          </w:divBdr>
        </w:div>
        <w:div w:id="182666962">
          <w:marLeft w:val="0"/>
          <w:marRight w:val="0"/>
          <w:marTop w:val="0"/>
          <w:marBottom w:val="0"/>
          <w:divBdr>
            <w:top w:val="none" w:sz="0" w:space="0" w:color="auto"/>
            <w:left w:val="none" w:sz="0" w:space="0" w:color="auto"/>
            <w:bottom w:val="none" w:sz="0" w:space="0" w:color="auto"/>
            <w:right w:val="none" w:sz="0" w:space="0" w:color="auto"/>
          </w:divBdr>
        </w:div>
        <w:div w:id="182668118">
          <w:marLeft w:val="0"/>
          <w:marRight w:val="0"/>
          <w:marTop w:val="0"/>
          <w:marBottom w:val="0"/>
          <w:divBdr>
            <w:top w:val="none" w:sz="0" w:space="0" w:color="auto"/>
            <w:left w:val="none" w:sz="0" w:space="0" w:color="auto"/>
            <w:bottom w:val="none" w:sz="0" w:space="0" w:color="auto"/>
            <w:right w:val="none" w:sz="0" w:space="0" w:color="auto"/>
          </w:divBdr>
        </w:div>
        <w:div w:id="182672779">
          <w:marLeft w:val="0"/>
          <w:marRight w:val="0"/>
          <w:marTop w:val="0"/>
          <w:marBottom w:val="0"/>
          <w:divBdr>
            <w:top w:val="none" w:sz="0" w:space="0" w:color="auto"/>
            <w:left w:val="none" w:sz="0" w:space="0" w:color="auto"/>
            <w:bottom w:val="none" w:sz="0" w:space="0" w:color="auto"/>
            <w:right w:val="none" w:sz="0" w:space="0" w:color="auto"/>
          </w:divBdr>
        </w:div>
        <w:div w:id="182673648">
          <w:marLeft w:val="0"/>
          <w:marRight w:val="0"/>
          <w:marTop w:val="0"/>
          <w:marBottom w:val="0"/>
          <w:divBdr>
            <w:top w:val="none" w:sz="0" w:space="0" w:color="auto"/>
            <w:left w:val="none" w:sz="0" w:space="0" w:color="auto"/>
            <w:bottom w:val="none" w:sz="0" w:space="0" w:color="auto"/>
            <w:right w:val="none" w:sz="0" w:space="0" w:color="auto"/>
          </w:divBdr>
        </w:div>
        <w:div w:id="182674929">
          <w:marLeft w:val="0"/>
          <w:marRight w:val="0"/>
          <w:marTop w:val="0"/>
          <w:marBottom w:val="0"/>
          <w:divBdr>
            <w:top w:val="none" w:sz="0" w:space="0" w:color="auto"/>
            <w:left w:val="none" w:sz="0" w:space="0" w:color="auto"/>
            <w:bottom w:val="none" w:sz="0" w:space="0" w:color="auto"/>
            <w:right w:val="none" w:sz="0" w:space="0" w:color="auto"/>
          </w:divBdr>
        </w:div>
        <w:div w:id="182743712">
          <w:marLeft w:val="0"/>
          <w:marRight w:val="0"/>
          <w:marTop w:val="0"/>
          <w:marBottom w:val="0"/>
          <w:divBdr>
            <w:top w:val="none" w:sz="0" w:space="0" w:color="auto"/>
            <w:left w:val="none" w:sz="0" w:space="0" w:color="auto"/>
            <w:bottom w:val="none" w:sz="0" w:space="0" w:color="auto"/>
            <w:right w:val="none" w:sz="0" w:space="0" w:color="auto"/>
          </w:divBdr>
        </w:div>
        <w:div w:id="182746175">
          <w:marLeft w:val="0"/>
          <w:marRight w:val="0"/>
          <w:marTop w:val="300"/>
          <w:marBottom w:val="0"/>
          <w:divBdr>
            <w:top w:val="none" w:sz="0" w:space="0" w:color="auto"/>
            <w:left w:val="none" w:sz="0" w:space="0" w:color="auto"/>
            <w:bottom w:val="none" w:sz="0" w:space="0" w:color="auto"/>
            <w:right w:val="none" w:sz="0" w:space="0" w:color="auto"/>
          </w:divBdr>
        </w:div>
        <w:div w:id="182785994">
          <w:marLeft w:val="0"/>
          <w:marRight w:val="0"/>
          <w:marTop w:val="0"/>
          <w:marBottom w:val="0"/>
          <w:divBdr>
            <w:top w:val="none" w:sz="0" w:space="0" w:color="auto"/>
            <w:left w:val="none" w:sz="0" w:space="0" w:color="auto"/>
            <w:bottom w:val="none" w:sz="0" w:space="0" w:color="auto"/>
            <w:right w:val="none" w:sz="0" w:space="0" w:color="auto"/>
          </w:divBdr>
        </w:div>
        <w:div w:id="182787656">
          <w:marLeft w:val="0"/>
          <w:marRight w:val="0"/>
          <w:marTop w:val="0"/>
          <w:marBottom w:val="0"/>
          <w:divBdr>
            <w:top w:val="none" w:sz="0" w:space="0" w:color="auto"/>
            <w:left w:val="none" w:sz="0" w:space="0" w:color="auto"/>
            <w:bottom w:val="none" w:sz="0" w:space="0" w:color="auto"/>
            <w:right w:val="none" w:sz="0" w:space="0" w:color="auto"/>
          </w:divBdr>
        </w:div>
        <w:div w:id="182789518">
          <w:marLeft w:val="0"/>
          <w:marRight w:val="0"/>
          <w:marTop w:val="0"/>
          <w:marBottom w:val="0"/>
          <w:divBdr>
            <w:top w:val="none" w:sz="0" w:space="0" w:color="auto"/>
            <w:left w:val="none" w:sz="0" w:space="0" w:color="auto"/>
            <w:bottom w:val="none" w:sz="0" w:space="0" w:color="auto"/>
            <w:right w:val="none" w:sz="0" w:space="0" w:color="auto"/>
          </w:divBdr>
        </w:div>
        <w:div w:id="182791325">
          <w:marLeft w:val="0"/>
          <w:marRight w:val="0"/>
          <w:marTop w:val="0"/>
          <w:marBottom w:val="0"/>
          <w:divBdr>
            <w:top w:val="none" w:sz="0" w:space="0" w:color="auto"/>
            <w:left w:val="none" w:sz="0" w:space="0" w:color="auto"/>
            <w:bottom w:val="none" w:sz="0" w:space="0" w:color="auto"/>
            <w:right w:val="none" w:sz="0" w:space="0" w:color="auto"/>
          </w:divBdr>
          <w:divsChild>
            <w:div w:id="91365141">
              <w:marLeft w:val="0"/>
              <w:marRight w:val="0"/>
              <w:marTop w:val="0"/>
              <w:marBottom w:val="0"/>
              <w:divBdr>
                <w:top w:val="none" w:sz="0" w:space="0" w:color="auto"/>
                <w:left w:val="none" w:sz="0" w:space="0" w:color="auto"/>
                <w:bottom w:val="none" w:sz="0" w:space="0" w:color="auto"/>
                <w:right w:val="none" w:sz="0" w:space="0" w:color="auto"/>
              </w:divBdr>
            </w:div>
          </w:divsChild>
        </w:div>
        <w:div w:id="182791963">
          <w:marLeft w:val="0"/>
          <w:marRight w:val="0"/>
          <w:marTop w:val="0"/>
          <w:marBottom w:val="0"/>
          <w:divBdr>
            <w:top w:val="none" w:sz="0" w:space="0" w:color="auto"/>
            <w:left w:val="none" w:sz="0" w:space="0" w:color="auto"/>
            <w:bottom w:val="none" w:sz="0" w:space="0" w:color="auto"/>
            <w:right w:val="none" w:sz="0" w:space="0" w:color="auto"/>
          </w:divBdr>
        </w:div>
        <w:div w:id="182793963">
          <w:marLeft w:val="0"/>
          <w:marRight w:val="0"/>
          <w:marTop w:val="0"/>
          <w:marBottom w:val="0"/>
          <w:divBdr>
            <w:top w:val="none" w:sz="0" w:space="0" w:color="auto"/>
            <w:left w:val="none" w:sz="0" w:space="0" w:color="auto"/>
            <w:bottom w:val="none" w:sz="0" w:space="0" w:color="auto"/>
            <w:right w:val="none" w:sz="0" w:space="0" w:color="auto"/>
          </w:divBdr>
        </w:div>
        <w:div w:id="182859889">
          <w:marLeft w:val="0"/>
          <w:marRight w:val="0"/>
          <w:marTop w:val="0"/>
          <w:marBottom w:val="300"/>
          <w:divBdr>
            <w:top w:val="single" w:sz="6" w:space="15" w:color="EDEDED"/>
            <w:left w:val="single" w:sz="6" w:space="15" w:color="EDEDED"/>
            <w:bottom w:val="single" w:sz="6" w:space="15" w:color="EDEDED"/>
            <w:right w:val="single" w:sz="6" w:space="15" w:color="EDEDED"/>
          </w:divBdr>
        </w:div>
        <w:div w:id="182862974">
          <w:marLeft w:val="0"/>
          <w:marRight w:val="0"/>
          <w:marTop w:val="0"/>
          <w:marBottom w:val="0"/>
          <w:divBdr>
            <w:top w:val="none" w:sz="0" w:space="0" w:color="auto"/>
            <w:left w:val="none" w:sz="0" w:space="0" w:color="auto"/>
            <w:bottom w:val="none" w:sz="0" w:space="0" w:color="auto"/>
            <w:right w:val="none" w:sz="0" w:space="0" w:color="auto"/>
          </w:divBdr>
        </w:div>
        <w:div w:id="182866614">
          <w:marLeft w:val="0"/>
          <w:marRight w:val="0"/>
          <w:marTop w:val="0"/>
          <w:marBottom w:val="0"/>
          <w:divBdr>
            <w:top w:val="none" w:sz="0" w:space="0" w:color="auto"/>
            <w:left w:val="none" w:sz="0" w:space="0" w:color="auto"/>
            <w:bottom w:val="none" w:sz="0" w:space="0" w:color="auto"/>
            <w:right w:val="none" w:sz="0" w:space="0" w:color="auto"/>
          </w:divBdr>
        </w:div>
        <w:div w:id="182867135">
          <w:marLeft w:val="0"/>
          <w:marRight w:val="0"/>
          <w:marTop w:val="0"/>
          <w:marBottom w:val="0"/>
          <w:divBdr>
            <w:top w:val="none" w:sz="0" w:space="0" w:color="auto"/>
            <w:left w:val="none" w:sz="0" w:space="0" w:color="auto"/>
            <w:bottom w:val="none" w:sz="0" w:space="0" w:color="auto"/>
            <w:right w:val="none" w:sz="0" w:space="0" w:color="auto"/>
          </w:divBdr>
        </w:div>
        <w:div w:id="182868740">
          <w:marLeft w:val="0"/>
          <w:marRight w:val="0"/>
          <w:marTop w:val="0"/>
          <w:marBottom w:val="0"/>
          <w:divBdr>
            <w:top w:val="none" w:sz="0" w:space="0" w:color="auto"/>
            <w:left w:val="none" w:sz="0" w:space="0" w:color="auto"/>
            <w:bottom w:val="none" w:sz="0" w:space="0" w:color="auto"/>
            <w:right w:val="none" w:sz="0" w:space="0" w:color="auto"/>
          </w:divBdr>
        </w:div>
        <w:div w:id="182937071">
          <w:marLeft w:val="0"/>
          <w:marRight w:val="0"/>
          <w:marTop w:val="0"/>
          <w:marBottom w:val="300"/>
          <w:divBdr>
            <w:top w:val="single" w:sz="6" w:space="15" w:color="EDEDED"/>
            <w:left w:val="single" w:sz="6" w:space="15" w:color="EDEDED"/>
            <w:bottom w:val="single" w:sz="6" w:space="15" w:color="EDEDED"/>
            <w:right w:val="single" w:sz="6" w:space="15" w:color="EDEDED"/>
          </w:divBdr>
        </w:div>
        <w:div w:id="182938906">
          <w:marLeft w:val="0"/>
          <w:marRight w:val="0"/>
          <w:marTop w:val="0"/>
          <w:marBottom w:val="0"/>
          <w:divBdr>
            <w:top w:val="none" w:sz="0" w:space="0" w:color="auto"/>
            <w:left w:val="none" w:sz="0" w:space="0" w:color="auto"/>
            <w:bottom w:val="none" w:sz="0" w:space="0" w:color="auto"/>
            <w:right w:val="none" w:sz="0" w:space="0" w:color="auto"/>
          </w:divBdr>
        </w:div>
        <w:div w:id="182939844">
          <w:marLeft w:val="0"/>
          <w:marRight w:val="0"/>
          <w:marTop w:val="0"/>
          <w:marBottom w:val="0"/>
          <w:divBdr>
            <w:top w:val="none" w:sz="0" w:space="0" w:color="auto"/>
            <w:left w:val="none" w:sz="0" w:space="0" w:color="auto"/>
            <w:bottom w:val="none" w:sz="0" w:space="0" w:color="auto"/>
            <w:right w:val="none" w:sz="0" w:space="0" w:color="auto"/>
          </w:divBdr>
        </w:div>
        <w:div w:id="182942871">
          <w:marLeft w:val="0"/>
          <w:marRight w:val="0"/>
          <w:marTop w:val="0"/>
          <w:marBottom w:val="0"/>
          <w:divBdr>
            <w:top w:val="none" w:sz="0" w:space="0" w:color="auto"/>
            <w:left w:val="none" w:sz="0" w:space="0" w:color="auto"/>
            <w:bottom w:val="none" w:sz="0" w:space="0" w:color="auto"/>
            <w:right w:val="none" w:sz="0" w:space="0" w:color="auto"/>
          </w:divBdr>
          <w:divsChild>
            <w:div w:id="26032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2977743">
          <w:marLeft w:val="0"/>
          <w:marRight w:val="0"/>
          <w:marTop w:val="0"/>
          <w:marBottom w:val="0"/>
          <w:divBdr>
            <w:top w:val="none" w:sz="0" w:space="0" w:color="auto"/>
            <w:left w:val="none" w:sz="0" w:space="0" w:color="auto"/>
            <w:bottom w:val="none" w:sz="0" w:space="0" w:color="auto"/>
            <w:right w:val="none" w:sz="0" w:space="0" w:color="auto"/>
          </w:divBdr>
          <w:divsChild>
            <w:div w:id="335304080">
              <w:marLeft w:val="0"/>
              <w:marRight w:val="0"/>
              <w:marTop w:val="0"/>
              <w:marBottom w:val="0"/>
              <w:divBdr>
                <w:top w:val="none" w:sz="0" w:space="0" w:color="auto"/>
                <w:left w:val="none" w:sz="0" w:space="0" w:color="auto"/>
                <w:bottom w:val="none" w:sz="0" w:space="0" w:color="auto"/>
                <w:right w:val="none" w:sz="0" w:space="0" w:color="auto"/>
              </w:divBdr>
            </w:div>
          </w:divsChild>
        </w:div>
        <w:div w:id="182978260">
          <w:marLeft w:val="0"/>
          <w:marRight w:val="0"/>
          <w:marTop w:val="0"/>
          <w:marBottom w:val="300"/>
          <w:divBdr>
            <w:top w:val="single" w:sz="6" w:space="15" w:color="EDEDED"/>
            <w:left w:val="single" w:sz="6" w:space="15" w:color="EDEDED"/>
            <w:bottom w:val="single" w:sz="6" w:space="15" w:color="EDEDED"/>
            <w:right w:val="single" w:sz="6" w:space="15" w:color="EDEDED"/>
          </w:divBdr>
        </w:div>
        <w:div w:id="182981796">
          <w:marLeft w:val="0"/>
          <w:marRight w:val="0"/>
          <w:marTop w:val="0"/>
          <w:marBottom w:val="0"/>
          <w:divBdr>
            <w:top w:val="none" w:sz="0" w:space="0" w:color="auto"/>
            <w:left w:val="none" w:sz="0" w:space="0" w:color="auto"/>
            <w:bottom w:val="none" w:sz="0" w:space="0" w:color="auto"/>
            <w:right w:val="none" w:sz="0" w:space="0" w:color="auto"/>
          </w:divBdr>
        </w:div>
        <w:div w:id="182982107">
          <w:marLeft w:val="0"/>
          <w:marRight w:val="0"/>
          <w:marTop w:val="0"/>
          <w:marBottom w:val="0"/>
          <w:divBdr>
            <w:top w:val="none" w:sz="0" w:space="0" w:color="auto"/>
            <w:left w:val="none" w:sz="0" w:space="0" w:color="auto"/>
            <w:bottom w:val="none" w:sz="0" w:space="0" w:color="auto"/>
            <w:right w:val="none" w:sz="0" w:space="0" w:color="auto"/>
          </w:divBdr>
          <w:divsChild>
            <w:div w:id="2711305">
              <w:marLeft w:val="0"/>
              <w:marRight w:val="0"/>
              <w:marTop w:val="0"/>
              <w:marBottom w:val="0"/>
              <w:divBdr>
                <w:top w:val="none" w:sz="0" w:space="0" w:color="auto"/>
                <w:left w:val="none" w:sz="0" w:space="0" w:color="auto"/>
                <w:bottom w:val="none" w:sz="0" w:space="0" w:color="auto"/>
                <w:right w:val="none" w:sz="0" w:space="0" w:color="auto"/>
              </w:divBdr>
            </w:div>
          </w:divsChild>
        </w:div>
        <w:div w:id="183053955">
          <w:marLeft w:val="0"/>
          <w:marRight w:val="0"/>
          <w:marTop w:val="0"/>
          <w:marBottom w:val="0"/>
          <w:divBdr>
            <w:top w:val="none" w:sz="0" w:space="0" w:color="auto"/>
            <w:left w:val="none" w:sz="0" w:space="0" w:color="auto"/>
            <w:bottom w:val="none" w:sz="0" w:space="0" w:color="auto"/>
            <w:right w:val="none" w:sz="0" w:space="0" w:color="auto"/>
          </w:divBdr>
        </w:div>
        <w:div w:id="183054877">
          <w:marLeft w:val="0"/>
          <w:marRight w:val="0"/>
          <w:marTop w:val="0"/>
          <w:marBottom w:val="0"/>
          <w:divBdr>
            <w:top w:val="none" w:sz="0" w:space="0" w:color="auto"/>
            <w:left w:val="none" w:sz="0" w:space="0" w:color="auto"/>
            <w:bottom w:val="none" w:sz="0" w:space="0" w:color="auto"/>
            <w:right w:val="none" w:sz="0" w:space="0" w:color="auto"/>
          </w:divBdr>
        </w:div>
        <w:div w:id="183056258">
          <w:marLeft w:val="0"/>
          <w:marRight w:val="0"/>
          <w:marTop w:val="0"/>
          <w:marBottom w:val="0"/>
          <w:divBdr>
            <w:top w:val="none" w:sz="0" w:space="0" w:color="auto"/>
            <w:left w:val="none" w:sz="0" w:space="0" w:color="auto"/>
            <w:bottom w:val="none" w:sz="0" w:space="0" w:color="auto"/>
            <w:right w:val="none" w:sz="0" w:space="0" w:color="auto"/>
          </w:divBdr>
        </w:div>
        <w:div w:id="183056262">
          <w:marLeft w:val="0"/>
          <w:marRight w:val="0"/>
          <w:marTop w:val="0"/>
          <w:marBottom w:val="0"/>
          <w:divBdr>
            <w:top w:val="none" w:sz="0" w:space="0" w:color="auto"/>
            <w:left w:val="none" w:sz="0" w:space="0" w:color="auto"/>
            <w:bottom w:val="none" w:sz="0" w:space="0" w:color="auto"/>
            <w:right w:val="none" w:sz="0" w:space="0" w:color="auto"/>
          </w:divBdr>
        </w:div>
        <w:div w:id="183056919">
          <w:marLeft w:val="0"/>
          <w:marRight w:val="0"/>
          <w:marTop w:val="0"/>
          <w:marBottom w:val="0"/>
          <w:divBdr>
            <w:top w:val="none" w:sz="0" w:space="0" w:color="auto"/>
            <w:left w:val="none" w:sz="0" w:space="0" w:color="auto"/>
            <w:bottom w:val="none" w:sz="0" w:space="0" w:color="auto"/>
            <w:right w:val="none" w:sz="0" w:space="0" w:color="auto"/>
          </w:divBdr>
        </w:div>
        <w:div w:id="183057976">
          <w:marLeft w:val="0"/>
          <w:marRight w:val="0"/>
          <w:marTop w:val="0"/>
          <w:marBottom w:val="0"/>
          <w:divBdr>
            <w:top w:val="none" w:sz="0" w:space="0" w:color="auto"/>
            <w:left w:val="none" w:sz="0" w:space="0" w:color="auto"/>
            <w:bottom w:val="none" w:sz="0" w:space="0" w:color="auto"/>
            <w:right w:val="none" w:sz="0" w:space="0" w:color="auto"/>
          </w:divBdr>
          <w:divsChild>
            <w:div w:id="236985286">
              <w:marLeft w:val="0"/>
              <w:marRight w:val="0"/>
              <w:marTop w:val="0"/>
              <w:marBottom w:val="0"/>
              <w:divBdr>
                <w:top w:val="none" w:sz="0" w:space="0" w:color="auto"/>
                <w:left w:val="none" w:sz="0" w:space="0" w:color="auto"/>
                <w:bottom w:val="none" w:sz="0" w:space="0" w:color="auto"/>
                <w:right w:val="none" w:sz="0" w:space="0" w:color="auto"/>
              </w:divBdr>
            </w:div>
          </w:divsChild>
        </w:div>
        <w:div w:id="183058471">
          <w:marLeft w:val="0"/>
          <w:marRight w:val="0"/>
          <w:marTop w:val="0"/>
          <w:marBottom w:val="0"/>
          <w:divBdr>
            <w:top w:val="none" w:sz="0" w:space="0" w:color="auto"/>
            <w:left w:val="none" w:sz="0" w:space="0" w:color="auto"/>
            <w:bottom w:val="none" w:sz="0" w:space="0" w:color="auto"/>
            <w:right w:val="none" w:sz="0" w:space="0" w:color="auto"/>
          </w:divBdr>
        </w:div>
        <w:div w:id="183058718">
          <w:marLeft w:val="0"/>
          <w:marRight w:val="0"/>
          <w:marTop w:val="300"/>
          <w:marBottom w:val="0"/>
          <w:divBdr>
            <w:top w:val="none" w:sz="0" w:space="0" w:color="auto"/>
            <w:left w:val="none" w:sz="0" w:space="0" w:color="auto"/>
            <w:bottom w:val="none" w:sz="0" w:space="0" w:color="auto"/>
            <w:right w:val="none" w:sz="0" w:space="0" w:color="auto"/>
          </w:divBdr>
        </w:div>
        <w:div w:id="183059686">
          <w:marLeft w:val="0"/>
          <w:marRight w:val="0"/>
          <w:marTop w:val="0"/>
          <w:marBottom w:val="300"/>
          <w:divBdr>
            <w:top w:val="single" w:sz="6" w:space="15" w:color="EDEDED"/>
            <w:left w:val="single" w:sz="6" w:space="15" w:color="EDEDED"/>
            <w:bottom w:val="single" w:sz="6" w:space="15" w:color="EDEDED"/>
            <w:right w:val="single" w:sz="6" w:space="15" w:color="EDEDED"/>
          </w:divBdr>
        </w:div>
        <w:div w:id="183132025">
          <w:marLeft w:val="0"/>
          <w:marRight w:val="0"/>
          <w:marTop w:val="0"/>
          <w:marBottom w:val="300"/>
          <w:divBdr>
            <w:top w:val="single" w:sz="6" w:space="15" w:color="EDEDED"/>
            <w:left w:val="single" w:sz="6" w:space="15" w:color="EDEDED"/>
            <w:bottom w:val="single" w:sz="6" w:space="15" w:color="EDEDED"/>
            <w:right w:val="single" w:sz="6" w:space="15" w:color="EDEDED"/>
          </w:divBdr>
        </w:div>
        <w:div w:id="183132264">
          <w:marLeft w:val="0"/>
          <w:marRight w:val="0"/>
          <w:marTop w:val="0"/>
          <w:marBottom w:val="0"/>
          <w:divBdr>
            <w:top w:val="none" w:sz="0" w:space="0" w:color="auto"/>
            <w:left w:val="none" w:sz="0" w:space="0" w:color="auto"/>
            <w:bottom w:val="none" w:sz="0" w:space="0" w:color="auto"/>
            <w:right w:val="none" w:sz="0" w:space="0" w:color="auto"/>
          </w:divBdr>
        </w:div>
        <w:div w:id="183133572">
          <w:marLeft w:val="0"/>
          <w:marRight w:val="0"/>
          <w:marTop w:val="0"/>
          <w:marBottom w:val="0"/>
          <w:divBdr>
            <w:top w:val="none" w:sz="0" w:space="0" w:color="auto"/>
            <w:left w:val="none" w:sz="0" w:space="0" w:color="auto"/>
            <w:bottom w:val="none" w:sz="0" w:space="0" w:color="auto"/>
            <w:right w:val="none" w:sz="0" w:space="0" w:color="auto"/>
          </w:divBdr>
        </w:div>
        <w:div w:id="183134866">
          <w:marLeft w:val="0"/>
          <w:marRight w:val="0"/>
          <w:marTop w:val="0"/>
          <w:marBottom w:val="0"/>
          <w:divBdr>
            <w:top w:val="none" w:sz="0" w:space="0" w:color="auto"/>
            <w:left w:val="none" w:sz="0" w:space="0" w:color="auto"/>
            <w:bottom w:val="none" w:sz="0" w:space="0" w:color="auto"/>
            <w:right w:val="none" w:sz="0" w:space="0" w:color="auto"/>
          </w:divBdr>
        </w:div>
        <w:div w:id="183135551">
          <w:marLeft w:val="0"/>
          <w:marRight w:val="0"/>
          <w:marTop w:val="0"/>
          <w:marBottom w:val="0"/>
          <w:divBdr>
            <w:top w:val="none" w:sz="0" w:space="0" w:color="auto"/>
            <w:left w:val="none" w:sz="0" w:space="0" w:color="auto"/>
            <w:bottom w:val="none" w:sz="0" w:space="0" w:color="auto"/>
            <w:right w:val="none" w:sz="0" w:space="0" w:color="auto"/>
          </w:divBdr>
        </w:div>
        <w:div w:id="183136117">
          <w:marLeft w:val="0"/>
          <w:marRight w:val="0"/>
          <w:marTop w:val="0"/>
          <w:marBottom w:val="0"/>
          <w:divBdr>
            <w:top w:val="none" w:sz="0" w:space="0" w:color="auto"/>
            <w:left w:val="none" w:sz="0" w:space="0" w:color="auto"/>
            <w:bottom w:val="none" w:sz="0" w:space="0" w:color="auto"/>
            <w:right w:val="none" w:sz="0" w:space="0" w:color="auto"/>
          </w:divBdr>
          <w:divsChild>
            <w:div w:id="322852276">
              <w:marLeft w:val="0"/>
              <w:marRight w:val="0"/>
              <w:marTop w:val="0"/>
              <w:marBottom w:val="0"/>
              <w:divBdr>
                <w:top w:val="none" w:sz="0" w:space="0" w:color="auto"/>
                <w:left w:val="none" w:sz="0" w:space="0" w:color="auto"/>
                <w:bottom w:val="none" w:sz="0" w:space="0" w:color="auto"/>
                <w:right w:val="none" w:sz="0" w:space="0" w:color="auto"/>
              </w:divBdr>
            </w:div>
          </w:divsChild>
        </w:div>
        <w:div w:id="183136424">
          <w:marLeft w:val="0"/>
          <w:marRight w:val="0"/>
          <w:marTop w:val="0"/>
          <w:marBottom w:val="0"/>
          <w:divBdr>
            <w:top w:val="none" w:sz="0" w:space="0" w:color="auto"/>
            <w:left w:val="none" w:sz="0" w:space="0" w:color="auto"/>
            <w:bottom w:val="none" w:sz="0" w:space="0" w:color="auto"/>
            <w:right w:val="none" w:sz="0" w:space="0" w:color="auto"/>
          </w:divBdr>
          <w:divsChild>
            <w:div w:id="356084260">
              <w:marLeft w:val="0"/>
              <w:marRight w:val="0"/>
              <w:marTop w:val="0"/>
              <w:marBottom w:val="0"/>
              <w:divBdr>
                <w:top w:val="none" w:sz="0" w:space="0" w:color="auto"/>
                <w:left w:val="none" w:sz="0" w:space="0" w:color="auto"/>
                <w:bottom w:val="none" w:sz="0" w:space="0" w:color="auto"/>
                <w:right w:val="none" w:sz="0" w:space="0" w:color="auto"/>
              </w:divBdr>
            </w:div>
          </w:divsChild>
        </w:div>
        <w:div w:id="183174013">
          <w:marLeft w:val="0"/>
          <w:marRight w:val="0"/>
          <w:marTop w:val="300"/>
          <w:marBottom w:val="0"/>
          <w:divBdr>
            <w:top w:val="none" w:sz="0" w:space="0" w:color="auto"/>
            <w:left w:val="none" w:sz="0" w:space="0" w:color="auto"/>
            <w:bottom w:val="none" w:sz="0" w:space="0" w:color="auto"/>
            <w:right w:val="none" w:sz="0" w:space="0" w:color="auto"/>
          </w:divBdr>
        </w:div>
        <w:div w:id="183174729">
          <w:marLeft w:val="0"/>
          <w:marRight w:val="0"/>
          <w:marTop w:val="300"/>
          <w:marBottom w:val="0"/>
          <w:divBdr>
            <w:top w:val="none" w:sz="0" w:space="0" w:color="auto"/>
            <w:left w:val="none" w:sz="0" w:space="0" w:color="auto"/>
            <w:bottom w:val="none" w:sz="0" w:space="0" w:color="auto"/>
            <w:right w:val="none" w:sz="0" w:space="0" w:color="auto"/>
          </w:divBdr>
        </w:div>
        <w:div w:id="183176623">
          <w:marLeft w:val="0"/>
          <w:marRight w:val="0"/>
          <w:marTop w:val="0"/>
          <w:marBottom w:val="0"/>
          <w:divBdr>
            <w:top w:val="none" w:sz="0" w:space="0" w:color="auto"/>
            <w:left w:val="none" w:sz="0" w:space="0" w:color="auto"/>
            <w:bottom w:val="none" w:sz="0" w:space="0" w:color="auto"/>
            <w:right w:val="none" w:sz="0" w:space="0" w:color="auto"/>
          </w:divBdr>
        </w:div>
        <w:div w:id="183176979">
          <w:marLeft w:val="0"/>
          <w:marRight w:val="0"/>
          <w:marTop w:val="0"/>
          <w:marBottom w:val="300"/>
          <w:divBdr>
            <w:top w:val="single" w:sz="6" w:space="15" w:color="EDEDED"/>
            <w:left w:val="single" w:sz="6" w:space="15" w:color="EDEDED"/>
            <w:bottom w:val="single" w:sz="6" w:space="15" w:color="EDEDED"/>
            <w:right w:val="single" w:sz="6" w:space="15" w:color="EDEDED"/>
          </w:divBdr>
        </w:div>
        <w:div w:id="183177302">
          <w:marLeft w:val="0"/>
          <w:marRight w:val="0"/>
          <w:marTop w:val="0"/>
          <w:marBottom w:val="0"/>
          <w:divBdr>
            <w:top w:val="none" w:sz="0" w:space="0" w:color="auto"/>
            <w:left w:val="none" w:sz="0" w:space="0" w:color="auto"/>
            <w:bottom w:val="none" w:sz="0" w:space="0" w:color="auto"/>
            <w:right w:val="none" w:sz="0" w:space="0" w:color="auto"/>
          </w:divBdr>
        </w:div>
        <w:div w:id="183179308">
          <w:marLeft w:val="0"/>
          <w:marRight w:val="0"/>
          <w:marTop w:val="0"/>
          <w:marBottom w:val="0"/>
          <w:divBdr>
            <w:top w:val="none" w:sz="0" w:space="0" w:color="auto"/>
            <w:left w:val="none" w:sz="0" w:space="0" w:color="auto"/>
            <w:bottom w:val="none" w:sz="0" w:space="0" w:color="auto"/>
            <w:right w:val="none" w:sz="0" w:space="0" w:color="auto"/>
          </w:divBdr>
        </w:div>
        <w:div w:id="183179416">
          <w:marLeft w:val="0"/>
          <w:marRight w:val="0"/>
          <w:marTop w:val="0"/>
          <w:marBottom w:val="0"/>
          <w:divBdr>
            <w:top w:val="none" w:sz="0" w:space="0" w:color="auto"/>
            <w:left w:val="none" w:sz="0" w:space="0" w:color="auto"/>
            <w:bottom w:val="none" w:sz="0" w:space="0" w:color="auto"/>
            <w:right w:val="none" w:sz="0" w:space="0" w:color="auto"/>
          </w:divBdr>
        </w:div>
        <w:div w:id="183180734">
          <w:marLeft w:val="0"/>
          <w:marRight w:val="0"/>
          <w:marTop w:val="0"/>
          <w:marBottom w:val="0"/>
          <w:divBdr>
            <w:top w:val="none" w:sz="0" w:space="0" w:color="auto"/>
            <w:left w:val="none" w:sz="0" w:space="0" w:color="auto"/>
            <w:bottom w:val="none" w:sz="0" w:space="0" w:color="auto"/>
            <w:right w:val="none" w:sz="0" w:space="0" w:color="auto"/>
          </w:divBdr>
        </w:div>
        <w:div w:id="183204073">
          <w:marLeft w:val="0"/>
          <w:marRight w:val="0"/>
          <w:marTop w:val="0"/>
          <w:marBottom w:val="300"/>
          <w:divBdr>
            <w:top w:val="single" w:sz="6" w:space="15" w:color="EDEDED"/>
            <w:left w:val="single" w:sz="6" w:space="15" w:color="EDEDED"/>
            <w:bottom w:val="single" w:sz="6" w:space="15" w:color="EDEDED"/>
            <w:right w:val="single" w:sz="6" w:space="15" w:color="EDEDED"/>
          </w:divBdr>
        </w:div>
        <w:div w:id="183205468">
          <w:marLeft w:val="0"/>
          <w:marRight w:val="0"/>
          <w:marTop w:val="0"/>
          <w:marBottom w:val="300"/>
          <w:divBdr>
            <w:top w:val="single" w:sz="6" w:space="15" w:color="EDEDED"/>
            <w:left w:val="single" w:sz="6" w:space="15" w:color="EDEDED"/>
            <w:bottom w:val="single" w:sz="6" w:space="15" w:color="EDEDED"/>
            <w:right w:val="single" w:sz="6" w:space="15" w:color="EDEDED"/>
          </w:divBdr>
        </w:div>
        <w:div w:id="183249165">
          <w:marLeft w:val="0"/>
          <w:marRight w:val="0"/>
          <w:marTop w:val="0"/>
          <w:marBottom w:val="0"/>
          <w:divBdr>
            <w:top w:val="none" w:sz="0" w:space="0" w:color="auto"/>
            <w:left w:val="none" w:sz="0" w:space="0" w:color="auto"/>
            <w:bottom w:val="none" w:sz="0" w:space="0" w:color="auto"/>
            <w:right w:val="none" w:sz="0" w:space="0" w:color="auto"/>
          </w:divBdr>
        </w:div>
        <w:div w:id="183252892">
          <w:marLeft w:val="0"/>
          <w:marRight w:val="0"/>
          <w:marTop w:val="0"/>
          <w:marBottom w:val="0"/>
          <w:divBdr>
            <w:top w:val="none" w:sz="0" w:space="0" w:color="auto"/>
            <w:left w:val="none" w:sz="0" w:space="0" w:color="auto"/>
            <w:bottom w:val="none" w:sz="0" w:space="0" w:color="auto"/>
            <w:right w:val="none" w:sz="0" w:space="0" w:color="auto"/>
          </w:divBdr>
        </w:div>
        <w:div w:id="183253501">
          <w:marLeft w:val="0"/>
          <w:marRight w:val="0"/>
          <w:marTop w:val="0"/>
          <w:marBottom w:val="0"/>
          <w:divBdr>
            <w:top w:val="none" w:sz="0" w:space="0" w:color="auto"/>
            <w:left w:val="none" w:sz="0" w:space="0" w:color="auto"/>
            <w:bottom w:val="none" w:sz="0" w:space="0" w:color="auto"/>
            <w:right w:val="none" w:sz="0" w:space="0" w:color="auto"/>
          </w:divBdr>
        </w:div>
        <w:div w:id="183254653">
          <w:marLeft w:val="0"/>
          <w:marRight w:val="0"/>
          <w:marTop w:val="0"/>
          <w:marBottom w:val="0"/>
          <w:divBdr>
            <w:top w:val="none" w:sz="0" w:space="0" w:color="auto"/>
            <w:left w:val="none" w:sz="0" w:space="0" w:color="auto"/>
            <w:bottom w:val="none" w:sz="0" w:space="0" w:color="auto"/>
            <w:right w:val="none" w:sz="0" w:space="0" w:color="auto"/>
          </w:divBdr>
        </w:div>
        <w:div w:id="183254898">
          <w:marLeft w:val="0"/>
          <w:marRight w:val="0"/>
          <w:marTop w:val="0"/>
          <w:marBottom w:val="0"/>
          <w:divBdr>
            <w:top w:val="none" w:sz="0" w:space="0" w:color="auto"/>
            <w:left w:val="none" w:sz="0" w:space="0" w:color="auto"/>
            <w:bottom w:val="none" w:sz="0" w:space="0" w:color="auto"/>
            <w:right w:val="none" w:sz="0" w:space="0" w:color="auto"/>
          </w:divBdr>
        </w:div>
        <w:div w:id="183255571">
          <w:marLeft w:val="0"/>
          <w:marRight w:val="0"/>
          <w:marTop w:val="300"/>
          <w:marBottom w:val="0"/>
          <w:divBdr>
            <w:top w:val="none" w:sz="0" w:space="0" w:color="auto"/>
            <w:left w:val="none" w:sz="0" w:space="0" w:color="auto"/>
            <w:bottom w:val="none" w:sz="0" w:space="0" w:color="auto"/>
            <w:right w:val="none" w:sz="0" w:space="0" w:color="auto"/>
          </w:divBdr>
        </w:div>
        <w:div w:id="183255601">
          <w:marLeft w:val="0"/>
          <w:marRight w:val="0"/>
          <w:marTop w:val="0"/>
          <w:marBottom w:val="300"/>
          <w:divBdr>
            <w:top w:val="single" w:sz="6" w:space="15" w:color="EDEDED"/>
            <w:left w:val="single" w:sz="6" w:space="15" w:color="EDEDED"/>
            <w:bottom w:val="single" w:sz="6" w:space="15" w:color="EDEDED"/>
            <w:right w:val="single" w:sz="6" w:space="15" w:color="EDEDED"/>
          </w:divBdr>
        </w:div>
        <w:div w:id="183255937">
          <w:marLeft w:val="0"/>
          <w:marRight w:val="0"/>
          <w:marTop w:val="0"/>
          <w:marBottom w:val="0"/>
          <w:divBdr>
            <w:top w:val="none" w:sz="0" w:space="0" w:color="auto"/>
            <w:left w:val="none" w:sz="0" w:space="0" w:color="auto"/>
            <w:bottom w:val="none" w:sz="0" w:space="0" w:color="auto"/>
            <w:right w:val="none" w:sz="0" w:space="0" w:color="auto"/>
          </w:divBdr>
        </w:div>
        <w:div w:id="183322015">
          <w:marLeft w:val="0"/>
          <w:marRight w:val="0"/>
          <w:marTop w:val="0"/>
          <w:marBottom w:val="0"/>
          <w:divBdr>
            <w:top w:val="none" w:sz="0" w:space="0" w:color="auto"/>
            <w:left w:val="none" w:sz="0" w:space="0" w:color="auto"/>
            <w:bottom w:val="none" w:sz="0" w:space="0" w:color="auto"/>
            <w:right w:val="none" w:sz="0" w:space="0" w:color="auto"/>
          </w:divBdr>
        </w:div>
        <w:div w:id="183324100">
          <w:marLeft w:val="0"/>
          <w:marRight w:val="0"/>
          <w:marTop w:val="300"/>
          <w:marBottom w:val="0"/>
          <w:divBdr>
            <w:top w:val="none" w:sz="0" w:space="0" w:color="auto"/>
            <w:left w:val="none" w:sz="0" w:space="0" w:color="auto"/>
            <w:bottom w:val="none" w:sz="0" w:space="0" w:color="auto"/>
            <w:right w:val="none" w:sz="0" w:space="0" w:color="auto"/>
          </w:divBdr>
        </w:div>
        <w:div w:id="183326347">
          <w:marLeft w:val="0"/>
          <w:marRight w:val="0"/>
          <w:marTop w:val="0"/>
          <w:marBottom w:val="300"/>
          <w:divBdr>
            <w:top w:val="single" w:sz="6" w:space="15" w:color="EDEDED"/>
            <w:left w:val="single" w:sz="6" w:space="15" w:color="EDEDED"/>
            <w:bottom w:val="single" w:sz="6" w:space="15" w:color="EDEDED"/>
            <w:right w:val="single" w:sz="6" w:space="15" w:color="EDEDED"/>
          </w:divBdr>
        </w:div>
        <w:div w:id="183327276">
          <w:marLeft w:val="0"/>
          <w:marRight w:val="0"/>
          <w:marTop w:val="0"/>
          <w:marBottom w:val="0"/>
          <w:divBdr>
            <w:top w:val="none" w:sz="0" w:space="0" w:color="auto"/>
            <w:left w:val="none" w:sz="0" w:space="0" w:color="auto"/>
            <w:bottom w:val="none" w:sz="0" w:space="0" w:color="auto"/>
            <w:right w:val="none" w:sz="0" w:space="0" w:color="auto"/>
          </w:divBdr>
        </w:div>
        <w:div w:id="183328937">
          <w:marLeft w:val="0"/>
          <w:marRight w:val="0"/>
          <w:marTop w:val="0"/>
          <w:marBottom w:val="0"/>
          <w:divBdr>
            <w:top w:val="none" w:sz="0" w:space="0" w:color="auto"/>
            <w:left w:val="none" w:sz="0" w:space="0" w:color="auto"/>
            <w:bottom w:val="none" w:sz="0" w:space="0" w:color="auto"/>
            <w:right w:val="none" w:sz="0" w:space="0" w:color="auto"/>
          </w:divBdr>
        </w:div>
        <w:div w:id="183329718">
          <w:marLeft w:val="0"/>
          <w:marRight w:val="0"/>
          <w:marTop w:val="300"/>
          <w:marBottom w:val="0"/>
          <w:divBdr>
            <w:top w:val="none" w:sz="0" w:space="0" w:color="auto"/>
            <w:left w:val="none" w:sz="0" w:space="0" w:color="auto"/>
            <w:bottom w:val="none" w:sz="0" w:space="0" w:color="auto"/>
            <w:right w:val="none" w:sz="0" w:space="0" w:color="auto"/>
          </w:divBdr>
        </w:div>
        <w:div w:id="183330494">
          <w:marLeft w:val="0"/>
          <w:marRight w:val="0"/>
          <w:marTop w:val="300"/>
          <w:marBottom w:val="0"/>
          <w:divBdr>
            <w:top w:val="none" w:sz="0" w:space="0" w:color="auto"/>
            <w:left w:val="none" w:sz="0" w:space="0" w:color="auto"/>
            <w:bottom w:val="none" w:sz="0" w:space="0" w:color="auto"/>
            <w:right w:val="none" w:sz="0" w:space="0" w:color="auto"/>
          </w:divBdr>
        </w:div>
        <w:div w:id="183370170">
          <w:marLeft w:val="0"/>
          <w:marRight w:val="0"/>
          <w:marTop w:val="0"/>
          <w:marBottom w:val="0"/>
          <w:divBdr>
            <w:top w:val="none" w:sz="0" w:space="0" w:color="auto"/>
            <w:left w:val="none" w:sz="0" w:space="0" w:color="auto"/>
            <w:bottom w:val="none" w:sz="0" w:space="0" w:color="auto"/>
            <w:right w:val="none" w:sz="0" w:space="0" w:color="auto"/>
          </w:divBdr>
        </w:div>
        <w:div w:id="183400218">
          <w:marLeft w:val="0"/>
          <w:marRight w:val="0"/>
          <w:marTop w:val="0"/>
          <w:marBottom w:val="300"/>
          <w:divBdr>
            <w:top w:val="single" w:sz="6" w:space="15" w:color="EDEDED"/>
            <w:left w:val="single" w:sz="6" w:space="15" w:color="EDEDED"/>
            <w:bottom w:val="single" w:sz="6" w:space="15" w:color="EDEDED"/>
            <w:right w:val="single" w:sz="6" w:space="15" w:color="EDEDED"/>
          </w:divBdr>
        </w:div>
        <w:div w:id="183441730">
          <w:marLeft w:val="0"/>
          <w:marRight w:val="0"/>
          <w:marTop w:val="0"/>
          <w:marBottom w:val="0"/>
          <w:divBdr>
            <w:top w:val="none" w:sz="0" w:space="0" w:color="auto"/>
            <w:left w:val="none" w:sz="0" w:space="0" w:color="auto"/>
            <w:bottom w:val="none" w:sz="0" w:space="0" w:color="auto"/>
            <w:right w:val="none" w:sz="0" w:space="0" w:color="auto"/>
          </w:divBdr>
        </w:div>
        <w:div w:id="183445372">
          <w:marLeft w:val="0"/>
          <w:marRight w:val="0"/>
          <w:marTop w:val="300"/>
          <w:marBottom w:val="0"/>
          <w:divBdr>
            <w:top w:val="none" w:sz="0" w:space="0" w:color="auto"/>
            <w:left w:val="none" w:sz="0" w:space="0" w:color="auto"/>
            <w:bottom w:val="none" w:sz="0" w:space="0" w:color="auto"/>
            <w:right w:val="none" w:sz="0" w:space="0" w:color="auto"/>
          </w:divBdr>
        </w:div>
        <w:div w:id="183520885">
          <w:marLeft w:val="0"/>
          <w:marRight w:val="0"/>
          <w:marTop w:val="0"/>
          <w:marBottom w:val="300"/>
          <w:divBdr>
            <w:top w:val="single" w:sz="6" w:space="15" w:color="EDEDED"/>
            <w:left w:val="single" w:sz="6" w:space="15" w:color="EDEDED"/>
            <w:bottom w:val="single" w:sz="6" w:space="15" w:color="EDEDED"/>
            <w:right w:val="single" w:sz="6" w:space="15" w:color="EDEDED"/>
          </w:divBdr>
        </w:div>
        <w:div w:id="183521450">
          <w:marLeft w:val="0"/>
          <w:marRight w:val="0"/>
          <w:marTop w:val="0"/>
          <w:marBottom w:val="0"/>
          <w:divBdr>
            <w:top w:val="none" w:sz="0" w:space="0" w:color="auto"/>
            <w:left w:val="none" w:sz="0" w:space="0" w:color="auto"/>
            <w:bottom w:val="none" w:sz="0" w:space="0" w:color="auto"/>
            <w:right w:val="none" w:sz="0" w:space="0" w:color="auto"/>
          </w:divBdr>
        </w:div>
        <w:div w:id="183524329">
          <w:marLeft w:val="0"/>
          <w:marRight w:val="0"/>
          <w:marTop w:val="0"/>
          <w:marBottom w:val="0"/>
          <w:divBdr>
            <w:top w:val="none" w:sz="0" w:space="0" w:color="auto"/>
            <w:left w:val="none" w:sz="0" w:space="0" w:color="auto"/>
            <w:bottom w:val="none" w:sz="0" w:space="0" w:color="auto"/>
            <w:right w:val="none" w:sz="0" w:space="0" w:color="auto"/>
          </w:divBdr>
        </w:div>
        <w:div w:id="183595427">
          <w:marLeft w:val="0"/>
          <w:marRight w:val="0"/>
          <w:marTop w:val="0"/>
          <w:marBottom w:val="0"/>
          <w:divBdr>
            <w:top w:val="none" w:sz="0" w:space="0" w:color="auto"/>
            <w:left w:val="none" w:sz="0" w:space="0" w:color="auto"/>
            <w:bottom w:val="none" w:sz="0" w:space="0" w:color="auto"/>
            <w:right w:val="none" w:sz="0" w:space="0" w:color="auto"/>
          </w:divBdr>
          <w:divsChild>
            <w:div w:id="39332524">
              <w:marLeft w:val="0"/>
              <w:marRight w:val="0"/>
              <w:marTop w:val="0"/>
              <w:marBottom w:val="0"/>
              <w:divBdr>
                <w:top w:val="none" w:sz="0" w:space="0" w:color="auto"/>
                <w:left w:val="none" w:sz="0" w:space="0" w:color="auto"/>
                <w:bottom w:val="none" w:sz="0" w:space="0" w:color="auto"/>
                <w:right w:val="none" w:sz="0" w:space="0" w:color="auto"/>
              </w:divBdr>
            </w:div>
          </w:divsChild>
        </w:div>
        <w:div w:id="183595741">
          <w:marLeft w:val="0"/>
          <w:marRight w:val="0"/>
          <w:marTop w:val="0"/>
          <w:marBottom w:val="0"/>
          <w:divBdr>
            <w:top w:val="none" w:sz="0" w:space="0" w:color="auto"/>
            <w:left w:val="none" w:sz="0" w:space="0" w:color="auto"/>
            <w:bottom w:val="none" w:sz="0" w:space="0" w:color="auto"/>
            <w:right w:val="none" w:sz="0" w:space="0" w:color="auto"/>
          </w:divBdr>
        </w:div>
        <w:div w:id="183634259">
          <w:marLeft w:val="0"/>
          <w:marRight w:val="0"/>
          <w:marTop w:val="0"/>
          <w:marBottom w:val="0"/>
          <w:divBdr>
            <w:top w:val="none" w:sz="0" w:space="0" w:color="auto"/>
            <w:left w:val="none" w:sz="0" w:space="0" w:color="auto"/>
            <w:bottom w:val="none" w:sz="0" w:space="0" w:color="auto"/>
            <w:right w:val="none" w:sz="0" w:space="0" w:color="auto"/>
          </w:divBdr>
        </w:div>
        <w:div w:id="183637487">
          <w:marLeft w:val="0"/>
          <w:marRight w:val="0"/>
          <w:marTop w:val="0"/>
          <w:marBottom w:val="0"/>
          <w:divBdr>
            <w:top w:val="none" w:sz="0" w:space="0" w:color="auto"/>
            <w:left w:val="none" w:sz="0" w:space="0" w:color="auto"/>
            <w:bottom w:val="none" w:sz="0" w:space="0" w:color="auto"/>
            <w:right w:val="none" w:sz="0" w:space="0" w:color="auto"/>
          </w:divBdr>
        </w:div>
        <w:div w:id="183638252">
          <w:marLeft w:val="0"/>
          <w:marRight w:val="0"/>
          <w:marTop w:val="0"/>
          <w:marBottom w:val="300"/>
          <w:divBdr>
            <w:top w:val="single" w:sz="6" w:space="15" w:color="EDEDED"/>
            <w:left w:val="single" w:sz="6" w:space="15" w:color="EDEDED"/>
            <w:bottom w:val="single" w:sz="6" w:space="15" w:color="EDEDED"/>
            <w:right w:val="single" w:sz="6" w:space="15" w:color="EDEDED"/>
          </w:divBdr>
        </w:div>
        <w:div w:id="183639689">
          <w:marLeft w:val="0"/>
          <w:marRight w:val="0"/>
          <w:marTop w:val="0"/>
          <w:marBottom w:val="0"/>
          <w:divBdr>
            <w:top w:val="none" w:sz="0" w:space="0" w:color="auto"/>
            <w:left w:val="none" w:sz="0" w:space="0" w:color="auto"/>
            <w:bottom w:val="none" w:sz="0" w:space="0" w:color="auto"/>
            <w:right w:val="none" w:sz="0" w:space="0" w:color="auto"/>
          </w:divBdr>
        </w:div>
        <w:div w:id="183640429">
          <w:marLeft w:val="0"/>
          <w:marRight w:val="0"/>
          <w:marTop w:val="0"/>
          <w:marBottom w:val="0"/>
          <w:divBdr>
            <w:top w:val="none" w:sz="0" w:space="0" w:color="auto"/>
            <w:left w:val="none" w:sz="0" w:space="0" w:color="auto"/>
            <w:bottom w:val="none" w:sz="0" w:space="0" w:color="auto"/>
            <w:right w:val="none" w:sz="0" w:space="0" w:color="auto"/>
          </w:divBdr>
        </w:div>
        <w:div w:id="183710222">
          <w:marLeft w:val="0"/>
          <w:marRight w:val="0"/>
          <w:marTop w:val="0"/>
          <w:marBottom w:val="0"/>
          <w:divBdr>
            <w:top w:val="none" w:sz="0" w:space="0" w:color="auto"/>
            <w:left w:val="none" w:sz="0" w:space="0" w:color="auto"/>
            <w:bottom w:val="none" w:sz="0" w:space="0" w:color="auto"/>
            <w:right w:val="none" w:sz="0" w:space="0" w:color="auto"/>
          </w:divBdr>
        </w:div>
        <w:div w:id="183714737">
          <w:marLeft w:val="0"/>
          <w:marRight w:val="0"/>
          <w:marTop w:val="0"/>
          <w:marBottom w:val="0"/>
          <w:divBdr>
            <w:top w:val="none" w:sz="0" w:space="0" w:color="auto"/>
            <w:left w:val="none" w:sz="0" w:space="0" w:color="auto"/>
            <w:bottom w:val="none" w:sz="0" w:space="0" w:color="auto"/>
            <w:right w:val="none" w:sz="0" w:space="0" w:color="auto"/>
          </w:divBdr>
        </w:div>
        <w:div w:id="183716854">
          <w:marLeft w:val="0"/>
          <w:marRight w:val="0"/>
          <w:marTop w:val="0"/>
          <w:marBottom w:val="0"/>
          <w:divBdr>
            <w:top w:val="none" w:sz="0" w:space="0" w:color="auto"/>
            <w:left w:val="none" w:sz="0" w:space="0" w:color="auto"/>
            <w:bottom w:val="none" w:sz="0" w:space="0" w:color="auto"/>
            <w:right w:val="none" w:sz="0" w:space="0" w:color="auto"/>
          </w:divBdr>
        </w:div>
        <w:div w:id="183789237">
          <w:marLeft w:val="0"/>
          <w:marRight w:val="0"/>
          <w:marTop w:val="0"/>
          <w:marBottom w:val="0"/>
          <w:divBdr>
            <w:top w:val="none" w:sz="0" w:space="0" w:color="auto"/>
            <w:left w:val="none" w:sz="0" w:space="0" w:color="auto"/>
            <w:bottom w:val="none" w:sz="0" w:space="0" w:color="auto"/>
            <w:right w:val="none" w:sz="0" w:space="0" w:color="auto"/>
          </w:divBdr>
        </w:div>
        <w:div w:id="183828624">
          <w:marLeft w:val="0"/>
          <w:marRight w:val="0"/>
          <w:marTop w:val="300"/>
          <w:marBottom w:val="0"/>
          <w:divBdr>
            <w:top w:val="none" w:sz="0" w:space="0" w:color="auto"/>
            <w:left w:val="none" w:sz="0" w:space="0" w:color="auto"/>
            <w:bottom w:val="none" w:sz="0" w:space="0" w:color="auto"/>
            <w:right w:val="none" w:sz="0" w:space="0" w:color="auto"/>
          </w:divBdr>
        </w:div>
        <w:div w:id="183835920">
          <w:marLeft w:val="0"/>
          <w:marRight w:val="0"/>
          <w:marTop w:val="0"/>
          <w:marBottom w:val="0"/>
          <w:divBdr>
            <w:top w:val="none" w:sz="0" w:space="0" w:color="auto"/>
            <w:left w:val="none" w:sz="0" w:space="0" w:color="auto"/>
            <w:bottom w:val="none" w:sz="0" w:space="0" w:color="auto"/>
            <w:right w:val="none" w:sz="0" w:space="0" w:color="auto"/>
          </w:divBdr>
        </w:div>
        <w:div w:id="183859069">
          <w:marLeft w:val="0"/>
          <w:marRight w:val="0"/>
          <w:marTop w:val="0"/>
          <w:marBottom w:val="300"/>
          <w:divBdr>
            <w:top w:val="single" w:sz="6" w:space="15" w:color="EDEDED"/>
            <w:left w:val="single" w:sz="6" w:space="15" w:color="EDEDED"/>
            <w:bottom w:val="single" w:sz="6" w:space="15" w:color="EDEDED"/>
            <w:right w:val="single" w:sz="6" w:space="15" w:color="EDEDED"/>
          </w:divBdr>
        </w:div>
        <w:div w:id="183861090">
          <w:marLeft w:val="0"/>
          <w:marRight w:val="0"/>
          <w:marTop w:val="0"/>
          <w:marBottom w:val="0"/>
          <w:divBdr>
            <w:top w:val="none" w:sz="0" w:space="0" w:color="auto"/>
            <w:left w:val="none" w:sz="0" w:space="0" w:color="auto"/>
            <w:bottom w:val="none" w:sz="0" w:space="0" w:color="auto"/>
            <w:right w:val="none" w:sz="0" w:space="0" w:color="auto"/>
          </w:divBdr>
        </w:div>
        <w:div w:id="183902585">
          <w:marLeft w:val="0"/>
          <w:marRight w:val="0"/>
          <w:marTop w:val="0"/>
          <w:marBottom w:val="0"/>
          <w:divBdr>
            <w:top w:val="none" w:sz="0" w:space="0" w:color="auto"/>
            <w:left w:val="none" w:sz="0" w:space="0" w:color="auto"/>
            <w:bottom w:val="none" w:sz="0" w:space="0" w:color="auto"/>
            <w:right w:val="none" w:sz="0" w:space="0" w:color="auto"/>
          </w:divBdr>
        </w:div>
        <w:div w:id="183903456">
          <w:marLeft w:val="0"/>
          <w:marRight w:val="0"/>
          <w:marTop w:val="0"/>
          <w:marBottom w:val="0"/>
          <w:divBdr>
            <w:top w:val="none" w:sz="0" w:space="0" w:color="auto"/>
            <w:left w:val="none" w:sz="0" w:space="0" w:color="auto"/>
            <w:bottom w:val="none" w:sz="0" w:space="0" w:color="auto"/>
            <w:right w:val="none" w:sz="0" w:space="0" w:color="auto"/>
          </w:divBdr>
        </w:div>
        <w:div w:id="183904282">
          <w:marLeft w:val="0"/>
          <w:marRight w:val="0"/>
          <w:marTop w:val="0"/>
          <w:marBottom w:val="0"/>
          <w:divBdr>
            <w:top w:val="none" w:sz="0" w:space="0" w:color="auto"/>
            <w:left w:val="none" w:sz="0" w:space="0" w:color="auto"/>
            <w:bottom w:val="none" w:sz="0" w:space="0" w:color="auto"/>
            <w:right w:val="none" w:sz="0" w:space="0" w:color="auto"/>
          </w:divBdr>
        </w:div>
        <w:div w:id="183905916">
          <w:marLeft w:val="0"/>
          <w:marRight w:val="0"/>
          <w:marTop w:val="0"/>
          <w:marBottom w:val="0"/>
          <w:divBdr>
            <w:top w:val="none" w:sz="0" w:space="0" w:color="auto"/>
            <w:left w:val="none" w:sz="0" w:space="0" w:color="auto"/>
            <w:bottom w:val="none" w:sz="0" w:space="0" w:color="auto"/>
            <w:right w:val="none" w:sz="0" w:space="0" w:color="auto"/>
          </w:divBdr>
        </w:div>
        <w:div w:id="183906904">
          <w:marLeft w:val="0"/>
          <w:marRight w:val="0"/>
          <w:marTop w:val="0"/>
          <w:marBottom w:val="0"/>
          <w:divBdr>
            <w:top w:val="none" w:sz="0" w:space="0" w:color="auto"/>
            <w:left w:val="none" w:sz="0" w:space="0" w:color="auto"/>
            <w:bottom w:val="none" w:sz="0" w:space="0" w:color="auto"/>
            <w:right w:val="none" w:sz="0" w:space="0" w:color="auto"/>
          </w:divBdr>
        </w:div>
        <w:div w:id="183907170">
          <w:marLeft w:val="0"/>
          <w:marRight w:val="0"/>
          <w:marTop w:val="300"/>
          <w:marBottom w:val="0"/>
          <w:divBdr>
            <w:top w:val="none" w:sz="0" w:space="0" w:color="auto"/>
            <w:left w:val="none" w:sz="0" w:space="0" w:color="auto"/>
            <w:bottom w:val="none" w:sz="0" w:space="0" w:color="auto"/>
            <w:right w:val="none" w:sz="0" w:space="0" w:color="auto"/>
          </w:divBdr>
          <w:divsChild>
            <w:div w:id="93325326">
              <w:marLeft w:val="0"/>
              <w:marRight w:val="0"/>
              <w:marTop w:val="0"/>
              <w:marBottom w:val="0"/>
              <w:divBdr>
                <w:top w:val="none" w:sz="0" w:space="0" w:color="auto"/>
                <w:left w:val="none" w:sz="0" w:space="0" w:color="auto"/>
                <w:bottom w:val="none" w:sz="0" w:space="0" w:color="auto"/>
                <w:right w:val="none" w:sz="0" w:space="0" w:color="auto"/>
              </w:divBdr>
            </w:div>
          </w:divsChild>
        </w:div>
        <w:div w:id="183977137">
          <w:marLeft w:val="0"/>
          <w:marRight w:val="0"/>
          <w:marTop w:val="0"/>
          <w:marBottom w:val="0"/>
          <w:divBdr>
            <w:top w:val="none" w:sz="0" w:space="0" w:color="auto"/>
            <w:left w:val="none" w:sz="0" w:space="0" w:color="auto"/>
            <w:bottom w:val="none" w:sz="0" w:space="0" w:color="auto"/>
            <w:right w:val="none" w:sz="0" w:space="0" w:color="auto"/>
          </w:divBdr>
        </w:div>
        <w:div w:id="183979123">
          <w:marLeft w:val="0"/>
          <w:marRight w:val="0"/>
          <w:marTop w:val="0"/>
          <w:marBottom w:val="0"/>
          <w:divBdr>
            <w:top w:val="none" w:sz="0" w:space="0" w:color="auto"/>
            <w:left w:val="none" w:sz="0" w:space="0" w:color="auto"/>
            <w:bottom w:val="none" w:sz="0" w:space="0" w:color="auto"/>
            <w:right w:val="none" w:sz="0" w:space="0" w:color="auto"/>
          </w:divBdr>
        </w:div>
        <w:div w:id="183980100">
          <w:marLeft w:val="0"/>
          <w:marRight w:val="0"/>
          <w:marTop w:val="0"/>
          <w:marBottom w:val="0"/>
          <w:divBdr>
            <w:top w:val="none" w:sz="0" w:space="0" w:color="auto"/>
            <w:left w:val="none" w:sz="0" w:space="0" w:color="auto"/>
            <w:bottom w:val="none" w:sz="0" w:space="0" w:color="auto"/>
            <w:right w:val="none" w:sz="0" w:space="0" w:color="auto"/>
          </w:divBdr>
        </w:div>
        <w:div w:id="183980223">
          <w:marLeft w:val="0"/>
          <w:marRight w:val="0"/>
          <w:marTop w:val="0"/>
          <w:marBottom w:val="0"/>
          <w:divBdr>
            <w:top w:val="none" w:sz="0" w:space="0" w:color="auto"/>
            <w:left w:val="none" w:sz="0" w:space="0" w:color="auto"/>
            <w:bottom w:val="none" w:sz="0" w:space="0" w:color="auto"/>
            <w:right w:val="none" w:sz="0" w:space="0" w:color="auto"/>
          </w:divBdr>
        </w:div>
        <w:div w:id="183985136">
          <w:marLeft w:val="0"/>
          <w:marRight w:val="0"/>
          <w:marTop w:val="0"/>
          <w:marBottom w:val="0"/>
          <w:divBdr>
            <w:top w:val="none" w:sz="0" w:space="0" w:color="auto"/>
            <w:left w:val="none" w:sz="0" w:space="0" w:color="auto"/>
            <w:bottom w:val="none" w:sz="0" w:space="0" w:color="auto"/>
            <w:right w:val="none" w:sz="0" w:space="0" w:color="auto"/>
          </w:divBdr>
        </w:div>
        <w:div w:id="184026322">
          <w:marLeft w:val="0"/>
          <w:marRight w:val="0"/>
          <w:marTop w:val="0"/>
          <w:marBottom w:val="0"/>
          <w:divBdr>
            <w:top w:val="none" w:sz="0" w:space="0" w:color="auto"/>
            <w:left w:val="none" w:sz="0" w:space="0" w:color="auto"/>
            <w:bottom w:val="none" w:sz="0" w:space="0" w:color="auto"/>
            <w:right w:val="none" w:sz="0" w:space="0" w:color="auto"/>
          </w:divBdr>
        </w:div>
        <w:div w:id="184027973">
          <w:marLeft w:val="0"/>
          <w:marRight w:val="0"/>
          <w:marTop w:val="0"/>
          <w:marBottom w:val="300"/>
          <w:divBdr>
            <w:top w:val="single" w:sz="6" w:space="15" w:color="EDEDED"/>
            <w:left w:val="single" w:sz="6" w:space="15" w:color="EDEDED"/>
            <w:bottom w:val="single" w:sz="6" w:space="15" w:color="EDEDED"/>
            <w:right w:val="single" w:sz="6" w:space="15" w:color="EDEDED"/>
          </w:divBdr>
        </w:div>
        <w:div w:id="184028152">
          <w:marLeft w:val="0"/>
          <w:marRight w:val="0"/>
          <w:marTop w:val="300"/>
          <w:marBottom w:val="0"/>
          <w:divBdr>
            <w:top w:val="none" w:sz="0" w:space="0" w:color="auto"/>
            <w:left w:val="none" w:sz="0" w:space="0" w:color="auto"/>
            <w:bottom w:val="none" w:sz="0" w:space="0" w:color="auto"/>
            <w:right w:val="none" w:sz="0" w:space="0" w:color="auto"/>
          </w:divBdr>
        </w:div>
        <w:div w:id="184055060">
          <w:marLeft w:val="0"/>
          <w:marRight w:val="0"/>
          <w:marTop w:val="0"/>
          <w:marBottom w:val="0"/>
          <w:divBdr>
            <w:top w:val="none" w:sz="0" w:space="0" w:color="auto"/>
            <w:left w:val="none" w:sz="0" w:space="0" w:color="auto"/>
            <w:bottom w:val="none" w:sz="0" w:space="0" w:color="auto"/>
            <w:right w:val="none" w:sz="0" w:space="0" w:color="auto"/>
          </w:divBdr>
        </w:div>
        <w:div w:id="184096319">
          <w:marLeft w:val="0"/>
          <w:marRight w:val="0"/>
          <w:marTop w:val="0"/>
          <w:marBottom w:val="0"/>
          <w:divBdr>
            <w:top w:val="none" w:sz="0" w:space="0" w:color="auto"/>
            <w:left w:val="none" w:sz="0" w:space="0" w:color="auto"/>
            <w:bottom w:val="none" w:sz="0" w:space="0" w:color="auto"/>
            <w:right w:val="none" w:sz="0" w:space="0" w:color="auto"/>
          </w:divBdr>
        </w:div>
        <w:div w:id="184101226">
          <w:marLeft w:val="0"/>
          <w:marRight w:val="0"/>
          <w:marTop w:val="0"/>
          <w:marBottom w:val="0"/>
          <w:divBdr>
            <w:top w:val="none" w:sz="0" w:space="0" w:color="auto"/>
            <w:left w:val="none" w:sz="0" w:space="0" w:color="auto"/>
            <w:bottom w:val="none" w:sz="0" w:space="0" w:color="auto"/>
            <w:right w:val="none" w:sz="0" w:space="0" w:color="auto"/>
          </w:divBdr>
          <w:divsChild>
            <w:div w:id="50561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4102323">
          <w:marLeft w:val="0"/>
          <w:marRight w:val="0"/>
          <w:marTop w:val="0"/>
          <w:marBottom w:val="0"/>
          <w:divBdr>
            <w:top w:val="none" w:sz="0" w:space="0" w:color="auto"/>
            <w:left w:val="none" w:sz="0" w:space="0" w:color="auto"/>
            <w:bottom w:val="none" w:sz="0" w:space="0" w:color="auto"/>
            <w:right w:val="none" w:sz="0" w:space="0" w:color="auto"/>
          </w:divBdr>
        </w:div>
        <w:div w:id="184171083">
          <w:marLeft w:val="0"/>
          <w:marRight w:val="0"/>
          <w:marTop w:val="0"/>
          <w:marBottom w:val="0"/>
          <w:divBdr>
            <w:top w:val="none" w:sz="0" w:space="0" w:color="auto"/>
            <w:left w:val="none" w:sz="0" w:space="0" w:color="auto"/>
            <w:bottom w:val="none" w:sz="0" w:space="0" w:color="auto"/>
            <w:right w:val="none" w:sz="0" w:space="0" w:color="auto"/>
          </w:divBdr>
        </w:div>
        <w:div w:id="184172547">
          <w:marLeft w:val="0"/>
          <w:marRight w:val="0"/>
          <w:marTop w:val="0"/>
          <w:marBottom w:val="0"/>
          <w:divBdr>
            <w:top w:val="none" w:sz="0" w:space="0" w:color="auto"/>
            <w:left w:val="none" w:sz="0" w:space="0" w:color="auto"/>
            <w:bottom w:val="none" w:sz="0" w:space="0" w:color="auto"/>
            <w:right w:val="none" w:sz="0" w:space="0" w:color="auto"/>
          </w:divBdr>
        </w:div>
        <w:div w:id="184175049">
          <w:marLeft w:val="0"/>
          <w:marRight w:val="0"/>
          <w:marTop w:val="0"/>
          <w:marBottom w:val="0"/>
          <w:divBdr>
            <w:top w:val="none" w:sz="0" w:space="0" w:color="auto"/>
            <w:left w:val="none" w:sz="0" w:space="0" w:color="auto"/>
            <w:bottom w:val="none" w:sz="0" w:space="0" w:color="auto"/>
            <w:right w:val="none" w:sz="0" w:space="0" w:color="auto"/>
          </w:divBdr>
        </w:div>
        <w:div w:id="184175489">
          <w:marLeft w:val="0"/>
          <w:marRight w:val="0"/>
          <w:marTop w:val="0"/>
          <w:marBottom w:val="0"/>
          <w:divBdr>
            <w:top w:val="none" w:sz="0" w:space="0" w:color="auto"/>
            <w:left w:val="none" w:sz="0" w:space="0" w:color="auto"/>
            <w:bottom w:val="none" w:sz="0" w:space="0" w:color="auto"/>
            <w:right w:val="none" w:sz="0" w:space="0" w:color="auto"/>
          </w:divBdr>
        </w:div>
        <w:div w:id="184179963">
          <w:marLeft w:val="0"/>
          <w:marRight w:val="0"/>
          <w:marTop w:val="300"/>
          <w:marBottom w:val="0"/>
          <w:divBdr>
            <w:top w:val="none" w:sz="0" w:space="0" w:color="auto"/>
            <w:left w:val="none" w:sz="0" w:space="0" w:color="auto"/>
            <w:bottom w:val="none" w:sz="0" w:space="0" w:color="auto"/>
            <w:right w:val="none" w:sz="0" w:space="0" w:color="auto"/>
          </w:divBdr>
          <w:divsChild>
            <w:div w:id="48774936">
              <w:marLeft w:val="0"/>
              <w:marRight w:val="0"/>
              <w:marTop w:val="0"/>
              <w:marBottom w:val="0"/>
              <w:divBdr>
                <w:top w:val="none" w:sz="0" w:space="0" w:color="auto"/>
                <w:left w:val="none" w:sz="0" w:space="0" w:color="auto"/>
                <w:bottom w:val="none" w:sz="0" w:space="0" w:color="auto"/>
                <w:right w:val="none" w:sz="0" w:space="0" w:color="auto"/>
              </w:divBdr>
            </w:div>
          </w:divsChild>
        </w:div>
        <w:div w:id="184247444">
          <w:marLeft w:val="0"/>
          <w:marRight w:val="0"/>
          <w:marTop w:val="0"/>
          <w:marBottom w:val="0"/>
          <w:divBdr>
            <w:top w:val="none" w:sz="0" w:space="0" w:color="auto"/>
            <w:left w:val="none" w:sz="0" w:space="0" w:color="auto"/>
            <w:bottom w:val="none" w:sz="0" w:space="0" w:color="auto"/>
            <w:right w:val="none" w:sz="0" w:space="0" w:color="auto"/>
          </w:divBdr>
          <w:divsChild>
            <w:div w:id="305089014">
              <w:marLeft w:val="0"/>
              <w:marRight w:val="0"/>
              <w:marTop w:val="0"/>
              <w:marBottom w:val="0"/>
              <w:divBdr>
                <w:top w:val="none" w:sz="0" w:space="0" w:color="auto"/>
                <w:left w:val="none" w:sz="0" w:space="0" w:color="auto"/>
                <w:bottom w:val="none" w:sz="0" w:space="0" w:color="auto"/>
                <w:right w:val="none" w:sz="0" w:space="0" w:color="auto"/>
              </w:divBdr>
            </w:div>
          </w:divsChild>
        </w:div>
        <w:div w:id="184250299">
          <w:marLeft w:val="0"/>
          <w:marRight w:val="0"/>
          <w:marTop w:val="0"/>
          <w:marBottom w:val="0"/>
          <w:divBdr>
            <w:top w:val="none" w:sz="0" w:space="0" w:color="auto"/>
            <w:left w:val="none" w:sz="0" w:space="0" w:color="auto"/>
            <w:bottom w:val="none" w:sz="0" w:space="0" w:color="auto"/>
            <w:right w:val="none" w:sz="0" w:space="0" w:color="auto"/>
          </w:divBdr>
        </w:div>
        <w:div w:id="184252444">
          <w:marLeft w:val="0"/>
          <w:marRight w:val="0"/>
          <w:marTop w:val="0"/>
          <w:marBottom w:val="0"/>
          <w:divBdr>
            <w:top w:val="none" w:sz="0" w:space="0" w:color="auto"/>
            <w:left w:val="none" w:sz="0" w:space="0" w:color="auto"/>
            <w:bottom w:val="none" w:sz="0" w:space="0" w:color="auto"/>
            <w:right w:val="none" w:sz="0" w:space="0" w:color="auto"/>
          </w:divBdr>
        </w:div>
        <w:div w:id="184253801">
          <w:marLeft w:val="0"/>
          <w:marRight w:val="0"/>
          <w:marTop w:val="0"/>
          <w:marBottom w:val="0"/>
          <w:divBdr>
            <w:top w:val="none" w:sz="0" w:space="0" w:color="auto"/>
            <w:left w:val="none" w:sz="0" w:space="0" w:color="auto"/>
            <w:bottom w:val="none" w:sz="0" w:space="0" w:color="auto"/>
            <w:right w:val="none" w:sz="0" w:space="0" w:color="auto"/>
          </w:divBdr>
        </w:div>
        <w:div w:id="184254178">
          <w:marLeft w:val="0"/>
          <w:marRight w:val="0"/>
          <w:marTop w:val="0"/>
          <w:marBottom w:val="0"/>
          <w:divBdr>
            <w:top w:val="none" w:sz="0" w:space="0" w:color="auto"/>
            <w:left w:val="none" w:sz="0" w:space="0" w:color="auto"/>
            <w:bottom w:val="none" w:sz="0" w:space="0" w:color="auto"/>
            <w:right w:val="none" w:sz="0" w:space="0" w:color="auto"/>
          </w:divBdr>
        </w:div>
        <w:div w:id="184294038">
          <w:marLeft w:val="0"/>
          <w:marRight w:val="0"/>
          <w:marTop w:val="0"/>
          <w:marBottom w:val="0"/>
          <w:divBdr>
            <w:top w:val="none" w:sz="0" w:space="0" w:color="auto"/>
            <w:left w:val="none" w:sz="0" w:space="0" w:color="auto"/>
            <w:bottom w:val="none" w:sz="0" w:space="0" w:color="auto"/>
            <w:right w:val="none" w:sz="0" w:space="0" w:color="auto"/>
          </w:divBdr>
        </w:div>
        <w:div w:id="184296744">
          <w:marLeft w:val="0"/>
          <w:marRight w:val="0"/>
          <w:marTop w:val="0"/>
          <w:marBottom w:val="0"/>
          <w:divBdr>
            <w:top w:val="none" w:sz="0" w:space="0" w:color="auto"/>
            <w:left w:val="none" w:sz="0" w:space="0" w:color="auto"/>
            <w:bottom w:val="none" w:sz="0" w:space="0" w:color="auto"/>
            <w:right w:val="none" w:sz="0" w:space="0" w:color="auto"/>
          </w:divBdr>
        </w:div>
        <w:div w:id="184297888">
          <w:marLeft w:val="0"/>
          <w:marRight w:val="0"/>
          <w:marTop w:val="0"/>
          <w:marBottom w:val="0"/>
          <w:divBdr>
            <w:top w:val="none" w:sz="0" w:space="0" w:color="auto"/>
            <w:left w:val="none" w:sz="0" w:space="0" w:color="auto"/>
            <w:bottom w:val="none" w:sz="0" w:space="0" w:color="auto"/>
            <w:right w:val="none" w:sz="0" w:space="0" w:color="auto"/>
          </w:divBdr>
        </w:div>
        <w:div w:id="184364780">
          <w:marLeft w:val="0"/>
          <w:marRight w:val="0"/>
          <w:marTop w:val="0"/>
          <w:marBottom w:val="0"/>
          <w:divBdr>
            <w:top w:val="none" w:sz="0" w:space="0" w:color="auto"/>
            <w:left w:val="none" w:sz="0" w:space="0" w:color="auto"/>
            <w:bottom w:val="none" w:sz="0" w:space="0" w:color="auto"/>
            <w:right w:val="none" w:sz="0" w:space="0" w:color="auto"/>
          </w:divBdr>
        </w:div>
        <w:div w:id="184366595">
          <w:marLeft w:val="0"/>
          <w:marRight w:val="0"/>
          <w:marTop w:val="0"/>
          <w:marBottom w:val="300"/>
          <w:divBdr>
            <w:top w:val="single" w:sz="6" w:space="15" w:color="EDEDED"/>
            <w:left w:val="single" w:sz="6" w:space="15" w:color="EDEDED"/>
            <w:bottom w:val="single" w:sz="6" w:space="15" w:color="EDEDED"/>
            <w:right w:val="single" w:sz="6" w:space="15" w:color="EDEDED"/>
          </w:divBdr>
        </w:div>
        <w:div w:id="184369738">
          <w:marLeft w:val="0"/>
          <w:marRight w:val="0"/>
          <w:marTop w:val="0"/>
          <w:marBottom w:val="0"/>
          <w:divBdr>
            <w:top w:val="none" w:sz="0" w:space="0" w:color="auto"/>
            <w:left w:val="none" w:sz="0" w:space="0" w:color="auto"/>
            <w:bottom w:val="none" w:sz="0" w:space="0" w:color="auto"/>
            <w:right w:val="none" w:sz="0" w:space="0" w:color="auto"/>
          </w:divBdr>
        </w:div>
        <w:div w:id="184370091">
          <w:marLeft w:val="0"/>
          <w:marRight w:val="0"/>
          <w:marTop w:val="0"/>
          <w:marBottom w:val="0"/>
          <w:divBdr>
            <w:top w:val="none" w:sz="0" w:space="0" w:color="auto"/>
            <w:left w:val="none" w:sz="0" w:space="0" w:color="auto"/>
            <w:bottom w:val="none" w:sz="0" w:space="0" w:color="auto"/>
            <w:right w:val="none" w:sz="0" w:space="0" w:color="auto"/>
          </w:divBdr>
        </w:div>
        <w:div w:id="184372720">
          <w:marLeft w:val="0"/>
          <w:marRight w:val="0"/>
          <w:marTop w:val="0"/>
          <w:marBottom w:val="0"/>
          <w:divBdr>
            <w:top w:val="none" w:sz="0" w:space="0" w:color="auto"/>
            <w:left w:val="none" w:sz="0" w:space="0" w:color="auto"/>
            <w:bottom w:val="none" w:sz="0" w:space="0" w:color="auto"/>
            <w:right w:val="none" w:sz="0" w:space="0" w:color="auto"/>
          </w:divBdr>
        </w:div>
        <w:div w:id="184373377">
          <w:marLeft w:val="0"/>
          <w:marRight w:val="0"/>
          <w:marTop w:val="0"/>
          <w:marBottom w:val="0"/>
          <w:divBdr>
            <w:top w:val="none" w:sz="0" w:space="0" w:color="auto"/>
            <w:left w:val="none" w:sz="0" w:space="0" w:color="auto"/>
            <w:bottom w:val="none" w:sz="0" w:space="0" w:color="auto"/>
            <w:right w:val="none" w:sz="0" w:space="0" w:color="auto"/>
          </w:divBdr>
        </w:div>
        <w:div w:id="184439124">
          <w:marLeft w:val="0"/>
          <w:marRight w:val="0"/>
          <w:marTop w:val="0"/>
          <w:marBottom w:val="0"/>
          <w:divBdr>
            <w:top w:val="none" w:sz="0" w:space="0" w:color="auto"/>
            <w:left w:val="none" w:sz="0" w:space="0" w:color="auto"/>
            <w:bottom w:val="none" w:sz="0" w:space="0" w:color="auto"/>
            <w:right w:val="none" w:sz="0" w:space="0" w:color="auto"/>
          </w:divBdr>
        </w:div>
        <w:div w:id="184442591">
          <w:marLeft w:val="0"/>
          <w:marRight w:val="0"/>
          <w:marTop w:val="0"/>
          <w:marBottom w:val="300"/>
          <w:divBdr>
            <w:top w:val="single" w:sz="6" w:space="15" w:color="EDEDED"/>
            <w:left w:val="single" w:sz="6" w:space="15" w:color="EDEDED"/>
            <w:bottom w:val="single" w:sz="6" w:space="15" w:color="EDEDED"/>
            <w:right w:val="single" w:sz="6" w:space="15" w:color="EDEDED"/>
          </w:divBdr>
        </w:div>
        <w:div w:id="184447460">
          <w:marLeft w:val="0"/>
          <w:marRight w:val="0"/>
          <w:marTop w:val="0"/>
          <w:marBottom w:val="0"/>
          <w:divBdr>
            <w:top w:val="none" w:sz="0" w:space="0" w:color="auto"/>
            <w:left w:val="none" w:sz="0" w:space="0" w:color="auto"/>
            <w:bottom w:val="none" w:sz="0" w:space="0" w:color="auto"/>
            <w:right w:val="none" w:sz="0" w:space="0" w:color="auto"/>
          </w:divBdr>
        </w:div>
        <w:div w:id="184448330">
          <w:marLeft w:val="0"/>
          <w:marRight w:val="0"/>
          <w:marTop w:val="0"/>
          <w:marBottom w:val="0"/>
          <w:divBdr>
            <w:top w:val="none" w:sz="0" w:space="0" w:color="auto"/>
            <w:left w:val="none" w:sz="0" w:space="0" w:color="auto"/>
            <w:bottom w:val="none" w:sz="0" w:space="0" w:color="auto"/>
            <w:right w:val="none" w:sz="0" w:space="0" w:color="auto"/>
          </w:divBdr>
          <w:divsChild>
            <w:div w:id="267667291">
              <w:marLeft w:val="0"/>
              <w:marRight w:val="0"/>
              <w:marTop w:val="0"/>
              <w:marBottom w:val="0"/>
              <w:divBdr>
                <w:top w:val="none" w:sz="0" w:space="0" w:color="auto"/>
                <w:left w:val="none" w:sz="0" w:space="0" w:color="auto"/>
                <w:bottom w:val="none" w:sz="0" w:space="0" w:color="auto"/>
                <w:right w:val="none" w:sz="0" w:space="0" w:color="auto"/>
              </w:divBdr>
            </w:div>
          </w:divsChild>
        </w:div>
        <w:div w:id="184485264">
          <w:marLeft w:val="0"/>
          <w:marRight w:val="0"/>
          <w:marTop w:val="0"/>
          <w:marBottom w:val="0"/>
          <w:divBdr>
            <w:top w:val="none" w:sz="0" w:space="0" w:color="auto"/>
            <w:left w:val="none" w:sz="0" w:space="0" w:color="auto"/>
            <w:bottom w:val="none" w:sz="0" w:space="0" w:color="auto"/>
            <w:right w:val="none" w:sz="0" w:space="0" w:color="auto"/>
          </w:divBdr>
        </w:div>
        <w:div w:id="184486724">
          <w:marLeft w:val="0"/>
          <w:marRight w:val="0"/>
          <w:marTop w:val="0"/>
          <w:marBottom w:val="0"/>
          <w:divBdr>
            <w:top w:val="none" w:sz="0" w:space="0" w:color="auto"/>
            <w:left w:val="none" w:sz="0" w:space="0" w:color="auto"/>
            <w:bottom w:val="none" w:sz="0" w:space="0" w:color="auto"/>
            <w:right w:val="none" w:sz="0" w:space="0" w:color="auto"/>
          </w:divBdr>
        </w:div>
        <w:div w:id="184488385">
          <w:marLeft w:val="0"/>
          <w:marRight w:val="0"/>
          <w:marTop w:val="0"/>
          <w:marBottom w:val="0"/>
          <w:divBdr>
            <w:top w:val="none" w:sz="0" w:space="0" w:color="auto"/>
            <w:left w:val="none" w:sz="0" w:space="0" w:color="auto"/>
            <w:bottom w:val="none" w:sz="0" w:space="0" w:color="auto"/>
            <w:right w:val="none" w:sz="0" w:space="0" w:color="auto"/>
          </w:divBdr>
        </w:div>
        <w:div w:id="184490008">
          <w:marLeft w:val="0"/>
          <w:marRight w:val="0"/>
          <w:marTop w:val="0"/>
          <w:marBottom w:val="0"/>
          <w:divBdr>
            <w:top w:val="none" w:sz="0" w:space="0" w:color="auto"/>
            <w:left w:val="none" w:sz="0" w:space="0" w:color="auto"/>
            <w:bottom w:val="none" w:sz="0" w:space="0" w:color="auto"/>
            <w:right w:val="none" w:sz="0" w:space="0" w:color="auto"/>
          </w:divBdr>
        </w:div>
        <w:div w:id="184514337">
          <w:marLeft w:val="0"/>
          <w:marRight w:val="0"/>
          <w:marTop w:val="0"/>
          <w:marBottom w:val="0"/>
          <w:divBdr>
            <w:top w:val="none" w:sz="0" w:space="0" w:color="auto"/>
            <w:left w:val="none" w:sz="0" w:space="0" w:color="auto"/>
            <w:bottom w:val="none" w:sz="0" w:space="0" w:color="auto"/>
            <w:right w:val="none" w:sz="0" w:space="0" w:color="auto"/>
          </w:divBdr>
        </w:div>
        <w:div w:id="184515159">
          <w:marLeft w:val="0"/>
          <w:marRight w:val="0"/>
          <w:marTop w:val="0"/>
          <w:marBottom w:val="0"/>
          <w:divBdr>
            <w:top w:val="none" w:sz="0" w:space="0" w:color="auto"/>
            <w:left w:val="none" w:sz="0" w:space="0" w:color="auto"/>
            <w:bottom w:val="none" w:sz="0" w:space="0" w:color="auto"/>
            <w:right w:val="none" w:sz="0" w:space="0" w:color="auto"/>
          </w:divBdr>
        </w:div>
        <w:div w:id="184515382">
          <w:marLeft w:val="0"/>
          <w:marRight w:val="0"/>
          <w:marTop w:val="0"/>
          <w:marBottom w:val="0"/>
          <w:divBdr>
            <w:top w:val="none" w:sz="0" w:space="0" w:color="auto"/>
            <w:left w:val="none" w:sz="0" w:space="0" w:color="auto"/>
            <w:bottom w:val="none" w:sz="0" w:space="0" w:color="auto"/>
            <w:right w:val="none" w:sz="0" w:space="0" w:color="auto"/>
          </w:divBdr>
        </w:div>
        <w:div w:id="184559694">
          <w:marLeft w:val="0"/>
          <w:marRight w:val="0"/>
          <w:marTop w:val="300"/>
          <w:marBottom w:val="0"/>
          <w:divBdr>
            <w:top w:val="none" w:sz="0" w:space="0" w:color="auto"/>
            <w:left w:val="none" w:sz="0" w:space="0" w:color="auto"/>
            <w:bottom w:val="none" w:sz="0" w:space="0" w:color="auto"/>
            <w:right w:val="none" w:sz="0" w:space="0" w:color="auto"/>
          </w:divBdr>
        </w:div>
        <w:div w:id="184563427">
          <w:marLeft w:val="0"/>
          <w:marRight w:val="0"/>
          <w:marTop w:val="0"/>
          <w:marBottom w:val="300"/>
          <w:divBdr>
            <w:top w:val="single" w:sz="6" w:space="15" w:color="EDEDED"/>
            <w:left w:val="single" w:sz="6" w:space="15" w:color="EDEDED"/>
            <w:bottom w:val="single" w:sz="6" w:space="15" w:color="EDEDED"/>
            <w:right w:val="single" w:sz="6" w:space="15" w:color="EDEDED"/>
          </w:divBdr>
        </w:div>
        <w:div w:id="184682474">
          <w:marLeft w:val="0"/>
          <w:marRight w:val="0"/>
          <w:marTop w:val="0"/>
          <w:marBottom w:val="0"/>
          <w:divBdr>
            <w:top w:val="none" w:sz="0" w:space="0" w:color="auto"/>
            <w:left w:val="none" w:sz="0" w:space="0" w:color="auto"/>
            <w:bottom w:val="none" w:sz="0" w:space="0" w:color="auto"/>
            <w:right w:val="none" w:sz="0" w:space="0" w:color="auto"/>
          </w:divBdr>
        </w:div>
        <w:div w:id="184683089">
          <w:marLeft w:val="0"/>
          <w:marRight w:val="0"/>
          <w:marTop w:val="0"/>
          <w:marBottom w:val="0"/>
          <w:divBdr>
            <w:top w:val="none" w:sz="0" w:space="0" w:color="auto"/>
            <w:left w:val="none" w:sz="0" w:space="0" w:color="auto"/>
            <w:bottom w:val="none" w:sz="0" w:space="0" w:color="auto"/>
            <w:right w:val="none" w:sz="0" w:space="0" w:color="auto"/>
          </w:divBdr>
        </w:div>
        <w:div w:id="184683177">
          <w:marLeft w:val="0"/>
          <w:marRight w:val="0"/>
          <w:marTop w:val="0"/>
          <w:marBottom w:val="0"/>
          <w:divBdr>
            <w:top w:val="none" w:sz="0" w:space="0" w:color="auto"/>
            <w:left w:val="none" w:sz="0" w:space="0" w:color="auto"/>
            <w:bottom w:val="none" w:sz="0" w:space="0" w:color="auto"/>
            <w:right w:val="none" w:sz="0" w:space="0" w:color="auto"/>
          </w:divBdr>
        </w:div>
        <w:div w:id="184710447">
          <w:marLeft w:val="0"/>
          <w:marRight w:val="0"/>
          <w:marTop w:val="0"/>
          <w:marBottom w:val="0"/>
          <w:divBdr>
            <w:top w:val="none" w:sz="0" w:space="0" w:color="auto"/>
            <w:left w:val="none" w:sz="0" w:space="0" w:color="auto"/>
            <w:bottom w:val="none" w:sz="0" w:space="0" w:color="auto"/>
            <w:right w:val="none" w:sz="0" w:space="0" w:color="auto"/>
          </w:divBdr>
        </w:div>
        <w:div w:id="184750916">
          <w:marLeft w:val="0"/>
          <w:marRight w:val="0"/>
          <w:marTop w:val="0"/>
          <w:marBottom w:val="0"/>
          <w:divBdr>
            <w:top w:val="none" w:sz="0" w:space="0" w:color="auto"/>
            <w:left w:val="none" w:sz="0" w:space="0" w:color="auto"/>
            <w:bottom w:val="none" w:sz="0" w:space="0" w:color="auto"/>
            <w:right w:val="none" w:sz="0" w:space="0" w:color="auto"/>
          </w:divBdr>
        </w:div>
        <w:div w:id="184755271">
          <w:marLeft w:val="0"/>
          <w:marRight w:val="0"/>
          <w:marTop w:val="0"/>
          <w:marBottom w:val="0"/>
          <w:divBdr>
            <w:top w:val="none" w:sz="0" w:space="0" w:color="auto"/>
            <w:left w:val="none" w:sz="0" w:space="0" w:color="auto"/>
            <w:bottom w:val="none" w:sz="0" w:space="0" w:color="auto"/>
            <w:right w:val="none" w:sz="0" w:space="0" w:color="auto"/>
          </w:divBdr>
        </w:div>
        <w:div w:id="184756113">
          <w:marLeft w:val="0"/>
          <w:marRight w:val="0"/>
          <w:marTop w:val="0"/>
          <w:marBottom w:val="0"/>
          <w:divBdr>
            <w:top w:val="none" w:sz="0" w:space="0" w:color="auto"/>
            <w:left w:val="none" w:sz="0" w:space="0" w:color="auto"/>
            <w:bottom w:val="none" w:sz="0" w:space="0" w:color="auto"/>
            <w:right w:val="none" w:sz="0" w:space="0" w:color="auto"/>
          </w:divBdr>
        </w:div>
        <w:div w:id="184757142">
          <w:marLeft w:val="0"/>
          <w:marRight w:val="0"/>
          <w:marTop w:val="0"/>
          <w:marBottom w:val="0"/>
          <w:divBdr>
            <w:top w:val="none" w:sz="0" w:space="0" w:color="auto"/>
            <w:left w:val="none" w:sz="0" w:space="0" w:color="auto"/>
            <w:bottom w:val="none" w:sz="0" w:space="0" w:color="auto"/>
            <w:right w:val="none" w:sz="0" w:space="0" w:color="auto"/>
          </w:divBdr>
        </w:div>
        <w:div w:id="184758060">
          <w:marLeft w:val="0"/>
          <w:marRight w:val="0"/>
          <w:marTop w:val="0"/>
          <w:marBottom w:val="0"/>
          <w:divBdr>
            <w:top w:val="none" w:sz="0" w:space="0" w:color="auto"/>
            <w:left w:val="none" w:sz="0" w:space="0" w:color="auto"/>
            <w:bottom w:val="none" w:sz="0" w:space="0" w:color="auto"/>
            <w:right w:val="none" w:sz="0" w:space="0" w:color="auto"/>
          </w:divBdr>
        </w:div>
        <w:div w:id="184830378">
          <w:marLeft w:val="0"/>
          <w:marRight w:val="0"/>
          <w:marTop w:val="0"/>
          <w:marBottom w:val="0"/>
          <w:divBdr>
            <w:top w:val="none" w:sz="0" w:space="0" w:color="auto"/>
            <w:left w:val="none" w:sz="0" w:space="0" w:color="auto"/>
            <w:bottom w:val="none" w:sz="0" w:space="0" w:color="auto"/>
            <w:right w:val="none" w:sz="0" w:space="0" w:color="auto"/>
          </w:divBdr>
        </w:div>
        <w:div w:id="184834370">
          <w:marLeft w:val="0"/>
          <w:marRight w:val="0"/>
          <w:marTop w:val="0"/>
          <w:marBottom w:val="0"/>
          <w:divBdr>
            <w:top w:val="none" w:sz="0" w:space="0" w:color="auto"/>
            <w:left w:val="none" w:sz="0" w:space="0" w:color="auto"/>
            <w:bottom w:val="none" w:sz="0" w:space="0" w:color="auto"/>
            <w:right w:val="none" w:sz="0" w:space="0" w:color="auto"/>
          </w:divBdr>
        </w:div>
        <w:div w:id="184901507">
          <w:marLeft w:val="0"/>
          <w:marRight w:val="0"/>
          <w:marTop w:val="0"/>
          <w:marBottom w:val="300"/>
          <w:divBdr>
            <w:top w:val="single" w:sz="6" w:space="15" w:color="EDEDED"/>
            <w:left w:val="single" w:sz="6" w:space="15" w:color="EDEDED"/>
            <w:bottom w:val="single" w:sz="6" w:space="15" w:color="EDEDED"/>
            <w:right w:val="single" w:sz="6" w:space="15" w:color="EDEDED"/>
          </w:divBdr>
        </w:div>
        <w:div w:id="184902189">
          <w:marLeft w:val="0"/>
          <w:marRight w:val="0"/>
          <w:marTop w:val="300"/>
          <w:marBottom w:val="0"/>
          <w:divBdr>
            <w:top w:val="none" w:sz="0" w:space="0" w:color="auto"/>
            <w:left w:val="none" w:sz="0" w:space="0" w:color="auto"/>
            <w:bottom w:val="none" w:sz="0" w:space="0" w:color="auto"/>
            <w:right w:val="none" w:sz="0" w:space="0" w:color="auto"/>
          </w:divBdr>
        </w:div>
        <w:div w:id="184904765">
          <w:marLeft w:val="0"/>
          <w:marRight w:val="0"/>
          <w:marTop w:val="0"/>
          <w:marBottom w:val="0"/>
          <w:divBdr>
            <w:top w:val="none" w:sz="0" w:space="0" w:color="auto"/>
            <w:left w:val="none" w:sz="0" w:space="0" w:color="auto"/>
            <w:bottom w:val="none" w:sz="0" w:space="0" w:color="auto"/>
            <w:right w:val="none" w:sz="0" w:space="0" w:color="auto"/>
          </w:divBdr>
        </w:div>
        <w:div w:id="184905230">
          <w:marLeft w:val="0"/>
          <w:marRight w:val="0"/>
          <w:marTop w:val="0"/>
          <w:marBottom w:val="0"/>
          <w:divBdr>
            <w:top w:val="none" w:sz="0" w:space="0" w:color="auto"/>
            <w:left w:val="none" w:sz="0" w:space="0" w:color="auto"/>
            <w:bottom w:val="none" w:sz="0" w:space="0" w:color="auto"/>
            <w:right w:val="none" w:sz="0" w:space="0" w:color="auto"/>
          </w:divBdr>
        </w:div>
        <w:div w:id="184906181">
          <w:marLeft w:val="0"/>
          <w:marRight w:val="0"/>
          <w:marTop w:val="0"/>
          <w:marBottom w:val="0"/>
          <w:divBdr>
            <w:top w:val="none" w:sz="0" w:space="0" w:color="auto"/>
            <w:left w:val="none" w:sz="0" w:space="0" w:color="auto"/>
            <w:bottom w:val="none" w:sz="0" w:space="0" w:color="auto"/>
            <w:right w:val="none" w:sz="0" w:space="0" w:color="auto"/>
          </w:divBdr>
        </w:div>
        <w:div w:id="184907053">
          <w:marLeft w:val="0"/>
          <w:marRight w:val="0"/>
          <w:marTop w:val="0"/>
          <w:marBottom w:val="0"/>
          <w:divBdr>
            <w:top w:val="none" w:sz="0" w:space="0" w:color="auto"/>
            <w:left w:val="none" w:sz="0" w:space="0" w:color="auto"/>
            <w:bottom w:val="none" w:sz="0" w:space="0" w:color="auto"/>
            <w:right w:val="none" w:sz="0" w:space="0" w:color="auto"/>
          </w:divBdr>
        </w:div>
        <w:div w:id="184907572">
          <w:marLeft w:val="0"/>
          <w:marRight w:val="0"/>
          <w:marTop w:val="0"/>
          <w:marBottom w:val="0"/>
          <w:divBdr>
            <w:top w:val="none" w:sz="0" w:space="0" w:color="auto"/>
            <w:left w:val="none" w:sz="0" w:space="0" w:color="auto"/>
            <w:bottom w:val="none" w:sz="0" w:space="0" w:color="auto"/>
            <w:right w:val="none" w:sz="0" w:space="0" w:color="auto"/>
          </w:divBdr>
        </w:div>
        <w:div w:id="184909301">
          <w:marLeft w:val="0"/>
          <w:marRight w:val="0"/>
          <w:marTop w:val="0"/>
          <w:marBottom w:val="0"/>
          <w:divBdr>
            <w:top w:val="none" w:sz="0" w:space="0" w:color="auto"/>
            <w:left w:val="none" w:sz="0" w:space="0" w:color="auto"/>
            <w:bottom w:val="none" w:sz="0" w:space="0" w:color="auto"/>
            <w:right w:val="none" w:sz="0" w:space="0" w:color="auto"/>
          </w:divBdr>
        </w:div>
        <w:div w:id="184946464">
          <w:marLeft w:val="0"/>
          <w:marRight w:val="0"/>
          <w:marTop w:val="0"/>
          <w:marBottom w:val="0"/>
          <w:divBdr>
            <w:top w:val="none" w:sz="0" w:space="0" w:color="auto"/>
            <w:left w:val="none" w:sz="0" w:space="0" w:color="auto"/>
            <w:bottom w:val="none" w:sz="0" w:space="0" w:color="auto"/>
            <w:right w:val="none" w:sz="0" w:space="0" w:color="auto"/>
          </w:divBdr>
        </w:div>
        <w:div w:id="184947239">
          <w:marLeft w:val="0"/>
          <w:marRight w:val="0"/>
          <w:marTop w:val="0"/>
          <w:marBottom w:val="0"/>
          <w:divBdr>
            <w:top w:val="none" w:sz="0" w:space="0" w:color="auto"/>
            <w:left w:val="none" w:sz="0" w:space="0" w:color="auto"/>
            <w:bottom w:val="none" w:sz="0" w:space="0" w:color="auto"/>
            <w:right w:val="none" w:sz="0" w:space="0" w:color="auto"/>
          </w:divBdr>
        </w:div>
        <w:div w:id="184951524">
          <w:marLeft w:val="0"/>
          <w:marRight w:val="0"/>
          <w:marTop w:val="0"/>
          <w:marBottom w:val="0"/>
          <w:divBdr>
            <w:top w:val="none" w:sz="0" w:space="0" w:color="auto"/>
            <w:left w:val="none" w:sz="0" w:space="0" w:color="auto"/>
            <w:bottom w:val="none" w:sz="0" w:space="0" w:color="auto"/>
            <w:right w:val="none" w:sz="0" w:space="0" w:color="auto"/>
          </w:divBdr>
        </w:div>
        <w:div w:id="185019358">
          <w:marLeft w:val="0"/>
          <w:marRight w:val="0"/>
          <w:marTop w:val="0"/>
          <w:marBottom w:val="0"/>
          <w:divBdr>
            <w:top w:val="none" w:sz="0" w:space="0" w:color="auto"/>
            <w:left w:val="none" w:sz="0" w:space="0" w:color="auto"/>
            <w:bottom w:val="none" w:sz="0" w:space="0" w:color="auto"/>
            <w:right w:val="none" w:sz="0" w:space="0" w:color="auto"/>
          </w:divBdr>
        </w:div>
        <w:div w:id="185021011">
          <w:marLeft w:val="0"/>
          <w:marRight w:val="0"/>
          <w:marTop w:val="300"/>
          <w:marBottom w:val="0"/>
          <w:divBdr>
            <w:top w:val="none" w:sz="0" w:space="0" w:color="auto"/>
            <w:left w:val="none" w:sz="0" w:space="0" w:color="auto"/>
            <w:bottom w:val="none" w:sz="0" w:space="0" w:color="auto"/>
            <w:right w:val="none" w:sz="0" w:space="0" w:color="auto"/>
          </w:divBdr>
        </w:div>
        <w:div w:id="185023027">
          <w:marLeft w:val="0"/>
          <w:marRight w:val="0"/>
          <w:marTop w:val="0"/>
          <w:marBottom w:val="0"/>
          <w:divBdr>
            <w:top w:val="none" w:sz="0" w:space="0" w:color="auto"/>
            <w:left w:val="none" w:sz="0" w:space="0" w:color="auto"/>
            <w:bottom w:val="none" w:sz="0" w:space="0" w:color="auto"/>
            <w:right w:val="none" w:sz="0" w:space="0" w:color="auto"/>
          </w:divBdr>
        </w:div>
        <w:div w:id="185023689">
          <w:marLeft w:val="0"/>
          <w:marRight w:val="0"/>
          <w:marTop w:val="0"/>
          <w:marBottom w:val="0"/>
          <w:divBdr>
            <w:top w:val="none" w:sz="0" w:space="0" w:color="auto"/>
            <w:left w:val="none" w:sz="0" w:space="0" w:color="auto"/>
            <w:bottom w:val="none" w:sz="0" w:space="0" w:color="auto"/>
            <w:right w:val="none" w:sz="0" w:space="0" w:color="auto"/>
          </w:divBdr>
        </w:div>
        <w:div w:id="185024721">
          <w:marLeft w:val="0"/>
          <w:marRight w:val="0"/>
          <w:marTop w:val="0"/>
          <w:marBottom w:val="0"/>
          <w:divBdr>
            <w:top w:val="none" w:sz="0" w:space="0" w:color="auto"/>
            <w:left w:val="none" w:sz="0" w:space="0" w:color="auto"/>
            <w:bottom w:val="none" w:sz="0" w:space="0" w:color="auto"/>
            <w:right w:val="none" w:sz="0" w:space="0" w:color="auto"/>
          </w:divBdr>
        </w:div>
        <w:div w:id="185025597">
          <w:marLeft w:val="0"/>
          <w:marRight w:val="0"/>
          <w:marTop w:val="0"/>
          <w:marBottom w:val="0"/>
          <w:divBdr>
            <w:top w:val="none" w:sz="0" w:space="0" w:color="auto"/>
            <w:left w:val="none" w:sz="0" w:space="0" w:color="auto"/>
            <w:bottom w:val="none" w:sz="0" w:space="0" w:color="auto"/>
            <w:right w:val="none" w:sz="0" w:space="0" w:color="auto"/>
          </w:divBdr>
        </w:div>
        <w:div w:id="185098430">
          <w:marLeft w:val="0"/>
          <w:marRight w:val="0"/>
          <w:marTop w:val="0"/>
          <w:marBottom w:val="0"/>
          <w:divBdr>
            <w:top w:val="none" w:sz="0" w:space="0" w:color="auto"/>
            <w:left w:val="none" w:sz="0" w:space="0" w:color="auto"/>
            <w:bottom w:val="none" w:sz="0" w:space="0" w:color="auto"/>
            <w:right w:val="none" w:sz="0" w:space="0" w:color="auto"/>
          </w:divBdr>
        </w:div>
        <w:div w:id="185101631">
          <w:marLeft w:val="0"/>
          <w:marRight w:val="0"/>
          <w:marTop w:val="0"/>
          <w:marBottom w:val="0"/>
          <w:divBdr>
            <w:top w:val="none" w:sz="0" w:space="0" w:color="auto"/>
            <w:left w:val="none" w:sz="0" w:space="0" w:color="auto"/>
            <w:bottom w:val="none" w:sz="0" w:space="0" w:color="auto"/>
            <w:right w:val="none" w:sz="0" w:space="0" w:color="auto"/>
          </w:divBdr>
        </w:div>
        <w:div w:id="185139602">
          <w:marLeft w:val="0"/>
          <w:marRight w:val="0"/>
          <w:marTop w:val="300"/>
          <w:marBottom w:val="0"/>
          <w:divBdr>
            <w:top w:val="none" w:sz="0" w:space="0" w:color="auto"/>
            <w:left w:val="none" w:sz="0" w:space="0" w:color="auto"/>
            <w:bottom w:val="none" w:sz="0" w:space="0" w:color="auto"/>
            <w:right w:val="none" w:sz="0" w:space="0" w:color="auto"/>
          </w:divBdr>
        </w:div>
        <w:div w:id="185144012">
          <w:marLeft w:val="0"/>
          <w:marRight w:val="0"/>
          <w:marTop w:val="0"/>
          <w:marBottom w:val="0"/>
          <w:divBdr>
            <w:top w:val="none" w:sz="0" w:space="0" w:color="auto"/>
            <w:left w:val="none" w:sz="0" w:space="0" w:color="auto"/>
            <w:bottom w:val="none" w:sz="0" w:space="0" w:color="auto"/>
            <w:right w:val="none" w:sz="0" w:space="0" w:color="auto"/>
          </w:divBdr>
          <w:divsChild>
            <w:div w:id="314845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5145113">
          <w:marLeft w:val="0"/>
          <w:marRight w:val="0"/>
          <w:marTop w:val="0"/>
          <w:marBottom w:val="300"/>
          <w:divBdr>
            <w:top w:val="single" w:sz="6" w:space="15" w:color="EDEDED"/>
            <w:left w:val="single" w:sz="6" w:space="15" w:color="EDEDED"/>
            <w:bottom w:val="single" w:sz="6" w:space="15" w:color="EDEDED"/>
            <w:right w:val="single" w:sz="6" w:space="15" w:color="EDEDED"/>
          </w:divBdr>
        </w:div>
        <w:div w:id="185146020">
          <w:marLeft w:val="0"/>
          <w:marRight w:val="0"/>
          <w:marTop w:val="0"/>
          <w:marBottom w:val="0"/>
          <w:divBdr>
            <w:top w:val="none" w:sz="0" w:space="0" w:color="auto"/>
            <w:left w:val="none" w:sz="0" w:space="0" w:color="auto"/>
            <w:bottom w:val="none" w:sz="0" w:space="0" w:color="auto"/>
            <w:right w:val="none" w:sz="0" w:space="0" w:color="auto"/>
          </w:divBdr>
        </w:div>
        <w:div w:id="185213573">
          <w:marLeft w:val="0"/>
          <w:marRight w:val="0"/>
          <w:marTop w:val="0"/>
          <w:marBottom w:val="0"/>
          <w:divBdr>
            <w:top w:val="none" w:sz="0" w:space="0" w:color="auto"/>
            <w:left w:val="none" w:sz="0" w:space="0" w:color="auto"/>
            <w:bottom w:val="none" w:sz="0" w:space="0" w:color="auto"/>
            <w:right w:val="none" w:sz="0" w:space="0" w:color="auto"/>
          </w:divBdr>
        </w:div>
        <w:div w:id="185214355">
          <w:marLeft w:val="0"/>
          <w:marRight w:val="0"/>
          <w:marTop w:val="0"/>
          <w:marBottom w:val="0"/>
          <w:divBdr>
            <w:top w:val="none" w:sz="0" w:space="0" w:color="auto"/>
            <w:left w:val="none" w:sz="0" w:space="0" w:color="auto"/>
            <w:bottom w:val="none" w:sz="0" w:space="0" w:color="auto"/>
            <w:right w:val="none" w:sz="0" w:space="0" w:color="auto"/>
          </w:divBdr>
        </w:div>
        <w:div w:id="185214536">
          <w:marLeft w:val="0"/>
          <w:marRight w:val="0"/>
          <w:marTop w:val="300"/>
          <w:marBottom w:val="0"/>
          <w:divBdr>
            <w:top w:val="none" w:sz="0" w:space="0" w:color="auto"/>
            <w:left w:val="none" w:sz="0" w:space="0" w:color="auto"/>
            <w:bottom w:val="none" w:sz="0" w:space="0" w:color="auto"/>
            <w:right w:val="none" w:sz="0" w:space="0" w:color="auto"/>
          </w:divBdr>
          <w:divsChild>
            <w:div w:id="273248427">
              <w:marLeft w:val="0"/>
              <w:marRight w:val="0"/>
              <w:marTop w:val="0"/>
              <w:marBottom w:val="0"/>
              <w:divBdr>
                <w:top w:val="none" w:sz="0" w:space="0" w:color="auto"/>
                <w:left w:val="none" w:sz="0" w:space="0" w:color="auto"/>
                <w:bottom w:val="none" w:sz="0" w:space="0" w:color="auto"/>
                <w:right w:val="none" w:sz="0" w:space="0" w:color="auto"/>
              </w:divBdr>
            </w:div>
          </w:divsChild>
        </w:div>
        <w:div w:id="185217033">
          <w:marLeft w:val="0"/>
          <w:marRight w:val="0"/>
          <w:marTop w:val="0"/>
          <w:marBottom w:val="300"/>
          <w:divBdr>
            <w:top w:val="single" w:sz="6" w:space="15" w:color="EDEDED"/>
            <w:left w:val="single" w:sz="6" w:space="15" w:color="EDEDED"/>
            <w:bottom w:val="single" w:sz="6" w:space="15" w:color="EDEDED"/>
            <w:right w:val="single" w:sz="6" w:space="15" w:color="EDEDED"/>
          </w:divBdr>
        </w:div>
        <w:div w:id="185218284">
          <w:marLeft w:val="0"/>
          <w:marRight w:val="0"/>
          <w:marTop w:val="0"/>
          <w:marBottom w:val="0"/>
          <w:divBdr>
            <w:top w:val="none" w:sz="0" w:space="0" w:color="auto"/>
            <w:left w:val="none" w:sz="0" w:space="0" w:color="auto"/>
            <w:bottom w:val="none" w:sz="0" w:space="0" w:color="auto"/>
            <w:right w:val="none" w:sz="0" w:space="0" w:color="auto"/>
          </w:divBdr>
        </w:div>
        <w:div w:id="185287868">
          <w:marLeft w:val="0"/>
          <w:marRight w:val="0"/>
          <w:marTop w:val="300"/>
          <w:marBottom w:val="0"/>
          <w:divBdr>
            <w:top w:val="none" w:sz="0" w:space="0" w:color="auto"/>
            <w:left w:val="none" w:sz="0" w:space="0" w:color="auto"/>
            <w:bottom w:val="none" w:sz="0" w:space="0" w:color="auto"/>
            <w:right w:val="none" w:sz="0" w:space="0" w:color="auto"/>
          </w:divBdr>
        </w:div>
        <w:div w:id="185293594">
          <w:marLeft w:val="0"/>
          <w:marRight w:val="0"/>
          <w:marTop w:val="0"/>
          <w:marBottom w:val="0"/>
          <w:divBdr>
            <w:top w:val="none" w:sz="0" w:space="0" w:color="auto"/>
            <w:left w:val="none" w:sz="0" w:space="0" w:color="auto"/>
            <w:bottom w:val="none" w:sz="0" w:space="0" w:color="auto"/>
            <w:right w:val="none" w:sz="0" w:space="0" w:color="auto"/>
          </w:divBdr>
        </w:div>
        <w:div w:id="185294999">
          <w:marLeft w:val="0"/>
          <w:marRight w:val="0"/>
          <w:marTop w:val="0"/>
          <w:marBottom w:val="0"/>
          <w:divBdr>
            <w:top w:val="none" w:sz="0" w:space="0" w:color="auto"/>
            <w:left w:val="none" w:sz="0" w:space="0" w:color="auto"/>
            <w:bottom w:val="none" w:sz="0" w:space="0" w:color="auto"/>
            <w:right w:val="none" w:sz="0" w:space="0" w:color="auto"/>
          </w:divBdr>
        </w:div>
        <w:div w:id="185338119">
          <w:marLeft w:val="0"/>
          <w:marRight w:val="0"/>
          <w:marTop w:val="0"/>
          <w:marBottom w:val="0"/>
          <w:divBdr>
            <w:top w:val="none" w:sz="0" w:space="0" w:color="auto"/>
            <w:left w:val="none" w:sz="0" w:space="0" w:color="auto"/>
            <w:bottom w:val="none" w:sz="0" w:space="0" w:color="auto"/>
            <w:right w:val="none" w:sz="0" w:space="0" w:color="auto"/>
          </w:divBdr>
        </w:div>
        <w:div w:id="185339683">
          <w:marLeft w:val="0"/>
          <w:marRight w:val="0"/>
          <w:marTop w:val="0"/>
          <w:marBottom w:val="0"/>
          <w:divBdr>
            <w:top w:val="none" w:sz="0" w:space="0" w:color="auto"/>
            <w:left w:val="none" w:sz="0" w:space="0" w:color="auto"/>
            <w:bottom w:val="none" w:sz="0" w:space="0" w:color="auto"/>
            <w:right w:val="none" w:sz="0" w:space="0" w:color="auto"/>
          </w:divBdr>
        </w:div>
        <w:div w:id="185364381">
          <w:marLeft w:val="0"/>
          <w:marRight w:val="0"/>
          <w:marTop w:val="0"/>
          <w:marBottom w:val="300"/>
          <w:divBdr>
            <w:top w:val="single" w:sz="6" w:space="15" w:color="EDEDED"/>
            <w:left w:val="single" w:sz="6" w:space="15" w:color="EDEDED"/>
            <w:bottom w:val="single" w:sz="6" w:space="15" w:color="EDEDED"/>
            <w:right w:val="single" w:sz="6" w:space="15" w:color="EDEDED"/>
          </w:divBdr>
        </w:div>
        <w:div w:id="185368532">
          <w:marLeft w:val="0"/>
          <w:marRight w:val="0"/>
          <w:marTop w:val="0"/>
          <w:marBottom w:val="0"/>
          <w:divBdr>
            <w:top w:val="none" w:sz="0" w:space="0" w:color="auto"/>
            <w:left w:val="none" w:sz="0" w:space="0" w:color="auto"/>
            <w:bottom w:val="none" w:sz="0" w:space="0" w:color="auto"/>
            <w:right w:val="none" w:sz="0" w:space="0" w:color="auto"/>
          </w:divBdr>
        </w:div>
        <w:div w:id="185406179">
          <w:marLeft w:val="0"/>
          <w:marRight w:val="0"/>
          <w:marTop w:val="0"/>
          <w:marBottom w:val="0"/>
          <w:divBdr>
            <w:top w:val="none" w:sz="0" w:space="0" w:color="auto"/>
            <w:left w:val="none" w:sz="0" w:space="0" w:color="auto"/>
            <w:bottom w:val="none" w:sz="0" w:space="0" w:color="auto"/>
            <w:right w:val="none" w:sz="0" w:space="0" w:color="auto"/>
          </w:divBdr>
        </w:div>
        <w:div w:id="185410242">
          <w:marLeft w:val="0"/>
          <w:marRight w:val="0"/>
          <w:marTop w:val="0"/>
          <w:marBottom w:val="0"/>
          <w:divBdr>
            <w:top w:val="none" w:sz="0" w:space="0" w:color="auto"/>
            <w:left w:val="none" w:sz="0" w:space="0" w:color="auto"/>
            <w:bottom w:val="none" w:sz="0" w:space="0" w:color="auto"/>
            <w:right w:val="none" w:sz="0" w:space="0" w:color="auto"/>
          </w:divBdr>
        </w:div>
        <w:div w:id="185410649">
          <w:marLeft w:val="0"/>
          <w:marRight w:val="0"/>
          <w:marTop w:val="0"/>
          <w:marBottom w:val="0"/>
          <w:divBdr>
            <w:top w:val="none" w:sz="0" w:space="0" w:color="auto"/>
            <w:left w:val="none" w:sz="0" w:space="0" w:color="auto"/>
            <w:bottom w:val="none" w:sz="0" w:space="0" w:color="auto"/>
            <w:right w:val="none" w:sz="0" w:space="0" w:color="auto"/>
          </w:divBdr>
        </w:div>
        <w:div w:id="185413281">
          <w:marLeft w:val="0"/>
          <w:marRight w:val="0"/>
          <w:marTop w:val="0"/>
          <w:marBottom w:val="0"/>
          <w:divBdr>
            <w:top w:val="none" w:sz="0" w:space="0" w:color="auto"/>
            <w:left w:val="none" w:sz="0" w:space="0" w:color="auto"/>
            <w:bottom w:val="none" w:sz="0" w:space="0" w:color="auto"/>
            <w:right w:val="none" w:sz="0" w:space="0" w:color="auto"/>
          </w:divBdr>
        </w:div>
        <w:div w:id="185414640">
          <w:marLeft w:val="0"/>
          <w:marRight w:val="0"/>
          <w:marTop w:val="0"/>
          <w:marBottom w:val="0"/>
          <w:divBdr>
            <w:top w:val="none" w:sz="0" w:space="0" w:color="auto"/>
            <w:left w:val="none" w:sz="0" w:space="0" w:color="auto"/>
            <w:bottom w:val="none" w:sz="0" w:space="0" w:color="auto"/>
            <w:right w:val="none" w:sz="0" w:space="0" w:color="auto"/>
          </w:divBdr>
        </w:div>
        <w:div w:id="185482079">
          <w:marLeft w:val="0"/>
          <w:marRight w:val="0"/>
          <w:marTop w:val="0"/>
          <w:marBottom w:val="0"/>
          <w:divBdr>
            <w:top w:val="none" w:sz="0" w:space="0" w:color="auto"/>
            <w:left w:val="none" w:sz="0" w:space="0" w:color="auto"/>
            <w:bottom w:val="none" w:sz="0" w:space="0" w:color="auto"/>
            <w:right w:val="none" w:sz="0" w:space="0" w:color="auto"/>
          </w:divBdr>
        </w:div>
        <w:div w:id="185488103">
          <w:marLeft w:val="0"/>
          <w:marRight w:val="0"/>
          <w:marTop w:val="300"/>
          <w:marBottom w:val="0"/>
          <w:divBdr>
            <w:top w:val="none" w:sz="0" w:space="0" w:color="auto"/>
            <w:left w:val="none" w:sz="0" w:space="0" w:color="auto"/>
            <w:bottom w:val="none" w:sz="0" w:space="0" w:color="auto"/>
            <w:right w:val="none" w:sz="0" w:space="0" w:color="auto"/>
          </w:divBdr>
        </w:div>
        <w:div w:id="185490087">
          <w:marLeft w:val="0"/>
          <w:marRight w:val="0"/>
          <w:marTop w:val="0"/>
          <w:marBottom w:val="0"/>
          <w:divBdr>
            <w:top w:val="none" w:sz="0" w:space="0" w:color="auto"/>
            <w:left w:val="none" w:sz="0" w:space="0" w:color="auto"/>
            <w:bottom w:val="none" w:sz="0" w:space="0" w:color="auto"/>
            <w:right w:val="none" w:sz="0" w:space="0" w:color="auto"/>
          </w:divBdr>
        </w:div>
        <w:div w:id="185556596">
          <w:marLeft w:val="0"/>
          <w:marRight w:val="0"/>
          <w:marTop w:val="0"/>
          <w:marBottom w:val="0"/>
          <w:divBdr>
            <w:top w:val="none" w:sz="0" w:space="0" w:color="auto"/>
            <w:left w:val="none" w:sz="0" w:space="0" w:color="auto"/>
            <w:bottom w:val="none" w:sz="0" w:space="0" w:color="auto"/>
            <w:right w:val="none" w:sz="0" w:space="0" w:color="auto"/>
          </w:divBdr>
        </w:div>
        <w:div w:id="185557049">
          <w:marLeft w:val="0"/>
          <w:marRight w:val="0"/>
          <w:marTop w:val="0"/>
          <w:marBottom w:val="0"/>
          <w:divBdr>
            <w:top w:val="none" w:sz="0" w:space="0" w:color="auto"/>
            <w:left w:val="none" w:sz="0" w:space="0" w:color="auto"/>
            <w:bottom w:val="none" w:sz="0" w:space="0" w:color="auto"/>
            <w:right w:val="none" w:sz="0" w:space="0" w:color="auto"/>
          </w:divBdr>
        </w:div>
        <w:div w:id="185558959">
          <w:marLeft w:val="0"/>
          <w:marRight w:val="0"/>
          <w:marTop w:val="300"/>
          <w:marBottom w:val="0"/>
          <w:divBdr>
            <w:top w:val="none" w:sz="0" w:space="0" w:color="auto"/>
            <w:left w:val="none" w:sz="0" w:space="0" w:color="auto"/>
            <w:bottom w:val="none" w:sz="0" w:space="0" w:color="auto"/>
            <w:right w:val="none" w:sz="0" w:space="0" w:color="auto"/>
          </w:divBdr>
        </w:div>
        <w:div w:id="185564307">
          <w:marLeft w:val="0"/>
          <w:marRight w:val="0"/>
          <w:marTop w:val="300"/>
          <w:marBottom w:val="0"/>
          <w:divBdr>
            <w:top w:val="none" w:sz="0" w:space="0" w:color="auto"/>
            <w:left w:val="none" w:sz="0" w:space="0" w:color="auto"/>
            <w:bottom w:val="none" w:sz="0" w:space="0" w:color="auto"/>
            <w:right w:val="none" w:sz="0" w:space="0" w:color="auto"/>
          </w:divBdr>
        </w:div>
        <w:div w:id="185602519">
          <w:marLeft w:val="0"/>
          <w:marRight w:val="0"/>
          <w:marTop w:val="0"/>
          <w:marBottom w:val="0"/>
          <w:divBdr>
            <w:top w:val="none" w:sz="0" w:space="0" w:color="auto"/>
            <w:left w:val="none" w:sz="0" w:space="0" w:color="auto"/>
            <w:bottom w:val="none" w:sz="0" w:space="0" w:color="auto"/>
            <w:right w:val="none" w:sz="0" w:space="0" w:color="auto"/>
          </w:divBdr>
        </w:div>
        <w:div w:id="185607734">
          <w:marLeft w:val="0"/>
          <w:marRight w:val="0"/>
          <w:marTop w:val="0"/>
          <w:marBottom w:val="0"/>
          <w:divBdr>
            <w:top w:val="none" w:sz="0" w:space="0" w:color="auto"/>
            <w:left w:val="none" w:sz="0" w:space="0" w:color="auto"/>
            <w:bottom w:val="none" w:sz="0" w:space="0" w:color="auto"/>
            <w:right w:val="none" w:sz="0" w:space="0" w:color="auto"/>
          </w:divBdr>
        </w:div>
        <w:div w:id="185674897">
          <w:marLeft w:val="0"/>
          <w:marRight w:val="0"/>
          <w:marTop w:val="0"/>
          <w:marBottom w:val="0"/>
          <w:divBdr>
            <w:top w:val="none" w:sz="0" w:space="0" w:color="auto"/>
            <w:left w:val="none" w:sz="0" w:space="0" w:color="auto"/>
            <w:bottom w:val="none" w:sz="0" w:space="0" w:color="auto"/>
            <w:right w:val="none" w:sz="0" w:space="0" w:color="auto"/>
          </w:divBdr>
        </w:div>
        <w:div w:id="185676095">
          <w:marLeft w:val="0"/>
          <w:marRight w:val="0"/>
          <w:marTop w:val="0"/>
          <w:marBottom w:val="0"/>
          <w:divBdr>
            <w:top w:val="none" w:sz="0" w:space="0" w:color="auto"/>
            <w:left w:val="none" w:sz="0" w:space="0" w:color="auto"/>
            <w:bottom w:val="none" w:sz="0" w:space="0" w:color="auto"/>
            <w:right w:val="none" w:sz="0" w:space="0" w:color="auto"/>
          </w:divBdr>
        </w:div>
        <w:div w:id="185676731">
          <w:marLeft w:val="0"/>
          <w:marRight w:val="0"/>
          <w:marTop w:val="0"/>
          <w:marBottom w:val="0"/>
          <w:divBdr>
            <w:top w:val="none" w:sz="0" w:space="0" w:color="auto"/>
            <w:left w:val="none" w:sz="0" w:space="0" w:color="auto"/>
            <w:bottom w:val="none" w:sz="0" w:space="0" w:color="auto"/>
            <w:right w:val="none" w:sz="0" w:space="0" w:color="auto"/>
          </w:divBdr>
        </w:div>
        <w:div w:id="185678606">
          <w:marLeft w:val="0"/>
          <w:marRight w:val="0"/>
          <w:marTop w:val="0"/>
          <w:marBottom w:val="0"/>
          <w:divBdr>
            <w:top w:val="none" w:sz="0" w:space="0" w:color="auto"/>
            <w:left w:val="none" w:sz="0" w:space="0" w:color="auto"/>
            <w:bottom w:val="none" w:sz="0" w:space="0" w:color="auto"/>
            <w:right w:val="none" w:sz="0" w:space="0" w:color="auto"/>
          </w:divBdr>
          <w:divsChild>
            <w:div w:id="332994368">
              <w:marLeft w:val="0"/>
              <w:marRight w:val="0"/>
              <w:marTop w:val="0"/>
              <w:marBottom w:val="0"/>
              <w:divBdr>
                <w:top w:val="none" w:sz="0" w:space="0" w:color="auto"/>
                <w:left w:val="none" w:sz="0" w:space="0" w:color="auto"/>
                <w:bottom w:val="none" w:sz="0" w:space="0" w:color="auto"/>
                <w:right w:val="none" w:sz="0" w:space="0" w:color="auto"/>
              </w:divBdr>
            </w:div>
          </w:divsChild>
        </w:div>
        <w:div w:id="185681169">
          <w:marLeft w:val="0"/>
          <w:marRight w:val="0"/>
          <w:marTop w:val="0"/>
          <w:marBottom w:val="0"/>
          <w:divBdr>
            <w:top w:val="none" w:sz="0" w:space="0" w:color="auto"/>
            <w:left w:val="none" w:sz="0" w:space="0" w:color="auto"/>
            <w:bottom w:val="none" w:sz="0" w:space="0" w:color="auto"/>
            <w:right w:val="none" w:sz="0" w:space="0" w:color="auto"/>
          </w:divBdr>
        </w:div>
        <w:div w:id="185683835">
          <w:marLeft w:val="0"/>
          <w:marRight w:val="0"/>
          <w:marTop w:val="0"/>
          <w:marBottom w:val="0"/>
          <w:divBdr>
            <w:top w:val="none" w:sz="0" w:space="0" w:color="auto"/>
            <w:left w:val="none" w:sz="0" w:space="0" w:color="auto"/>
            <w:bottom w:val="none" w:sz="0" w:space="0" w:color="auto"/>
            <w:right w:val="none" w:sz="0" w:space="0" w:color="auto"/>
          </w:divBdr>
        </w:div>
        <w:div w:id="185750226">
          <w:marLeft w:val="0"/>
          <w:marRight w:val="0"/>
          <w:marTop w:val="0"/>
          <w:marBottom w:val="300"/>
          <w:divBdr>
            <w:top w:val="single" w:sz="6" w:space="15" w:color="EDEDED"/>
            <w:left w:val="single" w:sz="6" w:space="15" w:color="EDEDED"/>
            <w:bottom w:val="single" w:sz="6" w:space="15" w:color="EDEDED"/>
            <w:right w:val="single" w:sz="6" w:space="15" w:color="EDEDED"/>
          </w:divBdr>
        </w:div>
        <w:div w:id="185756598">
          <w:marLeft w:val="0"/>
          <w:marRight w:val="0"/>
          <w:marTop w:val="300"/>
          <w:marBottom w:val="0"/>
          <w:divBdr>
            <w:top w:val="none" w:sz="0" w:space="0" w:color="auto"/>
            <w:left w:val="none" w:sz="0" w:space="0" w:color="auto"/>
            <w:bottom w:val="none" w:sz="0" w:space="0" w:color="auto"/>
            <w:right w:val="none" w:sz="0" w:space="0" w:color="auto"/>
          </w:divBdr>
        </w:div>
        <w:div w:id="185756767">
          <w:marLeft w:val="0"/>
          <w:marRight w:val="0"/>
          <w:marTop w:val="300"/>
          <w:marBottom w:val="0"/>
          <w:divBdr>
            <w:top w:val="none" w:sz="0" w:space="0" w:color="auto"/>
            <w:left w:val="none" w:sz="0" w:space="0" w:color="auto"/>
            <w:bottom w:val="none" w:sz="0" w:space="0" w:color="auto"/>
            <w:right w:val="none" w:sz="0" w:space="0" w:color="auto"/>
          </w:divBdr>
        </w:div>
        <w:div w:id="185757315">
          <w:marLeft w:val="0"/>
          <w:marRight w:val="0"/>
          <w:marTop w:val="0"/>
          <w:marBottom w:val="0"/>
          <w:divBdr>
            <w:top w:val="none" w:sz="0" w:space="0" w:color="auto"/>
            <w:left w:val="none" w:sz="0" w:space="0" w:color="auto"/>
            <w:bottom w:val="none" w:sz="0" w:space="0" w:color="auto"/>
            <w:right w:val="none" w:sz="0" w:space="0" w:color="auto"/>
          </w:divBdr>
        </w:div>
        <w:div w:id="185758913">
          <w:marLeft w:val="0"/>
          <w:marRight w:val="0"/>
          <w:marTop w:val="0"/>
          <w:marBottom w:val="0"/>
          <w:divBdr>
            <w:top w:val="none" w:sz="0" w:space="0" w:color="auto"/>
            <w:left w:val="none" w:sz="0" w:space="0" w:color="auto"/>
            <w:bottom w:val="none" w:sz="0" w:space="0" w:color="auto"/>
            <w:right w:val="none" w:sz="0" w:space="0" w:color="auto"/>
          </w:divBdr>
        </w:div>
        <w:div w:id="185795236">
          <w:marLeft w:val="0"/>
          <w:marRight w:val="0"/>
          <w:marTop w:val="0"/>
          <w:marBottom w:val="0"/>
          <w:divBdr>
            <w:top w:val="none" w:sz="0" w:space="0" w:color="auto"/>
            <w:left w:val="none" w:sz="0" w:space="0" w:color="auto"/>
            <w:bottom w:val="none" w:sz="0" w:space="0" w:color="auto"/>
            <w:right w:val="none" w:sz="0" w:space="0" w:color="auto"/>
          </w:divBdr>
        </w:div>
        <w:div w:id="185795963">
          <w:marLeft w:val="0"/>
          <w:marRight w:val="0"/>
          <w:marTop w:val="0"/>
          <w:marBottom w:val="0"/>
          <w:divBdr>
            <w:top w:val="none" w:sz="0" w:space="0" w:color="auto"/>
            <w:left w:val="none" w:sz="0" w:space="0" w:color="auto"/>
            <w:bottom w:val="none" w:sz="0" w:space="0" w:color="auto"/>
            <w:right w:val="none" w:sz="0" w:space="0" w:color="auto"/>
          </w:divBdr>
          <w:divsChild>
            <w:div w:id="216472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5797782">
          <w:marLeft w:val="0"/>
          <w:marRight w:val="0"/>
          <w:marTop w:val="0"/>
          <w:marBottom w:val="0"/>
          <w:divBdr>
            <w:top w:val="none" w:sz="0" w:space="0" w:color="auto"/>
            <w:left w:val="none" w:sz="0" w:space="0" w:color="auto"/>
            <w:bottom w:val="none" w:sz="0" w:space="0" w:color="auto"/>
            <w:right w:val="none" w:sz="0" w:space="0" w:color="auto"/>
          </w:divBdr>
        </w:div>
        <w:div w:id="185825932">
          <w:marLeft w:val="0"/>
          <w:marRight w:val="0"/>
          <w:marTop w:val="0"/>
          <w:marBottom w:val="0"/>
          <w:divBdr>
            <w:top w:val="none" w:sz="0" w:space="0" w:color="auto"/>
            <w:left w:val="none" w:sz="0" w:space="0" w:color="auto"/>
            <w:bottom w:val="none" w:sz="0" w:space="0" w:color="auto"/>
            <w:right w:val="none" w:sz="0" w:space="0" w:color="auto"/>
          </w:divBdr>
        </w:div>
        <w:div w:id="185826131">
          <w:marLeft w:val="0"/>
          <w:marRight w:val="0"/>
          <w:marTop w:val="0"/>
          <w:marBottom w:val="0"/>
          <w:divBdr>
            <w:top w:val="none" w:sz="0" w:space="0" w:color="auto"/>
            <w:left w:val="none" w:sz="0" w:space="0" w:color="auto"/>
            <w:bottom w:val="none" w:sz="0" w:space="0" w:color="auto"/>
            <w:right w:val="none" w:sz="0" w:space="0" w:color="auto"/>
          </w:divBdr>
        </w:div>
        <w:div w:id="185869472">
          <w:marLeft w:val="0"/>
          <w:marRight w:val="0"/>
          <w:marTop w:val="0"/>
          <w:marBottom w:val="0"/>
          <w:divBdr>
            <w:top w:val="none" w:sz="0" w:space="0" w:color="auto"/>
            <w:left w:val="none" w:sz="0" w:space="0" w:color="auto"/>
            <w:bottom w:val="none" w:sz="0" w:space="0" w:color="auto"/>
            <w:right w:val="none" w:sz="0" w:space="0" w:color="auto"/>
          </w:divBdr>
        </w:div>
        <w:div w:id="185874698">
          <w:marLeft w:val="0"/>
          <w:marRight w:val="0"/>
          <w:marTop w:val="0"/>
          <w:marBottom w:val="0"/>
          <w:divBdr>
            <w:top w:val="none" w:sz="0" w:space="0" w:color="auto"/>
            <w:left w:val="none" w:sz="0" w:space="0" w:color="auto"/>
            <w:bottom w:val="none" w:sz="0" w:space="0" w:color="auto"/>
            <w:right w:val="none" w:sz="0" w:space="0" w:color="auto"/>
          </w:divBdr>
        </w:div>
        <w:div w:id="185876804">
          <w:marLeft w:val="0"/>
          <w:marRight w:val="0"/>
          <w:marTop w:val="0"/>
          <w:marBottom w:val="0"/>
          <w:divBdr>
            <w:top w:val="none" w:sz="0" w:space="0" w:color="auto"/>
            <w:left w:val="none" w:sz="0" w:space="0" w:color="auto"/>
            <w:bottom w:val="none" w:sz="0" w:space="0" w:color="auto"/>
            <w:right w:val="none" w:sz="0" w:space="0" w:color="auto"/>
          </w:divBdr>
        </w:div>
        <w:div w:id="185944666">
          <w:marLeft w:val="0"/>
          <w:marRight w:val="0"/>
          <w:marTop w:val="300"/>
          <w:marBottom w:val="0"/>
          <w:divBdr>
            <w:top w:val="none" w:sz="0" w:space="0" w:color="auto"/>
            <w:left w:val="none" w:sz="0" w:space="0" w:color="auto"/>
            <w:bottom w:val="none" w:sz="0" w:space="0" w:color="auto"/>
            <w:right w:val="none" w:sz="0" w:space="0" w:color="auto"/>
          </w:divBdr>
        </w:div>
        <w:div w:id="185949376">
          <w:marLeft w:val="0"/>
          <w:marRight w:val="0"/>
          <w:marTop w:val="300"/>
          <w:marBottom w:val="0"/>
          <w:divBdr>
            <w:top w:val="none" w:sz="0" w:space="0" w:color="auto"/>
            <w:left w:val="none" w:sz="0" w:space="0" w:color="auto"/>
            <w:bottom w:val="none" w:sz="0" w:space="0" w:color="auto"/>
            <w:right w:val="none" w:sz="0" w:space="0" w:color="auto"/>
          </w:divBdr>
        </w:div>
        <w:div w:id="185992174">
          <w:marLeft w:val="0"/>
          <w:marRight w:val="0"/>
          <w:marTop w:val="0"/>
          <w:marBottom w:val="300"/>
          <w:divBdr>
            <w:top w:val="single" w:sz="6" w:space="15" w:color="EDEDED"/>
            <w:left w:val="single" w:sz="6" w:space="15" w:color="EDEDED"/>
            <w:bottom w:val="single" w:sz="6" w:space="15" w:color="EDEDED"/>
            <w:right w:val="single" w:sz="6" w:space="15" w:color="EDEDED"/>
          </w:divBdr>
        </w:div>
        <w:div w:id="185994050">
          <w:marLeft w:val="0"/>
          <w:marRight w:val="0"/>
          <w:marTop w:val="0"/>
          <w:marBottom w:val="0"/>
          <w:divBdr>
            <w:top w:val="none" w:sz="0" w:space="0" w:color="auto"/>
            <w:left w:val="none" w:sz="0" w:space="0" w:color="auto"/>
            <w:bottom w:val="none" w:sz="0" w:space="0" w:color="auto"/>
            <w:right w:val="none" w:sz="0" w:space="0" w:color="auto"/>
          </w:divBdr>
        </w:div>
        <w:div w:id="185994754">
          <w:marLeft w:val="0"/>
          <w:marRight w:val="0"/>
          <w:marTop w:val="0"/>
          <w:marBottom w:val="0"/>
          <w:divBdr>
            <w:top w:val="none" w:sz="0" w:space="0" w:color="auto"/>
            <w:left w:val="none" w:sz="0" w:space="0" w:color="auto"/>
            <w:bottom w:val="none" w:sz="0" w:space="0" w:color="auto"/>
            <w:right w:val="none" w:sz="0" w:space="0" w:color="auto"/>
          </w:divBdr>
        </w:div>
        <w:div w:id="186018861">
          <w:marLeft w:val="0"/>
          <w:marRight w:val="0"/>
          <w:marTop w:val="0"/>
          <w:marBottom w:val="0"/>
          <w:divBdr>
            <w:top w:val="none" w:sz="0" w:space="0" w:color="auto"/>
            <w:left w:val="none" w:sz="0" w:space="0" w:color="auto"/>
            <w:bottom w:val="none" w:sz="0" w:space="0" w:color="auto"/>
            <w:right w:val="none" w:sz="0" w:space="0" w:color="auto"/>
          </w:divBdr>
        </w:div>
        <w:div w:id="186020062">
          <w:marLeft w:val="0"/>
          <w:marRight w:val="0"/>
          <w:marTop w:val="0"/>
          <w:marBottom w:val="0"/>
          <w:divBdr>
            <w:top w:val="none" w:sz="0" w:space="0" w:color="auto"/>
            <w:left w:val="none" w:sz="0" w:space="0" w:color="auto"/>
            <w:bottom w:val="none" w:sz="0" w:space="0" w:color="auto"/>
            <w:right w:val="none" w:sz="0" w:space="0" w:color="auto"/>
          </w:divBdr>
        </w:div>
        <w:div w:id="186021764">
          <w:marLeft w:val="0"/>
          <w:marRight w:val="0"/>
          <w:marTop w:val="0"/>
          <w:marBottom w:val="0"/>
          <w:divBdr>
            <w:top w:val="none" w:sz="0" w:space="0" w:color="auto"/>
            <w:left w:val="none" w:sz="0" w:space="0" w:color="auto"/>
            <w:bottom w:val="none" w:sz="0" w:space="0" w:color="auto"/>
            <w:right w:val="none" w:sz="0" w:space="0" w:color="auto"/>
          </w:divBdr>
        </w:div>
        <w:div w:id="186060914">
          <w:marLeft w:val="0"/>
          <w:marRight w:val="0"/>
          <w:marTop w:val="300"/>
          <w:marBottom w:val="0"/>
          <w:divBdr>
            <w:top w:val="none" w:sz="0" w:space="0" w:color="auto"/>
            <w:left w:val="none" w:sz="0" w:space="0" w:color="auto"/>
            <w:bottom w:val="none" w:sz="0" w:space="0" w:color="auto"/>
            <w:right w:val="none" w:sz="0" w:space="0" w:color="auto"/>
          </w:divBdr>
        </w:div>
        <w:div w:id="186062809">
          <w:marLeft w:val="0"/>
          <w:marRight w:val="0"/>
          <w:marTop w:val="0"/>
          <w:marBottom w:val="0"/>
          <w:divBdr>
            <w:top w:val="none" w:sz="0" w:space="0" w:color="auto"/>
            <w:left w:val="none" w:sz="0" w:space="0" w:color="auto"/>
            <w:bottom w:val="none" w:sz="0" w:space="0" w:color="auto"/>
            <w:right w:val="none" w:sz="0" w:space="0" w:color="auto"/>
          </w:divBdr>
        </w:div>
        <w:div w:id="186065366">
          <w:marLeft w:val="0"/>
          <w:marRight w:val="0"/>
          <w:marTop w:val="0"/>
          <w:marBottom w:val="300"/>
          <w:divBdr>
            <w:top w:val="single" w:sz="6" w:space="15" w:color="EDEDED"/>
            <w:left w:val="single" w:sz="6" w:space="15" w:color="EDEDED"/>
            <w:bottom w:val="single" w:sz="6" w:space="15" w:color="EDEDED"/>
            <w:right w:val="single" w:sz="6" w:space="15" w:color="EDEDED"/>
          </w:divBdr>
        </w:div>
        <w:div w:id="186067055">
          <w:marLeft w:val="0"/>
          <w:marRight w:val="0"/>
          <w:marTop w:val="0"/>
          <w:marBottom w:val="300"/>
          <w:divBdr>
            <w:top w:val="single" w:sz="6" w:space="15" w:color="EDEDED"/>
            <w:left w:val="single" w:sz="6" w:space="15" w:color="EDEDED"/>
            <w:bottom w:val="single" w:sz="6" w:space="15" w:color="EDEDED"/>
            <w:right w:val="single" w:sz="6" w:space="15" w:color="EDEDED"/>
          </w:divBdr>
        </w:div>
        <w:div w:id="186068645">
          <w:marLeft w:val="0"/>
          <w:marRight w:val="0"/>
          <w:marTop w:val="300"/>
          <w:marBottom w:val="0"/>
          <w:divBdr>
            <w:top w:val="none" w:sz="0" w:space="0" w:color="auto"/>
            <w:left w:val="none" w:sz="0" w:space="0" w:color="auto"/>
            <w:bottom w:val="none" w:sz="0" w:space="0" w:color="auto"/>
            <w:right w:val="none" w:sz="0" w:space="0" w:color="auto"/>
          </w:divBdr>
        </w:div>
        <w:div w:id="186138103">
          <w:marLeft w:val="0"/>
          <w:marRight w:val="0"/>
          <w:marTop w:val="0"/>
          <w:marBottom w:val="0"/>
          <w:divBdr>
            <w:top w:val="none" w:sz="0" w:space="0" w:color="auto"/>
            <w:left w:val="none" w:sz="0" w:space="0" w:color="auto"/>
            <w:bottom w:val="none" w:sz="0" w:space="0" w:color="auto"/>
            <w:right w:val="none" w:sz="0" w:space="0" w:color="auto"/>
          </w:divBdr>
        </w:div>
        <w:div w:id="186138983">
          <w:marLeft w:val="0"/>
          <w:marRight w:val="0"/>
          <w:marTop w:val="0"/>
          <w:marBottom w:val="0"/>
          <w:divBdr>
            <w:top w:val="none" w:sz="0" w:space="0" w:color="auto"/>
            <w:left w:val="none" w:sz="0" w:space="0" w:color="auto"/>
            <w:bottom w:val="none" w:sz="0" w:space="0" w:color="auto"/>
            <w:right w:val="none" w:sz="0" w:space="0" w:color="auto"/>
          </w:divBdr>
        </w:div>
        <w:div w:id="186141187">
          <w:marLeft w:val="0"/>
          <w:marRight w:val="0"/>
          <w:marTop w:val="0"/>
          <w:marBottom w:val="0"/>
          <w:divBdr>
            <w:top w:val="none" w:sz="0" w:space="0" w:color="auto"/>
            <w:left w:val="none" w:sz="0" w:space="0" w:color="auto"/>
            <w:bottom w:val="none" w:sz="0" w:space="0" w:color="auto"/>
            <w:right w:val="none" w:sz="0" w:space="0" w:color="auto"/>
          </w:divBdr>
        </w:div>
        <w:div w:id="186141570">
          <w:marLeft w:val="0"/>
          <w:marRight w:val="0"/>
          <w:marTop w:val="0"/>
          <w:marBottom w:val="0"/>
          <w:divBdr>
            <w:top w:val="none" w:sz="0" w:space="0" w:color="auto"/>
            <w:left w:val="none" w:sz="0" w:space="0" w:color="auto"/>
            <w:bottom w:val="none" w:sz="0" w:space="0" w:color="auto"/>
            <w:right w:val="none" w:sz="0" w:space="0" w:color="auto"/>
          </w:divBdr>
          <w:divsChild>
            <w:div w:id="213926113">
              <w:marLeft w:val="0"/>
              <w:marRight w:val="0"/>
              <w:marTop w:val="0"/>
              <w:marBottom w:val="0"/>
              <w:divBdr>
                <w:top w:val="none" w:sz="0" w:space="0" w:color="auto"/>
                <w:left w:val="none" w:sz="0" w:space="0" w:color="auto"/>
                <w:bottom w:val="none" w:sz="0" w:space="0" w:color="auto"/>
                <w:right w:val="none" w:sz="0" w:space="0" w:color="auto"/>
              </w:divBdr>
            </w:div>
          </w:divsChild>
        </w:div>
        <w:div w:id="186145859">
          <w:marLeft w:val="0"/>
          <w:marRight w:val="0"/>
          <w:marTop w:val="0"/>
          <w:marBottom w:val="0"/>
          <w:divBdr>
            <w:top w:val="none" w:sz="0" w:space="0" w:color="auto"/>
            <w:left w:val="none" w:sz="0" w:space="0" w:color="auto"/>
            <w:bottom w:val="none" w:sz="0" w:space="0" w:color="auto"/>
            <w:right w:val="none" w:sz="0" w:space="0" w:color="auto"/>
          </w:divBdr>
        </w:div>
        <w:div w:id="186212953">
          <w:marLeft w:val="0"/>
          <w:marRight w:val="0"/>
          <w:marTop w:val="0"/>
          <w:marBottom w:val="0"/>
          <w:divBdr>
            <w:top w:val="none" w:sz="0" w:space="0" w:color="auto"/>
            <w:left w:val="none" w:sz="0" w:space="0" w:color="auto"/>
            <w:bottom w:val="none" w:sz="0" w:space="0" w:color="auto"/>
            <w:right w:val="none" w:sz="0" w:space="0" w:color="auto"/>
          </w:divBdr>
          <w:divsChild>
            <w:div w:id="323095883">
              <w:marLeft w:val="0"/>
              <w:marRight w:val="0"/>
              <w:marTop w:val="0"/>
              <w:marBottom w:val="0"/>
              <w:divBdr>
                <w:top w:val="none" w:sz="0" w:space="0" w:color="auto"/>
                <w:left w:val="none" w:sz="0" w:space="0" w:color="auto"/>
                <w:bottom w:val="none" w:sz="0" w:space="0" w:color="auto"/>
                <w:right w:val="none" w:sz="0" w:space="0" w:color="auto"/>
              </w:divBdr>
            </w:div>
          </w:divsChild>
        </w:div>
        <w:div w:id="186213258">
          <w:marLeft w:val="0"/>
          <w:marRight w:val="0"/>
          <w:marTop w:val="0"/>
          <w:marBottom w:val="0"/>
          <w:divBdr>
            <w:top w:val="none" w:sz="0" w:space="0" w:color="auto"/>
            <w:left w:val="none" w:sz="0" w:space="0" w:color="auto"/>
            <w:bottom w:val="none" w:sz="0" w:space="0" w:color="auto"/>
            <w:right w:val="none" w:sz="0" w:space="0" w:color="auto"/>
          </w:divBdr>
        </w:div>
        <w:div w:id="186218253">
          <w:marLeft w:val="0"/>
          <w:marRight w:val="0"/>
          <w:marTop w:val="0"/>
          <w:marBottom w:val="0"/>
          <w:divBdr>
            <w:top w:val="none" w:sz="0" w:space="0" w:color="auto"/>
            <w:left w:val="none" w:sz="0" w:space="0" w:color="auto"/>
            <w:bottom w:val="none" w:sz="0" w:space="0" w:color="auto"/>
            <w:right w:val="none" w:sz="0" w:space="0" w:color="auto"/>
          </w:divBdr>
        </w:div>
        <w:div w:id="186261082">
          <w:marLeft w:val="0"/>
          <w:marRight w:val="0"/>
          <w:marTop w:val="300"/>
          <w:marBottom w:val="0"/>
          <w:divBdr>
            <w:top w:val="none" w:sz="0" w:space="0" w:color="auto"/>
            <w:left w:val="none" w:sz="0" w:space="0" w:color="auto"/>
            <w:bottom w:val="none" w:sz="0" w:space="0" w:color="auto"/>
            <w:right w:val="none" w:sz="0" w:space="0" w:color="auto"/>
          </w:divBdr>
        </w:div>
        <w:div w:id="186336902">
          <w:marLeft w:val="0"/>
          <w:marRight w:val="0"/>
          <w:marTop w:val="300"/>
          <w:marBottom w:val="0"/>
          <w:divBdr>
            <w:top w:val="none" w:sz="0" w:space="0" w:color="auto"/>
            <w:left w:val="none" w:sz="0" w:space="0" w:color="auto"/>
            <w:bottom w:val="none" w:sz="0" w:space="0" w:color="auto"/>
            <w:right w:val="none" w:sz="0" w:space="0" w:color="auto"/>
          </w:divBdr>
        </w:div>
        <w:div w:id="186338514">
          <w:marLeft w:val="0"/>
          <w:marRight w:val="0"/>
          <w:marTop w:val="0"/>
          <w:marBottom w:val="0"/>
          <w:divBdr>
            <w:top w:val="none" w:sz="0" w:space="0" w:color="auto"/>
            <w:left w:val="none" w:sz="0" w:space="0" w:color="auto"/>
            <w:bottom w:val="none" w:sz="0" w:space="0" w:color="auto"/>
            <w:right w:val="none" w:sz="0" w:space="0" w:color="auto"/>
          </w:divBdr>
        </w:div>
        <w:div w:id="186404838">
          <w:marLeft w:val="0"/>
          <w:marRight w:val="0"/>
          <w:marTop w:val="0"/>
          <w:marBottom w:val="0"/>
          <w:divBdr>
            <w:top w:val="none" w:sz="0" w:space="0" w:color="auto"/>
            <w:left w:val="none" w:sz="0" w:space="0" w:color="auto"/>
            <w:bottom w:val="none" w:sz="0" w:space="0" w:color="auto"/>
            <w:right w:val="none" w:sz="0" w:space="0" w:color="auto"/>
          </w:divBdr>
        </w:div>
        <w:div w:id="186404935">
          <w:marLeft w:val="0"/>
          <w:marRight w:val="0"/>
          <w:marTop w:val="300"/>
          <w:marBottom w:val="0"/>
          <w:divBdr>
            <w:top w:val="none" w:sz="0" w:space="0" w:color="auto"/>
            <w:left w:val="none" w:sz="0" w:space="0" w:color="auto"/>
            <w:bottom w:val="none" w:sz="0" w:space="0" w:color="auto"/>
            <w:right w:val="none" w:sz="0" w:space="0" w:color="auto"/>
          </w:divBdr>
        </w:div>
        <w:div w:id="186407707">
          <w:marLeft w:val="0"/>
          <w:marRight w:val="0"/>
          <w:marTop w:val="300"/>
          <w:marBottom w:val="0"/>
          <w:divBdr>
            <w:top w:val="none" w:sz="0" w:space="0" w:color="auto"/>
            <w:left w:val="none" w:sz="0" w:space="0" w:color="auto"/>
            <w:bottom w:val="none" w:sz="0" w:space="0" w:color="auto"/>
            <w:right w:val="none" w:sz="0" w:space="0" w:color="auto"/>
          </w:divBdr>
        </w:div>
        <w:div w:id="186409286">
          <w:marLeft w:val="0"/>
          <w:marRight w:val="0"/>
          <w:marTop w:val="0"/>
          <w:marBottom w:val="0"/>
          <w:divBdr>
            <w:top w:val="none" w:sz="0" w:space="0" w:color="auto"/>
            <w:left w:val="none" w:sz="0" w:space="0" w:color="auto"/>
            <w:bottom w:val="none" w:sz="0" w:space="0" w:color="auto"/>
            <w:right w:val="none" w:sz="0" w:space="0" w:color="auto"/>
          </w:divBdr>
        </w:div>
        <w:div w:id="186410080">
          <w:marLeft w:val="0"/>
          <w:marRight w:val="0"/>
          <w:marTop w:val="0"/>
          <w:marBottom w:val="0"/>
          <w:divBdr>
            <w:top w:val="none" w:sz="0" w:space="0" w:color="auto"/>
            <w:left w:val="none" w:sz="0" w:space="0" w:color="auto"/>
            <w:bottom w:val="none" w:sz="0" w:space="0" w:color="auto"/>
            <w:right w:val="none" w:sz="0" w:space="0" w:color="auto"/>
          </w:divBdr>
          <w:divsChild>
            <w:div w:id="186329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6410626">
          <w:marLeft w:val="0"/>
          <w:marRight w:val="0"/>
          <w:marTop w:val="0"/>
          <w:marBottom w:val="0"/>
          <w:divBdr>
            <w:top w:val="none" w:sz="0" w:space="0" w:color="auto"/>
            <w:left w:val="none" w:sz="0" w:space="0" w:color="auto"/>
            <w:bottom w:val="none" w:sz="0" w:space="0" w:color="auto"/>
            <w:right w:val="none" w:sz="0" w:space="0" w:color="auto"/>
          </w:divBdr>
        </w:div>
        <w:div w:id="186450130">
          <w:marLeft w:val="0"/>
          <w:marRight w:val="0"/>
          <w:marTop w:val="0"/>
          <w:marBottom w:val="0"/>
          <w:divBdr>
            <w:top w:val="none" w:sz="0" w:space="0" w:color="auto"/>
            <w:left w:val="none" w:sz="0" w:space="0" w:color="auto"/>
            <w:bottom w:val="none" w:sz="0" w:space="0" w:color="auto"/>
            <w:right w:val="none" w:sz="0" w:space="0" w:color="auto"/>
          </w:divBdr>
        </w:div>
        <w:div w:id="186452832">
          <w:marLeft w:val="0"/>
          <w:marRight w:val="0"/>
          <w:marTop w:val="0"/>
          <w:marBottom w:val="0"/>
          <w:divBdr>
            <w:top w:val="none" w:sz="0" w:space="0" w:color="auto"/>
            <w:left w:val="none" w:sz="0" w:space="0" w:color="auto"/>
            <w:bottom w:val="none" w:sz="0" w:space="0" w:color="auto"/>
            <w:right w:val="none" w:sz="0" w:space="0" w:color="auto"/>
          </w:divBdr>
        </w:div>
        <w:div w:id="186454093">
          <w:marLeft w:val="0"/>
          <w:marRight w:val="0"/>
          <w:marTop w:val="0"/>
          <w:marBottom w:val="0"/>
          <w:divBdr>
            <w:top w:val="none" w:sz="0" w:space="0" w:color="auto"/>
            <w:left w:val="none" w:sz="0" w:space="0" w:color="auto"/>
            <w:bottom w:val="none" w:sz="0" w:space="0" w:color="auto"/>
            <w:right w:val="none" w:sz="0" w:space="0" w:color="auto"/>
          </w:divBdr>
        </w:div>
        <w:div w:id="186524807">
          <w:marLeft w:val="0"/>
          <w:marRight w:val="0"/>
          <w:marTop w:val="0"/>
          <w:marBottom w:val="0"/>
          <w:divBdr>
            <w:top w:val="none" w:sz="0" w:space="0" w:color="auto"/>
            <w:left w:val="none" w:sz="0" w:space="0" w:color="auto"/>
            <w:bottom w:val="none" w:sz="0" w:space="0" w:color="auto"/>
            <w:right w:val="none" w:sz="0" w:space="0" w:color="auto"/>
          </w:divBdr>
        </w:div>
        <w:div w:id="186530260">
          <w:marLeft w:val="0"/>
          <w:marRight w:val="0"/>
          <w:marTop w:val="300"/>
          <w:marBottom w:val="0"/>
          <w:divBdr>
            <w:top w:val="none" w:sz="0" w:space="0" w:color="auto"/>
            <w:left w:val="none" w:sz="0" w:space="0" w:color="auto"/>
            <w:bottom w:val="none" w:sz="0" w:space="0" w:color="auto"/>
            <w:right w:val="none" w:sz="0" w:space="0" w:color="auto"/>
          </w:divBdr>
          <w:divsChild>
            <w:div w:id="344597110">
              <w:marLeft w:val="0"/>
              <w:marRight w:val="0"/>
              <w:marTop w:val="0"/>
              <w:marBottom w:val="0"/>
              <w:divBdr>
                <w:top w:val="none" w:sz="0" w:space="0" w:color="auto"/>
                <w:left w:val="none" w:sz="0" w:space="0" w:color="auto"/>
                <w:bottom w:val="none" w:sz="0" w:space="0" w:color="auto"/>
                <w:right w:val="none" w:sz="0" w:space="0" w:color="auto"/>
              </w:divBdr>
            </w:div>
          </w:divsChild>
        </w:div>
        <w:div w:id="186599251">
          <w:marLeft w:val="0"/>
          <w:marRight w:val="0"/>
          <w:marTop w:val="0"/>
          <w:marBottom w:val="0"/>
          <w:divBdr>
            <w:top w:val="none" w:sz="0" w:space="0" w:color="auto"/>
            <w:left w:val="none" w:sz="0" w:space="0" w:color="auto"/>
            <w:bottom w:val="none" w:sz="0" w:space="0" w:color="auto"/>
            <w:right w:val="none" w:sz="0" w:space="0" w:color="auto"/>
          </w:divBdr>
        </w:div>
        <w:div w:id="186600019">
          <w:marLeft w:val="0"/>
          <w:marRight w:val="0"/>
          <w:marTop w:val="0"/>
          <w:marBottom w:val="0"/>
          <w:divBdr>
            <w:top w:val="none" w:sz="0" w:space="0" w:color="auto"/>
            <w:left w:val="none" w:sz="0" w:space="0" w:color="auto"/>
            <w:bottom w:val="none" w:sz="0" w:space="0" w:color="auto"/>
            <w:right w:val="none" w:sz="0" w:space="0" w:color="auto"/>
          </w:divBdr>
        </w:div>
        <w:div w:id="186601764">
          <w:marLeft w:val="0"/>
          <w:marRight w:val="0"/>
          <w:marTop w:val="300"/>
          <w:marBottom w:val="0"/>
          <w:divBdr>
            <w:top w:val="none" w:sz="0" w:space="0" w:color="auto"/>
            <w:left w:val="none" w:sz="0" w:space="0" w:color="auto"/>
            <w:bottom w:val="none" w:sz="0" w:space="0" w:color="auto"/>
            <w:right w:val="none" w:sz="0" w:space="0" w:color="auto"/>
          </w:divBdr>
        </w:div>
        <w:div w:id="186603640">
          <w:marLeft w:val="0"/>
          <w:marRight w:val="0"/>
          <w:marTop w:val="0"/>
          <w:marBottom w:val="0"/>
          <w:divBdr>
            <w:top w:val="none" w:sz="0" w:space="0" w:color="auto"/>
            <w:left w:val="none" w:sz="0" w:space="0" w:color="auto"/>
            <w:bottom w:val="none" w:sz="0" w:space="0" w:color="auto"/>
            <w:right w:val="none" w:sz="0" w:space="0" w:color="auto"/>
          </w:divBdr>
        </w:div>
        <w:div w:id="186604953">
          <w:marLeft w:val="0"/>
          <w:marRight w:val="0"/>
          <w:marTop w:val="0"/>
          <w:marBottom w:val="0"/>
          <w:divBdr>
            <w:top w:val="none" w:sz="0" w:space="0" w:color="auto"/>
            <w:left w:val="none" w:sz="0" w:space="0" w:color="auto"/>
            <w:bottom w:val="none" w:sz="0" w:space="0" w:color="auto"/>
            <w:right w:val="none" w:sz="0" w:space="0" w:color="auto"/>
          </w:divBdr>
        </w:div>
        <w:div w:id="186605443">
          <w:marLeft w:val="0"/>
          <w:marRight w:val="0"/>
          <w:marTop w:val="0"/>
          <w:marBottom w:val="0"/>
          <w:divBdr>
            <w:top w:val="none" w:sz="0" w:space="0" w:color="auto"/>
            <w:left w:val="none" w:sz="0" w:space="0" w:color="auto"/>
            <w:bottom w:val="none" w:sz="0" w:space="0" w:color="auto"/>
            <w:right w:val="none" w:sz="0" w:space="0" w:color="auto"/>
          </w:divBdr>
        </w:div>
        <w:div w:id="186607124">
          <w:marLeft w:val="0"/>
          <w:marRight w:val="0"/>
          <w:marTop w:val="0"/>
          <w:marBottom w:val="0"/>
          <w:divBdr>
            <w:top w:val="none" w:sz="0" w:space="0" w:color="auto"/>
            <w:left w:val="none" w:sz="0" w:space="0" w:color="auto"/>
            <w:bottom w:val="none" w:sz="0" w:space="0" w:color="auto"/>
            <w:right w:val="none" w:sz="0" w:space="0" w:color="auto"/>
          </w:divBdr>
        </w:div>
        <w:div w:id="186607619">
          <w:marLeft w:val="0"/>
          <w:marRight w:val="0"/>
          <w:marTop w:val="0"/>
          <w:marBottom w:val="0"/>
          <w:divBdr>
            <w:top w:val="none" w:sz="0" w:space="0" w:color="auto"/>
            <w:left w:val="none" w:sz="0" w:space="0" w:color="auto"/>
            <w:bottom w:val="none" w:sz="0" w:space="0" w:color="auto"/>
            <w:right w:val="none" w:sz="0" w:space="0" w:color="auto"/>
          </w:divBdr>
        </w:div>
        <w:div w:id="186607825">
          <w:marLeft w:val="0"/>
          <w:marRight w:val="0"/>
          <w:marTop w:val="300"/>
          <w:marBottom w:val="0"/>
          <w:divBdr>
            <w:top w:val="none" w:sz="0" w:space="0" w:color="auto"/>
            <w:left w:val="none" w:sz="0" w:space="0" w:color="auto"/>
            <w:bottom w:val="none" w:sz="0" w:space="0" w:color="auto"/>
            <w:right w:val="none" w:sz="0" w:space="0" w:color="auto"/>
          </w:divBdr>
        </w:div>
        <w:div w:id="186675960">
          <w:marLeft w:val="0"/>
          <w:marRight w:val="0"/>
          <w:marTop w:val="0"/>
          <w:marBottom w:val="0"/>
          <w:divBdr>
            <w:top w:val="none" w:sz="0" w:space="0" w:color="auto"/>
            <w:left w:val="none" w:sz="0" w:space="0" w:color="auto"/>
            <w:bottom w:val="none" w:sz="0" w:space="0" w:color="auto"/>
            <w:right w:val="none" w:sz="0" w:space="0" w:color="auto"/>
          </w:divBdr>
        </w:div>
        <w:div w:id="186676718">
          <w:marLeft w:val="0"/>
          <w:marRight w:val="0"/>
          <w:marTop w:val="0"/>
          <w:marBottom w:val="0"/>
          <w:divBdr>
            <w:top w:val="none" w:sz="0" w:space="0" w:color="auto"/>
            <w:left w:val="none" w:sz="0" w:space="0" w:color="auto"/>
            <w:bottom w:val="none" w:sz="0" w:space="0" w:color="auto"/>
            <w:right w:val="none" w:sz="0" w:space="0" w:color="auto"/>
          </w:divBdr>
        </w:div>
        <w:div w:id="186677456">
          <w:marLeft w:val="0"/>
          <w:marRight w:val="0"/>
          <w:marTop w:val="0"/>
          <w:marBottom w:val="300"/>
          <w:divBdr>
            <w:top w:val="single" w:sz="6" w:space="15" w:color="EDEDED"/>
            <w:left w:val="single" w:sz="6" w:space="15" w:color="EDEDED"/>
            <w:bottom w:val="single" w:sz="6" w:space="15" w:color="EDEDED"/>
            <w:right w:val="single" w:sz="6" w:space="15" w:color="EDEDED"/>
          </w:divBdr>
        </w:div>
        <w:div w:id="186717811">
          <w:marLeft w:val="0"/>
          <w:marRight w:val="0"/>
          <w:marTop w:val="0"/>
          <w:marBottom w:val="300"/>
          <w:divBdr>
            <w:top w:val="single" w:sz="6" w:space="15" w:color="EDEDED"/>
            <w:left w:val="single" w:sz="6" w:space="15" w:color="EDEDED"/>
            <w:bottom w:val="single" w:sz="6" w:space="15" w:color="EDEDED"/>
            <w:right w:val="single" w:sz="6" w:space="15" w:color="EDEDED"/>
          </w:divBdr>
        </w:div>
        <w:div w:id="186718005">
          <w:marLeft w:val="0"/>
          <w:marRight w:val="0"/>
          <w:marTop w:val="0"/>
          <w:marBottom w:val="0"/>
          <w:divBdr>
            <w:top w:val="none" w:sz="0" w:space="0" w:color="auto"/>
            <w:left w:val="none" w:sz="0" w:space="0" w:color="auto"/>
            <w:bottom w:val="none" w:sz="0" w:space="0" w:color="auto"/>
            <w:right w:val="none" w:sz="0" w:space="0" w:color="auto"/>
          </w:divBdr>
        </w:div>
        <w:div w:id="186725571">
          <w:marLeft w:val="0"/>
          <w:marRight w:val="0"/>
          <w:marTop w:val="0"/>
          <w:marBottom w:val="0"/>
          <w:divBdr>
            <w:top w:val="none" w:sz="0" w:space="0" w:color="auto"/>
            <w:left w:val="none" w:sz="0" w:space="0" w:color="auto"/>
            <w:bottom w:val="none" w:sz="0" w:space="0" w:color="auto"/>
            <w:right w:val="none" w:sz="0" w:space="0" w:color="auto"/>
          </w:divBdr>
        </w:div>
        <w:div w:id="186792981">
          <w:marLeft w:val="0"/>
          <w:marRight w:val="0"/>
          <w:marTop w:val="0"/>
          <w:marBottom w:val="0"/>
          <w:divBdr>
            <w:top w:val="none" w:sz="0" w:space="0" w:color="auto"/>
            <w:left w:val="none" w:sz="0" w:space="0" w:color="auto"/>
            <w:bottom w:val="none" w:sz="0" w:space="0" w:color="auto"/>
            <w:right w:val="none" w:sz="0" w:space="0" w:color="auto"/>
          </w:divBdr>
        </w:div>
        <w:div w:id="186793425">
          <w:marLeft w:val="0"/>
          <w:marRight w:val="0"/>
          <w:marTop w:val="0"/>
          <w:marBottom w:val="0"/>
          <w:divBdr>
            <w:top w:val="none" w:sz="0" w:space="0" w:color="auto"/>
            <w:left w:val="none" w:sz="0" w:space="0" w:color="auto"/>
            <w:bottom w:val="none" w:sz="0" w:space="0" w:color="auto"/>
            <w:right w:val="none" w:sz="0" w:space="0" w:color="auto"/>
          </w:divBdr>
          <w:divsChild>
            <w:div w:id="401685155">
              <w:marLeft w:val="0"/>
              <w:marRight w:val="0"/>
              <w:marTop w:val="0"/>
              <w:marBottom w:val="0"/>
              <w:divBdr>
                <w:top w:val="none" w:sz="0" w:space="0" w:color="auto"/>
                <w:left w:val="none" w:sz="0" w:space="0" w:color="auto"/>
                <w:bottom w:val="none" w:sz="0" w:space="0" w:color="auto"/>
                <w:right w:val="none" w:sz="0" w:space="0" w:color="auto"/>
              </w:divBdr>
            </w:div>
          </w:divsChild>
        </w:div>
        <w:div w:id="186797597">
          <w:marLeft w:val="0"/>
          <w:marRight w:val="0"/>
          <w:marTop w:val="0"/>
          <w:marBottom w:val="0"/>
          <w:divBdr>
            <w:top w:val="none" w:sz="0" w:space="0" w:color="auto"/>
            <w:left w:val="none" w:sz="0" w:space="0" w:color="auto"/>
            <w:bottom w:val="none" w:sz="0" w:space="0" w:color="auto"/>
            <w:right w:val="none" w:sz="0" w:space="0" w:color="auto"/>
          </w:divBdr>
        </w:div>
        <w:div w:id="186798243">
          <w:marLeft w:val="0"/>
          <w:marRight w:val="0"/>
          <w:marTop w:val="300"/>
          <w:marBottom w:val="0"/>
          <w:divBdr>
            <w:top w:val="none" w:sz="0" w:space="0" w:color="auto"/>
            <w:left w:val="none" w:sz="0" w:space="0" w:color="auto"/>
            <w:bottom w:val="none" w:sz="0" w:space="0" w:color="auto"/>
            <w:right w:val="none" w:sz="0" w:space="0" w:color="auto"/>
          </w:divBdr>
        </w:div>
        <w:div w:id="186871039">
          <w:marLeft w:val="0"/>
          <w:marRight w:val="0"/>
          <w:marTop w:val="0"/>
          <w:marBottom w:val="0"/>
          <w:divBdr>
            <w:top w:val="none" w:sz="0" w:space="0" w:color="auto"/>
            <w:left w:val="none" w:sz="0" w:space="0" w:color="auto"/>
            <w:bottom w:val="none" w:sz="0" w:space="0" w:color="auto"/>
            <w:right w:val="none" w:sz="0" w:space="0" w:color="auto"/>
          </w:divBdr>
        </w:div>
        <w:div w:id="186871558">
          <w:marLeft w:val="0"/>
          <w:marRight w:val="0"/>
          <w:marTop w:val="0"/>
          <w:marBottom w:val="0"/>
          <w:divBdr>
            <w:top w:val="none" w:sz="0" w:space="0" w:color="auto"/>
            <w:left w:val="none" w:sz="0" w:space="0" w:color="auto"/>
            <w:bottom w:val="none" w:sz="0" w:space="0" w:color="auto"/>
            <w:right w:val="none" w:sz="0" w:space="0" w:color="auto"/>
          </w:divBdr>
        </w:div>
        <w:div w:id="186872202">
          <w:marLeft w:val="0"/>
          <w:marRight w:val="0"/>
          <w:marTop w:val="0"/>
          <w:marBottom w:val="0"/>
          <w:divBdr>
            <w:top w:val="none" w:sz="0" w:space="0" w:color="auto"/>
            <w:left w:val="none" w:sz="0" w:space="0" w:color="auto"/>
            <w:bottom w:val="none" w:sz="0" w:space="0" w:color="auto"/>
            <w:right w:val="none" w:sz="0" w:space="0" w:color="auto"/>
          </w:divBdr>
        </w:div>
        <w:div w:id="186872948">
          <w:marLeft w:val="0"/>
          <w:marRight w:val="0"/>
          <w:marTop w:val="300"/>
          <w:marBottom w:val="0"/>
          <w:divBdr>
            <w:top w:val="none" w:sz="0" w:space="0" w:color="auto"/>
            <w:left w:val="none" w:sz="0" w:space="0" w:color="auto"/>
            <w:bottom w:val="none" w:sz="0" w:space="0" w:color="auto"/>
            <w:right w:val="none" w:sz="0" w:space="0" w:color="auto"/>
          </w:divBdr>
          <w:divsChild>
            <w:div w:id="294990415">
              <w:marLeft w:val="0"/>
              <w:marRight w:val="0"/>
              <w:marTop w:val="0"/>
              <w:marBottom w:val="0"/>
              <w:divBdr>
                <w:top w:val="none" w:sz="0" w:space="0" w:color="auto"/>
                <w:left w:val="none" w:sz="0" w:space="0" w:color="auto"/>
                <w:bottom w:val="none" w:sz="0" w:space="0" w:color="auto"/>
                <w:right w:val="none" w:sz="0" w:space="0" w:color="auto"/>
              </w:divBdr>
            </w:div>
          </w:divsChild>
        </w:div>
        <w:div w:id="186874188">
          <w:marLeft w:val="0"/>
          <w:marRight w:val="0"/>
          <w:marTop w:val="0"/>
          <w:marBottom w:val="0"/>
          <w:divBdr>
            <w:top w:val="none" w:sz="0" w:space="0" w:color="auto"/>
            <w:left w:val="none" w:sz="0" w:space="0" w:color="auto"/>
            <w:bottom w:val="none" w:sz="0" w:space="0" w:color="auto"/>
            <w:right w:val="none" w:sz="0" w:space="0" w:color="auto"/>
          </w:divBdr>
        </w:div>
        <w:div w:id="186910022">
          <w:marLeft w:val="0"/>
          <w:marRight w:val="0"/>
          <w:marTop w:val="0"/>
          <w:marBottom w:val="300"/>
          <w:divBdr>
            <w:top w:val="single" w:sz="6" w:space="15" w:color="EDEDED"/>
            <w:left w:val="single" w:sz="6" w:space="15" w:color="EDEDED"/>
            <w:bottom w:val="single" w:sz="6" w:space="15" w:color="EDEDED"/>
            <w:right w:val="single" w:sz="6" w:space="15" w:color="EDEDED"/>
          </w:divBdr>
        </w:div>
        <w:div w:id="186910518">
          <w:marLeft w:val="0"/>
          <w:marRight w:val="0"/>
          <w:marTop w:val="0"/>
          <w:marBottom w:val="0"/>
          <w:divBdr>
            <w:top w:val="none" w:sz="0" w:space="0" w:color="auto"/>
            <w:left w:val="none" w:sz="0" w:space="0" w:color="auto"/>
            <w:bottom w:val="none" w:sz="0" w:space="0" w:color="auto"/>
            <w:right w:val="none" w:sz="0" w:space="0" w:color="auto"/>
          </w:divBdr>
        </w:div>
        <w:div w:id="186914515">
          <w:marLeft w:val="0"/>
          <w:marRight w:val="0"/>
          <w:marTop w:val="0"/>
          <w:marBottom w:val="0"/>
          <w:divBdr>
            <w:top w:val="none" w:sz="0" w:space="0" w:color="auto"/>
            <w:left w:val="none" w:sz="0" w:space="0" w:color="auto"/>
            <w:bottom w:val="none" w:sz="0" w:space="0" w:color="auto"/>
            <w:right w:val="none" w:sz="0" w:space="0" w:color="auto"/>
          </w:divBdr>
          <w:divsChild>
            <w:div w:id="321204101">
              <w:marLeft w:val="0"/>
              <w:marRight w:val="0"/>
              <w:marTop w:val="0"/>
              <w:marBottom w:val="0"/>
              <w:divBdr>
                <w:top w:val="none" w:sz="0" w:space="0" w:color="auto"/>
                <w:left w:val="none" w:sz="0" w:space="0" w:color="auto"/>
                <w:bottom w:val="none" w:sz="0" w:space="0" w:color="auto"/>
                <w:right w:val="none" w:sz="0" w:space="0" w:color="auto"/>
              </w:divBdr>
            </w:div>
          </w:divsChild>
        </w:div>
        <w:div w:id="186915640">
          <w:marLeft w:val="0"/>
          <w:marRight w:val="0"/>
          <w:marTop w:val="0"/>
          <w:marBottom w:val="300"/>
          <w:divBdr>
            <w:top w:val="single" w:sz="6" w:space="15" w:color="EDEDED"/>
            <w:left w:val="single" w:sz="6" w:space="15" w:color="EDEDED"/>
            <w:bottom w:val="single" w:sz="6" w:space="15" w:color="EDEDED"/>
            <w:right w:val="single" w:sz="6" w:space="15" w:color="EDEDED"/>
          </w:divBdr>
        </w:div>
        <w:div w:id="186916416">
          <w:marLeft w:val="0"/>
          <w:marRight w:val="0"/>
          <w:marTop w:val="0"/>
          <w:marBottom w:val="0"/>
          <w:divBdr>
            <w:top w:val="none" w:sz="0" w:space="0" w:color="auto"/>
            <w:left w:val="none" w:sz="0" w:space="0" w:color="auto"/>
            <w:bottom w:val="none" w:sz="0" w:space="0" w:color="auto"/>
            <w:right w:val="none" w:sz="0" w:space="0" w:color="auto"/>
          </w:divBdr>
        </w:div>
        <w:div w:id="186916516">
          <w:marLeft w:val="0"/>
          <w:marRight w:val="0"/>
          <w:marTop w:val="0"/>
          <w:marBottom w:val="0"/>
          <w:divBdr>
            <w:top w:val="none" w:sz="0" w:space="0" w:color="auto"/>
            <w:left w:val="none" w:sz="0" w:space="0" w:color="auto"/>
            <w:bottom w:val="none" w:sz="0" w:space="0" w:color="auto"/>
            <w:right w:val="none" w:sz="0" w:space="0" w:color="auto"/>
          </w:divBdr>
        </w:div>
        <w:div w:id="186987712">
          <w:marLeft w:val="0"/>
          <w:marRight w:val="0"/>
          <w:marTop w:val="0"/>
          <w:marBottom w:val="300"/>
          <w:divBdr>
            <w:top w:val="single" w:sz="6" w:space="15" w:color="EDEDED"/>
            <w:left w:val="single" w:sz="6" w:space="15" w:color="EDEDED"/>
            <w:bottom w:val="single" w:sz="6" w:space="15" w:color="EDEDED"/>
            <w:right w:val="single" w:sz="6" w:space="15" w:color="EDEDED"/>
          </w:divBdr>
        </w:div>
        <w:div w:id="186988156">
          <w:marLeft w:val="0"/>
          <w:marRight w:val="0"/>
          <w:marTop w:val="0"/>
          <w:marBottom w:val="300"/>
          <w:divBdr>
            <w:top w:val="single" w:sz="6" w:space="15" w:color="EDEDED"/>
            <w:left w:val="single" w:sz="6" w:space="15" w:color="EDEDED"/>
            <w:bottom w:val="single" w:sz="6" w:space="15" w:color="EDEDED"/>
            <w:right w:val="single" w:sz="6" w:space="15" w:color="EDEDED"/>
          </w:divBdr>
        </w:div>
        <w:div w:id="186989704">
          <w:marLeft w:val="0"/>
          <w:marRight w:val="0"/>
          <w:marTop w:val="0"/>
          <w:marBottom w:val="0"/>
          <w:divBdr>
            <w:top w:val="none" w:sz="0" w:space="0" w:color="auto"/>
            <w:left w:val="none" w:sz="0" w:space="0" w:color="auto"/>
            <w:bottom w:val="none" w:sz="0" w:space="0" w:color="auto"/>
            <w:right w:val="none" w:sz="0" w:space="0" w:color="auto"/>
          </w:divBdr>
        </w:div>
        <w:div w:id="187062963">
          <w:marLeft w:val="0"/>
          <w:marRight w:val="0"/>
          <w:marTop w:val="0"/>
          <w:marBottom w:val="0"/>
          <w:divBdr>
            <w:top w:val="none" w:sz="0" w:space="0" w:color="auto"/>
            <w:left w:val="none" w:sz="0" w:space="0" w:color="auto"/>
            <w:bottom w:val="none" w:sz="0" w:space="0" w:color="auto"/>
            <w:right w:val="none" w:sz="0" w:space="0" w:color="auto"/>
          </w:divBdr>
        </w:div>
        <w:div w:id="187063025">
          <w:marLeft w:val="0"/>
          <w:marRight w:val="0"/>
          <w:marTop w:val="0"/>
          <w:marBottom w:val="300"/>
          <w:divBdr>
            <w:top w:val="single" w:sz="6" w:space="15" w:color="EDEDED"/>
            <w:left w:val="single" w:sz="6" w:space="15" w:color="EDEDED"/>
            <w:bottom w:val="single" w:sz="6" w:space="15" w:color="EDEDED"/>
            <w:right w:val="single" w:sz="6" w:space="15" w:color="EDEDED"/>
          </w:divBdr>
        </w:div>
        <w:div w:id="187063234">
          <w:marLeft w:val="0"/>
          <w:marRight w:val="0"/>
          <w:marTop w:val="0"/>
          <w:marBottom w:val="0"/>
          <w:divBdr>
            <w:top w:val="none" w:sz="0" w:space="0" w:color="auto"/>
            <w:left w:val="none" w:sz="0" w:space="0" w:color="auto"/>
            <w:bottom w:val="none" w:sz="0" w:space="0" w:color="auto"/>
            <w:right w:val="none" w:sz="0" w:space="0" w:color="auto"/>
          </w:divBdr>
        </w:div>
        <w:div w:id="187067460">
          <w:marLeft w:val="0"/>
          <w:marRight w:val="0"/>
          <w:marTop w:val="0"/>
          <w:marBottom w:val="0"/>
          <w:divBdr>
            <w:top w:val="none" w:sz="0" w:space="0" w:color="auto"/>
            <w:left w:val="none" w:sz="0" w:space="0" w:color="auto"/>
            <w:bottom w:val="none" w:sz="0" w:space="0" w:color="auto"/>
            <w:right w:val="none" w:sz="0" w:space="0" w:color="auto"/>
          </w:divBdr>
        </w:div>
        <w:div w:id="187069534">
          <w:marLeft w:val="0"/>
          <w:marRight w:val="0"/>
          <w:marTop w:val="0"/>
          <w:marBottom w:val="0"/>
          <w:divBdr>
            <w:top w:val="none" w:sz="0" w:space="0" w:color="auto"/>
            <w:left w:val="none" w:sz="0" w:space="0" w:color="auto"/>
            <w:bottom w:val="none" w:sz="0" w:space="0" w:color="auto"/>
            <w:right w:val="none" w:sz="0" w:space="0" w:color="auto"/>
          </w:divBdr>
        </w:div>
        <w:div w:id="187105697">
          <w:marLeft w:val="0"/>
          <w:marRight w:val="0"/>
          <w:marTop w:val="0"/>
          <w:marBottom w:val="0"/>
          <w:divBdr>
            <w:top w:val="none" w:sz="0" w:space="0" w:color="auto"/>
            <w:left w:val="none" w:sz="0" w:space="0" w:color="auto"/>
            <w:bottom w:val="none" w:sz="0" w:space="0" w:color="auto"/>
            <w:right w:val="none" w:sz="0" w:space="0" w:color="auto"/>
          </w:divBdr>
        </w:div>
        <w:div w:id="187109386">
          <w:marLeft w:val="0"/>
          <w:marRight w:val="0"/>
          <w:marTop w:val="0"/>
          <w:marBottom w:val="300"/>
          <w:divBdr>
            <w:top w:val="single" w:sz="6" w:space="15" w:color="EDEDED"/>
            <w:left w:val="single" w:sz="6" w:space="15" w:color="EDEDED"/>
            <w:bottom w:val="single" w:sz="6" w:space="15" w:color="EDEDED"/>
            <w:right w:val="single" w:sz="6" w:space="15" w:color="EDEDED"/>
          </w:divBdr>
        </w:div>
        <w:div w:id="187110691">
          <w:marLeft w:val="0"/>
          <w:marRight w:val="0"/>
          <w:marTop w:val="0"/>
          <w:marBottom w:val="0"/>
          <w:divBdr>
            <w:top w:val="none" w:sz="0" w:space="0" w:color="auto"/>
            <w:left w:val="none" w:sz="0" w:space="0" w:color="auto"/>
            <w:bottom w:val="none" w:sz="0" w:space="0" w:color="auto"/>
            <w:right w:val="none" w:sz="0" w:space="0" w:color="auto"/>
          </w:divBdr>
          <w:divsChild>
            <w:div w:id="370301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110698">
          <w:marLeft w:val="0"/>
          <w:marRight w:val="0"/>
          <w:marTop w:val="0"/>
          <w:marBottom w:val="0"/>
          <w:divBdr>
            <w:top w:val="none" w:sz="0" w:space="0" w:color="auto"/>
            <w:left w:val="none" w:sz="0" w:space="0" w:color="auto"/>
            <w:bottom w:val="none" w:sz="0" w:space="0" w:color="auto"/>
            <w:right w:val="none" w:sz="0" w:space="0" w:color="auto"/>
          </w:divBdr>
        </w:div>
        <w:div w:id="187138006">
          <w:marLeft w:val="0"/>
          <w:marRight w:val="0"/>
          <w:marTop w:val="0"/>
          <w:marBottom w:val="0"/>
          <w:divBdr>
            <w:top w:val="none" w:sz="0" w:space="0" w:color="auto"/>
            <w:left w:val="none" w:sz="0" w:space="0" w:color="auto"/>
            <w:bottom w:val="none" w:sz="0" w:space="0" w:color="auto"/>
            <w:right w:val="none" w:sz="0" w:space="0" w:color="auto"/>
          </w:divBdr>
        </w:div>
        <w:div w:id="187178136">
          <w:marLeft w:val="0"/>
          <w:marRight w:val="0"/>
          <w:marTop w:val="0"/>
          <w:marBottom w:val="300"/>
          <w:divBdr>
            <w:top w:val="single" w:sz="6" w:space="15" w:color="EDEDED"/>
            <w:left w:val="single" w:sz="6" w:space="15" w:color="EDEDED"/>
            <w:bottom w:val="single" w:sz="6" w:space="15" w:color="EDEDED"/>
            <w:right w:val="single" w:sz="6" w:space="15" w:color="EDEDED"/>
          </w:divBdr>
        </w:div>
        <w:div w:id="187179755">
          <w:marLeft w:val="0"/>
          <w:marRight w:val="0"/>
          <w:marTop w:val="0"/>
          <w:marBottom w:val="0"/>
          <w:divBdr>
            <w:top w:val="none" w:sz="0" w:space="0" w:color="auto"/>
            <w:left w:val="none" w:sz="0" w:space="0" w:color="auto"/>
            <w:bottom w:val="none" w:sz="0" w:space="0" w:color="auto"/>
            <w:right w:val="none" w:sz="0" w:space="0" w:color="auto"/>
          </w:divBdr>
        </w:div>
        <w:div w:id="187183418">
          <w:marLeft w:val="0"/>
          <w:marRight w:val="0"/>
          <w:marTop w:val="0"/>
          <w:marBottom w:val="0"/>
          <w:divBdr>
            <w:top w:val="none" w:sz="0" w:space="0" w:color="auto"/>
            <w:left w:val="none" w:sz="0" w:space="0" w:color="auto"/>
            <w:bottom w:val="none" w:sz="0" w:space="0" w:color="auto"/>
            <w:right w:val="none" w:sz="0" w:space="0" w:color="auto"/>
          </w:divBdr>
        </w:div>
        <w:div w:id="187256093">
          <w:marLeft w:val="0"/>
          <w:marRight w:val="0"/>
          <w:marTop w:val="0"/>
          <w:marBottom w:val="0"/>
          <w:divBdr>
            <w:top w:val="none" w:sz="0" w:space="0" w:color="auto"/>
            <w:left w:val="none" w:sz="0" w:space="0" w:color="auto"/>
            <w:bottom w:val="none" w:sz="0" w:space="0" w:color="auto"/>
            <w:right w:val="none" w:sz="0" w:space="0" w:color="auto"/>
          </w:divBdr>
        </w:div>
        <w:div w:id="187259414">
          <w:marLeft w:val="0"/>
          <w:marRight w:val="0"/>
          <w:marTop w:val="0"/>
          <w:marBottom w:val="0"/>
          <w:divBdr>
            <w:top w:val="none" w:sz="0" w:space="0" w:color="auto"/>
            <w:left w:val="none" w:sz="0" w:space="0" w:color="auto"/>
            <w:bottom w:val="none" w:sz="0" w:space="0" w:color="auto"/>
            <w:right w:val="none" w:sz="0" w:space="0" w:color="auto"/>
          </w:divBdr>
          <w:divsChild>
            <w:div w:id="271909091">
              <w:marLeft w:val="0"/>
              <w:marRight w:val="0"/>
              <w:marTop w:val="0"/>
              <w:marBottom w:val="0"/>
              <w:divBdr>
                <w:top w:val="none" w:sz="0" w:space="0" w:color="auto"/>
                <w:left w:val="none" w:sz="0" w:space="0" w:color="auto"/>
                <w:bottom w:val="none" w:sz="0" w:space="0" w:color="auto"/>
                <w:right w:val="none" w:sz="0" w:space="0" w:color="auto"/>
              </w:divBdr>
            </w:div>
          </w:divsChild>
        </w:div>
        <w:div w:id="187262424">
          <w:marLeft w:val="0"/>
          <w:marRight w:val="0"/>
          <w:marTop w:val="0"/>
          <w:marBottom w:val="0"/>
          <w:divBdr>
            <w:top w:val="none" w:sz="0" w:space="0" w:color="auto"/>
            <w:left w:val="none" w:sz="0" w:space="0" w:color="auto"/>
            <w:bottom w:val="none" w:sz="0" w:space="0" w:color="auto"/>
            <w:right w:val="none" w:sz="0" w:space="0" w:color="auto"/>
          </w:divBdr>
        </w:div>
        <w:div w:id="187304865">
          <w:marLeft w:val="0"/>
          <w:marRight w:val="0"/>
          <w:marTop w:val="0"/>
          <w:marBottom w:val="0"/>
          <w:divBdr>
            <w:top w:val="none" w:sz="0" w:space="0" w:color="auto"/>
            <w:left w:val="none" w:sz="0" w:space="0" w:color="auto"/>
            <w:bottom w:val="none" w:sz="0" w:space="0" w:color="auto"/>
            <w:right w:val="none" w:sz="0" w:space="0" w:color="auto"/>
          </w:divBdr>
          <w:divsChild>
            <w:div w:id="401104609">
              <w:marLeft w:val="0"/>
              <w:marRight w:val="0"/>
              <w:marTop w:val="0"/>
              <w:marBottom w:val="0"/>
              <w:divBdr>
                <w:top w:val="none" w:sz="0" w:space="0" w:color="auto"/>
                <w:left w:val="none" w:sz="0" w:space="0" w:color="auto"/>
                <w:bottom w:val="none" w:sz="0" w:space="0" w:color="auto"/>
                <w:right w:val="none" w:sz="0" w:space="0" w:color="auto"/>
              </w:divBdr>
            </w:div>
          </w:divsChild>
        </w:div>
        <w:div w:id="187328940">
          <w:marLeft w:val="0"/>
          <w:marRight w:val="0"/>
          <w:marTop w:val="0"/>
          <w:marBottom w:val="0"/>
          <w:divBdr>
            <w:top w:val="none" w:sz="0" w:space="0" w:color="auto"/>
            <w:left w:val="none" w:sz="0" w:space="0" w:color="auto"/>
            <w:bottom w:val="none" w:sz="0" w:space="0" w:color="auto"/>
            <w:right w:val="none" w:sz="0" w:space="0" w:color="auto"/>
          </w:divBdr>
        </w:div>
        <w:div w:id="187330911">
          <w:marLeft w:val="0"/>
          <w:marRight w:val="0"/>
          <w:marTop w:val="0"/>
          <w:marBottom w:val="0"/>
          <w:divBdr>
            <w:top w:val="none" w:sz="0" w:space="0" w:color="auto"/>
            <w:left w:val="none" w:sz="0" w:space="0" w:color="auto"/>
            <w:bottom w:val="none" w:sz="0" w:space="0" w:color="auto"/>
            <w:right w:val="none" w:sz="0" w:space="0" w:color="auto"/>
          </w:divBdr>
        </w:div>
        <w:div w:id="187333041">
          <w:marLeft w:val="0"/>
          <w:marRight w:val="0"/>
          <w:marTop w:val="0"/>
          <w:marBottom w:val="0"/>
          <w:divBdr>
            <w:top w:val="none" w:sz="0" w:space="0" w:color="auto"/>
            <w:left w:val="none" w:sz="0" w:space="0" w:color="auto"/>
            <w:bottom w:val="none" w:sz="0" w:space="0" w:color="auto"/>
            <w:right w:val="none" w:sz="0" w:space="0" w:color="auto"/>
          </w:divBdr>
        </w:div>
        <w:div w:id="187371813">
          <w:marLeft w:val="0"/>
          <w:marRight w:val="0"/>
          <w:marTop w:val="0"/>
          <w:marBottom w:val="0"/>
          <w:divBdr>
            <w:top w:val="none" w:sz="0" w:space="0" w:color="auto"/>
            <w:left w:val="none" w:sz="0" w:space="0" w:color="auto"/>
            <w:bottom w:val="none" w:sz="0" w:space="0" w:color="auto"/>
            <w:right w:val="none" w:sz="0" w:space="0" w:color="auto"/>
          </w:divBdr>
        </w:div>
        <w:div w:id="187372850">
          <w:marLeft w:val="0"/>
          <w:marRight w:val="0"/>
          <w:marTop w:val="0"/>
          <w:marBottom w:val="0"/>
          <w:divBdr>
            <w:top w:val="none" w:sz="0" w:space="0" w:color="auto"/>
            <w:left w:val="none" w:sz="0" w:space="0" w:color="auto"/>
            <w:bottom w:val="none" w:sz="0" w:space="0" w:color="auto"/>
            <w:right w:val="none" w:sz="0" w:space="0" w:color="auto"/>
          </w:divBdr>
        </w:div>
        <w:div w:id="187376482">
          <w:marLeft w:val="0"/>
          <w:marRight w:val="0"/>
          <w:marTop w:val="0"/>
          <w:marBottom w:val="0"/>
          <w:divBdr>
            <w:top w:val="none" w:sz="0" w:space="0" w:color="auto"/>
            <w:left w:val="none" w:sz="0" w:space="0" w:color="auto"/>
            <w:bottom w:val="none" w:sz="0" w:space="0" w:color="auto"/>
            <w:right w:val="none" w:sz="0" w:space="0" w:color="auto"/>
          </w:divBdr>
        </w:div>
        <w:div w:id="187378172">
          <w:marLeft w:val="0"/>
          <w:marRight w:val="0"/>
          <w:marTop w:val="300"/>
          <w:marBottom w:val="0"/>
          <w:divBdr>
            <w:top w:val="none" w:sz="0" w:space="0" w:color="auto"/>
            <w:left w:val="none" w:sz="0" w:space="0" w:color="auto"/>
            <w:bottom w:val="none" w:sz="0" w:space="0" w:color="auto"/>
            <w:right w:val="none" w:sz="0" w:space="0" w:color="auto"/>
          </w:divBdr>
        </w:div>
        <w:div w:id="187378238">
          <w:marLeft w:val="0"/>
          <w:marRight w:val="0"/>
          <w:marTop w:val="0"/>
          <w:marBottom w:val="0"/>
          <w:divBdr>
            <w:top w:val="none" w:sz="0" w:space="0" w:color="auto"/>
            <w:left w:val="none" w:sz="0" w:space="0" w:color="auto"/>
            <w:bottom w:val="none" w:sz="0" w:space="0" w:color="auto"/>
            <w:right w:val="none" w:sz="0" w:space="0" w:color="auto"/>
          </w:divBdr>
        </w:div>
        <w:div w:id="187378347">
          <w:marLeft w:val="0"/>
          <w:marRight w:val="0"/>
          <w:marTop w:val="0"/>
          <w:marBottom w:val="0"/>
          <w:divBdr>
            <w:top w:val="none" w:sz="0" w:space="0" w:color="auto"/>
            <w:left w:val="none" w:sz="0" w:space="0" w:color="auto"/>
            <w:bottom w:val="none" w:sz="0" w:space="0" w:color="auto"/>
            <w:right w:val="none" w:sz="0" w:space="0" w:color="auto"/>
          </w:divBdr>
        </w:div>
        <w:div w:id="187447343">
          <w:marLeft w:val="0"/>
          <w:marRight w:val="0"/>
          <w:marTop w:val="0"/>
          <w:marBottom w:val="0"/>
          <w:divBdr>
            <w:top w:val="none" w:sz="0" w:space="0" w:color="auto"/>
            <w:left w:val="none" w:sz="0" w:space="0" w:color="auto"/>
            <w:bottom w:val="none" w:sz="0" w:space="0" w:color="auto"/>
            <w:right w:val="none" w:sz="0" w:space="0" w:color="auto"/>
          </w:divBdr>
        </w:div>
        <w:div w:id="187450298">
          <w:marLeft w:val="0"/>
          <w:marRight w:val="0"/>
          <w:marTop w:val="0"/>
          <w:marBottom w:val="0"/>
          <w:divBdr>
            <w:top w:val="none" w:sz="0" w:space="0" w:color="auto"/>
            <w:left w:val="none" w:sz="0" w:space="0" w:color="auto"/>
            <w:bottom w:val="none" w:sz="0" w:space="0" w:color="auto"/>
            <w:right w:val="none" w:sz="0" w:space="0" w:color="auto"/>
          </w:divBdr>
        </w:div>
        <w:div w:id="187454231">
          <w:marLeft w:val="0"/>
          <w:marRight w:val="0"/>
          <w:marTop w:val="0"/>
          <w:marBottom w:val="0"/>
          <w:divBdr>
            <w:top w:val="none" w:sz="0" w:space="0" w:color="auto"/>
            <w:left w:val="none" w:sz="0" w:space="0" w:color="auto"/>
            <w:bottom w:val="none" w:sz="0" w:space="0" w:color="auto"/>
            <w:right w:val="none" w:sz="0" w:space="0" w:color="auto"/>
          </w:divBdr>
        </w:div>
        <w:div w:id="187454893">
          <w:marLeft w:val="0"/>
          <w:marRight w:val="0"/>
          <w:marTop w:val="0"/>
          <w:marBottom w:val="300"/>
          <w:divBdr>
            <w:top w:val="single" w:sz="6" w:space="15" w:color="EDEDED"/>
            <w:left w:val="single" w:sz="6" w:space="15" w:color="EDEDED"/>
            <w:bottom w:val="single" w:sz="6" w:space="15" w:color="EDEDED"/>
            <w:right w:val="single" w:sz="6" w:space="15" w:color="EDEDED"/>
          </w:divBdr>
        </w:div>
        <w:div w:id="187455837">
          <w:marLeft w:val="0"/>
          <w:marRight w:val="0"/>
          <w:marTop w:val="0"/>
          <w:marBottom w:val="0"/>
          <w:divBdr>
            <w:top w:val="none" w:sz="0" w:space="0" w:color="auto"/>
            <w:left w:val="none" w:sz="0" w:space="0" w:color="auto"/>
            <w:bottom w:val="none" w:sz="0" w:space="0" w:color="auto"/>
            <w:right w:val="none" w:sz="0" w:space="0" w:color="auto"/>
          </w:divBdr>
          <w:divsChild>
            <w:div w:id="233512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522473">
          <w:marLeft w:val="0"/>
          <w:marRight w:val="0"/>
          <w:marTop w:val="0"/>
          <w:marBottom w:val="0"/>
          <w:divBdr>
            <w:top w:val="none" w:sz="0" w:space="0" w:color="auto"/>
            <w:left w:val="none" w:sz="0" w:space="0" w:color="auto"/>
            <w:bottom w:val="none" w:sz="0" w:space="0" w:color="auto"/>
            <w:right w:val="none" w:sz="0" w:space="0" w:color="auto"/>
          </w:divBdr>
        </w:div>
        <w:div w:id="187524293">
          <w:marLeft w:val="0"/>
          <w:marRight w:val="0"/>
          <w:marTop w:val="0"/>
          <w:marBottom w:val="0"/>
          <w:divBdr>
            <w:top w:val="none" w:sz="0" w:space="0" w:color="auto"/>
            <w:left w:val="none" w:sz="0" w:space="0" w:color="auto"/>
            <w:bottom w:val="none" w:sz="0" w:space="0" w:color="auto"/>
            <w:right w:val="none" w:sz="0" w:space="0" w:color="auto"/>
          </w:divBdr>
        </w:div>
        <w:div w:id="187565492">
          <w:marLeft w:val="0"/>
          <w:marRight w:val="0"/>
          <w:marTop w:val="0"/>
          <w:marBottom w:val="0"/>
          <w:divBdr>
            <w:top w:val="none" w:sz="0" w:space="0" w:color="auto"/>
            <w:left w:val="none" w:sz="0" w:space="0" w:color="auto"/>
            <w:bottom w:val="none" w:sz="0" w:space="0" w:color="auto"/>
            <w:right w:val="none" w:sz="0" w:space="0" w:color="auto"/>
          </w:divBdr>
        </w:div>
        <w:div w:id="187565699">
          <w:marLeft w:val="0"/>
          <w:marRight w:val="0"/>
          <w:marTop w:val="0"/>
          <w:marBottom w:val="0"/>
          <w:divBdr>
            <w:top w:val="none" w:sz="0" w:space="0" w:color="auto"/>
            <w:left w:val="none" w:sz="0" w:space="0" w:color="auto"/>
            <w:bottom w:val="none" w:sz="0" w:space="0" w:color="auto"/>
            <w:right w:val="none" w:sz="0" w:space="0" w:color="auto"/>
          </w:divBdr>
        </w:div>
        <w:div w:id="187565738">
          <w:marLeft w:val="0"/>
          <w:marRight w:val="0"/>
          <w:marTop w:val="0"/>
          <w:marBottom w:val="0"/>
          <w:divBdr>
            <w:top w:val="none" w:sz="0" w:space="0" w:color="auto"/>
            <w:left w:val="none" w:sz="0" w:space="0" w:color="auto"/>
            <w:bottom w:val="none" w:sz="0" w:space="0" w:color="auto"/>
            <w:right w:val="none" w:sz="0" w:space="0" w:color="auto"/>
          </w:divBdr>
        </w:div>
        <w:div w:id="187569127">
          <w:marLeft w:val="0"/>
          <w:marRight w:val="0"/>
          <w:marTop w:val="0"/>
          <w:marBottom w:val="0"/>
          <w:divBdr>
            <w:top w:val="none" w:sz="0" w:space="0" w:color="auto"/>
            <w:left w:val="none" w:sz="0" w:space="0" w:color="auto"/>
            <w:bottom w:val="none" w:sz="0" w:space="0" w:color="auto"/>
            <w:right w:val="none" w:sz="0" w:space="0" w:color="auto"/>
          </w:divBdr>
        </w:div>
        <w:div w:id="187572351">
          <w:marLeft w:val="0"/>
          <w:marRight w:val="0"/>
          <w:marTop w:val="0"/>
          <w:marBottom w:val="0"/>
          <w:divBdr>
            <w:top w:val="none" w:sz="0" w:space="0" w:color="auto"/>
            <w:left w:val="none" w:sz="0" w:space="0" w:color="auto"/>
            <w:bottom w:val="none" w:sz="0" w:space="0" w:color="auto"/>
            <w:right w:val="none" w:sz="0" w:space="0" w:color="auto"/>
          </w:divBdr>
        </w:div>
        <w:div w:id="187641924">
          <w:marLeft w:val="0"/>
          <w:marRight w:val="0"/>
          <w:marTop w:val="0"/>
          <w:marBottom w:val="0"/>
          <w:divBdr>
            <w:top w:val="none" w:sz="0" w:space="0" w:color="auto"/>
            <w:left w:val="none" w:sz="0" w:space="0" w:color="auto"/>
            <w:bottom w:val="none" w:sz="0" w:space="0" w:color="auto"/>
            <w:right w:val="none" w:sz="0" w:space="0" w:color="auto"/>
          </w:divBdr>
        </w:div>
        <w:div w:id="187642938">
          <w:marLeft w:val="0"/>
          <w:marRight w:val="0"/>
          <w:marTop w:val="0"/>
          <w:marBottom w:val="0"/>
          <w:divBdr>
            <w:top w:val="none" w:sz="0" w:space="0" w:color="auto"/>
            <w:left w:val="none" w:sz="0" w:space="0" w:color="auto"/>
            <w:bottom w:val="none" w:sz="0" w:space="0" w:color="auto"/>
            <w:right w:val="none" w:sz="0" w:space="0" w:color="auto"/>
          </w:divBdr>
        </w:div>
        <w:div w:id="187643828">
          <w:marLeft w:val="0"/>
          <w:marRight w:val="0"/>
          <w:marTop w:val="0"/>
          <w:marBottom w:val="0"/>
          <w:divBdr>
            <w:top w:val="none" w:sz="0" w:space="0" w:color="auto"/>
            <w:left w:val="none" w:sz="0" w:space="0" w:color="auto"/>
            <w:bottom w:val="none" w:sz="0" w:space="0" w:color="auto"/>
            <w:right w:val="none" w:sz="0" w:space="0" w:color="auto"/>
          </w:divBdr>
        </w:div>
        <w:div w:id="187644796">
          <w:marLeft w:val="0"/>
          <w:marRight w:val="0"/>
          <w:marTop w:val="0"/>
          <w:marBottom w:val="0"/>
          <w:divBdr>
            <w:top w:val="none" w:sz="0" w:space="0" w:color="auto"/>
            <w:left w:val="none" w:sz="0" w:space="0" w:color="auto"/>
            <w:bottom w:val="none" w:sz="0" w:space="0" w:color="auto"/>
            <w:right w:val="none" w:sz="0" w:space="0" w:color="auto"/>
          </w:divBdr>
        </w:div>
        <w:div w:id="187645317">
          <w:marLeft w:val="0"/>
          <w:marRight w:val="0"/>
          <w:marTop w:val="0"/>
          <w:marBottom w:val="0"/>
          <w:divBdr>
            <w:top w:val="none" w:sz="0" w:space="0" w:color="auto"/>
            <w:left w:val="none" w:sz="0" w:space="0" w:color="auto"/>
            <w:bottom w:val="none" w:sz="0" w:space="0" w:color="auto"/>
            <w:right w:val="none" w:sz="0" w:space="0" w:color="auto"/>
          </w:divBdr>
        </w:div>
        <w:div w:id="187717333">
          <w:marLeft w:val="0"/>
          <w:marRight w:val="0"/>
          <w:marTop w:val="0"/>
          <w:marBottom w:val="0"/>
          <w:divBdr>
            <w:top w:val="none" w:sz="0" w:space="0" w:color="auto"/>
            <w:left w:val="none" w:sz="0" w:space="0" w:color="auto"/>
            <w:bottom w:val="none" w:sz="0" w:space="0" w:color="auto"/>
            <w:right w:val="none" w:sz="0" w:space="0" w:color="auto"/>
          </w:divBdr>
          <w:divsChild>
            <w:div w:id="275723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720367">
          <w:marLeft w:val="0"/>
          <w:marRight w:val="0"/>
          <w:marTop w:val="0"/>
          <w:marBottom w:val="0"/>
          <w:divBdr>
            <w:top w:val="none" w:sz="0" w:space="0" w:color="auto"/>
            <w:left w:val="none" w:sz="0" w:space="0" w:color="auto"/>
            <w:bottom w:val="none" w:sz="0" w:space="0" w:color="auto"/>
            <w:right w:val="none" w:sz="0" w:space="0" w:color="auto"/>
          </w:divBdr>
        </w:div>
        <w:div w:id="187722881">
          <w:marLeft w:val="0"/>
          <w:marRight w:val="0"/>
          <w:marTop w:val="0"/>
          <w:marBottom w:val="0"/>
          <w:divBdr>
            <w:top w:val="none" w:sz="0" w:space="0" w:color="auto"/>
            <w:left w:val="none" w:sz="0" w:space="0" w:color="auto"/>
            <w:bottom w:val="none" w:sz="0" w:space="0" w:color="auto"/>
            <w:right w:val="none" w:sz="0" w:space="0" w:color="auto"/>
          </w:divBdr>
        </w:div>
        <w:div w:id="187723249">
          <w:marLeft w:val="0"/>
          <w:marRight w:val="0"/>
          <w:marTop w:val="0"/>
          <w:marBottom w:val="0"/>
          <w:divBdr>
            <w:top w:val="none" w:sz="0" w:space="0" w:color="auto"/>
            <w:left w:val="none" w:sz="0" w:space="0" w:color="auto"/>
            <w:bottom w:val="none" w:sz="0" w:space="0" w:color="auto"/>
            <w:right w:val="none" w:sz="0" w:space="0" w:color="auto"/>
          </w:divBdr>
        </w:div>
        <w:div w:id="187723901">
          <w:marLeft w:val="0"/>
          <w:marRight w:val="0"/>
          <w:marTop w:val="0"/>
          <w:marBottom w:val="0"/>
          <w:divBdr>
            <w:top w:val="none" w:sz="0" w:space="0" w:color="auto"/>
            <w:left w:val="none" w:sz="0" w:space="0" w:color="auto"/>
            <w:bottom w:val="none" w:sz="0" w:space="0" w:color="auto"/>
            <w:right w:val="none" w:sz="0" w:space="0" w:color="auto"/>
          </w:divBdr>
        </w:div>
        <w:div w:id="187724661">
          <w:marLeft w:val="0"/>
          <w:marRight w:val="0"/>
          <w:marTop w:val="0"/>
          <w:marBottom w:val="0"/>
          <w:divBdr>
            <w:top w:val="none" w:sz="0" w:space="0" w:color="auto"/>
            <w:left w:val="none" w:sz="0" w:space="0" w:color="auto"/>
            <w:bottom w:val="none" w:sz="0" w:space="0" w:color="auto"/>
            <w:right w:val="none" w:sz="0" w:space="0" w:color="auto"/>
          </w:divBdr>
        </w:div>
        <w:div w:id="187760683">
          <w:marLeft w:val="0"/>
          <w:marRight w:val="0"/>
          <w:marTop w:val="300"/>
          <w:marBottom w:val="0"/>
          <w:divBdr>
            <w:top w:val="none" w:sz="0" w:space="0" w:color="auto"/>
            <w:left w:val="none" w:sz="0" w:space="0" w:color="auto"/>
            <w:bottom w:val="none" w:sz="0" w:space="0" w:color="auto"/>
            <w:right w:val="none" w:sz="0" w:space="0" w:color="auto"/>
          </w:divBdr>
        </w:div>
        <w:div w:id="187764053">
          <w:marLeft w:val="0"/>
          <w:marRight w:val="0"/>
          <w:marTop w:val="0"/>
          <w:marBottom w:val="0"/>
          <w:divBdr>
            <w:top w:val="none" w:sz="0" w:space="0" w:color="auto"/>
            <w:left w:val="none" w:sz="0" w:space="0" w:color="auto"/>
            <w:bottom w:val="none" w:sz="0" w:space="0" w:color="auto"/>
            <w:right w:val="none" w:sz="0" w:space="0" w:color="auto"/>
          </w:divBdr>
          <w:divsChild>
            <w:div w:id="257451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834763">
          <w:marLeft w:val="0"/>
          <w:marRight w:val="0"/>
          <w:marTop w:val="0"/>
          <w:marBottom w:val="0"/>
          <w:divBdr>
            <w:top w:val="none" w:sz="0" w:space="0" w:color="auto"/>
            <w:left w:val="none" w:sz="0" w:space="0" w:color="auto"/>
            <w:bottom w:val="none" w:sz="0" w:space="0" w:color="auto"/>
            <w:right w:val="none" w:sz="0" w:space="0" w:color="auto"/>
          </w:divBdr>
        </w:div>
        <w:div w:id="187837322">
          <w:marLeft w:val="0"/>
          <w:marRight w:val="0"/>
          <w:marTop w:val="0"/>
          <w:marBottom w:val="0"/>
          <w:divBdr>
            <w:top w:val="none" w:sz="0" w:space="0" w:color="auto"/>
            <w:left w:val="none" w:sz="0" w:space="0" w:color="auto"/>
            <w:bottom w:val="none" w:sz="0" w:space="0" w:color="auto"/>
            <w:right w:val="none" w:sz="0" w:space="0" w:color="auto"/>
          </w:divBdr>
        </w:div>
        <w:div w:id="187837895">
          <w:marLeft w:val="0"/>
          <w:marRight w:val="0"/>
          <w:marTop w:val="0"/>
          <w:marBottom w:val="0"/>
          <w:divBdr>
            <w:top w:val="none" w:sz="0" w:space="0" w:color="auto"/>
            <w:left w:val="none" w:sz="0" w:space="0" w:color="auto"/>
            <w:bottom w:val="none" w:sz="0" w:space="0" w:color="auto"/>
            <w:right w:val="none" w:sz="0" w:space="0" w:color="auto"/>
          </w:divBdr>
          <w:divsChild>
            <w:div w:id="216480686">
              <w:marLeft w:val="0"/>
              <w:marRight w:val="0"/>
              <w:marTop w:val="0"/>
              <w:marBottom w:val="0"/>
              <w:divBdr>
                <w:top w:val="none" w:sz="0" w:space="0" w:color="auto"/>
                <w:left w:val="none" w:sz="0" w:space="0" w:color="auto"/>
                <w:bottom w:val="none" w:sz="0" w:space="0" w:color="auto"/>
                <w:right w:val="none" w:sz="0" w:space="0" w:color="auto"/>
              </w:divBdr>
            </w:div>
          </w:divsChild>
        </w:div>
        <w:div w:id="187838475">
          <w:marLeft w:val="0"/>
          <w:marRight w:val="0"/>
          <w:marTop w:val="0"/>
          <w:marBottom w:val="300"/>
          <w:divBdr>
            <w:top w:val="single" w:sz="6" w:space="15" w:color="EDEDED"/>
            <w:left w:val="single" w:sz="6" w:space="15" w:color="EDEDED"/>
            <w:bottom w:val="single" w:sz="6" w:space="15" w:color="EDEDED"/>
            <w:right w:val="single" w:sz="6" w:space="15" w:color="EDEDED"/>
          </w:divBdr>
        </w:div>
        <w:div w:id="187838573">
          <w:marLeft w:val="0"/>
          <w:marRight w:val="0"/>
          <w:marTop w:val="0"/>
          <w:marBottom w:val="0"/>
          <w:divBdr>
            <w:top w:val="none" w:sz="0" w:space="0" w:color="auto"/>
            <w:left w:val="none" w:sz="0" w:space="0" w:color="auto"/>
            <w:bottom w:val="none" w:sz="0" w:space="0" w:color="auto"/>
            <w:right w:val="none" w:sz="0" w:space="0" w:color="auto"/>
          </w:divBdr>
          <w:divsChild>
            <w:div w:id="6369731">
              <w:marLeft w:val="0"/>
              <w:marRight w:val="0"/>
              <w:marTop w:val="0"/>
              <w:marBottom w:val="0"/>
              <w:divBdr>
                <w:top w:val="none" w:sz="0" w:space="0" w:color="auto"/>
                <w:left w:val="none" w:sz="0" w:space="0" w:color="auto"/>
                <w:bottom w:val="none" w:sz="0" w:space="0" w:color="auto"/>
                <w:right w:val="none" w:sz="0" w:space="0" w:color="auto"/>
              </w:divBdr>
            </w:div>
          </w:divsChild>
        </w:div>
        <w:div w:id="187839021">
          <w:marLeft w:val="0"/>
          <w:marRight w:val="0"/>
          <w:marTop w:val="0"/>
          <w:marBottom w:val="0"/>
          <w:divBdr>
            <w:top w:val="none" w:sz="0" w:space="0" w:color="auto"/>
            <w:left w:val="none" w:sz="0" w:space="0" w:color="auto"/>
            <w:bottom w:val="none" w:sz="0" w:space="0" w:color="auto"/>
            <w:right w:val="none" w:sz="0" w:space="0" w:color="auto"/>
          </w:divBdr>
        </w:div>
        <w:div w:id="187839412">
          <w:marLeft w:val="0"/>
          <w:marRight w:val="0"/>
          <w:marTop w:val="300"/>
          <w:marBottom w:val="0"/>
          <w:divBdr>
            <w:top w:val="none" w:sz="0" w:space="0" w:color="auto"/>
            <w:left w:val="none" w:sz="0" w:space="0" w:color="auto"/>
            <w:bottom w:val="none" w:sz="0" w:space="0" w:color="auto"/>
            <w:right w:val="none" w:sz="0" w:space="0" w:color="auto"/>
          </w:divBdr>
        </w:div>
        <w:div w:id="187839863">
          <w:marLeft w:val="0"/>
          <w:marRight w:val="0"/>
          <w:marTop w:val="0"/>
          <w:marBottom w:val="0"/>
          <w:divBdr>
            <w:top w:val="none" w:sz="0" w:space="0" w:color="auto"/>
            <w:left w:val="none" w:sz="0" w:space="0" w:color="auto"/>
            <w:bottom w:val="none" w:sz="0" w:space="0" w:color="auto"/>
            <w:right w:val="none" w:sz="0" w:space="0" w:color="auto"/>
          </w:divBdr>
        </w:div>
        <w:div w:id="187840817">
          <w:marLeft w:val="0"/>
          <w:marRight w:val="0"/>
          <w:marTop w:val="0"/>
          <w:marBottom w:val="0"/>
          <w:divBdr>
            <w:top w:val="none" w:sz="0" w:space="0" w:color="auto"/>
            <w:left w:val="none" w:sz="0" w:space="0" w:color="auto"/>
            <w:bottom w:val="none" w:sz="0" w:space="0" w:color="auto"/>
            <w:right w:val="none" w:sz="0" w:space="0" w:color="auto"/>
          </w:divBdr>
        </w:div>
        <w:div w:id="187841396">
          <w:marLeft w:val="0"/>
          <w:marRight w:val="0"/>
          <w:marTop w:val="0"/>
          <w:marBottom w:val="0"/>
          <w:divBdr>
            <w:top w:val="none" w:sz="0" w:space="0" w:color="auto"/>
            <w:left w:val="none" w:sz="0" w:space="0" w:color="auto"/>
            <w:bottom w:val="none" w:sz="0" w:space="0" w:color="auto"/>
            <w:right w:val="none" w:sz="0" w:space="0" w:color="auto"/>
          </w:divBdr>
        </w:div>
        <w:div w:id="187842546">
          <w:marLeft w:val="0"/>
          <w:marRight w:val="0"/>
          <w:marTop w:val="0"/>
          <w:marBottom w:val="0"/>
          <w:divBdr>
            <w:top w:val="none" w:sz="0" w:space="0" w:color="auto"/>
            <w:left w:val="none" w:sz="0" w:space="0" w:color="auto"/>
            <w:bottom w:val="none" w:sz="0" w:space="0" w:color="auto"/>
            <w:right w:val="none" w:sz="0" w:space="0" w:color="auto"/>
          </w:divBdr>
        </w:div>
        <w:div w:id="187911010">
          <w:marLeft w:val="0"/>
          <w:marRight w:val="0"/>
          <w:marTop w:val="0"/>
          <w:marBottom w:val="0"/>
          <w:divBdr>
            <w:top w:val="none" w:sz="0" w:space="0" w:color="auto"/>
            <w:left w:val="none" w:sz="0" w:space="0" w:color="auto"/>
            <w:bottom w:val="none" w:sz="0" w:space="0" w:color="auto"/>
            <w:right w:val="none" w:sz="0" w:space="0" w:color="auto"/>
          </w:divBdr>
        </w:div>
        <w:div w:id="187914461">
          <w:marLeft w:val="0"/>
          <w:marRight w:val="0"/>
          <w:marTop w:val="0"/>
          <w:marBottom w:val="0"/>
          <w:divBdr>
            <w:top w:val="none" w:sz="0" w:space="0" w:color="auto"/>
            <w:left w:val="none" w:sz="0" w:space="0" w:color="auto"/>
            <w:bottom w:val="none" w:sz="0" w:space="0" w:color="auto"/>
            <w:right w:val="none" w:sz="0" w:space="0" w:color="auto"/>
          </w:divBdr>
        </w:div>
        <w:div w:id="187958884">
          <w:marLeft w:val="0"/>
          <w:marRight w:val="0"/>
          <w:marTop w:val="0"/>
          <w:marBottom w:val="300"/>
          <w:divBdr>
            <w:top w:val="single" w:sz="6" w:space="15" w:color="EDEDED"/>
            <w:left w:val="single" w:sz="6" w:space="15" w:color="EDEDED"/>
            <w:bottom w:val="single" w:sz="6" w:space="15" w:color="EDEDED"/>
            <w:right w:val="single" w:sz="6" w:space="15" w:color="EDEDED"/>
          </w:divBdr>
        </w:div>
        <w:div w:id="187960033">
          <w:marLeft w:val="0"/>
          <w:marRight w:val="0"/>
          <w:marTop w:val="0"/>
          <w:marBottom w:val="0"/>
          <w:divBdr>
            <w:top w:val="none" w:sz="0" w:space="0" w:color="auto"/>
            <w:left w:val="none" w:sz="0" w:space="0" w:color="auto"/>
            <w:bottom w:val="none" w:sz="0" w:space="0" w:color="auto"/>
            <w:right w:val="none" w:sz="0" w:space="0" w:color="auto"/>
          </w:divBdr>
        </w:div>
        <w:div w:id="187988622">
          <w:marLeft w:val="0"/>
          <w:marRight w:val="0"/>
          <w:marTop w:val="0"/>
          <w:marBottom w:val="0"/>
          <w:divBdr>
            <w:top w:val="none" w:sz="0" w:space="0" w:color="auto"/>
            <w:left w:val="none" w:sz="0" w:space="0" w:color="auto"/>
            <w:bottom w:val="none" w:sz="0" w:space="0" w:color="auto"/>
            <w:right w:val="none" w:sz="0" w:space="0" w:color="auto"/>
          </w:divBdr>
        </w:div>
        <w:div w:id="188028437">
          <w:marLeft w:val="0"/>
          <w:marRight w:val="0"/>
          <w:marTop w:val="0"/>
          <w:marBottom w:val="0"/>
          <w:divBdr>
            <w:top w:val="none" w:sz="0" w:space="0" w:color="auto"/>
            <w:left w:val="none" w:sz="0" w:space="0" w:color="auto"/>
            <w:bottom w:val="none" w:sz="0" w:space="0" w:color="auto"/>
            <w:right w:val="none" w:sz="0" w:space="0" w:color="auto"/>
          </w:divBdr>
        </w:div>
        <w:div w:id="188030593">
          <w:marLeft w:val="0"/>
          <w:marRight w:val="0"/>
          <w:marTop w:val="0"/>
          <w:marBottom w:val="300"/>
          <w:divBdr>
            <w:top w:val="single" w:sz="6" w:space="15" w:color="EDEDED"/>
            <w:left w:val="single" w:sz="6" w:space="15" w:color="EDEDED"/>
            <w:bottom w:val="single" w:sz="6" w:space="15" w:color="EDEDED"/>
            <w:right w:val="single" w:sz="6" w:space="15" w:color="EDEDED"/>
          </w:divBdr>
        </w:div>
        <w:div w:id="188102340">
          <w:marLeft w:val="0"/>
          <w:marRight w:val="0"/>
          <w:marTop w:val="0"/>
          <w:marBottom w:val="0"/>
          <w:divBdr>
            <w:top w:val="none" w:sz="0" w:space="0" w:color="auto"/>
            <w:left w:val="none" w:sz="0" w:space="0" w:color="auto"/>
            <w:bottom w:val="none" w:sz="0" w:space="0" w:color="auto"/>
            <w:right w:val="none" w:sz="0" w:space="0" w:color="auto"/>
          </w:divBdr>
        </w:div>
        <w:div w:id="188106354">
          <w:marLeft w:val="0"/>
          <w:marRight w:val="0"/>
          <w:marTop w:val="0"/>
          <w:marBottom w:val="0"/>
          <w:divBdr>
            <w:top w:val="none" w:sz="0" w:space="0" w:color="auto"/>
            <w:left w:val="none" w:sz="0" w:space="0" w:color="auto"/>
            <w:bottom w:val="none" w:sz="0" w:space="0" w:color="auto"/>
            <w:right w:val="none" w:sz="0" w:space="0" w:color="auto"/>
          </w:divBdr>
        </w:div>
        <w:div w:id="188109089">
          <w:marLeft w:val="0"/>
          <w:marRight w:val="0"/>
          <w:marTop w:val="0"/>
          <w:marBottom w:val="0"/>
          <w:divBdr>
            <w:top w:val="none" w:sz="0" w:space="0" w:color="auto"/>
            <w:left w:val="none" w:sz="0" w:space="0" w:color="auto"/>
            <w:bottom w:val="none" w:sz="0" w:space="0" w:color="auto"/>
            <w:right w:val="none" w:sz="0" w:space="0" w:color="auto"/>
          </w:divBdr>
        </w:div>
        <w:div w:id="188109737">
          <w:marLeft w:val="0"/>
          <w:marRight w:val="0"/>
          <w:marTop w:val="0"/>
          <w:marBottom w:val="0"/>
          <w:divBdr>
            <w:top w:val="none" w:sz="0" w:space="0" w:color="auto"/>
            <w:left w:val="none" w:sz="0" w:space="0" w:color="auto"/>
            <w:bottom w:val="none" w:sz="0" w:space="0" w:color="auto"/>
            <w:right w:val="none" w:sz="0" w:space="0" w:color="auto"/>
          </w:divBdr>
        </w:div>
        <w:div w:id="188109788">
          <w:marLeft w:val="0"/>
          <w:marRight w:val="0"/>
          <w:marTop w:val="0"/>
          <w:marBottom w:val="0"/>
          <w:divBdr>
            <w:top w:val="none" w:sz="0" w:space="0" w:color="auto"/>
            <w:left w:val="none" w:sz="0" w:space="0" w:color="auto"/>
            <w:bottom w:val="none" w:sz="0" w:space="0" w:color="auto"/>
            <w:right w:val="none" w:sz="0" w:space="0" w:color="auto"/>
          </w:divBdr>
        </w:div>
        <w:div w:id="188110044">
          <w:marLeft w:val="0"/>
          <w:marRight w:val="0"/>
          <w:marTop w:val="0"/>
          <w:marBottom w:val="0"/>
          <w:divBdr>
            <w:top w:val="none" w:sz="0" w:space="0" w:color="auto"/>
            <w:left w:val="none" w:sz="0" w:space="0" w:color="auto"/>
            <w:bottom w:val="none" w:sz="0" w:space="0" w:color="auto"/>
            <w:right w:val="none" w:sz="0" w:space="0" w:color="auto"/>
          </w:divBdr>
        </w:div>
        <w:div w:id="188178695">
          <w:marLeft w:val="0"/>
          <w:marRight w:val="0"/>
          <w:marTop w:val="0"/>
          <w:marBottom w:val="0"/>
          <w:divBdr>
            <w:top w:val="none" w:sz="0" w:space="0" w:color="auto"/>
            <w:left w:val="none" w:sz="0" w:space="0" w:color="auto"/>
            <w:bottom w:val="none" w:sz="0" w:space="0" w:color="auto"/>
            <w:right w:val="none" w:sz="0" w:space="0" w:color="auto"/>
          </w:divBdr>
          <w:divsChild>
            <w:div w:id="277831176">
              <w:marLeft w:val="0"/>
              <w:marRight w:val="0"/>
              <w:marTop w:val="0"/>
              <w:marBottom w:val="0"/>
              <w:divBdr>
                <w:top w:val="none" w:sz="0" w:space="0" w:color="auto"/>
                <w:left w:val="none" w:sz="0" w:space="0" w:color="auto"/>
                <w:bottom w:val="none" w:sz="0" w:space="0" w:color="auto"/>
                <w:right w:val="none" w:sz="0" w:space="0" w:color="auto"/>
              </w:divBdr>
            </w:div>
          </w:divsChild>
        </w:div>
        <w:div w:id="188180752">
          <w:marLeft w:val="0"/>
          <w:marRight w:val="0"/>
          <w:marTop w:val="0"/>
          <w:marBottom w:val="0"/>
          <w:divBdr>
            <w:top w:val="none" w:sz="0" w:space="0" w:color="auto"/>
            <w:left w:val="none" w:sz="0" w:space="0" w:color="auto"/>
            <w:bottom w:val="none" w:sz="0" w:space="0" w:color="auto"/>
            <w:right w:val="none" w:sz="0" w:space="0" w:color="auto"/>
          </w:divBdr>
        </w:div>
        <w:div w:id="188182346">
          <w:marLeft w:val="0"/>
          <w:marRight w:val="0"/>
          <w:marTop w:val="0"/>
          <w:marBottom w:val="0"/>
          <w:divBdr>
            <w:top w:val="none" w:sz="0" w:space="0" w:color="auto"/>
            <w:left w:val="none" w:sz="0" w:space="0" w:color="auto"/>
            <w:bottom w:val="none" w:sz="0" w:space="0" w:color="auto"/>
            <w:right w:val="none" w:sz="0" w:space="0" w:color="auto"/>
          </w:divBdr>
        </w:div>
        <w:div w:id="188224112">
          <w:marLeft w:val="0"/>
          <w:marRight w:val="0"/>
          <w:marTop w:val="0"/>
          <w:marBottom w:val="0"/>
          <w:divBdr>
            <w:top w:val="none" w:sz="0" w:space="0" w:color="auto"/>
            <w:left w:val="none" w:sz="0" w:space="0" w:color="auto"/>
            <w:bottom w:val="none" w:sz="0" w:space="0" w:color="auto"/>
            <w:right w:val="none" w:sz="0" w:space="0" w:color="auto"/>
          </w:divBdr>
        </w:div>
        <w:div w:id="188225489">
          <w:marLeft w:val="0"/>
          <w:marRight w:val="0"/>
          <w:marTop w:val="0"/>
          <w:marBottom w:val="0"/>
          <w:divBdr>
            <w:top w:val="none" w:sz="0" w:space="0" w:color="auto"/>
            <w:left w:val="none" w:sz="0" w:space="0" w:color="auto"/>
            <w:bottom w:val="none" w:sz="0" w:space="0" w:color="auto"/>
            <w:right w:val="none" w:sz="0" w:space="0" w:color="auto"/>
          </w:divBdr>
        </w:div>
        <w:div w:id="188227749">
          <w:marLeft w:val="0"/>
          <w:marRight w:val="0"/>
          <w:marTop w:val="0"/>
          <w:marBottom w:val="0"/>
          <w:divBdr>
            <w:top w:val="none" w:sz="0" w:space="0" w:color="auto"/>
            <w:left w:val="none" w:sz="0" w:space="0" w:color="auto"/>
            <w:bottom w:val="none" w:sz="0" w:space="0" w:color="auto"/>
            <w:right w:val="none" w:sz="0" w:space="0" w:color="auto"/>
          </w:divBdr>
        </w:div>
        <w:div w:id="188229285">
          <w:marLeft w:val="0"/>
          <w:marRight w:val="0"/>
          <w:marTop w:val="300"/>
          <w:marBottom w:val="0"/>
          <w:divBdr>
            <w:top w:val="none" w:sz="0" w:space="0" w:color="auto"/>
            <w:left w:val="none" w:sz="0" w:space="0" w:color="auto"/>
            <w:bottom w:val="none" w:sz="0" w:space="0" w:color="auto"/>
            <w:right w:val="none" w:sz="0" w:space="0" w:color="auto"/>
          </w:divBdr>
        </w:div>
        <w:div w:id="188296253">
          <w:marLeft w:val="0"/>
          <w:marRight w:val="0"/>
          <w:marTop w:val="300"/>
          <w:marBottom w:val="0"/>
          <w:divBdr>
            <w:top w:val="none" w:sz="0" w:space="0" w:color="auto"/>
            <w:left w:val="none" w:sz="0" w:space="0" w:color="auto"/>
            <w:bottom w:val="none" w:sz="0" w:space="0" w:color="auto"/>
            <w:right w:val="none" w:sz="0" w:space="0" w:color="auto"/>
          </w:divBdr>
          <w:divsChild>
            <w:div w:id="113064994">
              <w:marLeft w:val="0"/>
              <w:marRight w:val="0"/>
              <w:marTop w:val="0"/>
              <w:marBottom w:val="0"/>
              <w:divBdr>
                <w:top w:val="none" w:sz="0" w:space="0" w:color="auto"/>
                <w:left w:val="none" w:sz="0" w:space="0" w:color="auto"/>
                <w:bottom w:val="none" w:sz="0" w:space="0" w:color="auto"/>
                <w:right w:val="none" w:sz="0" w:space="0" w:color="auto"/>
              </w:divBdr>
            </w:div>
          </w:divsChild>
        </w:div>
        <w:div w:id="188297566">
          <w:marLeft w:val="0"/>
          <w:marRight w:val="0"/>
          <w:marTop w:val="300"/>
          <w:marBottom w:val="0"/>
          <w:divBdr>
            <w:top w:val="none" w:sz="0" w:space="0" w:color="auto"/>
            <w:left w:val="none" w:sz="0" w:space="0" w:color="auto"/>
            <w:bottom w:val="none" w:sz="0" w:space="0" w:color="auto"/>
            <w:right w:val="none" w:sz="0" w:space="0" w:color="auto"/>
          </w:divBdr>
        </w:div>
        <w:div w:id="188298387">
          <w:marLeft w:val="0"/>
          <w:marRight w:val="0"/>
          <w:marTop w:val="0"/>
          <w:marBottom w:val="300"/>
          <w:divBdr>
            <w:top w:val="single" w:sz="6" w:space="15" w:color="EDEDED"/>
            <w:left w:val="single" w:sz="6" w:space="15" w:color="EDEDED"/>
            <w:bottom w:val="single" w:sz="6" w:space="15" w:color="EDEDED"/>
            <w:right w:val="single" w:sz="6" w:space="15" w:color="EDEDED"/>
          </w:divBdr>
        </w:div>
        <w:div w:id="188299567">
          <w:marLeft w:val="0"/>
          <w:marRight w:val="0"/>
          <w:marTop w:val="0"/>
          <w:marBottom w:val="0"/>
          <w:divBdr>
            <w:top w:val="none" w:sz="0" w:space="0" w:color="auto"/>
            <w:left w:val="none" w:sz="0" w:space="0" w:color="auto"/>
            <w:bottom w:val="none" w:sz="0" w:space="0" w:color="auto"/>
            <w:right w:val="none" w:sz="0" w:space="0" w:color="auto"/>
          </w:divBdr>
        </w:div>
        <w:div w:id="188300956">
          <w:marLeft w:val="0"/>
          <w:marRight w:val="0"/>
          <w:marTop w:val="0"/>
          <w:marBottom w:val="0"/>
          <w:divBdr>
            <w:top w:val="none" w:sz="0" w:space="0" w:color="auto"/>
            <w:left w:val="none" w:sz="0" w:space="0" w:color="auto"/>
            <w:bottom w:val="none" w:sz="0" w:space="0" w:color="auto"/>
            <w:right w:val="none" w:sz="0" w:space="0" w:color="auto"/>
          </w:divBdr>
        </w:div>
        <w:div w:id="188379331">
          <w:marLeft w:val="0"/>
          <w:marRight w:val="0"/>
          <w:marTop w:val="0"/>
          <w:marBottom w:val="0"/>
          <w:divBdr>
            <w:top w:val="none" w:sz="0" w:space="0" w:color="auto"/>
            <w:left w:val="none" w:sz="0" w:space="0" w:color="auto"/>
            <w:bottom w:val="none" w:sz="0" w:space="0" w:color="auto"/>
            <w:right w:val="none" w:sz="0" w:space="0" w:color="auto"/>
          </w:divBdr>
        </w:div>
        <w:div w:id="188418779">
          <w:marLeft w:val="0"/>
          <w:marRight w:val="0"/>
          <w:marTop w:val="0"/>
          <w:marBottom w:val="0"/>
          <w:divBdr>
            <w:top w:val="none" w:sz="0" w:space="0" w:color="auto"/>
            <w:left w:val="none" w:sz="0" w:space="0" w:color="auto"/>
            <w:bottom w:val="none" w:sz="0" w:space="0" w:color="auto"/>
            <w:right w:val="none" w:sz="0" w:space="0" w:color="auto"/>
          </w:divBdr>
        </w:div>
        <w:div w:id="188419231">
          <w:marLeft w:val="0"/>
          <w:marRight w:val="0"/>
          <w:marTop w:val="0"/>
          <w:marBottom w:val="300"/>
          <w:divBdr>
            <w:top w:val="single" w:sz="6" w:space="15" w:color="EDEDED"/>
            <w:left w:val="single" w:sz="6" w:space="15" w:color="EDEDED"/>
            <w:bottom w:val="single" w:sz="6" w:space="15" w:color="EDEDED"/>
            <w:right w:val="single" w:sz="6" w:space="15" w:color="EDEDED"/>
          </w:divBdr>
        </w:div>
        <w:div w:id="188420134">
          <w:marLeft w:val="0"/>
          <w:marRight w:val="0"/>
          <w:marTop w:val="0"/>
          <w:marBottom w:val="0"/>
          <w:divBdr>
            <w:top w:val="none" w:sz="0" w:space="0" w:color="auto"/>
            <w:left w:val="none" w:sz="0" w:space="0" w:color="auto"/>
            <w:bottom w:val="none" w:sz="0" w:space="0" w:color="auto"/>
            <w:right w:val="none" w:sz="0" w:space="0" w:color="auto"/>
          </w:divBdr>
        </w:div>
        <w:div w:id="188420294">
          <w:marLeft w:val="0"/>
          <w:marRight w:val="0"/>
          <w:marTop w:val="0"/>
          <w:marBottom w:val="0"/>
          <w:divBdr>
            <w:top w:val="none" w:sz="0" w:space="0" w:color="auto"/>
            <w:left w:val="none" w:sz="0" w:space="0" w:color="auto"/>
            <w:bottom w:val="none" w:sz="0" w:space="0" w:color="auto"/>
            <w:right w:val="none" w:sz="0" w:space="0" w:color="auto"/>
          </w:divBdr>
        </w:div>
        <w:div w:id="188446418">
          <w:marLeft w:val="0"/>
          <w:marRight w:val="0"/>
          <w:marTop w:val="0"/>
          <w:marBottom w:val="0"/>
          <w:divBdr>
            <w:top w:val="none" w:sz="0" w:space="0" w:color="auto"/>
            <w:left w:val="none" w:sz="0" w:space="0" w:color="auto"/>
            <w:bottom w:val="none" w:sz="0" w:space="0" w:color="auto"/>
            <w:right w:val="none" w:sz="0" w:space="0" w:color="auto"/>
          </w:divBdr>
        </w:div>
        <w:div w:id="188447654">
          <w:marLeft w:val="0"/>
          <w:marRight w:val="0"/>
          <w:marTop w:val="0"/>
          <w:marBottom w:val="0"/>
          <w:divBdr>
            <w:top w:val="none" w:sz="0" w:space="0" w:color="auto"/>
            <w:left w:val="none" w:sz="0" w:space="0" w:color="auto"/>
            <w:bottom w:val="none" w:sz="0" w:space="0" w:color="auto"/>
            <w:right w:val="none" w:sz="0" w:space="0" w:color="auto"/>
          </w:divBdr>
        </w:div>
        <w:div w:id="188448277">
          <w:marLeft w:val="0"/>
          <w:marRight w:val="0"/>
          <w:marTop w:val="0"/>
          <w:marBottom w:val="300"/>
          <w:divBdr>
            <w:top w:val="single" w:sz="6" w:space="15" w:color="EDEDED"/>
            <w:left w:val="single" w:sz="6" w:space="15" w:color="EDEDED"/>
            <w:bottom w:val="single" w:sz="6" w:space="15" w:color="EDEDED"/>
            <w:right w:val="single" w:sz="6" w:space="15" w:color="EDEDED"/>
          </w:divBdr>
        </w:div>
        <w:div w:id="188566205">
          <w:marLeft w:val="0"/>
          <w:marRight w:val="0"/>
          <w:marTop w:val="0"/>
          <w:marBottom w:val="0"/>
          <w:divBdr>
            <w:top w:val="none" w:sz="0" w:space="0" w:color="auto"/>
            <w:left w:val="none" w:sz="0" w:space="0" w:color="auto"/>
            <w:bottom w:val="none" w:sz="0" w:space="0" w:color="auto"/>
            <w:right w:val="none" w:sz="0" w:space="0" w:color="auto"/>
          </w:divBdr>
        </w:div>
        <w:div w:id="188569659">
          <w:marLeft w:val="0"/>
          <w:marRight w:val="0"/>
          <w:marTop w:val="0"/>
          <w:marBottom w:val="0"/>
          <w:divBdr>
            <w:top w:val="none" w:sz="0" w:space="0" w:color="auto"/>
            <w:left w:val="none" w:sz="0" w:space="0" w:color="auto"/>
            <w:bottom w:val="none" w:sz="0" w:space="0" w:color="auto"/>
            <w:right w:val="none" w:sz="0" w:space="0" w:color="auto"/>
          </w:divBdr>
        </w:div>
        <w:div w:id="188572740">
          <w:marLeft w:val="0"/>
          <w:marRight w:val="0"/>
          <w:marTop w:val="0"/>
          <w:marBottom w:val="0"/>
          <w:divBdr>
            <w:top w:val="none" w:sz="0" w:space="0" w:color="auto"/>
            <w:left w:val="none" w:sz="0" w:space="0" w:color="auto"/>
            <w:bottom w:val="none" w:sz="0" w:space="0" w:color="auto"/>
            <w:right w:val="none" w:sz="0" w:space="0" w:color="auto"/>
          </w:divBdr>
        </w:div>
        <w:div w:id="188614447">
          <w:marLeft w:val="0"/>
          <w:marRight w:val="0"/>
          <w:marTop w:val="300"/>
          <w:marBottom w:val="0"/>
          <w:divBdr>
            <w:top w:val="none" w:sz="0" w:space="0" w:color="auto"/>
            <w:left w:val="none" w:sz="0" w:space="0" w:color="auto"/>
            <w:bottom w:val="none" w:sz="0" w:space="0" w:color="auto"/>
            <w:right w:val="none" w:sz="0" w:space="0" w:color="auto"/>
          </w:divBdr>
        </w:div>
        <w:div w:id="188616021">
          <w:marLeft w:val="0"/>
          <w:marRight w:val="0"/>
          <w:marTop w:val="300"/>
          <w:marBottom w:val="0"/>
          <w:divBdr>
            <w:top w:val="none" w:sz="0" w:space="0" w:color="auto"/>
            <w:left w:val="none" w:sz="0" w:space="0" w:color="auto"/>
            <w:bottom w:val="none" w:sz="0" w:space="0" w:color="auto"/>
            <w:right w:val="none" w:sz="0" w:space="0" w:color="auto"/>
          </w:divBdr>
        </w:div>
        <w:div w:id="188641038">
          <w:marLeft w:val="0"/>
          <w:marRight w:val="0"/>
          <w:marTop w:val="0"/>
          <w:marBottom w:val="300"/>
          <w:divBdr>
            <w:top w:val="single" w:sz="6" w:space="15" w:color="EDEDED"/>
            <w:left w:val="single" w:sz="6" w:space="15" w:color="EDEDED"/>
            <w:bottom w:val="single" w:sz="6" w:space="15" w:color="EDEDED"/>
            <w:right w:val="single" w:sz="6" w:space="15" w:color="EDEDED"/>
          </w:divBdr>
        </w:div>
        <w:div w:id="188643008">
          <w:marLeft w:val="0"/>
          <w:marRight w:val="0"/>
          <w:marTop w:val="300"/>
          <w:marBottom w:val="0"/>
          <w:divBdr>
            <w:top w:val="none" w:sz="0" w:space="0" w:color="auto"/>
            <w:left w:val="none" w:sz="0" w:space="0" w:color="auto"/>
            <w:bottom w:val="none" w:sz="0" w:space="0" w:color="auto"/>
            <w:right w:val="none" w:sz="0" w:space="0" w:color="auto"/>
          </w:divBdr>
          <w:divsChild>
            <w:div w:id="359936120">
              <w:marLeft w:val="0"/>
              <w:marRight w:val="0"/>
              <w:marTop w:val="0"/>
              <w:marBottom w:val="0"/>
              <w:divBdr>
                <w:top w:val="none" w:sz="0" w:space="0" w:color="auto"/>
                <w:left w:val="none" w:sz="0" w:space="0" w:color="auto"/>
                <w:bottom w:val="none" w:sz="0" w:space="0" w:color="auto"/>
                <w:right w:val="none" w:sz="0" w:space="0" w:color="auto"/>
              </w:divBdr>
            </w:div>
          </w:divsChild>
        </w:div>
        <w:div w:id="188643803">
          <w:marLeft w:val="0"/>
          <w:marRight w:val="0"/>
          <w:marTop w:val="0"/>
          <w:marBottom w:val="0"/>
          <w:divBdr>
            <w:top w:val="none" w:sz="0" w:space="0" w:color="auto"/>
            <w:left w:val="none" w:sz="0" w:space="0" w:color="auto"/>
            <w:bottom w:val="none" w:sz="0" w:space="0" w:color="auto"/>
            <w:right w:val="none" w:sz="0" w:space="0" w:color="auto"/>
          </w:divBdr>
        </w:div>
        <w:div w:id="188683057">
          <w:marLeft w:val="0"/>
          <w:marRight w:val="0"/>
          <w:marTop w:val="0"/>
          <w:marBottom w:val="0"/>
          <w:divBdr>
            <w:top w:val="none" w:sz="0" w:space="0" w:color="auto"/>
            <w:left w:val="none" w:sz="0" w:space="0" w:color="auto"/>
            <w:bottom w:val="none" w:sz="0" w:space="0" w:color="auto"/>
            <w:right w:val="none" w:sz="0" w:space="0" w:color="auto"/>
          </w:divBdr>
        </w:div>
        <w:div w:id="188684710">
          <w:marLeft w:val="0"/>
          <w:marRight w:val="0"/>
          <w:marTop w:val="0"/>
          <w:marBottom w:val="0"/>
          <w:divBdr>
            <w:top w:val="none" w:sz="0" w:space="0" w:color="auto"/>
            <w:left w:val="none" w:sz="0" w:space="0" w:color="auto"/>
            <w:bottom w:val="none" w:sz="0" w:space="0" w:color="auto"/>
            <w:right w:val="none" w:sz="0" w:space="0" w:color="auto"/>
          </w:divBdr>
        </w:div>
        <w:div w:id="188686668">
          <w:marLeft w:val="0"/>
          <w:marRight w:val="0"/>
          <w:marTop w:val="0"/>
          <w:marBottom w:val="0"/>
          <w:divBdr>
            <w:top w:val="none" w:sz="0" w:space="0" w:color="auto"/>
            <w:left w:val="none" w:sz="0" w:space="0" w:color="auto"/>
            <w:bottom w:val="none" w:sz="0" w:space="0" w:color="auto"/>
            <w:right w:val="none" w:sz="0" w:space="0" w:color="auto"/>
          </w:divBdr>
        </w:div>
        <w:div w:id="188687534">
          <w:marLeft w:val="0"/>
          <w:marRight w:val="0"/>
          <w:marTop w:val="0"/>
          <w:marBottom w:val="300"/>
          <w:divBdr>
            <w:top w:val="single" w:sz="6" w:space="15" w:color="EDEDED"/>
            <w:left w:val="single" w:sz="6" w:space="15" w:color="EDEDED"/>
            <w:bottom w:val="single" w:sz="6" w:space="15" w:color="EDEDED"/>
            <w:right w:val="single" w:sz="6" w:space="15" w:color="EDEDED"/>
          </w:divBdr>
        </w:div>
        <w:div w:id="188690883">
          <w:marLeft w:val="0"/>
          <w:marRight w:val="0"/>
          <w:marTop w:val="300"/>
          <w:marBottom w:val="0"/>
          <w:divBdr>
            <w:top w:val="none" w:sz="0" w:space="0" w:color="auto"/>
            <w:left w:val="none" w:sz="0" w:space="0" w:color="auto"/>
            <w:bottom w:val="none" w:sz="0" w:space="0" w:color="auto"/>
            <w:right w:val="none" w:sz="0" w:space="0" w:color="auto"/>
          </w:divBdr>
        </w:div>
        <w:div w:id="188691012">
          <w:marLeft w:val="0"/>
          <w:marRight w:val="0"/>
          <w:marTop w:val="0"/>
          <w:marBottom w:val="0"/>
          <w:divBdr>
            <w:top w:val="none" w:sz="0" w:space="0" w:color="auto"/>
            <w:left w:val="none" w:sz="0" w:space="0" w:color="auto"/>
            <w:bottom w:val="none" w:sz="0" w:space="0" w:color="auto"/>
            <w:right w:val="none" w:sz="0" w:space="0" w:color="auto"/>
          </w:divBdr>
        </w:div>
        <w:div w:id="188758299">
          <w:marLeft w:val="0"/>
          <w:marRight w:val="0"/>
          <w:marTop w:val="0"/>
          <w:marBottom w:val="0"/>
          <w:divBdr>
            <w:top w:val="none" w:sz="0" w:space="0" w:color="auto"/>
            <w:left w:val="none" w:sz="0" w:space="0" w:color="auto"/>
            <w:bottom w:val="none" w:sz="0" w:space="0" w:color="auto"/>
            <w:right w:val="none" w:sz="0" w:space="0" w:color="auto"/>
          </w:divBdr>
        </w:div>
        <w:div w:id="188758801">
          <w:marLeft w:val="0"/>
          <w:marRight w:val="0"/>
          <w:marTop w:val="0"/>
          <w:marBottom w:val="0"/>
          <w:divBdr>
            <w:top w:val="none" w:sz="0" w:space="0" w:color="auto"/>
            <w:left w:val="none" w:sz="0" w:space="0" w:color="auto"/>
            <w:bottom w:val="none" w:sz="0" w:space="0" w:color="auto"/>
            <w:right w:val="none" w:sz="0" w:space="0" w:color="auto"/>
          </w:divBdr>
        </w:div>
        <w:div w:id="188759959">
          <w:marLeft w:val="0"/>
          <w:marRight w:val="0"/>
          <w:marTop w:val="0"/>
          <w:marBottom w:val="0"/>
          <w:divBdr>
            <w:top w:val="none" w:sz="0" w:space="0" w:color="auto"/>
            <w:left w:val="none" w:sz="0" w:space="0" w:color="auto"/>
            <w:bottom w:val="none" w:sz="0" w:space="0" w:color="auto"/>
            <w:right w:val="none" w:sz="0" w:space="0" w:color="auto"/>
          </w:divBdr>
        </w:div>
        <w:div w:id="188762188">
          <w:marLeft w:val="0"/>
          <w:marRight w:val="0"/>
          <w:marTop w:val="0"/>
          <w:marBottom w:val="0"/>
          <w:divBdr>
            <w:top w:val="none" w:sz="0" w:space="0" w:color="auto"/>
            <w:left w:val="none" w:sz="0" w:space="0" w:color="auto"/>
            <w:bottom w:val="none" w:sz="0" w:space="0" w:color="auto"/>
            <w:right w:val="none" w:sz="0" w:space="0" w:color="auto"/>
          </w:divBdr>
        </w:div>
        <w:div w:id="188762947">
          <w:marLeft w:val="0"/>
          <w:marRight w:val="0"/>
          <w:marTop w:val="300"/>
          <w:marBottom w:val="0"/>
          <w:divBdr>
            <w:top w:val="none" w:sz="0" w:space="0" w:color="auto"/>
            <w:left w:val="none" w:sz="0" w:space="0" w:color="auto"/>
            <w:bottom w:val="none" w:sz="0" w:space="0" w:color="auto"/>
            <w:right w:val="none" w:sz="0" w:space="0" w:color="auto"/>
          </w:divBdr>
        </w:div>
        <w:div w:id="188765190">
          <w:marLeft w:val="0"/>
          <w:marRight w:val="0"/>
          <w:marTop w:val="0"/>
          <w:marBottom w:val="0"/>
          <w:divBdr>
            <w:top w:val="none" w:sz="0" w:space="0" w:color="auto"/>
            <w:left w:val="none" w:sz="0" w:space="0" w:color="auto"/>
            <w:bottom w:val="none" w:sz="0" w:space="0" w:color="auto"/>
            <w:right w:val="none" w:sz="0" w:space="0" w:color="auto"/>
          </w:divBdr>
        </w:div>
        <w:div w:id="188765857">
          <w:marLeft w:val="0"/>
          <w:marRight w:val="0"/>
          <w:marTop w:val="0"/>
          <w:marBottom w:val="0"/>
          <w:divBdr>
            <w:top w:val="none" w:sz="0" w:space="0" w:color="auto"/>
            <w:left w:val="none" w:sz="0" w:space="0" w:color="auto"/>
            <w:bottom w:val="none" w:sz="0" w:space="0" w:color="auto"/>
            <w:right w:val="none" w:sz="0" w:space="0" w:color="auto"/>
          </w:divBdr>
        </w:div>
        <w:div w:id="188832575">
          <w:marLeft w:val="0"/>
          <w:marRight w:val="0"/>
          <w:marTop w:val="0"/>
          <w:marBottom w:val="0"/>
          <w:divBdr>
            <w:top w:val="none" w:sz="0" w:space="0" w:color="auto"/>
            <w:left w:val="none" w:sz="0" w:space="0" w:color="auto"/>
            <w:bottom w:val="none" w:sz="0" w:space="0" w:color="auto"/>
            <w:right w:val="none" w:sz="0" w:space="0" w:color="auto"/>
          </w:divBdr>
        </w:div>
        <w:div w:id="188833029">
          <w:marLeft w:val="0"/>
          <w:marRight w:val="0"/>
          <w:marTop w:val="0"/>
          <w:marBottom w:val="0"/>
          <w:divBdr>
            <w:top w:val="none" w:sz="0" w:space="0" w:color="auto"/>
            <w:left w:val="none" w:sz="0" w:space="0" w:color="auto"/>
            <w:bottom w:val="none" w:sz="0" w:space="0" w:color="auto"/>
            <w:right w:val="none" w:sz="0" w:space="0" w:color="auto"/>
          </w:divBdr>
        </w:div>
        <w:div w:id="188835734">
          <w:marLeft w:val="0"/>
          <w:marRight w:val="0"/>
          <w:marTop w:val="0"/>
          <w:marBottom w:val="0"/>
          <w:divBdr>
            <w:top w:val="none" w:sz="0" w:space="0" w:color="auto"/>
            <w:left w:val="none" w:sz="0" w:space="0" w:color="auto"/>
            <w:bottom w:val="none" w:sz="0" w:space="0" w:color="auto"/>
            <w:right w:val="none" w:sz="0" w:space="0" w:color="auto"/>
          </w:divBdr>
        </w:div>
        <w:div w:id="188837053">
          <w:marLeft w:val="0"/>
          <w:marRight w:val="0"/>
          <w:marTop w:val="0"/>
          <w:marBottom w:val="0"/>
          <w:divBdr>
            <w:top w:val="none" w:sz="0" w:space="0" w:color="auto"/>
            <w:left w:val="none" w:sz="0" w:space="0" w:color="auto"/>
            <w:bottom w:val="none" w:sz="0" w:space="0" w:color="auto"/>
            <w:right w:val="none" w:sz="0" w:space="0" w:color="auto"/>
          </w:divBdr>
        </w:div>
        <w:div w:id="188838823">
          <w:marLeft w:val="0"/>
          <w:marRight w:val="0"/>
          <w:marTop w:val="0"/>
          <w:marBottom w:val="0"/>
          <w:divBdr>
            <w:top w:val="none" w:sz="0" w:space="0" w:color="auto"/>
            <w:left w:val="none" w:sz="0" w:space="0" w:color="auto"/>
            <w:bottom w:val="none" w:sz="0" w:space="0" w:color="auto"/>
            <w:right w:val="none" w:sz="0" w:space="0" w:color="auto"/>
          </w:divBdr>
        </w:div>
        <w:div w:id="188838923">
          <w:marLeft w:val="0"/>
          <w:marRight w:val="0"/>
          <w:marTop w:val="0"/>
          <w:marBottom w:val="0"/>
          <w:divBdr>
            <w:top w:val="none" w:sz="0" w:space="0" w:color="auto"/>
            <w:left w:val="none" w:sz="0" w:space="0" w:color="auto"/>
            <w:bottom w:val="none" w:sz="0" w:space="0" w:color="auto"/>
            <w:right w:val="none" w:sz="0" w:space="0" w:color="auto"/>
          </w:divBdr>
        </w:div>
        <w:div w:id="188839636">
          <w:marLeft w:val="0"/>
          <w:marRight w:val="0"/>
          <w:marTop w:val="0"/>
          <w:marBottom w:val="300"/>
          <w:divBdr>
            <w:top w:val="single" w:sz="6" w:space="15" w:color="EDEDED"/>
            <w:left w:val="single" w:sz="6" w:space="15" w:color="EDEDED"/>
            <w:bottom w:val="single" w:sz="6" w:space="15" w:color="EDEDED"/>
            <w:right w:val="single" w:sz="6" w:space="15" w:color="EDEDED"/>
          </w:divBdr>
        </w:div>
        <w:div w:id="188877615">
          <w:marLeft w:val="0"/>
          <w:marRight w:val="0"/>
          <w:marTop w:val="0"/>
          <w:marBottom w:val="0"/>
          <w:divBdr>
            <w:top w:val="none" w:sz="0" w:space="0" w:color="auto"/>
            <w:left w:val="none" w:sz="0" w:space="0" w:color="auto"/>
            <w:bottom w:val="none" w:sz="0" w:space="0" w:color="auto"/>
            <w:right w:val="none" w:sz="0" w:space="0" w:color="auto"/>
          </w:divBdr>
        </w:div>
        <w:div w:id="188881462">
          <w:marLeft w:val="0"/>
          <w:marRight w:val="0"/>
          <w:marTop w:val="0"/>
          <w:marBottom w:val="0"/>
          <w:divBdr>
            <w:top w:val="none" w:sz="0" w:space="0" w:color="auto"/>
            <w:left w:val="none" w:sz="0" w:space="0" w:color="auto"/>
            <w:bottom w:val="none" w:sz="0" w:space="0" w:color="auto"/>
            <w:right w:val="none" w:sz="0" w:space="0" w:color="auto"/>
          </w:divBdr>
        </w:div>
        <w:div w:id="188958284">
          <w:marLeft w:val="0"/>
          <w:marRight w:val="0"/>
          <w:marTop w:val="300"/>
          <w:marBottom w:val="0"/>
          <w:divBdr>
            <w:top w:val="none" w:sz="0" w:space="0" w:color="auto"/>
            <w:left w:val="none" w:sz="0" w:space="0" w:color="auto"/>
            <w:bottom w:val="none" w:sz="0" w:space="0" w:color="auto"/>
            <w:right w:val="none" w:sz="0" w:space="0" w:color="auto"/>
          </w:divBdr>
        </w:div>
        <w:div w:id="189031491">
          <w:marLeft w:val="0"/>
          <w:marRight w:val="0"/>
          <w:marTop w:val="0"/>
          <w:marBottom w:val="0"/>
          <w:divBdr>
            <w:top w:val="none" w:sz="0" w:space="0" w:color="auto"/>
            <w:left w:val="none" w:sz="0" w:space="0" w:color="auto"/>
            <w:bottom w:val="none" w:sz="0" w:space="0" w:color="auto"/>
            <w:right w:val="none" w:sz="0" w:space="0" w:color="auto"/>
          </w:divBdr>
        </w:div>
        <w:div w:id="189035041">
          <w:marLeft w:val="0"/>
          <w:marRight w:val="0"/>
          <w:marTop w:val="0"/>
          <w:marBottom w:val="0"/>
          <w:divBdr>
            <w:top w:val="none" w:sz="0" w:space="0" w:color="auto"/>
            <w:left w:val="none" w:sz="0" w:space="0" w:color="auto"/>
            <w:bottom w:val="none" w:sz="0" w:space="0" w:color="auto"/>
            <w:right w:val="none" w:sz="0" w:space="0" w:color="auto"/>
          </w:divBdr>
        </w:div>
        <w:div w:id="189073425">
          <w:marLeft w:val="0"/>
          <w:marRight w:val="0"/>
          <w:marTop w:val="0"/>
          <w:marBottom w:val="0"/>
          <w:divBdr>
            <w:top w:val="none" w:sz="0" w:space="0" w:color="auto"/>
            <w:left w:val="none" w:sz="0" w:space="0" w:color="auto"/>
            <w:bottom w:val="none" w:sz="0" w:space="0" w:color="auto"/>
            <w:right w:val="none" w:sz="0" w:space="0" w:color="auto"/>
          </w:divBdr>
        </w:div>
        <w:div w:id="189074191">
          <w:marLeft w:val="0"/>
          <w:marRight w:val="0"/>
          <w:marTop w:val="0"/>
          <w:marBottom w:val="0"/>
          <w:divBdr>
            <w:top w:val="none" w:sz="0" w:space="0" w:color="auto"/>
            <w:left w:val="none" w:sz="0" w:space="0" w:color="auto"/>
            <w:bottom w:val="none" w:sz="0" w:space="0" w:color="auto"/>
            <w:right w:val="none" w:sz="0" w:space="0" w:color="auto"/>
          </w:divBdr>
        </w:div>
        <w:div w:id="189102739">
          <w:marLeft w:val="0"/>
          <w:marRight w:val="0"/>
          <w:marTop w:val="0"/>
          <w:marBottom w:val="0"/>
          <w:divBdr>
            <w:top w:val="none" w:sz="0" w:space="0" w:color="auto"/>
            <w:left w:val="none" w:sz="0" w:space="0" w:color="auto"/>
            <w:bottom w:val="none" w:sz="0" w:space="0" w:color="auto"/>
            <w:right w:val="none" w:sz="0" w:space="0" w:color="auto"/>
          </w:divBdr>
          <w:divsChild>
            <w:div w:id="208688678">
              <w:marLeft w:val="0"/>
              <w:marRight w:val="0"/>
              <w:marTop w:val="0"/>
              <w:marBottom w:val="0"/>
              <w:divBdr>
                <w:top w:val="none" w:sz="0" w:space="0" w:color="auto"/>
                <w:left w:val="none" w:sz="0" w:space="0" w:color="auto"/>
                <w:bottom w:val="none" w:sz="0" w:space="0" w:color="auto"/>
                <w:right w:val="none" w:sz="0" w:space="0" w:color="auto"/>
              </w:divBdr>
            </w:div>
          </w:divsChild>
        </w:div>
        <w:div w:id="189103508">
          <w:marLeft w:val="0"/>
          <w:marRight w:val="0"/>
          <w:marTop w:val="0"/>
          <w:marBottom w:val="0"/>
          <w:divBdr>
            <w:top w:val="none" w:sz="0" w:space="0" w:color="auto"/>
            <w:left w:val="none" w:sz="0" w:space="0" w:color="auto"/>
            <w:bottom w:val="none" w:sz="0" w:space="0" w:color="auto"/>
            <w:right w:val="none" w:sz="0" w:space="0" w:color="auto"/>
          </w:divBdr>
        </w:div>
        <w:div w:id="189103811">
          <w:marLeft w:val="0"/>
          <w:marRight w:val="0"/>
          <w:marTop w:val="0"/>
          <w:marBottom w:val="0"/>
          <w:divBdr>
            <w:top w:val="none" w:sz="0" w:space="0" w:color="auto"/>
            <w:left w:val="none" w:sz="0" w:space="0" w:color="auto"/>
            <w:bottom w:val="none" w:sz="0" w:space="0" w:color="auto"/>
            <w:right w:val="none" w:sz="0" w:space="0" w:color="auto"/>
          </w:divBdr>
        </w:div>
        <w:div w:id="189103891">
          <w:marLeft w:val="0"/>
          <w:marRight w:val="0"/>
          <w:marTop w:val="0"/>
          <w:marBottom w:val="0"/>
          <w:divBdr>
            <w:top w:val="none" w:sz="0" w:space="0" w:color="auto"/>
            <w:left w:val="none" w:sz="0" w:space="0" w:color="auto"/>
            <w:bottom w:val="none" w:sz="0" w:space="0" w:color="auto"/>
            <w:right w:val="none" w:sz="0" w:space="0" w:color="auto"/>
          </w:divBdr>
        </w:div>
        <w:div w:id="189148643">
          <w:marLeft w:val="0"/>
          <w:marRight w:val="0"/>
          <w:marTop w:val="0"/>
          <w:marBottom w:val="0"/>
          <w:divBdr>
            <w:top w:val="none" w:sz="0" w:space="0" w:color="auto"/>
            <w:left w:val="none" w:sz="0" w:space="0" w:color="auto"/>
            <w:bottom w:val="none" w:sz="0" w:space="0" w:color="auto"/>
            <w:right w:val="none" w:sz="0" w:space="0" w:color="auto"/>
          </w:divBdr>
        </w:div>
        <w:div w:id="189149221">
          <w:marLeft w:val="0"/>
          <w:marRight w:val="0"/>
          <w:marTop w:val="0"/>
          <w:marBottom w:val="0"/>
          <w:divBdr>
            <w:top w:val="none" w:sz="0" w:space="0" w:color="auto"/>
            <w:left w:val="none" w:sz="0" w:space="0" w:color="auto"/>
            <w:bottom w:val="none" w:sz="0" w:space="0" w:color="auto"/>
            <w:right w:val="none" w:sz="0" w:space="0" w:color="auto"/>
          </w:divBdr>
          <w:divsChild>
            <w:div w:id="206532316">
              <w:marLeft w:val="0"/>
              <w:marRight w:val="0"/>
              <w:marTop w:val="0"/>
              <w:marBottom w:val="0"/>
              <w:divBdr>
                <w:top w:val="none" w:sz="0" w:space="0" w:color="auto"/>
                <w:left w:val="none" w:sz="0" w:space="0" w:color="auto"/>
                <w:bottom w:val="none" w:sz="0" w:space="0" w:color="auto"/>
                <w:right w:val="none" w:sz="0" w:space="0" w:color="auto"/>
              </w:divBdr>
            </w:div>
          </w:divsChild>
        </w:div>
        <w:div w:id="189150967">
          <w:marLeft w:val="0"/>
          <w:marRight w:val="0"/>
          <w:marTop w:val="0"/>
          <w:marBottom w:val="0"/>
          <w:divBdr>
            <w:top w:val="none" w:sz="0" w:space="0" w:color="auto"/>
            <w:left w:val="none" w:sz="0" w:space="0" w:color="auto"/>
            <w:bottom w:val="none" w:sz="0" w:space="0" w:color="auto"/>
            <w:right w:val="none" w:sz="0" w:space="0" w:color="auto"/>
          </w:divBdr>
        </w:div>
        <w:div w:id="189152700">
          <w:marLeft w:val="0"/>
          <w:marRight w:val="0"/>
          <w:marTop w:val="0"/>
          <w:marBottom w:val="0"/>
          <w:divBdr>
            <w:top w:val="none" w:sz="0" w:space="0" w:color="auto"/>
            <w:left w:val="none" w:sz="0" w:space="0" w:color="auto"/>
            <w:bottom w:val="none" w:sz="0" w:space="0" w:color="auto"/>
            <w:right w:val="none" w:sz="0" w:space="0" w:color="auto"/>
          </w:divBdr>
        </w:div>
        <w:div w:id="189219869">
          <w:marLeft w:val="0"/>
          <w:marRight w:val="0"/>
          <w:marTop w:val="0"/>
          <w:marBottom w:val="300"/>
          <w:divBdr>
            <w:top w:val="single" w:sz="6" w:space="15" w:color="EDEDED"/>
            <w:left w:val="single" w:sz="6" w:space="15" w:color="EDEDED"/>
            <w:bottom w:val="single" w:sz="6" w:space="15" w:color="EDEDED"/>
            <w:right w:val="single" w:sz="6" w:space="15" w:color="EDEDED"/>
          </w:divBdr>
        </w:div>
        <w:div w:id="189221846">
          <w:marLeft w:val="0"/>
          <w:marRight w:val="0"/>
          <w:marTop w:val="0"/>
          <w:marBottom w:val="0"/>
          <w:divBdr>
            <w:top w:val="none" w:sz="0" w:space="0" w:color="auto"/>
            <w:left w:val="none" w:sz="0" w:space="0" w:color="auto"/>
            <w:bottom w:val="none" w:sz="0" w:space="0" w:color="auto"/>
            <w:right w:val="none" w:sz="0" w:space="0" w:color="auto"/>
          </w:divBdr>
        </w:div>
        <w:div w:id="189227191">
          <w:marLeft w:val="0"/>
          <w:marRight w:val="0"/>
          <w:marTop w:val="0"/>
          <w:marBottom w:val="0"/>
          <w:divBdr>
            <w:top w:val="none" w:sz="0" w:space="0" w:color="auto"/>
            <w:left w:val="none" w:sz="0" w:space="0" w:color="auto"/>
            <w:bottom w:val="none" w:sz="0" w:space="0" w:color="auto"/>
            <w:right w:val="none" w:sz="0" w:space="0" w:color="auto"/>
          </w:divBdr>
        </w:div>
        <w:div w:id="189299662">
          <w:marLeft w:val="0"/>
          <w:marRight w:val="0"/>
          <w:marTop w:val="0"/>
          <w:marBottom w:val="0"/>
          <w:divBdr>
            <w:top w:val="none" w:sz="0" w:space="0" w:color="auto"/>
            <w:left w:val="none" w:sz="0" w:space="0" w:color="auto"/>
            <w:bottom w:val="none" w:sz="0" w:space="0" w:color="auto"/>
            <w:right w:val="none" w:sz="0" w:space="0" w:color="auto"/>
          </w:divBdr>
        </w:div>
        <w:div w:id="189300696">
          <w:marLeft w:val="0"/>
          <w:marRight w:val="0"/>
          <w:marTop w:val="0"/>
          <w:marBottom w:val="0"/>
          <w:divBdr>
            <w:top w:val="none" w:sz="0" w:space="0" w:color="auto"/>
            <w:left w:val="none" w:sz="0" w:space="0" w:color="auto"/>
            <w:bottom w:val="none" w:sz="0" w:space="0" w:color="auto"/>
            <w:right w:val="none" w:sz="0" w:space="0" w:color="auto"/>
          </w:divBdr>
        </w:div>
        <w:div w:id="189300716">
          <w:marLeft w:val="0"/>
          <w:marRight w:val="0"/>
          <w:marTop w:val="0"/>
          <w:marBottom w:val="0"/>
          <w:divBdr>
            <w:top w:val="none" w:sz="0" w:space="0" w:color="auto"/>
            <w:left w:val="none" w:sz="0" w:space="0" w:color="auto"/>
            <w:bottom w:val="none" w:sz="0" w:space="0" w:color="auto"/>
            <w:right w:val="none" w:sz="0" w:space="0" w:color="auto"/>
          </w:divBdr>
        </w:div>
        <w:div w:id="189337633">
          <w:marLeft w:val="0"/>
          <w:marRight w:val="0"/>
          <w:marTop w:val="0"/>
          <w:marBottom w:val="0"/>
          <w:divBdr>
            <w:top w:val="none" w:sz="0" w:space="0" w:color="auto"/>
            <w:left w:val="none" w:sz="0" w:space="0" w:color="auto"/>
            <w:bottom w:val="none" w:sz="0" w:space="0" w:color="auto"/>
            <w:right w:val="none" w:sz="0" w:space="0" w:color="auto"/>
          </w:divBdr>
        </w:div>
        <w:div w:id="189412781">
          <w:marLeft w:val="0"/>
          <w:marRight w:val="0"/>
          <w:marTop w:val="300"/>
          <w:marBottom w:val="0"/>
          <w:divBdr>
            <w:top w:val="none" w:sz="0" w:space="0" w:color="auto"/>
            <w:left w:val="none" w:sz="0" w:space="0" w:color="auto"/>
            <w:bottom w:val="none" w:sz="0" w:space="0" w:color="auto"/>
            <w:right w:val="none" w:sz="0" w:space="0" w:color="auto"/>
          </w:divBdr>
        </w:div>
        <w:div w:id="189413848">
          <w:marLeft w:val="0"/>
          <w:marRight w:val="0"/>
          <w:marTop w:val="0"/>
          <w:marBottom w:val="0"/>
          <w:divBdr>
            <w:top w:val="none" w:sz="0" w:space="0" w:color="auto"/>
            <w:left w:val="none" w:sz="0" w:space="0" w:color="auto"/>
            <w:bottom w:val="none" w:sz="0" w:space="0" w:color="auto"/>
            <w:right w:val="none" w:sz="0" w:space="0" w:color="auto"/>
          </w:divBdr>
        </w:div>
        <w:div w:id="189415217">
          <w:marLeft w:val="0"/>
          <w:marRight w:val="0"/>
          <w:marTop w:val="0"/>
          <w:marBottom w:val="0"/>
          <w:divBdr>
            <w:top w:val="none" w:sz="0" w:space="0" w:color="auto"/>
            <w:left w:val="none" w:sz="0" w:space="0" w:color="auto"/>
            <w:bottom w:val="none" w:sz="0" w:space="0" w:color="auto"/>
            <w:right w:val="none" w:sz="0" w:space="0" w:color="auto"/>
          </w:divBdr>
        </w:div>
        <w:div w:id="189415640">
          <w:marLeft w:val="0"/>
          <w:marRight w:val="0"/>
          <w:marTop w:val="300"/>
          <w:marBottom w:val="0"/>
          <w:divBdr>
            <w:top w:val="none" w:sz="0" w:space="0" w:color="auto"/>
            <w:left w:val="none" w:sz="0" w:space="0" w:color="auto"/>
            <w:bottom w:val="none" w:sz="0" w:space="0" w:color="auto"/>
            <w:right w:val="none" w:sz="0" w:space="0" w:color="auto"/>
          </w:divBdr>
        </w:div>
        <w:div w:id="189421255">
          <w:marLeft w:val="0"/>
          <w:marRight w:val="0"/>
          <w:marTop w:val="0"/>
          <w:marBottom w:val="0"/>
          <w:divBdr>
            <w:top w:val="none" w:sz="0" w:space="0" w:color="auto"/>
            <w:left w:val="none" w:sz="0" w:space="0" w:color="auto"/>
            <w:bottom w:val="none" w:sz="0" w:space="0" w:color="auto"/>
            <w:right w:val="none" w:sz="0" w:space="0" w:color="auto"/>
          </w:divBdr>
        </w:div>
        <w:div w:id="189490370">
          <w:marLeft w:val="0"/>
          <w:marRight w:val="0"/>
          <w:marTop w:val="0"/>
          <w:marBottom w:val="0"/>
          <w:divBdr>
            <w:top w:val="none" w:sz="0" w:space="0" w:color="auto"/>
            <w:left w:val="none" w:sz="0" w:space="0" w:color="auto"/>
            <w:bottom w:val="none" w:sz="0" w:space="0" w:color="auto"/>
            <w:right w:val="none" w:sz="0" w:space="0" w:color="auto"/>
          </w:divBdr>
        </w:div>
        <w:div w:id="189491647">
          <w:marLeft w:val="0"/>
          <w:marRight w:val="0"/>
          <w:marTop w:val="300"/>
          <w:marBottom w:val="0"/>
          <w:divBdr>
            <w:top w:val="none" w:sz="0" w:space="0" w:color="auto"/>
            <w:left w:val="none" w:sz="0" w:space="0" w:color="auto"/>
            <w:bottom w:val="none" w:sz="0" w:space="0" w:color="auto"/>
            <w:right w:val="none" w:sz="0" w:space="0" w:color="auto"/>
          </w:divBdr>
        </w:div>
        <w:div w:id="189536653">
          <w:marLeft w:val="0"/>
          <w:marRight w:val="0"/>
          <w:marTop w:val="0"/>
          <w:marBottom w:val="0"/>
          <w:divBdr>
            <w:top w:val="none" w:sz="0" w:space="0" w:color="auto"/>
            <w:left w:val="none" w:sz="0" w:space="0" w:color="auto"/>
            <w:bottom w:val="none" w:sz="0" w:space="0" w:color="auto"/>
            <w:right w:val="none" w:sz="0" w:space="0" w:color="auto"/>
          </w:divBdr>
        </w:div>
        <w:div w:id="189537601">
          <w:marLeft w:val="0"/>
          <w:marRight w:val="0"/>
          <w:marTop w:val="0"/>
          <w:marBottom w:val="0"/>
          <w:divBdr>
            <w:top w:val="none" w:sz="0" w:space="0" w:color="auto"/>
            <w:left w:val="none" w:sz="0" w:space="0" w:color="auto"/>
            <w:bottom w:val="none" w:sz="0" w:space="0" w:color="auto"/>
            <w:right w:val="none" w:sz="0" w:space="0" w:color="auto"/>
          </w:divBdr>
        </w:div>
        <w:div w:id="189605804">
          <w:marLeft w:val="0"/>
          <w:marRight w:val="0"/>
          <w:marTop w:val="0"/>
          <w:marBottom w:val="0"/>
          <w:divBdr>
            <w:top w:val="none" w:sz="0" w:space="0" w:color="auto"/>
            <w:left w:val="none" w:sz="0" w:space="0" w:color="auto"/>
            <w:bottom w:val="none" w:sz="0" w:space="0" w:color="auto"/>
            <w:right w:val="none" w:sz="0" w:space="0" w:color="auto"/>
          </w:divBdr>
        </w:div>
        <w:div w:id="189608202">
          <w:marLeft w:val="0"/>
          <w:marRight w:val="0"/>
          <w:marTop w:val="0"/>
          <w:marBottom w:val="0"/>
          <w:divBdr>
            <w:top w:val="none" w:sz="0" w:space="0" w:color="auto"/>
            <w:left w:val="none" w:sz="0" w:space="0" w:color="auto"/>
            <w:bottom w:val="none" w:sz="0" w:space="0" w:color="auto"/>
            <w:right w:val="none" w:sz="0" w:space="0" w:color="auto"/>
          </w:divBdr>
        </w:div>
        <w:div w:id="189608465">
          <w:marLeft w:val="0"/>
          <w:marRight w:val="0"/>
          <w:marTop w:val="0"/>
          <w:marBottom w:val="0"/>
          <w:divBdr>
            <w:top w:val="none" w:sz="0" w:space="0" w:color="auto"/>
            <w:left w:val="none" w:sz="0" w:space="0" w:color="auto"/>
            <w:bottom w:val="none" w:sz="0" w:space="0" w:color="auto"/>
            <w:right w:val="none" w:sz="0" w:space="0" w:color="auto"/>
          </w:divBdr>
        </w:div>
        <w:div w:id="189609406">
          <w:marLeft w:val="0"/>
          <w:marRight w:val="0"/>
          <w:marTop w:val="300"/>
          <w:marBottom w:val="0"/>
          <w:divBdr>
            <w:top w:val="none" w:sz="0" w:space="0" w:color="auto"/>
            <w:left w:val="none" w:sz="0" w:space="0" w:color="auto"/>
            <w:bottom w:val="none" w:sz="0" w:space="0" w:color="auto"/>
            <w:right w:val="none" w:sz="0" w:space="0" w:color="auto"/>
          </w:divBdr>
          <w:divsChild>
            <w:div w:id="225536318">
              <w:marLeft w:val="0"/>
              <w:marRight w:val="0"/>
              <w:marTop w:val="0"/>
              <w:marBottom w:val="0"/>
              <w:divBdr>
                <w:top w:val="none" w:sz="0" w:space="0" w:color="auto"/>
                <w:left w:val="none" w:sz="0" w:space="0" w:color="auto"/>
                <w:bottom w:val="none" w:sz="0" w:space="0" w:color="auto"/>
                <w:right w:val="none" w:sz="0" w:space="0" w:color="auto"/>
              </w:divBdr>
            </w:div>
          </w:divsChild>
        </w:div>
        <w:div w:id="189612008">
          <w:marLeft w:val="0"/>
          <w:marRight w:val="0"/>
          <w:marTop w:val="0"/>
          <w:marBottom w:val="300"/>
          <w:divBdr>
            <w:top w:val="single" w:sz="6" w:space="15" w:color="EDEDED"/>
            <w:left w:val="single" w:sz="6" w:space="15" w:color="EDEDED"/>
            <w:bottom w:val="single" w:sz="6" w:space="15" w:color="EDEDED"/>
            <w:right w:val="single" w:sz="6" w:space="15" w:color="EDEDED"/>
          </w:divBdr>
        </w:div>
        <w:div w:id="189612768">
          <w:marLeft w:val="0"/>
          <w:marRight w:val="0"/>
          <w:marTop w:val="0"/>
          <w:marBottom w:val="0"/>
          <w:divBdr>
            <w:top w:val="none" w:sz="0" w:space="0" w:color="auto"/>
            <w:left w:val="none" w:sz="0" w:space="0" w:color="auto"/>
            <w:bottom w:val="none" w:sz="0" w:space="0" w:color="auto"/>
            <w:right w:val="none" w:sz="0" w:space="0" w:color="auto"/>
          </w:divBdr>
        </w:div>
        <w:div w:id="189612885">
          <w:marLeft w:val="0"/>
          <w:marRight w:val="0"/>
          <w:marTop w:val="0"/>
          <w:marBottom w:val="0"/>
          <w:divBdr>
            <w:top w:val="none" w:sz="0" w:space="0" w:color="auto"/>
            <w:left w:val="none" w:sz="0" w:space="0" w:color="auto"/>
            <w:bottom w:val="none" w:sz="0" w:space="0" w:color="auto"/>
            <w:right w:val="none" w:sz="0" w:space="0" w:color="auto"/>
          </w:divBdr>
        </w:div>
        <w:div w:id="189613159">
          <w:marLeft w:val="0"/>
          <w:marRight w:val="0"/>
          <w:marTop w:val="0"/>
          <w:marBottom w:val="0"/>
          <w:divBdr>
            <w:top w:val="none" w:sz="0" w:space="0" w:color="auto"/>
            <w:left w:val="none" w:sz="0" w:space="0" w:color="auto"/>
            <w:bottom w:val="none" w:sz="0" w:space="0" w:color="auto"/>
            <w:right w:val="none" w:sz="0" w:space="0" w:color="auto"/>
          </w:divBdr>
        </w:div>
        <w:div w:id="189614778">
          <w:marLeft w:val="0"/>
          <w:marRight w:val="0"/>
          <w:marTop w:val="0"/>
          <w:marBottom w:val="0"/>
          <w:divBdr>
            <w:top w:val="none" w:sz="0" w:space="0" w:color="auto"/>
            <w:left w:val="none" w:sz="0" w:space="0" w:color="auto"/>
            <w:bottom w:val="none" w:sz="0" w:space="0" w:color="auto"/>
            <w:right w:val="none" w:sz="0" w:space="0" w:color="auto"/>
          </w:divBdr>
        </w:div>
        <w:div w:id="189682131">
          <w:marLeft w:val="0"/>
          <w:marRight w:val="0"/>
          <w:marTop w:val="0"/>
          <w:marBottom w:val="0"/>
          <w:divBdr>
            <w:top w:val="none" w:sz="0" w:space="0" w:color="auto"/>
            <w:left w:val="none" w:sz="0" w:space="0" w:color="auto"/>
            <w:bottom w:val="none" w:sz="0" w:space="0" w:color="auto"/>
            <w:right w:val="none" w:sz="0" w:space="0" w:color="auto"/>
          </w:divBdr>
        </w:div>
        <w:div w:id="189683939">
          <w:marLeft w:val="0"/>
          <w:marRight w:val="0"/>
          <w:marTop w:val="0"/>
          <w:marBottom w:val="0"/>
          <w:divBdr>
            <w:top w:val="none" w:sz="0" w:space="0" w:color="auto"/>
            <w:left w:val="none" w:sz="0" w:space="0" w:color="auto"/>
            <w:bottom w:val="none" w:sz="0" w:space="0" w:color="auto"/>
            <w:right w:val="none" w:sz="0" w:space="0" w:color="auto"/>
          </w:divBdr>
        </w:div>
        <w:div w:id="189686958">
          <w:marLeft w:val="0"/>
          <w:marRight w:val="0"/>
          <w:marTop w:val="0"/>
          <w:marBottom w:val="0"/>
          <w:divBdr>
            <w:top w:val="none" w:sz="0" w:space="0" w:color="auto"/>
            <w:left w:val="none" w:sz="0" w:space="0" w:color="auto"/>
            <w:bottom w:val="none" w:sz="0" w:space="0" w:color="auto"/>
            <w:right w:val="none" w:sz="0" w:space="0" w:color="auto"/>
          </w:divBdr>
        </w:div>
        <w:div w:id="189687514">
          <w:marLeft w:val="0"/>
          <w:marRight w:val="0"/>
          <w:marTop w:val="0"/>
          <w:marBottom w:val="0"/>
          <w:divBdr>
            <w:top w:val="none" w:sz="0" w:space="0" w:color="auto"/>
            <w:left w:val="none" w:sz="0" w:space="0" w:color="auto"/>
            <w:bottom w:val="none" w:sz="0" w:space="0" w:color="auto"/>
            <w:right w:val="none" w:sz="0" w:space="0" w:color="auto"/>
          </w:divBdr>
        </w:div>
        <w:div w:id="189690725">
          <w:marLeft w:val="0"/>
          <w:marRight w:val="0"/>
          <w:marTop w:val="0"/>
          <w:marBottom w:val="0"/>
          <w:divBdr>
            <w:top w:val="none" w:sz="0" w:space="0" w:color="auto"/>
            <w:left w:val="none" w:sz="0" w:space="0" w:color="auto"/>
            <w:bottom w:val="none" w:sz="0" w:space="0" w:color="auto"/>
            <w:right w:val="none" w:sz="0" w:space="0" w:color="auto"/>
          </w:divBdr>
        </w:div>
        <w:div w:id="189729063">
          <w:marLeft w:val="0"/>
          <w:marRight w:val="0"/>
          <w:marTop w:val="0"/>
          <w:marBottom w:val="0"/>
          <w:divBdr>
            <w:top w:val="none" w:sz="0" w:space="0" w:color="auto"/>
            <w:left w:val="none" w:sz="0" w:space="0" w:color="auto"/>
            <w:bottom w:val="none" w:sz="0" w:space="0" w:color="auto"/>
            <w:right w:val="none" w:sz="0" w:space="0" w:color="auto"/>
          </w:divBdr>
        </w:div>
        <w:div w:id="189730159">
          <w:marLeft w:val="0"/>
          <w:marRight w:val="0"/>
          <w:marTop w:val="0"/>
          <w:marBottom w:val="0"/>
          <w:divBdr>
            <w:top w:val="none" w:sz="0" w:space="0" w:color="auto"/>
            <w:left w:val="none" w:sz="0" w:space="0" w:color="auto"/>
            <w:bottom w:val="none" w:sz="0" w:space="0" w:color="auto"/>
            <w:right w:val="none" w:sz="0" w:space="0" w:color="auto"/>
          </w:divBdr>
        </w:div>
        <w:div w:id="189732438">
          <w:marLeft w:val="0"/>
          <w:marRight w:val="0"/>
          <w:marTop w:val="0"/>
          <w:marBottom w:val="300"/>
          <w:divBdr>
            <w:top w:val="single" w:sz="6" w:space="15" w:color="EDEDED"/>
            <w:left w:val="single" w:sz="6" w:space="15" w:color="EDEDED"/>
            <w:bottom w:val="single" w:sz="6" w:space="15" w:color="EDEDED"/>
            <w:right w:val="single" w:sz="6" w:space="15" w:color="EDEDED"/>
          </w:divBdr>
        </w:div>
        <w:div w:id="189757535">
          <w:marLeft w:val="0"/>
          <w:marRight w:val="0"/>
          <w:marTop w:val="0"/>
          <w:marBottom w:val="0"/>
          <w:divBdr>
            <w:top w:val="none" w:sz="0" w:space="0" w:color="auto"/>
            <w:left w:val="none" w:sz="0" w:space="0" w:color="auto"/>
            <w:bottom w:val="none" w:sz="0" w:space="0" w:color="auto"/>
            <w:right w:val="none" w:sz="0" w:space="0" w:color="auto"/>
          </w:divBdr>
        </w:div>
        <w:div w:id="189758089">
          <w:marLeft w:val="0"/>
          <w:marRight w:val="0"/>
          <w:marTop w:val="0"/>
          <w:marBottom w:val="0"/>
          <w:divBdr>
            <w:top w:val="none" w:sz="0" w:space="0" w:color="auto"/>
            <w:left w:val="none" w:sz="0" w:space="0" w:color="auto"/>
            <w:bottom w:val="none" w:sz="0" w:space="0" w:color="auto"/>
            <w:right w:val="none" w:sz="0" w:space="0" w:color="auto"/>
          </w:divBdr>
        </w:div>
        <w:div w:id="189758228">
          <w:marLeft w:val="0"/>
          <w:marRight w:val="0"/>
          <w:marTop w:val="0"/>
          <w:marBottom w:val="300"/>
          <w:divBdr>
            <w:top w:val="single" w:sz="6" w:space="15" w:color="EDEDED"/>
            <w:left w:val="single" w:sz="6" w:space="15" w:color="EDEDED"/>
            <w:bottom w:val="single" w:sz="6" w:space="15" w:color="EDEDED"/>
            <w:right w:val="single" w:sz="6" w:space="15" w:color="EDEDED"/>
          </w:divBdr>
        </w:div>
        <w:div w:id="189801913">
          <w:marLeft w:val="0"/>
          <w:marRight w:val="0"/>
          <w:marTop w:val="0"/>
          <w:marBottom w:val="0"/>
          <w:divBdr>
            <w:top w:val="none" w:sz="0" w:space="0" w:color="auto"/>
            <w:left w:val="none" w:sz="0" w:space="0" w:color="auto"/>
            <w:bottom w:val="none" w:sz="0" w:space="0" w:color="auto"/>
            <w:right w:val="none" w:sz="0" w:space="0" w:color="auto"/>
          </w:divBdr>
        </w:div>
        <w:div w:id="189805758">
          <w:marLeft w:val="0"/>
          <w:marRight w:val="0"/>
          <w:marTop w:val="0"/>
          <w:marBottom w:val="300"/>
          <w:divBdr>
            <w:top w:val="single" w:sz="6" w:space="15" w:color="EDEDED"/>
            <w:left w:val="single" w:sz="6" w:space="15" w:color="EDEDED"/>
            <w:bottom w:val="single" w:sz="6" w:space="15" w:color="EDEDED"/>
            <w:right w:val="single" w:sz="6" w:space="15" w:color="EDEDED"/>
          </w:divBdr>
        </w:div>
        <w:div w:id="189806568">
          <w:marLeft w:val="0"/>
          <w:marRight w:val="0"/>
          <w:marTop w:val="300"/>
          <w:marBottom w:val="0"/>
          <w:divBdr>
            <w:top w:val="none" w:sz="0" w:space="0" w:color="auto"/>
            <w:left w:val="none" w:sz="0" w:space="0" w:color="auto"/>
            <w:bottom w:val="none" w:sz="0" w:space="0" w:color="auto"/>
            <w:right w:val="none" w:sz="0" w:space="0" w:color="auto"/>
          </w:divBdr>
        </w:div>
        <w:div w:id="189874726">
          <w:marLeft w:val="0"/>
          <w:marRight w:val="0"/>
          <w:marTop w:val="0"/>
          <w:marBottom w:val="0"/>
          <w:divBdr>
            <w:top w:val="none" w:sz="0" w:space="0" w:color="auto"/>
            <w:left w:val="none" w:sz="0" w:space="0" w:color="auto"/>
            <w:bottom w:val="none" w:sz="0" w:space="0" w:color="auto"/>
            <w:right w:val="none" w:sz="0" w:space="0" w:color="auto"/>
          </w:divBdr>
        </w:div>
        <w:div w:id="189875548">
          <w:marLeft w:val="0"/>
          <w:marRight w:val="0"/>
          <w:marTop w:val="0"/>
          <w:marBottom w:val="0"/>
          <w:divBdr>
            <w:top w:val="none" w:sz="0" w:space="0" w:color="auto"/>
            <w:left w:val="none" w:sz="0" w:space="0" w:color="auto"/>
            <w:bottom w:val="none" w:sz="0" w:space="0" w:color="auto"/>
            <w:right w:val="none" w:sz="0" w:space="0" w:color="auto"/>
          </w:divBdr>
        </w:div>
        <w:div w:id="189876680">
          <w:marLeft w:val="0"/>
          <w:marRight w:val="0"/>
          <w:marTop w:val="0"/>
          <w:marBottom w:val="300"/>
          <w:divBdr>
            <w:top w:val="single" w:sz="6" w:space="15" w:color="EDEDED"/>
            <w:left w:val="single" w:sz="6" w:space="15" w:color="EDEDED"/>
            <w:bottom w:val="single" w:sz="6" w:space="15" w:color="EDEDED"/>
            <w:right w:val="single" w:sz="6" w:space="15" w:color="EDEDED"/>
          </w:divBdr>
        </w:div>
        <w:div w:id="189878081">
          <w:marLeft w:val="0"/>
          <w:marRight w:val="0"/>
          <w:marTop w:val="0"/>
          <w:marBottom w:val="0"/>
          <w:divBdr>
            <w:top w:val="none" w:sz="0" w:space="0" w:color="auto"/>
            <w:left w:val="none" w:sz="0" w:space="0" w:color="auto"/>
            <w:bottom w:val="none" w:sz="0" w:space="0" w:color="auto"/>
            <w:right w:val="none" w:sz="0" w:space="0" w:color="auto"/>
          </w:divBdr>
        </w:div>
        <w:div w:id="189926068">
          <w:marLeft w:val="0"/>
          <w:marRight w:val="0"/>
          <w:marTop w:val="0"/>
          <w:marBottom w:val="0"/>
          <w:divBdr>
            <w:top w:val="none" w:sz="0" w:space="0" w:color="auto"/>
            <w:left w:val="none" w:sz="0" w:space="0" w:color="auto"/>
            <w:bottom w:val="none" w:sz="0" w:space="0" w:color="auto"/>
            <w:right w:val="none" w:sz="0" w:space="0" w:color="auto"/>
          </w:divBdr>
        </w:div>
        <w:div w:id="189950144">
          <w:marLeft w:val="0"/>
          <w:marRight w:val="0"/>
          <w:marTop w:val="0"/>
          <w:marBottom w:val="0"/>
          <w:divBdr>
            <w:top w:val="none" w:sz="0" w:space="0" w:color="auto"/>
            <w:left w:val="none" w:sz="0" w:space="0" w:color="auto"/>
            <w:bottom w:val="none" w:sz="0" w:space="0" w:color="auto"/>
            <w:right w:val="none" w:sz="0" w:space="0" w:color="auto"/>
          </w:divBdr>
        </w:div>
        <w:div w:id="189951687">
          <w:marLeft w:val="0"/>
          <w:marRight w:val="0"/>
          <w:marTop w:val="300"/>
          <w:marBottom w:val="0"/>
          <w:divBdr>
            <w:top w:val="none" w:sz="0" w:space="0" w:color="auto"/>
            <w:left w:val="none" w:sz="0" w:space="0" w:color="auto"/>
            <w:bottom w:val="none" w:sz="0" w:space="0" w:color="auto"/>
            <w:right w:val="none" w:sz="0" w:space="0" w:color="auto"/>
          </w:divBdr>
        </w:div>
        <w:div w:id="189953517">
          <w:marLeft w:val="0"/>
          <w:marRight w:val="0"/>
          <w:marTop w:val="0"/>
          <w:marBottom w:val="0"/>
          <w:divBdr>
            <w:top w:val="none" w:sz="0" w:space="0" w:color="auto"/>
            <w:left w:val="none" w:sz="0" w:space="0" w:color="auto"/>
            <w:bottom w:val="none" w:sz="0" w:space="0" w:color="auto"/>
            <w:right w:val="none" w:sz="0" w:space="0" w:color="auto"/>
          </w:divBdr>
        </w:div>
        <w:div w:id="189954405">
          <w:marLeft w:val="0"/>
          <w:marRight w:val="0"/>
          <w:marTop w:val="0"/>
          <w:marBottom w:val="0"/>
          <w:divBdr>
            <w:top w:val="none" w:sz="0" w:space="0" w:color="auto"/>
            <w:left w:val="none" w:sz="0" w:space="0" w:color="auto"/>
            <w:bottom w:val="none" w:sz="0" w:space="0" w:color="auto"/>
            <w:right w:val="none" w:sz="0" w:space="0" w:color="auto"/>
          </w:divBdr>
          <w:divsChild>
            <w:div w:id="226694192">
              <w:marLeft w:val="0"/>
              <w:marRight w:val="0"/>
              <w:marTop w:val="0"/>
              <w:marBottom w:val="0"/>
              <w:divBdr>
                <w:top w:val="none" w:sz="0" w:space="0" w:color="auto"/>
                <w:left w:val="none" w:sz="0" w:space="0" w:color="auto"/>
                <w:bottom w:val="none" w:sz="0" w:space="0" w:color="auto"/>
                <w:right w:val="none" w:sz="0" w:space="0" w:color="auto"/>
              </w:divBdr>
            </w:div>
          </w:divsChild>
        </w:div>
        <w:div w:id="189956049">
          <w:marLeft w:val="0"/>
          <w:marRight w:val="0"/>
          <w:marTop w:val="0"/>
          <w:marBottom w:val="0"/>
          <w:divBdr>
            <w:top w:val="none" w:sz="0" w:space="0" w:color="auto"/>
            <w:left w:val="none" w:sz="0" w:space="0" w:color="auto"/>
            <w:bottom w:val="none" w:sz="0" w:space="0" w:color="auto"/>
            <w:right w:val="none" w:sz="0" w:space="0" w:color="auto"/>
          </w:divBdr>
        </w:div>
        <w:div w:id="190001415">
          <w:marLeft w:val="0"/>
          <w:marRight w:val="0"/>
          <w:marTop w:val="0"/>
          <w:marBottom w:val="0"/>
          <w:divBdr>
            <w:top w:val="none" w:sz="0" w:space="0" w:color="auto"/>
            <w:left w:val="none" w:sz="0" w:space="0" w:color="auto"/>
            <w:bottom w:val="none" w:sz="0" w:space="0" w:color="auto"/>
            <w:right w:val="none" w:sz="0" w:space="0" w:color="auto"/>
          </w:divBdr>
        </w:div>
        <w:div w:id="190002065">
          <w:marLeft w:val="0"/>
          <w:marRight w:val="0"/>
          <w:marTop w:val="300"/>
          <w:marBottom w:val="0"/>
          <w:divBdr>
            <w:top w:val="none" w:sz="0" w:space="0" w:color="auto"/>
            <w:left w:val="none" w:sz="0" w:space="0" w:color="auto"/>
            <w:bottom w:val="none" w:sz="0" w:space="0" w:color="auto"/>
            <w:right w:val="none" w:sz="0" w:space="0" w:color="auto"/>
          </w:divBdr>
        </w:div>
        <w:div w:id="190073182">
          <w:marLeft w:val="0"/>
          <w:marRight w:val="0"/>
          <w:marTop w:val="0"/>
          <w:marBottom w:val="0"/>
          <w:divBdr>
            <w:top w:val="none" w:sz="0" w:space="0" w:color="auto"/>
            <w:left w:val="none" w:sz="0" w:space="0" w:color="auto"/>
            <w:bottom w:val="none" w:sz="0" w:space="0" w:color="auto"/>
            <w:right w:val="none" w:sz="0" w:space="0" w:color="auto"/>
          </w:divBdr>
        </w:div>
        <w:div w:id="190074874">
          <w:marLeft w:val="0"/>
          <w:marRight w:val="0"/>
          <w:marTop w:val="0"/>
          <w:marBottom w:val="0"/>
          <w:divBdr>
            <w:top w:val="none" w:sz="0" w:space="0" w:color="auto"/>
            <w:left w:val="none" w:sz="0" w:space="0" w:color="auto"/>
            <w:bottom w:val="none" w:sz="0" w:space="0" w:color="auto"/>
            <w:right w:val="none" w:sz="0" w:space="0" w:color="auto"/>
          </w:divBdr>
        </w:div>
        <w:div w:id="190075141">
          <w:marLeft w:val="0"/>
          <w:marRight w:val="0"/>
          <w:marTop w:val="300"/>
          <w:marBottom w:val="0"/>
          <w:divBdr>
            <w:top w:val="none" w:sz="0" w:space="0" w:color="auto"/>
            <w:left w:val="none" w:sz="0" w:space="0" w:color="auto"/>
            <w:bottom w:val="none" w:sz="0" w:space="0" w:color="auto"/>
            <w:right w:val="none" w:sz="0" w:space="0" w:color="auto"/>
          </w:divBdr>
          <w:divsChild>
            <w:div w:id="221909057">
              <w:marLeft w:val="0"/>
              <w:marRight w:val="0"/>
              <w:marTop w:val="0"/>
              <w:marBottom w:val="0"/>
              <w:divBdr>
                <w:top w:val="none" w:sz="0" w:space="0" w:color="auto"/>
                <w:left w:val="none" w:sz="0" w:space="0" w:color="auto"/>
                <w:bottom w:val="none" w:sz="0" w:space="0" w:color="auto"/>
                <w:right w:val="none" w:sz="0" w:space="0" w:color="auto"/>
              </w:divBdr>
            </w:div>
          </w:divsChild>
        </w:div>
        <w:div w:id="190076143">
          <w:marLeft w:val="0"/>
          <w:marRight w:val="0"/>
          <w:marTop w:val="0"/>
          <w:marBottom w:val="0"/>
          <w:divBdr>
            <w:top w:val="none" w:sz="0" w:space="0" w:color="auto"/>
            <w:left w:val="none" w:sz="0" w:space="0" w:color="auto"/>
            <w:bottom w:val="none" w:sz="0" w:space="0" w:color="auto"/>
            <w:right w:val="none" w:sz="0" w:space="0" w:color="auto"/>
          </w:divBdr>
        </w:div>
        <w:div w:id="190143225">
          <w:marLeft w:val="0"/>
          <w:marRight w:val="0"/>
          <w:marTop w:val="0"/>
          <w:marBottom w:val="300"/>
          <w:divBdr>
            <w:top w:val="single" w:sz="6" w:space="15" w:color="EDEDED"/>
            <w:left w:val="single" w:sz="6" w:space="15" w:color="EDEDED"/>
            <w:bottom w:val="single" w:sz="6" w:space="15" w:color="EDEDED"/>
            <w:right w:val="single" w:sz="6" w:space="15" w:color="EDEDED"/>
          </w:divBdr>
        </w:div>
        <w:div w:id="190145979">
          <w:marLeft w:val="0"/>
          <w:marRight w:val="0"/>
          <w:marTop w:val="300"/>
          <w:marBottom w:val="0"/>
          <w:divBdr>
            <w:top w:val="none" w:sz="0" w:space="0" w:color="auto"/>
            <w:left w:val="none" w:sz="0" w:space="0" w:color="auto"/>
            <w:bottom w:val="none" w:sz="0" w:space="0" w:color="auto"/>
            <w:right w:val="none" w:sz="0" w:space="0" w:color="auto"/>
          </w:divBdr>
        </w:div>
        <w:div w:id="190149583">
          <w:marLeft w:val="0"/>
          <w:marRight w:val="0"/>
          <w:marTop w:val="300"/>
          <w:marBottom w:val="0"/>
          <w:divBdr>
            <w:top w:val="none" w:sz="0" w:space="0" w:color="auto"/>
            <w:left w:val="none" w:sz="0" w:space="0" w:color="auto"/>
            <w:bottom w:val="none" w:sz="0" w:space="0" w:color="auto"/>
            <w:right w:val="none" w:sz="0" w:space="0" w:color="auto"/>
          </w:divBdr>
        </w:div>
        <w:div w:id="190150165">
          <w:marLeft w:val="0"/>
          <w:marRight w:val="0"/>
          <w:marTop w:val="0"/>
          <w:marBottom w:val="0"/>
          <w:divBdr>
            <w:top w:val="none" w:sz="0" w:space="0" w:color="auto"/>
            <w:left w:val="none" w:sz="0" w:space="0" w:color="auto"/>
            <w:bottom w:val="none" w:sz="0" w:space="0" w:color="auto"/>
            <w:right w:val="none" w:sz="0" w:space="0" w:color="auto"/>
          </w:divBdr>
        </w:div>
        <w:div w:id="190150222">
          <w:marLeft w:val="0"/>
          <w:marRight w:val="0"/>
          <w:marTop w:val="300"/>
          <w:marBottom w:val="0"/>
          <w:divBdr>
            <w:top w:val="none" w:sz="0" w:space="0" w:color="auto"/>
            <w:left w:val="none" w:sz="0" w:space="0" w:color="auto"/>
            <w:bottom w:val="none" w:sz="0" w:space="0" w:color="auto"/>
            <w:right w:val="none" w:sz="0" w:space="0" w:color="auto"/>
          </w:divBdr>
        </w:div>
        <w:div w:id="190151125">
          <w:marLeft w:val="0"/>
          <w:marRight w:val="0"/>
          <w:marTop w:val="0"/>
          <w:marBottom w:val="0"/>
          <w:divBdr>
            <w:top w:val="none" w:sz="0" w:space="0" w:color="auto"/>
            <w:left w:val="none" w:sz="0" w:space="0" w:color="auto"/>
            <w:bottom w:val="none" w:sz="0" w:space="0" w:color="auto"/>
            <w:right w:val="none" w:sz="0" w:space="0" w:color="auto"/>
          </w:divBdr>
        </w:div>
        <w:div w:id="190151266">
          <w:marLeft w:val="0"/>
          <w:marRight w:val="0"/>
          <w:marTop w:val="300"/>
          <w:marBottom w:val="0"/>
          <w:divBdr>
            <w:top w:val="none" w:sz="0" w:space="0" w:color="auto"/>
            <w:left w:val="none" w:sz="0" w:space="0" w:color="auto"/>
            <w:bottom w:val="none" w:sz="0" w:space="0" w:color="auto"/>
            <w:right w:val="none" w:sz="0" w:space="0" w:color="auto"/>
          </w:divBdr>
        </w:div>
        <w:div w:id="190152432">
          <w:marLeft w:val="0"/>
          <w:marRight w:val="0"/>
          <w:marTop w:val="0"/>
          <w:marBottom w:val="300"/>
          <w:divBdr>
            <w:top w:val="single" w:sz="6" w:space="15" w:color="EDEDED"/>
            <w:left w:val="single" w:sz="6" w:space="15" w:color="EDEDED"/>
            <w:bottom w:val="single" w:sz="6" w:space="15" w:color="EDEDED"/>
            <w:right w:val="single" w:sz="6" w:space="15" w:color="EDEDED"/>
          </w:divBdr>
        </w:div>
        <w:div w:id="190187274">
          <w:marLeft w:val="0"/>
          <w:marRight w:val="0"/>
          <w:marTop w:val="0"/>
          <w:marBottom w:val="300"/>
          <w:divBdr>
            <w:top w:val="single" w:sz="6" w:space="15" w:color="EDEDED"/>
            <w:left w:val="single" w:sz="6" w:space="15" w:color="EDEDED"/>
            <w:bottom w:val="single" w:sz="6" w:space="15" w:color="EDEDED"/>
            <w:right w:val="single" w:sz="6" w:space="15" w:color="EDEDED"/>
          </w:divBdr>
        </w:div>
        <w:div w:id="190187606">
          <w:marLeft w:val="0"/>
          <w:marRight w:val="0"/>
          <w:marTop w:val="300"/>
          <w:marBottom w:val="0"/>
          <w:divBdr>
            <w:top w:val="none" w:sz="0" w:space="0" w:color="auto"/>
            <w:left w:val="none" w:sz="0" w:space="0" w:color="auto"/>
            <w:bottom w:val="none" w:sz="0" w:space="0" w:color="auto"/>
            <w:right w:val="none" w:sz="0" w:space="0" w:color="auto"/>
          </w:divBdr>
          <w:divsChild>
            <w:div w:id="189148660">
              <w:marLeft w:val="0"/>
              <w:marRight w:val="0"/>
              <w:marTop w:val="0"/>
              <w:marBottom w:val="0"/>
              <w:divBdr>
                <w:top w:val="none" w:sz="0" w:space="0" w:color="auto"/>
                <w:left w:val="none" w:sz="0" w:space="0" w:color="auto"/>
                <w:bottom w:val="none" w:sz="0" w:space="0" w:color="auto"/>
                <w:right w:val="none" w:sz="0" w:space="0" w:color="auto"/>
              </w:divBdr>
            </w:div>
          </w:divsChild>
        </w:div>
        <w:div w:id="190189181">
          <w:marLeft w:val="0"/>
          <w:marRight w:val="0"/>
          <w:marTop w:val="0"/>
          <w:marBottom w:val="0"/>
          <w:divBdr>
            <w:top w:val="none" w:sz="0" w:space="0" w:color="auto"/>
            <w:left w:val="none" w:sz="0" w:space="0" w:color="auto"/>
            <w:bottom w:val="none" w:sz="0" w:space="0" w:color="auto"/>
            <w:right w:val="none" w:sz="0" w:space="0" w:color="auto"/>
          </w:divBdr>
        </w:div>
        <w:div w:id="190190035">
          <w:marLeft w:val="0"/>
          <w:marRight w:val="0"/>
          <w:marTop w:val="0"/>
          <w:marBottom w:val="300"/>
          <w:divBdr>
            <w:top w:val="single" w:sz="6" w:space="15" w:color="EDEDED"/>
            <w:left w:val="single" w:sz="6" w:space="15" w:color="EDEDED"/>
            <w:bottom w:val="single" w:sz="6" w:space="15" w:color="EDEDED"/>
            <w:right w:val="single" w:sz="6" w:space="15" w:color="EDEDED"/>
          </w:divBdr>
        </w:div>
        <w:div w:id="190192283">
          <w:marLeft w:val="0"/>
          <w:marRight w:val="0"/>
          <w:marTop w:val="0"/>
          <w:marBottom w:val="0"/>
          <w:divBdr>
            <w:top w:val="none" w:sz="0" w:space="0" w:color="auto"/>
            <w:left w:val="none" w:sz="0" w:space="0" w:color="auto"/>
            <w:bottom w:val="none" w:sz="0" w:space="0" w:color="auto"/>
            <w:right w:val="none" w:sz="0" w:space="0" w:color="auto"/>
          </w:divBdr>
        </w:div>
        <w:div w:id="190194568">
          <w:marLeft w:val="0"/>
          <w:marRight w:val="0"/>
          <w:marTop w:val="0"/>
          <w:marBottom w:val="0"/>
          <w:divBdr>
            <w:top w:val="none" w:sz="0" w:space="0" w:color="auto"/>
            <w:left w:val="none" w:sz="0" w:space="0" w:color="auto"/>
            <w:bottom w:val="none" w:sz="0" w:space="0" w:color="auto"/>
            <w:right w:val="none" w:sz="0" w:space="0" w:color="auto"/>
          </w:divBdr>
        </w:div>
        <w:div w:id="190262581">
          <w:marLeft w:val="0"/>
          <w:marRight w:val="0"/>
          <w:marTop w:val="300"/>
          <w:marBottom w:val="0"/>
          <w:divBdr>
            <w:top w:val="none" w:sz="0" w:space="0" w:color="auto"/>
            <w:left w:val="none" w:sz="0" w:space="0" w:color="auto"/>
            <w:bottom w:val="none" w:sz="0" w:space="0" w:color="auto"/>
            <w:right w:val="none" w:sz="0" w:space="0" w:color="auto"/>
          </w:divBdr>
        </w:div>
        <w:div w:id="190265057">
          <w:marLeft w:val="0"/>
          <w:marRight w:val="0"/>
          <w:marTop w:val="0"/>
          <w:marBottom w:val="0"/>
          <w:divBdr>
            <w:top w:val="none" w:sz="0" w:space="0" w:color="auto"/>
            <w:left w:val="none" w:sz="0" w:space="0" w:color="auto"/>
            <w:bottom w:val="none" w:sz="0" w:space="0" w:color="auto"/>
            <w:right w:val="none" w:sz="0" w:space="0" w:color="auto"/>
          </w:divBdr>
        </w:div>
        <w:div w:id="190266954">
          <w:marLeft w:val="0"/>
          <w:marRight w:val="0"/>
          <w:marTop w:val="0"/>
          <w:marBottom w:val="0"/>
          <w:divBdr>
            <w:top w:val="none" w:sz="0" w:space="0" w:color="auto"/>
            <w:left w:val="none" w:sz="0" w:space="0" w:color="auto"/>
            <w:bottom w:val="none" w:sz="0" w:space="0" w:color="auto"/>
            <w:right w:val="none" w:sz="0" w:space="0" w:color="auto"/>
          </w:divBdr>
        </w:div>
        <w:div w:id="190267237">
          <w:marLeft w:val="0"/>
          <w:marRight w:val="0"/>
          <w:marTop w:val="0"/>
          <w:marBottom w:val="0"/>
          <w:divBdr>
            <w:top w:val="none" w:sz="0" w:space="0" w:color="auto"/>
            <w:left w:val="none" w:sz="0" w:space="0" w:color="auto"/>
            <w:bottom w:val="none" w:sz="0" w:space="0" w:color="auto"/>
            <w:right w:val="none" w:sz="0" w:space="0" w:color="auto"/>
          </w:divBdr>
        </w:div>
        <w:div w:id="190270018">
          <w:marLeft w:val="0"/>
          <w:marRight w:val="0"/>
          <w:marTop w:val="0"/>
          <w:marBottom w:val="0"/>
          <w:divBdr>
            <w:top w:val="none" w:sz="0" w:space="0" w:color="auto"/>
            <w:left w:val="none" w:sz="0" w:space="0" w:color="auto"/>
            <w:bottom w:val="none" w:sz="0" w:space="0" w:color="auto"/>
            <w:right w:val="none" w:sz="0" w:space="0" w:color="auto"/>
          </w:divBdr>
        </w:div>
        <w:div w:id="190338971">
          <w:marLeft w:val="0"/>
          <w:marRight w:val="0"/>
          <w:marTop w:val="300"/>
          <w:marBottom w:val="0"/>
          <w:divBdr>
            <w:top w:val="none" w:sz="0" w:space="0" w:color="auto"/>
            <w:left w:val="none" w:sz="0" w:space="0" w:color="auto"/>
            <w:bottom w:val="none" w:sz="0" w:space="0" w:color="auto"/>
            <w:right w:val="none" w:sz="0" w:space="0" w:color="auto"/>
          </w:divBdr>
        </w:div>
        <w:div w:id="190342646">
          <w:marLeft w:val="0"/>
          <w:marRight w:val="0"/>
          <w:marTop w:val="0"/>
          <w:marBottom w:val="0"/>
          <w:divBdr>
            <w:top w:val="none" w:sz="0" w:space="0" w:color="auto"/>
            <w:left w:val="none" w:sz="0" w:space="0" w:color="auto"/>
            <w:bottom w:val="none" w:sz="0" w:space="0" w:color="auto"/>
            <w:right w:val="none" w:sz="0" w:space="0" w:color="auto"/>
          </w:divBdr>
        </w:div>
        <w:div w:id="190343482">
          <w:marLeft w:val="0"/>
          <w:marRight w:val="0"/>
          <w:marTop w:val="0"/>
          <w:marBottom w:val="300"/>
          <w:divBdr>
            <w:top w:val="single" w:sz="6" w:space="15" w:color="EDEDED"/>
            <w:left w:val="single" w:sz="6" w:space="15" w:color="EDEDED"/>
            <w:bottom w:val="single" w:sz="6" w:space="15" w:color="EDEDED"/>
            <w:right w:val="single" w:sz="6" w:space="15" w:color="EDEDED"/>
          </w:divBdr>
        </w:div>
        <w:div w:id="190343616">
          <w:marLeft w:val="0"/>
          <w:marRight w:val="0"/>
          <w:marTop w:val="0"/>
          <w:marBottom w:val="300"/>
          <w:divBdr>
            <w:top w:val="single" w:sz="6" w:space="15" w:color="EDEDED"/>
            <w:left w:val="single" w:sz="6" w:space="15" w:color="EDEDED"/>
            <w:bottom w:val="single" w:sz="6" w:space="15" w:color="EDEDED"/>
            <w:right w:val="single" w:sz="6" w:space="15" w:color="EDEDED"/>
          </w:divBdr>
        </w:div>
        <w:div w:id="190344451">
          <w:marLeft w:val="0"/>
          <w:marRight w:val="0"/>
          <w:marTop w:val="0"/>
          <w:marBottom w:val="0"/>
          <w:divBdr>
            <w:top w:val="none" w:sz="0" w:space="0" w:color="auto"/>
            <w:left w:val="none" w:sz="0" w:space="0" w:color="auto"/>
            <w:bottom w:val="none" w:sz="0" w:space="0" w:color="auto"/>
            <w:right w:val="none" w:sz="0" w:space="0" w:color="auto"/>
          </w:divBdr>
        </w:div>
        <w:div w:id="190384600">
          <w:marLeft w:val="0"/>
          <w:marRight w:val="0"/>
          <w:marTop w:val="0"/>
          <w:marBottom w:val="0"/>
          <w:divBdr>
            <w:top w:val="none" w:sz="0" w:space="0" w:color="auto"/>
            <w:left w:val="none" w:sz="0" w:space="0" w:color="auto"/>
            <w:bottom w:val="none" w:sz="0" w:space="0" w:color="auto"/>
            <w:right w:val="none" w:sz="0" w:space="0" w:color="auto"/>
          </w:divBdr>
        </w:div>
        <w:div w:id="190386183">
          <w:marLeft w:val="0"/>
          <w:marRight w:val="0"/>
          <w:marTop w:val="0"/>
          <w:marBottom w:val="0"/>
          <w:divBdr>
            <w:top w:val="none" w:sz="0" w:space="0" w:color="auto"/>
            <w:left w:val="none" w:sz="0" w:space="0" w:color="auto"/>
            <w:bottom w:val="none" w:sz="0" w:space="0" w:color="auto"/>
            <w:right w:val="none" w:sz="0" w:space="0" w:color="auto"/>
          </w:divBdr>
        </w:div>
        <w:div w:id="190412170">
          <w:marLeft w:val="0"/>
          <w:marRight w:val="0"/>
          <w:marTop w:val="0"/>
          <w:marBottom w:val="0"/>
          <w:divBdr>
            <w:top w:val="none" w:sz="0" w:space="0" w:color="auto"/>
            <w:left w:val="none" w:sz="0" w:space="0" w:color="auto"/>
            <w:bottom w:val="none" w:sz="0" w:space="0" w:color="auto"/>
            <w:right w:val="none" w:sz="0" w:space="0" w:color="auto"/>
          </w:divBdr>
        </w:div>
        <w:div w:id="190412399">
          <w:marLeft w:val="0"/>
          <w:marRight w:val="0"/>
          <w:marTop w:val="0"/>
          <w:marBottom w:val="0"/>
          <w:divBdr>
            <w:top w:val="none" w:sz="0" w:space="0" w:color="auto"/>
            <w:left w:val="none" w:sz="0" w:space="0" w:color="auto"/>
            <w:bottom w:val="none" w:sz="0" w:space="0" w:color="auto"/>
            <w:right w:val="none" w:sz="0" w:space="0" w:color="auto"/>
          </w:divBdr>
        </w:div>
        <w:div w:id="190414273">
          <w:marLeft w:val="0"/>
          <w:marRight w:val="0"/>
          <w:marTop w:val="300"/>
          <w:marBottom w:val="0"/>
          <w:divBdr>
            <w:top w:val="none" w:sz="0" w:space="0" w:color="auto"/>
            <w:left w:val="none" w:sz="0" w:space="0" w:color="auto"/>
            <w:bottom w:val="none" w:sz="0" w:space="0" w:color="auto"/>
            <w:right w:val="none" w:sz="0" w:space="0" w:color="auto"/>
          </w:divBdr>
        </w:div>
        <w:div w:id="190455609">
          <w:marLeft w:val="0"/>
          <w:marRight w:val="0"/>
          <w:marTop w:val="300"/>
          <w:marBottom w:val="0"/>
          <w:divBdr>
            <w:top w:val="none" w:sz="0" w:space="0" w:color="auto"/>
            <w:left w:val="none" w:sz="0" w:space="0" w:color="auto"/>
            <w:bottom w:val="none" w:sz="0" w:space="0" w:color="auto"/>
            <w:right w:val="none" w:sz="0" w:space="0" w:color="auto"/>
          </w:divBdr>
        </w:div>
        <w:div w:id="190530613">
          <w:marLeft w:val="0"/>
          <w:marRight w:val="0"/>
          <w:marTop w:val="0"/>
          <w:marBottom w:val="0"/>
          <w:divBdr>
            <w:top w:val="none" w:sz="0" w:space="0" w:color="auto"/>
            <w:left w:val="none" w:sz="0" w:space="0" w:color="auto"/>
            <w:bottom w:val="none" w:sz="0" w:space="0" w:color="auto"/>
            <w:right w:val="none" w:sz="0" w:space="0" w:color="auto"/>
          </w:divBdr>
        </w:div>
        <w:div w:id="190531438">
          <w:marLeft w:val="0"/>
          <w:marRight w:val="0"/>
          <w:marTop w:val="0"/>
          <w:marBottom w:val="0"/>
          <w:divBdr>
            <w:top w:val="none" w:sz="0" w:space="0" w:color="auto"/>
            <w:left w:val="none" w:sz="0" w:space="0" w:color="auto"/>
            <w:bottom w:val="none" w:sz="0" w:space="0" w:color="auto"/>
            <w:right w:val="none" w:sz="0" w:space="0" w:color="auto"/>
          </w:divBdr>
        </w:div>
        <w:div w:id="190531531">
          <w:marLeft w:val="0"/>
          <w:marRight w:val="0"/>
          <w:marTop w:val="0"/>
          <w:marBottom w:val="0"/>
          <w:divBdr>
            <w:top w:val="none" w:sz="0" w:space="0" w:color="auto"/>
            <w:left w:val="none" w:sz="0" w:space="0" w:color="auto"/>
            <w:bottom w:val="none" w:sz="0" w:space="0" w:color="auto"/>
            <w:right w:val="none" w:sz="0" w:space="0" w:color="auto"/>
          </w:divBdr>
        </w:div>
        <w:div w:id="190532974">
          <w:marLeft w:val="0"/>
          <w:marRight w:val="0"/>
          <w:marTop w:val="0"/>
          <w:marBottom w:val="0"/>
          <w:divBdr>
            <w:top w:val="none" w:sz="0" w:space="0" w:color="auto"/>
            <w:left w:val="none" w:sz="0" w:space="0" w:color="auto"/>
            <w:bottom w:val="none" w:sz="0" w:space="0" w:color="auto"/>
            <w:right w:val="none" w:sz="0" w:space="0" w:color="auto"/>
          </w:divBdr>
        </w:div>
        <w:div w:id="190533494">
          <w:marLeft w:val="0"/>
          <w:marRight w:val="0"/>
          <w:marTop w:val="0"/>
          <w:marBottom w:val="0"/>
          <w:divBdr>
            <w:top w:val="none" w:sz="0" w:space="0" w:color="auto"/>
            <w:left w:val="none" w:sz="0" w:space="0" w:color="auto"/>
            <w:bottom w:val="none" w:sz="0" w:space="0" w:color="auto"/>
            <w:right w:val="none" w:sz="0" w:space="0" w:color="auto"/>
          </w:divBdr>
        </w:div>
        <w:div w:id="190578800">
          <w:marLeft w:val="0"/>
          <w:marRight w:val="0"/>
          <w:marTop w:val="300"/>
          <w:marBottom w:val="0"/>
          <w:divBdr>
            <w:top w:val="none" w:sz="0" w:space="0" w:color="auto"/>
            <w:left w:val="none" w:sz="0" w:space="0" w:color="auto"/>
            <w:bottom w:val="none" w:sz="0" w:space="0" w:color="auto"/>
            <w:right w:val="none" w:sz="0" w:space="0" w:color="auto"/>
          </w:divBdr>
        </w:div>
        <w:div w:id="190605929">
          <w:marLeft w:val="0"/>
          <w:marRight w:val="0"/>
          <w:marTop w:val="0"/>
          <w:marBottom w:val="0"/>
          <w:divBdr>
            <w:top w:val="none" w:sz="0" w:space="0" w:color="auto"/>
            <w:left w:val="none" w:sz="0" w:space="0" w:color="auto"/>
            <w:bottom w:val="none" w:sz="0" w:space="0" w:color="auto"/>
            <w:right w:val="none" w:sz="0" w:space="0" w:color="auto"/>
          </w:divBdr>
          <w:divsChild>
            <w:div w:id="289753340">
              <w:marLeft w:val="0"/>
              <w:marRight w:val="0"/>
              <w:marTop w:val="0"/>
              <w:marBottom w:val="0"/>
              <w:divBdr>
                <w:top w:val="none" w:sz="0" w:space="0" w:color="auto"/>
                <w:left w:val="none" w:sz="0" w:space="0" w:color="auto"/>
                <w:bottom w:val="none" w:sz="0" w:space="0" w:color="auto"/>
                <w:right w:val="none" w:sz="0" w:space="0" w:color="auto"/>
              </w:divBdr>
            </w:div>
          </w:divsChild>
        </w:div>
        <w:div w:id="190607167">
          <w:marLeft w:val="0"/>
          <w:marRight w:val="0"/>
          <w:marTop w:val="0"/>
          <w:marBottom w:val="0"/>
          <w:divBdr>
            <w:top w:val="none" w:sz="0" w:space="0" w:color="auto"/>
            <w:left w:val="none" w:sz="0" w:space="0" w:color="auto"/>
            <w:bottom w:val="none" w:sz="0" w:space="0" w:color="auto"/>
            <w:right w:val="none" w:sz="0" w:space="0" w:color="auto"/>
          </w:divBdr>
        </w:div>
        <w:div w:id="190611173">
          <w:marLeft w:val="0"/>
          <w:marRight w:val="0"/>
          <w:marTop w:val="0"/>
          <w:marBottom w:val="0"/>
          <w:divBdr>
            <w:top w:val="none" w:sz="0" w:space="0" w:color="auto"/>
            <w:left w:val="none" w:sz="0" w:space="0" w:color="auto"/>
            <w:bottom w:val="none" w:sz="0" w:space="0" w:color="auto"/>
            <w:right w:val="none" w:sz="0" w:space="0" w:color="auto"/>
          </w:divBdr>
        </w:div>
        <w:div w:id="190648248">
          <w:marLeft w:val="0"/>
          <w:marRight w:val="0"/>
          <w:marTop w:val="0"/>
          <w:marBottom w:val="0"/>
          <w:divBdr>
            <w:top w:val="none" w:sz="0" w:space="0" w:color="auto"/>
            <w:left w:val="none" w:sz="0" w:space="0" w:color="auto"/>
            <w:bottom w:val="none" w:sz="0" w:space="0" w:color="auto"/>
            <w:right w:val="none" w:sz="0" w:space="0" w:color="auto"/>
          </w:divBdr>
        </w:div>
        <w:div w:id="190650940">
          <w:marLeft w:val="0"/>
          <w:marRight w:val="0"/>
          <w:marTop w:val="0"/>
          <w:marBottom w:val="0"/>
          <w:divBdr>
            <w:top w:val="none" w:sz="0" w:space="0" w:color="auto"/>
            <w:left w:val="none" w:sz="0" w:space="0" w:color="auto"/>
            <w:bottom w:val="none" w:sz="0" w:space="0" w:color="auto"/>
            <w:right w:val="none" w:sz="0" w:space="0" w:color="auto"/>
          </w:divBdr>
        </w:div>
        <w:div w:id="190651445">
          <w:marLeft w:val="0"/>
          <w:marRight w:val="0"/>
          <w:marTop w:val="300"/>
          <w:marBottom w:val="0"/>
          <w:divBdr>
            <w:top w:val="none" w:sz="0" w:space="0" w:color="auto"/>
            <w:left w:val="none" w:sz="0" w:space="0" w:color="auto"/>
            <w:bottom w:val="none" w:sz="0" w:space="0" w:color="auto"/>
            <w:right w:val="none" w:sz="0" w:space="0" w:color="auto"/>
          </w:divBdr>
        </w:div>
        <w:div w:id="190652492">
          <w:marLeft w:val="0"/>
          <w:marRight w:val="0"/>
          <w:marTop w:val="0"/>
          <w:marBottom w:val="0"/>
          <w:divBdr>
            <w:top w:val="none" w:sz="0" w:space="0" w:color="auto"/>
            <w:left w:val="none" w:sz="0" w:space="0" w:color="auto"/>
            <w:bottom w:val="none" w:sz="0" w:space="0" w:color="auto"/>
            <w:right w:val="none" w:sz="0" w:space="0" w:color="auto"/>
          </w:divBdr>
        </w:div>
        <w:div w:id="190652735">
          <w:marLeft w:val="0"/>
          <w:marRight w:val="0"/>
          <w:marTop w:val="0"/>
          <w:marBottom w:val="0"/>
          <w:divBdr>
            <w:top w:val="none" w:sz="0" w:space="0" w:color="auto"/>
            <w:left w:val="none" w:sz="0" w:space="0" w:color="auto"/>
            <w:bottom w:val="none" w:sz="0" w:space="0" w:color="auto"/>
            <w:right w:val="none" w:sz="0" w:space="0" w:color="auto"/>
          </w:divBdr>
        </w:div>
        <w:div w:id="190653345">
          <w:marLeft w:val="0"/>
          <w:marRight w:val="0"/>
          <w:marTop w:val="0"/>
          <w:marBottom w:val="0"/>
          <w:divBdr>
            <w:top w:val="none" w:sz="0" w:space="0" w:color="auto"/>
            <w:left w:val="none" w:sz="0" w:space="0" w:color="auto"/>
            <w:bottom w:val="none" w:sz="0" w:space="0" w:color="auto"/>
            <w:right w:val="none" w:sz="0" w:space="0" w:color="auto"/>
          </w:divBdr>
        </w:div>
        <w:div w:id="190724683">
          <w:marLeft w:val="0"/>
          <w:marRight w:val="0"/>
          <w:marTop w:val="0"/>
          <w:marBottom w:val="0"/>
          <w:divBdr>
            <w:top w:val="none" w:sz="0" w:space="0" w:color="auto"/>
            <w:left w:val="none" w:sz="0" w:space="0" w:color="auto"/>
            <w:bottom w:val="none" w:sz="0" w:space="0" w:color="auto"/>
            <w:right w:val="none" w:sz="0" w:space="0" w:color="auto"/>
          </w:divBdr>
        </w:div>
        <w:div w:id="190727537">
          <w:marLeft w:val="0"/>
          <w:marRight w:val="0"/>
          <w:marTop w:val="300"/>
          <w:marBottom w:val="0"/>
          <w:divBdr>
            <w:top w:val="none" w:sz="0" w:space="0" w:color="auto"/>
            <w:left w:val="none" w:sz="0" w:space="0" w:color="auto"/>
            <w:bottom w:val="none" w:sz="0" w:space="0" w:color="auto"/>
            <w:right w:val="none" w:sz="0" w:space="0" w:color="auto"/>
          </w:divBdr>
        </w:div>
        <w:div w:id="190730344">
          <w:marLeft w:val="0"/>
          <w:marRight w:val="0"/>
          <w:marTop w:val="0"/>
          <w:marBottom w:val="0"/>
          <w:divBdr>
            <w:top w:val="none" w:sz="0" w:space="0" w:color="auto"/>
            <w:left w:val="none" w:sz="0" w:space="0" w:color="auto"/>
            <w:bottom w:val="none" w:sz="0" w:space="0" w:color="auto"/>
            <w:right w:val="none" w:sz="0" w:space="0" w:color="auto"/>
          </w:divBdr>
        </w:div>
        <w:div w:id="190731433">
          <w:marLeft w:val="0"/>
          <w:marRight w:val="0"/>
          <w:marTop w:val="300"/>
          <w:marBottom w:val="0"/>
          <w:divBdr>
            <w:top w:val="none" w:sz="0" w:space="0" w:color="auto"/>
            <w:left w:val="none" w:sz="0" w:space="0" w:color="auto"/>
            <w:bottom w:val="none" w:sz="0" w:space="0" w:color="auto"/>
            <w:right w:val="none" w:sz="0" w:space="0" w:color="auto"/>
          </w:divBdr>
        </w:div>
        <w:div w:id="190801613">
          <w:marLeft w:val="0"/>
          <w:marRight w:val="0"/>
          <w:marTop w:val="0"/>
          <w:marBottom w:val="0"/>
          <w:divBdr>
            <w:top w:val="none" w:sz="0" w:space="0" w:color="auto"/>
            <w:left w:val="none" w:sz="0" w:space="0" w:color="auto"/>
            <w:bottom w:val="none" w:sz="0" w:space="0" w:color="auto"/>
            <w:right w:val="none" w:sz="0" w:space="0" w:color="auto"/>
          </w:divBdr>
        </w:div>
        <w:div w:id="190802272">
          <w:marLeft w:val="0"/>
          <w:marRight w:val="0"/>
          <w:marTop w:val="0"/>
          <w:marBottom w:val="0"/>
          <w:divBdr>
            <w:top w:val="none" w:sz="0" w:space="0" w:color="auto"/>
            <w:left w:val="none" w:sz="0" w:space="0" w:color="auto"/>
            <w:bottom w:val="none" w:sz="0" w:space="0" w:color="auto"/>
            <w:right w:val="none" w:sz="0" w:space="0" w:color="auto"/>
          </w:divBdr>
          <w:divsChild>
            <w:div w:id="313531237">
              <w:marLeft w:val="0"/>
              <w:marRight w:val="0"/>
              <w:marTop w:val="0"/>
              <w:marBottom w:val="0"/>
              <w:divBdr>
                <w:top w:val="none" w:sz="0" w:space="0" w:color="auto"/>
                <w:left w:val="none" w:sz="0" w:space="0" w:color="auto"/>
                <w:bottom w:val="none" w:sz="0" w:space="0" w:color="auto"/>
                <w:right w:val="none" w:sz="0" w:space="0" w:color="auto"/>
              </w:divBdr>
            </w:div>
          </w:divsChild>
        </w:div>
        <w:div w:id="190803181">
          <w:marLeft w:val="0"/>
          <w:marRight w:val="0"/>
          <w:marTop w:val="0"/>
          <w:marBottom w:val="300"/>
          <w:divBdr>
            <w:top w:val="single" w:sz="6" w:space="15" w:color="EDEDED"/>
            <w:left w:val="single" w:sz="6" w:space="15" w:color="EDEDED"/>
            <w:bottom w:val="single" w:sz="6" w:space="15" w:color="EDEDED"/>
            <w:right w:val="single" w:sz="6" w:space="15" w:color="EDEDED"/>
          </w:divBdr>
        </w:div>
        <w:div w:id="190804419">
          <w:marLeft w:val="0"/>
          <w:marRight w:val="0"/>
          <w:marTop w:val="0"/>
          <w:marBottom w:val="0"/>
          <w:divBdr>
            <w:top w:val="none" w:sz="0" w:space="0" w:color="auto"/>
            <w:left w:val="none" w:sz="0" w:space="0" w:color="auto"/>
            <w:bottom w:val="none" w:sz="0" w:space="0" w:color="auto"/>
            <w:right w:val="none" w:sz="0" w:space="0" w:color="auto"/>
          </w:divBdr>
        </w:div>
        <w:div w:id="190804519">
          <w:marLeft w:val="0"/>
          <w:marRight w:val="0"/>
          <w:marTop w:val="0"/>
          <w:marBottom w:val="0"/>
          <w:divBdr>
            <w:top w:val="none" w:sz="0" w:space="0" w:color="auto"/>
            <w:left w:val="none" w:sz="0" w:space="0" w:color="auto"/>
            <w:bottom w:val="none" w:sz="0" w:space="0" w:color="auto"/>
            <w:right w:val="none" w:sz="0" w:space="0" w:color="auto"/>
          </w:divBdr>
        </w:div>
        <w:div w:id="190806472">
          <w:marLeft w:val="0"/>
          <w:marRight w:val="0"/>
          <w:marTop w:val="0"/>
          <w:marBottom w:val="0"/>
          <w:divBdr>
            <w:top w:val="none" w:sz="0" w:space="0" w:color="auto"/>
            <w:left w:val="none" w:sz="0" w:space="0" w:color="auto"/>
            <w:bottom w:val="none" w:sz="0" w:space="0" w:color="auto"/>
            <w:right w:val="none" w:sz="0" w:space="0" w:color="auto"/>
          </w:divBdr>
        </w:div>
        <w:div w:id="190841204">
          <w:marLeft w:val="0"/>
          <w:marRight w:val="0"/>
          <w:marTop w:val="0"/>
          <w:marBottom w:val="0"/>
          <w:divBdr>
            <w:top w:val="none" w:sz="0" w:space="0" w:color="auto"/>
            <w:left w:val="none" w:sz="0" w:space="0" w:color="auto"/>
            <w:bottom w:val="none" w:sz="0" w:space="0" w:color="auto"/>
            <w:right w:val="none" w:sz="0" w:space="0" w:color="auto"/>
          </w:divBdr>
        </w:div>
        <w:div w:id="190843848">
          <w:marLeft w:val="0"/>
          <w:marRight w:val="0"/>
          <w:marTop w:val="0"/>
          <w:marBottom w:val="0"/>
          <w:divBdr>
            <w:top w:val="none" w:sz="0" w:space="0" w:color="auto"/>
            <w:left w:val="none" w:sz="0" w:space="0" w:color="auto"/>
            <w:bottom w:val="none" w:sz="0" w:space="0" w:color="auto"/>
            <w:right w:val="none" w:sz="0" w:space="0" w:color="auto"/>
          </w:divBdr>
        </w:div>
        <w:div w:id="190845926">
          <w:marLeft w:val="0"/>
          <w:marRight w:val="0"/>
          <w:marTop w:val="0"/>
          <w:marBottom w:val="0"/>
          <w:divBdr>
            <w:top w:val="none" w:sz="0" w:space="0" w:color="auto"/>
            <w:left w:val="none" w:sz="0" w:space="0" w:color="auto"/>
            <w:bottom w:val="none" w:sz="0" w:space="0" w:color="auto"/>
            <w:right w:val="none" w:sz="0" w:space="0" w:color="auto"/>
          </w:divBdr>
        </w:div>
        <w:div w:id="190846820">
          <w:marLeft w:val="0"/>
          <w:marRight w:val="0"/>
          <w:marTop w:val="0"/>
          <w:marBottom w:val="300"/>
          <w:divBdr>
            <w:top w:val="single" w:sz="6" w:space="15" w:color="EDEDED"/>
            <w:left w:val="single" w:sz="6" w:space="15" w:color="EDEDED"/>
            <w:bottom w:val="single" w:sz="6" w:space="15" w:color="EDEDED"/>
            <w:right w:val="single" w:sz="6" w:space="15" w:color="EDEDED"/>
          </w:divBdr>
        </w:div>
        <w:div w:id="190848529">
          <w:marLeft w:val="0"/>
          <w:marRight w:val="0"/>
          <w:marTop w:val="300"/>
          <w:marBottom w:val="0"/>
          <w:divBdr>
            <w:top w:val="none" w:sz="0" w:space="0" w:color="auto"/>
            <w:left w:val="none" w:sz="0" w:space="0" w:color="auto"/>
            <w:bottom w:val="none" w:sz="0" w:space="0" w:color="auto"/>
            <w:right w:val="none" w:sz="0" w:space="0" w:color="auto"/>
          </w:divBdr>
        </w:div>
        <w:div w:id="190848893">
          <w:marLeft w:val="0"/>
          <w:marRight w:val="0"/>
          <w:marTop w:val="300"/>
          <w:marBottom w:val="0"/>
          <w:divBdr>
            <w:top w:val="none" w:sz="0" w:space="0" w:color="auto"/>
            <w:left w:val="none" w:sz="0" w:space="0" w:color="auto"/>
            <w:bottom w:val="none" w:sz="0" w:space="0" w:color="auto"/>
            <w:right w:val="none" w:sz="0" w:space="0" w:color="auto"/>
          </w:divBdr>
        </w:div>
        <w:div w:id="190917039">
          <w:marLeft w:val="0"/>
          <w:marRight w:val="0"/>
          <w:marTop w:val="0"/>
          <w:marBottom w:val="0"/>
          <w:divBdr>
            <w:top w:val="none" w:sz="0" w:space="0" w:color="auto"/>
            <w:left w:val="none" w:sz="0" w:space="0" w:color="auto"/>
            <w:bottom w:val="none" w:sz="0" w:space="0" w:color="auto"/>
            <w:right w:val="none" w:sz="0" w:space="0" w:color="auto"/>
          </w:divBdr>
        </w:div>
        <w:div w:id="190918847">
          <w:marLeft w:val="0"/>
          <w:marRight w:val="0"/>
          <w:marTop w:val="300"/>
          <w:marBottom w:val="0"/>
          <w:divBdr>
            <w:top w:val="none" w:sz="0" w:space="0" w:color="auto"/>
            <w:left w:val="none" w:sz="0" w:space="0" w:color="auto"/>
            <w:bottom w:val="none" w:sz="0" w:space="0" w:color="auto"/>
            <w:right w:val="none" w:sz="0" w:space="0" w:color="auto"/>
          </w:divBdr>
          <w:divsChild>
            <w:div w:id="383020707">
              <w:marLeft w:val="0"/>
              <w:marRight w:val="0"/>
              <w:marTop w:val="0"/>
              <w:marBottom w:val="0"/>
              <w:divBdr>
                <w:top w:val="none" w:sz="0" w:space="0" w:color="auto"/>
                <w:left w:val="none" w:sz="0" w:space="0" w:color="auto"/>
                <w:bottom w:val="none" w:sz="0" w:space="0" w:color="auto"/>
                <w:right w:val="none" w:sz="0" w:space="0" w:color="auto"/>
              </w:divBdr>
            </w:div>
          </w:divsChild>
        </w:div>
        <w:div w:id="190919347">
          <w:marLeft w:val="0"/>
          <w:marRight w:val="0"/>
          <w:marTop w:val="0"/>
          <w:marBottom w:val="0"/>
          <w:divBdr>
            <w:top w:val="none" w:sz="0" w:space="0" w:color="auto"/>
            <w:left w:val="none" w:sz="0" w:space="0" w:color="auto"/>
            <w:bottom w:val="none" w:sz="0" w:space="0" w:color="auto"/>
            <w:right w:val="none" w:sz="0" w:space="0" w:color="auto"/>
          </w:divBdr>
        </w:div>
        <w:div w:id="190919475">
          <w:marLeft w:val="0"/>
          <w:marRight w:val="0"/>
          <w:marTop w:val="0"/>
          <w:marBottom w:val="0"/>
          <w:divBdr>
            <w:top w:val="none" w:sz="0" w:space="0" w:color="auto"/>
            <w:left w:val="none" w:sz="0" w:space="0" w:color="auto"/>
            <w:bottom w:val="none" w:sz="0" w:space="0" w:color="auto"/>
            <w:right w:val="none" w:sz="0" w:space="0" w:color="auto"/>
          </w:divBdr>
        </w:div>
        <w:div w:id="190921181">
          <w:marLeft w:val="0"/>
          <w:marRight w:val="0"/>
          <w:marTop w:val="0"/>
          <w:marBottom w:val="0"/>
          <w:divBdr>
            <w:top w:val="none" w:sz="0" w:space="0" w:color="auto"/>
            <w:left w:val="none" w:sz="0" w:space="0" w:color="auto"/>
            <w:bottom w:val="none" w:sz="0" w:space="0" w:color="auto"/>
            <w:right w:val="none" w:sz="0" w:space="0" w:color="auto"/>
          </w:divBdr>
        </w:div>
        <w:div w:id="190922307">
          <w:marLeft w:val="0"/>
          <w:marRight w:val="0"/>
          <w:marTop w:val="0"/>
          <w:marBottom w:val="0"/>
          <w:divBdr>
            <w:top w:val="none" w:sz="0" w:space="0" w:color="auto"/>
            <w:left w:val="none" w:sz="0" w:space="0" w:color="auto"/>
            <w:bottom w:val="none" w:sz="0" w:space="0" w:color="auto"/>
            <w:right w:val="none" w:sz="0" w:space="0" w:color="auto"/>
          </w:divBdr>
        </w:div>
        <w:div w:id="190925028">
          <w:marLeft w:val="0"/>
          <w:marRight w:val="0"/>
          <w:marTop w:val="0"/>
          <w:marBottom w:val="300"/>
          <w:divBdr>
            <w:top w:val="single" w:sz="6" w:space="15" w:color="EDEDED"/>
            <w:left w:val="single" w:sz="6" w:space="15" w:color="EDEDED"/>
            <w:bottom w:val="single" w:sz="6" w:space="15" w:color="EDEDED"/>
            <w:right w:val="single" w:sz="6" w:space="15" w:color="EDEDED"/>
          </w:divBdr>
        </w:div>
        <w:div w:id="190926052">
          <w:marLeft w:val="0"/>
          <w:marRight w:val="0"/>
          <w:marTop w:val="0"/>
          <w:marBottom w:val="0"/>
          <w:divBdr>
            <w:top w:val="none" w:sz="0" w:space="0" w:color="auto"/>
            <w:left w:val="none" w:sz="0" w:space="0" w:color="auto"/>
            <w:bottom w:val="none" w:sz="0" w:space="0" w:color="auto"/>
            <w:right w:val="none" w:sz="0" w:space="0" w:color="auto"/>
          </w:divBdr>
        </w:div>
        <w:div w:id="190994367">
          <w:marLeft w:val="0"/>
          <w:marRight w:val="0"/>
          <w:marTop w:val="0"/>
          <w:marBottom w:val="0"/>
          <w:divBdr>
            <w:top w:val="none" w:sz="0" w:space="0" w:color="auto"/>
            <w:left w:val="none" w:sz="0" w:space="0" w:color="auto"/>
            <w:bottom w:val="none" w:sz="0" w:space="0" w:color="auto"/>
            <w:right w:val="none" w:sz="0" w:space="0" w:color="auto"/>
          </w:divBdr>
        </w:div>
        <w:div w:id="190998473">
          <w:marLeft w:val="0"/>
          <w:marRight w:val="0"/>
          <w:marTop w:val="0"/>
          <w:marBottom w:val="0"/>
          <w:divBdr>
            <w:top w:val="none" w:sz="0" w:space="0" w:color="auto"/>
            <w:left w:val="none" w:sz="0" w:space="0" w:color="auto"/>
            <w:bottom w:val="none" w:sz="0" w:space="0" w:color="auto"/>
            <w:right w:val="none" w:sz="0" w:space="0" w:color="auto"/>
          </w:divBdr>
        </w:div>
        <w:div w:id="191038808">
          <w:marLeft w:val="0"/>
          <w:marRight w:val="0"/>
          <w:marTop w:val="0"/>
          <w:marBottom w:val="0"/>
          <w:divBdr>
            <w:top w:val="none" w:sz="0" w:space="0" w:color="auto"/>
            <w:left w:val="none" w:sz="0" w:space="0" w:color="auto"/>
            <w:bottom w:val="none" w:sz="0" w:space="0" w:color="auto"/>
            <w:right w:val="none" w:sz="0" w:space="0" w:color="auto"/>
          </w:divBdr>
        </w:div>
        <w:div w:id="191038965">
          <w:marLeft w:val="0"/>
          <w:marRight w:val="0"/>
          <w:marTop w:val="0"/>
          <w:marBottom w:val="0"/>
          <w:divBdr>
            <w:top w:val="none" w:sz="0" w:space="0" w:color="auto"/>
            <w:left w:val="none" w:sz="0" w:space="0" w:color="auto"/>
            <w:bottom w:val="none" w:sz="0" w:space="0" w:color="auto"/>
            <w:right w:val="none" w:sz="0" w:space="0" w:color="auto"/>
          </w:divBdr>
        </w:div>
        <w:div w:id="191041048">
          <w:marLeft w:val="0"/>
          <w:marRight w:val="0"/>
          <w:marTop w:val="0"/>
          <w:marBottom w:val="0"/>
          <w:divBdr>
            <w:top w:val="none" w:sz="0" w:space="0" w:color="auto"/>
            <w:left w:val="none" w:sz="0" w:space="0" w:color="auto"/>
            <w:bottom w:val="none" w:sz="0" w:space="0" w:color="auto"/>
            <w:right w:val="none" w:sz="0" w:space="0" w:color="auto"/>
          </w:divBdr>
        </w:div>
        <w:div w:id="191068875">
          <w:marLeft w:val="0"/>
          <w:marRight w:val="0"/>
          <w:marTop w:val="0"/>
          <w:marBottom w:val="0"/>
          <w:divBdr>
            <w:top w:val="none" w:sz="0" w:space="0" w:color="auto"/>
            <w:left w:val="none" w:sz="0" w:space="0" w:color="auto"/>
            <w:bottom w:val="none" w:sz="0" w:space="0" w:color="auto"/>
            <w:right w:val="none" w:sz="0" w:space="0" w:color="auto"/>
          </w:divBdr>
        </w:div>
        <w:div w:id="191110299">
          <w:marLeft w:val="0"/>
          <w:marRight w:val="0"/>
          <w:marTop w:val="0"/>
          <w:marBottom w:val="0"/>
          <w:divBdr>
            <w:top w:val="none" w:sz="0" w:space="0" w:color="auto"/>
            <w:left w:val="none" w:sz="0" w:space="0" w:color="auto"/>
            <w:bottom w:val="none" w:sz="0" w:space="0" w:color="auto"/>
            <w:right w:val="none" w:sz="0" w:space="0" w:color="auto"/>
          </w:divBdr>
        </w:div>
        <w:div w:id="191112557">
          <w:marLeft w:val="0"/>
          <w:marRight w:val="0"/>
          <w:marTop w:val="0"/>
          <w:marBottom w:val="0"/>
          <w:divBdr>
            <w:top w:val="none" w:sz="0" w:space="0" w:color="auto"/>
            <w:left w:val="none" w:sz="0" w:space="0" w:color="auto"/>
            <w:bottom w:val="none" w:sz="0" w:space="0" w:color="auto"/>
            <w:right w:val="none" w:sz="0" w:space="0" w:color="auto"/>
          </w:divBdr>
        </w:div>
        <w:div w:id="191113331">
          <w:marLeft w:val="0"/>
          <w:marRight w:val="0"/>
          <w:marTop w:val="0"/>
          <w:marBottom w:val="0"/>
          <w:divBdr>
            <w:top w:val="none" w:sz="0" w:space="0" w:color="auto"/>
            <w:left w:val="none" w:sz="0" w:space="0" w:color="auto"/>
            <w:bottom w:val="none" w:sz="0" w:space="0" w:color="auto"/>
            <w:right w:val="none" w:sz="0" w:space="0" w:color="auto"/>
          </w:divBdr>
        </w:div>
        <w:div w:id="191114953">
          <w:marLeft w:val="0"/>
          <w:marRight w:val="0"/>
          <w:marTop w:val="0"/>
          <w:marBottom w:val="0"/>
          <w:divBdr>
            <w:top w:val="none" w:sz="0" w:space="0" w:color="auto"/>
            <w:left w:val="none" w:sz="0" w:space="0" w:color="auto"/>
            <w:bottom w:val="none" w:sz="0" w:space="0" w:color="auto"/>
            <w:right w:val="none" w:sz="0" w:space="0" w:color="auto"/>
          </w:divBdr>
        </w:div>
        <w:div w:id="191115170">
          <w:marLeft w:val="0"/>
          <w:marRight w:val="0"/>
          <w:marTop w:val="0"/>
          <w:marBottom w:val="0"/>
          <w:divBdr>
            <w:top w:val="none" w:sz="0" w:space="0" w:color="auto"/>
            <w:left w:val="none" w:sz="0" w:space="0" w:color="auto"/>
            <w:bottom w:val="none" w:sz="0" w:space="0" w:color="auto"/>
            <w:right w:val="none" w:sz="0" w:space="0" w:color="auto"/>
          </w:divBdr>
        </w:div>
        <w:div w:id="191116077">
          <w:marLeft w:val="0"/>
          <w:marRight w:val="0"/>
          <w:marTop w:val="0"/>
          <w:marBottom w:val="0"/>
          <w:divBdr>
            <w:top w:val="none" w:sz="0" w:space="0" w:color="auto"/>
            <w:left w:val="none" w:sz="0" w:space="0" w:color="auto"/>
            <w:bottom w:val="none" w:sz="0" w:space="0" w:color="auto"/>
            <w:right w:val="none" w:sz="0" w:space="0" w:color="auto"/>
          </w:divBdr>
        </w:div>
        <w:div w:id="191116563">
          <w:marLeft w:val="0"/>
          <w:marRight w:val="0"/>
          <w:marTop w:val="0"/>
          <w:marBottom w:val="0"/>
          <w:divBdr>
            <w:top w:val="none" w:sz="0" w:space="0" w:color="auto"/>
            <w:left w:val="none" w:sz="0" w:space="0" w:color="auto"/>
            <w:bottom w:val="none" w:sz="0" w:space="0" w:color="auto"/>
            <w:right w:val="none" w:sz="0" w:space="0" w:color="auto"/>
          </w:divBdr>
        </w:div>
        <w:div w:id="191186247">
          <w:marLeft w:val="0"/>
          <w:marRight w:val="0"/>
          <w:marTop w:val="0"/>
          <w:marBottom w:val="0"/>
          <w:divBdr>
            <w:top w:val="none" w:sz="0" w:space="0" w:color="auto"/>
            <w:left w:val="none" w:sz="0" w:space="0" w:color="auto"/>
            <w:bottom w:val="none" w:sz="0" w:space="0" w:color="auto"/>
            <w:right w:val="none" w:sz="0" w:space="0" w:color="auto"/>
          </w:divBdr>
        </w:div>
        <w:div w:id="191187010">
          <w:marLeft w:val="0"/>
          <w:marRight w:val="0"/>
          <w:marTop w:val="0"/>
          <w:marBottom w:val="0"/>
          <w:divBdr>
            <w:top w:val="none" w:sz="0" w:space="0" w:color="auto"/>
            <w:left w:val="none" w:sz="0" w:space="0" w:color="auto"/>
            <w:bottom w:val="none" w:sz="0" w:space="0" w:color="auto"/>
            <w:right w:val="none" w:sz="0" w:space="0" w:color="auto"/>
          </w:divBdr>
        </w:div>
        <w:div w:id="191189459">
          <w:marLeft w:val="0"/>
          <w:marRight w:val="0"/>
          <w:marTop w:val="0"/>
          <w:marBottom w:val="0"/>
          <w:divBdr>
            <w:top w:val="none" w:sz="0" w:space="0" w:color="auto"/>
            <w:left w:val="none" w:sz="0" w:space="0" w:color="auto"/>
            <w:bottom w:val="none" w:sz="0" w:space="0" w:color="auto"/>
            <w:right w:val="none" w:sz="0" w:space="0" w:color="auto"/>
          </w:divBdr>
        </w:div>
        <w:div w:id="191191201">
          <w:marLeft w:val="0"/>
          <w:marRight w:val="0"/>
          <w:marTop w:val="300"/>
          <w:marBottom w:val="0"/>
          <w:divBdr>
            <w:top w:val="none" w:sz="0" w:space="0" w:color="auto"/>
            <w:left w:val="none" w:sz="0" w:space="0" w:color="auto"/>
            <w:bottom w:val="none" w:sz="0" w:space="0" w:color="auto"/>
            <w:right w:val="none" w:sz="0" w:space="0" w:color="auto"/>
          </w:divBdr>
          <w:divsChild>
            <w:div w:id="329717245">
              <w:marLeft w:val="0"/>
              <w:marRight w:val="0"/>
              <w:marTop w:val="0"/>
              <w:marBottom w:val="0"/>
              <w:divBdr>
                <w:top w:val="none" w:sz="0" w:space="0" w:color="auto"/>
                <w:left w:val="none" w:sz="0" w:space="0" w:color="auto"/>
                <w:bottom w:val="none" w:sz="0" w:space="0" w:color="auto"/>
                <w:right w:val="none" w:sz="0" w:space="0" w:color="auto"/>
              </w:divBdr>
              <w:divsChild>
                <w:div w:id="242182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236142">
          <w:marLeft w:val="0"/>
          <w:marRight w:val="0"/>
          <w:marTop w:val="300"/>
          <w:marBottom w:val="0"/>
          <w:divBdr>
            <w:top w:val="none" w:sz="0" w:space="0" w:color="auto"/>
            <w:left w:val="none" w:sz="0" w:space="0" w:color="auto"/>
            <w:bottom w:val="none" w:sz="0" w:space="0" w:color="auto"/>
            <w:right w:val="none" w:sz="0" w:space="0" w:color="auto"/>
          </w:divBdr>
        </w:div>
        <w:div w:id="191236957">
          <w:marLeft w:val="0"/>
          <w:marRight w:val="0"/>
          <w:marTop w:val="0"/>
          <w:marBottom w:val="0"/>
          <w:divBdr>
            <w:top w:val="none" w:sz="0" w:space="0" w:color="auto"/>
            <w:left w:val="none" w:sz="0" w:space="0" w:color="auto"/>
            <w:bottom w:val="none" w:sz="0" w:space="0" w:color="auto"/>
            <w:right w:val="none" w:sz="0" w:space="0" w:color="auto"/>
          </w:divBdr>
        </w:div>
        <w:div w:id="191262259">
          <w:marLeft w:val="0"/>
          <w:marRight w:val="0"/>
          <w:marTop w:val="0"/>
          <w:marBottom w:val="0"/>
          <w:divBdr>
            <w:top w:val="none" w:sz="0" w:space="0" w:color="auto"/>
            <w:left w:val="none" w:sz="0" w:space="0" w:color="auto"/>
            <w:bottom w:val="none" w:sz="0" w:space="0" w:color="auto"/>
            <w:right w:val="none" w:sz="0" w:space="0" w:color="auto"/>
          </w:divBdr>
        </w:div>
        <w:div w:id="191262882">
          <w:marLeft w:val="0"/>
          <w:marRight w:val="0"/>
          <w:marTop w:val="0"/>
          <w:marBottom w:val="0"/>
          <w:divBdr>
            <w:top w:val="none" w:sz="0" w:space="0" w:color="auto"/>
            <w:left w:val="none" w:sz="0" w:space="0" w:color="auto"/>
            <w:bottom w:val="none" w:sz="0" w:space="0" w:color="auto"/>
            <w:right w:val="none" w:sz="0" w:space="0" w:color="auto"/>
          </w:divBdr>
        </w:div>
        <w:div w:id="191265933">
          <w:marLeft w:val="0"/>
          <w:marRight w:val="0"/>
          <w:marTop w:val="0"/>
          <w:marBottom w:val="300"/>
          <w:divBdr>
            <w:top w:val="single" w:sz="6" w:space="15" w:color="EDEDED"/>
            <w:left w:val="single" w:sz="6" w:space="15" w:color="EDEDED"/>
            <w:bottom w:val="single" w:sz="6" w:space="15" w:color="EDEDED"/>
            <w:right w:val="single" w:sz="6" w:space="15" w:color="EDEDED"/>
          </w:divBdr>
        </w:div>
        <w:div w:id="191303505">
          <w:marLeft w:val="0"/>
          <w:marRight w:val="0"/>
          <w:marTop w:val="0"/>
          <w:marBottom w:val="0"/>
          <w:divBdr>
            <w:top w:val="none" w:sz="0" w:space="0" w:color="auto"/>
            <w:left w:val="none" w:sz="0" w:space="0" w:color="auto"/>
            <w:bottom w:val="none" w:sz="0" w:space="0" w:color="auto"/>
            <w:right w:val="none" w:sz="0" w:space="0" w:color="auto"/>
          </w:divBdr>
        </w:div>
        <w:div w:id="191307958">
          <w:marLeft w:val="0"/>
          <w:marRight w:val="0"/>
          <w:marTop w:val="0"/>
          <w:marBottom w:val="0"/>
          <w:divBdr>
            <w:top w:val="none" w:sz="0" w:space="0" w:color="auto"/>
            <w:left w:val="none" w:sz="0" w:space="0" w:color="auto"/>
            <w:bottom w:val="none" w:sz="0" w:space="0" w:color="auto"/>
            <w:right w:val="none" w:sz="0" w:space="0" w:color="auto"/>
          </w:divBdr>
          <w:divsChild>
            <w:div w:id="255750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1308348">
          <w:marLeft w:val="0"/>
          <w:marRight w:val="0"/>
          <w:marTop w:val="300"/>
          <w:marBottom w:val="0"/>
          <w:divBdr>
            <w:top w:val="none" w:sz="0" w:space="0" w:color="auto"/>
            <w:left w:val="none" w:sz="0" w:space="0" w:color="auto"/>
            <w:bottom w:val="none" w:sz="0" w:space="0" w:color="auto"/>
            <w:right w:val="none" w:sz="0" w:space="0" w:color="auto"/>
          </w:divBdr>
        </w:div>
        <w:div w:id="191378653">
          <w:marLeft w:val="0"/>
          <w:marRight w:val="0"/>
          <w:marTop w:val="0"/>
          <w:marBottom w:val="0"/>
          <w:divBdr>
            <w:top w:val="none" w:sz="0" w:space="0" w:color="auto"/>
            <w:left w:val="none" w:sz="0" w:space="0" w:color="auto"/>
            <w:bottom w:val="none" w:sz="0" w:space="0" w:color="auto"/>
            <w:right w:val="none" w:sz="0" w:space="0" w:color="auto"/>
          </w:divBdr>
        </w:div>
        <w:div w:id="191384606">
          <w:marLeft w:val="0"/>
          <w:marRight w:val="0"/>
          <w:marTop w:val="0"/>
          <w:marBottom w:val="0"/>
          <w:divBdr>
            <w:top w:val="none" w:sz="0" w:space="0" w:color="auto"/>
            <w:left w:val="none" w:sz="0" w:space="0" w:color="auto"/>
            <w:bottom w:val="none" w:sz="0" w:space="0" w:color="auto"/>
            <w:right w:val="none" w:sz="0" w:space="0" w:color="auto"/>
          </w:divBdr>
        </w:div>
        <w:div w:id="191384682">
          <w:marLeft w:val="0"/>
          <w:marRight w:val="0"/>
          <w:marTop w:val="300"/>
          <w:marBottom w:val="0"/>
          <w:divBdr>
            <w:top w:val="none" w:sz="0" w:space="0" w:color="auto"/>
            <w:left w:val="none" w:sz="0" w:space="0" w:color="auto"/>
            <w:bottom w:val="none" w:sz="0" w:space="0" w:color="auto"/>
            <w:right w:val="none" w:sz="0" w:space="0" w:color="auto"/>
          </w:divBdr>
        </w:div>
        <w:div w:id="191387877">
          <w:marLeft w:val="0"/>
          <w:marRight w:val="0"/>
          <w:marTop w:val="300"/>
          <w:marBottom w:val="0"/>
          <w:divBdr>
            <w:top w:val="none" w:sz="0" w:space="0" w:color="auto"/>
            <w:left w:val="none" w:sz="0" w:space="0" w:color="auto"/>
            <w:bottom w:val="none" w:sz="0" w:space="0" w:color="auto"/>
            <w:right w:val="none" w:sz="0" w:space="0" w:color="auto"/>
          </w:divBdr>
          <w:divsChild>
            <w:div w:id="79524392">
              <w:marLeft w:val="0"/>
              <w:marRight w:val="0"/>
              <w:marTop w:val="0"/>
              <w:marBottom w:val="0"/>
              <w:divBdr>
                <w:top w:val="none" w:sz="0" w:space="0" w:color="auto"/>
                <w:left w:val="none" w:sz="0" w:space="0" w:color="auto"/>
                <w:bottom w:val="none" w:sz="0" w:space="0" w:color="auto"/>
                <w:right w:val="none" w:sz="0" w:space="0" w:color="auto"/>
              </w:divBdr>
              <w:divsChild>
                <w:div w:id="265888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456686">
          <w:marLeft w:val="0"/>
          <w:marRight w:val="0"/>
          <w:marTop w:val="0"/>
          <w:marBottom w:val="300"/>
          <w:divBdr>
            <w:top w:val="single" w:sz="6" w:space="15" w:color="EDEDED"/>
            <w:left w:val="single" w:sz="6" w:space="15" w:color="EDEDED"/>
            <w:bottom w:val="single" w:sz="6" w:space="15" w:color="EDEDED"/>
            <w:right w:val="single" w:sz="6" w:space="15" w:color="EDEDED"/>
          </w:divBdr>
        </w:div>
        <w:div w:id="191497739">
          <w:marLeft w:val="0"/>
          <w:marRight w:val="0"/>
          <w:marTop w:val="0"/>
          <w:marBottom w:val="300"/>
          <w:divBdr>
            <w:top w:val="single" w:sz="6" w:space="15" w:color="EDEDED"/>
            <w:left w:val="single" w:sz="6" w:space="15" w:color="EDEDED"/>
            <w:bottom w:val="single" w:sz="6" w:space="15" w:color="EDEDED"/>
            <w:right w:val="single" w:sz="6" w:space="15" w:color="EDEDED"/>
          </w:divBdr>
        </w:div>
        <w:div w:id="191499429">
          <w:marLeft w:val="0"/>
          <w:marRight w:val="0"/>
          <w:marTop w:val="0"/>
          <w:marBottom w:val="0"/>
          <w:divBdr>
            <w:top w:val="none" w:sz="0" w:space="0" w:color="auto"/>
            <w:left w:val="none" w:sz="0" w:space="0" w:color="auto"/>
            <w:bottom w:val="none" w:sz="0" w:space="0" w:color="auto"/>
            <w:right w:val="none" w:sz="0" w:space="0" w:color="auto"/>
          </w:divBdr>
        </w:div>
        <w:div w:id="191501202">
          <w:marLeft w:val="0"/>
          <w:marRight w:val="0"/>
          <w:marTop w:val="0"/>
          <w:marBottom w:val="0"/>
          <w:divBdr>
            <w:top w:val="none" w:sz="0" w:space="0" w:color="auto"/>
            <w:left w:val="none" w:sz="0" w:space="0" w:color="auto"/>
            <w:bottom w:val="none" w:sz="0" w:space="0" w:color="auto"/>
            <w:right w:val="none" w:sz="0" w:space="0" w:color="auto"/>
          </w:divBdr>
          <w:divsChild>
            <w:div w:id="68818248">
              <w:marLeft w:val="0"/>
              <w:marRight w:val="0"/>
              <w:marTop w:val="0"/>
              <w:marBottom w:val="0"/>
              <w:divBdr>
                <w:top w:val="none" w:sz="0" w:space="0" w:color="auto"/>
                <w:left w:val="none" w:sz="0" w:space="0" w:color="auto"/>
                <w:bottom w:val="none" w:sz="0" w:space="0" w:color="auto"/>
                <w:right w:val="none" w:sz="0" w:space="0" w:color="auto"/>
              </w:divBdr>
            </w:div>
          </w:divsChild>
        </w:div>
        <w:div w:id="191505669">
          <w:marLeft w:val="0"/>
          <w:marRight w:val="0"/>
          <w:marTop w:val="0"/>
          <w:marBottom w:val="0"/>
          <w:divBdr>
            <w:top w:val="none" w:sz="0" w:space="0" w:color="auto"/>
            <w:left w:val="none" w:sz="0" w:space="0" w:color="auto"/>
            <w:bottom w:val="none" w:sz="0" w:space="0" w:color="auto"/>
            <w:right w:val="none" w:sz="0" w:space="0" w:color="auto"/>
          </w:divBdr>
        </w:div>
        <w:div w:id="191575753">
          <w:marLeft w:val="0"/>
          <w:marRight w:val="0"/>
          <w:marTop w:val="0"/>
          <w:marBottom w:val="0"/>
          <w:divBdr>
            <w:top w:val="none" w:sz="0" w:space="0" w:color="auto"/>
            <w:left w:val="none" w:sz="0" w:space="0" w:color="auto"/>
            <w:bottom w:val="none" w:sz="0" w:space="0" w:color="auto"/>
            <w:right w:val="none" w:sz="0" w:space="0" w:color="auto"/>
          </w:divBdr>
        </w:div>
        <w:div w:id="191576570">
          <w:marLeft w:val="0"/>
          <w:marRight w:val="0"/>
          <w:marTop w:val="0"/>
          <w:marBottom w:val="0"/>
          <w:divBdr>
            <w:top w:val="none" w:sz="0" w:space="0" w:color="auto"/>
            <w:left w:val="none" w:sz="0" w:space="0" w:color="auto"/>
            <w:bottom w:val="none" w:sz="0" w:space="0" w:color="auto"/>
            <w:right w:val="none" w:sz="0" w:space="0" w:color="auto"/>
          </w:divBdr>
        </w:div>
        <w:div w:id="191647248">
          <w:marLeft w:val="0"/>
          <w:marRight w:val="0"/>
          <w:marTop w:val="300"/>
          <w:marBottom w:val="0"/>
          <w:divBdr>
            <w:top w:val="none" w:sz="0" w:space="0" w:color="auto"/>
            <w:left w:val="none" w:sz="0" w:space="0" w:color="auto"/>
            <w:bottom w:val="none" w:sz="0" w:space="0" w:color="auto"/>
            <w:right w:val="none" w:sz="0" w:space="0" w:color="auto"/>
          </w:divBdr>
          <w:divsChild>
            <w:div w:id="224877111">
              <w:marLeft w:val="0"/>
              <w:marRight w:val="0"/>
              <w:marTop w:val="0"/>
              <w:marBottom w:val="0"/>
              <w:divBdr>
                <w:top w:val="none" w:sz="0" w:space="0" w:color="auto"/>
                <w:left w:val="none" w:sz="0" w:space="0" w:color="auto"/>
                <w:bottom w:val="none" w:sz="0" w:space="0" w:color="auto"/>
                <w:right w:val="none" w:sz="0" w:space="0" w:color="auto"/>
              </w:divBdr>
            </w:div>
          </w:divsChild>
        </w:div>
        <w:div w:id="191647526">
          <w:marLeft w:val="0"/>
          <w:marRight w:val="0"/>
          <w:marTop w:val="0"/>
          <w:marBottom w:val="0"/>
          <w:divBdr>
            <w:top w:val="none" w:sz="0" w:space="0" w:color="auto"/>
            <w:left w:val="none" w:sz="0" w:space="0" w:color="auto"/>
            <w:bottom w:val="none" w:sz="0" w:space="0" w:color="auto"/>
            <w:right w:val="none" w:sz="0" w:space="0" w:color="auto"/>
          </w:divBdr>
        </w:div>
        <w:div w:id="191649900">
          <w:marLeft w:val="0"/>
          <w:marRight w:val="0"/>
          <w:marTop w:val="0"/>
          <w:marBottom w:val="0"/>
          <w:divBdr>
            <w:top w:val="none" w:sz="0" w:space="0" w:color="auto"/>
            <w:left w:val="none" w:sz="0" w:space="0" w:color="auto"/>
            <w:bottom w:val="none" w:sz="0" w:space="0" w:color="auto"/>
            <w:right w:val="none" w:sz="0" w:space="0" w:color="auto"/>
          </w:divBdr>
        </w:div>
        <w:div w:id="191651101">
          <w:marLeft w:val="0"/>
          <w:marRight w:val="0"/>
          <w:marTop w:val="0"/>
          <w:marBottom w:val="0"/>
          <w:divBdr>
            <w:top w:val="none" w:sz="0" w:space="0" w:color="auto"/>
            <w:left w:val="none" w:sz="0" w:space="0" w:color="auto"/>
            <w:bottom w:val="none" w:sz="0" w:space="0" w:color="auto"/>
            <w:right w:val="none" w:sz="0" w:space="0" w:color="auto"/>
          </w:divBdr>
        </w:div>
        <w:div w:id="191651354">
          <w:marLeft w:val="0"/>
          <w:marRight w:val="0"/>
          <w:marTop w:val="0"/>
          <w:marBottom w:val="0"/>
          <w:divBdr>
            <w:top w:val="none" w:sz="0" w:space="0" w:color="auto"/>
            <w:left w:val="none" w:sz="0" w:space="0" w:color="auto"/>
            <w:bottom w:val="none" w:sz="0" w:space="0" w:color="auto"/>
            <w:right w:val="none" w:sz="0" w:space="0" w:color="auto"/>
          </w:divBdr>
        </w:div>
        <w:div w:id="191694123">
          <w:marLeft w:val="0"/>
          <w:marRight w:val="0"/>
          <w:marTop w:val="0"/>
          <w:marBottom w:val="300"/>
          <w:divBdr>
            <w:top w:val="single" w:sz="6" w:space="15" w:color="EDEDED"/>
            <w:left w:val="single" w:sz="6" w:space="15" w:color="EDEDED"/>
            <w:bottom w:val="single" w:sz="6" w:space="15" w:color="EDEDED"/>
            <w:right w:val="single" w:sz="6" w:space="15" w:color="EDEDED"/>
          </w:divBdr>
        </w:div>
        <w:div w:id="191698916">
          <w:marLeft w:val="0"/>
          <w:marRight w:val="0"/>
          <w:marTop w:val="0"/>
          <w:marBottom w:val="0"/>
          <w:divBdr>
            <w:top w:val="none" w:sz="0" w:space="0" w:color="auto"/>
            <w:left w:val="none" w:sz="0" w:space="0" w:color="auto"/>
            <w:bottom w:val="none" w:sz="0" w:space="0" w:color="auto"/>
            <w:right w:val="none" w:sz="0" w:space="0" w:color="auto"/>
          </w:divBdr>
        </w:div>
        <w:div w:id="191699082">
          <w:marLeft w:val="0"/>
          <w:marRight w:val="0"/>
          <w:marTop w:val="0"/>
          <w:marBottom w:val="0"/>
          <w:divBdr>
            <w:top w:val="none" w:sz="0" w:space="0" w:color="auto"/>
            <w:left w:val="none" w:sz="0" w:space="0" w:color="auto"/>
            <w:bottom w:val="none" w:sz="0" w:space="0" w:color="auto"/>
            <w:right w:val="none" w:sz="0" w:space="0" w:color="auto"/>
          </w:divBdr>
        </w:div>
        <w:div w:id="191723796">
          <w:marLeft w:val="0"/>
          <w:marRight w:val="0"/>
          <w:marTop w:val="0"/>
          <w:marBottom w:val="0"/>
          <w:divBdr>
            <w:top w:val="none" w:sz="0" w:space="0" w:color="auto"/>
            <w:left w:val="none" w:sz="0" w:space="0" w:color="auto"/>
            <w:bottom w:val="none" w:sz="0" w:space="0" w:color="auto"/>
            <w:right w:val="none" w:sz="0" w:space="0" w:color="auto"/>
          </w:divBdr>
        </w:div>
        <w:div w:id="191773862">
          <w:marLeft w:val="0"/>
          <w:marRight w:val="0"/>
          <w:marTop w:val="0"/>
          <w:marBottom w:val="0"/>
          <w:divBdr>
            <w:top w:val="none" w:sz="0" w:space="0" w:color="auto"/>
            <w:left w:val="none" w:sz="0" w:space="0" w:color="auto"/>
            <w:bottom w:val="none" w:sz="0" w:space="0" w:color="auto"/>
            <w:right w:val="none" w:sz="0" w:space="0" w:color="auto"/>
          </w:divBdr>
        </w:div>
        <w:div w:id="191841373">
          <w:marLeft w:val="0"/>
          <w:marRight w:val="0"/>
          <w:marTop w:val="0"/>
          <w:marBottom w:val="0"/>
          <w:divBdr>
            <w:top w:val="none" w:sz="0" w:space="0" w:color="auto"/>
            <w:left w:val="none" w:sz="0" w:space="0" w:color="auto"/>
            <w:bottom w:val="none" w:sz="0" w:space="0" w:color="auto"/>
            <w:right w:val="none" w:sz="0" w:space="0" w:color="auto"/>
          </w:divBdr>
        </w:div>
        <w:div w:id="191846272">
          <w:marLeft w:val="0"/>
          <w:marRight w:val="0"/>
          <w:marTop w:val="300"/>
          <w:marBottom w:val="0"/>
          <w:divBdr>
            <w:top w:val="none" w:sz="0" w:space="0" w:color="auto"/>
            <w:left w:val="none" w:sz="0" w:space="0" w:color="auto"/>
            <w:bottom w:val="none" w:sz="0" w:space="0" w:color="auto"/>
            <w:right w:val="none" w:sz="0" w:space="0" w:color="auto"/>
          </w:divBdr>
          <w:divsChild>
            <w:div w:id="368337964">
              <w:marLeft w:val="0"/>
              <w:marRight w:val="0"/>
              <w:marTop w:val="0"/>
              <w:marBottom w:val="0"/>
              <w:divBdr>
                <w:top w:val="none" w:sz="0" w:space="0" w:color="auto"/>
                <w:left w:val="none" w:sz="0" w:space="0" w:color="auto"/>
                <w:bottom w:val="none" w:sz="0" w:space="0" w:color="auto"/>
                <w:right w:val="none" w:sz="0" w:space="0" w:color="auto"/>
              </w:divBdr>
            </w:div>
          </w:divsChild>
        </w:div>
        <w:div w:id="191847379">
          <w:marLeft w:val="0"/>
          <w:marRight w:val="0"/>
          <w:marTop w:val="0"/>
          <w:marBottom w:val="0"/>
          <w:divBdr>
            <w:top w:val="none" w:sz="0" w:space="0" w:color="auto"/>
            <w:left w:val="none" w:sz="0" w:space="0" w:color="auto"/>
            <w:bottom w:val="none" w:sz="0" w:space="0" w:color="auto"/>
            <w:right w:val="none" w:sz="0" w:space="0" w:color="auto"/>
          </w:divBdr>
        </w:div>
        <w:div w:id="191847881">
          <w:marLeft w:val="0"/>
          <w:marRight w:val="0"/>
          <w:marTop w:val="0"/>
          <w:marBottom w:val="0"/>
          <w:divBdr>
            <w:top w:val="none" w:sz="0" w:space="0" w:color="auto"/>
            <w:left w:val="none" w:sz="0" w:space="0" w:color="auto"/>
            <w:bottom w:val="none" w:sz="0" w:space="0" w:color="auto"/>
            <w:right w:val="none" w:sz="0" w:space="0" w:color="auto"/>
          </w:divBdr>
        </w:div>
        <w:div w:id="191849830">
          <w:marLeft w:val="0"/>
          <w:marRight w:val="0"/>
          <w:marTop w:val="0"/>
          <w:marBottom w:val="0"/>
          <w:divBdr>
            <w:top w:val="none" w:sz="0" w:space="0" w:color="auto"/>
            <w:left w:val="none" w:sz="0" w:space="0" w:color="auto"/>
            <w:bottom w:val="none" w:sz="0" w:space="0" w:color="auto"/>
            <w:right w:val="none" w:sz="0" w:space="0" w:color="auto"/>
          </w:divBdr>
        </w:div>
        <w:div w:id="191919781">
          <w:marLeft w:val="0"/>
          <w:marRight w:val="0"/>
          <w:marTop w:val="0"/>
          <w:marBottom w:val="0"/>
          <w:divBdr>
            <w:top w:val="none" w:sz="0" w:space="0" w:color="auto"/>
            <w:left w:val="none" w:sz="0" w:space="0" w:color="auto"/>
            <w:bottom w:val="none" w:sz="0" w:space="0" w:color="auto"/>
            <w:right w:val="none" w:sz="0" w:space="0" w:color="auto"/>
          </w:divBdr>
          <w:divsChild>
            <w:div w:id="32578642">
              <w:marLeft w:val="0"/>
              <w:marRight w:val="0"/>
              <w:marTop w:val="0"/>
              <w:marBottom w:val="0"/>
              <w:divBdr>
                <w:top w:val="none" w:sz="0" w:space="0" w:color="auto"/>
                <w:left w:val="none" w:sz="0" w:space="0" w:color="auto"/>
                <w:bottom w:val="none" w:sz="0" w:space="0" w:color="auto"/>
                <w:right w:val="none" w:sz="0" w:space="0" w:color="auto"/>
              </w:divBdr>
            </w:div>
          </w:divsChild>
        </w:div>
        <w:div w:id="191961776">
          <w:marLeft w:val="0"/>
          <w:marRight w:val="0"/>
          <w:marTop w:val="0"/>
          <w:marBottom w:val="0"/>
          <w:divBdr>
            <w:top w:val="none" w:sz="0" w:space="0" w:color="auto"/>
            <w:left w:val="none" w:sz="0" w:space="0" w:color="auto"/>
            <w:bottom w:val="none" w:sz="0" w:space="0" w:color="auto"/>
            <w:right w:val="none" w:sz="0" w:space="0" w:color="auto"/>
          </w:divBdr>
          <w:divsChild>
            <w:div w:id="42489856">
              <w:marLeft w:val="0"/>
              <w:marRight w:val="0"/>
              <w:marTop w:val="0"/>
              <w:marBottom w:val="0"/>
              <w:divBdr>
                <w:top w:val="none" w:sz="0" w:space="0" w:color="auto"/>
                <w:left w:val="none" w:sz="0" w:space="0" w:color="auto"/>
                <w:bottom w:val="none" w:sz="0" w:space="0" w:color="auto"/>
                <w:right w:val="none" w:sz="0" w:space="0" w:color="auto"/>
              </w:divBdr>
            </w:div>
          </w:divsChild>
        </w:div>
        <w:div w:id="191963333">
          <w:marLeft w:val="0"/>
          <w:marRight w:val="0"/>
          <w:marTop w:val="0"/>
          <w:marBottom w:val="0"/>
          <w:divBdr>
            <w:top w:val="none" w:sz="0" w:space="0" w:color="auto"/>
            <w:left w:val="none" w:sz="0" w:space="0" w:color="auto"/>
            <w:bottom w:val="none" w:sz="0" w:space="0" w:color="auto"/>
            <w:right w:val="none" w:sz="0" w:space="0" w:color="auto"/>
          </w:divBdr>
        </w:div>
        <w:div w:id="191963991">
          <w:marLeft w:val="0"/>
          <w:marRight w:val="0"/>
          <w:marTop w:val="0"/>
          <w:marBottom w:val="300"/>
          <w:divBdr>
            <w:top w:val="single" w:sz="6" w:space="15" w:color="EDEDED"/>
            <w:left w:val="single" w:sz="6" w:space="15" w:color="EDEDED"/>
            <w:bottom w:val="single" w:sz="6" w:space="15" w:color="EDEDED"/>
            <w:right w:val="single" w:sz="6" w:space="15" w:color="EDEDED"/>
          </w:divBdr>
        </w:div>
        <w:div w:id="191964070">
          <w:marLeft w:val="0"/>
          <w:marRight w:val="0"/>
          <w:marTop w:val="0"/>
          <w:marBottom w:val="0"/>
          <w:divBdr>
            <w:top w:val="none" w:sz="0" w:space="0" w:color="auto"/>
            <w:left w:val="none" w:sz="0" w:space="0" w:color="auto"/>
            <w:bottom w:val="none" w:sz="0" w:space="0" w:color="auto"/>
            <w:right w:val="none" w:sz="0" w:space="0" w:color="auto"/>
          </w:divBdr>
        </w:div>
        <w:div w:id="191965070">
          <w:marLeft w:val="0"/>
          <w:marRight w:val="0"/>
          <w:marTop w:val="0"/>
          <w:marBottom w:val="0"/>
          <w:divBdr>
            <w:top w:val="none" w:sz="0" w:space="0" w:color="auto"/>
            <w:left w:val="none" w:sz="0" w:space="0" w:color="auto"/>
            <w:bottom w:val="none" w:sz="0" w:space="0" w:color="auto"/>
            <w:right w:val="none" w:sz="0" w:space="0" w:color="auto"/>
          </w:divBdr>
        </w:div>
        <w:div w:id="191966266">
          <w:marLeft w:val="0"/>
          <w:marRight w:val="0"/>
          <w:marTop w:val="0"/>
          <w:marBottom w:val="0"/>
          <w:divBdr>
            <w:top w:val="none" w:sz="0" w:space="0" w:color="auto"/>
            <w:left w:val="none" w:sz="0" w:space="0" w:color="auto"/>
            <w:bottom w:val="none" w:sz="0" w:space="0" w:color="auto"/>
            <w:right w:val="none" w:sz="0" w:space="0" w:color="auto"/>
          </w:divBdr>
        </w:div>
        <w:div w:id="192036865">
          <w:marLeft w:val="0"/>
          <w:marRight w:val="0"/>
          <w:marTop w:val="0"/>
          <w:marBottom w:val="0"/>
          <w:divBdr>
            <w:top w:val="none" w:sz="0" w:space="0" w:color="auto"/>
            <w:left w:val="none" w:sz="0" w:space="0" w:color="auto"/>
            <w:bottom w:val="none" w:sz="0" w:space="0" w:color="auto"/>
            <w:right w:val="none" w:sz="0" w:space="0" w:color="auto"/>
          </w:divBdr>
        </w:div>
        <w:div w:id="192037525">
          <w:marLeft w:val="0"/>
          <w:marRight w:val="0"/>
          <w:marTop w:val="0"/>
          <w:marBottom w:val="0"/>
          <w:divBdr>
            <w:top w:val="none" w:sz="0" w:space="0" w:color="auto"/>
            <w:left w:val="none" w:sz="0" w:space="0" w:color="auto"/>
            <w:bottom w:val="none" w:sz="0" w:space="0" w:color="auto"/>
            <w:right w:val="none" w:sz="0" w:space="0" w:color="auto"/>
          </w:divBdr>
        </w:div>
        <w:div w:id="192042749">
          <w:marLeft w:val="0"/>
          <w:marRight w:val="0"/>
          <w:marTop w:val="0"/>
          <w:marBottom w:val="300"/>
          <w:divBdr>
            <w:top w:val="single" w:sz="6" w:space="15" w:color="EDEDED"/>
            <w:left w:val="single" w:sz="6" w:space="15" w:color="EDEDED"/>
            <w:bottom w:val="single" w:sz="6" w:space="15" w:color="EDEDED"/>
            <w:right w:val="single" w:sz="6" w:space="15" w:color="EDEDED"/>
          </w:divBdr>
        </w:div>
        <w:div w:id="192113378">
          <w:marLeft w:val="0"/>
          <w:marRight w:val="0"/>
          <w:marTop w:val="0"/>
          <w:marBottom w:val="0"/>
          <w:divBdr>
            <w:top w:val="none" w:sz="0" w:space="0" w:color="auto"/>
            <w:left w:val="none" w:sz="0" w:space="0" w:color="auto"/>
            <w:bottom w:val="none" w:sz="0" w:space="0" w:color="auto"/>
            <w:right w:val="none" w:sz="0" w:space="0" w:color="auto"/>
          </w:divBdr>
        </w:div>
        <w:div w:id="192151560">
          <w:marLeft w:val="0"/>
          <w:marRight w:val="0"/>
          <w:marTop w:val="0"/>
          <w:marBottom w:val="0"/>
          <w:divBdr>
            <w:top w:val="none" w:sz="0" w:space="0" w:color="auto"/>
            <w:left w:val="none" w:sz="0" w:space="0" w:color="auto"/>
            <w:bottom w:val="none" w:sz="0" w:space="0" w:color="auto"/>
            <w:right w:val="none" w:sz="0" w:space="0" w:color="auto"/>
          </w:divBdr>
        </w:div>
        <w:div w:id="192153771">
          <w:marLeft w:val="0"/>
          <w:marRight w:val="0"/>
          <w:marTop w:val="0"/>
          <w:marBottom w:val="0"/>
          <w:divBdr>
            <w:top w:val="none" w:sz="0" w:space="0" w:color="auto"/>
            <w:left w:val="none" w:sz="0" w:space="0" w:color="auto"/>
            <w:bottom w:val="none" w:sz="0" w:space="0" w:color="auto"/>
            <w:right w:val="none" w:sz="0" w:space="0" w:color="auto"/>
          </w:divBdr>
        </w:div>
        <w:div w:id="192154913">
          <w:marLeft w:val="0"/>
          <w:marRight w:val="0"/>
          <w:marTop w:val="0"/>
          <w:marBottom w:val="0"/>
          <w:divBdr>
            <w:top w:val="none" w:sz="0" w:space="0" w:color="auto"/>
            <w:left w:val="none" w:sz="0" w:space="0" w:color="auto"/>
            <w:bottom w:val="none" w:sz="0" w:space="0" w:color="auto"/>
            <w:right w:val="none" w:sz="0" w:space="0" w:color="auto"/>
          </w:divBdr>
        </w:div>
        <w:div w:id="192156547">
          <w:marLeft w:val="0"/>
          <w:marRight w:val="0"/>
          <w:marTop w:val="0"/>
          <w:marBottom w:val="0"/>
          <w:divBdr>
            <w:top w:val="none" w:sz="0" w:space="0" w:color="auto"/>
            <w:left w:val="none" w:sz="0" w:space="0" w:color="auto"/>
            <w:bottom w:val="none" w:sz="0" w:space="0" w:color="auto"/>
            <w:right w:val="none" w:sz="0" w:space="0" w:color="auto"/>
          </w:divBdr>
        </w:div>
        <w:div w:id="192159250">
          <w:marLeft w:val="0"/>
          <w:marRight w:val="0"/>
          <w:marTop w:val="0"/>
          <w:marBottom w:val="0"/>
          <w:divBdr>
            <w:top w:val="none" w:sz="0" w:space="0" w:color="auto"/>
            <w:left w:val="none" w:sz="0" w:space="0" w:color="auto"/>
            <w:bottom w:val="none" w:sz="0" w:space="0" w:color="auto"/>
            <w:right w:val="none" w:sz="0" w:space="0" w:color="auto"/>
          </w:divBdr>
          <w:divsChild>
            <w:div w:id="416055245">
              <w:marLeft w:val="0"/>
              <w:marRight w:val="0"/>
              <w:marTop w:val="0"/>
              <w:marBottom w:val="0"/>
              <w:divBdr>
                <w:top w:val="none" w:sz="0" w:space="0" w:color="auto"/>
                <w:left w:val="none" w:sz="0" w:space="0" w:color="auto"/>
                <w:bottom w:val="none" w:sz="0" w:space="0" w:color="auto"/>
                <w:right w:val="none" w:sz="0" w:space="0" w:color="auto"/>
              </w:divBdr>
            </w:div>
          </w:divsChild>
        </w:div>
        <w:div w:id="192159430">
          <w:marLeft w:val="0"/>
          <w:marRight w:val="0"/>
          <w:marTop w:val="0"/>
          <w:marBottom w:val="0"/>
          <w:divBdr>
            <w:top w:val="none" w:sz="0" w:space="0" w:color="auto"/>
            <w:left w:val="none" w:sz="0" w:space="0" w:color="auto"/>
            <w:bottom w:val="none" w:sz="0" w:space="0" w:color="auto"/>
            <w:right w:val="none" w:sz="0" w:space="0" w:color="auto"/>
          </w:divBdr>
        </w:div>
        <w:div w:id="192228164">
          <w:marLeft w:val="0"/>
          <w:marRight w:val="0"/>
          <w:marTop w:val="0"/>
          <w:marBottom w:val="0"/>
          <w:divBdr>
            <w:top w:val="none" w:sz="0" w:space="0" w:color="auto"/>
            <w:left w:val="none" w:sz="0" w:space="0" w:color="auto"/>
            <w:bottom w:val="none" w:sz="0" w:space="0" w:color="auto"/>
            <w:right w:val="none" w:sz="0" w:space="0" w:color="auto"/>
          </w:divBdr>
        </w:div>
        <w:div w:id="192230044">
          <w:marLeft w:val="0"/>
          <w:marRight w:val="0"/>
          <w:marTop w:val="0"/>
          <w:marBottom w:val="0"/>
          <w:divBdr>
            <w:top w:val="none" w:sz="0" w:space="0" w:color="auto"/>
            <w:left w:val="none" w:sz="0" w:space="0" w:color="auto"/>
            <w:bottom w:val="none" w:sz="0" w:space="0" w:color="auto"/>
            <w:right w:val="none" w:sz="0" w:space="0" w:color="auto"/>
          </w:divBdr>
        </w:div>
        <w:div w:id="192230358">
          <w:marLeft w:val="0"/>
          <w:marRight w:val="0"/>
          <w:marTop w:val="0"/>
          <w:marBottom w:val="0"/>
          <w:divBdr>
            <w:top w:val="none" w:sz="0" w:space="0" w:color="auto"/>
            <w:left w:val="none" w:sz="0" w:space="0" w:color="auto"/>
            <w:bottom w:val="none" w:sz="0" w:space="0" w:color="auto"/>
            <w:right w:val="none" w:sz="0" w:space="0" w:color="auto"/>
          </w:divBdr>
        </w:div>
        <w:div w:id="192236207">
          <w:marLeft w:val="0"/>
          <w:marRight w:val="0"/>
          <w:marTop w:val="0"/>
          <w:marBottom w:val="0"/>
          <w:divBdr>
            <w:top w:val="none" w:sz="0" w:space="0" w:color="auto"/>
            <w:left w:val="none" w:sz="0" w:space="0" w:color="auto"/>
            <w:bottom w:val="none" w:sz="0" w:space="0" w:color="auto"/>
            <w:right w:val="none" w:sz="0" w:space="0" w:color="auto"/>
          </w:divBdr>
        </w:div>
        <w:div w:id="192305934">
          <w:marLeft w:val="0"/>
          <w:marRight w:val="0"/>
          <w:marTop w:val="0"/>
          <w:marBottom w:val="300"/>
          <w:divBdr>
            <w:top w:val="single" w:sz="6" w:space="15" w:color="EDEDED"/>
            <w:left w:val="single" w:sz="6" w:space="15" w:color="EDEDED"/>
            <w:bottom w:val="single" w:sz="6" w:space="15" w:color="EDEDED"/>
            <w:right w:val="single" w:sz="6" w:space="15" w:color="EDEDED"/>
          </w:divBdr>
        </w:div>
        <w:div w:id="192351574">
          <w:marLeft w:val="0"/>
          <w:marRight w:val="0"/>
          <w:marTop w:val="0"/>
          <w:marBottom w:val="0"/>
          <w:divBdr>
            <w:top w:val="none" w:sz="0" w:space="0" w:color="auto"/>
            <w:left w:val="none" w:sz="0" w:space="0" w:color="auto"/>
            <w:bottom w:val="none" w:sz="0" w:space="0" w:color="auto"/>
            <w:right w:val="none" w:sz="0" w:space="0" w:color="auto"/>
          </w:divBdr>
        </w:div>
        <w:div w:id="192378102">
          <w:marLeft w:val="0"/>
          <w:marRight w:val="0"/>
          <w:marTop w:val="0"/>
          <w:marBottom w:val="0"/>
          <w:divBdr>
            <w:top w:val="none" w:sz="0" w:space="0" w:color="auto"/>
            <w:left w:val="none" w:sz="0" w:space="0" w:color="auto"/>
            <w:bottom w:val="none" w:sz="0" w:space="0" w:color="auto"/>
            <w:right w:val="none" w:sz="0" w:space="0" w:color="auto"/>
          </w:divBdr>
          <w:divsChild>
            <w:div w:id="9647288">
              <w:marLeft w:val="0"/>
              <w:marRight w:val="0"/>
              <w:marTop w:val="0"/>
              <w:marBottom w:val="0"/>
              <w:divBdr>
                <w:top w:val="none" w:sz="0" w:space="0" w:color="auto"/>
                <w:left w:val="none" w:sz="0" w:space="0" w:color="auto"/>
                <w:bottom w:val="none" w:sz="0" w:space="0" w:color="auto"/>
                <w:right w:val="none" w:sz="0" w:space="0" w:color="auto"/>
              </w:divBdr>
            </w:div>
          </w:divsChild>
        </w:div>
        <w:div w:id="192378948">
          <w:marLeft w:val="0"/>
          <w:marRight w:val="0"/>
          <w:marTop w:val="300"/>
          <w:marBottom w:val="0"/>
          <w:divBdr>
            <w:top w:val="none" w:sz="0" w:space="0" w:color="auto"/>
            <w:left w:val="none" w:sz="0" w:space="0" w:color="auto"/>
            <w:bottom w:val="none" w:sz="0" w:space="0" w:color="auto"/>
            <w:right w:val="none" w:sz="0" w:space="0" w:color="auto"/>
          </w:divBdr>
        </w:div>
        <w:div w:id="192423009">
          <w:marLeft w:val="0"/>
          <w:marRight w:val="0"/>
          <w:marTop w:val="0"/>
          <w:marBottom w:val="0"/>
          <w:divBdr>
            <w:top w:val="none" w:sz="0" w:space="0" w:color="auto"/>
            <w:left w:val="none" w:sz="0" w:space="0" w:color="auto"/>
            <w:bottom w:val="none" w:sz="0" w:space="0" w:color="auto"/>
            <w:right w:val="none" w:sz="0" w:space="0" w:color="auto"/>
          </w:divBdr>
        </w:div>
        <w:div w:id="192423443">
          <w:marLeft w:val="0"/>
          <w:marRight w:val="0"/>
          <w:marTop w:val="0"/>
          <w:marBottom w:val="300"/>
          <w:divBdr>
            <w:top w:val="single" w:sz="6" w:space="15" w:color="EDEDED"/>
            <w:left w:val="single" w:sz="6" w:space="15" w:color="EDEDED"/>
            <w:bottom w:val="single" w:sz="6" w:space="15" w:color="EDEDED"/>
            <w:right w:val="single" w:sz="6" w:space="15" w:color="EDEDED"/>
          </w:divBdr>
        </w:div>
        <w:div w:id="192428805">
          <w:marLeft w:val="0"/>
          <w:marRight w:val="0"/>
          <w:marTop w:val="0"/>
          <w:marBottom w:val="0"/>
          <w:divBdr>
            <w:top w:val="none" w:sz="0" w:space="0" w:color="auto"/>
            <w:left w:val="none" w:sz="0" w:space="0" w:color="auto"/>
            <w:bottom w:val="none" w:sz="0" w:space="0" w:color="auto"/>
            <w:right w:val="none" w:sz="0" w:space="0" w:color="auto"/>
          </w:divBdr>
          <w:divsChild>
            <w:div w:id="30109737">
              <w:marLeft w:val="0"/>
              <w:marRight w:val="0"/>
              <w:marTop w:val="0"/>
              <w:marBottom w:val="0"/>
              <w:divBdr>
                <w:top w:val="none" w:sz="0" w:space="0" w:color="auto"/>
                <w:left w:val="none" w:sz="0" w:space="0" w:color="auto"/>
                <w:bottom w:val="none" w:sz="0" w:space="0" w:color="auto"/>
                <w:right w:val="none" w:sz="0" w:space="0" w:color="auto"/>
              </w:divBdr>
            </w:div>
          </w:divsChild>
        </w:div>
        <w:div w:id="192496302">
          <w:marLeft w:val="0"/>
          <w:marRight w:val="0"/>
          <w:marTop w:val="0"/>
          <w:marBottom w:val="0"/>
          <w:divBdr>
            <w:top w:val="none" w:sz="0" w:space="0" w:color="auto"/>
            <w:left w:val="none" w:sz="0" w:space="0" w:color="auto"/>
            <w:bottom w:val="none" w:sz="0" w:space="0" w:color="auto"/>
            <w:right w:val="none" w:sz="0" w:space="0" w:color="auto"/>
          </w:divBdr>
        </w:div>
        <w:div w:id="192497530">
          <w:marLeft w:val="0"/>
          <w:marRight w:val="0"/>
          <w:marTop w:val="300"/>
          <w:marBottom w:val="0"/>
          <w:divBdr>
            <w:top w:val="none" w:sz="0" w:space="0" w:color="auto"/>
            <w:left w:val="none" w:sz="0" w:space="0" w:color="auto"/>
            <w:bottom w:val="none" w:sz="0" w:space="0" w:color="auto"/>
            <w:right w:val="none" w:sz="0" w:space="0" w:color="auto"/>
          </w:divBdr>
          <w:divsChild>
            <w:div w:id="42103629">
              <w:marLeft w:val="0"/>
              <w:marRight w:val="0"/>
              <w:marTop w:val="0"/>
              <w:marBottom w:val="0"/>
              <w:divBdr>
                <w:top w:val="none" w:sz="0" w:space="0" w:color="auto"/>
                <w:left w:val="none" w:sz="0" w:space="0" w:color="auto"/>
                <w:bottom w:val="none" w:sz="0" w:space="0" w:color="auto"/>
                <w:right w:val="none" w:sz="0" w:space="0" w:color="auto"/>
              </w:divBdr>
            </w:div>
          </w:divsChild>
        </w:div>
        <w:div w:id="192497987">
          <w:marLeft w:val="0"/>
          <w:marRight w:val="0"/>
          <w:marTop w:val="0"/>
          <w:marBottom w:val="0"/>
          <w:divBdr>
            <w:top w:val="none" w:sz="0" w:space="0" w:color="auto"/>
            <w:left w:val="none" w:sz="0" w:space="0" w:color="auto"/>
            <w:bottom w:val="none" w:sz="0" w:space="0" w:color="auto"/>
            <w:right w:val="none" w:sz="0" w:space="0" w:color="auto"/>
          </w:divBdr>
        </w:div>
        <w:div w:id="192498241">
          <w:marLeft w:val="0"/>
          <w:marRight w:val="0"/>
          <w:marTop w:val="0"/>
          <w:marBottom w:val="0"/>
          <w:divBdr>
            <w:top w:val="none" w:sz="0" w:space="0" w:color="auto"/>
            <w:left w:val="none" w:sz="0" w:space="0" w:color="auto"/>
            <w:bottom w:val="none" w:sz="0" w:space="0" w:color="auto"/>
            <w:right w:val="none" w:sz="0" w:space="0" w:color="auto"/>
          </w:divBdr>
        </w:div>
        <w:div w:id="192499535">
          <w:marLeft w:val="0"/>
          <w:marRight w:val="0"/>
          <w:marTop w:val="0"/>
          <w:marBottom w:val="0"/>
          <w:divBdr>
            <w:top w:val="none" w:sz="0" w:space="0" w:color="auto"/>
            <w:left w:val="none" w:sz="0" w:space="0" w:color="auto"/>
            <w:bottom w:val="none" w:sz="0" w:space="0" w:color="auto"/>
            <w:right w:val="none" w:sz="0" w:space="0" w:color="auto"/>
          </w:divBdr>
        </w:div>
        <w:div w:id="192500195">
          <w:marLeft w:val="0"/>
          <w:marRight w:val="0"/>
          <w:marTop w:val="0"/>
          <w:marBottom w:val="0"/>
          <w:divBdr>
            <w:top w:val="none" w:sz="0" w:space="0" w:color="auto"/>
            <w:left w:val="none" w:sz="0" w:space="0" w:color="auto"/>
            <w:bottom w:val="none" w:sz="0" w:space="0" w:color="auto"/>
            <w:right w:val="none" w:sz="0" w:space="0" w:color="auto"/>
          </w:divBdr>
        </w:div>
        <w:div w:id="192501397">
          <w:marLeft w:val="0"/>
          <w:marRight w:val="0"/>
          <w:marTop w:val="0"/>
          <w:marBottom w:val="300"/>
          <w:divBdr>
            <w:top w:val="single" w:sz="6" w:space="15" w:color="EDEDED"/>
            <w:left w:val="single" w:sz="6" w:space="15" w:color="EDEDED"/>
            <w:bottom w:val="single" w:sz="6" w:space="15" w:color="EDEDED"/>
            <w:right w:val="single" w:sz="6" w:space="15" w:color="EDEDED"/>
          </w:divBdr>
        </w:div>
        <w:div w:id="192502018">
          <w:marLeft w:val="0"/>
          <w:marRight w:val="0"/>
          <w:marTop w:val="0"/>
          <w:marBottom w:val="300"/>
          <w:divBdr>
            <w:top w:val="single" w:sz="6" w:space="15" w:color="EDEDED"/>
            <w:left w:val="single" w:sz="6" w:space="15" w:color="EDEDED"/>
            <w:bottom w:val="single" w:sz="6" w:space="15" w:color="EDEDED"/>
            <w:right w:val="single" w:sz="6" w:space="15" w:color="EDEDED"/>
          </w:divBdr>
        </w:div>
        <w:div w:id="192503079">
          <w:marLeft w:val="0"/>
          <w:marRight w:val="0"/>
          <w:marTop w:val="0"/>
          <w:marBottom w:val="0"/>
          <w:divBdr>
            <w:top w:val="none" w:sz="0" w:space="0" w:color="auto"/>
            <w:left w:val="none" w:sz="0" w:space="0" w:color="auto"/>
            <w:bottom w:val="none" w:sz="0" w:space="0" w:color="auto"/>
            <w:right w:val="none" w:sz="0" w:space="0" w:color="auto"/>
          </w:divBdr>
        </w:div>
        <w:div w:id="192546178">
          <w:marLeft w:val="0"/>
          <w:marRight w:val="0"/>
          <w:marTop w:val="0"/>
          <w:marBottom w:val="0"/>
          <w:divBdr>
            <w:top w:val="none" w:sz="0" w:space="0" w:color="auto"/>
            <w:left w:val="none" w:sz="0" w:space="0" w:color="auto"/>
            <w:bottom w:val="none" w:sz="0" w:space="0" w:color="auto"/>
            <w:right w:val="none" w:sz="0" w:space="0" w:color="auto"/>
          </w:divBdr>
          <w:divsChild>
            <w:div w:id="301425474">
              <w:marLeft w:val="0"/>
              <w:marRight w:val="0"/>
              <w:marTop w:val="0"/>
              <w:marBottom w:val="0"/>
              <w:divBdr>
                <w:top w:val="none" w:sz="0" w:space="0" w:color="auto"/>
                <w:left w:val="none" w:sz="0" w:space="0" w:color="auto"/>
                <w:bottom w:val="none" w:sz="0" w:space="0" w:color="auto"/>
                <w:right w:val="none" w:sz="0" w:space="0" w:color="auto"/>
              </w:divBdr>
            </w:div>
          </w:divsChild>
        </w:div>
        <w:div w:id="192547336">
          <w:marLeft w:val="0"/>
          <w:marRight w:val="0"/>
          <w:marTop w:val="0"/>
          <w:marBottom w:val="0"/>
          <w:divBdr>
            <w:top w:val="none" w:sz="0" w:space="0" w:color="auto"/>
            <w:left w:val="none" w:sz="0" w:space="0" w:color="auto"/>
            <w:bottom w:val="none" w:sz="0" w:space="0" w:color="auto"/>
            <w:right w:val="none" w:sz="0" w:space="0" w:color="auto"/>
          </w:divBdr>
        </w:div>
        <w:div w:id="192573215">
          <w:marLeft w:val="0"/>
          <w:marRight w:val="0"/>
          <w:marTop w:val="0"/>
          <w:marBottom w:val="0"/>
          <w:divBdr>
            <w:top w:val="none" w:sz="0" w:space="0" w:color="auto"/>
            <w:left w:val="none" w:sz="0" w:space="0" w:color="auto"/>
            <w:bottom w:val="none" w:sz="0" w:space="0" w:color="auto"/>
            <w:right w:val="none" w:sz="0" w:space="0" w:color="auto"/>
          </w:divBdr>
        </w:div>
        <w:div w:id="192574537">
          <w:marLeft w:val="0"/>
          <w:marRight w:val="0"/>
          <w:marTop w:val="0"/>
          <w:marBottom w:val="0"/>
          <w:divBdr>
            <w:top w:val="none" w:sz="0" w:space="0" w:color="auto"/>
            <w:left w:val="none" w:sz="0" w:space="0" w:color="auto"/>
            <w:bottom w:val="none" w:sz="0" w:space="0" w:color="auto"/>
            <w:right w:val="none" w:sz="0" w:space="0" w:color="auto"/>
          </w:divBdr>
        </w:div>
        <w:div w:id="192574787">
          <w:marLeft w:val="0"/>
          <w:marRight w:val="0"/>
          <w:marTop w:val="0"/>
          <w:marBottom w:val="0"/>
          <w:divBdr>
            <w:top w:val="none" w:sz="0" w:space="0" w:color="auto"/>
            <w:left w:val="none" w:sz="0" w:space="0" w:color="auto"/>
            <w:bottom w:val="none" w:sz="0" w:space="0" w:color="auto"/>
            <w:right w:val="none" w:sz="0" w:space="0" w:color="auto"/>
          </w:divBdr>
        </w:div>
        <w:div w:id="192576479">
          <w:marLeft w:val="0"/>
          <w:marRight w:val="0"/>
          <w:marTop w:val="0"/>
          <w:marBottom w:val="0"/>
          <w:divBdr>
            <w:top w:val="none" w:sz="0" w:space="0" w:color="auto"/>
            <w:left w:val="none" w:sz="0" w:space="0" w:color="auto"/>
            <w:bottom w:val="none" w:sz="0" w:space="0" w:color="auto"/>
            <w:right w:val="none" w:sz="0" w:space="0" w:color="auto"/>
          </w:divBdr>
        </w:div>
        <w:div w:id="192576645">
          <w:marLeft w:val="0"/>
          <w:marRight w:val="0"/>
          <w:marTop w:val="0"/>
          <w:marBottom w:val="0"/>
          <w:divBdr>
            <w:top w:val="none" w:sz="0" w:space="0" w:color="auto"/>
            <w:left w:val="none" w:sz="0" w:space="0" w:color="auto"/>
            <w:bottom w:val="none" w:sz="0" w:space="0" w:color="auto"/>
            <w:right w:val="none" w:sz="0" w:space="0" w:color="auto"/>
          </w:divBdr>
        </w:div>
        <w:div w:id="192616098">
          <w:marLeft w:val="0"/>
          <w:marRight w:val="0"/>
          <w:marTop w:val="300"/>
          <w:marBottom w:val="0"/>
          <w:divBdr>
            <w:top w:val="none" w:sz="0" w:space="0" w:color="auto"/>
            <w:left w:val="none" w:sz="0" w:space="0" w:color="auto"/>
            <w:bottom w:val="none" w:sz="0" w:space="0" w:color="auto"/>
            <w:right w:val="none" w:sz="0" w:space="0" w:color="auto"/>
          </w:divBdr>
          <w:divsChild>
            <w:div w:id="29040799">
              <w:marLeft w:val="0"/>
              <w:marRight w:val="0"/>
              <w:marTop w:val="0"/>
              <w:marBottom w:val="0"/>
              <w:divBdr>
                <w:top w:val="none" w:sz="0" w:space="0" w:color="auto"/>
                <w:left w:val="none" w:sz="0" w:space="0" w:color="auto"/>
                <w:bottom w:val="none" w:sz="0" w:space="0" w:color="auto"/>
                <w:right w:val="none" w:sz="0" w:space="0" w:color="auto"/>
              </w:divBdr>
            </w:div>
          </w:divsChild>
        </w:div>
        <w:div w:id="192617774">
          <w:marLeft w:val="0"/>
          <w:marRight w:val="0"/>
          <w:marTop w:val="0"/>
          <w:marBottom w:val="300"/>
          <w:divBdr>
            <w:top w:val="single" w:sz="6" w:space="15" w:color="EDEDED"/>
            <w:left w:val="single" w:sz="6" w:space="15" w:color="EDEDED"/>
            <w:bottom w:val="single" w:sz="6" w:space="15" w:color="EDEDED"/>
            <w:right w:val="single" w:sz="6" w:space="15" w:color="EDEDED"/>
          </w:divBdr>
        </w:div>
        <w:div w:id="192697042">
          <w:marLeft w:val="0"/>
          <w:marRight w:val="0"/>
          <w:marTop w:val="0"/>
          <w:marBottom w:val="0"/>
          <w:divBdr>
            <w:top w:val="none" w:sz="0" w:space="0" w:color="auto"/>
            <w:left w:val="none" w:sz="0" w:space="0" w:color="auto"/>
            <w:bottom w:val="none" w:sz="0" w:space="0" w:color="auto"/>
            <w:right w:val="none" w:sz="0" w:space="0" w:color="auto"/>
          </w:divBdr>
          <w:divsChild>
            <w:div w:id="66388492">
              <w:marLeft w:val="0"/>
              <w:marRight w:val="0"/>
              <w:marTop w:val="0"/>
              <w:marBottom w:val="0"/>
              <w:divBdr>
                <w:top w:val="none" w:sz="0" w:space="0" w:color="auto"/>
                <w:left w:val="none" w:sz="0" w:space="0" w:color="auto"/>
                <w:bottom w:val="none" w:sz="0" w:space="0" w:color="auto"/>
                <w:right w:val="none" w:sz="0" w:space="0" w:color="auto"/>
              </w:divBdr>
            </w:div>
          </w:divsChild>
        </w:div>
        <w:div w:id="192764676">
          <w:marLeft w:val="0"/>
          <w:marRight w:val="0"/>
          <w:marTop w:val="0"/>
          <w:marBottom w:val="0"/>
          <w:divBdr>
            <w:top w:val="none" w:sz="0" w:space="0" w:color="auto"/>
            <w:left w:val="none" w:sz="0" w:space="0" w:color="auto"/>
            <w:bottom w:val="none" w:sz="0" w:space="0" w:color="auto"/>
            <w:right w:val="none" w:sz="0" w:space="0" w:color="auto"/>
          </w:divBdr>
        </w:div>
        <w:div w:id="192765845">
          <w:marLeft w:val="0"/>
          <w:marRight w:val="0"/>
          <w:marTop w:val="0"/>
          <w:marBottom w:val="0"/>
          <w:divBdr>
            <w:top w:val="none" w:sz="0" w:space="0" w:color="auto"/>
            <w:left w:val="none" w:sz="0" w:space="0" w:color="auto"/>
            <w:bottom w:val="none" w:sz="0" w:space="0" w:color="auto"/>
            <w:right w:val="none" w:sz="0" w:space="0" w:color="auto"/>
          </w:divBdr>
          <w:divsChild>
            <w:div w:id="412817627">
              <w:marLeft w:val="0"/>
              <w:marRight w:val="0"/>
              <w:marTop w:val="0"/>
              <w:marBottom w:val="0"/>
              <w:divBdr>
                <w:top w:val="none" w:sz="0" w:space="0" w:color="auto"/>
                <w:left w:val="none" w:sz="0" w:space="0" w:color="auto"/>
                <w:bottom w:val="none" w:sz="0" w:space="0" w:color="auto"/>
                <w:right w:val="none" w:sz="0" w:space="0" w:color="auto"/>
              </w:divBdr>
            </w:div>
          </w:divsChild>
        </w:div>
        <w:div w:id="192765993">
          <w:marLeft w:val="0"/>
          <w:marRight w:val="0"/>
          <w:marTop w:val="300"/>
          <w:marBottom w:val="0"/>
          <w:divBdr>
            <w:top w:val="none" w:sz="0" w:space="0" w:color="auto"/>
            <w:left w:val="none" w:sz="0" w:space="0" w:color="auto"/>
            <w:bottom w:val="none" w:sz="0" w:space="0" w:color="auto"/>
            <w:right w:val="none" w:sz="0" w:space="0" w:color="auto"/>
          </w:divBdr>
        </w:div>
        <w:div w:id="192766505">
          <w:marLeft w:val="0"/>
          <w:marRight w:val="0"/>
          <w:marTop w:val="0"/>
          <w:marBottom w:val="0"/>
          <w:divBdr>
            <w:top w:val="none" w:sz="0" w:space="0" w:color="auto"/>
            <w:left w:val="none" w:sz="0" w:space="0" w:color="auto"/>
            <w:bottom w:val="none" w:sz="0" w:space="0" w:color="auto"/>
            <w:right w:val="none" w:sz="0" w:space="0" w:color="auto"/>
          </w:divBdr>
        </w:div>
        <w:div w:id="192773386">
          <w:marLeft w:val="0"/>
          <w:marRight w:val="0"/>
          <w:marTop w:val="300"/>
          <w:marBottom w:val="0"/>
          <w:divBdr>
            <w:top w:val="none" w:sz="0" w:space="0" w:color="auto"/>
            <w:left w:val="none" w:sz="0" w:space="0" w:color="auto"/>
            <w:bottom w:val="none" w:sz="0" w:space="0" w:color="auto"/>
            <w:right w:val="none" w:sz="0" w:space="0" w:color="auto"/>
          </w:divBdr>
        </w:div>
        <w:div w:id="192809255">
          <w:marLeft w:val="0"/>
          <w:marRight w:val="0"/>
          <w:marTop w:val="300"/>
          <w:marBottom w:val="0"/>
          <w:divBdr>
            <w:top w:val="none" w:sz="0" w:space="0" w:color="auto"/>
            <w:left w:val="none" w:sz="0" w:space="0" w:color="auto"/>
            <w:bottom w:val="none" w:sz="0" w:space="0" w:color="auto"/>
            <w:right w:val="none" w:sz="0" w:space="0" w:color="auto"/>
          </w:divBdr>
        </w:div>
        <w:div w:id="192810286">
          <w:marLeft w:val="0"/>
          <w:marRight w:val="0"/>
          <w:marTop w:val="0"/>
          <w:marBottom w:val="0"/>
          <w:divBdr>
            <w:top w:val="none" w:sz="0" w:space="0" w:color="auto"/>
            <w:left w:val="none" w:sz="0" w:space="0" w:color="auto"/>
            <w:bottom w:val="none" w:sz="0" w:space="0" w:color="auto"/>
            <w:right w:val="none" w:sz="0" w:space="0" w:color="auto"/>
          </w:divBdr>
        </w:div>
        <w:div w:id="192810380">
          <w:marLeft w:val="0"/>
          <w:marRight w:val="0"/>
          <w:marTop w:val="0"/>
          <w:marBottom w:val="0"/>
          <w:divBdr>
            <w:top w:val="none" w:sz="0" w:space="0" w:color="auto"/>
            <w:left w:val="none" w:sz="0" w:space="0" w:color="auto"/>
            <w:bottom w:val="none" w:sz="0" w:space="0" w:color="auto"/>
            <w:right w:val="none" w:sz="0" w:space="0" w:color="auto"/>
          </w:divBdr>
          <w:divsChild>
            <w:div w:id="144973446">
              <w:marLeft w:val="0"/>
              <w:marRight w:val="0"/>
              <w:marTop w:val="0"/>
              <w:marBottom w:val="0"/>
              <w:divBdr>
                <w:top w:val="none" w:sz="0" w:space="0" w:color="auto"/>
                <w:left w:val="none" w:sz="0" w:space="0" w:color="auto"/>
                <w:bottom w:val="none" w:sz="0" w:space="0" w:color="auto"/>
                <w:right w:val="none" w:sz="0" w:space="0" w:color="auto"/>
              </w:divBdr>
            </w:div>
          </w:divsChild>
        </w:div>
        <w:div w:id="192812518">
          <w:marLeft w:val="0"/>
          <w:marRight w:val="0"/>
          <w:marTop w:val="0"/>
          <w:marBottom w:val="0"/>
          <w:divBdr>
            <w:top w:val="none" w:sz="0" w:space="0" w:color="auto"/>
            <w:left w:val="none" w:sz="0" w:space="0" w:color="auto"/>
            <w:bottom w:val="none" w:sz="0" w:space="0" w:color="auto"/>
            <w:right w:val="none" w:sz="0" w:space="0" w:color="auto"/>
          </w:divBdr>
        </w:div>
        <w:div w:id="192812757">
          <w:marLeft w:val="0"/>
          <w:marRight w:val="0"/>
          <w:marTop w:val="0"/>
          <w:marBottom w:val="0"/>
          <w:divBdr>
            <w:top w:val="none" w:sz="0" w:space="0" w:color="auto"/>
            <w:left w:val="none" w:sz="0" w:space="0" w:color="auto"/>
            <w:bottom w:val="none" w:sz="0" w:space="0" w:color="auto"/>
            <w:right w:val="none" w:sz="0" w:space="0" w:color="auto"/>
          </w:divBdr>
        </w:div>
        <w:div w:id="192812960">
          <w:marLeft w:val="0"/>
          <w:marRight w:val="0"/>
          <w:marTop w:val="0"/>
          <w:marBottom w:val="0"/>
          <w:divBdr>
            <w:top w:val="none" w:sz="0" w:space="0" w:color="auto"/>
            <w:left w:val="none" w:sz="0" w:space="0" w:color="auto"/>
            <w:bottom w:val="none" w:sz="0" w:space="0" w:color="auto"/>
            <w:right w:val="none" w:sz="0" w:space="0" w:color="auto"/>
          </w:divBdr>
        </w:div>
        <w:div w:id="192883903">
          <w:marLeft w:val="0"/>
          <w:marRight w:val="0"/>
          <w:marTop w:val="0"/>
          <w:marBottom w:val="0"/>
          <w:divBdr>
            <w:top w:val="none" w:sz="0" w:space="0" w:color="auto"/>
            <w:left w:val="none" w:sz="0" w:space="0" w:color="auto"/>
            <w:bottom w:val="none" w:sz="0" w:space="0" w:color="auto"/>
            <w:right w:val="none" w:sz="0" w:space="0" w:color="auto"/>
          </w:divBdr>
        </w:div>
        <w:div w:id="192885141">
          <w:marLeft w:val="0"/>
          <w:marRight w:val="0"/>
          <w:marTop w:val="300"/>
          <w:marBottom w:val="0"/>
          <w:divBdr>
            <w:top w:val="none" w:sz="0" w:space="0" w:color="auto"/>
            <w:left w:val="none" w:sz="0" w:space="0" w:color="auto"/>
            <w:bottom w:val="none" w:sz="0" w:space="0" w:color="auto"/>
            <w:right w:val="none" w:sz="0" w:space="0" w:color="auto"/>
          </w:divBdr>
          <w:divsChild>
            <w:div w:id="227307108">
              <w:marLeft w:val="0"/>
              <w:marRight w:val="0"/>
              <w:marTop w:val="0"/>
              <w:marBottom w:val="0"/>
              <w:divBdr>
                <w:top w:val="none" w:sz="0" w:space="0" w:color="auto"/>
                <w:left w:val="none" w:sz="0" w:space="0" w:color="auto"/>
                <w:bottom w:val="none" w:sz="0" w:space="0" w:color="auto"/>
                <w:right w:val="none" w:sz="0" w:space="0" w:color="auto"/>
              </w:divBdr>
            </w:div>
          </w:divsChild>
        </w:div>
        <w:div w:id="192889807">
          <w:marLeft w:val="0"/>
          <w:marRight w:val="0"/>
          <w:marTop w:val="0"/>
          <w:marBottom w:val="0"/>
          <w:divBdr>
            <w:top w:val="none" w:sz="0" w:space="0" w:color="auto"/>
            <w:left w:val="none" w:sz="0" w:space="0" w:color="auto"/>
            <w:bottom w:val="none" w:sz="0" w:space="0" w:color="auto"/>
            <w:right w:val="none" w:sz="0" w:space="0" w:color="auto"/>
          </w:divBdr>
        </w:div>
        <w:div w:id="192958866">
          <w:marLeft w:val="0"/>
          <w:marRight w:val="0"/>
          <w:marTop w:val="0"/>
          <w:marBottom w:val="0"/>
          <w:divBdr>
            <w:top w:val="none" w:sz="0" w:space="0" w:color="auto"/>
            <w:left w:val="none" w:sz="0" w:space="0" w:color="auto"/>
            <w:bottom w:val="none" w:sz="0" w:space="0" w:color="auto"/>
            <w:right w:val="none" w:sz="0" w:space="0" w:color="auto"/>
          </w:divBdr>
        </w:div>
        <w:div w:id="192959549">
          <w:marLeft w:val="0"/>
          <w:marRight w:val="0"/>
          <w:marTop w:val="0"/>
          <w:marBottom w:val="0"/>
          <w:divBdr>
            <w:top w:val="none" w:sz="0" w:space="0" w:color="auto"/>
            <w:left w:val="none" w:sz="0" w:space="0" w:color="auto"/>
            <w:bottom w:val="none" w:sz="0" w:space="0" w:color="auto"/>
            <w:right w:val="none" w:sz="0" w:space="0" w:color="auto"/>
          </w:divBdr>
        </w:div>
        <w:div w:id="192959594">
          <w:marLeft w:val="0"/>
          <w:marRight w:val="0"/>
          <w:marTop w:val="0"/>
          <w:marBottom w:val="0"/>
          <w:divBdr>
            <w:top w:val="none" w:sz="0" w:space="0" w:color="auto"/>
            <w:left w:val="none" w:sz="0" w:space="0" w:color="auto"/>
            <w:bottom w:val="none" w:sz="0" w:space="0" w:color="auto"/>
            <w:right w:val="none" w:sz="0" w:space="0" w:color="auto"/>
          </w:divBdr>
        </w:div>
        <w:div w:id="192961154">
          <w:marLeft w:val="0"/>
          <w:marRight w:val="0"/>
          <w:marTop w:val="0"/>
          <w:marBottom w:val="0"/>
          <w:divBdr>
            <w:top w:val="none" w:sz="0" w:space="0" w:color="auto"/>
            <w:left w:val="none" w:sz="0" w:space="0" w:color="auto"/>
            <w:bottom w:val="none" w:sz="0" w:space="0" w:color="auto"/>
            <w:right w:val="none" w:sz="0" w:space="0" w:color="auto"/>
          </w:divBdr>
        </w:div>
        <w:div w:id="192961780">
          <w:marLeft w:val="0"/>
          <w:marRight w:val="0"/>
          <w:marTop w:val="0"/>
          <w:marBottom w:val="0"/>
          <w:divBdr>
            <w:top w:val="none" w:sz="0" w:space="0" w:color="auto"/>
            <w:left w:val="none" w:sz="0" w:space="0" w:color="auto"/>
            <w:bottom w:val="none" w:sz="0" w:space="0" w:color="auto"/>
            <w:right w:val="none" w:sz="0" w:space="0" w:color="auto"/>
          </w:divBdr>
        </w:div>
        <w:div w:id="192963741">
          <w:marLeft w:val="0"/>
          <w:marRight w:val="0"/>
          <w:marTop w:val="0"/>
          <w:marBottom w:val="0"/>
          <w:divBdr>
            <w:top w:val="none" w:sz="0" w:space="0" w:color="auto"/>
            <w:left w:val="none" w:sz="0" w:space="0" w:color="auto"/>
            <w:bottom w:val="none" w:sz="0" w:space="0" w:color="auto"/>
            <w:right w:val="none" w:sz="0" w:space="0" w:color="auto"/>
          </w:divBdr>
          <w:divsChild>
            <w:div w:id="219287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005186">
          <w:marLeft w:val="0"/>
          <w:marRight w:val="0"/>
          <w:marTop w:val="0"/>
          <w:marBottom w:val="0"/>
          <w:divBdr>
            <w:top w:val="none" w:sz="0" w:space="0" w:color="auto"/>
            <w:left w:val="none" w:sz="0" w:space="0" w:color="auto"/>
            <w:bottom w:val="none" w:sz="0" w:space="0" w:color="auto"/>
            <w:right w:val="none" w:sz="0" w:space="0" w:color="auto"/>
          </w:divBdr>
        </w:div>
        <w:div w:id="193034834">
          <w:marLeft w:val="0"/>
          <w:marRight w:val="0"/>
          <w:marTop w:val="0"/>
          <w:marBottom w:val="0"/>
          <w:divBdr>
            <w:top w:val="none" w:sz="0" w:space="0" w:color="auto"/>
            <w:left w:val="none" w:sz="0" w:space="0" w:color="auto"/>
            <w:bottom w:val="none" w:sz="0" w:space="0" w:color="auto"/>
            <w:right w:val="none" w:sz="0" w:space="0" w:color="auto"/>
          </w:divBdr>
        </w:div>
        <w:div w:id="193035082">
          <w:marLeft w:val="0"/>
          <w:marRight w:val="0"/>
          <w:marTop w:val="300"/>
          <w:marBottom w:val="0"/>
          <w:divBdr>
            <w:top w:val="none" w:sz="0" w:space="0" w:color="auto"/>
            <w:left w:val="none" w:sz="0" w:space="0" w:color="auto"/>
            <w:bottom w:val="none" w:sz="0" w:space="0" w:color="auto"/>
            <w:right w:val="none" w:sz="0" w:space="0" w:color="auto"/>
          </w:divBdr>
        </w:div>
        <w:div w:id="193078061">
          <w:marLeft w:val="0"/>
          <w:marRight w:val="0"/>
          <w:marTop w:val="0"/>
          <w:marBottom w:val="0"/>
          <w:divBdr>
            <w:top w:val="none" w:sz="0" w:space="0" w:color="auto"/>
            <w:left w:val="none" w:sz="0" w:space="0" w:color="auto"/>
            <w:bottom w:val="none" w:sz="0" w:space="0" w:color="auto"/>
            <w:right w:val="none" w:sz="0" w:space="0" w:color="auto"/>
          </w:divBdr>
        </w:div>
        <w:div w:id="193078477">
          <w:marLeft w:val="0"/>
          <w:marRight w:val="0"/>
          <w:marTop w:val="300"/>
          <w:marBottom w:val="0"/>
          <w:divBdr>
            <w:top w:val="none" w:sz="0" w:space="0" w:color="auto"/>
            <w:left w:val="none" w:sz="0" w:space="0" w:color="auto"/>
            <w:bottom w:val="none" w:sz="0" w:space="0" w:color="auto"/>
            <w:right w:val="none" w:sz="0" w:space="0" w:color="auto"/>
          </w:divBdr>
          <w:divsChild>
            <w:div w:id="171454347">
              <w:marLeft w:val="0"/>
              <w:marRight w:val="0"/>
              <w:marTop w:val="0"/>
              <w:marBottom w:val="0"/>
              <w:divBdr>
                <w:top w:val="none" w:sz="0" w:space="0" w:color="auto"/>
                <w:left w:val="none" w:sz="0" w:space="0" w:color="auto"/>
                <w:bottom w:val="none" w:sz="0" w:space="0" w:color="auto"/>
                <w:right w:val="none" w:sz="0" w:space="0" w:color="auto"/>
              </w:divBdr>
            </w:div>
          </w:divsChild>
        </w:div>
        <w:div w:id="193082959">
          <w:marLeft w:val="0"/>
          <w:marRight w:val="0"/>
          <w:marTop w:val="0"/>
          <w:marBottom w:val="0"/>
          <w:divBdr>
            <w:top w:val="none" w:sz="0" w:space="0" w:color="auto"/>
            <w:left w:val="none" w:sz="0" w:space="0" w:color="auto"/>
            <w:bottom w:val="none" w:sz="0" w:space="0" w:color="auto"/>
            <w:right w:val="none" w:sz="0" w:space="0" w:color="auto"/>
          </w:divBdr>
        </w:div>
        <w:div w:id="193084286">
          <w:marLeft w:val="0"/>
          <w:marRight w:val="0"/>
          <w:marTop w:val="0"/>
          <w:marBottom w:val="0"/>
          <w:divBdr>
            <w:top w:val="none" w:sz="0" w:space="0" w:color="auto"/>
            <w:left w:val="none" w:sz="0" w:space="0" w:color="auto"/>
            <w:bottom w:val="none" w:sz="0" w:space="0" w:color="auto"/>
            <w:right w:val="none" w:sz="0" w:space="0" w:color="auto"/>
          </w:divBdr>
        </w:div>
        <w:div w:id="193151143">
          <w:marLeft w:val="0"/>
          <w:marRight w:val="0"/>
          <w:marTop w:val="0"/>
          <w:marBottom w:val="0"/>
          <w:divBdr>
            <w:top w:val="none" w:sz="0" w:space="0" w:color="auto"/>
            <w:left w:val="none" w:sz="0" w:space="0" w:color="auto"/>
            <w:bottom w:val="none" w:sz="0" w:space="0" w:color="auto"/>
            <w:right w:val="none" w:sz="0" w:space="0" w:color="auto"/>
          </w:divBdr>
        </w:div>
        <w:div w:id="193151195">
          <w:marLeft w:val="0"/>
          <w:marRight w:val="0"/>
          <w:marTop w:val="0"/>
          <w:marBottom w:val="0"/>
          <w:divBdr>
            <w:top w:val="none" w:sz="0" w:space="0" w:color="auto"/>
            <w:left w:val="none" w:sz="0" w:space="0" w:color="auto"/>
            <w:bottom w:val="none" w:sz="0" w:space="0" w:color="auto"/>
            <w:right w:val="none" w:sz="0" w:space="0" w:color="auto"/>
          </w:divBdr>
        </w:div>
        <w:div w:id="193153512">
          <w:marLeft w:val="0"/>
          <w:marRight w:val="0"/>
          <w:marTop w:val="0"/>
          <w:marBottom w:val="0"/>
          <w:divBdr>
            <w:top w:val="none" w:sz="0" w:space="0" w:color="auto"/>
            <w:left w:val="none" w:sz="0" w:space="0" w:color="auto"/>
            <w:bottom w:val="none" w:sz="0" w:space="0" w:color="auto"/>
            <w:right w:val="none" w:sz="0" w:space="0" w:color="auto"/>
          </w:divBdr>
        </w:div>
        <w:div w:id="193153652">
          <w:marLeft w:val="0"/>
          <w:marRight w:val="0"/>
          <w:marTop w:val="0"/>
          <w:marBottom w:val="0"/>
          <w:divBdr>
            <w:top w:val="none" w:sz="0" w:space="0" w:color="auto"/>
            <w:left w:val="none" w:sz="0" w:space="0" w:color="auto"/>
            <w:bottom w:val="none" w:sz="0" w:space="0" w:color="auto"/>
            <w:right w:val="none" w:sz="0" w:space="0" w:color="auto"/>
          </w:divBdr>
        </w:div>
        <w:div w:id="193154572">
          <w:marLeft w:val="0"/>
          <w:marRight w:val="0"/>
          <w:marTop w:val="0"/>
          <w:marBottom w:val="300"/>
          <w:divBdr>
            <w:top w:val="single" w:sz="6" w:space="15" w:color="EDEDED"/>
            <w:left w:val="single" w:sz="6" w:space="15" w:color="EDEDED"/>
            <w:bottom w:val="single" w:sz="6" w:space="15" w:color="EDEDED"/>
            <w:right w:val="single" w:sz="6" w:space="15" w:color="EDEDED"/>
          </w:divBdr>
        </w:div>
        <w:div w:id="193154699">
          <w:marLeft w:val="0"/>
          <w:marRight w:val="0"/>
          <w:marTop w:val="0"/>
          <w:marBottom w:val="0"/>
          <w:divBdr>
            <w:top w:val="none" w:sz="0" w:space="0" w:color="auto"/>
            <w:left w:val="none" w:sz="0" w:space="0" w:color="auto"/>
            <w:bottom w:val="none" w:sz="0" w:space="0" w:color="auto"/>
            <w:right w:val="none" w:sz="0" w:space="0" w:color="auto"/>
          </w:divBdr>
        </w:div>
        <w:div w:id="193154788">
          <w:marLeft w:val="0"/>
          <w:marRight w:val="0"/>
          <w:marTop w:val="300"/>
          <w:marBottom w:val="0"/>
          <w:divBdr>
            <w:top w:val="none" w:sz="0" w:space="0" w:color="auto"/>
            <w:left w:val="none" w:sz="0" w:space="0" w:color="auto"/>
            <w:bottom w:val="none" w:sz="0" w:space="0" w:color="auto"/>
            <w:right w:val="none" w:sz="0" w:space="0" w:color="auto"/>
          </w:divBdr>
          <w:divsChild>
            <w:div w:id="97409367">
              <w:marLeft w:val="0"/>
              <w:marRight w:val="0"/>
              <w:marTop w:val="0"/>
              <w:marBottom w:val="0"/>
              <w:divBdr>
                <w:top w:val="none" w:sz="0" w:space="0" w:color="auto"/>
                <w:left w:val="none" w:sz="0" w:space="0" w:color="auto"/>
                <w:bottom w:val="none" w:sz="0" w:space="0" w:color="auto"/>
                <w:right w:val="none" w:sz="0" w:space="0" w:color="auto"/>
              </w:divBdr>
            </w:div>
          </w:divsChild>
        </w:div>
        <w:div w:id="193200656">
          <w:marLeft w:val="0"/>
          <w:marRight w:val="0"/>
          <w:marTop w:val="0"/>
          <w:marBottom w:val="0"/>
          <w:divBdr>
            <w:top w:val="none" w:sz="0" w:space="0" w:color="auto"/>
            <w:left w:val="none" w:sz="0" w:space="0" w:color="auto"/>
            <w:bottom w:val="none" w:sz="0" w:space="0" w:color="auto"/>
            <w:right w:val="none" w:sz="0" w:space="0" w:color="auto"/>
          </w:divBdr>
        </w:div>
        <w:div w:id="193200931">
          <w:marLeft w:val="0"/>
          <w:marRight w:val="0"/>
          <w:marTop w:val="0"/>
          <w:marBottom w:val="0"/>
          <w:divBdr>
            <w:top w:val="none" w:sz="0" w:space="0" w:color="auto"/>
            <w:left w:val="none" w:sz="0" w:space="0" w:color="auto"/>
            <w:bottom w:val="none" w:sz="0" w:space="0" w:color="auto"/>
            <w:right w:val="none" w:sz="0" w:space="0" w:color="auto"/>
          </w:divBdr>
        </w:div>
        <w:div w:id="193201488">
          <w:marLeft w:val="0"/>
          <w:marRight w:val="0"/>
          <w:marTop w:val="0"/>
          <w:marBottom w:val="0"/>
          <w:divBdr>
            <w:top w:val="none" w:sz="0" w:space="0" w:color="auto"/>
            <w:left w:val="none" w:sz="0" w:space="0" w:color="auto"/>
            <w:bottom w:val="none" w:sz="0" w:space="0" w:color="auto"/>
            <w:right w:val="none" w:sz="0" w:space="0" w:color="auto"/>
          </w:divBdr>
        </w:div>
        <w:div w:id="193228116">
          <w:marLeft w:val="0"/>
          <w:marRight w:val="0"/>
          <w:marTop w:val="300"/>
          <w:marBottom w:val="0"/>
          <w:divBdr>
            <w:top w:val="none" w:sz="0" w:space="0" w:color="auto"/>
            <w:left w:val="none" w:sz="0" w:space="0" w:color="auto"/>
            <w:bottom w:val="none" w:sz="0" w:space="0" w:color="auto"/>
            <w:right w:val="none" w:sz="0" w:space="0" w:color="auto"/>
          </w:divBdr>
          <w:divsChild>
            <w:div w:id="244611441">
              <w:marLeft w:val="0"/>
              <w:marRight w:val="0"/>
              <w:marTop w:val="0"/>
              <w:marBottom w:val="0"/>
              <w:divBdr>
                <w:top w:val="none" w:sz="0" w:space="0" w:color="auto"/>
                <w:left w:val="none" w:sz="0" w:space="0" w:color="auto"/>
                <w:bottom w:val="none" w:sz="0" w:space="0" w:color="auto"/>
                <w:right w:val="none" w:sz="0" w:space="0" w:color="auto"/>
              </w:divBdr>
            </w:div>
          </w:divsChild>
        </w:div>
        <w:div w:id="193228425">
          <w:marLeft w:val="0"/>
          <w:marRight w:val="0"/>
          <w:marTop w:val="0"/>
          <w:marBottom w:val="0"/>
          <w:divBdr>
            <w:top w:val="none" w:sz="0" w:space="0" w:color="auto"/>
            <w:left w:val="none" w:sz="0" w:space="0" w:color="auto"/>
            <w:bottom w:val="none" w:sz="0" w:space="0" w:color="auto"/>
            <w:right w:val="none" w:sz="0" w:space="0" w:color="auto"/>
          </w:divBdr>
        </w:div>
        <w:div w:id="193231394">
          <w:marLeft w:val="0"/>
          <w:marRight w:val="0"/>
          <w:marTop w:val="0"/>
          <w:marBottom w:val="0"/>
          <w:divBdr>
            <w:top w:val="none" w:sz="0" w:space="0" w:color="auto"/>
            <w:left w:val="none" w:sz="0" w:space="0" w:color="auto"/>
            <w:bottom w:val="none" w:sz="0" w:space="0" w:color="auto"/>
            <w:right w:val="none" w:sz="0" w:space="0" w:color="auto"/>
          </w:divBdr>
        </w:div>
        <w:div w:id="193275104">
          <w:marLeft w:val="0"/>
          <w:marRight w:val="0"/>
          <w:marTop w:val="0"/>
          <w:marBottom w:val="0"/>
          <w:divBdr>
            <w:top w:val="none" w:sz="0" w:space="0" w:color="auto"/>
            <w:left w:val="none" w:sz="0" w:space="0" w:color="auto"/>
            <w:bottom w:val="none" w:sz="0" w:space="0" w:color="auto"/>
            <w:right w:val="none" w:sz="0" w:space="0" w:color="auto"/>
          </w:divBdr>
        </w:div>
        <w:div w:id="193275691">
          <w:marLeft w:val="0"/>
          <w:marRight w:val="0"/>
          <w:marTop w:val="0"/>
          <w:marBottom w:val="0"/>
          <w:divBdr>
            <w:top w:val="none" w:sz="0" w:space="0" w:color="auto"/>
            <w:left w:val="none" w:sz="0" w:space="0" w:color="auto"/>
            <w:bottom w:val="none" w:sz="0" w:space="0" w:color="auto"/>
            <w:right w:val="none" w:sz="0" w:space="0" w:color="auto"/>
          </w:divBdr>
          <w:divsChild>
            <w:div w:id="403380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276973">
          <w:marLeft w:val="0"/>
          <w:marRight w:val="0"/>
          <w:marTop w:val="0"/>
          <w:marBottom w:val="0"/>
          <w:divBdr>
            <w:top w:val="none" w:sz="0" w:space="0" w:color="auto"/>
            <w:left w:val="none" w:sz="0" w:space="0" w:color="auto"/>
            <w:bottom w:val="none" w:sz="0" w:space="0" w:color="auto"/>
            <w:right w:val="none" w:sz="0" w:space="0" w:color="auto"/>
          </w:divBdr>
          <w:divsChild>
            <w:div w:id="198469399">
              <w:marLeft w:val="0"/>
              <w:marRight w:val="0"/>
              <w:marTop w:val="0"/>
              <w:marBottom w:val="0"/>
              <w:divBdr>
                <w:top w:val="none" w:sz="0" w:space="0" w:color="auto"/>
                <w:left w:val="none" w:sz="0" w:space="0" w:color="auto"/>
                <w:bottom w:val="none" w:sz="0" w:space="0" w:color="auto"/>
                <w:right w:val="none" w:sz="0" w:space="0" w:color="auto"/>
              </w:divBdr>
            </w:div>
          </w:divsChild>
        </w:div>
        <w:div w:id="193344988">
          <w:marLeft w:val="0"/>
          <w:marRight w:val="0"/>
          <w:marTop w:val="0"/>
          <w:marBottom w:val="0"/>
          <w:divBdr>
            <w:top w:val="none" w:sz="0" w:space="0" w:color="auto"/>
            <w:left w:val="none" w:sz="0" w:space="0" w:color="auto"/>
            <w:bottom w:val="none" w:sz="0" w:space="0" w:color="auto"/>
            <w:right w:val="none" w:sz="0" w:space="0" w:color="auto"/>
          </w:divBdr>
          <w:divsChild>
            <w:div w:id="22903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345097">
          <w:marLeft w:val="0"/>
          <w:marRight w:val="0"/>
          <w:marTop w:val="0"/>
          <w:marBottom w:val="300"/>
          <w:divBdr>
            <w:top w:val="single" w:sz="6" w:space="15" w:color="EDEDED"/>
            <w:left w:val="single" w:sz="6" w:space="15" w:color="EDEDED"/>
            <w:bottom w:val="single" w:sz="6" w:space="15" w:color="EDEDED"/>
            <w:right w:val="single" w:sz="6" w:space="15" w:color="EDEDED"/>
          </w:divBdr>
        </w:div>
        <w:div w:id="193345216">
          <w:marLeft w:val="0"/>
          <w:marRight w:val="0"/>
          <w:marTop w:val="0"/>
          <w:marBottom w:val="0"/>
          <w:divBdr>
            <w:top w:val="none" w:sz="0" w:space="0" w:color="auto"/>
            <w:left w:val="none" w:sz="0" w:space="0" w:color="auto"/>
            <w:bottom w:val="none" w:sz="0" w:space="0" w:color="auto"/>
            <w:right w:val="none" w:sz="0" w:space="0" w:color="auto"/>
          </w:divBdr>
          <w:divsChild>
            <w:div w:id="121963467">
              <w:marLeft w:val="0"/>
              <w:marRight w:val="0"/>
              <w:marTop w:val="0"/>
              <w:marBottom w:val="0"/>
              <w:divBdr>
                <w:top w:val="none" w:sz="0" w:space="0" w:color="auto"/>
                <w:left w:val="none" w:sz="0" w:space="0" w:color="auto"/>
                <w:bottom w:val="none" w:sz="0" w:space="0" w:color="auto"/>
                <w:right w:val="none" w:sz="0" w:space="0" w:color="auto"/>
              </w:divBdr>
            </w:div>
          </w:divsChild>
        </w:div>
        <w:div w:id="193345954">
          <w:marLeft w:val="0"/>
          <w:marRight w:val="0"/>
          <w:marTop w:val="0"/>
          <w:marBottom w:val="0"/>
          <w:divBdr>
            <w:top w:val="none" w:sz="0" w:space="0" w:color="auto"/>
            <w:left w:val="none" w:sz="0" w:space="0" w:color="auto"/>
            <w:bottom w:val="none" w:sz="0" w:space="0" w:color="auto"/>
            <w:right w:val="none" w:sz="0" w:space="0" w:color="auto"/>
          </w:divBdr>
          <w:divsChild>
            <w:div w:id="100809946">
              <w:marLeft w:val="0"/>
              <w:marRight w:val="0"/>
              <w:marTop w:val="0"/>
              <w:marBottom w:val="0"/>
              <w:divBdr>
                <w:top w:val="none" w:sz="0" w:space="0" w:color="auto"/>
                <w:left w:val="none" w:sz="0" w:space="0" w:color="auto"/>
                <w:bottom w:val="none" w:sz="0" w:space="0" w:color="auto"/>
                <w:right w:val="none" w:sz="0" w:space="0" w:color="auto"/>
              </w:divBdr>
            </w:div>
          </w:divsChild>
        </w:div>
        <w:div w:id="193346089">
          <w:marLeft w:val="0"/>
          <w:marRight w:val="0"/>
          <w:marTop w:val="0"/>
          <w:marBottom w:val="0"/>
          <w:divBdr>
            <w:top w:val="none" w:sz="0" w:space="0" w:color="auto"/>
            <w:left w:val="none" w:sz="0" w:space="0" w:color="auto"/>
            <w:bottom w:val="none" w:sz="0" w:space="0" w:color="auto"/>
            <w:right w:val="none" w:sz="0" w:space="0" w:color="auto"/>
          </w:divBdr>
        </w:div>
        <w:div w:id="193346398">
          <w:marLeft w:val="0"/>
          <w:marRight w:val="0"/>
          <w:marTop w:val="0"/>
          <w:marBottom w:val="0"/>
          <w:divBdr>
            <w:top w:val="none" w:sz="0" w:space="0" w:color="auto"/>
            <w:left w:val="none" w:sz="0" w:space="0" w:color="auto"/>
            <w:bottom w:val="none" w:sz="0" w:space="0" w:color="auto"/>
            <w:right w:val="none" w:sz="0" w:space="0" w:color="auto"/>
          </w:divBdr>
        </w:div>
        <w:div w:id="193347375">
          <w:marLeft w:val="0"/>
          <w:marRight w:val="0"/>
          <w:marTop w:val="300"/>
          <w:marBottom w:val="0"/>
          <w:divBdr>
            <w:top w:val="none" w:sz="0" w:space="0" w:color="auto"/>
            <w:left w:val="none" w:sz="0" w:space="0" w:color="auto"/>
            <w:bottom w:val="none" w:sz="0" w:space="0" w:color="auto"/>
            <w:right w:val="none" w:sz="0" w:space="0" w:color="auto"/>
          </w:divBdr>
        </w:div>
        <w:div w:id="193347747">
          <w:marLeft w:val="0"/>
          <w:marRight w:val="0"/>
          <w:marTop w:val="0"/>
          <w:marBottom w:val="0"/>
          <w:divBdr>
            <w:top w:val="none" w:sz="0" w:space="0" w:color="auto"/>
            <w:left w:val="none" w:sz="0" w:space="0" w:color="auto"/>
            <w:bottom w:val="none" w:sz="0" w:space="0" w:color="auto"/>
            <w:right w:val="none" w:sz="0" w:space="0" w:color="auto"/>
          </w:divBdr>
        </w:div>
        <w:div w:id="193350289">
          <w:marLeft w:val="0"/>
          <w:marRight w:val="0"/>
          <w:marTop w:val="0"/>
          <w:marBottom w:val="0"/>
          <w:divBdr>
            <w:top w:val="none" w:sz="0" w:space="0" w:color="auto"/>
            <w:left w:val="none" w:sz="0" w:space="0" w:color="auto"/>
            <w:bottom w:val="none" w:sz="0" w:space="0" w:color="auto"/>
            <w:right w:val="none" w:sz="0" w:space="0" w:color="auto"/>
          </w:divBdr>
        </w:div>
        <w:div w:id="193350552">
          <w:marLeft w:val="0"/>
          <w:marRight w:val="0"/>
          <w:marTop w:val="0"/>
          <w:marBottom w:val="0"/>
          <w:divBdr>
            <w:top w:val="none" w:sz="0" w:space="0" w:color="auto"/>
            <w:left w:val="none" w:sz="0" w:space="0" w:color="auto"/>
            <w:bottom w:val="none" w:sz="0" w:space="0" w:color="auto"/>
            <w:right w:val="none" w:sz="0" w:space="0" w:color="auto"/>
          </w:divBdr>
        </w:div>
        <w:div w:id="193420119">
          <w:marLeft w:val="0"/>
          <w:marRight w:val="0"/>
          <w:marTop w:val="0"/>
          <w:marBottom w:val="0"/>
          <w:divBdr>
            <w:top w:val="none" w:sz="0" w:space="0" w:color="auto"/>
            <w:left w:val="none" w:sz="0" w:space="0" w:color="auto"/>
            <w:bottom w:val="none" w:sz="0" w:space="0" w:color="auto"/>
            <w:right w:val="none" w:sz="0" w:space="0" w:color="auto"/>
          </w:divBdr>
        </w:div>
        <w:div w:id="193421259">
          <w:marLeft w:val="0"/>
          <w:marRight w:val="0"/>
          <w:marTop w:val="0"/>
          <w:marBottom w:val="0"/>
          <w:divBdr>
            <w:top w:val="none" w:sz="0" w:space="0" w:color="auto"/>
            <w:left w:val="none" w:sz="0" w:space="0" w:color="auto"/>
            <w:bottom w:val="none" w:sz="0" w:space="0" w:color="auto"/>
            <w:right w:val="none" w:sz="0" w:space="0" w:color="auto"/>
          </w:divBdr>
        </w:div>
        <w:div w:id="193422730">
          <w:marLeft w:val="0"/>
          <w:marRight w:val="0"/>
          <w:marTop w:val="0"/>
          <w:marBottom w:val="0"/>
          <w:divBdr>
            <w:top w:val="none" w:sz="0" w:space="0" w:color="auto"/>
            <w:left w:val="none" w:sz="0" w:space="0" w:color="auto"/>
            <w:bottom w:val="none" w:sz="0" w:space="0" w:color="auto"/>
            <w:right w:val="none" w:sz="0" w:space="0" w:color="auto"/>
          </w:divBdr>
        </w:div>
        <w:div w:id="193423673">
          <w:marLeft w:val="0"/>
          <w:marRight w:val="0"/>
          <w:marTop w:val="0"/>
          <w:marBottom w:val="0"/>
          <w:divBdr>
            <w:top w:val="none" w:sz="0" w:space="0" w:color="auto"/>
            <w:left w:val="none" w:sz="0" w:space="0" w:color="auto"/>
            <w:bottom w:val="none" w:sz="0" w:space="0" w:color="auto"/>
            <w:right w:val="none" w:sz="0" w:space="0" w:color="auto"/>
          </w:divBdr>
        </w:div>
        <w:div w:id="193426211">
          <w:marLeft w:val="0"/>
          <w:marRight w:val="0"/>
          <w:marTop w:val="0"/>
          <w:marBottom w:val="0"/>
          <w:divBdr>
            <w:top w:val="none" w:sz="0" w:space="0" w:color="auto"/>
            <w:left w:val="none" w:sz="0" w:space="0" w:color="auto"/>
            <w:bottom w:val="none" w:sz="0" w:space="0" w:color="auto"/>
            <w:right w:val="none" w:sz="0" w:space="0" w:color="auto"/>
          </w:divBdr>
          <w:divsChild>
            <w:div w:id="296180639">
              <w:marLeft w:val="0"/>
              <w:marRight w:val="0"/>
              <w:marTop w:val="0"/>
              <w:marBottom w:val="0"/>
              <w:divBdr>
                <w:top w:val="none" w:sz="0" w:space="0" w:color="auto"/>
                <w:left w:val="none" w:sz="0" w:space="0" w:color="auto"/>
                <w:bottom w:val="none" w:sz="0" w:space="0" w:color="auto"/>
                <w:right w:val="none" w:sz="0" w:space="0" w:color="auto"/>
              </w:divBdr>
            </w:div>
          </w:divsChild>
        </w:div>
        <w:div w:id="193464758">
          <w:marLeft w:val="0"/>
          <w:marRight w:val="0"/>
          <w:marTop w:val="0"/>
          <w:marBottom w:val="0"/>
          <w:divBdr>
            <w:top w:val="none" w:sz="0" w:space="0" w:color="auto"/>
            <w:left w:val="none" w:sz="0" w:space="0" w:color="auto"/>
            <w:bottom w:val="none" w:sz="0" w:space="0" w:color="auto"/>
            <w:right w:val="none" w:sz="0" w:space="0" w:color="auto"/>
          </w:divBdr>
        </w:div>
        <w:div w:id="193465016">
          <w:marLeft w:val="0"/>
          <w:marRight w:val="0"/>
          <w:marTop w:val="0"/>
          <w:marBottom w:val="0"/>
          <w:divBdr>
            <w:top w:val="none" w:sz="0" w:space="0" w:color="auto"/>
            <w:left w:val="none" w:sz="0" w:space="0" w:color="auto"/>
            <w:bottom w:val="none" w:sz="0" w:space="0" w:color="auto"/>
            <w:right w:val="none" w:sz="0" w:space="0" w:color="auto"/>
          </w:divBdr>
        </w:div>
        <w:div w:id="193467924">
          <w:marLeft w:val="0"/>
          <w:marRight w:val="0"/>
          <w:marTop w:val="0"/>
          <w:marBottom w:val="0"/>
          <w:divBdr>
            <w:top w:val="none" w:sz="0" w:space="0" w:color="auto"/>
            <w:left w:val="none" w:sz="0" w:space="0" w:color="auto"/>
            <w:bottom w:val="none" w:sz="0" w:space="0" w:color="auto"/>
            <w:right w:val="none" w:sz="0" w:space="0" w:color="auto"/>
          </w:divBdr>
        </w:div>
        <w:div w:id="193468169">
          <w:marLeft w:val="0"/>
          <w:marRight w:val="0"/>
          <w:marTop w:val="0"/>
          <w:marBottom w:val="0"/>
          <w:divBdr>
            <w:top w:val="none" w:sz="0" w:space="0" w:color="auto"/>
            <w:left w:val="none" w:sz="0" w:space="0" w:color="auto"/>
            <w:bottom w:val="none" w:sz="0" w:space="0" w:color="auto"/>
            <w:right w:val="none" w:sz="0" w:space="0" w:color="auto"/>
          </w:divBdr>
        </w:div>
        <w:div w:id="193470278">
          <w:marLeft w:val="0"/>
          <w:marRight w:val="0"/>
          <w:marTop w:val="0"/>
          <w:marBottom w:val="0"/>
          <w:divBdr>
            <w:top w:val="none" w:sz="0" w:space="0" w:color="auto"/>
            <w:left w:val="none" w:sz="0" w:space="0" w:color="auto"/>
            <w:bottom w:val="none" w:sz="0" w:space="0" w:color="auto"/>
            <w:right w:val="none" w:sz="0" w:space="0" w:color="auto"/>
          </w:divBdr>
        </w:div>
        <w:div w:id="193542829">
          <w:marLeft w:val="0"/>
          <w:marRight w:val="0"/>
          <w:marTop w:val="0"/>
          <w:marBottom w:val="0"/>
          <w:divBdr>
            <w:top w:val="none" w:sz="0" w:space="0" w:color="auto"/>
            <w:left w:val="none" w:sz="0" w:space="0" w:color="auto"/>
            <w:bottom w:val="none" w:sz="0" w:space="0" w:color="auto"/>
            <w:right w:val="none" w:sz="0" w:space="0" w:color="auto"/>
          </w:divBdr>
        </w:div>
        <w:div w:id="193544390">
          <w:marLeft w:val="0"/>
          <w:marRight w:val="0"/>
          <w:marTop w:val="300"/>
          <w:marBottom w:val="0"/>
          <w:divBdr>
            <w:top w:val="none" w:sz="0" w:space="0" w:color="auto"/>
            <w:left w:val="none" w:sz="0" w:space="0" w:color="auto"/>
            <w:bottom w:val="none" w:sz="0" w:space="0" w:color="auto"/>
            <w:right w:val="none" w:sz="0" w:space="0" w:color="auto"/>
          </w:divBdr>
        </w:div>
        <w:div w:id="193546013">
          <w:marLeft w:val="0"/>
          <w:marRight w:val="0"/>
          <w:marTop w:val="0"/>
          <w:marBottom w:val="0"/>
          <w:divBdr>
            <w:top w:val="none" w:sz="0" w:space="0" w:color="auto"/>
            <w:left w:val="none" w:sz="0" w:space="0" w:color="auto"/>
            <w:bottom w:val="none" w:sz="0" w:space="0" w:color="auto"/>
            <w:right w:val="none" w:sz="0" w:space="0" w:color="auto"/>
          </w:divBdr>
        </w:div>
        <w:div w:id="193614225">
          <w:marLeft w:val="0"/>
          <w:marRight w:val="0"/>
          <w:marTop w:val="0"/>
          <w:marBottom w:val="0"/>
          <w:divBdr>
            <w:top w:val="none" w:sz="0" w:space="0" w:color="auto"/>
            <w:left w:val="none" w:sz="0" w:space="0" w:color="auto"/>
            <w:bottom w:val="none" w:sz="0" w:space="0" w:color="auto"/>
            <w:right w:val="none" w:sz="0" w:space="0" w:color="auto"/>
          </w:divBdr>
        </w:div>
        <w:div w:id="193614395">
          <w:marLeft w:val="0"/>
          <w:marRight w:val="0"/>
          <w:marTop w:val="300"/>
          <w:marBottom w:val="0"/>
          <w:divBdr>
            <w:top w:val="none" w:sz="0" w:space="0" w:color="auto"/>
            <w:left w:val="none" w:sz="0" w:space="0" w:color="auto"/>
            <w:bottom w:val="none" w:sz="0" w:space="0" w:color="auto"/>
            <w:right w:val="none" w:sz="0" w:space="0" w:color="auto"/>
          </w:divBdr>
        </w:div>
        <w:div w:id="193614480">
          <w:marLeft w:val="0"/>
          <w:marRight w:val="0"/>
          <w:marTop w:val="0"/>
          <w:marBottom w:val="0"/>
          <w:divBdr>
            <w:top w:val="none" w:sz="0" w:space="0" w:color="auto"/>
            <w:left w:val="none" w:sz="0" w:space="0" w:color="auto"/>
            <w:bottom w:val="none" w:sz="0" w:space="0" w:color="auto"/>
            <w:right w:val="none" w:sz="0" w:space="0" w:color="auto"/>
          </w:divBdr>
        </w:div>
        <w:div w:id="193615208">
          <w:marLeft w:val="0"/>
          <w:marRight w:val="0"/>
          <w:marTop w:val="0"/>
          <w:marBottom w:val="0"/>
          <w:divBdr>
            <w:top w:val="none" w:sz="0" w:space="0" w:color="auto"/>
            <w:left w:val="none" w:sz="0" w:space="0" w:color="auto"/>
            <w:bottom w:val="none" w:sz="0" w:space="0" w:color="auto"/>
            <w:right w:val="none" w:sz="0" w:space="0" w:color="auto"/>
          </w:divBdr>
          <w:divsChild>
            <w:div w:id="345137292">
              <w:marLeft w:val="0"/>
              <w:marRight w:val="0"/>
              <w:marTop w:val="0"/>
              <w:marBottom w:val="0"/>
              <w:divBdr>
                <w:top w:val="none" w:sz="0" w:space="0" w:color="auto"/>
                <w:left w:val="none" w:sz="0" w:space="0" w:color="auto"/>
                <w:bottom w:val="none" w:sz="0" w:space="0" w:color="auto"/>
                <w:right w:val="none" w:sz="0" w:space="0" w:color="auto"/>
              </w:divBdr>
            </w:div>
          </w:divsChild>
        </w:div>
        <w:div w:id="193663186">
          <w:marLeft w:val="0"/>
          <w:marRight w:val="0"/>
          <w:marTop w:val="0"/>
          <w:marBottom w:val="0"/>
          <w:divBdr>
            <w:top w:val="none" w:sz="0" w:space="0" w:color="auto"/>
            <w:left w:val="none" w:sz="0" w:space="0" w:color="auto"/>
            <w:bottom w:val="none" w:sz="0" w:space="0" w:color="auto"/>
            <w:right w:val="none" w:sz="0" w:space="0" w:color="auto"/>
          </w:divBdr>
        </w:div>
        <w:div w:id="193664084">
          <w:marLeft w:val="0"/>
          <w:marRight w:val="0"/>
          <w:marTop w:val="0"/>
          <w:marBottom w:val="0"/>
          <w:divBdr>
            <w:top w:val="none" w:sz="0" w:space="0" w:color="auto"/>
            <w:left w:val="none" w:sz="0" w:space="0" w:color="auto"/>
            <w:bottom w:val="none" w:sz="0" w:space="0" w:color="auto"/>
            <w:right w:val="none" w:sz="0" w:space="0" w:color="auto"/>
          </w:divBdr>
        </w:div>
        <w:div w:id="193691423">
          <w:marLeft w:val="0"/>
          <w:marRight w:val="0"/>
          <w:marTop w:val="0"/>
          <w:marBottom w:val="0"/>
          <w:divBdr>
            <w:top w:val="none" w:sz="0" w:space="0" w:color="auto"/>
            <w:left w:val="none" w:sz="0" w:space="0" w:color="auto"/>
            <w:bottom w:val="none" w:sz="0" w:space="0" w:color="auto"/>
            <w:right w:val="none" w:sz="0" w:space="0" w:color="auto"/>
          </w:divBdr>
        </w:div>
        <w:div w:id="193738198">
          <w:marLeft w:val="0"/>
          <w:marRight w:val="0"/>
          <w:marTop w:val="0"/>
          <w:marBottom w:val="0"/>
          <w:divBdr>
            <w:top w:val="none" w:sz="0" w:space="0" w:color="auto"/>
            <w:left w:val="none" w:sz="0" w:space="0" w:color="auto"/>
            <w:bottom w:val="none" w:sz="0" w:space="0" w:color="auto"/>
            <w:right w:val="none" w:sz="0" w:space="0" w:color="auto"/>
          </w:divBdr>
        </w:div>
        <w:div w:id="193738979">
          <w:marLeft w:val="0"/>
          <w:marRight w:val="0"/>
          <w:marTop w:val="0"/>
          <w:marBottom w:val="0"/>
          <w:divBdr>
            <w:top w:val="none" w:sz="0" w:space="0" w:color="auto"/>
            <w:left w:val="none" w:sz="0" w:space="0" w:color="auto"/>
            <w:bottom w:val="none" w:sz="0" w:space="0" w:color="auto"/>
            <w:right w:val="none" w:sz="0" w:space="0" w:color="auto"/>
          </w:divBdr>
        </w:div>
        <w:div w:id="193809583">
          <w:marLeft w:val="0"/>
          <w:marRight w:val="0"/>
          <w:marTop w:val="0"/>
          <w:marBottom w:val="0"/>
          <w:divBdr>
            <w:top w:val="none" w:sz="0" w:space="0" w:color="auto"/>
            <w:left w:val="none" w:sz="0" w:space="0" w:color="auto"/>
            <w:bottom w:val="none" w:sz="0" w:space="0" w:color="auto"/>
            <w:right w:val="none" w:sz="0" w:space="0" w:color="auto"/>
          </w:divBdr>
        </w:div>
        <w:div w:id="193810743">
          <w:marLeft w:val="0"/>
          <w:marRight w:val="0"/>
          <w:marTop w:val="300"/>
          <w:marBottom w:val="0"/>
          <w:divBdr>
            <w:top w:val="none" w:sz="0" w:space="0" w:color="auto"/>
            <w:left w:val="none" w:sz="0" w:space="0" w:color="auto"/>
            <w:bottom w:val="none" w:sz="0" w:space="0" w:color="auto"/>
            <w:right w:val="none" w:sz="0" w:space="0" w:color="auto"/>
          </w:divBdr>
        </w:div>
        <w:div w:id="193812489">
          <w:marLeft w:val="0"/>
          <w:marRight w:val="0"/>
          <w:marTop w:val="0"/>
          <w:marBottom w:val="0"/>
          <w:divBdr>
            <w:top w:val="none" w:sz="0" w:space="0" w:color="auto"/>
            <w:left w:val="none" w:sz="0" w:space="0" w:color="auto"/>
            <w:bottom w:val="none" w:sz="0" w:space="0" w:color="auto"/>
            <w:right w:val="none" w:sz="0" w:space="0" w:color="auto"/>
          </w:divBdr>
        </w:div>
        <w:div w:id="193812587">
          <w:marLeft w:val="0"/>
          <w:marRight w:val="0"/>
          <w:marTop w:val="0"/>
          <w:marBottom w:val="300"/>
          <w:divBdr>
            <w:top w:val="single" w:sz="6" w:space="15" w:color="EDEDED"/>
            <w:left w:val="single" w:sz="6" w:space="15" w:color="EDEDED"/>
            <w:bottom w:val="single" w:sz="6" w:space="15" w:color="EDEDED"/>
            <w:right w:val="single" w:sz="6" w:space="15" w:color="EDEDED"/>
          </w:divBdr>
        </w:div>
        <w:div w:id="193815171">
          <w:marLeft w:val="0"/>
          <w:marRight w:val="0"/>
          <w:marTop w:val="0"/>
          <w:marBottom w:val="0"/>
          <w:divBdr>
            <w:top w:val="none" w:sz="0" w:space="0" w:color="auto"/>
            <w:left w:val="none" w:sz="0" w:space="0" w:color="auto"/>
            <w:bottom w:val="none" w:sz="0" w:space="0" w:color="auto"/>
            <w:right w:val="none" w:sz="0" w:space="0" w:color="auto"/>
          </w:divBdr>
          <w:divsChild>
            <w:div w:id="46027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815697">
          <w:marLeft w:val="0"/>
          <w:marRight w:val="0"/>
          <w:marTop w:val="0"/>
          <w:marBottom w:val="0"/>
          <w:divBdr>
            <w:top w:val="none" w:sz="0" w:space="0" w:color="auto"/>
            <w:left w:val="none" w:sz="0" w:space="0" w:color="auto"/>
            <w:bottom w:val="none" w:sz="0" w:space="0" w:color="auto"/>
            <w:right w:val="none" w:sz="0" w:space="0" w:color="auto"/>
          </w:divBdr>
        </w:div>
        <w:div w:id="193857844">
          <w:marLeft w:val="0"/>
          <w:marRight w:val="0"/>
          <w:marTop w:val="0"/>
          <w:marBottom w:val="0"/>
          <w:divBdr>
            <w:top w:val="none" w:sz="0" w:space="0" w:color="auto"/>
            <w:left w:val="none" w:sz="0" w:space="0" w:color="auto"/>
            <w:bottom w:val="none" w:sz="0" w:space="0" w:color="auto"/>
            <w:right w:val="none" w:sz="0" w:space="0" w:color="auto"/>
          </w:divBdr>
        </w:div>
        <w:div w:id="193883203">
          <w:marLeft w:val="0"/>
          <w:marRight w:val="0"/>
          <w:marTop w:val="0"/>
          <w:marBottom w:val="0"/>
          <w:divBdr>
            <w:top w:val="none" w:sz="0" w:space="0" w:color="auto"/>
            <w:left w:val="none" w:sz="0" w:space="0" w:color="auto"/>
            <w:bottom w:val="none" w:sz="0" w:space="0" w:color="auto"/>
            <w:right w:val="none" w:sz="0" w:space="0" w:color="auto"/>
          </w:divBdr>
        </w:div>
        <w:div w:id="193883959">
          <w:marLeft w:val="0"/>
          <w:marRight w:val="0"/>
          <w:marTop w:val="0"/>
          <w:marBottom w:val="0"/>
          <w:divBdr>
            <w:top w:val="none" w:sz="0" w:space="0" w:color="auto"/>
            <w:left w:val="none" w:sz="0" w:space="0" w:color="auto"/>
            <w:bottom w:val="none" w:sz="0" w:space="0" w:color="auto"/>
            <w:right w:val="none" w:sz="0" w:space="0" w:color="auto"/>
          </w:divBdr>
        </w:div>
        <w:div w:id="193884296">
          <w:marLeft w:val="0"/>
          <w:marRight w:val="0"/>
          <w:marTop w:val="300"/>
          <w:marBottom w:val="0"/>
          <w:divBdr>
            <w:top w:val="none" w:sz="0" w:space="0" w:color="auto"/>
            <w:left w:val="none" w:sz="0" w:space="0" w:color="auto"/>
            <w:bottom w:val="none" w:sz="0" w:space="0" w:color="auto"/>
            <w:right w:val="none" w:sz="0" w:space="0" w:color="auto"/>
          </w:divBdr>
        </w:div>
        <w:div w:id="193885328">
          <w:marLeft w:val="0"/>
          <w:marRight w:val="0"/>
          <w:marTop w:val="0"/>
          <w:marBottom w:val="0"/>
          <w:divBdr>
            <w:top w:val="none" w:sz="0" w:space="0" w:color="auto"/>
            <w:left w:val="none" w:sz="0" w:space="0" w:color="auto"/>
            <w:bottom w:val="none" w:sz="0" w:space="0" w:color="auto"/>
            <w:right w:val="none" w:sz="0" w:space="0" w:color="auto"/>
          </w:divBdr>
        </w:div>
        <w:div w:id="193886008">
          <w:marLeft w:val="0"/>
          <w:marRight w:val="0"/>
          <w:marTop w:val="300"/>
          <w:marBottom w:val="0"/>
          <w:divBdr>
            <w:top w:val="none" w:sz="0" w:space="0" w:color="auto"/>
            <w:left w:val="none" w:sz="0" w:space="0" w:color="auto"/>
            <w:bottom w:val="none" w:sz="0" w:space="0" w:color="auto"/>
            <w:right w:val="none" w:sz="0" w:space="0" w:color="auto"/>
          </w:divBdr>
        </w:div>
        <w:div w:id="194000747">
          <w:marLeft w:val="0"/>
          <w:marRight w:val="0"/>
          <w:marTop w:val="0"/>
          <w:marBottom w:val="0"/>
          <w:divBdr>
            <w:top w:val="none" w:sz="0" w:space="0" w:color="auto"/>
            <w:left w:val="none" w:sz="0" w:space="0" w:color="auto"/>
            <w:bottom w:val="none" w:sz="0" w:space="0" w:color="auto"/>
            <w:right w:val="none" w:sz="0" w:space="0" w:color="auto"/>
          </w:divBdr>
        </w:div>
        <w:div w:id="194003021">
          <w:marLeft w:val="0"/>
          <w:marRight w:val="0"/>
          <w:marTop w:val="0"/>
          <w:marBottom w:val="300"/>
          <w:divBdr>
            <w:top w:val="single" w:sz="6" w:space="15" w:color="EDEDED"/>
            <w:left w:val="single" w:sz="6" w:space="15" w:color="EDEDED"/>
            <w:bottom w:val="single" w:sz="6" w:space="15" w:color="EDEDED"/>
            <w:right w:val="single" w:sz="6" w:space="15" w:color="EDEDED"/>
          </w:divBdr>
        </w:div>
        <w:div w:id="194006189">
          <w:marLeft w:val="0"/>
          <w:marRight w:val="0"/>
          <w:marTop w:val="0"/>
          <w:marBottom w:val="0"/>
          <w:divBdr>
            <w:top w:val="none" w:sz="0" w:space="0" w:color="auto"/>
            <w:left w:val="none" w:sz="0" w:space="0" w:color="auto"/>
            <w:bottom w:val="none" w:sz="0" w:space="0" w:color="auto"/>
            <w:right w:val="none" w:sz="0" w:space="0" w:color="auto"/>
          </w:divBdr>
        </w:div>
        <w:div w:id="194009062">
          <w:marLeft w:val="0"/>
          <w:marRight w:val="0"/>
          <w:marTop w:val="0"/>
          <w:marBottom w:val="300"/>
          <w:divBdr>
            <w:top w:val="single" w:sz="6" w:space="15" w:color="EDEDED"/>
            <w:left w:val="single" w:sz="6" w:space="15" w:color="EDEDED"/>
            <w:bottom w:val="single" w:sz="6" w:space="15" w:color="EDEDED"/>
            <w:right w:val="single" w:sz="6" w:space="15" w:color="EDEDED"/>
          </w:divBdr>
        </w:div>
        <w:div w:id="194079042">
          <w:marLeft w:val="0"/>
          <w:marRight w:val="0"/>
          <w:marTop w:val="0"/>
          <w:marBottom w:val="300"/>
          <w:divBdr>
            <w:top w:val="single" w:sz="6" w:space="15" w:color="EDEDED"/>
            <w:left w:val="single" w:sz="6" w:space="15" w:color="EDEDED"/>
            <w:bottom w:val="single" w:sz="6" w:space="15" w:color="EDEDED"/>
            <w:right w:val="single" w:sz="6" w:space="15" w:color="EDEDED"/>
          </w:divBdr>
        </w:div>
        <w:div w:id="194081682">
          <w:marLeft w:val="0"/>
          <w:marRight w:val="0"/>
          <w:marTop w:val="300"/>
          <w:marBottom w:val="0"/>
          <w:divBdr>
            <w:top w:val="none" w:sz="0" w:space="0" w:color="auto"/>
            <w:left w:val="none" w:sz="0" w:space="0" w:color="auto"/>
            <w:bottom w:val="none" w:sz="0" w:space="0" w:color="auto"/>
            <w:right w:val="none" w:sz="0" w:space="0" w:color="auto"/>
          </w:divBdr>
        </w:div>
        <w:div w:id="194081951">
          <w:marLeft w:val="0"/>
          <w:marRight w:val="0"/>
          <w:marTop w:val="0"/>
          <w:marBottom w:val="0"/>
          <w:divBdr>
            <w:top w:val="none" w:sz="0" w:space="0" w:color="auto"/>
            <w:left w:val="none" w:sz="0" w:space="0" w:color="auto"/>
            <w:bottom w:val="none" w:sz="0" w:space="0" w:color="auto"/>
            <w:right w:val="none" w:sz="0" w:space="0" w:color="auto"/>
          </w:divBdr>
        </w:div>
        <w:div w:id="194083044">
          <w:marLeft w:val="0"/>
          <w:marRight w:val="0"/>
          <w:marTop w:val="0"/>
          <w:marBottom w:val="0"/>
          <w:divBdr>
            <w:top w:val="none" w:sz="0" w:space="0" w:color="auto"/>
            <w:left w:val="none" w:sz="0" w:space="0" w:color="auto"/>
            <w:bottom w:val="none" w:sz="0" w:space="0" w:color="auto"/>
            <w:right w:val="none" w:sz="0" w:space="0" w:color="auto"/>
          </w:divBdr>
          <w:divsChild>
            <w:div w:id="206113836">
              <w:marLeft w:val="0"/>
              <w:marRight w:val="0"/>
              <w:marTop w:val="0"/>
              <w:marBottom w:val="0"/>
              <w:divBdr>
                <w:top w:val="none" w:sz="0" w:space="0" w:color="auto"/>
                <w:left w:val="none" w:sz="0" w:space="0" w:color="auto"/>
                <w:bottom w:val="none" w:sz="0" w:space="0" w:color="auto"/>
                <w:right w:val="none" w:sz="0" w:space="0" w:color="auto"/>
              </w:divBdr>
            </w:div>
          </w:divsChild>
        </w:div>
        <w:div w:id="194083105">
          <w:marLeft w:val="0"/>
          <w:marRight w:val="0"/>
          <w:marTop w:val="0"/>
          <w:marBottom w:val="0"/>
          <w:divBdr>
            <w:top w:val="none" w:sz="0" w:space="0" w:color="auto"/>
            <w:left w:val="none" w:sz="0" w:space="0" w:color="auto"/>
            <w:bottom w:val="none" w:sz="0" w:space="0" w:color="auto"/>
            <w:right w:val="none" w:sz="0" w:space="0" w:color="auto"/>
          </w:divBdr>
        </w:div>
        <w:div w:id="194119538">
          <w:marLeft w:val="0"/>
          <w:marRight w:val="0"/>
          <w:marTop w:val="0"/>
          <w:marBottom w:val="300"/>
          <w:divBdr>
            <w:top w:val="single" w:sz="6" w:space="15" w:color="EDEDED"/>
            <w:left w:val="single" w:sz="6" w:space="15" w:color="EDEDED"/>
            <w:bottom w:val="single" w:sz="6" w:space="15" w:color="EDEDED"/>
            <w:right w:val="single" w:sz="6" w:space="15" w:color="EDEDED"/>
          </w:divBdr>
        </w:div>
        <w:div w:id="194123190">
          <w:marLeft w:val="0"/>
          <w:marRight w:val="0"/>
          <w:marTop w:val="0"/>
          <w:marBottom w:val="0"/>
          <w:divBdr>
            <w:top w:val="none" w:sz="0" w:space="0" w:color="auto"/>
            <w:left w:val="none" w:sz="0" w:space="0" w:color="auto"/>
            <w:bottom w:val="none" w:sz="0" w:space="0" w:color="auto"/>
            <w:right w:val="none" w:sz="0" w:space="0" w:color="auto"/>
          </w:divBdr>
        </w:div>
        <w:div w:id="194193019">
          <w:marLeft w:val="0"/>
          <w:marRight w:val="0"/>
          <w:marTop w:val="0"/>
          <w:marBottom w:val="300"/>
          <w:divBdr>
            <w:top w:val="single" w:sz="6" w:space="15" w:color="EDEDED"/>
            <w:left w:val="single" w:sz="6" w:space="15" w:color="EDEDED"/>
            <w:bottom w:val="single" w:sz="6" w:space="15" w:color="EDEDED"/>
            <w:right w:val="single" w:sz="6" w:space="15" w:color="EDEDED"/>
          </w:divBdr>
        </w:div>
        <w:div w:id="194193450">
          <w:marLeft w:val="0"/>
          <w:marRight w:val="0"/>
          <w:marTop w:val="0"/>
          <w:marBottom w:val="0"/>
          <w:divBdr>
            <w:top w:val="none" w:sz="0" w:space="0" w:color="auto"/>
            <w:left w:val="none" w:sz="0" w:space="0" w:color="auto"/>
            <w:bottom w:val="none" w:sz="0" w:space="0" w:color="auto"/>
            <w:right w:val="none" w:sz="0" w:space="0" w:color="auto"/>
          </w:divBdr>
        </w:div>
        <w:div w:id="194197773">
          <w:marLeft w:val="0"/>
          <w:marRight w:val="0"/>
          <w:marTop w:val="0"/>
          <w:marBottom w:val="0"/>
          <w:divBdr>
            <w:top w:val="none" w:sz="0" w:space="0" w:color="auto"/>
            <w:left w:val="none" w:sz="0" w:space="0" w:color="auto"/>
            <w:bottom w:val="none" w:sz="0" w:space="0" w:color="auto"/>
            <w:right w:val="none" w:sz="0" w:space="0" w:color="auto"/>
          </w:divBdr>
        </w:div>
        <w:div w:id="194269631">
          <w:marLeft w:val="0"/>
          <w:marRight w:val="0"/>
          <w:marTop w:val="300"/>
          <w:marBottom w:val="0"/>
          <w:divBdr>
            <w:top w:val="none" w:sz="0" w:space="0" w:color="auto"/>
            <w:left w:val="none" w:sz="0" w:space="0" w:color="auto"/>
            <w:bottom w:val="none" w:sz="0" w:space="0" w:color="auto"/>
            <w:right w:val="none" w:sz="0" w:space="0" w:color="auto"/>
          </w:divBdr>
        </w:div>
        <w:div w:id="194272079">
          <w:marLeft w:val="0"/>
          <w:marRight w:val="0"/>
          <w:marTop w:val="0"/>
          <w:marBottom w:val="0"/>
          <w:divBdr>
            <w:top w:val="none" w:sz="0" w:space="0" w:color="auto"/>
            <w:left w:val="none" w:sz="0" w:space="0" w:color="auto"/>
            <w:bottom w:val="none" w:sz="0" w:space="0" w:color="auto"/>
            <w:right w:val="none" w:sz="0" w:space="0" w:color="auto"/>
          </w:divBdr>
        </w:div>
        <w:div w:id="194273689">
          <w:marLeft w:val="0"/>
          <w:marRight w:val="0"/>
          <w:marTop w:val="0"/>
          <w:marBottom w:val="0"/>
          <w:divBdr>
            <w:top w:val="none" w:sz="0" w:space="0" w:color="auto"/>
            <w:left w:val="none" w:sz="0" w:space="0" w:color="auto"/>
            <w:bottom w:val="none" w:sz="0" w:space="0" w:color="auto"/>
            <w:right w:val="none" w:sz="0" w:space="0" w:color="auto"/>
          </w:divBdr>
        </w:div>
        <w:div w:id="194277075">
          <w:marLeft w:val="0"/>
          <w:marRight w:val="0"/>
          <w:marTop w:val="0"/>
          <w:marBottom w:val="0"/>
          <w:divBdr>
            <w:top w:val="none" w:sz="0" w:space="0" w:color="auto"/>
            <w:left w:val="none" w:sz="0" w:space="0" w:color="auto"/>
            <w:bottom w:val="none" w:sz="0" w:space="0" w:color="auto"/>
            <w:right w:val="none" w:sz="0" w:space="0" w:color="auto"/>
          </w:divBdr>
        </w:div>
        <w:div w:id="194315497">
          <w:marLeft w:val="0"/>
          <w:marRight w:val="0"/>
          <w:marTop w:val="0"/>
          <w:marBottom w:val="0"/>
          <w:divBdr>
            <w:top w:val="none" w:sz="0" w:space="0" w:color="auto"/>
            <w:left w:val="none" w:sz="0" w:space="0" w:color="auto"/>
            <w:bottom w:val="none" w:sz="0" w:space="0" w:color="auto"/>
            <w:right w:val="none" w:sz="0" w:space="0" w:color="auto"/>
          </w:divBdr>
          <w:divsChild>
            <w:div w:id="280188938">
              <w:marLeft w:val="0"/>
              <w:marRight w:val="0"/>
              <w:marTop w:val="0"/>
              <w:marBottom w:val="0"/>
              <w:divBdr>
                <w:top w:val="none" w:sz="0" w:space="0" w:color="auto"/>
                <w:left w:val="none" w:sz="0" w:space="0" w:color="auto"/>
                <w:bottom w:val="none" w:sz="0" w:space="0" w:color="auto"/>
                <w:right w:val="none" w:sz="0" w:space="0" w:color="auto"/>
              </w:divBdr>
            </w:div>
          </w:divsChild>
        </w:div>
        <w:div w:id="194316781">
          <w:marLeft w:val="0"/>
          <w:marRight w:val="0"/>
          <w:marTop w:val="0"/>
          <w:marBottom w:val="0"/>
          <w:divBdr>
            <w:top w:val="none" w:sz="0" w:space="0" w:color="auto"/>
            <w:left w:val="none" w:sz="0" w:space="0" w:color="auto"/>
            <w:bottom w:val="none" w:sz="0" w:space="0" w:color="auto"/>
            <w:right w:val="none" w:sz="0" w:space="0" w:color="auto"/>
          </w:divBdr>
        </w:div>
        <w:div w:id="194317895">
          <w:marLeft w:val="0"/>
          <w:marRight w:val="0"/>
          <w:marTop w:val="0"/>
          <w:marBottom w:val="0"/>
          <w:divBdr>
            <w:top w:val="none" w:sz="0" w:space="0" w:color="auto"/>
            <w:left w:val="none" w:sz="0" w:space="0" w:color="auto"/>
            <w:bottom w:val="none" w:sz="0" w:space="0" w:color="auto"/>
            <w:right w:val="none" w:sz="0" w:space="0" w:color="auto"/>
          </w:divBdr>
        </w:div>
        <w:div w:id="194318851">
          <w:marLeft w:val="0"/>
          <w:marRight w:val="0"/>
          <w:marTop w:val="0"/>
          <w:marBottom w:val="0"/>
          <w:divBdr>
            <w:top w:val="none" w:sz="0" w:space="0" w:color="auto"/>
            <w:left w:val="none" w:sz="0" w:space="0" w:color="auto"/>
            <w:bottom w:val="none" w:sz="0" w:space="0" w:color="auto"/>
            <w:right w:val="none" w:sz="0" w:space="0" w:color="auto"/>
          </w:divBdr>
        </w:div>
        <w:div w:id="194344977">
          <w:marLeft w:val="0"/>
          <w:marRight w:val="0"/>
          <w:marTop w:val="0"/>
          <w:marBottom w:val="0"/>
          <w:divBdr>
            <w:top w:val="none" w:sz="0" w:space="0" w:color="auto"/>
            <w:left w:val="none" w:sz="0" w:space="0" w:color="auto"/>
            <w:bottom w:val="none" w:sz="0" w:space="0" w:color="auto"/>
            <w:right w:val="none" w:sz="0" w:space="0" w:color="auto"/>
          </w:divBdr>
        </w:div>
        <w:div w:id="194345032">
          <w:marLeft w:val="0"/>
          <w:marRight w:val="0"/>
          <w:marTop w:val="0"/>
          <w:marBottom w:val="0"/>
          <w:divBdr>
            <w:top w:val="none" w:sz="0" w:space="0" w:color="auto"/>
            <w:left w:val="none" w:sz="0" w:space="0" w:color="auto"/>
            <w:bottom w:val="none" w:sz="0" w:space="0" w:color="auto"/>
            <w:right w:val="none" w:sz="0" w:space="0" w:color="auto"/>
          </w:divBdr>
        </w:div>
        <w:div w:id="194346251">
          <w:marLeft w:val="0"/>
          <w:marRight w:val="0"/>
          <w:marTop w:val="0"/>
          <w:marBottom w:val="0"/>
          <w:divBdr>
            <w:top w:val="none" w:sz="0" w:space="0" w:color="auto"/>
            <w:left w:val="none" w:sz="0" w:space="0" w:color="auto"/>
            <w:bottom w:val="none" w:sz="0" w:space="0" w:color="auto"/>
            <w:right w:val="none" w:sz="0" w:space="0" w:color="auto"/>
          </w:divBdr>
        </w:div>
        <w:div w:id="194386050">
          <w:marLeft w:val="0"/>
          <w:marRight w:val="0"/>
          <w:marTop w:val="0"/>
          <w:marBottom w:val="0"/>
          <w:divBdr>
            <w:top w:val="none" w:sz="0" w:space="0" w:color="auto"/>
            <w:left w:val="none" w:sz="0" w:space="0" w:color="auto"/>
            <w:bottom w:val="none" w:sz="0" w:space="0" w:color="auto"/>
            <w:right w:val="none" w:sz="0" w:space="0" w:color="auto"/>
          </w:divBdr>
        </w:div>
        <w:div w:id="194386070">
          <w:marLeft w:val="0"/>
          <w:marRight w:val="0"/>
          <w:marTop w:val="0"/>
          <w:marBottom w:val="300"/>
          <w:divBdr>
            <w:top w:val="single" w:sz="6" w:space="15" w:color="EDEDED"/>
            <w:left w:val="single" w:sz="6" w:space="15" w:color="EDEDED"/>
            <w:bottom w:val="single" w:sz="6" w:space="15" w:color="EDEDED"/>
            <w:right w:val="single" w:sz="6" w:space="15" w:color="EDEDED"/>
          </w:divBdr>
        </w:div>
        <w:div w:id="194387088">
          <w:marLeft w:val="0"/>
          <w:marRight w:val="0"/>
          <w:marTop w:val="0"/>
          <w:marBottom w:val="0"/>
          <w:divBdr>
            <w:top w:val="none" w:sz="0" w:space="0" w:color="auto"/>
            <w:left w:val="none" w:sz="0" w:space="0" w:color="auto"/>
            <w:bottom w:val="none" w:sz="0" w:space="0" w:color="auto"/>
            <w:right w:val="none" w:sz="0" w:space="0" w:color="auto"/>
          </w:divBdr>
        </w:div>
        <w:div w:id="194389084">
          <w:marLeft w:val="0"/>
          <w:marRight w:val="0"/>
          <w:marTop w:val="0"/>
          <w:marBottom w:val="0"/>
          <w:divBdr>
            <w:top w:val="none" w:sz="0" w:space="0" w:color="auto"/>
            <w:left w:val="none" w:sz="0" w:space="0" w:color="auto"/>
            <w:bottom w:val="none" w:sz="0" w:space="0" w:color="auto"/>
            <w:right w:val="none" w:sz="0" w:space="0" w:color="auto"/>
          </w:divBdr>
        </w:div>
        <w:div w:id="194390831">
          <w:marLeft w:val="0"/>
          <w:marRight w:val="0"/>
          <w:marTop w:val="0"/>
          <w:marBottom w:val="300"/>
          <w:divBdr>
            <w:top w:val="single" w:sz="6" w:space="15" w:color="EDEDED"/>
            <w:left w:val="single" w:sz="6" w:space="15" w:color="EDEDED"/>
            <w:bottom w:val="single" w:sz="6" w:space="15" w:color="EDEDED"/>
            <w:right w:val="single" w:sz="6" w:space="15" w:color="EDEDED"/>
          </w:divBdr>
        </w:div>
        <w:div w:id="194392382">
          <w:marLeft w:val="0"/>
          <w:marRight w:val="0"/>
          <w:marTop w:val="300"/>
          <w:marBottom w:val="0"/>
          <w:divBdr>
            <w:top w:val="none" w:sz="0" w:space="0" w:color="auto"/>
            <w:left w:val="none" w:sz="0" w:space="0" w:color="auto"/>
            <w:bottom w:val="none" w:sz="0" w:space="0" w:color="auto"/>
            <w:right w:val="none" w:sz="0" w:space="0" w:color="auto"/>
          </w:divBdr>
        </w:div>
        <w:div w:id="194394244">
          <w:marLeft w:val="0"/>
          <w:marRight w:val="0"/>
          <w:marTop w:val="0"/>
          <w:marBottom w:val="0"/>
          <w:divBdr>
            <w:top w:val="none" w:sz="0" w:space="0" w:color="auto"/>
            <w:left w:val="none" w:sz="0" w:space="0" w:color="auto"/>
            <w:bottom w:val="none" w:sz="0" w:space="0" w:color="auto"/>
            <w:right w:val="none" w:sz="0" w:space="0" w:color="auto"/>
          </w:divBdr>
        </w:div>
        <w:div w:id="194462864">
          <w:marLeft w:val="0"/>
          <w:marRight w:val="0"/>
          <w:marTop w:val="0"/>
          <w:marBottom w:val="0"/>
          <w:divBdr>
            <w:top w:val="none" w:sz="0" w:space="0" w:color="auto"/>
            <w:left w:val="none" w:sz="0" w:space="0" w:color="auto"/>
            <w:bottom w:val="none" w:sz="0" w:space="0" w:color="auto"/>
            <w:right w:val="none" w:sz="0" w:space="0" w:color="auto"/>
          </w:divBdr>
        </w:div>
        <w:div w:id="194468171">
          <w:marLeft w:val="0"/>
          <w:marRight w:val="0"/>
          <w:marTop w:val="300"/>
          <w:marBottom w:val="0"/>
          <w:divBdr>
            <w:top w:val="none" w:sz="0" w:space="0" w:color="auto"/>
            <w:left w:val="none" w:sz="0" w:space="0" w:color="auto"/>
            <w:bottom w:val="none" w:sz="0" w:space="0" w:color="auto"/>
            <w:right w:val="none" w:sz="0" w:space="0" w:color="auto"/>
          </w:divBdr>
        </w:div>
        <w:div w:id="194468560">
          <w:marLeft w:val="0"/>
          <w:marRight w:val="0"/>
          <w:marTop w:val="0"/>
          <w:marBottom w:val="0"/>
          <w:divBdr>
            <w:top w:val="none" w:sz="0" w:space="0" w:color="auto"/>
            <w:left w:val="none" w:sz="0" w:space="0" w:color="auto"/>
            <w:bottom w:val="none" w:sz="0" w:space="0" w:color="auto"/>
            <w:right w:val="none" w:sz="0" w:space="0" w:color="auto"/>
          </w:divBdr>
        </w:div>
        <w:div w:id="194468984">
          <w:marLeft w:val="0"/>
          <w:marRight w:val="0"/>
          <w:marTop w:val="0"/>
          <w:marBottom w:val="0"/>
          <w:divBdr>
            <w:top w:val="none" w:sz="0" w:space="0" w:color="auto"/>
            <w:left w:val="none" w:sz="0" w:space="0" w:color="auto"/>
            <w:bottom w:val="none" w:sz="0" w:space="0" w:color="auto"/>
            <w:right w:val="none" w:sz="0" w:space="0" w:color="auto"/>
          </w:divBdr>
          <w:divsChild>
            <w:div w:id="180826402">
              <w:marLeft w:val="0"/>
              <w:marRight w:val="0"/>
              <w:marTop w:val="0"/>
              <w:marBottom w:val="0"/>
              <w:divBdr>
                <w:top w:val="none" w:sz="0" w:space="0" w:color="auto"/>
                <w:left w:val="none" w:sz="0" w:space="0" w:color="auto"/>
                <w:bottom w:val="none" w:sz="0" w:space="0" w:color="auto"/>
                <w:right w:val="none" w:sz="0" w:space="0" w:color="auto"/>
              </w:divBdr>
            </w:div>
          </w:divsChild>
        </w:div>
        <w:div w:id="194469271">
          <w:marLeft w:val="0"/>
          <w:marRight w:val="0"/>
          <w:marTop w:val="0"/>
          <w:marBottom w:val="0"/>
          <w:divBdr>
            <w:top w:val="none" w:sz="0" w:space="0" w:color="auto"/>
            <w:left w:val="none" w:sz="0" w:space="0" w:color="auto"/>
            <w:bottom w:val="none" w:sz="0" w:space="0" w:color="auto"/>
            <w:right w:val="none" w:sz="0" w:space="0" w:color="auto"/>
          </w:divBdr>
        </w:div>
        <w:div w:id="194511670">
          <w:marLeft w:val="0"/>
          <w:marRight w:val="0"/>
          <w:marTop w:val="0"/>
          <w:marBottom w:val="300"/>
          <w:divBdr>
            <w:top w:val="single" w:sz="6" w:space="15" w:color="EDEDED"/>
            <w:left w:val="single" w:sz="6" w:space="15" w:color="EDEDED"/>
            <w:bottom w:val="single" w:sz="6" w:space="15" w:color="EDEDED"/>
            <w:right w:val="single" w:sz="6" w:space="15" w:color="EDEDED"/>
          </w:divBdr>
        </w:div>
        <w:div w:id="194512005">
          <w:marLeft w:val="0"/>
          <w:marRight w:val="0"/>
          <w:marTop w:val="300"/>
          <w:marBottom w:val="0"/>
          <w:divBdr>
            <w:top w:val="none" w:sz="0" w:space="0" w:color="auto"/>
            <w:left w:val="none" w:sz="0" w:space="0" w:color="auto"/>
            <w:bottom w:val="none" w:sz="0" w:space="0" w:color="auto"/>
            <w:right w:val="none" w:sz="0" w:space="0" w:color="auto"/>
          </w:divBdr>
        </w:div>
        <w:div w:id="194512581">
          <w:marLeft w:val="0"/>
          <w:marRight w:val="0"/>
          <w:marTop w:val="0"/>
          <w:marBottom w:val="0"/>
          <w:divBdr>
            <w:top w:val="none" w:sz="0" w:space="0" w:color="auto"/>
            <w:left w:val="none" w:sz="0" w:space="0" w:color="auto"/>
            <w:bottom w:val="none" w:sz="0" w:space="0" w:color="auto"/>
            <w:right w:val="none" w:sz="0" w:space="0" w:color="auto"/>
          </w:divBdr>
        </w:div>
        <w:div w:id="194539071">
          <w:marLeft w:val="0"/>
          <w:marRight w:val="0"/>
          <w:marTop w:val="0"/>
          <w:marBottom w:val="0"/>
          <w:divBdr>
            <w:top w:val="none" w:sz="0" w:space="0" w:color="auto"/>
            <w:left w:val="none" w:sz="0" w:space="0" w:color="auto"/>
            <w:bottom w:val="none" w:sz="0" w:space="0" w:color="auto"/>
            <w:right w:val="none" w:sz="0" w:space="0" w:color="auto"/>
          </w:divBdr>
        </w:div>
        <w:div w:id="194540079">
          <w:marLeft w:val="0"/>
          <w:marRight w:val="0"/>
          <w:marTop w:val="0"/>
          <w:marBottom w:val="0"/>
          <w:divBdr>
            <w:top w:val="none" w:sz="0" w:space="0" w:color="auto"/>
            <w:left w:val="none" w:sz="0" w:space="0" w:color="auto"/>
            <w:bottom w:val="none" w:sz="0" w:space="0" w:color="auto"/>
            <w:right w:val="none" w:sz="0" w:space="0" w:color="auto"/>
          </w:divBdr>
        </w:div>
        <w:div w:id="194579423">
          <w:marLeft w:val="0"/>
          <w:marRight w:val="0"/>
          <w:marTop w:val="0"/>
          <w:marBottom w:val="0"/>
          <w:divBdr>
            <w:top w:val="none" w:sz="0" w:space="0" w:color="auto"/>
            <w:left w:val="none" w:sz="0" w:space="0" w:color="auto"/>
            <w:bottom w:val="none" w:sz="0" w:space="0" w:color="auto"/>
            <w:right w:val="none" w:sz="0" w:space="0" w:color="auto"/>
          </w:divBdr>
        </w:div>
        <w:div w:id="194579980">
          <w:marLeft w:val="0"/>
          <w:marRight w:val="0"/>
          <w:marTop w:val="0"/>
          <w:marBottom w:val="0"/>
          <w:divBdr>
            <w:top w:val="none" w:sz="0" w:space="0" w:color="auto"/>
            <w:left w:val="none" w:sz="0" w:space="0" w:color="auto"/>
            <w:bottom w:val="none" w:sz="0" w:space="0" w:color="auto"/>
            <w:right w:val="none" w:sz="0" w:space="0" w:color="auto"/>
          </w:divBdr>
        </w:div>
        <w:div w:id="194579982">
          <w:marLeft w:val="0"/>
          <w:marRight w:val="0"/>
          <w:marTop w:val="0"/>
          <w:marBottom w:val="0"/>
          <w:divBdr>
            <w:top w:val="none" w:sz="0" w:space="0" w:color="auto"/>
            <w:left w:val="none" w:sz="0" w:space="0" w:color="auto"/>
            <w:bottom w:val="none" w:sz="0" w:space="0" w:color="auto"/>
            <w:right w:val="none" w:sz="0" w:space="0" w:color="auto"/>
          </w:divBdr>
        </w:div>
        <w:div w:id="194580571">
          <w:marLeft w:val="0"/>
          <w:marRight w:val="0"/>
          <w:marTop w:val="0"/>
          <w:marBottom w:val="300"/>
          <w:divBdr>
            <w:top w:val="single" w:sz="6" w:space="15" w:color="EDEDED"/>
            <w:left w:val="single" w:sz="6" w:space="15" w:color="EDEDED"/>
            <w:bottom w:val="single" w:sz="6" w:space="15" w:color="EDEDED"/>
            <w:right w:val="single" w:sz="6" w:space="15" w:color="EDEDED"/>
          </w:divBdr>
        </w:div>
        <w:div w:id="194581088">
          <w:marLeft w:val="0"/>
          <w:marRight w:val="0"/>
          <w:marTop w:val="300"/>
          <w:marBottom w:val="0"/>
          <w:divBdr>
            <w:top w:val="none" w:sz="0" w:space="0" w:color="auto"/>
            <w:left w:val="none" w:sz="0" w:space="0" w:color="auto"/>
            <w:bottom w:val="none" w:sz="0" w:space="0" w:color="auto"/>
            <w:right w:val="none" w:sz="0" w:space="0" w:color="auto"/>
          </w:divBdr>
          <w:divsChild>
            <w:div w:id="412355872">
              <w:marLeft w:val="0"/>
              <w:marRight w:val="0"/>
              <w:marTop w:val="0"/>
              <w:marBottom w:val="0"/>
              <w:divBdr>
                <w:top w:val="none" w:sz="0" w:space="0" w:color="auto"/>
                <w:left w:val="none" w:sz="0" w:space="0" w:color="auto"/>
                <w:bottom w:val="none" w:sz="0" w:space="0" w:color="auto"/>
                <w:right w:val="none" w:sz="0" w:space="0" w:color="auto"/>
              </w:divBdr>
            </w:div>
          </w:divsChild>
        </w:div>
        <w:div w:id="194583687">
          <w:marLeft w:val="0"/>
          <w:marRight w:val="0"/>
          <w:marTop w:val="0"/>
          <w:marBottom w:val="0"/>
          <w:divBdr>
            <w:top w:val="none" w:sz="0" w:space="0" w:color="auto"/>
            <w:left w:val="none" w:sz="0" w:space="0" w:color="auto"/>
            <w:bottom w:val="none" w:sz="0" w:space="0" w:color="auto"/>
            <w:right w:val="none" w:sz="0" w:space="0" w:color="auto"/>
          </w:divBdr>
        </w:div>
        <w:div w:id="194585364">
          <w:marLeft w:val="0"/>
          <w:marRight w:val="0"/>
          <w:marTop w:val="0"/>
          <w:marBottom w:val="0"/>
          <w:divBdr>
            <w:top w:val="none" w:sz="0" w:space="0" w:color="auto"/>
            <w:left w:val="none" w:sz="0" w:space="0" w:color="auto"/>
            <w:bottom w:val="none" w:sz="0" w:space="0" w:color="auto"/>
            <w:right w:val="none" w:sz="0" w:space="0" w:color="auto"/>
          </w:divBdr>
        </w:div>
        <w:div w:id="194588985">
          <w:marLeft w:val="0"/>
          <w:marRight w:val="0"/>
          <w:marTop w:val="0"/>
          <w:marBottom w:val="0"/>
          <w:divBdr>
            <w:top w:val="none" w:sz="0" w:space="0" w:color="auto"/>
            <w:left w:val="none" w:sz="0" w:space="0" w:color="auto"/>
            <w:bottom w:val="none" w:sz="0" w:space="0" w:color="auto"/>
            <w:right w:val="none" w:sz="0" w:space="0" w:color="auto"/>
          </w:divBdr>
          <w:divsChild>
            <w:div w:id="104467731">
              <w:marLeft w:val="0"/>
              <w:marRight w:val="0"/>
              <w:marTop w:val="0"/>
              <w:marBottom w:val="0"/>
              <w:divBdr>
                <w:top w:val="none" w:sz="0" w:space="0" w:color="auto"/>
                <w:left w:val="none" w:sz="0" w:space="0" w:color="auto"/>
                <w:bottom w:val="none" w:sz="0" w:space="0" w:color="auto"/>
                <w:right w:val="none" w:sz="0" w:space="0" w:color="auto"/>
              </w:divBdr>
            </w:div>
          </w:divsChild>
        </w:div>
        <w:div w:id="194655824">
          <w:marLeft w:val="0"/>
          <w:marRight w:val="0"/>
          <w:marTop w:val="300"/>
          <w:marBottom w:val="0"/>
          <w:divBdr>
            <w:top w:val="none" w:sz="0" w:space="0" w:color="auto"/>
            <w:left w:val="none" w:sz="0" w:space="0" w:color="auto"/>
            <w:bottom w:val="none" w:sz="0" w:space="0" w:color="auto"/>
            <w:right w:val="none" w:sz="0" w:space="0" w:color="auto"/>
          </w:divBdr>
        </w:div>
        <w:div w:id="194659547">
          <w:marLeft w:val="0"/>
          <w:marRight w:val="0"/>
          <w:marTop w:val="0"/>
          <w:marBottom w:val="0"/>
          <w:divBdr>
            <w:top w:val="none" w:sz="0" w:space="0" w:color="auto"/>
            <w:left w:val="none" w:sz="0" w:space="0" w:color="auto"/>
            <w:bottom w:val="none" w:sz="0" w:space="0" w:color="auto"/>
            <w:right w:val="none" w:sz="0" w:space="0" w:color="auto"/>
          </w:divBdr>
        </w:div>
        <w:div w:id="194732208">
          <w:marLeft w:val="0"/>
          <w:marRight w:val="0"/>
          <w:marTop w:val="0"/>
          <w:marBottom w:val="0"/>
          <w:divBdr>
            <w:top w:val="none" w:sz="0" w:space="0" w:color="auto"/>
            <w:left w:val="none" w:sz="0" w:space="0" w:color="auto"/>
            <w:bottom w:val="none" w:sz="0" w:space="0" w:color="auto"/>
            <w:right w:val="none" w:sz="0" w:space="0" w:color="auto"/>
          </w:divBdr>
        </w:div>
        <w:div w:id="194734805">
          <w:marLeft w:val="0"/>
          <w:marRight w:val="0"/>
          <w:marTop w:val="0"/>
          <w:marBottom w:val="0"/>
          <w:divBdr>
            <w:top w:val="none" w:sz="0" w:space="0" w:color="auto"/>
            <w:left w:val="none" w:sz="0" w:space="0" w:color="auto"/>
            <w:bottom w:val="none" w:sz="0" w:space="0" w:color="auto"/>
            <w:right w:val="none" w:sz="0" w:space="0" w:color="auto"/>
          </w:divBdr>
        </w:div>
        <w:div w:id="194735835">
          <w:marLeft w:val="0"/>
          <w:marRight w:val="0"/>
          <w:marTop w:val="0"/>
          <w:marBottom w:val="0"/>
          <w:divBdr>
            <w:top w:val="none" w:sz="0" w:space="0" w:color="auto"/>
            <w:left w:val="none" w:sz="0" w:space="0" w:color="auto"/>
            <w:bottom w:val="none" w:sz="0" w:space="0" w:color="auto"/>
            <w:right w:val="none" w:sz="0" w:space="0" w:color="auto"/>
          </w:divBdr>
        </w:div>
        <w:div w:id="194736783">
          <w:marLeft w:val="0"/>
          <w:marRight w:val="0"/>
          <w:marTop w:val="0"/>
          <w:marBottom w:val="300"/>
          <w:divBdr>
            <w:top w:val="single" w:sz="6" w:space="15" w:color="EDEDED"/>
            <w:left w:val="single" w:sz="6" w:space="15" w:color="EDEDED"/>
            <w:bottom w:val="single" w:sz="6" w:space="15" w:color="EDEDED"/>
            <w:right w:val="single" w:sz="6" w:space="15" w:color="EDEDED"/>
          </w:divBdr>
        </w:div>
        <w:div w:id="194739287">
          <w:marLeft w:val="0"/>
          <w:marRight w:val="0"/>
          <w:marTop w:val="300"/>
          <w:marBottom w:val="0"/>
          <w:divBdr>
            <w:top w:val="none" w:sz="0" w:space="0" w:color="auto"/>
            <w:left w:val="none" w:sz="0" w:space="0" w:color="auto"/>
            <w:bottom w:val="none" w:sz="0" w:space="0" w:color="auto"/>
            <w:right w:val="none" w:sz="0" w:space="0" w:color="auto"/>
          </w:divBdr>
        </w:div>
        <w:div w:id="194773194">
          <w:marLeft w:val="0"/>
          <w:marRight w:val="0"/>
          <w:marTop w:val="0"/>
          <w:marBottom w:val="300"/>
          <w:divBdr>
            <w:top w:val="single" w:sz="6" w:space="15" w:color="EDEDED"/>
            <w:left w:val="single" w:sz="6" w:space="15" w:color="EDEDED"/>
            <w:bottom w:val="single" w:sz="6" w:space="15" w:color="EDEDED"/>
            <w:right w:val="single" w:sz="6" w:space="15" w:color="EDEDED"/>
          </w:divBdr>
        </w:div>
        <w:div w:id="194773999">
          <w:marLeft w:val="0"/>
          <w:marRight w:val="0"/>
          <w:marTop w:val="0"/>
          <w:marBottom w:val="0"/>
          <w:divBdr>
            <w:top w:val="none" w:sz="0" w:space="0" w:color="auto"/>
            <w:left w:val="none" w:sz="0" w:space="0" w:color="auto"/>
            <w:bottom w:val="none" w:sz="0" w:space="0" w:color="auto"/>
            <w:right w:val="none" w:sz="0" w:space="0" w:color="auto"/>
          </w:divBdr>
        </w:div>
        <w:div w:id="194774628">
          <w:marLeft w:val="0"/>
          <w:marRight w:val="0"/>
          <w:marTop w:val="0"/>
          <w:marBottom w:val="300"/>
          <w:divBdr>
            <w:top w:val="single" w:sz="6" w:space="15" w:color="EDEDED"/>
            <w:left w:val="single" w:sz="6" w:space="15" w:color="EDEDED"/>
            <w:bottom w:val="single" w:sz="6" w:space="15" w:color="EDEDED"/>
            <w:right w:val="single" w:sz="6" w:space="15" w:color="EDEDED"/>
          </w:divBdr>
        </w:div>
        <w:div w:id="194776090">
          <w:marLeft w:val="0"/>
          <w:marRight w:val="0"/>
          <w:marTop w:val="0"/>
          <w:marBottom w:val="0"/>
          <w:divBdr>
            <w:top w:val="none" w:sz="0" w:space="0" w:color="auto"/>
            <w:left w:val="none" w:sz="0" w:space="0" w:color="auto"/>
            <w:bottom w:val="none" w:sz="0" w:space="0" w:color="auto"/>
            <w:right w:val="none" w:sz="0" w:space="0" w:color="auto"/>
          </w:divBdr>
          <w:divsChild>
            <w:div w:id="392698241">
              <w:marLeft w:val="0"/>
              <w:marRight w:val="0"/>
              <w:marTop w:val="0"/>
              <w:marBottom w:val="0"/>
              <w:divBdr>
                <w:top w:val="none" w:sz="0" w:space="0" w:color="auto"/>
                <w:left w:val="none" w:sz="0" w:space="0" w:color="auto"/>
                <w:bottom w:val="none" w:sz="0" w:space="0" w:color="auto"/>
                <w:right w:val="none" w:sz="0" w:space="0" w:color="auto"/>
              </w:divBdr>
            </w:div>
          </w:divsChild>
        </w:div>
        <w:div w:id="194776361">
          <w:marLeft w:val="0"/>
          <w:marRight w:val="0"/>
          <w:marTop w:val="0"/>
          <w:marBottom w:val="0"/>
          <w:divBdr>
            <w:top w:val="none" w:sz="0" w:space="0" w:color="auto"/>
            <w:left w:val="none" w:sz="0" w:space="0" w:color="auto"/>
            <w:bottom w:val="none" w:sz="0" w:space="0" w:color="auto"/>
            <w:right w:val="none" w:sz="0" w:space="0" w:color="auto"/>
          </w:divBdr>
        </w:div>
        <w:div w:id="194776719">
          <w:marLeft w:val="0"/>
          <w:marRight w:val="0"/>
          <w:marTop w:val="0"/>
          <w:marBottom w:val="0"/>
          <w:divBdr>
            <w:top w:val="none" w:sz="0" w:space="0" w:color="auto"/>
            <w:left w:val="none" w:sz="0" w:space="0" w:color="auto"/>
            <w:bottom w:val="none" w:sz="0" w:space="0" w:color="auto"/>
            <w:right w:val="none" w:sz="0" w:space="0" w:color="auto"/>
          </w:divBdr>
        </w:div>
        <w:div w:id="194850154">
          <w:marLeft w:val="0"/>
          <w:marRight w:val="0"/>
          <w:marTop w:val="0"/>
          <w:marBottom w:val="0"/>
          <w:divBdr>
            <w:top w:val="none" w:sz="0" w:space="0" w:color="auto"/>
            <w:left w:val="none" w:sz="0" w:space="0" w:color="auto"/>
            <w:bottom w:val="none" w:sz="0" w:space="0" w:color="auto"/>
            <w:right w:val="none" w:sz="0" w:space="0" w:color="auto"/>
          </w:divBdr>
        </w:div>
        <w:div w:id="194852299">
          <w:marLeft w:val="0"/>
          <w:marRight w:val="0"/>
          <w:marTop w:val="0"/>
          <w:marBottom w:val="0"/>
          <w:divBdr>
            <w:top w:val="none" w:sz="0" w:space="0" w:color="auto"/>
            <w:left w:val="none" w:sz="0" w:space="0" w:color="auto"/>
            <w:bottom w:val="none" w:sz="0" w:space="0" w:color="auto"/>
            <w:right w:val="none" w:sz="0" w:space="0" w:color="auto"/>
          </w:divBdr>
          <w:divsChild>
            <w:div w:id="146898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4923813">
          <w:marLeft w:val="0"/>
          <w:marRight w:val="0"/>
          <w:marTop w:val="0"/>
          <w:marBottom w:val="0"/>
          <w:divBdr>
            <w:top w:val="none" w:sz="0" w:space="0" w:color="auto"/>
            <w:left w:val="none" w:sz="0" w:space="0" w:color="auto"/>
            <w:bottom w:val="none" w:sz="0" w:space="0" w:color="auto"/>
            <w:right w:val="none" w:sz="0" w:space="0" w:color="auto"/>
          </w:divBdr>
        </w:div>
        <w:div w:id="194924352">
          <w:marLeft w:val="0"/>
          <w:marRight w:val="0"/>
          <w:marTop w:val="0"/>
          <w:marBottom w:val="0"/>
          <w:divBdr>
            <w:top w:val="none" w:sz="0" w:space="0" w:color="auto"/>
            <w:left w:val="none" w:sz="0" w:space="0" w:color="auto"/>
            <w:bottom w:val="none" w:sz="0" w:space="0" w:color="auto"/>
            <w:right w:val="none" w:sz="0" w:space="0" w:color="auto"/>
          </w:divBdr>
        </w:div>
        <w:div w:id="194929048">
          <w:marLeft w:val="0"/>
          <w:marRight w:val="0"/>
          <w:marTop w:val="0"/>
          <w:marBottom w:val="0"/>
          <w:divBdr>
            <w:top w:val="none" w:sz="0" w:space="0" w:color="auto"/>
            <w:left w:val="none" w:sz="0" w:space="0" w:color="auto"/>
            <w:bottom w:val="none" w:sz="0" w:space="0" w:color="auto"/>
            <w:right w:val="none" w:sz="0" w:space="0" w:color="auto"/>
          </w:divBdr>
        </w:div>
        <w:div w:id="194969602">
          <w:marLeft w:val="0"/>
          <w:marRight w:val="0"/>
          <w:marTop w:val="0"/>
          <w:marBottom w:val="0"/>
          <w:divBdr>
            <w:top w:val="none" w:sz="0" w:space="0" w:color="auto"/>
            <w:left w:val="none" w:sz="0" w:space="0" w:color="auto"/>
            <w:bottom w:val="none" w:sz="0" w:space="0" w:color="auto"/>
            <w:right w:val="none" w:sz="0" w:space="0" w:color="auto"/>
          </w:divBdr>
        </w:div>
        <w:div w:id="194970106">
          <w:marLeft w:val="0"/>
          <w:marRight w:val="0"/>
          <w:marTop w:val="0"/>
          <w:marBottom w:val="300"/>
          <w:divBdr>
            <w:top w:val="single" w:sz="6" w:space="15" w:color="EDEDED"/>
            <w:left w:val="single" w:sz="6" w:space="15" w:color="EDEDED"/>
            <w:bottom w:val="single" w:sz="6" w:space="15" w:color="EDEDED"/>
            <w:right w:val="single" w:sz="6" w:space="15" w:color="EDEDED"/>
          </w:divBdr>
        </w:div>
        <w:div w:id="195000200">
          <w:marLeft w:val="0"/>
          <w:marRight w:val="0"/>
          <w:marTop w:val="0"/>
          <w:marBottom w:val="0"/>
          <w:divBdr>
            <w:top w:val="none" w:sz="0" w:space="0" w:color="auto"/>
            <w:left w:val="none" w:sz="0" w:space="0" w:color="auto"/>
            <w:bottom w:val="none" w:sz="0" w:space="0" w:color="auto"/>
            <w:right w:val="none" w:sz="0" w:space="0" w:color="auto"/>
          </w:divBdr>
        </w:div>
        <w:div w:id="195041466">
          <w:marLeft w:val="0"/>
          <w:marRight w:val="0"/>
          <w:marTop w:val="300"/>
          <w:marBottom w:val="0"/>
          <w:divBdr>
            <w:top w:val="none" w:sz="0" w:space="0" w:color="auto"/>
            <w:left w:val="none" w:sz="0" w:space="0" w:color="auto"/>
            <w:bottom w:val="none" w:sz="0" w:space="0" w:color="auto"/>
            <w:right w:val="none" w:sz="0" w:space="0" w:color="auto"/>
          </w:divBdr>
          <w:divsChild>
            <w:div w:id="1468247">
              <w:marLeft w:val="0"/>
              <w:marRight w:val="0"/>
              <w:marTop w:val="0"/>
              <w:marBottom w:val="0"/>
              <w:divBdr>
                <w:top w:val="none" w:sz="0" w:space="0" w:color="auto"/>
                <w:left w:val="none" w:sz="0" w:space="0" w:color="auto"/>
                <w:bottom w:val="none" w:sz="0" w:space="0" w:color="auto"/>
                <w:right w:val="none" w:sz="0" w:space="0" w:color="auto"/>
              </w:divBdr>
            </w:div>
          </w:divsChild>
        </w:div>
        <w:div w:id="195041881">
          <w:marLeft w:val="0"/>
          <w:marRight w:val="0"/>
          <w:marTop w:val="0"/>
          <w:marBottom w:val="300"/>
          <w:divBdr>
            <w:top w:val="single" w:sz="6" w:space="15" w:color="EDEDED"/>
            <w:left w:val="single" w:sz="6" w:space="15" w:color="EDEDED"/>
            <w:bottom w:val="single" w:sz="6" w:space="15" w:color="EDEDED"/>
            <w:right w:val="single" w:sz="6" w:space="15" w:color="EDEDED"/>
          </w:divBdr>
        </w:div>
        <w:div w:id="195041891">
          <w:marLeft w:val="0"/>
          <w:marRight w:val="0"/>
          <w:marTop w:val="0"/>
          <w:marBottom w:val="0"/>
          <w:divBdr>
            <w:top w:val="none" w:sz="0" w:space="0" w:color="auto"/>
            <w:left w:val="none" w:sz="0" w:space="0" w:color="auto"/>
            <w:bottom w:val="none" w:sz="0" w:space="0" w:color="auto"/>
            <w:right w:val="none" w:sz="0" w:space="0" w:color="auto"/>
          </w:divBdr>
        </w:div>
        <w:div w:id="195050140">
          <w:marLeft w:val="0"/>
          <w:marRight w:val="0"/>
          <w:marTop w:val="0"/>
          <w:marBottom w:val="0"/>
          <w:divBdr>
            <w:top w:val="none" w:sz="0" w:space="0" w:color="auto"/>
            <w:left w:val="none" w:sz="0" w:space="0" w:color="auto"/>
            <w:bottom w:val="none" w:sz="0" w:space="0" w:color="auto"/>
            <w:right w:val="none" w:sz="0" w:space="0" w:color="auto"/>
          </w:divBdr>
        </w:div>
        <w:div w:id="195050360">
          <w:marLeft w:val="0"/>
          <w:marRight w:val="0"/>
          <w:marTop w:val="0"/>
          <w:marBottom w:val="0"/>
          <w:divBdr>
            <w:top w:val="none" w:sz="0" w:space="0" w:color="auto"/>
            <w:left w:val="none" w:sz="0" w:space="0" w:color="auto"/>
            <w:bottom w:val="none" w:sz="0" w:space="0" w:color="auto"/>
            <w:right w:val="none" w:sz="0" w:space="0" w:color="auto"/>
          </w:divBdr>
          <w:divsChild>
            <w:div w:id="4021435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5118968">
          <w:marLeft w:val="0"/>
          <w:marRight w:val="0"/>
          <w:marTop w:val="300"/>
          <w:marBottom w:val="0"/>
          <w:divBdr>
            <w:top w:val="none" w:sz="0" w:space="0" w:color="auto"/>
            <w:left w:val="none" w:sz="0" w:space="0" w:color="auto"/>
            <w:bottom w:val="none" w:sz="0" w:space="0" w:color="auto"/>
            <w:right w:val="none" w:sz="0" w:space="0" w:color="auto"/>
          </w:divBdr>
        </w:div>
        <w:div w:id="195119364">
          <w:marLeft w:val="0"/>
          <w:marRight w:val="0"/>
          <w:marTop w:val="0"/>
          <w:marBottom w:val="300"/>
          <w:divBdr>
            <w:top w:val="single" w:sz="6" w:space="15" w:color="EDEDED"/>
            <w:left w:val="single" w:sz="6" w:space="15" w:color="EDEDED"/>
            <w:bottom w:val="single" w:sz="6" w:space="15" w:color="EDEDED"/>
            <w:right w:val="single" w:sz="6" w:space="15" w:color="EDEDED"/>
          </w:divBdr>
        </w:div>
        <w:div w:id="195119558">
          <w:marLeft w:val="0"/>
          <w:marRight w:val="0"/>
          <w:marTop w:val="0"/>
          <w:marBottom w:val="0"/>
          <w:divBdr>
            <w:top w:val="none" w:sz="0" w:space="0" w:color="auto"/>
            <w:left w:val="none" w:sz="0" w:space="0" w:color="auto"/>
            <w:bottom w:val="none" w:sz="0" w:space="0" w:color="auto"/>
            <w:right w:val="none" w:sz="0" w:space="0" w:color="auto"/>
          </w:divBdr>
        </w:div>
        <w:div w:id="195122130">
          <w:marLeft w:val="0"/>
          <w:marRight w:val="0"/>
          <w:marTop w:val="0"/>
          <w:marBottom w:val="0"/>
          <w:divBdr>
            <w:top w:val="none" w:sz="0" w:space="0" w:color="auto"/>
            <w:left w:val="none" w:sz="0" w:space="0" w:color="auto"/>
            <w:bottom w:val="none" w:sz="0" w:space="0" w:color="auto"/>
            <w:right w:val="none" w:sz="0" w:space="0" w:color="auto"/>
          </w:divBdr>
        </w:div>
        <w:div w:id="195122760">
          <w:marLeft w:val="0"/>
          <w:marRight w:val="0"/>
          <w:marTop w:val="0"/>
          <w:marBottom w:val="0"/>
          <w:divBdr>
            <w:top w:val="none" w:sz="0" w:space="0" w:color="auto"/>
            <w:left w:val="none" w:sz="0" w:space="0" w:color="auto"/>
            <w:bottom w:val="none" w:sz="0" w:space="0" w:color="auto"/>
            <w:right w:val="none" w:sz="0" w:space="0" w:color="auto"/>
          </w:divBdr>
        </w:div>
        <w:div w:id="195167356">
          <w:marLeft w:val="0"/>
          <w:marRight w:val="0"/>
          <w:marTop w:val="0"/>
          <w:marBottom w:val="0"/>
          <w:divBdr>
            <w:top w:val="none" w:sz="0" w:space="0" w:color="auto"/>
            <w:left w:val="none" w:sz="0" w:space="0" w:color="auto"/>
            <w:bottom w:val="none" w:sz="0" w:space="0" w:color="auto"/>
            <w:right w:val="none" w:sz="0" w:space="0" w:color="auto"/>
          </w:divBdr>
        </w:div>
        <w:div w:id="195168083">
          <w:marLeft w:val="0"/>
          <w:marRight w:val="0"/>
          <w:marTop w:val="0"/>
          <w:marBottom w:val="0"/>
          <w:divBdr>
            <w:top w:val="none" w:sz="0" w:space="0" w:color="auto"/>
            <w:left w:val="none" w:sz="0" w:space="0" w:color="auto"/>
            <w:bottom w:val="none" w:sz="0" w:space="0" w:color="auto"/>
            <w:right w:val="none" w:sz="0" w:space="0" w:color="auto"/>
          </w:divBdr>
        </w:div>
        <w:div w:id="195192635">
          <w:marLeft w:val="0"/>
          <w:marRight w:val="0"/>
          <w:marTop w:val="0"/>
          <w:marBottom w:val="0"/>
          <w:divBdr>
            <w:top w:val="none" w:sz="0" w:space="0" w:color="auto"/>
            <w:left w:val="none" w:sz="0" w:space="0" w:color="auto"/>
            <w:bottom w:val="none" w:sz="0" w:space="0" w:color="auto"/>
            <w:right w:val="none" w:sz="0" w:space="0" w:color="auto"/>
          </w:divBdr>
        </w:div>
        <w:div w:id="195235094">
          <w:marLeft w:val="0"/>
          <w:marRight w:val="0"/>
          <w:marTop w:val="0"/>
          <w:marBottom w:val="300"/>
          <w:divBdr>
            <w:top w:val="single" w:sz="6" w:space="15" w:color="EDEDED"/>
            <w:left w:val="single" w:sz="6" w:space="15" w:color="EDEDED"/>
            <w:bottom w:val="single" w:sz="6" w:space="15" w:color="EDEDED"/>
            <w:right w:val="single" w:sz="6" w:space="15" w:color="EDEDED"/>
          </w:divBdr>
        </w:div>
        <w:div w:id="195237204">
          <w:marLeft w:val="0"/>
          <w:marRight w:val="0"/>
          <w:marTop w:val="0"/>
          <w:marBottom w:val="0"/>
          <w:divBdr>
            <w:top w:val="none" w:sz="0" w:space="0" w:color="auto"/>
            <w:left w:val="none" w:sz="0" w:space="0" w:color="auto"/>
            <w:bottom w:val="none" w:sz="0" w:space="0" w:color="auto"/>
            <w:right w:val="none" w:sz="0" w:space="0" w:color="auto"/>
          </w:divBdr>
        </w:div>
        <w:div w:id="195243864">
          <w:marLeft w:val="0"/>
          <w:marRight w:val="0"/>
          <w:marTop w:val="0"/>
          <w:marBottom w:val="300"/>
          <w:divBdr>
            <w:top w:val="single" w:sz="6" w:space="15" w:color="EDEDED"/>
            <w:left w:val="single" w:sz="6" w:space="15" w:color="EDEDED"/>
            <w:bottom w:val="single" w:sz="6" w:space="15" w:color="EDEDED"/>
            <w:right w:val="single" w:sz="6" w:space="15" w:color="EDEDED"/>
          </w:divBdr>
        </w:div>
        <w:div w:id="195244113">
          <w:marLeft w:val="0"/>
          <w:marRight w:val="0"/>
          <w:marTop w:val="0"/>
          <w:marBottom w:val="0"/>
          <w:divBdr>
            <w:top w:val="none" w:sz="0" w:space="0" w:color="auto"/>
            <w:left w:val="none" w:sz="0" w:space="0" w:color="auto"/>
            <w:bottom w:val="none" w:sz="0" w:space="0" w:color="auto"/>
            <w:right w:val="none" w:sz="0" w:space="0" w:color="auto"/>
          </w:divBdr>
        </w:div>
        <w:div w:id="195310853">
          <w:marLeft w:val="0"/>
          <w:marRight w:val="0"/>
          <w:marTop w:val="0"/>
          <w:marBottom w:val="0"/>
          <w:divBdr>
            <w:top w:val="none" w:sz="0" w:space="0" w:color="auto"/>
            <w:left w:val="none" w:sz="0" w:space="0" w:color="auto"/>
            <w:bottom w:val="none" w:sz="0" w:space="0" w:color="auto"/>
            <w:right w:val="none" w:sz="0" w:space="0" w:color="auto"/>
          </w:divBdr>
        </w:div>
        <w:div w:id="195312313">
          <w:marLeft w:val="0"/>
          <w:marRight w:val="0"/>
          <w:marTop w:val="300"/>
          <w:marBottom w:val="0"/>
          <w:divBdr>
            <w:top w:val="none" w:sz="0" w:space="0" w:color="auto"/>
            <w:left w:val="none" w:sz="0" w:space="0" w:color="auto"/>
            <w:bottom w:val="none" w:sz="0" w:space="0" w:color="auto"/>
            <w:right w:val="none" w:sz="0" w:space="0" w:color="auto"/>
          </w:divBdr>
        </w:div>
        <w:div w:id="195313633">
          <w:marLeft w:val="0"/>
          <w:marRight w:val="0"/>
          <w:marTop w:val="0"/>
          <w:marBottom w:val="0"/>
          <w:divBdr>
            <w:top w:val="none" w:sz="0" w:space="0" w:color="auto"/>
            <w:left w:val="none" w:sz="0" w:space="0" w:color="auto"/>
            <w:bottom w:val="none" w:sz="0" w:space="0" w:color="auto"/>
            <w:right w:val="none" w:sz="0" w:space="0" w:color="auto"/>
          </w:divBdr>
          <w:divsChild>
            <w:div w:id="313409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5315215">
          <w:marLeft w:val="0"/>
          <w:marRight w:val="0"/>
          <w:marTop w:val="0"/>
          <w:marBottom w:val="0"/>
          <w:divBdr>
            <w:top w:val="none" w:sz="0" w:space="0" w:color="auto"/>
            <w:left w:val="none" w:sz="0" w:space="0" w:color="auto"/>
            <w:bottom w:val="none" w:sz="0" w:space="0" w:color="auto"/>
            <w:right w:val="none" w:sz="0" w:space="0" w:color="auto"/>
          </w:divBdr>
        </w:div>
        <w:div w:id="195315399">
          <w:marLeft w:val="0"/>
          <w:marRight w:val="0"/>
          <w:marTop w:val="0"/>
          <w:marBottom w:val="0"/>
          <w:divBdr>
            <w:top w:val="none" w:sz="0" w:space="0" w:color="auto"/>
            <w:left w:val="none" w:sz="0" w:space="0" w:color="auto"/>
            <w:bottom w:val="none" w:sz="0" w:space="0" w:color="auto"/>
            <w:right w:val="none" w:sz="0" w:space="0" w:color="auto"/>
          </w:divBdr>
          <w:divsChild>
            <w:div w:id="237906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5316238">
          <w:marLeft w:val="0"/>
          <w:marRight w:val="0"/>
          <w:marTop w:val="0"/>
          <w:marBottom w:val="0"/>
          <w:divBdr>
            <w:top w:val="none" w:sz="0" w:space="0" w:color="auto"/>
            <w:left w:val="none" w:sz="0" w:space="0" w:color="auto"/>
            <w:bottom w:val="none" w:sz="0" w:space="0" w:color="auto"/>
            <w:right w:val="none" w:sz="0" w:space="0" w:color="auto"/>
          </w:divBdr>
        </w:div>
        <w:div w:id="195388047">
          <w:marLeft w:val="0"/>
          <w:marRight w:val="0"/>
          <w:marTop w:val="0"/>
          <w:marBottom w:val="300"/>
          <w:divBdr>
            <w:top w:val="single" w:sz="6" w:space="15" w:color="EDEDED"/>
            <w:left w:val="single" w:sz="6" w:space="15" w:color="EDEDED"/>
            <w:bottom w:val="single" w:sz="6" w:space="15" w:color="EDEDED"/>
            <w:right w:val="single" w:sz="6" w:space="15" w:color="EDEDED"/>
          </w:divBdr>
        </w:div>
        <w:div w:id="195389220">
          <w:marLeft w:val="0"/>
          <w:marRight w:val="0"/>
          <w:marTop w:val="0"/>
          <w:marBottom w:val="0"/>
          <w:divBdr>
            <w:top w:val="none" w:sz="0" w:space="0" w:color="auto"/>
            <w:left w:val="none" w:sz="0" w:space="0" w:color="auto"/>
            <w:bottom w:val="none" w:sz="0" w:space="0" w:color="auto"/>
            <w:right w:val="none" w:sz="0" w:space="0" w:color="auto"/>
          </w:divBdr>
        </w:div>
        <w:div w:id="195390937">
          <w:marLeft w:val="0"/>
          <w:marRight w:val="0"/>
          <w:marTop w:val="0"/>
          <w:marBottom w:val="300"/>
          <w:divBdr>
            <w:top w:val="single" w:sz="6" w:space="15" w:color="EDEDED"/>
            <w:left w:val="single" w:sz="6" w:space="15" w:color="EDEDED"/>
            <w:bottom w:val="single" w:sz="6" w:space="15" w:color="EDEDED"/>
            <w:right w:val="single" w:sz="6" w:space="15" w:color="EDEDED"/>
          </w:divBdr>
        </w:div>
        <w:div w:id="195391115">
          <w:marLeft w:val="0"/>
          <w:marRight w:val="0"/>
          <w:marTop w:val="0"/>
          <w:marBottom w:val="300"/>
          <w:divBdr>
            <w:top w:val="single" w:sz="6" w:space="15" w:color="EDEDED"/>
            <w:left w:val="single" w:sz="6" w:space="15" w:color="EDEDED"/>
            <w:bottom w:val="single" w:sz="6" w:space="15" w:color="EDEDED"/>
            <w:right w:val="single" w:sz="6" w:space="15" w:color="EDEDED"/>
          </w:divBdr>
        </w:div>
        <w:div w:id="195432624">
          <w:marLeft w:val="0"/>
          <w:marRight w:val="0"/>
          <w:marTop w:val="0"/>
          <w:marBottom w:val="300"/>
          <w:divBdr>
            <w:top w:val="single" w:sz="6" w:space="15" w:color="EDEDED"/>
            <w:left w:val="single" w:sz="6" w:space="15" w:color="EDEDED"/>
            <w:bottom w:val="single" w:sz="6" w:space="15" w:color="EDEDED"/>
            <w:right w:val="single" w:sz="6" w:space="15" w:color="EDEDED"/>
          </w:divBdr>
        </w:div>
        <w:div w:id="195461020">
          <w:marLeft w:val="0"/>
          <w:marRight w:val="0"/>
          <w:marTop w:val="0"/>
          <w:marBottom w:val="0"/>
          <w:divBdr>
            <w:top w:val="none" w:sz="0" w:space="0" w:color="auto"/>
            <w:left w:val="none" w:sz="0" w:space="0" w:color="auto"/>
            <w:bottom w:val="none" w:sz="0" w:space="0" w:color="auto"/>
            <w:right w:val="none" w:sz="0" w:space="0" w:color="auto"/>
          </w:divBdr>
        </w:div>
        <w:div w:id="195504766">
          <w:marLeft w:val="0"/>
          <w:marRight w:val="0"/>
          <w:marTop w:val="300"/>
          <w:marBottom w:val="0"/>
          <w:divBdr>
            <w:top w:val="none" w:sz="0" w:space="0" w:color="auto"/>
            <w:left w:val="none" w:sz="0" w:space="0" w:color="auto"/>
            <w:bottom w:val="none" w:sz="0" w:space="0" w:color="auto"/>
            <w:right w:val="none" w:sz="0" w:space="0" w:color="auto"/>
          </w:divBdr>
          <w:divsChild>
            <w:div w:id="110052597">
              <w:marLeft w:val="0"/>
              <w:marRight w:val="0"/>
              <w:marTop w:val="0"/>
              <w:marBottom w:val="0"/>
              <w:divBdr>
                <w:top w:val="none" w:sz="0" w:space="0" w:color="auto"/>
                <w:left w:val="none" w:sz="0" w:space="0" w:color="auto"/>
                <w:bottom w:val="none" w:sz="0" w:space="0" w:color="auto"/>
                <w:right w:val="none" w:sz="0" w:space="0" w:color="auto"/>
              </w:divBdr>
            </w:div>
          </w:divsChild>
        </w:div>
        <w:div w:id="195508717">
          <w:marLeft w:val="0"/>
          <w:marRight w:val="0"/>
          <w:marTop w:val="0"/>
          <w:marBottom w:val="0"/>
          <w:divBdr>
            <w:top w:val="none" w:sz="0" w:space="0" w:color="auto"/>
            <w:left w:val="none" w:sz="0" w:space="0" w:color="auto"/>
            <w:bottom w:val="none" w:sz="0" w:space="0" w:color="auto"/>
            <w:right w:val="none" w:sz="0" w:space="0" w:color="auto"/>
          </w:divBdr>
        </w:div>
        <w:div w:id="195580819">
          <w:marLeft w:val="0"/>
          <w:marRight w:val="0"/>
          <w:marTop w:val="0"/>
          <w:marBottom w:val="0"/>
          <w:divBdr>
            <w:top w:val="none" w:sz="0" w:space="0" w:color="auto"/>
            <w:left w:val="none" w:sz="0" w:space="0" w:color="auto"/>
            <w:bottom w:val="none" w:sz="0" w:space="0" w:color="auto"/>
            <w:right w:val="none" w:sz="0" w:space="0" w:color="auto"/>
          </w:divBdr>
        </w:div>
        <w:div w:id="195584622">
          <w:marLeft w:val="0"/>
          <w:marRight w:val="0"/>
          <w:marTop w:val="0"/>
          <w:marBottom w:val="0"/>
          <w:divBdr>
            <w:top w:val="none" w:sz="0" w:space="0" w:color="auto"/>
            <w:left w:val="none" w:sz="0" w:space="0" w:color="auto"/>
            <w:bottom w:val="none" w:sz="0" w:space="0" w:color="auto"/>
            <w:right w:val="none" w:sz="0" w:space="0" w:color="auto"/>
          </w:divBdr>
        </w:div>
        <w:div w:id="195584917">
          <w:marLeft w:val="0"/>
          <w:marRight w:val="0"/>
          <w:marTop w:val="300"/>
          <w:marBottom w:val="0"/>
          <w:divBdr>
            <w:top w:val="none" w:sz="0" w:space="0" w:color="auto"/>
            <w:left w:val="none" w:sz="0" w:space="0" w:color="auto"/>
            <w:bottom w:val="none" w:sz="0" w:space="0" w:color="auto"/>
            <w:right w:val="none" w:sz="0" w:space="0" w:color="auto"/>
          </w:divBdr>
        </w:div>
        <w:div w:id="195585534">
          <w:marLeft w:val="0"/>
          <w:marRight w:val="0"/>
          <w:marTop w:val="0"/>
          <w:marBottom w:val="0"/>
          <w:divBdr>
            <w:top w:val="none" w:sz="0" w:space="0" w:color="auto"/>
            <w:left w:val="none" w:sz="0" w:space="0" w:color="auto"/>
            <w:bottom w:val="none" w:sz="0" w:space="0" w:color="auto"/>
            <w:right w:val="none" w:sz="0" w:space="0" w:color="auto"/>
          </w:divBdr>
        </w:div>
        <w:div w:id="195653938">
          <w:marLeft w:val="0"/>
          <w:marRight w:val="0"/>
          <w:marTop w:val="0"/>
          <w:marBottom w:val="0"/>
          <w:divBdr>
            <w:top w:val="none" w:sz="0" w:space="0" w:color="auto"/>
            <w:left w:val="none" w:sz="0" w:space="0" w:color="auto"/>
            <w:bottom w:val="none" w:sz="0" w:space="0" w:color="auto"/>
            <w:right w:val="none" w:sz="0" w:space="0" w:color="auto"/>
          </w:divBdr>
        </w:div>
        <w:div w:id="195697634">
          <w:marLeft w:val="0"/>
          <w:marRight w:val="0"/>
          <w:marTop w:val="0"/>
          <w:marBottom w:val="0"/>
          <w:divBdr>
            <w:top w:val="none" w:sz="0" w:space="0" w:color="auto"/>
            <w:left w:val="none" w:sz="0" w:space="0" w:color="auto"/>
            <w:bottom w:val="none" w:sz="0" w:space="0" w:color="auto"/>
            <w:right w:val="none" w:sz="0" w:space="0" w:color="auto"/>
          </w:divBdr>
        </w:div>
        <w:div w:id="195698716">
          <w:marLeft w:val="0"/>
          <w:marRight w:val="0"/>
          <w:marTop w:val="0"/>
          <w:marBottom w:val="0"/>
          <w:divBdr>
            <w:top w:val="none" w:sz="0" w:space="0" w:color="auto"/>
            <w:left w:val="none" w:sz="0" w:space="0" w:color="auto"/>
            <w:bottom w:val="none" w:sz="0" w:space="0" w:color="auto"/>
            <w:right w:val="none" w:sz="0" w:space="0" w:color="auto"/>
          </w:divBdr>
        </w:div>
        <w:div w:id="195699615">
          <w:marLeft w:val="0"/>
          <w:marRight w:val="0"/>
          <w:marTop w:val="0"/>
          <w:marBottom w:val="0"/>
          <w:divBdr>
            <w:top w:val="none" w:sz="0" w:space="0" w:color="auto"/>
            <w:left w:val="none" w:sz="0" w:space="0" w:color="auto"/>
            <w:bottom w:val="none" w:sz="0" w:space="0" w:color="auto"/>
            <w:right w:val="none" w:sz="0" w:space="0" w:color="auto"/>
          </w:divBdr>
        </w:div>
        <w:div w:id="195704258">
          <w:marLeft w:val="0"/>
          <w:marRight w:val="0"/>
          <w:marTop w:val="0"/>
          <w:marBottom w:val="300"/>
          <w:divBdr>
            <w:top w:val="single" w:sz="6" w:space="15" w:color="EDEDED"/>
            <w:left w:val="single" w:sz="6" w:space="15" w:color="EDEDED"/>
            <w:bottom w:val="single" w:sz="6" w:space="15" w:color="EDEDED"/>
            <w:right w:val="single" w:sz="6" w:space="15" w:color="EDEDED"/>
          </w:divBdr>
        </w:div>
        <w:div w:id="195771894">
          <w:marLeft w:val="0"/>
          <w:marRight w:val="0"/>
          <w:marTop w:val="0"/>
          <w:marBottom w:val="300"/>
          <w:divBdr>
            <w:top w:val="single" w:sz="6" w:space="15" w:color="EDEDED"/>
            <w:left w:val="single" w:sz="6" w:space="15" w:color="EDEDED"/>
            <w:bottom w:val="single" w:sz="6" w:space="15" w:color="EDEDED"/>
            <w:right w:val="single" w:sz="6" w:space="15" w:color="EDEDED"/>
          </w:divBdr>
        </w:div>
        <w:div w:id="195774413">
          <w:marLeft w:val="0"/>
          <w:marRight w:val="0"/>
          <w:marTop w:val="0"/>
          <w:marBottom w:val="300"/>
          <w:divBdr>
            <w:top w:val="single" w:sz="6" w:space="15" w:color="EDEDED"/>
            <w:left w:val="single" w:sz="6" w:space="15" w:color="EDEDED"/>
            <w:bottom w:val="single" w:sz="6" w:space="15" w:color="EDEDED"/>
            <w:right w:val="single" w:sz="6" w:space="15" w:color="EDEDED"/>
          </w:divBdr>
        </w:div>
        <w:div w:id="195823576">
          <w:marLeft w:val="0"/>
          <w:marRight w:val="0"/>
          <w:marTop w:val="0"/>
          <w:marBottom w:val="300"/>
          <w:divBdr>
            <w:top w:val="single" w:sz="6" w:space="15" w:color="EDEDED"/>
            <w:left w:val="single" w:sz="6" w:space="15" w:color="EDEDED"/>
            <w:bottom w:val="single" w:sz="6" w:space="15" w:color="EDEDED"/>
            <w:right w:val="single" w:sz="6" w:space="15" w:color="EDEDED"/>
          </w:divBdr>
        </w:div>
        <w:div w:id="195824118">
          <w:marLeft w:val="0"/>
          <w:marRight w:val="0"/>
          <w:marTop w:val="0"/>
          <w:marBottom w:val="0"/>
          <w:divBdr>
            <w:top w:val="none" w:sz="0" w:space="0" w:color="auto"/>
            <w:left w:val="none" w:sz="0" w:space="0" w:color="auto"/>
            <w:bottom w:val="none" w:sz="0" w:space="0" w:color="auto"/>
            <w:right w:val="none" w:sz="0" w:space="0" w:color="auto"/>
          </w:divBdr>
          <w:divsChild>
            <w:div w:id="100493713">
              <w:marLeft w:val="0"/>
              <w:marRight w:val="0"/>
              <w:marTop w:val="0"/>
              <w:marBottom w:val="0"/>
              <w:divBdr>
                <w:top w:val="none" w:sz="0" w:space="0" w:color="auto"/>
                <w:left w:val="none" w:sz="0" w:space="0" w:color="auto"/>
                <w:bottom w:val="none" w:sz="0" w:space="0" w:color="auto"/>
                <w:right w:val="none" w:sz="0" w:space="0" w:color="auto"/>
              </w:divBdr>
            </w:div>
          </w:divsChild>
        </w:div>
        <w:div w:id="195850809">
          <w:marLeft w:val="0"/>
          <w:marRight w:val="0"/>
          <w:marTop w:val="0"/>
          <w:marBottom w:val="0"/>
          <w:divBdr>
            <w:top w:val="none" w:sz="0" w:space="0" w:color="auto"/>
            <w:left w:val="none" w:sz="0" w:space="0" w:color="auto"/>
            <w:bottom w:val="none" w:sz="0" w:space="0" w:color="auto"/>
            <w:right w:val="none" w:sz="0" w:space="0" w:color="auto"/>
          </w:divBdr>
        </w:div>
        <w:div w:id="195853553">
          <w:marLeft w:val="0"/>
          <w:marRight w:val="0"/>
          <w:marTop w:val="0"/>
          <w:marBottom w:val="0"/>
          <w:divBdr>
            <w:top w:val="none" w:sz="0" w:space="0" w:color="auto"/>
            <w:left w:val="none" w:sz="0" w:space="0" w:color="auto"/>
            <w:bottom w:val="none" w:sz="0" w:space="0" w:color="auto"/>
            <w:right w:val="none" w:sz="0" w:space="0" w:color="auto"/>
          </w:divBdr>
        </w:div>
        <w:div w:id="195889832">
          <w:marLeft w:val="0"/>
          <w:marRight w:val="0"/>
          <w:marTop w:val="0"/>
          <w:marBottom w:val="0"/>
          <w:divBdr>
            <w:top w:val="none" w:sz="0" w:space="0" w:color="auto"/>
            <w:left w:val="none" w:sz="0" w:space="0" w:color="auto"/>
            <w:bottom w:val="none" w:sz="0" w:space="0" w:color="auto"/>
            <w:right w:val="none" w:sz="0" w:space="0" w:color="auto"/>
          </w:divBdr>
        </w:div>
        <w:div w:id="195890514">
          <w:marLeft w:val="0"/>
          <w:marRight w:val="0"/>
          <w:marTop w:val="0"/>
          <w:marBottom w:val="0"/>
          <w:divBdr>
            <w:top w:val="none" w:sz="0" w:space="0" w:color="auto"/>
            <w:left w:val="none" w:sz="0" w:space="0" w:color="auto"/>
            <w:bottom w:val="none" w:sz="0" w:space="0" w:color="auto"/>
            <w:right w:val="none" w:sz="0" w:space="0" w:color="auto"/>
          </w:divBdr>
        </w:div>
        <w:div w:id="195891195">
          <w:marLeft w:val="0"/>
          <w:marRight w:val="0"/>
          <w:marTop w:val="0"/>
          <w:marBottom w:val="0"/>
          <w:divBdr>
            <w:top w:val="none" w:sz="0" w:space="0" w:color="auto"/>
            <w:left w:val="none" w:sz="0" w:space="0" w:color="auto"/>
            <w:bottom w:val="none" w:sz="0" w:space="0" w:color="auto"/>
            <w:right w:val="none" w:sz="0" w:space="0" w:color="auto"/>
          </w:divBdr>
        </w:div>
        <w:div w:id="195891897">
          <w:marLeft w:val="0"/>
          <w:marRight w:val="0"/>
          <w:marTop w:val="0"/>
          <w:marBottom w:val="0"/>
          <w:divBdr>
            <w:top w:val="none" w:sz="0" w:space="0" w:color="auto"/>
            <w:left w:val="none" w:sz="0" w:space="0" w:color="auto"/>
            <w:bottom w:val="none" w:sz="0" w:space="0" w:color="auto"/>
            <w:right w:val="none" w:sz="0" w:space="0" w:color="auto"/>
          </w:divBdr>
        </w:div>
        <w:div w:id="195892843">
          <w:marLeft w:val="0"/>
          <w:marRight w:val="0"/>
          <w:marTop w:val="0"/>
          <w:marBottom w:val="0"/>
          <w:divBdr>
            <w:top w:val="none" w:sz="0" w:space="0" w:color="auto"/>
            <w:left w:val="none" w:sz="0" w:space="0" w:color="auto"/>
            <w:bottom w:val="none" w:sz="0" w:space="0" w:color="auto"/>
            <w:right w:val="none" w:sz="0" w:space="0" w:color="auto"/>
          </w:divBdr>
        </w:div>
        <w:div w:id="195893159">
          <w:marLeft w:val="0"/>
          <w:marRight w:val="0"/>
          <w:marTop w:val="0"/>
          <w:marBottom w:val="0"/>
          <w:divBdr>
            <w:top w:val="none" w:sz="0" w:space="0" w:color="auto"/>
            <w:left w:val="none" w:sz="0" w:space="0" w:color="auto"/>
            <w:bottom w:val="none" w:sz="0" w:space="0" w:color="auto"/>
            <w:right w:val="none" w:sz="0" w:space="0" w:color="auto"/>
          </w:divBdr>
        </w:div>
        <w:div w:id="195965253">
          <w:marLeft w:val="0"/>
          <w:marRight w:val="0"/>
          <w:marTop w:val="0"/>
          <w:marBottom w:val="0"/>
          <w:divBdr>
            <w:top w:val="none" w:sz="0" w:space="0" w:color="auto"/>
            <w:left w:val="none" w:sz="0" w:space="0" w:color="auto"/>
            <w:bottom w:val="none" w:sz="0" w:space="0" w:color="auto"/>
            <w:right w:val="none" w:sz="0" w:space="0" w:color="auto"/>
          </w:divBdr>
        </w:div>
        <w:div w:id="195969335">
          <w:marLeft w:val="0"/>
          <w:marRight w:val="0"/>
          <w:marTop w:val="0"/>
          <w:marBottom w:val="0"/>
          <w:divBdr>
            <w:top w:val="none" w:sz="0" w:space="0" w:color="auto"/>
            <w:left w:val="none" w:sz="0" w:space="0" w:color="auto"/>
            <w:bottom w:val="none" w:sz="0" w:space="0" w:color="auto"/>
            <w:right w:val="none" w:sz="0" w:space="0" w:color="auto"/>
          </w:divBdr>
        </w:div>
        <w:div w:id="195970543">
          <w:marLeft w:val="0"/>
          <w:marRight w:val="0"/>
          <w:marTop w:val="0"/>
          <w:marBottom w:val="0"/>
          <w:divBdr>
            <w:top w:val="none" w:sz="0" w:space="0" w:color="auto"/>
            <w:left w:val="none" w:sz="0" w:space="0" w:color="auto"/>
            <w:bottom w:val="none" w:sz="0" w:space="0" w:color="auto"/>
            <w:right w:val="none" w:sz="0" w:space="0" w:color="auto"/>
          </w:divBdr>
        </w:div>
        <w:div w:id="195971033">
          <w:marLeft w:val="0"/>
          <w:marRight w:val="0"/>
          <w:marTop w:val="0"/>
          <w:marBottom w:val="0"/>
          <w:divBdr>
            <w:top w:val="none" w:sz="0" w:space="0" w:color="auto"/>
            <w:left w:val="none" w:sz="0" w:space="0" w:color="auto"/>
            <w:bottom w:val="none" w:sz="0" w:space="0" w:color="auto"/>
            <w:right w:val="none" w:sz="0" w:space="0" w:color="auto"/>
          </w:divBdr>
        </w:div>
        <w:div w:id="195971585">
          <w:marLeft w:val="0"/>
          <w:marRight w:val="0"/>
          <w:marTop w:val="0"/>
          <w:marBottom w:val="0"/>
          <w:divBdr>
            <w:top w:val="none" w:sz="0" w:space="0" w:color="auto"/>
            <w:left w:val="none" w:sz="0" w:space="0" w:color="auto"/>
            <w:bottom w:val="none" w:sz="0" w:space="0" w:color="auto"/>
            <w:right w:val="none" w:sz="0" w:space="0" w:color="auto"/>
          </w:divBdr>
        </w:div>
        <w:div w:id="195973767">
          <w:marLeft w:val="0"/>
          <w:marRight w:val="0"/>
          <w:marTop w:val="0"/>
          <w:marBottom w:val="0"/>
          <w:divBdr>
            <w:top w:val="none" w:sz="0" w:space="0" w:color="auto"/>
            <w:left w:val="none" w:sz="0" w:space="0" w:color="auto"/>
            <w:bottom w:val="none" w:sz="0" w:space="0" w:color="auto"/>
            <w:right w:val="none" w:sz="0" w:space="0" w:color="auto"/>
          </w:divBdr>
        </w:div>
        <w:div w:id="195973897">
          <w:marLeft w:val="0"/>
          <w:marRight w:val="0"/>
          <w:marTop w:val="0"/>
          <w:marBottom w:val="0"/>
          <w:divBdr>
            <w:top w:val="none" w:sz="0" w:space="0" w:color="auto"/>
            <w:left w:val="none" w:sz="0" w:space="0" w:color="auto"/>
            <w:bottom w:val="none" w:sz="0" w:space="0" w:color="auto"/>
            <w:right w:val="none" w:sz="0" w:space="0" w:color="auto"/>
          </w:divBdr>
          <w:divsChild>
            <w:div w:id="51194189">
              <w:marLeft w:val="0"/>
              <w:marRight w:val="0"/>
              <w:marTop w:val="0"/>
              <w:marBottom w:val="0"/>
              <w:divBdr>
                <w:top w:val="none" w:sz="0" w:space="0" w:color="auto"/>
                <w:left w:val="none" w:sz="0" w:space="0" w:color="auto"/>
                <w:bottom w:val="none" w:sz="0" w:space="0" w:color="auto"/>
                <w:right w:val="none" w:sz="0" w:space="0" w:color="auto"/>
              </w:divBdr>
            </w:div>
          </w:divsChild>
        </w:div>
        <w:div w:id="196042384">
          <w:marLeft w:val="0"/>
          <w:marRight w:val="0"/>
          <w:marTop w:val="0"/>
          <w:marBottom w:val="0"/>
          <w:divBdr>
            <w:top w:val="none" w:sz="0" w:space="0" w:color="auto"/>
            <w:left w:val="none" w:sz="0" w:space="0" w:color="auto"/>
            <w:bottom w:val="none" w:sz="0" w:space="0" w:color="auto"/>
            <w:right w:val="none" w:sz="0" w:space="0" w:color="auto"/>
          </w:divBdr>
        </w:div>
        <w:div w:id="196042867">
          <w:marLeft w:val="0"/>
          <w:marRight w:val="0"/>
          <w:marTop w:val="0"/>
          <w:marBottom w:val="0"/>
          <w:divBdr>
            <w:top w:val="none" w:sz="0" w:space="0" w:color="auto"/>
            <w:left w:val="none" w:sz="0" w:space="0" w:color="auto"/>
            <w:bottom w:val="none" w:sz="0" w:space="0" w:color="auto"/>
            <w:right w:val="none" w:sz="0" w:space="0" w:color="auto"/>
          </w:divBdr>
        </w:div>
        <w:div w:id="196048108">
          <w:marLeft w:val="0"/>
          <w:marRight w:val="0"/>
          <w:marTop w:val="0"/>
          <w:marBottom w:val="0"/>
          <w:divBdr>
            <w:top w:val="none" w:sz="0" w:space="0" w:color="auto"/>
            <w:left w:val="none" w:sz="0" w:space="0" w:color="auto"/>
            <w:bottom w:val="none" w:sz="0" w:space="0" w:color="auto"/>
            <w:right w:val="none" w:sz="0" w:space="0" w:color="auto"/>
          </w:divBdr>
        </w:div>
        <w:div w:id="196048149">
          <w:marLeft w:val="0"/>
          <w:marRight w:val="0"/>
          <w:marTop w:val="0"/>
          <w:marBottom w:val="0"/>
          <w:divBdr>
            <w:top w:val="none" w:sz="0" w:space="0" w:color="auto"/>
            <w:left w:val="none" w:sz="0" w:space="0" w:color="auto"/>
            <w:bottom w:val="none" w:sz="0" w:space="0" w:color="auto"/>
            <w:right w:val="none" w:sz="0" w:space="0" w:color="auto"/>
          </w:divBdr>
        </w:div>
        <w:div w:id="196048216">
          <w:marLeft w:val="0"/>
          <w:marRight w:val="0"/>
          <w:marTop w:val="0"/>
          <w:marBottom w:val="0"/>
          <w:divBdr>
            <w:top w:val="none" w:sz="0" w:space="0" w:color="auto"/>
            <w:left w:val="none" w:sz="0" w:space="0" w:color="auto"/>
            <w:bottom w:val="none" w:sz="0" w:space="0" w:color="auto"/>
            <w:right w:val="none" w:sz="0" w:space="0" w:color="auto"/>
          </w:divBdr>
        </w:div>
        <w:div w:id="196049135">
          <w:marLeft w:val="0"/>
          <w:marRight w:val="0"/>
          <w:marTop w:val="0"/>
          <w:marBottom w:val="0"/>
          <w:divBdr>
            <w:top w:val="none" w:sz="0" w:space="0" w:color="auto"/>
            <w:left w:val="none" w:sz="0" w:space="0" w:color="auto"/>
            <w:bottom w:val="none" w:sz="0" w:space="0" w:color="auto"/>
            <w:right w:val="none" w:sz="0" w:space="0" w:color="auto"/>
          </w:divBdr>
        </w:div>
        <w:div w:id="196049850">
          <w:marLeft w:val="0"/>
          <w:marRight w:val="0"/>
          <w:marTop w:val="0"/>
          <w:marBottom w:val="0"/>
          <w:divBdr>
            <w:top w:val="none" w:sz="0" w:space="0" w:color="auto"/>
            <w:left w:val="none" w:sz="0" w:space="0" w:color="auto"/>
            <w:bottom w:val="none" w:sz="0" w:space="0" w:color="auto"/>
            <w:right w:val="none" w:sz="0" w:space="0" w:color="auto"/>
          </w:divBdr>
          <w:divsChild>
            <w:div w:id="156189844">
              <w:marLeft w:val="0"/>
              <w:marRight w:val="0"/>
              <w:marTop w:val="0"/>
              <w:marBottom w:val="0"/>
              <w:divBdr>
                <w:top w:val="none" w:sz="0" w:space="0" w:color="auto"/>
                <w:left w:val="none" w:sz="0" w:space="0" w:color="auto"/>
                <w:bottom w:val="none" w:sz="0" w:space="0" w:color="auto"/>
                <w:right w:val="none" w:sz="0" w:space="0" w:color="auto"/>
              </w:divBdr>
            </w:div>
          </w:divsChild>
        </w:div>
        <w:div w:id="196083828">
          <w:marLeft w:val="0"/>
          <w:marRight w:val="0"/>
          <w:marTop w:val="0"/>
          <w:marBottom w:val="0"/>
          <w:divBdr>
            <w:top w:val="none" w:sz="0" w:space="0" w:color="auto"/>
            <w:left w:val="none" w:sz="0" w:space="0" w:color="auto"/>
            <w:bottom w:val="none" w:sz="0" w:space="0" w:color="auto"/>
            <w:right w:val="none" w:sz="0" w:space="0" w:color="auto"/>
          </w:divBdr>
        </w:div>
        <w:div w:id="196085008">
          <w:marLeft w:val="0"/>
          <w:marRight w:val="0"/>
          <w:marTop w:val="0"/>
          <w:marBottom w:val="0"/>
          <w:divBdr>
            <w:top w:val="none" w:sz="0" w:space="0" w:color="auto"/>
            <w:left w:val="none" w:sz="0" w:space="0" w:color="auto"/>
            <w:bottom w:val="none" w:sz="0" w:space="0" w:color="auto"/>
            <w:right w:val="none" w:sz="0" w:space="0" w:color="auto"/>
          </w:divBdr>
        </w:div>
        <w:div w:id="196162482">
          <w:marLeft w:val="0"/>
          <w:marRight w:val="0"/>
          <w:marTop w:val="0"/>
          <w:marBottom w:val="0"/>
          <w:divBdr>
            <w:top w:val="none" w:sz="0" w:space="0" w:color="auto"/>
            <w:left w:val="none" w:sz="0" w:space="0" w:color="auto"/>
            <w:bottom w:val="none" w:sz="0" w:space="0" w:color="auto"/>
            <w:right w:val="none" w:sz="0" w:space="0" w:color="auto"/>
          </w:divBdr>
        </w:div>
        <w:div w:id="196163359">
          <w:marLeft w:val="0"/>
          <w:marRight w:val="0"/>
          <w:marTop w:val="0"/>
          <w:marBottom w:val="0"/>
          <w:divBdr>
            <w:top w:val="none" w:sz="0" w:space="0" w:color="auto"/>
            <w:left w:val="none" w:sz="0" w:space="0" w:color="auto"/>
            <w:bottom w:val="none" w:sz="0" w:space="0" w:color="auto"/>
            <w:right w:val="none" w:sz="0" w:space="0" w:color="auto"/>
          </w:divBdr>
        </w:div>
        <w:div w:id="196167143">
          <w:marLeft w:val="0"/>
          <w:marRight w:val="0"/>
          <w:marTop w:val="0"/>
          <w:marBottom w:val="0"/>
          <w:divBdr>
            <w:top w:val="none" w:sz="0" w:space="0" w:color="auto"/>
            <w:left w:val="none" w:sz="0" w:space="0" w:color="auto"/>
            <w:bottom w:val="none" w:sz="0" w:space="0" w:color="auto"/>
            <w:right w:val="none" w:sz="0" w:space="0" w:color="auto"/>
          </w:divBdr>
        </w:div>
        <w:div w:id="196234072">
          <w:marLeft w:val="0"/>
          <w:marRight w:val="0"/>
          <w:marTop w:val="0"/>
          <w:marBottom w:val="0"/>
          <w:divBdr>
            <w:top w:val="none" w:sz="0" w:space="0" w:color="auto"/>
            <w:left w:val="none" w:sz="0" w:space="0" w:color="auto"/>
            <w:bottom w:val="none" w:sz="0" w:space="0" w:color="auto"/>
            <w:right w:val="none" w:sz="0" w:space="0" w:color="auto"/>
          </w:divBdr>
        </w:div>
        <w:div w:id="196235275">
          <w:marLeft w:val="0"/>
          <w:marRight w:val="0"/>
          <w:marTop w:val="0"/>
          <w:marBottom w:val="0"/>
          <w:divBdr>
            <w:top w:val="none" w:sz="0" w:space="0" w:color="auto"/>
            <w:left w:val="none" w:sz="0" w:space="0" w:color="auto"/>
            <w:bottom w:val="none" w:sz="0" w:space="0" w:color="auto"/>
            <w:right w:val="none" w:sz="0" w:space="0" w:color="auto"/>
          </w:divBdr>
        </w:div>
        <w:div w:id="196236096">
          <w:marLeft w:val="0"/>
          <w:marRight w:val="0"/>
          <w:marTop w:val="0"/>
          <w:marBottom w:val="0"/>
          <w:divBdr>
            <w:top w:val="none" w:sz="0" w:space="0" w:color="auto"/>
            <w:left w:val="none" w:sz="0" w:space="0" w:color="auto"/>
            <w:bottom w:val="none" w:sz="0" w:space="0" w:color="auto"/>
            <w:right w:val="none" w:sz="0" w:space="0" w:color="auto"/>
          </w:divBdr>
        </w:div>
        <w:div w:id="196239890">
          <w:marLeft w:val="0"/>
          <w:marRight w:val="0"/>
          <w:marTop w:val="0"/>
          <w:marBottom w:val="0"/>
          <w:divBdr>
            <w:top w:val="none" w:sz="0" w:space="0" w:color="auto"/>
            <w:left w:val="none" w:sz="0" w:space="0" w:color="auto"/>
            <w:bottom w:val="none" w:sz="0" w:space="0" w:color="auto"/>
            <w:right w:val="none" w:sz="0" w:space="0" w:color="auto"/>
          </w:divBdr>
        </w:div>
        <w:div w:id="196243079">
          <w:marLeft w:val="0"/>
          <w:marRight w:val="0"/>
          <w:marTop w:val="300"/>
          <w:marBottom w:val="0"/>
          <w:divBdr>
            <w:top w:val="none" w:sz="0" w:space="0" w:color="auto"/>
            <w:left w:val="none" w:sz="0" w:space="0" w:color="auto"/>
            <w:bottom w:val="none" w:sz="0" w:space="0" w:color="auto"/>
            <w:right w:val="none" w:sz="0" w:space="0" w:color="auto"/>
          </w:divBdr>
        </w:div>
        <w:div w:id="196243155">
          <w:marLeft w:val="0"/>
          <w:marRight w:val="0"/>
          <w:marTop w:val="0"/>
          <w:marBottom w:val="300"/>
          <w:divBdr>
            <w:top w:val="single" w:sz="6" w:space="15" w:color="EDEDED"/>
            <w:left w:val="single" w:sz="6" w:space="15" w:color="EDEDED"/>
            <w:bottom w:val="single" w:sz="6" w:space="15" w:color="EDEDED"/>
            <w:right w:val="single" w:sz="6" w:space="15" w:color="EDEDED"/>
          </w:divBdr>
        </w:div>
        <w:div w:id="196282780">
          <w:marLeft w:val="0"/>
          <w:marRight w:val="0"/>
          <w:marTop w:val="0"/>
          <w:marBottom w:val="0"/>
          <w:divBdr>
            <w:top w:val="none" w:sz="0" w:space="0" w:color="auto"/>
            <w:left w:val="none" w:sz="0" w:space="0" w:color="auto"/>
            <w:bottom w:val="none" w:sz="0" w:space="0" w:color="auto"/>
            <w:right w:val="none" w:sz="0" w:space="0" w:color="auto"/>
          </w:divBdr>
        </w:div>
        <w:div w:id="196284433">
          <w:marLeft w:val="0"/>
          <w:marRight w:val="0"/>
          <w:marTop w:val="300"/>
          <w:marBottom w:val="0"/>
          <w:divBdr>
            <w:top w:val="none" w:sz="0" w:space="0" w:color="auto"/>
            <w:left w:val="none" w:sz="0" w:space="0" w:color="auto"/>
            <w:bottom w:val="none" w:sz="0" w:space="0" w:color="auto"/>
            <w:right w:val="none" w:sz="0" w:space="0" w:color="auto"/>
          </w:divBdr>
        </w:div>
        <w:div w:id="196284679">
          <w:marLeft w:val="0"/>
          <w:marRight w:val="0"/>
          <w:marTop w:val="0"/>
          <w:marBottom w:val="0"/>
          <w:divBdr>
            <w:top w:val="none" w:sz="0" w:space="0" w:color="auto"/>
            <w:left w:val="none" w:sz="0" w:space="0" w:color="auto"/>
            <w:bottom w:val="none" w:sz="0" w:space="0" w:color="auto"/>
            <w:right w:val="none" w:sz="0" w:space="0" w:color="auto"/>
          </w:divBdr>
        </w:div>
        <w:div w:id="196310236">
          <w:marLeft w:val="0"/>
          <w:marRight w:val="0"/>
          <w:marTop w:val="0"/>
          <w:marBottom w:val="0"/>
          <w:divBdr>
            <w:top w:val="none" w:sz="0" w:space="0" w:color="auto"/>
            <w:left w:val="none" w:sz="0" w:space="0" w:color="auto"/>
            <w:bottom w:val="none" w:sz="0" w:space="0" w:color="auto"/>
            <w:right w:val="none" w:sz="0" w:space="0" w:color="auto"/>
          </w:divBdr>
          <w:divsChild>
            <w:div w:id="32315494">
              <w:marLeft w:val="0"/>
              <w:marRight w:val="0"/>
              <w:marTop w:val="0"/>
              <w:marBottom w:val="0"/>
              <w:divBdr>
                <w:top w:val="none" w:sz="0" w:space="0" w:color="auto"/>
                <w:left w:val="none" w:sz="0" w:space="0" w:color="auto"/>
                <w:bottom w:val="none" w:sz="0" w:space="0" w:color="auto"/>
                <w:right w:val="none" w:sz="0" w:space="0" w:color="auto"/>
              </w:divBdr>
            </w:div>
          </w:divsChild>
        </w:div>
        <w:div w:id="196312012">
          <w:marLeft w:val="0"/>
          <w:marRight w:val="0"/>
          <w:marTop w:val="300"/>
          <w:marBottom w:val="0"/>
          <w:divBdr>
            <w:top w:val="none" w:sz="0" w:space="0" w:color="auto"/>
            <w:left w:val="none" w:sz="0" w:space="0" w:color="auto"/>
            <w:bottom w:val="none" w:sz="0" w:space="0" w:color="auto"/>
            <w:right w:val="none" w:sz="0" w:space="0" w:color="auto"/>
          </w:divBdr>
        </w:div>
        <w:div w:id="196312642">
          <w:marLeft w:val="0"/>
          <w:marRight w:val="0"/>
          <w:marTop w:val="0"/>
          <w:marBottom w:val="0"/>
          <w:divBdr>
            <w:top w:val="none" w:sz="0" w:space="0" w:color="auto"/>
            <w:left w:val="none" w:sz="0" w:space="0" w:color="auto"/>
            <w:bottom w:val="none" w:sz="0" w:space="0" w:color="auto"/>
            <w:right w:val="none" w:sz="0" w:space="0" w:color="auto"/>
          </w:divBdr>
        </w:div>
        <w:div w:id="196357432">
          <w:marLeft w:val="0"/>
          <w:marRight w:val="0"/>
          <w:marTop w:val="0"/>
          <w:marBottom w:val="300"/>
          <w:divBdr>
            <w:top w:val="single" w:sz="6" w:space="15" w:color="EDEDED"/>
            <w:left w:val="single" w:sz="6" w:space="15" w:color="EDEDED"/>
            <w:bottom w:val="single" w:sz="6" w:space="15" w:color="EDEDED"/>
            <w:right w:val="single" w:sz="6" w:space="15" w:color="EDEDED"/>
          </w:divBdr>
        </w:div>
        <w:div w:id="196357559">
          <w:marLeft w:val="0"/>
          <w:marRight w:val="0"/>
          <w:marTop w:val="300"/>
          <w:marBottom w:val="0"/>
          <w:divBdr>
            <w:top w:val="none" w:sz="0" w:space="0" w:color="auto"/>
            <w:left w:val="none" w:sz="0" w:space="0" w:color="auto"/>
            <w:bottom w:val="none" w:sz="0" w:space="0" w:color="auto"/>
            <w:right w:val="none" w:sz="0" w:space="0" w:color="auto"/>
          </w:divBdr>
        </w:div>
        <w:div w:id="196357710">
          <w:marLeft w:val="0"/>
          <w:marRight w:val="0"/>
          <w:marTop w:val="0"/>
          <w:marBottom w:val="300"/>
          <w:divBdr>
            <w:top w:val="single" w:sz="6" w:space="15" w:color="EDEDED"/>
            <w:left w:val="single" w:sz="6" w:space="15" w:color="EDEDED"/>
            <w:bottom w:val="single" w:sz="6" w:space="15" w:color="EDEDED"/>
            <w:right w:val="single" w:sz="6" w:space="15" w:color="EDEDED"/>
          </w:divBdr>
        </w:div>
        <w:div w:id="196357965">
          <w:marLeft w:val="0"/>
          <w:marRight w:val="0"/>
          <w:marTop w:val="0"/>
          <w:marBottom w:val="0"/>
          <w:divBdr>
            <w:top w:val="none" w:sz="0" w:space="0" w:color="auto"/>
            <w:left w:val="none" w:sz="0" w:space="0" w:color="auto"/>
            <w:bottom w:val="none" w:sz="0" w:space="0" w:color="auto"/>
            <w:right w:val="none" w:sz="0" w:space="0" w:color="auto"/>
          </w:divBdr>
        </w:div>
        <w:div w:id="196358727">
          <w:marLeft w:val="0"/>
          <w:marRight w:val="0"/>
          <w:marTop w:val="0"/>
          <w:marBottom w:val="0"/>
          <w:divBdr>
            <w:top w:val="none" w:sz="0" w:space="0" w:color="auto"/>
            <w:left w:val="none" w:sz="0" w:space="0" w:color="auto"/>
            <w:bottom w:val="none" w:sz="0" w:space="0" w:color="auto"/>
            <w:right w:val="none" w:sz="0" w:space="0" w:color="auto"/>
          </w:divBdr>
        </w:div>
        <w:div w:id="196428135">
          <w:marLeft w:val="0"/>
          <w:marRight w:val="0"/>
          <w:marTop w:val="0"/>
          <w:marBottom w:val="300"/>
          <w:divBdr>
            <w:top w:val="single" w:sz="6" w:space="15" w:color="EDEDED"/>
            <w:left w:val="single" w:sz="6" w:space="15" w:color="EDEDED"/>
            <w:bottom w:val="single" w:sz="6" w:space="15" w:color="EDEDED"/>
            <w:right w:val="single" w:sz="6" w:space="15" w:color="EDEDED"/>
          </w:divBdr>
        </w:div>
        <w:div w:id="196429820">
          <w:marLeft w:val="0"/>
          <w:marRight w:val="0"/>
          <w:marTop w:val="0"/>
          <w:marBottom w:val="0"/>
          <w:divBdr>
            <w:top w:val="none" w:sz="0" w:space="0" w:color="auto"/>
            <w:left w:val="none" w:sz="0" w:space="0" w:color="auto"/>
            <w:bottom w:val="none" w:sz="0" w:space="0" w:color="auto"/>
            <w:right w:val="none" w:sz="0" w:space="0" w:color="auto"/>
          </w:divBdr>
        </w:div>
        <w:div w:id="196434803">
          <w:marLeft w:val="0"/>
          <w:marRight w:val="0"/>
          <w:marTop w:val="0"/>
          <w:marBottom w:val="300"/>
          <w:divBdr>
            <w:top w:val="single" w:sz="6" w:space="15" w:color="EDEDED"/>
            <w:left w:val="single" w:sz="6" w:space="15" w:color="EDEDED"/>
            <w:bottom w:val="single" w:sz="6" w:space="15" w:color="EDEDED"/>
            <w:right w:val="single" w:sz="6" w:space="15" w:color="EDEDED"/>
          </w:divBdr>
        </w:div>
        <w:div w:id="196504097">
          <w:marLeft w:val="0"/>
          <w:marRight w:val="0"/>
          <w:marTop w:val="0"/>
          <w:marBottom w:val="0"/>
          <w:divBdr>
            <w:top w:val="none" w:sz="0" w:space="0" w:color="auto"/>
            <w:left w:val="none" w:sz="0" w:space="0" w:color="auto"/>
            <w:bottom w:val="none" w:sz="0" w:space="0" w:color="auto"/>
            <w:right w:val="none" w:sz="0" w:space="0" w:color="auto"/>
          </w:divBdr>
        </w:div>
        <w:div w:id="196508142">
          <w:marLeft w:val="0"/>
          <w:marRight w:val="0"/>
          <w:marTop w:val="0"/>
          <w:marBottom w:val="300"/>
          <w:divBdr>
            <w:top w:val="single" w:sz="6" w:space="15" w:color="EDEDED"/>
            <w:left w:val="single" w:sz="6" w:space="15" w:color="EDEDED"/>
            <w:bottom w:val="single" w:sz="6" w:space="15" w:color="EDEDED"/>
            <w:right w:val="single" w:sz="6" w:space="15" w:color="EDEDED"/>
          </w:divBdr>
        </w:div>
        <w:div w:id="196546882">
          <w:marLeft w:val="0"/>
          <w:marRight w:val="0"/>
          <w:marTop w:val="0"/>
          <w:marBottom w:val="0"/>
          <w:divBdr>
            <w:top w:val="none" w:sz="0" w:space="0" w:color="auto"/>
            <w:left w:val="none" w:sz="0" w:space="0" w:color="auto"/>
            <w:bottom w:val="none" w:sz="0" w:space="0" w:color="auto"/>
            <w:right w:val="none" w:sz="0" w:space="0" w:color="auto"/>
          </w:divBdr>
        </w:div>
        <w:div w:id="196548470">
          <w:marLeft w:val="0"/>
          <w:marRight w:val="0"/>
          <w:marTop w:val="0"/>
          <w:marBottom w:val="0"/>
          <w:divBdr>
            <w:top w:val="none" w:sz="0" w:space="0" w:color="auto"/>
            <w:left w:val="none" w:sz="0" w:space="0" w:color="auto"/>
            <w:bottom w:val="none" w:sz="0" w:space="0" w:color="auto"/>
            <w:right w:val="none" w:sz="0" w:space="0" w:color="auto"/>
          </w:divBdr>
        </w:div>
        <w:div w:id="196548689">
          <w:marLeft w:val="0"/>
          <w:marRight w:val="0"/>
          <w:marTop w:val="0"/>
          <w:marBottom w:val="0"/>
          <w:divBdr>
            <w:top w:val="none" w:sz="0" w:space="0" w:color="auto"/>
            <w:left w:val="none" w:sz="0" w:space="0" w:color="auto"/>
            <w:bottom w:val="none" w:sz="0" w:space="0" w:color="auto"/>
            <w:right w:val="none" w:sz="0" w:space="0" w:color="auto"/>
          </w:divBdr>
        </w:div>
        <w:div w:id="196549135">
          <w:marLeft w:val="0"/>
          <w:marRight w:val="0"/>
          <w:marTop w:val="0"/>
          <w:marBottom w:val="0"/>
          <w:divBdr>
            <w:top w:val="none" w:sz="0" w:space="0" w:color="auto"/>
            <w:left w:val="none" w:sz="0" w:space="0" w:color="auto"/>
            <w:bottom w:val="none" w:sz="0" w:space="0" w:color="auto"/>
            <w:right w:val="none" w:sz="0" w:space="0" w:color="auto"/>
          </w:divBdr>
        </w:div>
        <w:div w:id="196550282">
          <w:marLeft w:val="0"/>
          <w:marRight w:val="0"/>
          <w:marTop w:val="0"/>
          <w:marBottom w:val="0"/>
          <w:divBdr>
            <w:top w:val="none" w:sz="0" w:space="0" w:color="auto"/>
            <w:left w:val="none" w:sz="0" w:space="0" w:color="auto"/>
            <w:bottom w:val="none" w:sz="0" w:space="0" w:color="auto"/>
            <w:right w:val="none" w:sz="0" w:space="0" w:color="auto"/>
          </w:divBdr>
        </w:div>
        <w:div w:id="196553691">
          <w:marLeft w:val="0"/>
          <w:marRight w:val="0"/>
          <w:marTop w:val="0"/>
          <w:marBottom w:val="0"/>
          <w:divBdr>
            <w:top w:val="none" w:sz="0" w:space="0" w:color="auto"/>
            <w:left w:val="none" w:sz="0" w:space="0" w:color="auto"/>
            <w:bottom w:val="none" w:sz="0" w:space="0" w:color="auto"/>
            <w:right w:val="none" w:sz="0" w:space="0" w:color="auto"/>
          </w:divBdr>
        </w:div>
        <w:div w:id="196624847">
          <w:marLeft w:val="0"/>
          <w:marRight w:val="0"/>
          <w:marTop w:val="0"/>
          <w:marBottom w:val="0"/>
          <w:divBdr>
            <w:top w:val="none" w:sz="0" w:space="0" w:color="auto"/>
            <w:left w:val="none" w:sz="0" w:space="0" w:color="auto"/>
            <w:bottom w:val="none" w:sz="0" w:space="0" w:color="auto"/>
            <w:right w:val="none" w:sz="0" w:space="0" w:color="auto"/>
          </w:divBdr>
        </w:div>
        <w:div w:id="196627375">
          <w:marLeft w:val="0"/>
          <w:marRight w:val="0"/>
          <w:marTop w:val="300"/>
          <w:marBottom w:val="0"/>
          <w:divBdr>
            <w:top w:val="none" w:sz="0" w:space="0" w:color="auto"/>
            <w:left w:val="none" w:sz="0" w:space="0" w:color="auto"/>
            <w:bottom w:val="none" w:sz="0" w:space="0" w:color="auto"/>
            <w:right w:val="none" w:sz="0" w:space="0" w:color="auto"/>
          </w:divBdr>
        </w:div>
        <w:div w:id="196629245">
          <w:marLeft w:val="0"/>
          <w:marRight w:val="0"/>
          <w:marTop w:val="0"/>
          <w:marBottom w:val="0"/>
          <w:divBdr>
            <w:top w:val="none" w:sz="0" w:space="0" w:color="auto"/>
            <w:left w:val="none" w:sz="0" w:space="0" w:color="auto"/>
            <w:bottom w:val="none" w:sz="0" w:space="0" w:color="auto"/>
            <w:right w:val="none" w:sz="0" w:space="0" w:color="auto"/>
          </w:divBdr>
          <w:divsChild>
            <w:div w:id="3715420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6629715">
          <w:marLeft w:val="0"/>
          <w:marRight w:val="0"/>
          <w:marTop w:val="0"/>
          <w:marBottom w:val="0"/>
          <w:divBdr>
            <w:top w:val="none" w:sz="0" w:space="0" w:color="auto"/>
            <w:left w:val="none" w:sz="0" w:space="0" w:color="auto"/>
            <w:bottom w:val="none" w:sz="0" w:space="0" w:color="auto"/>
            <w:right w:val="none" w:sz="0" w:space="0" w:color="auto"/>
          </w:divBdr>
        </w:div>
        <w:div w:id="196629960">
          <w:marLeft w:val="0"/>
          <w:marRight w:val="0"/>
          <w:marTop w:val="0"/>
          <w:marBottom w:val="0"/>
          <w:divBdr>
            <w:top w:val="none" w:sz="0" w:space="0" w:color="auto"/>
            <w:left w:val="none" w:sz="0" w:space="0" w:color="auto"/>
            <w:bottom w:val="none" w:sz="0" w:space="0" w:color="auto"/>
            <w:right w:val="none" w:sz="0" w:space="0" w:color="auto"/>
          </w:divBdr>
        </w:div>
        <w:div w:id="196629966">
          <w:marLeft w:val="0"/>
          <w:marRight w:val="0"/>
          <w:marTop w:val="0"/>
          <w:marBottom w:val="0"/>
          <w:divBdr>
            <w:top w:val="none" w:sz="0" w:space="0" w:color="auto"/>
            <w:left w:val="none" w:sz="0" w:space="0" w:color="auto"/>
            <w:bottom w:val="none" w:sz="0" w:space="0" w:color="auto"/>
            <w:right w:val="none" w:sz="0" w:space="0" w:color="auto"/>
          </w:divBdr>
          <w:divsChild>
            <w:div w:id="12877463">
              <w:marLeft w:val="0"/>
              <w:marRight w:val="0"/>
              <w:marTop w:val="0"/>
              <w:marBottom w:val="0"/>
              <w:divBdr>
                <w:top w:val="none" w:sz="0" w:space="0" w:color="auto"/>
                <w:left w:val="none" w:sz="0" w:space="0" w:color="auto"/>
                <w:bottom w:val="none" w:sz="0" w:space="0" w:color="auto"/>
                <w:right w:val="none" w:sz="0" w:space="0" w:color="auto"/>
              </w:divBdr>
            </w:div>
          </w:divsChild>
        </w:div>
        <w:div w:id="196696820">
          <w:marLeft w:val="0"/>
          <w:marRight w:val="0"/>
          <w:marTop w:val="0"/>
          <w:marBottom w:val="0"/>
          <w:divBdr>
            <w:top w:val="none" w:sz="0" w:space="0" w:color="auto"/>
            <w:left w:val="none" w:sz="0" w:space="0" w:color="auto"/>
            <w:bottom w:val="none" w:sz="0" w:space="0" w:color="auto"/>
            <w:right w:val="none" w:sz="0" w:space="0" w:color="auto"/>
          </w:divBdr>
        </w:div>
        <w:div w:id="196697747">
          <w:marLeft w:val="0"/>
          <w:marRight w:val="0"/>
          <w:marTop w:val="0"/>
          <w:marBottom w:val="0"/>
          <w:divBdr>
            <w:top w:val="none" w:sz="0" w:space="0" w:color="auto"/>
            <w:left w:val="none" w:sz="0" w:space="0" w:color="auto"/>
            <w:bottom w:val="none" w:sz="0" w:space="0" w:color="auto"/>
            <w:right w:val="none" w:sz="0" w:space="0" w:color="auto"/>
          </w:divBdr>
        </w:div>
        <w:div w:id="196697834">
          <w:marLeft w:val="0"/>
          <w:marRight w:val="0"/>
          <w:marTop w:val="0"/>
          <w:marBottom w:val="0"/>
          <w:divBdr>
            <w:top w:val="none" w:sz="0" w:space="0" w:color="auto"/>
            <w:left w:val="none" w:sz="0" w:space="0" w:color="auto"/>
            <w:bottom w:val="none" w:sz="0" w:space="0" w:color="auto"/>
            <w:right w:val="none" w:sz="0" w:space="0" w:color="auto"/>
          </w:divBdr>
          <w:divsChild>
            <w:div w:id="190842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6700562">
          <w:marLeft w:val="0"/>
          <w:marRight w:val="0"/>
          <w:marTop w:val="300"/>
          <w:marBottom w:val="0"/>
          <w:divBdr>
            <w:top w:val="none" w:sz="0" w:space="0" w:color="auto"/>
            <w:left w:val="none" w:sz="0" w:space="0" w:color="auto"/>
            <w:bottom w:val="none" w:sz="0" w:space="0" w:color="auto"/>
            <w:right w:val="none" w:sz="0" w:space="0" w:color="auto"/>
          </w:divBdr>
          <w:divsChild>
            <w:div w:id="145781571">
              <w:marLeft w:val="0"/>
              <w:marRight w:val="0"/>
              <w:marTop w:val="0"/>
              <w:marBottom w:val="0"/>
              <w:divBdr>
                <w:top w:val="none" w:sz="0" w:space="0" w:color="auto"/>
                <w:left w:val="none" w:sz="0" w:space="0" w:color="auto"/>
                <w:bottom w:val="none" w:sz="0" w:space="0" w:color="auto"/>
                <w:right w:val="none" w:sz="0" w:space="0" w:color="auto"/>
              </w:divBdr>
            </w:div>
          </w:divsChild>
        </w:div>
        <w:div w:id="196701729">
          <w:marLeft w:val="0"/>
          <w:marRight w:val="0"/>
          <w:marTop w:val="0"/>
          <w:marBottom w:val="0"/>
          <w:divBdr>
            <w:top w:val="none" w:sz="0" w:space="0" w:color="auto"/>
            <w:left w:val="none" w:sz="0" w:space="0" w:color="auto"/>
            <w:bottom w:val="none" w:sz="0" w:space="0" w:color="auto"/>
            <w:right w:val="none" w:sz="0" w:space="0" w:color="auto"/>
          </w:divBdr>
        </w:div>
        <w:div w:id="196703026">
          <w:marLeft w:val="0"/>
          <w:marRight w:val="0"/>
          <w:marTop w:val="0"/>
          <w:marBottom w:val="0"/>
          <w:divBdr>
            <w:top w:val="none" w:sz="0" w:space="0" w:color="auto"/>
            <w:left w:val="none" w:sz="0" w:space="0" w:color="auto"/>
            <w:bottom w:val="none" w:sz="0" w:space="0" w:color="auto"/>
            <w:right w:val="none" w:sz="0" w:space="0" w:color="auto"/>
          </w:divBdr>
        </w:div>
        <w:div w:id="196740643">
          <w:marLeft w:val="0"/>
          <w:marRight w:val="0"/>
          <w:marTop w:val="0"/>
          <w:marBottom w:val="300"/>
          <w:divBdr>
            <w:top w:val="single" w:sz="6" w:space="15" w:color="EDEDED"/>
            <w:left w:val="single" w:sz="6" w:space="15" w:color="EDEDED"/>
            <w:bottom w:val="single" w:sz="6" w:space="15" w:color="EDEDED"/>
            <w:right w:val="single" w:sz="6" w:space="15" w:color="EDEDED"/>
          </w:divBdr>
        </w:div>
        <w:div w:id="196741372">
          <w:marLeft w:val="0"/>
          <w:marRight w:val="0"/>
          <w:marTop w:val="0"/>
          <w:marBottom w:val="0"/>
          <w:divBdr>
            <w:top w:val="none" w:sz="0" w:space="0" w:color="auto"/>
            <w:left w:val="none" w:sz="0" w:space="0" w:color="auto"/>
            <w:bottom w:val="none" w:sz="0" w:space="0" w:color="auto"/>
            <w:right w:val="none" w:sz="0" w:space="0" w:color="auto"/>
          </w:divBdr>
          <w:divsChild>
            <w:div w:id="265386450">
              <w:marLeft w:val="0"/>
              <w:marRight w:val="0"/>
              <w:marTop w:val="0"/>
              <w:marBottom w:val="0"/>
              <w:divBdr>
                <w:top w:val="none" w:sz="0" w:space="0" w:color="auto"/>
                <w:left w:val="none" w:sz="0" w:space="0" w:color="auto"/>
                <w:bottom w:val="none" w:sz="0" w:space="0" w:color="auto"/>
                <w:right w:val="none" w:sz="0" w:space="0" w:color="auto"/>
              </w:divBdr>
            </w:div>
          </w:divsChild>
        </w:div>
        <w:div w:id="196743692">
          <w:marLeft w:val="0"/>
          <w:marRight w:val="0"/>
          <w:marTop w:val="0"/>
          <w:marBottom w:val="0"/>
          <w:divBdr>
            <w:top w:val="none" w:sz="0" w:space="0" w:color="auto"/>
            <w:left w:val="none" w:sz="0" w:space="0" w:color="auto"/>
            <w:bottom w:val="none" w:sz="0" w:space="0" w:color="auto"/>
            <w:right w:val="none" w:sz="0" w:space="0" w:color="auto"/>
          </w:divBdr>
        </w:div>
        <w:div w:id="196744748">
          <w:marLeft w:val="0"/>
          <w:marRight w:val="0"/>
          <w:marTop w:val="0"/>
          <w:marBottom w:val="0"/>
          <w:divBdr>
            <w:top w:val="none" w:sz="0" w:space="0" w:color="auto"/>
            <w:left w:val="none" w:sz="0" w:space="0" w:color="auto"/>
            <w:bottom w:val="none" w:sz="0" w:space="0" w:color="auto"/>
            <w:right w:val="none" w:sz="0" w:space="0" w:color="auto"/>
          </w:divBdr>
        </w:div>
        <w:div w:id="196771283">
          <w:marLeft w:val="0"/>
          <w:marRight w:val="0"/>
          <w:marTop w:val="0"/>
          <w:marBottom w:val="300"/>
          <w:divBdr>
            <w:top w:val="single" w:sz="6" w:space="15" w:color="EDEDED"/>
            <w:left w:val="single" w:sz="6" w:space="15" w:color="EDEDED"/>
            <w:bottom w:val="single" w:sz="6" w:space="15" w:color="EDEDED"/>
            <w:right w:val="single" w:sz="6" w:space="15" w:color="EDEDED"/>
          </w:divBdr>
        </w:div>
        <w:div w:id="196771326">
          <w:marLeft w:val="0"/>
          <w:marRight w:val="0"/>
          <w:marTop w:val="0"/>
          <w:marBottom w:val="0"/>
          <w:divBdr>
            <w:top w:val="none" w:sz="0" w:space="0" w:color="auto"/>
            <w:left w:val="none" w:sz="0" w:space="0" w:color="auto"/>
            <w:bottom w:val="none" w:sz="0" w:space="0" w:color="auto"/>
            <w:right w:val="none" w:sz="0" w:space="0" w:color="auto"/>
          </w:divBdr>
        </w:div>
        <w:div w:id="196816230">
          <w:marLeft w:val="0"/>
          <w:marRight w:val="0"/>
          <w:marTop w:val="0"/>
          <w:marBottom w:val="300"/>
          <w:divBdr>
            <w:top w:val="single" w:sz="6" w:space="15" w:color="EDEDED"/>
            <w:left w:val="single" w:sz="6" w:space="15" w:color="EDEDED"/>
            <w:bottom w:val="single" w:sz="6" w:space="15" w:color="EDEDED"/>
            <w:right w:val="single" w:sz="6" w:space="15" w:color="EDEDED"/>
          </w:divBdr>
        </w:div>
        <w:div w:id="196817382">
          <w:marLeft w:val="0"/>
          <w:marRight w:val="0"/>
          <w:marTop w:val="0"/>
          <w:marBottom w:val="0"/>
          <w:divBdr>
            <w:top w:val="none" w:sz="0" w:space="0" w:color="auto"/>
            <w:left w:val="none" w:sz="0" w:space="0" w:color="auto"/>
            <w:bottom w:val="none" w:sz="0" w:space="0" w:color="auto"/>
            <w:right w:val="none" w:sz="0" w:space="0" w:color="auto"/>
          </w:divBdr>
        </w:div>
        <w:div w:id="196820380">
          <w:marLeft w:val="0"/>
          <w:marRight w:val="0"/>
          <w:marTop w:val="0"/>
          <w:marBottom w:val="0"/>
          <w:divBdr>
            <w:top w:val="none" w:sz="0" w:space="0" w:color="auto"/>
            <w:left w:val="none" w:sz="0" w:space="0" w:color="auto"/>
            <w:bottom w:val="none" w:sz="0" w:space="0" w:color="auto"/>
            <w:right w:val="none" w:sz="0" w:space="0" w:color="auto"/>
          </w:divBdr>
        </w:div>
        <w:div w:id="196889453">
          <w:marLeft w:val="0"/>
          <w:marRight w:val="0"/>
          <w:marTop w:val="0"/>
          <w:marBottom w:val="0"/>
          <w:divBdr>
            <w:top w:val="none" w:sz="0" w:space="0" w:color="auto"/>
            <w:left w:val="none" w:sz="0" w:space="0" w:color="auto"/>
            <w:bottom w:val="none" w:sz="0" w:space="0" w:color="auto"/>
            <w:right w:val="none" w:sz="0" w:space="0" w:color="auto"/>
          </w:divBdr>
        </w:div>
        <w:div w:id="196893157">
          <w:marLeft w:val="0"/>
          <w:marRight w:val="0"/>
          <w:marTop w:val="0"/>
          <w:marBottom w:val="0"/>
          <w:divBdr>
            <w:top w:val="none" w:sz="0" w:space="0" w:color="auto"/>
            <w:left w:val="none" w:sz="0" w:space="0" w:color="auto"/>
            <w:bottom w:val="none" w:sz="0" w:space="0" w:color="auto"/>
            <w:right w:val="none" w:sz="0" w:space="0" w:color="auto"/>
          </w:divBdr>
        </w:div>
        <w:div w:id="196897011">
          <w:marLeft w:val="0"/>
          <w:marRight w:val="0"/>
          <w:marTop w:val="0"/>
          <w:marBottom w:val="0"/>
          <w:divBdr>
            <w:top w:val="none" w:sz="0" w:space="0" w:color="auto"/>
            <w:left w:val="none" w:sz="0" w:space="0" w:color="auto"/>
            <w:bottom w:val="none" w:sz="0" w:space="0" w:color="auto"/>
            <w:right w:val="none" w:sz="0" w:space="0" w:color="auto"/>
          </w:divBdr>
        </w:div>
        <w:div w:id="196898203">
          <w:marLeft w:val="0"/>
          <w:marRight w:val="0"/>
          <w:marTop w:val="0"/>
          <w:marBottom w:val="0"/>
          <w:divBdr>
            <w:top w:val="none" w:sz="0" w:space="0" w:color="auto"/>
            <w:left w:val="none" w:sz="0" w:space="0" w:color="auto"/>
            <w:bottom w:val="none" w:sz="0" w:space="0" w:color="auto"/>
            <w:right w:val="none" w:sz="0" w:space="0" w:color="auto"/>
          </w:divBdr>
        </w:div>
        <w:div w:id="196935832">
          <w:marLeft w:val="0"/>
          <w:marRight w:val="0"/>
          <w:marTop w:val="0"/>
          <w:marBottom w:val="0"/>
          <w:divBdr>
            <w:top w:val="none" w:sz="0" w:space="0" w:color="auto"/>
            <w:left w:val="none" w:sz="0" w:space="0" w:color="auto"/>
            <w:bottom w:val="none" w:sz="0" w:space="0" w:color="auto"/>
            <w:right w:val="none" w:sz="0" w:space="0" w:color="auto"/>
          </w:divBdr>
        </w:div>
        <w:div w:id="196935870">
          <w:marLeft w:val="0"/>
          <w:marRight w:val="0"/>
          <w:marTop w:val="300"/>
          <w:marBottom w:val="0"/>
          <w:divBdr>
            <w:top w:val="none" w:sz="0" w:space="0" w:color="auto"/>
            <w:left w:val="none" w:sz="0" w:space="0" w:color="auto"/>
            <w:bottom w:val="none" w:sz="0" w:space="0" w:color="auto"/>
            <w:right w:val="none" w:sz="0" w:space="0" w:color="auto"/>
          </w:divBdr>
        </w:div>
        <w:div w:id="196937069">
          <w:marLeft w:val="0"/>
          <w:marRight w:val="0"/>
          <w:marTop w:val="0"/>
          <w:marBottom w:val="0"/>
          <w:divBdr>
            <w:top w:val="none" w:sz="0" w:space="0" w:color="auto"/>
            <w:left w:val="none" w:sz="0" w:space="0" w:color="auto"/>
            <w:bottom w:val="none" w:sz="0" w:space="0" w:color="auto"/>
            <w:right w:val="none" w:sz="0" w:space="0" w:color="auto"/>
          </w:divBdr>
        </w:div>
        <w:div w:id="196937256">
          <w:marLeft w:val="0"/>
          <w:marRight w:val="0"/>
          <w:marTop w:val="0"/>
          <w:marBottom w:val="0"/>
          <w:divBdr>
            <w:top w:val="none" w:sz="0" w:space="0" w:color="auto"/>
            <w:left w:val="none" w:sz="0" w:space="0" w:color="auto"/>
            <w:bottom w:val="none" w:sz="0" w:space="0" w:color="auto"/>
            <w:right w:val="none" w:sz="0" w:space="0" w:color="auto"/>
          </w:divBdr>
          <w:divsChild>
            <w:div w:id="107820349">
              <w:marLeft w:val="0"/>
              <w:marRight w:val="0"/>
              <w:marTop w:val="0"/>
              <w:marBottom w:val="0"/>
              <w:divBdr>
                <w:top w:val="none" w:sz="0" w:space="0" w:color="auto"/>
                <w:left w:val="none" w:sz="0" w:space="0" w:color="auto"/>
                <w:bottom w:val="none" w:sz="0" w:space="0" w:color="auto"/>
                <w:right w:val="none" w:sz="0" w:space="0" w:color="auto"/>
              </w:divBdr>
            </w:div>
          </w:divsChild>
        </w:div>
        <w:div w:id="196938105">
          <w:marLeft w:val="0"/>
          <w:marRight w:val="0"/>
          <w:marTop w:val="0"/>
          <w:marBottom w:val="0"/>
          <w:divBdr>
            <w:top w:val="none" w:sz="0" w:space="0" w:color="auto"/>
            <w:left w:val="none" w:sz="0" w:space="0" w:color="auto"/>
            <w:bottom w:val="none" w:sz="0" w:space="0" w:color="auto"/>
            <w:right w:val="none" w:sz="0" w:space="0" w:color="auto"/>
          </w:divBdr>
        </w:div>
        <w:div w:id="196938644">
          <w:marLeft w:val="0"/>
          <w:marRight w:val="0"/>
          <w:marTop w:val="0"/>
          <w:marBottom w:val="0"/>
          <w:divBdr>
            <w:top w:val="none" w:sz="0" w:space="0" w:color="auto"/>
            <w:left w:val="none" w:sz="0" w:space="0" w:color="auto"/>
            <w:bottom w:val="none" w:sz="0" w:space="0" w:color="auto"/>
            <w:right w:val="none" w:sz="0" w:space="0" w:color="auto"/>
          </w:divBdr>
          <w:divsChild>
            <w:div w:id="180170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6939752">
          <w:marLeft w:val="0"/>
          <w:marRight w:val="0"/>
          <w:marTop w:val="0"/>
          <w:marBottom w:val="0"/>
          <w:divBdr>
            <w:top w:val="none" w:sz="0" w:space="0" w:color="auto"/>
            <w:left w:val="none" w:sz="0" w:space="0" w:color="auto"/>
            <w:bottom w:val="none" w:sz="0" w:space="0" w:color="auto"/>
            <w:right w:val="none" w:sz="0" w:space="0" w:color="auto"/>
          </w:divBdr>
        </w:div>
        <w:div w:id="196941271">
          <w:marLeft w:val="0"/>
          <w:marRight w:val="0"/>
          <w:marTop w:val="0"/>
          <w:marBottom w:val="0"/>
          <w:divBdr>
            <w:top w:val="none" w:sz="0" w:space="0" w:color="auto"/>
            <w:left w:val="none" w:sz="0" w:space="0" w:color="auto"/>
            <w:bottom w:val="none" w:sz="0" w:space="0" w:color="auto"/>
            <w:right w:val="none" w:sz="0" w:space="0" w:color="auto"/>
          </w:divBdr>
        </w:div>
        <w:div w:id="196964769">
          <w:marLeft w:val="0"/>
          <w:marRight w:val="0"/>
          <w:marTop w:val="0"/>
          <w:marBottom w:val="0"/>
          <w:divBdr>
            <w:top w:val="none" w:sz="0" w:space="0" w:color="auto"/>
            <w:left w:val="none" w:sz="0" w:space="0" w:color="auto"/>
            <w:bottom w:val="none" w:sz="0" w:space="0" w:color="auto"/>
            <w:right w:val="none" w:sz="0" w:space="0" w:color="auto"/>
          </w:divBdr>
        </w:div>
        <w:div w:id="196966543">
          <w:marLeft w:val="0"/>
          <w:marRight w:val="0"/>
          <w:marTop w:val="0"/>
          <w:marBottom w:val="0"/>
          <w:divBdr>
            <w:top w:val="none" w:sz="0" w:space="0" w:color="auto"/>
            <w:left w:val="none" w:sz="0" w:space="0" w:color="auto"/>
            <w:bottom w:val="none" w:sz="0" w:space="0" w:color="auto"/>
            <w:right w:val="none" w:sz="0" w:space="0" w:color="auto"/>
          </w:divBdr>
        </w:div>
        <w:div w:id="197007281">
          <w:marLeft w:val="0"/>
          <w:marRight w:val="0"/>
          <w:marTop w:val="0"/>
          <w:marBottom w:val="0"/>
          <w:divBdr>
            <w:top w:val="none" w:sz="0" w:space="0" w:color="auto"/>
            <w:left w:val="none" w:sz="0" w:space="0" w:color="auto"/>
            <w:bottom w:val="none" w:sz="0" w:space="0" w:color="auto"/>
            <w:right w:val="none" w:sz="0" w:space="0" w:color="auto"/>
          </w:divBdr>
        </w:div>
        <w:div w:id="197008876">
          <w:marLeft w:val="0"/>
          <w:marRight w:val="0"/>
          <w:marTop w:val="0"/>
          <w:marBottom w:val="0"/>
          <w:divBdr>
            <w:top w:val="none" w:sz="0" w:space="0" w:color="auto"/>
            <w:left w:val="none" w:sz="0" w:space="0" w:color="auto"/>
            <w:bottom w:val="none" w:sz="0" w:space="0" w:color="auto"/>
            <w:right w:val="none" w:sz="0" w:space="0" w:color="auto"/>
          </w:divBdr>
        </w:div>
        <w:div w:id="197009985">
          <w:marLeft w:val="0"/>
          <w:marRight w:val="0"/>
          <w:marTop w:val="0"/>
          <w:marBottom w:val="0"/>
          <w:divBdr>
            <w:top w:val="none" w:sz="0" w:space="0" w:color="auto"/>
            <w:left w:val="none" w:sz="0" w:space="0" w:color="auto"/>
            <w:bottom w:val="none" w:sz="0" w:space="0" w:color="auto"/>
            <w:right w:val="none" w:sz="0" w:space="0" w:color="auto"/>
          </w:divBdr>
        </w:div>
        <w:div w:id="197015168">
          <w:marLeft w:val="0"/>
          <w:marRight w:val="0"/>
          <w:marTop w:val="0"/>
          <w:marBottom w:val="0"/>
          <w:divBdr>
            <w:top w:val="none" w:sz="0" w:space="0" w:color="auto"/>
            <w:left w:val="none" w:sz="0" w:space="0" w:color="auto"/>
            <w:bottom w:val="none" w:sz="0" w:space="0" w:color="auto"/>
            <w:right w:val="none" w:sz="0" w:space="0" w:color="auto"/>
          </w:divBdr>
        </w:div>
        <w:div w:id="197084118">
          <w:marLeft w:val="0"/>
          <w:marRight w:val="0"/>
          <w:marTop w:val="0"/>
          <w:marBottom w:val="0"/>
          <w:divBdr>
            <w:top w:val="none" w:sz="0" w:space="0" w:color="auto"/>
            <w:left w:val="none" w:sz="0" w:space="0" w:color="auto"/>
            <w:bottom w:val="none" w:sz="0" w:space="0" w:color="auto"/>
            <w:right w:val="none" w:sz="0" w:space="0" w:color="auto"/>
          </w:divBdr>
        </w:div>
        <w:div w:id="197084869">
          <w:marLeft w:val="0"/>
          <w:marRight w:val="0"/>
          <w:marTop w:val="0"/>
          <w:marBottom w:val="0"/>
          <w:divBdr>
            <w:top w:val="none" w:sz="0" w:space="0" w:color="auto"/>
            <w:left w:val="none" w:sz="0" w:space="0" w:color="auto"/>
            <w:bottom w:val="none" w:sz="0" w:space="0" w:color="auto"/>
            <w:right w:val="none" w:sz="0" w:space="0" w:color="auto"/>
          </w:divBdr>
        </w:div>
        <w:div w:id="197088124">
          <w:marLeft w:val="0"/>
          <w:marRight w:val="0"/>
          <w:marTop w:val="0"/>
          <w:marBottom w:val="0"/>
          <w:divBdr>
            <w:top w:val="none" w:sz="0" w:space="0" w:color="auto"/>
            <w:left w:val="none" w:sz="0" w:space="0" w:color="auto"/>
            <w:bottom w:val="none" w:sz="0" w:space="0" w:color="auto"/>
            <w:right w:val="none" w:sz="0" w:space="0" w:color="auto"/>
          </w:divBdr>
          <w:divsChild>
            <w:div w:id="86196502">
              <w:marLeft w:val="0"/>
              <w:marRight w:val="0"/>
              <w:marTop w:val="0"/>
              <w:marBottom w:val="0"/>
              <w:divBdr>
                <w:top w:val="none" w:sz="0" w:space="0" w:color="auto"/>
                <w:left w:val="none" w:sz="0" w:space="0" w:color="auto"/>
                <w:bottom w:val="none" w:sz="0" w:space="0" w:color="auto"/>
                <w:right w:val="none" w:sz="0" w:space="0" w:color="auto"/>
              </w:divBdr>
            </w:div>
          </w:divsChild>
        </w:div>
        <w:div w:id="197132750">
          <w:marLeft w:val="0"/>
          <w:marRight w:val="0"/>
          <w:marTop w:val="0"/>
          <w:marBottom w:val="300"/>
          <w:divBdr>
            <w:top w:val="single" w:sz="6" w:space="15" w:color="EDEDED"/>
            <w:left w:val="single" w:sz="6" w:space="15" w:color="EDEDED"/>
            <w:bottom w:val="single" w:sz="6" w:space="15" w:color="EDEDED"/>
            <w:right w:val="single" w:sz="6" w:space="15" w:color="EDEDED"/>
          </w:divBdr>
        </w:div>
        <w:div w:id="197164214">
          <w:marLeft w:val="0"/>
          <w:marRight w:val="0"/>
          <w:marTop w:val="300"/>
          <w:marBottom w:val="0"/>
          <w:divBdr>
            <w:top w:val="none" w:sz="0" w:space="0" w:color="auto"/>
            <w:left w:val="none" w:sz="0" w:space="0" w:color="auto"/>
            <w:bottom w:val="none" w:sz="0" w:space="0" w:color="auto"/>
            <w:right w:val="none" w:sz="0" w:space="0" w:color="auto"/>
          </w:divBdr>
        </w:div>
        <w:div w:id="197203286">
          <w:marLeft w:val="0"/>
          <w:marRight w:val="0"/>
          <w:marTop w:val="0"/>
          <w:marBottom w:val="0"/>
          <w:divBdr>
            <w:top w:val="none" w:sz="0" w:space="0" w:color="auto"/>
            <w:left w:val="none" w:sz="0" w:space="0" w:color="auto"/>
            <w:bottom w:val="none" w:sz="0" w:space="0" w:color="auto"/>
            <w:right w:val="none" w:sz="0" w:space="0" w:color="auto"/>
          </w:divBdr>
        </w:div>
        <w:div w:id="197204057">
          <w:marLeft w:val="0"/>
          <w:marRight w:val="0"/>
          <w:marTop w:val="0"/>
          <w:marBottom w:val="0"/>
          <w:divBdr>
            <w:top w:val="none" w:sz="0" w:space="0" w:color="auto"/>
            <w:left w:val="none" w:sz="0" w:space="0" w:color="auto"/>
            <w:bottom w:val="none" w:sz="0" w:space="0" w:color="auto"/>
            <w:right w:val="none" w:sz="0" w:space="0" w:color="auto"/>
          </w:divBdr>
        </w:div>
        <w:div w:id="197204596">
          <w:marLeft w:val="0"/>
          <w:marRight w:val="0"/>
          <w:marTop w:val="0"/>
          <w:marBottom w:val="0"/>
          <w:divBdr>
            <w:top w:val="none" w:sz="0" w:space="0" w:color="auto"/>
            <w:left w:val="none" w:sz="0" w:space="0" w:color="auto"/>
            <w:bottom w:val="none" w:sz="0" w:space="0" w:color="auto"/>
            <w:right w:val="none" w:sz="0" w:space="0" w:color="auto"/>
          </w:divBdr>
        </w:div>
        <w:div w:id="197204902">
          <w:marLeft w:val="0"/>
          <w:marRight w:val="0"/>
          <w:marTop w:val="0"/>
          <w:marBottom w:val="300"/>
          <w:divBdr>
            <w:top w:val="single" w:sz="6" w:space="15" w:color="EDEDED"/>
            <w:left w:val="single" w:sz="6" w:space="15" w:color="EDEDED"/>
            <w:bottom w:val="single" w:sz="6" w:space="15" w:color="EDEDED"/>
            <w:right w:val="single" w:sz="6" w:space="15" w:color="EDEDED"/>
          </w:divBdr>
        </w:div>
        <w:div w:id="197205034">
          <w:marLeft w:val="0"/>
          <w:marRight w:val="0"/>
          <w:marTop w:val="300"/>
          <w:marBottom w:val="0"/>
          <w:divBdr>
            <w:top w:val="none" w:sz="0" w:space="0" w:color="auto"/>
            <w:left w:val="none" w:sz="0" w:space="0" w:color="auto"/>
            <w:bottom w:val="none" w:sz="0" w:space="0" w:color="auto"/>
            <w:right w:val="none" w:sz="0" w:space="0" w:color="auto"/>
          </w:divBdr>
        </w:div>
        <w:div w:id="197206240">
          <w:marLeft w:val="0"/>
          <w:marRight w:val="0"/>
          <w:marTop w:val="0"/>
          <w:marBottom w:val="0"/>
          <w:divBdr>
            <w:top w:val="none" w:sz="0" w:space="0" w:color="auto"/>
            <w:left w:val="none" w:sz="0" w:space="0" w:color="auto"/>
            <w:bottom w:val="none" w:sz="0" w:space="0" w:color="auto"/>
            <w:right w:val="none" w:sz="0" w:space="0" w:color="auto"/>
          </w:divBdr>
          <w:divsChild>
            <w:div w:id="240650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278450">
          <w:marLeft w:val="0"/>
          <w:marRight w:val="0"/>
          <w:marTop w:val="0"/>
          <w:marBottom w:val="0"/>
          <w:divBdr>
            <w:top w:val="none" w:sz="0" w:space="0" w:color="auto"/>
            <w:left w:val="none" w:sz="0" w:space="0" w:color="auto"/>
            <w:bottom w:val="none" w:sz="0" w:space="0" w:color="auto"/>
            <w:right w:val="none" w:sz="0" w:space="0" w:color="auto"/>
          </w:divBdr>
        </w:div>
        <w:div w:id="197279330">
          <w:marLeft w:val="0"/>
          <w:marRight w:val="0"/>
          <w:marTop w:val="0"/>
          <w:marBottom w:val="0"/>
          <w:divBdr>
            <w:top w:val="none" w:sz="0" w:space="0" w:color="auto"/>
            <w:left w:val="none" w:sz="0" w:space="0" w:color="auto"/>
            <w:bottom w:val="none" w:sz="0" w:space="0" w:color="auto"/>
            <w:right w:val="none" w:sz="0" w:space="0" w:color="auto"/>
          </w:divBdr>
        </w:div>
        <w:div w:id="197354251">
          <w:marLeft w:val="0"/>
          <w:marRight w:val="0"/>
          <w:marTop w:val="0"/>
          <w:marBottom w:val="0"/>
          <w:divBdr>
            <w:top w:val="none" w:sz="0" w:space="0" w:color="auto"/>
            <w:left w:val="none" w:sz="0" w:space="0" w:color="auto"/>
            <w:bottom w:val="none" w:sz="0" w:space="0" w:color="auto"/>
            <w:right w:val="none" w:sz="0" w:space="0" w:color="auto"/>
          </w:divBdr>
        </w:div>
        <w:div w:id="197359793">
          <w:marLeft w:val="0"/>
          <w:marRight w:val="0"/>
          <w:marTop w:val="0"/>
          <w:marBottom w:val="0"/>
          <w:divBdr>
            <w:top w:val="none" w:sz="0" w:space="0" w:color="auto"/>
            <w:left w:val="none" w:sz="0" w:space="0" w:color="auto"/>
            <w:bottom w:val="none" w:sz="0" w:space="0" w:color="auto"/>
            <w:right w:val="none" w:sz="0" w:space="0" w:color="auto"/>
          </w:divBdr>
        </w:div>
        <w:div w:id="197397047">
          <w:marLeft w:val="0"/>
          <w:marRight w:val="0"/>
          <w:marTop w:val="0"/>
          <w:marBottom w:val="0"/>
          <w:divBdr>
            <w:top w:val="none" w:sz="0" w:space="0" w:color="auto"/>
            <w:left w:val="none" w:sz="0" w:space="0" w:color="auto"/>
            <w:bottom w:val="none" w:sz="0" w:space="0" w:color="auto"/>
            <w:right w:val="none" w:sz="0" w:space="0" w:color="auto"/>
          </w:divBdr>
          <w:divsChild>
            <w:div w:id="92477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398138">
          <w:marLeft w:val="0"/>
          <w:marRight w:val="0"/>
          <w:marTop w:val="0"/>
          <w:marBottom w:val="300"/>
          <w:divBdr>
            <w:top w:val="single" w:sz="6" w:space="15" w:color="EDEDED"/>
            <w:left w:val="single" w:sz="6" w:space="15" w:color="EDEDED"/>
            <w:bottom w:val="single" w:sz="6" w:space="15" w:color="EDEDED"/>
            <w:right w:val="single" w:sz="6" w:space="15" w:color="EDEDED"/>
          </w:divBdr>
        </w:div>
        <w:div w:id="197398789">
          <w:marLeft w:val="0"/>
          <w:marRight w:val="0"/>
          <w:marTop w:val="300"/>
          <w:marBottom w:val="0"/>
          <w:divBdr>
            <w:top w:val="none" w:sz="0" w:space="0" w:color="auto"/>
            <w:left w:val="none" w:sz="0" w:space="0" w:color="auto"/>
            <w:bottom w:val="none" w:sz="0" w:space="0" w:color="auto"/>
            <w:right w:val="none" w:sz="0" w:space="0" w:color="auto"/>
          </w:divBdr>
        </w:div>
        <w:div w:id="197399689">
          <w:marLeft w:val="0"/>
          <w:marRight w:val="0"/>
          <w:marTop w:val="300"/>
          <w:marBottom w:val="0"/>
          <w:divBdr>
            <w:top w:val="none" w:sz="0" w:space="0" w:color="auto"/>
            <w:left w:val="none" w:sz="0" w:space="0" w:color="auto"/>
            <w:bottom w:val="none" w:sz="0" w:space="0" w:color="auto"/>
            <w:right w:val="none" w:sz="0" w:space="0" w:color="auto"/>
          </w:divBdr>
        </w:div>
        <w:div w:id="197470954">
          <w:marLeft w:val="0"/>
          <w:marRight w:val="0"/>
          <w:marTop w:val="0"/>
          <w:marBottom w:val="0"/>
          <w:divBdr>
            <w:top w:val="none" w:sz="0" w:space="0" w:color="auto"/>
            <w:left w:val="none" w:sz="0" w:space="0" w:color="auto"/>
            <w:bottom w:val="none" w:sz="0" w:space="0" w:color="auto"/>
            <w:right w:val="none" w:sz="0" w:space="0" w:color="auto"/>
          </w:divBdr>
          <w:divsChild>
            <w:div w:id="34696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472288">
          <w:marLeft w:val="0"/>
          <w:marRight w:val="0"/>
          <w:marTop w:val="0"/>
          <w:marBottom w:val="0"/>
          <w:divBdr>
            <w:top w:val="none" w:sz="0" w:space="0" w:color="auto"/>
            <w:left w:val="none" w:sz="0" w:space="0" w:color="auto"/>
            <w:bottom w:val="none" w:sz="0" w:space="0" w:color="auto"/>
            <w:right w:val="none" w:sz="0" w:space="0" w:color="auto"/>
          </w:divBdr>
        </w:div>
        <w:div w:id="197472700">
          <w:marLeft w:val="0"/>
          <w:marRight w:val="0"/>
          <w:marTop w:val="300"/>
          <w:marBottom w:val="0"/>
          <w:divBdr>
            <w:top w:val="none" w:sz="0" w:space="0" w:color="auto"/>
            <w:left w:val="none" w:sz="0" w:space="0" w:color="auto"/>
            <w:bottom w:val="none" w:sz="0" w:space="0" w:color="auto"/>
            <w:right w:val="none" w:sz="0" w:space="0" w:color="auto"/>
          </w:divBdr>
        </w:div>
        <w:div w:id="197544960">
          <w:marLeft w:val="0"/>
          <w:marRight w:val="0"/>
          <w:marTop w:val="0"/>
          <w:marBottom w:val="0"/>
          <w:divBdr>
            <w:top w:val="none" w:sz="0" w:space="0" w:color="auto"/>
            <w:left w:val="none" w:sz="0" w:space="0" w:color="auto"/>
            <w:bottom w:val="none" w:sz="0" w:space="0" w:color="auto"/>
            <w:right w:val="none" w:sz="0" w:space="0" w:color="auto"/>
          </w:divBdr>
        </w:div>
        <w:div w:id="197547557">
          <w:marLeft w:val="0"/>
          <w:marRight w:val="0"/>
          <w:marTop w:val="0"/>
          <w:marBottom w:val="0"/>
          <w:divBdr>
            <w:top w:val="none" w:sz="0" w:space="0" w:color="auto"/>
            <w:left w:val="none" w:sz="0" w:space="0" w:color="auto"/>
            <w:bottom w:val="none" w:sz="0" w:space="0" w:color="auto"/>
            <w:right w:val="none" w:sz="0" w:space="0" w:color="auto"/>
          </w:divBdr>
        </w:div>
        <w:div w:id="197548660">
          <w:marLeft w:val="0"/>
          <w:marRight w:val="0"/>
          <w:marTop w:val="0"/>
          <w:marBottom w:val="0"/>
          <w:divBdr>
            <w:top w:val="none" w:sz="0" w:space="0" w:color="auto"/>
            <w:left w:val="none" w:sz="0" w:space="0" w:color="auto"/>
            <w:bottom w:val="none" w:sz="0" w:space="0" w:color="auto"/>
            <w:right w:val="none" w:sz="0" w:space="0" w:color="auto"/>
          </w:divBdr>
        </w:div>
        <w:div w:id="197594125">
          <w:marLeft w:val="0"/>
          <w:marRight w:val="0"/>
          <w:marTop w:val="0"/>
          <w:marBottom w:val="0"/>
          <w:divBdr>
            <w:top w:val="none" w:sz="0" w:space="0" w:color="auto"/>
            <w:left w:val="none" w:sz="0" w:space="0" w:color="auto"/>
            <w:bottom w:val="none" w:sz="0" w:space="0" w:color="auto"/>
            <w:right w:val="none" w:sz="0" w:space="0" w:color="auto"/>
          </w:divBdr>
        </w:div>
        <w:div w:id="197594463">
          <w:marLeft w:val="0"/>
          <w:marRight w:val="0"/>
          <w:marTop w:val="300"/>
          <w:marBottom w:val="0"/>
          <w:divBdr>
            <w:top w:val="none" w:sz="0" w:space="0" w:color="auto"/>
            <w:left w:val="none" w:sz="0" w:space="0" w:color="auto"/>
            <w:bottom w:val="none" w:sz="0" w:space="0" w:color="auto"/>
            <w:right w:val="none" w:sz="0" w:space="0" w:color="auto"/>
          </w:divBdr>
        </w:div>
        <w:div w:id="197620239">
          <w:marLeft w:val="0"/>
          <w:marRight w:val="0"/>
          <w:marTop w:val="0"/>
          <w:marBottom w:val="300"/>
          <w:divBdr>
            <w:top w:val="single" w:sz="6" w:space="15" w:color="EDEDED"/>
            <w:left w:val="single" w:sz="6" w:space="15" w:color="EDEDED"/>
            <w:bottom w:val="single" w:sz="6" w:space="15" w:color="EDEDED"/>
            <w:right w:val="single" w:sz="6" w:space="15" w:color="EDEDED"/>
          </w:divBdr>
        </w:div>
        <w:div w:id="197662660">
          <w:marLeft w:val="0"/>
          <w:marRight w:val="0"/>
          <w:marTop w:val="0"/>
          <w:marBottom w:val="0"/>
          <w:divBdr>
            <w:top w:val="none" w:sz="0" w:space="0" w:color="auto"/>
            <w:left w:val="none" w:sz="0" w:space="0" w:color="auto"/>
            <w:bottom w:val="none" w:sz="0" w:space="0" w:color="auto"/>
            <w:right w:val="none" w:sz="0" w:space="0" w:color="auto"/>
          </w:divBdr>
        </w:div>
        <w:div w:id="197666454">
          <w:marLeft w:val="0"/>
          <w:marRight w:val="0"/>
          <w:marTop w:val="0"/>
          <w:marBottom w:val="0"/>
          <w:divBdr>
            <w:top w:val="none" w:sz="0" w:space="0" w:color="auto"/>
            <w:left w:val="none" w:sz="0" w:space="0" w:color="auto"/>
            <w:bottom w:val="none" w:sz="0" w:space="0" w:color="auto"/>
            <w:right w:val="none" w:sz="0" w:space="0" w:color="auto"/>
          </w:divBdr>
        </w:div>
        <w:div w:id="197667567">
          <w:marLeft w:val="0"/>
          <w:marRight w:val="0"/>
          <w:marTop w:val="0"/>
          <w:marBottom w:val="0"/>
          <w:divBdr>
            <w:top w:val="none" w:sz="0" w:space="0" w:color="auto"/>
            <w:left w:val="none" w:sz="0" w:space="0" w:color="auto"/>
            <w:bottom w:val="none" w:sz="0" w:space="0" w:color="auto"/>
            <w:right w:val="none" w:sz="0" w:space="0" w:color="auto"/>
          </w:divBdr>
        </w:div>
        <w:div w:id="197671878">
          <w:marLeft w:val="0"/>
          <w:marRight w:val="0"/>
          <w:marTop w:val="0"/>
          <w:marBottom w:val="0"/>
          <w:divBdr>
            <w:top w:val="none" w:sz="0" w:space="0" w:color="auto"/>
            <w:left w:val="none" w:sz="0" w:space="0" w:color="auto"/>
            <w:bottom w:val="none" w:sz="0" w:space="0" w:color="auto"/>
            <w:right w:val="none" w:sz="0" w:space="0" w:color="auto"/>
          </w:divBdr>
        </w:div>
        <w:div w:id="197739407">
          <w:marLeft w:val="0"/>
          <w:marRight w:val="0"/>
          <w:marTop w:val="0"/>
          <w:marBottom w:val="0"/>
          <w:divBdr>
            <w:top w:val="none" w:sz="0" w:space="0" w:color="auto"/>
            <w:left w:val="none" w:sz="0" w:space="0" w:color="auto"/>
            <w:bottom w:val="none" w:sz="0" w:space="0" w:color="auto"/>
            <w:right w:val="none" w:sz="0" w:space="0" w:color="auto"/>
          </w:divBdr>
        </w:div>
        <w:div w:id="197740787">
          <w:marLeft w:val="0"/>
          <w:marRight w:val="0"/>
          <w:marTop w:val="0"/>
          <w:marBottom w:val="0"/>
          <w:divBdr>
            <w:top w:val="none" w:sz="0" w:space="0" w:color="auto"/>
            <w:left w:val="none" w:sz="0" w:space="0" w:color="auto"/>
            <w:bottom w:val="none" w:sz="0" w:space="0" w:color="auto"/>
            <w:right w:val="none" w:sz="0" w:space="0" w:color="auto"/>
          </w:divBdr>
          <w:divsChild>
            <w:div w:id="124202424">
              <w:marLeft w:val="0"/>
              <w:marRight w:val="0"/>
              <w:marTop w:val="0"/>
              <w:marBottom w:val="0"/>
              <w:divBdr>
                <w:top w:val="none" w:sz="0" w:space="0" w:color="auto"/>
                <w:left w:val="none" w:sz="0" w:space="0" w:color="auto"/>
                <w:bottom w:val="none" w:sz="0" w:space="0" w:color="auto"/>
                <w:right w:val="none" w:sz="0" w:space="0" w:color="auto"/>
              </w:divBdr>
            </w:div>
          </w:divsChild>
        </w:div>
        <w:div w:id="197742589">
          <w:marLeft w:val="0"/>
          <w:marRight w:val="0"/>
          <w:marTop w:val="0"/>
          <w:marBottom w:val="0"/>
          <w:divBdr>
            <w:top w:val="none" w:sz="0" w:space="0" w:color="auto"/>
            <w:left w:val="none" w:sz="0" w:space="0" w:color="auto"/>
            <w:bottom w:val="none" w:sz="0" w:space="0" w:color="auto"/>
            <w:right w:val="none" w:sz="0" w:space="0" w:color="auto"/>
          </w:divBdr>
        </w:div>
        <w:div w:id="197743610">
          <w:marLeft w:val="0"/>
          <w:marRight w:val="0"/>
          <w:marTop w:val="0"/>
          <w:marBottom w:val="300"/>
          <w:divBdr>
            <w:top w:val="single" w:sz="6" w:space="15" w:color="EDEDED"/>
            <w:left w:val="single" w:sz="6" w:space="15" w:color="EDEDED"/>
            <w:bottom w:val="single" w:sz="6" w:space="15" w:color="EDEDED"/>
            <w:right w:val="single" w:sz="6" w:space="15" w:color="EDEDED"/>
          </w:divBdr>
        </w:div>
        <w:div w:id="197743684">
          <w:marLeft w:val="0"/>
          <w:marRight w:val="0"/>
          <w:marTop w:val="0"/>
          <w:marBottom w:val="0"/>
          <w:divBdr>
            <w:top w:val="none" w:sz="0" w:space="0" w:color="auto"/>
            <w:left w:val="none" w:sz="0" w:space="0" w:color="auto"/>
            <w:bottom w:val="none" w:sz="0" w:space="0" w:color="auto"/>
            <w:right w:val="none" w:sz="0" w:space="0" w:color="auto"/>
          </w:divBdr>
        </w:div>
        <w:div w:id="197788947">
          <w:marLeft w:val="0"/>
          <w:marRight w:val="0"/>
          <w:marTop w:val="0"/>
          <w:marBottom w:val="0"/>
          <w:divBdr>
            <w:top w:val="none" w:sz="0" w:space="0" w:color="auto"/>
            <w:left w:val="none" w:sz="0" w:space="0" w:color="auto"/>
            <w:bottom w:val="none" w:sz="0" w:space="0" w:color="auto"/>
            <w:right w:val="none" w:sz="0" w:space="0" w:color="auto"/>
          </w:divBdr>
          <w:divsChild>
            <w:div w:id="239363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816426">
          <w:marLeft w:val="0"/>
          <w:marRight w:val="0"/>
          <w:marTop w:val="0"/>
          <w:marBottom w:val="0"/>
          <w:divBdr>
            <w:top w:val="none" w:sz="0" w:space="0" w:color="auto"/>
            <w:left w:val="none" w:sz="0" w:space="0" w:color="auto"/>
            <w:bottom w:val="none" w:sz="0" w:space="0" w:color="auto"/>
            <w:right w:val="none" w:sz="0" w:space="0" w:color="auto"/>
          </w:divBdr>
        </w:div>
        <w:div w:id="197856411">
          <w:marLeft w:val="0"/>
          <w:marRight w:val="0"/>
          <w:marTop w:val="0"/>
          <w:marBottom w:val="0"/>
          <w:divBdr>
            <w:top w:val="none" w:sz="0" w:space="0" w:color="auto"/>
            <w:left w:val="none" w:sz="0" w:space="0" w:color="auto"/>
            <w:bottom w:val="none" w:sz="0" w:space="0" w:color="auto"/>
            <w:right w:val="none" w:sz="0" w:space="0" w:color="auto"/>
          </w:divBdr>
        </w:div>
        <w:div w:id="197858655">
          <w:marLeft w:val="0"/>
          <w:marRight w:val="0"/>
          <w:marTop w:val="0"/>
          <w:marBottom w:val="0"/>
          <w:divBdr>
            <w:top w:val="none" w:sz="0" w:space="0" w:color="auto"/>
            <w:left w:val="none" w:sz="0" w:space="0" w:color="auto"/>
            <w:bottom w:val="none" w:sz="0" w:space="0" w:color="auto"/>
            <w:right w:val="none" w:sz="0" w:space="0" w:color="auto"/>
          </w:divBdr>
        </w:div>
        <w:div w:id="197859212">
          <w:marLeft w:val="0"/>
          <w:marRight w:val="0"/>
          <w:marTop w:val="0"/>
          <w:marBottom w:val="0"/>
          <w:divBdr>
            <w:top w:val="none" w:sz="0" w:space="0" w:color="auto"/>
            <w:left w:val="none" w:sz="0" w:space="0" w:color="auto"/>
            <w:bottom w:val="none" w:sz="0" w:space="0" w:color="auto"/>
            <w:right w:val="none" w:sz="0" w:space="0" w:color="auto"/>
          </w:divBdr>
        </w:div>
        <w:div w:id="197860066">
          <w:marLeft w:val="0"/>
          <w:marRight w:val="0"/>
          <w:marTop w:val="0"/>
          <w:marBottom w:val="0"/>
          <w:divBdr>
            <w:top w:val="none" w:sz="0" w:space="0" w:color="auto"/>
            <w:left w:val="none" w:sz="0" w:space="0" w:color="auto"/>
            <w:bottom w:val="none" w:sz="0" w:space="0" w:color="auto"/>
            <w:right w:val="none" w:sz="0" w:space="0" w:color="auto"/>
          </w:divBdr>
        </w:div>
        <w:div w:id="197936552">
          <w:marLeft w:val="0"/>
          <w:marRight w:val="0"/>
          <w:marTop w:val="0"/>
          <w:marBottom w:val="0"/>
          <w:divBdr>
            <w:top w:val="none" w:sz="0" w:space="0" w:color="auto"/>
            <w:left w:val="none" w:sz="0" w:space="0" w:color="auto"/>
            <w:bottom w:val="none" w:sz="0" w:space="0" w:color="auto"/>
            <w:right w:val="none" w:sz="0" w:space="0" w:color="auto"/>
          </w:divBdr>
        </w:div>
        <w:div w:id="197937609">
          <w:marLeft w:val="0"/>
          <w:marRight w:val="0"/>
          <w:marTop w:val="0"/>
          <w:marBottom w:val="0"/>
          <w:divBdr>
            <w:top w:val="none" w:sz="0" w:space="0" w:color="auto"/>
            <w:left w:val="none" w:sz="0" w:space="0" w:color="auto"/>
            <w:bottom w:val="none" w:sz="0" w:space="0" w:color="auto"/>
            <w:right w:val="none" w:sz="0" w:space="0" w:color="auto"/>
          </w:divBdr>
        </w:div>
        <w:div w:id="198007864">
          <w:marLeft w:val="0"/>
          <w:marRight w:val="0"/>
          <w:marTop w:val="0"/>
          <w:marBottom w:val="0"/>
          <w:divBdr>
            <w:top w:val="none" w:sz="0" w:space="0" w:color="auto"/>
            <w:left w:val="none" w:sz="0" w:space="0" w:color="auto"/>
            <w:bottom w:val="none" w:sz="0" w:space="0" w:color="auto"/>
            <w:right w:val="none" w:sz="0" w:space="0" w:color="auto"/>
          </w:divBdr>
        </w:div>
        <w:div w:id="198010030">
          <w:marLeft w:val="0"/>
          <w:marRight w:val="0"/>
          <w:marTop w:val="0"/>
          <w:marBottom w:val="0"/>
          <w:divBdr>
            <w:top w:val="none" w:sz="0" w:space="0" w:color="auto"/>
            <w:left w:val="none" w:sz="0" w:space="0" w:color="auto"/>
            <w:bottom w:val="none" w:sz="0" w:space="0" w:color="auto"/>
            <w:right w:val="none" w:sz="0" w:space="0" w:color="auto"/>
          </w:divBdr>
        </w:div>
        <w:div w:id="198010064">
          <w:marLeft w:val="0"/>
          <w:marRight w:val="0"/>
          <w:marTop w:val="0"/>
          <w:marBottom w:val="300"/>
          <w:divBdr>
            <w:top w:val="single" w:sz="6" w:space="15" w:color="EDEDED"/>
            <w:left w:val="single" w:sz="6" w:space="15" w:color="EDEDED"/>
            <w:bottom w:val="single" w:sz="6" w:space="15" w:color="EDEDED"/>
            <w:right w:val="single" w:sz="6" w:space="15" w:color="EDEDED"/>
          </w:divBdr>
        </w:div>
        <w:div w:id="198011068">
          <w:marLeft w:val="0"/>
          <w:marRight w:val="0"/>
          <w:marTop w:val="0"/>
          <w:marBottom w:val="0"/>
          <w:divBdr>
            <w:top w:val="none" w:sz="0" w:space="0" w:color="auto"/>
            <w:left w:val="none" w:sz="0" w:space="0" w:color="auto"/>
            <w:bottom w:val="none" w:sz="0" w:space="0" w:color="auto"/>
            <w:right w:val="none" w:sz="0" w:space="0" w:color="auto"/>
          </w:divBdr>
        </w:div>
        <w:div w:id="198011766">
          <w:marLeft w:val="0"/>
          <w:marRight w:val="0"/>
          <w:marTop w:val="0"/>
          <w:marBottom w:val="0"/>
          <w:divBdr>
            <w:top w:val="none" w:sz="0" w:space="0" w:color="auto"/>
            <w:left w:val="none" w:sz="0" w:space="0" w:color="auto"/>
            <w:bottom w:val="none" w:sz="0" w:space="0" w:color="auto"/>
            <w:right w:val="none" w:sz="0" w:space="0" w:color="auto"/>
          </w:divBdr>
        </w:div>
        <w:div w:id="198011769">
          <w:marLeft w:val="0"/>
          <w:marRight w:val="0"/>
          <w:marTop w:val="0"/>
          <w:marBottom w:val="0"/>
          <w:divBdr>
            <w:top w:val="none" w:sz="0" w:space="0" w:color="auto"/>
            <w:left w:val="none" w:sz="0" w:space="0" w:color="auto"/>
            <w:bottom w:val="none" w:sz="0" w:space="0" w:color="auto"/>
            <w:right w:val="none" w:sz="0" w:space="0" w:color="auto"/>
          </w:divBdr>
        </w:div>
        <w:div w:id="198053575">
          <w:marLeft w:val="0"/>
          <w:marRight w:val="0"/>
          <w:marTop w:val="0"/>
          <w:marBottom w:val="0"/>
          <w:divBdr>
            <w:top w:val="none" w:sz="0" w:space="0" w:color="auto"/>
            <w:left w:val="none" w:sz="0" w:space="0" w:color="auto"/>
            <w:bottom w:val="none" w:sz="0" w:space="0" w:color="auto"/>
            <w:right w:val="none" w:sz="0" w:space="0" w:color="auto"/>
          </w:divBdr>
        </w:div>
        <w:div w:id="198054027">
          <w:marLeft w:val="0"/>
          <w:marRight w:val="0"/>
          <w:marTop w:val="0"/>
          <w:marBottom w:val="0"/>
          <w:divBdr>
            <w:top w:val="none" w:sz="0" w:space="0" w:color="auto"/>
            <w:left w:val="none" w:sz="0" w:space="0" w:color="auto"/>
            <w:bottom w:val="none" w:sz="0" w:space="0" w:color="auto"/>
            <w:right w:val="none" w:sz="0" w:space="0" w:color="auto"/>
          </w:divBdr>
        </w:div>
        <w:div w:id="198054981">
          <w:marLeft w:val="0"/>
          <w:marRight w:val="0"/>
          <w:marTop w:val="0"/>
          <w:marBottom w:val="0"/>
          <w:divBdr>
            <w:top w:val="none" w:sz="0" w:space="0" w:color="auto"/>
            <w:left w:val="none" w:sz="0" w:space="0" w:color="auto"/>
            <w:bottom w:val="none" w:sz="0" w:space="0" w:color="auto"/>
            <w:right w:val="none" w:sz="0" w:space="0" w:color="auto"/>
          </w:divBdr>
        </w:div>
        <w:div w:id="198056126">
          <w:marLeft w:val="0"/>
          <w:marRight w:val="0"/>
          <w:marTop w:val="0"/>
          <w:marBottom w:val="0"/>
          <w:divBdr>
            <w:top w:val="none" w:sz="0" w:space="0" w:color="auto"/>
            <w:left w:val="none" w:sz="0" w:space="0" w:color="auto"/>
            <w:bottom w:val="none" w:sz="0" w:space="0" w:color="auto"/>
            <w:right w:val="none" w:sz="0" w:space="0" w:color="auto"/>
          </w:divBdr>
        </w:div>
        <w:div w:id="198058043">
          <w:marLeft w:val="0"/>
          <w:marRight w:val="0"/>
          <w:marTop w:val="0"/>
          <w:marBottom w:val="0"/>
          <w:divBdr>
            <w:top w:val="none" w:sz="0" w:space="0" w:color="auto"/>
            <w:left w:val="none" w:sz="0" w:space="0" w:color="auto"/>
            <w:bottom w:val="none" w:sz="0" w:space="0" w:color="auto"/>
            <w:right w:val="none" w:sz="0" w:space="0" w:color="auto"/>
          </w:divBdr>
        </w:div>
        <w:div w:id="198124989">
          <w:marLeft w:val="0"/>
          <w:marRight w:val="0"/>
          <w:marTop w:val="0"/>
          <w:marBottom w:val="300"/>
          <w:divBdr>
            <w:top w:val="single" w:sz="6" w:space="15" w:color="EDEDED"/>
            <w:left w:val="single" w:sz="6" w:space="15" w:color="EDEDED"/>
            <w:bottom w:val="single" w:sz="6" w:space="15" w:color="EDEDED"/>
            <w:right w:val="single" w:sz="6" w:space="15" w:color="EDEDED"/>
          </w:divBdr>
        </w:div>
        <w:div w:id="198126658">
          <w:marLeft w:val="0"/>
          <w:marRight w:val="0"/>
          <w:marTop w:val="300"/>
          <w:marBottom w:val="0"/>
          <w:divBdr>
            <w:top w:val="none" w:sz="0" w:space="0" w:color="auto"/>
            <w:left w:val="none" w:sz="0" w:space="0" w:color="auto"/>
            <w:bottom w:val="none" w:sz="0" w:space="0" w:color="auto"/>
            <w:right w:val="none" w:sz="0" w:space="0" w:color="auto"/>
          </w:divBdr>
          <w:divsChild>
            <w:div w:id="221597044">
              <w:marLeft w:val="0"/>
              <w:marRight w:val="0"/>
              <w:marTop w:val="0"/>
              <w:marBottom w:val="0"/>
              <w:divBdr>
                <w:top w:val="none" w:sz="0" w:space="0" w:color="auto"/>
                <w:left w:val="none" w:sz="0" w:space="0" w:color="auto"/>
                <w:bottom w:val="none" w:sz="0" w:space="0" w:color="auto"/>
                <w:right w:val="none" w:sz="0" w:space="0" w:color="auto"/>
              </w:divBdr>
            </w:div>
          </w:divsChild>
        </w:div>
        <w:div w:id="198128369">
          <w:marLeft w:val="0"/>
          <w:marRight w:val="0"/>
          <w:marTop w:val="0"/>
          <w:marBottom w:val="0"/>
          <w:divBdr>
            <w:top w:val="none" w:sz="0" w:space="0" w:color="auto"/>
            <w:left w:val="none" w:sz="0" w:space="0" w:color="auto"/>
            <w:bottom w:val="none" w:sz="0" w:space="0" w:color="auto"/>
            <w:right w:val="none" w:sz="0" w:space="0" w:color="auto"/>
          </w:divBdr>
        </w:div>
        <w:div w:id="198131594">
          <w:marLeft w:val="0"/>
          <w:marRight w:val="0"/>
          <w:marTop w:val="0"/>
          <w:marBottom w:val="300"/>
          <w:divBdr>
            <w:top w:val="single" w:sz="6" w:space="15" w:color="EDEDED"/>
            <w:left w:val="single" w:sz="6" w:space="15" w:color="EDEDED"/>
            <w:bottom w:val="single" w:sz="6" w:space="15" w:color="EDEDED"/>
            <w:right w:val="single" w:sz="6" w:space="15" w:color="EDEDED"/>
          </w:divBdr>
        </w:div>
        <w:div w:id="198131645">
          <w:marLeft w:val="0"/>
          <w:marRight w:val="0"/>
          <w:marTop w:val="0"/>
          <w:marBottom w:val="0"/>
          <w:divBdr>
            <w:top w:val="none" w:sz="0" w:space="0" w:color="auto"/>
            <w:left w:val="none" w:sz="0" w:space="0" w:color="auto"/>
            <w:bottom w:val="none" w:sz="0" w:space="0" w:color="auto"/>
            <w:right w:val="none" w:sz="0" w:space="0" w:color="auto"/>
          </w:divBdr>
        </w:div>
        <w:div w:id="198132395">
          <w:marLeft w:val="0"/>
          <w:marRight w:val="0"/>
          <w:marTop w:val="0"/>
          <w:marBottom w:val="0"/>
          <w:divBdr>
            <w:top w:val="none" w:sz="0" w:space="0" w:color="auto"/>
            <w:left w:val="none" w:sz="0" w:space="0" w:color="auto"/>
            <w:bottom w:val="none" w:sz="0" w:space="0" w:color="auto"/>
            <w:right w:val="none" w:sz="0" w:space="0" w:color="auto"/>
          </w:divBdr>
        </w:div>
        <w:div w:id="198249941">
          <w:marLeft w:val="0"/>
          <w:marRight w:val="0"/>
          <w:marTop w:val="0"/>
          <w:marBottom w:val="0"/>
          <w:divBdr>
            <w:top w:val="none" w:sz="0" w:space="0" w:color="auto"/>
            <w:left w:val="none" w:sz="0" w:space="0" w:color="auto"/>
            <w:bottom w:val="none" w:sz="0" w:space="0" w:color="auto"/>
            <w:right w:val="none" w:sz="0" w:space="0" w:color="auto"/>
          </w:divBdr>
        </w:div>
        <w:div w:id="198250590">
          <w:marLeft w:val="0"/>
          <w:marRight w:val="0"/>
          <w:marTop w:val="0"/>
          <w:marBottom w:val="0"/>
          <w:divBdr>
            <w:top w:val="none" w:sz="0" w:space="0" w:color="auto"/>
            <w:left w:val="none" w:sz="0" w:space="0" w:color="auto"/>
            <w:bottom w:val="none" w:sz="0" w:space="0" w:color="auto"/>
            <w:right w:val="none" w:sz="0" w:space="0" w:color="auto"/>
          </w:divBdr>
          <w:divsChild>
            <w:div w:id="348412501">
              <w:marLeft w:val="0"/>
              <w:marRight w:val="0"/>
              <w:marTop w:val="0"/>
              <w:marBottom w:val="0"/>
              <w:divBdr>
                <w:top w:val="none" w:sz="0" w:space="0" w:color="auto"/>
                <w:left w:val="none" w:sz="0" w:space="0" w:color="auto"/>
                <w:bottom w:val="none" w:sz="0" w:space="0" w:color="auto"/>
                <w:right w:val="none" w:sz="0" w:space="0" w:color="auto"/>
              </w:divBdr>
            </w:div>
          </w:divsChild>
        </w:div>
        <w:div w:id="198251270">
          <w:marLeft w:val="0"/>
          <w:marRight w:val="0"/>
          <w:marTop w:val="0"/>
          <w:marBottom w:val="0"/>
          <w:divBdr>
            <w:top w:val="none" w:sz="0" w:space="0" w:color="auto"/>
            <w:left w:val="none" w:sz="0" w:space="0" w:color="auto"/>
            <w:bottom w:val="none" w:sz="0" w:space="0" w:color="auto"/>
            <w:right w:val="none" w:sz="0" w:space="0" w:color="auto"/>
          </w:divBdr>
        </w:div>
        <w:div w:id="198251913">
          <w:marLeft w:val="0"/>
          <w:marRight w:val="0"/>
          <w:marTop w:val="0"/>
          <w:marBottom w:val="0"/>
          <w:divBdr>
            <w:top w:val="none" w:sz="0" w:space="0" w:color="auto"/>
            <w:left w:val="none" w:sz="0" w:space="0" w:color="auto"/>
            <w:bottom w:val="none" w:sz="0" w:space="0" w:color="auto"/>
            <w:right w:val="none" w:sz="0" w:space="0" w:color="auto"/>
          </w:divBdr>
        </w:div>
        <w:div w:id="198320105">
          <w:marLeft w:val="0"/>
          <w:marRight w:val="0"/>
          <w:marTop w:val="0"/>
          <w:marBottom w:val="300"/>
          <w:divBdr>
            <w:top w:val="single" w:sz="6" w:space="15" w:color="EDEDED"/>
            <w:left w:val="single" w:sz="6" w:space="15" w:color="EDEDED"/>
            <w:bottom w:val="single" w:sz="6" w:space="15" w:color="EDEDED"/>
            <w:right w:val="single" w:sz="6" w:space="15" w:color="EDEDED"/>
          </w:divBdr>
        </w:div>
        <w:div w:id="198321148">
          <w:marLeft w:val="0"/>
          <w:marRight w:val="0"/>
          <w:marTop w:val="0"/>
          <w:marBottom w:val="0"/>
          <w:divBdr>
            <w:top w:val="none" w:sz="0" w:space="0" w:color="auto"/>
            <w:left w:val="none" w:sz="0" w:space="0" w:color="auto"/>
            <w:bottom w:val="none" w:sz="0" w:space="0" w:color="auto"/>
            <w:right w:val="none" w:sz="0" w:space="0" w:color="auto"/>
          </w:divBdr>
        </w:div>
        <w:div w:id="198322542">
          <w:marLeft w:val="0"/>
          <w:marRight w:val="0"/>
          <w:marTop w:val="0"/>
          <w:marBottom w:val="300"/>
          <w:divBdr>
            <w:top w:val="single" w:sz="6" w:space="15" w:color="EDEDED"/>
            <w:left w:val="single" w:sz="6" w:space="15" w:color="EDEDED"/>
            <w:bottom w:val="single" w:sz="6" w:space="15" w:color="EDEDED"/>
            <w:right w:val="single" w:sz="6" w:space="15" w:color="EDEDED"/>
          </w:divBdr>
        </w:div>
        <w:div w:id="198323737">
          <w:marLeft w:val="0"/>
          <w:marRight w:val="0"/>
          <w:marTop w:val="0"/>
          <w:marBottom w:val="0"/>
          <w:divBdr>
            <w:top w:val="none" w:sz="0" w:space="0" w:color="auto"/>
            <w:left w:val="none" w:sz="0" w:space="0" w:color="auto"/>
            <w:bottom w:val="none" w:sz="0" w:space="0" w:color="auto"/>
            <w:right w:val="none" w:sz="0" w:space="0" w:color="auto"/>
          </w:divBdr>
          <w:divsChild>
            <w:div w:id="205994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8324534">
          <w:marLeft w:val="0"/>
          <w:marRight w:val="0"/>
          <w:marTop w:val="0"/>
          <w:marBottom w:val="300"/>
          <w:divBdr>
            <w:top w:val="single" w:sz="6" w:space="15" w:color="EDEDED"/>
            <w:left w:val="single" w:sz="6" w:space="15" w:color="EDEDED"/>
            <w:bottom w:val="single" w:sz="6" w:space="15" w:color="EDEDED"/>
            <w:right w:val="single" w:sz="6" w:space="15" w:color="EDEDED"/>
          </w:divBdr>
        </w:div>
        <w:div w:id="198392916">
          <w:marLeft w:val="0"/>
          <w:marRight w:val="0"/>
          <w:marTop w:val="0"/>
          <w:marBottom w:val="0"/>
          <w:divBdr>
            <w:top w:val="none" w:sz="0" w:space="0" w:color="auto"/>
            <w:left w:val="none" w:sz="0" w:space="0" w:color="auto"/>
            <w:bottom w:val="none" w:sz="0" w:space="0" w:color="auto"/>
            <w:right w:val="none" w:sz="0" w:space="0" w:color="auto"/>
          </w:divBdr>
        </w:div>
        <w:div w:id="198392949">
          <w:marLeft w:val="0"/>
          <w:marRight w:val="0"/>
          <w:marTop w:val="0"/>
          <w:marBottom w:val="0"/>
          <w:divBdr>
            <w:top w:val="none" w:sz="0" w:space="0" w:color="auto"/>
            <w:left w:val="none" w:sz="0" w:space="0" w:color="auto"/>
            <w:bottom w:val="none" w:sz="0" w:space="0" w:color="auto"/>
            <w:right w:val="none" w:sz="0" w:space="0" w:color="auto"/>
          </w:divBdr>
        </w:div>
        <w:div w:id="198393087">
          <w:marLeft w:val="0"/>
          <w:marRight w:val="0"/>
          <w:marTop w:val="0"/>
          <w:marBottom w:val="0"/>
          <w:divBdr>
            <w:top w:val="none" w:sz="0" w:space="0" w:color="auto"/>
            <w:left w:val="none" w:sz="0" w:space="0" w:color="auto"/>
            <w:bottom w:val="none" w:sz="0" w:space="0" w:color="auto"/>
            <w:right w:val="none" w:sz="0" w:space="0" w:color="auto"/>
          </w:divBdr>
        </w:div>
        <w:div w:id="198394122">
          <w:marLeft w:val="0"/>
          <w:marRight w:val="0"/>
          <w:marTop w:val="300"/>
          <w:marBottom w:val="0"/>
          <w:divBdr>
            <w:top w:val="none" w:sz="0" w:space="0" w:color="auto"/>
            <w:left w:val="none" w:sz="0" w:space="0" w:color="auto"/>
            <w:bottom w:val="none" w:sz="0" w:space="0" w:color="auto"/>
            <w:right w:val="none" w:sz="0" w:space="0" w:color="auto"/>
          </w:divBdr>
        </w:div>
        <w:div w:id="198395113">
          <w:marLeft w:val="0"/>
          <w:marRight w:val="0"/>
          <w:marTop w:val="0"/>
          <w:marBottom w:val="0"/>
          <w:divBdr>
            <w:top w:val="none" w:sz="0" w:space="0" w:color="auto"/>
            <w:left w:val="none" w:sz="0" w:space="0" w:color="auto"/>
            <w:bottom w:val="none" w:sz="0" w:space="0" w:color="auto"/>
            <w:right w:val="none" w:sz="0" w:space="0" w:color="auto"/>
          </w:divBdr>
          <w:divsChild>
            <w:div w:id="291716721">
              <w:marLeft w:val="0"/>
              <w:marRight w:val="0"/>
              <w:marTop w:val="0"/>
              <w:marBottom w:val="0"/>
              <w:divBdr>
                <w:top w:val="none" w:sz="0" w:space="0" w:color="auto"/>
                <w:left w:val="none" w:sz="0" w:space="0" w:color="auto"/>
                <w:bottom w:val="none" w:sz="0" w:space="0" w:color="auto"/>
                <w:right w:val="none" w:sz="0" w:space="0" w:color="auto"/>
              </w:divBdr>
            </w:div>
          </w:divsChild>
        </w:div>
        <w:div w:id="198401319">
          <w:marLeft w:val="0"/>
          <w:marRight w:val="0"/>
          <w:marTop w:val="0"/>
          <w:marBottom w:val="300"/>
          <w:divBdr>
            <w:top w:val="single" w:sz="6" w:space="15" w:color="EDEDED"/>
            <w:left w:val="single" w:sz="6" w:space="15" w:color="EDEDED"/>
            <w:bottom w:val="single" w:sz="6" w:space="15" w:color="EDEDED"/>
            <w:right w:val="single" w:sz="6" w:space="15" w:color="EDEDED"/>
          </w:divBdr>
        </w:div>
        <w:div w:id="198469674">
          <w:marLeft w:val="0"/>
          <w:marRight w:val="0"/>
          <w:marTop w:val="0"/>
          <w:marBottom w:val="0"/>
          <w:divBdr>
            <w:top w:val="none" w:sz="0" w:space="0" w:color="auto"/>
            <w:left w:val="none" w:sz="0" w:space="0" w:color="auto"/>
            <w:bottom w:val="none" w:sz="0" w:space="0" w:color="auto"/>
            <w:right w:val="none" w:sz="0" w:space="0" w:color="auto"/>
          </w:divBdr>
        </w:div>
        <w:div w:id="198472208">
          <w:marLeft w:val="0"/>
          <w:marRight w:val="0"/>
          <w:marTop w:val="0"/>
          <w:marBottom w:val="0"/>
          <w:divBdr>
            <w:top w:val="none" w:sz="0" w:space="0" w:color="auto"/>
            <w:left w:val="none" w:sz="0" w:space="0" w:color="auto"/>
            <w:bottom w:val="none" w:sz="0" w:space="0" w:color="auto"/>
            <w:right w:val="none" w:sz="0" w:space="0" w:color="auto"/>
          </w:divBdr>
        </w:div>
        <w:div w:id="198472233">
          <w:marLeft w:val="0"/>
          <w:marRight w:val="0"/>
          <w:marTop w:val="0"/>
          <w:marBottom w:val="0"/>
          <w:divBdr>
            <w:top w:val="none" w:sz="0" w:space="0" w:color="auto"/>
            <w:left w:val="none" w:sz="0" w:space="0" w:color="auto"/>
            <w:bottom w:val="none" w:sz="0" w:space="0" w:color="auto"/>
            <w:right w:val="none" w:sz="0" w:space="0" w:color="auto"/>
          </w:divBdr>
        </w:div>
        <w:div w:id="198472617">
          <w:marLeft w:val="0"/>
          <w:marRight w:val="0"/>
          <w:marTop w:val="300"/>
          <w:marBottom w:val="0"/>
          <w:divBdr>
            <w:top w:val="none" w:sz="0" w:space="0" w:color="auto"/>
            <w:left w:val="none" w:sz="0" w:space="0" w:color="auto"/>
            <w:bottom w:val="none" w:sz="0" w:space="0" w:color="auto"/>
            <w:right w:val="none" w:sz="0" w:space="0" w:color="auto"/>
          </w:divBdr>
        </w:div>
        <w:div w:id="198472872">
          <w:marLeft w:val="0"/>
          <w:marRight w:val="0"/>
          <w:marTop w:val="0"/>
          <w:marBottom w:val="0"/>
          <w:divBdr>
            <w:top w:val="none" w:sz="0" w:space="0" w:color="auto"/>
            <w:left w:val="none" w:sz="0" w:space="0" w:color="auto"/>
            <w:bottom w:val="none" w:sz="0" w:space="0" w:color="auto"/>
            <w:right w:val="none" w:sz="0" w:space="0" w:color="auto"/>
          </w:divBdr>
          <w:divsChild>
            <w:div w:id="198785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8511086">
          <w:marLeft w:val="0"/>
          <w:marRight w:val="0"/>
          <w:marTop w:val="0"/>
          <w:marBottom w:val="0"/>
          <w:divBdr>
            <w:top w:val="none" w:sz="0" w:space="0" w:color="auto"/>
            <w:left w:val="none" w:sz="0" w:space="0" w:color="auto"/>
            <w:bottom w:val="none" w:sz="0" w:space="0" w:color="auto"/>
            <w:right w:val="none" w:sz="0" w:space="0" w:color="auto"/>
          </w:divBdr>
        </w:div>
        <w:div w:id="198511364">
          <w:marLeft w:val="0"/>
          <w:marRight w:val="0"/>
          <w:marTop w:val="0"/>
          <w:marBottom w:val="0"/>
          <w:divBdr>
            <w:top w:val="none" w:sz="0" w:space="0" w:color="auto"/>
            <w:left w:val="none" w:sz="0" w:space="0" w:color="auto"/>
            <w:bottom w:val="none" w:sz="0" w:space="0" w:color="auto"/>
            <w:right w:val="none" w:sz="0" w:space="0" w:color="auto"/>
          </w:divBdr>
        </w:div>
        <w:div w:id="198511919">
          <w:marLeft w:val="0"/>
          <w:marRight w:val="0"/>
          <w:marTop w:val="300"/>
          <w:marBottom w:val="0"/>
          <w:divBdr>
            <w:top w:val="none" w:sz="0" w:space="0" w:color="auto"/>
            <w:left w:val="none" w:sz="0" w:space="0" w:color="auto"/>
            <w:bottom w:val="none" w:sz="0" w:space="0" w:color="auto"/>
            <w:right w:val="none" w:sz="0" w:space="0" w:color="auto"/>
          </w:divBdr>
        </w:div>
        <w:div w:id="198512065">
          <w:marLeft w:val="0"/>
          <w:marRight w:val="0"/>
          <w:marTop w:val="0"/>
          <w:marBottom w:val="0"/>
          <w:divBdr>
            <w:top w:val="none" w:sz="0" w:space="0" w:color="auto"/>
            <w:left w:val="none" w:sz="0" w:space="0" w:color="auto"/>
            <w:bottom w:val="none" w:sz="0" w:space="0" w:color="auto"/>
            <w:right w:val="none" w:sz="0" w:space="0" w:color="auto"/>
          </w:divBdr>
        </w:div>
        <w:div w:id="198513072">
          <w:marLeft w:val="0"/>
          <w:marRight w:val="0"/>
          <w:marTop w:val="0"/>
          <w:marBottom w:val="0"/>
          <w:divBdr>
            <w:top w:val="none" w:sz="0" w:space="0" w:color="auto"/>
            <w:left w:val="none" w:sz="0" w:space="0" w:color="auto"/>
            <w:bottom w:val="none" w:sz="0" w:space="0" w:color="auto"/>
            <w:right w:val="none" w:sz="0" w:space="0" w:color="auto"/>
          </w:divBdr>
        </w:div>
        <w:div w:id="198514576">
          <w:marLeft w:val="0"/>
          <w:marRight w:val="0"/>
          <w:marTop w:val="0"/>
          <w:marBottom w:val="0"/>
          <w:divBdr>
            <w:top w:val="none" w:sz="0" w:space="0" w:color="auto"/>
            <w:left w:val="none" w:sz="0" w:space="0" w:color="auto"/>
            <w:bottom w:val="none" w:sz="0" w:space="0" w:color="auto"/>
            <w:right w:val="none" w:sz="0" w:space="0" w:color="auto"/>
          </w:divBdr>
        </w:div>
        <w:div w:id="198516427">
          <w:marLeft w:val="0"/>
          <w:marRight w:val="0"/>
          <w:marTop w:val="0"/>
          <w:marBottom w:val="0"/>
          <w:divBdr>
            <w:top w:val="none" w:sz="0" w:space="0" w:color="auto"/>
            <w:left w:val="none" w:sz="0" w:space="0" w:color="auto"/>
            <w:bottom w:val="none" w:sz="0" w:space="0" w:color="auto"/>
            <w:right w:val="none" w:sz="0" w:space="0" w:color="auto"/>
          </w:divBdr>
        </w:div>
        <w:div w:id="198519390">
          <w:marLeft w:val="0"/>
          <w:marRight w:val="0"/>
          <w:marTop w:val="0"/>
          <w:marBottom w:val="0"/>
          <w:divBdr>
            <w:top w:val="none" w:sz="0" w:space="0" w:color="auto"/>
            <w:left w:val="none" w:sz="0" w:space="0" w:color="auto"/>
            <w:bottom w:val="none" w:sz="0" w:space="0" w:color="auto"/>
            <w:right w:val="none" w:sz="0" w:space="0" w:color="auto"/>
          </w:divBdr>
        </w:div>
        <w:div w:id="198587475">
          <w:marLeft w:val="0"/>
          <w:marRight w:val="0"/>
          <w:marTop w:val="0"/>
          <w:marBottom w:val="0"/>
          <w:divBdr>
            <w:top w:val="none" w:sz="0" w:space="0" w:color="auto"/>
            <w:left w:val="none" w:sz="0" w:space="0" w:color="auto"/>
            <w:bottom w:val="none" w:sz="0" w:space="0" w:color="auto"/>
            <w:right w:val="none" w:sz="0" w:space="0" w:color="auto"/>
          </w:divBdr>
        </w:div>
        <w:div w:id="198588432">
          <w:marLeft w:val="0"/>
          <w:marRight w:val="0"/>
          <w:marTop w:val="0"/>
          <w:marBottom w:val="0"/>
          <w:divBdr>
            <w:top w:val="none" w:sz="0" w:space="0" w:color="auto"/>
            <w:left w:val="none" w:sz="0" w:space="0" w:color="auto"/>
            <w:bottom w:val="none" w:sz="0" w:space="0" w:color="auto"/>
            <w:right w:val="none" w:sz="0" w:space="0" w:color="auto"/>
          </w:divBdr>
        </w:div>
        <w:div w:id="198588874">
          <w:marLeft w:val="0"/>
          <w:marRight w:val="0"/>
          <w:marTop w:val="0"/>
          <w:marBottom w:val="0"/>
          <w:divBdr>
            <w:top w:val="none" w:sz="0" w:space="0" w:color="auto"/>
            <w:left w:val="none" w:sz="0" w:space="0" w:color="auto"/>
            <w:bottom w:val="none" w:sz="0" w:space="0" w:color="auto"/>
            <w:right w:val="none" w:sz="0" w:space="0" w:color="auto"/>
          </w:divBdr>
        </w:div>
        <w:div w:id="198591362">
          <w:marLeft w:val="0"/>
          <w:marRight w:val="0"/>
          <w:marTop w:val="300"/>
          <w:marBottom w:val="0"/>
          <w:divBdr>
            <w:top w:val="none" w:sz="0" w:space="0" w:color="auto"/>
            <w:left w:val="none" w:sz="0" w:space="0" w:color="auto"/>
            <w:bottom w:val="none" w:sz="0" w:space="0" w:color="auto"/>
            <w:right w:val="none" w:sz="0" w:space="0" w:color="auto"/>
          </w:divBdr>
          <w:divsChild>
            <w:div w:id="33966532">
              <w:marLeft w:val="0"/>
              <w:marRight w:val="0"/>
              <w:marTop w:val="0"/>
              <w:marBottom w:val="0"/>
              <w:divBdr>
                <w:top w:val="none" w:sz="0" w:space="0" w:color="auto"/>
                <w:left w:val="none" w:sz="0" w:space="0" w:color="auto"/>
                <w:bottom w:val="none" w:sz="0" w:space="0" w:color="auto"/>
                <w:right w:val="none" w:sz="0" w:space="0" w:color="auto"/>
              </w:divBdr>
            </w:div>
          </w:divsChild>
        </w:div>
        <w:div w:id="198662329">
          <w:marLeft w:val="0"/>
          <w:marRight w:val="0"/>
          <w:marTop w:val="0"/>
          <w:marBottom w:val="300"/>
          <w:divBdr>
            <w:top w:val="single" w:sz="6" w:space="15" w:color="EDEDED"/>
            <w:left w:val="single" w:sz="6" w:space="15" w:color="EDEDED"/>
            <w:bottom w:val="single" w:sz="6" w:space="15" w:color="EDEDED"/>
            <w:right w:val="single" w:sz="6" w:space="15" w:color="EDEDED"/>
          </w:divBdr>
        </w:div>
        <w:div w:id="198667767">
          <w:marLeft w:val="0"/>
          <w:marRight w:val="0"/>
          <w:marTop w:val="0"/>
          <w:marBottom w:val="0"/>
          <w:divBdr>
            <w:top w:val="none" w:sz="0" w:space="0" w:color="auto"/>
            <w:left w:val="none" w:sz="0" w:space="0" w:color="auto"/>
            <w:bottom w:val="none" w:sz="0" w:space="0" w:color="auto"/>
            <w:right w:val="none" w:sz="0" w:space="0" w:color="auto"/>
          </w:divBdr>
        </w:div>
        <w:div w:id="198668694">
          <w:marLeft w:val="0"/>
          <w:marRight w:val="0"/>
          <w:marTop w:val="0"/>
          <w:marBottom w:val="0"/>
          <w:divBdr>
            <w:top w:val="none" w:sz="0" w:space="0" w:color="auto"/>
            <w:left w:val="none" w:sz="0" w:space="0" w:color="auto"/>
            <w:bottom w:val="none" w:sz="0" w:space="0" w:color="auto"/>
            <w:right w:val="none" w:sz="0" w:space="0" w:color="auto"/>
          </w:divBdr>
        </w:div>
        <w:div w:id="198669840">
          <w:marLeft w:val="0"/>
          <w:marRight w:val="0"/>
          <w:marTop w:val="0"/>
          <w:marBottom w:val="0"/>
          <w:divBdr>
            <w:top w:val="none" w:sz="0" w:space="0" w:color="auto"/>
            <w:left w:val="none" w:sz="0" w:space="0" w:color="auto"/>
            <w:bottom w:val="none" w:sz="0" w:space="0" w:color="auto"/>
            <w:right w:val="none" w:sz="0" w:space="0" w:color="auto"/>
          </w:divBdr>
          <w:divsChild>
            <w:div w:id="253362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8709369">
          <w:marLeft w:val="0"/>
          <w:marRight w:val="0"/>
          <w:marTop w:val="0"/>
          <w:marBottom w:val="0"/>
          <w:divBdr>
            <w:top w:val="none" w:sz="0" w:space="0" w:color="auto"/>
            <w:left w:val="none" w:sz="0" w:space="0" w:color="auto"/>
            <w:bottom w:val="none" w:sz="0" w:space="0" w:color="auto"/>
            <w:right w:val="none" w:sz="0" w:space="0" w:color="auto"/>
          </w:divBdr>
        </w:div>
        <w:div w:id="198712978">
          <w:marLeft w:val="0"/>
          <w:marRight w:val="0"/>
          <w:marTop w:val="0"/>
          <w:marBottom w:val="300"/>
          <w:divBdr>
            <w:top w:val="single" w:sz="6" w:space="15" w:color="EDEDED"/>
            <w:left w:val="single" w:sz="6" w:space="15" w:color="EDEDED"/>
            <w:bottom w:val="single" w:sz="6" w:space="15" w:color="EDEDED"/>
            <w:right w:val="single" w:sz="6" w:space="15" w:color="EDEDED"/>
          </w:divBdr>
        </w:div>
        <w:div w:id="198736950">
          <w:marLeft w:val="0"/>
          <w:marRight w:val="0"/>
          <w:marTop w:val="0"/>
          <w:marBottom w:val="300"/>
          <w:divBdr>
            <w:top w:val="single" w:sz="6" w:space="15" w:color="EDEDED"/>
            <w:left w:val="single" w:sz="6" w:space="15" w:color="EDEDED"/>
            <w:bottom w:val="single" w:sz="6" w:space="15" w:color="EDEDED"/>
            <w:right w:val="single" w:sz="6" w:space="15" w:color="EDEDED"/>
          </w:divBdr>
        </w:div>
        <w:div w:id="198779895">
          <w:marLeft w:val="0"/>
          <w:marRight w:val="0"/>
          <w:marTop w:val="0"/>
          <w:marBottom w:val="0"/>
          <w:divBdr>
            <w:top w:val="none" w:sz="0" w:space="0" w:color="auto"/>
            <w:left w:val="none" w:sz="0" w:space="0" w:color="auto"/>
            <w:bottom w:val="none" w:sz="0" w:space="0" w:color="auto"/>
            <w:right w:val="none" w:sz="0" w:space="0" w:color="auto"/>
          </w:divBdr>
        </w:div>
        <w:div w:id="198780190">
          <w:marLeft w:val="0"/>
          <w:marRight w:val="0"/>
          <w:marTop w:val="0"/>
          <w:marBottom w:val="0"/>
          <w:divBdr>
            <w:top w:val="none" w:sz="0" w:space="0" w:color="auto"/>
            <w:left w:val="none" w:sz="0" w:space="0" w:color="auto"/>
            <w:bottom w:val="none" w:sz="0" w:space="0" w:color="auto"/>
            <w:right w:val="none" w:sz="0" w:space="0" w:color="auto"/>
          </w:divBdr>
        </w:div>
        <w:div w:id="198783994">
          <w:marLeft w:val="0"/>
          <w:marRight w:val="0"/>
          <w:marTop w:val="0"/>
          <w:marBottom w:val="0"/>
          <w:divBdr>
            <w:top w:val="none" w:sz="0" w:space="0" w:color="auto"/>
            <w:left w:val="none" w:sz="0" w:space="0" w:color="auto"/>
            <w:bottom w:val="none" w:sz="0" w:space="0" w:color="auto"/>
            <w:right w:val="none" w:sz="0" w:space="0" w:color="auto"/>
          </w:divBdr>
        </w:div>
        <w:div w:id="198784647">
          <w:marLeft w:val="0"/>
          <w:marRight w:val="0"/>
          <w:marTop w:val="0"/>
          <w:marBottom w:val="0"/>
          <w:divBdr>
            <w:top w:val="none" w:sz="0" w:space="0" w:color="auto"/>
            <w:left w:val="none" w:sz="0" w:space="0" w:color="auto"/>
            <w:bottom w:val="none" w:sz="0" w:space="0" w:color="auto"/>
            <w:right w:val="none" w:sz="0" w:space="0" w:color="auto"/>
          </w:divBdr>
        </w:div>
        <w:div w:id="198855064">
          <w:marLeft w:val="0"/>
          <w:marRight w:val="0"/>
          <w:marTop w:val="300"/>
          <w:marBottom w:val="0"/>
          <w:divBdr>
            <w:top w:val="none" w:sz="0" w:space="0" w:color="auto"/>
            <w:left w:val="none" w:sz="0" w:space="0" w:color="auto"/>
            <w:bottom w:val="none" w:sz="0" w:space="0" w:color="auto"/>
            <w:right w:val="none" w:sz="0" w:space="0" w:color="auto"/>
          </w:divBdr>
        </w:div>
        <w:div w:id="198857793">
          <w:marLeft w:val="0"/>
          <w:marRight w:val="0"/>
          <w:marTop w:val="0"/>
          <w:marBottom w:val="0"/>
          <w:divBdr>
            <w:top w:val="none" w:sz="0" w:space="0" w:color="auto"/>
            <w:left w:val="none" w:sz="0" w:space="0" w:color="auto"/>
            <w:bottom w:val="none" w:sz="0" w:space="0" w:color="auto"/>
            <w:right w:val="none" w:sz="0" w:space="0" w:color="auto"/>
          </w:divBdr>
        </w:div>
        <w:div w:id="198857805">
          <w:marLeft w:val="0"/>
          <w:marRight w:val="0"/>
          <w:marTop w:val="0"/>
          <w:marBottom w:val="0"/>
          <w:divBdr>
            <w:top w:val="none" w:sz="0" w:space="0" w:color="auto"/>
            <w:left w:val="none" w:sz="0" w:space="0" w:color="auto"/>
            <w:bottom w:val="none" w:sz="0" w:space="0" w:color="auto"/>
            <w:right w:val="none" w:sz="0" w:space="0" w:color="auto"/>
          </w:divBdr>
        </w:div>
        <w:div w:id="198859094">
          <w:marLeft w:val="0"/>
          <w:marRight w:val="0"/>
          <w:marTop w:val="300"/>
          <w:marBottom w:val="0"/>
          <w:divBdr>
            <w:top w:val="none" w:sz="0" w:space="0" w:color="auto"/>
            <w:left w:val="none" w:sz="0" w:space="0" w:color="auto"/>
            <w:bottom w:val="none" w:sz="0" w:space="0" w:color="auto"/>
            <w:right w:val="none" w:sz="0" w:space="0" w:color="auto"/>
          </w:divBdr>
        </w:div>
        <w:div w:id="198861879">
          <w:marLeft w:val="0"/>
          <w:marRight w:val="0"/>
          <w:marTop w:val="0"/>
          <w:marBottom w:val="0"/>
          <w:divBdr>
            <w:top w:val="none" w:sz="0" w:space="0" w:color="auto"/>
            <w:left w:val="none" w:sz="0" w:space="0" w:color="auto"/>
            <w:bottom w:val="none" w:sz="0" w:space="0" w:color="auto"/>
            <w:right w:val="none" w:sz="0" w:space="0" w:color="auto"/>
          </w:divBdr>
        </w:div>
        <w:div w:id="198903914">
          <w:marLeft w:val="0"/>
          <w:marRight w:val="0"/>
          <w:marTop w:val="300"/>
          <w:marBottom w:val="0"/>
          <w:divBdr>
            <w:top w:val="none" w:sz="0" w:space="0" w:color="auto"/>
            <w:left w:val="none" w:sz="0" w:space="0" w:color="auto"/>
            <w:bottom w:val="none" w:sz="0" w:space="0" w:color="auto"/>
            <w:right w:val="none" w:sz="0" w:space="0" w:color="auto"/>
          </w:divBdr>
        </w:div>
        <w:div w:id="198905255">
          <w:marLeft w:val="0"/>
          <w:marRight w:val="0"/>
          <w:marTop w:val="0"/>
          <w:marBottom w:val="0"/>
          <w:divBdr>
            <w:top w:val="none" w:sz="0" w:space="0" w:color="auto"/>
            <w:left w:val="none" w:sz="0" w:space="0" w:color="auto"/>
            <w:bottom w:val="none" w:sz="0" w:space="0" w:color="auto"/>
            <w:right w:val="none" w:sz="0" w:space="0" w:color="auto"/>
          </w:divBdr>
        </w:div>
        <w:div w:id="198905602">
          <w:marLeft w:val="0"/>
          <w:marRight w:val="0"/>
          <w:marTop w:val="0"/>
          <w:marBottom w:val="300"/>
          <w:divBdr>
            <w:top w:val="single" w:sz="6" w:space="15" w:color="EDEDED"/>
            <w:left w:val="single" w:sz="6" w:space="15" w:color="EDEDED"/>
            <w:bottom w:val="single" w:sz="6" w:space="15" w:color="EDEDED"/>
            <w:right w:val="single" w:sz="6" w:space="15" w:color="EDEDED"/>
          </w:divBdr>
        </w:div>
        <w:div w:id="198930416">
          <w:marLeft w:val="0"/>
          <w:marRight w:val="0"/>
          <w:marTop w:val="0"/>
          <w:marBottom w:val="0"/>
          <w:divBdr>
            <w:top w:val="none" w:sz="0" w:space="0" w:color="auto"/>
            <w:left w:val="none" w:sz="0" w:space="0" w:color="auto"/>
            <w:bottom w:val="none" w:sz="0" w:space="0" w:color="auto"/>
            <w:right w:val="none" w:sz="0" w:space="0" w:color="auto"/>
          </w:divBdr>
        </w:div>
        <w:div w:id="198931009">
          <w:marLeft w:val="0"/>
          <w:marRight w:val="0"/>
          <w:marTop w:val="0"/>
          <w:marBottom w:val="300"/>
          <w:divBdr>
            <w:top w:val="single" w:sz="6" w:space="15" w:color="EDEDED"/>
            <w:left w:val="single" w:sz="6" w:space="15" w:color="EDEDED"/>
            <w:bottom w:val="single" w:sz="6" w:space="15" w:color="EDEDED"/>
            <w:right w:val="single" w:sz="6" w:space="15" w:color="EDEDED"/>
          </w:divBdr>
        </w:div>
        <w:div w:id="198932617">
          <w:marLeft w:val="0"/>
          <w:marRight w:val="0"/>
          <w:marTop w:val="0"/>
          <w:marBottom w:val="0"/>
          <w:divBdr>
            <w:top w:val="none" w:sz="0" w:space="0" w:color="auto"/>
            <w:left w:val="none" w:sz="0" w:space="0" w:color="auto"/>
            <w:bottom w:val="none" w:sz="0" w:space="0" w:color="auto"/>
            <w:right w:val="none" w:sz="0" w:space="0" w:color="auto"/>
          </w:divBdr>
        </w:div>
        <w:div w:id="198975379">
          <w:marLeft w:val="0"/>
          <w:marRight w:val="0"/>
          <w:marTop w:val="0"/>
          <w:marBottom w:val="0"/>
          <w:divBdr>
            <w:top w:val="none" w:sz="0" w:space="0" w:color="auto"/>
            <w:left w:val="none" w:sz="0" w:space="0" w:color="auto"/>
            <w:bottom w:val="none" w:sz="0" w:space="0" w:color="auto"/>
            <w:right w:val="none" w:sz="0" w:space="0" w:color="auto"/>
          </w:divBdr>
          <w:divsChild>
            <w:div w:id="123742778">
              <w:marLeft w:val="0"/>
              <w:marRight w:val="0"/>
              <w:marTop w:val="0"/>
              <w:marBottom w:val="0"/>
              <w:divBdr>
                <w:top w:val="none" w:sz="0" w:space="0" w:color="auto"/>
                <w:left w:val="none" w:sz="0" w:space="0" w:color="auto"/>
                <w:bottom w:val="none" w:sz="0" w:space="0" w:color="auto"/>
                <w:right w:val="none" w:sz="0" w:space="0" w:color="auto"/>
              </w:divBdr>
            </w:div>
          </w:divsChild>
        </w:div>
        <w:div w:id="198976182">
          <w:marLeft w:val="0"/>
          <w:marRight w:val="0"/>
          <w:marTop w:val="0"/>
          <w:marBottom w:val="0"/>
          <w:divBdr>
            <w:top w:val="none" w:sz="0" w:space="0" w:color="auto"/>
            <w:left w:val="none" w:sz="0" w:space="0" w:color="auto"/>
            <w:bottom w:val="none" w:sz="0" w:space="0" w:color="auto"/>
            <w:right w:val="none" w:sz="0" w:space="0" w:color="auto"/>
          </w:divBdr>
        </w:div>
        <w:div w:id="198978715">
          <w:marLeft w:val="0"/>
          <w:marRight w:val="0"/>
          <w:marTop w:val="0"/>
          <w:marBottom w:val="0"/>
          <w:divBdr>
            <w:top w:val="none" w:sz="0" w:space="0" w:color="auto"/>
            <w:left w:val="none" w:sz="0" w:space="0" w:color="auto"/>
            <w:bottom w:val="none" w:sz="0" w:space="0" w:color="auto"/>
            <w:right w:val="none" w:sz="0" w:space="0" w:color="auto"/>
          </w:divBdr>
        </w:div>
        <w:div w:id="198981457">
          <w:marLeft w:val="0"/>
          <w:marRight w:val="0"/>
          <w:marTop w:val="300"/>
          <w:marBottom w:val="0"/>
          <w:divBdr>
            <w:top w:val="none" w:sz="0" w:space="0" w:color="auto"/>
            <w:left w:val="none" w:sz="0" w:space="0" w:color="auto"/>
            <w:bottom w:val="none" w:sz="0" w:space="0" w:color="auto"/>
            <w:right w:val="none" w:sz="0" w:space="0" w:color="auto"/>
          </w:divBdr>
        </w:div>
        <w:div w:id="198981861">
          <w:marLeft w:val="0"/>
          <w:marRight w:val="0"/>
          <w:marTop w:val="0"/>
          <w:marBottom w:val="0"/>
          <w:divBdr>
            <w:top w:val="none" w:sz="0" w:space="0" w:color="auto"/>
            <w:left w:val="none" w:sz="0" w:space="0" w:color="auto"/>
            <w:bottom w:val="none" w:sz="0" w:space="0" w:color="auto"/>
            <w:right w:val="none" w:sz="0" w:space="0" w:color="auto"/>
          </w:divBdr>
        </w:div>
        <w:div w:id="199048166">
          <w:marLeft w:val="0"/>
          <w:marRight w:val="0"/>
          <w:marTop w:val="300"/>
          <w:marBottom w:val="0"/>
          <w:divBdr>
            <w:top w:val="none" w:sz="0" w:space="0" w:color="auto"/>
            <w:left w:val="none" w:sz="0" w:space="0" w:color="auto"/>
            <w:bottom w:val="none" w:sz="0" w:space="0" w:color="auto"/>
            <w:right w:val="none" w:sz="0" w:space="0" w:color="auto"/>
          </w:divBdr>
          <w:divsChild>
            <w:div w:id="406995846">
              <w:marLeft w:val="0"/>
              <w:marRight w:val="0"/>
              <w:marTop w:val="0"/>
              <w:marBottom w:val="0"/>
              <w:divBdr>
                <w:top w:val="none" w:sz="0" w:space="0" w:color="auto"/>
                <w:left w:val="none" w:sz="0" w:space="0" w:color="auto"/>
                <w:bottom w:val="none" w:sz="0" w:space="0" w:color="auto"/>
                <w:right w:val="none" w:sz="0" w:space="0" w:color="auto"/>
              </w:divBdr>
            </w:div>
          </w:divsChild>
        </w:div>
        <w:div w:id="199048509">
          <w:marLeft w:val="0"/>
          <w:marRight w:val="0"/>
          <w:marTop w:val="0"/>
          <w:marBottom w:val="0"/>
          <w:divBdr>
            <w:top w:val="none" w:sz="0" w:space="0" w:color="auto"/>
            <w:left w:val="none" w:sz="0" w:space="0" w:color="auto"/>
            <w:bottom w:val="none" w:sz="0" w:space="0" w:color="auto"/>
            <w:right w:val="none" w:sz="0" w:space="0" w:color="auto"/>
          </w:divBdr>
        </w:div>
        <w:div w:id="199050406">
          <w:marLeft w:val="0"/>
          <w:marRight w:val="0"/>
          <w:marTop w:val="300"/>
          <w:marBottom w:val="0"/>
          <w:divBdr>
            <w:top w:val="none" w:sz="0" w:space="0" w:color="auto"/>
            <w:left w:val="none" w:sz="0" w:space="0" w:color="auto"/>
            <w:bottom w:val="none" w:sz="0" w:space="0" w:color="auto"/>
            <w:right w:val="none" w:sz="0" w:space="0" w:color="auto"/>
          </w:divBdr>
        </w:div>
        <w:div w:id="199051766">
          <w:marLeft w:val="0"/>
          <w:marRight w:val="0"/>
          <w:marTop w:val="0"/>
          <w:marBottom w:val="0"/>
          <w:divBdr>
            <w:top w:val="none" w:sz="0" w:space="0" w:color="auto"/>
            <w:left w:val="none" w:sz="0" w:space="0" w:color="auto"/>
            <w:bottom w:val="none" w:sz="0" w:space="0" w:color="auto"/>
            <w:right w:val="none" w:sz="0" w:space="0" w:color="auto"/>
          </w:divBdr>
        </w:div>
        <w:div w:id="199124714">
          <w:marLeft w:val="0"/>
          <w:marRight w:val="0"/>
          <w:marTop w:val="0"/>
          <w:marBottom w:val="0"/>
          <w:divBdr>
            <w:top w:val="none" w:sz="0" w:space="0" w:color="auto"/>
            <w:left w:val="none" w:sz="0" w:space="0" w:color="auto"/>
            <w:bottom w:val="none" w:sz="0" w:space="0" w:color="auto"/>
            <w:right w:val="none" w:sz="0" w:space="0" w:color="auto"/>
          </w:divBdr>
        </w:div>
        <w:div w:id="199124795">
          <w:marLeft w:val="0"/>
          <w:marRight w:val="0"/>
          <w:marTop w:val="0"/>
          <w:marBottom w:val="0"/>
          <w:divBdr>
            <w:top w:val="none" w:sz="0" w:space="0" w:color="auto"/>
            <w:left w:val="none" w:sz="0" w:space="0" w:color="auto"/>
            <w:bottom w:val="none" w:sz="0" w:space="0" w:color="auto"/>
            <w:right w:val="none" w:sz="0" w:space="0" w:color="auto"/>
          </w:divBdr>
        </w:div>
        <w:div w:id="199130851">
          <w:marLeft w:val="0"/>
          <w:marRight w:val="0"/>
          <w:marTop w:val="300"/>
          <w:marBottom w:val="0"/>
          <w:divBdr>
            <w:top w:val="none" w:sz="0" w:space="0" w:color="auto"/>
            <w:left w:val="none" w:sz="0" w:space="0" w:color="auto"/>
            <w:bottom w:val="none" w:sz="0" w:space="0" w:color="auto"/>
            <w:right w:val="none" w:sz="0" w:space="0" w:color="auto"/>
          </w:divBdr>
        </w:div>
        <w:div w:id="199171792">
          <w:marLeft w:val="0"/>
          <w:marRight w:val="0"/>
          <w:marTop w:val="300"/>
          <w:marBottom w:val="0"/>
          <w:divBdr>
            <w:top w:val="none" w:sz="0" w:space="0" w:color="auto"/>
            <w:left w:val="none" w:sz="0" w:space="0" w:color="auto"/>
            <w:bottom w:val="none" w:sz="0" w:space="0" w:color="auto"/>
            <w:right w:val="none" w:sz="0" w:space="0" w:color="auto"/>
          </w:divBdr>
        </w:div>
        <w:div w:id="199172405">
          <w:marLeft w:val="0"/>
          <w:marRight w:val="0"/>
          <w:marTop w:val="0"/>
          <w:marBottom w:val="0"/>
          <w:divBdr>
            <w:top w:val="none" w:sz="0" w:space="0" w:color="auto"/>
            <w:left w:val="none" w:sz="0" w:space="0" w:color="auto"/>
            <w:bottom w:val="none" w:sz="0" w:space="0" w:color="auto"/>
            <w:right w:val="none" w:sz="0" w:space="0" w:color="auto"/>
          </w:divBdr>
        </w:div>
        <w:div w:id="199173832">
          <w:marLeft w:val="0"/>
          <w:marRight w:val="0"/>
          <w:marTop w:val="0"/>
          <w:marBottom w:val="0"/>
          <w:divBdr>
            <w:top w:val="none" w:sz="0" w:space="0" w:color="auto"/>
            <w:left w:val="none" w:sz="0" w:space="0" w:color="auto"/>
            <w:bottom w:val="none" w:sz="0" w:space="0" w:color="auto"/>
            <w:right w:val="none" w:sz="0" w:space="0" w:color="auto"/>
          </w:divBdr>
        </w:div>
        <w:div w:id="199247745">
          <w:marLeft w:val="0"/>
          <w:marRight w:val="0"/>
          <w:marTop w:val="0"/>
          <w:marBottom w:val="0"/>
          <w:divBdr>
            <w:top w:val="none" w:sz="0" w:space="0" w:color="auto"/>
            <w:left w:val="none" w:sz="0" w:space="0" w:color="auto"/>
            <w:bottom w:val="none" w:sz="0" w:space="0" w:color="auto"/>
            <w:right w:val="none" w:sz="0" w:space="0" w:color="auto"/>
          </w:divBdr>
        </w:div>
        <w:div w:id="199248707">
          <w:marLeft w:val="0"/>
          <w:marRight w:val="0"/>
          <w:marTop w:val="0"/>
          <w:marBottom w:val="0"/>
          <w:divBdr>
            <w:top w:val="none" w:sz="0" w:space="0" w:color="auto"/>
            <w:left w:val="none" w:sz="0" w:space="0" w:color="auto"/>
            <w:bottom w:val="none" w:sz="0" w:space="0" w:color="auto"/>
            <w:right w:val="none" w:sz="0" w:space="0" w:color="auto"/>
          </w:divBdr>
          <w:divsChild>
            <w:div w:id="348411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9250549">
          <w:marLeft w:val="0"/>
          <w:marRight w:val="0"/>
          <w:marTop w:val="0"/>
          <w:marBottom w:val="0"/>
          <w:divBdr>
            <w:top w:val="none" w:sz="0" w:space="0" w:color="auto"/>
            <w:left w:val="none" w:sz="0" w:space="0" w:color="auto"/>
            <w:bottom w:val="none" w:sz="0" w:space="0" w:color="auto"/>
            <w:right w:val="none" w:sz="0" w:space="0" w:color="auto"/>
          </w:divBdr>
        </w:div>
        <w:div w:id="199319087">
          <w:marLeft w:val="0"/>
          <w:marRight w:val="0"/>
          <w:marTop w:val="0"/>
          <w:marBottom w:val="0"/>
          <w:divBdr>
            <w:top w:val="none" w:sz="0" w:space="0" w:color="auto"/>
            <w:left w:val="none" w:sz="0" w:space="0" w:color="auto"/>
            <w:bottom w:val="none" w:sz="0" w:space="0" w:color="auto"/>
            <w:right w:val="none" w:sz="0" w:space="0" w:color="auto"/>
          </w:divBdr>
        </w:div>
        <w:div w:id="199323127">
          <w:marLeft w:val="0"/>
          <w:marRight w:val="0"/>
          <w:marTop w:val="0"/>
          <w:marBottom w:val="0"/>
          <w:divBdr>
            <w:top w:val="none" w:sz="0" w:space="0" w:color="auto"/>
            <w:left w:val="none" w:sz="0" w:space="0" w:color="auto"/>
            <w:bottom w:val="none" w:sz="0" w:space="0" w:color="auto"/>
            <w:right w:val="none" w:sz="0" w:space="0" w:color="auto"/>
          </w:divBdr>
          <w:divsChild>
            <w:div w:id="304817195">
              <w:marLeft w:val="0"/>
              <w:marRight w:val="0"/>
              <w:marTop w:val="0"/>
              <w:marBottom w:val="0"/>
              <w:divBdr>
                <w:top w:val="none" w:sz="0" w:space="0" w:color="auto"/>
                <w:left w:val="none" w:sz="0" w:space="0" w:color="auto"/>
                <w:bottom w:val="none" w:sz="0" w:space="0" w:color="auto"/>
                <w:right w:val="none" w:sz="0" w:space="0" w:color="auto"/>
              </w:divBdr>
            </w:div>
          </w:divsChild>
        </w:div>
        <w:div w:id="199323765">
          <w:marLeft w:val="0"/>
          <w:marRight w:val="0"/>
          <w:marTop w:val="0"/>
          <w:marBottom w:val="0"/>
          <w:divBdr>
            <w:top w:val="none" w:sz="0" w:space="0" w:color="auto"/>
            <w:left w:val="none" w:sz="0" w:space="0" w:color="auto"/>
            <w:bottom w:val="none" w:sz="0" w:space="0" w:color="auto"/>
            <w:right w:val="none" w:sz="0" w:space="0" w:color="auto"/>
          </w:divBdr>
        </w:div>
        <w:div w:id="199324113">
          <w:marLeft w:val="0"/>
          <w:marRight w:val="0"/>
          <w:marTop w:val="0"/>
          <w:marBottom w:val="0"/>
          <w:divBdr>
            <w:top w:val="none" w:sz="0" w:space="0" w:color="auto"/>
            <w:left w:val="none" w:sz="0" w:space="0" w:color="auto"/>
            <w:bottom w:val="none" w:sz="0" w:space="0" w:color="auto"/>
            <w:right w:val="none" w:sz="0" w:space="0" w:color="auto"/>
          </w:divBdr>
        </w:div>
        <w:div w:id="199362631">
          <w:marLeft w:val="0"/>
          <w:marRight w:val="0"/>
          <w:marTop w:val="0"/>
          <w:marBottom w:val="300"/>
          <w:divBdr>
            <w:top w:val="single" w:sz="6" w:space="15" w:color="EDEDED"/>
            <w:left w:val="single" w:sz="6" w:space="15" w:color="EDEDED"/>
            <w:bottom w:val="single" w:sz="6" w:space="15" w:color="EDEDED"/>
            <w:right w:val="single" w:sz="6" w:space="15" w:color="EDEDED"/>
          </w:divBdr>
        </w:div>
        <w:div w:id="199367062">
          <w:marLeft w:val="0"/>
          <w:marRight w:val="0"/>
          <w:marTop w:val="0"/>
          <w:marBottom w:val="0"/>
          <w:divBdr>
            <w:top w:val="none" w:sz="0" w:space="0" w:color="auto"/>
            <w:left w:val="none" w:sz="0" w:space="0" w:color="auto"/>
            <w:bottom w:val="none" w:sz="0" w:space="0" w:color="auto"/>
            <w:right w:val="none" w:sz="0" w:space="0" w:color="auto"/>
          </w:divBdr>
        </w:div>
        <w:div w:id="199368041">
          <w:marLeft w:val="0"/>
          <w:marRight w:val="0"/>
          <w:marTop w:val="300"/>
          <w:marBottom w:val="0"/>
          <w:divBdr>
            <w:top w:val="none" w:sz="0" w:space="0" w:color="auto"/>
            <w:left w:val="none" w:sz="0" w:space="0" w:color="auto"/>
            <w:bottom w:val="none" w:sz="0" w:space="0" w:color="auto"/>
            <w:right w:val="none" w:sz="0" w:space="0" w:color="auto"/>
          </w:divBdr>
        </w:div>
        <w:div w:id="199368638">
          <w:marLeft w:val="0"/>
          <w:marRight w:val="0"/>
          <w:marTop w:val="0"/>
          <w:marBottom w:val="0"/>
          <w:divBdr>
            <w:top w:val="none" w:sz="0" w:space="0" w:color="auto"/>
            <w:left w:val="none" w:sz="0" w:space="0" w:color="auto"/>
            <w:bottom w:val="none" w:sz="0" w:space="0" w:color="auto"/>
            <w:right w:val="none" w:sz="0" w:space="0" w:color="auto"/>
          </w:divBdr>
        </w:div>
        <w:div w:id="199392881">
          <w:marLeft w:val="0"/>
          <w:marRight w:val="0"/>
          <w:marTop w:val="0"/>
          <w:marBottom w:val="0"/>
          <w:divBdr>
            <w:top w:val="none" w:sz="0" w:space="0" w:color="auto"/>
            <w:left w:val="none" w:sz="0" w:space="0" w:color="auto"/>
            <w:bottom w:val="none" w:sz="0" w:space="0" w:color="auto"/>
            <w:right w:val="none" w:sz="0" w:space="0" w:color="auto"/>
          </w:divBdr>
        </w:div>
        <w:div w:id="199438722">
          <w:marLeft w:val="0"/>
          <w:marRight w:val="0"/>
          <w:marTop w:val="0"/>
          <w:marBottom w:val="0"/>
          <w:divBdr>
            <w:top w:val="none" w:sz="0" w:space="0" w:color="auto"/>
            <w:left w:val="none" w:sz="0" w:space="0" w:color="auto"/>
            <w:bottom w:val="none" w:sz="0" w:space="0" w:color="auto"/>
            <w:right w:val="none" w:sz="0" w:space="0" w:color="auto"/>
          </w:divBdr>
        </w:div>
        <w:div w:id="199440988">
          <w:marLeft w:val="0"/>
          <w:marRight w:val="0"/>
          <w:marTop w:val="0"/>
          <w:marBottom w:val="0"/>
          <w:divBdr>
            <w:top w:val="none" w:sz="0" w:space="0" w:color="auto"/>
            <w:left w:val="none" w:sz="0" w:space="0" w:color="auto"/>
            <w:bottom w:val="none" w:sz="0" w:space="0" w:color="auto"/>
            <w:right w:val="none" w:sz="0" w:space="0" w:color="auto"/>
          </w:divBdr>
        </w:div>
        <w:div w:id="199441388">
          <w:marLeft w:val="0"/>
          <w:marRight w:val="0"/>
          <w:marTop w:val="0"/>
          <w:marBottom w:val="300"/>
          <w:divBdr>
            <w:top w:val="single" w:sz="6" w:space="15" w:color="EDEDED"/>
            <w:left w:val="single" w:sz="6" w:space="15" w:color="EDEDED"/>
            <w:bottom w:val="single" w:sz="6" w:space="15" w:color="EDEDED"/>
            <w:right w:val="single" w:sz="6" w:space="15" w:color="EDEDED"/>
          </w:divBdr>
        </w:div>
        <w:div w:id="199441627">
          <w:marLeft w:val="0"/>
          <w:marRight w:val="0"/>
          <w:marTop w:val="0"/>
          <w:marBottom w:val="0"/>
          <w:divBdr>
            <w:top w:val="none" w:sz="0" w:space="0" w:color="auto"/>
            <w:left w:val="none" w:sz="0" w:space="0" w:color="auto"/>
            <w:bottom w:val="none" w:sz="0" w:space="0" w:color="auto"/>
            <w:right w:val="none" w:sz="0" w:space="0" w:color="auto"/>
          </w:divBdr>
        </w:div>
        <w:div w:id="199442078">
          <w:marLeft w:val="0"/>
          <w:marRight w:val="0"/>
          <w:marTop w:val="300"/>
          <w:marBottom w:val="0"/>
          <w:divBdr>
            <w:top w:val="none" w:sz="0" w:space="0" w:color="auto"/>
            <w:left w:val="none" w:sz="0" w:space="0" w:color="auto"/>
            <w:bottom w:val="none" w:sz="0" w:space="0" w:color="auto"/>
            <w:right w:val="none" w:sz="0" w:space="0" w:color="auto"/>
          </w:divBdr>
        </w:div>
        <w:div w:id="199518577">
          <w:marLeft w:val="0"/>
          <w:marRight w:val="0"/>
          <w:marTop w:val="0"/>
          <w:marBottom w:val="0"/>
          <w:divBdr>
            <w:top w:val="none" w:sz="0" w:space="0" w:color="auto"/>
            <w:left w:val="none" w:sz="0" w:space="0" w:color="auto"/>
            <w:bottom w:val="none" w:sz="0" w:space="0" w:color="auto"/>
            <w:right w:val="none" w:sz="0" w:space="0" w:color="auto"/>
          </w:divBdr>
        </w:div>
        <w:div w:id="199557191">
          <w:marLeft w:val="0"/>
          <w:marRight w:val="0"/>
          <w:marTop w:val="0"/>
          <w:marBottom w:val="0"/>
          <w:divBdr>
            <w:top w:val="none" w:sz="0" w:space="0" w:color="auto"/>
            <w:left w:val="none" w:sz="0" w:space="0" w:color="auto"/>
            <w:bottom w:val="none" w:sz="0" w:space="0" w:color="auto"/>
            <w:right w:val="none" w:sz="0" w:space="0" w:color="auto"/>
          </w:divBdr>
        </w:div>
        <w:div w:id="199557522">
          <w:marLeft w:val="0"/>
          <w:marRight w:val="0"/>
          <w:marTop w:val="0"/>
          <w:marBottom w:val="0"/>
          <w:divBdr>
            <w:top w:val="none" w:sz="0" w:space="0" w:color="auto"/>
            <w:left w:val="none" w:sz="0" w:space="0" w:color="auto"/>
            <w:bottom w:val="none" w:sz="0" w:space="0" w:color="auto"/>
            <w:right w:val="none" w:sz="0" w:space="0" w:color="auto"/>
          </w:divBdr>
        </w:div>
        <w:div w:id="199557805">
          <w:marLeft w:val="0"/>
          <w:marRight w:val="0"/>
          <w:marTop w:val="300"/>
          <w:marBottom w:val="0"/>
          <w:divBdr>
            <w:top w:val="none" w:sz="0" w:space="0" w:color="auto"/>
            <w:left w:val="none" w:sz="0" w:space="0" w:color="auto"/>
            <w:bottom w:val="none" w:sz="0" w:space="0" w:color="auto"/>
            <w:right w:val="none" w:sz="0" w:space="0" w:color="auto"/>
          </w:divBdr>
        </w:div>
        <w:div w:id="199587010">
          <w:marLeft w:val="0"/>
          <w:marRight w:val="0"/>
          <w:marTop w:val="0"/>
          <w:marBottom w:val="0"/>
          <w:divBdr>
            <w:top w:val="none" w:sz="0" w:space="0" w:color="auto"/>
            <w:left w:val="none" w:sz="0" w:space="0" w:color="auto"/>
            <w:bottom w:val="none" w:sz="0" w:space="0" w:color="auto"/>
            <w:right w:val="none" w:sz="0" w:space="0" w:color="auto"/>
          </w:divBdr>
        </w:div>
        <w:div w:id="199589852">
          <w:marLeft w:val="0"/>
          <w:marRight w:val="0"/>
          <w:marTop w:val="0"/>
          <w:marBottom w:val="0"/>
          <w:divBdr>
            <w:top w:val="none" w:sz="0" w:space="0" w:color="auto"/>
            <w:left w:val="none" w:sz="0" w:space="0" w:color="auto"/>
            <w:bottom w:val="none" w:sz="0" w:space="0" w:color="auto"/>
            <w:right w:val="none" w:sz="0" w:space="0" w:color="auto"/>
          </w:divBdr>
          <w:divsChild>
            <w:div w:id="106394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9629462">
          <w:marLeft w:val="0"/>
          <w:marRight w:val="0"/>
          <w:marTop w:val="0"/>
          <w:marBottom w:val="0"/>
          <w:divBdr>
            <w:top w:val="none" w:sz="0" w:space="0" w:color="auto"/>
            <w:left w:val="none" w:sz="0" w:space="0" w:color="auto"/>
            <w:bottom w:val="none" w:sz="0" w:space="0" w:color="auto"/>
            <w:right w:val="none" w:sz="0" w:space="0" w:color="auto"/>
          </w:divBdr>
        </w:div>
        <w:div w:id="199630398">
          <w:marLeft w:val="0"/>
          <w:marRight w:val="0"/>
          <w:marTop w:val="0"/>
          <w:marBottom w:val="0"/>
          <w:divBdr>
            <w:top w:val="none" w:sz="0" w:space="0" w:color="auto"/>
            <w:left w:val="none" w:sz="0" w:space="0" w:color="auto"/>
            <w:bottom w:val="none" w:sz="0" w:space="0" w:color="auto"/>
            <w:right w:val="none" w:sz="0" w:space="0" w:color="auto"/>
          </w:divBdr>
        </w:div>
        <w:div w:id="199635347">
          <w:marLeft w:val="0"/>
          <w:marRight w:val="0"/>
          <w:marTop w:val="0"/>
          <w:marBottom w:val="0"/>
          <w:divBdr>
            <w:top w:val="none" w:sz="0" w:space="0" w:color="auto"/>
            <w:left w:val="none" w:sz="0" w:space="0" w:color="auto"/>
            <w:bottom w:val="none" w:sz="0" w:space="0" w:color="auto"/>
            <w:right w:val="none" w:sz="0" w:space="0" w:color="auto"/>
          </w:divBdr>
        </w:div>
        <w:div w:id="199705212">
          <w:marLeft w:val="0"/>
          <w:marRight w:val="0"/>
          <w:marTop w:val="0"/>
          <w:marBottom w:val="0"/>
          <w:divBdr>
            <w:top w:val="none" w:sz="0" w:space="0" w:color="auto"/>
            <w:left w:val="none" w:sz="0" w:space="0" w:color="auto"/>
            <w:bottom w:val="none" w:sz="0" w:space="0" w:color="auto"/>
            <w:right w:val="none" w:sz="0" w:space="0" w:color="auto"/>
          </w:divBdr>
        </w:div>
        <w:div w:id="199705826">
          <w:marLeft w:val="0"/>
          <w:marRight w:val="0"/>
          <w:marTop w:val="0"/>
          <w:marBottom w:val="300"/>
          <w:divBdr>
            <w:top w:val="single" w:sz="6" w:space="15" w:color="EDEDED"/>
            <w:left w:val="single" w:sz="6" w:space="15" w:color="EDEDED"/>
            <w:bottom w:val="single" w:sz="6" w:space="15" w:color="EDEDED"/>
            <w:right w:val="single" w:sz="6" w:space="15" w:color="EDEDED"/>
          </w:divBdr>
        </w:div>
        <w:div w:id="199708481">
          <w:marLeft w:val="0"/>
          <w:marRight w:val="0"/>
          <w:marTop w:val="0"/>
          <w:marBottom w:val="0"/>
          <w:divBdr>
            <w:top w:val="none" w:sz="0" w:space="0" w:color="auto"/>
            <w:left w:val="none" w:sz="0" w:space="0" w:color="auto"/>
            <w:bottom w:val="none" w:sz="0" w:space="0" w:color="auto"/>
            <w:right w:val="none" w:sz="0" w:space="0" w:color="auto"/>
          </w:divBdr>
          <w:divsChild>
            <w:div w:id="47847112">
              <w:marLeft w:val="0"/>
              <w:marRight w:val="0"/>
              <w:marTop w:val="0"/>
              <w:marBottom w:val="0"/>
              <w:divBdr>
                <w:top w:val="none" w:sz="0" w:space="0" w:color="auto"/>
                <w:left w:val="none" w:sz="0" w:space="0" w:color="auto"/>
                <w:bottom w:val="none" w:sz="0" w:space="0" w:color="auto"/>
                <w:right w:val="none" w:sz="0" w:space="0" w:color="auto"/>
              </w:divBdr>
            </w:div>
          </w:divsChild>
        </w:div>
        <w:div w:id="199709064">
          <w:marLeft w:val="0"/>
          <w:marRight w:val="0"/>
          <w:marTop w:val="0"/>
          <w:marBottom w:val="0"/>
          <w:divBdr>
            <w:top w:val="none" w:sz="0" w:space="0" w:color="auto"/>
            <w:left w:val="none" w:sz="0" w:space="0" w:color="auto"/>
            <w:bottom w:val="none" w:sz="0" w:space="0" w:color="auto"/>
            <w:right w:val="none" w:sz="0" w:space="0" w:color="auto"/>
          </w:divBdr>
        </w:div>
        <w:div w:id="199710435">
          <w:marLeft w:val="0"/>
          <w:marRight w:val="0"/>
          <w:marTop w:val="0"/>
          <w:marBottom w:val="0"/>
          <w:divBdr>
            <w:top w:val="none" w:sz="0" w:space="0" w:color="auto"/>
            <w:left w:val="none" w:sz="0" w:space="0" w:color="auto"/>
            <w:bottom w:val="none" w:sz="0" w:space="0" w:color="auto"/>
            <w:right w:val="none" w:sz="0" w:space="0" w:color="auto"/>
          </w:divBdr>
        </w:div>
        <w:div w:id="199712626">
          <w:marLeft w:val="0"/>
          <w:marRight w:val="0"/>
          <w:marTop w:val="0"/>
          <w:marBottom w:val="0"/>
          <w:divBdr>
            <w:top w:val="none" w:sz="0" w:space="0" w:color="auto"/>
            <w:left w:val="none" w:sz="0" w:space="0" w:color="auto"/>
            <w:bottom w:val="none" w:sz="0" w:space="0" w:color="auto"/>
            <w:right w:val="none" w:sz="0" w:space="0" w:color="auto"/>
          </w:divBdr>
        </w:div>
        <w:div w:id="199779081">
          <w:marLeft w:val="0"/>
          <w:marRight w:val="0"/>
          <w:marTop w:val="0"/>
          <w:marBottom w:val="0"/>
          <w:divBdr>
            <w:top w:val="none" w:sz="0" w:space="0" w:color="auto"/>
            <w:left w:val="none" w:sz="0" w:space="0" w:color="auto"/>
            <w:bottom w:val="none" w:sz="0" w:space="0" w:color="auto"/>
            <w:right w:val="none" w:sz="0" w:space="0" w:color="auto"/>
          </w:divBdr>
        </w:div>
        <w:div w:id="199781073">
          <w:marLeft w:val="0"/>
          <w:marRight w:val="0"/>
          <w:marTop w:val="0"/>
          <w:marBottom w:val="0"/>
          <w:divBdr>
            <w:top w:val="none" w:sz="0" w:space="0" w:color="auto"/>
            <w:left w:val="none" w:sz="0" w:space="0" w:color="auto"/>
            <w:bottom w:val="none" w:sz="0" w:space="0" w:color="auto"/>
            <w:right w:val="none" w:sz="0" w:space="0" w:color="auto"/>
          </w:divBdr>
        </w:div>
        <w:div w:id="199784591">
          <w:marLeft w:val="0"/>
          <w:marRight w:val="0"/>
          <w:marTop w:val="0"/>
          <w:marBottom w:val="0"/>
          <w:divBdr>
            <w:top w:val="none" w:sz="0" w:space="0" w:color="auto"/>
            <w:left w:val="none" w:sz="0" w:space="0" w:color="auto"/>
            <w:bottom w:val="none" w:sz="0" w:space="0" w:color="auto"/>
            <w:right w:val="none" w:sz="0" w:space="0" w:color="auto"/>
          </w:divBdr>
        </w:div>
        <w:div w:id="199821646">
          <w:marLeft w:val="0"/>
          <w:marRight w:val="0"/>
          <w:marTop w:val="0"/>
          <w:marBottom w:val="0"/>
          <w:divBdr>
            <w:top w:val="none" w:sz="0" w:space="0" w:color="auto"/>
            <w:left w:val="none" w:sz="0" w:space="0" w:color="auto"/>
            <w:bottom w:val="none" w:sz="0" w:space="0" w:color="auto"/>
            <w:right w:val="none" w:sz="0" w:space="0" w:color="auto"/>
          </w:divBdr>
        </w:div>
        <w:div w:id="199822858">
          <w:marLeft w:val="0"/>
          <w:marRight w:val="0"/>
          <w:marTop w:val="0"/>
          <w:marBottom w:val="0"/>
          <w:divBdr>
            <w:top w:val="none" w:sz="0" w:space="0" w:color="auto"/>
            <w:left w:val="none" w:sz="0" w:space="0" w:color="auto"/>
            <w:bottom w:val="none" w:sz="0" w:space="0" w:color="auto"/>
            <w:right w:val="none" w:sz="0" w:space="0" w:color="auto"/>
          </w:divBdr>
        </w:div>
        <w:div w:id="199823018">
          <w:marLeft w:val="0"/>
          <w:marRight w:val="0"/>
          <w:marTop w:val="0"/>
          <w:marBottom w:val="300"/>
          <w:divBdr>
            <w:top w:val="single" w:sz="6" w:space="15" w:color="EDEDED"/>
            <w:left w:val="single" w:sz="6" w:space="15" w:color="EDEDED"/>
            <w:bottom w:val="single" w:sz="6" w:space="15" w:color="EDEDED"/>
            <w:right w:val="single" w:sz="6" w:space="15" w:color="EDEDED"/>
          </w:divBdr>
        </w:div>
        <w:div w:id="199825998">
          <w:marLeft w:val="0"/>
          <w:marRight w:val="0"/>
          <w:marTop w:val="300"/>
          <w:marBottom w:val="0"/>
          <w:divBdr>
            <w:top w:val="none" w:sz="0" w:space="0" w:color="auto"/>
            <w:left w:val="none" w:sz="0" w:space="0" w:color="auto"/>
            <w:bottom w:val="none" w:sz="0" w:space="0" w:color="auto"/>
            <w:right w:val="none" w:sz="0" w:space="0" w:color="auto"/>
          </w:divBdr>
        </w:div>
        <w:div w:id="199828364">
          <w:marLeft w:val="0"/>
          <w:marRight w:val="0"/>
          <w:marTop w:val="0"/>
          <w:marBottom w:val="0"/>
          <w:divBdr>
            <w:top w:val="none" w:sz="0" w:space="0" w:color="auto"/>
            <w:left w:val="none" w:sz="0" w:space="0" w:color="auto"/>
            <w:bottom w:val="none" w:sz="0" w:space="0" w:color="auto"/>
            <w:right w:val="none" w:sz="0" w:space="0" w:color="auto"/>
          </w:divBdr>
        </w:div>
        <w:div w:id="199899511">
          <w:marLeft w:val="0"/>
          <w:marRight w:val="0"/>
          <w:marTop w:val="300"/>
          <w:marBottom w:val="0"/>
          <w:divBdr>
            <w:top w:val="none" w:sz="0" w:space="0" w:color="auto"/>
            <w:left w:val="none" w:sz="0" w:space="0" w:color="auto"/>
            <w:bottom w:val="none" w:sz="0" w:space="0" w:color="auto"/>
            <w:right w:val="none" w:sz="0" w:space="0" w:color="auto"/>
          </w:divBdr>
          <w:divsChild>
            <w:div w:id="300615133">
              <w:marLeft w:val="0"/>
              <w:marRight w:val="0"/>
              <w:marTop w:val="0"/>
              <w:marBottom w:val="0"/>
              <w:divBdr>
                <w:top w:val="none" w:sz="0" w:space="0" w:color="auto"/>
                <w:left w:val="none" w:sz="0" w:space="0" w:color="auto"/>
                <w:bottom w:val="none" w:sz="0" w:space="0" w:color="auto"/>
                <w:right w:val="none" w:sz="0" w:space="0" w:color="auto"/>
              </w:divBdr>
            </w:div>
          </w:divsChild>
        </w:div>
        <w:div w:id="199905125">
          <w:marLeft w:val="0"/>
          <w:marRight w:val="0"/>
          <w:marTop w:val="0"/>
          <w:marBottom w:val="0"/>
          <w:divBdr>
            <w:top w:val="none" w:sz="0" w:space="0" w:color="auto"/>
            <w:left w:val="none" w:sz="0" w:space="0" w:color="auto"/>
            <w:bottom w:val="none" w:sz="0" w:space="0" w:color="auto"/>
            <w:right w:val="none" w:sz="0" w:space="0" w:color="auto"/>
          </w:divBdr>
        </w:div>
        <w:div w:id="199974853">
          <w:marLeft w:val="0"/>
          <w:marRight w:val="0"/>
          <w:marTop w:val="0"/>
          <w:marBottom w:val="0"/>
          <w:divBdr>
            <w:top w:val="none" w:sz="0" w:space="0" w:color="auto"/>
            <w:left w:val="none" w:sz="0" w:space="0" w:color="auto"/>
            <w:bottom w:val="none" w:sz="0" w:space="0" w:color="auto"/>
            <w:right w:val="none" w:sz="0" w:space="0" w:color="auto"/>
          </w:divBdr>
        </w:div>
        <w:div w:id="199978159">
          <w:marLeft w:val="0"/>
          <w:marRight w:val="0"/>
          <w:marTop w:val="0"/>
          <w:marBottom w:val="0"/>
          <w:divBdr>
            <w:top w:val="none" w:sz="0" w:space="0" w:color="auto"/>
            <w:left w:val="none" w:sz="0" w:space="0" w:color="auto"/>
            <w:bottom w:val="none" w:sz="0" w:space="0" w:color="auto"/>
            <w:right w:val="none" w:sz="0" w:space="0" w:color="auto"/>
          </w:divBdr>
        </w:div>
        <w:div w:id="200016621">
          <w:marLeft w:val="0"/>
          <w:marRight w:val="0"/>
          <w:marTop w:val="0"/>
          <w:marBottom w:val="0"/>
          <w:divBdr>
            <w:top w:val="none" w:sz="0" w:space="0" w:color="auto"/>
            <w:left w:val="none" w:sz="0" w:space="0" w:color="auto"/>
            <w:bottom w:val="none" w:sz="0" w:space="0" w:color="auto"/>
            <w:right w:val="none" w:sz="0" w:space="0" w:color="auto"/>
          </w:divBdr>
        </w:div>
        <w:div w:id="200016941">
          <w:marLeft w:val="0"/>
          <w:marRight w:val="0"/>
          <w:marTop w:val="0"/>
          <w:marBottom w:val="0"/>
          <w:divBdr>
            <w:top w:val="none" w:sz="0" w:space="0" w:color="auto"/>
            <w:left w:val="none" w:sz="0" w:space="0" w:color="auto"/>
            <w:bottom w:val="none" w:sz="0" w:space="0" w:color="auto"/>
            <w:right w:val="none" w:sz="0" w:space="0" w:color="auto"/>
          </w:divBdr>
        </w:div>
        <w:div w:id="200021174">
          <w:marLeft w:val="0"/>
          <w:marRight w:val="0"/>
          <w:marTop w:val="0"/>
          <w:marBottom w:val="0"/>
          <w:divBdr>
            <w:top w:val="none" w:sz="0" w:space="0" w:color="auto"/>
            <w:left w:val="none" w:sz="0" w:space="0" w:color="auto"/>
            <w:bottom w:val="none" w:sz="0" w:space="0" w:color="auto"/>
            <w:right w:val="none" w:sz="0" w:space="0" w:color="auto"/>
          </w:divBdr>
        </w:div>
        <w:div w:id="200021201">
          <w:marLeft w:val="0"/>
          <w:marRight w:val="0"/>
          <w:marTop w:val="0"/>
          <w:marBottom w:val="0"/>
          <w:divBdr>
            <w:top w:val="none" w:sz="0" w:space="0" w:color="auto"/>
            <w:left w:val="none" w:sz="0" w:space="0" w:color="auto"/>
            <w:bottom w:val="none" w:sz="0" w:space="0" w:color="auto"/>
            <w:right w:val="none" w:sz="0" w:space="0" w:color="auto"/>
          </w:divBdr>
        </w:div>
        <w:div w:id="200022846">
          <w:marLeft w:val="0"/>
          <w:marRight w:val="0"/>
          <w:marTop w:val="0"/>
          <w:marBottom w:val="0"/>
          <w:divBdr>
            <w:top w:val="none" w:sz="0" w:space="0" w:color="auto"/>
            <w:left w:val="none" w:sz="0" w:space="0" w:color="auto"/>
            <w:bottom w:val="none" w:sz="0" w:space="0" w:color="auto"/>
            <w:right w:val="none" w:sz="0" w:space="0" w:color="auto"/>
          </w:divBdr>
          <w:divsChild>
            <w:div w:id="254942954">
              <w:marLeft w:val="0"/>
              <w:marRight w:val="0"/>
              <w:marTop w:val="0"/>
              <w:marBottom w:val="0"/>
              <w:divBdr>
                <w:top w:val="none" w:sz="0" w:space="0" w:color="auto"/>
                <w:left w:val="none" w:sz="0" w:space="0" w:color="auto"/>
                <w:bottom w:val="none" w:sz="0" w:space="0" w:color="auto"/>
                <w:right w:val="none" w:sz="0" w:space="0" w:color="auto"/>
              </w:divBdr>
            </w:div>
          </w:divsChild>
        </w:div>
        <w:div w:id="200024268">
          <w:marLeft w:val="0"/>
          <w:marRight w:val="0"/>
          <w:marTop w:val="0"/>
          <w:marBottom w:val="0"/>
          <w:divBdr>
            <w:top w:val="none" w:sz="0" w:space="0" w:color="auto"/>
            <w:left w:val="none" w:sz="0" w:space="0" w:color="auto"/>
            <w:bottom w:val="none" w:sz="0" w:space="0" w:color="auto"/>
            <w:right w:val="none" w:sz="0" w:space="0" w:color="auto"/>
          </w:divBdr>
        </w:div>
        <w:div w:id="200092737">
          <w:marLeft w:val="0"/>
          <w:marRight w:val="0"/>
          <w:marTop w:val="0"/>
          <w:marBottom w:val="0"/>
          <w:divBdr>
            <w:top w:val="none" w:sz="0" w:space="0" w:color="auto"/>
            <w:left w:val="none" w:sz="0" w:space="0" w:color="auto"/>
            <w:bottom w:val="none" w:sz="0" w:space="0" w:color="auto"/>
            <w:right w:val="none" w:sz="0" w:space="0" w:color="auto"/>
          </w:divBdr>
        </w:div>
        <w:div w:id="200094116">
          <w:marLeft w:val="0"/>
          <w:marRight w:val="0"/>
          <w:marTop w:val="0"/>
          <w:marBottom w:val="0"/>
          <w:divBdr>
            <w:top w:val="none" w:sz="0" w:space="0" w:color="auto"/>
            <w:left w:val="none" w:sz="0" w:space="0" w:color="auto"/>
            <w:bottom w:val="none" w:sz="0" w:space="0" w:color="auto"/>
            <w:right w:val="none" w:sz="0" w:space="0" w:color="auto"/>
          </w:divBdr>
        </w:div>
        <w:div w:id="200094598">
          <w:marLeft w:val="0"/>
          <w:marRight w:val="0"/>
          <w:marTop w:val="0"/>
          <w:marBottom w:val="0"/>
          <w:divBdr>
            <w:top w:val="none" w:sz="0" w:space="0" w:color="auto"/>
            <w:left w:val="none" w:sz="0" w:space="0" w:color="auto"/>
            <w:bottom w:val="none" w:sz="0" w:space="0" w:color="auto"/>
            <w:right w:val="none" w:sz="0" w:space="0" w:color="auto"/>
          </w:divBdr>
        </w:div>
        <w:div w:id="200165540">
          <w:marLeft w:val="0"/>
          <w:marRight w:val="0"/>
          <w:marTop w:val="0"/>
          <w:marBottom w:val="0"/>
          <w:divBdr>
            <w:top w:val="none" w:sz="0" w:space="0" w:color="auto"/>
            <w:left w:val="none" w:sz="0" w:space="0" w:color="auto"/>
            <w:bottom w:val="none" w:sz="0" w:space="0" w:color="auto"/>
            <w:right w:val="none" w:sz="0" w:space="0" w:color="auto"/>
          </w:divBdr>
        </w:div>
        <w:div w:id="200168305">
          <w:marLeft w:val="0"/>
          <w:marRight w:val="0"/>
          <w:marTop w:val="0"/>
          <w:marBottom w:val="300"/>
          <w:divBdr>
            <w:top w:val="single" w:sz="6" w:space="15" w:color="EDEDED"/>
            <w:left w:val="single" w:sz="6" w:space="15" w:color="EDEDED"/>
            <w:bottom w:val="single" w:sz="6" w:space="15" w:color="EDEDED"/>
            <w:right w:val="single" w:sz="6" w:space="15" w:color="EDEDED"/>
          </w:divBdr>
        </w:div>
        <w:div w:id="200169199">
          <w:marLeft w:val="0"/>
          <w:marRight w:val="0"/>
          <w:marTop w:val="300"/>
          <w:marBottom w:val="0"/>
          <w:divBdr>
            <w:top w:val="none" w:sz="0" w:space="0" w:color="auto"/>
            <w:left w:val="none" w:sz="0" w:space="0" w:color="auto"/>
            <w:bottom w:val="none" w:sz="0" w:space="0" w:color="auto"/>
            <w:right w:val="none" w:sz="0" w:space="0" w:color="auto"/>
          </w:divBdr>
        </w:div>
        <w:div w:id="200172908">
          <w:marLeft w:val="0"/>
          <w:marRight w:val="0"/>
          <w:marTop w:val="300"/>
          <w:marBottom w:val="0"/>
          <w:divBdr>
            <w:top w:val="none" w:sz="0" w:space="0" w:color="auto"/>
            <w:left w:val="none" w:sz="0" w:space="0" w:color="auto"/>
            <w:bottom w:val="none" w:sz="0" w:space="0" w:color="auto"/>
            <w:right w:val="none" w:sz="0" w:space="0" w:color="auto"/>
          </w:divBdr>
        </w:div>
        <w:div w:id="200174804">
          <w:marLeft w:val="0"/>
          <w:marRight w:val="0"/>
          <w:marTop w:val="0"/>
          <w:marBottom w:val="0"/>
          <w:divBdr>
            <w:top w:val="none" w:sz="0" w:space="0" w:color="auto"/>
            <w:left w:val="none" w:sz="0" w:space="0" w:color="auto"/>
            <w:bottom w:val="none" w:sz="0" w:space="0" w:color="auto"/>
            <w:right w:val="none" w:sz="0" w:space="0" w:color="auto"/>
          </w:divBdr>
        </w:div>
        <w:div w:id="200212564">
          <w:marLeft w:val="0"/>
          <w:marRight w:val="0"/>
          <w:marTop w:val="0"/>
          <w:marBottom w:val="0"/>
          <w:divBdr>
            <w:top w:val="none" w:sz="0" w:space="0" w:color="auto"/>
            <w:left w:val="none" w:sz="0" w:space="0" w:color="auto"/>
            <w:bottom w:val="none" w:sz="0" w:space="0" w:color="auto"/>
            <w:right w:val="none" w:sz="0" w:space="0" w:color="auto"/>
          </w:divBdr>
        </w:div>
        <w:div w:id="200217073">
          <w:marLeft w:val="0"/>
          <w:marRight w:val="0"/>
          <w:marTop w:val="0"/>
          <w:marBottom w:val="0"/>
          <w:divBdr>
            <w:top w:val="none" w:sz="0" w:space="0" w:color="auto"/>
            <w:left w:val="none" w:sz="0" w:space="0" w:color="auto"/>
            <w:bottom w:val="none" w:sz="0" w:space="0" w:color="auto"/>
            <w:right w:val="none" w:sz="0" w:space="0" w:color="auto"/>
          </w:divBdr>
        </w:div>
        <w:div w:id="200217366">
          <w:marLeft w:val="0"/>
          <w:marRight w:val="0"/>
          <w:marTop w:val="0"/>
          <w:marBottom w:val="0"/>
          <w:divBdr>
            <w:top w:val="none" w:sz="0" w:space="0" w:color="auto"/>
            <w:left w:val="none" w:sz="0" w:space="0" w:color="auto"/>
            <w:bottom w:val="none" w:sz="0" w:space="0" w:color="auto"/>
            <w:right w:val="none" w:sz="0" w:space="0" w:color="auto"/>
          </w:divBdr>
        </w:div>
        <w:div w:id="200241230">
          <w:marLeft w:val="0"/>
          <w:marRight w:val="0"/>
          <w:marTop w:val="300"/>
          <w:marBottom w:val="0"/>
          <w:divBdr>
            <w:top w:val="none" w:sz="0" w:space="0" w:color="auto"/>
            <w:left w:val="none" w:sz="0" w:space="0" w:color="auto"/>
            <w:bottom w:val="none" w:sz="0" w:space="0" w:color="auto"/>
            <w:right w:val="none" w:sz="0" w:space="0" w:color="auto"/>
          </w:divBdr>
        </w:div>
        <w:div w:id="200242812">
          <w:marLeft w:val="0"/>
          <w:marRight w:val="0"/>
          <w:marTop w:val="0"/>
          <w:marBottom w:val="0"/>
          <w:divBdr>
            <w:top w:val="none" w:sz="0" w:space="0" w:color="auto"/>
            <w:left w:val="none" w:sz="0" w:space="0" w:color="auto"/>
            <w:bottom w:val="none" w:sz="0" w:space="0" w:color="auto"/>
            <w:right w:val="none" w:sz="0" w:space="0" w:color="auto"/>
          </w:divBdr>
        </w:div>
        <w:div w:id="200244098">
          <w:marLeft w:val="0"/>
          <w:marRight w:val="0"/>
          <w:marTop w:val="0"/>
          <w:marBottom w:val="300"/>
          <w:divBdr>
            <w:top w:val="single" w:sz="6" w:space="15" w:color="EDEDED"/>
            <w:left w:val="single" w:sz="6" w:space="15" w:color="EDEDED"/>
            <w:bottom w:val="single" w:sz="6" w:space="15" w:color="EDEDED"/>
            <w:right w:val="single" w:sz="6" w:space="15" w:color="EDEDED"/>
          </w:divBdr>
        </w:div>
        <w:div w:id="200284138">
          <w:marLeft w:val="0"/>
          <w:marRight w:val="0"/>
          <w:marTop w:val="0"/>
          <w:marBottom w:val="0"/>
          <w:divBdr>
            <w:top w:val="none" w:sz="0" w:space="0" w:color="auto"/>
            <w:left w:val="none" w:sz="0" w:space="0" w:color="auto"/>
            <w:bottom w:val="none" w:sz="0" w:space="0" w:color="auto"/>
            <w:right w:val="none" w:sz="0" w:space="0" w:color="auto"/>
          </w:divBdr>
        </w:div>
        <w:div w:id="200285427">
          <w:marLeft w:val="0"/>
          <w:marRight w:val="0"/>
          <w:marTop w:val="0"/>
          <w:marBottom w:val="300"/>
          <w:divBdr>
            <w:top w:val="single" w:sz="6" w:space="15" w:color="EDEDED"/>
            <w:left w:val="single" w:sz="6" w:space="15" w:color="EDEDED"/>
            <w:bottom w:val="single" w:sz="6" w:space="15" w:color="EDEDED"/>
            <w:right w:val="single" w:sz="6" w:space="15" w:color="EDEDED"/>
          </w:divBdr>
        </w:div>
        <w:div w:id="200287549">
          <w:marLeft w:val="0"/>
          <w:marRight w:val="0"/>
          <w:marTop w:val="0"/>
          <w:marBottom w:val="300"/>
          <w:divBdr>
            <w:top w:val="single" w:sz="6" w:space="15" w:color="EDEDED"/>
            <w:left w:val="single" w:sz="6" w:space="15" w:color="EDEDED"/>
            <w:bottom w:val="single" w:sz="6" w:space="15" w:color="EDEDED"/>
            <w:right w:val="single" w:sz="6" w:space="15" w:color="EDEDED"/>
          </w:divBdr>
        </w:div>
        <w:div w:id="200367809">
          <w:marLeft w:val="0"/>
          <w:marRight w:val="0"/>
          <w:marTop w:val="0"/>
          <w:marBottom w:val="0"/>
          <w:divBdr>
            <w:top w:val="none" w:sz="0" w:space="0" w:color="auto"/>
            <w:left w:val="none" w:sz="0" w:space="0" w:color="auto"/>
            <w:bottom w:val="none" w:sz="0" w:space="0" w:color="auto"/>
            <w:right w:val="none" w:sz="0" w:space="0" w:color="auto"/>
          </w:divBdr>
        </w:div>
        <w:div w:id="200410689">
          <w:marLeft w:val="0"/>
          <w:marRight w:val="0"/>
          <w:marTop w:val="0"/>
          <w:marBottom w:val="0"/>
          <w:divBdr>
            <w:top w:val="none" w:sz="0" w:space="0" w:color="auto"/>
            <w:left w:val="none" w:sz="0" w:space="0" w:color="auto"/>
            <w:bottom w:val="none" w:sz="0" w:space="0" w:color="auto"/>
            <w:right w:val="none" w:sz="0" w:space="0" w:color="auto"/>
          </w:divBdr>
        </w:div>
        <w:div w:id="200410956">
          <w:marLeft w:val="0"/>
          <w:marRight w:val="0"/>
          <w:marTop w:val="0"/>
          <w:marBottom w:val="0"/>
          <w:divBdr>
            <w:top w:val="none" w:sz="0" w:space="0" w:color="auto"/>
            <w:left w:val="none" w:sz="0" w:space="0" w:color="auto"/>
            <w:bottom w:val="none" w:sz="0" w:space="0" w:color="auto"/>
            <w:right w:val="none" w:sz="0" w:space="0" w:color="auto"/>
          </w:divBdr>
        </w:div>
        <w:div w:id="200434819">
          <w:marLeft w:val="0"/>
          <w:marRight w:val="0"/>
          <w:marTop w:val="0"/>
          <w:marBottom w:val="0"/>
          <w:divBdr>
            <w:top w:val="none" w:sz="0" w:space="0" w:color="auto"/>
            <w:left w:val="none" w:sz="0" w:space="0" w:color="auto"/>
            <w:bottom w:val="none" w:sz="0" w:space="0" w:color="auto"/>
            <w:right w:val="none" w:sz="0" w:space="0" w:color="auto"/>
          </w:divBdr>
        </w:div>
        <w:div w:id="200435914">
          <w:marLeft w:val="0"/>
          <w:marRight w:val="0"/>
          <w:marTop w:val="0"/>
          <w:marBottom w:val="0"/>
          <w:divBdr>
            <w:top w:val="none" w:sz="0" w:space="0" w:color="auto"/>
            <w:left w:val="none" w:sz="0" w:space="0" w:color="auto"/>
            <w:bottom w:val="none" w:sz="0" w:space="0" w:color="auto"/>
            <w:right w:val="none" w:sz="0" w:space="0" w:color="auto"/>
          </w:divBdr>
        </w:div>
        <w:div w:id="200438036">
          <w:marLeft w:val="0"/>
          <w:marRight w:val="0"/>
          <w:marTop w:val="0"/>
          <w:marBottom w:val="0"/>
          <w:divBdr>
            <w:top w:val="none" w:sz="0" w:space="0" w:color="auto"/>
            <w:left w:val="none" w:sz="0" w:space="0" w:color="auto"/>
            <w:bottom w:val="none" w:sz="0" w:space="0" w:color="auto"/>
            <w:right w:val="none" w:sz="0" w:space="0" w:color="auto"/>
          </w:divBdr>
        </w:div>
        <w:div w:id="200439267">
          <w:marLeft w:val="0"/>
          <w:marRight w:val="0"/>
          <w:marTop w:val="0"/>
          <w:marBottom w:val="0"/>
          <w:divBdr>
            <w:top w:val="none" w:sz="0" w:space="0" w:color="auto"/>
            <w:left w:val="none" w:sz="0" w:space="0" w:color="auto"/>
            <w:bottom w:val="none" w:sz="0" w:space="0" w:color="auto"/>
            <w:right w:val="none" w:sz="0" w:space="0" w:color="auto"/>
          </w:divBdr>
        </w:div>
        <w:div w:id="200440980">
          <w:marLeft w:val="0"/>
          <w:marRight w:val="0"/>
          <w:marTop w:val="0"/>
          <w:marBottom w:val="0"/>
          <w:divBdr>
            <w:top w:val="none" w:sz="0" w:space="0" w:color="auto"/>
            <w:left w:val="none" w:sz="0" w:space="0" w:color="auto"/>
            <w:bottom w:val="none" w:sz="0" w:space="0" w:color="auto"/>
            <w:right w:val="none" w:sz="0" w:space="0" w:color="auto"/>
          </w:divBdr>
        </w:div>
        <w:div w:id="200477892">
          <w:marLeft w:val="0"/>
          <w:marRight w:val="0"/>
          <w:marTop w:val="0"/>
          <w:marBottom w:val="0"/>
          <w:divBdr>
            <w:top w:val="none" w:sz="0" w:space="0" w:color="auto"/>
            <w:left w:val="none" w:sz="0" w:space="0" w:color="auto"/>
            <w:bottom w:val="none" w:sz="0" w:space="0" w:color="auto"/>
            <w:right w:val="none" w:sz="0" w:space="0" w:color="auto"/>
          </w:divBdr>
          <w:divsChild>
            <w:div w:id="184176412">
              <w:marLeft w:val="0"/>
              <w:marRight w:val="0"/>
              <w:marTop w:val="0"/>
              <w:marBottom w:val="0"/>
              <w:divBdr>
                <w:top w:val="none" w:sz="0" w:space="0" w:color="auto"/>
                <w:left w:val="none" w:sz="0" w:space="0" w:color="auto"/>
                <w:bottom w:val="none" w:sz="0" w:space="0" w:color="auto"/>
                <w:right w:val="none" w:sz="0" w:space="0" w:color="auto"/>
              </w:divBdr>
            </w:div>
          </w:divsChild>
        </w:div>
        <w:div w:id="200480637">
          <w:marLeft w:val="0"/>
          <w:marRight w:val="0"/>
          <w:marTop w:val="0"/>
          <w:marBottom w:val="0"/>
          <w:divBdr>
            <w:top w:val="none" w:sz="0" w:space="0" w:color="auto"/>
            <w:left w:val="none" w:sz="0" w:space="0" w:color="auto"/>
            <w:bottom w:val="none" w:sz="0" w:space="0" w:color="auto"/>
            <w:right w:val="none" w:sz="0" w:space="0" w:color="auto"/>
          </w:divBdr>
        </w:div>
        <w:div w:id="200483596">
          <w:marLeft w:val="0"/>
          <w:marRight w:val="0"/>
          <w:marTop w:val="0"/>
          <w:marBottom w:val="0"/>
          <w:divBdr>
            <w:top w:val="none" w:sz="0" w:space="0" w:color="auto"/>
            <w:left w:val="none" w:sz="0" w:space="0" w:color="auto"/>
            <w:bottom w:val="none" w:sz="0" w:space="0" w:color="auto"/>
            <w:right w:val="none" w:sz="0" w:space="0" w:color="auto"/>
          </w:divBdr>
        </w:div>
        <w:div w:id="200552084">
          <w:marLeft w:val="0"/>
          <w:marRight w:val="0"/>
          <w:marTop w:val="0"/>
          <w:marBottom w:val="0"/>
          <w:divBdr>
            <w:top w:val="none" w:sz="0" w:space="0" w:color="auto"/>
            <w:left w:val="none" w:sz="0" w:space="0" w:color="auto"/>
            <w:bottom w:val="none" w:sz="0" w:space="0" w:color="auto"/>
            <w:right w:val="none" w:sz="0" w:space="0" w:color="auto"/>
          </w:divBdr>
        </w:div>
        <w:div w:id="200552560">
          <w:marLeft w:val="0"/>
          <w:marRight w:val="0"/>
          <w:marTop w:val="0"/>
          <w:marBottom w:val="0"/>
          <w:divBdr>
            <w:top w:val="none" w:sz="0" w:space="0" w:color="auto"/>
            <w:left w:val="none" w:sz="0" w:space="0" w:color="auto"/>
            <w:bottom w:val="none" w:sz="0" w:space="0" w:color="auto"/>
            <w:right w:val="none" w:sz="0" w:space="0" w:color="auto"/>
          </w:divBdr>
        </w:div>
        <w:div w:id="200553524">
          <w:marLeft w:val="0"/>
          <w:marRight w:val="0"/>
          <w:marTop w:val="0"/>
          <w:marBottom w:val="0"/>
          <w:divBdr>
            <w:top w:val="none" w:sz="0" w:space="0" w:color="auto"/>
            <w:left w:val="none" w:sz="0" w:space="0" w:color="auto"/>
            <w:bottom w:val="none" w:sz="0" w:space="0" w:color="auto"/>
            <w:right w:val="none" w:sz="0" w:space="0" w:color="auto"/>
          </w:divBdr>
          <w:divsChild>
            <w:div w:id="319432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0558601">
          <w:marLeft w:val="0"/>
          <w:marRight w:val="0"/>
          <w:marTop w:val="0"/>
          <w:marBottom w:val="0"/>
          <w:divBdr>
            <w:top w:val="none" w:sz="0" w:space="0" w:color="auto"/>
            <w:left w:val="none" w:sz="0" w:space="0" w:color="auto"/>
            <w:bottom w:val="none" w:sz="0" w:space="0" w:color="auto"/>
            <w:right w:val="none" w:sz="0" w:space="0" w:color="auto"/>
          </w:divBdr>
        </w:div>
        <w:div w:id="200560053">
          <w:marLeft w:val="0"/>
          <w:marRight w:val="0"/>
          <w:marTop w:val="0"/>
          <w:marBottom w:val="0"/>
          <w:divBdr>
            <w:top w:val="none" w:sz="0" w:space="0" w:color="auto"/>
            <w:left w:val="none" w:sz="0" w:space="0" w:color="auto"/>
            <w:bottom w:val="none" w:sz="0" w:space="0" w:color="auto"/>
            <w:right w:val="none" w:sz="0" w:space="0" w:color="auto"/>
          </w:divBdr>
        </w:div>
        <w:div w:id="200630536">
          <w:marLeft w:val="0"/>
          <w:marRight w:val="0"/>
          <w:marTop w:val="0"/>
          <w:marBottom w:val="0"/>
          <w:divBdr>
            <w:top w:val="none" w:sz="0" w:space="0" w:color="auto"/>
            <w:left w:val="none" w:sz="0" w:space="0" w:color="auto"/>
            <w:bottom w:val="none" w:sz="0" w:space="0" w:color="auto"/>
            <w:right w:val="none" w:sz="0" w:space="0" w:color="auto"/>
          </w:divBdr>
          <w:divsChild>
            <w:div w:id="6712635">
              <w:marLeft w:val="0"/>
              <w:marRight w:val="0"/>
              <w:marTop w:val="0"/>
              <w:marBottom w:val="0"/>
              <w:divBdr>
                <w:top w:val="none" w:sz="0" w:space="0" w:color="auto"/>
                <w:left w:val="none" w:sz="0" w:space="0" w:color="auto"/>
                <w:bottom w:val="none" w:sz="0" w:space="0" w:color="auto"/>
                <w:right w:val="none" w:sz="0" w:space="0" w:color="auto"/>
              </w:divBdr>
            </w:div>
          </w:divsChild>
        </w:div>
        <w:div w:id="200631817">
          <w:marLeft w:val="0"/>
          <w:marRight w:val="0"/>
          <w:marTop w:val="0"/>
          <w:marBottom w:val="0"/>
          <w:divBdr>
            <w:top w:val="none" w:sz="0" w:space="0" w:color="auto"/>
            <w:left w:val="none" w:sz="0" w:space="0" w:color="auto"/>
            <w:bottom w:val="none" w:sz="0" w:space="0" w:color="auto"/>
            <w:right w:val="none" w:sz="0" w:space="0" w:color="auto"/>
          </w:divBdr>
        </w:div>
        <w:div w:id="200632015">
          <w:marLeft w:val="0"/>
          <w:marRight w:val="0"/>
          <w:marTop w:val="0"/>
          <w:marBottom w:val="0"/>
          <w:divBdr>
            <w:top w:val="none" w:sz="0" w:space="0" w:color="auto"/>
            <w:left w:val="none" w:sz="0" w:space="0" w:color="auto"/>
            <w:bottom w:val="none" w:sz="0" w:space="0" w:color="auto"/>
            <w:right w:val="none" w:sz="0" w:space="0" w:color="auto"/>
          </w:divBdr>
        </w:div>
        <w:div w:id="200674119">
          <w:marLeft w:val="0"/>
          <w:marRight w:val="0"/>
          <w:marTop w:val="0"/>
          <w:marBottom w:val="0"/>
          <w:divBdr>
            <w:top w:val="none" w:sz="0" w:space="0" w:color="auto"/>
            <w:left w:val="none" w:sz="0" w:space="0" w:color="auto"/>
            <w:bottom w:val="none" w:sz="0" w:space="0" w:color="auto"/>
            <w:right w:val="none" w:sz="0" w:space="0" w:color="auto"/>
          </w:divBdr>
        </w:div>
        <w:div w:id="200748311">
          <w:marLeft w:val="0"/>
          <w:marRight w:val="0"/>
          <w:marTop w:val="0"/>
          <w:marBottom w:val="0"/>
          <w:divBdr>
            <w:top w:val="none" w:sz="0" w:space="0" w:color="auto"/>
            <w:left w:val="none" w:sz="0" w:space="0" w:color="auto"/>
            <w:bottom w:val="none" w:sz="0" w:space="0" w:color="auto"/>
            <w:right w:val="none" w:sz="0" w:space="0" w:color="auto"/>
          </w:divBdr>
          <w:divsChild>
            <w:div w:id="290400055">
              <w:marLeft w:val="0"/>
              <w:marRight w:val="0"/>
              <w:marTop w:val="0"/>
              <w:marBottom w:val="0"/>
              <w:divBdr>
                <w:top w:val="none" w:sz="0" w:space="0" w:color="auto"/>
                <w:left w:val="none" w:sz="0" w:space="0" w:color="auto"/>
                <w:bottom w:val="none" w:sz="0" w:space="0" w:color="auto"/>
                <w:right w:val="none" w:sz="0" w:space="0" w:color="auto"/>
              </w:divBdr>
            </w:div>
          </w:divsChild>
        </w:div>
        <w:div w:id="200749062">
          <w:marLeft w:val="0"/>
          <w:marRight w:val="0"/>
          <w:marTop w:val="0"/>
          <w:marBottom w:val="0"/>
          <w:divBdr>
            <w:top w:val="none" w:sz="0" w:space="0" w:color="auto"/>
            <w:left w:val="none" w:sz="0" w:space="0" w:color="auto"/>
            <w:bottom w:val="none" w:sz="0" w:space="0" w:color="auto"/>
            <w:right w:val="none" w:sz="0" w:space="0" w:color="auto"/>
          </w:divBdr>
        </w:div>
        <w:div w:id="200749321">
          <w:marLeft w:val="0"/>
          <w:marRight w:val="0"/>
          <w:marTop w:val="0"/>
          <w:marBottom w:val="0"/>
          <w:divBdr>
            <w:top w:val="none" w:sz="0" w:space="0" w:color="auto"/>
            <w:left w:val="none" w:sz="0" w:space="0" w:color="auto"/>
            <w:bottom w:val="none" w:sz="0" w:space="0" w:color="auto"/>
            <w:right w:val="none" w:sz="0" w:space="0" w:color="auto"/>
          </w:divBdr>
        </w:div>
        <w:div w:id="200754039">
          <w:marLeft w:val="0"/>
          <w:marRight w:val="0"/>
          <w:marTop w:val="0"/>
          <w:marBottom w:val="300"/>
          <w:divBdr>
            <w:top w:val="single" w:sz="6" w:space="15" w:color="EDEDED"/>
            <w:left w:val="single" w:sz="6" w:space="15" w:color="EDEDED"/>
            <w:bottom w:val="single" w:sz="6" w:space="15" w:color="EDEDED"/>
            <w:right w:val="single" w:sz="6" w:space="15" w:color="EDEDED"/>
          </w:divBdr>
        </w:div>
        <w:div w:id="200754173">
          <w:marLeft w:val="0"/>
          <w:marRight w:val="0"/>
          <w:marTop w:val="0"/>
          <w:marBottom w:val="0"/>
          <w:divBdr>
            <w:top w:val="none" w:sz="0" w:space="0" w:color="auto"/>
            <w:left w:val="none" w:sz="0" w:space="0" w:color="auto"/>
            <w:bottom w:val="none" w:sz="0" w:space="0" w:color="auto"/>
            <w:right w:val="none" w:sz="0" w:space="0" w:color="auto"/>
          </w:divBdr>
        </w:div>
        <w:div w:id="200821281">
          <w:marLeft w:val="0"/>
          <w:marRight w:val="0"/>
          <w:marTop w:val="0"/>
          <w:marBottom w:val="300"/>
          <w:divBdr>
            <w:top w:val="single" w:sz="6" w:space="15" w:color="EDEDED"/>
            <w:left w:val="single" w:sz="6" w:space="15" w:color="EDEDED"/>
            <w:bottom w:val="single" w:sz="6" w:space="15" w:color="EDEDED"/>
            <w:right w:val="single" w:sz="6" w:space="15" w:color="EDEDED"/>
          </w:divBdr>
        </w:div>
        <w:div w:id="200824717">
          <w:marLeft w:val="0"/>
          <w:marRight w:val="0"/>
          <w:marTop w:val="0"/>
          <w:marBottom w:val="0"/>
          <w:divBdr>
            <w:top w:val="none" w:sz="0" w:space="0" w:color="auto"/>
            <w:left w:val="none" w:sz="0" w:space="0" w:color="auto"/>
            <w:bottom w:val="none" w:sz="0" w:space="0" w:color="auto"/>
            <w:right w:val="none" w:sz="0" w:space="0" w:color="auto"/>
          </w:divBdr>
        </w:div>
        <w:div w:id="200824876">
          <w:marLeft w:val="0"/>
          <w:marRight w:val="0"/>
          <w:marTop w:val="300"/>
          <w:marBottom w:val="0"/>
          <w:divBdr>
            <w:top w:val="none" w:sz="0" w:space="0" w:color="auto"/>
            <w:left w:val="none" w:sz="0" w:space="0" w:color="auto"/>
            <w:bottom w:val="none" w:sz="0" w:space="0" w:color="auto"/>
            <w:right w:val="none" w:sz="0" w:space="0" w:color="auto"/>
          </w:divBdr>
        </w:div>
        <w:div w:id="200828779">
          <w:marLeft w:val="0"/>
          <w:marRight w:val="0"/>
          <w:marTop w:val="300"/>
          <w:marBottom w:val="0"/>
          <w:divBdr>
            <w:top w:val="none" w:sz="0" w:space="0" w:color="auto"/>
            <w:left w:val="none" w:sz="0" w:space="0" w:color="auto"/>
            <w:bottom w:val="none" w:sz="0" w:space="0" w:color="auto"/>
            <w:right w:val="none" w:sz="0" w:space="0" w:color="auto"/>
          </w:divBdr>
        </w:div>
        <w:div w:id="200868703">
          <w:marLeft w:val="0"/>
          <w:marRight w:val="0"/>
          <w:marTop w:val="0"/>
          <w:marBottom w:val="300"/>
          <w:divBdr>
            <w:top w:val="single" w:sz="6" w:space="15" w:color="EDEDED"/>
            <w:left w:val="single" w:sz="6" w:space="15" w:color="EDEDED"/>
            <w:bottom w:val="single" w:sz="6" w:space="15" w:color="EDEDED"/>
            <w:right w:val="single" w:sz="6" w:space="15" w:color="EDEDED"/>
          </w:divBdr>
        </w:div>
        <w:div w:id="200869302">
          <w:marLeft w:val="0"/>
          <w:marRight w:val="0"/>
          <w:marTop w:val="0"/>
          <w:marBottom w:val="0"/>
          <w:divBdr>
            <w:top w:val="none" w:sz="0" w:space="0" w:color="auto"/>
            <w:left w:val="none" w:sz="0" w:space="0" w:color="auto"/>
            <w:bottom w:val="none" w:sz="0" w:space="0" w:color="auto"/>
            <w:right w:val="none" w:sz="0" w:space="0" w:color="auto"/>
          </w:divBdr>
        </w:div>
        <w:div w:id="200898209">
          <w:marLeft w:val="0"/>
          <w:marRight w:val="0"/>
          <w:marTop w:val="300"/>
          <w:marBottom w:val="0"/>
          <w:divBdr>
            <w:top w:val="none" w:sz="0" w:space="0" w:color="auto"/>
            <w:left w:val="none" w:sz="0" w:space="0" w:color="auto"/>
            <w:bottom w:val="none" w:sz="0" w:space="0" w:color="auto"/>
            <w:right w:val="none" w:sz="0" w:space="0" w:color="auto"/>
          </w:divBdr>
        </w:div>
        <w:div w:id="200941421">
          <w:marLeft w:val="0"/>
          <w:marRight w:val="0"/>
          <w:marTop w:val="0"/>
          <w:marBottom w:val="0"/>
          <w:divBdr>
            <w:top w:val="none" w:sz="0" w:space="0" w:color="auto"/>
            <w:left w:val="none" w:sz="0" w:space="0" w:color="auto"/>
            <w:bottom w:val="none" w:sz="0" w:space="0" w:color="auto"/>
            <w:right w:val="none" w:sz="0" w:space="0" w:color="auto"/>
          </w:divBdr>
        </w:div>
        <w:div w:id="200946770">
          <w:marLeft w:val="0"/>
          <w:marRight w:val="0"/>
          <w:marTop w:val="0"/>
          <w:marBottom w:val="0"/>
          <w:divBdr>
            <w:top w:val="none" w:sz="0" w:space="0" w:color="auto"/>
            <w:left w:val="none" w:sz="0" w:space="0" w:color="auto"/>
            <w:bottom w:val="none" w:sz="0" w:space="0" w:color="auto"/>
            <w:right w:val="none" w:sz="0" w:space="0" w:color="auto"/>
          </w:divBdr>
        </w:div>
        <w:div w:id="200947032">
          <w:marLeft w:val="0"/>
          <w:marRight w:val="0"/>
          <w:marTop w:val="0"/>
          <w:marBottom w:val="0"/>
          <w:divBdr>
            <w:top w:val="none" w:sz="0" w:space="0" w:color="auto"/>
            <w:left w:val="none" w:sz="0" w:space="0" w:color="auto"/>
            <w:bottom w:val="none" w:sz="0" w:space="0" w:color="auto"/>
            <w:right w:val="none" w:sz="0" w:space="0" w:color="auto"/>
          </w:divBdr>
        </w:div>
        <w:div w:id="200947978">
          <w:marLeft w:val="0"/>
          <w:marRight w:val="0"/>
          <w:marTop w:val="0"/>
          <w:marBottom w:val="0"/>
          <w:divBdr>
            <w:top w:val="none" w:sz="0" w:space="0" w:color="auto"/>
            <w:left w:val="none" w:sz="0" w:space="0" w:color="auto"/>
            <w:bottom w:val="none" w:sz="0" w:space="0" w:color="auto"/>
            <w:right w:val="none" w:sz="0" w:space="0" w:color="auto"/>
          </w:divBdr>
        </w:div>
        <w:div w:id="201022328">
          <w:marLeft w:val="0"/>
          <w:marRight w:val="0"/>
          <w:marTop w:val="0"/>
          <w:marBottom w:val="0"/>
          <w:divBdr>
            <w:top w:val="none" w:sz="0" w:space="0" w:color="auto"/>
            <w:left w:val="none" w:sz="0" w:space="0" w:color="auto"/>
            <w:bottom w:val="none" w:sz="0" w:space="0" w:color="auto"/>
            <w:right w:val="none" w:sz="0" w:space="0" w:color="auto"/>
          </w:divBdr>
        </w:div>
        <w:div w:id="201091408">
          <w:marLeft w:val="0"/>
          <w:marRight w:val="0"/>
          <w:marTop w:val="0"/>
          <w:marBottom w:val="300"/>
          <w:divBdr>
            <w:top w:val="single" w:sz="6" w:space="15" w:color="EDEDED"/>
            <w:left w:val="single" w:sz="6" w:space="15" w:color="EDEDED"/>
            <w:bottom w:val="single" w:sz="6" w:space="15" w:color="EDEDED"/>
            <w:right w:val="single" w:sz="6" w:space="15" w:color="EDEDED"/>
          </w:divBdr>
        </w:div>
        <w:div w:id="201092183">
          <w:marLeft w:val="0"/>
          <w:marRight w:val="0"/>
          <w:marTop w:val="0"/>
          <w:marBottom w:val="0"/>
          <w:divBdr>
            <w:top w:val="none" w:sz="0" w:space="0" w:color="auto"/>
            <w:left w:val="none" w:sz="0" w:space="0" w:color="auto"/>
            <w:bottom w:val="none" w:sz="0" w:space="0" w:color="auto"/>
            <w:right w:val="none" w:sz="0" w:space="0" w:color="auto"/>
          </w:divBdr>
        </w:div>
        <w:div w:id="201096541">
          <w:marLeft w:val="0"/>
          <w:marRight w:val="0"/>
          <w:marTop w:val="0"/>
          <w:marBottom w:val="0"/>
          <w:divBdr>
            <w:top w:val="none" w:sz="0" w:space="0" w:color="auto"/>
            <w:left w:val="none" w:sz="0" w:space="0" w:color="auto"/>
            <w:bottom w:val="none" w:sz="0" w:space="0" w:color="auto"/>
            <w:right w:val="none" w:sz="0" w:space="0" w:color="auto"/>
          </w:divBdr>
        </w:div>
        <w:div w:id="201139590">
          <w:marLeft w:val="0"/>
          <w:marRight w:val="0"/>
          <w:marTop w:val="0"/>
          <w:marBottom w:val="0"/>
          <w:divBdr>
            <w:top w:val="none" w:sz="0" w:space="0" w:color="auto"/>
            <w:left w:val="none" w:sz="0" w:space="0" w:color="auto"/>
            <w:bottom w:val="none" w:sz="0" w:space="0" w:color="auto"/>
            <w:right w:val="none" w:sz="0" w:space="0" w:color="auto"/>
          </w:divBdr>
          <w:divsChild>
            <w:div w:id="373432846">
              <w:marLeft w:val="0"/>
              <w:marRight w:val="0"/>
              <w:marTop w:val="0"/>
              <w:marBottom w:val="0"/>
              <w:divBdr>
                <w:top w:val="none" w:sz="0" w:space="0" w:color="auto"/>
                <w:left w:val="none" w:sz="0" w:space="0" w:color="auto"/>
                <w:bottom w:val="none" w:sz="0" w:space="0" w:color="auto"/>
                <w:right w:val="none" w:sz="0" w:space="0" w:color="auto"/>
              </w:divBdr>
            </w:div>
          </w:divsChild>
        </w:div>
        <w:div w:id="201140703">
          <w:marLeft w:val="0"/>
          <w:marRight w:val="0"/>
          <w:marTop w:val="0"/>
          <w:marBottom w:val="0"/>
          <w:divBdr>
            <w:top w:val="none" w:sz="0" w:space="0" w:color="auto"/>
            <w:left w:val="none" w:sz="0" w:space="0" w:color="auto"/>
            <w:bottom w:val="none" w:sz="0" w:space="0" w:color="auto"/>
            <w:right w:val="none" w:sz="0" w:space="0" w:color="auto"/>
          </w:divBdr>
        </w:div>
        <w:div w:id="201141298">
          <w:marLeft w:val="0"/>
          <w:marRight w:val="0"/>
          <w:marTop w:val="0"/>
          <w:marBottom w:val="0"/>
          <w:divBdr>
            <w:top w:val="none" w:sz="0" w:space="0" w:color="auto"/>
            <w:left w:val="none" w:sz="0" w:space="0" w:color="auto"/>
            <w:bottom w:val="none" w:sz="0" w:space="0" w:color="auto"/>
            <w:right w:val="none" w:sz="0" w:space="0" w:color="auto"/>
          </w:divBdr>
        </w:div>
        <w:div w:id="201208870">
          <w:marLeft w:val="0"/>
          <w:marRight w:val="0"/>
          <w:marTop w:val="0"/>
          <w:marBottom w:val="0"/>
          <w:divBdr>
            <w:top w:val="none" w:sz="0" w:space="0" w:color="auto"/>
            <w:left w:val="none" w:sz="0" w:space="0" w:color="auto"/>
            <w:bottom w:val="none" w:sz="0" w:space="0" w:color="auto"/>
            <w:right w:val="none" w:sz="0" w:space="0" w:color="auto"/>
          </w:divBdr>
        </w:div>
        <w:div w:id="201211765">
          <w:marLeft w:val="0"/>
          <w:marRight w:val="0"/>
          <w:marTop w:val="0"/>
          <w:marBottom w:val="0"/>
          <w:divBdr>
            <w:top w:val="none" w:sz="0" w:space="0" w:color="auto"/>
            <w:left w:val="none" w:sz="0" w:space="0" w:color="auto"/>
            <w:bottom w:val="none" w:sz="0" w:space="0" w:color="auto"/>
            <w:right w:val="none" w:sz="0" w:space="0" w:color="auto"/>
          </w:divBdr>
        </w:div>
        <w:div w:id="201215764">
          <w:marLeft w:val="0"/>
          <w:marRight w:val="0"/>
          <w:marTop w:val="0"/>
          <w:marBottom w:val="0"/>
          <w:divBdr>
            <w:top w:val="none" w:sz="0" w:space="0" w:color="auto"/>
            <w:left w:val="none" w:sz="0" w:space="0" w:color="auto"/>
            <w:bottom w:val="none" w:sz="0" w:space="0" w:color="auto"/>
            <w:right w:val="none" w:sz="0" w:space="0" w:color="auto"/>
          </w:divBdr>
        </w:div>
        <w:div w:id="201283476">
          <w:marLeft w:val="0"/>
          <w:marRight w:val="0"/>
          <w:marTop w:val="0"/>
          <w:marBottom w:val="0"/>
          <w:divBdr>
            <w:top w:val="none" w:sz="0" w:space="0" w:color="auto"/>
            <w:left w:val="none" w:sz="0" w:space="0" w:color="auto"/>
            <w:bottom w:val="none" w:sz="0" w:space="0" w:color="auto"/>
            <w:right w:val="none" w:sz="0" w:space="0" w:color="auto"/>
          </w:divBdr>
        </w:div>
        <w:div w:id="201287380">
          <w:marLeft w:val="0"/>
          <w:marRight w:val="0"/>
          <w:marTop w:val="300"/>
          <w:marBottom w:val="0"/>
          <w:divBdr>
            <w:top w:val="none" w:sz="0" w:space="0" w:color="auto"/>
            <w:left w:val="none" w:sz="0" w:space="0" w:color="auto"/>
            <w:bottom w:val="none" w:sz="0" w:space="0" w:color="auto"/>
            <w:right w:val="none" w:sz="0" w:space="0" w:color="auto"/>
          </w:divBdr>
          <w:divsChild>
            <w:div w:id="147478154">
              <w:marLeft w:val="0"/>
              <w:marRight w:val="0"/>
              <w:marTop w:val="0"/>
              <w:marBottom w:val="0"/>
              <w:divBdr>
                <w:top w:val="none" w:sz="0" w:space="0" w:color="auto"/>
                <w:left w:val="none" w:sz="0" w:space="0" w:color="auto"/>
                <w:bottom w:val="none" w:sz="0" w:space="0" w:color="auto"/>
                <w:right w:val="none" w:sz="0" w:space="0" w:color="auto"/>
              </w:divBdr>
            </w:div>
          </w:divsChild>
        </w:div>
        <w:div w:id="201287922">
          <w:marLeft w:val="0"/>
          <w:marRight w:val="0"/>
          <w:marTop w:val="0"/>
          <w:marBottom w:val="0"/>
          <w:divBdr>
            <w:top w:val="none" w:sz="0" w:space="0" w:color="auto"/>
            <w:left w:val="none" w:sz="0" w:space="0" w:color="auto"/>
            <w:bottom w:val="none" w:sz="0" w:space="0" w:color="auto"/>
            <w:right w:val="none" w:sz="0" w:space="0" w:color="auto"/>
          </w:divBdr>
        </w:div>
        <w:div w:id="201333077">
          <w:marLeft w:val="0"/>
          <w:marRight w:val="0"/>
          <w:marTop w:val="0"/>
          <w:marBottom w:val="0"/>
          <w:divBdr>
            <w:top w:val="none" w:sz="0" w:space="0" w:color="auto"/>
            <w:left w:val="none" w:sz="0" w:space="0" w:color="auto"/>
            <w:bottom w:val="none" w:sz="0" w:space="0" w:color="auto"/>
            <w:right w:val="none" w:sz="0" w:space="0" w:color="auto"/>
          </w:divBdr>
        </w:div>
        <w:div w:id="201333354">
          <w:marLeft w:val="0"/>
          <w:marRight w:val="0"/>
          <w:marTop w:val="0"/>
          <w:marBottom w:val="0"/>
          <w:divBdr>
            <w:top w:val="none" w:sz="0" w:space="0" w:color="auto"/>
            <w:left w:val="none" w:sz="0" w:space="0" w:color="auto"/>
            <w:bottom w:val="none" w:sz="0" w:space="0" w:color="auto"/>
            <w:right w:val="none" w:sz="0" w:space="0" w:color="auto"/>
          </w:divBdr>
        </w:div>
        <w:div w:id="201401707">
          <w:marLeft w:val="0"/>
          <w:marRight w:val="0"/>
          <w:marTop w:val="300"/>
          <w:marBottom w:val="0"/>
          <w:divBdr>
            <w:top w:val="none" w:sz="0" w:space="0" w:color="auto"/>
            <w:left w:val="none" w:sz="0" w:space="0" w:color="auto"/>
            <w:bottom w:val="none" w:sz="0" w:space="0" w:color="auto"/>
            <w:right w:val="none" w:sz="0" w:space="0" w:color="auto"/>
          </w:divBdr>
        </w:div>
        <w:div w:id="201403597">
          <w:marLeft w:val="0"/>
          <w:marRight w:val="0"/>
          <w:marTop w:val="0"/>
          <w:marBottom w:val="0"/>
          <w:divBdr>
            <w:top w:val="none" w:sz="0" w:space="0" w:color="auto"/>
            <w:left w:val="none" w:sz="0" w:space="0" w:color="auto"/>
            <w:bottom w:val="none" w:sz="0" w:space="0" w:color="auto"/>
            <w:right w:val="none" w:sz="0" w:space="0" w:color="auto"/>
          </w:divBdr>
        </w:div>
        <w:div w:id="201403711">
          <w:marLeft w:val="0"/>
          <w:marRight w:val="0"/>
          <w:marTop w:val="0"/>
          <w:marBottom w:val="0"/>
          <w:divBdr>
            <w:top w:val="none" w:sz="0" w:space="0" w:color="auto"/>
            <w:left w:val="none" w:sz="0" w:space="0" w:color="auto"/>
            <w:bottom w:val="none" w:sz="0" w:space="0" w:color="auto"/>
            <w:right w:val="none" w:sz="0" w:space="0" w:color="auto"/>
          </w:divBdr>
        </w:div>
        <w:div w:id="201405676">
          <w:marLeft w:val="0"/>
          <w:marRight w:val="0"/>
          <w:marTop w:val="0"/>
          <w:marBottom w:val="0"/>
          <w:divBdr>
            <w:top w:val="none" w:sz="0" w:space="0" w:color="auto"/>
            <w:left w:val="none" w:sz="0" w:space="0" w:color="auto"/>
            <w:bottom w:val="none" w:sz="0" w:space="0" w:color="auto"/>
            <w:right w:val="none" w:sz="0" w:space="0" w:color="auto"/>
          </w:divBdr>
        </w:div>
        <w:div w:id="201406394">
          <w:marLeft w:val="0"/>
          <w:marRight w:val="0"/>
          <w:marTop w:val="0"/>
          <w:marBottom w:val="0"/>
          <w:divBdr>
            <w:top w:val="none" w:sz="0" w:space="0" w:color="auto"/>
            <w:left w:val="none" w:sz="0" w:space="0" w:color="auto"/>
            <w:bottom w:val="none" w:sz="0" w:space="0" w:color="auto"/>
            <w:right w:val="none" w:sz="0" w:space="0" w:color="auto"/>
          </w:divBdr>
        </w:div>
        <w:div w:id="201406769">
          <w:marLeft w:val="0"/>
          <w:marRight w:val="0"/>
          <w:marTop w:val="0"/>
          <w:marBottom w:val="0"/>
          <w:divBdr>
            <w:top w:val="none" w:sz="0" w:space="0" w:color="auto"/>
            <w:left w:val="none" w:sz="0" w:space="0" w:color="auto"/>
            <w:bottom w:val="none" w:sz="0" w:space="0" w:color="auto"/>
            <w:right w:val="none" w:sz="0" w:space="0" w:color="auto"/>
          </w:divBdr>
        </w:div>
        <w:div w:id="201407540">
          <w:marLeft w:val="0"/>
          <w:marRight w:val="0"/>
          <w:marTop w:val="0"/>
          <w:marBottom w:val="0"/>
          <w:divBdr>
            <w:top w:val="none" w:sz="0" w:space="0" w:color="auto"/>
            <w:left w:val="none" w:sz="0" w:space="0" w:color="auto"/>
            <w:bottom w:val="none" w:sz="0" w:space="0" w:color="auto"/>
            <w:right w:val="none" w:sz="0" w:space="0" w:color="auto"/>
          </w:divBdr>
        </w:div>
        <w:div w:id="201476568">
          <w:marLeft w:val="0"/>
          <w:marRight w:val="0"/>
          <w:marTop w:val="0"/>
          <w:marBottom w:val="0"/>
          <w:divBdr>
            <w:top w:val="none" w:sz="0" w:space="0" w:color="auto"/>
            <w:left w:val="none" w:sz="0" w:space="0" w:color="auto"/>
            <w:bottom w:val="none" w:sz="0" w:space="0" w:color="auto"/>
            <w:right w:val="none" w:sz="0" w:space="0" w:color="auto"/>
          </w:divBdr>
        </w:div>
        <w:div w:id="201476971">
          <w:marLeft w:val="0"/>
          <w:marRight w:val="0"/>
          <w:marTop w:val="0"/>
          <w:marBottom w:val="0"/>
          <w:divBdr>
            <w:top w:val="none" w:sz="0" w:space="0" w:color="auto"/>
            <w:left w:val="none" w:sz="0" w:space="0" w:color="auto"/>
            <w:bottom w:val="none" w:sz="0" w:space="0" w:color="auto"/>
            <w:right w:val="none" w:sz="0" w:space="0" w:color="auto"/>
          </w:divBdr>
        </w:div>
        <w:div w:id="201478576">
          <w:marLeft w:val="0"/>
          <w:marRight w:val="0"/>
          <w:marTop w:val="0"/>
          <w:marBottom w:val="0"/>
          <w:divBdr>
            <w:top w:val="none" w:sz="0" w:space="0" w:color="auto"/>
            <w:left w:val="none" w:sz="0" w:space="0" w:color="auto"/>
            <w:bottom w:val="none" w:sz="0" w:space="0" w:color="auto"/>
            <w:right w:val="none" w:sz="0" w:space="0" w:color="auto"/>
          </w:divBdr>
        </w:div>
        <w:div w:id="201523424">
          <w:marLeft w:val="0"/>
          <w:marRight w:val="0"/>
          <w:marTop w:val="0"/>
          <w:marBottom w:val="0"/>
          <w:divBdr>
            <w:top w:val="none" w:sz="0" w:space="0" w:color="auto"/>
            <w:left w:val="none" w:sz="0" w:space="0" w:color="auto"/>
            <w:bottom w:val="none" w:sz="0" w:space="0" w:color="auto"/>
            <w:right w:val="none" w:sz="0" w:space="0" w:color="auto"/>
          </w:divBdr>
        </w:div>
        <w:div w:id="201524911">
          <w:marLeft w:val="0"/>
          <w:marRight w:val="0"/>
          <w:marTop w:val="0"/>
          <w:marBottom w:val="300"/>
          <w:divBdr>
            <w:top w:val="single" w:sz="6" w:space="15" w:color="EDEDED"/>
            <w:left w:val="single" w:sz="6" w:space="15" w:color="EDEDED"/>
            <w:bottom w:val="single" w:sz="6" w:space="15" w:color="EDEDED"/>
            <w:right w:val="single" w:sz="6" w:space="15" w:color="EDEDED"/>
          </w:divBdr>
        </w:div>
        <w:div w:id="201525178">
          <w:marLeft w:val="0"/>
          <w:marRight w:val="0"/>
          <w:marTop w:val="0"/>
          <w:marBottom w:val="0"/>
          <w:divBdr>
            <w:top w:val="none" w:sz="0" w:space="0" w:color="auto"/>
            <w:left w:val="none" w:sz="0" w:space="0" w:color="auto"/>
            <w:bottom w:val="none" w:sz="0" w:space="0" w:color="auto"/>
            <w:right w:val="none" w:sz="0" w:space="0" w:color="auto"/>
          </w:divBdr>
        </w:div>
        <w:div w:id="201554074">
          <w:marLeft w:val="0"/>
          <w:marRight w:val="0"/>
          <w:marTop w:val="0"/>
          <w:marBottom w:val="300"/>
          <w:divBdr>
            <w:top w:val="single" w:sz="6" w:space="15" w:color="EDEDED"/>
            <w:left w:val="single" w:sz="6" w:space="15" w:color="EDEDED"/>
            <w:bottom w:val="single" w:sz="6" w:space="15" w:color="EDEDED"/>
            <w:right w:val="single" w:sz="6" w:space="15" w:color="EDEDED"/>
          </w:divBdr>
        </w:div>
        <w:div w:id="201596211">
          <w:marLeft w:val="0"/>
          <w:marRight w:val="0"/>
          <w:marTop w:val="0"/>
          <w:marBottom w:val="0"/>
          <w:divBdr>
            <w:top w:val="none" w:sz="0" w:space="0" w:color="auto"/>
            <w:left w:val="none" w:sz="0" w:space="0" w:color="auto"/>
            <w:bottom w:val="none" w:sz="0" w:space="0" w:color="auto"/>
            <w:right w:val="none" w:sz="0" w:space="0" w:color="auto"/>
          </w:divBdr>
        </w:div>
        <w:div w:id="201596905">
          <w:marLeft w:val="0"/>
          <w:marRight w:val="0"/>
          <w:marTop w:val="0"/>
          <w:marBottom w:val="0"/>
          <w:divBdr>
            <w:top w:val="none" w:sz="0" w:space="0" w:color="auto"/>
            <w:left w:val="none" w:sz="0" w:space="0" w:color="auto"/>
            <w:bottom w:val="none" w:sz="0" w:space="0" w:color="auto"/>
            <w:right w:val="none" w:sz="0" w:space="0" w:color="auto"/>
          </w:divBdr>
        </w:div>
        <w:div w:id="201597592">
          <w:marLeft w:val="0"/>
          <w:marRight w:val="0"/>
          <w:marTop w:val="300"/>
          <w:marBottom w:val="0"/>
          <w:divBdr>
            <w:top w:val="none" w:sz="0" w:space="0" w:color="auto"/>
            <w:left w:val="none" w:sz="0" w:space="0" w:color="auto"/>
            <w:bottom w:val="none" w:sz="0" w:space="0" w:color="auto"/>
            <w:right w:val="none" w:sz="0" w:space="0" w:color="auto"/>
          </w:divBdr>
          <w:divsChild>
            <w:div w:id="414864617">
              <w:marLeft w:val="0"/>
              <w:marRight w:val="0"/>
              <w:marTop w:val="0"/>
              <w:marBottom w:val="0"/>
              <w:divBdr>
                <w:top w:val="none" w:sz="0" w:space="0" w:color="auto"/>
                <w:left w:val="none" w:sz="0" w:space="0" w:color="auto"/>
                <w:bottom w:val="none" w:sz="0" w:space="0" w:color="auto"/>
                <w:right w:val="none" w:sz="0" w:space="0" w:color="auto"/>
              </w:divBdr>
              <w:divsChild>
                <w:div w:id="563640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600525">
          <w:marLeft w:val="0"/>
          <w:marRight w:val="0"/>
          <w:marTop w:val="0"/>
          <w:marBottom w:val="300"/>
          <w:divBdr>
            <w:top w:val="single" w:sz="6" w:space="15" w:color="EDEDED"/>
            <w:left w:val="single" w:sz="6" w:space="15" w:color="EDEDED"/>
            <w:bottom w:val="single" w:sz="6" w:space="15" w:color="EDEDED"/>
            <w:right w:val="single" w:sz="6" w:space="15" w:color="EDEDED"/>
          </w:divBdr>
        </w:div>
        <w:div w:id="201602458">
          <w:marLeft w:val="0"/>
          <w:marRight w:val="0"/>
          <w:marTop w:val="0"/>
          <w:marBottom w:val="0"/>
          <w:divBdr>
            <w:top w:val="none" w:sz="0" w:space="0" w:color="auto"/>
            <w:left w:val="none" w:sz="0" w:space="0" w:color="auto"/>
            <w:bottom w:val="none" w:sz="0" w:space="0" w:color="auto"/>
            <w:right w:val="none" w:sz="0" w:space="0" w:color="auto"/>
          </w:divBdr>
        </w:div>
        <w:div w:id="201677090">
          <w:marLeft w:val="0"/>
          <w:marRight w:val="0"/>
          <w:marTop w:val="0"/>
          <w:marBottom w:val="0"/>
          <w:divBdr>
            <w:top w:val="none" w:sz="0" w:space="0" w:color="auto"/>
            <w:left w:val="none" w:sz="0" w:space="0" w:color="auto"/>
            <w:bottom w:val="none" w:sz="0" w:space="0" w:color="auto"/>
            <w:right w:val="none" w:sz="0" w:space="0" w:color="auto"/>
          </w:divBdr>
        </w:div>
        <w:div w:id="201721543">
          <w:marLeft w:val="0"/>
          <w:marRight w:val="0"/>
          <w:marTop w:val="0"/>
          <w:marBottom w:val="0"/>
          <w:divBdr>
            <w:top w:val="none" w:sz="0" w:space="0" w:color="auto"/>
            <w:left w:val="none" w:sz="0" w:space="0" w:color="auto"/>
            <w:bottom w:val="none" w:sz="0" w:space="0" w:color="auto"/>
            <w:right w:val="none" w:sz="0" w:space="0" w:color="auto"/>
          </w:divBdr>
        </w:div>
        <w:div w:id="201747142">
          <w:marLeft w:val="0"/>
          <w:marRight w:val="0"/>
          <w:marTop w:val="0"/>
          <w:marBottom w:val="0"/>
          <w:divBdr>
            <w:top w:val="none" w:sz="0" w:space="0" w:color="auto"/>
            <w:left w:val="none" w:sz="0" w:space="0" w:color="auto"/>
            <w:bottom w:val="none" w:sz="0" w:space="0" w:color="auto"/>
            <w:right w:val="none" w:sz="0" w:space="0" w:color="auto"/>
          </w:divBdr>
        </w:div>
        <w:div w:id="201748826">
          <w:marLeft w:val="0"/>
          <w:marRight w:val="0"/>
          <w:marTop w:val="0"/>
          <w:marBottom w:val="0"/>
          <w:divBdr>
            <w:top w:val="none" w:sz="0" w:space="0" w:color="auto"/>
            <w:left w:val="none" w:sz="0" w:space="0" w:color="auto"/>
            <w:bottom w:val="none" w:sz="0" w:space="0" w:color="auto"/>
            <w:right w:val="none" w:sz="0" w:space="0" w:color="auto"/>
          </w:divBdr>
        </w:div>
        <w:div w:id="201749470">
          <w:marLeft w:val="0"/>
          <w:marRight w:val="0"/>
          <w:marTop w:val="0"/>
          <w:marBottom w:val="0"/>
          <w:divBdr>
            <w:top w:val="none" w:sz="0" w:space="0" w:color="auto"/>
            <w:left w:val="none" w:sz="0" w:space="0" w:color="auto"/>
            <w:bottom w:val="none" w:sz="0" w:space="0" w:color="auto"/>
            <w:right w:val="none" w:sz="0" w:space="0" w:color="auto"/>
          </w:divBdr>
        </w:div>
        <w:div w:id="201751166">
          <w:marLeft w:val="0"/>
          <w:marRight w:val="0"/>
          <w:marTop w:val="0"/>
          <w:marBottom w:val="0"/>
          <w:divBdr>
            <w:top w:val="none" w:sz="0" w:space="0" w:color="auto"/>
            <w:left w:val="none" w:sz="0" w:space="0" w:color="auto"/>
            <w:bottom w:val="none" w:sz="0" w:space="0" w:color="auto"/>
            <w:right w:val="none" w:sz="0" w:space="0" w:color="auto"/>
          </w:divBdr>
        </w:div>
        <w:div w:id="201751528">
          <w:marLeft w:val="0"/>
          <w:marRight w:val="0"/>
          <w:marTop w:val="0"/>
          <w:marBottom w:val="0"/>
          <w:divBdr>
            <w:top w:val="none" w:sz="0" w:space="0" w:color="auto"/>
            <w:left w:val="none" w:sz="0" w:space="0" w:color="auto"/>
            <w:bottom w:val="none" w:sz="0" w:space="0" w:color="auto"/>
            <w:right w:val="none" w:sz="0" w:space="0" w:color="auto"/>
          </w:divBdr>
        </w:div>
        <w:div w:id="201787961">
          <w:marLeft w:val="0"/>
          <w:marRight w:val="0"/>
          <w:marTop w:val="300"/>
          <w:marBottom w:val="0"/>
          <w:divBdr>
            <w:top w:val="none" w:sz="0" w:space="0" w:color="auto"/>
            <w:left w:val="none" w:sz="0" w:space="0" w:color="auto"/>
            <w:bottom w:val="none" w:sz="0" w:space="0" w:color="auto"/>
            <w:right w:val="none" w:sz="0" w:space="0" w:color="auto"/>
          </w:divBdr>
        </w:div>
        <w:div w:id="201791637">
          <w:marLeft w:val="0"/>
          <w:marRight w:val="0"/>
          <w:marTop w:val="0"/>
          <w:marBottom w:val="300"/>
          <w:divBdr>
            <w:top w:val="single" w:sz="6" w:space="15" w:color="EDEDED"/>
            <w:left w:val="single" w:sz="6" w:space="15" w:color="EDEDED"/>
            <w:bottom w:val="single" w:sz="6" w:space="15" w:color="EDEDED"/>
            <w:right w:val="single" w:sz="6" w:space="15" w:color="EDEDED"/>
          </w:divBdr>
        </w:div>
        <w:div w:id="201795793">
          <w:marLeft w:val="0"/>
          <w:marRight w:val="0"/>
          <w:marTop w:val="0"/>
          <w:marBottom w:val="0"/>
          <w:divBdr>
            <w:top w:val="none" w:sz="0" w:space="0" w:color="auto"/>
            <w:left w:val="none" w:sz="0" w:space="0" w:color="auto"/>
            <w:bottom w:val="none" w:sz="0" w:space="0" w:color="auto"/>
            <w:right w:val="none" w:sz="0" w:space="0" w:color="auto"/>
          </w:divBdr>
        </w:div>
        <w:div w:id="201865456">
          <w:marLeft w:val="0"/>
          <w:marRight w:val="0"/>
          <w:marTop w:val="0"/>
          <w:marBottom w:val="0"/>
          <w:divBdr>
            <w:top w:val="none" w:sz="0" w:space="0" w:color="auto"/>
            <w:left w:val="none" w:sz="0" w:space="0" w:color="auto"/>
            <w:bottom w:val="none" w:sz="0" w:space="0" w:color="auto"/>
            <w:right w:val="none" w:sz="0" w:space="0" w:color="auto"/>
          </w:divBdr>
        </w:div>
        <w:div w:id="201868655">
          <w:marLeft w:val="0"/>
          <w:marRight w:val="0"/>
          <w:marTop w:val="0"/>
          <w:marBottom w:val="0"/>
          <w:divBdr>
            <w:top w:val="none" w:sz="0" w:space="0" w:color="auto"/>
            <w:left w:val="none" w:sz="0" w:space="0" w:color="auto"/>
            <w:bottom w:val="none" w:sz="0" w:space="0" w:color="auto"/>
            <w:right w:val="none" w:sz="0" w:space="0" w:color="auto"/>
          </w:divBdr>
        </w:div>
        <w:div w:id="201870166">
          <w:marLeft w:val="0"/>
          <w:marRight w:val="0"/>
          <w:marTop w:val="0"/>
          <w:marBottom w:val="0"/>
          <w:divBdr>
            <w:top w:val="none" w:sz="0" w:space="0" w:color="auto"/>
            <w:left w:val="none" w:sz="0" w:space="0" w:color="auto"/>
            <w:bottom w:val="none" w:sz="0" w:space="0" w:color="auto"/>
            <w:right w:val="none" w:sz="0" w:space="0" w:color="auto"/>
          </w:divBdr>
        </w:div>
        <w:div w:id="201943692">
          <w:marLeft w:val="0"/>
          <w:marRight w:val="0"/>
          <w:marTop w:val="0"/>
          <w:marBottom w:val="300"/>
          <w:divBdr>
            <w:top w:val="single" w:sz="6" w:space="15" w:color="EDEDED"/>
            <w:left w:val="single" w:sz="6" w:space="15" w:color="EDEDED"/>
            <w:bottom w:val="single" w:sz="6" w:space="15" w:color="EDEDED"/>
            <w:right w:val="single" w:sz="6" w:space="15" w:color="EDEDED"/>
          </w:divBdr>
        </w:div>
        <w:div w:id="201982789">
          <w:marLeft w:val="0"/>
          <w:marRight w:val="0"/>
          <w:marTop w:val="300"/>
          <w:marBottom w:val="0"/>
          <w:divBdr>
            <w:top w:val="none" w:sz="0" w:space="0" w:color="auto"/>
            <w:left w:val="none" w:sz="0" w:space="0" w:color="auto"/>
            <w:bottom w:val="none" w:sz="0" w:space="0" w:color="auto"/>
            <w:right w:val="none" w:sz="0" w:space="0" w:color="auto"/>
          </w:divBdr>
        </w:div>
        <w:div w:id="201985560">
          <w:marLeft w:val="0"/>
          <w:marRight w:val="0"/>
          <w:marTop w:val="0"/>
          <w:marBottom w:val="0"/>
          <w:divBdr>
            <w:top w:val="none" w:sz="0" w:space="0" w:color="auto"/>
            <w:left w:val="none" w:sz="0" w:space="0" w:color="auto"/>
            <w:bottom w:val="none" w:sz="0" w:space="0" w:color="auto"/>
            <w:right w:val="none" w:sz="0" w:space="0" w:color="auto"/>
          </w:divBdr>
        </w:div>
        <w:div w:id="201988761">
          <w:marLeft w:val="0"/>
          <w:marRight w:val="0"/>
          <w:marTop w:val="0"/>
          <w:marBottom w:val="0"/>
          <w:divBdr>
            <w:top w:val="none" w:sz="0" w:space="0" w:color="auto"/>
            <w:left w:val="none" w:sz="0" w:space="0" w:color="auto"/>
            <w:bottom w:val="none" w:sz="0" w:space="0" w:color="auto"/>
            <w:right w:val="none" w:sz="0" w:space="0" w:color="auto"/>
          </w:divBdr>
        </w:div>
        <w:div w:id="202057398">
          <w:marLeft w:val="0"/>
          <w:marRight w:val="0"/>
          <w:marTop w:val="0"/>
          <w:marBottom w:val="0"/>
          <w:divBdr>
            <w:top w:val="none" w:sz="0" w:space="0" w:color="auto"/>
            <w:left w:val="none" w:sz="0" w:space="0" w:color="auto"/>
            <w:bottom w:val="none" w:sz="0" w:space="0" w:color="auto"/>
            <w:right w:val="none" w:sz="0" w:space="0" w:color="auto"/>
          </w:divBdr>
        </w:div>
        <w:div w:id="202058537">
          <w:marLeft w:val="0"/>
          <w:marRight w:val="0"/>
          <w:marTop w:val="0"/>
          <w:marBottom w:val="0"/>
          <w:divBdr>
            <w:top w:val="none" w:sz="0" w:space="0" w:color="auto"/>
            <w:left w:val="none" w:sz="0" w:space="0" w:color="auto"/>
            <w:bottom w:val="none" w:sz="0" w:space="0" w:color="auto"/>
            <w:right w:val="none" w:sz="0" w:space="0" w:color="auto"/>
          </w:divBdr>
        </w:div>
        <w:div w:id="202061336">
          <w:marLeft w:val="0"/>
          <w:marRight w:val="0"/>
          <w:marTop w:val="0"/>
          <w:marBottom w:val="0"/>
          <w:divBdr>
            <w:top w:val="none" w:sz="0" w:space="0" w:color="auto"/>
            <w:left w:val="none" w:sz="0" w:space="0" w:color="auto"/>
            <w:bottom w:val="none" w:sz="0" w:space="0" w:color="auto"/>
            <w:right w:val="none" w:sz="0" w:space="0" w:color="auto"/>
          </w:divBdr>
        </w:div>
        <w:div w:id="202062818">
          <w:marLeft w:val="0"/>
          <w:marRight w:val="0"/>
          <w:marTop w:val="0"/>
          <w:marBottom w:val="0"/>
          <w:divBdr>
            <w:top w:val="none" w:sz="0" w:space="0" w:color="auto"/>
            <w:left w:val="none" w:sz="0" w:space="0" w:color="auto"/>
            <w:bottom w:val="none" w:sz="0" w:space="0" w:color="auto"/>
            <w:right w:val="none" w:sz="0" w:space="0" w:color="auto"/>
          </w:divBdr>
        </w:div>
        <w:div w:id="202131349">
          <w:marLeft w:val="0"/>
          <w:marRight w:val="0"/>
          <w:marTop w:val="0"/>
          <w:marBottom w:val="0"/>
          <w:divBdr>
            <w:top w:val="none" w:sz="0" w:space="0" w:color="auto"/>
            <w:left w:val="none" w:sz="0" w:space="0" w:color="auto"/>
            <w:bottom w:val="none" w:sz="0" w:space="0" w:color="auto"/>
            <w:right w:val="none" w:sz="0" w:space="0" w:color="auto"/>
          </w:divBdr>
        </w:div>
        <w:div w:id="202135511">
          <w:marLeft w:val="0"/>
          <w:marRight w:val="0"/>
          <w:marTop w:val="0"/>
          <w:marBottom w:val="0"/>
          <w:divBdr>
            <w:top w:val="none" w:sz="0" w:space="0" w:color="auto"/>
            <w:left w:val="none" w:sz="0" w:space="0" w:color="auto"/>
            <w:bottom w:val="none" w:sz="0" w:space="0" w:color="auto"/>
            <w:right w:val="none" w:sz="0" w:space="0" w:color="auto"/>
          </w:divBdr>
        </w:div>
        <w:div w:id="202135598">
          <w:marLeft w:val="0"/>
          <w:marRight w:val="0"/>
          <w:marTop w:val="0"/>
          <w:marBottom w:val="0"/>
          <w:divBdr>
            <w:top w:val="none" w:sz="0" w:space="0" w:color="auto"/>
            <w:left w:val="none" w:sz="0" w:space="0" w:color="auto"/>
            <w:bottom w:val="none" w:sz="0" w:space="0" w:color="auto"/>
            <w:right w:val="none" w:sz="0" w:space="0" w:color="auto"/>
          </w:divBdr>
        </w:div>
        <w:div w:id="202138099">
          <w:marLeft w:val="0"/>
          <w:marRight w:val="0"/>
          <w:marTop w:val="0"/>
          <w:marBottom w:val="300"/>
          <w:divBdr>
            <w:top w:val="single" w:sz="6" w:space="15" w:color="EDEDED"/>
            <w:left w:val="single" w:sz="6" w:space="15" w:color="EDEDED"/>
            <w:bottom w:val="single" w:sz="6" w:space="15" w:color="EDEDED"/>
            <w:right w:val="single" w:sz="6" w:space="15" w:color="EDEDED"/>
          </w:divBdr>
        </w:div>
        <w:div w:id="202139204">
          <w:marLeft w:val="0"/>
          <w:marRight w:val="0"/>
          <w:marTop w:val="0"/>
          <w:marBottom w:val="0"/>
          <w:divBdr>
            <w:top w:val="none" w:sz="0" w:space="0" w:color="auto"/>
            <w:left w:val="none" w:sz="0" w:space="0" w:color="auto"/>
            <w:bottom w:val="none" w:sz="0" w:space="0" w:color="auto"/>
            <w:right w:val="none" w:sz="0" w:space="0" w:color="auto"/>
          </w:divBdr>
        </w:div>
        <w:div w:id="202139969">
          <w:marLeft w:val="0"/>
          <w:marRight w:val="0"/>
          <w:marTop w:val="0"/>
          <w:marBottom w:val="0"/>
          <w:divBdr>
            <w:top w:val="none" w:sz="0" w:space="0" w:color="auto"/>
            <w:left w:val="none" w:sz="0" w:space="0" w:color="auto"/>
            <w:bottom w:val="none" w:sz="0" w:space="0" w:color="auto"/>
            <w:right w:val="none" w:sz="0" w:space="0" w:color="auto"/>
          </w:divBdr>
        </w:div>
        <w:div w:id="202178679">
          <w:marLeft w:val="0"/>
          <w:marRight w:val="0"/>
          <w:marTop w:val="0"/>
          <w:marBottom w:val="0"/>
          <w:divBdr>
            <w:top w:val="none" w:sz="0" w:space="0" w:color="auto"/>
            <w:left w:val="none" w:sz="0" w:space="0" w:color="auto"/>
            <w:bottom w:val="none" w:sz="0" w:space="0" w:color="auto"/>
            <w:right w:val="none" w:sz="0" w:space="0" w:color="auto"/>
          </w:divBdr>
        </w:div>
        <w:div w:id="202179065">
          <w:marLeft w:val="0"/>
          <w:marRight w:val="0"/>
          <w:marTop w:val="0"/>
          <w:marBottom w:val="0"/>
          <w:divBdr>
            <w:top w:val="none" w:sz="0" w:space="0" w:color="auto"/>
            <w:left w:val="none" w:sz="0" w:space="0" w:color="auto"/>
            <w:bottom w:val="none" w:sz="0" w:space="0" w:color="auto"/>
            <w:right w:val="none" w:sz="0" w:space="0" w:color="auto"/>
          </w:divBdr>
          <w:divsChild>
            <w:div w:id="2406036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2181332">
          <w:marLeft w:val="0"/>
          <w:marRight w:val="0"/>
          <w:marTop w:val="0"/>
          <w:marBottom w:val="0"/>
          <w:divBdr>
            <w:top w:val="none" w:sz="0" w:space="0" w:color="auto"/>
            <w:left w:val="none" w:sz="0" w:space="0" w:color="auto"/>
            <w:bottom w:val="none" w:sz="0" w:space="0" w:color="auto"/>
            <w:right w:val="none" w:sz="0" w:space="0" w:color="auto"/>
          </w:divBdr>
        </w:div>
        <w:div w:id="202249537">
          <w:marLeft w:val="0"/>
          <w:marRight w:val="0"/>
          <w:marTop w:val="0"/>
          <w:marBottom w:val="0"/>
          <w:divBdr>
            <w:top w:val="none" w:sz="0" w:space="0" w:color="auto"/>
            <w:left w:val="none" w:sz="0" w:space="0" w:color="auto"/>
            <w:bottom w:val="none" w:sz="0" w:space="0" w:color="auto"/>
            <w:right w:val="none" w:sz="0" w:space="0" w:color="auto"/>
          </w:divBdr>
        </w:div>
        <w:div w:id="202249858">
          <w:marLeft w:val="0"/>
          <w:marRight w:val="0"/>
          <w:marTop w:val="0"/>
          <w:marBottom w:val="0"/>
          <w:divBdr>
            <w:top w:val="none" w:sz="0" w:space="0" w:color="auto"/>
            <w:left w:val="none" w:sz="0" w:space="0" w:color="auto"/>
            <w:bottom w:val="none" w:sz="0" w:space="0" w:color="auto"/>
            <w:right w:val="none" w:sz="0" w:space="0" w:color="auto"/>
          </w:divBdr>
        </w:div>
        <w:div w:id="202255557">
          <w:marLeft w:val="0"/>
          <w:marRight w:val="0"/>
          <w:marTop w:val="300"/>
          <w:marBottom w:val="0"/>
          <w:divBdr>
            <w:top w:val="none" w:sz="0" w:space="0" w:color="auto"/>
            <w:left w:val="none" w:sz="0" w:space="0" w:color="auto"/>
            <w:bottom w:val="none" w:sz="0" w:space="0" w:color="auto"/>
            <w:right w:val="none" w:sz="0" w:space="0" w:color="auto"/>
          </w:divBdr>
        </w:div>
        <w:div w:id="202327755">
          <w:marLeft w:val="0"/>
          <w:marRight w:val="0"/>
          <w:marTop w:val="0"/>
          <w:marBottom w:val="0"/>
          <w:divBdr>
            <w:top w:val="none" w:sz="0" w:space="0" w:color="auto"/>
            <w:left w:val="none" w:sz="0" w:space="0" w:color="auto"/>
            <w:bottom w:val="none" w:sz="0" w:space="0" w:color="auto"/>
            <w:right w:val="none" w:sz="0" w:space="0" w:color="auto"/>
          </w:divBdr>
        </w:div>
        <w:div w:id="202400224">
          <w:marLeft w:val="0"/>
          <w:marRight w:val="0"/>
          <w:marTop w:val="0"/>
          <w:marBottom w:val="0"/>
          <w:divBdr>
            <w:top w:val="none" w:sz="0" w:space="0" w:color="auto"/>
            <w:left w:val="none" w:sz="0" w:space="0" w:color="auto"/>
            <w:bottom w:val="none" w:sz="0" w:space="0" w:color="auto"/>
            <w:right w:val="none" w:sz="0" w:space="0" w:color="auto"/>
          </w:divBdr>
        </w:div>
        <w:div w:id="202400732">
          <w:marLeft w:val="0"/>
          <w:marRight w:val="0"/>
          <w:marTop w:val="300"/>
          <w:marBottom w:val="0"/>
          <w:divBdr>
            <w:top w:val="none" w:sz="0" w:space="0" w:color="auto"/>
            <w:left w:val="none" w:sz="0" w:space="0" w:color="auto"/>
            <w:bottom w:val="none" w:sz="0" w:space="0" w:color="auto"/>
            <w:right w:val="none" w:sz="0" w:space="0" w:color="auto"/>
          </w:divBdr>
          <w:divsChild>
            <w:div w:id="298532238">
              <w:marLeft w:val="0"/>
              <w:marRight w:val="0"/>
              <w:marTop w:val="0"/>
              <w:marBottom w:val="0"/>
              <w:divBdr>
                <w:top w:val="none" w:sz="0" w:space="0" w:color="auto"/>
                <w:left w:val="none" w:sz="0" w:space="0" w:color="auto"/>
                <w:bottom w:val="none" w:sz="0" w:space="0" w:color="auto"/>
                <w:right w:val="none" w:sz="0" w:space="0" w:color="auto"/>
              </w:divBdr>
            </w:div>
          </w:divsChild>
        </w:div>
        <w:div w:id="202401718">
          <w:marLeft w:val="0"/>
          <w:marRight w:val="0"/>
          <w:marTop w:val="0"/>
          <w:marBottom w:val="0"/>
          <w:divBdr>
            <w:top w:val="none" w:sz="0" w:space="0" w:color="auto"/>
            <w:left w:val="none" w:sz="0" w:space="0" w:color="auto"/>
            <w:bottom w:val="none" w:sz="0" w:space="0" w:color="auto"/>
            <w:right w:val="none" w:sz="0" w:space="0" w:color="auto"/>
          </w:divBdr>
        </w:div>
        <w:div w:id="202406680">
          <w:marLeft w:val="0"/>
          <w:marRight w:val="0"/>
          <w:marTop w:val="0"/>
          <w:marBottom w:val="0"/>
          <w:divBdr>
            <w:top w:val="none" w:sz="0" w:space="0" w:color="auto"/>
            <w:left w:val="none" w:sz="0" w:space="0" w:color="auto"/>
            <w:bottom w:val="none" w:sz="0" w:space="0" w:color="auto"/>
            <w:right w:val="none" w:sz="0" w:space="0" w:color="auto"/>
          </w:divBdr>
        </w:div>
        <w:div w:id="202407519">
          <w:marLeft w:val="0"/>
          <w:marRight w:val="0"/>
          <w:marTop w:val="0"/>
          <w:marBottom w:val="0"/>
          <w:divBdr>
            <w:top w:val="none" w:sz="0" w:space="0" w:color="auto"/>
            <w:left w:val="none" w:sz="0" w:space="0" w:color="auto"/>
            <w:bottom w:val="none" w:sz="0" w:space="0" w:color="auto"/>
            <w:right w:val="none" w:sz="0" w:space="0" w:color="auto"/>
          </w:divBdr>
        </w:div>
        <w:div w:id="202446410">
          <w:marLeft w:val="0"/>
          <w:marRight w:val="0"/>
          <w:marTop w:val="0"/>
          <w:marBottom w:val="0"/>
          <w:divBdr>
            <w:top w:val="none" w:sz="0" w:space="0" w:color="auto"/>
            <w:left w:val="none" w:sz="0" w:space="0" w:color="auto"/>
            <w:bottom w:val="none" w:sz="0" w:space="0" w:color="auto"/>
            <w:right w:val="none" w:sz="0" w:space="0" w:color="auto"/>
          </w:divBdr>
        </w:div>
        <w:div w:id="202446648">
          <w:marLeft w:val="0"/>
          <w:marRight w:val="0"/>
          <w:marTop w:val="0"/>
          <w:marBottom w:val="0"/>
          <w:divBdr>
            <w:top w:val="none" w:sz="0" w:space="0" w:color="auto"/>
            <w:left w:val="none" w:sz="0" w:space="0" w:color="auto"/>
            <w:bottom w:val="none" w:sz="0" w:space="0" w:color="auto"/>
            <w:right w:val="none" w:sz="0" w:space="0" w:color="auto"/>
          </w:divBdr>
        </w:div>
        <w:div w:id="202449709">
          <w:marLeft w:val="0"/>
          <w:marRight w:val="0"/>
          <w:marTop w:val="0"/>
          <w:marBottom w:val="0"/>
          <w:divBdr>
            <w:top w:val="none" w:sz="0" w:space="0" w:color="auto"/>
            <w:left w:val="none" w:sz="0" w:space="0" w:color="auto"/>
            <w:bottom w:val="none" w:sz="0" w:space="0" w:color="auto"/>
            <w:right w:val="none" w:sz="0" w:space="0" w:color="auto"/>
          </w:divBdr>
        </w:div>
        <w:div w:id="202450254">
          <w:marLeft w:val="0"/>
          <w:marRight w:val="0"/>
          <w:marTop w:val="0"/>
          <w:marBottom w:val="0"/>
          <w:divBdr>
            <w:top w:val="none" w:sz="0" w:space="0" w:color="auto"/>
            <w:left w:val="none" w:sz="0" w:space="0" w:color="auto"/>
            <w:bottom w:val="none" w:sz="0" w:space="0" w:color="auto"/>
            <w:right w:val="none" w:sz="0" w:space="0" w:color="auto"/>
          </w:divBdr>
        </w:div>
        <w:div w:id="202451738">
          <w:marLeft w:val="0"/>
          <w:marRight w:val="0"/>
          <w:marTop w:val="0"/>
          <w:marBottom w:val="0"/>
          <w:divBdr>
            <w:top w:val="none" w:sz="0" w:space="0" w:color="auto"/>
            <w:left w:val="none" w:sz="0" w:space="0" w:color="auto"/>
            <w:bottom w:val="none" w:sz="0" w:space="0" w:color="auto"/>
            <w:right w:val="none" w:sz="0" w:space="0" w:color="auto"/>
          </w:divBdr>
        </w:div>
        <w:div w:id="202526293">
          <w:marLeft w:val="0"/>
          <w:marRight w:val="0"/>
          <w:marTop w:val="0"/>
          <w:marBottom w:val="0"/>
          <w:divBdr>
            <w:top w:val="none" w:sz="0" w:space="0" w:color="auto"/>
            <w:left w:val="none" w:sz="0" w:space="0" w:color="auto"/>
            <w:bottom w:val="none" w:sz="0" w:space="0" w:color="auto"/>
            <w:right w:val="none" w:sz="0" w:space="0" w:color="auto"/>
          </w:divBdr>
        </w:div>
        <w:div w:id="202594481">
          <w:marLeft w:val="0"/>
          <w:marRight w:val="0"/>
          <w:marTop w:val="0"/>
          <w:marBottom w:val="0"/>
          <w:divBdr>
            <w:top w:val="none" w:sz="0" w:space="0" w:color="auto"/>
            <w:left w:val="none" w:sz="0" w:space="0" w:color="auto"/>
            <w:bottom w:val="none" w:sz="0" w:space="0" w:color="auto"/>
            <w:right w:val="none" w:sz="0" w:space="0" w:color="auto"/>
          </w:divBdr>
        </w:div>
        <w:div w:id="202594820">
          <w:marLeft w:val="0"/>
          <w:marRight w:val="0"/>
          <w:marTop w:val="0"/>
          <w:marBottom w:val="0"/>
          <w:divBdr>
            <w:top w:val="none" w:sz="0" w:space="0" w:color="auto"/>
            <w:left w:val="none" w:sz="0" w:space="0" w:color="auto"/>
            <w:bottom w:val="none" w:sz="0" w:space="0" w:color="auto"/>
            <w:right w:val="none" w:sz="0" w:space="0" w:color="auto"/>
          </w:divBdr>
        </w:div>
        <w:div w:id="202597079">
          <w:marLeft w:val="0"/>
          <w:marRight w:val="0"/>
          <w:marTop w:val="0"/>
          <w:marBottom w:val="300"/>
          <w:divBdr>
            <w:top w:val="single" w:sz="6" w:space="15" w:color="EDEDED"/>
            <w:left w:val="single" w:sz="6" w:space="15" w:color="EDEDED"/>
            <w:bottom w:val="single" w:sz="6" w:space="15" w:color="EDEDED"/>
            <w:right w:val="single" w:sz="6" w:space="15" w:color="EDEDED"/>
          </w:divBdr>
        </w:div>
        <w:div w:id="202599203">
          <w:marLeft w:val="0"/>
          <w:marRight w:val="0"/>
          <w:marTop w:val="0"/>
          <w:marBottom w:val="0"/>
          <w:divBdr>
            <w:top w:val="none" w:sz="0" w:space="0" w:color="auto"/>
            <w:left w:val="none" w:sz="0" w:space="0" w:color="auto"/>
            <w:bottom w:val="none" w:sz="0" w:space="0" w:color="auto"/>
            <w:right w:val="none" w:sz="0" w:space="0" w:color="auto"/>
          </w:divBdr>
        </w:div>
        <w:div w:id="202602440">
          <w:marLeft w:val="0"/>
          <w:marRight w:val="0"/>
          <w:marTop w:val="0"/>
          <w:marBottom w:val="0"/>
          <w:divBdr>
            <w:top w:val="none" w:sz="0" w:space="0" w:color="auto"/>
            <w:left w:val="none" w:sz="0" w:space="0" w:color="auto"/>
            <w:bottom w:val="none" w:sz="0" w:space="0" w:color="auto"/>
            <w:right w:val="none" w:sz="0" w:space="0" w:color="auto"/>
          </w:divBdr>
        </w:div>
        <w:div w:id="202637763">
          <w:marLeft w:val="0"/>
          <w:marRight w:val="0"/>
          <w:marTop w:val="0"/>
          <w:marBottom w:val="300"/>
          <w:divBdr>
            <w:top w:val="single" w:sz="6" w:space="15" w:color="EDEDED"/>
            <w:left w:val="single" w:sz="6" w:space="15" w:color="EDEDED"/>
            <w:bottom w:val="single" w:sz="6" w:space="15" w:color="EDEDED"/>
            <w:right w:val="single" w:sz="6" w:space="15" w:color="EDEDED"/>
          </w:divBdr>
        </w:div>
        <w:div w:id="202640685">
          <w:marLeft w:val="0"/>
          <w:marRight w:val="0"/>
          <w:marTop w:val="0"/>
          <w:marBottom w:val="0"/>
          <w:divBdr>
            <w:top w:val="none" w:sz="0" w:space="0" w:color="auto"/>
            <w:left w:val="none" w:sz="0" w:space="0" w:color="auto"/>
            <w:bottom w:val="none" w:sz="0" w:space="0" w:color="auto"/>
            <w:right w:val="none" w:sz="0" w:space="0" w:color="auto"/>
          </w:divBdr>
        </w:div>
        <w:div w:id="202641581">
          <w:marLeft w:val="0"/>
          <w:marRight w:val="0"/>
          <w:marTop w:val="0"/>
          <w:marBottom w:val="0"/>
          <w:divBdr>
            <w:top w:val="none" w:sz="0" w:space="0" w:color="auto"/>
            <w:left w:val="none" w:sz="0" w:space="0" w:color="auto"/>
            <w:bottom w:val="none" w:sz="0" w:space="0" w:color="auto"/>
            <w:right w:val="none" w:sz="0" w:space="0" w:color="auto"/>
          </w:divBdr>
        </w:div>
        <w:div w:id="202642791">
          <w:marLeft w:val="0"/>
          <w:marRight w:val="0"/>
          <w:marTop w:val="0"/>
          <w:marBottom w:val="0"/>
          <w:divBdr>
            <w:top w:val="none" w:sz="0" w:space="0" w:color="auto"/>
            <w:left w:val="none" w:sz="0" w:space="0" w:color="auto"/>
            <w:bottom w:val="none" w:sz="0" w:space="0" w:color="auto"/>
            <w:right w:val="none" w:sz="0" w:space="0" w:color="auto"/>
          </w:divBdr>
        </w:div>
        <w:div w:id="202669286">
          <w:marLeft w:val="0"/>
          <w:marRight w:val="0"/>
          <w:marTop w:val="0"/>
          <w:marBottom w:val="0"/>
          <w:divBdr>
            <w:top w:val="none" w:sz="0" w:space="0" w:color="auto"/>
            <w:left w:val="none" w:sz="0" w:space="0" w:color="auto"/>
            <w:bottom w:val="none" w:sz="0" w:space="0" w:color="auto"/>
            <w:right w:val="none" w:sz="0" w:space="0" w:color="auto"/>
          </w:divBdr>
        </w:div>
        <w:div w:id="202716168">
          <w:marLeft w:val="0"/>
          <w:marRight w:val="0"/>
          <w:marTop w:val="0"/>
          <w:marBottom w:val="0"/>
          <w:divBdr>
            <w:top w:val="none" w:sz="0" w:space="0" w:color="auto"/>
            <w:left w:val="none" w:sz="0" w:space="0" w:color="auto"/>
            <w:bottom w:val="none" w:sz="0" w:space="0" w:color="auto"/>
            <w:right w:val="none" w:sz="0" w:space="0" w:color="auto"/>
          </w:divBdr>
        </w:div>
        <w:div w:id="202716834">
          <w:marLeft w:val="0"/>
          <w:marRight w:val="0"/>
          <w:marTop w:val="0"/>
          <w:marBottom w:val="0"/>
          <w:divBdr>
            <w:top w:val="none" w:sz="0" w:space="0" w:color="auto"/>
            <w:left w:val="none" w:sz="0" w:space="0" w:color="auto"/>
            <w:bottom w:val="none" w:sz="0" w:space="0" w:color="auto"/>
            <w:right w:val="none" w:sz="0" w:space="0" w:color="auto"/>
          </w:divBdr>
        </w:div>
        <w:div w:id="202717784">
          <w:marLeft w:val="0"/>
          <w:marRight w:val="0"/>
          <w:marTop w:val="0"/>
          <w:marBottom w:val="0"/>
          <w:divBdr>
            <w:top w:val="none" w:sz="0" w:space="0" w:color="auto"/>
            <w:left w:val="none" w:sz="0" w:space="0" w:color="auto"/>
            <w:bottom w:val="none" w:sz="0" w:space="0" w:color="auto"/>
            <w:right w:val="none" w:sz="0" w:space="0" w:color="auto"/>
          </w:divBdr>
        </w:div>
        <w:div w:id="202719935">
          <w:marLeft w:val="0"/>
          <w:marRight w:val="0"/>
          <w:marTop w:val="0"/>
          <w:marBottom w:val="0"/>
          <w:divBdr>
            <w:top w:val="none" w:sz="0" w:space="0" w:color="auto"/>
            <w:left w:val="none" w:sz="0" w:space="0" w:color="auto"/>
            <w:bottom w:val="none" w:sz="0" w:space="0" w:color="auto"/>
            <w:right w:val="none" w:sz="0" w:space="0" w:color="auto"/>
          </w:divBdr>
        </w:div>
        <w:div w:id="202788250">
          <w:marLeft w:val="0"/>
          <w:marRight w:val="0"/>
          <w:marTop w:val="0"/>
          <w:marBottom w:val="0"/>
          <w:divBdr>
            <w:top w:val="none" w:sz="0" w:space="0" w:color="auto"/>
            <w:left w:val="none" w:sz="0" w:space="0" w:color="auto"/>
            <w:bottom w:val="none" w:sz="0" w:space="0" w:color="auto"/>
            <w:right w:val="none" w:sz="0" w:space="0" w:color="auto"/>
          </w:divBdr>
        </w:div>
        <w:div w:id="202837058">
          <w:marLeft w:val="0"/>
          <w:marRight w:val="0"/>
          <w:marTop w:val="300"/>
          <w:marBottom w:val="0"/>
          <w:divBdr>
            <w:top w:val="none" w:sz="0" w:space="0" w:color="auto"/>
            <w:left w:val="none" w:sz="0" w:space="0" w:color="auto"/>
            <w:bottom w:val="none" w:sz="0" w:space="0" w:color="auto"/>
            <w:right w:val="none" w:sz="0" w:space="0" w:color="auto"/>
          </w:divBdr>
        </w:div>
        <w:div w:id="202837067">
          <w:marLeft w:val="0"/>
          <w:marRight w:val="0"/>
          <w:marTop w:val="0"/>
          <w:marBottom w:val="0"/>
          <w:divBdr>
            <w:top w:val="none" w:sz="0" w:space="0" w:color="auto"/>
            <w:left w:val="none" w:sz="0" w:space="0" w:color="auto"/>
            <w:bottom w:val="none" w:sz="0" w:space="0" w:color="auto"/>
            <w:right w:val="none" w:sz="0" w:space="0" w:color="auto"/>
          </w:divBdr>
        </w:div>
        <w:div w:id="202838222">
          <w:marLeft w:val="0"/>
          <w:marRight w:val="0"/>
          <w:marTop w:val="0"/>
          <w:marBottom w:val="0"/>
          <w:divBdr>
            <w:top w:val="none" w:sz="0" w:space="0" w:color="auto"/>
            <w:left w:val="none" w:sz="0" w:space="0" w:color="auto"/>
            <w:bottom w:val="none" w:sz="0" w:space="0" w:color="auto"/>
            <w:right w:val="none" w:sz="0" w:space="0" w:color="auto"/>
          </w:divBdr>
        </w:div>
        <w:div w:id="202906188">
          <w:marLeft w:val="0"/>
          <w:marRight w:val="0"/>
          <w:marTop w:val="300"/>
          <w:marBottom w:val="0"/>
          <w:divBdr>
            <w:top w:val="none" w:sz="0" w:space="0" w:color="auto"/>
            <w:left w:val="none" w:sz="0" w:space="0" w:color="auto"/>
            <w:bottom w:val="none" w:sz="0" w:space="0" w:color="auto"/>
            <w:right w:val="none" w:sz="0" w:space="0" w:color="auto"/>
          </w:divBdr>
          <w:divsChild>
            <w:div w:id="152452421">
              <w:marLeft w:val="0"/>
              <w:marRight w:val="0"/>
              <w:marTop w:val="0"/>
              <w:marBottom w:val="0"/>
              <w:divBdr>
                <w:top w:val="none" w:sz="0" w:space="0" w:color="auto"/>
                <w:left w:val="none" w:sz="0" w:space="0" w:color="auto"/>
                <w:bottom w:val="none" w:sz="0" w:space="0" w:color="auto"/>
                <w:right w:val="none" w:sz="0" w:space="0" w:color="auto"/>
              </w:divBdr>
              <w:divsChild>
                <w:div w:id="170725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907815">
          <w:marLeft w:val="0"/>
          <w:marRight w:val="0"/>
          <w:marTop w:val="0"/>
          <w:marBottom w:val="0"/>
          <w:divBdr>
            <w:top w:val="none" w:sz="0" w:space="0" w:color="auto"/>
            <w:left w:val="none" w:sz="0" w:space="0" w:color="auto"/>
            <w:bottom w:val="none" w:sz="0" w:space="0" w:color="auto"/>
            <w:right w:val="none" w:sz="0" w:space="0" w:color="auto"/>
          </w:divBdr>
        </w:div>
        <w:div w:id="202911704">
          <w:marLeft w:val="0"/>
          <w:marRight w:val="0"/>
          <w:marTop w:val="0"/>
          <w:marBottom w:val="0"/>
          <w:divBdr>
            <w:top w:val="none" w:sz="0" w:space="0" w:color="auto"/>
            <w:left w:val="none" w:sz="0" w:space="0" w:color="auto"/>
            <w:bottom w:val="none" w:sz="0" w:space="0" w:color="auto"/>
            <w:right w:val="none" w:sz="0" w:space="0" w:color="auto"/>
          </w:divBdr>
        </w:div>
        <w:div w:id="202912027">
          <w:marLeft w:val="0"/>
          <w:marRight w:val="0"/>
          <w:marTop w:val="0"/>
          <w:marBottom w:val="0"/>
          <w:divBdr>
            <w:top w:val="none" w:sz="0" w:space="0" w:color="auto"/>
            <w:left w:val="none" w:sz="0" w:space="0" w:color="auto"/>
            <w:bottom w:val="none" w:sz="0" w:space="0" w:color="auto"/>
            <w:right w:val="none" w:sz="0" w:space="0" w:color="auto"/>
          </w:divBdr>
        </w:div>
        <w:div w:id="202981863">
          <w:marLeft w:val="0"/>
          <w:marRight w:val="0"/>
          <w:marTop w:val="0"/>
          <w:marBottom w:val="0"/>
          <w:divBdr>
            <w:top w:val="none" w:sz="0" w:space="0" w:color="auto"/>
            <w:left w:val="none" w:sz="0" w:space="0" w:color="auto"/>
            <w:bottom w:val="none" w:sz="0" w:space="0" w:color="auto"/>
            <w:right w:val="none" w:sz="0" w:space="0" w:color="auto"/>
          </w:divBdr>
        </w:div>
        <w:div w:id="202986046">
          <w:marLeft w:val="0"/>
          <w:marRight w:val="0"/>
          <w:marTop w:val="0"/>
          <w:marBottom w:val="300"/>
          <w:divBdr>
            <w:top w:val="single" w:sz="6" w:space="15" w:color="EDEDED"/>
            <w:left w:val="single" w:sz="6" w:space="15" w:color="EDEDED"/>
            <w:bottom w:val="single" w:sz="6" w:space="15" w:color="EDEDED"/>
            <w:right w:val="single" w:sz="6" w:space="15" w:color="EDEDED"/>
          </w:divBdr>
        </w:div>
        <w:div w:id="202988352">
          <w:marLeft w:val="0"/>
          <w:marRight w:val="0"/>
          <w:marTop w:val="0"/>
          <w:marBottom w:val="0"/>
          <w:divBdr>
            <w:top w:val="none" w:sz="0" w:space="0" w:color="auto"/>
            <w:left w:val="none" w:sz="0" w:space="0" w:color="auto"/>
            <w:bottom w:val="none" w:sz="0" w:space="0" w:color="auto"/>
            <w:right w:val="none" w:sz="0" w:space="0" w:color="auto"/>
          </w:divBdr>
        </w:div>
        <w:div w:id="203031491">
          <w:marLeft w:val="0"/>
          <w:marRight w:val="0"/>
          <w:marTop w:val="0"/>
          <w:marBottom w:val="0"/>
          <w:divBdr>
            <w:top w:val="none" w:sz="0" w:space="0" w:color="auto"/>
            <w:left w:val="none" w:sz="0" w:space="0" w:color="auto"/>
            <w:bottom w:val="none" w:sz="0" w:space="0" w:color="auto"/>
            <w:right w:val="none" w:sz="0" w:space="0" w:color="auto"/>
          </w:divBdr>
        </w:div>
        <w:div w:id="203056761">
          <w:marLeft w:val="0"/>
          <w:marRight w:val="0"/>
          <w:marTop w:val="0"/>
          <w:marBottom w:val="0"/>
          <w:divBdr>
            <w:top w:val="none" w:sz="0" w:space="0" w:color="auto"/>
            <w:left w:val="none" w:sz="0" w:space="0" w:color="auto"/>
            <w:bottom w:val="none" w:sz="0" w:space="0" w:color="auto"/>
            <w:right w:val="none" w:sz="0" w:space="0" w:color="auto"/>
          </w:divBdr>
        </w:div>
        <w:div w:id="203057207">
          <w:marLeft w:val="0"/>
          <w:marRight w:val="0"/>
          <w:marTop w:val="0"/>
          <w:marBottom w:val="300"/>
          <w:divBdr>
            <w:top w:val="single" w:sz="6" w:space="15" w:color="EDEDED"/>
            <w:left w:val="single" w:sz="6" w:space="15" w:color="EDEDED"/>
            <w:bottom w:val="single" w:sz="6" w:space="15" w:color="EDEDED"/>
            <w:right w:val="single" w:sz="6" w:space="15" w:color="EDEDED"/>
          </w:divBdr>
        </w:div>
        <w:div w:id="203058293">
          <w:marLeft w:val="0"/>
          <w:marRight w:val="0"/>
          <w:marTop w:val="0"/>
          <w:marBottom w:val="300"/>
          <w:divBdr>
            <w:top w:val="single" w:sz="6" w:space="15" w:color="EDEDED"/>
            <w:left w:val="single" w:sz="6" w:space="15" w:color="EDEDED"/>
            <w:bottom w:val="single" w:sz="6" w:space="15" w:color="EDEDED"/>
            <w:right w:val="single" w:sz="6" w:space="15" w:color="EDEDED"/>
          </w:divBdr>
        </w:div>
        <w:div w:id="203061213">
          <w:marLeft w:val="0"/>
          <w:marRight w:val="0"/>
          <w:marTop w:val="0"/>
          <w:marBottom w:val="0"/>
          <w:divBdr>
            <w:top w:val="none" w:sz="0" w:space="0" w:color="auto"/>
            <w:left w:val="none" w:sz="0" w:space="0" w:color="auto"/>
            <w:bottom w:val="none" w:sz="0" w:space="0" w:color="auto"/>
            <w:right w:val="none" w:sz="0" w:space="0" w:color="auto"/>
          </w:divBdr>
        </w:div>
        <w:div w:id="203062916">
          <w:marLeft w:val="0"/>
          <w:marRight w:val="0"/>
          <w:marTop w:val="0"/>
          <w:marBottom w:val="0"/>
          <w:divBdr>
            <w:top w:val="none" w:sz="0" w:space="0" w:color="auto"/>
            <w:left w:val="none" w:sz="0" w:space="0" w:color="auto"/>
            <w:bottom w:val="none" w:sz="0" w:space="0" w:color="auto"/>
            <w:right w:val="none" w:sz="0" w:space="0" w:color="auto"/>
          </w:divBdr>
        </w:div>
        <w:div w:id="203098474">
          <w:marLeft w:val="0"/>
          <w:marRight w:val="0"/>
          <w:marTop w:val="0"/>
          <w:marBottom w:val="300"/>
          <w:divBdr>
            <w:top w:val="single" w:sz="6" w:space="15" w:color="EDEDED"/>
            <w:left w:val="single" w:sz="6" w:space="15" w:color="EDEDED"/>
            <w:bottom w:val="single" w:sz="6" w:space="15" w:color="EDEDED"/>
            <w:right w:val="single" w:sz="6" w:space="15" w:color="EDEDED"/>
          </w:divBdr>
        </w:div>
        <w:div w:id="203100378">
          <w:marLeft w:val="0"/>
          <w:marRight w:val="0"/>
          <w:marTop w:val="0"/>
          <w:marBottom w:val="0"/>
          <w:divBdr>
            <w:top w:val="none" w:sz="0" w:space="0" w:color="auto"/>
            <w:left w:val="none" w:sz="0" w:space="0" w:color="auto"/>
            <w:bottom w:val="none" w:sz="0" w:space="0" w:color="auto"/>
            <w:right w:val="none" w:sz="0" w:space="0" w:color="auto"/>
          </w:divBdr>
        </w:div>
        <w:div w:id="203104423">
          <w:marLeft w:val="0"/>
          <w:marRight w:val="0"/>
          <w:marTop w:val="0"/>
          <w:marBottom w:val="300"/>
          <w:divBdr>
            <w:top w:val="single" w:sz="6" w:space="15" w:color="EDEDED"/>
            <w:left w:val="single" w:sz="6" w:space="15" w:color="EDEDED"/>
            <w:bottom w:val="single" w:sz="6" w:space="15" w:color="EDEDED"/>
            <w:right w:val="single" w:sz="6" w:space="15" w:color="EDEDED"/>
          </w:divBdr>
        </w:div>
        <w:div w:id="203107024">
          <w:marLeft w:val="0"/>
          <w:marRight w:val="0"/>
          <w:marTop w:val="0"/>
          <w:marBottom w:val="0"/>
          <w:divBdr>
            <w:top w:val="none" w:sz="0" w:space="0" w:color="auto"/>
            <w:left w:val="none" w:sz="0" w:space="0" w:color="auto"/>
            <w:bottom w:val="none" w:sz="0" w:space="0" w:color="auto"/>
            <w:right w:val="none" w:sz="0" w:space="0" w:color="auto"/>
          </w:divBdr>
        </w:div>
        <w:div w:id="203107393">
          <w:marLeft w:val="0"/>
          <w:marRight w:val="0"/>
          <w:marTop w:val="0"/>
          <w:marBottom w:val="0"/>
          <w:divBdr>
            <w:top w:val="none" w:sz="0" w:space="0" w:color="auto"/>
            <w:left w:val="none" w:sz="0" w:space="0" w:color="auto"/>
            <w:bottom w:val="none" w:sz="0" w:space="0" w:color="auto"/>
            <w:right w:val="none" w:sz="0" w:space="0" w:color="auto"/>
          </w:divBdr>
        </w:div>
        <w:div w:id="203174930">
          <w:marLeft w:val="0"/>
          <w:marRight w:val="0"/>
          <w:marTop w:val="0"/>
          <w:marBottom w:val="300"/>
          <w:divBdr>
            <w:top w:val="single" w:sz="6" w:space="15" w:color="EDEDED"/>
            <w:left w:val="single" w:sz="6" w:space="15" w:color="EDEDED"/>
            <w:bottom w:val="single" w:sz="6" w:space="15" w:color="EDEDED"/>
            <w:right w:val="single" w:sz="6" w:space="15" w:color="EDEDED"/>
          </w:divBdr>
        </w:div>
        <w:div w:id="203182113">
          <w:marLeft w:val="0"/>
          <w:marRight w:val="0"/>
          <w:marTop w:val="0"/>
          <w:marBottom w:val="0"/>
          <w:divBdr>
            <w:top w:val="none" w:sz="0" w:space="0" w:color="auto"/>
            <w:left w:val="none" w:sz="0" w:space="0" w:color="auto"/>
            <w:bottom w:val="none" w:sz="0" w:space="0" w:color="auto"/>
            <w:right w:val="none" w:sz="0" w:space="0" w:color="auto"/>
          </w:divBdr>
        </w:div>
        <w:div w:id="203252002">
          <w:marLeft w:val="0"/>
          <w:marRight w:val="0"/>
          <w:marTop w:val="0"/>
          <w:marBottom w:val="0"/>
          <w:divBdr>
            <w:top w:val="none" w:sz="0" w:space="0" w:color="auto"/>
            <w:left w:val="none" w:sz="0" w:space="0" w:color="auto"/>
            <w:bottom w:val="none" w:sz="0" w:space="0" w:color="auto"/>
            <w:right w:val="none" w:sz="0" w:space="0" w:color="auto"/>
          </w:divBdr>
        </w:div>
        <w:div w:id="203254534">
          <w:marLeft w:val="0"/>
          <w:marRight w:val="0"/>
          <w:marTop w:val="0"/>
          <w:marBottom w:val="0"/>
          <w:divBdr>
            <w:top w:val="none" w:sz="0" w:space="0" w:color="auto"/>
            <w:left w:val="none" w:sz="0" w:space="0" w:color="auto"/>
            <w:bottom w:val="none" w:sz="0" w:space="0" w:color="auto"/>
            <w:right w:val="none" w:sz="0" w:space="0" w:color="auto"/>
          </w:divBdr>
        </w:div>
        <w:div w:id="203254781">
          <w:marLeft w:val="0"/>
          <w:marRight w:val="0"/>
          <w:marTop w:val="0"/>
          <w:marBottom w:val="0"/>
          <w:divBdr>
            <w:top w:val="none" w:sz="0" w:space="0" w:color="auto"/>
            <w:left w:val="none" w:sz="0" w:space="0" w:color="auto"/>
            <w:bottom w:val="none" w:sz="0" w:space="0" w:color="auto"/>
            <w:right w:val="none" w:sz="0" w:space="0" w:color="auto"/>
          </w:divBdr>
        </w:div>
        <w:div w:id="203256381">
          <w:marLeft w:val="0"/>
          <w:marRight w:val="0"/>
          <w:marTop w:val="0"/>
          <w:marBottom w:val="0"/>
          <w:divBdr>
            <w:top w:val="none" w:sz="0" w:space="0" w:color="auto"/>
            <w:left w:val="none" w:sz="0" w:space="0" w:color="auto"/>
            <w:bottom w:val="none" w:sz="0" w:space="0" w:color="auto"/>
            <w:right w:val="none" w:sz="0" w:space="0" w:color="auto"/>
          </w:divBdr>
        </w:div>
        <w:div w:id="203257358">
          <w:marLeft w:val="0"/>
          <w:marRight w:val="0"/>
          <w:marTop w:val="300"/>
          <w:marBottom w:val="0"/>
          <w:divBdr>
            <w:top w:val="none" w:sz="0" w:space="0" w:color="auto"/>
            <w:left w:val="none" w:sz="0" w:space="0" w:color="auto"/>
            <w:bottom w:val="none" w:sz="0" w:space="0" w:color="auto"/>
            <w:right w:val="none" w:sz="0" w:space="0" w:color="auto"/>
          </w:divBdr>
        </w:div>
        <w:div w:id="203257786">
          <w:marLeft w:val="0"/>
          <w:marRight w:val="0"/>
          <w:marTop w:val="0"/>
          <w:marBottom w:val="0"/>
          <w:divBdr>
            <w:top w:val="none" w:sz="0" w:space="0" w:color="auto"/>
            <w:left w:val="none" w:sz="0" w:space="0" w:color="auto"/>
            <w:bottom w:val="none" w:sz="0" w:space="0" w:color="auto"/>
            <w:right w:val="none" w:sz="0" w:space="0" w:color="auto"/>
          </w:divBdr>
        </w:div>
        <w:div w:id="203295369">
          <w:marLeft w:val="0"/>
          <w:marRight w:val="0"/>
          <w:marTop w:val="0"/>
          <w:marBottom w:val="0"/>
          <w:divBdr>
            <w:top w:val="none" w:sz="0" w:space="0" w:color="auto"/>
            <w:left w:val="none" w:sz="0" w:space="0" w:color="auto"/>
            <w:bottom w:val="none" w:sz="0" w:space="0" w:color="auto"/>
            <w:right w:val="none" w:sz="0" w:space="0" w:color="auto"/>
          </w:divBdr>
        </w:div>
        <w:div w:id="203295846">
          <w:marLeft w:val="0"/>
          <w:marRight w:val="0"/>
          <w:marTop w:val="0"/>
          <w:marBottom w:val="0"/>
          <w:divBdr>
            <w:top w:val="none" w:sz="0" w:space="0" w:color="auto"/>
            <w:left w:val="none" w:sz="0" w:space="0" w:color="auto"/>
            <w:bottom w:val="none" w:sz="0" w:space="0" w:color="auto"/>
            <w:right w:val="none" w:sz="0" w:space="0" w:color="auto"/>
          </w:divBdr>
        </w:div>
        <w:div w:id="203297305">
          <w:marLeft w:val="0"/>
          <w:marRight w:val="0"/>
          <w:marTop w:val="0"/>
          <w:marBottom w:val="0"/>
          <w:divBdr>
            <w:top w:val="none" w:sz="0" w:space="0" w:color="auto"/>
            <w:left w:val="none" w:sz="0" w:space="0" w:color="auto"/>
            <w:bottom w:val="none" w:sz="0" w:space="0" w:color="auto"/>
            <w:right w:val="none" w:sz="0" w:space="0" w:color="auto"/>
          </w:divBdr>
        </w:div>
        <w:div w:id="203324686">
          <w:marLeft w:val="0"/>
          <w:marRight w:val="0"/>
          <w:marTop w:val="0"/>
          <w:marBottom w:val="300"/>
          <w:divBdr>
            <w:top w:val="single" w:sz="6" w:space="15" w:color="EDEDED"/>
            <w:left w:val="single" w:sz="6" w:space="15" w:color="EDEDED"/>
            <w:bottom w:val="single" w:sz="6" w:space="15" w:color="EDEDED"/>
            <w:right w:val="single" w:sz="6" w:space="15" w:color="EDEDED"/>
          </w:divBdr>
        </w:div>
        <w:div w:id="203368022">
          <w:marLeft w:val="0"/>
          <w:marRight w:val="0"/>
          <w:marTop w:val="0"/>
          <w:marBottom w:val="0"/>
          <w:divBdr>
            <w:top w:val="none" w:sz="0" w:space="0" w:color="auto"/>
            <w:left w:val="none" w:sz="0" w:space="0" w:color="auto"/>
            <w:bottom w:val="none" w:sz="0" w:space="0" w:color="auto"/>
            <w:right w:val="none" w:sz="0" w:space="0" w:color="auto"/>
          </w:divBdr>
        </w:div>
        <w:div w:id="203371385">
          <w:marLeft w:val="0"/>
          <w:marRight w:val="0"/>
          <w:marTop w:val="0"/>
          <w:marBottom w:val="0"/>
          <w:divBdr>
            <w:top w:val="none" w:sz="0" w:space="0" w:color="auto"/>
            <w:left w:val="none" w:sz="0" w:space="0" w:color="auto"/>
            <w:bottom w:val="none" w:sz="0" w:space="0" w:color="auto"/>
            <w:right w:val="none" w:sz="0" w:space="0" w:color="auto"/>
          </w:divBdr>
        </w:div>
        <w:div w:id="203441950">
          <w:marLeft w:val="0"/>
          <w:marRight w:val="0"/>
          <w:marTop w:val="0"/>
          <w:marBottom w:val="0"/>
          <w:divBdr>
            <w:top w:val="none" w:sz="0" w:space="0" w:color="auto"/>
            <w:left w:val="none" w:sz="0" w:space="0" w:color="auto"/>
            <w:bottom w:val="none" w:sz="0" w:space="0" w:color="auto"/>
            <w:right w:val="none" w:sz="0" w:space="0" w:color="auto"/>
          </w:divBdr>
        </w:div>
        <w:div w:id="203444178">
          <w:marLeft w:val="0"/>
          <w:marRight w:val="0"/>
          <w:marTop w:val="0"/>
          <w:marBottom w:val="0"/>
          <w:divBdr>
            <w:top w:val="none" w:sz="0" w:space="0" w:color="auto"/>
            <w:left w:val="none" w:sz="0" w:space="0" w:color="auto"/>
            <w:bottom w:val="none" w:sz="0" w:space="0" w:color="auto"/>
            <w:right w:val="none" w:sz="0" w:space="0" w:color="auto"/>
          </w:divBdr>
        </w:div>
        <w:div w:id="203448784">
          <w:marLeft w:val="0"/>
          <w:marRight w:val="0"/>
          <w:marTop w:val="0"/>
          <w:marBottom w:val="0"/>
          <w:divBdr>
            <w:top w:val="none" w:sz="0" w:space="0" w:color="auto"/>
            <w:left w:val="none" w:sz="0" w:space="0" w:color="auto"/>
            <w:bottom w:val="none" w:sz="0" w:space="0" w:color="auto"/>
            <w:right w:val="none" w:sz="0" w:space="0" w:color="auto"/>
          </w:divBdr>
        </w:div>
        <w:div w:id="203491005">
          <w:marLeft w:val="0"/>
          <w:marRight w:val="0"/>
          <w:marTop w:val="0"/>
          <w:marBottom w:val="0"/>
          <w:divBdr>
            <w:top w:val="none" w:sz="0" w:space="0" w:color="auto"/>
            <w:left w:val="none" w:sz="0" w:space="0" w:color="auto"/>
            <w:bottom w:val="none" w:sz="0" w:space="0" w:color="auto"/>
            <w:right w:val="none" w:sz="0" w:space="0" w:color="auto"/>
          </w:divBdr>
        </w:div>
        <w:div w:id="203491694">
          <w:marLeft w:val="0"/>
          <w:marRight w:val="0"/>
          <w:marTop w:val="0"/>
          <w:marBottom w:val="0"/>
          <w:divBdr>
            <w:top w:val="none" w:sz="0" w:space="0" w:color="auto"/>
            <w:left w:val="none" w:sz="0" w:space="0" w:color="auto"/>
            <w:bottom w:val="none" w:sz="0" w:space="0" w:color="auto"/>
            <w:right w:val="none" w:sz="0" w:space="0" w:color="auto"/>
          </w:divBdr>
          <w:divsChild>
            <w:div w:id="156651045">
              <w:marLeft w:val="0"/>
              <w:marRight w:val="0"/>
              <w:marTop w:val="0"/>
              <w:marBottom w:val="0"/>
              <w:divBdr>
                <w:top w:val="none" w:sz="0" w:space="0" w:color="auto"/>
                <w:left w:val="none" w:sz="0" w:space="0" w:color="auto"/>
                <w:bottom w:val="none" w:sz="0" w:space="0" w:color="auto"/>
                <w:right w:val="none" w:sz="0" w:space="0" w:color="auto"/>
              </w:divBdr>
            </w:div>
          </w:divsChild>
        </w:div>
        <w:div w:id="203494013">
          <w:marLeft w:val="0"/>
          <w:marRight w:val="0"/>
          <w:marTop w:val="0"/>
          <w:marBottom w:val="0"/>
          <w:divBdr>
            <w:top w:val="none" w:sz="0" w:space="0" w:color="auto"/>
            <w:left w:val="none" w:sz="0" w:space="0" w:color="auto"/>
            <w:bottom w:val="none" w:sz="0" w:space="0" w:color="auto"/>
            <w:right w:val="none" w:sz="0" w:space="0" w:color="auto"/>
          </w:divBdr>
        </w:div>
        <w:div w:id="203517295">
          <w:marLeft w:val="0"/>
          <w:marRight w:val="0"/>
          <w:marTop w:val="0"/>
          <w:marBottom w:val="0"/>
          <w:divBdr>
            <w:top w:val="none" w:sz="0" w:space="0" w:color="auto"/>
            <w:left w:val="none" w:sz="0" w:space="0" w:color="auto"/>
            <w:bottom w:val="none" w:sz="0" w:space="0" w:color="auto"/>
            <w:right w:val="none" w:sz="0" w:space="0" w:color="auto"/>
          </w:divBdr>
        </w:div>
        <w:div w:id="203518077">
          <w:marLeft w:val="0"/>
          <w:marRight w:val="0"/>
          <w:marTop w:val="0"/>
          <w:marBottom w:val="0"/>
          <w:divBdr>
            <w:top w:val="none" w:sz="0" w:space="0" w:color="auto"/>
            <w:left w:val="none" w:sz="0" w:space="0" w:color="auto"/>
            <w:bottom w:val="none" w:sz="0" w:space="0" w:color="auto"/>
            <w:right w:val="none" w:sz="0" w:space="0" w:color="auto"/>
          </w:divBdr>
        </w:div>
        <w:div w:id="203518508">
          <w:marLeft w:val="0"/>
          <w:marRight w:val="0"/>
          <w:marTop w:val="0"/>
          <w:marBottom w:val="0"/>
          <w:divBdr>
            <w:top w:val="none" w:sz="0" w:space="0" w:color="auto"/>
            <w:left w:val="none" w:sz="0" w:space="0" w:color="auto"/>
            <w:bottom w:val="none" w:sz="0" w:space="0" w:color="auto"/>
            <w:right w:val="none" w:sz="0" w:space="0" w:color="auto"/>
          </w:divBdr>
        </w:div>
        <w:div w:id="203519779">
          <w:marLeft w:val="0"/>
          <w:marRight w:val="0"/>
          <w:marTop w:val="0"/>
          <w:marBottom w:val="300"/>
          <w:divBdr>
            <w:top w:val="single" w:sz="6" w:space="15" w:color="EDEDED"/>
            <w:left w:val="single" w:sz="6" w:space="15" w:color="EDEDED"/>
            <w:bottom w:val="single" w:sz="6" w:space="15" w:color="EDEDED"/>
            <w:right w:val="single" w:sz="6" w:space="15" w:color="EDEDED"/>
          </w:divBdr>
        </w:div>
        <w:div w:id="203520099">
          <w:marLeft w:val="0"/>
          <w:marRight w:val="0"/>
          <w:marTop w:val="0"/>
          <w:marBottom w:val="0"/>
          <w:divBdr>
            <w:top w:val="none" w:sz="0" w:space="0" w:color="auto"/>
            <w:left w:val="none" w:sz="0" w:space="0" w:color="auto"/>
            <w:bottom w:val="none" w:sz="0" w:space="0" w:color="auto"/>
            <w:right w:val="none" w:sz="0" w:space="0" w:color="auto"/>
          </w:divBdr>
          <w:divsChild>
            <w:div w:id="155802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3520761">
          <w:marLeft w:val="0"/>
          <w:marRight w:val="0"/>
          <w:marTop w:val="0"/>
          <w:marBottom w:val="0"/>
          <w:divBdr>
            <w:top w:val="none" w:sz="0" w:space="0" w:color="auto"/>
            <w:left w:val="none" w:sz="0" w:space="0" w:color="auto"/>
            <w:bottom w:val="none" w:sz="0" w:space="0" w:color="auto"/>
            <w:right w:val="none" w:sz="0" w:space="0" w:color="auto"/>
          </w:divBdr>
        </w:div>
        <w:div w:id="203560432">
          <w:marLeft w:val="0"/>
          <w:marRight w:val="0"/>
          <w:marTop w:val="0"/>
          <w:marBottom w:val="300"/>
          <w:divBdr>
            <w:top w:val="single" w:sz="6" w:space="15" w:color="EDEDED"/>
            <w:left w:val="single" w:sz="6" w:space="15" w:color="EDEDED"/>
            <w:bottom w:val="single" w:sz="6" w:space="15" w:color="EDEDED"/>
            <w:right w:val="single" w:sz="6" w:space="15" w:color="EDEDED"/>
          </w:divBdr>
        </w:div>
        <w:div w:id="203562956">
          <w:marLeft w:val="0"/>
          <w:marRight w:val="0"/>
          <w:marTop w:val="300"/>
          <w:marBottom w:val="0"/>
          <w:divBdr>
            <w:top w:val="none" w:sz="0" w:space="0" w:color="auto"/>
            <w:left w:val="none" w:sz="0" w:space="0" w:color="auto"/>
            <w:bottom w:val="none" w:sz="0" w:space="0" w:color="auto"/>
            <w:right w:val="none" w:sz="0" w:space="0" w:color="auto"/>
          </w:divBdr>
        </w:div>
        <w:div w:id="203563869">
          <w:marLeft w:val="0"/>
          <w:marRight w:val="0"/>
          <w:marTop w:val="0"/>
          <w:marBottom w:val="0"/>
          <w:divBdr>
            <w:top w:val="none" w:sz="0" w:space="0" w:color="auto"/>
            <w:left w:val="none" w:sz="0" w:space="0" w:color="auto"/>
            <w:bottom w:val="none" w:sz="0" w:space="0" w:color="auto"/>
            <w:right w:val="none" w:sz="0" w:space="0" w:color="auto"/>
          </w:divBdr>
        </w:div>
        <w:div w:id="203638047">
          <w:marLeft w:val="0"/>
          <w:marRight w:val="0"/>
          <w:marTop w:val="0"/>
          <w:marBottom w:val="0"/>
          <w:divBdr>
            <w:top w:val="none" w:sz="0" w:space="0" w:color="auto"/>
            <w:left w:val="none" w:sz="0" w:space="0" w:color="auto"/>
            <w:bottom w:val="none" w:sz="0" w:space="0" w:color="auto"/>
            <w:right w:val="none" w:sz="0" w:space="0" w:color="auto"/>
          </w:divBdr>
        </w:div>
        <w:div w:id="203638643">
          <w:marLeft w:val="0"/>
          <w:marRight w:val="0"/>
          <w:marTop w:val="0"/>
          <w:marBottom w:val="300"/>
          <w:divBdr>
            <w:top w:val="single" w:sz="6" w:space="15" w:color="EDEDED"/>
            <w:left w:val="single" w:sz="6" w:space="15" w:color="EDEDED"/>
            <w:bottom w:val="single" w:sz="6" w:space="15" w:color="EDEDED"/>
            <w:right w:val="single" w:sz="6" w:space="15" w:color="EDEDED"/>
          </w:divBdr>
        </w:div>
        <w:div w:id="203639152">
          <w:marLeft w:val="0"/>
          <w:marRight w:val="0"/>
          <w:marTop w:val="0"/>
          <w:marBottom w:val="300"/>
          <w:divBdr>
            <w:top w:val="single" w:sz="6" w:space="15" w:color="EDEDED"/>
            <w:left w:val="single" w:sz="6" w:space="15" w:color="EDEDED"/>
            <w:bottom w:val="single" w:sz="6" w:space="15" w:color="EDEDED"/>
            <w:right w:val="single" w:sz="6" w:space="15" w:color="EDEDED"/>
          </w:divBdr>
        </w:div>
        <w:div w:id="203641962">
          <w:marLeft w:val="0"/>
          <w:marRight w:val="0"/>
          <w:marTop w:val="0"/>
          <w:marBottom w:val="0"/>
          <w:divBdr>
            <w:top w:val="none" w:sz="0" w:space="0" w:color="auto"/>
            <w:left w:val="none" w:sz="0" w:space="0" w:color="auto"/>
            <w:bottom w:val="none" w:sz="0" w:space="0" w:color="auto"/>
            <w:right w:val="none" w:sz="0" w:space="0" w:color="auto"/>
          </w:divBdr>
        </w:div>
        <w:div w:id="203644328">
          <w:marLeft w:val="0"/>
          <w:marRight w:val="0"/>
          <w:marTop w:val="0"/>
          <w:marBottom w:val="0"/>
          <w:divBdr>
            <w:top w:val="none" w:sz="0" w:space="0" w:color="auto"/>
            <w:left w:val="none" w:sz="0" w:space="0" w:color="auto"/>
            <w:bottom w:val="none" w:sz="0" w:space="0" w:color="auto"/>
            <w:right w:val="none" w:sz="0" w:space="0" w:color="auto"/>
          </w:divBdr>
        </w:div>
        <w:div w:id="203711281">
          <w:marLeft w:val="0"/>
          <w:marRight w:val="0"/>
          <w:marTop w:val="0"/>
          <w:marBottom w:val="0"/>
          <w:divBdr>
            <w:top w:val="none" w:sz="0" w:space="0" w:color="auto"/>
            <w:left w:val="none" w:sz="0" w:space="0" w:color="auto"/>
            <w:bottom w:val="none" w:sz="0" w:space="0" w:color="auto"/>
            <w:right w:val="none" w:sz="0" w:space="0" w:color="auto"/>
          </w:divBdr>
          <w:divsChild>
            <w:div w:id="2735136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3714260">
          <w:marLeft w:val="0"/>
          <w:marRight w:val="0"/>
          <w:marTop w:val="0"/>
          <w:marBottom w:val="0"/>
          <w:divBdr>
            <w:top w:val="none" w:sz="0" w:space="0" w:color="auto"/>
            <w:left w:val="none" w:sz="0" w:space="0" w:color="auto"/>
            <w:bottom w:val="none" w:sz="0" w:space="0" w:color="auto"/>
            <w:right w:val="none" w:sz="0" w:space="0" w:color="auto"/>
          </w:divBdr>
        </w:div>
        <w:div w:id="203716702">
          <w:marLeft w:val="0"/>
          <w:marRight w:val="0"/>
          <w:marTop w:val="0"/>
          <w:marBottom w:val="300"/>
          <w:divBdr>
            <w:top w:val="single" w:sz="6" w:space="15" w:color="EDEDED"/>
            <w:left w:val="single" w:sz="6" w:space="15" w:color="EDEDED"/>
            <w:bottom w:val="single" w:sz="6" w:space="15" w:color="EDEDED"/>
            <w:right w:val="single" w:sz="6" w:space="15" w:color="EDEDED"/>
          </w:divBdr>
        </w:div>
        <w:div w:id="203754339">
          <w:marLeft w:val="0"/>
          <w:marRight w:val="0"/>
          <w:marTop w:val="0"/>
          <w:marBottom w:val="0"/>
          <w:divBdr>
            <w:top w:val="none" w:sz="0" w:space="0" w:color="auto"/>
            <w:left w:val="none" w:sz="0" w:space="0" w:color="auto"/>
            <w:bottom w:val="none" w:sz="0" w:space="0" w:color="auto"/>
            <w:right w:val="none" w:sz="0" w:space="0" w:color="auto"/>
          </w:divBdr>
        </w:div>
        <w:div w:id="203754921">
          <w:marLeft w:val="0"/>
          <w:marRight w:val="0"/>
          <w:marTop w:val="0"/>
          <w:marBottom w:val="300"/>
          <w:divBdr>
            <w:top w:val="single" w:sz="6" w:space="15" w:color="EDEDED"/>
            <w:left w:val="single" w:sz="6" w:space="15" w:color="EDEDED"/>
            <w:bottom w:val="single" w:sz="6" w:space="15" w:color="EDEDED"/>
            <w:right w:val="single" w:sz="6" w:space="15" w:color="EDEDED"/>
          </w:divBdr>
        </w:div>
        <w:div w:id="203756507">
          <w:marLeft w:val="0"/>
          <w:marRight w:val="0"/>
          <w:marTop w:val="0"/>
          <w:marBottom w:val="0"/>
          <w:divBdr>
            <w:top w:val="none" w:sz="0" w:space="0" w:color="auto"/>
            <w:left w:val="none" w:sz="0" w:space="0" w:color="auto"/>
            <w:bottom w:val="none" w:sz="0" w:space="0" w:color="auto"/>
            <w:right w:val="none" w:sz="0" w:space="0" w:color="auto"/>
          </w:divBdr>
        </w:div>
        <w:div w:id="203756510">
          <w:marLeft w:val="0"/>
          <w:marRight w:val="0"/>
          <w:marTop w:val="300"/>
          <w:marBottom w:val="0"/>
          <w:divBdr>
            <w:top w:val="none" w:sz="0" w:space="0" w:color="auto"/>
            <w:left w:val="none" w:sz="0" w:space="0" w:color="auto"/>
            <w:bottom w:val="none" w:sz="0" w:space="0" w:color="auto"/>
            <w:right w:val="none" w:sz="0" w:space="0" w:color="auto"/>
          </w:divBdr>
        </w:div>
        <w:div w:id="203759413">
          <w:marLeft w:val="0"/>
          <w:marRight w:val="0"/>
          <w:marTop w:val="0"/>
          <w:marBottom w:val="0"/>
          <w:divBdr>
            <w:top w:val="none" w:sz="0" w:space="0" w:color="auto"/>
            <w:left w:val="none" w:sz="0" w:space="0" w:color="auto"/>
            <w:bottom w:val="none" w:sz="0" w:space="0" w:color="auto"/>
            <w:right w:val="none" w:sz="0" w:space="0" w:color="auto"/>
          </w:divBdr>
        </w:div>
        <w:div w:id="203759960">
          <w:marLeft w:val="0"/>
          <w:marRight w:val="0"/>
          <w:marTop w:val="300"/>
          <w:marBottom w:val="0"/>
          <w:divBdr>
            <w:top w:val="none" w:sz="0" w:space="0" w:color="auto"/>
            <w:left w:val="none" w:sz="0" w:space="0" w:color="auto"/>
            <w:bottom w:val="none" w:sz="0" w:space="0" w:color="auto"/>
            <w:right w:val="none" w:sz="0" w:space="0" w:color="auto"/>
          </w:divBdr>
        </w:div>
        <w:div w:id="203829595">
          <w:marLeft w:val="0"/>
          <w:marRight w:val="0"/>
          <w:marTop w:val="0"/>
          <w:marBottom w:val="0"/>
          <w:divBdr>
            <w:top w:val="none" w:sz="0" w:space="0" w:color="auto"/>
            <w:left w:val="none" w:sz="0" w:space="0" w:color="auto"/>
            <w:bottom w:val="none" w:sz="0" w:space="0" w:color="auto"/>
            <w:right w:val="none" w:sz="0" w:space="0" w:color="auto"/>
          </w:divBdr>
        </w:div>
        <w:div w:id="203833644">
          <w:marLeft w:val="0"/>
          <w:marRight w:val="0"/>
          <w:marTop w:val="0"/>
          <w:marBottom w:val="0"/>
          <w:divBdr>
            <w:top w:val="none" w:sz="0" w:space="0" w:color="auto"/>
            <w:left w:val="none" w:sz="0" w:space="0" w:color="auto"/>
            <w:bottom w:val="none" w:sz="0" w:space="0" w:color="auto"/>
            <w:right w:val="none" w:sz="0" w:space="0" w:color="auto"/>
          </w:divBdr>
        </w:div>
        <w:div w:id="203834674">
          <w:marLeft w:val="0"/>
          <w:marRight w:val="0"/>
          <w:marTop w:val="0"/>
          <w:marBottom w:val="0"/>
          <w:divBdr>
            <w:top w:val="none" w:sz="0" w:space="0" w:color="auto"/>
            <w:left w:val="none" w:sz="0" w:space="0" w:color="auto"/>
            <w:bottom w:val="none" w:sz="0" w:space="0" w:color="auto"/>
            <w:right w:val="none" w:sz="0" w:space="0" w:color="auto"/>
          </w:divBdr>
          <w:divsChild>
            <w:div w:id="379523260">
              <w:marLeft w:val="0"/>
              <w:marRight w:val="0"/>
              <w:marTop w:val="0"/>
              <w:marBottom w:val="0"/>
              <w:divBdr>
                <w:top w:val="none" w:sz="0" w:space="0" w:color="auto"/>
                <w:left w:val="none" w:sz="0" w:space="0" w:color="auto"/>
                <w:bottom w:val="none" w:sz="0" w:space="0" w:color="auto"/>
                <w:right w:val="none" w:sz="0" w:space="0" w:color="auto"/>
              </w:divBdr>
            </w:div>
          </w:divsChild>
        </w:div>
        <w:div w:id="203834804">
          <w:marLeft w:val="0"/>
          <w:marRight w:val="0"/>
          <w:marTop w:val="0"/>
          <w:marBottom w:val="0"/>
          <w:divBdr>
            <w:top w:val="none" w:sz="0" w:space="0" w:color="auto"/>
            <w:left w:val="none" w:sz="0" w:space="0" w:color="auto"/>
            <w:bottom w:val="none" w:sz="0" w:space="0" w:color="auto"/>
            <w:right w:val="none" w:sz="0" w:space="0" w:color="auto"/>
          </w:divBdr>
        </w:div>
        <w:div w:id="203836576">
          <w:marLeft w:val="0"/>
          <w:marRight w:val="0"/>
          <w:marTop w:val="300"/>
          <w:marBottom w:val="0"/>
          <w:divBdr>
            <w:top w:val="none" w:sz="0" w:space="0" w:color="auto"/>
            <w:left w:val="none" w:sz="0" w:space="0" w:color="auto"/>
            <w:bottom w:val="none" w:sz="0" w:space="0" w:color="auto"/>
            <w:right w:val="none" w:sz="0" w:space="0" w:color="auto"/>
          </w:divBdr>
        </w:div>
        <w:div w:id="203836723">
          <w:marLeft w:val="0"/>
          <w:marRight w:val="0"/>
          <w:marTop w:val="0"/>
          <w:marBottom w:val="0"/>
          <w:divBdr>
            <w:top w:val="none" w:sz="0" w:space="0" w:color="auto"/>
            <w:left w:val="none" w:sz="0" w:space="0" w:color="auto"/>
            <w:bottom w:val="none" w:sz="0" w:space="0" w:color="auto"/>
            <w:right w:val="none" w:sz="0" w:space="0" w:color="auto"/>
          </w:divBdr>
        </w:div>
        <w:div w:id="203837702">
          <w:marLeft w:val="0"/>
          <w:marRight w:val="0"/>
          <w:marTop w:val="300"/>
          <w:marBottom w:val="0"/>
          <w:divBdr>
            <w:top w:val="none" w:sz="0" w:space="0" w:color="auto"/>
            <w:left w:val="none" w:sz="0" w:space="0" w:color="auto"/>
            <w:bottom w:val="none" w:sz="0" w:space="0" w:color="auto"/>
            <w:right w:val="none" w:sz="0" w:space="0" w:color="auto"/>
          </w:divBdr>
        </w:div>
        <w:div w:id="203838090">
          <w:marLeft w:val="0"/>
          <w:marRight w:val="0"/>
          <w:marTop w:val="0"/>
          <w:marBottom w:val="0"/>
          <w:divBdr>
            <w:top w:val="none" w:sz="0" w:space="0" w:color="auto"/>
            <w:left w:val="none" w:sz="0" w:space="0" w:color="auto"/>
            <w:bottom w:val="none" w:sz="0" w:space="0" w:color="auto"/>
            <w:right w:val="none" w:sz="0" w:space="0" w:color="auto"/>
          </w:divBdr>
          <w:divsChild>
            <w:div w:id="317079770">
              <w:marLeft w:val="0"/>
              <w:marRight w:val="0"/>
              <w:marTop w:val="0"/>
              <w:marBottom w:val="0"/>
              <w:divBdr>
                <w:top w:val="none" w:sz="0" w:space="0" w:color="auto"/>
                <w:left w:val="none" w:sz="0" w:space="0" w:color="auto"/>
                <w:bottom w:val="none" w:sz="0" w:space="0" w:color="auto"/>
                <w:right w:val="none" w:sz="0" w:space="0" w:color="auto"/>
              </w:divBdr>
            </w:div>
          </w:divsChild>
        </w:div>
        <w:div w:id="203904064">
          <w:marLeft w:val="0"/>
          <w:marRight w:val="0"/>
          <w:marTop w:val="0"/>
          <w:marBottom w:val="0"/>
          <w:divBdr>
            <w:top w:val="none" w:sz="0" w:space="0" w:color="auto"/>
            <w:left w:val="none" w:sz="0" w:space="0" w:color="auto"/>
            <w:bottom w:val="none" w:sz="0" w:space="0" w:color="auto"/>
            <w:right w:val="none" w:sz="0" w:space="0" w:color="auto"/>
          </w:divBdr>
        </w:div>
        <w:div w:id="203912258">
          <w:marLeft w:val="0"/>
          <w:marRight w:val="0"/>
          <w:marTop w:val="300"/>
          <w:marBottom w:val="0"/>
          <w:divBdr>
            <w:top w:val="none" w:sz="0" w:space="0" w:color="auto"/>
            <w:left w:val="none" w:sz="0" w:space="0" w:color="auto"/>
            <w:bottom w:val="none" w:sz="0" w:space="0" w:color="auto"/>
            <w:right w:val="none" w:sz="0" w:space="0" w:color="auto"/>
          </w:divBdr>
        </w:div>
        <w:div w:id="203955348">
          <w:marLeft w:val="0"/>
          <w:marRight w:val="0"/>
          <w:marTop w:val="0"/>
          <w:marBottom w:val="300"/>
          <w:divBdr>
            <w:top w:val="single" w:sz="6" w:space="15" w:color="EDEDED"/>
            <w:left w:val="single" w:sz="6" w:space="15" w:color="EDEDED"/>
            <w:bottom w:val="single" w:sz="6" w:space="15" w:color="EDEDED"/>
            <w:right w:val="single" w:sz="6" w:space="15" w:color="EDEDED"/>
          </w:divBdr>
        </w:div>
        <w:div w:id="204024964">
          <w:marLeft w:val="0"/>
          <w:marRight w:val="0"/>
          <w:marTop w:val="0"/>
          <w:marBottom w:val="0"/>
          <w:divBdr>
            <w:top w:val="none" w:sz="0" w:space="0" w:color="auto"/>
            <w:left w:val="none" w:sz="0" w:space="0" w:color="auto"/>
            <w:bottom w:val="none" w:sz="0" w:space="0" w:color="auto"/>
            <w:right w:val="none" w:sz="0" w:space="0" w:color="auto"/>
          </w:divBdr>
        </w:div>
        <w:div w:id="204025242">
          <w:marLeft w:val="0"/>
          <w:marRight w:val="0"/>
          <w:marTop w:val="0"/>
          <w:marBottom w:val="0"/>
          <w:divBdr>
            <w:top w:val="none" w:sz="0" w:space="0" w:color="auto"/>
            <w:left w:val="none" w:sz="0" w:space="0" w:color="auto"/>
            <w:bottom w:val="none" w:sz="0" w:space="0" w:color="auto"/>
            <w:right w:val="none" w:sz="0" w:space="0" w:color="auto"/>
          </w:divBdr>
        </w:div>
        <w:div w:id="204025599">
          <w:marLeft w:val="0"/>
          <w:marRight w:val="0"/>
          <w:marTop w:val="0"/>
          <w:marBottom w:val="0"/>
          <w:divBdr>
            <w:top w:val="none" w:sz="0" w:space="0" w:color="auto"/>
            <w:left w:val="none" w:sz="0" w:space="0" w:color="auto"/>
            <w:bottom w:val="none" w:sz="0" w:space="0" w:color="auto"/>
            <w:right w:val="none" w:sz="0" w:space="0" w:color="auto"/>
          </w:divBdr>
        </w:div>
        <w:div w:id="204028710">
          <w:marLeft w:val="0"/>
          <w:marRight w:val="0"/>
          <w:marTop w:val="0"/>
          <w:marBottom w:val="0"/>
          <w:divBdr>
            <w:top w:val="none" w:sz="0" w:space="0" w:color="auto"/>
            <w:left w:val="none" w:sz="0" w:space="0" w:color="auto"/>
            <w:bottom w:val="none" w:sz="0" w:space="0" w:color="auto"/>
            <w:right w:val="none" w:sz="0" w:space="0" w:color="auto"/>
          </w:divBdr>
        </w:div>
        <w:div w:id="204097569">
          <w:marLeft w:val="0"/>
          <w:marRight w:val="0"/>
          <w:marTop w:val="300"/>
          <w:marBottom w:val="0"/>
          <w:divBdr>
            <w:top w:val="none" w:sz="0" w:space="0" w:color="auto"/>
            <w:left w:val="none" w:sz="0" w:space="0" w:color="auto"/>
            <w:bottom w:val="none" w:sz="0" w:space="0" w:color="auto"/>
            <w:right w:val="none" w:sz="0" w:space="0" w:color="auto"/>
          </w:divBdr>
        </w:div>
        <w:div w:id="204102183">
          <w:marLeft w:val="0"/>
          <w:marRight w:val="0"/>
          <w:marTop w:val="0"/>
          <w:marBottom w:val="0"/>
          <w:divBdr>
            <w:top w:val="none" w:sz="0" w:space="0" w:color="auto"/>
            <w:left w:val="none" w:sz="0" w:space="0" w:color="auto"/>
            <w:bottom w:val="none" w:sz="0" w:space="0" w:color="auto"/>
            <w:right w:val="none" w:sz="0" w:space="0" w:color="auto"/>
          </w:divBdr>
        </w:div>
        <w:div w:id="204104708">
          <w:marLeft w:val="0"/>
          <w:marRight w:val="0"/>
          <w:marTop w:val="0"/>
          <w:marBottom w:val="0"/>
          <w:divBdr>
            <w:top w:val="none" w:sz="0" w:space="0" w:color="auto"/>
            <w:left w:val="none" w:sz="0" w:space="0" w:color="auto"/>
            <w:bottom w:val="none" w:sz="0" w:space="0" w:color="auto"/>
            <w:right w:val="none" w:sz="0" w:space="0" w:color="auto"/>
          </w:divBdr>
        </w:div>
        <w:div w:id="204145685">
          <w:marLeft w:val="0"/>
          <w:marRight w:val="0"/>
          <w:marTop w:val="0"/>
          <w:marBottom w:val="0"/>
          <w:divBdr>
            <w:top w:val="none" w:sz="0" w:space="0" w:color="auto"/>
            <w:left w:val="none" w:sz="0" w:space="0" w:color="auto"/>
            <w:bottom w:val="none" w:sz="0" w:space="0" w:color="auto"/>
            <w:right w:val="none" w:sz="0" w:space="0" w:color="auto"/>
          </w:divBdr>
        </w:div>
        <w:div w:id="204147015">
          <w:marLeft w:val="0"/>
          <w:marRight w:val="0"/>
          <w:marTop w:val="0"/>
          <w:marBottom w:val="0"/>
          <w:divBdr>
            <w:top w:val="none" w:sz="0" w:space="0" w:color="auto"/>
            <w:left w:val="none" w:sz="0" w:space="0" w:color="auto"/>
            <w:bottom w:val="none" w:sz="0" w:space="0" w:color="auto"/>
            <w:right w:val="none" w:sz="0" w:space="0" w:color="auto"/>
          </w:divBdr>
        </w:div>
        <w:div w:id="204147823">
          <w:marLeft w:val="0"/>
          <w:marRight w:val="0"/>
          <w:marTop w:val="0"/>
          <w:marBottom w:val="0"/>
          <w:divBdr>
            <w:top w:val="none" w:sz="0" w:space="0" w:color="auto"/>
            <w:left w:val="none" w:sz="0" w:space="0" w:color="auto"/>
            <w:bottom w:val="none" w:sz="0" w:space="0" w:color="auto"/>
            <w:right w:val="none" w:sz="0" w:space="0" w:color="auto"/>
          </w:divBdr>
        </w:div>
        <w:div w:id="204220690">
          <w:marLeft w:val="0"/>
          <w:marRight w:val="0"/>
          <w:marTop w:val="0"/>
          <w:marBottom w:val="300"/>
          <w:divBdr>
            <w:top w:val="single" w:sz="6" w:space="15" w:color="EDEDED"/>
            <w:left w:val="single" w:sz="6" w:space="15" w:color="EDEDED"/>
            <w:bottom w:val="single" w:sz="6" w:space="15" w:color="EDEDED"/>
            <w:right w:val="single" w:sz="6" w:space="15" w:color="EDEDED"/>
          </w:divBdr>
        </w:div>
        <w:div w:id="204223905">
          <w:marLeft w:val="0"/>
          <w:marRight w:val="0"/>
          <w:marTop w:val="0"/>
          <w:marBottom w:val="0"/>
          <w:divBdr>
            <w:top w:val="none" w:sz="0" w:space="0" w:color="auto"/>
            <w:left w:val="none" w:sz="0" w:space="0" w:color="auto"/>
            <w:bottom w:val="none" w:sz="0" w:space="0" w:color="auto"/>
            <w:right w:val="none" w:sz="0" w:space="0" w:color="auto"/>
          </w:divBdr>
        </w:div>
        <w:div w:id="204224037">
          <w:marLeft w:val="0"/>
          <w:marRight w:val="0"/>
          <w:marTop w:val="0"/>
          <w:marBottom w:val="0"/>
          <w:divBdr>
            <w:top w:val="none" w:sz="0" w:space="0" w:color="auto"/>
            <w:left w:val="none" w:sz="0" w:space="0" w:color="auto"/>
            <w:bottom w:val="none" w:sz="0" w:space="0" w:color="auto"/>
            <w:right w:val="none" w:sz="0" w:space="0" w:color="auto"/>
          </w:divBdr>
        </w:div>
        <w:div w:id="204291583">
          <w:marLeft w:val="0"/>
          <w:marRight w:val="0"/>
          <w:marTop w:val="0"/>
          <w:marBottom w:val="0"/>
          <w:divBdr>
            <w:top w:val="none" w:sz="0" w:space="0" w:color="auto"/>
            <w:left w:val="none" w:sz="0" w:space="0" w:color="auto"/>
            <w:bottom w:val="none" w:sz="0" w:space="0" w:color="auto"/>
            <w:right w:val="none" w:sz="0" w:space="0" w:color="auto"/>
          </w:divBdr>
        </w:div>
        <w:div w:id="204292079">
          <w:marLeft w:val="0"/>
          <w:marRight w:val="0"/>
          <w:marTop w:val="0"/>
          <w:marBottom w:val="0"/>
          <w:divBdr>
            <w:top w:val="none" w:sz="0" w:space="0" w:color="auto"/>
            <w:left w:val="none" w:sz="0" w:space="0" w:color="auto"/>
            <w:bottom w:val="none" w:sz="0" w:space="0" w:color="auto"/>
            <w:right w:val="none" w:sz="0" w:space="0" w:color="auto"/>
          </w:divBdr>
          <w:divsChild>
            <w:div w:id="121116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4292464">
          <w:marLeft w:val="0"/>
          <w:marRight w:val="0"/>
          <w:marTop w:val="300"/>
          <w:marBottom w:val="0"/>
          <w:divBdr>
            <w:top w:val="none" w:sz="0" w:space="0" w:color="auto"/>
            <w:left w:val="none" w:sz="0" w:space="0" w:color="auto"/>
            <w:bottom w:val="none" w:sz="0" w:space="0" w:color="auto"/>
            <w:right w:val="none" w:sz="0" w:space="0" w:color="auto"/>
          </w:divBdr>
          <w:divsChild>
            <w:div w:id="27417460">
              <w:marLeft w:val="0"/>
              <w:marRight w:val="0"/>
              <w:marTop w:val="0"/>
              <w:marBottom w:val="0"/>
              <w:divBdr>
                <w:top w:val="none" w:sz="0" w:space="0" w:color="auto"/>
                <w:left w:val="none" w:sz="0" w:space="0" w:color="auto"/>
                <w:bottom w:val="none" w:sz="0" w:space="0" w:color="auto"/>
                <w:right w:val="none" w:sz="0" w:space="0" w:color="auto"/>
              </w:divBdr>
            </w:div>
          </w:divsChild>
        </w:div>
        <w:div w:id="204294608">
          <w:marLeft w:val="0"/>
          <w:marRight w:val="0"/>
          <w:marTop w:val="0"/>
          <w:marBottom w:val="300"/>
          <w:divBdr>
            <w:top w:val="single" w:sz="6" w:space="15" w:color="EDEDED"/>
            <w:left w:val="single" w:sz="6" w:space="15" w:color="EDEDED"/>
            <w:bottom w:val="single" w:sz="6" w:space="15" w:color="EDEDED"/>
            <w:right w:val="single" w:sz="6" w:space="15" w:color="EDEDED"/>
          </w:divBdr>
        </w:div>
        <w:div w:id="204298502">
          <w:marLeft w:val="0"/>
          <w:marRight w:val="0"/>
          <w:marTop w:val="300"/>
          <w:marBottom w:val="0"/>
          <w:divBdr>
            <w:top w:val="none" w:sz="0" w:space="0" w:color="auto"/>
            <w:left w:val="none" w:sz="0" w:space="0" w:color="auto"/>
            <w:bottom w:val="none" w:sz="0" w:space="0" w:color="auto"/>
            <w:right w:val="none" w:sz="0" w:space="0" w:color="auto"/>
          </w:divBdr>
        </w:div>
        <w:div w:id="204298776">
          <w:marLeft w:val="0"/>
          <w:marRight w:val="0"/>
          <w:marTop w:val="0"/>
          <w:marBottom w:val="0"/>
          <w:divBdr>
            <w:top w:val="none" w:sz="0" w:space="0" w:color="auto"/>
            <w:left w:val="none" w:sz="0" w:space="0" w:color="auto"/>
            <w:bottom w:val="none" w:sz="0" w:space="0" w:color="auto"/>
            <w:right w:val="none" w:sz="0" w:space="0" w:color="auto"/>
          </w:divBdr>
        </w:div>
        <w:div w:id="204298859">
          <w:marLeft w:val="0"/>
          <w:marRight w:val="0"/>
          <w:marTop w:val="0"/>
          <w:marBottom w:val="0"/>
          <w:divBdr>
            <w:top w:val="none" w:sz="0" w:space="0" w:color="auto"/>
            <w:left w:val="none" w:sz="0" w:space="0" w:color="auto"/>
            <w:bottom w:val="none" w:sz="0" w:space="0" w:color="auto"/>
            <w:right w:val="none" w:sz="0" w:space="0" w:color="auto"/>
          </w:divBdr>
        </w:div>
        <w:div w:id="204299013">
          <w:marLeft w:val="0"/>
          <w:marRight w:val="0"/>
          <w:marTop w:val="0"/>
          <w:marBottom w:val="0"/>
          <w:divBdr>
            <w:top w:val="none" w:sz="0" w:space="0" w:color="auto"/>
            <w:left w:val="none" w:sz="0" w:space="0" w:color="auto"/>
            <w:bottom w:val="none" w:sz="0" w:space="0" w:color="auto"/>
            <w:right w:val="none" w:sz="0" w:space="0" w:color="auto"/>
          </w:divBdr>
        </w:div>
        <w:div w:id="204299442">
          <w:marLeft w:val="0"/>
          <w:marRight w:val="0"/>
          <w:marTop w:val="0"/>
          <w:marBottom w:val="0"/>
          <w:divBdr>
            <w:top w:val="none" w:sz="0" w:space="0" w:color="auto"/>
            <w:left w:val="none" w:sz="0" w:space="0" w:color="auto"/>
            <w:bottom w:val="none" w:sz="0" w:space="0" w:color="auto"/>
            <w:right w:val="none" w:sz="0" w:space="0" w:color="auto"/>
          </w:divBdr>
        </w:div>
        <w:div w:id="204341857">
          <w:marLeft w:val="0"/>
          <w:marRight w:val="0"/>
          <w:marTop w:val="0"/>
          <w:marBottom w:val="0"/>
          <w:divBdr>
            <w:top w:val="none" w:sz="0" w:space="0" w:color="auto"/>
            <w:left w:val="none" w:sz="0" w:space="0" w:color="auto"/>
            <w:bottom w:val="none" w:sz="0" w:space="0" w:color="auto"/>
            <w:right w:val="none" w:sz="0" w:space="0" w:color="auto"/>
          </w:divBdr>
        </w:div>
        <w:div w:id="204342350">
          <w:marLeft w:val="0"/>
          <w:marRight w:val="0"/>
          <w:marTop w:val="0"/>
          <w:marBottom w:val="0"/>
          <w:divBdr>
            <w:top w:val="none" w:sz="0" w:space="0" w:color="auto"/>
            <w:left w:val="none" w:sz="0" w:space="0" w:color="auto"/>
            <w:bottom w:val="none" w:sz="0" w:space="0" w:color="auto"/>
            <w:right w:val="none" w:sz="0" w:space="0" w:color="auto"/>
          </w:divBdr>
        </w:div>
        <w:div w:id="204369304">
          <w:marLeft w:val="0"/>
          <w:marRight w:val="0"/>
          <w:marTop w:val="0"/>
          <w:marBottom w:val="0"/>
          <w:divBdr>
            <w:top w:val="none" w:sz="0" w:space="0" w:color="auto"/>
            <w:left w:val="none" w:sz="0" w:space="0" w:color="auto"/>
            <w:bottom w:val="none" w:sz="0" w:space="0" w:color="auto"/>
            <w:right w:val="none" w:sz="0" w:space="0" w:color="auto"/>
          </w:divBdr>
        </w:div>
        <w:div w:id="204369435">
          <w:marLeft w:val="0"/>
          <w:marRight w:val="0"/>
          <w:marTop w:val="0"/>
          <w:marBottom w:val="0"/>
          <w:divBdr>
            <w:top w:val="none" w:sz="0" w:space="0" w:color="auto"/>
            <w:left w:val="none" w:sz="0" w:space="0" w:color="auto"/>
            <w:bottom w:val="none" w:sz="0" w:space="0" w:color="auto"/>
            <w:right w:val="none" w:sz="0" w:space="0" w:color="auto"/>
          </w:divBdr>
        </w:div>
        <w:div w:id="204372899">
          <w:marLeft w:val="0"/>
          <w:marRight w:val="0"/>
          <w:marTop w:val="0"/>
          <w:marBottom w:val="0"/>
          <w:divBdr>
            <w:top w:val="none" w:sz="0" w:space="0" w:color="auto"/>
            <w:left w:val="none" w:sz="0" w:space="0" w:color="auto"/>
            <w:bottom w:val="none" w:sz="0" w:space="0" w:color="auto"/>
            <w:right w:val="none" w:sz="0" w:space="0" w:color="auto"/>
          </w:divBdr>
        </w:div>
        <w:div w:id="204409559">
          <w:marLeft w:val="0"/>
          <w:marRight w:val="0"/>
          <w:marTop w:val="0"/>
          <w:marBottom w:val="0"/>
          <w:divBdr>
            <w:top w:val="none" w:sz="0" w:space="0" w:color="auto"/>
            <w:left w:val="none" w:sz="0" w:space="0" w:color="auto"/>
            <w:bottom w:val="none" w:sz="0" w:space="0" w:color="auto"/>
            <w:right w:val="none" w:sz="0" w:space="0" w:color="auto"/>
          </w:divBdr>
        </w:div>
        <w:div w:id="204409761">
          <w:marLeft w:val="0"/>
          <w:marRight w:val="0"/>
          <w:marTop w:val="0"/>
          <w:marBottom w:val="0"/>
          <w:divBdr>
            <w:top w:val="none" w:sz="0" w:space="0" w:color="auto"/>
            <w:left w:val="none" w:sz="0" w:space="0" w:color="auto"/>
            <w:bottom w:val="none" w:sz="0" w:space="0" w:color="auto"/>
            <w:right w:val="none" w:sz="0" w:space="0" w:color="auto"/>
          </w:divBdr>
        </w:div>
        <w:div w:id="204414657">
          <w:marLeft w:val="0"/>
          <w:marRight w:val="0"/>
          <w:marTop w:val="0"/>
          <w:marBottom w:val="300"/>
          <w:divBdr>
            <w:top w:val="single" w:sz="6" w:space="15" w:color="EDEDED"/>
            <w:left w:val="single" w:sz="6" w:space="15" w:color="EDEDED"/>
            <w:bottom w:val="single" w:sz="6" w:space="15" w:color="EDEDED"/>
            <w:right w:val="single" w:sz="6" w:space="15" w:color="EDEDED"/>
          </w:divBdr>
        </w:div>
        <w:div w:id="204414829">
          <w:marLeft w:val="0"/>
          <w:marRight w:val="0"/>
          <w:marTop w:val="0"/>
          <w:marBottom w:val="0"/>
          <w:divBdr>
            <w:top w:val="none" w:sz="0" w:space="0" w:color="auto"/>
            <w:left w:val="none" w:sz="0" w:space="0" w:color="auto"/>
            <w:bottom w:val="none" w:sz="0" w:space="0" w:color="auto"/>
            <w:right w:val="none" w:sz="0" w:space="0" w:color="auto"/>
          </w:divBdr>
        </w:div>
        <w:div w:id="204416048">
          <w:marLeft w:val="0"/>
          <w:marRight w:val="0"/>
          <w:marTop w:val="0"/>
          <w:marBottom w:val="0"/>
          <w:divBdr>
            <w:top w:val="none" w:sz="0" w:space="0" w:color="auto"/>
            <w:left w:val="none" w:sz="0" w:space="0" w:color="auto"/>
            <w:bottom w:val="none" w:sz="0" w:space="0" w:color="auto"/>
            <w:right w:val="none" w:sz="0" w:space="0" w:color="auto"/>
          </w:divBdr>
        </w:div>
        <w:div w:id="204416625">
          <w:marLeft w:val="0"/>
          <w:marRight w:val="0"/>
          <w:marTop w:val="0"/>
          <w:marBottom w:val="0"/>
          <w:divBdr>
            <w:top w:val="none" w:sz="0" w:space="0" w:color="auto"/>
            <w:left w:val="none" w:sz="0" w:space="0" w:color="auto"/>
            <w:bottom w:val="none" w:sz="0" w:space="0" w:color="auto"/>
            <w:right w:val="none" w:sz="0" w:space="0" w:color="auto"/>
          </w:divBdr>
        </w:div>
        <w:div w:id="204417235">
          <w:marLeft w:val="0"/>
          <w:marRight w:val="0"/>
          <w:marTop w:val="0"/>
          <w:marBottom w:val="0"/>
          <w:divBdr>
            <w:top w:val="none" w:sz="0" w:space="0" w:color="auto"/>
            <w:left w:val="none" w:sz="0" w:space="0" w:color="auto"/>
            <w:bottom w:val="none" w:sz="0" w:space="0" w:color="auto"/>
            <w:right w:val="none" w:sz="0" w:space="0" w:color="auto"/>
          </w:divBdr>
        </w:div>
        <w:div w:id="204488244">
          <w:marLeft w:val="0"/>
          <w:marRight w:val="0"/>
          <w:marTop w:val="0"/>
          <w:marBottom w:val="0"/>
          <w:divBdr>
            <w:top w:val="none" w:sz="0" w:space="0" w:color="auto"/>
            <w:left w:val="none" w:sz="0" w:space="0" w:color="auto"/>
            <w:bottom w:val="none" w:sz="0" w:space="0" w:color="auto"/>
            <w:right w:val="none" w:sz="0" w:space="0" w:color="auto"/>
          </w:divBdr>
        </w:div>
        <w:div w:id="204489901">
          <w:marLeft w:val="0"/>
          <w:marRight w:val="0"/>
          <w:marTop w:val="0"/>
          <w:marBottom w:val="0"/>
          <w:divBdr>
            <w:top w:val="none" w:sz="0" w:space="0" w:color="auto"/>
            <w:left w:val="none" w:sz="0" w:space="0" w:color="auto"/>
            <w:bottom w:val="none" w:sz="0" w:space="0" w:color="auto"/>
            <w:right w:val="none" w:sz="0" w:space="0" w:color="auto"/>
          </w:divBdr>
        </w:div>
        <w:div w:id="204493402">
          <w:marLeft w:val="0"/>
          <w:marRight w:val="0"/>
          <w:marTop w:val="0"/>
          <w:marBottom w:val="0"/>
          <w:divBdr>
            <w:top w:val="none" w:sz="0" w:space="0" w:color="auto"/>
            <w:left w:val="none" w:sz="0" w:space="0" w:color="auto"/>
            <w:bottom w:val="none" w:sz="0" w:space="0" w:color="auto"/>
            <w:right w:val="none" w:sz="0" w:space="0" w:color="auto"/>
          </w:divBdr>
        </w:div>
        <w:div w:id="204563283">
          <w:marLeft w:val="0"/>
          <w:marRight w:val="0"/>
          <w:marTop w:val="0"/>
          <w:marBottom w:val="0"/>
          <w:divBdr>
            <w:top w:val="none" w:sz="0" w:space="0" w:color="auto"/>
            <w:left w:val="none" w:sz="0" w:space="0" w:color="auto"/>
            <w:bottom w:val="none" w:sz="0" w:space="0" w:color="auto"/>
            <w:right w:val="none" w:sz="0" w:space="0" w:color="auto"/>
          </w:divBdr>
        </w:div>
        <w:div w:id="204564166">
          <w:marLeft w:val="0"/>
          <w:marRight w:val="0"/>
          <w:marTop w:val="0"/>
          <w:marBottom w:val="0"/>
          <w:divBdr>
            <w:top w:val="none" w:sz="0" w:space="0" w:color="auto"/>
            <w:left w:val="none" w:sz="0" w:space="0" w:color="auto"/>
            <w:bottom w:val="none" w:sz="0" w:space="0" w:color="auto"/>
            <w:right w:val="none" w:sz="0" w:space="0" w:color="auto"/>
          </w:divBdr>
        </w:div>
        <w:div w:id="204566736">
          <w:marLeft w:val="0"/>
          <w:marRight w:val="0"/>
          <w:marTop w:val="300"/>
          <w:marBottom w:val="0"/>
          <w:divBdr>
            <w:top w:val="none" w:sz="0" w:space="0" w:color="auto"/>
            <w:left w:val="none" w:sz="0" w:space="0" w:color="auto"/>
            <w:bottom w:val="none" w:sz="0" w:space="0" w:color="auto"/>
            <w:right w:val="none" w:sz="0" w:space="0" w:color="auto"/>
          </w:divBdr>
        </w:div>
        <w:div w:id="204568016">
          <w:marLeft w:val="0"/>
          <w:marRight w:val="0"/>
          <w:marTop w:val="0"/>
          <w:marBottom w:val="0"/>
          <w:divBdr>
            <w:top w:val="none" w:sz="0" w:space="0" w:color="auto"/>
            <w:left w:val="none" w:sz="0" w:space="0" w:color="auto"/>
            <w:bottom w:val="none" w:sz="0" w:space="0" w:color="auto"/>
            <w:right w:val="none" w:sz="0" w:space="0" w:color="auto"/>
          </w:divBdr>
        </w:div>
        <w:div w:id="204603576">
          <w:marLeft w:val="0"/>
          <w:marRight w:val="0"/>
          <w:marTop w:val="0"/>
          <w:marBottom w:val="0"/>
          <w:divBdr>
            <w:top w:val="none" w:sz="0" w:space="0" w:color="auto"/>
            <w:left w:val="none" w:sz="0" w:space="0" w:color="auto"/>
            <w:bottom w:val="none" w:sz="0" w:space="0" w:color="auto"/>
            <w:right w:val="none" w:sz="0" w:space="0" w:color="auto"/>
          </w:divBdr>
        </w:div>
        <w:div w:id="204679827">
          <w:marLeft w:val="0"/>
          <w:marRight w:val="0"/>
          <w:marTop w:val="0"/>
          <w:marBottom w:val="0"/>
          <w:divBdr>
            <w:top w:val="none" w:sz="0" w:space="0" w:color="auto"/>
            <w:left w:val="none" w:sz="0" w:space="0" w:color="auto"/>
            <w:bottom w:val="none" w:sz="0" w:space="0" w:color="auto"/>
            <w:right w:val="none" w:sz="0" w:space="0" w:color="auto"/>
          </w:divBdr>
        </w:div>
        <w:div w:id="204682192">
          <w:marLeft w:val="0"/>
          <w:marRight w:val="0"/>
          <w:marTop w:val="0"/>
          <w:marBottom w:val="0"/>
          <w:divBdr>
            <w:top w:val="none" w:sz="0" w:space="0" w:color="auto"/>
            <w:left w:val="none" w:sz="0" w:space="0" w:color="auto"/>
            <w:bottom w:val="none" w:sz="0" w:space="0" w:color="auto"/>
            <w:right w:val="none" w:sz="0" w:space="0" w:color="auto"/>
          </w:divBdr>
        </w:div>
        <w:div w:id="204686259">
          <w:marLeft w:val="0"/>
          <w:marRight w:val="0"/>
          <w:marTop w:val="0"/>
          <w:marBottom w:val="0"/>
          <w:divBdr>
            <w:top w:val="none" w:sz="0" w:space="0" w:color="auto"/>
            <w:left w:val="none" w:sz="0" w:space="0" w:color="auto"/>
            <w:bottom w:val="none" w:sz="0" w:space="0" w:color="auto"/>
            <w:right w:val="none" w:sz="0" w:space="0" w:color="auto"/>
          </w:divBdr>
          <w:divsChild>
            <w:div w:id="311257125">
              <w:marLeft w:val="0"/>
              <w:marRight w:val="0"/>
              <w:marTop w:val="0"/>
              <w:marBottom w:val="0"/>
              <w:divBdr>
                <w:top w:val="none" w:sz="0" w:space="0" w:color="auto"/>
                <w:left w:val="none" w:sz="0" w:space="0" w:color="auto"/>
                <w:bottom w:val="none" w:sz="0" w:space="0" w:color="auto"/>
                <w:right w:val="none" w:sz="0" w:space="0" w:color="auto"/>
              </w:divBdr>
            </w:div>
          </w:divsChild>
        </w:div>
        <w:div w:id="204754221">
          <w:marLeft w:val="0"/>
          <w:marRight w:val="0"/>
          <w:marTop w:val="0"/>
          <w:marBottom w:val="0"/>
          <w:divBdr>
            <w:top w:val="none" w:sz="0" w:space="0" w:color="auto"/>
            <w:left w:val="none" w:sz="0" w:space="0" w:color="auto"/>
            <w:bottom w:val="none" w:sz="0" w:space="0" w:color="auto"/>
            <w:right w:val="none" w:sz="0" w:space="0" w:color="auto"/>
          </w:divBdr>
        </w:div>
        <w:div w:id="204754768">
          <w:marLeft w:val="0"/>
          <w:marRight w:val="0"/>
          <w:marTop w:val="0"/>
          <w:marBottom w:val="0"/>
          <w:divBdr>
            <w:top w:val="none" w:sz="0" w:space="0" w:color="auto"/>
            <w:left w:val="none" w:sz="0" w:space="0" w:color="auto"/>
            <w:bottom w:val="none" w:sz="0" w:space="0" w:color="auto"/>
            <w:right w:val="none" w:sz="0" w:space="0" w:color="auto"/>
          </w:divBdr>
        </w:div>
        <w:div w:id="204754990">
          <w:marLeft w:val="0"/>
          <w:marRight w:val="0"/>
          <w:marTop w:val="0"/>
          <w:marBottom w:val="0"/>
          <w:divBdr>
            <w:top w:val="none" w:sz="0" w:space="0" w:color="auto"/>
            <w:left w:val="none" w:sz="0" w:space="0" w:color="auto"/>
            <w:bottom w:val="none" w:sz="0" w:space="0" w:color="auto"/>
            <w:right w:val="none" w:sz="0" w:space="0" w:color="auto"/>
          </w:divBdr>
        </w:div>
        <w:div w:id="204871059">
          <w:marLeft w:val="0"/>
          <w:marRight w:val="0"/>
          <w:marTop w:val="0"/>
          <w:marBottom w:val="0"/>
          <w:divBdr>
            <w:top w:val="none" w:sz="0" w:space="0" w:color="auto"/>
            <w:left w:val="none" w:sz="0" w:space="0" w:color="auto"/>
            <w:bottom w:val="none" w:sz="0" w:space="0" w:color="auto"/>
            <w:right w:val="none" w:sz="0" w:space="0" w:color="auto"/>
          </w:divBdr>
        </w:div>
        <w:div w:id="204871244">
          <w:marLeft w:val="0"/>
          <w:marRight w:val="0"/>
          <w:marTop w:val="0"/>
          <w:marBottom w:val="300"/>
          <w:divBdr>
            <w:top w:val="single" w:sz="6" w:space="15" w:color="EDEDED"/>
            <w:left w:val="single" w:sz="6" w:space="15" w:color="EDEDED"/>
            <w:bottom w:val="single" w:sz="6" w:space="15" w:color="EDEDED"/>
            <w:right w:val="single" w:sz="6" w:space="15" w:color="EDEDED"/>
          </w:divBdr>
        </w:div>
        <w:div w:id="204873902">
          <w:marLeft w:val="0"/>
          <w:marRight w:val="0"/>
          <w:marTop w:val="0"/>
          <w:marBottom w:val="0"/>
          <w:divBdr>
            <w:top w:val="none" w:sz="0" w:space="0" w:color="auto"/>
            <w:left w:val="none" w:sz="0" w:space="0" w:color="auto"/>
            <w:bottom w:val="none" w:sz="0" w:space="0" w:color="auto"/>
            <w:right w:val="none" w:sz="0" w:space="0" w:color="auto"/>
          </w:divBdr>
        </w:div>
        <w:div w:id="204879840">
          <w:marLeft w:val="0"/>
          <w:marRight w:val="0"/>
          <w:marTop w:val="0"/>
          <w:marBottom w:val="0"/>
          <w:divBdr>
            <w:top w:val="none" w:sz="0" w:space="0" w:color="auto"/>
            <w:left w:val="none" w:sz="0" w:space="0" w:color="auto"/>
            <w:bottom w:val="none" w:sz="0" w:space="0" w:color="auto"/>
            <w:right w:val="none" w:sz="0" w:space="0" w:color="auto"/>
          </w:divBdr>
        </w:div>
        <w:div w:id="204947281">
          <w:marLeft w:val="0"/>
          <w:marRight w:val="0"/>
          <w:marTop w:val="0"/>
          <w:marBottom w:val="0"/>
          <w:divBdr>
            <w:top w:val="none" w:sz="0" w:space="0" w:color="auto"/>
            <w:left w:val="none" w:sz="0" w:space="0" w:color="auto"/>
            <w:bottom w:val="none" w:sz="0" w:space="0" w:color="auto"/>
            <w:right w:val="none" w:sz="0" w:space="0" w:color="auto"/>
          </w:divBdr>
          <w:divsChild>
            <w:div w:id="142084540">
              <w:marLeft w:val="0"/>
              <w:marRight w:val="0"/>
              <w:marTop w:val="0"/>
              <w:marBottom w:val="0"/>
              <w:divBdr>
                <w:top w:val="none" w:sz="0" w:space="0" w:color="auto"/>
                <w:left w:val="none" w:sz="0" w:space="0" w:color="auto"/>
                <w:bottom w:val="none" w:sz="0" w:space="0" w:color="auto"/>
                <w:right w:val="none" w:sz="0" w:space="0" w:color="auto"/>
              </w:divBdr>
            </w:div>
          </w:divsChild>
        </w:div>
        <w:div w:id="205022675">
          <w:marLeft w:val="0"/>
          <w:marRight w:val="0"/>
          <w:marTop w:val="300"/>
          <w:marBottom w:val="0"/>
          <w:divBdr>
            <w:top w:val="none" w:sz="0" w:space="0" w:color="auto"/>
            <w:left w:val="none" w:sz="0" w:space="0" w:color="auto"/>
            <w:bottom w:val="none" w:sz="0" w:space="0" w:color="auto"/>
            <w:right w:val="none" w:sz="0" w:space="0" w:color="auto"/>
          </w:divBdr>
        </w:div>
        <w:div w:id="205022728">
          <w:marLeft w:val="0"/>
          <w:marRight w:val="0"/>
          <w:marTop w:val="0"/>
          <w:marBottom w:val="0"/>
          <w:divBdr>
            <w:top w:val="none" w:sz="0" w:space="0" w:color="auto"/>
            <w:left w:val="none" w:sz="0" w:space="0" w:color="auto"/>
            <w:bottom w:val="none" w:sz="0" w:space="0" w:color="auto"/>
            <w:right w:val="none" w:sz="0" w:space="0" w:color="auto"/>
          </w:divBdr>
        </w:div>
        <w:div w:id="205024811">
          <w:marLeft w:val="0"/>
          <w:marRight w:val="0"/>
          <w:marTop w:val="0"/>
          <w:marBottom w:val="0"/>
          <w:divBdr>
            <w:top w:val="none" w:sz="0" w:space="0" w:color="auto"/>
            <w:left w:val="none" w:sz="0" w:space="0" w:color="auto"/>
            <w:bottom w:val="none" w:sz="0" w:space="0" w:color="auto"/>
            <w:right w:val="none" w:sz="0" w:space="0" w:color="auto"/>
          </w:divBdr>
        </w:div>
        <w:div w:id="205025067">
          <w:marLeft w:val="0"/>
          <w:marRight w:val="0"/>
          <w:marTop w:val="0"/>
          <w:marBottom w:val="0"/>
          <w:divBdr>
            <w:top w:val="none" w:sz="0" w:space="0" w:color="auto"/>
            <w:left w:val="none" w:sz="0" w:space="0" w:color="auto"/>
            <w:bottom w:val="none" w:sz="0" w:space="0" w:color="auto"/>
            <w:right w:val="none" w:sz="0" w:space="0" w:color="auto"/>
          </w:divBdr>
        </w:div>
        <w:div w:id="205028149">
          <w:marLeft w:val="0"/>
          <w:marRight w:val="0"/>
          <w:marTop w:val="0"/>
          <w:marBottom w:val="300"/>
          <w:divBdr>
            <w:top w:val="single" w:sz="6" w:space="15" w:color="EDEDED"/>
            <w:left w:val="single" w:sz="6" w:space="15" w:color="EDEDED"/>
            <w:bottom w:val="single" w:sz="6" w:space="15" w:color="EDEDED"/>
            <w:right w:val="single" w:sz="6" w:space="15" w:color="EDEDED"/>
          </w:divBdr>
        </w:div>
        <w:div w:id="205028948">
          <w:marLeft w:val="0"/>
          <w:marRight w:val="0"/>
          <w:marTop w:val="300"/>
          <w:marBottom w:val="0"/>
          <w:divBdr>
            <w:top w:val="none" w:sz="0" w:space="0" w:color="auto"/>
            <w:left w:val="none" w:sz="0" w:space="0" w:color="auto"/>
            <w:bottom w:val="none" w:sz="0" w:space="0" w:color="auto"/>
            <w:right w:val="none" w:sz="0" w:space="0" w:color="auto"/>
          </w:divBdr>
        </w:div>
        <w:div w:id="205063675">
          <w:marLeft w:val="0"/>
          <w:marRight w:val="0"/>
          <w:marTop w:val="300"/>
          <w:marBottom w:val="0"/>
          <w:divBdr>
            <w:top w:val="none" w:sz="0" w:space="0" w:color="auto"/>
            <w:left w:val="none" w:sz="0" w:space="0" w:color="auto"/>
            <w:bottom w:val="none" w:sz="0" w:space="0" w:color="auto"/>
            <w:right w:val="none" w:sz="0" w:space="0" w:color="auto"/>
          </w:divBdr>
        </w:div>
        <w:div w:id="205066978">
          <w:marLeft w:val="0"/>
          <w:marRight w:val="0"/>
          <w:marTop w:val="0"/>
          <w:marBottom w:val="0"/>
          <w:divBdr>
            <w:top w:val="none" w:sz="0" w:space="0" w:color="auto"/>
            <w:left w:val="none" w:sz="0" w:space="0" w:color="auto"/>
            <w:bottom w:val="none" w:sz="0" w:space="0" w:color="auto"/>
            <w:right w:val="none" w:sz="0" w:space="0" w:color="auto"/>
          </w:divBdr>
        </w:div>
        <w:div w:id="205068172">
          <w:marLeft w:val="0"/>
          <w:marRight w:val="0"/>
          <w:marTop w:val="0"/>
          <w:marBottom w:val="0"/>
          <w:divBdr>
            <w:top w:val="none" w:sz="0" w:space="0" w:color="auto"/>
            <w:left w:val="none" w:sz="0" w:space="0" w:color="auto"/>
            <w:bottom w:val="none" w:sz="0" w:space="0" w:color="auto"/>
            <w:right w:val="none" w:sz="0" w:space="0" w:color="auto"/>
          </w:divBdr>
        </w:div>
        <w:div w:id="205139974">
          <w:marLeft w:val="0"/>
          <w:marRight w:val="0"/>
          <w:marTop w:val="0"/>
          <w:marBottom w:val="0"/>
          <w:divBdr>
            <w:top w:val="none" w:sz="0" w:space="0" w:color="auto"/>
            <w:left w:val="none" w:sz="0" w:space="0" w:color="auto"/>
            <w:bottom w:val="none" w:sz="0" w:space="0" w:color="auto"/>
            <w:right w:val="none" w:sz="0" w:space="0" w:color="auto"/>
          </w:divBdr>
        </w:div>
        <w:div w:id="205141729">
          <w:marLeft w:val="0"/>
          <w:marRight w:val="0"/>
          <w:marTop w:val="0"/>
          <w:marBottom w:val="0"/>
          <w:divBdr>
            <w:top w:val="none" w:sz="0" w:space="0" w:color="auto"/>
            <w:left w:val="none" w:sz="0" w:space="0" w:color="auto"/>
            <w:bottom w:val="none" w:sz="0" w:space="0" w:color="auto"/>
            <w:right w:val="none" w:sz="0" w:space="0" w:color="auto"/>
          </w:divBdr>
        </w:div>
        <w:div w:id="205144554">
          <w:marLeft w:val="0"/>
          <w:marRight w:val="0"/>
          <w:marTop w:val="0"/>
          <w:marBottom w:val="300"/>
          <w:divBdr>
            <w:top w:val="single" w:sz="6" w:space="15" w:color="EDEDED"/>
            <w:left w:val="single" w:sz="6" w:space="15" w:color="EDEDED"/>
            <w:bottom w:val="single" w:sz="6" w:space="15" w:color="EDEDED"/>
            <w:right w:val="single" w:sz="6" w:space="15" w:color="EDEDED"/>
          </w:divBdr>
        </w:div>
        <w:div w:id="205146699">
          <w:marLeft w:val="0"/>
          <w:marRight w:val="0"/>
          <w:marTop w:val="0"/>
          <w:marBottom w:val="0"/>
          <w:divBdr>
            <w:top w:val="none" w:sz="0" w:space="0" w:color="auto"/>
            <w:left w:val="none" w:sz="0" w:space="0" w:color="auto"/>
            <w:bottom w:val="none" w:sz="0" w:space="0" w:color="auto"/>
            <w:right w:val="none" w:sz="0" w:space="0" w:color="auto"/>
          </w:divBdr>
        </w:div>
        <w:div w:id="205148615">
          <w:marLeft w:val="0"/>
          <w:marRight w:val="0"/>
          <w:marTop w:val="0"/>
          <w:marBottom w:val="0"/>
          <w:divBdr>
            <w:top w:val="none" w:sz="0" w:space="0" w:color="auto"/>
            <w:left w:val="none" w:sz="0" w:space="0" w:color="auto"/>
            <w:bottom w:val="none" w:sz="0" w:space="0" w:color="auto"/>
            <w:right w:val="none" w:sz="0" w:space="0" w:color="auto"/>
          </w:divBdr>
        </w:div>
        <w:div w:id="205217925">
          <w:marLeft w:val="0"/>
          <w:marRight w:val="0"/>
          <w:marTop w:val="0"/>
          <w:marBottom w:val="0"/>
          <w:divBdr>
            <w:top w:val="none" w:sz="0" w:space="0" w:color="auto"/>
            <w:left w:val="none" w:sz="0" w:space="0" w:color="auto"/>
            <w:bottom w:val="none" w:sz="0" w:space="0" w:color="auto"/>
            <w:right w:val="none" w:sz="0" w:space="0" w:color="auto"/>
          </w:divBdr>
        </w:div>
        <w:div w:id="205219970">
          <w:marLeft w:val="0"/>
          <w:marRight w:val="0"/>
          <w:marTop w:val="0"/>
          <w:marBottom w:val="0"/>
          <w:divBdr>
            <w:top w:val="none" w:sz="0" w:space="0" w:color="auto"/>
            <w:left w:val="none" w:sz="0" w:space="0" w:color="auto"/>
            <w:bottom w:val="none" w:sz="0" w:space="0" w:color="auto"/>
            <w:right w:val="none" w:sz="0" w:space="0" w:color="auto"/>
          </w:divBdr>
        </w:div>
        <w:div w:id="205221643">
          <w:marLeft w:val="0"/>
          <w:marRight w:val="0"/>
          <w:marTop w:val="0"/>
          <w:marBottom w:val="0"/>
          <w:divBdr>
            <w:top w:val="none" w:sz="0" w:space="0" w:color="auto"/>
            <w:left w:val="none" w:sz="0" w:space="0" w:color="auto"/>
            <w:bottom w:val="none" w:sz="0" w:space="0" w:color="auto"/>
            <w:right w:val="none" w:sz="0" w:space="0" w:color="auto"/>
          </w:divBdr>
        </w:div>
        <w:div w:id="205258851">
          <w:marLeft w:val="0"/>
          <w:marRight w:val="0"/>
          <w:marTop w:val="300"/>
          <w:marBottom w:val="0"/>
          <w:divBdr>
            <w:top w:val="none" w:sz="0" w:space="0" w:color="auto"/>
            <w:left w:val="none" w:sz="0" w:space="0" w:color="auto"/>
            <w:bottom w:val="none" w:sz="0" w:space="0" w:color="auto"/>
            <w:right w:val="none" w:sz="0" w:space="0" w:color="auto"/>
          </w:divBdr>
          <w:divsChild>
            <w:div w:id="33778512">
              <w:marLeft w:val="0"/>
              <w:marRight w:val="0"/>
              <w:marTop w:val="0"/>
              <w:marBottom w:val="0"/>
              <w:divBdr>
                <w:top w:val="none" w:sz="0" w:space="0" w:color="auto"/>
                <w:left w:val="none" w:sz="0" w:space="0" w:color="auto"/>
                <w:bottom w:val="none" w:sz="0" w:space="0" w:color="auto"/>
                <w:right w:val="none" w:sz="0" w:space="0" w:color="auto"/>
              </w:divBdr>
            </w:div>
          </w:divsChild>
        </w:div>
        <w:div w:id="205260586">
          <w:marLeft w:val="0"/>
          <w:marRight w:val="0"/>
          <w:marTop w:val="0"/>
          <w:marBottom w:val="0"/>
          <w:divBdr>
            <w:top w:val="none" w:sz="0" w:space="0" w:color="auto"/>
            <w:left w:val="none" w:sz="0" w:space="0" w:color="auto"/>
            <w:bottom w:val="none" w:sz="0" w:space="0" w:color="auto"/>
            <w:right w:val="none" w:sz="0" w:space="0" w:color="auto"/>
          </w:divBdr>
        </w:div>
        <w:div w:id="205262264">
          <w:marLeft w:val="0"/>
          <w:marRight w:val="0"/>
          <w:marTop w:val="0"/>
          <w:marBottom w:val="0"/>
          <w:divBdr>
            <w:top w:val="none" w:sz="0" w:space="0" w:color="auto"/>
            <w:left w:val="none" w:sz="0" w:space="0" w:color="auto"/>
            <w:bottom w:val="none" w:sz="0" w:space="0" w:color="auto"/>
            <w:right w:val="none" w:sz="0" w:space="0" w:color="auto"/>
          </w:divBdr>
        </w:div>
        <w:div w:id="205263786">
          <w:marLeft w:val="0"/>
          <w:marRight w:val="0"/>
          <w:marTop w:val="0"/>
          <w:marBottom w:val="0"/>
          <w:divBdr>
            <w:top w:val="none" w:sz="0" w:space="0" w:color="auto"/>
            <w:left w:val="none" w:sz="0" w:space="0" w:color="auto"/>
            <w:bottom w:val="none" w:sz="0" w:space="0" w:color="auto"/>
            <w:right w:val="none" w:sz="0" w:space="0" w:color="auto"/>
          </w:divBdr>
        </w:div>
        <w:div w:id="205334026">
          <w:marLeft w:val="0"/>
          <w:marRight w:val="0"/>
          <w:marTop w:val="0"/>
          <w:marBottom w:val="0"/>
          <w:divBdr>
            <w:top w:val="none" w:sz="0" w:space="0" w:color="auto"/>
            <w:left w:val="none" w:sz="0" w:space="0" w:color="auto"/>
            <w:bottom w:val="none" w:sz="0" w:space="0" w:color="auto"/>
            <w:right w:val="none" w:sz="0" w:space="0" w:color="auto"/>
          </w:divBdr>
        </w:div>
        <w:div w:id="205336477">
          <w:marLeft w:val="0"/>
          <w:marRight w:val="0"/>
          <w:marTop w:val="0"/>
          <w:marBottom w:val="0"/>
          <w:divBdr>
            <w:top w:val="none" w:sz="0" w:space="0" w:color="auto"/>
            <w:left w:val="none" w:sz="0" w:space="0" w:color="auto"/>
            <w:bottom w:val="none" w:sz="0" w:space="0" w:color="auto"/>
            <w:right w:val="none" w:sz="0" w:space="0" w:color="auto"/>
          </w:divBdr>
        </w:div>
        <w:div w:id="205341203">
          <w:marLeft w:val="0"/>
          <w:marRight w:val="0"/>
          <w:marTop w:val="0"/>
          <w:marBottom w:val="0"/>
          <w:divBdr>
            <w:top w:val="none" w:sz="0" w:space="0" w:color="auto"/>
            <w:left w:val="none" w:sz="0" w:space="0" w:color="auto"/>
            <w:bottom w:val="none" w:sz="0" w:space="0" w:color="auto"/>
            <w:right w:val="none" w:sz="0" w:space="0" w:color="auto"/>
          </w:divBdr>
        </w:div>
        <w:div w:id="205407642">
          <w:marLeft w:val="0"/>
          <w:marRight w:val="0"/>
          <w:marTop w:val="0"/>
          <w:marBottom w:val="0"/>
          <w:divBdr>
            <w:top w:val="none" w:sz="0" w:space="0" w:color="auto"/>
            <w:left w:val="none" w:sz="0" w:space="0" w:color="auto"/>
            <w:bottom w:val="none" w:sz="0" w:space="0" w:color="auto"/>
            <w:right w:val="none" w:sz="0" w:space="0" w:color="auto"/>
          </w:divBdr>
        </w:div>
        <w:div w:id="205408077">
          <w:marLeft w:val="0"/>
          <w:marRight w:val="0"/>
          <w:marTop w:val="0"/>
          <w:marBottom w:val="0"/>
          <w:divBdr>
            <w:top w:val="none" w:sz="0" w:space="0" w:color="auto"/>
            <w:left w:val="none" w:sz="0" w:space="0" w:color="auto"/>
            <w:bottom w:val="none" w:sz="0" w:space="0" w:color="auto"/>
            <w:right w:val="none" w:sz="0" w:space="0" w:color="auto"/>
          </w:divBdr>
        </w:div>
        <w:div w:id="205410923">
          <w:marLeft w:val="0"/>
          <w:marRight w:val="0"/>
          <w:marTop w:val="0"/>
          <w:marBottom w:val="0"/>
          <w:divBdr>
            <w:top w:val="none" w:sz="0" w:space="0" w:color="auto"/>
            <w:left w:val="none" w:sz="0" w:space="0" w:color="auto"/>
            <w:bottom w:val="none" w:sz="0" w:space="0" w:color="auto"/>
            <w:right w:val="none" w:sz="0" w:space="0" w:color="auto"/>
          </w:divBdr>
        </w:div>
        <w:div w:id="205413929">
          <w:marLeft w:val="0"/>
          <w:marRight w:val="0"/>
          <w:marTop w:val="0"/>
          <w:marBottom w:val="0"/>
          <w:divBdr>
            <w:top w:val="none" w:sz="0" w:space="0" w:color="auto"/>
            <w:left w:val="none" w:sz="0" w:space="0" w:color="auto"/>
            <w:bottom w:val="none" w:sz="0" w:space="0" w:color="auto"/>
            <w:right w:val="none" w:sz="0" w:space="0" w:color="auto"/>
          </w:divBdr>
        </w:div>
        <w:div w:id="205415662">
          <w:marLeft w:val="0"/>
          <w:marRight w:val="0"/>
          <w:marTop w:val="0"/>
          <w:marBottom w:val="0"/>
          <w:divBdr>
            <w:top w:val="none" w:sz="0" w:space="0" w:color="auto"/>
            <w:left w:val="none" w:sz="0" w:space="0" w:color="auto"/>
            <w:bottom w:val="none" w:sz="0" w:space="0" w:color="auto"/>
            <w:right w:val="none" w:sz="0" w:space="0" w:color="auto"/>
          </w:divBdr>
        </w:div>
        <w:div w:id="205456257">
          <w:marLeft w:val="0"/>
          <w:marRight w:val="0"/>
          <w:marTop w:val="0"/>
          <w:marBottom w:val="0"/>
          <w:divBdr>
            <w:top w:val="none" w:sz="0" w:space="0" w:color="auto"/>
            <w:left w:val="none" w:sz="0" w:space="0" w:color="auto"/>
            <w:bottom w:val="none" w:sz="0" w:space="0" w:color="auto"/>
            <w:right w:val="none" w:sz="0" w:space="0" w:color="auto"/>
          </w:divBdr>
        </w:div>
        <w:div w:id="205457115">
          <w:marLeft w:val="0"/>
          <w:marRight w:val="0"/>
          <w:marTop w:val="0"/>
          <w:marBottom w:val="0"/>
          <w:divBdr>
            <w:top w:val="none" w:sz="0" w:space="0" w:color="auto"/>
            <w:left w:val="none" w:sz="0" w:space="0" w:color="auto"/>
            <w:bottom w:val="none" w:sz="0" w:space="0" w:color="auto"/>
            <w:right w:val="none" w:sz="0" w:space="0" w:color="auto"/>
          </w:divBdr>
          <w:divsChild>
            <w:div w:id="118451194">
              <w:marLeft w:val="0"/>
              <w:marRight w:val="0"/>
              <w:marTop w:val="0"/>
              <w:marBottom w:val="0"/>
              <w:divBdr>
                <w:top w:val="none" w:sz="0" w:space="0" w:color="auto"/>
                <w:left w:val="none" w:sz="0" w:space="0" w:color="auto"/>
                <w:bottom w:val="none" w:sz="0" w:space="0" w:color="auto"/>
                <w:right w:val="none" w:sz="0" w:space="0" w:color="auto"/>
              </w:divBdr>
            </w:div>
          </w:divsChild>
        </w:div>
        <w:div w:id="205459122">
          <w:marLeft w:val="0"/>
          <w:marRight w:val="0"/>
          <w:marTop w:val="0"/>
          <w:marBottom w:val="0"/>
          <w:divBdr>
            <w:top w:val="none" w:sz="0" w:space="0" w:color="auto"/>
            <w:left w:val="none" w:sz="0" w:space="0" w:color="auto"/>
            <w:bottom w:val="none" w:sz="0" w:space="0" w:color="auto"/>
            <w:right w:val="none" w:sz="0" w:space="0" w:color="auto"/>
          </w:divBdr>
        </w:div>
        <w:div w:id="205484420">
          <w:marLeft w:val="0"/>
          <w:marRight w:val="0"/>
          <w:marTop w:val="0"/>
          <w:marBottom w:val="0"/>
          <w:divBdr>
            <w:top w:val="none" w:sz="0" w:space="0" w:color="auto"/>
            <w:left w:val="none" w:sz="0" w:space="0" w:color="auto"/>
            <w:bottom w:val="none" w:sz="0" w:space="0" w:color="auto"/>
            <w:right w:val="none" w:sz="0" w:space="0" w:color="auto"/>
          </w:divBdr>
          <w:divsChild>
            <w:div w:id="257100874">
              <w:marLeft w:val="0"/>
              <w:marRight w:val="0"/>
              <w:marTop w:val="0"/>
              <w:marBottom w:val="0"/>
              <w:divBdr>
                <w:top w:val="none" w:sz="0" w:space="0" w:color="auto"/>
                <w:left w:val="none" w:sz="0" w:space="0" w:color="auto"/>
                <w:bottom w:val="none" w:sz="0" w:space="0" w:color="auto"/>
                <w:right w:val="none" w:sz="0" w:space="0" w:color="auto"/>
              </w:divBdr>
            </w:div>
          </w:divsChild>
        </w:div>
        <w:div w:id="205488029">
          <w:marLeft w:val="0"/>
          <w:marRight w:val="0"/>
          <w:marTop w:val="0"/>
          <w:marBottom w:val="0"/>
          <w:divBdr>
            <w:top w:val="none" w:sz="0" w:space="0" w:color="auto"/>
            <w:left w:val="none" w:sz="0" w:space="0" w:color="auto"/>
            <w:bottom w:val="none" w:sz="0" w:space="0" w:color="auto"/>
            <w:right w:val="none" w:sz="0" w:space="0" w:color="auto"/>
          </w:divBdr>
        </w:div>
        <w:div w:id="205529796">
          <w:marLeft w:val="0"/>
          <w:marRight w:val="0"/>
          <w:marTop w:val="0"/>
          <w:marBottom w:val="300"/>
          <w:divBdr>
            <w:top w:val="single" w:sz="6" w:space="15" w:color="EDEDED"/>
            <w:left w:val="single" w:sz="6" w:space="15" w:color="EDEDED"/>
            <w:bottom w:val="single" w:sz="6" w:space="15" w:color="EDEDED"/>
            <w:right w:val="single" w:sz="6" w:space="15" w:color="EDEDED"/>
          </w:divBdr>
        </w:div>
        <w:div w:id="205602581">
          <w:marLeft w:val="0"/>
          <w:marRight w:val="0"/>
          <w:marTop w:val="0"/>
          <w:marBottom w:val="0"/>
          <w:divBdr>
            <w:top w:val="none" w:sz="0" w:space="0" w:color="auto"/>
            <w:left w:val="none" w:sz="0" w:space="0" w:color="auto"/>
            <w:bottom w:val="none" w:sz="0" w:space="0" w:color="auto"/>
            <w:right w:val="none" w:sz="0" w:space="0" w:color="auto"/>
          </w:divBdr>
          <w:divsChild>
            <w:div w:id="365445462">
              <w:marLeft w:val="0"/>
              <w:marRight w:val="0"/>
              <w:marTop w:val="0"/>
              <w:marBottom w:val="0"/>
              <w:divBdr>
                <w:top w:val="none" w:sz="0" w:space="0" w:color="auto"/>
                <w:left w:val="none" w:sz="0" w:space="0" w:color="auto"/>
                <w:bottom w:val="none" w:sz="0" w:space="0" w:color="auto"/>
                <w:right w:val="none" w:sz="0" w:space="0" w:color="auto"/>
              </w:divBdr>
            </w:div>
          </w:divsChild>
        </w:div>
        <w:div w:id="205602735">
          <w:marLeft w:val="0"/>
          <w:marRight w:val="0"/>
          <w:marTop w:val="300"/>
          <w:marBottom w:val="0"/>
          <w:divBdr>
            <w:top w:val="none" w:sz="0" w:space="0" w:color="auto"/>
            <w:left w:val="none" w:sz="0" w:space="0" w:color="auto"/>
            <w:bottom w:val="none" w:sz="0" w:space="0" w:color="auto"/>
            <w:right w:val="none" w:sz="0" w:space="0" w:color="auto"/>
          </w:divBdr>
        </w:div>
        <w:div w:id="205607112">
          <w:marLeft w:val="0"/>
          <w:marRight w:val="0"/>
          <w:marTop w:val="0"/>
          <w:marBottom w:val="300"/>
          <w:divBdr>
            <w:top w:val="single" w:sz="6" w:space="15" w:color="EDEDED"/>
            <w:left w:val="single" w:sz="6" w:space="15" w:color="EDEDED"/>
            <w:bottom w:val="single" w:sz="6" w:space="15" w:color="EDEDED"/>
            <w:right w:val="single" w:sz="6" w:space="15" w:color="EDEDED"/>
          </w:divBdr>
        </w:div>
        <w:div w:id="205609419">
          <w:marLeft w:val="0"/>
          <w:marRight w:val="0"/>
          <w:marTop w:val="0"/>
          <w:marBottom w:val="0"/>
          <w:divBdr>
            <w:top w:val="none" w:sz="0" w:space="0" w:color="auto"/>
            <w:left w:val="none" w:sz="0" w:space="0" w:color="auto"/>
            <w:bottom w:val="none" w:sz="0" w:space="0" w:color="auto"/>
            <w:right w:val="none" w:sz="0" w:space="0" w:color="auto"/>
          </w:divBdr>
        </w:div>
        <w:div w:id="205683581">
          <w:marLeft w:val="0"/>
          <w:marRight w:val="0"/>
          <w:marTop w:val="0"/>
          <w:marBottom w:val="0"/>
          <w:divBdr>
            <w:top w:val="none" w:sz="0" w:space="0" w:color="auto"/>
            <w:left w:val="none" w:sz="0" w:space="0" w:color="auto"/>
            <w:bottom w:val="none" w:sz="0" w:space="0" w:color="auto"/>
            <w:right w:val="none" w:sz="0" w:space="0" w:color="auto"/>
          </w:divBdr>
        </w:div>
        <w:div w:id="205719996">
          <w:marLeft w:val="0"/>
          <w:marRight w:val="0"/>
          <w:marTop w:val="0"/>
          <w:marBottom w:val="0"/>
          <w:divBdr>
            <w:top w:val="none" w:sz="0" w:space="0" w:color="auto"/>
            <w:left w:val="none" w:sz="0" w:space="0" w:color="auto"/>
            <w:bottom w:val="none" w:sz="0" w:space="0" w:color="auto"/>
            <w:right w:val="none" w:sz="0" w:space="0" w:color="auto"/>
          </w:divBdr>
        </w:div>
        <w:div w:id="205724366">
          <w:marLeft w:val="0"/>
          <w:marRight w:val="0"/>
          <w:marTop w:val="0"/>
          <w:marBottom w:val="0"/>
          <w:divBdr>
            <w:top w:val="none" w:sz="0" w:space="0" w:color="auto"/>
            <w:left w:val="none" w:sz="0" w:space="0" w:color="auto"/>
            <w:bottom w:val="none" w:sz="0" w:space="0" w:color="auto"/>
            <w:right w:val="none" w:sz="0" w:space="0" w:color="auto"/>
          </w:divBdr>
          <w:divsChild>
            <w:div w:id="407269774">
              <w:marLeft w:val="0"/>
              <w:marRight w:val="0"/>
              <w:marTop w:val="0"/>
              <w:marBottom w:val="0"/>
              <w:divBdr>
                <w:top w:val="none" w:sz="0" w:space="0" w:color="auto"/>
                <w:left w:val="none" w:sz="0" w:space="0" w:color="auto"/>
                <w:bottom w:val="none" w:sz="0" w:space="0" w:color="auto"/>
                <w:right w:val="none" w:sz="0" w:space="0" w:color="auto"/>
              </w:divBdr>
            </w:div>
          </w:divsChild>
        </w:div>
        <w:div w:id="205726425">
          <w:marLeft w:val="1725"/>
          <w:marRight w:val="1725"/>
          <w:marTop w:val="0"/>
          <w:marBottom w:val="0"/>
          <w:divBdr>
            <w:top w:val="none" w:sz="0" w:space="0" w:color="auto"/>
            <w:left w:val="none" w:sz="0" w:space="0" w:color="auto"/>
            <w:bottom w:val="none" w:sz="0" w:space="0" w:color="auto"/>
            <w:right w:val="none" w:sz="0" w:space="0" w:color="auto"/>
          </w:divBdr>
        </w:div>
        <w:div w:id="205727117">
          <w:marLeft w:val="0"/>
          <w:marRight w:val="0"/>
          <w:marTop w:val="0"/>
          <w:marBottom w:val="0"/>
          <w:divBdr>
            <w:top w:val="none" w:sz="0" w:space="0" w:color="auto"/>
            <w:left w:val="none" w:sz="0" w:space="0" w:color="auto"/>
            <w:bottom w:val="none" w:sz="0" w:space="0" w:color="auto"/>
            <w:right w:val="none" w:sz="0" w:space="0" w:color="auto"/>
          </w:divBdr>
        </w:div>
        <w:div w:id="205795206">
          <w:marLeft w:val="0"/>
          <w:marRight w:val="0"/>
          <w:marTop w:val="0"/>
          <w:marBottom w:val="300"/>
          <w:divBdr>
            <w:top w:val="single" w:sz="6" w:space="15" w:color="EDEDED"/>
            <w:left w:val="single" w:sz="6" w:space="15" w:color="EDEDED"/>
            <w:bottom w:val="single" w:sz="6" w:space="15" w:color="EDEDED"/>
            <w:right w:val="single" w:sz="6" w:space="15" w:color="EDEDED"/>
          </w:divBdr>
        </w:div>
        <w:div w:id="205796280">
          <w:marLeft w:val="0"/>
          <w:marRight w:val="0"/>
          <w:marTop w:val="0"/>
          <w:marBottom w:val="0"/>
          <w:divBdr>
            <w:top w:val="none" w:sz="0" w:space="0" w:color="auto"/>
            <w:left w:val="none" w:sz="0" w:space="0" w:color="auto"/>
            <w:bottom w:val="none" w:sz="0" w:space="0" w:color="auto"/>
            <w:right w:val="none" w:sz="0" w:space="0" w:color="auto"/>
          </w:divBdr>
        </w:div>
        <w:div w:id="205800279">
          <w:marLeft w:val="0"/>
          <w:marRight w:val="0"/>
          <w:marTop w:val="0"/>
          <w:marBottom w:val="300"/>
          <w:divBdr>
            <w:top w:val="single" w:sz="6" w:space="15" w:color="EDEDED"/>
            <w:left w:val="single" w:sz="6" w:space="15" w:color="EDEDED"/>
            <w:bottom w:val="single" w:sz="6" w:space="15" w:color="EDEDED"/>
            <w:right w:val="single" w:sz="6" w:space="15" w:color="EDEDED"/>
          </w:divBdr>
        </w:div>
        <w:div w:id="205801213">
          <w:marLeft w:val="0"/>
          <w:marRight w:val="0"/>
          <w:marTop w:val="0"/>
          <w:marBottom w:val="0"/>
          <w:divBdr>
            <w:top w:val="none" w:sz="0" w:space="0" w:color="auto"/>
            <w:left w:val="none" w:sz="0" w:space="0" w:color="auto"/>
            <w:bottom w:val="none" w:sz="0" w:space="0" w:color="auto"/>
            <w:right w:val="none" w:sz="0" w:space="0" w:color="auto"/>
          </w:divBdr>
        </w:div>
        <w:div w:id="205802705">
          <w:marLeft w:val="0"/>
          <w:marRight w:val="0"/>
          <w:marTop w:val="0"/>
          <w:marBottom w:val="0"/>
          <w:divBdr>
            <w:top w:val="none" w:sz="0" w:space="0" w:color="auto"/>
            <w:left w:val="none" w:sz="0" w:space="0" w:color="auto"/>
            <w:bottom w:val="none" w:sz="0" w:space="0" w:color="auto"/>
            <w:right w:val="none" w:sz="0" w:space="0" w:color="auto"/>
          </w:divBdr>
        </w:div>
        <w:div w:id="205869534">
          <w:marLeft w:val="0"/>
          <w:marRight w:val="0"/>
          <w:marTop w:val="0"/>
          <w:marBottom w:val="0"/>
          <w:divBdr>
            <w:top w:val="none" w:sz="0" w:space="0" w:color="auto"/>
            <w:left w:val="none" w:sz="0" w:space="0" w:color="auto"/>
            <w:bottom w:val="none" w:sz="0" w:space="0" w:color="auto"/>
            <w:right w:val="none" w:sz="0" w:space="0" w:color="auto"/>
          </w:divBdr>
        </w:div>
        <w:div w:id="205870147">
          <w:marLeft w:val="0"/>
          <w:marRight w:val="0"/>
          <w:marTop w:val="0"/>
          <w:marBottom w:val="0"/>
          <w:divBdr>
            <w:top w:val="none" w:sz="0" w:space="0" w:color="auto"/>
            <w:left w:val="none" w:sz="0" w:space="0" w:color="auto"/>
            <w:bottom w:val="none" w:sz="0" w:space="0" w:color="auto"/>
            <w:right w:val="none" w:sz="0" w:space="0" w:color="auto"/>
          </w:divBdr>
        </w:div>
        <w:div w:id="205870529">
          <w:marLeft w:val="0"/>
          <w:marRight w:val="0"/>
          <w:marTop w:val="0"/>
          <w:marBottom w:val="0"/>
          <w:divBdr>
            <w:top w:val="none" w:sz="0" w:space="0" w:color="auto"/>
            <w:left w:val="none" w:sz="0" w:space="0" w:color="auto"/>
            <w:bottom w:val="none" w:sz="0" w:space="0" w:color="auto"/>
            <w:right w:val="none" w:sz="0" w:space="0" w:color="auto"/>
          </w:divBdr>
          <w:divsChild>
            <w:div w:id="3117156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5878132">
          <w:marLeft w:val="0"/>
          <w:marRight w:val="0"/>
          <w:marTop w:val="0"/>
          <w:marBottom w:val="0"/>
          <w:divBdr>
            <w:top w:val="none" w:sz="0" w:space="0" w:color="auto"/>
            <w:left w:val="none" w:sz="0" w:space="0" w:color="auto"/>
            <w:bottom w:val="none" w:sz="0" w:space="0" w:color="auto"/>
            <w:right w:val="none" w:sz="0" w:space="0" w:color="auto"/>
          </w:divBdr>
        </w:div>
        <w:div w:id="205879035">
          <w:marLeft w:val="0"/>
          <w:marRight w:val="0"/>
          <w:marTop w:val="0"/>
          <w:marBottom w:val="0"/>
          <w:divBdr>
            <w:top w:val="none" w:sz="0" w:space="0" w:color="auto"/>
            <w:left w:val="none" w:sz="0" w:space="0" w:color="auto"/>
            <w:bottom w:val="none" w:sz="0" w:space="0" w:color="auto"/>
            <w:right w:val="none" w:sz="0" w:space="0" w:color="auto"/>
          </w:divBdr>
          <w:divsChild>
            <w:div w:id="353457101">
              <w:marLeft w:val="0"/>
              <w:marRight w:val="0"/>
              <w:marTop w:val="0"/>
              <w:marBottom w:val="0"/>
              <w:divBdr>
                <w:top w:val="none" w:sz="0" w:space="0" w:color="auto"/>
                <w:left w:val="none" w:sz="0" w:space="0" w:color="auto"/>
                <w:bottom w:val="none" w:sz="0" w:space="0" w:color="auto"/>
                <w:right w:val="none" w:sz="0" w:space="0" w:color="auto"/>
              </w:divBdr>
            </w:div>
          </w:divsChild>
        </w:div>
        <w:div w:id="205916741">
          <w:marLeft w:val="0"/>
          <w:marRight w:val="0"/>
          <w:marTop w:val="0"/>
          <w:marBottom w:val="300"/>
          <w:divBdr>
            <w:top w:val="single" w:sz="6" w:space="15" w:color="EDEDED"/>
            <w:left w:val="single" w:sz="6" w:space="15" w:color="EDEDED"/>
            <w:bottom w:val="single" w:sz="6" w:space="15" w:color="EDEDED"/>
            <w:right w:val="single" w:sz="6" w:space="15" w:color="EDEDED"/>
          </w:divBdr>
        </w:div>
        <w:div w:id="205918398">
          <w:marLeft w:val="0"/>
          <w:marRight w:val="0"/>
          <w:marTop w:val="300"/>
          <w:marBottom w:val="0"/>
          <w:divBdr>
            <w:top w:val="none" w:sz="0" w:space="0" w:color="auto"/>
            <w:left w:val="none" w:sz="0" w:space="0" w:color="auto"/>
            <w:bottom w:val="none" w:sz="0" w:space="0" w:color="auto"/>
            <w:right w:val="none" w:sz="0" w:space="0" w:color="auto"/>
          </w:divBdr>
        </w:div>
        <w:div w:id="205918679">
          <w:marLeft w:val="0"/>
          <w:marRight w:val="0"/>
          <w:marTop w:val="0"/>
          <w:marBottom w:val="0"/>
          <w:divBdr>
            <w:top w:val="none" w:sz="0" w:space="0" w:color="auto"/>
            <w:left w:val="none" w:sz="0" w:space="0" w:color="auto"/>
            <w:bottom w:val="none" w:sz="0" w:space="0" w:color="auto"/>
            <w:right w:val="none" w:sz="0" w:space="0" w:color="auto"/>
          </w:divBdr>
        </w:div>
        <w:div w:id="205919572">
          <w:marLeft w:val="0"/>
          <w:marRight w:val="0"/>
          <w:marTop w:val="0"/>
          <w:marBottom w:val="0"/>
          <w:divBdr>
            <w:top w:val="none" w:sz="0" w:space="0" w:color="auto"/>
            <w:left w:val="none" w:sz="0" w:space="0" w:color="auto"/>
            <w:bottom w:val="none" w:sz="0" w:space="0" w:color="auto"/>
            <w:right w:val="none" w:sz="0" w:space="0" w:color="auto"/>
          </w:divBdr>
        </w:div>
        <w:div w:id="205920707">
          <w:marLeft w:val="0"/>
          <w:marRight w:val="0"/>
          <w:marTop w:val="0"/>
          <w:marBottom w:val="0"/>
          <w:divBdr>
            <w:top w:val="none" w:sz="0" w:space="0" w:color="auto"/>
            <w:left w:val="none" w:sz="0" w:space="0" w:color="auto"/>
            <w:bottom w:val="none" w:sz="0" w:space="0" w:color="auto"/>
            <w:right w:val="none" w:sz="0" w:space="0" w:color="auto"/>
          </w:divBdr>
        </w:div>
        <w:div w:id="205921718">
          <w:marLeft w:val="0"/>
          <w:marRight w:val="0"/>
          <w:marTop w:val="0"/>
          <w:marBottom w:val="0"/>
          <w:divBdr>
            <w:top w:val="none" w:sz="0" w:space="0" w:color="auto"/>
            <w:left w:val="none" w:sz="0" w:space="0" w:color="auto"/>
            <w:bottom w:val="none" w:sz="0" w:space="0" w:color="auto"/>
            <w:right w:val="none" w:sz="0" w:space="0" w:color="auto"/>
          </w:divBdr>
        </w:div>
        <w:div w:id="205921822">
          <w:marLeft w:val="0"/>
          <w:marRight w:val="0"/>
          <w:marTop w:val="0"/>
          <w:marBottom w:val="0"/>
          <w:divBdr>
            <w:top w:val="none" w:sz="0" w:space="0" w:color="auto"/>
            <w:left w:val="none" w:sz="0" w:space="0" w:color="auto"/>
            <w:bottom w:val="none" w:sz="0" w:space="0" w:color="auto"/>
            <w:right w:val="none" w:sz="0" w:space="0" w:color="auto"/>
          </w:divBdr>
        </w:div>
        <w:div w:id="205992596">
          <w:marLeft w:val="0"/>
          <w:marRight w:val="0"/>
          <w:marTop w:val="0"/>
          <w:marBottom w:val="0"/>
          <w:divBdr>
            <w:top w:val="none" w:sz="0" w:space="0" w:color="auto"/>
            <w:left w:val="none" w:sz="0" w:space="0" w:color="auto"/>
            <w:bottom w:val="none" w:sz="0" w:space="0" w:color="auto"/>
            <w:right w:val="none" w:sz="0" w:space="0" w:color="auto"/>
          </w:divBdr>
        </w:div>
        <w:div w:id="206063175">
          <w:marLeft w:val="0"/>
          <w:marRight w:val="0"/>
          <w:marTop w:val="0"/>
          <w:marBottom w:val="0"/>
          <w:divBdr>
            <w:top w:val="none" w:sz="0" w:space="0" w:color="auto"/>
            <w:left w:val="none" w:sz="0" w:space="0" w:color="auto"/>
            <w:bottom w:val="none" w:sz="0" w:space="0" w:color="auto"/>
            <w:right w:val="none" w:sz="0" w:space="0" w:color="auto"/>
          </w:divBdr>
        </w:div>
        <w:div w:id="206111963">
          <w:marLeft w:val="0"/>
          <w:marRight w:val="0"/>
          <w:marTop w:val="0"/>
          <w:marBottom w:val="0"/>
          <w:divBdr>
            <w:top w:val="none" w:sz="0" w:space="0" w:color="auto"/>
            <w:left w:val="none" w:sz="0" w:space="0" w:color="auto"/>
            <w:bottom w:val="none" w:sz="0" w:space="0" w:color="auto"/>
            <w:right w:val="none" w:sz="0" w:space="0" w:color="auto"/>
          </w:divBdr>
        </w:div>
        <w:div w:id="206112161">
          <w:marLeft w:val="0"/>
          <w:marRight w:val="0"/>
          <w:marTop w:val="0"/>
          <w:marBottom w:val="300"/>
          <w:divBdr>
            <w:top w:val="single" w:sz="6" w:space="15" w:color="EDEDED"/>
            <w:left w:val="single" w:sz="6" w:space="15" w:color="EDEDED"/>
            <w:bottom w:val="single" w:sz="6" w:space="15" w:color="EDEDED"/>
            <w:right w:val="single" w:sz="6" w:space="15" w:color="EDEDED"/>
          </w:divBdr>
        </w:div>
        <w:div w:id="206138936">
          <w:marLeft w:val="0"/>
          <w:marRight w:val="0"/>
          <w:marTop w:val="0"/>
          <w:marBottom w:val="0"/>
          <w:divBdr>
            <w:top w:val="none" w:sz="0" w:space="0" w:color="auto"/>
            <w:left w:val="none" w:sz="0" w:space="0" w:color="auto"/>
            <w:bottom w:val="none" w:sz="0" w:space="0" w:color="auto"/>
            <w:right w:val="none" w:sz="0" w:space="0" w:color="auto"/>
          </w:divBdr>
          <w:divsChild>
            <w:div w:id="367335132">
              <w:marLeft w:val="0"/>
              <w:marRight w:val="0"/>
              <w:marTop w:val="0"/>
              <w:marBottom w:val="0"/>
              <w:divBdr>
                <w:top w:val="none" w:sz="0" w:space="0" w:color="auto"/>
                <w:left w:val="none" w:sz="0" w:space="0" w:color="auto"/>
                <w:bottom w:val="none" w:sz="0" w:space="0" w:color="auto"/>
                <w:right w:val="none" w:sz="0" w:space="0" w:color="auto"/>
              </w:divBdr>
            </w:div>
          </w:divsChild>
        </w:div>
        <w:div w:id="206141299">
          <w:marLeft w:val="0"/>
          <w:marRight w:val="0"/>
          <w:marTop w:val="0"/>
          <w:marBottom w:val="0"/>
          <w:divBdr>
            <w:top w:val="none" w:sz="0" w:space="0" w:color="auto"/>
            <w:left w:val="none" w:sz="0" w:space="0" w:color="auto"/>
            <w:bottom w:val="none" w:sz="0" w:space="0" w:color="auto"/>
            <w:right w:val="none" w:sz="0" w:space="0" w:color="auto"/>
          </w:divBdr>
        </w:div>
        <w:div w:id="206181823">
          <w:marLeft w:val="0"/>
          <w:marRight w:val="0"/>
          <w:marTop w:val="0"/>
          <w:marBottom w:val="0"/>
          <w:divBdr>
            <w:top w:val="none" w:sz="0" w:space="0" w:color="auto"/>
            <w:left w:val="none" w:sz="0" w:space="0" w:color="auto"/>
            <w:bottom w:val="none" w:sz="0" w:space="0" w:color="auto"/>
            <w:right w:val="none" w:sz="0" w:space="0" w:color="auto"/>
          </w:divBdr>
          <w:divsChild>
            <w:div w:id="83767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6184068">
          <w:marLeft w:val="0"/>
          <w:marRight w:val="0"/>
          <w:marTop w:val="0"/>
          <w:marBottom w:val="0"/>
          <w:divBdr>
            <w:top w:val="none" w:sz="0" w:space="0" w:color="auto"/>
            <w:left w:val="none" w:sz="0" w:space="0" w:color="auto"/>
            <w:bottom w:val="none" w:sz="0" w:space="0" w:color="auto"/>
            <w:right w:val="none" w:sz="0" w:space="0" w:color="auto"/>
          </w:divBdr>
        </w:div>
        <w:div w:id="206184532">
          <w:marLeft w:val="0"/>
          <w:marRight w:val="0"/>
          <w:marTop w:val="0"/>
          <w:marBottom w:val="0"/>
          <w:divBdr>
            <w:top w:val="none" w:sz="0" w:space="0" w:color="auto"/>
            <w:left w:val="none" w:sz="0" w:space="0" w:color="auto"/>
            <w:bottom w:val="none" w:sz="0" w:space="0" w:color="auto"/>
            <w:right w:val="none" w:sz="0" w:space="0" w:color="auto"/>
          </w:divBdr>
        </w:div>
        <w:div w:id="206184608">
          <w:marLeft w:val="0"/>
          <w:marRight w:val="0"/>
          <w:marTop w:val="0"/>
          <w:marBottom w:val="300"/>
          <w:divBdr>
            <w:top w:val="single" w:sz="6" w:space="15" w:color="EDEDED"/>
            <w:left w:val="single" w:sz="6" w:space="15" w:color="EDEDED"/>
            <w:bottom w:val="single" w:sz="6" w:space="15" w:color="EDEDED"/>
            <w:right w:val="single" w:sz="6" w:space="15" w:color="EDEDED"/>
          </w:divBdr>
        </w:div>
        <w:div w:id="206185358">
          <w:marLeft w:val="0"/>
          <w:marRight w:val="0"/>
          <w:marTop w:val="0"/>
          <w:marBottom w:val="0"/>
          <w:divBdr>
            <w:top w:val="none" w:sz="0" w:space="0" w:color="auto"/>
            <w:left w:val="none" w:sz="0" w:space="0" w:color="auto"/>
            <w:bottom w:val="none" w:sz="0" w:space="0" w:color="auto"/>
            <w:right w:val="none" w:sz="0" w:space="0" w:color="auto"/>
          </w:divBdr>
        </w:div>
        <w:div w:id="206188569">
          <w:marLeft w:val="0"/>
          <w:marRight w:val="0"/>
          <w:marTop w:val="0"/>
          <w:marBottom w:val="300"/>
          <w:divBdr>
            <w:top w:val="single" w:sz="6" w:space="15" w:color="EDEDED"/>
            <w:left w:val="single" w:sz="6" w:space="15" w:color="EDEDED"/>
            <w:bottom w:val="single" w:sz="6" w:space="15" w:color="EDEDED"/>
            <w:right w:val="single" w:sz="6" w:space="15" w:color="EDEDED"/>
          </w:divBdr>
        </w:div>
        <w:div w:id="206190071">
          <w:marLeft w:val="0"/>
          <w:marRight w:val="0"/>
          <w:marTop w:val="0"/>
          <w:marBottom w:val="0"/>
          <w:divBdr>
            <w:top w:val="none" w:sz="0" w:space="0" w:color="auto"/>
            <w:left w:val="none" w:sz="0" w:space="0" w:color="auto"/>
            <w:bottom w:val="none" w:sz="0" w:space="0" w:color="auto"/>
            <w:right w:val="none" w:sz="0" w:space="0" w:color="auto"/>
          </w:divBdr>
          <w:divsChild>
            <w:div w:id="287594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6257588">
          <w:marLeft w:val="0"/>
          <w:marRight w:val="0"/>
          <w:marTop w:val="0"/>
          <w:marBottom w:val="0"/>
          <w:divBdr>
            <w:top w:val="none" w:sz="0" w:space="0" w:color="auto"/>
            <w:left w:val="none" w:sz="0" w:space="0" w:color="auto"/>
            <w:bottom w:val="none" w:sz="0" w:space="0" w:color="auto"/>
            <w:right w:val="none" w:sz="0" w:space="0" w:color="auto"/>
          </w:divBdr>
        </w:div>
        <w:div w:id="206257844">
          <w:marLeft w:val="0"/>
          <w:marRight w:val="0"/>
          <w:marTop w:val="0"/>
          <w:marBottom w:val="0"/>
          <w:divBdr>
            <w:top w:val="none" w:sz="0" w:space="0" w:color="auto"/>
            <w:left w:val="none" w:sz="0" w:space="0" w:color="auto"/>
            <w:bottom w:val="none" w:sz="0" w:space="0" w:color="auto"/>
            <w:right w:val="none" w:sz="0" w:space="0" w:color="auto"/>
          </w:divBdr>
        </w:div>
        <w:div w:id="206259119">
          <w:marLeft w:val="0"/>
          <w:marRight w:val="0"/>
          <w:marTop w:val="300"/>
          <w:marBottom w:val="0"/>
          <w:divBdr>
            <w:top w:val="none" w:sz="0" w:space="0" w:color="auto"/>
            <w:left w:val="none" w:sz="0" w:space="0" w:color="auto"/>
            <w:bottom w:val="none" w:sz="0" w:space="0" w:color="auto"/>
            <w:right w:val="none" w:sz="0" w:space="0" w:color="auto"/>
          </w:divBdr>
        </w:div>
        <w:div w:id="206265572">
          <w:marLeft w:val="0"/>
          <w:marRight w:val="0"/>
          <w:marTop w:val="300"/>
          <w:marBottom w:val="0"/>
          <w:divBdr>
            <w:top w:val="none" w:sz="0" w:space="0" w:color="auto"/>
            <w:left w:val="none" w:sz="0" w:space="0" w:color="auto"/>
            <w:bottom w:val="none" w:sz="0" w:space="0" w:color="auto"/>
            <w:right w:val="none" w:sz="0" w:space="0" w:color="auto"/>
          </w:divBdr>
          <w:divsChild>
            <w:div w:id="307979315">
              <w:marLeft w:val="0"/>
              <w:marRight w:val="0"/>
              <w:marTop w:val="0"/>
              <w:marBottom w:val="0"/>
              <w:divBdr>
                <w:top w:val="none" w:sz="0" w:space="0" w:color="auto"/>
                <w:left w:val="none" w:sz="0" w:space="0" w:color="auto"/>
                <w:bottom w:val="none" w:sz="0" w:space="0" w:color="auto"/>
                <w:right w:val="none" w:sz="0" w:space="0" w:color="auto"/>
              </w:divBdr>
            </w:div>
          </w:divsChild>
        </w:div>
        <w:div w:id="206265696">
          <w:marLeft w:val="0"/>
          <w:marRight w:val="0"/>
          <w:marTop w:val="0"/>
          <w:marBottom w:val="0"/>
          <w:divBdr>
            <w:top w:val="none" w:sz="0" w:space="0" w:color="auto"/>
            <w:left w:val="none" w:sz="0" w:space="0" w:color="auto"/>
            <w:bottom w:val="none" w:sz="0" w:space="0" w:color="auto"/>
            <w:right w:val="none" w:sz="0" w:space="0" w:color="auto"/>
          </w:divBdr>
        </w:div>
        <w:div w:id="206308344">
          <w:marLeft w:val="0"/>
          <w:marRight w:val="0"/>
          <w:marTop w:val="0"/>
          <w:marBottom w:val="0"/>
          <w:divBdr>
            <w:top w:val="none" w:sz="0" w:space="0" w:color="auto"/>
            <w:left w:val="none" w:sz="0" w:space="0" w:color="auto"/>
            <w:bottom w:val="none" w:sz="0" w:space="0" w:color="auto"/>
            <w:right w:val="none" w:sz="0" w:space="0" w:color="auto"/>
          </w:divBdr>
        </w:div>
        <w:div w:id="206331980">
          <w:marLeft w:val="0"/>
          <w:marRight w:val="0"/>
          <w:marTop w:val="0"/>
          <w:marBottom w:val="300"/>
          <w:divBdr>
            <w:top w:val="single" w:sz="6" w:space="15" w:color="EDEDED"/>
            <w:left w:val="single" w:sz="6" w:space="15" w:color="EDEDED"/>
            <w:bottom w:val="single" w:sz="6" w:space="15" w:color="EDEDED"/>
            <w:right w:val="single" w:sz="6" w:space="15" w:color="EDEDED"/>
          </w:divBdr>
        </w:div>
        <w:div w:id="206332586">
          <w:marLeft w:val="0"/>
          <w:marRight w:val="0"/>
          <w:marTop w:val="0"/>
          <w:marBottom w:val="0"/>
          <w:divBdr>
            <w:top w:val="none" w:sz="0" w:space="0" w:color="auto"/>
            <w:left w:val="none" w:sz="0" w:space="0" w:color="auto"/>
            <w:bottom w:val="none" w:sz="0" w:space="0" w:color="auto"/>
            <w:right w:val="none" w:sz="0" w:space="0" w:color="auto"/>
          </w:divBdr>
        </w:div>
        <w:div w:id="206333088">
          <w:marLeft w:val="0"/>
          <w:marRight w:val="0"/>
          <w:marTop w:val="0"/>
          <w:marBottom w:val="0"/>
          <w:divBdr>
            <w:top w:val="none" w:sz="0" w:space="0" w:color="auto"/>
            <w:left w:val="none" w:sz="0" w:space="0" w:color="auto"/>
            <w:bottom w:val="none" w:sz="0" w:space="0" w:color="auto"/>
            <w:right w:val="none" w:sz="0" w:space="0" w:color="auto"/>
          </w:divBdr>
        </w:div>
        <w:div w:id="206334753">
          <w:marLeft w:val="0"/>
          <w:marRight w:val="0"/>
          <w:marTop w:val="0"/>
          <w:marBottom w:val="0"/>
          <w:divBdr>
            <w:top w:val="none" w:sz="0" w:space="0" w:color="auto"/>
            <w:left w:val="none" w:sz="0" w:space="0" w:color="auto"/>
            <w:bottom w:val="none" w:sz="0" w:space="0" w:color="auto"/>
            <w:right w:val="none" w:sz="0" w:space="0" w:color="auto"/>
          </w:divBdr>
        </w:div>
        <w:div w:id="206374515">
          <w:marLeft w:val="0"/>
          <w:marRight w:val="0"/>
          <w:marTop w:val="0"/>
          <w:marBottom w:val="0"/>
          <w:divBdr>
            <w:top w:val="none" w:sz="0" w:space="0" w:color="auto"/>
            <w:left w:val="none" w:sz="0" w:space="0" w:color="auto"/>
            <w:bottom w:val="none" w:sz="0" w:space="0" w:color="auto"/>
            <w:right w:val="none" w:sz="0" w:space="0" w:color="auto"/>
          </w:divBdr>
          <w:divsChild>
            <w:div w:id="152524289">
              <w:marLeft w:val="0"/>
              <w:marRight w:val="0"/>
              <w:marTop w:val="0"/>
              <w:marBottom w:val="0"/>
              <w:divBdr>
                <w:top w:val="none" w:sz="0" w:space="0" w:color="auto"/>
                <w:left w:val="none" w:sz="0" w:space="0" w:color="auto"/>
                <w:bottom w:val="none" w:sz="0" w:space="0" w:color="auto"/>
                <w:right w:val="none" w:sz="0" w:space="0" w:color="auto"/>
              </w:divBdr>
            </w:div>
          </w:divsChild>
        </w:div>
        <w:div w:id="206375033">
          <w:marLeft w:val="0"/>
          <w:marRight w:val="0"/>
          <w:marTop w:val="0"/>
          <w:marBottom w:val="0"/>
          <w:divBdr>
            <w:top w:val="none" w:sz="0" w:space="0" w:color="auto"/>
            <w:left w:val="none" w:sz="0" w:space="0" w:color="auto"/>
            <w:bottom w:val="none" w:sz="0" w:space="0" w:color="auto"/>
            <w:right w:val="none" w:sz="0" w:space="0" w:color="auto"/>
          </w:divBdr>
          <w:divsChild>
            <w:div w:id="386950515">
              <w:marLeft w:val="0"/>
              <w:marRight w:val="0"/>
              <w:marTop w:val="0"/>
              <w:marBottom w:val="0"/>
              <w:divBdr>
                <w:top w:val="none" w:sz="0" w:space="0" w:color="auto"/>
                <w:left w:val="none" w:sz="0" w:space="0" w:color="auto"/>
                <w:bottom w:val="none" w:sz="0" w:space="0" w:color="auto"/>
                <w:right w:val="none" w:sz="0" w:space="0" w:color="auto"/>
              </w:divBdr>
            </w:div>
          </w:divsChild>
        </w:div>
        <w:div w:id="206377007">
          <w:marLeft w:val="0"/>
          <w:marRight w:val="0"/>
          <w:marTop w:val="300"/>
          <w:marBottom w:val="0"/>
          <w:divBdr>
            <w:top w:val="none" w:sz="0" w:space="0" w:color="auto"/>
            <w:left w:val="none" w:sz="0" w:space="0" w:color="auto"/>
            <w:bottom w:val="none" w:sz="0" w:space="0" w:color="auto"/>
            <w:right w:val="none" w:sz="0" w:space="0" w:color="auto"/>
          </w:divBdr>
        </w:div>
        <w:div w:id="206379172">
          <w:marLeft w:val="0"/>
          <w:marRight w:val="0"/>
          <w:marTop w:val="0"/>
          <w:marBottom w:val="0"/>
          <w:divBdr>
            <w:top w:val="none" w:sz="0" w:space="0" w:color="auto"/>
            <w:left w:val="none" w:sz="0" w:space="0" w:color="auto"/>
            <w:bottom w:val="none" w:sz="0" w:space="0" w:color="auto"/>
            <w:right w:val="none" w:sz="0" w:space="0" w:color="auto"/>
          </w:divBdr>
          <w:divsChild>
            <w:div w:id="409694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6452434">
          <w:marLeft w:val="0"/>
          <w:marRight w:val="0"/>
          <w:marTop w:val="0"/>
          <w:marBottom w:val="0"/>
          <w:divBdr>
            <w:top w:val="none" w:sz="0" w:space="0" w:color="auto"/>
            <w:left w:val="none" w:sz="0" w:space="0" w:color="auto"/>
            <w:bottom w:val="none" w:sz="0" w:space="0" w:color="auto"/>
            <w:right w:val="none" w:sz="0" w:space="0" w:color="auto"/>
          </w:divBdr>
        </w:div>
        <w:div w:id="206453070">
          <w:marLeft w:val="0"/>
          <w:marRight w:val="0"/>
          <w:marTop w:val="0"/>
          <w:marBottom w:val="0"/>
          <w:divBdr>
            <w:top w:val="none" w:sz="0" w:space="0" w:color="auto"/>
            <w:left w:val="none" w:sz="0" w:space="0" w:color="auto"/>
            <w:bottom w:val="none" w:sz="0" w:space="0" w:color="auto"/>
            <w:right w:val="none" w:sz="0" w:space="0" w:color="auto"/>
          </w:divBdr>
        </w:div>
        <w:div w:id="206454991">
          <w:marLeft w:val="0"/>
          <w:marRight w:val="0"/>
          <w:marTop w:val="0"/>
          <w:marBottom w:val="0"/>
          <w:divBdr>
            <w:top w:val="none" w:sz="0" w:space="0" w:color="auto"/>
            <w:left w:val="none" w:sz="0" w:space="0" w:color="auto"/>
            <w:bottom w:val="none" w:sz="0" w:space="0" w:color="auto"/>
            <w:right w:val="none" w:sz="0" w:space="0" w:color="auto"/>
          </w:divBdr>
        </w:div>
        <w:div w:id="206455148">
          <w:marLeft w:val="0"/>
          <w:marRight w:val="0"/>
          <w:marTop w:val="0"/>
          <w:marBottom w:val="300"/>
          <w:divBdr>
            <w:top w:val="single" w:sz="6" w:space="15" w:color="EDEDED"/>
            <w:left w:val="single" w:sz="6" w:space="15" w:color="EDEDED"/>
            <w:bottom w:val="single" w:sz="6" w:space="15" w:color="EDEDED"/>
            <w:right w:val="single" w:sz="6" w:space="15" w:color="EDEDED"/>
          </w:divBdr>
        </w:div>
        <w:div w:id="206458289">
          <w:marLeft w:val="0"/>
          <w:marRight w:val="0"/>
          <w:marTop w:val="0"/>
          <w:marBottom w:val="0"/>
          <w:divBdr>
            <w:top w:val="none" w:sz="0" w:space="0" w:color="auto"/>
            <w:left w:val="none" w:sz="0" w:space="0" w:color="auto"/>
            <w:bottom w:val="none" w:sz="0" w:space="0" w:color="auto"/>
            <w:right w:val="none" w:sz="0" w:space="0" w:color="auto"/>
          </w:divBdr>
        </w:div>
        <w:div w:id="206529536">
          <w:marLeft w:val="0"/>
          <w:marRight w:val="0"/>
          <w:marTop w:val="0"/>
          <w:marBottom w:val="0"/>
          <w:divBdr>
            <w:top w:val="none" w:sz="0" w:space="0" w:color="auto"/>
            <w:left w:val="none" w:sz="0" w:space="0" w:color="auto"/>
            <w:bottom w:val="none" w:sz="0" w:space="0" w:color="auto"/>
            <w:right w:val="none" w:sz="0" w:space="0" w:color="auto"/>
          </w:divBdr>
          <w:divsChild>
            <w:div w:id="280842166">
              <w:marLeft w:val="0"/>
              <w:marRight w:val="0"/>
              <w:marTop w:val="0"/>
              <w:marBottom w:val="0"/>
              <w:divBdr>
                <w:top w:val="none" w:sz="0" w:space="0" w:color="auto"/>
                <w:left w:val="none" w:sz="0" w:space="0" w:color="auto"/>
                <w:bottom w:val="none" w:sz="0" w:space="0" w:color="auto"/>
                <w:right w:val="none" w:sz="0" w:space="0" w:color="auto"/>
              </w:divBdr>
            </w:div>
          </w:divsChild>
        </w:div>
        <w:div w:id="206532722">
          <w:marLeft w:val="0"/>
          <w:marRight w:val="0"/>
          <w:marTop w:val="0"/>
          <w:marBottom w:val="300"/>
          <w:divBdr>
            <w:top w:val="single" w:sz="6" w:space="15" w:color="EDEDED"/>
            <w:left w:val="single" w:sz="6" w:space="15" w:color="EDEDED"/>
            <w:bottom w:val="single" w:sz="6" w:space="15" w:color="EDEDED"/>
            <w:right w:val="single" w:sz="6" w:space="15" w:color="EDEDED"/>
          </w:divBdr>
        </w:div>
        <w:div w:id="206533659">
          <w:marLeft w:val="0"/>
          <w:marRight w:val="0"/>
          <w:marTop w:val="0"/>
          <w:marBottom w:val="0"/>
          <w:divBdr>
            <w:top w:val="none" w:sz="0" w:space="0" w:color="auto"/>
            <w:left w:val="none" w:sz="0" w:space="0" w:color="auto"/>
            <w:bottom w:val="none" w:sz="0" w:space="0" w:color="auto"/>
            <w:right w:val="none" w:sz="0" w:space="0" w:color="auto"/>
          </w:divBdr>
        </w:div>
        <w:div w:id="206570042">
          <w:marLeft w:val="0"/>
          <w:marRight w:val="0"/>
          <w:marTop w:val="0"/>
          <w:marBottom w:val="0"/>
          <w:divBdr>
            <w:top w:val="none" w:sz="0" w:space="0" w:color="auto"/>
            <w:left w:val="none" w:sz="0" w:space="0" w:color="auto"/>
            <w:bottom w:val="none" w:sz="0" w:space="0" w:color="auto"/>
            <w:right w:val="none" w:sz="0" w:space="0" w:color="auto"/>
          </w:divBdr>
        </w:div>
        <w:div w:id="206575915">
          <w:marLeft w:val="0"/>
          <w:marRight w:val="0"/>
          <w:marTop w:val="0"/>
          <w:marBottom w:val="0"/>
          <w:divBdr>
            <w:top w:val="none" w:sz="0" w:space="0" w:color="auto"/>
            <w:left w:val="none" w:sz="0" w:space="0" w:color="auto"/>
            <w:bottom w:val="none" w:sz="0" w:space="0" w:color="auto"/>
            <w:right w:val="none" w:sz="0" w:space="0" w:color="auto"/>
          </w:divBdr>
        </w:div>
        <w:div w:id="206601648">
          <w:marLeft w:val="0"/>
          <w:marRight w:val="0"/>
          <w:marTop w:val="0"/>
          <w:marBottom w:val="300"/>
          <w:divBdr>
            <w:top w:val="single" w:sz="6" w:space="15" w:color="EDEDED"/>
            <w:left w:val="single" w:sz="6" w:space="15" w:color="EDEDED"/>
            <w:bottom w:val="single" w:sz="6" w:space="15" w:color="EDEDED"/>
            <w:right w:val="single" w:sz="6" w:space="15" w:color="EDEDED"/>
          </w:divBdr>
        </w:div>
        <w:div w:id="206644241">
          <w:marLeft w:val="0"/>
          <w:marRight w:val="0"/>
          <w:marTop w:val="0"/>
          <w:marBottom w:val="0"/>
          <w:divBdr>
            <w:top w:val="none" w:sz="0" w:space="0" w:color="auto"/>
            <w:left w:val="none" w:sz="0" w:space="0" w:color="auto"/>
            <w:bottom w:val="none" w:sz="0" w:space="0" w:color="auto"/>
            <w:right w:val="none" w:sz="0" w:space="0" w:color="auto"/>
          </w:divBdr>
        </w:div>
        <w:div w:id="206645279">
          <w:marLeft w:val="0"/>
          <w:marRight w:val="0"/>
          <w:marTop w:val="0"/>
          <w:marBottom w:val="0"/>
          <w:divBdr>
            <w:top w:val="none" w:sz="0" w:space="0" w:color="auto"/>
            <w:left w:val="none" w:sz="0" w:space="0" w:color="auto"/>
            <w:bottom w:val="none" w:sz="0" w:space="0" w:color="auto"/>
            <w:right w:val="none" w:sz="0" w:space="0" w:color="auto"/>
          </w:divBdr>
        </w:div>
        <w:div w:id="206650671">
          <w:marLeft w:val="0"/>
          <w:marRight w:val="0"/>
          <w:marTop w:val="0"/>
          <w:marBottom w:val="0"/>
          <w:divBdr>
            <w:top w:val="none" w:sz="0" w:space="0" w:color="auto"/>
            <w:left w:val="none" w:sz="0" w:space="0" w:color="auto"/>
            <w:bottom w:val="none" w:sz="0" w:space="0" w:color="auto"/>
            <w:right w:val="none" w:sz="0" w:space="0" w:color="auto"/>
          </w:divBdr>
        </w:div>
        <w:div w:id="206719007">
          <w:marLeft w:val="0"/>
          <w:marRight w:val="0"/>
          <w:marTop w:val="0"/>
          <w:marBottom w:val="0"/>
          <w:divBdr>
            <w:top w:val="none" w:sz="0" w:space="0" w:color="auto"/>
            <w:left w:val="none" w:sz="0" w:space="0" w:color="auto"/>
            <w:bottom w:val="none" w:sz="0" w:space="0" w:color="auto"/>
            <w:right w:val="none" w:sz="0" w:space="0" w:color="auto"/>
          </w:divBdr>
        </w:div>
        <w:div w:id="206723995">
          <w:marLeft w:val="0"/>
          <w:marRight w:val="0"/>
          <w:marTop w:val="0"/>
          <w:marBottom w:val="0"/>
          <w:divBdr>
            <w:top w:val="none" w:sz="0" w:space="0" w:color="auto"/>
            <w:left w:val="none" w:sz="0" w:space="0" w:color="auto"/>
            <w:bottom w:val="none" w:sz="0" w:space="0" w:color="auto"/>
            <w:right w:val="none" w:sz="0" w:space="0" w:color="auto"/>
          </w:divBdr>
        </w:div>
        <w:div w:id="206725294">
          <w:marLeft w:val="0"/>
          <w:marRight w:val="0"/>
          <w:marTop w:val="0"/>
          <w:marBottom w:val="0"/>
          <w:divBdr>
            <w:top w:val="none" w:sz="0" w:space="0" w:color="auto"/>
            <w:left w:val="none" w:sz="0" w:space="0" w:color="auto"/>
            <w:bottom w:val="none" w:sz="0" w:space="0" w:color="auto"/>
            <w:right w:val="none" w:sz="0" w:space="0" w:color="auto"/>
          </w:divBdr>
        </w:div>
        <w:div w:id="206725656">
          <w:marLeft w:val="0"/>
          <w:marRight w:val="0"/>
          <w:marTop w:val="0"/>
          <w:marBottom w:val="0"/>
          <w:divBdr>
            <w:top w:val="none" w:sz="0" w:space="0" w:color="auto"/>
            <w:left w:val="none" w:sz="0" w:space="0" w:color="auto"/>
            <w:bottom w:val="none" w:sz="0" w:space="0" w:color="auto"/>
            <w:right w:val="none" w:sz="0" w:space="0" w:color="auto"/>
          </w:divBdr>
        </w:div>
        <w:div w:id="206793572">
          <w:marLeft w:val="0"/>
          <w:marRight w:val="0"/>
          <w:marTop w:val="0"/>
          <w:marBottom w:val="0"/>
          <w:divBdr>
            <w:top w:val="none" w:sz="0" w:space="0" w:color="auto"/>
            <w:left w:val="none" w:sz="0" w:space="0" w:color="auto"/>
            <w:bottom w:val="none" w:sz="0" w:space="0" w:color="auto"/>
            <w:right w:val="none" w:sz="0" w:space="0" w:color="auto"/>
          </w:divBdr>
        </w:div>
        <w:div w:id="206795923">
          <w:marLeft w:val="0"/>
          <w:marRight w:val="0"/>
          <w:marTop w:val="0"/>
          <w:marBottom w:val="0"/>
          <w:divBdr>
            <w:top w:val="none" w:sz="0" w:space="0" w:color="auto"/>
            <w:left w:val="none" w:sz="0" w:space="0" w:color="auto"/>
            <w:bottom w:val="none" w:sz="0" w:space="0" w:color="auto"/>
            <w:right w:val="none" w:sz="0" w:space="0" w:color="auto"/>
          </w:divBdr>
        </w:div>
        <w:div w:id="206796103">
          <w:marLeft w:val="0"/>
          <w:marRight w:val="0"/>
          <w:marTop w:val="0"/>
          <w:marBottom w:val="0"/>
          <w:divBdr>
            <w:top w:val="none" w:sz="0" w:space="0" w:color="auto"/>
            <w:left w:val="none" w:sz="0" w:space="0" w:color="auto"/>
            <w:bottom w:val="none" w:sz="0" w:space="0" w:color="auto"/>
            <w:right w:val="none" w:sz="0" w:space="0" w:color="auto"/>
          </w:divBdr>
        </w:div>
        <w:div w:id="206797492">
          <w:marLeft w:val="0"/>
          <w:marRight w:val="0"/>
          <w:marTop w:val="0"/>
          <w:marBottom w:val="300"/>
          <w:divBdr>
            <w:top w:val="single" w:sz="6" w:space="15" w:color="EDEDED"/>
            <w:left w:val="single" w:sz="6" w:space="15" w:color="EDEDED"/>
            <w:bottom w:val="single" w:sz="6" w:space="15" w:color="EDEDED"/>
            <w:right w:val="single" w:sz="6" w:space="15" w:color="EDEDED"/>
          </w:divBdr>
        </w:div>
        <w:div w:id="206838387">
          <w:marLeft w:val="0"/>
          <w:marRight w:val="0"/>
          <w:marTop w:val="0"/>
          <w:marBottom w:val="0"/>
          <w:divBdr>
            <w:top w:val="none" w:sz="0" w:space="0" w:color="auto"/>
            <w:left w:val="none" w:sz="0" w:space="0" w:color="auto"/>
            <w:bottom w:val="none" w:sz="0" w:space="0" w:color="auto"/>
            <w:right w:val="none" w:sz="0" w:space="0" w:color="auto"/>
          </w:divBdr>
        </w:div>
        <w:div w:id="206841124">
          <w:marLeft w:val="0"/>
          <w:marRight w:val="0"/>
          <w:marTop w:val="300"/>
          <w:marBottom w:val="0"/>
          <w:divBdr>
            <w:top w:val="none" w:sz="0" w:space="0" w:color="auto"/>
            <w:left w:val="none" w:sz="0" w:space="0" w:color="auto"/>
            <w:bottom w:val="none" w:sz="0" w:space="0" w:color="auto"/>
            <w:right w:val="none" w:sz="0" w:space="0" w:color="auto"/>
          </w:divBdr>
          <w:divsChild>
            <w:div w:id="409354425">
              <w:marLeft w:val="0"/>
              <w:marRight w:val="0"/>
              <w:marTop w:val="0"/>
              <w:marBottom w:val="0"/>
              <w:divBdr>
                <w:top w:val="none" w:sz="0" w:space="0" w:color="auto"/>
                <w:left w:val="none" w:sz="0" w:space="0" w:color="auto"/>
                <w:bottom w:val="none" w:sz="0" w:space="0" w:color="auto"/>
                <w:right w:val="none" w:sz="0" w:space="0" w:color="auto"/>
              </w:divBdr>
            </w:div>
          </w:divsChild>
        </w:div>
        <w:div w:id="206841447">
          <w:marLeft w:val="0"/>
          <w:marRight w:val="0"/>
          <w:marTop w:val="0"/>
          <w:marBottom w:val="0"/>
          <w:divBdr>
            <w:top w:val="none" w:sz="0" w:space="0" w:color="auto"/>
            <w:left w:val="none" w:sz="0" w:space="0" w:color="auto"/>
            <w:bottom w:val="none" w:sz="0" w:space="0" w:color="auto"/>
            <w:right w:val="none" w:sz="0" w:space="0" w:color="auto"/>
          </w:divBdr>
        </w:div>
        <w:div w:id="206917700">
          <w:marLeft w:val="0"/>
          <w:marRight w:val="0"/>
          <w:marTop w:val="0"/>
          <w:marBottom w:val="0"/>
          <w:divBdr>
            <w:top w:val="none" w:sz="0" w:space="0" w:color="auto"/>
            <w:left w:val="none" w:sz="0" w:space="0" w:color="auto"/>
            <w:bottom w:val="none" w:sz="0" w:space="0" w:color="auto"/>
            <w:right w:val="none" w:sz="0" w:space="0" w:color="auto"/>
          </w:divBdr>
        </w:div>
        <w:div w:id="206919330">
          <w:marLeft w:val="0"/>
          <w:marRight w:val="0"/>
          <w:marTop w:val="0"/>
          <w:marBottom w:val="0"/>
          <w:divBdr>
            <w:top w:val="none" w:sz="0" w:space="0" w:color="auto"/>
            <w:left w:val="none" w:sz="0" w:space="0" w:color="auto"/>
            <w:bottom w:val="none" w:sz="0" w:space="0" w:color="auto"/>
            <w:right w:val="none" w:sz="0" w:space="0" w:color="auto"/>
          </w:divBdr>
        </w:div>
        <w:div w:id="206919993">
          <w:marLeft w:val="0"/>
          <w:marRight w:val="0"/>
          <w:marTop w:val="0"/>
          <w:marBottom w:val="0"/>
          <w:divBdr>
            <w:top w:val="none" w:sz="0" w:space="0" w:color="auto"/>
            <w:left w:val="none" w:sz="0" w:space="0" w:color="auto"/>
            <w:bottom w:val="none" w:sz="0" w:space="0" w:color="auto"/>
            <w:right w:val="none" w:sz="0" w:space="0" w:color="auto"/>
          </w:divBdr>
        </w:div>
        <w:div w:id="206988314">
          <w:marLeft w:val="0"/>
          <w:marRight w:val="0"/>
          <w:marTop w:val="0"/>
          <w:marBottom w:val="0"/>
          <w:divBdr>
            <w:top w:val="none" w:sz="0" w:space="0" w:color="auto"/>
            <w:left w:val="none" w:sz="0" w:space="0" w:color="auto"/>
            <w:bottom w:val="none" w:sz="0" w:space="0" w:color="auto"/>
            <w:right w:val="none" w:sz="0" w:space="0" w:color="auto"/>
          </w:divBdr>
        </w:div>
        <w:div w:id="206990626">
          <w:marLeft w:val="0"/>
          <w:marRight w:val="0"/>
          <w:marTop w:val="0"/>
          <w:marBottom w:val="0"/>
          <w:divBdr>
            <w:top w:val="none" w:sz="0" w:space="0" w:color="auto"/>
            <w:left w:val="none" w:sz="0" w:space="0" w:color="auto"/>
            <w:bottom w:val="none" w:sz="0" w:space="0" w:color="auto"/>
            <w:right w:val="none" w:sz="0" w:space="0" w:color="auto"/>
          </w:divBdr>
        </w:div>
        <w:div w:id="206992470">
          <w:marLeft w:val="0"/>
          <w:marRight w:val="0"/>
          <w:marTop w:val="0"/>
          <w:marBottom w:val="0"/>
          <w:divBdr>
            <w:top w:val="none" w:sz="0" w:space="0" w:color="auto"/>
            <w:left w:val="none" w:sz="0" w:space="0" w:color="auto"/>
            <w:bottom w:val="none" w:sz="0" w:space="0" w:color="auto"/>
            <w:right w:val="none" w:sz="0" w:space="0" w:color="auto"/>
          </w:divBdr>
        </w:div>
        <w:div w:id="206993679">
          <w:marLeft w:val="0"/>
          <w:marRight w:val="0"/>
          <w:marTop w:val="300"/>
          <w:marBottom w:val="0"/>
          <w:divBdr>
            <w:top w:val="none" w:sz="0" w:space="0" w:color="auto"/>
            <w:left w:val="none" w:sz="0" w:space="0" w:color="auto"/>
            <w:bottom w:val="none" w:sz="0" w:space="0" w:color="auto"/>
            <w:right w:val="none" w:sz="0" w:space="0" w:color="auto"/>
          </w:divBdr>
        </w:div>
        <w:div w:id="207029786">
          <w:marLeft w:val="0"/>
          <w:marRight w:val="0"/>
          <w:marTop w:val="300"/>
          <w:marBottom w:val="0"/>
          <w:divBdr>
            <w:top w:val="none" w:sz="0" w:space="0" w:color="auto"/>
            <w:left w:val="none" w:sz="0" w:space="0" w:color="auto"/>
            <w:bottom w:val="none" w:sz="0" w:space="0" w:color="auto"/>
            <w:right w:val="none" w:sz="0" w:space="0" w:color="auto"/>
          </w:divBdr>
        </w:div>
        <w:div w:id="207032329">
          <w:marLeft w:val="0"/>
          <w:marRight w:val="0"/>
          <w:marTop w:val="0"/>
          <w:marBottom w:val="0"/>
          <w:divBdr>
            <w:top w:val="none" w:sz="0" w:space="0" w:color="auto"/>
            <w:left w:val="none" w:sz="0" w:space="0" w:color="auto"/>
            <w:bottom w:val="none" w:sz="0" w:space="0" w:color="auto"/>
            <w:right w:val="none" w:sz="0" w:space="0" w:color="auto"/>
          </w:divBdr>
        </w:div>
        <w:div w:id="207032412">
          <w:marLeft w:val="0"/>
          <w:marRight w:val="0"/>
          <w:marTop w:val="0"/>
          <w:marBottom w:val="0"/>
          <w:divBdr>
            <w:top w:val="none" w:sz="0" w:space="0" w:color="auto"/>
            <w:left w:val="none" w:sz="0" w:space="0" w:color="auto"/>
            <w:bottom w:val="none" w:sz="0" w:space="0" w:color="auto"/>
            <w:right w:val="none" w:sz="0" w:space="0" w:color="auto"/>
          </w:divBdr>
        </w:div>
        <w:div w:id="207033335">
          <w:marLeft w:val="0"/>
          <w:marRight w:val="0"/>
          <w:marTop w:val="0"/>
          <w:marBottom w:val="300"/>
          <w:divBdr>
            <w:top w:val="single" w:sz="6" w:space="15" w:color="EDEDED"/>
            <w:left w:val="single" w:sz="6" w:space="15" w:color="EDEDED"/>
            <w:bottom w:val="single" w:sz="6" w:space="15" w:color="EDEDED"/>
            <w:right w:val="single" w:sz="6" w:space="15" w:color="EDEDED"/>
          </w:divBdr>
        </w:div>
        <w:div w:id="207035398">
          <w:marLeft w:val="0"/>
          <w:marRight w:val="0"/>
          <w:marTop w:val="0"/>
          <w:marBottom w:val="0"/>
          <w:divBdr>
            <w:top w:val="none" w:sz="0" w:space="0" w:color="auto"/>
            <w:left w:val="none" w:sz="0" w:space="0" w:color="auto"/>
            <w:bottom w:val="none" w:sz="0" w:space="0" w:color="auto"/>
            <w:right w:val="none" w:sz="0" w:space="0" w:color="auto"/>
          </w:divBdr>
        </w:div>
        <w:div w:id="207106010">
          <w:marLeft w:val="0"/>
          <w:marRight w:val="0"/>
          <w:marTop w:val="0"/>
          <w:marBottom w:val="0"/>
          <w:divBdr>
            <w:top w:val="none" w:sz="0" w:space="0" w:color="auto"/>
            <w:left w:val="none" w:sz="0" w:space="0" w:color="auto"/>
            <w:bottom w:val="none" w:sz="0" w:space="0" w:color="auto"/>
            <w:right w:val="none" w:sz="0" w:space="0" w:color="auto"/>
          </w:divBdr>
        </w:div>
        <w:div w:id="207106029">
          <w:marLeft w:val="0"/>
          <w:marRight w:val="0"/>
          <w:marTop w:val="0"/>
          <w:marBottom w:val="0"/>
          <w:divBdr>
            <w:top w:val="none" w:sz="0" w:space="0" w:color="auto"/>
            <w:left w:val="none" w:sz="0" w:space="0" w:color="auto"/>
            <w:bottom w:val="none" w:sz="0" w:space="0" w:color="auto"/>
            <w:right w:val="none" w:sz="0" w:space="0" w:color="auto"/>
          </w:divBdr>
        </w:div>
        <w:div w:id="207109585">
          <w:marLeft w:val="0"/>
          <w:marRight w:val="0"/>
          <w:marTop w:val="0"/>
          <w:marBottom w:val="300"/>
          <w:divBdr>
            <w:top w:val="single" w:sz="6" w:space="15" w:color="EDEDED"/>
            <w:left w:val="single" w:sz="6" w:space="15" w:color="EDEDED"/>
            <w:bottom w:val="single" w:sz="6" w:space="15" w:color="EDEDED"/>
            <w:right w:val="single" w:sz="6" w:space="15" w:color="EDEDED"/>
          </w:divBdr>
        </w:div>
        <w:div w:id="207109707">
          <w:marLeft w:val="0"/>
          <w:marRight w:val="0"/>
          <w:marTop w:val="0"/>
          <w:marBottom w:val="0"/>
          <w:divBdr>
            <w:top w:val="none" w:sz="0" w:space="0" w:color="auto"/>
            <w:left w:val="none" w:sz="0" w:space="0" w:color="auto"/>
            <w:bottom w:val="none" w:sz="0" w:space="0" w:color="auto"/>
            <w:right w:val="none" w:sz="0" w:space="0" w:color="auto"/>
          </w:divBdr>
        </w:div>
        <w:div w:id="207111111">
          <w:marLeft w:val="0"/>
          <w:marRight w:val="0"/>
          <w:marTop w:val="300"/>
          <w:marBottom w:val="0"/>
          <w:divBdr>
            <w:top w:val="none" w:sz="0" w:space="0" w:color="auto"/>
            <w:left w:val="none" w:sz="0" w:space="0" w:color="auto"/>
            <w:bottom w:val="none" w:sz="0" w:space="0" w:color="auto"/>
            <w:right w:val="none" w:sz="0" w:space="0" w:color="auto"/>
          </w:divBdr>
        </w:div>
        <w:div w:id="207112245">
          <w:marLeft w:val="0"/>
          <w:marRight w:val="0"/>
          <w:marTop w:val="0"/>
          <w:marBottom w:val="0"/>
          <w:divBdr>
            <w:top w:val="none" w:sz="0" w:space="0" w:color="auto"/>
            <w:left w:val="none" w:sz="0" w:space="0" w:color="auto"/>
            <w:bottom w:val="none" w:sz="0" w:space="0" w:color="auto"/>
            <w:right w:val="none" w:sz="0" w:space="0" w:color="auto"/>
          </w:divBdr>
        </w:div>
        <w:div w:id="207112430">
          <w:marLeft w:val="0"/>
          <w:marRight w:val="0"/>
          <w:marTop w:val="0"/>
          <w:marBottom w:val="0"/>
          <w:divBdr>
            <w:top w:val="none" w:sz="0" w:space="0" w:color="auto"/>
            <w:left w:val="none" w:sz="0" w:space="0" w:color="auto"/>
            <w:bottom w:val="none" w:sz="0" w:space="0" w:color="auto"/>
            <w:right w:val="none" w:sz="0" w:space="0" w:color="auto"/>
          </w:divBdr>
        </w:div>
        <w:div w:id="207181239">
          <w:marLeft w:val="0"/>
          <w:marRight w:val="0"/>
          <w:marTop w:val="0"/>
          <w:marBottom w:val="0"/>
          <w:divBdr>
            <w:top w:val="none" w:sz="0" w:space="0" w:color="auto"/>
            <w:left w:val="none" w:sz="0" w:space="0" w:color="auto"/>
            <w:bottom w:val="none" w:sz="0" w:space="0" w:color="auto"/>
            <w:right w:val="none" w:sz="0" w:space="0" w:color="auto"/>
          </w:divBdr>
        </w:div>
        <w:div w:id="207181578">
          <w:marLeft w:val="0"/>
          <w:marRight w:val="0"/>
          <w:marTop w:val="300"/>
          <w:marBottom w:val="0"/>
          <w:divBdr>
            <w:top w:val="none" w:sz="0" w:space="0" w:color="auto"/>
            <w:left w:val="none" w:sz="0" w:space="0" w:color="auto"/>
            <w:bottom w:val="none" w:sz="0" w:space="0" w:color="auto"/>
            <w:right w:val="none" w:sz="0" w:space="0" w:color="auto"/>
          </w:divBdr>
          <w:divsChild>
            <w:div w:id="226231600">
              <w:marLeft w:val="0"/>
              <w:marRight w:val="0"/>
              <w:marTop w:val="0"/>
              <w:marBottom w:val="0"/>
              <w:divBdr>
                <w:top w:val="none" w:sz="0" w:space="0" w:color="auto"/>
                <w:left w:val="none" w:sz="0" w:space="0" w:color="auto"/>
                <w:bottom w:val="none" w:sz="0" w:space="0" w:color="auto"/>
                <w:right w:val="none" w:sz="0" w:space="0" w:color="auto"/>
              </w:divBdr>
            </w:div>
          </w:divsChild>
        </w:div>
        <w:div w:id="207182158">
          <w:marLeft w:val="0"/>
          <w:marRight w:val="0"/>
          <w:marTop w:val="0"/>
          <w:marBottom w:val="300"/>
          <w:divBdr>
            <w:top w:val="single" w:sz="6" w:space="15" w:color="EDEDED"/>
            <w:left w:val="single" w:sz="6" w:space="15" w:color="EDEDED"/>
            <w:bottom w:val="single" w:sz="6" w:space="15" w:color="EDEDED"/>
            <w:right w:val="single" w:sz="6" w:space="15" w:color="EDEDED"/>
          </w:divBdr>
        </w:div>
        <w:div w:id="207183490">
          <w:marLeft w:val="0"/>
          <w:marRight w:val="0"/>
          <w:marTop w:val="0"/>
          <w:marBottom w:val="0"/>
          <w:divBdr>
            <w:top w:val="none" w:sz="0" w:space="0" w:color="auto"/>
            <w:left w:val="none" w:sz="0" w:space="0" w:color="auto"/>
            <w:bottom w:val="none" w:sz="0" w:space="0" w:color="auto"/>
            <w:right w:val="none" w:sz="0" w:space="0" w:color="auto"/>
          </w:divBdr>
        </w:div>
        <w:div w:id="207183980">
          <w:marLeft w:val="0"/>
          <w:marRight w:val="0"/>
          <w:marTop w:val="0"/>
          <w:marBottom w:val="0"/>
          <w:divBdr>
            <w:top w:val="none" w:sz="0" w:space="0" w:color="auto"/>
            <w:left w:val="none" w:sz="0" w:space="0" w:color="auto"/>
            <w:bottom w:val="none" w:sz="0" w:space="0" w:color="auto"/>
            <w:right w:val="none" w:sz="0" w:space="0" w:color="auto"/>
          </w:divBdr>
        </w:div>
        <w:div w:id="207186643">
          <w:marLeft w:val="0"/>
          <w:marRight w:val="0"/>
          <w:marTop w:val="0"/>
          <w:marBottom w:val="0"/>
          <w:divBdr>
            <w:top w:val="none" w:sz="0" w:space="0" w:color="auto"/>
            <w:left w:val="none" w:sz="0" w:space="0" w:color="auto"/>
            <w:bottom w:val="none" w:sz="0" w:space="0" w:color="auto"/>
            <w:right w:val="none" w:sz="0" w:space="0" w:color="auto"/>
          </w:divBdr>
        </w:div>
        <w:div w:id="207189634">
          <w:marLeft w:val="0"/>
          <w:marRight w:val="0"/>
          <w:marTop w:val="0"/>
          <w:marBottom w:val="0"/>
          <w:divBdr>
            <w:top w:val="none" w:sz="0" w:space="0" w:color="auto"/>
            <w:left w:val="none" w:sz="0" w:space="0" w:color="auto"/>
            <w:bottom w:val="none" w:sz="0" w:space="0" w:color="auto"/>
            <w:right w:val="none" w:sz="0" w:space="0" w:color="auto"/>
          </w:divBdr>
        </w:div>
        <w:div w:id="207189800">
          <w:marLeft w:val="0"/>
          <w:marRight w:val="0"/>
          <w:marTop w:val="0"/>
          <w:marBottom w:val="300"/>
          <w:divBdr>
            <w:top w:val="single" w:sz="6" w:space="15" w:color="EDEDED"/>
            <w:left w:val="single" w:sz="6" w:space="15" w:color="EDEDED"/>
            <w:bottom w:val="single" w:sz="6" w:space="15" w:color="EDEDED"/>
            <w:right w:val="single" w:sz="6" w:space="15" w:color="EDEDED"/>
          </w:divBdr>
        </w:div>
        <w:div w:id="207230076">
          <w:marLeft w:val="0"/>
          <w:marRight w:val="0"/>
          <w:marTop w:val="0"/>
          <w:marBottom w:val="0"/>
          <w:divBdr>
            <w:top w:val="none" w:sz="0" w:space="0" w:color="auto"/>
            <w:left w:val="none" w:sz="0" w:space="0" w:color="auto"/>
            <w:bottom w:val="none" w:sz="0" w:space="0" w:color="auto"/>
            <w:right w:val="none" w:sz="0" w:space="0" w:color="auto"/>
          </w:divBdr>
        </w:div>
        <w:div w:id="207232164">
          <w:marLeft w:val="0"/>
          <w:marRight w:val="0"/>
          <w:marTop w:val="0"/>
          <w:marBottom w:val="0"/>
          <w:divBdr>
            <w:top w:val="none" w:sz="0" w:space="0" w:color="auto"/>
            <w:left w:val="none" w:sz="0" w:space="0" w:color="auto"/>
            <w:bottom w:val="none" w:sz="0" w:space="0" w:color="auto"/>
            <w:right w:val="none" w:sz="0" w:space="0" w:color="auto"/>
          </w:divBdr>
        </w:div>
        <w:div w:id="207256324">
          <w:marLeft w:val="0"/>
          <w:marRight w:val="0"/>
          <w:marTop w:val="0"/>
          <w:marBottom w:val="0"/>
          <w:divBdr>
            <w:top w:val="none" w:sz="0" w:space="0" w:color="auto"/>
            <w:left w:val="none" w:sz="0" w:space="0" w:color="auto"/>
            <w:bottom w:val="none" w:sz="0" w:space="0" w:color="auto"/>
            <w:right w:val="none" w:sz="0" w:space="0" w:color="auto"/>
          </w:divBdr>
        </w:div>
        <w:div w:id="207302492">
          <w:marLeft w:val="0"/>
          <w:marRight w:val="0"/>
          <w:marTop w:val="0"/>
          <w:marBottom w:val="0"/>
          <w:divBdr>
            <w:top w:val="none" w:sz="0" w:space="0" w:color="auto"/>
            <w:left w:val="none" w:sz="0" w:space="0" w:color="auto"/>
            <w:bottom w:val="none" w:sz="0" w:space="0" w:color="auto"/>
            <w:right w:val="none" w:sz="0" w:space="0" w:color="auto"/>
          </w:divBdr>
        </w:div>
        <w:div w:id="207304644">
          <w:marLeft w:val="0"/>
          <w:marRight w:val="0"/>
          <w:marTop w:val="0"/>
          <w:marBottom w:val="0"/>
          <w:divBdr>
            <w:top w:val="none" w:sz="0" w:space="0" w:color="auto"/>
            <w:left w:val="none" w:sz="0" w:space="0" w:color="auto"/>
            <w:bottom w:val="none" w:sz="0" w:space="0" w:color="auto"/>
            <w:right w:val="none" w:sz="0" w:space="0" w:color="auto"/>
          </w:divBdr>
        </w:div>
        <w:div w:id="207307151">
          <w:marLeft w:val="0"/>
          <w:marRight w:val="0"/>
          <w:marTop w:val="0"/>
          <w:marBottom w:val="0"/>
          <w:divBdr>
            <w:top w:val="none" w:sz="0" w:space="0" w:color="auto"/>
            <w:left w:val="none" w:sz="0" w:space="0" w:color="auto"/>
            <w:bottom w:val="none" w:sz="0" w:space="0" w:color="auto"/>
            <w:right w:val="none" w:sz="0" w:space="0" w:color="auto"/>
          </w:divBdr>
        </w:div>
        <w:div w:id="207307807">
          <w:marLeft w:val="0"/>
          <w:marRight w:val="0"/>
          <w:marTop w:val="0"/>
          <w:marBottom w:val="0"/>
          <w:divBdr>
            <w:top w:val="none" w:sz="0" w:space="0" w:color="auto"/>
            <w:left w:val="none" w:sz="0" w:space="0" w:color="auto"/>
            <w:bottom w:val="none" w:sz="0" w:space="0" w:color="auto"/>
            <w:right w:val="none" w:sz="0" w:space="0" w:color="auto"/>
          </w:divBdr>
        </w:div>
        <w:div w:id="207375381">
          <w:marLeft w:val="0"/>
          <w:marRight w:val="0"/>
          <w:marTop w:val="0"/>
          <w:marBottom w:val="0"/>
          <w:divBdr>
            <w:top w:val="none" w:sz="0" w:space="0" w:color="auto"/>
            <w:left w:val="none" w:sz="0" w:space="0" w:color="auto"/>
            <w:bottom w:val="none" w:sz="0" w:space="0" w:color="auto"/>
            <w:right w:val="none" w:sz="0" w:space="0" w:color="auto"/>
          </w:divBdr>
        </w:div>
        <w:div w:id="207378536">
          <w:marLeft w:val="0"/>
          <w:marRight w:val="0"/>
          <w:marTop w:val="0"/>
          <w:marBottom w:val="0"/>
          <w:divBdr>
            <w:top w:val="none" w:sz="0" w:space="0" w:color="auto"/>
            <w:left w:val="none" w:sz="0" w:space="0" w:color="auto"/>
            <w:bottom w:val="none" w:sz="0" w:space="0" w:color="auto"/>
            <w:right w:val="none" w:sz="0" w:space="0" w:color="auto"/>
          </w:divBdr>
        </w:div>
        <w:div w:id="207379394">
          <w:marLeft w:val="0"/>
          <w:marRight w:val="0"/>
          <w:marTop w:val="300"/>
          <w:marBottom w:val="0"/>
          <w:divBdr>
            <w:top w:val="none" w:sz="0" w:space="0" w:color="auto"/>
            <w:left w:val="none" w:sz="0" w:space="0" w:color="auto"/>
            <w:bottom w:val="none" w:sz="0" w:space="0" w:color="auto"/>
            <w:right w:val="none" w:sz="0" w:space="0" w:color="auto"/>
          </w:divBdr>
          <w:divsChild>
            <w:div w:id="49348712">
              <w:marLeft w:val="0"/>
              <w:marRight w:val="0"/>
              <w:marTop w:val="0"/>
              <w:marBottom w:val="0"/>
              <w:divBdr>
                <w:top w:val="none" w:sz="0" w:space="0" w:color="auto"/>
                <w:left w:val="none" w:sz="0" w:space="0" w:color="auto"/>
                <w:bottom w:val="none" w:sz="0" w:space="0" w:color="auto"/>
                <w:right w:val="none" w:sz="0" w:space="0" w:color="auto"/>
              </w:divBdr>
            </w:div>
          </w:divsChild>
        </w:div>
        <w:div w:id="207382952">
          <w:marLeft w:val="0"/>
          <w:marRight w:val="0"/>
          <w:marTop w:val="0"/>
          <w:marBottom w:val="300"/>
          <w:divBdr>
            <w:top w:val="single" w:sz="6" w:space="15" w:color="EDEDED"/>
            <w:left w:val="single" w:sz="6" w:space="15" w:color="EDEDED"/>
            <w:bottom w:val="single" w:sz="6" w:space="15" w:color="EDEDED"/>
            <w:right w:val="single" w:sz="6" w:space="15" w:color="EDEDED"/>
          </w:divBdr>
        </w:div>
        <w:div w:id="207450173">
          <w:marLeft w:val="0"/>
          <w:marRight w:val="0"/>
          <w:marTop w:val="0"/>
          <w:marBottom w:val="300"/>
          <w:divBdr>
            <w:top w:val="single" w:sz="6" w:space="15" w:color="EDEDED"/>
            <w:left w:val="single" w:sz="6" w:space="15" w:color="EDEDED"/>
            <w:bottom w:val="single" w:sz="6" w:space="15" w:color="EDEDED"/>
            <w:right w:val="single" w:sz="6" w:space="15" w:color="EDEDED"/>
          </w:divBdr>
        </w:div>
        <w:div w:id="207451105">
          <w:marLeft w:val="0"/>
          <w:marRight w:val="0"/>
          <w:marTop w:val="0"/>
          <w:marBottom w:val="0"/>
          <w:divBdr>
            <w:top w:val="none" w:sz="0" w:space="0" w:color="auto"/>
            <w:left w:val="none" w:sz="0" w:space="0" w:color="auto"/>
            <w:bottom w:val="none" w:sz="0" w:space="0" w:color="auto"/>
            <w:right w:val="none" w:sz="0" w:space="0" w:color="auto"/>
          </w:divBdr>
        </w:div>
        <w:div w:id="207451241">
          <w:marLeft w:val="0"/>
          <w:marRight w:val="0"/>
          <w:marTop w:val="0"/>
          <w:marBottom w:val="0"/>
          <w:divBdr>
            <w:top w:val="none" w:sz="0" w:space="0" w:color="auto"/>
            <w:left w:val="none" w:sz="0" w:space="0" w:color="auto"/>
            <w:bottom w:val="none" w:sz="0" w:space="0" w:color="auto"/>
            <w:right w:val="none" w:sz="0" w:space="0" w:color="auto"/>
          </w:divBdr>
          <w:divsChild>
            <w:div w:id="210579316">
              <w:marLeft w:val="0"/>
              <w:marRight w:val="0"/>
              <w:marTop w:val="0"/>
              <w:marBottom w:val="0"/>
              <w:divBdr>
                <w:top w:val="none" w:sz="0" w:space="0" w:color="auto"/>
                <w:left w:val="none" w:sz="0" w:space="0" w:color="auto"/>
                <w:bottom w:val="none" w:sz="0" w:space="0" w:color="auto"/>
                <w:right w:val="none" w:sz="0" w:space="0" w:color="auto"/>
              </w:divBdr>
            </w:div>
          </w:divsChild>
        </w:div>
        <w:div w:id="207451532">
          <w:marLeft w:val="0"/>
          <w:marRight w:val="0"/>
          <w:marTop w:val="300"/>
          <w:marBottom w:val="0"/>
          <w:divBdr>
            <w:top w:val="none" w:sz="0" w:space="0" w:color="auto"/>
            <w:left w:val="none" w:sz="0" w:space="0" w:color="auto"/>
            <w:bottom w:val="none" w:sz="0" w:space="0" w:color="auto"/>
            <w:right w:val="none" w:sz="0" w:space="0" w:color="auto"/>
          </w:divBdr>
          <w:divsChild>
            <w:div w:id="160777715">
              <w:marLeft w:val="0"/>
              <w:marRight w:val="0"/>
              <w:marTop w:val="0"/>
              <w:marBottom w:val="0"/>
              <w:divBdr>
                <w:top w:val="none" w:sz="0" w:space="0" w:color="auto"/>
                <w:left w:val="none" w:sz="0" w:space="0" w:color="auto"/>
                <w:bottom w:val="none" w:sz="0" w:space="0" w:color="auto"/>
                <w:right w:val="none" w:sz="0" w:space="0" w:color="auto"/>
              </w:divBdr>
            </w:div>
          </w:divsChild>
        </w:div>
        <w:div w:id="207494854">
          <w:marLeft w:val="0"/>
          <w:marRight w:val="0"/>
          <w:marTop w:val="0"/>
          <w:marBottom w:val="0"/>
          <w:divBdr>
            <w:top w:val="none" w:sz="0" w:space="0" w:color="auto"/>
            <w:left w:val="none" w:sz="0" w:space="0" w:color="auto"/>
            <w:bottom w:val="none" w:sz="0" w:space="0" w:color="auto"/>
            <w:right w:val="none" w:sz="0" w:space="0" w:color="auto"/>
          </w:divBdr>
        </w:div>
        <w:div w:id="207495088">
          <w:marLeft w:val="0"/>
          <w:marRight w:val="0"/>
          <w:marTop w:val="0"/>
          <w:marBottom w:val="0"/>
          <w:divBdr>
            <w:top w:val="none" w:sz="0" w:space="0" w:color="auto"/>
            <w:left w:val="none" w:sz="0" w:space="0" w:color="auto"/>
            <w:bottom w:val="none" w:sz="0" w:space="0" w:color="auto"/>
            <w:right w:val="none" w:sz="0" w:space="0" w:color="auto"/>
          </w:divBdr>
        </w:div>
        <w:div w:id="207496223">
          <w:marLeft w:val="0"/>
          <w:marRight w:val="0"/>
          <w:marTop w:val="300"/>
          <w:marBottom w:val="0"/>
          <w:divBdr>
            <w:top w:val="none" w:sz="0" w:space="0" w:color="auto"/>
            <w:left w:val="none" w:sz="0" w:space="0" w:color="auto"/>
            <w:bottom w:val="none" w:sz="0" w:space="0" w:color="auto"/>
            <w:right w:val="none" w:sz="0" w:space="0" w:color="auto"/>
          </w:divBdr>
        </w:div>
        <w:div w:id="207499025">
          <w:marLeft w:val="0"/>
          <w:marRight w:val="0"/>
          <w:marTop w:val="0"/>
          <w:marBottom w:val="300"/>
          <w:divBdr>
            <w:top w:val="single" w:sz="6" w:space="15" w:color="EDEDED"/>
            <w:left w:val="single" w:sz="6" w:space="15" w:color="EDEDED"/>
            <w:bottom w:val="single" w:sz="6" w:space="15" w:color="EDEDED"/>
            <w:right w:val="single" w:sz="6" w:space="15" w:color="EDEDED"/>
          </w:divBdr>
        </w:div>
        <w:div w:id="207569192">
          <w:marLeft w:val="0"/>
          <w:marRight w:val="0"/>
          <w:marTop w:val="0"/>
          <w:marBottom w:val="300"/>
          <w:divBdr>
            <w:top w:val="single" w:sz="6" w:space="15" w:color="EDEDED"/>
            <w:left w:val="single" w:sz="6" w:space="15" w:color="EDEDED"/>
            <w:bottom w:val="single" w:sz="6" w:space="15" w:color="EDEDED"/>
            <w:right w:val="single" w:sz="6" w:space="15" w:color="EDEDED"/>
          </w:divBdr>
        </w:div>
        <w:div w:id="207571073">
          <w:marLeft w:val="0"/>
          <w:marRight w:val="0"/>
          <w:marTop w:val="0"/>
          <w:marBottom w:val="0"/>
          <w:divBdr>
            <w:top w:val="none" w:sz="0" w:space="0" w:color="auto"/>
            <w:left w:val="none" w:sz="0" w:space="0" w:color="auto"/>
            <w:bottom w:val="none" w:sz="0" w:space="0" w:color="auto"/>
            <w:right w:val="none" w:sz="0" w:space="0" w:color="auto"/>
          </w:divBdr>
        </w:div>
        <w:div w:id="207571982">
          <w:marLeft w:val="0"/>
          <w:marRight w:val="0"/>
          <w:marTop w:val="0"/>
          <w:marBottom w:val="0"/>
          <w:divBdr>
            <w:top w:val="none" w:sz="0" w:space="0" w:color="auto"/>
            <w:left w:val="none" w:sz="0" w:space="0" w:color="auto"/>
            <w:bottom w:val="none" w:sz="0" w:space="0" w:color="auto"/>
            <w:right w:val="none" w:sz="0" w:space="0" w:color="auto"/>
          </w:divBdr>
        </w:div>
        <w:div w:id="207572716">
          <w:marLeft w:val="0"/>
          <w:marRight w:val="0"/>
          <w:marTop w:val="0"/>
          <w:marBottom w:val="0"/>
          <w:divBdr>
            <w:top w:val="none" w:sz="0" w:space="0" w:color="auto"/>
            <w:left w:val="none" w:sz="0" w:space="0" w:color="auto"/>
            <w:bottom w:val="none" w:sz="0" w:space="0" w:color="auto"/>
            <w:right w:val="none" w:sz="0" w:space="0" w:color="auto"/>
          </w:divBdr>
        </w:div>
        <w:div w:id="207573751">
          <w:marLeft w:val="0"/>
          <w:marRight w:val="0"/>
          <w:marTop w:val="0"/>
          <w:marBottom w:val="0"/>
          <w:divBdr>
            <w:top w:val="none" w:sz="0" w:space="0" w:color="auto"/>
            <w:left w:val="none" w:sz="0" w:space="0" w:color="auto"/>
            <w:bottom w:val="none" w:sz="0" w:space="0" w:color="auto"/>
            <w:right w:val="none" w:sz="0" w:space="0" w:color="auto"/>
          </w:divBdr>
        </w:div>
        <w:div w:id="207574032">
          <w:marLeft w:val="0"/>
          <w:marRight w:val="0"/>
          <w:marTop w:val="0"/>
          <w:marBottom w:val="0"/>
          <w:divBdr>
            <w:top w:val="none" w:sz="0" w:space="0" w:color="auto"/>
            <w:left w:val="none" w:sz="0" w:space="0" w:color="auto"/>
            <w:bottom w:val="none" w:sz="0" w:space="0" w:color="auto"/>
            <w:right w:val="none" w:sz="0" w:space="0" w:color="auto"/>
          </w:divBdr>
          <w:divsChild>
            <w:div w:id="208077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7574899">
          <w:marLeft w:val="0"/>
          <w:marRight w:val="0"/>
          <w:marTop w:val="0"/>
          <w:marBottom w:val="0"/>
          <w:divBdr>
            <w:top w:val="none" w:sz="0" w:space="0" w:color="auto"/>
            <w:left w:val="none" w:sz="0" w:space="0" w:color="auto"/>
            <w:bottom w:val="none" w:sz="0" w:space="0" w:color="auto"/>
            <w:right w:val="none" w:sz="0" w:space="0" w:color="auto"/>
          </w:divBdr>
        </w:div>
        <w:div w:id="207643030">
          <w:marLeft w:val="0"/>
          <w:marRight w:val="0"/>
          <w:marTop w:val="0"/>
          <w:marBottom w:val="0"/>
          <w:divBdr>
            <w:top w:val="none" w:sz="0" w:space="0" w:color="auto"/>
            <w:left w:val="none" w:sz="0" w:space="0" w:color="auto"/>
            <w:bottom w:val="none" w:sz="0" w:space="0" w:color="auto"/>
            <w:right w:val="none" w:sz="0" w:space="0" w:color="auto"/>
          </w:divBdr>
          <w:divsChild>
            <w:div w:id="280308693">
              <w:marLeft w:val="0"/>
              <w:marRight w:val="0"/>
              <w:marTop w:val="0"/>
              <w:marBottom w:val="0"/>
              <w:divBdr>
                <w:top w:val="none" w:sz="0" w:space="0" w:color="auto"/>
                <w:left w:val="none" w:sz="0" w:space="0" w:color="auto"/>
                <w:bottom w:val="none" w:sz="0" w:space="0" w:color="auto"/>
                <w:right w:val="none" w:sz="0" w:space="0" w:color="auto"/>
              </w:divBdr>
            </w:div>
          </w:divsChild>
        </w:div>
        <w:div w:id="207648829">
          <w:marLeft w:val="0"/>
          <w:marRight w:val="0"/>
          <w:marTop w:val="0"/>
          <w:marBottom w:val="0"/>
          <w:divBdr>
            <w:top w:val="none" w:sz="0" w:space="0" w:color="auto"/>
            <w:left w:val="none" w:sz="0" w:space="0" w:color="auto"/>
            <w:bottom w:val="none" w:sz="0" w:space="0" w:color="auto"/>
            <w:right w:val="none" w:sz="0" w:space="0" w:color="auto"/>
          </w:divBdr>
        </w:div>
        <w:div w:id="207649034">
          <w:marLeft w:val="0"/>
          <w:marRight w:val="0"/>
          <w:marTop w:val="0"/>
          <w:marBottom w:val="0"/>
          <w:divBdr>
            <w:top w:val="none" w:sz="0" w:space="0" w:color="auto"/>
            <w:left w:val="none" w:sz="0" w:space="0" w:color="auto"/>
            <w:bottom w:val="none" w:sz="0" w:space="0" w:color="auto"/>
            <w:right w:val="none" w:sz="0" w:space="0" w:color="auto"/>
          </w:divBdr>
        </w:div>
        <w:div w:id="207760362">
          <w:marLeft w:val="0"/>
          <w:marRight w:val="0"/>
          <w:marTop w:val="0"/>
          <w:marBottom w:val="0"/>
          <w:divBdr>
            <w:top w:val="none" w:sz="0" w:space="0" w:color="auto"/>
            <w:left w:val="none" w:sz="0" w:space="0" w:color="auto"/>
            <w:bottom w:val="none" w:sz="0" w:space="0" w:color="auto"/>
            <w:right w:val="none" w:sz="0" w:space="0" w:color="auto"/>
          </w:divBdr>
        </w:div>
        <w:div w:id="207760560">
          <w:marLeft w:val="0"/>
          <w:marRight w:val="0"/>
          <w:marTop w:val="300"/>
          <w:marBottom w:val="0"/>
          <w:divBdr>
            <w:top w:val="none" w:sz="0" w:space="0" w:color="auto"/>
            <w:left w:val="none" w:sz="0" w:space="0" w:color="auto"/>
            <w:bottom w:val="none" w:sz="0" w:space="0" w:color="auto"/>
            <w:right w:val="none" w:sz="0" w:space="0" w:color="auto"/>
          </w:divBdr>
        </w:div>
        <w:div w:id="207761291">
          <w:marLeft w:val="0"/>
          <w:marRight w:val="0"/>
          <w:marTop w:val="0"/>
          <w:marBottom w:val="0"/>
          <w:divBdr>
            <w:top w:val="none" w:sz="0" w:space="0" w:color="auto"/>
            <w:left w:val="none" w:sz="0" w:space="0" w:color="auto"/>
            <w:bottom w:val="none" w:sz="0" w:space="0" w:color="auto"/>
            <w:right w:val="none" w:sz="0" w:space="0" w:color="auto"/>
          </w:divBdr>
        </w:div>
        <w:div w:id="207763682">
          <w:marLeft w:val="0"/>
          <w:marRight w:val="0"/>
          <w:marTop w:val="0"/>
          <w:marBottom w:val="300"/>
          <w:divBdr>
            <w:top w:val="single" w:sz="6" w:space="15" w:color="EDEDED"/>
            <w:left w:val="single" w:sz="6" w:space="15" w:color="EDEDED"/>
            <w:bottom w:val="single" w:sz="6" w:space="15" w:color="EDEDED"/>
            <w:right w:val="single" w:sz="6" w:space="15" w:color="EDEDED"/>
          </w:divBdr>
        </w:div>
        <w:div w:id="207763701">
          <w:marLeft w:val="0"/>
          <w:marRight w:val="0"/>
          <w:marTop w:val="0"/>
          <w:marBottom w:val="300"/>
          <w:divBdr>
            <w:top w:val="single" w:sz="6" w:space="15" w:color="EDEDED"/>
            <w:left w:val="single" w:sz="6" w:space="15" w:color="EDEDED"/>
            <w:bottom w:val="single" w:sz="6" w:space="15" w:color="EDEDED"/>
            <w:right w:val="single" w:sz="6" w:space="15" w:color="EDEDED"/>
          </w:divBdr>
        </w:div>
        <w:div w:id="207763872">
          <w:marLeft w:val="0"/>
          <w:marRight w:val="0"/>
          <w:marTop w:val="0"/>
          <w:marBottom w:val="0"/>
          <w:divBdr>
            <w:top w:val="none" w:sz="0" w:space="0" w:color="auto"/>
            <w:left w:val="none" w:sz="0" w:space="0" w:color="auto"/>
            <w:bottom w:val="none" w:sz="0" w:space="0" w:color="auto"/>
            <w:right w:val="none" w:sz="0" w:space="0" w:color="auto"/>
          </w:divBdr>
        </w:div>
        <w:div w:id="207765524">
          <w:marLeft w:val="0"/>
          <w:marRight w:val="0"/>
          <w:marTop w:val="0"/>
          <w:marBottom w:val="0"/>
          <w:divBdr>
            <w:top w:val="none" w:sz="0" w:space="0" w:color="auto"/>
            <w:left w:val="none" w:sz="0" w:space="0" w:color="auto"/>
            <w:bottom w:val="none" w:sz="0" w:space="0" w:color="auto"/>
            <w:right w:val="none" w:sz="0" w:space="0" w:color="auto"/>
          </w:divBdr>
        </w:div>
        <w:div w:id="207765737">
          <w:marLeft w:val="0"/>
          <w:marRight w:val="0"/>
          <w:marTop w:val="0"/>
          <w:marBottom w:val="0"/>
          <w:divBdr>
            <w:top w:val="none" w:sz="0" w:space="0" w:color="auto"/>
            <w:left w:val="none" w:sz="0" w:space="0" w:color="auto"/>
            <w:bottom w:val="none" w:sz="0" w:space="0" w:color="auto"/>
            <w:right w:val="none" w:sz="0" w:space="0" w:color="auto"/>
          </w:divBdr>
        </w:div>
        <w:div w:id="207769225">
          <w:marLeft w:val="0"/>
          <w:marRight w:val="0"/>
          <w:marTop w:val="0"/>
          <w:marBottom w:val="0"/>
          <w:divBdr>
            <w:top w:val="none" w:sz="0" w:space="0" w:color="auto"/>
            <w:left w:val="none" w:sz="0" w:space="0" w:color="auto"/>
            <w:bottom w:val="none" w:sz="0" w:space="0" w:color="auto"/>
            <w:right w:val="none" w:sz="0" w:space="0" w:color="auto"/>
          </w:divBdr>
        </w:div>
        <w:div w:id="207836115">
          <w:marLeft w:val="0"/>
          <w:marRight w:val="0"/>
          <w:marTop w:val="0"/>
          <w:marBottom w:val="0"/>
          <w:divBdr>
            <w:top w:val="none" w:sz="0" w:space="0" w:color="auto"/>
            <w:left w:val="none" w:sz="0" w:space="0" w:color="auto"/>
            <w:bottom w:val="none" w:sz="0" w:space="0" w:color="auto"/>
            <w:right w:val="none" w:sz="0" w:space="0" w:color="auto"/>
          </w:divBdr>
          <w:divsChild>
            <w:div w:id="371148582">
              <w:marLeft w:val="0"/>
              <w:marRight w:val="0"/>
              <w:marTop w:val="0"/>
              <w:marBottom w:val="0"/>
              <w:divBdr>
                <w:top w:val="none" w:sz="0" w:space="0" w:color="auto"/>
                <w:left w:val="none" w:sz="0" w:space="0" w:color="auto"/>
                <w:bottom w:val="none" w:sz="0" w:space="0" w:color="auto"/>
                <w:right w:val="none" w:sz="0" w:space="0" w:color="auto"/>
              </w:divBdr>
            </w:div>
          </w:divsChild>
        </w:div>
        <w:div w:id="207839737">
          <w:marLeft w:val="0"/>
          <w:marRight w:val="0"/>
          <w:marTop w:val="0"/>
          <w:marBottom w:val="0"/>
          <w:divBdr>
            <w:top w:val="none" w:sz="0" w:space="0" w:color="auto"/>
            <w:left w:val="none" w:sz="0" w:space="0" w:color="auto"/>
            <w:bottom w:val="none" w:sz="0" w:space="0" w:color="auto"/>
            <w:right w:val="none" w:sz="0" w:space="0" w:color="auto"/>
          </w:divBdr>
        </w:div>
        <w:div w:id="207880960">
          <w:marLeft w:val="0"/>
          <w:marRight w:val="0"/>
          <w:marTop w:val="0"/>
          <w:marBottom w:val="0"/>
          <w:divBdr>
            <w:top w:val="none" w:sz="0" w:space="0" w:color="auto"/>
            <w:left w:val="none" w:sz="0" w:space="0" w:color="auto"/>
            <w:bottom w:val="none" w:sz="0" w:space="0" w:color="auto"/>
            <w:right w:val="none" w:sz="0" w:space="0" w:color="auto"/>
          </w:divBdr>
        </w:div>
        <w:div w:id="207911986">
          <w:marLeft w:val="0"/>
          <w:marRight w:val="0"/>
          <w:marTop w:val="0"/>
          <w:marBottom w:val="300"/>
          <w:divBdr>
            <w:top w:val="single" w:sz="6" w:space="15" w:color="EDEDED"/>
            <w:left w:val="single" w:sz="6" w:space="15" w:color="EDEDED"/>
            <w:bottom w:val="single" w:sz="6" w:space="15" w:color="EDEDED"/>
            <w:right w:val="single" w:sz="6" w:space="15" w:color="EDEDED"/>
          </w:divBdr>
        </w:div>
        <w:div w:id="207954674">
          <w:marLeft w:val="0"/>
          <w:marRight w:val="0"/>
          <w:marTop w:val="300"/>
          <w:marBottom w:val="0"/>
          <w:divBdr>
            <w:top w:val="none" w:sz="0" w:space="0" w:color="auto"/>
            <w:left w:val="none" w:sz="0" w:space="0" w:color="auto"/>
            <w:bottom w:val="none" w:sz="0" w:space="0" w:color="auto"/>
            <w:right w:val="none" w:sz="0" w:space="0" w:color="auto"/>
          </w:divBdr>
          <w:divsChild>
            <w:div w:id="324822831">
              <w:marLeft w:val="0"/>
              <w:marRight w:val="0"/>
              <w:marTop w:val="0"/>
              <w:marBottom w:val="0"/>
              <w:divBdr>
                <w:top w:val="none" w:sz="0" w:space="0" w:color="auto"/>
                <w:left w:val="none" w:sz="0" w:space="0" w:color="auto"/>
                <w:bottom w:val="none" w:sz="0" w:space="0" w:color="auto"/>
                <w:right w:val="none" w:sz="0" w:space="0" w:color="auto"/>
              </w:divBdr>
            </w:div>
          </w:divsChild>
        </w:div>
        <w:div w:id="207959129">
          <w:marLeft w:val="0"/>
          <w:marRight w:val="0"/>
          <w:marTop w:val="0"/>
          <w:marBottom w:val="300"/>
          <w:divBdr>
            <w:top w:val="single" w:sz="6" w:space="15" w:color="EDEDED"/>
            <w:left w:val="single" w:sz="6" w:space="15" w:color="EDEDED"/>
            <w:bottom w:val="single" w:sz="6" w:space="15" w:color="EDEDED"/>
            <w:right w:val="single" w:sz="6" w:space="15" w:color="EDEDED"/>
          </w:divBdr>
        </w:div>
        <w:div w:id="207961868">
          <w:marLeft w:val="0"/>
          <w:marRight w:val="0"/>
          <w:marTop w:val="0"/>
          <w:marBottom w:val="0"/>
          <w:divBdr>
            <w:top w:val="none" w:sz="0" w:space="0" w:color="auto"/>
            <w:left w:val="none" w:sz="0" w:space="0" w:color="auto"/>
            <w:bottom w:val="none" w:sz="0" w:space="0" w:color="auto"/>
            <w:right w:val="none" w:sz="0" w:space="0" w:color="auto"/>
          </w:divBdr>
        </w:div>
        <w:div w:id="208028746">
          <w:marLeft w:val="0"/>
          <w:marRight w:val="0"/>
          <w:marTop w:val="0"/>
          <w:marBottom w:val="0"/>
          <w:divBdr>
            <w:top w:val="none" w:sz="0" w:space="0" w:color="auto"/>
            <w:left w:val="none" w:sz="0" w:space="0" w:color="auto"/>
            <w:bottom w:val="none" w:sz="0" w:space="0" w:color="auto"/>
            <w:right w:val="none" w:sz="0" w:space="0" w:color="auto"/>
          </w:divBdr>
          <w:divsChild>
            <w:div w:id="136340707">
              <w:marLeft w:val="0"/>
              <w:marRight w:val="0"/>
              <w:marTop w:val="0"/>
              <w:marBottom w:val="0"/>
              <w:divBdr>
                <w:top w:val="none" w:sz="0" w:space="0" w:color="auto"/>
                <w:left w:val="none" w:sz="0" w:space="0" w:color="auto"/>
                <w:bottom w:val="none" w:sz="0" w:space="0" w:color="auto"/>
                <w:right w:val="none" w:sz="0" w:space="0" w:color="auto"/>
              </w:divBdr>
            </w:div>
          </w:divsChild>
        </w:div>
        <w:div w:id="208029590">
          <w:marLeft w:val="0"/>
          <w:marRight w:val="0"/>
          <w:marTop w:val="0"/>
          <w:marBottom w:val="0"/>
          <w:divBdr>
            <w:top w:val="none" w:sz="0" w:space="0" w:color="auto"/>
            <w:left w:val="none" w:sz="0" w:space="0" w:color="auto"/>
            <w:bottom w:val="none" w:sz="0" w:space="0" w:color="auto"/>
            <w:right w:val="none" w:sz="0" w:space="0" w:color="auto"/>
          </w:divBdr>
        </w:div>
        <w:div w:id="208030138">
          <w:marLeft w:val="0"/>
          <w:marRight w:val="0"/>
          <w:marTop w:val="0"/>
          <w:marBottom w:val="0"/>
          <w:divBdr>
            <w:top w:val="none" w:sz="0" w:space="0" w:color="auto"/>
            <w:left w:val="none" w:sz="0" w:space="0" w:color="auto"/>
            <w:bottom w:val="none" w:sz="0" w:space="0" w:color="auto"/>
            <w:right w:val="none" w:sz="0" w:space="0" w:color="auto"/>
          </w:divBdr>
        </w:div>
        <w:div w:id="208030687">
          <w:marLeft w:val="0"/>
          <w:marRight w:val="0"/>
          <w:marTop w:val="0"/>
          <w:marBottom w:val="0"/>
          <w:divBdr>
            <w:top w:val="none" w:sz="0" w:space="0" w:color="auto"/>
            <w:left w:val="none" w:sz="0" w:space="0" w:color="auto"/>
            <w:bottom w:val="none" w:sz="0" w:space="0" w:color="auto"/>
            <w:right w:val="none" w:sz="0" w:space="0" w:color="auto"/>
          </w:divBdr>
        </w:div>
        <w:div w:id="208032772">
          <w:marLeft w:val="0"/>
          <w:marRight w:val="0"/>
          <w:marTop w:val="300"/>
          <w:marBottom w:val="0"/>
          <w:divBdr>
            <w:top w:val="none" w:sz="0" w:space="0" w:color="auto"/>
            <w:left w:val="none" w:sz="0" w:space="0" w:color="auto"/>
            <w:bottom w:val="none" w:sz="0" w:space="0" w:color="auto"/>
            <w:right w:val="none" w:sz="0" w:space="0" w:color="auto"/>
          </w:divBdr>
        </w:div>
        <w:div w:id="208034269">
          <w:marLeft w:val="0"/>
          <w:marRight w:val="0"/>
          <w:marTop w:val="0"/>
          <w:marBottom w:val="0"/>
          <w:divBdr>
            <w:top w:val="none" w:sz="0" w:space="0" w:color="auto"/>
            <w:left w:val="none" w:sz="0" w:space="0" w:color="auto"/>
            <w:bottom w:val="none" w:sz="0" w:space="0" w:color="auto"/>
            <w:right w:val="none" w:sz="0" w:space="0" w:color="auto"/>
          </w:divBdr>
        </w:div>
        <w:div w:id="208036291">
          <w:marLeft w:val="0"/>
          <w:marRight w:val="0"/>
          <w:marTop w:val="0"/>
          <w:marBottom w:val="0"/>
          <w:divBdr>
            <w:top w:val="none" w:sz="0" w:space="0" w:color="auto"/>
            <w:left w:val="none" w:sz="0" w:space="0" w:color="auto"/>
            <w:bottom w:val="none" w:sz="0" w:space="0" w:color="auto"/>
            <w:right w:val="none" w:sz="0" w:space="0" w:color="auto"/>
          </w:divBdr>
        </w:div>
        <w:div w:id="208080443">
          <w:marLeft w:val="0"/>
          <w:marRight w:val="0"/>
          <w:marTop w:val="0"/>
          <w:marBottom w:val="0"/>
          <w:divBdr>
            <w:top w:val="none" w:sz="0" w:space="0" w:color="auto"/>
            <w:left w:val="none" w:sz="0" w:space="0" w:color="auto"/>
            <w:bottom w:val="none" w:sz="0" w:space="0" w:color="auto"/>
            <w:right w:val="none" w:sz="0" w:space="0" w:color="auto"/>
          </w:divBdr>
        </w:div>
        <w:div w:id="208151333">
          <w:marLeft w:val="0"/>
          <w:marRight w:val="0"/>
          <w:marTop w:val="0"/>
          <w:marBottom w:val="0"/>
          <w:divBdr>
            <w:top w:val="none" w:sz="0" w:space="0" w:color="auto"/>
            <w:left w:val="none" w:sz="0" w:space="0" w:color="auto"/>
            <w:bottom w:val="none" w:sz="0" w:space="0" w:color="auto"/>
            <w:right w:val="none" w:sz="0" w:space="0" w:color="auto"/>
          </w:divBdr>
        </w:div>
        <w:div w:id="208151981">
          <w:marLeft w:val="0"/>
          <w:marRight w:val="0"/>
          <w:marTop w:val="0"/>
          <w:marBottom w:val="0"/>
          <w:divBdr>
            <w:top w:val="none" w:sz="0" w:space="0" w:color="auto"/>
            <w:left w:val="none" w:sz="0" w:space="0" w:color="auto"/>
            <w:bottom w:val="none" w:sz="0" w:space="0" w:color="auto"/>
            <w:right w:val="none" w:sz="0" w:space="0" w:color="auto"/>
          </w:divBdr>
        </w:div>
        <w:div w:id="208152293">
          <w:marLeft w:val="0"/>
          <w:marRight w:val="0"/>
          <w:marTop w:val="0"/>
          <w:marBottom w:val="300"/>
          <w:divBdr>
            <w:top w:val="single" w:sz="6" w:space="15" w:color="EDEDED"/>
            <w:left w:val="single" w:sz="6" w:space="15" w:color="EDEDED"/>
            <w:bottom w:val="single" w:sz="6" w:space="15" w:color="EDEDED"/>
            <w:right w:val="single" w:sz="6" w:space="15" w:color="EDEDED"/>
          </w:divBdr>
        </w:div>
        <w:div w:id="208153343">
          <w:marLeft w:val="0"/>
          <w:marRight w:val="0"/>
          <w:marTop w:val="0"/>
          <w:marBottom w:val="0"/>
          <w:divBdr>
            <w:top w:val="none" w:sz="0" w:space="0" w:color="auto"/>
            <w:left w:val="none" w:sz="0" w:space="0" w:color="auto"/>
            <w:bottom w:val="none" w:sz="0" w:space="0" w:color="auto"/>
            <w:right w:val="none" w:sz="0" w:space="0" w:color="auto"/>
          </w:divBdr>
        </w:div>
        <w:div w:id="208154433">
          <w:marLeft w:val="0"/>
          <w:marRight w:val="0"/>
          <w:marTop w:val="0"/>
          <w:marBottom w:val="0"/>
          <w:divBdr>
            <w:top w:val="none" w:sz="0" w:space="0" w:color="auto"/>
            <w:left w:val="none" w:sz="0" w:space="0" w:color="auto"/>
            <w:bottom w:val="none" w:sz="0" w:space="0" w:color="auto"/>
            <w:right w:val="none" w:sz="0" w:space="0" w:color="auto"/>
          </w:divBdr>
        </w:div>
        <w:div w:id="208154441">
          <w:marLeft w:val="0"/>
          <w:marRight w:val="0"/>
          <w:marTop w:val="300"/>
          <w:marBottom w:val="0"/>
          <w:divBdr>
            <w:top w:val="none" w:sz="0" w:space="0" w:color="auto"/>
            <w:left w:val="none" w:sz="0" w:space="0" w:color="auto"/>
            <w:bottom w:val="none" w:sz="0" w:space="0" w:color="auto"/>
            <w:right w:val="none" w:sz="0" w:space="0" w:color="auto"/>
          </w:divBdr>
        </w:div>
        <w:div w:id="208154613">
          <w:marLeft w:val="0"/>
          <w:marRight w:val="0"/>
          <w:marTop w:val="0"/>
          <w:marBottom w:val="0"/>
          <w:divBdr>
            <w:top w:val="none" w:sz="0" w:space="0" w:color="auto"/>
            <w:left w:val="none" w:sz="0" w:space="0" w:color="auto"/>
            <w:bottom w:val="none" w:sz="0" w:space="0" w:color="auto"/>
            <w:right w:val="none" w:sz="0" w:space="0" w:color="auto"/>
          </w:divBdr>
        </w:div>
        <w:div w:id="208223086">
          <w:marLeft w:val="0"/>
          <w:marRight w:val="0"/>
          <w:marTop w:val="0"/>
          <w:marBottom w:val="0"/>
          <w:divBdr>
            <w:top w:val="none" w:sz="0" w:space="0" w:color="auto"/>
            <w:left w:val="none" w:sz="0" w:space="0" w:color="auto"/>
            <w:bottom w:val="none" w:sz="0" w:space="0" w:color="auto"/>
            <w:right w:val="none" w:sz="0" w:space="0" w:color="auto"/>
          </w:divBdr>
        </w:div>
        <w:div w:id="208224065">
          <w:marLeft w:val="0"/>
          <w:marRight w:val="0"/>
          <w:marTop w:val="0"/>
          <w:marBottom w:val="0"/>
          <w:divBdr>
            <w:top w:val="none" w:sz="0" w:space="0" w:color="auto"/>
            <w:left w:val="none" w:sz="0" w:space="0" w:color="auto"/>
            <w:bottom w:val="none" w:sz="0" w:space="0" w:color="auto"/>
            <w:right w:val="none" w:sz="0" w:space="0" w:color="auto"/>
          </w:divBdr>
        </w:div>
        <w:div w:id="208224504">
          <w:marLeft w:val="0"/>
          <w:marRight w:val="0"/>
          <w:marTop w:val="0"/>
          <w:marBottom w:val="0"/>
          <w:divBdr>
            <w:top w:val="none" w:sz="0" w:space="0" w:color="auto"/>
            <w:left w:val="none" w:sz="0" w:space="0" w:color="auto"/>
            <w:bottom w:val="none" w:sz="0" w:space="0" w:color="auto"/>
            <w:right w:val="none" w:sz="0" w:space="0" w:color="auto"/>
          </w:divBdr>
        </w:div>
        <w:div w:id="208224840">
          <w:marLeft w:val="0"/>
          <w:marRight w:val="0"/>
          <w:marTop w:val="0"/>
          <w:marBottom w:val="0"/>
          <w:divBdr>
            <w:top w:val="none" w:sz="0" w:space="0" w:color="auto"/>
            <w:left w:val="none" w:sz="0" w:space="0" w:color="auto"/>
            <w:bottom w:val="none" w:sz="0" w:space="0" w:color="auto"/>
            <w:right w:val="none" w:sz="0" w:space="0" w:color="auto"/>
          </w:divBdr>
        </w:div>
        <w:div w:id="208224925">
          <w:marLeft w:val="0"/>
          <w:marRight w:val="0"/>
          <w:marTop w:val="0"/>
          <w:marBottom w:val="0"/>
          <w:divBdr>
            <w:top w:val="none" w:sz="0" w:space="0" w:color="auto"/>
            <w:left w:val="none" w:sz="0" w:space="0" w:color="auto"/>
            <w:bottom w:val="none" w:sz="0" w:space="0" w:color="auto"/>
            <w:right w:val="none" w:sz="0" w:space="0" w:color="auto"/>
          </w:divBdr>
        </w:div>
        <w:div w:id="208227662">
          <w:marLeft w:val="0"/>
          <w:marRight w:val="0"/>
          <w:marTop w:val="0"/>
          <w:marBottom w:val="0"/>
          <w:divBdr>
            <w:top w:val="none" w:sz="0" w:space="0" w:color="auto"/>
            <w:left w:val="none" w:sz="0" w:space="0" w:color="auto"/>
            <w:bottom w:val="none" w:sz="0" w:space="0" w:color="auto"/>
            <w:right w:val="none" w:sz="0" w:space="0" w:color="auto"/>
          </w:divBdr>
        </w:div>
        <w:div w:id="208229801">
          <w:marLeft w:val="0"/>
          <w:marRight w:val="0"/>
          <w:marTop w:val="0"/>
          <w:marBottom w:val="0"/>
          <w:divBdr>
            <w:top w:val="none" w:sz="0" w:space="0" w:color="auto"/>
            <w:left w:val="none" w:sz="0" w:space="0" w:color="auto"/>
            <w:bottom w:val="none" w:sz="0" w:space="0" w:color="auto"/>
            <w:right w:val="none" w:sz="0" w:space="0" w:color="auto"/>
          </w:divBdr>
        </w:div>
        <w:div w:id="208230276">
          <w:marLeft w:val="0"/>
          <w:marRight w:val="0"/>
          <w:marTop w:val="0"/>
          <w:marBottom w:val="0"/>
          <w:divBdr>
            <w:top w:val="none" w:sz="0" w:space="0" w:color="auto"/>
            <w:left w:val="none" w:sz="0" w:space="0" w:color="auto"/>
            <w:bottom w:val="none" w:sz="0" w:space="0" w:color="auto"/>
            <w:right w:val="none" w:sz="0" w:space="0" w:color="auto"/>
          </w:divBdr>
        </w:div>
        <w:div w:id="208230730">
          <w:marLeft w:val="0"/>
          <w:marRight w:val="0"/>
          <w:marTop w:val="0"/>
          <w:marBottom w:val="0"/>
          <w:divBdr>
            <w:top w:val="none" w:sz="0" w:space="0" w:color="auto"/>
            <w:left w:val="none" w:sz="0" w:space="0" w:color="auto"/>
            <w:bottom w:val="none" w:sz="0" w:space="0" w:color="auto"/>
            <w:right w:val="none" w:sz="0" w:space="0" w:color="auto"/>
          </w:divBdr>
        </w:div>
        <w:div w:id="208298816">
          <w:marLeft w:val="0"/>
          <w:marRight w:val="0"/>
          <w:marTop w:val="0"/>
          <w:marBottom w:val="300"/>
          <w:divBdr>
            <w:top w:val="single" w:sz="6" w:space="15" w:color="EDEDED"/>
            <w:left w:val="single" w:sz="6" w:space="15" w:color="EDEDED"/>
            <w:bottom w:val="single" w:sz="6" w:space="15" w:color="EDEDED"/>
            <w:right w:val="single" w:sz="6" w:space="15" w:color="EDEDED"/>
          </w:divBdr>
        </w:div>
        <w:div w:id="208299810">
          <w:marLeft w:val="0"/>
          <w:marRight w:val="0"/>
          <w:marTop w:val="0"/>
          <w:marBottom w:val="0"/>
          <w:divBdr>
            <w:top w:val="none" w:sz="0" w:space="0" w:color="auto"/>
            <w:left w:val="none" w:sz="0" w:space="0" w:color="auto"/>
            <w:bottom w:val="none" w:sz="0" w:space="0" w:color="auto"/>
            <w:right w:val="none" w:sz="0" w:space="0" w:color="auto"/>
          </w:divBdr>
        </w:div>
        <w:div w:id="208304005">
          <w:marLeft w:val="0"/>
          <w:marRight w:val="0"/>
          <w:marTop w:val="0"/>
          <w:marBottom w:val="300"/>
          <w:divBdr>
            <w:top w:val="single" w:sz="6" w:space="15" w:color="EDEDED"/>
            <w:left w:val="single" w:sz="6" w:space="15" w:color="EDEDED"/>
            <w:bottom w:val="single" w:sz="6" w:space="15" w:color="EDEDED"/>
            <w:right w:val="single" w:sz="6" w:space="15" w:color="EDEDED"/>
          </w:divBdr>
        </w:div>
        <w:div w:id="208341346">
          <w:marLeft w:val="0"/>
          <w:marRight w:val="0"/>
          <w:marTop w:val="0"/>
          <w:marBottom w:val="0"/>
          <w:divBdr>
            <w:top w:val="none" w:sz="0" w:space="0" w:color="auto"/>
            <w:left w:val="none" w:sz="0" w:space="0" w:color="auto"/>
            <w:bottom w:val="none" w:sz="0" w:space="0" w:color="auto"/>
            <w:right w:val="none" w:sz="0" w:space="0" w:color="auto"/>
          </w:divBdr>
        </w:div>
        <w:div w:id="208344004">
          <w:marLeft w:val="0"/>
          <w:marRight w:val="0"/>
          <w:marTop w:val="0"/>
          <w:marBottom w:val="0"/>
          <w:divBdr>
            <w:top w:val="none" w:sz="0" w:space="0" w:color="auto"/>
            <w:left w:val="none" w:sz="0" w:space="0" w:color="auto"/>
            <w:bottom w:val="none" w:sz="0" w:space="0" w:color="auto"/>
            <w:right w:val="none" w:sz="0" w:space="0" w:color="auto"/>
          </w:divBdr>
        </w:div>
        <w:div w:id="208349294">
          <w:marLeft w:val="0"/>
          <w:marRight w:val="0"/>
          <w:marTop w:val="0"/>
          <w:marBottom w:val="0"/>
          <w:divBdr>
            <w:top w:val="none" w:sz="0" w:space="0" w:color="auto"/>
            <w:left w:val="none" w:sz="0" w:space="0" w:color="auto"/>
            <w:bottom w:val="none" w:sz="0" w:space="0" w:color="auto"/>
            <w:right w:val="none" w:sz="0" w:space="0" w:color="auto"/>
          </w:divBdr>
        </w:div>
        <w:div w:id="208416768">
          <w:marLeft w:val="0"/>
          <w:marRight w:val="0"/>
          <w:marTop w:val="0"/>
          <w:marBottom w:val="0"/>
          <w:divBdr>
            <w:top w:val="none" w:sz="0" w:space="0" w:color="auto"/>
            <w:left w:val="none" w:sz="0" w:space="0" w:color="auto"/>
            <w:bottom w:val="none" w:sz="0" w:space="0" w:color="auto"/>
            <w:right w:val="none" w:sz="0" w:space="0" w:color="auto"/>
          </w:divBdr>
        </w:div>
        <w:div w:id="208418219">
          <w:marLeft w:val="0"/>
          <w:marRight w:val="0"/>
          <w:marTop w:val="0"/>
          <w:marBottom w:val="0"/>
          <w:divBdr>
            <w:top w:val="none" w:sz="0" w:space="0" w:color="auto"/>
            <w:left w:val="single" w:sz="6" w:space="8" w:color="EDEDED"/>
            <w:bottom w:val="single" w:sz="12" w:space="8" w:color="BFBFBF"/>
            <w:right w:val="single" w:sz="6" w:space="8" w:color="EDEDED"/>
          </w:divBdr>
        </w:div>
        <w:div w:id="208419706">
          <w:marLeft w:val="0"/>
          <w:marRight w:val="0"/>
          <w:marTop w:val="300"/>
          <w:marBottom w:val="0"/>
          <w:divBdr>
            <w:top w:val="none" w:sz="0" w:space="0" w:color="auto"/>
            <w:left w:val="none" w:sz="0" w:space="0" w:color="auto"/>
            <w:bottom w:val="none" w:sz="0" w:space="0" w:color="auto"/>
            <w:right w:val="none" w:sz="0" w:space="0" w:color="auto"/>
          </w:divBdr>
        </w:div>
        <w:div w:id="208492293">
          <w:marLeft w:val="0"/>
          <w:marRight w:val="0"/>
          <w:marTop w:val="300"/>
          <w:marBottom w:val="0"/>
          <w:divBdr>
            <w:top w:val="none" w:sz="0" w:space="0" w:color="auto"/>
            <w:left w:val="none" w:sz="0" w:space="0" w:color="auto"/>
            <w:bottom w:val="none" w:sz="0" w:space="0" w:color="auto"/>
            <w:right w:val="none" w:sz="0" w:space="0" w:color="auto"/>
          </w:divBdr>
        </w:div>
        <w:div w:id="208494404">
          <w:marLeft w:val="0"/>
          <w:marRight w:val="0"/>
          <w:marTop w:val="0"/>
          <w:marBottom w:val="0"/>
          <w:divBdr>
            <w:top w:val="none" w:sz="0" w:space="0" w:color="auto"/>
            <w:left w:val="none" w:sz="0" w:space="0" w:color="auto"/>
            <w:bottom w:val="none" w:sz="0" w:space="0" w:color="auto"/>
            <w:right w:val="none" w:sz="0" w:space="0" w:color="auto"/>
          </w:divBdr>
        </w:div>
        <w:div w:id="208494454">
          <w:marLeft w:val="0"/>
          <w:marRight w:val="0"/>
          <w:marTop w:val="0"/>
          <w:marBottom w:val="300"/>
          <w:divBdr>
            <w:top w:val="single" w:sz="6" w:space="15" w:color="EDEDED"/>
            <w:left w:val="single" w:sz="6" w:space="15" w:color="EDEDED"/>
            <w:bottom w:val="single" w:sz="6" w:space="15" w:color="EDEDED"/>
            <w:right w:val="single" w:sz="6" w:space="15" w:color="EDEDED"/>
          </w:divBdr>
        </w:div>
        <w:div w:id="208496741">
          <w:marLeft w:val="0"/>
          <w:marRight w:val="0"/>
          <w:marTop w:val="0"/>
          <w:marBottom w:val="300"/>
          <w:divBdr>
            <w:top w:val="single" w:sz="6" w:space="15" w:color="EDEDED"/>
            <w:left w:val="single" w:sz="6" w:space="15" w:color="EDEDED"/>
            <w:bottom w:val="single" w:sz="6" w:space="15" w:color="EDEDED"/>
            <w:right w:val="single" w:sz="6" w:space="15" w:color="EDEDED"/>
          </w:divBdr>
        </w:div>
        <w:div w:id="208496882">
          <w:marLeft w:val="0"/>
          <w:marRight w:val="0"/>
          <w:marTop w:val="0"/>
          <w:marBottom w:val="0"/>
          <w:divBdr>
            <w:top w:val="none" w:sz="0" w:space="0" w:color="auto"/>
            <w:left w:val="none" w:sz="0" w:space="0" w:color="auto"/>
            <w:bottom w:val="none" w:sz="0" w:space="0" w:color="auto"/>
            <w:right w:val="none" w:sz="0" w:space="0" w:color="auto"/>
          </w:divBdr>
        </w:div>
        <w:div w:id="208497286">
          <w:marLeft w:val="0"/>
          <w:marRight w:val="0"/>
          <w:marTop w:val="300"/>
          <w:marBottom w:val="0"/>
          <w:divBdr>
            <w:top w:val="none" w:sz="0" w:space="0" w:color="auto"/>
            <w:left w:val="none" w:sz="0" w:space="0" w:color="auto"/>
            <w:bottom w:val="none" w:sz="0" w:space="0" w:color="auto"/>
            <w:right w:val="none" w:sz="0" w:space="0" w:color="auto"/>
          </w:divBdr>
        </w:div>
        <w:div w:id="208497650">
          <w:marLeft w:val="0"/>
          <w:marRight w:val="0"/>
          <w:marTop w:val="0"/>
          <w:marBottom w:val="0"/>
          <w:divBdr>
            <w:top w:val="none" w:sz="0" w:space="0" w:color="auto"/>
            <w:left w:val="none" w:sz="0" w:space="0" w:color="auto"/>
            <w:bottom w:val="none" w:sz="0" w:space="0" w:color="auto"/>
            <w:right w:val="none" w:sz="0" w:space="0" w:color="auto"/>
          </w:divBdr>
        </w:div>
        <w:div w:id="208499459">
          <w:marLeft w:val="0"/>
          <w:marRight w:val="0"/>
          <w:marTop w:val="0"/>
          <w:marBottom w:val="0"/>
          <w:divBdr>
            <w:top w:val="none" w:sz="0" w:space="0" w:color="auto"/>
            <w:left w:val="none" w:sz="0" w:space="0" w:color="auto"/>
            <w:bottom w:val="none" w:sz="0" w:space="0" w:color="auto"/>
            <w:right w:val="none" w:sz="0" w:space="0" w:color="auto"/>
          </w:divBdr>
        </w:div>
        <w:div w:id="208541778">
          <w:marLeft w:val="0"/>
          <w:marRight w:val="0"/>
          <w:marTop w:val="0"/>
          <w:marBottom w:val="0"/>
          <w:divBdr>
            <w:top w:val="none" w:sz="0" w:space="0" w:color="auto"/>
            <w:left w:val="none" w:sz="0" w:space="0" w:color="auto"/>
            <w:bottom w:val="none" w:sz="0" w:space="0" w:color="auto"/>
            <w:right w:val="none" w:sz="0" w:space="0" w:color="auto"/>
          </w:divBdr>
        </w:div>
        <w:div w:id="208608586">
          <w:marLeft w:val="0"/>
          <w:marRight w:val="0"/>
          <w:marTop w:val="0"/>
          <w:marBottom w:val="0"/>
          <w:divBdr>
            <w:top w:val="none" w:sz="0" w:space="0" w:color="auto"/>
            <w:left w:val="none" w:sz="0" w:space="0" w:color="auto"/>
            <w:bottom w:val="none" w:sz="0" w:space="0" w:color="auto"/>
            <w:right w:val="none" w:sz="0" w:space="0" w:color="auto"/>
          </w:divBdr>
        </w:div>
        <w:div w:id="208610064">
          <w:marLeft w:val="0"/>
          <w:marRight w:val="0"/>
          <w:marTop w:val="0"/>
          <w:marBottom w:val="0"/>
          <w:divBdr>
            <w:top w:val="none" w:sz="0" w:space="0" w:color="auto"/>
            <w:left w:val="none" w:sz="0" w:space="0" w:color="auto"/>
            <w:bottom w:val="none" w:sz="0" w:space="0" w:color="auto"/>
            <w:right w:val="none" w:sz="0" w:space="0" w:color="auto"/>
          </w:divBdr>
        </w:div>
        <w:div w:id="208612190">
          <w:marLeft w:val="0"/>
          <w:marRight w:val="0"/>
          <w:marTop w:val="0"/>
          <w:marBottom w:val="0"/>
          <w:divBdr>
            <w:top w:val="none" w:sz="0" w:space="0" w:color="auto"/>
            <w:left w:val="none" w:sz="0" w:space="0" w:color="auto"/>
            <w:bottom w:val="none" w:sz="0" w:space="0" w:color="auto"/>
            <w:right w:val="none" w:sz="0" w:space="0" w:color="auto"/>
          </w:divBdr>
        </w:div>
        <w:div w:id="208616835">
          <w:marLeft w:val="0"/>
          <w:marRight w:val="0"/>
          <w:marTop w:val="0"/>
          <w:marBottom w:val="300"/>
          <w:divBdr>
            <w:top w:val="single" w:sz="6" w:space="15" w:color="EDEDED"/>
            <w:left w:val="single" w:sz="6" w:space="15" w:color="EDEDED"/>
            <w:bottom w:val="single" w:sz="6" w:space="15" w:color="EDEDED"/>
            <w:right w:val="single" w:sz="6" w:space="15" w:color="EDEDED"/>
          </w:divBdr>
        </w:div>
        <w:div w:id="208684563">
          <w:marLeft w:val="0"/>
          <w:marRight w:val="0"/>
          <w:marTop w:val="0"/>
          <w:marBottom w:val="0"/>
          <w:divBdr>
            <w:top w:val="none" w:sz="0" w:space="0" w:color="auto"/>
            <w:left w:val="none" w:sz="0" w:space="0" w:color="auto"/>
            <w:bottom w:val="none" w:sz="0" w:space="0" w:color="auto"/>
            <w:right w:val="none" w:sz="0" w:space="0" w:color="auto"/>
          </w:divBdr>
        </w:div>
        <w:div w:id="208686366">
          <w:marLeft w:val="0"/>
          <w:marRight w:val="0"/>
          <w:marTop w:val="0"/>
          <w:marBottom w:val="0"/>
          <w:divBdr>
            <w:top w:val="none" w:sz="0" w:space="0" w:color="auto"/>
            <w:left w:val="none" w:sz="0" w:space="0" w:color="auto"/>
            <w:bottom w:val="none" w:sz="0" w:space="0" w:color="auto"/>
            <w:right w:val="none" w:sz="0" w:space="0" w:color="auto"/>
          </w:divBdr>
        </w:div>
        <w:div w:id="208688754">
          <w:marLeft w:val="0"/>
          <w:marRight w:val="0"/>
          <w:marTop w:val="300"/>
          <w:marBottom w:val="0"/>
          <w:divBdr>
            <w:top w:val="none" w:sz="0" w:space="0" w:color="auto"/>
            <w:left w:val="none" w:sz="0" w:space="0" w:color="auto"/>
            <w:bottom w:val="none" w:sz="0" w:space="0" w:color="auto"/>
            <w:right w:val="none" w:sz="0" w:space="0" w:color="auto"/>
          </w:divBdr>
        </w:div>
        <w:div w:id="208733134">
          <w:marLeft w:val="0"/>
          <w:marRight w:val="0"/>
          <w:marTop w:val="0"/>
          <w:marBottom w:val="0"/>
          <w:divBdr>
            <w:top w:val="none" w:sz="0" w:space="0" w:color="auto"/>
            <w:left w:val="none" w:sz="0" w:space="0" w:color="auto"/>
            <w:bottom w:val="none" w:sz="0" w:space="0" w:color="auto"/>
            <w:right w:val="none" w:sz="0" w:space="0" w:color="auto"/>
          </w:divBdr>
        </w:div>
        <w:div w:id="208733315">
          <w:marLeft w:val="0"/>
          <w:marRight w:val="0"/>
          <w:marTop w:val="0"/>
          <w:marBottom w:val="0"/>
          <w:divBdr>
            <w:top w:val="none" w:sz="0" w:space="0" w:color="auto"/>
            <w:left w:val="none" w:sz="0" w:space="0" w:color="auto"/>
            <w:bottom w:val="none" w:sz="0" w:space="0" w:color="auto"/>
            <w:right w:val="none" w:sz="0" w:space="0" w:color="auto"/>
          </w:divBdr>
        </w:div>
        <w:div w:id="208734956">
          <w:marLeft w:val="0"/>
          <w:marRight w:val="0"/>
          <w:marTop w:val="0"/>
          <w:marBottom w:val="0"/>
          <w:divBdr>
            <w:top w:val="none" w:sz="0" w:space="0" w:color="auto"/>
            <w:left w:val="none" w:sz="0" w:space="0" w:color="auto"/>
            <w:bottom w:val="none" w:sz="0" w:space="0" w:color="auto"/>
            <w:right w:val="none" w:sz="0" w:space="0" w:color="auto"/>
          </w:divBdr>
        </w:div>
        <w:div w:id="208736254">
          <w:marLeft w:val="0"/>
          <w:marRight w:val="0"/>
          <w:marTop w:val="0"/>
          <w:marBottom w:val="300"/>
          <w:divBdr>
            <w:top w:val="single" w:sz="6" w:space="15" w:color="EDEDED"/>
            <w:left w:val="single" w:sz="6" w:space="15" w:color="EDEDED"/>
            <w:bottom w:val="single" w:sz="6" w:space="15" w:color="EDEDED"/>
            <w:right w:val="single" w:sz="6" w:space="15" w:color="EDEDED"/>
          </w:divBdr>
        </w:div>
        <w:div w:id="208761985">
          <w:marLeft w:val="0"/>
          <w:marRight w:val="0"/>
          <w:marTop w:val="300"/>
          <w:marBottom w:val="0"/>
          <w:divBdr>
            <w:top w:val="none" w:sz="0" w:space="0" w:color="auto"/>
            <w:left w:val="none" w:sz="0" w:space="0" w:color="auto"/>
            <w:bottom w:val="none" w:sz="0" w:space="0" w:color="auto"/>
            <w:right w:val="none" w:sz="0" w:space="0" w:color="auto"/>
          </w:divBdr>
        </w:div>
        <w:div w:id="208764021">
          <w:marLeft w:val="0"/>
          <w:marRight w:val="0"/>
          <w:marTop w:val="0"/>
          <w:marBottom w:val="0"/>
          <w:divBdr>
            <w:top w:val="none" w:sz="0" w:space="0" w:color="auto"/>
            <w:left w:val="none" w:sz="0" w:space="0" w:color="auto"/>
            <w:bottom w:val="none" w:sz="0" w:space="0" w:color="auto"/>
            <w:right w:val="none" w:sz="0" w:space="0" w:color="auto"/>
          </w:divBdr>
        </w:div>
        <w:div w:id="208803605">
          <w:marLeft w:val="0"/>
          <w:marRight w:val="0"/>
          <w:marTop w:val="300"/>
          <w:marBottom w:val="0"/>
          <w:divBdr>
            <w:top w:val="none" w:sz="0" w:space="0" w:color="auto"/>
            <w:left w:val="none" w:sz="0" w:space="0" w:color="auto"/>
            <w:bottom w:val="none" w:sz="0" w:space="0" w:color="auto"/>
            <w:right w:val="none" w:sz="0" w:space="0" w:color="auto"/>
          </w:divBdr>
        </w:div>
        <w:div w:id="208805551">
          <w:marLeft w:val="0"/>
          <w:marRight w:val="0"/>
          <w:marTop w:val="0"/>
          <w:marBottom w:val="300"/>
          <w:divBdr>
            <w:top w:val="single" w:sz="6" w:space="15" w:color="EDEDED"/>
            <w:left w:val="single" w:sz="6" w:space="15" w:color="EDEDED"/>
            <w:bottom w:val="single" w:sz="6" w:space="15" w:color="EDEDED"/>
            <w:right w:val="single" w:sz="6" w:space="15" w:color="EDEDED"/>
          </w:divBdr>
        </w:div>
        <w:div w:id="208880204">
          <w:marLeft w:val="0"/>
          <w:marRight w:val="0"/>
          <w:marTop w:val="0"/>
          <w:marBottom w:val="0"/>
          <w:divBdr>
            <w:top w:val="none" w:sz="0" w:space="0" w:color="auto"/>
            <w:left w:val="none" w:sz="0" w:space="0" w:color="auto"/>
            <w:bottom w:val="none" w:sz="0" w:space="0" w:color="auto"/>
            <w:right w:val="none" w:sz="0" w:space="0" w:color="auto"/>
          </w:divBdr>
        </w:div>
        <w:div w:id="208880813">
          <w:marLeft w:val="0"/>
          <w:marRight w:val="0"/>
          <w:marTop w:val="0"/>
          <w:marBottom w:val="0"/>
          <w:divBdr>
            <w:top w:val="none" w:sz="0" w:space="0" w:color="auto"/>
            <w:left w:val="none" w:sz="0" w:space="0" w:color="auto"/>
            <w:bottom w:val="none" w:sz="0" w:space="0" w:color="auto"/>
            <w:right w:val="none" w:sz="0" w:space="0" w:color="auto"/>
          </w:divBdr>
          <w:divsChild>
            <w:div w:id="366570387">
              <w:marLeft w:val="0"/>
              <w:marRight w:val="0"/>
              <w:marTop w:val="0"/>
              <w:marBottom w:val="0"/>
              <w:divBdr>
                <w:top w:val="none" w:sz="0" w:space="0" w:color="auto"/>
                <w:left w:val="none" w:sz="0" w:space="0" w:color="auto"/>
                <w:bottom w:val="none" w:sz="0" w:space="0" w:color="auto"/>
                <w:right w:val="none" w:sz="0" w:space="0" w:color="auto"/>
              </w:divBdr>
            </w:div>
          </w:divsChild>
        </w:div>
        <w:div w:id="208882778">
          <w:marLeft w:val="0"/>
          <w:marRight w:val="0"/>
          <w:marTop w:val="0"/>
          <w:marBottom w:val="0"/>
          <w:divBdr>
            <w:top w:val="none" w:sz="0" w:space="0" w:color="auto"/>
            <w:left w:val="none" w:sz="0" w:space="0" w:color="auto"/>
            <w:bottom w:val="none" w:sz="0" w:space="0" w:color="auto"/>
            <w:right w:val="none" w:sz="0" w:space="0" w:color="auto"/>
          </w:divBdr>
        </w:div>
        <w:div w:id="208886580">
          <w:marLeft w:val="0"/>
          <w:marRight w:val="0"/>
          <w:marTop w:val="0"/>
          <w:marBottom w:val="300"/>
          <w:divBdr>
            <w:top w:val="single" w:sz="6" w:space="15" w:color="EDEDED"/>
            <w:left w:val="single" w:sz="6" w:space="15" w:color="EDEDED"/>
            <w:bottom w:val="single" w:sz="6" w:space="15" w:color="EDEDED"/>
            <w:right w:val="single" w:sz="6" w:space="15" w:color="EDEDED"/>
          </w:divBdr>
        </w:div>
        <w:div w:id="208886784">
          <w:marLeft w:val="0"/>
          <w:marRight w:val="0"/>
          <w:marTop w:val="0"/>
          <w:marBottom w:val="0"/>
          <w:divBdr>
            <w:top w:val="none" w:sz="0" w:space="0" w:color="auto"/>
            <w:left w:val="none" w:sz="0" w:space="0" w:color="auto"/>
            <w:bottom w:val="none" w:sz="0" w:space="0" w:color="auto"/>
            <w:right w:val="none" w:sz="0" w:space="0" w:color="auto"/>
          </w:divBdr>
        </w:div>
        <w:div w:id="208928998">
          <w:marLeft w:val="0"/>
          <w:marRight w:val="0"/>
          <w:marTop w:val="0"/>
          <w:marBottom w:val="0"/>
          <w:divBdr>
            <w:top w:val="none" w:sz="0" w:space="0" w:color="auto"/>
            <w:left w:val="none" w:sz="0" w:space="0" w:color="auto"/>
            <w:bottom w:val="none" w:sz="0" w:space="0" w:color="auto"/>
            <w:right w:val="none" w:sz="0" w:space="0" w:color="auto"/>
          </w:divBdr>
        </w:div>
        <w:div w:id="208955858">
          <w:marLeft w:val="0"/>
          <w:marRight w:val="0"/>
          <w:marTop w:val="0"/>
          <w:marBottom w:val="0"/>
          <w:divBdr>
            <w:top w:val="none" w:sz="0" w:space="0" w:color="auto"/>
            <w:left w:val="none" w:sz="0" w:space="0" w:color="auto"/>
            <w:bottom w:val="none" w:sz="0" w:space="0" w:color="auto"/>
            <w:right w:val="none" w:sz="0" w:space="0" w:color="auto"/>
          </w:divBdr>
        </w:div>
        <w:div w:id="208957457">
          <w:marLeft w:val="0"/>
          <w:marRight w:val="0"/>
          <w:marTop w:val="0"/>
          <w:marBottom w:val="300"/>
          <w:divBdr>
            <w:top w:val="single" w:sz="6" w:space="15" w:color="EDEDED"/>
            <w:left w:val="single" w:sz="6" w:space="15" w:color="EDEDED"/>
            <w:bottom w:val="single" w:sz="6" w:space="15" w:color="EDEDED"/>
            <w:right w:val="single" w:sz="6" w:space="15" w:color="EDEDED"/>
          </w:divBdr>
        </w:div>
        <w:div w:id="208957929">
          <w:marLeft w:val="0"/>
          <w:marRight w:val="0"/>
          <w:marTop w:val="0"/>
          <w:marBottom w:val="0"/>
          <w:divBdr>
            <w:top w:val="none" w:sz="0" w:space="0" w:color="auto"/>
            <w:left w:val="none" w:sz="0" w:space="0" w:color="auto"/>
            <w:bottom w:val="none" w:sz="0" w:space="0" w:color="auto"/>
            <w:right w:val="none" w:sz="0" w:space="0" w:color="auto"/>
          </w:divBdr>
        </w:div>
        <w:div w:id="208959624">
          <w:marLeft w:val="0"/>
          <w:marRight w:val="0"/>
          <w:marTop w:val="0"/>
          <w:marBottom w:val="0"/>
          <w:divBdr>
            <w:top w:val="none" w:sz="0" w:space="0" w:color="auto"/>
            <w:left w:val="none" w:sz="0" w:space="0" w:color="auto"/>
            <w:bottom w:val="none" w:sz="0" w:space="0" w:color="auto"/>
            <w:right w:val="none" w:sz="0" w:space="0" w:color="auto"/>
          </w:divBdr>
          <w:divsChild>
            <w:div w:id="415788587">
              <w:marLeft w:val="0"/>
              <w:marRight w:val="0"/>
              <w:marTop w:val="0"/>
              <w:marBottom w:val="0"/>
              <w:divBdr>
                <w:top w:val="none" w:sz="0" w:space="0" w:color="auto"/>
                <w:left w:val="none" w:sz="0" w:space="0" w:color="auto"/>
                <w:bottom w:val="none" w:sz="0" w:space="0" w:color="auto"/>
                <w:right w:val="none" w:sz="0" w:space="0" w:color="auto"/>
              </w:divBdr>
            </w:div>
          </w:divsChild>
        </w:div>
        <w:div w:id="208959923">
          <w:marLeft w:val="0"/>
          <w:marRight w:val="0"/>
          <w:marTop w:val="0"/>
          <w:marBottom w:val="0"/>
          <w:divBdr>
            <w:top w:val="none" w:sz="0" w:space="0" w:color="auto"/>
            <w:left w:val="none" w:sz="0" w:space="0" w:color="auto"/>
            <w:bottom w:val="none" w:sz="0" w:space="0" w:color="auto"/>
            <w:right w:val="none" w:sz="0" w:space="0" w:color="auto"/>
          </w:divBdr>
          <w:divsChild>
            <w:div w:id="396248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8996603">
          <w:marLeft w:val="0"/>
          <w:marRight w:val="0"/>
          <w:marTop w:val="0"/>
          <w:marBottom w:val="0"/>
          <w:divBdr>
            <w:top w:val="none" w:sz="0" w:space="0" w:color="auto"/>
            <w:left w:val="none" w:sz="0" w:space="0" w:color="auto"/>
            <w:bottom w:val="none" w:sz="0" w:space="0" w:color="auto"/>
            <w:right w:val="none" w:sz="0" w:space="0" w:color="auto"/>
          </w:divBdr>
        </w:div>
        <w:div w:id="208998387">
          <w:marLeft w:val="0"/>
          <w:marRight w:val="0"/>
          <w:marTop w:val="0"/>
          <w:marBottom w:val="300"/>
          <w:divBdr>
            <w:top w:val="single" w:sz="6" w:space="15" w:color="EDEDED"/>
            <w:left w:val="single" w:sz="6" w:space="15" w:color="EDEDED"/>
            <w:bottom w:val="single" w:sz="6" w:space="15" w:color="EDEDED"/>
            <w:right w:val="single" w:sz="6" w:space="15" w:color="EDEDED"/>
          </w:divBdr>
        </w:div>
        <w:div w:id="209004077">
          <w:marLeft w:val="0"/>
          <w:marRight w:val="0"/>
          <w:marTop w:val="0"/>
          <w:marBottom w:val="0"/>
          <w:divBdr>
            <w:top w:val="none" w:sz="0" w:space="0" w:color="auto"/>
            <w:left w:val="none" w:sz="0" w:space="0" w:color="auto"/>
            <w:bottom w:val="none" w:sz="0" w:space="0" w:color="auto"/>
            <w:right w:val="none" w:sz="0" w:space="0" w:color="auto"/>
          </w:divBdr>
        </w:div>
        <w:div w:id="209004237">
          <w:marLeft w:val="0"/>
          <w:marRight w:val="0"/>
          <w:marTop w:val="0"/>
          <w:marBottom w:val="0"/>
          <w:divBdr>
            <w:top w:val="none" w:sz="0" w:space="0" w:color="auto"/>
            <w:left w:val="none" w:sz="0" w:space="0" w:color="auto"/>
            <w:bottom w:val="none" w:sz="0" w:space="0" w:color="auto"/>
            <w:right w:val="none" w:sz="0" w:space="0" w:color="auto"/>
          </w:divBdr>
        </w:div>
        <w:div w:id="209072157">
          <w:marLeft w:val="0"/>
          <w:marRight w:val="0"/>
          <w:marTop w:val="0"/>
          <w:marBottom w:val="0"/>
          <w:divBdr>
            <w:top w:val="none" w:sz="0" w:space="0" w:color="auto"/>
            <w:left w:val="none" w:sz="0" w:space="0" w:color="auto"/>
            <w:bottom w:val="none" w:sz="0" w:space="0" w:color="auto"/>
            <w:right w:val="none" w:sz="0" w:space="0" w:color="auto"/>
          </w:divBdr>
        </w:div>
        <w:div w:id="209078226">
          <w:marLeft w:val="0"/>
          <w:marRight w:val="0"/>
          <w:marTop w:val="0"/>
          <w:marBottom w:val="0"/>
          <w:divBdr>
            <w:top w:val="none" w:sz="0" w:space="0" w:color="auto"/>
            <w:left w:val="none" w:sz="0" w:space="0" w:color="auto"/>
            <w:bottom w:val="none" w:sz="0" w:space="0" w:color="auto"/>
            <w:right w:val="none" w:sz="0" w:space="0" w:color="auto"/>
          </w:divBdr>
        </w:div>
        <w:div w:id="209078383">
          <w:marLeft w:val="0"/>
          <w:marRight w:val="0"/>
          <w:marTop w:val="300"/>
          <w:marBottom w:val="0"/>
          <w:divBdr>
            <w:top w:val="none" w:sz="0" w:space="0" w:color="auto"/>
            <w:left w:val="none" w:sz="0" w:space="0" w:color="auto"/>
            <w:bottom w:val="none" w:sz="0" w:space="0" w:color="auto"/>
            <w:right w:val="none" w:sz="0" w:space="0" w:color="auto"/>
          </w:divBdr>
        </w:div>
        <w:div w:id="209148243">
          <w:marLeft w:val="0"/>
          <w:marRight w:val="0"/>
          <w:marTop w:val="0"/>
          <w:marBottom w:val="0"/>
          <w:divBdr>
            <w:top w:val="none" w:sz="0" w:space="0" w:color="auto"/>
            <w:left w:val="none" w:sz="0" w:space="0" w:color="auto"/>
            <w:bottom w:val="none" w:sz="0" w:space="0" w:color="auto"/>
            <w:right w:val="none" w:sz="0" w:space="0" w:color="auto"/>
          </w:divBdr>
        </w:div>
        <w:div w:id="209150002">
          <w:marLeft w:val="0"/>
          <w:marRight w:val="0"/>
          <w:marTop w:val="0"/>
          <w:marBottom w:val="0"/>
          <w:divBdr>
            <w:top w:val="none" w:sz="0" w:space="0" w:color="auto"/>
            <w:left w:val="none" w:sz="0" w:space="0" w:color="auto"/>
            <w:bottom w:val="none" w:sz="0" w:space="0" w:color="auto"/>
            <w:right w:val="none" w:sz="0" w:space="0" w:color="auto"/>
          </w:divBdr>
        </w:div>
        <w:div w:id="209152060">
          <w:marLeft w:val="0"/>
          <w:marRight w:val="0"/>
          <w:marTop w:val="0"/>
          <w:marBottom w:val="0"/>
          <w:divBdr>
            <w:top w:val="none" w:sz="0" w:space="0" w:color="auto"/>
            <w:left w:val="none" w:sz="0" w:space="0" w:color="auto"/>
            <w:bottom w:val="none" w:sz="0" w:space="0" w:color="auto"/>
            <w:right w:val="none" w:sz="0" w:space="0" w:color="auto"/>
          </w:divBdr>
        </w:div>
        <w:div w:id="209152809">
          <w:marLeft w:val="0"/>
          <w:marRight w:val="0"/>
          <w:marTop w:val="0"/>
          <w:marBottom w:val="0"/>
          <w:divBdr>
            <w:top w:val="none" w:sz="0" w:space="0" w:color="auto"/>
            <w:left w:val="none" w:sz="0" w:space="0" w:color="auto"/>
            <w:bottom w:val="none" w:sz="0" w:space="0" w:color="auto"/>
            <w:right w:val="none" w:sz="0" w:space="0" w:color="auto"/>
          </w:divBdr>
        </w:div>
        <w:div w:id="209195148">
          <w:marLeft w:val="0"/>
          <w:marRight w:val="0"/>
          <w:marTop w:val="0"/>
          <w:marBottom w:val="0"/>
          <w:divBdr>
            <w:top w:val="none" w:sz="0" w:space="0" w:color="auto"/>
            <w:left w:val="none" w:sz="0" w:space="0" w:color="auto"/>
            <w:bottom w:val="none" w:sz="0" w:space="0" w:color="auto"/>
            <w:right w:val="none" w:sz="0" w:space="0" w:color="auto"/>
          </w:divBdr>
          <w:divsChild>
            <w:div w:id="415202650">
              <w:marLeft w:val="0"/>
              <w:marRight w:val="0"/>
              <w:marTop w:val="0"/>
              <w:marBottom w:val="0"/>
              <w:divBdr>
                <w:top w:val="none" w:sz="0" w:space="0" w:color="auto"/>
                <w:left w:val="none" w:sz="0" w:space="0" w:color="auto"/>
                <w:bottom w:val="none" w:sz="0" w:space="0" w:color="auto"/>
                <w:right w:val="none" w:sz="0" w:space="0" w:color="auto"/>
              </w:divBdr>
            </w:div>
          </w:divsChild>
        </w:div>
        <w:div w:id="209195541">
          <w:marLeft w:val="0"/>
          <w:marRight w:val="0"/>
          <w:marTop w:val="0"/>
          <w:marBottom w:val="300"/>
          <w:divBdr>
            <w:top w:val="single" w:sz="6" w:space="15" w:color="EDEDED"/>
            <w:left w:val="single" w:sz="6" w:space="15" w:color="EDEDED"/>
            <w:bottom w:val="single" w:sz="6" w:space="15" w:color="EDEDED"/>
            <w:right w:val="single" w:sz="6" w:space="15" w:color="EDEDED"/>
          </w:divBdr>
        </w:div>
        <w:div w:id="209222974">
          <w:marLeft w:val="0"/>
          <w:marRight w:val="0"/>
          <w:marTop w:val="0"/>
          <w:marBottom w:val="0"/>
          <w:divBdr>
            <w:top w:val="none" w:sz="0" w:space="0" w:color="auto"/>
            <w:left w:val="none" w:sz="0" w:space="0" w:color="auto"/>
            <w:bottom w:val="none" w:sz="0" w:space="0" w:color="auto"/>
            <w:right w:val="none" w:sz="0" w:space="0" w:color="auto"/>
          </w:divBdr>
        </w:div>
        <w:div w:id="209266877">
          <w:marLeft w:val="0"/>
          <w:marRight w:val="0"/>
          <w:marTop w:val="0"/>
          <w:marBottom w:val="0"/>
          <w:divBdr>
            <w:top w:val="none" w:sz="0" w:space="0" w:color="auto"/>
            <w:left w:val="none" w:sz="0" w:space="0" w:color="auto"/>
            <w:bottom w:val="none" w:sz="0" w:space="0" w:color="auto"/>
            <w:right w:val="none" w:sz="0" w:space="0" w:color="auto"/>
          </w:divBdr>
        </w:div>
        <w:div w:id="209348031">
          <w:marLeft w:val="0"/>
          <w:marRight w:val="0"/>
          <w:marTop w:val="0"/>
          <w:marBottom w:val="0"/>
          <w:divBdr>
            <w:top w:val="none" w:sz="0" w:space="0" w:color="auto"/>
            <w:left w:val="none" w:sz="0" w:space="0" w:color="auto"/>
            <w:bottom w:val="none" w:sz="0" w:space="0" w:color="auto"/>
            <w:right w:val="none" w:sz="0" w:space="0" w:color="auto"/>
          </w:divBdr>
        </w:div>
        <w:div w:id="209387846">
          <w:marLeft w:val="0"/>
          <w:marRight w:val="0"/>
          <w:marTop w:val="0"/>
          <w:marBottom w:val="0"/>
          <w:divBdr>
            <w:top w:val="none" w:sz="0" w:space="0" w:color="auto"/>
            <w:left w:val="none" w:sz="0" w:space="0" w:color="auto"/>
            <w:bottom w:val="none" w:sz="0" w:space="0" w:color="auto"/>
            <w:right w:val="none" w:sz="0" w:space="0" w:color="auto"/>
          </w:divBdr>
        </w:div>
        <w:div w:id="209418371">
          <w:marLeft w:val="0"/>
          <w:marRight w:val="0"/>
          <w:marTop w:val="0"/>
          <w:marBottom w:val="0"/>
          <w:divBdr>
            <w:top w:val="none" w:sz="0" w:space="0" w:color="auto"/>
            <w:left w:val="none" w:sz="0" w:space="0" w:color="auto"/>
            <w:bottom w:val="none" w:sz="0" w:space="0" w:color="auto"/>
            <w:right w:val="none" w:sz="0" w:space="0" w:color="auto"/>
          </w:divBdr>
        </w:div>
        <w:div w:id="209418954">
          <w:marLeft w:val="0"/>
          <w:marRight w:val="0"/>
          <w:marTop w:val="0"/>
          <w:marBottom w:val="0"/>
          <w:divBdr>
            <w:top w:val="none" w:sz="0" w:space="0" w:color="auto"/>
            <w:left w:val="none" w:sz="0" w:space="0" w:color="auto"/>
            <w:bottom w:val="none" w:sz="0" w:space="0" w:color="auto"/>
            <w:right w:val="none" w:sz="0" w:space="0" w:color="auto"/>
          </w:divBdr>
        </w:div>
        <w:div w:id="209419009">
          <w:marLeft w:val="0"/>
          <w:marRight w:val="0"/>
          <w:marTop w:val="0"/>
          <w:marBottom w:val="0"/>
          <w:divBdr>
            <w:top w:val="none" w:sz="0" w:space="0" w:color="auto"/>
            <w:left w:val="none" w:sz="0" w:space="0" w:color="auto"/>
            <w:bottom w:val="none" w:sz="0" w:space="0" w:color="auto"/>
            <w:right w:val="none" w:sz="0" w:space="0" w:color="auto"/>
          </w:divBdr>
        </w:div>
        <w:div w:id="209419579">
          <w:marLeft w:val="0"/>
          <w:marRight w:val="0"/>
          <w:marTop w:val="0"/>
          <w:marBottom w:val="0"/>
          <w:divBdr>
            <w:top w:val="none" w:sz="0" w:space="0" w:color="auto"/>
            <w:left w:val="none" w:sz="0" w:space="0" w:color="auto"/>
            <w:bottom w:val="none" w:sz="0" w:space="0" w:color="auto"/>
            <w:right w:val="none" w:sz="0" w:space="0" w:color="auto"/>
          </w:divBdr>
        </w:div>
        <w:div w:id="209460055">
          <w:marLeft w:val="0"/>
          <w:marRight w:val="0"/>
          <w:marTop w:val="0"/>
          <w:marBottom w:val="0"/>
          <w:divBdr>
            <w:top w:val="none" w:sz="0" w:space="0" w:color="auto"/>
            <w:left w:val="none" w:sz="0" w:space="0" w:color="auto"/>
            <w:bottom w:val="none" w:sz="0" w:space="0" w:color="auto"/>
            <w:right w:val="none" w:sz="0" w:space="0" w:color="auto"/>
          </w:divBdr>
        </w:div>
        <w:div w:id="209465002">
          <w:marLeft w:val="0"/>
          <w:marRight w:val="0"/>
          <w:marTop w:val="0"/>
          <w:marBottom w:val="0"/>
          <w:divBdr>
            <w:top w:val="none" w:sz="0" w:space="0" w:color="auto"/>
            <w:left w:val="none" w:sz="0" w:space="0" w:color="auto"/>
            <w:bottom w:val="none" w:sz="0" w:space="0" w:color="auto"/>
            <w:right w:val="none" w:sz="0" w:space="0" w:color="auto"/>
          </w:divBdr>
        </w:div>
        <w:div w:id="209466169">
          <w:marLeft w:val="0"/>
          <w:marRight w:val="0"/>
          <w:marTop w:val="300"/>
          <w:marBottom w:val="0"/>
          <w:divBdr>
            <w:top w:val="none" w:sz="0" w:space="0" w:color="auto"/>
            <w:left w:val="none" w:sz="0" w:space="0" w:color="auto"/>
            <w:bottom w:val="none" w:sz="0" w:space="0" w:color="auto"/>
            <w:right w:val="none" w:sz="0" w:space="0" w:color="auto"/>
          </w:divBdr>
        </w:div>
        <w:div w:id="209466790">
          <w:marLeft w:val="0"/>
          <w:marRight w:val="0"/>
          <w:marTop w:val="0"/>
          <w:marBottom w:val="300"/>
          <w:divBdr>
            <w:top w:val="single" w:sz="6" w:space="15" w:color="EDEDED"/>
            <w:left w:val="single" w:sz="6" w:space="15" w:color="EDEDED"/>
            <w:bottom w:val="single" w:sz="6" w:space="15" w:color="EDEDED"/>
            <w:right w:val="single" w:sz="6" w:space="15" w:color="EDEDED"/>
          </w:divBdr>
        </w:div>
        <w:div w:id="209535557">
          <w:marLeft w:val="0"/>
          <w:marRight w:val="0"/>
          <w:marTop w:val="0"/>
          <w:marBottom w:val="0"/>
          <w:divBdr>
            <w:top w:val="none" w:sz="0" w:space="0" w:color="auto"/>
            <w:left w:val="none" w:sz="0" w:space="0" w:color="auto"/>
            <w:bottom w:val="none" w:sz="0" w:space="0" w:color="auto"/>
            <w:right w:val="none" w:sz="0" w:space="0" w:color="auto"/>
          </w:divBdr>
        </w:div>
        <w:div w:id="209539450">
          <w:marLeft w:val="0"/>
          <w:marRight w:val="0"/>
          <w:marTop w:val="0"/>
          <w:marBottom w:val="0"/>
          <w:divBdr>
            <w:top w:val="none" w:sz="0" w:space="0" w:color="auto"/>
            <w:left w:val="none" w:sz="0" w:space="0" w:color="auto"/>
            <w:bottom w:val="none" w:sz="0" w:space="0" w:color="auto"/>
            <w:right w:val="none" w:sz="0" w:space="0" w:color="auto"/>
          </w:divBdr>
        </w:div>
        <w:div w:id="209539807">
          <w:marLeft w:val="0"/>
          <w:marRight w:val="0"/>
          <w:marTop w:val="0"/>
          <w:marBottom w:val="0"/>
          <w:divBdr>
            <w:top w:val="none" w:sz="0" w:space="0" w:color="auto"/>
            <w:left w:val="none" w:sz="0" w:space="0" w:color="auto"/>
            <w:bottom w:val="none" w:sz="0" w:space="0" w:color="auto"/>
            <w:right w:val="none" w:sz="0" w:space="0" w:color="auto"/>
          </w:divBdr>
        </w:div>
        <w:div w:id="209541606">
          <w:marLeft w:val="0"/>
          <w:marRight w:val="0"/>
          <w:marTop w:val="0"/>
          <w:marBottom w:val="0"/>
          <w:divBdr>
            <w:top w:val="none" w:sz="0" w:space="0" w:color="auto"/>
            <w:left w:val="none" w:sz="0" w:space="0" w:color="auto"/>
            <w:bottom w:val="none" w:sz="0" w:space="0" w:color="auto"/>
            <w:right w:val="none" w:sz="0" w:space="0" w:color="auto"/>
          </w:divBdr>
        </w:div>
        <w:div w:id="209611635">
          <w:marLeft w:val="0"/>
          <w:marRight w:val="0"/>
          <w:marTop w:val="0"/>
          <w:marBottom w:val="0"/>
          <w:divBdr>
            <w:top w:val="none" w:sz="0" w:space="0" w:color="auto"/>
            <w:left w:val="none" w:sz="0" w:space="0" w:color="auto"/>
            <w:bottom w:val="none" w:sz="0" w:space="0" w:color="auto"/>
            <w:right w:val="none" w:sz="0" w:space="0" w:color="auto"/>
          </w:divBdr>
        </w:div>
        <w:div w:id="209612052">
          <w:marLeft w:val="0"/>
          <w:marRight w:val="0"/>
          <w:marTop w:val="0"/>
          <w:marBottom w:val="300"/>
          <w:divBdr>
            <w:top w:val="single" w:sz="6" w:space="15" w:color="EDEDED"/>
            <w:left w:val="single" w:sz="6" w:space="15" w:color="EDEDED"/>
            <w:bottom w:val="single" w:sz="6" w:space="15" w:color="EDEDED"/>
            <w:right w:val="single" w:sz="6" w:space="15" w:color="EDEDED"/>
          </w:divBdr>
        </w:div>
        <w:div w:id="209612105">
          <w:marLeft w:val="0"/>
          <w:marRight w:val="0"/>
          <w:marTop w:val="0"/>
          <w:marBottom w:val="0"/>
          <w:divBdr>
            <w:top w:val="none" w:sz="0" w:space="0" w:color="auto"/>
            <w:left w:val="none" w:sz="0" w:space="0" w:color="auto"/>
            <w:bottom w:val="none" w:sz="0" w:space="0" w:color="auto"/>
            <w:right w:val="none" w:sz="0" w:space="0" w:color="auto"/>
          </w:divBdr>
        </w:div>
        <w:div w:id="209651728">
          <w:marLeft w:val="0"/>
          <w:marRight w:val="0"/>
          <w:marTop w:val="0"/>
          <w:marBottom w:val="0"/>
          <w:divBdr>
            <w:top w:val="none" w:sz="0" w:space="0" w:color="auto"/>
            <w:left w:val="none" w:sz="0" w:space="0" w:color="auto"/>
            <w:bottom w:val="none" w:sz="0" w:space="0" w:color="auto"/>
            <w:right w:val="none" w:sz="0" w:space="0" w:color="auto"/>
          </w:divBdr>
        </w:div>
        <w:div w:id="209653744">
          <w:marLeft w:val="0"/>
          <w:marRight w:val="0"/>
          <w:marTop w:val="0"/>
          <w:marBottom w:val="0"/>
          <w:divBdr>
            <w:top w:val="none" w:sz="0" w:space="0" w:color="auto"/>
            <w:left w:val="none" w:sz="0" w:space="0" w:color="auto"/>
            <w:bottom w:val="none" w:sz="0" w:space="0" w:color="auto"/>
            <w:right w:val="none" w:sz="0" w:space="0" w:color="auto"/>
          </w:divBdr>
        </w:div>
        <w:div w:id="209654519">
          <w:marLeft w:val="0"/>
          <w:marRight w:val="0"/>
          <w:marTop w:val="0"/>
          <w:marBottom w:val="0"/>
          <w:divBdr>
            <w:top w:val="none" w:sz="0" w:space="0" w:color="auto"/>
            <w:left w:val="none" w:sz="0" w:space="0" w:color="auto"/>
            <w:bottom w:val="none" w:sz="0" w:space="0" w:color="auto"/>
            <w:right w:val="none" w:sz="0" w:space="0" w:color="auto"/>
          </w:divBdr>
        </w:div>
        <w:div w:id="209655077">
          <w:marLeft w:val="0"/>
          <w:marRight w:val="0"/>
          <w:marTop w:val="0"/>
          <w:marBottom w:val="0"/>
          <w:divBdr>
            <w:top w:val="none" w:sz="0" w:space="0" w:color="auto"/>
            <w:left w:val="none" w:sz="0" w:space="0" w:color="auto"/>
            <w:bottom w:val="none" w:sz="0" w:space="0" w:color="auto"/>
            <w:right w:val="none" w:sz="0" w:space="0" w:color="auto"/>
          </w:divBdr>
        </w:div>
        <w:div w:id="209658308">
          <w:marLeft w:val="0"/>
          <w:marRight w:val="0"/>
          <w:marTop w:val="300"/>
          <w:marBottom w:val="0"/>
          <w:divBdr>
            <w:top w:val="none" w:sz="0" w:space="0" w:color="auto"/>
            <w:left w:val="none" w:sz="0" w:space="0" w:color="auto"/>
            <w:bottom w:val="none" w:sz="0" w:space="0" w:color="auto"/>
            <w:right w:val="none" w:sz="0" w:space="0" w:color="auto"/>
          </w:divBdr>
        </w:div>
        <w:div w:id="209726510">
          <w:marLeft w:val="0"/>
          <w:marRight w:val="0"/>
          <w:marTop w:val="0"/>
          <w:marBottom w:val="0"/>
          <w:divBdr>
            <w:top w:val="none" w:sz="0" w:space="0" w:color="auto"/>
            <w:left w:val="none" w:sz="0" w:space="0" w:color="auto"/>
            <w:bottom w:val="none" w:sz="0" w:space="0" w:color="auto"/>
            <w:right w:val="none" w:sz="0" w:space="0" w:color="auto"/>
          </w:divBdr>
          <w:divsChild>
            <w:div w:id="322003488">
              <w:marLeft w:val="0"/>
              <w:marRight w:val="0"/>
              <w:marTop w:val="0"/>
              <w:marBottom w:val="0"/>
              <w:divBdr>
                <w:top w:val="none" w:sz="0" w:space="0" w:color="auto"/>
                <w:left w:val="none" w:sz="0" w:space="0" w:color="auto"/>
                <w:bottom w:val="none" w:sz="0" w:space="0" w:color="auto"/>
                <w:right w:val="none" w:sz="0" w:space="0" w:color="auto"/>
              </w:divBdr>
            </w:div>
          </w:divsChild>
        </w:div>
        <w:div w:id="209727985">
          <w:marLeft w:val="0"/>
          <w:marRight w:val="0"/>
          <w:marTop w:val="0"/>
          <w:marBottom w:val="0"/>
          <w:divBdr>
            <w:top w:val="none" w:sz="0" w:space="0" w:color="auto"/>
            <w:left w:val="none" w:sz="0" w:space="0" w:color="auto"/>
            <w:bottom w:val="none" w:sz="0" w:space="0" w:color="auto"/>
            <w:right w:val="none" w:sz="0" w:space="0" w:color="auto"/>
          </w:divBdr>
        </w:div>
        <w:div w:id="209731204">
          <w:marLeft w:val="0"/>
          <w:marRight w:val="0"/>
          <w:marTop w:val="0"/>
          <w:marBottom w:val="0"/>
          <w:divBdr>
            <w:top w:val="none" w:sz="0" w:space="0" w:color="auto"/>
            <w:left w:val="none" w:sz="0" w:space="0" w:color="auto"/>
            <w:bottom w:val="none" w:sz="0" w:space="0" w:color="auto"/>
            <w:right w:val="none" w:sz="0" w:space="0" w:color="auto"/>
          </w:divBdr>
        </w:div>
        <w:div w:id="209734249">
          <w:marLeft w:val="0"/>
          <w:marRight w:val="0"/>
          <w:marTop w:val="0"/>
          <w:marBottom w:val="0"/>
          <w:divBdr>
            <w:top w:val="none" w:sz="0" w:space="0" w:color="auto"/>
            <w:left w:val="none" w:sz="0" w:space="0" w:color="auto"/>
            <w:bottom w:val="none" w:sz="0" w:space="0" w:color="auto"/>
            <w:right w:val="none" w:sz="0" w:space="0" w:color="auto"/>
          </w:divBdr>
        </w:div>
        <w:div w:id="209802024">
          <w:marLeft w:val="0"/>
          <w:marRight w:val="0"/>
          <w:marTop w:val="0"/>
          <w:marBottom w:val="0"/>
          <w:divBdr>
            <w:top w:val="none" w:sz="0" w:space="0" w:color="auto"/>
            <w:left w:val="none" w:sz="0" w:space="0" w:color="auto"/>
            <w:bottom w:val="none" w:sz="0" w:space="0" w:color="auto"/>
            <w:right w:val="none" w:sz="0" w:space="0" w:color="auto"/>
          </w:divBdr>
        </w:div>
        <w:div w:id="209805793">
          <w:marLeft w:val="0"/>
          <w:marRight w:val="0"/>
          <w:marTop w:val="300"/>
          <w:marBottom w:val="0"/>
          <w:divBdr>
            <w:top w:val="none" w:sz="0" w:space="0" w:color="auto"/>
            <w:left w:val="none" w:sz="0" w:space="0" w:color="auto"/>
            <w:bottom w:val="none" w:sz="0" w:space="0" w:color="auto"/>
            <w:right w:val="none" w:sz="0" w:space="0" w:color="auto"/>
          </w:divBdr>
        </w:div>
        <w:div w:id="209807624">
          <w:marLeft w:val="0"/>
          <w:marRight w:val="0"/>
          <w:marTop w:val="0"/>
          <w:marBottom w:val="0"/>
          <w:divBdr>
            <w:top w:val="none" w:sz="0" w:space="0" w:color="auto"/>
            <w:left w:val="none" w:sz="0" w:space="0" w:color="auto"/>
            <w:bottom w:val="none" w:sz="0" w:space="0" w:color="auto"/>
            <w:right w:val="none" w:sz="0" w:space="0" w:color="auto"/>
          </w:divBdr>
        </w:div>
        <w:div w:id="209809610">
          <w:marLeft w:val="0"/>
          <w:marRight w:val="0"/>
          <w:marTop w:val="0"/>
          <w:marBottom w:val="0"/>
          <w:divBdr>
            <w:top w:val="none" w:sz="0" w:space="0" w:color="auto"/>
            <w:left w:val="none" w:sz="0" w:space="0" w:color="auto"/>
            <w:bottom w:val="none" w:sz="0" w:space="0" w:color="auto"/>
            <w:right w:val="none" w:sz="0" w:space="0" w:color="auto"/>
          </w:divBdr>
        </w:div>
        <w:div w:id="209809968">
          <w:marLeft w:val="0"/>
          <w:marRight w:val="0"/>
          <w:marTop w:val="0"/>
          <w:marBottom w:val="0"/>
          <w:divBdr>
            <w:top w:val="none" w:sz="0" w:space="0" w:color="auto"/>
            <w:left w:val="none" w:sz="0" w:space="0" w:color="auto"/>
            <w:bottom w:val="none" w:sz="0" w:space="0" w:color="auto"/>
            <w:right w:val="none" w:sz="0" w:space="0" w:color="auto"/>
          </w:divBdr>
        </w:div>
        <w:div w:id="209846501">
          <w:marLeft w:val="0"/>
          <w:marRight w:val="0"/>
          <w:marTop w:val="0"/>
          <w:marBottom w:val="0"/>
          <w:divBdr>
            <w:top w:val="none" w:sz="0" w:space="0" w:color="auto"/>
            <w:left w:val="none" w:sz="0" w:space="0" w:color="auto"/>
            <w:bottom w:val="none" w:sz="0" w:space="0" w:color="auto"/>
            <w:right w:val="none" w:sz="0" w:space="0" w:color="auto"/>
          </w:divBdr>
        </w:div>
        <w:div w:id="209848733">
          <w:marLeft w:val="0"/>
          <w:marRight w:val="0"/>
          <w:marTop w:val="0"/>
          <w:marBottom w:val="0"/>
          <w:divBdr>
            <w:top w:val="none" w:sz="0" w:space="0" w:color="auto"/>
            <w:left w:val="none" w:sz="0" w:space="0" w:color="auto"/>
            <w:bottom w:val="none" w:sz="0" w:space="0" w:color="auto"/>
            <w:right w:val="none" w:sz="0" w:space="0" w:color="auto"/>
          </w:divBdr>
        </w:div>
        <w:div w:id="209851253">
          <w:marLeft w:val="0"/>
          <w:marRight w:val="0"/>
          <w:marTop w:val="0"/>
          <w:marBottom w:val="0"/>
          <w:divBdr>
            <w:top w:val="none" w:sz="0" w:space="0" w:color="auto"/>
            <w:left w:val="none" w:sz="0" w:space="0" w:color="auto"/>
            <w:bottom w:val="none" w:sz="0" w:space="0" w:color="auto"/>
            <w:right w:val="none" w:sz="0" w:space="0" w:color="auto"/>
          </w:divBdr>
        </w:div>
        <w:div w:id="209852375">
          <w:marLeft w:val="0"/>
          <w:marRight w:val="0"/>
          <w:marTop w:val="0"/>
          <w:marBottom w:val="360"/>
          <w:divBdr>
            <w:top w:val="none" w:sz="0" w:space="0" w:color="auto"/>
            <w:left w:val="none" w:sz="0" w:space="0" w:color="auto"/>
            <w:bottom w:val="none" w:sz="0" w:space="0" w:color="auto"/>
            <w:right w:val="none" w:sz="0" w:space="0" w:color="auto"/>
          </w:divBdr>
          <w:divsChild>
            <w:div w:id="311755206">
              <w:marLeft w:val="150"/>
              <w:marRight w:val="150"/>
              <w:marTop w:val="0"/>
              <w:marBottom w:val="0"/>
              <w:divBdr>
                <w:top w:val="none" w:sz="0" w:space="0" w:color="auto"/>
                <w:left w:val="none" w:sz="0" w:space="0" w:color="auto"/>
                <w:bottom w:val="none" w:sz="0" w:space="0" w:color="auto"/>
                <w:right w:val="none" w:sz="0" w:space="0" w:color="auto"/>
              </w:divBdr>
            </w:div>
          </w:divsChild>
        </w:div>
        <w:div w:id="209852934">
          <w:marLeft w:val="0"/>
          <w:marRight w:val="0"/>
          <w:marTop w:val="0"/>
          <w:marBottom w:val="0"/>
          <w:divBdr>
            <w:top w:val="none" w:sz="0" w:space="0" w:color="auto"/>
            <w:left w:val="none" w:sz="0" w:space="0" w:color="auto"/>
            <w:bottom w:val="none" w:sz="0" w:space="0" w:color="auto"/>
            <w:right w:val="none" w:sz="0" w:space="0" w:color="auto"/>
          </w:divBdr>
        </w:div>
        <w:div w:id="209853133">
          <w:marLeft w:val="0"/>
          <w:marRight w:val="0"/>
          <w:marTop w:val="0"/>
          <w:marBottom w:val="0"/>
          <w:divBdr>
            <w:top w:val="none" w:sz="0" w:space="0" w:color="auto"/>
            <w:left w:val="none" w:sz="0" w:space="0" w:color="auto"/>
            <w:bottom w:val="none" w:sz="0" w:space="0" w:color="auto"/>
            <w:right w:val="none" w:sz="0" w:space="0" w:color="auto"/>
          </w:divBdr>
        </w:div>
        <w:div w:id="209877653">
          <w:marLeft w:val="0"/>
          <w:marRight w:val="0"/>
          <w:marTop w:val="0"/>
          <w:marBottom w:val="0"/>
          <w:divBdr>
            <w:top w:val="none" w:sz="0" w:space="0" w:color="auto"/>
            <w:left w:val="none" w:sz="0" w:space="0" w:color="auto"/>
            <w:bottom w:val="none" w:sz="0" w:space="0" w:color="auto"/>
            <w:right w:val="none" w:sz="0" w:space="0" w:color="auto"/>
          </w:divBdr>
        </w:div>
        <w:div w:id="209877778">
          <w:marLeft w:val="0"/>
          <w:marRight w:val="0"/>
          <w:marTop w:val="0"/>
          <w:marBottom w:val="0"/>
          <w:divBdr>
            <w:top w:val="none" w:sz="0" w:space="0" w:color="auto"/>
            <w:left w:val="none" w:sz="0" w:space="0" w:color="auto"/>
            <w:bottom w:val="none" w:sz="0" w:space="0" w:color="auto"/>
            <w:right w:val="none" w:sz="0" w:space="0" w:color="auto"/>
          </w:divBdr>
        </w:div>
        <w:div w:id="209878022">
          <w:marLeft w:val="0"/>
          <w:marRight w:val="0"/>
          <w:marTop w:val="0"/>
          <w:marBottom w:val="0"/>
          <w:divBdr>
            <w:top w:val="none" w:sz="0" w:space="0" w:color="auto"/>
            <w:left w:val="none" w:sz="0" w:space="0" w:color="auto"/>
            <w:bottom w:val="none" w:sz="0" w:space="0" w:color="auto"/>
            <w:right w:val="none" w:sz="0" w:space="0" w:color="auto"/>
          </w:divBdr>
        </w:div>
        <w:div w:id="209920698">
          <w:marLeft w:val="0"/>
          <w:marRight w:val="0"/>
          <w:marTop w:val="300"/>
          <w:marBottom w:val="0"/>
          <w:divBdr>
            <w:top w:val="none" w:sz="0" w:space="0" w:color="auto"/>
            <w:left w:val="none" w:sz="0" w:space="0" w:color="auto"/>
            <w:bottom w:val="none" w:sz="0" w:space="0" w:color="auto"/>
            <w:right w:val="none" w:sz="0" w:space="0" w:color="auto"/>
          </w:divBdr>
        </w:div>
        <w:div w:id="209920711">
          <w:marLeft w:val="0"/>
          <w:marRight w:val="0"/>
          <w:marTop w:val="300"/>
          <w:marBottom w:val="0"/>
          <w:divBdr>
            <w:top w:val="none" w:sz="0" w:space="0" w:color="auto"/>
            <w:left w:val="none" w:sz="0" w:space="0" w:color="auto"/>
            <w:bottom w:val="none" w:sz="0" w:space="0" w:color="auto"/>
            <w:right w:val="none" w:sz="0" w:space="0" w:color="auto"/>
          </w:divBdr>
        </w:div>
        <w:div w:id="209923377">
          <w:marLeft w:val="0"/>
          <w:marRight w:val="0"/>
          <w:marTop w:val="0"/>
          <w:marBottom w:val="0"/>
          <w:divBdr>
            <w:top w:val="none" w:sz="0" w:space="0" w:color="auto"/>
            <w:left w:val="none" w:sz="0" w:space="0" w:color="auto"/>
            <w:bottom w:val="none" w:sz="0" w:space="0" w:color="auto"/>
            <w:right w:val="none" w:sz="0" w:space="0" w:color="auto"/>
          </w:divBdr>
        </w:div>
        <w:div w:id="209928876">
          <w:marLeft w:val="0"/>
          <w:marRight w:val="0"/>
          <w:marTop w:val="0"/>
          <w:marBottom w:val="0"/>
          <w:divBdr>
            <w:top w:val="none" w:sz="0" w:space="0" w:color="auto"/>
            <w:left w:val="none" w:sz="0" w:space="0" w:color="auto"/>
            <w:bottom w:val="none" w:sz="0" w:space="0" w:color="auto"/>
            <w:right w:val="none" w:sz="0" w:space="0" w:color="auto"/>
          </w:divBdr>
        </w:div>
        <w:div w:id="209995452">
          <w:marLeft w:val="0"/>
          <w:marRight w:val="0"/>
          <w:marTop w:val="0"/>
          <w:marBottom w:val="0"/>
          <w:divBdr>
            <w:top w:val="none" w:sz="0" w:space="0" w:color="auto"/>
            <w:left w:val="none" w:sz="0" w:space="0" w:color="auto"/>
            <w:bottom w:val="none" w:sz="0" w:space="0" w:color="auto"/>
            <w:right w:val="none" w:sz="0" w:space="0" w:color="auto"/>
          </w:divBdr>
        </w:div>
        <w:div w:id="209995953">
          <w:marLeft w:val="0"/>
          <w:marRight w:val="0"/>
          <w:marTop w:val="0"/>
          <w:marBottom w:val="300"/>
          <w:divBdr>
            <w:top w:val="single" w:sz="6" w:space="15" w:color="EDEDED"/>
            <w:left w:val="single" w:sz="6" w:space="15" w:color="EDEDED"/>
            <w:bottom w:val="single" w:sz="6" w:space="15" w:color="EDEDED"/>
            <w:right w:val="single" w:sz="6" w:space="15" w:color="EDEDED"/>
          </w:divBdr>
        </w:div>
        <w:div w:id="210000877">
          <w:marLeft w:val="0"/>
          <w:marRight w:val="0"/>
          <w:marTop w:val="300"/>
          <w:marBottom w:val="0"/>
          <w:divBdr>
            <w:top w:val="none" w:sz="0" w:space="0" w:color="auto"/>
            <w:left w:val="none" w:sz="0" w:space="0" w:color="auto"/>
            <w:bottom w:val="none" w:sz="0" w:space="0" w:color="auto"/>
            <w:right w:val="none" w:sz="0" w:space="0" w:color="auto"/>
          </w:divBdr>
        </w:div>
        <w:div w:id="210069893">
          <w:marLeft w:val="0"/>
          <w:marRight w:val="0"/>
          <w:marTop w:val="0"/>
          <w:marBottom w:val="0"/>
          <w:divBdr>
            <w:top w:val="none" w:sz="0" w:space="0" w:color="auto"/>
            <w:left w:val="none" w:sz="0" w:space="0" w:color="auto"/>
            <w:bottom w:val="none" w:sz="0" w:space="0" w:color="auto"/>
            <w:right w:val="none" w:sz="0" w:space="0" w:color="auto"/>
          </w:divBdr>
        </w:div>
        <w:div w:id="210070657">
          <w:marLeft w:val="0"/>
          <w:marRight w:val="0"/>
          <w:marTop w:val="0"/>
          <w:marBottom w:val="300"/>
          <w:divBdr>
            <w:top w:val="single" w:sz="6" w:space="15" w:color="EDEDED"/>
            <w:left w:val="single" w:sz="6" w:space="15" w:color="EDEDED"/>
            <w:bottom w:val="single" w:sz="6" w:space="15" w:color="EDEDED"/>
            <w:right w:val="single" w:sz="6" w:space="15" w:color="EDEDED"/>
          </w:divBdr>
        </w:div>
        <w:div w:id="210071401">
          <w:marLeft w:val="0"/>
          <w:marRight w:val="0"/>
          <w:marTop w:val="300"/>
          <w:marBottom w:val="0"/>
          <w:divBdr>
            <w:top w:val="none" w:sz="0" w:space="0" w:color="auto"/>
            <w:left w:val="none" w:sz="0" w:space="0" w:color="auto"/>
            <w:bottom w:val="none" w:sz="0" w:space="0" w:color="auto"/>
            <w:right w:val="none" w:sz="0" w:space="0" w:color="auto"/>
          </w:divBdr>
        </w:div>
        <w:div w:id="210075068">
          <w:marLeft w:val="0"/>
          <w:marRight w:val="0"/>
          <w:marTop w:val="0"/>
          <w:marBottom w:val="0"/>
          <w:divBdr>
            <w:top w:val="none" w:sz="0" w:space="0" w:color="auto"/>
            <w:left w:val="none" w:sz="0" w:space="0" w:color="auto"/>
            <w:bottom w:val="none" w:sz="0" w:space="0" w:color="auto"/>
            <w:right w:val="none" w:sz="0" w:space="0" w:color="auto"/>
          </w:divBdr>
        </w:div>
        <w:div w:id="210112943">
          <w:marLeft w:val="0"/>
          <w:marRight w:val="0"/>
          <w:marTop w:val="0"/>
          <w:marBottom w:val="0"/>
          <w:divBdr>
            <w:top w:val="none" w:sz="0" w:space="0" w:color="auto"/>
            <w:left w:val="none" w:sz="0" w:space="0" w:color="auto"/>
            <w:bottom w:val="none" w:sz="0" w:space="0" w:color="auto"/>
            <w:right w:val="none" w:sz="0" w:space="0" w:color="auto"/>
          </w:divBdr>
        </w:div>
        <w:div w:id="210120413">
          <w:marLeft w:val="0"/>
          <w:marRight w:val="0"/>
          <w:marTop w:val="0"/>
          <w:marBottom w:val="0"/>
          <w:divBdr>
            <w:top w:val="none" w:sz="0" w:space="0" w:color="auto"/>
            <w:left w:val="none" w:sz="0" w:space="0" w:color="auto"/>
            <w:bottom w:val="none" w:sz="0" w:space="0" w:color="auto"/>
            <w:right w:val="none" w:sz="0" w:space="0" w:color="auto"/>
          </w:divBdr>
        </w:div>
        <w:div w:id="210120839">
          <w:marLeft w:val="0"/>
          <w:marRight w:val="0"/>
          <w:marTop w:val="0"/>
          <w:marBottom w:val="0"/>
          <w:divBdr>
            <w:top w:val="none" w:sz="0" w:space="0" w:color="auto"/>
            <w:left w:val="none" w:sz="0" w:space="0" w:color="auto"/>
            <w:bottom w:val="none" w:sz="0" w:space="0" w:color="auto"/>
            <w:right w:val="none" w:sz="0" w:space="0" w:color="auto"/>
          </w:divBdr>
        </w:div>
        <w:div w:id="210122070">
          <w:marLeft w:val="0"/>
          <w:marRight w:val="0"/>
          <w:marTop w:val="0"/>
          <w:marBottom w:val="0"/>
          <w:divBdr>
            <w:top w:val="none" w:sz="0" w:space="0" w:color="auto"/>
            <w:left w:val="none" w:sz="0" w:space="0" w:color="auto"/>
            <w:bottom w:val="none" w:sz="0" w:space="0" w:color="auto"/>
            <w:right w:val="none" w:sz="0" w:space="0" w:color="auto"/>
          </w:divBdr>
        </w:div>
        <w:div w:id="210188041">
          <w:marLeft w:val="0"/>
          <w:marRight w:val="0"/>
          <w:marTop w:val="0"/>
          <w:marBottom w:val="0"/>
          <w:divBdr>
            <w:top w:val="none" w:sz="0" w:space="0" w:color="auto"/>
            <w:left w:val="none" w:sz="0" w:space="0" w:color="auto"/>
            <w:bottom w:val="none" w:sz="0" w:space="0" w:color="auto"/>
            <w:right w:val="none" w:sz="0" w:space="0" w:color="auto"/>
          </w:divBdr>
        </w:div>
        <w:div w:id="210188386">
          <w:marLeft w:val="0"/>
          <w:marRight w:val="0"/>
          <w:marTop w:val="0"/>
          <w:marBottom w:val="0"/>
          <w:divBdr>
            <w:top w:val="none" w:sz="0" w:space="0" w:color="auto"/>
            <w:left w:val="none" w:sz="0" w:space="0" w:color="auto"/>
            <w:bottom w:val="none" w:sz="0" w:space="0" w:color="auto"/>
            <w:right w:val="none" w:sz="0" w:space="0" w:color="auto"/>
          </w:divBdr>
        </w:div>
        <w:div w:id="210193423">
          <w:marLeft w:val="0"/>
          <w:marRight w:val="0"/>
          <w:marTop w:val="0"/>
          <w:marBottom w:val="0"/>
          <w:divBdr>
            <w:top w:val="none" w:sz="0" w:space="0" w:color="auto"/>
            <w:left w:val="none" w:sz="0" w:space="0" w:color="auto"/>
            <w:bottom w:val="none" w:sz="0" w:space="0" w:color="auto"/>
            <w:right w:val="none" w:sz="0" w:space="0" w:color="auto"/>
          </w:divBdr>
        </w:div>
        <w:div w:id="210194456">
          <w:marLeft w:val="0"/>
          <w:marRight w:val="0"/>
          <w:marTop w:val="0"/>
          <w:marBottom w:val="0"/>
          <w:divBdr>
            <w:top w:val="none" w:sz="0" w:space="0" w:color="auto"/>
            <w:left w:val="none" w:sz="0" w:space="0" w:color="auto"/>
            <w:bottom w:val="none" w:sz="0" w:space="0" w:color="auto"/>
            <w:right w:val="none" w:sz="0" w:space="0" w:color="auto"/>
          </w:divBdr>
        </w:div>
        <w:div w:id="210194742">
          <w:marLeft w:val="0"/>
          <w:marRight w:val="0"/>
          <w:marTop w:val="0"/>
          <w:marBottom w:val="0"/>
          <w:divBdr>
            <w:top w:val="none" w:sz="0" w:space="0" w:color="auto"/>
            <w:left w:val="none" w:sz="0" w:space="0" w:color="auto"/>
            <w:bottom w:val="none" w:sz="0" w:space="0" w:color="auto"/>
            <w:right w:val="none" w:sz="0" w:space="0" w:color="auto"/>
          </w:divBdr>
        </w:div>
        <w:div w:id="210197208">
          <w:marLeft w:val="0"/>
          <w:marRight w:val="0"/>
          <w:marTop w:val="0"/>
          <w:marBottom w:val="300"/>
          <w:divBdr>
            <w:top w:val="single" w:sz="6" w:space="15" w:color="EDEDED"/>
            <w:left w:val="single" w:sz="6" w:space="15" w:color="EDEDED"/>
            <w:bottom w:val="single" w:sz="6" w:space="15" w:color="EDEDED"/>
            <w:right w:val="single" w:sz="6" w:space="15" w:color="EDEDED"/>
          </w:divBdr>
        </w:div>
        <w:div w:id="210239546">
          <w:marLeft w:val="0"/>
          <w:marRight w:val="0"/>
          <w:marTop w:val="0"/>
          <w:marBottom w:val="0"/>
          <w:divBdr>
            <w:top w:val="none" w:sz="0" w:space="0" w:color="auto"/>
            <w:left w:val="none" w:sz="0" w:space="0" w:color="auto"/>
            <w:bottom w:val="none" w:sz="0" w:space="0" w:color="auto"/>
            <w:right w:val="none" w:sz="0" w:space="0" w:color="auto"/>
          </w:divBdr>
        </w:div>
        <w:div w:id="210264617">
          <w:marLeft w:val="0"/>
          <w:marRight w:val="0"/>
          <w:marTop w:val="0"/>
          <w:marBottom w:val="0"/>
          <w:divBdr>
            <w:top w:val="none" w:sz="0" w:space="0" w:color="auto"/>
            <w:left w:val="none" w:sz="0" w:space="0" w:color="auto"/>
            <w:bottom w:val="none" w:sz="0" w:space="0" w:color="auto"/>
            <w:right w:val="none" w:sz="0" w:space="0" w:color="auto"/>
          </w:divBdr>
        </w:div>
        <w:div w:id="210266134">
          <w:marLeft w:val="0"/>
          <w:marRight w:val="0"/>
          <w:marTop w:val="0"/>
          <w:marBottom w:val="0"/>
          <w:divBdr>
            <w:top w:val="none" w:sz="0" w:space="0" w:color="auto"/>
            <w:left w:val="none" w:sz="0" w:space="0" w:color="auto"/>
            <w:bottom w:val="none" w:sz="0" w:space="0" w:color="auto"/>
            <w:right w:val="none" w:sz="0" w:space="0" w:color="auto"/>
          </w:divBdr>
        </w:div>
        <w:div w:id="210269589">
          <w:marLeft w:val="0"/>
          <w:marRight w:val="0"/>
          <w:marTop w:val="0"/>
          <w:marBottom w:val="0"/>
          <w:divBdr>
            <w:top w:val="none" w:sz="0" w:space="0" w:color="auto"/>
            <w:left w:val="none" w:sz="0" w:space="0" w:color="auto"/>
            <w:bottom w:val="none" w:sz="0" w:space="0" w:color="auto"/>
            <w:right w:val="none" w:sz="0" w:space="0" w:color="auto"/>
          </w:divBdr>
          <w:divsChild>
            <w:div w:id="377706095">
              <w:marLeft w:val="0"/>
              <w:marRight w:val="0"/>
              <w:marTop w:val="0"/>
              <w:marBottom w:val="0"/>
              <w:divBdr>
                <w:top w:val="none" w:sz="0" w:space="0" w:color="auto"/>
                <w:left w:val="none" w:sz="0" w:space="0" w:color="auto"/>
                <w:bottom w:val="none" w:sz="0" w:space="0" w:color="auto"/>
                <w:right w:val="none" w:sz="0" w:space="0" w:color="auto"/>
              </w:divBdr>
            </w:div>
          </w:divsChild>
        </w:div>
        <w:div w:id="210307522">
          <w:marLeft w:val="0"/>
          <w:marRight w:val="0"/>
          <w:marTop w:val="0"/>
          <w:marBottom w:val="300"/>
          <w:divBdr>
            <w:top w:val="single" w:sz="6" w:space="15" w:color="EDEDED"/>
            <w:left w:val="single" w:sz="6" w:space="15" w:color="EDEDED"/>
            <w:bottom w:val="single" w:sz="6" w:space="15" w:color="EDEDED"/>
            <w:right w:val="single" w:sz="6" w:space="15" w:color="EDEDED"/>
          </w:divBdr>
        </w:div>
        <w:div w:id="210308142">
          <w:marLeft w:val="0"/>
          <w:marRight w:val="0"/>
          <w:marTop w:val="0"/>
          <w:marBottom w:val="0"/>
          <w:divBdr>
            <w:top w:val="none" w:sz="0" w:space="0" w:color="auto"/>
            <w:left w:val="none" w:sz="0" w:space="0" w:color="auto"/>
            <w:bottom w:val="none" w:sz="0" w:space="0" w:color="auto"/>
            <w:right w:val="none" w:sz="0" w:space="0" w:color="auto"/>
          </w:divBdr>
        </w:div>
        <w:div w:id="210308308">
          <w:marLeft w:val="0"/>
          <w:marRight w:val="0"/>
          <w:marTop w:val="0"/>
          <w:marBottom w:val="0"/>
          <w:divBdr>
            <w:top w:val="none" w:sz="0" w:space="0" w:color="auto"/>
            <w:left w:val="none" w:sz="0" w:space="0" w:color="auto"/>
            <w:bottom w:val="none" w:sz="0" w:space="0" w:color="auto"/>
            <w:right w:val="none" w:sz="0" w:space="0" w:color="auto"/>
          </w:divBdr>
        </w:div>
        <w:div w:id="210308561">
          <w:marLeft w:val="0"/>
          <w:marRight w:val="0"/>
          <w:marTop w:val="300"/>
          <w:marBottom w:val="0"/>
          <w:divBdr>
            <w:top w:val="none" w:sz="0" w:space="0" w:color="auto"/>
            <w:left w:val="none" w:sz="0" w:space="0" w:color="auto"/>
            <w:bottom w:val="none" w:sz="0" w:space="0" w:color="auto"/>
            <w:right w:val="none" w:sz="0" w:space="0" w:color="auto"/>
          </w:divBdr>
        </w:div>
        <w:div w:id="210312355">
          <w:marLeft w:val="0"/>
          <w:marRight w:val="0"/>
          <w:marTop w:val="0"/>
          <w:marBottom w:val="0"/>
          <w:divBdr>
            <w:top w:val="none" w:sz="0" w:space="0" w:color="auto"/>
            <w:left w:val="none" w:sz="0" w:space="0" w:color="auto"/>
            <w:bottom w:val="none" w:sz="0" w:space="0" w:color="auto"/>
            <w:right w:val="none" w:sz="0" w:space="0" w:color="auto"/>
          </w:divBdr>
        </w:div>
        <w:div w:id="210312775">
          <w:marLeft w:val="0"/>
          <w:marRight w:val="0"/>
          <w:marTop w:val="0"/>
          <w:marBottom w:val="0"/>
          <w:divBdr>
            <w:top w:val="none" w:sz="0" w:space="0" w:color="auto"/>
            <w:left w:val="none" w:sz="0" w:space="0" w:color="auto"/>
            <w:bottom w:val="none" w:sz="0" w:space="0" w:color="auto"/>
            <w:right w:val="none" w:sz="0" w:space="0" w:color="auto"/>
          </w:divBdr>
        </w:div>
        <w:div w:id="210315274">
          <w:marLeft w:val="0"/>
          <w:marRight w:val="0"/>
          <w:marTop w:val="0"/>
          <w:marBottom w:val="0"/>
          <w:divBdr>
            <w:top w:val="none" w:sz="0" w:space="0" w:color="auto"/>
            <w:left w:val="none" w:sz="0" w:space="0" w:color="auto"/>
            <w:bottom w:val="none" w:sz="0" w:space="0" w:color="auto"/>
            <w:right w:val="none" w:sz="0" w:space="0" w:color="auto"/>
          </w:divBdr>
        </w:div>
        <w:div w:id="210381689">
          <w:marLeft w:val="0"/>
          <w:marRight w:val="0"/>
          <w:marTop w:val="0"/>
          <w:marBottom w:val="0"/>
          <w:divBdr>
            <w:top w:val="none" w:sz="0" w:space="0" w:color="auto"/>
            <w:left w:val="none" w:sz="0" w:space="0" w:color="auto"/>
            <w:bottom w:val="none" w:sz="0" w:space="0" w:color="auto"/>
            <w:right w:val="none" w:sz="0" w:space="0" w:color="auto"/>
          </w:divBdr>
        </w:div>
        <w:div w:id="210384021">
          <w:marLeft w:val="0"/>
          <w:marRight w:val="0"/>
          <w:marTop w:val="300"/>
          <w:marBottom w:val="0"/>
          <w:divBdr>
            <w:top w:val="none" w:sz="0" w:space="0" w:color="auto"/>
            <w:left w:val="none" w:sz="0" w:space="0" w:color="auto"/>
            <w:bottom w:val="none" w:sz="0" w:space="0" w:color="auto"/>
            <w:right w:val="none" w:sz="0" w:space="0" w:color="auto"/>
          </w:divBdr>
        </w:div>
        <w:div w:id="210385691">
          <w:marLeft w:val="0"/>
          <w:marRight w:val="0"/>
          <w:marTop w:val="0"/>
          <w:marBottom w:val="0"/>
          <w:divBdr>
            <w:top w:val="none" w:sz="0" w:space="0" w:color="auto"/>
            <w:left w:val="none" w:sz="0" w:space="0" w:color="auto"/>
            <w:bottom w:val="none" w:sz="0" w:space="0" w:color="auto"/>
            <w:right w:val="none" w:sz="0" w:space="0" w:color="auto"/>
          </w:divBdr>
        </w:div>
        <w:div w:id="210387217">
          <w:marLeft w:val="0"/>
          <w:marRight w:val="0"/>
          <w:marTop w:val="0"/>
          <w:marBottom w:val="0"/>
          <w:divBdr>
            <w:top w:val="none" w:sz="0" w:space="0" w:color="auto"/>
            <w:left w:val="none" w:sz="0" w:space="0" w:color="auto"/>
            <w:bottom w:val="none" w:sz="0" w:space="0" w:color="auto"/>
            <w:right w:val="none" w:sz="0" w:space="0" w:color="auto"/>
          </w:divBdr>
        </w:div>
        <w:div w:id="210458938">
          <w:marLeft w:val="0"/>
          <w:marRight w:val="0"/>
          <w:marTop w:val="0"/>
          <w:marBottom w:val="300"/>
          <w:divBdr>
            <w:top w:val="single" w:sz="6" w:space="15" w:color="EDEDED"/>
            <w:left w:val="single" w:sz="6" w:space="15" w:color="EDEDED"/>
            <w:bottom w:val="single" w:sz="6" w:space="15" w:color="EDEDED"/>
            <w:right w:val="single" w:sz="6" w:space="15" w:color="EDEDED"/>
          </w:divBdr>
        </w:div>
        <w:div w:id="210462091">
          <w:marLeft w:val="0"/>
          <w:marRight w:val="0"/>
          <w:marTop w:val="0"/>
          <w:marBottom w:val="0"/>
          <w:divBdr>
            <w:top w:val="none" w:sz="0" w:space="0" w:color="auto"/>
            <w:left w:val="none" w:sz="0" w:space="0" w:color="auto"/>
            <w:bottom w:val="none" w:sz="0" w:space="0" w:color="auto"/>
            <w:right w:val="none" w:sz="0" w:space="0" w:color="auto"/>
          </w:divBdr>
        </w:div>
        <w:div w:id="210464994">
          <w:marLeft w:val="0"/>
          <w:marRight w:val="0"/>
          <w:marTop w:val="0"/>
          <w:marBottom w:val="0"/>
          <w:divBdr>
            <w:top w:val="none" w:sz="0" w:space="0" w:color="auto"/>
            <w:left w:val="none" w:sz="0" w:space="0" w:color="auto"/>
            <w:bottom w:val="none" w:sz="0" w:space="0" w:color="auto"/>
            <w:right w:val="none" w:sz="0" w:space="0" w:color="auto"/>
          </w:divBdr>
        </w:div>
        <w:div w:id="210502798">
          <w:marLeft w:val="0"/>
          <w:marRight w:val="0"/>
          <w:marTop w:val="0"/>
          <w:marBottom w:val="0"/>
          <w:divBdr>
            <w:top w:val="none" w:sz="0" w:space="0" w:color="auto"/>
            <w:left w:val="none" w:sz="0" w:space="0" w:color="auto"/>
            <w:bottom w:val="none" w:sz="0" w:space="0" w:color="auto"/>
            <w:right w:val="none" w:sz="0" w:space="0" w:color="auto"/>
          </w:divBdr>
          <w:divsChild>
            <w:div w:id="349339607">
              <w:marLeft w:val="0"/>
              <w:marRight w:val="0"/>
              <w:marTop w:val="0"/>
              <w:marBottom w:val="0"/>
              <w:divBdr>
                <w:top w:val="none" w:sz="0" w:space="0" w:color="auto"/>
                <w:left w:val="none" w:sz="0" w:space="0" w:color="auto"/>
                <w:bottom w:val="none" w:sz="0" w:space="0" w:color="auto"/>
                <w:right w:val="none" w:sz="0" w:space="0" w:color="auto"/>
              </w:divBdr>
            </w:div>
          </w:divsChild>
        </w:div>
        <w:div w:id="210507565">
          <w:marLeft w:val="0"/>
          <w:marRight w:val="0"/>
          <w:marTop w:val="0"/>
          <w:marBottom w:val="0"/>
          <w:divBdr>
            <w:top w:val="none" w:sz="0" w:space="0" w:color="auto"/>
            <w:left w:val="none" w:sz="0" w:space="0" w:color="auto"/>
            <w:bottom w:val="none" w:sz="0" w:space="0" w:color="auto"/>
            <w:right w:val="none" w:sz="0" w:space="0" w:color="auto"/>
          </w:divBdr>
        </w:div>
        <w:div w:id="210508150">
          <w:marLeft w:val="0"/>
          <w:marRight w:val="0"/>
          <w:marTop w:val="0"/>
          <w:marBottom w:val="0"/>
          <w:divBdr>
            <w:top w:val="none" w:sz="0" w:space="0" w:color="auto"/>
            <w:left w:val="none" w:sz="0" w:space="0" w:color="auto"/>
            <w:bottom w:val="none" w:sz="0" w:space="0" w:color="auto"/>
            <w:right w:val="none" w:sz="0" w:space="0" w:color="auto"/>
          </w:divBdr>
        </w:div>
        <w:div w:id="210533169">
          <w:marLeft w:val="0"/>
          <w:marRight w:val="0"/>
          <w:marTop w:val="0"/>
          <w:marBottom w:val="0"/>
          <w:divBdr>
            <w:top w:val="none" w:sz="0" w:space="0" w:color="auto"/>
            <w:left w:val="none" w:sz="0" w:space="0" w:color="auto"/>
            <w:bottom w:val="none" w:sz="0" w:space="0" w:color="auto"/>
            <w:right w:val="none" w:sz="0" w:space="0" w:color="auto"/>
          </w:divBdr>
        </w:div>
        <w:div w:id="210534153">
          <w:marLeft w:val="0"/>
          <w:marRight w:val="0"/>
          <w:marTop w:val="0"/>
          <w:marBottom w:val="300"/>
          <w:divBdr>
            <w:top w:val="single" w:sz="6" w:space="15" w:color="EDEDED"/>
            <w:left w:val="single" w:sz="6" w:space="15" w:color="EDEDED"/>
            <w:bottom w:val="single" w:sz="6" w:space="15" w:color="EDEDED"/>
            <w:right w:val="single" w:sz="6" w:space="15" w:color="EDEDED"/>
          </w:divBdr>
        </w:div>
        <w:div w:id="210575190">
          <w:marLeft w:val="0"/>
          <w:marRight w:val="0"/>
          <w:marTop w:val="300"/>
          <w:marBottom w:val="0"/>
          <w:divBdr>
            <w:top w:val="none" w:sz="0" w:space="0" w:color="auto"/>
            <w:left w:val="none" w:sz="0" w:space="0" w:color="auto"/>
            <w:bottom w:val="none" w:sz="0" w:space="0" w:color="auto"/>
            <w:right w:val="none" w:sz="0" w:space="0" w:color="auto"/>
          </w:divBdr>
        </w:div>
        <w:div w:id="210582487">
          <w:marLeft w:val="0"/>
          <w:marRight w:val="0"/>
          <w:marTop w:val="0"/>
          <w:marBottom w:val="0"/>
          <w:divBdr>
            <w:top w:val="none" w:sz="0" w:space="0" w:color="auto"/>
            <w:left w:val="none" w:sz="0" w:space="0" w:color="auto"/>
            <w:bottom w:val="none" w:sz="0" w:space="0" w:color="auto"/>
            <w:right w:val="none" w:sz="0" w:space="0" w:color="auto"/>
          </w:divBdr>
        </w:div>
        <w:div w:id="210651345">
          <w:marLeft w:val="0"/>
          <w:marRight w:val="0"/>
          <w:marTop w:val="0"/>
          <w:marBottom w:val="0"/>
          <w:divBdr>
            <w:top w:val="none" w:sz="0" w:space="0" w:color="auto"/>
            <w:left w:val="none" w:sz="0" w:space="0" w:color="auto"/>
            <w:bottom w:val="none" w:sz="0" w:space="0" w:color="auto"/>
            <w:right w:val="none" w:sz="0" w:space="0" w:color="auto"/>
          </w:divBdr>
        </w:div>
        <w:div w:id="210651388">
          <w:marLeft w:val="0"/>
          <w:marRight w:val="0"/>
          <w:marTop w:val="0"/>
          <w:marBottom w:val="0"/>
          <w:divBdr>
            <w:top w:val="none" w:sz="0" w:space="0" w:color="auto"/>
            <w:left w:val="none" w:sz="0" w:space="0" w:color="auto"/>
            <w:bottom w:val="none" w:sz="0" w:space="0" w:color="auto"/>
            <w:right w:val="none" w:sz="0" w:space="0" w:color="auto"/>
          </w:divBdr>
        </w:div>
        <w:div w:id="210651646">
          <w:marLeft w:val="0"/>
          <w:marRight w:val="0"/>
          <w:marTop w:val="0"/>
          <w:marBottom w:val="0"/>
          <w:divBdr>
            <w:top w:val="none" w:sz="0" w:space="0" w:color="auto"/>
            <w:left w:val="none" w:sz="0" w:space="0" w:color="auto"/>
            <w:bottom w:val="none" w:sz="0" w:space="0" w:color="auto"/>
            <w:right w:val="none" w:sz="0" w:space="0" w:color="auto"/>
          </w:divBdr>
        </w:div>
        <w:div w:id="210652152">
          <w:marLeft w:val="0"/>
          <w:marRight w:val="0"/>
          <w:marTop w:val="0"/>
          <w:marBottom w:val="0"/>
          <w:divBdr>
            <w:top w:val="none" w:sz="0" w:space="0" w:color="auto"/>
            <w:left w:val="none" w:sz="0" w:space="0" w:color="auto"/>
            <w:bottom w:val="none" w:sz="0" w:space="0" w:color="auto"/>
            <w:right w:val="none" w:sz="0" w:space="0" w:color="auto"/>
          </w:divBdr>
        </w:div>
        <w:div w:id="210658283">
          <w:marLeft w:val="0"/>
          <w:marRight w:val="0"/>
          <w:marTop w:val="0"/>
          <w:marBottom w:val="300"/>
          <w:divBdr>
            <w:top w:val="single" w:sz="6" w:space="15" w:color="EDEDED"/>
            <w:left w:val="single" w:sz="6" w:space="15" w:color="EDEDED"/>
            <w:bottom w:val="single" w:sz="6" w:space="15" w:color="EDEDED"/>
            <w:right w:val="single" w:sz="6" w:space="15" w:color="EDEDED"/>
          </w:divBdr>
        </w:div>
        <w:div w:id="210701803">
          <w:marLeft w:val="0"/>
          <w:marRight w:val="0"/>
          <w:marTop w:val="0"/>
          <w:marBottom w:val="0"/>
          <w:divBdr>
            <w:top w:val="none" w:sz="0" w:space="0" w:color="auto"/>
            <w:left w:val="none" w:sz="0" w:space="0" w:color="auto"/>
            <w:bottom w:val="none" w:sz="0" w:space="0" w:color="auto"/>
            <w:right w:val="none" w:sz="0" w:space="0" w:color="auto"/>
          </w:divBdr>
        </w:div>
        <w:div w:id="210725434">
          <w:marLeft w:val="0"/>
          <w:marRight w:val="0"/>
          <w:marTop w:val="0"/>
          <w:marBottom w:val="0"/>
          <w:divBdr>
            <w:top w:val="none" w:sz="0" w:space="0" w:color="auto"/>
            <w:left w:val="none" w:sz="0" w:space="0" w:color="auto"/>
            <w:bottom w:val="none" w:sz="0" w:space="0" w:color="auto"/>
            <w:right w:val="none" w:sz="0" w:space="0" w:color="auto"/>
          </w:divBdr>
        </w:div>
        <w:div w:id="210726711">
          <w:marLeft w:val="0"/>
          <w:marRight w:val="0"/>
          <w:marTop w:val="0"/>
          <w:marBottom w:val="0"/>
          <w:divBdr>
            <w:top w:val="none" w:sz="0" w:space="0" w:color="auto"/>
            <w:left w:val="none" w:sz="0" w:space="0" w:color="auto"/>
            <w:bottom w:val="none" w:sz="0" w:space="0" w:color="auto"/>
            <w:right w:val="none" w:sz="0" w:space="0" w:color="auto"/>
          </w:divBdr>
        </w:div>
        <w:div w:id="210728844">
          <w:marLeft w:val="0"/>
          <w:marRight w:val="0"/>
          <w:marTop w:val="0"/>
          <w:marBottom w:val="300"/>
          <w:divBdr>
            <w:top w:val="single" w:sz="6" w:space="15" w:color="EDEDED"/>
            <w:left w:val="single" w:sz="6" w:space="15" w:color="EDEDED"/>
            <w:bottom w:val="single" w:sz="6" w:space="15" w:color="EDEDED"/>
            <w:right w:val="single" w:sz="6" w:space="15" w:color="EDEDED"/>
          </w:divBdr>
        </w:div>
        <w:div w:id="210730025">
          <w:marLeft w:val="0"/>
          <w:marRight w:val="0"/>
          <w:marTop w:val="0"/>
          <w:marBottom w:val="0"/>
          <w:divBdr>
            <w:top w:val="none" w:sz="0" w:space="0" w:color="auto"/>
            <w:left w:val="none" w:sz="0" w:space="0" w:color="auto"/>
            <w:bottom w:val="none" w:sz="0" w:space="0" w:color="auto"/>
            <w:right w:val="none" w:sz="0" w:space="0" w:color="auto"/>
          </w:divBdr>
        </w:div>
        <w:div w:id="210774460">
          <w:marLeft w:val="0"/>
          <w:marRight w:val="0"/>
          <w:marTop w:val="0"/>
          <w:marBottom w:val="0"/>
          <w:divBdr>
            <w:top w:val="none" w:sz="0" w:space="0" w:color="auto"/>
            <w:left w:val="none" w:sz="0" w:space="0" w:color="auto"/>
            <w:bottom w:val="none" w:sz="0" w:space="0" w:color="auto"/>
            <w:right w:val="none" w:sz="0" w:space="0" w:color="auto"/>
          </w:divBdr>
        </w:div>
        <w:div w:id="210775762">
          <w:marLeft w:val="0"/>
          <w:marRight w:val="0"/>
          <w:marTop w:val="0"/>
          <w:marBottom w:val="0"/>
          <w:divBdr>
            <w:top w:val="none" w:sz="0" w:space="0" w:color="auto"/>
            <w:left w:val="none" w:sz="0" w:space="0" w:color="auto"/>
            <w:bottom w:val="none" w:sz="0" w:space="0" w:color="auto"/>
            <w:right w:val="none" w:sz="0" w:space="0" w:color="auto"/>
          </w:divBdr>
        </w:div>
        <w:div w:id="210775838">
          <w:marLeft w:val="0"/>
          <w:marRight w:val="0"/>
          <w:marTop w:val="0"/>
          <w:marBottom w:val="0"/>
          <w:divBdr>
            <w:top w:val="none" w:sz="0" w:space="0" w:color="auto"/>
            <w:left w:val="none" w:sz="0" w:space="0" w:color="auto"/>
            <w:bottom w:val="none" w:sz="0" w:space="0" w:color="auto"/>
            <w:right w:val="none" w:sz="0" w:space="0" w:color="auto"/>
          </w:divBdr>
        </w:div>
        <w:div w:id="210776075">
          <w:marLeft w:val="0"/>
          <w:marRight w:val="0"/>
          <w:marTop w:val="0"/>
          <w:marBottom w:val="300"/>
          <w:divBdr>
            <w:top w:val="single" w:sz="6" w:space="15" w:color="EDEDED"/>
            <w:left w:val="single" w:sz="6" w:space="15" w:color="EDEDED"/>
            <w:bottom w:val="single" w:sz="6" w:space="15" w:color="EDEDED"/>
            <w:right w:val="single" w:sz="6" w:space="15" w:color="EDEDED"/>
          </w:divBdr>
        </w:div>
        <w:div w:id="210843672">
          <w:marLeft w:val="0"/>
          <w:marRight w:val="0"/>
          <w:marTop w:val="0"/>
          <w:marBottom w:val="0"/>
          <w:divBdr>
            <w:top w:val="none" w:sz="0" w:space="0" w:color="auto"/>
            <w:left w:val="none" w:sz="0" w:space="0" w:color="auto"/>
            <w:bottom w:val="none" w:sz="0" w:space="0" w:color="auto"/>
            <w:right w:val="none" w:sz="0" w:space="0" w:color="auto"/>
          </w:divBdr>
        </w:div>
        <w:div w:id="210846223">
          <w:marLeft w:val="0"/>
          <w:marRight w:val="0"/>
          <w:marTop w:val="300"/>
          <w:marBottom w:val="0"/>
          <w:divBdr>
            <w:top w:val="none" w:sz="0" w:space="0" w:color="auto"/>
            <w:left w:val="none" w:sz="0" w:space="0" w:color="auto"/>
            <w:bottom w:val="none" w:sz="0" w:space="0" w:color="auto"/>
            <w:right w:val="none" w:sz="0" w:space="0" w:color="auto"/>
          </w:divBdr>
        </w:div>
        <w:div w:id="210846923">
          <w:marLeft w:val="0"/>
          <w:marRight w:val="0"/>
          <w:marTop w:val="0"/>
          <w:marBottom w:val="0"/>
          <w:divBdr>
            <w:top w:val="none" w:sz="0" w:space="0" w:color="auto"/>
            <w:left w:val="none" w:sz="0" w:space="0" w:color="auto"/>
            <w:bottom w:val="none" w:sz="0" w:space="0" w:color="auto"/>
            <w:right w:val="none" w:sz="0" w:space="0" w:color="auto"/>
          </w:divBdr>
        </w:div>
        <w:div w:id="210850385">
          <w:marLeft w:val="0"/>
          <w:marRight w:val="0"/>
          <w:marTop w:val="0"/>
          <w:marBottom w:val="300"/>
          <w:divBdr>
            <w:top w:val="single" w:sz="6" w:space="15" w:color="EDEDED"/>
            <w:left w:val="single" w:sz="6" w:space="15" w:color="EDEDED"/>
            <w:bottom w:val="single" w:sz="6" w:space="15" w:color="EDEDED"/>
            <w:right w:val="single" w:sz="6" w:space="15" w:color="EDEDED"/>
          </w:divBdr>
        </w:div>
        <w:div w:id="210850883">
          <w:marLeft w:val="0"/>
          <w:marRight w:val="0"/>
          <w:marTop w:val="0"/>
          <w:marBottom w:val="300"/>
          <w:divBdr>
            <w:top w:val="single" w:sz="6" w:space="15" w:color="EDEDED"/>
            <w:left w:val="single" w:sz="6" w:space="15" w:color="EDEDED"/>
            <w:bottom w:val="single" w:sz="6" w:space="15" w:color="EDEDED"/>
            <w:right w:val="single" w:sz="6" w:space="15" w:color="EDEDED"/>
          </w:divBdr>
        </w:div>
        <w:div w:id="210852611">
          <w:marLeft w:val="0"/>
          <w:marRight w:val="0"/>
          <w:marTop w:val="0"/>
          <w:marBottom w:val="0"/>
          <w:divBdr>
            <w:top w:val="none" w:sz="0" w:space="0" w:color="auto"/>
            <w:left w:val="none" w:sz="0" w:space="0" w:color="auto"/>
            <w:bottom w:val="none" w:sz="0" w:space="0" w:color="auto"/>
            <w:right w:val="none" w:sz="0" w:space="0" w:color="auto"/>
          </w:divBdr>
        </w:div>
        <w:div w:id="210923393">
          <w:marLeft w:val="0"/>
          <w:marRight w:val="0"/>
          <w:marTop w:val="0"/>
          <w:marBottom w:val="0"/>
          <w:divBdr>
            <w:top w:val="none" w:sz="0" w:space="0" w:color="auto"/>
            <w:left w:val="none" w:sz="0" w:space="0" w:color="auto"/>
            <w:bottom w:val="none" w:sz="0" w:space="0" w:color="auto"/>
            <w:right w:val="none" w:sz="0" w:space="0" w:color="auto"/>
          </w:divBdr>
          <w:divsChild>
            <w:div w:id="439146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0926002">
          <w:marLeft w:val="0"/>
          <w:marRight w:val="0"/>
          <w:marTop w:val="0"/>
          <w:marBottom w:val="0"/>
          <w:divBdr>
            <w:top w:val="none" w:sz="0" w:space="0" w:color="auto"/>
            <w:left w:val="none" w:sz="0" w:space="0" w:color="auto"/>
            <w:bottom w:val="none" w:sz="0" w:space="0" w:color="auto"/>
            <w:right w:val="none" w:sz="0" w:space="0" w:color="auto"/>
          </w:divBdr>
        </w:div>
        <w:div w:id="210927324">
          <w:marLeft w:val="0"/>
          <w:marRight w:val="0"/>
          <w:marTop w:val="0"/>
          <w:marBottom w:val="0"/>
          <w:divBdr>
            <w:top w:val="none" w:sz="0" w:space="0" w:color="auto"/>
            <w:left w:val="none" w:sz="0" w:space="0" w:color="auto"/>
            <w:bottom w:val="none" w:sz="0" w:space="0" w:color="auto"/>
            <w:right w:val="none" w:sz="0" w:space="0" w:color="auto"/>
          </w:divBdr>
        </w:div>
        <w:div w:id="210962768">
          <w:marLeft w:val="0"/>
          <w:marRight w:val="0"/>
          <w:marTop w:val="0"/>
          <w:marBottom w:val="0"/>
          <w:divBdr>
            <w:top w:val="none" w:sz="0" w:space="0" w:color="auto"/>
            <w:left w:val="none" w:sz="0" w:space="0" w:color="auto"/>
            <w:bottom w:val="none" w:sz="0" w:space="0" w:color="auto"/>
            <w:right w:val="none" w:sz="0" w:space="0" w:color="auto"/>
          </w:divBdr>
        </w:div>
        <w:div w:id="210966878">
          <w:marLeft w:val="0"/>
          <w:marRight w:val="0"/>
          <w:marTop w:val="0"/>
          <w:marBottom w:val="0"/>
          <w:divBdr>
            <w:top w:val="none" w:sz="0" w:space="0" w:color="auto"/>
            <w:left w:val="none" w:sz="0" w:space="0" w:color="auto"/>
            <w:bottom w:val="none" w:sz="0" w:space="0" w:color="auto"/>
            <w:right w:val="none" w:sz="0" w:space="0" w:color="auto"/>
          </w:divBdr>
        </w:div>
        <w:div w:id="210967531">
          <w:marLeft w:val="0"/>
          <w:marRight w:val="0"/>
          <w:marTop w:val="0"/>
          <w:marBottom w:val="0"/>
          <w:divBdr>
            <w:top w:val="none" w:sz="0" w:space="0" w:color="auto"/>
            <w:left w:val="none" w:sz="0" w:space="0" w:color="auto"/>
            <w:bottom w:val="none" w:sz="0" w:space="0" w:color="auto"/>
            <w:right w:val="none" w:sz="0" w:space="0" w:color="auto"/>
          </w:divBdr>
        </w:div>
        <w:div w:id="211041427">
          <w:marLeft w:val="0"/>
          <w:marRight w:val="0"/>
          <w:marTop w:val="0"/>
          <w:marBottom w:val="0"/>
          <w:divBdr>
            <w:top w:val="none" w:sz="0" w:space="0" w:color="auto"/>
            <w:left w:val="none" w:sz="0" w:space="0" w:color="auto"/>
            <w:bottom w:val="none" w:sz="0" w:space="0" w:color="auto"/>
            <w:right w:val="none" w:sz="0" w:space="0" w:color="auto"/>
          </w:divBdr>
        </w:div>
        <w:div w:id="211044975">
          <w:marLeft w:val="0"/>
          <w:marRight w:val="0"/>
          <w:marTop w:val="0"/>
          <w:marBottom w:val="0"/>
          <w:divBdr>
            <w:top w:val="none" w:sz="0" w:space="0" w:color="auto"/>
            <w:left w:val="none" w:sz="0" w:space="0" w:color="auto"/>
            <w:bottom w:val="none" w:sz="0" w:space="0" w:color="auto"/>
            <w:right w:val="none" w:sz="0" w:space="0" w:color="auto"/>
          </w:divBdr>
        </w:div>
        <w:div w:id="211117290">
          <w:marLeft w:val="0"/>
          <w:marRight w:val="0"/>
          <w:marTop w:val="0"/>
          <w:marBottom w:val="0"/>
          <w:divBdr>
            <w:top w:val="none" w:sz="0" w:space="0" w:color="auto"/>
            <w:left w:val="none" w:sz="0" w:space="0" w:color="auto"/>
            <w:bottom w:val="none" w:sz="0" w:space="0" w:color="auto"/>
            <w:right w:val="none" w:sz="0" w:space="0" w:color="auto"/>
          </w:divBdr>
          <w:divsChild>
            <w:div w:id="69886142">
              <w:marLeft w:val="0"/>
              <w:marRight w:val="0"/>
              <w:marTop w:val="0"/>
              <w:marBottom w:val="0"/>
              <w:divBdr>
                <w:top w:val="none" w:sz="0" w:space="0" w:color="auto"/>
                <w:left w:val="none" w:sz="0" w:space="0" w:color="auto"/>
                <w:bottom w:val="none" w:sz="0" w:space="0" w:color="auto"/>
                <w:right w:val="none" w:sz="0" w:space="0" w:color="auto"/>
              </w:divBdr>
            </w:div>
          </w:divsChild>
        </w:div>
        <w:div w:id="211117745">
          <w:marLeft w:val="0"/>
          <w:marRight w:val="0"/>
          <w:marTop w:val="0"/>
          <w:marBottom w:val="0"/>
          <w:divBdr>
            <w:top w:val="none" w:sz="0" w:space="0" w:color="auto"/>
            <w:left w:val="none" w:sz="0" w:space="0" w:color="auto"/>
            <w:bottom w:val="none" w:sz="0" w:space="0" w:color="auto"/>
            <w:right w:val="none" w:sz="0" w:space="0" w:color="auto"/>
          </w:divBdr>
          <w:divsChild>
            <w:div w:id="277879950">
              <w:marLeft w:val="0"/>
              <w:marRight w:val="0"/>
              <w:marTop w:val="0"/>
              <w:marBottom w:val="0"/>
              <w:divBdr>
                <w:top w:val="none" w:sz="0" w:space="0" w:color="auto"/>
                <w:left w:val="none" w:sz="0" w:space="0" w:color="auto"/>
                <w:bottom w:val="none" w:sz="0" w:space="0" w:color="auto"/>
                <w:right w:val="none" w:sz="0" w:space="0" w:color="auto"/>
              </w:divBdr>
            </w:div>
          </w:divsChild>
        </w:div>
        <w:div w:id="211119585">
          <w:marLeft w:val="0"/>
          <w:marRight w:val="0"/>
          <w:marTop w:val="300"/>
          <w:marBottom w:val="0"/>
          <w:divBdr>
            <w:top w:val="none" w:sz="0" w:space="0" w:color="auto"/>
            <w:left w:val="none" w:sz="0" w:space="0" w:color="auto"/>
            <w:bottom w:val="none" w:sz="0" w:space="0" w:color="auto"/>
            <w:right w:val="none" w:sz="0" w:space="0" w:color="auto"/>
          </w:divBdr>
        </w:div>
        <w:div w:id="211119750">
          <w:marLeft w:val="0"/>
          <w:marRight w:val="0"/>
          <w:marTop w:val="0"/>
          <w:marBottom w:val="0"/>
          <w:divBdr>
            <w:top w:val="none" w:sz="0" w:space="0" w:color="auto"/>
            <w:left w:val="none" w:sz="0" w:space="0" w:color="auto"/>
            <w:bottom w:val="none" w:sz="0" w:space="0" w:color="auto"/>
            <w:right w:val="none" w:sz="0" w:space="0" w:color="auto"/>
          </w:divBdr>
        </w:div>
        <w:div w:id="211121450">
          <w:marLeft w:val="0"/>
          <w:marRight w:val="0"/>
          <w:marTop w:val="0"/>
          <w:marBottom w:val="0"/>
          <w:divBdr>
            <w:top w:val="none" w:sz="0" w:space="0" w:color="auto"/>
            <w:left w:val="none" w:sz="0" w:space="0" w:color="auto"/>
            <w:bottom w:val="none" w:sz="0" w:space="0" w:color="auto"/>
            <w:right w:val="none" w:sz="0" w:space="0" w:color="auto"/>
          </w:divBdr>
        </w:div>
        <w:div w:id="211160333">
          <w:marLeft w:val="0"/>
          <w:marRight w:val="0"/>
          <w:marTop w:val="0"/>
          <w:marBottom w:val="0"/>
          <w:divBdr>
            <w:top w:val="none" w:sz="0" w:space="0" w:color="auto"/>
            <w:left w:val="none" w:sz="0" w:space="0" w:color="auto"/>
            <w:bottom w:val="none" w:sz="0" w:space="0" w:color="auto"/>
            <w:right w:val="none" w:sz="0" w:space="0" w:color="auto"/>
          </w:divBdr>
        </w:div>
        <w:div w:id="211163928">
          <w:marLeft w:val="0"/>
          <w:marRight w:val="0"/>
          <w:marTop w:val="0"/>
          <w:marBottom w:val="0"/>
          <w:divBdr>
            <w:top w:val="none" w:sz="0" w:space="0" w:color="auto"/>
            <w:left w:val="none" w:sz="0" w:space="0" w:color="auto"/>
            <w:bottom w:val="none" w:sz="0" w:space="0" w:color="auto"/>
            <w:right w:val="none" w:sz="0" w:space="0" w:color="auto"/>
          </w:divBdr>
        </w:div>
        <w:div w:id="211189113">
          <w:marLeft w:val="0"/>
          <w:marRight w:val="0"/>
          <w:marTop w:val="0"/>
          <w:marBottom w:val="0"/>
          <w:divBdr>
            <w:top w:val="none" w:sz="0" w:space="0" w:color="auto"/>
            <w:left w:val="none" w:sz="0" w:space="0" w:color="auto"/>
            <w:bottom w:val="none" w:sz="0" w:space="0" w:color="auto"/>
            <w:right w:val="none" w:sz="0" w:space="0" w:color="auto"/>
          </w:divBdr>
        </w:div>
        <w:div w:id="211189686">
          <w:marLeft w:val="0"/>
          <w:marRight w:val="0"/>
          <w:marTop w:val="0"/>
          <w:marBottom w:val="300"/>
          <w:divBdr>
            <w:top w:val="single" w:sz="6" w:space="15" w:color="EDEDED"/>
            <w:left w:val="single" w:sz="6" w:space="15" w:color="EDEDED"/>
            <w:bottom w:val="single" w:sz="6" w:space="15" w:color="EDEDED"/>
            <w:right w:val="single" w:sz="6" w:space="15" w:color="EDEDED"/>
          </w:divBdr>
        </w:div>
        <w:div w:id="211229954">
          <w:marLeft w:val="0"/>
          <w:marRight w:val="0"/>
          <w:marTop w:val="0"/>
          <w:marBottom w:val="0"/>
          <w:divBdr>
            <w:top w:val="none" w:sz="0" w:space="0" w:color="auto"/>
            <w:left w:val="none" w:sz="0" w:space="0" w:color="auto"/>
            <w:bottom w:val="none" w:sz="0" w:space="0" w:color="auto"/>
            <w:right w:val="none" w:sz="0" w:space="0" w:color="auto"/>
          </w:divBdr>
        </w:div>
        <w:div w:id="211231902">
          <w:marLeft w:val="0"/>
          <w:marRight w:val="0"/>
          <w:marTop w:val="0"/>
          <w:marBottom w:val="0"/>
          <w:divBdr>
            <w:top w:val="none" w:sz="0" w:space="0" w:color="auto"/>
            <w:left w:val="none" w:sz="0" w:space="0" w:color="auto"/>
            <w:bottom w:val="none" w:sz="0" w:space="0" w:color="auto"/>
            <w:right w:val="none" w:sz="0" w:space="0" w:color="auto"/>
          </w:divBdr>
        </w:div>
        <w:div w:id="211308337">
          <w:marLeft w:val="0"/>
          <w:marRight w:val="0"/>
          <w:marTop w:val="0"/>
          <w:marBottom w:val="0"/>
          <w:divBdr>
            <w:top w:val="none" w:sz="0" w:space="0" w:color="auto"/>
            <w:left w:val="none" w:sz="0" w:space="0" w:color="auto"/>
            <w:bottom w:val="none" w:sz="0" w:space="0" w:color="auto"/>
            <w:right w:val="none" w:sz="0" w:space="0" w:color="auto"/>
          </w:divBdr>
        </w:div>
        <w:div w:id="211310014">
          <w:marLeft w:val="0"/>
          <w:marRight w:val="0"/>
          <w:marTop w:val="300"/>
          <w:marBottom w:val="0"/>
          <w:divBdr>
            <w:top w:val="none" w:sz="0" w:space="0" w:color="auto"/>
            <w:left w:val="none" w:sz="0" w:space="0" w:color="auto"/>
            <w:bottom w:val="none" w:sz="0" w:space="0" w:color="auto"/>
            <w:right w:val="none" w:sz="0" w:space="0" w:color="auto"/>
          </w:divBdr>
        </w:div>
        <w:div w:id="211311565">
          <w:marLeft w:val="0"/>
          <w:marRight w:val="0"/>
          <w:marTop w:val="0"/>
          <w:marBottom w:val="300"/>
          <w:divBdr>
            <w:top w:val="single" w:sz="6" w:space="15" w:color="EDEDED"/>
            <w:left w:val="single" w:sz="6" w:space="15" w:color="EDEDED"/>
            <w:bottom w:val="single" w:sz="6" w:space="15" w:color="EDEDED"/>
            <w:right w:val="single" w:sz="6" w:space="15" w:color="EDEDED"/>
          </w:divBdr>
        </w:div>
        <w:div w:id="211313275">
          <w:marLeft w:val="0"/>
          <w:marRight w:val="0"/>
          <w:marTop w:val="0"/>
          <w:marBottom w:val="0"/>
          <w:divBdr>
            <w:top w:val="none" w:sz="0" w:space="0" w:color="auto"/>
            <w:left w:val="none" w:sz="0" w:space="0" w:color="auto"/>
            <w:bottom w:val="none" w:sz="0" w:space="0" w:color="auto"/>
            <w:right w:val="none" w:sz="0" w:space="0" w:color="auto"/>
          </w:divBdr>
        </w:div>
        <w:div w:id="211313787">
          <w:marLeft w:val="0"/>
          <w:marRight w:val="0"/>
          <w:marTop w:val="0"/>
          <w:marBottom w:val="0"/>
          <w:divBdr>
            <w:top w:val="none" w:sz="0" w:space="0" w:color="auto"/>
            <w:left w:val="none" w:sz="0" w:space="0" w:color="auto"/>
            <w:bottom w:val="none" w:sz="0" w:space="0" w:color="auto"/>
            <w:right w:val="none" w:sz="0" w:space="0" w:color="auto"/>
          </w:divBdr>
        </w:div>
        <w:div w:id="211314657">
          <w:marLeft w:val="0"/>
          <w:marRight w:val="0"/>
          <w:marTop w:val="300"/>
          <w:marBottom w:val="0"/>
          <w:divBdr>
            <w:top w:val="none" w:sz="0" w:space="0" w:color="auto"/>
            <w:left w:val="none" w:sz="0" w:space="0" w:color="auto"/>
            <w:bottom w:val="none" w:sz="0" w:space="0" w:color="auto"/>
            <w:right w:val="none" w:sz="0" w:space="0" w:color="auto"/>
          </w:divBdr>
        </w:div>
        <w:div w:id="211354357">
          <w:marLeft w:val="0"/>
          <w:marRight w:val="0"/>
          <w:marTop w:val="0"/>
          <w:marBottom w:val="300"/>
          <w:divBdr>
            <w:top w:val="single" w:sz="6" w:space="15" w:color="EDEDED"/>
            <w:left w:val="single" w:sz="6" w:space="15" w:color="EDEDED"/>
            <w:bottom w:val="single" w:sz="6" w:space="15" w:color="EDEDED"/>
            <w:right w:val="single" w:sz="6" w:space="15" w:color="EDEDED"/>
          </w:divBdr>
        </w:div>
        <w:div w:id="211354764">
          <w:marLeft w:val="0"/>
          <w:marRight w:val="0"/>
          <w:marTop w:val="0"/>
          <w:marBottom w:val="0"/>
          <w:divBdr>
            <w:top w:val="none" w:sz="0" w:space="0" w:color="auto"/>
            <w:left w:val="none" w:sz="0" w:space="0" w:color="auto"/>
            <w:bottom w:val="none" w:sz="0" w:space="0" w:color="auto"/>
            <w:right w:val="none" w:sz="0" w:space="0" w:color="auto"/>
          </w:divBdr>
        </w:div>
        <w:div w:id="211355749">
          <w:marLeft w:val="0"/>
          <w:marRight w:val="0"/>
          <w:marTop w:val="0"/>
          <w:marBottom w:val="0"/>
          <w:divBdr>
            <w:top w:val="none" w:sz="0" w:space="0" w:color="auto"/>
            <w:left w:val="none" w:sz="0" w:space="0" w:color="auto"/>
            <w:bottom w:val="none" w:sz="0" w:space="0" w:color="auto"/>
            <w:right w:val="none" w:sz="0" w:space="0" w:color="auto"/>
          </w:divBdr>
        </w:div>
        <w:div w:id="211356698">
          <w:marLeft w:val="0"/>
          <w:marRight w:val="0"/>
          <w:marTop w:val="0"/>
          <w:marBottom w:val="0"/>
          <w:divBdr>
            <w:top w:val="none" w:sz="0" w:space="0" w:color="auto"/>
            <w:left w:val="none" w:sz="0" w:space="0" w:color="auto"/>
            <w:bottom w:val="none" w:sz="0" w:space="0" w:color="auto"/>
            <w:right w:val="none" w:sz="0" w:space="0" w:color="auto"/>
          </w:divBdr>
        </w:div>
        <w:div w:id="211356849">
          <w:marLeft w:val="0"/>
          <w:marRight w:val="0"/>
          <w:marTop w:val="0"/>
          <w:marBottom w:val="0"/>
          <w:divBdr>
            <w:top w:val="none" w:sz="0" w:space="0" w:color="auto"/>
            <w:left w:val="none" w:sz="0" w:space="0" w:color="auto"/>
            <w:bottom w:val="none" w:sz="0" w:space="0" w:color="auto"/>
            <w:right w:val="none" w:sz="0" w:space="0" w:color="auto"/>
          </w:divBdr>
        </w:div>
        <w:div w:id="211381148">
          <w:marLeft w:val="0"/>
          <w:marRight w:val="0"/>
          <w:marTop w:val="0"/>
          <w:marBottom w:val="0"/>
          <w:divBdr>
            <w:top w:val="none" w:sz="0" w:space="0" w:color="auto"/>
            <w:left w:val="none" w:sz="0" w:space="0" w:color="auto"/>
            <w:bottom w:val="none" w:sz="0" w:space="0" w:color="auto"/>
            <w:right w:val="none" w:sz="0" w:space="0" w:color="auto"/>
          </w:divBdr>
        </w:div>
        <w:div w:id="211382512">
          <w:marLeft w:val="0"/>
          <w:marRight w:val="0"/>
          <w:marTop w:val="0"/>
          <w:marBottom w:val="300"/>
          <w:divBdr>
            <w:top w:val="single" w:sz="6" w:space="15" w:color="EDEDED"/>
            <w:left w:val="single" w:sz="6" w:space="15" w:color="EDEDED"/>
            <w:bottom w:val="single" w:sz="6" w:space="15" w:color="EDEDED"/>
            <w:right w:val="single" w:sz="6" w:space="15" w:color="EDEDED"/>
          </w:divBdr>
        </w:div>
        <w:div w:id="211383720">
          <w:marLeft w:val="0"/>
          <w:marRight w:val="0"/>
          <w:marTop w:val="0"/>
          <w:marBottom w:val="0"/>
          <w:divBdr>
            <w:top w:val="none" w:sz="0" w:space="0" w:color="auto"/>
            <w:left w:val="none" w:sz="0" w:space="0" w:color="auto"/>
            <w:bottom w:val="none" w:sz="0" w:space="0" w:color="auto"/>
            <w:right w:val="none" w:sz="0" w:space="0" w:color="auto"/>
          </w:divBdr>
        </w:div>
        <w:div w:id="211386013">
          <w:marLeft w:val="0"/>
          <w:marRight w:val="0"/>
          <w:marTop w:val="0"/>
          <w:marBottom w:val="0"/>
          <w:divBdr>
            <w:top w:val="none" w:sz="0" w:space="0" w:color="auto"/>
            <w:left w:val="none" w:sz="0" w:space="0" w:color="auto"/>
            <w:bottom w:val="none" w:sz="0" w:space="0" w:color="auto"/>
            <w:right w:val="none" w:sz="0" w:space="0" w:color="auto"/>
          </w:divBdr>
        </w:div>
        <w:div w:id="211423734">
          <w:marLeft w:val="0"/>
          <w:marRight w:val="0"/>
          <w:marTop w:val="0"/>
          <w:marBottom w:val="0"/>
          <w:divBdr>
            <w:top w:val="none" w:sz="0" w:space="0" w:color="auto"/>
            <w:left w:val="none" w:sz="0" w:space="0" w:color="auto"/>
            <w:bottom w:val="none" w:sz="0" w:space="0" w:color="auto"/>
            <w:right w:val="none" w:sz="0" w:space="0" w:color="auto"/>
          </w:divBdr>
        </w:div>
        <w:div w:id="211423971">
          <w:marLeft w:val="0"/>
          <w:marRight w:val="0"/>
          <w:marTop w:val="0"/>
          <w:marBottom w:val="0"/>
          <w:divBdr>
            <w:top w:val="none" w:sz="0" w:space="0" w:color="auto"/>
            <w:left w:val="none" w:sz="0" w:space="0" w:color="auto"/>
            <w:bottom w:val="none" w:sz="0" w:space="0" w:color="auto"/>
            <w:right w:val="none" w:sz="0" w:space="0" w:color="auto"/>
          </w:divBdr>
        </w:div>
        <w:div w:id="211426579">
          <w:marLeft w:val="0"/>
          <w:marRight w:val="0"/>
          <w:marTop w:val="0"/>
          <w:marBottom w:val="0"/>
          <w:divBdr>
            <w:top w:val="none" w:sz="0" w:space="0" w:color="auto"/>
            <w:left w:val="none" w:sz="0" w:space="0" w:color="auto"/>
            <w:bottom w:val="none" w:sz="0" w:space="0" w:color="auto"/>
            <w:right w:val="none" w:sz="0" w:space="0" w:color="auto"/>
          </w:divBdr>
          <w:divsChild>
            <w:div w:id="222253572">
              <w:marLeft w:val="0"/>
              <w:marRight w:val="0"/>
              <w:marTop w:val="0"/>
              <w:marBottom w:val="0"/>
              <w:divBdr>
                <w:top w:val="none" w:sz="0" w:space="0" w:color="auto"/>
                <w:left w:val="none" w:sz="0" w:space="0" w:color="auto"/>
                <w:bottom w:val="none" w:sz="0" w:space="0" w:color="auto"/>
                <w:right w:val="none" w:sz="0" w:space="0" w:color="auto"/>
              </w:divBdr>
            </w:div>
          </w:divsChild>
        </w:div>
        <w:div w:id="211428007">
          <w:marLeft w:val="0"/>
          <w:marRight w:val="0"/>
          <w:marTop w:val="300"/>
          <w:marBottom w:val="0"/>
          <w:divBdr>
            <w:top w:val="none" w:sz="0" w:space="0" w:color="auto"/>
            <w:left w:val="none" w:sz="0" w:space="0" w:color="auto"/>
            <w:bottom w:val="none" w:sz="0" w:space="0" w:color="auto"/>
            <w:right w:val="none" w:sz="0" w:space="0" w:color="auto"/>
          </w:divBdr>
        </w:div>
        <w:div w:id="211429534">
          <w:marLeft w:val="0"/>
          <w:marRight w:val="0"/>
          <w:marTop w:val="300"/>
          <w:marBottom w:val="0"/>
          <w:divBdr>
            <w:top w:val="none" w:sz="0" w:space="0" w:color="auto"/>
            <w:left w:val="none" w:sz="0" w:space="0" w:color="auto"/>
            <w:bottom w:val="none" w:sz="0" w:space="0" w:color="auto"/>
            <w:right w:val="none" w:sz="0" w:space="0" w:color="auto"/>
          </w:divBdr>
        </w:div>
        <w:div w:id="211431370">
          <w:marLeft w:val="0"/>
          <w:marRight w:val="0"/>
          <w:marTop w:val="0"/>
          <w:marBottom w:val="0"/>
          <w:divBdr>
            <w:top w:val="none" w:sz="0" w:space="0" w:color="auto"/>
            <w:left w:val="none" w:sz="0" w:space="0" w:color="auto"/>
            <w:bottom w:val="none" w:sz="0" w:space="0" w:color="auto"/>
            <w:right w:val="none" w:sz="0" w:space="0" w:color="auto"/>
          </w:divBdr>
        </w:div>
        <w:div w:id="211499542">
          <w:marLeft w:val="0"/>
          <w:marRight w:val="0"/>
          <w:marTop w:val="0"/>
          <w:marBottom w:val="300"/>
          <w:divBdr>
            <w:top w:val="single" w:sz="6" w:space="15" w:color="EDEDED"/>
            <w:left w:val="single" w:sz="6" w:space="15" w:color="EDEDED"/>
            <w:bottom w:val="single" w:sz="6" w:space="15" w:color="EDEDED"/>
            <w:right w:val="single" w:sz="6" w:space="15" w:color="EDEDED"/>
          </w:divBdr>
        </w:div>
        <w:div w:id="211503372">
          <w:marLeft w:val="0"/>
          <w:marRight w:val="0"/>
          <w:marTop w:val="0"/>
          <w:marBottom w:val="0"/>
          <w:divBdr>
            <w:top w:val="none" w:sz="0" w:space="0" w:color="auto"/>
            <w:left w:val="none" w:sz="0" w:space="0" w:color="auto"/>
            <w:bottom w:val="none" w:sz="0" w:space="0" w:color="auto"/>
            <w:right w:val="none" w:sz="0" w:space="0" w:color="auto"/>
          </w:divBdr>
        </w:div>
        <w:div w:id="211505141">
          <w:marLeft w:val="0"/>
          <w:marRight w:val="0"/>
          <w:marTop w:val="0"/>
          <w:marBottom w:val="0"/>
          <w:divBdr>
            <w:top w:val="none" w:sz="0" w:space="0" w:color="auto"/>
            <w:left w:val="none" w:sz="0" w:space="0" w:color="auto"/>
            <w:bottom w:val="none" w:sz="0" w:space="0" w:color="auto"/>
            <w:right w:val="none" w:sz="0" w:space="0" w:color="auto"/>
          </w:divBdr>
          <w:divsChild>
            <w:div w:id="543989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1505483">
          <w:marLeft w:val="0"/>
          <w:marRight w:val="0"/>
          <w:marTop w:val="0"/>
          <w:marBottom w:val="300"/>
          <w:divBdr>
            <w:top w:val="single" w:sz="6" w:space="15" w:color="EDEDED"/>
            <w:left w:val="single" w:sz="6" w:space="15" w:color="EDEDED"/>
            <w:bottom w:val="single" w:sz="6" w:space="15" w:color="EDEDED"/>
            <w:right w:val="single" w:sz="6" w:space="15" w:color="EDEDED"/>
          </w:divBdr>
        </w:div>
        <w:div w:id="211507839">
          <w:marLeft w:val="0"/>
          <w:marRight w:val="0"/>
          <w:marTop w:val="0"/>
          <w:marBottom w:val="0"/>
          <w:divBdr>
            <w:top w:val="none" w:sz="0" w:space="0" w:color="auto"/>
            <w:left w:val="none" w:sz="0" w:space="0" w:color="auto"/>
            <w:bottom w:val="none" w:sz="0" w:space="0" w:color="auto"/>
            <w:right w:val="none" w:sz="0" w:space="0" w:color="auto"/>
          </w:divBdr>
        </w:div>
        <w:div w:id="211575411">
          <w:marLeft w:val="0"/>
          <w:marRight w:val="0"/>
          <w:marTop w:val="0"/>
          <w:marBottom w:val="0"/>
          <w:divBdr>
            <w:top w:val="none" w:sz="0" w:space="0" w:color="auto"/>
            <w:left w:val="none" w:sz="0" w:space="0" w:color="auto"/>
            <w:bottom w:val="none" w:sz="0" w:space="0" w:color="auto"/>
            <w:right w:val="none" w:sz="0" w:space="0" w:color="auto"/>
          </w:divBdr>
        </w:div>
        <w:div w:id="211575472">
          <w:marLeft w:val="0"/>
          <w:marRight w:val="0"/>
          <w:marTop w:val="0"/>
          <w:marBottom w:val="0"/>
          <w:divBdr>
            <w:top w:val="none" w:sz="0" w:space="0" w:color="auto"/>
            <w:left w:val="none" w:sz="0" w:space="0" w:color="auto"/>
            <w:bottom w:val="none" w:sz="0" w:space="0" w:color="auto"/>
            <w:right w:val="none" w:sz="0" w:space="0" w:color="auto"/>
          </w:divBdr>
        </w:div>
        <w:div w:id="211577581">
          <w:marLeft w:val="0"/>
          <w:marRight w:val="0"/>
          <w:marTop w:val="0"/>
          <w:marBottom w:val="0"/>
          <w:divBdr>
            <w:top w:val="none" w:sz="0" w:space="0" w:color="auto"/>
            <w:left w:val="none" w:sz="0" w:space="0" w:color="auto"/>
            <w:bottom w:val="none" w:sz="0" w:space="0" w:color="auto"/>
            <w:right w:val="none" w:sz="0" w:space="0" w:color="auto"/>
          </w:divBdr>
          <w:divsChild>
            <w:div w:id="56562169">
              <w:marLeft w:val="0"/>
              <w:marRight w:val="0"/>
              <w:marTop w:val="0"/>
              <w:marBottom w:val="0"/>
              <w:divBdr>
                <w:top w:val="none" w:sz="0" w:space="0" w:color="auto"/>
                <w:left w:val="none" w:sz="0" w:space="0" w:color="auto"/>
                <w:bottom w:val="none" w:sz="0" w:space="0" w:color="auto"/>
                <w:right w:val="none" w:sz="0" w:space="0" w:color="auto"/>
              </w:divBdr>
            </w:div>
          </w:divsChild>
        </w:div>
        <w:div w:id="211578740">
          <w:marLeft w:val="0"/>
          <w:marRight w:val="0"/>
          <w:marTop w:val="0"/>
          <w:marBottom w:val="0"/>
          <w:divBdr>
            <w:top w:val="none" w:sz="0" w:space="0" w:color="auto"/>
            <w:left w:val="none" w:sz="0" w:space="0" w:color="auto"/>
            <w:bottom w:val="none" w:sz="0" w:space="0" w:color="auto"/>
            <w:right w:val="none" w:sz="0" w:space="0" w:color="auto"/>
          </w:divBdr>
        </w:div>
        <w:div w:id="211616527">
          <w:marLeft w:val="0"/>
          <w:marRight w:val="0"/>
          <w:marTop w:val="0"/>
          <w:marBottom w:val="0"/>
          <w:divBdr>
            <w:top w:val="none" w:sz="0" w:space="0" w:color="auto"/>
            <w:left w:val="none" w:sz="0" w:space="0" w:color="auto"/>
            <w:bottom w:val="none" w:sz="0" w:space="0" w:color="auto"/>
            <w:right w:val="none" w:sz="0" w:space="0" w:color="auto"/>
          </w:divBdr>
        </w:div>
        <w:div w:id="211619511">
          <w:marLeft w:val="0"/>
          <w:marRight w:val="0"/>
          <w:marTop w:val="0"/>
          <w:marBottom w:val="300"/>
          <w:divBdr>
            <w:top w:val="single" w:sz="6" w:space="15" w:color="EDEDED"/>
            <w:left w:val="single" w:sz="6" w:space="15" w:color="EDEDED"/>
            <w:bottom w:val="single" w:sz="6" w:space="15" w:color="EDEDED"/>
            <w:right w:val="single" w:sz="6" w:space="15" w:color="EDEDED"/>
          </w:divBdr>
        </w:div>
        <w:div w:id="211621164">
          <w:marLeft w:val="0"/>
          <w:marRight w:val="0"/>
          <w:marTop w:val="0"/>
          <w:marBottom w:val="300"/>
          <w:divBdr>
            <w:top w:val="single" w:sz="6" w:space="15" w:color="EDEDED"/>
            <w:left w:val="single" w:sz="6" w:space="15" w:color="EDEDED"/>
            <w:bottom w:val="single" w:sz="6" w:space="15" w:color="EDEDED"/>
            <w:right w:val="single" w:sz="6" w:space="15" w:color="EDEDED"/>
          </w:divBdr>
        </w:div>
        <w:div w:id="211624707">
          <w:marLeft w:val="0"/>
          <w:marRight w:val="0"/>
          <w:marTop w:val="0"/>
          <w:marBottom w:val="0"/>
          <w:divBdr>
            <w:top w:val="none" w:sz="0" w:space="0" w:color="auto"/>
            <w:left w:val="none" w:sz="0" w:space="0" w:color="auto"/>
            <w:bottom w:val="none" w:sz="0" w:space="0" w:color="auto"/>
            <w:right w:val="none" w:sz="0" w:space="0" w:color="auto"/>
          </w:divBdr>
        </w:div>
        <w:div w:id="211625788">
          <w:marLeft w:val="0"/>
          <w:marRight w:val="0"/>
          <w:marTop w:val="0"/>
          <w:marBottom w:val="0"/>
          <w:divBdr>
            <w:top w:val="none" w:sz="0" w:space="0" w:color="auto"/>
            <w:left w:val="none" w:sz="0" w:space="0" w:color="auto"/>
            <w:bottom w:val="none" w:sz="0" w:space="0" w:color="auto"/>
            <w:right w:val="none" w:sz="0" w:space="0" w:color="auto"/>
          </w:divBdr>
        </w:div>
        <w:div w:id="211694606">
          <w:marLeft w:val="0"/>
          <w:marRight w:val="0"/>
          <w:marTop w:val="0"/>
          <w:marBottom w:val="0"/>
          <w:divBdr>
            <w:top w:val="none" w:sz="0" w:space="0" w:color="auto"/>
            <w:left w:val="none" w:sz="0" w:space="0" w:color="auto"/>
            <w:bottom w:val="none" w:sz="0" w:space="0" w:color="auto"/>
            <w:right w:val="none" w:sz="0" w:space="0" w:color="auto"/>
          </w:divBdr>
        </w:div>
        <w:div w:id="211695943">
          <w:marLeft w:val="0"/>
          <w:marRight w:val="0"/>
          <w:marTop w:val="0"/>
          <w:marBottom w:val="0"/>
          <w:divBdr>
            <w:top w:val="none" w:sz="0" w:space="0" w:color="auto"/>
            <w:left w:val="none" w:sz="0" w:space="0" w:color="auto"/>
            <w:bottom w:val="none" w:sz="0" w:space="0" w:color="auto"/>
            <w:right w:val="none" w:sz="0" w:space="0" w:color="auto"/>
          </w:divBdr>
          <w:divsChild>
            <w:div w:id="73627727">
              <w:marLeft w:val="0"/>
              <w:marRight w:val="0"/>
              <w:marTop w:val="0"/>
              <w:marBottom w:val="0"/>
              <w:divBdr>
                <w:top w:val="none" w:sz="0" w:space="0" w:color="auto"/>
                <w:left w:val="none" w:sz="0" w:space="0" w:color="auto"/>
                <w:bottom w:val="none" w:sz="0" w:space="0" w:color="auto"/>
                <w:right w:val="none" w:sz="0" w:space="0" w:color="auto"/>
              </w:divBdr>
            </w:div>
          </w:divsChild>
        </w:div>
        <w:div w:id="211698115">
          <w:marLeft w:val="0"/>
          <w:marRight w:val="0"/>
          <w:marTop w:val="0"/>
          <w:marBottom w:val="0"/>
          <w:divBdr>
            <w:top w:val="none" w:sz="0" w:space="0" w:color="auto"/>
            <w:left w:val="none" w:sz="0" w:space="0" w:color="auto"/>
            <w:bottom w:val="none" w:sz="0" w:space="0" w:color="auto"/>
            <w:right w:val="none" w:sz="0" w:space="0" w:color="auto"/>
          </w:divBdr>
        </w:div>
        <w:div w:id="211700042">
          <w:marLeft w:val="0"/>
          <w:marRight w:val="0"/>
          <w:marTop w:val="300"/>
          <w:marBottom w:val="0"/>
          <w:divBdr>
            <w:top w:val="none" w:sz="0" w:space="0" w:color="auto"/>
            <w:left w:val="none" w:sz="0" w:space="0" w:color="auto"/>
            <w:bottom w:val="none" w:sz="0" w:space="0" w:color="auto"/>
            <w:right w:val="none" w:sz="0" w:space="0" w:color="auto"/>
          </w:divBdr>
        </w:div>
        <w:div w:id="211700148">
          <w:marLeft w:val="0"/>
          <w:marRight w:val="0"/>
          <w:marTop w:val="0"/>
          <w:marBottom w:val="0"/>
          <w:divBdr>
            <w:top w:val="none" w:sz="0" w:space="0" w:color="auto"/>
            <w:left w:val="none" w:sz="0" w:space="0" w:color="auto"/>
            <w:bottom w:val="none" w:sz="0" w:space="0" w:color="auto"/>
            <w:right w:val="none" w:sz="0" w:space="0" w:color="auto"/>
          </w:divBdr>
        </w:div>
        <w:div w:id="211767090">
          <w:marLeft w:val="0"/>
          <w:marRight w:val="0"/>
          <w:marTop w:val="300"/>
          <w:marBottom w:val="0"/>
          <w:divBdr>
            <w:top w:val="none" w:sz="0" w:space="0" w:color="auto"/>
            <w:left w:val="none" w:sz="0" w:space="0" w:color="auto"/>
            <w:bottom w:val="none" w:sz="0" w:space="0" w:color="auto"/>
            <w:right w:val="none" w:sz="0" w:space="0" w:color="auto"/>
          </w:divBdr>
          <w:divsChild>
            <w:div w:id="25982504">
              <w:marLeft w:val="0"/>
              <w:marRight w:val="0"/>
              <w:marTop w:val="0"/>
              <w:marBottom w:val="0"/>
              <w:divBdr>
                <w:top w:val="none" w:sz="0" w:space="0" w:color="auto"/>
                <w:left w:val="none" w:sz="0" w:space="0" w:color="auto"/>
                <w:bottom w:val="none" w:sz="0" w:space="0" w:color="auto"/>
                <w:right w:val="none" w:sz="0" w:space="0" w:color="auto"/>
              </w:divBdr>
              <w:divsChild>
                <w:div w:id="243347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769388">
          <w:marLeft w:val="0"/>
          <w:marRight w:val="0"/>
          <w:marTop w:val="0"/>
          <w:marBottom w:val="0"/>
          <w:divBdr>
            <w:top w:val="none" w:sz="0" w:space="0" w:color="auto"/>
            <w:left w:val="none" w:sz="0" w:space="0" w:color="auto"/>
            <w:bottom w:val="none" w:sz="0" w:space="0" w:color="auto"/>
            <w:right w:val="none" w:sz="0" w:space="0" w:color="auto"/>
          </w:divBdr>
        </w:div>
        <w:div w:id="211774141">
          <w:marLeft w:val="0"/>
          <w:marRight w:val="0"/>
          <w:marTop w:val="0"/>
          <w:marBottom w:val="0"/>
          <w:divBdr>
            <w:top w:val="none" w:sz="0" w:space="0" w:color="auto"/>
            <w:left w:val="none" w:sz="0" w:space="0" w:color="auto"/>
            <w:bottom w:val="none" w:sz="0" w:space="0" w:color="auto"/>
            <w:right w:val="none" w:sz="0" w:space="0" w:color="auto"/>
          </w:divBdr>
        </w:div>
        <w:div w:id="211812973">
          <w:marLeft w:val="0"/>
          <w:marRight w:val="0"/>
          <w:marTop w:val="0"/>
          <w:marBottom w:val="300"/>
          <w:divBdr>
            <w:top w:val="single" w:sz="6" w:space="15" w:color="EDEDED"/>
            <w:left w:val="single" w:sz="6" w:space="15" w:color="EDEDED"/>
            <w:bottom w:val="single" w:sz="6" w:space="15" w:color="EDEDED"/>
            <w:right w:val="single" w:sz="6" w:space="15" w:color="EDEDED"/>
          </w:divBdr>
        </w:div>
        <w:div w:id="211813557">
          <w:marLeft w:val="0"/>
          <w:marRight w:val="0"/>
          <w:marTop w:val="0"/>
          <w:marBottom w:val="0"/>
          <w:divBdr>
            <w:top w:val="none" w:sz="0" w:space="0" w:color="auto"/>
            <w:left w:val="none" w:sz="0" w:space="0" w:color="auto"/>
            <w:bottom w:val="none" w:sz="0" w:space="0" w:color="auto"/>
            <w:right w:val="none" w:sz="0" w:space="0" w:color="auto"/>
          </w:divBdr>
        </w:div>
        <w:div w:id="211814223">
          <w:marLeft w:val="0"/>
          <w:marRight w:val="0"/>
          <w:marTop w:val="0"/>
          <w:marBottom w:val="300"/>
          <w:divBdr>
            <w:top w:val="single" w:sz="6" w:space="15" w:color="EDEDED"/>
            <w:left w:val="single" w:sz="6" w:space="15" w:color="EDEDED"/>
            <w:bottom w:val="single" w:sz="6" w:space="15" w:color="EDEDED"/>
            <w:right w:val="single" w:sz="6" w:space="15" w:color="EDEDED"/>
          </w:divBdr>
        </w:div>
        <w:div w:id="211817601">
          <w:marLeft w:val="0"/>
          <w:marRight w:val="0"/>
          <w:marTop w:val="0"/>
          <w:marBottom w:val="300"/>
          <w:divBdr>
            <w:top w:val="single" w:sz="6" w:space="15" w:color="EDEDED"/>
            <w:left w:val="single" w:sz="6" w:space="15" w:color="EDEDED"/>
            <w:bottom w:val="single" w:sz="6" w:space="15" w:color="EDEDED"/>
            <w:right w:val="single" w:sz="6" w:space="15" w:color="EDEDED"/>
          </w:divBdr>
        </w:div>
        <w:div w:id="211818617">
          <w:marLeft w:val="0"/>
          <w:marRight w:val="0"/>
          <w:marTop w:val="0"/>
          <w:marBottom w:val="0"/>
          <w:divBdr>
            <w:top w:val="none" w:sz="0" w:space="0" w:color="auto"/>
            <w:left w:val="none" w:sz="0" w:space="0" w:color="auto"/>
            <w:bottom w:val="none" w:sz="0" w:space="0" w:color="auto"/>
            <w:right w:val="none" w:sz="0" w:space="0" w:color="auto"/>
          </w:divBdr>
        </w:div>
        <w:div w:id="211818793">
          <w:marLeft w:val="0"/>
          <w:marRight w:val="0"/>
          <w:marTop w:val="300"/>
          <w:marBottom w:val="0"/>
          <w:divBdr>
            <w:top w:val="none" w:sz="0" w:space="0" w:color="auto"/>
            <w:left w:val="none" w:sz="0" w:space="0" w:color="auto"/>
            <w:bottom w:val="none" w:sz="0" w:space="0" w:color="auto"/>
            <w:right w:val="none" w:sz="0" w:space="0" w:color="auto"/>
          </w:divBdr>
          <w:divsChild>
            <w:div w:id="150022727">
              <w:marLeft w:val="0"/>
              <w:marRight w:val="0"/>
              <w:marTop w:val="0"/>
              <w:marBottom w:val="0"/>
              <w:divBdr>
                <w:top w:val="none" w:sz="0" w:space="0" w:color="auto"/>
                <w:left w:val="none" w:sz="0" w:space="0" w:color="auto"/>
                <w:bottom w:val="none" w:sz="0" w:space="0" w:color="auto"/>
                <w:right w:val="none" w:sz="0" w:space="0" w:color="auto"/>
              </w:divBdr>
              <w:divsChild>
                <w:div w:id="560531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844833">
          <w:marLeft w:val="0"/>
          <w:marRight w:val="0"/>
          <w:marTop w:val="0"/>
          <w:marBottom w:val="0"/>
          <w:divBdr>
            <w:top w:val="none" w:sz="0" w:space="0" w:color="auto"/>
            <w:left w:val="none" w:sz="0" w:space="0" w:color="auto"/>
            <w:bottom w:val="none" w:sz="0" w:space="0" w:color="auto"/>
            <w:right w:val="none" w:sz="0" w:space="0" w:color="auto"/>
          </w:divBdr>
        </w:div>
        <w:div w:id="211885110">
          <w:marLeft w:val="0"/>
          <w:marRight w:val="0"/>
          <w:marTop w:val="0"/>
          <w:marBottom w:val="0"/>
          <w:divBdr>
            <w:top w:val="none" w:sz="0" w:space="0" w:color="auto"/>
            <w:left w:val="none" w:sz="0" w:space="0" w:color="auto"/>
            <w:bottom w:val="none" w:sz="0" w:space="0" w:color="auto"/>
            <w:right w:val="none" w:sz="0" w:space="0" w:color="auto"/>
          </w:divBdr>
        </w:div>
        <w:div w:id="211888033">
          <w:marLeft w:val="0"/>
          <w:marRight w:val="0"/>
          <w:marTop w:val="0"/>
          <w:marBottom w:val="300"/>
          <w:divBdr>
            <w:top w:val="single" w:sz="6" w:space="15" w:color="EDEDED"/>
            <w:left w:val="single" w:sz="6" w:space="15" w:color="EDEDED"/>
            <w:bottom w:val="single" w:sz="6" w:space="15" w:color="EDEDED"/>
            <w:right w:val="single" w:sz="6" w:space="15" w:color="EDEDED"/>
          </w:divBdr>
        </w:div>
        <w:div w:id="211891453">
          <w:marLeft w:val="0"/>
          <w:marRight w:val="0"/>
          <w:marTop w:val="0"/>
          <w:marBottom w:val="0"/>
          <w:divBdr>
            <w:top w:val="none" w:sz="0" w:space="0" w:color="auto"/>
            <w:left w:val="none" w:sz="0" w:space="0" w:color="auto"/>
            <w:bottom w:val="none" w:sz="0" w:space="0" w:color="auto"/>
            <w:right w:val="none" w:sz="0" w:space="0" w:color="auto"/>
          </w:divBdr>
        </w:div>
        <w:div w:id="211963044">
          <w:marLeft w:val="0"/>
          <w:marRight w:val="0"/>
          <w:marTop w:val="0"/>
          <w:marBottom w:val="0"/>
          <w:divBdr>
            <w:top w:val="none" w:sz="0" w:space="0" w:color="auto"/>
            <w:left w:val="none" w:sz="0" w:space="0" w:color="auto"/>
            <w:bottom w:val="none" w:sz="0" w:space="0" w:color="auto"/>
            <w:right w:val="none" w:sz="0" w:space="0" w:color="auto"/>
          </w:divBdr>
        </w:div>
        <w:div w:id="211963951">
          <w:marLeft w:val="0"/>
          <w:marRight w:val="0"/>
          <w:marTop w:val="0"/>
          <w:marBottom w:val="300"/>
          <w:divBdr>
            <w:top w:val="single" w:sz="6" w:space="15" w:color="EDEDED"/>
            <w:left w:val="single" w:sz="6" w:space="15" w:color="EDEDED"/>
            <w:bottom w:val="single" w:sz="6" w:space="15" w:color="EDEDED"/>
            <w:right w:val="single" w:sz="6" w:space="15" w:color="EDEDED"/>
          </w:divBdr>
        </w:div>
        <w:div w:id="211969680">
          <w:marLeft w:val="0"/>
          <w:marRight w:val="0"/>
          <w:marTop w:val="0"/>
          <w:marBottom w:val="0"/>
          <w:divBdr>
            <w:top w:val="none" w:sz="0" w:space="0" w:color="auto"/>
            <w:left w:val="none" w:sz="0" w:space="0" w:color="auto"/>
            <w:bottom w:val="none" w:sz="0" w:space="0" w:color="auto"/>
            <w:right w:val="none" w:sz="0" w:space="0" w:color="auto"/>
          </w:divBdr>
        </w:div>
        <w:div w:id="212009697">
          <w:marLeft w:val="0"/>
          <w:marRight w:val="0"/>
          <w:marTop w:val="0"/>
          <w:marBottom w:val="0"/>
          <w:divBdr>
            <w:top w:val="none" w:sz="0" w:space="0" w:color="auto"/>
            <w:left w:val="none" w:sz="0" w:space="0" w:color="auto"/>
            <w:bottom w:val="none" w:sz="0" w:space="0" w:color="auto"/>
            <w:right w:val="none" w:sz="0" w:space="0" w:color="auto"/>
          </w:divBdr>
        </w:div>
        <w:div w:id="212035944">
          <w:marLeft w:val="0"/>
          <w:marRight w:val="0"/>
          <w:marTop w:val="0"/>
          <w:marBottom w:val="300"/>
          <w:divBdr>
            <w:top w:val="single" w:sz="6" w:space="15" w:color="EDEDED"/>
            <w:left w:val="single" w:sz="6" w:space="15" w:color="EDEDED"/>
            <w:bottom w:val="single" w:sz="6" w:space="15" w:color="EDEDED"/>
            <w:right w:val="single" w:sz="6" w:space="15" w:color="EDEDED"/>
          </w:divBdr>
        </w:div>
        <w:div w:id="212038810">
          <w:marLeft w:val="0"/>
          <w:marRight w:val="0"/>
          <w:marTop w:val="0"/>
          <w:marBottom w:val="0"/>
          <w:divBdr>
            <w:top w:val="none" w:sz="0" w:space="0" w:color="auto"/>
            <w:left w:val="none" w:sz="0" w:space="0" w:color="auto"/>
            <w:bottom w:val="none" w:sz="0" w:space="0" w:color="auto"/>
            <w:right w:val="none" w:sz="0" w:space="0" w:color="auto"/>
          </w:divBdr>
        </w:div>
        <w:div w:id="212078870">
          <w:marLeft w:val="0"/>
          <w:marRight w:val="0"/>
          <w:marTop w:val="0"/>
          <w:marBottom w:val="0"/>
          <w:divBdr>
            <w:top w:val="none" w:sz="0" w:space="0" w:color="auto"/>
            <w:left w:val="none" w:sz="0" w:space="0" w:color="auto"/>
            <w:bottom w:val="none" w:sz="0" w:space="0" w:color="auto"/>
            <w:right w:val="none" w:sz="0" w:space="0" w:color="auto"/>
          </w:divBdr>
        </w:div>
        <w:div w:id="212081015">
          <w:marLeft w:val="0"/>
          <w:marRight w:val="0"/>
          <w:marTop w:val="300"/>
          <w:marBottom w:val="0"/>
          <w:divBdr>
            <w:top w:val="none" w:sz="0" w:space="0" w:color="auto"/>
            <w:left w:val="none" w:sz="0" w:space="0" w:color="auto"/>
            <w:bottom w:val="none" w:sz="0" w:space="0" w:color="auto"/>
            <w:right w:val="none" w:sz="0" w:space="0" w:color="auto"/>
          </w:divBdr>
        </w:div>
        <w:div w:id="212084199">
          <w:marLeft w:val="0"/>
          <w:marRight w:val="0"/>
          <w:marTop w:val="0"/>
          <w:marBottom w:val="0"/>
          <w:divBdr>
            <w:top w:val="none" w:sz="0" w:space="0" w:color="auto"/>
            <w:left w:val="none" w:sz="0" w:space="0" w:color="auto"/>
            <w:bottom w:val="none" w:sz="0" w:space="0" w:color="auto"/>
            <w:right w:val="none" w:sz="0" w:space="0" w:color="auto"/>
          </w:divBdr>
        </w:div>
        <w:div w:id="212084454">
          <w:marLeft w:val="0"/>
          <w:marRight w:val="0"/>
          <w:marTop w:val="0"/>
          <w:marBottom w:val="0"/>
          <w:divBdr>
            <w:top w:val="none" w:sz="0" w:space="0" w:color="auto"/>
            <w:left w:val="none" w:sz="0" w:space="0" w:color="auto"/>
            <w:bottom w:val="none" w:sz="0" w:space="0" w:color="auto"/>
            <w:right w:val="none" w:sz="0" w:space="0" w:color="auto"/>
          </w:divBdr>
        </w:div>
        <w:div w:id="212085558">
          <w:marLeft w:val="0"/>
          <w:marRight w:val="0"/>
          <w:marTop w:val="0"/>
          <w:marBottom w:val="0"/>
          <w:divBdr>
            <w:top w:val="none" w:sz="0" w:space="0" w:color="auto"/>
            <w:left w:val="none" w:sz="0" w:space="0" w:color="auto"/>
            <w:bottom w:val="none" w:sz="0" w:space="0" w:color="auto"/>
            <w:right w:val="none" w:sz="0" w:space="0" w:color="auto"/>
          </w:divBdr>
        </w:div>
        <w:div w:id="212154951">
          <w:marLeft w:val="0"/>
          <w:marRight w:val="0"/>
          <w:marTop w:val="0"/>
          <w:marBottom w:val="0"/>
          <w:divBdr>
            <w:top w:val="none" w:sz="0" w:space="0" w:color="auto"/>
            <w:left w:val="none" w:sz="0" w:space="0" w:color="auto"/>
            <w:bottom w:val="none" w:sz="0" w:space="0" w:color="auto"/>
            <w:right w:val="none" w:sz="0" w:space="0" w:color="auto"/>
          </w:divBdr>
        </w:div>
        <w:div w:id="212155517">
          <w:marLeft w:val="0"/>
          <w:marRight w:val="0"/>
          <w:marTop w:val="0"/>
          <w:marBottom w:val="0"/>
          <w:divBdr>
            <w:top w:val="none" w:sz="0" w:space="0" w:color="auto"/>
            <w:left w:val="none" w:sz="0" w:space="0" w:color="auto"/>
            <w:bottom w:val="none" w:sz="0" w:space="0" w:color="auto"/>
            <w:right w:val="none" w:sz="0" w:space="0" w:color="auto"/>
          </w:divBdr>
        </w:div>
        <w:div w:id="212157919">
          <w:marLeft w:val="0"/>
          <w:marRight w:val="0"/>
          <w:marTop w:val="0"/>
          <w:marBottom w:val="0"/>
          <w:divBdr>
            <w:top w:val="none" w:sz="0" w:space="0" w:color="auto"/>
            <w:left w:val="none" w:sz="0" w:space="0" w:color="auto"/>
            <w:bottom w:val="none" w:sz="0" w:space="0" w:color="auto"/>
            <w:right w:val="none" w:sz="0" w:space="0" w:color="auto"/>
          </w:divBdr>
        </w:div>
        <w:div w:id="212160491">
          <w:marLeft w:val="0"/>
          <w:marRight w:val="0"/>
          <w:marTop w:val="0"/>
          <w:marBottom w:val="0"/>
          <w:divBdr>
            <w:top w:val="none" w:sz="0" w:space="0" w:color="auto"/>
            <w:left w:val="none" w:sz="0" w:space="0" w:color="auto"/>
            <w:bottom w:val="none" w:sz="0" w:space="0" w:color="auto"/>
            <w:right w:val="none" w:sz="0" w:space="0" w:color="auto"/>
          </w:divBdr>
        </w:div>
        <w:div w:id="212161248">
          <w:marLeft w:val="0"/>
          <w:marRight w:val="0"/>
          <w:marTop w:val="0"/>
          <w:marBottom w:val="0"/>
          <w:divBdr>
            <w:top w:val="none" w:sz="0" w:space="0" w:color="auto"/>
            <w:left w:val="none" w:sz="0" w:space="0" w:color="auto"/>
            <w:bottom w:val="none" w:sz="0" w:space="0" w:color="auto"/>
            <w:right w:val="none" w:sz="0" w:space="0" w:color="auto"/>
          </w:divBdr>
          <w:divsChild>
            <w:div w:id="296376750">
              <w:marLeft w:val="0"/>
              <w:marRight w:val="0"/>
              <w:marTop w:val="0"/>
              <w:marBottom w:val="0"/>
              <w:divBdr>
                <w:top w:val="none" w:sz="0" w:space="0" w:color="auto"/>
                <w:left w:val="none" w:sz="0" w:space="0" w:color="auto"/>
                <w:bottom w:val="none" w:sz="0" w:space="0" w:color="auto"/>
                <w:right w:val="none" w:sz="0" w:space="0" w:color="auto"/>
              </w:divBdr>
            </w:div>
          </w:divsChild>
        </w:div>
        <w:div w:id="212162633">
          <w:marLeft w:val="0"/>
          <w:marRight w:val="0"/>
          <w:marTop w:val="300"/>
          <w:marBottom w:val="0"/>
          <w:divBdr>
            <w:top w:val="none" w:sz="0" w:space="0" w:color="auto"/>
            <w:left w:val="none" w:sz="0" w:space="0" w:color="auto"/>
            <w:bottom w:val="none" w:sz="0" w:space="0" w:color="auto"/>
            <w:right w:val="none" w:sz="0" w:space="0" w:color="auto"/>
          </w:divBdr>
        </w:div>
        <w:div w:id="212162674">
          <w:marLeft w:val="0"/>
          <w:marRight w:val="0"/>
          <w:marTop w:val="0"/>
          <w:marBottom w:val="300"/>
          <w:divBdr>
            <w:top w:val="single" w:sz="6" w:space="15" w:color="EDEDED"/>
            <w:left w:val="single" w:sz="6" w:space="15" w:color="EDEDED"/>
            <w:bottom w:val="single" w:sz="6" w:space="15" w:color="EDEDED"/>
            <w:right w:val="single" w:sz="6" w:space="15" w:color="EDEDED"/>
          </w:divBdr>
        </w:div>
        <w:div w:id="212205624">
          <w:marLeft w:val="0"/>
          <w:marRight w:val="0"/>
          <w:marTop w:val="0"/>
          <w:marBottom w:val="0"/>
          <w:divBdr>
            <w:top w:val="none" w:sz="0" w:space="0" w:color="auto"/>
            <w:left w:val="none" w:sz="0" w:space="0" w:color="auto"/>
            <w:bottom w:val="none" w:sz="0" w:space="0" w:color="auto"/>
            <w:right w:val="none" w:sz="0" w:space="0" w:color="auto"/>
          </w:divBdr>
        </w:div>
        <w:div w:id="212205942">
          <w:marLeft w:val="0"/>
          <w:marRight w:val="0"/>
          <w:marTop w:val="0"/>
          <w:marBottom w:val="0"/>
          <w:divBdr>
            <w:top w:val="none" w:sz="0" w:space="0" w:color="auto"/>
            <w:left w:val="none" w:sz="0" w:space="0" w:color="auto"/>
            <w:bottom w:val="none" w:sz="0" w:space="0" w:color="auto"/>
            <w:right w:val="none" w:sz="0" w:space="0" w:color="auto"/>
          </w:divBdr>
        </w:div>
        <w:div w:id="212229345">
          <w:marLeft w:val="0"/>
          <w:marRight w:val="0"/>
          <w:marTop w:val="0"/>
          <w:marBottom w:val="0"/>
          <w:divBdr>
            <w:top w:val="none" w:sz="0" w:space="0" w:color="auto"/>
            <w:left w:val="none" w:sz="0" w:space="0" w:color="auto"/>
            <w:bottom w:val="none" w:sz="0" w:space="0" w:color="auto"/>
            <w:right w:val="none" w:sz="0" w:space="0" w:color="auto"/>
          </w:divBdr>
        </w:div>
        <w:div w:id="212271853">
          <w:marLeft w:val="0"/>
          <w:marRight w:val="0"/>
          <w:marTop w:val="0"/>
          <w:marBottom w:val="0"/>
          <w:divBdr>
            <w:top w:val="none" w:sz="0" w:space="0" w:color="auto"/>
            <w:left w:val="none" w:sz="0" w:space="0" w:color="auto"/>
            <w:bottom w:val="none" w:sz="0" w:space="0" w:color="auto"/>
            <w:right w:val="none" w:sz="0" w:space="0" w:color="auto"/>
          </w:divBdr>
        </w:div>
        <w:div w:id="212274193">
          <w:marLeft w:val="0"/>
          <w:marRight w:val="0"/>
          <w:marTop w:val="0"/>
          <w:marBottom w:val="0"/>
          <w:divBdr>
            <w:top w:val="none" w:sz="0" w:space="0" w:color="auto"/>
            <w:left w:val="none" w:sz="0" w:space="0" w:color="auto"/>
            <w:bottom w:val="none" w:sz="0" w:space="0" w:color="auto"/>
            <w:right w:val="none" w:sz="0" w:space="0" w:color="auto"/>
          </w:divBdr>
        </w:div>
        <w:div w:id="212275050">
          <w:marLeft w:val="0"/>
          <w:marRight w:val="0"/>
          <w:marTop w:val="0"/>
          <w:marBottom w:val="300"/>
          <w:divBdr>
            <w:top w:val="single" w:sz="6" w:space="15" w:color="EDEDED"/>
            <w:left w:val="single" w:sz="6" w:space="15" w:color="EDEDED"/>
            <w:bottom w:val="single" w:sz="6" w:space="15" w:color="EDEDED"/>
            <w:right w:val="single" w:sz="6" w:space="15" w:color="EDEDED"/>
          </w:divBdr>
        </w:div>
        <w:div w:id="212280325">
          <w:marLeft w:val="0"/>
          <w:marRight w:val="0"/>
          <w:marTop w:val="0"/>
          <w:marBottom w:val="0"/>
          <w:divBdr>
            <w:top w:val="none" w:sz="0" w:space="0" w:color="auto"/>
            <w:left w:val="none" w:sz="0" w:space="0" w:color="auto"/>
            <w:bottom w:val="none" w:sz="0" w:space="0" w:color="auto"/>
            <w:right w:val="none" w:sz="0" w:space="0" w:color="auto"/>
          </w:divBdr>
        </w:div>
        <w:div w:id="212352138">
          <w:marLeft w:val="0"/>
          <w:marRight w:val="0"/>
          <w:marTop w:val="0"/>
          <w:marBottom w:val="0"/>
          <w:divBdr>
            <w:top w:val="none" w:sz="0" w:space="0" w:color="auto"/>
            <w:left w:val="none" w:sz="0" w:space="0" w:color="auto"/>
            <w:bottom w:val="none" w:sz="0" w:space="0" w:color="auto"/>
            <w:right w:val="none" w:sz="0" w:space="0" w:color="auto"/>
          </w:divBdr>
        </w:div>
        <w:div w:id="212352324">
          <w:marLeft w:val="0"/>
          <w:marRight w:val="0"/>
          <w:marTop w:val="0"/>
          <w:marBottom w:val="300"/>
          <w:divBdr>
            <w:top w:val="single" w:sz="6" w:space="15" w:color="EDEDED"/>
            <w:left w:val="single" w:sz="6" w:space="15" w:color="EDEDED"/>
            <w:bottom w:val="single" w:sz="6" w:space="15" w:color="EDEDED"/>
            <w:right w:val="single" w:sz="6" w:space="15" w:color="EDEDED"/>
          </w:divBdr>
        </w:div>
        <w:div w:id="212353018">
          <w:marLeft w:val="0"/>
          <w:marRight w:val="0"/>
          <w:marTop w:val="0"/>
          <w:marBottom w:val="0"/>
          <w:divBdr>
            <w:top w:val="none" w:sz="0" w:space="0" w:color="auto"/>
            <w:left w:val="none" w:sz="0" w:space="0" w:color="auto"/>
            <w:bottom w:val="none" w:sz="0" w:space="0" w:color="auto"/>
            <w:right w:val="none" w:sz="0" w:space="0" w:color="auto"/>
          </w:divBdr>
        </w:div>
        <w:div w:id="212354080">
          <w:marLeft w:val="0"/>
          <w:marRight w:val="0"/>
          <w:marTop w:val="300"/>
          <w:marBottom w:val="0"/>
          <w:divBdr>
            <w:top w:val="none" w:sz="0" w:space="0" w:color="auto"/>
            <w:left w:val="none" w:sz="0" w:space="0" w:color="auto"/>
            <w:bottom w:val="none" w:sz="0" w:space="0" w:color="auto"/>
            <w:right w:val="none" w:sz="0" w:space="0" w:color="auto"/>
          </w:divBdr>
        </w:div>
        <w:div w:id="212354556">
          <w:marLeft w:val="0"/>
          <w:marRight w:val="0"/>
          <w:marTop w:val="0"/>
          <w:marBottom w:val="0"/>
          <w:divBdr>
            <w:top w:val="none" w:sz="0" w:space="0" w:color="auto"/>
            <w:left w:val="none" w:sz="0" w:space="0" w:color="auto"/>
            <w:bottom w:val="none" w:sz="0" w:space="0" w:color="auto"/>
            <w:right w:val="none" w:sz="0" w:space="0" w:color="auto"/>
          </w:divBdr>
          <w:divsChild>
            <w:div w:id="334235762">
              <w:marLeft w:val="0"/>
              <w:marRight w:val="0"/>
              <w:marTop w:val="0"/>
              <w:marBottom w:val="0"/>
              <w:divBdr>
                <w:top w:val="none" w:sz="0" w:space="0" w:color="auto"/>
                <w:left w:val="none" w:sz="0" w:space="0" w:color="auto"/>
                <w:bottom w:val="none" w:sz="0" w:space="0" w:color="auto"/>
                <w:right w:val="none" w:sz="0" w:space="0" w:color="auto"/>
              </w:divBdr>
            </w:div>
          </w:divsChild>
        </w:div>
        <w:div w:id="212354992">
          <w:marLeft w:val="0"/>
          <w:marRight w:val="0"/>
          <w:marTop w:val="300"/>
          <w:marBottom w:val="0"/>
          <w:divBdr>
            <w:top w:val="none" w:sz="0" w:space="0" w:color="auto"/>
            <w:left w:val="none" w:sz="0" w:space="0" w:color="auto"/>
            <w:bottom w:val="none" w:sz="0" w:space="0" w:color="auto"/>
            <w:right w:val="none" w:sz="0" w:space="0" w:color="auto"/>
          </w:divBdr>
        </w:div>
        <w:div w:id="212356387">
          <w:marLeft w:val="0"/>
          <w:marRight w:val="0"/>
          <w:marTop w:val="300"/>
          <w:marBottom w:val="0"/>
          <w:divBdr>
            <w:top w:val="none" w:sz="0" w:space="0" w:color="auto"/>
            <w:left w:val="none" w:sz="0" w:space="0" w:color="auto"/>
            <w:bottom w:val="none" w:sz="0" w:space="0" w:color="auto"/>
            <w:right w:val="none" w:sz="0" w:space="0" w:color="auto"/>
          </w:divBdr>
        </w:div>
        <w:div w:id="212422230">
          <w:marLeft w:val="0"/>
          <w:marRight w:val="0"/>
          <w:marTop w:val="0"/>
          <w:marBottom w:val="0"/>
          <w:divBdr>
            <w:top w:val="none" w:sz="0" w:space="0" w:color="auto"/>
            <w:left w:val="none" w:sz="0" w:space="0" w:color="auto"/>
            <w:bottom w:val="none" w:sz="0" w:space="0" w:color="auto"/>
            <w:right w:val="none" w:sz="0" w:space="0" w:color="auto"/>
          </w:divBdr>
        </w:div>
        <w:div w:id="212425442">
          <w:marLeft w:val="0"/>
          <w:marRight w:val="0"/>
          <w:marTop w:val="0"/>
          <w:marBottom w:val="0"/>
          <w:divBdr>
            <w:top w:val="none" w:sz="0" w:space="0" w:color="auto"/>
            <w:left w:val="none" w:sz="0" w:space="0" w:color="auto"/>
            <w:bottom w:val="none" w:sz="0" w:space="0" w:color="auto"/>
            <w:right w:val="none" w:sz="0" w:space="0" w:color="auto"/>
          </w:divBdr>
        </w:div>
        <w:div w:id="212471278">
          <w:marLeft w:val="0"/>
          <w:marRight w:val="0"/>
          <w:marTop w:val="0"/>
          <w:marBottom w:val="0"/>
          <w:divBdr>
            <w:top w:val="none" w:sz="0" w:space="0" w:color="auto"/>
            <w:left w:val="none" w:sz="0" w:space="0" w:color="auto"/>
            <w:bottom w:val="none" w:sz="0" w:space="0" w:color="auto"/>
            <w:right w:val="none" w:sz="0" w:space="0" w:color="auto"/>
          </w:divBdr>
        </w:div>
        <w:div w:id="212542295">
          <w:marLeft w:val="0"/>
          <w:marRight w:val="0"/>
          <w:marTop w:val="0"/>
          <w:marBottom w:val="0"/>
          <w:divBdr>
            <w:top w:val="none" w:sz="0" w:space="0" w:color="auto"/>
            <w:left w:val="none" w:sz="0" w:space="0" w:color="auto"/>
            <w:bottom w:val="none" w:sz="0" w:space="0" w:color="auto"/>
            <w:right w:val="none" w:sz="0" w:space="0" w:color="auto"/>
          </w:divBdr>
        </w:div>
        <w:div w:id="212542888">
          <w:marLeft w:val="0"/>
          <w:marRight w:val="0"/>
          <w:marTop w:val="0"/>
          <w:marBottom w:val="0"/>
          <w:divBdr>
            <w:top w:val="none" w:sz="0" w:space="0" w:color="auto"/>
            <w:left w:val="none" w:sz="0" w:space="0" w:color="auto"/>
            <w:bottom w:val="none" w:sz="0" w:space="0" w:color="auto"/>
            <w:right w:val="none" w:sz="0" w:space="0" w:color="auto"/>
          </w:divBdr>
        </w:div>
        <w:div w:id="212546425">
          <w:marLeft w:val="0"/>
          <w:marRight w:val="0"/>
          <w:marTop w:val="0"/>
          <w:marBottom w:val="0"/>
          <w:divBdr>
            <w:top w:val="none" w:sz="0" w:space="0" w:color="auto"/>
            <w:left w:val="none" w:sz="0" w:space="0" w:color="auto"/>
            <w:bottom w:val="none" w:sz="0" w:space="0" w:color="auto"/>
            <w:right w:val="none" w:sz="0" w:space="0" w:color="auto"/>
          </w:divBdr>
        </w:div>
        <w:div w:id="212548578">
          <w:marLeft w:val="0"/>
          <w:marRight w:val="0"/>
          <w:marTop w:val="0"/>
          <w:marBottom w:val="0"/>
          <w:divBdr>
            <w:top w:val="none" w:sz="0" w:space="0" w:color="auto"/>
            <w:left w:val="none" w:sz="0" w:space="0" w:color="auto"/>
            <w:bottom w:val="none" w:sz="0" w:space="0" w:color="auto"/>
            <w:right w:val="none" w:sz="0" w:space="0" w:color="auto"/>
          </w:divBdr>
        </w:div>
        <w:div w:id="212548871">
          <w:marLeft w:val="0"/>
          <w:marRight w:val="0"/>
          <w:marTop w:val="0"/>
          <w:marBottom w:val="0"/>
          <w:divBdr>
            <w:top w:val="none" w:sz="0" w:space="0" w:color="auto"/>
            <w:left w:val="none" w:sz="0" w:space="0" w:color="auto"/>
            <w:bottom w:val="none" w:sz="0" w:space="0" w:color="auto"/>
            <w:right w:val="none" w:sz="0" w:space="0" w:color="auto"/>
          </w:divBdr>
        </w:div>
        <w:div w:id="212549135">
          <w:marLeft w:val="0"/>
          <w:marRight w:val="0"/>
          <w:marTop w:val="0"/>
          <w:marBottom w:val="0"/>
          <w:divBdr>
            <w:top w:val="none" w:sz="0" w:space="0" w:color="auto"/>
            <w:left w:val="none" w:sz="0" w:space="0" w:color="auto"/>
            <w:bottom w:val="none" w:sz="0" w:space="0" w:color="auto"/>
            <w:right w:val="none" w:sz="0" w:space="0" w:color="auto"/>
          </w:divBdr>
        </w:div>
        <w:div w:id="212616778">
          <w:marLeft w:val="0"/>
          <w:marRight w:val="0"/>
          <w:marTop w:val="0"/>
          <w:marBottom w:val="0"/>
          <w:divBdr>
            <w:top w:val="none" w:sz="0" w:space="0" w:color="auto"/>
            <w:left w:val="none" w:sz="0" w:space="0" w:color="auto"/>
            <w:bottom w:val="none" w:sz="0" w:space="0" w:color="auto"/>
            <w:right w:val="none" w:sz="0" w:space="0" w:color="auto"/>
          </w:divBdr>
        </w:div>
        <w:div w:id="212617597">
          <w:marLeft w:val="0"/>
          <w:marRight w:val="0"/>
          <w:marTop w:val="0"/>
          <w:marBottom w:val="0"/>
          <w:divBdr>
            <w:top w:val="none" w:sz="0" w:space="0" w:color="auto"/>
            <w:left w:val="none" w:sz="0" w:space="0" w:color="auto"/>
            <w:bottom w:val="none" w:sz="0" w:space="0" w:color="auto"/>
            <w:right w:val="none" w:sz="0" w:space="0" w:color="auto"/>
          </w:divBdr>
        </w:div>
        <w:div w:id="212620399">
          <w:marLeft w:val="0"/>
          <w:marRight w:val="0"/>
          <w:marTop w:val="0"/>
          <w:marBottom w:val="0"/>
          <w:divBdr>
            <w:top w:val="none" w:sz="0" w:space="0" w:color="auto"/>
            <w:left w:val="none" w:sz="0" w:space="0" w:color="auto"/>
            <w:bottom w:val="none" w:sz="0" w:space="0" w:color="auto"/>
            <w:right w:val="none" w:sz="0" w:space="0" w:color="auto"/>
          </w:divBdr>
        </w:div>
        <w:div w:id="212667399">
          <w:marLeft w:val="0"/>
          <w:marRight w:val="0"/>
          <w:marTop w:val="0"/>
          <w:marBottom w:val="0"/>
          <w:divBdr>
            <w:top w:val="none" w:sz="0" w:space="0" w:color="auto"/>
            <w:left w:val="none" w:sz="0" w:space="0" w:color="auto"/>
            <w:bottom w:val="none" w:sz="0" w:space="0" w:color="auto"/>
            <w:right w:val="none" w:sz="0" w:space="0" w:color="auto"/>
          </w:divBdr>
        </w:div>
        <w:div w:id="212696911">
          <w:marLeft w:val="0"/>
          <w:marRight w:val="0"/>
          <w:marTop w:val="0"/>
          <w:marBottom w:val="0"/>
          <w:divBdr>
            <w:top w:val="none" w:sz="0" w:space="0" w:color="auto"/>
            <w:left w:val="none" w:sz="0" w:space="0" w:color="auto"/>
            <w:bottom w:val="none" w:sz="0" w:space="0" w:color="auto"/>
            <w:right w:val="none" w:sz="0" w:space="0" w:color="auto"/>
          </w:divBdr>
        </w:div>
        <w:div w:id="212733481">
          <w:marLeft w:val="0"/>
          <w:marRight w:val="0"/>
          <w:marTop w:val="0"/>
          <w:marBottom w:val="0"/>
          <w:divBdr>
            <w:top w:val="none" w:sz="0" w:space="0" w:color="auto"/>
            <w:left w:val="none" w:sz="0" w:space="0" w:color="auto"/>
            <w:bottom w:val="none" w:sz="0" w:space="0" w:color="auto"/>
            <w:right w:val="none" w:sz="0" w:space="0" w:color="auto"/>
          </w:divBdr>
        </w:div>
        <w:div w:id="212734044">
          <w:marLeft w:val="0"/>
          <w:marRight w:val="0"/>
          <w:marTop w:val="0"/>
          <w:marBottom w:val="0"/>
          <w:divBdr>
            <w:top w:val="none" w:sz="0" w:space="0" w:color="auto"/>
            <w:left w:val="none" w:sz="0" w:space="0" w:color="auto"/>
            <w:bottom w:val="none" w:sz="0" w:space="0" w:color="auto"/>
            <w:right w:val="none" w:sz="0" w:space="0" w:color="auto"/>
          </w:divBdr>
        </w:div>
        <w:div w:id="212734627">
          <w:marLeft w:val="0"/>
          <w:marRight w:val="0"/>
          <w:marTop w:val="0"/>
          <w:marBottom w:val="300"/>
          <w:divBdr>
            <w:top w:val="single" w:sz="6" w:space="15" w:color="EDEDED"/>
            <w:left w:val="single" w:sz="6" w:space="15" w:color="EDEDED"/>
            <w:bottom w:val="single" w:sz="6" w:space="15" w:color="EDEDED"/>
            <w:right w:val="single" w:sz="6" w:space="15" w:color="EDEDED"/>
          </w:divBdr>
        </w:div>
        <w:div w:id="212736237">
          <w:marLeft w:val="0"/>
          <w:marRight w:val="0"/>
          <w:marTop w:val="0"/>
          <w:marBottom w:val="0"/>
          <w:divBdr>
            <w:top w:val="none" w:sz="0" w:space="0" w:color="auto"/>
            <w:left w:val="none" w:sz="0" w:space="0" w:color="auto"/>
            <w:bottom w:val="none" w:sz="0" w:space="0" w:color="auto"/>
            <w:right w:val="none" w:sz="0" w:space="0" w:color="auto"/>
          </w:divBdr>
        </w:div>
        <w:div w:id="212736328">
          <w:marLeft w:val="0"/>
          <w:marRight w:val="0"/>
          <w:marTop w:val="0"/>
          <w:marBottom w:val="0"/>
          <w:divBdr>
            <w:top w:val="none" w:sz="0" w:space="0" w:color="auto"/>
            <w:left w:val="single" w:sz="6" w:space="4" w:color="EDEDED"/>
            <w:bottom w:val="single" w:sz="12" w:space="4" w:color="BFBFBF"/>
            <w:right w:val="single" w:sz="6" w:space="4" w:color="EDEDED"/>
          </w:divBdr>
          <w:divsChild>
            <w:div w:id="98305533">
              <w:marLeft w:val="0"/>
              <w:marRight w:val="0"/>
              <w:marTop w:val="0"/>
              <w:marBottom w:val="0"/>
              <w:divBdr>
                <w:top w:val="none" w:sz="0" w:space="0" w:color="auto"/>
                <w:left w:val="none" w:sz="0" w:space="0" w:color="auto"/>
                <w:bottom w:val="none" w:sz="0" w:space="0" w:color="auto"/>
                <w:right w:val="none" w:sz="0" w:space="0" w:color="auto"/>
              </w:divBdr>
            </w:div>
          </w:divsChild>
        </w:div>
        <w:div w:id="212737359">
          <w:marLeft w:val="0"/>
          <w:marRight w:val="0"/>
          <w:marTop w:val="0"/>
          <w:marBottom w:val="0"/>
          <w:divBdr>
            <w:top w:val="none" w:sz="0" w:space="0" w:color="auto"/>
            <w:left w:val="none" w:sz="0" w:space="0" w:color="auto"/>
            <w:bottom w:val="none" w:sz="0" w:space="0" w:color="auto"/>
            <w:right w:val="none" w:sz="0" w:space="0" w:color="auto"/>
          </w:divBdr>
        </w:div>
        <w:div w:id="212740215">
          <w:marLeft w:val="0"/>
          <w:marRight w:val="0"/>
          <w:marTop w:val="0"/>
          <w:marBottom w:val="300"/>
          <w:divBdr>
            <w:top w:val="single" w:sz="6" w:space="15" w:color="EDEDED"/>
            <w:left w:val="single" w:sz="6" w:space="15" w:color="EDEDED"/>
            <w:bottom w:val="single" w:sz="6" w:space="15" w:color="EDEDED"/>
            <w:right w:val="single" w:sz="6" w:space="15" w:color="EDEDED"/>
          </w:divBdr>
        </w:div>
        <w:div w:id="212741072">
          <w:marLeft w:val="0"/>
          <w:marRight w:val="0"/>
          <w:marTop w:val="300"/>
          <w:marBottom w:val="0"/>
          <w:divBdr>
            <w:top w:val="none" w:sz="0" w:space="0" w:color="auto"/>
            <w:left w:val="none" w:sz="0" w:space="0" w:color="auto"/>
            <w:bottom w:val="none" w:sz="0" w:space="0" w:color="auto"/>
            <w:right w:val="none" w:sz="0" w:space="0" w:color="auto"/>
          </w:divBdr>
        </w:div>
        <w:div w:id="212808952">
          <w:marLeft w:val="0"/>
          <w:marRight w:val="0"/>
          <w:marTop w:val="0"/>
          <w:marBottom w:val="0"/>
          <w:divBdr>
            <w:top w:val="none" w:sz="0" w:space="0" w:color="auto"/>
            <w:left w:val="none" w:sz="0" w:space="0" w:color="auto"/>
            <w:bottom w:val="none" w:sz="0" w:space="0" w:color="auto"/>
            <w:right w:val="none" w:sz="0" w:space="0" w:color="auto"/>
          </w:divBdr>
        </w:div>
        <w:div w:id="212812529">
          <w:marLeft w:val="0"/>
          <w:marRight w:val="0"/>
          <w:marTop w:val="0"/>
          <w:marBottom w:val="0"/>
          <w:divBdr>
            <w:top w:val="none" w:sz="0" w:space="0" w:color="auto"/>
            <w:left w:val="none" w:sz="0" w:space="0" w:color="auto"/>
            <w:bottom w:val="none" w:sz="0" w:space="0" w:color="auto"/>
            <w:right w:val="none" w:sz="0" w:space="0" w:color="auto"/>
          </w:divBdr>
        </w:div>
        <w:div w:id="212813533">
          <w:marLeft w:val="0"/>
          <w:marRight w:val="0"/>
          <w:marTop w:val="300"/>
          <w:marBottom w:val="0"/>
          <w:divBdr>
            <w:top w:val="none" w:sz="0" w:space="0" w:color="auto"/>
            <w:left w:val="none" w:sz="0" w:space="0" w:color="auto"/>
            <w:bottom w:val="none" w:sz="0" w:space="0" w:color="auto"/>
            <w:right w:val="none" w:sz="0" w:space="0" w:color="auto"/>
          </w:divBdr>
        </w:div>
        <w:div w:id="212813704">
          <w:marLeft w:val="0"/>
          <w:marRight w:val="0"/>
          <w:marTop w:val="0"/>
          <w:marBottom w:val="0"/>
          <w:divBdr>
            <w:top w:val="none" w:sz="0" w:space="0" w:color="auto"/>
            <w:left w:val="none" w:sz="0" w:space="0" w:color="auto"/>
            <w:bottom w:val="none" w:sz="0" w:space="0" w:color="auto"/>
            <w:right w:val="none" w:sz="0" w:space="0" w:color="auto"/>
          </w:divBdr>
        </w:div>
        <w:div w:id="212884952">
          <w:marLeft w:val="0"/>
          <w:marRight w:val="0"/>
          <w:marTop w:val="0"/>
          <w:marBottom w:val="0"/>
          <w:divBdr>
            <w:top w:val="none" w:sz="0" w:space="0" w:color="auto"/>
            <w:left w:val="none" w:sz="0" w:space="0" w:color="auto"/>
            <w:bottom w:val="none" w:sz="0" w:space="0" w:color="auto"/>
            <w:right w:val="none" w:sz="0" w:space="0" w:color="auto"/>
          </w:divBdr>
        </w:div>
        <w:div w:id="212887039">
          <w:marLeft w:val="0"/>
          <w:marRight w:val="0"/>
          <w:marTop w:val="0"/>
          <w:marBottom w:val="0"/>
          <w:divBdr>
            <w:top w:val="none" w:sz="0" w:space="0" w:color="auto"/>
            <w:left w:val="none" w:sz="0" w:space="0" w:color="auto"/>
            <w:bottom w:val="none" w:sz="0" w:space="0" w:color="auto"/>
            <w:right w:val="none" w:sz="0" w:space="0" w:color="auto"/>
          </w:divBdr>
        </w:div>
        <w:div w:id="212888462">
          <w:marLeft w:val="0"/>
          <w:marRight w:val="0"/>
          <w:marTop w:val="0"/>
          <w:marBottom w:val="0"/>
          <w:divBdr>
            <w:top w:val="none" w:sz="0" w:space="0" w:color="auto"/>
            <w:left w:val="none" w:sz="0" w:space="0" w:color="auto"/>
            <w:bottom w:val="none" w:sz="0" w:space="0" w:color="auto"/>
            <w:right w:val="none" w:sz="0" w:space="0" w:color="auto"/>
          </w:divBdr>
        </w:div>
        <w:div w:id="212889661">
          <w:marLeft w:val="0"/>
          <w:marRight w:val="0"/>
          <w:marTop w:val="0"/>
          <w:marBottom w:val="0"/>
          <w:divBdr>
            <w:top w:val="none" w:sz="0" w:space="0" w:color="auto"/>
            <w:left w:val="none" w:sz="0" w:space="0" w:color="auto"/>
            <w:bottom w:val="none" w:sz="0" w:space="0" w:color="auto"/>
            <w:right w:val="none" w:sz="0" w:space="0" w:color="auto"/>
          </w:divBdr>
        </w:div>
        <w:div w:id="212929166">
          <w:marLeft w:val="0"/>
          <w:marRight w:val="0"/>
          <w:marTop w:val="0"/>
          <w:marBottom w:val="0"/>
          <w:divBdr>
            <w:top w:val="none" w:sz="0" w:space="0" w:color="auto"/>
            <w:left w:val="none" w:sz="0" w:space="0" w:color="auto"/>
            <w:bottom w:val="none" w:sz="0" w:space="0" w:color="auto"/>
            <w:right w:val="none" w:sz="0" w:space="0" w:color="auto"/>
          </w:divBdr>
        </w:div>
        <w:div w:id="212933352">
          <w:marLeft w:val="0"/>
          <w:marRight w:val="0"/>
          <w:marTop w:val="0"/>
          <w:marBottom w:val="300"/>
          <w:divBdr>
            <w:top w:val="single" w:sz="6" w:space="15" w:color="EDEDED"/>
            <w:left w:val="single" w:sz="6" w:space="15" w:color="EDEDED"/>
            <w:bottom w:val="single" w:sz="6" w:space="15" w:color="EDEDED"/>
            <w:right w:val="single" w:sz="6" w:space="15" w:color="EDEDED"/>
          </w:divBdr>
        </w:div>
        <w:div w:id="212934053">
          <w:marLeft w:val="0"/>
          <w:marRight w:val="0"/>
          <w:marTop w:val="0"/>
          <w:marBottom w:val="0"/>
          <w:divBdr>
            <w:top w:val="none" w:sz="0" w:space="0" w:color="auto"/>
            <w:left w:val="none" w:sz="0" w:space="0" w:color="auto"/>
            <w:bottom w:val="none" w:sz="0" w:space="0" w:color="auto"/>
            <w:right w:val="none" w:sz="0" w:space="0" w:color="auto"/>
          </w:divBdr>
        </w:div>
        <w:div w:id="212934414">
          <w:marLeft w:val="0"/>
          <w:marRight w:val="0"/>
          <w:marTop w:val="0"/>
          <w:marBottom w:val="0"/>
          <w:divBdr>
            <w:top w:val="none" w:sz="0" w:space="0" w:color="auto"/>
            <w:left w:val="none" w:sz="0" w:space="0" w:color="auto"/>
            <w:bottom w:val="none" w:sz="0" w:space="0" w:color="auto"/>
            <w:right w:val="none" w:sz="0" w:space="0" w:color="auto"/>
          </w:divBdr>
        </w:div>
        <w:div w:id="212935794">
          <w:marLeft w:val="0"/>
          <w:marRight w:val="0"/>
          <w:marTop w:val="0"/>
          <w:marBottom w:val="0"/>
          <w:divBdr>
            <w:top w:val="none" w:sz="0" w:space="0" w:color="auto"/>
            <w:left w:val="none" w:sz="0" w:space="0" w:color="auto"/>
            <w:bottom w:val="none" w:sz="0" w:space="0" w:color="auto"/>
            <w:right w:val="none" w:sz="0" w:space="0" w:color="auto"/>
          </w:divBdr>
        </w:div>
        <w:div w:id="213082761">
          <w:marLeft w:val="0"/>
          <w:marRight w:val="0"/>
          <w:marTop w:val="0"/>
          <w:marBottom w:val="300"/>
          <w:divBdr>
            <w:top w:val="single" w:sz="6" w:space="15" w:color="EDEDED"/>
            <w:left w:val="single" w:sz="6" w:space="15" w:color="EDEDED"/>
            <w:bottom w:val="single" w:sz="6" w:space="15" w:color="EDEDED"/>
            <w:right w:val="single" w:sz="6" w:space="15" w:color="EDEDED"/>
          </w:divBdr>
        </w:div>
        <w:div w:id="213083426">
          <w:marLeft w:val="0"/>
          <w:marRight w:val="0"/>
          <w:marTop w:val="0"/>
          <w:marBottom w:val="0"/>
          <w:divBdr>
            <w:top w:val="none" w:sz="0" w:space="0" w:color="auto"/>
            <w:left w:val="none" w:sz="0" w:space="0" w:color="auto"/>
            <w:bottom w:val="none" w:sz="0" w:space="0" w:color="auto"/>
            <w:right w:val="none" w:sz="0" w:space="0" w:color="auto"/>
          </w:divBdr>
        </w:div>
        <w:div w:id="213086625">
          <w:marLeft w:val="0"/>
          <w:marRight w:val="0"/>
          <w:marTop w:val="0"/>
          <w:marBottom w:val="300"/>
          <w:divBdr>
            <w:top w:val="single" w:sz="6" w:space="15" w:color="EDEDED"/>
            <w:left w:val="single" w:sz="6" w:space="15" w:color="EDEDED"/>
            <w:bottom w:val="single" w:sz="6" w:space="15" w:color="EDEDED"/>
            <w:right w:val="single" w:sz="6" w:space="15" w:color="EDEDED"/>
          </w:divBdr>
        </w:div>
        <w:div w:id="213153075">
          <w:marLeft w:val="0"/>
          <w:marRight w:val="0"/>
          <w:marTop w:val="0"/>
          <w:marBottom w:val="0"/>
          <w:divBdr>
            <w:top w:val="none" w:sz="0" w:space="0" w:color="auto"/>
            <w:left w:val="none" w:sz="0" w:space="0" w:color="auto"/>
            <w:bottom w:val="none" w:sz="0" w:space="0" w:color="auto"/>
            <w:right w:val="none" w:sz="0" w:space="0" w:color="auto"/>
          </w:divBdr>
        </w:div>
        <w:div w:id="213155356">
          <w:marLeft w:val="0"/>
          <w:marRight w:val="0"/>
          <w:marTop w:val="0"/>
          <w:marBottom w:val="0"/>
          <w:divBdr>
            <w:top w:val="none" w:sz="0" w:space="0" w:color="auto"/>
            <w:left w:val="none" w:sz="0" w:space="0" w:color="auto"/>
            <w:bottom w:val="none" w:sz="0" w:space="0" w:color="auto"/>
            <w:right w:val="none" w:sz="0" w:space="0" w:color="auto"/>
          </w:divBdr>
        </w:div>
        <w:div w:id="213198668">
          <w:marLeft w:val="0"/>
          <w:marRight w:val="0"/>
          <w:marTop w:val="0"/>
          <w:marBottom w:val="0"/>
          <w:divBdr>
            <w:top w:val="none" w:sz="0" w:space="0" w:color="auto"/>
            <w:left w:val="none" w:sz="0" w:space="0" w:color="auto"/>
            <w:bottom w:val="none" w:sz="0" w:space="0" w:color="auto"/>
            <w:right w:val="none" w:sz="0" w:space="0" w:color="auto"/>
          </w:divBdr>
        </w:div>
        <w:div w:id="213204769">
          <w:marLeft w:val="0"/>
          <w:marRight w:val="0"/>
          <w:marTop w:val="0"/>
          <w:marBottom w:val="300"/>
          <w:divBdr>
            <w:top w:val="single" w:sz="6" w:space="15" w:color="EDEDED"/>
            <w:left w:val="single" w:sz="6" w:space="15" w:color="EDEDED"/>
            <w:bottom w:val="single" w:sz="6" w:space="15" w:color="EDEDED"/>
            <w:right w:val="single" w:sz="6" w:space="15" w:color="EDEDED"/>
          </w:divBdr>
        </w:div>
        <w:div w:id="213272384">
          <w:marLeft w:val="0"/>
          <w:marRight w:val="0"/>
          <w:marTop w:val="0"/>
          <w:marBottom w:val="0"/>
          <w:divBdr>
            <w:top w:val="none" w:sz="0" w:space="0" w:color="auto"/>
            <w:left w:val="none" w:sz="0" w:space="0" w:color="auto"/>
            <w:bottom w:val="none" w:sz="0" w:space="0" w:color="auto"/>
            <w:right w:val="none" w:sz="0" w:space="0" w:color="auto"/>
          </w:divBdr>
        </w:div>
        <w:div w:id="213272580">
          <w:marLeft w:val="0"/>
          <w:marRight w:val="0"/>
          <w:marTop w:val="300"/>
          <w:marBottom w:val="0"/>
          <w:divBdr>
            <w:top w:val="none" w:sz="0" w:space="0" w:color="auto"/>
            <w:left w:val="none" w:sz="0" w:space="0" w:color="auto"/>
            <w:bottom w:val="none" w:sz="0" w:space="0" w:color="auto"/>
            <w:right w:val="none" w:sz="0" w:space="0" w:color="auto"/>
          </w:divBdr>
          <w:divsChild>
            <w:div w:id="18819832">
              <w:marLeft w:val="0"/>
              <w:marRight w:val="0"/>
              <w:marTop w:val="0"/>
              <w:marBottom w:val="0"/>
              <w:divBdr>
                <w:top w:val="none" w:sz="0" w:space="0" w:color="auto"/>
                <w:left w:val="none" w:sz="0" w:space="0" w:color="auto"/>
                <w:bottom w:val="none" w:sz="0" w:space="0" w:color="auto"/>
                <w:right w:val="none" w:sz="0" w:space="0" w:color="auto"/>
              </w:divBdr>
            </w:div>
          </w:divsChild>
        </w:div>
        <w:div w:id="213277233">
          <w:marLeft w:val="0"/>
          <w:marRight w:val="0"/>
          <w:marTop w:val="0"/>
          <w:marBottom w:val="0"/>
          <w:divBdr>
            <w:top w:val="none" w:sz="0" w:space="0" w:color="auto"/>
            <w:left w:val="none" w:sz="0" w:space="0" w:color="auto"/>
            <w:bottom w:val="none" w:sz="0" w:space="0" w:color="auto"/>
            <w:right w:val="none" w:sz="0" w:space="0" w:color="auto"/>
          </w:divBdr>
        </w:div>
        <w:div w:id="213320949">
          <w:marLeft w:val="0"/>
          <w:marRight w:val="0"/>
          <w:marTop w:val="0"/>
          <w:marBottom w:val="0"/>
          <w:divBdr>
            <w:top w:val="none" w:sz="0" w:space="0" w:color="auto"/>
            <w:left w:val="none" w:sz="0" w:space="0" w:color="auto"/>
            <w:bottom w:val="none" w:sz="0" w:space="0" w:color="auto"/>
            <w:right w:val="none" w:sz="0" w:space="0" w:color="auto"/>
          </w:divBdr>
        </w:div>
        <w:div w:id="213321013">
          <w:marLeft w:val="0"/>
          <w:marRight w:val="0"/>
          <w:marTop w:val="0"/>
          <w:marBottom w:val="0"/>
          <w:divBdr>
            <w:top w:val="none" w:sz="0" w:space="0" w:color="auto"/>
            <w:left w:val="none" w:sz="0" w:space="0" w:color="auto"/>
            <w:bottom w:val="none" w:sz="0" w:space="0" w:color="auto"/>
            <w:right w:val="none" w:sz="0" w:space="0" w:color="auto"/>
          </w:divBdr>
        </w:div>
        <w:div w:id="213321368">
          <w:marLeft w:val="0"/>
          <w:marRight w:val="0"/>
          <w:marTop w:val="0"/>
          <w:marBottom w:val="0"/>
          <w:divBdr>
            <w:top w:val="none" w:sz="0" w:space="0" w:color="auto"/>
            <w:left w:val="none" w:sz="0" w:space="0" w:color="auto"/>
            <w:bottom w:val="none" w:sz="0" w:space="0" w:color="auto"/>
            <w:right w:val="none" w:sz="0" w:space="0" w:color="auto"/>
          </w:divBdr>
        </w:div>
        <w:div w:id="213347133">
          <w:marLeft w:val="0"/>
          <w:marRight w:val="0"/>
          <w:marTop w:val="0"/>
          <w:marBottom w:val="0"/>
          <w:divBdr>
            <w:top w:val="none" w:sz="0" w:space="0" w:color="auto"/>
            <w:left w:val="none" w:sz="0" w:space="0" w:color="auto"/>
            <w:bottom w:val="none" w:sz="0" w:space="0" w:color="auto"/>
            <w:right w:val="none" w:sz="0" w:space="0" w:color="auto"/>
          </w:divBdr>
        </w:div>
        <w:div w:id="213348024">
          <w:marLeft w:val="0"/>
          <w:marRight w:val="0"/>
          <w:marTop w:val="300"/>
          <w:marBottom w:val="0"/>
          <w:divBdr>
            <w:top w:val="none" w:sz="0" w:space="0" w:color="auto"/>
            <w:left w:val="none" w:sz="0" w:space="0" w:color="auto"/>
            <w:bottom w:val="none" w:sz="0" w:space="0" w:color="auto"/>
            <w:right w:val="none" w:sz="0" w:space="0" w:color="auto"/>
          </w:divBdr>
        </w:div>
        <w:div w:id="213348453">
          <w:marLeft w:val="0"/>
          <w:marRight w:val="0"/>
          <w:marTop w:val="0"/>
          <w:marBottom w:val="0"/>
          <w:divBdr>
            <w:top w:val="none" w:sz="0" w:space="0" w:color="auto"/>
            <w:left w:val="none" w:sz="0" w:space="0" w:color="auto"/>
            <w:bottom w:val="none" w:sz="0" w:space="0" w:color="auto"/>
            <w:right w:val="none" w:sz="0" w:space="0" w:color="auto"/>
          </w:divBdr>
        </w:div>
        <w:div w:id="213389018">
          <w:marLeft w:val="0"/>
          <w:marRight w:val="0"/>
          <w:marTop w:val="0"/>
          <w:marBottom w:val="0"/>
          <w:divBdr>
            <w:top w:val="none" w:sz="0" w:space="0" w:color="auto"/>
            <w:left w:val="none" w:sz="0" w:space="0" w:color="auto"/>
            <w:bottom w:val="none" w:sz="0" w:space="0" w:color="auto"/>
            <w:right w:val="none" w:sz="0" w:space="0" w:color="auto"/>
          </w:divBdr>
        </w:div>
        <w:div w:id="213389935">
          <w:marLeft w:val="0"/>
          <w:marRight w:val="0"/>
          <w:marTop w:val="300"/>
          <w:marBottom w:val="0"/>
          <w:divBdr>
            <w:top w:val="none" w:sz="0" w:space="0" w:color="auto"/>
            <w:left w:val="none" w:sz="0" w:space="0" w:color="auto"/>
            <w:bottom w:val="none" w:sz="0" w:space="0" w:color="auto"/>
            <w:right w:val="none" w:sz="0" w:space="0" w:color="auto"/>
          </w:divBdr>
        </w:div>
        <w:div w:id="213390436">
          <w:marLeft w:val="0"/>
          <w:marRight w:val="0"/>
          <w:marTop w:val="0"/>
          <w:marBottom w:val="0"/>
          <w:divBdr>
            <w:top w:val="none" w:sz="0" w:space="0" w:color="auto"/>
            <w:left w:val="none" w:sz="0" w:space="0" w:color="auto"/>
            <w:bottom w:val="none" w:sz="0" w:space="0" w:color="auto"/>
            <w:right w:val="none" w:sz="0" w:space="0" w:color="auto"/>
          </w:divBdr>
        </w:div>
        <w:div w:id="213391186">
          <w:marLeft w:val="0"/>
          <w:marRight w:val="0"/>
          <w:marTop w:val="0"/>
          <w:marBottom w:val="0"/>
          <w:divBdr>
            <w:top w:val="none" w:sz="0" w:space="0" w:color="auto"/>
            <w:left w:val="none" w:sz="0" w:space="0" w:color="auto"/>
            <w:bottom w:val="none" w:sz="0" w:space="0" w:color="auto"/>
            <w:right w:val="none" w:sz="0" w:space="0" w:color="auto"/>
          </w:divBdr>
        </w:div>
        <w:div w:id="213392835">
          <w:marLeft w:val="0"/>
          <w:marRight w:val="0"/>
          <w:marTop w:val="0"/>
          <w:marBottom w:val="0"/>
          <w:divBdr>
            <w:top w:val="none" w:sz="0" w:space="0" w:color="auto"/>
            <w:left w:val="none" w:sz="0" w:space="0" w:color="auto"/>
            <w:bottom w:val="none" w:sz="0" w:space="0" w:color="auto"/>
            <w:right w:val="none" w:sz="0" w:space="0" w:color="auto"/>
          </w:divBdr>
        </w:div>
        <w:div w:id="213394863">
          <w:marLeft w:val="0"/>
          <w:marRight w:val="0"/>
          <w:marTop w:val="300"/>
          <w:marBottom w:val="0"/>
          <w:divBdr>
            <w:top w:val="none" w:sz="0" w:space="0" w:color="auto"/>
            <w:left w:val="none" w:sz="0" w:space="0" w:color="auto"/>
            <w:bottom w:val="none" w:sz="0" w:space="0" w:color="auto"/>
            <w:right w:val="none" w:sz="0" w:space="0" w:color="auto"/>
          </w:divBdr>
        </w:div>
        <w:div w:id="213396238">
          <w:marLeft w:val="0"/>
          <w:marRight w:val="0"/>
          <w:marTop w:val="0"/>
          <w:marBottom w:val="0"/>
          <w:divBdr>
            <w:top w:val="none" w:sz="0" w:space="0" w:color="auto"/>
            <w:left w:val="none" w:sz="0" w:space="0" w:color="auto"/>
            <w:bottom w:val="none" w:sz="0" w:space="0" w:color="auto"/>
            <w:right w:val="none" w:sz="0" w:space="0" w:color="auto"/>
          </w:divBdr>
        </w:div>
        <w:div w:id="213397988">
          <w:marLeft w:val="0"/>
          <w:marRight w:val="0"/>
          <w:marTop w:val="0"/>
          <w:marBottom w:val="0"/>
          <w:divBdr>
            <w:top w:val="none" w:sz="0" w:space="0" w:color="auto"/>
            <w:left w:val="none" w:sz="0" w:space="0" w:color="auto"/>
            <w:bottom w:val="none" w:sz="0" w:space="0" w:color="auto"/>
            <w:right w:val="none" w:sz="0" w:space="0" w:color="auto"/>
          </w:divBdr>
        </w:div>
        <w:div w:id="213464386">
          <w:marLeft w:val="0"/>
          <w:marRight w:val="0"/>
          <w:marTop w:val="300"/>
          <w:marBottom w:val="0"/>
          <w:divBdr>
            <w:top w:val="none" w:sz="0" w:space="0" w:color="auto"/>
            <w:left w:val="none" w:sz="0" w:space="0" w:color="auto"/>
            <w:bottom w:val="none" w:sz="0" w:space="0" w:color="auto"/>
            <w:right w:val="none" w:sz="0" w:space="0" w:color="auto"/>
          </w:divBdr>
        </w:div>
        <w:div w:id="213465001">
          <w:marLeft w:val="0"/>
          <w:marRight w:val="0"/>
          <w:marTop w:val="0"/>
          <w:marBottom w:val="300"/>
          <w:divBdr>
            <w:top w:val="single" w:sz="6" w:space="15" w:color="EDEDED"/>
            <w:left w:val="single" w:sz="6" w:space="15" w:color="EDEDED"/>
            <w:bottom w:val="single" w:sz="6" w:space="15" w:color="EDEDED"/>
            <w:right w:val="single" w:sz="6" w:space="15" w:color="EDEDED"/>
          </w:divBdr>
        </w:div>
        <w:div w:id="213465147">
          <w:marLeft w:val="0"/>
          <w:marRight w:val="0"/>
          <w:marTop w:val="0"/>
          <w:marBottom w:val="0"/>
          <w:divBdr>
            <w:top w:val="none" w:sz="0" w:space="0" w:color="auto"/>
            <w:left w:val="none" w:sz="0" w:space="0" w:color="auto"/>
            <w:bottom w:val="none" w:sz="0" w:space="0" w:color="auto"/>
            <w:right w:val="none" w:sz="0" w:space="0" w:color="auto"/>
          </w:divBdr>
        </w:div>
        <w:div w:id="213467971">
          <w:marLeft w:val="0"/>
          <w:marRight w:val="0"/>
          <w:marTop w:val="0"/>
          <w:marBottom w:val="0"/>
          <w:divBdr>
            <w:top w:val="none" w:sz="0" w:space="0" w:color="auto"/>
            <w:left w:val="none" w:sz="0" w:space="0" w:color="auto"/>
            <w:bottom w:val="none" w:sz="0" w:space="0" w:color="auto"/>
            <w:right w:val="none" w:sz="0" w:space="0" w:color="auto"/>
          </w:divBdr>
        </w:div>
        <w:div w:id="213469213">
          <w:marLeft w:val="0"/>
          <w:marRight w:val="0"/>
          <w:marTop w:val="0"/>
          <w:marBottom w:val="0"/>
          <w:divBdr>
            <w:top w:val="none" w:sz="0" w:space="0" w:color="auto"/>
            <w:left w:val="none" w:sz="0" w:space="0" w:color="auto"/>
            <w:bottom w:val="none" w:sz="0" w:space="0" w:color="auto"/>
            <w:right w:val="none" w:sz="0" w:space="0" w:color="auto"/>
          </w:divBdr>
        </w:div>
        <w:div w:id="213541671">
          <w:marLeft w:val="0"/>
          <w:marRight w:val="0"/>
          <w:marTop w:val="0"/>
          <w:marBottom w:val="0"/>
          <w:divBdr>
            <w:top w:val="none" w:sz="0" w:space="0" w:color="auto"/>
            <w:left w:val="none" w:sz="0" w:space="0" w:color="auto"/>
            <w:bottom w:val="none" w:sz="0" w:space="0" w:color="auto"/>
            <w:right w:val="none" w:sz="0" w:space="0" w:color="auto"/>
          </w:divBdr>
        </w:div>
        <w:div w:id="213543165">
          <w:marLeft w:val="0"/>
          <w:marRight w:val="0"/>
          <w:marTop w:val="0"/>
          <w:marBottom w:val="0"/>
          <w:divBdr>
            <w:top w:val="none" w:sz="0" w:space="0" w:color="auto"/>
            <w:left w:val="none" w:sz="0" w:space="0" w:color="auto"/>
            <w:bottom w:val="none" w:sz="0" w:space="0" w:color="auto"/>
            <w:right w:val="none" w:sz="0" w:space="0" w:color="auto"/>
          </w:divBdr>
          <w:divsChild>
            <w:div w:id="350185513">
              <w:marLeft w:val="0"/>
              <w:marRight w:val="0"/>
              <w:marTop w:val="0"/>
              <w:marBottom w:val="0"/>
              <w:divBdr>
                <w:top w:val="none" w:sz="0" w:space="0" w:color="auto"/>
                <w:left w:val="none" w:sz="0" w:space="0" w:color="auto"/>
                <w:bottom w:val="none" w:sz="0" w:space="0" w:color="auto"/>
                <w:right w:val="none" w:sz="0" w:space="0" w:color="auto"/>
              </w:divBdr>
            </w:div>
          </w:divsChild>
        </w:div>
        <w:div w:id="213544313">
          <w:marLeft w:val="0"/>
          <w:marRight w:val="0"/>
          <w:marTop w:val="0"/>
          <w:marBottom w:val="0"/>
          <w:divBdr>
            <w:top w:val="none" w:sz="0" w:space="0" w:color="auto"/>
            <w:left w:val="none" w:sz="0" w:space="0" w:color="auto"/>
            <w:bottom w:val="none" w:sz="0" w:space="0" w:color="auto"/>
            <w:right w:val="none" w:sz="0" w:space="0" w:color="auto"/>
          </w:divBdr>
        </w:div>
        <w:div w:id="213544453">
          <w:marLeft w:val="0"/>
          <w:marRight w:val="0"/>
          <w:marTop w:val="0"/>
          <w:marBottom w:val="0"/>
          <w:divBdr>
            <w:top w:val="none" w:sz="0" w:space="0" w:color="auto"/>
            <w:left w:val="none" w:sz="0" w:space="0" w:color="auto"/>
            <w:bottom w:val="none" w:sz="0" w:space="0" w:color="auto"/>
            <w:right w:val="none" w:sz="0" w:space="0" w:color="auto"/>
          </w:divBdr>
        </w:div>
        <w:div w:id="213546833">
          <w:marLeft w:val="0"/>
          <w:marRight w:val="0"/>
          <w:marTop w:val="0"/>
          <w:marBottom w:val="0"/>
          <w:divBdr>
            <w:top w:val="none" w:sz="0" w:space="0" w:color="auto"/>
            <w:left w:val="none" w:sz="0" w:space="0" w:color="auto"/>
            <w:bottom w:val="none" w:sz="0" w:space="0" w:color="auto"/>
            <w:right w:val="none" w:sz="0" w:space="0" w:color="auto"/>
          </w:divBdr>
        </w:div>
        <w:div w:id="213548320">
          <w:marLeft w:val="0"/>
          <w:marRight w:val="0"/>
          <w:marTop w:val="0"/>
          <w:marBottom w:val="300"/>
          <w:divBdr>
            <w:top w:val="single" w:sz="6" w:space="15" w:color="EDEDED"/>
            <w:left w:val="single" w:sz="6" w:space="15" w:color="EDEDED"/>
            <w:bottom w:val="single" w:sz="6" w:space="15" w:color="EDEDED"/>
            <w:right w:val="single" w:sz="6" w:space="15" w:color="EDEDED"/>
          </w:divBdr>
        </w:div>
        <w:div w:id="213583318">
          <w:marLeft w:val="0"/>
          <w:marRight w:val="0"/>
          <w:marTop w:val="0"/>
          <w:marBottom w:val="0"/>
          <w:divBdr>
            <w:top w:val="none" w:sz="0" w:space="0" w:color="auto"/>
            <w:left w:val="none" w:sz="0" w:space="0" w:color="auto"/>
            <w:bottom w:val="none" w:sz="0" w:space="0" w:color="auto"/>
            <w:right w:val="none" w:sz="0" w:space="0" w:color="auto"/>
          </w:divBdr>
          <w:divsChild>
            <w:div w:id="212231168">
              <w:marLeft w:val="0"/>
              <w:marRight w:val="0"/>
              <w:marTop w:val="0"/>
              <w:marBottom w:val="0"/>
              <w:divBdr>
                <w:top w:val="none" w:sz="0" w:space="0" w:color="auto"/>
                <w:left w:val="none" w:sz="0" w:space="0" w:color="auto"/>
                <w:bottom w:val="none" w:sz="0" w:space="0" w:color="auto"/>
                <w:right w:val="none" w:sz="0" w:space="0" w:color="auto"/>
              </w:divBdr>
            </w:div>
          </w:divsChild>
        </w:div>
        <w:div w:id="213587941">
          <w:marLeft w:val="0"/>
          <w:marRight w:val="0"/>
          <w:marTop w:val="0"/>
          <w:marBottom w:val="0"/>
          <w:divBdr>
            <w:top w:val="none" w:sz="0" w:space="0" w:color="auto"/>
            <w:left w:val="none" w:sz="0" w:space="0" w:color="auto"/>
            <w:bottom w:val="none" w:sz="0" w:space="0" w:color="auto"/>
            <w:right w:val="none" w:sz="0" w:space="0" w:color="auto"/>
          </w:divBdr>
        </w:div>
        <w:div w:id="213659807">
          <w:marLeft w:val="0"/>
          <w:marRight w:val="0"/>
          <w:marTop w:val="0"/>
          <w:marBottom w:val="0"/>
          <w:divBdr>
            <w:top w:val="none" w:sz="0" w:space="0" w:color="auto"/>
            <w:left w:val="none" w:sz="0" w:space="0" w:color="auto"/>
            <w:bottom w:val="none" w:sz="0" w:space="0" w:color="auto"/>
            <w:right w:val="none" w:sz="0" w:space="0" w:color="auto"/>
          </w:divBdr>
        </w:div>
        <w:div w:id="213660784">
          <w:marLeft w:val="0"/>
          <w:marRight w:val="0"/>
          <w:marTop w:val="0"/>
          <w:marBottom w:val="0"/>
          <w:divBdr>
            <w:top w:val="none" w:sz="0" w:space="0" w:color="auto"/>
            <w:left w:val="none" w:sz="0" w:space="0" w:color="auto"/>
            <w:bottom w:val="none" w:sz="0" w:space="0" w:color="auto"/>
            <w:right w:val="none" w:sz="0" w:space="0" w:color="auto"/>
          </w:divBdr>
        </w:div>
        <w:div w:id="213662998">
          <w:marLeft w:val="0"/>
          <w:marRight w:val="0"/>
          <w:marTop w:val="0"/>
          <w:marBottom w:val="0"/>
          <w:divBdr>
            <w:top w:val="none" w:sz="0" w:space="0" w:color="auto"/>
            <w:left w:val="none" w:sz="0" w:space="0" w:color="auto"/>
            <w:bottom w:val="none" w:sz="0" w:space="0" w:color="auto"/>
            <w:right w:val="none" w:sz="0" w:space="0" w:color="auto"/>
          </w:divBdr>
        </w:div>
        <w:div w:id="213665752">
          <w:marLeft w:val="0"/>
          <w:marRight w:val="0"/>
          <w:marTop w:val="0"/>
          <w:marBottom w:val="0"/>
          <w:divBdr>
            <w:top w:val="none" w:sz="0" w:space="0" w:color="auto"/>
            <w:left w:val="none" w:sz="0" w:space="0" w:color="auto"/>
            <w:bottom w:val="none" w:sz="0" w:space="0" w:color="auto"/>
            <w:right w:val="none" w:sz="0" w:space="0" w:color="auto"/>
          </w:divBdr>
        </w:div>
        <w:div w:id="213733594">
          <w:marLeft w:val="0"/>
          <w:marRight w:val="0"/>
          <w:marTop w:val="0"/>
          <w:marBottom w:val="0"/>
          <w:divBdr>
            <w:top w:val="none" w:sz="0" w:space="0" w:color="auto"/>
            <w:left w:val="none" w:sz="0" w:space="0" w:color="auto"/>
            <w:bottom w:val="none" w:sz="0" w:space="0" w:color="auto"/>
            <w:right w:val="none" w:sz="0" w:space="0" w:color="auto"/>
          </w:divBdr>
        </w:div>
        <w:div w:id="213742359">
          <w:marLeft w:val="0"/>
          <w:marRight w:val="0"/>
          <w:marTop w:val="0"/>
          <w:marBottom w:val="0"/>
          <w:divBdr>
            <w:top w:val="none" w:sz="0" w:space="0" w:color="auto"/>
            <w:left w:val="none" w:sz="0" w:space="0" w:color="auto"/>
            <w:bottom w:val="none" w:sz="0" w:space="0" w:color="auto"/>
            <w:right w:val="none" w:sz="0" w:space="0" w:color="auto"/>
          </w:divBdr>
        </w:div>
        <w:div w:id="213783976">
          <w:marLeft w:val="0"/>
          <w:marRight w:val="0"/>
          <w:marTop w:val="0"/>
          <w:marBottom w:val="0"/>
          <w:divBdr>
            <w:top w:val="none" w:sz="0" w:space="0" w:color="auto"/>
            <w:left w:val="none" w:sz="0" w:space="0" w:color="auto"/>
            <w:bottom w:val="none" w:sz="0" w:space="0" w:color="auto"/>
            <w:right w:val="none" w:sz="0" w:space="0" w:color="auto"/>
          </w:divBdr>
        </w:div>
        <w:div w:id="213784218">
          <w:marLeft w:val="0"/>
          <w:marRight w:val="0"/>
          <w:marTop w:val="300"/>
          <w:marBottom w:val="0"/>
          <w:divBdr>
            <w:top w:val="none" w:sz="0" w:space="0" w:color="auto"/>
            <w:left w:val="none" w:sz="0" w:space="0" w:color="auto"/>
            <w:bottom w:val="none" w:sz="0" w:space="0" w:color="auto"/>
            <w:right w:val="none" w:sz="0" w:space="0" w:color="auto"/>
          </w:divBdr>
        </w:div>
        <w:div w:id="213809543">
          <w:marLeft w:val="0"/>
          <w:marRight w:val="0"/>
          <w:marTop w:val="0"/>
          <w:marBottom w:val="0"/>
          <w:divBdr>
            <w:top w:val="none" w:sz="0" w:space="0" w:color="auto"/>
            <w:left w:val="none" w:sz="0" w:space="0" w:color="auto"/>
            <w:bottom w:val="none" w:sz="0" w:space="0" w:color="auto"/>
            <w:right w:val="none" w:sz="0" w:space="0" w:color="auto"/>
          </w:divBdr>
        </w:div>
        <w:div w:id="213809773">
          <w:marLeft w:val="0"/>
          <w:marRight w:val="0"/>
          <w:marTop w:val="0"/>
          <w:marBottom w:val="0"/>
          <w:divBdr>
            <w:top w:val="none" w:sz="0" w:space="0" w:color="auto"/>
            <w:left w:val="none" w:sz="0" w:space="0" w:color="auto"/>
            <w:bottom w:val="none" w:sz="0" w:space="0" w:color="auto"/>
            <w:right w:val="none" w:sz="0" w:space="0" w:color="auto"/>
          </w:divBdr>
        </w:div>
        <w:div w:id="213810573">
          <w:marLeft w:val="0"/>
          <w:marRight w:val="0"/>
          <w:marTop w:val="0"/>
          <w:marBottom w:val="0"/>
          <w:divBdr>
            <w:top w:val="none" w:sz="0" w:space="0" w:color="auto"/>
            <w:left w:val="none" w:sz="0" w:space="0" w:color="auto"/>
            <w:bottom w:val="none" w:sz="0" w:space="0" w:color="auto"/>
            <w:right w:val="none" w:sz="0" w:space="0" w:color="auto"/>
          </w:divBdr>
        </w:div>
        <w:div w:id="213853535">
          <w:marLeft w:val="0"/>
          <w:marRight w:val="0"/>
          <w:marTop w:val="0"/>
          <w:marBottom w:val="0"/>
          <w:divBdr>
            <w:top w:val="none" w:sz="0" w:space="0" w:color="auto"/>
            <w:left w:val="none" w:sz="0" w:space="0" w:color="auto"/>
            <w:bottom w:val="none" w:sz="0" w:space="0" w:color="auto"/>
            <w:right w:val="none" w:sz="0" w:space="0" w:color="auto"/>
          </w:divBdr>
        </w:div>
        <w:div w:id="213858609">
          <w:marLeft w:val="0"/>
          <w:marRight w:val="0"/>
          <w:marTop w:val="0"/>
          <w:marBottom w:val="0"/>
          <w:divBdr>
            <w:top w:val="none" w:sz="0" w:space="0" w:color="auto"/>
            <w:left w:val="none" w:sz="0" w:space="0" w:color="auto"/>
            <w:bottom w:val="none" w:sz="0" w:space="0" w:color="auto"/>
            <w:right w:val="none" w:sz="0" w:space="0" w:color="auto"/>
          </w:divBdr>
        </w:div>
        <w:div w:id="213928281">
          <w:marLeft w:val="0"/>
          <w:marRight w:val="0"/>
          <w:marTop w:val="0"/>
          <w:marBottom w:val="0"/>
          <w:divBdr>
            <w:top w:val="none" w:sz="0" w:space="0" w:color="auto"/>
            <w:left w:val="none" w:sz="0" w:space="0" w:color="auto"/>
            <w:bottom w:val="none" w:sz="0" w:space="0" w:color="auto"/>
            <w:right w:val="none" w:sz="0" w:space="0" w:color="auto"/>
          </w:divBdr>
        </w:div>
        <w:div w:id="213930502">
          <w:marLeft w:val="0"/>
          <w:marRight w:val="0"/>
          <w:marTop w:val="0"/>
          <w:marBottom w:val="0"/>
          <w:divBdr>
            <w:top w:val="none" w:sz="0" w:space="0" w:color="auto"/>
            <w:left w:val="none" w:sz="0" w:space="0" w:color="auto"/>
            <w:bottom w:val="none" w:sz="0" w:space="0" w:color="auto"/>
            <w:right w:val="none" w:sz="0" w:space="0" w:color="auto"/>
          </w:divBdr>
        </w:div>
        <w:div w:id="213931733">
          <w:marLeft w:val="0"/>
          <w:marRight w:val="0"/>
          <w:marTop w:val="0"/>
          <w:marBottom w:val="0"/>
          <w:divBdr>
            <w:top w:val="none" w:sz="0" w:space="0" w:color="auto"/>
            <w:left w:val="none" w:sz="0" w:space="0" w:color="auto"/>
            <w:bottom w:val="none" w:sz="0" w:space="0" w:color="auto"/>
            <w:right w:val="none" w:sz="0" w:space="0" w:color="auto"/>
          </w:divBdr>
        </w:div>
        <w:div w:id="213935519">
          <w:marLeft w:val="0"/>
          <w:marRight w:val="0"/>
          <w:marTop w:val="0"/>
          <w:marBottom w:val="300"/>
          <w:divBdr>
            <w:top w:val="single" w:sz="6" w:space="15" w:color="EDEDED"/>
            <w:left w:val="single" w:sz="6" w:space="15" w:color="EDEDED"/>
            <w:bottom w:val="single" w:sz="6" w:space="15" w:color="EDEDED"/>
            <w:right w:val="single" w:sz="6" w:space="15" w:color="EDEDED"/>
          </w:divBdr>
        </w:div>
        <w:div w:id="213977207">
          <w:marLeft w:val="0"/>
          <w:marRight w:val="0"/>
          <w:marTop w:val="0"/>
          <w:marBottom w:val="0"/>
          <w:divBdr>
            <w:top w:val="none" w:sz="0" w:space="0" w:color="auto"/>
            <w:left w:val="none" w:sz="0" w:space="0" w:color="auto"/>
            <w:bottom w:val="none" w:sz="0" w:space="0" w:color="auto"/>
            <w:right w:val="none" w:sz="0" w:space="0" w:color="auto"/>
          </w:divBdr>
        </w:div>
        <w:div w:id="213977727">
          <w:marLeft w:val="0"/>
          <w:marRight w:val="0"/>
          <w:marTop w:val="0"/>
          <w:marBottom w:val="0"/>
          <w:divBdr>
            <w:top w:val="none" w:sz="0" w:space="0" w:color="auto"/>
            <w:left w:val="none" w:sz="0" w:space="0" w:color="auto"/>
            <w:bottom w:val="none" w:sz="0" w:space="0" w:color="auto"/>
            <w:right w:val="none" w:sz="0" w:space="0" w:color="auto"/>
          </w:divBdr>
        </w:div>
        <w:div w:id="213978222">
          <w:marLeft w:val="0"/>
          <w:marRight w:val="0"/>
          <w:marTop w:val="0"/>
          <w:marBottom w:val="300"/>
          <w:divBdr>
            <w:top w:val="single" w:sz="6" w:space="15" w:color="EDEDED"/>
            <w:left w:val="single" w:sz="6" w:space="15" w:color="EDEDED"/>
            <w:bottom w:val="single" w:sz="6" w:space="15" w:color="EDEDED"/>
            <w:right w:val="single" w:sz="6" w:space="15" w:color="EDEDED"/>
          </w:divBdr>
        </w:div>
        <w:div w:id="214002236">
          <w:marLeft w:val="0"/>
          <w:marRight w:val="0"/>
          <w:marTop w:val="300"/>
          <w:marBottom w:val="0"/>
          <w:divBdr>
            <w:top w:val="none" w:sz="0" w:space="0" w:color="auto"/>
            <w:left w:val="none" w:sz="0" w:space="0" w:color="auto"/>
            <w:bottom w:val="none" w:sz="0" w:space="0" w:color="auto"/>
            <w:right w:val="none" w:sz="0" w:space="0" w:color="auto"/>
          </w:divBdr>
        </w:div>
        <w:div w:id="214003024">
          <w:marLeft w:val="0"/>
          <w:marRight w:val="0"/>
          <w:marTop w:val="0"/>
          <w:marBottom w:val="0"/>
          <w:divBdr>
            <w:top w:val="none" w:sz="0" w:space="0" w:color="auto"/>
            <w:left w:val="none" w:sz="0" w:space="0" w:color="auto"/>
            <w:bottom w:val="none" w:sz="0" w:space="0" w:color="auto"/>
            <w:right w:val="none" w:sz="0" w:space="0" w:color="auto"/>
          </w:divBdr>
        </w:div>
        <w:div w:id="214003118">
          <w:marLeft w:val="0"/>
          <w:marRight w:val="0"/>
          <w:marTop w:val="0"/>
          <w:marBottom w:val="300"/>
          <w:divBdr>
            <w:top w:val="single" w:sz="6" w:space="15" w:color="EDEDED"/>
            <w:left w:val="single" w:sz="6" w:space="15" w:color="EDEDED"/>
            <w:bottom w:val="single" w:sz="6" w:space="15" w:color="EDEDED"/>
            <w:right w:val="single" w:sz="6" w:space="15" w:color="EDEDED"/>
          </w:divBdr>
        </w:div>
        <w:div w:id="214006081">
          <w:marLeft w:val="0"/>
          <w:marRight w:val="0"/>
          <w:marTop w:val="0"/>
          <w:marBottom w:val="0"/>
          <w:divBdr>
            <w:top w:val="none" w:sz="0" w:space="0" w:color="auto"/>
            <w:left w:val="none" w:sz="0" w:space="0" w:color="auto"/>
            <w:bottom w:val="none" w:sz="0" w:space="0" w:color="auto"/>
            <w:right w:val="none" w:sz="0" w:space="0" w:color="auto"/>
          </w:divBdr>
        </w:div>
        <w:div w:id="214006554">
          <w:marLeft w:val="0"/>
          <w:marRight w:val="0"/>
          <w:marTop w:val="0"/>
          <w:marBottom w:val="0"/>
          <w:divBdr>
            <w:top w:val="none" w:sz="0" w:space="0" w:color="auto"/>
            <w:left w:val="none" w:sz="0" w:space="0" w:color="auto"/>
            <w:bottom w:val="none" w:sz="0" w:space="0" w:color="auto"/>
            <w:right w:val="none" w:sz="0" w:space="0" w:color="auto"/>
          </w:divBdr>
        </w:div>
        <w:div w:id="214006838">
          <w:marLeft w:val="0"/>
          <w:marRight w:val="0"/>
          <w:marTop w:val="300"/>
          <w:marBottom w:val="0"/>
          <w:divBdr>
            <w:top w:val="none" w:sz="0" w:space="0" w:color="auto"/>
            <w:left w:val="none" w:sz="0" w:space="0" w:color="auto"/>
            <w:bottom w:val="none" w:sz="0" w:space="0" w:color="auto"/>
            <w:right w:val="none" w:sz="0" w:space="0" w:color="auto"/>
          </w:divBdr>
        </w:div>
        <w:div w:id="214006952">
          <w:marLeft w:val="0"/>
          <w:marRight w:val="0"/>
          <w:marTop w:val="0"/>
          <w:marBottom w:val="0"/>
          <w:divBdr>
            <w:top w:val="none" w:sz="0" w:space="0" w:color="auto"/>
            <w:left w:val="none" w:sz="0" w:space="0" w:color="auto"/>
            <w:bottom w:val="none" w:sz="0" w:space="0" w:color="auto"/>
            <w:right w:val="none" w:sz="0" w:space="0" w:color="auto"/>
          </w:divBdr>
        </w:div>
        <w:div w:id="214044240">
          <w:marLeft w:val="0"/>
          <w:marRight w:val="0"/>
          <w:marTop w:val="0"/>
          <w:marBottom w:val="0"/>
          <w:divBdr>
            <w:top w:val="none" w:sz="0" w:space="0" w:color="auto"/>
            <w:left w:val="none" w:sz="0" w:space="0" w:color="auto"/>
            <w:bottom w:val="none" w:sz="0" w:space="0" w:color="auto"/>
            <w:right w:val="none" w:sz="0" w:space="0" w:color="auto"/>
          </w:divBdr>
        </w:div>
        <w:div w:id="214045985">
          <w:marLeft w:val="0"/>
          <w:marRight w:val="0"/>
          <w:marTop w:val="0"/>
          <w:marBottom w:val="0"/>
          <w:divBdr>
            <w:top w:val="none" w:sz="0" w:space="0" w:color="auto"/>
            <w:left w:val="none" w:sz="0" w:space="0" w:color="auto"/>
            <w:bottom w:val="none" w:sz="0" w:space="0" w:color="auto"/>
            <w:right w:val="none" w:sz="0" w:space="0" w:color="auto"/>
          </w:divBdr>
        </w:div>
        <w:div w:id="214128250">
          <w:marLeft w:val="0"/>
          <w:marRight w:val="0"/>
          <w:marTop w:val="0"/>
          <w:marBottom w:val="0"/>
          <w:divBdr>
            <w:top w:val="none" w:sz="0" w:space="0" w:color="auto"/>
            <w:left w:val="none" w:sz="0" w:space="0" w:color="auto"/>
            <w:bottom w:val="none" w:sz="0" w:space="0" w:color="auto"/>
            <w:right w:val="none" w:sz="0" w:space="0" w:color="auto"/>
          </w:divBdr>
        </w:div>
        <w:div w:id="214194945">
          <w:marLeft w:val="0"/>
          <w:marRight w:val="0"/>
          <w:marTop w:val="0"/>
          <w:marBottom w:val="300"/>
          <w:divBdr>
            <w:top w:val="single" w:sz="6" w:space="15" w:color="EDEDED"/>
            <w:left w:val="single" w:sz="6" w:space="15" w:color="EDEDED"/>
            <w:bottom w:val="single" w:sz="6" w:space="15" w:color="EDEDED"/>
            <w:right w:val="single" w:sz="6" w:space="15" w:color="EDEDED"/>
          </w:divBdr>
        </w:div>
        <w:div w:id="214197321">
          <w:marLeft w:val="0"/>
          <w:marRight w:val="0"/>
          <w:marTop w:val="0"/>
          <w:marBottom w:val="0"/>
          <w:divBdr>
            <w:top w:val="none" w:sz="0" w:space="0" w:color="auto"/>
            <w:left w:val="none" w:sz="0" w:space="0" w:color="auto"/>
            <w:bottom w:val="none" w:sz="0" w:space="0" w:color="auto"/>
            <w:right w:val="none" w:sz="0" w:space="0" w:color="auto"/>
          </w:divBdr>
        </w:div>
        <w:div w:id="214201469">
          <w:marLeft w:val="0"/>
          <w:marRight w:val="0"/>
          <w:marTop w:val="0"/>
          <w:marBottom w:val="0"/>
          <w:divBdr>
            <w:top w:val="none" w:sz="0" w:space="0" w:color="auto"/>
            <w:left w:val="none" w:sz="0" w:space="0" w:color="auto"/>
            <w:bottom w:val="none" w:sz="0" w:space="0" w:color="auto"/>
            <w:right w:val="none" w:sz="0" w:space="0" w:color="auto"/>
          </w:divBdr>
        </w:div>
        <w:div w:id="214202790">
          <w:marLeft w:val="0"/>
          <w:marRight w:val="0"/>
          <w:marTop w:val="0"/>
          <w:marBottom w:val="0"/>
          <w:divBdr>
            <w:top w:val="none" w:sz="0" w:space="0" w:color="auto"/>
            <w:left w:val="none" w:sz="0" w:space="0" w:color="auto"/>
            <w:bottom w:val="none" w:sz="0" w:space="0" w:color="auto"/>
            <w:right w:val="none" w:sz="0" w:space="0" w:color="auto"/>
          </w:divBdr>
        </w:div>
        <w:div w:id="214238063">
          <w:marLeft w:val="0"/>
          <w:marRight w:val="0"/>
          <w:marTop w:val="0"/>
          <w:marBottom w:val="0"/>
          <w:divBdr>
            <w:top w:val="none" w:sz="0" w:space="0" w:color="auto"/>
            <w:left w:val="none" w:sz="0" w:space="0" w:color="auto"/>
            <w:bottom w:val="none" w:sz="0" w:space="0" w:color="auto"/>
            <w:right w:val="none" w:sz="0" w:space="0" w:color="auto"/>
          </w:divBdr>
        </w:div>
        <w:div w:id="214238596">
          <w:marLeft w:val="0"/>
          <w:marRight w:val="0"/>
          <w:marTop w:val="0"/>
          <w:marBottom w:val="0"/>
          <w:divBdr>
            <w:top w:val="none" w:sz="0" w:space="0" w:color="auto"/>
            <w:left w:val="none" w:sz="0" w:space="0" w:color="auto"/>
            <w:bottom w:val="none" w:sz="0" w:space="0" w:color="auto"/>
            <w:right w:val="none" w:sz="0" w:space="0" w:color="auto"/>
          </w:divBdr>
        </w:div>
        <w:div w:id="214238920">
          <w:marLeft w:val="0"/>
          <w:marRight w:val="0"/>
          <w:marTop w:val="0"/>
          <w:marBottom w:val="300"/>
          <w:divBdr>
            <w:top w:val="single" w:sz="6" w:space="15" w:color="EDEDED"/>
            <w:left w:val="single" w:sz="6" w:space="15" w:color="EDEDED"/>
            <w:bottom w:val="single" w:sz="6" w:space="15" w:color="EDEDED"/>
            <w:right w:val="single" w:sz="6" w:space="15" w:color="EDEDED"/>
          </w:divBdr>
        </w:div>
        <w:div w:id="214240341">
          <w:marLeft w:val="0"/>
          <w:marRight w:val="0"/>
          <w:marTop w:val="0"/>
          <w:marBottom w:val="0"/>
          <w:divBdr>
            <w:top w:val="none" w:sz="0" w:space="0" w:color="auto"/>
            <w:left w:val="none" w:sz="0" w:space="0" w:color="auto"/>
            <w:bottom w:val="none" w:sz="0" w:space="0" w:color="auto"/>
            <w:right w:val="none" w:sz="0" w:space="0" w:color="auto"/>
          </w:divBdr>
        </w:div>
        <w:div w:id="214240655">
          <w:marLeft w:val="0"/>
          <w:marRight w:val="0"/>
          <w:marTop w:val="0"/>
          <w:marBottom w:val="0"/>
          <w:divBdr>
            <w:top w:val="none" w:sz="0" w:space="0" w:color="auto"/>
            <w:left w:val="none" w:sz="0" w:space="0" w:color="auto"/>
            <w:bottom w:val="none" w:sz="0" w:space="0" w:color="auto"/>
            <w:right w:val="none" w:sz="0" w:space="0" w:color="auto"/>
          </w:divBdr>
        </w:div>
        <w:div w:id="214243472">
          <w:marLeft w:val="0"/>
          <w:marRight w:val="0"/>
          <w:marTop w:val="0"/>
          <w:marBottom w:val="0"/>
          <w:divBdr>
            <w:top w:val="none" w:sz="0" w:space="0" w:color="auto"/>
            <w:left w:val="none" w:sz="0" w:space="0" w:color="auto"/>
            <w:bottom w:val="none" w:sz="0" w:space="0" w:color="auto"/>
            <w:right w:val="none" w:sz="0" w:space="0" w:color="auto"/>
          </w:divBdr>
        </w:div>
        <w:div w:id="214245710">
          <w:marLeft w:val="0"/>
          <w:marRight w:val="0"/>
          <w:marTop w:val="0"/>
          <w:marBottom w:val="0"/>
          <w:divBdr>
            <w:top w:val="none" w:sz="0" w:space="0" w:color="auto"/>
            <w:left w:val="none" w:sz="0" w:space="0" w:color="auto"/>
            <w:bottom w:val="none" w:sz="0" w:space="0" w:color="auto"/>
            <w:right w:val="none" w:sz="0" w:space="0" w:color="auto"/>
          </w:divBdr>
        </w:div>
        <w:div w:id="214312718">
          <w:marLeft w:val="0"/>
          <w:marRight w:val="0"/>
          <w:marTop w:val="0"/>
          <w:marBottom w:val="0"/>
          <w:divBdr>
            <w:top w:val="none" w:sz="0" w:space="0" w:color="auto"/>
            <w:left w:val="none" w:sz="0" w:space="0" w:color="auto"/>
            <w:bottom w:val="none" w:sz="0" w:space="0" w:color="auto"/>
            <w:right w:val="none" w:sz="0" w:space="0" w:color="auto"/>
          </w:divBdr>
        </w:div>
        <w:div w:id="214318157">
          <w:marLeft w:val="0"/>
          <w:marRight w:val="0"/>
          <w:marTop w:val="0"/>
          <w:marBottom w:val="0"/>
          <w:divBdr>
            <w:top w:val="none" w:sz="0" w:space="0" w:color="auto"/>
            <w:left w:val="none" w:sz="0" w:space="0" w:color="auto"/>
            <w:bottom w:val="none" w:sz="0" w:space="0" w:color="auto"/>
            <w:right w:val="none" w:sz="0" w:space="0" w:color="auto"/>
          </w:divBdr>
        </w:div>
        <w:div w:id="214320328">
          <w:marLeft w:val="0"/>
          <w:marRight w:val="0"/>
          <w:marTop w:val="0"/>
          <w:marBottom w:val="0"/>
          <w:divBdr>
            <w:top w:val="none" w:sz="0" w:space="0" w:color="auto"/>
            <w:left w:val="none" w:sz="0" w:space="0" w:color="auto"/>
            <w:bottom w:val="none" w:sz="0" w:space="0" w:color="auto"/>
            <w:right w:val="none" w:sz="0" w:space="0" w:color="auto"/>
          </w:divBdr>
        </w:div>
        <w:div w:id="214320475">
          <w:marLeft w:val="0"/>
          <w:marRight w:val="0"/>
          <w:marTop w:val="0"/>
          <w:marBottom w:val="0"/>
          <w:divBdr>
            <w:top w:val="none" w:sz="0" w:space="0" w:color="auto"/>
            <w:left w:val="none" w:sz="0" w:space="0" w:color="auto"/>
            <w:bottom w:val="none" w:sz="0" w:space="0" w:color="auto"/>
            <w:right w:val="none" w:sz="0" w:space="0" w:color="auto"/>
          </w:divBdr>
        </w:div>
        <w:div w:id="214322287">
          <w:marLeft w:val="0"/>
          <w:marRight w:val="0"/>
          <w:marTop w:val="300"/>
          <w:marBottom w:val="0"/>
          <w:divBdr>
            <w:top w:val="none" w:sz="0" w:space="0" w:color="auto"/>
            <w:left w:val="none" w:sz="0" w:space="0" w:color="auto"/>
            <w:bottom w:val="none" w:sz="0" w:space="0" w:color="auto"/>
            <w:right w:val="none" w:sz="0" w:space="0" w:color="auto"/>
          </w:divBdr>
        </w:div>
        <w:div w:id="214394722">
          <w:marLeft w:val="0"/>
          <w:marRight w:val="0"/>
          <w:marTop w:val="0"/>
          <w:marBottom w:val="0"/>
          <w:divBdr>
            <w:top w:val="none" w:sz="0" w:space="0" w:color="auto"/>
            <w:left w:val="none" w:sz="0" w:space="0" w:color="auto"/>
            <w:bottom w:val="none" w:sz="0" w:space="0" w:color="auto"/>
            <w:right w:val="none" w:sz="0" w:space="0" w:color="auto"/>
          </w:divBdr>
        </w:div>
        <w:div w:id="214395714">
          <w:marLeft w:val="0"/>
          <w:marRight w:val="0"/>
          <w:marTop w:val="0"/>
          <w:marBottom w:val="300"/>
          <w:divBdr>
            <w:top w:val="single" w:sz="6" w:space="15" w:color="EDEDED"/>
            <w:left w:val="single" w:sz="6" w:space="15" w:color="EDEDED"/>
            <w:bottom w:val="single" w:sz="6" w:space="15" w:color="EDEDED"/>
            <w:right w:val="single" w:sz="6" w:space="15" w:color="EDEDED"/>
          </w:divBdr>
        </w:div>
        <w:div w:id="214433803">
          <w:marLeft w:val="0"/>
          <w:marRight w:val="0"/>
          <w:marTop w:val="0"/>
          <w:marBottom w:val="0"/>
          <w:divBdr>
            <w:top w:val="none" w:sz="0" w:space="0" w:color="auto"/>
            <w:left w:val="none" w:sz="0" w:space="0" w:color="auto"/>
            <w:bottom w:val="none" w:sz="0" w:space="0" w:color="auto"/>
            <w:right w:val="none" w:sz="0" w:space="0" w:color="auto"/>
          </w:divBdr>
        </w:div>
        <w:div w:id="214433873">
          <w:marLeft w:val="0"/>
          <w:marRight w:val="0"/>
          <w:marTop w:val="0"/>
          <w:marBottom w:val="0"/>
          <w:divBdr>
            <w:top w:val="none" w:sz="0" w:space="0" w:color="auto"/>
            <w:left w:val="none" w:sz="0" w:space="0" w:color="auto"/>
            <w:bottom w:val="none" w:sz="0" w:space="0" w:color="auto"/>
            <w:right w:val="none" w:sz="0" w:space="0" w:color="auto"/>
          </w:divBdr>
        </w:div>
        <w:div w:id="214433924">
          <w:marLeft w:val="0"/>
          <w:marRight w:val="0"/>
          <w:marTop w:val="0"/>
          <w:marBottom w:val="0"/>
          <w:divBdr>
            <w:top w:val="none" w:sz="0" w:space="0" w:color="auto"/>
            <w:left w:val="none" w:sz="0" w:space="0" w:color="auto"/>
            <w:bottom w:val="none" w:sz="0" w:space="0" w:color="auto"/>
            <w:right w:val="none" w:sz="0" w:space="0" w:color="auto"/>
          </w:divBdr>
        </w:div>
        <w:div w:id="214435301">
          <w:marLeft w:val="0"/>
          <w:marRight w:val="0"/>
          <w:marTop w:val="0"/>
          <w:marBottom w:val="0"/>
          <w:divBdr>
            <w:top w:val="none" w:sz="0" w:space="0" w:color="auto"/>
            <w:left w:val="none" w:sz="0" w:space="0" w:color="auto"/>
            <w:bottom w:val="none" w:sz="0" w:space="0" w:color="auto"/>
            <w:right w:val="none" w:sz="0" w:space="0" w:color="auto"/>
          </w:divBdr>
        </w:div>
        <w:div w:id="214437024">
          <w:marLeft w:val="0"/>
          <w:marRight w:val="0"/>
          <w:marTop w:val="0"/>
          <w:marBottom w:val="0"/>
          <w:divBdr>
            <w:top w:val="none" w:sz="0" w:space="0" w:color="auto"/>
            <w:left w:val="none" w:sz="0" w:space="0" w:color="auto"/>
            <w:bottom w:val="none" w:sz="0" w:space="0" w:color="auto"/>
            <w:right w:val="none" w:sz="0" w:space="0" w:color="auto"/>
          </w:divBdr>
        </w:div>
        <w:div w:id="214437489">
          <w:marLeft w:val="0"/>
          <w:marRight w:val="0"/>
          <w:marTop w:val="0"/>
          <w:marBottom w:val="0"/>
          <w:divBdr>
            <w:top w:val="none" w:sz="0" w:space="0" w:color="auto"/>
            <w:left w:val="none" w:sz="0" w:space="0" w:color="auto"/>
            <w:bottom w:val="none" w:sz="0" w:space="0" w:color="auto"/>
            <w:right w:val="none" w:sz="0" w:space="0" w:color="auto"/>
          </w:divBdr>
        </w:div>
        <w:div w:id="214466011">
          <w:marLeft w:val="0"/>
          <w:marRight w:val="0"/>
          <w:marTop w:val="0"/>
          <w:marBottom w:val="0"/>
          <w:divBdr>
            <w:top w:val="none" w:sz="0" w:space="0" w:color="auto"/>
            <w:left w:val="none" w:sz="0" w:space="0" w:color="auto"/>
            <w:bottom w:val="none" w:sz="0" w:space="0" w:color="auto"/>
            <w:right w:val="none" w:sz="0" w:space="0" w:color="auto"/>
          </w:divBdr>
        </w:div>
        <w:div w:id="214506382">
          <w:marLeft w:val="0"/>
          <w:marRight w:val="0"/>
          <w:marTop w:val="0"/>
          <w:marBottom w:val="0"/>
          <w:divBdr>
            <w:top w:val="none" w:sz="0" w:space="0" w:color="auto"/>
            <w:left w:val="none" w:sz="0" w:space="0" w:color="auto"/>
            <w:bottom w:val="none" w:sz="0" w:space="0" w:color="auto"/>
            <w:right w:val="none" w:sz="0" w:space="0" w:color="auto"/>
          </w:divBdr>
        </w:div>
        <w:div w:id="214508265">
          <w:marLeft w:val="0"/>
          <w:marRight w:val="0"/>
          <w:marTop w:val="0"/>
          <w:marBottom w:val="0"/>
          <w:divBdr>
            <w:top w:val="none" w:sz="0" w:space="0" w:color="auto"/>
            <w:left w:val="none" w:sz="0" w:space="0" w:color="auto"/>
            <w:bottom w:val="none" w:sz="0" w:space="0" w:color="auto"/>
            <w:right w:val="none" w:sz="0" w:space="0" w:color="auto"/>
          </w:divBdr>
        </w:div>
        <w:div w:id="214512032">
          <w:marLeft w:val="0"/>
          <w:marRight w:val="0"/>
          <w:marTop w:val="0"/>
          <w:marBottom w:val="0"/>
          <w:divBdr>
            <w:top w:val="none" w:sz="0" w:space="0" w:color="auto"/>
            <w:left w:val="none" w:sz="0" w:space="0" w:color="auto"/>
            <w:bottom w:val="none" w:sz="0" w:space="0" w:color="auto"/>
            <w:right w:val="none" w:sz="0" w:space="0" w:color="auto"/>
          </w:divBdr>
        </w:div>
        <w:div w:id="214583099">
          <w:marLeft w:val="0"/>
          <w:marRight w:val="0"/>
          <w:marTop w:val="0"/>
          <w:marBottom w:val="300"/>
          <w:divBdr>
            <w:top w:val="single" w:sz="6" w:space="15" w:color="EDEDED"/>
            <w:left w:val="single" w:sz="6" w:space="15" w:color="EDEDED"/>
            <w:bottom w:val="single" w:sz="6" w:space="15" w:color="EDEDED"/>
            <w:right w:val="single" w:sz="6" w:space="15" w:color="EDEDED"/>
          </w:divBdr>
        </w:div>
        <w:div w:id="214586819">
          <w:marLeft w:val="0"/>
          <w:marRight w:val="0"/>
          <w:marTop w:val="0"/>
          <w:marBottom w:val="0"/>
          <w:divBdr>
            <w:top w:val="none" w:sz="0" w:space="0" w:color="auto"/>
            <w:left w:val="none" w:sz="0" w:space="0" w:color="auto"/>
            <w:bottom w:val="none" w:sz="0" w:space="0" w:color="auto"/>
            <w:right w:val="none" w:sz="0" w:space="0" w:color="auto"/>
          </w:divBdr>
        </w:div>
        <w:div w:id="214587274">
          <w:marLeft w:val="0"/>
          <w:marRight w:val="0"/>
          <w:marTop w:val="0"/>
          <w:marBottom w:val="0"/>
          <w:divBdr>
            <w:top w:val="none" w:sz="0" w:space="0" w:color="auto"/>
            <w:left w:val="none" w:sz="0" w:space="0" w:color="auto"/>
            <w:bottom w:val="none" w:sz="0" w:space="0" w:color="auto"/>
            <w:right w:val="none" w:sz="0" w:space="0" w:color="auto"/>
          </w:divBdr>
        </w:div>
        <w:div w:id="214588407">
          <w:marLeft w:val="0"/>
          <w:marRight w:val="0"/>
          <w:marTop w:val="0"/>
          <w:marBottom w:val="0"/>
          <w:divBdr>
            <w:top w:val="none" w:sz="0" w:space="0" w:color="auto"/>
            <w:left w:val="none" w:sz="0" w:space="0" w:color="auto"/>
            <w:bottom w:val="none" w:sz="0" w:space="0" w:color="auto"/>
            <w:right w:val="none" w:sz="0" w:space="0" w:color="auto"/>
          </w:divBdr>
        </w:div>
        <w:div w:id="214631142">
          <w:marLeft w:val="0"/>
          <w:marRight w:val="0"/>
          <w:marTop w:val="0"/>
          <w:marBottom w:val="0"/>
          <w:divBdr>
            <w:top w:val="none" w:sz="0" w:space="0" w:color="auto"/>
            <w:left w:val="none" w:sz="0" w:space="0" w:color="auto"/>
            <w:bottom w:val="none" w:sz="0" w:space="0" w:color="auto"/>
            <w:right w:val="none" w:sz="0" w:space="0" w:color="auto"/>
          </w:divBdr>
        </w:div>
        <w:div w:id="214632236">
          <w:marLeft w:val="0"/>
          <w:marRight w:val="0"/>
          <w:marTop w:val="0"/>
          <w:marBottom w:val="0"/>
          <w:divBdr>
            <w:top w:val="none" w:sz="0" w:space="0" w:color="auto"/>
            <w:left w:val="none" w:sz="0" w:space="0" w:color="auto"/>
            <w:bottom w:val="none" w:sz="0" w:space="0" w:color="auto"/>
            <w:right w:val="none" w:sz="0" w:space="0" w:color="auto"/>
          </w:divBdr>
        </w:div>
        <w:div w:id="214633319">
          <w:marLeft w:val="0"/>
          <w:marRight w:val="0"/>
          <w:marTop w:val="0"/>
          <w:marBottom w:val="300"/>
          <w:divBdr>
            <w:top w:val="single" w:sz="6" w:space="15" w:color="EDEDED"/>
            <w:left w:val="single" w:sz="6" w:space="15" w:color="EDEDED"/>
            <w:bottom w:val="single" w:sz="6" w:space="15" w:color="EDEDED"/>
            <w:right w:val="single" w:sz="6" w:space="15" w:color="EDEDED"/>
          </w:divBdr>
        </w:div>
        <w:div w:id="214658440">
          <w:marLeft w:val="0"/>
          <w:marRight w:val="0"/>
          <w:marTop w:val="0"/>
          <w:marBottom w:val="0"/>
          <w:divBdr>
            <w:top w:val="none" w:sz="0" w:space="0" w:color="auto"/>
            <w:left w:val="none" w:sz="0" w:space="0" w:color="auto"/>
            <w:bottom w:val="none" w:sz="0" w:space="0" w:color="auto"/>
            <w:right w:val="none" w:sz="0" w:space="0" w:color="auto"/>
          </w:divBdr>
          <w:divsChild>
            <w:div w:id="286207390">
              <w:marLeft w:val="0"/>
              <w:marRight w:val="0"/>
              <w:marTop w:val="0"/>
              <w:marBottom w:val="0"/>
              <w:divBdr>
                <w:top w:val="none" w:sz="0" w:space="0" w:color="auto"/>
                <w:left w:val="none" w:sz="0" w:space="0" w:color="auto"/>
                <w:bottom w:val="none" w:sz="0" w:space="0" w:color="auto"/>
                <w:right w:val="none" w:sz="0" w:space="0" w:color="auto"/>
              </w:divBdr>
            </w:div>
          </w:divsChild>
        </w:div>
        <w:div w:id="214660448">
          <w:marLeft w:val="0"/>
          <w:marRight w:val="0"/>
          <w:marTop w:val="0"/>
          <w:marBottom w:val="0"/>
          <w:divBdr>
            <w:top w:val="none" w:sz="0" w:space="0" w:color="auto"/>
            <w:left w:val="none" w:sz="0" w:space="0" w:color="auto"/>
            <w:bottom w:val="none" w:sz="0" w:space="0" w:color="auto"/>
            <w:right w:val="none" w:sz="0" w:space="0" w:color="auto"/>
          </w:divBdr>
        </w:div>
        <w:div w:id="214661628">
          <w:marLeft w:val="0"/>
          <w:marRight w:val="0"/>
          <w:marTop w:val="0"/>
          <w:marBottom w:val="300"/>
          <w:divBdr>
            <w:top w:val="single" w:sz="6" w:space="15" w:color="EDEDED"/>
            <w:left w:val="single" w:sz="6" w:space="15" w:color="EDEDED"/>
            <w:bottom w:val="single" w:sz="6" w:space="15" w:color="EDEDED"/>
            <w:right w:val="single" w:sz="6" w:space="15" w:color="EDEDED"/>
          </w:divBdr>
        </w:div>
        <w:div w:id="214662808">
          <w:marLeft w:val="0"/>
          <w:marRight w:val="0"/>
          <w:marTop w:val="0"/>
          <w:marBottom w:val="0"/>
          <w:divBdr>
            <w:top w:val="none" w:sz="0" w:space="0" w:color="auto"/>
            <w:left w:val="none" w:sz="0" w:space="0" w:color="auto"/>
            <w:bottom w:val="none" w:sz="0" w:space="0" w:color="auto"/>
            <w:right w:val="none" w:sz="0" w:space="0" w:color="auto"/>
          </w:divBdr>
          <w:divsChild>
            <w:div w:id="22293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4699491">
          <w:marLeft w:val="0"/>
          <w:marRight w:val="0"/>
          <w:marTop w:val="300"/>
          <w:marBottom w:val="0"/>
          <w:divBdr>
            <w:top w:val="none" w:sz="0" w:space="0" w:color="auto"/>
            <w:left w:val="none" w:sz="0" w:space="0" w:color="auto"/>
            <w:bottom w:val="none" w:sz="0" w:space="0" w:color="auto"/>
            <w:right w:val="none" w:sz="0" w:space="0" w:color="auto"/>
          </w:divBdr>
        </w:div>
        <w:div w:id="214703144">
          <w:marLeft w:val="0"/>
          <w:marRight w:val="0"/>
          <w:marTop w:val="0"/>
          <w:marBottom w:val="0"/>
          <w:divBdr>
            <w:top w:val="none" w:sz="0" w:space="0" w:color="auto"/>
            <w:left w:val="none" w:sz="0" w:space="0" w:color="auto"/>
            <w:bottom w:val="none" w:sz="0" w:space="0" w:color="auto"/>
            <w:right w:val="none" w:sz="0" w:space="0" w:color="auto"/>
          </w:divBdr>
        </w:div>
        <w:div w:id="214707975">
          <w:marLeft w:val="0"/>
          <w:marRight w:val="0"/>
          <w:marTop w:val="0"/>
          <w:marBottom w:val="300"/>
          <w:divBdr>
            <w:top w:val="single" w:sz="6" w:space="15" w:color="EDEDED"/>
            <w:left w:val="single" w:sz="6" w:space="15" w:color="EDEDED"/>
            <w:bottom w:val="single" w:sz="6" w:space="15" w:color="EDEDED"/>
            <w:right w:val="single" w:sz="6" w:space="15" w:color="EDEDED"/>
          </w:divBdr>
        </w:div>
        <w:div w:id="214775059">
          <w:marLeft w:val="0"/>
          <w:marRight w:val="0"/>
          <w:marTop w:val="0"/>
          <w:marBottom w:val="0"/>
          <w:divBdr>
            <w:top w:val="none" w:sz="0" w:space="0" w:color="auto"/>
            <w:left w:val="none" w:sz="0" w:space="0" w:color="auto"/>
            <w:bottom w:val="none" w:sz="0" w:space="0" w:color="auto"/>
            <w:right w:val="none" w:sz="0" w:space="0" w:color="auto"/>
          </w:divBdr>
        </w:div>
        <w:div w:id="214775978">
          <w:marLeft w:val="0"/>
          <w:marRight w:val="0"/>
          <w:marTop w:val="0"/>
          <w:marBottom w:val="0"/>
          <w:divBdr>
            <w:top w:val="none" w:sz="0" w:space="0" w:color="auto"/>
            <w:left w:val="none" w:sz="0" w:space="0" w:color="auto"/>
            <w:bottom w:val="none" w:sz="0" w:space="0" w:color="auto"/>
            <w:right w:val="none" w:sz="0" w:space="0" w:color="auto"/>
          </w:divBdr>
        </w:div>
        <w:div w:id="214780559">
          <w:marLeft w:val="0"/>
          <w:marRight w:val="0"/>
          <w:marTop w:val="0"/>
          <w:marBottom w:val="300"/>
          <w:divBdr>
            <w:top w:val="single" w:sz="6" w:space="15" w:color="EDEDED"/>
            <w:left w:val="single" w:sz="6" w:space="15" w:color="EDEDED"/>
            <w:bottom w:val="single" w:sz="6" w:space="15" w:color="EDEDED"/>
            <w:right w:val="single" w:sz="6" w:space="15" w:color="EDEDED"/>
          </w:divBdr>
        </w:div>
        <w:div w:id="214855487">
          <w:marLeft w:val="0"/>
          <w:marRight w:val="0"/>
          <w:marTop w:val="0"/>
          <w:marBottom w:val="0"/>
          <w:divBdr>
            <w:top w:val="none" w:sz="0" w:space="0" w:color="auto"/>
            <w:left w:val="none" w:sz="0" w:space="0" w:color="auto"/>
            <w:bottom w:val="none" w:sz="0" w:space="0" w:color="auto"/>
            <w:right w:val="none" w:sz="0" w:space="0" w:color="auto"/>
          </w:divBdr>
        </w:div>
        <w:div w:id="214855500">
          <w:marLeft w:val="0"/>
          <w:marRight w:val="0"/>
          <w:marTop w:val="0"/>
          <w:marBottom w:val="0"/>
          <w:divBdr>
            <w:top w:val="none" w:sz="0" w:space="0" w:color="auto"/>
            <w:left w:val="none" w:sz="0" w:space="0" w:color="auto"/>
            <w:bottom w:val="none" w:sz="0" w:space="0" w:color="auto"/>
            <w:right w:val="none" w:sz="0" w:space="0" w:color="auto"/>
          </w:divBdr>
        </w:div>
        <w:div w:id="214855560">
          <w:marLeft w:val="0"/>
          <w:marRight w:val="0"/>
          <w:marTop w:val="0"/>
          <w:marBottom w:val="0"/>
          <w:divBdr>
            <w:top w:val="none" w:sz="0" w:space="0" w:color="auto"/>
            <w:left w:val="none" w:sz="0" w:space="0" w:color="auto"/>
            <w:bottom w:val="none" w:sz="0" w:space="0" w:color="auto"/>
            <w:right w:val="none" w:sz="0" w:space="0" w:color="auto"/>
          </w:divBdr>
        </w:div>
        <w:div w:id="214894502">
          <w:marLeft w:val="0"/>
          <w:marRight w:val="0"/>
          <w:marTop w:val="0"/>
          <w:marBottom w:val="0"/>
          <w:divBdr>
            <w:top w:val="none" w:sz="0" w:space="0" w:color="auto"/>
            <w:left w:val="none" w:sz="0" w:space="0" w:color="auto"/>
            <w:bottom w:val="none" w:sz="0" w:space="0" w:color="auto"/>
            <w:right w:val="none" w:sz="0" w:space="0" w:color="auto"/>
          </w:divBdr>
        </w:div>
        <w:div w:id="214895646">
          <w:marLeft w:val="0"/>
          <w:marRight w:val="0"/>
          <w:marTop w:val="0"/>
          <w:marBottom w:val="0"/>
          <w:divBdr>
            <w:top w:val="none" w:sz="0" w:space="0" w:color="auto"/>
            <w:left w:val="none" w:sz="0" w:space="0" w:color="auto"/>
            <w:bottom w:val="none" w:sz="0" w:space="0" w:color="auto"/>
            <w:right w:val="none" w:sz="0" w:space="0" w:color="auto"/>
          </w:divBdr>
        </w:div>
        <w:div w:id="214898182">
          <w:marLeft w:val="0"/>
          <w:marRight w:val="0"/>
          <w:marTop w:val="0"/>
          <w:marBottom w:val="0"/>
          <w:divBdr>
            <w:top w:val="none" w:sz="0" w:space="0" w:color="auto"/>
            <w:left w:val="none" w:sz="0" w:space="0" w:color="auto"/>
            <w:bottom w:val="none" w:sz="0" w:space="0" w:color="auto"/>
            <w:right w:val="none" w:sz="0" w:space="0" w:color="auto"/>
          </w:divBdr>
          <w:divsChild>
            <w:div w:id="97802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4899206">
          <w:marLeft w:val="0"/>
          <w:marRight w:val="0"/>
          <w:marTop w:val="0"/>
          <w:marBottom w:val="0"/>
          <w:divBdr>
            <w:top w:val="none" w:sz="0" w:space="0" w:color="auto"/>
            <w:left w:val="none" w:sz="0" w:space="0" w:color="auto"/>
            <w:bottom w:val="none" w:sz="0" w:space="0" w:color="auto"/>
            <w:right w:val="none" w:sz="0" w:space="0" w:color="auto"/>
          </w:divBdr>
        </w:div>
        <w:div w:id="214901889">
          <w:marLeft w:val="0"/>
          <w:marRight w:val="0"/>
          <w:marTop w:val="300"/>
          <w:marBottom w:val="0"/>
          <w:divBdr>
            <w:top w:val="none" w:sz="0" w:space="0" w:color="auto"/>
            <w:left w:val="none" w:sz="0" w:space="0" w:color="auto"/>
            <w:bottom w:val="none" w:sz="0" w:space="0" w:color="auto"/>
            <w:right w:val="none" w:sz="0" w:space="0" w:color="auto"/>
          </w:divBdr>
          <w:divsChild>
            <w:div w:id="341668892">
              <w:marLeft w:val="0"/>
              <w:marRight w:val="0"/>
              <w:marTop w:val="0"/>
              <w:marBottom w:val="0"/>
              <w:divBdr>
                <w:top w:val="none" w:sz="0" w:space="0" w:color="auto"/>
                <w:left w:val="none" w:sz="0" w:space="0" w:color="auto"/>
                <w:bottom w:val="none" w:sz="0" w:space="0" w:color="auto"/>
                <w:right w:val="none" w:sz="0" w:space="0" w:color="auto"/>
              </w:divBdr>
            </w:div>
          </w:divsChild>
        </w:div>
        <w:div w:id="214970483">
          <w:marLeft w:val="0"/>
          <w:marRight w:val="0"/>
          <w:marTop w:val="0"/>
          <w:marBottom w:val="0"/>
          <w:divBdr>
            <w:top w:val="none" w:sz="0" w:space="0" w:color="auto"/>
            <w:left w:val="none" w:sz="0" w:space="0" w:color="auto"/>
            <w:bottom w:val="none" w:sz="0" w:space="0" w:color="auto"/>
            <w:right w:val="none" w:sz="0" w:space="0" w:color="auto"/>
          </w:divBdr>
        </w:div>
        <w:div w:id="214974482">
          <w:marLeft w:val="0"/>
          <w:marRight w:val="0"/>
          <w:marTop w:val="0"/>
          <w:marBottom w:val="0"/>
          <w:divBdr>
            <w:top w:val="none" w:sz="0" w:space="0" w:color="auto"/>
            <w:left w:val="none" w:sz="0" w:space="0" w:color="auto"/>
            <w:bottom w:val="none" w:sz="0" w:space="0" w:color="auto"/>
            <w:right w:val="none" w:sz="0" w:space="0" w:color="auto"/>
          </w:divBdr>
        </w:div>
        <w:div w:id="214976687">
          <w:marLeft w:val="0"/>
          <w:marRight w:val="0"/>
          <w:marTop w:val="0"/>
          <w:marBottom w:val="0"/>
          <w:divBdr>
            <w:top w:val="none" w:sz="0" w:space="0" w:color="auto"/>
            <w:left w:val="none" w:sz="0" w:space="0" w:color="auto"/>
            <w:bottom w:val="none" w:sz="0" w:space="0" w:color="auto"/>
            <w:right w:val="none" w:sz="0" w:space="0" w:color="auto"/>
          </w:divBdr>
        </w:div>
        <w:div w:id="215045209">
          <w:marLeft w:val="0"/>
          <w:marRight w:val="0"/>
          <w:marTop w:val="0"/>
          <w:marBottom w:val="0"/>
          <w:divBdr>
            <w:top w:val="none" w:sz="0" w:space="0" w:color="auto"/>
            <w:left w:val="none" w:sz="0" w:space="0" w:color="auto"/>
            <w:bottom w:val="none" w:sz="0" w:space="0" w:color="auto"/>
            <w:right w:val="none" w:sz="0" w:space="0" w:color="auto"/>
          </w:divBdr>
        </w:div>
        <w:div w:id="215046632">
          <w:marLeft w:val="0"/>
          <w:marRight w:val="0"/>
          <w:marTop w:val="0"/>
          <w:marBottom w:val="0"/>
          <w:divBdr>
            <w:top w:val="none" w:sz="0" w:space="0" w:color="auto"/>
            <w:left w:val="none" w:sz="0" w:space="0" w:color="auto"/>
            <w:bottom w:val="none" w:sz="0" w:space="0" w:color="auto"/>
            <w:right w:val="none" w:sz="0" w:space="0" w:color="auto"/>
          </w:divBdr>
          <w:divsChild>
            <w:div w:id="405079991">
              <w:marLeft w:val="0"/>
              <w:marRight w:val="0"/>
              <w:marTop w:val="0"/>
              <w:marBottom w:val="0"/>
              <w:divBdr>
                <w:top w:val="none" w:sz="0" w:space="0" w:color="auto"/>
                <w:left w:val="none" w:sz="0" w:space="0" w:color="auto"/>
                <w:bottom w:val="none" w:sz="0" w:space="0" w:color="auto"/>
                <w:right w:val="none" w:sz="0" w:space="0" w:color="auto"/>
              </w:divBdr>
            </w:div>
          </w:divsChild>
        </w:div>
        <w:div w:id="215047206">
          <w:marLeft w:val="0"/>
          <w:marRight w:val="0"/>
          <w:marTop w:val="0"/>
          <w:marBottom w:val="0"/>
          <w:divBdr>
            <w:top w:val="none" w:sz="0" w:space="0" w:color="auto"/>
            <w:left w:val="none" w:sz="0" w:space="0" w:color="auto"/>
            <w:bottom w:val="none" w:sz="0" w:space="0" w:color="auto"/>
            <w:right w:val="none" w:sz="0" w:space="0" w:color="auto"/>
          </w:divBdr>
        </w:div>
        <w:div w:id="215049845">
          <w:marLeft w:val="0"/>
          <w:marRight w:val="0"/>
          <w:marTop w:val="0"/>
          <w:marBottom w:val="0"/>
          <w:divBdr>
            <w:top w:val="none" w:sz="0" w:space="0" w:color="auto"/>
            <w:left w:val="none" w:sz="0" w:space="0" w:color="auto"/>
            <w:bottom w:val="none" w:sz="0" w:space="0" w:color="auto"/>
            <w:right w:val="none" w:sz="0" w:space="0" w:color="auto"/>
          </w:divBdr>
        </w:div>
        <w:div w:id="215050392">
          <w:marLeft w:val="0"/>
          <w:marRight w:val="0"/>
          <w:marTop w:val="0"/>
          <w:marBottom w:val="0"/>
          <w:divBdr>
            <w:top w:val="none" w:sz="0" w:space="0" w:color="auto"/>
            <w:left w:val="none" w:sz="0" w:space="0" w:color="auto"/>
            <w:bottom w:val="none" w:sz="0" w:space="0" w:color="auto"/>
            <w:right w:val="none" w:sz="0" w:space="0" w:color="auto"/>
          </w:divBdr>
        </w:div>
        <w:div w:id="215051914">
          <w:marLeft w:val="0"/>
          <w:marRight w:val="0"/>
          <w:marTop w:val="0"/>
          <w:marBottom w:val="300"/>
          <w:divBdr>
            <w:top w:val="single" w:sz="6" w:space="15" w:color="EDEDED"/>
            <w:left w:val="single" w:sz="6" w:space="15" w:color="EDEDED"/>
            <w:bottom w:val="single" w:sz="6" w:space="15" w:color="EDEDED"/>
            <w:right w:val="single" w:sz="6" w:space="15" w:color="EDEDED"/>
          </w:divBdr>
        </w:div>
        <w:div w:id="215052326">
          <w:marLeft w:val="0"/>
          <w:marRight w:val="0"/>
          <w:marTop w:val="0"/>
          <w:marBottom w:val="0"/>
          <w:divBdr>
            <w:top w:val="none" w:sz="0" w:space="0" w:color="auto"/>
            <w:left w:val="none" w:sz="0" w:space="0" w:color="auto"/>
            <w:bottom w:val="none" w:sz="0" w:space="0" w:color="auto"/>
            <w:right w:val="none" w:sz="0" w:space="0" w:color="auto"/>
          </w:divBdr>
        </w:div>
        <w:div w:id="215089810">
          <w:marLeft w:val="0"/>
          <w:marRight w:val="0"/>
          <w:marTop w:val="0"/>
          <w:marBottom w:val="0"/>
          <w:divBdr>
            <w:top w:val="none" w:sz="0" w:space="0" w:color="auto"/>
            <w:left w:val="none" w:sz="0" w:space="0" w:color="auto"/>
            <w:bottom w:val="none" w:sz="0" w:space="0" w:color="auto"/>
            <w:right w:val="none" w:sz="0" w:space="0" w:color="auto"/>
          </w:divBdr>
        </w:div>
        <w:div w:id="215090743">
          <w:marLeft w:val="0"/>
          <w:marRight w:val="0"/>
          <w:marTop w:val="0"/>
          <w:marBottom w:val="0"/>
          <w:divBdr>
            <w:top w:val="none" w:sz="0" w:space="0" w:color="auto"/>
            <w:left w:val="none" w:sz="0" w:space="0" w:color="auto"/>
            <w:bottom w:val="none" w:sz="0" w:space="0" w:color="auto"/>
            <w:right w:val="none" w:sz="0" w:space="0" w:color="auto"/>
          </w:divBdr>
        </w:div>
        <w:div w:id="215090892">
          <w:marLeft w:val="0"/>
          <w:marRight w:val="0"/>
          <w:marTop w:val="300"/>
          <w:marBottom w:val="0"/>
          <w:divBdr>
            <w:top w:val="none" w:sz="0" w:space="0" w:color="auto"/>
            <w:left w:val="none" w:sz="0" w:space="0" w:color="auto"/>
            <w:bottom w:val="none" w:sz="0" w:space="0" w:color="auto"/>
            <w:right w:val="none" w:sz="0" w:space="0" w:color="auto"/>
          </w:divBdr>
        </w:div>
        <w:div w:id="215091528">
          <w:marLeft w:val="0"/>
          <w:marRight w:val="0"/>
          <w:marTop w:val="300"/>
          <w:marBottom w:val="0"/>
          <w:divBdr>
            <w:top w:val="none" w:sz="0" w:space="0" w:color="auto"/>
            <w:left w:val="none" w:sz="0" w:space="0" w:color="auto"/>
            <w:bottom w:val="none" w:sz="0" w:space="0" w:color="auto"/>
            <w:right w:val="none" w:sz="0" w:space="0" w:color="auto"/>
          </w:divBdr>
          <w:divsChild>
            <w:div w:id="28605109">
              <w:marLeft w:val="0"/>
              <w:marRight w:val="0"/>
              <w:marTop w:val="0"/>
              <w:marBottom w:val="0"/>
              <w:divBdr>
                <w:top w:val="none" w:sz="0" w:space="0" w:color="auto"/>
                <w:left w:val="none" w:sz="0" w:space="0" w:color="auto"/>
                <w:bottom w:val="none" w:sz="0" w:space="0" w:color="auto"/>
                <w:right w:val="none" w:sz="0" w:space="0" w:color="auto"/>
              </w:divBdr>
            </w:div>
          </w:divsChild>
        </w:div>
        <w:div w:id="215092588">
          <w:marLeft w:val="0"/>
          <w:marRight w:val="0"/>
          <w:marTop w:val="0"/>
          <w:marBottom w:val="0"/>
          <w:divBdr>
            <w:top w:val="none" w:sz="0" w:space="0" w:color="auto"/>
            <w:left w:val="none" w:sz="0" w:space="0" w:color="auto"/>
            <w:bottom w:val="none" w:sz="0" w:space="0" w:color="auto"/>
            <w:right w:val="none" w:sz="0" w:space="0" w:color="auto"/>
          </w:divBdr>
        </w:div>
        <w:div w:id="215095285">
          <w:marLeft w:val="0"/>
          <w:marRight w:val="0"/>
          <w:marTop w:val="0"/>
          <w:marBottom w:val="0"/>
          <w:divBdr>
            <w:top w:val="none" w:sz="0" w:space="0" w:color="auto"/>
            <w:left w:val="none" w:sz="0" w:space="0" w:color="auto"/>
            <w:bottom w:val="none" w:sz="0" w:space="0" w:color="auto"/>
            <w:right w:val="none" w:sz="0" w:space="0" w:color="auto"/>
          </w:divBdr>
        </w:div>
        <w:div w:id="215119011">
          <w:marLeft w:val="0"/>
          <w:marRight w:val="0"/>
          <w:marTop w:val="0"/>
          <w:marBottom w:val="0"/>
          <w:divBdr>
            <w:top w:val="none" w:sz="0" w:space="0" w:color="auto"/>
            <w:left w:val="single" w:sz="6" w:space="4" w:color="EDEDED"/>
            <w:bottom w:val="single" w:sz="12" w:space="4" w:color="BFBFBF"/>
            <w:right w:val="single" w:sz="6" w:space="4" w:color="EDEDED"/>
          </w:divBdr>
        </w:div>
        <w:div w:id="215120061">
          <w:marLeft w:val="0"/>
          <w:marRight w:val="0"/>
          <w:marTop w:val="0"/>
          <w:marBottom w:val="0"/>
          <w:divBdr>
            <w:top w:val="none" w:sz="0" w:space="0" w:color="auto"/>
            <w:left w:val="none" w:sz="0" w:space="0" w:color="auto"/>
            <w:bottom w:val="none" w:sz="0" w:space="0" w:color="auto"/>
            <w:right w:val="none" w:sz="0" w:space="0" w:color="auto"/>
          </w:divBdr>
        </w:div>
        <w:div w:id="215162803">
          <w:marLeft w:val="0"/>
          <w:marRight w:val="0"/>
          <w:marTop w:val="0"/>
          <w:marBottom w:val="300"/>
          <w:divBdr>
            <w:top w:val="single" w:sz="6" w:space="15" w:color="EDEDED"/>
            <w:left w:val="single" w:sz="6" w:space="15" w:color="EDEDED"/>
            <w:bottom w:val="single" w:sz="6" w:space="15" w:color="EDEDED"/>
            <w:right w:val="single" w:sz="6" w:space="15" w:color="EDEDED"/>
          </w:divBdr>
        </w:div>
        <w:div w:id="215237130">
          <w:marLeft w:val="0"/>
          <w:marRight w:val="0"/>
          <w:marTop w:val="0"/>
          <w:marBottom w:val="0"/>
          <w:divBdr>
            <w:top w:val="none" w:sz="0" w:space="0" w:color="auto"/>
            <w:left w:val="none" w:sz="0" w:space="0" w:color="auto"/>
            <w:bottom w:val="none" w:sz="0" w:space="0" w:color="auto"/>
            <w:right w:val="none" w:sz="0" w:space="0" w:color="auto"/>
          </w:divBdr>
        </w:div>
        <w:div w:id="215238236">
          <w:marLeft w:val="0"/>
          <w:marRight w:val="0"/>
          <w:marTop w:val="0"/>
          <w:marBottom w:val="0"/>
          <w:divBdr>
            <w:top w:val="none" w:sz="0" w:space="0" w:color="auto"/>
            <w:left w:val="none" w:sz="0" w:space="0" w:color="auto"/>
            <w:bottom w:val="none" w:sz="0" w:space="0" w:color="auto"/>
            <w:right w:val="none" w:sz="0" w:space="0" w:color="auto"/>
          </w:divBdr>
        </w:div>
        <w:div w:id="215240649">
          <w:marLeft w:val="0"/>
          <w:marRight w:val="0"/>
          <w:marTop w:val="300"/>
          <w:marBottom w:val="0"/>
          <w:divBdr>
            <w:top w:val="none" w:sz="0" w:space="0" w:color="auto"/>
            <w:left w:val="none" w:sz="0" w:space="0" w:color="auto"/>
            <w:bottom w:val="none" w:sz="0" w:space="0" w:color="auto"/>
            <w:right w:val="none" w:sz="0" w:space="0" w:color="auto"/>
          </w:divBdr>
          <w:divsChild>
            <w:div w:id="182012897">
              <w:marLeft w:val="0"/>
              <w:marRight w:val="0"/>
              <w:marTop w:val="0"/>
              <w:marBottom w:val="0"/>
              <w:divBdr>
                <w:top w:val="none" w:sz="0" w:space="0" w:color="auto"/>
                <w:left w:val="none" w:sz="0" w:space="0" w:color="auto"/>
                <w:bottom w:val="none" w:sz="0" w:space="0" w:color="auto"/>
                <w:right w:val="none" w:sz="0" w:space="0" w:color="auto"/>
              </w:divBdr>
            </w:div>
          </w:divsChild>
        </w:div>
        <w:div w:id="215242134">
          <w:marLeft w:val="0"/>
          <w:marRight w:val="0"/>
          <w:marTop w:val="0"/>
          <w:marBottom w:val="0"/>
          <w:divBdr>
            <w:top w:val="none" w:sz="0" w:space="0" w:color="auto"/>
            <w:left w:val="none" w:sz="0" w:space="0" w:color="auto"/>
            <w:bottom w:val="none" w:sz="0" w:space="0" w:color="auto"/>
            <w:right w:val="none" w:sz="0" w:space="0" w:color="auto"/>
          </w:divBdr>
        </w:div>
        <w:div w:id="215314312">
          <w:marLeft w:val="0"/>
          <w:marRight w:val="0"/>
          <w:marTop w:val="0"/>
          <w:marBottom w:val="0"/>
          <w:divBdr>
            <w:top w:val="none" w:sz="0" w:space="0" w:color="auto"/>
            <w:left w:val="none" w:sz="0" w:space="0" w:color="auto"/>
            <w:bottom w:val="none" w:sz="0" w:space="0" w:color="auto"/>
            <w:right w:val="none" w:sz="0" w:space="0" w:color="auto"/>
          </w:divBdr>
        </w:div>
        <w:div w:id="215315058">
          <w:marLeft w:val="0"/>
          <w:marRight w:val="0"/>
          <w:marTop w:val="0"/>
          <w:marBottom w:val="0"/>
          <w:divBdr>
            <w:top w:val="none" w:sz="0" w:space="0" w:color="auto"/>
            <w:left w:val="none" w:sz="0" w:space="0" w:color="auto"/>
            <w:bottom w:val="none" w:sz="0" w:space="0" w:color="auto"/>
            <w:right w:val="none" w:sz="0" w:space="0" w:color="auto"/>
          </w:divBdr>
        </w:div>
        <w:div w:id="215316491">
          <w:marLeft w:val="0"/>
          <w:marRight w:val="0"/>
          <w:marTop w:val="0"/>
          <w:marBottom w:val="0"/>
          <w:divBdr>
            <w:top w:val="none" w:sz="0" w:space="0" w:color="auto"/>
            <w:left w:val="none" w:sz="0" w:space="0" w:color="auto"/>
            <w:bottom w:val="none" w:sz="0" w:space="0" w:color="auto"/>
            <w:right w:val="none" w:sz="0" w:space="0" w:color="auto"/>
          </w:divBdr>
        </w:div>
        <w:div w:id="215316968">
          <w:marLeft w:val="0"/>
          <w:marRight w:val="0"/>
          <w:marTop w:val="0"/>
          <w:marBottom w:val="0"/>
          <w:divBdr>
            <w:top w:val="none" w:sz="0" w:space="0" w:color="auto"/>
            <w:left w:val="none" w:sz="0" w:space="0" w:color="auto"/>
            <w:bottom w:val="none" w:sz="0" w:space="0" w:color="auto"/>
            <w:right w:val="none" w:sz="0" w:space="0" w:color="auto"/>
          </w:divBdr>
        </w:div>
        <w:div w:id="215317649">
          <w:marLeft w:val="0"/>
          <w:marRight w:val="0"/>
          <w:marTop w:val="0"/>
          <w:marBottom w:val="0"/>
          <w:divBdr>
            <w:top w:val="none" w:sz="0" w:space="0" w:color="auto"/>
            <w:left w:val="none" w:sz="0" w:space="0" w:color="auto"/>
            <w:bottom w:val="none" w:sz="0" w:space="0" w:color="auto"/>
            <w:right w:val="none" w:sz="0" w:space="0" w:color="auto"/>
          </w:divBdr>
        </w:div>
        <w:div w:id="215359020">
          <w:marLeft w:val="0"/>
          <w:marRight w:val="0"/>
          <w:marTop w:val="0"/>
          <w:marBottom w:val="0"/>
          <w:divBdr>
            <w:top w:val="none" w:sz="0" w:space="0" w:color="auto"/>
            <w:left w:val="none" w:sz="0" w:space="0" w:color="auto"/>
            <w:bottom w:val="none" w:sz="0" w:space="0" w:color="auto"/>
            <w:right w:val="none" w:sz="0" w:space="0" w:color="auto"/>
          </w:divBdr>
        </w:div>
        <w:div w:id="215360705">
          <w:marLeft w:val="0"/>
          <w:marRight w:val="0"/>
          <w:marTop w:val="0"/>
          <w:marBottom w:val="0"/>
          <w:divBdr>
            <w:top w:val="none" w:sz="0" w:space="0" w:color="auto"/>
            <w:left w:val="none" w:sz="0" w:space="0" w:color="auto"/>
            <w:bottom w:val="none" w:sz="0" w:space="0" w:color="auto"/>
            <w:right w:val="none" w:sz="0" w:space="0" w:color="auto"/>
          </w:divBdr>
        </w:div>
        <w:div w:id="215360884">
          <w:marLeft w:val="0"/>
          <w:marRight w:val="0"/>
          <w:marTop w:val="0"/>
          <w:marBottom w:val="0"/>
          <w:divBdr>
            <w:top w:val="none" w:sz="0" w:space="0" w:color="auto"/>
            <w:left w:val="none" w:sz="0" w:space="0" w:color="auto"/>
            <w:bottom w:val="none" w:sz="0" w:space="0" w:color="auto"/>
            <w:right w:val="none" w:sz="0" w:space="0" w:color="auto"/>
          </w:divBdr>
        </w:div>
        <w:div w:id="215363308">
          <w:marLeft w:val="0"/>
          <w:marRight w:val="0"/>
          <w:marTop w:val="300"/>
          <w:marBottom w:val="0"/>
          <w:divBdr>
            <w:top w:val="none" w:sz="0" w:space="0" w:color="auto"/>
            <w:left w:val="none" w:sz="0" w:space="0" w:color="auto"/>
            <w:bottom w:val="none" w:sz="0" w:space="0" w:color="auto"/>
            <w:right w:val="none" w:sz="0" w:space="0" w:color="auto"/>
          </w:divBdr>
        </w:div>
        <w:div w:id="215431101">
          <w:marLeft w:val="0"/>
          <w:marRight w:val="0"/>
          <w:marTop w:val="0"/>
          <w:marBottom w:val="300"/>
          <w:divBdr>
            <w:top w:val="single" w:sz="6" w:space="15" w:color="EDEDED"/>
            <w:left w:val="single" w:sz="6" w:space="15" w:color="EDEDED"/>
            <w:bottom w:val="single" w:sz="6" w:space="15" w:color="EDEDED"/>
            <w:right w:val="single" w:sz="6" w:space="15" w:color="EDEDED"/>
          </w:divBdr>
        </w:div>
        <w:div w:id="215431651">
          <w:marLeft w:val="0"/>
          <w:marRight w:val="0"/>
          <w:marTop w:val="0"/>
          <w:marBottom w:val="0"/>
          <w:divBdr>
            <w:top w:val="none" w:sz="0" w:space="0" w:color="auto"/>
            <w:left w:val="none" w:sz="0" w:space="0" w:color="auto"/>
            <w:bottom w:val="none" w:sz="0" w:space="0" w:color="auto"/>
            <w:right w:val="none" w:sz="0" w:space="0" w:color="auto"/>
          </w:divBdr>
        </w:div>
        <w:div w:id="215435928">
          <w:marLeft w:val="0"/>
          <w:marRight w:val="0"/>
          <w:marTop w:val="300"/>
          <w:marBottom w:val="0"/>
          <w:divBdr>
            <w:top w:val="none" w:sz="0" w:space="0" w:color="auto"/>
            <w:left w:val="none" w:sz="0" w:space="0" w:color="auto"/>
            <w:bottom w:val="none" w:sz="0" w:space="0" w:color="auto"/>
            <w:right w:val="none" w:sz="0" w:space="0" w:color="auto"/>
          </w:divBdr>
        </w:div>
        <w:div w:id="215437126">
          <w:marLeft w:val="0"/>
          <w:marRight w:val="0"/>
          <w:marTop w:val="0"/>
          <w:marBottom w:val="300"/>
          <w:divBdr>
            <w:top w:val="single" w:sz="6" w:space="15" w:color="EDEDED"/>
            <w:left w:val="single" w:sz="6" w:space="15" w:color="EDEDED"/>
            <w:bottom w:val="single" w:sz="6" w:space="15" w:color="EDEDED"/>
            <w:right w:val="single" w:sz="6" w:space="15" w:color="EDEDED"/>
          </w:divBdr>
        </w:div>
        <w:div w:id="215508915">
          <w:marLeft w:val="0"/>
          <w:marRight w:val="0"/>
          <w:marTop w:val="0"/>
          <w:marBottom w:val="0"/>
          <w:divBdr>
            <w:top w:val="none" w:sz="0" w:space="0" w:color="auto"/>
            <w:left w:val="none" w:sz="0" w:space="0" w:color="auto"/>
            <w:bottom w:val="none" w:sz="0" w:space="0" w:color="auto"/>
            <w:right w:val="none" w:sz="0" w:space="0" w:color="auto"/>
          </w:divBdr>
        </w:div>
        <w:div w:id="215509219">
          <w:marLeft w:val="0"/>
          <w:marRight w:val="0"/>
          <w:marTop w:val="0"/>
          <w:marBottom w:val="0"/>
          <w:divBdr>
            <w:top w:val="none" w:sz="0" w:space="0" w:color="auto"/>
            <w:left w:val="none" w:sz="0" w:space="0" w:color="auto"/>
            <w:bottom w:val="none" w:sz="0" w:space="0" w:color="auto"/>
            <w:right w:val="none" w:sz="0" w:space="0" w:color="auto"/>
          </w:divBdr>
        </w:div>
        <w:div w:id="215510109">
          <w:marLeft w:val="0"/>
          <w:marRight w:val="0"/>
          <w:marTop w:val="0"/>
          <w:marBottom w:val="300"/>
          <w:divBdr>
            <w:top w:val="single" w:sz="6" w:space="15" w:color="EDEDED"/>
            <w:left w:val="single" w:sz="6" w:space="15" w:color="EDEDED"/>
            <w:bottom w:val="single" w:sz="6" w:space="15" w:color="EDEDED"/>
            <w:right w:val="single" w:sz="6" w:space="15" w:color="EDEDED"/>
          </w:divBdr>
        </w:div>
        <w:div w:id="215512498">
          <w:marLeft w:val="0"/>
          <w:marRight w:val="0"/>
          <w:marTop w:val="0"/>
          <w:marBottom w:val="0"/>
          <w:divBdr>
            <w:top w:val="none" w:sz="0" w:space="0" w:color="auto"/>
            <w:left w:val="none" w:sz="0" w:space="0" w:color="auto"/>
            <w:bottom w:val="none" w:sz="0" w:space="0" w:color="auto"/>
            <w:right w:val="none" w:sz="0" w:space="0" w:color="auto"/>
          </w:divBdr>
        </w:div>
        <w:div w:id="215552946">
          <w:marLeft w:val="0"/>
          <w:marRight w:val="0"/>
          <w:marTop w:val="0"/>
          <w:marBottom w:val="0"/>
          <w:divBdr>
            <w:top w:val="none" w:sz="0" w:space="0" w:color="auto"/>
            <w:left w:val="none" w:sz="0" w:space="0" w:color="auto"/>
            <w:bottom w:val="none" w:sz="0" w:space="0" w:color="auto"/>
            <w:right w:val="none" w:sz="0" w:space="0" w:color="auto"/>
          </w:divBdr>
        </w:div>
        <w:div w:id="215556228">
          <w:marLeft w:val="0"/>
          <w:marRight w:val="0"/>
          <w:marTop w:val="0"/>
          <w:marBottom w:val="0"/>
          <w:divBdr>
            <w:top w:val="none" w:sz="0" w:space="0" w:color="auto"/>
            <w:left w:val="none" w:sz="0" w:space="0" w:color="auto"/>
            <w:bottom w:val="none" w:sz="0" w:space="0" w:color="auto"/>
            <w:right w:val="none" w:sz="0" w:space="0" w:color="auto"/>
          </w:divBdr>
        </w:div>
        <w:div w:id="215623969">
          <w:marLeft w:val="0"/>
          <w:marRight w:val="0"/>
          <w:marTop w:val="0"/>
          <w:marBottom w:val="0"/>
          <w:divBdr>
            <w:top w:val="none" w:sz="0" w:space="0" w:color="auto"/>
            <w:left w:val="none" w:sz="0" w:space="0" w:color="auto"/>
            <w:bottom w:val="none" w:sz="0" w:space="0" w:color="auto"/>
            <w:right w:val="none" w:sz="0" w:space="0" w:color="auto"/>
          </w:divBdr>
        </w:div>
        <w:div w:id="215626458">
          <w:marLeft w:val="0"/>
          <w:marRight w:val="0"/>
          <w:marTop w:val="0"/>
          <w:marBottom w:val="0"/>
          <w:divBdr>
            <w:top w:val="none" w:sz="0" w:space="0" w:color="auto"/>
            <w:left w:val="none" w:sz="0" w:space="0" w:color="auto"/>
            <w:bottom w:val="none" w:sz="0" w:space="0" w:color="auto"/>
            <w:right w:val="none" w:sz="0" w:space="0" w:color="auto"/>
          </w:divBdr>
        </w:div>
        <w:div w:id="215633011">
          <w:marLeft w:val="0"/>
          <w:marRight w:val="0"/>
          <w:marTop w:val="0"/>
          <w:marBottom w:val="0"/>
          <w:divBdr>
            <w:top w:val="none" w:sz="0" w:space="0" w:color="auto"/>
            <w:left w:val="none" w:sz="0" w:space="0" w:color="auto"/>
            <w:bottom w:val="none" w:sz="0" w:space="0" w:color="auto"/>
            <w:right w:val="none" w:sz="0" w:space="0" w:color="auto"/>
          </w:divBdr>
        </w:div>
        <w:div w:id="215699692">
          <w:marLeft w:val="0"/>
          <w:marRight w:val="0"/>
          <w:marTop w:val="300"/>
          <w:marBottom w:val="0"/>
          <w:divBdr>
            <w:top w:val="none" w:sz="0" w:space="0" w:color="auto"/>
            <w:left w:val="none" w:sz="0" w:space="0" w:color="auto"/>
            <w:bottom w:val="none" w:sz="0" w:space="0" w:color="auto"/>
            <w:right w:val="none" w:sz="0" w:space="0" w:color="auto"/>
          </w:divBdr>
          <w:divsChild>
            <w:div w:id="242570420">
              <w:marLeft w:val="0"/>
              <w:marRight w:val="0"/>
              <w:marTop w:val="0"/>
              <w:marBottom w:val="0"/>
              <w:divBdr>
                <w:top w:val="none" w:sz="0" w:space="0" w:color="auto"/>
                <w:left w:val="none" w:sz="0" w:space="0" w:color="auto"/>
                <w:bottom w:val="none" w:sz="0" w:space="0" w:color="auto"/>
                <w:right w:val="none" w:sz="0" w:space="0" w:color="auto"/>
              </w:divBdr>
            </w:div>
          </w:divsChild>
        </w:div>
        <w:div w:id="215701834">
          <w:marLeft w:val="0"/>
          <w:marRight w:val="0"/>
          <w:marTop w:val="0"/>
          <w:marBottom w:val="0"/>
          <w:divBdr>
            <w:top w:val="none" w:sz="0" w:space="0" w:color="auto"/>
            <w:left w:val="none" w:sz="0" w:space="0" w:color="auto"/>
            <w:bottom w:val="none" w:sz="0" w:space="0" w:color="auto"/>
            <w:right w:val="none" w:sz="0" w:space="0" w:color="auto"/>
          </w:divBdr>
          <w:divsChild>
            <w:div w:id="41441954">
              <w:marLeft w:val="0"/>
              <w:marRight w:val="0"/>
              <w:marTop w:val="0"/>
              <w:marBottom w:val="0"/>
              <w:divBdr>
                <w:top w:val="none" w:sz="0" w:space="0" w:color="auto"/>
                <w:left w:val="none" w:sz="0" w:space="0" w:color="auto"/>
                <w:bottom w:val="none" w:sz="0" w:space="0" w:color="auto"/>
                <w:right w:val="none" w:sz="0" w:space="0" w:color="auto"/>
              </w:divBdr>
            </w:div>
          </w:divsChild>
        </w:div>
        <w:div w:id="215706073">
          <w:marLeft w:val="0"/>
          <w:marRight w:val="0"/>
          <w:marTop w:val="0"/>
          <w:marBottom w:val="0"/>
          <w:divBdr>
            <w:top w:val="none" w:sz="0" w:space="0" w:color="auto"/>
            <w:left w:val="none" w:sz="0" w:space="0" w:color="auto"/>
            <w:bottom w:val="none" w:sz="0" w:space="0" w:color="auto"/>
            <w:right w:val="none" w:sz="0" w:space="0" w:color="auto"/>
          </w:divBdr>
        </w:div>
        <w:div w:id="215748285">
          <w:marLeft w:val="0"/>
          <w:marRight w:val="0"/>
          <w:marTop w:val="0"/>
          <w:marBottom w:val="0"/>
          <w:divBdr>
            <w:top w:val="none" w:sz="0" w:space="0" w:color="auto"/>
            <w:left w:val="none" w:sz="0" w:space="0" w:color="auto"/>
            <w:bottom w:val="none" w:sz="0" w:space="0" w:color="auto"/>
            <w:right w:val="none" w:sz="0" w:space="0" w:color="auto"/>
          </w:divBdr>
        </w:div>
        <w:div w:id="215750374">
          <w:marLeft w:val="0"/>
          <w:marRight w:val="0"/>
          <w:marTop w:val="0"/>
          <w:marBottom w:val="0"/>
          <w:divBdr>
            <w:top w:val="none" w:sz="0" w:space="0" w:color="auto"/>
            <w:left w:val="none" w:sz="0" w:space="0" w:color="auto"/>
            <w:bottom w:val="none" w:sz="0" w:space="0" w:color="auto"/>
            <w:right w:val="none" w:sz="0" w:space="0" w:color="auto"/>
          </w:divBdr>
          <w:divsChild>
            <w:div w:id="305443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5750782">
          <w:marLeft w:val="0"/>
          <w:marRight w:val="0"/>
          <w:marTop w:val="300"/>
          <w:marBottom w:val="0"/>
          <w:divBdr>
            <w:top w:val="none" w:sz="0" w:space="0" w:color="auto"/>
            <w:left w:val="none" w:sz="0" w:space="0" w:color="auto"/>
            <w:bottom w:val="none" w:sz="0" w:space="0" w:color="auto"/>
            <w:right w:val="none" w:sz="0" w:space="0" w:color="auto"/>
          </w:divBdr>
        </w:div>
        <w:div w:id="215775663">
          <w:marLeft w:val="0"/>
          <w:marRight w:val="0"/>
          <w:marTop w:val="0"/>
          <w:marBottom w:val="0"/>
          <w:divBdr>
            <w:top w:val="none" w:sz="0" w:space="0" w:color="auto"/>
            <w:left w:val="none" w:sz="0" w:space="0" w:color="auto"/>
            <w:bottom w:val="none" w:sz="0" w:space="0" w:color="auto"/>
            <w:right w:val="none" w:sz="0" w:space="0" w:color="auto"/>
          </w:divBdr>
        </w:div>
        <w:div w:id="215776269">
          <w:marLeft w:val="0"/>
          <w:marRight w:val="0"/>
          <w:marTop w:val="0"/>
          <w:marBottom w:val="300"/>
          <w:divBdr>
            <w:top w:val="single" w:sz="6" w:space="15" w:color="EDEDED"/>
            <w:left w:val="single" w:sz="6" w:space="15" w:color="EDEDED"/>
            <w:bottom w:val="single" w:sz="6" w:space="15" w:color="EDEDED"/>
            <w:right w:val="single" w:sz="6" w:space="15" w:color="EDEDED"/>
          </w:divBdr>
        </w:div>
        <w:div w:id="215819579">
          <w:marLeft w:val="0"/>
          <w:marRight w:val="0"/>
          <w:marTop w:val="300"/>
          <w:marBottom w:val="0"/>
          <w:divBdr>
            <w:top w:val="none" w:sz="0" w:space="0" w:color="auto"/>
            <w:left w:val="none" w:sz="0" w:space="0" w:color="auto"/>
            <w:bottom w:val="none" w:sz="0" w:space="0" w:color="auto"/>
            <w:right w:val="none" w:sz="0" w:space="0" w:color="auto"/>
          </w:divBdr>
        </w:div>
        <w:div w:id="215821197">
          <w:marLeft w:val="0"/>
          <w:marRight w:val="0"/>
          <w:marTop w:val="0"/>
          <w:marBottom w:val="0"/>
          <w:divBdr>
            <w:top w:val="none" w:sz="0" w:space="0" w:color="auto"/>
            <w:left w:val="none" w:sz="0" w:space="0" w:color="auto"/>
            <w:bottom w:val="none" w:sz="0" w:space="0" w:color="auto"/>
            <w:right w:val="none" w:sz="0" w:space="0" w:color="auto"/>
          </w:divBdr>
        </w:div>
        <w:div w:id="215825898">
          <w:marLeft w:val="0"/>
          <w:marRight w:val="0"/>
          <w:marTop w:val="300"/>
          <w:marBottom w:val="0"/>
          <w:divBdr>
            <w:top w:val="none" w:sz="0" w:space="0" w:color="auto"/>
            <w:left w:val="none" w:sz="0" w:space="0" w:color="auto"/>
            <w:bottom w:val="none" w:sz="0" w:space="0" w:color="auto"/>
            <w:right w:val="none" w:sz="0" w:space="0" w:color="auto"/>
          </w:divBdr>
        </w:div>
        <w:div w:id="215895596">
          <w:marLeft w:val="0"/>
          <w:marRight w:val="0"/>
          <w:marTop w:val="0"/>
          <w:marBottom w:val="0"/>
          <w:divBdr>
            <w:top w:val="none" w:sz="0" w:space="0" w:color="auto"/>
            <w:left w:val="none" w:sz="0" w:space="0" w:color="auto"/>
            <w:bottom w:val="none" w:sz="0" w:space="0" w:color="auto"/>
            <w:right w:val="none" w:sz="0" w:space="0" w:color="auto"/>
          </w:divBdr>
        </w:div>
        <w:div w:id="215901068">
          <w:marLeft w:val="0"/>
          <w:marRight w:val="0"/>
          <w:marTop w:val="0"/>
          <w:marBottom w:val="0"/>
          <w:divBdr>
            <w:top w:val="none" w:sz="0" w:space="0" w:color="auto"/>
            <w:left w:val="none" w:sz="0" w:space="0" w:color="auto"/>
            <w:bottom w:val="none" w:sz="0" w:space="0" w:color="auto"/>
            <w:right w:val="none" w:sz="0" w:space="0" w:color="auto"/>
          </w:divBdr>
        </w:div>
        <w:div w:id="215943918">
          <w:marLeft w:val="0"/>
          <w:marRight w:val="0"/>
          <w:marTop w:val="0"/>
          <w:marBottom w:val="0"/>
          <w:divBdr>
            <w:top w:val="none" w:sz="0" w:space="0" w:color="auto"/>
            <w:left w:val="none" w:sz="0" w:space="0" w:color="auto"/>
            <w:bottom w:val="none" w:sz="0" w:space="0" w:color="auto"/>
            <w:right w:val="none" w:sz="0" w:space="0" w:color="auto"/>
          </w:divBdr>
        </w:div>
        <w:div w:id="215969560">
          <w:marLeft w:val="0"/>
          <w:marRight w:val="0"/>
          <w:marTop w:val="0"/>
          <w:marBottom w:val="0"/>
          <w:divBdr>
            <w:top w:val="none" w:sz="0" w:space="0" w:color="auto"/>
            <w:left w:val="none" w:sz="0" w:space="0" w:color="auto"/>
            <w:bottom w:val="none" w:sz="0" w:space="0" w:color="auto"/>
            <w:right w:val="none" w:sz="0" w:space="0" w:color="auto"/>
          </w:divBdr>
        </w:div>
        <w:div w:id="215970555">
          <w:marLeft w:val="0"/>
          <w:marRight w:val="0"/>
          <w:marTop w:val="0"/>
          <w:marBottom w:val="0"/>
          <w:divBdr>
            <w:top w:val="none" w:sz="0" w:space="0" w:color="auto"/>
            <w:left w:val="none" w:sz="0" w:space="0" w:color="auto"/>
            <w:bottom w:val="none" w:sz="0" w:space="0" w:color="auto"/>
            <w:right w:val="none" w:sz="0" w:space="0" w:color="auto"/>
          </w:divBdr>
        </w:div>
        <w:div w:id="215972348">
          <w:marLeft w:val="0"/>
          <w:marRight w:val="0"/>
          <w:marTop w:val="0"/>
          <w:marBottom w:val="0"/>
          <w:divBdr>
            <w:top w:val="none" w:sz="0" w:space="0" w:color="auto"/>
            <w:left w:val="none" w:sz="0" w:space="0" w:color="auto"/>
            <w:bottom w:val="none" w:sz="0" w:space="0" w:color="auto"/>
            <w:right w:val="none" w:sz="0" w:space="0" w:color="auto"/>
          </w:divBdr>
        </w:div>
        <w:div w:id="215973395">
          <w:marLeft w:val="0"/>
          <w:marRight w:val="0"/>
          <w:marTop w:val="0"/>
          <w:marBottom w:val="0"/>
          <w:divBdr>
            <w:top w:val="none" w:sz="0" w:space="0" w:color="auto"/>
            <w:left w:val="none" w:sz="0" w:space="0" w:color="auto"/>
            <w:bottom w:val="none" w:sz="0" w:space="0" w:color="auto"/>
            <w:right w:val="none" w:sz="0" w:space="0" w:color="auto"/>
          </w:divBdr>
        </w:div>
        <w:div w:id="216010854">
          <w:marLeft w:val="0"/>
          <w:marRight w:val="0"/>
          <w:marTop w:val="300"/>
          <w:marBottom w:val="0"/>
          <w:divBdr>
            <w:top w:val="none" w:sz="0" w:space="0" w:color="auto"/>
            <w:left w:val="none" w:sz="0" w:space="0" w:color="auto"/>
            <w:bottom w:val="none" w:sz="0" w:space="0" w:color="auto"/>
            <w:right w:val="none" w:sz="0" w:space="0" w:color="auto"/>
          </w:divBdr>
        </w:div>
        <w:div w:id="216011519">
          <w:marLeft w:val="0"/>
          <w:marRight w:val="0"/>
          <w:marTop w:val="0"/>
          <w:marBottom w:val="0"/>
          <w:divBdr>
            <w:top w:val="none" w:sz="0" w:space="0" w:color="auto"/>
            <w:left w:val="none" w:sz="0" w:space="0" w:color="auto"/>
            <w:bottom w:val="none" w:sz="0" w:space="0" w:color="auto"/>
            <w:right w:val="none" w:sz="0" w:space="0" w:color="auto"/>
          </w:divBdr>
        </w:div>
        <w:div w:id="216013607">
          <w:marLeft w:val="0"/>
          <w:marRight w:val="0"/>
          <w:marTop w:val="0"/>
          <w:marBottom w:val="0"/>
          <w:divBdr>
            <w:top w:val="none" w:sz="0" w:space="0" w:color="auto"/>
            <w:left w:val="none" w:sz="0" w:space="0" w:color="auto"/>
            <w:bottom w:val="none" w:sz="0" w:space="0" w:color="auto"/>
            <w:right w:val="none" w:sz="0" w:space="0" w:color="auto"/>
          </w:divBdr>
        </w:div>
        <w:div w:id="216015942">
          <w:marLeft w:val="0"/>
          <w:marRight w:val="0"/>
          <w:marTop w:val="0"/>
          <w:marBottom w:val="0"/>
          <w:divBdr>
            <w:top w:val="none" w:sz="0" w:space="0" w:color="auto"/>
            <w:left w:val="none" w:sz="0" w:space="0" w:color="auto"/>
            <w:bottom w:val="none" w:sz="0" w:space="0" w:color="auto"/>
            <w:right w:val="none" w:sz="0" w:space="0" w:color="auto"/>
          </w:divBdr>
        </w:div>
        <w:div w:id="216017056">
          <w:marLeft w:val="0"/>
          <w:marRight w:val="0"/>
          <w:marTop w:val="0"/>
          <w:marBottom w:val="0"/>
          <w:divBdr>
            <w:top w:val="none" w:sz="0" w:space="0" w:color="auto"/>
            <w:left w:val="none" w:sz="0" w:space="0" w:color="auto"/>
            <w:bottom w:val="none" w:sz="0" w:space="0" w:color="auto"/>
            <w:right w:val="none" w:sz="0" w:space="0" w:color="auto"/>
          </w:divBdr>
        </w:div>
        <w:div w:id="216085628">
          <w:marLeft w:val="0"/>
          <w:marRight w:val="0"/>
          <w:marTop w:val="0"/>
          <w:marBottom w:val="0"/>
          <w:divBdr>
            <w:top w:val="none" w:sz="0" w:space="0" w:color="auto"/>
            <w:left w:val="none" w:sz="0" w:space="0" w:color="auto"/>
            <w:bottom w:val="none" w:sz="0" w:space="0" w:color="auto"/>
            <w:right w:val="none" w:sz="0" w:space="0" w:color="auto"/>
          </w:divBdr>
        </w:div>
        <w:div w:id="216085934">
          <w:marLeft w:val="0"/>
          <w:marRight w:val="0"/>
          <w:marTop w:val="300"/>
          <w:marBottom w:val="0"/>
          <w:divBdr>
            <w:top w:val="none" w:sz="0" w:space="0" w:color="auto"/>
            <w:left w:val="none" w:sz="0" w:space="0" w:color="auto"/>
            <w:bottom w:val="none" w:sz="0" w:space="0" w:color="auto"/>
            <w:right w:val="none" w:sz="0" w:space="0" w:color="auto"/>
          </w:divBdr>
        </w:div>
        <w:div w:id="216086562">
          <w:marLeft w:val="0"/>
          <w:marRight w:val="0"/>
          <w:marTop w:val="0"/>
          <w:marBottom w:val="0"/>
          <w:divBdr>
            <w:top w:val="none" w:sz="0" w:space="0" w:color="auto"/>
            <w:left w:val="none" w:sz="0" w:space="0" w:color="auto"/>
            <w:bottom w:val="none" w:sz="0" w:space="0" w:color="auto"/>
            <w:right w:val="none" w:sz="0" w:space="0" w:color="auto"/>
          </w:divBdr>
        </w:div>
        <w:div w:id="216091374">
          <w:marLeft w:val="0"/>
          <w:marRight w:val="0"/>
          <w:marTop w:val="0"/>
          <w:marBottom w:val="0"/>
          <w:divBdr>
            <w:top w:val="none" w:sz="0" w:space="0" w:color="auto"/>
            <w:left w:val="none" w:sz="0" w:space="0" w:color="auto"/>
            <w:bottom w:val="none" w:sz="0" w:space="0" w:color="auto"/>
            <w:right w:val="none" w:sz="0" w:space="0" w:color="auto"/>
          </w:divBdr>
        </w:div>
        <w:div w:id="216093762">
          <w:marLeft w:val="0"/>
          <w:marRight w:val="0"/>
          <w:marTop w:val="0"/>
          <w:marBottom w:val="0"/>
          <w:divBdr>
            <w:top w:val="none" w:sz="0" w:space="0" w:color="auto"/>
            <w:left w:val="none" w:sz="0" w:space="0" w:color="auto"/>
            <w:bottom w:val="none" w:sz="0" w:space="0" w:color="auto"/>
            <w:right w:val="none" w:sz="0" w:space="0" w:color="auto"/>
          </w:divBdr>
        </w:div>
        <w:div w:id="216162533">
          <w:marLeft w:val="0"/>
          <w:marRight w:val="0"/>
          <w:marTop w:val="0"/>
          <w:marBottom w:val="0"/>
          <w:divBdr>
            <w:top w:val="none" w:sz="0" w:space="0" w:color="auto"/>
            <w:left w:val="none" w:sz="0" w:space="0" w:color="auto"/>
            <w:bottom w:val="none" w:sz="0" w:space="0" w:color="auto"/>
            <w:right w:val="none" w:sz="0" w:space="0" w:color="auto"/>
          </w:divBdr>
        </w:div>
        <w:div w:id="216163060">
          <w:marLeft w:val="0"/>
          <w:marRight w:val="0"/>
          <w:marTop w:val="0"/>
          <w:marBottom w:val="0"/>
          <w:divBdr>
            <w:top w:val="none" w:sz="0" w:space="0" w:color="auto"/>
            <w:left w:val="none" w:sz="0" w:space="0" w:color="auto"/>
            <w:bottom w:val="none" w:sz="0" w:space="0" w:color="auto"/>
            <w:right w:val="none" w:sz="0" w:space="0" w:color="auto"/>
          </w:divBdr>
        </w:div>
        <w:div w:id="216165685">
          <w:marLeft w:val="0"/>
          <w:marRight w:val="0"/>
          <w:marTop w:val="0"/>
          <w:marBottom w:val="0"/>
          <w:divBdr>
            <w:top w:val="none" w:sz="0" w:space="0" w:color="auto"/>
            <w:left w:val="none" w:sz="0" w:space="0" w:color="auto"/>
            <w:bottom w:val="none" w:sz="0" w:space="0" w:color="auto"/>
            <w:right w:val="none" w:sz="0" w:space="0" w:color="auto"/>
          </w:divBdr>
        </w:div>
        <w:div w:id="216203659">
          <w:marLeft w:val="0"/>
          <w:marRight w:val="0"/>
          <w:marTop w:val="0"/>
          <w:marBottom w:val="0"/>
          <w:divBdr>
            <w:top w:val="none" w:sz="0" w:space="0" w:color="auto"/>
            <w:left w:val="none" w:sz="0" w:space="0" w:color="auto"/>
            <w:bottom w:val="none" w:sz="0" w:space="0" w:color="auto"/>
            <w:right w:val="none" w:sz="0" w:space="0" w:color="auto"/>
          </w:divBdr>
        </w:div>
        <w:div w:id="216207004">
          <w:marLeft w:val="0"/>
          <w:marRight w:val="0"/>
          <w:marTop w:val="0"/>
          <w:marBottom w:val="0"/>
          <w:divBdr>
            <w:top w:val="none" w:sz="0" w:space="0" w:color="auto"/>
            <w:left w:val="none" w:sz="0" w:space="0" w:color="auto"/>
            <w:bottom w:val="none" w:sz="0" w:space="0" w:color="auto"/>
            <w:right w:val="none" w:sz="0" w:space="0" w:color="auto"/>
          </w:divBdr>
        </w:div>
        <w:div w:id="216210975">
          <w:marLeft w:val="0"/>
          <w:marRight w:val="0"/>
          <w:marTop w:val="0"/>
          <w:marBottom w:val="0"/>
          <w:divBdr>
            <w:top w:val="none" w:sz="0" w:space="0" w:color="auto"/>
            <w:left w:val="none" w:sz="0" w:space="0" w:color="auto"/>
            <w:bottom w:val="none" w:sz="0" w:space="0" w:color="auto"/>
            <w:right w:val="none" w:sz="0" w:space="0" w:color="auto"/>
          </w:divBdr>
        </w:div>
        <w:div w:id="216212016">
          <w:marLeft w:val="0"/>
          <w:marRight w:val="0"/>
          <w:marTop w:val="0"/>
          <w:marBottom w:val="0"/>
          <w:divBdr>
            <w:top w:val="none" w:sz="0" w:space="0" w:color="auto"/>
            <w:left w:val="none" w:sz="0" w:space="0" w:color="auto"/>
            <w:bottom w:val="none" w:sz="0" w:space="0" w:color="auto"/>
            <w:right w:val="none" w:sz="0" w:space="0" w:color="auto"/>
          </w:divBdr>
        </w:div>
        <w:div w:id="216212505">
          <w:marLeft w:val="0"/>
          <w:marRight w:val="0"/>
          <w:marTop w:val="0"/>
          <w:marBottom w:val="0"/>
          <w:divBdr>
            <w:top w:val="none" w:sz="0" w:space="0" w:color="auto"/>
            <w:left w:val="none" w:sz="0" w:space="0" w:color="auto"/>
            <w:bottom w:val="none" w:sz="0" w:space="0" w:color="auto"/>
            <w:right w:val="none" w:sz="0" w:space="0" w:color="auto"/>
          </w:divBdr>
        </w:div>
        <w:div w:id="216280148">
          <w:marLeft w:val="0"/>
          <w:marRight w:val="0"/>
          <w:marTop w:val="0"/>
          <w:marBottom w:val="0"/>
          <w:divBdr>
            <w:top w:val="none" w:sz="0" w:space="0" w:color="auto"/>
            <w:left w:val="none" w:sz="0" w:space="0" w:color="auto"/>
            <w:bottom w:val="none" w:sz="0" w:space="0" w:color="auto"/>
            <w:right w:val="none" w:sz="0" w:space="0" w:color="auto"/>
          </w:divBdr>
        </w:div>
        <w:div w:id="216280875">
          <w:marLeft w:val="0"/>
          <w:marRight w:val="0"/>
          <w:marTop w:val="0"/>
          <w:marBottom w:val="300"/>
          <w:divBdr>
            <w:top w:val="single" w:sz="6" w:space="15" w:color="EDEDED"/>
            <w:left w:val="single" w:sz="6" w:space="15" w:color="EDEDED"/>
            <w:bottom w:val="single" w:sz="6" w:space="15" w:color="EDEDED"/>
            <w:right w:val="single" w:sz="6" w:space="15" w:color="EDEDED"/>
          </w:divBdr>
        </w:div>
        <w:div w:id="216287724">
          <w:marLeft w:val="0"/>
          <w:marRight w:val="0"/>
          <w:marTop w:val="0"/>
          <w:marBottom w:val="0"/>
          <w:divBdr>
            <w:top w:val="none" w:sz="0" w:space="0" w:color="auto"/>
            <w:left w:val="none" w:sz="0" w:space="0" w:color="auto"/>
            <w:bottom w:val="none" w:sz="0" w:space="0" w:color="auto"/>
            <w:right w:val="none" w:sz="0" w:space="0" w:color="auto"/>
          </w:divBdr>
        </w:div>
        <w:div w:id="216354185">
          <w:marLeft w:val="0"/>
          <w:marRight w:val="0"/>
          <w:marTop w:val="300"/>
          <w:marBottom w:val="0"/>
          <w:divBdr>
            <w:top w:val="none" w:sz="0" w:space="0" w:color="auto"/>
            <w:left w:val="none" w:sz="0" w:space="0" w:color="auto"/>
            <w:bottom w:val="none" w:sz="0" w:space="0" w:color="auto"/>
            <w:right w:val="none" w:sz="0" w:space="0" w:color="auto"/>
          </w:divBdr>
          <w:divsChild>
            <w:div w:id="356396285">
              <w:marLeft w:val="0"/>
              <w:marRight w:val="0"/>
              <w:marTop w:val="0"/>
              <w:marBottom w:val="0"/>
              <w:divBdr>
                <w:top w:val="none" w:sz="0" w:space="0" w:color="auto"/>
                <w:left w:val="none" w:sz="0" w:space="0" w:color="auto"/>
                <w:bottom w:val="none" w:sz="0" w:space="0" w:color="auto"/>
                <w:right w:val="none" w:sz="0" w:space="0" w:color="auto"/>
              </w:divBdr>
            </w:div>
          </w:divsChild>
        </w:div>
        <w:div w:id="216355172">
          <w:marLeft w:val="0"/>
          <w:marRight w:val="0"/>
          <w:marTop w:val="0"/>
          <w:marBottom w:val="0"/>
          <w:divBdr>
            <w:top w:val="none" w:sz="0" w:space="0" w:color="auto"/>
            <w:left w:val="none" w:sz="0" w:space="0" w:color="auto"/>
            <w:bottom w:val="none" w:sz="0" w:space="0" w:color="auto"/>
            <w:right w:val="none" w:sz="0" w:space="0" w:color="auto"/>
          </w:divBdr>
          <w:divsChild>
            <w:div w:id="365719030">
              <w:marLeft w:val="0"/>
              <w:marRight w:val="0"/>
              <w:marTop w:val="0"/>
              <w:marBottom w:val="0"/>
              <w:divBdr>
                <w:top w:val="none" w:sz="0" w:space="0" w:color="auto"/>
                <w:left w:val="none" w:sz="0" w:space="0" w:color="auto"/>
                <w:bottom w:val="none" w:sz="0" w:space="0" w:color="auto"/>
                <w:right w:val="none" w:sz="0" w:space="0" w:color="auto"/>
              </w:divBdr>
            </w:div>
          </w:divsChild>
        </w:div>
        <w:div w:id="216355310">
          <w:marLeft w:val="0"/>
          <w:marRight w:val="0"/>
          <w:marTop w:val="0"/>
          <w:marBottom w:val="0"/>
          <w:divBdr>
            <w:top w:val="none" w:sz="0" w:space="0" w:color="auto"/>
            <w:left w:val="none" w:sz="0" w:space="0" w:color="auto"/>
            <w:bottom w:val="none" w:sz="0" w:space="0" w:color="auto"/>
            <w:right w:val="none" w:sz="0" w:space="0" w:color="auto"/>
          </w:divBdr>
        </w:div>
        <w:div w:id="216358077">
          <w:marLeft w:val="0"/>
          <w:marRight w:val="0"/>
          <w:marTop w:val="0"/>
          <w:marBottom w:val="0"/>
          <w:divBdr>
            <w:top w:val="none" w:sz="0" w:space="0" w:color="auto"/>
            <w:left w:val="none" w:sz="0" w:space="0" w:color="auto"/>
            <w:bottom w:val="none" w:sz="0" w:space="0" w:color="auto"/>
            <w:right w:val="none" w:sz="0" w:space="0" w:color="auto"/>
          </w:divBdr>
        </w:div>
        <w:div w:id="216360065">
          <w:marLeft w:val="0"/>
          <w:marRight w:val="0"/>
          <w:marTop w:val="0"/>
          <w:marBottom w:val="0"/>
          <w:divBdr>
            <w:top w:val="none" w:sz="0" w:space="0" w:color="auto"/>
            <w:left w:val="none" w:sz="0" w:space="0" w:color="auto"/>
            <w:bottom w:val="none" w:sz="0" w:space="0" w:color="auto"/>
            <w:right w:val="none" w:sz="0" w:space="0" w:color="auto"/>
          </w:divBdr>
        </w:div>
        <w:div w:id="216361853">
          <w:marLeft w:val="0"/>
          <w:marRight w:val="0"/>
          <w:marTop w:val="0"/>
          <w:marBottom w:val="0"/>
          <w:divBdr>
            <w:top w:val="none" w:sz="0" w:space="0" w:color="auto"/>
            <w:left w:val="none" w:sz="0" w:space="0" w:color="auto"/>
            <w:bottom w:val="none" w:sz="0" w:space="0" w:color="auto"/>
            <w:right w:val="none" w:sz="0" w:space="0" w:color="auto"/>
          </w:divBdr>
        </w:div>
        <w:div w:id="216362621">
          <w:marLeft w:val="0"/>
          <w:marRight w:val="0"/>
          <w:marTop w:val="300"/>
          <w:marBottom w:val="0"/>
          <w:divBdr>
            <w:top w:val="none" w:sz="0" w:space="0" w:color="auto"/>
            <w:left w:val="none" w:sz="0" w:space="0" w:color="auto"/>
            <w:bottom w:val="none" w:sz="0" w:space="0" w:color="auto"/>
            <w:right w:val="none" w:sz="0" w:space="0" w:color="auto"/>
          </w:divBdr>
        </w:div>
        <w:div w:id="216401162">
          <w:marLeft w:val="0"/>
          <w:marRight w:val="0"/>
          <w:marTop w:val="0"/>
          <w:marBottom w:val="0"/>
          <w:divBdr>
            <w:top w:val="none" w:sz="0" w:space="0" w:color="auto"/>
            <w:left w:val="none" w:sz="0" w:space="0" w:color="auto"/>
            <w:bottom w:val="none" w:sz="0" w:space="0" w:color="auto"/>
            <w:right w:val="none" w:sz="0" w:space="0" w:color="auto"/>
          </w:divBdr>
        </w:div>
        <w:div w:id="216405386">
          <w:marLeft w:val="0"/>
          <w:marRight w:val="0"/>
          <w:marTop w:val="0"/>
          <w:marBottom w:val="0"/>
          <w:divBdr>
            <w:top w:val="none" w:sz="0" w:space="0" w:color="auto"/>
            <w:left w:val="none" w:sz="0" w:space="0" w:color="auto"/>
            <w:bottom w:val="none" w:sz="0" w:space="0" w:color="auto"/>
            <w:right w:val="none" w:sz="0" w:space="0" w:color="auto"/>
          </w:divBdr>
        </w:div>
        <w:div w:id="216472730">
          <w:marLeft w:val="0"/>
          <w:marRight w:val="0"/>
          <w:marTop w:val="0"/>
          <w:marBottom w:val="0"/>
          <w:divBdr>
            <w:top w:val="none" w:sz="0" w:space="0" w:color="auto"/>
            <w:left w:val="none" w:sz="0" w:space="0" w:color="auto"/>
            <w:bottom w:val="none" w:sz="0" w:space="0" w:color="auto"/>
            <w:right w:val="none" w:sz="0" w:space="0" w:color="auto"/>
          </w:divBdr>
        </w:div>
        <w:div w:id="216479513">
          <w:marLeft w:val="0"/>
          <w:marRight w:val="0"/>
          <w:marTop w:val="0"/>
          <w:marBottom w:val="300"/>
          <w:divBdr>
            <w:top w:val="single" w:sz="6" w:space="15" w:color="EDEDED"/>
            <w:left w:val="single" w:sz="6" w:space="15" w:color="EDEDED"/>
            <w:bottom w:val="single" w:sz="6" w:space="15" w:color="EDEDED"/>
            <w:right w:val="single" w:sz="6" w:space="15" w:color="EDEDED"/>
          </w:divBdr>
        </w:div>
        <w:div w:id="216479796">
          <w:marLeft w:val="0"/>
          <w:marRight w:val="0"/>
          <w:marTop w:val="0"/>
          <w:marBottom w:val="0"/>
          <w:divBdr>
            <w:top w:val="none" w:sz="0" w:space="0" w:color="auto"/>
            <w:left w:val="none" w:sz="0" w:space="0" w:color="auto"/>
            <w:bottom w:val="none" w:sz="0" w:space="0" w:color="auto"/>
            <w:right w:val="none" w:sz="0" w:space="0" w:color="auto"/>
          </w:divBdr>
        </w:div>
        <w:div w:id="216479844">
          <w:marLeft w:val="0"/>
          <w:marRight w:val="0"/>
          <w:marTop w:val="0"/>
          <w:marBottom w:val="0"/>
          <w:divBdr>
            <w:top w:val="none" w:sz="0" w:space="0" w:color="auto"/>
            <w:left w:val="none" w:sz="0" w:space="0" w:color="auto"/>
            <w:bottom w:val="none" w:sz="0" w:space="0" w:color="auto"/>
            <w:right w:val="none" w:sz="0" w:space="0" w:color="auto"/>
          </w:divBdr>
        </w:div>
        <w:div w:id="216547455">
          <w:marLeft w:val="0"/>
          <w:marRight w:val="0"/>
          <w:marTop w:val="0"/>
          <w:marBottom w:val="0"/>
          <w:divBdr>
            <w:top w:val="none" w:sz="0" w:space="0" w:color="auto"/>
            <w:left w:val="none" w:sz="0" w:space="0" w:color="auto"/>
            <w:bottom w:val="none" w:sz="0" w:space="0" w:color="auto"/>
            <w:right w:val="none" w:sz="0" w:space="0" w:color="auto"/>
          </w:divBdr>
        </w:div>
        <w:div w:id="216556342">
          <w:marLeft w:val="0"/>
          <w:marRight w:val="0"/>
          <w:marTop w:val="0"/>
          <w:marBottom w:val="0"/>
          <w:divBdr>
            <w:top w:val="none" w:sz="0" w:space="0" w:color="auto"/>
            <w:left w:val="none" w:sz="0" w:space="0" w:color="auto"/>
            <w:bottom w:val="none" w:sz="0" w:space="0" w:color="auto"/>
            <w:right w:val="none" w:sz="0" w:space="0" w:color="auto"/>
          </w:divBdr>
        </w:div>
        <w:div w:id="216556732">
          <w:marLeft w:val="0"/>
          <w:marRight w:val="0"/>
          <w:marTop w:val="0"/>
          <w:marBottom w:val="300"/>
          <w:divBdr>
            <w:top w:val="single" w:sz="6" w:space="15" w:color="EDEDED"/>
            <w:left w:val="single" w:sz="6" w:space="15" w:color="EDEDED"/>
            <w:bottom w:val="single" w:sz="6" w:space="15" w:color="EDEDED"/>
            <w:right w:val="single" w:sz="6" w:space="15" w:color="EDEDED"/>
          </w:divBdr>
        </w:div>
        <w:div w:id="216596816">
          <w:marLeft w:val="0"/>
          <w:marRight w:val="0"/>
          <w:marTop w:val="0"/>
          <w:marBottom w:val="0"/>
          <w:divBdr>
            <w:top w:val="none" w:sz="0" w:space="0" w:color="auto"/>
            <w:left w:val="none" w:sz="0" w:space="0" w:color="auto"/>
            <w:bottom w:val="none" w:sz="0" w:space="0" w:color="auto"/>
            <w:right w:val="none" w:sz="0" w:space="0" w:color="auto"/>
          </w:divBdr>
        </w:div>
        <w:div w:id="216598324">
          <w:marLeft w:val="0"/>
          <w:marRight w:val="0"/>
          <w:marTop w:val="0"/>
          <w:marBottom w:val="0"/>
          <w:divBdr>
            <w:top w:val="none" w:sz="0" w:space="0" w:color="auto"/>
            <w:left w:val="none" w:sz="0" w:space="0" w:color="auto"/>
            <w:bottom w:val="none" w:sz="0" w:space="0" w:color="auto"/>
            <w:right w:val="none" w:sz="0" w:space="0" w:color="auto"/>
          </w:divBdr>
        </w:div>
        <w:div w:id="216625909">
          <w:marLeft w:val="0"/>
          <w:marRight w:val="0"/>
          <w:marTop w:val="0"/>
          <w:marBottom w:val="0"/>
          <w:divBdr>
            <w:top w:val="none" w:sz="0" w:space="0" w:color="auto"/>
            <w:left w:val="none" w:sz="0" w:space="0" w:color="auto"/>
            <w:bottom w:val="none" w:sz="0" w:space="0" w:color="auto"/>
            <w:right w:val="none" w:sz="0" w:space="0" w:color="auto"/>
          </w:divBdr>
          <w:divsChild>
            <w:div w:id="193884999">
              <w:marLeft w:val="0"/>
              <w:marRight w:val="0"/>
              <w:marTop w:val="0"/>
              <w:marBottom w:val="0"/>
              <w:divBdr>
                <w:top w:val="none" w:sz="0" w:space="0" w:color="auto"/>
                <w:left w:val="none" w:sz="0" w:space="0" w:color="auto"/>
                <w:bottom w:val="none" w:sz="0" w:space="0" w:color="auto"/>
                <w:right w:val="none" w:sz="0" w:space="0" w:color="auto"/>
              </w:divBdr>
            </w:div>
          </w:divsChild>
        </w:div>
        <w:div w:id="216670994">
          <w:marLeft w:val="0"/>
          <w:marRight w:val="0"/>
          <w:marTop w:val="0"/>
          <w:marBottom w:val="0"/>
          <w:divBdr>
            <w:top w:val="none" w:sz="0" w:space="0" w:color="auto"/>
            <w:left w:val="none" w:sz="0" w:space="0" w:color="auto"/>
            <w:bottom w:val="none" w:sz="0" w:space="0" w:color="auto"/>
            <w:right w:val="none" w:sz="0" w:space="0" w:color="auto"/>
          </w:divBdr>
        </w:div>
        <w:div w:id="216741809">
          <w:marLeft w:val="0"/>
          <w:marRight w:val="0"/>
          <w:marTop w:val="300"/>
          <w:marBottom w:val="0"/>
          <w:divBdr>
            <w:top w:val="none" w:sz="0" w:space="0" w:color="auto"/>
            <w:left w:val="none" w:sz="0" w:space="0" w:color="auto"/>
            <w:bottom w:val="none" w:sz="0" w:space="0" w:color="auto"/>
            <w:right w:val="none" w:sz="0" w:space="0" w:color="auto"/>
          </w:divBdr>
          <w:divsChild>
            <w:div w:id="294064757">
              <w:marLeft w:val="0"/>
              <w:marRight w:val="0"/>
              <w:marTop w:val="0"/>
              <w:marBottom w:val="0"/>
              <w:divBdr>
                <w:top w:val="none" w:sz="0" w:space="0" w:color="auto"/>
                <w:left w:val="none" w:sz="0" w:space="0" w:color="auto"/>
                <w:bottom w:val="none" w:sz="0" w:space="0" w:color="auto"/>
                <w:right w:val="none" w:sz="0" w:space="0" w:color="auto"/>
              </w:divBdr>
              <w:divsChild>
                <w:div w:id="153104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6743330">
          <w:marLeft w:val="0"/>
          <w:marRight w:val="0"/>
          <w:marTop w:val="0"/>
          <w:marBottom w:val="0"/>
          <w:divBdr>
            <w:top w:val="none" w:sz="0" w:space="0" w:color="auto"/>
            <w:left w:val="none" w:sz="0" w:space="0" w:color="auto"/>
            <w:bottom w:val="none" w:sz="0" w:space="0" w:color="auto"/>
            <w:right w:val="none" w:sz="0" w:space="0" w:color="auto"/>
          </w:divBdr>
        </w:div>
        <w:div w:id="216746448">
          <w:marLeft w:val="0"/>
          <w:marRight w:val="0"/>
          <w:marTop w:val="0"/>
          <w:marBottom w:val="0"/>
          <w:divBdr>
            <w:top w:val="none" w:sz="0" w:space="0" w:color="auto"/>
            <w:left w:val="none" w:sz="0" w:space="0" w:color="auto"/>
            <w:bottom w:val="none" w:sz="0" w:space="0" w:color="auto"/>
            <w:right w:val="none" w:sz="0" w:space="0" w:color="auto"/>
          </w:divBdr>
          <w:divsChild>
            <w:div w:id="112293143">
              <w:marLeft w:val="0"/>
              <w:marRight w:val="0"/>
              <w:marTop w:val="0"/>
              <w:marBottom w:val="0"/>
              <w:divBdr>
                <w:top w:val="none" w:sz="0" w:space="0" w:color="auto"/>
                <w:left w:val="none" w:sz="0" w:space="0" w:color="auto"/>
                <w:bottom w:val="none" w:sz="0" w:space="0" w:color="auto"/>
                <w:right w:val="none" w:sz="0" w:space="0" w:color="auto"/>
              </w:divBdr>
            </w:div>
          </w:divsChild>
        </w:div>
        <w:div w:id="216747852">
          <w:marLeft w:val="0"/>
          <w:marRight w:val="0"/>
          <w:marTop w:val="0"/>
          <w:marBottom w:val="0"/>
          <w:divBdr>
            <w:top w:val="none" w:sz="0" w:space="0" w:color="auto"/>
            <w:left w:val="none" w:sz="0" w:space="0" w:color="auto"/>
            <w:bottom w:val="none" w:sz="0" w:space="0" w:color="auto"/>
            <w:right w:val="none" w:sz="0" w:space="0" w:color="auto"/>
          </w:divBdr>
        </w:div>
        <w:div w:id="216748318">
          <w:marLeft w:val="0"/>
          <w:marRight w:val="0"/>
          <w:marTop w:val="300"/>
          <w:marBottom w:val="0"/>
          <w:divBdr>
            <w:top w:val="none" w:sz="0" w:space="0" w:color="auto"/>
            <w:left w:val="none" w:sz="0" w:space="0" w:color="auto"/>
            <w:bottom w:val="none" w:sz="0" w:space="0" w:color="auto"/>
            <w:right w:val="none" w:sz="0" w:space="0" w:color="auto"/>
          </w:divBdr>
          <w:divsChild>
            <w:div w:id="114059965">
              <w:marLeft w:val="0"/>
              <w:marRight w:val="0"/>
              <w:marTop w:val="0"/>
              <w:marBottom w:val="0"/>
              <w:divBdr>
                <w:top w:val="none" w:sz="0" w:space="0" w:color="auto"/>
                <w:left w:val="none" w:sz="0" w:space="0" w:color="auto"/>
                <w:bottom w:val="none" w:sz="0" w:space="0" w:color="auto"/>
                <w:right w:val="none" w:sz="0" w:space="0" w:color="auto"/>
              </w:divBdr>
            </w:div>
          </w:divsChild>
        </w:div>
        <w:div w:id="216815884">
          <w:marLeft w:val="0"/>
          <w:marRight w:val="0"/>
          <w:marTop w:val="0"/>
          <w:marBottom w:val="0"/>
          <w:divBdr>
            <w:top w:val="none" w:sz="0" w:space="0" w:color="auto"/>
            <w:left w:val="none" w:sz="0" w:space="0" w:color="auto"/>
            <w:bottom w:val="none" w:sz="0" w:space="0" w:color="auto"/>
            <w:right w:val="none" w:sz="0" w:space="0" w:color="auto"/>
          </w:divBdr>
        </w:div>
        <w:div w:id="216818467">
          <w:marLeft w:val="0"/>
          <w:marRight w:val="0"/>
          <w:marTop w:val="0"/>
          <w:marBottom w:val="0"/>
          <w:divBdr>
            <w:top w:val="none" w:sz="0" w:space="0" w:color="auto"/>
            <w:left w:val="none" w:sz="0" w:space="0" w:color="auto"/>
            <w:bottom w:val="none" w:sz="0" w:space="0" w:color="auto"/>
            <w:right w:val="none" w:sz="0" w:space="0" w:color="auto"/>
          </w:divBdr>
        </w:div>
        <w:div w:id="216819354">
          <w:marLeft w:val="0"/>
          <w:marRight w:val="0"/>
          <w:marTop w:val="0"/>
          <w:marBottom w:val="0"/>
          <w:divBdr>
            <w:top w:val="none" w:sz="0" w:space="0" w:color="auto"/>
            <w:left w:val="none" w:sz="0" w:space="0" w:color="auto"/>
            <w:bottom w:val="none" w:sz="0" w:space="0" w:color="auto"/>
            <w:right w:val="none" w:sz="0" w:space="0" w:color="auto"/>
          </w:divBdr>
        </w:div>
        <w:div w:id="216821230">
          <w:marLeft w:val="0"/>
          <w:marRight w:val="0"/>
          <w:marTop w:val="0"/>
          <w:marBottom w:val="0"/>
          <w:divBdr>
            <w:top w:val="none" w:sz="0" w:space="0" w:color="auto"/>
            <w:left w:val="none" w:sz="0" w:space="0" w:color="auto"/>
            <w:bottom w:val="none" w:sz="0" w:space="0" w:color="auto"/>
            <w:right w:val="none" w:sz="0" w:space="0" w:color="auto"/>
          </w:divBdr>
        </w:div>
        <w:div w:id="216858891">
          <w:marLeft w:val="0"/>
          <w:marRight w:val="0"/>
          <w:marTop w:val="0"/>
          <w:marBottom w:val="0"/>
          <w:divBdr>
            <w:top w:val="none" w:sz="0" w:space="0" w:color="auto"/>
            <w:left w:val="none" w:sz="0" w:space="0" w:color="auto"/>
            <w:bottom w:val="none" w:sz="0" w:space="0" w:color="auto"/>
            <w:right w:val="none" w:sz="0" w:space="0" w:color="auto"/>
          </w:divBdr>
        </w:div>
        <w:div w:id="216861202">
          <w:marLeft w:val="0"/>
          <w:marRight w:val="0"/>
          <w:marTop w:val="0"/>
          <w:marBottom w:val="0"/>
          <w:divBdr>
            <w:top w:val="none" w:sz="0" w:space="0" w:color="auto"/>
            <w:left w:val="none" w:sz="0" w:space="0" w:color="auto"/>
            <w:bottom w:val="none" w:sz="0" w:space="0" w:color="auto"/>
            <w:right w:val="none" w:sz="0" w:space="0" w:color="auto"/>
          </w:divBdr>
        </w:div>
        <w:div w:id="216863077">
          <w:marLeft w:val="0"/>
          <w:marRight w:val="0"/>
          <w:marTop w:val="0"/>
          <w:marBottom w:val="0"/>
          <w:divBdr>
            <w:top w:val="none" w:sz="0" w:space="0" w:color="auto"/>
            <w:left w:val="none" w:sz="0" w:space="0" w:color="auto"/>
            <w:bottom w:val="none" w:sz="0" w:space="0" w:color="auto"/>
            <w:right w:val="none" w:sz="0" w:space="0" w:color="auto"/>
          </w:divBdr>
        </w:div>
        <w:div w:id="216864217">
          <w:marLeft w:val="0"/>
          <w:marRight w:val="0"/>
          <w:marTop w:val="0"/>
          <w:marBottom w:val="0"/>
          <w:divBdr>
            <w:top w:val="none" w:sz="0" w:space="0" w:color="auto"/>
            <w:left w:val="none" w:sz="0" w:space="0" w:color="auto"/>
            <w:bottom w:val="none" w:sz="0" w:space="0" w:color="auto"/>
            <w:right w:val="none" w:sz="0" w:space="0" w:color="auto"/>
          </w:divBdr>
        </w:div>
        <w:div w:id="216865150">
          <w:marLeft w:val="0"/>
          <w:marRight w:val="0"/>
          <w:marTop w:val="0"/>
          <w:marBottom w:val="0"/>
          <w:divBdr>
            <w:top w:val="none" w:sz="0" w:space="0" w:color="auto"/>
            <w:left w:val="none" w:sz="0" w:space="0" w:color="auto"/>
            <w:bottom w:val="none" w:sz="0" w:space="0" w:color="auto"/>
            <w:right w:val="none" w:sz="0" w:space="0" w:color="auto"/>
          </w:divBdr>
        </w:div>
        <w:div w:id="216891280">
          <w:marLeft w:val="0"/>
          <w:marRight w:val="0"/>
          <w:marTop w:val="0"/>
          <w:marBottom w:val="0"/>
          <w:divBdr>
            <w:top w:val="none" w:sz="0" w:space="0" w:color="auto"/>
            <w:left w:val="none" w:sz="0" w:space="0" w:color="auto"/>
            <w:bottom w:val="none" w:sz="0" w:space="0" w:color="auto"/>
            <w:right w:val="none" w:sz="0" w:space="0" w:color="auto"/>
          </w:divBdr>
        </w:div>
        <w:div w:id="216937332">
          <w:marLeft w:val="0"/>
          <w:marRight w:val="0"/>
          <w:marTop w:val="0"/>
          <w:marBottom w:val="0"/>
          <w:divBdr>
            <w:top w:val="none" w:sz="0" w:space="0" w:color="auto"/>
            <w:left w:val="none" w:sz="0" w:space="0" w:color="auto"/>
            <w:bottom w:val="none" w:sz="0" w:space="0" w:color="auto"/>
            <w:right w:val="none" w:sz="0" w:space="0" w:color="auto"/>
          </w:divBdr>
        </w:div>
        <w:div w:id="216939519">
          <w:marLeft w:val="0"/>
          <w:marRight w:val="0"/>
          <w:marTop w:val="0"/>
          <w:marBottom w:val="0"/>
          <w:divBdr>
            <w:top w:val="none" w:sz="0" w:space="0" w:color="auto"/>
            <w:left w:val="none" w:sz="0" w:space="0" w:color="auto"/>
            <w:bottom w:val="none" w:sz="0" w:space="0" w:color="auto"/>
            <w:right w:val="none" w:sz="0" w:space="0" w:color="auto"/>
          </w:divBdr>
        </w:div>
        <w:div w:id="216940536">
          <w:marLeft w:val="0"/>
          <w:marRight w:val="0"/>
          <w:marTop w:val="0"/>
          <w:marBottom w:val="0"/>
          <w:divBdr>
            <w:top w:val="none" w:sz="0" w:space="0" w:color="auto"/>
            <w:left w:val="none" w:sz="0" w:space="0" w:color="auto"/>
            <w:bottom w:val="none" w:sz="0" w:space="0" w:color="auto"/>
            <w:right w:val="none" w:sz="0" w:space="0" w:color="auto"/>
          </w:divBdr>
        </w:div>
        <w:div w:id="216941591">
          <w:marLeft w:val="0"/>
          <w:marRight w:val="0"/>
          <w:marTop w:val="0"/>
          <w:marBottom w:val="0"/>
          <w:divBdr>
            <w:top w:val="none" w:sz="0" w:space="0" w:color="auto"/>
            <w:left w:val="none" w:sz="0" w:space="0" w:color="auto"/>
            <w:bottom w:val="none" w:sz="0" w:space="0" w:color="auto"/>
            <w:right w:val="none" w:sz="0" w:space="0" w:color="auto"/>
          </w:divBdr>
        </w:div>
        <w:div w:id="217009934">
          <w:marLeft w:val="0"/>
          <w:marRight w:val="0"/>
          <w:marTop w:val="0"/>
          <w:marBottom w:val="300"/>
          <w:divBdr>
            <w:top w:val="single" w:sz="6" w:space="15" w:color="EDEDED"/>
            <w:left w:val="single" w:sz="6" w:space="15" w:color="EDEDED"/>
            <w:bottom w:val="single" w:sz="6" w:space="15" w:color="EDEDED"/>
            <w:right w:val="single" w:sz="6" w:space="15" w:color="EDEDED"/>
          </w:divBdr>
        </w:div>
        <w:div w:id="217014667">
          <w:marLeft w:val="0"/>
          <w:marRight w:val="0"/>
          <w:marTop w:val="0"/>
          <w:marBottom w:val="300"/>
          <w:divBdr>
            <w:top w:val="single" w:sz="6" w:space="15" w:color="EDEDED"/>
            <w:left w:val="single" w:sz="6" w:space="15" w:color="EDEDED"/>
            <w:bottom w:val="single" w:sz="6" w:space="15" w:color="EDEDED"/>
            <w:right w:val="single" w:sz="6" w:space="15" w:color="EDEDED"/>
          </w:divBdr>
        </w:div>
        <w:div w:id="217016800">
          <w:marLeft w:val="0"/>
          <w:marRight w:val="0"/>
          <w:marTop w:val="0"/>
          <w:marBottom w:val="0"/>
          <w:divBdr>
            <w:top w:val="none" w:sz="0" w:space="0" w:color="auto"/>
            <w:left w:val="none" w:sz="0" w:space="0" w:color="auto"/>
            <w:bottom w:val="none" w:sz="0" w:space="0" w:color="auto"/>
            <w:right w:val="none" w:sz="0" w:space="0" w:color="auto"/>
          </w:divBdr>
        </w:div>
        <w:div w:id="217017017">
          <w:marLeft w:val="0"/>
          <w:marRight w:val="0"/>
          <w:marTop w:val="0"/>
          <w:marBottom w:val="300"/>
          <w:divBdr>
            <w:top w:val="single" w:sz="6" w:space="15" w:color="EDEDED"/>
            <w:left w:val="single" w:sz="6" w:space="15" w:color="EDEDED"/>
            <w:bottom w:val="single" w:sz="6" w:space="15" w:color="EDEDED"/>
            <w:right w:val="single" w:sz="6" w:space="15" w:color="EDEDED"/>
          </w:divBdr>
        </w:div>
        <w:div w:id="217018450">
          <w:marLeft w:val="0"/>
          <w:marRight w:val="0"/>
          <w:marTop w:val="0"/>
          <w:marBottom w:val="300"/>
          <w:divBdr>
            <w:top w:val="single" w:sz="6" w:space="15" w:color="EDEDED"/>
            <w:left w:val="single" w:sz="6" w:space="15" w:color="EDEDED"/>
            <w:bottom w:val="single" w:sz="6" w:space="15" w:color="EDEDED"/>
            <w:right w:val="single" w:sz="6" w:space="15" w:color="EDEDED"/>
          </w:divBdr>
        </w:div>
        <w:div w:id="217055405">
          <w:marLeft w:val="0"/>
          <w:marRight w:val="0"/>
          <w:marTop w:val="0"/>
          <w:marBottom w:val="0"/>
          <w:divBdr>
            <w:top w:val="none" w:sz="0" w:space="0" w:color="auto"/>
            <w:left w:val="none" w:sz="0" w:space="0" w:color="auto"/>
            <w:bottom w:val="none" w:sz="0" w:space="0" w:color="auto"/>
            <w:right w:val="none" w:sz="0" w:space="0" w:color="auto"/>
          </w:divBdr>
        </w:div>
        <w:div w:id="217056364">
          <w:marLeft w:val="0"/>
          <w:marRight w:val="0"/>
          <w:marTop w:val="300"/>
          <w:marBottom w:val="0"/>
          <w:divBdr>
            <w:top w:val="none" w:sz="0" w:space="0" w:color="auto"/>
            <w:left w:val="none" w:sz="0" w:space="0" w:color="auto"/>
            <w:bottom w:val="none" w:sz="0" w:space="0" w:color="auto"/>
            <w:right w:val="none" w:sz="0" w:space="0" w:color="auto"/>
          </w:divBdr>
          <w:divsChild>
            <w:div w:id="314338265">
              <w:marLeft w:val="0"/>
              <w:marRight w:val="0"/>
              <w:marTop w:val="0"/>
              <w:marBottom w:val="0"/>
              <w:divBdr>
                <w:top w:val="none" w:sz="0" w:space="0" w:color="auto"/>
                <w:left w:val="none" w:sz="0" w:space="0" w:color="auto"/>
                <w:bottom w:val="none" w:sz="0" w:space="0" w:color="auto"/>
                <w:right w:val="none" w:sz="0" w:space="0" w:color="auto"/>
              </w:divBdr>
              <w:divsChild>
                <w:div w:id="67120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059477">
          <w:marLeft w:val="0"/>
          <w:marRight w:val="0"/>
          <w:marTop w:val="0"/>
          <w:marBottom w:val="0"/>
          <w:divBdr>
            <w:top w:val="none" w:sz="0" w:space="0" w:color="auto"/>
            <w:left w:val="none" w:sz="0" w:space="0" w:color="auto"/>
            <w:bottom w:val="none" w:sz="0" w:space="0" w:color="auto"/>
            <w:right w:val="none" w:sz="0" w:space="0" w:color="auto"/>
          </w:divBdr>
        </w:div>
        <w:div w:id="217059551">
          <w:marLeft w:val="0"/>
          <w:marRight w:val="0"/>
          <w:marTop w:val="0"/>
          <w:marBottom w:val="0"/>
          <w:divBdr>
            <w:top w:val="none" w:sz="0" w:space="0" w:color="auto"/>
            <w:left w:val="none" w:sz="0" w:space="0" w:color="auto"/>
            <w:bottom w:val="none" w:sz="0" w:space="0" w:color="auto"/>
            <w:right w:val="none" w:sz="0" w:space="0" w:color="auto"/>
          </w:divBdr>
        </w:div>
        <w:div w:id="217085679">
          <w:marLeft w:val="0"/>
          <w:marRight w:val="0"/>
          <w:marTop w:val="0"/>
          <w:marBottom w:val="0"/>
          <w:divBdr>
            <w:top w:val="none" w:sz="0" w:space="0" w:color="auto"/>
            <w:left w:val="none" w:sz="0" w:space="0" w:color="auto"/>
            <w:bottom w:val="none" w:sz="0" w:space="0" w:color="auto"/>
            <w:right w:val="none" w:sz="0" w:space="0" w:color="auto"/>
          </w:divBdr>
        </w:div>
        <w:div w:id="217086171">
          <w:marLeft w:val="0"/>
          <w:marRight w:val="0"/>
          <w:marTop w:val="0"/>
          <w:marBottom w:val="0"/>
          <w:divBdr>
            <w:top w:val="none" w:sz="0" w:space="0" w:color="auto"/>
            <w:left w:val="none" w:sz="0" w:space="0" w:color="auto"/>
            <w:bottom w:val="none" w:sz="0" w:space="0" w:color="auto"/>
            <w:right w:val="none" w:sz="0" w:space="0" w:color="auto"/>
          </w:divBdr>
        </w:div>
        <w:div w:id="217086882">
          <w:marLeft w:val="0"/>
          <w:marRight w:val="0"/>
          <w:marTop w:val="0"/>
          <w:marBottom w:val="0"/>
          <w:divBdr>
            <w:top w:val="none" w:sz="0" w:space="0" w:color="auto"/>
            <w:left w:val="none" w:sz="0" w:space="0" w:color="auto"/>
            <w:bottom w:val="none" w:sz="0" w:space="0" w:color="auto"/>
            <w:right w:val="none" w:sz="0" w:space="0" w:color="auto"/>
          </w:divBdr>
        </w:div>
        <w:div w:id="217127769">
          <w:marLeft w:val="0"/>
          <w:marRight w:val="0"/>
          <w:marTop w:val="0"/>
          <w:marBottom w:val="0"/>
          <w:divBdr>
            <w:top w:val="none" w:sz="0" w:space="0" w:color="auto"/>
            <w:left w:val="none" w:sz="0" w:space="0" w:color="auto"/>
            <w:bottom w:val="none" w:sz="0" w:space="0" w:color="auto"/>
            <w:right w:val="none" w:sz="0" w:space="0" w:color="auto"/>
          </w:divBdr>
        </w:div>
        <w:div w:id="217127907">
          <w:marLeft w:val="0"/>
          <w:marRight w:val="0"/>
          <w:marTop w:val="0"/>
          <w:marBottom w:val="0"/>
          <w:divBdr>
            <w:top w:val="none" w:sz="0" w:space="0" w:color="auto"/>
            <w:left w:val="none" w:sz="0" w:space="0" w:color="auto"/>
            <w:bottom w:val="none" w:sz="0" w:space="0" w:color="auto"/>
            <w:right w:val="none" w:sz="0" w:space="0" w:color="auto"/>
          </w:divBdr>
        </w:div>
        <w:div w:id="217130399">
          <w:marLeft w:val="0"/>
          <w:marRight w:val="0"/>
          <w:marTop w:val="0"/>
          <w:marBottom w:val="0"/>
          <w:divBdr>
            <w:top w:val="none" w:sz="0" w:space="0" w:color="auto"/>
            <w:left w:val="none" w:sz="0" w:space="0" w:color="auto"/>
            <w:bottom w:val="none" w:sz="0" w:space="0" w:color="auto"/>
            <w:right w:val="none" w:sz="0" w:space="0" w:color="auto"/>
          </w:divBdr>
        </w:div>
        <w:div w:id="217131252">
          <w:marLeft w:val="0"/>
          <w:marRight w:val="0"/>
          <w:marTop w:val="0"/>
          <w:marBottom w:val="0"/>
          <w:divBdr>
            <w:top w:val="none" w:sz="0" w:space="0" w:color="auto"/>
            <w:left w:val="none" w:sz="0" w:space="0" w:color="auto"/>
            <w:bottom w:val="none" w:sz="0" w:space="0" w:color="auto"/>
            <w:right w:val="none" w:sz="0" w:space="0" w:color="auto"/>
          </w:divBdr>
        </w:div>
        <w:div w:id="217132907">
          <w:marLeft w:val="0"/>
          <w:marRight w:val="0"/>
          <w:marTop w:val="0"/>
          <w:marBottom w:val="0"/>
          <w:divBdr>
            <w:top w:val="none" w:sz="0" w:space="0" w:color="auto"/>
            <w:left w:val="none" w:sz="0" w:space="0" w:color="auto"/>
            <w:bottom w:val="none" w:sz="0" w:space="0" w:color="auto"/>
            <w:right w:val="none" w:sz="0" w:space="0" w:color="auto"/>
          </w:divBdr>
        </w:div>
        <w:div w:id="217202563">
          <w:marLeft w:val="0"/>
          <w:marRight w:val="0"/>
          <w:marTop w:val="0"/>
          <w:marBottom w:val="0"/>
          <w:divBdr>
            <w:top w:val="none" w:sz="0" w:space="0" w:color="auto"/>
            <w:left w:val="none" w:sz="0" w:space="0" w:color="auto"/>
            <w:bottom w:val="none" w:sz="0" w:space="0" w:color="auto"/>
            <w:right w:val="none" w:sz="0" w:space="0" w:color="auto"/>
          </w:divBdr>
        </w:div>
        <w:div w:id="217204222">
          <w:marLeft w:val="0"/>
          <w:marRight w:val="0"/>
          <w:marTop w:val="0"/>
          <w:marBottom w:val="0"/>
          <w:divBdr>
            <w:top w:val="none" w:sz="0" w:space="0" w:color="auto"/>
            <w:left w:val="none" w:sz="0" w:space="0" w:color="auto"/>
            <w:bottom w:val="none" w:sz="0" w:space="0" w:color="auto"/>
            <w:right w:val="none" w:sz="0" w:space="0" w:color="auto"/>
          </w:divBdr>
        </w:div>
        <w:div w:id="217205431">
          <w:marLeft w:val="0"/>
          <w:marRight w:val="0"/>
          <w:marTop w:val="0"/>
          <w:marBottom w:val="0"/>
          <w:divBdr>
            <w:top w:val="none" w:sz="0" w:space="0" w:color="auto"/>
            <w:left w:val="none" w:sz="0" w:space="0" w:color="auto"/>
            <w:bottom w:val="none" w:sz="0" w:space="0" w:color="auto"/>
            <w:right w:val="none" w:sz="0" w:space="0" w:color="auto"/>
          </w:divBdr>
        </w:div>
        <w:div w:id="217207963">
          <w:marLeft w:val="0"/>
          <w:marRight w:val="0"/>
          <w:marTop w:val="0"/>
          <w:marBottom w:val="0"/>
          <w:divBdr>
            <w:top w:val="none" w:sz="0" w:space="0" w:color="auto"/>
            <w:left w:val="none" w:sz="0" w:space="0" w:color="auto"/>
            <w:bottom w:val="none" w:sz="0" w:space="0" w:color="auto"/>
            <w:right w:val="none" w:sz="0" w:space="0" w:color="auto"/>
          </w:divBdr>
        </w:div>
        <w:div w:id="217208775">
          <w:marLeft w:val="0"/>
          <w:marRight w:val="0"/>
          <w:marTop w:val="300"/>
          <w:marBottom w:val="0"/>
          <w:divBdr>
            <w:top w:val="none" w:sz="0" w:space="0" w:color="auto"/>
            <w:left w:val="none" w:sz="0" w:space="0" w:color="auto"/>
            <w:bottom w:val="none" w:sz="0" w:space="0" w:color="auto"/>
            <w:right w:val="none" w:sz="0" w:space="0" w:color="auto"/>
          </w:divBdr>
        </w:div>
        <w:div w:id="217252908">
          <w:marLeft w:val="0"/>
          <w:marRight w:val="0"/>
          <w:marTop w:val="300"/>
          <w:marBottom w:val="0"/>
          <w:divBdr>
            <w:top w:val="none" w:sz="0" w:space="0" w:color="auto"/>
            <w:left w:val="none" w:sz="0" w:space="0" w:color="auto"/>
            <w:bottom w:val="none" w:sz="0" w:space="0" w:color="auto"/>
            <w:right w:val="none" w:sz="0" w:space="0" w:color="auto"/>
          </w:divBdr>
        </w:div>
        <w:div w:id="217323613">
          <w:marLeft w:val="0"/>
          <w:marRight w:val="0"/>
          <w:marTop w:val="0"/>
          <w:marBottom w:val="300"/>
          <w:divBdr>
            <w:top w:val="single" w:sz="6" w:space="15" w:color="EDEDED"/>
            <w:left w:val="single" w:sz="6" w:space="15" w:color="EDEDED"/>
            <w:bottom w:val="single" w:sz="6" w:space="15" w:color="EDEDED"/>
            <w:right w:val="single" w:sz="6" w:space="15" w:color="EDEDED"/>
          </w:divBdr>
        </w:div>
        <w:div w:id="217323983">
          <w:marLeft w:val="0"/>
          <w:marRight w:val="0"/>
          <w:marTop w:val="300"/>
          <w:marBottom w:val="0"/>
          <w:divBdr>
            <w:top w:val="none" w:sz="0" w:space="0" w:color="auto"/>
            <w:left w:val="none" w:sz="0" w:space="0" w:color="auto"/>
            <w:bottom w:val="none" w:sz="0" w:space="0" w:color="auto"/>
            <w:right w:val="none" w:sz="0" w:space="0" w:color="auto"/>
          </w:divBdr>
          <w:divsChild>
            <w:div w:id="295374496">
              <w:marLeft w:val="0"/>
              <w:marRight w:val="0"/>
              <w:marTop w:val="0"/>
              <w:marBottom w:val="0"/>
              <w:divBdr>
                <w:top w:val="none" w:sz="0" w:space="0" w:color="auto"/>
                <w:left w:val="none" w:sz="0" w:space="0" w:color="auto"/>
                <w:bottom w:val="none" w:sz="0" w:space="0" w:color="auto"/>
                <w:right w:val="none" w:sz="0" w:space="0" w:color="auto"/>
              </w:divBdr>
            </w:div>
          </w:divsChild>
        </w:div>
        <w:div w:id="217327920">
          <w:marLeft w:val="0"/>
          <w:marRight w:val="0"/>
          <w:marTop w:val="0"/>
          <w:marBottom w:val="0"/>
          <w:divBdr>
            <w:top w:val="none" w:sz="0" w:space="0" w:color="auto"/>
            <w:left w:val="none" w:sz="0" w:space="0" w:color="auto"/>
            <w:bottom w:val="none" w:sz="0" w:space="0" w:color="auto"/>
            <w:right w:val="none" w:sz="0" w:space="0" w:color="auto"/>
          </w:divBdr>
        </w:div>
        <w:div w:id="217395743">
          <w:marLeft w:val="0"/>
          <w:marRight w:val="0"/>
          <w:marTop w:val="300"/>
          <w:marBottom w:val="0"/>
          <w:divBdr>
            <w:top w:val="none" w:sz="0" w:space="0" w:color="auto"/>
            <w:left w:val="none" w:sz="0" w:space="0" w:color="auto"/>
            <w:bottom w:val="none" w:sz="0" w:space="0" w:color="auto"/>
            <w:right w:val="none" w:sz="0" w:space="0" w:color="auto"/>
          </w:divBdr>
        </w:div>
        <w:div w:id="217397247">
          <w:marLeft w:val="0"/>
          <w:marRight w:val="0"/>
          <w:marTop w:val="0"/>
          <w:marBottom w:val="0"/>
          <w:divBdr>
            <w:top w:val="none" w:sz="0" w:space="0" w:color="auto"/>
            <w:left w:val="none" w:sz="0" w:space="0" w:color="auto"/>
            <w:bottom w:val="none" w:sz="0" w:space="0" w:color="auto"/>
            <w:right w:val="none" w:sz="0" w:space="0" w:color="auto"/>
          </w:divBdr>
        </w:div>
        <w:div w:id="217400683">
          <w:marLeft w:val="0"/>
          <w:marRight w:val="0"/>
          <w:marTop w:val="300"/>
          <w:marBottom w:val="0"/>
          <w:divBdr>
            <w:top w:val="none" w:sz="0" w:space="0" w:color="auto"/>
            <w:left w:val="none" w:sz="0" w:space="0" w:color="auto"/>
            <w:bottom w:val="none" w:sz="0" w:space="0" w:color="auto"/>
            <w:right w:val="none" w:sz="0" w:space="0" w:color="auto"/>
          </w:divBdr>
        </w:div>
        <w:div w:id="217400773">
          <w:marLeft w:val="0"/>
          <w:marRight w:val="0"/>
          <w:marTop w:val="0"/>
          <w:marBottom w:val="300"/>
          <w:divBdr>
            <w:top w:val="single" w:sz="6" w:space="15" w:color="EDEDED"/>
            <w:left w:val="single" w:sz="6" w:space="15" w:color="EDEDED"/>
            <w:bottom w:val="single" w:sz="6" w:space="15" w:color="EDEDED"/>
            <w:right w:val="single" w:sz="6" w:space="15" w:color="EDEDED"/>
          </w:divBdr>
        </w:div>
        <w:div w:id="217401797">
          <w:marLeft w:val="0"/>
          <w:marRight w:val="0"/>
          <w:marTop w:val="0"/>
          <w:marBottom w:val="0"/>
          <w:divBdr>
            <w:top w:val="none" w:sz="0" w:space="0" w:color="auto"/>
            <w:left w:val="none" w:sz="0" w:space="0" w:color="auto"/>
            <w:bottom w:val="none" w:sz="0" w:space="0" w:color="auto"/>
            <w:right w:val="none" w:sz="0" w:space="0" w:color="auto"/>
          </w:divBdr>
        </w:div>
        <w:div w:id="217402162">
          <w:marLeft w:val="0"/>
          <w:marRight w:val="0"/>
          <w:marTop w:val="0"/>
          <w:marBottom w:val="0"/>
          <w:divBdr>
            <w:top w:val="none" w:sz="0" w:space="0" w:color="auto"/>
            <w:left w:val="none" w:sz="0" w:space="0" w:color="auto"/>
            <w:bottom w:val="none" w:sz="0" w:space="0" w:color="auto"/>
            <w:right w:val="none" w:sz="0" w:space="0" w:color="auto"/>
          </w:divBdr>
        </w:div>
        <w:div w:id="217403488">
          <w:marLeft w:val="0"/>
          <w:marRight w:val="0"/>
          <w:marTop w:val="0"/>
          <w:marBottom w:val="0"/>
          <w:divBdr>
            <w:top w:val="none" w:sz="0" w:space="0" w:color="auto"/>
            <w:left w:val="none" w:sz="0" w:space="0" w:color="auto"/>
            <w:bottom w:val="none" w:sz="0" w:space="0" w:color="auto"/>
            <w:right w:val="none" w:sz="0" w:space="0" w:color="auto"/>
          </w:divBdr>
          <w:divsChild>
            <w:div w:id="991821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7473404">
          <w:marLeft w:val="0"/>
          <w:marRight w:val="0"/>
          <w:marTop w:val="0"/>
          <w:marBottom w:val="300"/>
          <w:divBdr>
            <w:top w:val="single" w:sz="6" w:space="15" w:color="EDEDED"/>
            <w:left w:val="single" w:sz="6" w:space="15" w:color="EDEDED"/>
            <w:bottom w:val="single" w:sz="6" w:space="15" w:color="EDEDED"/>
            <w:right w:val="single" w:sz="6" w:space="15" w:color="EDEDED"/>
          </w:divBdr>
        </w:div>
        <w:div w:id="217476170">
          <w:marLeft w:val="0"/>
          <w:marRight w:val="0"/>
          <w:marTop w:val="0"/>
          <w:marBottom w:val="0"/>
          <w:divBdr>
            <w:top w:val="none" w:sz="0" w:space="0" w:color="auto"/>
            <w:left w:val="none" w:sz="0" w:space="0" w:color="auto"/>
            <w:bottom w:val="none" w:sz="0" w:space="0" w:color="auto"/>
            <w:right w:val="none" w:sz="0" w:space="0" w:color="auto"/>
          </w:divBdr>
        </w:div>
        <w:div w:id="217476255">
          <w:marLeft w:val="0"/>
          <w:marRight w:val="0"/>
          <w:marTop w:val="0"/>
          <w:marBottom w:val="0"/>
          <w:divBdr>
            <w:top w:val="none" w:sz="0" w:space="0" w:color="auto"/>
            <w:left w:val="none" w:sz="0" w:space="0" w:color="auto"/>
            <w:bottom w:val="none" w:sz="0" w:space="0" w:color="auto"/>
            <w:right w:val="none" w:sz="0" w:space="0" w:color="auto"/>
          </w:divBdr>
        </w:div>
        <w:div w:id="217477939">
          <w:marLeft w:val="0"/>
          <w:marRight w:val="0"/>
          <w:marTop w:val="0"/>
          <w:marBottom w:val="0"/>
          <w:divBdr>
            <w:top w:val="none" w:sz="0" w:space="0" w:color="auto"/>
            <w:left w:val="none" w:sz="0" w:space="0" w:color="auto"/>
            <w:bottom w:val="none" w:sz="0" w:space="0" w:color="auto"/>
            <w:right w:val="none" w:sz="0" w:space="0" w:color="auto"/>
          </w:divBdr>
        </w:div>
        <w:div w:id="217479788">
          <w:marLeft w:val="0"/>
          <w:marRight w:val="0"/>
          <w:marTop w:val="0"/>
          <w:marBottom w:val="0"/>
          <w:divBdr>
            <w:top w:val="none" w:sz="0" w:space="0" w:color="auto"/>
            <w:left w:val="none" w:sz="0" w:space="0" w:color="auto"/>
            <w:bottom w:val="none" w:sz="0" w:space="0" w:color="auto"/>
            <w:right w:val="none" w:sz="0" w:space="0" w:color="auto"/>
          </w:divBdr>
          <w:divsChild>
            <w:div w:id="208029484">
              <w:marLeft w:val="0"/>
              <w:marRight w:val="0"/>
              <w:marTop w:val="0"/>
              <w:marBottom w:val="0"/>
              <w:divBdr>
                <w:top w:val="none" w:sz="0" w:space="0" w:color="auto"/>
                <w:left w:val="none" w:sz="0" w:space="0" w:color="auto"/>
                <w:bottom w:val="none" w:sz="0" w:space="0" w:color="auto"/>
                <w:right w:val="none" w:sz="0" w:space="0" w:color="auto"/>
              </w:divBdr>
            </w:div>
          </w:divsChild>
        </w:div>
        <w:div w:id="217516209">
          <w:marLeft w:val="0"/>
          <w:marRight w:val="0"/>
          <w:marTop w:val="0"/>
          <w:marBottom w:val="0"/>
          <w:divBdr>
            <w:top w:val="none" w:sz="0" w:space="0" w:color="auto"/>
            <w:left w:val="none" w:sz="0" w:space="0" w:color="auto"/>
            <w:bottom w:val="none" w:sz="0" w:space="0" w:color="auto"/>
            <w:right w:val="none" w:sz="0" w:space="0" w:color="auto"/>
          </w:divBdr>
        </w:div>
        <w:div w:id="217517669">
          <w:marLeft w:val="0"/>
          <w:marRight w:val="0"/>
          <w:marTop w:val="0"/>
          <w:marBottom w:val="0"/>
          <w:divBdr>
            <w:top w:val="none" w:sz="0" w:space="0" w:color="auto"/>
            <w:left w:val="none" w:sz="0" w:space="0" w:color="auto"/>
            <w:bottom w:val="none" w:sz="0" w:space="0" w:color="auto"/>
            <w:right w:val="none" w:sz="0" w:space="0" w:color="auto"/>
          </w:divBdr>
        </w:div>
        <w:div w:id="217518046">
          <w:marLeft w:val="0"/>
          <w:marRight w:val="0"/>
          <w:marTop w:val="300"/>
          <w:marBottom w:val="0"/>
          <w:divBdr>
            <w:top w:val="none" w:sz="0" w:space="0" w:color="auto"/>
            <w:left w:val="none" w:sz="0" w:space="0" w:color="auto"/>
            <w:bottom w:val="none" w:sz="0" w:space="0" w:color="auto"/>
            <w:right w:val="none" w:sz="0" w:space="0" w:color="auto"/>
          </w:divBdr>
        </w:div>
        <w:div w:id="217520121">
          <w:marLeft w:val="0"/>
          <w:marRight w:val="0"/>
          <w:marTop w:val="0"/>
          <w:marBottom w:val="0"/>
          <w:divBdr>
            <w:top w:val="none" w:sz="0" w:space="0" w:color="auto"/>
            <w:left w:val="none" w:sz="0" w:space="0" w:color="auto"/>
            <w:bottom w:val="none" w:sz="0" w:space="0" w:color="auto"/>
            <w:right w:val="none" w:sz="0" w:space="0" w:color="auto"/>
          </w:divBdr>
        </w:div>
        <w:div w:id="217521522">
          <w:marLeft w:val="0"/>
          <w:marRight w:val="0"/>
          <w:marTop w:val="0"/>
          <w:marBottom w:val="0"/>
          <w:divBdr>
            <w:top w:val="none" w:sz="0" w:space="0" w:color="auto"/>
            <w:left w:val="none" w:sz="0" w:space="0" w:color="auto"/>
            <w:bottom w:val="none" w:sz="0" w:space="0" w:color="auto"/>
            <w:right w:val="none" w:sz="0" w:space="0" w:color="auto"/>
          </w:divBdr>
        </w:div>
        <w:div w:id="217522240">
          <w:marLeft w:val="0"/>
          <w:marRight w:val="0"/>
          <w:marTop w:val="300"/>
          <w:marBottom w:val="0"/>
          <w:divBdr>
            <w:top w:val="none" w:sz="0" w:space="0" w:color="auto"/>
            <w:left w:val="none" w:sz="0" w:space="0" w:color="auto"/>
            <w:bottom w:val="none" w:sz="0" w:space="0" w:color="auto"/>
            <w:right w:val="none" w:sz="0" w:space="0" w:color="auto"/>
          </w:divBdr>
          <w:divsChild>
            <w:div w:id="413475152">
              <w:marLeft w:val="0"/>
              <w:marRight w:val="0"/>
              <w:marTop w:val="0"/>
              <w:marBottom w:val="0"/>
              <w:divBdr>
                <w:top w:val="none" w:sz="0" w:space="0" w:color="auto"/>
                <w:left w:val="none" w:sz="0" w:space="0" w:color="auto"/>
                <w:bottom w:val="none" w:sz="0" w:space="0" w:color="auto"/>
                <w:right w:val="none" w:sz="0" w:space="0" w:color="auto"/>
              </w:divBdr>
            </w:div>
          </w:divsChild>
        </w:div>
        <w:div w:id="217589419">
          <w:marLeft w:val="0"/>
          <w:marRight w:val="0"/>
          <w:marTop w:val="0"/>
          <w:marBottom w:val="0"/>
          <w:divBdr>
            <w:top w:val="none" w:sz="0" w:space="0" w:color="auto"/>
            <w:left w:val="none" w:sz="0" w:space="0" w:color="auto"/>
            <w:bottom w:val="none" w:sz="0" w:space="0" w:color="auto"/>
            <w:right w:val="none" w:sz="0" w:space="0" w:color="auto"/>
          </w:divBdr>
        </w:div>
        <w:div w:id="217593246">
          <w:marLeft w:val="0"/>
          <w:marRight w:val="0"/>
          <w:marTop w:val="0"/>
          <w:marBottom w:val="0"/>
          <w:divBdr>
            <w:top w:val="none" w:sz="0" w:space="0" w:color="auto"/>
            <w:left w:val="none" w:sz="0" w:space="0" w:color="auto"/>
            <w:bottom w:val="none" w:sz="0" w:space="0" w:color="auto"/>
            <w:right w:val="none" w:sz="0" w:space="0" w:color="auto"/>
          </w:divBdr>
        </w:div>
        <w:div w:id="217593955">
          <w:marLeft w:val="0"/>
          <w:marRight w:val="0"/>
          <w:marTop w:val="0"/>
          <w:marBottom w:val="0"/>
          <w:divBdr>
            <w:top w:val="none" w:sz="0" w:space="0" w:color="auto"/>
            <w:left w:val="none" w:sz="0" w:space="0" w:color="auto"/>
            <w:bottom w:val="none" w:sz="0" w:space="0" w:color="auto"/>
            <w:right w:val="none" w:sz="0" w:space="0" w:color="auto"/>
          </w:divBdr>
        </w:div>
        <w:div w:id="217595490">
          <w:marLeft w:val="0"/>
          <w:marRight w:val="0"/>
          <w:marTop w:val="0"/>
          <w:marBottom w:val="0"/>
          <w:divBdr>
            <w:top w:val="none" w:sz="0" w:space="0" w:color="auto"/>
            <w:left w:val="none" w:sz="0" w:space="0" w:color="auto"/>
            <w:bottom w:val="none" w:sz="0" w:space="0" w:color="auto"/>
            <w:right w:val="none" w:sz="0" w:space="0" w:color="auto"/>
          </w:divBdr>
        </w:div>
        <w:div w:id="217595841">
          <w:marLeft w:val="0"/>
          <w:marRight w:val="0"/>
          <w:marTop w:val="0"/>
          <w:marBottom w:val="0"/>
          <w:divBdr>
            <w:top w:val="none" w:sz="0" w:space="0" w:color="auto"/>
            <w:left w:val="none" w:sz="0" w:space="0" w:color="auto"/>
            <w:bottom w:val="none" w:sz="0" w:space="0" w:color="auto"/>
            <w:right w:val="none" w:sz="0" w:space="0" w:color="auto"/>
          </w:divBdr>
        </w:div>
        <w:div w:id="217596086">
          <w:marLeft w:val="0"/>
          <w:marRight w:val="0"/>
          <w:marTop w:val="0"/>
          <w:marBottom w:val="0"/>
          <w:divBdr>
            <w:top w:val="none" w:sz="0" w:space="0" w:color="auto"/>
            <w:left w:val="none" w:sz="0" w:space="0" w:color="auto"/>
            <w:bottom w:val="none" w:sz="0" w:space="0" w:color="auto"/>
            <w:right w:val="none" w:sz="0" w:space="0" w:color="auto"/>
          </w:divBdr>
        </w:div>
        <w:div w:id="217596897">
          <w:marLeft w:val="0"/>
          <w:marRight w:val="0"/>
          <w:marTop w:val="0"/>
          <w:marBottom w:val="0"/>
          <w:divBdr>
            <w:top w:val="none" w:sz="0" w:space="0" w:color="auto"/>
            <w:left w:val="none" w:sz="0" w:space="0" w:color="auto"/>
            <w:bottom w:val="none" w:sz="0" w:space="0" w:color="auto"/>
            <w:right w:val="none" w:sz="0" w:space="0" w:color="auto"/>
          </w:divBdr>
        </w:div>
        <w:div w:id="217597700">
          <w:marLeft w:val="0"/>
          <w:marRight w:val="0"/>
          <w:marTop w:val="300"/>
          <w:marBottom w:val="0"/>
          <w:divBdr>
            <w:top w:val="none" w:sz="0" w:space="0" w:color="auto"/>
            <w:left w:val="none" w:sz="0" w:space="0" w:color="auto"/>
            <w:bottom w:val="none" w:sz="0" w:space="0" w:color="auto"/>
            <w:right w:val="none" w:sz="0" w:space="0" w:color="auto"/>
          </w:divBdr>
        </w:div>
        <w:div w:id="217666790">
          <w:marLeft w:val="0"/>
          <w:marRight w:val="0"/>
          <w:marTop w:val="0"/>
          <w:marBottom w:val="0"/>
          <w:divBdr>
            <w:top w:val="none" w:sz="0" w:space="0" w:color="auto"/>
            <w:left w:val="none" w:sz="0" w:space="0" w:color="auto"/>
            <w:bottom w:val="none" w:sz="0" w:space="0" w:color="auto"/>
            <w:right w:val="none" w:sz="0" w:space="0" w:color="auto"/>
          </w:divBdr>
        </w:div>
        <w:div w:id="217667821">
          <w:marLeft w:val="0"/>
          <w:marRight w:val="0"/>
          <w:marTop w:val="0"/>
          <w:marBottom w:val="0"/>
          <w:divBdr>
            <w:top w:val="none" w:sz="0" w:space="0" w:color="auto"/>
            <w:left w:val="none" w:sz="0" w:space="0" w:color="auto"/>
            <w:bottom w:val="none" w:sz="0" w:space="0" w:color="auto"/>
            <w:right w:val="none" w:sz="0" w:space="0" w:color="auto"/>
          </w:divBdr>
        </w:div>
        <w:div w:id="217668095">
          <w:marLeft w:val="0"/>
          <w:marRight w:val="0"/>
          <w:marTop w:val="0"/>
          <w:marBottom w:val="0"/>
          <w:divBdr>
            <w:top w:val="none" w:sz="0" w:space="0" w:color="auto"/>
            <w:left w:val="none" w:sz="0" w:space="0" w:color="auto"/>
            <w:bottom w:val="none" w:sz="0" w:space="0" w:color="auto"/>
            <w:right w:val="none" w:sz="0" w:space="0" w:color="auto"/>
          </w:divBdr>
        </w:div>
        <w:div w:id="217668232">
          <w:marLeft w:val="0"/>
          <w:marRight w:val="0"/>
          <w:marTop w:val="0"/>
          <w:marBottom w:val="0"/>
          <w:divBdr>
            <w:top w:val="none" w:sz="0" w:space="0" w:color="auto"/>
            <w:left w:val="none" w:sz="0" w:space="0" w:color="auto"/>
            <w:bottom w:val="none" w:sz="0" w:space="0" w:color="auto"/>
            <w:right w:val="none" w:sz="0" w:space="0" w:color="auto"/>
          </w:divBdr>
        </w:div>
        <w:div w:id="217668793">
          <w:marLeft w:val="0"/>
          <w:marRight w:val="0"/>
          <w:marTop w:val="0"/>
          <w:marBottom w:val="0"/>
          <w:divBdr>
            <w:top w:val="none" w:sz="0" w:space="0" w:color="auto"/>
            <w:left w:val="none" w:sz="0" w:space="0" w:color="auto"/>
            <w:bottom w:val="none" w:sz="0" w:space="0" w:color="auto"/>
            <w:right w:val="none" w:sz="0" w:space="0" w:color="auto"/>
          </w:divBdr>
        </w:div>
        <w:div w:id="217671496">
          <w:marLeft w:val="0"/>
          <w:marRight w:val="0"/>
          <w:marTop w:val="0"/>
          <w:marBottom w:val="0"/>
          <w:divBdr>
            <w:top w:val="none" w:sz="0" w:space="0" w:color="auto"/>
            <w:left w:val="none" w:sz="0" w:space="0" w:color="auto"/>
            <w:bottom w:val="none" w:sz="0" w:space="0" w:color="auto"/>
            <w:right w:val="none" w:sz="0" w:space="0" w:color="auto"/>
          </w:divBdr>
        </w:div>
        <w:div w:id="217671802">
          <w:marLeft w:val="0"/>
          <w:marRight w:val="0"/>
          <w:marTop w:val="0"/>
          <w:marBottom w:val="0"/>
          <w:divBdr>
            <w:top w:val="none" w:sz="0" w:space="0" w:color="auto"/>
            <w:left w:val="none" w:sz="0" w:space="0" w:color="auto"/>
            <w:bottom w:val="none" w:sz="0" w:space="0" w:color="auto"/>
            <w:right w:val="none" w:sz="0" w:space="0" w:color="auto"/>
          </w:divBdr>
        </w:div>
        <w:div w:id="217672292">
          <w:marLeft w:val="0"/>
          <w:marRight w:val="0"/>
          <w:marTop w:val="0"/>
          <w:marBottom w:val="0"/>
          <w:divBdr>
            <w:top w:val="none" w:sz="0" w:space="0" w:color="auto"/>
            <w:left w:val="none" w:sz="0" w:space="0" w:color="auto"/>
            <w:bottom w:val="none" w:sz="0" w:space="0" w:color="auto"/>
            <w:right w:val="none" w:sz="0" w:space="0" w:color="auto"/>
          </w:divBdr>
        </w:div>
        <w:div w:id="217673340">
          <w:marLeft w:val="0"/>
          <w:marRight w:val="0"/>
          <w:marTop w:val="300"/>
          <w:marBottom w:val="0"/>
          <w:divBdr>
            <w:top w:val="none" w:sz="0" w:space="0" w:color="auto"/>
            <w:left w:val="none" w:sz="0" w:space="0" w:color="auto"/>
            <w:bottom w:val="none" w:sz="0" w:space="0" w:color="auto"/>
            <w:right w:val="none" w:sz="0" w:space="0" w:color="auto"/>
          </w:divBdr>
        </w:div>
        <w:div w:id="217710631">
          <w:marLeft w:val="0"/>
          <w:marRight w:val="0"/>
          <w:marTop w:val="0"/>
          <w:marBottom w:val="0"/>
          <w:divBdr>
            <w:top w:val="none" w:sz="0" w:space="0" w:color="auto"/>
            <w:left w:val="none" w:sz="0" w:space="0" w:color="auto"/>
            <w:bottom w:val="none" w:sz="0" w:space="0" w:color="auto"/>
            <w:right w:val="none" w:sz="0" w:space="0" w:color="auto"/>
          </w:divBdr>
          <w:divsChild>
            <w:div w:id="287399930">
              <w:marLeft w:val="0"/>
              <w:marRight w:val="0"/>
              <w:marTop w:val="0"/>
              <w:marBottom w:val="0"/>
              <w:divBdr>
                <w:top w:val="none" w:sz="0" w:space="0" w:color="auto"/>
                <w:left w:val="none" w:sz="0" w:space="0" w:color="auto"/>
                <w:bottom w:val="none" w:sz="0" w:space="0" w:color="auto"/>
                <w:right w:val="none" w:sz="0" w:space="0" w:color="auto"/>
              </w:divBdr>
            </w:div>
          </w:divsChild>
        </w:div>
        <w:div w:id="217711582">
          <w:marLeft w:val="0"/>
          <w:marRight w:val="0"/>
          <w:marTop w:val="0"/>
          <w:marBottom w:val="0"/>
          <w:divBdr>
            <w:top w:val="none" w:sz="0" w:space="0" w:color="auto"/>
            <w:left w:val="none" w:sz="0" w:space="0" w:color="auto"/>
            <w:bottom w:val="none" w:sz="0" w:space="0" w:color="auto"/>
            <w:right w:val="none" w:sz="0" w:space="0" w:color="auto"/>
          </w:divBdr>
        </w:div>
        <w:div w:id="217712265">
          <w:marLeft w:val="0"/>
          <w:marRight w:val="0"/>
          <w:marTop w:val="0"/>
          <w:marBottom w:val="0"/>
          <w:divBdr>
            <w:top w:val="none" w:sz="0" w:space="0" w:color="auto"/>
            <w:left w:val="none" w:sz="0" w:space="0" w:color="auto"/>
            <w:bottom w:val="none" w:sz="0" w:space="0" w:color="auto"/>
            <w:right w:val="none" w:sz="0" w:space="0" w:color="auto"/>
          </w:divBdr>
          <w:divsChild>
            <w:div w:id="8601835">
              <w:marLeft w:val="0"/>
              <w:marRight w:val="0"/>
              <w:marTop w:val="0"/>
              <w:marBottom w:val="0"/>
              <w:divBdr>
                <w:top w:val="none" w:sz="0" w:space="0" w:color="auto"/>
                <w:left w:val="none" w:sz="0" w:space="0" w:color="auto"/>
                <w:bottom w:val="none" w:sz="0" w:space="0" w:color="auto"/>
                <w:right w:val="none" w:sz="0" w:space="0" w:color="auto"/>
              </w:divBdr>
            </w:div>
          </w:divsChild>
        </w:div>
        <w:div w:id="217713683">
          <w:marLeft w:val="0"/>
          <w:marRight w:val="0"/>
          <w:marTop w:val="0"/>
          <w:marBottom w:val="0"/>
          <w:divBdr>
            <w:top w:val="none" w:sz="0" w:space="0" w:color="auto"/>
            <w:left w:val="none" w:sz="0" w:space="0" w:color="auto"/>
            <w:bottom w:val="none" w:sz="0" w:space="0" w:color="auto"/>
            <w:right w:val="none" w:sz="0" w:space="0" w:color="auto"/>
          </w:divBdr>
        </w:div>
        <w:div w:id="217714654">
          <w:marLeft w:val="0"/>
          <w:marRight w:val="0"/>
          <w:marTop w:val="0"/>
          <w:marBottom w:val="0"/>
          <w:divBdr>
            <w:top w:val="none" w:sz="0" w:space="0" w:color="auto"/>
            <w:left w:val="none" w:sz="0" w:space="0" w:color="auto"/>
            <w:bottom w:val="none" w:sz="0" w:space="0" w:color="auto"/>
            <w:right w:val="none" w:sz="0" w:space="0" w:color="auto"/>
          </w:divBdr>
        </w:div>
        <w:div w:id="217714949">
          <w:marLeft w:val="0"/>
          <w:marRight w:val="0"/>
          <w:marTop w:val="0"/>
          <w:marBottom w:val="0"/>
          <w:divBdr>
            <w:top w:val="none" w:sz="0" w:space="0" w:color="auto"/>
            <w:left w:val="none" w:sz="0" w:space="0" w:color="auto"/>
            <w:bottom w:val="none" w:sz="0" w:space="0" w:color="auto"/>
            <w:right w:val="none" w:sz="0" w:space="0" w:color="auto"/>
          </w:divBdr>
        </w:div>
        <w:div w:id="217716183">
          <w:marLeft w:val="0"/>
          <w:marRight w:val="0"/>
          <w:marTop w:val="300"/>
          <w:marBottom w:val="0"/>
          <w:divBdr>
            <w:top w:val="none" w:sz="0" w:space="0" w:color="auto"/>
            <w:left w:val="none" w:sz="0" w:space="0" w:color="auto"/>
            <w:bottom w:val="none" w:sz="0" w:space="0" w:color="auto"/>
            <w:right w:val="none" w:sz="0" w:space="0" w:color="auto"/>
          </w:divBdr>
          <w:divsChild>
            <w:div w:id="25299358">
              <w:marLeft w:val="0"/>
              <w:marRight w:val="0"/>
              <w:marTop w:val="0"/>
              <w:marBottom w:val="0"/>
              <w:divBdr>
                <w:top w:val="none" w:sz="0" w:space="0" w:color="auto"/>
                <w:left w:val="none" w:sz="0" w:space="0" w:color="auto"/>
                <w:bottom w:val="none" w:sz="0" w:space="0" w:color="auto"/>
                <w:right w:val="none" w:sz="0" w:space="0" w:color="auto"/>
              </w:divBdr>
            </w:div>
          </w:divsChild>
        </w:div>
        <w:div w:id="217741608">
          <w:marLeft w:val="0"/>
          <w:marRight w:val="0"/>
          <w:marTop w:val="0"/>
          <w:marBottom w:val="0"/>
          <w:divBdr>
            <w:top w:val="none" w:sz="0" w:space="0" w:color="auto"/>
            <w:left w:val="none" w:sz="0" w:space="0" w:color="auto"/>
            <w:bottom w:val="none" w:sz="0" w:space="0" w:color="auto"/>
            <w:right w:val="none" w:sz="0" w:space="0" w:color="auto"/>
          </w:divBdr>
        </w:div>
        <w:div w:id="217784836">
          <w:marLeft w:val="0"/>
          <w:marRight w:val="0"/>
          <w:marTop w:val="0"/>
          <w:marBottom w:val="0"/>
          <w:divBdr>
            <w:top w:val="none" w:sz="0" w:space="0" w:color="auto"/>
            <w:left w:val="none" w:sz="0" w:space="0" w:color="auto"/>
            <w:bottom w:val="none" w:sz="0" w:space="0" w:color="auto"/>
            <w:right w:val="none" w:sz="0" w:space="0" w:color="auto"/>
          </w:divBdr>
        </w:div>
        <w:div w:id="217785287">
          <w:marLeft w:val="0"/>
          <w:marRight w:val="0"/>
          <w:marTop w:val="0"/>
          <w:marBottom w:val="0"/>
          <w:divBdr>
            <w:top w:val="none" w:sz="0" w:space="0" w:color="auto"/>
            <w:left w:val="none" w:sz="0" w:space="0" w:color="auto"/>
            <w:bottom w:val="none" w:sz="0" w:space="0" w:color="auto"/>
            <w:right w:val="none" w:sz="0" w:space="0" w:color="auto"/>
          </w:divBdr>
        </w:div>
        <w:div w:id="217787036">
          <w:marLeft w:val="0"/>
          <w:marRight w:val="0"/>
          <w:marTop w:val="0"/>
          <w:marBottom w:val="0"/>
          <w:divBdr>
            <w:top w:val="none" w:sz="0" w:space="0" w:color="auto"/>
            <w:left w:val="none" w:sz="0" w:space="0" w:color="auto"/>
            <w:bottom w:val="none" w:sz="0" w:space="0" w:color="auto"/>
            <w:right w:val="none" w:sz="0" w:space="0" w:color="auto"/>
          </w:divBdr>
        </w:div>
        <w:div w:id="217789049">
          <w:marLeft w:val="0"/>
          <w:marRight w:val="0"/>
          <w:marTop w:val="0"/>
          <w:marBottom w:val="0"/>
          <w:divBdr>
            <w:top w:val="none" w:sz="0" w:space="0" w:color="auto"/>
            <w:left w:val="none" w:sz="0" w:space="0" w:color="auto"/>
            <w:bottom w:val="none" w:sz="0" w:space="0" w:color="auto"/>
            <w:right w:val="none" w:sz="0" w:space="0" w:color="auto"/>
          </w:divBdr>
        </w:div>
        <w:div w:id="217862817">
          <w:marLeft w:val="0"/>
          <w:marRight w:val="0"/>
          <w:marTop w:val="0"/>
          <w:marBottom w:val="0"/>
          <w:divBdr>
            <w:top w:val="none" w:sz="0" w:space="0" w:color="auto"/>
            <w:left w:val="none" w:sz="0" w:space="0" w:color="auto"/>
            <w:bottom w:val="none" w:sz="0" w:space="0" w:color="auto"/>
            <w:right w:val="none" w:sz="0" w:space="0" w:color="auto"/>
          </w:divBdr>
        </w:div>
        <w:div w:id="217865713">
          <w:marLeft w:val="0"/>
          <w:marRight w:val="0"/>
          <w:marTop w:val="300"/>
          <w:marBottom w:val="0"/>
          <w:divBdr>
            <w:top w:val="none" w:sz="0" w:space="0" w:color="auto"/>
            <w:left w:val="none" w:sz="0" w:space="0" w:color="auto"/>
            <w:bottom w:val="none" w:sz="0" w:space="0" w:color="auto"/>
            <w:right w:val="none" w:sz="0" w:space="0" w:color="auto"/>
          </w:divBdr>
        </w:div>
        <w:div w:id="217908177">
          <w:marLeft w:val="0"/>
          <w:marRight w:val="0"/>
          <w:marTop w:val="0"/>
          <w:marBottom w:val="0"/>
          <w:divBdr>
            <w:top w:val="none" w:sz="0" w:space="0" w:color="auto"/>
            <w:left w:val="none" w:sz="0" w:space="0" w:color="auto"/>
            <w:bottom w:val="none" w:sz="0" w:space="0" w:color="auto"/>
            <w:right w:val="none" w:sz="0" w:space="0" w:color="auto"/>
          </w:divBdr>
        </w:div>
        <w:div w:id="217933599">
          <w:marLeft w:val="0"/>
          <w:marRight w:val="0"/>
          <w:marTop w:val="0"/>
          <w:marBottom w:val="0"/>
          <w:divBdr>
            <w:top w:val="none" w:sz="0" w:space="0" w:color="auto"/>
            <w:left w:val="none" w:sz="0" w:space="0" w:color="auto"/>
            <w:bottom w:val="none" w:sz="0" w:space="0" w:color="auto"/>
            <w:right w:val="none" w:sz="0" w:space="0" w:color="auto"/>
          </w:divBdr>
        </w:div>
        <w:div w:id="217976885">
          <w:marLeft w:val="0"/>
          <w:marRight w:val="0"/>
          <w:marTop w:val="0"/>
          <w:marBottom w:val="0"/>
          <w:divBdr>
            <w:top w:val="none" w:sz="0" w:space="0" w:color="auto"/>
            <w:left w:val="none" w:sz="0" w:space="0" w:color="auto"/>
            <w:bottom w:val="none" w:sz="0" w:space="0" w:color="auto"/>
            <w:right w:val="none" w:sz="0" w:space="0" w:color="auto"/>
          </w:divBdr>
        </w:div>
        <w:div w:id="217982037">
          <w:marLeft w:val="0"/>
          <w:marRight w:val="0"/>
          <w:marTop w:val="0"/>
          <w:marBottom w:val="0"/>
          <w:divBdr>
            <w:top w:val="none" w:sz="0" w:space="0" w:color="auto"/>
            <w:left w:val="none" w:sz="0" w:space="0" w:color="auto"/>
            <w:bottom w:val="none" w:sz="0" w:space="0" w:color="auto"/>
            <w:right w:val="none" w:sz="0" w:space="0" w:color="auto"/>
          </w:divBdr>
        </w:div>
        <w:div w:id="218051241">
          <w:marLeft w:val="0"/>
          <w:marRight w:val="0"/>
          <w:marTop w:val="0"/>
          <w:marBottom w:val="0"/>
          <w:divBdr>
            <w:top w:val="none" w:sz="0" w:space="0" w:color="auto"/>
            <w:left w:val="none" w:sz="0" w:space="0" w:color="auto"/>
            <w:bottom w:val="none" w:sz="0" w:space="0" w:color="auto"/>
            <w:right w:val="none" w:sz="0" w:space="0" w:color="auto"/>
          </w:divBdr>
          <w:divsChild>
            <w:div w:id="147597595">
              <w:marLeft w:val="0"/>
              <w:marRight w:val="0"/>
              <w:marTop w:val="0"/>
              <w:marBottom w:val="0"/>
              <w:divBdr>
                <w:top w:val="none" w:sz="0" w:space="0" w:color="auto"/>
                <w:left w:val="none" w:sz="0" w:space="0" w:color="auto"/>
                <w:bottom w:val="none" w:sz="0" w:space="0" w:color="auto"/>
                <w:right w:val="none" w:sz="0" w:space="0" w:color="auto"/>
              </w:divBdr>
            </w:div>
          </w:divsChild>
        </w:div>
        <w:div w:id="218053201">
          <w:marLeft w:val="0"/>
          <w:marRight w:val="0"/>
          <w:marTop w:val="0"/>
          <w:marBottom w:val="0"/>
          <w:divBdr>
            <w:top w:val="none" w:sz="0" w:space="0" w:color="auto"/>
            <w:left w:val="none" w:sz="0" w:space="0" w:color="auto"/>
            <w:bottom w:val="none" w:sz="0" w:space="0" w:color="auto"/>
            <w:right w:val="none" w:sz="0" w:space="0" w:color="auto"/>
          </w:divBdr>
        </w:div>
        <w:div w:id="218053428">
          <w:marLeft w:val="0"/>
          <w:marRight w:val="0"/>
          <w:marTop w:val="0"/>
          <w:marBottom w:val="0"/>
          <w:divBdr>
            <w:top w:val="none" w:sz="0" w:space="0" w:color="auto"/>
            <w:left w:val="none" w:sz="0" w:space="0" w:color="auto"/>
            <w:bottom w:val="none" w:sz="0" w:space="0" w:color="auto"/>
            <w:right w:val="none" w:sz="0" w:space="0" w:color="auto"/>
          </w:divBdr>
        </w:div>
        <w:div w:id="218055179">
          <w:marLeft w:val="0"/>
          <w:marRight w:val="0"/>
          <w:marTop w:val="300"/>
          <w:marBottom w:val="0"/>
          <w:divBdr>
            <w:top w:val="none" w:sz="0" w:space="0" w:color="auto"/>
            <w:left w:val="none" w:sz="0" w:space="0" w:color="auto"/>
            <w:bottom w:val="none" w:sz="0" w:space="0" w:color="auto"/>
            <w:right w:val="none" w:sz="0" w:space="0" w:color="auto"/>
          </w:divBdr>
        </w:div>
        <w:div w:id="218057175">
          <w:marLeft w:val="0"/>
          <w:marRight w:val="0"/>
          <w:marTop w:val="0"/>
          <w:marBottom w:val="0"/>
          <w:divBdr>
            <w:top w:val="none" w:sz="0" w:space="0" w:color="auto"/>
            <w:left w:val="none" w:sz="0" w:space="0" w:color="auto"/>
            <w:bottom w:val="none" w:sz="0" w:space="0" w:color="auto"/>
            <w:right w:val="none" w:sz="0" w:space="0" w:color="auto"/>
          </w:divBdr>
        </w:div>
        <w:div w:id="218059850">
          <w:marLeft w:val="0"/>
          <w:marRight w:val="0"/>
          <w:marTop w:val="0"/>
          <w:marBottom w:val="0"/>
          <w:divBdr>
            <w:top w:val="none" w:sz="0" w:space="0" w:color="auto"/>
            <w:left w:val="none" w:sz="0" w:space="0" w:color="auto"/>
            <w:bottom w:val="none" w:sz="0" w:space="0" w:color="auto"/>
            <w:right w:val="none" w:sz="0" w:space="0" w:color="auto"/>
          </w:divBdr>
        </w:div>
        <w:div w:id="218060698">
          <w:marLeft w:val="0"/>
          <w:marRight w:val="0"/>
          <w:marTop w:val="0"/>
          <w:marBottom w:val="0"/>
          <w:divBdr>
            <w:top w:val="none" w:sz="0" w:space="0" w:color="auto"/>
            <w:left w:val="none" w:sz="0" w:space="0" w:color="auto"/>
            <w:bottom w:val="none" w:sz="0" w:space="0" w:color="auto"/>
            <w:right w:val="none" w:sz="0" w:space="0" w:color="auto"/>
          </w:divBdr>
        </w:div>
        <w:div w:id="218128547">
          <w:marLeft w:val="0"/>
          <w:marRight w:val="0"/>
          <w:marTop w:val="0"/>
          <w:marBottom w:val="0"/>
          <w:divBdr>
            <w:top w:val="none" w:sz="0" w:space="0" w:color="auto"/>
            <w:left w:val="none" w:sz="0" w:space="0" w:color="auto"/>
            <w:bottom w:val="none" w:sz="0" w:space="0" w:color="auto"/>
            <w:right w:val="none" w:sz="0" w:space="0" w:color="auto"/>
          </w:divBdr>
        </w:div>
        <w:div w:id="218129838">
          <w:marLeft w:val="0"/>
          <w:marRight w:val="0"/>
          <w:marTop w:val="300"/>
          <w:marBottom w:val="0"/>
          <w:divBdr>
            <w:top w:val="none" w:sz="0" w:space="0" w:color="auto"/>
            <w:left w:val="none" w:sz="0" w:space="0" w:color="auto"/>
            <w:bottom w:val="none" w:sz="0" w:space="0" w:color="auto"/>
            <w:right w:val="none" w:sz="0" w:space="0" w:color="auto"/>
          </w:divBdr>
        </w:div>
        <w:div w:id="218135815">
          <w:marLeft w:val="0"/>
          <w:marRight w:val="0"/>
          <w:marTop w:val="0"/>
          <w:marBottom w:val="0"/>
          <w:divBdr>
            <w:top w:val="none" w:sz="0" w:space="0" w:color="auto"/>
            <w:left w:val="none" w:sz="0" w:space="0" w:color="auto"/>
            <w:bottom w:val="none" w:sz="0" w:space="0" w:color="auto"/>
            <w:right w:val="none" w:sz="0" w:space="0" w:color="auto"/>
          </w:divBdr>
          <w:divsChild>
            <w:div w:id="407770471">
              <w:marLeft w:val="0"/>
              <w:marRight w:val="0"/>
              <w:marTop w:val="0"/>
              <w:marBottom w:val="0"/>
              <w:divBdr>
                <w:top w:val="none" w:sz="0" w:space="0" w:color="auto"/>
                <w:left w:val="none" w:sz="0" w:space="0" w:color="auto"/>
                <w:bottom w:val="none" w:sz="0" w:space="0" w:color="auto"/>
                <w:right w:val="none" w:sz="0" w:space="0" w:color="auto"/>
              </w:divBdr>
            </w:div>
          </w:divsChild>
        </w:div>
        <w:div w:id="218171071">
          <w:marLeft w:val="0"/>
          <w:marRight w:val="0"/>
          <w:marTop w:val="0"/>
          <w:marBottom w:val="0"/>
          <w:divBdr>
            <w:top w:val="none" w:sz="0" w:space="0" w:color="auto"/>
            <w:left w:val="none" w:sz="0" w:space="0" w:color="auto"/>
            <w:bottom w:val="none" w:sz="0" w:space="0" w:color="auto"/>
            <w:right w:val="none" w:sz="0" w:space="0" w:color="auto"/>
          </w:divBdr>
        </w:div>
        <w:div w:id="218175027">
          <w:marLeft w:val="0"/>
          <w:marRight w:val="0"/>
          <w:marTop w:val="0"/>
          <w:marBottom w:val="0"/>
          <w:divBdr>
            <w:top w:val="none" w:sz="0" w:space="0" w:color="auto"/>
            <w:left w:val="none" w:sz="0" w:space="0" w:color="auto"/>
            <w:bottom w:val="none" w:sz="0" w:space="0" w:color="auto"/>
            <w:right w:val="none" w:sz="0" w:space="0" w:color="auto"/>
          </w:divBdr>
        </w:div>
        <w:div w:id="218175209">
          <w:marLeft w:val="0"/>
          <w:marRight w:val="0"/>
          <w:marTop w:val="0"/>
          <w:marBottom w:val="0"/>
          <w:divBdr>
            <w:top w:val="none" w:sz="0" w:space="0" w:color="auto"/>
            <w:left w:val="none" w:sz="0" w:space="0" w:color="auto"/>
            <w:bottom w:val="none" w:sz="0" w:space="0" w:color="auto"/>
            <w:right w:val="none" w:sz="0" w:space="0" w:color="auto"/>
          </w:divBdr>
        </w:div>
        <w:div w:id="218177203">
          <w:marLeft w:val="0"/>
          <w:marRight w:val="0"/>
          <w:marTop w:val="300"/>
          <w:marBottom w:val="0"/>
          <w:divBdr>
            <w:top w:val="none" w:sz="0" w:space="0" w:color="auto"/>
            <w:left w:val="none" w:sz="0" w:space="0" w:color="auto"/>
            <w:bottom w:val="none" w:sz="0" w:space="0" w:color="auto"/>
            <w:right w:val="none" w:sz="0" w:space="0" w:color="auto"/>
          </w:divBdr>
        </w:div>
        <w:div w:id="218177246">
          <w:marLeft w:val="0"/>
          <w:marRight w:val="0"/>
          <w:marTop w:val="0"/>
          <w:marBottom w:val="0"/>
          <w:divBdr>
            <w:top w:val="none" w:sz="0" w:space="0" w:color="auto"/>
            <w:left w:val="none" w:sz="0" w:space="0" w:color="auto"/>
            <w:bottom w:val="none" w:sz="0" w:space="0" w:color="auto"/>
            <w:right w:val="none" w:sz="0" w:space="0" w:color="auto"/>
          </w:divBdr>
        </w:div>
        <w:div w:id="218177945">
          <w:marLeft w:val="0"/>
          <w:marRight w:val="0"/>
          <w:marTop w:val="0"/>
          <w:marBottom w:val="0"/>
          <w:divBdr>
            <w:top w:val="none" w:sz="0" w:space="0" w:color="auto"/>
            <w:left w:val="none" w:sz="0" w:space="0" w:color="auto"/>
            <w:bottom w:val="none" w:sz="0" w:space="0" w:color="auto"/>
            <w:right w:val="none" w:sz="0" w:space="0" w:color="auto"/>
          </w:divBdr>
        </w:div>
        <w:div w:id="218249828">
          <w:marLeft w:val="0"/>
          <w:marRight w:val="0"/>
          <w:marTop w:val="0"/>
          <w:marBottom w:val="0"/>
          <w:divBdr>
            <w:top w:val="none" w:sz="0" w:space="0" w:color="auto"/>
            <w:left w:val="none" w:sz="0" w:space="0" w:color="auto"/>
            <w:bottom w:val="none" w:sz="0" w:space="0" w:color="auto"/>
            <w:right w:val="none" w:sz="0" w:space="0" w:color="auto"/>
          </w:divBdr>
          <w:divsChild>
            <w:div w:id="188181875">
              <w:marLeft w:val="0"/>
              <w:marRight w:val="0"/>
              <w:marTop w:val="0"/>
              <w:marBottom w:val="0"/>
              <w:divBdr>
                <w:top w:val="none" w:sz="0" w:space="0" w:color="auto"/>
                <w:left w:val="none" w:sz="0" w:space="0" w:color="auto"/>
                <w:bottom w:val="none" w:sz="0" w:space="0" w:color="auto"/>
                <w:right w:val="none" w:sz="0" w:space="0" w:color="auto"/>
              </w:divBdr>
            </w:div>
          </w:divsChild>
        </w:div>
        <w:div w:id="218251264">
          <w:marLeft w:val="0"/>
          <w:marRight w:val="0"/>
          <w:marTop w:val="0"/>
          <w:marBottom w:val="0"/>
          <w:divBdr>
            <w:top w:val="none" w:sz="0" w:space="0" w:color="auto"/>
            <w:left w:val="none" w:sz="0" w:space="0" w:color="auto"/>
            <w:bottom w:val="none" w:sz="0" w:space="0" w:color="auto"/>
            <w:right w:val="none" w:sz="0" w:space="0" w:color="auto"/>
          </w:divBdr>
        </w:div>
        <w:div w:id="218253645">
          <w:marLeft w:val="0"/>
          <w:marRight w:val="0"/>
          <w:marTop w:val="0"/>
          <w:marBottom w:val="0"/>
          <w:divBdr>
            <w:top w:val="none" w:sz="0" w:space="0" w:color="auto"/>
            <w:left w:val="none" w:sz="0" w:space="0" w:color="auto"/>
            <w:bottom w:val="none" w:sz="0" w:space="0" w:color="auto"/>
            <w:right w:val="none" w:sz="0" w:space="0" w:color="auto"/>
          </w:divBdr>
        </w:div>
        <w:div w:id="218323679">
          <w:marLeft w:val="0"/>
          <w:marRight w:val="0"/>
          <w:marTop w:val="0"/>
          <w:marBottom w:val="0"/>
          <w:divBdr>
            <w:top w:val="none" w:sz="0" w:space="0" w:color="auto"/>
            <w:left w:val="none" w:sz="0" w:space="0" w:color="auto"/>
            <w:bottom w:val="none" w:sz="0" w:space="0" w:color="auto"/>
            <w:right w:val="none" w:sz="0" w:space="0" w:color="auto"/>
          </w:divBdr>
        </w:div>
        <w:div w:id="218328383">
          <w:marLeft w:val="0"/>
          <w:marRight w:val="0"/>
          <w:marTop w:val="0"/>
          <w:marBottom w:val="0"/>
          <w:divBdr>
            <w:top w:val="none" w:sz="0" w:space="0" w:color="auto"/>
            <w:left w:val="none" w:sz="0" w:space="0" w:color="auto"/>
            <w:bottom w:val="none" w:sz="0" w:space="0" w:color="auto"/>
            <w:right w:val="none" w:sz="0" w:space="0" w:color="auto"/>
          </w:divBdr>
        </w:div>
        <w:div w:id="218328548">
          <w:marLeft w:val="0"/>
          <w:marRight w:val="0"/>
          <w:marTop w:val="300"/>
          <w:marBottom w:val="0"/>
          <w:divBdr>
            <w:top w:val="none" w:sz="0" w:space="0" w:color="auto"/>
            <w:left w:val="none" w:sz="0" w:space="0" w:color="auto"/>
            <w:bottom w:val="none" w:sz="0" w:space="0" w:color="auto"/>
            <w:right w:val="none" w:sz="0" w:space="0" w:color="auto"/>
          </w:divBdr>
          <w:divsChild>
            <w:div w:id="146089330">
              <w:marLeft w:val="0"/>
              <w:marRight w:val="0"/>
              <w:marTop w:val="0"/>
              <w:marBottom w:val="0"/>
              <w:divBdr>
                <w:top w:val="none" w:sz="0" w:space="0" w:color="auto"/>
                <w:left w:val="none" w:sz="0" w:space="0" w:color="auto"/>
                <w:bottom w:val="none" w:sz="0" w:space="0" w:color="auto"/>
                <w:right w:val="none" w:sz="0" w:space="0" w:color="auto"/>
              </w:divBdr>
            </w:div>
          </w:divsChild>
        </w:div>
        <w:div w:id="218395288">
          <w:marLeft w:val="0"/>
          <w:marRight w:val="0"/>
          <w:marTop w:val="0"/>
          <w:marBottom w:val="0"/>
          <w:divBdr>
            <w:top w:val="none" w:sz="0" w:space="0" w:color="auto"/>
            <w:left w:val="none" w:sz="0" w:space="0" w:color="auto"/>
            <w:bottom w:val="none" w:sz="0" w:space="0" w:color="auto"/>
            <w:right w:val="none" w:sz="0" w:space="0" w:color="auto"/>
          </w:divBdr>
        </w:div>
        <w:div w:id="218396995">
          <w:marLeft w:val="0"/>
          <w:marRight w:val="0"/>
          <w:marTop w:val="0"/>
          <w:marBottom w:val="0"/>
          <w:divBdr>
            <w:top w:val="none" w:sz="0" w:space="0" w:color="auto"/>
            <w:left w:val="none" w:sz="0" w:space="0" w:color="auto"/>
            <w:bottom w:val="none" w:sz="0" w:space="0" w:color="auto"/>
            <w:right w:val="none" w:sz="0" w:space="0" w:color="auto"/>
          </w:divBdr>
        </w:div>
        <w:div w:id="218397273">
          <w:marLeft w:val="0"/>
          <w:marRight w:val="0"/>
          <w:marTop w:val="0"/>
          <w:marBottom w:val="0"/>
          <w:divBdr>
            <w:top w:val="none" w:sz="0" w:space="0" w:color="auto"/>
            <w:left w:val="none" w:sz="0" w:space="0" w:color="auto"/>
            <w:bottom w:val="none" w:sz="0" w:space="0" w:color="auto"/>
            <w:right w:val="none" w:sz="0" w:space="0" w:color="auto"/>
          </w:divBdr>
        </w:div>
        <w:div w:id="218438496">
          <w:marLeft w:val="0"/>
          <w:marRight w:val="0"/>
          <w:marTop w:val="0"/>
          <w:marBottom w:val="0"/>
          <w:divBdr>
            <w:top w:val="none" w:sz="0" w:space="0" w:color="auto"/>
            <w:left w:val="none" w:sz="0" w:space="0" w:color="auto"/>
            <w:bottom w:val="none" w:sz="0" w:space="0" w:color="auto"/>
            <w:right w:val="none" w:sz="0" w:space="0" w:color="auto"/>
          </w:divBdr>
        </w:div>
        <w:div w:id="218441188">
          <w:marLeft w:val="0"/>
          <w:marRight w:val="0"/>
          <w:marTop w:val="0"/>
          <w:marBottom w:val="300"/>
          <w:divBdr>
            <w:top w:val="single" w:sz="6" w:space="15" w:color="EDEDED"/>
            <w:left w:val="single" w:sz="6" w:space="15" w:color="EDEDED"/>
            <w:bottom w:val="single" w:sz="6" w:space="15" w:color="EDEDED"/>
            <w:right w:val="single" w:sz="6" w:space="15" w:color="EDEDED"/>
          </w:divBdr>
        </w:div>
        <w:div w:id="218441587">
          <w:marLeft w:val="0"/>
          <w:marRight w:val="0"/>
          <w:marTop w:val="0"/>
          <w:marBottom w:val="0"/>
          <w:divBdr>
            <w:top w:val="none" w:sz="0" w:space="0" w:color="auto"/>
            <w:left w:val="none" w:sz="0" w:space="0" w:color="auto"/>
            <w:bottom w:val="none" w:sz="0" w:space="0" w:color="auto"/>
            <w:right w:val="none" w:sz="0" w:space="0" w:color="auto"/>
          </w:divBdr>
        </w:div>
        <w:div w:id="218441831">
          <w:marLeft w:val="0"/>
          <w:marRight w:val="0"/>
          <w:marTop w:val="0"/>
          <w:marBottom w:val="0"/>
          <w:divBdr>
            <w:top w:val="none" w:sz="0" w:space="0" w:color="auto"/>
            <w:left w:val="none" w:sz="0" w:space="0" w:color="auto"/>
            <w:bottom w:val="none" w:sz="0" w:space="0" w:color="auto"/>
            <w:right w:val="none" w:sz="0" w:space="0" w:color="auto"/>
          </w:divBdr>
        </w:div>
        <w:div w:id="218444793">
          <w:marLeft w:val="0"/>
          <w:marRight w:val="0"/>
          <w:marTop w:val="0"/>
          <w:marBottom w:val="0"/>
          <w:divBdr>
            <w:top w:val="none" w:sz="0" w:space="0" w:color="auto"/>
            <w:left w:val="none" w:sz="0" w:space="0" w:color="auto"/>
            <w:bottom w:val="none" w:sz="0" w:space="0" w:color="auto"/>
            <w:right w:val="none" w:sz="0" w:space="0" w:color="auto"/>
          </w:divBdr>
        </w:div>
        <w:div w:id="218446389">
          <w:marLeft w:val="0"/>
          <w:marRight w:val="0"/>
          <w:marTop w:val="300"/>
          <w:marBottom w:val="0"/>
          <w:divBdr>
            <w:top w:val="none" w:sz="0" w:space="0" w:color="auto"/>
            <w:left w:val="none" w:sz="0" w:space="0" w:color="auto"/>
            <w:bottom w:val="none" w:sz="0" w:space="0" w:color="auto"/>
            <w:right w:val="none" w:sz="0" w:space="0" w:color="auto"/>
          </w:divBdr>
        </w:div>
        <w:div w:id="218514643">
          <w:marLeft w:val="0"/>
          <w:marRight w:val="0"/>
          <w:marTop w:val="300"/>
          <w:marBottom w:val="0"/>
          <w:divBdr>
            <w:top w:val="none" w:sz="0" w:space="0" w:color="auto"/>
            <w:left w:val="none" w:sz="0" w:space="0" w:color="auto"/>
            <w:bottom w:val="none" w:sz="0" w:space="0" w:color="auto"/>
            <w:right w:val="none" w:sz="0" w:space="0" w:color="auto"/>
          </w:divBdr>
        </w:div>
        <w:div w:id="218515287">
          <w:marLeft w:val="0"/>
          <w:marRight w:val="0"/>
          <w:marTop w:val="300"/>
          <w:marBottom w:val="0"/>
          <w:divBdr>
            <w:top w:val="none" w:sz="0" w:space="0" w:color="auto"/>
            <w:left w:val="none" w:sz="0" w:space="0" w:color="auto"/>
            <w:bottom w:val="none" w:sz="0" w:space="0" w:color="auto"/>
            <w:right w:val="none" w:sz="0" w:space="0" w:color="auto"/>
          </w:divBdr>
        </w:div>
        <w:div w:id="218516013">
          <w:marLeft w:val="0"/>
          <w:marRight w:val="0"/>
          <w:marTop w:val="0"/>
          <w:marBottom w:val="0"/>
          <w:divBdr>
            <w:top w:val="none" w:sz="0" w:space="0" w:color="auto"/>
            <w:left w:val="none" w:sz="0" w:space="0" w:color="auto"/>
            <w:bottom w:val="none" w:sz="0" w:space="0" w:color="auto"/>
            <w:right w:val="none" w:sz="0" w:space="0" w:color="auto"/>
          </w:divBdr>
        </w:div>
        <w:div w:id="218563655">
          <w:marLeft w:val="0"/>
          <w:marRight w:val="0"/>
          <w:marTop w:val="0"/>
          <w:marBottom w:val="0"/>
          <w:divBdr>
            <w:top w:val="none" w:sz="0" w:space="0" w:color="auto"/>
            <w:left w:val="none" w:sz="0" w:space="0" w:color="auto"/>
            <w:bottom w:val="none" w:sz="0" w:space="0" w:color="auto"/>
            <w:right w:val="none" w:sz="0" w:space="0" w:color="auto"/>
          </w:divBdr>
        </w:div>
        <w:div w:id="218564183">
          <w:marLeft w:val="0"/>
          <w:marRight w:val="0"/>
          <w:marTop w:val="0"/>
          <w:marBottom w:val="0"/>
          <w:divBdr>
            <w:top w:val="none" w:sz="0" w:space="0" w:color="auto"/>
            <w:left w:val="none" w:sz="0" w:space="0" w:color="auto"/>
            <w:bottom w:val="none" w:sz="0" w:space="0" w:color="auto"/>
            <w:right w:val="none" w:sz="0" w:space="0" w:color="auto"/>
          </w:divBdr>
        </w:div>
        <w:div w:id="218564730">
          <w:marLeft w:val="0"/>
          <w:marRight w:val="0"/>
          <w:marTop w:val="0"/>
          <w:marBottom w:val="0"/>
          <w:divBdr>
            <w:top w:val="none" w:sz="0" w:space="0" w:color="auto"/>
            <w:left w:val="none" w:sz="0" w:space="0" w:color="auto"/>
            <w:bottom w:val="none" w:sz="0" w:space="0" w:color="auto"/>
            <w:right w:val="none" w:sz="0" w:space="0" w:color="auto"/>
          </w:divBdr>
        </w:div>
        <w:div w:id="218588815">
          <w:marLeft w:val="0"/>
          <w:marRight w:val="0"/>
          <w:marTop w:val="0"/>
          <w:marBottom w:val="0"/>
          <w:divBdr>
            <w:top w:val="none" w:sz="0" w:space="0" w:color="auto"/>
            <w:left w:val="none" w:sz="0" w:space="0" w:color="auto"/>
            <w:bottom w:val="none" w:sz="0" w:space="0" w:color="auto"/>
            <w:right w:val="none" w:sz="0" w:space="0" w:color="auto"/>
          </w:divBdr>
        </w:div>
        <w:div w:id="218590926">
          <w:marLeft w:val="0"/>
          <w:marRight w:val="0"/>
          <w:marTop w:val="0"/>
          <w:marBottom w:val="0"/>
          <w:divBdr>
            <w:top w:val="none" w:sz="0" w:space="0" w:color="auto"/>
            <w:left w:val="none" w:sz="0" w:space="0" w:color="auto"/>
            <w:bottom w:val="none" w:sz="0" w:space="0" w:color="auto"/>
            <w:right w:val="none" w:sz="0" w:space="0" w:color="auto"/>
          </w:divBdr>
        </w:div>
        <w:div w:id="218594080">
          <w:marLeft w:val="0"/>
          <w:marRight w:val="0"/>
          <w:marTop w:val="0"/>
          <w:marBottom w:val="0"/>
          <w:divBdr>
            <w:top w:val="none" w:sz="0" w:space="0" w:color="auto"/>
            <w:left w:val="none" w:sz="0" w:space="0" w:color="auto"/>
            <w:bottom w:val="none" w:sz="0" w:space="0" w:color="auto"/>
            <w:right w:val="none" w:sz="0" w:space="0" w:color="auto"/>
          </w:divBdr>
        </w:div>
        <w:div w:id="218594916">
          <w:marLeft w:val="0"/>
          <w:marRight w:val="0"/>
          <w:marTop w:val="0"/>
          <w:marBottom w:val="300"/>
          <w:divBdr>
            <w:top w:val="single" w:sz="6" w:space="15" w:color="EDEDED"/>
            <w:left w:val="single" w:sz="6" w:space="15" w:color="EDEDED"/>
            <w:bottom w:val="single" w:sz="6" w:space="15" w:color="EDEDED"/>
            <w:right w:val="single" w:sz="6" w:space="15" w:color="EDEDED"/>
          </w:divBdr>
        </w:div>
        <w:div w:id="218595198">
          <w:marLeft w:val="0"/>
          <w:marRight w:val="0"/>
          <w:marTop w:val="0"/>
          <w:marBottom w:val="0"/>
          <w:divBdr>
            <w:top w:val="none" w:sz="0" w:space="0" w:color="auto"/>
            <w:left w:val="none" w:sz="0" w:space="0" w:color="auto"/>
            <w:bottom w:val="none" w:sz="0" w:space="0" w:color="auto"/>
            <w:right w:val="none" w:sz="0" w:space="0" w:color="auto"/>
          </w:divBdr>
        </w:div>
        <w:div w:id="218633375">
          <w:marLeft w:val="0"/>
          <w:marRight w:val="0"/>
          <w:marTop w:val="0"/>
          <w:marBottom w:val="0"/>
          <w:divBdr>
            <w:top w:val="none" w:sz="0" w:space="0" w:color="auto"/>
            <w:left w:val="none" w:sz="0" w:space="0" w:color="auto"/>
            <w:bottom w:val="none" w:sz="0" w:space="0" w:color="auto"/>
            <w:right w:val="none" w:sz="0" w:space="0" w:color="auto"/>
          </w:divBdr>
        </w:div>
        <w:div w:id="218633626">
          <w:marLeft w:val="0"/>
          <w:marRight w:val="0"/>
          <w:marTop w:val="300"/>
          <w:marBottom w:val="0"/>
          <w:divBdr>
            <w:top w:val="none" w:sz="0" w:space="0" w:color="auto"/>
            <w:left w:val="none" w:sz="0" w:space="0" w:color="auto"/>
            <w:bottom w:val="none" w:sz="0" w:space="0" w:color="auto"/>
            <w:right w:val="none" w:sz="0" w:space="0" w:color="auto"/>
          </w:divBdr>
          <w:divsChild>
            <w:div w:id="359546861">
              <w:marLeft w:val="0"/>
              <w:marRight w:val="0"/>
              <w:marTop w:val="0"/>
              <w:marBottom w:val="0"/>
              <w:divBdr>
                <w:top w:val="none" w:sz="0" w:space="0" w:color="auto"/>
                <w:left w:val="none" w:sz="0" w:space="0" w:color="auto"/>
                <w:bottom w:val="none" w:sz="0" w:space="0" w:color="auto"/>
                <w:right w:val="none" w:sz="0" w:space="0" w:color="auto"/>
              </w:divBdr>
            </w:div>
          </w:divsChild>
        </w:div>
        <w:div w:id="218635386">
          <w:marLeft w:val="0"/>
          <w:marRight w:val="0"/>
          <w:marTop w:val="0"/>
          <w:marBottom w:val="0"/>
          <w:divBdr>
            <w:top w:val="none" w:sz="0" w:space="0" w:color="auto"/>
            <w:left w:val="none" w:sz="0" w:space="0" w:color="auto"/>
            <w:bottom w:val="none" w:sz="0" w:space="0" w:color="auto"/>
            <w:right w:val="none" w:sz="0" w:space="0" w:color="auto"/>
          </w:divBdr>
        </w:div>
        <w:div w:id="218636359">
          <w:marLeft w:val="0"/>
          <w:marRight w:val="0"/>
          <w:marTop w:val="0"/>
          <w:marBottom w:val="0"/>
          <w:divBdr>
            <w:top w:val="none" w:sz="0" w:space="0" w:color="auto"/>
            <w:left w:val="none" w:sz="0" w:space="0" w:color="auto"/>
            <w:bottom w:val="none" w:sz="0" w:space="0" w:color="auto"/>
            <w:right w:val="none" w:sz="0" w:space="0" w:color="auto"/>
          </w:divBdr>
        </w:div>
        <w:div w:id="218636687">
          <w:marLeft w:val="0"/>
          <w:marRight w:val="0"/>
          <w:marTop w:val="0"/>
          <w:marBottom w:val="0"/>
          <w:divBdr>
            <w:top w:val="none" w:sz="0" w:space="0" w:color="auto"/>
            <w:left w:val="none" w:sz="0" w:space="0" w:color="auto"/>
            <w:bottom w:val="none" w:sz="0" w:space="0" w:color="auto"/>
            <w:right w:val="none" w:sz="0" w:space="0" w:color="auto"/>
          </w:divBdr>
        </w:div>
        <w:div w:id="218637768">
          <w:marLeft w:val="0"/>
          <w:marRight w:val="0"/>
          <w:marTop w:val="0"/>
          <w:marBottom w:val="0"/>
          <w:divBdr>
            <w:top w:val="none" w:sz="0" w:space="0" w:color="auto"/>
            <w:left w:val="none" w:sz="0" w:space="0" w:color="auto"/>
            <w:bottom w:val="none" w:sz="0" w:space="0" w:color="auto"/>
            <w:right w:val="none" w:sz="0" w:space="0" w:color="auto"/>
          </w:divBdr>
        </w:div>
        <w:div w:id="218638158">
          <w:marLeft w:val="0"/>
          <w:marRight w:val="0"/>
          <w:marTop w:val="300"/>
          <w:marBottom w:val="0"/>
          <w:divBdr>
            <w:top w:val="none" w:sz="0" w:space="0" w:color="auto"/>
            <w:left w:val="none" w:sz="0" w:space="0" w:color="auto"/>
            <w:bottom w:val="none" w:sz="0" w:space="0" w:color="auto"/>
            <w:right w:val="none" w:sz="0" w:space="0" w:color="auto"/>
          </w:divBdr>
        </w:div>
        <w:div w:id="218638269">
          <w:marLeft w:val="0"/>
          <w:marRight w:val="0"/>
          <w:marTop w:val="300"/>
          <w:marBottom w:val="0"/>
          <w:divBdr>
            <w:top w:val="none" w:sz="0" w:space="0" w:color="auto"/>
            <w:left w:val="none" w:sz="0" w:space="0" w:color="auto"/>
            <w:bottom w:val="none" w:sz="0" w:space="0" w:color="auto"/>
            <w:right w:val="none" w:sz="0" w:space="0" w:color="auto"/>
          </w:divBdr>
          <w:divsChild>
            <w:div w:id="247691990">
              <w:marLeft w:val="0"/>
              <w:marRight w:val="0"/>
              <w:marTop w:val="0"/>
              <w:marBottom w:val="0"/>
              <w:divBdr>
                <w:top w:val="none" w:sz="0" w:space="0" w:color="auto"/>
                <w:left w:val="none" w:sz="0" w:space="0" w:color="auto"/>
                <w:bottom w:val="none" w:sz="0" w:space="0" w:color="auto"/>
                <w:right w:val="none" w:sz="0" w:space="0" w:color="auto"/>
              </w:divBdr>
            </w:div>
          </w:divsChild>
        </w:div>
        <w:div w:id="218710974">
          <w:marLeft w:val="0"/>
          <w:marRight w:val="0"/>
          <w:marTop w:val="0"/>
          <w:marBottom w:val="0"/>
          <w:divBdr>
            <w:top w:val="none" w:sz="0" w:space="0" w:color="auto"/>
            <w:left w:val="none" w:sz="0" w:space="0" w:color="auto"/>
            <w:bottom w:val="none" w:sz="0" w:space="0" w:color="auto"/>
            <w:right w:val="none" w:sz="0" w:space="0" w:color="auto"/>
          </w:divBdr>
        </w:div>
        <w:div w:id="218789130">
          <w:marLeft w:val="0"/>
          <w:marRight w:val="0"/>
          <w:marTop w:val="0"/>
          <w:marBottom w:val="0"/>
          <w:divBdr>
            <w:top w:val="none" w:sz="0" w:space="0" w:color="auto"/>
            <w:left w:val="none" w:sz="0" w:space="0" w:color="auto"/>
            <w:bottom w:val="none" w:sz="0" w:space="0" w:color="auto"/>
            <w:right w:val="none" w:sz="0" w:space="0" w:color="auto"/>
          </w:divBdr>
        </w:div>
        <w:div w:id="218825487">
          <w:marLeft w:val="0"/>
          <w:marRight w:val="0"/>
          <w:marTop w:val="0"/>
          <w:marBottom w:val="0"/>
          <w:divBdr>
            <w:top w:val="none" w:sz="0" w:space="0" w:color="auto"/>
            <w:left w:val="none" w:sz="0" w:space="0" w:color="auto"/>
            <w:bottom w:val="none" w:sz="0" w:space="0" w:color="auto"/>
            <w:right w:val="none" w:sz="0" w:space="0" w:color="auto"/>
          </w:divBdr>
        </w:div>
        <w:div w:id="218825575">
          <w:marLeft w:val="0"/>
          <w:marRight w:val="0"/>
          <w:marTop w:val="0"/>
          <w:marBottom w:val="0"/>
          <w:divBdr>
            <w:top w:val="none" w:sz="0" w:space="0" w:color="auto"/>
            <w:left w:val="none" w:sz="0" w:space="0" w:color="auto"/>
            <w:bottom w:val="none" w:sz="0" w:space="0" w:color="auto"/>
            <w:right w:val="none" w:sz="0" w:space="0" w:color="auto"/>
          </w:divBdr>
        </w:div>
        <w:div w:id="218825950">
          <w:marLeft w:val="0"/>
          <w:marRight w:val="0"/>
          <w:marTop w:val="0"/>
          <w:marBottom w:val="0"/>
          <w:divBdr>
            <w:top w:val="none" w:sz="0" w:space="0" w:color="auto"/>
            <w:left w:val="none" w:sz="0" w:space="0" w:color="auto"/>
            <w:bottom w:val="none" w:sz="0" w:space="0" w:color="auto"/>
            <w:right w:val="none" w:sz="0" w:space="0" w:color="auto"/>
          </w:divBdr>
        </w:div>
        <w:div w:id="218857115">
          <w:marLeft w:val="0"/>
          <w:marRight w:val="0"/>
          <w:marTop w:val="0"/>
          <w:marBottom w:val="0"/>
          <w:divBdr>
            <w:top w:val="none" w:sz="0" w:space="0" w:color="auto"/>
            <w:left w:val="none" w:sz="0" w:space="0" w:color="auto"/>
            <w:bottom w:val="none" w:sz="0" w:space="0" w:color="auto"/>
            <w:right w:val="none" w:sz="0" w:space="0" w:color="auto"/>
          </w:divBdr>
        </w:div>
        <w:div w:id="218900925">
          <w:marLeft w:val="0"/>
          <w:marRight w:val="0"/>
          <w:marTop w:val="0"/>
          <w:marBottom w:val="0"/>
          <w:divBdr>
            <w:top w:val="none" w:sz="0" w:space="0" w:color="auto"/>
            <w:left w:val="none" w:sz="0" w:space="0" w:color="auto"/>
            <w:bottom w:val="none" w:sz="0" w:space="0" w:color="auto"/>
            <w:right w:val="none" w:sz="0" w:space="0" w:color="auto"/>
          </w:divBdr>
        </w:div>
        <w:div w:id="218901213">
          <w:marLeft w:val="0"/>
          <w:marRight w:val="0"/>
          <w:marTop w:val="0"/>
          <w:marBottom w:val="0"/>
          <w:divBdr>
            <w:top w:val="none" w:sz="0" w:space="0" w:color="auto"/>
            <w:left w:val="none" w:sz="0" w:space="0" w:color="auto"/>
            <w:bottom w:val="none" w:sz="0" w:space="0" w:color="auto"/>
            <w:right w:val="none" w:sz="0" w:space="0" w:color="auto"/>
          </w:divBdr>
        </w:div>
        <w:div w:id="218902052">
          <w:marLeft w:val="0"/>
          <w:marRight w:val="0"/>
          <w:marTop w:val="0"/>
          <w:marBottom w:val="0"/>
          <w:divBdr>
            <w:top w:val="none" w:sz="0" w:space="0" w:color="auto"/>
            <w:left w:val="none" w:sz="0" w:space="0" w:color="auto"/>
            <w:bottom w:val="none" w:sz="0" w:space="0" w:color="auto"/>
            <w:right w:val="none" w:sz="0" w:space="0" w:color="auto"/>
          </w:divBdr>
        </w:div>
        <w:div w:id="218902829">
          <w:marLeft w:val="0"/>
          <w:marRight w:val="0"/>
          <w:marTop w:val="0"/>
          <w:marBottom w:val="0"/>
          <w:divBdr>
            <w:top w:val="none" w:sz="0" w:space="0" w:color="auto"/>
            <w:left w:val="none" w:sz="0" w:space="0" w:color="auto"/>
            <w:bottom w:val="none" w:sz="0" w:space="0" w:color="auto"/>
            <w:right w:val="none" w:sz="0" w:space="0" w:color="auto"/>
          </w:divBdr>
        </w:div>
        <w:div w:id="218903006">
          <w:marLeft w:val="0"/>
          <w:marRight w:val="0"/>
          <w:marTop w:val="0"/>
          <w:marBottom w:val="0"/>
          <w:divBdr>
            <w:top w:val="none" w:sz="0" w:space="0" w:color="auto"/>
            <w:left w:val="none" w:sz="0" w:space="0" w:color="auto"/>
            <w:bottom w:val="none" w:sz="0" w:space="0" w:color="auto"/>
            <w:right w:val="none" w:sz="0" w:space="0" w:color="auto"/>
          </w:divBdr>
        </w:div>
        <w:div w:id="218903072">
          <w:marLeft w:val="0"/>
          <w:marRight w:val="0"/>
          <w:marTop w:val="0"/>
          <w:marBottom w:val="0"/>
          <w:divBdr>
            <w:top w:val="none" w:sz="0" w:space="0" w:color="auto"/>
            <w:left w:val="none" w:sz="0" w:space="0" w:color="auto"/>
            <w:bottom w:val="none" w:sz="0" w:space="0" w:color="auto"/>
            <w:right w:val="none" w:sz="0" w:space="0" w:color="auto"/>
          </w:divBdr>
        </w:div>
        <w:div w:id="218903366">
          <w:marLeft w:val="0"/>
          <w:marRight w:val="0"/>
          <w:marTop w:val="300"/>
          <w:marBottom w:val="0"/>
          <w:divBdr>
            <w:top w:val="none" w:sz="0" w:space="0" w:color="auto"/>
            <w:left w:val="none" w:sz="0" w:space="0" w:color="auto"/>
            <w:bottom w:val="none" w:sz="0" w:space="0" w:color="auto"/>
            <w:right w:val="none" w:sz="0" w:space="0" w:color="auto"/>
          </w:divBdr>
          <w:divsChild>
            <w:div w:id="62653037">
              <w:marLeft w:val="0"/>
              <w:marRight w:val="0"/>
              <w:marTop w:val="0"/>
              <w:marBottom w:val="0"/>
              <w:divBdr>
                <w:top w:val="none" w:sz="0" w:space="0" w:color="auto"/>
                <w:left w:val="none" w:sz="0" w:space="0" w:color="auto"/>
                <w:bottom w:val="none" w:sz="0" w:space="0" w:color="auto"/>
                <w:right w:val="none" w:sz="0" w:space="0" w:color="auto"/>
              </w:divBdr>
            </w:div>
          </w:divsChild>
        </w:div>
        <w:div w:id="218904246">
          <w:marLeft w:val="0"/>
          <w:marRight w:val="0"/>
          <w:marTop w:val="0"/>
          <w:marBottom w:val="300"/>
          <w:divBdr>
            <w:top w:val="single" w:sz="6" w:space="15" w:color="EDEDED"/>
            <w:left w:val="single" w:sz="6" w:space="15" w:color="EDEDED"/>
            <w:bottom w:val="single" w:sz="6" w:space="15" w:color="EDEDED"/>
            <w:right w:val="single" w:sz="6" w:space="15" w:color="EDEDED"/>
          </w:divBdr>
        </w:div>
        <w:div w:id="218908379">
          <w:marLeft w:val="0"/>
          <w:marRight w:val="0"/>
          <w:marTop w:val="0"/>
          <w:marBottom w:val="300"/>
          <w:divBdr>
            <w:top w:val="single" w:sz="6" w:space="15" w:color="EDEDED"/>
            <w:left w:val="single" w:sz="6" w:space="15" w:color="EDEDED"/>
            <w:bottom w:val="single" w:sz="6" w:space="15" w:color="EDEDED"/>
            <w:right w:val="single" w:sz="6" w:space="15" w:color="EDEDED"/>
          </w:divBdr>
        </w:div>
        <w:div w:id="218978246">
          <w:marLeft w:val="0"/>
          <w:marRight w:val="0"/>
          <w:marTop w:val="0"/>
          <w:marBottom w:val="0"/>
          <w:divBdr>
            <w:top w:val="none" w:sz="0" w:space="0" w:color="auto"/>
            <w:left w:val="none" w:sz="0" w:space="0" w:color="auto"/>
            <w:bottom w:val="none" w:sz="0" w:space="0" w:color="auto"/>
            <w:right w:val="none" w:sz="0" w:space="0" w:color="auto"/>
          </w:divBdr>
        </w:div>
        <w:div w:id="218981209">
          <w:marLeft w:val="0"/>
          <w:marRight w:val="0"/>
          <w:marTop w:val="0"/>
          <w:marBottom w:val="0"/>
          <w:divBdr>
            <w:top w:val="none" w:sz="0" w:space="0" w:color="auto"/>
            <w:left w:val="none" w:sz="0" w:space="0" w:color="auto"/>
            <w:bottom w:val="none" w:sz="0" w:space="0" w:color="auto"/>
            <w:right w:val="none" w:sz="0" w:space="0" w:color="auto"/>
          </w:divBdr>
        </w:div>
        <w:div w:id="219024982">
          <w:marLeft w:val="0"/>
          <w:marRight w:val="0"/>
          <w:marTop w:val="300"/>
          <w:marBottom w:val="0"/>
          <w:divBdr>
            <w:top w:val="none" w:sz="0" w:space="0" w:color="auto"/>
            <w:left w:val="none" w:sz="0" w:space="0" w:color="auto"/>
            <w:bottom w:val="none" w:sz="0" w:space="0" w:color="auto"/>
            <w:right w:val="none" w:sz="0" w:space="0" w:color="auto"/>
          </w:divBdr>
        </w:div>
        <w:div w:id="219093850">
          <w:marLeft w:val="0"/>
          <w:marRight w:val="0"/>
          <w:marTop w:val="0"/>
          <w:marBottom w:val="0"/>
          <w:divBdr>
            <w:top w:val="none" w:sz="0" w:space="0" w:color="auto"/>
            <w:left w:val="none" w:sz="0" w:space="0" w:color="auto"/>
            <w:bottom w:val="none" w:sz="0" w:space="0" w:color="auto"/>
            <w:right w:val="none" w:sz="0" w:space="0" w:color="auto"/>
          </w:divBdr>
        </w:div>
        <w:div w:id="219096896">
          <w:marLeft w:val="0"/>
          <w:marRight w:val="0"/>
          <w:marTop w:val="0"/>
          <w:marBottom w:val="0"/>
          <w:divBdr>
            <w:top w:val="none" w:sz="0" w:space="0" w:color="auto"/>
            <w:left w:val="none" w:sz="0" w:space="0" w:color="auto"/>
            <w:bottom w:val="none" w:sz="0" w:space="0" w:color="auto"/>
            <w:right w:val="none" w:sz="0" w:space="0" w:color="auto"/>
          </w:divBdr>
        </w:div>
        <w:div w:id="219099471">
          <w:marLeft w:val="0"/>
          <w:marRight w:val="0"/>
          <w:marTop w:val="0"/>
          <w:marBottom w:val="0"/>
          <w:divBdr>
            <w:top w:val="none" w:sz="0" w:space="0" w:color="auto"/>
            <w:left w:val="none" w:sz="0" w:space="0" w:color="auto"/>
            <w:bottom w:val="none" w:sz="0" w:space="0" w:color="auto"/>
            <w:right w:val="none" w:sz="0" w:space="0" w:color="auto"/>
          </w:divBdr>
        </w:div>
        <w:div w:id="219168425">
          <w:marLeft w:val="0"/>
          <w:marRight w:val="0"/>
          <w:marTop w:val="300"/>
          <w:marBottom w:val="0"/>
          <w:divBdr>
            <w:top w:val="none" w:sz="0" w:space="0" w:color="auto"/>
            <w:left w:val="none" w:sz="0" w:space="0" w:color="auto"/>
            <w:bottom w:val="none" w:sz="0" w:space="0" w:color="auto"/>
            <w:right w:val="none" w:sz="0" w:space="0" w:color="auto"/>
          </w:divBdr>
        </w:div>
        <w:div w:id="219168807">
          <w:marLeft w:val="0"/>
          <w:marRight w:val="0"/>
          <w:marTop w:val="0"/>
          <w:marBottom w:val="0"/>
          <w:divBdr>
            <w:top w:val="none" w:sz="0" w:space="0" w:color="auto"/>
            <w:left w:val="none" w:sz="0" w:space="0" w:color="auto"/>
            <w:bottom w:val="none" w:sz="0" w:space="0" w:color="auto"/>
            <w:right w:val="none" w:sz="0" w:space="0" w:color="auto"/>
          </w:divBdr>
        </w:div>
        <w:div w:id="219169557">
          <w:marLeft w:val="0"/>
          <w:marRight w:val="0"/>
          <w:marTop w:val="0"/>
          <w:marBottom w:val="0"/>
          <w:divBdr>
            <w:top w:val="none" w:sz="0" w:space="0" w:color="auto"/>
            <w:left w:val="none" w:sz="0" w:space="0" w:color="auto"/>
            <w:bottom w:val="none" w:sz="0" w:space="0" w:color="auto"/>
            <w:right w:val="none" w:sz="0" w:space="0" w:color="auto"/>
          </w:divBdr>
        </w:div>
        <w:div w:id="219170816">
          <w:marLeft w:val="0"/>
          <w:marRight w:val="0"/>
          <w:marTop w:val="0"/>
          <w:marBottom w:val="0"/>
          <w:divBdr>
            <w:top w:val="none" w:sz="0" w:space="0" w:color="auto"/>
            <w:left w:val="none" w:sz="0" w:space="0" w:color="auto"/>
            <w:bottom w:val="none" w:sz="0" w:space="0" w:color="auto"/>
            <w:right w:val="none" w:sz="0" w:space="0" w:color="auto"/>
          </w:divBdr>
        </w:div>
        <w:div w:id="219170923">
          <w:marLeft w:val="0"/>
          <w:marRight w:val="0"/>
          <w:marTop w:val="0"/>
          <w:marBottom w:val="300"/>
          <w:divBdr>
            <w:top w:val="single" w:sz="6" w:space="15" w:color="EDEDED"/>
            <w:left w:val="single" w:sz="6" w:space="15" w:color="EDEDED"/>
            <w:bottom w:val="single" w:sz="6" w:space="15" w:color="EDEDED"/>
            <w:right w:val="single" w:sz="6" w:space="15" w:color="EDEDED"/>
          </w:divBdr>
        </w:div>
        <w:div w:id="219171930">
          <w:marLeft w:val="0"/>
          <w:marRight w:val="0"/>
          <w:marTop w:val="0"/>
          <w:marBottom w:val="300"/>
          <w:divBdr>
            <w:top w:val="single" w:sz="6" w:space="15" w:color="EDEDED"/>
            <w:left w:val="single" w:sz="6" w:space="15" w:color="EDEDED"/>
            <w:bottom w:val="single" w:sz="6" w:space="15" w:color="EDEDED"/>
            <w:right w:val="single" w:sz="6" w:space="15" w:color="EDEDED"/>
          </w:divBdr>
        </w:div>
        <w:div w:id="219173796">
          <w:marLeft w:val="0"/>
          <w:marRight w:val="0"/>
          <w:marTop w:val="0"/>
          <w:marBottom w:val="300"/>
          <w:divBdr>
            <w:top w:val="single" w:sz="6" w:space="15" w:color="EDEDED"/>
            <w:left w:val="single" w:sz="6" w:space="15" w:color="EDEDED"/>
            <w:bottom w:val="single" w:sz="6" w:space="15" w:color="EDEDED"/>
            <w:right w:val="single" w:sz="6" w:space="15" w:color="EDEDED"/>
          </w:divBdr>
        </w:div>
        <w:div w:id="219175899">
          <w:marLeft w:val="0"/>
          <w:marRight w:val="0"/>
          <w:marTop w:val="0"/>
          <w:marBottom w:val="0"/>
          <w:divBdr>
            <w:top w:val="none" w:sz="0" w:space="0" w:color="auto"/>
            <w:left w:val="none" w:sz="0" w:space="0" w:color="auto"/>
            <w:bottom w:val="none" w:sz="0" w:space="0" w:color="auto"/>
            <w:right w:val="none" w:sz="0" w:space="0" w:color="auto"/>
          </w:divBdr>
        </w:div>
        <w:div w:id="219218515">
          <w:marLeft w:val="0"/>
          <w:marRight w:val="0"/>
          <w:marTop w:val="0"/>
          <w:marBottom w:val="0"/>
          <w:divBdr>
            <w:top w:val="none" w:sz="0" w:space="0" w:color="auto"/>
            <w:left w:val="none" w:sz="0" w:space="0" w:color="auto"/>
            <w:bottom w:val="none" w:sz="0" w:space="0" w:color="auto"/>
            <w:right w:val="none" w:sz="0" w:space="0" w:color="auto"/>
          </w:divBdr>
        </w:div>
        <w:div w:id="219244256">
          <w:marLeft w:val="0"/>
          <w:marRight w:val="0"/>
          <w:marTop w:val="0"/>
          <w:marBottom w:val="300"/>
          <w:divBdr>
            <w:top w:val="single" w:sz="6" w:space="15" w:color="EDEDED"/>
            <w:left w:val="single" w:sz="6" w:space="15" w:color="EDEDED"/>
            <w:bottom w:val="single" w:sz="6" w:space="15" w:color="EDEDED"/>
            <w:right w:val="single" w:sz="6" w:space="15" w:color="EDEDED"/>
          </w:divBdr>
        </w:div>
        <w:div w:id="219244665">
          <w:marLeft w:val="0"/>
          <w:marRight w:val="0"/>
          <w:marTop w:val="0"/>
          <w:marBottom w:val="0"/>
          <w:divBdr>
            <w:top w:val="none" w:sz="0" w:space="0" w:color="auto"/>
            <w:left w:val="none" w:sz="0" w:space="0" w:color="auto"/>
            <w:bottom w:val="none" w:sz="0" w:space="0" w:color="auto"/>
            <w:right w:val="none" w:sz="0" w:space="0" w:color="auto"/>
          </w:divBdr>
          <w:divsChild>
            <w:div w:id="177427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9245136">
          <w:marLeft w:val="0"/>
          <w:marRight w:val="0"/>
          <w:marTop w:val="300"/>
          <w:marBottom w:val="0"/>
          <w:divBdr>
            <w:top w:val="none" w:sz="0" w:space="0" w:color="auto"/>
            <w:left w:val="none" w:sz="0" w:space="0" w:color="auto"/>
            <w:bottom w:val="none" w:sz="0" w:space="0" w:color="auto"/>
            <w:right w:val="none" w:sz="0" w:space="0" w:color="auto"/>
          </w:divBdr>
        </w:div>
        <w:div w:id="219247319">
          <w:marLeft w:val="0"/>
          <w:marRight w:val="0"/>
          <w:marTop w:val="0"/>
          <w:marBottom w:val="0"/>
          <w:divBdr>
            <w:top w:val="none" w:sz="0" w:space="0" w:color="auto"/>
            <w:left w:val="none" w:sz="0" w:space="0" w:color="auto"/>
            <w:bottom w:val="none" w:sz="0" w:space="0" w:color="auto"/>
            <w:right w:val="none" w:sz="0" w:space="0" w:color="auto"/>
          </w:divBdr>
        </w:div>
        <w:div w:id="219248007">
          <w:marLeft w:val="0"/>
          <w:marRight w:val="0"/>
          <w:marTop w:val="0"/>
          <w:marBottom w:val="300"/>
          <w:divBdr>
            <w:top w:val="single" w:sz="6" w:space="15" w:color="EDEDED"/>
            <w:left w:val="single" w:sz="6" w:space="15" w:color="EDEDED"/>
            <w:bottom w:val="single" w:sz="6" w:space="15" w:color="EDEDED"/>
            <w:right w:val="single" w:sz="6" w:space="15" w:color="EDEDED"/>
          </w:divBdr>
        </w:div>
        <w:div w:id="219248189">
          <w:marLeft w:val="0"/>
          <w:marRight w:val="0"/>
          <w:marTop w:val="0"/>
          <w:marBottom w:val="0"/>
          <w:divBdr>
            <w:top w:val="none" w:sz="0" w:space="0" w:color="auto"/>
            <w:left w:val="none" w:sz="0" w:space="0" w:color="auto"/>
            <w:bottom w:val="none" w:sz="0" w:space="0" w:color="auto"/>
            <w:right w:val="none" w:sz="0" w:space="0" w:color="auto"/>
          </w:divBdr>
        </w:div>
        <w:div w:id="219248239">
          <w:marLeft w:val="0"/>
          <w:marRight w:val="0"/>
          <w:marTop w:val="0"/>
          <w:marBottom w:val="0"/>
          <w:divBdr>
            <w:top w:val="none" w:sz="0" w:space="0" w:color="auto"/>
            <w:left w:val="none" w:sz="0" w:space="0" w:color="auto"/>
            <w:bottom w:val="none" w:sz="0" w:space="0" w:color="auto"/>
            <w:right w:val="none" w:sz="0" w:space="0" w:color="auto"/>
          </w:divBdr>
        </w:div>
        <w:div w:id="219249936">
          <w:marLeft w:val="0"/>
          <w:marRight w:val="0"/>
          <w:marTop w:val="0"/>
          <w:marBottom w:val="0"/>
          <w:divBdr>
            <w:top w:val="none" w:sz="0" w:space="0" w:color="auto"/>
            <w:left w:val="none" w:sz="0" w:space="0" w:color="auto"/>
            <w:bottom w:val="none" w:sz="0" w:space="0" w:color="auto"/>
            <w:right w:val="none" w:sz="0" w:space="0" w:color="auto"/>
          </w:divBdr>
        </w:div>
        <w:div w:id="219291225">
          <w:marLeft w:val="0"/>
          <w:marRight w:val="0"/>
          <w:marTop w:val="0"/>
          <w:marBottom w:val="0"/>
          <w:divBdr>
            <w:top w:val="none" w:sz="0" w:space="0" w:color="auto"/>
            <w:left w:val="none" w:sz="0" w:space="0" w:color="auto"/>
            <w:bottom w:val="none" w:sz="0" w:space="0" w:color="auto"/>
            <w:right w:val="none" w:sz="0" w:space="0" w:color="auto"/>
          </w:divBdr>
        </w:div>
        <w:div w:id="219291766">
          <w:marLeft w:val="0"/>
          <w:marRight w:val="0"/>
          <w:marTop w:val="0"/>
          <w:marBottom w:val="0"/>
          <w:divBdr>
            <w:top w:val="none" w:sz="0" w:space="0" w:color="auto"/>
            <w:left w:val="none" w:sz="0" w:space="0" w:color="auto"/>
            <w:bottom w:val="none" w:sz="0" w:space="0" w:color="auto"/>
            <w:right w:val="none" w:sz="0" w:space="0" w:color="auto"/>
          </w:divBdr>
        </w:div>
        <w:div w:id="219293700">
          <w:marLeft w:val="0"/>
          <w:marRight w:val="0"/>
          <w:marTop w:val="0"/>
          <w:marBottom w:val="0"/>
          <w:divBdr>
            <w:top w:val="none" w:sz="0" w:space="0" w:color="auto"/>
            <w:left w:val="none" w:sz="0" w:space="0" w:color="auto"/>
            <w:bottom w:val="none" w:sz="0" w:space="0" w:color="auto"/>
            <w:right w:val="none" w:sz="0" w:space="0" w:color="auto"/>
          </w:divBdr>
        </w:div>
        <w:div w:id="219294976">
          <w:marLeft w:val="0"/>
          <w:marRight w:val="0"/>
          <w:marTop w:val="0"/>
          <w:marBottom w:val="300"/>
          <w:divBdr>
            <w:top w:val="single" w:sz="6" w:space="15" w:color="EDEDED"/>
            <w:left w:val="single" w:sz="6" w:space="15" w:color="EDEDED"/>
            <w:bottom w:val="single" w:sz="6" w:space="15" w:color="EDEDED"/>
            <w:right w:val="single" w:sz="6" w:space="15" w:color="EDEDED"/>
          </w:divBdr>
        </w:div>
        <w:div w:id="219365833">
          <w:marLeft w:val="0"/>
          <w:marRight w:val="0"/>
          <w:marTop w:val="0"/>
          <w:marBottom w:val="0"/>
          <w:divBdr>
            <w:top w:val="none" w:sz="0" w:space="0" w:color="auto"/>
            <w:left w:val="none" w:sz="0" w:space="0" w:color="auto"/>
            <w:bottom w:val="none" w:sz="0" w:space="0" w:color="auto"/>
            <w:right w:val="none" w:sz="0" w:space="0" w:color="auto"/>
          </w:divBdr>
        </w:div>
        <w:div w:id="219366928">
          <w:marLeft w:val="0"/>
          <w:marRight w:val="0"/>
          <w:marTop w:val="0"/>
          <w:marBottom w:val="0"/>
          <w:divBdr>
            <w:top w:val="none" w:sz="0" w:space="0" w:color="auto"/>
            <w:left w:val="none" w:sz="0" w:space="0" w:color="auto"/>
            <w:bottom w:val="none" w:sz="0" w:space="0" w:color="auto"/>
            <w:right w:val="none" w:sz="0" w:space="0" w:color="auto"/>
          </w:divBdr>
        </w:div>
        <w:div w:id="219368859">
          <w:marLeft w:val="0"/>
          <w:marRight w:val="0"/>
          <w:marTop w:val="0"/>
          <w:marBottom w:val="0"/>
          <w:divBdr>
            <w:top w:val="none" w:sz="0" w:space="0" w:color="auto"/>
            <w:left w:val="none" w:sz="0" w:space="0" w:color="auto"/>
            <w:bottom w:val="none" w:sz="0" w:space="0" w:color="auto"/>
            <w:right w:val="none" w:sz="0" w:space="0" w:color="auto"/>
          </w:divBdr>
        </w:div>
        <w:div w:id="219440957">
          <w:marLeft w:val="0"/>
          <w:marRight w:val="0"/>
          <w:marTop w:val="300"/>
          <w:marBottom w:val="0"/>
          <w:divBdr>
            <w:top w:val="none" w:sz="0" w:space="0" w:color="auto"/>
            <w:left w:val="none" w:sz="0" w:space="0" w:color="auto"/>
            <w:bottom w:val="none" w:sz="0" w:space="0" w:color="auto"/>
            <w:right w:val="none" w:sz="0" w:space="0" w:color="auto"/>
          </w:divBdr>
        </w:div>
        <w:div w:id="219444840">
          <w:marLeft w:val="0"/>
          <w:marRight w:val="0"/>
          <w:marTop w:val="0"/>
          <w:marBottom w:val="0"/>
          <w:divBdr>
            <w:top w:val="none" w:sz="0" w:space="0" w:color="auto"/>
            <w:left w:val="none" w:sz="0" w:space="0" w:color="auto"/>
            <w:bottom w:val="none" w:sz="0" w:space="0" w:color="auto"/>
            <w:right w:val="none" w:sz="0" w:space="0" w:color="auto"/>
          </w:divBdr>
        </w:div>
        <w:div w:id="219445110">
          <w:marLeft w:val="0"/>
          <w:marRight w:val="0"/>
          <w:marTop w:val="0"/>
          <w:marBottom w:val="0"/>
          <w:divBdr>
            <w:top w:val="none" w:sz="0" w:space="0" w:color="auto"/>
            <w:left w:val="none" w:sz="0" w:space="0" w:color="auto"/>
            <w:bottom w:val="none" w:sz="0" w:space="0" w:color="auto"/>
            <w:right w:val="none" w:sz="0" w:space="0" w:color="auto"/>
          </w:divBdr>
        </w:div>
        <w:div w:id="219482456">
          <w:marLeft w:val="0"/>
          <w:marRight w:val="0"/>
          <w:marTop w:val="300"/>
          <w:marBottom w:val="0"/>
          <w:divBdr>
            <w:top w:val="none" w:sz="0" w:space="0" w:color="auto"/>
            <w:left w:val="none" w:sz="0" w:space="0" w:color="auto"/>
            <w:bottom w:val="none" w:sz="0" w:space="0" w:color="auto"/>
            <w:right w:val="none" w:sz="0" w:space="0" w:color="auto"/>
          </w:divBdr>
        </w:div>
        <w:div w:id="219483519">
          <w:marLeft w:val="0"/>
          <w:marRight w:val="0"/>
          <w:marTop w:val="0"/>
          <w:marBottom w:val="0"/>
          <w:divBdr>
            <w:top w:val="none" w:sz="0" w:space="0" w:color="auto"/>
            <w:left w:val="none" w:sz="0" w:space="0" w:color="auto"/>
            <w:bottom w:val="none" w:sz="0" w:space="0" w:color="auto"/>
            <w:right w:val="none" w:sz="0" w:space="0" w:color="auto"/>
          </w:divBdr>
        </w:div>
        <w:div w:id="219487135">
          <w:marLeft w:val="0"/>
          <w:marRight w:val="0"/>
          <w:marTop w:val="0"/>
          <w:marBottom w:val="0"/>
          <w:divBdr>
            <w:top w:val="none" w:sz="0" w:space="0" w:color="auto"/>
            <w:left w:val="none" w:sz="0" w:space="0" w:color="auto"/>
            <w:bottom w:val="none" w:sz="0" w:space="0" w:color="auto"/>
            <w:right w:val="none" w:sz="0" w:space="0" w:color="auto"/>
          </w:divBdr>
        </w:div>
        <w:div w:id="219487316">
          <w:marLeft w:val="0"/>
          <w:marRight w:val="0"/>
          <w:marTop w:val="0"/>
          <w:marBottom w:val="0"/>
          <w:divBdr>
            <w:top w:val="none" w:sz="0" w:space="0" w:color="auto"/>
            <w:left w:val="none" w:sz="0" w:space="0" w:color="auto"/>
            <w:bottom w:val="none" w:sz="0" w:space="0" w:color="auto"/>
            <w:right w:val="none" w:sz="0" w:space="0" w:color="auto"/>
          </w:divBdr>
        </w:div>
        <w:div w:id="219488900">
          <w:marLeft w:val="0"/>
          <w:marRight w:val="0"/>
          <w:marTop w:val="0"/>
          <w:marBottom w:val="0"/>
          <w:divBdr>
            <w:top w:val="none" w:sz="0" w:space="0" w:color="auto"/>
            <w:left w:val="none" w:sz="0" w:space="0" w:color="auto"/>
            <w:bottom w:val="none" w:sz="0" w:space="0" w:color="auto"/>
            <w:right w:val="none" w:sz="0" w:space="0" w:color="auto"/>
          </w:divBdr>
        </w:div>
        <w:div w:id="219555927">
          <w:marLeft w:val="0"/>
          <w:marRight w:val="0"/>
          <w:marTop w:val="0"/>
          <w:marBottom w:val="0"/>
          <w:divBdr>
            <w:top w:val="none" w:sz="0" w:space="0" w:color="auto"/>
            <w:left w:val="none" w:sz="0" w:space="0" w:color="auto"/>
            <w:bottom w:val="none" w:sz="0" w:space="0" w:color="auto"/>
            <w:right w:val="none" w:sz="0" w:space="0" w:color="auto"/>
          </w:divBdr>
        </w:div>
        <w:div w:id="219556121">
          <w:marLeft w:val="0"/>
          <w:marRight w:val="0"/>
          <w:marTop w:val="0"/>
          <w:marBottom w:val="0"/>
          <w:divBdr>
            <w:top w:val="none" w:sz="0" w:space="0" w:color="auto"/>
            <w:left w:val="none" w:sz="0" w:space="0" w:color="auto"/>
            <w:bottom w:val="none" w:sz="0" w:space="0" w:color="auto"/>
            <w:right w:val="none" w:sz="0" w:space="0" w:color="auto"/>
          </w:divBdr>
        </w:div>
        <w:div w:id="219556837">
          <w:marLeft w:val="0"/>
          <w:marRight w:val="0"/>
          <w:marTop w:val="0"/>
          <w:marBottom w:val="0"/>
          <w:divBdr>
            <w:top w:val="none" w:sz="0" w:space="0" w:color="auto"/>
            <w:left w:val="none" w:sz="0" w:space="0" w:color="auto"/>
            <w:bottom w:val="none" w:sz="0" w:space="0" w:color="auto"/>
            <w:right w:val="none" w:sz="0" w:space="0" w:color="auto"/>
          </w:divBdr>
        </w:div>
        <w:div w:id="219556838">
          <w:marLeft w:val="0"/>
          <w:marRight w:val="0"/>
          <w:marTop w:val="300"/>
          <w:marBottom w:val="0"/>
          <w:divBdr>
            <w:top w:val="none" w:sz="0" w:space="0" w:color="auto"/>
            <w:left w:val="none" w:sz="0" w:space="0" w:color="auto"/>
            <w:bottom w:val="none" w:sz="0" w:space="0" w:color="auto"/>
            <w:right w:val="none" w:sz="0" w:space="0" w:color="auto"/>
          </w:divBdr>
        </w:div>
        <w:div w:id="219558160">
          <w:marLeft w:val="0"/>
          <w:marRight w:val="0"/>
          <w:marTop w:val="0"/>
          <w:marBottom w:val="300"/>
          <w:divBdr>
            <w:top w:val="single" w:sz="6" w:space="15" w:color="EDEDED"/>
            <w:left w:val="single" w:sz="6" w:space="15" w:color="EDEDED"/>
            <w:bottom w:val="single" w:sz="6" w:space="15" w:color="EDEDED"/>
            <w:right w:val="single" w:sz="6" w:space="15" w:color="EDEDED"/>
          </w:divBdr>
        </w:div>
        <w:div w:id="219560010">
          <w:marLeft w:val="0"/>
          <w:marRight w:val="0"/>
          <w:marTop w:val="0"/>
          <w:marBottom w:val="0"/>
          <w:divBdr>
            <w:top w:val="none" w:sz="0" w:space="0" w:color="auto"/>
            <w:left w:val="none" w:sz="0" w:space="0" w:color="auto"/>
            <w:bottom w:val="none" w:sz="0" w:space="0" w:color="auto"/>
            <w:right w:val="none" w:sz="0" w:space="0" w:color="auto"/>
          </w:divBdr>
        </w:div>
        <w:div w:id="219562361">
          <w:marLeft w:val="0"/>
          <w:marRight w:val="0"/>
          <w:marTop w:val="300"/>
          <w:marBottom w:val="0"/>
          <w:divBdr>
            <w:top w:val="none" w:sz="0" w:space="0" w:color="auto"/>
            <w:left w:val="none" w:sz="0" w:space="0" w:color="auto"/>
            <w:bottom w:val="none" w:sz="0" w:space="0" w:color="auto"/>
            <w:right w:val="none" w:sz="0" w:space="0" w:color="auto"/>
          </w:divBdr>
        </w:div>
        <w:div w:id="219632635">
          <w:marLeft w:val="0"/>
          <w:marRight w:val="0"/>
          <w:marTop w:val="0"/>
          <w:marBottom w:val="300"/>
          <w:divBdr>
            <w:top w:val="single" w:sz="6" w:space="15" w:color="EDEDED"/>
            <w:left w:val="single" w:sz="6" w:space="15" w:color="EDEDED"/>
            <w:bottom w:val="single" w:sz="6" w:space="15" w:color="EDEDED"/>
            <w:right w:val="single" w:sz="6" w:space="15" w:color="EDEDED"/>
          </w:divBdr>
        </w:div>
        <w:div w:id="219637348">
          <w:marLeft w:val="0"/>
          <w:marRight w:val="0"/>
          <w:marTop w:val="0"/>
          <w:marBottom w:val="0"/>
          <w:divBdr>
            <w:top w:val="none" w:sz="0" w:space="0" w:color="auto"/>
            <w:left w:val="none" w:sz="0" w:space="0" w:color="auto"/>
            <w:bottom w:val="none" w:sz="0" w:space="0" w:color="auto"/>
            <w:right w:val="none" w:sz="0" w:space="0" w:color="auto"/>
          </w:divBdr>
        </w:div>
        <w:div w:id="219639410">
          <w:marLeft w:val="0"/>
          <w:marRight w:val="0"/>
          <w:marTop w:val="0"/>
          <w:marBottom w:val="300"/>
          <w:divBdr>
            <w:top w:val="single" w:sz="6" w:space="15" w:color="EDEDED"/>
            <w:left w:val="single" w:sz="6" w:space="15" w:color="EDEDED"/>
            <w:bottom w:val="single" w:sz="6" w:space="15" w:color="EDEDED"/>
            <w:right w:val="single" w:sz="6" w:space="15" w:color="EDEDED"/>
          </w:divBdr>
        </w:div>
        <w:div w:id="219678890">
          <w:marLeft w:val="0"/>
          <w:marRight w:val="0"/>
          <w:marTop w:val="0"/>
          <w:marBottom w:val="0"/>
          <w:divBdr>
            <w:top w:val="none" w:sz="0" w:space="0" w:color="auto"/>
            <w:left w:val="none" w:sz="0" w:space="0" w:color="auto"/>
            <w:bottom w:val="none" w:sz="0" w:space="0" w:color="auto"/>
            <w:right w:val="none" w:sz="0" w:space="0" w:color="auto"/>
          </w:divBdr>
        </w:div>
        <w:div w:id="219707783">
          <w:marLeft w:val="0"/>
          <w:marRight w:val="0"/>
          <w:marTop w:val="0"/>
          <w:marBottom w:val="0"/>
          <w:divBdr>
            <w:top w:val="none" w:sz="0" w:space="0" w:color="auto"/>
            <w:left w:val="none" w:sz="0" w:space="0" w:color="auto"/>
            <w:bottom w:val="none" w:sz="0" w:space="0" w:color="auto"/>
            <w:right w:val="none" w:sz="0" w:space="0" w:color="auto"/>
          </w:divBdr>
        </w:div>
        <w:div w:id="219750620">
          <w:marLeft w:val="0"/>
          <w:marRight w:val="0"/>
          <w:marTop w:val="0"/>
          <w:marBottom w:val="0"/>
          <w:divBdr>
            <w:top w:val="none" w:sz="0" w:space="0" w:color="auto"/>
            <w:left w:val="none" w:sz="0" w:space="0" w:color="auto"/>
            <w:bottom w:val="none" w:sz="0" w:space="0" w:color="auto"/>
            <w:right w:val="none" w:sz="0" w:space="0" w:color="auto"/>
          </w:divBdr>
        </w:div>
        <w:div w:id="219751097">
          <w:marLeft w:val="0"/>
          <w:marRight w:val="0"/>
          <w:marTop w:val="0"/>
          <w:marBottom w:val="300"/>
          <w:divBdr>
            <w:top w:val="single" w:sz="6" w:space="15" w:color="EDEDED"/>
            <w:left w:val="single" w:sz="6" w:space="15" w:color="EDEDED"/>
            <w:bottom w:val="single" w:sz="6" w:space="15" w:color="EDEDED"/>
            <w:right w:val="single" w:sz="6" w:space="15" w:color="EDEDED"/>
          </w:divBdr>
        </w:div>
        <w:div w:id="219751548">
          <w:marLeft w:val="0"/>
          <w:marRight w:val="0"/>
          <w:marTop w:val="0"/>
          <w:marBottom w:val="300"/>
          <w:divBdr>
            <w:top w:val="single" w:sz="6" w:space="15" w:color="EDEDED"/>
            <w:left w:val="single" w:sz="6" w:space="15" w:color="EDEDED"/>
            <w:bottom w:val="single" w:sz="6" w:space="15" w:color="EDEDED"/>
            <w:right w:val="single" w:sz="6" w:space="15" w:color="EDEDED"/>
          </w:divBdr>
        </w:div>
        <w:div w:id="219754285">
          <w:marLeft w:val="0"/>
          <w:marRight w:val="0"/>
          <w:marTop w:val="0"/>
          <w:marBottom w:val="0"/>
          <w:divBdr>
            <w:top w:val="none" w:sz="0" w:space="0" w:color="auto"/>
            <w:left w:val="none" w:sz="0" w:space="0" w:color="auto"/>
            <w:bottom w:val="none" w:sz="0" w:space="0" w:color="auto"/>
            <w:right w:val="none" w:sz="0" w:space="0" w:color="auto"/>
          </w:divBdr>
        </w:div>
        <w:div w:id="219825295">
          <w:marLeft w:val="0"/>
          <w:marRight w:val="0"/>
          <w:marTop w:val="0"/>
          <w:marBottom w:val="0"/>
          <w:divBdr>
            <w:top w:val="none" w:sz="0" w:space="0" w:color="auto"/>
            <w:left w:val="none" w:sz="0" w:space="0" w:color="auto"/>
            <w:bottom w:val="none" w:sz="0" w:space="0" w:color="auto"/>
            <w:right w:val="none" w:sz="0" w:space="0" w:color="auto"/>
          </w:divBdr>
        </w:div>
        <w:div w:id="219826080">
          <w:marLeft w:val="0"/>
          <w:marRight w:val="0"/>
          <w:marTop w:val="300"/>
          <w:marBottom w:val="0"/>
          <w:divBdr>
            <w:top w:val="none" w:sz="0" w:space="0" w:color="auto"/>
            <w:left w:val="none" w:sz="0" w:space="0" w:color="auto"/>
            <w:bottom w:val="none" w:sz="0" w:space="0" w:color="auto"/>
            <w:right w:val="none" w:sz="0" w:space="0" w:color="auto"/>
          </w:divBdr>
        </w:div>
        <w:div w:id="219826747">
          <w:marLeft w:val="0"/>
          <w:marRight w:val="0"/>
          <w:marTop w:val="0"/>
          <w:marBottom w:val="0"/>
          <w:divBdr>
            <w:top w:val="none" w:sz="0" w:space="0" w:color="auto"/>
            <w:left w:val="none" w:sz="0" w:space="0" w:color="auto"/>
            <w:bottom w:val="none" w:sz="0" w:space="0" w:color="auto"/>
            <w:right w:val="none" w:sz="0" w:space="0" w:color="auto"/>
          </w:divBdr>
          <w:divsChild>
            <w:div w:id="921717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9828832">
          <w:marLeft w:val="0"/>
          <w:marRight w:val="0"/>
          <w:marTop w:val="0"/>
          <w:marBottom w:val="0"/>
          <w:divBdr>
            <w:top w:val="none" w:sz="0" w:space="0" w:color="auto"/>
            <w:left w:val="none" w:sz="0" w:space="0" w:color="auto"/>
            <w:bottom w:val="none" w:sz="0" w:space="0" w:color="auto"/>
            <w:right w:val="none" w:sz="0" w:space="0" w:color="auto"/>
          </w:divBdr>
        </w:div>
        <w:div w:id="219831697">
          <w:marLeft w:val="0"/>
          <w:marRight w:val="0"/>
          <w:marTop w:val="0"/>
          <w:marBottom w:val="0"/>
          <w:divBdr>
            <w:top w:val="none" w:sz="0" w:space="0" w:color="auto"/>
            <w:left w:val="none" w:sz="0" w:space="0" w:color="auto"/>
            <w:bottom w:val="none" w:sz="0" w:space="0" w:color="auto"/>
            <w:right w:val="none" w:sz="0" w:space="0" w:color="auto"/>
          </w:divBdr>
        </w:div>
        <w:div w:id="219832051">
          <w:marLeft w:val="0"/>
          <w:marRight w:val="0"/>
          <w:marTop w:val="0"/>
          <w:marBottom w:val="0"/>
          <w:divBdr>
            <w:top w:val="none" w:sz="0" w:space="0" w:color="auto"/>
            <w:left w:val="none" w:sz="0" w:space="0" w:color="auto"/>
            <w:bottom w:val="none" w:sz="0" w:space="0" w:color="auto"/>
            <w:right w:val="none" w:sz="0" w:space="0" w:color="auto"/>
          </w:divBdr>
        </w:div>
        <w:div w:id="219873458">
          <w:marLeft w:val="0"/>
          <w:marRight w:val="0"/>
          <w:marTop w:val="300"/>
          <w:marBottom w:val="0"/>
          <w:divBdr>
            <w:top w:val="none" w:sz="0" w:space="0" w:color="auto"/>
            <w:left w:val="none" w:sz="0" w:space="0" w:color="auto"/>
            <w:bottom w:val="none" w:sz="0" w:space="0" w:color="auto"/>
            <w:right w:val="none" w:sz="0" w:space="0" w:color="auto"/>
          </w:divBdr>
        </w:div>
        <w:div w:id="219873472">
          <w:marLeft w:val="0"/>
          <w:marRight w:val="0"/>
          <w:marTop w:val="0"/>
          <w:marBottom w:val="0"/>
          <w:divBdr>
            <w:top w:val="none" w:sz="0" w:space="0" w:color="auto"/>
            <w:left w:val="none" w:sz="0" w:space="0" w:color="auto"/>
            <w:bottom w:val="none" w:sz="0" w:space="0" w:color="auto"/>
            <w:right w:val="none" w:sz="0" w:space="0" w:color="auto"/>
          </w:divBdr>
        </w:div>
        <w:div w:id="219874579">
          <w:marLeft w:val="0"/>
          <w:marRight w:val="0"/>
          <w:marTop w:val="0"/>
          <w:marBottom w:val="0"/>
          <w:divBdr>
            <w:top w:val="none" w:sz="0" w:space="0" w:color="auto"/>
            <w:left w:val="none" w:sz="0" w:space="0" w:color="auto"/>
            <w:bottom w:val="none" w:sz="0" w:space="0" w:color="auto"/>
            <w:right w:val="none" w:sz="0" w:space="0" w:color="auto"/>
          </w:divBdr>
        </w:div>
        <w:div w:id="219904811">
          <w:marLeft w:val="0"/>
          <w:marRight w:val="0"/>
          <w:marTop w:val="0"/>
          <w:marBottom w:val="0"/>
          <w:divBdr>
            <w:top w:val="none" w:sz="0" w:space="0" w:color="auto"/>
            <w:left w:val="none" w:sz="0" w:space="0" w:color="auto"/>
            <w:bottom w:val="none" w:sz="0" w:space="0" w:color="auto"/>
            <w:right w:val="none" w:sz="0" w:space="0" w:color="auto"/>
          </w:divBdr>
        </w:div>
        <w:div w:id="219905154">
          <w:marLeft w:val="0"/>
          <w:marRight w:val="0"/>
          <w:marTop w:val="0"/>
          <w:marBottom w:val="0"/>
          <w:divBdr>
            <w:top w:val="none" w:sz="0" w:space="0" w:color="auto"/>
            <w:left w:val="none" w:sz="0" w:space="0" w:color="auto"/>
            <w:bottom w:val="none" w:sz="0" w:space="0" w:color="auto"/>
            <w:right w:val="none" w:sz="0" w:space="0" w:color="auto"/>
          </w:divBdr>
        </w:div>
        <w:div w:id="219944150">
          <w:marLeft w:val="0"/>
          <w:marRight w:val="0"/>
          <w:marTop w:val="300"/>
          <w:marBottom w:val="0"/>
          <w:divBdr>
            <w:top w:val="none" w:sz="0" w:space="0" w:color="auto"/>
            <w:left w:val="none" w:sz="0" w:space="0" w:color="auto"/>
            <w:bottom w:val="none" w:sz="0" w:space="0" w:color="auto"/>
            <w:right w:val="none" w:sz="0" w:space="0" w:color="auto"/>
          </w:divBdr>
        </w:div>
        <w:div w:id="219946114">
          <w:marLeft w:val="0"/>
          <w:marRight w:val="0"/>
          <w:marTop w:val="0"/>
          <w:marBottom w:val="0"/>
          <w:divBdr>
            <w:top w:val="none" w:sz="0" w:space="0" w:color="auto"/>
            <w:left w:val="none" w:sz="0" w:space="0" w:color="auto"/>
            <w:bottom w:val="none" w:sz="0" w:space="0" w:color="auto"/>
            <w:right w:val="none" w:sz="0" w:space="0" w:color="auto"/>
          </w:divBdr>
        </w:div>
        <w:div w:id="219948185">
          <w:marLeft w:val="0"/>
          <w:marRight w:val="0"/>
          <w:marTop w:val="0"/>
          <w:marBottom w:val="0"/>
          <w:divBdr>
            <w:top w:val="none" w:sz="0" w:space="0" w:color="auto"/>
            <w:left w:val="none" w:sz="0" w:space="0" w:color="auto"/>
            <w:bottom w:val="none" w:sz="0" w:space="0" w:color="auto"/>
            <w:right w:val="none" w:sz="0" w:space="0" w:color="auto"/>
          </w:divBdr>
        </w:div>
        <w:div w:id="220020139">
          <w:marLeft w:val="0"/>
          <w:marRight w:val="0"/>
          <w:marTop w:val="0"/>
          <w:marBottom w:val="0"/>
          <w:divBdr>
            <w:top w:val="none" w:sz="0" w:space="0" w:color="auto"/>
            <w:left w:val="none" w:sz="0" w:space="0" w:color="auto"/>
            <w:bottom w:val="none" w:sz="0" w:space="0" w:color="auto"/>
            <w:right w:val="none" w:sz="0" w:space="0" w:color="auto"/>
          </w:divBdr>
        </w:div>
        <w:div w:id="220023632">
          <w:marLeft w:val="0"/>
          <w:marRight w:val="0"/>
          <w:marTop w:val="0"/>
          <w:marBottom w:val="0"/>
          <w:divBdr>
            <w:top w:val="none" w:sz="0" w:space="0" w:color="auto"/>
            <w:left w:val="none" w:sz="0" w:space="0" w:color="auto"/>
            <w:bottom w:val="none" w:sz="0" w:space="0" w:color="auto"/>
            <w:right w:val="none" w:sz="0" w:space="0" w:color="auto"/>
          </w:divBdr>
        </w:div>
        <w:div w:id="220025276">
          <w:marLeft w:val="0"/>
          <w:marRight w:val="0"/>
          <w:marTop w:val="0"/>
          <w:marBottom w:val="0"/>
          <w:divBdr>
            <w:top w:val="none" w:sz="0" w:space="0" w:color="auto"/>
            <w:left w:val="none" w:sz="0" w:space="0" w:color="auto"/>
            <w:bottom w:val="none" w:sz="0" w:space="0" w:color="auto"/>
            <w:right w:val="none" w:sz="0" w:space="0" w:color="auto"/>
          </w:divBdr>
        </w:div>
        <w:div w:id="220093853">
          <w:marLeft w:val="0"/>
          <w:marRight w:val="0"/>
          <w:marTop w:val="0"/>
          <w:marBottom w:val="0"/>
          <w:divBdr>
            <w:top w:val="none" w:sz="0" w:space="0" w:color="auto"/>
            <w:left w:val="none" w:sz="0" w:space="0" w:color="auto"/>
            <w:bottom w:val="none" w:sz="0" w:space="0" w:color="auto"/>
            <w:right w:val="none" w:sz="0" w:space="0" w:color="auto"/>
          </w:divBdr>
          <w:divsChild>
            <w:div w:id="358236789">
              <w:marLeft w:val="0"/>
              <w:marRight w:val="0"/>
              <w:marTop w:val="0"/>
              <w:marBottom w:val="0"/>
              <w:divBdr>
                <w:top w:val="none" w:sz="0" w:space="0" w:color="auto"/>
                <w:left w:val="none" w:sz="0" w:space="0" w:color="auto"/>
                <w:bottom w:val="none" w:sz="0" w:space="0" w:color="auto"/>
                <w:right w:val="none" w:sz="0" w:space="0" w:color="auto"/>
              </w:divBdr>
            </w:div>
          </w:divsChild>
        </w:div>
        <w:div w:id="220095930">
          <w:marLeft w:val="0"/>
          <w:marRight w:val="0"/>
          <w:marTop w:val="0"/>
          <w:marBottom w:val="0"/>
          <w:divBdr>
            <w:top w:val="none" w:sz="0" w:space="0" w:color="auto"/>
            <w:left w:val="none" w:sz="0" w:space="0" w:color="auto"/>
            <w:bottom w:val="none" w:sz="0" w:space="0" w:color="auto"/>
            <w:right w:val="none" w:sz="0" w:space="0" w:color="auto"/>
          </w:divBdr>
        </w:div>
        <w:div w:id="220097326">
          <w:marLeft w:val="0"/>
          <w:marRight w:val="0"/>
          <w:marTop w:val="0"/>
          <w:marBottom w:val="0"/>
          <w:divBdr>
            <w:top w:val="none" w:sz="0" w:space="0" w:color="auto"/>
            <w:left w:val="none" w:sz="0" w:space="0" w:color="auto"/>
            <w:bottom w:val="none" w:sz="0" w:space="0" w:color="auto"/>
            <w:right w:val="none" w:sz="0" w:space="0" w:color="auto"/>
          </w:divBdr>
          <w:divsChild>
            <w:div w:id="211696875">
              <w:marLeft w:val="0"/>
              <w:marRight w:val="0"/>
              <w:marTop w:val="0"/>
              <w:marBottom w:val="0"/>
              <w:divBdr>
                <w:top w:val="none" w:sz="0" w:space="0" w:color="auto"/>
                <w:left w:val="none" w:sz="0" w:space="0" w:color="auto"/>
                <w:bottom w:val="none" w:sz="0" w:space="0" w:color="auto"/>
                <w:right w:val="none" w:sz="0" w:space="0" w:color="auto"/>
              </w:divBdr>
            </w:div>
          </w:divsChild>
        </w:div>
        <w:div w:id="220097828">
          <w:marLeft w:val="0"/>
          <w:marRight w:val="0"/>
          <w:marTop w:val="0"/>
          <w:marBottom w:val="300"/>
          <w:divBdr>
            <w:top w:val="single" w:sz="6" w:space="15" w:color="EDEDED"/>
            <w:left w:val="single" w:sz="6" w:space="15" w:color="EDEDED"/>
            <w:bottom w:val="single" w:sz="6" w:space="15" w:color="EDEDED"/>
            <w:right w:val="single" w:sz="6" w:space="15" w:color="EDEDED"/>
          </w:divBdr>
        </w:div>
        <w:div w:id="220098944">
          <w:marLeft w:val="0"/>
          <w:marRight w:val="0"/>
          <w:marTop w:val="0"/>
          <w:marBottom w:val="0"/>
          <w:divBdr>
            <w:top w:val="none" w:sz="0" w:space="0" w:color="auto"/>
            <w:left w:val="none" w:sz="0" w:space="0" w:color="auto"/>
            <w:bottom w:val="none" w:sz="0" w:space="0" w:color="auto"/>
            <w:right w:val="none" w:sz="0" w:space="0" w:color="auto"/>
          </w:divBdr>
        </w:div>
        <w:div w:id="220100046">
          <w:marLeft w:val="0"/>
          <w:marRight w:val="0"/>
          <w:marTop w:val="0"/>
          <w:marBottom w:val="0"/>
          <w:divBdr>
            <w:top w:val="none" w:sz="0" w:space="0" w:color="auto"/>
            <w:left w:val="none" w:sz="0" w:space="0" w:color="auto"/>
            <w:bottom w:val="none" w:sz="0" w:space="0" w:color="auto"/>
            <w:right w:val="none" w:sz="0" w:space="0" w:color="auto"/>
          </w:divBdr>
        </w:div>
        <w:div w:id="220100841">
          <w:marLeft w:val="0"/>
          <w:marRight w:val="0"/>
          <w:marTop w:val="300"/>
          <w:marBottom w:val="0"/>
          <w:divBdr>
            <w:top w:val="none" w:sz="0" w:space="0" w:color="auto"/>
            <w:left w:val="none" w:sz="0" w:space="0" w:color="auto"/>
            <w:bottom w:val="none" w:sz="0" w:space="0" w:color="auto"/>
            <w:right w:val="none" w:sz="0" w:space="0" w:color="auto"/>
          </w:divBdr>
          <w:divsChild>
            <w:div w:id="339357860">
              <w:marLeft w:val="0"/>
              <w:marRight w:val="0"/>
              <w:marTop w:val="0"/>
              <w:marBottom w:val="0"/>
              <w:divBdr>
                <w:top w:val="none" w:sz="0" w:space="0" w:color="auto"/>
                <w:left w:val="none" w:sz="0" w:space="0" w:color="auto"/>
                <w:bottom w:val="none" w:sz="0" w:space="0" w:color="auto"/>
                <w:right w:val="none" w:sz="0" w:space="0" w:color="auto"/>
              </w:divBdr>
            </w:div>
          </w:divsChild>
        </w:div>
        <w:div w:id="220135463">
          <w:marLeft w:val="0"/>
          <w:marRight w:val="0"/>
          <w:marTop w:val="0"/>
          <w:marBottom w:val="0"/>
          <w:divBdr>
            <w:top w:val="none" w:sz="0" w:space="0" w:color="auto"/>
            <w:left w:val="none" w:sz="0" w:space="0" w:color="auto"/>
            <w:bottom w:val="none" w:sz="0" w:space="0" w:color="auto"/>
            <w:right w:val="none" w:sz="0" w:space="0" w:color="auto"/>
          </w:divBdr>
        </w:div>
        <w:div w:id="220144032">
          <w:marLeft w:val="0"/>
          <w:marRight w:val="0"/>
          <w:marTop w:val="0"/>
          <w:marBottom w:val="0"/>
          <w:divBdr>
            <w:top w:val="none" w:sz="0" w:space="0" w:color="auto"/>
            <w:left w:val="none" w:sz="0" w:space="0" w:color="auto"/>
            <w:bottom w:val="none" w:sz="0" w:space="0" w:color="auto"/>
            <w:right w:val="none" w:sz="0" w:space="0" w:color="auto"/>
          </w:divBdr>
        </w:div>
        <w:div w:id="220144188">
          <w:marLeft w:val="0"/>
          <w:marRight w:val="0"/>
          <w:marTop w:val="0"/>
          <w:marBottom w:val="0"/>
          <w:divBdr>
            <w:top w:val="none" w:sz="0" w:space="0" w:color="auto"/>
            <w:left w:val="none" w:sz="0" w:space="0" w:color="auto"/>
            <w:bottom w:val="none" w:sz="0" w:space="0" w:color="auto"/>
            <w:right w:val="none" w:sz="0" w:space="0" w:color="auto"/>
          </w:divBdr>
        </w:div>
        <w:div w:id="220210911">
          <w:marLeft w:val="0"/>
          <w:marRight w:val="0"/>
          <w:marTop w:val="0"/>
          <w:marBottom w:val="0"/>
          <w:divBdr>
            <w:top w:val="none" w:sz="0" w:space="0" w:color="auto"/>
            <w:left w:val="none" w:sz="0" w:space="0" w:color="auto"/>
            <w:bottom w:val="none" w:sz="0" w:space="0" w:color="auto"/>
            <w:right w:val="none" w:sz="0" w:space="0" w:color="auto"/>
          </w:divBdr>
        </w:div>
        <w:div w:id="220216356">
          <w:marLeft w:val="0"/>
          <w:marRight w:val="0"/>
          <w:marTop w:val="0"/>
          <w:marBottom w:val="0"/>
          <w:divBdr>
            <w:top w:val="none" w:sz="0" w:space="0" w:color="auto"/>
            <w:left w:val="none" w:sz="0" w:space="0" w:color="auto"/>
            <w:bottom w:val="none" w:sz="0" w:space="0" w:color="auto"/>
            <w:right w:val="none" w:sz="0" w:space="0" w:color="auto"/>
          </w:divBdr>
        </w:div>
        <w:div w:id="220219533">
          <w:marLeft w:val="0"/>
          <w:marRight w:val="0"/>
          <w:marTop w:val="0"/>
          <w:marBottom w:val="0"/>
          <w:divBdr>
            <w:top w:val="none" w:sz="0" w:space="0" w:color="auto"/>
            <w:left w:val="none" w:sz="0" w:space="0" w:color="auto"/>
            <w:bottom w:val="none" w:sz="0" w:space="0" w:color="auto"/>
            <w:right w:val="none" w:sz="0" w:space="0" w:color="auto"/>
          </w:divBdr>
        </w:div>
        <w:div w:id="220286932">
          <w:marLeft w:val="0"/>
          <w:marRight w:val="0"/>
          <w:marTop w:val="0"/>
          <w:marBottom w:val="0"/>
          <w:divBdr>
            <w:top w:val="none" w:sz="0" w:space="0" w:color="auto"/>
            <w:left w:val="none" w:sz="0" w:space="0" w:color="auto"/>
            <w:bottom w:val="none" w:sz="0" w:space="0" w:color="auto"/>
            <w:right w:val="none" w:sz="0" w:space="0" w:color="auto"/>
          </w:divBdr>
        </w:div>
        <w:div w:id="220294189">
          <w:marLeft w:val="0"/>
          <w:marRight w:val="0"/>
          <w:marTop w:val="0"/>
          <w:marBottom w:val="0"/>
          <w:divBdr>
            <w:top w:val="none" w:sz="0" w:space="0" w:color="auto"/>
            <w:left w:val="none" w:sz="0" w:space="0" w:color="auto"/>
            <w:bottom w:val="none" w:sz="0" w:space="0" w:color="auto"/>
            <w:right w:val="none" w:sz="0" w:space="0" w:color="auto"/>
          </w:divBdr>
        </w:div>
        <w:div w:id="220294217">
          <w:marLeft w:val="0"/>
          <w:marRight w:val="0"/>
          <w:marTop w:val="0"/>
          <w:marBottom w:val="0"/>
          <w:divBdr>
            <w:top w:val="none" w:sz="0" w:space="0" w:color="auto"/>
            <w:left w:val="none" w:sz="0" w:space="0" w:color="auto"/>
            <w:bottom w:val="none" w:sz="0" w:space="0" w:color="auto"/>
            <w:right w:val="none" w:sz="0" w:space="0" w:color="auto"/>
          </w:divBdr>
        </w:div>
        <w:div w:id="220334216">
          <w:marLeft w:val="0"/>
          <w:marRight w:val="0"/>
          <w:marTop w:val="0"/>
          <w:marBottom w:val="0"/>
          <w:divBdr>
            <w:top w:val="none" w:sz="0" w:space="0" w:color="auto"/>
            <w:left w:val="none" w:sz="0" w:space="0" w:color="auto"/>
            <w:bottom w:val="none" w:sz="0" w:space="0" w:color="auto"/>
            <w:right w:val="none" w:sz="0" w:space="0" w:color="auto"/>
          </w:divBdr>
        </w:div>
        <w:div w:id="220336812">
          <w:marLeft w:val="0"/>
          <w:marRight w:val="0"/>
          <w:marTop w:val="0"/>
          <w:marBottom w:val="0"/>
          <w:divBdr>
            <w:top w:val="none" w:sz="0" w:space="0" w:color="auto"/>
            <w:left w:val="none" w:sz="0" w:space="0" w:color="auto"/>
            <w:bottom w:val="none" w:sz="0" w:space="0" w:color="auto"/>
            <w:right w:val="none" w:sz="0" w:space="0" w:color="auto"/>
          </w:divBdr>
        </w:div>
        <w:div w:id="220405398">
          <w:marLeft w:val="0"/>
          <w:marRight w:val="0"/>
          <w:marTop w:val="0"/>
          <w:marBottom w:val="0"/>
          <w:divBdr>
            <w:top w:val="none" w:sz="0" w:space="0" w:color="auto"/>
            <w:left w:val="none" w:sz="0" w:space="0" w:color="auto"/>
            <w:bottom w:val="none" w:sz="0" w:space="0" w:color="auto"/>
            <w:right w:val="none" w:sz="0" w:space="0" w:color="auto"/>
          </w:divBdr>
        </w:div>
        <w:div w:id="220406244">
          <w:marLeft w:val="0"/>
          <w:marRight w:val="0"/>
          <w:marTop w:val="0"/>
          <w:marBottom w:val="0"/>
          <w:divBdr>
            <w:top w:val="none" w:sz="0" w:space="0" w:color="auto"/>
            <w:left w:val="none" w:sz="0" w:space="0" w:color="auto"/>
            <w:bottom w:val="none" w:sz="0" w:space="0" w:color="auto"/>
            <w:right w:val="none" w:sz="0" w:space="0" w:color="auto"/>
          </w:divBdr>
          <w:divsChild>
            <w:div w:id="266887886">
              <w:marLeft w:val="0"/>
              <w:marRight w:val="0"/>
              <w:marTop w:val="0"/>
              <w:marBottom w:val="0"/>
              <w:divBdr>
                <w:top w:val="none" w:sz="0" w:space="0" w:color="auto"/>
                <w:left w:val="none" w:sz="0" w:space="0" w:color="auto"/>
                <w:bottom w:val="none" w:sz="0" w:space="0" w:color="auto"/>
                <w:right w:val="none" w:sz="0" w:space="0" w:color="auto"/>
              </w:divBdr>
            </w:div>
          </w:divsChild>
        </w:div>
        <w:div w:id="220407560">
          <w:marLeft w:val="0"/>
          <w:marRight w:val="0"/>
          <w:marTop w:val="0"/>
          <w:marBottom w:val="0"/>
          <w:divBdr>
            <w:top w:val="none" w:sz="0" w:space="0" w:color="auto"/>
            <w:left w:val="none" w:sz="0" w:space="0" w:color="auto"/>
            <w:bottom w:val="none" w:sz="0" w:space="0" w:color="auto"/>
            <w:right w:val="none" w:sz="0" w:space="0" w:color="auto"/>
          </w:divBdr>
        </w:div>
        <w:div w:id="220480421">
          <w:marLeft w:val="0"/>
          <w:marRight w:val="0"/>
          <w:marTop w:val="0"/>
          <w:marBottom w:val="0"/>
          <w:divBdr>
            <w:top w:val="none" w:sz="0" w:space="0" w:color="auto"/>
            <w:left w:val="none" w:sz="0" w:space="0" w:color="auto"/>
            <w:bottom w:val="none" w:sz="0" w:space="0" w:color="auto"/>
            <w:right w:val="none" w:sz="0" w:space="0" w:color="auto"/>
          </w:divBdr>
        </w:div>
        <w:div w:id="220480908">
          <w:marLeft w:val="0"/>
          <w:marRight w:val="0"/>
          <w:marTop w:val="0"/>
          <w:marBottom w:val="0"/>
          <w:divBdr>
            <w:top w:val="none" w:sz="0" w:space="0" w:color="auto"/>
            <w:left w:val="none" w:sz="0" w:space="0" w:color="auto"/>
            <w:bottom w:val="none" w:sz="0" w:space="0" w:color="auto"/>
            <w:right w:val="none" w:sz="0" w:space="0" w:color="auto"/>
          </w:divBdr>
        </w:div>
        <w:div w:id="220484493">
          <w:marLeft w:val="0"/>
          <w:marRight w:val="0"/>
          <w:marTop w:val="0"/>
          <w:marBottom w:val="0"/>
          <w:divBdr>
            <w:top w:val="none" w:sz="0" w:space="0" w:color="auto"/>
            <w:left w:val="none" w:sz="0" w:space="0" w:color="auto"/>
            <w:bottom w:val="none" w:sz="0" w:space="0" w:color="auto"/>
            <w:right w:val="none" w:sz="0" w:space="0" w:color="auto"/>
          </w:divBdr>
        </w:div>
        <w:div w:id="220485063">
          <w:marLeft w:val="0"/>
          <w:marRight w:val="0"/>
          <w:marTop w:val="0"/>
          <w:marBottom w:val="0"/>
          <w:divBdr>
            <w:top w:val="none" w:sz="0" w:space="0" w:color="auto"/>
            <w:left w:val="none" w:sz="0" w:space="0" w:color="auto"/>
            <w:bottom w:val="none" w:sz="0" w:space="0" w:color="auto"/>
            <w:right w:val="none" w:sz="0" w:space="0" w:color="auto"/>
          </w:divBdr>
        </w:div>
        <w:div w:id="220485865">
          <w:marLeft w:val="0"/>
          <w:marRight w:val="0"/>
          <w:marTop w:val="0"/>
          <w:marBottom w:val="0"/>
          <w:divBdr>
            <w:top w:val="none" w:sz="0" w:space="0" w:color="auto"/>
            <w:left w:val="none" w:sz="0" w:space="0" w:color="auto"/>
            <w:bottom w:val="none" w:sz="0" w:space="0" w:color="auto"/>
            <w:right w:val="none" w:sz="0" w:space="0" w:color="auto"/>
          </w:divBdr>
        </w:div>
        <w:div w:id="220528739">
          <w:marLeft w:val="0"/>
          <w:marRight w:val="0"/>
          <w:marTop w:val="0"/>
          <w:marBottom w:val="300"/>
          <w:divBdr>
            <w:top w:val="single" w:sz="6" w:space="15" w:color="EDEDED"/>
            <w:left w:val="single" w:sz="6" w:space="15" w:color="EDEDED"/>
            <w:bottom w:val="single" w:sz="6" w:space="15" w:color="EDEDED"/>
            <w:right w:val="single" w:sz="6" w:space="15" w:color="EDEDED"/>
          </w:divBdr>
        </w:div>
        <w:div w:id="220557272">
          <w:marLeft w:val="0"/>
          <w:marRight w:val="0"/>
          <w:marTop w:val="0"/>
          <w:marBottom w:val="0"/>
          <w:divBdr>
            <w:top w:val="none" w:sz="0" w:space="0" w:color="auto"/>
            <w:left w:val="none" w:sz="0" w:space="0" w:color="auto"/>
            <w:bottom w:val="none" w:sz="0" w:space="0" w:color="auto"/>
            <w:right w:val="none" w:sz="0" w:space="0" w:color="auto"/>
          </w:divBdr>
        </w:div>
        <w:div w:id="220560104">
          <w:marLeft w:val="0"/>
          <w:marRight w:val="0"/>
          <w:marTop w:val="300"/>
          <w:marBottom w:val="0"/>
          <w:divBdr>
            <w:top w:val="none" w:sz="0" w:space="0" w:color="auto"/>
            <w:left w:val="none" w:sz="0" w:space="0" w:color="auto"/>
            <w:bottom w:val="none" w:sz="0" w:space="0" w:color="auto"/>
            <w:right w:val="none" w:sz="0" w:space="0" w:color="auto"/>
          </w:divBdr>
        </w:div>
        <w:div w:id="220597044">
          <w:marLeft w:val="0"/>
          <w:marRight w:val="0"/>
          <w:marTop w:val="300"/>
          <w:marBottom w:val="0"/>
          <w:divBdr>
            <w:top w:val="none" w:sz="0" w:space="0" w:color="auto"/>
            <w:left w:val="none" w:sz="0" w:space="0" w:color="auto"/>
            <w:bottom w:val="none" w:sz="0" w:space="0" w:color="auto"/>
            <w:right w:val="none" w:sz="0" w:space="0" w:color="auto"/>
          </w:divBdr>
        </w:div>
        <w:div w:id="220597946">
          <w:marLeft w:val="0"/>
          <w:marRight w:val="0"/>
          <w:marTop w:val="0"/>
          <w:marBottom w:val="0"/>
          <w:divBdr>
            <w:top w:val="none" w:sz="0" w:space="0" w:color="auto"/>
            <w:left w:val="none" w:sz="0" w:space="0" w:color="auto"/>
            <w:bottom w:val="none" w:sz="0" w:space="0" w:color="auto"/>
            <w:right w:val="none" w:sz="0" w:space="0" w:color="auto"/>
          </w:divBdr>
        </w:div>
        <w:div w:id="220599397">
          <w:marLeft w:val="0"/>
          <w:marRight w:val="0"/>
          <w:marTop w:val="0"/>
          <w:marBottom w:val="0"/>
          <w:divBdr>
            <w:top w:val="none" w:sz="0" w:space="0" w:color="auto"/>
            <w:left w:val="none" w:sz="0" w:space="0" w:color="auto"/>
            <w:bottom w:val="none" w:sz="0" w:space="0" w:color="auto"/>
            <w:right w:val="none" w:sz="0" w:space="0" w:color="auto"/>
          </w:divBdr>
        </w:div>
        <w:div w:id="220600409">
          <w:marLeft w:val="0"/>
          <w:marRight w:val="0"/>
          <w:marTop w:val="0"/>
          <w:marBottom w:val="0"/>
          <w:divBdr>
            <w:top w:val="none" w:sz="0" w:space="0" w:color="auto"/>
            <w:left w:val="none" w:sz="0" w:space="0" w:color="auto"/>
            <w:bottom w:val="none" w:sz="0" w:space="0" w:color="auto"/>
            <w:right w:val="none" w:sz="0" w:space="0" w:color="auto"/>
          </w:divBdr>
        </w:div>
        <w:div w:id="220605546">
          <w:marLeft w:val="0"/>
          <w:marRight w:val="0"/>
          <w:marTop w:val="0"/>
          <w:marBottom w:val="0"/>
          <w:divBdr>
            <w:top w:val="none" w:sz="0" w:space="0" w:color="auto"/>
            <w:left w:val="none" w:sz="0" w:space="0" w:color="auto"/>
            <w:bottom w:val="none" w:sz="0" w:space="0" w:color="auto"/>
            <w:right w:val="none" w:sz="0" w:space="0" w:color="auto"/>
          </w:divBdr>
        </w:div>
        <w:div w:id="220675406">
          <w:marLeft w:val="0"/>
          <w:marRight w:val="0"/>
          <w:marTop w:val="0"/>
          <w:marBottom w:val="300"/>
          <w:divBdr>
            <w:top w:val="single" w:sz="6" w:space="15" w:color="EDEDED"/>
            <w:left w:val="single" w:sz="6" w:space="15" w:color="EDEDED"/>
            <w:bottom w:val="single" w:sz="6" w:space="15" w:color="EDEDED"/>
            <w:right w:val="single" w:sz="6" w:space="15" w:color="EDEDED"/>
          </w:divBdr>
        </w:div>
        <w:div w:id="220676353">
          <w:marLeft w:val="0"/>
          <w:marRight w:val="0"/>
          <w:marTop w:val="0"/>
          <w:marBottom w:val="0"/>
          <w:divBdr>
            <w:top w:val="none" w:sz="0" w:space="0" w:color="auto"/>
            <w:left w:val="none" w:sz="0" w:space="0" w:color="auto"/>
            <w:bottom w:val="none" w:sz="0" w:space="0" w:color="auto"/>
            <w:right w:val="none" w:sz="0" w:space="0" w:color="auto"/>
          </w:divBdr>
        </w:div>
        <w:div w:id="220678313">
          <w:marLeft w:val="0"/>
          <w:marRight w:val="0"/>
          <w:marTop w:val="0"/>
          <w:marBottom w:val="0"/>
          <w:divBdr>
            <w:top w:val="none" w:sz="0" w:space="0" w:color="auto"/>
            <w:left w:val="none" w:sz="0" w:space="0" w:color="auto"/>
            <w:bottom w:val="none" w:sz="0" w:space="0" w:color="auto"/>
            <w:right w:val="none" w:sz="0" w:space="0" w:color="auto"/>
          </w:divBdr>
        </w:div>
        <w:div w:id="220680403">
          <w:marLeft w:val="0"/>
          <w:marRight w:val="0"/>
          <w:marTop w:val="0"/>
          <w:marBottom w:val="300"/>
          <w:divBdr>
            <w:top w:val="single" w:sz="6" w:space="15" w:color="EDEDED"/>
            <w:left w:val="single" w:sz="6" w:space="15" w:color="EDEDED"/>
            <w:bottom w:val="single" w:sz="6" w:space="15" w:color="EDEDED"/>
            <w:right w:val="single" w:sz="6" w:space="15" w:color="EDEDED"/>
          </w:divBdr>
        </w:div>
        <w:div w:id="220748067">
          <w:marLeft w:val="0"/>
          <w:marRight w:val="0"/>
          <w:marTop w:val="0"/>
          <w:marBottom w:val="0"/>
          <w:divBdr>
            <w:top w:val="none" w:sz="0" w:space="0" w:color="auto"/>
            <w:left w:val="none" w:sz="0" w:space="0" w:color="auto"/>
            <w:bottom w:val="none" w:sz="0" w:space="0" w:color="auto"/>
            <w:right w:val="none" w:sz="0" w:space="0" w:color="auto"/>
          </w:divBdr>
        </w:div>
        <w:div w:id="220749459">
          <w:marLeft w:val="0"/>
          <w:marRight w:val="0"/>
          <w:marTop w:val="0"/>
          <w:marBottom w:val="0"/>
          <w:divBdr>
            <w:top w:val="none" w:sz="0" w:space="0" w:color="auto"/>
            <w:left w:val="none" w:sz="0" w:space="0" w:color="auto"/>
            <w:bottom w:val="none" w:sz="0" w:space="0" w:color="auto"/>
            <w:right w:val="none" w:sz="0" w:space="0" w:color="auto"/>
          </w:divBdr>
        </w:div>
        <w:div w:id="220751838">
          <w:marLeft w:val="0"/>
          <w:marRight w:val="0"/>
          <w:marTop w:val="0"/>
          <w:marBottom w:val="0"/>
          <w:divBdr>
            <w:top w:val="none" w:sz="0" w:space="0" w:color="auto"/>
            <w:left w:val="none" w:sz="0" w:space="0" w:color="auto"/>
            <w:bottom w:val="none" w:sz="0" w:space="0" w:color="auto"/>
            <w:right w:val="none" w:sz="0" w:space="0" w:color="auto"/>
          </w:divBdr>
        </w:div>
        <w:div w:id="220795494">
          <w:marLeft w:val="0"/>
          <w:marRight w:val="0"/>
          <w:marTop w:val="0"/>
          <w:marBottom w:val="0"/>
          <w:divBdr>
            <w:top w:val="none" w:sz="0" w:space="0" w:color="auto"/>
            <w:left w:val="none" w:sz="0" w:space="0" w:color="auto"/>
            <w:bottom w:val="none" w:sz="0" w:space="0" w:color="auto"/>
            <w:right w:val="none" w:sz="0" w:space="0" w:color="auto"/>
          </w:divBdr>
        </w:div>
        <w:div w:id="220866435">
          <w:marLeft w:val="0"/>
          <w:marRight w:val="0"/>
          <w:marTop w:val="0"/>
          <w:marBottom w:val="0"/>
          <w:divBdr>
            <w:top w:val="none" w:sz="0" w:space="0" w:color="auto"/>
            <w:left w:val="none" w:sz="0" w:space="0" w:color="auto"/>
            <w:bottom w:val="none" w:sz="0" w:space="0" w:color="auto"/>
            <w:right w:val="none" w:sz="0" w:space="0" w:color="auto"/>
          </w:divBdr>
        </w:div>
        <w:div w:id="220869505">
          <w:marLeft w:val="0"/>
          <w:marRight w:val="0"/>
          <w:marTop w:val="0"/>
          <w:marBottom w:val="0"/>
          <w:divBdr>
            <w:top w:val="none" w:sz="0" w:space="0" w:color="auto"/>
            <w:left w:val="none" w:sz="0" w:space="0" w:color="auto"/>
            <w:bottom w:val="none" w:sz="0" w:space="0" w:color="auto"/>
            <w:right w:val="none" w:sz="0" w:space="0" w:color="auto"/>
          </w:divBdr>
        </w:div>
        <w:div w:id="220869715">
          <w:marLeft w:val="0"/>
          <w:marRight w:val="0"/>
          <w:marTop w:val="0"/>
          <w:marBottom w:val="0"/>
          <w:divBdr>
            <w:top w:val="none" w:sz="0" w:space="0" w:color="auto"/>
            <w:left w:val="none" w:sz="0" w:space="0" w:color="auto"/>
            <w:bottom w:val="none" w:sz="0" w:space="0" w:color="auto"/>
            <w:right w:val="none" w:sz="0" w:space="0" w:color="auto"/>
          </w:divBdr>
        </w:div>
        <w:div w:id="220874156">
          <w:marLeft w:val="0"/>
          <w:marRight w:val="0"/>
          <w:marTop w:val="0"/>
          <w:marBottom w:val="0"/>
          <w:divBdr>
            <w:top w:val="none" w:sz="0" w:space="0" w:color="auto"/>
            <w:left w:val="none" w:sz="0" w:space="0" w:color="auto"/>
            <w:bottom w:val="none" w:sz="0" w:space="0" w:color="auto"/>
            <w:right w:val="none" w:sz="0" w:space="0" w:color="auto"/>
          </w:divBdr>
        </w:div>
        <w:div w:id="220874695">
          <w:marLeft w:val="0"/>
          <w:marRight w:val="0"/>
          <w:marTop w:val="0"/>
          <w:marBottom w:val="0"/>
          <w:divBdr>
            <w:top w:val="none" w:sz="0" w:space="0" w:color="auto"/>
            <w:left w:val="none" w:sz="0" w:space="0" w:color="auto"/>
            <w:bottom w:val="none" w:sz="0" w:space="0" w:color="auto"/>
            <w:right w:val="none" w:sz="0" w:space="0" w:color="auto"/>
          </w:divBdr>
        </w:div>
        <w:div w:id="220943031">
          <w:marLeft w:val="0"/>
          <w:marRight w:val="0"/>
          <w:marTop w:val="0"/>
          <w:marBottom w:val="0"/>
          <w:divBdr>
            <w:top w:val="none" w:sz="0" w:space="0" w:color="auto"/>
            <w:left w:val="none" w:sz="0" w:space="0" w:color="auto"/>
            <w:bottom w:val="none" w:sz="0" w:space="0" w:color="auto"/>
            <w:right w:val="none" w:sz="0" w:space="0" w:color="auto"/>
          </w:divBdr>
        </w:div>
        <w:div w:id="220943929">
          <w:marLeft w:val="0"/>
          <w:marRight w:val="0"/>
          <w:marTop w:val="0"/>
          <w:marBottom w:val="0"/>
          <w:divBdr>
            <w:top w:val="none" w:sz="0" w:space="0" w:color="auto"/>
            <w:left w:val="none" w:sz="0" w:space="0" w:color="auto"/>
            <w:bottom w:val="none" w:sz="0" w:space="0" w:color="auto"/>
            <w:right w:val="none" w:sz="0" w:space="0" w:color="auto"/>
          </w:divBdr>
        </w:div>
        <w:div w:id="220987584">
          <w:marLeft w:val="0"/>
          <w:marRight w:val="0"/>
          <w:marTop w:val="0"/>
          <w:marBottom w:val="300"/>
          <w:divBdr>
            <w:top w:val="single" w:sz="6" w:space="15" w:color="EDEDED"/>
            <w:left w:val="single" w:sz="6" w:space="15" w:color="EDEDED"/>
            <w:bottom w:val="single" w:sz="6" w:space="15" w:color="EDEDED"/>
            <w:right w:val="single" w:sz="6" w:space="15" w:color="EDEDED"/>
          </w:divBdr>
        </w:div>
        <w:div w:id="220990074">
          <w:marLeft w:val="0"/>
          <w:marRight w:val="0"/>
          <w:marTop w:val="0"/>
          <w:marBottom w:val="300"/>
          <w:divBdr>
            <w:top w:val="single" w:sz="6" w:space="15" w:color="EDEDED"/>
            <w:left w:val="single" w:sz="6" w:space="15" w:color="EDEDED"/>
            <w:bottom w:val="single" w:sz="6" w:space="15" w:color="EDEDED"/>
            <w:right w:val="single" w:sz="6" w:space="15" w:color="EDEDED"/>
          </w:divBdr>
        </w:div>
        <w:div w:id="220991034">
          <w:marLeft w:val="0"/>
          <w:marRight w:val="0"/>
          <w:marTop w:val="300"/>
          <w:marBottom w:val="0"/>
          <w:divBdr>
            <w:top w:val="none" w:sz="0" w:space="0" w:color="auto"/>
            <w:left w:val="none" w:sz="0" w:space="0" w:color="auto"/>
            <w:bottom w:val="none" w:sz="0" w:space="0" w:color="auto"/>
            <w:right w:val="none" w:sz="0" w:space="0" w:color="auto"/>
          </w:divBdr>
          <w:divsChild>
            <w:div w:id="63646416">
              <w:marLeft w:val="0"/>
              <w:marRight w:val="0"/>
              <w:marTop w:val="0"/>
              <w:marBottom w:val="0"/>
              <w:divBdr>
                <w:top w:val="none" w:sz="0" w:space="0" w:color="auto"/>
                <w:left w:val="none" w:sz="0" w:space="0" w:color="auto"/>
                <w:bottom w:val="none" w:sz="0" w:space="0" w:color="auto"/>
                <w:right w:val="none" w:sz="0" w:space="0" w:color="auto"/>
              </w:divBdr>
            </w:div>
          </w:divsChild>
        </w:div>
        <w:div w:id="221016905">
          <w:marLeft w:val="0"/>
          <w:marRight w:val="0"/>
          <w:marTop w:val="0"/>
          <w:marBottom w:val="0"/>
          <w:divBdr>
            <w:top w:val="none" w:sz="0" w:space="0" w:color="auto"/>
            <w:left w:val="none" w:sz="0" w:space="0" w:color="auto"/>
            <w:bottom w:val="none" w:sz="0" w:space="0" w:color="auto"/>
            <w:right w:val="none" w:sz="0" w:space="0" w:color="auto"/>
          </w:divBdr>
        </w:div>
        <w:div w:id="221061658">
          <w:marLeft w:val="0"/>
          <w:marRight w:val="0"/>
          <w:marTop w:val="0"/>
          <w:marBottom w:val="0"/>
          <w:divBdr>
            <w:top w:val="none" w:sz="0" w:space="0" w:color="auto"/>
            <w:left w:val="none" w:sz="0" w:space="0" w:color="auto"/>
            <w:bottom w:val="none" w:sz="0" w:space="0" w:color="auto"/>
            <w:right w:val="none" w:sz="0" w:space="0" w:color="auto"/>
          </w:divBdr>
        </w:div>
        <w:div w:id="221062065">
          <w:marLeft w:val="0"/>
          <w:marRight w:val="0"/>
          <w:marTop w:val="0"/>
          <w:marBottom w:val="300"/>
          <w:divBdr>
            <w:top w:val="single" w:sz="6" w:space="15" w:color="EDEDED"/>
            <w:left w:val="single" w:sz="6" w:space="15" w:color="EDEDED"/>
            <w:bottom w:val="single" w:sz="6" w:space="15" w:color="EDEDED"/>
            <w:right w:val="single" w:sz="6" w:space="15" w:color="EDEDED"/>
          </w:divBdr>
        </w:div>
        <w:div w:id="221136327">
          <w:marLeft w:val="0"/>
          <w:marRight w:val="0"/>
          <w:marTop w:val="0"/>
          <w:marBottom w:val="300"/>
          <w:divBdr>
            <w:top w:val="single" w:sz="6" w:space="15" w:color="EDEDED"/>
            <w:left w:val="single" w:sz="6" w:space="15" w:color="EDEDED"/>
            <w:bottom w:val="single" w:sz="6" w:space="15" w:color="EDEDED"/>
            <w:right w:val="single" w:sz="6" w:space="15" w:color="EDEDED"/>
          </w:divBdr>
        </w:div>
        <w:div w:id="221138189">
          <w:marLeft w:val="0"/>
          <w:marRight w:val="0"/>
          <w:marTop w:val="0"/>
          <w:marBottom w:val="0"/>
          <w:divBdr>
            <w:top w:val="none" w:sz="0" w:space="0" w:color="auto"/>
            <w:left w:val="none" w:sz="0" w:space="0" w:color="auto"/>
            <w:bottom w:val="none" w:sz="0" w:space="0" w:color="auto"/>
            <w:right w:val="none" w:sz="0" w:space="0" w:color="auto"/>
          </w:divBdr>
        </w:div>
        <w:div w:id="221139265">
          <w:marLeft w:val="0"/>
          <w:marRight w:val="0"/>
          <w:marTop w:val="0"/>
          <w:marBottom w:val="0"/>
          <w:divBdr>
            <w:top w:val="none" w:sz="0" w:space="0" w:color="auto"/>
            <w:left w:val="none" w:sz="0" w:space="0" w:color="auto"/>
            <w:bottom w:val="none" w:sz="0" w:space="0" w:color="auto"/>
            <w:right w:val="none" w:sz="0" w:space="0" w:color="auto"/>
          </w:divBdr>
        </w:div>
        <w:div w:id="221141681">
          <w:marLeft w:val="0"/>
          <w:marRight w:val="0"/>
          <w:marTop w:val="0"/>
          <w:marBottom w:val="0"/>
          <w:divBdr>
            <w:top w:val="none" w:sz="0" w:space="0" w:color="auto"/>
            <w:left w:val="none" w:sz="0" w:space="0" w:color="auto"/>
            <w:bottom w:val="none" w:sz="0" w:space="0" w:color="auto"/>
            <w:right w:val="none" w:sz="0" w:space="0" w:color="auto"/>
          </w:divBdr>
        </w:div>
        <w:div w:id="221143343">
          <w:marLeft w:val="0"/>
          <w:marRight w:val="0"/>
          <w:marTop w:val="0"/>
          <w:marBottom w:val="0"/>
          <w:divBdr>
            <w:top w:val="none" w:sz="0" w:space="0" w:color="auto"/>
            <w:left w:val="none" w:sz="0" w:space="0" w:color="auto"/>
            <w:bottom w:val="none" w:sz="0" w:space="0" w:color="auto"/>
            <w:right w:val="none" w:sz="0" w:space="0" w:color="auto"/>
          </w:divBdr>
        </w:div>
        <w:div w:id="221185367">
          <w:marLeft w:val="0"/>
          <w:marRight w:val="0"/>
          <w:marTop w:val="0"/>
          <w:marBottom w:val="0"/>
          <w:divBdr>
            <w:top w:val="none" w:sz="0" w:space="0" w:color="auto"/>
            <w:left w:val="none" w:sz="0" w:space="0" w:color="auto"/>
            <w:bottom w:val="none" w:sz="0" w:space="0" w:color="auto"/>
            <w:right w:val="none" w:sz="0" w:space="0" w:color="auto"/>
          </w:divBdr>
        </w:div>
        <w:div w:id="221211208">
          <w:marLeft w:val="0"/>
          <w:marRight w:val="0"/>
          <w:marTop w:val="300"/>
          <w:marBottom w:val="0"/>
          <w:divBdr>
            <w:top w:val="none" w:sz="0" w:space="0" w:color="auto"/>
            <w:left w:val="none" w:sz="0" w:space="0" w:color="auto"/>
            <w:bottom w:val="none" w:sz="0" w:space="0" w:color="auto"/>
            <w:right w:val="none" w:sz="0" w:space="0" w:color="auto"/>
          </w:divBdr>
        </w:div>
        <w:div w:id="221214025">
          <w:marLeft w:val="0"/>
          <w:marRight w:val="0"/>
          <w:marTop w:val="0"/>
          <w:marBottom w:val="300"/>
          <w:divBdr>
            <w:top w:val="single" w:sz="6" w:space="15" w:color="EDEDED"/>
            <w:left w:val="single" w:sz="6" w:space="15" w:color="EDEDED"/>
            <w:bottom w:val="single" w:sz="6" w:space="15" w:color="EDEDED"/>
            <w:right w:val="single" w:sz="6" w:space="15" w:color="EDEDED"/>
          </w:divBdr>
        </w:div>
        <w:div w:id="221252717">
          <w:marLeft w:val="0"/>
          <w:marRight w:val="0"/>
          <w:marTop w:val="300"/>
          <w:marBottom w:val="0"/>
          <w:divBdr>
            <w:top w:val="none" w:sz="0" w:space="0" w:color="auto"/>
            <w:left w:val="none" w:sz="0" w:space="0" w:color="auto"/>
            <w:bottom w:val="none" w:sz="0" w:space="0" w:color="auto"/>
            <w:right w:val="none" w:sz="0" w:space="0" w:color="auto"/>
          </w:divBdr>
        </w:div>
        <w:div w:id="221254803">
          <w:marLeft w:val="0"/>
          <w:marRight w:val="0"/>
          <w:marTop w:val="0"/>
          <w:marBottom w:val="0"/>
          <w:divBdr>
            <w:top w:val="none" w:sz="0" w:space="0" w:color="auto"/>
            <w:left w:val="none" w:sz="0" w:space="0" w:color="auto"/>
            <w:bottom w:val="none" w:sz="0" w:space="0" w:color="auto"/>
            <w:right w:val="none" w:sz="0" w:space="0" w:color="auto"/>
          </w:divBdr>
        </w:div>
        <w:div w:id="221255521">
          <w:marLeft w:val="0"/>
          <w:marRight w:val="0"/>
          <w:marTop w:val="0"/>
          <w:marBottom w:val="0"/>
          <w:divBdr>
            <w:top w:val="none" w:sz="0" w:space="0" w:color="auto"/>
            <w:left w:val="none" w:sz="0" w:space="0" w:color="auto"/>
            <w:bottom w:val="none" w:sz="0" w:space="0" w:color="auto"/>
            <w:right w:val="none" w:sz="0" w:space="0" w:color="auto"/>
          </w:divBdr>
        </w:div>
        <w:div w:id="221256437">
          <w:marLeft w:val="0"/>
          <w:marRight w:val="0"/>
          <w:marTop w:val="0"/>
          <w:marBottom w:val="0"/>
          <w:divBdr>
            <w:top w:val="none" w:sz="0" w:space="0" w:color="auto"/>
            <w:left w:val="none" w:sz="0" w:space="0" w:color="auto"/>
            <w:bottom w:val="none" w:sz="0" w:space="0" w:color="auto"/>
            <w:right w:val="none" w:sz="0" w:space="0" w:color="auto"/>
          </w:divBdr>
        </w:div>
        <w:div w:id="221256741">
          <w:marLeft w:val="0"/>
          <w:marRight w:val="0"/>
          <w:marTop w:val="300"/>
          <w:marBottom w:val="0"/>
          <w:divBdr>
            <w:top w:val="none" w:sz="0" w:space="0" w:color="auto"/>
            <w:left w:val="none" w:sz="0" w:space="0" w:color="auto"/>
            <w:bottom w:val="none" w:sz="0" w:space="0" w:color="auto"/>
            <w:right w:val="none" w:sz="0" w:space="0" w:color="auto"/>
          </w:divBdr>
        </w:div>
        <w:div w:id="221256805">
          <w:marLeft w:val="0"/>
          <w:marRight w:val="0"/>
          <w:marTop w:val="0"/>
          <w:marBottom w:val="0"/>
          <w:divBdr>
            <w:top w:val="none" w:sz="0" w:space="0" w:color="auto"/>
            <w:left w:val="none" w:sz="0" w:space="0" w:color="auto"/>
            <w:bottom w:val="none" w:sz="0" w:space="0" w:color="auto"/>
            <w:right w:val="none" w:sz="0" w:space="0" w:color="auto"/>
          </w:divBdr>
        </w:div>
        <w:div w:id="221258415">
          <w:marLeft w:val="0"/>
          <w:marRight w:val="0"/>
          <w:marTop w:val="300"/>
          <w:marBottom w:val="0"/>
          <w:divBdr>
            <w:top w:val="none" w:sz="0" w:space="0" w:color="auto"/>
            <w:left w:val="none" w:sz="0" w:space="0" w:color="auto"/>
            <w:bottom w:val="none" w:sz="0" w:space="0" w:color="auto"/>
            <w:right w:val="none" w:sz="0" w:space="0" w:color="auto"/>
          </w:divBdr>
        </w:div>
        <w:div w:id="221258450">
          <w:marLeft w:val="0"/>
          <w:marRight w:val="0"/>
          <w:marTop w:val="300"/>
          <w:marBottom w:val="0"/>
          <w:divBdr>
            <w:top w:val="none" w:sz="0" w:space="0" w:color="auto"/>
            <w:left w:val="none" w:sz="0" w:space="0" w:color="auto"/>
            <w:bottom w:val="none" w:sz="0" w:space="0" w:color="auto"/>
            <w:right w:val="none" w:sz="0" w:space="0" w:color="auto"/>
          </w:divBdr>
        </w:div>
        <w:div w:id="221259812">
          <w:marLeft w:val="0"/>
          <w:marRight w:val="0"/>
          <w:marTop w:val="0"/>
          <w:marBottom w:val="0"/>
          <w:divBdr>
            <w:top w:val="none" w:sz="0" w:space="0" w:color="auto"/>
            <w:left w:val="none" w:sz="0" w:space="0" w:color="auto"/>
            <w:bottom w:val="none" w:sz="0" w:space="0" w:color="auto"/>
            <w:right w:val="none" w:sz="0" w:space="0" w:color="auto"/>
          </w:divBdr>
          <w:divsChild>
            <w:div w:id="28338634">
              <w:marLeft w:val="0"/>
              <w:marRight w:val="0"/>
              <w:marTop w:val="0"/>
              <w:marBottom w:val="0"/>
              <w:divBdr>
                <w:top w:val="none" w:sz="0" w:space="0" w:color="auto"/>
                <w:left w:val="none" w:sz="0" w:space="0" w:color="auto"/>
                <w:bottom w:val="none" w:sz="0" w:space="0" w:color="auto"/>
                <w:right w:val="none" w:sz="0" w:space="0" w:color="auto"/>
              </w:divBdr>
            </w:div>
          </w:divsChild>
        </w:div>
        <w:div w:id="221261498">
          <w:marLeft w:val="0"/>
          <w:marRight w:val="0"/>
          <w:marTop w:val="0"/>
          <w:marBottom w:val="0"/>
          <w:divBdr>
            <w:top w:val="none" w:sz="0" w:space="0" w:color="auto"/>
            <w:left w:val="none" w:sz="0" w:space="0" w:color="auto"/>
            <w:bottom w:val="none" w:sz="0" w:space="0" w:color="auto"/>
            <w:right w:val="none" w:sz="0" w:space="0" w:color="auto"/>
          </w:divBdr>
        </w:div>
        <w:div w:id="221329280">
          <w:marLeft w:val="0"/>
          <w:marRight w:val="0"/>
          <w:marTop w:val="300"/>
          <w:marBottom w:val="0"/>
          <w:divBdr>
            <w:top w:val="none" w:sz="0" w:space="0" w:color="auto"/>
            <w:left w:val="none" w:sz="0" w:space="0" w:color="auto"/>
            <w:bottom w:val="none" w:sz="0" w:space="0" w:color="auto"/>
            <w:right w:val="none" w:sz="0" w:space="0" w:color="auto"/>
          </w:divBdr>
        </w:div>
        <w:div w:id="221330333">
          <w:marLeft w:val="0"/>
          <w:marRight w:val="0"/>
          <w:marTop w:val="0"/>
          <w:marBottom w:val="0"/>
          <w:divBdr>
            <w:top w:val="none" w:sz="0" w:space="0" w:color="auto"/>
            <w:left w:val="none" w:sz="0" w:space="0" w:color="auto"/>
            <w:bottom w:val="none" w:sz="0" w:space="0" w:color="auto"/>
            <w:right w:val="none" w:sz="0" w:space="0" w:color="auto"/>
          </w:divBdr>
        </w:div>
        <w:div w:id="221330731">
          <w:marLeft w:val="0"/>
          <w:marRight w:val="0"/>
          <w:marTop w:val="0"/>
          <w:marBottom w:val="0"/>
          <w:divBdr>
            <w:top w:val="none" w:sz="0" w:space="0" w:color="auto"/>
            <w:left w:val="none" w:sz="0" w:space="0" w:color="auto"/>
            <w:bottom w:val="none" w:sz="0" w:space="0" w:color="auto"/>
            <w:right w:val="none" w:sz="0" w:space="0" w:color="auto"/>
          </w:divBdr>
        </w:div>
        <w:div w:id="221332164">
          <w:marLeft w:val="0"/>
          <w:marRight w:val="0"/>
          <w:marTop w:val="0"/>
          <w:marBottom w:val="300"/>
          <w:divBdr>
            <w:top w:val="single" w:sz="6" w:space="15" w:color="EDEDED"/>
            <w:left w:val="single" w:sz="6" w:space="15" w:color="EDEDED"/>
            <w:bottom w:val="single" w:sz="6" w:space="15" w:color="EDEDED"/>
            <w:right w:val="single" w:sz="6" w:space="15" w:color="EDEDED"/>
          </w:divBdr>
        </w:div>
        <w:div w:id="221332894">
          <w:marLeft w:val="0"/>
          <w:marRight w:val="0"/>
          <w:marTop w:val="0"/>
          <w:marBottom w:val="0"/>
          <w:divBdr>
            <w:top w:val="none" w:sz="0" w:space="0" w:color="auto"/>
            <w:left w:val="none" w:sz="0" w:space="0" w:color="auto"/>
            <w:bottom w:val="none" w:sz="0" w:space="0" w:color="auto"/>
            <w:right w:val="none" w:sz="0" w:space="0" w:color="auto"/>
          </w:divBdr>
        </w:div>
        <w:div w:id="221333821">
          <w:marLeft w:val="0"/>
          <w:marRight w:val="0"/>
          <w:marTop w:val="0"/>
          <w:marBottom w:val="0"/>
          <w:divBdr>
            <w:top w:val="none" w:sz="0" w:space="0" w:color="auto"/>
            <w:left w:val="none" w:sz="0" w:space="0" w:color="auto"/>
            <w:bottom w:val="none" w:sz="0" w:space="0" w:color="auto"/>
            <w:right w:val="none" w:sz="0" w:space="0" w:color="auto"/>
          </w:divBdr>
        </w:div>
        <w:div w:id="221334076">
          <w:marLeft w:val="0"/>
          <w:marRight w:val="0"/>
          <w:marTop w:val="300"/>
          <w:marBottom w:val="0"/>
          <w:divBdr>
            <w:top w:val="none" w:sz="0" w:space="0" w:color="auto"/>
            <w:left w:val="none" w:sz="0" w:space="0" w:color="auto"/>
            <w:bottom w:val="none" w:sz="0" w:space="0" w:color="auto"/>
            <w:right w:val="none" w:sz="0" w:space="0" w:color="auto"/>
          </w:divBdr>
          <w:divsChild>
            <w:div w:id="261452164">
              <w:marLeft w:val="0"/>
              <w:marRight w:val="0"/>
              <w:marTop w:val="0"/>
              <w:marBottom w:val="0"/>
              <w:divBdr>
                <w:top w:val="none" w:sz="0" w:space="0" w:color="auto"/>
                <w:left w:val="none" w:sz="0" w:space="0" w:color="auto"/>
                <w:bottom w:val="none" w:sz="0" w:space="0" w:color="auto"/>
                <w:right w:val="none" w:sz="0" w:space="0" w:color="auto"/>
              </w:divBdr>
            </w:div>
          </w:divsChild>
        </w:div>
        <w:div w:id="221336844">
          <w:marLeft w:val="0"/>
          <w:marRight w:val="0"/>
          <w:marTop w:val="0"/>
          <w:marBottom w:val="0"/>
          <w:divBdr>
            <w:top w:val="none" w:sz="0" w:space="0" w:color="auto"/>
            <w:left w:val="none" w:sz="0" w:space="0" w:color="auto"/>
            <w:bottom w:val="none" w:sz="0" w:space="0" w:color="auto"/>
            <w:right w:val="none" w:sz="0" w:space="0" w:color="auto"/>
          </w:divBdr>
        </w:div>
        <w:div w:id="221403129">
          <w:marLeft w:val="0"/>
          <w:marRight w:val="0"/>
          <w:marTop w:val="0"/>
          <w:marBottom w:val="0"/>
          <w:divBdr>
            <w:top w:val="none" w:sz="0" w:space="0" w:color="auto"/>
            <w:left w:val="none" w:sz="0" w:space="0" w:color="auto"/>
            <w:bottom w:val="none" w:sz="0" w:space="0" w:color="auto"/>
            <w:right w:val="none" w:sz="0" w:space="0" w:color="auto"/>
          </w:divBdr>
        </w:div>
        <w:div w:id="221405982">
          <w:marLeft w:val="0"/>
          <w:marRight w:val="0"/>
          <w:marTop w:val="0"/>
          <w:marBottom w:val="0"/>
          <w:divBdr>
            <w:top w:val="none" w:sz="0" w:space="0" w:color="auto"/>
            <w:left w:val="none" w:sz="0" w:space="0" w:color="auto"/>
            <w:bottom w:val="none" w:sz="0" w:space="0" w:color="auto"/>
            <w:right w:val="none" w:sz="0" w:space="0" w:color="auto"/>
          </w:divBdr>
        </w:div>
        <w:div w:id="221406556">
          <w:marLeft w:val="0"/>
          <w:marRight w:val="0"/>
          <w:marTop w:val="0"/>
          <w:marBottom w:val="0"/>
          <w:divBdr>
            <w:top w:val="none" w:sz="0" w:space="0" w:color="auto"/>
            <w:left w:val="none" w:sz="0" w:space="0" w:color="auto"/>
            <w:bottom w:val="none" w:sz="0" w:space="0" w:color="auto"/>
            <w:right w:val="none" w:sz="0" w:space="0" w:color="auto"/>
          </w:divBdr>
        </w:div>
        <w:div w:id="221409075">
          <w:marLeft w:val="0"/>
          <w:marRight w:val="0"/>
          <w:marTop w:val="0"/>
          <w:marBottom w:val="0"/>
          <w:divBdr>
            <w:top w:val="none" w:sz="0" w:space="0" w:color="auto"/>
            <w:left w:val="none" w:sz="0" w:space="0" w:color="auto"/>
            <w:bottom w:val="none" w:sz="0" w:space="0" w:color="auto"/>
            <w:right w:val="none" w:sz="0" w:space="0" w:color="auto"/>
          </w:divBdr>
        </w:div>
        <w:div w:id="221411435">
          <w:marLeft w:val="0"/>
          <w:marRight w:val="0"/>
          <w:marTop w:val="300"/>
          <w:marBottom w:val="0"/>
          <w:divBdr>
            <w:top w:val="none" w:sz="0" w:space="0" w:color="auto"/>
            <w:left w:val="none" w:sz="0" w:space="0" w:color="auto"/>
            <w:bottom w:val="none" w:sz="0" w:space="0" w:color="auto"/>
            <w:right w:val="none" w:sz="0" w:space="0" w:color="auto"/>
          </w:divBdr>
          <w:divsChild>
            <w:div w:id="250161989">
              <w:marLeft w:val="0"/>
              <w:marRight w:val="0"/>
              <w:marTop w:val="0"/>
              <w:marBottom w:val="0"/>
              <w:divBdr>
                <w:top w:val="none" w:sz="0" w:space="0" w:color="auto"/>
                <w:left w:val="none" w:sz="0" w:space="0" w:color="auto"/>
                <w:bottom w:val="none" w:sz="0" w:space="0" w:color="auto"/>
                <w:right w:val="none" w:sz="0" w:space="0" w:color="auto"/>
              </w:divBdr>
            </w:div>
          </w:divsChild>
        </w:div>
        <w:div w:id="221446943">
          <w:marLeft w:val="0"/>
          <w:marRight w:val="0"/>
          <w:marTop w:val="0"/>
          <w:marBottom w:val="0"/>
          <w:divBdr>
            <w:top w:val="none" w:sz="0" w:space="0" w:color="auto"/>
            <w:left w:val="none" w:sz="0" w:space="0" w:color="auto"/>
            <w:bottom w:val="none" w:sz="0" w:space="0" w:color="auto"/>
            <w:right w:val="none" w:sz="0" w:space="0" w:color="auto"/>
          </w:divBdr>
        </w:div>
        <w:div w:id="221452349">
          <w:marLeft w:val="0"/>
          <w:marRight w:val="0"/>
          <w:marTop w:val="0"/>
          <w:marBottom w:val="0"/>
          <w:divBdr>
            <w:top w:val="none" w:sz="0" w:space="0" w:color="auto"/>
            <w:left w:val="none" w:sz="0" w:space="0" w:color="auto"/>
            <w:bottom w:val="none" w:sz="0" w:space="0" w:color="auto"/>
            <w:right w:val="none" w:sz="0" w:space="0" w:color="auto"/>
          </w:divBdr>
        </w:div>
        <w:div w:id="221521704">
          <w:marLeft w:val="0"/>
          <w:marRight w:val="0"/>
          <w:marTop w:val="0"/>
          <w:marBottom w:val="0"/>
          <w:divBdr>
            <w:top w:val="none" w:sz="0" w:space="0" w:color="auto"/>
            <w:left w:val="none" w:sz="0" w:space="0" w:color="auto"/>
            <w:bottom w:val="none" w:sz="0" w:space="0" w:color="auto"/>
            <w:right w:val="none" w:sz="0" w:space="0" w:color="auto"/>
          </w:divBdr>
        </w:div>
        <w:div w:id="221526889">
          <w:marLeft w:val="0"/>
          <w:marRight w:val="0"/>
          <w:marTop w:val="0"/>
          <w:marBottom w:val="0"/>
          <w:divBdr>
            <w:top w:val="none" w:sz="0" w:space="0" w:color="auto"/>
            <w:left w:val="none" w:sz="0" w:space="0" w:color="auto"/>
            <w:bottom w:val="none" w:sz="0" w:space="0" w:color="auto"/>
            <w:right w:val="none" w:sz="0" w:space="0" w:color="auto"/>
          </w:divBdr>
        </w:div>
        <w:div w:id="221529911">
          <w:marLeft w:val="0"/>
          <w:marRight w:val="0"/>
          <w:marTop w:val="300"/>
          <w:marBottom w:val="0"/>
          <w:divBdr>
            <w:top w:val="none" w:sz="0" w:space="0" w:color="auto"/>
            <w:left w:val="none" w:sz="0" w:space="0" w:color="auto"/>
            <w:bottom w:val="none" w:sz="0" w:space="0" w:color="auto"/>
            <w:right w:val="none" w:sz="0" w:space="0" w:color="auto"/>
          </w:divBdr>
        </w:div>
        <w:div w:id="221530373">
          <w:marLeft w:val="0"/>
          <w:marRight w:val="0"/>
          <w:marTop w:val="0"/>
          <w:marBottom w:val="0"/>
          <w:divBdr>
            <w:top w:val="none" w:sz="0" w:space="0" w:color="auto"/>
            <w:left w:val="none" w:sz="0" w:space="0" w:color="auto"/>
            <w:bottom w:val="none" w:sz="0" w:space="0" w:color="auto"/>
            <w:right w:val="none" w:sz="0" w:space="0" w:color="auto"/>
          </w:divBdr>
        </w:div>
        <w:div w:id="221595984">
          <w:marLeft w:val="0"/>
          <w:marRight w:val="0"/>
          <w:marTop w:val="300"/>
          <w:marBottom w:val="0"/>
          <w:divBdr>
            <w:top w:val="none" w:sz="0" w:space="0" w:color="auto"/>
            <w:left w:val="none" w:sz="0" w:space="0" w:color="auto"/>
            <w:bottom w:val="none" w:sz="0" w:space="0" w:color="auto"/>
            <w:right w:val="none" w:sz="0" w:space="0" w:color="auto"/>
          </w:divBdr>
        </w:div>
        <w:div w:id="221596752">
          <w:marLeft w:val="0"/>
          <w:marRight w:val="0"/>
          <w:marTop w:val="0"/>
          <w:marBottom w:val="0"/>
          <w:divBdr>
            <w:top w:val="none" w:sz="0" w:space="0" w:color="auto"/>
            <w:left w:val="none" w:sz="0" w:space="0" w:color="auto"/>
            <w:bottom w:val="none" w:sz="0" w:space="0" w:color="auto"/>
            <w:right w:val="none" w:sz="0" w:space="0" w:color="auto"/>
          </w:divBdr>
          <w:divsChild>
            <w:div w:id="3394787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1596871">
          <w:marLeft w:val="0"/>
          <w:marRight w:val="0"/>
          <w:marTop w:val="300"/>
          <w:marBottom w:val="0"/>
          <w:divBdr>
            <w:top w:val="none" w:sz="0" w:space="0" w:color="auto"/>
            <w:left w:val="none" w:sz="0" w:space="0" w:color="auto"/>
            <w:bottom w:val="none" w:sz="0" w:space="0" w:color="auto"/>
            <w:right w:val="none" w:sz="0" w:space="0" w:color="auto"/>
          </w:divBdr>
        </w:div>
        <w:div w:id="221602644">
          <w:marLeft w:val="0"/>
          <w:marRight w:val="0"/>
          <w:marTop w:val="0"/>
          <w:marBottom w:val="0"/>
          <w:divBdr>
            <w:top w:val="none" w:sz="0" w:space="0" w:color="auto"/>
            <w:left w:val="none" w:sz="0" w:space="0" w:color="auto"/>
            <w:bottom w:val="none" w:sz="0" w:space="0" w:color="auto"/>
            <w:right w:val="none" w:sz="0" w:space="0" w:color="auto"/>
          </w:divBdr>
        </w:div>
        <w:div w:id="221603106">
          <w:marLeft w:val="0"/>
          <w:marRight w:val="0"/>
          <w:marTop w:val="0"/>
          <w:marBottom w:val="300"/>
          <w:divBdr>
            <w:top w:val="single" w:sz="6" w:space="15" w:color="EDEDED"/>
            <w:left w:val="single" w:sz="6" w:space="15" w:color="EDEDED"/>
            <w:bottom w:val="single" w:sz="6" w:space="15" w:color="EDEDED"/>
            <w:right w:val="single" w:sz="6" w:space="15" w:color="EDEDED"/>
          </w:divBdr>
        </w:div>
        <w:div w:id="221605146">
          <w:marLeft w:val="0"/>
          <w:marRight w:val="0"/>
          <w:marTop w:val="0"/>
          <w:marBottom w:val="300"/>
          <w:divBdr>
            <w:top w:val="single" w:sz="6" w:space="15" w:color="EDEDED"/>
            <w:left w:val="single" w:sz="6" w:space="15" w:color="EDEDED"/>
            <w:bottom w:val="single" w:sz="6" w:space="15" w:color="EDEDED"/>
            <w:right w:val="single" w:sz="6" w:space="15" w:color="EDEDED"/>
          </w:divBdr>
        </w:div>
        <w:div w:id="221645920">
          <w:marLeft w:val="0"/>
          <w:marRight w:val="0"/>
          <w:marTop w:val="0"/>
          <w:marBottom w:val="0"/>
          <w:divBdr>
            <w:top w:val="none" w:sz="0" w:space="0" w:color="auto"/>
            <w:left w:val="none" w:sz="0" w:space="0" w:color="auto"/>
            <w:bottom w:val="none" w:sz="0" w:space="0" w:color="auto"/>
            <w:right w:val="none" w:sz="0" w:space="0" w:color="auto"/>
          </w:divBdr>
        </w:div>
        <w:div w:id="221647107">
          <w:marLeft w:val="0"/>
          <w:marRight w:val="0"/>
          <w:marTop w:val="0"/>
          <w:marBottom w:val="0"/>
          <w:divBdr>
            <w:top w:val="none" w:sz="0" w:space="0" w:color="auto"/>
            <w:left w:val="none" w:sz="0" w:space="0" w:color="auto"/>
            <w:bottom w:val="none" w:sz="0" w:space="0" w:color="auto"/>
            <w:right w:val="none" w:sz="0" w:space="0" w:color="auto"/>
          </w:divBdr>
        </w:div>
        <w:div w:id="221647447">
          <w:marLeft w:val="0"/>
          <w:marRight w:val="0"/>
          <w:marTop w:val="300"/>
          <w:marBottom w:val="0"/>
          <w:divBdr>
            <w:top w:val="none" w:sz="0" w:space="0" w:color="auto"/>
            <w:left w:val="none" w:sz="0" w:space="0" w:color="auto"/>
            <w:bottom w:val="none" w:sz="0" w:space="0" w:color="auto"/>
            <w:right w:val="none" w:sz="0" w:space="0" w:color="auto"/>
          </w:divBdr>
        </w:div>
        <w:div w:id="221647816">
          <w:marLeft w:val="0"/>
          <w:marRight w:val="0"/>
          <w:marTop w:val="0"/>
          <w:marBottom w:val="0"/>
          <w:divBdr>
            <w:top w:val="none" w:sz="0" w:space="0" w:color="auto"/>
            <w:left w:val="none" w:sz="0" w:space="0" w:color="auto"/>
            <w:bottom w:val="none" w:sz="0" w:space="0" w:color="auto"/>
            <w:right w:val="none" w:sz="0" w:space="0" w:color="auto"/>
          </w:divBdr>
        </w:div>
        <w:div w:id="221714566">
          <w:marLeft w:val="0"/>
          <w:marRight w:val="0"/>
          <w:marTop w:val="0"/>
          <w:marBottom w:val="0"/>
          <w:divBdr>
            <w:top w:val="none" w:sz="0" w:space="0" w:color="auto"/>
            <w:left w:val="none" w:sz="0" w:space="0" w:color="auto"/>
            <w:bottom w:val="none" w:sz="0" w:space="0" w:color="auto"/>
            <w:right w:val="none" w:sz="0" w:space="0" w:color="auto"/>
          </w:divBdr>
        </w:div>
        <w:div w:id="221715826">
          <w:marLeft w:val="0"/>
          <w:marRight w:val="0"/>
          <w:marTop w:val="0"/>
          <w:marBottom w:val="0"/>
          <w:divBdr>
            <w:top w:val="none" w:sz="0" w:space="0" w:color="auto"/>
            <w:left w:val="none" w:sz="0" w:space="0" w:color="auto"/>
            <w:bottom w:val="none" w:sz="0" w:space="0" w:color="auto"/>
            <w:right w:val="none" w:sz="0" w:space="0" w:color="auto"/>
          </w:divBdr>
        </w:div>
        <w:div w:id="221721774">
          <w:marLeft w:val="0"/>
          <w:marRight w:val="0"/>
          <w:marTop w:val="0"/>
          <w:marBottom w:val="0"/>
          <w:divBdr>
            <w:top w:val="none" w:sz="0" w:space="0" w:color="auto"/>
            <w:left w:val="none" w:sz="0" w:space="0" w:color="auto"/>
            <w:bottom w:val="none" w:sz="0" w:space="0" w:color="auto"/>
            <w:right w:val="none" w:sz="0" w:space="0" w:color="auto"/>
          </w:divBdr>
        </w:div>
        <w:div w:id="221722782">
          <w:marLeft w:val="0"/>
          <w:marRight w:val="0"/>
          <w:marTop w:val="0"/>
          <w:marBottom w:val="0"/>
          <w:divBdr>
            <w:top w:val="none" w:sz="0" w:space="0" w:color="auto"/>
            <w:left w:val="none" w:sz="0" w:space="0" w:color="auto"/>
            <w:bottom w:val="none" w:sz="0" w:space="0" w:color="auto"/>
            <w:right w:val="none" w:sz="0" w:space="0" w:color="auto"/>
          </w:divBdr>
        </w:div>
        <w:div w:id="221792633">
          <w:marLeft w:val="0"/>
          <w:marRight w:val="0"/>
          <w:marTop w:val="0"/>
          <w:marBottom w:val="0"/>
          <w:divBdr>
            <w:top w:val="none" w:sz="0" w:space="0" w:color="auto"/>
            <w:left w:val="none" w:sz="0" w:space="0" w:color="auto"/>
            <w:bottom w:val="none" w:sz="0" w:space="0" w:color="auto"/>
            <w:right w:val="none" w:sz="0" w:space="0" w:color="auto"/>
          </w:divBdr>
        </w:div>
        <w:div w:id="221795728">
          <w:marLeft w:val="0"/>
          <w:marRight w:val="0"/>
          <w:marTop w:val="0"/>
          <w:marBottom w:val="0"/>
          <w:divBdr>
            <w:top w:val="none" w:sz="0" w:space="0" w:color="auto"/>
            <w:left w:val="none" w:sz="0" w:space="0" w:color="auto"/>
            <w:bottom w:val="none" w:sz="0" w:space="0" w:color="auto"/>
            <w:right w:val="none" w:sz="0" w:space="0" w:color="auto"/>
          </w:divBdr>
        </w:div>
        <w:div w:id="221795928">
          <w:marLeft w:val="0"/>
          <w:marRight w:val="0"/>
          <w:marTop w:val="0"/>
          <w:marBottom w:val="0"/>
          <w:divBdr>
            <w:top w:val="none" w:sz="0" w:space="0" w:color="auto"/>
            <w:left w:val="none" w:sz="0" w:space="0" w:color="auto"/>
            <w:bottom w:val="none" w:sz="0" w:space="0" w:color="auto"/>
            <w:right w:val="none" w:sz="0" w:space="0" w:color="auto"/>
          </w:divBdr>
        </w:div>
        <w:div w:id="221866248">
          <w:marLeft w:val="0"/>
          <w:marRight w:val="0"/>
          <w:marTop w:val="0"/>
          <w:marBottom w:val="0"/>
          <w:divBdr>
            <w:top w:val="none" w:sz="0" w:space="0" w:color="auto"/>
            <w:left w:val="none" w:sz="0" w:space="0" w:color="auto"/>
            <w:bottom w:val="none" w:sz="0" w:space="0" w:color="auto"/>
            <w:right w:val="none" w:sz="0" w:space="0" w:color="auto"/>
          </w:divBdr>
        </w:div>
        <w:div w:id="221866784">
          <w:marLeft w:val="0"/>
          <w:marRight w:val="0"/>
          <w:marTop w:val="0"/>
          <w:marBottom w:val="0"/>
          <w:divBdr>
            <w:top w:val="none" w:sz="0" w:space="0" w:color="auto"/>
            <w:left w:val="none" w:sz="0" w:space="0" w:color="auto"/>
            <w:bottom w:val="none" w:sz="0" w:space="0" w:color="auto"/>
            <w:right w:val="none" w:sz="0" w:space="0" w:color="auto"/>
          </w:divBdr>
        </w:div>
        <w:div w:id="221867306">
          <w:marLeft w:val="0"/>
          <w:marRight w:val="0"/>
          <w:marTop w:val="0"/>
          <w:marBottom w:val="0"/>
          <w:divBdr>
            <w:top w:val="none" w:sz="0" w:space="0" w:color="auto"/>
            <w:left w:val="none" w:sz="0" w:space="0" w:color="auto"/>
            <w:bottom w:val="none" w:sz="0" w:space="0" w:color="auto"/>
            <w:right w:val="none" w:sz="0" w:space="0" w:color="auto"/>
          </w:divBdr>
        </w:div>
        <w:div w:id="221907821">
          <w:marLeft w:val="0"/>
          <w:marRight w:val="0"/>
          <w:marTop w:val="0"/>
          <w:marBottom w:val="0"/>
          <w:divBdr>
            <w:top w:val="none" w:sz="0" w:space="0" w:color="auto"/>
            <w:left w:val="none" w:sz="0" w:space="0" w:color="auto"/>
            <w:bottom w:val="none" w:sz="0" w:space="0" w:color="auto"/>
            <w:right w:val="none" w:sz="0" w:space="0" w:color="auto"/>
          </w:divBdr>
        </w:div>
        <w:div w:id="221908282">
          <w:marLeft w:val="0"/>
          <w:marRight w:val="0"/>
          <w:marTop w:val="0"/>
          <w:marBottom w:val="0"/>
          <w:divBdr>
            <w:top w:val="none" w:sz="0" w:space="0" w:color="auto"/>
            <w:left w:val="none" w:sz="0" w:space="0" w:color="auto"/>
            <w:bottom w:val="none" w:sz="0" w:space="0" w:color="auto"/>
            <w:right w:val="none" w:sz="0" w:space="0" w:color="auto"/>
          </w:divBdr>
        </w:div>
        <w:div w:id="221909938">
          <w:marLeft w:val="0"/>
          <w:marRight w:val="0"/>
          <w:marTop w:val="0"/>
          <w:marBottom w:val="300"/>
          <w:divBdr>
            <w:top w:val="single" w:sz="6" w:space="15" w:color="EDEDED"/>
            <w:left w:val="single" w:sz="6" w:space="15" w:color="EDEDED"/>
            <w:bottom w:val="single" w:sz="6" w:space="15" w:color="EDEDED"/>
            <w:right w:val="single" w:sz="6" w:space="15" w:color="EDEDED"/>
          </w:divBdr>
        </w:div>
        <w:div w:id="221912491">
          <w:marLeft w:val="0"/>
          <w:marRight w:val="0"/>
          <w:marTop w:val="0"/>
          <w:marBottom w:val="0"/>
          <w:divBdr>
            <w:top w:val="none" w:sz="0" w:space="0" w:color="auto"/>
            <w:left w:val="none" w:sz="0" w:space="0" w:color="auto"/>
            <w:bottom w:val="none" w:sz="0" w:space="0" w:color="auto"/>
            <w:right w:val="none" w:sz="0" w:space="0" w:color="auto"/>
          </w:divBdr>
        </w:div>
        <w:div w:id="221987616">
          <w:marLeft w:val="0"/>
          <w:marRight w:val="0"/>
          <w:marTop w:val="0"/>
          <w:marBottom w:val="0"/>
          <w:divBdr>
            <w:top w:val="none" w:sz="0" w:space="0" w:color="auto"/>
            <w:left w:val="none" w:sz="0" w:space="0" w:color="auto"/>
            <w:bottom w:val="none" w:sz="0" w:space="0" w:color="auto"/>
            <w:right w:val="none" w:sz="0" w:space="0" w:color="auto"/>
          </w:divBdr>
          <w:divsChild>
            <w:div w:id="877757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1990124">
          <w:marLeft w:val="0"/>
          <w:marRight w:val="0"/>
          <w:marTop w:val="0"/>
          <w:marBottom w:val="0"/>
          <w:divBdr>
            <w:top w:val="none" w:sz="0" w:space="0" w:color="auto"/>
            <w:left w:val="none" w:sz="0" w:space="0" w:color="auto"/>
            <w:bottom w:val="none" w:sz="0" w:space="0" w:color="auto"/>
            <w:right w:val="none" w:sz="0" w:space="0" w:color="auto"/>
          </w:divBdr>
          <w:divsChild>
            <w:div w:id="178276441">
              <w:marLeft w:val="0"/>
              <w:marRight w:val="0"/>
              <w:marTop w:val="0"/>
              <w:marBottom w:val="0"/>
              <w:divBdr>
                <w:top w:val="none" w:sz="0" w:space="0" w:color="auto"/>
                <w:left w:val="none" w:sz="0" w:space="0" w:color="auto"/>
                <w:bottom w:val="none" w:sz="0" w:space="0" w:color="auto"/>
                <w:right w:val="none" w:sz="0" w:space="0" w:color="auto"/>
              </w:divBdr>
            </w:div>
          </w:divsChild>
        </w:div>
        <w:div w:id="221990889">
          <w:marLeft w:val="0"/>
          <w:marRight w:val="0"/>
          <w:marTop w:val="0"/>
          <w:marBottom w:val="0"/>
          <w:divBdr>
            <w:top w:val="none" w:sz="0" w:space="0" w:color="auto"/>
            <w:left w:val="none" w:sz="0" w:space="0" w:color="auto"/>
            <w:bottom w:val="none" w:sz="0" w:space="0" w:color="auto"/>
            <w:right w:val="none" w:sz="0" w:space="0" w:color="auto"/>
          </w:divBdr>
        </w:div>
        <w:div w:id="222058967">
          <w:marLeft w:val="0"/>
          <w:marRight w:val="0"/>
          <w:marTop w:val="0"/>
          <w:marBottom w:val="0"/>
          <w:divBdr>
            <w:top w:val="none" w:sz="0" w:space="0" w:color="auto"/>
            <w:left w:val="none" w:sz="0" w:space="0" w:color="auto"/>
            <w:bottom w:val="none" w:sz="0" w:space="0" w:color="auto"/>
            <w:right w:val="none" w:sz="0" w:space="0" w:color="auto"/>
          </w:divBdr>
        </w:div>
        <w:div w:id="222060448">
          <w:marLeft w:val="0"/>
          <w:marRight w:val="0"/>
          <w:marTop w:val="0"/>
          <w:marBottom w:val="0"/>
          <w:divBdr>
            <w:top w:val="none" w:sz="0" w:space="0" w:color="auto"/>
            <w:left w:val="none" w:sz="0" w:space="0" w:color="auto"/>
            <w:bottom w:val="none" w:sz="0" w:space="0" w:color="auto"/>
            <w:right w:val="none" w:sz="0" w:space="0" w:color="auto"/>
          </w:divBdr>
        </w:div>
        <w:div w:id="222102896">
          <w:marLeft w:val="0"/>
          <w:marRight w:val="0"/>
          <w:marTop w:val="0"/>
          <w:marBottom w:val="300"/>
          <w:divBdr>
            <w:top w:val="single" w:sz="6" w:space="15" w:color="EDEDED"/>
            <w:left w:val="single" w:sz="6" w:space="15" w:color="EDEDED"/>
            <w:bottom w:val="single" w:sz="6" w:space="15" w:color="EDEDED"/>
            <w:right w:val="single" w:sz="6" w:space="15" w:color="EDEDED"/>
          </w:divBdr>
        </w:div>
        <w:div w:id="222106363">
          <w:marLeft w:val="0"/>
          <w:marRight w:val="0"/>
          <w:marTop w:val="300"/>
          <w:marBottom w:val="0"/>
          <w:divBdr>
            <w:top w:val="none" w:sz="0" w:space="0" w:color="auto"/>
            <w:left w:val="none" w:sz="0" w:space="0" w:color="auto"/>
            <w:bottom w:val="none" w:sz="0" w:space="0" w:color="auto"/>
            <w:right w:val="none" w:sz="0" w:space="0" w:color="auto"/>
          </w:divBdr>
        </w:div>
        <w:div w:id="222108227">
          <w:marLeft w:val="0"/>
          <w:marRight w:val="0"/>
          <w:marTop w:val="0"/>
          <w:marBottom w:val="0"/>
          <w:divBdr>
            <w:top w:val="none" w:sz="0" w:space="0" w:color="auto"/>
            <w:left w:val="none" w:sz="0" w:space="0" w:color="auto"/>
            <w:bottom w:val="none" w:sz="0" w:space="0" w:color="auto"/>
            <w:right w:val="none" w:sz="0" w:space="0" w:color="auto"/>
          </w:divBdr>
        </w:div>
        <w:div w:id="222110300">
          <w:marLeft w:val="0"/>
          <w:marRight w:val="0"/>
          <w:marTop w:val="0"/>
          <w:marBottom w:val="0"/>
          <w:divBdr>
            <w:top w:val="none" w:sz="0" w:space="0" w:color="auto"/>
            <w:left w:val="none" w:sz="0" w:space="0" w:color="auto"/>
            <w:bottom w:val="none" w:sz="0" w:space="0" w:color="auto"/>
            <w:right w:val="none" w:sz="0" w:space="0" w:color="auto"/>
          </w:divBdr>
        </w:div>
        <w:div w:id="222133618">
          <w:marLeft w:val="0"/>
          <w:marRight w:val="0"/>
          <w:marTop w:val="0"/>
          <w:marBottom w:val="0"/>
          <w:divBdr>
            <w:top w:val="none" w:sz="0" w:space="0" w:color="auto"/>
            <w:left w:val="none" w:sz="0" w:space="0" w:color="auto"/>
            <w:bottom w:val="none" w:sz="0" w:space="0" w:color="auto"/>
            <w:right w:val="none" w:sz="0" w:space="0" w:color="auto"/>
          </w:divBdr>
        </w:div>
        <w:div w:id="222133794">
          <w:marLeft w:val="0"/>
          <w:marRight w:val="0"/>
          <w:marTop w:val="0"/>
          <w:marBottom w:val="0"/>
          <w:divBdr>
            <w:top w:val="none" w:sz="0" w:space="0" w:color="auto"/>
            <w:left w:val="none" w:sz="0" w:space="0" w:color="auto"/>
            <w:bottom w:val="none" w:sz="0" w:space="0" w:color="auto"/>
            <w:right w:val="none" w:sz="0" w:space="0" w:color="auto"/>
          </w:divBdr>
        </w:div>
        <w:div w:id="222133912">
          <w:marLeft w:val="0"/>
          <w:marRight w:val="0"/>
          <w:marTop w:val="0"/>
          <w:marBottom w:val="0"/>
          <w:divBdr>
            <w:top w:val="none" w:sz="0" w:space="0" w:color="auto"/>
            <w:left w:val="none" w:sz="0" w:space="0" w:color="auto"/>
            <w:bottom w:val="none" w:sz="0" w:space="0" w:color="auto"/>
            <w:right w:val="none" w:sz="0" w:space="0" w:color="auto"/>
          </w:divBdr>
        </w:div>
        <w:div w:id="222176659">
          <w:marLeft w:val="0"/>
          <w:marRight w:val="0"/>
          <w:marTop w:val="300"/>
          <w:marBottom w:val="0"/>
          <w:divBdr>
            <w:top w:val="none" w:sz="0" w:space="0" w:color="auto"/>
            <w:left w:val="none" w:sz="0" w:space="0" w:color="auto"/>
            <w:bottom w:val="none" w:sz="0" w:space="0" w:color="auto"/>
            <w:right w:val="none" w:sz="0" w:space="0" w:color="auto"/>
          </w:divBdr>
        </w:div>
        <w:div w:id="222180283">
          <w:marLeft w:val="0"/>
          <w:marRight w:val="0"/>
          <w:marTop w:val="300"/>
          <w:marBottom w:val="0"/>
          <w:divBdr>
            <w:top w:val="none" w:sz="0" w:space="0" w:color="auto"/>
            <w:left w:val="none" w:sz="0" w:space="0" w:color="auto"/>
            <w:bottom w:val="none" w:sz="0" w:space="0" w:color="auto"/>
            <w:right w:val="none" w:sz="0" w:space="0" w:color="auto"/>
          </w:divBdr>
        </w:div>
        <w:div w:id="222181539">
          <w:marLeft w:val="0"/>
          <w:marRight w:val="0"/>
          <w:marTop w:val="0"/>
          <w:marBottom w:val="300"/>
          <w:divBdr>
            <w:top w:val="single" w:sz="6" w:space="15" w:color="EDEDED"/>
            <w:left w:val="single" w:sz="6" w:space="15" w:color="EDEDED"/>
            <w:bottom w:val="single" w:sz="6" w:space="15" w:color="EDEDED"/>
            <w:right w:val="single" w:sz="6" w:space="15" w:color="EDEDED"/>
          </w:divBdr>
        </w:div>
        <w:div w:id="222251928">
          <w:marLeft w:val="0"/>
          <w:marRight w:val="0"/>
          <w:marTop w:val="0"/>
          <w:marBottom w:val="0"/>
          <w:divBdr>
            <w:top w:val="none" w:sz="0" w:space="0" w:color="auto"/>
            <w:left w:val="none" w:sz="0" w:space="0" w:color="auto"/>
            <w:bottom w:val="none" w:sz="0" w:space="0" w:color="auto"/>
            <w:right w:val="none" w:sz="0" w:space="0" w:color="auto"/>
          </w:divBdr>
        </w:div>
        <w:div w:id="222252312">
          <w:marLeft w:val="0"/>
          <w:marRight w:val="0"/>
          <w:marTop w:val="0"/>
          <w:marBottom w:val="0"/>
          <w:divBdr>
            <w:top w:val="none" w:sz="0" w:space="0" w:color="auto"/>
            <w:left w:val="none" w:sz="0" w:space="0" w:color="auto"/>
            <w:bottom w:val="none" w:sz="0" w:space="0" w:color="auto"/>
            <w:right w:val="none" w:sz="0" w:space="0" w:color="auto"/>
          </w:divBdr>
          <w:divsChild>
            <w:div w:id="70392210">
              <w:marLeft w:val="0"/>
              <w:marRight w:val="0"/>
              <w:marTop w:val="0"/>
              <w:marBottom w:val="0"/>
              <w:divBdr>
                <w:top w:val="none" w:sz="0" w:space="0" w:color="auto"/>
                <w:left w:val="none" w:sz="0" w:space="0" w:color="auto"/>
                <w:bottom w:val="none" w:sz="0" w:space="0" w:color="auto"/>
                <w:right w:val="none" w:sz="0" w:space="0" w:color="auto"/>
              </w:divBdr>
            </w:div>
          </w:divsChild>
        </w:div>
        <w:div w:id="222254701">
          <w:marLeft w:val="0"/>
          <w:marRight w:val="0"/>
          <w:marTop w:val="0"/>
          <w:marBottom w:val="0"/>
          <w:divBdr>
            <w:top w:val="none" w:sz="0" w:space="0" w:color="auto"/>
            <w:left w:val="none" w:sz="0" w:space="0" w:color="auto"/>
            <w:bottom w:val="none" w:sz="0" w:space="0" w:color="auto"/>
            <w:right w:val="none" w:sz="0" w:space="0" w:color="auto"/>
          </w:divBdr>
        </w:div>
        <w:div w:id="222254932">
          <w:marLeft w:val="0"/>
          <w:marRight w:val="0"/>
          <w:marTop w:val="0"/>
          <w:marBottom w:val="0"/>
          <w:divBdr>
            <w:top w:val="none" w:sz="0" w:space="0" w:color="auto"/>
            <w:left w:val="none" w:sz="0" w:space="0" w:color="auto"/>
            <w:bottom w:val="none" w:sz="0" w:space="0" w:color="auto"/>
            <w:right w:val="none" w:sz="0" w:space="0" w:color="auto"/>
          </w:divBdr>
        </w:div>
        <w:div w:id="222256928">
          <w:marLeft w:val="0"/>
          <w:marRight w:val="0"/>
          <w:marTop w:val="300"/>
          <w:marBottom w:val="0"/>
          <w:divBdr>
            <w:top w:val="none" w:sz="0" w:space="0" w:color="auto"/>
            <w:left w:val="none" w:sz="0" w:space="0" w:color="auto"/>
            <w:bottom w:val="none" w:sz="0" w:space="0" w:color="auto"/>
            <w:right w:val="none" w:sz="0" w:space="0" w:color="auto"/>
          </w:divBdr>
        </w:div>
        <w:div w:id="222260622">
          <w:marLeft w:val="0"/>
          <w:marRight w:val="0"/>
          <w:marTop w:val="300"/>
          <w:marBottom w:val="0"/>
          <w:divBdr>
            <w:top w:val="none" w:sz="0" w:space="0" w:color="auto"/>
            <w:left w:val="none" w:sz="0" w:space="0" w:color="auto"/>
            <w:bottom w:val="none" w:sz="0" w:space="0" w:color="auto"/>
            <w:right w:val="none" w:sz="0" w:space="0" w:color="auto"/>
          </w:divBdr>
        </w:div>
        <w:div w:id="222298839">
          <w:marLeft w:val="0"/>
          <w:marRight w:val="0"/>
          <w:marTop w:val="0"/>
          <w:marBottom w:val="0"/>
          <w:divBdr>
            <w:top w:val="none" w:sz="0" w:space="0" w:color="auto"/>
            <w:left w:val="none" w:sz="0" w:space="0" w:color="auto"/>
            <w:bottom w:val="none" w:sz="0" w:space="0" w:color="auto"/>
            <w:right w:val="none" w:sz="0" w:space="0" w:color="auto"/>
          </w:divBdr>
        </w:div>
        <w:div w:id="222299604">
          <w:marLeft w:val="0"/>
          <w:marRight w:val="0"/>
          <w:marTop w:val="0"/>
          <w:marBottom w:val="0"/>
          <w:divBdr>
            <w:top w:val="none" w:sz="0" w:space="0" w:color="auto"/>
            <w:left w:val="none" w:sz="0" w:space="0" w:color="auto"/>
            <w:bottom w:val="none" w:sz="0" w:space="0" w:color="auto"/>
            <w:right w:val="none" w:sz="0" w:space="0" w:color="auto"/>
          </w:divBdr>
        </w:div>
        <w:div w:id="222301111">
          <w:marLeft w:val="0"/>
          <w:marRight w:val="0"/>
          <w:marTop w:val="0"/>
          <w:marBottom w:val="0"/>
          <w:divBdr>
            <w:top w:val="none" w:sz="0" w:space="0" w:color="auto"/>
            <w:left w:val="none" w:sz="0" w:space="0" w:color="auto"/>
            <w:bottom w:val="none" w:sz="0" w:space="0" w:color="auto"/>
            <w:right w:val="none" w:sz="0" w:space="0" w:color="auto"/>
          </w:divBdr>
        </w:div>
        <w:div w:id="222303477">
          <w:marLeft w:val="0"/>
          <w:marRight w:val="0"/>
          <w:marTop w:val="0"/>
          <w:marBottom w:val="0"/>
          <w:divBdr>
            <w:top w:val="none" w:sz="0" w:space="0" w:color="auto"/>
            <w:left w:val="none" w:sz="0" w:space="0" w:color="auto"/>
            <w:bottom w:val="none" w:sz="0" w:space="0" w:color="auto"/>
            <w:right w:val="none" w:sz="0" w:space="0" w:color="auto"/>
          </w:divBdr>
        </w:div>
        <w:div w:id="222329334">
          <w:marLeft w:val="0"/>
          <w:marRight w:val="0"/>
          <w:marTop w:val="0"/>
          <w:marBottom w:val="300"/>
          <w:divBdr>
            <w:top w:val="single" w:sz="6" w:space="15" w:color="EDEDED"/>
            <w:left w:val="single" w:sz="6" w:space="15" w:color="EDEDED"/>
            <w:bottom w:val="single" w:sz="6" w:space="15" w:color="EDEDED"/>
            <w:right w:val="single" w:sz="6" w:space="15" w:color="EDEDED"/>
          </w:divBdr>
        </w:div>
        <w:div w:id="222372501">
          <w:marLeft w:val="0"/>
          <w:marRight w:val="0"/>
          <w:marTop w:val="0"/>
          <w:marBottom w:val="0"/>
          <w:divBdr>
            <w:top w:val="none" w:sz="0" w:space="0" w:color="auto"/>
            <w:left w:val="none" w:sz="0" w:space="0" w:color="auto"/>
            <w:bottom w:val="none" w:sz="0" w:space="0" w:color="auto"/>
            <w:right w:val="none" w:sz="0" w:space="0" w:color="auto"/>
          </w:divBdr>
        </w:div>
        <w:div w:id="222373944">
          <w:marLeft w:val="0"/>
          <w:marRight w:val="0"/>
          <w:marTop w:val="0"/>
          <w:marBottom w:val="0"/>
          <w:divBdr>
            <w:top w:val="none" w:sz="0" w:space="0" w:color="auto"/>
            <w:left w:val="none" w:sz="0" w:space="0" w:color="auto"/>
            <w:bottom w:val="none" w:sz="0" w:space="0" w:color="auto"/>
            <w:right w:val="none" w:sz="0" w:space="0" w:color="auto"/>
          </w:divBdr>
        </w:div>
        <w:div w:id="222376369">
          <w:marLeft w:val="0"/>
          <w:marRight w:val="0"/>
          <w:marTop w:val="0"/>
          <w:marBottom w:val="0"/>
          <w:divBdr>
            <w:top w:val="none" w:sz="0" w:space="0" w:color="auto"/>
            <w:left w:val="none" w:sz="0" w:space="0" w:color="auto"/>
            <w:bottom w:val="none" w:sz="0" w:space="0" w:color="auto"/>
            <w:right w:val="none" w:sz="0" w:space="0" w:color="auto"/>
          </w:divBdr>
        </w:div>
        <w:div w:id="222447220">
          <w:marLeft w:val="0"/>
          <w:marRight w:val="0"/>
          <w:marTop w:val="0"/>
          <w:marBottom w:val="0"/>
          <w:divBdr>
            <w:top w:val="none" w:sz="0" w:space="0" w:color="auto"/>
            <w:left w:val="none" w:sz="0" w:space="0" w:color="auto"/>
            <w:bottom w:val="none" w:sz="0" w:space="0" w:color="auto"/>
            <w:right w:val="none" w:sz="0" w:space="0" w:color="auto"/>
          </w:divBdr>
        </w:div>
        <w:div w:id="222449597">
          <w:marLeft w:val="0"/>
          <w:marRight w:val="0"/>
          <w:marTop w:val="0"/>
          <w:marBottom w:val="0"/>
          <w:divBdr>
            <w:top w:val="none" w:sz="0" w:space="0" w:color="auto"/>
            <w:left w:val="none" w:sz="0" w:space="0" w:color="auto"/>
            <w:bottom w:val="none" w:sz="0" w:space="0" w:color="auto"/>
            <w:right w:val="none" w:sz="0" w:space="0" w:color="auto"/>
          </w:divBdr>
        </w:div>
        <w:div w:id="222451168">
          <w:marLeft w:val="0"/>
          <w:marRight w:val="0"/>
          <w:marTop w:val="0"/>
          <w:marBottom w:val="0"/>
          <w:divBdr>
            <w:top w:val="none" w:sz="0" w:space="0" w:color="auto"/>
            <w:left w:val="none" w:sz="0" w:space="0" w:color="auto"/>
            <w:bottom w:val="none" w:sz="0" w:space="0" w:color="auto"/>
            <w:right w:val="none" w:sz="0" w:space="0" w:color="auto"/>
          </w:divBdr>
          <w:divsChild>
            <w:div w:id="97802467">
              <w:marLeft w:val="0"/>
              <w:marRight w:val="0"/>
              <w:marTop w:val="0"/>
              <w:marBottom w:val="0"/>
              <w:divBdr>
                <w:top w:val="none" w:sz="0" w:space="0" w:color="auto"/>
                <w:left w:val="none" w:sz="0" w:space="0" w:color="auto"/>
                <w:bottom w:val="none" w:sz="0" w:space="0" w:color="auto"/>
                <w:right w:val="none" w:sz="0" w:space="0" w:color="auto"/>
              </w:divBdr>
            </w:div>
          </w:divsChild>
        </w:div>
        <w:div w:id="222451867">
          <w:marLeft w:val="0"/>
          <w:marRight w:val="0"/>
          <w:marTop w:val="0"/>
          <w:marBottom w:val="0"/>
          <w:divBdr>
            <w:top w:val="none" w:sz="0" w:space="0" w:color="auto"/>
            <w:left w:val="none" w:sz="0" w:space="0" w:color="auto"/>
            <w:bottom w:val="none" w:sz="0" w:space="0" w:color="auto"/>
            <w:right w:val="none" w:sz="0" w:space="0" w:color="auto"/>
          </w:divBdr>
        </w:div>
        <w:div w:id="222451933">
          <w:marLeft w:val="0"/>
          <w:marRight w:val="0"/>
          <w:marTop w:val="0"/>
          <w:marBottom w:val="300"/>
          <w:divBdr>
            <w:top w:val="single" w:sz="6" w:space="15" w:color="EDEDED"/>
            <w:left w:val="single" w:sz="6" w:space="15" w:color="EDEDED"/>
            <w:bottom w:val="single" w:sz="6" w:space="15" w:color="EDEDED"/>
            <w:right w:val="single" w:sz="6" w:space="15" w:color="EDEDED"/>
          </w:divBdr>
        </w:div>
        <w:div w:id="222496691">
          <w:marLeft w:val="0"/>
          <w:marRight w:val="0"/>
          <w:marTop w:val="0"/>
          <w:marBottom w:val="0"/>
          <w:divBdr>
            <w:top w:val="none" w:sz="0" w:space="0" w:color="auto"/>
            <w:left w:val="none" w:sz="0" w:space="0" w:color="auto"/>
            <w:bottom w:val="none" w:sz="0" w:space="0" w:color="auto"/>
            <w:right w:val="none" w:sz="0" w:space="0" w:color="auto"/>
          </w:divBdr>
        </w:div>
        <w:div w:id="222523332">
          <w:marLeft w:val="0"/>
          <w:marRight w:val="0"/>
          <w:marTop w:val="0"/>
          <w:marBottom w:val="0"/>
          <w:divBdr>
            <w:top w:val="none" w:sz="0" w:space="0" w:color="auto"/>
            <w:left w:val="none" w:sz="0" w:space="0" w:color="auto"/>
            <w:bottom w:val="none" w:sz="0" w:space="0" w:color="auto"/>
            <w:right w:val="none" w:sz="0" w:space="0" w:color="auto"/>
          </w:divBdr>
        </w:div>
        <w:div w:id="222523563">
          <w:marLeft w:val="0"/>
          <w:marRight w:val="0"/>
          <w:marTop w:val="0"/>
          <w:marBottom w:val="0"/>
          <w:divBdr>
            <w:top w:val="none" w:sz="0" w:space="0" w:color="auto"/>
            <w:left w:val="none" w:sz="0" w:space="0" w:color="auto"/>
            <w:bottom w:val="none" w:sz="0" w:space="0" w:color="auto"/>
            <w:right w:val="none" w:sz="0" w:space="0" w:color="auto"/>
          </w:divBdr>
          <w:divsChild>
            <w:div w:id="73164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2523964">
          <w:marLeft w:val="0"/>
          <w:marRight w:val="0"/>
          <w:marTop w:val="0"/>
          <w:marBottom w:val="0"/>
          <w:divBdr>
            <w:top w:val="none" w:sz="0" w:space="0" w:color="auto"/>
            <w:left w:val="none" w:sz="0" w:space="0" w:color="auto"/>
            <w:bottom w:val="none" w:sz="0" w:space="0" w:color="auto"/>
            <w:right w:val="none" w:sz="0" w:space="0" w:color="auto"/>
          </w:divBdr>
          <w:divsChild>
            <w:div w:id="113253255">
              <w:marLeft w:val="0"/>
              <w:marRight w:val="0"/>
              <w:marTop w:val="0"/>
              <w:marBottom w:val="0"/>
              <w:divBdr>
                <w:top w:val="none" w:sz="0" w:space="0" w:color="auto"/>
                <w:left w:val="none" w:sz="0" w:space="0" w:color="auto"/>
                <w:bottom w:val="none" w:sz="0" w:space="0" w:color="auto"/>
                <w:right w:val="none" w:sz="0" w:space="0" w:color="auto"/>
              </w:divBdr>
            </w:div>
          </w:divsChild>
        </w:div>
        <w:div w:id="222525574">
          <w:marLeft w:val="0"/>
          <w:marRight w:val="0"/>
          <w:marTop w:val="0"/>
          <w:marBottom w:val="0"/>
          <w:divBdr>
            <w:top w:val="none" w:sz="0" w:space="0" w:color="auto"/>
            <w:left w:val="none" w:sz="0" w:space="0" w:color="auto"/>
            <w:bottom w:val="none" w:sz="0" w:space="0" w:color="auto"/>
            <w:right w:val="none" w:sz="0" w:space="0" w:color="auto"/>
          </w:divBdr>
        </w:div>
        <w:div w:id="222526535">
          <w:marLeft w:val="0"/>
          <w:marRight w:val="0"/>
          <w:marTop w:val="0"/>
          <w:marBottom w:val="0"/>
          <w:divBdr>
            <w:top w:val="none" w:sz="0" w:space="0" w:color="auto"/>
            <w:left w:val="none" w:sz="0" w:space="0" w:color="auto"/>
            <w:bottom w:val="none" w:sz="0" w:space="0" w:color="auto"/>
            <w:right w:val="none" w:sz="0" w:space="0" w:color="auto"/>
          </w:divBdr>
        </w:div>
        <w:div w:id="222526972">
          <w:marLeft w:val="0"/>
          <w:marRight w:val="0"/>
          <w:marTop w:val="0"/>
          <w:marBottom w:val="0"/>
          <w:divBdr>
            <w:top w:val="none" w:sz="0" w:space="0" w:color="auto"/>
            <w:left w:val="none" w:sz="0" w:space="0" w:color="auto"/>
            <w:bottom w:val="none" w:sz="0" w:space="0" w:color="auto"/>
            <w:right w:val="none" w:sz="0" w:space="0" w:color="auto"/>
          </w:divBdr>
        </w:div>
        <w:div w:id="222563643">
          <w:marLeft w:val="0"/>
          <w:marRight w:val="0"/>
          <w:marTop w:val="0"/>
          <w:marBottom w:val="0"/>
          <w:divBdr>
            <w:top w:val="none" w:sz="0" w:space="0" w:color="auto"/>
            <w:left w:val="none" w:sz="0" w:space="0" w:color="auto"/>
            <w:bottom w:val="none" w:sz="0" w:space="0" w:color="auto"/>
            <w:right w:val="none" w:sz="0" w:space="0" w:color="auto"/>
          </w:divBdr>
        </w:div>
        <w:div w:id="222567495">
          <w:marLeft w:val="0"/>
          <w:marRight w:val="0"/>
          <w:marTop w:val="0"/>
          <w:marBottom w:val="0"/>
          <w:divBdr>
            <w:top w:val="none" w:sz="0" w:space="0" w:color="auto"/>
            <w:left w:val="none" w:sz="0" w:space="0" w:color="auto"/>
            <w:bottom w:val="none" w:sz="0" w:space="0" w:color="auto"/>
            <w:right w:val="none" w:sz="0" w:space="0" w:color="auto"/>
          </w:divBdr>
          <w:divsChild>
            <w:div w:id="120735582">
              <w:marLeft w:val="0"/>
              <w:marRight w:val="0"/>
              <w:marTop w:val="0"/>
              <w:marBottom w:val="0"/>
              <w:divBdr>
                <w:top w:val="none" w:sz="0" w:space="0" w:color="auto"/>
                <w:left w:val="none" w:sz="0" w:space="0" w:color="auto"/>
                <w:bottom w:val="none" w:sz="0" w:space="0" w:color="auto"/>
                <w:right w:val="none" w:sz="0" w:space="0" w:color="auto"/>
              </w:divBdr>
            </w:div>
          </w:divsChild>
        </w:div>
        <w:div w:id="222571600">
          <w:marLeft w:val="0"/>
          <w:marRight w:val="0"/>
          <w:marTop w:val="0"/>
          <w:marBottom w:val="0"/>
          <w:divBdr>
            <w:top w:val="none" w:sz="0" w:space="0" w:color="auto"/>
            <w:left w:val="none" w:sz="0" w:space="0" w:color="auto"/>
            <w:bottom w:val="none" w:sz="0" w:space="0" w:color="auto"/>
            <w:right w:val="none" w:sz="0" w:space="0" w:color="auto"/>
          </w:divBdr>
        </w:div>
        <w:div w:id="222638825">
          <w:marLeft w:val="0"/>
          <w:marRight w:val="0"/>
          <w:marTop w:val="0"/>
          <w:marBottom w:val="0"/>
          <w:divBdr>
            <w:top w:val="none" w:sz="0" w:space="0" w:color="auto"/>
            <w:left w:val="none" w:sz="0" w:space="0" w:color="auto"/>
            <w:bottom w:val="none" w:sz="0" w:space="0" w:color="auto"/>
            <w:right w:val="none" w:sz="0" w:space="0" w:color="auto"/>
          </w:divBdr>
        </w:div>
        <w:div w:id="222639259">
          <w:marLeft w:val="0"/>
          <w:marRight w:val="0"/>
          <w:marTop w:val="0"/>
          <w:marBottom w:val="0"/>
          <w:divBdr>
            <w:top w:val="none" w:sz="0" w:space="0" w:color="auto"/>
            <w:left w:val="none" w:sz="0" w:space="0" w:color="auto"/>
            <w:bottom w:val="none" w:sz="0" w:space="0" w:color="auto"/>
            <w:right w:val="none" w:sz="0" w:space="0" w:color="auto"/>
          </w:divBdr>
        </w:div>
        <w:div w:id="222641847">
          <w:marLeft w:val="0"/>
          <w:marRight w:val="0"/>
          <w:marTop w:val="0"/>
          <w:marBottom w:val="0"/>
          <w:divBdr>
            <w:top w:val="none" w:sz="0" w:space="0" w:color="auto"/>
            <w:left w:val="none" w:sz="0" w:space="0" w:color="auto"/>
            <w:bottom w:val="none" w:sz="0" w:space="0" w:color="auto"/>
            <w:right w:val="none" w:sz="0" w:space="0" w:color="auto"/>
          </w:divBdr>
        </w:div>
        <w:div w:id="222642138">
          <w:marLeft w:val="0"/>
          <w:marRight w:val="0"/>
          <w:marTop w:val="0"/>
          <w:marBottom w:val="0"/>
          <w:divBdr>
            <w:top w:val="none" w:sz="0" w:space="0" w:color="auto"/>
            <w:left w:val="none" w:sz="0" w:space="0" w:color="auto"/>
            <w:bottom w:val="none" w:sz="0" w:space="0" w:color="auto"/>
            <w:right w:val="none" w:sz="0" w:space="0" w:color="auto"/>
          </w:divBdr>
        </w:div>
        <w:div w:id="222643443">
          <w:marLeft w:val="0"/>
          <w:marRight w:val="0"/>
          <w:marTop w:val="0"/>
          <w:marBottom w:val="300"/>
          <w:divBdr>
            <w:top w:val="single" w:sz="6" w:space="15" w:color="EDEDED"/>
            <w:left w:val="single" w:sz="6" w:space="15" w:color="EDEDED"/>
            <w:bottom w:val="single" w:sz="6" w:space="15" w:color="EDEDED"/>
            <w:right w:val="single" w:sz="6" w:space="15" w:color="EDEDED"/>
          </w:divBdr>
        </w:div>
        <w:div w:id="222644184">
          <w:marLeft w:val="0"/>
          <w:marRight w:val="0"/>
          <w:marTop w:val="0"/>
          <w:marBottom w:val="0"/>
          <w:divBdr>
            <w:top w:val="none" w:sz="0" w:space="0" w:color="auto"/>
            <w:left w:val="none" w:sz="0" w:space="0" w:color="auto"/>
            <w:bottom w:val="none" w:sz="0" w:space="0" w:color="auto"/>
            <w:right w:val="none" w:sz="0" w:space="0" w:color="auto"/>
          </w:divBdr>
        </w:div>
        <w:div w:id="222719972">
          <w:marLeft w:val="0"/>
          <w:marRight w:val="0"/>
          <w:marTop w:val="0"/>
          <w:marBottom w:val="0"/>
          <w:divBdr>
            <w:top w:val="none" w:sz="0" w:space="0" w:color="auto"/>
            <w:left w:val="none" w:sz="0" w:space="0" w:color="auto"/>
            <w:bottom w:val="none" w:sz="0" w:space="0" w:color="auto"/>
            <w:right w:val="none" w:sz="0" w:space="0" w:color="auto"/>
          </w:divBdr>
        </w:div>
        <w:div w:id="222720100">
          <w:marLeft w:val="0"/>
          <w:marRight w:val="0"/>
          <w:marTop w:val="0"/>
          <w:marBottom w:val="0"/>
          <w:divBdr>
            <w:top w:val="none" w:sz="0" w:space="0" w:color="auto"/>
            <w:left w:val="none" w:sz="0" w:space="0" w:color="auto"/>
            <w:bottom w:val="none" w:sz="0" w:space="0" w:color="auto"/>
            <w:right w:val="none" w:sz="0" w:space="0" w:color="auto"/>
          </w:divBdr>
        </w:div>
        <w:div w:id="222720245">
          <w:marLeft w:val="0"/>
          <w:marRight w:val="0"/>
          <w:marTop w:val="0"/>
          <w:marBottom w:val="0"/>
          <w:divBdr>
            <w:top w:val="none" w:sz="0" w:space="0" w:color="auto"/>
            <w:left w:val="none" w:sz="0" w:space="0" w:color="auto"/>
            <w:bottom w:val="none" w:sz="0" w:space="0" w:color="auto"/>
            <w:right w:val="none" w:sz="0" w:space="0" w:color="auto"/>
          </w:divBdr>
        </w:div>
        <w:div w:id="222722305">
          <w:marLeft w:val="0"/>
          <w:marRight w:val="0"/>
          <w:marTop w:val="0"/>
          <w:marBottom w:val="0"/>
          <w:divBdr>
            <w:top w:val="none" w:sz="0" w:space="0" w:color="auto"/>
            <w:left w:val="none" w:sz="0" w:space="0" w:color="auto"/>
            <w:bottom w:val="none" w:sz="0" w:space="0" w:color="auto"/>
            <w:right w:val="none" w:sz="0" w:space="0" w:color="auto"/>
          </w:divBdr>
        </w:div>
        <w:div w:id="222722916">
          <w:marLeft w:val="0"/>
          <w:marRight w:val="0"/>
          <w:marTop w:val="300"/>
          <w:marBottom w:val="0"/>
          <w:divBdr>
            <w:top w:val="none" w:sz="0" w:space="0" w:color="auto"/>
            <w:left w:val="none" w:sz="0" w:space="0" w:color="auto"/>
            <w:bottom w:val="none" w:sz="0" w:space="0" w:color="auto"/>
            <w:right w:val="none" w:sz="0" w:space="0" w:color="auto"/>
          </w:divBdr>
        </w:div>
        <w:div w:id="222763132">
          <w:marLeft w:val="0"/>
          <w:marRight w:val="0"/>
          <w:marTop w:val="0"/>
          <w:marBottom w:val="0"/>
          <w:divBdr>
            <w:top w:val="none" w:sz="0" w:space="0" w:color="auto"/>
            <w:left w:val="none" w:sz="0" w:space="0" w:color="auto"/>
            <w:bottom w:val="none" w:sz="0" w:space="0" w:color="auto"/>
            <w:right w:val="none" w:sz="0" w:space="0" w:color="auto"/>
          </w:divBdr>
        </w:div>
        <w:div w:id="222831758">
          <w:marLeft w:val="0"/>
          <w:marRight w:val="0"/>
          <w:marTop w:val="0"/>
          <w:marBottom w:val="0"/>
          <w:divBdr>
            <w:top w:val="none" w:sz="0" w:space="0" w:color="auto"/>
            <w:left w:val="none" w:sz="0" w:space="0" w:color="auto"/>
            <w:bottom w:val="none" w:sz="0" w:space="0" w:color="auto"/>
            <w:right w:val="none" w:sz="0" w:space="0" w:color="auto"/>
          </w:divBdr>
        </w:div>
        <w:div w:id="222832122">
          <w:marLeft w:val="0"/>
          <w:marRight w:val="0"/>
          <w:marTop w:val="0"/>
          <w:marBottom w:val="0"/>
          <w:divBdr>
            <w:top w:val="none" w:sz="0" w:space="0" w:color="auto"/>
            <w:left w:val="none" w:sz="0" w:space="0" w:color="auto"/>
            <w:bottom w:val="none" w:sz="0" w:space="0" w:color="auto"/>
            <w:right w:val="none" w:sz="0" w:space="0" w:color="auto"/>
          </w:divBdr>
        </w:div>
        <w:div w:id="222832918">
          <w:marLeft w:val="0"/>
          <w:marRight w:val="0"/>
          <w:marTop w:val="0"/>
          <w:marBottom w:val="0"/>
          <w:divBdr>
            <w:top w:val="none" w:sz="0" w:space="0" w:color="auto"/>
            <w:left w:val="none" w:sz="0" w:space="0" w:color="auto"/>
            <w:bottom w:val="none" w:sz="0" w:space="0" w:color="auto"/>
            <w:right w:val="none" w:sz="0" w:space="0" w:color="auto"/>
          </w:divBdr>
        </w:div>
        <w:div w:id="222835605">
          <w:marLeft w:val="0"/>
          <w:marRight w:val="0"/>
          <w:marTop w:val="0"/>
          <w:marBottom w:val="0"/>
          <w:divBdr>
            <w:top w:val="none" w:sz="0" w:space="0" w:color="auto"/>
            <w:left w:val="none" w:sz="0" w:space="0" w:color="auto"/>
            <w:bottom w:val="none" w:sz="0" w:space="0" w:color="auto"/>
            <w:right w:val="none" w:sz="0" w:space="0" w:color="auto"/>
          </w:divBdr>
        </w:div>
        <w:div w:id="222836797">
          <w:marLeft w:val="0"/>
          <w:marRight w:val="0"/>
          <w:marTop w:val="0"/>
          <w:marBottom w:val="0"/>
          <w:divBdr>
            <w:top w:val="none" w:sz="0" w:space="0" w:color="auto"/>
            <w:left w:val="none" w:sz="0" w:space="0" w:color="auto"/>
            <w:bottom w:val="none" w:sz="0" w:space="0" w:color="auto"/>
            <w:right w:val="none" w:sz="0" w:space="0" w:color="auto"/>
          </w:divBdr>
        </w:div>
        <w:div w:id="222838595">
          <w:marLeft w:val="0"/>
          <w:marRight w:val="0"/>
          <w:marTop w:val="0"/>
          <w:marBottom w:val="0"/>
          <w:divBdr>
            <w:top w:val="none" w:sz="0" w:space="0" w:color="auto"/>
            <w:left w:val="none" w:sz="0" w:space="0" w:color="auto"/>
            <w:bottom w:val="none" w:sz="0" w:space="0" w:color="auto"/>
            <w:right w:val="none" w:sz="0" w:space="0" w:color="auto"/>
          </w:divBdr>
        </w:div>
        <w:div w:id="222840561">
          <w:marLeft w:val="0"/>
          <w:marRight w:val="0"/>
          <w:marTop w:val="0"/>
          <w:marBottom w:val="0"/>
          <w:divBdr>
            <w:top w:val="none" w:sz="0" w:space="0" w:color="auto"/>
            <w:left w:val="none" w:sz="0" w:space="0" w:color="auto"/>
            <w:bottom w:val="none" w:sz="0" w:space="0" w:color="auto"/>
            <w:right w:val="none" w:sz="0" w:space="0" w:color="auto"/>
          </w:divBdr>
        </w:div>
        <w:div w:id="222840582">
          <w:marLeft w:val="0"/>
          <w:marRight w:val="0"/>
          <w:marTop w:val="0"/>
          <w:marBottom w:val="0"/>
          <w:divBdr>
            <w:top w:val="none" w:sz="0" w:space="0" w:color="auto"/>
            <w:left w:val="none" w:sz="0" w:space="0" w:color="auto"/>
            <w:bottom w:val="none" w:sz="0" w:space="0" w:color="auto"/>
            <w:right w:val="none" w:sz="0" w:space="0" w:color="auto"/>
          </w:divBdr>
        </w:div>
        <w:div w:id="222908275">
          <w:marLeft w:val="0"/>
          <w:marRight w:val="0"/>
          <w:marTop w:val="0"/>
          <w:marBottom w:val="0"/>
          <w:divBdr>
            <w:top w:val="none" w:sz="0" w:space="0" w:color="auto"/>
            <w:left w:val="none" w:sz="0" w:space="0" w:color="auto"/>
            <w:bottom w:val="none" w:sz="0" w:space="0" w:color="auto"/>
            <w:right w:val="none" w:sz="0" w:space="0" w:color="auto"/>
          </w:divBdr>
        </w:div>
        <w:div w:id="222909076">
          <w:marLeft w:val="0"/>
          <w:marRight w:val="0"/>
          <w:marTop w:val="0"/>
          <w:marBottom w:val="0"/>
          <w:divBdr>
            <w:top w:val="none" w:sz="0" w:space="0" w:color="auto"/>
            <w:left w:val="none" w:sz="0" w:space="0" w:color="auto"/>
            <w:bottom w:val="none" w:sz="0" w:space="0" w:color="auto"/>
            <w:right w:val="none" w:sz="0" w:space="0" w:color="auto"/>
          </w:divBdr>
        </w:div>
        <w:div w:id="222913459">
          <w:marLeft w:val="0"/>
          <w:marRight w:val="0"/>
          <w:marTop w:val="0"/>
          <w:marBottom w:val="0"/>
          <w:divBdr>
            <w:top w:val="none" w:sz="0" w:space="0" w:color="auto"/>
            <w:left w:val="none" w:sz="0" w:space="0" w:color="auto"/>
            <w:bottom w:val="none" w:sz="0" w:space="0" w:color="auto"/>
            <w:right w:val="none" w:sz="0" w:space="0" w:color="auto"/>
          </w:divBdr>
        </w:div>
        <w:div w:id="222914315">
          <w:marLeft w:val="0"/>
          <w:marRight w:val="0"/>
          <w:marTop w:val="0"/>
          <w:marBottom w:val="0"/>
          <w:divBdr>
            <w:top w:val="none" w:sz="0" w:space="0" w:color="auto"/>
            <w:left w:val="none" w:sz="0" w:space="0" w:color="auto"/>
            <w:bottom w:val="none" w:sz="0" w:space="0" w:color="auto"/>
            <w:right w:val="none" w:sz="0" w:space="0" w:color="auto"/>
          </w:divBdr>
        </w:div>
        <w:div w:id="222982285">
          <w:marLeft w:val="0"/>
          <w:marRight w:val="0"/>
          <w:marTop w:val="0"/>
          <w:marBottom w:val="0"/>
          <w:divBdr>
            <w:top w:val="none" w:sz="0" w:space="0" w:color="auto"/>
            <w:left w:val="none" w:sz="0" w:space="0" w:color="auto"/>
            <w:bottom w:val="none" w:sz="0" w:space="0" w:color="auto"/>
            <w:right w:val="none" w:sz="0" w:space="0" w:color="auto"/>
          </w:divBdr>
        </w:div>
        <w:div w:id="222982491">
          <w:marLeft w:val="0"/>
          <w:marRight w:val="0"/>
          <w:marTop w:val="0"/>
          <w:marBottom w:val="300"/>
          <w:divBdr>
            <w:top w:val="single" w:sz="6" w:space="15" w:color="EDEDED"/>
            <w:left w:val="single" w:sz="6" w:space="15" w:color="EDEDED"/>
            <w:bottom w:val="single" w:sz="6" w:space="15" w:color="EDEDED"/>
            <w:right w:val="single" w:sz="6" w:space="15" w:color="EDEDED"/>
          </w:divBdr>
        </w:div>
        <w:div w:id="222982705">
          <w:marLeft w:val="0"/>
          <w:marRight w:val="0"/>
          <w:marTop w:val="0"/>
          <w:marBottom w:val="0"/>
          <w:divBdr>
            <w:top w:val="none" w:sz="0" w:space="0" w:color="auto"/>
            <w:left w:val="none" w:sz="0" w:space="0" w:color="auto"/>
            <w:bottom w:val="none" w:sz="0" w:space="0" w:color="auto"/>
            <w:right w:val="none" w:sz="0" w:space="0" w:color="auto"/>
          </w:divBdr>
        </w:div>
        <w:div w:id="222985879">
          <w:marLeft w:val="0"/>
          <w:marRight w:val="0"/>
          <w:marTop w:val="0"/>
          <w:marBottom w:val="0"/>
          <w:divBdr>
            <w:top w:val="none" w:sz="0" w:space="0" w:color="auto"/>
            <w:left w:val="none" w:sz="0" w:space="0" w:color="auto"/>
            <w:bottom w:val="none" w:sz="0" w:space="0" w:color="auto"/>
            <w:right w:val="none" w:sz="0" w:space="0" w:color="auto"/>
          </w:divBdr>
        </w:div>
        <w:div w:id="223100530">
          <w:marLeft w:val="0"/>
          <w:marRight w:val="0"/>
          <w:marTop w:val="0"/>
          <w:marBottom w:val="300"/>
          <w:divBdr>
            <w:top w:val="single" w:sz="6" w:space="15" w:color="EDEDED"/>
            <w:left w:val="single" w:sz="6" w:space="15" w:color="EDEDED"/>
            <w:bottom w:val="single" w:sz="6" w:space="15" w:color="EDEDED"/>
            <w:right w:val="single" w:sz="6" w:space="15" w:color="EDEDED"/>
          </w:divBdr>
        </w:div>
        <w:div w:id="223101711">
          <w:marLeft w:val="0"/>
          <w:marRight w:val="0"/>
          <w:marTop w:val="0"/>
          <w:marBottom w:val="0"/>
          <w:divBdr>
            <w:top w:val="none" w:sz="0" w:space="0" w:color="auto"/>
            <w:left w:val="none" w:sz="0" w:space="0" w:color="auto"/>
            <w:bottom w:val="none" w:sz="0" w:space="0" w:color="auto"/>
            <w:right w:val="none" w:sz="0" w:space="0" w:color="auto"/>
          </w:divBdr>
        </w:div>
        <w:div w:id="223104428">
          <w:marLeft w:val="0"/>
          <w:marRight w:val="0"/>
          <w:marTop w:val="300"/>
          <w:marBottom w:val="0"/>
          <w:divBdr>
            <w:top w:val="none" w:sz="0" w:space="0" w:color="auto"/>
            <w:left w:val="none" w:sz="0" w:space="0" w:color="auto"/>
            <w:bottom w:val="none" w:sz="0" w:space="0" w:color="auto"/>
            <w:right w:val="none" w:sz="0" w:space="0" w:color="auto"/>
          </w:divBdr>
          <w:divsChild>
            <w:div w:id="276722032">
              <w:marLeft w:val="0"/>
              <w:marRight w:val="0"/>
              <w:marTop w:val="0"/>
              <w:marBottom w:val="0"/>
              <w:divBdr>
                <w:top w:val="none" w:sz="0" w:space="0" w:color="auto"/>
                <w:left w:val="none" w:sz="0" w:space="0" w:color="auto"/>
                <w:bottom w:val="none" w:sz="0" w:space="0" w:color="auto"/>
                <w:right w:val="none" w:sz="0" w:space="0" w:color="auto"/>
              </w:divBdr>
              <w:divsChild>
                <w:div w:id="1127538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3106773">
          <w:marLeft w:val="0"/>
          <w:marRight w:val="0"/>
          <w:marTop w:val="300"/>
          <w:marBottom w:val="0"/>
          <w:divBdr>
            <w:top w:val="none" w:sz="0" w:space="0" w:color="auto"/>
            <w:left w:val="none" w:sz="0" w:space="0" w:color="auto"/>
            <w:bottom w:val="none" w:sz="0" w:space="0" w:color="auto"/>
            <w:right w:val="none" w:sz="0" w:space="0" w:color="auto"/>
          </w:divBdr>
          <w:divsChild>
            <w:div w:id="299960244">
              <w:marLeft w:val="0"/>
              <w:marRight w:val="0"/>
              <w:marTop w:val="0"/>
              <w:marBottom w:val="0"/>
              <w:divBdr>
                <w:top w:val="none" w:sz="0" w:space="0" w:color="auto"/>
                <w:left w:val="none" w:sz="0" w:space="0" w:color="auto"/>
                <w:bottom w:val="none" w:sz="0" w:space="0" w:color="auto"/>
                <w:right w:val="none" w:sz="0" w:space="0" w:color="auto"/>
              </w:divBdr>
            </w:div>
          </w:divsChild>
        </w:div>
        <w:div w:id="223106947">
          <w:marLeft w:val="0"/>
          <w:marRight w:val="0"/>
          <w:marTop w:val="0"/>
          <w:marBottom w:val="0"/>
          <w:divBdr>
            <w:top w:val="none" w:sz="0" w:space="0" w:color="auto"/>
            <w:left w:val="none" w:sz="0" w:space="0" w:color="auto"/>
            <w:bottom w:val="none" w:sz="0" w:space="0" w:color="auto"/>
            <w:right w:val="none" w:sz="0" w:space="0" w:color="auto"/>
          </w:divBdr>
        </w:div>
        <w:div w:id="223107447">
          <w:marLeft w:val="0"/>
          <w:marRight w:val="0"/>
          <w:marTop w:val="300"/>
          <w:marBottom w:val="0"/>
          <w:divBdr>
            <w:top w:val="none" w:sz="0" w:space="0" w:color="auto"/>
            <w:left w:val="none" w:sz="0" w:space="0" w:color="auto"/>
            <w:bottom w:val="none" w:sz="0" w:space="0" w:color="auto"/>
            <w:right w:val="none" w:sz="0" w:space="0" w:color="auto"/>
          </w:divBdr>
        </w:div>
        <w:div w:id="223107813">
          <w:marLeft w:val="0"/>
          <w:marRight w:val="0"/>
          <w:marTop w:val="0"/>
          <w:marBottom w:val="0"/>
          <w:divBdr>
            <w:top w:val="none" w:sz="0" w:space="0" w:color="auto"/>
            <w:left w:val="none" w:sz="0" w:space="0" w:color="auto"/>
            <w:bottom w:val="none" w:sz="0" w:space="0" w:color="auto"/>
            <w:right w:val="none" w:sz="0" w:space="0" w:color="auto"/>
          </w:divBdr>
        </w:div>
        <w:div w:id="223109095">
          <w:marLeft w:val="0"/>
          <w:marRight w:val="0"/>
          <w:marTop w:val="0"/>
          <w:marBottom w:val="0"/>
          <w:divBdr>
            <w:top w:val="none" w:sz="0" w:space="0" w:color="auto"/>
            <w:left w:val="none" w:sz="0" w:space="0" w:color="auto"/>
            <w:bottom w:val="none" w:sz="0" w:space="0" w:color="auto"/>
            <w:right w:val="none" w:sz="0" w:space="0" w:color="auto"/>
          </w:divBdr>
        </w:div>
        <w:div w:id="223151740">
          <w:marLeft w:val="0"/>
          <w:marRight w:val="0"/>
          <w:marTop w:val="0"/>
          <w:marBottom w:val="0"/>
          <w:divBdr>
            <w:top w:val="none" w:sz="0" w:space="0" w:color="auto"/>
            <w:left w:val="none" w:sz="0" w:space="0" w:color="auto"/>
            <w:bottom w:val="none" w:sz="0" w:space="0" w:color="auto"/>
            <w:right w:val="none" w:sz="0" w:space="0" w:color="auto"/>
          </w:divBdr>
        </w:div>
        <w:div w:id="223175766">
          <w:marLeft w:val="0"/>
          <w:marRight w:val="0"/>
          <w:marTop w:val="0"/>
          <w:marBottom w:val="0"/>
          <w:divBdr>
            <w:top w:val="none" w:sz="0" w:space="0" w:color="auto"/>
            <w:left w:val="none" w:sz="0" w:space="0" w:color="auto"/>
            <w:bottom w:val="none" w:sz="0" w:space="0" w:color="auto"/>
            <w:right w:val="none" w:sz="0" w:space="0" w:color="auto"/>
          </w:divBdr>
        </w:div>
        <w:div w:id="223178469">
          <w:marLeft w:val="0"/>
          <w:marRight w:val="0"/>
          <w:marTop w:val="300"/>
          <w:marBottom w:val="0"/>
          <w:divBdr>
            <w:top w:val="none" w:sz="0" w:space="0" w:color="auto"/>
            <w:left w:val="none" w:sz="0" w:space="0" w:color="auto"/>
            <w:bottom w:val="none" w:sz="0" w:space="0" w:color="auto"/>
            <w:right w:val="none" w:sz="0" w:space="0" w:color="auto"/>
          </w:divBdr>
        </w:div>
        <w:div w:id="223219791">
          <w:marLeft w:val="0"/>
          <w:marRight w:val="0"/>
          <w:marTop w:val="0"/>
          <w:marBottom w:val="0"/>
          <w:divBdr>
            <w:top w:val="none" w:sz="0" w:space="0" w:color="auto"/>
            <w:left w:val="none" w:sz="0" w:space="0" w:color="auto"/>
            <w:bottom w:val="none" w:sz="0" w:space="0" w:color="auto"/>
            <w:right w:val="none" w:sz="0" w:space="0" w:color="auto"/>
          </w:divBdr>
        </w:div>
        <w:div w:id="223222615">
          <w:marLeft w:val="0"/>
          <w:marRight w:val="0"/>
          <w:marTop w:val="0"/>
          <w:marBottom w:val="0"/>
          <w:divBdr>
            <w:top w:val="none" w:sz="0" w:space="0" w:color="auto"/>
            <w:left w:val="none" w:sz="0" w:space="0" w:color="auto"/>
            <w:bottom w:val="none" w:sz="0" w:space="0" w:color="auto"/>
            <w:right w:val="none" w:sz="0" w:space="0" w:color="auto"/>
          </w:divBdr>
        </w:div>
        <w:div w:id="223223540">
          <w:marLeft w:val="0"/>
          <w:marRight w:val="0"/>
          <w:marTop w:val="0"/>
          <w:marBottom w:val="300"/>
          <w:divBdr>
            <w:top w:val="single" w:sz="6" w:space="15" w:color="EDEDED"/>
            <w:left w:val="single" w:sz="6" w:space="15" w:color="EDEDED"/>
            <w:bottom w:val="single" w:sz="6" w:space="15" w:color="EDEDED"/>
            <w:right w:val="single" w:sz="6" w:space="15" w:color="EDEDED"/>
          </w:divBdr>
        </w:div>
        <w:div w:id="223224081">
          <w:marLeft w:val="0"/>
          <w:marRight w:val="0"/>
          <w:marTop w:val="0"/>
          <w:marBottom w:val="0"/>
          <w:divBdr>
            <w:top w:val="none" w:sz="0" w:space="0" w:color="auto"/>
            <w:left w:val="none" w:sz="0" w:space="0" w:color="auto"/>
            <w:bottom w:val="none" w:sz="0" w:space="0" w:color="auto"/>
            <w:right w:val="none" w:sz="0" w:space="0" w:color="auto"/>
          </w:divBdr>
        </w:div>
        <w:div w:id="223227504">
          <w:marLeft w:val="0"/>
          <w:marRight w:val="0"/>
          <w:marTop w:val="0"/>
          <w:marBottom w:val="0"/>
          <w:divBdr>
            <w:top w:val="none" w:sz="0" w:space="0" w:color="auto"/>
            <w:left w:val="none" w:sz="0" w:space="0" w:color="auto"/>
            <w:bottom w:val="none" w:sz="0" w:space="0" w:color="auto"/>
            <w:right w:val="none" w:sz="0" w:space="0" w:color="auto"/>
          </w:divBdr>
        </w:div>
        <w:div w:id="223293781">
          <w:marLeft w:val="0"/>
          <w:marRight w:val="0"/>
          <w:marTop w:val="300"/>
          <w:marBottom w:val="0"/>
          <w:divBdr>
            <w:top w:val="none" w:sz="0" w:space="0" w:color="auto"/>
            <w:left w:val="none" w:sz="0" w:space="0" w:color="auto"/>
            <w:bottom w:val="none" w:sz="0" w:space="0" w:color="auto"/>
            <w:right w:val="none" w:sz="0" w:space="0" w:color="auto"/>
          </w:divBdr>
          <w:divsChild>
            <w:div w:id="58865061">
              <w:marLeft w:val="0"/>
              <w:marRight w:val="0"/>
              <w:marTop w:val="0"/>
              <w:marBottom w:val="0"/>
              <w:divBdr>
                <w:top w:val="none" w:sz="0" w:space="0" w:color="auto"/>
                <w:left w:val="none" w:sz="0" w:space="0" w:color="auto"/>
                <w:bottom w:val="none" w:sz="0" w:space="0" w:color="auto"/>
                <w:right w:val="none" w:sz="0" w:space="0" w:color="auto"/>
              </w:divBdr>
            </w:div>
          </w:divsChild>
        </w:div>
        <w:div w:id="223294126">
          <w:marLeft w:val="0"/>
          <w:marRight w:val="0"/>
          <w:marTop w:val="0"/>
          <w:marBottom w:val="0"/>
          <w:divBdr>
            <w:top w:val="none" w:sz="0" w:space="0" w:color="auto"/>
            <w:left w:val="none" w:sz="0" w:space="0" w:color="auto"/>
            <w:bottom w:val="none" w:sz="0" w:space="0" w:color="auto"/>
            <w:right w:val="none" w:sz="0" w:space="0" w:color="auto"/>
          </w:divBdr>
        </w:div>
        <w:div w:id="223294240">
          <w:marLeft w:val="0"/>
          <w:marRight w:val="0"/>
          <w:marTop w:val="0"/>
          <w:marBottom w:val="300"/>
          <w:divBdr>
            <w:top w:val="single" w:sz="6" w:space="15" w:color="EDEDED"/>
            <w:left w:val="single" w:sz="6" w:space="15" w:color="EDEDED"/>
            <w:bottom w:val="single" w:sz="6" w:space="15" w:color="EDEDED"/>
            <w:right w:val="single" w:sz="6" w:space="15" w:color="EDEDED"/>
          </w:divBdr>
        </w:div>
        <w:div w:id="223294300">
          <w:marLeft w:val="0"/>
          <w:marRight w:val="0"/>
          <w:marTop w:val="0"/>
          <w:marBottom w:val="300"/>
          <w:divBdr>
            <w:top w:val="single" w:sz="6" w:space="15" w:color="EDEDED"/>
            <w:left w:val="single" w:sz="6" w:space="15" w:color="EDEDED"/>
            <w:bottom w:val="single" w:sz="6" w:space="15" w:color="EDEDED"/>
            <w:right w:val="single" w:sz="6" w:space="15" w:color="EDEDED"/>
          </w:divBdr>
        </w:div>
        <w:div w:id="223296045">
          <w:marLeft w:val="0"/>
          <w:marRight w:val="0"/>
          <w:marTop w:val="300"/>
          <w:marBottom w:val="0"/>
          <w:divBdr>
            <w:top w:val="none" w:sz="0" w:space="0" w:color="auto"/>
            <w:left w:val="none" w:sz="0" w:space="0" w:color="auto"/>
            <w:bottom w:val="none" w:sz="0" w:space="0" w:color="auto"/>
            <w:right w:val="none" w:sz="0" w:space="0" w:color="auto"/>
          </w:divBdr>
        </w:div>
        <w:div w:id="223301057">
          <w:marLeft w:val="0"/>
          <w:marRight w:val="0"/>
          <w:marTop w:val="300"/>
          <w:marBottom w:val="0"/>
          <w:divBdr>
            <w:top w:val="none" w:sz="0" w:space="0" w:color="auto"/>
            <w:left w:val="none" w:sz="0" w:space="0" w:color="auto"/>
            <w:bottom w:val="none" w:sz="0" w:space="0" w:color="auto"/>
            <w:right w:val="none" w:sz="0" w:space="0" w:color="auto"/>
          </w:divBdr>
        </w:div>
        <w:div w:id="223369441">
          <w:marLeft w:val="0"/>
          <w:marRight w:val="0"/>
          <w:marTop w:val="0"/>
          <w:marBottom w:val="0"/>
          <w:divBdr>
            <w:top w:val="none" w:sz="0" w:space="0" w:color="auto"/>
            <w:left w:val="none" w:sz="0" w:space="0" w:color="auto"/>
            <w:bottom w:val="none" w:sz="0" w:space="0" w:color="auto"/>
            <w:right w:val="none" w:sz="0" w:space="0" w:color="auto"/>
          </w:divBdr>
        </w:div>
        <w:div w:id="223375058">
          <w:marLeft w:val="0"/>
          <w:marRight w:val="0"/>
          <w:marTop w:val="0"/>
          <w:marBottom w:val="300"/>
          <w:divBdr>
            <w:top w:val="single" w:sz="6" w:space="15" w:color="EDEDED"/>
            <w:left w:val="single" w:sz="6" w:space="15" w:color="EDEDED"/>
            <w:bottom w:val="single" w:sz="6" w:space="15" w:color="EDEDED"/>
            <w:right w:val="single" w:sz="6" w:space="15" w:color="EDEDED"/>
          </w:divBdr>
        </w:div>
        <w:div w:id="223377326">
          <w:marLeft w:val="0"/>
          <w:marRight w:val="0"/>
          <w:marTop w:val="0"/>
          <w:marBottom w:val="0"/>
          <w:divBdr>
            <w:top w:val="none" w:sz="0" w:space="0" w:color="auto"/>
            <w:left w:val="none" w:sz="0" w:space="0" w:color="auto"/>
            <w:bottom w:val="none" w:sz="0" w:space="0" w:color="auto"/>
            <w:right w:val="none" w:sz="0" w:space="0" w:color="auto"/>
          </w:divBdr>
        </w:div>
        <w:div w:id="223415378">
          <w:marLeft w:val="0"/>
          <w:marRight w:val="0"/>
          <w:marTop w:val="0"/>
          <w:marBottom w:val="0"/>
          <w:divBdr>
            <w:top w:val="none" w:sz="0" w:space="0" w:color="auto"/>
            <w:left w:val="none" w:sz="0" w:space="0" w:color="auto"/>
            <w:bottom w:val="none" w:sz="0" w:space="0" w:color="auto"/>
            <w:right w:val="none" w:sz="0" w:space="0" w:color="auto"/>
          </w:divBdr>
        </w:div>
        <w:div w:id="223416026">
          <w:marLeft w:val="0"/>
          <w:marRight w:val="0"/>
          <w:marTop w:val="0"/>
          <w:marBottom w:val="0"/>
          <w:divBdr>
            <w:top w:val="none" w:sz="0" w:space="0" w:color="auto"/>
            <w:left w:val="none" w:sz="0" w:space="0" w:color="auto"/>
            <w:bottom w:val="none" w:sz="0" w:space="0" w:color="auto"/>
            <w:right w:val="none" w:sz="0" w:space="0" w:color="auto"/>
          </w:divBdr>
        </w:div>
        <w:div w:id="223420230">
          <w:marLeft w:val="0"/>
          <w:marRight w:val="0"/>
          <w:marTop w:val="0"/>
          <w:marBottom w:val="300"/>
          <w:divBdr>
            <w:top w:val="single" w:sz="6" w:space="15" w:color="EDEDED"/>
            <w:left w:val="single" w:sz="6" w:space="15" w:color="EDEDED"/>
            <w:bottom w:val="single" w:sz="6" w:space="15" w:color="EDEDED"/>
            <w:right w:val="single" w:sz="6" w:space="15" w:color="EDEDED"/>
          </w:divBdr>
        </w:div>
        <w:div w:id="223444234">
          <w:marLeft w:val="0"/>
          <w:marRight w:val="0"/>
          <w:marTop w:val="300"/>
          <w:marBottom w:val="0"/>
          <w:divBdr>
            <w:top w:val="none" w:sz="0" w:space="0" w:color="auto"/>
            <w:left w:val="none" w:sz="0" w:space="0" w:color="auto"/>
            <w:bottom w:val="none" w:sz="0" w:space="0" w:color="auto"/>
            <w:right w:val="none" w:sz="0" w:space="0" w:color="auto"/>
          </w:divBdr>
        </w:div>
        <w:div w:id="223444271">
          <w:marLeft w:val="0"/>
          <w:marRight w:val="0"/>
          <w:marTop w:val="0"/>
          <w:marBottom w:val="0"/>
          <w:divBdr>
            <w:top w:val="none" w:sz="0" w:space="0" w:color="auto"/>
            <w:left w:val="none" w:sz="0" w:space="0" w:color="auto"/>
            <w:bottom w:val="none" w:sz="0" w:space="0" w:color="auto"/>
            <w:right w:val="none" w:sz="0" w:space="0" w:color="auto"/>
          </w:divBdr>
        </w:div>
        <w:div w:id="223488064">
          <w:marLeft w:val="0"/>
          <w:marRight w:val="0"/>
          <w:marTop w:val="0"/>
          <w:marBottom w:val="0"/>
          <w:divBdr>
            <w:top w:val="none" w:sz="0" w:space="0" w:color="auto"/>
            <w:left w:val="none" w:sz="0" w:space="0" w:color="auto"/>
            <w:bottom w:val="none" w:sz="0" w:space="0" w:color="auto"/>
            <w:right w:val="none" w:sz="0" w:space="0" w:color="auto"/>
          </w:divBdr>
        </w:div>
        <w:div w:id="223492080">
          <w:marLeft w:val="0"/>
          <w:marRight w:val="0"/>
          <w:marTop w:val="300"/>
          <w:marBottom w:val="0"/>
          <w:divBdr>
            <w:top w:val="none" w:sz="0" w:space="0" w:color="auto"/>
            <w:left w:val="none" w:sz="0" w:space="0" w:color="auto"/>
            <w:bottom w:val="none" w:sz="0" w:space="0" w:color="auto"/>
            <w:right w:val="none" w:sz="0" w:space="0" w:color="auto"/>
          </w:divBdr>
          <w:divsChild>
            <w:div w:id="255678147">
              <w:marLeft w:val="0"/>
              <w:marRight w:val="0"/>
              <w:marTop w:val="0"/>
              <w:marBottom w:val="0"/>
              <w:divBdr>
                <w:top w:val="none" w:sz="0" w:space="0" w:color="auto"/>
                <w:left w:val="none" w:sz="0" w:space="0" w:color="auto"/>
                <w:bottom w:val="none" w:sz="0" w:space="0" w:color="auto"/>
                <w:right w:val="none" w:sz="0" w:space="0" w:color="auto"/>
              </w:divBdr>
            </w:div>
          </w:divsChild>
        </w:div>
        <w:div w:id="223492196">
          <w:marLeft w:val="0"/>
          <w:marRight w:val="0"/>
          <w:marTop w:val="0"/>
          <w:marBottom w:val="0"/>
          <w:divBdr>
            <w:top w:val="none" w:sz="0" w:space="0" w:color="auto"/>
            <w:left w:val="none" w:sz="0" w:space="0" w:color="auto"/>
            <w:bottom w:val="none" w:sz="0" w:space="0" w:color="auto"/>
            <w:right w:val="none" w:sz="0" w:space="0" w:color="auto"/>
          </w:divBdr>
        </w:div>
        <w:div w:id="223494043">
          <w:marLeft w:val="0"/>
          <w:marRight w:val="0"/>
          <w:marTop w:val="0"/>
          <w:marBottom w:val="0"/>
          <w:divBdr>
            <w:top w:val="none" w:sz="0" w:space="0" w:color="auto"/>
            <w:left w:val="none" w:sz="0" w:space="0" w:color="auto"/>
            <w:bottom w:val="none" w:sz="0" w:space="0" w:color="auto"/>
            <w:right w:val="none" w:sz="0" w:space="0" w:color="auto"/>
          </w:divBdr>
        </w:div>
        <w:div w:id="223562916">
          <w:marLeft w:val="0"/>
          <w:marRight w:val="0"/>
          <w:marTop w:val="0"/>
          <w:marBottom w:val="0"/>
          <w:divBdr>
            <w:top w:val="none" w:sz="0" w:space="0" w:color="auto"/>
            <w:left w:val="none" w:sz="0" w:space="0" w:color="auto"/>
            <w:bottom w:val="none" w:sz="0" w:space="0" w:color="auto"/>
            <w:right w:val="none" w:sz="0" w:space="0" w:color="auto"/>
          </w:divBdr>
        </w:div>
        <w:div w:id="223563170">
          <w:marLeft w:val="0"/>
          <w:marRight w:val="0"/>
          <w:marTop w:val="0"/>
          <w:marBottom w:val="0"/>
          <w:divBdr>
            <w:top w:val="none" w:sz="0" w:space="0" w:color="auto"/>
            <w:left w:val="none" w:sz="0" w:space="0" w:color="auto"/>
            <w:bottom w:val="none" w:sz="0" w:space="0" w:color="auto"/>
            <w:right w:val="none" w:sz="0" w:space="0" w:color="auto"/>
          </w:divBdr>
          <w:divsChild>
            <w:div w:id="3122250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3563679">
          <w:marLeft w:val="0"/>
          <w:marRight w:val="0"/>
          <w:marTop w:val="0"/>
          <w:marBottom w:val="0"/>
          <w:divBdr>
            <w:top w:val="none" w:sz="0" w:space="0" w:color="auto"/>
            <w:left w:val="none" w:sz="0" w:space="0" w:color="auto"/>
            <w:bottom w:val="none" w:sz="0" w:space="0" w:color="auto"/>
            <w:right w:val="none" w:sz="0" w:space="0" w:color="auto"/>
          </w:divBdr>
        </w:div>
        <w:div w:id="223563751">
          <w:marLeft w:val="0"/>
          <w:marRight w:val="0"/>
          <w:marTop w:val="0"/>
          <w:marBottom w:val="300"/>
          <w:divBdr>
            <w:top w:val="single" w:sz="6" w:space="15" w:color="EDEDED"/>
            <w:left w:val="single" w:sz="6" w:space="15" w:color="EDEDED"/>
            <w:bottom w:val="single" w:sz="6" w:space="15" w:color="EDEDED"/>
            <w:right w:val="single" w:sz="6" w:space="15" w:color="EDEDED"/>
          </w:divBdr>
        </w:div>
        <w:div w:id="223565224">
          <w:marLeft w:val="0"/>
          <w:marRight w:val="0"/>
          <w:marTop w:val="0"/>
          <w:marBottom w:val="0"/>
          <w:divBdr>
            <w:top w:val="none" w:sz="0" w:space="0" w:color="auto"/>
            <w:left w:val="none" w:sz="0" w:space="0" w:color="auto"/>
            <w:bottom w:val="none" w:sz="0" w:space="0" w:color="auto"/>
            <w:right w:val="none" w:sz="0" w:space="0" w:color="auto"/>
          </w:divBdr>
        </w:div>
        <w:div w:id="223565973">
          <w:marLeft w:val="0"/>
          <w:marRight w:val="0"/>
          <w:marTop w:val="0"/>
          <w:marBottom w:val="0"/>
          <w:divBdr>
            <w:top w:val="none" w:sz="0" w:space="0" w:color="auto"/>
            <w:left w:val="none" w:sz="0" w:space="0" w:color="auto"/>
            <w:bottom w:val="none" w:sz="0" w:space="0" w:color="auto"/>
            <w:right w:val="none" w:sz="0" w:space="0" w:color="auto"/>
          </w:divBdr>
        </w:div>
        <w:div w:id="223566454">
          <w:marLeft w:val="0"/>
          <w:marRight w:val="0"/>
          <w:marTop w:val="0"/>
          <w:marBottom w:val="0"/>
          <w:divBdr>
            <w:top w:val="none" w:sz="0" w:space="0" w:color="auto"/>
            <w:left w:val="none" w:sz="0" w:space="0" w:color="auto"/>
            <w:bottom w:val="none" w:sz="0" w:space="0" w:color="auto"/>
            <w:right w:val="none" w:sz="0" w:space="0" w:color="auto"/>
          </w:divBdr>
        </w:div>
        <w:div w:id="223569174">
          <w:marLeft w:val="0"/>
          <w:marRight w:val="0"/>
          <w:marTop w:val="300"/>
          <w:marBottom w:val="0"/>
          <w:divBdr>
            <w:top w:val="none" w:sz="0" w:space="0" w:color="auto"/>
            <w:left w:val="none" w:sz="0" w:space="0" w:color="auto"/>
            <w:bottom w:val="none" w:sz="0" w:space="0" w:color="auto"/>
            <w:right w:val="none" w:sz="0" w:space="0" w:color="auto"/>
          </w:divBdr>
        </w:div>
        <w:div w:id="223613252">
          <w:marLeft w:val="0"/>
          <w:marRight w:val="0"/>
          <w:marTop w:val="0"/>
          <w:marBottom w:val="0"/>
          <w:divBdr>
            <w:top w:val="none" w:sz="0" w:space="0" w:color="auto"/>
            <w:left w:val="none" w:sz="0" w:space="0" w:color="auto"/>
            <w:bottom w:val="none" w:sz="0" w:space="0" w:color="auto"/>
            <w:right w:val="none" w:sz="0" w:space="0" w:color="auto"/>
          </w:divBdr>
        </w:div>
        <w:div w:id="223681548">
          <w:marLeft w:val="0"/>
          <w:marRight w:val="0"/>
          <w:marTop w:val="0"/>
          <w:marBottom w:val="300"/>
          <w:divBdr>
            <w:top w:val="single" w:sz="6" w:space="15" w:color="EDEDED"/>
            <w:left w:val="single" w:sz="6" w:space="15" w:color="EDEDED"/>
            <w:bottom w:val="single" w:sz="6" w:space="15" w:color="EDEDED"/>
            <w:right w:val="single" w:sz="6" w:space="15" w:color="EDEDED"/>
          </w:divBdr>
        </w:div>
        <w:div w:id="223684956">
          <w:marLeft w:val="0"/>
          <w:marRight w:val="0"/>
          <w:marTop w:val="300"/>
          <w:marBottom w:val="0"/>
          <w:divBdr>
            <w:top w:val="none" w:sz="0" w:space="0" w:color="auto"/>
            <w:left w:val="none" w:sz="0" w:space="0" w:color="auto"/>
            <w:bottom w:val="none" w:sz="0" w:space="0" w:color="auto"/>
            <w:right w:val="none" w:sz="0" w:space="0" w:color="auto"/>
          </w:divBdr>
        </w:div>
        <w:div w:id="223688805">
          <w:marLeft w:val="0"/>
          <w:marRight w:val="0"/>
          <w:marTop w:val="300"/>
          <w:marBottom w:val="0"/>
          <w:divBdr>
            <w:top w:val="none" w:sz="0" w:space="0" w:color="auto"/>
            <w:left w:val="none" w:sz="0" w:space="0" w:color="auto"/>
            <w:bottom w:val="none" w:sz="0" w:space="0" w:color="auto"/>
            <w:right w:val="none" w:sz="0" w:space="0" w:color="auto"/>
          </w:divBdr>
        </w:div>
        <w:div w:id="223755998">
          <w:marLeft w:val="0"/>
          <w:marRight w:val="0"/>
          <w:marTop w:val="0"/>
          <w:marBottom w:val="0"/>
          <w:divBdr>
            <w:top w:val="none" w:sz="0" w:space="0" w:color="auto"/>
            <w:left w:val="none" w:sz="0" w:space="0" w:color="auto"/>
            <w:bottom w:val="none" w:sz="0" w:space="0" w:color="auto"/>
            <w:right w:val="none" w:sz="0" w:space="0" w:color="auto"/>
          </w:divBdr>
        </w:div>
        <w:div w:id="223758162">
          <w:marLeft w:val="0"/>
          <w:marRight w:val="0"/>
          <w:marTop w:val="300"/>
          <w:marBottom w:val="0"/>
          <w:divBdr>
            <w:top w:val="none" w:sz="0" w:space="0" w:color="auto"/>
            <w:left w:val="none" w:sz="0" w:space="0" w:color="auto"/>
            <w:bottom w:val="none" w:sz="0" w:space="0" w:color="auto"/>
            <w:right w:val="none" w:sz="0" w:space="0" w:color="auto"/>
          </w:divBdr>
        </w:div>
        <w:div w:id="223759548">
          <w:marLeft w:val="0"/>
          <w:marRight w:val="0"/>
          <w:marTop w:val="0"/>
          <w:marBottom w:val="0"/>
          <w:divBdr>
            <w:top w:val="none" w:sz="0" w:space="0" w:color="auto"/>
            <w:left w:val="none" w:sz="0" w:space="0" w:color="auto"/>
            <w:bottom w:val="none" w:sz="0" w:space="0" w:color="auto"/>
            <w:right w:val="none" w:sz="0" w:space="0" w:color="auto"/>
          </w:divBdr>
        </w:div>
        <w:div w:id="223760210">
          <w:marLeft w:val="0"/>
          <w:marRight w:val="0"/>
          <w:marTop w:val="0"/>
          <w:marBottom w:val="0"/>
          <w:divBdr>
            <w:top w:val="none" w:sz="0" w:space="0" w:color="auto"/>
            <w:left w:val="none" w:sz="0" w:space="0" w:color="auto"/>
            <w:bottom w:val="none" w:sz="0" w:space="0" w:color="auto"/>
            <w:right w:val="none" w:sz="0" w:space="0" w:color="auto"/>
          </w:divBdr>
        </w:div>
        <w:div w:id="223760855">
          <w:marLeft w:val="0"/>
          <w:marRight w:val="0"/>
          <w:marTop w:val="0"/>
          <w:marBottom w:val="0"/>
          <w:divBdr>
            <w:top w:val="none" w:sz="0" w:space="0" w:color="auto"/>
            <w:left w:val="none" w:sz="0" w:space="0" w:color="auto"/>
            <w:bottom w:val="none" w:sz="0" w:space="0" w:color="auto"/>
            <w:right w:val="none" w:sz="0" w:space="0" w:color="auto"/>
          </w:divBdr>
        </w:div>
        <w:div w:id="223807253">
          <w:marLeft w:val="0"/>
          <w:marRight w:val="0"/>
          <w:marTop w:val="0"/>
          <w:marBottom w:val="0"/>
          <w:divBdr>
            <w:top w:val="none" w:sz="0" w:space="0" w:color="auto"/>
            <w:left w:val="none" w:sz="0" w:space="0" w:color="auto"/>
            <w:bottom w:val="none" w:sz="0" w:space="0" w:color="auto"/>
            <w:right w:val="none" w:sz="0" w:space="0" w:color="auto"/>
          </w:divBdr>
        </w:div>
        <w:div w:id="223833504">
          <w:marLeft w:val="0"/>
          <w:marRight w:val="0"/>
          <w:marTop w:val="0"/>
          <w:marBottom w:val="300"/>
          <w:divBdr>
            <w:top w:val="single" w:sz="6" w:space="15" w:color="EDEDED"/>
            <w:left w:val="single" w:sz="6" w:space="15" w:color="EDEDED"/>
            <w:bottom w:val="single" w:sz="6" w:space="15" w:color="EDEDED"/>
            <w:right w:val="single" w:sz="6" w:space="15" w:color="EDEDED"/>
          </w:divBdr>
        </w:div>
        <w:div w:id="223836356">
          <w:marLeft w:val="0"/>
          <w:marRight w:val="0"/>
          <w:marTop w:val="0"/>
          <w:marBottom w:val="0"/>
          <w:divBdr>
            <w:top w:val="none" w:sz="0" w:space="0" w:color="auto"/>
            <w:left w:val="none" w:sz="0" w:space="0" w:color="auto"/>
            <w:bottom w:val="none" w:sz="0" w:space="0" w:color="auto"/>
            <w:right w:val="none" w:sz="0" w:space="0" w:color="auto"/>
          </w:divBdr>
        </w:div>
        <w:div w:id="223836847">
          <w:marLeft w:val="0"/>
          <w:marRight w:val="0"/>
          <w:marTop w:val="0"/>
          <w:marBottom w:val="0"/>
          <w:divBdr>
            <w:top w:val="none" w:sz="0" w:space="0" w:color="auto"/>
            <w:left w:val="none" w:sz="0" w:space="0" w:color="auto"/>
            <w:bottom w:val="none" w:sz="0" w:space="0" w:color="auto"/>
            <w:right w:val="none" w:sz="0" w:space="0" w:color="auto"/>
          </w:divBdr>
        </w:div>
        <w:div w:id="223837704">
          <w:marLeft w:val="0"/>
          <w:marRight w:val="0"/>
          <w:marTop w:val="0"/>
          <w:marBottom w:val="0"/>
          <w:divBdr>
            <w:top w:val="none" w:sz="0" w:space="0" w:color="auto"/>
            <w:left w:val="none" w:sz="0" w:space="0" w:color="auto"/>
            <w:bottom w:val="none" w:sz="0" w:space="0" w:color="auto"/>
            <w:right w:val="none" w:sz="0" w:space="0" w:color="auto"/>
          </w:divBdr>
        </w:div>
        <w:div w:id="223880297">
          <w:marLeft w:val="0"/>
          <w:marRight w:val="0"/>
          <w:marTop w:val="0"/>
          <w:marBottom w:val="0"/>
          <w:divBdr>
            <w:top w:val="none" w:sz="0" w:space="0" w:color="auto"/>
            <w:left w:val="none" w:sz="0" w:space="0" w:color="auto"/>
            <w:bottom w:val="none" w:sz="0" w:space="0" w:color="auto"/>
            <w:right w:val="none" w:sz="0" w:space="0" w:color="auto"/>
          </w:divBdr>
        </w:div>
        <w:div w:id="223881042">
          <w:marLeft w:val="0"/>
          <w:marRight w:val="0"/>
          <w:marTop w:val="0"/>
          <w:marBottom w:val="0"/>
          <w:divBdr>
            <w:top w:val="none" w:sz="0" w:space="0" w:color="auto"/>
            <w:left w:val="none" w:sz="0" w:space="0" w:color="auto"/>
            <w:bottom w:val="none" w:sz="0" w:space="0" w:color="auto"/>
            <w:right w:val="none" w:sz="0" w:space="0" w:color="auto"/>
          </w:divBdr>
        </w:div>
        <w:div w:id="223881068">
          <w:marLeft w:val="0"/>
          <w:marRight w:val="0"/>
          <w:marTop w:val="300"/>
          <w:marBottom w:val="0"/>
          <w:divBdr>
            <w:top w:val="none" w:sz="0" w:space="0" w:color="auto"/>
            <w:left w:val="none" w:sz="0" w:space="0" w:color="auto"/>
            <w:bottom w:val="none" w:sz="0" w:space="0" w:color="auto"/>
            <w:right w:val="none" w:sz="0" w:space="0" w:color="auto"/>
          </w:divBdr>
        </w:div>
        <w:div w:id="223881930">
          <w:marLeft w:val="0"/>
          <w:marRight w:val="0"/>
          <w:marTop w:val="300"/>
          <w:marBottom w:val="0"/>
          <w:divBdr>
            <w:top w:val="none" w:sz="0" w:space="0" w:color="auto"/>
            <w:left w:val="none" w:sz="0" w:space="0" w:color="auto"/>
            <w:bottom w:val="none" w:sz="0" w:space="0" w:color="auto"/>
            <w:right w:val="none" w:sz="0" w:space="0" w:color="auto"/>
          </w:divBdr>
        </w:div>
        <w:div w:id="223949563">
          <w:marLeft w:val="0"/>
          <w:marRight w:val="0"/>
          <w:marTop w:val="0"/>
          <w:marBottom w:val="300"/>
          <w:divBdr>
            <w:top w:val="single" w:sz="6" w:space="15" w:color="EDEDED"/>
            <w:left w:val="single" w:sz="6" w:space="15" w:color="EDEDED"/>
            <w:bottom w:val="single" w:sz="6" w:space="15" w:color="EDEDED"/>
            <w:right w:val="single" w:sz="6" w:space="15" w:color="EDEDED"/>
          </w:divBdr>
        </w:div>
        <w:div w:id="223950630">
          <w:marLeft w:val="0"/>
          <w:marRight w:val="0"/>
          <w:marTop w:val="0"/>
          <w:marBottom w:val="0"/>
          <w:divBdr>
            <w:top w:val="none" w:sz="0" w:space="0" w:color="auto"/>
            <w:left w:val="none" w:sz="0" w:space="0" w:color="auto"/>
            <w:bottom w:val="none" w:sz="0" w:space="0" w:color="auto"/>
            <w:right w:val="none" w:sz="0" w:space="0" w:color="auto"/>
          </w:divBdr>
        </w:div>
        <w:div w:id="223952005">
          <w:marLeft w:val="0"/>
          <w:marRight w:val="0"/>
          <w:marTop w:val="300"/>
          <w:marBottom w:val="0"/>
          <w:divBdr>
            <w:top w:val="none" w:sz="0" w:space="0" w:color="auto"/>
            <w:left w:val="none" w:sz="0" w:space="0" w:color="auto"/>
            <w:bottom w:val="none" w:sz="0" w:space="0" w:color="auto"/>
            <w:right w:val="none" w:sz="0" w:space="0" w:color="auto"/>
          </w:divBdr>
        </w:div>
        <w:div w:id="223954953">
          <w:marLeft w:val="0"/>
          <w:marRight w:val="0"/>
          <w:marTop w:val="0"/>
          <w:marBottom w:val="0"/>
          <w:divBdr>
            <w:top w:val="none" w:sz="0" w:space="0" w:color="auto"/>
            <w:left w:val="none" w:sz="0" w:space="0" w:color="auto"/>
            <w:bottom w:val="none" w:sz="0" w:space="0" w:color="auto"/>
            <w:right w:val="none" w:sz="0" w:space="0" w:color="auto"/>
          </w:divBdr>
        </w:div>
        <w:div w:id="223956160">
          <w:marLeft w:val="0"/>
          <w:marRight w:val="0"/>
          <w:marTop w:val="0"/>
          <w:marBottom w:val="0"/>
          <w:divBdr>
            <w:top w:val="none" w:sz="0" w:space="0" w:color="auto"/>
            <w:left w:val="none" w:sz="0" w:space="0" w:color="auto"/>
            <w:bottom w:val="none" w:sz="0" w:space="0" w:color="auto"/>
            <w:right w:val="none" w:sz="0" w:space="0" w:color="auto"/>
          </w:divBdr>
        </w:div>
        <w:div w:id="223957281">
          <w:marLeft w:val="0"/>
          <w:marRight w:val="0"/>
          <w:marTop w:val="0"/>
          <w:marBottom w:val="0"/>
          <w:divBdr>
            <w:top w:val="none" w:sz="0" w:space="0" w:color="auto"/>
            <w:left w:val="none" w:sz="0" w:space="0" w:color="auto"/>
            <w:bottom w:val="none" w:sz="0" w:space="0" w:color="auto"/>
            <w:right w:val="none" w:sz="0" w:space="0" w:color="auto"/>
          </w:divBdr>
        </w:div>
        <w:div w:id="223957919">
          <w:marLeft w:val="0"/>
          <w:marRight w:val="0"/>
          <w:marTop w:val="0"/>
          <w:marBottom w:val="0"/>
          <w:divBdr>
            <w:top w:val="none" w:sz="0" w:space="0" w:color="auto"/>
            <w:left w:val="none" w:sz="0" w:space="0" w:color="auto"/>
            <w:bottom w:val="none" w:sz="0" w:space="0" w:color="auto"/>
            <w:right w:val="none" w:sz="0" w:space="0" w:color="auto"/>
          </w:divBdr>
          <w:divsChild>
            <w:div w:id="298075661">
              <w:marLeft w:val="0"/>
              <w:marRight w:val="0"/>
              <w:marTop w:val="0"/>
              <w:marBottom w:val="0"/>
              <w:divBdr>
                <w:top w:val="none" w:sz="0" w:space="0" w:color="auto"/>
                <w:left w:val="none" w:sz="0" w:space="0" w:color="auto"/>
                <w:bottom w:val="none" w:sz="0" w:space="0" w:color="auto"/>
                <w:right w:val="none" w:sz="0" w:space="0" w:color="auto"/>
              </w:divBdr>
            </w:div>
          </w:divsChild>
        </w:div>
        <w:div w:id="224029756">
          <w:marLeft w:val="0"/>
          <w:marRight w:val="0"/>
          <w:marTop w:val="0"/>
          <w:marBottom w:val="300"/>
          <w:divBdr>
            <w:top w:val="single" w:sz="6" w:space="15" w:color="EDEDED"/>
            <w:left w:val="single" w:sz="6" w:space="15" w:color="EDEDED"/>
            <w:bottom w:val="single" w:sz="6" w:space="15" w:color="EDEDED"/>
            <w:right w:val="single" w:sz="6" w:space="15" w:color="EDEDED"/>
          </w:divBdr>
        </w:div>
        <w:div w:id="224030048">
          <w:marLeft w:val="0"/>
          <w:marRight w:val="0"/>
          <w:marTop w:val="300"/>
          <w:marBottom w:val="0"/>
          <w:divBdr>
            <w:top w:val="none" w:sz="0" w:space="0" w:color="auto"/>
            <w:left w:val="none" w:sz="0" w:space="0" w:color="auto"/>
            <w:bottom w:val="none" w:sz="0" w:space="0" w:color="auto"/>
            <w:right w:val="none" w:sz="0" w:space="0" w:color="auto"/>
          </w:divBdr>
        </w:div>
        <w:div w:id="224032042">
          <w:marLeft w:val="0"/>
          <w:marRight w:val="0"/>
          <w:marTop w:val="0"/>
          <w:marBottom w:val="0"/>
          <w:divBdr>
            <w:top w:val="none" w:sz="0" w:space="0" w:color="auto"/>
            <w:left w:val="none" w:sz="0" w:space="0" w:color="auto"/>
            <w:bottom w:val="none" w:sz="0" w:space="0" w:color="auto"/>
            <w:right w:val="none" w:sz="0" w:space="0" w:color="auto"/>
          </w:divBdr>
        </w:div>
        <w:div w:id="224032385">
          <w:marLeft w:val="0"/>
          <w:marRight w:val="0"/>
          <w:marTop w:val="0"/>
          <w:marBottom w:val="0"/>
          <w:divBdr>
            <w:top w:val="none" w:sz="0" w:space="0" w:color="auto"/>
            <w:left w:val="none" w:sz="0" w:space="0" w:color="auto"/>
            <w:bottom w:val="none" w:sz="0" w:space="0" w:color="auto"/>
            <w:right w:val="none" w:sz="0" w:space="0" w:color="auto"/>
          </w:divBdr>
        </w:div>
        <w:div w:id="224069677">
          <w:marLeft w:val="0"/>
          <w:marRight w:val="0"/>
          <w:marTop w:val="0"/>
          <w:marBottom w:val="0"/>
          <w:divBdr>
            <w:top w:val="none" w:sz="0" w:space="0" w:color="auto"/>
            <w:left w:val="none" w:sz="0" w:space="0" w:color="auto"/>
            <w:bottom w:val="none" w:sz="0" w:space="0" w:color="auto"/>
            <w:right w:val="none" w:sz="0" w:space="0" w:color="auto"/>
          </w:divBdr>
        </w:div>
        <w:div w:id="224070237">
          <w:marLeft w:val="0"/>
          <w:marRight w:val="0"/>
          <w:marTop w:val="0"/>
          <w:marBottom w:val="0"/>
          <w:divBdr>
            <w:top w:val="none" w:sz="0" w:space="0" w:color="auto"/>
            <w:left w:val="none" w:sz="0" w:space="0" w:color="auto"/>
            <w:bottom w:val="none" w:sz="0" w:space="0" w:color="auto"/>
            <w:right w:val="none" w:sz="0" w:space="0" w:color="auto"/>
          </w:divBdr>
        </w:div>
        <w:div w:id="224074584">
          <w:marLeft w:val="0"/>
          <w:marRight w:val="0"/>
          <w:marTop w:val="0"/>
          <w:marBottom w:val="0"/>
          <w:divBdr>
            <w:top w:val="none" w:sz="0" w:space="0" w:color="auto"/>
            <w:left w:val="none" w:sz="0" w:space="0" w:color="auto"/>
            <w:bottom w:val="none" w:sz="0" w:space="0" w:color="auto"/>
            <w:right w:val="none" w:sz="0" w:space="0" w:color="auto"/>
          </w:divBdr>
        </w:div>
        <w:div w:id="224099847">
          <w:marLeft w:val="0"/>
          <w:marRight w:val="0"/>
          <w:marTop w:val="0"/>
          <w:marBottom w:val="0"/>
          <w:divBdr>
            <w:top w:val="none" w:sz="0" w:space="0" w:color="auto"/>
            <w:left w:val="none" w:sz="0" w:space="0" w:color="auto"/>
            <w:bottom w:val="none" w:sz="0" w:space="0" w:color="auto"/>
            <w:right w:val="none" w:sz="0" w:space="0" w:color="auto"/>
          </w:divBdr>
        </w:div>
        <w:div w:id="224142764">
          <w:marLeft w:val="0"/>
          <w:marRight w:val="0"/>
          <w:marTop w:val="0"/>
          <w:marBottom w:val="0"/>
          <w:divBdr>
            <w:top w:val="none" w:sz="0" w:space="0" w:color="auto"/>
            <w:left w:val="none" w:sz="0" w:space="0" w:color="auto"/>
            <w:bottom w:val="none" w:sz="0" w:space="0" w:color="auto"/>
            <w:right w:val="none" w:sz="0" w:space="0" w:color="auto"/>
          </w:divBdr>
        </w:div>
        <w:div w:id="224144075">
          <w:marLeft w:val="0"/>
          <w:marRight w:val="0"/>
          <w:marTop w:val="0"/>
          <w:marBottom w:val="0"/>
          <w:divBdr>
            <w:top w:val="none" w:sz="0" w:space="0" w:color="auto"/>
            <w:left w:val="none" w:sz="0" w:space="0" w:color="auto"/>
            <w:bottom w:val="none" w:sz="0" w:space="0" w:color="auto"/>
            <w:right w:val="none" w:sz="0" w:space="0" w:color="auto"/>
          </w:divBdr>
        </w:div>
        <w:div w:id="224145415">
          <w:marLeft w:val="0"/>
          <w:marRight w:val="0"/>
          <w:marTop w:val="0"/>
          <w:marBottom w:val="0"/>
          <w:divBdr>
            <w:top w:val="none" w:sz="0" w:space="0" w:color="auto"/>
            <w:left w:val="none" w:sz="0" w:space="0" w:color="auto"/>
            <w:bottom w:val="none" w:sz="0" w:space="0" w:color="auto"/>
            <w:right w:val="none" w:sz="0" w:space="0" w:color="auto"/>
          </w:divBdr>
        </w:div>
        <w:div w:id="224147812">
          <w:marLeft w:val="0"/>
          <w:marRight w:val="0"/>
          <w:marTop w:val="0"/>
          <w:marBottom w:val="0"/>
          <w:divBdr>
            <w:top w:val="none" w:sz="0" w:space="0" w:color="auto"/>
            <w:left w:val="none" w:sz="0" w:space="0" w:color="auto"/>
            <w:bottom w:val="none" w:sz="0" w:space="0" w:color="auto"/>
            <w:right w:val="none" w:sz="0" w:space="0" w:color="auto"/>
          </w:divBdr>
        </w:div>
        <w:div w:id="224149199">
          <w:marLeft w:val="0"/>
          <w:marRight w:val="0"/>
          <w:marTop w:val="0"/>
          <w:marBottom w:val="0"/>
          <w:divBdr>
            <w:top w:val="none" w:sz="0" w:space="0" w:color="auto"/>
            <w:left w:val="none" w:sz="0" w:space="0" w:color="auto"/>
            <w:bottom w:val="none" w:sz="0" w:space="0" w:color="auto"/>
            <w:right w:val="none" w:sz="0" w:space="0" w:color="auto"/>
          </w:divBdr>
        </w:div>
        <w:div w:id="224149587">
          <w:marLeft w:val="0"/>
          <w:marRight w:val="0"/>
          <w:marTop w:val="0"/>
          <w:marBottom w:val="300"/>
          <w:divBdr>
            <w:top w:val="single" w:sz="6" w:space="15" w:color="EDEDED"/>
            <w:left w:val="single" w:sz="6" w:space="15" w:color="EDEDED"/>
            <w:bottom w:val="single" w:sz="6" w:space="15" w:color="EDEDED"/>
            <w:right w:val="single" w:sz="6" w:space="15" w:color="EDEDED"/>
          </w:divBdr>
        </w:div>
        <w:div w:id="224150860">
          <w:marLeft w:val="0"/>
          <w:marRight w:val="0"/>
          <w:marTop w:val="0"/>
          <w:marBottom w:val="0"/>
          <w:divBdr>
            <w:top w:val="none" w:sz="0" w:space="0" w:color="auto"/>
            <w:left w:val="none" w:sz="0" w:space="0" w:color="auto"/>
            <w:bottom w:val="none" w:sz="0" w:space="0" w:color="auto"/>
            <w:right w:val="none" w:sz="0" w:space="0" w:color="auto"/>
          </w:divBdr>
        </w:div>
        <w:div w:id="224217726">
          <w:marLeft w:val="0"/>
          <w:marRight w:val="0"/>
          <w:marTop w:val="0"/>
          <w:marBottom w:val="0"/>
          <w:divBdr>
            <w:top w:val="none" w:sz="0" w:space="0" w:color="auto"/>
            <w:left w:val="none" w:sz="0" w:space="0" w:color="auto"/>
            <w:bottom w:val="none" w:sz="0" w:space="0" w:color="auto"/>
            <w:right w:val="none" w:sz="0" w:space="0" w:color="auto"/>
          </w:divBdr>
          <w:divsChild>
            <w:div w:id="341929925">
              <w:marLeft w:val="0"/>
              <w:marRight w:val="0"/>
              <w:marTop w:val="0"/>
              <w:marBottom w:val="0"/>
              <w:divBdr>
                <w:top w:val="none" w:sz="0" w:space="0" w:color="auto"/>
                <w:left w:val="none" w:sz="0" w:space="0" w:color="auto"/>
                <w:bottom w:val="none" w:sz="0" w:space="0" w:color="auto"/>
                <w:right w:val="none" w:sz="0" w:space="0" w:color="auto"/>
              </w:divBdr>
            </w:div>
          </w:divsChild>
        </w:div>
        <w:div w:id="224221020">
          <w:marLeft w:val="0"/>
          <w:marRight w:val="0"/>
          <w:marTop w:val="0"/>
          <w:marBottom w:val="0"/>
          <w:divBdr>
            <w:top w:val="none" w:sz="0" w:space="0" w:color="auto"/>
            <w:left w:val="none" w:sz="0" w:space="0" w:color="auto"/>
            <w:bottom w:val="none" w:sz="0" w:space="0" w:color="auto"/>
            <w:right w:val="none" w:sz="0" w:space="0" w:color="auto"/>
          </w:divBdr>
        </w:div>
        <w:div w:id="224224408">
          <w:marLeft w:val="0"/>
          <w:marRight w:val="0"/>
          <w:marTop w:val="0"/>
          <w:marBottom w:val="0"/>
          <w:divBdr>
            <w:top w:val="none" w:sz="0" w:space="0" w:color="auto"/>
            <w:left w:val="none" w:sz="0" w:space="0" w:color="auto"/>
            <w:bottom w:val="none" w:sz="0" w:space="0" w:color="auto"/>
            <w:right w:val="none" w:sz="0" w:space="0" w:color="auto"/>
          </w:divBdr>
        </w:div>
        <w:div w:id="224224771">
          <w:marLeft w:val="0"/>
          <w:marRight w:val="0"/>
          <w:marTop w:val="0"/>
          <w:marBottom w:val="0"/>
          <w:divBdr>
            <w:top w:val="none" w:sz="0" w:space="0" w:color="auto"/>
            <w:left w:val="none" w:sz="0" w:space="0" w:color="auto"/>
            <w:bottom w:val="none" w:sz="0" w:space="0" w:color="auto"/>
            <w:right w:val="none" w:sz="0" w:space="0" w:color="auto"/>
          </w:divBdr>
        </w:div>
        <w:div w:id="224266591">
          <w:marLeft w:val="0"/>
          <w:marRight w:val="0"/>
          <w:marTop w:val="0"/>
          <w:marBottom w:val="0"/>
          <w:divBdr>
            <w:top w:val="none" w:sz="0" w:space="0" w:color="auto"/>
            <w:left w:val="none" w:sz="0" w:space="0" w:color="auto"/>
            <w:bottom w:val="none" w:sz="0" w:space="0" w:color="auto"/>
            <w:right w:val="none" w:sz="0" w:space="0" w:color="auto"/>
          </w:divBdr>
        </w:div>
        <w:div w:id="224267168">
          <w:marLeft w:val="0"/>
          <w:marRight w:val="0"/>
          <w:marTop w:val="0"/>
          <w:marBottom w:val="0"/>
          <w:divBdr>
            <w:top w:val="none" w:sz="0" w:space="0" w:color="auto"/>
            <w:left w:val="none" w:sz="0" w:space="0" w:color="auto"/>
            <w:bottom w:val="none" w:sz="0" w:space="0" w:color="auto"/>
            <w:right w:val="none" w:sz="0" w:space="0" w:color="auto"/>
          </w:divBdr>
          <w:divsChild>
            <w:div w:id="97869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4292908">
          <w:marLeft w:val="0"/>
          <w:marRight w:val="0"/>
          <w:marTop w:val="0"/>
          <w:marBottom w:val="300"/>
          <w:divBdr>
            <w:top w:val="single" w:sz="6" w:space="15" w:color="EDEDED"/>
            <w:left w:val="single" w:sz="6" w:space="15" w:color="EDEDED"/>
            <w:bottom w:val="single" w:sz="6" w:space="15" w:color="EDEDED"/>
            <w:right w:val="single" w:sz="6" w:space="15" w:color="EDEDED"/>
          </w:divBdr>
        </w:div>
        <w:div w:id="224295915">
          <w:marLeft w:val="0"/>
          <w:marRight w:val="0"/>
          <w:marTop w:val="0"/>
          <w:marBottom w:val="300"/>
          <w:divBdr>
            <w:top w:val="single" w:sz="6" w:space="15" w:color="EDEDED"/>
            <w:left w:val="single" w:sz="6" w:space="15" w:color="EDEDED"/>
            <w:bottom w:val="single" w:sz="6" w:space="15" w:color="EDEDED"/>
            <w:right w:val="single" w:sz="6" w:space="15" w:color="EDEDED"/>
          </w:divBdr>
        </w:div>
        <w:div w:id="224296373">
          <w:marLeft w:val="0"/>
          <w:marRight w:val="0"/>
          <w:marTop w:val="0"/>
          <w:marBottom w:val="0"/>
          <w:divBdr>
            <w:top w:val="none" w:sz="0" w:space="0" w:color="auto"/>
            <w:left w:val="none" w:sz="0" w:space="0" w:color="auto"/>
            <w:bottom w:val="none" w:sz="0" w:space="0" w:color="auto"/>
            <w:right w:val="none" w:sz="0" w:space="0" w:color="auto"/>
          </w:divBdr>
        </w:div>
        <w:div w:id="224296673">
          <w:marLeft w:val="0"/>
          <w:marRight w:val="0"/>
          <w:marTop w:val="0"/>
          <w:marBottom w:val="0"/>
          <w:divBdr>
            <w:top w:val="none" w:sz="0" w:space="0" w:color="auto"/>
            <w:left w:val="none" w:sz="0" w:space="0" w:color="auto"/>
            <w:bottom w:val="none" w:sz="0" w:space="0" w:color="auto"/>
            <w:right w:val="none" w:sz="0" w:space="0" w:color="auto"/>
          </w:divBdr>
          <w:divsChild>
            <w:div w:id="333998248">
              <w:marLeft w:val="0"/>
              <w:marRight w:val="0"/>
              <w:marTop w:val="0"/>
              <w:marBottom w:val="0"/>
              <w:divBdr>
                <w:top w:val="none" w:sz="0" w:space="0" w:color="auto"/>
                <w:left w:val="none" w:sz="0" w:space="0" w:color="auto"/>
                <w:bottom w:val="none" w:sz="0" w:space="0" w:color="auto"/>
                <w:right w:val="none" w:sz="0" w:space="0" w:color="auto"/>
              </w:divBdr>
            </w:div>
          </w:divsChild>
        </w:div>
        <w:div w:id="224335072">
          <w:marLeft w:val="0"/>
          <w:marRight w:val="0"/>
          <w:marTop w:val="0"/>
          <w:marBottom w:val="0"/>
          <w:divBdr>
            <w:top w:val="none" w:sz="0" w:space="0" w:color="auto"/>
            <w:left w:val="none" w:sz="0" w:space="0" w:color="auto"/>
            <w:bottom w:val="none" w:sz="0" w:space="0" w:color="auto"/>
            <w:right w:val="none" w:sz="0" w:space="0" w:color="auto"/>
          </w:divBdr>
        </w:div>
        <w:div w:id="224338609">
          <w:marLeft w:val="0"/>
          <w:marRight w:val="0"/>
          <w:marTop w:val="0"/>
          <w:marBottom w:val="0"/>
          <w:divBdr>
            <w:top w:val="none" w:sz="0" w:space="0" w:color="auto"/>
            <w:left w:val="none" w:sz="0" w:space="0" w:color="auto"/>
            <w:bottom w:val="none" w:sz="0" w:space="0" w:color="auto"/>
            <w:right w:val="none" w:sz="0" w:space="0" w:color="auto"/>
          </w:divBdr>
        </w:div>
        <w:div w:id="224338913">
          <w:marLeft w:val="0"/>
          <w:marRight w:val="0"/>
          <w:marTop w:val="0"/>
          <w:marBottom w:val="0"/>
          <w:divBdr>
            <w:top w:val="none" w:sz="0" w:space="0" w:color="auto"/>
            <w:left w:val="none" w:sz="0" w:space="0" w:color="auto"/>
            <w:bottom w:val="none" w:sz="0" w:space="0" w:color="auto"/>
            <w:right w:val="none" w:sz="0" w:space="0" w:color="auto"/>
          </w:divBdr>
        </w:div>
        <w:div w:id="224339427">
          <w:marLeft w:val="0"/>
          <w:marRight w:val="0"/>
          <w:marTop w:val="0"/>
          <w:marBottom w:val="0"/>
          <w:divBdr>
            <w:top w:val="none" w:sz="0" w:space="0" w:color="auto"/>
            <w:left w:val="none" w:sz="0" w:space="0" w:color="auto"/>
            <w:bottom w:val="none" w:sz="0" w:space="0" w:color="auto"/>
            <w:right w:val="none" w:sz="0" w:space="0" w:color="auto"/>
          </w:divBdr>
        </w:div>
        <w:div w:id="224339522">
          <w:marLeft w:val="0"/>
          <w:marRight w:val="0"/>
          <w:marTop w:val="0"/>
          <w:marBottom w:val="0"/>
          <w:divBdr>
            <w:top w:val="none" w:sz="0" w:space="0" w:color="auto"/>
            <w:left w:val="none" w:sz="0" w:space="0" w:color="auto"/>
            <w:bottom w:val="none" w:sz="0" w:space="0" w:color="auto"/>
            <w:right w:val="none" w:sz="0" w:space="0" w:color="auto"/>
          </w:divBdr>
        </w:div>
        <w:div w:id="224344438">
          <w:marLeft w:val="0"/>
          <w:marRight w:val="0"/>
          <w:marTop w:val="0"/>
          <w:marBottom w:val="0"/>
          <w:divBdr>
            <w:top w:val="none" w:sz="0" w:space="0" w:color="auto"/>
            <w:left w:val="none" w:sz="0" w:space="0" w:color="auto"/>
            <w:bottom w:val="none" w:sz="0" w:space="0" w:color="auto"/>
            <w:right w:val="none" w:sz="0" w:space="0" w:color="auto"/>
          </w:divBdr>
        </w:div>
        <w:div w:id="224413386">
          <w:marLeft w:val="0"/>
          <w:marRight w:val="0"/>
          <w:marTop w:val="0"/>
          <w:marBottom w:val="0"/>
          <w:divBdr>
            <w:top w:val="none" w:sz="0" w:space="0" w:color="auto"/>
            <w:left w:val="none" w:sz="0" w:space="0" w:color="auto"/>
            <w:bottom w:val="none" w:sz="0" w:space="0" w:color="auto"/>
            <w:right w:val="none" w:sz="0" w:space="0" w:color="auto"/>
          </w:divBdr>
        </w:div>
        <w:div w:id="224414336">
          <w:marLeft w:val="0"/>
          <w:marRight w:val="0"/>
          <w:marTop w:val="0"/>
          <w:marBottom w:val="0"/>
          <w:divBdr>
            <w:top w:val="none" w:sz="0" w:space="0" w:color="auto"/>
            <w:left w:val="none" w:sz="0" w:space="0" w:color="auto"/>
            <w:bottom w:val="none" w:sz="0" w:space="0" w:color="auto"/>
            <w:right w:val="none" w:sz="0" w:space="0" w:color="auto"/>
          </w:divBdr>
        </w:div>
        <w:div w:id="224414758">
          <w:marLeft w:val="0"/>
          <w:marRight w:val="0"/>
          <w:marTop w:val="0"/>
          <w:marBottom w:val="300"/>
          <w:divBdr>
            <w:top w:val="single" w:sz="6" w:space="15" w:color="EDEDED"/>
            <w:left w:val="single" w:sz="6" w:space="15" w:color="EDEDED"/>
            <w:bottom w:val="single" w:sz="6" w:space="15" w:color="EDEDED"/>
            <w:right w:val="single" w:sz="6" w:space="15" w:color="EDEDED"/>
          </w:divBdr>
        </w:div>
        <w:div w:id="224419646">
          <w:marLeft w:val="0"/>
          <w:marRight w:val="0"/>
          <w:marTop w:val="0"/>
          <w:marBottom w:val="0"/>
          <w:divBdr>
            <w:top w:val="none" w:sz="0" w:space="0" w:color="auto"/>
            <w:left w:val="none" w:sz="0" w:space="0" w:color="auto"/>
            <w:bottom w:val="none" w:sz="0" w:space="0" w:color="auto"/>
            <w:right w:val="none" w:sz="0" w:space="0" w:color="auto"/>
          </w:divBdr>
        </w:div>
        <w:div w:id="224486081">
          <w:marLeft w:val="0"/>
          <w:marRight w:val="0"/>
          <w:marTop w:val="0"/>
          <w:marBottom w:val="0"/>
          <w:divBdr>
            <w:top w:val="none" w:sz="0" w:space="0" w:color="auto"/>
            <w:left w:val="none" w:sz="0" w:space="0" w:color="auto"/>
            <w:bottom w:val="none" w:sz="0" w:space="0" w:color="auto"/>
            <w:right w:val="none" w:sz="0" w:space="0" w:color="auto"/>
          </w:divBdr>
        </w:div>
        <w:div w:id="224487326">
          <w:marLeft w:val="0"/>
          <w:marRight w:val="0"/>
          <w:marTop w:val="0"/>
          <w:marBottom w:val="300"/>
          <w:divBdr>
            <w:top w:val="single" w:sz="6" w:space="15" w:color="EDEDED"/>
            <w:left w:val="single" w:sz="6" w:space="15" w:color="EDEDED"/>
            <w:bottom w:val="single" w:sz="6" w:space="15" w:color="EDEDED"/>
            <w:right w:val="single" w:sz="6" w:space="15" w:color="EDEDED"/>
          </w:divBdr>
        </w:div>
        <w:div w:id="224488405">
          <w:marLeft w:val="0"/>
          <w:marRight w:val="0"/>
          <w:marTop w:val="0"/>
          <w:marBottom w:val="0"/>
          <w:divBdr>
            <w:top w:val="none" w:sz="0" w:space="0" w:color="auto"/>
            <w:left w:val="none" w:sz="0" w:space="0" w:color="auto"/>
            <w:bottom w:val="none" w:sz="0" w:space="0" w:color="auto"/>
            <w:right w:val="none" w:sz="0" w:space="0" w:color="auto"/>
          </w:divBdr>
        </w:div>
        <w:div w:id="224489689">
          <w:marLeft w:val="0"/>
          <w:marRight w:val="0"/>
          <w:marTop w:val="0"/>
          <w:marBottom w:val="300"/>
          <w:divBdr>
            <w:top w:val="single" w:sz="6" w:space="15" w:color="EDEDED"/>
            <w:left w:val="single" w:sz="6" w:space="15" w:color="EDEDED"/>
            <w:bottom w:val="single" w:sz="6" w:space="15" w:color="EDEDED"/>
            <w:right w:val="single" w:sz="6" w:space="15" w:color="EDEDED"/>
          </w:divBdr>
        </w:div>
        <w:div w:id="224490255">
          <w:marLeft w:val="0"/>
          <w:marRight w:val="0"/>
          <w:marTop w:val="0"/>
          <w:marBottom w:val="0"/>
          <w:divBdr>
            <w:top w:val="none" w:sz="0" w:space="0" w:color="auto"/>
            <w:left w:val="none" w:sz="0" w:space="0" w:color="auto"/>
            <w:bottom w:val="none" w:sz="0" w:space="0" w:color="auto"/>
            <w:right w:val="none" w:sz="0" w:space="0" w:color="auto"/>
          </w:divBdr>
        </w:div>
        <w:div w:id="224528761">
          <w:marLeft w:val="0"/>
          <w:marRight w:val="0"/>
          <w:marTop w:val="0"/>
          <w:marBottom w:val="0"/>
          <w:divBdr>
            <w:top w:val="none" w:sz="0" w:space="0" w:color="auto"/>
            <w:left w:val="none" w:sz="0" w:space="0" w:color="auto"/>
            <w:bottom w:val="none" w:sz="0" w:space="0" w:color="auto"/>
            <w:right w:val="none" w:sz="0" w:space="0" w:color="auto"/>
          </w:divBdr>
        </w:div>
        <w:div w:id="224535822">
          <w:marLeft w:val="0"/>
          <w:marRight w:val="0"/>
          <w:marTop w:val="0"/>
          <w:marBottom w:val="0"/>
          <w:divBdr>
            <w:top w:val="none" w:sz="0" w:space="0" w:color="auto"/>
            <w:left w:val="none" w:sz="0" w:space="0" w:color="auto"/>
            <w:bottom w:val="none" w:sz="0" w:space="0" w:color="auto"/>
            <w:right w:val="none" w:sz="0" w:space="0" w:color="auto"/>
          </w:divBdr>
        </w:div>
        <w:div w:id="224608978">
          <w:marLeft w:val="0"/>
          <w:marRight w:val="0"/>
          <w:marTop w:val="0"/>
          <w:marBottom w:val="300"/>
          <w:divBdr>
            <w:top w:val="single" w:sz="6" w:space="15" w:color="EDEDED"/>
            <w:left w:val="single" w:sz="6" w:space="15" w:color="EDEDED"/>
            <w:bottom w:val="single" w:sz="6" w:space="15" w:color="EDEDED"/>
            <w:right w:val="single" w:sz="6" w:space="15" w:color="EDEDED"/>
          </w:divBdr>
        </w:div>
        <w:div w:id="224612799">
          <w:marLeft w:val="0"/>
          <w:marRight w:val="0"/>
          <w:marTop w:val="0"/>
          <w:marBottom w:val="0"/>
          <w:divBdr>
            <w:top w:val="none" w:sz="0" w:space="0" w:color="auto"/>
            <w:left w:val="none" w:sz="0" w:space="0" w:color="auto"/>
            <w:bottom w:val="none" w:sz="0" w:space="0" w:color="auto"/>
            <w:right w:val="none" w:sz="0" w:space="0" w:color="auto"/>
          </w:divBdr>
        </w:div>
        <w:div w:id="224679236">
          <w:marLeft w:val="0"/>
          <w:marRight w:val="0"/>
          <w:marTop w:val="0"/>
          <w:marBottom w:val="0"/>
          <w:divBdr>
            <w:top w:val="none" w:sz="0" w:space="0" w:color="auto"/>
            <w:left w:val="none" w:sz="0" w:space="0" w:color="auto"/>
            <w:bottom w:val="none" w:sz="0" w:space="0" w:color="auto"/>
            <w:right w:val="none" w:sz="0" w:space="0" w:color="auto"/>
          </w:divBdr>
        </w:div>
        <w:div w:id="224681836">
          <w:marLeft w:val="0"/>
          <w:marRight w:val="0"/>
          <w:marTop w:val="0"/>
          <w:marBottom w:val="0"/>
          <w:divBdr>
            <w:top w:val="none" w:sz="0" w:space="0" w:color="auto"/>
            <w:left w:val="none" w:sz="0" w:space="0" w:color="auto"/>
            <w:bottom w:val="none" w:sz="0" w:space="0" w:color="auto"/>
            <w:right w:val="none" w:sz="0" w:space="0" w:color="auto"/>
          </w:divBdr>
        </w:div>
        <w:div w:id="224681837">
          <w:marLeft w:val="0"/>
          <w:marRight w:val="0"/>
          <w:marTop w:val="0"/>
          <w:marBottom w:val="0"/>
          <w:divBdr>
            <w:top w:val="none" w:sz="0" w:space="0" w:color="auto"/>
            <w:left w:val="none" w:sz="0" w:space="0" w:color="auto"/>
            <w:bottom w:val="none" w:sz="0" w:space="0" w:color="auto"/>
            <w:right w:val="none" w:sz="0" w:space="0" w:color="auto"/>
          </w:divBdr>
          <w:divsChild>
            <w:div w:id="144931172">
              <w:marLeft w:val="0"/>
              <w:marRight w:val="0"/>
              <w:marTop w:val="0"/>
              <w:marBottom w:val="0"/>
              <w:divBdr>
                <w:top w:val="none" w:sz="0" w:space="0" w:color="auto"/>
                <w:left w:val="none" w:sz="0" w:space="0" w:color="auto"/>
                <w:bottom w:val="none" w:sz="0" w:space="0" w:color="auto"/>
                <w:right w:val="none" w:sz="0" w:space="0" w:color="auto"/>
              </w:divBdr>
            </w:div>
          </w:divsChild>
        </w:div>
        <w:div w:id="224685190">
          <w:marLeft w:val="0"/>
          <w:marRight w:val="0"/>
          <w:marTop w:val="300"/>
          <w:marBottom w:val="0"/>
          <w:divBdr>
            <w:top w:val="none" w:sz="0" w:space="0" w:color="auto"/>
            <w:left w:val="none" w:sz="0" w:space="0" w:color="auto"/>
            <w:bottom w:val="none" w:sz="0" w:space="0" w:color="auto"/>
            <w:right w:val="none" w:sz="0" w:space="0" w:color="auto"/>
          </w:divBdr>
        </w:div>
        <w:div w:id="224685708">
          <w:marLeft w:val="0"/>
          <w:marRight w:val="0"/>
          <w:marTop w:val="0"/>
          <w:marBottom w:val="0"/>
          <w:divBdr>
            <w:top w:val="none" w:sz="0" w:space="0" w:color="auto"/>
            <w:left w:val="none" w:sz="0" w:space="0" w:color="auto"/>
            <w:bottom w:val="none" w:sz="0" w:space="0" w:color="auto"/>
            <w:right w:val="none" w:sz="0" w:space="0" w:color="auto"/>
          </w:divBdr>
        </w:div>
        <w:div w:id="224686552">
          <w:marLeft w:val="0"/>
          <w:marRight w:val="0"/>
          <w:marTop w:val="0"/>
          <w:marBottom w:val="0"/>
          <w:divBdr>
            <w:top w:val="none" w:sz="0" w:space="0" w:color="auto"/>
            <w:left w:val="none" w:sz="0" w:space="0" w:color="auto"/>
            <w:bottom w:val="none" w:sz="0" w:space="0" w:color="auto"/>
            <w:right w:val="none" w:sz="0" w:space="0" w:color="auto"/>
          </w:divBdr>
        </w:div>
        <w:div w:id="224688484">
          <w:marLeft w:val="0"/>
          <w:marRight w:val="0"/>
          <w:marTop w:val="0"/>
          <w:marBottom w:val="0"/>
          <w:divBdr>
            <w:top w:val="none" w:sz="0" w:space="0" w:color="auto"/>
            <w:left w:val="none" w:sz="0" w:space="0" w:color="auto"/>
            <w:bottom w:val="none" w:sz="0" w:space="0" w:color="auto"/>
            <w:right w:val="none" w:sz="0" w:space="0" w:color="auto"/>
          </w:divBdr>
        </w:div>
        <w:div w:id="224724402">
          <w:marLeft w:val="0"/>
          <w:marRight w:val="0"/>
          <w:marTop w:val="300"/>
          <w:marBottom w:val="0"/>
          <w:divBdr>
            <w:top w:val="none" w:sz="0" w:space="0" w:color="auto"/>
            <w:left w:val="none" w:sz="0" w:space="0" w:color="auto"/>
            <w:bottom w:val="none" w:sz="0" w:space="0" w:color="auto"/>
            <w:right w:val="none" w:sz="0" w:space="0" w:color="auto"/>
          </w:divBdr>
        </w:div>
        <w:div w:id="224755538">
          <w:marLeft w:val="0"/>
          <w:marRight w:val="0"/>
          <w:marTop w:val="0"/>
          <w:marBottom w:val="0"/>
          <w:divBdr>
            <w:top w:val="none" w:sz="0" w:space="0" w:color="auto"/>
            <w:left w:val="none" w:sz="0" w:space="0" w:color="auto"/>
            <w:bottom w:val="none" w:sz="0" w:space="0" w:color="auto"/>
            <w:right w:val="none" w:sz="0" w:space="0" w:color="auto"/>
          </w:divBdr>
        </w:div>
        <w:div w:id="224797676">
          <w:marLeft w:val="0"/>
          <w:marRight w:val="0"/>
          <w:marTop w:val="0"/>
          <w:marBottom w:val="0"/>
          <w:divBdr>
            <w:top w:val="none" w:sz="0" w:space="0" w:color="auto"/>
            <w:left w:val="none" w:sz="0" w:space="0" w:color="auto"/>
            <w:bottom w:val="none" w:sz="0" w:space="0" w:color="auto"/>
            <w:right w:val="none" w:sz="0" w:space="0" w:color="auto"/>
          </w:divBdr>
        </w:div>
        <w:div w:id="224801057">
          <w:marLeft w:val="0"/>
          <w:marRight w:val="0"/>
          <w:marTop w:val="0"/>
          <w:marBottom w:val="0"/>
          <w:divBdr>
            <w:top w:val="none" w:sz="0" w:space="0" w:color="auto"/>
            <w:left w:val="none" w:sz="0" w:space="0" w:color="auto"/>
            <w:bottom w:val="none" w:sz="0" w:space="0" w:color="auto"/>
            <w:right w:val="none" w:sz="0" w:space="0" w:color="auto"/>
          </w:divBdr>
        </w:div>
        <w:div w:id="224802016">
          <w:marLeft w:val="0"/>
          <w:marRight w:val="0"/>
          <w:marTop w:val="0"/>
          <w:marBottom w:val="300"/>
          <w:divBdr>
            <w:top w:val="single" w:sz="6" w:space="15" w:color="EDEDED"/>
            <w:left w:val="single" w:sz="6" w:space="15" w:color="EDEDED"/>
            <w:bottom w:val="single" w:sz="6" w:space="15" w:color="EDEDED"/>
            <w:right w:val="single" w:sz="6" w:space="15" w:color="EDEDED"/>
          </w:divBdr>
        </w:div>
        <w:div w:id="224873261">
          <w:marLeft w:val="0"/>
          <w:marRight w:val="0"/>
          <w:marTop w:val="0"/>
          <w:marBottom w:val="0"/>
          <w:divBdr>
            <w:top w:val="none" w:sz="0" w:space="0" w:color="auto"/>
            <w:left w:val="none" w:sz="0" w:space="0" w:color="auto"/>
            <w:bottom w:val="none" w:sz="0" w:space="0" w:color="auto"/>
            <w:right w:val="none" w:sz="0" w:space="0" w:color="auto"/>
          </w:divBdr>
        </w:div>
        <w:div w:id="224875365">
          <w:marLeft w:val="0"/>
          <w:marRight w:val="0"/>
          <w:marTop w:val="0"/>
          <w:marBottom w:val="0"/>
          <w:divBdr>
            <w:top w:val="none" w:sz="0" w:space="0" w:color="auto"/>
            <w:left w:val="none" w:sz="0" w:space="0" w:color="auto"/>
            <w:bottom w:val="none" w:sz="0" w:space="0" w:color="auto"/>
            <w:right w:val="none" w:sz="0" w:space="0" w:color="auto"/>
          </w:divBdr>
        </w:div>
        <w:div w:id="224875828">
          <w:marLeft w:val="0"/>
          <w:marRight w:val="0"/>
          <w:marTop w:val="0"/>
          <w:marBottom w:val="0"/>
          <w:divBdr>
            <w:top w:val="none" w:sz="0" w:space="0" w:color="auto"/>
            <w:left w:val="none" w:sz="0" w:space="0" w:color="auto"/>
            <w:bottom w:val="none" w:sz="0" w:space="0" w:color="auto"/>
            <w:right w:val="none" w:sz="0" w:space="0" w:color="auto"/>
          </w:divBdr>
        </w:div>
        <w:div w:id="224876468">
          <w:marLeft w:val="0"/>
          <w:marRight w:val="0"/>
          <w:marTop w:val="300"/>
          <w:marBottom w:val="0"/>
          <w:divBdr>
            <w:top w:val="none" w:sz="0" w:space="0" w:color="auto"/>
            <w:left w:val="none" w:sz="0" w:space="0" w:color="auto"/>
            <w:bottom w:val="none" w:sz="0" w:space="0" w:color="auto"/>
            <w:right w:val="none" w:sz="0" w:space="0" w:color="auto"/>
          </w:divBdr>
        </w:div>
        <w:div w:id="224876940">
          <w:marLeft w:val="0"/>
          <w:marRight w:val="0"/>
          <w:marTop w:val="0"/>
          <w:marBottom w:val="0"/>
          <w:divBdr>
            <w:top w:val="none" w:sz="0" w:space="0" w:color="auto"/>
            <w:left w:val="none" w:sz="0" w:space="0" w:color="auto"/>
            <w:bottom w:val="none" w:sz="0" w:space="0" w:color="auto"/>
            <w:right w:val="none" w:sz="0" w:space="0" w:color="auto"/>
          </w:divBdr>
        </w:div>
        <w:div w:id="224882012">
          <w:marLeft w:val="0"/>
          <w:marRight w:val="0"/>
          <w:marTop w:val="0"/>
          <w:marBottom w:val="0"/>
          <w:divBdr>
            <w:top w:val="none" w:sz="0" w:space="0" w:color="auto"/>
            <w:left w:val="none" w:sz="0" w:space="0" w:color="auto"/>
            <w:bottom w:val="none" w:sz="0" w:space="0" w:color="auto"/>
            <w:right w:val="none" w:sz="0" w:space="0" w:color="auto"/>
          </w:divBdr>
        </w:div>
        <w:div w:id="224922621">
          <w:marLeft w:val="0"/>
          <w:marRight w:val="0"/>
          <w:marTop w:val="0"/>
          <w:marBottom w:val="300"/>
          <w:divBdr>
            <w:top w:val="single" w:sz="6" w:space="15" w:color="EDEDED"/>
            <w:left w:val="single" w:sz="6" w:space="15" w:color="EDEDED"/>
            <w:bottom w:val="single" w:sz="6" w:space="15" w:color="EDEDED"/>
            <w:right w:val="single" w:sz="6" w:space="15" w:color="EDEDED"/>
          </w:divBdr>
        </w:div>
        <w:div w:id="224947786">
          <w:marLeft w:val="0"/>
          <w:marRight w:val="0"/>
          <w:marTop w:val="0"/>
          <w:marBottom w:val="300"/>
          <w:divBdr>
            <w:top w:val="single" w:sz="6" w:space="15" w:color="EDEDED"/>
            <w:left w:val="single" w:sz="6" w:space="15" w:color="EDEDED"/>
            <w:bottom w:val="single" w:sz="6" w:space="15" w:color="EDEDED"/>
            <w:right w:val="single" w:sz="6" w:space="15" w:color="EDEDED"/>
          </w:divBdr>
        </w:div>
        <w:div w:id="224948143">
          <w:marLeft w:val="0"/>
          <w:marRight w:val="0"/>
          <w:marTop w:val="0"/>
          <w:marBottom w:val="0"/>
          <w:divBdr>
            <w:top w:val="none" w:sz="0" w:space="0" w:color="auto"/>
            <w:left w:val="none" w:sz="0" w:space="0" w:color="auto"/>
            <w:bottom w:val="none" w:sz="0" w:space="0" w:color="auto"/>
            <w:right w:val="none" w:sz="0" w:space="0" w:color="auto"/>
          </w:divBdr>
        </w:div>
        <w:div w:id="224990361">
          <w:marLeft w:val="0"/>
          <w:marRight w:val="0"/>
          <w:marTop w:val="0"/>
          <w:marBottom w:val="300"/>
          <w:divBdr>
            <w:top w:val="single" w:sz="6" w:space="15" w:color="EDEDED"/>
            <w:left w:val="single" w:sz="6" w:space="15" w:color="EDEDED"/>
            <w:bottom w:val="single" w:sz="6" w:space="15" w:color="EDEDED"/>
            <w:right w:val="single" w:sz="6" w:space="15" w:color="EDEDED"/>
          </w:divBdr>
        </w:div>
        <w:div w:id="224990480">
          <w:marLeft w:val="0"/>
          <w:marRight w:val="0"/>
          <w:marTop w:val="300"/>
          <w:marBottom w:val="0"/>
          <w:divBdr>
            <w:top w:val="none" w:sz="0" w:space="0" w:color="auto"/>
            <w:left w:val="none" w:sz="0" w:space="0" w:color="auto"/>
            <w:bottom w:val="none" w:sz="0" w:space="0" w:color="auto"/>
            <w:right w:val="none" w:sz="0" w:space="0" w:color="auto"/>
          </w:divBdr>
        </w:div>
        <w:div w:id="224994866">
          <w:marLeft w:val="0"/>
          <w:marRight w:val="0"/>
          <w:marTop w:val="0"/>
          <w:marBottom w:val="0"/>
          <w:divBdr>
            <w:top w:val="none" w:sz="0" w:space="0" w:color="auto"/>
            <w:left w:val="none" w:sz="0" w:space="0" w:color="auto"/>
            <w:bottom w:val="none" w:sz="0" w:space="0" w:color="auto"/>
            <w:right w:val="none" w:sz="0" w:space="0" w:color="auto"/>
          </w:divBdr>
        </w:div>
        <w:div w:id="224998001">
          <w:marLeft w:val="0"/>
          <w:marRight w:val="0"/>
          <w:marTop w:val="0"/>
          <w:marBottom w:val="0"/>
          <w:divBdr>
            <w:top w:val="none" w:sz="0" w:space="0" w:color="auto"/>
            <w:left w:val="none" w:sz="0" w:space="0" w:color="auto"/>
            <w:bottom w:val="none" w:sz="0" w:space="0" w:color="auto"/>
            <w:right w:val="none" w:sz="0" w:space="0" w:color="auto"/>
          </w:divBdr>
        </w:div>
        <w:div w:id="224999249">
          <w:marLeft w:val="0"/>
          <w:marRight w:val="0"/>
          <w:marTop w:val="0"/>
          <w:marBottom w:val="300"/>
          <w:divBdr>
            <w:top w:val="single" w:sz="6" w:space="15" w:color="EDEDED"/>
            <w:left w:val="single" w:sz="6" w:space="15" w:color="EDEDED"/>
            <w:bottom w:val="single" w:sz="6" w:space="15" w:color="EDEDED"/>
            <w:right w:val="single" w:sz="6" w:space="15" w:color="EDEDED"/>
          </w:divBdr>
        </w:div>
        <w:div w:id="225074161">
          <w:marLeft w:val="0"/>
          <w:marRight w:val="0"/>
          <w:marTop w:val="0"/>
          <w:marBottom w:val="0"/>
          <w:divBdr>
            <w:top w:val="none" w:sz="0" w:space="0" w:color="auto"/>
            <w:left w:val="none" w:sz="0" w:space="0" w:color="auto"/>
            <w:bottom w:val="none" w:sz="0" w:space="0" w:color="auto"/>
            <w:right w:val="none" w:sz="0" w:space="0" w:color="auto"/>
          </w:divBdr>
        </w:div>
        <w:div w:id="225074960">
          <w:marLeft w:val="0"/>
          <w:marRight w:val="0"/>
          <w:marTop w:val="0"/>
          <w:marBottom w:val="0"/>
          <w:divBdr>
            <w:top w:val="none" w:sz="0" w:space="0" w:color="auto"/>
            <w:left w:val="none" w:sz="0" w:space="0" w:color="auto"/>
            <w:bottom w:val="none" w:sz="0" w:space="0" w:color="auto"/>
            <w:right w:val="none" w:sz="0" w:space="0" w:color="auto"/>
          </w:divBdr>
        </w:div>
        <w:div w:id="225146104">
          <w:marLeft w:val="0"/>
          <w:marRight w:val="0"/>
          <w:marTop w:val="0"/>
          <w:marBottom w:val="0"/>
          <w:divBdr>
            <w:top w:val="none" w:sz="0" w:space="0" w:color="auto"/>
            <w:left w:val="none" w:sz="0" w:space="0" w:color="auto"/>
            <w:bottom w:val="none" w:sz="0" w:space="0" w:color="auto"/>
            <w:right w:val="none" w:sz="0" w:space="0" w:color="auto"/>
          </w:divBdr>
        </w:div>
        <w:div w:id="225190469">
          <w:marLeft w:val="0"/>
          <w:marRight w:val="0"/>
          <w:marTop w:val="0"/>
          <w:marBottom w:val="0"/>
          <w:divBdr>
            <w:top w:val="none" w:sz="0" w:space="0" w:color="auto"/>
            <w:left w:val="none" w:sz="0" w:space="0" w:color="auto"/>
            <w:bottom w:val="none" w:sz="0" w:space="0" w:color="auto"/>
            <w:right w:val="none" w:sz="0" w:space="0" w:color="auto"/>
          </w:divBdr>
        </w:div>
        <w:div w:id="225262524">
          <w:marLeft w:val="0"/>
          <w:marRight w:val="0"/>
          <w:marTop w:val="0"/>
          <w:marBottom w:val="0"/>
          <w:divBdr>
            <w:top w:val="none" w:sz="0" w:space="0" w:color="auto"/>
            <w:left w:val="none" w:sz="0" w:space="0" w:color="auto"/>
            <w:bottom w:val="none" w:sz="0" w:space="0" w:color="auto"/>
            <w:right w:val="none" w:sz="0" w:space="0" w:color="auto"/>
          </w:divBdr>
        </w:div>
        <w:div w:id="225267515">
          <w:marLeft w:val="0"/>
          <w:marRight w:val="0"/>
          <w:marTop w:val="0"/>
          <w:marBottom w:val="300"/>
          <w:divBdr>
            <w:top w:val="single" w:sz="6" w:space="15" w:color="EDEDED"/>
            <w:left w:val="single" w:sz="6" w:space="15" w:color="EDEDED"/>
            <w:bottom w:val="single" w:sz="6" w:space="15" w:color="EDEDED"/>
            <w:right w:val="single" w:sz="6" w:space="15" w:color="EDEDED"/>
          </w:divBdr>
        </w:div>
        <w:div w:id="225267981">
          <w:marLeft w:val="0"/>
          <w:marRight w:val="0"/>
          <w:marTop w:val="0"/>
          <w:marBottom w:val="0"/>
          <w:divBdr>
            <w:top w:val="none" w:sz="0" w:space="0" w:color="auto"/>
            <w:left w:val="none" w:sz="0" w:space="0" w:color="auto"/>
            <w:bottom w:val="none" w:sz="0" w:space="0" w:color="auto"/>
            <w:right w:val="none" w:sz="0" w:space="0" w:color="auto"/>
          </w:divBdr>
        </w:div>
        <w:div w:id="225334916">
          <w:marLeft w:val="0"/>
          <w:marRight w:val="0"/>
          <w:marTop w:val="0"/>
          <w:marBottom w:val="300"/>
          <w:divBdr>
            <w:top w:val="single" w:sz="6" w:space="15" w:color="EDEDED"/>
            <w:left w:val="single" w:sz="6" w:space="15" w:color="EDEDED"/>
            <w:bottom w:val="single" w:sz="6" w:space="15" w:color="EDEDED"/>
            <w:right w:val="single" w:sz="6" w:space="15" w:color="EDEDED"/>
          </w:divBdr>
        </w:div>
        <w:div w:id="225335304">
          <w:marLeft w:val="0"/>
          <w:marRight w:val="0"/>
          <w:marTop w:val="0"/>
          <w:marBottom w:val="0"/>
          <w:divBdr>
            <w:top w:val="none" w:sz="0" w:space="0" w:color="auto"/>
            <w:left w:val="none" w:sz="0" w:space="0" w:color="auto"/>
            <w:bottom w:val="none" w:sz="0" w:space="0" w:color="auto"/>
            <w:right w:val="none" w:sz="0" w:space="0" w:color="auto"/>
          </w:divBdr>
        </w:div>
        <w:div w:id="225339320">
          <w:marLeft w:val="0"/>
          <w:marRight w:val="0"/>
          <w:marTop w:val="0"/>
          <w:marBottom w:val="300"/>
          <w:divBdr>
            <w:top w:val="single" w:sz="6" w:space="15" w:color="EDEDED"/>
            <w:left w:val="single" w:sz="6" w:space="15" w:color="EDEDED"/>
            <w:bottom w:val="single" w:sz="6" w:space="15" w:color="EDEDED"/>
            <w:right w:val="single" w:sz="6" w:space="15" w:color="EDEDED"/>
          </w:divBdr>
        </w:div>
        <w:div w:id="225382764">
          <w:marLeft w:val="0"/>
          <w:marRight w:val="0"/>
          <w:marTop w:val="0"/>
          <w:marBottom w:val="300"/>
          <w:divBdr>
            <w:top w:val="single" w:sz="6" w:space="15" w:color="EDEDED"/>
            <w:left w:val="single" w:sz="6" w:space="15" w:color="EDEDED"/>
            <w:bottom w:val="single" w:sz="6" w:space="15" w:color="EDEDED"/>
            <w:right w:val="single" w:sz="6" w:space="15" w:color="EDEDED"/>
          </w:divBdr>
        </w:div>
        <w:div w:id="225383268">
          <w:marLeft w:val="0"/>
          <w:marRight w:val="0"/>
          <w:marTop w:val="0"/>
          <w:marBottom w:val="0"/>
          <w:divBdr>
            <w:top w:val="none" w:sz="0" w:space="0" w:color="auto"/>
            <w:left w:val="none" w:sz="0" w:space="0" w:color="auto"/>
            <w:bottom w:val="none" w:sz="0" w:space="0" w:color="auto"/>
            <w:right w:val="none" w:sz="0" w:space="0" w:color="auto"/>
          </w:divBdr>
        </w:div>
        <w:div w:id="225383914">
          <w:marLeft w:val="0"/>
          <w:marRight w:val="0"/>
          <w:marTop w:val="0"/>
          <w:marBottom w:val="0"/>
          <w:divBdr>
            <w:top w:val="none" w:sz="0" w:space="0" w:color="auto"/>
            <w:left w:val="none" w:sz="0" w:space="0" w:color="auto"/>
            <w:bottom w:val="none" w:sz="0" w:space="0" w:color="auto"/>
            <w:right w:val="none" w:sz="0" w:space="0" w:color="auto"/>
          </w:divBdr>
        </w:div>
        <w:div w:id="225384056">
          <w:marLeft w:val="0"/>
          <w:marRight w:val="0"/>
          <w:marTop w:val="0"/>
          <w:marBottom w:val="0"/>
          <w:divBdr>
            <w:top w:val="none" w:sz="0" w:space="0" w:color="auto"/>
            <w:left w:val="none" w:sz="0" w:space="0" w:color="auto"/>
            <w:bottom w:val="none" w:sz="0" w:space="0" w:color="auto"/>
            <w:right w:val="none" w:sz="0" w:space="0" w:color="auto"/>
          </w:divBdr>
          <w:divsChild>
            <w:div w:id="257832354">
              <w:marLeft w:val="0"/>
              <w:marRight w:val="0"/>
              <w:marTop w:val="0"/>
              <w:marBottom w:val="0"/>
              <w:divBdr>
                <w:top w:val="none" w:sz="0" w:space="0" w:color="auto"/>
                <w:left w:val="none" w:sz="0" w:space="0" w:color="auto"/>
                <w:bottom w:val="none" w:sz="0" w:space="0" w:color="auto"/>
                <w:right w:val="none" w:sz="0" w:space="0" w:color="auto"/>
              </w:divBdr>
            </w:div>
          </w:divsChild>
        </w:div>
        <w:div w:id="225384585">
          <w:marLeft w:val="0"/>
          <w:marRight w:val="0"/>
          <w:marTop w:val="0"/>
          <w:marBottom w:val="0"/>
          <w:divBdr>
            <w:top w:val="none" w:sz="0" w:space="0" w:color="auto"/>
            <w:left w:val="none" w:sz="0" w:space="0" w:color="auto"/>
            <w:bottom w:val="none" w:sz="0" w:space="0" w:color="auto"/>
            <w:right w:val="none" w:sz="0" w:space="0" w:color="auto"/>
          </w:divBdr>
        </w:div>
        <w:div w:id="225386675">
          <w:marLeft w:val="0"/>
          <w:marRight w:val="0"/>
          <w:marTop w:val="300"/>
          <w:marBottom w:val="0"/>
          <w:divBdr>
            <w:top w:val="none" w:sz="0" w:space="0" w:color="auto"/>
            <w:left w:val="none" w:sz="0" w:space="0" w:color="auto"/>
            <w:bottom w:val="none" w:sz="0" w:space="0" w:color="auto"/>
            <w:right w:val="none" w:sz="0" w:space="0" w:color="auto"/>
          </w:divBdr>
        </w:div>
        <w:div w:id="225410233">
          <w:marLeft w:val="0"/>
          <w:marRight w:val="0"/>
          <w:marTop w:val="0"/>
          <w:marBottom w:val="0"/>
          <w:divBdr>
            <w:top w:val="none" w:sz="0" w:space="0" w:color="auto"/>
            <w:left w:val="none" w:sz="0" w:space="0" w:color="auto"/>
            <w:bottom w:val="none" w:sz="0" w:space="0" w:color="auto"/>
            <w:right w:val="none" w:sz="0" w:space="0" w:color="auto"/>
          </w:divBdr>
        </w:div>
        <w:div w:id="225410845">
          <w:marLeft w:val="0"/>
          <w:marRight w:val="0"/>
          <w:marTop w:val="0"/>
          <w:marBottom w:val="0"/>
          <w:divBdr>
            <w:top w:val="none" w:sz="0" w:space="0" w:color="auto"/>
            <w:left w:val="none" w:sz="0" w:space="0" w:color="auto"/>
            <w:bottom w:val="none" w:sz="0" w:space="0" w:color="auto"/>
            <w:right w:val="none" w:sz="0" w:space="0" w:color="auto"/>
          </w:divBdr>
        </w:div>
        <w:div w:id="225455729">
          <w:marLeft w:val="0"/>
          <w:marRight w:val="0"/>
          <w:marTop w:val="0"/>
          <w:marBottom w:val="0"/>
          <w:divBdr>
            <w:top w:val="none" w:sz="0" w:space="0" w:color="auto"/>
            <w:left w:val="none" w:sz="0" w:space="0" w:color="auto"/>
            <w:bottom w:val="none" w:sz="0" w:space="0" w:color="auto"/>
            <w:right w:val="none" w:sz="0" w:space="0" w:color="auto"/>
          </w:divBdr>
        </w:div>
        <w:div w:id="225456765">
          <w:marLeft w:val="0"/>
          <w:marRight w:val="0"/>
          <w:marTop w:val="300"/>
          <w:marBottom w:val="0"/>
          <w:divBdr>
            <w:top w:val="none" w:sz="0" w:space="0" w:color="auto"/>
            <w:left w:val="none" w:sz="0" w:space="0" w:color="auto"/>
            <w:bottom w:val="none" w:sz="0" w:space="0" w:color="auto"/>
            <w:right w:val="none" w:sz="0" w:space="0" w:color="auto"/>
          </w:divBdr>
          <w:divsChild>
            <w:div w:id="40715466">
              <w:marLeft w:val="0"/>
              <w:marRight w:val="0"/>
              <w:marTop w:val="0"/>
              <w:marBottom w:val="0"/>
              <w:divBdr>
                <w:top w:val="none" w:sz="0" w:space="0" w:color="auto"/>
                <w:left w:val="none" w:sz="0" w:space="0" w:color="auto"/>
                <w:bottom w:val="none" w:sz="0" w:space="0" w:color="auto"/>
                <w:right w:val="none" w:sz="0" w:space="0" w:color="auto"/>
              </w:divBdr>
            </w:div>
          </w:divsChild>
        </w:div>
        <w:div w:id="225457581">
          <w:marLeft w:val="0"/>
          <w:marRight w:val="0"/>
          <w:marTop w:val="0"/>
          <w:marBottom w:val="0"/>
          <w:divBdr>
            <w:top w:val="none" w:sz="0" w:space="0" w:color="auto"/>
            <w:left w:val="none" w:sz="0" w:space="0" w:color="auto"/>
            <w:bottom w:val="none" w:sz="0" w:space="0" w:color="auto"/>
            <w:right w:val="none" w:sz="0" w:space="0" w:color="auto"/>
          </w:divBdr>
        </w:div>
        <w:div w:id="225460624">
          <w:marLeft w:val="0"/>
          <w:marRight w:val="0"/>
          <w:marTop w:val="0"/>
          <w:marBottom w:val="0"/>
          <w:divBdr>
            <w:top w:val="none" w:sz="0" w:space="0" w:color="auto"/>
            <w:left w:val="none" w:sz="0" w:space="0" w:color="auto"/>
            <w:bottom w:val="none" w:sz="0" w:space="0" w:color="auto"/>
            <w:right w:val="none" w:sz="0" w:space="0" w:color="auto"/>
          </w:divBdr>
        </w:div>
        <w:div w:id="225533553">
          <w:marLeft w:val="0"/>
          <w:marRight w:val="0"/>
          <w:marTop w:val="0"/>
          <w:marBottom w:val="0"/>
          <w:divBdr>
            <w:top w:val="none" w:sz="0" w:space="0" w:color="auto"/>
            <w:left w:val="none" w:sz="0" w:space="0" w:color="auto"/>
            <w:bottom w:val="none" w:sz="0" w:space="0" w:color="auto"/>
            <w:right w:val="none" w:sz="0" w:space="0" w:color="auto"/>
          </w:divBdr>
        </w:div>
        <w:div w:id="225534971">
          <w:marLeft w:val="0"/>
          <w:marRight w:val="0"/>
          <w:marTop w:val="300"/>
          <w:marBottom w:val="0"/>
          <w:divBdr>
            <w:top w:val="none" w:sz="0" w:space="0" w:color="auto"/>
            <w:left w:val="none" w:sz="0" w:space="0" w:color="auto"/>
            <w:bottom w:val="none" w:sz="0" w:space="0" w:color="auto"/>
            <w:right w:val="none" w:sz="0" w:space="0" w:color="auto"/>
          </w:divBdr>
        </w:div>
        <w:div w:id="225537234">
          <w:marLeft w:val="0"/>
          <w:marRight w:val="0"/>
          <w:marTop w:val="0"/>
          <w:marBottom w:val="300"/>
          <w:divBdr>
            <w:top w:val="single" w:sz="6" w:space="15" w:color="EDEDED"/>
            <w:left w:val="single" w:sz="6" w:space="15" w:color="EDEDED"/>
            <w:bottom w:val="single" w:sz="6" w:space="15" w:color="EDEDED"/>
            <w:right w:val="single" w:sz="6" w:space="15" w:color="EDEDED"/>
          </w:divBdr>
        </w:div>
        <w:div w:id="225575912">
          <w:marLeft w:val="0"/>
          <w:marRight w:val="0"/>
          <w:marTop w:val="0"/>
          <w:marBottom w:val="0"/>
          <w:divBdr>
            <w:top w:val="none" w:sz="0" w:space="0" w:color="auto"/>
            <w:left w:val="none" w:sz="0" w:space="0" w:color="auto"/>
            <w:bottom w:val="none" w:sz="0" w:space="0" w:color="auto"/>
            <w:right w:val="none" w:sz="0" w:space="0" w:color="auto"/>
          </w:divBdr>
        </w:div>
        <w:div w:id="225578005">
          <w:marLeft w:val="0"/>
          <w:marRight w:val="0"/>
          <w:marTop w:val="0"/>
          <w:marBottom w:val="0"/>
          <w:divBdr>
            <w:top w:val="none" w:sz="0" w:space="0" w:color="auto"/>
            <w:left w:val="none" w:sz="0" w:space="0" w:color="auto"/>
            <w:bottom w:val="none" w:sz="0" w:space="0" w:color="auto"/>
            <w:right w:val="none" w:sz="0" w:space="0" w:color="auto"/>
          </w:divBdr>
        </w:div>
        <w:div w:id="225647527">
          <w:marLeft w:val="0"/>
          <w:marRight w:val="0"/>
          <w:marTop w:val="0"/>
          <w:marBottom w:val="0"/>
          <w:divBdr>
            <w:top w:val="none" w:sz="0" w:space="0" w:color="auto"/>
            <w:left w:val="none" w:sz="0" w:space="0" w:color="auto"/>
            <w:bottom w:val="none" w:sz="0" w:space="0" w:color="auto"/>
            <w:right w:val="none" w:sz="0" w:space="0" w:color="auto"/>
          </w:divBdr>
        </w:div>
        <w:div w:id="225647959">
          <w:marLeft w:val="0"/>
          <w:marRight w:val="0"/>
          <w:marTop w:val="0"/>
          <w:marBottom w:val="0"/>
          <w:divBdr>
            <w:top w:val="none" w:sz="0" w:space="0" w:color="auto"/>
            <w:left w:val="none" w:sz="0" w:space="0" w:color="auto"/>
            <w:bottom w:val="none" w:sz="0" w:space="0" w:color="auto"/>
            <w:right w:val="none" w:sz="0" w:space="0" w:color="auto"/>
          </w:divBdr>
        </w:div>
        <w:div w:id="225648742">
          <w:marLeft w:val="0"/>
          <w:marRight w:val="0"/>
          <w:marTop w:val="0"/>
          <w:marBottom w:val="0"/>
          <w:divBdr>
            <w:top w:val="none" w:sz="0" w:space="0" w:color="auto"/>
            <w:left w:val="none" w:sz="0" w:space="0" w:color="auto"/>
            <w:bottom w:val="none" w:sz="0" w:space="0" w:color="auto"/>
            <w:right w:val="none" w:sz="0" w:space="0" w:color="auto"/>
          </w:divBdr>
        </w:div>
        <w:div w:id="225648954">
          <w:marLeft w:val="0"/>
          <w:marRight w:val="0"/>
          <w:marTop w:val="0"/>
          <w:marBottom w:val="0"/>
          <w:divBdr>
            <w:top w:val="none" w:sz="0" w:space="0" w:color="auto"/>
            <w:left w:val="none" w:sz="0" w:space="0" w:color="auto"/>
            <w:bottom w:val="none" w:sz="0" w:space="0" w:color="auto"/>
            <w:right w:val="none" w:sz="0" w:space="0" w:color="auto"/>
          </w:divBdr>
        </w:div>
        <w:div w:id="225654777">
          <w:marLeft w:val="0"/>
          <w:marRight w:val="0"/>
          <w:marTop w:val="0"/>
          <w:marBottom w:val="0"/>
          <w:divBdr>
            <w:top w:val="none" w:sz="0" w:space="0" w:color="auto"/>
            <w:left w:val="none" w:sz="0" w:space="0" w:color="auto"/>
            <w:bottom w:val="none" w:sz="0" w:space="0" w:color="auto"/>
            <w:right w:val="none" w:sz="0" w:space="0" w:color="auto"/>
          </w:divBdr>
        </w:div>
        <w:div w:id="225721261">
          <w:marLeft w:val="0"/>
          <w:marRight w:val="0"/>
          <w:marTop w:val="0"/>
          <w:marBottom w:val="0"/>
          <w:divBdr>
            <w:top w:val="none" w:sz="0" w:space="0" w:color="auto"/>
            <w:left w:val="none" w:sz="0" w:space="0" w:color="auto"/>
            <w:bottom w:val="none" w:sz="0" w:space="0" w:color="auto"/>
            <w:right w:val="none" w:sz="0" w:space="0" w:color="auto"/>
          </w:divBdr>
        </w:div>
        <w:div w:id="225723791">
          <w:marLeft w:val="0"/>
          <w:marRight w:val="0"/>
          <w:marTop w:val="0"/>
          <w:marBottom w:val="0"/>
          <w:divBdr>
            <w:top w:val="none" w:sz="0" w:space="0" w:color="auto"/>
            <w:left w:val="none" w:sz="0" w:space="0" w:color="auto"/>
            <w:bottom w:val="none" w:sz="0" w:space="0" w:color="auto"/>
            <w:right w:val="none" w:sz="0" w:space="0" w:color="auto"/>
          </w:divBdr>
        </w:div>
        <w:div w:id="225724161">
          <w:marLeft w:val="0"/>
          <w:marRight w:val="0"/>
          <w:marTop w:val="0"/>
          <w:marBottom w:val="0"/>
          <w:divBdr>
            <w:top w:val="none" w:sz="0" w:space="0" w:color="auto"/>
            <w:left w:val="none" w:sz="0" w:space="0" w:color="auto"/>
            <w:bottom w:val="none" w:sz="0" w:space="0" w:color="auto"/>
            <w:right w:val="none" w:sz="0" w:space="0" w:color="auto"/>
          </w:divBdr>
        </w:div>
        <w:div w:id="225724485">
          <w:marLeft w:val="0"/>
          <w:marRight w:val="0"/>
          <w:marTop w:val="0"/>
          <w:marBottom w:val="0"/>
          <w:divBdr>
            <w:top w:val="none" w:sz="0" w:space="0" w:color="auto"/>
            <w:left w:val="none" w:sz="0" w:space="0" w:color="auto"/>
            <w:bottom w:val="none" w:sz="0" w:space="0" w:color="auto"/>
            <w:right w:val="none" w:sz="0" w:space="0" w:color="auto"/>
          </w:divBdr>
          <w:divsChild>
            <w:div w:id="305665489">
              <w:marLeft w:val="0"/>
              <w:marRight w:val="0"/>
              <w:marTop w:val="0"/>
              <w:marBottom w:val="0"/>
              <w:divBdr>
                <w:top w:val="none" w:sz="0" w:space="0" w:color="auto"/>
                <w:left w:val="none" w:sz="0" w:space="0" w:color="auto"/>
                <w:bottom w:val="none" w:sz="0" w:space="0" w:color="auto"/>
                <w:right w:val="none" w:sz="0" w:space="0" w:color="auto"/>
              </w:divBdr>
            </w:div>
          </w:divsChild>
        </w:div>
        <w:div w:id="225724803">
          <w:marLeft w:val="0"/>
          <w:marRight w:val="0"/>
          <w:marTop w:val="0"/>
          <w:marBottom w:val="0"/>
          <w:divBdr>
            <w:top w:val="none" w:sz="0" w:space="0" w:color="auto"/>
            <w:left w:val="none" w:sz="0" w:space="0" w:color="auto"/>
            <w:bottom w:val="none" w:sz="0" w:space="0" w:color="auto"/>
            <w:right w:val="none" w:sz="0" w:space="0" w:color="auto"/>
          </w:divBdr>
        </w:div>
        <w:div w:id="225726358">
          <w:marLeft w:val="0"/>
          <w:marRight w:val="0"/>
          <w:marTop w:val="0"/>
          <w:marBottom w:val="0"/>
          <w:divBdr>
            <w:top w:val="none" w:sz="0" w:space="0" w:color="auto"/>
            <w:left w:val="none" w:sz="0" w:space="0" w:color="auto"/>
            <w:bottom w:val="none" w:sz="0" w:space="0" w:color="auto"/>
            <w:right w:val="none" w:sz="0" w:space="0" w:color="auto"/>
          </w:divBdr>
        </w:div>
        <w:div w:id="225796902">
          <w:marLeft w:val="0"/>
          <w:marRight w:val="0"/>
          <w:marTop w:val="0"/>
          <w:marBottom w:val="300"/>
          <w:divBdr>
            <w:top w:val="single" w:sz="6" w:space="15" w:color="EDEDED"/>
            <w:left w:val="single" w:sz="6" w:space="15" w:color="EDEDED"/>
            <w:bottom w:val="single" w:sz="6" w:space="15" w:color="EDEDED"/>
            <w:right w:val="single" w:sz="6" w:space="15" w:color="EDEDED"/>
          </w:divBdr>
        </w:div>
        <w:div w:id="225800793">
          <w:marLeft w:val="0"/>
          <w:marRight w:val="0"/>
          <w:marTop w:val="0"/>
          <w:marBottom w:val="0"/>
          <w:divBdr>
            <w:top w:val="none" w:sz="0" w:space="0" w:color="auto"/>
            <w:left w:val="none" w:sz="0" w:space="0" w:color="auto"/>
            <w:bottom w:val="none" w:sz="0" w:space="0" w:color="auto"/>
            <w:right w:val="none" w:sz="0" w:space="0" w:color="auto"/>
          </w:divBdr>
        </w:div>
        <w:div w:id="225801146">
          <w:marLeft w:val="0"/>
          <w:marRight w:val="0"/>
          <w:marTop w:val="0"/>
          <w:marBottom w:val="0"/>
          <w:divBdr>
            <w:top w:val="none" w:sz="0" w:space="0" w:color="auto"/>
            <w:left w:val="none" w:sz="0" w:space="0" w:color="auto"/>
            <w:bottom w:val="none" w:sz="0" w:space="0" w:color="auto"/>
            <w:right w:val="none" w:sz="0" w:space="0" w:color="auto"/>
          </w:divBdr>
        </w:div>
        <w:div w:id="225843456">
          <w:marLeft w:val="0"/>
          <w:marRight w:val="0"/>
          <w:marTop w:val="300"/>
          <w:marBottom w:val="0"/>
          <w:divBdr>
            <w:top w:val="none" w:sz="0" w:space="0" w:color="auto"/>
            <w:left w:val="none" w:sz="0" w:space="0" w:color="auto"/>
            <w:bottom w:val="none" w:sz="0" w:space="0" w:color="auto"/>
            <w:right w:val="none" w:sz="0" w:space="0" w:color="auto"/>
          </w:divBdr>
          <w:divsChild>
            <w:div w:id="274288429">
              <w:marLeft w:val="0"/>
              <w:marRight w:val="0"/>
              <w:marTop w:val="0"/>
              <w:marBottom w:val="0"/>
              <w:divBdr>
                <w:top w:val="none" w:sz="0" w:space="0" w:color="auto"/>
                <w:left w:val="none" w:sz="0" w:space="0" w:color="auto"/>
                <w:bottom w:val="none" w:sz="0" w:space="0" w:color="auto"/>
                <w:right w:val="none" w:sz="0" w:space="0" w:color="auto"/>
              </w:divBdr>
            </w:div>
          </w:divsChild>
        </w:div>
        <w:div w:id="225845776">
          <w:marLeft w:val="0"/>
          <w:marRight w:val="0"/>
          <w:marTop w:val="0"/>
          <w:marBottom w:val="0"/>
          <w:divBdr>
            <w:top w:val="none" w:sz="0" w:space="0" w:color="auto"/>
            <w:left w:val="none" w:sz="0" w:space="0" w:color="auto"/>
            <w:bottom w:val="none" w:sz="0" w:space="0" w:color="auto"/>
            <w:right w:val="none" w:sz="0" w:space="0" w:color="auto"/>
          </w:divBdr>
        </w:div>
        <w:div w:id="225846280">
          <w:marLeft w:val="0"/>
          <w:marRight w:val="0"/>
          <w:marTop w:val="0"/>
          <w:marBottom w:val="0"/>
          <w:divBdr>
            <w:top w:val="none" w:sz="0" w:space="0" w:color="auto"/>
            <w:left w:val="none" w:sz="0" w:space="0" w:color="auto"/>
            <w:bottom w:val="none" w:sz="0" w:space="0" w:color="auto"/>
            <w:right w:val="none" w:sz="0" w:space="0" w:color="auto"/>
          </w:divBdr>
        </w:div>
        <w:div w:id="225847456">
          <w:marLeft w:val="0"/>
          <w:marRight w:val="0"/>
          <w:marTop w:val="0"/>
          <w:marBottom w:val="0"/>
          <w:divBdr>
            <w:top w:val="none" w:sz="0" w:space="0" w:color="auto"/>
            <w:left w:val="none" w:sz="0" w:space="0" w:color="auto"/>
            <w:bottom w:val="none" w:sz="0" w:space="0" w:color="auto"/>
            <w:right w:val="none" w:sz="0" w:space="0" w:color="auto"/>
          </w:divBdr>
          <w:divsChild>
            <w:div w:id="283654051">
              <w:marLeft w:val="0"/>
              <w:marRight w:val="0"/>
              <w:marTop w:val="0"/>
              <w:marBottom w:val="0"/>
              <w:divBdr>
                <w:top w:val="none" w:sz="0" w:space="0" w:color="auto"/>
                <w:left w:val="none" w:sz="0" w:space="0" w:color="auto"/>
                <w:bottom w:val="none" w:sz="0" w:space="0" w:color="auto"/>
                <w:right w:val="none" w:sz="0" w:space="0" w:color="auto"/>
              </w:divBdr>
            </w:div>
          </w:divsChild>
        </w:div>
        <w:div w:id="225914728">
          <w:marLeft w:val="0"/>
          <w:marRight w:val="0"/>
          <w:marTop w:val="0"/>
          <w:marBottom w:val="300"/>
          <w:divBdr>
            <w:top w:val="single" w:sz="6" w:space="15" w:color="EDEDED"/>
            <w:left w:val="single" w:sz="6" w:space="15" w:color="EDEDED"/>
            <w:bottom w:val="single" w:sz="6" w:space="15" w:color="EDEDED"/>
            <w:right w:val="single" w:sz="6" w:space="15" w:color="EDEDED"/>
          </w:divBdr>
        </w:div>
        <w:div w:id="225916811">
          <w:marLeft w:val="0"/>
          <w:marRight w:val="0"/>
          <w:marTop w:val="0"/>
          <w:marBottom w:val="0"/>
          <w:divBdr>
            <w:top w:val="none" w:sz="0" w:space="0" w:color="auto"/>
            <w:left w:val="none" w:sz="0" w:space="0" w:color="auto"/>
            <w:bottom w:val="none" w:sz="0" w:space="0" w:color="auto"/>
            <w:right w:val="none" w:sz="0" w:space="0" w:color="auto"/>
          </w:divBdr>
          <w:divsChild>
            <w:div w:id="125589921">
              <w:marLeft w:val="0"/>
              <w:marRight w:val="0"/>
              <w:marTop w:val="0"/>
              <w:marBottom w:val="0"/>
              <w:divBdr>
                <w:top w:val="none" w:sz="0" w:space="0" w:color="auto"/>
                <w:left w:val="none" w:sz="0" w:space="0" w:color="auto"/>
                <w:bottom w:val="none" w:sz="0" w:space="0" w:color="auto"/>
                <w:right w:val="none" w:sz="0" w:space="0" w:color="auto"/>
              </w:divBdr>
            </w:div>
          </w:divsChild>
        </w:div>
        <w:div w:id="225917738">
          <w:marLeft w:val="0"/>
          <w:marRight w:val="0"/>
          <w:marTop w:val="0"/>
          <w:marBottom w:val="0"/>
          <w:divBdr>
            <w:top w:val="none" w:sz="0" w:space="0" w:color="auto"/>
            <w:left w:val="none" w:sz="0" w:space="0" w:color="auto"/>
            <w:bottom w:val="none" w:sz="0" w:space="0" w:color="auto"/>
            <w:right w:val="none" w:sz="0" w:space="0" w:color="auto"/>
          </w:divBdr>
        </w:div>
        <w:div w:id="225920931">
          <w:marLeft w:val="0"/>
          <w:marRight w:val="0"/>
          <w:marTop w:val="0"/>
          <w:marBottom w:val="0"/>
          <w:divBdr>
            <w:top w:val="none" w:sz="0" w:space="0" w:color="auto"/>
            <w:left w:val="none" w:sz="0" w:space="0" w:color="auto"/>
            <w:bottom w:val="none" w:sz="0" w:space="0" w:color="auto"/>
            <w:right w:val="none" w:sz="0" w:space="0" w:color="auto"/>
          </w:divBdr>
        </w:div>
        <w:div w:id="225922241">
          <w:marLeft w:val="0"/>
          <w:marRight w:val="0"/>
          <w:marTop w:val="0"/>
          <w:marBottom w:val="0"/>
          <w:divBdr>
            <w:top w:val="none" w:sz="0" w:space="0" w:color="auto"/>
            <w:left w:val="none" w:sz="0" w:space="0" w:color="auto"/>
            <w:bottom w:val="none" w:sz="0" w:space="0" w:color="auto"/>
            <w:right w:val="none" w:sz="0" w:space="0" w:color="auto"/>
          </w:divBdr>
        </w:div>
        <w:div w:id="225993230">
          <w:marLeft w:val="0"/>
          <w:marRight w:val="0"/>
          <w:marTop w:val="0"/>
          <w:marBottom w:val="0"/>
          <w:divBdr>
            <w:top w:val="none" w:sz="0" w:space="0" w:color="auto"/>
            <w:left w:val="none" w:sz="0" w:space="0" w:color="auto"/>
            <w:bottom w:val="none" w:sz="0" w:space="0" w:color="auto"/>
            <w:right w:val="none" w:sz="0" w:space="0" w:color="auto"/>
          </w:divBdr>
        </w:div>
        <w:div w:id="225994583">
          <w:marLeft w:val="0"/>
          <w:marRight w:val="0"/>
          <w:marTop w:val="0"/>
          <w:marBottom w:val="0"/>
          <w:divBdr>
            <w:top w:val="none" w:sz="0" w:space="0" w:color="auto"/>
            <w:left w:val="none" w:sz="0" w:space="0" w:color="auto"/>
            <w:bottom w:val="none" w:sz="0" w:space="0" w:color="auto"/>
            <w:right w:val="none" w:sz="0" w:space="0" w:color="auto"/>
          </w:divBdr>
        </w:div>
        <w:div w:id="225995096">
          <w:marLeft w:val="0"/>
          <w:marRight w:val="0"/>
          <w:marTop w:val="0"/>
          <w:marBottom w:val="0"/>
          <w:divBdr>
            <w:top w:val="none" w:sz="0" w:space="0" w:color="auto"/>
            <w:left w:val="none" w:sz="0" w:space="0" w:color="auto"/>
            <w:bottom w:val="none" w:sz="0" w:space="0" w:color="auto"/>
            <w:right w:val="none" w:sz="0" w:space="0" w:color="auto"/>
          </w:divBdr>
        </w:div>
        <w:div w:id="225997488">
          <w:marLeft w:val="0"/>
          <w:marRight w:val="0"/>
          <w:marTop w:val="0"/>
          <w:marBottom w:val="0"/>
          <w:divBdr>
            <w:top w:val="none" w:sz="0" w:space="0" w:color="auto"/>
            <w:left w:val="none" w:sz="0" w:space="0" w:color="auto"/>
            <w:bottom w:val="none" w:sz="0" w:space="0" w:color="auto"/>
            <w:right w:val="none" w:sz="0" w:space="0" w:color="auto"/>
          </w:divBdr>
        </w:div>
        <w:div w:id="226034430">
          <w:marLeft w:val="0"/>
          <w:marRight w:val="0"/>
          <w:marTop w:val="0"/>
          <w:marBottom w:val="300"/>
          <w:divBdr>
            <w:top w:val="single" w:sz="6" w:space="15" w:color="EDEDED"/>
            <w:left w:val="single" w:sz="6" w:space="15" w:color="EDEDED"/>
            <w:bottom w:val="single" w:sz="6" w:space="15" w:color="EDEDED"/>
            <w:right w:val="single" w:sz="6" w:space="15" w:color="EDEDED"/>
          </w:divBdr>
        </w:div>
        <w:div w:id="226035084">
          <w:marLeft w:val="0"/>
          <w:marRight w:val="0"/>
          <w:marTop w:val="0"/>
          <w:marBottom w:val="0"/>
          <w:divBdr>
            <w:top w:val="none" w:sz="0" w:space="0" w:color="auto"/>
            <w:left w:val="none" w:sz="0" w:space="0" w:color="auto"/>
            <w:bottom w:val="none" w:sz="0" w:space="0" w:color="auto"/>
            <w:right w:val="none" w:sz="0" w:space="0" w:color="auto"/>
          </w:divBdr>
        </w:div>
        <w:div w:id="226038193">
          <w:marLeft w:val="0"/>
          <w:marRight w:val="0"/>
          <w:marTop w:val="0"/>
          <w:marBottom w:val="0"/>
          <w:divBdr>
            <w:top w:val="none" w:sz="0" w:space="0" w:color="auto"/>
            <w:left w:val="none" w:sz="0" w:space="0" w:color="auto"/>
            <w:bottom w:val="none" w:sz="0" w:space="0" w:color="auto"/>
            <w:right w:val="none" w:sz="0" w:space="0" w:color="auto"/>
          </w:divBdr>
        </w:div>
        <w:div w:id="226039819">
          <w:marLeft w:val="0"/>
          <w:marRight w:val="0"/>
          <w:marTop w:val="0"/>
          <w:marBottom w:val="0"/>
          <w:divBdr>
            <w:top w:val="none" w:sz="0" w:space="0" w:color="auto"/>
            <w:left w:val="none" w:sz="0" w:space="0" w:color="auto"/>
            <w:bottom w:val="none" w:sz="0" w:space="0" w:color="auto"/>
            <w:right w:val="none" w:sz="0" w:space="0" w:color="auto"/>
          </w:divBdr>
        </w:div>
        <w:div w:id="226107961">
          <w:marLeft w:val="0"/>
          <w:marRight w:val="0"/>
          <w:marTop w:val="300"/>
          <w:marBottom w:val="0"/>
          <w:divBdr>
            <w:top w:val="none" w:sz="0" w:space="0" w:color="auto"/>
            <w:left w:val="none" w:sz="0" w:space="0" w:color="auto"/>
            <w:bottom w:val="none" w:sz="0" w:space="0" w:color="auto"/>
            <w:right w:val="none" w:sz="0" w:space="0" w:color="auto"/>
          </w:divBdr>
        </w:div>
        <w:div w:id="226108311">
          <w:marLeft w:val="0"/>
          <w:marRight w:val="0"/>
          <w:marTop w:val="300"/>
          <w:marBottom w:val="0"/>
          <w:divBdr>
            <w:top w:val="none" w:sz="0" w:space="0" w:color="auto"/>
            <w:left w:val="none" w:sz="0" w:space="0" w:color="auto"/>
            <w:bottom w:val="none" w:sz="0" w:space="0" w:color="auto"/>
            <w:right w:val="none" w:sz="0" w:space="0" w:color="auto"/>
          </w:divBdr>
        </w:div>
        <w:div w:id="226108729">
          <w:marLeft w:val="0"/>
          <w:marRight w:val="0"/>
          <w:marTop w:val="0"/>
          <w:marBottom w:val="0"/>
          <w:divBdr>
            <w:top w:val="none" w:sz="0" w:space="0" w:color="auto"/>
            <w:left w:val="none" w:sz="0" w:space="0" w:color="auto"/>
            <w:bottom w:val="none" w:sz="0" w:space="0" w:color="auto"/>
            <w:right w:val="none" w:sz="0" w:space="0" w:color="auto"/>
          </w:divBdr>
        </w:div>
        <w:div w:id="226110255">
          <w:marLeft w:val="0"/>
          <w:marRight w:val="0"/>
          <w:marTop w:val="0"/>
          <w:marBottom w:val="0"/>
          <w:divBdr>
            <w:top w:val="none" w:sz="0" w:space="0" w:color="auto"/>
            <w:left w:val="none" w:sz="0" w:space="0" w:color="auto"/>
            <w:bottom w:val="none" w:sz="0" w:space="0" w:color="auto"/>
            <w:right w:val="none" w:sz="0" w:space="0" w:color="auto"/>
          </w:divBdr>
        </w:div>
        <w:div w:id="226110790">
          <w:marLeft w:val="0"/>
          <w:marRight w:val="0"/>
          <w:marTop w:val="300"/>
          <w:marBottom w:val="0"/>
          <w:divBdr>
            <w:top w:val="none" w:sz="0" w:space="0" w:color="auto"/>
            <w:left w:val="none" w:sz="0" w:space="0" w:color="auto"/>
            <w:bottom w:val="none" w:sz="0" w:space="0" w:color="auto"/>
            <w:right w:val="none" w:sz="0" w:space="0" w:color="auto"/>
          </w:divBdr>
        </w:div>
        <w:div w:id="226111585">
          <w:marLeft w:val="0"/>
          <w:marRight w:val="0"/>
          <w:marTop w:val="0"/>
          <w:marBottom w:val="0"/>
          <w:divBdr>
            <w:top w:val="none" w:sz="0" w:space="0" w:color="auto"/>
            <w:left w:val="none" w:sz="0" w:space="0" w:color="auto"/>
            <w:bottom w:val="none" w:sz="0" w:space="0" w:color="auto"/>
            <w:right w:val="none" w:sz="0" w:space="0" w:color="auto"/>
          </w:divBdr>
        </w:div>
        <w:div w:id="226113218">
          <w:marLeft w:val="0"/>
          <w:marRight w:val="0"/>
          <w:marTop w:val="0"/>
          <w:marBottom w:val="0"/>
          <w:divBdr>
            <w:top w:val="none" w:sz="0" w:space="0" w:color="auto"/>
            <w:left w:val="none" w:sz="0" w:space="0" w:color="auto"/>
            <w:bottom w:val="none" w:sz="0" w:space="0" w:color="auto"/>
            <w:right w:val="none" w:sz="0" w:space="0" w:color="auto"/>
          </w:divBdr>
        </w:div>
        <w:div w:id="226116592">
          <w:marLeft w:val="0"/>
          <w:marRight w:val="0"/>
          <w:marTop w:val="0"/>
          <w:marBottom w:val="0"/>
          <w:divBdr>
            <w:top w:val="none" w:sz="0" w:space="0" w:color="auto"/>
            <w:left w:val="none" w:sz="0" w:space="0" w:color="auto"/>
            <w:bottom w:val="none" w:sz="0" w:space="0" w:color="auto"/>
            <w:right w:val="none" w:sz="0" w:space="0" w:color="auto"/>
          </w:divBdr>
        </w:div>
        <w:div w:id="226188324">
          <w:marLeft w:val="0"/>
          <w:marRight w:val="0"/>
          <w:marTop w:val="0"/>
          <w:marBottom w:val="0"/>
          <w:divBdr>
            <w:top w:val="none" w:sz="0" w:space="0" w:color="auto"/>
            <w:left w:val="none" w:sz="0" w:space="0" w:color="auto"/>
            <w:bottom w:val="none" w:sz="0" w:space="0" w:color="auto"/>
            <w:right w:val="none" w:sz="0" w:space="0" w:color="auto"/>
          </w:divBdr>
        </w:div>
        <w:div w:id="226188454">
          <w:marLeft w:val="0"/>
          <w:marRight w:val="0"/>
          <w:marTop w:val="0"/>
          <w:marBottom w:val="0"/>
          <w:divBdr>
            <w:top w:val="none" w:sz="0" w:space="0" w:color="auto"/>
            <w:left w:val="none" w:sz="0" w:space="0" w:color="auto"/>
            <w:bottom w:val="none" w:sz="0" w:space="0" w:color="auto"/>
            <w:right w:val="none" w:sz="0" w:space="0" w:color="auto"/>
          </w:divBdr>
        </w:div>
        <w:div w:id="226191435">
          <w:marLeft w:val="0"/>
          <w:marRight w:val="0"/>
          <w:marTop w:val="300"/>
          <w:marBottom w:val="0"/>
          <w:divBdr>
            <w:top w:val="none" w:sz="0" w:space="0" w:color="auto"/>
            <w:left w:val="none" w:sz="0" w:space="0" w:color="auto"/>
            <w:bottom w:val="none" w:sz="0" w:space="0" w:color="auto"/>
            <w:right w:val="none" w:sz="0" w:space="0" w:color="auto"/>
          </w:divBdr>
        </w:div>
        <w:div w:id="226192056">
          <w:marLeft w:val="0"/>
          <w:marRight w:val="0"/>
          <w:marTop w:val="0"/>
          <w:marBottom w:val="0"/>
          <w:divBdr>
            <w:top w:val="none" w:sz="0" w:space="0" w:color="auto"/>
            <w:left w:val="none" w:sz="0" w:space="0" w:color="auto"/>
            <w:bottom w:val="none" w:sz="0" w:space="0" w:color="auto"/>
            <w:right w:val="none" w:sz="0" w:space="0" w:color="auto"/>
          </w:divBdr>
          <w:divsChild>
            <w:div w:id="220679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6232189">
          <w:marLeft w:val="0"/>
          <w:marRight w:val="0"/>
          <w:marTop w:val="300"/>
          <w:marBottom w:val="0"/>
          <w:divBdr>
            <w:top w:val="none" w:sz="0" w:space="0" w:color="auto"/>
            <w:left w:val="none" w:sz="0" w:space="0" w:color="auto"/>
            <w:bottom w:val="none" w:sz="0" w:space="0" w:color="auto"/>
            <w:right w:val="none" w:sz="0" w:space="0" w:color="auto"/>
          </w:divBdr>
        </w:div>
        <w:div w:id="226232725">
          <w:marLeft w:val="0"/>
          <w:marRight w:val="0"/>
          <w:marTop w:val="0"/>
          <w:marBottom w:val="0"/>
          <w:divBdr>
            <w:top w:val="none" w:sz="0" w:space="0" w:color="auto"/>
            <w:left w:val="none" w:sz="0" w:space="0" w:color="auto"/>
            <w:bottom w:val="none" w:sz="0" w:space="0" w:color="auto"/>
            <w:right w:val="none" w:sz="0" w:space="0" w:color="auto"/>
          </w:divBdr>
        </w:div>
        <w:div w:id="226232815">
          <w:marLeft w:val="0"/>
          <w:marRight w:val="0"/>
          <w:marTop w:val="0"/>
          <w:marBottom w:val="0"/>
          <w:divBdr>
            <w:top w:val="none" w:sz="0" w:space="0" w:color="auto"/>
            <w:left w:val="none" w:sz="0" w:space="0" w:color="auto"/>
            <w:bottom w:val="none" w:sz="0" w:space="0" w:color="auto"/>
            <w:right w:val="none" w:sz="0" w:space="0" w:color="auto"/>
          </w:divBdr>
        </w:div>
        <w:div w:id="226233657">
          <w:marLeft w:val="0"/>
          <w:marRight w:val="0"/>
          <w:marTop w:val="0"/>
          <w:marBottom w:val="0"/>
          <w:divBdr>
            <w:top w:val="none" w:sz="0" w:space="0" w:color="auto"/>
            <w:left w:val="none" w:sz="0" w:space="0" w:color="auto"/>
            <w:bottom w:val="none" w:sz="0" w:space="0" w:color="auto"/>
            <w:right w:val="none" w:sz="0" w:space="0" w:color="auto"/>
          </w:divBdr>
        </w:div>
        <w:div w:id="226259998">
          <w:marLeft w:val="0"/>
          <w:marRight w:val="0"/>
          <w:marTop w:val="0"/>
          <w:marBottom w:val="0"/>
          <w:divBdr>
            <w:top w:val="none" w:sz="0" w:space="0" w:color="auto"/>
            <w:left w:val="none" w:sz="0" w:space="0" w:color="auto"/>
            <w:bottom w:val="none" w:sz="0" w:space="0" w:color="auto"/>
            <w:right w:val="none" w:sz="0" w:space="0" w:color="auto"/>
          </w:divBdr>
        </w:div>
        <w:div w:id="226260474">
          <w:marLeft w:val="0"/>
          <w:marRight w:val="0"/>
          <w:marTop w:val="0"/>
          <w:marBottom w:val="0"/>
          <w:divBdr>
            <w:top w:val="none" w:sz="0" w:space="0" w:color="auto"/>
            <w:left w:val="none" w:sz="0" w:space="0" w:color="auto"/>
            <w:bottom w:val="none" w:sz="0" w:space="0" w:color="auto"/>
            <w:right w:val="none" w:sz="0" w:space="0" w:color="auto"/>
          </w:divBdr>
        </w:div>
        <w:div w:id="226260621">
          <w:marLeft w:val="0"/>
          <w:marRight w:val="0"/>
          <w:marTop w:val="0"/>
          <w:marBottom w:val="0"/>
          <w:divBdr>
            <w:top w:val="none" w:sz="0" w:space="0" w:color="auto"/>
            <w:left w:val="none" w:sz="0" w:space="0" w:color="auto"/>
            <w:bottom w:val="none" w:sz="0" w:space="0" w:color="auto"/>
            <w:right w:val="none" w:sz="0" w:space="0" w:color="auto"/>
          </w:divBdr>
        </w:div>
        <w:div w:id="226301054">
          <w:marLeft w:val="0"/>
          <w:marRight w:val="0"/>
          <w:marTop w:val="0"/>
          <w:marBottom w:val="0"/>
          <w:divBdr>
            <w:top w:val="none" w:sz="0" w:space="0" w:color="auto"/>
            <w:left w:val="none" w:sz="0" w:space="0" w:color="auto"/>
            <w:bottom w:val="none" w:sz="0" w:space="0" w:color="auto"/>
            <w:right w:val="none" w:sz="0" w:space="0" w:color="auto"/>
          </w:divBdr>
        </w:div>
        <w:div w:id="226303385">
          <w:marLeft w:val="0"/>
          <w:marRight w:val="0"/>
          <w:marTop w:val="0"/>
          <w:marBottom w:val="0"/>
          <w:divBdr>
            <w:top w:val="none" w:sz="0" w:space="0" w:color="auto"/>
            <w:left w:val="none" w:sz="0" w:space="0" w:color="auto"/>
            <w:bottom w:val="none" w:sz="0" w:space="0" w:color="auto"/>
            <w:right w:val="none" w:sz="0" w:space="0" w:color="auto"/>
          </w:divBdr>
          <w:divsChild>
            <w:div w:id="240216702">
              <w:marLeft w:val="0"/>
              <w:marRight w:val="0"/>
              <w:marTop w:val="0"/>
              <w:marBottom w:val="0"/>
              <w:divBdr>
                <w:top w:val="none" w:sz="0" w:space="0" w:color="auto"/>
                <w:left w:val="none" w:sz="0" w:space="0" w:color="auto"/>
                <w:bottom w:val="none" w:sz="0" w:space="0" w:color="auto"/>
                <w:right w:val="none" w:sz="0" w:space="0" w:color="auto"/>
              </w:divBdr>
            </w:div>
          </w:divsChild>
        </w:div>
        <w:div w:id="226304409">
          <w:marLeft w:val="0"/>
          <w:marRight w:val="0"/>
          <w:marTop w:val="0"/>
          <w:marBottom w:val="0"/>
          <w:divBdr>
            <w:top w:val="none" w:sz="0" w:space="0" w:color="auto"/>
            <w:left w:val="none" w:sz="0" w:space="0" w:color="auto"/>
            <w:bottom w:val="none" w:sz="0" w:space="0" w:color="auto"/>
            <w:right w:val="none" w:sz="0" w:space="0" w:color="auto"/>
          </w:divBdr>
        </w:div>
        <w:div w:id="226304705">
          <w:marLeft w:val="0"/>
          <w:marRight w:val="0"/>
          <w:marTop w:val="0"/>
          <w:marBottom w:val="0"/>
          <w:divBdr>
            <w:top w:val="none" w:sz="0" w:space="0" w:color="auto"/>
            <w:left w:val="none" w:sz="0" w:space="0" w:color="auto"/>
            <w:bottom w:val="none" w:sz="0" w:space="0" w:color="auto"/>
            <w:right w:val="none" w:sz="0" w:space="0" w:color="auto"/>
          </w:divBdr>
        </w:div>
        <w:div w:id="226305087">
          <w:marLeft w:val="0"/>
          <w:marRight w:val="0"/>
          <w:marTop w:val="0"/>
          <w:marBottom w:val="0"/>
          <w:divBdr>
            <w:top w:val="none" w:sz="0" w:space="0" w:color="auto"/>
            <w:left w:val="none" w:sz="0" w:space="0" w:color="auto"/>
            <w:bottom w:val="none" w:sz="0" w:space="0" w:color="auto"/>
            <w:right w:val="none" w:sz="0" w:space="0" w:color="auto"/>
          </w:divBdr>
        </w:div>
        <w:div w:id="226379220">
          <w:marLeft w:val="0"/>
          <w:marRight w:val="0"/>
          <w:marTop w:val="300"/>
          <w:marBottom w:val="0"/>
          <w:divBdr>
            <w:top w:val="none" w:sz="0" w:space="0" w:color="auto"/>
            <w:left w:val="none" w:sz="0" w:space="0" w:color="auto"/>
            <w:bottom w:val="none" w:sz="0" w:space="0" w:color="auto"/>
            <w:right w:val="none" w:sz="0" w:space="0" w:color="auto"/>
          </w:divBdr>
          <w:divsChild>
            <w:div w:id="268397599">
              <w:marLeft w:val="0"/>
              <w:marRight w:val="0"/>
              <w:marTop w:val="0"/>
              <w:marBottom w:val="0"/>
              <w:divBdr>
                <w:top w:val="none" w:sz="0" w:space="0" w:color="auto"/>
                <w:left w:val="none" w:sz="0" w:space="0" w:color="auto"/>
                <w:bottom w:val="none" w:sz="0" w:space="0" w:color="auto"/>
                <w:right w:val="none" w:sz="0" w:space="0" w:color="auto"/>
              </w:divBdr>
            </w:div>
          </w:divsChild>
        </w:div>
        <w:div w:id="226380964">
          <w:marLeft w:val="0"/>
          <w:marRight w:val="0"/>
          <w:marTop w:val="0"/>
          <w:marBottom w:val="0"/>
          <w:divBdr>
            <w:top w:val="none" w:sz="0" w:space="0" w:color="auto"/>
            <w:left w:val="none" w:sz="0" w:space="0" w:color="auto"/>
            <w:bottom w:val="none" w:sz="0" w:space="0" w:color="auto"/>
            <w:right w:val="none" w:sz="0" w:space="0" w:color="auto"/>
          </w:divBdr>
        </w:div>
        <w:div w:id="226381327">
          <w:marLeft w:val="0"/>
          <w:marRight w:val="0"/>
          <w:marTop w:val="0"/>
          <w:marBottom w:val="0"/>
          <w:divBdr>
            <w:top w:val="none" w:sz="0" w:space="0" w:color="auto"/>
            <w:left w:val="none" w:sz="0" w:space="0" w:color="auto"/>
            <w:bottom w:val="none" w:sz="0" w:space="0" w:color="auto"/>
            <w:right w:val="none" w:sz="0" w:space="0" w:color="auto"/>
          </w:divBdr>
        </w:div>
        <w:div w:id="226382826">
          <w:marLeft w:val="0"/>
          <w:marRight w:val="0"/>
          <w:marTop w:val="0"/>
          <w:marBottom w:val="0"/>
          <w:divBdr>
            <w:top w:val="none" w:sz="0" w:space="0" w:color="auto"/>
            <w:left w:val="none" w:sz="0" w:space="0" w:color="auto"/>
            <w:bottom w:val="none" w:sz="0" w:space="0" w:color="auto"/>
            <w:right w:val="none" w:sz="0" w:space="0" w:color="auto"/>
          </w:divBdr>
        </w:div>
        <w:div w:id="226384126">
          <w:marLeft w:val="0"/>
          <w:marRight w:val="0"/>
          <w:marTop w:val="300"/>
          <w:marBottom w:val="0"/>
          <w:divBdr>
            <w:top w:val="none" w:sz="0" w:space="0" w:color="auto"/>
            <w:left w:val="none" w:sz="0" w:space="0" w:color="auto"/>
            <w:bottom w:val="none" w:sz="0" w:space="0" w:color="auto"/>
            <w:right w:val="none" w:sz="0" w:space="0" w:color="auto"/>
          </w:divBdr>
          <w:divsChild>
            <w:div w:id="257446981">
              <w:marLeft w:val="0"/>
              <w:marRight w:val="0"/>
              <w:marTop w:val="0"/>
              <w:marBottom w:val="0"/>
              <w:divBdr>
                <w:top w:val="none" w:sz="0" w:space="0" w:color="auto"/>
                <w:left w:val="none" w:sz="0" w:space="0" w:color="auto"/>
                <w:bottom w:val="none" w:sz="0" w:space="0" w:color="auto"/>
                <w:right w:val="none" w:sz="0" w:space="0" w:color="auto"/>
              </w:divBdr>
            </w:div>
          </w:divsChild>
        </w:div>
        <w:div w:id="226384299">
          <w:marLeft w:val="0"/>
          <w:marRight w:val="0"/>
          <w:marTop w:val="0"/>
          <w:marBottom w:val="0"/>
          <w:divBdr>
            <w:top w:val="none" w:sz="0" w:space="0" w:color="auto"/>
            <w:left w:val="none" w:sz="0" w:space="0" w:color="auto"/>
            <w:bottom w:val="none" w:sz="0" w:space="0" w:color="auto"/>
            <w:right w:val="none" w:sz="0" w:space="0" w:color="auto"/>
          </w:divBdr>
        </w:div>
        <w:div w:id="226453342">
          <w:marLeft w:val="0"/>
          <w:marRight w:val="0"/>
          <w:marTop w:val="300"/>
          <w:marBottom w:val="0"/>
          <w:divBdr>
            <w:top w:val="none" w:sz="0" w:space="0" w:color="auto"/>
            <w:left w:val="none" w:sz="0" w:space="0" w:color="auto"/>
            <w:bottom w:val="none" w:sz="0" w:space="0" w:color="auto"/>
            <w:right w:val="none" w:sz="0" w:space="0" w:color="auto"/>
          </w:divBdr>
        </w:div>
        <w:div w:id="226454958">
          <w:marLeft w:val="0"/>
          <w:marRight w:val="0"/>
          <w:marTop w:val="300"/>
          <w:marBottom w:val="0"/>
          <w:divBdr>
            <w:top w:val="none" w:sz="0" w:space="0" w:color="auto"/>
            <w:left w:val="none" w:sz="0" w:space="0" w:color="auto"/>
            <w:bottom w:val="none" w:sz="0" w:space="0" w:color="auto"/>
            <w:right w:val="none" w:sz="0" w:space="0" w:color="auto"/>
          </w:divBdr>
        </w:div>
        <w:div w:id="226455599">
          <w:marLeft w:val="0"/>
          <w:marRight w:val="0"/>
          <w:marTop w:val="0"/>
          <w:marBottom w:val="0"/>
          <w:divBdr>
            <w:top w:val="none" w:sz="0" w:space="0" w:color="auto"/>
            <w:left w:val="none" w:sz="0" w:space="0" w:color="auto"/>
            <w:bottom w:val="none" w:sz="0" w:space="0" w:color="auto"/>
            <w:right w:val="none" w:sz="0" w:space="0" w:color="auto"/>
          </w:divBdr>
        </w:div>
        <w:div w:id="226455828">
          <w:marLeft w:val="0"/>
          <w:marRight w:val="0"/>
          <w:marTop w:val="0"/>
          <w:marBottom w:val="0"/>
          <w:divBdr>
            <w:top w:val="none" w:sz="0" w:space="0" w:color="auto"/>
            <w:left w:val="none" w:sz="0" w:space="0" w:color="auto"/>
            <w:bottom w:val="none" w:sz="0" w:space="0" w:color="auto"/>
            <w:right w:val="none" w:sz="0" w:space="0" w:color="auto"/>
          </w:divBdr>
        </w:div>
        <w:div w:id="226457391">
          <w:marLeft w:val="0"/>
          <w:marRight w:val="0"/>
          <w:marTop w:val="0"/>
          <w:marBottom w:val="300"/>
          <w:divBdr>
            <w:top w:val="single" w:sz="6" w:space="15" w:color="EDEDED"/>
            <w:left w:val="single" w:sz="6" w:space="15" w:color="EDEDED"/>
            <w:bottom w:val="single" w:sz="6" w:space="15" w:color="EDEDED"/>
            <w:right w:val="single" w:sz="6" w:space="15" w:color="EDEDED"/>
          </w:divBdr>
        </w:div>
        <w:div w:id="226494816">
          <w:marLeft w:val="0"/>
          <w:marRight w:val="0"/>
          <w:marTop w:val="0"/>
          <w:marBottom w:val="0"/>
          <w:divBdr>
            <w:top w:val="none" w:sz="0" w:space="0" w:color="auto"/>
            <w:left w:val="none" w:sz="0" w:space="0" w:color="auto"/>
            <w:bottom w:val="none" w:sz="0" w:space="0" w:color="auto"/>
            <w:right w:val="none" w:sz="0" w:space="0" w:color="auto"/>
          </w:divBdr>
        </w:div>
        <w:div w:id="226495948">
          <w:marLeft w:val="0"/>
          <w:marRight w:val="0"/>
          <w:marTop w:val="0"/>
          <w:marBottom w:val="0"/>
          <w:divBdr>
            <w:top w:val="none" w:sz="0" w:space="0" w:color="auto"/>
            <w:left w:val="none" w:sz="0" w:space="0" w:color="auto"/>
            <w:bottom w:val="none" w:sz="0" w:space="0" w:color="auto"/>
            <w:right w:val="none" w:sz="0" w:space="0" w:color="auto"/>
          </w:divBdr>
        </w:div>
        <w:div w:id="226501290">
          <w:marLeft w:val="0"/>
          <w:marRight w:val="0"/>
          <w:marTop w:val="0"/>
          <w:marBottom w:val="0"/>
          <w:divBdr>
            <w:top w:val="none" w:sz="0" w:space="0" w:color="auto"/>
            <w:left w:val="none" w:sz="0" w:space="0" w:color="auto"/>
            <w:bottom w:val="none" w:sz="0" w:space="0" w:color="auto"/>
            <w:right w:val="none" w:sz="0" w:space="0" w:color="auto"/>
          </w:divBdr>
        </w:div>
        <w:div w:id="226573653">
          <w:marLeft w:val="0"/>
          <w:marRight w:val="0"/>
          <w:marTop w:val="0"/>
          <w:marBottom w:val="0"/>
          <w:divBdr>
            <w:top w:val="none" w:sz="0" w:space="0" w:color="auto"/>
            <w:left w:val="none" w:sz="0" w:space="0" w:color="auto"/>
            <w:bottom w:val="none" w:sz="0" w:space="0" w:color="auto"/>
            <w:right w:val="none" w:sz="0" w:space="0" w:color="auto"/>
          </w:divBdr>
        </w:div>
        <w:div w:id="226578279">
          <w:marLeft w:val="0"/>
          <w:marRight w:val="0"/>
          <w:marTop w:val="0"/>
          <w:marBottom w:val="0"/>
          <w:divBdr>
            <w:top w:val="none" w:sz="0" w:space="0" w:color="auto"/>
            <w:left w:val="none" w:sz="0" w:space="0" w:color="auto"/>
            <w:bottom w:val="none" w:sz="0" w:space="0" w:color="auto"/>
            <w:right w:val="none" w:sz="0" w:space="0" w:color="auto"/>
          </w:divBdr>
        </w:div>
        <w:div w:id="226645041">
          <w:marLeft w:val="0"/>
          <w:marRight w:val="0"/>
          <w:marTop w:val="0"/>
          <w:marBottom w:val="0"/>
          <w:divBdr>
            <w:top w:val="none" w:sz="0" w:space="0" w:color="auto"/>
            <w:left w:val="none" w:sz="0" w:space="0" w:color="auto"/>
            <w:bottom w:val="none" w:sz="0" w:space="0" w:color="auto"/>
            <w:right w:val="none" w:sz="0" w:space="0" w:color="auto"/>
          </w:divBdr>
        </w:div>
        <w:div w:id="226648217">
          <w:marLeft w:val="0"/>
          <w:marRight w:val="0"/>
          <w:marTop w:val="0"/>
          <w:marBottom w:val="0"/>
          <w:divBdr>
            <w:top w:val="none" w:sz="0" w:space="0" w:color="auto"/>
            <w:left w:val="none" w:sz="0" w:space="0" w:color="auto"/>
            <w:bottom w:val="none" w:sz="0" w:space="0" w:color="auto"/>
            <w:right w:val="none" w:sz="0" w:space="0" w:color="auto"/>
          </w:divBdr>
        </w:div>
        <w:div w:id="226651523">
          <w:marLeft w:val="0"/>
          <w:marRight w:val="0"/>
          <w:marTop w:val="300"/>
          <w:marBottom w:val="0"/>
          <w:divBdr>
            <w:top w:val="none" w:sz="0" w:space="0" w:color="auto"/>
            <w:left w:val="none" w:sz="0" w:space="0" w:color="auto"/>
            <w:bottom w:val="none" w:sz="0" w:space="0" w:color="auto"/>
            <w:right w:val="none" w:sz="0" w:space="0" w:color="auto"/>
          </w:divBdr>
        </w:div>
        <w:div w:id="226652101">
          <w:marLeft w:val="0"/>
          <w:marRight w:val="0"/>
          <w:marTop w:val="0"/>
          <w:marBottom w:val="0"/>
          <w:divBdr>
            <w:top w:val="none" w:sz="0" w:space="0" w:color="auto"/>
            <w:left w:val="none" w:sz="0" w:space="0" w:color="auto"/>
            <w:bottom w:val="none" w:sz="0" w:space="0" w:color="auto"/>
            <w:right w:val="none" w:sz="0" w:space="0" w:color="auto"/>
          </w:divBdr>
        </w:div>
        <w:div w:id="226654578">
          <w:marLeft w:val="0"/>
          <w:marRight w:val="0"/>
          <w:marTop w:val="0"/>
          <w:marBottom w:val="0"/>
          <w:divBdr>
            <w:top w:val="none" w:sz="0" w:space="0" w:color="auto"/>
            <w:left w:val="none" w:sz="0" w:space="0" w:color="auto"/>
            <w:bottom w:val="none" w:sz="0" w:space="0" w:color="auto"/>
            <w:right w:val="none" w:sz="0" w:space="0" w:color="auto"/>
          </w:divBdr>
        </w:div>
        <w:div w:id="226689513">
          <w:marLeft w:val="0"/>
          <w:marRight w:val="0"/>
          <w:marTop w:val="0"/>
          <w:marBottom w:val="300"/>
          <w:divBdr>
            <w:top w:val="single" w:sz="6" w:space="15" w:color="EDEDED"/>
            <w:left w:val="single" w:sz="6" w:space="15" w:color="EDEDED"/>
            <w:bottom w:val="single" w:sz="6" w:space="15" w:color="EDEDED"/>
            <w:right w:val="single" w:sz="6" w:space="15" w:color="EDEDED"/>
          </w:divBdr>
        </w:div>
        <w:div w:id="226689759">
          <w:marLeft w:val="0"/>
          <w:marRight w:val="0"/>
          <w:marTop w:val="0"/>
          <w:marBottom w:val="0"/>
          <w:divBdr>
            <w:top w:val="none" w:sz="0" w:space="0" w:color="auto"/>
            <w:left w:val="none" w:sz="0" w:space="0" w:color="auto"/>
            <w:bottom w:val="none" w:sz="0" w:space="0" w:color="auto"/>
            <w:right w:val="none" w:sz="0" w:space="0" w:color="auto"/>
          </w:divBdr>
        </w:div>
        <w:div w:id="226693150">
          <w:marLeft w:val="0"/>
          <w:marRight w:val="0"/>
          <w:marTop w:val="0"/>
          <w:marBottom w:val="300"/>
          <w:divBdr>
            <w:top w:val="single" w:sz="6" w:space="15" w:color="EDEDED"/>
            <w:left w:val="single" w:sz="6" w:space="15" w:color="EDEDED"/>
            <w:bottom w:val="single" w:sz="6" w:space="15" w:color="EDEDED"/>
            <w:right w:val="single" w:sz="6" w:space="15" w:color="EDEDED"/>
          </w:divBdr>
        </w:div>
        <w:div w:id="226695069">
          <w:marLeft w:val="0"/>
          <w:marRight w:val="0"/>
          <w:marTop w:val="0"/>
          <w:marBottom w:val="0"/>
          <w:divBdr>
            <w:top w:val="none" w:sz="0" w:space="0" w:color="auto"/>
            <w:left w:val="none" w:sz="0" w:space="0" w:color="auto"/>
            <w:bottom w:val="none" w:sz="0" w:space="0" w:color="auto"/>
            <w:right w:val="none" w:sz="0" w:space="0" w:color="auto"/>
          </w:divBdr>
        </w:div>
        <w:div w:id="226696452">
          <w:marLeft w:val="0"/>
          <w:marRight w:val="0"/>
          <w:marTop w:val="0"/>
          <w:marBottom w:val="0"/>
          <w:divBdr>
            <w:top w:val="none" w:sz="0" w:space="0" w:color="auto"/>
            <w:left w:val="none" w:sz="0" w:space="0" w:color="auto"/>
            <w:bottom w:val="none" w:sz="0" w:space="0" w:color="auto"/>
            <w:right w:val="none" w:sz="0" w:space="0" w:color="auto"/>
          </w:divBdr>
        </w:div>
        <w:div w:id="226763353">
          <w:marLeft w:val="0"/>
          <w:marRight w:val="0"/>
          <w:marTop w:val="0"/>
          <w:marBottom w:val="300"/>
          <w:divBdr>
            <w:top w:val="single" w:sz="6" w:space="15" w:color="EDEDED"/>
            <w:left w:val="single" w:sz="6" w:space="15" w:color="EDEDED"/>
            <w:bottom w:val="single" w:sz="6" w:space="15" w:color="EDEDED"/>
            <w:right w:val="single" w:sz="6" w:space="15" w:color="EDEDED"/>
          </w:divBdr>
        </w:div>
        <w:div w:id="226763546">
          <w:marLeft w:val="0"/>
          <w:marRight w:val="0"/>
          <w:marTop w:val="300"/>
          <w:marBottom w:val="0"/>
          <w:divBdr>
            <w:top w:val="none" w:sz="0" w:space="0" w:color="auto"/>
            <w:left w:val="none" w:sz="0" w:space="0" w:color="auto"/>
            <w:bottom w:val="none" w:sz="0" w:space="0" w:color="auto"/>
            <w:right w:val="none" w:sz="0" w:space="0" w:color="auto"/>
          </w:divBdr>
        </w:div>
        <w:div w:id="226763923">
          <w:marLeft w:val="0"/>
          <w:marRight w:val="0"/>
          <w:marTop w:val="0"/>
          <w:marBottom w:val="0"/>
          <w:divBdr>
            <w:top w:val="none" w:sz="0" w:space="0" w:color="auto"/>
            <w:left w:val="none" w:sz="0" w:space="0" w:color="auto"/>
            <w:bottom w:val="none" w:sz="0" w:space="0" w:color="auto"/>
            <w:right w:val="none" w:sz="0" w:space="0" w:color="auto"/>
          </w:divBdr>
        </w:div>
        <w:div w:id="226764392">
          <w:marLeft w:val="0"/>
          <w:marRight w:val="0"/>
          <w:marTop w:val="0"/>
          <w:marBottom w:val="0"/>
          <w:divBdr>
            <w:top w:val="none" w:sz="0" w:space="0" w:color="auto"/>
            <w:left w:val="none" w:sz="0" w:space="0" w:color="auto"/>
            <w:bottom w:val="none" w:sz="0" w:space="0" w:color="auto"/>
            <w:right w:val="none" w:sz="0" w:space="0" w:color="auto"/>
          </w:divBdr>
        </w:div>
        <w:div w:id="226766606">
          <w:marLeft w:val="0"/>
          <w:marRight w:val="0"/>
          <w:marTop w:val="0"/>
          <w:marBottom w:val="0"/>
          <w:divBdr>
            <w:top w:val="none" w:sz="0" w:space="0" w:color="auto"/>
            <w:left w:val="none" w:sz="0" w:space="0" w:color="auto"/>
            <w:bottom w:val="none" w:sz="0" w:space="0" w:color="auto"/>
            <w:right w:val="none" w:sz="0" w:space="0" w:color="auto"/>
          </w:divBdr>
        </w:div>
        <w:div w:id="226768899">
          <w:marLeft w:val="0"/>
          <w:marRight w:val="0"/>
          <w:marTop w:val="0"/>
          <w:marBottom w:val="300"/>
          <w:divBdr>
            <w:top w:val="single" w:sz="6" w:space="15" w:color="EDEDED"/>
            <w:left w:val="single" w:sz="6" w:space="15" w:color="EDEDED"/>
            <w:bottom w:val="single" w:sz="6" w:space="15" w:color="EDEDED"/>
            <w:right w:val="single" w:sz="6" w:space="15" w:color="EDEDED"/>
          </w:divBdr>
        </w:div>
        <w:div w:id="226845102">
          <w:marLeft w:val="0"/>
          <w:marRight w:val="0"/>
          <w:marTop w:val="0"/>
          <w:marBottom w:val="0"/>
          <w:divBdr>
            <w:top w:val="none" w:sz="0" w:space="0" w:color="auto"/>
            <w:left w:val="none" w:sz="0" w:space="0" w:color="auto"/>
            <w:bottom w:val="none" w:sz="0" w:space="0" w:color="auto"/>
            <w:right w:val="none" w:sz="0" w:space="0" w:color="auto"/>
          </w:divBdr>
        </w:div>
        <w:div w:id="226845774">
          <w:marLeft w:val="0"/>
          <w:marRight w:val="0"/>
          <w:marTop w:val="0"/>
          <w:marBottom w:val="300"/>
          <w:divBdr>
            <w:top w:val="single" w:sz="6" w:space="15" w:color="EDEDED"/>
            <w:left w:val="single" w:sz="6" w:space="15" w:color="EDEDED"/>
            <w:bottom w:val="single" w:sz="6" w:space="15" w:color="EDEDED"/>
            <w:right w:val="single" w:sz="6" w:space="15" w:color="EDEDED"/>
          </w:divBdr>
        </w:div>
        <w:div w:id="226846428">
          <w:marLeft w:val="0"/>
          <w:marRight w:val="0"/>
          <w:marTop w:val="0"/>
          <w:marBottom w:val="0"/>
          <w:divBdr>
            <w:top w:val="none" w:sz="0" w:space="0" w:color="auto"/>
            <w:left w:val="none" w:sz="0" w:space="0" w:color="auto"/>
            <w:bottom w:val="none" w:sz="0" w:space="0" w:color="auto"/>
            <w:right w:val="none" w:sz="0" w:space="0" w:color="auto"/>
          </w:divBdr>
        </w:div>
        <w:div w:id="226847734">
          <w:marLeft w:val="0"/>
          <w:marRight w:val="0"/>
          <w:marTop w:val="0"/>
          <w:marBottom w:val="0"/>
          <w:divBdr>
            <w:top w:val="none" w:sz="0" w:space="0" w:color="auto"/>
            <w:left w:val="none" w:sz="0" w:space="0" w:color="auto"/>
            <w:bottom w:val="none" w:sz="0" w:space="0" w:color="auto"/>
            <w:right w:val="none" w:sz="0" w:space="0" w:color="auto"/>
          </w:divBdr>
        </w:div>
        <w:div w:id="226887693">
          <w:marLeft w:val="0"/>
          <w:marRight w:val="0"/>
          <w:marTop w:val="300"/>
          <w:marBottom w:val="0"/>
          <w:divBdr>
            <w:top w:val="none" w:sz="0" w:space="0" w:color="auto"/>
            <w:left w:val="none" w:sz="0" w:space="0" w:color="auto"/>
            <w:bottom w:val="none" w:sz="0" w:space="0" w:color="auto"/>
            <w:right w:val="none" w:sz="0" w:space="0" w:color="auto"/>
          </w:divBdr>
          <w:divsChild>
            <w:div w:id="146676054">
              <w:marLeft w:val="0"/>
              <w:marRight w:val="0"/>
              <w:marTop w:val="0"/>
              <w:marBottom w:val="0"/>
              <w:divBdr>
                <w:top w:val="none" w:sz="0" w:space="0" w:color="auto"/>
                <w:left w:val="none" w:sz="0" w:space="0" w:color="auto"/>
                <w:bottom w:val="none" w:sz="0" w:space="0" w:color="auto"/>
                <w:right w:val="none" w:sz="0" w:space="0" w:color="auto"/>
              </w:divBdr>
            </w:div>
          </w:divsChild>
        </w:div>
        <w:div w:id="226890529">
          <w:marLeft w:val="0"/>
          <w:marRight w:val="0"/>
          <w:marTop w:val="0"/>
          <w:marBottom w:val="0"/>
          <w:divBdr>
            <w:top w:val="none" w:sz="0" w:space="0" w:color="auto"/>
            <w:left w:val="none" w:sz="0" w:space="0" w:color="auto"/>
            <w:bottom w:val="none" w:sz="0" w:space="0" w:color="auto"/>
            <w:right w:val="none" w:sz="0" w:space="0" w:color="auto"/>
          </w:divBdr>
        </w:div>
        <w:div w:id="226915311">
          <w:marLeft w:val="0"/>
          <w:marRight w:val="0"/>
          <w:marTop w:val="300"/>
          <w:marBottom w:val="0"/>
          <w:divBdr>
            <w:top w:val="none" w:sz="0" w:space="0" w:color="auto"/>
            <w:left w:val="none" w:sz="0" w:space="0" w:color="auto"/>
            <w:bottom w:val="none" w:sz="0" w:space="0" w:color="auto"/>
            <w:right w:val="none" w:sz="0" w:space="0" w:color="auto"/>
          </w:divBdr>
          <w:divsChild>
            <w:div w:id="398795535">
              <w:marLeft w:val="0"/>
              <w:marRight w:val="0"/>
              <w:marTop w:val="0"/>
              <w:marBottom w:val="0"/>
              <w:divBdr>
                <w:top w:val="none" w:sz="0" w:space="0" w:color="auto"/>
                <w:left w:val="none" w:sz="0" w:space="0" w:color="auto"/>
                <w:bottom w:val="none" w:sz="0" w:space="0" w:color="auto"/>
                <w:right w:val="none" w:sz="0" w:space="0" w:color="auto"/>
              </w:divBdr>
            </w:div>
          </w:divsChild>
        </w:div>
        <w:div w:id="226917344">
          <w:marLeft w:val="0"/>
          <w:marRight w:val="0"/>
          <w:marTop w:val="0"/>
          <w:marBottom w:val="0"/>
          <w:divBdr>
            <w:top w:val="none" w:sz="0" w:space="0" w:color="auto"/>
            <w:left w:val="none" w:sz="0" w:space="0" w:color="auto"/>
            <w:bottom w:val="none" w:sz="0" w:space="0" w:color="auto"/>
            <w:right w:val="none" w:sz="0" w:space="0" w:color="auto"/>
          </w:divBdr>
        </w:div>
        <w:div w:id="226956683">
          <w:marLeft w:val="0"/>
          <w:marRight w:val="0"/>
          <w:marTop w:val="0"/>
          <w:marBottom w:val="0"/>
          <w:divBdr>
            <w:top w:val="none" w:sz="0" w:space="0" w:color="auto"/>
            <w:left w:val="none" w:sz="0" w:space="0" w:color="auto"/>
            <w:bottom w:val="none" w:sz="0" w:space="0" w:color="auto"/>
            <w:right w:val="none" w:sz="0" w:space="0" w:color="auto"/>
          </w:divBdr>
        </w:div>
        <w:div w:id="226957216">
          <w:marLeft w:val="0"/>
          <w:marRight w:val="0"/>
          <w:marTop w:val="0"/>
          <w:marBottom w:val="0"/>
          <w:divBdr>
            <w:top w:val="none" w:sz="0" w:space="0" w:color="auto"/>
            <w:left w:val="none" w:sz="0" w:space="0" w:color="auto"/>
            <w:bottom w:val="none" w:sz="0" w:space="0" w:color="auto"/>
            <w:right w:val="none" w:sz="0" w:space="0" w:color="auto"/>
          </w:divBdr>
        </w:div>
        <w:div w:id="226957608">
          <w:marLeft w:val="0"/>
          <w:marRight w:val="0"/>
          <w:marTop w:val="0"/>
          <w:marBottom w:val="0"/>
          <w:divBdr>
            <w:top w:val="none" w:sz="0" w:space="0" w:color="auto"/>
            <w:left w:val="none" w:sz="0" w:space="0" w:color="auto"/>
            <w:bottom w:val="none" w:sz="0" w:space="0" w:color="auto"/>
            <w:right w:val="none" w:sz="0" w:space="0" w:color="auto"/>
          </w:divBdr>
        </w:div>
        <w:div w:id="226957743">
          <w:marLeft w:val="0"/>
          <w:marRight w:val="0"/>
          <w:marTop w:val="0"/>
          <w:marBottom w:val="0"/>
          <w:divBdr>
            <w:top w:val="none" w:sz="0" w:space="0" w:color="auto"/>
            <w:left w:val="none" w:sz="0" w:space="0" w:color="auto"/>
            <w:bottom w:val="none" w:sz="0" w:space="0" w:color="auto"/>
            <w:right w:val="none" w:sz="0" w:space="0" w:color="auto"/>
          </w:divBdr>
        </w:div>
        <w:div w:id="226960835">
          <w:marLeft w:val="0"/>
          <w:marRight w:val="0"/>
          <w:marTop w:val="0"/>
          <w:marBottom w:val="300"/>
          <w:divBdr>
            <w:top w:val="single" w:sz="6" w:space="15" w:color="EDEDED"/>
            <w:left w:val="single" w:sz="6" w:space="15" w:color="EDEDED"/>
            <w:bottom w:val="single" w:sz="6" w:space="15" w:color="EDEDED"/>
            <w:right w:val="single" w:sz="6" w:space="15" w:color="EDEDED"/>
          </w:divBdr>
        </w:div>
        <w:div w:id="226961841">
          <w:marLeft w:val="0"/>
          <w:marRight w:val="0"/>
          <w:marTop w:val="0"/>
          <w:marBottom w:val="0"/>
          <w:divBdr>
            <w:top w:val="none" w:sz="0" w:space="0" w:color="auto"/>
            <w:left w:val="none" w:sz="0" w:space="0" w:color="auto"/>
            <w:bottom w:val="none" w:sz="0" w:space="0" w:color="auto"/>
            <w:right w:val="none" w:sz="0" w:space="0" w:color="auto"/>
          </w:divBdr>
        </w:div>
        <w:div w:id="226965874">
          <w:marLeft w:val="0"/>
          <w:marRight w:val="0"/>
          <w:marTop w:val="0"/>
          <w:marBottom w:val="300"/>
          <w:divBdr>
            <w:top w:val="single" w:sz="6" w:space="15" w:color="EDEDED"/>
            <w:left w:val="single" w:sz="6" w:space="15" w:color="EDEDED"/>
            <w:bottom w:val="single" w:sz="6" w:space="15" w:color="EDEDED"/>
            <w:right w:val="single" w:sz="6" w:space="15" w:color="EDEDED"/>
          </w:divBdr>
        </w:div>
        <w:div w:id="227083623">
          <w:marLeft w:val="0"/>
          <w:marRight w:val="0"/>
          <w:marTop w:val="0"/>
          <w:marBottom w:val="0"/>
          <w:divBdr>
            <w:top w:val="none" w:sz="0" w:space="0" w:color="auto"/>
            <w:left w:val="none" w:sz="0" w:space="0" w:color="auto"/>
            <w:bottom w:val="none" w:sz="0" w:space="0" w:color="auto"/>
            <w:right w:val="none" w:sz="0" w:space="0" w:color="auto"/>
          </w:divBdr>
        </w:div>
        <w:div w:id="227106919">
          <w:marLeft w:val="0"/>
          <w:marRight w:val="0"/>
          <w:marTop w:val="0"/>
          <w:marBottom w:val="300"/>
          <w:divBdr>
            <w:top w:val="single" w:sz="6" w:space="15" w:color="EDEDED"/>
            <w:left w:val="single" w:sz="6" w:space="15" w:color="EDEDED"/>
            <w:bottom w:val="single" w:sz="6" w:space="15" w:color="EDEDED"/>
            <w:right w:val="single" w:sz="6" w:space="15" w:color="EDEDED"/>
          </w:divBdr>
        </w:div>
        <w:div w:id="227106963">
          <w:marLeft w:val="0"/>
          <w:marRight w:val="0"/>
          <w:marTop w:val="0"/>
          <w:marBottom w:val="0"/>
          <w:divBdr>
            <w:top w:val="none" w:sz="0" w:space="0" w:color="auto"/>
            <w:left w:val="none" w:sz="0" w:space="0" w:color="auto"/>
            <w:bottom w:val="none" w:sz="0" w:space="0" w:color="auto"/>
            <w:right w:val="none" w:sz="0" w:space="0" w:color="auto"/>
          </w:divBdr>
        </w:div>
        <w:div w:id="227107214">
          <w:marLeft w:val="0"/>
          <w:marRight w:val="0"/>
          <w:marTop w:val="0"/>
          <w:marBottom w:val="0"/>
          <w:divBdr>
            <w:top w:val="none" w:sz="0" w:space="0" w:color="auto"/>
            <w:left w:val="none" w:sz="0" w:space="0" w:color="auto"/>
            <w:bottom w:val="none" w:sz="0" w:space="0" w:color="auto"/>
            <w:right w:val="none" w:sz="0" w:space="0" w:color="auto"/>
          </w:divBdr>
        </w:div>
        <w:div w:id="227108747">
          <w:marLeft w:val="0"/>
          <w:marRight w:val="0"/>
          <w:marTop w:val="0"/>
          <w:marBottom w:val="300"/>
          <w:divBdr>
            <w:top w:val="single" w:sz="6" w:space="15" w:color="EDEDED"/>
            <w:left w:val="single" w:sz="6" w:space="15" w:color="EDEDED"/>
            <w:bottom w:val="single" w:sz="6" w:space="15" w:color="EDEDED"/>
            <w:right w:val="single" w:sz="6" w:space="15" w:color="EDEDED"/>
          </w:divBdr>
        </w:div>
        <w:div w:id="227110781">
          <w:marLeft w:val="0"/>
          <w:marRight w:val="0"/>
          <w:marTop w:val="0"/>
          <w:marBottom w:val="0"/>
          <w:divBdr>
            <w:top w:val="none" w:sz="0" w:space="0" w:color="auto"/>
            <w:left w:val="none" w:sz="0" w:space="0" w:color="auto"/>
            <w:bottom w:val="none" w:sz="0" w:space="0" w:color="auto"/>
            <w:right w:val="none" w:sz="0" w:space="0" w:color="auto"/>
          </w:divBdr>
        </w:div>
        <w:div w:id="227152586">
          <w:marLeft w:val="0"/>
          <w:marRight w:val="0"/>
          <w:marTop w:val="0"/>
          <w:marBottom w:val="0"/>
          <w:divBdr>
            <w:top w:val="none" w:sz="0" w:space="0" w:color="auto"/>
            <w:left w:val="none" w:sz="0" w:space="0" w:color="auto"/>
            <w:bottom w:val="none" w:sz="0" w:space="0" w:color="auto"/>
            <w:right w:val="none" w:sz="0" w:space="0" w:color="auto"/>
          </w:divBdr>
        </w:div>
        <w:div w:id="227152755">
          <w:marLeft w:val="0"/>
          <w:marRight w:val="0"/>
          <w:marTop w:val="0"/>
          <w:marBottom w:val="0"/>
          <w:divBdr>
            <w:top w:val="none" w:sz="0" w:space="0" w:color="auto"/>
            <w:left w:val="none" w:sz="0" w:space="0" w:color="auto"/>
            <w:bottom w:val="none" w:sz="0" w:space="0" w:color="auto"/>
            <w:right w:val="none" w:sz="0" w:space="0" w:color="auto"/>
          </w:divBdr>
        </w:div>
        <w:div w:id="227153946">
          <w:marLeft w:val="0"/>
          <w:marRight w:val="0"/>
          <w:marTop w:val="0"/>
          <w:marBottom w:val="0"/>
          <w:divBdr>
            <w:top w:val="none" w:sz="0" w:space="0" w:color="auto"/>
            <w:left w:val="none" w:sz="0" w:space="0" w:color="auto"/>
            <w:bottom w:val="none" w:sz="0" w:space="0" w:color="auto"/>
            <w:right w:val="none" w:sz="0" w:space="0" w:color="auto"/>
          </w:divBdr>
          <w:divsChild>
            <w:div w:id="104157350">
              <w:marLeft w:val="0"/>
              <w:marRight w:val="0"/>
              <w:marTop w:val="0"/>
              <w:marBottom w:val="0"/>
              <w:divBdr>
                <w:top w:val="none" w:sz="0" w:space="0" w:color="auto"/>
                <w:left w:val="none" w:sz="0" w:space="0" w:color="auto"/>
                <w:bottom w:val="none" w:sz="0" w:space="0" w:color="auto"/>
                <w:right w:val="none" w:sz="0" w:space="0" w:color="auto"/>
              </w:divBdr>
            </w:div>
          </w:divsChild>
        </w:div>
        <w:div w:id="227227171">
          <w:marLeft w:val="0"/>
          <w:marRight w:val="0"/>
          <w:marTop w:val="0"/>
          <w:marBottom w:val="0"/>
          <w:divBdr>
            <w:top w:val="none" w:sz="0" w:space="0" w:color="auto"/>
            <w:left w:val="none" w:sz="0" w:space="0" w:color="auto"/>
            <w:bottom w:val="none" w:sz="0" w:space="0" w:color="auto"/>
            <w:right w:val="none" w:sz="0" w:space="0" w:color="auto"/>
          </w:divBdr>
        </w:div>
        <w:div w:id="227230631">
          <w:marLeft w:val="0"/>
          <w:marRight w:val="0"/>
          <w:marTop w:val="0"/>
          <w:marBottom w:val="0"/>
          <w:divBdr>
            <w:top w:val="none" w:sz="0" w:space="0" w:color="auto"/>
            <w:left w:val="none" w:sz="0" w:space="0" w:color="auto"/>
            <w:bottom w:val="none" w:sz="0" w:space="0" w:color="auto"/>
            <w:right w:val="none" w:sz="0" w:space="0" w:color="auto"/>
          </w:divBdr>
        </w:div>
        <w:div w:id="227231432">
          <w:marLeft w:val="0"/>
          <w:marRight w:val="0"/>
          <w:marTop w:val="0"/>
          <w:marBottom w:val="0"/>
          <w:divBdr>
            <w:top w:val="none" w:sz="0" w:space="0" w:color="auto"/>
            <w:left w:val="none" w:sz="0" w:space="0" w:color="auto"/>
            <w:bottom w:val="none" w:sz="0" w:space="0" w:color="auto"/>
            <w:right w:val="none" w:sz="0" w:space="0" w:color="auto"/>
          </w:divBdr>
        </w:div>
        <w:div w:id="227234374">
          <w:marLeft w:val="0"/>
          <w:marRight w:val="0"/>
          <w:marTop w:val="0"/>
          <w:marBottom w:val="0"/>
          <w:divBdr>
            <w:top w:val="none" w:sz="0" w:space="0" w:color="auto"/>
            <w:left w:val="none" w:sz="0" w:space="0" w:color="auto"/>
            <w:bottom w:val="none" w:sz="0" w:space="0" w:color="auto"/>
            <w:right w:val="none" w:sz="0" w:space="0" w:color="auto"/>
          </w:divBdr>
        </w:div>
        <w:div w:id="227300583">
          <w:marLeft w:val="0"/>
          <w:marRight w:val="0"/>
          <w:marTop w:val="0"/>
          <w:marBottom w:val="0"/>
          <w:divBdr>
            <w:top w:val="none" w:sz="0" w:space="0" w:color="auto"/>
            <w:left w:val="none" w:sz="0" w:space="0" w:color="auto"/>
            <w:bottom w:val="none" w:sz="0" w:space="0" w:color="auto"/>
            <w:right w:val="none" w:sz="0" w:space="0" w:color="auto"/>
          </w:divBdr>
        </w:div>
        <w:div w:id="227300740">
          <w:marLeft w:val="0"/>
          <w:marRight w:val="0"/>
          <w:marTop w:val="0"/>
          <w:marBottom w:val="0"/>
          <w:divBdr>
            <w:top w:val="none" w:sz="0" w:space="0" w:color="auto"/>
            <w:left w:val="none" w:sz="0" w:space="0" w:color="auto"/>
            <w:bottom w:val="none" w:sz="0" w:space="0" w:color="auto"/>
            <w:right w:val="none" w:sz="0" w:space="0" w:color="auto"/>
          </w:divBdr>
        </w:div>
        <w:div w:id="227300799">
          <w:marLeft w:val="0"/>
          <w:marRight w:val="0"/>
          <w:marTop w:val="0"/>
          <w:marBottom w:val="0"/>
          <w:divBdr>
            <w:top w:val="none" w:sz="0" w:space="0" w:color="auto"/>
            <w:left w:val="none" w:sz="0" w:space="0" w:color="auto"/>
            <w:bottom w:val="none" w:sz="0" w:space="0" w:color="auto"/>
            <w:right w:val="none" w:sz="0" w:space="0" w:color="auto"/>
          </w:divBdr>
        </w:div>
        <w:div w:id="227303797">
          <w:marLeft w:val="0"/>
          <w:marRight w:val="0"/>
          <w:marTop w:val="0"/>
          <w:marBottom w:val="300"/>
          <w:divBdr>
            <w:top w:val="single" w:sz="6" w:space="15" w:color="EDEDED"/>
            <w:left w:val="single" w:sz="6" w:space="15" w:color="EDEDED"/>
            <w:bottom w:val="single" w:sz="6" w:space="15" w:color="EDEDED"/>
            <w:right w:val="single" w:sz="6" w:space="15" w:color="EDEDED"/>
          </w:divBdr>
        </w:div>
        <w:div w:id="227306010">
          <w:marLeft w:val="0"/>
          <w:marRight w:val="0"/>
          <w:marTop w:val="300"/>
          <w:marBottom w:val="0"/>
          <w:divBdr>
            <w:top w:val="none" w:sz="0" w:space="0" w:color="auto"/>
            <w:left w:val="none" w:sz="0" w:space="0" w:color="auto"/>
            <w:bottom w:val="none" w:sz="0" w:space="0" w:color="auto"/>
            <w:right w:val="none" w:sz="0" w:space="0" w:color="auto"/>
          </w:divBdr>
        </w:div>
        <w:div w:id="227306640">
          <w:marLeft w:val="0"/>
          <w:marRight w:val="0"/>
          <w:marTop w:val="0"/>
          <w:marBottom w:val="0"/>
          <w:divBdr>
            <w:top w:val="none" w:sz="0" w:space="0" w:color="auto"/>
            <w:left w:val="none" w:sz="0" w:space="0" w:color="auto"/>
            <w:bottom w:val="none" w:sz="0" w:space="0" w:color="auto"/>
            <w:right w:val="none" w:sz="0" w:space="0" w:color="auto"/>
          </w:divBdr>
        </w:div>
        <w:div w:id="227307433">
          <w:marLeft w:val="0"/>
          <w:marRight w:val="0"/>
          <w:marTop w:val="0"/>
          <w:marBottom w:val="0"/>
          <w:divBdr>
            <w:top w:val="none" w:sz="0" w:space="0" w:color="auto"/>
            <w:left w:val="none" w:sz="0" w:space="0" w:color="auto"/>
            <w:bottom w:val="none" w:sz="0" w:space="0" w:color="auto"/>
            <w:right w:val="none" w:sz="0" w:space="0" w:color="auto"/>
          </w:divBdr>
        </w:div>
        <w:div w:id="227307880">
          <w:marLeft w:val="0"/>
          <w:marRight w:val="0"/>
          <w:marTop w:val="0"/>
          <w:marBottom w:val="0"/>
          <w:divBdr>
            <w:top w:val="none" w:sz="0" w:space="0" w:color="auto"/>
            <w:left w:val="none" w:sz="0" w:space="0" w:color="auto"/>
            <w:bottom w:val="none" w:sz="0" w:space="0" w:color="auto"/>
            <w:right w:val="none" w:sz="0" w:space="0" w:color="auto"/>
          </w:divBdr>
        </w:div>
        <w:div w:id="227308627">
          <w:marLeft w:val="0"/>
          <w:marRight w:val="0"/>
          <w:marTop w:val="0"/>
          <w:marBottom w:val="0"/>
          <w:divBdr>
            <w:top w:val="none" w:sz="0" w:space="0" w:color="auto"/>
            <w:left w:val="none" w:sz="0" w:space="0" w:color="auto"/>
            <w:bottom w:val="none" w:sz="0" w:space="0" w:color="auto"/>
            <w:right w:val="none" w:sz="0" w:space="0" w:color="auto"/>
          </w:divBdr>
        </w:div>
        <w:div w:id="227309284">
          <w:marLeft w:val="0"/>
          <w:marRight w:val="0"/>
          <w:marTop w:val="0"/>
          <w:marBottom w:val="0"/>
          <w:divBdr>
            <w:top w:val="none" w:sz="0" w:space="0" w:color="auto"/>
            <w:left w:val="none" w:sz="0" w:space="0" w:color="auto"/>
            <w:bottom w:val="none" w:sz="0" w:space="0" w:color="auto"/>
            <w:right w:val="none" w:sz="0" w:space="0" w:color="auto"/>
          </w:divBdr>
        </w:div>
        <w:div w:id="227344443">
          <w:marLeft w:val="0"/>
          <w:marRight w:val="0"/>
          <w:marTop w:val="0"/>
          <w:marBottom w:val="0"/>
          <w:divBdr>
            <w:top w:val="none" w:sz="0" w:space="0" w:color="auto"/>
            <w:left w:val="none" w:sz="0" w:space="0" w:color="auto"/>
            <w:bottom w:val="none" w:sz="0" w:space="0" w:color="auto"/>
            <w:right w:val="none" w:sz="0" w:space="0" w:color="auto"/>
          </w:divBdr>
        </w:div>
        <w:div w:id="227344635">
          <w:marLeft w:val="0"/>
          <w:marRight w:val="0"/>
          <w:marTop w:val="0"/>
          <w:marBottom w:val="0"/>
          <w:divBdr>
            <w:top w:val="none" w:sz="0" w:space="0" w:color="auto"/>
            <w:left w:val="none" w:sz="0" w:space="0" w:color="auto"/>
            <w:bottom w:val="none" w:sz="0" w:space="0" w:color="auto"/>
            <w:right w:val="none" w:sz="0" w:space="0" w:color="auto"/>
          </w:divBdr>
        </w:div>
        <w:div w:id="227419023">
          <w:marLeft w:val="0"/>
          <w:marRight w:val="0"/>
          <w:marTop w:val="0"/>
          <w:marBottom w:val="0"/>
          <w:divBdr>
            <w:top w:val="none" w:sz="0" w:space="0" w:color="auto"/>
            <w:left w:val="none" w:sz="0" w:space="0" w:color="auto"/>
            <w:bottom w:val="none" w:sz="0" w:space="0" w:color="auto"/>
            <w:right w:val="none" w:sz="0" w:space="0" w:color="auto"/>
          </w:divBdr>
        </w:div>
        <w:div w:id="227419730">
          <w:marLeft w:val="0"/>
          <w:marRight w:val="0"/>
          <w:marTop w:val="0"/>
          <w:marBottom w:val="300"/>
          <w:divBdr>
            <w:top w:val="single" w:sz="6" w:space="15" w:color="EDEDED"/>
            <w:left w:val="single" w:sz="6" w:space="15" w:color="EDEDED"/>
            <w:bottom w:val="single" w:sz="6" w:space="15" w:color="EDEDED"/>
            <w:right w:val="single" w:sz="6" w:space="15" w:color="EDEDED"/>
          </w:divBdr>
        </w:div>
        <w:div w:id="227495786">
          <w:marLeft w:val="0"/>
          <w:marRight w:val="0"/>
          <w:marTop w:val="0"/>
          <w:marBottom w:val="0"/>
          <w:divBdr>
            <w:top w:val="none" w:sz="0" w:space="0" w:color="auto"/>
            <w:left w:val="none" w:sz="0" w:space="0" w:color="auto"/>
            <w:bottom w:val="none" w:sz="0" w:space="0" w:color="auto"/>
            <w:right w:val="none" w:sz="0" w:space="0" w:color="auto"/>
          </w:divBdr>
        </w:div>
        <w:div w:id="227497131">
          <w:marLeft w:val="0"/>
          <w:marRight w:val="0"/>
          <w:marTop w:val="0"/>
          <w:marBottom w:val="0"/>
          <w:divBdr>
            <w:top w:val="none" w:sz="0" w:space="0" w:color="auto"/>
            <w:left w:val="none" w:sz="0" w:space="0" w:color="auto"/>
            <w:bottom w:val="none" w:sz="0" w:space="0" w:color="auto"/>
            <w:right w:val="none" w:sz="0" w:space="0" w:color="auto"/>
          </w:divBdr>
        </w:div>
        <w:div w:id="227500280">
          <w:marLeft w:val="0"/>
          <w:marRight w:val="0"/>
          <w:marTop w:val="0"/>
          <w:marBottom w:val="0"/>
          <w:divBdr>
            <w:top w:val="none" w:sz="0" w:space="0" w:color="auto"/>
            <w:left w:val="none" w:sz="0" w:space="0" w:color="auto"/>
            <w:bottom w:val="none" w:sz="0" w:space="0" w:color="auto"/>
            <w:right w:val="none" w:sz="0" w:space="0" w:color="auto"/>
          </w:divBdr>
        </w:div>
        <w:div w:id="227501396">
          <w:marLeft w:val="0"/>
          <w:marRight w:val="0"/>
          <w:marTop w:val="0"/>
          <w:marBottom w:val="0"/>
          <w:divBdr>
            <w:top w:val="none" w:sz="0" w:space="0" w:color="auto"/>
            <w:left w:val="none" w:sz="0" w:space="0" w:color="auto"/>
            <w:bottom w:val="none" w:sz="0" w:space="0" w:color="auto"/>
            <w:right w:val="none" w:sz="0" w:space="0" w:color="auto"/>
          </w:divBdr>
        </w:div>
        <w:div w:id="227502407">
          <w:marLeft w:val="0"/>
          <w:marRight w:val="0"/>
          <w:marTop w:val="0"/>
          <w:marBottom w:val="0"/>
          <w:divBdr>
            <w:top w:val="none" w:sz="0" w:space="0" w:color="auto"/>
            <w:left w:val="none" w:sz="0" w:space="0" w:color="auto"/>
            <w:bottom w:val="none" w:sz="0" w:space="0" w:color="auto"/>
            <w:right w:val="none" w:sz="0" w:space="0" w:color="auto"/>
          </w:divBdr>
        </w:div>
        <w:div w:id="227502928">
          <w:marLeft w:val="0"/>
          <w:marRight w:val="0"/>
          <w:marTop w:val="0"/>
          <w:marBottom w:val="0"/>
          <w:divBdr>
            <w:top w:val="none" w:sz="0" w:space="0" w:color="auto"/>
            <w:left w:val="none" w:sz="0" w:space="0" w:color="auto"/>
            <w:bottom w:val="none" w:sz="0" w:space="0" w:color="auto"/>
            <w:right w:val="none" w:sz="0" w:space="0" w:color="auto"/>
          </w:divBdr>
        </w:div>
        <w:div w:id="227541837">
          <w:marLeft w:val="0"/>
          <w:marRight w:val="0"/>
          <w:marTop w:val="0"/>
          <w:marBottom w:val="0"/>
          <w:divBdr>
            <w:top w:val="none" w:sz="0" w:space="0" w:color="auto"/>
            <w:left w:val="none" w:sz="0" w:space="0" w:color="auto"/>
            <w:bottom w:val="none" w:sz="0" w:space="0" w:color="auto"/>
            <w:right w:val="none" w:sz="0" w:space="0" w:color="auto"/>
          </w:divBdr>
        </w:div>
        <w:div w:id="227568986">
          <w:marLeft w:val="0"/>
          <w:marRight w:val="0"/>
          <w:marTop w:val="0"/>
          <w:marBottom w:val="0"/>
          <w:divBdr>
            <w:top w:val="none" w:sz="0" w:space="0" w:color="auto"/>
            <w:left w:val="none" w:sz="0" w:space="0" w:color="auto"/>
            <w:bottom w:val="none" w:sz="0" w:space="0" w:color="auto"/>
            <w:right w:val="none" w:sz="0" w:space="0" w:color="auto"/>
          </w:divBdr>
        </w:div>
        <w:div w:id="227569878">
          <w:marLeft w:val="0"/>
          <w:marRight w:val="0"/>
          <w:marTop w:val="0"/>
          <w:marBottom w:val="0"/>
          <w:divBdr>
            <w:top w:val="none" w:sz="0" w:space="0" w:color="auto"/>
            <w:left w:val="none" w:sz="0" w:space="0" w:color="auto"/>
            <w:bottom w:val="none" w:sz="0" w:space="0" w:color="auto"/>
            <w:right w:val="none" w:sz="0" w:space="0" w:color="auto"/>
          </w:divBdr>
        </w:div>
        <w:div w:id="227570238">
          <w:marLeft w:val="0"/>
          <w:marRight w:val="0"/>
          <w:marTop w:val="0"/>
          <w:marBottom w:val="0"/>
          <w:divBdr>
            <w:top w:val="none" w:sz="0" w:space="0" w:color="auto"/>
            <w:left w:val="none" w:sz="0" w:space="0" w:color="auto"/>
            <w:bottom w:val="none" w:sz="0" w:space="0" w:color="auto"/>
            <w:right w:val="none" w:sz="0" w:space="0" w:color="auto"/>
          </w:divBdr>
        </w:div>
        <w:div w:id="227572013">
          <w:marLeft w:val="0"/>
          <w:marRight w:val="0"/>
          <w:marTop w:val="0"/>
          <w:marBottom w:val="0"/>
          <w:divBdr>
            <w:top w:val="none" w:sz="0" w:space="0" w:color="auto"/>
            <w:left w:val="none" w:sz="0" w:space="0" w:color="auto"/>
            <w:bottom w:val="none" w:sz="0" w:space="0" w:color="auto"/>
            <w:right w:val="none" w:sz="0" w:space="0" w:color="auto"/>
          </w:divBdr>
        </w:div>
        <w:div w:id="227616272">
          <w:marLeft w:val="0"/>
          <w:marRight w:val="0"/>
          <w:marTop w:val="300"/>
          <w:marBottom w:val="0"/>
          <w:divBdr>
            <w:top w:val="none" w:sz="0" w:space="0" w:color="auto"/>
            <w:left w:val="none" w:sz="0" w:space="0" w:color="auto"/>
            <w:bottom w:val="none" w:sz="0" w:space="0" w:color="auto"/>
            <w:right w:val="none" w:sz="0" w:space="0" w:color="auto"/>
          </w:divBdr>
          <w:divsChild>
            <w:div w:id="348986877">
              <w:marLeft w:val="0"/>
              <w:marRight w:val="0"/>
              <w:marTop w:val="0"/>
              <w:marBottom w:val="0"/>
              <w:divBdr>
                <w:top w:val="none" w:sz="0" w:space="0" w:color="auto"/>
                <w:left w:val="none" w:sz="0" w:space="0" w:color="auto"/>
                <w:bottom w:val="none" w:sz="0" w:space="0" w:color="auto"/>
                <w:right w:val="none" w:sz="0" w:space="0" w:color="auto"/>
              </w:divBdr>
            </w:div>
          </w:divsChild>
        </w:div>
        <w:div w:id="227617886">
          <w:marLeft w:val="0"/>
          <w:marRight w:val="0"/>
          <w:marTop w:val="0"/>
          <w:marBottom w:val="0"/>
          <w:divBdr>
            <w:top w:val="none" w:sz="0" w:space="0" w:color="auto"/>
            <w:left w:val="none" w:sz="0" w:space="0" w:color="auto"/>
            <w:bottom w:val="none" w:sz="0" w:space="0" w:color="auto"/>
            <w:right w:val="none" w:sz="0" w:space="0" w:color="auto"/>
          </w:divBdr>
        </w:div>
        <w:div w:id="227619475">
          <w:marLeft w:val="0"/>
          <w:marRight w:val="0"/>
          <w:marTop w:val="300"/>
          <w:marBottom w:val="0"/>
          <w:divBdr>
            <w:top w:val="none" w:sz="0" w:space="0" w:color="auto"/>
            <w:left w:val="none" w:sz="0" w:space="0" w:color="auto"/>
            <w:bottom w:val="none" w:sz="0" w:space="0" w:color="auto"/>
            <w:right w:val="none" w:sz="0" w:space="0" w:color="auto"/>
          </w:divBdr>
        </w:div>
        <w:div w:id="227688987">
          <w:marLeft w:val="0"/>
          <w:marRight w:val="0"/>
          <w:marTop w:val="0"/>
          <w:marBottom w:val="300"/>
          <w:divBdr>
            <w:top w:val="single" w:sz="6" w:space="15" w:color="EDEDED"/>
            <w:left w:val="single" w:sz="6" w:space="15" w:color="EDEDED"/>
            <w:bottom w:val="single" w:sz="6" w:space="15" w:color="EDEDED"/>
            <w:right w:val="single" w:sz="6" w:space="15" w:color="EDEDED"/>
          </w:divBdr>
        </w:div>
        <w:div w:id="227691194">
          <w:marLeft w:val="0"/>
          <w:marRight w:val="0"/>
          <w:marTop w:val="300"/>
          <w:marBottom w:val="0"/>
          <w:divBdr>
            <w:top w:val="none" w:sz="0" w:space="0" w:color="auto"/>
            <w:left w:val="none" w:sz="0" w:space="0" w:color="auto"/>
            <w:bottom w:val="none" w:sz="0" w:space="0" w:color="auto"/>
            <w:right w:val="none" w:sz="0" w:space="0" w:color="auto"/>
          </w:divBdr>
        </w:div>
        <w:div w:id="227694756">
          <w:marLeft w:val="0"/>
          <w:marRight w:val="0"/>
          <w:marTop w:val="0"/>
          <w:marBottom w:val="0"/>
          <w:divBdr>
            <w:top w:val="none" w:sz="0" w:space="0" w:color="auto"/>
            <w:left w:val="none" w:sz="0" w:space="0" w:color="auto"/>
            <w:bottom w:val="none" w:sz="0" w:space="0" w:color="auto"/>
            <w:right w:val="none" w:sz="0" w:space="0" w:color="auto"/>
          </w:divBdr>
        </w:div>
        <w:div w:id="227696268">
          <w:marLeft w:val="0"/>
          <w:marRight w:val="0"/>
          <w:marTop w:val="0"/>
          <w:marBottom w:val="0"/>
          <w:divBdr>
            <w:top w:val="none" w:sz="0" w:space="0" w:color="auto"/>
            <w:left w:val="none" w:sz="0" w:space="0" w:color="auto"/>
            <w:bottom w:val="none" w:sz="0" w:space="0" w:color="auto"/>
            <w:right w:val="none" w:sz="0" w:space="0" w:color="auto"/>
          </w:divBdr>
        </w:div>
        <w:div w:id="227738691">
          <w:marLeft w:val="0"/>
          <w:marRight w:val="0"/>
          <w:marTop w:val="0"/>
          <w:marBottom w:val="0"/>
          <w:divBdr>
            <w:top w:val="none" w:sz="0" w:space="0" w:color="auto"/>
            <w:left w:val="none" w:sz="0" w:space="0" w:color="auto"/>
            <w:bottom w:val="none" w:sz="0" w:space="0" w:color="auto"/>
            <w:right w:val="none" w:sz="0" w:space="0" w:color="auto"/>
          </w:divBdr>
        </w:div>
        <w:div w:id="227738998">
          <w:marLeft w:val="0"/>
          <w:marRight w:val="0"/>
          <w:marTop w:val="0"/>
          <w:marBottom w:val="0"/>
          <w:divBdr>
            <w:top w:val="none" w:sz="0" w:space="0" w:color="auto"/>
            <w:left w:val="none" w:sz="0" w:space="0" w:color="auto"/>
            <w:bottom w:val="none" w:sz="0" w:space="0" w:color="auto"/>
            <w:right w:val="none" w:sz="0" w:space="0" w:color="auto"/>
          </w:divBdr>
        </w:div>
        <w:div w:id="227763034">
          <w:marLeft w:val="0"/>
          <w:marRight w:val="0"/>
          <w:marTop w:val="0"/>
          <w:marBottom w:val="0"/>
          <w:divBdr>
            <w:top w:val="none" w:sz="0" w:space="0" w:color="auto"/>
            <w:left w:val="none" w:sz="0" w:space="0" w:color="auto"/>
            <w:bottom w:val="none" w:sz="0" w:space="0" w:color="auto"/>
            <w:right w:val="none" w:sz="0" w:space="0" w:color="auto"/>
          </w:divBdr>
        </w:div>
        <w:div w:id="227804789">
          <w:marLeft w:val="0"/>
          <w:marRight w:val="0"/>
          <w:marTop w:val="0"/>
          <w:marBottom w:val="0"/>
          <w:divBdr>
            <w:top w:val="none" w:sz="0" w:space="0" w:color="auto"/>
            <w:left w:val="none" w:sz="0" w:space="0" w:color="auto"/>
            <w:bottom w:val="none" w:sz="0" w:space="0" w:color="auto"/>
            <w:right w:val="none" w:sz="0" w:space="0" w:color="auto"/>
          </w:divBdr>
        </w:div>
        <w:div w:id="227805804">
          <w:marLeft w:val="0"/>
          <w:marRight w:val="0"/>
          <w:marTop w:val="300"/>
          <w:marBottom w:val="0"/>
          <w:divBdr>
            <w:top w:val="none" w:sz="0" w:space="0" w:color="auto"/>
            <w:left w:val="none" w:sz="0" w:space="0" w:color="auto"/>
            <w:bottom w:val="none" w:sz="0" w:space="0" w:color="auto"/>
            <w:right w:val="none" w:sz="0" w:space="0" w:color="auto"/>
          </w:divBdr>
        </w:div>
        <w:div w:id="227805822">
          <w:marLeft w:val="0"/>
          <w:marRight w:val="0"/>
          <w:marTop w:val="0"/>
          <w:marBottom w:val="0"/>
          <w:divBdr>
            <w:top w:val="none" w:sz="0" w:space="0" w:color="auto"/>
            <w:left w:val="none" w:sz="0" w:space="0" w:color="auto"/>
            <w:bottom w:val="none" w:sz="0" w:space="0" w:color="auto"/>
            <w:right w:val="none" w:sz="0" w:space="0" w:color="auto"/>
          </w:divBdr>
        </w:div>
        <w:div w:id="227807405">
          <w:marLeft w:val="0"/>
          <w:marRight w:val="0"/>
          <w:marTop w:val="0"/>
          <w:marBottom w:val="300"/>
          <w:divBdr>
            <w:top w:val="single" w:sz="6" w:space="15" w:color="EDEDED"/>
            <w:left w:val="single" w:sz="6" w:space="15" w:color="EDEDED"/>
            <w:bottom w:val="single" w:sz="6" w:space="15" w:color="EDEDED"/>
            <w:right w:val="single" w:sz="6" w:space="15" w:color="EDEDED"/>
          </w:divBdr>
        </w:div>
        <w:div w:id="227814018">
          <w:marLeft w:val="0"/>
          <w:marRight w:val="0"/>
          <w:marTop w:val="0"/>
          <w:marBottom w:val="300"/>
          <w:divBdr>
            <w:top w:val="single" w:sz="6" w:space="15" w:color="EDEDED"/>
            <w:left w:val="single" w:sz="6" w:space="15" w:color="EDEDED"/>
            <w:bottom w:val="single" w:sz="6" w:space="15" w:color="EDEDED"/>
            <w:right w:val="single" w:sz="6" w:space="15" w:color="EDEDED"/>
          </w:divBdr>
        </w:div>
        <w:div w:id="227814081">
          <w:marLeft w:val="0"/>
          <w:marRight w:val="0"/>
          <w:marTop w:val="0"/>
          <w:marBottom w:val="0"/>
          <w:divBdr>
            <w:top w:val="none" w:sz="0" w:space="0" w:color="auto"/>
            <w:left w:val="none" w:sz="0" w:space="0" w:color="auto"/>
            <w:bottom w:val="none" w:sz="0" w:space="0" w:color="auto"/>
            <w:right w:val="none" w:sz="0" w:space="0" w:color="auto"/>
          </w:divBdr>
        </w:div>
        <w:div w:id="227814264">
          <w:marLeft w:val="0"/>
          <w:marRight w:val="0"/>
          <w:marTop w:val="300"/>
          <w:marBottom w:val="0"/>
          <w:divBdr>
            <w:top w:val="none" w:sz="0" w:space="0" w:color="auto"/>
            <w:left w:val="none" w:sz="0" w:space="0" w:color="auto"/>
            <w:bottom w:val="none" w:sz="0" w:space="0" w:color="auto"/>
            <w:right w:val="none" w:sz="0" w:space="0" w:color="auto"/>
          </w:divBdr>
        </w:div>
        <w:div w:id="227885771">
          <w:marLeft w:val="0"/>
          <w:marRight w:val="0"/>
          <w:marTop w:val="0"/>
          <w:marBottom w:val="0"/>
          <w:divBdr>
            <w:top w:val="none" w:sz="0" w:space="0" w:color="auto"/>
            <w:left w:val="none" w:sz="0" w:space="0" w:color="auto"/>
            <w:bottom w:val="none" w:sz="0" w:space="0" w:color="auto"/>
            <w:right w:val="none" w:sz="0" w:space="0" w:color="auto"/>
          </w:divBdr>
          <w:divsChild>
            <w:div w:id="256909715">
              <w:marLeft w:val="0"/>
              <w:marRight w:val="0"/>
              <w:marTop w:val="0"/>
              <w:marBottom w:val="0"/>
              <w:divBdr>
                <w:top w:val="none" w:sz="0" w:space="0" w:color="auto"/>
                <w:left w:val="none" w:sz="0" w:space="0" w:color="auto"/>
                <w:bottom w:val="none" w:sz="0" w:space="0" w:color="auto"/>
                <w:right w:val="none" w:sz="0" w:space="0" w:color="auto"/>
              </w:divBdr>
            </w:div>
          </w:divsChild>
        </w:div>
        <w:div w:id="227886106">
          <w:marLeft w:val="0"/>
          <w:marRight w:val="0"/>
          <w:marTop w:val="0"/>
          <w:marBottom w:val="0"/>
          <w:divBdr>
            <w:top w:val="none" w:sz="0" w:space="0" w:color="auto"/>
            <w:left w:val="none" w:sz="0" w:space="0" w:color="auto"/>
            <w:bottom w:val="none" w:sz="0" w:space="0" w:color="auto"/>
            <w:right w:val="none" w:sz="0" w:space="0" w:color="auto"/>
          </w:divBdr>
        </w:div>
        <w:div w:id="227886810">
          <w:marLeft w:val="0"/>
          <w:marRight w:val="0"/>
          <w:marTop w:val="0"/>
          <w:marBottom w:val="0"/>
          <w:divBdr>
            <w:top w:val="none" w:sz="0" w:space="0" w:color="auto"/>
            <w:left w:val="none" w:sz="0" w:space="0" w:color="auto"/>
            <w:bottom w:val="none" w:sz="0" w:space="0" w:color="auto"/>
            <w:right w:val="none" w:sz="0" w:space="0" w:color="auto"/>
          </w:divBdr>
        </w:div>
        <w:div w:id="227961179">
          <w:marLeft w:val="0"/>
          <w:marRight w:val="0"/>
          <w:marTop w:val="0"/>
          <w:marBottom w:val="300"/>
          <w:divBdr>
            <w:top w:val="single" w:sz="6" w:space="15" w:color="EDEDED"/>
            <w:left w:val="single" w:sz="6" w:space="15" w:color="EDEDED"/>
            <w:bottom w:val="single" w:sz="6" w:space="15" w:color="EDEDED"/>
            <w:right w:val="single" w:sz="6" w:space="15" w:color="EDEDED"/>
          </w:divBdr>
        </w:div>
        <w:div w:id="227964445">
          <w:marLeft w:val="0"/>
          <w:marRight w:val="0"/>
          <w:marTop w:val="0"/>
          <w:marBottom w:val="0"/>
          <w:divBdr>
            <w:top w:val="none" w:sz="0" w:space="0" w:color="auto"/>
            <w:left w:val="none" w:sz="0" w:space="0" w:color="auto"/>
            <w:bottom w:val="none" w:sz="0" w:space="0" w:color="auto"/>
            <w:right w:val="none" w:sz="0" w:space="0" w:color="auto"/>
          </w:divBdr>
        </w:div>
        <w:div w:id="228000716">
          <w:marLeft w:val="0"/>
          <w:marRight w:val="0"/>
          <w:marTop w:val="0"/>
          <w:marBottom w:val="0"/>
          <w:divBdr>
            <w:top w:val="none" w:sz="0" w:space="0" w:color="auto"/>
            <w:left w:val="none" w:sz="0" w:space="0" w:color="auto"/>
            <w:bottom w:val="none" w:sz="0" w:space="0" w:color="auto"/>
            <w:right w:val="none" w:sz="0" w:space="0" w:color="auto"/>
          </w:divBdr>
        </w:div>
        <w:div w:id="228004218">
          <w:marLeft w:val="0"/>
          <w:marRight w:val="0"/>
          <w:marTop w:val="300"/>
          <w:marBottom w:val="0"/>
          <w:divBdr>
            <w:top w:val="none" w:sz="0" w:space="0" w:color="auto"/>
            <w:left w:val="none" w:sz="0" w:space="0" w:color="auto"/>
            <w:bottom w:val="none" w:sz="0" w:space="0" w:color="auto"/>
            <w:right w:val="none" w:sz="0" w:space="0" w:color="auto"/>
          </w:divBdr>
        </w:div>
        <w:div w:id="228005663">
          <w:marLeft w:val="0"/>
          <w:marRight w:val="0"/>
          <w:marTop w:val="0"/>
          <w:marBottom w:val="0"/>
          <w:divBdr>
            <w:top w:val="none" w:sz="0" w:space="0" w:color="auto"/>
            <w:left w:val="none" w:sz="0" w:space="0" w:color="auto"/>
            <w:bottom w:val="none" w:sz="0" w:space="0" w:color="auto"/>
            <w:right w:val="none" w:sz="0" w:space="0" w:color="auto"/>
          </w:divBdr>
          <w:divsChild>
            <w:div w:id="28335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8006105">
          <w:marLeft w:val="0"/>
          <w:marRight w:val="0"/>
          <w:marTop w:val="0"/>
          <w:marBottom w:val="0"/>
          <w:divBdr>
            <w:top w:val="none" w:sz="0" w:space="0" w:color="auto"/>
            <w:left w:val="none" w:sz="0" w:space="0" w:color="auto"/>
            <w:bottom w:val="none" w:sz="0" w:space="0" w:color="auto"/>
            <w:right w:val="none" w:sz="0" w:space="0" w:color="auto"/>
          </w:divBdr>
        </w:div>
        <w:div w:id="228006521">
          <w:marLeft w:val="0"/>
          <w:marRight w:val="0"/>
          <w:marTop w:val="300"/>
          <w:marBottom w:val="0"/>
          <w:divBdr>
            <w:top w:val="none" w:sz="0" w:space="0" w:color="auto"/>
            <w:left w:val="none" w:sz="0" w:space="0" w:color="auto"/>
            <w:bottom w:val="none" w:sz="0" w:space="0" w:color="auto"/>
            <w:right w:val="none" w:sz="0" w:space="0" w:color="auto"/>
          </w:divBdr>
        </w:div>
        <w:div w:id="228079411">
          <w:marLeft w:val="0"/>
          <w:marRight w:val="0"/>
          <w:marTop w:val="0"/>
          <w:marBottom w:val="0"/>
          <w:divBdr>
            <w:top w:val="none" w:sz="0" w:space="0" w:color="auto"/>
            <w:left w:val="none" w:sz="0" w:space="0" w:color="auto"/>
            <w:bottom w:val="none" w:sz="0" w:space="0" w:color="auto"/>
            <w:right w:val="none" w:sz="0" w:space="0" w:color="auto"/>
          </w:divBdr>
        </w:div>
        <w:div w:id="228079548">
          <w:marLeft w:val="0"/>
          <w:marRight w:val="0"/>
          <w:marTop w:val="0"/>
          <w:marBottom w:val="0"/>
          <w:divBdr>
            <w:top w:val="none" w:sz="0" w:space="0" w:color="auto"/>
            <w:left w:val="none" w:sz="0" w:space="0" w:color="auto"/>
            <w:bottom w:val="none" w:sz="0" w:space="0" w:color="auto"/>
            <w:right w:val="none" w:sz="0" w:space="0" w:color="auto"/>
          </w:divBdr>
        </w:div>
        <w:div w:id="228080319">
          <w:marLeft w:val="0"/>
          <w:marRight w:val="0"/>
          <w:marTop w:val="0"/>
          <w:marBottom w:val="300"/>
          <w:divBdr>
            <w:top w:val="single" w:sz="6" w:space="15" w:color="EDEDED"/>
            <w:left w:val="single" w:sz="6" w:space="15" w:color="EDEDED"/>
            <w:bottom w:val="single" w:sz="6" w:space="15" w:color="EDEDED"/>
            <w:right w:val="single" w:sz="6" w:space="15" w:color="EDEDED"/>
          </w:divBdr>
        </w:div>
        <w:div w:id="228080790">
          <w:marLeft w:val="0"/>
          <w:marRight w:val="0"/>
          <w:marTop w:val="0"/>
          <w:marBottom w:val="0"/>
          <w:divBdr>
            <w:top w:val="none" w:sz="0" w:space="0" w:color="auto"/>
            <w:left w:val="none" w:sz="0" w:space="0" w:color="auto"/>
            <w:bottom w:val="none" w:sz="0" w:space="0" w:color="auto"/>
            <w:right w:val="none" w:sz="0" w:space="0" w:color="auto"/>
          </w:divBdr>
        </w:div>
        <w:div w:id="228082194">
          <w:marLeft w:val="0"/>
          <w:marRight w:val="0"/>
          <w:marTop w:val="0"/>
          <w:marBottom w:val="0"/>
          <w:divBdr>
            <w:top w:val="none" w:sz="0" w:space="0" w:color="auto"/>
            <w:left w:val="none" w:sz="0" w:space="0" w:color="auto"/>
            <w:bottom w:val="none" w:sz="0" w:space="0" w:color="auto"/>
            <w:right w:val="none" w:sz="0" w:space="0" w:color="auto"/>
          </w:divBdr>
        </w:div>
        <w:div w:id="228152068">
          <w:marLeft w:val="0"/>
          <w:marRight w:val="0"/>
          <w:marTop w:val="0"/>
          <w:marBottom w:val="0"/>
          <w:divBdr>
            <w:top w:val="none" w:sz="0" w:space="0" w:color="auto"/>
            <w:left w:val="none" w:sz="0" w:space="0" w:color="auto"/>
            <w:bottom w:val="none" w:sz="0" w:space="0" w:color="auto"/>
            <w:right w:val="none" w:sz="0" w:space="0" w:color="auto"/>
          </w:divBdr>
          <w:divsChild>
            <w:div w:id="268322785">
              <w:marLeft w:val="0"/>
              <w:marRight w:val="0"/>
              <w:marTop w:val="0"/>
              <w:marBottom w:val="0"/>
              <w:divBdr>
                <w:top w:val="none" w:sz="0" w:space="0" w:color="auto"/>
                <w:left w:val="none" w:sz="0" w:space="0" w:color="auto"/>
                <w:bottom w:val="none" w:sz="0" w:space="0" w:color="auto"/>
                <w:right w:val="none" w:sz="0" w:space="0" w:color="auto"/>
              </w:divBdr>
            </w:div>
          </w:divsChild>
        </w:div>
        <w:div w:id="228156931">
          <w:marLeft w:val="0"/>
          <w:marRight w:val="0"/>
          <w:marTop w:val="0"/>
          <w:marBottom w:val="0"/>
          <w:divBdr>
            <w:top w:val="none" w:sz="0" w:space="0" w:color="auto"/>
            <w:left w:val="none" w:sz="0" w:space="0" w:color="auto"/>
            <w:bottom w:val="none" w:sz="0" w:space="0" w:color="auto"/>
            <w:right w:val="none" w:sz="0" w:space="0" w:color="auto"/>
          </w:divBdr>
        </w:div>
        <w:div w:id="228158394">
          <w:marLeft w:val="0"/>
          <w:marRight w:val="0"/>
          <w:marTop w:val="0"/>
          <w:marBottom w:val="0"/>
          <w:divBdr>
            <w:top w:val="none" w:sz="0" w:space="0" w:color="auto"/>
            <w:left w:val="none" w:sz="0" w:space="0" w:color="auto"/>
            <w:bottom w:val="none" w:sz="0" w:space="0" w:color="auto"/>
            <w:right w:val="none" w:sz="0" w:space="0" w:color="auto"/>
          </w:divBdr>
        </w:div>
        <w:div w:id="228197409">
          <w:marLeft w:val="0"/>
          <w:marRight w:val="0"/>
          <w:marTop w:val="0"/>
          <w:marBottom w:val="0"/>
          <w:divBdr>
            <w:top w:val="none" w:sz="0" w:space="0" w:color="auto"/>
            <w:left w:val="none" w:sz="0" w:space="0" w:color="auto"/>
            <w:bottom w:val="none" w:sz="0" w:space="0" w:color="auto"/>
            <w:right w:val="none" w:sz="0" w:space="0" w:color="auto"/>
          </w:divBdr>
        </w:div>
        <w:div w:id="228199536">
          <w:marLeft w:val="0"/>
          <w:marRight w:val="0"/>
          <w:marTop w:val="300"/>
          <w:marBottom w:val="0"/>
          <w:divBdr>
            <w:top w:val="none" w:sz="0" w:space="0" w:color="auto"/>
            <w:left w:val="none" w:sz="0" w:space="0" w:color="auto"/>
            <w:bottom w:val="none" w:sz="0" w:space="0" w:color="auto"/>
            <w:right w:val="none" w:sz="0" w:space="0" w:color="auto"/>
          </w:divBdr>
        </w:div>
        <w:div w:id="228199871">
          <w:marLeft w:val="0"/>
          <w:marRight w:val="0"/>
          <w:marTop w:val="0"/>
          <w:marBottom w:val="300"/>
          <w:divBdr>
            <w:top w:val="single" w:sz="6" w:space="15" w:color="EDEDED"/>
            <w:left w:val="single" w:sz="6" w:space="15" w:color="EDEDED"/>
            <w:bottom w:val="single" w:sz="6" w:space="15" w:color="EDEDED"/>
            <w:right w:val="single" w:sz="6" w:space="15" w:color="EDEDED"/>
          </w:divBdr>
        </w:div>
        <w:div w:id="228200678">
          <w:marLeft w:val="0"/>
          <w:marRight w:val="0"/>
          <w:marTop w:val="300"/>
          <w:marBottom w:val="0"/>
          <w:divBdr>
            <w:top w:val="none" w:sz="0" w:space="0" w:color="auto"/>
            <w:left w:val="none" w:sz="0" w:space="0" w:color="auto"/>
            <w:bottom w:val="none" w:sz="0" w:space="0" w:color="auto"/>
            <w:right w:val="none" w:sz="0" w:space="0" w:color="auto"/>
          </w:divBdr>
        </w:div>
        <w:div w:id="228224551">
          <w:marLeft w:val="0"/>
          <w:marRight w:val="0"/>
          <w:marTop w:val="0"/>
          <w:marBottom w:val="0"/>
          <w:divBdr>
            <w:top w:val="none" w:sz="0" w:space="0" w:color="auto"/>
            <w:left w:val="none" w:sz="0" w:space="0" w:color="auto"/>
            <w:bottom w:val="none" w:sz="0" w:space="0" w:color="auto"/>
            <w:right w:val="none" w:sz="0" w:space="0" w:color="auto"/>
          </w:divBdr>
        </w:div>
        <w:div w:id="228228289">
          <w:marLeft w:val="0"/>
          <w:marRight w:val="0"/>
          <w:marTop w:val="0"/>
          <w:marBottom w:val="300"/>
          <w:divBdr>
            <w:top w:val="single" w:sz="6" w:space="15" w:color="EDEDED"/>
            <w:left w:val="single" w:sz="6" w:space="15" w:color="EDEDED"/>
            <w:bottom w:val="single" w:sz="6" w:space="15" w:color="EDEDED"/>
            <w:right w:val="single" w:sz="6" w:space="15" w:color="EDEDED"/>
          </w:divBdr>
        </w:div>
        <w:div w:id="228228513">
          <w:marLeft w:val="0"/>
          <w:marRight w:val="0"/>
          <w:marTop w:val="0"/>
          <w:marBottom w:val="0"/>
          <w:divBdr>
            <w:top w:val="none" w:sz="0" w:space="0" w:color="auto"/>
            <w:left w:val="none" w:sz="0" w:space="0" w:color="auto"/>
            <w:bottom w:val="none" w:sz="0" w:space="0" w:color="auto"/>
            <w:right w:val="none" w:sz="0" w:space="0" w:color="auto"/>
          </w:divBdr>
        </w:div>
        <w:div w:id="228274344">
          <w:marLeft w:val="0"/>
          <w:marRight w:val="0"/>
          <w:marTop w:val="0"/>
          <w:marBottom w:val="0"/>
          <w:divBdr>
            <w:top w:val="none" w:sz="0" w:space="0" w:color="auto"/>
            <w:left w:val="none" w:sz="0" w:space="0" w:color="auto"/>
            <w:bottom w:val="none" w:sz="0" w:space="0" w:color="auto"/>
            <w:right w:val="none" w:sz="0" w:space="0" w:color="auto"/>
          </w:divBdr>
        </w:div>
        <w:div w:id="228275121">
          <w:marLeft w:val="0"/>
          <w:marRight w:val="0"/>
          <w:marTop w:val="0"/>
          <w:marBottom w:val="0"/>
          <w:divBdr>
            <w:top w:val="none" w:sz="0" w:space="0" w:color="auto"/>
            <w:left w:val="none" w:sz="0" w:space="0" w:color="auto"/>
            <w:bottom w:val="none" w:sz="0" w:space="0" w:color="auto"/>
            <w:right w:val="none" w:sz="0" w:space="0" w:color="auto"/>
          </w:divBdr>
        </w:div>
        <w:div w:id="228275237">
          <w:marLeft w:val="0"/>
          <w:marRight w:val="0"/>
          <w:marTop w:val="0"/>
          <w:marBottom w:val="0"/>
          <w:divBdr>
            <w:top w:val="none" w:sz="0" w:space="0" w:color="auto"/>
            <w:left w:val="none" w:sz="0" w:space="0" w:color="auto"/>
            <w:bottom w:val="none" w:sz="0" w:space="0" w:color="auto"/>
            <w:right w:val="none" w:sz="0" w:space="0" w:color="auto"/>
          </w:divBdr>
        </w:div>
        <w:div w:id="228343907">
          <w:marLeft w:val="0"/>
          <w:marRight w:val="0"/>
          <w:marTop w:val="0"/>
          <w:marBottom w:val="300"/>
          <w:divBdr>
            <w:top w:val="single" w:sz="6" w:space="15" w:color="EDEDED"/>
            <w:left w:val="single" w:sz="6" w:space="15" w:color="EDEDED"/>
            <w:bottom w:val="single" w:sz="6" w:space="15" w:color="EDEDED"/>
            <w:right w:val="single" w:sz="6" w:space="15" w:color="EDEDED"/>
          </w:divBdr>
        </w:div>
        <w:div w:id="228346436">
          <w:marLeft w:val="0"/>
          <w:marRight w:val="0"/>
          <w:marTop w:val="0"/>
          <w:marBottom w:val="0"/>
          <w:divBdr>
            <w:top w:val="none" w:sz="0" w:space="0" w:color="auto"/>
            <w:left w:val="none" w:sz="0" w:space="0" w:color="auto"/>
            <w:bottom w:val="none" w:sz="0" w:space="0" w:color="auto"/>
            <w:right w:val="none" w:sz="0" w:space="0" w:color="auto"/>
          </w:divBdr>
        </w:div>
        <w:div w:id="228350596">
          <w:marLeft w:val="0"/>
          <w:marRight w:val="0"/>
          <w:marTop w:val="0"/>
          <w:marBottom w:val="0"/>
          <w:divBdr>
            <w:top w:val="none" w:sz="0" w:space="0" w:color="auto"/>
            <w:left w:val="none" w:sz="0" w:space="0" w:color="auto"/>
            <w:bottom w:val="none" w:sz="0" w:space="0" w:color="auto"/>
            <w:right w:val="none" w:sz="0" w:space="0" w:color="auto"/>
          </w:divBdr>
        </w:div>
        <w:div w:id="228393052">
          <w:marLeft w:val="0"/>
          <w:marRight w:val="0"/>
          <w:marTop w:val="0"/>
          <w:marBottom w:val="0"/>
          <w:divBdr>
            <w:top w:val="none" w:sz="0" w:space="0" w:color="auto"/>
            <w:left w:val="none" w:sz="0" w:space="0" w:color="auto"/>
            <w:bottom w:val="none" w:sz="0" w:space="0" w:color="auto"/>
            <w:right w:val="none" w:sz="0" w:space="0" w:color="auto"/>
          </w:divBdr>
        </w:div>
        <w:div w:id="228393195">
          <w:marLeft w:val="0"/>
          <w:marRight w:val="0"/>
          <w:marTop w:val="0"/>
          <w:marBottom w:val="0"/>
          <w:divBdr>
            <w:top w:val="none" w:sz="0" w:space="0" w:color="auto"/>
            <w:left w:val="none" w:sz="0" w:space="0" w:color="auto"/>
            <w:bottom w:val="none" w:sz="0" w:space="0" w:color="auto"/>
            <w:right w:val="none" w:sz="0" w:space="0" w:color="auto"/>
          </w:divBdr>
        </w:div>
        <w:div w:id="228393778">
          <w:marLeft w:val="0"/>
          <w:marRight w:val="0"/>
          <w:marTop w:val="0"/>
          <w:marBottom w:val="0"/>
          <w:divBdr>
            <w:top w:val="none" w:sz="0" w:space="0" w:color="auto"/>
            <w:left w:val="none" w:sz="0" w:space="0" w:color="auto"/>
            <w:bottom w:val="none" w:sz="0" w:space="0" w:color="auto"/>
            <w:right w:val="none" w:sz="0" w:space="0" w:color="auto"/>
          </w:divBdr>
        </w:div>
        <w:div w:id="228418653">
          <w:marLeft w:val="0"/>
          <w:marRight w:val="0"/>
          <w:marTop w:val="0"/>
          <w:marBottom w:val="0"/>
          <w:divBdr>
            <w:top w:val="none" w:sz="0" w:space="0" w:color="auto"/>
            <w:left w:val="none" w:sz="0" w:space="0" w:color="auto"/>
            <w:bottom w:val="none" w:sz="0" w:space="0" w:color="auto"/>
            <w:right w:val="none" w:sz="0" w:space="0" w:color="auto"/>
          </w:divBdr>
        </w:div>
        <w:div w:id="228419421">
          <w:marLeft w:val="0"/>
          <w:marRight w:val="0"/>
          <w:marTop w:val="0"/>
          <w:marBottom w:val="0"/>
          <w:divBdr>
            <w:top w:val="none" w:sz="0" w:space="0" w:color="auto"/>
            <w:left w:val="none" w:sz="0" w:space="0" w:color="auto"/>
            <w:bottom w:val="none" w:sz="0" w:space="0" w:color="auto"/>
            <w:right w:val="none" w:sz="0" w:space="0" w:color="auto"/>
          </w:divBdr>
          <w:divsChild>
            <w:div w:id="106703054">
              <w:marLeft w:val="0"/>
              <w:marRight w:val="0"/>
              <w:marTop w:val="0"/>
              <w:marBottom w:val="0"/>
              <w:divBdr>
                <w:top w:val="none" w:sz="0" w:space="0" w:color="auto"/>
                <w:left w:val="none" w:sz="0" w:space="0" w:color="auto"/>
                <w:bottom w:val="none" w:sz="0" w:space="0" w:color="auto"/>
                <w:right w:val="none" w:sz="0" w:space="0" w:color="auto"/>
              </w:divBdr>
            </w:div>
          </w:divsChild>
        </w:div>
        <w:div w:id="228419905">
          <w:marLeft w:val="0"/>
          <w:marRight w:val="0"/>
          <w:marTop w:val="0"/>
          <w:marBottom w:val="0"/>
          <w:divBdr>
            <w:top w:val="none" w:sz="0" w:space="0" w:color="auto"/>
            <w:left w:val="none" w:sz="0" w:space="0" w:color="auto"/>
            <w:bottom w:val="none" w:sz="0" w:space="0" w:color="auto"/>
            <w:right w:val="none" w:sz="0" w:space="0" w:color="auto"/>
          </w:divBdr>
        </w:div>
        <w:div w:id="228462452">
          <w:marLeft w:val="0"/>
          <w:marRight w:val="0"/>
          <w:marTop w:val="0"/>
          <w:marBottom w:val="0"/>
          <w:divBdr>
            <w:top w:val="none" w:sz="0" w:space="0" w:color="auto"/>
            <w:left w:val="none" w:sz="0" w:space="0" w:color="auto"/>
            <w:bottom w:val="none" w:sz="0" w:space="0" w:color="auto"/>
            <w:right w:val="none" w:sz="0" w:space="0" w:color="auto"/>
          </w:divBdr>
          <w:divsChild>
            <w:div w:id="371804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8462840">
          <w:marLeft w:val="0"/>
          <w:marRight w:val="0"/>
          <w:marTop w:val="0"/>
          <w:marBottom w:val="0"/>
          <w:divBdr>
            <w:top w:val="none" w:sz="0" w:space="0" w:color="auto"/>
            <w:left w:val="none" w:sz="0" w:space="0" w:color="auto"/>
            <w:bottom w:val="none" w:sz="0" w:space="0" w:color="auto"/>
            <w:right w:val="none" w:sz="0" w:space="0" w:color="auto"/>
          </w:divBdr>
        </w:div>
        <w:div w:id="228465263">
          <w:marLeft w:val="0"/>
          <w:marRight w:val="0"/>
          <w:marTop w:val="0"/>
          <w:marBottom w:val="0"/>
          <w:divBdr>
            <w:top w:val="none" w:sz="0" w:space="0" w:color="auto"/>
            <w:left w:val="none" w:sz="0" w:space="0" w:color="auto"/>
            <w:bottom w:val="none" w:sz="0" w:space="0" w:color="auto"/>
            <w:right w:val="none" w:sz="0" w:space="0" w:color="auto"/>
          </w:divBdr>
        </w:div>
        <w:div w:id="228466316">
          <w:marLeft w:val="0"/>
          <w:marRight w:val="0"/>
          <w:marTop w:val="0"/>
          <w:marBottom w:val="300"/>
          <w:divBdr>
            <w:top w:val="single" w:sz="6" w:space="15" w:color="EDEDED"/>
            <w:left w:val="single" w:sz="6" w:space="15" w:color="EDEDED"/>
            <w:bottom w:val="single" w:sz="6" w:space="15" w:color="EDEDED"/>
            <w:right w:val="single" w:sz="6" w:space="15" w:color="EDEDED"/>
          </w:divBdr>
        </w:div>
        <w:div w:id="228466434">
          <w:marLeft w:val="0"/>
          <w:marRight w:val="0"/>
          <w:marTop w:val="0"/>
          <w:marBottom w:val="0"/>
          <w:divBdr>
            <w:top w:val="none" w:sz="0" w:space="0" w:color="auto"/>
            <w:left w:val="none" w:sz="0" w:space="0" w:color="auto"/>
            <w:bottom w:val="none" w:sz="0" w:space="0" w:color="auto"/>
            <w:right w:val="none" w:sz="0" w:space="0" w:color="auto"/>
          </w:divBdr>
        </w:div>
        <w:div w:id="228467027">
          <w:marLeft w:val="0"/>
          <w:marRight w:val="0"/>
          <w:marTop w:val="0"/>
          <w:marBottom w:val="0"/>
          <w:divBdr>
            <w:top w:val="none" w:sz="0" w:space="0" w:color="auto"/>
            <w:left w:val="none" w:sz="0" w:space="0" w:color="auto"/>
            <w:bottom w:val="none" w:sz="0" w:space="0" w:color="auto"/>
            <w:right w:val="none" w:sz="0" w:space="0" w:color="auto"/>
          </w:divBdr>
        </w:div>
        <w:div w:id="228544055">
          <w:marLeft w:val="0"/>
          <w:marRight w:val="0"/>
          <w:marTop w:val="0"/>
          <w:marBottom w:val="0"/>
          <w:divBdr>
            <w:top w:val="none" w:sz="0" w:space="0" w:color="auto"/>
            <w:left w:val="none" w:sz="0" w:space="0" w:color="auto"/>
            <w:bottom w:val="none" w:sz="0" w:space="0" w:color="auto"/>
            <w:right w:val="none" w:sz="0" w:space="0" w:color="auto"/>
          </w:divBdr>
        </w:div>
        <w:div w:id="228544694">
          <w:marLeft w:val="0"/>
          <w:marRight w:val="0"/>
          <w:marTop w:val="0"/>
          <w:marBottom w:val="0"/>
          <w:divBdr>
            <w:top w:val="none" w:sz="0" w:space="0" w:color="auto"/>
            <w:left w:val="none" w:sz="0" w:space="0" w:color="auto"/>
            <w:bottom w:val="none" w:sz="0" w:space="0" w:color="auto"/>
            <w:right w:val="none" w:sz="0" w:space="0" w:color="auto"/>
          </w:divBdr>
        </w:div>
        <w:div w:id="228613142">
          <w:marLeft w:val="0"/>
          <w:marRight w:val="0"/>
          <w:marTop w:val="0"/>
          <w:marBottom w:val="0"/>
          <w:divBdr>
            <w:top w:val="none" w:sz="0" w:space="0" w:color="auto"/>
            <w:left w:val="none" w:sz="0" w:space="0" w:color="auto"/>
            <w:bottom w:val="none" w:sz="0" w:space="0" w:color="auto"/>
            <w:right w:val="none" w:sz="0" w:space="0" w:color="auto"/>
          </w:divBdr>
        </w:div>
        <w:div w:id="228616388">
          <w:marLeft w:val="0"/>
          <w:marRight w:val="0"/>
          <w:marTop w:val="0"/>
          <w:marBottom w:val="0"/>
          <w:divBdr>
            <w:top w:val="none" w:sz="0" w:space="0" w:color="auto"/>
            <w:left w:val="none" w:sz="0" w:space="0" w:color="auto"/>
            <w:bottom w:val="none" w:sz="0" w:space="0" w:color="auto"/>
            <w:right w:val="none" w:sz="0" w:space="0" w:color="auto"/>
          </w:divBdr>
        </w:div>
        <w:div w:id="228619421">
          <w:marLeft w:val="0"/>
          <w:marRight w:val="0"/>
          <w:marTop w:val="0"/>
          <w:marBottom w:val="0"/>
          <w:divBdr>
            <w:top w:val="none" w:sz="0" w:space="0" w:color="auto"/>
            <w:left w:val="none" w:sz="0" w:space="0" w:color="auto"/>
            <w:bottom w:val="none" w:sz="0" w:space="0" w:color="auto"/>
            <w:right w:val="none" w:sz="0" w:space="0" w:color="auto"/>
          </w:divBdr>
        </w:div>
        <w:div w:id="228660273">
          <w:marLeft w:val="0"/>
          <w:marRight w:val="0"/>
          <w:marTop w:val="0"/>
          <w:marBottom w:val="0"/>
          <w:divBdr>
            <w:top w:val="none" w:sz="0" w:space="0" w:color="auto"/>
            <w:left w:val="none" w:sz="0" w:space="0" w:color="auto"/>
            <w:bottom w:val="none" w:sz="0" w:space="0" w:color="auto"/>
            <w:right w:val="none" w:sz="0" w:space="0" w:color="auto"/>
          </w:divBdr>
        </w:div>
        <w:div w:id="228730221">
          <w:marLeft w:val="0"/>
          <w:marRight w:val="0"/>
          <w:marTop w:val="0"/>
          <w:marBottom w:val="300"/>
          <w:divBdr>
            <w:top w:val="single" w:sz="6" w:space="15" w:color="EDEDED"/>
            <w:left w:val="single" w:sz="6" w:space="15" w:color="EDEDED"/>
            <w:bottom w:val="single" w:sz="6" w:space="15" w:color="EDEDED"/>
            <w:right w:val="single" w:sz="6" w:space="15" w:color="EDEDED"/>
          </w:divBdr>
        </w:div>
        <w:div w:id="228731886">
          <w:marLeft w:val="0"/>
          <w:marRight w:val="0"/>
          <w:marTop w:val="300"/>
          <w:marBottom w:val="0"/>
          <w:divBdr>
            <w:top w:val="none" w:sz="0" w:space="0" w:color="auto"/>
            <w:left w:val="none" w:sz="0" w:space="0" w:color="auto"/>
            <w:bottom w:val="none" w:sz="0" w:space="0" w:color="auto"/>
            <w:right w:val="none" w:sz="0" w:space="0" w:color="auto"/>
          </w:divBdr>
        </w:div>
        <w:div w:id="228732727">
          <w:marLeft w:val="0"/>
          <w:marRight w:val="0"/>
          <w:marTop w:val="300"/>
          <w:marBottom w:val="0"/>
          <w:divBdr>
            <w:top w:val="none" w:sz="0" w:space="0" w:color="auto"/>
            <w:left w:val="none" w:sz="0" w:space="0" w:color="auto"/>
            <w:bottom w:val="none" w:sz="0" w:space="0" w:color="auto"/>
            <w:right w:val="none" w:sz="0" w:space="0" w:color="auto"/>
          </w:divBdr>
        </w:div>
        <w:div w:id="228733410">
          <w:marLeft w:val="0"/>
          <w:marRight w:val="0"/>
          <w:marTop w:val="300"/>
          <w:marBottom w:val="0"/>
          <w:divBdr>
            <w:top w:val="none" w:sz="0" w:space="0" w:color="auto"/>
            <w:left w:val="none" w:sz="0" w:space="0" w:color="auto"/>
            <w:bottom w:val="none" w:sz="0" w:space="0" w:color="auto"/>
            <w:right w:val="none" w:sz="0" w:space="0" w:color="auto"/>
          </w:divBdr>
        </w:div>
        <w:div w:id="228734840">
          <w:marLeft w:val="0"/>
          <w:marRight w:val="0"/>
          <w:marTop w:val="0"/>
          <w:marBottom w:val="0"/>
          <w:divBdr>
            <w:top w:val="none" w:sz="0" w:space="0" w:color="auto"/>
            <w:left w:val="none" w:sz="0" w:space="0" w:color="auto"/>
            <w:bottom w:val="none" w:sz="0" w:space="0" w:color="auto"/>
            <w:right w:val="none" w:sz="0" w:space="0" w:color="auto"/>
          </w:divBdr>
        </w:div>
        <w:div w:id="228738126">
          <w:marLeft w:val="0"/>
          <w:marRight w:val="0"/>
          <w:marTop w:val="0"/>
          <w:marBottom w:val="0"/>
          <w:divBdr>
            <w:top w:val="none" w:sz="0" w:space="0" w:color="auto"/>
            <w:left w:val="none" w:sz="0" w:space="0" w:color="auto"/>
            <w:bottom w:val="none" w:sz="0" w:space="0" w:color="auto"/>
            <w:right w:val="none" w:sz="0" w:space="0" w:color="auto"/>
          </w:divBdr>
        </w:div>
        <w:div w:id="228804375">
          <w:marLeft w:val="0"/>
          <w:marRight w:val="0"/>
          <w:marTop w:val="300"/>
          <w:marBottom w:val="0"/>
          <w:divBdr>
            <w:top w:val="none" w:sz="0" w:space="0" w:color="auto"/>
            <w:left w:val="none" w:sz="0" w:space="0" w:color="auto"/>
            <w:bottom w:val="none" w:sz="0" w:space="0" w:color="auto"/>
            <w:right w:val="none" w:sz="0" w:space="0" w:color="auto"/>
          </w:divBdr>
        </w:div>
        <w:div w:id="228806469">
          <w:marLeft w:val="0"/>
          <w:marRight w:val="0"/>
          <w:marTop w:val="0"/>
          <w:marBottom w:val="0"/>
          <w:divBdr>
            <w:top w:val="none" w:sz="0" w:space="0" w:color="auto"/>
            <w:left w:val="none" w:sz="0" w:space="0" w:color="auto"/>
            <w:bottom w:val="none" w:sz="0" w:space="0" w:color="auto"/>
            <w:right w:val="none" w:sz="0" w:space="0" w:color="auto"/>
          </w:divBdr>
        </w:div>
        <w:div w:id="228811418">
          <w:marLeft w:val="0"/>
          <w:marRight w:val="0"/>
          <w:marTop w:val="300"/>
          <w:marBottom w:val="0"/>
          <w:divBdr>
            <w:top w:val="none" w:sz="0" w:space="0" w:color="auto"/>
            <w:left w:val="none" w:sz="0" w:space="0" w:color="auto"/>
            <w:bottom w:val="none" w:sz="0" w:space="0" w:color="auto"/>
            <w:right w:val="none" w:sz="0" w:space="0" w:color="auto"/>
          </w:divBdr>
          <w:divsChild>
            <w:div w:id="253174066">
              <w:marLeft w:val="0"/>
              <w:marRight w:val="0"/>
              <w:marTop w:val="0"/>
              <w:marBottom w:val="0"/>
              <w:divBdr>
                <w:top w:val="none" w:sz="0" w:space="0" w:color="auto"/>
                <w:left w:val="none" w:sz="0" w:space="0" w:color="auto"/>
                <w:bottom w:val="none" w:sz="0" w:space="0" w:color="auto"/>
                <w:right w:val="none" w:sz="0" w:space="0" w:color="auto"/>
              </w:divBdr>
            </w:div>
          </w:divsChild>
        </w:div>
        <w:div w:id="228813367">
          <w:marLeft w:val="0"/>
          <w:marRight w:val="0"/>
          <w:marTop w:val="0"/>
          <w:marBottom w:val="0"/>
          <w:divBdr>
            <w:top w:val="none" w:sz="0" w:space="0" w:color="auto"/>
            <w:left w:val="none" w:sz="0" w:space="0" w:color="auto"/>
            <w:bottom w:val="none" w:sz="0" w:space="0" w:color="auto"/>
            <w:right w:val="none" w:sz="0" w:space="0" w:color="auto"/>
          </w:divBdr>
        </w:div>
        <w:div w:id="228851771">
          <w:marLeft w:val="0"/>
          <w:marRight w:val="0"/>
          <w:marTop w:val="0"/>
          <w:marBottom w:val="0"/>
          <w:divBdr>
            <w:top w:val="none" w:sz="0" w:space="0" w:color="auto"/>
            <w:left w:val="none" w:sz="0" w:space="0" w:color="auto"/>
            <w:bottom w:val="none" w:sz="0" w:space="0" w:color="auto"/>
            <w:right w:val="none" w:sz="0" w:space="0" w:color="auto"/>
          </w:divBdr>
        </w:div>
        <w:div w:id="228879811">
          <w:marLeft w:val="0"/>
          <w:marRight w:val="0"/>
          <w:marTop w:val="0"/>
          <w:marBottom w:val="0"/>
          <w:divBdr>
            <w:top w:val="none" w:sz="0" w:space="0" w:color="auto"/>
            <w:left w:val="none" w:sz="0" w:space="0" w:color="auto"/>
            <w:bottom w:val="none" w:sz="0" w:space="0" w:color="auto"/>
            <w:right w:val="none" w:sz="0" w:space="0" w:color="auto"/>
          </w:divBdr>
        </w:div>
        <w:div w:id="228884001">
          <w:marLeft w:val="0"/>
          <w:marRight w:val="0"/>
          <w:marTop w:val="0"/>
          <w:marBottom w:val="0"/>
          <w:divBdr>
            <w:top w:val="none" w:sz="0" w:space="0" w:color="auto"/>
            <w:left w:val="none" w:sz="0" w:space="0" w:color="auto"/>
            <w:bottom w:val="none" w:sz="0" w:space="0" w:color="auto"/>
            <w:right w:val="none" w:sz="0" w:space="0" w:color="auto"/>
          </w:divBdr>
        </w:div>
        <w:div w:id="228922103">
          <w:marLeft w:val="0"/>
          <w:marRight w:val="0"/>
          <w:marTop w:val="0"/>
          <w:marBottom w:val="0"/>
          <w:divBdr>
            <w:top w:val="none" w:sz="0" w:space="0" w:color="auto"/>
            <w:left w:val="none" w:sz="0" w:space="0" w:color="auto"/>
            <w:bottom w:val="none" w:sz="0" w:space="0" w:color="auto"/>
            <w:right w:val="none" w:sz="0" w:space="0" w:color="auto"/>
          </w:divBdr>
        </w:div>
        <w:div w:id="228922142">
          <w:marLeft w:val="0"/>
          <w:marRight w:val="0"/>
          <w:marTop w:val="0"/>
          <w:marBottom w:val="0"/>
          <w:divBdr>
            <w:top w:val="none" w:sz="0" w:space="0" w:color="auto"/>
            <w:left w:val="none" w:sz="0" w:space="0" w:color="auto"/>
            <w:bottom w:val="none" w:sz="0" w:space="0" w:color="auto"/>
            <w:right w:val="none" w:sz="0" w:space="0" w:color="auto"/>
          </w:divBdr>
        </w:div>
        <w:div w:id="228926360">
          <w:marLeft w:val="0"/>
          <w:marRight w:val="0"/>
          <w:marTop w:val="0"/>
          <w:marBottom w:val="0"/>
          <w:divBdr>
            <w:top w:val="none" w:sz="0" w:space="0" w:color="auto"/>
            <w:left w:val="none" w:sz="0" w:space="0" w:color="auto"/>
            <w:bottom w:val="none" w:sz="0" w:space="0" w:color="auto"/>
            <w:right w:val="none" w:sz="0" w:space="0" w:color="auto"/>
          </w:divBdr>
        </w:div>
        <w:div w:id="228930115">
          <w:marLeft w:val="0"/>
          <w:marRight w:val="0"/>
          <w:marTop w:val="300"/>
          <w:marBottom w:val="0"/>
          <w:divBdr>
            <w:top w:val="none" w:sz="0" w:space="0" w:color="auto"/>
            <w:left w:val="none" w:sz="0" w:space="0" w:color="auto"/>
            <w:bottom w:val="none" w:sz="0" w:space="0" w:color="auto"/>
            <w:right w:val="none" w:sz="0" w:space="0" w:color="auto"/>
          </w:divBdr>
        </w:div>
        <w:div w:id="229001488">
          <w:marLeft w:val="0"/>
          <w:marRight w:val="0"/>
          <w:marTop w:val="0"/>
          <w:marBottom w:val="0"/>
          <w:divBdr>
            <w:top w:val="none" w:sz="0" w:space="0" w:color="auto"/>
            <w:left w:val="none" w:sz="0" w:space="0" w:color="auto"/>
            <w:bottom w:val="none" w:sz="0" w:space="0" w:color="auto"/>
            <w:right w:val="none" w:sz="0" w:space="0" w:color="auto"/>
          </w:divBdr>
        </w:div>
        <w:div w:id="229001644">
          <w:marLeft w:val="0"/>
          <w:marRight w:val="0"/>
          <w:marTop w:val="300"/>
          <w:marBottom w:val="0"/>
          <w:divBdr>
            <w:top w:val="none" w:sz="0" w:space="0" w:color="auto"/>
            <w:left w:val="none" w:sz="0" w:space="0" w:color="auto"/>
            <w:bottom w:val="none" w:sz="0" w:space="0" w:color="auto"/>
            <w:right w:val="none" w:sz="0" w:space="0" w:color="auto"/>
          </w:divBdr>
        </w:div>
        <w:div w:id="229001675">
          <w:marLeft w:val="0"/>
          <w:marRight w:val="0"/>
          <w:marTop w:val="300"/>
          <w:marBottom w:val="0"/>
          <w:divBdr>
            <w:top w:val="none" w:sz="0" w:space="0" w:color="auto"/>
            <w:left w:val="none" w:sz="0" w:space="0" w:color="auto"/>
            <w:bottom w:val="none" w:sz="0" w:space="0" w:color="auto"/>
            <w:right w:val="none" w:sz="0" w:space="0" w:color="auto"/>
          </w:divBdr>
        </w:div>
        <w:div w:id="229005671">
          <w:marLeft w:val="0"/>
          <w:marRight w:val="0"/>
          <w:marTop w:val="0"/>
          <w:marBottom w:val="0"/>
          <w:divBdr>
            <w:top w:val="none" w:sz="0" w:space="0" w:color="auto"/>
            <w:left w:val="none" w:sz="0" w:space="0" w:color="auto"/>
            <w:bottom w:val="none" w:sz="0" w:space="0" w:color="auto"/>
            <w:right w:val="none" w:sz="0" w:space="0" w:color="auto"/>
          </w:divBdr>
          <w:divsChild>
            <w:div w:id="270014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074307">
          <w:marLeft w:val="0"/>
          <w:marRight w:val="0"/>
          <w:marTop w:val="0"/>
          <w:marBottom w:val="0"/>
          <w:divBdr>
            <w:top w:val="none" w:sz="0" w:space="0" w:color="auto"/>
            <w:left w:val="none" w:sz="0" w:space="0" w:color="auto"/>
            <w:bottom w:val="none" w:sz="0" w:space="0" w:color="auto"/>
            <w:right w:val="none" w:sz="0" w:space="0" w:color="auto"/>
          </w:divBdr>
        </w:div>
        <w:div w:id="229075270">
          <w:marLeft w:val="0"/>
          <w:marRight w:val="0"/>
          <w:marTop w:val="300"/>
          <w:marBottom w:val="0"/>
          <w:divBdr>
            <w:top w:val="none" w:sz="0" w:space="0" w:color="auto"/>
            <w:left w:val="none" w:sz="0" w:space="0" w:color="auto"/>
            <w:bottom w:val="none" w:sz="0" w:space="0" w:color="auto"/>
            <w:right w:val="none" w:sz="0" w:space="0" w:color="auto"/>
          </w:divBdr>
          <w:divsChild>
            <w:div w:id="282657195">
              <w:marLeft w:val="0"/>
              <w:marRight w:val="0"/>
              <w:marTop w:val="0"/>
              <w:marBottom w:val="0"/>
              <w:divBdr>
                <w:top w:val="none" w:sz="0" w:space="0" w:color="auto"/>
                <w:left w:val="none" w:sz="0" w:space="0" w:color="auto"/>
                <w:bottom w:val="none" w:sz="0" w:space="0" w:color="auto"/>
                <w:right w:val="none" w:sz="0" w:space="0" w:color="auto"/>
              </w:divBdr>
            </w:div>
          </w:divsChild>
        </w:div>
        <w:div w:id="229075278">
          <w:marLeft w:val="0"/>
          <w:marRight w:val="0"/>
          <w:marTop w:val="0"/>
          <w:marBottom w:val="0"/>
          <w:divBdr>
            <w:top w:val="none" w:sz="0" w:space="0" w:color="auto"/>
            <w:left w:val="none" w:sz="0" w:space="0" w:color="auto"/>
            <w:bottom w:val="none" w:sz="0" w:space="0" w:color="auto"/>
            <w:right w:val="none" w:sz="0" w:space="0" w:color="auto"/>
          </w:divBdr>
        </w:div>
        <w:div w:id="229075550">
          <w:marLeft w:val="0"/>
          <w:marRight w:val="0"/>
          <w:marTop w:val="0"/>
          <w:marBottom w:val="0"/>
          <w:divBdr>
            <w:top w:val="none" w:sz="0" w:space="0" w:color="auto"/>
            <w:left w:val="none" w:sz="0" w:space="0" w:color="auto"/>
            <w:bottom w:val="none" w:sz="0" w:space="0" w:color="auto"/>
            <w:right w:val="none" w:sz="0" w:space="0" w:color="auto"/>
          </w:divBdr>
          <w:divsChild>
            <w:div w:id="1875732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078094">
          <w:marLeft w:val="0"/>
          <w:marRight w:val="0"/>
          <w:marTop w:val="0"/>
          <w:marBottom w:val="0"/>
          <w:divBdr>
            <w:top w:val="none" w:sz="0" w:space="0" w:color="auto"/>
            <w:left w:val="none" w:sz="0" w:space="0" w:color="auto"/>
            <w:bottom w:val="none" w:sz="0" w:space="0" w:color="auto"/>
            <w:right w:val="none" w:sz="0" w:space="0" w:color="auto"/>
          </w:divBdr>
        </w:div>
        <w:div w:id="229078407">
          <w:marLeft w:val="0"/>
          <w:marRight w:val="0"/>
          <w:marTop w:val="300"/>
          <w:marBottom w:val="0"/>
          <w:divBdr>
            <w:top w:val="none" w:sz="0" w:space="0" w:color="auto"/>
            <w:left w:val="none" w:sz="0" w:space="0" w:color="auto"/>
            <w:bottom w:val="none" w:sz="0" w:space="0" w:color="auto"/>
            <w:right w:val="none" w:sz="0" w:space="0" w:color="auto"/>
          </w:divBdr>
        </w:div>
        <w:div w:id="229078695">
          <w:marLeft w:val="0"/>
          <w:marRight w:val="0"/>
          <w:marTop w:val="0"/>
          <w:marBottom w:val="300"/>
          <w:divBdr>
            <w:top w:val="single" w:sz="6" w:space="15" w:color="EDEDED"/>
            <w:left w:val="single" w:sz="6" w:space="15" w:color="EDEDED"/>
            <w:bottom w:val="single" w:sz="6" w:space="15" w:color="EDEDED"/>
            <w:right w:val="single" w:sz="6" w:space="15" w:color="EDEDED"/>
          </w:divBdr>
        </w:div>
        <w:div w:id="229080072">
          <w:marLeft w:val="0"/>
          <w:marRight w:val="0"/>
          <w:marTop w:val="0"/>
          <w:marBottom w:val="0"/>
          <w:divBdr>
            <w:top w:val="none" w:sz="0" w:space="0" w:color="auto"/>
            <w:left w:val="none" w:sz="0" w:space="0" w:color="auto"/>
            <w:bottom w:val="none" w:sz="0" w:space="0" w:color="auto"/>
            <w:right w:val="none" w:sz="0" w:space="0" w:color="auto"/>
          </w:divBdr>
        </w:div>
        <w:div w:id="229117522">
          <w:marLeft w:val="0"/>
          <w:marRight w:val="0"/>
          <w:marTop w:val="0"/>
          <w:marBottom w:val="300"/>
          <w:divBdr>
            <w:top w:val="single" w:sz="6" w:space="15" w:color="EDEDED"/>
            <w:left w:val="single" w:sz="6" w:space="15" w:color="EDEDED"/>
            <w:bottom w:val="single" w:sz="6" w:space="15" w:color="EDEDED"/>
            <w:right w:val="single" w:sz="6" w:space="15" w:color="EDEDED"/>
          </w:divBdr>
        </w:div>
        <w:div w:id="229117863">
          <w:marLeft w:val="0"/>
          <w:marRight w:val="0"/>
          <w:marTop w:val="300"/>
          <w:marBottom w:val="0"/>
          <w:divBdr>
            <w:top w:val="none" w:sz="0" w:space="0" w:color="auto"/>
            <w:left w:val="none" w:sz="0" w:space="0" w:color="auto"/>
            <w:bottom w:val="none" w:sz="0" w:space="0" w:color="auto"/>
            <w:right w:val="none" w:sz="0" w:space="0" w:color="auto"/>
          </w:divBdr>
        </w:div>
        <w:div w:id="229118549">
          <w:marLeft w:val="0"/>
          <w:marRight w:val="0"/>
          <w:marTop w:val="300"/>
          <w:marBottom w:val="0"/>
          <w:divBdr>
            <w:top w:val="none" w:sz="0" w:space="0" w:color="auto"/>
            <w:left w:val="none" w:sz="0" w:space="0" w:color="auto"/>
            <w:bottom w:val="none" w:sz="0" w:space="0" w:color="auto"/>
            <w:right w:val="none" w:sz="0" w:space="0" w:color="auto"/>
          </w:divBdr>
        </w:div>
        <w:div w:id="229119266">
          <w:marLeft w:val="0"/>
          <w:marRight w:val="0"/>
          <w:marTop w:val="0"/>
          <w:marBottom w:val="0"/>
          <w:divBdr>
            <w:top w:val="none" w:sz="0" w:space="0" w:color="auto"/>
            <w:left w:val="none" w:sz="0" w:space="0" w:color="auto"/>
            <w:bottom w:val="none" w:sz="0" w:space="0" w:color="auto"/>
            <w:right w:val="none" w:sz="0" w:space="0" w:color="auto"/>
          </w:divBdr>
          <w:divsChild>
            <w:div w:id="1112936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119645">
          <w:marLeft w:val="0"/>
          <w:marRight w:val="0"/>
          <w:marTop w:val="0"/>
          <w:marBottom w:val="0"/>
          <w:divBdr>
            <w:top w:val="none" w:sz="0" w:space="0" w:color="auto"/>
            <w:left w:val="none" w:sz="0" w:space="0" w:color="auto"/>
            <w:bottom w:val="none" w:sz="0" w:space="0" w:color="auto"/>
            <w:right w:val="none" w:sz="0" w:space="0" w:color="auto"/>
          </w:divBdr>
        </w:div>
        <w:div w:id="229121627">
          <w:marLeft w:val="0"/>
          <w:marRight w:val="0"/>
          <w:marTop w:val="300"/>
          <w:marBottom w:val="0"/>
          <w:divBdr>
            <w:top w:val="none" w:sz="0" w:space="0" w:color="auto"/>
            <w:left w:val="none" w:sz="0" w:space="0" w:color="auto"/>
            <w:bottom w:val="none" w:sz="0" w:space="0" w:color="auto"/>
            <w:right w:val="none" w:sz="0" w:space="0" w:color="auto"/>
          </w:divBdr>
        </w:div>
        <w:div w:id="229191090">
          <w:marLeft w:val="0"/>
          <w:marRight w:val="0"/>
          <w:marTop w:val="0"/>
          <w:marBottom w:val="0"/>
          <w:divBdr>
            <w:top w:val="none" w:sz="0" w:space="0" w:color="auto"/>
            <w:left w:val="none" w:sz="0" w:space="0" w:color="auto"/>
            <w:bottom w:val="none" w:sz="0" w:space="0" w:color="auto"/>
            <w:right w:val="none" w:sz="0" w:space="0" w:color="auto"/>
          </w:divBdr>
        </w:div>
        <w:div w:id="229192703">
          <w:marLeft w:val="0"/>
          <w:marRight w:val="0"/>
          <w:marTop w:val="0"/>
          <w:marBottom w:val="0"/>
          <w:divBdr>
            <w:top w:val="none" w:sz="0" w:space="0" w:color="auto"/>
            <w:left w:val="none" w:sz="0" w:space="0" w:color="auto"/>
            <w:bottom w:val="none" w:sz="0" w:space="0" w:color="auto"/>
            <w:right w:val="none" w:sz="0" w:space="0" w:color="auto"/>
          </w:divBdr>
        </w:div>
        <w:div w:id="229193302">
          <w:marLeft w:val="0"/>
          <w:marRight w:val="0"/>
          <w:marTop w:val="300"/>
          <w:marBottom w:val="0"/>
          <w:divBdr>
            <w:top w:val="none" w:sz="0" w:space="0" w:color="auto"/>
            <w:left w:val="none" w:sz="0" w:space="0" w:color="auto"/>
            <w:bottom w:val="none" w:sz="0" w:space="0" w:color="auto"/>
            <w:right w:val="none" w:sz="0" w:space="0" w:color="auto"/>
          </w:divBdr>
          <w:divsChild>
            <w:div w:id="110979193">
              <w:marLeft w:val="0"/>
              <w:marRight w:val="0"/>
              <w:marTop w:val="0"/>
              <w:marBottom w:val="0"/>
              <w:divBdr>
                <w:top w:val="none" w:sz="0" w:space="0" w:color="auto"/>
                <w:left w:val="none" w:sz="0" w:space="0" w:color="auto"/>
                <w:bottom w:val="none" w:sz="0" w:space="0" w:color="auto"/>
                <w:right w:val="none" w:sz="0" w:space="0" w:color="auto"/>
              </w:divBdr>
            </w:div>
          </w:divsChild>
        </w:div>
        <w:div w:id="229199099">
          <w:marLeft w:val="0"/>
          <w:marRight w:val="0"/>
          <w:marTop w:val="0"/>
          <w:marBottom w:val="0"/>
          <w:divBdr>
            <w:top w:val="none" w:sz="0" w:space="0" w:color="auto"/>
            <w:left w:val="none" w:sz="0" w:space="0" w:color="auto"/>
            <w:bottom w:val="none" w:sz="0" w:space="0" w:color="auto"/>
            <w:right w:val="none" w:sz="0" w:space="0" w:color="auto"/>
          </w:divBdr>
        </w:div>
        <w:div w:id="229200234">
          <w:marLeft w:val="0"/>
          <w:marRight w:val="0"/>
          <w:marTop w:val="0"/>
          <w:marBottom w:val="0"/>
          <w:divBdr>
            <w:top w:val="none" w:sz="0" w:space="0" w:color="auto"/>
            <w:left w:val="none" w:sz="0" w:space="0" w:color="auto"/>
            <w:bottom w:val="none" w:sz="0" w:space="0" w:color="auto"/>
            <w:right w:val="none" w:sz="0" w:space="0" w:color="auto"/>
          </w:divBdr>
        </w:div>
        <w:div w:id="229272737">
          <w:marLeft w:val="0"/>
          <w:marRight w:val="0"/>
          <w:marTop w:val="0"/>
          <w:marBottom w:val="0"/>
          <w:divBdr>
            <w:top w:val="none" w:sz="0" w:space="0" w:color="auto"/>
            <w:left w:val="none" w:sz="0" w:space="0" w:color="auto"/>
            <w:bottom w:val="none" w:sz="0" w:space="0" w:color="auto"/>
            <w:right w:val="none" w:sz="0" w:space="0" w:color="auto"/>
          </w:divBdr>
        </w:div>
        <w:div w:id="229311155">
          <w:marLeft w:val="0"/>
          <w:marRight w:val="0"/>
          <w:marTop w:val="0"/>
          <w:marBottom w:val="0"/>
          <w:divBdr>
            <w:top w:val="none" w:sz="0" w:space="0" w:color="auto"/>
            <w:left w:val="none" w:sz="0" w:space="0" w:color="auto"/>
            <w:bottom w:val="none" w:sz="0" w:space="0" w:color="auto"/>
            <w:right w:val="none" w:sz="0" w:space="0" w:color="auto"/>
          </w:divBdr>
        </w:div>
        <w:div w:id="229315517">
          <w:marLeft w:val="0"/>
          <w:marRight w:val="0"/>
          <w:marTop w:val="0"/>
          <w:marBottom w:val="0"/>
          <w:divBdr>
            <w:top w:val="none" w:sz="0" w:space="0" w:color="auto"/>
            <w:left w:val="none" w:sz="0" w:space="0" w:color="auto"/>
            <w:bottom w:val="none" w:sz="0" w:space="0" w:color="auto"/>
            <w:right w:val="none" w:sz="0" w:space="0" w:color="auto"/>
          </w:divBdr>
        </w:div>
        <w:div w:id="229342719">
          <w:marLeft w:val="0"/>
          <w:marRight w:val="0"/>
          <w:marTop w:val="0"/>
          <w:marBottom w:val="0"/>
          <w:divBdr>
            <w:top w:val="none" w:sz="0" w:space="0" w:color="auto"/>
            <w:left w:val="none" w:sz="0" w:space="0" w:color="auto"/>
            <w:bottom w:val="none" w:sz="0" w:space="0" w:color="auto"/>
            <w:right w:val="none" w:sz="0" w:space="0" w:color="auto"/>
          </w:divBdr>
        </w:div>
        <w:div w:id="229343147">
          <w:marLeft w:val="0"/>
          <w:marRight w:val="0"/>
          <w:marTop w:val="300"/>
          <w:marBottom w:val="0"/>
          <w:divBdr>
            <w:top w:val="none" w:sz="0" w:space="0" w:color="auto"/>
            <w:left w:val="none" w:sz="0" w:space="0" w:color="auto"/>
            <w:bottom w:val="none" w:sz="0" w:space="0" w:color="auto"/>
            <w:right w:val="none" w:sz="0" w:space="0" w:color="auto"/>
          </w:divBdr>
        </w:div>
        <w:div w:id="229384882">
          <w:marLeft w:val="0"/>
          <w:marRight w:val="0"/>
          <w:marTop w:val="0"/>
          <w:marBottom w:val="0"/>
          <w:divBdr>
            <w:top w:val="none" w:sz="0" w:space="0" w:color="auto"/>
            <w:left w:val="none" w:sz="0" w:space="0" w:color="auto"/>
            <w:bottom w:val="none" w:sz="0" w:space="0" w:color="auto"/>
            <w:right w:val="none" w:sz="0" w:space="0" w:color="auto"/>
          </w:divBdr>
        </w:div>
        <w:div w:id="229386251">
          <w:marLeft w:val="0"/>
          <w:marRight w:val="0"/>
          <w:marTop w:val="0"/>
          <w:marBottom w:val="0"/>
          <w:divBdr>
            <w:top w:val="none" w:sz="0" w:space="0" w:color="auto"/>
            <w:left w:val="none" w:sz="0" w:space="0" w:color="auto"/>
            <w:bottom w:val="none" w:sz="0" w:space="0" w:color="auto"/>
            <w:right w:val="none" w:sz="0" w:space="0" w:color="auto"/>
          </w:divBdr>
        </w:div>
        <w:div w:id="229388121">
          <w:marLeft w:val="0"/>
          <w:marRight w:val="0"/>
          <w:marTop w:val="0"/>
          <w:marBottom w:val="0"/>
          <w:divBdr>
            <w:top w:val="none" w:sz="0" w:space="0" w:color="auto"/>
            <w:left w:val="none" w:sz="0" w:space="0" w:color="auto"/>
            <w:bottom w:val="none" w:sz="0" w:space="0" w:color="auto"/>
            <w:right w:val="none" w:sz="0" w:space="0" w:color="auto"/>
          </w:divBdr>
        </w:div>
        <w:div w:id="229388948">
          <w:marLeft w:val="0"/>
          <w:marRight w:val="0"/>
          <w:marTop w:val="0"/>
          <w:marBottom w:val="0"/>
          <w:divBdr>
            <w:top w:val="none" w:sz="0" w:space="0" w:color="auto"/>
            <w:left w:val="none" w:sz="0" w:space="0" w:color="auto"/>
            <w:bottom w:val="none" w:sz="0" w:space="0" w:color="auto"/>
            <w:right w:val="none" w:sz="0" w:space="0" w:color="auto"/>
          </w:divBdr>
        </w:div>
        <w:div w:id="229459941">
          <w:marLeft w:val="0"/>
          <w:marRight w:val="0"/>
          <w:marTop w:val="0"/>
          <w:marBottom w:val="0"/>
          <w:divBdr>
            <w:top w:val="none" w:sz="0" w:space="0" w:color="auto"/>
            <w:left w:val="none" w:sz="0" w:space="0" w:color="auto"/>
            <w:bottom w:val="none" w:sz="0" w:space="0" w:color="auto"/>
            <w:right w:val="none" w:sz="0" w:space="0" w:color="auto"/>
          </w:divBdr>
        </w:div>
        <w:div w:id="229466178">
          <w:marLeft w:val="0"/>
          <w:marRight w:val="0"/>
          <w:marTop w:val="0"/>
          <w:marBottom w:val="0"/>
          <w:divBdr>
            <w:top w:val="none" w:sz="0" w:space="0" w:color="auto"/>
            <w:left w:val="none" w:sz="0" w:space="0" w:color="auto"/>
            <w:bottom w:val="none" w:sz="0" w:space="0" w:color="auto"/>
            <w:right w:val="none" w:sz="0" w:space="0" w:color="auto"/>
          </w:divBdr>
        </w:div>
        <w:div w:id="229466400">
          <w:marLeft w:val="0"/>
          <w:marRight w:val="0"/>
          <w:marTop w:val="0"/>
          <w:marBottom w:val="300"/>
          <w:divBdr>
            <w:top w:val="single" w:sz="6" w:space="15" w:color="EDEDED"/>
            <w:left w:val="single" w:sz="6" w:space="15" w:color="EDEDED"/>
            <w:bottom w:val="single" w:sz="6" w:space="15" w:color="EDEDED"/>
            <w:right w:val="single" w:sz="6" w:space="15" w:color="EDEDED"/>
          </w:divBdr>
        </w:div>
        <w:div w:id="229466600">
          <w:marLeft w:val="0"/>
          <w:marRight w:val="0"/>
          <w:marTop w:val="0"/>
          <w:marBottom w:val="0"/>
          <w:divBdr>
            <w:top w:val="none" w:sz="0" w:space="0" w:color="auto"/>
            <w:left w:val="none" w:sz="0" w:space="0" w:color="auto"/>
            <w:bottom w:val="none" w:sz="0" w:space="0" w:color="auto"/>
            <w:right w:val="none" w:sz="0" w:space="0" w:color="auto"/>
          </w:divBdr>
        </w:div>
        <w:div w:id="229466957">
          <w:marLeft w:val="0"/>
          <w:marRight w:val="0"/>
          <w:marTop w:val="0"/>
          <w:marBottom w:val="0"/>
          <w:divBdr>
            <w:top w:val="none" w:sz="0" w:space="0" w:color="auto"/>
            <w:left w:val="none" w:sz="0" w:space="0" w:color="auto"/>
            <w:bottom w:val="none" w:sz="0" w:space="0" w:color="auto"/>
            <w:right w:val="none" w:sz="0" w:space="0" w:color="auto"/>
          </w:divBdr>
        </w:div>
        <w:div w:id="229468713">
          <w:marLeft w:val="0"/>
          <w:marRight w:val="0"/>
          <w:marTop w:val="0"/>
          <w:marBottom w:val="0"/>
          <w:divBdr>
            <w:top w:val="none" w:sz="0" w:space="0" w:color="auto"/>
            <w:left w:val="none" w:sz="0" w:space="0" w:color="auto"/>
            <w:bottom w:val="none" w:sz="0" w:space="0" w:color="auto"/>
            <w:right w:val="none" w:sz="0" w:space="0" w:color="auto"/>
          </w:divBdr>
        </w:div>
        <w:div w:id="229538465">
          <w:marLeft w:val="0"/>
          <w:marRight w:val="0"/>
          <w:marTop w:val="0"/>
          <w:marBottom w:val="0"/>
          <w:divBdr>
            <w:top w:val="none" w:sz="0" w:space="0" w:color="auto"/>
            <w:left w:val="none" w:sz="0" w:space="0" w:color="auto"/>
            <w:bottom w:val="none" w:sz="0" w:space="0" w:color="auto"/>
            <w:right w:val="none" w:sz="0" w:space="0" w:color="auto"/>
          </w:divBdr>
        </w:div>
        <w:div w:id="229577685">
          <w:marLeft w:val="0"/>
          <w:marRight w:val="0"/>
          <w:marTop w:val="0"/>
          <w:marBottom w:val="300"/>
          <w:divBdr>
            <w:top w:val="single" w:sz="6" w:space="15" w:color="EDEDED"/>
            <w:left w:val="single" w:sz="6" w:space="15" w:color="EDEDED"/>
            <w:bottom w:val="single" w:sz="6" w:space="15" w:color="EDEDED"/>
            <w:right w:val="single" w:sz="6" w:space="15" w:color="EDEDED"/>
          </w:divBdr>
        </w:div>
        <w:div w:id="229579732">
          <w:marLeft w:val="0"/>
          <w:marRight w:val="0"/>
          <w:marTop w:val="0"/>
          <w:marBottom w:val="300"/>
          <w:divBdr>
            <w:top w:val="single" w:sz="6" w:space="15" w:color="EDEDED"/>
            <w:left w:val="single" w:sz="6" w:space="15" w:color="EDEDED"/>
            <w:bottom w:val="single" w:sz="6" w:space="15" w:color="EDEDED"/>
            <w:right w:val="single" w:sz="6" w:space="15" w:color="EDEDED"/>
          </w:divBdr>
        </w:div>
        <w:div w:id="229585345">
          <w:marLeft w:val="0"/>
          <w:marRight w:val="0"/>
          <w:marTop w:val="0"/>
          <w:marBottom w:val="0"/>
          <w:divBdr>
            <w:top w:val="none" w:sz="0" w:space="0" w:color="auto"/>
            <w:left w:val="none" w:sz="0" w:space="0" w:color="auto"/>
            <w:bottom w:val="none" w:sz="0" w:space="0" w:color="auto"/>
            <w:right w:val="none" w:sz="0" w:space="0" w:color="auto"/>
          </w:divBdr>
        </w:div>
        <w:div w:id="229652873">
          <w:marLeft w:val="0"/>
          <w:marRight w:val="0"/>
          <w:marTop w:val="0"/>
          <w:marBottom w:val="0"/>
          <w:divBdr>
            <w:top w:val="none" w:sz="0" w:space="0" w:color="auto"/>
            <w:left w:val="none" w:sz="0" w:space="0" w:color="auto"/>
            <w:bottom w:val="none" w:sz="0" w:space="0" w:color="auto"/>
            <w:right w:val="none" w:sz="0" w:space="0" w:color="auto"/>
          </w:divBdr>
        </w:div>
        <w:div w:id="229653050">
          <w:marLeft w:val="0"/>
          <w:marRight w:val="0"/>
          <w:marTop w:val="0"/>
          <w:marBottom w:val="0"/>
          <w:divBdr>
            <w:top w:val="none" w:sz="0" w:space="0" w:color="auto"/>
            <w:left w:val="none" w:sz="0" w:space="0" w:color="auto"/>
            <w:bottom w:val="none" w:sz="0" w:space="0" w:color="auto"/>
            <w:right w:val="none" w:sz="0" w:space="0" w:color="auto"/>
          </w:divBdr>
          <w:divsChild>
            <w:div w:id="43911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656837">
          <w:marLeft w:val="0"/>
          <w:marRight w:val="0"/>
          <w:marTop w:val="0"/>
          <w:marBottom w:val="0"/>
          <w:divBdr>
            <w:top w:val="none" w:sz="0" w:space="0" w:color="auto"/>
            <w:left w:val="none" w:sz="0" w:space="0" w:color="auto"/>
            <w:bottom w:val="none" w:sz="0" w:space="0" w:color="auto"/>
            <w:right w:val="none" w:sz="0" w:space="0" w:color="auto"/>
          </w:divBdr>
        </w:div>
        <w:div w:id="229657209">
          <w:marLeft w:val="0"/>
          <w:marRight w:val="0"/>
          <w:marTop w:val="0"/>
          <w:marBottom w:val="0"/>
          <w:divBdr>
            <w:top w:val="none" w:sz="0" w:space="0" w:color="auto"/>
            <w:left w:val="none" w:sz="0" w:space="0" w:color="auto"/>
            <w:bottom w:val="none" w:sz="0" w:space="0" w:color="auto"/>
            <w:right w:val="none" w:sz="0" w:space="0" w:color="auto"/>
          </w:divBdr>
        </w:div>
        <w:div w:id="229662237">
          <w:marLeft w:val="0"/>
          <w:marRight w:val="0"/>
          <w:marTop w:val="0"/>
          <w:marBottom w:val="0"/>
          <w:divBdr>
            <w:top w:val="none" w:sz="0" w:space="0" w:color="auto"/>
            <w:left w:val="none" w:sz="0" w:space="0" w:color="auto"/>
            <w:bottom w:val="none" w:sz="0" w:space="0" w:color="auto"/>
            <w:right w:val="none" w:sz="0" w:space="0" w:color="auto"/>
          </w:divBdr>
        </w:div>
        <w:div w:id="229728618">
          <w:marLeft w:val="0"/>
          <w:marRight w:val="0"/>
          <w:marTop w:val="0"/>
          <w:marBottom w:val="300"/>
          <w:divBdr>
            <w:top w:val="single" w:sz="6" w:space="15" w:color="EDEDED"/>
            <w:left w:val="single" w:sz="6" w:space="15" w:color="EDEDED"/>
            <w:bottom w:val="single" w:sz="6" w:space="15" w:color="EDEDED"/>
            <w:right w:val="single" w:sz="6" w:space="15" w:color="EDEDED"/>
          </w:divBdr>
        </w:div>
        <w:div w:id="229728801">
          <w:marLeft w:val="0"/>
          <w:marRight w:val="0"/>
          <w:marTop w:val="0"/>
          <w:marBottom w:val="300"/>
          <w:divBdr>
            <w:top w:val="single" w:sz="6" w:space="15" w:color="EDEDED"/>
            <w:left w:val="single" w:sz="6" w:space="15" w:color="EDEDED"/>
            <w:bottom w:val="single" w:sz="6" w:space="15" w:color="EDEDED"/>
            <w:right w:val="single" w:sz="6" w:space="15" w:color="EDEDED"/>
          </w:divBdr>
        </w:div>
        <w:div w:id="229733502">
          <w:marLeft w:val="0"/>
          <w:marRight w:val="0"/>
          <w:marTop w:val="0"/>
          <w:marBottom w:val="0"/>
          <w:divBdr>
            <w:top w:val="none" w:sz="0" w:space="0" w:color="auto"/>
            <w:left w:val="none" w:sz="0" w:space="0" w:color="auto"/>
            <w:bottom w:val="none" w:sz="0" w:space="0" w:color="auto"/>
            <w:right w:val="none" w:sz="0" w:space="0" w:color="auto"/>
          </w:divBdr>
          <w:divsChild>
            <w:div w:id="88353855">
              <w:marLeft w:val="0"/>
              <w:marRight w:val="0"/>
              <w:marTop w:val="0"/>
              <w:marBottom w:val="0"/>
              <w:divBdr>
                <w:top w:val="none" w:sz="0" w:space="0" w:color="auto"/>
                <w:left w:val="none" w:sz="0" w:space="0" w:color="auto"/>
                <w:bottom w:val="none" w:sz="0" w:space="0" w:color="auto"/>
                <w:right w:val="none" w:sz="0" w:space="0" w:color="auto"/>
              </w:divBdr>
            </w:div>
          </w:divsChild>
        </w:div>
        <w:div w:id="229734047">
          <w:marLeft w:val="0"/>
          <w:marRight w:val="0"/>
          <w:marTop w:val="0"/>
          <w:marBottom w:val="0"/>
          <w:divBdr>
            <w:top w:val="none" w:sz="0" w:space="0" w:color="auto"/>
            <w:left w:val="none" w:sz="0" w:space="0" w:color="auto"/>
            <w:bottom w:val="none" w:sz="0" w:space="0" w:color="auto"/>
            <w:right w:val="none" w:sz="0" w:space="0" w:color="auto"/>
          </w:divBdr>
        </w:div>
        <w:div w:id="229735539">
          <w:marLeft w:val="0"/>
          <w:marRight w:val="0"/>
          <w:marTop w:val="0"/>
          <w:marBottom w:val="0"/>
          <w:divBdr>
            <w:top w:val="none" w:sz="0" w:space="0" w:color="auto"/>
            <w:left w:val="none" w:sz="0" w:space="0" w:color="auto"/>
            <w:bottom w:val="none" w:sz="0" w:space="0" w:color="auto"/>
            <w:right w:val="none" w:sz="0" w:space="0" w:color="auto"/>
          </w:divBdr>
        </w:div>
        <w:div w:id="229773637">
          <w:marLeft w:val="0"/>
          <w:marRight w:val="0"/>
          <w:marTop w:val="0"/>
          <w:marBottom w:val="0"/>
          <w:divBdr>
            <w:top w:val="none" w:sz="0" w:space="0" w:color="auto"/>
            <w:left w:val="none" w:sz="0" w:space="0" w:color="auto"/>
            <w:bottom w:val="none" w:sz="0" w:space="0" w:color="auto"/>
            <w:right w:val="none" w:sz="0" w:space="0" w:color="auto"/>
          </w:divBdr>
        </w:div>
        <w:div w:id="229778542">
          <w:marLeft w:val="0"/>
          <w:marRight w:val="0"/>
          <w:marTop w:val="0"/>
          <w:marBottom w:val="0"/>
          <w:divBdr>
            <w:top w:val="none" w:sz="0" w:space="0" w:color="auto"/>
            <w:left w:val="none" w:sz="0" w:space="0" w:color="auto"/>
            <w:bottom w:val="none" w:sz="0" w:space="0" w:color="auto"/>
            <w:right w:val="none" w:sz="0" w:space="0" w:color="auto"/>
          </w:divBdr>
        </w:div>
        <w:div w:id="229847099">
          <w:marLeft w:val="0"/>
          <w:marRight w:val="0"/>
          <w:marTop w:val="0"/>
          <w:marBottom w:val="300"/>
          <w:divBdr>
            <w:top w:val="single" w:sz="6" w:space="15" w:color="EDEDED"/>
            <w:left w:val="single" w:sz="6" w:space="15" w:color="EDEDED"/>
            <w:bottom w:val="single" w:sz="6" w:space="15" w:color="EDEDED"/>
            <w:right w:val="single" w:sz="6" w:space="15" w:color="EDEDED"/>
          </w:divBdr>
        </w:div>
        <w:div w:id="229850764">
          <w:marLeft w:val="0"/>
          <w:marRight w:val="0"/>
          <w:marTop w:val="0"/>
          <w:marBottom w:val="0"/>
          <w:divBdr>
            <w:top w:val="none" w:sz="0" w:space="0" w:color="auto"/>
            <w:left w:val="none" w:sz="0" w:space="0" w:color="auto"/>
            <w:bottom w:val="none" w:sz="0" w:space="0" w:color="auto"/>
            <w:right w:val="none" w:sz="0" w:space="0" w:color="auto"/>
          </w:divBdr>
        </w:div>
        <w:div w:id="229853166">
          <w:marLeft w:val="0"/>
          <w:marRight w:val="0"/>
          <w:marTop w:val="300"/>
          <w:marBottom w:val="0"/>
          <w:divBdr>
            <w:top w:val="none" w:sz="0" w:space="0" w:color="auto"/>
            <w:left w:val="none" w:sz="0" w:space="0" w:color="auto"/>
            <w:bottom w:val="none" w:sz="0" w:space="0" w:color="auto"/>
            <w:right w:val="none" w:sz="0" w:space="0" w:color="auto"/>
          </w:divBdr>
        </w:div>
        <w:div w:id="229853170">
          <w:marLeft w:val="0"/>
          <w:marRight w:val="0"/>
          <w:marTop w:val="0"/>
          <w:marBottom w:val="0"/>
          <w:divBdr>
            <w:top w:val="none" w:sz="0" w:space="0" w:color="auto"/>
            <w:left w:val="none" w:sz="0" w:space="0" w:color="auto"/>
            <w:bottom w:val="none" w:sz="0" w:space="0" w:color="auto"/>
            <w:right w:val="none" w:sz="0" w:space="0" w:color="auto"/>
          </w:divBdr>
        </w:div>
        <w:div w:id="229922408">
          <w:marLeft w:val="0"/>
          <w:marRight w:val="0"/>
          <w:marTop w:val="0"/>
          <w:marBottom w:val="0"/>
          <w:divBdr>
            <w:top w:val="none" w:sz="0" w:space="0" w:color="auto"/>
            <w:left w:val="none" w:sz="0" w:space="0" w:color="auto"/>
            <w:bottom w:val="none" w:sz="0" w:space="0" w:color="auto"/>
            <w:right w:val="none" w:sz="0" w:space="0" w:color="auto"/>
          </w:divBdr>
        </w:div>
        <w:div w:id="229926579">
          <w:marLeft w:val="0"/>
          <w:marRight w:val="0"/>
          <w:marTop w:val="300"/>
          <w:marBottom w:val="0"/>
          <w:divBdr>
            <w:top w:val="none" w:sz="0" w:space="0" w:color="auto"/>
            <w:left w:val="none" w:sz="0" w:space="0" w:color="auto"/>
            <w:bottom w:val="none" w:sz="0" w:space="0" w:color="auto"/>
            <w:right w:val="none" w:sz="0" w:space="0" w:color="auto"/>
          </w:divBdr>
        </w:div>
        <w:div w:id="229928448">
          <w:marLeft w:val="0"/>
          <w:marRight w:val="0"/>
          <w:marTop w:val="0"/>
          <w:marBottom w:val="300"/>
          <w:divBdr>
            <w:top w:val="single" w:sz="6" w:space="15" w:color="EDEDED"/>
            <w:left w:val="single" w:sz="6" w:space="15" w:color="EDEDED"/>
            <w:bottom w:val="single" w:sz="6" w:space="15" w:color="EDEDED"/>
            <w:right w:val="single" w:sz="6" w:space="15" w:color="EDEDED"/>
          </w:divBdr>
        </w:div>
        <w:div w:id="229930274">
          <w:marLeft w:val="0"/>
          <w:marRight w:val="0"/>
          <w:marTop w:val="0"/>
          <w:marBottom w:val="0"/>
          <w:divBdr>
            <w:top w:val="none" w:sz="0" w:space="0" w:color="auto"/>
            <w:left w:val="none" w:sz="0" w:space="0" w:color="auto"/>
            <w:bottom w:val="none" w:sz="0" w:space="0" w:color="auto"/>
            <w:right w:val="none" w:sz="0" w:space="0" w:color="auto"/>
          </w:divBdr>
        </w:div>
        <w:div w:id="229967563">
          <w:marLeft w:val="0"/>
          <w:marRight w:val="0"/>
          <w:marTop w:val="0"/>
          <w:marBottom w:val="0"/>
          <w:divBdr>
            <w:top w:val="none" w:sz="0" w:space="0" w:color="auto"/>
            <w:left w:val="none" w:sz="0" w:space="0" w:color="auto"/>
            <w:bottom w:val="none" w:sz="0" w:space="0" w:color="auto"/>
            <w:right w:val="none" w:sz="0" w:space="0" w:color="auto"/>
          </w:divBdr>
        </w:div>
        <w:div w:id="229967852">
          <w:marLeft w:val="0"/>
          <w:marRight w:val="0"/>
          <w:marTop w:val="0"/>
          <w:marBottom w:val="0"/>
          <w:divBdr>
            <w:top w:val="none" w:sz="0" w:space="0" w:color="auto"/>
            <w:left w:val="none" w:sz="0" w:space="0" w:color="auto"/>
            <w:bottom w:val="none" w:sz="0" w:space="0" w:color="auto"/>
            <w:right w:val="none" w:sz="0" w:space="0" w:color="auto"/>
          </w:divBdr>
        </w:div>
        <w:div w:id="229968227">
          <w:marLeft w:val="0"/>
          <w:marRight w:val="0"/>
          <w:marTop w:val="0"/>
          <w:marBottom w:val="0"/>
          <w:divBdr>
            <w:top w:val="none" w:sz="0" w:space="0" w:color="auto"/>
            <w:left w:val="none" w:sz="0" w:space="0" w:color="auto"/>
            <w:bottom w:val="none" w:sz="0" w:space="0" w:color="auto"/>
            <w:right w:val="none" w:sz="0" w:space="0" w:color="auto"/>
          </w:divBdr>
        </w:div>
        <w:div w:id="229970880">
          <w:marLeft w:val="0"/>
          <w:marRight w:val="0"/>
          <w:marTop w:val="300"/>
          <w:marBottom w:val="0"/>
          <w:divBdr>
            <w:top w:val="none" w:sz="0" w:space="0" w:color="auto"/>
            <w:left w:val="none" w:sz="0" w:space="0" w:color="auto"/>
            <w:bottom w:val="none" w:sz="0" w:space="0" w:color="auto"/>
            <w:right w:val="none" w:sz="0" w:space="0" w:color="auto"/>
          </w:divBdr>
          <w:divsChild>
            <w:div w:id="242641474">
              <w:marLeft w:val="0"/>
              <w:marRight w:val="0"/>
              <w:marTop w:val="0"/>
              <w:marBottom w:val="0"/>
              <w:divBdr>
                <w:top w:val="none" w:sz="0" w:space="0" w:color="auto"/>
                <w:left w:val="none" w:sz="0" w:space="0" w:color="auto"/>
                <w:bottom w:val="none" w:sz="0" w:space="0" w:color="auto"/>
                <w:right w:val="none" w:sz="0" w:space="0" w:color="auto"/>
              </w:divBdr>
            </w:div>
          </w:divsChild>
        </w:div>
        <w:div w:id="229971935">
          <w:marLeft w:val="0"/>
          <w:marRight w:val="0"/>
          <w:marTop w:val="0"/>
          <w:marBottom w:val="0"/>
          <w:divBdr>
            <w:top w:val="none" w:sz="0" w:space="0" w:color="auto"/>
            <w:left w:val="none" w:sz="0" w:space="0" w:color="auto"/>
            <w:bottom w:val="none" w:sz="0" w:space="0" w:color="auto"/>
            <w:right w:val="none" w:sz="0" w:space="0" w:color="auto"/>
          </w:divBdr>
        </w:div>
        <w:div w:id="230040610">
          <w:marLeft w:val="0"/>
          <w:marRight w:val="0"/>
          <w:marTop w:val="0"/>
          <w:marBottom w:val="0"/>
          <w:divBdr>
            <w:top w:val="none" w:sz="0" w:space="0" w:color="auto"/>
            <w:left w:val="none" w:sz="0" w:space="0" w:color="auto"/>
            <w:bottom w:val="none" w:sz="0" w:space="0" w:color="auto"/>
            <w:right w:val="none" w:sz="0" w:space="0" w:color="auto"/>
          </w:divBdr>
          <w:divsChild>
            <w:div w:id="311719144">
              <w:marLeft w:val="0"/>
              <w:marRight w:val="0"/>
              <w:marTop w:val="0"/>
              <w:marBottom w:val="0"/>
              <w:divBdr>
                <w:top w:val="none" w:sz="0" w:space="0" w:color="auto"/>
                <w:left w:val="none" w:sz="0" w:space="0" w:color="auto"/>
                <w:bottom w:val="none" w:sz="0" w:space="0" w:color="auto"/>
                <w:right w:val="none" w:sz="0" w:space="0" w:color="auto"/>
              </w:divBdr>
            </w:div>
          </w:divsChild>
        </w:div>
        <w:div w:id="230042426">
          <w:marLeft w:val="0"/>
          <w:marRight w:val="0"/>
          <w:marTop w:val="0"/>
          <w:marBottom w:val="0"/>
          <w:divBdr>
            <w:top w:val="none" w:sz="0" w:space="0" w:color="auto"/>
            <w:left w:val="none" w:sz="0" w:space="0" w:color="auto"/>
            <w:bottom w:val="none" w:sz="0" w:space="0" w:color="auto"/>
            <w:right w:val="none" w:sz="0" w:space="0" w:color="auto"/>
          </w:divBdr>
        </w:div>
        <w:div w:id="230046040">
          <w:marLeft w:val="0"/>
          <w:marRight w:val="0"/>
          <w:marTop w:val="0"/>
          <w:marBottom w:val="0"/>
          <w:divBdr>
            <w:top w:val="none" w:sz="0" w:space="0" w:color="auto"/>
            <w:left w:val="none" w:sz="0" w:space="0" w:color="auto"/>
            <w:bottom w:val="none" w:sz="0" w:space="0" w:color="auto"/>
            <w:right w:val="none" w:sz="0" w:space="0" w:color="auto"/>
          </w:divBdr>
        </w:div>
        <w:div w:id="230115191">
          <w:marLeft w:val="0"/>
          <w:marRight w:val="0"/>
          <w:marTop w:val="0"/>
          <w:marBottom w:val="300"/>
          <w:divBdr>
            <w:top w:val="single" w:sz="6" w:space="15" w:color="EDEDED"/>
            <w:left w:val="single" w:sz="6" w:space="15" w:color="EDEDED"/>
            <w:bottom w:val="single" w:sz="6" w:space="15" w:color="EDEDED"/>
            <w:right w:val="single" w:sz="6" w:space="15" w:color="EDEDED"/>
          </w:divBdr>
        </w:div>
        <w:div w:id="230117525">
          <w:marLeft w:val="0"/>
          <w:marRight w:val="0"/>
          <w:marTop w:val="0"/>
          <w:marBottom w:val="300"/>
          <w:divBdr>
            <w:top w:val="single" w:sz="6" w:space="15" w:color="EDEDED"/>
            <w:left w:val="single" w:sz="6" w:space="15" w:color="EDEDED"/>
            <w:bottom w:val="single" w:sz="6" w:space="15" w:color="EDEDED"/>
            <w:right w:val="single" w:sz="6" w:space="15" w:color="EDEDED"/>
          </w:divBdr>
        </w:div>
        <w:div w:id="230119949">
          <w:marLeft w:val="0"/>
          <w:marRight w:val="0"/>
          <w:marTop w:val="0"/>
          <w:marBottom w:val="0"/>
          <w:divBdr>
            <w:top w:val="none" w:sz="0" w:space="0" w:color="auto"/>
            <w:left w:val="none" w:sz="0" w:space="0" w:color="auto"/>
            <w:bottom w:val="none" w:sz="0" w:space="0" w:color="auto"/>
            <w:right w:val="none" w:sz="0" w:space="0" w:color="auto"/>
          </w:divBdr>
        </w:div>
        <w:div w:id="230120839">
          <w:marLeft w:val="0"/>
          <w:marRight w:val="0"/>
          <w:marTop w:val="0"/>
          <w:marBottom w:val="300"/>
          <w:divBdr>
            <w:top w:val="single" w:sz="6" w:space="15" w:color="EDEDED"/>
            <w:left w:val="single" w:sz="6" w:space="15" w:color="EDEDED"/>
            <w:bottom w:val="single" w:sz="6" w:space="15" w:color="EDEDED"/>
            <w:right w:val="single" w:sz="6" w:space="15" w:color="EDEDED"/>
          </w:divBdr>
        </w:div>
        <w:div w:id="230163796">
          <w:marLeft w:val="0"/>
          <w:marRight w:val="0"/>
          <w:marTop w:val="0"/>
          <w:marBottom w:val="0"/>
          <w:divBdr>
            <w:top w:val="none" w:sz="0" w:space="0" w:color="auto"/>
            <w:left w:val="none" w:sz="0" w:space="0" w:color="auto"/>
            <w:bottom w:val="none" w:sz="0" w:space="0" w:color="auto"/>
            <w:right w:val="none" w:sz="0" w:space="0" w:color="auto"/>
          </w:divBdr>
        </w:div>
        <w:div w:id="230190455">
          <w:marLeft w:val="0"/>
          <w:marRight w:val="0"/>
          <w:marTop w:val="0"/>
          <w:marBottom w:val="0"/>
          <w:divBdr>
            <w:top w:val="none" w:sz="0" w:space="0" w:color="auto"/>
            <w:left w:val="none" w:sz="0" w:space="0" w:color="auto"/>
            <w:bottom w:val="none" w:sz="0" w:space="0" w:color="auto"/>
            <w:right w:val="none" w:sz="0" w:space="0" w:color="auto"/>
          </w:divBdr>
          <w:divsChild>
            <w:div w:id="183250260">
              <w:marLeft w:val="0"/>
              <w:marRight w:val="0"/>
              <w:marTop w:val="0"/>
              <w:marBottom w:val="0"/>
              <w:divBdr>
                <w:top w:val="none" w:sz="0" w:space="0" w:color="auto"/>
                <w:left w:val="none" w:sz="0" w:space="0" w:color="auto"/>
                <w:bottom w:val="none" w:sz="0" w:space="0" w:color="auto"/>
                <w:right w:val="none" w:sz="0" w:space="0" w:color="auto"/>
              </w:divBdr>
            </w:div>
          </w:divsChild>
        </w:div>
        <w:div w:id="230193810">
          <w:marLeft w:val="0"/>
          <w:marRight w:val="0"/>
          <w:marTop w:val="0"/>
          <w:marBottom w:val="0"/>
          <w:divBdr>
            <w:top w:val="none" w:sz="0" w:space="0" w:color="auto"/>
            <w:left w:val="none" w:sz="0" w:space="0" w:color="auto"/>
            <w:bottom w:val="none" w:sz="0" w:space="0" w:color="auto"/>
            <w:right w:val="none" w:sz="0" w:space="0" w:color="auto"/>
          </w:divBdr>
        </w:div>
        <w:div w:id="230232443">
          <w:marLeft w:val="0"/>
          <w:marRight w:val="0"/>
          <w:marTop w:val="0"/>
          <w:marBottom w:val="0"/>
          <w:divBdr>
            <w:top w:val="none" w:sz="0" w:space="0" w:color="auto"/>
            <w:left w:val="none" w:sz="0" w:space="0" w:color="auto"/>
            <w:bottom w:val="none" w:sz="0" w:space="0" w:color="auto"/>
            <w:right w:val="none" w:sz="0" w:space="0" w:color="auto"/>
          </w:divBdr>
        </w:div>
        <w:div w:id="230232951">
          <w:marLeft w:val="0"/>
          <w:marRight w:val="0"/>
          <w:marTop w:val="0"/>
          <w:marBottom w:val="0"/>
          <w:divBdr>
            <w:top w:val="none" w:sz="0" w:space="0" w:color="auto"/>
            <w:left w:val="none" w:sz="0" w:space="0" w:color="auto"/>
            <w:bottom w:val="none" w:sz="0" w:space="0" w:color="auto"/>
            <w:right w:val="none" w:sz="0" w:space="0" w:color="auto"/>
          </w:divBdr>
        </w:div>
        <w:div w:id="230236941">
          <w:marLeft w:val="0"/>
          <w:marRight w:val="0"/>
          <w:marTop w:val="0"/>
          <w:marBottom w:val="0"/>
          <w:divBdr>
            <w:top w:val="none" w:sz="0" w:space="0" w:color="auto"/>
            <w:left w:val="none" w:sz="0" w:space="0" w:color="auto"/>
            <w:bottom w:val="none" w:sz="0" w:space="0" w:color="auto"/>
            <w:right w:val="none" w:sz="0" w:space="0" w:color="auto"/>
          </w:divBdr>
        </w:div>
        <w:div w:id="230238801">
          <w:marLeft w:val="0"/>
          <w:marRight w:val="0"/>
          <w:marTop w:val="0"/>
          <w:marBottom w:val="0"/>
          <w:divBdr>
            <w:top w:val="none" w:sz="0" w:space="0" w:color="auto"/>
            <w:left w:val="none" w:sz="0" w:space="0" w:color="auto"/>
            <w:bottom w:val="none" w:sz="0" w:space="0" w:color="auto"/>
            <w:right w:val="none" w:sz="0" w:space="0" w:color="auto"/>
          </w:divBdr>
        </w:div>
        <w:div w:id="230240018">
          <w:marLeft w:val="0"/>
          <w:marRight w:val="0"/>
          <w:marTop w:val="0"/>
          <w:marBottom w:val="0"/>
          <w:divBdr>
            <w:top w:val="none" w:sz="0" w:space="0" w:color="auto"/>
            <w:left w:val="none" w:sz="0" w:space="0" w:color="auto"/>
            <w:bottom w:val="none" w:sz="0" w:space="0" w:color="auto"/>
            <w:right w:val="none" w:sz="0" w:space="0" w:color="auto"/>
          </w:divBdr>
        </w:div>
        <w:div w:id="230240522">
          <w:marLeft w:val="0"/>
          <w:marRight w:val="0"/>
          <w:marTop w:val="0"/>
          <w:marBottom w:val="0"/>
          <w:divBdr>
            <w:top w:val="none" w:sz="0" w:space="0" w:color="auto"/>
            <w:left w:val="none" w:sz="0" w:space="0" w:color="auto"/>
            <w:bottom w:val="none" w:sz="0" w:space="0" w:color="auto"/>
            <w:right w:val="none" w:sz="0" w:space="0" w:color="auto"/>
          </w:divBdr>
        </w:div>
        <w:div w:id="230241956">
          <w:marLeft w:val="0"/>
          <w:marRight w:val="0"/>
          <w:marTop w:val="0"/>
          <w:marBottom w:val="0"/>
          <w:divBdr>
            <w:top w:val="none" w:sz="0" w:space="0" w:color="auto"/>
            <w:left w:val="none" w:sz="0" w:space="0" w:color="auto"/>
            <w:bottom w:val="none" w:sz="0" w:space="0" w:color="auto"/>
            <w:right w:val="none" w:sz="0" w:space="0" w:color="auto"/>
          </w:divBdr>
        </w:div>
        <w:div w:id="230308143">
          <w:marLeft w:val="0"/>
          <w:marRight w:val="0"/>
          <w:marTop w:val="0"/>
          <w:marBottom w:val="0"/>
          <w:divBdr>
            <w:top w:val="none" w:sz="0" w:space="0" w:color="auto"/>
            <w:left w:val="none" w:sz="0" w:space="0" w:color="auto"/>
            <w:bottom w:val="none" w:sz="0" w:space="0" w:color="auto"/>
            <w:right w:val="none" w:sz="0" w:space="0" w:color="auto"/>
          </w:divBdr>
        </w:div>
        <w:div w:id="230310754">
          <w:marLeft w:val="0"/>
          <w:marRight w:val="0"/>
          <w:marTop w:val="0"/>
          <w:marBottom w:val="300"/>
          <w:divBdr>
            <w:top w:val="single" w:sz="6" w:space="15" w:color="EDEDED"/>
            <w:left w:val="single" w:sz="6" w:space="15" w:color="EDEDED"/>
            <w:bottom w:val="single" w:sz="6" w:space="15" w:color="EDEDED"/>
            <w:right w:val="single" w:sz="6" w:space="15" w:color="EDEDED"/>
          </w:divBdr>
        </w:div>
        <w:div w:id="230314726">
          <w:marLeft w:val="0"/>
          <w:marRight w:val="0"/>
          <w:marTop w:val="0"/>
          <w:marBottom w:val="0"/>
          <w:divBdr>
            <w:top w:val="none" w:sz="0" w:space="0" w:color="auto"/>
            <w:left w:val="none" w:sz="0" w:space="0" w:color="auto"/>
            <w:bottom w:val="none" w:sz="0" w:space="0" w:color="auto"/>
            <w:right w:val="none" w:sz="0" w:space="0" w:color="auto"/>
          </w:divBdr>
        </w:div>
        <w:div w:id="230360005">
          <w:marLeft w:val="0"/>
          <w:marRight w:val="0"/>
          <w:marTop w:val="0"/>
          <w:marBottom w:val="0"/>
          <w:divBdr>
            <w:top w:val="none" w:sz="0" w:space="0" w:color="auto"/>
            <w:left w:val="none" w:sz="0" w:space="0" w:color="auto"/>
            <w:bottom w:val="none" w:sz="0" w:space="0" w:color="auto"/>
            <w:right w:val="none" w:sz="0" w:space="0" w:color="auto"/>
          </w:divBdr>
        </w:div>
        <w:div w:id="230385974">
          <w:marLeft w:val="0"/>
          <w:marRight w:val="0"/>
          <w:marTop w:val="0"/>
          <w:marBottom w:val="0"/>
          <w:divBdr>
            <w:top w:val="none" w:sz="0" w:space="0" w:color="auto"/>
            <w:left w:val="none" w:sz="0" w:space="0" w:color="auto"/>
            <w:bottom w:val="none" w:sz="0" w:space="0" w:color="auto"/>
            <w:right w:val="none" w:sz="0" w:space="0" w:color="auto"/>
          </w:divBdr>
        </w:div>
        <w:div w:id="230386808">
          <w:marLeft w:val="0"/>
          <w:marRight w:val="0"/>
          <w:marTop w:val="0"/>
          <w:marBottom w:val="0"/>
          <w:divBdr>
            <w:top w:val="none" w:sz="0" w:space="0" w:color="auto"/>
            <w:left w:val="none" w:sz="0" w:space="0" w:color="auto"/>
            <w:bottom w:val="none" w:sz="0" w:space="0" w:color="auto"/>
            <w:right w:val="none" w:sz="0" w:space="0" w:color="auto"/>
          </w:divBdr>
        </w:div>
        <w:div w:id="230387822">
          <w:marLeft w:val="0"/>
          <w:marRight w:val="0"/>
          <w:marTop w:val="0"/>
          <w:marBottom w:val="0"/>
          <w:divBdr>
            <w:top w:val="none" w:sz="0" w:space="0" w:color="auto"/>
            <w:left w:val="none" w:sz="0" w:space="0" w:color="auto"/>
            <w:bottom w:val="none" w:sz="0" w:space="0" w:color="auto"/>
            <w:right w:val="none" w:sz="0" w:space="0" w:color="auto"/>
          </w:divBdr>
        </w:div>
        <w:div w:id="230430047">
          <w:marLeft w:val="0"/>
          <w:marRight w:val="0"/>
          <w:marTop w:val="0"/>
          <w:marBottom w:val="0"/>
          <w:divBdr>
            <w:top w:val="none" w:sz="0" w:space="0" w:color="auto"/>
            <w:left w:val="none" w:sz="0" w:space="0" w:color="auto"/>
            <w:bottom w:val="none" w:sz="0" w:space="0" w:color="auto"/>
            <w:right w:val="none" w:sz="0" w:space="0" w:color="auto"/>
          </w:divBdr>
          <w:divsChild>
            <w:div w:id="226692361">
              <w:marLeft w:val="0"/>
              <w:marRight w:val="0"/>
              <w:marTop w:val="0"/>
              <w:marBottom w:val="0"/>
              <w:divBdr>
                <w:top w:val="none" w:sz="0" w:space="0" w:color="auto"/>
                <w:left w:val="none" w:sz="0" w:space="0" w:color="auto"/>
                <w:bottom w:val="none" w:sz="0" w:space="0" w:color="auto"/>
                <w:right w:val="none" w:sz="0" w:space="0" w:color="auto"/>
              </w:divBdr>
            </w:div>
          </w:divsChild>
        </w:div>
        <w:div w:id="230431898">
          <w:marLeft w:val="0"/>
          <w:marRight w:val="0"/>
          <w:marTop w:val="0"/>
          <w:marBottom w:val="0"/>
          <w:divBdr>
            <w:top w:val="none" w:sz="0" w:space="0" w:color="auto"/>
            <w:left w:val="none" w:sz="0" w:space="0" w:color="auto"/>
            <w:bottom w:val="none" w:sz="0" w:space="0" w:color="auto"/>
            <w:right w:val="none" w:sz="0" w:space="0" w:color="auto"/>
          </w:divBdr>
        </w:div>
        <w:div w:id="230502112">
          <w:marLeft w:val="0"/>
          <w:marRight w:val="0"/>
          <w:marTop w:val="0"/>
          <w:marBottom w:val="0"/>
          <w:divBdr>
            <w:top w:val="none" w:sz="0" w:space="0" w:color="auto"/>
            <w:left w:val="none" w:sz="0" w:space="0" w:color="auto"/>
            <w:bottom w:val="none" w:sz="0" w:space="0" w:color="auto"/>
            <w:right w:val="none" w:sz="0" w:space="0" w:color="auto"/>
          </w:divBdr>
        </w:div>
        <w:div w:id="230505862">
          <w:marLeft w:val="0"/>
          <w:marRight w:val="0"/>
          <w:marTop w:val="0"/>
          <w:marBottom w:val="0"/>
          <w:divBdr>
            <w:top w:val="none" w:sz="0" w:space="0" w:color="auto"/>
            <w:left w:val="none" w:sz="0" w:space="0" w:color="auto"/>
            <w:bottom w:val="none" w:sz="0" w:space="0" w:color="auto"/>
            <w:right w:val="none" w:sz="0" w:space="0" w:color="auto"/>
          </w:divBdr>
        </w:div>
        <w:div w:id="230506990">
          <w:marLeft w:val="0"/>
          <w:marRight w:val="0"/>
          <w:marTop w:val="0"/>
          <w:marBottom w:val="300"/>
          <w:divBdr>
            <w:top w:val="single" w:sz="6" w:space="15" w:color="EDEDED"/>
            <w:left w:val="single" w:sz="6" w:space="15" w:color="EDEDED"/>
            <w:bottom w:val="single" w:sz="6" w:space="15" w:color="EDEDED"/>
            <w:right w:val="single" w:sz="6" w:space="15" w:color="EDEDED"/>
          </w:divBdr>
        </w:div>
        <w:div w:id="230507711">
          <w:marLeft w:val="0"/>
          <w:marRight w:val="0"/>
          <w:marTop w:val="0"/>
          <w:marBottom w:val="0"/>
          <w:divBdr>
            <w:top w:val="none" w:sz="0" w:space="0" w:color="auto"/>
            <w:left w:val="none" w:sz="0" w:space="0" w:color="auto"/>
            <w:bottom w:val="none" w:sz="0" w:space="0" w:color="auto"/>
            <w:right w:val="none" w:sz="0" w:space="0" w:color="auto"/>
          </w:divBdr>
        </w:div>
        <w:div w:id="230509863">
          <w:marLeft w:val="0"/>
          <w:marRight w:val="0"/>
          <w:marTop w:val="0"/>
          <w:marBottom w:val="0"/>
          <w:divBdr>
            <w:top w:val="none" w:sz="0" w:space="0" w:color="auto"/>
            <w:left w:val="none" w:sz="0" w:space="0" w:color="auto"/>
            <w:bottom w:val="none" w:sz="0" w:space="0" w:color="auto"/>
            <w:right w:val="none" w:sz="0" w:space="0" w:color="auto"/>
          </w:divBdr>
        </w:div>
        <w:div w:id="230580086">
          <w:marLeft w:val="0"/>
          <w:marRight w:val="0"/>
          <w:marTop w:val="0"/>
          <w:marBottom w:val="0"/>
          <w:divBdr>
            <w:top w:val="none" w:sz="0" w:space="0" w:color="auto"/>
            <w:left w:val="none" w:sz="0" w:space="0" w:color="auto"/>
            <w:bottom w:val="none" w:sz="0" w:space="0" w:color="auto"/>
            <w:right w:val="none" w:sz="0" w:space="0" w:color="auto"/>
          </w:divBdr>
        </w:div>
        <w:div w:id="230580302">
          <w:marLeft w:val="0"/>
          <w:marRight w:val="0"/>
          <w:marTop w:val="0"/>
          <w:marBottom w:val="0"/>
          <w:divBdr>
            <w:top w:val="none" w:sz="0" w:space="0" w:color="auto"/>
            <w:left w:val="none" w:sz="0" w:space="0" w:color="auto"/>
            <w:bottom w:val="none" w:sz="0" w:space="0" w:color="auto"/>
            <w:right w:val="none" w:sz="0" w:space="0" w:color="auto"/>
          </w:divBdr>
        </w:div>
        <w:div w:id="230581083">
          <w:marLeft w:val="0"/>
          <w:marRight w:val="0"/>
          <w:marTop w:val="0"/>
          <w:marBottom w:val="0"/>
          <w:divBdr>
            <w:top w:val="none" w:sz="0" w:space="0" w:color="auto"/>
            <w:left w:val="none" w:sz="0" w:space="0" w:color="auto"/>
            <w:bottom w:val="none" w:sz="0" w:space="0" w:color="auto"/>
            <w:right w:val="none" w:sz="0" w:space="0" w:color="auto"/>
          </w:divBdr>
        </w:div>
        <w:div w:id="230581454">
          <w:marLeft w:val="0"/>
          <w:marRight w:val="0"/>
          <w:marTop w:val="0"/>
          <w:marBottom w:val="0"/>
          <w:divBdr>
            <w:top w:val="none" w:sz="0" w:space="0" w:color="auto"/>
            <w:left w:val="none" w:sz="0" w:space="0" w:color="auto"/>
            <w:bottom w:val="none" w:sz="0" w:space="0" w:color="auto"/>
            <w:right w:val="none" w:sz="0" w:space="0" w:color="auto"/>
          </w:divBdr>
        </w:div>
        <w:div w:id="230583710">
          <w:marLeft w:val="0"/>
          <w:marRight w:val="0"/>
          <w:marTop w:val="0"/>
          <w:marBottom w:val="0"/>
          <w:divBdr>
            <w:top w:val="none" w:sz="0" w:space="0" w:color="auto"/>
            <w:left w:val="none" w:sz="0" w:space="0" w:color="auto"/>
            <w:bottom w:val="none" w:sz="0" w:space="0" w:color="auto"/>
            <w:right w:val="none" w:sz="0" w:space="0" w:color="auto"/>
          </w:divBdr>
        </w:div>
        <w:div w:id="230622635">
          <w:marLeft w:val="0"/>
          <w:marRight w:val="0"/>
          <w:marTop w:val="0"/>
          <w:marBottom w:val="0"/>
          <w:divBdr>
            <w:top w:val="none" w:sz="0" w:space="0" w:color="auto"/>
            <w:left w:val="none" w:sz="0" w:space="0" w:color="auto"/>
            <w:bottom w:val="none" w:sz="0" w:space="0" w:color="auto"/>
            <w:right w:val="none" w:sz="0" w:space="0" w:color="auto"/>
          </w:divBdr>
        </w:div>
        <w:div w:id="230628826">
          <w:marLeft w:val="0"/>
          <w:marRight w:val="0"/>
          <w:marTop w:val="0"/>
          <w:marBottom w:val="0"/>
          <w:divBdr>
            <w:top w:val="none" w:sz="0" w:space="0" w:color="auto"/>
            <w:left w:val="none" w:sz="0" w:space="0" w:color="auto"/>
            <w:bottom w:val="none" w:sz="0" w:space="0" w:color="auto"/>
            <w:right w:val="none" w:sz="0" w:space="0" w:color="auto"/>
          </w:divBdr>
        </w:div>
        <w:div w:id="230697785">
          <w:marLeft w:val="0"/>
          <w:marRight w:val="0"/>
          <w:marTop w:val="0"/>
          <w:marBottom w:val="0"/>
          <w:divBdr>
            <w:top w:val="none" w:sz="0" w:space="0" w:color="auto"/>
            <w:left w:val="none" w:sz="0" w:space="0" w:color="auto"/>
            <w:bottom w:val="none" w:sz="0" w:space="0" w:color="auto"/>
            <w:right w:val="none" w:sz="0" w:space="0" w:color="auto"/>
          </w:divBdr>
        </w:div>
        <w:div w:id="230773414">
          <w:marLeft w:val="0"/>
          <w:marRight w:val="0"/>
          <w:marTop w:val="0"/>
          <w:marBottom w:val="0"/>
          <w:divBdr>
            <w:top w:val="none" w:sz="0" w:space="0" w:color="auto"/>
            <w:left w:val="none" w:sz="0" w:space="0" w:color="auto"/>
            <w:bottom w:val="none" w:sz="0" w:space="0" w:color="auto"/>
            <w:right w:val="none" w:sz="0" w:space="0" w:color="auto"/>
          </w:divBdr>
        </w:div>
        <w:div w:id="230774351">
          <w:marLeft w:val="0"/>
          <w:marRight w:val="0"/>
          <w:marTop w:val="0"/>
          <w:marBottom w:val="0"/>
          <w:divBdr>
            <w:top w:val="none" w:sz="0" w:space="0" w:color="auto"/>
            <w:left w:val="none" w:sz="0" w:space="0" w:color="auto"/>
            <w:bottom w:val="none" w:sz="0" w:space="0" w:color="auto"/>
            <w:right w:val="none" w:sz="0" w:space="0" w:color="auto"/>
          </w:divBdr>
        </w:div>
        <w:div w:id="230775119">
          <w:marLeft w:val="0"/>
          <w:marRight w:val="0"/>
          <w:marTop w:val="0"/>
          <w:marBottom w:val="0"/>
          <w:divBdr>
            <w:top w:val="none" w:sz="0" w:space="0" w:color="auto"/>
            <w:left w:val="none" w:sz="0" w:space="0" w:color="auto"/>
            <w:bottom w:val="none" w:sz="0" w:space="0" w:color="auto"/>
            <w:right w:val="none" w:sz="0" w:space="0" w:color="auto"/>
          </w:divBdr>
        </w:div>
        <w:div w:id="230775339">
          <w:marLeft w:val="0"/>
          <w:marRight w:val="0"/>
          <w:marTop w:val="0"/>
          <w:marBottom w:val="0"/>
          <w:divBdr>
            <w:top w:val="none" w:sz="0" w:space="0" w:color="auto"/>
            <w:left w:val="none" w:sz="0" w:space="0" w:color="auto"/>
            <w:bottom w:val="none" w:sz="0" w:space="0" w:color="auto"/>
            <w:right w:val="none" w:sz="0" w:space="0" w:color="auto"/>
          </w:divBdr>
        </w:div>
        <w:div w:id="230775576">
          <w:marLeft w:val="0"/>
          <w:marRight w:val="0"/>
          <w:marTop w:val="0"/>
          <w:marBottom w:val="0"/>
          <w:divBdr>
            <w:top w:val="none" w:sz="0" w:space="0" w:color="auto"/>
            <w:left w:val="none" w:sz="0" w:space="0" w:color="auto"/>
            <w:bottom w:val="none" w:sz="0" w:space="0" w:color="auto"/>
            <w:right w:val="none" w:sz="0" w:space="0" w:color="auto"/>
          </w:divBdr>
        </w:div>
        <w:div w:id="230777380">
          <w:marLeft w:val="0"/>
          <w:marRight w:val="0"/>
          <w:marTop w:val="0"/>
          <w:marBottom w:val="0"/>
          <w:divBdr>
            <w:top w:val="none" w:sz="0" w:space="0" w:color="auto"/>
            <w:left w:val="none" w:sz="0" w:space="0" w:color="auto"/>
            <w:bottom w:val="none" w:sz="0" w:space="0" w:color="auto"/>
            <w:right w:val="none" w:sz="0" w:space="0" w:color="auto"/>
          </w:divBdr>
        </w:div>
        <w:div w:id="230777887">
          <w:marLeft w:val="0"/>
          <w:marRight w:val="0"/>
          <w:marTop w:val="0"/>
          <w:marBottom w:val="0"/>
          <w:divBdr>
            <w:top w:val="none" w:sz="0" w:space="0" w:color="auto"/>
            <w:left w:val="none" w:sz="0" w:space="0" w:color="auto"/>
            <w:bottom w:val="none" w:sz="0" w:space="0" w:color="auto"/>
            <w:right w:val="none" w:sz="0" w:space="0" w:color="auto"/>
          </w:divBdr>
        </w:div>
        <w:div w:id="230778762">
          <w:marLeft w:val="0"/>
          <w:marRight w:val="0"/>
          <w:marTop w:val="300"/>
          <w:marBottom w:val="0"/>
          <w:divBdr>
            <w:top w:val="none" w:sz="0" w:space="0" w:color="auto"/>
            <w:left w:val="none" w:sz="0" w:space="0" w:color="auto"/>
            <w:bottom w:val="none" w:sz="0" w:space="0" w:color="auto"/>
            <w:right w:val="none" w:sz="0" w:space="0" w:color="auto"/>
          </w:divBdr>
        </w:div>
        <w:div w:id="230819178">
          <w:marLeft w:val="0"/>
          <w:marRight w:val="0"/>
          <w:marTop w:val="0"/>
          <w:marBottom w:val="0"/>
          <w:divBdr>
            <w:top w:val="none" w:sz="0" w:space="0" w:color="auto"/>
            <w:left w:val="none" w:sz="0" w:space="0" w:color="auto"/>
            <w:bottom w:val="none" w:sz="0" w:space="0" w:color="auto"/>
            <w:right w:val="none" w:sz="0" w:space="0" w:color="auto"/>
          </w:divBdr>
        </w:div>
        <w:div w:id="230846080">
          <w:marLeft w:val="0"/>
          <w:marRight w:val="0"/>
          <w:marTop w:val="0"/>
          <w:marBottom w:val="0"/>
          <w:divBdr>
            <w:top w:val="none" w:sz="0" w:space="0" w:color="auto"/>
            <w:left w:val="none" w:sz="0" w:space="0" w:color="auto"/>
            <w:bottom w:val="none" w:sz="0" w:space="0" w:color="auto"/>
            <w:right w:val="none" w:sz="0" w:space="0" w:color="auto"/>
          </w:divBdr>
        </w:div>
        <w:div w:id="230846501">
          <w:marLeft w:val="0"/>
          <w:marRight w:val="0"/>
          <w:marTop w:val="0"/>
          <w:marBottom w:val="0"/>
          <w:divBdr>
            <w:top w:val="none" w:sz="0" w:space="0" w:color="auto"/>
            <w:left w:val="none" w:sz="0" w:space="0" w:color="auto"/>
            <w:bottom w:val="none" w:sz="0" w:space="0" w:color="auto"/>
            <w:right w:val="none" w:sz="0" w:space="0" w:color="auto"/>
          </w:divBdr>
        </w:div>
        <w:div w:id="230848135">
          <w:marLeft w:val="0"/>
          <w:marRight w:val="0"/>
          <w:marTop w:val="0"/>
          <w:marBottom w:val="0"/>
          <w:divBdr>
            <w:top w:val="none" w:sz="0" w:space="0" w:color="auto"/>
            <w:left w:val="none" w:sz="0" w:space="0" w:color="auto"/>
            <w:bottom w:val="none" w:sz="0" w:space="0" w:color="auto"/>
            <w:right w:val="none" w:sz="0" w:space="0" w:color="auto"/>
          </w:divBdr>
        </w:div>
        <w:div w:id="230894271">
          <w:marLeft w:val="0"/>
          <w:marRight w:val="0"/>
          <w:marTop w:val="0"/>
          <w:marBottom w:val="300"/>
          <w:divBdr>
            <w:top w:val="single" w:sz="6" w:space="15" w:color="EDEDED"/>
            <w:left w:val="single" w:sz="6" w:space="15" w:color="EDEDED"/>
            <w:bottom w:val="single" w:sz="6" w:space="15" w:color="EDEDED"/>
            <w:right w:val="single" w:sz="6" w:space="15" w:color="EDEDED"/>
          </w:divBdr>
        </w:div>
        <w:div w:id="230896906">
          <w:marLeft w:val="0"/>
          <w:marRight w:val="0"/>
          <w:marTop w:val="300"/>
          <w:marBottom w:val="0"/>
          <w:divBdr>
            <w:top w:val="none" w:sz="0" w:space="0" w:color="auto"/>
            <w:left w:val="none" w:sz="0" w:space="0" w:color="auto"/>
            <w:bottom w:val="none" w:sz="0" w:space="0" w:color="auto"/>
            <w:right w:val="none" w:sz="0" w:space="0" w:color="auto"/>
          </w:divBdr>
        </w:div>
        <w:div w:id="230896967">
          <w:marLeft w:val="0"/>
          <w:marRight w:val="0"/>
          <w:marTop w:val="300"/>
          <w:marBottom w:val="0"/>
          <w:divBdr>
            <w:top w:val="none" w:sz="0" w:space="0" w:color="auto"/>
            <w:left w:val="none" w:sz="0" w:space="0" w:color="auto"/>
            <w:bottom w:val="none" w:sz="0" w:space="0" w:color="auto"/>
            <w:right w:val="none" w:sz="0" w:space="0" w:color="auto"/>
          </w:divBdr>
        </w:div>
        <w:div w:id="230963949">
          <w:marLeft w:val="0"/>
          <w:marRight w:val="0"/>
          <w:marTop w:val="0"/>
          <w:marBottom w:val="0"/>
          <w:divBdr>
            <w:top w:val="none" w:sz="0" w:space="0" w:color="auto"/>
            <w:left w:val="none" w:sz="0" w:space="0" w:color="auto"/>
            <w:bottom w:val="none" w:sz="0" w:space="0" w:color="auto"/>
            <w:right w:val="none" w:sz="0" w:space="0" w:color="auto"/>
          </w:divBdr>
        </w:div>
        <w:div w:id="230966635">
          <w:marLeft w:val="0"/>
          <w:marRight w:val="0"/>
          <w:marTop w:val="0"/>
          <w:marBottom w:val="0"/>
          <w:divBdr>
            <w:top w:val="none" w:sz="0" w:space="0" w:color="auto"/>
            <w:left w:val="none" w:sz="0" w:space="0" w:color="auto"/>
            <w:bottom w:val="none" w:sz="0" w:space="0" w:color="auto"/>
            <w:right w:val="none" w:sz="0" w:space="0" w:color="auto"/>
          </w:divBdr>
          <w:divsChild>
            <w:div w:id="116602747">
              <w:marLeft w:val="0"/>
              <w:marRight w:val="0"/>
              <w:marTop w:val="0"/>
              <w:marBottom w:val="0"/>
              <w:divBdr>
                <w:top w:val="none" w:sz="0" w:space="0" w:color="auto"/>
                <w:left w:val="none" w:sz="0" w:space="0" w:color="auto"/>
                <w:bottom w:val="none" w:sz="0" w:space="0" w:color="auto"/>
                <w:right w:val="none" w:sz="0" w:space="0" w:color="auto"/>
              </w:divBdr>
            </w:div>
          </w:divsChild>
        </w:div>
        <w:div w:id="230967395">
          <w:marLeft w:val="0"/>
          <w:marRight w:val="0"/>
          <w:marTop w:val="300"/>
          <w:marBottom w:val="0"/>
          <w:divBdr>
            <w:top w:val="none" w:sz="0" w:space="0" w:color="auto"/>
            <w:left w:val="none" w:sz="0" w:space="0" w:color="auto"/>
            <w:bottom w:val="none" w:sz="0" w:space="0" w:color="auto"/>
            <w:right w:val="none" w:sz="0" w:space="0" w:color="auto"/>
          </w:divBdr>
        </w:div>
        <w:div w:id="230968774">
          <w:marLeft w:val="0"/>
          <w:marRight w:val="0"/>
          <w:marTop w:val="0"/>
          <w:marBottom w:val="0"/>
          <w:divBdr>
            <w:top w:val="none" w:sz="0" w:space="0" w:color="auto"/>
            <w:left w:val="none" w:sz="0" w:space="0" w:color="auto"/>
            <w:bottom w:val="none" w:sz="0" w:space="0" w:color="auto"/>
            <w:right w:val="none" w:sz="0" w:space="0" w:color="auto"/>
          </w:divBdr>
        </w:div>
        <w:div w:id="230969032">
          <w:marLeft w:val="0"/>
          <w:marRight w:val="0"/>
          <w:marTop w:val="0"/>
          <w:marBottom w:val="0"/>
          <w:divBdr>
            <w:top w:val="none" w:sz="0" w:space="0" w:color="auto"/>
            <w:left w:val="none" w:sz="0" w:space="0" w:color="auto"/>
            <w:bottom w:val="none" w:sz="0" w:space="0" w:color="auto"/>
            <w:right w:val="none" w:sz="0" w:space="0" w:color="auto"/>
          </w:divBdr>
        </w:div>
        <w:div w:id="230969560">
          <w:marLeft w:val="0"/>
          <w:marRight w:val="0"/>
          <w:marTop w:val="0"/>
          <w:marBottom w:val="0"/>
          <w:divBdr>
            <w:top w:val="none" w:sz="0" w:space="0" w:color="auto"/>
            <w:left w:val="none" w:sz="0" w:space="0" w:color="auto"/>
            <w:bottom w:val="none" w:sz="0" w:space="0" w:color="auto"/>
            <w:right w:val="none" w:sz="0" w:space="0" w:color="auto"/>
          </w:divBdr>
        </w:div>
        <w:div w:id="230970666">
          <w:marLeft w:val="0"/>
          <w:marRight w:val="0"/>
          <w:marTop w:val="0"/>
          <w:marBottom w:val="0"/>
          <w:divBdr>
            <w:top w:val="none" w:sz="0" w:space="0" w:color="auto"/>
            <w:left w:val="none" w:sz="0" w:space="0" w:color="auto"/>
            <w:bottom w:val="none" w:sz="0" w:space="0" w:color="auto"/>
            <w:right w:val="none" w:sz="0" w:space="0" w:color="auto"/>
          </w:divBdr>
        </w:div>
        <w:div w:id="231040957">
          <w:marLeft w:val="0"/>
          <w:marRight w:val="0"/>
          <w:marTop w:val="0"/>
          <w:marBottom w:val="0"/>
          <w:divBdr>
            <w:top w:val="none" w:sz="0" w:space="0" w:color="auto"/>
            <w:left w:val="none" w:sz="0" w:space="0" w:color="auto"/>
            <w:bottom w:val="none" w:sz="0" w:space="0" w:color="auto"/>
            <w:right w:val="none" w:sz="0" w:space="0" w:color="auto"/>
          </w:divBdr>
        </w:div>
        <w:div w:id="231041991">
          <w:marLeft w:val="0"/>
          <w:marRight w:val="0"/>
          <w:marTop w:val="0"/>
          <w:marBottom w:val="0"/>
          <w:divBdr>
            <w:top w:val="none" w:sz="0" w:space="0" w:color="auto"/>
            <w:left w:val="none" w:sz="0" w:space="0" w:color="auto"/>
            <w:bottom w:val="none" w:sz="0" w:space="0" w:color="auto"/>
            <w:right w:val="none" w:sz="0" w:space="0" w:color="auto"/>
          </w:divBdr>
        </w:div>
        <w:div w:id="231044552">
          <w:marLeft w:val="0"/>
          <w:marRight w:val="0"/>
          <w:marTop w:val="0"/>
          <w:marBottom w:val="0"/>
          <w:divBdr>
            <w:top w:val="none" w:sz="0" w:space="0" w:color="auto"/>
            <w:left w:val="none" w:sz="0" w:space="0" w:color="auto"/>
            <w:bottom w:val="none" w:sz="0" w:space="0" w:color="auto"/>
            <w:right w:val="none" w:sz="0" w:space="0" w:color="auto"/>
          </w:divBdr>
        </w:div>
        <w:div w:id="231046460">
          <w:marLeft w:val="0"/>
          <w:marRight w:val="0"/>
          <w:marTop w:val="0"/>
          <w:marBottom w:val="0"/>
          <w:divBdr>
            <w:top w:val="none" w:sz="0" w:space="0" w:color="auto"/>
            <w:left w:val="none" w:sz="0" w:space="0" w:color="auto"/>
            <w:bottom w:val="none" w:sz="0" w:space="0" w:color="auto"/>
            <w:right w:val="none" w:sz="0" w:space="0" w:color="auto"/>
          </w:divBdr>
        </w:div>
        <w:div w:id="231046805">
          <w:marLeft w:val="0"/>
          <w:marRight w:val="0"/>
          <w:marTop w:val="0"/>
          <w:marBottom w:val="0"/>
          <w:divBdr>
            <w:top w:val="none" w:sz="0" w:space="0" w:color="auto"/>
            <w:left w:val="none" w:sz="0" w:space="0" w:color="auto"/>
            <w:bottom w:val="none" w:sz="0" w:space="0" w:color="auto"/>
            <w:right w:val="none" w:sz="0" w:space="0" w:color="auto"/>
          </w:divBdr>
        </w:div>
        <w:div w:id="231046996">
          <w:marLeft w:val="0"/>
          <w:marRight w:val="0"/>
          <w:marTop w:val="0"/>
          <w:marBottom w:val="0"/>
          <w:divBdr>
            <w:top w:val="none" w:sz="0" w:space="0" w:color="auto"/>
            <w:left w:val="none" w:sz="0" w:space="0" w:color="auto"/>
            <w:bottom w:val="none" w:sz="0" w:space="0" w:color="auto"/>
            <w:right w:val="none" w:sz="0" w:space="0" w:color="auto"/>
          </w:divBdr>
        </w:div>
        <w:div w:id="231047048">
          <w:marLeft w:val="0"/>
          <w:marRight w:val="0"/>
          <w:marTop w:val="0"/>
          <w:marBottom w:val="300"/>
          <w:divBdr>
            <w:top w:val="single" w:sz="6" w:space="15" w:color="EDEDED"/>
            <w:left w:val="single" w:sz="6" w:space="15" w:color="EDEDED"/>
            <w:bottom w:val="single" w:sz="6" w:space="15" w:color="EDEDED"/>
            <w:right w:val="single" w:sz="6" w:space="15" w:color="EDEDED"/>
          </w:divBdr>
        </w:div>
        <w:div w:id="231081929">
          <w:marLeft w:val="0"/>
          <w:marRight w:val="0"/>
          <w:marTop w:val="0"/>
          <w:marBottom w:val="0"/>
          <w:divBdr>
            <w:top w:val="none" w:sz="0" w:space="0" w:color="auto"/>
            <w:left w:val="none" w:sz="0" w:space="0" w:color="auto"/>
            <w:bottom w:val="none" w:sz="0" w:space="0" w:color="auto"/>
            <w:right w:val="none" w:sz="0" w:space="0" w:color="auto"/>
          </w:divBdr>
        </w:div>
        <w:div w:id="231084247">
          <w:marLeft w:val="0"/>
          <w:marRight w:val="0"/>
          <w:marTop w:val="0"/>
          <w:marBottom w:val="0"/>
          <w:divBdr>
            <w:top w:val="none" w:sz="0" w:space="0" w:color="auto"/>
            <w:left w:val="none" w:sz="0" w:space="0" w:color="auto"/>
            <w:bottom w:val="none" w:sz="0" w:space="0" w:color="auto"/>
            <w:right w:val="none" w:sz="0" w:space="0" w:color="auto"/>
          </w:divBdr>
        </w:div>
        <w:div w:id="231086835">
          <w:marLeft w:val="0"/>
          <w:marRight w:val="0"/>
          <w:marTop w:val="0"/>
          <w:marBottom w:val="300"/>
          <w:divBdr>
            <w:top w:val="single" w:sz="6" w:space="15" w:color="EDEDED"/>
            <w:left w:val="single" w:sz="6" w:space="15" w:color="EDEDED"/>
            <w:bottom w:val="single" w:sz="6" w:space="15" w:color="EDEDED"/>
            <w:right w:val="single" w:sz="6" w:space="15" w:color="EDEDED"/>
          </w:divBdr>
        </w:div>
        <w:div w:id="231157637">
          <w:marLeft w:val="0"/>
          <w:marRight w:val="0"/>
          <w:marTop w:val="300"/>
          <w:marBottom w:val="0"/>
          <w:divBdr>
            <w:top w:val="none" w:sz="0" w:space="0" w:color="auto"/>
            <w:left w:val="none" w:sz="0" w:space="0" w:color="auto"/>
            <w:bottom w:val="none" w:sz="0" w:space="0" w:color="auto"/>
            <w:right w:val="none" w:sz="0" w:space="0" w:color="auto"/>
          </w:divBdr>
        </w:div>
        <w:div w:id="231159757">
          <w:marLeft w:val="0"/>
          <w:marRight w:val="0"/>
          <w:marTop w:val="0"/>
          <w:marBottom w:val="300"/>
          <w:divBdr>
            <w:top w:val="single" w:sz="6" w:space="15" w:color="EDEDED"/>
            <w:left w:val="single" w:sz="6" w:space="15" w:color="EDEDED"/>
            <w:bottom w:val="single" w:sz="6" w:space="15" w:color="EDEDED"/>
            <w:right w:val="single" w:sz="6" w:space="15" w:color="EDEDED"/>
          </w:divBdr>
        </w:div>
        <w:div w:id="231160610">
          <w:marLeft w:val="0"/>
          <w:marRight w:val="0"/>
          <w:marTop w:val="0"/>
          <w:marBottom w:val="0"/>
          <w:divBdr>
            <w:top w:val="none" w:sz="0" w:space="0" w:color="auto"/>
            <w:left w:val="none" w:sz="0" w:space="0" w:color="auto"/>
            <w:bottom w:val="none" w:sz="0" w:space="0" w:color="auto"/>
            <w:right w:val="none" w:sz="0" w:space="0" w:color="auto"/>
          </w:divBdr>
        </w:div>
        <w:div w:id="231160806">
          <w:marLeft w:val="0"/>
          <w:marRight w:val="0"/>
          <w:marTop w:val="0"/>
          <w:marBottom w:val="0"/>
          <w:divBdr>
            <w:top w:val="none" w:sz="0" w:space="0" w:color="auto"/>
            <w:left w:val="none" w:sz="0" w:space="0" w:color="auto"/>
            <w:bottom w:val="none" w:sz="0" w:space="0" w:color="auto"/>
            <w:right w:val="none" w:sz="0" w:space="0" w:color="auto"/>
          </w:divBdr>
        </w:div>
        <w:div w:id="231162040">
          <w:marLeft w:val="0"/>
          <w:marRight w:val="0"/>
          <w:marTop w:val="0"/>
          <w:marBottom w:val="0"/>
          <w:divBdr>
            <w:top w:val="none" w:sz="0" w:space="0" w:color="auto"/>
            <w:left w:val="none" w:sz="0" w:space="0" w:color="auto"/>
            <w:bottom w:val="none" w:sz="0" w:space="0" w:color="auto"/>
            <w:right w:val="none" w:sz="0" w:space="0" w:color="auto"/>
          </w:divBdr>
        </w:div>
        <w:div w:id="231162204">
          <w:marLeft w:val="0"/>
          <w:marRight w:val="0"/>
          <w:marTop w:val="0"/>
          <w:marBottom w:val="0"/>
          <w:divBdr>
            <w:top w:val="none" w:sz="0" w:space="0" w:color="auto"/>
            <w:left w:val="none" w:sz="0" w:space="0" w:color="auto"/>
            <w:bottom w:val="none" w:sz="0" w:space="0" w:color="auto"/>
            <w:right w:val="none" w:sz="0" w:space="0" w:color="auto"/>
          </w:divBdr>
        </w:div>
        <w:div w:id="231165403">
          <w:marLeft w:val="0"/>
          <w:marRight w:val="0"/>
          <w:marTop w:val="0"/>
          <w:marBottom w:val="0"/>
          <w:divBdr>
            <w:top w:val="none" w:sz="0" w:space="0" w:color="auto"/>
            <w:left w:val="none" w:sz="0" w:space="0" w:color="auto"/>
            <w:bottom w:val="none" w:sz="0" w:space="0" w:color="auto"/>
            <w:right w:val="none" w:sz="0" w:space="0" w:color="auto"/>
          </w:divBdr>
          <w:divsChild>
            <w:div w:id="298341108">
              <w:marLeft w:val="0"/>
              <w:marRight w:val="0"/>
              <w:marTop w:val="0"/>
              <w:marBottom w:val="0"/>
              <w:divBdr>
                <w:top w:val="none" w:sz="0" w:space="0" w:color="auto"/>
                <w:left w:val="none" w:sz="0" w:space="0" w:color="auto"/>
                <w:bottom w:val="none" w:sz="0" w:space="0" w:color="auto"/>
                <w:right w:val="none" w:sz="0" w:space="0" w:color="auto"/>
              </w:divBdr>
            </w:div>
          </w:divsChild>
        </w:div>
        <w:div w:id="231166144">
          <w:marLeft w:val="0"/>
          <w:marRight w:val="0"/>
          <w:marTop w:val="0"/>
          <w:marBottom w:val="0"/>
          <w:divBdr>
            <w:top w:val="none" w:sz="0" w:space="0" w:color="auto"/>
            <w:left w:val="none" w:sz="0" w:space="0" w:color="auto"/>
            <w:bottom w:val="none" w:sz="0" w:space="0" w:color="auto"/>
            <w:right w:val="none" w:sz="0" w:space="0" w:color="auto"/>
          </w:divBdr>
        </w:div>
        <w:div w:id="231236389">
          <w:marLeft w:val="0"/>
          <w:marRight w:val="0"/>
          <w:marTop w:val="0"/>
          <w:marBottom w:val="0"/>
          <w:divBdr>
            <w:top w:val="none" w:sz="0" w:space="0" w:color="auto"/>
            <w:left w:val="none" w:sz="0" w:space="0" w:color="auto"/>
            <w:bottom w:val="none" w:sz="0" w:space="0" w:color="auto"/>
            <w:right w:val="none" w:sz="0" w:space="0" w:color="auto"/>
          </w:divBdr>
        </w:div>
        <w:div w:id="231352344">
          <w:marLeft w:val="0"/>
          <w:marRight w:val="0"/>
          <w:marTop w:val="0"/>
          <w:marBottom w:val="0"/>
          <w:divBdr>
            <w:top w:val="none" w:sz="0" w:space="0" w:color="auto"/>
            <w:left w:val="none" w:sz="0" w:space="0" w:color="auto"/>
            <w:bottom w:val="none" w:sz="0" w:space="0" w:color="auto"/>
            <w:right w:val="none" w:sz="0" w:space="0" w:color="auto"/>
          </w:divBdr>
        </w:div>
        <w:div w:id="231354976">
          <w:marLeft w:val="0"/>
          <w:marRight w:val="0"/>
          <w:marTop w:val="0"/>
          <w:marBottom w:val="300"/>
          <w:divBdr>
            <w:top w:val="single" w:sz="6" w:space="15" w:color="EDEDED"/>
            <w:left w:val="single" w:sz="6" w:space="15" w:color="EDEDED"/>
            <w:bottom w:val="single" w:sz="6" w:space="15" w:color="EDEDED"/>
            <w:right w:val="single" w:sz="6" w:space="15" w:color="EDEDED"/>
          </w:divBdr>
        </w:div>
        <w:div w:id="231358274">
          <w:marLeft w:val="0"/>
          <w:marRight w:val="0"/>
          <w:marTop w:val="0"/>
          <w:marBottom w:val="0"/>
          <w:divBdr>
            <w:top w:val="none" w:sz="0" w:space="0" w:color="auto"/>
            <w:left w:val="none" w:sz="0" w:space="0" w:color="auto"/>
            <w:bottom w:val="none" w:sz="0" w:space="0" w:color="auto"/>
            <w:right w:val="none" w:sz="0" w:space="0" w:color="auto"/>
          </w:divBdr>
        </w:div>
        <w:div w:id="231425834">
          <w:marLeft w:val="0"/>
          <w:marRight w:val="0"/>
          <w:marTop w:val="0"/>
          <w:marBottom w:val="0"/>
          <w:divBdr>
            <w:top w:val="none" w:sz="0" w:space="0" w:color="auto"/>
            <w:left w:val="none" w:sz="0" w:space="0" w:color="auto"/>
            <w:bottom w:val="none" w:sz="0" w:space="0" w:color="auto"/>
            <w:right w:val="none" w:sz="0" w:space="0" w:color="auto"/>
          </w:divBdr>
        </w:div>
        <w:div w:id="231432054">
          <w:marLeft w:val="0"/>
          <w:marRight w:val="0"/>
          <w:marTop w:val="0"/>
          <w:marBottom w:val="0"/>
          <w:divBdr>
            <w:top w:val="none" w:sz="0" w:space="0" w:color="auto"/>
            <w:left w:val="none" w:sz="0" w:space="0" w:color="auto"/>
            <w:bottom w:val="none" w:sz="0" w:space="0" w:color="auto"/>
            <w:right w:val="none" w:sz="0" w:space="0" w:color="auto"/>
          </w:divBdr>
        </w:div>
        <w:div w:id="231433688">
          <w:marLeft w:val="0"/>
          <w:marRight w:val="0"/>
          <w:marTop w:val="0"/>
          <w:marBottom w:val="0"/>
          <w:divBdr>
            <w:top w:val="none" w:sz="0" w:space="0" w:color="auto"/>
            <w:left w:val="none" w:sz="0" w:space="0" w:color="auto"/>
            <w:bottom w:val="none" w:sz="0" w:space="0" w:color="auto"/>
            <w:right w:val="none" w:sz="0" w:space="0" w:color="auto"/>
          </w:divBdr>
        </w:div>
        <w:div w:id="231473251">
          <w:marLeft w:val="0"/>
          <w:marRight w:val="0"/>
          <w:marTop w:val="0"/>
          <w:marBottom w:val="0"/>
          <w:divBdr>
            <w:top w:val="none" w:sz="0" w:space="0" w:color="auto"/>
            <w:left w:val="none" w:sz="0" w:space="0" w:color="auto"/>
            <w:bottom w:val="none" w:sz="0" w:space="0" w:color="auto"/>
            <w:right w:val="none" w:sz="0" w:space="0" w:color="auto"/>
          </w:divBdr>
        </w:div>
        <w:div w:id="231475300">
          <w:marLeft w:val="0"/>
          <w:marRight w:val="0"/>
          <w:marTop w:val="0"/>
          <w:marBottom w:val="300"/>
          <w:divBdr>
            <w:top w:val="single" w:sz="6" w:space="15" w:color="EDEDED"/>
            <w:left w:val="single" w:sz="6" w:space="15" w:color="EDEDED"/>
            <w:bottom w:val="single" w:sz="6" w:space="15" w:color="EDEDED"/>
            <w:right w:val="single" w:sz="6" w:space="15" w:color="EDEDED"/>
          </w:divBdr>
        </w:div>
        <w:div w:id="231475530">
          <w:marLeft w:val="0"/>
          <w:marRight w:val="0"/>
          <w:marTop w:val="0"/>
          <w:marBottom w:val="0"/>
          <w:divBdr>
            <w:top w:val="none" w:sz="0" w:space="0" w:color="auto"/>
            <w:left w:val="none" w:sz="0" w:space="0" w:color="auto"/>
            <w:bottom w:val="none" w:sz="0" w:space="0" w:color="auto"/>
            <w:right w:val="none" w:sz="0" w:space="0" w:color="auto"/>
          </w:divBdr>
        </w:div>
        <w:div w:id="231476501">
          <w:marLeft w:val="0"/>
          <w:marRight w:val="0"/>
          <w:marTop w:val="0"/>
          <w:marBottom w:val="0"/>
          <w:divBdr>
            <w:top w:val="none" w:sz="0" w:space="0" w:color="auto"/>
            <w:left w:val="none" w:sz="0" w:space="0" w:color="auto"/>
            <w:bottom w:val="none" w:sz="0" w:space="0" w:color="auto"/>
            <w:right w:val="none" w:sz="0" w:space="0" w:color="auto"/>
          </w:divBdr>
        </w:div>
        <w:div w:id="231543480">
          <w:marLeft w:val="0"/>
          <w:marRight w:val="0"/>
          <w:marTop w:val="0"/>
          <w:marBottom w:val="0"/>
          <w:divBdr>
            <w:top w:val="none" w:sz="0" w:space="0" w:color="auto"/>
            <w:left w:val="none" w:sz="0" w:space="0" w:color="auto"/>
            <w:bottom w:val="none" w:sz="0" w:space="0" w:color="auto"/>
            <w:right w:val="none" w:sz="0" w:space="0" w:color="auto"/>
          </w:divBdr>
          <w:divsChild>
            <w:div w:id="220796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1546071">
          <w:marLeft w:val="0"/>
          <w:marRight w:val="0"/>
          <w:marTop w:val="0"/>
          <w:marBottom w:val="0"/>
          <w:divBdr>
            <w:top w:val="none" w:sz="0" w:space="0" w:color="auto"/>
            <w:left w:val="none" w:sz="0" w:space="0" w:color="auto"/>
            <w:bottom w:val="none" w:sz="0" w:space="0" w:color="auto"/>
            <w:right w:val="none" w:sz="0" w:space="0" w:color="auto"/>
          </w:divBdr>
        </w:div>
        <w:div w:id="231624026">
          <w:marLeft w:val="0"/>
          <w:marRight w:val="0"/>
          <w:marTop w:val="0"/>
          <w:marBottom w:val="0"/>
          <w:divBdr>
            <w:top w:val="none" w:sz="0" w:space="0" w:color="auto"/>
            <w:left w:val="none" w:sz="0" w:space="0" w:color="auto"/>
            <w:bottom w:val="none" w:sz="0" w:space="0" w:color="auto"/>
            <w:right w:val="none" w:sz="0" w:space="0" w:color="auto"/>
          </w:divBdr>
        </w:div>
        <w:div w:id="231625398">
          <w:marLeft w:val="0"/>
          <w:marRight w:val="0"/>
          <w:marTop w:val="0"/>
          <w:marBottom w:val="0"/>
          <w:divBdr>
            <w:top w:val="none" w:sz="0" w:space="0" w:color="auto"/>
            <w:left w:val="none" w:sz="0" w:space="0" w:color="auto"/>
            <w:bottom w:val="none" w:sz="0" w:space="0" w:color="auto"/>
            <w:right w:val="none" w:sz="0" w:space="0" w:color="auto"/>
          </w:divBdr>
        </w:div>
        <w:div w:id="231670188">
          <w:marLeft w:val="0"/>
          <w:marRight w:val="0"/>
          <w:marTop w:val="0"/>
          <w:marBottom w:val="0"/>
          <w:divBdr>
            <w:top w:val="none" w:sz="0" w:space="0" w:color="auto"/>
            <w:left w:val="none" w:sz="0" w:space="0" w:color="auto"/>
            <w:bottom w:val="none" w:sz="0" w:space="0" w:color="auto"/>
            <w:right w:val="none" w:sz="0" w:space="0" w:color="auto"/>
          </w:divBdr>
          <w:divsChild>
            <w:div w:id="559055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1670478">
          <w:marLeft w:val="0"/>
          <w:marRight w:val="0"/>
          <w:marTop w:val="0"/>
          <w:marBottom w:val="0"/>
          <w:divBdr>
            <w:top w:val="none" w:sz="0" w:space="0" w:color="auto"/>
            <w:left w:val="none" w:sz="0" w:space="0" w:color="auto"/>
            <w:bottom w:val="none" w:sz="0" w:space="0" w:color="auto"/>
            <w:right w:val="none" w:sz="0" w:space="0" w:color="auto"/>
          </w:divBdr>
        </w:div>
        <w:div w:id="231698128">
          <w:marLeft w:val="0"/>
          <w:marRight w:val="0"/>
          <w:marTop w:val="0"/>
          <w:marBottom w:val="300"/>
          <w:divBdr>
            <w:top w:val="single" w:sz="6" w:space="15" w:color="EDEDED"/>
            <w:left w:val="single" w:sz="6" w:space="15" w:color="EDEDED"/>
            <w:bottom w:val="single" w:sz="6" w:space="15" w:color="EDEDED"/>
            <w:right w:val="single" w:sz="6" w:space="15" w:color="EDEDED"/>
          </w:divBdr>
        </w:div>
        <w:div w:id="231700597">
          <w:marLeft w:val="0"/>
          <w:marRight w:val="0"/>
          <w:marTop w:val="0"/>
          <w:marBottom w:val="0"/>
          <w:divBdr>
            <w:top w:val="none" w:sz="0" w:space="0" w:color="auto"/>
            <w:left w:val="none" w:sz="0" w:space="0" w:color="auto"/>
            <w:bottom w:val="none" w:sz="0" w:space="0" w:color="auto"/>
            <w:right w:val="none" w:sz="0" w:space="0" w:color="auto"/>
          </w:divBdr>
        </w:div>
        <w:div w:id="231737617">
          <w:marLeft w:val="0"/>
          <w:marRight w:val="0"/>
          <w:marTop w:val="0"/>
          <w:marBottom w:val="300"/>
          <w:divBdr>
            <w:top w:val="single" w:sz="6" w:space="15" w:color="EDEDED"/>
            <w:left w:val="single" w:sz="6" w:space="15" w:color="EDEDED"/>
            <w:bottom w:val="single" w:sz="6" w:space="15" w:color="EDEDED"/>
            <w:right w:val="single" w:sz="6" w:space="15" w:color="EDEDED"/>
          </w:divBdr>
        </w:div>
        <w:div w:id="231742498">
          <w:marLeft w:val="0"/>
          <w:marRight w:val="0"/>
          <w:marTop w:val="0"/>
          <w:marBottom w:val="0"/>
          <w:divBdr>
            <w:top w:val="none" w:sz="0" w:space="0" w:color="auto"/>
            <w:left w:val="none" w:sz="0" w:space="0" w:color="auto"/>
            <w:bottom w:val="none" w:sz="0" w:space="0" w:color="auto"/>
            <w:right w:val="none" w:sz="0" w:space="0" w:color="auto"/>
          </w:divBdr>
        </w:div>
        <w:div w:id="231812524">
          <w:marLeft w:val="0"/>
          <w:marRight w:val="0"/>
          <w:marTop w:val="0"/>
          <w:marBottom w:val="0"/>
          <w:divBdr>
            <w:top w:val="none" w:sz="0" w:space="0" w:color="auto"/>
            <w:left w:val="none" w:sz="0" w:space="0" w:color="auto"/>
            <w:bottom w:val="none" w:sz="0" w:space="0" w:color="auto"/>
            <w:right w:val="none" w:sz="0" w:space="0" w:color="auto"/>
          </w:divBdr>
        </w:div>
        <w:div w:id="231814493">
          <w:marLeft w:val="0"/>
          <w:marRight w:val="0"/>
          <w:marTop w:val="0"/>
          <w:marBottom w:val="0"/>
          <w:divBdr>
            <w:top w:val="none" w:sz="0" w:space="0" w:color="auto"/>
            <w:left w:val="none" w:sz="0" w:space="0" w:color="auto"/>
            <w:bottom w:val="none" w:sz="0" w:space="0" w:color="auto"/>
            <w:right w:val="none" w:sz="0" w:space="0" w:color="auto"/>
          </w:divBdr>
        </w:div>
        <w:div w:id="231817487">
          <w:marLeft w:val="0"/>
          <w:marRight w:val="0"/>
          <w:marTop w:val="0"/>
          <w:marBottom w:val="0"/>
          <w:divBdr>
            <w:top w:val="none" w:sz="0" w:space="0" w:color="auto"/>
            <w:left w:val="none" w:sz="0" w:space="0" w:color="auto"/>
            <w:bottom w:val="none" w:sz="0" w:space="0" w:color="auto"/>
            <w:right w:val="none" w:sz="0" w:space="0" w:color="auto"/>
          </w:divBdr>
        </w:div>
        <w:div w:id="231887636">
          <w:marLeft w:val="0"/>
          <w:marRight w:val="0"/>
          <w:marTop w:val="0"/>
          <w:marBottom w:val="300"/>
          <w:divBdr>
            <w:top w:val="single" w:sz="6" w:space="15" w:color="EDEDED"/>
            <w:left w:val="single" w:sz="6" w:space="15" w:color="EDEDED"/>
            <w:bottom w:val="single" w:sz="6" w:space="15" w:color="EDEDED"/>
            <w:right w:val="single" w:sz="6" w:space="15" w:color="EDEDED"/>
          </w:divBdr>
        </w:div>
        <w:div w:id="231887644">
          <w:marLeft w:val="0"/>
          <w:marRight w:val="0"/>
          <w:marTop w:val="0"/>
          <w:marBottom w:val="0"/>
          <w:divBdr>
            <w:top w:val="none" w:sz="0" w:space="0" w:color="auto"/>
            <w:left w:val="none" w:sz="0" w:space="0" w:color="auto"/>
            <w:bottom w:val="none" w:sz="0" w:space="0" w:color="auto"/>
            <w:right w:val="none" w:sz="0" w:space="0" w:color="auto"/>
          </w:divBdr>
        </w:div>
        <w:div w:id="231895676">
          <w:marLeft w:val="0"/>
          <w:marRight w:val="0"/>
          <w:marTop w:val="0"/>
          <w:marBottom w:val="300"/>
          <w:divBdr>
            <w:top w:val="single" w:sz="6" w:space="15" w:color="EDEDED"/>
            <w:left w:val="single" w:sz="6" w:space="15" w:color="EDEDED"/>
            <w:bottom w:val="single" w:sz="6" w:space="15" w:color="EDEDED"/>
            <w:right w:val="single" w:sz="6" w:space="15" w:color="EDEDED"/>
          </w:divBdr>
        </w:div>
        <w:div w:id="231933407">
          <w:marLeft w:val="0"/>
          <w:marRight w:val="0"/>
          <w:marTop w:val="0"/>
          <w:marBottom w:val="0"/>
          <w:divBdr>
            <w:top w:val="none" w:sz="0" w:space="0" w:color="auto"/>
            <w:left w:val="none" w:sz="0" w:space="0" w:color="auto"/>
            <w:bottom w:val="none" w:sz="0" w:space="0" w:color="auto"/>
            <w:right w:val="none" w:sz="0" w:space="0" w:color="auto"/>
          </w:divBdr>
        </w:div>
        <w:div w:id="231935091">
          <w:marLeft w:val="0"/>
          <w:marRight w:val="0"/>
          <w:marTop w:val="0"/>
          <w:marBottom w:val="0"/>
          <w:divBdr>
            <w:top w:val="none" w:sz="0" w:space="0" w:color="auto"/>
            <w:left w:val="none" w:sz="0" w:space="0" w:color="auto"/>
            <w:bottom w:val="none" w:sz="0" w:space="0" w:color="auto"/>
            <w:right w:val="none" w:sz="0" w:space="0" w:color="auto"/>
          </w:divBdr>
        </w:div>
        <w:div w:id="231962784">
          <w:marLeft w:val="0"/>
          <w:marRight w:val="0"/>
          <w:marTop w:val="0"/>
          <w:marBottom w:val="0"/>
          <w:divBdr>
            <w:top w:val="none" w:sz="0" w:space="0" w:color="auto"/>
            <w:left w:val="none" w:sz="0" w:space="0" w:color="auto"/>
            <w:bottom w:val="none" w:sz="0" w:space="0" w:color="auto"/>
            <w:right w:val="none" w:sz="0" w:space="0" w:color="auto"/>
          </w:divBdr>
        </w:div>
        <w:div w:id="232005050">
          <w:marLeft w:val="0"/>
          <w:marRight w:val="0"/>
          <w:marTop w:val="0"/>
          <w:marBottom w:val="0"/>
          <w:divBdr>
            <w:top w:val="none" w:sz="0" w:space="0" w:color="auto"/>
            <w:left w:val="none" w:sz="0" w:space="0" w:color="auto"/>
            <w:bottom w:val="none" w:sz="0" w:space="0" w:color="auto"/>
            <w:right w:val="none" w:sz="0" w:space="0" w:color="auto"/>
          </w:divBdr>
        </w:div>
        <w:div w:id="232006983">
          <w:marLeft w:val="0"/>
          <w:marRight w:val="0"/>
          <w:marTop w:val="0"/>
          <w:marBottom w:val="0"/>
          <w:divBdr>
            <w:top w:val="none" w:sz="0" w:space="0" w:color="auto"/>
            <w:left w:val="none" w:sz="0" w:space="0" w:color="auto"/>
            <w:bottom w:val="none" w:sz="0" w:space="0" w:color="auto"/>
            <w:right w:val="none" w:sz="0" w:space="0" w:color="auto"/>
          </w:divBdr>
        </w:div>
        <w:div w:id="232007283">
          <w:marLeft w:val="0"/>
          <w:marRight w:val="0"/>
          <w:marTop w:val="0"/>
          <w:marBottom w:val="300"/>
          <w:divBdr>
            <w:top w:val="single" w:sz="6" w:space="15" w:color="EDEDED"/>
            <w:left w:val="single" w:sz="6" w:space="15" w:color="EDEDED"/>
            <w:bottom w:val="single" w:sz="6" w:space="15" w:color="EDEDED"/>
            <w:right w:val="single" w:sz="6" w:space="15" w:color="EDEDED"/>
          </w:divBdr>
        </w:div>
        <w:div w:id="232007450">
          <w:marLeft w:val="0"/>
          <w:marRight w:val="0"/>
          <w:marTop w:val="300"/>
          <w:marBottom w:val="0"/>
          <w:divBdr>
            <w:top w:val="none" w:sz="0" w:space="0" w:color="auto"/>
            <w:left w:val="none" w:sz="0" w:space="0" w:color="auto"/>
            <w:bottom w:val="none" w:sz="0" w:space="0" w:color="auto"/>
            <w:right w:val="none" w:sz="0" w:space="0" w:color="auto"/>
          </w:divBdr>
        </w:div>
        <w:div w:id="232007506">
          <w:marLeft w:val="0"/>
          <w:marRight w:val="0"/>
          <w:marTop w:val="0"/>
          <w:marBottom w:val="0"/>
          <w:divBdr>
            <w:top w:val="none" w:sz="0" w:space="0" w:color="auto"/>
            <w:left w:val="none" w:sz="0" w:space="0" w:color="auto"/>
            <w:bottom w:val="none" w:sz="0" w:space="0" w:color="auto"/>
            <w:right w:val="none" w:sz="0" w:space="0" w:color="auto"/>
          </w:divBdr>
        </w:div>
        <w:div w:id="232007608">
          <w:marLeft w:val="0"/>
          <w:marRight w:val="0"/>
          <w:marTop w:val="0"/>
          <w:marBottom w:val="0"/>
          <w:divBdr>
            <w:top w:val="none" w:sz="0" w:space="0" w:color="auto"/>
            <w:left w:val="none" w:sz="0" w:space="0" w:color="auto"/>
            <w:bottom w:val="none" w:sz="0" w:space="0" w:color="auto"/>
            <w:right w:val="none" w:sz="0" w:space="0" w:color="auto"/>
          </w:divBdr>
        </w:div>
        <w:div w:id="232009977">
          <w:marLeft w:val="0"/>
          <w:marRight w:val="0"/>
          <w:marTop w:val="0"/>
          <w:marBottom w:val="0"/>
          <w:divBdr>
            <w:top w:val="none" w:sz="0" w:space="0" w:color="auto"/>
            <w:left w:val="none" w:sz="0" w:space="0" w:color="auto"/>
            <w:bottom w:val="none" w:sz="0" w:space="0" w:color="auto"/>
            <w:right w:val="none" w:sz="0" w:space="0" w:color="auto"/>
          </w:divBdr>
        </w:div>
        <w:div w:id="232010817">
          <w:marLeft w:val="0"/>
          <w:marRight w:val="0"/>
          <w:marTop w:val="0"/>
          <w:marBottom w:val="0"/>
          <w:divBdr>
            <w:top w:val="none" w:sz="0" w:space="0" w:color="auto"/>
            <w:left w:val="none" w:sz="0" w:space="0" w:color="auto"/>
            <w:bottom w:val="none" w:sz="0" w:space="0" w:color="auto"/>
            <w:right w:val="none" w:sz="0" w:space="0" w:color="auto"/>
          </w:divBdr>
        </w:div>
        <w:div w:id="232011842">
          <w:marLeft w:val="0"/>
          <w:marRight w:val="0"/>
          <w:marTop w:val="300"/>
          <w:marBottom w:val="0"/>
          <w:divBdr>
            <w:top w:val="none" w:sz="0" w:space="0" w:color="auto"/>
            <w:left w:val="none" w:sz="0" w:space="0" w:color="auto"/>
            <w:bottom w:val="none" w:sz="0" w:space="0" w:color="auto"/>
            <w:right w:val="none" w:sz="0" w:space="0" w:color="auto"/>
          </w:divBdr>
          <w:divsChild>
            <w:div w:id="64107284">
              <w:marLeft w:val="0"/>
              <w:marRight w:val="0"/>
              <w:marTop w:val="0"/>
              <w:marBottom w:val="0"/>
              <w:divBdr>
                <w:top w:val="none" w:sz="0" w:space="0" w:color="auto"/>
                <w:left w:val="none" w:sz="0" w:space="0" w:color="auto"/>
                <w:bottom w:val="none" w:sz="0" w:space="0" w:color="auto"/>
                <w:right w:val="none" w:sz="0" w:space="0" w:color="auto"/>
              </w:divBdr>
            </w:div>
          </w:divsChild>
        </w:div>
        <w:div w:id="232085965">
          <w:marLeft w:val="0"/>
          <w:marRight w:val="0"/>
          <w:marTop w:val="0"/>
          <w:marBottom w:val="0"/>
          <w:divBdr>
            <w:top w:val="none" w:sz="0" w:space="0" w:color="auto"/>
            <w:left w:val="none" w:sz="0" w:space="0" w:color="auto"/>
            <w:bottom w:val="none" w:sz="0" w:space="0" w:color="auto"/>
            <w:right w:val="none" w:sz="0" w:space="0" w:color="auto"/>
          </w:divBdr>
        </w:div>
        <w:div w:id="232130289">
          <w:marLeft w:val="0"/>
          <w:marRight w:val="0"/>
          <w:marTop w:val="0"/>
          <w:marBottom w:val="0"/>
          <w:divBdr>
            <w:top w:val="none" w:sz="0" w:space="0" w:color="auto"/>
            <w:left w:val="none" w:sz="0" w:space="0" w:color="auto"/>
            <w:bottom w:val="none" w:sz="0" w:space="0" w:color="auto"/>
            <w:right w:val="none" w:sz="0" w:space="0" w:color="auto"/>
          </w:divBdr>
        </w:div>
        <w:div w:id="232132188">
          <w:marLeft w:val="0"/>
          <w:marRight w:val="0"/>
          <w:marTop w:val="0"/>
          <w:marBottom w:val="0"/>
          <w:divBdr>
            <w:top w:val="none" w:sz="0" w:space="0" w:color="auto"/>
            <w:left w:val="none" w:sz="0" w:space="0" w:color="auto"/>
            <w:bottom w:val="none" w:sz="0" w:space="0" w:color="auto"/>
            <w:right w:val="none" w:sz="0" w:space="0" w:color="auto"/>
          </w:divBdr>
        </w:div>
        <w:div w:id="232157267">
          <w:marLeft w:val="0"/>
          <w:marRight w:val="0"/>
          <w:marTop w:val="0"/>
          <w:marBottom w:val="0"/>
          <w:divBdr>
            <w:top w:val="none" w:sz="0" w:space="0" w:color="auto"/>
            <w:left w:val="none" w:sz="0" w:space="0" w:color="auto"/>
            <w:bottom w:val="none" w:sz="0" w:space="0" w:color="auto"/>
            <w:right w:val="none" w:sz="0" w:space="0" w:color="auto"/>
          </w:divBdr>
        </w:div>
        <w:div w:id="232158418">
          <w:marLeft w:val="0"/>
          <w:marRight w:val="0"/>
          <w:marTop w:val="0"/>
          <w:marBottom w:val="0"/>
          <w:divBdr>
            <w:top w:val="none" w:sz="0" w:space="0" w:color="auto"/>
            <w:left w:val="none" w:sz="0" w:space="0" w:color="auto"/>
            <w:bottom w:val="none" w:sz="0" w:space="0" w:color="auto"/>
            <w:right w:val="none" w:sz="0" w:space="0" w:color="auto"/>
          </w:divBdr>
        </w:div>
        <w:div w:id="232159851">
          <w:marLeft w:val="0"/>
          <w:marRight w:val="0"/>
          <w:marTop w:val="0"/>
          <w:marBottom w:val="0"/>
          <w:divBdr>
            <w:top w:val="none" w:sz="0" w:space="0" w:color="auto"/>
            <w:left w:val="none" w:sz="0" w:space="0" w:color="auto"/>
            <w:bottom w:val="none" w:sz="0" w:space="0" w:color="auto"/>
            <w:right w:val="none" w:sz="0" w:space="0" w:color="auto"/>
          </w:divBdr>
        </w:div>
        <w:div w:id="232159956">
          <w:marLeft w:val="0"/>
          <w:marRight w:val="0"/>
          <w:marTop w:val="0"/>
          <w:marBottom w:val="0"/>
          <w:divBdr>
            <w:top w:val="none" w:sz="0" w:space="0" w:color="auto"/>
            <w:left w:val="none" w:sz="0" w:space="0" w:color="auto"/>
            <w:bottom w:val="none" w:sz="0" w:space="0" w:color="auto"/>
            <w:right w:val="none" w:sz="0" w:space="0" w:color="auto"/>
          </w:divBdr>
        </w:div>
        <w:div w:id="232199481">
          <w:marLeft w:val="0"/>
          <w:marRight w:val="0"/>
          <w:marTop w:val="0"/>
          <w:marBottom w:val="0"/>
          <w:divBdr>
            <w:top w:val="none" w:sz="0" w:space="0" w:color="auto"/>
            <w:left w:val="none" w:sz="0" w:space="0" w:color="auto"/>
            <w:bottom w:val="none" w:sz="0" w:space="0" w:color="auto"/>
            <w:right w:val="none" w:sz="0" w:space="0" w:color="auto"/>
          </w:divBdr>
        </w:div>
        <w:div w:id="232202003">
          <w:marLeft w:val="0"/>
          <w:marRight w:val="0"/>
          <w:marTop w:val="0"/>
          <w:marBottom w:val="0"/>
          <w:divBdr>
            <w:top w:val="none" w:sz="0" w:space="0" w:color="auto"/>
            <w:left w:val="none" w:sz="0" w:space="0" w:color="auto"/>
            <w:bottom w:val="none" w:sz="0" w:space="0" w:color="auto"/>
            <w:right w:val="none" w:sz="0" w:space="0" w:color="auto"/>
          </w:divBdr>
        </w:div>
        <w:div w:id="232203810">
          <w:marLeft w:val="0"/>
          <w:marRight w:val="0"/>
          <w:marTop w:val="0"/>
          <w:marBottom w:val="0"/>
          <w:divBdr>
            <w:top w:val="none" w:sz="0" w:space="0" w:color="auto"/>
            <w:left w:val="none" w:sz="0" w:space="0" w:color="auto"/>
            <w:bottom w:val="none" w:sz="0" w:space="0" w:color="auto"/>
            <w:right w:val="none" w:sz="0" w:space="0" w:color="auto"/>
          </w:divBdr>
        </w:div>
        <w:div w:id="232207033">
          <w:marLeft w:val="0"/>
          <w:marRight w:val="0"/>
          <w:marTop w:val="0"/>
          <w:marBottom w:val="0"/>
          <w:divBdr>
            <w:top w:val="none" w:sz="0" w:space="0" w:color="auto"/>
            <w:left w:val="none" w:sz="0" w:space="0" w:color="auto"/>
            <w:bottom w:val="none" w:sz="0" w:space="0" w:color="auto"/>
            <w:right w:val="none" w:sz="0" w:space="0" w:color="auto"/>
          </w:divBdr>
        </w:div>
        <w:div w:id="232275769">
          <w:marLeft w:val="0"/>
          <w:marRight w:val="0"/>
          <w:marTop w:val="0"/>
          <w:marBottom w:val="0"/>
          <w:divBdr>
            <w:top w:val="none" w:sz="0" w:space="0" w:color="auto"/>
            <w:left w:val="none" w:sz="0" w:space="0" w:color="auto"/>
            <w:bottom w:val="none" w:sz="0" w:space="0" w:color="auto"/>
            <w:right w:val="none" w:sz="0" w:space="0" w:color="auto"/>
          </w:divBdr>
        </w:div>
        <w:div w:id="232277695">
          <w:marLeft w:val="0"/>
          <w:marRight w:val="0"/>
          <w:marTop w:val="0"/>
          <w:marBottom w:val="0"/>
          <w:divBdr>
            <w:top w:val="none" w:sz="0" w:space="0" w:color="auto"/>
            <w:left w:val="none" w:sz="0" w:space="0" w:color="auto"/>
            <w:bottom w:val="none" w:sz="0" w:space="0" w:color="auto"/>
            <w:right w:val="none" w:sz="0" w:space="0" w:color="auto"/>
          </w:divBdr>
        </w:div>
        <w:div w:id="232279045">
          <w:marLeft w:val="0"/>
          <w:marRight w:val="0"/>
          <w:marTop w:val="0"/>
          <w:marBottom w:val="300"/>
          <w:divBdr>
            <w:top w:val="single" w:sz="6" w:space="15" w:color="EDEDED"/>
            <w:left w:val="single" w:sz="6" w:space="15" w:color="EDEDED"/>
            <w:bottom w:val="single" w:sz="6" w:space="15" w:color="EDEDED"/>
            <w:right w:val="single" w:sz="6" w:space="15" w:color="EDEDED"/>
          </w:divBdr>
        </w:div>
        <w:div w:id="232281089">
          <w:marLeft w:val="0"/>
          <w:marRight w:val="0"/>
          <w:marTop w:val="0"/>
          <w:marBottom w:val="0"/>
          <w:divBdr>
            <w:top w:val="none" w:sz="0" w:space="0" w:color="auto"/>
            <w:left w:val="none" w:sz="0" w:space="0" w:color="auto"/>
            <w:bottom w:val="none" w:sz="0" w:space="0" w:color="auto"/>
            <w:right w:val="none" w:sz="0" w:space="0" w:color="auto"/>
          </w:divBdr>
        </w:div>
        <w:div w:id="232281224">
          <w:marLeft w:val="0"/>
          <w:marRight w:val="0"/>
          <w:marTop w:val="0"/>
          <w:marBottom w:val="0"/>
          <w:divBdr>
            <w:top w:val="none" w:sz="0" w:space="0" w:color="auto"/>
            <w:left w:val="none" w:sz="0" w:space="0" w:color="auto"/>
            <w:bottom w:val="none" w:sz="0" w:space="0" w:color="auto"/>
            <w:right w:val="none" w:sz="0" w:space="0" w:color="auto"/>
          </w:divBdr>
          <w:divsChild>
            <w:div w:id="228737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2282277">
          <w:marLeft w:val="0"/>
          <w:marRight w:val="0"/>
          <w:marTop w:val="0"/>
          <w:marBottom w:val="0"/>
          <w:divBdr>
            <w:top w:val="none" w:sz="0" w:space="0" w:color="auto"/>
            <w:left w:val="none" w:sz="0" w:space="0" w:color="auto"/>
            <w:bottom w:val="none" w:sz="0" w:space="0" w:color="auto"/>
            <w:right w:val="none" w:sz="0" w:space="0" w:color="auto"/>
          </w:divBdr>
        </w:div>
        <w:div w:id="232325465">
          <w:marLeft w:val="0"/>
          <w:marRight w:val="0"/>
          <w:marTop w:val="0"/>
          <w:marBottom w:val="0"/>
          <w:divBdr>
            <w:top w:val="none" w:sz="0" w:space="0" w:color="auto"/>
            <w:left w:val="none" w:sz="0" w:space="0" w:color="auto"/>
            <w:bottom w:val="none" w:sz="0" w:space="0" w:color="auto"/>
            <w:right w:val="none" w:sz="0" w:space="0" w:color="auto"/>
          </w:divBdr>
        </w:div>
        <w:div w:id="232356655">
          <w:marLeft w:val="0"/>
          <w:marRight w:val="0"/>
          <w:marTop w:val="0"/>
          <w:marBottom w:val="300"/>
          <w:divBdr>
            <w:top w:val="single" w:sz="6" w:space="15" w:color="EDEDED"/>
            <w:left w:val="single" w:sz="6" w:space="15" w:color="EDEDED"/>
            <w:bottom w:val="single" w:sz="6" w:space="15" w:color="EDEDED"/>
            <w:right w:val="single" w:sz="6" w:space="15" w:color="EDEDED"/>
          </w:divBdr>
        </w:div>
        <w:div w:id="232392272">
          <w:marLeft w:val="0"/>
          <w:marRight w:val="0"/>
          <w:marTop w:val="0"/>
          <w:marBottom w:val="0"/>
          <w:divBdr>
            <w:top w:val="none" w:sz="0" w:space="0" w:color="auto"/>
            <w:left w:val="none" w:sz="0" w:space="0" w:color="auto"/>
            <w:bottom w:val="none" w:sz="0" w:space="0" w:color="auto"/>
            <w:right w:val="none" w:sz="0" w:space="0" w:color="auto"/>
          </w:divBdr>
        </w:div>
        <w:div w:id="232392664">
          <w:marLeft w:val="0"/>
          <w:marRight w:val="0"/>
          <w:marTop w:val="0"/>
          <w:marBottom w:val="0"/>
          <w:divBdr>
            <w:top w:val="none" w:sz="0" w:space="0" w:color="auto"/>
            <w:left w:val="none" w:sz="0" w:space="0" w:color="auto"/>
            <w:bottom w:val="none" w:sz="0" w:space="0" w:color="auto"/>
            <w:right w:val="none" w:sz="0" w:space="0" w:color="auto"/>
          </w:divBdr>
        </w:div>
        <w:div w:id="232393266">
          <w:marLeft w:val="0"/>
          <w:marRight w:val="0"/>
          <w:marTop w:val="0"/>
          <w:marBottom w:val="0"/>
          <w:divBdr>
            <w:top w:val="none" w:sz="0" w:space="0" w:color="auto"/>
            <w:left w:val="none" w:sz="0" w:space="0" w:color="auto"/>
            <w:bottom w:val="none" w:sz="0" w:space="0" w:color="auto"/>
            <w:right w:val="none" w:sz="0" w:space="0" w:color="auto"/>
          </w:divBdr>
        </w:div>
        <w:div w:id="232469410">
          <w:marLeft w:val="0"/>
          <w:marRight w:val="0"/>
          <w:marTop w:val="0"/>
          <w:marBottom w:val="0"/>
          <w:divBdr>
            <w:top w:val="none" w:sz="0" w:space="0" w:color="auto"/>
            <w:left w:val="none" w:sz="0" w:space="0" w:color="auto"/>
            <w:bottom w:val="none" w:sz="0" w:space="0" w:color="auto"/>
            <w:right w:val="none" w:sz="0" w:space="0" w:color="auto"/>
          </w:divBdr>
          <w:divsChild>
            <w:div w:id="11997175">
              <w:marLeft w:val="0"/>
              <w:marRight w:val="0"/>
              <w:marTop w:val="0"/>
              <w:marBottom w:val="0"/>
              <w:divBdr>
                <w:top w:val="none" w:sz="0" w:space="0" w:color="auto"/>
                <w:left w:val="none" w:sz="0" w:space="0" w:color="auto"/>
                <w:bottom w:val="none" w:sz="0" w:space="0" w:color="auto"/>
                <w:right w:val="none" w:sz="0" w:space="0" w:color="auto"/>
              </w:divBdr>
            </w:div>
          </w:divsChild>
        </w:div>
        <w:div w:id="232471921">
          <w:marLeft w:val="0"/>
          <w:marRight w:val="0"/>
          <w:marTop w:val="0"/>
          <w:marBottom w:val="300"/>
          <w:divBdr>
            <w:top w:val="single" w:sz="6" w:space="15" w:color="EDEDED"/>
            <w:left w:val="single" w:sz="6" w:space="15" w:color="EDEDED"/>
            <w:bottom w:val="single" w:sz="6" w:space="15" w:color="EDEDED"/>
            <w:right w:val="single" w:sz="6" w:space="15" w:color="EDEDED"/>
          </w:divBdr>
        </w:div>
        <w:div w:id="232474176">
          <w:marLeft w:val="0"/>
          <w:marRight w:val="0"/>
          <w:marTop w:val="0"/>
          <w:marBottom w:val="0"/>
          <w:divBdr>
            <w:top w:val="none" w:sz="0" w:space="0" w:color="auto"/>
            <w:left w:val="none" w:sz="0" w:space="0" w:color="auto"/>
            <w:bottom w:val="none" w:sz="0" w:space="0" w:color="auto"/>
            <w:right w:val="none" w:sz="0" w:space="0" w:color="auto"/>
          </w:divBdr>
        </w:div>
        <w:div w:id="232542517">
          <w:marLeft w:val="0"/>
          <w:marRight w:val="0"/>
          <w:marTop w:val="0"/>
          <w:marBottom w:val="0"/>
          <w:divBdr>
            <w:top w:val="none" w:sz="0" w:space="0" w:color="auto"/>
            <w:left w:val="none" w:sz="0" w:space="0" w:color="auto"/>
            <w:bottom w:val="none" w:sz="0" w:space="0" w:color="auto"/>
            <w:right w:val="none" w:sz="0" w:space="0" w:color="auto"/>
          </w:divBdr>
        </w:div>
        <w:div w:id="232542987">
          <w:marLeft w:val="0"/>
          <w:marRight w:val="0"/>
          <w:marTop w:val="0"/>
          <w:marBottom w:val="0"/>
          <w:divBdr>
            <w:top w:val="none" w:sz="0" w:space="0" w:color="auto"/>
            <w:left w:val="none" w:sz="0" w:space="0" w:color="auto"/>
            <w:bottom w:val="none" w:sz="0" w:space="0" w:color="auto"/>
            <w:right w:val="none" w:sz="0" w:space="0" w:color="auto"/>
          </w:divBdr>
          <w:divsChild>
            <w:div w:id="2845109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2543214">
          <w:marLeft w:val="0"/>
          <w:marRight w:val="0"/>
          <w:marTop w:val="0"/>
          <w:marBottom w:val="0"/>
          <w:divBdr>
            <w:top w:val="none" w:sz="0" w:space="0" w:color="auto"/>
            <w:left w:val="none" w:sz="0" w:space="0" w:color="auto"/>
            <w:bottom w:val="none" w:sz="0" w:space="0" w:color="auto"/>
            <w:right w:val="none" w:sz="0" w:space="0" w:color="auto"/>
          </w:divBdr>
        </w:div>
        <w:div w:id="232548846">
          <w:marLeft w:val="0"/>
          <w:marRight w:val="0"/>
          <w:marTop w:val="0"/>
          <w:marBottom w:val="0"/>
          <w:divBdr>
            <w:top w:val="none" w:sz="0" w:space="0" w:color="auto"/>
            <w:left w:val="none" w:sz="0" w:space="0" w:color="auto"/>
            <w:bottom w:val="none" w:sz="0" w:space="0" w:color="auto"/>
            <w:right w:val="none" w:sz="0" w:space="0" w:color="auto"/>
          </w:divBdr>
        </w:div>
        <w:div w:id="232549665">
          <w:marLeft w:val="0"/>
          <w:marRight w:val="0"/>
          <w:marTop w:val="0"/>
          <w:marBottom w:val="0"/>
          <w:divBdr>
            <w:top w:val="none" w:sz="0" w:space="0" w:color="auto"/>
            <w:left w:val="none" w:sz="0" w:space="0" w:color="auto"/>
            <w:bottom w:val="none" w:sz="0" w:space="0" w:color="auto"/>
            <w:right w:val="none" w:sz="0" w:space="0" w:color="auto"/>
          </w:divBdr>
        </w:div>
        <w:div w:id="232551937">
          <w:marLeft w:val="0"/>
          <w:marRight w:val="0"/>
          <w:marTop w:val="0"/>
          <w:marBottom w:val="0"/>
          <w:divBdr>
            <w:top w:val="none" w:sz="0" w:space="0" w:color="auto"/>
            <w:left w:val="none" w:sz="0" w:space="0" w:color="auto"/>
            <w:bottom w:val="none" w:sz="0" w:space="0" w:color="auto"/>
            <w:right w:val="none" w:sz="0" w:space="0" w:color="auto"/>
          </w:divBdr>
        </w:div>
        <w:div w:id="232588861">
          <w:marLeft w:val="0"/>
          <w:marRight w:val="0"/>
          <w:marTop w:val="0"/>
          <w:marBottom w:val="0"/>
          <w:divBdr>
            <w:top w:val="none" w:sz="0" w:space="0" w:color="auto"/>
            <w:left w:val="none" w:sz="0" w:space="0" w:color="auto"/>
            <w:bottom w:val="none" w:sz="0" w:space="0" w:color="auto"/>
            <w:right w:val="none" w:sz="0" w:space="0" w:color="auto"/>
          </w:divBdr>
        </w:div>
        <w:div w:id="232592485">
          <w:marLeft w:val="0"/>
          <w:marRight w:val="0"/>
          <w:marTop w:val="0"/>
          <w:marBottom w:val="0"/>
          <w:divBdr>
            <w:top w:val="none" w:sz="0" w:space="0" w:color="auto"/>
            <w:left w:val="none" w:sz="0" w:space="0" w:color="auto"/>
            <w:bottom w:val="none" w:sz="0" w:space="0" w:color="auto"/>
            <w:right w:val="none" w:sz="0" w:space="0" w:color="auto"/>
          </w:divBdr>
        </w:div>
        <w:div w:id="232620030">
          <w:marLeft w:val="0"/>
          <w:marRight w:val="0"/>
          <w:marTop w:val="0"/>
          <w:marBottom w:val="0"/>
          <w:divBdr>
            <w:top w:val="none" w:sz="0" w:space="0" w:color="auto"/>
            <w:left w:val="none" w:sz="0" w:space="0" w:color="auto"/>
            <w:bottom w:val="none" w:sz="0" w:space="0" w:color="auto"/>
            <w:right w:val="none" w:sz="0" w:space="0" w:color="auto"/>
          </w:divBdr>
        </w:div>
        <w:div w:id="232660971">
          <w:marLeft w:val="0"/>
          <w:marRight w:val="0"/>
          <w:marTop w:val="0"/>
          <w:marBottom w:val="0"/>
          <w:divBdr>
            <w:top w:val="none" w:sz="0" w:space="0" w:color="auto"/>
            <w:left w:val="none" w:sz="0" w:space="0" w:color="auto"/>
            <w:bottom w:val="none" w:sz="0" w:space="0" w:color="auto"/>
            <w:right w:val="none" w:sz="0" w:space="0" w:color="auto"/>
          </w:divBdr>
        </w:div>
        <w:div w:id="232661691">
          <w:marLeft w:val="0"/>
          <w:marRight w:val="0"/>
          <w:marTop w:val="0"/>
          <w:marBottom w:val="0"/>
          <w:divBdr>
            <w:top w:val="none" w:sz="0" w:space="0" w:color="auto"/>
            <w:left w:val="none" w:sz="0" w:space="0" w:color="auto"/>
            <w:bottom w:val="none" w:sz="0" w:space="0" w:color="auto"/>
            <w:right w:val="none" w:sz="0" w:space="0" w:color="auto"/>
          </w:divBdr>
        </w:div>
        <w:div w:id="232668980">
          <w:marLeft w:val="0"/>
          <w:marRight w:val="0"/>
          <w:marTop w:val="0"/>
          <w:marBottom w:val="0"/>
          <w:divBdr>
            <w:top w:val="none" w:sz="0" w:space="0" w:color="auto"/>
            <w:left w:val="none" w:sz="0" w:space="0" w:color="auto"/>
            <w:bottom w:val="none" w:sz="0" w:space="0" w:color="auto"/>
            <w:right w:val="none" w:sz="0" w:space="0" w:color="auto"/>
          </w:divBdr>
        </w:div>
        <w:div w:id="232737873">
          <w:marLeft w:val="0"/>
          <w:marRight w:val="0"/>
          <w:marTop w:val="0"/>
          <w:marBottom w:val="0"/>
          <w:divBdr>
            <w:top w:val="none" w:sz="0" w:space="0" w:color="auto"/>
            <w:left w:val="none" w:sz="0" w:space="0" w:color="auto"/>
            <w:bottom w:val="none" w:sz="0" w:space="0" w:color="auto"/>
            <w:right w:val="none" w:sz="0" w:space="0" w:color="auto"/>
          </w:divBdr>
        </w:div>
        <w:div w:id="232738821">
          <w:marLeft w:val="0"/>
          <w:marRight w:val="0"/>
          <w:marTop w:val="0"/>
          <w:marBottom w:val="0"/>
          <w:divBdr>
            <w:top w:val="none" w:sz="0" w:space="0" w:color="auto"/>
            <w:left w:val="none" w:sz="0" w:space="0" w:color="auto"/>
            <w:bottom w:val="none" w:sz="0" w:space="0" w:color="auto"/>
            <w:right w:val="none" w:sz="0" w:space="0" w:color="auto"/>
          </w:divBdr>
        </w:div>
        <w:div w:id="232739155">
          <w:marLeft w:val="0"/>
          <w:marRight w:val="0"/>
          <w:marTop w:val="0"/>
          <w:marBottom w:val="0"/>
          <w:divBdr>
            <w:top w:val="none" w:sz="0" w:space="0" w:color="auto"/>
            <w:left w:val="none" w:sz="0" w:space="0" w:color="auto"/>
            <w:bottom w:val="none" w:sz="0" w:space="0" w:color="auto"/>
            <w:right w:val="none" w:sz="0" w:space="0" w:color="auto"/>
          </w:divBdr>
        </w:div>
        <w:div w:id="232741844">
          <w:marLeft w:val="0"/>
          <w:marRight w:val="0"/>
          <w:marTop w:val="0"/>
          <w:marBottom w:val="300"/>
          <w:divBdr>
            <w:top w:val="single" w:sz="6" w:space="15" w:color="EDEDED"/>
            <w:left w:val="single" w:sz="6" w:space="15" w:color="EDEDED"/>
            <w:bottom w:val="single" w:sz="6" w:space="15" w:color="EDEDED"/>
            <w:right w:val="single" w:sz="6" w:space="15" w:color="EDEDED"/>
          </w:divBdr>
        </w:div>
        <w:div w:id="232743033">
          <w:marLeft w:val="0"/>
          <w:marRight w:val="0"/>
          <w:marTop w:val="0"/>
          <w:marBottom w:val="300"/>
          <w:divBdr>
            <w:top w:val="single" w:sz="6" w:space="15" w:color="EDEDED"/>
            <w:left w:val="single" w:sz="6" w:space="15" w:color="EDEDED"/>
            <w:bottom w:val="single" w:sz="6" w:space="15" w:color="EDEDED"/>
            <w:right w:val="single" w:sz="6" w:space="15" w:color="EDEDED"/>
          </w:divBdr>
        </w:div>
        <w:div w:id="232744646">
          <w:marLeft w:val="0"/>
          <w:marRight w:val="0"/>
          <w:marTop w:val="0"/>
          <w:marBottom w:val="0"/>
          <w:divBdr>
            <w:top w:val="none" w:sz="0" w:space="0" w:color="auto"/>
            <w:left w:val="none" w:sz="0" w:space="0" w:color="auto"/>
            <w:bottom w:val="none" w:sz="0" w:space="0" w:color="auto"/>
            <w:right w:val="none" w:sz="0" w:space="0" w:color="auto"/>
          </w:divBdr>
        </w:div>
        <w:div w:id="232785951">
          <w:marLeft w:val="0"/>
          <w:marRight w:val="0"/>
          <w:marTop w:val="0"/>
          <w:marBottom w:val="0"/>
          <w:divBdr>
            <w:top w:val="none" w:sz="0" w:space="0" w:color="auto"/>
            <w:left w:val="none" w:sz="0" w:space="0" w:color="auto"/>
            <w:bottom w:val="none" w:sz="0" w:space="0" w:color="auto"/>
            <w:right w:val="none" w:sz="0" w:space="0" w:color="auto"/>
          </w:divBdr>
        </w:div>
        <w:div w:id="232786807">
          <w:marLeft w:val="0"/>
          <w:marRight w:val="0"/>
          <w:marTop w:val="0"/>
          <w:marBottom w:val="0"/>
          <w:divBdr>
            <w:top w:val="none" w:sz="0" w:space="0" w:color="auto"/>
            <w:left w:val="none" w:sz="0" w:space="0" w:color="auto"/>
            <w:bottom w:val="none" w:sz="0" w:space="0" w:color="auto"/>
            <w:right w:val="none" w:sz="0" w:space="0" w:color="auto"/>
          </w:divBdr>
        </w:div>
        <w:div w:id="232811173">
          <w:marLeft w:val="0"/>
          <w:marRight w:val="0"/>
          <w:marTop w:val="0"/>
          <w:marBottom w:val="0"/>
          <w:divBdr>
            <w:top w:val="none" w:sz="0" w:space="0" w:color="auto"/>
            <w:left w:val="none" w:sz="0" w:space="0" w:color="auto"/>
            <w:bottom w:val="none" w:sz="0" w:space="0" w:color="auto"/>
            <w:right w:val="none" w:sz="0" w:space="0" w:color="auto"/>
          </w:divBdr>
        </w:div>
        <w:div w:id="232856732">
          <w:marLeft w:val="0"/>
          <w:marRight w:val="0"/>
          <w:marTop w:val="0"/>
          <w:marBottom w:val="0"/>
          <w:divBdr>
            <w:top w:val="none" w:sz="0" w:space="0" w:color="auto"/>
            <w:left w:val="none" w:sz="0" w:space="0" w:color="auto"/>
            <w:bottom w:val="none" w:sz="0" w:space="0" w:color="auto"/>
            <w:right w:val="none" w:sz="0" w:space="0" w:color="auto"/>
          </w:divBdr>
        </w:div>
        <w:div w:id="232856788">
          <w:marLeft w:val="0"/>
          <w:marRight w:val="0"/>
          <w:marTop w:val="0"/>
          <w:marBottom w:val="0"/>
          <w:divBdr>
            <w:top w:val="none" w:sz="0" w:space="0" w:color="auto"/>
            <w:left w:val="none" w:sz="0" w:space="0" w:color="auto"/>
            <w:bottom w:val="none" w:sz="0" w:space="0" w:color="auto"/>
            <w:right w:val="none" w:sz="0" w:space="0" w:color="auto"/>
          </w:divBdr>
        </w:div>
        <w:div w:id="232857647">
          <w:marLeft w:val="0"/>
          <w:marRight w:val="0"/>
          <w:marTop w:val="0"/>
          <w:marBottom w:val="0"/>
          <w:divBdr>
            <w:top w:val="none" w:sz="0" w:space="0" w:color="auto"/>
            <w:left w:val="none" w:sz="0" w:space="0" w:color="auto"/>
            <w:bottom w:val="none" w:sz="0" w:space="0" w:color="auto"/>
            <w:right w:val="none" w:sz="0" w:space="0" w:color="auto"/>
          </w:divBdr>
        </w:div>
        <w:div w:id="232858308">
          <w:marLeft w:val="0"/>
          <w:marRight w:val="0"/>
          <w:marTop w:val="0"/>
          <w:marBottom w:val="0"/>
          <w:divBdr>
            <w:top w:val="none" w:sz="0" w:space="0" w:color="auto"/>
            <w:left w:val="none" w:sz="0" w:space="0" w:color="auto"/>
            <w:bottom w:val="none" w:sz="0" w:space="0" w:color="auto"/>
            <w:right w:val="none" w:sz="0" w:space="0" w:color="auto"/>
          </w:divBdr>
        </w:div>
        <w:div w:id="232858960">
          <w:marLeft w:val="0"/>
          <w:marRight w:val="0"/>
          <w:marTop w:val="0"/>
          <w:marBottom w:val="0"/>
          <w:divBdr>
            <w:top w:val="none" w:sz="0" w:space="0" w:color="auto"/>
            <w:left w:val="none" w:sz="0" w:space="0" w:color="auto"/>
            <w:bottom w:val="none" w:sz="0" w:space="0" w:color="auto"/>
            <w:right w:val="none" w:sz="0" w:space="0" w:color="auto"/>
          </w:divBdr>
        </w:div>
        <w:div w:id="232859209">
          <w:marLeft w:val="0"/>
          <w:marRight w:val="0"/>
          <w:marTop w:val="0"/>
          <w:marBottom w:val="300"/>
          <w:divBdr>
            <w:top w:val="single" w:sz="6" w:space="15" w:color="EDEDED"/>
            <w:left w:val="single" w:sz="6" w:space="15" w:color="EDEDED"/>
            <w:bottom w:val="single" w:sz="6" w:space="15" w:color="EDEDED"/>
            <w:right w:val="single" w:sz="6" w:space="15" w:color="EDEDED"/>
          </w:divBdr>
        </w:div>
        <w:div w:id="232861133">
          <w:marLeft w:val="0"/>
          <w:marRight w:val="0"/>
          <w:marTop w:val="0"/>
          <w:marBottom w:val="0"/>
          <w:divBdr>
            <w:top w:val="none" w:sz="0" w:space="0" w:color="auto"/>
            <w:left w:val="none" w:sz="0" w:space="0" w:color="auto"/>
            <w:bottom w:val="none" w:sz="0" w:space="0" w:color="auto"/>
            <w:right w:val="none" w:sz="0" w:space="0" w:color="auto"/>
          </w:divBdr>
        </w:div>
        <w:div w:id="232931455">
          <w:marLeft w:val="0"/>
          <w:marRight w:val="0"/>
          <w:marTop w:val="0"/>
          <w:marBottom w:val="0"/>
          <w:divBdr>
            <w:top w:val="none" w:sz="0" w:space="0" w:color="auto"/>
            <w:left w:val="none" w:sz="0" w:space="0" w:color="auto"/>
            <w:bottom w:val="none" w:sz="0" w:space="0" w:color="auto"/>
            <w:right w:val="none" w:sz="0" w:space="0" w:color="auto"/>
          </w:divBdr>
        </w:div>
        <w:div w:id="232931932">
          <w:marLeft w:val="0"/>
          <w:marRight w:val="0"/>
          <w:marTop w:val="0"/>
          <w:marBottom w:val="0"/>
          <w:divBdr>
            <w:top w:val="none" w:sz="0" w:space="0" w:color="auto"/>
            <w:left w:val="none" w:sz="0" w:space="0" w:color="auto"/>
            <w:bottom w:val="none" w:sz="0" w:space="0" w:color="auto"/>
            <w:right w:val="none" w:sz="0" w:space="0" w:color="auto"/>
          </w:divBdr>
        </w:div>
        <w:div w:id="232936061">
          <w:marLeft w:val="0"/>
          <w:marRight w:val="0"/>
          <w:marTop w:val="0"/>
          <w:marBottom w:val="0"/>
          <w:divBdr>
            <w:top w:val="none" w:sz="0" w:space="0" w:color="auto"/>
            <w:left w:val="none" w:sz="0" w:space="0" w:color="auto"/>
            <w:bottom w:val="none" w:sz="0" w:space="0" w:color="auto"/>
            <w:right w:val="none" w:sz="0" w:space="0" w:color="auto"/>
          </w:divBdr>
        </w:div>
        <w:div w:id="233053094">
          <w:marLeft w:val="0"/>
          <w:marRight w:val="0"/>
          <w:marTop w:val="0"/>
          <w:marBottom w:val="0"/>
          <w:divBdr>
            <w:top w:val="none" w:sz="0" w:space="0" w:color="auto"/>
            <w:left w:val="none" w:sz="0" w:space="0" w:color="auto"/>
            <w:bottom w:val="none" w:sz="0" w:space="0" w:color="auto"/>
            <w:right w:val="none" w:sz="0" w:space="0" w:color="auto"/>
          </w:divBdr>
          <w:divsChild>
            <w:div w:id="127166642">
              <w:marLeft w:val="0"/>
              <w:marRight w:val="0"/>
              <w:marTop w:val="0"/>
              <w:marBottom w:val="0"/>
              <w:divBdr>
                <w:top w:val="none" w:sz="0" w:space="0" w:color="auto"/>
                <w:left w:val="none" w:sz="0" w:space="0" w:color="auto"/>
                <w:bottom w:val="none" w:sz="0" w:space="0" w:color="auto"/>
                <w:right w:val="none" w:sz="0" w:space="0" w:color="auto"/>
              </w:divBdr>
            </w:div>
          </w:divsChild>
        </w:div>
        <w:div w:id="233055014">
          <w:marLeft w:val="0"/>
          <w:marRight w:val="0"/>
          <w:marTop w:val="0"/>
          <w:marBottom w:val="0"/>
          <w:divBdr>
            <w:top w:val="none" w:sz="0" w:space="0" w:color="auto"/>
            <w:left w:val="none" w:sz="0" w:space="0" w:color="auto"/>
            <w:bottom w:val="none" w:sz="0" w:space="0" w:color="auto"/>
            <w:right w:val="none" w:sz="0" w:space="0" w:color="auto"/>
          </w:divBdr>
        </w:div>
        <w:div w:id="233122158">
          <w:marLeft w:val="0"/>
          <w:marRight w:val="0"/>
          <w:marTop w:val="300"/>
          <w:marBottom w:val="0"/>
          <w:divBdr>
            <w:top w:val="none" w:sz="0" w:space="0" w:color="auto"/>
            <w:left w:val="none" w:sz="0" w:space="0" w:color="auto"/>
            <w:bottom w:val="none" w:sz="0" w:space="0" w:color="auto"/>
            <w:right w:val="none" w:sz="0" w:space="0" w:color="auto"/>
          </w:divBdr>
          <w:divsChild>
            <w:div w:id="234053188">
              <w:marLeft w:val="0"/>
              <w:marRight w:val="0"/>
              <w:marTop w:val="0"/>
              <w:marBottom w:val="0"/>
              <w:divBdr>
                <w:top w:val="none" w:sz="0" w:space="0" w:color="auto"/>
                <w:left w:val="none" w:sz="0" w:space="0" w:color="auto"/>
                <w:bottom w:val="none" w:sz="0" w:space="0" w:color="auto"/>
                <w:right w:val="none" w:sz="0" w:space="0" w:color="auto"/>
              </w:divBdr>
              <w:divsChild>
                <w:div w:id="3434411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3122609">
          <w:marLeft w:val="0"/>
          <w:marRight w:val="0"/>
          <w:marTop w:val="0"/>
          <w:marBottom w:val="0"/>
          <w:divBdr>
            <w:top w:val="none" w:sz="0" w:space="0" w:color="auto"/>
            <w:left w:val="none" w:sz="0" w:space="0" w:color="auto"/>
            <w:bottom w:val="none" w:sz="0" w:space="0" w:color="auto"/>
            <w:right w:val="none" w:sz="0" w:space="0" w:color="auto"/>
          </w:divBdr>
        </w:div>
        <w:div w:id="233123723">
          <w:marLeft w:val="0"/>
          <w:marRight w:val="0"/>
          <w:marTop w:val="300"/>
          <w:marBottom w:val="0"/>
          <w:divBdr>
            <w:top w:val="none" w:sz="0" w:space="0" w:color="auto"/>
            <w:left w:val="none" w:sz="0" w:space="0" w:color="auto"/>
            <w:bottom w:val="none" w:sz="0" w:space="0" w:color="auto"/>
            <w:right w:val="none" w:sz="0" w:space="0" w:color="auto"/>
          </w:divBdr>
        </w:div>
        <w:div w:id="233124713">
          <w:marLeft w:val="0"/>
          <w:marRight w:val="0"/>
          <w:marTop w:val="0"/>
          <w:marBottom w:val="0"/>
          <w:divBdr>
            <w:top w:val="none" w:sz="0" w:space="0" w:color="auto"/>
            <w:left w:val="none" w:sz="0" w:space="0" w:color="auto"/>
            <w:bottom w:val="none" w:sz="0" w:space="0" w:color="auto"/>
            <w:right w:val="none" w:sz="0" w:space="0" w:color="auto"/>
          </w:divBdr>
        </w:div>
        <w:div w:id="233125311">
          <w:marLeft w:val="0"/>
          <w:marRight w:val="0"/>
          <w:marTop w:val="300"/>
          <w:marBottom w:val="0"/>
          <w:divBdr>
            <w:top w:val="none" w:sz="0" w:space="0" w:color="auto"/>
            <w:left w:val="none" w:sz="0" w:space="0" w:color="auto"/>
            <w:bottom w:val="none" w:sz="0" w:space="0" w:color="auto"/>
            <w:right w:val="none" w:sz="0" w:space="0" w:color="auto"/>
          </w:divBdr>
        </w:div>
        <w:div w:id="233125860">
          <w:marLeft w:val="0"/>
          <w:marRight w:val="0"/>
          <w:marTop w:val="0"/>
          <w:marBottom w:val="0"/>
          <w:divBdr>
            <w:top w:val="none" w:sz="0" w:space="0" w:color="auto"/>
            <w:left w:val="none" w:sz="0" w:space="0" w:color="auto"/>
            <w:bottom w:val="none" w:sz="0" w:space="0" w:color="auto"/>
            <w:right w:val="none" w:sz="0" w:space="0" w:color="auto"/>
          </w:divBdr>
        </w:div>
        <w:div w:id="233126565">
          <w:marLeft w:val="0"/>
          <w:marRight w:val="0"/>
          <w:marTop w:val="0"/>
          <w:marBottom w:val="0"/>
          <w:divBdr>
            <w:top w:val="none" w:sz="0" w:space="0" w:color="auto"/>
            <w:left w:val="none" w:sz="0" w:space="0" w:color="auto"/>
            <w:bottom w:val="none" w:sz="0" w:space="0" w:color="auto"/>
            <w:right w:val="none" w:sz="0" w:space="0" w:color="auto"/>
          </w:divBdr>
        </w:div>
        <w:div w:id="233131734">
          <w:marLeft w:val="0"/>
          <w:marRight w:val="0"/>
          <w:marTop w:val="300"/>
          <w:marBottom w:val="0"/>
          <w:divBdr>
            <w:top w:val="none" w:sz="0" w:space="0" w:color="auto"/>
            <w:left w:val="none" w:sz="0" w:space="0" w:color="auto"/>
            <w:bottom w:val="none" w:sz="0" w:space="0" w:color="auto"/>
            <w:right w:val="none" w:sz="0" w:space="0" w:color="auto"/>
          </w:divBdr>
          <w:divsChild>
            <w:div w:id="209924313">
              <w:marLeft w:val="0"/>
              <w:marRight w:val="0"/>
              <w:marTop w:val="0"/>
              <w:marBottom w:val="0"/>
              <w:divBdr>
                <w:top w:val="none" w:sz="0" w:space="0" w:color="auto"/>
                <w:left w:val="none" w:sz="0" w:space="0" w:color="auto"/>
                <w:bottom w:val="none" w:sz="0" w:space="0" w:color="auto"/>
                <w:right w:val="none" w:sz="0" w:space="0" w:color="auto"/>
              </w:divBdr>
            </w:div>
          </w:divsChild>
        </w:div>
        <w:div w:id="233198442">
          <w:marLeft w:val="0"/>
          <w:marRight w:val="0"/>
          <w:marTop w:val="300"/>
          <w:marBottom w:val="0"/>
          <w:divBdr>
            <w:top w:val="none" w:sz="0" w:space="0" w:color="auto"/>
            <w:left w:val="none" w:sz="0" w:space="0" w:color="auto"/>
            <w:bottom w:val="none" w:sz="0" w:space="0" w:color="auto"/>
            <w:right w:val="none" w:sz="0" w:space="0" w:color="auto"/>
          </w:divBdr>
          <w:divsChild>
            <w:div w:id="268391340">
              <w:marLeft w:val="0"/>
              <w:marRight w:val="0"/>
              <w:marTop w:val="0"/>
              <w:marBottom w:val="0"/>
              <w:divBdr>
                <w:top w:val="none" w:sz="0" w:space="0" w:color="auto"/>
                <w:left w:val="none" w:sz="0" w:space="0" w:color="auto"/>
                <w:bottom w:val="none" w:sz="0" w:space="0" w:color="auto"/>
                <w:right w:val="none" w:sz="0" w:space="0" w:color="auto"/>
              </w:divBdr>
            </w:div>
          </w:divsChild>
        </w:div>
        <w:div w:id="233200727">
          <w:marLeft w:val="0"/>
          <w:marRight w:val="0"/>
          <w:marTop w:val="0"/>
          <w:marBottom w:val="0"/>
          <w:divBdr>
            <w:top w:val="none" w:sz="0" w:space="0" w:color="auto"/>
            <w:left w:val="none" w:sz="0" w:space="0" w:color="auto"/>
            <w:bottom w:val="none" w:sz="0" w:space="0" w:color="auto"/>
            <w:right w:val="none" w:sz="0" w:space="0" w:color="auto"/>
          </w:divBdr>
        </w:div>
        <w:div w:id="233201412">
          <w:marLeft w:val="0"/>
          <w:marRight w:val="0"/>
          <w:marTop w:val="0"/>
          <w:marBottom w:val="0"/>
          <w:divBdr>
            <w:top w:val="none" w:sz="0" w:space="0" w:color="auto"/>
            <w:left w:val="none" w:sz="0" w:space="0" w:color="auto"/>
            <w:bottom w:val="none" w:sz="0" w:space="0" w:color="auto"/>
            <w:right w:val="none" w:sz="0" w:space="0" w:color="auto"/>
          </w:divBdr>
        </w:div>
        <w:div w:id="233205875">
          <w:marLeft w:val="0"/>
          <w:marRight w:val="0"/>
          <w:marTop w:val="0"/>
          <w:marBottom w:val="300"/>
          <w:divBdr>
            <w:top w:val="single" w:sz="6" w:space="15" w:color="EDEDED"/>
            <w:left w:val="single" w:sz="6" w:space="15" w:color="EDEDED"/>
            <w:bottom w:val="single" w:sz="6" w:space="15" w:color="EDEDED"/>
            <w:right w:val="single" w:sz="6" w:space="15" w:color="EDEDED"/>
          </w:divBdr>
        </w:div>
        <w:div w:id="233243136">
          <w:marLeft w:val="0"/>
          <w:marRight w:val="0"/>
          <w:marTop w:val="0"/>
          <w:marBottom w:val="0"/>
          <w:divBdr>
            <w:top w:val="none" w:sz="0" w:space="0" w:color="auto"/>
            <w:left w:val="none" w:sz="0" w:space="0" w:color="auto"/>
            <w:bottom w:val="none" w:sz="0" w:space="0" w:color="auto"/>
            <w:right w:val="none" w:sz="0" w:space="0" w:color="auto"/>
          </w:divBdr>
        </w:div>
        <w:div w:id="233243399">
          <w:marLeft w:val="0"/>
          <w:marRight w:val="0"/>
          <w:marTop w:val="0"/>
          <w:marBottom w:val="0"/>
          <w:divBdr>
            <w:top w:val="none" w:sz="0" w:space="0" w:color="auto"/>
            <w:left w:val="none" w:sz="0" w:space="0" w:color="auto"/>
            <w:bottom w:val="none" w:sz="0" w:space="0" w:color="auto"/>
            <w:right w:val="none" w:sz="0" w:space="0" w:color="auto"/>
          </w:divBdr>
        </w:div>
        <w:div w:id="233243478">
          <w:marLeft w:val="0"/>
          <w:marRight w:val="0"/>
          <w:marTop w:val="0"/>
          <w:marBottom w:val="0"/>
          <w:divBdr>
            <w:top w:val="none" w:sz="0" w:space="0" w:color="auto"/>
            <w:left w:val="none" w:sz="0" w:space="0" w:color="auto"/>
            <w:bottom w:val="none" w:sz="0" w:space="0" w:color="auto"/>
            <w:right w:val="none" w:sz="0" w:space="0" w:color="auto"/>
          </w:divBdr>
        </w:div>
        <w:div w:id="233243968">
          <w:marLeft w:val="0"/>
          <w:marRight w:val="0"/>
          <w:marTop w:val="0"/>
          <w:marBottom w:val="0"/>
          <w:divBdr>
            <w:top w:val="none" w:sz="0" w:space="0" w:color="auto"/>
            <w:left w:val="none" w:sz="0" w:space="0" w:color="auto"/>
            <w:bottom w:val="none" w:sz="0" w:space="0" w:color="auto"/>
            <w:right w:val="none" w:sz="0" w:space="0" w:color="auto"/>
          </w:divBdr>
        </w:div>
        <w:div w:id="233247593">
          <w:marLeft w:val="0"/>
          <w:marRight w:val="0"/>
          <w:marTop w:val="0"/>
          <w:marBottom w:val="300"/>
          <w:divBdr>
            <w:top w:val="single" w:sz="6" w:space="15" w:color="EDEDED"/>
            <w:left w:val="single" w:sz="6" w:space="15" w:color="EDEDED"/>
            <w:bottom w:val="single" w:sz="6" w:space="15" w:color="EDEDED"/>
            <w:right w:val="single" w:sz="6" w:space="15" w:color="EDEDED"/>
          </w:divBdr>
        </w:div>
        <w:div w:id="233248689">
          <w:marLeft w:val="0"/>
          <w:marRight w:val="0"/>
          <w:marTop w:val="0"/>
          <w:marBottom w:val="0"/>
          <w:divBdr>
            <w:top w:val="none" w:sz="0" w:space="0" w:color="auto"/>
            <w:left w:val="none" w:sz="0" w:space="0" w:color="auto"/>
            <w:bottom w:val="none" w:sz="0" w:space="0" w:color="auto"/>
            <w:right w:val="none" w:sz="0" w:space="0" w:color="auto"/>
          </w:divBdr>
        </w:div>
        <w:div w:id="233249679">
          <w:marLeft w:val="0"/>
          <w:marRight w:val="0"/>
          <w:marTop w:val="0"/>
          <w:marBottom w:val="0"/>
          <w:divBdr>
            <w:top w:val="none" w:sz="0" w:space="0" w:color="auto"/>
            <w:left w:val="none" w:sz="0" w:space="0" w:color="auto"/>
            <w:bottom w:val="none" w:sz="0" w:space="0" w:color="auto"/>
            <w:right w:val="none" w:sz="0" w:space="0" w:color="auto"/>
          </w:divBdr>
        </w:div>
        <w:div w:id="233273417">
          <w:marLeft w:val="0"/>
          <w:marRight w:val="0"/>
          <w:marTop w:val="0"/>
          <w:marBottom w:val="0"/>
          <w:divBdr>
            <w:top w:val="none" w:sz="0" w:space="0" w:color="auto"/>
            <w:left w:val="none" w:sz="0" w:space="0" w:color="auto"/>
            <w:bottom w:val="none" w:sz="0" w:space="0" w:color="auto"/>
            <w:right w:val="none" w:sz="0" w:space="0" w:color="auto"/>
          </w:divBdr>
        </w:div>
        <w:div w:id="233273550">
          <w:marLeft w:val="0"/>
          <w:marRight w:val="0"/>
          <w:marTop w:val="0"/>
          <w:marBottom w:val="0"/>
          <w:divBdr>
            <w:top w:val="none" w:sz="0" w:space="0" w:color="auto"/>
            <w:left w:val="none" w:sz="0" w:space="0" w:color="auto"/>
            <w:bottom w:val="none" w:sz="0" w:space="0" w:color="auto"/>
            <w:right w:val="none" w:sz="0" w:space="0" w:color="auto"/>
          </w:divBdr>
        </w:div>
        <w:div w:id="233275337">
          <w:marLeft w:val="0"/>
          <w:marRight w:val="0"/>
          <w:marTop w:val="300"/>
          <w:marBottom w:val="0"/>
          <w:divBdr>
            <w:top w:val="none" w:sz="0" w:space="0" w:color="auto"/>
            <w:left w:val="none" w:sz="0" w:space="0" w:color="auto"/>
            <w:bottom w:val="none" w:sz="0" w:space="0" w:color="auto"/>
            <w:right w:val="none" w:sz="0" w:space="0" w:color="auto"/>
          </w:divBdr>
          <w:divsChild>
            <w:div w:id="346299554">
              <w:marLeft w:val="0"/>
              <w:marRight w:val="0"/>
              <w:marTop w:val="0"/>
              <w:marBottom w:val="0"/>
              <w:divBdr>
                <w:top w:val="none" w:sz="0" w:space="0" w:color="auto"/>
                <w:left w:val="none" w:sz="0" w:space="0" w:color="auto"/>
                <w:bottom w:val="none" w:sz="0" w:space="0" w:color="auto"/>
                <w:right w:val="none" w:sz="0" w:space="0" w:color="auto"/>
              </w:divBdr>
              <w:divsChild>
                <w:div w:id="300349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3315803">
          <w:marLeft w:val="0"/>
          <w:marRight w:val="0"/>
          <w:marTop w:val="300"/>
          <w:marBottom w:val="0"/>
          <w:divBdr>
            <w:top w:val="none" w:sz="0" w:space="0" w:color="auto"/>
            <w:left w:val="none" w:sz="0" w:space="0" w:color="auto"/>
            <w:bottom w:val="none" w:sz="0" w:space="0" w:color="auto"/>
            <w:right w:val="none" w:sz="0" w:space="0" w:color="auto"/>
          </w:divBdr>
          <w:divsChild>
            <w:div w:id="218515351">
              <w:marLeft w:val="0"/>
              <w:marRight w:val="0"/>
              <w:marTop w:val="0"/>
              <w:marBottom w:val="0"/>
              <w:divBdr>
                <w:top w:val="none" w:sz="0" w:space="0" w:color="auto"/>
                <w:left w:val="none" w:sz="0" w:space="0" w:color="auto"/>
                <w:bottom w:val="none" w:sz="0" w:space="0" w:color="auto"/>
                <w:right w:val="none" w:sz="0" w:space="0" w:color="auto"/>
              </w:divBdr>
            </w:div>
          </w:divsChild>
        </w:div>
        <w:div w:id="233317713">
          <w:marLeft w:val="0"/>
          <w:marRight w:val="0"/>
          <w:marTop w:val="300"/>
          <w:marBottom w:val="0"/>
          <w:divBdr>
            <w:top w:val="none" w:sz="0" w:space="0" w:color="auto"/>
            <w:left w:val="none" w:sz="0" w:space="0" w:color="auto"/>
            <w:bottom w:val="none" w:sz="0" w:space="0" w:color="auto"/>
            <w:right w:val="none" w:sz="0" w:space="0" w:color="auto"/>
          </w:divBdr>
        </w:div>
        <w:div w:id="233322895">
          <w:marLeft w:val="0"/>
          <w:marRight w:val="0"/>
          <w:marTop w:val="0"/>
          <w:marBottom w:val="0"/>
          <w:divBdr>
            <w:top w:val="none" w:sz="0" w:space="0" w:color="auto"/>
            <w:left w:val="none" w:sz="0" w:space="0" w:color="auto"/>
            <w:bottom w:val="none" w:sz="0" w:space="0" w:color="auto"/>
            <w:right w:val="none" w:sz="0" w:space="0" w:color="auto"/>
          </w:divBdr>
        </w:div>
        <w:div w:id="233391060">
          <w:marLeft w:val="0"/>
          <w:marRight w:val="0"/>
          <w:marTop w:val="0"/>
          <w:marBottom w:val="0"/>
          <w:divBdr>
            <w:top w:val="none" w:sz="0" w:space="0" w:color="auto"/>
            <w:left w:val="none" w:sz="0" w:space="0" w:color="auto"/>
            <w:bottom w:val="none" w:sz="0" w:space="0" w:color="auto"/>
            <w:right w:val="none" w:sz="0" w:space="0" w:color="auto"/>
          </w:divBdr>
        </w:div>
        <w:div w:id="233394510">
          <w:marLeft w:val="0"/>
          <w:marRight w:val="0"/>
          <w:marTop w:val="0"/>
          <w:marBottom w:val="0"/>
          <w:divBdr>
            <w:top w:val="none" w:sz="0" w:space="0" w:color="auto"/>
            <w:left w:val="none" w:sz="0" w:space="0" w:color="auto"/>
            <w:bottom w:val="none" w:sz="0" w:space="0" w:color="auto"/>
            <w:right w:val="none" w:sz="0" w:space="0" w:color="auto"/>
          </w:divBdr>
        </w:div>
        <w:div w:id="233395109">
          <w:marLeft w:val="0"/>
          <w:marRight w:val="0"/>
          <w:marTop w:val="0"/>
          <w:marBottom w:val="0"/>
          <w:divBdr>
            <w:top w:val="none" w:sz="0" w:space="0" w:color="auto"/>
            <w:left w:val="none" w:sz="0" w:space="0" w:color="auto"/>
            <w:bottom w:val="none" w:sz="0" w:space="0" w:color="auto"/>
            <w:right w:val="none" w:sz="0" w:space="0" w:color="auto"/>
          </w:divBdr>
        </w:div>
        <w:div w:id="233398060">
          <w:marLeft w:val="0"/>
          <w:marRight w:val="0"/>
          <w:marTop w:val="0"/>
          <w:marBottom w:val="0"/>
          <w:divBdr>
            <w:top w:val="none" w:sz="0" w:space="0" w:color="auto"/>
            <w:left w:val="none" w:sz="0" w:space="0" w:color="auto"/>
            <w:bottom w:val="none" w:sz="0" w:space="0" w:color="auto"/>
            <w:right w:val="none" w:sz="0" w:space="0" w:color="auto"/>
          </w:divBdr>
        </w:div>
        <w:div w:id="233400419">
          <w:marLeft w:val="0"/>
          <w:marRight w:val="0"/>
          <w:marTop w:val="0"/>
          <w:marBottom w:val="0"/>
          <w:divBdr>
            <w:top w:val="none" w:sz="0" w:space="0" w:color="auto"/>
            <w:left w:val="none" w:sz="0" w:space="0" w:color="auto"/>
            <w:bottom w:val="none" w:sz="0" w:space="0" w:color="auto"/>
            <w:right w:val="none" w:sz="0" w:space="0" w:color="auto"/>
          </w:divBdr>
        </w:div>
        <w:div w:id="233441554">
          <w:marLeft w:val="0"/>
          <w:marRight w:val="0"/>
          <w:marTop w:val="0"/>
          <w:marBottom w:val="0"/>
          <w:divBdr>
            <w:top w:val="none" w:sz="0" w:space="0" w:color="auto"/>
            <w:left w:val="none" w:sz="0" w:space="0" w:color="auto"/>
            <w:bottom w:val="none" w:sz="0" w:space="0" w:color="auto"/>
            <w:right w:val="none" w:sz="0" w:space="0" w:color="auto"/>
          </w:divBdr>
        </w:div>
        <w:div w:id="233508937">
          <w:marLeft w:val="0"/>
          <w:marRight w:val="0"/>
          <w:marTop w:val="0"/>
          <w:marBottom w:val="0"/>
          <w:divBdr>
            <w:top w:val="none" w:sz="0" w:space="0" w:color="auto"/>
            <w:left w:val="none" w:sz="0" w:space="0" w:color="auto"/>
            <w:bottom w:val="none" w:sz="0" w:space="0" w:color="auto"/>
            <w:right w:val="none" w:sz="0" w:space="0" w:color="auto"/>
          </w:divBdr>
        </w:div>
        <w:div w:id="233512070">
          <w:marLeft w:val="0"/>
          <w:marRight w:val="0"/>
          <w:marTop w:val="0"/>
          <w:marBottom w:val="0"/>
          <w:divBdr>
            <w:top w:val="none" w:sz="0" w:space="0" w:color="auto"/>
            <w:left w:val="none" w:sz="0" w:space="0" w:color="auto"/>
            <w:bottom w:val="none" w:sz="0" w:space="0" w:color="auto"/>
            <w:right w:val="none" w:sz="0" w:space="0" w:color="auto"/>
          </w:divBdr>
        </w:div>
        <w:div w:id="233513543">
          <w:marLeft w:val="0"/>
          <w:marRight w:val="0"/>
          <w:marTop w:val="0"/>
          <w:marBottom w:val="0"/>
          <w:divBdr>
            <w:top w:val="none" w:sz="0" w:space="0" w:color="auto"/>
            <w:left w:val="none" w:sz="0" w:space="0" w:color="auto"/>
            <w:bottom w:val="none" w:sz="0" w:space="0" w:color="auto"/>
            <w:right w:val="none" w:sz="0" w:space="0" w:color="auto"/>
          </w:divBdr>
          <w:divsChild>
            <w:div w:id="160975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3514707">
          <w:marLeft w:val="0"/>
          <w:marRight w:val="0"/>
          <w:marTop w:val="0"/>
          <w:marBottom w:val="0"/>
          <w:divBdr>
            <w:top w:val="none" w:sz="0" w:space="0" w:color="auto"/>
            <w:left w:val="none" w:sz="0" w:space="0" w:color="auto"/>
            <w:bottom w:val="none" w:sz="0" w:space="0" w:color="auto"/>
            <w:right w:val="none" w:sz="0" w:space="0" w:color="auto"/>
          </w:divBdr>
        </w:div>
        <w:div w:id="233515386">
          <w:marLeft w:val="0"/>
          <w:marRight w:val="0"/>
          <w:marTop w:val="0"/>
          <w:marBottom w:val="0"/>
          <w:divBdr>
            <w:top w:val="none" w:sz="0" w:space="0" w:color="auto"/>
            <w:left w:val="none" w:sz="0" w:space="0" w:color="auto"/>
            <w:bottom w:val="none" w:sz="0" w:space="0" w:color="auto"/>
            <w:right w:val="none" w:sz="0" w:space="0" w:color="auto"/>
          </w:divBdr>
        </w:div>
        <w:div w:id="233516008">
          <w:marLeft w:val="0"/>
          <w:marRight w:val="0"/>
          <w:marTop w:val="0"/>
          <w:marBottom w:val="0"/>
          <w:divBdr>
            <w:top w:val="none" w:sz="0" w:space="0" w:color="auto"/>
            <w:left w:val="none" w:sz="0" w:space="0" w:color="auto"/>
            <w:bottom w:val="none" w:sz="0" w:space="0" w:color="auto"/>
            <w:right w:val="none" w:sz="0" w:space="0" w:color="auto"/>
          </w:divBdr>
        </w:div>
        <w:div w:id="233585863">
          <w:marLeft w:val="0"/>
          <w:marRight w:val="0"/>
          <w:marTop w:val="0"/>
          <w:marBottom w:val="0"/>
          <w:divBdr>
            <w:top w:val="none" w:sz="0" w:space="0" w:color="auto"/>
            <w:left w:val="none" w:sz="0" w:space="0" w:color="auto"/>
            <w:bottom w:val="none" w:sz="0" w:space="0" w:color="auto"/>
            <w:right w:val="none" w:sz="0" w:space="0" w:color="auto"/>
          </w:divBdr>
        </w:div>
        <w:div w:id="233588759">
          <w:marLeft w:val="0"/>
          <w:marRight w:val="0"/>
          <w:marTop w:val="0"/>
          <w:marBottom w:val="0"/>
          <w:divBdr>
            <w:top w:val="none" w:sz="0" w:space="0" w:color="auto"/>
            <w:left w:val="none" w:sz="0" w:space="0" w:color="auto"/>
            <w:bottom w:val="none" w:sz="0" w:space="0" w:color="auto"/>
            <w:right w:val="none" w:sz="0" w:space="0" w:color="auto"/>
          </w:divBdr>
        </w:div>
        <w:div w:id="233589831">
          <w:marLeft w:val="0"/>
          <w:marRight w:val="0"/>
          <w:marTop w:val="0"/>
          <w:marBottom w:val="0"/>
          <w:divBdr>
            <w:top w:val="none" w:sz="0" w:space="0" w:color="auto"/>
            <w:left w:val="none" w:sz="0" w:space="0" w:color="auto"/>
            <w:bottom w:val="none" w:sz="0" w:space="0" w:color="auto"/>
            <w:right w:val="none" w:sz="0" w:space="0" w:color="auto"/>
          </w:divBdr>
          <w:divsChild>
            <w:div w:id="69741618">
              <w:marLeft w:val="0"/>
              <w:marRight w:val="0"/>
              <w:marTop w:val="0"/>
              <w:marBottom w:val="0"/>
              <w:divBdr>
                <w:top w:val="none" w:sz="0" w:space="0" w:color="auto"/>
                <w:left w:val="none" w:sz="0" w:space="0" w:color="auto"/>
                <w:bottom w:val="none" w:sz="0" w:space="0" w:color="auto"/>
                <w:right w:val="none" w:sz="0" w:space="0" w:color="auto"/>
              </w:divBdr>
            </w:div>
          </w:divsChild>
        </w:div>
        <w:div w:id="233659969">
          <w:marLeft w:val="0"/>
          <w:marRight w:val="0"/>
          <w:marTop w:val="0"/>
          <w:marBottom w:val="300"/>
          <w:divBdr>
            <w:top w:val="single" w:sz="6" w:space="15" w:color="EDEDED"/>
            <w:left w:val="single" w:sz="6" w:space="15" w:color="EDEDED"/>
            <w:bottom w:val="single" w:sz="6" w:space="15" w:color="EDEDED"/>
            <w:right w:val="single" w:sz="6" w:space="15" w:color="EDEDED"/>
          </w:divBdr>
        </w:div>
        <w:div w:id="233661657">
          <w:marLeft w:val="0"/>
          <w:marRight w:val="0"/>
          <w:marTop w:val="0"/>
          <w:marBottom w:val="0"/>
          <w:divBdr>
            <w:top w:val="none" w:sz="0" w:space="0" w:color="auto"/>
            <w:left w:val="none" w:sz="0" w:space="0" w:color="auto"/>
            <w:bottom w:val="none" w:sz="0" w:space="0" w:color="auto"/>
            <w:right w:val="none" w:sz="0" w:space="0" w:color="auto"/>
          </w:divBdr>
        </w:div>
        <w:div w:id="233665750">
          <w:marLeft w:val="0"/>
          <w:marRight w:val="0"/>
          <w:marTop w:val="0"/>
          <w:marBottom w:val="0"/>
          <w:divBdr>
            <w:top w:val="none" w:sz="0" w:space="0" w:color="auto"/>
            <w:left w:val="none" w:sz="0" w:space="0" w:color="auto"/>
            <w:bottom w:val="none" w:sz="0" w:space="0" w:color="auto"/>
            <w:right w:val="none" w:sz="0" w:space="0" w:color="auto"/>
          </w:divBdr>
        </w:div>
        <w:div w:id="233703162">
          <w:marLeft w:val="0"/>
          <w:marRight w:val="0"/>
          <w:marTop w:val="0"/>
          <w:marBottom w:val="300"/>
          <w:divBdr>
            <w:top w:val="single" w:sz="6" w:space="15" w:color="EDEDED"/>
            <w:left w:val="single" w:sz="6" w:space="15" w:color="EDEDED"/>
            <w:bottom w:val="single" w:sz="6" w:space="15" w:color="EDEDED"/>
            <w:right w:val="single" w:sz="6" w:space="15" w:color="EDEDED"/>
          </w:divBdr>
        </w:div>
        <w:div w:id="233703589">
          <w:marLeft w:val="0"/>
          <w:marRight w:val="0"/>
          <w:marTop w:val="0"/>
          <w:marBottom w:val="0"/>
          <w:divBdr>
            <w:top w:val="none" w:sz="0" w:space="0" w:color="auto"/>
            <w:left w:val="none" w:sz="0" w:space="0" w:color="auto"/>
            <w:bottom w:val="none" w:sz="0" w:space="0" w:color="auto"/>
            <w:right w:val="none" w:sz="0" w:space="0" w:color="auto"/>
          </w:divBdr>
        </w:div>
        <w:div w:id="233705894">
          <w:marLeft w:val="0"/>
          <w:marRight w:val="0"/>
          <w:marTop w:val="0"/>
          <w:marBottom w:val="0"/>
          <w:divBdr>
            <w:top w:val="none" w:sz="0" w:space="0" w:color="auto"/>
            <w:left w:val="none" w:sz="0" w:space="0" w:color="auto"/>
            <w:bottom w:val="none" w:sz="0" w:space="0" w:color="auto"/>
            <w:right w:val="none" w:sz="0" w:space="0" w:color="auto"/>
          </w:divBdr>
        </w:div>
        <w:div w:id="233707683">
          <w:marLeft w:val="0"/>
          <w:marRight w:val="0"/>
          <w:marTop w:val="0"/>
          <w:marBottom w:val="0"/>
          <w:divBdr>
            <w:top w:val="none" w:sz="0" w:space="0" w:color="auto"/>
            <w:left w:val="none" w:sz="0" w:space="0" w:color="auto"/>
            <w:bottom w:val="none" w:sz="0" w:space="0" w:color="auto"/>
            <w:right w:val="none" w:sz="0" w:space="0" w:color="auto"/>
          </w:divBdr>
        </w:div>
        <w:div w:id="233708615">
          <w:marLeft w:val="0"/>
          <w:marRight w:val="0"/>
          <w:marTop w:val="0"/>
          <w:marBottom w:val="0"/>
          <w:divBdr>
            <w:top w:val="none" w:sz="0" w:space="0" w:color="auto"/>
            <w:left w:val="none" w:sz="0" w:space="0" w:color="auto"/>
            <w:bottom w:val="none" w:sz="0" w:space="0" w:color="auto"/>
            <w:right w:val="none" w:sz="0" w:space="0" w:color="auto"/>
          </w:divBdr>
          <w:divsChild>
            <w:div w:id="83311006">
              <w:marLeft w:val="0"/>
              <w:marRight w:val="0"/>
              <w:marTop w:val="0"/>
              <w:marBottom w:val="0"/>
              <w:divBdr>
                <w:top w:val="none" w:sz="0" w:space="0" w:color="auto"/>
                <w:left w:val="none" w:sz="0" w:space="0" w:color="auto"/>
                <w:bottom w:val="none" w:sz="0" w:space="0" w:color="auto"/>
                <w:right w:val="none" w:sz="0" w:space="0" w:color="auto"/>
              </w:divBdr>
            </w:div>
          </w:divsChild>
        </w:div>
        <w:div w:id="233710493">
          <w:marLeft w:val="0"/>
          <w:marRight w:val="0"/>
          <w:marTop w:val="0"/>
          <w:marBottom w:val="0"/>
          <w:divBdr>
            <w:top w:val="none" w:sz="0" w:space="0" w:color="auto"/>
            <w:left w:val="none" w:sz="0" w:space="0" w:color="auto"/>
            <w:bottom w:val="none" w:sz="0" w:space="0" w:color="auto"/>
            <w:right w:val="none" w:sz="0" w:space="0" w:color="auto"/>
          </w:divBdr>
        </w:div>
        <w:div w:id="233778241">
          <w:marLeft w:val="0"/>
          <w:marRight w:val="0"/>
          <w:marTop w:val="0"/>
          <w:marBottom w:val="0"/>
          <w:divBdr>
            <w:top w:val="none" w:sz="0" w:space="0" w:color="auto"/>
            <w:left w:val="none" w:sz="0" w:space="0" w:color="auto"/>
            <w:bottom w:val="none" w:sz="0" w:space="0" w:color="auto"/>
            <w:right w:val="none" w:sz="0" w:space="0" w:color="auto"/>
          </w:divBdr>
        </w:div>
        <w:div w:id="233779096">
          <w:marLeft w:val="0"/>
          <w:marRight w:val="0"/>
          <w:marTop w:val="300"/>
          <w:marBottom w:val="0"/>
          <w:divBdr>
            <w:top w:val="none" w:sz="0" w:space="0" w:color="auto"/>
            <w:left w:val="none" w:sz="0" w:space="0" w:color="auto"/>
            <w:bottom w:val="none" w:sz="0" w:space="0" w:color="auto"/>
            <w:right w:val="none" w:sz="0" w:space="0" w:color="auto"/>
          </w:divBdr>
        </w:div>
        <w:div w:id="233779592">
          <w:marLeft w:val="0"/>
          <w:marRight w:val="0"/>
          <w:marTop w:val="0"/>
          <w:marBottom w:val="0"/>
          <w:divBdr>
            <w:top w:val="none" w:sz="0" w:space="0" w:color="auto"/>
            <w:left w:val="none" w:sz="0" w:space="0" w:color="auto"/>
            <w:bottom w:val="none" w:sz="0" w:space="0" w:color="auto"/>
            <w:right w:val="none" w:sz="0" w:space="0" w:color="auto"/>
          </w:divBdr>
        </w:div>
        <w:div w:id="233780420">
          <w:marLeft w:val="0"/>
          <w:marRight w:val="0"/>
          <w:marTop w:val="0"/>
          <w:marBottom w:val="0"/>
          <w:divBdr>
            <w:top w:val="none" w:sz="0" w:space="0" w:color="auto"/>
            <w:left w:val="none" w:sz="0" w:space="0" w:color="auto"/>
            <w:bottom w:val="none" w:sz="0" w:space="0" w:color="auto"/>
            <w:right w:val="none" w:sz="0" w:space="0" w:color="auto"/>
          </w:divBdr>
        </w:div>
        <w:div w:id="233782319">
          <w:marLeft w:val="0"/>
          <w:marRight w:val="0"/>
          <w:marTop w:val="0"/>
          <w:marBottom w:val="0"/>
          <w:divBdr>
            <w:top w:val="none" w:sz="0" w:space="0" w:color="auto"/>
            <w:left w:val="none" w:sz="0" w:space="0" w:color="auto"/>
            <w:bottom w:val="none" w:sz="0" w:space="0" w:color="auto"/>
            <w:right w:val="none" w:sz="0" w:space="0" w:color="auto"/>
          </w:divBdr>
          <w:divsChild>
            <w:div w:id="147209931">
              <w:marLeft w:val="0"/>
              <w:marRight w:val="0"/>
              <w:marTop w:val="0"/>
              <w:marBottom w:val="0"/>
              <w:divBdr>
                <w:top w:val="none" w:sz="0" w:space="0" w:color="auto"/>
                <w:left w:val="none" w:sz="0" w:space="0" w:color="auto"/>
                <w:bottom w:val="none" w:sz="0" w:space="0" w:color="auto"/>
                <w:right w:val="none" w:sz="0" w:space="0" w:color="auto"/>
              </w:divBdr>
            </w:div>
          </w:divsChild>
        </w:div>
        <w:div w:id="233784051">
          <w:marLeft w:val="0"/>
          <w:marRight w:val="0"/>
          <w:marTop w:val="300"/>
          <w:marBottom w:val="0"/>
          <w:divBdr>
            <w:top w:val="none" w:sz="0" w:space="0" w:color="auto"/>
            <w:left w:val="none" w:sz="0" w:space="0" w:color="auto"/>
            <w:bottom w:val="none" w:sz="0" w:space="0" w:color="auto"/>
            <w:right w:val="none" w:sz="0" w:space="0" w:color="auto"/>
          </w:divBdr>
        </w:div>
        <w:div w:id="233784940">
          <w:marLeft w:val="0"/>
          <w:marRight w:val="0"/>
          <w:marTop w:val="0"/>
          <w:marBottom w:val="300"/>
          <w:divBdr>
            <w:top w:val="single" w:sz="6" w:space="15" w:color="EDEDED"/>
            <w:left w:val="single" w:sz="6" w:space="15" w:color="EDEDED"/>
            <w:bottom w:val="single" w:sz="6" w:space="15" w:color="EDEDED"/>
            <w:right w:val="single" w:sz="6" w:space="15" w:color="EDEDED"/>
          </w:divBdr>
        </w:div>
        <w:div w:id="233855029">
          <w:marLeft w:val="0"/>
          <w:marRight w:val="0"/>
          <w:marTop w:val="0"/>
          <w:marBottom w:val="0"/>
          <w:divBdr>
            <w:top w:val="none" w:sz="0" w:space="0" w:color="auto"/>
            <w:left w:val="none" w:sz="0" w:space="0" w:color="auto"/>
            <w:bottom w:val="none" w:sz="0" w:space="0" w:color="auto"/>
            <w:right w:val="none" w:sz="0" w:space="0" w:color="auto"/>
          </w:divBdr>
        </w:div>
        <w:div w:id="233859098">
          <w:marLeft w:val="0"/>
          <w:marRight w:val="0"/>
          <w:marTop w:val="300"/>
          <w:marBottom w:val="0"/>
          <w:divBdr>
            <w:top w:val="none" w:sz="0" w:space="0" w:color="auto"/>
            <w:left w:val="none" w:sz="0" w:space="0" w:color="auto"/>
            <w:bottom w:val="none" w:sz="0" w:space="0" w:color="auto"/>
            <w:right w:val="none" w:sz="0" w:space="0" w:color="auto"/>
          </w:divBdr>
        </w:div>
        <w:div w:id="233859855">
          <w:marLeft w:val="0"/>
          <w:marRight w:val="0"/>
          <w:marTop w:val="0"/>
          <w:marBottom w:val="0"/>
          <w:divBdr>
            <w:top w:val="none" w:sz="0" w:space="0" w:color="auto"/>
            <w:left w:val="none" w:sz="0" w:space="0" w:color="auto"/>
            <w:bottom w:val="none" w:sz="0" w:space="0" w:color="auto"/>
            <w:right w:val="none" w:sz="0" w:space="0" w:color="auto"/>
          </w:divBdr>
        </w:div>
        <w:div w:id="233898539">
          <w:marLeft w:val="0"/>
          <w:marRight w:val="0"/>
          <w:marTop w:val="0"/>
          <w:marBottom w:val="300"/>
          <w:divBdr>
            <w:top w:val="single" w:sz="6" w:space="15" w:color="EDEDED"/>
            <w:left w:val="single" w:sz="6" w:space="15" w:color="EDEDED"/>
            <w:bottom w:val="single" w:sz="6" w:space="15" w:color="EDEDED"/>
            <w:right w:val="single" w:sz="6" w:space="15" w:color="EDEDED"/>
          </w:divBdr>
        </w:div>
        <w:div w:id="233903007">
          <w:marLeft w:val="0"/>
          <w:marRight w:val="0"/>
          <w:marTop w:val="0"/>
          <w:marBottom w:val="0"/>
          <w:divBdr>
            <w:top w:val="none" w:sz="0" w:space="0" w:color="auto"/>
            <w:left w:val="none" w:sz="0" w:space="0" w:color="auto"/>
            <w:bottom w:val="none" w:sz="0" w:space="0" w:color="auto"/>
            <w:right w:val="none" w:sz="0" w:space="0" w:color="auto"/>
          </w:divBdr>
          <w:divsChild>
            <w:div w:id="394816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3903357">
          <w:marLeft w:val="0"/>
          <w:marRight w:val="0"/>
          <w:marTop w:val="0"/>
          <w:marBottom w:val="0"/>
          <w:divBdr>
            <w:top w:val="none" w:sz="0" w:space="0" w:color="auto"/>
            <w:left w:val="none" w:sz="0" w:space="0" w:color="auto"/>
            <w:bottom w:val="none" w:sz="0" w:space="0" w:color="auto"/>
            <w:right w:val="none" w:sz="0" w:space="0" w:color="auto"/>
          </w:divBdr>
        </w:div>
        <w:div w:id="233903884">
          <w:marLeft w:val="0"/>
          <w:marRight w:val="0"/>
          <w:marTop w:val="0"/>
          <w:marBottom w:val="0"/>
          <w:divBdr>
            <w:top w:val="none" w:sz="0" w:space="0" w:color="auto"/>
            <w:left w:val="none" w:sz="0" w:space="0" w:color="auto"/>
            <w:bottom w:val="none" w:sz="0" w:space="0" w:color="auto"/>
            <w:right w:val="none" w:sz="0" w:space="0" w:color="auto"/>
          </w:divBdr>
        </w:div>
        <w:div w:id="233971208">
          <w:marLeft w:val="0"/>
          <w:marRight w:val="0"/>
          <w:marTop w:val="0"/>
          <w:marBottom w:val="0"/>
          <w:divBdr>
            <w:top w:val="none" w:sz="0" w:space="0" w:color="auto"/>
            <w:left w:val="none" w:sz="0" w:space="0" w:color="auto"/>
            <w:bottom w:val="none" w:sz="0" w:space="0" w:color="auto"/>
            <w:right w:val="none" w:sz="0" w:space="0" w:color="auto"/>
          </w:divBdr>
        </w:div>
        <w:div w:id="233976616">
          <w:marLeft w:val="0"/>
          <w:marRight w:val="0"/>
          <w:marTop w:val="0"/>
          <w:marBottom w:val="300"/>
          <w:divBdr>
            <w:top w:val="single" w:sz="6" w:space="15" w:color="EDEDED"/>
            <w:left w:val="single" w:sz="6" w:space="15" w:color="EDEDED"/>
            <w:bottom w:val="single" w:sz="6" w:space="15" w:color="EDEDED"/>
            <w:right w:val="single" w:sz="6" w:space="15" w:color="EDEDED"/>
          </w:divBdr>
        </w:div>
        <w:div w:id="233977822">
          <w:marLeft w:val="0"/>
          <w:marRight w:val="0"/>
          <w:marTop w:val="0"/>
          <w:marBottom w:val="0"/>
          <w:divBdr>
            <w:top w:val="none" w:sz="0" w:space="0" w:color="auto"/>
            <w:left w:val="none" w:sz="0" w:space="0" w:color="auto"/>
            <w:bottom w:val="none" w:sz="0" w:space="0" w:color="auto"/>
            <w:right w:val="none" w:sz="0" w:space="0" w:color="auto"/>
          </w:divBdr>
        </w:div>
        <w:div w:id="234048844">
          <w:marLeft w:val="0"/>
          <w:marRight w:val="0"/>
          <w:marTop w:val="0"/>
          <w:marBottom w:val="0"/>
          <w:divBdr>
            <w:top w:val="none" w:sz="0" w:space="0" w:color="auto"/>
            <w:left w:val="none" w:sz="0" w:space="0" w:color="auto"/>
            <w:bottom w:val="none" w:sz="0" w:space="0" w:color="auto"/>
            <w:right w:val="none" w:sz="0" w:space="0" w:color="auto"/>
          </w:divBdr>
          <w:divsChild>
            <w:div w:id="254286767">
              <w:marLeft w:val="0"/>
              <w:marRight w:val="0"/>
              <w:marTop w:val="0"/>
              <w:marBottom w:val="0"/>
              <w:divBdr>
                <w:top w:val="none" w:sz="0" w:space="0" w:color="auto"/>
                <w:left w:val="none" w:sz="0" w:space="0" w:color="auto"/>
                <w:bottom w:val="none" w:sz="0" w:space="0" w:color="auto"/>
                <w:right w:val="none" w:sz="0" w:space="0" w:color="auto"/>
              </w:divBdr>
            </w:div>
          </w:divsChild>
        </w:div>
        <w:div w:id="234050143">
          <w:marLeft w:val="0"/>
          <w:marRight w:val="0"/>
          <w:marTop w:val="0"/>
          <w:marBottom w:val="0"/>
          <w:divBdr>
            <w:top w:val="none" w:sz="0" w:space="0" w:color="auto"/>
            <w:left w:val="none" w:sz="0" w:space="0" w:color="auto"/>
            <w:bottom w:val="none" w:sz="0" w:space="0" w:color="auto"/>
            <w:right w:val="none" w:sz="0" w:space="0" w:color="auto"/>
          </w:divBdr>
        </w:div>
        <w:div w:id="234054052">
          <w:marLeft w:val="0"/>
          <w:marRight w:val="0"/>
          <w:marTop w:val="0"/>
          <w:marBottom w:val="0"/>
          <w:divBdr>
            <w:top w:val="none" w:sz="0" w:space="0" w:color="auto"/>
            <w:left w:val="none" w:sz="0" w:space="0" w:color="auto"/>
            <w:bottom w:val="none" w:sz="0" w:space="0" w:color="auto"/>
            <w:right w:val="none" w:sz="0" w:space="0" w:color="auto"/>
          </w:divBdr>
        </w:div>
        <w:div w:id="234055350">
          <w:marLeft w:val="0"/>
          <w:marRight w:val="0"/>
          <w:marTop w:val="0"/>
          <w:marBottom w:val="300"/>
          <w:divBdr>
            <w:top w:val="single" w:sz="6" w:space="15" w:color="EDEDED"/>
            <w:left w:val="single" w:sz="6" w:space="15" w:color="EDEDED"/>
            <w:bottom w:val="single" w:sz="6" w:space="15" w:color="EDEDED"/>
            <w:right w:val="single" w:sz="6" w:space="15" w:color="EDEDED"/>
          </w:divBdr>
        </w:div>
        <w:div w:id="234098257">
          <w:marLeft w:val="0"/>
          <w:marRight w:val="0"/>
          <w:marTop w:val="0"/>
          <w:marBottom w:val="0"/>
          <w:divBdr>
            <w:top w:val="none" w:sz="0" w:space="0" w:color="auto"/>
            <w:left w:val="none" w:sz="0" w:space="0" w:color="auto"/>
            <w:bottom w:val="none" w:sz="0" w:space="0" w:color="auto"/>
            <w:right w:val="none" w:sz="0" w:space="0" w:color="auto"/>
          </w:divBdr>
        </w:div>
        <w:div w:id="234124248">
          <w:marLeft w:val="0"/>
          <w:marRight w:val="0"/>
          <w:marTop w:val="0"/>
          <w:marBottom w:val="0"/>
          <w:divBdr>
            <w:top w:val="none" w:sz="0" w:space="0" w:color="auto"/>
            <w:left w:val="none" w:sz="0" w:space="0" w:color="auto"/>
            <w:bottom w:val="none" w:sz="0" w:space="0" w:color="auto"/>
            <w:right w:val="none" w:sz="0" w:space="0" w:color="auto"/>
          </w:divBdr>
        </w:div>
        <w:div w:id="234170233">
          <w:marLeft w:val="0"/>
          <w:marRight w:val="0"/>
          <w:marTop w:val="300"/>
          <w:marBottom w:val="0"/>
          <w:divBdr>
            <w:top w:val="none" w:sz="0" w:space="0" w:color="auto"/>
            <w:left w:val="none" w:sz="0" w:space="0" w:color="auto"/>
            <w:bottom w:val="none" w:sz="0" w:space="0" w:color="auto"/>
            <w:right w:val="none" w:sz="0" w:space="0" w:color="auto"/>
          </w:divBdr>
        </w:div>
        <w:div w:id="234170616">
          <w:marLeft w:val="0"/>
          <w:marRight w:val="0"/>
          <w:marTop w:val="0"/>
          <w:marBottom w:val="0"/>
          <w:divBdr>
            <w:top w:val="none" w:sz="0" w:space="0" w:color="auto"/>
            <w:left w:val="none" w:sz="0" w:space="0" w:color="auto"/>
            <w:bottom w:val="none" w:sz="0" w:space="0" w:color="auto"/>
            <w:right w:val="none" w:sz="0" w:space="0" w:color="auto"/>
          </w:divBdr>
          <w:divsChild>
            <w:div w:id="194932814">
              <w:marLeft w:val="0"/>
              <w:marRight w:val="0"/>
              <w:marTop w:val="0"/>
              <w:marBottom w:val="0"/>
              <w:divBdr>
                <w:top w:val="none" w:sz="0" w:space="0" w:color="auto"/>
                <w:left w:val="none" w:sz="0" w:space="0" w:color="auto"/>
                <w:bottom w:val="none" w:sz="0" w:space="0" w:color="auto"/>
                <w:right w:val="none" w:sz="0" w:space="0" w:color="auto"/>
              </w:divBdr>
            </w:div>
          </w:divsChild>
        </w:div>
        <w:div w:id="234173574">
          <w:marLeft w:val="0"/>
          <w:marRight w:val="0"/>
          <w:marTop w:val="0"/>
          <w:marBottom w:val="0"/>
          <w:divBdr>
            <w:top w:val="none" w:sz="0" w:space="0" w:color="auto"/>
            <w:left w:val="none" w:sz="0" w:space="0" w:color="auto"/>
            <w:bottom w:val="none" w:sz="0" w:space="0" w:color="auto"/>
            <w:right w:val="none" w:sz="0" w:space="0" w:color="auto"/>
          </w:divBdr>
        </w:div>
        <w:div w:id="234239591">
          <w:marLeft w:val="0"/>
          <w:marRight w:val="0"/>
          <w:marTop w:val="0"/>
          <w:marBottom w:val="0"/>
          <w:divBdr>
            <w:top w:val="none" w:sz="0" w:space="0" w:color="auto"/>
            <w:left w:val="none" w:sz="0" w:space="0" w:color="auto"/>
            <w:bottom w:val="none" w:sz="0" w:space="0" w:color="auto"/>
            <w:right w:val="none" w:sz="0" w:space="0" w:color="auto"/>
          </w:divBdr>
        </w:div>
        <w:div w:id="234243756">
          <w:marLeft w:val="0"/>
          <w:marRight w:val="0"/>
          <w:marTop w:val="0"/>
          <w:marBottom w:val="0"/>
          <w:divBdr>
            <w:top w:val="none" w:sz="0" w:space="0" w:color="auto"/>
            <w:left w:val="none" w:sz="0" w:space="0" w:color="auto"/>
            <w:bottom w:val="none" w:sz="0" w:space="0" w:color="auto"/>
            <w:right w:val="none" w:sz="0" w:space="0" w:color="auto"/>
          </w:divBdr>
        </w:div>
        <w:div w:id="234243867">
          <w:marLeft w:val="0"/>
          <w:marRight w:val="0"/>
          <w:marTop w:val="0"/>
          <w:marBottom w:val="0"/>
          <w:divBdr>
            <w:top w:val="none" w:sz="0" w:space="0" w:color="auto"/>
            <w:left w:val="none" w:sz="0" w:space="0" w:color="auto"/>
            <w:bottom w:val="none" w:sz="0" w:space="0" w:color="auto"/>
            <w:right w:val="none" w:sz="0" w:space="0" w:color="auto"/>
          </w:divBdr>
        </w:div>
        <w:div w:id="234246017">
          <w:marLeft w:val="0"/>
          <w:marRight w:val="0"/>
          <w:marTop w:val="0"/>
          <w:marBottom w:val="0"/>
          <w:divBdr>
            <w:top w:val="none" w:sz="0" w:space="0" w:color="auto"/>
            <w:left w:val="none" w:sz="0" w:space="0" w:color="auto"/>
            <w:bottom w:val="none" w:sz="0" w:space="0" w:color="auto"/>
            <w:right w:val="none" w:sz="0" w:space="0" w:color="auto"/>
          </w:divBdr>
        </w:div>
        <w:div w:id="234318633">
          <w:marLeft w:val="0"/>
          <w:marRight w:val="0"/>
          <w:marTop w:val="300"/>
          <w:marBottom w:val="0"/>
          <w:divBdr>
            <w:top w:val="none" w:sz="0" w:space="0" w:color="auto"/>
            <w:left w:val="none" w:sz="0" w:space="0" w:color="auto"/>
            <w:bottom w:val="none" w:sz="0" w:space="0" w:color="auto"/>
            <w:right w:val="none" w:sz="0" w:space="0" w:color="auto"/>
          </w:divBdr>
        </w:div>
        <w:div w:id="234319147">
          <w:marLeft w:val="0"/>
          <w:marRight w:val="0"/>
          <w:marTop w:val="0"/>
          <w:marBottom w:val="0"/>
          <w:divBdr>
            <w:top w:val="none" w:sz="0" w:space="0" w:color="auto"/>
            <w:left w:val="none" w:sz="0" w:space="0" w:color="auto"/>
            <w:bottom w:val="none" w:sz="0" w:space="0" w:color="auto"/>
            <w:right w:val="none" w:sz="0" w:space="0" w:color="auto"/>
          </w:divBdr>
        </w:div>
        <w:div w:id="234322220">
          <w:marLeft w:val="0"/>
          <w:marRight w:val="0"/>
          <w:marTop w:val="0"/>
          <w:marBottom w:val="300"/>
          <w:divBdr>
            <w:top w:val="single" w:sz="6" w:space="15" w:color="EDEDED"/>
            <w:left w:val="single" w:sz="6" w:space="15" w:color="EDEDED"/>
            <w:bottom w:val="single" w:sz="6" w:space="15" w:color="EDEDED"/>
            <w:right w:val="single" w:sz="6" w:space="15" w:color="EDEDED"/>
          </w:divBdr>
        </w:div>
        <w:div w:id="234323892">
          <w:marLeft w:val="0"/>
          <w:marRight w:val="0"/>
          <w:marTop w:val="0"/>
          <w:marBottom w:val="0"/>
          <w:divBdr>
            <w:top w:val="none" w:sz="0" w:space="0" w:color="auto"/>
            <w:left w:val="none" w:sz="0" w:space="0" w:color="auto"/>
            <w:bottom w:val="none" w:sz="0" w:space="0" w:color="auto"/>
            <w:right w:val="none" w:sz="0" w:space="0" w:color="auto"/>
          </w:divBdr>
        </w:div>
        <w:div w:id="234358767">
          <w:marLeft w:val="0"/>
          <w:marRight w:val="0"/>
          <w:marTop w:val="0"/>
          <w:marBottom w:val="0"/>
          <w:divBdr>
            <w:top w:val="none" w:sz="0" w:space="0" w:color="auto"/>
            <w:left w:val="none" w:sz="0" w:space="0" w:color="auto"/>
            <w:bottom w:val="none" w:sz="0" w:space="0" w:color="auto"/>
            <w:right w:val="none" w:sz="0" w:space="0" w:color="auto"/>
          </w:divBdr>
        </w:div>
        <w:div w:id="234360361">
          <w:marLeft w:val="0"/>
          <w:marRight w:val="0"/>
          <w:marTop w:val="0"/>
          <w:marBottom w:val="0"/>
          <w:divBdr>
            <w:top w:val="none" w:sz="0" w:space="0" w:color="auto"/>
            <w:left w:val="none" w:sz="0" w:space="0" w:color="auto"/>
            <w:bottom w:val="none" w:sz="0" w:space="0" w:color="auto"/>
            <w:right w:val="none" w:sz="0" w:space="0" w:color="auto"/>
          </w:divBdr>
        </w:div>
        <w:div w:id="234365232">
          <w:marLeft w:val="0"/>
          <w:marRight w:val="0"/>
          <w:marTop w:val="0"/>
          <w:marBottom w:val="0"/>
          <w:divBdr>
            <w:top w:val="none" w:sz="0" w:space="0" w:color="auto"/>
            <w:left w:val="none" w:sz="0" w:space="0" w:color="auto"/>
            <w:bottom w:val="none" w:sz="0" w:space="0" w:color="auto"/>
            <w:right w:val="none" w:sz="0" w:space="0" w:color="auto"/>
          </w:divBdr>
        </w:div>
        <w:div w:id="234436649">
          <w:marLeft w:val="0"/>
          <w:marRight w:val="0"/>
          <w:marTop w:val="0"/>
          <w:marBottom w:val="0"/>
          <w:divBdr>
            <w:top w:val="none" w:sz="0" w:space="0" w:color="auto"/>
            <w:left w:val="none" w:sz="0" w:space="0" w:color="auto"/>
            <w:bottom w:val="none" w:sz="0" w:space="0" w:color="auto"/>
            <w:right w:val="none" w:sz="0" w:space="0" w:color="auto"/>
          </w:divBdr>
        </w:div>
        <w:div w:id="234514066">
          <w:marLeft w:val="0"/>
          <w:marRight w:val="0"/>
          <w:marTop w:val="300"/>
          <w:marBottom w:val="0"/>
          <w:divBdr>
            <w:top w:val="none" w:sz="0" w:space="0" w:color="auto"/>
            <w:left w:val="none" w:sz="0" w:space="0" w:color="auto"/>
            <w:bottom w:val="none" w:sz="0" w:space="0" w:color="auto"/>
            <w:right w:val="none" w:sz="0" w:space="0" w:color="auto"/>
          </w:divBdr>
        </w:div>
        <w:div w:id="234514481">
          <w:marLeft w:val="0"/>
          <w:marRight w:val="0"/>
          <w:marTop w:val="0"/>
          <w:marBottom w:val="0"/>
          <w:divBdr>
            <w:top w:val="none" w:sz="0" w:space="0" w:color="auto"/>
            <w:left w:val="none" w:sz="0" w:space="0" w:color="auto"/>
            <w:bottom w:val="none" w:sz="0" w:space="0" w:color="auto"/>
            <w:right w:val="none" w:sz="0" w:space="0" w:color="auto"/>
          </w:divBdr>
        </w:div>
        <w:div w:id="234514976">
          <w:marLeft w:val="0"/>
          <w:marRight w:val="0"/>
          <w:marTop w:val="0"/>
          <w:marBottom w:val="0"/>
          <w:divBdr>
            <w:top w:val="none" w:sz="0" w:space="0" w:color="auto"/>
            <w:left w:val="none" w:sz="0" w:space="0" w:color="auto"/>
            <w:bottom w:val="none" w:sz="0" w:space="0" w:color="auto"/>
            <w:right w:val="none" w:sz="0" w:space="0" w:color="auto"/>
          </w:divBdr>
        </w:div>
        <w:div w:id="234515386">
          <w:marLeft w:val="0"/>
          <w:marRight w:val="0"/>
          <w:marTop w:val="300"/>
          <w:marBottom w:val="0"/>
          <w:divBdr>
            <w:top w:val="none" w:sz="0" w:space="0" w:color="auto"/>
            <w:left w:val="none" w:sz="0" w:space="0" w:color="auto"/>
            <w:bottom w:val="none" w:sz="0" w:space="0" w:color="auto"/>
            <w:right w:val="none" w:sz="0" w:space="0" w:color="auto"/>
          </w:divBdr>
        </w:div>
        <w:div w:id="234517023">
          <w:marLeft w:val="0"/>
          <w:marRight w:val="0"/>
          <w:marTop w:val="0"/>
          <w:marBottom w:val="0"/>
          <w:divBdr>
            <w:top w:val="none" w:sz="0" w:space="0" w:color="auto"/>
            <w:left w:val="none" w:sz="0" w:space="0" w:color="auto"/>
            <w:bottom w:val="none" w:sz="0" w:space="0" w:color="auto"/>
            <w:right w:val="none" w:sz="0" w:space="0" w:color="auto"/>
          </w:divBdr>
        </w:div>
        <w:div w:id="234554567">
          <w:marLeft w:val="0"/>
          <w:marRight w:val="0"/>
          <w:marTop w:val="0"/>
          <w:marBottom w:val="0"/>
          <w:divBdr>
            <w:top w:val="none" w:sz="0" w:space="0" w:color="auto"/>
            <w:left w:val="none" w:sz="0" w:space="0" w:color="auto"/>
            <w:bottom w:val="none" w:sz="0" w:space="0" w:color="auto"/>
            <w:right w:val="none" w:sz="0" w:space="0" w:color="auto"/>
          </w:divBdr>
        </w:div>
        <w:div w:id="234556646">
          <w:marLeft w:val="0"/>
          <w:marRight w:val="0"/>
          <w:marTop w:val="0"/>
          <w:marBottom w:val="300"/>
          <w:divBdr>
            <w:top w:val="single" w:sz="6" w:space="15" w:color="EDEDED"/>
            <w:left w:val="single" w:sz="6" w:space="15" w:color="EDEDED"/>
            <w:bottom w:val="single" w:sz="6" w:space="15" w:color="EDEDED"/>
            <w:right w:val="single" w:sz="6" w:space="15" w:color="EDEDED"/>
          </w:divBdr>
        </w:div>
        <w:div w:id="234556976">
          <w:marLeft w:val="0"/>
          <w:marRight w:val="0"/>
          <w:marTop w:val="300"/>
          <w:marBottom w:val="0"/>
          <w:divBdr>
            <w:top w:val="none" w:sz="0" w:space="0" w:color="auto"/>
            <w:left w:val="none" w:sz="0" w:space="0" w:color="auto"/>
            <w:bottom w:val="none" w:sz="0" w:space="0" w:color="auto"/>
            <w:right w:val="none" w:sz="0" w:space="0" w:color="auto"/>
          </w:divBdr>
          <w:divsChild>
            <w:div w:id="50816411">
              <w:marLeft w:val="0"/>
              <w:marRight w:val="0"/>
              <w:marTop w:val="0"/>
              <w:marBottom w:val="0"/>
              <w:divBdr>
                <w:top w:val="none" w:sz="0" w:space="0" w:color="auto"/>
                <w:left w:val="none" w:sz="0" w:space="0" w:color="auto"/>
                <w:bottom w:val="none" w:sz="0" w:space="0" w:color="auto"/>
                <w:right w:val="none" w:sz="0" w:space="0" w:color="auto"/>
              </w:divBdr>
            </w:div>
          </w:divsChild>
        </w:div>
        <w:div w:id="234583498">
          <w:marLeft w:val="0"/>
          <w:marRight w:val="0"/>
          <w:marTop w:val="0"/>
          <w:marBottom w:val="0"/>
          <w:divBdr>
            <w:top w:val="none" w:sz="0" w:space="0" w:color="auto"/>
            <w:left w:val="none" w:sz="0" w:space="0" w:color="auto"/>
            <w:bottom w:val="none" w:sz="0" w:space="0" w:color="auto"/>
            <w:right w:val="none" w:sz="0" w:space="0" w:color="auto"/>
          </w:divBdr>
        </w:div>
        <w:div w:id="234626502">
          <w:marLeft w:val="0"/>
          <w:marRight w:val="0"/>
          <w:marTop w:val="0"/>
          <w:marBottom w:val="0"/>
          <w:divBdr>
            <w:top w:val="none" w:sz="0" w:space="0" w:color="auto"/>
            <w:left w:val="none" w:sz="0" w:space="0" w:color="auto"/>
            <w:bottom w:val="none" w:sz="0" w:space="0" w:color="auto"/>
            <w:right w:val="none" w:sz="0" w:space="0" w:color="auto"/>
          </w:divBdr>
        </w:div>
        <w:div w:id="234632177">
          <w:marLeft w:val="0"/>
          <w:marRight w:val="0"/>
          <w:marTop w:val="0"/>
          <w:marBottom w:val="0"/>
          <w:divBdr>
            <w:top w:val="none" w:sz="0" w:space="0" w:color="auto"/>
            <w:left w:val="none" w:sz="0" w:space="0" w:color="auto"/>
            <w:bottom w:val="none" w:sz="0" w:space="0" w:color="auto"/>
            <w:right w:val="none" w:sz="0" w:space="0" w:color="auto"/>
          </w:divBdr>
        </w:div>
        <w:div w:id="234635101">
          <w:marLeft w:val="0"/>
          <w:marRight w:val="0"/>
          <w:marTop w:val="300"/>
          <w:marBottom w:val="0"/>
          <w:divBdr>
            <w:top w:val="none" w:sz="0" w:space="0" w:color="auto"/>
            <w:left w:val="none" w:sz="0" w:space="0" w:color="auto"/>
            <w:bottom w:val="none" w:sz="0" w:space="0" w:color="auto"/>
            <w:right w:val="none" w:sz="0" w:space="0" w:color="auto"/>
          </w:divBdr>
        </w:div>
        <w:div w:id="234704865">
          <w:marLeft w:val="0"/>
          <w:marRight w:val="0"/>
          <w:marTop w:val="0"/>
          <w:marBottom w:val="0"/>
          <w:divBdr>
            <w:top w:val="none" w:sz="0" w:space="0" w:color="auto"/>
            <w:left w:val="none" w:sz="0" w:space="0" w:color="auto"/>
            <w:bottom w:val="none" w:sz="0" w:space="0" w:color="auto"/>
            <w:right w:val="none" w:sz="0" w:space="0" w:color="auto"/>
          </w:divBdr>
        </w:div>
        <w:div w:id="234706171">
          <w:marLeft w:val="0"/>
          <w:marRight w:val="0"/>
          <w:marTop w:val="0"/>
          <w:marBottom w:val="0"/>
          <w:divBdr>
            <w:top w:val="none" w:sz="0" w:space="0" w:color="auto"/>
            <w:left w:val="none" w:sz="0" w:space="0" w:color="auto"/>
            <w:bottom w:val="none" w:sz="0" w:space="0" w:color="auto"/>
            <w:right w:val="none" w:sz="0" w:space="0" w:color="auto"/>
          </w:divBdr>
          <w:divsChild>
            <w:div w:id="182131431">
              <w:marLeft w:val="0"/>
              <w:marRight w:val="0"/>
              <w:marTop w:val="0"/>
              <w:marBottom w:val="0"/>
              <w:divBdr>
                <w:top w:val="none" w:sz="0" w:space="0" w:color="auto"/>
                <w:left w:val="none" w:sz="0" w:space="0" w:color="auto"/>
                <w:bottom w:val="none" w:sz="0" w:space="0" w:color="auto"/>
                <w:right w:val="none" w:sz="0" w:space="0" w:color="auto"/>
              </w:divBdr>
            </w:div>
          </w:divsChild>
        </w:div>
        <w:div w:id="234706411">
          <w:marLeft w:val="0"/>
          <w:marRight w:val="0"/>
          <w:marTop w:val="0"/>
          <w:marBottom w:val="0"/>
          <w:divBdr>
            <w:top w:val="none" w:sz="0" w:space="0" w:color="auto"/>
            <w:left w:val="none" w:sz="0" w:space="0" w:color="auto"/>
            <w:bottom w:val="none" w:sz="0" w:space="0" w:color="auto"/>
            <w:right w:val="none" w:sz="0" w:space="0" w:color="auto"/>
          </w:divBdr>
        </w:div>
        <w:div w:id="234709198">
          <w:marLeft w:val="0"/>
          <w:marRight w:val="0"/>
          <w:marTop w:val="0"/>
          <w:marBottom w:val="300"/>
          <w:divBdr>
            <w:top w:val="single" w:sz="6" w:space="15" w:color="EDEDED"/>
            <w:left w:val="single" w:sz="6" w:space="15" w:color="EDEDED"/>
            <w:bottom w:val="single" w:sz="6" w:space="15" w:color="EDEDED"/>
            <w:right w:val="single" w:sz="6" w:space="15" w:color="EDEDED"/>
          </w:divBdr>
        </w:div>
        <w:div w:id="234710562">
          <w:marLeft w:val="0"/>
          <w:marRight w:val="0"/>
          <w:marTop w:val="0"/>
          <w:marBottom w:val="0"/>
          <w:divBdr>
            <w:top w:val="none" w:sz="0" w:space="0" w:color="auto"/>
            <w:left w:val="none" w:sz="0" w:space="0" w:color="auto"/>
            <w:bottom w:val="none" w:sz="0" w:space="0" w:color="auto"/>
            <w:right w:val="none" w:sz="0" w:space="0" w:color="auto"/>
          </w:divBdr>
        </w:div>
        <w:div w:id="234753231">
          <w:marLeft w:val="0"/>
          <w:marRight w:val="0"/>
          <w:marTop w:val="0"/>
          <w:marBottom w:val="0"/>
          <w:divBdr>
            <w:top w:val="none" w:sz="0" w:space="0" w:color="auto"/>
            <w:left w:val="none" w:sz="0" w:space="0" w:color="auto"/>
            <w:bottom w:val="none" w:sz="0" w:space="0" w:color="auto"/>
            <w:right w:val="none" w:sz="0" w:space="0" w:color="auto"/>
          </w:divBdr>
        </w:div>
        <w:div w:id="234753576">
          <w:marLeft w:val="0"/>
          <w:marRight w:val="0"/>
          <w:marTop w:val="0"/>
          <w:marBottom w:val="0"/>
          <w:divBdr>
            <w:top w:val="none" w:sz="0" w:space="0" w:color="auto"/>
            <w:left w:val="none" w:sz="0" w:space="0" w:color="auto"/>
            <w:bottom w:val="none" w:sz="0" w:space="0" w:color="auto"/>
            <w:right w:val="none" w:sz="0" w:space="0" w:color="auto"/>
          </w:divBdr>
        </w:div>
        <w:div w:id="234780374">
          <w:marLeft w:val="0"/>
          <w:marRight w:val="0"/>
          <w:marTop w:val="0"/>
          <w:marBottom w:val="0"/>
          <w:divBdr>
            <w:top w:val="none" w:sz="0" w:space="0" w:color="auto"/>
            <w:left w:val="none" w:sz="0" w:space="0" w:color="auto"/>
            <w:bottom w:val="none" w:sz="0" w:space="0" w:color="auto"/>
            <w:right w:val="none" w:sz="0" w:space="0" w:color="auto"/>
          </w:divBdr>
        </w:div>
        <w:div w:id="234822402">
          <w:marLeft w:val="0"/>
          <w:marRight w:val="0"/>
          <w:marTop w:val="300"/>
          <w:marBottom w:val="0"/>
          <w:divBdr>
            <w:top w:val="none" w:sz="0" w:space="0" w:color="auto"/>
            <w:left w:val="none" w:sz="0" w:space="0" w:color="auto"/>
            <w:bottom w:val="none" w:sz="0" w:space="0" w:color="auto"/>
            <w:right w:val="none" w:sz="0" w:space="0" w:color="auto"/>
          </w:divBdr>
          <w:divsChild>
            <w:div w:id="199635355">
              <w:marLeft w:val="0"/>
              <w:marRight w:val="0"/>
              <w:marTop w:val="0"/>
              <w:marBottom w:val="0"/>
              <w:divBdr>
                <w:top w:val="none" w:sz="0" w:space="0" w:color="auto"/>
                <w:left w:val="none" w:sz="0" w:space="0" w:color="auto"/>
                <w:bottom w:val="none" w:sz="0" w:space="0" w:color="auto"/>
                <w:right w:val="none" w:sz="0" w:space="0" w:color="auto"/>
              </w:divBdr>
            </w:div>
          </w:divsChild>
        </w:div>
        <w:div w:id="234824514">
          <w:marLeft w:val="0"/>
          <w:marRight w:val="0"/>
          <w:marTop w:val="0"/>
          <w:marBottom w:val="0"/>
          <w:divBdr>
            <w:top w:val="none" w:sz="0" w:space="0" w:color="auto"/>
            <w:left w:val="none" w:sz="0" w:space="0" w:color="auto"/>
            <w:bottom w:val="none" w:sz="0" w:space="0" w:color="auto"/>
            <w:right w:val="none" w:sz="0" w:space="0" w:color="auto"/>
          </w:divBdr>
          <w:divsChild>
            <w:div w:id="318964059">
              <w:marLeft w:val="0"/>
              <w:marRight w:val="0"/>
              <w:marTop w:val="0"/>
              <w:marBottom w:val="0"/>
              <w:divBdr>
                <w:top w:val="none" w:sz="0" w:space="0" w:color="auto"/>
                <w:left w:val="none" w:sz="0" w:space="0" w:color="auto"/>
                <w:bottom w:val="none" w:sz="0" w:space="0" w:color="auto"/>
                <w:right w:val="none" w:sz="0" w:space="0" w:color="auto"/>
              </w:divBdr>
            </w:div>
          </w:divsChild>
        </w:div>
        <w:div w:id="234828362">
          <w:marLeft w:val="0"/>
          <w:marRight w:val="0"/>
          <w:marTop w:val="0"/>
          <w:marBottom w:val="0"/>
          <w:divBdr>
            <w:top w:val="none" w:sz="0" w:space="0" w:color="auto"/>
            <w:left w:val="none" w:sz="0" w:space="0" w:color="auto"/>
            <w:bottom w:val="none" w:sz="0" w:space="0" w:color="auto"/>
            <w:right w:val="none" w:sz="0" w:space="0" w:color="auto"/>
          </w:divBdr>
        </w:div>
        <w:div w:id="234895751">
          <w:marLeft w:val="0"/>
          <w:marRight w:val="0"/>
          <w:marTop w:val="0"/>
          <w:marBottom w:val="0"/>
          <w:divBdr>
            <w:top w:val="none" w:sz="0" w:space="0" w:color="auto"/>
            <w:left w:val="none" w:sz="0" w:space="0" w:color="auto"/>
            <w:bottom w:val="none" w:sz="0" w:space="0" w:color="auto"/>
            <w:right w:val="none" w:sz="0" w:space="0" w:color="auto"/>
          </w:divBdr>
          <w:divsChild>
            <w:div w:id="135994777">
              <w:marLeft w:val="0"/>
              <w:marRight w:val="0"/>
              <w:marTop w:val="0"/>
              <w:marBottom w:val="0"/>
              <w:divBdr>
                <w:top w:val="none" w:sz="0" w:space="0" w:color="auto"/>
                <w:left w:val="none" w:sz="0" w:space="0" w:color="auto"/>
                <w:bottom w:val="none" w:sz="0" w:space="0" w:color="auto"/>
                <w:right w:val="none" w:sz="0" w:space="0" w:color="auto"/>
              </w:divBdr>
            </w:div>
          </w:divsChild>
        </w:div>
        <w:div w:id="234897812">
          <w:marLeft w:val="0"/>
          <w:marRight w:val="0"/>
          <w:marTop w:val="0"/>
          <w:marBottom w:val="0"/>
          <w:divBdr>
            <w:top w:val="none" w:sz="0" w:space="0" w:color="auto"/>
            <w:left w:val="none" w:sz="0" w:space="0" w:color="auto"/>
            <w:bottom w:val="none" w:sz="0" w:space="0" w:color="auto"/>
            <w:right w:val="none" w:sz="0" w:space="0" w:color="auto"/>
          </w:divBdr>
          <w:divsChild>
            <w:div w:id="189955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4902884">
          <w:marLeft w:val="0"/>
          <w:marRight w:val="0"/>
          <w:marTop w:val="0"/>
          <w:marBottom w:val="300"/>
          <w:divBdr>
            <w:top w:val="single" w:sz="6" w:space="15" w:color="EDEDED"/>
            <w:left w:val="single" w:sz="6" w:space="15" w:color="EDEDED"/>
            <w:bottom w:val="single" w:sz="6" w:space="15" w:color="EDEDED"/>
            <w:right w:val="single" w:sz="6" w:space="15" w:color="EDEDED"/>
          </w:divBdr>
        </w:div>
        <w:div w:id="234903519">
          <w:marLeft w:val="0"/>
          <w:marRight w:val="0"/>
          <w:marTop w:val="0"/>
          <w:marBottom w:val="0"/>
          <w:divBdr>
            <w:top w:val="none" w:sz="0" w:space="0" w:color="auto"/>
            <w:left w:val="none" w:sz="0" w:space="0" w:color="auto"/>
            <w:bottom w:val="none" w:sz="0" w:space="0" w:color="auto"/>
            <w:right w:val="none" w:sz="0" w:space="0" w:color="auto"/>
          </w:divBdr>
        </w:div>
        <w:div w:id="234904258">
          <w:marLeft w:val="0"/>
          <w:marRight w:val="0"/>
          <w:marTop w:val="300"/>
          <w:marBottom w:val="0"/>
          <w:divBdr>
            <w:top w:val="none" w:sz="0" w:space="0" w:color="auto"/>
            <w:left w:val="none" w:sz="0" w:space="0" w:color="auto"/>
            <w:bottom w:val="none" w:sz="0" w:space="0" w:color="auto"/>
            <w:right w:val="none" w:sz="0" w:space="0" w:color="auto"/>
          </w:divBdr>
        </w:div>
        <w:div w:id="234904355">
          <w:marLeft w:val="0"/>
          <w:marRight w:val="0"/>
          <w:marTop w:val="0"/>
          <w:marBottom w:val="0"/>
          <w:divBdr>
            <w:top w:val="none" w:sz="0" w:space="0" w:color="auto"/>
            <w:left w:val="none" w:sz="0" w:space="0" w:color="auto"/>
            <w:bottom w:val="none" w:sz="0" w:space="0" w:color="auto"/>
            <w:right w:val="none" w:sz="0" w:space="0" w:color="auto"/>
          </w:divBdr>
        </w:div>
        <w:div w:id="234971836">
          <w:marLeft w:val="0"/>
          <w:marRight w:val="0"/>
          <w:marTop w:val="0"/>
          <w:marBottom w:val="0"/>
          <w:divBdr>
            <w:top w:val="none" w:sz="0" w:space="0" w:color="auto"/>
            <w:left w:val="none" w:sz="0" w:space="0" w:color="auto"/>
            <w:bottom w:val="none" w:sz="0" w:space="0" w:color="auto"/>
            <w:right w:val="none" w:sz="0" w:space="0" w:color="auto"/>
          </w:divBdr>
          <w:divsChild>
            <w:div w:id="540917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4977235">
          <w:marLeft w:val="0"/>
          <w:marRight w:val="0"/>
          <w:marTop w:val="0"/>
          <w:marBottom w:val="0"/>
          <w:divBdr>
            <w:top w:val="none" w:sz="0" w:space="0" w:color="auto"/>
            <w:left w:val="none" w:sz="0" w:space="0" w:color="auto"/>
            <w:bottom w:val="none" w:sz="0" w:space="0" w:color="auto"/>
            <w:right w:val="none" w:sz="0" w:space="0" w:color="auto"/>
          </w:divBdr>
        </w:div>
        <w:div w:id="235012639">
          <w:marLeft w:val="0"/>
          <w:marRight w:val="0"/>
          <w:marTop w:val="300"/>
          <w:marBottom w:val="0"/>
          <w:divBdr>
            <w:top w:val="none" w:sz="0" w:space="0" w:color="auto"/>
            <w:left w:val="none" w:sz="0" w:space="0" w:color="auto"/>
            <w:bottom w:val="none" w:sz="0" w:space="0" w:color="auto"/>
            <w:right w:val="none" w:sz="0" w:space="0" w:color="auto"/>
          </w:divBdr>
        </w:div>
        <w:div w:id="235014710">
          <w:marLeft w:val="0"/>
          <w:marRight w:val="0"/>
          <w:marTop w:val="0"/>
          <w:marBottom w:val="0"/>
          <w:divBdr>
            <w:top w:val="none" w:sz="0" w:space="0" w:color="auto"/>
            <w:left w:val="none" w:sz="0" w:space="0" w:color="auto"/>
            <w:bottom w:val="none" w:sz="0" w:space="0" w:color="auto"/>
            <w:right w:val="none" w:sz="0" w:space="0" w:color="auto"/>
          </w:divBdr>
        </w:div>
        <w:div w:id="235017634">
          <w:marLeft w:val="0"/>
          <w:marRight w:val="0"/>
          <w:marTop w:val="0"/>
          <w:marBottom w:val="300"/>
          <w:divBdr>
            <w:top w:val="single" w:sz="6" w:space="15" w:color="EDEDED"/>
            <w:left w:val="single" w:sz="6" w:space="15" w:color="EDEDED"/>
            <w:bottom w:val="single" w:sz="6" w:space="15" w:color="EDEDED"/>
            <w:right w:val="single" w:sz="6" w:space="15" w:color="EDEDED"/>
          </w:divBdr>
        </w:div>
        <w:div w:id="235017664">
          <w:marLeft w:val="0"/>
          <w:marRight w:val="0"/>
          <w:marTop w:val="0"/>
          <w:marBottom w:val="0"/>
          <w:divBdr>
            <w:top w:val="none" w:sz="0" w:space="0" w:color="auto"/>
            <w:left w:val="none" w:sz="0" w:space="0" w:color="auto"/>
            <w:bottom w:val="none" w:sz="0" w:space="0" w:color="auto"/>
            <w:right w:val="none" w:sz="0" w:space="0" w:color="auto"/>
          </w:divBdr>
        </w:div>
        <w:div w:id="235018538">
          <w:marLeft w:val="0"/>
          <w:marRight w:val="0"/>
          <w:marTop w:val="0"/>
          <w:marBottom w:val="0"/>
          <w:divBdr>
            <w:top w:val="none" w:sz="0" w:space="0" w:color="auto"/>
            <w:left w:val="none" w:sz="0" w:space="0" w:color="auto"/>
            <w:bottom w:val="none" w:sz="0" w:space="0" w:color="auto"/>
            <w:right w:val="none" w:sz="0" w:space="0" w:color="auto"/>
          </w:divBdr>
        </w:div>
        <w:div w:id="235019127">
          <w:marLeft w:val="0"/>
          <w:marRight w:val="0"/>
          <w:marTop w:val="0"/>
          <w:marBottom w:val="0"/>
          <w:divBdr>
            <w:top w:val="none" w:sz="0" w:space="0" w:color="auto"/>
            <w:left w:val="none" w:sz="0" w:space="0" w:color="auto"/>
            <w:bottom w:val="none" w:sz="0" w:space="0" w:color="auto"/>
            <w:right w:val="none" w:sz="0" w:space="0" w:color="auto"/>
          </w:divBdr>
        </w:div>
        <w:div w:id="235019545">
          <w:marLeft w:val="0"/>
          <w:marRight w:val="0"/>
          <w:marTop w:val="0"/>
          <w:marBottom w:val="300"/>
          <w:divBdr>
            <w:top w:val="single" w:sz="6" w:space="15" w:color="EDEDED"/>
            <w:left w:val="single" w:sz="6" w:space="15" w:color="EDEDED"/>
            <w:bottom w:val="single" w:sz="6" w:space="15" w:color="EDEDED"/>
            <w:right w:val="single" w:sz="6" w:space="15" w:color="EDEDED"/>
          </w:divBdr>
        </w:div>
        <w:div w:id="235021155">
          <w:marLeft w:val="0"/>
          <w:marRight w:val="0"/>
          <w:marTop w:val="0"/>
          <w:marBottom w:val="0"/>
          <w:divBdr>
            <w:top w:val="none" w:sz="0" w:space="0" w:color="auto"/>
            <w:left w:val="none" w:sz="0" w:space="0" w:color="auto"/>
            <w:bottom w:val="none" w:sz="0" w:space="0" w:color="auto"/>
            <w:right w:val="none" w:sz="0" w:space="0" w:color="auto"/>
          </w:divBdr>
        </w:div>
        <w:div w:id="235022206">
          <w:marLeft w:val="0"/>
          <w:marRight w:val="0"/>
          <w:marTop w:val="0"/>
          <w:marBottom w:val="300"/>
          <w:divBdr>
            <w:top w:val="single" w:sz="6" w:space="15" w:color="EDEDED"/>
            <w:left w:val="single" w:sz="6" w:space="15" w:color="EDEDED"/>
            <w:bottom w:val="single" w:sz="6" w:space="15" w:color="EDEDED"/>
            <w:right w:val="single" w:sz="6" w:space="15" w:color="EDEDED"/>
          </w:divBdr>
        </w:div>
        <w:div w:id="235090178">
          <w:marLeft w:val="0"/>
          <w:marRight w:val="0"/>
          <w:marTop w:val="0"/>
          <w:marBottom w:val="0"/>
          <w:divBdr>
            <w:top w:val="none" w:sz="0" w:space="0" w:color="auto"/>
            <w:left w:val="none" w:sz="0" w:space="0" w:color="auto"/>
            <w:bottom w:val="none" w:sz="0" w:space="0" w:color="auto"/>
            <w:right w:val="none" w:sz="0" w:space="0" w:color="auto"/>
          </w:divBdr>
        </w:div>
        <w:div w:id="235167159">
          <w:marLeft w:val="0"/>
          <w:marRight w:val="0"/>
          <w:marTop w:val="0"/>
          <w:marBottom w:val="0"/>
          <w:divBdr>
            <w:top w:val="none" w:sz="0" w:space="0" w:color="auto"/>
            <w:left w:val="none" w:sz="0" w:space="0" w:color="auto"/>
            <w:bottom w:val="none" w:sz="0" w:space="0" w:color="auto"/>
            <w:right w:val="none" w:sz="0" w:space="0" w:color="auto"/>
          </w:divBdr>
        </w:div>
        <w:div w:id="235168141">
          <w:marLeft w:val="0"/>
          <w:marRight w:val="0"/>
          <w:marTop w:val="0"/>
          <w:marBottom w:val="0"/>
          <w:divBdr>
            <w:top w:val="none" w:sz="0" w:space="0" w:color="auto"/>
            <w:left w:val="none" w:sz="0" w:space="0" w:color="auto"/>
            <w:bottom w:val="none" w:sz="0" w:space="0" w:color="auto"/>
            <w:right w:val="none" w:sz="0" w:space="0" w:color="auto"/>
          </w:divBdr>
        </w:div>
        <w:div w:id="235171745">
          <w:marLeft w:val="0"/>
          <w:marRight w:val="0"/>
          <w:marTop w:val="0"/>
          <w:marBottom w:val="0"/>
          <w:divBdr>
            <w:top w:val="none" w:sz="0" w:space="0" w:color="auto"/>
            <w:left w:val="none" w:sz="0" w:space="0" w:color="auto"/>
            <w:bottom w:val="none" w:sz="0" w:space="0" w:color="auto"/>
            <w:right w:val="none" w:sz="0" w:space="0" w:color="auto"/>
          </w:divBdr>
        </w:div>
        <w:div w:id="235213019">
          <w:marLeft w:val="0"/>
          <w:marRight w:val="0"/>
          <w:marTop w:val="0"/>
          <w:marBottom w:val="0"/>
          <w:divBdr>
            <w:top w:val="none" w:sz="0" w:space="0" w:color="auto"/>
            <w:left w:val="none" w:sz="0" w:space="0" w:color="auto"/>
            <w:bottom w:val="none" w:sz="0" w:space="0" w:color="auto"/>
            <w:right w:val="none" w:sz="0" w:space="0" w:color="auto"/>
          </w:divBdr>
        </w:div>
        <w:div w:id="235213214">
          <w:marLeft w:val="0"/>
          <w:marRight w:val="0"/>
          <w:marTop w:val="0"/>
          <w:marBottom w:val="300"/>
          <w:divBdr>
            <w:top w:val="single" w:sz="6" w:space="15" w:color="EDEDED"/>
            <w:left w:val="single" w:sz="6" w:space="15" w:color="EDEDED"/>
            <w:bottom w:val="single" w:sz="6" w:space="15" w:color="EDEDED"/>
            <w:right w:val="single" w:sz="6" w:space="15" w:color="EDEDED"/>
          </w:divBdr>
        </w:div>
        <w:div w:id="235214216">
          <w:marLeft w:val="0"/>
          <w:marRight w:val="0"/>
          <w:marTop w:val="0"/>
          <w:marBottom w:val="0"/>
          <w:divBdr>
            <w:top w:val="none" w:sz="0" w:space="0" w:color="auto"/>
            <w:left w:val="none" w:sz="0" w:space="0" w:color="auto"/>
            <w:bottom w:val="none" w:sz="0" w:space="0" w:color="auto"/>
            <w:right w:val="none" w:sz="0" w:space="0" w:color="auto"/>
          </w:divBdr>
        </w:div>
        <w:div w:id="235214851">
          <w:marLeft w:val="0"/>
          <w:marRight w:val="0"/>
          <w:marTop w:val="0"/>
          <w:marBottom w:val="0"/>
          <w:divBdr>
            <w:top w:val="none" w:sz="0" w:space="0" w:color="auto"/>
            <w:left w:val="none" w:sz="0" w:space="0" w:color="auto"/>
            <w:bottom w:val="none" w:sz="0" w:space="0" w:color="auto"/>
            <w:right w:val="none" w:sz="0" w:space="0" w:color="auto"/>
          </w:divBdr>
        </w:div>
        <w:div w:id="235240914">
          <w:marLeft w:val="0"/>
          <w:marRight w:val="0"/>
          <w:marTop w:val="0"/>
          <w:marBottom w:val="0"/>
          <w:divBdr>
            <w:top w:val="none" w:sz="0" w:space="0" w:color="auto"/>
            <w:left w:val="none" w:sz="0" w:space="0" w:color="auto"/>
            <w:bottom w:val="none" w:sz="0" w:space="0" w:color="auto"/>
            <w:right w:val="none" w:sz="0" w:space="0" w:color="auto"/>
          </w:divBdr>
        </w:div>
        <w:div w:id="235241450">
          <w:marLeft w:val="0"/>
          <w:marRight w:val="0"/>
          <w:marTop w:val="0"/>
          <w:marBottom w:val="0"/>
          <w:divBdr>
            <w:top w:val="none" w:sz="0" w:space="0" w:color="auto"/>
            <w:left w:val="none" w:sz="0" w:space="0" w:color="auto"/>
            <w:bottom w:val="none" w:sz="0" w:space="0" w:color="auto"/>
            <w:right w:val="none" w:sz="0" w:space="0" w:color="auto"/>
          </w:divBdr>
        </w:div>
        <w:div w:id="235281407">
          <w:marLeft w:val="0"/>
          <w:marRight w:val="0"/>
          <w:marTop w:val="0"/>
          <w:marBottom w:val="0"/>
          <w:divBdr>
            <w:top w:val="none" w:sz="0" w:space="0" w:color="auto"/>
            <w:left w:val="none" w:sz="0" w:space="0" w:color="auto"/>
            <w:bottom w:val="none" w:sz="0" w:space="0" w:color="auto"/>
            <w:right w:val="none" w:sz="0" w:space="0" w:color="auto"/>
          </w:divBdr>
        </w:div>
        <w:div w:id="235281638">
          <w:marLeft w:val="0"/>
          <w:marRight w:val="0"/>
          <w:marTop w:val="0"/>
          <w:marBottom w:val="0"/>
          <w:divBdr>
            <w:top w:val="none" w:sz="0" w:space="0" w:color="auto"/>
            <w:left w:val="none" w:sz="0" w:space="0" w:color="auto"/>
            <w:bottom w:val="none" w:sz="0" w:space="0" w:color="auto"/>
            <w:right w:val="none" w:sz="0" w:space="0" w:color="auto"/>
          </w:divBdr>
        </w:div>
        <w:div w:id="235282074">
          <w:marLeft w:val="0"/>
          <w:marRight w:val="0"/>
          <w:marTop w:val="0"/>
          <w:marBottom w:val="0"/>
          <w:divBdr>
            <w:top w:val="none" w:sz="0" w:space="0" w:color="auto"/>
            <w:left w:val="none" w:sz="0" w:space="0" w:color="auto"/>
            <w:bottom w:val="none" w:sz="0" w:space="0" w:color="auto"/>
            <w:right w:val="none" w:sz="0" w:space="0" w:color="auto"/>
          </w:divBdr>
        </w:div>
        <w:div w:id="235283880">
          <w:marLeft w:val="0"/>
          <w:marRight w:val="0"/>
          <w:marTop w:val="0"/>
          <w:marBottom w:val="0"/>
          <w:divBdr>
            <w:top w:val="none" w:sz="0" w:space="0" w:color="auto"/>
            <w:left w:val="none" w:sz="0" w:space="0" w:color="auto"/>
            <w:bottom w:val="none" w:sz="0" w:space="0" w:color="auto"/>
            <w:right w:val="none" w:sz="0" w:space="0" w:color="auto"/>
          </w:divBdr>
        </w:div>
        <w:div w:id="235288023">
          <w:marLeft w:val="0"/>
          <w:marRight w:val="0"/>
          <w:marTop w:val="0"/>
          <w:marBottom w:val="0"/>
          <w:divBdr>
            <w:top w:val="none" w:sz="0" w:space="0" w:color="auto"/>
            <w:left w:val="none" w:sz="0" w:space="0" w:color="auto"/>
            <w:bottom w:val="none" w:sz="0" w:space="0" w:color="auto"/>
            <w:right w:val="none" w:sz="0" w:space="0" w:color="auto"/>
          </w:divBdr>
        </w:div>
        <w:div w:id="235289055">
          <w:marLeft w:val="0"/>
          <w:marRight w:val="0"/>
          <w:marTop w:val="0"/>
          <w:marBottom w:val="0"/>
          <w:divBdr>
            <w:top w:val="none" w:sz="0" w:space="0" w:color="auto"/>
            <w:left w:val="none" w:sz="0" w:space="0" w:color="auto"/>
            <w:bottom w:val="none" w:sz="0" w:space="0" w:color="auto"/>
            <w:right w:val="none" w:sz="0" w:space="0" w:color="auto"/>
          </w:divBdr>
        </w:div>
        <w:div w:id="235289828">
          <w:marLeft w:val="0"/>
          <w:marRight w:val="0"/>
          <w:marTop w:val="0"/>
          <w:marBottom w:val="0"/>
          <w:divBdr>
            <w:top w:val="none" w:sz="0" w:space="0" w:color="auto"/>
            <w:left w:val="none" w:sz="0" w:space="0" w:color="auto"/>
            <w:bottom w:val="none" w:sz="0" w:space="0" w:color="auto"/>
            <w:right w:val="none" w:sz="0" w:space="0" w:color="auto"/>
          </w:divBdr>
        </w:div>
        <w:div w:id="235290412">
          <w:marLeft w:val="0"/>
          <w:marRight w:val="0"/>
          <w:marTop w:val="0"/>
          <w:marBottom w:val="0"/>
          <w:divBdr>
            <w:top w:val="none" w:sz="0" w:space="0" w:color="auto"/>
            <w:left w:val="none" w:sz="0" w:space="0" w:color="auto"/>
            <w:bottom w:val="none" w:sz="0" w:space="0" w:color="auto"/>
            <w:right w:val="none" w:sz="0" w:space="0" w:color="auto"/>
          </w:divBdr>
        </w:div>
        <w:div w:id="235358071">
          <w:marLeft w:val="0"/>
          <w:marRight w:val="0"/>
          <w:marTop w:val="300"/>
          <w:marBottom w:val="0"/>
          <w:divBdr>
            <w:top w:val="none" w:sz="0" w:space="0" w:color="auto"/>
            <w:left w:val="none" w:sz="0" w:space="0" w:color="auto"/>
            <w:bottom w:val="none" w:sz="0" w:space="0" w:color="auto"/>
            <w:right w:val="none" w:sz="0" w:space="0" w:color="auto"/>
          </w:divBdr>
          <w:divsChild>
            <w:div w:id="377583284">
              <w:marLeft w:val="0"/>
              <w:marRight w:val="0"/>
              <w:marTop w:val="0"/>
              <w:marBottom w:val="0"/>
              <w:divBdr>
                <w:top w:val="none" w:sz="0" w:space="0" w:color="auto"/>
                <w:left w:val="none" w:sz="0" w:space="0" w:color="auto"/>
                <w:bottom w:val="none" w:sz="0" w:space="0" w:color="auto"/>
                <w:right w:val="none" w:sz="0" w:space="0" w:color="auto"/>
              </w:divBdr>
              <w:divsChild>
                <w:div w:id="3820965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5359040">
          <w:marLeft w:val="0"/>
          <w:marRight w:val="0"/>
          <w:marTop w:val="300"/>
          <w:marBottom w:val="0"/>
          <w:divBdr>
            <w:top w:val="none" w:sz="0" w:space="0" w:color="auto"/>
            <w:left w:val="none" w:sz="0" w:space="0" w:color="auto"/>
            <w:bottom w:val="none" w:sz="0" w:space="0" w:color="auto"/>
            <w:right w:val="none" w:sz="0" w:space="0" w:color="auto"/>
          </w:divBdr>
        </w:div>
        <w:div w:id="235360074">
          <w:marLeft w:val="0"/>
          <w:marRight w:val="0"/>
          <w:marTop w:val="0"/>
          <w:marBottom w:val="0"/>
          <w:divBdr>
            <w:top w:val="none" w:sz="0" w:space="0" w:color="auto"/>
            <w:left w:val="none" w:sz="0" w:space="0" w:color="auto"/>
            <w:bottom w:val="none" w:sz="0" w:space="0" w:color="auto"/>
            <w:right w:val="none" w:sz="0" w:space="0" w:color="auto"/>
          </w:divBdr>
        </w:div>
        <w:div w:id="235361093">
          <w:marLeft w:val="0"/>
          <w:marRight w:val="0"/>
          <w:marTop w:val="0"/>
          <w:marBottom w:val="0"/>
          <w:divBdr>
            <w:top w:val="none" w:sz="0" w:space="0" w:color="auto"/>
            <w:left w:val="none" w:sz="0" w:space="0" w:color="auto"/>
            <w:bottom w:val="none" w:sz="0" w:space="0" w:color="auto"/>
            <w:right w:val="none" w:sz="0" w:space="0" w:color="auto"/>
          </w:divBdr>
          <w:divsChild>
            <w:div w:id="25907983">
              <w:marLeft w:val="0"/>
              <w:marRight w:val="0"/>
              <w:marTop w:val="0"/>
              <w:marBottom w:val="0"/>
              <w:divBdr>
                <w:top w:val="none" w:sz="0" w:space="0" w:color="auto"/>
                <w:left w:val="none" w:sz="0" w:space="0" w:color="auto"/>
                <w:bottom w:val="none" w:sz="0" w:space="0" w:color="auto"/>
                <w:right w:val="none" w:sz="0" w:space="0" w:color="auto"/>
              </w:divBdr>
            </w:div>
          </w:divsChild>
        </w:div>
        <w:div w:id="235363189">
          <w:marLeft w:val="0"/>
          <w:marRight w:val="0"/>
          <w:marTop w:val="0"/>
          <w:marBottom w:val="0"/>
          <w:divBdr>
            <w:top w:val="none" w:sz="0" w:space="0" w:color="auto"/>
            <w:left w:val="none" w:sz="0" w:space="0" w:color="auto"/>
            <w:bottom w:val="none" w:sz="0" w:space="0" w:color="auto"/>
            <w:right w:val="none" w:sz="0" w:space="0" w:color="auto"/>
          </w:divBdr>
        </w:div>
        <w:div w:id="235406612">
          <w:marLeft w:val="0"/>
          <w:marRight w:val="0"/>
          <w:marTop w:val="0"/>
          <w:marBottom w:val="0"/>
          <w:divBdr>
            <w:top w:val="none" w:sz="0" w:space="0" w:color="auto"/>
            <w:left w:val="none" w:sz="0" w:space="0" w:color="auto"/>
            <w:bottom w:val="none" w:sz="0" w:space="0" w:color="auto"/>
            <w:right w:val="none" w:sz="0" w:space="0" w:color="auto"/>
          </w:divBdr>
        </w:div>
        <w:div w:id="235408311">
          <w:marLeft w:val="0"/>
          <w:marRight w:val="0"/>
          <w:marTop w:val="0"/>
          <w:marBottom w:val="0"/>
          <w:divBdr>
            <w:top w:val="none" w:sz="0" w:space="0" w:color="auto"/>
            <w:left w:val="none" w:sz="0" w:space="0" w:color="auto"/>
            <w:bottom w:val="none" w:sz="0" w:space="0" w:color="auto"/>
            <w:right w:val="none" w:sz="0" w:space="0" w:color="auto"/>
          </w:divBdr>
        </w:div>
        <w:div w:id="235437566">
          <w:marLeft w:val="0"/>
          <w:marRight w:val="0"/>
          <w:marTop w:val="0"/>
          <w:marBottom w:val="0"/>
          <w:divBdr>
            <w:top w:val="none" w:sz="0" w:space="0" w:color="auto"/>
            <w:left w:val="none" w:sz="0" w:space="0" w:color="auto"/>
            <w:bottom w:val="none" w:sz="0" w:space="0" w:color="auto"/>
            <w:right w:val="none" w:sz="0" w:space="0" w:color="auto"/>
          </w:divBdr>
        </w:div>
        <w:div w:id="235475028">
          <w:marLeft w:val="0"/>
          <w:marRight w:val="0"/>
          <w:marTop w:val="0"/>
          <w:marBottom w:val="0"/>
          <w:divBdr>
            <w:top w:val="none" w:sz="0" w:space="0" w:color="auto"/>
            <w:left w:val="none" w:sz="0" w:space="0" w:color="auto"/>
            <w:bottom w:val="none" w:sz="0" w:space="0" w:color="auto"/>
            <w:right w:val="none" w:sz="0" w:space="0" w:color="auto"/>
          </w:divBdr>
        </w:div>
        <w:div w:id="235480437">
          <w:marLeft w:val="0"/>
          <w:marRight w:val="0"/>
          <w:marTop w:val="0"/>
          <w:marBottom w:val="0"/>
          <w:divBdr>
            <w:top w:val="none" w:sz="0" w:space="0" w:color="auto"/>
            <w:left w:val="none" w:sz="0" w:space="0" w:color="auto"/>
            <w:bottom w:val="none" w:sz="0" w:space="0" w:color="auto"/>
            <w:right w:val="none" w:sz="0" w:space="0" w:color="auto"/>
          </w:divBdr>
          <w:divsChild>
            <w:div w:id="129634726">
              <w:marLeft w:val="0"/>
              <w:marRight w:val="0"/>
              <w:marTop w:val="0"/>
              <w:marBottom w:val="0"/>
              <w:divBdr>
                <w:top w:val="none" w:sz="0" w:space="0" w:color="auto"/>
                <w:left w:val="none" w:sz="0" w:space="0" w:color="auto"/>
                <w:bottom w:val="none" w:sz="0" w:space="0" w:color="auto"/>
                <w:right w:val="none" w:sz="0" w:space="0" w:color="auto"/>
              </w:divBdr>
            </w:div>
          </w:divsChild>
        </w:div>
        <w:div w:id="235482621">
          <w:marLeft w:val="0"/>
          <w:marRight w:val="0"/>
          <w:marTop w:val="0"/>
          <w:marBottom w:val="0"/>
          <w:divBdr>
            <w:top w:val="none" w:sz="0" w:space="0" w:color="auto"/>
            <w:left w:val="none" w:sz="0" w:space="0" w:color="auto"/>
            <w:bottom w:val="none" w:sz="0" w:space="0" w:color="auto"/>
            <w:right w:val="none" w:sz="0" w:space="0" w:color="auto"/>
          </w:divBdr>
        </w:div>
        <w:div w:id="235484381">
          <w:marLeft w:val="0"/>
          <w:marRight w:val="0"/>
          <w:marTop w:val="0"/>
          <w:marBottom w:val="0"/>
          <w:divBdr>
            <w:top w:val="none" w:sz="0" w:space="0" w:color="auto"/>
            <w:left w:val="none" w:sz="0" w:space="0" w:color="auto"/>
            <w:bottom w:val="none" w:sz="0" w:space="0" w:color="auto"/>
            <w:right w:val="none" w:sz="0" w:space="0" w:color="auto"/>
          </w:divBdr>
        </w:div>
        <w:div w:id="235549953">
          <w:marLeft w:val="0"/>
          <w:marRight w:val="0"/>
          <w:marTop w:val="0"/>
          <w:marBottom w:val="0"/>
          <w:divBdr>
            <w:top w:val="none" w:sz="0" w:space="0" w:color="auto"/>
            <w:left w:val="none" w:sz="0" w:space="0" w:color="auto"/>
            <w:bottom w:val="none" w:sz="0" w:space="0" w:color="auto"/>
            <w:right w:val="none" w:sz="0" w:space="0" w:color="auto"/>
          </w:divBdr>
        </w:div>
        <w:div w:id="235554052">
          <w:marLeft w:val="0"/>
          <w:marRight w:val="0"/>
          <w:marTop w:val="0"/>
          <w:marBottom w:val="0"/>
          <w:divBdr>
            <w:top w:val="none" w:sz="0" w:space="0" w:color="auto"/>
            <w:left w:val="none" w:sz="0" w:space="0" w:color="auto"/>
            <w:bottom w:val="none" w:sz="0" w:space="0" w:color="auto"/>
            <w:right w:val="none" w:sz="0" w:space="0" w:color="auto"/>
          </w:divBdr>
        </w:div>
        <w:div w:id="235558049">
          <w:marLeft w:val="0"/>
          <w:marRight w:val="0"/>
          <w:marTop w:val="300"/>
          <w:marBottom w:val="0"/>
          <w:divBdr>
            <w:top w:val="none" w:sz="0" w:space="0" w:color="auto"/>
            <w:left w:val="none" w:sz="0" w:space="0" w:color="auto"/>
            <w:bottom w:val="none" w:sz="0" w:space="0" w:color="auto"/>
            <w:right w:val="none" w:sz="0" w:space="0" w:color="auto"/>
          </w:divBdr>
        </w:div>
        <w:div w:id="235626885">
          <w:marLeft w:val="0"/>
          <w:marRight w:val="0"/>
          <w:marTop w:val="0"/>
          <w:marBottom w:val="0"/>
          <w:divBdr>
            <w:top w:val="none" w:sz="0" w:space="0" w:color="auto"/>
            <w:left w:val="none" w:sz="0" w:space="0" w:color="auto"/>
            <w:bottom w:val="none" w:sz="0" w:space="0" w:color="auto"/>
            <w:right w:val="none" w:sz="0" w:space="0" w:color="auto"/>
          </w:divBdr>
        </w:div>
        <w:div w:id="235632210">
          <w:marLeft w:val="0"/>
          <w:marRight w:val="0"/>
          <w:marTop w:val="300"/>
          <w:marBottom w:val="0"/>
          <w:divBdr>
            <w:top w:val="none" w:sz="0" w:space="0" w:color="auto"/>
            <w:left w:val="none" w:sz="0" w:space="0" w:color="auto"/>
            <w:bottom w:val="none" w:sz="0" w:space="0" w:color="auto"/>
            <w:right w:val="none" w:sz="0" w:space="0" w:color="auto"/>
          </w:divBdr>
        </w:div>
        <w:div w:id="235633926">
          <w:marLeft w:val="0"/>
          <w:marRight w:val="0"/>
          <w:marTop w:val="300"/>
          <w:marBottom w:val="0"/>
          <w:divBdr>
            <w:top w:val="none" w:sz="0" w:space="0" w:color="auto"/>
            <w:left w:val="none" w:sz="0" w:space="0" w:color="auto"/>
            <w:bottom w:val="none" w:sz="0" w:space="0" w:color="auto"/>
            <w:right w:val="none" w:sz="0" w:space="0" w:color="auto"/>
          </w:divBdr>
        </w:div>
        <w:div w:id="235671480">
          <w:marLeft w:val="0"/>
          <w:marRight w:val="0"/>
          <w:marTop w:val="0"/>
          <w:marBottom w:val="0"/>
          <w:divBdr>
            <w:top w:val="none" w:sz="0" w:space="0" w:color="auto"/>
            <w:left w:val="none" w:sz="0" w:space="0" w:color="auto"/>
            <w:bottom w:val="none" w:sz="0" w:space="0" w:color="auto"/>
            <w:right w:val="none" w:sz="0" w:space="0" w:color="auto"/>
          </w:divBdr>
          <w:divsChild>
            <w:div w:id="241958956">
              <w:marLeft w:val="0"/>
              <w:marRight w:val="0"/>
              <w:marTop w:val="0"/>
              <w:marBottom w:val="0"/>
              <w:divBdr>
                <w:top w:val="none" w:sz="0" w:space="0" w:color="auto"/>
                <w:left w:val="none" w:sz="0" w:space="0" w:color="auto"/>
                <w:bottom w:val="none" w:sz="0" w:space="0" w:color="auto"/>
                <w:right w:val="none" w:sz="0" w:space="0" w:color="auto"/>
              </w:divBdr>
            </w:div>
          </w:divsChild>
        </w:div>
        <w:div w:id="235672100">
          <w:marLeft w:val="0"/>
          <w:marRight w:val="0"/>
          <w:marTop w:val="0"/>
          <w:marBottom w:val="0"/>
          <w:divBdr>
            <w:top w:val="none" w:sz="0" w:space="0" w:color="auto"/>
            <w:left w:val="none" w:sz="0" w:space="0" w:color="auto"/>
            <w:bottom w:val="none" w:sz="0" w:space="0" w:color="auto"/>
            <w:right w:val="none" w:sz="0" w:space="0" w:color="auto"/>
          </w:divBdr>
          <w:divsChild>
            <w:div w:id="194541253">
              <w:marLeft w:val="0"/>
              <w:marRight w:val="0"/>
              <w:marTop w:val="0"/>
              <w:marBottom w:val="0"/>
              <w:divBdr>
                <w:top w:val="none" w:sz="0" w:space="0" w:color="auto"/>
                <w:left w:val="none" w:sz="0" w:space="0" w:color="auto"/>
                <w:bottom w:val="none" w:sz="0" w:space="0" w:color="auto"/>
                <w:right w:val="none" w:sz="0" w:space="0" w:color="auto"/>
              </w:divBdr>
            </w:div>
          </w:divsChild>
        </w:div>
        <w:div w:id="235674987">
          <w:marLeft w:val="0"/>
          <w:marRight w:val="0"/>
          <w:marTop w:val="0"/>
          <w:marBottom w:val="0"/>
          <w:divBdr>
            <w:top w:val="none" w:sz="0" w:space="0" w:color="auto"/>
            <w:left w:val="none" w:sz="0" w:space="0" w:color="auto"/>
            <w:bottom w:val="none" w:sz="0" w:space="0" w:color="auto"/>
            <w:right w:val="none" w:sz="0" w:space="0" w:color="auto"/>
          </w:divBdr>
        </w:div>
        <w:div w:id="235675509">
          <w:marLeft w:val="0"/>
          <w:marRight w:val="0"/>
          <w:marTop w:val="0"/>
          <w:marBottom w:val="300"/>
          <w:divBdr>
            <w:top w:val="single" w:sz="6" w:space="15" w:color="EDEDED"/>
            <w:left w:val="single" w:sz="6" w:space="15" w:color="EDEDED"/>
            <w:bottom w:val="single" w:sz="6" w:space="15" w:color="EDEDED"/>
            <w:right w:val="single" w:sz="6" w:space="15" w:color="EDEDED"/>
          </w:divBdr>
        </w:div>
        <w:div w:id="235676189">
          <w:marLeft w:val="0"/>
          <w:marRight w:val="0"/>
          <w:marTop w:val="0"/>
          <w:marBottom w:val="0"/>
          <w:divBdr>
            <w:top w:val="none" w:sz="0" w:space="0" w:color="auto"/>
            <w:left w:val="none" w:sz="0" w:space="0" w:color="auto"/>
            <w:bottom w:val="none" w:sz="0" w:space="0" w:color="auto"/>
            <w:right w:val="none" w:sz="0" w:space="0" w:color="auto"/>
          </w:divBdr>
        </w:div>
        <w:div w:id="235744058">
          <w:marLeft w:val="0"/>
          <w:marRight w:val="0"/>
          <w:marTop w:val="0"/>
          <w:marBottom w:val="300"/>
          <w:divBdr>
            <w:top w:val="single" w:sz="6" w:space="15" w:color="EDEDED"/>
            <w:left w:val="single" w:sz="6" w:space="15" w:color="EDEDED"/>
            <w:bottom w:val="single" w:sz="6" w:space="15" w:color="EDEDED"/>
            <w:right w:val="single" w:sz="6" w:space="15" w:color="EDEDED"/>
          </w:divBdr>
        </w:div>
        <w:div w:id="235748708">
          <w:marLeft w:val="0"/>
          <w:marRight w:val="0"/>
          <w:marTop w:val="0"/>
          <w:marBottom w:val="0"/>
          <w:divBdr>
            <w:top w:val="none" w:sz="0" w:space="0" w:color="auto"/>
            <w:left w:val="none" w:sz="0" w:space="0" w:color="auto"/>
            <w:bottom w:val="none" w:sz="0" w:space="0" w:color="auto"/>
            <w:right w:val="none" w:sz="0" w:space="0" w:color="auto"/>
          </w:divBdr>
        </w:div>
        <w:div w:id="235820564">
          <w:marLeft w:val="0"/>
          <w:marRight w:val="0"/>
          <w:marTop w:val="0"/>
          <w:marBottom w:val="0"/>
          <w:divBdr>
            <w:top w:val="none" w:sz="0" w:space="0" w:color="auto"/>
            <w:left w:val="none" w:sz="0" w:space="0" w:color="auto"/>
            <w:bottom w:val="none" w:sz="0" w:space="0" w:color="auto"/>
            <w:right w:val="none" w:sz="0" w:space="0" w:color="auto"/>
          </w:divBdr>
        </w:div>
        <w:div w:id="235827321">
          <w:marLeft w:val="0"/>
          <w:marRight w:val="0"/>
          <w:marTop w:val="0"/>
          <w:marBottom w:val="300"/>
          <w:divBdr>
            <w:top w:val="single" w:sz="6" w:space="15" w:color="EDEDED"/>
            <w:left w:val="single" w:sz="6" w:space="15" w:color="EDEDED"/>
            <w:bottom w:val="single" w:sz="6" w:space="15" w:color="EDEDED"/>
            <w:right w:val="single" w:sz="6" w:space="15" w:color="EDEDED"/>
          </w:divBdr>
        </w:div>
        <w:div w:id="235867752">
          <w:marLeft w:val="0"/>
          <w:marRight w:val="0"/>
          <w:marTop w:val="0"/>
          <w:marBottom w:val="300"/>
          <w:divBdr>
            <w:top w:val="single" w:sz="6" w:space="15" w:color="EDEDED"/>
            <w:left w:val="single" w:sz="6" w:space="15" w:color="EDEDED"/>
            <w:bottom w:val="single" w:sz="6" w:space="15" w:color="EDEDED"/>
            <w:right w:val="single" w:sz="6" w:space="15" w:color="EDEDED"/>
          </w:divBdr>
        </w:div>
        <w:div w:id="235868130">
          <w:marLeft w:val="0"/>
          <w:marRight w:val="0"/>
          <w:marTop w:val="0"/>
          <w:marBottom w:val="0"/>
          <w:divBdr>
            <w:top w:val="none" w:sz="0" w:space="0" w:color="auto"/>
            <w:left w:val="none" w:sz="0" w:space="0" w:color="auto"/>
            <w:bottom w:val="none" w:sz="0" w:space="0" w:color="auto"/>
            <w:right w:val="none" w:sz="0" w:space="0" w:color="auto"/>
          </w:divBdr>
        </w:div>
        <w:div w:id="235894951">
          <w:marLeft w:val="0"/>
          <w:marRight w:val="0"/>
          <w:marTop w:val="0"/>
          <w:marBottom w:val="0"/>
          <w:divBdr>
            <w:top w:val="none" w:sz="0" w:space="0" w:color="auto"/>
            <w:left w:val="none" w:sz="0" w:space="0" w:color="auto"/>
            <w:bottom w:val="none" w:sz="0" w:space="0" w:color="auto"/>
            <w:right w:val="none" w:sz="0" w:space="0" w:color="auto"/>
          </w:divBdr>
        </w:div>
        <w:div w:id="235896093">
          <w:marLeft w:val="0"/>
          <w:marRight w:val="0"/>
          <w:marTop w:val="0"/>
          <w:marBottom w:val="0"/>
          <w:divBdr>
            <w:top w:val="none" w:sz="0" w:space="0" w:color="auto"/>
            <w:left w:val="none" w:sz="0" w:space="0" w:color="auto"/>
            <w:bottom w:val="none" w:sz="0" w:space="0" w:color="auto"/>
            <w:right w:val="none" w:sz="0" w:space="0" w:color="auto"/>
          </w:divBdr>
        </w:div>
        <w:div w:id="235937228">
          <w:marLeft w:val="0"/>
          <w:marRight w:val="0"/>
          <w:marTop w:val="0"/>
          <w:marBottom w:val="0"/>
          <w:divBdr>
            <w:top w:val="none" w:sz="0" w:space="0" w:color="auto"/>
            <w:left w:val="none" w:sz="0" w:space="0" w:color="auto"/>
            <w:bottom w:val="none" w:sz="0" w:space="0" w:color="auto"/>
            <w:right w:val="none" w:sz="0" w:space="0" w:color="auto"/>
          </w:divBdr>
        </w:div>
        <w:div w:id="236019317">
          <w:marLeft w:val="0"/>
          <w:marRight w:val="0"/>
          <w:marTop w:val="0"/>
          <w:marBottom w:val="0"/>
          <w:divBdr>
            <w:top w:val="none" w:sz="0" w:space="0" w:color="auto"/>
            <w:left w:val="none" w:sz="0" w:space="0" w:color="auto"/>
            <w:bottom w:val="none" w:sz="0" w:space="0" w:color="auto"/>
            <w:right w:val="none" w:sz="0" w:space="0" w:color="auto"/>
          </w:divBdr>
        </w:div>
        <w:div w:id="236020172">
          <w:marLeft w:val="0"/>
          <w:marRight w:val="0"/>
          <w:marTop w:val="300"/>
          <w:marBottom w:val="0"/>
          <w:divBdr>
            <w:top w:val="none" w:sz="0" w:space="0" w:color="auto"/>
            <w:left w:val="none" w:sz="0" w:space="0" w:color="auto"/>
            <w:bottom w:val="none" w:sz="0" w:space="0" w:color="auto"/>
            <w:right w:val="none" w:sz="0" w:space="0" w:color="auto"/>
          </w:divBdr>
        </w:div>
        <w:div w:id="236020197">
          <w:marLeft w:val="0"/>
          <w:marRight w:val="0"/>
          <w:marTop w:val="0"/>
          <w:marBottom w:val="0"/>
          <w:divBdr>
            <w:top w:val="none" w:sz="0" w:space="0" w:color="auto"/>
            <w:left w:val="none" w:sz="0" w:space="0" w:color="auto"/>
            <w:bottom w:val="none" w:sz="0" w:space="0" w:color="auto"/>
            <w:right w:val="none" w:sz="0" w:space="0" w:color="auto"/>
          </w:divBdr>
        </w:div>
        <w:div w:id="236020842">
          <w:marLeft w:val="0"/>
          <w:marRight w:val="0"/>
          <w:marTop w:val="0"/>
          <w:marBottom w:val="0"/>
          <w:divBdr>
            <w:top w:val="none" w:sz="0" w:space="0" w:color="auto"/>
            <w:left w:val="none" w:sz="0" w:space="0" w:color="auto"/>
            <w:bottom w:val="none" w:sz="0" w:space="0" w:color="auto"/>
            <w:right w:val="none" w:sz="0" w:space="0" w:color="auto"/>
          </w:divBdr>
        </w:div>
        <w:div w:id="236087421">
          <w:marLeft w:val="0"/>
          <w:marRight w:val="0"/>
          <w:marTop w:val="0"/>
          <w:marBottom w:val="0"/>
          <w:divBdr>
            <w:top w:val="none" w:sz="0" w:space="0" w:color="auto"/>
            <w:left w:val="none" w:sz="0" w:space="0" w:color="auto"/>
            <w:bottom w:val="none" w:sz="0" w:space="0" w:color="auto"/>
            <w:right w:val="none" w:sz="0" w:space="0" w:color="auto"/>
          </w:divBdr>
        </w:div>
        <w:div w:id="236093228">
          <w:marLeft w:val="0"/>
          <w:marRight w:val="0"/>
          <w:marTop w:val="0"/>
          <w:marBottom w:val="0"/>
          <w:divBdr>
            <w:top w:val="none" w:sz="0" w:space="0" w:color="auto"/>
            <w:left w:val="none" w:sz="0" w:space="0" w:color="auto"/>
            <w:bottom w:val="none" w:sz="0" w:space="0" w:color="auto"/>
            <w:right w:val="none" w:sz="0" w:space="0" w:color="auto"/>
          </w:divBdr>
        </w:div>
        <w:div w:id="236130960">
          <w:marLeft w:val="0"/>
          <w:marRight w:val="0"/>
          <w:marTop w:val="0"/>
          <w:marBottom w:val="0"/>
          <w:divBdr>
            <w:top w:val="none" w:sz="0" w:space="0" w:color="auto"/>
            <w:left w:val="none" w:sz="0" w:space="0" w:color="auto"/>
            <w:bottom w:val="none" w:sz="0" w:space="0" w:color="auto"/>
            <w:right w:val="none" w:sz="0" w:space="0" w:color="auto"/>
          </w:divBdr>
        </w:div>
        <w:div w:id="236131355">
          <w:marLeft w:val="0"/>
          <w:marRight w:val="0"/>
          <w:marTop w:val="0"/>
          <w:marBottom w:val="300"/>
          <w:divBdr>
            <w:top w:val="single" w:sz="6" w:space="15" w:color="EDEDED"/>
            <w:left w:val="single" w:sz="6" w:space="15" w:color="EDEDED"/>
            <w:bottom w:val="single" w:sz="6" w:space="15" w:color="EDEDED"/>
            <w:right w:val="single" w:sz="6" w:space="15" w:color="EDEDED"/>
          </w:divBdr>
        </w:div>
        <w:div w:id="236134888">
          <w:marLeft w:val="0"/>
          <w:marRight w:val="0"/>
          <w:marTop w:val="0"/>
          <w:marBottom w:val="300"/>
          <w:divBdr>
            <w:top w:val="single" w:sz="6" w:space="15" w:color="EDEDED"/>
            <w:left w:val="single" w:sz="6" w:space="15" w:color="EDEDED"/>
            <w:bottom w:val="single" w:sz="6" w:space="15" w:color="EDEDED"/>
            <w:right w:val="single" w:sz="6" w:space="15" w:color="EDEDED"/>
          </w:divBdr>
        </w:div>
        <w:div w:id="236135385">
          <w:marLeft w:val="0"/>
          <w:marRight w:val="0"/>
          <w:marTop w:val="300"/>
          <w:marBottom w:val="0"/>
          <w:divBdr>
            <w:top w:val="none" w:sz="0" w:space="0" w:color="auto"/>
            <w:left w:val="none" w:sz="0" w:space="0" w:color="auto"/>
            <w:bottom w:val="none" w:sz="0" w:space="0" w:color="auto"/>
            <w:right w:val="none" w:sz="0" w:space="0" w:color="auto"/>
          </w:divBdr>
        </w:div>
        <w:div w:id="236135888">
          <w:marLeft w:val="0"/>
          <w:marRight w:val="0"/>
          <w:marTop w:val="300"/>
          <w:marBottom w:val="0"/>
          <w:divBdr>
            <w:top w:val="none" w:sz="0" w:space="0" w:color="auto"/>
            <w:left w:val="none" w:sz="0" w:space="0" w:color="auto"/>
            <w:bottom w:val="none" w:sz="0" w:space="0" w:color="auto"/>
            <w:right w:val="none" w:sz="0" w:space="0" w:color="auto"/>
          </w:divBdr>
        </w:div>
        <w:div w:id="236136486">
          <w:marLeft w:val="0"/>
          <w:marRight w:val="0"/>
          <w:marTop w:val="0"/>
          <w:marBottom w:val="0"/>
          <w:divBdr>
            <w:top w:val="none" w:sz="0" w:space="0" w:color="auto"/>
            <w:left w:val="none" w:sz="0" w:space="0" w:color="auto"/>
            <w:bottom w:val="none" w:sz="0" w:space="0" w:color="auto"/>
            <w:right w:val="none" w:sz="0" w:space="0" w:color="auto"/>
          </w:divBdr>
        </w:div>
        <w:div w:id="236206420">
          <w:marLeft w:val="0"/>
          <w:marRight w:val="0"/>
          <w:marTop w:val="0"/>
          <w:marBottom w:val="0"/>
          <w:divBdr>
            <w:top w:val="none" w:sz="0" w:space="0" w:color="auto"/>
            <w:left w:val="none" w:sz="0" w:space="0" w:color="auto"/>
            <w:bottom w:val="none" w:sz="0" w:space="0" w:color="auto"/>
            <w:right w:val="none" w:sz="0" w:space="0" w:color="auto"/>
          </w:divBdr>
        </w:div>
        <w:div w:id="236206998">
          <w:marLeft w:val="0"/>
          <w:marRight w:val="0"/>
          <w:marTop w:val="0"/>
          <w:marBottom w:val="0"/>
          <w:divBdr>
            <w:top w:val="none" w:sz="0" w:space="0" w:color="auto"/>
            <w:left w:val="none" w:sz="0" w:space="0" w:color="auto"/>
            <w:bottom w:val="none" w:sz="0" w:space="0" w:color="auto"/>
            <w:right w:val="none" w:sz="0" w:space="0" w:color="auto"/>
          </w:divBdr>
        </w:div>
        <w:div w:id="236209669">
          <w:marLeft w:val="0"/>
          <w:marRight w:val="0"/>
          <w:marTop w:val="0"/>
          <w:marBottom w:val="0"/>
          <w:divBdr>
            <w:top w:val="none" w:sz="0" w:space="0" w:color="auto"/>
            <w:left w:val="none" w:sz="0" w:space="0" w:color="auto"/>
            <w:bottom w:val="none" w:sz="0" w:space="0" w:color="auto"/>
            <w:right w:val="none" w:sz="0" w:space="0" w:color="auto"/>
          </w:divBdr>
        </w:div>
        <w:div w:id="236209766">
          <w:marLeft w:val="0"/>
          <w:marRight w:val="0"/>
          <w:marTop w:val="0"/>
          <w:marBottom w:val="0"/>
          <w:divBdr>
            <w:top w:val="none" w:sz="0" w:space="0" w:color="auto"/>
            <w:left w:val="none" w:sz="0" w:space="0" w:color="auto"/>
            <w:bottom w:val="none" w:sz="0" w:space="0" w:color="auto"/>
            <w:right w:val="none" w:sz="0" w:space="0" w:color="auto"/>
          </w:divBdr>
        </w:div>
        <w:div w:id="236211831">
          <w:marLeft w:val="0"/>
          <w:marRight w:val="0"/>
          <w:marTop w:val="0"/>
          <w:marBottom w:val="0"/>
          <w:divBdr>
            <w:top w:val="none" w:sz="0" w:space="0" w:color="auto"/>
            <w:left w:val="none" w:sz="0" w:space="0" w:color="auto"/>
            <w:bottom w:val="none" w:sz="0" w:space="0" w:color="auto"/>
            <w:right w:val="none" w:sz="0" w:space="0" w:color="auto"/>
          </w:divBdr>
          <w:divsChild>
            <w:div w:id="302657246">
              <w:marLeft w:val="0"/>
              <w:marRight w:val="0"/>
              <w:marTop w:val="0"/>
              <w:marBottom w:val="0"/>
              <w:divBdr>
                <w:top w:val="none" w:sz="0" w:space="0" w:color="auto"/>
                <w:left w:val="none" w:sz="0" w:space="0" w:color="auto"/>
                <w:bottom w:val="none" w:sz="0" w:space="0" w:color="auto"/>
                <w:right w:val="none" w:sz="0" w:space="0" w:color="auto"/>
              </w:divBdr>
            </w:div>
          </w:divsChild>
        </w:div>
        <w:div w:id="236280924">
          <w:marLeft w:val="0"/>
          <w:marRight w:val="0"/>
          <w:marTop w:val="0"/>
          <w:marBottom w:val="0"/>
          <w:divBdr>
            <w:top w:val="none" w:sz="0" w:space="0" w:color="auto"/>
            <w:left w:val="none" w:sz="0" w:space="0" w:color="auto"/>
            <w:bottom w:val="none" w:sz="0" w:space="0" w:color="auto"/>
            <w:right w:val="none" w:sz="0" w:space="0" w:color="auto"/>
          </w:divBdr>
        </w:div>
        <w:div w:id="236284510">
          <w:marLeft w:val="0"/>
          <w:marRight w:val="0"/>
          <w:marTop w:val="0"/>
          <w:marBottom w:val="0"/>
          <w:divBdr>
            <w:top w:val="none" w:sz="0" w:space="0" w:color="auto"/>
            <w:left w:val="none" w:sz="0" w:space="0" w:color="auto"/>
            <w:bottom w:val="none" w:sz="0" w:space="0" w:color="auto"/>
            <w:right w:val="none" w:sz="0" w:space="0" w:color="auto"/>
          </w:divBdr>
        </w:div>
        <w:div w:id="236284991">
          <w:marLeft w:val="0"/>
          <w:marRight w:val="0"/>
          <w:marTop w:val="0"/>
          <w:marBottom w:val="0"/>
          <w:divBdr>
            <w:top w:val="none" w:sz="0" w:space="0" w:color="auto"/>
            <w:left w:val="none" w:sz="0" w:space="0" w:color="auto"/>
            <w:bottom w:val="none" w:sz="0" w:space="0" w:color="auto"/>
            <w:right w:val="none" w:sz="0" w:space="0" w:color="auto"/>
          </w:divBdr>
        </w:div>
        <w:div w:id="236327627">
          <w:marLeft w:val="0"/>
          <w:marRight w:val="0"/>
          <w:marTop w:val="0"/>
          <w:marBottom w:val="0"/>
          <w:divBdr>
            <w:top w:val="none" w:sz="0" w:space="0" w:color="auto"/>
            <w:left w:val="none" w:sz="0" w:space="0" w:color="auto"/>
            <w:bottom w:val="none" w:sz="0" w:space="0" w:color="auto"/>
            <w:right w:val="none" w:sz="0" w:space="0" w:color="auto"/>
          </w:divBdr>
        </w:div>
        <w:div w:id="236327971">
          <w:marLeft w:val="0"/>
          <w:marRight w:val="0"/>
          <w:marTop w:val="0"/>
          <w:marBottom w:val="0"/>
          <w:divBdr>
            <w:top w:val="none" w:sz="0" w:space="0" w:color="auto"/>
            <w:left w:val="none" w:sz="0" w:space="0" w:color="auto"/>
            <w:bottom w:val="none" w:sz="0" w:space="0" w:color="auto"/>
            <w:right w:val="none" w:sz="0" w:space="0" w:color="auto"/>
          </w:divBdr>
        </w:div>
        <w:div w:id="236329175">
          <w:marLeft w:val="0"/>
          <w:marRight w:val="0"/>
          <w:marTop w:val="300"/>
          <w:marBottom w:val="0"/>
          <w:divBdr>
            <w:top w:val="none" w:sz="0" w:space="0" w:color="auto"/>
            <w:left w:val="none" w:sz="0" w:space="0" w:color="auto"/>
            <w:bottom w:val="none" w:sz="0" w:space="0" w:color="auto"/>
            <w:right w:val="none" w:sz="0" w:space="0" w:color="auto"/>
          </w:divBdr>
        </w:div>
        <w:div w:id="236404386">
          <w:marLeft w:val="0"/>
          <w:marRight w:val="0"/>
          <w:marTop w:val="0"/>
          <w:marBottom w:val="0"/>
          <w:divBdr>
            <w:top w:val="none" w:sz="0" w:space="0" w:color="auto"/>
            <w:left w:val="none" w:sz="0" w:space="0" w:color="auto"/>
            <w:bottom w:val="none" w:sz="0" w:space="0" w:color="auto"/>
            <w:right w:val="none" w:sz="0" w:space="0" w:color="auto"/>
          </w:divBdr>
        </w:div>
        <w:div w:id="236476509">
          <w:marLeft w:val="0"/>
          <w:marRight w:val="0"/>
          <w:marTop w:val="0"/>
          <w:marBottom w:val="0"/>
          <w:divBdr>
            <w:top w:val="none" w:sz="0" w:space="0" w:color="auto"/>
            <w:left w:val="none" w:sz="0" w:space="0" w:color="auto"/>
            <w:bottom w:val="none" w:sz="0" w:space="0" w:color="auto"/>
            <w:right w:val="none" w:sz="0" w:space="0" w:color="auto"/>
          </w:divBdr>
        </w:div>
        <w:div w:id="236476682">
          <w:marLeft w:val="0"/>
          <w:marRight w:val="0"/>
          <w:marTop w:val="0"/>
          <w:marBottom w:val="0"/>
          <w:divBdr>
            <w:top w:val="none" w:sz="0" w:space="0" w:color="auto"/>
            <w:left w:val="none" w:sz="0" w:space="0" w:color="auto"/>
            <w:bottom w:val="none" w:sz="0" w:space="0" w:color="auto"/>
            <w:right w:val="none" w:sz="0" w:space="0" w:color="auto"/>
          </w:divBdr>
        </w:div>
        <w:div w:id="236477622">
          <w:marLeft w:val="0"/>
          <w:marRight w:val="0"/>
          <w:marTop w:val="0"/>
          <w:marBottom w:val="0"/>
          <w:divBdr>
            <w:top w:val="none" w:sz="0" w:space="0" w:color="auto"/>
            <w:left w:val="none" w:sz="0" w:space="0" w:color="auto"/>
            <w:bottom w:val="none" w:sz="0" w:space="0" w:color="auto"/>
            <w:right w:val="none" w:sz="0" w:space="0" w:color="auto"/>
          </w:divBdr>
        </w:div>
        <w:div w:id="236478310">
          <w:marLeft w:val="0"/>
          <w:marRight w:val="0"/>
          <w:marTop w:val="0"/>
          <w:marBottom w:val="0"/>
          <w:divBdr>
            <w:top w:val="none" w:sz="0" w:space="0" w:color="auto"/>
            <w:left w:val="none" w:sz="0" w:space="0" w:color="auto"/>
            <w:bottom w:val="none" w:sz="0" w:space="0" w:color="auto"/>
            <w:right w:val="none" w:sz="0" w:space="0" w:color="auto"/>
          </w:divBdr>
        </w:div>
        <w:div w:id="236481328">
          <w:marLeft w:val="0"/>
          <w:marRight w:val="0"/>
          <w:marTop w:val="0"/>
          <w:marBottom w:val="0"/>
          <w:divBdr>
            <w:top w:val="none" w:sz="0" w:space="0" w:color="auto"/>
            <w:left w:val="none" w:sz="0" w:space="0" w:color="auto"/>
            <w:bottom w:val="none" w:sz="0" w:space="0" w:color="auto"/>
            <w:right w:val="none" w:sz="0" w:space="0" w:color="auto"/>
          </w:divBdr>
        </w:div>
        <w:div w:id="236481460">
          <w:marLeft w:val="0"/>
          <w:marRight w:val="0"/>
          <w:marTop w:val="0"/>
          <w:marBottom w:val="0"/>
          <w:divBdr>
            <w:top w:val="none" w:sz="0" w:space="0" w:color="auto"/>
            <w:left w:val="none" w:sz="0" w:space="0" w:color="auto"/>
            <w:bottom w:val="none" w:sz="0" w:space="0" w:color="auto"/>
            <w:right w:val="none" w:sz="0" w:space="0" w:color="auto"/>
          </w:divBdr>
        </w:div>
        <w:div w:id="236520732">
          <w:marLeft w:val="0"/>
          <w:marRight w:val="0"/>
          <w:marTop w:val="0"/>
          <w:marBottom w:val="0"/>
          <w:divBdr>
            <w:top w:val="none" w:sz="0" w:space="0" w:color="auto"/>
            <w:left w:val="none" w:sz="0" w:space="0" w:color="auto"/>
            <w:bottom w:val="none" w:sz="0" w:space="0" w:color="auto"/>
            <w:right w:val="none" w:sz="0" w:space="0" w:color="auto"/>
          </w:divBdr>
        </w:div>
        <w:div w:id="236520809">
          <w:marLeft w:val="0"/>
          <w:marRight w:val="0"/>
          <w:marTop w:val="0"/>
          <w:marBottom w:val="0"/>
          <w:divBdr>
            <w:top w:val="none" w:sz="0" w:space="0" w:color="auto"/>
            <w:left w:val="none" w:sz="0" w:space="0" w:color="auto"/>
            <w:bottom w:val="none" w:sz="0" w:space="0" w:color="auto"/>
            <w:right w:val="none" w:sz="0" w:space="0" w:color="auto"/>
          </w:divBdr>
        </w:div>
        <w:div w:id="236521395">
          <w:marLeft w:val="0"/>
          <w:marRight w:val="0"/>
          <w:marTop w:val="0"/>
          <w:marBottom w:val="0"/>
          <w:divBdr>
            <w:top w:val="none" w:sz="0" w:space="0" w:color="auto"/>
            <w:left w:val="none" w:sz="0" w:space="0" w:color="auto"/>
            <w:bottom w:val="none" w:sz="0" w:space="0" w:color="auto"/>
            <w:right w:val="none" w:sz="0" w:space="0" w:color="auto"/>
          </w:divBdr>
        </w:div>
        <w:div w:id="236521476">
          <w:marLeft w:val="0"/>
          <w:marRight w:val="0"/>
          <w:marTop w:val="0"/>
          <w:marBottom w:val="0"/>
          <w:divBdr>
            <w:top w:val="none" w:sz="0" w:space="0" w:color="auto"/>
            <w:left w:val="none" w:sz="0" w:space="0" w:color="auto"/>
            <w:bottom w:val="none" w:sz="0" w:space="0" w:color="auto"/>
            <w:right w:val="none" w:sz="0" w:space="0" w:color="auto"/>
          </w:divBdr>
        </w:div>
        <w:div w:id="236524239">
          <w:marLeft w:val="0"/>
          <w:marRight w:val="0"/>
          <w:marTop w:val="0"/>
          <w:marBottom w:val="0"/>
          <w:divBdr>
            <w:top w:val="none" w:sz="0" w:space="0" w:color="auto"/>
            <w:left w:val="none" w:sz="0" w:space="0" w:color="auto"/>
            <w:bottom w:val="none" w:sz="0" w:space="0" w:color="auto"/>
            <w:right w:val="none" w:sz="0" w:space="0" w:color="auto"/>
          </w:divBdr>
        </w:div>
        <w:div w:id="236524784">
          <w:marLeft w:val="0"/>
          <w:marRight w:val="0"/>
          <w:marTop w:val="0"/>
          <w:marBottom w:val="0"/>
          <w:divBdr>
            <w:top w:val="none" w:sz="0" w:space="0" w:color="auto"/>
            <w:left w:val="none" w:sz="0" w:space="0" w:color="auto"/>
            <w:bottom w:val="none" w:sz="0" w:space="0" w:color="auto"/>
            <w:right w:val="none" w:sz="0" w:space="0" w:color="auto"/>
          </w:divBdr>
        </w:div>
        <w:div w:id="236550093">
          <w:marLeft w:val="0"/>
          <w:marRight w:val="0"/>
          <w:marTop w:val="0"/>
          <w:marBottom w:val="0"/>
          <w:divBdr>
            <w:top w:val="none" w:sz="0" w:space="0" w:color="auto"/>
            <w:left w:val="none" w:sz="0" w:space="0" w:color="auto"/>
            <w:bottom w:val="none" w:sz="0" w:space="0" w:color="auto"/>
            <w:right w:val="none" w:sz="0" w:space="0" w:color="auto"/>
          </w:divBdr>
        </w:div>
        <w:div w:id="236592022">
          <w:marLeft w:val="0"/>
          <w:marRight w:val="0"/>
          <w:marTop w:val="0"/>
          <w:marBottom w:val="0"/>
          <w:divBdr>
            <w:top w:val="none" w:sz="0" w:space="0" w:color="auto"/>
            <w:left w:val="none" w:sz="0" w:space="0" w:color="auto"/>
            <w:bottom w:val="none" w:sz="0" w:space="0" w:color="auto"/>
            <w:right w:val="none" w:sz="0" w:space="0" w:color="auto"/>
          </w:divBdr>
          <w:divsChild>
            <w:div w:id="118188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6595355">
          <w:marLeft w:val="0"/>
          <w:marRight w:val="0"/>
          <w:marTop w:val="0"/>
          <w:marBottom w:val="0"/>
          <w:divBdr>
            <w:top w:val="none" w:sz="0" w:space="0" w:color="auto"/>
            <w:left w:val="none" w:sz="0" w:space="0" w:color="auto"/>
            <w:bottom w:val="none" w:sz="0" w:space="0" w:color="auto"/>
            <w:right w:val="none" w:sz="0" w:space="0" w:color="auto"/>
          </w:divBdr>
        </w:div>
        <w:div w:id="236597556">
          <w:marLeft w:val="0"/>
          <w:marRight w:val="0"/>
          <w:marTop w:val="0"/>
          <w:marBottom w:val="0"/>
          <w:divBdr>
            <w:top w:val="none" w:sz="0" w:space="0" w:color="auto"/>
            <w:left w:val="none" w:sz="0" w:space="0" w:color="auto"/>
            <w:bottom w:val="none" w:sz="0" w:space="0" w:color="auto"/>
            <w:right w:val="none" w:sz="0" w:space="0" w:color="auto"/>
          </w:divBdr>
          <w:divsChild>
            <w:div w:id="104496254">
              <w:marLeft w:val="0"/>
              <w:marRight w:val="0"/>
              <w:marTop w:val="0"/>
              <w:marBottom w:val="0"/>
              <w:divBdr>
                <w:top w:val="none" w:sz="0" w:space="0" w:color="auto"/>
                <w:left w:val="none" w:sz="0" w:space="0" w:color="auto"/>
                <w:bottom w:val="none" w:sz="0" w:space="0" w:color="auto"/>
                <w:right w:val="none" w:sz="0" w:space="0" w:color="auto"/>
              </w:divBdr>
            </w:div>
          </w:divsChild>
        </w:div>
        <w:div w:id="236669715">
          <w:marLeft w:val="0"/>
          <w:marRight w:val="0"/>
          <w:marTop w:val="0"/>
          <w:marBottom w:val="0"/>
          <w:divBdr>
            <w:top w:val="none" w:sz="0" w:space="0" w:color="auto"/>
            <w:left w:val="none" w:sz="0" w:space="0" w:color="auto"/>
            <w:bottom w:val="none" w:sz="0" w:space="0" w:color="auto"/>
            <w:right w:val="none" w:sz="0" w:space="0" w:color="auto"/>
          </w:divBdr>
        </w:div>
        <w:div w:id="236670398">
          <w:marLeft w:val="0"/>
          <w:marRight w:val="0"/>
          <w:marTop w:val="0"/>
          <w:marBottom w:val="0"/>
          <w:divBdr>
            <w:top w:val="none" w:sz="0" w:space="0" w:color="auto"/>
            <w:left w:val="none" w:sz="0" w:space="0" w:color="auto"/>
            <w:bottom w:val="none" w:sz="0" w:space="0" w:color="auto"/>
            <w:right w:val="none" w:sz="0" w:space="0" w:color="auto"/>
          </w:divBdr>
        </w:div>
        <w:div w:id="236671089">
          <w:marLeft w:val="0"/>
          <w:marRight w:val="0"/>
          <w:marTop w:val="0"/>
          <w:marBottom w:val="0"/>
          <w:divBdr>
            <w:top w:val="none" w:sz="0" w:space="0" w:color="auto"/>
            <w:left w:val="none" w:sz="0" w:space="0" w:color="auto"/>
            <w:bottom w:val="none" w:sz="0" w:space="0" w:color="auto"/>
            <w:right w:val="none" w:sz="0" w:space="0" w:color="auto"/>
          </w:divBdr>
          <w:divsChild>
            <w:div w:id="211314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6675548">
          <w:marLeft w:val="0"/>
          <w:marRight w:val="0"/>
          <w:marTop w:val="0"/>
          <w:marBottom w:val="0"/>
          <w:divBdr>
            <w:top w:val="none" w:sz="0" w:space="0" w:color="auto"/>
            <w:left w:val="none" w:sz="0" w:space="0" w:color="auto"/>
            <w:bottom w:val="none" w:sz="0" w:space="0" w:color="auto"/>
            <w:right w:val="none" w:sz="0" w:space="0" w:color="auto"/>
          </w:divBdr>
        </w:div>
        <w:div w:id="236743316">
          <w:marLeft w:val="0"/>
          <w:marRight w:val="0"/>
          <w:marTop w:val="0"/>
          <w:marBottom w:val="0"/>
          <w:divBdr>
            <w:top w:val="none" w:sz="0" w:space="0" w:color="auto"/>
            <w:left w:val="none" w:sz="0" w:space="0" w:color="auto"/>
            <w:bottom w:val="none" w:sz="0" w:space="0" w:color="auto"/>
            <w:right w:val="none" w:sz="0" w:space="0" w:color="auto"/>
          </w:divBdr>
        </w:div>
        <w:div w:id="236746116">
          <w:marLeft w:val="0"/>
          <w:marRight w:val="0"/>
          <w:marTop w:val="0"/>
          <w:marBottom w:val="0"/>
          <w:divBdr>
            <w:top w:val="none" w:sz="0" w:space="0" w:color="auto"/>
            <w:left w:val="none" w:sz="0" w:space="0" w:color="auto"/>
            <w:bottom w:val="none" w:sz="0" w:space="0" w:color="auto"/>
            <w:right w:val="none" w:sz="0" w:space="0" w:color="auto"/>
          </w:divBdr>
        </w:div>
        <w:div w:id="236787697">
          <w:marLeft w:val="0"/>
          <w:marRight w:val="0"/>
          <w:marTop w:val="0"/>
          <w:marBottom w:val="0"/>
          <w:divBdr>
            <w:top w:val="none" w:sz="0" w:space="0" w:color="auto"/>
            <w:left w:val="none" w:sz="0" w:space="0" w:color="auto"/>
            <w:bottom w:val="none" w:sz="0" w:space="0" w:color="auto"/>
            <w:right w:val="none" w:sz="0" w:space="0" w:color="auto"/>
          </w:divBdr>
        </w:div>
        <w:div w:id="236789351">
          <w:marLeft w:val="0"/>
          <w:marRight w:val="0"/>
          <w:marTop w:val="0"/>
          <w:marBottom w:val="0"/>
          <w:divBdr>
            <w:top w:val="none" w:sz="0" w:space="0" w:color="auto"/>
            <w:left w:val="none" w:sz="0" w:space="0" w:color="auto"/>
            <w:bottom w:val="none" w:sz="0" w:space="0" w:color="auto"/>
            <w:right w:val="none" w:sz="0" w:space="0" w:color="auto"/>
          </w:divBdr>
        </w:div>
        <w:div w:id="236863105">
          <w:marLeft w:val="0"/>
          <w:marRight w:val="0"/>
          <w:marTop w:val="0"/>
          <w:marBottom w:val="0"/>
          <w:divBdr>
            <w:top w:val="none" w:sz="0" w:space="0" w:color="auto"/>
            <w:left w:val="none" w:sz="0" w:space="0" w:color="auto"/>
            <w:bottom w:val="none" w:sz="0" w:space="0" w:color="auto"/>
            <w:right w:val="none" w:sz="0" w:space="0" w:color="auto"/>
          </w:divBdr>
        </w:div>
        <w:div w:id="236863785">
          <w:marLeft w:val="0"/>
          <w:marRight w:val="0"/>
          <w:marTop w:val="0"/>
          <w:marBottom w:val="0"/>
          <w:divBdr>
            <w:top w:val="none" w:sz="0" w:space="0" w:color="auto"/>
            <w:left w:val="none" w:sz="0" w:space="0" w:color="auto"/>
            <w:bottom w:val="none" w:sz="0" w:space="0" w:color="auto"/>
            <w:right w:val="none" w:sz="0" w:space="0" w:color="auto"/>
          </w:divBdr>
        </w:div>
        <w:div w:id="236864456">
          <w:marLeft w:val="0"/>
          <w:marRight w:val="0"/>
          <w:marTop w:val="0"/>
          <w:marBottom w:val="0"/>
          <w:divBdr>
            <w:top w:val="none" w:sz="0" w:space="0" w:color="auto"/>
            <w:left w:val="none" w:sz="0" w:space="0" w:color="auto"/>
            <w:bottom w:val="none" w:sz="0" w:space="0" w:color="auto"/>
            <w:right w:val="none" w:sz="0" w:space="0" w:color="auto"/>
          </w:divBdr>
        </w:div>
        <w:div w:id="236867057">
          <w:marLeft w:val="0"/>
          <w:marRight w:val="0"/>
          <w:marTop w:val="300"/>
          <w:marBottom w:val="0"/>
          <w:divBdr>
            <w:top w:val="none" w:sz="0" w:space="0" w:color="auto"/>
            <w:left w:val="none" w:sz="0" w:space="0" w:color="auto"/>
            <w:bottom w:val="none" w:sz="0" w:space="0" w:color="auto"/>
            <w:right w:val="none" w:sz="0" w:space="0" w:color="auto"/>
          </w:divBdr>
        </w:div>
        <w:div w:id="236868266">
          <w:marLeft w:val="0"/>
          <w:marRight w:val="0"/>
          <w:marTop w:val="0"/>
          <w:marBottom w:val="0"/>
          <w:divBdr>
            <w:top w:val="none" w:sz="0" w:space="0" w:color="auto"/>
            <w:left w:val="none" w:sz="0" w:space="0" w:color="auto"/>
            <w:bottom w:val="none" w:sz="0" w:space="0" w:color="auto"/>
            <w:right w:val="none" w:sz="0" w:space="0" w:color="auto"/>
          </w:divBdr>
        </w:div>
        <w:div w:id="236936091">
          <w:marLeft w:val="0"/>
          <w:marRight w:val="0"/>
          <w:marTop w:val="0"/>
          <w:marBottom w:val="0"/>
          <w:divBdr>
            <w:top w:val="none" w:sz="0" w:space="0" w:color="auto"/>
            <w:left w:val="none" w:sz="0" w:space="0" w:color="auto"/>
            <w:bottom w:val="none" w:sz="0" w:space="0" w:color="auto"/>
            <w:right w:val="none" w:sz="0" w:space="0" w:color="auto"/>
          </w:divBdr>
        </w:div>
        <w:div w:id="236938897">
          <w:marLeft w:val="0"/>
          <w:marRight w:val="0"/>
          <w:marTop w:val="0"/>
          <w:marBottom w:val="0"/>
          <w:divBdr>
            <w:top w:val="none" w:sz="0" w:space="0" w:color="auto"/>
            <w:left w:val="none" w:sz="0" w:space="0" w:color="auto"/>
            <w:bottom w:val="none" w:sz="0" w:space="0" w:color="auto"/>
            <w:right w:val="none" w:sz="0" w:space="0" w:color="auto"/>
          </w:divBdr>
        </w:div>
        <w:div w:id="236941367">
          <w:marLeft w:val="0"/>
          <w:marRight w:val="0"/>
          <w:marTop w:val="0"/>
          <w:marBottom w:val="300"/>
          <w:divBdr>
            <w:top w:val="single" w:sz="6" w:space="15" w:color="EDEDED"/>
            <w:left w:val="single" w:sz="6" w:space="15" w:color="EDEDED"/>
            <w:bottom w:val="single" w:sz="6" w:space="15" w:color="EDEDED"/>
            <w:right w:val="single" w:sz="6" w:space="15" w:color="EDEDED"/>
          </w:divBdr>
        </w:div>
        <w:div w:id="236944731">
          <w:marLeft w:val="0"/>
          <w:marRight w:val="0"/>
          <w:marTop w:val="0"/>
          <w:marBottom w:val="0"/>
          <w:divBdr>
            <w:top w:val="none" w:sz="0" w:space="0" w:color="auto"/>
            <w:left w:val="none" w:sz="0" w:space="0" w:color="auto"/>
            <w:bottom w:val="none" w:sz="0" w:space="0" w:color="auto"/>
            <w:right w:val="none" w:sz="0" w:space="0" w:color="auto"/>
          </w:divBdr>
        </w:div>
        <w:div w:id="236986857">
          <w:marLeft w:val="0"/>
          <w:marRight w:val="0"/>
          <w:marTop w:val="0"/>
          <w:marBottom w:val="0"/>
          <w:divBdr>
            <w:top w:val="none" w:sz="0" w:space="0" w:color="auto"/>
            <w:left w:val="none" w:sz="0" w:space="0" w:color="auto"/>
            <w:bottom w:val="none" w:sz="0" w:space="0" w:color="auto"/>
            <w:right w:val="none" w:sz="0" w:space="0" w:color="auto"/>
          </w:divBdr>
        </w:div>
        <w:div w:id="236987604">
          <w:marLeft w:val="0"/>
          <w:marRight w:val="0"/>
          <w:marTop w:val="0"/>
          <w:marBottom w:val="0"/>
          <w:divBdr>
            <w:top w:val="none" w:sz="0" w:space="0" w:color="auto"/>
            <w:left w:val="none" w:sz="0" w:space="0" w:color="auto"/>
            <w:bottom w:val="none" w:sz="0" w:space="0" w:color="auto"/>
            <w:right w:val="none" w:sz="0" w:space="0" w:color="auto"/>
          </w:divBdr>
        </w:div>
        <w:div w:id="236987705">
          <w:marLeft w:val="0"/>
          <w:marRight w:val="0"/>
          <w:marTop w:val="0"/>
          <w:marBottom w:val="0"/>
          <w:divBdr>
            <w:top w:val="none" w:sz="0" w:space="0" w:color="auto"/>
            <w:left w:val="none" w:sz="0" w:space="0" w:color="auto"/>
            <w:bottom w:val="none" w:sz="0" w:space="0" w:color="auto"/>
            <w:right w:val="none" w:sz="0" w:space="0" w:color="auto"/>
          </w:divBdr>
        </w:div>
        <w:div w:id="237056769">
          <w:marLeft w:val="0"/>
          <w:marRight w:val="0"/>
          <w:marTop w:val="300"/>
          <w:marBottom w:val="0"/>
          <w:divBdr>
            <w:top w:val="none" w:sz="0" w:space="0" w:color="auto"/>
            <w:left w:val="none" w:sz="0" w:space="0" w:color="auto"/>
            <w:bottom w:val="none" w:sz="0" w:space="0" w:color="auto"/>
            <w:right w:val="none" w:sz="0" w:space="0" w:color="auto"/>
          </w:divBdr>
          <w:divsChild>
            <w:div w:id="223413512">
              <w:marLeft w:val="0"/>
              <w:marRight w:val="0"/>
              <w:marTop w:val="0"/>
              <w:marBottom w:val="0"/>
              <w:divBdr>
                <w:top w:val="none" w:sz="0" w:space="0" w:color="auto"/>
                <w:left w:val="none" w:sz="0" w:space="0" w:color="auto"/>
                <w:bottom w:val="none" w:sz="0" w:space="0" w:color="auto"/>
                <w:right w:val="none" w:sz="0" w:space="0" w:color="auto"/>
              </w:divBdr>
              <w:divsChild>
                <w:div w:id="121076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7059587">
          <w:marLeft w:val="0"/>
          <w:marRight w:val="0"/>
          <w:marTop w:val="0"/>
          <w:marBottom w:val="0"/>
          <w:divBdr>
            <w:top w:val="none" w:sz="0" w:space="0" w:color="auto"/>
            <w:left w:val="none" w:sz="0" w:space="0" w:color="auto"/>
            <w:bottom w:val="none" w:sz="0" w:space="0" w:color="auto"/>
            <w:right w:val="none" w:sz="0" w:space="0" w:color="auto"/>
          </w:divBdr>
        </w:div>
        <w:div w:id="237059953">
          <w:marLeft w:val="0"/>
          <w:marRight w:val="0"/>
          <w:marTop w:val="0"/>
          <w:marBottom w:val="0"/>
          <w:divBdr>
            <w:top w:val="none" w:sz="0" w:space="0" w:color="auto"/>
            <w:left w:val="none" w:sz="0" w:space="0" w:color="auto"/>
            <w:bottom w:val="none" w:sz="0" w:space="0" w:color="auto"/>
            <w:right w:val="none" w:sz="0" w:space="0" w:color="auto"/>
          </w:divBdr>
        </w:div>
        <w:div w:id="237132430">
          <w:marLeft w:val="0"/>
          <w:marRight w:val="0"/>
          <w:marTop w:val="0"/>
          <w:marBottom w:val="0"/>
          <w:divBdr>
            <w:top w:val="none" w:sz="0" w:space="0" w:color="auto"/>
            <w:left w:val="none" w:sz="0" w:space="0" w:color="auto"/>
            <w:bottom w:val="none" w:sz="0" w:space="0" w:color="auto"/>
            <w:right w:val="none" w:sz="0" w:space="0" w:color="auto"/>
          </w:divBdr>
        </w:div>
        <w:div w:id="237133223">
          <w:marLeft w:val="0"/>
          <w:marRight w:val="0"/>
          <w:marTop w:val="0"/>
          <w:marBottom w:val="0"/>
          <w:divBdr>
            <w:top w:val="none" w:sz="0" w:space="0" w:color="auto"/>
            <w:left w:val="none" w:sz="0" w:space="0" w:color="auto"/>
            <w:bottom w:val="none" w:sz="0" w:space="0" w:color="auto"/>
            <w:right w:val="none" w:sz="0" w:space="0" w:color="auto"/>
          </w:divBdr>
        </w:div>
        <w:div w:id="237133481">
          <w:marLeft w:val="0"/>
          <w:marRight w:val="0"/>
          <w:marTop w:val="0"/>
          <w:marBottom w:val="0"/>
          <w:divBdr>
            <w:top w:val="none" w:sz="0" w:space="0" w:color="auto"/>
            <w:left w:val="none" w:sz="0" w:space="0" w:color="auto"/>
            <w:bottom w:val="none" w:sz="0" w:space="0" w:color="auto"/>
            <w:right w:val="none" w:sz="0" w:space="0" w:color="auto"/>
          </w:divBdr>
        </w:div>
        <w:div w:id="237134685">
          <w:marLeft w:val="0"/>
          <w:marRight w:val="0"/>
          <w:marTop w:val="0"/>
          <w:marBottom w:val="0"/>
          <w:divBdr>
            <w:top w:val="none" w:sz="0" w:space="0" w:color="auto"/>
            <w:left w:val="none" w:sz="0" w:space="0" w:color="auto"/>
            <w:bottom w:val="none" w:sz="0" w:space="0" w:color="auto"/>
            <w:right w:val="none" w:sz="0" w:space="0" w:color="auto"/>
          </w:divBdr>
        </w:div>
        <w:div w:id="237135285">
          <w:marLeft w:val="0"/>
          <w:marRight w:val="0"/>
          <w:marTop w:val="0"/>
          <w:marBottom w:val="0"/>
          <w:divBdr>
            <w:top w:val="none" w:sz="0" w:space="0" w:color="auto"/>
            <w:left w:val="none" w:sz="0" w:space="0" w:color="auto"/>
            <w:bottom w:val="none" w:sz="0" w:space="0" w:color="auto"/>
            <w:right w:val="none" w:sz="0" w:space="0" w:color="auto"/>
          </w:divBdr>
        </w:div>
        <w:div w:id="237136527">
          <w:marLeft w:val="0"/>
          <w:marRight w:val="0"/>
          <w:marTop w:val="300"/>
          <w:marBottom w:val="0"/>
          <w:divBdr>
            <w:top w:val="none" w:sz="0" w:space="0" w:color="auto"/>
            <w:left w:val="none" w:sz="0" w:space="0" w:color="auto"/>
            <w:bottom w:val="none" w:sz="0" w:space="0" w:color="auto"/>
            <w:right w:val="none" w:sz="0" w:space="0" w:color="auto"/>
          </w:divBdr>
          <w:divsChild>
            <w:div w:id="307714061">
              <w:marLeft w:val="0"/>
              <w:marRight w:val="0"/>
              <w:marTop w:val="0"/>
              <w:marBottom w:val="0"/>
              <w:divBdr>
                <w:top w:val="none" w:sz="0" w:space="0" w:color="auto"/>
                <w:left w:val="none" w:sz="0" w:space="0" w:color="auto"/>
                <w:bottom w:val="none" w:sz="0" w:space="0" w:color="auto"/>
                <w:right w:val="none" w:sz="0" w:space="0" w:color="auto"/>
              </w:divBdr>
            </w:div>
          </w:divsChild>
        </w:div>
        <w:div w:id="237174898">
          <w:marLeft w:val="0"/>
          <w:marRight w:val="0"/>
          <w:marTop w:val="0"/>
          <w:marBottom w:val="0"/>
          <w:divBdr>
            <w:top w:val="none" w:sz="0" w:space="0" w:color="auto"/>
            <w:left w:val="none" w:sz="0" w:space="0" w:color="auto"/>
            <w:bottom w:val="none" w:sz="0" w:space="0" w:color="auto"/>
            <w:right w:val="none" w:sz="0" w:space="0" w:color="auto"/>
          </w:divBdr>
        </w:div>
        <w:div w:id="237178339">
          <w:marLeft w:val="0"/>
          <w:marRight w:val="0"/>
          <w:marTop w:val="0"/>
          <w:marBottom w:val="0"/>
          <w:divBdr>
            <w:top w:val="none" w:sz="0" w:space="0" w:color="auto"/>
            <w:left w:val="none" w:sz="0" w:space="0" w:color="auto"/>
            <w:bottom w:val="none" w:sz="0" w:space="0" w:color="auto"/>
            <w:right w:val="none" w:sz="0" w:space="0" w:color="auto"/>
          </w:divBdr>
        </w:div>
        <w:div w:id="237180371">
          <w:marLeft w:val="0"/>
          <w:marRight w:val="0"/>
          <w:marTop w:val="0"/>
          <w:marBottom w:val="0"/>
          <w:divBdr>
            <w:top w:val="none" w:sz="0" w:space="0" w:color="auto"/>
            <w:left w:val="none" w:sz="0" w:space="0" w:color="auto"/>
            <w:bottom w:val="none" w:sz="0" w:space="0" w:color="auto"/>
            <w:right w:val="none" w:sz="0" w:space="0" w:color="auto"/>
          </w:divBdr>
        </w:div>
        <w:div w:id="237181373">
          <w:marLeft w:val="0"/>
          <w:marRight w:val="0"/>
          <w:marTop w:val="0"/>
          <w:marBottom w:val="0"/>
          <w:divBdr>
            <w:top w:val="none" w:sz="0" w:space="0" w:color="auto"/>
            <w:left w:val="none" w:sz="0" w:space="0" w:color="auto"/>
            <w:bottom w:val="none" w:sz="0" w:space="0" w:color="auto"/>
            <w:right w:val="none" w:sz="0" w:space="0" w:color="auto"/>
          </w:divBdr>
        </w:div>
        <w:div w:id="237204733">
          <w:marLeft w:val="0"/>
          <w:marRight w:val="0"/>
          <w:marTop w:val="0"/>
          <w:marBottom w:val="0"/>
          <w:divBdr>
            <w:top w:val="none" w:sz="0" w:space="0" w:color="auto"/>
            <w:left w:val="none" w:sz="0" w:space="0" w:color="auto"/>
            <w:bottom w:val="none" w:sz="0" w:space="0" w:color="auto"/>
            <w:right w:val="none" w:sz="0" w:space="0" w:color="auto"/>
          </w:divBdr>
        </w:div>
        <w:div w:id="237206030">
          <w:marLeft w:val="0"/>
          <w:marRight w:val="0"/>
          <w:marTop w:val="0"/>
          <w:marBottom w:val="0"/>
          <w:divBdr>
            <w:top w:val="none" w:sz="0" w:space="0" w:color="auto"/>
            <w:left w:val="none" w:sz="0" w:space="0" w:color="auto"/>
            <w:bottom w:val="none" w:sz="0" w:space="0" w:color="auto"/>
            <w:right w:val="none" w:sz="0" w:space="0" w:color="auto"/>
          </w:divBdr>
        </w:div>
        <w:div w:id="237206390">
          <w:marLeft w:val="0"/>
          <w:marRight w:val="0"/>
          <w:marTop w:val="0"/>
          <w:marBottom w:val="0"/>
          <w:divBdr>
            <w:top w:val="none" w:sz="0" w:space="0" w:color="auto"/>
            <w:left w:val="none" w:sz="0" w:space="0" w:color="auto"/>
            <w:bottom w:val="none" w:sz="0" w:space="0" w:color="auto"/>
            <w:right w:val="none" w:sz="0" w:space="0" w:color="auto"/>
          </w:divBdr>
        </w:div>
        <w:div w:id="237250845">
          <w:marLeft w:val="0"/>
          <w:marRight w:val="0"/>
          <w:marTop w:val="0"/>
          <w:marBottom w:val="0"/>
          <w:divBdr>
            <w:top w:val="none" w:sz="0" w:space="0" w:color="auto"/>
            <w:left w:val="none" w:sz="0" w:space="0" w:color="auto"/>
            <w:bottom w:val="none" w:sz="0" w:space="0" w:color="auto"/>
            <w:right w:val="none" w:sz="0" w:space="0" w:color="auto"/>
          </w:divBdr>
        </w:div>
        <w:div w:id="237256749">
          <w:marLeft w:val="0"/>
          <w:marRight w:val="0"/>
          <w:marTop w:val="0"/>
          <w:marBottom w:val="300"/>
          <w:divBdr>
            <w:top w:val="single" w:sz="6" w:space="15" w:color="EDEDED"/>
            <w:left w:val="single" w:sz="6" w:space="15" w:color="EDEDED"/>
            <w:bottom w:val="single" w:sz="6" w:space="15" w:color="EDEDED"/>
            <w:right w:val="single" w:sz="6" w:space="15" w:color="EDEDED"/>
          </w:divBdr>
        </w:div>
        <w:div w:id="237323927">
          <w:marLeft w:val="0"/>
          <w:marRight w:val="0"/>
          <w:marTop w:val="300"/>
          <w:marBottom w:val="0"/>
          <w:divBdr>
            <w:top w:val="none" w:sz="0" w:space="0" w:color="auto"/>
            <w:left w:val="none" w:sz="0" w:space="0" w:color="auto"/>
            <w:bottom w:val="none" w:sz="0" w:space="0" w:color="auto"/>
            <w:right w:val="none" w:sz="0" w:space="0" w:color="auto"/>
          </w:divBdr>
        </w:div>
        <w:div w:id="237324563">
          <w:marLeft w:val="0"/>
          <w:marRight w:val="0"/>
          <w:marTop w:val="0"/>
          <w:marBottom w:val="0"/>
          <w:divBdr>
            <w:top w:val="none" w:sz="0" w:space="0" w:color="auto"/>
            <w:left w:val="none" w:sz="0" w:space="0" w:color="auto"/>
            <w:bottom w:val="none" w:sz="0" w:space="0" w:color="auto"/>
            <w:right w:val="none" w:sz="0" w:space="0" w:color="auto"/>
          </w:divBdr>
          <w:divsChild>
            <w:div w:id="285894680">
              <w:marLeft w:val="0"/>
              <w:marRight w:val="0"/>
              <w:marTop w:val="0"/>
              <w:marBottom w:val="0"/>
              <w:divBdr>
                <w:top w:val="none" w:sz="0" w:space="0" w:color="auto"/>
                <w:left w:val="none" w:sz="0" w:space="0" w:color="auto"/>
                <w:bottom w:val="none" w:sz="0" w:space="0" w:color="auto"/>
                <w:right w:val="none" w:sz="0" w:space="0" w:color="auto"/>
              </w:divBdr>
            </w:div>
          </w:divsChild>
        </w:div>
        <w:div w:id="237328837">
          <w:marLeft w:val="0"/>
          <w:marRight w:val="0"/>
          <w:marTop w:val="0"/>
          <w:marBottom w:val="0"/>
          <w:divBdr>
            <w:top w:val="none" w:sz="0" w:space="0" w:color="auto"/>
            <w:left w:val="none" w:sz="0" w:space="0" w:color="auto"/>
            <w:bottom w:val="none" w:sz="0" w:space="0" w:color="auto"/>
            <w:right w:val="none" w:sz="0" w:space="0" w:color="auto"/>
          </w:divBdr>
        </w:div>
        <w:div w:id="237331504">
          <w:marLeft w:val="0"/>
          <w:marRight w:val="0"/>
          <w:marTop w:val="0"/>
          <w:marBottom w:val="0"/>
          <w:divBdr>
            <w:top w:val="none" w:sz="0" w:space="0" w:color="auto"/>
            <w:left w:val="none" w:sz="0" w:space="0" w:color="auto"/>
            <w:bottom w:val="none" w:sz="0" w:space="0" w:color="auto"/>
            <w:right w:val="none" w:sz="0" w:space="0" w:color="auto"/>
          </w:divBdr>
        </w:div>
        <w:div w:id="237374060">
          <w:marLeft w:val="0"/>
          <w:marRight w:val="0"/>
          <w:marTop w:val="0"/>
          <w:marBottom w:val="0"/>
          <w:divBdr>
            <w:top w:val="none" w:sz="0" w:space="0" w:color="auto"/>
            <w:left w:val="none" w:sz="0" w:space="0" w:color="auto"/>
            <w:bottom w:val="none" w:sz="0" w:space="0" w:color="auto"/>
            <w:right w:val="none" w:sz="0" w:space="0" w:color="auto"/>
          </w:divBdr>
        </w:div>
        <w:div w:id="237399357">
          <w:marLeft w:val="0"/>
          <w:marRight w:val="0"/>
          <w:marTop w:val="0"/>
          <w:marBottom w:val="0"/>
          <w:divBdr>
            <w:top w:val="none" w:sz="0" w:space="0" w:color="auto"/>
            <w:left w:val="none" w:sz="0" w:space="0" w:color="auto"/>
            <w:bottom w:val="none" w:sz="0" w:space="0" w:color="auto"/>
            <w:right w:val="none" w:sz="0" w:space="0" w:color="auto"/>
          </w:divBdr>
        </w:div>
        <w:div w:id="237400305">
          <w:marLeft w:val="0"/>
          <w:marRight w:val="0"/>
          <w:marTop w:val="0"/>
          <w:marBottom w:val="0"/>
          <w:divBdr>
            <w:top w:val="none" w:sz="0" w:space="0" w:color="auto"/>
            <w:left w:val="none" w:sz="0" w:space="0" w:color="auto"/>
            <w:bottom w:val="none" w:sz="0" w:space="0" w:color="auto"/>
            <w:right w:val="none" w:sz="0" w:space="0" w:color="auto"/>
          </w:divBdr>
        </w:div>
        <w:div w:id="237400518">
          <w:marLeft w:val="0"/>
          <w:marRight w:val="0"/>
          <w:marTop w:val="0"/>
          <w:marBottom w:val="0"/>
          <w:divBdr>
            <w:top w:val="none" w:sz="0" w:space="0" w:color="auto"/>
            <w:left w:val="none" w:sz="0" w:space="0" w:color="auto"/>
            <w:bottom w:val="none" w:sz="0" w:space="0" w:color="auto"/>
            <w:right w:val="none" w:sz="0" w:space="0" w:color="auto"/>
          </w:divBdr>
        </w:div>
        <w:div w:id="237400692">
          <w:marLeft w:val="0"/>
          <w:marRight w:val="0"/>
          <w:marTop w:val="0"/>
          <w:marBottom w:val="0"/>
          <w:divBdr>
            <w:top w:val="none" w:sz="0" w:space="0" w:color="auto"/>
            <w:left w:val="none" w:sz="0" w:space="0" w:color="auto"/>
            <w:bottom w:val="none" w:sz="0" w:space="0" w:color="auto"/>
            <w:right w:val="none" w:sz="0" w:space="0" w:color="auto"/>
          </w:divBdr>
        </w:div>
        <w:div w:id="237442269">
          <w:marLeft w:val="0"/>
          <w:marRight w:val="0"/>
          <w:marTop w:val="0"/>
          <w:marBottom w:val="0"/>
          <w:divBdr>
            <w:top w:val="none" w:sz="0" w:space="0" w:color="auto"/>
            <w:left w:val="none" w:sz="0" w:space="0" w:color="auto"/>
            <w:bottom w:val="none" w:sz="0" w:space="0" w:color="auto"/>
            <w:right w:val="none" w:sz="0" w:space="0" w:color="auto"/>
          </w:divBdr>
        </w:div>
        <w:div w:id="237442334">
          <w:marLeft w:val="0"/>
          <w:marRight w:val="0"/>
          <w:marTop w:val="0"/>
          <w:marBottom w:val="0"/>
          <w:divBdr>
            <w:top w:val="none" w:sz="0" w:space="0" w:color="auto"/>
            <w:left w:val="none" w:sz="0" w:space="0" w:color="auto"/>
            <w:bottom w:val="none" w:sz="0" w:space="0" w:color="auto"/>
            <w:right w:val="none" w:sz="0" w:space="0" w:color="auto"/>
          </w:divBdr>
        </w:div>
        <w:div w:id="237449558">
          <w:marLeft w:val="0"/>
          <w:marRight w:val="0"/>
          <w:marTop w:val="0"/>
          <w:marBottom w:val="0"/>
          <w:divBdr>
            <w:top w:val="none" w:sz="0" w:space="0" w:color="auto"/>
            <w:left w:val="none" w:sz="0" w:space="0" w:color="auto"/>
            <w:bottom w:val="none" w:sz="0" w:space="0" w:color="auto"/>
            <w:right w:val="none" w:sz="0" w:space="0" w:color="auto"/>
          </w:divBdr>
          <w:divsChild>
            <w:div w:id="80564160">
              <w:marLeft w:val="0"/>
              <w:marRight w:val="0"/>
              <w:marTop w:val="0"/>
              <w:marBottom w:val="0"/>
              <w:divBdr>
                <w:top w:val="none" w:sz="0" w:space="0" w:color="auto"/>
                <w:left w:val="none" w:sz="0" w:space="0" w:color="auto"/>
                <w:bottom w:val="none" w:sz="0" w:space="0" w:color="auto"/>
                <w:right w:val="none" w:sz="0" w:space="0" w:color="auto"/>
              </w:divBdr>
            </w:div>
          </w:divsChild>
        </w:div>
        <w:div w:id="237521073">
          <w:marLeft w:val="0"/>
          <w:marRight w:val="0"/>
          <w:marTop w:val="0"/>
          <w:marBottom w:val="300"/>
          <w:divBdr>
            <w:top w:val="single" w:sz="6" w:space="15" w:color="EDEDED"/>
            <w:left w:val="single" w:sz="6" w:space="15" w:color="EDEDED"/>
            <w:bottom w:val="single" w:sz="6" w:space="15" w:color="EDEDED"/>
            <w:right w:val="single" w:sz="6" w:space="15" w:color="EDEDED"/>
          </w:divBdr>
        </w:div>
        <w:div w:id="237524362">
          <w:marLeft w:val="0"/>
          <w:marRight w:val="0"/>
          <w:marTop w:val="0"/>
          <w:marBottom w:val="0"/>
          <w:divBdr>
            <w:top w:val="none" w:sz="0" w:space="0" w:color="auto"/>
            <w:left w:val="none" w:sz="0" w:space="0" w:color="auto"/>
            <w:bottom w:val="none" w:sz="0" w:space="0" w:color="auto"/>
            <w:right w:val="none" w:sz="0" w:space="0" w:color="auto"/>
          </w:divBdr>
        </w:div>
        <w:div w:id="237591554">
          <w:marLeft w:val="0"/>
          <w:marRight w:val="0"/>
          <w:marTop w:val="0"/>
          <w:marBottom w:val="0"/>
          <w:divBdr>
            <w:top w:val="none" w:sz="0" w:space="0" w:color="auto"/>
            <w:left w:val="none" w:sz="0" w:space="0" w:color="auto"/>
            <w:bottom w:val="none" w:sz="0" w:space="0" w:color="auto"/>
            <w:right w:val="none" w:sz="0" w:space="0" w:color="auto"/>
          </w:divBdr>
        </w:div>
        <w:div w:id="237634873">
          <w:marLeft w:val="0"/>
          <w:marRight w:val="0"/>
          <w:marTop w:val="0"/>
          <w:marBottom w:val="0"/>
          <w:divBdr>
            <w:top w:val="none" w:sz="0" w:space="0" w:color="auto"/>
            <w:left w:val="none" w:sz="0" w:space="0" w:color="auto"/>
            <w:bottom w:val="none" w:sz="0" w:space="0" w:color="auto"/>
            <w:right w:val="none" w:sz="0" w:space="0" w:color="auto"/>
          </w:divBdr>
          <w:divsChild>
            <w:div w:id="317536323">
              <w:marLeft w:val="0"/>
              <w:marRight w:val="0"/>
              <w:marTop w:val="0"/>
              <w:marBottom w:val="0"/>
              <w:divBdr>
                <w:top w:val="none" w:sz="0" w:space="0" w:color="auto"/>
                <w:left w:val="none" w:sz="0" w:space="0" w:color="auto"/>
                <w:bottom w:val="none" w:sz="0" w:space="0" w:color="auto"/>
                <w:right w:val="none" w:sz="0" w:space="0" w:color="auto"/>
              </w:divBdr>
            </w:div>
          </w:divsChild>
        </w:div>
        <w:div w:id="237635248">
          <w:marLeft w:val="0"/>
          <w:marRight w:val="0"/>
          <w:marTop w:val="0"/>
          <w:marBottom w:val="0"/>
          <w:divBdr>
            <w:top w:val="none" w:sz="0" w:space="0" w:color="auto"/>
            <w:left w:val="none" w:sz="0" w:space="0" w:color="auto"/>
            <w:bottom w:val="none" w:sz="0" w:space="0" w:color="auto"/>
            <w:right w:val="none" w:sz="0" w:space="0" w:color="auto"/>
          </w:divBdr>
        </w:div>
        <w:div w:id="237636288">
          <w:marLeft w:val="0"/>
          <w:marRight w:val="0"/>
          <w:marTop w:val="0"/>
          <w:marBottom w:val="0"/>
          <w:divBdr>
            <w:top w:val="none" w:sz="0" w:space="0" w:color="auto"/>
            <w:left w:val="none" w:sz="0" w:space="0" w:color="auto"/>
            <w:bottom w:val="none" w:sz="0" w:space="0" w:color="auto"/>
            <w:right w:val="none" w:sz="0" w:space="0" w:color="auto"/>
          </w:divBdr>
        </w:div>
        <w:div w:id="237638837">
          <w:marLeft w:val="0"/>
          <w:marRight w:val="0"/>
          <w:marTop w:val="0"/>
          <w:marBottom w:val="0"/>
          <w:divBdr>
            <w:top w:val="none" w:sz="0" w:space="0" w:color="auto"/>
            <w:left w:val="none" w:sz="0" w:space="0" w:color="auto"/>
            <w:bottom w:val="none" w:sz="0" w:space="0" w:color="auto"/>
            <w:right w:val="none" w:sz="0" w:space="0" w:color="auto"/>
          </w:divBdr>
        </w:div>
        <w:div w:id="237639556">
          <w:marLeft w:val="0"/>
          <w:marRight w:val="0"/>
          <w:marTop w:val="0"/>
          <w:marBottom w:val="0"/>
          <w:divBdr>
            <w:top w:val="none" w:sz="0" w:space="0" w:color="auto"/>
            <w:left w:val="none" w:sz="0" w:space="0" w:color="auto"/>
            <w:bottom w:val="none" w:sz="0" w:space="0" w:color="auto"/>
            <w:right w:val="none" w:sz="0" w:space="0" w:color="auto"/>
          </w:divBdr>
        </w:div>
        <w:div w:id="237641398">
          <w:marLeft w:val="0"/>
          <w:marRight w:val="0"/>
          <w:marTop w:val="300"/>
          <w:marBottom w:val="0"/>
          <w:divBdr>
            <w:top w:val="none" w:sz="0" w:space="0" w:color="auto"/>
            <w:left w:val="none" w:sz="0" w:space="0" w:color="auto"/>
            <w:bottom w:val="none" w:sz="0" w:space="0" w:color="auto"/>
            <w:right w:val="none" w:sz="0" w:space="0" w:color="auto"/>
          </w:divBdr>
        </w:div>
        <w:div w:id="237641936">
          <w:marLeft w:val="0"/>
          <w:marRight w:val="0"/>
          <w:marTop w:val="0"/>
          <w:marBottom w:val="0"/>
          <w:divBdr>
            <w:top w:val="none" w:sz="0" w:space="0" w:color="auto"/>
            <w:left w:val="none" w:sz="0" w:space="0" w:color="auto"/>
            <w:bottom w:val="none" w:sz="0" w:space="0" w:color="auto"/>
            <w:right w:val="none" w:sz="0" w:space="0" w:color="auto"/>
          </w:divBdr>
        </w:div>
        <w:div w:id="237710724">
          <w:marLeft w:val="0"/>
          <w:marRight w:val="0"/>
          <w:marTop w:val="300"/>
          <w:marBottom w:val="0"/>
          <w:divBdr>
            <w:top w:val="none" w:sz="0" w:space="0" w:color="auto"/>
            <w:left w:val="none" w:sz="0" w:space="0" w:color="auto"/>
            <w:bottom w:val="none" w:sz="0" w:space="0" w:color="auto"/>
            <w:right w:val="none" w:sz="0" w:space="0" w:color="auto"/>
          </w:divBdr>
        </w:div>
        <w:div w:id="237718430">
          <w:marLeft w:val="0"/>
          <w:marRight w:val="0"/>
          <w:marTop w:val="0"/>
          <w:marBottom w:val="0"/>
          <w:divBdr>
            <w:top w:val="none" w:sz="0" w:space="0" w:color="auto"/>
            <w:left w:val="none" w:sz="0" w:space="0" w:color="auto"/>
            <w:bottom w:val="none" w:sz="0" w:space="0" w:color="auto"/>
            <w:right w:val="none" w:sz="0" w:space="0" w:color="auto"/>
          </w:divBdr>
        </w:div>
        <w:div w:id="237718708">
          <w:marLeft w:val="0"/>
          <w:marRight w:val="0"/>
          <w:marTop w:val="0"/>
          <w:marBottom w:val="0"/>
          <w:divBdr>
            <w:top w:val="none" w:sz="0" w:space="0" w:color="auto"/>
            <w:left w:val="none" w:sz="0" w:space="0" w:color="auto"/>
            <w:bottom w:val="none" w:sz="0" w:space="0" w:color="auto"/>
            <w:right w:val="none" w:sz="0" w:space="0" w:color="auto"/>
          </w:divBdr>
        </w:div>
        <w:div w:id="237785403">
          <w:marLeft w:val="0"/>
          <w:marRight w:val="0"/>
          <w:marTop w:val="0"/>
          <w:marBottom w:val="0"/>
          <w:divBdr>
            <w:top w:val="none" w:sz="0" w:space="0" w:color="auto"/>
            <w:left w:val="none" w:sz="0" w:space="0" w:color="auto"/>
            <w:bottom w:val="none" w:sz="0" w:space="0" w:color="auto"/>
            <w:right w:val="none" w:sz="0" w:space="0" w:color="auto"/>
          </w:divBdr>
        </w:div>
        <w:div w:id="237786843">
          <w:marLeft w:val="0"/>
          <w:marRight w:val="0"/>
          <w:marTop w:val="0"/>
          <w:marBottom w:val="0"/>
          <w:divBdr>
            <w:top w:val="none" w:sz="0" w:space="0" w:color="auto"/>
            <w:left w:val="none" w:sz="0" w:space="0" w:color="auto"/>
            <w:bottom w:val="none" w:sz="0" w:space="0" w:color="auto"/>
            <w:right w:val="none" w:sz="0" w:space="0" w:color="auto"/>
          </w:divBdr>
        </w:div>
        <w:div w:id="237790007">
          <w:marLeft w:val="0"/>
          <w:marRight w:val="0"/>
          <w:marTop w:val="0"/>
          <w:marBottom w:val="0"/>
          <w:divBdr>
            <w:top w:val="none" w:sz="0" w:space="0" w:color="auto"/>
            <w:left w:val="none" w:sz="0" w:space="0" w:color="auto"/>
            <w:bottom w:val="none" w:sz="0" w:space="0" w:color="auto"/>
            <w:right w:val="none" w:sz="0" w:space="0" w:color="auto"/>
          </w:divBdr>
        </w:div>
        <w:div w:id="237791672">
          <w:marLeft w:val="0"/>
          <w:marRight w:val="0"/>
          <w:marTop w:val="0"/>
          <w:marBottom w:val="0"/>
          <w:divBdr>
            <w:top w:val="none" w:sz="0" w:space="0" w:color="auto"/>
            <w:left w:val="none" w:sz="0" w:space="0" w:color="auto"/>
            <w:bottom w:val="none" w:sz="0" w:space="0" w:color="auto"/>
            <w:right w:val="none" w:sz="0" w:space="0" w:color="auto"/>
          </w:divBdr>
        </w:div>
        <w:div w:id="237831530">
          <w:marLeft w:val="0"/>
          <w:marRight w:val="0"/>
          <w:marTop w:val="0"/>
          <w:marBottom w:val="0"/>
          <w:divBdr>
            <w:top w:val="none" w:sz="0" w:space="0" w:color="auto"/>
            <w:left w:val="none" w:sz="0" w:space="0" w:color="auto"/>
            <w:bottom w:val="none" w:sz="0" w:space="0" w:color="auto"/>
            <w:right w:val="none" w:sz="0" w:space="0" w:color="auto"/>
          </w:divBdr>
        </w:div>
        <w:div w:id="237835353">
          <w:marLeft w:val="0"/>
          <w:marRight w:val="0"/>
          <w:marTop w:val="0"/>
          <w:marBottom w:val="0"/>
          <w:divBdr>
            <w:top w:val="none" w:sz="0" w:space="0" w:color="auto"/>
            <w:left w:val="none" w:sz="0" w:space="0" w:color="auto"/>
            <w:bottom w:val="none" w:sz="0" w:space="0" w:color="auto"/>
            <w:right w:val="none" w:sz="0" w:space="0" w:color="auto"/>
          </w:divBdr>
        </w:div>
        <w:div w:id="237836632">
          <w:marLeft w:val="0"/>
          <w:marRight w:val="0"/>
          <w:marTop w:val="0"/>
          <w:marBottom w:val="0"/>
          <w:divBdr>
            <w:top w:val="none" w:sz="0" w:space="0" w:color="auto"/>
            <w:left w:val="none" w:sz="0" w:space="0" w:color="auto"/>
            <w:bottom w:val="none" w:sz="0" w:space="0" w:color="auto"/>
            <w:right w:val="none" w:sz="0" w:space="0" w:color="auto"/>
          </w:divBdr>
        </w:div>
        <w:div w:id="237860914">
          <w:marLeft w:val="0"/>
          <w:marRight w:val="0"/>
          <w:marTop w:val="300"/>
          <w:marBottom w:val="0"/>
          <w:divBdr>
            <w:top w:val="none" w:sz="0" w:space="0" w:color="auto"/>
            <w:left w:val="none" w:sz="0" w:space="0" w:color="auto"/>
            <w:bottom w:val="none" w:sz="0" w:space="0" w:color="auto"/>
            <w:right w:val="none" w:sz="0" w:space="0" w:color="auto"/>
          </w:divBdr>
        </w:div>
        <w:div w:id="237904738">
          <w:marLeft w:val="0"/>
          <w:marRight w:val="0"/>
          <w:marTop w:val="0"/>
          <w:marBottom w:val="0"/>
          <w:divBdr>
            <w:top w:val="none" w:sz="0" w:space="0" w:color="auto"/>
            <w:left w:val="none" w:sz="0" w:space="0" w:color="auto"/>
            <w:bottom w:val="none" w:sz="0" w:space="0" w:color="auto"/>
            <w:right w:val="none" w:sz="0" w:space="0" w:color="auto"/>
          </w:divBdr>
        </w:div>
        <w:div w:id="237907498">
          <w:marLeft w:val="0"/>
          <w:marRight w:val="0"/>
          <w:marTop w:val="0"/>
          <w:marBottom w:val="0"/>
          <w:divBdr>
            <w:top w:val="none" w:sz="0" w:space="0" w:color="auto"/>
            <w:left w:val="none" w:sz="0" w:space="0" w:color="auto"/>
            <w:bottom w:val="none" w:sz="0" w:space="0" w:color="auto"/>
            <w:right w:val="none" w:sz="0" w:space="0" w:color="auto"/>
          </w:divBdr>
        </w:div>
        <w:div w:id="237909773">
          <w:marLeft w:val="0"/>
          <w:marRight w:val="0"/>
          <w:marTop w:val="0"/>
          <w:marBottom w:val="0"/>
          <w:divBdr>
            <w:top w:val="none" w:sz="0" w:space="0" w:color="auto"/>
            <w:left w:val="none" w:sz="0" w:space="0" w:color="auto"/>
            <w:bottom w:val="none" w:sz="0" w:space="0" w:color="auto"/>
            <w:right w:val="none" w:sz="0" w:space="0" w:color="auto"/>
          </w:divBdr>
        </w:div>
        <w:div w:id="237911603">
          <w:marLeft w:val="0"/>
          <w:marRight w:val="0"/>
          <w:marTop w:val="0"/>
          <w:marBottom w:val="0"/>
          <w:divBdr>
            <w:top w:val="none" w:sz="0" w:space="0" w:color="auto"/>
            <w:left w:val="none" w:sz="0" w:space="0" w:color="auto"/>
            <w:bottom w:val="none" w:sz="0" w:space="0" w:color="auto"/>
            <w:right w:val="none" w:sz="0" w:space="0" w:color="auto"/>
          </w:divBdr>
        </w:div>
        <w:div w:id="237980082">
          <w:marLeft w:val="0"/>
          <w:marRight w:val="0"/>
          <w:marTop w:val="300"/>
          <w:marBottom w:val="0"/>
          <w:divBdr>
            <w:top w:val="none" w:sz="0" w:space="0" w:color="auto"/>
            <w:left w:val="none" w:sz="0" w:space="0" w:color="auto"/>
            <w:bottom w:val="none" w:sz="0" w:space="0" w:color="auto"/>
            <w:right w:val="none" w:sz="0" w:space="0" w:color="auto"/>
          </w:divBdr>
          <w:divsChild>
            <w:div w:id="31200034">
              <w:marLeft w:val="0"/>
              <w:marRight w:val="0"/>
              <w:marTop w:val="0"/>
              <w:marBottom w:val="0"/>
              <w:divBdr>
                <w:top w:val="none" w:sz="0" w:space="0" w:color="auto"/>
                <w:left w:val="none" w:sz="0" w:space="0" w:color="auto"/>
                <w:bottom w:val="none" w:sz="0" w:space="0" w:color="auto"/>
                <w:right w:val="none" w:sz="0" w:space="0" w:color="auto"/>
              </w:divBdr>
            </w:div>
          </w:divsChild>
        </w:div>
        <w:div w:id="237984958">
          <w:marLeft w:val="0"/>
          <w:marRight w:val="0"/>
          <w:marTop w:val="0"/>
          <w:marBottom w:val="300"/>
          <w:divBdr>
            <w:top w:val="single" w:sz="6" w:space="15" w:color="EDEDED"/>
            <w:left w:val="single" w:sz="6" w:space="15" w:color="EDEDED"/>
            <w:bottom w:val="single" w:sz="6" w:space="15" w:color="EDEDED"/>
            <w:right w:val="single" w:sz="6" w:space="15" w:color="EDEDED"/>
          </w:divBdr>
        </w:div>
        <w:div w:id="237985069">
          <w:marLeft w:val="0"/>
          <w:marRight w:val="0"/>
          <w:marTop w:val="0"/>
          <w:marBottom w:val="0"/>
          <w:divBdr>
            <w:top w:val="none" w:sz="0" w:space="0" w:color="auto"/>
            <w:left w:val="none" w:sz="0" w:space="0" w:color="auto"/>
            <w:bottom w:val="none" w:sz="0" w:space="0" w:color="auto"/>
            <w:right w:val="none" w:sz="0" w:space="0" w:color="auto"/>
          </w:divBdr>
        </w:div>
        <w:div w:id="238055521">
          <w:marLeft w:val="0"/>
          <w:marRight w:val="0"/>
          <w:marTop w:val="0"/>
          <w:marBottom w:val="0"/>
          <w:divBdr>
            <w:top w:val="none" w:sz="0" w:space="0" w:color="auto"/>
            <w:left w:val="none" w:sz="0" w:space="0" w:color="auto"/>
            <w:bottom w:val="none" w:sz="0" w:space="0" w:color="auto"/>
            <w:right w:val="none" w:sz="0" w:space="0" w:color="auto"/>
          </w:divBdr>
        </w:div>
        <w:div w:id="238057096">
          <w:marLeft w:val="0"/>
          <w:marRight w:val="0"/>
          <w:marTop w:val="0"/>
          <w:marBottom w:val="0"/>
          <w:divBdr>
            <w:top w:val="none" w:sz="0" w:space="0" w:color="auto"/>
            <w:left w:val="none" w:sz="0" w:space="0" w:color="auto"/>
            <w:bottom w:val="none" w:sz="0" w:space="0" w:color="auto"/>
            <w:right w:val="none" w:sz="0" w:space="0" w:color="auto"/>
          </w:divBdr>
        </w:div>
        <w:div w:id="238059266">
          <w:marLeft w:val="0"/>
          <w:marRight w:val="0"/>
          <w:marTop w:val="300"/>
          <w:marBottom w:val="0"/>
          <w:divBdr>
            <w:top w:val="none" w:sz="0" w:space="0" w:color="auto"/>
            <w:left w:val="none" w:sz="0" w:space="0" w:color="auto"/>
            <w:bottom w:val="none" w:sz="0" w:space="0" w:color="auto"/>
            <w:right w:val="none" w:sz="0" w:space="0" w:color="auto"/>
          </w:divBdr>
          <w:divsChild>
            <w:div w:id="78139795">
              <w:marLeft w:val="0"/>
              <w:marRight w:val="0"/>
              <w:marTop w:val="0"/>
              <w:marBottom w:val="0"/>
              <w:divBdr>
                <w:top w:val="none" w:sz="0" w:space="0" w:color="auto"/>
                <w:left w:val="none" w:sz="0" w:space="0" w:color="auto"/>
                <w:bottom w:val="none" w:sz="0" w:space="0" w:color="auto"/>
                <w:right w:val="none" w:sz="0" w:space="0" w:color="auto"/>
              </w:divBdr>
            </w:div>
          </w:divsChild>
        </w:div>
        <w:div w:id="238097180">
          <w:marLeft w:val="0"/>
          <w:marRight w:val="0"/>
          <w:marTop w:val="0"/>
          <w:marBottom w:val="0"/>
          <w:divBdr>
            <w:top w:val="none" w:sz="0" w:space="0" w:color="auto"/>
            <w:left w:val="none" w:sz="0" w:space="0" w:color="auto"/>
            <w:bottom w:val="none" w:sz="0" w:space="0" w:color="auto"/>
            <w:right w:val="none" w:sz="0" w:space="0" w:color="auto"/>
          </w:divBdr>
        </w:div>
        <w:div w:id="238099499">
          <w:marLeft w:val="0"/>
          <w:marRight w:val="0"/>
          <w:marTop w:val="0"/>
          <w:marBottom w:val="0"/>
          <w:divBdr>
            <w:top w:val="none" w:sz="0" w:space="0" w:color="auto"/>
            <w:left w:val="none" w:sz="0" w:space="0" w:color="auto"/>
            <w:bottom w:val="none" w:sz="0" w:space="0" w:color="auto"/>
            <w:right w:val="none" w:sz="0" w:space="0" w:color="auto"/>
          </w:divBdr>
        </w:div>
        <w:div w:id="238101249">
          <w:marLeft w:val="0"/>
          <w:marRight w:val="0"/>
          <w:marTop w:val="0"/>
          <w:marBottom w:val="0"/>
          <w:divBdr>
            <w:top w:val="none" w:sz="0" w:space="0" w:color="auto"/>
            <w:left w:val="none" w:sz="0" w:space="0" w:color="auto"/>
            <w:bottom w:val="none" w:sz="0" w:space="0" w:color="auto"/>
            <w:right w:val="none" w:sz="0" w:space="0" w:color="auto"/>
          </w:divBdr>
        </w:div>
        <w:div w:id="238103987">
          <w:marLeft w:val="0"/>
          <w:marRight w:val="0"/>
          <w:marTop w:val="300"/>
          <w:marBottom w:val="0"/>
          <w:divBdr>
            <w:top w:val="none" w:sz="0" w:space="0" w:color="auto"/>
            <w:left w:val="none" w:sz="0" w:space="0" w:color="auto"/>
            <w:bottom w:val="none" w:sz="0" w:space="0" w:color="auto"/>
            <w:right w:val="none" w:sz="0" w:space="0" w:color="auto"/>
          </w:divBdr>
        </w:div>
        <w:div w:id="238171436">
          <w:marLeft w:val="0"/>
          <w:marRight w:val="0"/>
          <w:marTop w:val="0"/>
          <w:marBottom w:val="0"/>
          <w:divBdr>
            <w:top w:val="none" w:sz="0" w:space="0" w:color="auto"/>
            <w:left w:val="none" w:sz="0" w:space="0" w:color="auto"/>
            <w:bottom w:val="none" w:sz="0" w:space="0" w:color="auto"/>
            <w:right w:val="none" w:sz="0" w:space="0" w:color="auto"/>
          </w:divBdr>
        </w:div>
        <w:div w:id="238177283">
          <w:marLeft w:val="0"/>
          <w:marRight w:val="0"/>
          <w:marTop w:val="0"/>
          <w:marBottom w:val="0"/>
          <w:divBdr>
            <w:top w:val="none" w:sz="0" w:space="0" w:color="auto"/>
            <w:left w:val="none" w:sz="0" w:space="0" w:color="auto"/>
            <w:bottom w:val="none" w:sz="0" w:space="0" w:color="auto"/>
            <w:right w:val="none" w:sz="0" w:space="0" w:color="auto"/>
          </w:divBdr>
        </w:div>
        <w:div w:id="238247340">
          <w:marLeft w:val="0"/>
          <w:marRight w:val="0"/>
          <w:marTop w:val="0"/>
          <w:marBottom w:val="300"/>
          <w:divBdr>
            <w:top w:val="single" w:sz="6" w:space="15" w:color="EDEDED"/>
            <w:left w:val="single" w:sz="6" w:space="15" w:color="EDEDED"/>
            <w:bottom w:val="single" w:sz="6" w:space="15" w:color="EDEDED"/>
            <w:right w:val="single" w:sz="6" w:space="15" w:color="EDEDED"/>
          </w:divBdr>
        </w:div>
        <w:div w:id="238248587">
          <w:marLeft w:val="0"/>
          <w:marRight w:val="0"/>
          <w:marTop w:val="0"/>
          <w:marBottom w:val="0"/>
          <w:divBdr>
            <w:top w:val="none" w:sz="0" w:space="0" w:color="auto"/>
            <w:left w:val="none" w:sz="0" w:space="0" w:color="auto"/>
            <w:bottom w:val="none" w:sz="0" w:space="0" w:color="auto"/>
            <w:right w:val="none" w:sz="0" w:space="0" w:color="auto"/>
          </w:divBdr>
        </w:div>
        <w:div w:id="238252678">
          <w:marLeft w:val="0"/>
          <w:marRight w:val="0"/>
          <w:marTop w:val="300"/>
          <w:marBottom w:val="0"/>
          <w:divBdr>
            <w:top w:val="none" w:sz="0" w:space="0" w:color="auto"/>
            <w:left w:val="none" w:sz="0" w:space="0" w:color="auto"/>
            <w:bottom w:val="none" w:sz="0" w:space="0" w:color="auto"/>
            <w:right w:val="none" w:sz="0" w:space="0" w:color="auto"/>
          </w:divBdr>
        </w:div>
        <w:div w:id="238291070">
          <w:marLeft w:val="0"/>
          <w:marRight w:val="0"/>
          <w:marTop w:val="0"/>
          <w:marBottom w:val="300"/>
          <w:divBdr>
            <w:top w:val="single" w:sz="6" w:space="15" w:color="EDEDED"/>
            <w:left w:val="single" w:sz="6" w:space="15" w:color="EDEDED"/>
            <w:bottom w:val="single" w:sz="6" w:space="15" w:color="EDEDED"/>
            <w:right w:val="single" w:sz="6" w:space="15" w:color="EDEDED"/>
          </w:divBdr>
        </w:div>
        <w:div w:id="238291956">
          <w:marLeft w:val="0"/>
          <w:marRight w:val="0"/>
          <w:marTop w:val="0"/>
          <w:marBottom w:val="300"/>
          <w:divBdr>
            <w:top w:val="single" w:sz="6" w:space="15" w:color="EDEDED"/>
            <w:left w:val="single" w:sz="6" w:space="15" w:color="EDEDED"/>
            <w:bottom w:val="single" w:sz="6" w:space="15" w:color="EDEDED"/>
            <w:right w:val="single" w:sz="6" w:space="15" w:color="EDEDED"/>
          </w:divBdr>
        </w:div>
        <w:div w:id="238294912">
          <w:marLeft w:val="0"/>
          <w:marRight w:val="0"/>
          <w:marTop w:val="0"/>
          <w:marBottom w:val="0"/>
          <w:divBdr>
            <w:top w:val="none" w:sz="0" w:space="0" w:color="auto"/>
            <w:left w:val="none" w:sz="0" w:space="0" w:color="auto"/>
            <w:bottom w:val="none" w:sz="0" w:space="0" w:color="auto"/>
            <w:right w:val="none" w:sz="0" w:space="0" w:color="auto"/>
          </w:divBdr>
        </w:div>
        <w:div w:id="238295738">
          <w:marLeft w:val="0"/>
          <w:marRight w:val="0"/>
          <w:marTop w:val="0"/>
          <w:marBottom w:val="0"/>
          <w:divBdr>
            <w:top w:val="none" w:sz="0" w:space="0" w:color="auto"/>
            <w:left w:val="none" w:sz="0" w:space="0" w:color="auto"/>
            <w:bottom w:val="none" w:sz="0" w:space="0" w:color="auto"/>
            <w:right w:val="none" w:sz="0" w:space="0" w:color="auto"/>
          </w:divBdr>
        </w:div>
        <w:div w:id="238297883">
          <w:marLeft w:val="0"/>
          <w:marRight w:val="0"/>
          <w:marTop w:val="0"/>
          <w:marBottom w:val="0"/>
          <w:divBdr>
            <w:top w:val="none" w:sz="0" w:space="0" w:color="auto"/>
            <w:left w:val="none" w:sz="0" w:space="0" w:color="auto"/>
            <w:bottom w:val="none" w:sz="0" w:space="0" w:color="auto"/>
            <w:right w:val="none" w:sz="0" w:space="0" w:color="auto"/>
          </w:divBdr>
        </w:div>
        <w:div w:id="238298249">
          <w:marLeft w:val="0"/>
          <w:marRight w:val="0"/>
          <w:marTop w:val="0"/>
          <w:marBottom w:val="300"/>
          <w:divBdr>
            <w:top w:val="single" w:sz="6" w:space="15" w:color="EDEDED"/>
            <w:left w:val="single" w:sz="6" w:space="15" w:color="EDEDED"/>
            <w:bottom w:val="single" w:sz="6" w:space="15" w:color="EDEDED"/>
            <w:right w:val="single" w:sz="6" w:space="15" w:color="EDEDED"/>
          </w:divBdr>
        </w:div>
        <w:div w:id="238365181">
          <w:marLeft w:val="0"/>
          <w:marRight w:val="0"/>
          <w:marTop w:val="0"/>
          <w:marBottom w:val="0"/>
          <w:divBdr>
            <w:top w:val="none" w:sz="0" w:space="0" w:color="auto"/>
            <w:left w:val="none" w:sz="0" w:space="0" w:color="auto"/>
            <w:bottom w:val="none" w:sz="0" w:space="0" w:color="auto"/>
            <w:right w:val="none" w:sz="0" w:space="0" w:color="auto"/>
          </w:divBdr>
        </w:div>
        <w:div w:id="238366843">
          <w:marLeft w:val="0"/>
          <w:marRight w:val="0"/>
          <w:marTop w:val="300"/>
          <w:marBottom w:val="0"/>
          <w:divBdr>
            <w:top w:val="none" w:sz="0" w:space="0" w:color="auto"/>
            <w:left w:val="none" w:sz="0" w:space="0" w:color="auto"/>
            <w:bottom w:val="none" w:sz="0" w:space="0" w:color="auto"/>
            <w:right w:val="none" w:sz="0" w:space="0" w:color="auto"/>
          </w:divBdr>
        </w:div>
        <w:div w:id="238367666">
          <w:marLeft w:val="0"/>
          <w:marRight w:val="0"/>
          <w:marTop w:val="0"/>
          <w:marBottom w:val="0"/>
          <w:divBdr>
            <w:top w:val="none" w:sz="0" w:space="0" w:color="auto"/>
            <w:left w:val="none" w:sz="0" w:space="0" w:color="auto"/>
            <w:bottom w:val="none" w:sz="0" w:space="0" w:color="auto"/>
            <w:right w:val="none" w:sz="0" w:space="0" w:color="auto"/>
          </w:divBdr>
        </w:div>
        <w:div w:id="238368055">
          <w:marLeft w:val="0"/>
          <w:marRight w:val="0"/>
          <w:marTop w:val="0"/>
          <w:marBottom w:val="0"/>
          <w:divBdr>
            <w:top w:val="none" w:sz="0" w:space="0" w:color="auto"/>
            <w:left w:val="none" w:sz="0" w:space="0" w:color="auto"/>
            <w:bottom w:val="none" w:sz="0" w:space="0" w:color="auto"/>
            <w:right w:val="none" w:sz="0" w:space="0" w:color="auto"/>
          </w:divBdr>
        </w:div>
        <w:div w:id="238440369">
          <w:marLeft w:val="0"/>
          <w:marRight w:val="0"/>
          <w:marTop w:val="300"/>
          <w:marBottom w:val="0"/>
          <w:divBdr>
            <w:top w:val="none" w:sz="0" w:space="0" w:color="auto"/>
            <w:left w:val="none" w:sz="0" w:space="0" w:color="auto"/>
            <w:bottom w:val="none" w:sz="0" w:space="0" w:color="auto"/>
            <w:right w:val="none" w:sz="0" w:space="0" w:color="auto"/>
          </w:divBdr>
        </w:div>
        <w:div w:id="238441718">
          <w:marLeft w:val="0"/>
          <w:marRight w:val="0"/>
          <w:marTop w:val="0"/>
          <w:marBottom w:val="0"/>
          <w:divBdr>
            <w:top w:val="none" w:sz="0" w:space="0" w:color="auto"/>
            <w:left w:val="none" w:sz="0" w:space="0" w:color="auto"/>
            <w:bottom w:val="none" w:sz="0" w:space="0" w:color="auto"/>
            <w:right w:val="none" w:sz="0" w:space="0" w:color="auto"/>
          </w:divBdr>
        </w:div>
        <w:div w:id="238444455">
          <w:marLeft w:val="0"/>
          <w:marRight w:val="0"/>
          <w:marTop w:val="0"/>
          <w:marBottom w:val="300"/>
          <w:divBdr>
            <w:top w:val="single" w:sz="6" w:space="15" w:color="EDEDED"/>
            <w:left w:val="single" w:sz="6" w:space="15" w:color="EDEDED"/>
            <w:bottom w:val="single" w:sz="6" w:space="15" w:color="EDEDED"/>
            <w:right w:val="single" w:sz="6" w:space="15" w:color="EDEDED"/>
          </w:divBdr>
        </w:div>
        <w:div w:id="238447188">
          <w:marLeft w:val="0"/>
          <w:marRight w:val="0"/>
          <w:marTop w:val="0"/>
          <w:marBottom w:val="0"/>
          <w:divBdr>
            <w:top w:val="none" w:sz="0" w:space="0" w:color="auto"/>
            <w:left w:val="none" w:sz="0" w:space="0" w:color="auto"/>
            <w:bottom w:val="none" w:sz="0" w:space="0" w:color="auto"/>
            <w:right w:val="none" w:sz="0" w:space="0" w:color="auto"/>
          </w:divBdr>
        </w:div>
        <w:div w:id="238486082">
          <w:marLeft w:val="0"/>
          <w:marRight w:val="0"/>
          <w:marTop w:val="0"/>
          <w:marBottom w:val="0"/>
          <w:divBdr>
            <w:top w:val="none" w:sz="0" w:space="0" w:color="auto"/>
            <w:left w:val="none" w:sz="0" w:space="0" w:color="auto"/>
            <w:bottom w:val="none" w:sz="0" w:space="0" w:color="auto"/>
            <w:right w:val="none" w:sz="0" w:space="0" w:color="auto"/>
          </w:divBdr>
          <w:divsChild>
            <w:div w:id="34042044">
              <w:marLeft w:val="0"/>
              <w:marRight w:val="0"/>
              <w:marTop w:val="0"/>
              <w:marBottom w:val="0"/>
              <w:divBdr>
                <w:top w:val="none" w:sz="0" w:space="0" w:color="auto"/>
                <w:left w:val="none" w:sz="0" w:space="0" w:color="auto"/>
                <w:bottom w:val="none" w:sz="0" w:space="0" w:color="auto"/>
                <w:right w:val="none" w:sz="0" w:space="0" w:color="auto"/>
              </w:divBdr>
            </w:div>
          </w:divsChild>
        </w:div>
        <w:div w:id="238489795">
          <w:marLeft w:val="0"/>
          <w:marRight w:val="0"/>
          <w:marTop w:val="0"/>
          <w:marBottom w:val="0"/>
          <w:divBdr>
            <w:top w:val="none" w:sz="0" w:space="0" w:color="auto"/>
            <w:left w:val="none" w:sz="0" w:space="0" w:color="auto"/>
            <w:bottom w:val="none" w:sz="0" w:space="0" w:color="auto"/>
            <w:right w:val="none" w:sz="0" w:space="0" w:color="auto"/>
          </w:divBdr>
        </w:div>
        <w:div w:id="238491311">
          <w:marLeft w:val="0"/>
          <w:marRight w:val="0"/>
          <w:marTop w:val="0"/>
          <w:marBottom w:val="0"/>
          <w:divBdr>
            <w:top w:val="none" w:sz="0" w:space="0" w:color="auto"/>
            <w:left w:val="none" w:sz="0" w:space="0" w:color="auto"/>
            <w:bottom w:val="none" w:sz="0" w:space="0" w:color="auto"/>
            <w:right w:val="none" w:sz="0" w:space="0" w:color="auto"/>
          </w:divBdr>
        </w:div>
        <w:div w:id="238491365">
          <w:marLeft w:val="0"/>
          <w:marRight w:val="0"/>
          <w:marTop w:val="0"/>
          <w:marBottom w:val="0"/>
          <w:divBdr>
            <w:top w:val="none" w:sz="0" w:space="0" w:color="auto"/>
            <w:left w:val="none" w:sz="0" w:space="0" w:color="auto"/>
            <w:bottom w:val="none" w:sz="0" w:space="0" w:color="auto"/>
            <w:right w:val="none" w:sz="0" w:space="0" w:color="auto"/>
          </w:divBdr>
        </w:div>
        <w:div w:id="238491965">
          <w:marLeft w:val="0"/>
          <w:marRight w:val="0"/>
          <w:marTop w:val="0"/>
          <w:marBottom w:val="300"/>
          <w:divBdr>
            <w:top w:val="single" w:sz="6" w:space="15" w:color="EDEDED"/>
            <w:left w:val="single" w:sz="6" w:space="15" w:color="EDEDED"/>
            <w:bottom w:val="single" w:sz="6" w:space="15" w:color="EDEDED"/>
            <w:right w:val="single" w:sz="6" w:space="15" w:color="EDEDED"/>
          </w:divBdr>
        </w:div>
        <w:div w:id="238515026">
          <w:marLeft w:val="0"/>
          <w:marRight w:val="0"/>
          <w:marTop w:val="0"/>
          <w:marBottom w:val="0"/>
          <w:divBdr>
            <w:top w:val="none" w:sz="0" w:space="0" w:color="auto"/>
            <w:left w:val="none" w:sz="0" w:space="0" w:color="auto"/>
            <w:bottom w:val="none" w:sz="0" w:space="0" w:color="auto"/>
            <w:right w:val="none" w:sz="0" w:space="0" w:color="auto"/>
          </w:divBdr>
        </w:div>
        <w:div w:id="238517881">
          <w:marLeft w:val="0"/>
          <w:marRight w:val="0"/>
          <w:marTop w:val="0"/>
          <w:marBottom w:val="300"/>
          <w:divBdr>
            <w:top w:val="single" w:sz="6" w:space="15" w:color="EDEDED"/>
            <w:left w:val="single" w:sz="6" w:space="15" w:color="EDEDED"/>
            <w:bottom w:val="single" w:sz="6" w:space="15" w:color="EDEDED"/>
            <w:right w:val="single" w:sz="6" w:space="15" w:color="EDEDED"/>
          </w:divBdr>
        </w:div>
        <w:div w:id="238560729">
          <w:marLeft w:val="0"/>
          <w:marRight w:val="0"/>
          <w:marTop w:val="0"/>
          <w:marBottom w:val="0"/>
          <w:divBdr>
            <w:top w:val="none" w:sz="0" w:space="0" w:color="auto"/>
            <w:left w:val="none" w:sz="0" w:space="0" w:color="auto"/>
            <w:bottom w:val="none" w:sz="0" w:space="0" w:color="auto"/>
            <w:right w:val="none" w:sz="0" w:space="0" w:color="auto"/>
          </w:divBdr>
        </w:div>
        <w:div w:id="238561213">
          <w:marLeft w:val="0"/>
          <w:marRight w:val="0"/>
          <w:marTop w:val="0"/>
          <w:marBottom w:val="300"/>
          <w:divBdr>
            <w:top w:val="single" w:sz="6" w:space="15" w:color="EDEDED"/>
            <w:left w:val="single" w:sz="6" w:space="15" w:color="EDEDED"/>
            <w:bottom w:val="single" w:sz="6" w:space="15" w:color="EDEDED"/>
            <w:right w:val="single" w:sz="6" w:space="15" w:color="EDEDED"/>
          </w:divBdr>
        </w:div>
        <w:div w:id="238565041">
          <w:marLeft w:val="0"/>
          <w:marRight w:val="0"/>
          <w:marTop w:val="0"/>
          <w:marBottom w:val="0"/>
          <w:divBdr>
            <w:top w:val="none" w:sz="0" w:space="0" w:color="auto"/>
            <w:left w:val="none" w:sz="0" w:space="0" w:color="auto"/>
            <w:bottom w:val="none" w:sz="0" w:space="0" w:color="auto"/>
            <w:right w:val="none" w:sz="0" w:space="0" w:color="auto"/>
          </w:divBdr>
        </w:div>
        <w:div w:id="238635172">
          <w:marLeft w:val="0"/>
          <w:marRight w:val="0"/>
          <w:marTop w:val="0"/>
          <w:marBottom w:val="0"/>
          <w:divBdr>
            <w:top w:val="none" w:sz="0" w:space="0" w:color="auto"/>
            <w:left w:val="none" w:sz="0" w:space="0" w:color="auto"/>
            <w:bottom w:val="none" w:sz="0" w:space="0" w:color="auto"/>
            <w:right w:val="none" w:sz="0" w:space="0" w:color="auto"/>
          </w:divBdr>
        </w:div>
        <w:div w:id="238635308">
          <w:marLeft w:val="0"/>
          <w:marRight w:val="0"/>
          <w:marTop w:val="0"/>
          <w:marBottom w:val="0"/>
          <w:divBdr>
            <w:top w:val="none" w:sz="0" w:space="0" w:color="auto"/>
            <w:left w:val="none" w:sz="0" w:space="0" w:color="auto"/>
            <w:bottom w:val="none" w:sz="0" w:space="0" w:color="auto"/>
            <w:right w:val="none" w:sz="0" w:space="0" w:color="auto"/>
          </w:divBdr>
        </w:div>
        <w:div w:id="238637370">
          <w:marLeft w:val="0"/>
          <w:marRight w:val="0"/>
          <w:marTop w:val="0"/>
          <w:marBottom w:val="0"/>
          <w:divBdr>
            <w:top w:val="none" w:sz="0" w:space="0" w:color="auto"/>
            <w:left w:val="none" w:sz="0" w:space="0" w:color="auto"/>
            <w:bottom w:val="none" w:sz="0" w:space="0" w:color="auto"/>
            <w:right w:val="none" w:sz="0" w:space="0" w:color="auto"/>
          </w:divBdr>
        </w:div>
        <w:div w:id="238642291">
          <w:marLeft w:val="0"/>
          <w:marRight w:val="0"/>
          <w:marTop w:val="0"/>
          <w:marBottom w:val="0"/>
          <w:divBdr>
            <w:top w:val="none" w:sz="0" w:space="0" w:color="auto"/>
            <w:left w:val="none" w:sz="0" w:space="0" w:color="auto"/>
            <w:bottom w:val="none" w:sz="0" w:space="0" w:color="auto"/>
            <w:right w:val="none" w:sz="0" w:space="0" w:color="auto"/>
          </w:divBdr>
        </w:div>
        <w:div w:id="238682259">
          <w:marLeft w:val="0"/>
          <w:marRight w:val="0"/>
          <w:marTop w:val="0"/>
          <w:marBottom w:val="0"/>
          <w:divBdr>
            <w:top w:val="none" w:sz="0" w:space="0" w:color="auto"/>
            <w:left w:val="none" w:sz="0" w:space="0" w:color="auto"/>
            <w:bottom w:val="none" w:sz="0" w:space="0" w:color="auto"/>
            <w:right w:val="none" w:sz="0" w:space="0" w:color="auto"/>
          </w:divBdr>
        </w:div>
        <w:div w:id="238712723">
          <w:marLeft w:val="0"/>
          <w:marRight w:val="0"/>
          <w:marTop w:val="0"/>
          <w:marBottom w:val="300"/>
          <w:divBdr>
            <w:top w:val="single" w:sz="6" w:space="15" w:color="EDEDED"/>
            <w:left w:val="single" w:sz="6" w:space="15" w:color="EDEDED"/>
            <w:bottom w:val="single" w:sz="6" w:space="15" w:color="EDEDED"/>
            <w:right w:val="single" w:sz="6" w:space="15" w:color="EDEDED"/>
          </w:divBdr>
        </w:div>
        <w:div w:id="238712885">
          <w:marLeft w:val="0"/>
          <w:marRight w:val="0"/>
          <w:marTop w:val="0"/>
          <w:marBottom w:val="0"/>
          <w:divBdr>
            <w:top w:val="none" w:sz="0" w:space="0" w:color="auto"/>
            <w:left w:val="none" w:sz="0" w:space="0" w:color="auto"/>
            <w:bottom w:val="none" w:sz="0" w:space="0" w:color="auto"/>
            <w:right w:val="none" w:sz="0" w:space="0" w:color="auto"/>
          </w:divBdr>
        </w:div>
        <w:div w:id="238757884">
          <w:marLeft w:val="0"/>
          <w:marRight w:val="0"/>
          <w:marTop w:val="0"/>
          <w:marBottom w:val="0"/>
          <w:divBdr>
            <w:top w:val="none" w:sz="0" w:space="0" w:color="auto"/>
            <w:left w:val="none" w:sz="0" w:space="0" w:color="auto"/>
            <w:bottom w:val="none" w:sz="0" w:space="0" w:color="auto"/>
            <w:right w:val="none" w:sz="0" w:space="0" w:color="auto"/>
          </w:divBdr>
        </w:div>
        <w:div w:id="238826897">
          <w:marLeft w:val="0"/>
          <w:marRight w:val="0"/>
          <w:marTop w:val="0"/>
          <w:marBottom w:val="0"/>
          <w:divBdr>
            <w:top w:val="none" w:sz="0" w:space="0" w:color="auto"/>
            <w:left w:val="none" w:sz="0" w:space="0" w:color="auto"/>
            <w:bottom w:val="none" w:sz="0" w:space="0" w:color="auto"/>
            <w:right w:val="none" w:sz="0" w:space="0" w:color="auto"/>
          </w:divBdr>
        </w:div>
        <w:div w:id="238827619">
          <w:marLeft w:val="0"/>
          <w:marRight w:val="0"/>
          <w:marTop w:val="0"/>
          <w:marBottom w:val="0"/>
          <w:divBdr>
            <w:top w:val="none" w:sz="0" w:space="0" w:color="auto"/>
            <w:left w:val="none" w:sz="0" w:space="0" w:color="auto"/>
            <w:bottom w:val="none" w:sz="0" w:space="0" w:color="auto"/>
            <w:right w:val="none" w:sz="0" w:space="0" w:color="auto"/>
          </w:divBdr>
        </w:div>
        <w:div w:id="238829608">
          <w:marLeft w:val="0"/>
          <w:marRight w:val="0"/>
          <w:marTop w:val="0"/>
          <w:marBottom w:val="0"/>
          <w:divBdr>
            <w:top w:val="none" w:sz="0" w:space="0" w:color="auto"/>
            <w:left w:val="none" w:sz="0" w:space="0" w:color="auto"/>
            <w:bottom w:val="none" w:sz="0" w:space="0" w:color="auto"/>
            <w:right w:val="none" w:sz="0" w:space="0" w:color="auto"/>
          </w:divBdr>
        </w:div>
        <w:div w:id="238830096">
          <w:marLeft w:val="0"/>
          <w:marRight w:val="0"/>
          <w:marTop w:val="0"/>
          <w:marBottom w:val="0"/>
          <w:divBdr>
            <w:top w:val="none" w:sz="0" w:space="0" w:color="auto"/>
            <w:left w:val="none" w:sz="0" w:space="0" w:color="auto"/>
            <w:bottom w:val="none" w:sz="0" w:space="0" w:color="auto"/>
            <w:right w:val="none" w:sz="0" w:space="0" w:color="auto"/>
          </w:divBdr>
        </w:div>
        <w:div w:id="238830289">
          <w:marLeft w:val="0"/>
          <w:marRight w:val="0"/>
          <w:marTop w:val="0"/>
          <w:marBottom w:val="0"/>
          <w:divBdr>
            <w:top w:val="none" w:sz="0" w:space="0" w:color="auto"/>
            <w:left w:val="none" w:sz="0" w:space="0" w:color="auto"/>
            <w:bottom w:val="none" w:sz="0" w:space="0" w:color="auto"/>
            <w:right w:val="none" w:sz="0" w:space="0" w:color="auto"/>
          </w:divBdr>
        </w:div>
        <w:div w:id="238832607">
          <w:marLeft w:val="0"/>
          <w:marRight w:val="0"/>
          <w:marTop w:val="0"/>
          <w:marBottom w:val="0"/>
          <w:divBdr>
            <w:top w:val="none" w:sz="0" w:space="0" w:color="auto"/>
            <w:left w:val="none" w:sz="0" w:space="0" w:color="auto"/>
            <w:bottom w:val="none" w:sz="0" w:space="0" w:color="auto"/>
            <w:right w:val="none" w:sz="0" w:space="0" w:color="auto"/>
          </w:divBdr>
        </w:div>
        <w:div w:id="238906307">
          <w:marLeft w:val="0"/>
          <w:marRight w:val="0"/>
          <w:marTop w:val="0"/>
          <w:marBottom w:val="0"/>
          <w:divBdr>
            <w:top w:val="none" w:sz="0" w:space="0" w:color="auto"/>
            <w:left w:val="none" w:sz="0" w:space="0" w:color="auto"/>
            <w:bottom w:val="none" w:sz="0" w:space="0" w:color="auto"/>
            <w:right w:val="none" w:sz="0" w:space="0" w:color="auto"/>
          </w:divBdr>
        </w:div>
        <w:div w:id="238907298">
          <w:marLeft w:val="0"/>
          <w:marRight w:val="0"/>
          <w:marTop w:val="0"/>
          <w:marBottom w:val="0"/>
          <w:divBdr>
            <w:top w:val="none" w:sz="0" w:space="0" w:color="auto"/>
            <w:left w:val="none" w:sz="0" w:space="0" w:color="auto"/>
            <w:bottom w:val="none" w:sz="0" w:space="0" w:color="auto"/>
            <w:right w:val="none" w:sz="0" w:space="0" w:color="auto"/>
          </w:divBdr>
        </w:div>
        <w:div w:id="238945117">
          <w:marLeft w:val="0"/>
          <w:marRight w:val="0"/>
          <w:marTop w:val="0"/>
          <w:marBottom w:val="300"/>
          <w:divBdr>
            <w:top w:val="single" w:sz="6" w:space="15" w:color="EDEDED"/>
            <w:left w:val="single" w:sz="6" w:space="15" w:color="EDEDED"/>
            <w:bottom w:val="single" w:sz="6" w:space="15" w:color="EDEDED"/>
            <w:right w:val="single" w:sz="6" w:space="15" w:color="EDEDED"/>
          </w:divBdr>
        </w:div>
        <w:div w:id="239022135">
          <w:marLeft w:val="0"/>
          <w:marRight w:val="0"/>
          <w:marTop w:val="0"/>
          <w:marBottom w:val="0"/>
          <w:divBdr>
            <w:top w:val="none" w:sz="0" w:space="0" w:color="auto"/>
            <w:left w:val="none" w:sz="0" w:space="0" w:color="auto"/>
            <w:bottom w:val="none" w:sz="0" w:space="0" w:color="auto"/>
            <w:right w:val="none" w:sz="0" w:space="0" w:color="auto"/>
          </w:divBdr>
        </w:div>
        <w:div w:id="239022240">
          <w:marLeft w:val="0"/>
          <w:marRight w:val="0"/>
          <w:marTop w:val="0"/>
          <w:marBottom w:val="0"/>
          <w:divBdr>
            <w:top w:val="none" w:sz="0" w:space="0" w:color="auto"/>
            <w:left w:val="none" w:sz="0" w:space="0" w:color="auto"/>
            <w:bottom w:val="none" w:sz="0" w:space="0" w:color="auto"/>
            <w:right w:val="none" w:sz="0" w:space="0" w:color="auto"/>
          </w:divBdr>
        </w:div>
        <w:div w:id="239023110">
          <w:marLeft w:val="0"/>
          <w:marRight w:val="0"/>
          <w:marTop w:val="300"/>
          <w:marBottom w:val="0"/>
          <w:divBdr>
            <w:top w:val="none" w:sz="0" w:space="0" w:color="auto"/>
            <w:left w:val="none" w:sz="0" w:space="0" w:color="auto"/>
            <w:bottom w:val="none" w:sz="0" w:space="0" w:color="auto"/>
            <w:right w:val="none" w:sz="0" w:space="0" w:color="auto"/>
          </w:divBdr>
        </w:div>
        <w:div w:id="239026642">
          <w:marLeft w:val="0"/>
          <w:marRight w:val="0"/>
          <w:marTop w:val="0"/>
          <w:marBottom w:val="300"/>
          <w:divBdr>
            <w:top w:val="single" w:sz="6" w:space="15" w:color="EDEDED"/>
            <w:left w:val="single" w:sz="6" w:space="15" w:color="EDEDED"/>
            <w:bottom w:val="single" w:sz="6" w:space="15" w:color="EDEDED"/>
            <w:right w:val="single" w:sz="6" w:space="15" w:color="EDEDED"/>
          </w:divBdr>
        </w:div>
        <w:div w:id="239095362">
          <w:marLeft w:val="0"/>
          <w:marRight w:val="0"/>
          <w:marTop w:val="0"/>
          <w:marBottom w:val="0"/>
          <w:divBdr>
            <w:top w:val="none" w:sz="0" w:space="0" w:color="auto"/>
            <w:left w:val="none" w:sz="0" w:space="0" w:color="auto"/>
            <w:bottom w:val="none" w:sz="0" w:space="0" w:color="auto"/>
            <w:right w:val="none" w:sz="0" w:space="0" w:color="auto"/>
          </w:divBdr>
        </w:div>
        <w:div w:id="239095553">
          <w:marLeft w:val="0"/>
          <w:marRight w:val="0"/>
          <w:marTop w:val="0"/>
          <w:marBottom w:val="0"/>
          <w:divBdr>
            <w:top w:val="none" w:sz="0" w:space="0" w:color="auto"/>
            <w:left w:val="none" w:sz="0" w:space="0" w:color="auto"/>
            <w:bottom w:val="none" w:sz="0" w:space="0" w:color="auto"/>
            <w:right w:val="none" w:sz="0" w:space="0" w:color="auto"/>
          </w:divBdr>
        </w:div>
        <w:div w:id="239097339">
          <w:marLeft w:val="0"/>
          <w:marRight w:val="0"/>
          <w:marTop w:val="0"/>
          <w:marBottom w:val="0"/>
          <w:divBdr>
            <w:top w:val="none" w:sz="0" w:space="0" w:color="auto"/>
            <w:left w:val="none" w:sz="0" w:space="0" w:color="auto"/>
            <w:bottom w:val="none" w:sz="0" w:space="0" w:color="auto"/>
            <w:right w:val="none" w:sz="0" w:space="0" w:color="auto"/>
          </w:divBdr>
        </w:div>
        <w:div w:id="239097479">
          <w:marLeft w:val="0"/>
          <w:marRight w:val="0"/>
          <w:marTop w:val="0"/>
          <w:marBottom w:val="0"/>
          <w:divBdr>
            <w:top w:val="none" w:sz="0" w:space="0" w:color="auto"/>
            <w:left w:val="none" w:sz="0" w:space="0" w:color="auto"/>
            <w:bottom w:val="none" w:sz="0" w:space="0" w:color="auto"/>
            <w:right w:val="none" w:sz="0" w:space="0" w:color="auto"/>
          </w:divBdr>
        </w:div>
        <w:div w:id="239097498">
          <w:marLeft w:val="0"/>
          <w:marRight w:val="0"/>
          <w:marTop w:val="0"/>
          <w:marBottom w:val="0"/>
          <w:divBdr>
            <w:top w:val="none" w:sz="0" w:space="0" w:color="auto"/>
            <w:left w:val="none" w:sz="0" w:space="0" w:color="auto"/>
            <w:bottom w:val="none" w:sz="0" w:space="0" w:color="auto"/>
            <w:right w:val="none" w:sz="0" w:space="0" w:color="auto"/>
          </w:divBdr>
          <w:divsChild>
            <w:div w:id="57672871">
              <w:marLeft w:val="0"/>
              <w:marRight w:val="0"/>
              <w:marTop w:val="0"/>
              <w:marBottom w:val="0"/>
              <w:divBdr>
                <w:top w:val="none" w:sz="0" w:space="0" w:color="auto"/>
                <w:left w:val="none" w:sz="0" w:space="0" w:color="auto"/>
                <w:bottom w:val="none" w:sz="0" w:space="0" w:color="auto"/>
                <w:right w:val="none" w:sz="0" w:space="0" w:color="auto"/>
              </w:divBdr>
            </w:div>
          </w:divsChild>
        </w:div>
        <w:div w:id="239103657">
          <w:marLeft w:val="0"/>
          <w:marRight w:val="0"/>
          <w:marTop w:val="0"/>
          <w:marBottom w:val="0"/>
          <w:divBdr>
            <w:top w:val="none" w:sz="0" w:space="0" w:color="auto"/>
            <w:left w:val="none" w:sz="0" w:space="0" w:color="auto"/>
            <w:bottom w:val="none" w:sz="0" w:space="0" w:color="auto"/>
            <w:right w:val="none" w:sz="0" w:space="0" w:color="auto"/>
          </w:divBdr>
        </w:div>
        <w:div w:id="239104611">
          <w:marLeft w:val="0"/>
          <w:marRight w:val="0"/>
          <w:marTop w:val="0"/>
          <w:marBottom w:val="0"/>
          <w:divBdr>
            <w:top w:val="none" w:sz="0" w:space="0" w:color="auto"/>
            <w:left w:val="none" w:sz="0" w:space="0" w:color="auto"/>
            <w:bottom w:val="none" w:sz="0" w:space="0" w:color="auto"/>
            <w:right w:val="none" w:sz="0" w:space="0" w:color="auto"/>
          </w:divBdr>
        </w:div>
        <w:div w:id="239104620">
          <w:marLeft w:val="0"/>
          <w:marRight w:val="0"/>
          <w:marTop w:val="0"/>
          <w:marBottom w:val="0"/>
          <w:divBdr>
            <w:top w:val="none" w:sz="0" w:space="0" w:color="auto"/>
            <w:left w:val="none" w:sz="0" w:space="0" w:color="auto"/>
            <w:bottom w:val="none" w:sz="0" w:space="0" w:color="auto"/>
            <w:right w:val="none" w:sz="0" w:space="0" w:color="auto"/>
          </w:divBdr>
          <w:divsChild>
            <w:div w:id="257176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9143716">
          <w:marLeft w:val="0"/>
          <w:marRight w:val="0"/>
          <w:marTop w:val="0"/>
          <w:marBottom w:val="0"/>
          <w:divBdr>
            <w:top w:val="none" w:sz="0" w:space="0" w:color="auto"/>
            <w:left w:val="none" w:sz="0" w:space="0" w:color="auto"/>
            <w:bottom w:val="none" w:sz="0" w:space="0" w:color="auto"/>
            <w:right w:val="none" w:sz="0" w:space="0" w:color="auto"/>
          </w:divBdr>
        </w:div>
        <w:div w:id="239171590">
          <w:marLeft w:val="0"/>
          <w:marRight w:val="0"/>
          <w:marTop w:val="0"/>
          <w:marBottom w:val="0"/>
          <w:divBdr>
            <w:top w:val="none" w:sz="0" w:space="0" w:color="auto"/>
            <w:left w:val="none" w:sz="0" w:space="0" w:color="auto"/>
            <w:bottom w:val="none" w:sz="0" w:space="0" w:color="auto"/>
            <w:right w:val="none" w:sz="0" w:space="0" w:color="auto"/>
          </w:divBdr>
        </w:div>
        <w:div w:id="239171789">
          <w:marLeft w:val="0"/>
          <w:marRight w:val="0"/>
          <w:marTop w:val="0"/>
          <w:marBottom w:val="0"/>
          <w:divBdr>
            <w:top w:val="none" w:sz="0" w:space="0" w:color="auto"/>
            <w:left w:val="none" w:sz="0" w:space="0" w:color="auto"/>
            <w:bottom w:val="none" w:sz="0" w:space="0" w:color="auto"/>
            <w:right w:val="none" w:sz="0" w:space="0" w:color="auto"/>
          </w:divBdr>
        </w:div>
        <w:div w:id="239214458">
          <w:marLeft w:val="0"/>
          <w:marRight w:val="0"/>
          <w:marTop w:val="0"/>
          <w:marBottom w:val="0"/>
          <w:divBdr>
            <w:top w:val="none" w:sz="0" w:space="0" w:color="auto"/>
            <w:left w:val="none" w:sz="0" w:space="0" w:color="auto"/>
            <w:bottom w:val="none" w:sz="0" w:space="0" w:color="auto"/>
            <w:right w:val="none" w:sz="0" w:space="0" w:color="auto"/>
          </w:divBdr>
        </w:div>
        <w:div w:id="239220447">
          <w:marLeft w:val="0"/>
          <w:marRight w:val="0"/>
          <w:marTop w:val="0"/>
          <w:marBottom w:val="0"/>
          <w:divBdr>
            <w:top w:val="none" w:sz="0" w:space="0" w:color="auto"/>
            <w:left w:val="none" w:sz="0" w:space="0" w:color="auto"/>
            <w:bottom w:val="none" w:sz="0" w:space="0" w:color="auto"/>
            <w:right w:val="none" w:sz="0" w:space="0" w:color="auto"/>
          </w:divBdr>
        </w:div>
        <w:div w:id="239288768">
          <w:marLeft w:val="0"/>
          <w:marRight w:val="0"/>
          <w:marTop w:val="0"/>
          <w:marBottom w:val="0"/>
          <w:divBdr>
            <w:top w:val="none" w:sz="0" w:space="0" w:color="auto"/>
            <w:left w:val="none" w:sz="0" w:space="0" w:color="auto"/>
            <w:bottom w:val="none" w:sz="0" w:space="0" w:color="auto"/>
            <w:right w:val="none" w:sz="0" w:space="0" w:color="auto"/>
          </w:divBdr>
          <w:divsChild>
            <w:div w:id="298729603">
              <w:marLeft w:val="0"/>
              <w:marRight w:val="0"/>
              <w:marTop w:val="0"/>
              <w:marBottom w:val="0"/>
              <w:divBdr>
                <w:top w:val="none" w:sz="0" w:space="0" w:color="auto"/>
                <w:left w:val="none" w:sz="0" w:space="0" w:color="auto"/>
                <w:bottom w:val="none" w:sz="0" w:space="0" w:color="auto"/>
                <w:right w:val="none" w:sz="0" w:space="0" w:color="auto"/>
              </w:divBdr>
            </w:div>
          </w:divsChild>
        </w:div>
        <w:div w:id="239293637">
          <w:marLeft w:val="0"/>
          <w:marRight w:val="0"/>
          <w:marTop w:val="0"/>
          <w:marBottom w:val="0"/>
          <w:divBdr>
            <w:top w:val="none" w:sz="0" w:space="0" w:color="auto"/>
            <w:left w:val="none" w:sz="0" w:space="0" w:color="auto"/>
            <w:bottom w:val="none" w:sz="0" w:space="0" w:color="auto"/>
            <w:right w:val="none" w:sz="0" w:space="0" w:color="auto"/>
          </w:divBdr>
        </w:div>
        <w:div w:id="239294481">
          <w:marLeft w:val="0"/>
          <w:marRight w:val="0"/>
          <w:marTop w:val="0"/>
          <w:marBottom w:val="0"/>
          <w:divBdr>
            <w:top w:val="none" w:sz="0" w:space="0" w:color="auto"/>
            <w:left w:val="none" w:sz="0" w:space="0" w:color="auto"/>
            <w:bottom w:val="none" w:sz="0" w:space="0" w:color="auto"/>
            <w:right w:val="none" w:sz="0" w:space="0" w:color="auto"/>
          </w:divBdr>
        </w:div>
        <w:div w:id="239295546">
          <w:marLeft w:val="0"/>
          <w:marRight w:val="0"/>
          <w:marTop w:val="0"/>
          <w:marBottom w:val="300"/>
          <w:divBdr>
            <w:top w:val="single" w:sz="6" w:space="15" w:color="EDEDED"/>
            <w:left w:val="single" w:sz="6" w:space="15" w:color="EDEDED"/>
            <w:bottom w:val="single" w:sz="6" w:space="15" w:color="EDEDED"/>
            <w:right w:val="single" w:sz="6" w:space="15" w:color="EDEDED"/>
          </w:divBdr>
        </w:div>
        <w:div w:id="239337780">
          <w:marLeft w:val="0"/>
          <w:marRight w:val="0"/>
          <w:marTop w:val="0"/>
          <w:marBottom w:val="0"/>
          <w:divBdr>
            <w:top w:val="none" w:sz="0" w:space="0" w:color="auto"/>
            <w:left w:val="none" w:sz="0" w:space="0" w:color="auto"/>
            <w:bottom w:val="none" w:sz="0" w:space="0" w:color="auto"/>
            <w:right w:val="none" w:sz="0" w:space="0" w:color="auto"/>
          </w:divBdr>
        </w:div>
        <w:div w:id="239338245">
          <w:marLeft w:val="0"/>
          <w:marRight w:val="0"/>
          <w:marTop w:val="0"/>
          <w:marBottom w:val="0"/>
          <w:divBdr>
            <w:top w:val="none" w:sz="0" w:space="0" w:color="auto"/>
            <w:left w:val="none" w:sz="0" w:space="0" w:color="auto"/>
            <w:bottom w:val="none" w:sz="0" w:space="0" w:color="auto"/>
            <w:right w:val="none" w:sz="0" w:space="0" w:color="auto"/>
          </w:divBdr>
        </w:div>
        <w:div w:id="239339609">
          <w:marLeft w:val="0"/>
          <w:marRight w:val="0"/>
          <w:marTop w:val="0"/>
          <w:marBottom w:val="0"/>
          <w:divBdr>
            <w:top w:val="none" w:sz="0" w:space="0" w:color="auto"/>
            <w:left w:val="none" w:sz="0" w:space="0" w:color="auto"/>
            <w:bottom w:val="none" w:sz="0" w:space="0" w:color="auto"/>
            <w:right w:val="none" w:sz="0" w:space="0" w:color="auto"/>
          </w:divBdr>
        </w:div>
        <w:div w:id="239340218">
          <w:marLeft w:val="0"/>
          <w:marRight w:val="0"/>
          <w:marTop w:val="0"/>
          <w:marBottom w:val="0"/>
          <w:divBdr>
            <w:top w:val="none" w:sz="0" w:space="0" w:color="auto"/>
            <w:left w:val="none" w:sz="0" w:space="0" w:color="auto"/>
            <w:bottom w:val="none" w:sz="0" w:space="0" w:color="auto"/>
            <w:right w:val="none" w:sz="0" w:space="0" w:color="auto"/>
          </w:divBdr>
        </w:div>
        <w:div w:id="239365207">
          <w:marLeft w:val="0"/>
          <w:marRight w:val="0"/>
          <w:marTop w:val="0"/>
          <w:marBottom w:val="0"/>
          <w:divBdr>
            <w:top w:val="none" w:sz="0" w:space="0" w:color="auto"/>
            <w:left w:val="none" w:sz="0" w:space="0" w:color="auto"/>
            <w:bottom w:val="none" w:sz="0" w:space="0" w:color="auto"/>
            <w:right w:val="none" w:sz="0" w:space="0" w:color="auto"/>
          </w:divBdr>
          <w:divsChild>
            <w:div w:id="307440290">
              <w:marLeft w:val="0"/>
              <w:marRight w:val="0"/>
              <w:marTop w:val="0"/>
              <w:marBottom w:val="0"/>
              <w:divBdr>
                <w:top w:val="none" w:sz="0" w:space="0" w:color="auto"/>
                <w:left w:val="none" w:sz="0" w:space="0" w:color="auto"/>
                <w:bottom w:val="none" w:sz="0" w:space="0" w:color="auto"/>
                <w:right w:val="none" w:sz="0" w:space="0" w:color="auto"/>
              </w:divBdr>
            </w:div>
          </w:divsChild>
        </w:div>
        <w:div w:id="239407783">
          <w:marLeft w:val="0"/>
          <w:marRight w:val="0"/>
          <w:marTop w:val="0"/>
          <w:marBottom w:val="0"/>
          <w:divBdr>
            <w:top w:val="none" w:sz="0" w:space="0" w:color="auto"/>
            <w:left w:val="none" w:sz="0" w:space="0" w:color="auto"/>
            <w:bottom w:val="none" w:sz="0" w:space="0" w:color="auto"/>
            <w:right w:val="none" w:sz="0" w:space="0" w:color="auto"/>
          </w:divBdr>
        </w:div>
        <w:div w:id="239409949">
          <w:marLeft w:val="0"/>
          <w:marRight w:val="0"/>
          <w:marTop w:val="0"/>
          <w:marBottom w:val="0"/>
          <w:divBdr>
            <w:top w:val="none" w:sz="0" w:space="0" w:color="auto"/>
            <w:left w:val="none" w:sz="0" w:space="0" w:color="auto"/>
            <w:bottom w:val="none" w:sz="0" w:space="0" w:color="auto"/>
            <w:right w:val="none" w:sz="0" w:space="0" w:color="auto"/>
          </w:divBdr>
        </w:div>
        <w:div w:id="239413530">
          <w:marLeft w:val="0"/>
          <w:marRight w:val="0"/>
          <w:marTop w:val="0"/>
          <w:marBottom w:val="300"/>
          <w:divBdr>
            <w:top w:val="single" w:sz="6" w:space="15" w:color="EDEDED"/>
            <w:left w:val="single" w:sz="6" w:space="15" w:color="EDEDED"/>
            <w:bottom w:val="single" w:sz="6" w:space="15" w:color="EDEDED"/>
            <w:right w:val="single" w:sz="6" w:space="15" w:color="EDEDED"/>
          </w:divBdr>
        </w:div>
        <w:div w:id="239482633">
          <w:marLeft w:val="0"/>
          <w:marRight w:val="0"/>
          <w:marTop w:val="0"/>
          <w:marBottom w:val="0"/>
          <w:divBdr>
            <w:top w:val="none" w:sz="0" w:space="0" w:color="auto"/>
            <w:left w:val="none" w:sz="0" w:space="0" w:color="auto"/>
            <w:bottom w:val="none" w:sz="0" w:space="0" w:color="auto"/>
            <w:right w:val="none" w:sz="0" w:space="0" w:color="auto"/>
          </w:divBdr>
        </w:div>
        <w:div w:id="239483787">
          <w:marLeft w:val="0"/>
          <w:marRight w:val="0"/>
          <w:marTop w:val="0"/>
          <w:marBottom w:val="0"/>
          <w:divBdr>
            <w:top w:val="none" w:sz="0" w:space="0" w:color="auto"/>
            <w:left w:val="none" w:sz="0" w:space="0" w:color="auto"/>
            <w:bottom w:val="none" w:sz="0" w:space="0" w:color="auto"/>
            <w:right w:val="none" w:sz="0" w:space="0" w:color="auto"/>
          </w:divBdr>
        </w:div>
        <w:div w:id="239486142">
          <w:marLeft w:val="0"/>
          <w:marRight w:val="0"/>
          <w:marTop w:val="300"/>
          <w:marBottom w:val="0"/>
          <w:divBdr>
            <w:top w:val="none" w:sz="0" w:space="0" w:color="auto"/>
            <w:left w:val="none" w:sz="0" w:space="0" w:color="auto"/>
            <w:bottom w:val="none" w:sz="0" w:space="0" w:color="auto"/>
            <w:right w:val="none" w:sz="0" w:space="0" w:color="auto"/>
          </w:divBdr>
        </w:div>
        <w:div w:id="239558051">
          <w:marLeft w:val="0"/>
          <w:marRight w:val="0"/>
          <w:marTop w:val="0"/>
          <w:marBottom w:val="0"/>
          <w:divBdr>
            <w:top w:val="none" w:sz="0" w:space="0" w:color="auto"/>
            <w:left w:val="none" w:sz="0" w:space="0" w:color="auto"/>
            <w:bottom w:val="none" w:sz="0" w:space="0" w:color="auto"/>
            <w:right w:val="none" w:sz="0" w:space="0" w:color="auto"/>
          </w:divBdr>
        </w:div>
        <w:div w:id="239562374">
          <w:marLeft w:val="0"/>
          <w:marRight w:val="0"/>
          <w:marTop w:val="0"/>
          <w:marBottom w:val="300"/>
          <w:divBdr>
            <w:top w:val="single" w:sz="6" w:space="15" w:color="EDEDED"/>
            <w:left w:val="single" w:sz="6" w:space="15" w:color="EDEDED"/>
            <w:bottom w:val="single" w:sz="6" w:space="15" w:color="EDEDED"/>
            <w:right w:val="single" w:sz="6" w:space="15" w:color="EDEDED"/>
          </w:divBdr>
        </w:div>
        <w:div w:id="239563941">
          <w:marLeft w:val="0"/>
          <w:marRight w:val="0"/>
          <w:marTop w:val="0"/>
          <w:marBottom w:val="300"/>
          <w:divBdr>
            <w:top w:val="single" w:sz="6" w:space="15" w:color="EDEDED"/>
            <w:left w:val="single" w:sz="6" w:space="15" w:color="EDEDED"/>
            <w:bottom w:val="single" w:sz="6" w:space="15" w:color="EDEDED"/>
            <w:right w:val="single" w:sz="6" w:space="15" w:color="EDEDED"/>
          </w:divBdr>
        </w:div>
        <w:div w:id="239564491">
          <w:marLeft w:val="0"/>
          <w:marRight w:val="0"/>
          <w:marTop w:val="300"/>
          <w:marBottom w:val="0"/>
          <w:divBdr>
            <w:top w:val="none" w:sz="0" w:space="0" w:color="auto"/>
            <w:left w:val="none" w:sz="0" w:space="0" w:color="auto"/>
            <w:bottom w:val="none" w:sz="0" w:space="0" w:color="auto"/>
            <w:right w:val="none" w:sz="0" w:space="0" w:color="auto"/>
          </w:divBdr>
        </w:div>
        <w:div w:id="239599969">
          <w:marLeft w:val="0"/>
          <w:marRight w:val="0"/>
          <w:marTop w:val="0"/>
          <w:marBottom w:val="0"/>
          <w:divBdr>
            <w:top w:val="none" w:sz="0" w:space="0" w:color="auto"/>
            <w:left w:val="none" w:sz="0" w:space="0" w:color="auto"/>
            <w:bottom w:val="none" w:sz="0" w:space="0" w:color="auto"/>
            <w:right w:val="none" w:sz="0" w:space="0" w:color="auto"/>
          </w:divBdr>
          <w:divsChild>
            <w:div w:id="76246221">
              <w:marLeft w:val="0"/>
              <w:marRight w:val="0"/>
              <w:marTop w:val="0"/>
              <w:marBottom w:val="0"/>
              <w:divBdr>
                <w:top w:val="none" w:sz="0" w:space="0" w:color="auto"/>
                <w:left w:val="none" w:sz="0" w:space="0" w:color="auto"/>
                <w:bottom w:val="none" w:sz="0" w:space="0" w:color="auto"/>
                <w:right w:val="none" w:sz="0" w:space="0" w:color="auto"/>
              </w:divBdr>
            </w:div>
          </w:divsChild>
        </w:div>
        <w:div w:id="239602593">
          <w:marLeft w:val="0"/>
          <w:marRight w:val="0"/>
          <w:marTop w:val="300"/>
          <w:marBottom w:val="0"/>
          <w:divBdr>
            <w:top w:val="none" w:sz="0" w:space="0" w:color="auto"/>
            <w:left w:val="none" w:sz="0" w:space="0" w:color="auto"/>
            <w:bottom w:val="none" w:sz="0" w:space="0" w:color="auto"/>
            <w:right w:val="none" w:sz="0" w:space="0" w:color="auto"/>
          </w:divBdr>
        </w:div>
        <w:div w:id="239606751">
          <w:marLeft w:val="0"/>
          <w:marRight w:val="0"/>
          <w:marTop w:val="0"/>
          <w:marBottom w:val="0"/>
          <w:divBdr>
            <w:top w:val="none" w:sz="0" w:space="0" w:color="auto"/>
            <w:left w:val="none" w:sz="0" w:space="0" w:color="auto"/>
            <w:bottom w:val="none" w:sz="0" w:space="0" w:color="auto"/>
            <w:right w:val="none" w:sz="0" w:space="0" w:color="auto"/>
          </w:divBdr>
        </w:div>
        <w:div w:id="239608875">
          <w:marLeft w:val="0"/>
          <w:marRight w:val="0"/>
          <w:marTop w:val="0"/>
          <w:marBottom w:val="0"/>
          <w:divBdr>
            <w:top w:val="none" w:sz="0" w:space="0" w:color="auto"/>
            <w:left w:val="none" w:sz="0" w:space="0" w:color="auto"/>
            <w:bottom w:val="none" w:sz="0" w:space="0" w:color="auto"/>
            <w:right w:val="none" w:sz="0" w:space="0" w:color="auto"/>
          </w:divBdr>
        </w:div>
        <w:div w:id="239608954">
          <w:marLeft w:val="0"/>
          <w:marRight w:val="0"/>
          <w:marTop w:val="0"/>
          <w:marBottom w:val="0"/>
          <w:divBdr>
            <w:top w:val="none" w:sz="0" w:space="0" w:color="auto"/>
            <w:left w:val="none" w:sz="0" w:space="0" w:color="auto"/>
            <w:bottom w:val="none" w:sz="0" w:space="0" w:color="auto"/>
            <w:right w:val="none" w:sz="0" w:space="0" w:color="auto"/>
          </w:divBdr>
        </w:div>
        <w:div w:id="239675960">
          <w:marLeft w:val="0"/>
          <w:marRight w:val="0"/>
          <w:marTop w:val="0"/>
          <w:marBottom w:val="0"/>
          <w:divBdr>
            <w:top w:val="none" w:sz="0" w:space="0" w:color="auto"/>
            <w:left w:val="none" w:sz="0" w:space="0" w:color="auto"/>
            <w:bottom w:val="none" w:sz="0" w:space="0" w:color="auto"/>
            <w:right w:val="none" w:sz="0" w:space="0" w:color="auto"/>
          </w:divBdr>
        </w:div>
        <w:div w:id="239678246">
          <w:marLeft w:val="0"/>
          <w:marRight w:val="0"/>
          <w:marTop w:val="0"/>
          <w:marBottom w:val="0"/>
          <w:divBdr>
            <w:top w:val="none" w:sz="0" w:space="0" w:color="auto"/>
            <w:left w:val="none" w:sz="0" w:space="0" w:color="auto"/>
            <w:bottom w:val="none" w:sz="0" w:space="0" w:color="auto"/>
            <w:right w:val="none" w:sz="0" w:space="0" w:color="auto"/>
          </w:divBdr>
        </w:div>
        <w:div w:id="239678395">
          <w:marLeft w:val="0"/>
          <w:marRight w:val="0"/>
          <w:marTop w:val="0"/>
          <w:marBottom w:val="0"/>
          <w:divBdr>
            <w:top w:val="none" w:sz="0" w:space="0" w:color="auto"/>
            <w:left w:val="none" w:sz="0" w:space="0" w:color="auto"/>
            <w:bottom w:val="none" w:sz="0" w:space="0" w:color="auto"/>
            <w:right w:val="none" w:sz="0" w:space="0" w:color="auto"/>
          </w:divBdr>
        </w:div>
        <w:div w:id="239684312">
          <w:marLeft w:val="0"/>
          <w:marRight w:val="0"/>
          <w:marTop w:val="300"/>
          <w:marBottom w:val="0"/>
          <w:divBdr>
            <w:top w:val="none" w:sz="0" w:space="0" w:color="auto"/>
            <w:left w:val="none" w:sz="0" w:space="0" w:color="auto"/>
            <w:bottom w:val="none" w:sz="0" w:space="0" w:color="auto"/>
            <w:right w:val="none" w:sz="0" w:space="0" w:color="auto"/>
          </w:divBdr>
        </w:div>
        <w:div w:id="239750527">
          <w:marLeft w:val="0"/>
          <w:marRight w:val="0"/>
          <w:marTop w:val="0"/>
          <w:marBottom w:val="0"/>
          <w:divBdr>
            <w:top w:val="none" w:sz="0" w:space="0" w:color="auto"/>
            <w:left w:val="none" w:sz="0" w:space="0" w:color="auto"/>
            <w:bottom w:val="none" w:sz="0" w:space="0" w:color="auto"/>
            <w:right w:val="none" w:sz="0" w:space="0" w:color="auto"/>
          </w:divBdr>
        </w:div>
        <w:div w:id="239796747">
          <w:marLeft w:val="0"/>
          <w:marRight w:val="0"/>
          <w:marTop w:val="0"/>
          <w:marBottom w:val="0"/>
          <w:divBdr>
            <w:top w:val="none" w:sz="0" w:space="0" w:color="auto"/>
            <w:left w:val="none" w:sz="0" w:space="0" w:color="auto"/>
            <w:bottom w:val="none" w:sz="0" w:space="0" w:color="auto"/>
            <w:right w:val="none" w:sz="0" w:space="0" w:color="auto"/>
          </w:divBdr>
        </w:div>
        <w:div w:id="239797549">
          <w:marLeft w:val="0"/>
          <w:marRight w:val="0"/>
          <w:marTop w:val="0"/>
          <w:marBottom w:val="0"/>
          <w:divBdr>
            <w:top w:val="none" w:sz="0" w:space="0" w:color="auto"/>
            <w:left w:val="none" w:sz="0" w:space="0" w:color="auto"/>
            <w:bottom w:val="none" w:sz="0" w:space="0" w:color="auto"/>
            <w:right w:val="none" w:sz="0" w:space="0" w:color="auto"/>
          </w:divBdr>
        </w:div>
        <w:div w:id="239799558">
          <w:marLeft w:val="0"/>
          <w:marRight w:val="0"/>
          <w:marTop w:val="0"/>
          <w:marBottom w:val="0"/>
          <w:divBdr>
            <w:top w:val="none" w:sz="0" w:space="0" w:color="auto"/>
            <w:left w:val="none" w:sz="0" w:space="0" w:color="auto"/>
            <w:bottom w:val="none" w:sz="0" w:space="0" w:color="auto"/>
            <w:right w:val="none" w:sz="0" w:space="0" w:color="auto"/>
          </w:divBdr>
        </w:div>
        <w:div w:id="239868468">
          <w:marLeft w:val="0"/>
          <w:marRight w:val="0"/>
          <w:marTop w:val="0"/>
          <w:marBottom w:val="0"/>
          <w:divBdr>
            <w:top w:val="none" w:sz="0" w:space="0" w:color="auto"/>
            <w:left w:val="none" w:sz="0" w:space="0" w:color="auto"/>
            <w:bottom w:val="none" w:sz="0" w:space="0" w:color="auto"/>
            <w:right w:val="none" w:sz="0" w:space="0" w:color="auto"/>
          </w:divBdr>
        </w:div>
        <w:div w:id="239873110">
          <w:marLeft w:val="0"/>
          <w:marRight w:val="0"/>
          <w:marTop w:val="0"/>
          <w:marBottom w:val="0"/>
          <w:divBdr>
            <w:top w:val="none" w:sz="0" w:space="0" w:color="auto"/>
            <w:left w:val="none" w:sz="0" w:space="0" w:color="auto"/>
            <w:bottom w:val="none" w:sz="0" w:space="0" w:color="auto"/>
            <w:right w:val="none" w:sz="0" w:space="0" w:color="auto"/>
          </w:divBdr>
        </w:div>
        <w:div w:id="239874591">
          <w:marLeft w:val="0"/>
          <w:marRight w:val="0"/>
          <w:marTop w:val="0"/>
          <w:marBottom w:val="0"/>
          <w:divBdr>
            <w:top w:val="none" w:sz="0" w:space="0" w:color="auto"/>
            <w:left w:val="none" w:sz="0" w:space="0" w:color="auto"/>
            <w:bottom w:val="none" w:sz="0" w:space="0" w:color="auto"/>
            <w:right w:val="none" w:sz="0" w:space="0" w:color="auto"/>
          </w:divBdr>
          <w:divsChild>
            <w:div w:id="54746212">
              <w:marLeft w:val="0"/>
              <w:marRight w:val="0"/>
              <w:marTop w:val="0"/>
              <w:marBottom w:val="0"/>
              <w:divBdr>
                <w:top w:val="none" w:sz="0" w:space="0" w:color="auto"/>
                <w:left w:val="none" w:sz="0" w:space="0" w:color="auto"/>
                <w:bottom w:val="none" w:sz="0" w:space="0" w:color="auto"/>
                <w:right w:val="none" w:sz="0" w:space="0" w:color="auto"/>
              </w:divBdr>
            </w:div>
          </w:divsChild>
        </w:div>
        <w:div w:id="239874677">
          <w:marLeft w:val="0"/>
          <w:marRight w:val="0"/>
          <w:marTop w:val="0"/>
          <w:marBottom w:val="0"/>
          <w:divBdr>
            <w:top w:val="none" w:sz="0" w:space="0" w:color="auto"/>
            <w:left w:val="none" w:sz="0" w:space="0" w:color="auto"/>
            <w:bottom w:val="none" w:sz="0" w:space="0" w:color="auto"/>
            <w:right w:val="none" w:sz="0" w:space="0" w:color="auto"/>
          </w:divBdr>
        </w:div>
        <w:div w:id="239876086">
          <w:marLeft w:val="0"/>
          <w:marRight w:val="0"/>
          <w:marTop w:val="0"/>
          <w:marBottom w:val="0"/>
          <w:divBdr>
            <w:top w:val="none" w:sz="0" w:space="0" w:color="auto"/>
            <w:left w:val="none" w:sz="0" w:space="0" w:color="auto"/>
            <w:bottom w:val="none" w:sz="0" w:space="0" w:color="auto"/>
            <w:right w:val="none" w:sz="0" w:space="0" w:color="auto"/>
          </w:divBdr>
        </w:div>
        <w:div w:id="239876538">
          <w:marLeft w:val="0"/>
          <w:marRight w:val="0"/>
          <w:marTop w:val="0"/>
          <w:marBottom w:val="0"/>
          <w:divBdr>
            <w:top w:val="none" w:sz="0" w:space="0" w:color="auto"/>
            <w:left w:val="none" w:sz="0" w:space="0" w:color="auto"/>
            <w:bottom w:val="none" w:sz="0" w:space="0" w:color="auto"/>
            <w:right w:val="none" w:sz="0" w:space="0" w:color="auto"/>
          </w:divBdr>
        </w:div>
        <w:div w:id="239950415">
          <w:marLeft w:val="0"/>
          <w:marRight w:val="0"/>
          <w:marTop w:val="300"/>
          <w:marBottom w:val="0"/>
          <w:divBdr>
            <w:top w:val="none" w:sz="0" w:space="0" w:color="auto"/>
            <w:left w:val="none" w:sz="0" w:space="0" w:color="auto"/>
            <w:bottom w:val="none" w:sz="0" w:space="0" w:color="auto"/>
            <w:right w:val="none" w:sz="0" w:space="0" w:color="auto"/>
          </w:divBdr>
          <w:divsChild>
            <w:div w:id="161631648">
              <w:marLeft w:val="0"/>
              <w:marRight w:val="0"/>
              <w:marTop w:val="0"/>
              <w:marBottom w:val="0"/>
              <w:divBdr>
                <w:top w:val="none" w:sz="0" w:space="0" w:color="auto"/>
                <w:left w:val="none" w:sz="0" w:space="0" w:color="auto"/>
                <w:bottom w:val="none" w:sz="0" w:space="0" w:color="auto"/>
                <w:right w:val="none" w:sz="0" w:space="0" w:color="auto"/>
              </w:divBdr>
            </w:div>
          </w:divsChild>
        </w:div>
        <w:div w:id="239994479">
          <w:marLeft w:val="0"/>
          <w:marRight w:val="0"/>
          <w:marTop w:val="0"/>
          <w:marBottom w:val="0"/>
          <w:divBdr>
            <w:top w:val="none" w:sz="0" w:space="0" w:color="auto"/>
            <w:left w:val="none" w:sz="0" w:space="0" w:color="auto"/>
            <w:bottom w:val="none" w:sz="0" w:space="0" w:color="auto"/>
            <w:right w:val="none" w:sz="0" w:space="0" w:color="auto"/>
          </w:divBdr>
        </w:div>
        <w:div w:id="239994869">
          <w:marLeft w:val="0"/>
          <w:marRight w:val="0"/>
          <w:marTop w:val="0"/>
          <w:marBottom w:val="0"/>
          <w:divBdr>
            <w:top w:val="none" w:sz="0" w:space="0" w:color="auto"/>
            <w:left w:val="none" w:sz="0" w:space="0" w:color="auto"/>
            <w:bottom w:val="none" w:sz="0" w:space="0" w:color="auto"/>
            <w:right w:val="none" w:sz="0" w:space="0" w:color="auto"/>
          </w:divBdr>
        </w:div>
        <w:div w:id="240019901">
          <w:marLeft w:val="0"/>
          <w:marRight w:val="0"/>
          <w:marTop w:val="300"/>
          <w:marBottom w:val="0"/>
          <w:divBdr>
            <w:top w:val="none" w:sz="0" w:space="0" w:color="auto"/>
            <w:left w:val="none" w:sz="0" w:space="0" w:color="auto"/>
            <w:bottom w:val="none" w:sz="0" w:space="0" w:color="auto"/>
            <w:right w:val="none" w:sz="0" w:space="0" w:color="auto"/>
          </w:divBdr>
        </w:div>
        <w:div w:id="240020475">
          <w:marLeft w:val="0"/>
          <w:marRight w:val="0"/>
          <w:marTop w:val="0"/>
          <w:marBottom w:val="0"/>
          <w:divBdr>
            <w:top w:val="none" w:sz="0" w:space="0" w:color="auto"/>
            <w:left w:val="none" w:sz="0" w:space="0" w:color="auto"/>
            <w:bottom w:val="none" w:sz="0" w:space="0" w:color="auto"/>
            <w:right w:val="none" w:sz="0" w:space="0" w:color="auto"/>
          </w:divBdr>
          <w:divsChild>
            <w:div w:id="107506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0021053">
          <w:marLeft w:val="0"/>
          <w:marRight w:val="0"/>
          <w:marTop w:val="0"/>
          <w:marBottom w:val="0"/>
          <w:divBdr>
            <w:top w:val="none" w:sz="0" w:space="0" w:color="auto"/>
            <w:left w:val="none" w:sz="0" w:space="0" w:color="auto"/>
            <w:bottom w:val="none" w:sz="0" w:space="0" w:color="auto"/>
            <w:right w:val="none" w:sz="0" w:space="0" w:color="auto"/>
          </w:divBdr>
        </w:div>
        <w:div w:id="240021348">
          <w:marLeft w:val="0"/>
          <w:marRight w:val="0"/>
          <w:marTop w:val="0"/>
          <w:marBottom w:val="0"/>
          <w:divBdr>
            <w:top w:val="none" w:sz="0" w:space="0" w:color="auto"/>
            <w:left w:val="none" w:sz="0" w:space="0" w:color="auto"/>
            <w:bottom w:val="none" w:sz="0" w:space="0" w:color="auto"/>
            <w:right w:val="none" w:sz="0" w:space="0" w:color="auto"/>
          </w:divBdr>
        </w:div>
        <w:div w:id="240022305">
          <w:marLeft w:val="0"/>
          <w:marRight w:val="0"/>
          <w:marTop w:val="0"/>
          <w:marBottom w:val="0"/>
          <w:divBdr>
            <w:top w:val="none" w:sz="0" w:space="0" w:color="auto"/>
            <w:left w:val="none" w:sz="0" w:space="0" w:color="auto"/>
            <w:bottom w:val="none" w:sz="0" w:space="0" w:color="auto"/>
            <w:right w:val="none" w:sz="0" w:space="0" w:color="auto"/>
          </w:divBdr>
        </w:div>
        <w:div w:id="240023107">
          <w:marLeft w:val="0"/>
          <w:marRight w:val="0"/>
          <w:marTop w:val="0"/>
          <w:marBottom w:val="0"/>
          <w:divBdr>
            <w:top w:val="none" w:sz="0" w:space="0" w:color="auto"/>
            <w:left w:val="none" w:sz="0" w:space="0" w:color="auto"/>
            <w:bottom w:val="none" w:sz="0" w:space="0" w:color="auto"/>
            <w:right w:val="none" w:sz="0" w:space="0" w:color="auto"/>
          </w:divBdr>
        </w:div>
        <w:div w:id="240023206">
          <w:marLeft w:val="0"/>
          <w:marRight w:val="0"/>
          <w:marTop w:val="0"/>
          <w:marBottom w:val="0"/>
          <w:divBdr>
            <w:top w:val="none" w:sz="0" w:space="0" w:color="auto"/>
            <w:left w:val="none" w:sz="0" w:space="0" w:color="auto"/>
            <w:bottom w:val="none" w:sz="0" w:space="0" w:color="auto"/>
            <w:right w:val="none" w:sz="0" w:space="0" w:color="auto"/>
          </w:divBdr>
        </w:div>
        <w:div w:id="240023766">
          <w:marLeft w:val="0"/>
          <w:marRight w:val="0"/>
          <w:marTop w:val="0"/>
          <w:marBottom w:val="0"/>
          <w:divBdr>
            <w:top w:val="none" w:sz="0" w:space="0" w:color="auto"/>
            <w:left w:val="none" w:sz="0" w:space="0" w:color="auto"/>
            <w:bottom w:val="none" w:sz="0" w:space="0" w:color="auto"/>
            <w:right w:val="none" w:sz="0" w:space="0" w:color="auto"/>
          </w:divBdr>
        </w:div>
        <w:div w:id="240062077">
          <w:marLeft w:val="0"/>
          <w:marRight w:val="0"/>
          <w:marTop w:val="0"/>
          <w:marBottom w:val="300"/>
          <w:divBdr>
            <w:top w:val="single" w:sz="6" w:space="15" w:color="EDEDED"/>
            <w:left w:val="single" w:sz="6" w:space="15" w:color="EDEDED"/>
            <w:bottom w:val="single" w:sz="6" w:space="15" w:color="EDEDED"/>
            <w:right w:val="single" w:sz="6" w:space="15" w:color="EDEDED"/>
          </w:divBdr>
        </w:div>
        <w:div w:id="240062858">
          <w:marLeft w:val="0"/>
          <w:marRight w:val="0"/>
          <w:marTop w:val="0"/>
          <w:marBottom w:val="0"/>
          <w:divBdr>
            <w:top w:val="none" w:sz="0" w:space="0" w:color="auto"/>
            <w:left w:val="none" w:sz="0" w:space="0" w:color="auto"/>
            <w:bottom w:val="none" w:sz="0" w:space="0" w:color="auto"/>
            <w:right w:val="none" w:sz="0" w:space="0" w:color="auto"/>
          </w:divBdr>
        </w:div>
        <w:div w:id="240064745">
          <w:marLeft w:val="0"/>
          <w:marRight w:val="0"/>
          <w:marTop w:val="0"/>
          <w:marBottom w:val="0"/>
          <w:divBdr>
            <w:top w:val="none" w:sz="0" w:space="0" w:color="auto"/>
            <w:left w:val="none" w:sz="0" w:space="0" w:color="auto"/>
            <w:bottom w:val="none" w:sz="0" w:space="0" w:color="auto"/>
            <w:right w:val="none" w:sz="0" w:space="0" w:color="auto"/>
          </w:divBdr>
        </w:div>
        <w:div w:id="240064985">
          <w:marLeft w:val="0"/>
          <w:marRight w:val="0"/>
          <w:marTop w:val="0"/>
          <w:marBottom w:val="0"/>
          <w:divBdr>
            <w:top w:val="none" w:sz="0" w:space="0" w:color="auto"/>
            <w:left w:val="none" w:sz="0" w:space="0" w:color="auto"/>
            <w:bottom w:val="none" w:sz="0" w:space="0" w:color="auto"/>
            <w:right w:val="none" w:sz="0" w:space="0" w:color="auto"/>
          </w:divBdr>
        </w:div>
        <w:div w:id="240066194">
          <w:marLeft w:val="0"/>
          <w:marRight w:val="0"/>
          <w:marTop w:val="0"/>
          <w:marBottom w:val="0"/>
          <w:divBdr>
            <w:top w:val="none" w:sz="0" w:space="0" w:color="auto"/>
            <w:left w:val="none" w:sz="0" w:space="0" w:color="auto"/>
            <w:bottom w:val="none" w:sz="0" w:space="0" w:color="auto"/>
            <w:right w:val="none" w:sz="0" w:space="0" w:color="auto"/>
          </w:divBdr>
        </w:div>
        <w:div w:id="240069082">
          <w:marLeft w:val="0"/>
          <w:marRight w:val="0"/>
          <w:marTop w:val="0"/>
          <w:marBottom w:val="0"/>
          <w:divBdr>
            <w:top w:val="none" w:sz="0" w:space="0" w:color="auto"/>
            <w:left w:val="none" w:sz="0" w:space="0" w:color="auto"/>
            <w:bottom w:val="none" w:sz="0" w:space="0" w:color="auto"/>
            <w:right w:val="none" w:sz="0" w:space="0" w:color="auto"/>
          </w:divBdr>
        </w:div>
        <w:div w:id="240069698">
          <w:marLeft w:val="0"/>
          <w:marRight w:val="0"/>
          <w:marTop w:val="0"/>
          <w:marBottom w:val="0"/>
          <w:divBdr>
            <w:top w:val="none" w:sz="0" w:space="0" w:color="auto"/>
            <w:left w:val="none" w:sz="0" w:space="0" w:color="auto"/>
            <w:bottom w:val="none" w:sz="0" w:space="0" w:color="auto"/>
            <w:right w:val="none" w:sz="0" w:space="0" w:color="auto"/>
          </w:divBdr>
          <w:divsChild>
            <w:div w:id="382218237">
              <w:marLeft w:val="0"/>
              <w:marRight w:val="0"/>
              <w:marTop w:val="0"/>
              <w:marBottom w:val="0"/>
              <w:divBdr>
                <w:top w:val="none" w:sz="0" w:space="0" w:color="auto"/>
                <w:left w:val="none" w:sz="0" w:space="0" w:color="auto"/>
                <w:bottom w:val="none" w:sz="0" w:space="0" w:color="auto"/>
                <w:right w:val="none" w:sz="0" w:space="0" w:color="auto"/>
              </w:divBdr>
            </w:div>
          </w:divsChild>
        </w:div>
        <w:div w:id="240070654">
          <w:marLeft w:val="0"/>
          <w:marRight w:val="0"/>
          <w:marTop w:val="0"/>
          <w:marBottom w:val="0"/>
          <w:divBdr>
            <w:top w:val="none" w:sz="0" w:space="0" w:color="auto"/>
            <w:left w:val="none" w:sz="0" w:space="0" w:color="auto"/>
            <w:bottom w:val="none" w:sz="0" w:space="0" w:color="auto"/>
            <w:right w:val="none" w:sz="0" w:space="0" w:color="auto"/>
          </w:divBdr>
          <w:divsChild>
            <w:div w:id="4158297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0138154">
          <w:marLeft w:val="0"/>
          <w:marRight w:val="0"/>
          <w:marTop w:val="0"/>
          <w:marBottom w:val="0"/>
          <w:divBdr>
            <w:top w:val="none" w:sz="0" w:space="0" w:color="auto"/>
            <w:left w:val="none" w:sz="0" w:space="0" w:color="auto"/>
            <w:bottom w:val="none" w:sz="0" w:space="0" w:color="auto"/>
            <w:right w:val="none" w:sz="0" w:space="0" w:color="auto"/>
          </w:divBdr>
        </w:div>
        <w:div w:id="240138384">
          <w:marLeft w:val="0"/>
          <w:marRight w:val="0"/>
          <w:marTop w:val="0"/>
          <w:marBottom w:val="0"/>
          <w:divBdr>
            <w:top w:val="none" w:sz="0" w:space="0" w:color="auto"/>
            <w:left w:val="none" w:sz="0" w:space="0" w:color="auto"/>
            <w:bottom w:val="none" w:sz="0" w:space="0" w:color="auto"/>
            <w:right w:val="none" w:sz="0" w:space="0" w:color="auto"/>
          </w:divBdr>
        </w:div>
        <w:div w:id="240214121">
          <w:marLeft w:val="0"/>
          <w:marRight w:val="0"/>
          <w:marTop w:val="300"/>
          <w:marBottom w:val="0"/>
          <w:divBdr>
            <w:top w:val="none" w:sz="0" w:space="0" w:color="auto"/>
            <w:left w:val="none" w:sz="0" w:space="0" w:color="auto"/>
            <w:bottom w:val="none" w:sz="0" w:space="0" w:color="auto"/>
            <w:right w:val="none" w:sz="0" w:space="0" w:color="auto"/>
          </w:divBdr>
        </w:div>
        <w:div w:id="240219996">
          <w:marLeft w:val="0"/>
          <w:marRight w:val="0"/>
          <w:marTop w:val="0"/>
          <w:marBottom w:val="0"/>
          <w:divBdr>
            <w:top w:val="none" w:sz="0" w:space="0" w:color="auto"/>
            <w:left w:val="none" w:sz="0" w:space="0" w:color="auto"/>
            <w:bottom w:val="none" w:sz="0" w:space="0" w:color="auto"/>
            <w:right w:val="none" w:sz="0" w:space="0" w:color="auto"/>
          </w:divBdr>
        </w:div>
        <w:div w:id="240258756">
          <w:marLeft w:val="0"/>
          <w:marRight w:val="0"/>
          <w:marTop w:val="0"/>
          <w:marBottom w:val="0"/>
          <w:divBdr>
            <w:top w:val="none" w:sz="0" w:space="0" w:color="auto"/>
            <w:left w:val="none" w:sz="0" w:space="0" w:color="auto"/>
            <w:bottom w:val="none" w:sz="0" w:space="0" w:color="auto"/>
            <w:right w:val="none" w:sz="0" w:space="0" w:color="auto"/>
          </w:divBdr>
        </w:div>
        <w:div w:id="240263143">
          <w:marLeft w:val="0"/>
          <w:marRight w:val="0"/>
          <w:marTop w:val="0"/>
          <w:marBottom w:val="0"/>
          <w:divBdr>
            <w:top w:val="none" w:sz="0" w:space="0" w:color="auto"/>
            <w:left w:val="none" w:sz="0" w:space="0" w:color="auto"/>
            <w:bottom w:val="none" w:sz="0" w:space="0" w:color="auto"/>
            <w:right w:val="none" w:sz="0" w:space="0" w:color="auto"/>
          </w:divBdr>
        </w:div>
        <w:div w:id="240287666">
          <w:marLeft w:val="0"/>
          <w:marRight w:val="0"/>
          <w:marTop w:val="0"/>
          <w:marBottom w:val="0"/>
          <w:divBdr>
            <w:top w:val="none" w:sz="0" w:space="0" w:color="auto"/>
            <w:left w:val="none" w:sz="0" w:space="0" w:color="auto"/>
            <w:bottom w:val="none" w:sz="0" w:space="0" w:color="auto"/>
            <w:right w:val="none" w:sz="0" w:space="0" w:color="auto"/>
          </w:divBdr>
        </w:div>
        <w:div w:id="240333280">
          <w:marLeft w:val="0"/>
          <w:marRight w:val="0"/>
          <w:marTop w:val="0"/>
          <w:marBottom w:val="0"/>
          <w:divBdr>
            <w:top w:val="none" w:sz="0" w:space="0" w:color="auto"/>
            <w:left w:val="none" w:sz="0" w:space="0" w:color="auto"/>
            <w:bottom w:val="none" w:sz="0" w:space="0" w:color="auto"/>
            <w:right w:val="none" w:sz="0" w:space="0" w:color="auto"/>
          </w:divBdr>
        </w:div>
        <w:div w:id="240335454">
          <w:marLeft w:val="0"/>
          <w:marRight w:val="0"/>
          <w:marTop w:val="0"/>
          <w:marBottom w:val="300"/>
          <w:divBdr>
            <w:top w:val="single" w:sz="6" w:space="15" w:color="EDEDED"/>
            <w:left w:val="single" w:sz="6" w:space="15" w:color="EDEDED"/>
            <w:bottom w:val="single" w:sz="6" w:space="15" w:color="EDEDED"/>
            <w:right w:val="single" w:sz="6" w:space="15" w:color="EDEDED"/>
          </w:divBdr>
        </w:div>
        <w:div w:id="240335925">
          <w:marLeft w:val="0"/>
          <w:marRight w:val="0"/>
          <w:marTop w:val="0"/>
          <w:marBottom w:val="0"/>
          <w:divBdr>
            <w:top w:val="none" w:sz="0" w:space="0" w:color="auto"/>
            <w:left w:val="none" w:sz="0" w:space="0" w:color="auto"/>
            <w:bottom w:val="none" w:sz="0" w:space="0" w:color="auto"/>
            <w:right w:val="none" w:sz="0" w:space="0" w:color="auto"/>
          </w:divBdr>
        </w:div>
        <w:div w:id="240337320">
          <w:marLeft w:val="0"/>
          <w:marRight w:val="0"/>
          <w:marTop w:val="0"/>
          <w:marBottom w:val="0"/>
          <w:divBdr>
            <w:top w:val="none" w:sz="0" w:space="0" w:color="auto"/>
            <w:left w:val="none" w:sz="0" w:space="0" w:color="auto"/>
            <w:bottom w:val="none" w:sz="0" w:space="0" w:color="auto"/>
            <w:right w:val="none" w:sz="0" w:space="0" w:color="auto"/>
          </w:divBdr>
        </w:div>
        <w:div w:id="240337488">
          <w:marLeft w:val="0"/>
          <w:marRight w:val="0"/>
          <w:marTop w:val="0"/>
          <w:marBottom w:val="0"/>
          <w:divBdr>
            <w:top w:val="none" w:sz="0" w:space="0" w:color="auto"/>
            <w:left w:val="none" w:sz="0" w:space="0" w:color="auto"/>
            <w:bottom w:val="none" w:sz="0" w:space="0" w:color="auto"/>
            <w:right w:val="none" w:sz="0" w:space="0" w:color="auto"/>
          </w:divBdr>
        </w:div>
        <w:div w:id="240407092">
          <w:marLeft w:val="0"/>
          <w:marRight w:val="0"/>
          <w:marTop w:val="0"/>
          <w:marBottom w:val="0"/>
          <w:divBdr>
            <w:top w:val="none" w:sz="0" w:space="0" w:color="auto"/>
            <w:left w:val="none" w:sz="0" w:space="0" w:color="auto"/>
            <w:bottom w:val="none" w:sz="0" w:space="0" w:color="auto"/>
            <w:right w:val="none" w:sz="0" w:space="0" w:color="auto"/>
          </w:divBdr>
          <w:divsChild>
            <w:div w:id="408160814">
              <w:marLeft w:val="0"/>
              <w:marRight w:val="0"/>
              <w:marTop w:val="0"/>
              <w:marBottom w:val="0"/>
              <w:divBdr>
                <w:top w:val="none" w:sz="0" w:space="0" w:color="auto"/>
                <w:left w:val="none" w:sz="0" w:space="0" w:color="auto"/>
                <w:bottom w:val="none" w:sz="0" w:space="0" w:color="auto"/>
                <w:right w:val="none" w:sz="0" w:space="0" w:color="auto"/>
              </w:divBdr>
            </w:div>
          </w:divsChild>
        </w:div>
        <w:div w:id="240407521">
          <w:marLeft w:val="0"/>
          <w:marRight w:val="0"/>
          <w:marTop w:val="300"/>
          <w:marBottom w:val="0"/>
          <w:divBdr>
            <w:top w:val="none" w:sz="0" w:space="0" w:color="auto"/>
            <w:left w:val="none" w:sz="0" w:space="0" w:color="auto"/>
            <w:bottom w:val="none" w:sz="0" w:space="0" w:color="auto"/>
            <w:right w:val="none" w:sz="0" w:space="0" w:color="auto"/>
          </w:divBdr>
        </w:div>
        <w:div w:id="240412273">
          <w:marLeft w:val="0"/>
          <w:marRight w:val="0"/>
          <w:marTop w:val="300"/>
          <w:marBottom w:val="0"/>
          <w:divBdr>
            <w:top w:val="none" w:sz="0" w:space="0" w:color="auto"/>
            <w:left w:val="none" w:sz="0" w:space="0" w:color="auto"/>
            <w:bottom w:val="none" w:sz="0" w:space="0" w:color="auto"/>
            <w:right w:val="none" w:sz="0" w:space="0" w:color="auto"/>
          </w:divBdr>
        </w:div>
        <w:div w:id="240413893">
          <w:marLeft w:val="0"/>
          <w:marRight w:val="0"/>
          <w:marTop w:val="0"/>
          <w:marBottom w:val="0"/>
          <w:divBdr>
            <w:top w:val="none" w:sz="0" w:space="0" w:color="auto"/>
            <w:left w:val="none" w:sz="0" w:space="0" w:color="auto"/>
            <w:bottom w:val="none" w:sz="0" w:space="0" w:color="auto"/>
            <w:right w:val="none" w:sz="0" w:space="0" w:color="auto"/>
          </w:divBdr>
        </w:div>
        <w:div w:id="240452675">
          <w:marLeft w:val="0"/>
          <w:marRight w:val="0"/>
          <w:marTop w:val="0"/>
          <w:marBottom w:val="0"/>
          <w:divBdr>
            <w:top w:val="none" w:sz="0" w:space="0" w:color="auto"/>
            <w:left w:val="none" w:sz="0" w:space="0" w:color="auto"/>
            <w:bottom w:val="none" w:sz="0" w:space="0" w:color="auto"/>
            <w:right w:val="none" w:sz="0" w:space="0" w:color="auto"/>
          </w:divBdr>
        </w:div>
        <w:div w:id="240453520">
          <w:marLeft w:val="0"/>
          <w:marRight w:val="0"/>
          <w:marTop w:val="0"/>
          <w:marBottom w:val="0"/>
          <w:divBdr>
            <w:top w:val="none" w:sz="0" w:space="0" w:color="auto"/>
            <w:left w:val="none" w:sz="0" w:space="0" w:color="auto"/>
            <w:bottom w:val="none" w:sz="0" w:space="0" w:color="auto"/>
            <w:right w:val="none" w:sz="0" w:space="0" w:color="auto"/>
          </w:divBdr>
        </w:div>
        <w:div w:id="240456761">
          <w:marLeft w:val="0"/>
          <w:marRight w:val="0"/>
          <w:marTop w:val="0"/>
          <w:marBottom w:val="0"/>
          <w:divBdr>
            <w:top w:val="none" w:sz="0" w:space="0" w:color="auto"/>
            <w:left w:val="none" w:sz="0" w:space="0" w:color="auto"/>
            <w:bottom w:val="none" w:sz="0" w:space="0" w:color="auto"/>
            <w:right w:val="none" w:sz="0" w:space="0" w:color="auto"/>
          </w:divBdr>
        </w:div>
        <w:div w:id="240456834">
          <w:marLeft w:val="0"/>
          <w:marRight w:val="0"/>
          <w:marTop w:val="0"/>
          <w:marBottom w:val="0"/>
          <w:divBdr>
            <w:top w:val="none" w:sz="0" w:space="0" w:color="auto"/>
            <w:left w:val="none" w:sz="0" w:space="0" w:color="auto"/>
            <w:bottom w:val="none" w:sz="0" w:space="0" w:color="auto"/>
            <w:right w:val="none" w:sz="0" w:space="0" w:color="auto"/>
          </w:divBdr>
        </w:div>
        <w:div w:id="240524785">
          <w:marLeft w:val="0"/>
          <w:marRight w:val="0"/>
          <w:marTop w:val="0"/>
          <w:marBottom w:val="0"/>
          <w:divBdr>
            <w:top w:val="none" w:sz="0" w:space="0" w:color="auto"/>
            <w:left w:val="none" w:sz="0" w:space="0" w:color="auto"/>
            <w:bottom w:val="none" w:sz="0" w:space="0" w:color="auto"/>
            <w:right w:val="none" w:sz="0" w:space="0" w:color="auto"/>
          </w:divBdr>
        </w:div>
        <w:div w:id="240528893">
          <w:marLeft w:val="0"/>
          <w:marRight w:val="0"/>
          <w:marTop w:val="300"/>
          <w:marBottom w:val="0"/>
          <w:divBdr>
            <w:top w:val="none" w:sz="0" w:space="0" w:color="auto"/>
            <w:left w:val="none" w:sz="0" w:space="0" w:color="auto"/>
            <w:bottom w:val="none" w:sz="0" w:space="0" w:color="auto"/>
            <w:right w:val="none" w:sz="0" w:space="0" w:color="auto"/>
          </w:divBdr>
        </w:div>
        <w:div w:id="240529624">
          <w:marLeft w:val="0"/>
          <w:marRight w:val="0"/>
          <w:marTop w:val="0"/>
          <w:marBottom w:val="0"/>
          <w:divBdr>
            <w:top w:val="none" w:sz="0" w:space="0" w:color="auto"/>
            <w:left w:val="none" w:sz="0" w:space="0" w:color="auto"/>
            <w:bottom w:val="none" w:sz="0" w:space="0" w:color="auto"/>
            <w:right w:val="none" w:sz="0" w:space="0" w:color="auto"/>
          </w:divBdr>
        </w:div>
        <w:div w:id="240531150">
          <w:marLeft w:val="0"/>
          <w:marRight w:val="0"/>
          <w:marTop w:val="0"/>
          <w:marBottom w:val="300"/>
          <w:divBdr>
            <w:top w:val="single" w:sz="6" w:space="15" w:color="EDEDED"/>
            <w:left w:val="single" w:sz="6" w:space="15" w:color="EDEDED"/>
            <w:bottom w:val="single" w:sz="6" w:space="15" w:color="EDEDED"/>
            <w:right w:val="single" w:sz="6" w:space="15" w:color="EDEDED"/>
          </w:divBdr>
        </w:div>
        <w:div w:id="240532246">
          <w:marLeft w:val="0"/>
          <w:marRight w:val="0"/>
          <w:marTop w:val="0"/>
          <w:marBottom w:val="0"/>
          <w:divBdr>
            <w:top w:val="none" w:sz="0" w:space="0" w:color="auto"/>
            <w:left w:val="none" w:sz="0" w:space="0" w:color="auto"/>
            <w:bottom w:val="none" w:sz="0" w:space="0" w:color="auto"/>
            <w:right w:val="none" w:sz="0" w:space="0" w:color="auto"/>
          </w:divBdr>
        </w:div>
        <w:div w:id="240599396">
          <w:marLeft w:val="0"/>
          <w:marRight w:val="0"/>
          <w:marTop w:val="0"/>
          <w:marBottom w:val="0"/>
          <w:divBdr>
            <w:top w:val="none" w:sz="0" w:space="0" w:color="auto"/>
            <w:left w:val="none" w:sz="0" w:space="0" w:color="auto"/>
            <w:bottom w:val="none" w:sz="0" w:space="0" w:color="auto"/>
            <w:right w:val="none" w:sz="0" w:space="0" w:color="auto"/>
          </w:divBdr>
        </w:div>
        <w:div w:id="240602519">
          <w:marLeft w:val="0"/>
          <w:marRight w:val="0"/>
          <w:marTop w:val="300"/>
          <w:marBottom w:val="0"/>
          <w:divBdr>
            <w:top w:val="none" w:sz="0" w:space="0" w:color="auto"/>
            <w:left w:val="none" w:sz="0" w:space="0" w:color="auto"/>
            <w:bottom w:val="none" w:sz="0" w:space="0" w:color="auto"/>
            <w:right w:val="none" w:sz="0" w:space="0" w:color="auto"/>
          </w:divBdr>
        </w:div>
        <w:div w:id="240603681">
          <w:marLeft w:val="0"/>
          <w:marRight w:val="0"/>
          <w:marTop w:val="300"/>
          <w:marBottom w:val="0"/>
          <w:divBdr>
            <w:top w:val="none" w:sz="0" w:space="0" w:color="auto"/>
            <w:left w:val="none" w:sz="0" w:space="0" w:color="auto"/>
            <w:bottom w:val="none" w:sz="0" w:space="0" w:color="auto"/>
            <w:right w:val="none" w:sz="0" w:space="0" w:color="auto"/>
          </w:divBdr>
        </w:div>
        <w:div w:id="240604286">
          <w:marLeft w:val="0"/>
          <w:marRight w:val="0"/>
          <w:marTop w:val="0"/>
          <w:marBottom w:val="0"/>
          <w:divBdr>
            <w:top w:val="none" w:sz="0" w:space="0" w:color="auto"/>
            <w:left w:val="none" w:sz="0" w:space="0" w:color="auto"/>
            <w:bottom w:val="none" w:sz="0" w:space="0" w:color="auto"/>
            <w:right w:val="none" w:sz="0" w:space="0" w:color="auto"/>
          </w:divBdr>
          <w:divsChild>
            <w:div w:id="200828345">
              <w:marLeft w:val="0"/>
              <w:marRight w:val="0"/>
              <w:marTop w:val="0"/>
              <w:marBottom w:val="0"/>
              <w:divBdr>
                <w:top w:val="none" w:sz="0" w:space="0" w:color="auto"/>
                <w:left w:val="none" w:sz="0" w:space="0" w:color="auto"/>
                <w:bottom w:val="none" w:sz="0" w:space="0" w:color="auto"/>
                <w:right w:val="none" w:sz="0" w:space="0" w:color="auto"/>
              </w:divBdr>
            </w:div>
          </w:divsChild>
        </w:div>
        <w:div w:id="240650180">
          <w:marLeft w:val="0"/>
          <w:marRight w:val="0"/>
          <w:marTop w:val="0"/>
          <w:marBottom w:val="0"/>
          <w:divBdr>
            <w:top w:val="none" w:sz="0" w:space="0" w:color="auto"/>
            <w:left w:val="none" w:sz="0" w:space="0" w:color="auto"/>
            <w:bottom w:val="none" w:sz="0" w:space="0" w:color="auto"/>
            <w:right w:val="none" w:sz="0" w:space="0" w:color="auto"/>
          </w:divBdr>
        </w:div>
        <w:div w:id="240650392">
          <w:marLeft w:val="0"/>
          <w:marRight w:val="0"/>
          <w:marTop w:val="0"/>
          <w:marBottom w:val="0"/>
          <w:divBdr>
            <w:top w:val="none" w:sz="0" w:space="0" w:color="auto"/>
            <w:left w:val="none" w:sz="0" w:space="0" w:color="auto"/>
            <w:bottom w:val="none" w:sz="0" w:space="0" w:color="auto"/>
            <w:right w:val="none" w:sz="0" w:space="0" w:color="auto"/>
          </w:divBdr>
        </w:div>
        <w:div w:id="240674347">
          <w:marLeft w:val="0"/>
          <w:marRight w:val="0"/>
          <w:marTop w:val="0"/>
          <w:marBottom w:val="0"/>
          <w:divBdr>
            <w:top w:val="none" w:sz="0" w:space="0" w:color="auto"/>
            <w:left w:val="none" w:sz="0" w:space="0" w:color="auto"/>
            <w:bottom w:val="none" w:sz="0" w:space="0" w:color="auto"/>
            <w:right w:val="none" w:sz="0" w:space="0" w:color="auto"/>
          </w:divBdr>
        </w:div>
        <w:div w:id="240676420">
          <w:marLeft w:val="0"/>
          <w:marRight w:val="0"/>
          <w:marTop w:val="0"/>
          <w:marBottom w:val="0"/>
          <w:divBdr>
            <w:top w:val="none" w:sz="0" w:space="0" w:color="auto"/>
            <w:left w:val="none" w:sz="0" w:space="0" w:color="auto"/>
            <w:bottom w:val="none" w:sz="0" w:space="0" w:color="auto"/>
            <w:right w:val="none" w:sz="0" w:space="0" w:color="auto"/>
          </w:divBdr>
        </w:div>
        <w:div w:id="240677155">
          <w:marLeft w:val="0"/>
          <w:marRight w:val="0"/>
          <w:marTop w:val="0"/>
          <w:marBottom w:val="0"/>
          <w:divBdr>
            <w:top w:val="none" w:sz="0" w:space="0" w:color="auto"/>
            <w:left w:val="none" w:sz="0" w:space="0" w:color="auto"/>
            <w:bottom w:val="none" w:sz="0" w:space="0" w:color="auto"/>
            <w:right w:val="none" w:sz="0" w:space="0" w:color="auto"/>
          </w:divBdr>
        </w:div>
        <w:div w:id="240679287">
          <w:marLeft w:val="0"/>
          <w:marRight w:val="0"/>
          <w:marTop w:val="0"/>
          <w:marBottom w:val="0"/>
          <w:divBdr>
            <w:top w:val="none" w:sz="0" w:space="0" w:color="auto"/>
            <w:left w:val="none" w:sz="0" w:space="0" w:color="auto"/>
            <w:bottom w:val="none" w:sz="0" w:space="0" w:color="auto"/>
            <w:right w:val="none" w:sz="0" w:space="0" w:color="auto"/>
          </w:divBdr>
        </w:div>
        <w:div w:id="240680170">
          <w:marLeft w:val="0"/>
          <w:marRight w:val="0"/>
          <w:marTop w:val="0"/>
          <w:marBottom w:val="0"/>
          <w:divBdr>
            <w:top w:val="none" w:sz="0" w:space="0" w:color="auto"/>
            <w:left w:val="none" w:sz="0" w:space="0" w:color="auto"/>
            <w:bottom w:val="none" w:sz="0" w:space="0" w:color="auto"/>
            <w:right w:val="none" w:sz="0" w:space="0" w:color="auto"/>
          </w:divBdr>
        </w:div>
        <w:div w:id="240680569">
          <w:marLeft w:val="0"/>
          <w:marRight w:val="0"/>
          <w:marTop w:val="0"/>
          <w:marBottom w:val="0"/>
          <w:divBdr>
            <w:top w:val="none" w:sz="0" w:space="0" w:color="auto"/>
            <w:left w:val="none" w:sz="0" w:space="0" w:color="auto"/>
            <w:bottom w:val="none" w:sz="0" w:space="0" w:color="auto"/>
            <w:right w:val="none" w:sz="0" w:space="0" w:color="auto"/>
          </w:divBdr>
        </w:div>
        <w:div w:id="240680851">
          <w:marLeft w:val="0"/>
          <w:marRight w:val="0"/>
          <w:marTop w:val="300"/>
          <w:marBottom w:val="0"/>
          <w:divBdr>
            <w:top w:val="none" w:sz="0" w:space="0" w:color="auto"/>
            <w:left w:val="none" w:sz="0" w:space="0" w:color="auto"/>
            <w:bottom w:val="none" w:sz="0" w:space="0" w:color="auto"/>
            <w:right w:val="none" w:sz="0" w:space="0" w:color="auto"/>
          </w:divBdr>
          <w:divsChild>
            <w:div w:id="379131669">
              <w:marLeft w:val="0"/>
              <w:marRight w:val="0"/>
              <w:marTop w:val="0"/>
              <w:marBottom w:val="0"/>
              <w:divBdr>
                <w:top w:val="none" w:sz="0" w:space="0" w:color="auto"/>
                <w:left w:val="none" w:sz="0" w:space="0" w:color="auto"/>
                <w:bottom w:val="none" w:sz="0" w:space="0" w:color="auto"/>
                <w:right w:val="none" w:sz="0" w:space="0" w:color="auto"/>
              </w:divBdr>
            </w:div>
          </w:divsChild>
        </w:div>
        <w:div w:id="240716733">
          <w:marLeft w:val="0"/>
          <w:marRight w:val="0"/>
          <w:marTop w:val="300"/>
          <w:marBottom w:val="0"/>
          <w:divBdr>
            <w:top w:val="none" w:sz="0" w:space="0" w:color="auto"/>
            <w:left w:val="none" w:sz="0" w:space="0" w:color="auto"/>
            <w:bottom w:val="none" w:sz="0" w:space="0" w:color="auto"/>
            <w:right w:val="none" w:sz="0" w:space="0" w:color="auto"/>
          </w:divBdr>
        </w:div>
        <w:div w:id="240720392">
          <w:marLeft w:val="0"/>
          <w:marRight w:val="0"/>
          <w:marTop w:val="0"/>
          <w:marBottom w:val="0"/>
          <w:divBdr>
            <w:top w:val="none" w:sz="0" w:space="0" w:color="auto"/>
            <w:left w:val="none" w:sz="0" w:space="0" w:color="auto"/>
            <w:bottom w:val="none" w:sz="0" w:space="0" w:color="auto"/>
            <w:right w:val="none" w:sz="0" w:space="0" w:color="auto"/>
          </w:divBdr>
        </w:div>
        <w:div w:id="240721065">
          <w:marLeft w:val="0"/>
          <w:marRight w:val="0"/>
          <w:marTop w:val="0"/>
          <w:marBottom w:val="0"/>
          <w:divBdr>
            <w:top w:val="none" w:sz="0" w:space="0" w:color="auto"/>
            <w:left w:val="none" w:sz="0" w:space="0" w:color="auto"/>
            <w:bottom w:val="none" w:sz="0" w:space="0" w:color="auto"/>
            <w:right w:val="none" w:sz="0" w:space="0" w:color="auto"/>
          </w:divBdr>
        </w:div>
        <w:div w:id="240723601">
          <w:marLeft w:val="0"/>
          <w:marRight w:val="0"/>
          <w:marTop w:val="300"/>
          <w:marBottom w:val="0"/>
          <w:divBdr>
            <w:top w:val="none" w:sz="0" w:space="0" w:color="auto"/>
            <w:left w:val="none" w:sz="0" w:space="0" w:color="auto"/>
            <w:bottom w:val="none" w:sz="0" w:space="0" w:color="auto"/>
            <w:right w:val="none" w:sz="0" w:space="0" w:color="auto"/>
          </w:divBdr>
          <w:divsChild>
            <w:div w:id="180365388">
              <w:marLeft w:val="0"/>
              <w:marRight w:val="0"/>
              <w:marTop w:val="0"/>
              <w:marBottom w:val="0"/>
              <w:divBdr>
                <w:top w:val="none" w:sz="0" w:space="0" w:color="auto"/>
                <w:left w:val="none" w:sz="0" w:space="0" w:color="auto"/>
                <w:bottom w:val="none" w:sz="0" w:space="0" w:color="auto"/>
                <w:right w:val="none" w:sz="0" w:space="0" w:color="auto"/>
              </w:divBdr>
            </w:div>
          </w:divsChild>
        </w:div>
        <w:div w:id="240725234">
          <w:marLeft w:val="0"/>
          <w:marRight w:val="0"/>
          <w:marTop w:val="0"/>
          <w:marBottom w:val="0"/>
          <w:divBdr>
            <w:top w:val="none" w:sz="0" w:space="0" w:color="auto"/>
            <w:left w:val="none" w:sz="0" w:space="0" w:color="auto"/>
            <w:bottom w:val="none" w:sz="0" w:space="0" w:color="auto"/>
            <w:right w:val="none" w:sz="0" w:space="0" w:color="auto"/>
          </w:divBdr>
        </w:div>
        <w:div w:id="240725658">
          <w:marLeft w:val="0"/>
          <w:marRight w:val="0"/>
          <w:marTop w:val="0"/>
          <w:marBottom w:val="0"/>
          <w:divBdr>
            <w:top w:val="none" w:sz="0" w:space="0" w:color="auto"/>
            <w:left w:val="none" w:sz="0" w:space="0" w:color="auto"/>
            <w:bottom w:val="none" w:sz="0" w:space="0" w:color="auto"/>
            <w:right w:val="none" w:sz="0" w:space="0" w:color="auto"/>
          </w:divBdr>
        </w:div>
        <w:div w:id="240797233">
          <w:marLeft w:val="0"/>
          <w:marRight w:val="0"/>
          <w:marTop w:val="0"/>
          <w:marBottom w:val="0"/>
          <w:divBdr>
            <w:top w:val="none" w:sz="0" w:space="0" w:color="auto"/>
            <w:left w:val="none" w:sz="0" w:space="0" w:color="auto"/>
            <w:bottom w:val="none" w:sz="0" w:space="0" w:color="auto"/>
            <w:right w:val="none" w:sz="0" w:space="0" w:color="auto"/>
          </w:divBdr>
        </w:div>
        <w:div w:id="240798941">
          <w:marLeft w:val="0"/>
          <w:marRight w:val="0"/>
          <w:marTop w:val="0"/>
          <w:marBottom w:val="0"/>
          <w:divBdr>
            <w:top w:val="none" w:sz="0" w:space="0" w:color="auto"/>
            <w:left w:val="none" w:sz="0" w:space="0" w:color="auto"/>
            <w:bottom w:val="none" w:sz="0" w:space="0" w:color="auto"/>
            <w:right w:val="none" w:sz="0" w:space="0" w:color="auto"/>
          </w:divBdr>
        </w:div>
        <w:div w:id="240800886">
          <w:marLeft w:val="0"/>
          <w:marRight w:val="0"/>
          <w:marTop w:val="0"/>
          <w:marBottom w:val="0"/>
          <w:divBdr>
            <w:top w:val="none" w:sz="0" w:space="0" w:color="auto"/>
            <w:left w:val="none" w:sz="0" w:space="0" w:color="auto"/>
            <w:bottom w:val="none" w:sz="0" w:space="0" w:color="auto"/>
            <w:right w:val="none" w:sz="0" w:space="0" w:color="auto"/>
          </w:divBdr>
        </w:div>
        <w:div w:id="240872830">
          <w:marLeft w:val="0"/>
          <w:marRight w:val="0"/>
          <w:marTop w:val="0"/>
          <w:marBottom w:val="0"/>
          <w:divBdr>
            <w:top w:val="none" w:sz="0" w:space="0" w:color="auto"/>
            <w:left w:val="none" w:sz="0" w:space="0" w:color="auto"/>
            <w:bottom w:val="none" w:sz="0" w:space="0" w:color="auto"/>
            <w:right w:val="none" w:sz="0" w:space="0" w:color="auto"/>
          </w:divBdr>
        </w:div>
        <w:div w:id="240873397">
          <w:marLeft w:val="0"/>
          <w:marRight w:val="0"/>
          <w:marTop w:val="0"/>
          <w:marBottom w:val="0"/>
          <w:divBdr>
            <w:top w:val="none" w:sz="0" w:space="0" w:color="auto"/>
            <w:left w:val="none" w:sz="0" w:space="0" w:color="auto"/>
            <w:bottom w:val="none" w:sz="0" w:space="0" w:color="auto"/>
            <w:right w:val="none" w:sz="0" w:space="0" w:color="auto"/>
          </w:divBdr>
        </w:div>
        <w:div w:id="240876571">
          <w:marLeft w:val="0"/>
          <w:marRight w:val="0"/>
          <w:marTop w:val="0"/>
          <w:marBottom w:val="300"/>
          <w:divBdr>
            <w:top w:val="single" w:sz="6" w:space="15" w:color="EDEDED"/>
            <w:left w:val="single" w:sz="6" w:space="15" w:color="EDEDED"/>
            <w:bottom w:val="single" w:sz="6" w:space="15" w:color="EDEDED"/>
            <w:right w:val="single" w:sz="6" w:space="15" w:color="EDEDED"/>
          </w:divBdr>
        </w:div>
        <w:div w:id="240911482">
          <w:marLeft w:val="0"/>
          <w:marRight w:val="0"/>
          <w:marTop w:val="0"/>
          <w:marBottom w:val="0"/>
          <w:divBdr>
            <w:top w:val="none" w:sz="0" w:space="0" w:color="auto"/>
            <w:left w:val="none" w:sz="0" w:space="0" w:color="auto"/>
            <w:bottom w:val="none" w:sz="0" w:space="0" w:color="auto"/>
            <w:right w:val="none" w:sz="0" w:space="0" w:color="auto"/>
          </w:divBdr>
        </w:div>
        <w:div w:id="240913396">
          <w:marLeft w:val="0"/>
          <w:marRight w:val="0"/>
          <w:marTop w:val="0"/>
          <w:marBottom w:val="0"/>
          <w:divBdr>
            <w:top w:val="none" w:sz="0" w:space="0" w:color="auto"/>
            <w:left w:val="none" w:sz="0" w:space="0" w:color="auto"/>
            <w:bottom w:val="none" w:sz="0" w:space="0" w:color="auto"/>
            <w:right w:val="none" w:sz="0" w:space="0" w:color="auto"/>
          </w:divBdr>
        </w:div>
        <w:div w:id="240915059">
          <w:marLeft w:val="0"/>
          <w:marRight w:val="0"/>
          <w:marTop w:val="0"/>
          <w:marBottom w:val="0"/>
          <w:divBdr>
            <w:top w:val="none" w:sz="0" w:space="0" w:color="auto"/>
            <w:left w:val="none" w:sz="0" w:space="0" w:color="auto"/>
            <w:bottom w:val="none" w:sz="0" w:space="0" w:color="auto"/>
            <w:right w:val="none" w:sz="0" w:space="0" w:color="auto"/>
          </w:divBdr>
        </w:div>
        <w:div w:id="240918520">
          <w:marLeft w:val="0"/>
          <w:marRight w:val="0"/>
          <w:marTop w:val="0"/>
          <w:marBottom w:val="0"/>
          <w:divBdr>
            <w:top w:val="none" w:sz="0" w:space="0" w:color="auto"/>
            <w:left w:val="none" w:sz="0" w:space="0" w:color="auto"/>
            <w:bottom w:val="none" w:sz="0" w:space="0" w:color="auto"/>
            <w:right w:val="none" w:sz="0" w:space="0" w:color="auto"/>
          </w:divBdr>
        </w:div>
        <w:div w:id="240987785">
          <w:marLeft w:val="0"/>
          <w:marRight w:val="0"/>
          <w:marTop w:val="0"/>
          <w:marBottom w:val="0"/>
          <w:divBdr>
            <w:top w:val="none" w:sz="0" w:space="0" w:color="auto"/>
            <w:left w:val="none" w:sz="0" w:space="0" w:color="auto"/>
            <w:bottom w:val="none" w:sz="0" w:space="0" w:color="auto"/>
            <w:right w:val="none" w:sz="0" w:space="0" w:color="auto"/>
          </w:divBdr>
          <w:divsChild>
            <w:div w:id="314183575">
              <w:marLeft w:val="0"/>
              <w:marRight w:val="0"/>
              <w:marTop w:val="0"/>
              <w:marBottom w:val="0"/>
              <w:divBdr>
                <w:top w:val="none" w:sz="0" w:space="0" w:color="auto"/>
                <w:left w:val="none" w:sz="0" w:space="0" w:color="auto"/>
                <w:bottom w:val="none" w:sz="0" w:space="0" w:color="auto"/>
                <w:right w:val="none" w:sz="0" w:space="0" w:color="auto"/>
              </w:divBdr>
            </w:div>
          </w:divsChild>
        </w:div>
        <w:div w:id="240988803">
          <w:marLeft w:val="0"/>
          <w:marRight w:val="0"/>
          <w:marTop w:val="0"/>
          <w:marBottom w:val="0"/>
          <w:divBdr>
            <w:top w:val="none" w:sz="0" w:space="0" w:color="auto"/>
            <w:left w:val="none" w:sz="0" w:space="0" w:color="auto"/>
            <w:bottom w:val="none" w:sz="0" w:space="0" w:color="auto"/>
            <w:right w:val="none" w:sz="0" w:space="0" w:color="auto"/>
          </w:divBdr>
        </w:div>
        <w:div w:id="240993611">
          <w:marLeft w:val="0"/>
          <w:marRight w:val="0"/>
          <w:marTop w:val="0"/>
          <w:marBottom w:val="0"/>
          <w:divBdr>
            <w:top w:val="none" w:sz="0" w:space="0" w:color="auto"/>
            <w:left w:val="none" w:sz="0" w:space="0" w:color="auto"/>
            <w:bottom w:val="none" w:sz="0" w:space="0" w:color="auto"/>
            <w:right w:val="none" w:sz="0" w:space="0" w:color="auto"/>
          </w:divBdr>
        </w:div>
        <w:div w:id="241061480">
          <w:marLeft w:val="0"/>
          <w:marRight w:val="0"/>
          <w:marTop w:val="0"/>
          <w:marBottom w:val="0"/>
          <w:divBdr>
            <w:top w:val="none" w:sz="0" w:space="0" w:color="auto"/>
            <w:left w:val="none" w:sz="0" w:space="0" w:color="auto"/>
            <w:bottom w:val="none" w:sz="0" w:space="0" w:color="auto"/>
            <w:right w:val="none" w:sz="0" w:space="0" w:color="auto"/>
          </w:divBdr>
        </w:div>
        <w:div w:id="241061949">
          <w:marLeft w:val="0"/>
          <w:marRight w:val="0"/>
          <w:marTop w:val="0"/>
          <w:marBottom w:val="0"/>
          <w:divBdr>
            <w:top w:val="none" w:sz="0" w:space="0" w:color="auto"/>
            <w:left w:val="none" w:sz="0" w:space="0" w:color="auto"/>
            <w:bottom w:val="none" w:sz="0" w:space="0" w:color="auto"/>
            <w:right w:val="none" w:sz="0" w:space="0" w:color="auto"/>
          </w:divBdr>
        </w:div>
        <w:div w:id="241063170">
          <w:marLeft w:val="0"/>
          <w:marRight w:val="0"/>
          <w:marTop w:val="0"/>
          <w:marBottom w:val="0"/>
          <w:divBdr>
            <w:top w:val="none" w:sz="0" w:space="0" w:color="auto"/>
            <w:left w:val="none" w:sz="0" w:space="0" w:color="auto"/>
            <w:bottom w:val="none" w:sz="0" w:space="0" w:color="auto"/>
            <w:right w:val="none" w:sz="0" w:space="0" w:color="auto"/>
          </w:divBdr>
        </w:div>
        <w:div w:id="241063711">
          <w:marLeft w:val="0"/>
          <w:marRight w:val="0"/>
          <w:marTop w:val="0"/>
          <w:marBottom w:val="0"/>
          <w:divBdr>
            <w:top w:val="none" w:sz="0" w:space="0" w:color="auto"/>
            <w:left w:val="none" w:sz="0" w:space="0" w:color="auto"/>
            <w:bottom w:val="none" w:sz="0" w:space="0" w:color="auto"/>
            <w:right w:val="none" w:sz="0" w:space="0" w:color="auto"/>
          </w:divBdr>
        </w:div>
        <w:div w:id="241064824">
          <w:marLeft w:val="0"/>
          <w:marRight w:val="0"/>
          <w:marTop w:val="0"/>
          <w:marBottom w:val="0"/>
          <w:divBdr>
            <w:top w:val="none" w:sz="0" w:space="0" w:color="auto"/>
            <w:left w:val="none" w:sz="0" w:space="0" w:color="auto"/>
            <w:bottom w:val="none" w:sz="0" w:space="0" w:color="auto"/>
            <w:right w:val="none" w:sz="0" w:space="0" w:color="auto"/>
          </w:divBdr>
        </w:div>
        <w:div w:id="241108277">
          <w:marLeft w:val="0"/>
          <w:marRight w:val="0"/>
          <w:marTop w:val="300"/>
          <w:marBottom w:val="0"/>
          <w:divBdr>
            <w:top w:val="none" w:sz="0" w:space="0" w:color="auto"/>
            <w:left w:val="none" w:sz="0" w:space="0" w:color="auto"/>
            <w:bottom w:val="none" w:sz="0" w:space="0" w:color="auto"/>
            <w:right w:val="none" w:sz="0" w:space="0" w:color="auto"/>
          </w:divBdr>
        </w:div>
        <w:div w:id="241108516">
          <w:marLeft w:val="0"/>
          <w:marRight w:val="0"/>
          <w:marTop w:val="0"/>
          <w:marBottom w:val="0"/>
          <w:divBdr>
            <w:top w:val="none" w:sz="0" w:space="0" w:color="auto"/>
            <w:left w:val="none" w:sz="0" w:space="0" w:color="auto"/>
            <w:bottom w:val="none" w:sz="0" w:space="0" w:color="auto"/>
            <w:right w:val="none" w:sz="0" w:space="0" w:color="auto"/>
          </w:divBdr>
        </w:div>
        <w:div w:id="241109577">
          <w:marLeft w:val="0"/>
          <w:marRight w:val="0"/>
          <w:marTop w:val="0"/>
          <w:marBottom w:val="0"/>
          <w:divBdr>
            <w:top w:val="none" w:sz="0" w:space="0" w:color="auto"/>
            <w:left w:val="none" w:sz="0" w:space="0" w:color="auto"/>
            <w:bottom w:val="none" w:sz="0" w:space="0" w:color="auto"/>
            <w:right w:val="none" w:sz="0" w:space="0" w:color="auto"/>
          </w:divBdr>
        </w:div>
        <w:div w:id="241181592">
          <w:marLeft w:val="0"/>
          <w:marRight w:val="0"/>
          <w:marTop w:val="0"/>
          <w:marBottom w:val="0"/>
          <w:divBdr>
            <w:top w:val="none" w:sz="0" w:space="0" w:color="auto"/>
            <w:left w:val="none" w:sz="0" w:space="0" w:color="auto"/>
            <w:bottom w:val="none" w:sz="0" w:space="0" w:color="auto"/>
            <w:right w:val="none" w:sz="0" w:space="0" w:color="auto"/>
          </w:divBdr>
        </w:div>
        <w:div w:id="241181637">
          <w:marLeft w:val="0"/>
          <w:marRight w:val="0"/>
          <w:marTop w:val="0"/>
          <w:marBottom w:val="0"/>
          <w:divBdr>
            <w:top w:val="none" w:sz="0" w:space="0" w:color="auto"/>
            <w:left w:val="none" w:sz="0" w:space="0" w:color="auto"/>
            <w:bottom w:val="none" w:sz="0" w:space="0" w:color="auto"/>
            <w:right w:val="none" w:sz="0" w:space="0" w:color="auto"/>
          </w:divBdr>
        </w:div>
        <w:div w:id="241182202">
          <w:marLeft w:val="0"/>
          <w:marRight w:val="0"/>
          <w:marTop w:val="0"/>
          <w:marBottom w:val="0"/>
          <w:divBdr>
            <w:top w:val="none" w:sz="0" w:space="0" w:color="auto"/>
            <w:left w:val="none" w:sz="0" w:space="0" w:color="auto"/>
            <w:bottom w:val="none" w:sz="0" w:space="0" w:color="auto"/>
            <w:right w:val="none" w:sz="0" w:space="0" w:color="auto"/>
          </w:divBdr>
        </w:div>
        <w:div w:id="241182267">
          <w:marLeft w:val="0"/>
          <w:marRight w:val="0"/>
          <w:marTop w:val="0"/>
          <w:marBottom w:val="0"/>
          <w:divBdr>
            <w:top w:val="none" w:sz="0" w:space="0" w:color="auto"/>
            <w:left w:val="none" w:sz="0" w:space="0" w:color="auto"/>
            <w:bottom w:val="none" w:sz="0" w:space="0" w:color="auto"/>
            <w:right w:val="none" w:sz="0" w:space="0" w:color="auto"/>
          </w:divBdr>
        </w:div>
        <w:div w:id="241183642">
          <w:marLeft w:val="0"/>
          <w:marRight w:val="0"/>
          <w:marTop w:val="0"/>
          <w:marBottom w:val="0"/>
          <w:divBdr>
            <w:top w:val="none" w:sz="0" w:space="0" w:color="auto"/>
            <w:left w:val="none" w:sz="0" w:space="0" w:color="auto"/>
            <w:bottom w:val="none" w:sz="0" w:space="0" w:color="auto"/>
            <w:right w:val="none" w:sz="0" w:space="0" w:color="auto"/>
          </w:divBdr>
        </w:div>
        <w:div w:id="241183769">
          <w:marLeft w:val="0"/>
          <w:marRight w:val="0"/>
          <w:marTop w:val="0"/>
          <w:marBottom w:val="0"/>
          <w:divBdr>
            <w:top w:val="none" w:sz="0" w:space="0" w:color="auto"/>
            <w:left w:val="none" w:sz="0" w:space="0" w:color="auto"/>
            <w:bottom w:val="none" w:sz="0" w:space="0" w:color="auto"/>
            <w:right w:val="none" w:sz="0" w:space="0" w:color="auto"/>
          </w:divBdr>
        </w:div>
        <w:div w:id="241255770">
          <w:marLeft w:val="0"/>
          <w:marRight w:val="0"/>
          <w:marTop w:val="0"/>
          <w:marBottom w:val="0"/>
          <w:divBdr>
            <w:top w:val="none" w:sz="0" w:space="0" w:color="auto"/>
            <w:left w:val="none" w:sz="0" w:space="0" w:color="auto"/>
            <w:bottom w:val="none" w:sz="0" w:space="0" w:color="auto"/>
            <w:right w:val="none" w:sz="0" w:space="0" w:color="auto"/>
          </w:divBdr>
        </w:div>
        <w:div w:id="241261583">
          <w:marLeft w:val="0"/>
          <w:marRight w:val="0"/>
          <w:marTop w:val="0"/>
          <w:marBottom w:val="0"/>
          <w:divBdr>
            <w:top w:val="none" w:sz="0" w:space="0" w:color="auto"/>
            <w:left w:val="none" w:sz="0" w:space="0" w:color="auto"/>
            <w:bottom w:val="none" w:sz="0" w:space="0" w:color="auto"/>
            <w:right w:val="none" w:sz="0" w:space="0" w:color="auto"/>
          </w:divBdr>
        </w:div>
        <w:div w:id="241330303">
          <w:marLeft w:val="0"/>
          <w:marRight w:val="0"/>
          <w:marTop w:val="0"/>
          <w:marBottom w:val="0"/>
          <w:divBdr>
            <w:top w:val="none" w:sz="0" w:space="0" w:color="auto"/>
            <w:left w:val="none" w:sz="0" w:space="0" w:color="auto"/>
            <w:bottom w:val="none" w:sz="0" w:space="0" w:color="auto"/>
            <w:right w:val="none" w:sz="0" w:space="0" w:color="auto"/>
          </w:divBdr>
        </w:div>
        <w:div w:id="241332968">
          <w:marLeft w:val="0"/>
          <w:marRight w:val="0"/>
          <w:marTop w:val="0"/>
          <w:marBottom w:val="300"/>
          <w:divBdr>
            <w:top w:val="single" w:sz="6" w:space="15" w:color="EDEDED"/>
            <w:left w:val="single" w:sz="6" w:space="15" w:color="EDEDED"/>
            <w:bottom w:val="single" w:sz="6" w:space="15" w:color="EDEDED"/>
            <w:right w:val="single" w:sz="6" w:space="15" w:color="EDEDED"/>
          </w:divBdr>
        </w:div>
        <w:div w:id="241333171">
          <w:marLeft w:val="0"/>
          <w:marRight w:val="0"/>
          <w:marTop w:val="0"/>
          <w:marBottom w:val="0"/>
          <w:divBdr>
            <w:top w:val="none" w:sz="0" w:space="0" w:color="auto"/>
            <w:left w:val="none" w:sz="0" w:space="0" w:color="auto"/>
            <w:bottom w:val="none" w:sz="0" w:space="0" w:color="auto"/>
            <w:right w:val="none" w:sz="0" w:space="0" w:color="auto"/>
          </w:divBdr>
        </w:div>
        <w:div w:id="241333341">
          <w:marLeft w:val="0"/>
          <w:marRight w:val="0"/>
          <w:marTop w:val="0"/>
          <w:marBottom w:val="0"/>
          <w:divBdr>
            <w:top w:val="none" w:sz="0" w:space="0" w:color="auto"/>
            <w:left w:val="none" w:sz="0" w:space="0" w:color="auto"/>
            <w:bottom w:val="none" w:sz="0" w:space="0" w:color="auto"/>
            <w:right w:val="none" w:sz="0" w:space="0" w:color="auto"/>
          </w:divBdr>
        </w:div>
        <w:div w:id="241335336">
          <w:marLeft w:val="0"/>
          <w:marRight w:val="0"/>
          <w:marTop w:val="0"/>
          <w:marBottom w:val="0"/>
          <w:divBdr>
            <w:top w:val="none" w:sz="0" w:space="0" w:color="auto"/>
            <w:left w:val="none" w:sz="0" w:space="0" w:color="auto"/>
            <w:bottom w:val="none" w:sz="0" w:space="0" w:color="auto"/>
            <w:right w:val="none" w:sz="0" w:space="0" w:color="auto"/>
          </w:divBdr>
        </w:div>
        <w:div w:id="241372330">
          <w:marLeft w:val="0"/>
          <w:marRight w:val="0"/>
          <w:marTop w:val="0"/>
          <w:marBottom w:val="0"/>
          <w:divBdr>
            <w:top w:val="none" w:sz="0" w:space="0" w:color="auto"/>
            <w:left w:val="none" w:sz="0" w:space="0" w:color="auto"/>
            <w:bottom w:val="none" w:sz="0" w:space="0" w:color="auto"/>
            <w:right w:val="none" w:sz="0" w:space="0" w:color="auto"/>
          </w:divBdr>
        </w:div>
        <w:div w:id="241377682">
          <w:marLeft w:val="0"/>
          <w:marRight w:val="0"/>
          <w:marTop w:val="0"/>
          <w:marBottom w:val="300"/>
          <w:divBdr>
            <w:top w:val="single" w:sz="6" w:space="15" w:color="EDEDED"/>
            <w:left w:val="single" w:sz="6" w:space="15" w:color="EDEDED"/>
            <w:bottom w:val="single" w:sz="6" w:space="15" w:color="EDEDED"/>
            <w:right w:val="single" w:sz="6" w:space="15" w:color="EDEDED"/>
          </w:divBdr>
        </w:div>
        <w:div w:id="241448818">
          <w:marLeft w:val="0"/>
          <w:marRight w:val="0"/>
          <w:marTop w:val="0"/>
          <w:marBottom w:val="0"/>
          <w:divBdr>
            <w:top w:val="none" w:sz="0" w:space="0" w:color="auto"/>
            <w:left w:val="none" w:sz="0" w:space="0" w:color="auto"/>
            <w:bottom w:val="none" w:sz="0" w:space="0" w:color="auto"/>
            <w:right w:val="none" w:sz="0" w:space="0" w:color="auto"/>
          </w:divBdr>
        </w:div>
        <w:div w:id="241450291">
          <w:marLeft w:val="0"/>
          <w:marRight w:val="0"/>
          <w:marTop w:val="0"/>
          <w:marBottom w:val="0"/>
          <w:divBdr>
            <w:top w:val="none" w:sz="0" w:space="0" w:color="auto"/>
            <w:left w:val="none" w:sz="0" w:space="0" w:color="auto"/>
            <w:bottom w:val="none" w:sz="0" w:space="0" w:color="auto"/>
            <w:right w:val="none" w:sz="0" w:space="0" w:color="auto"/>
          </w:divBdr>
        </w:div>
        <w:div w:id="241452600">
          <w:marLeft w:val="0"/>
          <w:marRight w:val="0"/>
          <w:marTop w:val="0"/>
          <w:marBottom w:val="0"/>
          <w:divBdr>
            <w:top w:val="none" w:sz="0" w:space="0" w:color="auto"/>
            <w:left w:val="none" w:sz="0" w:space="0" w:color="auto"/>
            <w:bottom w:val="none" w:sz="0" w:space="0" w:color="auto"/>
            <w:right w:val="none" w:sz="0" w:space="0" w:color="auto"/>
          </w:divBdr>
          <w:divsChild>
            <w:div w:id="256864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1453064">
          <w:marLeft w:val="0"/>
          <w:marRight w:val="0"/>
          <w:marTop w:val="0"/>
          <w:marBottom w:val="0"/>
          <w:divBdr>
            <w:top w:val="none" w:sz="0" w:space="0" w:color="auto"/>
            <w:left w:val="none" w:sz="0" w:space="0" w:color="auto"/>
            <w:bottom w:val="none" w:sz="0" w:space="0" w:color="auto"/>
            <w:right w:val="none" w:sz="0" w:space="0" w:color="auto"/>
          </w:divBdr>
        </w:div>
        <w:div w:id="241454954">
          <w:marLeft w:val="0"/>
          <w:marRight w:val="0"/>
          <w:marTop w:val="0"/>
          <w:marBottom w:val="0"/>
          <w:divBdr>
            <w:top w:val="none" w:sz="0" w:space="0" w:color="auto"/>
            <w:left w:val="none" w:sz="0" w:space="0" w:color="auto"/>
            <w:bottom w:val="none" w:sz="0" w:space="0" w:color="auto"/>
            <w:right w:val="none" w:sz="0" w:space="0" w:color="auto"/>
          </w:divBdr>
        </w:div>
        <w:div w:id="241456444">
          <w:marLeft w:val="0"/>
          <w:marRight w:val="0"/>
          <w:marTop w:val="0"/>
          <w:marBottom w:val="0"/>
          <w:divBdr>
            <w:top w:val="none" w:sz="0" w:space="0" w:color="auto"/>
            <w:left w:val="none" w:sz="0" w:space="0" w:color="auto"/>
            <w:bottom w:val="none" w:sz="0" w:space="0" w:color="auto"/>
            <w:right w:val="none" w:sz="0" w:space="0" w:color="auto"/>
          </w:divBdr>
        </w:div>
        <w:div w:id="241456845">
          <w:marLeft w:val="0"/>
          <w:marRight w:val="0"/>
          <w:marTop w:val="0"/>
          <w:marBottom w:val="0"/>
          <w:divBdr>
            <w:top w:val="none" w:sz="0" w:space="0" w:color="auto"/>
            <w:left w:val="none" w:sz="0" w:space="0" w:color="auto"/>
            <w:bottom w:val="none" w:sz="0" w:space="0" w:color="auto"/>
            <w:right w:val="none" w:sz="0" w:space="0" w:color="auto"/>
          </w:divBdr>
        </w:div>
        <w:div w:id="241523293">
          <w:marLeft w:val="0"/>
          <w:marRight w:val="0"/>
          <w:marTop w:val="0"/>
          <w:marBottom w:val="0"/>
          <w:divBdr>
            <w:top w:val="none" w:sz="0" w:space="0" w:color="auto"/>
            <w:left w:val="none" w:sz="0" w:space="0" w:color="auto"/>
            <w:bottom w:val="none" w:sz="0" w:space="0" w:color="auto"/>
            <w:right w:val="none" w:sz="0" w:space="0" w:color="auto"/>
          </w:divBdr>
        </w:div>
        <w:div w:id="241529026">
          <w:marLeft w:val="0"/>
          <w:marRight w:val="0"/>
          <w:marTop w:val="0"/>
          <w:marBottom w:val="0"/>
          <w:divBdr>
            <w:top w:val="none" w:sz="0" w:space="0" w:color="auto"/>
            <w:left w:val="none" w:sz="0" w:space="0" w:color="auto"/>
            <w:bottom w:val="none" w:sz="0" w:space="0" w:color="auto"/>
            <w:right w:val="none" w:sz="0" w:space="0" w:color="auto"/>
          </w:divBdr>
        </w:div>
        <w:div w:id="241529298">
          <w:marLeft w:val="0"/>
          <w:marRight w:val="0"/>
          <w:marTop w:val="0"/>
          <w:marBottom w:val="0"/>
          <w:divBdr>
            <w:top w:val="none" w:sz="0" w:space="0" w:color="auto"/>
            <w:left w:val="none" w:sz="0" w:space="0" w:color="auto"/>
            <w:bottom w:val="none" w:sz="0" w:space="0" w:color="auto"/>
            <w:right w:val="none" w:sz="0" w:space="0" w:color="auto"/>
          </w:divBdr>
        </w:div>
        <w:div w:id="241531338">
          <w:marLeft w:val="0"/>
          <w:marRight w:val="0"/>
          <w:marTop w:val="0"/>
          <w:marBottom w:val="0"/>
          <w:divBdr>
            <w:top w:val="none" w:sz="0" w:space="0" w:color="auto"/>
            <w:left w:val="none" w:sz="0" w:space="0" w:color="auto"/>
            <w:bottom w:val="none" w:sz="0" w:space="0" w:color="auto"/>
            <w:right w:val="none" w:sz="0" w:space="0" w:color="auto"/>
          </w:divBdr>
        </w:div>
        <w:div w:id="241566713">
          <w:marLeft w:val="0"/>
          <w:marRight w:val="0"/>
          <w:marTop w:val="300"/>
          <w:marBottom w:val="0"/>
          <w:divBdr>
            <w:top w:val="none" w:sz="0" w:space="0" w:color="auto"/>
            <w:left w:val="none" w:sz="0" w:space="0" w:color="auto"/>
            <w:bottom w:val="none" w:sz="0" w:space="0" w:color="auto"/>
            <w:right w:val="none" w:sz="0" w:space="0" w:color="auto"/>
          </w:divBdr>
        </w:div>
        <w:div w:id="241567242">
          <w:marLeft w:val="0"/>
          <w:marRight w:val="0"/>
          <w:marTop w:val="0"/>
          <w:marBottom w:val="0"/>
          <w:divBdr>
            <w:top w:val="none" w:sz="0" w:space="0" w:color="auto"/>
            <w:left w:val="none" w:sz="0" w:space="0" w:color="auto"/>
            <w:bottom w:val="none" w:sz="0" w:space="0" w:color="auto"/>
            <w:right w:val="none" w:sz="0" w:space="0" w:color="auto"/>
          </w:divBdr>
        </w:div>
        <w:div w:id="241569783">
          <w:marLeft w:val="0"/>
          <w:marRight w:val="0"/>
          <w:marTop w:val="0"/>
          <w:marBottom w:val="0"/>
          <w:divBdr>
            <w:top w:val="none" w:sz="0" w:space="0" w:color="auto"/>
            <w:left w:val="none" w:sz="0" w:space="0" w:color="auto"/>
            <w:bottom w:val="none" w:sz="0" w:space="0" w:color="auto"/>
            <w:right w:val="none" w:sz="0" w:space="0" w:color="auto"/>
          </w:divBdr>
        </w:div>
        <w:div w:id="241573814">
          <w:marLeft w:val="0"/>
          <w:marRight w:val="0"/>
          <w:marTop w:val="0"/>
          <w:marBottom w:val="0"/>
          <w:divBdr>
            <w:top w:val="none" w:sz="0" w:space="0" w:color="auto"/>
            <w:left w:val="none" w:sz="0" w:space="0" w:color="auto"/>
            <w:bottom w:val="none" w:sz="0" w:space="0" w:color="auto"/>
            <w:right w:val="none" w:sz="0" w:space="0" w:color="auto"/>
          </w:divBdr>
        </w:div>
        <w:div w:id="241598421">
          <w:marLeft w:val="0"/>
          <w:marRight w:val="0"/>
          <w:marTop w:val="0"/>
          <w:marBottom w:val="0"/>
          <w:divBdr>
            <w:top w:val="none" w:sz="0" w:space="0" w:color="auto"/>
            <w:left w:val="none" w:sz="0" w:space="0" w:color="auto"/>
            <w:bottom w:val="none" w:sz="0" w:space="0" w:color="auto"/>
            <w:right w:val="none" w:sz="0" w:space="0" w:color="auto"/>
          </w:divBdr>
        </w:div>
        <w:div w:id="241640871">
          <w:marLeft w:val="0"/>
          <w:marRight w:val="0"/>
          <w:marTop w:val="0"/>
          <w:marBottom w:val="300"/>
          <w:divBdr>
            <w:top w:val="single" w:sz="6" w:space="15" w:color="EDEDED"/>
            <w:left w:val="single" w:sz="6" w:space="15" w:color="EDEDED"/>
            <w:bottom w:val="single" w:sz="6" w:space="15" w:color="EDEDED"/>
            <w:right w:val="single" w:sz="6" w:space="15" w:color="EDEDED"/>
          </w:divBdr>
        </w:div>
        <w:div w:id="241643061">
          <w:marLeft w:val="0"/>
          <w:marRight w:val="0"/>
          <w:marTop w:val="0"/>
          <w:marBottom w:val="300"/>
          <w:divBdr>
            <w:top w:val="single" w:sz="6" w:space="15" w:color="EDEDED"/>
            <w:left w:val="single" w:sz="6" w:space="15" w:color="EDEDED"/>
            <w:bottom w:val="single" w:sz="6" w:space="15" w:color="EDEDED"/>
            <w:right w:val="single" w:sz="6" w:space="15" w:color="EDEDED"/>
          </w:divBdr>
        </w:div>
        <w:div w:id="241718783">
          <w:marLeft w:val="0"/>
          <w:marRight w:val="0"/>
          <w:marTop w:val="0"/>
          <w:marBottom w:val="0"/>
          <w:divBdr>
            <w:top w:val="none" w:sz="0" w:space="0" w:color="auto"/>
            <w:left w:val="none" w:sz="0" w:space="0" w:color="auto"/>
            <w:bottom w:val="none" w:sz="0" w:space="0" w:color="auto"/>
            <w:right w:val="none" w:sz="0" w:space="0" w:color="auto"/>
          </w:divBdr>
        </w:div>
        <w:div w:id="241724133">
          <w:marLeft w:val="0"/>
          <w:marRight w:val="0"/>
          <w:marTop w:val="0"/>
          <w:marBottom w:val="0"/>
          <w:divBdr>
            <w:top w:val="none" w:sz="0" w:space="0" w:color="auto"/>
            <w:left w:val="none" w:sz="0" w:space="0" w:color="auto"/>
            <w:bottom w:val="none" w:sz="0" w:space="0" w:color="auto"/>
            <w:right w:val="none" w:sz="0" w:space="0" w:color="auto"/>
          </w:divBdr>
        </w:div>
        <w:div w:id="241766122">
          <w:marLeft w:val="0"/>
          <w:marRight w:val="0"/>
          <w:marTop w:val="0"/>
          <w:marBottom w:val="0"/>
          <w:divBdr>
            <w:top w:val="none" w:sz="0" w:space="0" w:color="auto"/>
            <w:left w:val="none" w:sz="0" w:space="0" w:color="auto"/>
            <w:bottom w:val="none" w:sz="0" w:space="0" w:color="auto"/>
            <w:right w:val="none" w:sz="0" w:space="0" w:color="auto"/>
          </w:divBdr>
        </w:div>
        <w:div w:id="241767723">
          <w:marLeft w:val="0"/>
          <w:marRight w:val="0"/>
          <w:marTop w:val="0"/>
          <w:marBottom w:val="0"/>
          <w:divBdr>
            <w:top w:val="none" w:sz="0" w:space="0" w:color="auto"/>
            <w:left w:val="none" w:sz="0" w:space="0" w:color="auto"/>
            <w:bottom w:val="none" w:sz="0" w:space="0" w:color="auto"/>
            <w:right w:val="none" w:sz="0" w:space="0" w:color="auto"/>
          </w:divBdr>
        </w:div>
        <w:div w:id="241794851">
          <w:marLeft w:val="0"/>
          <w:marRight w:val="0"/>
          <w:marTop w:val="0"/>
          <w:marBottom w:val="0"/>
          <w:divBdr>
            <w:top w:val="none" w:sz="0" w:space="0" w:color="auto"/>
            <w:left w:val="none" w:sz="0" w:space="0" w:color="auto"/>
            <w:bottom w:val="none" w:sz="0" w:space="0" w:color="auto"/>
            <w:right w:val="none" w:sz="0" w:space="0" w:color="auto"/>
          </w:divBdr>
        </w:div>
        <w:div w:id="241835826">
          <w:marLeft w:val="0"/>
          <w:marRight w:val="0"/>
          <w:marTop w:val="0"/>
          <w:marBottom w:val="0"/>
          <w:divBdr>
            <w:top w:val="none" w:sz="0" w:space="0" w:color="auto"/>
            <w:left w:val="none" w:sz="0" w:space="0" w:color="auto"/>
            <w:bottom w:val="none" w:sz="0" w:space="0" w:color="auto"/>
            <w:right w:val="none" w:sz="0" w:space="0" w:color="auto"/>
          </w:divBdr>
        </w:div>
        <w:div w:id="241838073">
          <w:marLeft w:val="0"/>
          <w:marRight w:val="0"/>
          <w:marTop w:val="0"/>
          <w:marBottom w:val="0"/>
          <w:divBdr>
            <w:top w:val="none" w:sz="0" w:space="0" w:color="auto"/>
            <w:left w:val="none" w:sz="0" w:space="0" w:color="auto"/>
            <w:bottom w:val="none" w:sz="0" w:space="0" w:color="auto"/>
            <w:right w:val="none" w:sz="0" w:space="0" w:color="auto"/>
          </w:divBdr>
        </w:div>
        <w:div w:id="241841410">
          <w:marLeft w:val="0"/>
          <w:marRight w:val="0"/>
          <w:marTop w:val="300"/>
          <w:marBottom w:val="0"/>
          <w:divBdr>
            <w:top w:val="none" w:sz="0" w:space="0" w:color="auto"/>
            <w:left w:val="none" w:sz="0" w:space="0" w:color="auto"/>
            <w:bottom w:val="none" w:sz="0" w:space="0" w:color="auto"/>
            <w:right w:val="none" w:sz="0" w:space="0" w:color="auto"/>
          </w:divBdr>
        </w:div>
        <w:div w:id="241841531">
          <w:marLeft w:val="0"/>
          <w:marRight w:val="0"/>
          <w:marTop w:val="300"/>
          <w:marBottom w:val="0"/>
          <w:divBdr>
            <w:top w:val="none" w:sz="0" w:space="0" w:color="auto"/>
            <w:left w:val="none" w:sz="0" w:space="0" w:color="auto"/>
            <w:bottom w:val="none" w:sz="0" w:space="0" w:color="auto"/>
            <w:right w:val="none" w:sz="0" w:space="0" w:color="auto"/>
          </w:divBdr>
        </w:div>
        <w:div w:id="241842219">
          <w:marLeft w:val="0"/>
          <w:marRight w:val="0"/>
          <w:marTop w:val="0"/>
          <w:marBottom w:val="0"/>
          <w:divBdr>
            <w:top w:val="none" w:sz="0" w:space="0" w:color="auto"/>
            <w:left w:val="none" w:sz="0" w:space="0" w:color="auto"/>
            <w:bottom w:val="none" w:sz="0" w:space="0" w:color="auto"/>
            <w:right w:val="none" w:sz="0" w:space="0" w:color="auto"/>
          </w:divBdr>
        </w:div>
        <w:div w:id="241843211">
          <w:marLeft w:val="0"/>
          <w:marRight w:val="0"/>
          <w:marTop w:val="0"/>
          <w:marBottom w:val="0"/>
          <w:divBdr>
            <w:top w:val="none" w:sz="0" w:space="0" w:color="auto"/>
            <w:left w:val="none" w:sz="0" w:space="0" w:color="auto"/>
            <w:bottom w:val="none" w:sz="0" w:space="0" w:color="auto"/>
            <w:right w:val="none" w:sz="0" w:space="0" w:color="auto"/>
          </w:divBdr>
          <w:divsChild>
            <w:div w:id="188298631">
              <w:marLeft w:val="0"/>
              <w:marRight w:val="0"/>
              <w:marTop w:val="0"/>
              <w:marBottom w:val="0"/>
              <w:divBdr>
                <w:top w:val="none" w:sz="0" w:space="0" w:color="auto"/>
                <w:left w:val="none" w:sz="0" w:space="0" w:color="auto"/>
                <w:bottom w:val="none" w:sz="0" w:space="0" w:color="auto"/>
                <w:right w:val="none" w:sz="0" w:space="0" w:color="auto"/>
              </w:divBdr>
            </w:div>
          </w:divsChild>
        </w:div>
        <w:div w:id="241843766">
          <w:marLeft w:val="0"/>
          <w:marRight w:val="0"/>
          <w:marTop w:val="0"/>
          <w:marBottom w:val="0"/>
          <w:divBdr>
            <w:top w:val="none" w:sz="0" w:space="0" w:color="auto"/>
            <w:left w:val="none" w:sz="0" w:space="0" w:color="auto"/>
            <w:bottom w:val="none" w:sz="0" w:space="0" w:color="auto"/>
            <w:right w:val="none" w:sz="0" w:space="0" w:color="auto"/>
          </w:divBdr>
        </w:div>
        <w:div w:id="241909322">
          <w:marLeft w:val="0"/>
          <w:marRight w:val="0"/>
          <w:marTop w:val="0"/>
          <w:marBottom w:val="0"/>
          <w:divBdr>
            <w:top w:val="none" w:sz="0" w:space="0" w:color="auto"/>
            <w:left w:val="none" w:sz="0" w:space="0" w:color="auto"/>
            <w:bottom w:val="none" w:sz="0" w:space="0" w:color="auto"/>
            <w:right w:val="none" w:sz="0" w:space="0" w:color="auto"/>
          </w:divBdr>
        </w:div>
        <w:div w:id="241911449">
          <w:marLeft w:val="0"/>
          <w:marRight w:val="0"/>
          <w:marTop w:val="0"/>
          <w:marBottom w:val="0"/>
          <w:divBdr>
            <w:top w:val="none" w:sz="0" w:space="0" w:color="auto"/>
            <w:left w:val="none" w:sz="0" w:space="0" w:color="auto"/>
            <w:bottom w:val="none" w:sz="0" w:space="0" w:color="auto"/>
            <w:right w:val="none" w:sz="0" w:space="0" w:color="auto"/>
          </w:divBdr>
        </w:div>
        <w:div w:id="241912380">
          <w:marLeft w:val="0"/>
          <w:marRight w:val="0"/>
          <w:marTop w:val="0"/>
          <w:marBottom w:val="0"/>
          <w:divBdr>
            <w:top w:val="none" w:sz="0" w:space="0" w:color="auto"/>
            <w:left w:val="none" w:sz="0" w:space="0" w:color="auto"/>
            <w:bottom w:val="none" w:sz="0" w:space="0" w:color="auto"/>
            <w:right w:val="none" w:sz="0" w:space="0" w:color="auto"/>
          </w:divBdr>
        </w:div>
        <w:div w:id="241914531">
          <w:marLeft w:val="0"/>
          <w:marRight w:val="0"/>
          <w:marTop w:val="0"/>
          <w:marBottom w:val="0"/>
          <w:divBdr>
            <w:top w:val="none" w:sz="0" w:space="0" w:color="auto"/>
            <w:left w:val="none" w:sz="0" w:space="0" w:color="auto"/>
            <w:bottom w:val="none" w:sz="0" w:space="0" w:color="auto"/>
            <w:right w:val="none" w:sz="0" w:space="0" w:color="auto"/>
          </w:divBdr>
        </w:div>
        <w:div w:id="241915631">
          <w:marLeft w:val="0"/>
          <w:marRight w:val="0"/>
          <w:marTop w:val="0"/>
          <w:marBottom w:val="0"/>
          <w:divBdr>
            <w:top w:val="none" w:sz="0" w:space="0" w:color="auto"/>
            <w:left w:val="none" w:sz="0" w:space="0" w:color="auto"/>
            <w:bottom w:val="none" w:sz="0" w:space="0" w:color="auto"/>
            <w:right w:val="none" w:sz="0" w:space="0" w:color="auto"/>
          </w:divBdr>
        </w:div>
        <w:div w:id="241917069">
          <w:marLeft w:val="0"/>
          <w:marRight w:val="0"/>
          <w:marTop w:val="0"/>
          <w:marBottom w:val="0"/>
          <w:divBdr>
            <w:top w:val="none" w:sz="0" w:space="0" w:color="auto"/>
            <w:left w:val="none" w:sz="0" w:space="0" w:color="auto"/>
            <w:bottom w:val="none" w:sz="0" w:space="0" w:color="auto"/>
            <w:right w:val="none" w:sz="0" w:space="0" w:color="auto"/>
          </w:divBdr>
        </w:div>
        <w:div w:id="241985400">
          <w:marLeft w:val="0"/>
          <w:marRight w:val="0"/>
          <w:marTop w:val="0"/>
          <w:marBottom w:val="300"/>
          <w:divBdr>
            <w:top w:val="single" w:sz="6" w:space="15" w:color="EDEDED"/>
            <w:left w:val="single" w:sz="6" w:space="15" w:color="EDEDED"/>
            <w:bottom w:val="single" w:sz="6" w:space="15" w:color="EDEDED"/>
            <w:right w:val="single" w:sz="6" w:space="15" w:color="EDEDED"/>
          </w:divBdr>
        </w:div>
        <w:div w:id="241985589">
          <w:marLeft w:val="0"/>
          <w:marRight w:val="0"/>
          <w:marTop w:val="0"/>
          <w:marBottom w:val="0"/>
          <w:divBdr>
            <w:top w:val="none" w:sz="0" w:space="0" w:color="auto"/>
            <w:left w:val="none" w:sz="0" w:space="0" w:color="auto"/>
            <w:bottom w:val="none" w:sz="0" w:space="0" w:color="auto"/>
            <w:right w:val="none" w:sz="0" w:space="0" w:color="auto"/>
          </w:divBdr>
        </w:div>
        <w:div w:id="242027732">
          <w:marLeft w:val="0"/>
          <w:marRight w:val="0"/>
          <w:marTop w:val="0"/>
          <w:marBottom w:val="0"/>
          <w:divBdr>
            <w:top w:val="none" w:sz="0" w:space="0" w:color="auto"/>
            <w:left w:val="none" w:sz="0" w:space="0" w:color="auto"/>
            <w:bottom w:val="none" w:sz="0" w:space="0" w:color="auto"/>
            <w:right w:val="none" w:sz="0" w:space="0" w:color="auto"/>
          </w:divBdr>
          <w:divsChild>
            <w:div w:id="78790931">
              <w:marLeft w:val="0"/>
              <w:marRight w:val="0"/>
              <w:marTop w:val="0"/>
              <w:marBottom w:val="0"/>
              <w:divBdr>
                <w:top w:val="none" w:sz="0" w:space="0" w:color="auto"/>
                <w:left w:val="none" w:sz="0" w:space="0" w:color="auto"/>
                <w:bottom w:val="none" w:sz="0" w:space="0" w:color="auto"/>
                <w:right w:val="none" w:sz="0" w:space="0" w:color="auto"/>
              </w:divBdr>
            </w:div>
          </w:divsChild>
        </w:div>
        <w:div w:id="242027867">
          <w:marLeft w:val="0"/>
          <w:marRight w:val="0"/>
          <w:marTop w:val="0"/>
          <w:marBottom w:val="0"/>
          <w:divBdr>
            <w:top w:val="none" w:sz="0" w:space="0" w:color="auto"/>
            <w:left w:val="none" w:sz="0" w:space="0" w:color="auto"/>
            <w:bottom w:val="none" w:sz="0" w:space="0" w:color="auto"/>
            <w:right w:val="none" w:sz="0" w:space="0" w:color="auto"/>
          </w:divBdr>
        </w:div>
        <w:div w:id="242033488">
          <w:marLeft w:val="0"/>
          <w:marRight w:val="0"/>
          <w:marTop w:val="0"/>
          <w:marBottom w:val="0"/>
          <w:divBdr>
            <w:top w:val="none" w:sz="0" w:space="0" w:color="auto"/>
            <w:left w:val="none" w:sz="0" w:space="0" w:color="auto"/>
            <w:bottom w:val="none" w:sz="0" w:space="0" w:color="auto"/>
            <w:right w:val="none" w:sz="0" w:space="0" w:color="auto"/>
          </w:divBdr>
        </w:div>
        <w:div w:id="242034849">
          <w:marLeft w:val="0"/>
          <w:marRight w:val="0"/>
          <w:marTop w:val="0"/>
          <w:marBottom w:val="0"/>
          <w:divBdr>
            <w:top w:val="none" w:sz="0" w:space="0" w:color="auto"/>
            <w:left w:val="none" w:sz="0" w:space="0" w:color="auto"/>
            <w:bottom w:val="none" w:sz="0" w:space="0" w:color="auto"/>
            <w:right w:val="none" w:sz="0" w:space="0" w:color="auto"/>
          </w:divBdr>
        </w:div>
        <w:div w:id="242035382">
          <w:marLeft w:val="0"/>
          <w:marRight w:val="0"/>
          <w:marTop w:val="0"/>
          <w:marBottom w:val="0"/>
          <w:divBdr>
            <w:top w:val="none" w:sz="0" w:space="0" w:color="auto"/>
            <w:left w:val="none" w:sz="0" w:space="0" w:color="auto"/>
            <w:bottom w:val="none" w:sz="0" w:space="0" w:color="auto"/>
            <w:right w:val="none" w:sz="0" w:space="0" w:color="auto"/>
          </w:divBdr>
        </w:div>
        <w:div w:id="242104123">
          <w:marLeft w:val="0"/>
          <w:marRight w:val="0"/>
          <w:marTop w:val="300"/>
          <w:marBottom w:val="0"/>
          <w:divBdr>
            <w:top w:val="none" w:sz="0" w:space="0" w:color="auto"/>
            <w:left w:val="none" w:sz="0" w:space="0" w:color="auto"/>
            <w:bottom w:val="none" w:sz="0" w:space="0" w:color="auto"/>
            <w:right w:val="none" w:sz="0" w:space="0" w:color="auto"/>
          </w:divBdr>
        </w:div>
        <w:div w:id="242110785">
          <w:marLeft w:val="0"/>
          <w:marRight w:val="0"/>
          <w:marTop w:val="300"/>
          <w:marBottom w:val="0"/>
          <w:divBdr>
            <w:top w:val="none" w:sz="0" w:space="0" w:color="auto"/>
            <w:left w:val="none" w:sz="0" w:space="0" w:color="auto"/>
            <w:bottom w:val="none" w:sz="0" w:space="0" w:color="auto"/>
            <w:right w:val="none" w:sz="0" w:space="0" w:color="auto"/>
          </w:divBdr>
        </w:div>
        <w:div w:id="242178995">
          <w:marLeft w:val="0"/>
          <w:marRight w:val="0"/>
          <w:marTop w:val="0"/>
          <w:marBottom w:val="0"/>
          <w:divBdr>
            <w:top w:val="none" w:sz="0" w:space="0" w:color="auto"/>
            <w:left w:val="none" w:sz="0" w:space="0" w:color="auto"/>
            <w:bottom w:val="none" w:sz="0" w:space="0" w:color="auto"/>
            <w:right w:val="none" w:sz="0" w:space="0" w:color="auto"/>
          </w:divBdr>
        </w:div>
        <w:div w:id="242180279">
          <w:marLeft w:val="0"/>
          <w:marRight w:val="0"/>
          <w:marTop w:val="0"/>
          <w:marBottom w:val="0"/>
          <w:divBdr>
            <w:top w:val="none" w:sz="0" w:space="0" w:color="auto"/>
            <w:left w:val="none" w:sz="0" w:space="0" w:color="auto"/>
            <w:bottom w:val="none" w:sz="0" w:space="0" w:color="auto"/>
            <w:right w:val="none" w:sz="0" w:space="0" w:color="auto"/>
          </w:divBdr>
          <w:divsChild>
            <w:div w:id="166869807">
              <w:marLeft w:val="0"/>
              <w:marRight w:val="0"/>
              <w:marTop w:val="0"/>
              <w:marBottom w:val="0"/>
              <w:divBdr>
                <w:top w:val="none" w:sz="0" w:space="0" w:color="auto"/>
                <w:left w:val="none" w:sz="0" w:space="0" w:color="auto"/>
                <w:bottom w:val="none" w:sz="0" w:space="0" w:color="auto"/>
                <w:right w:val="none" w:sz="0" w:space="0" w:color="auto"/>
              </w:divBdr>
            </w:div>
          </w:divsChild>
        </w:div>
        <w:div w:id="242184165">
          <w:marLeft w:val="0"/>
          <w:marRight w:val="0"/>
          <w:marTop w:val="300"/>
          <w:marBottom w:val="0"/>
          <w:divBdr>
            <w:top w:val="none" w:sz="0" w:space="0" w:color="auto"/>
            <w:left w:val="none" w:sz="0" w:space="0" w:color="auto"/>
            <w:bottom w:val="none" w:sz="0" w:space="0" w:color="auto"/>
            <w:right w:val="none" w:sz="0" w:space="0" w:color="auto"/>
          </w:divBdr>
        </w:div>
        <w:div w:id="242221742">
          <w:marLeft w:val="0"/>
          <w:marRight w:val="0"/>
          <w:marTop w:val="0"/>
          <w:marBottom w:val="300"/>
          <w:divBdr>
            <w:top w:val="single" w:sz="6" w:space="15" w:color="EDEDED"/>
            <w:left w:val="single" w:sz="6" w:space="15" w:color="EDEDED"/>
            <w:bottom w:val="single" w:sz="6" w:space="15" w:color="EDEDED"/>
            <w:right w:val="single" w:sz="6" w:space="15" w:color="EDEDED"/>
          </w:divBdr>
        </w:div>
        <w:div w:id="242223669">
          <w:marLeft w:val="0"/>
          <w:marRight w:val="0"/>
          <w:marTop w:val="0"/>
          <w:marBottom w:val="0"/>
          <w:divBdr>
            <w:top w:val="none" w:sz="0" w:space="0" w:color="auto"/>
            <w:left w:val="none" w:sz="0" w:space="0" w:color="auto"/>
            <w:bottom w:val="none" w:sz="0" w:space="0" w:color="auto"/>
            <w:right w:val="none" w:sz="0" w:space="0" w:color="auto"/>
          </w:divBdr>
        </w:div>
        <w:div w:id="242297755">
          <w:marLeft w:val="0"/>
          <w:marRight w:val="0"/>
          <w:marTop w:val="0"/>
          <w:marBottom w:val="0"/>
          <w:divBdr>
            <w:top w:val="none" w:sz="0" w:space="0" w:color="auto"/>
            <w:left w:val="none" w:sz="0" w:space="0" w:color="auto"/>
            <w:bottom w:val="none" w:sz="0" w:space="0" w:color="auto"/>
            <w:right w:val="none" w:sz="0" w:space="0" w:color="auto"/>
          </w:divBdr>
        </w:div>
        <w:div w:id="242302106">
          <w:marLeft w:val="0"/>
          <w:marRight w:val="0"/>
          <w:marTop w:val="0"/>
          <w:marBottom w:val="300"/>
          <w:divBdr>
            <w:top w:val="single" w:sz="6" w:space="15" w:color="EDEDED"/>
            <w:left w:val="single" w:sz="6" w:space="15" w:color="EDEDED"/>
            <w:bottom w:val="single" w:sz="6" w:space="15" w:color="EDEDED"/>
            <w:right w:val="single" w:sz="6" w:space="15" w:color="EDEDED"/>
          </w:divBdr>
        </w:div>
        <w:div w:id="242302583">
          <w:marLeft w:val="0"/>
          <w:marRight w:val="0"/>
          <w:marTop w:val="300"/>
          <w:marBottom w:val="0"/>
          <w:divBdr>
            <w:top w:val="none" w:sz="0" w:space="0" w:color="auto"/>
            <w:left w:val="none" w:sz="0" w:space="0" w:color="auto"/>
            <w:bottom w:val="none" w:sz="0" w:space="0" w:color="auto"/>
            <w:right w:val="none" w:sz="0" w:space="0" w:color="auto"/>
          </w:divBdr>
        </w:div>
        <w:div w:id="242422494">
          <w:marLeft w:val="0"/>
          <w:marRight w:val="0"/>
          <w:marTop w:val="0"/>
          <w:marBottom w:val="300"/>
          <w:divBdr>
            <w:top w:val="single" w:sz="6" w:space="15" w:color="EDEDED"/>
            <w:left w:val="single" w:sz="6" w:space="15" w:color="EDEDED"/>
            <w:bottom w:val="single" w:sz="6" w:space="15" w:color="EDEDED"/>
            <w:right w:val="single" w:sz="6" w:space="15" w:color="EDEDED"/>
          </w:divBdr>
        </w:div>
        <w:div w:id="242447938">
          <w:marLeft w:val="0"/>
          <w:marRight w:val="0"/>
          <w:marTop w:val="0"/>
          <w:marBottom w:val="0"/>
          <w:divBdr>
            <w:top w:val="none" w:sz="0" w:space="0" w:color="auto"/>
            <w:left w:val="none" w:sz="0" w:space="0" w:color="auto"/>
            <w:bottom w:val="none" w:sz="0" w:space="0" w:color="auto"/>
            <w:right w:val="none" w:sz="0" w:space="0" w:color="auto"/>
          </w:divBdr>
        </w:div>
        <w:div w:id="242448131">
          <w:marLeft w:val="0"/>
          <w:marRight w:val="0"/>
          <w:marTop w:val="0"/>
          <w:marBottom w:val="0"/>
          <w:divBdr>
            <w:top w:val="none" w:sz="0" w:space="0" w:color="auto"/>
            <w:left w:val="none" w:sz="0" w:space="0" w:color="auto"/>
            <w:bottom w:val="none" w:sz="0" w:space="0" w:color="auto"/>
            <w:right w:val="none" w:sz="0" w:space="0" w:color="auto"/>
          </w:divBdr>
        </w:div>
        <w:div w:id="242448197">
          <w:marLeft w:val="0"/>
          <w:marRight w:val="0"/>
          <w:marTop w:val="0"/>
          <w:marBottom w:val="0"/>
          <w:divBdr>
            <w:top w:val="none" w:sz="0" w:space="0" w:color="auto"/>
            <w:left w:val="none" w:sz="0" w:space="0" w:color="auto"/>
            <w:bottom w:val="none" w:sz="0" w:space="0" w:color="auto"/>
            <w:right w:val="none" w:sz="0" w:space="0" w:color="auto"/>
          </w:divBdr>
        </w:div>
        <w:div w:id="242493897">
          <w:marLeft w:val="0"/>
          <w:marRight w:val="0"/>
          <w:marTop w:val="300"/>
          <w:marBottom w:val="0"/>
          <w:divBdr>
            <w:top w:val="none" w:sz="0" w:space="0" w:color="auto"/>
            <w:left w:val="none" w:sz="0" w:space="0" w:color="auto"/>
            <w:bottom w:val="none" w:sz="0" w:space="0" w:color="auto"/>
            <w:right w:val="none" w:sz="0" w:space="0" w:color="auto"/>
          </w:divBdr>
        </w:div>
        <w:div w:id="242496947">
          <w:marLeft w:val="0"/>
          <w:marRight w:val="0"/>
          <w:marTop w:val="0"/>
          <w:marBottom w:val="0"/>
          <w:divBdr>
            <w:top w:val="none" w:sz="0" w:space="0" w:color="auto"/>
            <w:left w:val="none" w:sz="0" w:space="0" w:color="auto"/>
            <w:bottom w:val="none" w:sz="0" w:space="0" w:color="auto"/>
            <w:right w:val="none" w:sz="0" w:space="0" w:color="auto"/>
          </w:divBdr>
        </w:div>
        <w:div w:id="242498302">
          <w:marLeft w:val="0"/>
          <w:marRight w:val="0"/>
          <w:marTop w:val="300"/>
          <w:marBottom w:val="0"/>
          <w:divBdr>
            <w:top w:val="none" w:sz="0" w:space="0" w:color="auto"/>
            <w:left w:val="none" w:sz="0" w:space="0" w:color="auto"/>
            <w:bottom w:val="none" w:sz="0" w:space="0" w:color="auto"/>
            <w:right w:val="none" w:sz="0" w:space="0" w:color="auto"/>
          </w:divBdr>
        </w:div>
        <w:div w:id="242566458">
          <w:marLeft w:val="0"/>
          <w:marRight w:val="0"/>
          <w:marTop w:val="0"/>
          <w:marBottom w:val="0"/>
          <w:divBdr>
            <w:top w:val="none" w:sz="0" w:space="0" w:color="auto"/>
            <w:left w:val="none" w:sz="0" w:space="0" w:color="auto"/>
            <w:bottom w:val="none" w:sz="0" w:space="0" w:color="auto"/>
            <w:right w:val="none" w:sz="0" w:space="0" w:color="auto"/>
          </w:divBdr>
        </w:div>
        <w:div w:id="242567149">
          <w:marLeft w:val="0"/>
          <w:marRight w:val="0"/>
          <w:marTop w:val="0"/>
          <w:marBottom w:val="0"/>
          <w:divBdr>
            <w:top w:val="none" w:sz="0" w:space="0" w:color="auto"/>
            <w:left w:val="none" w:sz="0" w:space="0" w:color="auto"/>
            <w:bottom w:val="none" w:sz="0" w:space="0" w:color="auto"/>
            <w:right w:val="none" w:sz="0" w:space="0" w:color="auto"/>
          </w:divBdr>
        </w:div>
        <w:div w:id="242569340">
          <w:marLeft w:val="0"/>
          <w:marRight w:val="0"/>
          <w:marTop w:val="0"/>
          <w:marBottom w:val="0"/>
          <w:divBdr>
            <w:top w:val="none" w:sz="0" w:space="0" w:color="auto"/>
            <w:left w:val="none" w:sz="0" w:space="0" w:color="auto"/>
            <w:bottom w:val="none" w:sz="0" w:space="0" w:color="auto"/>
            <w:right w:val="none" w:sz="0" w:space="0" w:color="auto"/>
          </w:divBdr>
        </w:div>
        <w:div w:id="242640980">
          <w:marLeft w:val="0"/>
          <w:marRight w:val="0"/>
          <w:marTop w:val="0"/>
          <w:marBottom w:val="0"/>
          <w:divBdr>
            <w:top w:val="none" w:sz="0" w:space="0" w:color="auto"/>
            <w:left w:val="none" w:sz="0" w:space="0" w:color="auto"/>
            <w:bottom w:val="none" w:sz="0" w:space="0" w:color="auto"/>
            <w:right w:val="none" w:sz="0" w:space="0" w:color="auto"/>
          </w:divBdr>
        </w:div>
        <w:div w:id="242642345">
          <w:marLeft w:val="0"/>
          <w:marRight w:val="0"/>
          <w:marTop w:val="0"/>
          <w:marBottom w:val="0"/>
          <w:divBdr>
            <w:top w:val="none" w:sz="0" w:space="0" w:color="auto"/>
            <w:left w:val="none" w:sz="0" w:space="0" w:color="auto"/>
            <w:bottom w:val="none" w:sz="0" w:space="0" w:color="auto"/>
            <w:right w:val="none" w:sz="0" w:space="0" w:color="auto"/>
          </w:divBdr>
        </w:div>
        <w:div w:id="242644209">
          <w:marLeft w:val="0"/>
          <w:marRight w:val="0"/>
          <w:marTop w:val="0"/>
          <w:marBottom w:val="0"/>
          <w:divBdr>
            <w:top w:val="none" w:sz="0" w:space="0" w:color="auto"/>
            <w:left w:val="none" w:sz="0" w:space="0" w:color="auto"/>
            <w:bottom w:val="none" w:sz="0" w:space="0" w:color="auto"/>
            <w:right w:val="none" w:sz="0" w:space="0" w:color="auto"/>
          </w:divBdr>
        </w:div>
        <w:div w:id="242687790">
          <w:marLeft w:val="0"/>
          <w:marRight w:val="0"/>
          <w:marTop w:val="0"/>
          <w:marBottom w:val="0"/>
          <w:divBdr>
            <w:top w:val="none" w:sz="0" w:space="0" w:color="auto"/>
            <w:left w:val="none" w:sz="0" w:space="0" w:color="auto"/>
            <w:bottom w:val="none" w:sz="0" w:space="0" w:color="auto"/>
            <w:right w:val="none" w:sz="0" w:space="0" w:color="auto"/>
          </w:divBdr>
        </w:div>
        <w:div w:id="242691813">
          <w:marLeft w:val="0"/>
          <w:marRight w:val="0"/>
          <w:marTop w:val="0"/>
          <w:marBottom w:val="0"/>
          <w:divBdr>
            <w:top w:val="none" w:sz="0" w:space="0" w:color="auto"/>
            <w:left w:val="none" w:sz="0" w:space="0" w:color="auto"/>
            <w:bottom w:val="none" w:sz="0" w:space="0" w:color="auto"/>
            <w:right w:val="none" w:sz="0" w:space="0" w:color="auto"/>
          </w:divBdr>
        </w:div>
        <w:div w:id="242760165">
          <w:marLeft w:val="0"/>
          <w:marRight w:val="0"/>
          <w:marTop w:val="300"/>
          <w:marBottom w:val="0"/>
          <w:divBdr>
            <w:top w:val="none" w:sz="0" w:space="0" w:color="auto"/>
            <w:left w:val="none" w:sz="0" w:space="0" w:color="auto"/>
            <w:bottom w:val="none" w:sz="0" w:space="0" w:color="auto"/>
            <w:right w:val="none" w:sz="0" w:space="0" w:color="auto"/>
          </w:divBdr>
        </w:div>
        <w:div w:id="242760809">
          <w:marLeft w:val="0"/>
          <w:marRight w:val="0"/>
          <w:marTop w:val="0"/>
          <w:marBottom w:val="0"/>
          <w:divBdr>
            <w:top w:val="none" w:sz="0" w:space="0" w:color="auto"/>
            <w:left w:val="none" w:sz="0" w:space="0" w:color="auto"/>
            <w:bottom w:val="none" w:sz="0" w:space="0" w:color="auto"/>
            <w:right w:val="none" w:sz="0" w:space="0" w:color="auto"/>
          </w:divBdr>
        </w:div>
        <w:div w:id="242761115">
          <w:marLeft w:val="0"/>
          <w:marRight w:val="0"/>
          <w:marTop w:val="300"/>
          <w:marBottom w:val="0"/>
          <w:divBdr>
            <w:top w:val="none" w:sz="0" w:space="0" w:color="auto"/>
            <w:left w:val="none" w:sz="0" w:space="0" w:color="auto"/>
            <w:bottom w:val="none" w:sz="0" w:space="0" w:color="auto"/>
            <w:right w:val="none" w:sz="0" w:space="0" w:color="auto"/>
          </w:divBdr>
        </w:div>
        <w:div w:id="242762904">
          <w:marLeft w:val="0"/>
          <w:marRight w:val="0"/>
          <w:marTop w:val="0"/>
          <w:marBottom w:val="300"/>
          <w:divBdr>
            <w:top w:val="single" w:sz="6" w:space="15" w:color="EDEDED"/>
            <w:left w:val="single" w:sz="6" w:space="15" w:color="EDEDED"/>
            <w:bottom w:val="single" w:sz="6" w:space="15" w:color="EDEDED"/>
            <w:right w:val="single" w:sz="6" w:space="15" w:color="EDEDED"/>
          </w:divBdr>
        </w:div>
        <w:div w:id="242834605">
          <w:marLeft w:val="0"/>
          <w:marRight w:val="0"/>
          <w:marTop w:val="0"/>
          <w:marBottom w:val="0"/>
          <w:divBdr>
            <w:top w:val="none" w:sz="0" w:space="0" w:color="auto"/>
            <w:left w:val="none" w:sz="0" w:space="0" w:color="auto"/>
            <w:bottom w:val="none" w:sz="0" w:space="0" w:color="auto"/>
            <w:right w:val="none" w:sz="0" w:space="0" w:color="auto"/>
          </w:divBdr>
        </w:div>
        <w:div w:id="242835893">
          <w:marLeft w:val="0"/>
          <w:marRight w:val="0"/>
          <w:marTop w:val="0"/>
          <w:marBottom w:val="0"/>
          <w:divBdr>
            <w:top w:val="none" w:sz="0" w:space="0" w:color="auto"/>
            <w:left w:val="none" w:sz="0" w:space="0" w:color="auto"/>
            <w:bottom w:val="none" w:sz="0" w:space="0" w:color="auto"/>
            <w:right w:val="none" w:sz="0" w:space="0" w:color="auto"/>
          </w:divBdr>
        </w:div>
        <w:div w:id="242877219">
          <w:marLeft w:val="0"/>
          <w:marRight w:val="0"/>
          <w:marTop w:val="0"/>
          <w:marBottom w:val="0"/>
          <w:divBdr>
            <w:top w:val="none" w:sz="0" w:space="0" w:color="auto"/>
            <w:left w:val="none" w:sz="0" w:space="0" w:color="auto"/>
            <w:bottom w:val="none" w:sz="0" w:space="0" w:color="auto"/>
            <w:right w:val="none" w:sz="0" w:space="0" w:color="auto"/>
          </w:divBdr>
        </w:div>
        <w:div w:id="242877346">
          <w:marLeft w:val="0"/>
          <w:marRight w:val="0"/>
          <w:marTop w:val="0"/>
          <w:marBottom w:val="300"/>
          <w:divBdr>
            <w:top w:val="single" w:sz="6" w:space="15" w:color="EDEDED"/>
            <w:left w:val="single" w:sz="6" w:space="15" w:color="EDEDED"/>
            <w:bottom w:val="single" w:sz="6" w:space="15" w:color="EDEDED"/>
            <w:right w:val="single" w:sz="6" w:space="15" w:color="EDEDED"/>
          </w:divBdr>
        </w:div>
        <w:div w:id="242882404">
          <w:marLeft w:val="0"/>
          <w:marRight w:val="0"/>
          <w:marTop w:val="0"/>
          <w:marBottom w:val="0"/>
          <w:divBdr>
            <w:top w:val="none" w:sz="0" w:space="0" w:color="auto"/>
            <w:left w:val="none" w:sz="0" w:space="0" w:color="auto"/>
            <w:bottom w:val="none" w:sz="0" w:space="0" w:color="auto"/>
            <w:right w:val="none" w:sz="0" w:space="0" w:color="auto"/>
          </w:divBdr>
        </w:div>
        <w:div w:id="242882681">
          <w:marLeft w:val="0"/>
          <w:marRight w:val="0"/>
          <w:marTop w:val="0"/>
          <w:marBottom w:val="0"/>
          <w:divBdr>
            <w:top w:val="none" w:sz="0" w:space="0" w:color="auto"/>
            <w:left w:val="none" w:sz="0" w:space="0" w:color="auto"/>
            <w:bottom w:val="none" w:sz="0" w:space="0" w:color="auto"/>
            <w:right w:val="none" w:sz="0" w:space="0" w:color="auto"/>
          </w:divBdr>
        </w:div>
        <w:div w:id="242882777">
          <w:marLeft w:val="0"/>
          <w:marRight w:val="0"/>
          <w:marTop w:val="0"/>
          <w:marBottom w:val="0"/>
          <w:divBdr>
            <w:top w:val="none" w:sz="0" w:space="0" w:color="auto"/>
            <w:left w:val="none" w:sz="0" w:space="0" w:color="auto"/>
            <w:bottom w:val="none" w:sz="0" w:space="0" w:color="auto"/>
            <w:right w:val="none" w:sz="0" w:space="0" w:color="auto"/>
          </w:divBdr>
        </w:div>
        <w:div w:id="242883034">
          <w:marLeft w:val="0"/>
          <w:marRight w:val="0"/>
          <w:marTop w:val="0"/>
          <w:marBottom w:val="0"/>
          <w:divBdr>
            <w:top w:val="none" w:sz="0" w:space="0" w:color="auto"/>
            <w:left w:val="none" w:sz="0" w:space="0" w:color="auto"/>
            <w:bottom w:val="none" w:sz="0" w:space="0" w:color="auto"/>
            <w:right w:val="none" w:sz="0" w:space="0" w:color="auto"/>
          </w:divBdr>
        </w:div>
        <w:div w:id="242883321">
          <w:marLeft w:val="0"/>
          <w:marRight w:val="0"/>
          <w:marTop w:val="0"/>
          <w:marBottom w:val="300"/>
          <w:divBdr>
            <w:top w:val="single" w:sz="6" w:space="15" w:color="EDEDED"/>
            <w:left w:val="single" w:sz="6" w:space="15" w:color="EDEDED"/>
            <w:bottom w:val="single" w:sz="6" w:space="15" w:color="EDEDED"/>
            <w:right w:val="single" w:sz="6" w:space="15" w:color="EDEDED"/>
          </w:divBdr>
        </w:div>
        <w:div w:id="242885552">
          <w:marLeft w:val="0"/>
          <w:marRight w:val="0"/>
          <w:marTop w:val="0"/>
          <w:marBottom w:val="0"/>
          <w:divBdr>
            <w:top w:val="none" w:sz="0" w:space="0" w:color="auto"/>
            <w:left w:val="none" w:sz="0" w:space="0" w:color="auto"/>
            <w:bottom w:val="none" w:sz="0" w:space="0" w:color="auto"/>
            <w:right w:val="none" w:sz="0" w:space="0" w:color="auto"/>
          </w:divBdr>
        </w:div>
        <w:div w:id="242953394">
          <w:marLeft w:val="0"/>
          <w:marRight w:val="0"/>
          <w:marTop w:val="0"/>
          <w:marBottom w:val="0"/>
          <w:divBdr>
            <w:top w:val="none" w:sz="0" w:space="0" w:color="auto"/>
            <w:left w:val="none" w:sz="0" w:space="0" w:color="auto"/>
            <w:bottom w:val="none" w:sz="0" w:space="0" w:color="auto"/>
            <w:right w:val="none" w:sz="0" w:space="0" w:color="auto"/>
          </w:divBdr>
        </w:div>
        <w:div w:id="242959841">
          <w:marLeft w:val="0"/>
          <w:marRight w:val="0"/>
          <w:marTop w:val="0"/>
          <w:marBottom w:val="300"/>
          <w:divBdr>
            <w:top w:val="single" w:sz="6" w:space="15" w:color="EDEDED"/>
            <w:left w:val="single" w:sz="6" w:space="15" w:color="EDEDED"/>
            <w:bottom w:val="single" w:sz="6" w:space="15" w:color="EDEDED"/>
            <w:right w:val="single" w:sz="6" w:space="15" w:color="EDEDED"/>
          </w:divBdr>
        </w:div>
        <w:div w:id="243076475">
          <w:marLeft w:val="0"/>
          <w:marRight w:val="0"/>
          <w:marTop w:val="0"/>
          <w:marBottom w:val="0"/>
          <w:divBdr>
            <w:top w:val="none" w:sz="0" w:space="0" w:color="auto"/>
            <w:left w:val="none" w:sz="0" w:space="0" w:color="auto"/>
            <w:bottom w:val="none" w:sz="0" w:space="0" w:color="auto"/>
            <w:right w:val="none" w:sz="0" w:space="0" w:color="auto"/>
          </w:divBdr>
        </w:div>
        <w:div w:id="243076966">
          <w:marLeft w:val="0"/>
          <w:marRight w:val="0"/>
          <w:marTop w:val="0"/>
          <w:marBottom w:val="0"/>
          <w:divBdr>
            <w:top w:val="none" w:sz="0" w:space="0" w:color="auto"/>
            <w:left w:val="none" w:sz="0" w:space="0" w:color="auto"/>
            <w:bottom w:val="none" w:sz="0" w:space="0" w:color="auto"/>
            <w:right w:val="none" w:sz="0" w:space="0" w:color="auto"/>
          </w:divBdr>
        </w:div>
        <w:div w:id="243077748">
          <w:marLeft w:val="0"/>
          <w:marRight w:val="0"/>
          <w:marTop w:val="0"/>
          <w:marBottom w:val="300"/>
          <w:divBdr>
            <w:top w:val="single" w:sz="6" w:space="15" w:color="EDEDED"/>
            <w:left w:val="single" w:sz="6" w:space="15" w:color="EDEDED"/>
            <w:bottom w:val="single" w:sz="6" w:space="15" w:color="EDEDED"/>
            <w:right w:val="single" w:sz="6" w:space="15" w:color="EDEDED"/>
          </w:divBdr>
        </w:div>
        <w:div w:id="243078421">
          <w:marLeft w:val="0"/>
          <w:marRight w:val="0"/>
          <w:marTop w:val="0"/>
          <w:marBottom w:val="0"/>
          <w:divBdr>
            <w:top w:val="none" w:sz="0" w:space="0" w:color="auto"/>
            <w:left w:val="none" w:sz="0" w:space="0" w:color="auto"/>
            <w:bottom w:val="none" w:sz="0" w:space="0" w:color="auto"/>
            <w:right w:val="none" w:sz="0" w:space="0" w:color="auto"/>
          </w:divBdr>
        </w:div>
        <w:div w:id="243078658">
          <w:marLeft w:val="0"/>
          <w:marRight w:val="0"/>
          <w:marTop w:val="0"/>
          <w:marBottom w:val="0"/>
          <w:divBdr>
            <w:top w:val="none" w:sz="0" w:space="0" w:color="auto"/>
            <w:left w:val="none" w:sz="0" w:space="0" w:color="auto"/>
            <w:bottom w:val="none" w:sz="0" w:space="0" w:color="auto"/>
            <w:right w:val="none" w:sz="0" w:space="0" w:color="auto"/>
          </w:divBdr>
        </w:div>
        <w:div w:id="243103993">
          <w:marLeft w:val="0"/>
          <w:marRight w:val="0"/>
          <w:marTop w:val="0"/>
          <w:marBottom w:val="0"/>
          <w:divBdr>
            <w:top w:val="none" w:sz="0" w:space="0" w:color="auto"/>
            <w:left w:val="none" w:sz="0" w:space="0" w:color="auto"/>
            <w:bottom w:val="none" w:sz="0" w:space="0" w:color="auto"/>
            <w:right w:val="none" w:sz="0" w:space="0" w:color="auto"/>
          </w:divBdr>
          <w:divsChild>
            <w:div w:id="116998232">
              <w:marLeft w:val="0"/>
              <w:marRight w:val="0"/>
              <w:marTop w:val="0"/>
              <w:marBottom w:val="0"/>
              <w:divBdr>
                <w:top w:val="none" w:sz="0" w:space="0" w:color="auto"/>
                <w:left w:val="none" w:sz="0" w:space="0" w:color="auto"/>
                <w:bottom w:val="none" w:sz="0" w:space="0" w:color="auto"/>
                <w:right w:val="none" w:sz="0" w:space="0" w:color="auto"/>
              </w:divBdr>
            </w:div>
          </w:divsChild>
        </w:div>
        <w:div w:id="243145349">
          <w:marLeft w:val="0"/>
          <w:marRight w:val="0"/>
          <w:marTop w:val="0"/>
          <w:marBottom w:val="0"/>
          <w:divBdr>
            <w:top w:val="none" w:sz="0" w:space="0" w:color="auto"/>
            <w:left w:val="none" w:sz="0" w:space="0" w:color="auto"/>
            <w:bottom w:val="none" w:sz="0" w:space="0" w:color="auto"/>
            <w:right w:val="none" w:sz="0" w:space="0" w:color="auto"/>
          </w:divBdr>
          <w:divsChild>
            <w:div w:id="222375389">
              <w:marLeft w:val="0"/>
              <w:marRight w:val="0"/>
              <w:marTop w:val="0"/>
              <w:marBottom w:val="0"/>
              <w:divBdr>
                <w:top w:val="none" w:sz="0" w:space="0" w:color="auto"/>
                <w:left w:val="none" w:sz="0" w:space="0" w:color="auto"/>
                <w:bottom w:val="none" w:sz="0" w:space="0" w:color="auto"/>
                <w:right w:val="none" w:sz="0" w:space="0" w:color="auto"/>
              </w:divBdr>
            </w:div>
          </w:divsChild>
        </w:div>
        <w:div w:id="243145669">
          <w:marLeft w:val="0"/>
          <w:marRight w:val="0"/>
          <w:marTop w:val="0"/>
          <w:marBottom w:val="0"/>
          <w:divBdr>
            <w:top w:val="none" w:sz="0" w:space="0" w:color="auto"/>
            <w:left w:val="none" w:sz="0" w:space="0" w:color="auto"/>
            <w:bottom w:val="none" w:sz="0" w:space="0" w:color="auto"/>
            <w:right w:val="none" w:sz="0" w:space="0" w:color="auto"/>
          </w:divBdr>
        </w:div>
        <w:div w:id="243152257">
          <w:marLeft w:val="0"/>
          <w:marRight w:val="0"/>
          <w:marTop w:val="300"/>
          <w:marBottom w:val="0"/>
          <w:divBdr>
            <w:top w:val="none" w:sz="0" w:space="0" w:color="auto"/>
            <w:left w:val="none" w:sz="0" w:space="0" w:color="auto"/>
            <w:bottom w:val="none" w:sz="0" w:space="0" w:color="auto"/>
            <w:right w:val="none" w:sz="0" w:space="0" w:color="auto"/>
          </w:divBdr>
        </w:div>
        <w:div w:id="243220331">
          <w:marLeft w:val="0"/>
          <w:marRight w:val="0"/>
          <w:marTop w:val="0"/>
          <w:marBottom w:val="0"/>
          <w:divBdr>
            <w:top w:val="none" w:sz="0" w:space="0" w:color="auto"/>
            <w:left w:val="none" w:sz="0" w:space="0" w:color="auto"/>
            <w:bottom w:val="none" w:sz="0" w:space="0" w:color="auto"/>
            <w:right w:val="none" w:sz="0" w:space="0" w:color="auto"/>
          </w:divBdr>
        </w:div>
        <w:div w:id="243223159">
          <w:marLeft w:val="0"/>
          <w:marRight w:val="0"/>
          <w:marTop w:val="300"/>
          <w:marBottom w:val="0"/>
          <w:divBdr>
            <w:top w:val="none" w:sz="0" w:space="0" w:color="auto"/>
            <w:left w:val="none" w:sz="0" w:space="0" w:color="auto"/>
            <w:bottom w:val="none" w:sz="0" w:space="0" w:color="auto"/>
            <w:right w:val="none" w:sz="0" w:space="0" w:color="auto"/>
          </w:divBdr>
        </w:div>
        <w:div w:id="243226110">
          <w:marLeft w:val="0"/>
          <w:marRight w:val="0"/>
          <w:marTop w:val="0"/>
          <w:marBottom w:val="0"/>
          <w:divBdr>
            <w:top w:val="none" w:sz="0" w:space="0" w:color="auto"/>
            <w:left w:val="none" w:sz="0" w:space="0" w:color="auto"/>
            <w:bottom w:val="none" w:sz="0" w:space="0" w:color="auto"/>
            <w:right w:val="none" w:sz="0" w:space="0" w:color="auto"/>
          </w:divBdr>
        </w:div>
        <w:div w:id="243228246">
          <w:marLeft w:val="0"/>
          <w:marRight w:val="0"/>
          <w:marTop w:val="0"/>
          <w:marBottom w:val="0"/>
          <w:divBdr>
            <w:top w:val="none" w:sz="0" w:space="0" w:color="auto"/>
            <w:left w:val="none" w:sz="0" w:space="0" w:color="auto"/>
            <w:bottom w:val="none" w:sz="0" w:space="0" w:color="auto"/>
            <w:right w:val="none" w:sz="0" w:space="0" w:color="auto"/>
          </w:divBdr>
        </w:div>
        <w:div w:id="243228618">
          <w:marLeft w:val="0"/>
          <w:marRight w:val="0"/>
          <w:marTop w:val="0"/>
          <w:marBottom w:val="300"/>
          <w:divBdr>
            <w:top w:val="single" w:sz="6" w:space="15" w:color="EDEDED"/>
            <w:left w:val="single" w:sz="6" w:space="15" w:color="EDEDED"/>
            <w:bottom w:val="single" w:sz="6" w:space="15" w:color="EDEDED"/>
            <w:right w:val="single" w:sz="6" w:space="15" w:color="EDEDED"/>
          </w:divBdr>
        </w:div>
        <w:div w:id="243229588">
          <w:marLeft w:val="0"/>
          <w:marRight w:val="0"/>
          <w:marTop w:val="0"/>
          <w:marBottom w:val="0"/>
          <w:divBdr>
            <w:top w:val="none" w:sz="0" w:space="0" w:color="auto"/>
            <w:left w:val="none" w:sz="0" w:space="0" w:color="auto"/>
            <w:bottom w:val="none" w:sz="0" w:space="0" w:color="auto"/>
            <w:right w:val="none" w:sz="0" w:space="0" w:color="auto"/>
          </w:divBdr>
        </w:div>
        <w:div w:id="243269945">
          <w:marLeft w:val="0"/>
          <w:marRight w:val="0"/>
          <w:marTop w:val="0"/>
          <w:marBottom w:val="0"/>
          <w:divBdr>
            <w:top w:val="none" w:sz="0" w:space="0" w:color="auto"/>
            <w:left w:val="none" w:sz="0" w:space="0" w:color="auto"/>
            <w:bottom w:val="none" w:sz="0" w:space="0" w:color="auto"/>
            <w:right w:val="none" w:sz="0" w:space="0" w:color="auto"/>
          </w:divBdr>
        </w:div>
        <w:div w:id="243271561">
          <w:marLeft w:val="0"/>
          <w:marRight w:val="0"/>
          <w:marTop w:val="0"/>
          <w:marBottom w:val="0"/>
          <w:divBdr>
            <w:top w:val="none" w:sz="0" w:space="0" w:color="auto"/>
            <w:left w:val="none" w:sz="0" w:space="0" w:color="auto"/>
            <w:bottom w:val="none" w:sz="0" w:space="0" w:color="auto"/>
            <w:right w:val="none" w:sz="0" w:space="0" w:color="auto"/>
          </w:divBdr>
        </w:div>
        <w:div w:id="243295317">
          <w:marLeft w:val="0"/>
          <w:marRight w:val="0"/>
          <w:marTop w:val="0"/>
          <w:marBottom w:val="0"/>
          <w:divBdr>
            <w:top w:val="none" w:sz="0" w:space="0" w:color="auto"/>
            <w:left w:val="none" w:sz="0" w:space="0" w:color="auto"/>
            <w:bottom w:val="none" w:sz="0" w:space="0" w:color="auto"/>
            <w:right w:val="none" w:sz="0" w:space="0" w:color="auto"/>
          </w:divBdr>
        </w:div>
        <w:div w:id="243296852">
          <w:marLeft w:val="0"/>
          <w:marRight w:val="0"/>
          <w:marTop w:val="0"/>
          <w:marBottom w:val="300"/>
          <w:divBdr>
            <w:top w:val="single" w:sz="6" w:space="15" w:color="EDEDED"/>
            <w:left w:val="single" w:sz="6" w:space="15" w:color="EDEDED"/>
            <w:bottom w:val="single" w:sz="6" w:space="15" w:color="EDEDED"/>
            <w:right w:val="single" w:sz="6" w:space="15" w:color="EDEDED"/>
          </w:divBdr>
        </w:div>
        <w:div w:id="243300150">
          <w:marLeft w:val="0"/>
          <w:marRight w:val="0"/>
          <w:marTop w:val="0"/>
          <w:marBottom w:val="0"/>
          <w:divBdr>
            <w:top w:val="none" w:sz="0" w:space="0" w:color="auto"/>
            <w:left w:val="none" w:sz="0" w:space="0" w:color="auto"/>
            <w:bottom w:val="none" w:sz="0" w:space="0" w:color="auto"/>
            <w:right w:val="none" w:sz="0" w:space="0" w:color="auto"/>
          </w:divBdr>
        </w:div>
        <w:div w:id="243342116">
          <w:marLeft w:val="0"/>
          <w:marRight w:val="0"/>
          <w:marTop w:val="0"/>
          <w:marBottom w:val="0"/>
          <w:divBdr>
            <w:top w:val="none" w:sz="0" w:space="0" w:color="auto"/>
            <w:left w:val="none" w:sz="0" w:space="0" w:color="auto"/>
            <w:bottom w:val="none" w:sz="0" w:space="0" w:color="auto"/>
            <w:right w:val="none" w:sz="0" w:space="0" w:color="auto"/>
          </w:divBdr>
        </w:div>
        <w:div w:id="243346882">
          <w:marLeft w:val="0"/>
          <w:marRight w:val="0"/>
          <w:marTop w:val="0"/>
          <w:marBottom w:val="0"/>
          <w:divBdr>
            <w:top w:val="none" w:sz="0" w:space="0" w:color="auto"/>
            <w:left w:val="none" w:sz="0" w:space="0" w:color="auto"/>
            <w:bottom w:val="none" w:sz="0" w:space="0" w:color="auto"/>
            <w:right w:val="none" w:sz="0" w:space="0" w:color="auto"/>
          </w:divBdr>
        </w:div>
        <w:div w:id="243415243">
          <w:marLeft w:val="0"/>
          <w:marRight w:val="0"/>
          <w:marTop w:val="0"/>
          <w:marBottom w:val="300"/>
          <w:divBdr>
            <w:top w:val="single" w:sz="6" w:space="15" w:color="EDEDED"/>
            <w:left w:val="single" w:sz="6" w:space="15" w:color="EDEDED"/>
            <w:bottom w:val="single" w:sz="6" w:space="15" w:color="EDEDED"/>
            <w:right w:val="single" w:sz="6" w:space="15" w:color="EDEDED"/>
          </w:divBdr>
        </w:div>
        <w:div w:id="243415280">
          <w:marLeft w:val="0"/>
          <w:marRight w:val="0"/>
          <w:marTop w:val="300"/>
          <w:marBottom w:val="0"/>
          <w:divBdr>
            <w:top w:val="none" w:sz="0" w:space="0" w:color="auto"/>
            <w:left w:val="none" w:sz="0" w:space="0" w:color="auto"/>
            <w:bottom w:val="none" w:sz="0" w:space="0" w:color="auto"/>
            <w:right w:val="none" w:sz="0" w:space="0" w:color="auto"/>
          </w:divBdr>
        </w:div>
        <w:div w:id="243419516">
          <w:marLeft w:val="0"/>
          <w:marRight w:val="0"/>
          <w:marTop w:val="0"/>
          <w:marBottom w:val="0"/>
          <w:divBdr>
            <w:top w:val="none" w:sz="0" w:space="0" w:color="auto"/>
            <w:left w:val="none" w:sz="0" w:space="0" w:color="auto"/>
            <w:bottom w:val="none" w:sz="0" w:space="0" w:color="auto"/>
            <w:right w:val="none" w:sz="0" w:space="0" w:color="auto"/>
          </w:divBdr>
        </w:div>
        <w:div w:id="243491275">
          <w:marLeft w:val="0"/>
          <w:marRight w:val="0"/>
          <w:marTop w:val="0"/>
          <w:marBottom w:val="0"/>
          <w:divBdr>
            <w:top w:val="none" w:sz="0" w:space="0" w:color="auto"/>
            <w:left w:val="none" w:sz="0" w:space="0" w:color="auto"/>
            <w:bottom w:val="none" w:sz="0" w:space="0" w:color="auto"/>
            <w:right w:val="none" w:sz="0" w:space="0" w:color="auto"/>
          </w:divBdr>
        </w:div>
        <w:div w:id="243494294">
          <w:marLeft w:val="0"/>
          <w:marRight w:val="0"/>
          <w:marTop w:val="300"/>
          <w:marBottom w:val="0"/>
          <w:divBdr>
            <w:top w:val="none" w:sz="0" w:space="0" w:color="auto"/>
            <w:left w:val="none" w:sz="0" w:space="0" w:color="auto"/>
            <w:bottom w:val="none" w:sz="0" w:space="0" w:color="auto"/>
            <w:right w:val="none" w:sz="0" w:space="0" w:color="auto"/>
          </w:divBdr>
        </w:div>
        <w:div w:id="243494425">
          <w:marLeft w:val="0"/>
          <w:marRight w:val="0"/>
          <w:marTop w:val="0"/>
          <w:marBottom w:val="0"/>
          <w:divBdr>
            <w:top w:val="none" w:sz="0" w:space="0" w:color="auto"/>
            <w:left w:val="none" w:sz="0" w:space="0" w:color="auto"/>
            <w:bottom w:val="none" w:sz="0" w:space="0" w:color="auto"/>
            <w:right w:val="none" w:sz="0" w:space="0" w:color="auto"/>
          </w:divBdr>
        </w:div>
        <w:div w:id="243496552">
          <w:marLeft w:val="0"/>
          <w:marRight w:val="0"/>
          <w:marTop w:val="0"/>
          <w:marBottom w:val="0"/>
          <w:divBdr>
            <w:top w:val="none" w:sz="0" w:space="0" w:color="auto"/>
            <w:left w:val="none" w:sz="0" w:space="0" w:color="auto"/>
            <w:bottom w:val="none" w:sz="0" w:space="0" w:color="auto"/>
            <w:right w:val="none" w:sz="0" w:space="0" w:color="auto"/>
          </w:divBdr>
        </w:div>
        <w:div w:id="243532473">
          <w:marLeft w:val="0"/>
          <w:marRight w:val="0"/>
          <w:marTop w:val="0"/>
          <w:marBottom w:val="0"/>
          <w:divBdr>
            <w:top w:val="none" w:sz="0" w:space="0" w:color="auto"/>
            <w:left w:val="none" w:sz="0" w:space="0" w:color="auto"/>
            <w:bottom w:val="none" w:sz="0" w:space="0" w:color="auto"/>
            <w:right w:val="none" w:sz="0" w:space="0" w:color="auto"/>
          </w:divBdr>
        </w:div>
        <w:div w:id="243536098">
          <w:marLeft w:val="0"/>
          <w:marRight w:val="0"/>
          <w:marTop w:val="0"/>
          <w:marBottom w:val="0"/>
          <w:divBdr>
            <w:top w:val="none" w:sz="0" w:space="0" w:color="auto"/>
            <w:left w:val="none" w:sz="0" w:space="0" w:color="auto"/>
            <w:bottom w:val="none" w:sz="0" w:space="0" w:color="auto"/>
            <w:right w:val="none" w:sz="0" w:space="0" w:color="auto"/>
          </w:divBdr>
          <w:divsChild>
            <w:div w:id="160513048">
              <w:marLeft w:val="0"/>
              <w:marRight w:val="0"/>
              <w:marTop w:val="0"/>
              <w:marBottom w:val="0"/>
              <w:divBdr>
                <w:top w:val="none" w:sz="0" w:space="0" w:color="auto"/>
                <w:left w:val="none" w:sz="0" w:space="0" w:color="auto"/>
                <w:bottom w:val="none" w:sz="0" w:space="0" w:color="auto"/>
                <w:right w:val="none" w:sz="0" w:space="0" w:color="auto"/>
              </w:divBdr>
            </w:div>
          </w:divsChild>
        </w:div>
        <w:div w:id="243607311">
          <w:marLeft w:val="0"/>
          <w:marRight w:val="0"/>
          <w:marTop w:val="0"/>
          <w:marBottom w:val="0"/>
          <w:divBdr>
            <w:top w:val="none" w:sz="0" w:space="0" w:color="auto"/>
            <w:left w:val="none" w:sz="0" w:space="0" w:color="auto"/>
            <w:bottom w:val="none" w:sz="0" w:space="0" w:color="auto"/>
            <w:right w:val="none" w:sz="0" w:space="0" w:color="auto"/>
          </w:divBdr>
        </w:div>
        <w:div w:id="243610062">
          <w:marLeft w:val="0"/>
          <w:marRight w:val="0"/>
          <w:marTop w:val="300"/>
          <w:marBottom w:val="0"/>
          <w:divBdr>
            <w:top w:val="none" w:sz="0" w:space="0" w:color="auto"/>
            <w:left w:val="none" w:sz="0" w:space="0" w:color="auto"/>
            <w:bottom w:val="none" w:sz="0" w:space="0" w:color="auto"/>
            <w:right w:val="none" w:sz="0" w:space="0" w:color="auto"/>
          </w:divBdr>
        </w:div>
        <w:div w:id="243610086">
          <w:marLeft w:val="0"/>
          <w:marRight w:val="0"/>
          <w:marTop w:val="300"/>
          <w:marBottom w:val="0"/>
          <w:divBdr>
            <w:top w:val="none" w:sz="0" w:space="0" w:color="auto"/>
            <w:left w:val="none" w:sz="0" w:space="0" w:color="auto"/>
            <w:bottom w:val="none" w:sz="0" w:space="0" w:color="auto"/>
            <w:right w:val="none" w:sz="0" w:space="0" w:color="auto"/>
          </w:divBdr>
          <w:divsChild>
            <w:div w:id="212547161">
              <w:marLeft w:val="0"/>
              <w:marRight w:val="0"/>
              <w:marTop w:val="0"/>
              <w:marBottom w:val="0"/>
              <w:divBdr>
                <w:top w:val="none" w:sz="0" w:space="0" w:color="auto"/>
                <w:left w:val="none" w:sz="0" w:space="0" w:color="auto"/>
                <w:bottom w:val="none" w:sz="0" w:space="0" w:color="auto"/>
                <w:right w:val="none" w:sz="0" w:space="0" w:color="auto"/>
              </w:divBdr>
            </w:div>
          </w:divsChild>
        </w:div>
        <w:div w:id="243613198">
          <w:marLeft w:val="0"/>
          <w:marRight w:val="0"/>
          <w:marTop w:val="0"/>
          <w:marBottom w:val="0"/>
          <w:divBdr>
            <w:top w:val="none" w:sz="0" w:space="0" w:color="auto"/>
            <w:left w:val="none" w:sz="0" w:space="0" w:color="auto"/>
            <w:bottom w:val="none" w:sz="0" w:space="0" w:color="auto"/>
            <w:right w:val="none" w:sz="0" w:space="0" w:color="auto"/>
          </w:divBdr>
        </w:div>
        <w:div w:id="243683720">
          <w:marLeft w:val="0"/>
          <w:marRight w:val="0"/>
          <w:marTop w:val="300"/>
          <w:marBottom w:val="0"/>
          <w:divBdr>
            <w:top w:val="none" w:sz="0" w:space="0" w:color="auto"/>
            <w:left w:val="none" w:sz="0" w:space="0" w:color="auto"/>
            <w:bottom w:val="none" w:sz="0" w:space="0" w:color="auto"/>
            <w:right w:val="none" w:sz="0" w:space="0" w:color="auto"/>
          </w:divBdr>
        </w:div>
        <w:div w:id="243684095">
          <w:marLeft w:val="0"/>
          <w:marRight w:val="0"/>
          <w:marTop w:val="0"/>
          <w:marBottom w:val="0"/>
          <w:divBdr>
            <w:top w:val="none" w:sz="0" w:space="0" w:color="auto"/>
            <w:left w:val="none" w:sz="0" w:space="0" w:color="auto"/>
            <w:bottom w:val="none" w:sz="0" w:space="0" w:color="auto"/>
            <w:right w:val="none" w:sz="0" w:space="0" w:color="auto"/>
          </w:divBdr>
        </w:div>
        <w:div w:id="243685195">
          <w:marLeft w:val="0"/>
          <w:marRight w:val="0"/>
          <w:marTop w:val="0"/>
          <w:marBottom w:val="0"/>
          <w:divBdr>
            <w:top w:val="none" w:sz="0" w:space="0" w:color="auto"/>
            <w:left w:val="none" w:sz="0" w:space="0" w:color="auto"/>
            <w:bottom w:val="none" w:sz="0" w:space="0" w:color="auto"/>
            <w:right w:val="none" w:sz="0" w:space="0" w:color="auto"/>
          </w:divBdr>
        </w:div>
        <w:div w:id="243688694">
          <w:marLeft w:val="0"/>
          <w:marRight w:val="0"/>
          <w:marTop w:val="0"/>
          <w:marBottom w:val="300"/>
          <w:divBdr>
            <w:top w:val="single" w:sz="6" w:space="15" w:color="EDEDED"/>
            <w:left w:val="single" w:sz="6" w:space="15" w:color="EDEDED"/>
            <w:bottom w:val="single" w:sz="6" w:space="15" w:color="EDEDED"/>
            <w:right w:val="single" w:sz="6" w:space="15" w:color="EDEDED"/>
          </w:divBdr>
        </w:div>
        <w:div w:id="243689902">
          <w:marLeft w:val="0"/>
          <w:marRight w:val="0"/>
          <w:marTop w:val="300"/>
          <w:marBottom w:val="0"/>
          <w:divBdr>
            <w:top w:val="none" w:sz="0" w:space="0" w:color="auto"/>
            <w:left w:val="none" w:sz="0" w:space="0" w:color="auto"/>
            <w:bottom w:val="none" w:sz="0" w:space="0" w:color="auto"/>
            <w:right w:val="none" w:sz="0" w:space="0" w:color="auto"/>
          </w:divBdr>
        </w:div>
        <w:div w:id="243729744">
          <w:marLeft w:val="0"/>
          <w:marRight w:val="0"/>
          <w:marTop w:val="0"/>
          <w:marBottom w:val="0"/>
          <w:divBdr>
            <w:top w:val="none" w:sz="0" w:space="0" w:color="auto"/>
            <w:left w:val="none" w:sz="0" w:space="0" w:color="auto"/>
            <w:bottom w:val="none" w:sz="0" w:space="0" w:color="auto"/>
            <w:right w:val="none" w:sz="0" w:space="0" w:color="auto"/>
          </w:divBdr>
          <w:divsChild>
            <w:div w:id="502327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3730365">
          <w:marLeft w:val="0"/>
          <w:marRight w:val="0"/>
          <w:marTop w:val="0"/>
          <w:marBottom w:val="0"/>
          <w:divBdr>
            <w:top w:val="none" w:sz="0" w:space="0" w:color="auto"/>
            <w:left w:val="none" w:sz="0" w:space="0" w:color="auto"/>
            <w:bottom w:val="none" w:sz="0" w:space="0" w:color="auto"/>
            <w:right w:val="none" w:sz="0" w:space="0" w:color="auto"/>
          </w:divBdr>
        </w:div>
        <w:div w:id="243730472">
          <w:marLeft w:val="0"/>
          <w:marRight w:val="0"/>
          <w:marTop w:val="0"/>
          <w:marBottom w:val="0"/>
          <w:divBdr>
            <w:top w:val="none" w:sz="0" w:space="0" w:color="auto"/>
            <w:left w:val="none" w:sz="0" w:space="0" w:color="auto"/>
            <w:bottom w:val="none" w:sz="0" w:space="0" w:color="auto"/>
            <w:right w:val="none" w:sz="0" w:space="0" w:color="auto"/>
          </w:divBdr>
        </w:div>
        <w:div w:id="243803376">
          <w:marLeft w:val="0"/>
          <w:marRight w:val="0"/>
          <w:marTop w:val="0"/>
          <w:marBottom w:val="0"/>
          <w:divBdr>
            <w:top w:val="none" w:sz="0" w:space="0" w:color="auto"/>
            <w:left w:val="none" w:sz="0" w:space="0" w:color="auto"/>
            <w:bottom w:val="none" w:sz="0" w:space="0" w:color="auto"/>
            <w:right w:val="none" w:sz="0" w:space="0" w:color="auto"/>
          </w:divBdr>
        </w:div>
        <w:div w:id="243809446">
          <w:marLeft w:val="0"/>
          <w:marRight w:val="0"/>
          <w:marTop w:val="300"/>
          <w:marBottom w:val="0"/>
          <w:divBdr>
            <w:top w:val="none" w:sz="0" w:space="0" w:color="auto"/>
            <w:left w:val="none" w:sz="0" w:space="0" w:color="auto"/>
            <w:bottom w:val="none" w:sz="0" w:space="0" w:color="auto"/>
            <w:right w:val="none" w:sz="0" w:space="0" w:color="auto"/>
          </w:divBdr>
        </w:div>
        <w:div w:id="243925133">
          <w:marLeft w:val="0"/>
          <w:marRight w:val="0"/>
          <w:marTop w:val="0"/>
          <w:marBottom w:val="0"/>
          <w:divBdr>
            <w:top w:val="none" w:sz="0" w:space="0" w:color="auto"/>
            <w:left w:val="none" w:sz="0" w:space="0" w:color="auto"/>
            <w:bottom w:val="none" w:sz="0" w:space="0" w:color="auto"/>
            <w:right w:val="none" w:sz="0" w:space="0" w:color="auto"/>
          </w:divBdr>
        </w:div>
        <w:div w:id="243952012">
          <w:marLeft w:val="0"/>
          <w:marRight w:val="0"/>
          <w:marTop w:val="0"/>
          <w:marBottom w:val="0"/>
          <w:divBdr>
            <w:top w:val="none" w:sz="0" w:space="0" w:color="auto"/>
            <w:left w:val="none" w:sz="0" w:space="0" w:color="auto"/>
            <w:bottom w:val="none" w:sz="0" w:space="0" w:color="auto"/>
            <w:right w:val="none" w:sz="0" w:space="0" w:color="auto"/>
          </w:divBdr>
        </w:div>
        <w:div w:id="243993129">
          <w:marLeft w:val="0"/>
          <w:marRight w:val="0"/>
          <w:marTop w:val="0"/>
          <w:marBottom w:val="0"/>
          <w:divBdr>
            <w:top w:val="none" w:sz="0" w:space="0" w:color="auto"/>
            <w:left w:val="none" w:sz="0" w:space="0" w:color="auto"/>
            <w:bottom w:val="none" w:sz="0" w:space="0" w:color="auto"/>
            <w:right w:val="none" w:sz="0" w:space="0" w:color="auto"/>
          </w:divBdr>
        </w:div>
        <w:div w:id="243994266">
          <w:marLeft w:val="0"/>
          <w:marRight w:val="0"/>
          <w:marTop w:val="0"/>
          <w:marBottom w:val="0"/>
          <w:divBdr>
            <w:top w:val="none" w:sz="0" w:space="0" w:color="auto"/>
            <w:left w:val="none" w:sz="0" w:space="0" w:color="auto"/>
            <w:bottom w:val="none" w:sz="0" w:space="0" w:color="auto"/>
            <w:right w:val="none" w:sz="0" w:space="0" w:color="auto"/>
          </w:divBdr>
        </w:div>
        <w:div w:id="243997003">
          <w:marLeft w:val="0"/>
          <w:marRight w:val="0"/>
          <w:marTop w:val="0"/>
          <w:marBottom w:val="0"/>
          <w:divBdr>
            <w:top w:val="none" w:sz="0" w:space="0" w:color="auto"/>
            <w:left w:val="none" w:sz="0" w:space="0" w:color="auto"/>
            <w:bottom w:val="none" w:sz="0" w:space="0" w:color="auto"/>
            <w:right w:val="none" w:sz="0" w:space="0" w:color="auto"/>
          </w:divBdr>
        </w:div>
        <w:div w:id="244000660">
          <w:marLeft w:val="0"/>
          <w:marRight w:val="0"/>
          <w:marTop w:val="0"/>
          <w:marBottom w:val="0"/>
          <w:divBdr>
            <w:top w:val="none" w:sz="0" w:space="0" w:color="auto"/>
            <w:left w:val="none" w:sz="0" w:space="0" w:color="auto"/>
            <w:bottom w:val="none" w:sz="0" w:space="0" w:color="auto"/>
            <w:right w:val="none" w:sz="0" w:space="0" w:color="auto"/>
          </w:divBdr>
        </w:div>
        <w:div w:id="244001333">
          <w:marLeft w:val="0"/>
          <w:marRight w:val="0"/>
          <w:marTop w:val="0"/>
          <w:marBottom w:val="0"/>
          <w:divBdr>
            <w:top w:val="none" w:sz="0" w:space="0" w:color="auto"/>
            <w:left w:val="none" w:sz="0" w:space="0" w:color="auto"/>
            <w:bottom w:val="none" w:sz="0" w:space="0" w:color="auto"/>
            <w:right w:val="none" w:sz="0" w:space="0" w:color="auto"/>
          </w:divBdr>
          <w:divsChild>
            <w:div w:id="204635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076254">
          <w:marLeft w:val="0"/>
          <w:marRight w:val="0"/>
          <w:marTop w:val="0"/>
          <w:marBottom w:val="0"/>
          <w:divBdr>
            <w:top w:val="none" w:sz="0" w:space="0" w:color="auto"/>
            <w:left w:val="none" w:sz="0" w:space="0" w:color="auto"/>
            <w:bottom w:val="none" w:sz="0" w:space="0" w:color="auto"/>
            <w:right w:val="none" w:sz="0" w:space="0" w:color="auto"/>
          </w:divBdr>
          <w:divsChild>
            <w:div w:id="52236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076265">
          <w:marLeft w:val="0"/>
          <w:marRight w:val="0"/>
          <w:marTop w:val="0"/>
          <w:marBottom w:val="0"/>
          <w:divBdr>
            <w:top w:val="none" w:sz="0" w:space="0" w:color="auto"/>
            <w:left w:val="none" w:sz="0" w:space="0" w:color="auto"/>
            <w:bottom w:val="none" w:sz="0" w:space="0" w:color="auto"/>
            <w:right w:val="none" w:sz="0" w:space="0" w:color="auto"/>
          </w:divBdr>
        </w:div>
        <w:div w:id="244077089">
          <w:marLeft w:val="0"/>
          <w:marRight w:val="0"/>
          <w:marTop w:val="300"/>
          <w:marBottom w:val="0"/>
          <w:divBdr>
            <w:top w:val="none" w:sz="0" w:space="0" w:color="auto"/>
            <w:left w:val="none" w:sz="0" w:space="0" w:color="auto"/>
            <w:bottom w:val="none" w:sz="0" w:space="0" w:color="auto"/>
            <w:right w:val="none" w:sz="0" w:space="0" w:color="auto"/>
          </w:divBdr>
        </w:div>
        <w:div w:id="244145750">
          <w:marLeft w:val="0"/>
          <w:marRight w:val="0"/>
          <w:marTop w:val="0"/>
          <w:marBottom w:val="0"/>
          <w:divBdr>
            <w:top w:val="none" w:sz="0" w:space="0" w:color="auto"/>
            <w:left w:val="none" w:sz="0" w:space="0" w:color="auto"/>
            <w:bottom w:val="none" w:sz="0" w:space="0" w:color="auto"/>
            <w:right w:val="none" w:sz="0" w:space="0" w:color="auto"/>
          </w:divBdr>
        </w:div>
        <w:div w:id="244188715">
          <w:marLeft w:val="0"/>
          <w:marRight w:val="0"/>
          <w:marTop w:val="0"/>
          <w:marBottom w:val="0"/>
          <w:divBdr>
            <w:top w:val="none" w:sz="0" w:space="0" w:color="auto"/>
            <w:left w:val="none" w:sz="0" w:space="0" w:color="auto"/>
            <w:bottom w:val="none" w:sz="0" w:space="0" w:color="auto"/>
            <w:right w:val="none" w:sz="0" w:space="0" w:color="auto"/>
          </w:divBdr>
        </w:div>
        <w:div w:id="244193373">
          <w:marLeft w:val="0"/>
          <w:marRight w:val="0"/>
          <w:marTop w:val="0"/>
          <w:marBottom w:val="0"/>
          <w:divBdr>
            <w:top w:val="none" w:sz="0" w:space="0" w:color="auto"/>
            <w:left w:val="none" w:sz="0" w:space="0" w:color="auto"/>
            <w:bottom w:val="none" w:sz="0" w:space="0" w:color="auto"/>
            <w:right w:val="none" w:sz="0" w:space="0" w:color="auto"/>
          </w:divBdr>
        </w:div>
        <w:div w:id="244219783">
          <w:marLeft w:val="0"/>
          <w:marRight w:val="0"/>
          <w:marTop w:val="0"/>
          <w:marBottom w:val="0"/>
          <w:divBdr>
            <w:top w:val="none" w:sz="0" w:space="0" w:color="auto"/>
            <w:left w:val="none" w:sz="0" w:space="0" w:color="auto"/>
            <w:bottom w:val="none" w:sz="0" w:space="0" w:color="auto"/>
            <w:right w:val="none" w:sz="0" w:space="0" w:color="auto"/>
          </w:divBdr>
        </w:div>
        <w:div w:id="244266551">
          <w:marLeft w:val="0"/>
          <w:marRight w:val="0"/>
          <w:marTop w:val="0"/>
          <w:marBottom w:val="0"/>
          <w:divBdr>
            <w:top w:val="none" w:sz="0" w:space="0" w:color="auto"/>
            <w:left w:val="none" w:sz="0" w:space="0" w:color="auto"/>
            <w:bottom w:val="none" w:sz="0" w:space="0" w:color="auto"/>
            <w:right w:val="none" w:sz="0" w:space="0" w:color="auto"/>
          </w:divBdr>
        </w:div>
        <w:div w:id="244266923">
          <w:marLeft w:val="0"/>
          <w:marRight w:val="0"/>
          <w:marTop w:val="0"/>
          <w:marBottom w:val="0"/>
          <w:divBdr>
            <w:top w:val="none" w:sz="0" w:space="0" w:color="auto"/>
            <w:left w:val="none" w:sz="0" w:space="0" w:color="auto"/>
            <w:bottom w:val="none" w:sz="0" w:space="0" w:color="auto"/>
            <w:right w:val="none" w:sz="0" w:space="0" w:color="auto"/>
          </w:divBdr>
        </w:div>
        <w:div w:id="244270631">
          <w:marLeft w:val="0"/>
          <w:marRight w:val="0"/>
          <w:marTop w:val="0"/>
          <w:marBottom w:val="0"/>
          <w:divBdr>
            <w:top w:val="none" w:sz="0" w:space="0" w:color="auto"/>
            <w:left w:val="none" w:sz="0" w:space="0" w:color="auto"/>
            <w:bottom w:val="none" w:sz="0" w:space="0" w:color="auto"/>
            <w:right w:val="none" w:sz="0" w:space="0" w:color="auto"/>
          </w:divBdr>
        </w:div>
        <w:div w:id="244271376">
          <w:marLeft w:val="0"/>
          <w:marRight w:val="0"/>
          <w:marTop w:val="0"/>
          <w:marBottom w:val="0"/>
          <w:divBdr>
            <w:top w:val="none" w:sz="0" w:space="0" w:color="auto"/>
            <w:left w:val="none" w:sz="0" w:space="0" w:color="auto"/>
            <w:bottom w:val="none" w:sz="0" w:space="0" w:color="auto"/>
            <w:right w:val="none" w:sz="0" w:space="0" w:color="auto"/>
          </w:divBdr>
        </w:div>
        <w:div w:id="244338812">
          <w:marLeft w:val="0"/>
          <w:marRight w:val="0"/>
          <w:marTop w:val="0"/>
          <w:marBottom w:val="300"/>
          <w:divBdr>
            <w:top w:val="single" w:sz="6" w:space="15" w:color="EDEDED"/>
            <w:left w:val="single" w:sz="6" w:space="15" w:color="EDEDED"/>
            <w:bottom w:val="single" w:sz="6" w:space="15" w:color="EDEDED"/>
            <w:right w:val="single" w:sz="6" w:space="15" w:color="EDEDED"/>
          </w:divBdr>
        </w:div>
        <w:div w:id="244338947">
          <w:marLeft w:val="0"/>
          <w:marRight w:val="0"/>
          <w:marTop w:val="0"/>
          <w:marBottom w:val="0"/>
          <w:divBdr>
            <w:top w:val="none" w:sz="0" w:space="0" w:color="auto"/>
            <w:left w:val="none" w:sz="0" w:space="0" w:color="auto"/>
            <w:bottom w:val="none" w:sz="0" w:space="0" w:color="auto"/>
            <w:right w:val="none" w:sz="0" w:space="0" w:color="auto"/>
          </w:divBdr>
        </w:div>
        <w:div w:id="244339256">
          <w:marLeft w:val="0"/>
          <w:marRight w:val="0"/>
          <w:marTop w:val="0"/>
          <w:marBottom w:val="0"/>
          <w:divBdr>
            <w:top w:val="none" w:sz="0" w:space="0" w:color="auto"/>
            <w:left w:val="none" w:sz="0" w:space="0" w:color="auto"/>
            <w:bottom w:val="none" w:sz="0" w:space="0" w:color="auto"/>
            <w:right w:val="none" w:sz="0" w:space="0" w:color="auto"/>
          </w:divBdr>
        </w:div>
        <w:div w:id="244340550">
          <w:marLeft w:val="0"/>
          <w:marRight w:val="0"/>
          <w:marTop w:val="0"/>
          <w:marBottom w:val="0"/>
          <w:divBdr>
            <w:top w:val="none" w:sz="0" w:space="0" w:color="auto"/>
            <w:left w:val="none" w:sz="0" w:space="0" w:color="auto"/>
            <w:bottom w:val="none" w:sz="0" w:space="0" w:color="auto"/>
            <w:right w:val="none" w:sz="0" w:space="0" w:color="auto"/>
          </w:divBdr>
        </w:div>
        <w:div w:id="244344314">
          <w:marLeft w:val="0"/>
          <w:marRight w:val="0"/>
          <w:marTop w:val="0"/>
          <w:marBottom w:val="0"/>
          <w:divBdr>
            <w:top w:val="none" w:sz="0" w:space="0" w:color="auto"/>
            <w:left w:val="none" w:sz="0" w:space="0" w:color="auto"/>
            <w:bottom w:val="none" w:sz="0" w:space="0" w:color="auto"/>
            <w:right w:val="none" w:sz="0" w:space="0" w:color="auto"/>
          </w:divBdr>
        </w:div>
        <w:div w:id="244344915">
          <w:marLeft w:val="0"/>
          <w:marRight w:val="0"/>
          <w:marTop w:val="0"/>
          <w:marBottom w:val="0"/>
          <w:divBdr>
            <w:top w:val="none" w:sz="0" w:space="0" w:color="auto"/>
            <w:left w:val="none" w:sz="0" w:space="0" w:color="auto"/>
            <w:bottom w:val="none" w:sz="0" w:space="0" w:color="auto"/>
            <w:right w:val="none" w:sz="0" w:space="0" w:color="auto"/>
          </w:divBdr>
        </w:div>
        <w:div w:id="244345616">
          <w:marLeft w:val="0"/>
          <w:marRight w:val="0"/>
          <w:marTop w:val="0"/>
          <w:marBottom w:val="0"/>
          <w:divBdr>
            <w:top w:val="none" w:sz="0" w:space="0" w:color="auto"/>
            <w:left w:val="none" w:sz="0" w:space="0" w:color="auto"/>
            <w:bottom w:val="none" w:sz="0" w:space="0" w:color="auto"/>
            <w:right w:val="none" w:sz="0" w:space="0" w:color="auto"/>
          </w:divBdr>
        </w:div>
        <w:div w:id="244385499">
          <w:marLeft w:val="0"/>
          <w:marRight w:val="0"/>
          <w:marTop w:val="0"/>
          <w:marBottom w:val="0"/>
          <w:divBdr>
            <w:top w:val="none" w:sz="0" w:space="0" w:color="auto"/>
            <w:left w:val="none" w:sz="0" w:space="0" w:color="auto"/>
            <w:bottom w:val="none" w:sz="0" w:space="0" w:color="auto"/>
            <w:right w:val="none" w:sz="0" w:space="0" w:color="auto"/>
          </w:divBdr>
        </w:div>
        <w:div w:id="244386149">
          <w:marLeft w:val="0"/>
          <w:marRight w:val="0"/>
          <w:marTop w:val="0"/>
          <w:marBottom w:val="0"/>
          <w:divBdr>
            <w:top w:val="none" w:sz="0" w:space="0" w:color="auto"/>
            <w:left w:val="none" w:sz="0" w:space="0" w:color="auto"/>
            <w:bottom w:val="none" w:sz="0" w:space="0" w:color="auto"/>
            <w:right w:val="none" w:sz="0" w:space="0" w:color="auto"/>
          </w:divBdr>
        </w:div>
        <w:div w:id="244463379">
          <w:marLeft w:val="0"/>
          <w:marRight w:val="0"/>
          <w:marTop w:val="300"/>
          <w:marBottom w:val="0"/>
          <w:divBdr>
            <w:top w:val="none" w:sz="0" w:space="0" w:color="auto"/>
            <w:left w:val="none" w:sz="0" w:space="0" w:color="auto"/>
            <w:bottom w:val="none" w:sz="0" w:space="0" w:color="auto"/>
            <w:right w:val="none" w:sz="0" w:space="0" w:color="auto"/>
          </w:divBdr>
        </w:div>
        <w:div w:id="244531808">
          <w:marLeft w:val="0"/>
          <w:marRight w:val="0"/>
          <w:marTop w:val="0"/>
          <w:marBottom w:val="0"/>
          <w:divBdr>
            <w:top w:val="none" w:sz="0" w:space="0" w:color="auto"/>
            <w:left w:val="none" w:sz="0" w:space="0" w:color="auto"/>
            <w:bottom w:val="none" w:sz="0" w:space="0" w:color="auto"/>
            <w:right w:val="none" w:sz="0" w:space="0" w:color="auto"/>
          </w:divBdr>
        </w:div>
        <w:div w:id="244533475">
          <w:marLeft w:val="0"/>
          <w:marRight w:val="0"/>
          <w:marTop w:val="0"/>
          <w:marBottom w:val="300"/>
          <w:divBdr>
            <w:top w:val="single" w:sz="6" w:space="15" w:color="EDEDED"/>
            <w:left w:val="single" w:sz="6" w:space="15" w:color="EDEDED"/>
            <w:bottom w:val="single" w:sz="6" w:space="15" w:color="EDEDED"/>
            <w:right w:val="single" w:sz="6" w:space="15" w:color="EDEDED"/>
          </w:divBdr>
        </w:div>
        <w:div w:id="244535752">
          <w:marLeft w:val="0"/>
          <w:marRight w:val="0"/>
          <w:marTop w:val="0"/>
          <w:marBottom w:val="0"/>
          <w:divBdr>
            <w:top w:val="none" w:sz="0" w:space="0" w:color="auto"/>
            <w:left w:val="none" w:sz="0" w:space="0" w:color="auto"/>
            <w:bottom w:val="none" w:sz="0" w:space="0" w:color="auto"/>
            <w:right w:val="none" w:sz="0" w:space="0" w:color="auto"/>
          </w:divBdr>
        </w:div>
        <w:div w:id="244537177">
          <w:marLeft w:val="0"/>
          <w:marRight w:val="0"/>
          <w:marTop w:val="0"/>
          <w:marBottom w:val="0"/>
          <w:divBdr>
            <w:top w:val="none" w:sz="0" w:space="0" w:color="auto"/>
            <w:left w:val="none" w:sz="0" w:space="0" w:color="auto"/>
            <w:bottom w:val="none" w:sz="0" w:space="0" w:color="auto"/>
            <w:right w:val="none" w:sz="0" w:space="0" w:color="auto"/>
          </w:divBdr>
          <w:divsChild>
            <w:div w:id="147982087">
              <w:marLeft w:val="0"/>
              <w:marRight w:val="0"/>
              <w:marTop w:val="0"/>
              <w:marBottom w:val="0"/>
              <w:divBdr>
                <w:top w:val="none" w:sz="0" w:space="0" w:color="auto"/>
                <w:left w:val="none" w:sz="0" w:space="0" w:color="auto"/>
                <w:bottom w:val="none" w:sz="0" w:space="0" w:color="auto"/>
                <w:right w:val="none" w:sz="0" w:space="0" w:color="auto"/>
              </w:divBdr>
            </w:div>
          </w:divsChild>
        </w:div>
        <w:div w:id="244538312">
          <w:marLeft w:val="0"/>
          <w:marRight w:val="0"/>
          <w:marTop w:val="0"/>
          <w:marBottom w:val="0"/>
          <w:divBdr>
            <w:top w:val="none" w:sz="0" w:space="0" w:color="auto"/>
            <w:left w:val="none" w:sz="0" w:space="0" w:color="auto"/>
            <w:bottom w:val="none" w:sz="0" w:space="0" w:color="auto"/>
            <w:right w:val="none" w:sz="0" w:space="0" w:color="auto"/>
          </w:divBdr>
        </w:div>
        <w:div w:id="244580436">
          <w:marLeft w:val="0"/>
          <w:marRight w:val="0"/>
          <w:marTop w:val="0"/>
          <w:marBottom w:val="0"/>
          <w:divBdr>
            <w:top w:val="none" w:sz="0" w:space="0" w:color="auto"/>
            <w:left w:val="none" w:sz="0" w:space="0" w:color="auto"/>
            <w:bottom w:val="none" w:sz="0" w:space="0" w:color="auto"/>
            <w:right w:val="none" w:sz="0" w:space="0" w:color="auto"/>
          </w:divBdr>
        </w:div>
        <w:div w:id="244582515">
          <w:marLeft w:val="0"/>
          <w:marRight w:val="0"/>
          <w:marTop w:val="0"/>
          <w:marBottom w:val="0"/>
          <w:divBdr>
            <w:top w:val="none" w:sz="0" w:space="0" w:color="auto"/>
            <w:left w:val="none" w:sz="0" w:space="0" w:color="auto"/>
            <w:bottom w:val="none" w:sz="0" w:space="0" w:color="auto"/>
            <w:right w:val="none" w:sz="0" w:space="0" w:color="auto"/>
          </w:divBdr>
        </w:div>
        <w:div w:id="244608328">
          <w:marLeft w:val="0"/>
          <w:marRight w:val="0"/>
          <w:marTop w:val="0"/>
          <w:marBottom w:val="0"/>
          <w:divBdr>
            <w:top w:val="none" w:sz="0" w:space="0" w:color="auto"/>
            <w:left w:val="none" w:sz="0" w:space="0" w:color="auto"/>
            <w:bottom w:val="none" w:sz="0" w:space="0" w:color="auto"/>
            <w:right w:val="none" w:sz="0" w:space="0" w:color="auto"/>
          </w:divBdr>
        </w:div>
        <w:div w:id="244610707">
          <w:marLeft w:val="0"/>
          <w:marRight w:val="0"/>
          <w:marTop w:val="0"/>
          <w:marBottom w:val="0"/>
          <w:divBdr>
            <w:top w:val="none" w:sz="0" w:space="0" w:color="auto"/>
            <w:left w:val="none" w:sz="0" w:space="0" w:color="auto"/>
            <w:bottom w:val="none" w:sz="0" w:space="0" w:color="auto"/>
            <w:right w:val="none" w:sz="0" w:space="0" w:color="auto"/>
          </w:divBdr>
        </w:div>
        <w:div w:id="244611244">
          <w:marLeft w:val="0"/>
          <w:marRight w:val="0"/>
          <w:marTop w:val="0"/>
          <w:marBottom w:val="0"/>
          <w:divBdr>
            <w:top w:val="none" w:sz="0" w:space="0" w:color="auto"/>
            <w:left w:val="none" w:sz="0" w:space="0" w:color="auto"/>
            <w:bottom w:val="none" w:sz="0" w:space="0" w:color="auto"/>
            <w:right w:val="none" w:sz="0" w:space="0" w:color="auto"/>
          </w:divBdr>
          <w:divsChild>
            <w:div w:id="86704489">
              <w:marLeft w:val="0"/>
              <w:marRight w:val="0"/>
              <w:marTop w:val="0"/>
              <w:marBottom w:val="0"/>
              <w:divBdr>
                <w:top w:val="none" w:sz="0" w:space="0" w:color="auto"/>
                <w:left w:val="none" w:sz="0" w:space="0" w:color="auto"/>
                <w:bottom w:val="none" w:sz="0" w:space="0" w:color="auto"/>
                <w:right w:val="none" w:sz="0" w:space="0" w:color="auto"/>
              </w:divBdr>
            </w:div>
          </w:divsChild>
        </w:div>
        <w:div w:id="244649528">
          <w:marLeft w:val="0"/>
          <w:marRight w:val="0"/>
          <w:marTop w:val="0"/>
          <w:marBottom w:val="0"/>
          <w:divBdr>
            <w:top w:val="none" w:sz="0" w:space="0" w:color="auto"/>
            <w:left w:val="none" w:sz="0" w:space="0" w:color="auto"/>
            <w:bottom w:val="none" w:sz="0" w:space="0" w:color="auto"/>
            <w:right w:val="none" w:sz="0" w:space="0" w:color="auto"/>
          </w:divBdr>
        </w:div>
        <w:div w:id="244650938">
          <w:marLeft w:val="0"/>
          <w:marRight w:val="0"/>
          <w:marTop w:val="0"/>
          <w:marBottom w:val="0"/>
          <w:divBdr>
            <w:top w:val="none" w:sz="0" w:space="0" w:color="auto"/>
            <w:left w:val="none" w:sz="0" w:space="0" w:color="auto"/>
            <w:bottom w:val="none" w:sz="0" w:space="0" w:color="auto"/>
            <w:right w:val="none" w:sz="0" w:space="0" w:color="auto"/>
          </w:divBdr>
          <w:divsChild>
            <w:div w:id="182670549">
              <w:marLeft w:val="0"/>
              <w:marRight w:val="0"/>
              <w:marTop w:val="0"/>
              <w:marBottom w:val="0"/>
              <w:divBdr>
                <w:top w:val="none" w:sz="0" w:space="0" w:color="auto"/>
                <w:left w:val="none" w:sz="0" w:space="0" w:color="auto"/>
                <w:bottom w:val="none" w:sz="0" w:space="0" w:color="auto"/>
                <w:right w:val="none" w:sz="0" w:space="0" w:color="auto"/>
              </w:divBdr>
            </w:div>
          </w:divsChild>
        </w:div>
        <w:div w:id="244651872">
          <w:marLeft w:val="0"/>
          <w:marRight w:val="0"/>
          <w:marTop w:val="300"/>
          <w:marBottom w:val="0"/>
          <w:divBdr>
            <w:top w:val="none" w:sz="0" w:space="0" w:color="auto"/>
            <w:left w:val="none" w:sz="0" w:space="0" w:color="auto"/>
            <w:bottom w:val="none" w:sz="0" w:space="0" w:color="auto"/>
            <w:right w:val="none" w:sz="0" w:space="0" w:color="auto"/>
          </w:divBdr>
        </w:div>
        <w:div w:id="244725860">
          <w:marLeft w:val="0"/>
          <w:marRight w:val="0"/>
          <w:marTop w:val="0"/>
          <w:marBottom w:val="0"/>
          <w:divBdr>
            <w:top w:val="none" w:sz="0" w:space="0" w:color="auto"/>
            <w:left w:val="none" w:sz="0" w:space="0" w:color="auto"/>
            <w:bottom w:val="none" w:sz="0" w:space="0" w:color="auto"/>
            <w:right w:val="none" w:sz="0" w:space="0" w:color="auto"/>
          </w:divBdr>
          <w:divsChild>
            <w:div w:id="48306979">
              <w:marLeft w:val="0"/>
              <w:marRight w:val="0"/>
              <w:marTop w:val="0"/>
              <w:marBottom w:val="0"/>
              <w:divBdr>
                <w:top w:val="none" w:sz="0" w:space="0" w:color="auto"/>
                <w:left w:val="none" w:sz="0" w:space="0" w:color="auto"/>
                <w:bottom w:val="none" w:sz="0" w:space="0" w:color="auto"/>
                <w:right w:val="none" w:sz="0" w:space="0" w:color="auto"/>
              </w:divBdr>
            </w:div>
          </w:divsChild>
        </w:div>
        <w:div w:id="244726978">
          <w:marLeft w:val="0"/>
          <w:marRight w:val="0"/>
          <w:marTop w:val="300"/>
          <w:marBottom w:val="0"/>
          <w:divBdr>
            <w:top w:val="none" w:sz="0" w:space="0" w:color="auto"/>
            <w:left w:val="none" w:sz="0" w:space="0" w:color="auto"/>
            <w:bottom w:val="none" w:sz="0" w:space="0" w:color="auto"/>
            <w:right w:val="none" w:sz="0" w:space="0" w:color="auto"/>
          </w:divBdr>
        </w:div>
        <w:div w:id="244727621">
          <w:marLeft w:val="0"/>
          <w:marRight w:val="0"/>
          <w:marTop w:val="0"/>
          <w:marBottom w:val="0"/>
          <w:divBdr>
            <w:top w:val="none" w:sz="0" w:space="0" w:color="auto"/>
            <w:left w:val="none" w:sz="0" w:space="0" w:color="auto"/>
            <w:bottom w:val="none" w:sz="0" w:space="0" w:color="auto"/>
            <w:right w:val="none" w:sz="0" w:space="0" w:color="auto"/>
          </w:divBdr>
        </w:div>
        <w:div w:id="244732458">
          <w:marLeft w:val="0"/>
          <w:marRight w:val="0"/>
          <w:marTop w:val="0"/>
          <w:marBottom w:val="0"/>
          <w:divBdr>
            <w:top w:val="none" w:sz="0" w:space="0" w:color="auto"/>
            <w:left w:val="none" w:sz="0" w:space="0" w:color="auto"/>
            <w:bottom w:val="none" w:sz="0" w:space="0" w:color="auto"/>
            <w:right w:val="none" w:sz="0" w:space="0" w:color="auto"/>
          </w:divBdr>
        </w:div>
        <w:div w:id="244800471">
          <w:marLeft w:val="0"/>
          <w:marRight w:val="0"/>
          <w:marTop w:val="0"/>
          <w:marBottom w:val="0"/>
          <w:divBdr>
            <w:top w:val="none" w:sz="0" w:space="0" w:color="auto"/>
            <w:left w:val="none" w:sz="0" w:space="0" w:color="auto"/>
            <w:bottom w:val="none" w:sz="0" w:space="0" w:color="auto"/>
            <w:right w:val="none" w:sz="0" w:space="0" w:color="auto"/>
          </w:divBdr>
        </w:div>
        <w:div w:id="244801519">
          <w:marLeft w:val="0"/>
          <w:marRight w:val="0"/>
          <w:marTop w:val="0"/>
          <w:marBottom w:val="0"/>
          <w:divBdr>
            <w:top w:val="none" w:sz="0" w:space="0" w:color="auto"/>
            <w:left w:val="none" w:sz="0" w:space="0" w:color="auto"/>
            <w:bottom w:val="none" w:sz="0" w:space="0" w:color="auto"/>
            <w:right w:val="none" w:sz="0" w:space="0" w:color="auto"/>
          </w:divBdr>
          <w:divsChild>
            <w:div w:id="279066712">
              <w:marLeft w:val="0"/>
              <w:marRight w:val="0"/>
              <w:marTop w:val="0"/>
              <w:marBottom w:val="0"/>
              <w:divBdr>
                <w:top w:val="none" w:sz="0" w:space="0" w:color="auto"/>
                <w:left w:val="none" w:sz="0" w:space="0" w:color="auto"/>
                <w:bottom w:val="none" w:sz="0" w:space="0" w:color="auto"/>
                <w:right w:val="none" w:sz="0" w:space="0" w:color="auto"/>
              </w:divBdr>
            </w:div>
          </w:divsChild>
        </w:div>
        <w:div w:id="244802459">
          <w:marLeft w:val="0"/>
          <w:marRight w:val="0"/>
          <w:marTop w:val="0"/>
          <w:marBottom w:val="0"/>
          <w:divBdr>
            <w:top w:val="none" w:sz="0" w:space="0" w:color="auto"/>
            <w:left w:val="none" w:sz="0" w:space="0" w:color="auto"/>
            <w:bottom w:val="none" w:sz="0" w:space="0" w:color="auto"/>
            <w:right w:val="none" w:sz="0" w:space="0" w:color="auto"/>
          </w:divBdr>
        </w:div>
        <w:div w:id="244803227">
          <w:marLeft w:val="0"/>
          <w:marRight w:val="0"/>
          <w:marTop w:val="300"/>
          <w:marBottom w:val="0"/>
          <w:divBdr>
            <w:top w:val="none" w:sz="0" w:space="0" w:color="auto"/>
            <w:left w:val="none" w:sz="0" w:space="0" w:color="auto"/>
            <w:bottom w:val="none" w:sz="0" w:space="0" w:color="auto"/>
            <w:right w:val="none" w:sz="0" w:space="0" w:color="auto"/>
          </w:divBdr>
        </w:div>
        <w:div w:id="244803917">
          <w:marLeft w:val="0"/>
          <w:marRight w:val="0"/>
          <w:marTop w:val="0"/>
          <w:marBottom w:val="0"/>
          <w:divBdr>
            <w:top w:val="none" w:sz="0" w:space="0" w:color="auto"/>
            <w:left w:val="none" w:sz="0" w:space="0" w:color="auto"/>
            <w:bottom w:val="none" w:sz="0" w:space="0" w:color="auto"/>
            <w:right w:val="none" w:sz="0" w:space="0" w:color="auto"/>
          </w:divBdr>
          <w:divsChild>
            <w:div w:id="395706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804026">
          <w:marLeft w:val="0"/>
          <w:marRight w:val="0"/>
          <w:marTop w:val="0"/>
          <w:marBottom w:val="0"/>
          <w:divBdr>
            <w:top w:val="none" w:sz="0" w:space="0" w:color="auto"/>
            <w:left w:val="none" w:sz="0" w:space="0" w:color="auto"/>
            <w:bottom w:val="none" w:sz="0" w:space="0" w:color="auto"/>
            <w:right w:val="none" w:sz="0" w:space="0" w:color="auto"/>
          </w:divBdr>
        </w:div>
        <w:div w:id="244804833">
          <w:marLeft w:val="0"/>
          <w:marRight w:val="0"/>
          <w:marTop w:val="0"/>
          <w:marBottom w:val="0"/>
          <w:divBdr>
            <w:top w:val="none" w:sz="0" w:space="0" w:color="auto"/>
            <w:left w:val="none" w:sz="0" w:space="0" w:color="auto"/>
            <w:bottom w:val="none" w:sz="0" w:space="0" w:color="auto"/>
            <w:right w:val="none" w:sz="0" w:space="0" w:color="auto"/>
          </w:divBdr>
        </w:div>
        <w:div w:id="244805373">
          <w:marLeft w:val="0"/>
          <w:marRight w:val="0"/>
          <w:marTop w:val="0"/>
          <w:marBottom w:val="0"/>
          <w:divBdr>
            <w:top w:val="none" w:sz="0" w:space="0" w:color="auto"/>
            <w:left w:val="none" w:sz="0" w:space="0" w:color="auto"/>
            <w:bottom w:val="none" w:sz="0" w:space="0" w:color="auto"/>
            <w:right w:val="none" w:sz="0" w:space="0" w:color="auto"/>
          </w:divBdr>
        </w:div>
        <w:div w:id="244806578">
          <w:marLeft w:val="0"/>
          <w:marRight w:val="0"/>
          <w:marTop w:val="0"/>
          <w:marBottom w:val="0"/>
          <w:divBdr>
            <w:top w:val="none" w:sz="0" w:space="0" w:color="auto"/>
            <w:left w:val="none" w:sz="0" w:space="0" w:color="auto"/>
            <w:bottom w:val="none" w:sz="0" w:space="0" w:color="auto"/>
            <w:right w:val="none" w:sz="0" w:space="0" w:color="auto"/>
          </w:divBdr>
        </w:div>
        <w:div w:id="244808561">
          <w:marLeft w:val="0"/>
          <w:marRight w:val="0"/>
          <w:marTop w:val="0"/>
          <w:marBottom w:val="0"/>
          <w:divBdr>
            <w:top w:val="none" w:sz="0" w:space="0" w:color="auto"/>
            <w:left w:val="none" w:sz="0" w:space="0" w:color="auto"/>
            <w:bottom w:val="none" w:sz="0" w:space="0" w:color="auto"/>
            <w:right w:val="none" w:sz="0" w:space="0" w:color="auto"/>
          </w:divBdr>
        </w:div>
        <w:div w:id="244845482">
          <w:marLeft w:val="0"/>
          <w:marRight w:val="0"/>
          <w:marTop w:val="0"/>
          <w:marBottom w:val="0"/>
          <w:divBdr>
            <w:top w:val="none" w:sz="0" w:space="0" w:color="auto"/>
            <w:left w:val="none" w:sz="0" w:space="0" w:color="auto"/>
            <w:bottom w:val="none" w:sz="0" w:space="0" w:color="auto"/>
            <w:right w:val="none" w:sz="0" w:space="0" w:color="auto"/>
          </w:divBdr>
        </w:div>
        <w:div w:id="244847340">
          <w:marLeft w:val="0"/>
          <w:marRight w:val="0"/>
          <w:marTop w:val="0"/>
          <w:marBottom w:val="0"/>
          <w:divBdr>
            <w:top w:val="none" w:sz="0" w:space="0" w:color="auto"/>
            <w:left w:val="none" w:sz="0" w:space="0" w:color="auto"/>
            <w:bottom w:val="none" w:sz="0" w:space="0" w:color="auto"/>
            <w:right w:val="none" w:sz="0" w:space="0" w:color="auto"/>
          </w:divBdr>
        </w:div>
        <w:div w:id="244847826">
          <w:marLeft w:val="0"/>
          <w:marRight w:val="0"/>
          <w:marTop w:val="0"/>
          <w:marBottom w:val="0"/>
          <w:divBdr>
            <w:top w:val="none" w:sz="0" w:space="0" w:color="auto"/>
            <w:left w:val="none" w:sz="0" w:space="0" w:color="auto"/>
            <w:bottom w:val="none" w:sz="0" w:space="0" w:color="auto"/>
            <w:right w:val="none" w:sz="0" w:space="0" w:color="auto"/>
          </w:divBdr>
        </w:div>
        <w:div w:id="244849610">
          <w:marLeft w:val="0"/>
          <w:marRight w:val="0"/>
          <w:marTop w:val="300"/>
          <w:marBottom w:val="0"/>
          <w:divBdr>
            <w:top w:val="none" w:sz="0" w:space="0" w:color="auto"/>
            <w:left w:val="none" w:sz="0" w:space="0" w:color="auto"/>
            <w:bottom w:val="none" w:sz="0" w:space="0" w:color="auto"/>
            <w:right w:val="none" w:sz="0" w:space="0" w:color="auto"/>
          </w:divBdr>
          <w:divsChild>
            <w:div w:id="201943511">
              <w:marLeft w:val="0"/>
              <w:marRight w:val="0"/>
              <w:marTop w:val="0"/>
              <w:marBottom w:val="0"/>
              <w:divBdr>
                <w:top w:val="none" w:sz="0" w:space="0" w:color="auto"/>
                <w:left w:val="none" w:sz="0" w:space="0" w:color="auto"/>
                <w:bottom w:val="none" w:sz="0" w:space="0" w:color="auto"/>
                <w:right w:val="none" w:sz="0" w:space="0" w:color="auto"/>
              </w:divBdr>
            </w:div>
          </w:divsChild>
        </w:div>
        <w:div w:id="244850946">
          <w:marLeft w:val="0"/>
          <w:marRight w:val="0"/>
          <w:marTop w:val="0"/>
          <w:marBottom w:val="0"/>
          <w:divBdr>
            <w:top w:val="none" w:sz="0" w:space="0" w:color="auto"/>
            <w:left w:val="none" w:sz="0" w:space="0" w:color="auto"/>
            <w:bottom w:val="none" w:sz="0" w:space="0" w:color="auto"/>
            <w:right w:val="none" w:sz="0" w:space="0" w:color="auto"/>
          </w:divBdr>
        </w:div>
        <w:div w:id="244875031">
          <w:marLeft w:val="0"/>
          <w:marRight w:val="0"/>
          <w:marTop w:val="0"/>
          <w:marBottom w:val="0"/>
          <w:divBdr>
            <w:top w:val="none" w:sz="0" w:space="0" w:color="auto"/>
            <w:left w:val="none" w:sz="0" w:space="0" w:color="auto"/>
            <w:bottom w:val="none" w:sz="0" w:space="0" w:color="auto"/>
            <w:right w:val="none" w:sz="0" w:space="0" w:color="auto"/>
          </w:divBdr>
        </w:div>
        <w:div w:id="244919400">
          <w:marLeft w:val="0"/>
          <w:marRight w:val="0"/>
          <w:marTop w:val="0"/>
          <w:marBottom w:val="0"/>
          <w:divBdr>
            <w:top w:val="none" w:sz="0" w:space="0" w:color="auto"/>
            <w:left w:val="none" w:sz="0" w:space="0" w:color="auto"/>
            <w:bottom w:val="none" w:sz="0" w:space="0" w:color="auto"/>
            <w:right w:val="none" w:sz="0" w:space="0" w:color="auto"/>
          </w:divBdr>
        </w:div>
        <w:div w:id="244925618">
          <w:marLeft w:val="0"/>
          <w:marRight w:val="0"/>
          <w:marTop w:val="0"/>
          <w:marBottom w:val="0"/>
          <w:divBdr>
            <w:top w:val="none" w:sz="0" w:space="0" w:color="auto"/>
            <w:left w:val="none" w:sz="0" w:space="0" w:color="auto"/>
            <w:bottom w:val="none" w:sz="0" w:space="0" w:color="auto"/>
            <w:right w:val="none" w:sz="0" w:space="0" w:color="auto"/>
          </w:divBdr>
        </w:div>
        <w:div w:id="244995351">
          <w:marLeft w:val="0"/>
          <w:marRight w:val="0"/>
          <w:marTop w:val="0"/>
          <w:marBottom w:val="0"/>
          <w:divBdr>
            <w:top w:val="none" w:sz="0" w:space="0" w:color="auto"/>
            <w:left w:val="none" w:sz="0" w:space="0" w:color="auto"/>
            <w:bottom w:val="none" w:sz="0" w:space="0" w:color="auto"/>
            <w:right w:val="none" w:sz="0" w:space="0" w:color="auto"/>
          </w:divBdr>
        </w:div>
        <w:div w:id="244998613">
          <w:marLeft w:val="0"/>
          <w:marRight w:val="0"/>
          <w:marTop w:val="0"/>
          <w:marBottom w:val="0"/>
          <w:divBdr>
            <w:top w:val="none" w:sz="0" w:space="0" w:color="auto"/>
            <w:left w:val="none" w:sz="0" w:space="0" w:color="auto"/>
            <w:bottom w:val="none" w:sz="0" w:space="0" w:color="auto"/>
            <w:right w:val="none" w:sz="0" w:space="0" w:color="auto"/>
          </w:divBdr>
        </w:div>
        <w:div w:id="245002038">
          <w:marLeft w:val="0"/>
          <w:marRight w:val="0"/>
          <w:marTop w:val="300"/>
          <w:marBottom w:val="0"/>
          <w:divBdr>
            <w:top w:val="none" w:sz="0" w:space="0" w:color="auto"/>
            <w:left w:val="none" w:sz="0" w:space="0" w:color="auto"/>
            <w:bottom w:val="none" w:sz="0" w:space="0" w:color="auto"/>
            <w:right w:val="none" w:sz="0" w:space="0" w:color="auto"/>
          </w:divBdr>
          <w:divsChild>
            <w:div w:id="207033249">
              <w:marLeft w:val="0"/>
              <w:marRight w:val="0"/>
              <w:marTop w:val="0"/>
              <w:marBottom w:val="0"/>
              <w:divBdr>
                <w:top w:val="none" w:sz="0" w:space="0" w:color="auto"/>
                <w:left w:val="none" w:sz="0" w:space="0" w:color="auto"/>
                <w:bottom w:val="none" w:sz="0" w:space="0" w:color="auto"/>
                <w:right w:val="none" w:sz="0" w:space="0" w:color="auto"/>
              </w:divBdr>
            </w:div>
          </w:divsChild>
        </w:div>
        <w:div w:id="245002133">
          <w:marLeft w:val="0"/>
          <w:marRight w:val="0"/>
          <w:marTop w:val="0"/>
          <w:marBottom w:val="0"/>
          <w:divBdr>
            <w:top w:val="none" w:sz="0" w:space="0" w:color="auto"/>
            <w:left w:val="none" w:sz="0" w:space="0" w:color="auto"/>
            <w:bottom w:val="none" w:sz="0" w:space="0" w:color="auto"/>
            <w:right w:val="none" w:sz="0" w:space="0" w:color="auto"/>
          </w:divBdr>
        </w:div>
        <w:div w:id="245039604">
          <w:marLeft w:val="0"/>
          <w:marRight w:val="0"/>
          <w:marTop w:val="300"/>
          <w:marBottom w:val="0"/>
          <w:divBdr>
            <w:top w:val="none" w:sz="0" w:space="0" w:color="auto"/>
            <w:left w:val="none" w:sz="0" w:space="0" w:color="auto"/>
            <w:bottom w:val="none" w:sz="0" w:space="0" w:color="auto"/>
            <w:right w:val="none" w:sz="0" w:space="0" w:color="auto"/>
          </w:divBdr>
        </w:div>
        <w:div w:id="245041835">
          <w:marLeft w:val="0"/>
          <w:marRight w:val="0"/>
          <w:marTop w:val="0"/>
          <w:marBottom w:val="0"/>
          <w:divBdr>
            <w:top w:val="none" w:sz="0" w:space="0" w:color="auto"/>
            <w:left w:val="none" w:sz="0" w:space="0" w:color="auto"/>
            <w:bottom w:val="none" w:sz="0" w:space="0" w:color="auto"/>
            <w:right w:val="none" w:sz="0" w:space="0" w:color="auto"/>
          </w:divBdr>
          <w:divsChild>
            <w:div w:id="208541761">
              <w:marLeft w:val="0"/>
              <w:marRight w:val="0"/>
              <w:marTop w:val="0"/>
              <w:marBottom w:val="0"/>
              <w:divBdr>
                <w:top w:val="none" w:sz="0" w:space="0" w:color="auto"/>
                <w:left w:val="none" w:sz="0" w:space="0" w:color="auto"/>
                <w:bottom w:val="none" w:sz="0" w:space="0" w:color="auto"/>
                <w:right w:val="none" w:sz="0" w:space="0" w:color="auto"/>
              </w:divBdr>
            </w:div>
          </w:divsChild>
        </w:div>
        <w:div w:id="245042516">
          <w:marLeft w:val="0"/>
          <w:marRight w:val="0"/>
          <w:marTop w:val="0"/>
          <w:marBottom w:val="0"/>
          <w:divBdr>
            <w:top w:val="none" w:sz="0" w:space="0" w:color="auto"/>
            <w:left w:val="none" w:sz="0" w:space="0" w:color="auto"/>
            <w:bottom w:val="none" w:sz="0" w:space="0" w:color="auto"/>
            <w:right w:val="none" w:sz="0" w:space="0" w:color="auto"/>
          </w:divBdr>
        </w:div>
        <w:div w:id="245068675">
          <w:marLeft w:val="0"/>
          <w:marRight w:val="0"/>
          <w:marTop w:val="0"/>
          <w:marBottom w:val="0"/>
          <w:divBdr>
            <w:top w:val="none" w:sz="0" w:space="0" w:color="auto"/>
            <w:left w:val="none" w:sz="0" w:space="0" w:color="auto"/>
            <w:bottom w:val="none" w:sz="0" w:space="0" w:color="auto"/>
            <w:right w:val="none" w:sz="0" w:space="0" w:color="auto"/>
          </w:divBdr>
        </w:div>
        <w:div w:id="245070690">
          <w:marLeft w:val="0"/>
          <w:marRight w:val="0"/>
          <w:marTop w:val="300"/>
          <w:marBottom w:val="0"/>
          <w:divBdr>
            <w:top w:val="none" w:sz="0" w:space="0" w:color="auto"/>
            <w:left w:val="none" w:sz="0" w:space="0" w:color="auto"/>
            <w:bottom w:val="none" w:sz="0" w:space="0" w:color="auto"/>
            <w:right w:val="none" w:sz="0" w:space="0" w:color="auto"/>
          </w:divBdr>
        </w:div>
        <w:div w:id="245111681">
          <w:marLeft w:val="0"/>
          <w:marRight w:val="0"/>
          <w:marTop w:val="300"/>
          <w:marBottom w:val="0"/>
          <w:divBdr>
            <w:top w:val="none" w:sz="0" w:space="0" w:color="auto"/>
            <w:left w:val="none" w:sz="0" w:space="0" w:color="auto"/>
            <w:bottom w:val="none" w:sz="0" w:space="0" w:color="auto"/>
            <w:right w:val="none" w:sz="0" w:space="0" w:color="auto"/>
          </w:divBdr>
        </w:div>
        <w:div w:id="245116459">
          <w:marLeft w:val="0"/>
          <w:marRight w:val="0"/>
          <w:marTop w:val="0"/>
          <w:marBottom w:val="300"/>
          <w:divBdr>
            <w:top w:val="single" w:sz="6" w:space="15" w:color="EDEDED"/>
            <w:left w:val="single" w:sz="6" w:space="15" w:color="EDEDED"/>
            <w:bottom w:val="single" w:sz="6" w:space="15" w:color="EDEDED"/>
            <w:right w:val="single" w:sz="6" w:space="15" w:color="EDEDED"/>
          </w:divBdr>
        </w:div>
        <w:div w:id="245191228">
          <w:marLeft w:val="0"/>
          <w:marRight w:val="0"/>
          <w:marTop w:val="0"/>
          <w:marBottom w:val="0"/>
          <w:divBdr>
            <w:top w:val="none" w:sz="0" w:space="0" w:color="auto"/>
            <w:left w:val="none" w:sz="0" w:space="0" w:color="auto"/>
            <w:bottom w:val="none" w:sz="0" w:space="0" w:color="auto"/>
            <w:right w:val="none" w:sz="0" w:space="0" w:color="auto"/>
          </w:divBdr>
        </w:div>
        <w:div w:id="245235727">
          <w:marLeft w:val="0"/>
          <w:marRight w:val="0"/>
          <w:marTop w:val="0"/>
          <w:marBottom w:val="0"/>
          <w:divBdr>
            <w:top w:val="none" w:sz="0" w:space="0" w:color="auto"/>
            <w:left w:val="none" w:sz="0" w:space="0" w:color="auto"/>
            <w:bottom w:val="none" w:sz="0" w:space="0" w:color="auto"/>
            <w:right w:val="none" w:sz="0" w:space="0" w:color="auto"/>
          </w:divBdr>
        </w:div>
        <w:div w:id="245237361">
          <w:marLeft w:val="0"/>
          <w:marRight w:val="0"/>
          <w:marTop w:val="0"/>
          <w:marBottom w:val="0"/>
          <w:divBdr>
            <w:top w:val="none" w:sz="0" w:space="0" w:color="auto"/>
            <w:left w:val="none" w:sz="0" w:space="0" w:color="auto"/>
            <w:bottom w:val="none" w:sz="0" w:space="0" w:color="auto"/>
            <w:right w:val="none" w:sz="0" w:space="0" w:color="auto"/>
          </w:divBdr>
        </w:div>
        <w:div w:id="245264877">
          <w:marLeft w:val="0"/>
          <w:marRight w:val="0"/>
          <w:marTop w:val="0"/>
          <w:marBottom w:val="0"/>
          <w:divBdr>
            <w:top w:val="none" w:sz="0" w:space="0" w:color="auto"/>
            <w:left w:val="none" w:sz="0" w:space="0" w:color="auto"/>
            <w:bottom w:val="none" w:sz="0" w:space="0" w:color="auto"/>
            <w:right w:val="none" w:sz="0" w:space="0" w:color="auto"/>
          </w:divBdr>
        </w:div>
        <w:div w:id="245265047">
          <w:marLeft w:val="0"/>
          <w:marRight w:val="0"/>
          <w:marTop w:val="0"/>
          <w:marBottom w:val="0"/>
          <w:divBdr>
            <w:top w:val="none" w:sz="0" w:space="0" w:color="auto"/>
            <w:left w:val="none" w:sz="0" w:space="0" w:color="auto"/>
            <w:bottom w:val="none" w:sz="0" w:space="0" w:color="auto"/>
            <w:right w:val="none" w:sz="0" w:space="0" w:color="auto"/>
          </w:divBdr>
        </w:div>
        <w:div w:id="245265084">
          <w:marLeft w:val="0"/>
          <w:marRight w:val="0"/>
          <w:marTop w:val="0"/>
          <w:marBottom w:val="0"/>
          <w:divBdr>
            <w:top w:val="none" w:sz="0" w:space="0" w:color="auto"/>
            <w:left w:val="none" w:sz="0" w:space="0" w:color="auto"/>
            <w:bottom w:val="none" w:sz="0" w:space="0" w:color="auto"/>
            <w:right w:val="none" w:sz="0" w:space="0" w:color="auto"/>
          </w:divBdr>
        </w:div>
        <w:div w:id="245307905">
          <w:marLeft w:val="0"/>
          <w:marRight w:val="0"/>
          <w:marTop w:val="0"/>
          <w:marBottom w:val="300"/>
          <w:divBdr>
            <w:top w:val="single" w:sz="6" w:space="15" w:color="EDEDED"/>
            <w:left w:val="single" w:sz="6" w:space="15" w:color="EDEDED"/>
            <w:bottom w:val="single" w:sz="6" w:space="15" w:color="EDEDED"/>
            <w:right w:val="single" w:sz="6" w:space="15" w:color="EDEDED"/>
          </w:divBdr>
        </w:div>
        <w:div w:id="245308023">
          <w:marLeft w:val="0"/>
          <w:marRight w:val="0"/>
          <w:marTop w:val="0"/>
          <w:marBottom w:val="0"/>
          <w:divBdr>
            <w:top w:val="none" w:sz="0" w:space="0" w:color="auto"/>
            <w:left w:val="none" w:sz="0" w:space="0" w:color="auto"/>
            <w:bottom w:val="none" w:sz="0" w:space="0" w:color="auto"/>
            <w:right w:val="none" w:sz="0" w:space="0" w:color="auto"/>
          </w:divBdr>
        </w:div>
        <w:div w:id="245309461">
          <w:marLeft w:val="0"/>
          <w:marRight w:val="0"/>
          <w:marTop w:val="0"/>
          <w:marBottom w:val="300"/>
          <w:divBdr>
            <w:top w:val="single" w:sz="6" w:space="15" w:color="EDEDED"/>
            <w:left w:val="single" w:sz="6" w:space="15" w:color="EDEDED"/>
            <w:bottom w:val="single" w:sz="6" w:space="15" w:color="EDEDED"/>
            <w:right w:val="single" w:sz="6" w:space="15" w:color="EDEDED"/>
          </w:divBdr>
        </w:div>
        <w:div w:id="245309980">
          <w:marLeft w:val="0"/>
          <w:marRight w:val="0"/>
          <w:marTop w:val="0"/>
          <w:marBottom w:val="0"/>
          <w:divBdr>
            <w:top w:val="none" w:sz="0" w:space="0" w:color="auto"/>
            <w:left w:val="none" w:sz="0" w:space="0" w:color="auto"/>
            <w:bottom w:val="none" w:sz="0" w:space="0" w:color="auto"/>
            <w:right w:val="none" w:sz="0" w:space="0" w:color="auto"/>
          </w:divBdr>
        </w:div>
        <w:div w:id="245312617">
          <w:marLeft w:val="0"/>
          <w:marRight w:val="0"/>
          <w:marTop w:val="0"/>
          <w:marBottom w:val="300"/>
          <w:divBdr>
            <w:top w:val="single" w:sz="6" w:space="15" w:color="EDEDED"/>
            <w:left w:val="single" w:sz="6" w:space="15" w:color="EDEDED"/>
            <w:bottom w:val="single" w:sz="6" w:space="15" w:color="EDEDED"/>
            <w:right w:val="single" w:sz="6" w:space="15" w:color="EDEDED"/>
          </w:divBdr>
        </w:div>
        <w:div w:id="245380947">
          <w:marLeft w:val="0"/>
          <w:marRight w:val="0"/>
          <w:marTop w:val="0"/>
          <w:marBottom w:val="0"/>
          <w:divBdr>
            <w:top w:val="none" w:sz="0" w:space="0" w:color="auto"/>
            <w:left w:val="none" w:sz="0" w:space="0" w:color="auto"/>
            <w:bottom w:val="none" w:sz="0" w:space="0" w:color="auto"/>
            <w:right w:val="none" w:sz="0" w:space="0" w:color="auto"/>
          </w:divBdr>
        </w:div>
        <w:div w:id="245381810">
          <w:marLeft w:val="0"/>
          <w:marRight w:val="0"/>
          <w:marTop w:val="0"/>
          <w:marBottom w:val="0"/>
          <w:divBdr>
            <w:top w:val="none" w:sz="0" w:space="0" w:color="auto"/>
            <w:left w:val="none" w:sz="0" w:space="0" w:color="auto"/>
            <w:bottom w:val="none" w:sz="0" w:space="0" w:color="auto"/>
            <w:right w:val="none" w:sz="0" w:space="0" w:color="auto"/>
          </w:divBdr>
        </w:div>
        <w:div w:id="245383025">
          <w:marLeft w:val="0"/>
          <w:marRight w:val="0"/>
          <w:marTop w:val="0"/>
          <w:marBottom w:val="0"/>
          <w:divBdr>
            <w:top w:val="none" w:sz="0" w:space="0" w:color="auto"/>
            <w:left w:val="none" w:sz="0" w:space="0" w:color="auto"/>
            <w:bottom w:val="none" w:sz="0" w:space="0" w:color="auto"/>
            <w:right w:val="none" w:sz="0" w:space="0" w:color="auto"/>
          </w:divBdr>
        </w:div>
        <w:div w:id="245455229">
          <w:marLeft w:val="0"/>
          <w:marRight w:val="0"/>
          <w:marTop w:val="0"/>
          <w:marBottom w:val="0"/>
          <w:divBdr>
            <w:top w:val="none" w:sz="0" w:space="0" w:color="auto"/>
            <w:left w:val="none" w:sz="0" w:space="0" w:color="auto"/>
            <w:bottom w:val="none" w:sz="0" w:space="0" w:color="auto"/>
            <w:right w:val="none" w:sz="0" w:space="0" w:color="auto"/>
          </w:divBdr>
        </w:div>
        <w:div w:id="245455259">
          <w:marLeft w:val="0"/>
          <w:marRight w:val="0"/>
          <w:marTop w:val="0"/>
          <w:marBottom w:val="300"/>
          <w:divBdr>
            <w:top w:val="single" w:sz="6" w:space="15" w:color="EDEDED"/>
            <w:left w:val="single" w:sz="6" w:space="15" w:color="EDEDED"/>
            <w:bottom w:val="single" w:sz="6" w:space="15" w:color="EDEDED"/>
            <w:right w:val="single" w:sz="6" w:space="15" w:color="EDEDED"/>
          </w:divBdr>
        </w:div>
        <w:div w:id="245455946">
          <w:marLeft w:val="0"/>
          <w:marRight w:val="0"/>
          <w:marTop w:val="0"/>
          <w:marBottom w:val="0"/>
          <w:divBdr>
            <w:top w:val="none" w:sz="0" w:space="0" w:color="auto"/>
            <w:left w:val="none" w:sz="0" w:space="0" w:color="auto"/>
            <w:bottom w:val="none" w:sz="0" w:space="0" w:color="auto"/>
            <w:right w:val="none" w:sz="0" w:space="0" w:color="auto"/>
          </w:divBdr>
        </w:div>
        <w:div w:id="245499552">
          <w:marLeft w:val="0"/>
          <w:marRight w:val="0"/>
          <w:marTop w:val="0"/>
          <w:marBottom w:val="0"/>
          <w:divBdr>
            <w:top w:val="none" w:sz="0" w:space="0" w:color="auto"/>
            <w:left w:val="none" w:sz="0" w:space="0" w:color="auto"/>
            <w:bottom w:val="none" w:sz="0" w:space="0" w:color="auto"/>
            <w:right w:val="none" w:sz="0" w:space="0" w:color="auto"/>
          </w:divBdr>
        </w:div>
        <w:div w:id="245500036">
          <w:marLeft w:val="0"/>
          <w:marRight w:val="0"/>
          <w:marTop w:val="0"/>
          <w:marBottom w:val="0"/>
          <w:divBdr>
            <w:top w:val="none" w:sz="0" w:space="0" w:color="auto"/>
            <w:left w:val="none" w:sz="0" w:space="0" w:color="auto"/>
            <w:bottom w:val="none" w:sz="0" w:space="0" w:color="auto"/>
            <w:right w:val="none" w:sz="0" w:space="0" w:color="auto"/>
          </w:divBdr>
        </w:div>
        <w:div w:id="245500702">
          <w:marLeft w:val="0"/>
          <w:marRight w:val="0"/>
          <w:marTop w:val="0"/>
          <w:marBottom w:val="0"/>
          <w:divBdr>
            <w:top w:val="none" w:sz="0" w:space="0" w:color="auto"/>
            <w:left w:val="none" w:sz="0" w:space="0" w:color="auto"/>
            <w:bottom w:val="none" w:sz="0" w:space="0" w:color="auto"/>
            <w:right w:val="none" w:sz="0" w:space="0" w:color="auto"/>
          </w:divBdr>
        </w:div>
        <w:div w:id="245501075">
          <w:marLeft w:val="0"/>
          <w:marRight w:val="0"/>
          <w:marTop w:val="0"/>
          <w:marBottom w:val="0"/>
          <w:divBdr>
            <w:top w:val="none" w:sz="0" w:space="0" w:color="auto"/>
            <w:left w:val="none" w:sz="0" w:space="0" w:color="auto"/>
            <w:bottom w:val="none" w:sz="0" w:space="0" w:color="auto"/>
            <w:right w:val="none" w:sz="0" w:space="0" w:color="auto"/>
          </w:divBdr>
        </w:div>
        <w:div w:id="245506117">
          <w:marLeft w:val="0"/>
          <w:marRight w:val="0"/>
          <w:marTop w:val="0"/>
          <w:marBottom w:val="0"/>
          <w:divBdr>
            <w:top w:val="none" w:sz="0" w:space="0" w:color="auto"/>
            <w:left w:val="none" w:sz="0" w:space="0" w:color="auto"/>
            <w:bottom w:val="none" w:sz="0" w:space="0" w:color="auto"/>
            <w:right w:val="none" w:sz="0" w:space="0" w:color="auto"/>
          </w:divBdr>
        </w:div>
        <w:div w:id="245572760">
          <w:marLeft w:val="0"/>
          <w:marRight w:val="0"/>
          <w:marTop w:val="300"/>
          <w:marBottom w:val="0"/>
          <w:divBdr>
            <w:top w:val="none" w:sz="0" w:space="0" w:color="auto"/>
            <w:left w:val="none" w:sz="0" w:space="0" w:color="auto"/>
            <w:bottom w:val="none" w:sz="0" w:space="0" w:color="auto"/>
            <w:right w:val="none" w:sz="0" w:space="0" w:color="auto"/>
          </w:divBdr>
          <w:divsChild>
            <w:div w:id="323970345">
              <w:marLeft w:val="0"/>
              <w:marRight w:val="0"/>
              <w:marTop w:val="0"/>
              <w:marBottom w:val="0"/>
              <w:divBdr>
                <w:top w:val="none" w:sz="0" w:space="0" w:color="auto"/>
                <w:left w:val="none" w:sz="0" w:space="0" w:color="auto"/>
                <w:bottom w:val="none" w:sz="0" w:space="0" w:color="auto"/>
                <w:right w:val="none" w:sz="0" w:space="0" w:color="auto"/>
              </w:divBdr>
            </w:div>
          </w:divsChild>
        </w:div>
        <w:div w:id="245573787">
          <w:marLeft w:val="0"/>
          <w:marRight w:val="0"/>
          <w:marTop w:val="0"/>
          <w:marBottom w:val="0"/>
          <w:divBdr>
            <w:top w:val="none" w:sz="0" w:space="0" w:color="auto"/>
            <w:left w:val="none" w:sz="0" w:space="0" w:color="auto"/>
            <w:bottom w:val="none" w:sz="0" w:space="0" w:color="auto"/>
            <w:right w:val="none" w:sz="0" w:space="0" w:color="auto"/>
          </w:divBdr>
        </w:div>
        <w:div w:id="245576630">
          <w:marLeft w:val="0"/>
          <w:marRight w:val="0"/>
          <w:marTop w:val="0"/>
          <w:marBottom w:val="0"/>
          <w:divBdr>
            <w:top w:val="none" w:sz="0" w:space="0" w:color="auto"/>
            <w:left w:val="none" w:sz="0" w:space="0" w:color="auto"/>
            <w:bottom w:val="none" w:sz="0" w:space="0" w:color="auto"/>
            <w:right w:val="none" w:sz="0" w:space="0" w:color="auto"/>
          </w:divBdr>
        </w:div>
        <w:div w:id="245577513">
          <w:marLeft w:val="0"/>
          <w:marRight w:val="0"/>
          <w:marTop w:val="0"/>
          <w:marBottom w:val="300"/>
          <w:divBdr>
            <w:top w:val="single" w:sz="6" w:space="15" w:color="EDEDED"/>
            <w:left w:val="single" w:sz="6" w:space="15" w:color="EDEDED"/>
            <w:bottom w:val="single" w:sz="6" w:space="15" w:color="EDEDED"/>
            <w:right w:val="single" w:sz="6" w:space="15" w:color="EDEDED"/>
          </w:divBdr>
        </w:div>
        <w:div w:id="245578119">
          <w:marLeft w:val="0"/>
          <w:marRight w:val="0"/>
          <w:marTop w:val="300"/>
          <w:marBottom w:val="0"/>
          <w:divBdr>
            <w:top w:val="none" w:sz="0" w:space="0" w:color="auto"/>
            <w:left w:val="none" w:sz="0" w:space="0" w:color="auto"/>
            <w:bottom w:val="none" w:sz="0" w:space="0" w:color="auto"/>
            <w:right w:val="none" w:sz="0" w:space="0" w:color="auto"/>
          </w:divBdr>
        </w:div>
        <w:div w:id="245580576">
          <w:marLeft w:val="0"/>
          <w:marRight w:val="0"/>
          <w:marTop w:val="0"/>
          <w:marBottom w:val="0"/>
          <w:divBdr>
            <w:top w:val="none" w:sz="0" w:space="0" w:color="auto"/>
            <w:left w:val="none" w:sz="0" w:space="0" w:color="auto"/>
            <w:bottom w:val="none" w:sz="0" w:space="0" w:color="auto"/>
            <w:right w:val="none" w:sz="0" w:space="0" w:color="auto"/>
          </w:divBdr>
        </w:div>
        <w:div w:id="245649916">
          <w:marLeft w:val="0"/>
          <w:marRight w:val="0"/>
          <w:marTop w:val="0"/>
          <w:marBottom w:val="0"/>
          <w:divBdr>
            <w:top w:val="none" w:sz="0" w:space="0" w:color="auto"/>
            <w:left w:val="none" w:sz="0" w:space="0" w:color="auto"/>
            <w:bottom w:val="none" w:sz="0" w:space="0" w:color="auto"/>
            <w:right w:val="none" w:sz="0" w:space="0" w:color="auto"/>
          </w:divBdr>
        </w:div>
        <w:div w:id="245649996">
          <w:marLeft w:val="0"/>
          <w:marRight w:val="0"/>
          <w:marTop w:val="0"/>
          <w:marBottom w:val="0"/>
          <w:divBdr>
            <w:top w:val="none" w:sz="0" w:space="0" w:color="auto"/>
            <w:left w:val="none" w:sz="0" w:space="0" w:color="auto"/>
            <w:bottom w:val="none" w:sz="0" w:space="0" w:color="auto"/>
            <w:right w:val="none" w:sz="0" w:space="0" w:color="auto"/>
          </w:divBdr>
        </w:div>
        <w:div w:id="245651125">
          <w:marLeft w:val="0"/>
          <w:marRight w:val="0"/>
          <w:marTop w:val="0"/>
          <w:marBottom w:val="0"/>
          <w:divBdr>
            <w:top w:val="none" w:sz="0" w:space="0" w:color="auto"/>
            <w:left w:val="none" w:sz="0" w:space="0" w:color="auto"/>
            <w:bottom w:val="none" w:sz="0" w:space="0" w:color="auto"/>
            <w:right w:val="none" w:sz="0" w:space="0" w:color="auto"/>
          </w:divBdr>
        </w:div>
        <w:div w:id="245653181">
          <w:marLeft w:val="0"/>
          <w:marRight w:val="0"/>
          <w:marTop w:val="0"/>
          <w:marBottom w:val="0"/>
          <w:divBdr>
            <w:top w:val="none" w:sz="0" w:space="0" w:color="auto"/>
            <w:left w:val="none" w:sz="0" w:space="0" w:color="auto"/>
            <w:bottom w:val="none" w:sz="0" w:space="0" w:color="auto"/>
            <w:right w:val="none" w:sz="0" w:space="0" w:color="auto"/>
          </w:divBdr>
        </w:div>
        <w:div w:id="245656227">
          <w:marLeft w:val="0"/>
          <w:marRight w:val="0"/>
          <w:marTop w:val="0"/>
          <w:marBottom w:val="0"/>
          <w:divBdr>
            <w:top w:val="none" w:sz="0" w:space="0" w:color="auto"/>
            <w:left w:val="none" w:sz="0" w:space="0" w:color="auto"/>
            <w:bottom w:val="none" w:sz="0" w:space="0" w:color="auto"/>
            <w:right w:val="none" w:sz="0" w:space="0" w:color="auto"/>
          </w:divBdr>
        </w:div>
        <w:div w:id="245694829">
          <w:marLeft w:val="0"/>
          <w:marRight w:val="0"/>
          <w:marTop w:val="0"/>
          <w:marBottom w:val="0"/>
          <w:divBdr>
            <w:top w:val="none" w:sz="0" w:space="0" w:color="auto"/>
            <w:left w:val="none" w:sz="0" w:space="0" w:color="auto"/>
            <w:bottom w:val="none" w:sz="0" w:space="0" w:color="auto"/>
            <w:right w:val="none" w:sz="0" w:space="0" w:color="auto"/>
          </w:divBdr>
        </w:div>
        <w:div w:id="245766022">
          <w:marLeft w:val="0"/>
          <w:marRight w:val="0"/>
          <w:marTop w:val="0"/>
          <w:marBottom w:val="0"/>
          <w:divBdr>
            <w:top w:val="none" w:sz="0" w:space="0" w:color="auto"/>
            <w:left w:val="none" w:sz="0" w:space="0" w:color="auto"/>
            <w:bottom w:val="none" w:sz="0" w:space="0" w:color="auto"/>
            <w:right w:val="none" w:sz="0" w:space="0" w:color="auto"/>
          </w:divBdr>
        </w:div>
        <w:div w:id="245770238">
          <w:marLeft w:val="0"/>
          <w:marRight w:val="0"/>
          <w:marTop w:val="0"/>
          <w:marBottom w:val="0"/>
          <w:divBdr>
            <w:top w:val="none" w:sz="0" w:space="0" w:color="auto"/>
            <w:left w:val="none" w:sz="0" w:space="0" w:color="auto"/>
            <w:bottom w:val="none" w:sz="0" w:space="0" w:color="auto"/>
            <w:right w:val="none" w:sz="0" w:space="0" w:color="auto"/>
          </w:divBdr>
          <w:divsChild>
            <w:div w:id="208691681">
              <w:marLeft w:val="0"/>
              <w:marRight w:val="0"/>
              <w:marTop w:val="0"/>
              <w:marBottom w:val="0"/>
              <w:divBdr>
                <w:top w:val="none" w:sz="0" w:space="0" w:color="auto"/>
                <w:left w:val="none" w:sz="0" w:space="0" w:color="auto"/>
                <w:bottom w:val="none" w:sz="0" w:space="0" w:color="auto"/>
                <w:right w:val="none" w:sz="0" w:space="0" w:color="auto"/>
              </w:divBdr>
            </w:div>
          </w:divsChild>
        </w:div>
        <w:div w:id="245844432">
          <w:marLeft w:val="0"/>
          <w:marRight w:val="0"/>
          <w:marTop w:val="0"/>
          <w:marBottom w:val="0"/>
          <w:divBdr>
            <w:top w:val="none" w:sz="0" w:space="0" w:color="auto"/>
            <w:left w:val="none" w:sz="0" w:space="0" w:color="auto"/>
            <w:bottom w:val="none" w:sz="0" w:space="0" w:color="auto"/>
            <w:right w:val="none" w:sz="0" w:space="0" w:color="auto"/>
          </w:divBdr>
          <w:divsChild>
            <w:div w:id="140079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5845891">
          <w:marLeft w:val="0"/>
          <w:marRight w:val="0"/>
          <w:marTop w:val="0"/>
          <w:marBottom w:val="300"/>
          <w:divBdr>
            <w:top w:val="single" w:sz="6" w:space="15" w:color="EDEDED"/>
            <w:left w:val="single" w:sz="6" w:space="15" w:color="EDEDED"/>
            <w:bottom w:val="single" w:sz="6" w:space="15" w:color="EDEDED"/>
            <w:right w:val="single" w:sz="6" w:space="15" w:color="EDEDED"/>
          </w:divBdr>
        </w:div>
        <w:div w:id="245920864">
          <w:marLeft w:val="0"/>
          <w:marRight w:val="0"/>
          <w:marTop w:val="0"/>
          <w:marBottom w:val="300"/>
          <w:divBdr>
            <w:top w:val="single" w:sz="6" w:space="15" w:color="EDEDED"/>
            <w:left w:val="single" w:sz="6" w:space="15" w:color="EDEDED"/>
            <w:bottom w:val="single" w:sz="6" w:space="15" w:color="EDEDED"/>
            <w:right w:val="single" w:sz="6" w:space="15" w:color="EDEDED"/>
          </w:divBdr>
        </w:div>
        <w:div w:id="245963779">
          <w:marLeft w:val="0"/>
          <w:marRight w:val="0"/>
          <w:marTop w:val="0"/>
          <w:marBottom w:val="0"/>
          <w:divBdr>
            <w:top w:val="none" w:sz="0" w:space="0" w:color="auto"/>
            <w:left w:val="none" w:sz="0" w:space="0" w:color="auto"/>
            <w:bottom w:val="none" w:sz="0" w:space="0" w:color="auto"/>
            <w:right w:val="none" w:sz="0" w:space="0" w:color="auto"/>
          </w:divBdr>
        </w:div>
        <w:div w:id="245963950">
          <w:marLeft w:val="0"/>
          <w:marRight w:val="0"/>
          <w:marTop w:val="0"/>
          <w:marBottom w:val="0"/>
          <w:divBdr>
            <w:top w:val="none" w:sz="0" w:space="0" w:color="auto"/>
            <w:left w:val="none" w:sz="0" w:space="0" w:color="auto"/>
            <w:bottom w:val="none" w:sz="0" w:space="0" w:color="auto"/>
            <w:right w:val="none" w:sz="0" w:space="0" w:color="auto"/>
          </w:divBdr>
        </w:div>
        <w:div w:id="245964078">
          <w:marLeft w:val="0"/>
          <w:marRight w:val="0"/>
          <w:marTop w:val="0"/>
          <w:marBottom w:val="300"/>
          <w:divBdr>
            <w:top w:val="single" w:sz="6" w:space="15" w:color="EDEDED"/>
            <w:left w:val="single" w:sz="6" w:space="15" w:color="EDEDED"/>
            <w:bottom w:val="single" w:sz="6" w:space="15" w:color="EDEDED"/>
            <w:right w:val="single" w:sz="6" w:space="15" w:color="EDEDED"/>
          </w:divBdr>
        </w:div>
        <w:div w:id="245966238">
          <w:marLeft w:val="0"/>
          <w:marRight w:val="0"/>
          <w:marTop w:val="0"/>
          <w:marBottom w:val="0"/>
          <w:divBdr>
            <w:top w:val="none" w:sz="0" w:space="0" w:color="auto"/>
            <w:left w:val="none" w:sz="0" w:space="0" w:color="auto"/>
            <w:bottom w:val="none" w:sz="0" w:space="0" w:color="auto"/>
            <w:right w:val="none" w:sz="0" w:space="0" w:color="auto"/>
          </w:divBdr>
          <w:divsChild>
            <w:div w:id="30174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5966728">
          <w:marLeft w:val="0"/>
          <w:marRight w:val="0"/>
          <w:marTop w:val="0"/>
          <w:marBottom w:val="300"/>
          <w:divBdr>
            <w:top w:val="single" w:sz="6" w:space="15" w:color="EDEDED"/>
            <w:left w:val="single" w:sz="6" w:space="15" w:color="EDEDED"/>
            <w:bottom w:val="single" w:sz="6" w:space="15" w:color="EDEDED"/>
            <w:right w:val="single" w:sz="6" w:space="15" w:color="EDEDED"/>
          </w:divBdr>
        </w:div>
        <w:div w:id="245966786">
          <w:marLeft w:val="0"/>
          <w:marRight w:val="0"/>
          <w:marTop w:val="0"/>
          <w:marBottom w:val="0"/>
          <w:divBdr>
            <w:top w:val="none" w:sz="0" w:space="0" w:color="auto"/>
            <w:left w:val="none" w:sz="0" w:space="0" w:color="auto"/>
            <w:bottom w:val="none" w:sz="0" w:space="0" w:color="auto"/>
            <w:right w:val="none" w:sz="0" w:space="0" w:color="auto"/>
          </w:divBdr>
        </w:div>
        <w:div w:id="245968257">
          <w:marLeft w:val="0"/>
          <w:marRight w:val="0"/>
          <w:marTop w:val="0"/>
          <w:marBottom w:val="0"/>
          <w:divBdr>
            <w:top w:val="none" w:sz="0" w:space="0" w:color="auto"/>
            <w:left w:val="none" w:sz="0" w:space="0" w:color="auto"/>
            <w:bottom w:val="none" w:sz="0" w:space="0" w:color="auto"/>
            <w:right w:val="none" w:sz="0" w:space="0" w:color="auto"/>
          </w:divBdr>
        </w:div>
        <w:div w:id="245968418">
          <w:marLeft w:val="0"/>
          <w:marRight w:val="0"/>
          <w:marTop w:val="0"/>
          <w:marBottom w:val="0"/>
          <w:divBdr>
            <w:top w:val="none" w:sz="0" w:space="0" w:color="auto"/>
            <w:left w:val="none" w:sz="0" w:space="0" w:color="auto"/>
            <w:bottom w:val="none" w:sz="0" w:space="0" w:color="auto"/>
            <w:right w:val="none" w:sz="0" w:space="0" w:color="auto"/>
          </w:divBdr>
        </w:div>
        <w:div w:id="246036196">
          <w:marLeft w:val="0"/>
          <w:marRight w:val="0"/>
          <w:marTop w:val="0"/>
          <w:marBottom w:val="0"/>
          <w:divBdr>
            <w:top w:val="none" w:sz="0" w:space="0" w:color="auto"/>
            <w:left w:val="none" w:sz="0" w:space="0" w:color="auto"/>
            <w:bottom w:val="none" w:sz="0" w:space="0" w:color="auto"/>
            <w:right w:val="none" w:sz="0" w:space="0" w:color="auto"/>
          </w:divBdr>
        </w:div>
        <w:div w:id="246038519">
          <w:marLeft w:val="0"/>
          <w:marRight w:val="0"/>
          <w:marTop w:val="0"/>
          <w:marBottom w:val="0"/>
          <w:divBdr>
            <w:top w:val="none" w:sz="0" w:space="0" w:color="auto"/>
            <w:left w:val="none" w:sz="0" w:space="0" w:color="auto"/>
            <w:bottom w:val="none" w:sz="0" w:space="0" w:color="auto"/>
            <w:right w:val="none" w:sz="0" w:space="0" w:color="auto"/>
          </w:divBdr>
        </w:div>
        <w:div w:id="246038596">
          <w:marLeft w:val="0"/>
          <w:marRight w:val="0"/>
          <w:marTop w:val="0"/>
          <w:marBottom w:val="0"/>
          <w:divBdr>
            <w:top w:val="none" w:sz="0" w:space="0" w:color="auto"/>
            <w:left w:val="none" w:sz="0" w:space="0" w:color="auto"/>
            <w:bottom w:val="none" w:sz="0" w:space="0" w:color="auto"/>
            <w:right w:val="none" w:sz="0" w:space="0" w:color="auto"/>
          </w:divBdr>
        </w:div>
        <w:div w:id="246040182">
          <w:marLeft w:val="0"/>
          <w:marRight w:val="0"/>
          <w:marTop w:val="0"/>
          <w:marBottom w:val="0"/>
          <w:divBdr>
            <w:top w:val="none" w:sz="0" w:space="0" w:color="auto"/>
            <w:left w:val="none" w:sz="0" w:space="0" w:color="auto"/>
            <w:bottom w:val="none" w:sz="0" w:space="0" w:color="auto"/>
            <w:right w:val="none" w:sz="0" w:space="0" w:color="auto"/>
          </w:divBdr>
        </w:div>
        <w:div w:id="246042435">
          <w:marLeft w:val="0"/>
          <w:marRight w:val="0"/>
          <w:marTop w:val="0"/>
          <w:marBottom w:val="0"/>
          <w:divBdr>
            <w:top w:val="none" w:sz="0" w:space="0" w:color="auto"/>
            <w:left w:val="none" w:sz="0" w:space="0" w:color="auto"/>
            <w:bottom w:val="none" w:sz="0" w:space="0" w:color="auto"/>
            <w:right w:val="none" w:sz="0" w:space="0" w:color="auto"/>
          </w:divBdr>
        </w:div>
        <w:div w:id="246043229">
          <w:marLeft w:val="0"/>
          <w:marRight w:val="0"/>
          <w:marTop w:val="0"/>
          <w:marBottom w:val="300"/>
          <w:divBdr>
            <w:top w:val="single" w:sz="6" w:space="15" w:color="EDEDED"/>
            <w:left w:val="single" w:sz="6" w:space="15" w:color="EDEDED"/>
            <w:bottom w:val="single" w:sz="6" w:space="15" w:color="EDEDED"/>
            <w:right w:val="single" w:sz="6" w:space="15" w:color="EDEDED"/>
          </w:divBdr>
        </w:div>
        <w:div w:id="246114249">
          <w:marLeft w:val="0"/>
          <w:marRight w:val="0"/>
          <w:marTop w:val="300"/>
          <w:marBottom w:val="0"/>
          <w:divBdr>
            <w:top w:val="none" w:sz="0" w:space="0" w:color="auto"/>
            <w:left w:val="none" w:sz="0" w:space="0" w:color="auto"/>
            <w:bottom w:val="none" w:sz="0" w:space="0" w:color="auto"/>
            <w:right w:val="none" w:sz="0" w:space="0" w:color="auto"/>
          </w:divBdr>
          <w:divsChild>
            <w:div w:id="64032649">
              <w:marLeft w:val="0"/>
              <w:marRight w:val="0"/>
              <w:marTop w:val="0"/>
              <w:marBottom w:val="0"/>
              <w:divBdr>
                <w:top w:val="none" w:sz="0" w:space="0" w:color="auto"/>
                <w:left w:val="none" w:sz="0" w:space="0" w:color="auto"/>
                <w:bottom w:val="none" w:sz="0" w:space="0" w:color="auto"/>
                <w:right w:val="none" w:sz="0" w:space="0" w:color="auto"/>
              </w:divBdr>
            </w:div>
          </w:divsChild>
        </w:div>
        <w:div w:id="246114300">
          <w:marLeft w:val="0"/>
          <w:marRight w:val="0"/>
          <w:marTop w:val="0"/>
          <w:marBottom w:val="0"/>
          <w:divBdr>
            <w:top w:val="none" w:sz="0" w:space="0" w:color="auto"/>
            <w:left w:val="none" w:sz="0" w:space="0" w:color="auto"/>
            <w:bottom w:val="none" w:sz="0" w:space="0" w:color="auto"/>
            <w:right w:val="none" w:sz="0" w:space="0" w:color="auto"/>
          </w:divBdr>
        </w:div>
        <w:div w:id="246115735">
          <w:marLeft w:val="0"/>
          <w:marRight w:val="0"/>
          <w:marTop w:val="0"/>
          <w:marBottom w:val="0"/>
          <w:divBdr>
            <w:top w:val="none" w:sz="0" w:space="0" w:color="auto"/>
            <w:left w:val="none" w:sz="0" w:space="0" w:color="auto"/>
            <w:bottom w:val="none" w:sz="0" w:space="0" w:color="auto"/>
            <w:right w:val="none" w:sz="0" w:space="0" w:color="auto"/>
          </w:divBdr>
        </w:div>
        <w:div w:id="246157290">
          <w:marLeft w:val="0"/>
          <w:marRight w:val="0"/>
          <w:marTop w:val="0"/>
          <w:marBottom w:val="0"/>
          <w:divBdr>
            <w:top w:val="none" w:sz="0" w:space="0" w:color="auto"/>
            <w:left w:val="none" w:sz="0" w:space="0" w:color="auto"/>
            <w:bottom w:val="none" w:sz="0" w:space="0" w:color="auto"/>
            <w:right w:val="none" w:sz="0" w:space="0" w:color="auto"/>
          </w:divBdr>
        </w:div>
        <w:div w:id="246160374">
          <w:marLeft w:val="0"/>
          <w:marRight w:val="0"/>
          <w:marTop w:val="0"/>
          <w:marBottom w:val="300"/>
          <w:divBdr>
            <w:top w:val="single" w:sz="6" w:space="15" w:color="EDEDED"/>
            <w:left w:val="single" w:sz="6" w:space="15" w:color="EDEDED"/>
            <w:bottom w:val="single" w:sz="6" w:space="15" w:color="EDEDED"/>
            <w:right w:val="single" w:sz="6" w:space="15" w:color="EDEDED"/>
          </w:divBdr>
        </w:div>
        <w:div w:id="246160449">
          <w:marLeft w:val="0"/>
          <w:marRight w:val="0"/>
          <w:marTop w:val="300"/>
          <w:marBottom w:val="0"/>
          <w:divBdr>
            <w:top w:val="none" w:sz="0" w:space="0" w:color="auto"/>
            <w:left w:val="none" w:sz="0" w:space="0" w:color="auto"/>
            <w:bottom w:val="none" w:sz="0" w:space="0" w:color="auto"/>
            <w:right w:val="none" w:sz="0" w:space="0" w:color="auto"/>
          </w:divBdr>
        </w:div>
        <w:div w:id="246230394">
          <w:marLeft w:val="0"/>
          <w:marRight w:val="0"/>
          <w:marTop w:val="0"/>
          <w:marBottom w:val="0"/>
          <w:divBdr>
            <w:top w:val="none" w:sz="0" w:space="0" w:color="auto"/>
            <w:left w:val="none" w:sz="0" w:space="0" w:color="auto"/>
            <w:bottom w:val="none" w:sz="0" w:space="0" w:color="auto"/>
            <w:right w:val="none" w:sz="0" w:space="0" w:color="auto"/>
          </w:divBdr>
        </w:div>
        <w:div w:id="246230769">
          <w:marLeft w:val="0"/>
          <w:marRight w:val="0"/>
          <w:marTop w:val="0"/>
          <w:marBottom w:val="0"/>
          <w:divBdr>
            <w:top w:val="none" w:sz="0" w:space="0" w:color="auto"/>
            <w:left w:val="none" w:sz="0" w:space="0" w:color="auto"/>
            <w:bottom w:val="none" w:sz="0" w:space="0" w:color="auto"/>
            <w:right w:val="none" w:sz="0" w:space="0" w:color="auto"/>
          </w:divBdr>
        </w:div>
        <w:div w:id="246232542">
          <w:marLeft w:val="0"/>
          <w:marRight w:val="0"/>
          <w:marTop w:val="0"/>
          <w:marBottom w:val="0"/>
          <w:divBdr>
            <w:top w:val="none" w:sz="0" w:space="0" w:color="auto"/>
            <w:left w:val="none" w:sz="0" w:space="0" w:color="auto"/>
            <w:bottom w:val="none" w:sz="0" w:space="0" w:color="auto"/>
            <w:right w:val="none" w:sz="0" w:space="0" w:color="auto"/>
          </w:divBdr>
          <w:divsChild>
            <w:div w:id="681893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6232822">
          <w:marLeft w:val="0"/>
          <w:marRight w:val="0"/>
          <w:marTop w:val="0"/>
          <w:marBottom w:val="0"/>
          <w:divBdr>
            <w:top w:val="none" w:sz="0" w:space="0" w:color="auto"/>
            <w:left w:val="none" w:sz="0" w:space="0" w:color="auto"/>
            <w:bottom w:val="none" w:sz="0" w:space="0" w:color="auto"/>
            <w:right w:val="none" w:sz="0" w:space="0" w:color="auto"/>
          </w:divBdr>
        </w:div>
        <w:div w:id="246233912">
          <w:marLeft w:val="0"/>
          <w:marRight w:val="0"/>
          <w:marTop w:val="300"/>
          <w:marBottom w:val="0"/>
          <w:divBdr>
            <w:top w:val="none" w:sz="0" w:space="0" w:color="auto"/>
            <w:left w:val="none" w:sz="0" w:space="0" w:color="auto"/>
            <w:bottom w:val="none" w:sz="0" w:space="0" w:color="auto"/>
            <w:right w:val="none" w:sz="0" w:space="0" w:color="auto"/>
          </w:divBdr>
          <w:divsChild>
            <w:div w:id="381562723">
              <w:marLeft w:val="0"/>
              <w:marRight w:val="0"/>
              <w:marTop w:val="0"/>
              <w:marBottom w:val="0"/>
              <w:divBdr>
                <w:top w:val="none" w:sz="0" w:space="0" w:color="auto"/>
                <w:left w:val="none" w:sz="0" w:space="0" w:color="auto"/>
                <w:bottom w:val="none" w:sz="0" w:space="0" w:color="auto"/>
                <w:right w:val="none" w:sz="0" w:space="0" w:color="auto"/>
              </w:divBdr>
            </w:div>
          </w:divsChild>
        </w:div>
        <w:div w:id="246303177">
          <w:marLeft w:val="0"/>
          <w:marRight w:val="0"/>
          <w:marTop w:val="0"/>
          <w:marBottom w:val="0"/>
          <w:divBdr>
            <w:top w:val="none" w:sz="0" w:space="0" w:color="auto"/>
            <w:left w:val="none" w:sz="0" w:space="0" w:color="auto"/>
            <w:bottom w:val="none" w:sz="0" w:space="0" w:color="auto"/>
            <w:right w:val="none" w:sz="0" w:space="0" w:color="auto"/>
          </w:divBdr>
        </w:div>
        <w:div w:id="246312208">
          <w:marLeft w:val="0"/>
          <w:marRight w:val="0"/>
          <w:marTop w:val="0"/>
          <w:marBottom w:val="0"/>
          <w:divBdr>
            <w:top w:val="none" w:sz="0" w:space="0" w:color="auto"/>
            <w:left w:val="none" w:sz="0" w:space="0" w:color="auto"/>
            <w:bottom w:val="none" w:sz="0" w:space="0" w:color="auto"/>
            <w:right w:val="none" w:sz="0" w:space="0" w:color="auto"/>
          </w:divBdr>
        </w:div>
        <w:div w:id="246350150">
          <w:marLeft w:val="0"/>
          <w:marRight w:val="0"/>
          <w:marTop w:val="0"/>
          <w:marBottom w:val="0"/>
          <w:divBdr>
            <w:top w:val="none" w:sz="0" w:space="0" w:color="auto"/>
            <w:left w:val="none" w:sz="0" w:space="0" w:color="auto"/>
            <w:bottom w:val="none" w:sz="0" w:space="0" w:color="auto"/>
            <w:right w:val="none" w:sz="0" w:space="0" w:color="auto"/>
          </w:divBdr>
          <w:divsChild>
            <w:div w:id="211314642">
              <w:marLeft w:val="0"/>
              <w:marRight w:val="0"/>
              <w:marTop w:val="0"/>
              <w:marBottom w:val="0"/>
              <w:divBdr>
                <w:top w:val="none" w:sz="0" w:space="0" w:color="auto"/>
                <w:left w:val="none" w:sz="0" w:space="0" w:color="auto"/>
                <w:bottom w:val="none" w:sz="0" w:space="0" w:color="auto"/>
                <w:right w:val="none" w:sz="0" w:space="0" w:color="auto"/>
              </w:divBdr>
            </w:div>
          </w:divsChild>
        </w:div>
        <w:div w:id="246352454">
          <w:marLeft w:val="0"/>
          <w:marRight w:val="0"/>
          <w:marTop w:val="0"/>
          <w:marBottom w:val="0"/>
          <w:divBdr>
            <w:top w:val="none" w:sz="0" w:space="0" w:color="auto"/>
            <w:left w:val="none" w:sz="0" w:space="0" w:color="auto"/>
            <w:bottom w:val="none" w:sz="0" w:space="0" w:color="auto"/>
            <w:right w:val="none" w:sz="0" w:space="0" w:color="auto"/>
          </w:divBdr>
        </w:div>
        <w:div w:id="246352711">
          <w:marLeft w:val="0"/>
          <w:marRight w:val="0"/>
          <w:marTop w:val="0"/>
          <w:marBottom w:val="300"/>
          <w:divBdr>
            <w:top w:val="single" w:sz="6" w:space="15" w:color="EDEDED"/>
            <w:left w:val="single" w:sz="6" w:space="15" w:color="EDEDED"/>
            <w:bottom w:val="single" w:sz="6" w:space="15" w:color="EDEDED"/>
            <w:right w:val="single" w:sz="6" w:space="15" w:color="EDEDED"/>
          </w:divBdr>
        </w:div>
        <w:div w:id="246353300">
          <w:marLeft w:val="0"/>
          <w:marRight w:val="0"/>
          <w:marTop w:val="0"/>
          <w:marBottom w:val="0"/>
          <w:divBdr>
            <w:top w:val="none" w:sz="0" w:space="0" w:color="auto"/>
            <w:left w:val="none" w:sz="0" w:space="0" w:color="auto"/>
            <w:bottom w:val="none" w:sz="0" w:space="0" w:color="auto"/>
            <w:right w:val="none" w:sz="0" w:space="0" w:color="auto"/>
          </w:divBdr>
        </w:div>
        <w:div w:id="246354267">
          <w:marLeft w:val="0"/>
          <w:marRight w:val="0"/>
          <w:marTop w:val="0"/>
          <w:marBottom w:val="0"/>
          <w:divBdr>
            <w:top w:val="none" w:sz="0" w:space="0" w:color="auto"/>
            <w:left w:val="none" w:sz="0" w:space="0" w:color="auto"/>
            <w:bottom w:val="none" w:sz="0" w:space="0" w:color="auto"/>
            <w:right w:val="none" w:sz="0" w:space="0" w:color="auto"/>
          </w:divBdr>
        </w:div>
        <w:div w:id="246354810">
          <w:marLeft w:val="0"/>
          <w:marRight w:val="0"/>
          <w:marTop w:val="0"/>
          <w:marBottom w:val="0"/>
          <w:divBdr>
            <w:top w:val="none" w:sz="0" w:space="0" w:color="auto"/>
            <w:left w:val="none" w:sz="0" w:space="0" w:color="auto"/>
            <w:bottom w:val="none" w:sz="0" w:space="0" w:color="auto"/>
            <w:right w:val="none" w:sz="0" w:space="0" w:color="auto"/>
          </w:divBdr>
        </w:div>
        <w:div w:id="246355251">
          <w:marLeft w:val="0"/>
          <w:marRight w:val="0"/>
          <w:marTop w:val="0"/>
          <w:marBottom w:val="0"/>
          <w:divBdr>
            <w:top w:val="none" w:sz="0" w:space="0" w:color="auto"/>
            <w:left w:val="none" w:sz="0" w:space="0" w:color="auto"/>
            <w:bottom w:val="none" w:sz="0" w:space="0" w:color="auto"/>
            <w:right w:val="none" w:sz="0" w:space="0" w:color="auto"/>
          </w:divBdr>
        </w:div>
        <w:div w:id="246424215">
          <w:marLeft w:val="0"/>
          <w:marRight w:val="0"/>
          <w:marTop w:val="0"/>
          <w:marBottom w:val="0"/>
          <w:divBdr>
            <w:top w:val="none" w:sz="0" w:space="0" w:color="auto"/>
            <w:left w:val="none" w:sz="0" w:space="0" w:color="auto"/>
            <w:bottom w:val="none" w:sz="0" w:space="0" w:color="auto"/>
            <w:right w:val="none" w:sz="0" w:space="0" w:color="auto"/>
          </w:divBdr>
        </w:div>
        <w:div w:id="246426315">
          <w:marLeft w:val="0"/>
          <w:marRight w:val="0"/>
          <w:marTop w:val="0"/>
          <w:marBottom w:val="300"/>
          <w:divBdr>
            <w:top w:val="single" w:sz="6" w:space="15" w:color="EDEDED"/>
            <w:left w:val="single" w:sz="6" w:space="15" w:color="EDEDED"/>
            <w:bottom w:val="single" w:sz="6" w:space="15" w:color="EDEDED"/>
            <w:right w:val="single" w:sz="6" w:space="15" w:color="EDEDED"/>
          </w:divBdr>
        </w:div>
        <w:div w:id="246426791">
          <w:marLeft w:val="0"/>
          <w:marRight w:val="0"/>
          <w:marTop w:val="0"/>
          <w:marBottom w:val="0"/>
          <w:divBdr>
            <w:top w:val="none" w:sz="0" w:space="0" w:color="auto"/>
            <w:left w:val="none" w:sz="0" w:space="0" w:color="auto"/>
            <w:bottom w:val="none" w:sz="0" w:space="0" w:color="auto"/>
            <w:right w:val="none" w:sz="0" w:space="0" w:color="auto"/>
          </w:divBdr>
        </w:div>
        <w:div w:id="246428175">
          <w:marLeft w:val="0"/>
          <w:marRight w:val="0"/>
          <w:marTop w:val="0"/>
          <w:marBottom w:val="0"/>
          <w:divBdr>
            <w:top w:val="none" w:sz="0" w:space="0" w:color="auto"/>
            <w:left w:val="none" w:sz="0" w:space="0" w:color="auto"/>
            <w:bottom w:val="none" w:sz="0" w:space="0" w:color="auto"/>
            <w:right w:val="none" w:sz="0" w:space="0" w:color="auto"/>
          </w:divBdr>
        </w:div>
        <w:div w:id="246429396">
          <w:marLeft w:val="0"/>
          <w:marRight w:val="0"/>
          <w:marTop w:val="0"/>
          <w:marBottom w:val="0"/>
          <w:divBdr>
            <w:top w:val="none" w:sz="0" w:space="0" w:color="auto"/>
            <w:left w:val="none" w:sz="0" w:space="0" w:color="auto"/>
            <w:bottom w:val="none" w:sz="0" w:space="0" w:color="auto"/>
            <w:right w:val="none" w:sz="0" w:space="0" w:color="auto"/>
          </w:divBdr>
        </w:div>
        <w:div w:id="246501403">
          <w:marLeft w:val="0"/>
          <w:marRight w:val="0"/>
          <w:marTop w:val="0"/>
          <w:marBottom w:val="0"/>
          <w:divBdr>
            <w:top w:val="none" w:sz="0" w:space="0" w:color="auto"/>
            <w:left w:val="none" w:sz="0" w:space="0" w:color="auto"/>
            <w:bottom w:val="none" w:sz="0" w:space="0" w:color="auto"/>
            <w:right w:val="none" w:sz="0" w:space="0" w:color="auto"/>
          </w:divBdr>
        </w:div>
        <w:div w:id="246503706">
          <w:marLeft w:val="0"/>
          <w:marRight w:val="0"/>
          <w:marTop w:val="300"/>
          <w:marBottom w:val="0"/>
          <w:divBdr>
            <w:top w:val="none" w:sz="0" w:space="0" w:color="auto"/>
            <w:left w:val="none" w:sz="0" w:space="0" w:color="auto"/>
            <w:bottom w:val="none" w:sz="0" w:space="0" w:color="auto"/>
            <w:right w:val="none" w:sz="0" w:space="0" w:color="auto"/>
          </w:divBdr>
        </w:div>
        <w:div w:id="246505967">
          <w:marLeft w:val="0"/>
          <w:marRight w:val="0"/>
          <w:marTop w:val="0"/>
          <w:marBottom w:val="0"/>
          <w:divBdr>
            <w:top w:val="none" w:sz="0" w:space="0" w:color="auto"/>
            <w:left w:val="none" w:sz="0" w:space="0" w:color="auto"/>
            <w:bottom w:val="none" w:sz="0" w:space="0" w:color="auto"/>
            <w:right w:val="none" w:sz="0" w:space="0" w:color="auto"/>
          </w:divBdr>
          <w:divsChild>
            <w:div w:id="334766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6571760">
          <w:marLeft w:val="0"/>
          <w:marRight w:val="0"/>
          <w:marTop w:val="0"/>
          <w:marBottom w:val="0"/>
          <w:divBdr>
            <w:top w:val="none" w:sz="0" w:space="0" w:color="auto"/>
            <w:left w:val="none" w:sz="0" w:space="0" w:color="auto"/>
            <w:bottom w:val="none" w:sz="0" w:space="0" w:color="auto"/>
            <w:right w:val="none" w:sz="0" w:space="0" w:color="auto"/>
          </w:divBdr>
        </w:div>
        <w:div w:id="246572834">
          <w:marLeft w:val="0"/>
          <w:marRight w:val="0"/>
          <w:marTop w:val="0"/>
          <w:marBottom w:val="0"/>
          <w:divBdr>
            <w:top w:val="none" w:sz="0" w:space="0" w:color="auto"/>
            <w:left w:val="none" w:sz="0" w:space="0" w:color="auto"/>
            <w:bottom w:val="none" w:sz="0" w:space="0" w:color="auto"/>
            <w:right w:val="none" w:sz="0" w:space="0" w:color="auto"/>
          </w:divBdr>
        </w:div>
        <w:div w:id="246573172">
          <w:marLeft w:val="0"/>
          <w:marRight w:val="0"/>
          <w:marTop w:val="300"/>
          <w:marBottom w:val="0"/>
          <w:divBdr>
            <w:top w:val="none" w:sz="0" w:space="0" w:color="auto"/>
            <w:left w:val="none" w:sz="0" w:space="0" w:color="auto"/>
            <w:bottom w:val="none" w:sz="0" w:space="0" w:color="auto"/>
            <w:right w:val="none" w:sz="0" w:space="0" w:color="auto"/>
          </w:divBdr>
        </w:div>
        <w:div w:id="246574007">
          <w:marLeft w:val="0"/>
          <w:marRight w:val="0"/>
          <w:marTop w:val="0"/>
          <w:marBottom w:val="0"/>
          <w:divBdr>
            <w:top w:val="none" w:sz="0" w:space="0" w:color="auto"/>
            <w:left w:val="none" w:sz="0" w:space="0" w:color="auto"/>
            <w:bottom w:val="none" w:sz="0" w:space="0" w:color="auto"/>
            <w:right w:val="none" w:sz="0" w:space="0" w:color="auto"/>
          </w:divBdr>
        </w:div>
        <w:div w:id="246615288">
          <w:marLeft w:val="0"/>
          <w:marRight w:val="0"/>
          <w:marTop w:val="0"/>
          <w:marBottom w:val="0"/>
          <w:divBdr>
            <w:top w:val="none" w:sz="0" w:space="0" w:color="auto"/>
            <w:left w:val="none" w:sz="0" w:space="0" w:color="auto"/>
            <w:bottom w:val="none" w:sz="0" w:space="0" w:color="auto"/>
            <w:right w:val="none" w:sz="0" w:space="0" w:color="auto"/>
          </w:divBdr>
          <w:divsChild>
            <w:div w:id="403189790">
              <w:marLeft w:val="0"/>
              <w:marRight w:val="0"/>
              <w:marTop w:val="0"/>
              <w:marBottom w:val="0"/>
              <w:divBdr>
                <w:top w:val="none" w:sz="0" w:space="0" w:color="auto"/>
                <w:left w:val="none" w:sz="0" w:space="0" w:color="auto"/>
                <w:bottom w:val="none" w:sz="0" w:space="0" w:color="auto"/>
                <w:right w:val="none" w:sz="0" w:space="0" w:color="auto"/>
              </w:divBdr>
            </w:div>
          </w:divsChild>
        </w:div>
        <w:div w:id="246623635">
          <w:marLeft w:val="0"/>
          <w:marRight w:val="0"/>
          <w:marTop w:val="0"/>
          <w:marBottom w:val="0"/>
          <w:divBdr>
            <w:top w:val="none" w:sz="0" w:space="0" w:color="auto"/>
            <w:left w:val="none" w:sz="0" w:space="0" w:color="auto"/>
            <w:bottom w:val="none" w:sz="0" w:space="0" w:color="auto"/>
            <w:right w:val="none" w:sz="0" w:space="0" w:color="auto"/>
          </w:divBdr>
        </w:div>
        <w:div w:id="246690744">
          <w:marLeft w:val="0"/>
          <w:marRight w:val="0"/>
          <w:marTop w:val="300"/>
          <w:marBottom w:val="0"/>
          <w:divBdr>
            <w:top w:val="none" w:sz="0" w:space="0" w:color="auto"/>
            <w:left w:val="none" w:sz="0" w:space="0" w:color="auto"/>
            <w:bottom w:val="none" w:sz="0" w:space="0" w:color="auto"/>
            <w:right w:val="none" w:sz="0" w:space="0" w:color="auto"/>
          </w:divBdr>
        </w:div>
        <w:div w:id="246695288">
          <w:marLeft w:val="0"/>
          <w:marRight w:val="0"/>
          <w:marTop w:val="0"/>
          <w:marBottom w:val="300"/>
          <w:divBdr>
            <w:top w:val="single" w:sz="6" w:space="15" w:color="EDEDED"/>
            <w:left w:val="single" w:sz="6" w:space="15" w:color="EDEDED"/>
            <w:bottom w:val="single" w:sz="6" w:space="15" w:color="EDEDED"/>
            <w:right w:val="single" w:sz="6" w:space="15" w:color="EDEDED"/>
          </w:divBdr>
        </w:div>
        <w:div w:id="246696488">
          <w:marLeft w:val="0"/>
          <w:marRight w:val="0"/>
          <w:marTop w:val="0"/>
          <w:marBottom w:val="0"/>
          <w:divBdr>
            <w:top w:val="none" w:sz="0" w:space="0" w:color="auto"/>
            <w:left w:val="none" w:sz="0" w:space="0" w:color="auto"/>
            <w:bottom w:val="none" w:sz="0" w:space="0" w:color="auto"/>
            <w:right w:val="none" w:sz="0" w:space="0" w:color="auto"/>
          </w:divBdr>
        </w:div>
        <w:div w:id="246697622">
          <w:marLeft w:val="0"/>
          <w:marRight w:val="0"/>
          <w:marTop w:val="0"/>
          <w:marBottom w:val="0"/>
          <w:divBdr>
            <w:top w:val="none" w:sz="0" w:space="0" w:color="auto"/>
            <w:left w:val="none" w:sz="0" w:space="0" w:color="auto"/>
            <w:bottom w:val="none" w:sz="0" w:space="0" w:color="auto"/>
            <w:right w:val="none" w:sz="0" w:space="0" w:color="auto"/>
          </w:divBdr>
        </w:div>
        <w:div w:id="246765690">
          <w:marLeft w:val="0"/>
          <w:marRight w:val="0"/>
          <w:marTop w:val="0"/>
          <w:marBottom w:val="0"/>
          <w:divBdr>
            <w:top w:val="none" w:sz="0" w:space="0" w:color="auto"/>
            <w:left w:val="none" w:sz="0" w:space="0" w:color="auto"/>
            <w:bottom w:val="none" w:sz="0" w:space="0" w:color="auto"/>
            <w:right w:val="none" w:sz="0" w:space="0" w:color="auto"/>
          </w:divBdr>
        </w:div>
        <w:div w:id="246769052">
          <w:marLeft w:val="0"/>
          <w:marRight w:val="0"/>
          <w:marTop w:val="0"/>
          <w:marBottom w:val="0"/>
          <w:divBdr>
            <w:top w:val="none" w:sz="0" w:space="0" w:color="auto"/>
            <w:left w:val="none" w:sz="0" w:space="0" w:color="auto"/>
            <w:bottom w:val="none" w:sz="0" w:space="0" w:color="auto"/>
            <w:right w:val="none" w:sz="0" w:space="0" w:color="auto"/>
          </w:divBdr>
        </w:div>
        <w:div w:id="246770145">
          <w:marLeft w:val="0"/>
          <w:marRight w:val="0"/>
          <w:marTop w:val="0"/>
          <w:marBottom w:val="0"/>
          <w:divBdr>
            <w:top w:val="none" w:sz="0" w:space="0" w:color="auto"/>
            <w:left w:val="none" w:sz="0" w:space="0" w:color="auto"/>
            <w:bottom w:val="none" w:sz="0" w:space="0" w:color="auto"/>
            <w:right w:val="none" w:sz="0" w:space="0" w:color="auto"/>
          </w:divBdr>
        </w:div>
        <w:div w:id="246772346">
          <w:marLeft w:val="0"/>
          <w:marRight w:val="0"/>
          <w:marTop w:val="300"/>
          <w:marBottom w:val="0"/>
          <w:divBdr>
            <w:top w:val="none" w:sz="0" w:space="0" w:color="auto"/>
            <w:left w:val="none" w:sz="0" w:space="0" w:color="auto"/>
            <w:bottom w:val="none" w:sz="0" w:space="0" w:color="auto"/>
            <w:right w:val="none" w:sz="0" w:space="0" w:color="auto"/>
          </w:divBdr>
          <w:divsChild>
            <w:div w:id="204486917">
              <w:marLeft w:val="0"/>
              <w:marRight w:val="0"/>
              <w:marTop w:val="0"/>
              <w:marBottom w:val="0"/>
              <w:divBdr>
                <w:top w:val="none" w:sz="0" w:space="0" w:color="auto"/>
                <w:left w:val="none" w:sz="0" w:space="0" w:color="auto"/>
                <w:bottom w:val="none" w:sz="0" w:space="0" w:color="auto"/>
                <w:right w:val="none" w:sz="0" w:space="0" w:color="auto"/>
              </w:divBdr>
            </w:div>
          </w:divsChild>
        </w:div>
        <w:div w:id="246811219">
          <w:marLeft w:val="0"/>
          <w:marRight w:val="0"/>
          <w:marTop w:val="0"/>
          <w:marBottom w:val="0"/>
          <w:divBdr>
            <w:top w:val="none" w:sz="0" w:space="0" w:color="auto"/>
            <w:left w:val="none" w:sz="0" w:space="0" w:color="auto"/>
            <w:bottom w:val="none" w:sz="0" w:space="0" w:color="auto"/>
            <w:right w:val="none" w:sz="0" w:space="0" w:color="auto"/>
          </w:divBdr>
        </w:div>
        <w:div w:id="246811987">
          <w:marLeft w:val="0"/>
          <w:marRight w:val="0"/>
          <w:marTop w:val="300"/>
          <w:marBottom w:val="0"/>
          <w:divBdr>
            <w:top w:val="none" w:sz="0" w:space="0" w:color="auto"/>
            <w:left w:val="none" w:sz="0" w:space="0" w:color="auto"/>
            <w:bottom w:val="none" w:sz="0" w:space="0" w:color="auto"/>
            <w:right w:val="none" w:sz="0" w:space="0" w:color="auto"/>
          </w:divBdr>
        </w:div>
        <w:div w:id="246812169">
          <w:marLeft w:val="0"/>
          <w:marRight w:val="0"/>
          <w:marTop w:val="0"/>
          <w:marBottom w:val="0"/>
          <w:divBdr>
            <w:top w:val="none" w:sz="0" w:space="0" w:color="auto"/>
            <w:left w:val="none" w:sz="0" w:space="0" w:color="auto"/>
            <w:bottom w:val="none" w:sz="0" w:space="0" w:color="auto"/>
            <w:right w:val="none" w:sz="0" w:space="0" w:color="auto"/>
          </w:divBdr>
        </w:div>
        <w:div w:id="246814548">
          <w:marLeft w:val="0"/>
          <w:marRight w:val="0"/>
          <w:marTop w:val="0"/>
          <w:marBottom w:val="0"/>
          <w:divBdr>
            <w:top w:val="none" w:sz="0" w:space="0" w:color="auto"/>
            <w:left w:val="none" w:sz="0" w:space="0" w:color="auto"/>
            <w:bottom w:val="none" w:sz="0" w:space="0" w:color="auto"/>
            <w:right w:val="none" w:sz="0" w:space="0" w:color="auto"/>
          </w:divBdr>
        </w:div>
        <w:div w:id="246816362">
          <w:marLeft w:val="0"/>
          <w:marRight w:val="0"/>
          <w:marTop w:val="0"/>
          <w:marBottom w:val="0"/>
          <w:divBdr>
            <w:top w:val="none" w:sz="0" w:space="0" w:color="auto"/>
            <w:left w:val="none" w:sz="0" w:space="0" w:color="auto"/>
            <w:bottom w:val="none" w:sz="0" w:space="0" w:color="auto"/>
            <w:right w:val="none" w:sz="0" w:space="0" w:color="auto"/>
          </w:divBdr>
        </w:div>
        <w:div w:id="246816826">
          <w:marLeft w:val="0"/>
          <w:marRight w:val="0"/>
          <w:marTop w:val="300"/>
          <w:marBottom w:val="0"/>
          <w:divBdr>
            <w:top w:val="none" w:sz="0" w:space="0" w:color="auto"/>
            <w:left w:val="none" w:sz="0" w:space="0" w:color="auto"/>
            <w:bottom w:val="none" w:sz="0" w:space="0" w:color="auto"/>
            <w:right w:val="none" w:sz="0" w:space="0" w:color="auto"/>
          </w:divBdr>
        </w:div>
        <w:div w:id="246883764">
          <w:marLeft w:val="0"/>
          <w:marRight w:val="0"/>
          <w:marTop w:val="300"/>
          <w:marBottom w:val="0"/>
          <w:divBdr>
            <w:top w:val="none" w:sz="0" w:space="0" w:color="auto"/>
            <w:left w:val="none" w:sz="0" w:space="0" w:color="auto"/>
            <w:bottom w:val="none" w:sz="0" w:space="0" w:color="auto"/>
            <w:right w:val="none" w:sz="0" w:space="0" w:color="auto"/>
          </w:divBdr>
        </w:div>
        <w:div w:id="246886630">
          <w:marLeft w:val="0"/>
          <w:marRight w:val="0"/>
          <w:marTop w:val="0"/>
          <w:marBottom w:val="0"/>
          <w:divBdr>
            <w:top w:val="none" w:sz="0" w:space="0" w:color="auto"/>
            <w:left w:val="none" w:sz="0" w:space="0" w:color="auto"/>
            <w:bottom w:val="none" w:sz="0" w:space="0" w:color="auto"/>
            <w:right w:val="none" w:sz="0" w:space="0" w:color="auto"/>
          </w:divBdr>
        </w:div>
        <w:div w:id="246887145">
          <w:marLeft w:val="0"/>
          <w:marRight w:val="0"/>
          <w:marTop w:val="0"/>
          <w:marBottom w:val="300"/>
          <w:divBdr>
            <w:top w:val="single" w:sz="6" w:space="15" w:color="EDEDED"/>
            <w:left w:val="single" w:sz="6" w:space="15" w:color="EDEDED"/>
            <w:bottom w:val="single" w:sz="6" w:space="15" w:color="EDEDED"/>
            <w:right w:val="single" w:sz="6" w:space="15" w:color="EDEDED"/>
          </w:divBdr>
        </w:div>
        <w:div w:id="246888880">
          <w:marLeft w:val="0"/>
          <w:marRight w:val="0"/>
          <w:marTop w:val="0"/>
          <w:marBottom w:val="300"/>
          <w:divBdr>
            <w:top w:val="single" w:sz="6" w:space="15" w:color="EDEDED"/>
            <w:left w:val="single" w:sz="6" w:space="15" w:color="EDEDED"/>
            <w:bottom w:val="single" w:sz="6" w:space="15" w:color="EDEDED"/>
            <w:right w:val="single" w:sz="6" w:space="15" w:color="EDEDED"/>
          </w:divBdr>
        </w:div>
        <w:div w:id="246888920">
          <w:marLeft w:val="0"/>
          <w:marRight w:val="0"/>
          <w:marTop w:val="0"/>
          <w:marBottom w:val="0"/>
          <w:divBdr>
            <w:top w:val="none" w:sz="0" w:space="0" w:color="auto"/>
            <w:left w:val="none" w:sz="0" w:space="0" w:color="auto"/>
            <w:bottom w:val="none" w:sz="0" w:space="0" w:color="auto"/>
            <w:right w:val="none" w:sz="0" w:space="0" w:color="auto"/>
          </w:divBdr>
        </w:div>
        <w:div w:id="246890091">
          <w:marLeft w:val="0"/>
          <w:marRight w:val="0"/>
          <w:marTop w:val="0"/>
          <w:marBottom w:val="0"/>
          <w:divBdr>
            <w:top w:val="none" w:sz="0" w:space="0" w:color="auto"/>
            <w:left w:val="none" w:sz="0" w:space="0" w:color="auto"/>
            <w:bottom w:val="none" w:sz="0" w:space="0" w:color="auto"/>
            <w:right w:val="none" w:sz="0" w:space="0" w:color="auto"/>
          </w:divBdr>
          <w:divsChild>
            <w:div w:id="278463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6960727">
          <w:marLeft w:val="0"/>
          <w:marRight w:val="0"/>
          <w:marTop w:val="300"/>
          <w:marBottom w:val="0"/>
          <w:divBdr>
            <w:top w:val="none" w:sz="0" w:space="0" w:color="auto"/>
            <w:left w:val="none" w:sz="0" w:space="0" w:color="auto"/>
            <w:bottom w:val="none" w:sz="0" w:space="0" w:color="auto"/>
            <w:right w:val="none" w:sz="0" w:space="0" w:color="auto"/>
          </w:divBdr>
        </w:div>
        <w:div w:id="246961219">
          <w:marLeft w:val="0"/>
          <w:marRight w:val="0"/>
          <w:marTop w:val="0"/>
          <w:marBottom w:val="0"/>
          <w:divBdr>
            <w:top w:val="none" w:sz="0" w:space="0" w:color="auto"/>
            <w:left w:val="none" w:sz="0" w:space="0" w:color="auto"/>
            <w:bottom w:val="none" w:sz="0" w:space="0" w:color="auto"/>
            <w:right w:val="none" w:sz="0" w:space="0" w:color="auto"/>
          </w:divBdr>
        </w:div>
        <w:div w:id="247005337">
          <w:marLeft w:val="0"/>
          <w:marRight w:val="0"/>
          <w:marTop w:val="0"/>
          <w:marBottom w:val="0"/>
          <w:divBdr>
            <w:top w:val="none" w:sz="0" w:space="0" w:color="auto"/>
            <w:left w:val="none" w:sz="0" w:space="0" w:color="auto"/>
            <w:bottom w:val="none" w:sz="0" w:space="0" w:color="auto"/>
            <w:right w:val="none" w:sz="0" w:space="0" w:color="auto"/>
          </w:divBdr>
        </w:div>
        <w:div w:id="247007408">
          <w:marLeft w:val="0"/>
          <w:marRight w:val="0"/>
          <w:marTop w:val="0"/>
          <w:marBottom w:val="0"/>
          <w:divBdr>
            <w:top w:val="none" w:sz="0" w:space="0" w:color="auto"/>
            <w:left w:val="none" w:sz="0" w:space="0" w:color="auto"/>
            <w:bottom w:val="none" w:sz="0" w:space="0" w:color="auto"/>
            <w:right w:val="none" w:sz="0" w:space="0" w:color="auto"/>
          </w:divBdr>
        </w:div>
        <w:div w:id="247009619">
          <w:marLeft w:val="0"/>
          <w:marRight w:val="0"/>
          <w:marTop w:val="0"/>
          <w:marBottom w:val="0"/>
          <w:divBdr>
            <w:top w:val="none" w:sz="0" w:space="0" w:color="auto"/>
            <w:left w:val="none" w:sz="0" w:space="0" w:color="auto"/>
            <w:bottom w:val="none" w:sz="0" w:space="0" w:color="auto"/>
            <w:right w:val="none" w:sz="0" w:space="0" w:color="auto"/>
          </w:divBdr>
        </w:div>
        <w:div w:id="247009981">
          <w:marLeft w:val="0"/>
          <w:marRight w:val="0"/>
          <w:marTop w:val="0"/>
          <w:marBottom w:val="0"/>
          <w:divBdr>
            <w:top w:val="none" w:sz="0" w:space="0" w:color="auto"/>
            <w:left w:val="none" w:sz="0" w:space="0" w:color="auto"/>
            <w:bottom w:val="none" w:sz="0" w:space="0" w:color="auto"/>
            <w:right w:val="none" w:sz="0" w:space="0" w:color="auto"/>
          </w:divBdr>
        </w:div>
        <w:div w:id="247081251">
          <w:marLeft w:val="0"/>
          <w:marRight w:val="0"/>
          <w:marTop w:val="0"/>
          <w:marBottom w:val="0"/>
          <w:divBdr>
            <w:top w:val="none" w:sz="0" w:space="0" w:color="auto"/>
            <w:left w:val="none" w:sz="0" w:space="0" w:color="auto"/>
            <w:bottom w:val="none" w:sz="0" w:space="0" w:color="auto"/>
            <w:right w:val="none" w:sz="0" w:space="0" w:color="auto"/>
          </w:divBdr>
        </w:div>
        <w:div w:id="247081947">
          <w:marLeft w:val="0"/>
          <w:marRight w:val="0"/>
          <w:marTop w:val="0"/>
          <w:marBottom w:val="0"/>
          <w:divBdr>
            <w:top w:val="none" w:sz="0" w:space="0" w:color="auto"/>
            <w:left w:val="none" w:sz="0" w:space="0" w:color="auto"/>
            <w:bottom w:val="none" w:sz="0" w:space="0" w:color="auto"/>
            <w:right w:val="none" w:sz="0" w:space="0" w:color="auto"/>
          </w:divBdr>
        </w:div>
        <w:div w:id="247084055">
          <w:marLeft w:val="0"/>
          <w:marRight w:val="0"/>
          <w:marTop w:val="0"/>
          <w:marBottom w:val="300"/>
          <w:divBdr>
            <w:top w:val="single" w:sz="6" w:space="15" w:color="EDEDED"/>
            <w:left w:val="single" w:sz="6" w:space="15" w:color="EDEDED"/>
            <w:bottom w:val="single" w:sz="6" w:space="15" w:color="EDEDED"/>
            <w:right w:val="single" w:sz="6" w:space="15" w:color="EDEDED"/>
          </w:divBdr>
        </w:div>
        <w:div w:id="247155493">
          <w:marLeft w:val="0"/>
          <w:marRight w:val="0"/>
          <w:marTop w:val="0"/>
          <w:marBottom w:val="0"/>
          <w:divBdr>
            <w:top w:val="none" w:sz="0" w:space="0" w:color="auto"/>
            <w:left w:val="none" w:sz="0" w:space="0" w:color="auto"/>
            <w:bottom w:val="none" w:sz="0" w:space="0" w:color="auto"/>
            <w:right w:val="none" w:sz="0" w:space="0" w:color="auto"/>
          </w:divBdr>
        </w:div>
        <w:div w:id="247155859">
          <w:marLeft w:val="0"/>
          <w:marRight w:val="0"/>
          <w:marTop w:val="0"/>
          <w:marBottom w:val="0"/>
          <w:divBdr>
            <w:top w:val="none" w:sz="0" w:space="0" w:color="auto"/>
            <w:left w:val="none" w:sz="0" w:space="0" w:color="auto"/>
            <w:bottom w:val="none" w:sz="0" w:space="0" w:color="auto"/>
            <w:right w:val="none" w:sz="0" w:space="0" w:color="auto"/>
          </w:divBdr>
        </w:div>
        <w:div w:id="247157337">
          <w:marLeft w:val="0"/>
          <w:marRight w:val="0"/>
          <w:marTop w:val="300"/>
          <w:marBottom w:val="0"/>
          <w:divBdr>
            <w:top w:val="none" w:sz="0" w:space="0" w:color="auto"/>
            <w:left w:val="none" w:sz="0" w:space="0" w:color="auto"/>
            <w:bottom w:val="none" w:sz="0" w:space="0" w:color="auto"/>
            <w:right w:val="none" w:sz="0" w:space="0" w:color="auto"/>
          </w:divBdr>
        </w:div>
        <w:div w:id="247228159">
          <w:marLeft w:val="0"/>
          <w:marRight w:val="0"/>
          <w:marTop w:val="0"/>
          <w:marBottom w:val="0"/>
          <w:divBdr>
            <w:top w:val="none" w:sz="0" w:space="0" w:color="auto"/>
            <w:left w:val="none" w:sz="0" w:space="0" w:color="auto"/>
            <w:bottom w:val="none" w:sz="0" w:space="0" w:color="auto"/>
            <w:right w:val="none" w:sz="0" w:space="0" w:color="auto"/>
          </w:divBdr>
        </w:div>
        <w:div w:id="247231141">
          <w:marLeft w:val="0"/>
          <w:marRight w:val="0"/>
          <w:marTop w:val="0"/>
          <w:marBottom w:val="0"/>
          <w:divBdr>
            <w:top w:val="none" w:sz="0" w:space="0" w:color="auto"/>
            <w:left w:val="none" w:sz="0" w:space="0" w:color="auto"/>
            <w:bottom w:val="none" w:sz="0" w:space="0" w:color="auto"/>
            <w:right w:val="none" w:sz="0" w:space="0" w:color="auto"/>
          </w:divBdr>
        </w:div>
        <w:div w:id="247272607">
          <w:marLeft w:val="0"/>
          <w:marRight w:val="0"/>
          <w:marTop w:val="0"/>
          <w:marBottom w:val="0"/>
          <w:divBdr>
            <w:top w:val="none" w:sz="0" w:space="0" w:color="auto"/>
            <w:left w:val="none" w:sz="0" w:space="0" w:color="auto"/>
            <w:bottom w:val="none" w:sz="0" w:space="0" w:color="auto"/>
            <w:right w:val="none" w:sz="0" w:space="0" w:color="auto"/>
          </w:divBdr>
        </w:div>
        <w:div w:id="247274982">
          <w:marLeft w:val="0"/>
          <w:marRight w:val="0"/>
          <w:marTop w:val="0"/>
          <w:marBottom w:val="0"/>
          <w:divBdr>
            <w:top w:val="none" w:sz="0" w:space="0" w:color="auto"/>
            <w:left w:val="none" w:sz="0" w:space="0" w:color="auto"/>
            <w:bottom w:val="none" w:sz="0" w:space="0" w:color="auto"/>
            <w:right w:val="none" w:sz="0" w:space="0" w:color="auto"/>
          </w:divBdr>
        </w:div>
        <w:div w:id="247278226">
          <w:marLeft w:val="0"/>
          <w:marRight w:val="0"/>
          <w:marTop w:val="0"/>
          <w:marBottom w:val="0"/>
          <w:divBdr>
            <w:top w:val="none" w:sz="0" w:space="0" w:color="auto"/>
            <w:left w:val="none" w:sz="0" w:space="0" w:color="auto"/>
            <w:bottom w:val="none" w:sz="0" w:space="0" w:color="auto"/>
            <w:right w:val="none" w:sz="0" w:space="0" w:color="auto"/>
          </w:divBdr>
        </w:div>
        <w:div w:id="247346315">
          <w:marLeft w:val="0"/>
          <w:marRight w:val="0"/>
          <w:marTop w:val="0"/>
          <w:marBottom w:val="0"/>
          <w:divBdr>
            <w:top w:val="none" w:sz="0" w:space="0" w:color="auto"/>
            <w:left w:val="none" w:sz="0" w:space="0" w:color="auto"/>
            <w:bottom w:val="none" w:sz="0" w:space="0" w:color="auto"/>
            <w:right w:val="none" w:sz="0" w:space="0" w:color="auto"/>
          </w:divBdr>
        </w:div>
        <w:div w:id="247423734">
          <w:marLeft w:val="0"/>
          <w:marRight w:val="0"/>
          <w:marTop w:val="0"/>
          <w:marBottom w:val="0"/>
          <w:divBdr>
            <w:top w:val="none" w:sz="0" w:space="0" w:color="auto"/>
            <w:left w:val="none" w:sz="0" w:space="0" w:color="auto"/>
            <w:bottom w:val="none" w:sz="0" w:space="0" w:color="auto"/>
            <w:right w:val="none" w:sz="0" w:space="0" w:color="auto"/>
          </w:divBdr>
        </w:div>
        <w:div w:id="247427400">
          <w:marLeft w:val="0"/>
          <w:marRight w:val="0"/>
          <w:marTop w:val="0"/>
          <w:marBottom w:val="0"/>
          <w:divBdr>
            <w:top w:val="none" w:sz="0" w:space="0" w:color="auto"/>
            <w:left w:val="none" w:sz="0" w:space="0" w:color="auto"/>
            <w:bottom w:val="none" w:sz="0" w:space="0" w:color="auto"/>
            <w:right w:val="none" w:sz="0" w:space="0" w:color="auto"/>
          </w:divBdr>
        </w:div>
        <w:div w:id="247429458">
          <w:marLeft w:val="0"/>
          <w:marRight w:val="0"/>
          <w:marTop w:val="0"/>
          <w:marBottom w:val="0"/>
          <w:divBdr>
            <w:top w:val="none" w:sz="0" w:space="0" w:color="auto"/>
            <w:left w:val="none" w:sz="0" w:space="0" w:color="auto"/>
            <w:bottom w:val="none" w:sz="0" w:space="0" w:color="auto"/>
            <w:right w:val="none" w:sz="0" w:space="0" w:color="auto"/>
          </w:divBdr>
        </w:div>
        <w:div w:id="247429573">
          <w:marLeft w:val="0"/>
          <w:marRight w:val="0"/>
          <w:marTop w:val="0"/>
          <w:marBottom w:val="0"/>
          <w:divBdr>
            <w:top w:val="none" w:sz="0" w:space="0" w:color="auto"/>
            <w:left w:val="none" w:sz="0" w:space="0" w:color="auto"/>
            <w:bottom w:val="none" w:sz="0" w:space="0" w:color="auto"/>
            <w:right w:val="none" w:sz="0" w:space="0" w:color="auto"/>
          </w:divBdr>
        </w:div>
        <w:div w:id="247468099">
          <w:marLeft w:val="0"/>
          <w:marRight w:val="0"/>
          <w:marTop w:val="0"/>
          <w:marBottom w:val="0"/>
          <w:divBdr>
            <w:top w:val="none" w:sz="0" w:space="0" w:color="auto"/>
            <w:left w:val="none" w:sz="0" w:space="0" w:color="auto"/>
            <w:bottom w:val="none" w:sz="0" w:space="0" w:color="auto"/>
            <w:right w:val="none" w:sz="0" w:space="0" w:color="auto"/>
          </w:divBdr>
          <w:divsChild>
            <w:div w:id="25446612">
              <w:marLeft w:val="0"/>
              <w:marRight w:val="0"/>
              <w:marTop w:val="0"/>
              <w:marBottom w:val="0"/>
              <w:divBdr>
                <w:top w:val="none" w:sz="0" w:space="0" w:color="auto"/>
                <w:left w:val="none" w:sz="0" w:space="0" w:color="auto"/>
                <w:bottom w:val="none" w:sz="0" w:space="0" w:color="auto"/>
                <w:right w:val="none" w:sz="0" w:space="0" w:color="auto"/>
              </w:divBdr>
            </w:div>
          </w:divsChild>
        </w:div>
        <w:div w:id="247496619">
          <w:marLeft w:val="0"/>
          <w:marRight w:val="0"/>
          <w:marTop w:val="300"/>
          <w:marBottom w:val="0"/>
          <w:divBdr>
            <w:top w:val="none" w:sz="0" w:space="0" w:color="auto"/>
            <w:left w:val="none" w:sz="0" w:space="0" w:color="auto"/>
            <w:bottom w:val="none" w:sz="0" w:space="0" w:color="auto"/>
            <w:right w:val="none" w:sz="0" w:space="0" w:color="auto"/>
          </w:divBdr>
        </w:div>
        <w:div w:id="247538191">
          <w:marLeft w:val="0"/>
          <w:marRight w:val="0"/>
          <w:marTop w:val="0"/>
          <w:marBottom w:val="0"/>
          <w:divBdr>
            <w:top w:val="none" w:sz="0" w:space="0" w:color="auto"/>
            <w:left w:val="none" w:sz="0" w:space="0" w:color="auto"/>
            <w:bottom w:val="none" w:sz="0" w:space="0" w:color="auto"/>
            <w:right w:val="none" w:sz="0" w:space="0" w:color="auto"/>
          </w:divBdr>
        </w:div>
        <w:div w:id="247539294">
          <w:marLeft w:val="0"/>
          <w:marRight w:val="0"/>
          <w:marTop w:val="0"/>
          <w:marBottom w:val="0"/>
          <w:divBdr>
            <w:top w:val="none" w:sz="0" w:space="0" w:color="auto"/>
            <w:left w:val="none" w:sz="0" w:space="0" w:color="auto"/>
            <w:bottom w:val="none" w:sz="0" w:space="0" w:color="auto"/>
            <w:right w:val="none" w:sz="0" w:space="0" w:color="auto"/>
          </w:divBdr>
        </w:div>
        <w:div w:id="247539875">
          <w:marLeft w:val="0"/>
          <w:marRight w:val="0"/>
          <w:marTop w:val="0"/>
          <w:marBottom w:val="0"/>
          <w:divBdr>
            <w:top w:val="none" w:sz="0" w:space="0" w:color="auto"/>
            <w:left w:val="none" w:sz="0" w:space="0" w:color="auto"/>
            <w:bottom w:val="none" w:sz="0" w:space="0" w:color="auto"/>
            <w:right w:val="none" w:sz="0" w:space="0" w:color="auto"/>
          </w:divBdr>
        </w:div>
        <w:div w:id="247543107">
          <w:marLeft w:val="0"/>
          <w:marRight w:val="0"/>
          <w:marTop w:val="0"/>
          <w:marBottom w:val="0"/>
          <w:divBdr>
            <w:top w:val="none" w:sz="0" w:space="0" w:color="auto"/>
            <w:left w:val="none" w:sz="0" w:space="0" w:color="auto"/>
            <w:bottom w:val="none" w:sz="0" w:space="0" w:color="auto"/>
            <w:right w:val="none" w:sz="0" w:space="0" w:color="auto"/>
          </w:divBdr>
        </w:div>
        <w:div w:id="247544508">
          <w:marLeft w:val="0"/>
          <w:marRight w:val="0"/>
          <w:marTop w:val="0"/>
          <w:marBottom w:val="0"/>
          <w:divBdr>
            <w:top w:val="none" w:sz="0" w:space="0" w:color="auto"/>
            <w:left w:val="none" w:sz="0" w:space="0" w:color="auto"/>
            <w:bottom w:val="none" w:sz="0" w:space="0" w:color="auto"/>
            <w:right w:val="none" w:sz="0" w:space="0" w:color="auto"/>
          </w:divBdr>
        </w:div>
        <w:div w:id="247616628">
          <w:marLeft w:val="0"/>
          <w:marRight w:val="0"/>
          <w:marTop w:val="300"/>
          <w:marBottom w:val="0"/>
          <w:divBdr>
            <w:top w:val="none" w:sz="0" w:space="0" w:color="auto"/>
            <w:left w:val="none" w:sz="0" w:space="0" w:color="auto"/>
            <w:bottom w:val="none" w:sz="0" w:space="0" w:color="auto"/>
            <w:right w:val="none" w:sz="0" w:space="0" w:color="auto"/>
          </w:divBdr>
        </w:div>
        <w:div w:id="247622772">
          <w:marLeft w:val="0"/>
          <w:marRight w:val="0"/>
          <w:marTop w:val="0"/>
          <w:marBottom w:val="0"/>
          <w:divBdr>
            <w:top w:val="none" w:sz="0" w:space="0" w:color="auto"/>
            <w:left w:val="none" w:sz="0" w:space="0" w:color="auto"/>
            <w:bottom w:val="none" w:sz="0" w:space="0" w:color="auto"/>
            <w:right w:val="none" w:sz="0" w:space="0" w:color="auto"/>
          </w:divBdr>
        </w:div>
        <w:div w:id="247664421">
          <w:marLeft w:val="0"/>
          <w:marRight w:val="0"/>
          <w:marTop w:val="300"/>
          <w:marBottom w:val="0"/>
          <w:divBdr>
            <w:top w:val="none" w:sz="0" w:space="0" w:color="auto"/>
            <w:left w:val="none" w:sz="0" w:space="0" w:color="auto"/>
            <w:bottom w:val="none" w:sz="0" w:space="0" w:color="auto"/>
            <w:right w:val="none" w:sz="0" w:space="0" w:color="auto"/>
          </w:divBdr>
        </w:div>
        <w:div w:id="247690229">
          <w:marLeft w:val="0"/>
          <w:marRight w:val="0"/>
          <w:marTop w:val="300"/>
          <w:marBottom w:val="0"/>
          <w:divBdr>
            <w:top w:val="none" w:sz="0" w:space="0" w:color="auto"/>
            <w:left w:val="none" w:sz="0" w:space="0" w:color="auto"/>
            <w:bottom w:val="none" w:sz="0" w:space="0" w:color="auto"/>
            <w:right w:val="none" w:sz="0" w:space="0" w:color="auto"/>
          </w:divBdr>
        </w:div>
        <w:div w:id="247691626">
          <w:marLeft w:val="0"/>
          <w:marRight w:val="0"/>
          <w:marTop w:val="0"/>
          <w:marBottom w:val="0"/>
          <w:divBdr>
            <w:top w:val="none" w:sz="0" w:space="0" w:color="auto"/>
            <w:left w:val="none" w:sz="0" w:space="0" w:color="auto"/>
            <w:bottom w:val="none" w:sz="0" w:space="0" w:color="auto"/>
            <w:right w:val="none" w:sz="0" w:space="0" w:color="auto"/>
          </w:divBdr>
        </w:div>
        <w:div w:id="247738522">
          <w:marLeft w:val="0"/>
          <w:marRight w:val="0"/>
          <w:marTop w:val="0"/>
          <w:marBottom w:val="0"/>
          <w:divBdr>
            <w:top w:val="none" w:sz="0" w:space="0" w:color="auto"/>
            <w:left w:val="none" w:sz="0" w:space="0" w:color="auto"/>
            <w:bottom w:val="none" w:sz="0" w:space="0" w:color="auto"/>
            <w:right w:val="none" w:sz="0" w:space="0" w:color="auto"/>
          </w:divBdr>
        </w:div>
        <w:div w:id="247740345">
          <w:marLeft w:val="0"/>
          <w:marRight w:val="0"/>
          <w:marTop w:val="0"/>
          <w:marBottom w:val="0"/>
          <w:divBdr>
            <w:top w:val="none" w:sz="0" w:space="0" w:color="auto"/>
            <w:left w:val="none" w:sz="0" w:space="0" w:color="auto"/>
            <w:bottom w:val="none" w:sz="0" w:space="0" w:color="auto"/>
            <w:right w:val="none" w:sz="0" w:space="0" w:color="auto"/>
          </w:divBdr>
        </w:div>
        <w:div w:id="247807958">
          <w:marLeft w:val="0"/>
          <w:marRight w:val="0"/>
          <w:marTop w:val="0"/>
          <w:marBottom w:val="0"/>
          <w:divBdr>
            <w:top w:val="none" w:sz="0" w:space="0" w:color="auto"/>
            <w:left w:val="none" w:sz="0" w:space="0" w:color="auto"/>
            <w:bottom w:val="none" w:sz="0" w:space="0" w:color="auto"/>
            <w:right w:val="none" w:sz="0" w:space="0" w:color="auto"/>
          </w:divBdr>
        </w:div>
        <w:div w:id="247811690">
          <w:marLeft w:val="0"/>
          <w:marRight w:val="0"/>
          <w:marTop w:val="300"/>
          <w:marBottom w:val="0"/>
          <w:divBdr>
            <w:top w:val="none" w:sz="0" w:space="0" w:color="auto"/>
            <w:left w:val="none" w:sz="0" w:space="0" w:color="auto"/>
            <w:bottom w:val="none" w:sz="0" w:space="0" w:color="auto"/>
            <w:right w:val="none" w:sz="0" w:space="0" w:color="auto"/>
          </w:divBdr>
        </w:div>
        <w:div w:id="247883003">
          <w:marLeft w:val="0"/>
          <w:marRight w:val="0"/>
          <w:marTop w:val="0"/>
          <w:marBottom w:val="0"/>
          <w:divBdr>
            <w:top w:val="none" w:sz="0" w:space="0" w:color="auto"/>
            <w:left w:val="none" w:sz="0" w:space="0" w:color="auto"/>
            <w:bottom w:val="none" w:sz="0" w:space="0" w:color="auto"/>
            <w:right w:val="none" w:sz="0" w:space="0" w:color="auto"/>
          </w:divBdr>
          <w:divsChild>
            <w:div w:id="145822228">
              <w:marLeft w:val="0"/>
              <w:marRight w:val="0"/>
              <w:marTop w:val="0"/>
              <w:marBottom w:val="0"/>
              <w:divBdr>
                <w:top w:val="none" w:sz="0" w:space="0" w:color="auto"/>
                <w:left w:val="none" w:sz="0" w:space="0" w:color="auto"/>
                <w:bottom w:val="none" w:sz="0" w:space="0" w:color="auto"/>
                <w:right w:val="none" w:sz="0" w:space="0" w:color="auto"/>
              </w:divBdr>
            </w:div>
          </w:divsChild>
        </w:div>
        <w:div w:id="247885984">
          <w:marLeft w:val="0"/>
          <w:marRight w:val="0"/>
          <w:marTop w:val="0"/>
          <w:marBottom w:val="300"/>
          <w:divBdr>
            <w:top w:val="single" w:sz="6" w:space="15" w:color="EDEDED"/>
            <w:left w:val="single" w:sz="6" w:space="15" w:color="EDEDED"/>
            <w:bottom w:val="single" w:sz="6" w:space="15" w:color="EDEDED"/>
            <w:right w:val="single" w:sz="6" w:space="15" w:color="EDEDED"/>
          </w:divBdr>
        </w:div>
        <w:div w:id="247888754">
          <w:marLeft w:val="0"/>
          <w:marRight w:val="0"/>
          <w:marTop w:val="0"/>
          <w:marBottom w:val="300"/>
          <w:divBdr>
            <w:top w:val="single" w:sz="6" w:space="15" w:color="EDEDED"/>
            <w:left w:val="single" w:sz="6" w:space="15" w:color="EDEDED"/>
            <w:bottom w:val="single" w:sz="6" w:space="15" w:color="EDEDED"/>
            <w:right w:val="single" w:sz="6" w:space="15" w:color="EDEDED"/>
          </w:divBdr>
        </w:div>
        <w:div w:id="247889818">
          <w:marLeft w:val="0"/>
          <w:marRight w:val="0"/>
          <w:marTop w:val="0"/>
          <w:marBottom w:val="0"/>
          <w:divBdr>
            <w:top w:val="none" w:sz="0" w:space="0" w:color="auto"/>
            <w:left w:val="none" w:sz="0" w:space="0" w:color="auto"/>
            <w:bottom w:val="none" w:sz="0" w:space="0" w:color="auto"/>
            <w:right w:val="none" w:sz="0" w:space="0" w:color="auto"/>
          </w:divBdr>
        </w:div>
        <w:div w:id="247925676">
          <w:marLeft w:val="0"/>
          <w:marRight w:val="0"/>
          <w:marTop w:val="0"/>
          <w:marBottom w:val="0"/>
          <w:divBdr>
            <w:top w:val="none" w:sz="0" w:space="0" w:color="auto"/>
            <w:left w:val="none" w:sz="0" w:space="0" w:color="auto"/>
            <w:bottom w:val="none" w:sz="0" w:space="0" w:color="auto"/>
            <w:right w:val="none" w:sz="0" w:space="0" w:color="auto"/>
          </w:divBdr>
        </w:div>
        <w:div w:id="247926456">
          <w:marLeft w:val="0"/>
          <w:marRight w:val="0"/>
          <w:marTop w:val="0"/>
          <w:marBottom w:val="300"/>
          <w:divBdr>
            <w:top w:val="single" w:sz="6" w:space="15" w:color="EDEDED"/>
            <w:left w:val="single" w:sz="6" w:space="15" w:color="EDEDED"/>
            <w:bottom w:val="single" w:sz="6" w:space="15" w:color="EDEDED"/>
            <w:right w:val="single" w:sz="6" w:space="15" w:color="EDEDED"/>
          </w:divBdr>
        </w:div>
        <w:div w:id="247930784">
          <w:marLeft w:val="0"/>
          <w:marRight w:val="0"/>
          <w:marTop w:val="0"/>
          <w:marBottom w:val="0"/>
          <w:divBdr>
            <w:top w:val="none" w:sz="0" w:space="0" w:color="auto"/>
            <w:left w:val="none" w:sz="0" w:space="0" w:color="auto"/>
            <w:bottom w:val="none" w:sz="0" w:space="0" w:color="auto"/>
            <w:right w:val="none" w:sz="0" w:space="0" w:color="auto"/>
          </w:divBdr>
        </w:div>
        <w:div w:id="247930956">
          <w:marLeft w:val="0"/>
          <w:marRight w:val="0"/>
          <w:marTop w:val="0"/>
          <w:marBottom w:val="0"/>
          <w:divBdr>
            <w:top w:val="none" w:sz="0" w:space="0" w:color="auto"/>
            <w:left w:val="none" w:sz="0" w:space="0" w:color="auto"/>
            <w:bottom w:val="none" w:sz="0" w:space="0" w:color="auto"/>
            <w:right w:val="none" w:sz="0" w:space="0" w:color="auto"/>
          </w:divBdr>
        </w:div>
        <w:div w:id="247933453">
          <w:marLeft w:val="0"/>
          <w:marRight w:val="0"/>
          <w:marTop w:val="0"/>
          <w:marBottom w:val="0"/>
          <w:divBdr>
            <w:top w:val="none" w:sz="0" w:space="0" w:color="auto"/>
            <w:left w:val="none" w:sz="0" w:space="0" w:color="auto"/>
            <w:bottom w:val="none" w:sz="0" w:space="0" w:color="auto"/>
            <w:right w:val="none" w:sz="0" w:space="0" w:color="auto"/>
          </w:divBdr>
        </w:div>
        <w:div w:id="248001635">
          <w:marLeft w:val="0"/>
          <w:marRight w:val="0"/>
          <w:marTop w:val="0"/>
          <w:marBottom w:val="0"/>
          <w:divBdr>
            <w:top w:val="none" w:sz="0" w:space="0" w:color="auto"/>
            <w:left w:val="none" w:sz="0" w:space="0" w:color="auto"/>
            <w:bottom w:val="none" w:sz="0" w:space="0" w:color="auto"/>
            <w:right w:val="none" w:sz="0" w:space="0" w:color="auto"/>
          </w:divBdr>
        </w:div>
        <w:div w:id="248002402">
          <w:marLeft w:val="0"/>
          <w:marRight w:val="0"/>
          <w:marTop w:val="0"/>
          <w:marBottom w:val="0"/>
          <w:divBdr>
            <w:top w:val="none" w:sz="0" w:space="0" w:color="auto"/>
            <w:left w:val="none" w:sz="0" w:space="0" w:color="auto"/>
            <w:bottom w:val="none" w:sz="0" w:space="0" w:color="auto"/>
            <w:right w:val="none" w:sz="0" w:space="0" w:color="auto"/>
          </w:divBdr>
        </w:div>
        <w:div w:id="248002997">
          <w:marLeft w:val="0"/>
          <w:marRight w:val="0"/>
          <w:marTop w:val="0"/>
          <w:marBottom w:val="0"/>
          <w:divBdr>
            <w:top w:val="none" w:sz="0" w:space="0" w:color="auto"/>
            <w:left w:val="none" w:sz="0" w:space="0" w:color="auto"/>
            <w:bottom w:val="none" w:sz="0" w:space="0" w:color="auto"/>
            <w:right w:val="none" w:sz="0" w:space="0" w:color="auto"/>
          </w:divBdr>
        </w:div>
        <w:div w:id="248004762">
          <w:marLeft w:val="0"/>
          <w:marRight w:val="0"/>
          <w:marTop w:val="0"/>
          <w:marBottom w:val="300"/>
          <w:divBdr>
            <w:top w:val="single" w:sz="6" w:space="15" w:color="EDEDED"/>
            <w:left w:val="single" w:sz="6" w:space="15" w:color="EDEDED"/>
            <w:bottom w:val="single" w:sz="6" w:space="15" w:color="EDEDED"/>
            <w:right w:val="single" w:sz="6" w:space="15" w:color="EDEDED"/>
          </w:divBdr>
        </w:div>
        <w:div w:id="248007381">
          <w:marLeft w:val="0"/>
          <w:marRight w:val="0"/>
          <w:marTop w:val="0"/>
          <w:marBottom w:val="0"/>
          <w:divBdr>
            <w:top w:val="none" w:sz="0" w:space="0" w:color="auto"/>
            <w:left w:val="none" w:sz="0" w:space="0" w:color="auto"/>
            <w:bottom w:val="none" w:sz="0" w:space="0" w:color="auto"/>
            <w:right w:val="none" w:sz="0" w:space="0" w:color="auto"/>
          </w:divBdr>
        </w:div>
        <w:div w:id="248009239">
          <w:marLeft w:val="0"/>
          <w:marRight w:val="0"/>
          <w:marTop w:val="0"/>
          <w:marBottom w:val="300"/>
          <w:divBdr>
            <w:top w:val="single" w:sz="6" w:space="15" w:color="EDEDED"/>
            <w:left w:val="single" w:sz="6" w:space="15" w:color="EDEDED"/>
            <w:bottom w:val="single" w:sz="6" w:space="15" w:color="EDEDED"/>
            <w:right w:val="single" w:sz="6" w:space="15" w:color="EDEDED"/>
          </w:divBdr>
        </w:div>
        <w:div w:id="248009506">
          <w:marLeft w:val="0"/>
          <w:marRight w:val="0"/>
          <w:marTop w:val="300"/>
          <w:marBottom w:val="0"/>
          <w:divBdr>
            <w:top w:val="none" w:sz="0" w:space="0" w:color="auto"/>
            <w:left w:val="none" w:sz="0" w:space="0" w:color="auto"/>
            <w:bottom w:val="none" w:sz="0" w:space="0" w:color="auto"/>
            <w:right w:val="none" w:sz="0" w:space="0" w:color="auto"/>
          </w:divBdr>
        </w:div>
        <w:div w:id="248076752">
          <w:marLeft w:val="0"/>
          <w:marRight w:val="0"/>
          <w:marTop w:val="300"/>
          <w:marBottom w:val="0"/>
          <w:divBdr>
            <w:top w:val="none" w:sz="0" w:space="0" w:color="auto"/>
            <w:left w:val="none" w:sz="0" w:space="0" w:color="auto"/>
            <w:bottom w:val="none" w:sz="0" w:space="0" w:color="auto"/>
            <w:right w:val="none" w:sz="0" w:space="0" w:color="auto"/>
          </w:divBdr>
        </w:div>
        <w:div w:id="248077528">
          <w:marLeft w:val="0"/>
          <w:marRight w:val="0"/>
          <w:marTop w:val="0"/>
          <w:marBottom w:val="300"/>
          <w:divBdr>
            <w:top w:val="single" w:sz="6" w:space="15" w:color="EDEDED"/>
            <w:left w:val="single" w:sz="6" w:space="15" w:color="EDEDED"/>
            <w:bottom w:val="single" w:sz="6" w:space="15" w:color="EDEDED"/>
            <w:right w:val="single" w:sz="6" w:space="15" w:color="EDEDED"/>
          </w:divBdr>
        </w:div>
        <w:div w:id="248078167">
          <w:marLeft w:val="0"/>
          <w:marRight w:val="0"/>
          <w:marTop w:val="0"/>
          <w:marBottom w:val="0"/>
          <w:divBdr>
            <w:top w:val="none" w:sz="0" w:space="0" w:color="auto"/>
            <w:left w:val="none" w:sz="0" w:space="0" w:color="auto"/>
            <w:bottom w:val="none" w:sz="0" w:space="0" w:color="auto"/>
            <w:right w:val="none" w:sz="0" w:space="0" w:color="auto"/>
          </w:divBdr>
        </w:div>
        <w:div w:id="248079676">
          <w:marLeft w:val="0"/>
          <w:marRight w:val="0"/>
          <w:marTop w:val="0"/>
          <w:marBottom w:val="0"/>
          <w:divBdr>
            <w:top w:val="none" w:sz="0" w:space="0" w:color="auto"/>
            <w:left w:val="none" w:sz="0" w:space="0" w:color="auto"/>
            <w:bottom w:val="none" w:sz="0" w:space="0" w:color="auto"/>
            <w:right w:val="none" w:sz="0" w:space="0" w:color="auto"/>
          </w:divBdr>
        </w:div>
        <w:div w:id="248080018">
          <w:marLeft w:val="0"/>
          <w:marRight w:val="0"/>
          <w:marTop w:val="0"/>
          <w:marBottom w:val="0"/>
          <w:divBdr>
            <w:top w:val="none" w:sz="0" w:space="0" w:color="auto"/>
            <w:left w:val="none" w:sz="0" w:space="0" w:color="auto"/>
            <w:bottom w:val="none" w:sz="0" w:space="0" w:color="auto"/>
            <w:right w:val="none" w:sz="0" w:space="0" w:color="auto"/>
          </w:divBdr>
        </w:div>
        <w:div w:id="248080330">
          <w:marLeft w:val="0"/>
          <w:marRight w:val="0"/>
          <w:marTop w:val="0"/>
          <w:marBottom w:val="0"/>
          <w:divBdr>
            <w:top w:val="none" w:sz="0" w:space="0" w:color="auto"/>
            <w:left w:val="none" w:sz="0" w:space="0" w:color="auto"/>
            <w:bottom w:val="none" w:sz="0" w:space="0" w:color="auto"/>
            <w:right w:val="none" w:sz="0" w:space="0" w:color="auto"/>
          </w:divBdr>
        </w:div>
        <w:div w:id="248081916">
          <w:marLeft w:val="0"/>
          <w:marRight w:val="0"/>
          <w:marTop w:val="0"/>
          <w:marBottom w:val="0"/>
          <w:divBdr>
            <w:top w:val="none" w:sz="0" w:space="0" w:color="auto"/>
            <w:left w:val="none" w:sz="0" w:space="0" w:color="auto"/>
            <w:bottom w:val="none" w:sz="0" w:space="0" w:color="auto"/>
            <w:right w:val="none" w:sz="0" w:space="0" w:color="auto"/>
          </w:divBdr>
        </w:div>
        <w:div w:id="248083303">
          <w:marLeft w:val="0"/>
          <w:marRight w:val="0"/>
          <w:marTop w:val="300"/>
          <w:marBottom w:val="0"/>
          <w:divBdr>
            <w:top w:val="none" w:sz="0" w:space="0" w:color="auto"/>
            <w:left w:val="none" w:sz="0" w:space="0" w:color="auto"/>
            <w:bottom w:val="none" w:sz="0" w:space="0" w:color="auto"/>
            <w:right w:val="none" w:sz="0" w:space="0" w:color="auto"/>
          </w:divBdr>
        </w:div>
        <w:div w:id="248127249">
          <w:marLeft w:val="0"/>
          <w:marRight w:val="0"/>
          <w:marTop w:val="0"/>
          <w:marBottom w:val="0"/>
          <w:divBdr>
            <w:top w:val="none" w:sz="0" w:space="0" w:color="auto"/>
            <w:left w:val="none" w:sz="0" w:space="0" w:color="auto"/>
            <w:bottom w:val="none" w:sz="0" w:space="0" w:color="auto"/>
            <w:right w:val="none" w:sz="0" w:space="0" w:color="auto"/>
          </w:divBdr>
        </w:div>
        <w:div w:id="248151689">
          <w:marLeft w:val="0"/>
          <w:marRight w:val="0"/>
          <w:marTop w:val="0"/>
          <w:marBottom w:val="0"/>
          <w:divBdr>
            <w:top w:val="none" w:sz="0" w:space="0" w:color="auto"/>
            <w:left w:val="none" w:sz="0" w:space="0" w:color="auto"/>
            <w:bottom w:val="none" w:sz="0" w:space="0" w:color="auto"/>
            <w:right w:val="none" w:sz="0" w:space="0" w:color="auto"/>
          </w:divBdr>
        </w:div>
        <w:div w:id="248151762">
          <w:marLeft w:val="0"/>
          <w:marRight w:val="0"/>
          <w:marTop w:val="0"/>
          <w:marBottom w:val="300"/>
          <w:divBdr>
            <w:top w:val="single" w:sz="6" w:space="15" w:color="EDEDED"/>
            <w:left w:val="single" w:sz="6" w:space="15" w:color="EDEDED"/>
            <w:bottom w:val="single" w:sz="6" w:space="15" w:color="EDEDED"/>
            <w:right w:val="single" w:sz="6" w:space="15" w:color="EDEDED"/>
          </w:divBdr>
        </w:div>
        <w:div w:id="248151878">
          <w:marLeft w:val="0"/>
          <w:marRight w:val="0"/>
          <w:marTop w:val="0"/>
          <w:marBottom w:val="0"/>
          <w:divBdr>
            <w:top w:val="none" w:sz="0" w:space="0" w:color="auto"/>
            <w:left w:val="none" w:sz="0" w:space="0" w:color="auto"/>
            <w:bottom w:val="none" w:sz="0" w:space="0" w:color="auto"/>
            <w:right w:val="none" w:sz="0" w:space="0" w:color="auto"/>
          </w:divBdr>
        </w:div>
        <w:div w:id="248197026">
          <w:marLeft w:val="0"/>
          <w:marRight w:val="0"/>
          <w:marTop w:val="0"/>
          <w:marBottom w:val="0"/>
          <w:divBdr>
            <w:top w:val="none" w:sz="0" w:space="0" w:color="auto"/>
            <w:left w:val="none" w:sz="0" w:space="0" w:color="auto"/>
            <w:bottom w:val="none" w:sz="0" w:space="0" w:color="auto"/>
            <w:right w:val="none" w:sz="0" w:space="0" w:color="auto"/>
          </w:divBdr>
          <w:divsChild>
            <w:div w:id="402679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8272008">
          <w:marLeft w:val="0"/>
          <w:marRight w:val="0"/>
          <w:marTop w:val="0"/>
          <w:marBottom w:val="0"/>
          <w:divBdr>
            <w:top w:val="none" w:sz="0" w:space="0" w:color="auto"/>
            <w:left w:val="none" w:sz="0" w:space="0" w:color="auto"/>
            <w:bottom w:val="none" w:sz="0" w:space="0" w:color="auto"/>
            <w:right w:val="none" w:sz="0" w:space="0" w:color="auto"/>
          </w:divBdr>
        </w:div>
        <w:div w:id="248317168">
          <w:marLeft w:val="0"/>
          <w:marRight w:val="0"/>
          <w:marTop w:val="300"/>
          <w:marBottom w:val="0"/>
          <w:divBdr>
            <w:top w:val="none" w:sz="0" w:space="0" w:color="auto"/>
            <w:left w:val="none" w:sz="0" w:space="0" w:color="auto"/>
            <w:bottom w:val="none" w:sz="0" w:space="0" w:color="auto"/>
            <w:right w:val="none" w:sz="0" w:space="0" w:color="auto"/>
          </w:divBdr>
        </w:div>
        <w:div w:id="248318417">
          <w:marLeft w:val="0"/>
          <w:marRight w:val="0"/>
          <w:marTop w:val="0"/>
          <w:marBottom w:val="0"/>
          <w:divBdr>
            <w:top w:val="none" w:sz="0" w:space="0" w:color="auto"/>
            <w:left w:val="none" w:sz="0" w:space="0" w:color="auto"/>
            <w:bottom w:val="none" w:sz="0" w:space="0" w:color="auto"/>
            <w:right w:val="none" w:sz="0" w:space="0" w:color="auto"/>
          </w:divBdr>
        </w:div>
        <w:div w:id="248319055">
          <w:marLeft w:val="0"/>
          <w:marRight w:val="0"/>
          <w:marTop w:val="0"/>
          <w:marBottom w:val="0"/>
          <w:divBdr>
            <w:top w:val="none" w:sz="0" w:space="0" w:color="auto"/>
            <w:left w:val="none" w:sz="0" w:space="0" w:color="auto"/>
            <w:bottom w:val="none" w:sz="0" w:space="0" w:color="auto"/>
            <w:right w:val="none" w:sz="0" w:space="0" w:color="auto"/>
          </w:divBdr>
        </w:div>
        <w:div w:id="248319990">
          <w:marLeft w:val="0"/>
          <w:marRight w:val="0"/>
          <w:marTop w:val="0"/>
          <w:marBottom w:val="0"/>
          <w:divBdr>
            <w:top w:val="none" w:sz="0" w:space="0" w:color="auto"/>
            <w:left w:val="none" w:sz="0" w:space="0" w:color="auto"/>
            <w:bottom w:val="none" w:sz="0" w:space="0" w:color="auto"/>
            <w:right w:val="none" w:sz="0" w:space="0" w:color="auto"/>
          </w:divBdr>
        </w:div>
        <w:div w:id="248388723">
          <w:marLeft w:val="0"/>
          <w:marRight w:val="0"/>
          <w:marTop w:val="0"/>
          <w:marBottom w:val="0"/>
          <w:divBdr>
            <w:top w:val="none" w:sz="0" w:space="0" w:color="auto"/>
            <w:left w:val="none" w:sz="0" w:space="0" w:color="auto"/>
            <w:bottom w:val="none" w:sz="0" w:space="0" w:color="auto"/>
            <w:right w:val="none" w:sz="0" w:space="0" w:color="auto"/>
          </w:divBdr>
        </w:div>
        <w:div w:id="248391815">
          <w:marLeft w:val="0"/>
          <w:marRight w:val="0"/>
          <w:marTop w:val="0"/>
          <w:marBottom w:val="0"/>
          <w:divBdr>
            <w:top w:val="none" w:sz="0" w:space="0" w:color="auto"/>
            <w:left w:val="none" w:sz="0" w:space="0" w:color="auto"/>
            <w:bottom w:val="none" w:sz="0" w:space="0" w:color="auto"/>
            <w:right w:val="none" w:sz="0" w:space="0" w:color="auto"/>
          </w:divBdr>
        </w:div>
        <w:div w:id="248396322">
          <w:marLeft w:val="0"/>
          <w:marRight w:val="0"/>
          <w:marTop w:val="0"/>
          <w:marBottom w:val="0"/>
          <w:divBdr>
            <w:top w:val="none" w:sz="0" w:space="0" w:color="auto"/>
            <w:left w:val="none" w:sz="0" w:space="0" w:color="auto"/>
            <w:bottom w:val="none" w:sz="0" w:space="0" w:color="auto"/>
            <w:right w:val="none" w:sz="0" w:space="0" w:color="auto"/>
          </w:divBdr>
        </w:div>
        <w:div w:id="248462234">
          <w:marLeft w:val="0"/>
          <w:marRight w:val="0"/>
          <w:marTop w:val="0"/>
          <w:marBottom w:val="0"/>
          <w:divBdr>
            <w:top w:val="none" w:sz="0" w:space="0" w:color="auto"/>
            <w:left w:val="none" w:sz="0" w:space="0" w:color="auto"/>
            <w:bottom w:val="none" w:sz="0" w:space="0" w:color="auto"/>
            <w:right w:val="none" w:sz="0" w:space="0" w:color="auto"/>
          </w:divBdr>
        </w:div>
        <w:div w:id="248462875">
          <w:marLeft w:val="0"/>
          <w:marRight w:val="0"/>
          <w:marTop w:val="0"/>
          <w:marBottom w:val="0"/>
          <w:divBdr>
            <w:top w:val="none" w:sz="0" w:space="0" w:color="auto"/>
            <w:left w:val="none" w:sz="0" w:space="0" w:color="auto"/>
            <w:bottom w:val="none" w:sz="0" w:space="0" w:color="auto"/>
            <w:right w:val="none" w:sz="0" w:space="0" w:color="auto"/>
          </w:divBdr>
        </w:div>
        <w:div w:id="248463100">
          <w:marLeft w:val="0"/>
          <w:marRight w:val="0"/>
          <w:marTop w:val="0"/>
          <w:marBottom w:val="0"/>
          <w:divBdr>
            <w:top w:val="none" w:sz="0" w:space="0" w:color="auto"/>
            <w:left w:val="none" w:sz="0" w:space="0" w:color="auto"/>
            <w:bottom w:val="none" w:sz="0" w:space="0" w:color="auto"/>
            <w:right w:val="none" w:sz="0" w:space="0" w:color="auto"/>
          </w:divBdr>
        </w:div>
        <w:div w:id="248468137">
          <w:marLeft w:val="0"/>
          <w:marRight w:val="0"/>
          <w:marTop w:val="0"/>
          <w:marBottom w:val="0"/>
          <w:divBdr>
            <w:top w:val="none" w:sz="0" w:space="0" w:color="auto"/>
            <w:left w:val="none" w:sz="0" w:space="0" w:color="auto"/>
            <w:bottom w:val="none" w:sz="0" w:space="0" w:color="auto"/>
            <w:right w:val="none" w:sz="0" w:space="0" w:color="auto"/>
          </w:divBdr>
          <w:divsChild>
            <w:div w:id="264314689">
              <w:marLeft w:val="0"/>
              <w:marRight w:val="0"/>
              <w:marTop w:val="0"/>
              <w:marBottom w:val="0"/>
              <w:divBdr>
                <w:top w:val="none" w:sz="0" w:space="0" w:color="auto"/>
                <w:left w:val="none" w:sz="0" w:space="0" w:color="auto"/>
                <w:bottom w:val="none" w:sz="0" w:space="0" w:color="auto"/>
                <w:right w:val="none" w:sz="0" w:space="0" w:color="auto"/>
              </w:divBdr>
            </w:div>
          </w:divsChild>
        </w:div>
        <w:div w:id="248512561">
          <w:marLeft w:val="0"/>
          <w:marRight w:val="0"/>
          <w:marTop w:val="0"/>
          <w:marBottom w:val="0"/>
          <w:divBdr>
            <w:top w:val="none" w:sz="0" w:space="0" w:color="auto"/>
            <w:left w:val="none" w:sz="0" w:space="0" w:color="auto"/>
            <w:bottom w:val="none" w:sz="0" w:space="0" w:color="auto"/>
            <w:right w:val="none" w:sz="0" w:space="0" w:color="auto"/>
          </w:divBdr>
        </w:div>
        <w:div w:id="248513148">
          <w:marLeft w:val="0"/>
          <w:marRight w:val="0"/>
          <w:marTop w:val="0"/>
          <w:marBottom w:val="0"/>
          <w:divBdr>
            <w:top w:val="none" w:sz="0" w:space="0" w:color="auto"/>
            <w:left w:val="none" w:sz="0" w:space="0" w:color="auto"/>
            <w:bottom w:val="none" w:sz="0" w:space="0" w:color="auto"/>
            <w:right w:val="none" w:sz="0" w:space="0" w:color="auto"/>
          </w:divBdr>
        </w:div>
        <w:div w:id="248537548">
          <w:marLeft w:val="0"/>
          <w:marRight w:val="0"/>
          <w:marTop w:val="0"/>
          <w:marBottom w:val="0"/>
          <w:divBdr>
            <w:top w:val="none" w:sz="0" w:space="0" w:color="auto"/>
            <w:left w:val="none" w:sz="0" w:space="0" w:color="auto"/>
            <w:bottom w:val="none" w:sz="0" w:space="0" w:color="auto"/>
            <w:right w:val="none" w:sz="0" w:space="0" w:color="auto"/>
          </w:divBdr>
        </w:div>
        <w:div w:id="248540880">
          <w:marLeft w:val="0"/>
          <w:marRight w:val="0"/>
          <w:marTop w:val="0"/>
          <w:marBottom w:val="0"/>
          <w:divBdr>
            <w:top w:val="none" w:sz="0" w:space="0" w:color="auto"/>
            <w:left w:val="none" w:sz="0" w:space="0" w:color="auto"/>
            <w:bottom w:val="none" w:sz="0" w:space="0" w:color="auto"/>
            <w:right w:val="none" w:sz="0" w:space="0" w:color="auto"/>
          </w:divBdr>
        </w:div>
        <w:div w:id="248541320">
          <w:marLeft w:val="0"/>
          <w:marRight w:val="0"/>
          <w:marTop w:val="0"/>
          <w:marBottom w:val="0"/>
          <w:divBdr>
            <w:top w:val="none" w:sz="0" w:space="0" w:color="auto"/>
            <w:left w:val="none" w:sz="0" w:space="0" w:color="auto"/>
            <w:bottom w:val="none" w:sz="0" w:space="0" w:color="auto"/>
            <w:right w:val="none" w:sz="0" w:space="0" w:color="auto"/>
          </w:divBdr>
        </w:div>
        <w:div w:id="248541418">
          <w:marLeft w:val="0"/>
          <w:marRight w:val="0"/>
          <w:marTop w:val="0"/>
          <w:marBottom w:val="0"/>
          <w:divBdr>
            <w:top w:val="none" w:sz="0" w:space="0" w:color="auto"/>
            <w:left w:val="none" w:sz="0" w:space="0" w:color="auto"/>
            <w:bottom w:val="none" w:sz="0" w:space="0" w:color="auto"/>
            <w:right w:val="none" w:sz="0" w:space="0" w:color="auto"/>
          </w:divBdr>
          <w:divsChild>
            <w:div w:id="255870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8542569">
          <w:marLeft w:val="0"/>
          <w:marRight w:val="0"/>
          <w:marTop w:val="0"/>
          <w:marBottom w:val="0"/>
          <w:divBdr>
            <w:top w:val="none" w:sz="0" w:space="0" w:color="auto"/>
            <w:left w:val="none" w:sz="0" w:space="0" w:color="auto"/>
            <w:bottom w:val="none" w:sz="0" w:space="0" w:color="auto"/>
            <w:right w:val="none" w:sz="0" w:space="0" w:color="auto"/>
          </w:divBdr>
        </w:div>
        <w:div w:id="248544029">
          <w:marLeft w:val="0"/>
          <w:marRight w:val="0"/>
          <w:marTop w:val="0"/>
          <w:marBottom w:val="300"/>
          <w:divBdr>
            <w:top w:val="single" w:sz="6" w:space="15" w:color="EDEDED"/>
            <w:left w:val="single" w:sz="6" w:space="15" w:color="EDEDED"/>
            <w:bottom w:val="single" w:sz="6" w:space="15" w:color="EDEDED"/>
            <w:right w:val="single" w:sz="6" w:space="15" w:color="EDEDED"/>
          </w:divBdr>
        </w:div>
        <w:div w:id="248544815">
          <w:marLeft w:val="0"/>
          <w:marRight w:val="0"/>
          <w:marTop w:val="0"/>
          <w:marBottom w:val="0"/>
          <w:divBdr>
            <w:top w:val="none" w:sz="0" w:space="0" w:color="auto"/>
            <w:left w:val="none" w:sz="0" w:space="0" w:color="auto"/>
            <w:bottom w:val="none" w:sz="0" w:space="0" w:color="auto"/>
            <w:right w:val="none" w:sz="0" w:space="0" w:color="auto"/>
          </w:divBdr>
        </w:div>
        <w:div w:id="248581783">
          <w:marLeft w:val="0"/>
          <w:marRight w:val="0"/>
          <w:marTop w:val="0"/>
          <w:marBottom w:val="0"/>
          <w:divBdr>
            <w:top w:val="none" w:sz="0" w:space="0" w:color="auto"/>
            <w:left w:val="none" w:sz="0" w:space="0" w:color="auto"/>
            <w:bottom w:val="none" w:sz="0" w:space="0" w:color="auto"/>
            <w:right w:val="none" w:sz="0" w:space="0" w:color="auto"/>
          </w:divBdr>
        </w:div>
        <w:div w:id="248582561">
          <w:marLeft w:val="0"/>
          <w:marRight w:val="0"/>
          <w:marTop w:val="0"/>
          <w:marBottom w:val="0"/>
          <w:divBdr>
            <w:top w:val="none" w:sz="0" w:space="0" w:color="auto"/>
            <w:left w:val="none" w:sz="0" w:space="0" w:color="auto"/>
            <w:bottom w:val="none" w:sz="0" w:space="0" w:color="auto"/>
            <w:right w:val="none" w:sz="0" w:space="0" w:color="auto"/>
          </w:divBdr>
        </w:div>
        <w:div w:id="248732538">
          <w:marLeft w:val="0"/>
          <w:marRight w:val="0"/>
          <w:marTop w:val="0"/>
          <w:marBottom w:val="0"/>
          <w:divBdr>
            <w:top w:val="none" w:sz="0" w:space="0" w:color="auto"/>
            <w:left w:val="none" w:sz="0" w:space="0" w:color="auto"/>
            <w:bottom w:val="none" w:sz="0" w:space="0" w:color="auto"/>
            <w:right w:val="none" w:sz="0" w:space="0" w:color="auto"/>
          </w:divBdr>
        </w:div>
        <w:div w:id="248733297">
          <w:marLeft w:val="0"/>
          <w:marRight w:val="0"/>
          <w:marTop w:val="0"/>
          <w:marBottom w:val="300"/>
          <w:divBdr>
            <w:top w:val="single" w:sz="6" w:space="15" w:color="EDEDED"/>
            <w:left w:val="single" w:sz="6" w:space="15" w:color="EDEDED"/>
            <w:bottom w:val="single" w:sz="6" w:space="15" w:color="EDEDED"/>
            <w:right w:val="single" w:sz="6" w:space="15" w:color="EDEDED"/>
          </w:divBdr>
        </w:div>
        <w:div w:id="248736947">
          <w:marLeft w:val="0"/>
          <w:marRight w:val="0"/>
          <w:marTop w:val="0"/>
          <w:marBottom w:val="0"/>
          <w:divBdr>
            <w:top w:val="none" w:sz="0" w:space="0" w:color="auto"/>
            <w:left w:val="none" w:sz="0" w:space="0" w:color="auto"/>
            <w:bottom w:val="none" w:sz="0" w:space="0" w:color="auto"/>
            <w:right w:val="none" w:sz="0" w:space="0" w:color="auto"/>
          </w:divBdr>
        </w:div>
        <w:div w:id="248739755">
          <w:marLeft w:val="0"/>
          <w:marRight w:val="0"/>
          <w:marTop w:val="0"/>
          <w:marBottom w:val="0"/>
          <w:divBdr>
            <w:top w:val="none" w:sz="0" w:space="0" w:color="auto"/>
            <w:left w:val="none" w:sz="0" w:space="0" w:color="auto"/>
            <w:bottom w:val="none" w:sz="0" w:space="0" w:color="auto"/>
            <w:right w:val="none" w:sz="0" w:space="0" w:color="auto"/>
          </w:divBdr>
        </w:div>
        <w:div w:id="248777885">
          <w:marLeft w:val="0"/>
          <w:marRight w:val="0"/>
          <w:marTop w:val="0"/>
          <w:marBottom w:val="0"/>
          <w:divBdr>
            <w:top w:val="none" w:sz="0" w:space="0" w:color="auto"/>
            <w:left w:val="none" w:sz="0" w:space="0" w:color="auto"/>
            <w:bottom w:val="none" w:sz="0" w:space="0" w:color="auto"/>
            <w:right w:val="none" w:sz="0" w:space="0" w:color="auto"/>
          </w:divBdr>
        </w:div>
        <w:div w:id="248782193">
          <w:marLeft w:val="0"/>
          <w:marRight w:val="0"/>
          <w:marTop w:val="0"/>
          <w:marBottom w:val="0"/>
          <w:divBdr>
            <w:top w:val="none" w:sz="0" w:space="0" w:color="auto"/>
            <w:left w:val="none" w:sz="0" w:space="0" w:color="auto"/>
            <w:bottom w:val="none" w:sz="0" w:space="0" w:color="auto"/>
            <w:right w:val="none" w:sz="0" w:space="0" w:color="auto"/>
          </w:divBdr>
        </w:div>
        <w:div w:id="248849738">
          <w:marLeft w:val="0"/>
          <w:marRight w:val="0"/>
          <w:marTop w:val="300"/>
          <w:marBottom w:val="0"/>
          <w:divBdr>
            <w:top w:val="none" w:sz="0" w:space="0" w:color="auto"/>
            <w:left w:val="none" w:sz="0" w:space="0" w:color="auto"/>
            <w:bottom w:val="none" w:sz="0" w:space="0" w:color="auto"/>
            <w:right w:val="none" w:sz="0" w:space="0" w:color="auto"/>
          </w:divBdr>
        </w:div>
        <w:div w:id="248851353">
          <w:marLeft w:val="0"/>
          <w:marRight w:val="0"/>
          <w:marTop w:val="0"/>
          <w:marBottom w:val="0"/>
          <w:divBdr>
            <w:top w:val="none" w:sz="0" w:space="0" w:color="auto"/>
            <w:left w:val="none" w:sz="0" w:space="0" w:color="auto"/>
            <w:bottom w:val="none" w:sz="0" w:space="0" w:color="auto"/>
            <w:right w:val="none" w:sz="0" w:space="0" w:color="auto"/>
          </w:divBdr>
        </w:div>
        <w:div w:id="248856901">
          <w:marLeft w:val="0"/>
          <w:marRight w:val="0"/>
          <w:marTop w:val="0"/>
          <w:marBottom w:val="0"/>
          <w:divBdr>
            <w:top w:val="none" w:sz="0" w:space="0" w:color="auto"/>
            <w:left w:val="none" w:sz="0" w:space="0" w:color="auto"/>
            <w:bottom w:val="none" w:sz="0" w:space="0" w:color="auto"/>
            <w:right w:val="none" w:sz="0" w:space="0" w:color="auto"/>
          </w:divBdr>
        </w:div>
        <w:div w:id="248927875">
          <w:marLeft w:val="0"/>
          <w:marRight w:val="0"/>
          <w:marTop w:val="0"/>
          <w:marBottom w:val="0"/>
          <w:divBdr>
            <w:top w:val="none" w:sz="0" w:space="0" w:color="auto"/>
            <w:left w:val="none" w:sz="0" w:space="0" w:color="auto"/>
            <w:bottom w:val="none" w:sz="0" w:space="0" w:color="auto"/>
            <w:right w:val="none" w:sz="0" w:space="0" w:color="auto"/>
          </w:divBdr>
        </w:div>
        <w:div w:id="248928967">
          <w:marLeft w:val="0"/>
          <w:marRight w:val="0"/>
          <w:marTop w:val="0"/>
          <w:marBottom w:val="300"/>
          <w:divBdr>
            <w:top w:val="single" w:sz="6" w:space="15" w:color="EDEDED"/>
            <w:left w:val="single" w:sz="6" w:space="15" w:color="EDEDED"/>
            <w:bottom w:val="single" w:sz="6" w:space="15" w:color="EDEDED"/>
            <w:right w:val="single" w:sz="6" w:space="15" w:color="EDEDED"/>
          </w:divBdr>
        </w:div>
        <w:div w:id="248929397">
          <w:marLeft w:val="0"/>
          <w:marRight w:val="0"/>
          <w:marTop w:val="300"/>
          <w:marBottom w:val="0"/>
          <w:divBdr>
            <w:top w:val="none" w:sz="0" w:space="0" w:color="auto"/>
            <w:left w:val="none" w:sz="0" w:space="0" w:color="auto"/>
            <w:bottom w:val="none" w:sz="0" w:space="0" w:color="auto"/>
            <w:right w:val="none" w:sz="0" w:space="0" w:color="auto"/>
          </w:divBdr>
        </w:div>
        <w:div w:id="248931107">
          <w:marLeft w:val="0"/>
          <w:marRight w:val="0"/>
          <w:marTop w:val="0"/>
          <w:marBottom w:val="0"/>
          <w:divBdr>
            <w:top w:val="none" w:sz="0" w:space="0" w:color="auto"/>
            <w:left w:val="none" w:sz="0" w:space="0" w:color="auto"/>
            <w:bottom w:val="none" w:sz="0" w:space="0" w:color="auto"/>
            <w:right w:val="none" w:sz="0" w:space="0" w:color="auto"/>
          </w:divBdr>
        </w:div>
        <w:div w:id="248931823">
          <w:marLeft w:val="0"/>
          <w:marRight w:val="0"/>
          <w:marTop w:val="0"/>
          <w:marBottom w:val="0"/>
          <w:divBdr>
            <w:top w:val="none" w:sz="0" w:space="0" w:color="auto"/>
            <w:left w:val="none" w:sz="0" w:space="0" w:color="auto"/>
            <w:bottom w:val="none" w:sz="0" w:space="0" w:color="auto"/>
            <w:right w:val="none" w:sz="0" w:space="0" w:color="auto"/>
          </w:divBdr>
        </w:div>
        <w:div w:id="248972645">
          <w:marLeft w:val="0"/>
          <w:marRight w:val="0"/>
          <w:marTop w:val="0"/>
          <w:marBottom w:val="0"/>
          <w:divBdr>
            <w:top w:val="none" w:sz="0" w:space="0" w:color="auto"/>
            <w:left w:val="none" w:sz="0" w:space="0" w:color="auto"/>
            <w:bottom w:val="none" w:sz="0" w:space="0" w:color="auto"/>
            <w:right w:val="none" w:sz="0" w:space="0" w:color="auto"/>
          </w:divBdr>
        </w:div>
        <w:div w:id="248973023">
          <w:marLeft w:val="0"/>
          <w:marRight w:val="0"/>
          <w:marTop w:val="0"/>
          <w:marBottom w:val="300"/>
          <w:divBdr>
            <w:top w:val="single" w:sz="6" w:space="15" w:color="EDEDED"/>
            <w:left w:val="single" w:sz="6" w:space="15" w:color="EDEDED"/>
            <w:bottom w:val="single" w:sz="6" w:space="15" w:color="EDEDED"/>
            <w:right w:val="single" w:sz="6" w:space="15" w:color="EDEDED"/>
          </w:divBdr>
        </w:div>
        <w:div w:id="248975845">
          <w:marLeft w:val="0"/>
          <w:marRight w:val="0"/>
          <w:marTop w:val="0"/>
          <w:marBottom w:val="0"/>
          <w:divBdr>
            <w:top w:val="none" w:sz="0" w:space="0" w:color="auto"/>
            <w:left w:val="none" w:sz="0" w:space="0" w:color="auto"/>
            <w:bottom w:val="none" w:sz="0" w:space="0" w:color="auto"/>
            <w:right w:val="none" w:sz="0" w:space="0" w:color="auto"/>
          </w:divBdr>
        </w:div>
        <w:div w:id="249000964">
          <w:marLeft w:val="0"/>
          <w:marRight w:val="0"/>
          <w:marTop w:val="0"/>
          <w:marBottom w:val="300"/>
          <w:divBdr>
            <w:top w:val="single" w:sz="6" w:space="15" w:color="EDEDED"/>
            <w:left w:val="single" w:sz="6" w:space="15" w:color="EDEDED"/>
            <w:bottom w:val="single" w:sz="6" w:space="15" w:color="EDEDED"/>
            <w:right w:val="single" w:sz="6" w:space="15" w:color="EDEDED"/>
          </w:divBdr>
        </w:div>
        <w:div w:id="249001290">
          <w:marLeft w:val="0"/>
          <w:marRight w:val="0"/>
          <w:marTop w:val="0"/>
          <w:marBottom w:val="0"/>
          <w:divBdr>
            <w:top w:val="none" w:sz="0" w:space="0" w:color="auto"/>
            <w:left w:val="none" w:sz="0" w:space="0" w:color="auto"/>
            <w:bottom w:val="none" w:sz="0" w:space="0" w:color="auto"/>
            <w:right w:val="none" w:sz="0" w:space="0" w:color="auto"/>
          </w:divBdr>
        </w:div>
        <w:div w:id="249001318">
          <w:marLeft w:val="0"/>
          <w:marRight w:val="0"/>
          <w:marTop w:val="0"/>
          <w:marBottom w:val="0"/>
          <w:divBdr>
            <w:top w:val="none" w:sz="0" w:space="0" w:color="auto"/>
            <w:left w:val="none" w:sz="0" w:space="0" w:color="auto"/>
            <w:bottom w:val="none" w:sz="0" w:space="0" w:color="auto"/>
            <w:right w:val="none" w:sz="0" w:space="0" w:color="auto"/>
          </w:divBdr>
        </w:div>
        <w:div w:id="249043206">
          <w:marLeft w:val="0"/>
          <w:marRight w:val="0"/>
          <w:marTop w:val="0"/>
          <w:marBottom w:val="0"/>
          <w:divBdr>
            <w:top w:val="none" w:sz="0" w:space="0" w:color="auto"/>
            <w:left w:val="none" w:sz="0" w:space="0" w:color="auto"/>
            <w:bottom w:val="none" w:sz="0" w:space="0" w:color="auto"/>
            <w:right w:val="none" w:sz="0" w:space="0" w:color="auto"/>
          </w:divBdr>
        </w:div>
        <w:div w:id="249047119">
          <w:marLeft w:val="0"/>
          <w:marRight w:val="0"/>
          <w:marTop w:val="0"/>
          <w:marBottom w:val="0"/>
          <w:divBdr>
            <w:top w:val="none" w:sz="0" w:space="0" w:color="auto"/>
            <w:left w:val="none" w:sz="0" w:space="0" w:color="auto"/>
            <w:bottom w:val="none" w:sz="0" w:space="0" w:color="auto"/>
            <w:right w:val="none" w:sz="0" w:space="0" w:color="auto"/>
          </w:divBdr>
        </w:div>
        <w:div w:id="249047772">
          <w:marLeft w:val="0"/>
          <w:marRight w:val="0"/>
          <w:marTop w:val="0"/>
          <w:marBottom w:val="0"/>
          <w:divBdr>
            <w:top w:val="none" w:sz="0" w:space="0" w:color="auto"/>
            <w:left w:val="none" w:sz="0" w:space="0" w:color="auto"/>
            <w:bottom w:val="none" w:sz="0" w:space="0" w:color="auto"/>
            <w:right w:val="none" w:sz="0" w:space="0" w:color="auto"/>
          </w:divBdr>
        </w:div>
        <w:div w:id="249049251">
          <w:marLeft w:val="0"/>
          <w:marRight w:val="0"/>
          <w:marTop w:val="0"/>
          <w:marBottom w:val="0"/>
          <w:divBdr>
            <w:top w:val="none" w:sz="0" w:space="0" w:color="auto"/>
            <w:left w:val="none" w:sz="0" w:space="0" w:color="auto"/>
            <w:bottom w:val="none" w:sz="0" w:space="0" w:color="auto"/>
            <w:right w:val="none" w:sz="0" w:space="0" w:color="auto"/>
          </w:divBdr>
        </w:div>
        <w:div w:id="249121886">
          <w:marLeft w:val="0"/>
          <w:marRight w:val="0"/>
          <w:marTop w:val="0"/>
          <w:marBottom w:val="0"/>
          <w:divBdr>
            <w:top w:val="none" w:sz="0" w:space="0" w:color="auto"/>
            <w:left w:val="none" w:sz="0" w:space="0" w:color="auto"/>
            <w:bottom w:val="none" w:sz="0" w:space="0" w:color="auto"/>
            <w:right w:val="none" w:sz="0" w:space="0" w:color="auto"/>
          </w:divBdr>
        </w:div>
        <w:div w:id="249124534">
          <w:marLeft w:val="0"/>
          <w:marRight w:val="0"/>
          <w:marTop w:val="0"/>
          <w:marBottom w:val="0"/>
          <w:divBdr>
            <w:top w:val="none" w:sz="0" w:space="0" w:color="auto"/>
            <w:left w:val="none" w:sz="0" w:space="0" w:color="auto"/>
            <w:bottom w:val="none" w:sz="0" w:space="0" w:color="auto"/>
            <w:right w:val="none" w:sz="0" w:space="0" w:color="auto"/>
          </w:divBdr>
        </w:div>
        <w:div w:id="249125117">
          <w:marLeft w:val="0"/>
          <w:marRight w:val="0"/>
          <w:marTop w:val="0"/>
          <w:marBottom w:val="0"/>
          <w:divBdr>
            <w:top w:val="none" w:sz="0" w:space="0" w:color="auto"/>
            <w:left w:val="none" w:sz="0" w:space="0" w:color="auto"/>
            <w:bottom w:val="none" w:sz="0" w:space="0" w:color="auto"/>
            <w:right w:val="none" w:sz="0" w:space="0" w:color="auto"/>
          </w:divBdr>
        </w:div>
        <w:div w:id="249194134">
          <w:marLeft w:val="0"/>
          <w:marRight w:val="0"/>
          <w:marTop w:val="0"/>
          <w:marBottom w:val="0"/>
          <w:divBdr>
            <w:top w:val="none" w:sz="0" w:space="0" w:color="auto"/>
            <w:left w:val="none" w:sz="0" w:space="0" w:color="auto"/>
            <w:bottom w:val="none" w:sz="0" w:space="0" w:color="auto"/>
            <w:right w:val="none" w:sz="0" w:space="0" w:color="auto"/>
          </w:divBdr>
        </w:div>
        <w:div w:id="249198740">
          <w:marLeft w:val="0"/>
          <w:marRight w:val="0"/>
          <w:marTop w:val="0"/>
          <w:marBottom w:val="300"/>
          <w:divBdr>
            <w:top w:val="single" w:sz="6" w:space="15" w:color="EDEDED"/>
            <w:left w:val="single" w:sz="6" w:space="15" w:color="EDEDED"/>
            <w:bottom w:val="single" w:sz="6" w:space="15" w:color="EDEDED"/>
            <w:right w:val="single" w:sz="6" w:space="15" w:color="EDEDED"/>
          </w:divBdr>
        </w:div>
        <w:div w:id="249199235">
          <w:marLeft w:val="0"/>
          <w:marRight w:val="0"/>
          <w:marTop w:val="0"/>
          <w:marBottom w:val="0"/>
          <w:divBdr>
            <w:top w:val="none" w:sz="0" w:space="0" w:color="auto"/>
            <w:left w:val="none" w:sz="0" w:space="0" w:color="auto"/>
            <w:bottom w:val="none" w:sz="0" w:space="0" w:color="auto"/>
            <w:right w:val="none" w:sz="0" w:space="0" w:color="auto"/>
          </w:divBdr>
        </w:div>
        <w:div w:id="249241122">
          <w:marLeft w:val="0"/>
          <w:marRight w:val="0"/>
          <w:marTop w:val="0"/>
          <w:marBottom w:val="0"/>
          <w:divBdr>
            <w:top w:val="none" w:sz="0" w:space="0" w:color="auto"/>
            <w:left w:val="none" w:sz="0" w:space="0" w:color="auto"/>
            <w:bottom w:val="none" w:sz="0" w:space="0" w:color="auto"/>
            <w:right w:val="none" w:sz="0" w:space="0" w:color="auto"/>
          </w:divBdr>
          <w:divsChild>
            <w:div w:id="372075705">
              <w:marLeft w:val="0"/>
              <w:marRight w:val="0"/>
              <w:marTop w:val="0"/>
              <w:marBottom w:val="0"/>
              <w:divBdr>
                <w:top w:val="none" w:sz="0" w:space="0" w:color="auto"/>
                <w:left w:val="none" w:sz="0" w:space="0" w:color="auto"/>
                <w:bottom w:val="none" w:sz="0" w:space="0" w:color="auto"/>
                <w:right w:val="none" w:sz="0" w:space="0" w:color="auto"/>
              </w:divBdr>
            </w:div>
          </w:divsChild>
        </w:div>
        <w:div w:id="249242948">
          <w:marLeft w:val="0"/>
          <w:marRight w:val="0"/>
          <w:marTop w:val="0"/>
          <w:marBottom w:val="300"/>
          <w:divBdr>
            <w:top w:val="single" w:sz="6" w:space="15" w:color="EDEDED"/>
            <w:left w:val="single" w:sz="6" w:space="15" w:color="EDEDED"/>
            <w:bottom w:val="single" w:sz="6" w:space="15" w:color="EDEDED"/>
            <w:right w:val="single" w:sz="6" w:space="15" w:color="EDEDED"/>
          </w:divBdr>
        </w:div>
        <w:div w:id="249244873">
          <w:marLeft w:val="0"/>
          <w:marRight w:val="0"/>
          <w:marTop w:val="0"/>
          <w:marBottom w:val="0"/>
          <w:divBdr>
            <w:top w:val="none" w:sz="0" w:space="0" w:color="auto"/>
            <w:left w:val="none" w:sz="0" w:space="0" w:color="auto"/>
            <w:bottom w:val="none" w:sz="0" w:space="0" w:color="auto"/>
            <w:right w:val="none" w:sz="0" w:space="0" w:color="auto"/>
          </w:divBdr>
        </w:div>
        <w:div w:id="249244892">
          <w:marLeft w:val="0"/>
          <w:marRight w:val="0"/>
          <w:marTop w:val="0"/>
          <w:marBottom w:val="0"/>
          <w:divBdr>
            <w:top w:val="none" w:sz="0" w:space="0" w:color="auto"/>
            <w:left w:val="none" w:sz="0" w:space="0" w:color="auto"/>
            <w:bottom w:val="none" w:sz="0" w:space="0" w:color="auto"/>
            <w:right w:val="none" w:sz="0" w:space="0" w:color="auto"/>
          </w:divBdr>
        </w:div>
        <w:div w:id="249314474">
          <w:marLeft w:val="0"/>
          <w:marRight w:val="0"/>
          <w:marTop w:val="0"/>
          <w:marBottom w:val="0"/>
          <w:divBdr>
            <w:top w:val="none" w:sz="0" w:space="0" w:color="auto"/>
            <w:left w:val="none" w:sz="0" w:space="0" w:color="auto"/>
            <w:bottom w:val="none" w:sz="0" w:space="0" w:color="auto"/>
            <w:right w:val="none" w:sz="0" w:space="0" w:color="auto"/>
          </w:divBdr>
        </w:div>
        <w:div w:id="249319394">
          <w:marLeft w:val="0"/>
          <w:marRight w:val="0"/>
          <w:marTop w:val="0"/>
          <w:marBottom w:val="0"/>
          <w:divBdr>
            <w:top w:val="none" w:sz="0" w:space="0" w:color="auto"/>
            <w:left w:val="none" w:sz="0" w:space="0" w:color="auto"/>
            <w:bottom w:val="none" w:sz="0" w:space="0" w:color="auto"/>
            <w:right w:val="none" w:sz="0" w:space="0" w:color="auto"/>
          </w:divBdr>
        </w:div>
        <w:div w:id="249319638">
          <w:marLeft w:val="0"/>
          <w:marRight w:val="0"/>
          <w:marTop w:val="300"/>
          <w:marBottom w:val="0"/>
          <w:divBdr>
            <w:top w:val="none" w:sz="0" w:space="0" w:color="auto"/>
            <w:left w:val="none" w:sz="0" w:space="0" w:color="auto"/>
            <w:bottom w:val="none" w:sz="0" w:space="0" w:color="auto"/>
            <w:right w:val="none" w:sz="0" w:space="0" w:color="auto"/>
          </w:divBdr>
          <w:divsChild>
            <w:div w:id="189610205">
              <w:marLeft w:val="0"/>
              <w:marRight w:val="0"/>
              <w:marTop w:val="0"/>
              <w:marBottom w:val="0"/>
              <w:divBdr>
                <w:top w:val="none" w:sz="0" w:space="0" w:color="auto"/>
                <w:left w:val="none" w:sz="0" w:space="0" w:color="auto"/>
                <w:bottom w:val="none" w:sz="0" w:space="0" w:color="auto"/>
                <w:right w:val="none" w:sz="0" w:space="0" w:color="auto"/>
              </w:divBdr>
            </w:div>
          </w:divsChild>
        </w:div>
        <w:div w:id="249386080">
          <w:marLeft w:val="0"/>
          <w:marRight w:val="0"/>
          <w:marTop w:val="0"/>
          <w:marBottom w:val="0"/>
          <w:divBdr>
            <w:top w:val="none" w:sz="0" w:space="0" w:color="auto"/>
            <w:left w:val="none" w:sz="0" w:space="0" w:color="auto"/>
            <w:bottom w:val="none" w:sz="0" w:space="0" w:color="auto"/>
            <w:right w:val="none" w:sz="0" w:space="0" w:color="auto"/>
          </w:divBdr>
        </w:div>
        <w:div w:id="249391510">
          <w:marLeft w:val="0"/>
          <w:marRight w:val="0"/>
          <w:marTop w:val="0"/>
          <w:marBottom w:val="0"/>
          <w:divBdr>
            <w:top w:val="none" w:sz="0" w:space="0" w:color="auto"/>
            <w:left w:val="none" w:sz="0" w:space="0" w:color="auto"/>
            <w:bottom w:val="none" w:sz="0" w:space="0" w:color="auto"/>
            <w:right w:val="none" w:sz="0" w:space="0" w:color="auto"/>
          </w:divBdr>
        </w:div>
        <w:div w:id="249435420">
          <w:marLeft w:val="0"/>
          <w:marRight w:val="0"/>
          <w:marTop w:val="0"/>
          <w:marBottom w:val="0"/>
          <w:divBdr>
            <w:top w:val="none" w:sz="0" w:space="0" w:color="auto"/>
            <w:left w:val="none" w:sz="0" w:space="0" w:color="auto"/>
            <w:bottom w:val="none" w:sz="0" w:space="0" w:color="auto"/>
            <w:right w:val="none" w:sz="0" w:space="0" w:color="auto"/>
          </w:divBdr>
        </w:div>
        <w:div w:id="249436591">
          <w:marLeft w:val="0"/>
          <w:marRight w:val="0"/>
          <w:marTop w:val="0"/>
          <w:marBottom w:val="0"/>
          <w:divBdr>
            <w:top w:val="none" w:sz="0" w:space="0" w:color="auto"/>
            <w:left w:val="none" w:sz="0" w:space="0" w:color="auto"/>
            <w:bottom w:val="none" w:sz="0" w:space="0" w:color="auto"/>
            <w:right w:val="none" w:sz="0" w:space="0" w:color="auto"/>
          </w:divBdr>
        </w:div>
        <w:div w:id="249504569">
          <w:marLeft w:val="0"/>
          <w:marRight w:val="0"/>
          <w:marTop w:val="0"/>
          <w:marBottom w:val="0"/>
          <w:divBdr>
            <w:top w:val="none" w:sz="0" w:space="0" w:color="auto"/>
            <w:left w:val="none" w:sz="0" w:space="0" w:color="auto"/>
            <w:bottom w:val="none" w:sz="0" w:space="0" w:color="auto"/>
            <w:right w:val="none" w:sz="0" w:space="0" w:color="auto"/>
          </w:divBdr>
        </w:div>
        <w:div w:id="249506346">
          <w:marLeft w:val="0"/>
          <w:marRight w:val="0"/>
          <w:marTop w:val="0"/>
          <w:marBottom w:val="0"/>
          <w:divBdr>
            <w:top w:val="none" w:sz="0" w:space="0" w:color="auto"/>
            <w:left w:val="none" w:sz="0" w:space="0" w:color="auto"/>
            <w:bottom w:val="none" w:sz="0" w:space="0" w:color="auto"/>
            <w:right w:val="none" w:sz="0" w:space="0" w:color="auto"/>
          </w:divBdr>
        </w:div>
        <w:div w:id="249507268">
          <w:marLeft w:val="0"/>
          <w:marRight w:val="0"/>
          <w:marTop w:val="0"/>
          <w:marBottom w:val="300"/>
          <w:divBdr>
            <w:top w:val="single" w:sz="6" w:space="15" w:color="EDEDED"/>
            <w:left w:val="single" w:sz="6" w:space="15" w:color="EDEDED"/>
            <w:bottom w:val="single" w:sz="6" w:space="15" w:color="EDEDED"/>
            <w:right w:val="single" w:sz="6" w:space="15" w:color="EDEDED"/>
          </w:divBdr>
        </w:div>
        <w:div w:id="249507766">
          <w:marLeft w:val="0"/>
          <w:marRight w:val="0"/>
          <w:marTop w:val="0"/>
          <w:marBottom w:val="0"/>
          <w:divBdr>
            <w:top w:val="none" w:sz="0" w:space="0" w:color="auto"/>
            <w:left w:val="none" w:sz="0" w:space="0" w:color="auto"/>
            <w:bottom w:val="none" w:sz="0" w:space="0" w:color="auto"/>
            <w:right w:val="none" w:sz="0" w:space="0" w:color="auto"/>
          </w:divBdr>
        </w:div>
        <w:div w:id="249508507">
          <w:marLeft w:val="0"/>
          <w:marRight w:val="0"/>
          <w:marTop w:val="0"/>
          <w:marBottom w:val="0"/>
          <w:divBdr>
            <w:top w:val="none" w:sz="0" w:space="0" w:color="auto"/>
            <w:left w:val="none" w:sz="0" w:space="0" w:color="auto"/>
            <w:bottom w:val="none" w:sz="0" w:space="0" w:color="auto"/>
            <w:right w:val="none" w:sz="0" w:space="0" w:color="auto"/>
          </w:divBdr>
        </w:div>
        <w:div w:id="249511511">
          <w:marLeft w:val="0"/>
          <w:marRight w:val="0"/>
          <w:marTop w:val="0"/>
          <w:marBottom w:val="0"/>
          <w:divBdr>
            <w:top w:val="none" w:sz="0" w:space="0" w:color="auto"/>
            <w:left w:val="none" w:sz="0" w:space="0" w:color="auto"/>
            <w:bottom w:val="none" w:sz="0" w:space="0" w:color="auto"/>
            <w:right w:val="none" w:sz="0" w:space="0" w:color="auto"/>
          </w:divBdr>
          <w:divsChild>
            <w:div w:id="277414742">
              <w:marLeft w:val="0"/>
              <w:marRight w:val="0"/>
              <w:marTop w:val="0"/>
              <w:marBottom w:val="0"/>
              <w:divBdr>
                <w:top w:val="none" w:sz="0" w:space="0" w:color="auto"/>
                <w:left w:val="none" w:sz="0" w:space="0" w:color="auto"/>
                <w:bottom w:val="none" w:sz="0" w:space="0" w:color="auto"/>
                <w:right w:val="none" w:sz="0" w:space="0" w:color="auto"/>
              </w:divBdr>
            </w:div>
          </w:divsChild>
        </w:div>
        <w:div w:id="249580264">
          <w:marLeft w:val="0"/>
          <w:marRight w:val="0"/>
          <w:marTop w:val="0"/>
          <w:marBottom w:val="0"/>
          <w:divBdr>
            <w:top w:val="none" w:sz="0" w:space="0" w:color="auto"/>
            <w:left w:val="none" w:sz="0" w:space="0" w:color="auto"/>
            <w:bottom w:val="none" w:sz="0" w:space="0" w:color="auto"/>
            <w:right w:val="none" w:sz="0" w:space="0" w:color="auto"/>
          </w:divBdr>
        </w:div>
        <w:div w:id="249580737">
          <w:marLeft w:val="0"/>
          <w:marRight w:val="0"/>
          <w:marTop w:val="0"/>
          <w:marBottom w:val="300"/>
          <w:divBdr>
            <w:top w:val="single" w:sz="6" w:space="15" w:color="EDEDED"/>
            <w:left w:val="single" w:sz="6" w:space="15" w:color="EDEDED"/>
            <w:bottom w:val="single" w:sz="6" w:space="15" w:color="EDEDED"/>
            <w:right w:val="single" w:sz="6" w:space="15" w:color="EDEDED"/>
          </w:divBdr>
        </w:div>
        <w:div w:id="249582150">
          <w:marLeft w:val="0"/>
          <w:marRight w:val="0"/>
          <w:marTop w:val="0"/>
          <w:marBottom w:val="0"/>
          <w:divBdr>
            <w:top w:val="none" w:sz="0" w:space="0" w:color="auto"/>
            <w:left w:val="none" w:sz="0" w:space="0" w:color="auto"/>
            <w:bottom w:val="none" w:sz="0" w:space="0" w:color="auto"/>
            <w:right w:val="none" w:sz="0" w:space="0" w:color="auto"/>
          </w:divBdr>
        </w:div>
        <w:div w:id="249582289">
          <w:marLeft w:val="0"/>
          <w:marRight w:val="0"/>
          <w:marTop w:val="300"/>
          <w:marBottom w:val="0"/>
          <w:divBdr>
            <w:top w:val="none" w:sz="0" w:space="0" w:color="auto"/>
            <w:left w:val="none" w:sz="0" w:space="0" w:color="auto"/>
            <w:bottom w:val="none" w:sz="0" w:space="0" w:color="auto"/>
            <w:right w:val="none" w:sz="0" w:space="0" w:color="auto"/>
          </w:divBdr>
        </w:div>
        <w:div w:id="249586698">
          <w:marLeft w:val="0"/>
          <w:marRight w:val="0"/>
          <w:marTop w:val="0"/>
          <w:marBottom w:val="0"/>
          <w:divBdr>
            <w:top w:val="none" w:sz="0" w:space="0" w:color="auto"/>
            <w:left w:val="none" w:sz="0" w:space="0" w:color="auto"/>
            <w:bottom w:val="none" w:sz="0" w:space="0" w:color="auto"/>
            <w:right w:val="none" w:sz="0" w:space="0" w:color="auto"/>
          </w:divBdr>
        </w:div>
        <w:div w:id="249626739">
          <w:marLeft w:val="0"/>
          <w:marRight w:val="0"/>
          <w:marTop w:val="300"/>
          <w:marBottom w:val="0"/>
          <w:divBdr>
            <w:top w:val="none" w:sz="0" w:space="0" w:color="auto"/>
            <w:left w:val="none" w:sz="0" w:space="0" w:color="auto"/>
            <w:bottom w:val="none" w:sz="0" w:space="0" w:color="auto"/>
            <w:right w:val="none" w:sz="0" w:space="0" w:color="auto"/>
          </w:divBdr>
        </w:div>
        <w:div w:id="249630902">
          <w:marLeft w:val="0"/>
          <w:marRight w:val="0"/>
          <w:marTop w:val="0"/>
          <w:marBottom w:val="0"/>
          <w:divBdr>
            <w:top w:val="none" w:sz="0" w:space="0" w:color="auto"/>
            <w:left w:val="none" w:sz="0" w:space="0" w:color="auto"/>
            <w:bottom w:val="none" w:sz="0" w:space="0" w:color="auto"/>
            <w:right w:val="none" w:sz="0" w:space="0" w:color="auto"/>
          </w:divBdr>
        </w:div>
        <w:div w:id="249631628">
          <w:marLeft w:val="0"/>
          <w:marRight w:val="0"/>
          <w:marTop w:val="0"/>
          <w:marBottom w:val="0"/>
          <w:divBdr>
            <w:top w:val="none" w:sz="0" w:space="0" w:color="auto"/>
            <w:left w:val="none" w:sz="0" w:space="0" w:color="auto"/>
            <w:bottom w:val="none" w:sz="0" w:space="0" w:color="auto"/>
            <w:right w:val="none" w:sz="0" w:space="0" w:color="auto"/>
          </w:divBdr>
        </w:div>
        <w:div w:id="249657250">
          <w:marLeft w:val="0"/>
          <w:marRight w:val="0"/>
          <w:marTop w:val="0"/>
          <w:marBottom w:val="0"/>
          <w:divBdr>
            <w:top w:val="none" w:sz="0" w:space="0" w:color="auto"/>
            <w:left w:val="none" w:sz="0" w:space="0" w:color="auto"/>
            <w:bottom w:val="none" w:sz="0" w:space="0" w:color="auto"/>
            <w:right w:val="none" w:sz="0" w:space="0" w:color="auto"/>
          </w:divBdr>
        </w:div>
        <w:div w:id="249658079">
          <w:marLeft w:val="0"/>
          <w:marRight w:val="0"/>
          <w:marTop w:val="0"/>
          <w:marBottom w:val="300"/>
          <w:divBdr>
            <w:top w:val="single" w:sz="6" w:space="15" w:color="EDEDED"/>
            <w:left w:val="single" w:sz="6" w:space="15" w:color="EDEDED"/>
            <w:bottom w:val="single" w:sz="6" w:space="15" w:color="EDEDED"/>
            <w:right w:val="single" w:sz="6" w:space="15" w:color="EDEDED"/>
          </w:divBdr>
        </w:div>
        <w:div w:id="249698098">
          <w:marLeft w:val="0"/>
          <w:marRight w:val="0"/>
          <w:marTop w:val="0"/>
          <w:marBottom w:val="0"/>
          <w:divBdr>
            <w:top w:val="none" w:sz="0" w:space="0" w:color="auto"/>
            <w:left w:val="none" w:sz="0" w:space="0" w:color="auto"/>
            <w:bottom w:val="none" w:sz="0" w:space="0" w:color="auto"/>
            <w:right w:val="none" w:sz="0" w:space="0" w:color="auto"/>
          </w:divBdr>
        </w:div>
        <w:div w:id="249699496">
          <w:marLeft w:val="0"/>
          <w:marRight w:val="0"/>
          <w:marTop w:val="0"/>
          <w:marBottom w:val="0"/>
          <w:divBdr>
            <w:top w:val="none" w:sz="0" w:space="0" w:color="auto"/>
            <w:left w:val="none" w:sz="0" w:space="0" w:color="auto"/>
            <w:bottom w:val="none" w:sz="0" w:space="0" w:color="auto"/>
            <w:right w:val="none" w:sz="0" w:space="0" w:color="auto"/>
          </w:divBdr>
        </w:div>
        <w:div w:id="249773089">
          <w:marLeft w:val="0"/>
          <w:marRight w:val="0"/>
          <w:marTop w:val="0"/>
          <w:marBottom w:val="0"/>
          <w:divBdr>
            <w:top w:val="none" w:sz="0" w:space="0" w:color="auto"/>
            <w:left w:val="none" w:sz="0" w:space="0" w:color="auto"/>
            <w:bottom w:val="none" w:sz="0" w:space="0" w:color="auto"/>
            <w:right w:val="none" w:sz="0" w:space="0" w:color="auto"/>
          </w:divBdr>
        </w:div>
        <w:div w:id="249773325">
          <w:marLeft w:val="0"/>
          <w:marRight w:val="0"/>
          <w:marTop w:val="0"/>
          <w:marBottom w:val="0"/>
          <w:divBdr>
            <w:top w:val="none" w:sz="0" w:space="0" w:color="auto"/>
            <w:left w:val="none" w:sz="0" w:space="0" w:color="auto"/>
            <w:bottom w:val="none" w:sz="0" w:space="0" w:color="auto"/>
            <w:right w:val="none" w:sz="0" w:space="0" w:color="auto"/>
          </w:divBdr>
        </w:div>
        <w:div w:id="249773824">
          <w:marLeft w:val="0"/>
          <w:marRight w:val="0"/>
          <w:marTop w:val="0"/>
          <w:marBottom w:val="0"/>
          <w:divBdr>
            <w:top w:val="none" w:sz="0" w:space="0" w:color="auto"/>
            <w:left w:val="none" w:sz="0" w:space="0" w:color="auto"/>
            <w:bottom w:val="none" w:sz="0" w:space="0" w:color="auto"/>
            <w:right w:val="none" w:sz="0" w:space="0" w:color="auto"/>
          </w:divBdr>
        </w:div>
        <w:div w:id="249775610">
          <w:marLeft w:val="0"/>
          <w:marRight w:val="0"/>
          <w:marTop w:val="0"/>
          <w:marBottom w:val="0"/>
          <w:divBdr>
            <w:top w:val="none" w:sz="0" w:space="0" w:color="auto"/>
            <w:left w:val="none" w:sz="0" w:space="0" w:color="auto"/>
            <w:bottom w:val="none" w:sz="0" w:space="0" w:color="auto"/>
            <w:right w:val="none" w:sz="0" w:space="0" w:color="auto"/>
          </w:divBdr>
          <w:divsChild>
            <w:div w:id="49110670">
              <w:marLeft w:val="0"/>
              <w:marRight w:val="0"/>
              <w:marTop w:val="0"/>
              <w:marBottom w:val="0"/>
              <w:divBdr>
                <w:top w:val="none" w:sz="0" w:space="0" w:color="auto"/>
                <w:left w:val="none" w:sz="0" w:space="0" w:color="auto"/>
                <w:bottom w:val="none" w:sz="0" w:space="0" w:color="auto"/>
                <w:right w:val="none" w:sz="0" w:space="0" w:color="auto"/>
              </w:divBdr>
            </w:div>
          </w:divsChild>
        </w:div>
        <w:div w:id="249775665">
          <w:marLeft w:val="0"/>
          <w:marRight w:val="0"/>
          <w:marTop w:val="0"/>
          <w:marBottom w:val="0"/>
          <w:divBdr>
            <w:top w:val="none" w:sz="0" w:space="0" w:color="auto"/>
            <w:left w:val="none" w:sz="0" w:space="0" w:color="auto"/>
            <w:bottom w:val="none" w:sz="0" w:space="0" w:color="auto"/>
            <w:right w:val="none" w:sz="0" w:space="0" w:color="auto"/>
          </w:divBdr>
        </w:div>
        <w:div w:id="249776006">
          <w:marLeft w:val="0"/>
          <w:marRight w:val="0"/>
          <w:marTop w:val="300"/>
          <w:marBottom w:val="0"/>
          <w:divBdr>
            <w:top w:val="none" w:sz="0" w:space="0" w:color="auto"/>
            <w:left w:val="none" w:sz="0" w:space="0" w:color="auto"/>
            <w:bottom w:val="none" w:sz="0" w:space="0" w:color="auto"/>
            <w:right w:val="none" w:sz="0" w:space="0" w:color="auto"/>
          </w:divBdr>
        </w:div>
        <w:div w:id="249778943">
          <w:marLeft w:val="0"/>
          <w:marRight w:val="0"/>
          <w:marTop w:val="0"/>
          <w:marBottom w:val="300"/>
          <w:divBdr>
            <w:top w:val="single" w:sz="6" w:space="15" w:color="EDEDED"/>
            <w:left w:val="single" w:sz="6" w:space="15" w:color="EDEDED"/>
            <w:bottom w:val="single" w:sz="6" w:space="15" w:color="EDEDED"/>
            <w:right w:val="single" w:sz="6" w:space="15" w:color="EDEDED"/>
          </w:divBdr>
        </w:div>
        <w:div w:id="249780939">
          <w:marLeft w:val="0"/>
          <w:marRight w:val="0"/>
          <w:marTop w:val="0"/>
          <w:marBottom w:val="0"/>
          <w:divBdr>
            <w:top w:val="none" w:sz="0" w:space="0" w:color="auto"/>
            <w:left w:val="none" w:sz="0" w:space="0" w:color="auto"/>
            <w:bottom w:val="none" w:sz="0" w:space="0" w:color="auto"/>
            <w:right w:val="none" w:sz="0" w:space="0" w:color="auto"/>
          </w:divBdr>
          <w:divsChild>
            <w:div w:id="372536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9781522">
          <w:marLeft w:val="0"/>
          <w:marRight w:val="0"/>
          <w:marTop w:val="0"/>
          <w:marBottom w:val="0"/>
          <w:divBdr>
            <w:top w:val="none" w:sz="0" w:space="0" w:color="auto"/>
            <w:left w:val="none" w:sz="0" w:space="0" w:color="auto"/>
            <w:bottom w:val="none" w:sz="0" w:space="0" w:color="auto"/>
            <w:right w:val="none" w:sz="0" w:space="0" w:color="auto"/>
          </w:divBdr>
        </w:div>
        <w:div w:id="249824860">
          <w:marLeft w:val="0"/>
          <w:marRight w:val="0"/>
          <w:marTop w:val="0"/>
          <w:marBottom w:val="0"/>
          <w:divBdr>
            <w:top w:val="none" w:sz="0" w:space="0" w:color="auto"/>
            <w:left w:val="none" w:sz="0" w:space="0" w:color="auto"/>
            <w:bottom w:val="none" w:sz="0" w:space="0" w:color="auto"/>
            <w:right w:val="none" w:sz="0" w:space="0" w:color="auto"/>
          </w:divBdr>
        </w:div>
        <w:div w:id="249853616">
          <w:marLeft w:val="0"/>
          <w:marRight w:val="0"/>
          <w:marTop w:val="0"/>
          <w:marBottom w:val="0"/>
          <w:divBdr>
            <w:top w:val="none" w:sz="0" w:space="0" w:color="auto"/>
            <w:left w:val="none" w:sz="0" w:space="0" w:color="auto"/>
            <w:bottom w:val="none" w:sz="0" w:space="0" w:color="auto"/>
            <w:right w:val="none" w:sz="0" w:space="0" w:color="auto"/>
          </w:divBdr>
          <w:divsChild>
            <w:div w:id="196696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9854166">
          <w:marLeft w:val="0"/>
          <w:marRight w:val="0"/>
          <w:marTop w:val="0"/>
          <w:marBottom w:val="0"/>
          <w:divBdr>
            <w:top w:val="none" w:sz="0" w:space="0" w:color="auto"/>
            <w:left w:val="none" w:sz="0" w:space="0" w:color="auto"/>
            <w:bottom w:val="none" w:sz="0" w:space="0" w:color="auto"/>
            <w:right w:val="none" w:sz="0" w:space="0" w:color="auto"/>
          </w:divBdr>
        </w:div>
        <w:div w:id="249891752">
          <w:marLeft w:val="0"/>
          <w:marRight w:val="0"/>
          <w:marTop w:val="0"/>
          <w:marBottom w:val="0"/>
          <w:divBdr>
            <w:top w:val="none" w:sz="0" w:space="0" w:color="auto"/>
            <w:left w:val="none" w:sz="0" w:space="0" w:color="auto"/>
            <w:bottom w:val="none" w:sz="0" w:space="0" w:color="auto"/>
            <w:right w:val="none" w:sz="0" w:space="0" w:color="auto"/>
          </w:divBdr>
        </w:div>
        <w:div w:id="249894658">
          <w:marLeft w:val="0"/>
          <w:marRight w:val="0"/>
          <w:marTop w:val="0"/>
          <w:marBottom w:val="300"/>
          <w:divBdr>
            <w:top w:val="single" w:sz="6" w:space="15" w:color="EDEDED"/>
            <w:left w:val="single" w:sz="6" w:space="15" w:color="EDEDED"/>
            <w:bottom w:val="single" w:sz="6" w:space="15" w:color="EDEDED"/>
            <w:right w:val="single" w:sz="6" w:space="15" w:color="EDEDED"/>
          </w:divBdr>
        </w:div>
        <w:div w:id="249898616">
          <w:marLeft w:val="0"/>
          <w:marRight w:val="0"/>
          <w:marTop w:val="0"/>
          <w:marBottom w:val="0"/>
          <w:divBdr>
            <w:top w:val="none" w:sz="0" w:space="0" w:color="auto"/>
            <w:left w:val="none" w:sz="0" w:space="0" w:color="auto"/>
            <w:bottom w:val="none" w:sz="0" w:space="0" w:color="auto"/>
            <w:right w:val="none" w:sz="0" w:space="0" w:color="auto"/>
          </w:divBdr>
        </w:div>
        <w:div w:id="249972390">
          <w:marLeft w:val="0"/>
          <w:marRight w:val="0"/>
          <w:marTop w:val="0"/>
          <w:marBottom w:val="0"/>
          <w:divBdr>
            <w:top w:val="none" w:sz="0" w:space="0" w:color="auto"/>
            <w:left w:val="none" w:sz="0" w:space="0" w:color="auto"/>
            <w:bottom w:val="none" w:sz="0" w:space="0" w:color="auto"/>
            <w:right w:val="none" w:sz="0" w:space="0" w:color="auto"/>
          </w:divBdr>
        </w:div>
        <w:div w:id="250041509">
          <w:marLeft w:val="0"/>
          <w:marRight w:val="0"/>
          <w:marTop w:val="0"/>
          <w:marBottom w:val="0"/>
          <w:divBdr>
            <w:top w:val="none" w:sz="0" w:space="0" w:color="auto"/>
            <w:left w:val="none" w:sz="0" w:space="0" w:color="auto"/>
            <w:bottom w:val="none" w:sz="0" w:space="0" w:color="auto"/>
            <w:right w:val="none" w:sz="0" w:space="0" w:color="auto"/>
          </w:divBdr>
        </w:div>
        <w:div w:id="250041831">
          <w:marLeft w:val="0"/>
          <w:marRight w:val="0"/>
          <w:marTop w:val="0"/>
          <w:marBottom w:val="0"/>
          <w:divBdr>
            <w:top w:val="none" w:sz="0" w:space="0" w:color="auto"/>
            <w:left w:val="none" w:sz="0" w:space="0" w:color="auto"/>
            <w:bottom w:val="none" w:sz="0" w:space="0" w:color="auto"/>
            <w:right w:val="none" w:sz="0" w:space="0" w:color="auto"/>
          </w:divBdr>
        </w:div>
        <w:div w:id="250046306">
          <w:marLeft w:val="0"/>
          <w:marRight w:val="0"/>
          <w:marTop w:val="0"/>
          <w:marBottom w:val="0"/>
          <w:divBdr>
            <w:top w:val="none" w:sz="0" w:space="0" w:color="auto"/>
            <w:left w:val="none" w:sz="0" w:space="0" w:color="auto"/>
            <w:bottom w:val="none" w:sz="0" w:space="0" w:color="auto"/>
            <w:right w:val="none" w:sz="0" w:space="0" w:color="auto"/>
          </w:divBdr>
        </w:div>
        <w:div w:id="250046330">
          <w:marLeft w:val="0"/>
          <w:marRight w:val="0"/>
          <w:marTop w:val="0"/>
          <w:marBottom w:val="0"/>
          <w:divBdr>
            <w:top w:val="none" w:sz="0" w:space="0" w:color="auto"/>
            <w:left w:val="none" w:sz="0" w:space="0" w:color="auto"/>
            <w:bottom w:val="none" w:sz="0" w:space="0" w:color="auto"/>
            <w:right w:val="none" w:sz="0" w:space="0" w:color="auto"/>
          </w:divBdr>
          <w:divsChild>
            <w:div w:id="119346334">
              <w:marLeft w:val="0"/>
              <w:marRight w:val="0"/>
              <w:marTop w:val="0"/>
              <w:marBottom w:val="0"/>
              <w:divBdr>
                <w:top w:val="none" w:sz="0" w:space="0" w:color="auto"/>
                <w:left w:val="none" w:sz="0" w:space="0" w:color="auto"/>
                <w:bottom w:val="none" w:sz="0" w:space="0" w:color="auto"/>
                <w:right w:val="none" w:sz="0" w:space="0" w:color="auto"/>
              </w:divBdr>
            </w:div>
          </w:divsChild>
        </w:div>
        <w:div w:id="250048246">
          <w:marLeft w:val="0"/>
          <w:marRight w:val="0"/>
          <w:marTop w:val="0"/>
          <w:marBottom w:val="300"/>
          <w:divBdr>
            <w:top w:val="single" w:sz="6" w:space="15" w:color="EDEDED"/>
            <w:left w:val="single" w:sz="6" w:space="15" w:color="EDEDED"/>
            <w:bottom w:val="single" w:sz="6" w:space="15" w:color="EDEDED"/>
            <w:right w:val="single" w:sz="6" w:space="15" w:color="EDEDED"/>
          </w:divBdr>
        </w:div>
        <w:div w:id="250087784">
          <w:marLeft w:val="0"/>
          <w:marRight w:val="0"/>
          <w:marTop w:val="0"/>
          <w:marBottom w:val="0"/>
          <w:divBdr>
            <w:top w:val="none" w:sz="0" w:space="0" w:color="auto"/>
            <w:left w:val="none" w:sz="0" w:space="0" w:color="auto"/>
            <w:bottom w:val="none" w:sz="0" w:space="0" w:color="auto"/>
            <w:right w:val="none" w:sz="0" w:space="0" w:color="auto"/>
          </w:divBdr>
        </w:div>
        <w:div w:id="250088154">
          <w:marLeft w:val="0"/>
          <w:marRight w:val="0"/>
          <w:marTop w:val="0"/>
          <w:marBottom w:val="0"/>
          <w:divBdr>
            <w:top w:val="none" w:sz="0" w:space="0" w:color="auto"/>
            <w:left w:val="none" w:sz="0" w:space="0" w:color="auto"/>
            <w:bottom w:val="none" w:sz="0" w:space="0" w:color="auto"/>
            <w:right w:val="none" w:sz="0" w:space="0" w:color="auto"/>
          </w:divBdr>
        </w:div>
        <w:div w:id="250089095">
          <w:marLeft w:val="0"/>
          <w:marRight w:val="0"/>
          <w:marTop w:val="0"/>
          <w:marBottom w:val="0"/>
          <w:divBdr>
            <w:top w:val="none" w:sz="0" w:space="0" w:color="auto"/>
            <w:left w:val="none" w:sz="0" w:space="0" w:color="auto"/>
            <w:bottom w:val="none" w:sz="0" w:space="0" w:color="auto"/>
            <w:right w:val="none" w:sz="0" w:space="0" w:color="auto"/>
          </w:divBdr>
        </w:div>
        <w:div w:id="250091436">
          <w:marLeft w:val="0"/>
          <w:marRight w:val="0"/>
          <w:marTop w:val="0"/>
          <w:marBottom w:val="300"/>
          <w:divBdr>
            <w:top w:val="single" w:sz="6" w:space="15" w:color="EDEDED"/>
            <w:left w:val="single" w:sz="6" w:space="15" w:color="EDEDED"/>
            <w:bottom w:val="single" w:sz="6" w:space="15" w:color="EDEDED"/>
            <w:right w:val="single" w:sz="6" w:space="15" w:color="EDEDED"/>
          </w:divBdr>
        </w:div>
        <w:div w:id="250092230">
          <w:marLeft w:val="0"/>
          <w:marRight w:val="0"/>
          <w:marTop w:val="0"/>
          <w:marBottom w:val="0"/>
          <w:divBdr>
            <w:top w:val="none" w:sz="0" w:space="0" w:color="auto"/>
            <w:left w:val="none" w:sz="0" w:space="0" w:color="auto"/>
            <w:bottom w:val="none" w:sz="0" w:space="0" w:color="auto"/>
            <w:right w:val="none" w:sz="0" w:space="0" w:color="auto"/>
          </w:divBdr>
        </w:div>
        <w:div w:id="250116931">
          <w:marLeft w:val="0"/>
          <w:marRight w:val="0"/>
          <w:marTop w:val="0"/>
          <w:marBottom w:val="0"/>
          <w:divBdr>
            <w:top w:val="none" w:sz="0" w:space="0" w:color="auto"/>
            <w:left w:val="none" w:sz="0" w:space="0" w:color="auto"/>
            <w:bottom w:val="none" w:sz="0" w:space="0" w:color="auto"/>
            <w:right w:val="none" w:sz="0" w:space="0" w:color="auto"/>
          </w:divBdr>
        </w:div>
        <w:div w:id="250163046">
          <w:marLeft w:val="0"/>
          <w:marRight w:val="0"/>
          <w:marTop w:val="0"/>
          <w:marBottom w:val="0"/>
          <w:divBdr>
            <w:top w:val="none" w:sz="0" w:space="0" w:color="auto"/>
            <w:left w:val="none" w:sz="0" w:space="0" w:color="auto"/>
            <w:bottom w:val="none" w:sz="0" w:space="0" w:color="auto"/>
            <w:right w:val="none" w:sz="0" w:space="0" w:color="auto"/>
          </w:divBdr>
        </w:div>
        <w:div w:id="250238906">
          <w:marLeft w:val="0"/>
          <w:marRight w:val="0"/>
          <w:marTop w:val="0"/>
          <w:marBottom w:val="0"/>
          <w:divBdr>
            <w:top w:val="none" w:sz="0" w:space="0" w:color="auto"/>
            <w:left w:val="none" w:sz="0" w:space="0" w:color="auto"/>
            <w:bottom w:val="none" w:sz="0" w:space="0" w:color="auto"/>
            <w:right w:val="none" w:sz="0" w:space="0" w:color="auto"/>
          </w:divBdr>
        </w:div>
        <w:div w:id="250242863">
          <w:marLeft w:val="0"/>
          <w:marRight w:val="0"/>
          <w:marTop w:val="0"/>
          <w:marBottom w:val="0"/>
          <w:divBdr>
            <w:top w:val="none" w:sz="0" w:space="0" w:color="auto"/>
            <w:left w:val="none" w:sz="0" w:space="0" w:color="auto"/>
            <w:bottom w:val="none" w:sz="0" w:space="0" w:color="auto"/>
            <w:right w:val="none" w:sz="0" w:space="0" w:color="auto"/>
          </w:divBdr>
        </w:div>
        <w:div w:id="250243888">
          <w:marLeft w:val="0"/>
          <w:marRight w:val="0"/>
          <w:marTop w:val="0"/>
          <w:marBottom w:val="0"/>
          <w:divBdr>
            <w:top w:val="none" w:sz="0" w:space="0" w:color="auto"/>
            <w:left w:val="none" w:sz="0" w:space="0" w:color="auto"/>
            <w:bottom w:val="none" w:sz="0" w:space="0" w:color="auto"/>
            <w:right w:val="none" w:sz="0" w:space="0" w:color="auto"/>
          </w:divBdr>
          <w:divsChild>
            <w:div w:id="294021431">
              <w:marLeft w:val="0"/>
              <w:marRight w:val="0"/>
              <w:marTop w:val="0"/>
              <w:marBottom w:val="0"/>
              <w:divBdr>
                <w:top w:val="none" w:sz="0" w:space="0" w:color="auto"/>
                <w:left w:val="none" w:sz="0" w:space="0" w:color="auto"/>
                <w:bottom w:val="none" w:sz="0" w:space="0" w:color="auto"/>
                <w:right w:val="none" w:sz="0" w:space="0" w:color="auto"/>
              </w:divBdr>
            </w:div>
          </w:divsChild>
        </w:div>
        <w:div w:id="250352602">
          <w:marLeft w:val="0"/>
          <w:marRight w:val="0"/>
          <w:marTop w:val="0"/>
          <w:marBottom w:val="0"/>
          <w:divBdr>
            <w:top w:val="none" w:sz="0" w:space="0" w:color="auto"/>
            <w:left w:val="none" w:sz="0" w:space="0" w:color="auto"/>
            <w:bottom w:val="none" w:sz="0" w:space="0" w:color="auto"/>
            <w:right w:val="none" w:sz="0" w:space="0" w:color="auto"/>
          </w:divBdr>
        </w:div>
        <w:div w:id="250429287">
          <w:marLeft w:val="0"/>
          <w:marRight w:val="0"/>
          <w:marTop w:val="0"/>
          <w:marBottom w:val="0"/>
          <w:divBdr>
            <w:top w:val="none" w:sz="0" w:space="0" w:color="auto"/>
            <w:left w:val="none" w:sz="0" w:space="0" w:color="auto"/>
            <w:bottom w:val="none" w:sz="0" w:space="0" w:color="auto"/>
            <w:right w:val="none" w:sz="0" w:space="0" w:color="auto"/>
          </w:divBdr>
        </w:div>
        <w:div w:id="250429789">
          <w:marLeft w:val="0"/>
          <w:marRight w:val="0"/>
          <w:marTop w:val="0"/>
          <w:marBottom w:val="0"/>
          <w:divBdr>
            <w:top w:val="none" w:sz="0" w:space="0" w:color="auto"/>
            <w:left w:val="none" w:sz="0" w:space="0" w:color="auto"/>
            <w:bottom w:val="none" w:sz="0" w:space="0" w:color="auto"/>
            <w:right w:val="none" w:sz="0" w:space="0" w:color="auto"/>
          </w:divBdr>
        </w:div>
        <w:div w:id="250429974">
          <w:marLeft w:val="0"/>
          <w:marRight w:val="0"/>
          <w:marTop w:val="0"/>
          <w:marBottom w:val="0"/>
          <w:divBdr>
            <w:top w:val="none" w:sz="0" w:space="0" w:color="auto"/>
            <w:left w:val="none" w:sz="0" w:space="0" w:color="auto"/>
            <w:bottom w:val="none" w:sz="0" w:space="0" w:color="auto"/>
            <w:right w:val="none" w:sz="0" w:space="0" w:color="auto"/>
          </w:divBdr>
          <w:divsChild>
            <w:div w:id="2589498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0433941">
          <w:marLeft w:val="0"/>
          <w:marRight w:val="0"/>
          <w:marTop w:val="0"/>
          <w:marBottom w:val="0"/>
          <w:divBdr>
            <w:top w:val="none" w:sz="0" w:space="0" w:color="auto"/>
            <w:left w:val="none" w:sz="0" w:space="0" w:color="auto"/>
            <w:bottom w:val="none" w:sz="0" w:space="0" w:color="auto"/>
            <w:right w:val="none" w:sz="0" w:space="0" w:color="auto"/>
          </w:divBdr>
        </w:div>
        <w:div w:id="250504385">
          <w:marLeft w:val="0"/>
          <w:marRight w:val="0"/>
          <w:marTop w:val="300"/>
          <w:marBottom w:val="0"/>
          <w:divBdr>
            <w:top w:val="none" w:sz="0" w:space="0" w:color="auto"/>
            <w:left w:val="none" w:sz="0" w:space="0" w:color="auto"/>
            <w:bottom w:val="none" w:sz="0" w:space="0" w:color="auto"/>
            <w:right w:val="none" w:sz="0" w:space="0" w:color="auto"/>
          </w:divBdr>
        </w:div>
        <w:div w:id="250504464">
          <w:marLeft w:val="0"/>
          <w:marRight w:val="0"/>
          <w:marTop w:val="0"/>
          <w:marBottom w:val="0"/>
          <w:divBdr>
            <w:top w:val="none" w:sz="0" w:space="0" w:color="auto"/>
            <w:left w:val="none" w:sz="0" w:space="0" w:color="auto"/>
            <w:bottom w:val="none" w:sz="0" w:space="0" w:color="auto"/>
            <w:right w:val="none" w:sz="0" w:space="0" w:color="auto"/>
          </w:divBdr>
        </w:div>
        <w:div w:id="250507414">
          <w:marLeft w:val="0"/>
          <w:marRight w:val="0"/>
          <w:marTop w:val="0"/>
          <w:marBottom w:val="0"/>
          <w:divBdr>
            <w:top w:val="none" w:sz="0" w:space="0" w:color="auto"/>
            <w:left w:val="none" w:sz="0" w:space="0" w:color="auto"/>
            <w:bottom w:val="none" w:sz="0" w:space="0" w:color="auto"/>
            <w:right w:val="none" w:sz="0" w:space="0" w:color="auto"/>
          </w:divBdr>
          <w:divsChild>
            <w:div w:id="380907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0510246">
          <w:marLeft w:val="0"/>
          <w:marRight w:val="0"/>
          <w:marTop w:val="0"/>
          <w:marBottom w:val="0"/>
          <w:divBdr>
            <w:top w:val="none" w:sz="0" w:space="0" w:color="auto"/>
            <w:left w:val="none" w:sz="0" w:space="0" w:color="auto"/>
            <w:bottom w:val="none" w:sz="0" w:space="0" w:color="auto"/>
            <w:right w:val="none" w:sz="0" w:space="0" w:color="auto"/>
          </w:divBdr>
        </w:div>
        <w:div w:id="250510937">
          <w:marLeft w:val="0"/>
          <w:marRight w:val="0"/>
          <w:marTop w:val="0"/>
          <w:marBottom w:val="0"/>
          <w:divBdr>
            <w:top w:val="none" w:sz="0" w:space="0" w:color="auto"/>
            <w:left w:val="none" w:sz="0" w:space="0" w:color="auto"/>
            <w:bottom w:val="none" w:sz="0" w:space="0" w:color="auto"/>
            <w:right w:val="none" w:sz="0" w:space="0" w:color="auto"/>
          </w:divBdr>
        </w:div>
        <w:div w:id="250546453">
          <w:marLeft w:val="0"/>
          <w:marRight w:val="0"/>
          <w:marTop w:val="0"/>
          <w:marBottom w:val="300"/>
          <w:divBdr>
            <w:top w:val="single" w:sz="6" w:space="15" w:color="EDEDED"/>
            <w:left w:val="single" w:sz="6" w:space="15" w:color="EDEDED"/>
            <w:bottom w:val="single" w:sz="6" w:space="15" w:color="EDEDED"/>
            <w:right w:val="single" w:sz="6" w:space="15" w:color="EDEDED"/>
          </w:divBdr>
        </w:div>
        <w:div w:id="250549236">
          <w:marLeft w:val="0"/>
          <w:marRight w:val="0"/>
          <w:marTop w:val="0"/>
          <w:marBottom w:val="0"/>
          <w:divBdr>
            <w:top w:val="none" w:sz="0" w:space="0" w:color="auto"/>
            <w:left w:val="none" w:sz="0" w:space="0" w:color="auto"/>
            <w:bottom w:val="none" w:sz="0" w:space="0" w:color="auto"/>
            <w:right w:val="none" w:sz="0" w:space="0" w:color="auto"/>
          </w:divBdr>
        </w:div>
        <w:div w:id="250551347">
          <w:marLeft w:val="0"/>
          <w:marRight w:val="0"/>
          <w:marTop w:val="0"/>
          <w:marBottom w:val="0"/>
          <w:divBdr>
            <w:top w:val="none" w:sz="0" w:space="0" w:color="auto"/>
            <w:left w:val="none" w:sz="0" w:space="0" w:color="auto"/>
            <w:bottom w:val="none" w:sz="0" w:space="0" w:color="auto"/>
            <w:right w:val="none" w:sz="0" w:space="0" w:color="auto"/>
          </w:divBdr>
        </w:div>
        <w:div w:id="250554162">
          <w:marLeft w:val="0"/>
          <w:marRight w:val="0"/>
          <w:marTop w:val="0"/>
          <w:marBottom w:val="0"/>
          <w:divBdr>
            <w:top w:val="none" w:sz="0" w:space="0" w:color="auto"/>
            <w:left w:val="none" w:sz="0" w:space="0" w:color="auto"/>
            <w:bottom w:val="none" w:sz="0" w:space="0" w:color="auto"/>
            <w:right w:val="none" w:sz="0" w:space="0" w:color="auto"/>
          </w:divBdr>
          <w:divsChild>
            <w:div w:id="291862663">
              <w:marLeft w:val="0"/>
              <w:marRight w:val="0"/>
              <w:marTop w:val="0"/>
              <w:marBottom w:val="0"/>
              <w:divBdr>
                <w:top w:val="none" w:sz="0" w:space="0" w:color="auto"/>
                <w:left w:val="none" w:sz="0" w:space="0" w:color="auto"/>
                <w:bottom w:val="none" w:sz="0" w:space="0" w:color="auto"/>
                <w:right w:val="none" w:sz="0" w:space="0" w:color="auto"/>
              </w:divBdr>
            </w:div>
          </w:divsChild>
        </w:div>
        <w:div w:id="250622581">
          <w:marLeft w:val="0"/>
          <w:marRight w:val="0"/>
          <w:marTop w:val="300"/>
          <w:marBottom w:val="0"/>
          <w:divBdr>
            <w:top w:val="none" w:sz="0" w:space="0" w:color="auto"/>
            <w:left w:val="none" w:sz="0" w:space="0" w:color="auto"/>
            <w:bottom w:val="none" w:sz="0" w:space="0" w:color="auto"/>
            <w:right w:val="none" w:sz="0" w:space="0" w:color="auto"/>
          </w:divBdr>
          <w:divsChild>
            <w:div w:id="387609208">
              <w:marLeft w:val="0"/>
              <w:marRight w:val="0"/>
              <w:marTop w:val="0"/>
              <w:marBottom w:val="0"/>
              <w:divBdr>
                <w:top w:val="none" w:sz="0" w:space="0" w:color="auto"/>
                <w:left w:val="none" w:sz="0" w:space="0" w:color="auto"/>
                <w:bottom w:val="none" w:sz="0" w:space="0" w:color="auto"/>
                <w:right w:val="none" w:sz="0" w:space="0" w:color="auto"/>
              </w:divBdr>
            </w:div>
          </w:divsChild>
        </w:div>
        <w:div w:id="250623826">
          <w:marLeft w:val="0"/>
          <w:marRight w:val="0"/>
          <w:marTop w:val="0"/>
          <w:marBottom w:val="0"/>
          <w:divBdr>
            <w:top w:val="none" w:sz="0" w:space="0" w:color="auto"/>
            <w:left w:val="none" w:sz="0" w:space="0" w:color="auto"/>
            <w:bottom w:val="none" w:sz="0" w:space="0" w:color="auto"/>
            <w:right w:val="none" w:sz="0" w:space="0" w:color="auto"/>
          </w:divBdr>
        </w:div>
        <w:div w:id="250627782">
          <w:marLeft w:val="0"/>
          <w:marRight w:val="0"/>
          <w:marTop w:val="0"/>
          <w:marBottom w:val="0"/>
          <w:divBdr>
            <w:top w:val="none" w:sz="0" w:space="0" w:color="auto"/>
            <w:left w:val="none" w:sz="0" w:space="0" w:color="auto"/>
            <w:bottom w:val="none" w:sz="0" w:space="0" w:color="auto"/>
            <w:right w:val="none" w:sz="0" w:space="0" w:color="auto"/>
          </w:divBdr>
        </w:div>
        <w:div w:id="250628988">
          <w:marLeft w:val="0"/>
          <w:marRight w:val="0"/>
          <w:marTop w:val="0"/>
          <w:marBottom w:val="0"/>
          <w:divBdr>
            <w:top w:val="none" w:sz="0" w:space="0" w:color="auto"/>
            <w:left w:val="none" w:sz="0" w:space="0" w:color="auto"/>
            <w:bottom w:val="none" w:sz="0" w:space="0" w:color="auto"/>
            <w:right w:val="none" w:sz="0" w:space="0" w:color="auto"/>
          </w:divBdr>
        </w:div>
        <w:div w:id="250699286">
          <w:marLeft w:val="0"/>
          <w:marRight w:val="0"/>
          <w:marTop w:val="0"/>
          <w:marBottom w:val="0"/>
          <w:divBdr>
            <w:top w:val="none" w:sz="0" w:space="0" w:color="auto"/>
            <w:left w:val="none" w:sz="0" w:space="0" w:color="auto"/>
            <w:bottom w:val="none" w:sz="0" w:space="0" w:color="auto"/>
            <w:right w:val="none" w:sz="0" w:space="0" w:color="auto"/>
          </w:divBdr>
        </w:div>
        <w:div w:id="250699567">
          <w:marLeft w:val="0"/>
          <w:marRight w:val="0"/>
          <w:marTop w:val="0"/>
          <w:marBottom w:val="0"/>
          <w:divBdr>
            <w:top w:val="none" w:sz="0" w:space="0" w:color="auto"/>
            <w:left w:val="none" w:sz="0" w:space="0" w:color="auto"/>
            <w:bottom w:val="none" w:sz="0" w:space="0" w:color="auto"/>
            <w:right w:val="none" w:sz="0" w:space="0" w:color="auto"/>
          </w:divBdr>
        </w:div>
        <w:div w:id="250741643">
          <w:marLeft w:val="0"/>
          <w:marRight w:val="0"/>
          <w:marTop w:val="0"/>
          <w:marBottom w:val="0"/>
          <w:divBdr>
            <w:top w:val="none" w:sz="0" w:space="0" w:color="auto"/>
            <w:left w:val="none" w:sz="0" w:space="0" w:color="auto"/>
            <w:bottom w:val="none" w:sz="0" w:space="0" w:color="auto"/>
            <w:right w:val="none" w:sz="0" w:space="0" w:color="auto"/>
          </w:divBdr>
        </w:div>
        <w:div w:id="250772263">
          <w:marLeft w:val="0"/>
          <w:marRight w:val="0"/>
          <w:marTop w:val="0"/>
          <w:marBottom w:val="0"/>
          <w:divBdr>
            <w:top w:val="none" w:sz="0" w:space="0" w:color="auto"/>
            <w:left w:val="none" w:sz="0" w:space="0" w:color="auto"/>
            <w:bottom w:val="none" w:sz="0" w:space="0" w:color="auto"/>
            <w:right w:val="none" w:sz="0" w:space="0" w:color="auto"/>
          </w:divBdr>
        </w:div>
        <w:div w:id="250817417">
          <w:marLeft w:val="0"/>
          <w:marRight w:val="0"/>
          <w:marTop w:val="300"/>
          <w:marBottom w:val="0"/>
          <w:divBdr>
            <w:top w:val="none" w:sz="0" w:space="0" w:color="auto"/>
            <w:left w:val="none" w:sz="0" w:space="0" w:color="auto"/>
            <w:bottom w:val="none" w:sz="0" w:space="0" w:color="auto"/>
            <w:right w:val="none" w:sz="0" w:space="0" w:color="auto"/>
          </w:divBdr>
          <w:divsChild>
            <w:div w:id="364869994">
              <w:marLeft w:val="0"/>
              <w:marRight w:val="0"/>
              <w:marTop w:val="0"/>
              <w:marBottom w:val="0"/>
              <w:divBdr>
                <w:top w:val="none" w:sz="0" w:space="0" w:color="auto"/>
                <w:left w:val="none" w:sz="0" w:space="0" w:color="auto"/>
                <w:bottom w:val="none" w:sz="0" w:space="0" w:color="auto"/>
                <w:right w:val="none" w:sz="0" w:space="0" w:color="auto"/>
              </w:divBdr>
              <w:divsChild>
                <w:div w:id="831906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821206">
          <w:marLeft w:val="0"/>
          <w:marRight w:val="0"/>
          <w:marTop w:val="300"/>
          <w:marBottom w:val="0"/>
          <w:divBdr>
            <w:top w:val="none" w:sz="0" w:space="0" w:color="auto"/>
            <w:left w:val="none" w:sz="0" w:space="0" w:color="auto"/>
            <w:bottom w:val="none" w:sz="0" w:space="0" w:color="auto"/>
            <w:right w:val="none" w:sz="0" w:space="0" w:color="auto"/>
          </w:divBdr>
        </w:div>
        <w:div w:id="250823837">
          <w:marLeft w:val="0"/>
          <w:marRight w:val="0"/>
          <w:marTop w:val="0"/>
          <w:marBottom w:val="0"/>
          <w:divBdr>
            <w:top w:val="none" w:sz="0" w:space="0" w:color="auto"/>
            <w:left w:val="none" w:sz="0" w:space="0" w:color="auto"/>
            <w:bottom w:val="none" w:sz="0" w:space="0" w:color="auto"/>
            <w:right w:val="none" w:sz="0" w:space="0" w:color="auto"/>
          </w:divBdr>
        </w:div>
        <w:div w:id="250890565">
          <w:marLeft w:val="0"/>
          <w:marRight w:val="0"/>
          <w:marTop w:val="0"/>
          <w:marBottom w:val="0"/>
          <w:divBdr>
            <w:top w:val="none" w:sz="0" w:space="0" w:color="auto"/>
            <w:left w:val="none" w:sz="0" w:space="0" w:color="auto"/>
            <w:bottom w:val="none" w:sz="0" w:space="0" w:color="auto"/>
            <w:right w:val="none" w:sz="0" w:space="0" w:color="auto"/>
          </w:divBdr>
        </w:div>
        <w:div w:id="250890980">
          <w:marLeft w:val="0"/>
          <w:marRight w:val="0"/>
          <w:marTop w:val="0"/>
          <w:marBottom w:val="0"/>
          <w:divBdr>
            <w:top w:val="none" w:sz="0" w:space="0" w:color="auto"/>
            <w:left w:val="none" w:sz="0" w:space="0" w:color="auto"/>
            <w:bottom w:val="none" w:sz="0" w:space="0" w:color="auto"/>
            <w:right w:val="none" w:sz="0" w:space="0" w:color="auto"/>
          </w:divBdr>
        </w:div>
        <w:div w:id="250894227">
          <w:marLeft w:val="0"/>
          <w:marRight w:val="0"/>
          <w:marTop w:val="0"/>
          <w:marBottom w:val="0"/>
          <w:divBdr>
            <w:top w:val="none" w:sz="0" w:space="0" w:color="auto"/>
            <w:left w:val="none" w:sz="0" w:space="0" w:color="auto"/>
            <w:bottom w:val="none" w:sz="0" w:space="0" w:color="auto"/>
            <w:right w:val="none" w:sz="0" w:space="0" w:color="auto"/>
          </w:divBdr>
        </w:div>
        <w:div w:id="250894270">
          <w:marLeft w:val="0"/>
          <w:marRight w:val="0"/>
          <w:marTop w:val="0"/>
          <w:marBottom w:val="0"/>
          <w:divBdr>
            <w:top w:val="none" w:sz="0" w:space="0" w:color="auto"/>
            <w:left w:val="none" w:sz="0" w:space="0" w:color="auto"/>
            <w:bottom w:val="none" w:sz="0" w:space="0" w:color="auto"/>
            <w:right w:val="none" w:sz="0" w:space="0" w:color="auto"/>
          </w:divBdr>
        </w:div>
        <w:div w:id="250894755">
          <w:marLeft w:val="0"/>
          <w:marRight w:val="0"/>
          <w:marTop w:val="0"/>
          <w:marBottom w:val="0"/>
          <w:divBdr>
            <w:top w:val="none" w:sz="0" w:space="0" w:color="auto"/>
            <w:left w:val="none" w:sz="0" w:space="0" w:color="auto"/>
            <w:bottom w:val="none" w:sz="0" w:space="0" w:color="auto"/>
            <w:right w:val="none" w:sz="0" w:space="0" w:color="auto"/>
          </w:divBdr>
        </w:div>
        <w:div w:id="250896927">
          <w:marLeft w:val="0"/>
          <w:marRight w:val="0"/>
          <w:marTop w:val="0"/>
          <w:marBottom w:val="0"/>
          <w:divBdr>
            <w:top w:val="none" w:sz="0" w:space="0" w:color="auto"/>
            <w:left w:val="none" w:sz="0" w:space="0" w:color="auto"/>
            <w:bottom w:val="none" w:sz="0" w:space="0" w:color="auto"/>
            <w:right w:val="none" w:sz="0" w:space="0" w:color="auto"/>
          </w:divBdr>
        </w:div>
        <w:div w:id="250938804">
          <w:marLeft w:val="0"/>
          <w:marRight w:val="0"/>
          <w:marTop w:val="0"/>
          <w:marBottom w:val="0"/>
          <w:divBdr>
            <w:top w:val="none" w:sz="0" w:space="0" w:color="auto"/>
            <w:left w:val="none" w:sz="0" w:space="0" w:color="auto"/>
            <w:bottom w:val="none" w:sz="0" w:space="0" w:color="auto"/>
            <w:right w:val="none" w:sz="0" w:space="0" w:color="auto"/>
          </w:divBdr>
        </w:div>
        <w:div w:id="250940338">
          <w:marLeft w:val="0"/>
          <w:marRight w:val="0"/>
          <w:marTop w:val="0"/>
          <w:marBottom w:val="0"/>
          <w:divBdr>
            <w:top w:val="none" w:sz="0" w:space="0" w:color="auto"/>
            <w:left w:val="none" w:sz="0" w:space="0" w:color="auto"/>
            <w:bottom w:val="none" w:sz="0" w:space="0" w:color="auto"/>
            <w:right w:val="none" w:sz="0" w:space="0" w:color="auto"/>
          </w:divBdr>
        </w:div>
        <w:div w:id="250940439">
          <w:marLeft w:val="0"/>
          <w:marRight w:val="0"/>
          <w:marTop w:val="0"/>
          <w:marBottom w:val="0"/>
          <w:divBdr>
            <w:top w:val="none" w:sz="0" w:space="0" w:color="auto"/>
            <w:left w:val="none" w:sz="0" w:space="0" w:color="auto"/>
            <w:bottom w:val="none" w:sz="0" w:space="0" w:color="auto"/>
            <w:right w:val="none" w:sz="0" w:space="0" w:color="auto"/>
          </w:divBdr>
        </w:div>
        <w:div w:id="250940760">
          <w:marLeft w:val="0"/>
          <w:marRight w:val="0"/>
          <w:marTop w:val="0"/>
          <w:marBottom w:val="0"/>
          <w:divBdr>
            <w:top w:val="none" w:sz="0" w:space="0" w:color="auto"/>
            <w:left w:val="none" w:sz="0" w:space="0" w:color="auto"/>
            <w:bottom w:val="none" w:sz="0" w:space="0" w:color="auto"/>
            <w:right w:val="none" w:sz="0" w:space="0" w:color="auto"/>
          </w:divBdr>
        </w:div>
        <w:div w:id="250966406">
          <w:marLeft w:val="0"/>
          <w:marRight w:val="0"/>
          <w:marTop w:val="300"/>
          <w:marBottom w:val="0"/>
          <w:divBdr>
            <w:top w:val="none" w:sz="0" w:space="0" w:color="auto"/>
            <w:left w:val="none" w:sz="0" w:space="0" w:color="auto"/>
            <w:bottom w:val="none" w:sz="0" w:space="0" w:color="auto"/>
            <w:right w:val="none" w:sz="0" w:space="0" w:color="auto"/>
          </w:divBdr>
        </w:div>
        <w:div w:id="250970020">
          <w:marLeft w:val="0"/>
          <w:marRight w:val="0"/>
          <w:marTop w:val="0"/>
          <w:marBottom w:val="300"/>
          <w:divBdr>
            <w:top w:val="single" w:sz="6" w:space="15" w:color="EDEDED"/>
            <w:left w:val="single" w:sz="6" w:space="15" w:color="EDEDED"/>
            <w:bottom w:val="single" w:sz="6" w:space="15" w:color="EDEDED"/>
            <w:right w:val="single" w:sz="6" w:space="15" w:color="EDEDED"/>
          </w:divBdr>
        </w:div>
        <w:div w:id="251008817">
          <w:marLeft w:val="0"/>
          <w:marRight w:val="0"/>
          <w:marTop w:val="0"/>
          <w:marBottom w:val="0"/>
          <w:divBdr>
            <w:top w:val="none" w:sz="0" w:space="0" w:color="auto"/>
            <w:left w:val="none" w:sz="0" w:space="0" w:color="auto"/>
            <w:bottom w:val="none" w:sz="0" w:space="0" w:color="auto"/>
            <w:right w:val="none" w:sz="0" w:space="0" w:color="auto"/>
          </w:divBdr>
        </w:div>
        <w:div w:id="251010540">
          <w:marLeft w:val="0"/>
          <w:marRight w:val="0"/>
          <w:marTop w:val="300"/>
          <w:marBottom w:val="0"/>
          <w:divBdr>
            <w:top w:val="none" w:sz="0" w:space="0" w:color="auto"/>
            <w:left w:val="none" w:sz="0" w:space="0" w:color="auto"/>
            <w:bottom w:val="none" w:sz="0" w:space="0" w:color="auto"/>
            <w:right w:val="none" w:sz="0" w:space="0" w:color="auto"/>
          </w:divBdr>
        </w:div>
        <w:div w:id="251012981">
          <w:marLeft w:val="0"/>
          <w:marRight w:val="0"/>
          <w:marTop w:val="0"/>
          <w:marBottom w:val="300"/>
          <w:divBdr>
            <w:top w:val="single" w:sz="6" w:space="15" w:color="EDEDED"/>
            <w:left w:val="single" w:sz="6" w:space="15" w:color="EDEDED"/>
            <w:bottom w:val="single" w:sz="6" w:space="15" w:color="EDEDED"/>
            <w:right w:val="single" w:sz="6" w:space="15" w:color="EDEDED"/>
          </w:divBdr>
        </w:div>
        <w:div w:id="251016112">
          <w:marLeft w:val="0"/>
          <w:marRight w:val="0"/>
          <w:marTop w:val="0"/>
          <w:marBottom w:val="300"/>
          <w:divBdr>
            <w:top w:val="single" w:sz="6" w:space="15" w:color="EDEDED"/>
            <w:left w:val="single" w:sz="6" w:space="15" w:color="EDEDED"/>
            <w:bottom w:val="single" w:sz="6" w:space="15" w:color="EDEDED"/>
            <w:right w:val="single" w:sz="6" w:space="15" w:color="EDEDED"/>
          </w:divBdr>
        </w:div>
        <w:div w:id="251017532">
          <w:marLeft w:val="0"/>
          <w:marRight w:val="0"/>
          <w:marTop w:val="0"/>
          <w:marBottom w:val="300"/>
          <w:divBdr>
            <w:top w:val="single" w:sz="6" w:space="15" w:color="EDEDED"/>
            <w:left w:val="single" w:sz="6" w:space="15" w:color="EDEDED"/>
            <w:bottom w:val="single" w:sz="6" w:space="15" w:color="EDEDED"/>
            <w:right w:val="single" w:sz="6" w:space="15" w:color="EDEDED"/>
          </w:divBdr>
        </w:div>
        <w:div w:id="251088420">
          <w:marLeft w:val="0"/>
          <w:marRight w:val="0"/>
          <w:marTop w:val="0"/>
          <w:marBottom w:val="0"/>
          <w:divBdr>
            <w:top w:val="none" w:sz="0" w:space="0" w:color="auto"/>
            <w:left w:val="none" w:sz="0" w:space="0" w:color="auto"/>
            <w:bottom w:val="none" w:sz="0" w:space="0" w:color="auto"/>
            <w:right w:val="none" w:sz="0" w:space="0" w:color="auto"/>
          </w:divBdr>
        </w:div>
        <w:div w:id="251090112">
          <w:marLeft w:val="0"/>
          <w:marRight w:val="0"/>
          <w:marTop w:val="0"/>
          <w:marBottom w:val="300"/>
          <w:divBdr>
            <w:top w:val="single" w:sz="6" w:space="15" w:color="EDEDED"/>
            <w:left w:val="single" w:sz="6" w:space="15" w:color="EDEDED"/>
            <w:bottom w:val="single" w:sz="6" w:space="15" w:color="EDEDED"/>
            <w:right w:val="single" w:sz="6" w:space="15" w:color="EDEDED"/>
          </w:divBdr>
        </w:div>
        <w:div w:id="251092577">
          <w:marLeft w:val="0"/>
          <w:marRight w:val="0"/>
          <w:marTop w:val="0"/>
          <w:marBottom w:val="0"/>
          <w:divBdr>
            <w:top w:val="none" w:sz="0" w:space="0" w:color="auto"/>
            <w:left w:val="none" w:sz="0" w:space="0" w:color="auto"/>
            <w:bottom w:val="none" w:sz="0" w:space="0" w:color="auto"/>
            <w:right w:val="none" w:sz="0" w:space="0" w:color="auto"/>
          </w:divBdr>
        </w:div>
        <w:div w:id="251158709">
          <w:marLeft w:val="0"/>
          <w:marRight w:val="0"/>
          <w:marTop w:val="0"/>
          <w:marBottom w:val="0"/>
          <w:divBdr>
            <w:top w:val="none" w:sz="0" w:space="0" w:color="auto"/>
            <w:left w:val="none" w:sz="0" w:space="0" w:color="auto"/>
            <w:bottom w:val="none" w:sz="0" w:space="0" w:color="auto"/>
            <w:right w:val="none" w:sz="0" w:space="0" w:color="auto"/>
          </w:divBdr>
          <w:divsChild>
            <w:div w:id="103303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1161726">
          <w:marLeft w:val="0"/>
          <w:marRight w:val="0"/>
          <w:marTop w:val="0"/>
          <w:marBottom w:val="0"/>
          <w:divBdr>
            <w:top w:val="none" w:sz="0" w:space="0" w:color="auto"/>
            <w:left w:val="none" w:sz="0" w:space="0" w:color="auto"/>
            <w:bottom w:val="none" w:sz="0" w:space="0" w:color="auto"/>
            <w:right w:val="none" w:sz="0" w:space="0" w:color="auto"/>
          </w:divBdr>
          <w:divsChild>
            <w:div w:id="250312519">
              <w:marLeft w:val="0"/>
              <w:marRight w:val="0"/>
              <w:marTop w:val="0"/>
              <w:marBottom w:val="0"/>
              <w:divBdr>
                <w:top w:val="none" w:sz="0" w:space="0" w:color="auto"/>
                <w:left w:val="none" w:sz="0" w:space="0" w:color="auto"/>
                <w:bottom w:val="none" w:sz="0" w:space="0" w:color="auto"/>
                <w:right w:val="none" w:sz="0" w:space="0" w:color="auto"/>
              </w:divBdr>
            </w:div>
          </w:divsChild>
        </w:div>
        <w:div w:id="251164161">
          <w:marLeft w:val="0"/>
          <w:marRight w:val="0"/>
          <w:marTop w:val="0"/>
          <w:marBottom w:val="300"/>
          <w:divBdr>
            <w:top w:val="single" w:sz="6" w:space="15" w:color="EDEDED"/>
            <w:left w:val="single" w:sz="6" w:space="15" w:color="EDEDED"/>
            <w:bottom w:val="single" w:sz="6" w:space="15" w:color="EDEDED"/>
            <w:right w:val="single" w:sz="6" w:space="15" w:color="EDEDED"/>
          </w:divBdr>
        </w:div>
        <w:div w:id="251205668">
          <w:marLeft w:val="0"/>
          <w:marRight w:val="0"/>
          <w:marTop w:val="0"/>
          <w:marBottom w:val="0"/>
          <w:divBdr>
            <w:top w:val="none" w:sz="0" w:space="0" w:color="auto"/>
            <w:left w:val="none" w:sz="0" w:space="0" w:color="auto"/>
            <w:bottom w:val="none" w:sz="0" w:space="0" w:color="auto"/>
            <w:right w:val="none" w:sz="0" w:space="0" w:color="auto"/>
          </w:divBdr>
        </w:div>
        <w:div w:id="251206845">
          <w:marLeft w:val="0"/>
          <w:marRight w:val="0"/>
          <w:marTop w:val="300"/>
          <w:marBottom w:val="0"/>
          <w:divBdr>
            <w:top w:val="none" w:sz="0" w:space="0" w:color="auto"/>
            <w:left w:val="none" w:sz="0" w:space="0" w:color="auto"/>
            <w:bottom w:val="none" w:sz="0" w:space="0" w:color="auto"/>
            <w:right w:val="none" w:sz="0" w:space="0" w:color="auto"/>
          </w:divBdr>
          <w:divsChild>
            <w:div w:id="315304179">
              <w:marLeft w:val="0"/>
              <w:marRight w:val="0"/>
              <w:marTop w:val="0"/>
              <w:marBottom w:val="0"/>
              <w:divBdr>
                <w:top w:val="none" w:sz="0" w:space="0" w:color="auto"/>
                <w:left w:val="none" w:sz="0" w:space="0" w:color="auto"/>
                <w:bottom w:val="none" w:sz="0" w:space="0" w:color="auto"/>
                <w:right w:val="none" w:sz="0" w:space="0" w:color="auto"/>
              </w:divBdr>
            </w:div>
          </w:divsChild>
        </w:div>
        <w:div w:id="251207753">
          <w:marLeft w:val="0"/>
          <w:marRight w:val="0"/>
          <w:marTop w:val="0"/>
          <w:marBottom w:val="0"/>
          <w:divBdr>
            <w:top w:val="none" w:sz="0" w:space="0" w:color="auto"/>
            <w:left w:val="none" w:sz="0" w:space="0" w:color="auto"/>
            <w:bottom w:val="none" w:sz="0" w:space="0" w:color="auto"/>
            <w:right w:val="none" w:sz="0" w:space="0" w:color="auto"/>
          </w:divBdr>
        </w:div>
        <w:div w:id="251356072">
          <w:marLeft w:val="0"/>
          <w:marRight w:val="0"/>
          <w:marTop w:val="300"/>
          <w:marBottom w:val="0"/>
          <w:divBdr>
            <w:top w:val="none" w:sz="0" w:space="0" w:color="auto"/>
            <w:left w:val="none" w:sz="0" w:space="0" w:color="auto"/>
            <w:bottom w:val="none" w:sz="0" w:space="0" w:color="auto"/>
            <w:right w:val="none" w:sz="0" w:space="0" w:color="auto"/>
          </w:divBdr>
        </w:div>
        <w:div w:id="251356580">
          <w:marLeft w:val="0"/>
          <w:marRight w:val="0"/>
          <w:marTop w:val="0"/>
          <w:marBottom w:val="0"/>
          <w:divBdr>
            <w:top w:val="none" w:sz="0" w:space="0" w:color="auto"/>
            <w:left w:val="none" w:sz="0" w:space="0" w:color="auto"/>
            <w:bottom w:val="none" w:sz="0" w:space="0" w:color="auto"/>
            <w:right w:val="none" w:sz="0" w:space="0" w:color="auto"/>
          </w:divBdr>
        </w:div>
        <w:div w:id="251358584">
          <w:marLeft w:val="0"/>
          <w:marRight w:val="0"/>
          <w:marTop w:val="0"/>
          <w:marBottom w:val="0"/>
          <w:divBdr>
            <w:top w:val="none" w:sz="0" w:space="0" w:color="auto"/>
            <w:left w:val="none" w:sz="0" w:space="0" w:color="auto"/>
            <w:bottom w:val="none" w:sz="0" w:space="0" w:color="auto"/>
            <w:right w:val="none" w:sz="0" w:space="0" w:color="auto"/>
          </w:divBdr>
        </w:div>
        <w:div w:id="251358926">
          <w:marLeft w:val="0"/>
          <w:marRight w:val="0"/>
          <w:marTop w:val="0"/>
          <w:marBottom w:val="0"/>
          <w:divBdr>
            <w:top w:val="none" w:sz="0" w:space="0" w:color="auto"/>
            <w:left w:val="none" w:sz="0" w:space="0" w:color="auto"/>
            <w:bottom w:val="none" w:sz="0" w:space="0" w:color="auto"/>
            <w:right w:val="none" w:sz="0" w:space="0" w:color="auto"/>
          </w:divBdr>
        </w:div>
        <w:div w:id="251359357">
          <w:marLeft w:val="0"/>
          <w:marRight w:val="0"/>
          <w:marTop w:val="0"/>
          <w:marBottom w:val="0"/>
          <w:divBdr>
            <w:top w:val="none" w:sz="0" w:space="0" w:color="auto"/>
            <w:left w:val="none" w:sz="0" w:space="0" w:color="auto"/>
            <w:bottom w:val="none" w:sz="0" w:space="0" w:color="auto"/>
            <w:right w:val="none" w:sz="0" w:space="0" w:color="auto"/>
          </w:divBdr>
        </w:div>
        <w:div w:id="251361518">
          <w:marLeft w:val="0"/>
          <w:marRight w:val="0"/>
          <w:marTop w:val="0"/>
          <w:marBottom w:val="0"/>
          <w:divBdr>
            <w:top w:val="none" w:sz="0" w:space="0" w:color="auto"/>
            <w:left w:val="none" w:sz="0" w:space="0" w:color="auto"/>
            <w:bottom w:val="none" w:sz="0" w:space="0" w:color="auto"/>
            <w:right w:val="none" w:sz="0" w:space="0" w:color="auto"/>
          </w:divBdr>
        </w:div>
        <w:div w:id="251361546">
          <w:marLeft w:val="0"/>
          <w:marRight w:val="0"/>
          <w:marTop w:val="0"/>
          <w:marBottom w:val="0"/>
          <w:divBdr>
            <w:top w:val="none" w:sz="0" w:space="0" w:color="auto"/>
            <w:left w:val="none" w:sz="0" w:space="0" w:color="auto"/>
            <w:bottom w:val="none" w:sz="0" w:space="0" w:color="auto"/>
            <w:right w:val="none" w:sz="0" w:space="0" w:color="auto"/>
          </w:divBdr>
        </w:div>
        <w:div w:id="251396592">
          <w:marLeft w:val="0"/>
          <w:marRight w:val="0"/>
          <w:marTop w:val="300"/>
          <w:marBottom w:val="0"/>
          <w:divBdr>
            <w:top w:val="none" w:sz="0" w:space="0" w:color="auto"/>
            <w:left w:val="none" w:sz="0" w:space="0" w:color="auto"/>
            <w:bottom w:val="none" w:sz="0" w:space="0" w:color="auto"/>
            <w:right w:val="none" w:sz="0" w:space="0" w:color="auto"/>
          </w:divBdr>
        </w:div>
        <w:div w:id="251398718">
          <w:marLeft w:val="0"/>
          <w:marRight w:val="0"/>
          <w:marTop w:val="0"/>
          <w:marBottom w:val="0"/>
          <w:divBdr>
            <w:top w:val="none" w:sz="0" w:space="0" w:color="auto"/>
            <w:left w:val="none" w:sz="0" w:space="0" w:color="auto"/>
            <w:bottom w:val="none" w:sz="0" w:space="0" w:color="auto"/>
            <w:right w:val="none" w:sz="0" w:space="0" w:color="auto"/>
          </w:divBdr>
        </w:div>
        <w:div w:id="251399325">
          <w:marLeft w:val="0"/>
          <w:marRight w:val="0"/>
          <w:marTop w:val="0"/>
          <w:marBottom w:val="0"/>
          <w:divBdr>
            <w:top w:val="none" w:sz="0" w:space="0" w:color="auto"/>
            <w:left w:val="none" w:sz="0" w:space="0" w:color="auto"/>
            <w:bottom w:val="none" w:sz="0" w:space="0" w:color="auto"/>
            <w:right w:val="none" w:sz="0" w:space="0" w:color="auto"/>
          </w:divBdr>
        </w:div>
        <w:div w:id="251399393">
          <w:marLeft w:val="0"/>
          <w:marRight w:val="0"/>
          <w:marTop w:val="0"/>
          <w:marBottom w:val="0"/>
          <w:divBdr>
            <w:top w:val="none" w:sz="0" w:space="0" w:color="auto"/>
            <w:left w:val="none" w:sz="0" w:space="0" w:color="auto"/>
            <w:bottom w:val="none" w:sz="0" w:space="0" w:color="auto"/>
            <w:right w:val="none" w:sz="0" w:space="0" w:color="auto"/>
          </w:divBdr>
        </w:div>
        <w:div w:id="251399661">
          <w:marLeft w:val="0"/>
          <w:marRight w:val="0"/>
          <w:marTop w:val="0"/>
          <w:marBottom w:val="0"/>
          <w:divBdr>
            <w:top w:val="none" w:sz="0" w:space="0" w:color="auto"/>
            <w:left w:val="none" w:sz="0" w:space="0" w:color="auto"/>
            <w:bottom w:val="none" w:sz="0" w:space="0" w:color="auto"/>
            <w:right w:val="none" w:sz="0" w:space="0" w:color="auto"/>
          </w:divBdr>
        </w:div>
        <w:div w:id="251400034">
          <w:marLeft w:val="0"/>
          <w:marRight w:val="0"/>
          <w:marTop w:val="300"/>
          <w:marBottom w:val="0"/>
          <w:divBdr>
            <w:top w:val="none" w:sz="0" w:space="0" w:color="auto"/>
            <w:left w:val="none" w:sz="0" w:space="0" w:color="auto"/>
            <w:bottom w:val="none" w:sz="0" w:space="0" w:color="auto"/>
            <w:right w:val="none" w:sz="0" w:space="0" w:color="auto"/>
          </w:divBdr>
        </w:div>
        <w:div w:id="251400941">
          <w:marLeft w:val="0"/>
          <w:marRight w:val="0"/>
          <w:marTop w:val="0"/>
          <w:marBottom w:val="0"/>
          <w:divBdr>
            <w:top w:val="none" w:sz="0" w:space="0" w:color="auto"/>
            <w:left w:val="none" w:sz="0" w:space="0" w:color="auto"/>
            <w:bottom w:val="none" w:sz="0" w:space="0" w:color="auto"/>
            <w:right w:val="none" w:sz="0" w:space="0" w:color="auto"/>
          </w:divBdr>
        </w:div>
        <w:div w:id="251428335">
          <w:marLeft w:val="0"/>
          <w:marRight w:val="0"/>
          <w:marTop w:val="0"/>
          <w:marBottom w:val="0"/>
          <w:divBdr>
            <w:top w:val="none" w:sz="0" w:space="0" w:color="auto"/>
            <w:left w:val="none" w:sz="0" w:space="0" w:color="auto"/>
            <w:bottom w:val="none" w:sz="0" w:space="0" w:color="auto"/>
            <w:right w:val="none" w:sz="0" w:space="0" w:color="auto"/>
          </w:divBdr>
        </w:div>
        <w:div w:id="251475348">
          <w:marLeft w:val="0"/>
          <w:marRight w:val="0"/>
          <w:marTop w:val="0"/>
          <w:marBottom w:val="0"/>
          <w:divBdr>
            <w:top w:val="none" w:sz="0" w:space="0" w:color="auto"/>
            <w:left w:val="none" w:sz="0" w:space="0" w:color="auto"/>
            <w:bottom w:val="none" w:sz="0" w:space="0" w:color="auto"/>
            <w:right w:val="none" w:sz="0" w:space="0" w:color="auto"/>
          </w:divBdr>
        </w:div>
        <w:div w:id="251475366">
          <w:marLeft w:val="0"/>
          <w:marRight w:val="0"/>
          <w:marTop w:val="0"/>
          <w:marBottom w:val="0"/>
          <w:divBdr>
            <w:top w:val="none" w:sz="0" w:space="0" w:color="auto"/>
            <w:left w:val="none" w:sz="0" w:space="0" w:color="auto"/>
            <w:bottom w:val="none" w:sz="0" w:space="0" w:color="auto"/>
            <w:right w:val="none" w:sz="0" w:space="0" w:color="auto"/>
          </w:divBdr>
        </w:div>
        <w:div w:id="251476550">
          <w:marLeft w:val="0"/>
          <w:marRight w:val="0"/>
          <w:marTop w:val="0"/>
          <w:marBottom w:val="0"/>
          <w:divBdr>
            <w:top w:val="none" w:sz="0" w:space="0" w:color="auto"/>
            <w:left w:val="none" w:sz="0" w:space="0" w:color="auto"/>
            <w:bottom w:val="none" w:sz="0" w:space="0" w:color="auto"/>
            <w:right w:val="none" w:sz="0" w:space="0" w:color="auto"/>
          </w:divBdr>
        </w:div>
        <w:div w:id="251478919">
          <w:marLeft w:val="0"/>
          <w:marRight w:val="0"/>
          <w:marTop w:val="0"/>
          <w:marBottom w:val="0"/>
          <w:divBdr>
            <w:top w:val="none" w:sz="0" w:space="0" w:color="auto"/>
            <w:left w:val="none" w:sz="0" w:space="0" w:color="auto"/>
            <w:bottom w:val="none" w:sz="0" w:space="0" w:color="auto"/>
            <w:right w:val="none" w:sz="0" w:space="0" w:color="auto"/>
          </w:divBdr>
        </w:div>
        <w:div w:id="251479070">
          <w:marLeft w:val="0"/>
          <w:marRight w:val="0"/>
          <w:marTop w:val="0"/>
          <w:marBottom w:val="0"/>
          <w:divBdr>
            <w:top w:val="none" w:sz="0" w:space="0" w:color="auto"/>
            <w:left w:val="none" w:sz="0" w:space="0" w:color="auto"/>
            <w:bottom w:val="none" w:sz="0" w:space="0" w:color="auto"/>
            <w:right w:val="none" w:sz="0" w:space="0" w:color="auto"/>
          </w:divBdr>
        </w:div>
        <w:div w:id="251548710">
          <w:marLeft w:val="0"/>
          <w:marRight w:val="0"/>
          <w:marTop w:val="0"/>
          <w:marBottom w:val="0"/>
          <w:divBdr>
            <w:top w:val="none" w:sz="0" w:space="0" w:color="auto"/>
            <w:left w:val="none" w:sz="0" w:space="0" w:color="auto"/>
            <w:bottom w:val="none" w:sz="0" w:space="0" w:color="auto"/>
            <w:right w:val="none" w:sz="0" w:space="0" w:color="auto"/>
          </w:divBdr>
        </w:div>
        <w:div w:id="251550049">
          <w:marLeft w:val="0"/>
          <w:marRight w:val="0"/>
          <w:marTop w:val="300"/>
          <w:marBottom w:val="0"/>
          <w:divBdr>
            <w:top w:val="none" w:sz="0" w:space="0" w:color="auto"/>
            <w:left w:val="none" w:sz="0" w:space="0" w:color="auto"/>
            <w:bottom w:val="none" w:sz="0" w:space="0" w:color="auto"/>
            <w:right w:val="none" w:sz="0" w:space="0" w:color="auto"/>
          </w:divBdr>
          <w:divsChild>
            <w:div w:id="396172327">
              <w:marLeft w:val="0"/>
              <w:marRight w:val="0"/>
              <w:marTop w:val="0"/>
              <w:marBottom w:val="0"/>
              <w:divBdr>
                <w:top w:val="none" w:sz="0" w:space="0" w:color="auto"/>
                <w:left w:val="none" w:sz="0" w:space="0" w:color="auto"/>
                <w:bottom w:val="none" w:sz="0" w:space="0" w:color="auto"/>
                <w:right w:val="none" w:sz="0" w:space="0" w:color="auto"/>
              </w:divBdr>
            </w:div>
          </w:divsChild>
        </w:div>
        <w:div w:id="251550401">
          <w:marLeft w:val="0"/>
          <w:marRight w:val="0"/>
          <w:marTop w:val="0"/>
          <w:marBottom w:val="0"/>
          <w:divBdr>
            <w:top w:val="none" w:sz="0" w:space="0" w:color="auto"/>
            <w:left w:val="none" w:sz="0" w:space="0" w:color="auto"/>
            <w:bottom w:val="none" w:sz="0" w:space="0" w:color="auto"/>
            <w:right w:val="none" w:sz="0" w:space="0" w:color="auto"/>
          </w:divBdr>
        </w:div>
        <w:div w:id="251552956">
          <w:marLeft w:val="0"/>
          <w:marRight w:val="0"/>
          <w:marTop w:val="0"/>
          <w:marBottom w:val="0"/>
          <w:divBdr>
            <w:top w:val="none" w:sz="0" w:space="0" w:color="auto"/>
            <w:left w:val="none" w:sz="0" w:space="0" w:color="auto"/>
            <w:bottom w:val="none" w:sz="0" w:space="0" w:color="auto"/>
            <w:right w:val="none" w:sz="0" w:space="0" w:color="auto"/>
          </w:divBdr>
        </w:div>
        <w:div w:id="251593611">
          <w:marLeft w:val="0"/>
          <w:marRight w:val="0"/>
          <w:marTop w:val="0"/>
          <w:marBottom w:val="0"/>
          <w:divBdr>
            <w:top w:val="none" w:sz="0" w:space="0" w:color="auto"/>
            <w:left w:val="none" w:sz="0" w:space="0" w:color="auto"/>
            <w:bottom w:val="none" w:sz="0" w:space="0" w:color="auto"/>
            <w:right w:val="none" w:sz="0" w:space="0" w:color="auto"/>
          </w:divBdr>
        </w:div>
        <w:div w:id="251622306">
          <w:marLeft w:val="0"/>
          <w:marRight w:val="0"/>
          <w:marTop w:val="300"/>
          <w:marBottom w:val="0"/>
          <w:divBdr>
            <w:top w:val="none" w:sz="0" w:space="0" w:color="auto"/>
            <w:left w:val="none" w:sz="0" w:space="0" w:color="auto"/>
            <w:bottom w:val="none" w:sz="0" w:space="0" w:color="auto"/>
            <w:right w:val="none" w:sz="0" w:space="0" w:color="auto"/>
          </w:divBdr>
        </w:div>
        <w:div w:id="251666415">
          <w:marLeft w:val="0"/>
          <w:marRight w:val="0"/>
          <w:marTop w:val="0"/>
          <w:marBottom w:val="0"/>
          <w:divBdr>
            <w:top w:val="none" w:sz="0" w:space="0" w:color="auto"/>
            <w:left w:val="none" w:sz="0" w:space="0" w:color="auto"/>
            <w:bottom w:val="none" w:sz="0" w:space="0" w:color="auto"/>
            <w:right w:val="none" w:sz="0" w:space="0" w:color="auto"/>
          </w:divBdr>
        </w:div>
        <w:div w:id="251668769">
          <w:marLeft w:val="0"/>
          <w:marRight w:val="0"/>
          <w:marTop w:val="0"/>
          <w:marBottom w:val="0"/>
          <w:divBdr>
            <w:top w:val="none" w:sz="0" w:space="0" w:color="auto"/>
            <w:left w:val="none" w:sz="0" w:space="0" w:color="auto"/>
            <w:bottom w:val="none" w:sz="0" w:space="0" w:color="auto"/>
            <w:right w:val="none" w:sz="0" w:space="0" w:color="auto"/>
          </w:divBdr>
        </w:div>
        <w:div w:id="251668979">
          <w:marLeft w:val="0"/>
          <w:marRight w:val="0"/>
          <w:marTop w:val="0"/>
          <w:marBottom w:val="0"/>
          <w:divBdr>
            <w:top w:val="none" w:sz="0" w:space="0" w:color="auto"/>
            <w:left w:val="none" w:sz="0" w:space="0" w:color="auto"/>
            <w:bottom w:val="none" w:sz="0" w:space="0" w:color="auto"/>
            <w:right w:val="none" w:sz="0" w:space="0" w:color="auto"/>
          </w:divBdr>
        </w:div>
        <w:div w:id="251669092">
          <w:marLeft w:val="0"/>
          <w:marRight w:val="0"/>
          <w:marTop w:val="300"/>
          <w:marBottom w:val="0"/>
          <w:divBdr>
            <w:top w:val="none" w:sz="0" w:space="0" w:color="auto"/>
            <w:left w:val="none" w:sz="0" w:space="0" w:color="auto"/>
            <w:bottom w:val="none" w:sz="0" w:space="0" w:color="auto"/>
            <w:right w:val="none" w:sz="0" w:space="0" w:color="auto"/>
          </w:divBdr>
        </w:div>
        <w:div w:id="251741453">
          <w:marLeft w:val="0"/>
          <w:marRight w:val="0"/>
          <w:marTop w:val="0"/>
          <w:marBottom w:val="0"/>
          <w:divBdr>
            <w:top w:val="none" w:sz="0" w:space="0" w:color="auto"/>
            <w:left w:val="none" w:sz="0" w:space="0" w:color="auto"/>
            <w:bottom w:val="none" w:sz="0" w:space="0" w:color="auto"/>
            <w:right w:val="none" w:sz="0" w:space="0" w:color="auto"/>
          </w:divBdr>
        </w:div>
        <w:div w:id="251742577">
          <w:marLeft w:val="0"/>
          <w:marRight w:val="0"/>
          <w:marTop w:val="0"/>
          <w:marBottom w:val="0"/>
          <w:divBdr>
            <w:top w:val="none" w:sz="0" w:space="0" w:color="auto"/>
            <w:left w:val="none" w:sz="0" w:space="0" w:color="auto"/>
            <w:bottom w:val="none" w:sz="0" w:space="0" w:color="auto"/>
            <w:right w:val="none" w:sz="0" w:space="0" w:color="auto"/>
          </w:divBdr>
        </w:div>
        <w:div w:id="251743694">
          <w:marLeft w:val="0"/>
          <w:marRight w:val="0"/>
          <w:marTop w:val="0"/>
          <w:marBottom w:val="0"/>
          <w:divBdr>
            <w:top w:val="none" w:sz="0" w:space="0" w:color="auto"/>
            <w:left w:val="none" w:sz="0" w:space="0" w:color="auto"/>
            <w:bottom w:val="none" w:sz="0" w:space="0" w:color="auto"/>
            <w:right w:val="none" w:sz="0" w:space="0" w:color="auto"/>
          </w:divBdr>
        </w:div>
        <w:div w:id="251744449">
          <w:marLeft w:val="0"/>
          <w:marRight w:val="0"/>
          <w:marTop w:val="0"/>
          <w:marBottom w:val="0"/>
          <w:divBdr>
            <w:top w:val="none" w:sz="0" w:space="0" w:color="auto"/>
            <w:left w:val="none" w:sz="0" w:space="0" w:color="auto"/>
            <w:bottom w:val="none" w:sz="0" w:space="0" w:color="auto"/>
            <w:right w:val="none" w:sz="0" w:space="0" w:color="auto"/>
          </w:divBdr>
        </w:div>
        <w:div w:id="251746685">
          <w:marLeft w:val="0"/>
          <w:marRight w:val="0"/>
          <w:marTop w:val="300"/>
          <w:marBottom w:val="0"/>
          <w:divBdr>
            <w:top w:val="none" w:sz="0" w:space="0" w:color="auto"/>
            <w:left w:val="none" w:sz="0" w:space="0" w:color="auto"/>
            <w:bottom w:val="none" w:sz="0" w:space="0" w:color="auto"/>
            <w:right w:val="none" w:sz="0" w:space="0" w:color="auto"/>
          </w:divBdr>
          <w:divsChild>
            <w:div w:id="140466980">
              <w:marLeft w:val="0"/>
              <w:marRight w:val="0"/>
              <w:marTop w:val="0"/>
              <w:marBottom w:val="0"/>
              <w:divBdr>
                <w:top w:val="none" w:sz="0" w:space="0" w:color="auto"/>
                <w:left w:val="none" w:sz="0" w:space="0" w:color="auto"/>
                <w:bottom w:val="none" w:sz="0" w:space="0" w:color="auto"/>
                <w:right w:val="none" w:sz="0" w:space="0" w:color="auto"/>
              </w:divBdr>
              <w:divsChild>
                <w:div w:id="254561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1789753">
          <w:marLeft w:val="0"/>
          <w:marRight w:val="0"/>
          <w:marTop w:val="0"/>
          <w:marBottom w:val="0"/>
          <w:divBdr>
            <w:top w:val="none" w:sz="0" w:space="0" w:color="auto"/>
            <w:left w:val="none" w:sz="0" w:space="0" w:color="auto"/>
            <w:bottom w:val="none" w:sz="0" w:space="0" w:color="auto"/>
            <w:right w:val="none" w:sz="0" w:space="0" w:color="auto"/>
          </w:divBdr>
        </w:div>
        <w:div w:id="251813944">
          <w:marLeft w:val="0"/>
          <w:marRight w:val="0"/>
          <w:marTop w:val="0"/>
          <w:marBottom w:val="0"/>
          <w:divBdr>
            <w:top w:val="none" w:sz="0" w:space="0" w:color="auto"/>
            <w:left w:val="none" w:sz="0" w:space="0" w:color="auto"/>
            <w:bottom w:val="none" w:sz="0" w:space="0" w:color="auto"/>
            <w:right w:val="none" w:sz="0" w:space="0" w:color="auto"/>
          </w:divBdr>
        </w:div>
        <w:div w:id="251817535">
          <w:marLeft w:val="0"/>
          <w:marRight w:val="0"/>
          <w:marTop w:val="300"/>
          <w:marBottom w:val="0"/>
          <w:divBdr>
            <w:top w:val="none" w:sz="0" w:space="0" w:color="auto"/>
            <w:left w:val="none" w:sz="0" w:space="0" w:color="auto"/>
            <w:bottom w:val="none" w:sz="0" w:space="0" w:color="auto"/>
            <w:right w:val="none" w:sz="0" w:space="0" w:color="auto"/>
          </w:divBdr>
        </w:div>
        <w:div w:id="251820328">
          <w:marLeft w:val="0"/>
          <w:marRight w:val="0"/>
          <w:marTop w:val="0"/>
          <w:marBottom w:val="0"/>
          <w:divBdr>
            <w:top w:val="none" w:sz="0" w:space="0" w:color="auto"/>
            <w:left w:val="none" w:sz="0" w:space="0" w:color="auto"/>
            <w:bottom w:val="none" w:sz="0" w:space="0" w:color="auto"/>
            <w:right w:val="none" w:sz="0" w:space="0" w:color="auto"/>
          </w:divBdr>
          <w:divsChild>
            <w:div w:id="289171397">
              <w:marLeft w:val="0"/>
              <w:marRight w:val="0"/>
              <w:marTop w:val="0"/>
              <w:marBottom w:val="0"/>
              <w:divBdr>
                <w:top w:val="none" w:sz="0" w:space="0" w:color="auto"/>
                <w:left w:val="none" w:sz="0" w:space="0" w:color="auto"/>
                <w:bottom w:val="none" w:sz="0" w:space="0" w:color="auto"/>
                <w:right w:val="none" w:sz="0" w:space="0" w:color="auto"/>
              </w:divBdr>
            </w:div>
          </w:divsChild>
        </w:div>
        <w:div w:id="251859528">
          <w:marLeft w:val="0"/>
          <w:marRight w:val="0"/>
          <w:marTop w:val="0"/>
          <w:marBottom w:val="0"/>
          <w:divBdr>
            <w:top w:val="none" w:sz="0" w:space="0" w:color="auto"/>
            <w:left w:val="none" w:sz="0" w:space="0" w:color="auto"/>
            <w:bottom w:val="none" w:sz="0" w:space="0" w:color="auto"/>
            <w:right w:val="none" w:sz="0" w:space="0" w:color="auto"/>
          </w:divBdr>
        </w:div>
        <w:div w:id="251860075">
          <w:marLeft w:val="0"/>
          <w:marRight w:val="0"/>
          <w:marTop w:val="0"/>
          <w:marBottom w:val="300"/>
          <w:divBdr>
            <w:top w:val="single" w:sz="6" w:space="15" w:color="EDEDED"/>
            <w:left w:val="single" w:sz="6" w:space="15" w:color="EDEDED"/>
            <w:bottom w:val="single" w:sz="6" w:space="15" w:color="EDEDED"/>
            <w:right w:val="single" w:sz="6" w:space="15" w:color="EDEDED"/>
          </w:divBdr>
        </w:div>
        <w:div w:id="251860136">
          <w:marLeft w:val="0"/>
          <w:marRight w:val="0"/>
          <w:marTop w:val="300"/>
          <w:marBottom w:val="0"/>
          <w:divBdr>
            <w:top w:val="none" w:sz="0" w:space="0" w:color="auto"/>
            <w:left w:val="none" w:sz="0" w:space="0" w:color="auto"/>
            <w:bottom w:val="none" w:sz="0" w:space="0" w:color="auto"/>
            <w:right w:val="none" w:sz="0" w:space="0" w:color="auto"/>
          </w:divBdr>
        </w:div>
        <w:div w:id="251860855">
          <w:marLeft w:val="0"/>
          <w:marRight w:val="0"/>
          <w:marTop w:val="0"/>
          <w:marBottom w:val="0"/>
          <w:divBdr>
            <w:top w:val="none" w:sz="0" w:space="0" w:color="auto"/>
            <w:left w:val="none" w:sz="0" w:space="0" w:color="auto"/>
            <w:bottom w:val="none" w:sz="0" w:space="0" w:color="auto"/>
            <w:right w:val="none" w:sz="0" w:space="0" w:color="auto"/>
          </w:divBdr>
        </w:div>
        <w:div w:id="251933412">
          <w:marLeft w:val="0"/>
          <w:marRight w:val="0"/>
          <w:marTop w:val="0"/>
          <w:marBottom w:val="0"/>
          <w:divBdr>
            <w:top w:val="none" w:sz="0" w:space="0" w:color="auto"/>
            <w:left w:val="none" w:sz="0" w:space="0" w:color="auto"/>
            <w:bottom w:val="none" w:sz="0" w:space="0" w:color="auto"/>
            <w:right w:val="none" w:sz="0" w:space="0" w:color="auto"/>
          </w:divBdr>
        </w:div>
        <w:div w:id="251936303">
          <w:marLeft w:val="0"/>
          <w:marRight w:val="0"/>
          <w:marTop w:val="0"/>
          <w:marBottom w:val="0"/>
          <w:divBdr>
            <w:top w:val="none" w:sz="0" w:space="0" w:color="auto"/>
            <w:left w:val="none" w:sz="0" w:space="0" w:color="auto"/>
            <w:bottom w:val="none" w:sz="0" w:space="0" w:color="auto"/>
            <w:right w:val="none" w:sz="0" w:space="0" w:color="auto"/>
          </w:divBdr>
        </w:div>
        <w:div w:id="252009923">
          <w:marLeft w:val="0"/>
          <w:marRight w:val="0"/>
          <w:marTop w:val="0"/>
          <w:marBottom w:val="300"/>
          <w:divBdr>
            <w:top w:val="single" w:sz="6" w:space="15" w:color="EDEDED"/>
            <w:left w:val="single" w:sz="6" w:space="15" w:color="EDEDED"/>
            <w:bottom w:val="single" w:sz="6" w:space="15" w:color="EDEDED"/>
            <w:right w:val="single" w:sz="6" w:space="15" w:color="EDEDED"/>
          </w:divBdr>
        </w:div>
        <w:div w:id="252012629">
          <w:marLeft w:val="0"/>
          <w:marRight w:val="0"/>
          <w:marTop w:val="0"/>
          <w:marBottom w:val="300"/>
          <w:divBdr>
            <w:top w:val="single" w:sz="6" w:space="15" w:color="EDEDED"/>
            <w:left w:val="single" w:sz="6" w:space="15" w:color="EDEDED"/>
            <w:bottom w:val="single" w:sz="6" w:space="15" w:color="EDEDED"/>
            <w:right w:val="single" w:sz="6" w:space="15" w:color="EDEDED"/>
          </w:divBdr>
        </w:div>
        <w:div w:id="252013313">
          <w:marLeft w:val="0"/>
          <w:marRight w:val="0"/>
          <w:marTop w:val="0"/>
          <w:marBottom w:val="0"/>
          <w:divBdr>
            <w:top w:val="none" w:sz="0" w:space="0" w:color="auto"/>
            <w:left w:val="none" w:sz="0" w:space="0" w:color="auto"/>
            <w:bottom w:val="none" w:sz="0" w:space="0" w:color="auto"/>
            <w:right w:val="none" w:sz="0" w:space="0" w:color="auto"/>
          </w:divBdr>
        </w:div>
        <w:div w:id="252013367">
          <w:marLeft w:val="0"/>
          <w:marRight w:val="0"/>
          <w:marTop w:val="0"/>
          <w:marBottom w:val="0"/>
          <w:divBdr>
            <w:top w:val="none" w:sz="0" w:space="0" w:color="auto"/>
            <w:left w:val="none" w:sz="0" w:space="0" w:color="auto"/>
            <w:bottom w:val="none" w:sz="0" w:space="0" w:color="auto"/>
            <w:right w:val="none" w:sz="0" w:space="0" w:color="auto"/>
          </w:divBdr>
          <w:divsChild>
            <w:div w:id="363603818">
              <w:marLeft w:val="0"/>
              <w:marRight w:val="0"/>
              <w:marTop w:val="0"/>
              <w:marBottom w:val="0"/>
              <w:divBdr>
                <w:top w:val="none" w:sz="0" w:space="0" w:color="auto"/>
                <w:left w:val="none" w:sz="0" w:space="0" w:color="auto"/>
                <w:bottom w:val="none" w:sz="0" w:space="0" w:color="auto"/>
                <w:right w:val="none" w:sz="0" w:space="0" w:color="auto"/>
              </w:divBdr>
            </w:div>
          </w:divsChild>
        </w:div>
        <w:div w:id="252014070">
          <w:marLeft w:val="0"/>
          <w:marRight w:val="0"/>
          <w:marTop w:val="0"/>
          <w:marBottom w:val="0"/>
          <w:divBdr>
            <w:top w:val="none" w:sz="0" w:space="0" w:color="auto"/>
            <w:left w:val="none" w:sz="0" w:space="0" w:color="auto"/>
            <w:bottom w:val="none" w:sz="0" w:space="0" w:color="auto"/>
            <w:right w:val="none" w:sz="0" w:space="0" w:color="auto"/>
          </w:divBdr>
        </w:div>
        <w:div w:id="252014745">
          <w:marLeft w:val="0"/>
          <w:marRight w:val="0"/>
          <w:marTop w:val="300"/>
          <w:marBottom w:val="0"/>
          <w:divBdr>
            <w:top w:val="none" w:sz="0" w:space="0" w:color="auto"/>
            <w:left w:val="none" w:sz="0" w:space="0" w:color="auto"/>
            <w:bottom w:val="none" w:sz="0" w:space="0" w:color="auto"/>
            <w:right w:val="none" w:sz="0" w:space="0" w:color="auto"/>
          </w:divBdr>
        </w:div>
        <w:div w:id="252016348">
          <w:marLeft w:val="0"/>
          <w:marRight w:val="0"/>
          <w:marTop w:val="0"/>
          <w:marBottom w:val="0"/>
          <w:divBdr>
            <w:top w:val="none" w:sz="0" w:space="0" w:color="auto"/>
            <w:left w:val="none" w:sz="0" w:space="0" w:color="auto"/>
            <w:bottom w:val="none" w:sz="0" w:space="0" w:color="auto"/>
            <w:right w:val="none" w:sz="0" w:space="0" w:color="auto"/>
          </w:divBdr>
          <w:divsChild>
            <w:div w:id="335764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016821">
          <w:marLeft w:val="0"/>
          <w:marRight w:val="0"/>
          <w:marTop w:val="0"/>
          <w:marBottom w:val="0"/>
          <w:divBdr>
            <w:top w:val="none" w:sz="0" w:space="0" w:color="auto"/>
            <w:left w:val="none" w:sz="0" w:space="0" w:color="auto"/>
            <w:bottom w:val="none" w:sz="0" w:space="0" w:color="auto"/>
            <w:right w:val="none" w:sz="0" w:space="0" w:color="auto"/>
          </w:divBdr>
        </w:div>
        <w:div w:id="252051515">
          <w:marLeft w:val="0"/>
          <w:marRight w:val="0"/>
          <w:marTop w:val="0"/>
          <w:marBottom w:val="0"/>
          <w:divBdr>
            <w:top w:val="none" w:sz="0" w:space="0" w:color="auto"/>
            <w:left w:val="none" w:sz="0" w:space="0" w:color="auto"/>
            <w:bottom w:val="none" w:sz="0" w:space="0" w:color="auto"/>
            <w:right w:val="none" w:sz="0" w:space="0" w:color="auto"/>
          </w:divBdr>
        </w:div>
        <w:div w:id="252052326">
          <w:marLeft w:val="0"/>
          <w:marRight w:val="0"/>
          <w:marTop w:val="0"/>
          <w:marBottom w:val="0"/>
          <w:divBdr>
            <w:top w:val="none" w:sz="0" w:space="0" w:color="auto"/>
            <w:left w:val="none" w:sz="0" w:space="0" w:color="auto"/>
            <w:bottom w:val="none" w:sz="0" w:space="0" w:color="auto"/>
            <w:right w:val="none" w:sz="0" w:space="0" w:color="auto"/>
          </w:divBdr>
        </w:div>
        <w:div w:id="252052786">
          <w:marLeft w:val="0"/>
          <w:marRight w:val="0"/>
          <w:marTop w:val="0"/>
          <w:marBottom w:val="300"/>
          <w:divBdr>
            <w:top w:val="single" w:sz="6" w:space="15" w:color="EDEDED"/>
            <w:left w:val="single" w:sz="6" w:space="15" w:color="EDEDED"/>
            <w:bottom w:val="single" w:sz="6" w:space="15" w:color="EDEDED"/>
            <w:right w:val="single" w:sz="6" w:space="15" w:color="EDEDED"/>
          </w:divBdr>
        </w:div>
        <w:div w:id="252053539">
          <w:marLeft w:val="0"/>
          <w:marRight w:val="0"/>
          <w:marTop w:val="300"/>
          <w:marBottom w:val="0"/>
          <w:divBdr>
            <w:top w:val="none" w:sz="0" w:space="0" w:color="auto"/>
            <w:left w:val="none" w:sz="0" w:space="0" w:color="auto"/>
            <w:bottom w:val="none" w:sz="0" w:space="0" w:color="auto"/>
            <w:right w:val="none" w:sz="0" w:space="0" w:color="auto"/>
          </w:divBdr>
        </w:div>
        <w:div w:id="252054507">
          <w:marLeft w:val="0"/>
          <w:marRight w:val="0"/>
          <w:marTop w:val="0"/>
          <w:marBottom w:val="300"/>
          <w:divBdr>
            <w:top w:val="single" w:sz="6" w:space="15" w:color="EDEDED"/>
            <w:left w:val="single" w:sz="6" w:space="15" w:color="EDEDED"/>
            <w:bottom w:val="single" w:sz="6" w:space="15" w:color="EDEDED"/>
            <w:right w:val="single" w:sz="6" w:space="15" w:color="EDEDED"/>
          </w:divBdr>
        </w:div>
        <w:div w:id="252082974">
          <w:marLeft w:val="0"/>
          <w:marRight w:val="0"/>
          <w:marTop w:val="0"/>
          <w:marBottom w:val="0"/>
          <w:divBdr>
            <w:top w:val="none" w:sz="0" w:space="0" w:color="auto"/>
            <w:left w:val="none" w:sz="0" w:space="0" w:color="auto"/>
            <w:bottom w:val="none" w:sz="0" w:space="0" w:color="auto"/>
            <w:right w:val="none" w:sz="0" w:space="0" w:color="auto"/>
          </w:divBdr>
        </w:div>
        <w:div w:id="252083298">
          <w:marLeft w:val="0"/>
          <w:marRight w:val="0"/>
          <w:marTop w:val="0"/>
          <w:marBottom w:val="0"/>
          <w:divBdr>
            <w:top w:val="none" w:sz="0" w:space="0" w:color="auto"/>
            <w:left w:val="none" w:sz="0" w:space="0" w:color="auto"/>
            <w:bottom w:val="none" w:sz="0" w:space="0" w:color="auto"/>
            <w:right w:val="none" w:sz="0" w:space="0" w:color="auto"/>
          </w:divBdr>
        </w:div>
        <w:div w:id="252126963">
          <w:marLeft w:val="0"/>
          <w:marRight w:val="0"/>
          <w:marTop w:val="300"/>
          <w:marBottom w:val="0"/>
          <w:divBdr>
            <w:top w:val="none" w:sz="0" w:space="0" w:color="auto"/>
            <w:left w:val="none" w:sz="0" w:space="0" w:color="auto"/>
            <w:bottom w:val="none" w:sz="0" w:space="0" w:color="auto"/>
            <w:right w:val="none" w:sz="0" w:space="0" w:color="auto"/>
          </w:divBdr>
        </w:div>
        <w:div w:id="252131143">
          <w:marLeft w:val="0"/>
          <w:marRight w:val="0"/>
          <w:marTop w:val="300"/>
          <w:marBottom w:val="0"/>
          <w:divBdr>
            <w:top w:val="none" w:sz="0" w:space="0" w:color="auto"/>
            <w:left w:val="none" w:sz="0" w:space="0" w:color="auto"/>
            <w:bottom w:val="none" w:sz="0" w:space="0" w:color="auto"/>
            <w:right w:val="none" w:sz="0" w:space="0" w:color="auto"/>
          </w:divBdr>
          <w:divsChild>
            <w:div w:id="332614318">
              <w:marLeft w:val="0"/>
              <w:marRight w:val="0"/>
              <w:marTop w:val="0"/>
              <w:marBottom w:val="0"/>
              <w:divBdr>
                <w:top w:val="none" w:sz="0" w:space="0" w:color="auto"/>
                <w:left w:val="none" w:sz="0" w:space="0" w:color="auto"/>
                <w:bottom w:val="none" w:sz="0" w:space="0" w:color="auto"/>
                <w:right w:val="none" w:sz="0" w:space="0" w:color="auto"/>
              </w:divBdr>
            </w:div>
          </w:divsChild>
        </w:div>
        <w:div w:id="252131988">
          <w:marLeft w:val="0"/>
          <w:marRight w:val="0"/>
          <w:marTop w:val="0"/>
          <w:marBottom w:val="0"/>
          <w:divBdr>
            <w:top w:val="none" w:sz="0" w:space="0" w:color="auto"/>
            <w:left w:val="none" w:sz="0" w:space="0" w:color="auto"/>
            <w:bottom w:val="none" w:sz="0" w:space="0" w:color="auto"/>
            <w:right w:val="none" w:sz="0" w:space="0" w:color="auto"/>
          </w:divBdr>
        </w:div>
        <w:div w:id="252202299">
          <w:marLeft w:val="0"/>
          <w:marRight w:val="0"/>
          <w:marTop w:val="300"/>
          <w:marBottom w:val="0"/>
          <w:divBdr>
            <w:top w:val="none" w:sz="0" w:space="0" w:color="auto"/>
            <w:left w:val="none" w:sz="0" w:space="0" w:color="auto"/>
            <w:bottom w:val="none" w:sz="0" w:space="0" w:color="auto"/>
            <w:right w:val="none" w:sz="0" w:space="0" w:color="auto"/>
          </w:divBdr>
        </w:div>
        <w:div w:id="252209742">
          <w:marLeft w:val="0"/>
          <w:marRight w:val="0"/>
          <w:marTop w:val="0"/>
          <w:marBottom w:val="300"/>
          <w:divBdr>
            <w:top w:val="single" w:sz="6" w:space="15" w:color="EDEDED"/>
            <w:left w:val="single" w:sz="6" w:space="15" w:color="EDEDED"/>
            <w:bottom w:val="single" w:sz="6" w:space="15" w:color="EDEDED"/>
            <w:right w:val="single" w:sz="6" w:space="15" w:color="EDEDED"/>
          </w:divBdr>
        </w:div>
        <w:div w:id="252248504">
          <w:marLeft w:val="0"/>
          <w:marRight w:val="0"/>
          <w:marTop w:val="0"/>
          <w:marBottom w:val="0"/>
          <w:divBdr>
            <w:top w:val="none" w:sz="0" w:space="0" w:color="auto"/>
            <w:left w:val="none" w:sz="0" w:space="0" w:color="auto"/>
            <w:bottom w:val="none" w:sz="0" w:space="0" w:color="auto"/>
            <w:right w:val="none" w:sz="0" w:space="0" w:color="auto"/>
          </w:divBdr>
        </w:div>
        <w:div w:id="252279218">
          <w:marLeft w:val="0"/>
          <w:marRight w:val="0"/>
          <w:marTop w:val="0"/>
          <w:marBottom w:val="0"/>
          <w:divBdr>
            <w:top w:val="none" w:sz="0" w:space="0" w:color="auto"/>
            <w:left w:val="none" w:sz="0" w:space="0" w:color="auto"/>
            <w:bottom w:val="none" w:sz="0" w:space="0" w:color="auto"/>
            <w:right w:val="none" w:sz="0" w:space="0" w:color="auto"/>
          </w:divBdr>
          <w:divsChild>
            <w:div w:id="117799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320894">
          <w:marLeft w:val="0"/>
          <w:marRight w:val="0"/>
          <w:marTop w:val="300"/>
          <w:marBottom w:val="0"/>
          <w:divBdr>
            <w:top w:val="none" w:sz="0" w:space="0" w:color="auto"/>
            <w:left w:val="none" w:sz="0" w:space="0" w:color="auto"/>
            <w:bottom w:val="none" w:sz="0" w:space="0" w:color="auto"/>
            <w:right w:val="none" w:sz="0" w:space="0" w:color="auto"/>
          </w:divBdr>
          <w:divsChild>
            <w:div w:id="36130191">
              <w:marLeft w:val="0"/>
              <w:marRight w:val="0"/>
              <w:marTop w:val="0"/>
              <w:marBottom w:val="0"/>
              <w:divBdr>
                <w:top w:val="none" w:sz="0" w:space="0" w:color="auto"/>
                <w:left w:val="none" w:sz="0" w:space="0" w:color="auto"/>
                <w:bottom w:val="none" w:sz="0" w:space="0" w:color="auto"/>
                <w:right w:val="none" w:sz="0" w:space="0" w:color="auto"/>
              </w:divBdr>
            </w:div>
          </w:divsChild>
        </w:div>
        <w:div w:id="252321883">
          <w:marLeft w:val="0"/>
          <w:marRight w:val="0"/>
          <w:marTop w:val="0"/>
          <w:marBottom w:val="0"/>
          <w:divBdr>
            <w:top w:val="none" w:sz="0" w:space="0" w:color="auto"/>
            <w:left w:val="none" w:sz="0" w:space="0" w:color="auto"/>
            <w:bottom w:val="none" w:sz="0" w:space="0" w:color="auto"/>
            <w:right w:val="none" w:sz="0" w:space="0" w:color="auto"/>
          </w:divBdr>
        </w:div>
        <w:div w:id="252321950">
          <w:marLeft w:val="0"/>
          <w:marRight w:val="0"/>
          <w:marTop w:val="0"/>
          <w:marBottom w:val="0"/>
          <w:divBdr>
            <w:top w:val="none" w:sz="0" w:space="0" w:color="auto"/>
            <w:left w:val="none" w:sz="0" w:space="0" w:color="auto"/>
            <w:bottom w:val="none" w:sz="0" w:space="0" w:color="auto"/>
            <w:right w:val="none" w:sz="0" w:space="0" w:color="auto"/>
          </w:divBdr>
        </w:div>
        <w:div w:id="252324062">
          <w:marLeft w:val="0"/>
          <w:marRight w:val="0"/>
          <w:marTop w:val="0"/>
          <w:marBottom w:val="0"/>
          <w:divBdr>
            <w:top w:val="none" w:sz="0" w:space="0" w:color="auto"/>
            <w:left w:val="none" w:sz="0" w:space="0" w:color="auto"/>
            <w:bottom w:val="none" w:sz="0" w:space="0" w:color="auto"/>
            <w:right w:val="none" w:sz="0" w:space="0" w:color="auto"/>
          </w:divBdr>
        </w:div>
        <w:div w:id="252325573">
          <w:marLeft w:val="0"/>
          <w:marRight w:val="0"/>
          <w:marTop w:val="0"/>
          <w:marBottom w:val="300"/>
          <w:divBdr>
            <w:top w:val="single" w:sz="6" w:space="15" w:color="EDEDED"/>
            <w:left w:val="single" w:sz="6" w:space="15" w:color="EDEDED"/>
            <w:bottom w:val="single" w:sz="6" w:space="15" w:color="EDEDED"/>
            <w:right w:val="single" w:sz="6" w:space="15" w:color="EDEDED"/>
          </w:divBdr>
        </w:div>
        <w:div w:id="252395969">
          <w:marLeft w:val="0"/>
          <w:marRight w:val="0"/>
          <w:marTop w:val="0"/>
          <w:marBottom w:val="0"/>
          <w:divBdr>
            <w:top w:val="none" w:sz="0" w:space="0" w:color="auto"/>
            <w:left w:val="none" w:sz="0" w:space="0" w:color="auto"/>
            <w:bottom w:val="none" w:sz="0" w:space="0" w:color="auto"/>
            <w:right w:val="none" w:sz="0" w:space="0" w:color="auto"/>
          </w:divBdr>
        </w:div>
        <w:div w:id="252397082">
          <w:marLeft w:val="0"/>
          <w:marRight w:val="0"/>
          <w:marTop w:val="0"/>
          <w:marBottom w:val="0"/>
          <w:divBdr>
            <w:top w:val="none" w:sz="0" w:space="0" w:color="auto"/>
            <w:left w:val="none" w:sz="0" w:space="0" w:color="auto"/>
            <w:bottom w:val="none" w:sz="0" w:space="0" w:color="auto"/>
            <w:right w:val="none" w:sz="0" w:space="0" w:color="auto"/>
          </w:divBdr>
        </w:div>
        <w:div w:id="252397640">
          <w:marLeft w:val="0"/>
          <w:marRight w:val="0"/>
          <w:marTop w:val="300"/>
          <w:marBottom w:val="0"/>
          <w:divBdr>
            <w:top w:val="none" w:sz="0" w:space="0" w:color="auto"/>
            <w:left w:val="none" w:sz="0" w:space="0" w:color="auto"/>
            <w:bottom w:val="none" w:sz="0" w:space="0" w:color="auto"/>
            <w:right w:val="none" w:sz="0" w:space="0" w:color="auto"/>
          </w:divBdr>
        </w:div>
        <w:div w:id="252400503">
          <w:marLeft w:val="0"/>
          <w:marRight w:val="0"/>
          <w:marTop w:val="0"/>
          <w:marBottom w:val="0"/>
          <w:divBdr>
            <w:top w:val="none" w:sz="0" w:space="0" w:color="auto"/>
            <w:left w:val="none" w:sz="0" w:space="0" w:color="auto"/>
            <w:bottom w:val="none" w:sz="0" w:space="0" w:color="auto"/>
            <w:right w:val="none" w:sz="0" w:space="0" w:color="auto"/>
          </w:divBdr>
        </w:div>
        <w:div w:id="252400738">
          <w:marLeft w:val="0"/>
          <w:marRight w:val="0"/>
          <w:marTop w:val="300"/>
          <w:marBottom w:val="0"/>
          <w:divBdr>
            <w:top w:val="none" w:sz="0" w:space="0" w:color="auto"/>
            <w:left w:val="none" w:sz="0" w:space="0" w:color="auto"/>
            <w:bottom w:val="none" w:sz="0" w:space="0" w:color="auto"/>
            <w:right w:val="none" w:sz="0" w:space="0" w:color="auto"/>
          </w:divBdr>
          <w:divsChild>
            <w:div w:id="82578910">
              <w:marLeft w:val="0"/>
              <w:marRight w:val="0"/>
              <w:marTop w:val="0"/>
              <w:marBottom w:val="0"/>
              <w:divBdr>
                <w:top w:val="none" w:sz="0" w:space="0" w:color="auto"/>
                <w:left w:val="none" w:sz="0" w:space="0" w:color="auto"/>
                <w:bottom w:val="none" w:sz="0" w:space="0" w:color="auto"/>
                <w:right w:val="none" w:sz="0" w:space="0" w:color="auto"/>
              </w:divBdr>
            </w:div>
          </w:divsChild>
        </w:div>
        <w:div w:id="252473565">
          <w:marLeft w:val="0"/>
          <w:marRight w:val="0"/>
          <w:marTop w:val="0"/>
          <w:marBottom w:val="0"/>
          <w:divBdr>
            <w:top w:val="none" w:sz="0" w:space="0" w:color="auto"/>
            <w:left w:val="none" w:sz="0" w:space="0" w:color="auto"/>
            <w:bottom w:val="none" w:sz="0" w:space="0" w:color="auto"/>
            <w:right w:val="none" w:sz="0" w:space="0" w:color="auto"/>
          </w:divBdr>
          <w:divsChild>
            <w:div w:id="108093180">
              <w:marLeft w:val="0"/>
              <w:marRight w:val="0"/>
              <w:marTop w:val="0"/>
              <w:marBottom w:val="0"/>
              <w:divBdr>
                <w:top w:val="none" w:sz="0" w:space="0" w:color="auto"/>
                <w:left w:val="none" w:sz="0" w:space="0" w:color="auto"/>
                <w:bottom w:val="none" w:sz="0" w:space="0" w:color="auto"/>
                <w:right w:val="none" w:sz="0" w:space="0" w:color="auto"/>
              </w:divBdr>
            </w:div>
          </w:divsChild>
        </w:div>
        <w:div w:id="252474175">
          <w:marLeft w:val="0"/>
          <w:marRight w:val="0"/>
          <w:marTop w:val="0"/>
          <w:marBottom w:val="0"/>
          <w:divBdr>
            <w:top w:val="none" w:sz="0" w:space="0" w:color="auto"/>
            <w:left w:val="none" w:sz="0" w:space="0" w:color="auto"/>
            <w:bottom w:val="none" w:sz="0" w:space="0" w:color="auto"/>
            <w:right w:val="none" w:sz="0" w:space="0" w:color="auto"/>
          </w:divBdr>
        </w:div>
        <w:div w:id="252476819">
          <w:marLeft w:val="0"/>
          <w:marRight w:val="0"/>
          <w:marTop w:val="0"/>
          <w:marBottom w:val="0"/>
          <w:divBdr>
            <w:top w:val="none" w:sz="0" w:space="0" w:color="auto"/>
            <w:left w:val="none" w:sz="0" w:space="0" w:color="auto"/>
            <w:bottom w:val="none" w:sz="0" w:space="0" w:color="auto"/>
            <w:right w:val="none" w:sz="0" w:space="0" w:color="auto"/>
          </w:divBdr>
        </w:div>
        <w:div w:id="252514894">
          <w:marLeft w:val="0"/>
          <w:marRight w:val="0"/>
          <w:marTop w:val="0"/>
          <w:marBottom w:val="0"/>
          <w:divBdr>
            <w:top w:val="none" w:sz="0" w:space="0" w:color="auto"/>
            <w:left w:val="none" w:sz="0" w:space="0" w:color="auto"/>
            <w:bottom w:val="none" w:sz="0" w:space="0" w:color="auto"/>
            <w:right w:val="none" w:sz="0" w:space="0" w:color="auto"/>
          </w:divBdr>
        </w:div>
        <w:div w:id="252519082">
          <w:marLeft w:val="0"/>
          <w:marRight w:val="0"/>
          <w:marTop w:val="0"/>
          <w:marBottom w:val="0"/>
          <w:divBdr>
            <w:top w:val="none" w:sz="0" w:space="0" w:color="auto"/>
            <w:left w:val="none" w:sz="0" w:space="0" w:color="auto"/>
            <w:bottom w:val="none" w:sz="0" w:space="0" w:color="auto"/>
            <w:right w:val="none" w:sz="0" w:space="0" w:color="auto"/>
          </w:divBdr>
        </w:div>
        <w:div w:id="252588584">
          <w:marLeft w:val="0"/>
          <w:marRight w:val="0"/>
          <w:marTop w:val="0"/>
          <w:marBottom w:val="360"/>
          <w:divBdr>
            <w:top w:val="none" w:sz="0" w:space="0" w:color="auto"/>
            <w:left w:val="none" w:sz="0" w:space="0" w:color="auto"/>
            <w:bottom w:val="none" w:sz="0" w:space="0" w:color="auto"/>
            <w:right w:val="none" w:sz="0" w:space="0" w:color="auto"/>
          </w:divBdr>
          <w:divsChild>
            <w:div w:id="327877025">
              <w:marLeft w:val="150"/>
              <w:marRight w:val="150"/>
              <w:marTop w:val="0"/>
              <w:marBottom w:val="0"/>
              <w:divBdr>
                <w:top w:val="none" w:sz="0" w:space="0" w:color="auto"/>
                <w:left w:val="none" w:sz="0" w:space="0" w:color="auto"/>
                <w:bottom w:val="none" w:sz="0" w:space="0" w:color="auto"/>
                <w:right w:val="none" w:sz="0" w:space="0" w:color="auto"/>
              </w:divBdr>
            </w:div>
          </w:divsChild>
        </w:div>
        <w:div w:id="252591225">
          <w:marLeft w:val="0"/>
          <w:marRight w:val="0"/>
          <w:marTop w:val="0"/>
          <w:marBottom w:val="0"/>
          <w:divBdr>
            <w:top w:val="none" w:sz="0" w:space="0" w:color="auto"/>
            <w:left w:val="none" w:sz="0" w:space="0" w:color="auto"/>
            <w:bottom w:val="none" w:sz="0" w:space="0" w:color="auto"/>
            <w:right w:val="none" w:sz="0" w:space="0" w:color="auto"/>
          </w:divBdr>
        </w:div>
        <w:div w:id="252591588">
          <w:marLeft w:val="0"/>
          <w:marRight w:val="0"/>
          <w:marTop w:val="0"/>
          <w:marBottom w:val="0"/>
          <w:divBdr>
            <w:top w:val="none" w:sz="0" w:space="0" w:color="auto"/>
            <w:left w:val="none" w:sz="0" w:space="0" w:color="auto"/>
            <w:bottom w:val="none" w:sz="0" w:space="0" w:color="auto"/>
            <w:right w:val="none" w:sz="0" w:space="0" w:color="auto"/>
          </w:divBdr>
        </w:div>
        <w:div w:id="252592704">
          <w:marLeft w:val="0"/>
          <w:marRight w:val="0"/>
          <w:marTop w:val="0"/>
          <w:marBottom w:val="0"/>
          <w:divBdr>
            <w:top w:val="none" w:sz="0" w:space="0" w:color="auto"/>
            <w:left w:val="none" w:sz="0" w:space="0" w:color="auto"/>
            <w:bottom w:val="none" w:sz="0" w:space="0" w:color="auto"/>
            <w:right w:val="none" w:sz="0" w:space="0" w:color="auto"/>
          </w:divBdr>
        </w:div>
        <w:div w:id="252593298">
          <w:marLeft w:val="0"/>
          <w:marRight w:val="0"/>
          <w:marTop w:val="0"/>
          <w:marBottom w:val="0"/>
          <w:divBdr>
            <w:top w:val="none" w:sz="0" w:space="0" w:color="auto"/>
            <w:left w:val="none" w:sz="0" w:space="0" w:color="auto"/>
            <w:bottom w:val="none" w:sz="0" w:space="0" w:color="auto"/>
            <w:right w:val="none" w:sz="0" w:space="0" w:color="auto"/>
          </w:divBdr>
        </w:div>
        <w:div w:id="252594535">
          <w:marLeft w:val="0"/>
          <w:marRight w:val="0"/>
          <w:marTop w:val="0"/>
          <w:marBottom w:val="0"/>
          <w:divBdr>
            <w:top w:val="none" w:sz="0" w:space="0" w:color="auto"/>
            <w:left w:val="none" w:sz="0" w:space="0" w:color="auto"/>
            <w:bottom w:val="none" w:sz="0" w:space="0" w:color="auto"/>
            <w:right w:val="none" w:sz="0" w:space="0" w:color="auto"/>
          </w:divBdr>
        </w:div>
        <w:div w:id="252594600">
          <w:marLeft w:val="0"/>
          <w:marRight w:val="0"/>
          <w:marTop w:val="300"/>
          <w:marBottom w:val="0"/>
          <w:divBdr>
            <w:top w:val="none" w:sz="0" w:space="0" w:color="auto"/>
            <w:left w:val="none" w:sz="0" w:space="0" w:color="auto"/>
            <w:bottom w:val="none" w:sz="0" w:space="0" w:color="auto"/>
            <w:right w:val="none" w:sz="0" w:space="0" w:color="auto"/>
          </w:divBdr>
          <w:divsChild>
            <w:div w:id="306671060">
              <w:marLeft w:val="0"/>
              <w:marRight w:val="0"/>
              <w:marTop w:val="0"/>
              <w:marBottom w:val="0"/>
              <w:divBdr>
                <w:top w:val="none" w:sz="0" w:space="0" w:color="auto"/>
                <w:left w:val="none" w:sz="0" w:space="0" w:color="auto"/>
                <w:bottom w:val="none" w:sz="0" w:space="0" w:color="auto"/>
                <w:right w:val="none" w:sz="0" w:space="0" w:color="auto"/>
              </w:divBdr>
            </w:div>
          </w:divsChild>
        </w:div>
        <w:div w:id="252595106">
          <w:marLeft w:val="0"/>
          <w:marRight w:val="0"/>
          <w:marTop w:val="0"/>
          <w:marBottom w:val="300"/>
          <w:divBdr>
            <w:top w:val="single" w:sz="6" w:space="15" w:color="EDEDED"/>
            <w:left w:val="single" w:sz="6" w:space="15" w:color="EDEDED"/>
            <w:bottom w:val="single" w:sz="6" w:space="15" w:color="EDEDED"/>
            <w:right w:val="single" w:sz="6" w:space="15" w:color="EDEDED"/>
          </w:divBdr>
        </w:div>
        <w:div w:id="252663872">
          <w:marLeft w:val="0"/>
          <w:marRight w:val="0"/>
          <w:marTop w:val="0"/>
          <w:marBottom w:val="0"/>
          <w:divBdr>
            <w:top w:val="none" w:sz="0" w:space="0" w:color="auto"/>
            <w:left w:val="none" w:sz="0" w:space="0" w:color="auto"/>
            <w:bottom w:val="none" w:sz="0" w:space="0" w:color="auto"/>
            <w:right w:val="none" w:sz="0" w:space="0" w:color="auto"/>
          </w:divBdr>
        </w:div>
        <w:div w:id="252668102">
          <w:marLeft w:val="0"/>
          <w:marRight w:val="0"/>
          <w:marTop w:val="0"/>
          <w:marBottom w:val="0"/>
          <w:divBdr>
            <w:top w:val="none" w:sz="0" w:space="0" w:color="auto"/>
            <w:left w:val="none" w:sz="0" w:space="0" w:color="auto"/>
            <w:bottom w:val="none" w:sz="0" w:space="0" w:color="auto"/>
            <w:right w:val="none" w:sz="0" w:space="0" w:color="auto"/>
          </w:divBdr>
        </w:div>
        <w:div w:id="252668804">
          <w:marLeft w:val="0"/>
          <w:marRight w:val="0"/>
          <w:marTop w:val="0"/>
          <w:marBottom w:val="0"/>
          <w:divBdr>
            <w:top w:val="none" w:sz="0" w:space="0" w:color="auto"/>
            <w:left w:val="none" w:sz="0" w:space="0" w:color="auto"/>
            <w:bottom w:val="none" w:sz="0" w:space="0" w:color="auto"/>
            <w:right w:val="none" w:sz="0" w:space="0" w:color="auto"/>
          </w:divBdr>
        </w:div>
        <w:div w:id="252670311">
          <w:marLeft w:val="0"/>
          <w:marRight w:val="0"/>
          <w:marTop w:val="0"/>
          <w:marBottom w:val="0"/>
          <w:divBdr>
            <w:top w:val="none" w:sz="0" w:space="0" w:color="auto"/>
            <w:left w:val="none" w:sz="0" w:space="0" w:color="auto"/>
            <w:bottom w:val="none" w:sz="0" w:space="0" w:color="auto"/>
            <w:right w:val="none" w:sz="0" w:space="0" w:color="auto"/>
          </w:divBdr>
        </w:div>
        <w:div w:id="252671145">
          <w:marLeft w:val="0"/>
          <w:marRight w:val="0"/>
          <w:marTop w:val="0"/>
          <w:marBottom w:val="0"/>
          <w:divBdr>
            <w:top w:val="none" w:sz="0" w:space="0" w:color="auto"/>
            <w:left w:val="none" w:sz="0" w:space="0" w:color="auto"/>
            <w:bottom w:val="none" w:sz="0" w:space="0" w:color="auto"/>
            <w:right w:val="none" w:sz="0" w:space="0" w:color="auto"/>
          </w:divBdr>
        </w:div>
        <w:div w:id="252671945">
          <w:marLeft w:val="0"/>
          <w:marRight w:val="0"/>
          <w:marTop w:val="0"/>
          <w:marBottom w:val="0"/>
          <w:divBdr>
            <w:top w:val="none" w:sz="0" w:space="0" w:color="auto"/>
            <w:left w:val="none" w:sz="0" w:space="0" w:color="auto"/>
            <w:bottom w:val="none" w:sz="0" w:space="0" w:color="auto"/>
            <w:right w:val="none" w:sz="0" w:space="0" w:color="auto"/>
          </w:divBdr>
        </w:div>
        <w:div w:id="252671990">
          <w:marLeft w:val="0"/>
          <w:marRight w:val="0"/>
          <w:marTop w:val="0"/>
          <w:marBottom w:val="0"/>
          <w:divBdr>
            <w:top w:val="none" w:sz="0" w:space="0" w:color="auto"/>
            <w:left w:val="none" w:sz="0" w:space="0" w:color="auto"/>
            <w:bottom w:val="none" w:sz="0" w:space="0" w:color="auto"/>
            <w:right w:val="none" w:sz="0" w:space="0" w:color="auto"/>
          </w:divBdr>
          <w:divsChild>
            <w:div w:id="360279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708097">
          <w:marLeft w:val="0"/>
          <w:marRight w:val="0"/>
          <w:marTop w:val="300"/>
          <w:marBottom w:val="0"/>
          <w:divBdr>
            <w:top w:val="none" w:sz="0" w:space="0" w:color="auto"/>
            <w:left w:val="none" w:sz="0" w:space="0" w:color="auto"/>
            <w:bottom w:val="none" w:sz="0" w:space="0" w:color="auto"/>
            <w:right w:val="none" w:sz="0" w:space="0" w:color="auto"/>
          </w:divBdr>
          <w:divsChild>
            <w:div w:id="6375406">
              <w:marLeft w:val="0"/>
              <w:marRight w:val="0"/>
              <w:marTop w:val="0"/>
              <w:marBottom w:val="0"/>
              <w:divBdr>
                <w:top w:val="none" w:sz="0" w:space="0" w:color="auto"/>
                <w:left w:val="none" w:sz="0" w:space="0" w:color="auto"/>
                <w:bottom w:val="none" w:sz="0" w:space="0" w:color="auto"/>
                <w:right w:val="none" w:sz="0" w:space="0" w:color="auto"/>
              </w:divBdr>
            </w:div>
          </w:divsChild>
        </w:div>
        <w:div w:id="252711184">
          <w:marLeft w:val="0"/>
          <w:marRight w:val="0"/>
          <w:marTop w:val="0"/>
          <w:marBottom w:val="0"/>
          <w:divBdr>
            <w:top w:val="none" w:sz="0" w:space="0" w:color="auto"/>
            <w:left w:val="none" w:sz="0" w:space="0" w:color="auto"/>
            <w:bottom w:val="none" w:sz="0" w:space="0" w:color="auto"/>
            <w:right w:val="none" w:sz="0" w:space="0" w:color="auto"/>
          </w:divBdr>
        </w:div>
        <w:div w:id="252711213">
          <w:marLeft w:val="0"/>
          <w:marRight w:val="0"/>
          <w:marTop w:val="0"/>
          <w:marBottom w:val="0"/>
          <w:divBdr>
            <w:top w:val="none" w:sz="0" w:space="0" w:color="auto"/>
            <w:left w:val="none" w:sz="0" w:space="0" w:color="auto"/>
            <w:bottom w:val="none" w:sz="0" w:space="0" w:color="auto"/>
            <w:right w:val="none" w:sz="0" w:space="0" w:color="auto"/>
          </w:divBdr>
        </w:div>
        <w:div w:id="252738583">
          <w:marLeft w:val="0"/>
          <w:marRight w:val="0"/>
          <w:marTop w:val="0"/>
          <w:marBottom w:val="0"/>
          <w:divBdr>
            <w:top w:val="none" w:sz="0" w:space="0" w:color="auto"/>
            <w:left w:val="none" w:sz="0" w:space="0" w:color="auto"/>
            <w:bottom w:val="none" w:sz="0" w:space="0" w:color="auto"/>
            <w:right w:val="none" w:sz="0" w:space="0" w:color="auto"/>
          </w:divBdr>
        </w:div>
        <w:div w:id="252785354">
          <w:marLeft w:val="0"/>
          <w:marRight w:val="0"/>
          <w:marTop w:val="0"/>
          <w:marBottom w:val="0"/>
          <w:divBdr>
            <w:top w:val="none" w:sz="0" w:space="0" w:color="auto"/>
            <w:left w:val="none" w:sz="0" w:space="0" w:color="auto"/>
            <w:bottom w:val="none" w:sz="0" w:space="0" w:color="auto"/>
            <w:right w:val="none" w:sz="0" w:space="0" w:color="auto"/>
          </w:divBdr>
        </w:div>
        <w:div w:id="252786552">
          <w:marLeft w:val="0"/>
          <w:marRight w:val="0"/>
          <w:marTop w:val="0"/>
          <w:marBottom w:val="0"/>
          <w:divBdr>
            <w:top w:val="none" w:sz="0" w:space="0" w:color="auto"/>
            <w:left w:val="none" w:sz="0" w:space="0" w:color="auto"/>
            <w:bottom w:val="none" w:sz="0" w:space="0" w:color="auto"/>
            <w:right w:val="none" w:sz="0" w:space="0" w:color="auto"/>
          </w:divBdr>
        </w:div>
        <w:div w:id="252788586">
          <w:marLeft w:val="0"/>
          <w:marRight w:val="0"/>
          <w:marTop w:val="0"/>
          <w:marBottom w:val="0"/>
          <w:divBdr>
            <w:top w:val="none" w:sz="0" w:space="0" w:color="auto"/>
            <w:left w:val="none" w:sz="0" w:space="0" w:color="auto"/>
            <w:bottom w:val="none" w:sz="0" w:space="0" w:color="auto"/>
            <w:right w:val="none" w:sz="0" w:space="0" w:color="auto"/>
          </w:divBdr>
        </w:div>
        <w:div w:id="252789706">
          <w:marLeft w:val="0"/>
          <w:marRight w:val="0"/>
          <w:marTop w:val="0"/>
          <w:marBottom w:val="0"/>
          <w:divBdr>
            <w:top w:val="none" w:sz="0" w:space="0" w:color="auto"/>
            <w:left w:val="none" w:sz="0" w:space="0" w:color="auto"/>
            <w:bottom w:val="none" w:sz="0" w:space="0" w:color="auto"/>
            <w:right w:val="none" w:sz="0" w:space="0" w:color="auto"/>
          </w:divBdr>
        </w:div>
        <w:div w:id="252789778">
          <w:marLeft w:val="0"/>
          <w:marRight w:val="0"/>
          <w:marTop w:val="0"/>
          <w:marBottom w:val="0"/>
          <w:divBdr>
            <w:top w:val="none" w:sz="0" w:space="0" w:color="auto"/>
            <w:left w:val="none" w:sz="0" w:space="0" w:color="auto"/>
            <w:bottom w:val="none" w:sz="0" w:space="0" w:color="auto"/>
            <w:right w:val="none" w:sz="0" w:space="0" w:color="auto"/>
          </w:divBdr>
        </w:div>
        <w:div w:id="252789821">
          <w:marLeft w:val="0"/>
          <w:marRight w:val="0"/>
          <w:marTop w:val="0"/>
          <w:marBottom w:val="0"/>
          <w:divBdr>
            <w:top w:val="none" w:sz="0" w:space="0" w:color="auto"/>
            <w:left w:val="none" w:sz="0" w:space="0" w:color="auto"/>
            <w:bottom w:val="none" w:sz="0" w:space="0" w:color="auto"/>
            <w:right w:val="none" w:sz="0" w:space="0" w:color="auto"/>
          </w:divBdr>
        </w:div>
        <w:div w:id="252861628">
          <w:marLeft w:val="0"/>
          <w:marRight w:val="0"/>
          <w:marTop w:val="0"/>
          <w:marBottom w:val="0"/>
          <w:divBdr>
            <w:top w:val="none" w:sz="0" w:space="0" w:color="auto"/>
            <w:left w:val="none" w:sz="0" w:space="0" w:color="auto"/>
            <w:bottom w:val="none" w:sz="0" w:space="0" w:color="auto"/>
            <w:right w:val="none" w:sz="0" w:space="0" w:color="auto"/>
          </w:divBdr>
        </w:div>
        <w:div w:id="252864267">
          <w:marLeft w:val="0"/>
          <w:marRight w:val="0"/>
          <w:marTop w:val="0"/>
          <w:marBottom w:val="0"/>
          <w:divBdr>
            <w:top w:val="none" w:sz="0" w:space="0" w:color="auto"/>
            <w:left w:val="none" w:sz="0" w:space="0" w:color="auto"/>
            <w:bottom w:val="none" w:sz="0" w:space="0" w:color="auto"/>
            <w:right w:val="none" w:sz="0" w:space="0" w:color="auto"/>
          </w:divBdr>
          <w:divsChild>
            <w:div w:id="93406120">
              <w:marLeft w:val="0"/>
              <w:marRight w:val="0"/>
              <w:marTop w:val="0"/>
              <w:marBottom w:val="0"/>
              <w:divBdr>
                <w:top w:val="none" w:sz="0" w:space="0" w:color="auto"/>
                <w:left w:val="none" w:sz="0" w:space="0" w:color="auto"/>
                <w:bottom w:val="none" w:sz="0" w:space="0" w:color="auto"/>
                <w:right w:val="none" w:sz="0" w:space="0" w:color="auto"/>
              </w:divBdr>
            </w:div>
          </w:divsChild>
        </w:div>
        <w:div w:id="252931339">
          <w:marLeft w:val="0"/>
          <w:marRight w:val="0"/>
          <w:marTop w:val="300"/>
          <w:marBottom w:val="0"/>
          <w:divBdr>
            <w:top w:val="none" w:sz="0" w:space="0" w:color="auto"/>
            <w:left w:val="none" w:sz="0" w:space="0" w:color="auto"/>
            <w:bottom w:val="none" w:sz="0" w:space="0" w:color="auto"/>
            <w:right w:val="none" w:sz="0" w:space="0" w:color="auto"/>
          </w:divBdr>
        </w:div>
        <w:div w:id="252932850">
          <w:marLeft w:val="0"/>
          <w:marRight w:val="0"/>
          <w:marTop w:val="300"/>
          <w:marBottom w:val="0"/>
          <w:divBdr>
            <w:top w:val="none" w:sz="0" w:space="0" w:color="auto"/>
            <w:left w:val="none" w:sz="0" w:space="0" w:color="auto"/>
            <w:bottom w:val="none" w:sz="0" w:space="0" w:color="auto"/>
            <w:right w:val="none" w:sz="0" w:space="0" w:color="auto"/>
          </w:divBdr>
        </w:div>
        <w:div w:id="252932972">
          <w:marLeft w:val="0"/>
          <w:marRight w:val="0"/>
          <w:marTop w:val="0"/>
          <w:marBottom w:val="0"/>
          <w:divBdr>
            <w:top w:val="none" w:sz="0" w:space="0" w:color="auto"/>
            <w:left w:val="none" w:sz="0" w:space="0" w:color="auto"/>
            <w:bottom w:val="none" w:sz="0" w:space="0" w:color="auto"/>
            <w:right w:val="none" w:sz="0" w:space="0" w:color="auto"/>
          </w:divBdr>
          <w:divsChild>
            <w:div w:id="281574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933223">
          <w:marLeft w:val="0"/>
          <w:marRight w:val="0"/>
          <w:marTop w:val="0"/>
          <w:marBottom w:val="0"/>
          <w:divBdr>
            <w:top w:val="none" w:sz="0" w:space="0" w:color="auto"/>
            <w:left w:val="none" w:sz="0" w:space="0" w:color="auto"/>
            <w:bottom w:val="none" w:sz="0" w:space="0" w:color="auto"/>
            <w:right w:val="none" w:sz="0" w:space="0" w:color="auto"/>
          </w:divBdr>
        </w:div>
        <w:div w:id="252934157">
          <w:marLeft w:val="0"/>
          <w:marRight w:val="0"/>
          <w:marTop w:val="0"/>
          <w:marBottom w:val="0"/>
          <w:divBdr>
            <w:top w:val="none" w:sz="0" w:space="0" w:color="auto"/>
            <w:left w:val="none" w:sz="0" w:space="0" w:color="auto"/>
            <w:bottom w:val="none" w:sz="0" w:space="0" w:color="auto"/>
            <w:right w:val="none" w:sz="0" w:space="0" w:color="auto"/>
          </w:divBdr>
        </w:div>
        <w:div w:id="252979554">
          <w:marLeft w:val="0"/>
          <w:marRight w:val="0"/>
          <w:marTop w:val="0"/>
          <w:marBottom w:val="0"/>
          <w:divBdr>
            <w:top w:val="none" w:sz="0" w:space="0" w:color="auto"/>
            <w:left w:val="none" w:sz="0" w:space="0" w:color="auto"/>
            <w:bottom w:val="none" w:sz="0" w:space="0" w:color="auto"/>
            <w:right w:val="none" w:sz="0" w:space="0" w:color="auto"/>
          </w:divBdr>
          <w:divsChild>
            <w:div w:id="384838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982979">
          <w:marLeft w:val="0"/>
          <w:marRight w:val="0"/>
          <w:marTop w:val="300"/>
          <w:marBottom w:val="0"/>
          <w:divBdr>
            <w:top w:val="none" w:sz="0" w:space="0" w:color="auto"/>
            <w:left w:val="none" w:sz="0" w:space="0" w:color="auto"/>
            <w:bottom w:val="none" w:sz="0" w:space="0" w:color="auto"/>
            <w:right w:val="none" w:sz="0" w:space="0" w:color="auto"/>
          </w:divBdr>
        </w:div>
        <w:div w:id="253050603">
          <w:marLeft w:val="0"/>
          <w:marRight w:val="0"/>
          <w:marTop w:val="300"/>
          <w:marBottom w:val="0"/>
          <w:divBdr>
            <w:top w:val="none" w:sz="0" w:space="0" w:color="auto"/>
            <w:left w:val="none" w:sz="0" w:space="0" w:color="auto"/>
            <w:bottom w:val="none" w:sz="0" w:space="0" w:color="auto"/>
            <w:right w:val="none" w:sz="0" w:space="0" w:color="auto"/>
          </w:divBdr>
        </w:div>
        <w:div w:id="253051187">
          <w:marLeft w:val="0"/>
          <w:marRight w:val="0"/>
          <w:marTop w:val="0"/>
          <w:marBottom w:val="0"/>
          <w:divBdr>
            <w:top w:val="none" w:sz="0" w:space="0" w:color="auto"/>
            <w:left w:val="none" w:sz="0" w:space="0" w:color="auto"/>
            <w:bottom w:val="none" w:sz="0" w:space="0" w:color="auto"/>
            <w:right w:val="none" w:sz="0" w:space="0" w:color="auto"/>
          </w:divBdr>
        </w:div>
        <w:div w:id="253053155">
          <w:marLeft w:val="0"/>
          <w:marRight w:val="0"/>
          <w:marTop w:val="0"/>
          <w:marBottom w:val="0"/>
          <w:divBdr>
            <w:top w:val="none" w:sz="0" w:space="0" w:color="auto"/>
            <w:left w:val="none" w:sz="0" w:space="0" w:color="auto"/>
            <w:bottom w:val="none" w:sz="0" w:space="0" w:color="auto"/>
            <w:right w:val="none" w:sz="0" w:space="0" w:color="auto"/>
          </w:divBdr>
        </w:div>
        <w:div w:id="253054899">
          <w:marLeft w:val="0"/>
          <w:marRight w:val="0"/>
          <w:marTop w:val="0"/>
          <w:marBottom w:val="0"/>
          <w:divBdr>
            <w:top w:val="none" w:sz="0" w:space="0" w:color="auto"/>
            <w:left w:val="none" w:sz="0" w:space="0" w:color="auto"/>
            <w:bottom w:val="none" w:sz="0" w:space="0" w:color="auto"/>
            <w:right w:val="none" w:sz="0" w:space="0" w:color="auto"/>
          </w:divBdr>
        </w:div>
        <w:div w:id="253055942">
          <w:marLeft w:val="0"/>
          <w:marRight w:val="0"/>
          <w:marTop w:val="0"/>
          <w:marBottom w:val="0"/>
          <w:divBdr>
            <w:top w:val="none" w:sz="0" w:space="0" w:color="auto"/>
            <w:left w:val="none" w:sz="0" w:space="0" w:color="auto"/>
            <w:bottom w:val="none" w:sz="0" w:space="0" w:color="auto"/>
            <w:right w:val="none" w:sz="0" w:space="0" w:color="auto"/>
          </w:divBdr>
          <w:divsChild>
            <w:div w:id="349454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3056699">
          <w:marLeft w:val="0"/>
          <w:marRight w:val="0"/>
          <w:marTop w:val="0"/>
          <w:marBottom w:val="0"/>
          <w:divBdr>
            <w:top w:val="none" w:sz="0" w:space="0" w:color="auto"/>
            <w:left w:val="none" w:sz="0" w:space="0" w:color="auto"/>
            <w:bottom w:val="none" w:sz="0" w:space="0" w:color="auto"/>
            <w:right w:val="none" w:sz="0" w:space="0" w:color="auto"/>
          </w:divBdr>
        </w:div>
        <w:div w:id="253057321">
          <w:marLeft w:val="0"/>
          <w:marRight w:val="0"/>
          <w:marTop w:val="0"/>
          <w:marBottom w:val="0"/>
          <w:divBdr>
            <w:top w:val="none" w:sz="0" w:space="0" w:color="auto"/>
            <w:left w:val="none" w:sz="0" w:space="0" w:color="auto"/>
            <w:bottom w:val="none" w:sz="0" w:space="0" w:color="auto"/>
            <w:right w:val="none" w:sz="0" w:space="0" w:color="auto"/>
          </w:divBdr>
        </w:div>
        <w:div w:id="253057632">
          <w:marLeft w:val="0"/>
          <w:marRight w:val="0"/>
          <w:marTop w:val="0"/>
          <w:marBottom w:val="0"/>
          <w:divBdr>
            <w:top w:val="none" w:sz="0" w:space="0" w:color="auto"/>
            <w:left w:val="none" w:sz="0" w:space="0" w:color="auto"/>
            <w:bottom w:val="none" w:sz="0" w:space="0" w:color="auto"/>
            <w:right w:val="none" w:sz="0" w:space="0" w:color="auto"/>
          </w:divBdr>
        </w:div>
        <w:div w:id="253125400">
          <w:marLeft w:val="0"/>
          <w:marRight w:val="0"/>
          <w:marTop w:val="0"/>
          <w:marBottom w:val="0"/>
          <w:divBdr>
            <w:top w:val="none" w:sz="0" w:space="0" w:color="auto"/>
            <w:left w:val="none" w:sz="0" w:space="0" w:color="auto"/>
            <w:bottom w:val="none" w:sz="0" w:space="0" w:color="auto"/>
            <w:right w:val="none" w:sz="0" w:space="0" w:color="auto"/>
          </w:divBdr>
        </w:div>
        <w:div w:id="253129465">
          <w:marLeft w:val="0"/>
          <w:marRight w:val="0"/>
          <w:marTop w:val="0"/>
          <w:marBottom w:val="0"/>
          <w:divBdr>
            <w:top w:val="none" w:sz="0" w:space="0" w:color="auto"/>
            <w:left w:val="none" w:sz="0" w:space="0" w:color="auto"/>
            <w:bottom w:val="none" w:sz="0" w:space="0" w:color="auto"/>
            <w:right w:val="none" w:sz="0" w:space="0" w:color="auto"/>
          </w:divBdr>
        </w:div>
        <w:div w:id="253130384">
          <w:marLeft w:val="0"/>
          <w:marRight w:val="0"/>
          <w:marTop w:val="300"/>
          <w:marBottom w:val="0"/>
          <w:divBdr>
            <w:top w:val="none" w:sz="0" w:space="0" w:color="auto"/>
            <w:left w:val="none" w:sz="0" w:space="0" w:color="auto"/>
            <w:bottom w:val="none" w:sz="0" w:space="0" w:color="auto"/>
            <w:right w:val="none" w:sz="0" w:space="0" w:color="auto"/>
          </w:divBdr>
        </w:div>
        <w:div w:id="253132691">
          <w:marLeft w:val="0"/>
          <w:marRight w:val="0"/>
          <w:marTop w:val="0"/>
          <w:marBottom w:val="300"/>
          <w:divBdr>
            <w:top w:val="single" w:sz="6" w:space="15" w:color="EDEDED"/>
            <w:left w:val="single" w:sz="6" w:space="15" w:color="EDEDED"/>
            <w:bottom w:val="single" w:sz="6" w:space="15" w:color="EDEDED"/>
            <w:right w:val="single" w:sz="6" w:space="15" w:color="EDEDED"/>
          </w:divBdr>
        </w:div>
        <w:div w:id="253169227">
          <w:marLeft w:val="0"/>
          <w:marRight w:val="0"/>
          <w:marTop w:val="0"/>
          <w:marBottom w:val="0"/>
          <w:divBdr>
            <w:top w:val="none" w:sz="0" w:space="0" w:color="auto"/>
            <w:left w:val="none" w:sz="0" w:space="0" w:color="auto"/>
            <w:bottom w:val="none" w:sz="0" w:space="0" w:color="auto"/>
            <w:right w:val="none" w:sz="0" w:space="0" w:color="auto"/>
          </w:divBdr>
        </w:div>
        <w:div w:id="253174849">
          <w:marLeft w:val="0"/>
          <w:marRight w:val="0"/>
          <w:marTop w:val="0"/>
          <w:marBottom w:val="0"/>
          <w:divBdr>
            <w:top w:val="none" w:sz="0" w:space="0" w:color="auto"/>
            <w:left w:val="none" w:sz="0" w:space="0" w:color="auto"/>
            <w:bottom w:val="none" w:sz="0" w:space="0" w:color="auto"/>
            <w:right w:val="none" w:sz="0" w:space="0" w:color="auto"/>
          </w:divBdr>
        </w:div>
        <w:div w:id="253247450">
          <w:marLeft w:val="0"/>
          <w:marRight w:val="0"/>
          <w:marTop w:val="0"/>
          <w:marBottom w:val="0"/>
          <w:divBdr>
            <w:top w:val="none" w:sz="0" w:space="0" w:color="auto"/>
            <w:left w:val="none" w:sz="0" w:space="0" w:color="auto"/>
            <w:bottom w:val="none" w:sz="0" w:space="0" w:color="auto"/>
            <w:right w:val="none" w:sz="0" w:space="0" w:color="auto"/>
          </w:divBdr>
          <w:divsChild>
            <w:div w:id="119039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3249886">
          <w:marLeft w:val="0"/>
          <w:marRight w:val="0"/>
          <w:marTop w:val="0"/>
          <w:marBottom w:val="0"/>
          <w:divBdr>
            <w:top w:val="none" w:sz="0" w:space="0" w:color="auto"/>
            <w:left w:val="none" w:sz="0" w:space="0" w:color="auto"/>
            <w:bottom w:val="none" w:sz="0" w:space="0" w:color="auto"/>
            <w:right w:val="none" w:sz="0" w:space="0" w:color="auto"/>
          </w:divBdr>
        </w:div>
        <w:div w:id="253317819">
          <w:marLeft w:val="0"/>
          <w:marRight w:val="0"/>
          <w:marTop w:val="0"/>
          <w:marBottom w:val="0"/>
          <w:divBdr>
            <w:top w:val="none" w:sz="0" w:space="0" w:color="auto"/>
            <w:left w:val="none" w:sz="0" w:space="0" w:color="auto"/>
            <w:bottom w:val="none" w:sz="0" w:space="0" w:color="auto"/>
            <w:right w:val="none" w:sz="0" w:space="0" w:color="auto"/>
          </w:divBdr>
        </w:div>
        <w:div w:id="253319457">
          <w:marLeft w:val="0"/>
          <w:marRight w:val="0"/>
          <w:marTop w:val="0"/>
          <w:marBottom w:val="0"/>
          <w:divBdr>
            <w:top w:val="none" w:sz="0" w:space="0" w:color="auto"/>
            <w:left w:val="none" w:sz="0" w:space="0" w:color="auto"/>
            <w:bottom w:val="none" w:sz="0" w:space="0" w:color="auto"/>
            <w:right w:val="none" w:sz="0" w:space="0" w:color="auto"/>
          </w:divBdr>
        </w:div>
        <w:div w:id="253321740">
          <w:marLeft w:val="0"/>
          <w:marRight w:val="0"/>
          <w:marTop w:val="300"/>
          <w:marBottom w:val="0"/>
          <w:divBdr>
            <w:top w:val="none" w:sz="0" w:space="0" w:color="auto"/>
            <w:left w:val="none" w:sz="0" w:space="0" w:color="auto"/>
            <w:bottom w:val="none" w:sz="0" w:space="0" w:color="auto"/>
            <w:right w:val="none" w:sz="0" w:space="0" w:color="auto"/>
          </w:divBdr>
        </w:div>
        <w:div w:id="253362606">
          <w:marLeft w:val="0"/>
          <w:marRight w:val="0"/>
          <w:marTop w:val="0"/>
          <w:marBottom w:val="0"/>
          <w:divBdr>
            <w:top w:val="none" w:sz="0" w:space="0" w:color="auto"/>
            <w:left w:val="none" w:sz="0" w:space="0" w:color="auto"/>
            <w:bottom w:val="none" w:sz="0" w:space="0" w:color="auto"/>
            <w:right w:val="none" w:sz="0" w:space="0" w:color="auto"/>
          </w:divBdr>
          <w:divsChild>
            <w:div w:id="43993033">
              <w:marLeft w:val="0"/>
              <w:marRight w:val="0"/>
              <w:marTop w:val="0"/>
              <w:marBottom w:val="0"/>
              <w:divBdr>
                <w:top w:val="none" w:sz="0" w:space="0" w:color="auto"/>
                <w:left w:val="none" w:sz="0" w:space="0" w:color="auto"/>
                <w:bottom w:val="none" w:sz="0" w:space="0" w:color="auto"/>
                <w:right w:val="none" w:sz="0" w:space="0" w:color="auto"/>
              </w:divBdr>
            </w:div>
          </w:divsChild>
        </w:div>
        <w:div w:id="253363216">
          <w:marLeft w:val="0"/>
          <w:marRight w:val="0"/>
          <w:marTop w:val="0"/>
          <w:marBottom w:val="0"/>
          <w:divBdr>
            <w:top w:val="none" w:sz="0" w:space="0" w:color="auto"/>
            <w:left w:val="none" w:sz="0" w:space="0" w:color="auto"/>
            <w:bottom w:val="none" w:sz="0" w:space="0" w:color="auto"/>
            <w:right w:val="none" w:sz="0" w:space="0" w:color="auto"/>
          </w:divBdr>
        </w:div>
        <w:div w:id="253365318">
          <w:marLeft w:val="0"/>
          <w:marRight w:val="0"/>
          <w:marTop w:val="300"/>
          <w:marBottom w:val="0"/>
          <w:divBdr>
            <w:top w:val="none" w:sz="0" w:space="0" w:color="auto"/>
            <w:left w:val="none" w:sz="0" w:space="0" w:color="auto"/>
            <w:bottom w:val="none" w:sz="0" w:space="0" w:color="auto"/>
            <w:right w:val="none" w:sz="0" w:space="0" w:color="auto"/>
          </w:divBdr>
          <w:divsChild>
            <w:div w:id="133641313">
              <w:marLeft w:val="0"/>
              <w:marRight w:val="0"/>
              <w:marTop w:val="0"/>
              <w:marBottom w:val="0"/>
              <w:divBdr>
                <w:top w:val="none" w:sz="0" w:space="0" w:color="auto"/>
                <w:left w:val="none" w:sz="0" w:space="0" w:color="auto"/>
                <w:bottom w:val="none" w:sz="0" w:space="0" w:color="auto"/>
                <w:right w:val="none" w:sz="0" w:space="0" w:color="auto"/>
              </w:divBdr>
              <w:divsChild>
                <w:div w:id="128516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3365904">
          <w:marLeft w:val="0"/>
          <w:marRight w:val="0"/>
          <w:marTop w:val="0"/>
          <w:marBottom w:val="0"/>
          <w:divBdr>
            <w:top w:val="none" w:sz="0" w:space="0" w:color="auto"/>
            <w:left w:val="none" w:sz="0" w:space="0" w:color="auto"/>
            <w:bottom w:val="none" w:sz="0" w:space="0" w:color="auto"/>
            <w:right w:val="none" w:sz="0" w:space="0" w:color="auto"/>
          </w:divBdr>
        </w:div>
        <w:div w:id="253365927">
          <w:marLeft w:val="0"/>
          <w:marRight w:val="0"/>
          <w:marTop w:val="300"/>
          <w:marBottom w:val="0"/>
          <w:divBdr>
            <w:top w:val="none" w:sz="0" w:space="0" w:color="auto"/>
            <w:left w:val="none" w:sz="0" w:space="0" w:color="auto"/>
            <w:bottom w:val="none" w:sz="0" w:space="0" w:color="auto"/>
            <w:right w:val="none" w:sz="0" w:space="0" w:color="auto"/>
          </w:divBdr>
          <w:divsChild>
            <w:div w:id="212740493">
              <w:marLeft w:val="0"/>
              <w:marRight w:val="0"/>
              <w:marTop w:val="0"/>
              <w:marBottom w:val="0"/>
              <w:divBdr>
                <w:top w:val="none" w:sz="0" w:space="0" w:color="auto"/>
                <w:left w:val="none" w:sz="0" w:space="0" w:color="auto"/>
                <w:bottom w:val="none" w:sz="0" w:space="0" w:color="auto"/>
                <w:right w:val="none" w:sz="0" w:space="0" w:color="auto"/>
              </w:divBdr>
            </w:div>
          </w:divsChild>
        </w:div>
        <w:div w:id="253367637">
          <w:marLeft w:val="0"/>
          <w:marRight w:val="0"/>
          <w:marTop w:val="0"/>
          <w:marBottom w:val="0"/>
          <w:divBdr>
            <w:top w:val="none" w:sz="0" w:space="0" w:color="auto"/>
            <w:left w:val="none" w:sz="0" w:space="0" w:color="auto"/>
            <w:bottom w:val="none" w:sz="0" w:space="0" w:color="auto"/>
            <w:right w:val="none" w:sz="0" w:space="0" w:color="auto"/>
          </w:divBdr>
        </w:div>
        <w:div w:id="253369779">
          <w:marLeft w:val="0"/>
          <w:marRight w:val="0"/>
          <w:marTop w:val="0"/>
          <w:marBottom w:val="0"/>
          <w:divBdr>
            <w:top w:val="none" w:sz="0" w:space="0" w:color="auto"/>
            <w:left w:val="none" w:sz="0" w:space="0" w:color="auto"/>
            <w:bottom w:val="none" w:sz="0" w:space="0" w:color="auto"/>
            <w:right w:val="none" w:sz="0" w:space="0" w:color="auto"/>
          </w:divBdr>
        </w:div>
        <w:div w:id="253393829">
          <w:marLeft w:val="0"/>
          <w:marRight w:val="0"/>
          <w:marTop w:val="0"/>
          <w:marBottom w:val="0"/>
          <w:divBdr>
            <w:top w:val="none" w:sz="0" w:space="0" w:color="auto"/>
            <w:left w:val="none" w:sz="0" w:space="0" w:color="auto"/>
            <w:bottom w:val="none" w:sz="0" w:space="0" w:color="auto"/>
            <w:right w:val="none" w:sz="0" w:space="0" w:color="auto"/>
          </w:divBdr>
        </w:div>
        <w:div w:id="253439015">
          <w:marLeft w:val="0"/>
          <w:marRight w:val="0"/>
          <w:marTop w:val="0"/>
          <w:marBottom w:val="0"/>
          <w:divBdr>
            <w:top w:val="none" w:sz="0" w:space="0" w:color="auto"/>
            <w:left w:val="none" w:sz="0" w:space="0" w:color="auto"/>
            <w:bottom w:val="none" w:sz="0" w:space="0" w:color="auto"/>
            <w:right w:val="none" w:sz="0" w:space="0" w:color="auto"/>
          </w:divBdr>
        </w:div>
        <w:div w:id="253441281">
          <w:marLeft w:val="0"/>
          <w:marRight w:val="0"/>
          <w:marTop w:val="300"/>
          <w:marBottom w:val="0"/>
          <w:divBdr>
            <w:top w:val="none" w:sz="0" w:space="0" w:color="auto"/>
            <w:left w:val="none" w:sz="0" w:space="0" w:color="auto"/>
            <w:bottom w:val="none" w:sz="0" w:space="0" w:color="auto"/>
            <w:right w:val="none" w:sz="0" w:space="0" w:color="auto"/>
          </w:divBdr>
          <w:divsChild>
            <w:div w:id="313334262">
              <w:marLeft w:val="0"/>
              <w:marRight w:val="0"/>
              <w:marTop w:val="0"/>
              <w:marBottom w:val="0"/>
              <w:divBdr>
                <w:top w:val="none" w:sz="0" w:space="0" w:color="auto"/>
                <w:left w:val="none" w:sz="0" w:space="0" w:color="auto"/>
                <w:bottom w:val="none" w:sz="0" w:space="0" w:color="auto"/>
                <w:right w:val="none" w:sz="0" w:space="0" w:color="auto"/>
              </w:divBdr>
            </w:div>
          </w:divsChild>
        </w:div>
        <w:div w:id="253514033">
          <w:marLeft w:val="0"/>
          <w:marRight w:val="0"/>
          <w:marTop w:val="0"/>
          <w:marBottom w:val="0"/>
          <w:divBdr>
            <w:top w:val="none" w:sz="0" w:space="0" w:color="auto"/>
            <w:left w:val="none" w:sz="0" w:space="0" w:color="auto"/>
            <w:bottom w:val="none" w:sz="0" w:space="0" w:color="auto"/>
            <w:right w:val="none" w:sz="0" w:space="0" w:color="auto"/>
          </w:divBdr>
        </w:div>
        <w:div w:id="253520070">
          <w:marLeft w:val="0"/>
          <w:marRight w:val="0"/>
          <w:marTop w:val="0"/>
          <w:marBottom w:val="0"/>
          <w:divBdr>
            <w:top w:val="none" w:sz="0" w:space="0" w:color="auto"/>
            <w:left w:val="none" w:sz="0" w:space="0" w:color="auto"/>
            <w:bottom w:val="none" w:sz="0" w:space="0" w:color="auto"/>
            <w:right w:val="none" w:sz="0" w:space="0" w:color="auto"/>
          </w:divBdr>
        </w:div>
        <w:div w:id="253560719">
          <w:marLeft w:val="0"/>
          <w:marRight w:val="0"/>
          <w:marTop w:val="300"/>
          <w:marBottom w:val="0"/>
          <w:divBdr>
            <w:top w:val="none" w:sz="0" w:space="0" w:color="auto"/>
            <w:left w:val="none" w:sz="0" w:space="0" w:color="auto"/>
            <w:bottom w:val="none" w:sz="0" w:space="0" w:color="auto"/>
            <w:right w:val="none" w:sz="0" w:space="0" w:color="auto"/>
          </w:divBdr>
          <w:divsChild>
            <w:div w:id="32578545">
              <w:marLeft w:val="0"/>
              <w:marRight w:val="0"/>
              <w:marTop w:val="0"/>
              <w:marBottom w:val="0"/>
              <w:divBdr>
                <w:top w:val="none" w:sz="0" w:space="0" w:color="auto"/>
                <w:left w:val="none" w:sz="0" w:space="0" w:color="auto"/>
                <w:bottom w:val="none" w:sz="0" w:space="0" w:color="auto"/>
                <w:right w:val="none" w:sz="0" w:space="0" w:color="auto"/>
              </w:divBdr>
            </w:div>
          </w:divsChild>
        </w:div>
        <w:div w:id="253629981">
          <w:marLeft w:val="0"/>
          <w:marRight w:val="0"/>
          <w:marTop w:val="300"/>
          <w:marBottom w:val="0"/>
          <w:divBdr>
            <w:top w:val="none" w:sz="0" w:space="0" w:color="auto"/>
            <w:left w:val="none" w:sz="0" w:space="0" w:color="auto"/>
            <w:bottom w:val="none" w:sz="0" w:space="0" w:color="auto"/>
            <w:right w:val="none" w:sz="0" w:space="0" w:color="auto"/>
          </w:divBdr>
        </w:div>
        <w:div w:id="253632365">
          <w:marLeft w:val="0"/>
          <w:marRight w:val="0"/>
          <w:marTop w:val="0"/>
          <w:marBottom w:val="0"/>
          <w:divBdr>
            <w:top w:val="none" w:sz="0" w:space="0" w:color="auto"/>
            <w:left w:val="none" w:sz="0" w:space="0" w:color="auto"/>
            <w:bottom w:val="none" w:sz="0" w:space="0" w:color="auto"/>
            <w:right w:val="none" w:sz="0" w:space="0" w:color="auto"/>
          </w:divBdr>
        </w:div>
        <w:div w:id="253634203">
          <w:marLeft w:val="0"/>
          <w:marRight w:val="0"/>
          <w:marTop w:val="0"/>
          <w:marBottom w:val="0"/>
          <w:divBdr>
            <w:top w:val="none" w:sz="0" w:space="0" w:color="auto"/>
            <w:left w:val="none" w:sz="0" w:space="0" w:color="auto"/>
            <w:bottom w:val="none" w:sz="0" w:space="0" w:color="auto"/>
            <w:right w:val="none" w:sz="0" w:space="0" w:color="auto"/>
          </w:divBdr>
        </w:div>
        <w:div w:id="253706300">
          <w:marLeft w:val="0"/>
          <w:marRight w:val="0"/>
          <w:marTop w:val="0"/>
          <w:marBottom w:val="0"/>
          <w:divBdr>
            <w:top w:val="none" w:sz="0" w:space="0" w:color="auto"/>
            <w:left w:val="none" w:sz="0" w:space="0" w:color="auto"/>
            <w:bottom w:val="none" w:sz="0" w:space="0" w:color="auto"/>
            <w:right w:val="none" w:sz="0" w:space="0" w:color="auto"/>
          </w:divBdr>
        </w:div>
        <w:div w:id="253709787">
          <w:marLeft w:val="0"/>
          <w:marRight w:val="0"/>
          <w:marTop w:val="0"/>
          <w:marBottom w:val="0"/>
          <w:divBdr>
            <w:top w:val="none" w:sz="0" w:space="0" w:color="auto"/>
            <w:left w:val="none" w:sz="0" w:space="0" w:color="auto"/>
            <w:bottom w:val="none" w:sz="0" w:space="0" w:color="auto"/>
            <w:right w:val="none" w:sz="0" w:space="0" w:color="auto"/>
          </w:divBdr>
        </w:div>
        <w:div w:id="253713133">
          <w:marLeft w:val="0"/>
          <w:marRight w:val="0"/>
          <w:marTop w:val="0"/>
          <w:marBottom w:val="0"/>
          <w:divBdr>
            <w:top w:val="none" w:sz="0" w:space="0" w:color="auto"/>
            <w:left w:val="none" w:sz="0" w:space="0" w:color="auto"/>
            <w:bottom w:val="none" w:sz="0" w:space="0" w:color="auto"/>
            <w:right w:val="none" w:sz="0" w:space="0" w:color="auto"/>
          </w:divBdr>
        </w:div>
        <w:div w:id="253782132">
          <w:marLeft w:val="0"/>
          <w:marRight w:val="0"/>
          <w:marTop w:val="0"/>
          <w:marBottom w:val="0"/>
          <w:divBdr>
            <w:top w:val="none" w:sz="0" w:space="0" w:color="auto"/>
            <w:left w:val="none" w:sz="0" w:space="0" w:color="auto"/>
            <w:bottom w:val="none" w:sz="0" w:space="0" w:color="auto"/>
            <w:right w:val="none" w:sz="0" w:space="0" w:color="auto"/>
          </w:divBdr>
        </w:div>
        <w:div w:id="253785613">
          <w:marLeft w:val="0"/>
          <w:marRight w:val="0"/>
          <w:marTop w:val="0"/>
          <w:marBottom w:val="0"/>
          <w:divBdr>
            <w:top w:val="none" w:sz="0" w:space="0" w:color="auto"/>
            <w:left w:val="none" w:sz="0" w:space="0" w:color="auto"/>
            <w:bottom w:val="none" w:sz="0" w:space="0" w:color="auto"/>
            <w:right w:val="none" w:sz="0" w:space="0" w:color="auto"/>
          </w:divBdr>
          <w:divsChild>
            <w:div w:id="300308937">
              <w:marLeft w:val="0"/>
              <w:marRight w:val="0"/>
              <w:marTop w:val="0"/>
              <w:marBottom w:val="0"/>
              <w:divBdr>
                <w:top w:val="none" w:sz="0" w:space="0" w:color="auto"/>
                <w:left w:val="none" w:sz="0" w:space="0" w:color="auto"/>
                <w:bottom w:val="none" w:sz="0" w:space="0" w:color="auto"/>
                <w:right w:val="none" w:sz="0" w:space="0" w:color="auto"/>
              </w:divBdr>
            </w:div>
          </w:divsChild>
        </w:div>
        <w:div w:id="253786651">
          <w:marLeft w:val="0"/>
          <w:marRight w:val="0"/>
          <w:marTop w:val="0"/>
          <w:marBottom w:val="0"/>
          <w:divBdr>
            <w:top w:val="none" w:sz="0" w:space="0" w:color="auto"/>
            <w:left w:val="none" w:sz="0" w:space="0" w:color="auto"/>
            <w:bottom w:val="none" w:sz="0" w:space="0" w:color="auto"/>
            <w:right w:val="none" w:sz="0" w:space="0" w:color="auto"/>
          </w:divBdr>
        </w:div>
        <w:div w:id="253823535">
          <w:marLeft w:val="0"/>
          <w:marRight w:val="0"/>
          <w:marTop w:val="0"/>
          <w:marBottom w:val="0"/>
          <w:divBdr>
            <w:top w:val="none" w:sz="0" w:space="0" w:color="auto"/>
            <w:left w:val="none" w:sz="0" w:space="0" w:color="auto"/>
            <w:bottom w:val="none" w:sz="0" w:space="0" w:color="auto"/>
            <w:right w:val="none" w:sz="0" w:space="0" w:color="auto"/>
          </w:divBdr>
        </w:div>
        <w:div w:id="253823576">
          <w:marLeft w:val="0"/>
          <w:marRight w:val="0"/>
          <w:marTop w:val="0"/>
          <w:marBottom w:val="0"/>
          <w:divBdr>
            <w:top w:val="none" w:sz="0" w:space="0" w:color="auto"/>
            <w:left w:val="none" w:sz="0" w:space="0" w:color="auto"/>
            <w:bottom w:val="none" w:sz="0" w:space="0" w:color="auto"/>
            <w:right w:val="none" w:sz="0" w:space="0" w:color="auto"/>
          </w:divBdr>
        </w:div>
        <w:div w:id="253824923">
          <w:marLeft w:val="0"/>
          <w:marRight w:val="0"/>
          <w:marTop w:val="0"/>
          <w:marBottom w:val="0"/>
          <w:divBdr>
            <w:top w:val="none" w:sz="0" w:space="0" w:color="auto"/>
            <w:left w:val="none" w:sz="0" w:space="0" w:color="auto"/>
            <w:bottom w:val="none" w:sz="0" w:space="0" w:color="auto"/>
            <w:right w:val="none" w:sz="0" w:space="0" w:color="auto"/>
          </w:divBdr>
        </w:div>
        <w:div w:id="253828619">
          <w:marLeft w:val="0"/>
          <w:marRight w:val="0"/>
          <w:marTop w:val="0"/>
          <w:marBottom w:val="0"/>
          <w:divBdr>
            <w:top w:val="none" w:sz="0" w:space="0" w:color="auto"/>
            <w:left w:val="none" w:sz="0" w:space="0" w:color="auto"/>
            <w:bottom w:val="none" w:sz="0" w:space="0" w:color="auto"/>
            <w:right w:val="none" w:sz="0" w:space="0" w:color="auto"/>
          </w:divBdr>
        </w:div>
        <w:div w:id="253828787">
          <w:marLeft w:val="0"/>
          <w:marRight w:val="0"/>
          <w:marTop w:val="0"/>
          <w:marBottom w:val="0"/>
          <w:divBdr>
            <w:top w:val="none" w:sz="0" w:space="0" w:color="auto"/>
            <w:left w:val="none" w:sz="0" w:space="0" w:color="auto"/>
            <w:bottom w:val="none" w:sz="0" w:space="0" w:color="auto"/>
            <w:right w:val="none" w:sz="0" w:space="0" w:color="auto"/>
          </w:divBdr>
        </w:div>
        <w:div w:id="253903029">
          <w:marLeft w:val="0"/>
          <w:marRight w:val="0"/>
          <w:marTop w:val="0"/>
          <w:marBottom w:val="0"/>
          <w:divBdr>
            <w:top w:val="none" w:sz="0" w:space="0" w:color="auto"/>
            <w:left w:val="none" w:sz="0" w:space="0" w:color="auto"/>
            <w:bottom w:val="none" w:sz="0" w:space="0" w:color="auto"/>
            <w:right w:val="none" w:sz="0" w:space="0" w:color="auto"/>
          </w:divBdr>
        </w:div>
        <w:div w:id="253905263">
          <w:marLeft w:val="0"/>
          <w:marRight w:val="0"/>
          <w:marTop w:val="0"/>
          <w:marBottom w:val="0"/>
          <w:divBdr>
            <w:top w:val="none" w:sz="0" w:space="0" w:color="auto"/>
            <w:left w:val="none" w:sz="0" w:space="0" w:color="auto"/>
            <w:bottom w:val="none" w:sz="0" w:space="0" w:color="auto"/>
            <w:right w:val="none" w:sz="0" w:space="0" w:color="auto"/>
          </w:divBdr>
        </w:div>
        <w:div w:id="253905789">
          <w:marLeft w:val="0"/>
          <w:marRight w:val="0"/>
          <w:marTop w:val="0"/>
          <w:marBottom w:val="0"/>
          <w:divBdr>
            <w:top w:val="none" w:sz="0" w:space="0" w:color="auto"/>
            <w:left w:val="none" w:sz="0" w:space="0" w:color="auto"/>
            <w:bottom w:val="none" w:sz="0" w:space="0" w:color="auto"/>
            <w:right w:val="none" w:sz="0" w:space="0" w:color="auto"/>
          </w:divBdr>
        </w:div>
        <w:div w:id="253905996">
          <w:marLeft w:val="0"/>
          <w:marRight w:val="0"/>
          <w:marTop w:val="0"/>
          <w:marBottom w:val="0"/>
          <w:divBdr>
            <w:top w:val="none" w:sz="0" w:space="0" w:color="auto"/>
            <w:left w:val="none" w:sz="0" w:space="0" w:color="auto"/>
            <w:bottom w:val="none" w:sz="0" w:space="0" w:color="auto"/>
            <w:right w:val="none" w:sz="0" w:space="0" w:color="auto"/>
          </w:divBdr>
          <w:divsChild>
            <w:div w:id="148140113">
              <w:marLeft w:val="0"/>
              <w:marRight w:val="0"/>
              <w:marTop w:val="0"/>
              <w:marBottom w:val="0"/>
              <w:divBdr>
                <w:top w:val="none" w:sz="0" w:space="0" w:color="auto"/>
                <w:left w:val="none" w:sz="0" w:space="0" w:color="auto"/>
                <w:bottom w:val="none" w:sz="0" w:space="0" w:color="auto"/>
                <w:right w:val="none" w:sz="0" w:space="0" w:color="auto"/>
              </w:divBdr>
            </w:div>
          </w:divsChild>
        </w:div>
        <w:div w:id="253973198">
          <w:marLeft w:val="0"/>
          <w:marRight w:val="0"/>
          <w:marTop w:val="0"/>
          <w:marBottom w:val="0"/>
          <w:divBdr>
            <w:top w:val="none" w:sz="0" w:space="0" w:color="auto"/>
            <w:left w:val="none" w:sz="0" w:space="0" w:color="auto"/>
            <w:bottom w:val="none" w:sz="0" w:space="0" w:color="auto"/>
            <w:right w:val="none" w:sz="0" w:space="0" w:color="auto"/>
          </w:divBdr>
        </w:div>
        <w:div w:id="253975876">
          <w:marLeft w:val="0"/>
          <w:marRight w:val="0"/>
          <w:marTop w:val="300"/>
          <w:marBottom w:val="0"/>
          <w:divBdr>
            <w:top w:val="none" w:sz="0" w:space="0" w:color="auto"/>
            <w:left w:val="none" w:sz="0" w:space="0" w:color="auto"/>
            <w:bottom w:val="none" w:sz="0" w:space="0" w:color="auto"/>
            <w:right w:val="none" w:sz="0" w:space="0" w:color="auto"/>
          </w:divBdr>
        </w:div>
        <w:div w:id="253977051">
          <w:marLeft w:val="0"/>
          <w:marRight w:val="0"/>
          <w:marTop w:val="0"/>
          <w:marBottom w:val="0"/>
          <w:divBdr>
            <w:top w:val="none" w:sz="0" w:space="0" w:color="auto"/>
            <w:left w:val="none" w:sz="0" w:space="0" w:color="auto"/>
            <w:bottom w:val="none" w:sz="0" w:space="0" w:color="auto"/>
            <w:right w:val="none" w:sz="0" w:space="0" w:color="auto"/>
          </w:divBdr>
        </w:div>
        <w:div w:id="253979864">
          <w:marLeft w:val="0"/>
          <w:marRight w:val="0"/>
          <w:marTop w:val="0"/>
          <w:marBottom w:val="0"/>
          <w:divBdr>
            <w:top w:val="none" w:sz="0" w:space="0" w:color="auto"/>
            <w:left w:val="none" w:sz="0" w:space="0" w:color="auto"/>
            <w:bottom w:val="none" w:sz="0" w:space="0" w:color="auto"/>
            <w:right w:val="none" w:sz="0" w:space="0" w:color="auto"/>
          </w:divBdr>
          <w:divsChild>
            <w:div w:id="99182596">
              <w:marLeft w:val="0"/>
              <w:marRight w:val="0"/>
              <w:marTop w:val="0"/>
              <w:marBottom w:val="0"/>
              <w:divBdr>
                <w:top w:val="none" w:sz="0" w:space="0" w:color="auto"/>
                <w:left w:val="none" w:sz="0" w:space="0" w:color="auto"/>
                <w:bottom w:val="none" w:sz="0" w:space="0" w:color="auto"/>
                <w:right w:val="none" w:sz="0" w:space="0" w:color="auto"/>
              </w:divBdr>
            </w:div>
          </w:divsChild>
        </w:div>
        <w:div w:id="253980412">
          <w:marLeft w:val="0"/>
          <w:marRight w:val="0"/>
          <w:marTop w:val="0"/>
          <w:marBottom w:val="300"/>
          <w:divBdr>
            <w:top w:val="single" w:sz="6" w:space="15" w:color="EDEDED"/>
            <w:left w:val="single" w:sz="6" w:space="15" w:color="EDEDED"/>
            <w:bottom w:val="single" w:sz="6" w:space="15" w:color="EDEDED"/>
            <w:right w:val="single" w:sz="6" w:space="15" w:color="EDEDED"/>
          </w:divBdr>
        </w:div>
        <w:div w:id="253980449">
          <w:marLeft w:val="0"/>
          <w:marRight w:val="0"/>
          <w:marTop w:val="0"/>
          <w:marBottom w:val="0"/>
          <w:divBdr>
            <w:top w:val="none" w:sz="0" w:space="0" w:color="auto"/>
            <w:left w:val="none" w:sz="0" w:space="0" w:color="auto"/>
            <w:bottom w:val="none" w:sz="0" w:space="0" w:color="auto"/>
            <w:right w:val="none" w:sz="0" w:space="0" w:color="auto"/>
          </w:divBdr>
        </w:div>
        <w:div w:id="254017706">
          <w:marLeft w:val="0"/>
          <w:marRight w:val="0"/>
          <w:marTop w:val="0"/>
          <w:marBottom w:val="300"/>
          <w:divBdr>
            <w:top w:val="single" w:sz="6" w:space="15" w:color="EDEDED"/>
            <w:left w:val="single" w:sz="6" w:space="15" w:color="EDEDED"/>
            <w:bottom w:val="single" w:sz="6" w:space="15" w:color="EDEDED"/>
            <w:right w:val="single" w:sz="6" w:space="15" w:color="EDEDED"/>
          </w:divBdr>
        </w:div>
        <w:div w:id="254022265">
          <w:marLeft w:val="0"/>
          <w:marRight w:val="0"/>
          <w:marTop w:val="0"/>
          <w:marBottom w:val="0"/>
          <w:divBdr>
            <w:top w:val="none" w:sz="0" w:space="0" w:color="auto"/>
            <w:left w:val="none" w:sz="0" w:space="0" w:color="auto"/>
            <w:bottom w:val="none" w:sz="0" w:space="0" w:color="auto"/>
            <w:right w:val="none" w:sz="0" w:space="0" w:color="auto"/>
          </w:divBdr>
        </w:div>
        <w:div w:id="254022745">
          <w:marLeft w:val="0"/>
          <w:marRight w:val="0"/>
          <w:marTop w:val="300"/>
          <w:marBottom w:val="0"/>
          <w:divBdr>
            <w:top w:val="none" w:sz="0" w:space="0" w:color="auto"/>
            <w:left w:val="none" w:sz="0" w:space="0" w:color="auto"/>
            <w:bottom w:val="none" w:sz="0" w:space="0" w:color="auto"/>
            <w:right w:val="none" w:sz="0" w:space="0" w:color="auto"/>
          </w:divBdr>
        </w:div>
        <w:div w:id="254022810">
          <w:marLeft w:val="0"/>
          <w:marRight w:val="0"/>
          <w:marTop w:val="0"/>
          <w:marBottom w:val="0"/>
          <w:divBdr>
            <w:top w:val="none" w:sz="0" w:space="0" w:color="auto"/>
            <w:left w:val="none" w:sz="0" w:space="0" w:color="auto"/>
            <w:bottom w:val="none" w:sz="0" w:space="0" w:color="auto"/>
            <w:right w:val="none" w:sz="0" w:space="0" w:color="auto"/>
          </w:divBdr>
        </w:div>
        <w:div w:id="254022939">
          <w:marLeft w:val="0"/>
          <w:marRight w:val="0"/>
          <w:marTop w:val="0"/>
          <w:marBottom w:val="0"/>
          <w:divBdr>
            <w:top w:val="none" w:sz="0" w:space="0" w:color="auto"/>
            <w:left w:val="none" w:sz="0" w:space="0" w:color="auto"/>
            <w:bottom w:val="none" w:sz="0" w:space="0" w:color="auto"/>
            <w:right w:val="none" w:sz="0" w:space="0" w:color="auto"/>
          </w:divBdr>
        </w:div>
        <w:div w:id="254024356">
          <w:marLeft w:val="0"/>
          <w:marRight w:val="0"/>
          <w:marTop w:val="0"/>
          <w:marBottom w:val="0"/>
          <w:divBdr>
            <w:top w:val="none" w:sz="0" w:space="0" w:color="auto"/>
            <w:left w:val="none" w:sz="0" w:space="0" w:color="auto"/>
            <w:bottom w:val="none" w:sz="0" w:space="0" w:color="auto"/>
            <w:right w:val="none" w:sz="0" w:space="0" w:color="auto"/>
          </w:divBdr>
        </w:div>
        <w:div w:id="254048445">
          <w:marLeft w:val="0"/>
          <w:marRight w:val="0"/>
          <w:marTop w:val="0"/>
          <w:marBottom w:val="0"/>
          <w:divBdr>
            <w:top w:val="none" w:sz="0" w:space="0" w:color="auto"/>
            <w:left w:val="none" w:sz="0" w:space="0" w:color="auto"/>
            <w:bottom w:val="none" w:sz="0" w:space="0" w:color="auto"/>
            <w:right w:val="none" w:sz="0" w:space="0" w:color="auto"/>
          </w:divBdr>
        </w:div>
        <w:div w:id="254091000">
          <w:marLeft w:val="0"/>
          <w:marRight w:val="0"/>
          <w:marTop w:val="0"/>
          <w:marBottom w:val="0"/>
          <w:divBdr>
            <w:top w:val="none" w:sz="0" w:space="0" w:color="auto"/>
            <w:left w:val="none" w:sz="0" w:space="0" w:color="auto"/>
            <w:bottom w:val="none" w:sz="0" w:space="0" w:color="auto"/>
            <w:right w:val="none" w:sz="0" w:space="0" w:color="auto"/>
          </w:divBdr>
        </w:div>
        <w:div w:id="254095572">
          <w:marLeft w:val="0"/>
          <w:marRight w:val="0"/>
          <w:marTop w:val="0"/>
          <w:marBottom w:val="0"/>
          <w:divBdr>
            <w:top w:val="none" w:sz="0" w:space="0" w:color="auto"/>
            <w:left w:val="none" w:sz="0" w:space="0" w:color="auto"/>
            <w:bottom w:val="none" w:sz="0" w:space="0" w:color="auto"/>
            <w:right w:val="none" w:sz="0" w:space="0" w:color="auto"/>
          </w:divBdr>
        </w:div>
        <w:div w:id="254169626">
          <w:marLeft w:val="0"/>
          <w:marRight w:val="0"/>
          <w:marTop w:val="0"/>
          <w:marBottom w:val="0"/>
          <w:divBdr>
            <w:top w:val="none" w:sz="0" w:space="0" w:color="auto"/>
            <w:left w:val="none" w:sz="0" w:space="0" w:color="auto"/>
            <w:bottom w:val="none" w:sz="0" w:space="0" w:color="auto"/>
            <w:right w:val="none" w:sz="0" w:space="0" w:color="auto"/>
          </w:divBdr>
        </w:div>
        <w:div w:id="254170335">
          <w:marLeft w:val="0"/>
          <w:marRight w:val="0"/>
          <w:marTop w:val="0"/>
          <w:marBottom w:val="0"/>
          <w:divBdr>
            <w:top w:val="none" w:sz="0" w:space="0" w:color="auto"/>
            <w:left w:val="none" w:sz="0" w:space="0" w:color="auto"/>
            <w:bottom w:val="none" w:sz="0" w:space="0" w:color="auto"/>
            <w:right w:val="none" w:sz="0" w:space="0" w:color="auto"/>
          </w:divBdr>
        </w:div>
        <w:div w:id="254170492">
          <w:marLeft w:val="0"/>
          <w:marRight w:val="0"/>
          <w:marTop w:val="0"/>
          <w:marBottom w:val="0"/>
          <w:divBdr>
            <w:top w:val="none" w:sz="0" w:space="0" w:color="auto"/>
            <w:left w:val="none" w:sz="0" w:space="0" w:color="auto"/>
            <w:bottom w:val="none" w:sz="0" w:space="0" w:color="auto"/>
            <w:right w:val="none" w:sz="0" w:space="0" w:color="auto"/>
          </w:divBdr>
        </w:div>
        <w:div w:id="254174955">
          <w:marLeft w:val="0"/>
          <w:marRight w:val="0"/>
          <w:marTop w:val="0"/>
          <w:marBottom w:val="300"/>
          <w:divBdr>
            <w:top w:val="single" w:sz="6" w:space="15" w:color="EDEDED"/>
            <w:left w:val="single" w:sz="6" w:space="15" w:color="EDEDED"/>
            <w:bottom w:val="single" w:sz="6" w:space="15" w:color="EDEDED"/>
            <w:right w:val="single" w:sz="6" w:space="15" w:color="EDEDED"/>
          </w:divBdr>
        </w:div>
        <w:div w:id="254175922">
          <w:marLeft w:val="0"/>
          <w:marRight w:val="0"/>
          <w:marTop w:val="0"/>
          <w:marBottom w:val="0"/>
          <w:divBdr>
            <w:top w:val="none" w:sz="0" w:space="0" w:color="auto"/>
            <w:left w:val="none" w:sz="0" w:space="0" w:color="auto"/>
            <w:bottom w:val="none" w:sz="0" w:space="0" w:color="auto"/>
            <w:right w:val="none" w:sz="0" w:space="0" w:color="auto"/>
          </w:divBdr>
        </w:div>
        <w:div w:id="254214313">
          <w:marLeft w:val="0"/>
          <w:marRight w:val="0"/>
          <w:marTop w:val="0"/>
          <w:marBottom w:val="0"/>
          <w:divBdr>
            <w:top w:val="none" w:sz="0" w:space="0" w:color="auto"/>
            <w:left w:val="none" w:sz="0" w:space="0" w:color="auto"/>
            <w:bottom w:val="none" w:sz="0" w:space="0" w:color="auto"/>
            <w:right w:val="none" w:sz="0" w:space="0" w:color="auto"/>
          </w:divBdr>
        </w:div>
        <w:div w:id="254215737">
          <w:marLeft w:val="0"/>
          <w:marRight w:val="0"/>
          <w:marTop w:val="0"/>
          <w:marBottom w:val="300"/>
          <w:divBdr>
            <w:top w:val="single" w:sz="6" w:space="15" w:color="EDEDED"/>
            <w:left w:val="single" w:sz="6" w:space="15" w:color="EDEDED"/>
            <w:bottom w:val="single" w:sz="6" w:space="15" w:color="EDEDED"/>
            <w:right w:val="single" w:sz="6" w:space="15" w:color="EDEDED"/>
          </w:divBdr>
        </w:div>
        <w:div w:id="254242452">
          <w:marLeft w:val="0"/>
          <w:marRight w:val="0"/>
          <w:marTop w:val="0"/>
          <w:marBottom w:val="0"/>
          <w:divBdr>
            <w:top w:val="none" w:sz="0" w:space="0" w:color="auto"/>
            <w:left w:val="none" w:sz="0" w:space="0" w:color="auto"/>
            <w:bottom w:val="none" w:sz="0" w:space="0" w:color="auto"/>
            <w:right w:val="none" w:sz="0" w:space="0" w:color="auto"/>
          </w:divBdr>
        </w:div>
        <w:div w:id="254243692">
          <w:marLeft w:val="0"/>
          <w:marRight w:val="0"/>
          <w:marTop w:val="0"/>
          <w:marBottom w:val="0"/>
          <w:divBdr>
            <w:top w:val="none" w:sz="0" w:space="0" w:color="auto"/>
            <w:left w:val="none" w:sz="0" w:space="0" w:color="auto"/>
            <w:bottom w:val="none" w:sz="0" w:space="0" w:color="auto"/>
            <w:right w:val="none" w:sz="0" w:space="0" w:color="auto"/>
          </w:divBdr>
        </w:div>
        <w:div w:id="254244371">
          <w:marLeft w:val="0"/>
          <w:marRight w:val="0"/>
          <w:marTop w:val="0"/>
          <w:marBottom w:val="0"/>
          <w:divBdr>
            <w:top w:val="none" w:sz="0" w:space="0" w:color="auto"/>
            <w:left w:val="none" w:sz="0" w:space="0" w:color="auto"/>
            <w:bottom w:val="none" w:sz="0" w:space="0" w:color="auto"/>
            <w:right w:val="none" w:sz="0" w:space="0" w:color="auto"/>
          </w:divBdr>
        </w:div>
        <w:div w:id="254286193">
          <w:marLeft w:val="0"/>
          <w:marRight w:val="0"/>
          <w:marTop w:val="0"/>
          <w:marBottom w:val="0"/>
          <w:divBdr>
            <w:top w:val="none" w:sz="0" w:space="0" w:color="auto"/>
            <w:left w:val="none" w:sz="0" w:space="0" w:color="auto"/>
            <w:bottom w:val="none" w:sz="0" w:space="0" w:color="auto"/>
            <w:right w:val="none" w:sz="0" w:space="0" w:color="auto"/>
          </w:divBdr>
          <w:divsChild>
            <w:div w:id="332535183">
              <w:marLeft w:val="0"/>
              <w:marRight w:val="0"/>
              <w:marTop w:val="0"/>
              <w:marBottom w:val="0"/>
              <w:divBdr>
                <w:top w:val="none" w:sz="0" w:space="0" w:color="auto"/>
                <w:left w:val="none" w:sz="0" w:space="0" w:color="auto"/>
                <w:bottom w:val="none" w:sz="0" w:space="0" w:color="auto"/>
                <w:right w:val="none" w:sz="0" w:space="0" w:color="auto"/>
              </w:divBdr>
            </w:div>
          </w:divsChild>
        </w:div>
        <w:div w:id="254286356">
          <w:marLeft w:val="0"/>
          <w:marRight w:val="0"/>
          <w:marTop w:val="0"/>
          <w:marBottom w:val="0"/>
          <w:divBdr>
            <w:top w:val="none" w:sz="0" w:space="0" w:color="auto"/>
            <w:left w:val="none" w:sz="0" w:space="0" w:color="auto"/>
            <w:bottom w:val="none" w:sz="0" w:space="0" w:color="auto"/>
            <w:right w:val="none" w:sz="0" w:space="0" w:color="auto"/>
          </w:divBdr>
        </w:div>
        <w:div w:id="254288020">
          <w:marLeft w:val="0"/>
          <w:marRight w:val="0"/>
          <w:marTop w:val="0"/>
          <w:marBottom w:val="0"/>
          <w:divBdr>
            <w:top w:val="none" w:sz="0" w:space="0" w:color="auto"/>
            <w:left w:val="none" w:sz="0" w:space="0" w:color="auto"/>
            <w:bottom w:val="none" w:sz="0" w:space="0" w:color="auto"/>
            <w:right w:val="none" w:sz="0" w:space="0" w:color="auto"/>
          </w:divBdr>
        </w:div>
        <w:div w:id="254288583">
          <w:marLeft w:val="0"/>
          <w:marRight w:val="0"/>
          <w:marTop w:val="0"/>
          <w:marBottom w:val="0"/>
          <w:divBdr>
            <w:top w:val="none" w:sz="0" w:space="0" w:color="auto"/>
            <w:left w:val="none" w:sz="0" w:space="0" w:color="auto"/>
            <w:bottom w:val="none" w:sz="0" w:space="0" w:color="auto"/>
            <w:right w:val="none" w:sz="0" w:space="0" w:color="auto"/>
          </w:divBdr>
        </w:div>
        <w:div w:id="254291674">
          <w:marLeft w:val="0"/>
          <w:marRight w:val="0"/>
          <w:marTop w:val="300"/>
          <w:marBottom w:val="0"/>
          <w:divBdr>
            <w:top w:val="none" w:sz="0" w:space="0" w:color="auto"/>
            <w:left w:val="none" w:sz="0" w:space="0" w:color="auto"/>
            <w:bottom w:val="none" w:sz="0" w:space="0" w:color="auto"/>
            <w:right w:val="none" w:sz="0" w:space="0" w:color="auto"/>
          </w:divBdr>
          <w:divsChild>
            <w:div w:id="158810017">
              <w:marLeft w:val="0"/>
              <w:marRight w:val="0"/>
              <w:marTop w:val="0"/>
              <w:marBottom w:val="0"/>
              <w:divBdr>
                <w:top w:val="none" w:sz="0" w:space="0" w:color="auto"/>
                <w:left w:val="none" w:sz="0" w:space="0" w:color="auto"/>
                <w:bottom w:val="none" w:sz="0" w:space="0" w:color="auto"/>
                <w:right w:val="none" w:sz="0" w:space="0" w:color="auto"/>
              </w:divBdr>
            </w:div>
          </w:divsChild>
        </w:div>
        <w:div w:id="254359533">
          <w:marLeft w:val="0"/>
          <w:marRight w:val="0"/>
          <w:marTop w:val="0"/>
          <w:marBottom w:val="0"/>
          <w:divBdr>
            <w:top w:val="none" w:sz="0" w:space="0" w:color="auto"/>
            <w:left w:val="none" w:sz="0" w:space="0" w:color="auto"/>
            <w:bottom w:val="none" w:sz="0" w:space="0" w:color="auto"/>
            <w:right w:val="none" w:sz="0" w:space="0" w:color="auto"/>
          </w:divBdr>
          <w:divsChild>
            <w:div w:id="289098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4359643">
          <w:marLeft w:val="0"/>
          <w:marRight w:val="0"/>
          <w:marTop w:val="0"/>
          <w:marBottom w:val="0"/>
          <w:divBdr>
            <w:top w:val="none" w:sz="0" w:space="0" w:color="auto"/>
            <w:left w:val="none" w:sz="0" w:space="0" w:color="auto"/>
            <w:bottom w:val="none" w:sz="0" w:space="0" w:color="auto"/>
            <w:right w:val="none" w:sz="0" w:space="0" w:color="auto"/>
          </w:divBdr>
        </w:div>
        <w:div w:id="254362183">
          <w:marLeft w:val="0"/>
          <w:marRight w:val="0"/>
          <w:marTop w:val="0"/>
          <w:marBottom w:val="0"/>
          <w:divBdr>
            <w:top w:val="none" w:sz="0" w:space="0" w:color="auto"/>
            <w:left w:val="none" w:sz="0" w:space="0" w:color="auto"/>
            <w:bottom w:val="none" w:sz="0" w:space="0" w:color="auto"/>
            <w:right w:val="none" w:sz="0" w:space="0" w:color="auto"/>
          </w:divBdr>
        </w:div>
        <w:div w:id="254362653">
          <w:marLeft w:val="0"/>
          <w:marRight w:val="0"/>
          <w:marTop w:val="300"/>
          <w:marBottom w:val="0"/>
          <w:divBdr>
            <w:top w:val="none" w:sz="0" w:space="0" w:color="auto"/>
            <w:left w:val="none" w:sz="0" w:space="0" w:color="auto"/>
            <w:bottom w:val="none" w:sz="0" w:space="0" w:color="auto"/>
            <w:right w:val="none" w:sz="0" w:space="0" w:color="auto"/>
          </w:divBdr>
          <w:divsChild>
            <w:div w:id="242496439">
              <w:marLeft w:val="0"/>
              <w:marRight w:val="0"/>
              <w:marTop w:val="0"/>
              <w:marBottom w:val="0"/>
              <w:divBdr>
                <w:top w:val="none" w:sz="0" w:space="0" w:color="auto"/>
                <w:left w:val="none" w:sz="0" w:space="0" w:color="auto"/>
                <w:bottom w:val="none" w:sz="0" w:space="0" w:color="auto"/>
                <w:right w:val="none" w:sz="0" w:space="0" w:color="auto"/>
              </w:divBdr>
            </w:div>
          </w:divsChild>
        </w:div>
        <w:div w:id="254364688">
          <w:marLeft w:val="0"/>
          <w:marRight w:val="0"/>
          <w:marTop w:val="0"/>
          <w:marBottom w:val="300"/>
          <w:divBdr>
            <w:top w:val="single" w:sz="6" w:space="15" w:color="EDEDED"/>
            <w:left w:val="single" w:sz="6" w:space="15" w:color="EDEDED"/>
            <w:bottom w:val="single" w:sz="6" w:space="15" w:color="EDEDED"/>
            <w:right w:val="single" w:sz="6" w:space="15" w:color="EDEDED"/>
          </w:divBdr>
        </w:div>
        <w:div w:id="254365651">
          <w:marLeft w:val="0"/>
          <w:marRight w:val="0"/>
          <w:marTop w:val="0"/>
          <w:marBottom w:val="0"/>
          <w:divBdr>
            <w:top w:val="none" w:sz="0" w:space="0" w:color="auto"/>
            <w:left w:val="none" w:sz="0" w:space="0" w:color="auto"/>
            <w:bottom w:val="none" w:sz="0" w:space="0" w:color="auto"/>
            <w:right w:val="none" w:sz="0" w:space="0" w:color="auto"/>
          </w:divBdr>
        </w:div>
        <w:div w:id="254441323">
          <w:marLeft w:val="0"/>
          <w:marRight w:val="0"/>
          <w:marTop w:val="0"/>
          <w:marBottom w:val="0"/>
          <w:divBdr>
            <w:top w:val="none" w:sz="0" w:space="0" w:color="auto"/>
            <w:left w:val="none" w:sz="0" w:space="0" w:color="auto"/>
            <w:bottom w:val="none" w:sz="0" w:space="0" w:color="auto"/>
            <w:right w:val="none" w:sz="0" w:space="0" w:color="auto"/>
          </w:divBdr>
          <w:divsChild>
            <w:div w:id="114177985">
              <w:marLeft w:val="0"/>
              <w:marRight w:val="0"/>
              <w:marTop w:val="0"/>
              <w:marBottom w:val="0"/>
              <w:divBdr>
                <w:top w:val="none" w:sz="0" w:space="0" w:color="auto"/>
                <w:left w:val="none" w:sz="0" w:space="0" w:color="auto"/>
                <w:bottom w:val="none" w:sz="0" w:space="0" w:color="auto"/>
                <w:right w:val="none" w:sz="0" w:space="0" w:color="auto"/>
              </w:divBdr>
            </w:div>
          </w:divsChild>
        </w:div>
        <w:div w:id="254441568">
          <w:marLeft w:val="0"/>
          <w:marRight w:val="0"/>
          <w:marTop w:val="0"/>
          <w:marBottom w:val="0"/>
          <w:divBdr>
            <w:top w:val="none" w:sz="0" w:space="0" w:color="auto"/>
            <w:left w:val="none" w:sz="0" w:space="0" w:color="auto"/>
            <w:bottom w:val="none" w:sz="0" w:space="0" w:color="auto"/>
            <w:right w:val="none" w:sz="0" w:space="0" w:color="auto"/>
          </w:divBdr>
        </w:div>
        <w:div w:id="254442427">
          <w:marLeft w:val="0"/>
          <w:marRight w:val="0"/>
          <w:marTop w:val="0"/>
          <w:marBottom w:val="0"/>
          <w:divBdr>
            <w:top w:val="none" w:sz="0" w:space="0" w:color="auto"/>
            <w:left w:val="none" w:sz="0" w:space="0" w:color="auto"/>
            <w:bottom w:val="none" w:sz="0" w:space="0" w:color="auto"/>
            <w:right w:val="none" w:sz="0" w:space="0" w:color="auto"/>
          </w:divBdr>
        </w:div>
        <w:div w:id="254443064">
          <w:marLeft w:val="0"/>
          <w:marRight w:val="0"/>
          <w:marTop w:val="0"/>
          <w:marBottom w:val="0"/>
          <w:divBdr>
            <w:top w:val="none" w:sz="0" w:space="0" w:color="auto"/>
            <w:left w:val="none" w:sz="0" w:space="0" w:color="auto"/>
            <w:bottom w:val="none" w:sz="0" w:space="0" w:color="auto"/>
            <w:right w:val="none" w:sz="0" w:space="0" w:color="auto"/>
          </w:divBdr>
        </w:div>
        <w:div w:id="254480547">
          <w:marLeft w:val="0"/>
          <w:marRight w:val="0"/>
          <w:marTop w:val="0"/>
          <w:marBottom w:val="0"/>
          <w:divBdr>
            <w:top w:val="none" w:sz="0" w:space="0" w:color="auto"/>
            <w:left w:val="none" w:sz="0" w:space="0" w:color="auto"/>
            <w:bottom w:val="none" w:sz="0" w:space="0" w:color="auto"/>
            <w:right w:val="none" w:sz="0" w:space="0" w:color="auto"/>
          </w:divBdr>
        </w:div>
        <w:div w:id="254553731">
          <w:marLeft w:val="0"/>
          <w:marRight w:val="0"/>
          <w:marTop w:val="0"/>
          <w:marBottom w:val="0"/>
          <w:divBdr>
            <w:top w:val="none" w:sz="0" w:space="0" w:color="auto"/>
            <w:left w:val="none" w:sz="0" w:space="0" w:color="auto"/>
            <w:bottom w:val="none" w:sz="0" w:space="0" w:color="auto"/>
            <w:right w:val="none" w:sz="0" w:space="0" w:color="auto"/>
          </w:divBdr>
        </w:div>
        <w:div w:id="254555836">
          <w:marLeft w:val="0"/>
          <w:marRight w:val="0"/>
          <w:marTop w:val="0"/>
          <w:marBottom w:val="0"/>
          <w:divBdr>
            <w:top w:val="none" w:sz="0" w:space="0" w:color="auto"/>
            <w:left w:val="none" w:sz="0" w:space="0" w:color="auto"/>
            <w:bottom w:val="none" w:sz="0" w:space="0" w:color="auto"/>
            <w:right w:val="none" w:sz="0" w:space="0" w:color="auto"/>
          </w:divBdr>
        </w:div>
        <w:div w:id="254557113">
          <w:marLeft w:val="0"/>
          <w:marRight w:val="0"/>
          <w:marTop w:val="0"/>
          <w:marBottom w:val="0"/>
          <w:divBdr>
            <w:top w:val="none" w:sz="0" w:space="0" w:color="auto"/>
            <w:left w:val="none" w:sz="0" w:space="0" w:color="auto"/>
            <w:bottom w:val="none" w:sz="0" w:space="0" w:color="auto"/>
            <w:right w:val="none" w:sz="0" w:space="0" w:color="auto"/>
          </w:divBdr>
        </w:div>
        <w:div w:id="254557322">
          <w:marLeft w:val="0"/>
          <w:marRight w:val="0"/>
          <w:marTop w:val="0"/>
          <w:marBottom w:val="300"/>
          <w:divBdr>
            <w:top w:val="single" w:sz="6" w:space="15" w:color="EDEDED"/>
            <w:left w:val="single" w:sz="6" w:space="15" w:color="EDEDED"/>
            <w:bottom w:val="single" w:sz="6" w:space="15" w:color="EDEDED"/>
            <w:right w:val="single" w:sz="6" w:space="15" w:color="EDEDED"/>
          </w:divBdr>
        </w:div>
        <w:div w:id="254630786">
          <w:marLeft w:val="0"/>
          <w:marRight w:val="0"/>
          <w:marTop w:val="0"/>
          <w:marBottom w:val="0"/>
          <w:divBdr>
            <w:top w:val="none" w:sz="0" w:space="0" w:color="auto"/>
            <w:left w:val="none" w:sz="0" w:space="0" w:color="auto"/>
            <w:bottom w:val="none" w:sz="0" w:space="0" w:color="auto"/>
            <w:right w:val="none" w:sz="0" w:space="0" w:color="auto"/>
          </w:divBdr>
        </w:div>
        <w:div w:id="254631342">
          <w:marLeft w:val="0"/>
          <w:marRight w:val="0"/>
          <w:marTop w:val="0"/>
          <w:marBottom w:val="0"/>
          <w:divBdr>
            <w:top w:val="none" w:sz="0" w:space="0" w:color="auto"/>
            <w:left w:val="none" w:sz="0" w:space="0" w:color="auto"/>
            <w:bottom w:val="none" w:sz="0" w:space="0" w:color="auto"/>
            <w:right w:val="none" w:sz="0" w:space="0" w:color="auto"/>
          </w:divBdr>
        </w:div>
        <w:div w:id="254631712">
          <w:marLeft w:val="0"/>
          <w:marRight w:val="0"/>
          <w:marTop w:val="0"/>
          <w:marBottom w:val="0"/>
          <w:divBdr>
            <w:top w:val="none" w:sz="0" w:space="0" w:color="auto"/>
            <w:left w:val="none" w:sz="0" w:space="0" w:color="auto"/>
            <w:bottom w:val="none" w:sz="0" w:space="0" w:color="auto"/>
            <w:right w:val="none" w:sz="0" w:space="0" w:color="auto"/>
          </w:divBdr>
          <w:divsChild>
            <w:div w:id="74909773">
              <w:marLeft w:val="0"/>
              <w:marRight w:val="0"/>
              <w:marTop w:val="0"/>
              <w:marBottom w:val="0"/>
              <w:divBdr>
                <w:top w:val="none" w:sz="0" w:space="0" w:color="auto"/>
                <w:left w:val="none" w:sz="0" w:space="0" w:color="auto"/>
                <w:bottom w:val="none" w:sz="0" w:space="0" w:color="auto"/>
                <w:right w:val="none" w:sz="0" w:space="0" w:color="auto"/>
              </w:divBdr>
            </w:div>
          </w:divsChild>
        </w:div>
        <w:div w:id="254633720">
          <w:marLeft w:val="0"/>
          <w:marRight w:val="0"/>
          <w:marTop w:val="0"/>
          <w:marBottom w:val="0"/>
          <w:divBdr>
            <w:top w:val="none" w:sz="0" w:space="0" w:color="auto"/>
            <w:left w:val="none" w:sz="0" w:space="0" w:color="auto"/>
            <w:bottom w:val="none" w:sz="0" w:space="0" w:color="auto"/>
            <w:right w:val="none" w:sz="0" w:space="0" w:color="auto"/>
          </w:divBdr>
        </w:div>
        <w:div w:id="254635470">
          <w:marLeft w:val="0"/>
          <w:marRight w:val="0"/>
          <w:marTop w:val="300"/>
          <w:marBottom w:val="0"/>
          <w:divBdr>
            <w:top w:val="none" w:sz="0" w:space="0" w:color="auto"/>
            <w:left w:val="none" w:sz="0" w:space="0" w:color="auto"/>
            <w:bottom w:val="none" w:sz="0" w:space="0" w:color="auto"/>
            <w:right w:val="none" w:sz="0" w:space="0" w:color="auto"/>
          </w:divBdr>
        </w:div>
        <w:div w:id="254636218">
          <w:marLeft w:val="0"/>
          <w:marRight w:val="0"/>
          <w:marTop w:val="0"/>
          <w:marBottom w:val="0"/>
          <w:divBdr>
            <w:top w:val="none" w:sz="0" w:space="0" w:color="auto"/>
            <w:left w:val="none" w:sz="0" w:space="0" w:color="auto"/>
            <w:bottom w:val="none" w:sz="0" w:space="0" w:color="auto"/>
            <w:right w:val="none" w:sz="0" w:space="0" w:color="auto"/>
          </w:divBdr>
        </w:div>
        <w:div w:id="254673377">
          <w:marLeft w:val="0"/>
          <w:marRight w:val="0"/>
          <w:marTop w:val="0"/>
          <w:marBottom w:val="0"/>
          <w:divBdr>
            <w:top w:val="none" w:sz="0" w:space="0" w:color="auto"/>
            <w:left w:val="none" w:sz="0" w:space="0" w:color="auto"/>
            <w:bottom w:val="none" w:sz="0" w:space="0" w:color="auto"/>
            <w:right w:val="none" w:sz="0" w:space="0" w:color="auto"/>
          </w:divBdr>
        </w:div>
        <w:div w:id="254677885">
          <w:marLeft w:val="0"/>
          <w:marRight w:val="0"/>
          <w:marTop w:val="0"/>
          <w:marBottom w:val="0"/>
          <w:divBdr>
            <w:top w:val="none" w:sz="0" w:space="0" w:color="auto"/>
            <w:left w:val="none" w:sz="0" w:space="0" w:color="auto"/>
            <w:bottom w:val="none" w:sz="0" w:space="0" w:color="auto"/>
            <w:right w:val="none" w:sz="0" w:space="0" w:color="auto"/>
          </w:divBdr>
        </w:div>
        <w:div w:id="254678869">
          <w:marLeft w:val="0"/>
          <w:marRight w:val="0"/>
          <w:marTop w:val="0"/>
          <w:marBottom w:val="0"/>
          <w:divBdr>
            <w:top w:val="none" w:sz="0" w:space="0" w:color="auto"/>
            <w:left w:val="none" w:sz="0" w:space="0" w:color="auto"/>
            <w:bottom w:val="none" w:sz="0" w:space="0" w:color="auto"/>
            <w:right w:val="none" w:sz="0" w:space="0" w:color="auto"/>
          </w:divBdr>
        </w:div>
        <w:div w:id="254705225">
          <w:marLeft w:val="0"/>
          <w:marRight w:val="0"/>
          <w:marTop w:val="0"/>
          <w:marBottom w:val="0"/>
          <w:divBdr>
            <w:top w:val="none" w:sz="0" w:space="0" w:color="auto"/>
            <w:left w:val="none" w:sz="0" w:space="0" w:color="auto"/>
            <w:bottom w:val="none" w:sz="0" w:space="0" w:color="auto"/>
            <w:right w:val="none" w:sz="0" w:space="0" w:color="auto"/>
          </w:divBdr>
          <w:divsChild>
            <w:div w:id="201485630">
              <w:marLeft w:val="0"/>
              <w:marRight w:val="0"/>
              <w:marTop w:val="0"/>
              <w:marBottom w:val="0"/>
              <w:divBdr>
                <w:top w:val="none" w:sz="0" w:space="0" w:color="auto"/>
                <w:left w:val="none" w:sz="0" w:space="0" w:color="auto"/>
                <w:bottom w:val="none" w:sz="0" w:space="0" w:color="auto"/>
                <w:right w:val="none" w:sz="0" w:space="0" w:color="auto"/>
              </w:divBdr>
            </w:div>
          </w:divsChild>
        </w:div>
        <w:div w:id="254705591">
          <w:marLeft w:val="0"/>
          <w:marRight w:val="0"/>
          <w:marTop w:val="300"/>
          <w:marBottom w:val="0"/>
          <w:divBdr>
            <w:top w:val="none" w:sz="0" w:space="0" w:color="auto"/>
            <w:left w:val="none" w:sz="0" w:space="0" w:color="auto"/>
            <w:bottom w:val="none" w:sz="0" w:space="0" w:color="auto"/>
            <w:right w:val="none" w:sz="0" w:space="0" w:color="auto"/>
          </w:divBdr>
        </w:div>
        <w:div w:id="254747349">
          <w:marLeft w:val="0"/>
          <w:marRight w:val="0"/>
          <w:marTop w:val="0"/>
          <w:marBottom w:val="300"/>
          <w:divBdr>
            <w:top w:val="single" w:sz="6" w:space="15" w:color="EDEDED"/>
            <w:left w:val="single" w:sz="6" w:space="15" w:color="EDEDED"/>
            <w:bottom w:val="single" w:sz="6" w:space="15" w:color="EDEDED"/>
            <w:right w:val="single" w:sz="6" w:space="15" w:color="EDEDED"/>
          </w:divBdr>
        </w:div>
        <w:div w:id="254748170">
          <w:marLeft w:val="0"/>
          <w:marRight w:val="0"/>
          <w:marTop w:val="300"/>
          <w:marBottom w:val="0"/>
          <w:divBdr>
            <w:top w:val="none" w:sz="0" w:space="0" w:color="auto"/>
            <w:left w:val="none" w:sz="0" w:space="0" w:color="auto"/>
            <w:bottom w:val="none" w:sz="0" w:space="0" w:color="auto"/>
            <w:right w:val="none" w:sz="0" w:space="0" w:color="auto"/>
          </w:divBdr>
        </w:div>
        <w:div w:id="254750913">
          <w:marLeft w:val="0"/>
          <w:marRight w:val="0"/>
          <w:marTop w:val="0"/>
          <w:marBottom w:val="0"/>
          <w:divBdr>
            <w:top w:val="none" w:sz="0" w:space="0" w:color="auto"/>
            <w:left w:val="none" w:sz="0" w:space="0" w:color="auto"/>
            <w:bottom w:val="none" w:sz="0" w:space="0" w:color="auto"/>
            <w:right w:val="none" w:sz="0" w:space="0" w:color="auto"/>
          </w:divBdr>
        </w:div>
        <w:div w:id="254752541">
          <w:marLeft w:val="0"/>
          <w:marRight w:val="0"/>
          <w:marTop w:val="0"/>
          <w:marBottom w:val="0"/>
          <w:divBdr>
            <w:top w:val="none" w:sz="0" w:space="0" w:color="auto"/>
            <w:left w:val="none" w:sz="0" w:space="0" w:color="auto"/>
            <w:bottom w:val="none" w:sz="0" w:space="0" w:color="auto"/>
            <w:right w:val="none" w:sz="0" w:space="0" w:color="auto"/>
          </w:divBdr>
        </w:div>
        <w:div w:id="254754130">
          <w:marLeft w:val="0"/>
          <w:marRight w:val="0"/>
          <w:marTop w:val="0"/>
          <w:marBottom w:val="0"/>
          <w:divBdr>
            <w:top w:val="none" w:sz="0" w:space="0" w:color="auto"/>
            <w:left w:val="none" w:sz="0" w:space="0" w:color="auto"/>
            <w:bottom w:val="none" w:sz="0" w:space="0" w:color="auto"/>
            <w:right w:val="none" w:sz="0" w:space="0" w:color="auto"/>
          </w:divBdr>
        </w:div>
        <w:div w:id="254871578">
          <w:marLeft w:val="0"/>
          <w:marRight w:val="0"/>
          <w:marTop w:val="0"/>
          <w:marBottom w:val="0"/>
          <w:divBdr>
            <w:top w:val="none" w:sz="0" w:space="0" w:color="auto"/>
            <w:left w:val="none" w:sz="0" w:space="0" w:color="auto"/>
            <w:bottom w:val="none" w:sz="0" w:space="0" w:color="auto"/>
            <w:right w:val="none" w:sz="0" w:space="0" w:color="auto"/>
          </w:divBdr>
          <w:divsChild>
            <w:div w:id="309797424">
              <w:marLeft w:val="0"/>
              <w:marRight w:val="0"/>
              <w:marTop w:val="0"/>
              <w:marBottom w:val="0"/>
              <w:divBdr>
                <w:top w:val="none" w:sz="0" w:space="0" w:color="auto"/>
                <w:left w:val="none" w:sz="0" w:space="0" w:color="auto"/>
                <w:bottom w:val="none" w:sz="0" w:space="0" w:color="auto"/>
                <w:right w:val="none" w:sz="0" w:space="0" w:color="auto"/>
              </w:divBdr>
            </w:div>
          </w:divsChild>
        </w:div>
        <w:div w:id="254872684">
          <w:marLeft w:val="0"/>
          <w:marRight w:val="0"/>
          <w:marTop w:val="0"/>
          <w:marBottom w:val="0"/>
          <w:divBdr>
            <w:top w:val="none" w:sz="0" w:space="0" w:color="auto"/>
            <w:left w:val="none" w:sz="0" w:space="0" w:color="auto"/>
            <w:bottom w:val="none" w:sz="0" w:space="0" w:color="auto"/>
            <w:right w:val="none" w:sz="0" w:space="0" w:color="auto"/>
          </w:divBdr>
          <w:divsChild>
            <w:div w:id="137502062">
              <w:marLeft w:val="0"/>
              <w:marRight w:val="0"/>
              <w:marTop w:val="0"/>
              <w:marBottom w:val="0"/>
              <w:divBdr>
                <w:top w:val="none" w:sz="0" w:space="0" w:color="auto"/>
                <w:left w:val="none" w:sz="0" w:space="0" w:color="auto"/>
                <w:bottom w:val="none" w:sz="0" w:space="0" w:color="auto"/>
                <w:right w:val="none" w:sz="0" w:space="0" w:color="auto"/>
              </w:divBdr>
            </w:div>
          </w:divsChild>
        </w:div>
        <w:div w:id="254898384">
          <w:marLeft w:val="0"/>
          <w:marRight w:val="0"/>
          <w:marTop w:val="0"/>
          <w:marBottom w:val="0"/>
          <w:divBdr>
            <w:top w:val="none" w:sz="0" w:space="0" w:color="auto"/>
            <w:left w:val="none" w:sz="0" w:space="0" w:color="auto"/>
            <w:bottom w:val="none" w:sz="0" w:space="0" w:color="auto"/>
            <w:right w:val="none" w:sz="0" w:space="0" w:color="auto"/>
          </w:divBdr>
        </w:div>
        <w:div w:id="254945606">
          <w:marLeft w:val="0"/>
          <w:marRight w:val="0"/>
          <w:marTop w:val="0"/>
          <w:marBottom w:val="0"/>
          <w:divBdr>
            <w:top w:val="none" w:sz="0" w:space="0" w:color="auto"/>
            <w:left w:val="none" w:sz="0" w:space="0" w:color="auto"/>
            <w:bottom w:val="none" w:sz="0" w:space="0" w:color="auto"/>
            <w:right w:val="none" w:sz="0" w:space="0" w:color="auto"/>
          </w:divBdr>
        </w:div>
        <w:div w:id="254948991">
          <w:marLeft w:val="0"/>
          <w:marRight w:val="0"/>
          <w:marTop w:val="0"/>
          <w:marBottom w:val="300"/>
          <w:divBdr>
            <w:top w:val="single" w:sz="6" w:space="15" w:color="EDEDED"/>
            <w:left w:val="single" w:sz="6" w:space="15" w:color="EDEDED"/>
            <w:bottom w:val="single" w:sz="6" w:space="15" w:color="EDEDED"/>
            <w:right w:val="single" w:sz="6" w:space="15" w:color="EDEDED"/>
          </w:divBdr>
        </w:div>
        <w:div w:id="255015711">
          <w:marLeft w:val="0"/>
          <w:marRight w:val="0"/>
          <w:marTop w:val="0"/>
          <w:marBottom w:val="0"/>
          <w:divBdr>
            <w:top w:val="none" w:sz="0" w:space="0" w:color="auto"/>
            <w:left w:val="none" w:sz="0" w:space="0" w:color="auto"/>
            <w:bottom w:val="none" w:sz="0" w:space="0" w:color="auto"/>
            <w:right w:val="none" w:sz="0" w:space="0" w:color="auto"/>
          </w:divBdr>
        </w:div>
        <w:div w:id="255016905">
          <w:marLeft w:val="0"/>
          <w:marRight w:val="0"/>
          <w:marTop w:val="0"/>
          <w:marBottom w:val="0"/>
          <w:divBdr>
            <w:top w:val="none" w:sz="0" w:space="0" w:color="auto"/>
            <w:left w:val="none" w:sz="0" w:space="0" w:color="auto"/>
            <w:bottom w:val="none" w:sz="0" w:space="0" w:color="auto"/>
            <w:right w:val="none" w:sz="0" w:space="0" w:color="auto"/>
          </w:divBdr>
        </w:div>
        <w:div w:id="255018108">
          <w:marLeft w:val="0"/>
          <w:marRight w:val="0"/>
          <w:marTop w:val="0"/>
          <w:marBottom w:val="0"/>
          <w:divBdr>
            <w:top w:val="none" w:sz="0" w:space="0" w:color="auto"/>
            <w:left w:val="none" w:sz="0" w:space="0" w:color="auto"/>
            <w:bottom w:val="none" w:sz="0" w:space="0" w:color="auto"/>
            <w:right w:val="none" w:sz="0" w:space="0" w:color="auto"/>
          </w:divBdr>
        </w:div>
        <w:div w:id="255019520">
          <w:marLeft w:val="0"/>
          <w:marRight w:val="0"/>
          <w:marTop w:val="300"/>
          <w:marBottom w:val="0"/>
          <w:divBdr>
            <w:top w:val="none" w:sz="0" w:space="0" w:color="auto"/>
            <w:left w:val="none" w:sz="0" w:space="0" w:color="auto"/>
            <w:bottom w:val="none" w:sz="0" w:space="0" w:color="auto"/>
            <w:right w:val="none" w:sz="0" w:space="0" w:color="auto"/>
          </w:divBdr>
        </w:div>
        <w:div w:id="255022051">
          <w:marLeft w:val="0"/>
          <w:marRight w:val="0"/>
          <w:marTop w:val="0"/>
          <w:marBottom w:val="300"/>
          <w:divBdr>
            <w:top w:val="single" w:sz="6" w:space="15" w:color="EDEDED"/>
            <w:left w:val="single" w:sz="6" w:space="15" w:color="EDEDED"/>
            <w:bottom w:val="single" w:sz="6" w:space="15" w:color="EDEDED"/>
            <w:right w:val="single" w:sz="6" w:space="15" w:color="EDEDED"/>
          </w:divBdr>
        </w:div>
        <w:div w:id="255024263">
          <w:marLeft w:val="0"/>
          <w:marRight w:val="0"/>
          <w:marTop w:val="0"/>
          <w:marBottom w:val="0"/>
          <w:divBdr>
            <w:top w:val="none" w:sz="0" w:space="0" w:color="auto"/>
            <w:left w:val="none" w:sz="0" w:space="0" w:color="auto"/>
            <w:bottom w:val="none" w:sz="0" w:space="0" w:color="auto"/>
            <w:right w:val="none" w:sz="0" w:space="0" w:color="auto"/>
          </w:divBdr>
        </w:div>
        <w:div w:id="255093591">
          <w:marLeft w:val="0"/>
          <w:marRight w:val="0"/>
          <w:marTop w:val="0"/>
          <w:marBottom w:val="0"/>
          <w:divBdr>
            <w:top w:val="none" w:sz="0" w:space="0" w:color="auto"/>
            <w:left w:val="none" w:sz="0" w:space="0" w:color="auto"/>
            <w:bottom w:val="none" w:sz="0" w:space="0" w:color="auto"/>
            <w:right w:val="none" w:sz="0" w:space="0" w:color="auto"/>
          </w:divBdr>
        </w:div>
        <w:div w:id="255095074">
          <w:marLeft w:val="0"/>
          <w:marRight w:val="0"/>
          <w:marTop w:val="0"/>
          <w:marBottom w:val="300"/>
          <w:divBdr>
            <w:top w:val="single" w:sz="6" w:space="15" w:color="EDEDED"/>
            <w:left w:val="single" w:sz="6" w:space="15" w:color="EDEDED"/>
            <w:bottom w:val="single" w:sz="6" w:space="15" w:color="EDEDED"/>
            <w:right w:val="single" w:sz="6" w:space="15" w:color="EDEDED"/>
          </w:divBdr>
        </w:div>
        <w:div w:id="255095580">
          <w:marLeft w:val="0"/>
          <w:marRight w:val="0"/>
          <w:marTop w:val="0"/>
          <w:marBottom w:val="0"/>
          <w:divBdr>
            <w:top w:val="none" w:sz="0" w:space="0" w:color="auto"/>
            <w:left w:val="none" w:sz="0" w:space="0" w:color="auto"/>
            <w:bottom w:val="none" w:sz="0" w:space="0" w:color="auto"/>
            <w:right w:val="none" w:sz="0" w:space="0" w:color="auto"/>
          </w:divBdr>
        </w:div>
        <w:div w:id="255097347">
          <w:marLeft w:val="0"/>
          <w:marRight w:val="0"/>
          <w:marTop w:val="0"/>
          <w:marBottom w:val="0"/>
          <w:divBdr>
            <w:top w:val="none" w:sz="0" w:space="0" w:color="auto"/>
            <w:left w:val="none" w:sz="0" w:space="0" w:color="auto"/>
            <w:bottom w:val="none" w:sz="0" w:space="0" w:color="auto"/>
            <w:right w:val="none" w:sz="0" w:space="0" w:color="auto"/>
          </w:divBdr>
        </w:div>
        <w:div w:id="255097959">
          <w:marLeft w:val="0"/>
          <w:marRight w:val="0"/>
          <w:marTop w:val="0"/>
          <w:marBottom w:val="0"/>
          <w:divBdr>
            <w:top w:val="none" w:sz="0" w:space="0" w:color="auto"/>
            <w:left w:val="none" w:sz="0" w:space="0" w:color="auto"/>
            <w:bottom w:val="none" w:sz="0" w:space="0" w:color="auto"/>
            <w:right w:val="none" w:sz="0" w:space="0" w:color="auto"/>
          </w:divBdr>
        </w:div>
        <w:div w:id="255098379">
          <w:marLeft w:val="0"/>
          <w:marRight w:val="0"/>
          <w:marTop w:val="0"/>
          <w:marBottom w:val="0"/>
          <w:divBdr>
            <w:top w:val="none" w:sz="0" w:space="0" w:color="auto"/>
            <w:left w:val="none" w:sz="0" w:space="0" w:color="auto"/>
            <w:bottom w:val="none" w:sz="0" w:space="0" w:color="auto"/>
            <w:right w:val="none" w:sz="0" w:space="0" w:color="auto"/>
          </w:divBdr>
        </w:div>
        <w:div w:id="255138255">
          <w:marLeft w:val="0"/>
          <w:marRight w:val="0"/>
          <w:marTop w:val="0"/>
          <w:marBottom w:val="300"/>
          <w:divBdr>
            <w:top w:val="single" w:sz="6" w:space="15" w:color="EDEDED"/>
            <w:left w:val="single" w:sz="6" w:space="15" w:color="EDEDED"/>
            <w:bottom w:val="single" w:sz="6" w:space="15" w:color="EDEDED"/>
            <w:right w:val="single" w:sz="6" w:space="15" w:color="EDEDED"/>
          </w:divBdr>
        </w:div>
        <w:div w:id="255141508">
          <w:marLeft w:val="0"/>
          <w:marRight w:val="0"/>
          <w:marTop w:val="0"/>
          <w:marBottom w:val="0"/>
          <w:divBdr>
            <w:top w:val="none" w:sz="0" w:space="0" w:color="auto"/>
            <w:left w:val="none" w:sz="0" w:space="0" w:color="auto"/>
            <w:bottom w:val="none" w:sz="0" w:space="0" w:color="auto"/>
            <w:right w:val="none" w:sz="0" w:space="0" w:color="auto"/>
          </w:divBdr>
        </w:div>
        <w:div w:id="255208163">
          <w:marLeft w:val="0"/>
          <w:marRight w:val="0"/>
          <w:marTop w:val="0"/>
          <w:marBottom w:val="0"/>
          <w:divBdr>
            <w:top w:val="none" w:sz="0" w:space="0" w:color="auto"/>
            <w:left w:val="none" w:sz="0" w:space="0" w:color="auto"/>
            <w:bottom w:val="none" w:sz="0" w:space="0" w:color="auto"/>
            <w:right w:val="none" w:sz="0" w:space="0" w:color="auto"/>
          </w:divBdr>
          <w:divsChild>
            <w:div w:id="115032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5210246">
          <w:marLeft w:val="0"/>
          <w:marRight w:val="0"/>
          <w:marTop w:val="300"/>
          <w:marBottom w:val="0"/>
          <w:divBdr>
            <w:top w:val="none" w:sz="0" w:space="0" w:color="auto"/>
            <w:left w:val="none" w:sz="0" w:space="0" w:color="auto"/>
            <w:bottom w:val="none" w:sz="0" w:space="0" w:color="auto"/>
            <w:right w:val="none" w:sz="0" w:space="0" w:color="auto"/>
          </w:divBdr>
        </w:div>
        <w:div w:id="255210504">
          <w:marLeft w:val="0"/>
          <w:marRight w:val="0"/>
          <w:marTop w:val="0"/>
          <w:marBottom w:val="0"/>
          <w:divBdr>
            <w:top w:val="none" w:sz="0" w:space="0" w:color="auto"/>
            <w:left w:val="none" w:sz="0" w:space="0" w:color="auto"/>
            <w:bottom w:val="none" w:sz="0" w:space="0" w:color="auto"/>
            <w:right w:val="none" w:sz="0" w:space="0" w:color="auto"/>
          </w:divBdr>
        </w:div>
        <w:div w:id="255211086">
          <w:marLeft w:val="0"/>
          <w:marRight w:val="0"/>
          <w:marTop w:val="0"/>
          <w:marBottom w:val="0"/>
          <w:divBdr>
            <w:top w:val="none" w:sz="0" w:space="0" w:color="auto"/>
            <w:left w:val="none" w:sz="0" w:space="0" w:color="auto"/>
            <w:bottom w:val="none" w:sz="0" w:space="0" w:color="auto"/>
            <w:right w:val="none" w:sz="0" w:space="0" w:color="auto"/>
          </w:divBdr>
        </w:div>
        <w:div w:id="255213447">
          <w:marLeft w:val="0"/>
          <w:marRight w:val="0"/>
          <w:marTop w:val="0"/>
          <w:marBottom w:val="0"/>
          <w:divBdr>
            <w:top w:val="none" w:sz="0" w:space="0" w:color="auto"/>
            <w:left w:val="none" w:sz="0" w:space="0" w:color="auto"/>
            <w:bottom w:val="none" w:sz="0" w:space="0" w:color="auto"/>
            <w:right w:val="none" w:sz="0" w:space="0" w:color="auto"/>
          </w:divBdr>
        </w:div>
        <w:div w:id="255217799">
          <w:marLeft w:val="0"/>
          <w:marRight w:val="0"/>
          <w:marTop w:val="0"/>
          <w:marBottom w:val="300"/>
          <w:divBdr>
            <w:top w:val="single" w:sz="6" w:space="15" w:color="EDEDED"/>
            <w:left w:val="single" w:sz="6" w:space="15" w:color="EDEDED"/>
            <w:bottom w:val="single" w:sz="6" w:space="15" w:color="EDEDED"/>
            <w:right w:val="single" w:sz="6" w:space="15" w:color="EDEDED"/>
          </w:divBdr>
        </w:div>
        <w:div w:id="255284835">
          <w:marLeft w:val="0"/>
          <w:marRight w:val="0"/>
          <w:marTop w:val="0"/>
          <w:marBottom w:val="0"/>
          <w:divBdr>
            <w:top w:val="none" w:sz="0" w:space="0" w:color="auto"/>
            <w:left w:val="none" w:sz="0" w:space="0" w:color="auto"/>
            <w:bottom w:val="none" w:sz="0" w:space="0" w:color="auto"/>
            <w:right w:val="none" w:sz="0" w:space="0" w:color="auto"/>
          </w:divBdr>
        </w:div>
        <w:div w:id="255289532">
          <w:marLeft w:val="0"/>
          <w:marRight w:val="0"/>
          <w:marTop w:val="0"/>
          <w:marBottom w:val="0"/>
          <w:divBdr>
            <w:top w:val="none" w:sz="0" w:space="0" w:color="auto"/>
            <w:left w:val="none" w:sz="0" w:space="0" w:color="auto"/>
            <w:bottom w:val="none" w:sz="0" w:space="0" w:color="auto"/>
            <w:right w:val="none" w:sz="0" w:space="0" w:color="auto"/>
          </w:divBdr>
        </w:div>
        <w:div w:id="255331841">
          <w:marLeft w:val="0"/>
          <w:marRight w:val="0"/>
          <w:marTop w:val="0"/>
          <w:marBottom w:val="0"/>
          <w:divBdr>
            <w:top w:val="none" w:sz="0" w:space="0" w:color="auto"/>
            <w:left w:val="none" w:sz="0" w:space="0" w:color="auto"/>
            <w:bottom w:val="none" w:sz="0" w:space="0" w:color="auto"/>
            <w:right w:val="none" w:sz="0" w:space="0" w:color="auto"/>
          </w:divBdr>
        </w:div>
        <w:div w:id="255360435">
          <w:marLeft w:val="0"/>
          <w:marRight w:val="0"/>
          <w:marTop w:val="300"/>
          <w:marBottom w:val="0"/>
          <w:divBdr>
            <w:top w:val="none" w:sz="0" w:space="0" w:color="auto"/>
            <w:left w:val="none" w:sz="0" w:space="0" w:color="auto"/>
            <w:bottom w:val="none" w:sz="0" w:space="0" w:color="auto"/>
            <w:right w:val="none" w:sz="0" w:space="0" w:color="auto"/>
          </w:divBdr>
        </w:div>
        <w:div w:id="255402879">
          <w:marLeft w:val="0"/>
          <w:marRight w:val="0"/>
          <w:marTop w:val="0"/>
          <w:marBottom w:val="0"/>
          <w:divBdr>
            <w:top w:val="none" w:sz="0" w:space="0" w:color="auto"/>
            <w:left w:val="none" w:sz="0" w:space="0" w:color="auto"/>
            <w:bottom w:val="none" w:sz="0" w:space="0" w:color="auto"/>
            <w:right w:val="none" w:sz="0" w:space="0" w:color="auto"/>
          </w:divBdr>
        </w:div>
        <w:div w:id="255404363">
          <w:marLeft w:val="0"/>
          <w:marRight w:val="0"/>
          <w:marTop w:val="0"/>
          <w:marBottom w:val="300"/>
          <w:divBdr>
            <w:top w:val="single" w:sz="6" w:space="15" w:color="EDEDED"/>
            <w:left w:val="single" w:sz="6" w:space="15" w:color="EDEDED"/>
            <w:bottom w:val="single" w:sz="6" w:space="15" w:color="EDEDED"/>
            <w:right w:val="single" w:sz="6" w:space="15" w:color="EDEDED"/>
          </w:divBdr>
        </w:div>
        <w:div w:id="255405060">
          <w:marLeft w:val="0"/>
          <w:marRight w:val="0"/>
          <w:marTop w:val="0"/>
          <w:marBottom w:val="300"/>
          <w:divBdr>
            <w:top w:val="single" w:sz="6" w:space="15" w:color="EDEDED"/>
            <w:left w:val="single" w:sz="6" w:space="15" w:color="EDEDED"/>
            <w:bottom w:val="single" w:sz="6" w:space="15" w:color="EDEDED"/>
            <w:right w:val="single" w:sz="6" w:space="15" w:color="EDEDED"/>
          </w:divBdr>
        </w:div>
        <w:div w:id="255405646">
          <w:marLeft w:val="0"/>
          <w:marRight w:val="0"/>
          <w:marTop w:val="0"/>
          <w:marBottom w:val="300"/>
          <w:divBdr>
            <w:top w:val="single" w:sz="6" w:space="15" w:color="EDEDED"/>
            <w:left w:val="single" w:sz="6" w:space="15" w:color="EDEDED"/>
            <w:bottom w:val="single" w:sz="6" w:space="15" w:color="EDEDED"/>
            <w:right w:val="single" w:sz="6" w:space="15" w:color="EDEDED"/>
          </w:divBdr>
        </w:div>
        <w:div w:id="255479837">
          <w:marLeft w:val="0"/>
          <w:marRight w:val="0"/>
          <w:marTop w:val="0"/>
          <w:marBottom w:val="0"/>
          <w:divBdr>
            <w:top w:val="none" w:sz="0" w:space="0" w:color="auto"/>
            <w:left w:val="none" w:sz="0" w:space="0" w:color="auto"/>
            <w:bottom w:val="none" w:sz="0" w:space="0" w:color="auto"/>
            <w:right w:val="none" w:sz="0" w:space="0" w:color="auto"/>
          </w:divBdr>
        </w:div>
        <w:div w:id="255480527">
          <w:marLeft w:val="0"/>
          <w:marRight w:val="0"/>
          <w:marTop w:val="0"/>
          <w:marBottom w:val="0"/>
          <w:divBdr>
            <w:top w:val="none" w:sz="0" w:space="0" w:color="auto"/>
            <w:left w:val="none" w:sz="0" w:space="0" w:color="auto"/>
            <w:bottom w:val="none" w:sz="0" w:space="0" w:color="auto"/>
            <w:right w:val="none" w:sz="0" w:space="0" w:color="auto"/>
          </w:divBdr>
        </w:div>
        <w:div w:id="255483784">
          <w:marLeft w:val="0"/>
          <w:marRight w:val="0"/>
          <w:marTop w:val="0"/>
          <w:marBottom w:val="300"/>
          <w:divBdr>
            <w:top w:val="single" w:sz="6" w:space="15" w:color="EDEDED"/>
            <w:left w:val="single" w:sz="6" w:space="15" w:color="EDEDED"/>
            <w:bottom w:val="single" w:sz="6" w:space="15" w:color="EDEDED"/>
            <w:right w:val="single" w:sz="6" w:space="15" w:color="EDEDED"/>
          </w:divBdr>
        </w:div>
        <w:div w:id="255525984">
          <w:marLeft w:val="0"/>
          <w:marRight w:val="0"/>
          <w:marTop w:val="0"/>
          <w:marBottom w:val="0"/>
          <w:divBdr>
            <w:top w:val="none" w:sz="0" w:space="0" w:color="auto"/>
            <w:left w:val="none" w:sz="0" w:space="0" w:color="auto"/>
            <w:bottom w:val="none" w:sz="0" w:space="0" w:color="auto"/>
            <w:right w:val="none" w:sz="0" w:space="0" w:color="auto"/>
          </w:divBdr>
        </w:div>
        <w:div w:id="255553468">
          <w:marLeft w:val="0"/>
          <w:marRight w:val="0"/>
          <w:marTop w:val="0"/>
          <w:marBottom w:val="0"/>
          <w:divBdr>
            <w:top w:val="none" w:sz="0" w:space="0" w:color="auto"/>
            <w:left w:val="none" w:sz="0" w:space="0" w:color="auto"/>
            <w:bottom w:val="none" w:sz="0" w:space="0" w:color="auto"/>
            <w:right w:val="none" w:sz="0" w:space="0" w:color="auto"/>
          </w:divBdr>
        </w:div>
        <w:div w:id="255554191">
          <w:marLeft w:val="0"/>
          <w:marRight w:val="0"/>
          <w:marTop w:val="0"/>
          <w:marBottom w:val="0"/>
          <w:divBdr>
            <w:top w:val="none" w:sz="0" w:space="0" w:color="auto"/>
            <w:left w:val="none" w:sz="0" w:space="0" w:color="auto"/>
            <w:bottom w:val="none" w:sz="0" w:space="0" w:color="auto"/>
            <w:right w:val="none" w:sz="0" w:space="0" w:color="auto"/>
          </w:divBdr>
        </w:div>
        <w:div w:id="255555216">
          <w:marLeft w:val="0"/>
          <w:marRight w:val="0"/>
          <w:marTop w:val="0"/>
          <w:marBottom w:val="0"/>
          <w:divBdr>
            <w:top w:val="none" w:sz="0" w:space="0" w:color="auto"/>
            <w:left w:val="none" w:sz="0" w:space="0" w:color="auto"/>
            <w:bottom w:val="none" w:sz="0" w:space="0" w:color="auto"/>
            <w:right w:val="none" w:sz="0" w:space="0" w:color="auto"/>
          </w:divBdr>
        </w:div>
        <w:div w:id="255555900">
          <w:marLeft w:val="0"/>
          <w:marRight w:val="0"/>
          <w:marTop w:val="0"/>
          <w:marBottom w:val="0"/>
          <w:divBdr>
            <w:top w:val="none" w:sz="0" w:space="0" w:color="auto"/>
            <w:left w:val="none" w:sz="0" w:space="0" w:color="auto"/>
            <w:bottom w:val="none" w:sz="0" w:space="0" w:color="auto"/>
            <w:right w:val="none" w:sz="0" w:space="0" w:color="auto"/>
          </w:divBdr>
        </w:div>
        <w:div w:id="255556661">
          <w:marLeft w:val="0"/>
          <w:marRight w:val="0"/>
          <w:marTop w:val="0"/>
          <w:marBottom w:val="0"/>
          <w:divBdr>
            <w:top w:val="none" w:sz="0" w:space="0" w:color="auto"/>
            <w:left w:val="none" w:sz="0" w:space="0" w:color="auto"/>
            <w:bottom w:val="none" w:sz="0" w:space="0" w:color="auto"/>
            <w:right w:val="none" w:sz="0" w:space="0" w:color="auto"/>
          </w:divBdr>
        </w:div>
        <w:div w:id="255603073">
          <w:marLeft w:val="0"/>
          <w:marRight w:val="0"/>
          <w:marTop w:val="0"/>
          <w:marBottom w:val="0"/>
          <w:divBdr>
            <w:top w:val="none" w:sz="0" w:space="0" w:color="auto"/>
            <w:left w:val="none" w:sz="0" w:space="0" w:color="auto"/>
            <w:bottom w:val="none" w:sz="0" w:space="0" w:color="auto"/>
            <w:right w:val="none" w:sz="0" w:space="0" w:color="auto"/>
          </w:divBdr>
        </w:div>
        <w:div w:id="255603221">
          <w:marLeft w:val="0"/>
          <w:marRight w:val="0"/>
          <w:marTop w:val="0"/>
          <w:marBottom w:val="0"/>
          <w:divBdr>
            <w:top w:val="none" w:sz="0" w:space="0" w:color="auto"/>
            <w:left w:val="none" w:sz="0" w:space="0" w:color="auto"/>
            <w:bottom w:val="none" w:sz="0" w:space="0" w:color="auto"/>
            <w:right w:val="none" w:sz="0" w:space="0" w:color="auto"/>
          </w:divBdr>
        </w:div>
        <w:div w:id="255675405">
          <w:marLeft w:val="0"/>
          <w:marRight w:val="0"/>
          <w:marTop w:val="0"/>
          <w:marBottom w:val="300"/>
          <w:divBdr>
            <w:top w:val="single" w:sz="6" w:space="15" w:color="EDEDED"/>
            <w:left w:val="single" w:sz="6" w:space="15" w:color="EDEDED"/>
            <w:bottom w:val="single" w:sz="6" w:space="15" w:color="EDEDED"/>
            <w:right w:val="single" w:sz="6" w:space="15" w:color="EDEDED"/>
          </w:divBdr>
        </w:div>
        <w:div w:id="255676618">
          <w:marLeft w:val="0"/>
          <w:marRight w:val="0"/>
          <w:marTop w:val="0"/>
          <w:marBottom w:val="0"/>
          <w:divBdr>
            <w:top w:val="none" w:sz="0" w:space="0" w:color="auto"/>
            <w:left w:val="none" w:sz="0" w:space="0" w:color="auto"/>
            <w:bottom w:val="none" w:sz="0" w:space="0" w:color="auto"/>
            <w:right w:val="none" w:sz="0" w:space="0" w:color="auto"/>
          </w:divBdr>
        </w:div>
        <w:div w:id="255679203">
          <w:marLeft w:val="0"/>
          <w:marRight w:val="0"/>
          <w:marTop w:val="0"/>
          <w:marBottom w:val="0"/>
          <w:divBdr>
            <w:top w:val="none" w:sz="0" w:space="0" w:color="auto"/>
            <w:left w:val="none" w:sz="0" w:space="0" w:color="auto"/>
            <w:bottom w:val="none" w:sz="0" w:space="0" w:color="auto"/>
            <w:right w:val="none" w:sz="0" w:space="0" w:color="auto"/>
          </w:divBdr>
        </w:div>
        <w:div w:id="255747351">
          <w:marLeft w:val="0"/>
          <w:marRight w:val="0"/>
          <w:marTop w:val="0"/>
          <w:marBottom w:val="300"/>
          <w:divBdr>
            <w:top w:val="single" w:sz="6" w:space="15" w:color="EDEDED"/>
            <w:left w:val="single" w:sz="6" w:space="15" w:color="EDEDED"/>
            <w:bottom w:val="single" w:sz="6" w:space="15" w:color="EDEDED"/>
            <w:right w:val="single" w:sz="6" w:space="15" w:color="EDEDED"/>
          </w:divBdr>
        </w:div>
        <w:div w:id="255747997">
          <w:marLeft w:val="0"/>
          <w:marRight w:val="0"/>
          <w:marTop w:val="0"/>
          <w:marBottom w:val="0"/>
          <w:divBdr>
            <w:top w:val="none" w:sz="0" w:space="0" w:color="auto"/>
            <w:left w:val="none" w:sz="0" w:space="0" w:color="auto"/>
            <w:bottom w:val="none" w:sz="0" w:space="0" w:color="auto"/>
            <w:right w:val="none" w:sz="0" w:space="0" w:color="auto"/>
          </w:divBdr>
        </w:div>
        <w:div w:id="255752058">
          <w:marLeft w:val="0"/>
          <w:marRight w:val="0"/>
          <w:marTop w:val="0"/>
          <w:marBottom w:val="300"/>
          <w:divBdr>
            <w:top w:val="single" w:sz="6" w:space="15" w:color="EDEDED"/>
            <w:left w:val="single" w:sz="6" w:space="15" w:color="EDEDED"/>
            <w:bottom w:val="single" w:sz="6" w:space="15" w:color="EDEDED"/>
            <w:right w:val="single" w:sz="6" w:space="15" w:color="EDEDED"/>
          </w:divBdr>
        </w:div>
        <w:div w:id="255752141">
          <w:marLeft w:val="0"/>
          <w:marRight w:val="0"/>
          <w:marTop w:val="0"/>
          <w:marBottom w:val="0"/>
          <w:divBdr>
            <w:top w:val="none" w:sz="0" w:space="0" w:color="auto"/>
            <w:left w:val="none" w:sz="0" w:space="0" w:color="auto"/>
            <w:bottom w:val="none" w:sz="0" w:space="0" w:color="auto"/>
            <w:right w:val="none" w:sz="0" w:space="0" w:color="auto"/>
          </w:divBdr>
        </w:div>
        <w:div w:id="255753158">
          <w:marLeft w:val="0"/>
          <w:marRight w:val="0"/>
          <w:marTop w:val="0"/>
          <w:marBottom w:val="0"/>
          <w:divBdr>
            <w:top w:val="none" w:sz="0" w:space="0" w:color="auto"/>
            <w:left w:val="none" w:sz="0" w:space="0" w:color="auto"/>
            <w:bottom w:val="none" w:sz="0" w:space="0" w:color="auto"/>
            <w:right w:val="none" w:sz="0" w:space="0" w:color="auto"/>
          </w:divBdr>
        </w:div>
        <w:div w:id="255790706">
          <w:marLeft w:val="0"/>
          <w:marRight w:val="0"/>
          <w:marTop w:val="300"/>
          <w:marBottom w:val="0"/>
          <w:divBdr>
            <w:top w:val="none" w:sz="0" w:space="0" w:color="auto"/>
            <w:left w:val="none" w:sz="0" w:space="0" w:color="auto"/>
            <w:bottom w:val="none" w:sz="0" w:space="0" w:color="auto"/>
            <w:right w:val="none" w:sz="0" w:space="0" w:color="auto"/>
          </w:divBdr>
        </w:div>
        <w:div w:id="255794874">
          <w:marLeft w:val="0"/>
          <w:marRight w:val="0"/>
          <w:marTop w:val="0"/>
          <w:marBottom w:val="0"/>
          <w:divBdr>
            <w:top w:val="none" w:sz="0" w:space="0" w:color="auto"/>
            <w:left w:val="none" w:sz="0" w:space="0" w:color="auto"/>
            <w:bottom w:val="none" w:sz="0" w:space="0" w:color="auto"/>
            <w:right w:val="none" w:sz="0" w:space="0" w:color="auto"/>
          </w:divBdr>
        </w:div>
        <w:div w:id="255797053">
          <w:marLeft w:val="0"/>
          <w:marRight w:val="0"/>
          <w:marTop w:val="0"/>
          <w:marBottom w:val="0"/>
          <w:divBdr>
            <w:top w:val="none" w:sz="0" w:space="0" w:color="auto"/>
            <w:left w:val="none" w:sz="0" w:space="0" w:color="auto"/>
            <w:bottom w:val="none" w:sz="0" w:space="0" w:color="auto"/>
            <w:right w:val="none" w:sz="0" w:space="0" w:color="auto"/>
          </w:divBdr>
        </w:div>
        <w:div w:id="255864689">
          <w:marLeft w:val="0"/>
          <w:marRight w:val="0"/>
          <w:marTop w:val="0"/>
          <w:marBottom w:val="0"/>
          <w:divBdr>
            <w:top w:val="none" w:sz="0" w:space="0" w:color="auto"/>
            <w:left w:val="none" w:sz="0" w:space="0" w:color="auto"/>
            <w:bottom w:val="none" w:sz="0" w:space="0" w:color="auto"/>
            <w:right w:val="none" w:sz="0" w:space="0" w:color="auto"/>
          </w:divBdr>
        </w:div>
        <w:div w:id="255865212">
          <w:marLeft w:val="0"/>
          <w:marRight w:val="0"/>
          <w:marTop w:val="0"/>
          <w:marBottom w:val="300"/>
          <w:divBdr>
            <w:top w:val="single" w:sz="6" w:space="15" w:color="EDEDED"/>
            <w:left w:val="single" w:sz="6" w:space="15" w:color="EDEDED"/>
            <w:bottom w:val="single" w:sz="6" w:space="15" w:color="EDEDED"/>
            <w:right w:val="single" w:sz="6" w:space="15" w:color="EDEDED"/>
          </w:divBdr>
        </w:div>
        <w:div w:id="255867544">
          <w:marLeft w:val="0"/>
          <w:marRight w:val="0"/>
          <w:marTop w:val="0"/>
          <w:marBottom w:val="0"/>
          <w:divBdr>
            <w:top w:val="none" w:sz="0" w:space="0" w:color="auto"/>
            <w:left w:val="none" w:sz="0" w:space="0" w:color="auto"/>
            <w:bottom w:val="none" w:sz="0" w:space="0" w:color="auto"/>
            <w:right w:val="none" w:sz="0" w:space="0" w:color="auto"/>
          </w:divBdr>
        </w:div>
        <w:div w:id="255867890">
          <w:marLeft w:val="0"/>
          <w:marRight w:val="0"/>
          <w:marTop w:val="0"/>
          <w:marBottom w:val="300"/>
          <w:divBdr>
            <w:top w:val="single" w:sz="6" w:space="15" w:color="EDEDED"/>
            <w:left w:val="single" w:sz="6" w:space="15" w:color="EDEDED"/>
            <w:bottom w:val="single" w:sz="6" w:space="15" w:color="EDEDED"/>
            <w:right w:val="single" w:sz="6" w:space="15" w:color="EDEDED"/>
          </w:divBdr>
        </w:div>
        <w:div w:id="255939481">
          <w:marLeft w:val="0"/>
          <w:marRight w:val="0"/>
          <w:marTop w:val="0"/>
          <w:marBottom w:val="0"/>
          <w:divBdr>
            <w:top w:val="none" w:sz="0" w:space="0" w:color="auto"/>
            <w:left w:val="none" w:sz="0" w:space="0" w:color="auto"/>
            <w:bottom w:val="none" w:sz="0" w:space="0" w:color="auto"/>
            <w:right w:val="none" w:sz="0" w:space="0" w:color="auto"/>
          </w:divBdr>
        </w:div>
        <w:div w:id="255942794">
          <w:marLeft w:val="0"/>
          <w:marRight w:val="0"/>
          <w:marTop w:val="0"/>
          <w:marBottom w:val="0"/>
          <w:divBdr>
            <w:top w:val="none" w:sz="0" w:space="0" w:color="auto"/>
            <w:left w:val="none" w:sz="0" w:space="0" w:color="auto"/>
            <w:bottom w:val="none" w:sz="0" w:space="0" w:color="auto"/>
            <w:right w:val="none" w:sz="0" w:space="0" w:color="auto"/>
          </w:divBdr>
        </w:div>
        <w:div w:id="255943773">
          <w:marLeft w:val="0"/>
          <w:marRight w:val="0"/>
          <w:marTop w:val="0"/>
          <w:marBottom w:val="0"/>
          <w:divBdr>
            <w:top w:val="none" w:sz="0" w:space="0" w:color="auto"/>
            <w:left w:val="none" w:sz="0" w:space="0" w:color="auto"/>
            <w:bottom w:val="none" w:sz="0" w:space="0" w:color="auto"/>
            <w:right w:val="none" w:sz="0" w:space="0" w:color="auto"/>
          </w:divBdr>
        </w:div>
        <w:div w:id="255943880">
          <w:marLeft w:val="0"/>
          <w:marRight w:val="0"/>
          <w:marTop w:val="0"/>
          <w:marBottom w:val="0"/>
          <w:divBdr>
            <w:top w:val="none" w:sz="0" w:space="0" w:color="auto"/>
            <w:left w:val="none" w:sz="0" w:space="0" w:color="auto"/>
            <w:bottom w:val="none" w:sz="0" w:space="0" w:color="auto"/>
            <w:right w:val="none" w:sz="0" w:space="0" w:color="auto"/>
          </w:divBdr>
        </w:div>
        <w:div w:id="255943904">
          <w:marLeft w:val="0"/>
          <w:marRight w:val="0"/>
          <w:marTop w:val="0"/>
          <w:marBottom w:val="0"/>
          <w:divBdr>
            <w:top w:val="none" w:sz="0" w:space="0" w:color="auto"/>
            <w:left w:val="none" w:sz="0" w:space="0" w:color="auto"/>
            <w:bottom w:val="none" w:sz="0" w:space="0" w:color="auto"/>
            <w:right w:val="none" w:sz="0" w:space="0" w:color="auto"/>
          </w:divBdr>
        </w:div>
        <w:div w:id="255944225">
          <w:marLeft w:val="0"/>
          <w:marRight w:val="0"/>
          <w:marTop w:val="0"/>
          <w:marBottom w:val="0"/>
          <w:divBdr>
            <w:top w:val="none" w:sz="0" w:space="0" w:color="auto"/>
            <w:left w:val="none" w:sz="0" w:space="0" w:color="auto"/>
            <w:bottom w:val="none" w:sz="0" w:space="0" w:color="auto"/>
            <w:right w:val="none" w:sz="0" w:space="0" w:color="auto"/>
          </w:divBdr>
        </w:div>
        <w:div w:id="255944743">
          <w:marLeft w:val="0"/>
          <w:marRight w:val="0"/>
          <w:marTop w:val="0"/>
          <w:marBottom w:val="0"/>
          <w:divBdr>
            <w:top w:val="none" w:sz="0" w:space="0" w:color="auto"/>
            <w:left w:val="none" w:sz="0" w:space="0" w:color="auto"/>
            <w:bottom w:val="none" w:sz="0" w:space="0" w:color="auto"/>
            <w:right w:val="none" w:sz="0" w:space="0" w:color="auto"/>
          </w:divBdr>
        </w:div>
        <w:div w:id="255945807">
          <w:marLeft w:val="0"/>
          <w:marRight w:val="0"/>
          <w:marTop w:val="0"/>
          <w:marBottom w:val="0"/>
          <w:divBdr>
            <w:top w:val="none" w:sz="0" w:space="0" w:color="auto"/>
            <w:left w:val="none" w:sz="0" w:space="0" w:color="auto"/>
            <w:bottom w:val="none" w:sz="0" w:space="0" w:color="auto"/>
            <w:right w:val="none" w:sz="0" w:space="0" w:color="auto"/>
          </w:divBdr>
          <w:divsChild>
            <w:div w:id="42486476">
              <w:marLeft w:val="0"/>
              <w:marRight w:val="0"/>
              <w:marTop w:val="0"/>
              <w:marBottom w:val="0"/>
              <w:divBdr>
                <w:top w:val="none" w:sz="0" w:space="0" w:color="auto"/>
                <w:left w:val="none" w:sz="0" w:space="0" w:color="auto"/>
                <w:bottom w:val="none" w:sz="0" w:space="0" w:color="auto"/>
                <w:right w:val="none" w:sz="0" w:space="0" w:color="auto"/>
              </w:divBdr>
            </w:div>
          </w:divsChild>
        </w:div>
        <w:div w:id="255983892">
          <w:marLeft w:val="0"/>
          <w:marRight w:val="0"/>
          <w:marTop w:val="0"/>
          <w:marBottom w:val="300"/>
          <w:divBdr>
            <w:top w:val="single" w:sz="6" w:space="15" w:color="EDEDED"/>
            <w:left w:val="single" w:sz="6" w:space="15" w:color="EDEDED"/>
            <w:bottom w:val="single" w:sz="6" w:space="15" w:color="EDEDED"/>
            <w:right w:val="single" w:sz="6" w:space="15" w:color="EDEDED"/>
          </w:divBdr>
        </w:div>
        <w:div w:id="255985492">
          <w:marLeft w:val="0"/>
          <w:marRight w:val="0"/>
          <w:marTop w:val="0"/>
          <w:marBottom w:val="0"/>
          <w:divBdr>
            <w:top w:val="none" w:sz="0" w:space="0" w:color="auto"/>
            <w:left w:val="none" w:sz="0" w:space="0" w:color="auto"/>
            <w:bottom w:val="none" w:sz="0" w:space="0" w:color="auto"/>
            <w:right w:val="none" w:sz="0" w:space="0" w:color="auto"/>
          </w:divBdr>
        </w:div>
        <w:div w:id="255988337">
          <w:marLeft w:val="0"/>
          <w:marRight w:val="0"/>
          <w:marTop w:val="0"/>
          <w:marBottom w:val="0"/>
          <w:divBdr>
            <w:top w:val="none" w:sz="0" w:space="0" w:color="auto"/>
            <w:left w:val="none" w:sz="0" w:space="0" w:color="auto"/>
            <w:bottom w:val="none" w:sz="0" w:space="0" w:color="auto"/>
            <w:right w:val="none" w:sz="0" w:space="0" w:color="auto"/>
          </w:divBdr>
        </w:div>
        <w:div w:id="256058555">
          <w:marLeft w:val="0"/>
          <w:marRight w:val="0"/>
          <w:marTop w:val="0"/>
          <w:marBottom w:val="0"/>
          <w:divBdr>
            <w:top w:val="none" w:sz="0" w:space="0" w:color="auto"/>
            <w:left w:val="none" w:sz="0" w:space="0" w:color="auto"/>
            <w:bottom w:val="none" w:sz="0" w:space="0" w:color="auto"/>
            <w:right w:val="none" w:sz="0" w:space="0" w:color="auto"/>
          </w:divBdr>
        </w:div>
        <w:div w:id="256060482">
          <w:marLeft w:val="0"/>
          <w:marRight w:val="0"/>
          <w:marTop w:val="0"/>
          <w:marBottom w:val="0"/>
          <w:divBdr>
            <w:top w:val="none" w:sz="0" w:space="0" w:color="auto"/>
            <w:left w:val="none" w:sz="0" w:space="0" w:color="auto"/>
            <w:bottom w:val="none" w:sz="0" w:space="0" w:color="auto"/>
            <w:right w:val="none" w:sz="0" w:space="0" w:color="auto"/>
          </w:divBdr>
        </w:div>
        <w:div w:id="256065962">
          <w:marLeft w:val="0"/>
          <w:marRight w:val="0"/>
          <w:marTop w:val="0"/>
          <w:marBottom w:val="0"/>
          <w:divBdr>
            <w:top w:val="none" w:sz="0" w:space="0" w:color="auto"/>
            <w:left w:val="none" w:sz="0" w:space="0" w:color="auto"/>
            <w:bottom w:val="none" w:sz="0" w:space="0" w:color="auto"/>
            <w:right w:val="none" w:sz="0" w:space="0" w:color="auto"/>
          </w:divBdr>
        </w:div>
        <w:div w:id="256066139">
          <w:marLeft w:val="0"/>
          <w:marRight w:val="0"/>
          <w:marTop w:val="300"/>
          <w:marBottom w:val="0"/>
          <w:divBdr>
            <w:top w:val="none" w:sz="0" w:space="0" w:color="auto"/>
            <w:left w:val="none" w:sz="0" w:space="0" w:color="auto"/>
            <w:bottom w:val="none" w:sz="0" w:space="0" w:color="auto"/>
            <w:right w:val="none" w:sz="0" w:space="0" w:color="auto"/>
          </w:divBdr>
          <w:divsChild>
            <w:div w:id="280695206">
              <w:marLeft w:val="0"/>
              <w:marRight w:val="0"/>
              <w:marTop w:val="0"/>
              <w:marBottom w:val="0"/>
              <w:divBdr>
                <w:top w:val="none" w:sz="0" w:space="0" w:color="auto"/>
                <w:left w:val="none" w:sz="0" w:space="0" w:color="auto"/>
                <w:bottom w:val="none" w:sz="0" w:space="0" w:color="auto"/>
                <w:right w:val="none" w:sz="0" w:space="0" w:color="auto"/>
              </w:divBdr>
            </w:div>
          </w:divsChild>
        </w:div>
        <w:div w:id="256132204">
          <w:marLeft w:val="0"/>
          <w:marRight w:val="0"/>
          <w:marTop w:val="0"/>
          <w:marBottom w:val="0"/>
          <w:divBdr>
            <w:top w:val="none" w:sz="0" w:space="0" w:color="auto"/>
            <w:left w:val="none" w:sz="0" w:space="0" w:color="auto"/>
            <w:bottom w:val="none" w:sz="0" w:space="0" w:color="auto"/>
            <w:right w:val="none" w:sz="0" w:space="0" w:color="auto"/>
          </w:divBdr>
        </w:div>
        <w:div w:id="256137801">
          <w:marLeft w:val="0"/>
          <w:marRight w:val="0"/>
          <w:marTop w:val="0"/>
          <w:marBottom w:val="300"/>
          <w:divBdr>
            <w:top w:val="single" w:sz="6" w:space="15" w:color="EDEDED"/>
            <w:left w:val="single" w:sz="6" w:space="15" w:color="EDEDED"/>
            <w:bottom w:val="single" w:sz="6" w:space="15" w:color="EDEDED"/>
            <w:right w:val="single" w:sz="6" w:space="15" w:color="EDEDED"/>
          </w:divBdr>
        </w:div>
        <w:div w:id="256139078">
          <w:marLeft w:val="0"/>
          <w:marRight w:val="0"/>
          <w:marTop w:val="0"/>
          <w:marBottom w:val="300"/>
          <w:divBdr>
            <w:top w:val="single" w:sz="6" w:space="15" w:color="EDEDED"/>
            <w:left w:val="single" w:sz="6" w:space="15" w:color="EDEDED"/>
            <w:bottom w:val="single" w:sz="6" w:space="15" w:color="EDEDED"/>
            <w:right w:val="single" w:sz="6" w:space="15" w:color="EDEDED"/>
          </w:divBdr>
        </w:div>
        <w:div w:id="256183794">
          <w:marLeft w:val="0"/>
          <w:marRight w:val="0"/>
          <w:marTop w:val="0"/>
          <w:marBottom w:val="300"/>
          <w:divBdr>
            <w:top w:val="single" w:sz="6" w:space="15" w:color="EDEDED"/>
            <w:left w:val="single" w:sz="6" w:space="15" w:color="EDEDED"/>
            <w:bottom w:val="single" w:sz="6" w:space="15" w:color="EDEDED"/>
            <w:right w:val="single" w:sz="6" w:space="15" w:color="EDEDED"/>
          </w:divBdr>
        </w:div>
        <w:div w:id="256210778">
          <w:marLeft w:val="0"/>
          <w:marRight w:val="0"/>
          <w:marTop w:val="0"/>
          <w:marBottom w:val="0"/>
          <w:divBdr>
            <w:top w:val="none" w:sz="0" w:space="0" w:color="auto"/>
            <w:left w:val="none" w:sz="0" w:space="0" w:color="auto"/>
            <w:bottom w:val="none" w:sz="0" w:space="0" w:color="auto"/>
            <w:right w:val="none" w:sz="0" w:space="0" w:color="auto"/>
          </w:divBdr>
        </w:div>
        <w:div w:id="256211251">
          <w:marLeft w:val="0"/>
          <w:marRight w:val="0"/>
          <w:marTop w:val="300"/>
          <w:marBottom w:val="0"/>
          <w:divBdr>
            <w:top w:val="none" w:sz="0" w:space="0" w:color="auto"/>
            <w:left w:val="none" w:sz="0" w:space="0" w:color="auto"/>
            <w:bottom w:val="none" w:sz="0" w:space="0" w:color="auto"/>
            <w:right w:val="none" w:sz="0" w:space="0" w:color="auto"/>
          </w:divBdr>
        </w:div>
        <w:div w:id="256212342">
          <w:marLeft w:val="0"/>
          <w:marRight w:val="0"/>
          <w:marTop w:val="0"/>
          <w:marBottom w:val="0"/>
          <w:divBdr>
            <w:top w:val="none" w:sz="0" w:space="0" w:color="auto"/>
            <w:left w:val="none" w:sz="0" w:space="0" w:color="auto"/>
            <w:bottom w:val="none" w:sz="0" w:space="0" w:color="auto"/>
            <w:right w:val="none" w:sz="0" w:space="0" w:color="auto"/>
          </w:divBdr>
        </w:div>
        <w:div w:id="256253080">
          <w:marLeft w:val="0"/>
          <w:marRight w:val="0"/>
          <w:marTop w:val="0"/>
          <w:marBottom w:val="0"/>
          <w:divBdr>
            <w:top w:val="none" w:sz="0" w:space="0" w:color="auto"/>
            <w:left w:val="none" w:sz="0" w:space="0" w:color="auto"/>
            <w:bottom w:val="none" w:sz="0" w:space="0" w:color="auto"/>
            <w:right w:val="none" w:sz="0" w:space="0" w:color="auto"/>
          </w:divBdr>
        </w:div>
        <w:div w:id="256257803">
          <w:marLeft w:val="0"/>
          <w:marRight w:val="0"/>
          <w:marTop w:val="0"/>
          <w:marBottom w:val="300"/>
          <w:divBdr>
            <w:top w:val="single" w:sz="6" w:space="15" w:color="EDEDED"/>
            <w:left w:val="single" w:sz="6" w:space="15" w:color="EDEDED"/>
            <w:bottom w:val="single" w:sz="6" w:space="15" w:color="EDEDED"/>
            <w:right w:val="single" w:sz="6" w:space="15" w:color="EDEDED"/>
          </w:divBdr>
        </w:div>
        <w:div w:id="256327461">
          <w:marLeft w:val="0"/>
          <w:marRight w:val="0"/>
          <w:marTop w:val="0"/>
          <w:marBottom w:val="0"/>
          <w:divBdr>
            <w:top w:val="none" w:sz="0" w:space="0" w:color="auto"/>
            <w:left w:val="none" w:sz="0" w:space="0" w:color="auto"/>
            <w:bottom w:val="none" w:sz="0" w:space="0" w:color="auto"/>
            <w:right w:val="none" w:sz="0" w:space="0" w:color="auto"/>
          </w:divBdr>
        </w:div>
        <w:div w:id="256327489">
          <w:marLeft w:val="0"/>
          <w:marRight w:val="0"/>
          <w:marTop w:val="300"/>
          <w:marBottom w:val="0"/>
          <w:divBdr>
            <w:top w:val="none" w:sz="0" w:space="0" w:color="auto"/>
            <w:left w:val="none" w:sz="0" w:space="0" w:color="auto"/>
            <w:bottom w:val="none" w:sz="0" w:space="0" w:color="auto"/>
            <w:right w:val="none" w:sz="0" w:space="0" w:color="auto"/>
          </w:divBdr>
        </w:div>
        <w:div w:id="256328499">
          <w:marLeft w:val="0"/>
          <w:marRight w:val="0"/>
          <w:marTop w:val="0"/>
          <w:marBottom w:val="0"/>
          <w:divBdr>
            <w:top w:val="none" w:sz="0" w:space="0" w:color="auto"/>
            <w:left w:val="none" w:sz="0" w:space="0" w:color="auto"/>
            <w:bottom w:val="none" w:sz="0" w:space="0" w:color="auto"/>
            <w:right w:val="none" w:sz="0" w:space="0" w:color="auto"/>
          </w:divBdr>
          <w:divsChild>
            <w:div w:id="17437384">
              <w:marLeft w:val="0"/>
              <w:marRight w:val="0"/>
              <w:marTop w:val="0"/>
              <w:marBottom w:val="0"/>
              <w:divBdr>
                <w:top w:val="none" w:sz="0" w:space="0" w:color="auto"/>
                <w:left w:val="none" w:sz="0" w:space="0" w:color="auto"/>
                <w:bottom w:val="none" w:sz="0" w:space="0" w:color="auto"/>
                <w:right w:val="none" w:sz="0" w:space="0" w:color="auto"/>
              </w:divBdr>
            </w:div>
          </w:divsChild>
        </w:div>
        <w:div w:id="256331384">
          <w:marLeft w:val="0"/>
          <w:marRight w:val="0"/>
          <w:marTop w:val="0"/>
          <w:marBottom w:val="0"/>
          <w:divBdr>
            <w:top w:val="none" w:sz="0" w:space="0" w:color="auto"/>
            <w:left w:val="none" w:sz="0" w:space="0" w:color="auto"/>
            <w:bottom w:val="none" w:sz="0" w:space="0" w:color="auto"/>
            <w:right w:val="none" w:sz="0" w:space="0" w:color="auto"/>
          </w:divBdr>
        </w:div>
        <w:div w:id="256401767">
          <w:marLeft w:val="0"/>
          <w:marRight w:val="0"/>
          <w:marTop w:val="0"/>
          <w:marBottom w:val="0"/>
          <w:divBdr>
            <w:top w:val="none" w:sz="0" w:space="0" w:color="auto"/>
            <w:left w:val="none" w:sz="0" w:space="0" w:color="auto"/>
            <w:bottom w:val="none" w:sz="0" w:space="0" w:color="auto"/>
            <w:right w:val="none" w:sz="0" w:space="0" w:color="auto"/>
          </w:divBdr>
        </w:div>
        <w:div w:id="256402845">
          <w:marLeft w:val="0"/>
          <w:marRight w:val="0"/>
          <w:marTop w:val="0"/>
          <w:marBottom w:val="0"/>
          <w:divBdr>
            <w:top w:val="none" w:sz="0" w:space="0" w:color="auto"/>
            <w:left w:val="none" w:sz="0" w:space="0" w:color="auto"/>
            <w:bottom w:val="none" w:sz="0" w:space="0" w:color="auto"/>
            <w:right w:val="none" w:sz="0" w:space="0" w:color="auto"/>
          </w:divBdr>
        </w:div>
        <w:div w:id="256403048">
          <w:marLeft w:val="0"/>
          <w:marRight w:val="0"/>
          <w:marTop w:val="0"/>
          <w:marBottom w:val="0"/>
          <w:divBdr>
            <w:top w:val="none" w:sz="0" w:space="0" w:color="auto"/>
            <w:left w:val="none" w:sz="0" w:space="0" w:color="auto"/>
            <w:bottom w:val="none" w:sz="0" w:space="0" w:color="auto"/>
            <w:right w:val="none" w:sz="0" w:space="0" w:color="auto"/>
          </w:divBdr>
        </w:div>
        <w:div w:id="256406678">
          <w:marLeft w:val="0"/>
          <w:marRight w:val="0"/>
          <w:marTop w:val="0"/>
          <w:marBottom w:val="0"/>
          <w:divBdr>
            <w:top w:val="none" w:sz="0" w:space="0" w:color="auto"/>
            <w:left w:val="none" w:sz="0" w:space="0" w:color="auto"/>
            <w:bottom w:val="none" w:sz="0" w:space="0" w:color="auto"/>
            <w:right w:val="none" w:sz="0" w:space="0" w:color="auto"/>
          </w:divBdr>
        </w:div>
        <w:div w:id="256443987">
          <w:marLeft w:val="0"/>
          <w:marRight w:val="0"/>
          <w:marTop w:val="300"/>
          <w:marBottom w:val="0"/>
          <w:divBdr>
            <w:top w:val="none" w:sz="0" w:space="0" w:color="auto"/>
            <w:left w:val="none" w:sz="0" w:space="0" w:color="auto"/>
            <w:bottom w:val="none" w:sz="0" w:space="0" w:color="auto"/>
            <w:right w:val="none" w:sz="0" w:space="0" w:color="auto"/>
          </w:divBdr>
        </w:div>
        <w:div w:id="256446116">
          <w:marLeft w:val="0"/>
          <w:marRight w:val="0"/>
          <w:marTop w:val="300"/>
          <w:marBottom w:val="0"/>
          <w:divBdr>
            <w:top w:val="none" w:sz="0" w:space="0" w:color="auto"/>
            <w:left w:val="none" w:sz="0" w:space="0" w:color="auto"/>
            <w:bottom w:val="none" w:sz="0" w:space="0" w:color="auto"/>
            <w:right w:val="none" w:sz="0" w:space="0" w:color="auto"/>
          </w:divBdr>
        </w:div>
        <w:div w:id="256446533">
          <w:marLeft w:val="0"/>
          <w:marRight w:val="0"/>
          <w:marTop w:val="0"/>
          <w:marBottom w:val="0"/>
          <w:divBdr>
            <w:top w:val="none" w:sz="0" w:space="0" w:color="auto"/>
            <w:left w:val="none" w:sz="0" w:space="0" w:color="auto"/>
            <w:bottom w:val="none" w:sz="0" w:space="0" w:color="auto"/>
            <w:right w:val="none" w:sz="0" w:space="0" w:color="auto"/>
          </w:divBdr>
        </w:div>
        <w:div w:id="256451262">
          <w:marLeft w:val="0"/>
          <w:marRight w:val="0"/>
          <w:marTop w:val="0"/>
          <w:marBottom w:val="0"/>
          <w:divBdr>
            <w:top w:val="none" w:sz="0" w:space="0" w:color="auto"/>
            <w:left w:val="none" w:sz="0" w:space="0" w:color="auto"/>
            <w:bottom w:val="none" w:sz="0" w:space="0" w:color="auto"/>
            <w:right w:val="none" w:sz="0" w:space="0" w:color="auto"/>
          </w:divBdr>
        </w:div>
        <w:div w:id="256519223">
          <w:marLeft w:val="0"/>
          <w:marRight w:val="0"/>
          <w:marTop w:val="0"/>
          <w:marBottom w:val="0"/>
          <w:divBdr>
            <w:top w:val="none" w:sz="0" w:space="0" w:color="auto"/>
            <w:left w:val="none" w:sz="0" w:space="0" w:color="auto"/>
            <w:bottom w:val="none" w:sz="0" w:space="0" w:color="auto"/>
            <w:right w:val="none" w:sz="0" w:space="0" w:color="auto"/>
          </w:divBdr>
        </w:div>
        <w:div w:id="256524166">
          <w:marLeft w:val="0"/>
          <w:marRight w:val="0"/>
          <w:marTop w:val="0"/>
          <w:marBottom w:val="0"/>
          <w:divBdr>
            <w:top w:val="none" w:sz="0" w:space="0" w:color="auto"/>
            <w:left w:val="none" w:sz="0" w:space="0" w:color="auto"/>
            <w:bottom w:val="none" w:sz="0" w:space="0" w:color="auto"/>
            <w:right w:val="none" w:sz="0" w:space="0" w:color="auto"/>
          </w:divBdr>
        </w:div>
        <w:div w:id="256526561">
          <w:marLeft w:val="0"/>
          <w:marRight w:val="0"/>
          <w:marTop w:val="0"/>
          <w:marBottom w:val="0"/>
          <w:divBdr>
            <w:top w:val="none" w:sz="0" w:space="0" w:color="auto"/>
            <w:left w:val="none" w:sz="0" w:space="0" w:color="auto"/>
            <w:bottom w:val="none" w:sz="0" w:space="0" w:color="auto"/>
            <w:right w:val="none" w:sz="0" w:space="0" w:color="auto"/>
          </w:divBdr>
        </w:div>
        <w:div w:id="256597167">
          <w:marLeft w:val="0"/>
          <w:marRight w:val="0"/>
          <w:marTop w:val="0"/>
          <w:marBottom w:val="300"/>
          <w:divBdr>
            <w:top w:val="single" w:sz="6" w:space="15" w:color="EDEDED"/>
            <w:left w:val="single" w:sz="6" w:space="15" w:color="EDEDED"/>
            <w:bottom w:val="single" w:sz="6" w:space="15" w:color="EDEDED"/>
            <w:right w:val="single" w:sz="6" w:space="15" w:color="EDEDED"/>
          </w:divBdr>
        </w:div>
        <w:div w:id="256597217">
          <w:marLeft w:val="0"/>
          <w:marRight w:val="0"/>
          <w:marTop w:val="0"/>
          <w:marBottom w:val="0"/>
          <w:divBdr>
            <w:top w:val="none" w:sz="0" w:space="0" w:color="auto"/>
            <w:left w:val="none" w:sz="0" w:space="0" w:color="auto"/>
            <w:bottom w:val="none" w:sz="0" w:space="0" w:color="auto"/>
            <w:right w:val="none" w:sz="0" w:space="0" w:color="auto"/>
          </w:divBdr>
          <w:divsChild>
            <w:div w:id="340665724">
              <w:marLeft w:val="0"/>
              <w:marRight w:val="0"/>
              <w:marTop w:val="0"/>
              <w:marBottom w:val="0"/>
              <w:divBdr>
                <w:top w:val="none" w:sz="0" w:space="0" w:color="auto"/>
                <w:left w:val="none" w:sz="0" w:space="0" w:color="auto"/>
                <w:bottom w:val="none" w:sz="0" w:space="0" w:color="auto"/>
                <w:right w:val="none" w:sz="0" w:space="0" w:color="auto"/>
              </w:divBdr>
            </w:div>
          </w:divsChild>
        </w:div>
        <w:div w:id="256598148">
          <w:marLeft w:val="0"/>
          <w:marRight w:val="0"/>
          <w:marTop w:val="0"/>
          <w:marBottom w:val="0"/>
          <w:divBdr>
            <w:top w:val="none" w:sz="0" w:space="0" w:color="auto"/>
            <w:left w:val="none" w:sz="0" w:space="0" w:color="auto"/>
            <w:bottom w:val="none" w:sz="0" w:space="0" w:color="auto"/>
            <w:right w:val="none" w:sz="0" w:space="0" w:color="auto"/>
          </w:divBdr>
        </w:div>
        <w:div w:id="256598500">
          <w:marLeft w:val="0"/>
          <w:marRight w:val="0"/>
          <w:marTop w:val="300"/>
          <w:marBottom w:val="0"/>
          <w:divBdr>
            <w:top w:val="none" w:sz="0" w:space="0" w:color="auto"/>
            <w:left w:val="none" w:sz="0" w:space="0" w:color="auto"/>
            <w:bottom w:val="none" w:sz="0" w:space="0" w:color="auto"/>
            <w:right w:val="none" w:sz="0" w:space="0" w:color="auto"/>
          </w:divBdr>
          <w:divsChild>
            <w:div w:id="372388131">
              <w:marLeft w:val="0"/>
              <w:marRight w:val="0"/>
              <w:marTop w:val="0"/>
              <w:marBottom w:val="0"/>
              <w:divBdr>
                <w:top w:val="none" w:sz="0" w:space="0" w:color="auto"/>
                <w:left w:val="none" w:sz="0" w:space="0" w:color="auto"/>
                <w:bottom w:val="none" w:sz="0" w:space="0" w:color="auto"/>
                <w:right w:val="none" w:sz="0" w:space="0" w:color="auto"/>
              </w:divBdr>
              <w:divsChild>
                <w:div w:id="18900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6599949">
          <w:marLeft w:val="0"/>
          <w:marRight w:val="0"/>
          <w:marTop w:val="0"/>
          <w:marBottom w:val="0"/>
          <w:divBdr>
            <w:top w:val="none" w:sz="0" w:space="0" w:color="auto"/>
            <w:left w:val="none" w:sz="0" w:space="0" w:color="auto"/>
            <w:bottom w:val="none" w:sz="0" w:space="0" w:color="auto"/>
            <w:right w:val="none" w:sz="0" w:space="0" w:color="auto"/>
          </w:divBdr>
        </w:div>
        <w:div w:id="256641606">
          <w:marLeft w:val="0"/>
          <w:marRight w:val="0"/>
          <w:marTop w:val="0"/>
          <w:marBottom w:val="0"/>
          <w:divBdr>
            <w:top w:val="none" w:sz="0" w:space="0" w:color="auto"/>
            <w:left w:val="none" w:sz="0" w:space="0" w:color="auto"/>
            <w:bottom w:val="none" w:sz="0" w:space="0" w:color="auto"/>
            <w:right w:val="none" w:sz="0" w:space="0" w:color="auto"/>
          </w:divBdr>
        </w:div>
        <w:div w:id="256669856">
          <w:marLeft w:val="0"/>
          <w:marRight w:val="0"/>
          <w:marTop w:val="0"/>
          <w:marBottom w:val="0"/>
          <w:divBdr>
            <w:top w:val="none" w:sz="0" w:space="0" w:color="auto"/>
            <w:left w:val="none" w:sz="0" w:space="0" w:color="auto"/>
            <w:bottom w:val="none" w:sz="0" w:space="0" w:color="auto"/>
            <w:right w:val="none" w:sz="0" w:space="0" w:color="auto"/>
          </w:divBdr>
        </w:div>
        <w:div w:id="256715695">
          <w:marLeft w:val="0"/>
          <w:marRight w:val="0"/>
          <w:marTop w:val="0"/>
          <w:marBottom w:val="0"/>
          <w:divBdr>
            <w:top w:val="none" w:sz="0" w:space="0" w:color="auto"/>
            <w:left w:val="none" w:sz="0" w:space="0" w:color="auto"/>
            <w:bottom w:val="none" w:sz="0" w:space="0" w:color="auto"/>
            <w:right w:val="none" w:sz="0" w:space="0" w:color="auto"/>
          </w:divBdr>
        </w:div>
        <w:div w:id="256716799">
          <w:marLeft w:val="0"/>
          <w:marRight w:val="0"/>
          <w:marTop w:val="0"/>
          <w:marBottom w:val="0"/>
          <w:divBdr>
            <w:top w:val="none" w:sz="0" w:space="0" w:color="auto"/>
            <w:left w:val="none" w:sz="0" w:space="0" w:color="auto"/>
            <w:bottom w:val="none" w:sz="0" w:space="0" w:color="auto"/>
            <w:right w:val="none" w:sz="0" w:space="0" w:color="auto"/>
          </w:divBdr>
        </w:div>
        <w:div w:id="256718646">
          <w:marLeft w:val="0"/>
          <w:marRight w:val="0"/>
          <w:marTop w:val="0"/>
          <w:marBottom w:val="0"/>
          <w:divBdr>
            <w:top w:val="none" w:sz="0" w:space="0" w:color="auto"/>
            <w:left w:val="none" w:sz="0" w:space="0" w:color="auto"/>
            <w:bottom w:val="none" w:sz="0" w:space="0" w:color="auto"/>
            <w:right w:val="none" w:sz="0" w:space="0" w:color="auto"/>
          </w:divBdr>
        </w:div>
        <w:div w:id="256720082">
          <w:marLeft w:val="0"/>
          <w:marRight w:val="0"/>
          <w:marTop w:val="0"/>
          <w:marBottom w:val="300"/>
          <w:divBdr>
            <w:top w:val="single" w:sz="6" w:space="15" w:color="EDEDED"/>
            <w:left w:val="single" w:sz="6" w:space="15" w:color="EDEDED"/>
            <w:bottom w:val="single" w:sz="6" w:space="15" w:color="EDEDED"/>
            <w:right w:val="single" w:sz="6" w:space="15" w:color="EDEDED"/>
          </w:divBdr>
        </w:div>
        <w:div w:id="256796525">
          <w:marLeft w:val="0"/>
          <w:marRight w:val="0"/>
          <w:marTop w:val="0"/>
          <w:marBottom w:val="0"/>
          <w:divBdr>
            <w:top w:val="none" w:sz="0" w:space="0" w:color="auto"/>
            <w:left w:val="none" w:sz="0" w:space="0" w:color="auto"/>
            <w:bottom w:val="none" w:sz="0" w:space="0" w:color="auto"/>
            <w:right w:val="none" w:sz="0" w:space="0" w:color="auto"/>
          </w:divBdr>
        </w:div>
        <w:div w:id="256866825">
          <w:marLeft w:val="0"/>
          <w:marRight w:val="0"/>
          <w:marTop w:val="0"/>
          <w:marBottom w:val="300"/>
          <w:divBdr>
            <w:top w:val="single" w:sz="6" w:space="15" w:color="EDEDED"/>
            <w:left w:val="single" w:sz="6" w:space="15" w:color="EDEDED"/>
            <w:bottom w:val="single" w:sz="6" w:space="15" w:color="EDEDED"/>
            <w:right w:val="single" w:sz="6" w:space="15" w:color="EDEDED"/>
          </w:divBdr>
        </w:div>
        <w:div w:id="256867642">
          <w:marLeft w:val="0"/>
          <w:marRight w:val="0"/>
          <w:marTop w:val="300"/>
          <w:marBottom w:val="0"/>
          <w:divBdr>
            <w:top w:val="none" w:sz="0" w:space="0" w:color="auto"/>
            <w:left w:val="none" w:sz="0" w:space="0" w:color="auto"/>
            <w:bottom w:val="none" w:sz="0" w:space="0" w:color="auto"/>
            <w:right w:val="none" w:sz="0" w:space="0" w:color="auto"/>
          </w:divBdr>
        </w:div>
        <w:div w:id="256906709">
          <w:marLeft w:val="0"/>
          <w:marRight w:val="0"/>
          <w:marTop w:val="0"/>
          <w:marBottom w:val="0"/>
          <w:divBdr>
            <w:top w:val="none" w:sz="0" w:space="0" w:color="auto"/>
            <w:left w:val="none" w:sz="0" w:space="0" w:color="auto"/>
            <w:bottom w:val="none" w:sz="0" w:space="0" w:color="auto"/>
            <w:right w:val="none" w:sz="0" w:space="0" w:color="auto"/>
          </w:divBdr>
        </w:div>
        <w:div w:id="256907485">
          <w:marLeft w:val="0"/>
          <w:marRight w:val="0"/>
          <w:marTop w:val="0"/>
          <w:marBottom w:val="0"/>
          <w:divBdr>
            <w:top w:val="none" w:sz="0" w:space="0" w:color="auto"/>
            <w:left w:val="none" w:sz="0" w:space="0" w:color="auto"/>
            <w:bottom w:val="none" w:sz="0" w:space="0" w:color="auto"/>
            <w:right w:val="none" w:sz="0" w:space="0" w:color="auto"/>
          </w:divBdr>
          <w:divsChild>
            <w:div w:id="228076417">
              <w:marLeft w:val="0"/>
              <w:marRight w:val="0"/>
              <w:marTop w:val="0"/>
              <w:marBottom w:val="0"/>
              <w:divBdr>
                <w:top w:val="none" w:sz="0" w:space="0" w:color="auto"/>
                <w:left w:val="none" w:sz="0" w:space="0" w:color="auto"/>
                <w:bottom w:val="none" w:sz="0" w:space="0" w:color="auto"/>
                <w:right w:val="none" w:sz="0" w:space="0" w:color="auto"/>
              </w:divBdr>
            </w:div>
          </w:divsChild>
        </w:div>
        <w:div w:id="256910567">
          <w:marLeft w:val="0"/>
          <w:marRight w:val="0"/>
          <w:marTop w:val="0"/>
          <w:marBottom w:val="0"/>
          <w:divBdr>
            <w:top w:val="none" w:sz="0" w:space="0" w:color="auto"/>
            <w:left w:val="none" w:sz="0" w:space="0" w:color="auto"/>
            <w:bottom w:val="none" w:sz="0" w:space="0" w:color="auto"/>
            <w:right w:val="none" w:sz="0" w:space="0" w:color="auto"/>
          </w:divBdr>
        </w:div>
        <w:div w:id="256982881">
          <w:marLeft w:val="0"/>
          <w:marRight w:val="0"/>
          <w:marTop w:val="0"/>
          <w:marBottom w:val="0"/>
          <w:divBdr>
            <w:top w:val="none" w:sz="0" w:space="0" w:color="auto"/>
            <w:left w:val="none" w:sz="0" w:space="0" w:color="auto"/>
            <w:bottom w:val="none" w:sz="0" w:space="0" w:color="auto"/>
            <w:right w:val="none" w:sz="0" w:space="0" w:color="auto"/>
          </w:divBdr>
        </w:div>
        <w:div w:id="256984407">
          <w:marLeft w:val="0"/>
          <w:marRight w:val="0"/>
          <w:marTop w:val="0"/>
          <w:marBottom w:val="0"/>
          <w:divBdr>
            <w:top w:val="none" w:sz="0" w:space="0" w:color="auto"/>
            <w:left w:val="none" w:sz="0" w:space="0" w:color="auto"/>
            <w:bottom w:val="none" w:sz="0" w:space="0" w:color="auto"/>
            <w:right w:val="none" w:sz="0" w:space="0" w:color="auto"/>
          </w:divBdr>
        </w:div>
        <w:div w:id="256989717">
          <w:marLeft w:val="0"/>
          <w:marRight w:val="0"/>
          <w:marTop w:val="0"/>
          <w:marBottom w:val="0"/>
          <w:divBdr>
            <w:top w:val="none" w:sz="0" w:space="0" w:color="auto"/>
            <w:left w:val="none" w:sz="0" w:space="0" w:color="auto"/>
            <w:bottom w:val="none" w:sz="0" w:space="0" w:color="auto"/>
            <w:right w:val="none" w:sz="0" w:space="0" w:color="auto"/>
          </w:divBdr>
        </w:div>
        <w:div w:id="256990060">
          <w:marLeft w:val="0"/>
          <w:marRight w:val="0"/>
          <w:marTop w:val="0"/>
          <w:marBottom w:val="0"/>
          <w:divBdr>
            <w:top w:val="none" w:sz="0" w:space="0" w:color="auto"/>
            <w:left w:val="none" w:sz="0" w:space="0" w:color="auto"/>
            <w:bottom w:val="none" w:sz="0" w:space="0" w:color="auto"/>
            <w:right w:val="none" w:sz="0" w:space="0" w:color="auto"/>
          </w:divBdr>
        </w:div>
        <w:div w:id="257059492">
          <w:marLeft w:val="0"/>
          <w:marRight w:val="0"/>
          <w:marTop w:val="0"/>
          <w:marBottom w:val="0"/>
          <w:divBdr>
            <w:top w:val="none" w:sz="0" w:space="0" w:color="auto"/>
            <w:left w:val="none" w:sz="0" w:space="0" w:color="auto"/>
            <w:bottom w:val="none" w:sz="0" w:space="0" w:color="auto"/>
            <w:right w:val="none" w:sz="0" w:space="0" w:color="auto"/>
          </w:divBdr>
        </w:div>
        <w:div w:id="257062873">
          <w:marLeft w:val="0"/>
          <w:marRight w:val="0"/>
          <w:marTop w:val="0"/>
          <w:marBottom w:val="0"/>
          <w:divBdr>
            <w:top w:val="none" w:sz="0" w:space="0" w:color="auto"/>
            <w:left w:val="none" w:sz="0" w:space="0" w:color="auto"/>
            <w:bottom w:val="none" w:sz="0" w:space="0" w:color="auto"/>
            <w:right w:val="none" w:sz="0" w:space="0" w:color="auto"/>
          </w:divBdr>
        </w:div>
        <w:div w:id="257098838">
          <w:marLeft w:val="0"/>
          <w:marRight w:val="0"/>
          <w:marTop w:val="0"/>
          <w:marBottom w:val="0"/>
          <w:divBdr>
            <w:top w:val="none" w:sz="0" w:space="0" w:color="auto"/>
            <w:left w:val="none" w:sz="0" w:space="0" w:color="auto"/>
            <w:bottom w:val="none" w:sz="0" w:space="0" w:color="auto"/>
            <w:right w:val="none" w:sz="0" w:space="0" w:color="auto"/>
          </w:divBdr>
        </w:div>
        <w:div w:id="257099642">
          <w:marLeft w:val="0"/>
          <w:marRight w:val="0"/>
          <w:marTop w:val="0"/>
          <w:marBottom w:val="0"/>
          <w:divBdr>
            <w:top w:val="none" w:sz="0" w:space="0" w:color="auto"/>
            <w:left w:val="none" w:sz="0" w:space="0" w:color="auto"/>
            <w:bottom w:val="none" w:sz="0" w:space="0" w:color="auto"/>
            <w:right w:val="none" w:sz="0" w:space="0" w:color="auto"/>
          </w:divBdr>
        </w:div>
        <w:div w:id="257102813">
          <w:marLeft w:val="0"/>
          <w:marRight w:val="0"/>
          <w:marTop w:val="0"/>
          <w:marBottom w:val="0"/>
          <w:divBdr>
            <w:top w:val="none" w:sz="0" w:space="0" w:color="auto"/>
            <w:left w:val="none" w:sz="0" w:space="0" w:color="auto"/>
            <w:bottom w:val="none" w:sz="0" w:space="0" w:color="auto"/>
            <w:right w:val="none" w:sz="0" w:space="0" w:color="auto"/>
          </w:divBdr>
        </w:div>
        <w:div w:id="257105221">
          <w:marLeft w:val="0"/>
          <w:marRight w:val="0"/>
          <w:marTop w:val="0"/>
          <w:marBottom w:val="0"/>
          <w:divBdr>
            <w:top w:val="none" w:sz="0" w:space="0" w:color="auto"/>
            <w:left w:val="none" w:sz="0" w:space="0" w:color="auto"/>
            <w:bottom w:val="none" w:sz="0" w:space="0" w:color="auto"/>
            <w:right w:val="none" w:sz="0" w:space="0" w:color="auto"/>
          </w:divBdr>
        </w:div>
        <w:div w:id="257176752">
          <w:marLeft w:val="0"/>
          <w:marRight w:val="0"/>
          <w:marTop w:val="0"/>
          <w:marBottom w:val="300"/>
          <w:divBdr>
            <w:top w:val="single" w:sz="6" w:space="15" w:color="EDEDED"/>
            <w:left w:val="single" w:sz="6" w:space="15" w:color="EDEDED"/>
            <w:bottom w:val="single" w:sz="6" w:space="15" w:color="EDEDED"/>
            <w:right w:val="single" w:sz="6" w:space="15" w:color="EDEDED"/>
          </w:divBdr>
        </w:div>
        <w:div w:id="257177621">
          <w:marLeft w:val="0"/>
          <w:marRight w:val="0"/>
          <w:marTop w:val="0"/>
          <w:marBottom w:val="0"/>
          <w:divBdr>
            <w:top w:val="none" w:sz="0" w:space="0" w:color="auto"/>
            <w:left w:val="none" w:sz="0" w:space="0" w:color="auto"/>
            <w:bottom w:val="none" w:sz="0" w:space="0" w:color="auto"/>
            <w:right w:val="none" w:sz="0" w:space="0" w:color="auto"/>
          </w:divBdr>
        </w:div>
        <w:div w:id="257177698">
          <w:marLeft w:val="0"/>
          <w:marRight w:val="0"/>
          <w:marTop w:val="0"/>
          <w:marBottom w:val="300"/>
          <w:divBdr>
            <w:top w:val="single" w:sz="6" w:space="15" w:color="EDEDED"/>
            <w:left w:val="single" w:sz="6" w:space="15" w:color="EDEDED"/>
            <w:bottom w:val="single" w:sz="6" w:space="15" w:color="EDEDED"/>
            <w:right w:val="single" w:sz="6" w:space="15" w:color="EDEDED"/>
          </w:divBdr>
        </w:div>
        <w:div w:id="257182151">
          <w:marLeft w:val="0"/>
          <w:marRight w:val="0"/>
          <w:marTop w:val="0"/>
          <w:marBottom w:val="0"/>
          <w:divBdr>
            <w:top w:val="none" w:sz="0" w:space="0" w:color="auto"/>
            <w:left w:val="none" w:sz="0" w:space="0" w:color="auto"/>
            <w:bottom w:val="none" w:sz="0" w:space="0" w:color="auto"/>
            <w:right w:val="none" w:sz="0" w:space="0" w:color="auto"/>
          </w:divBdr>
        </w:div>
        <w:div w:id="257183616">
          <w:marLeft w:val="0"/>
          <w:marRight w:val="0"/>
          <w:marTop w:val="0"/>
          <w:marBottom w:val="0"/>
          <w:divBdr>
            <w:top w:val="none" w:sz="0" w:space="0" w:color="auto"/>
            <w:left w:val="none" w:sz="0" w:space="0" w:color="auto"/>
            <w:bottom w:val="none" w:sz="0" w:space="0" w:color="auto"/>
            <w:right w:val="none" w:sz="0" w:space="0" w:color="auto"/>
          </w:divBdr>
        </w:div>
        <w:div w:id="257249678">
          <w:marLeft w:val="0"/>
          <w:marRight w:val="0"/>
          <w:marTop w:val="0"/>
          <w:marBottom w:val="0"/>
          <w:divBdr>
            <w:top w:val="none" w:sz="0" w:space="0" w:color="auto"/>
            <w:left w:val="none" w:sz="0" w:space="0" w:color="auto"/>
            <w:bottom w:val="none" w:sz="0" w:space="0" w:color="auto"/>
            <w:right w:val="none" w:sz="0" w:space="0" w:color="auto"/>
          </w:divBdr>
        </w:div>
        <w:div w:id="257252175">
          <w:marLeft w:val="0"/>
          <w:marRight w:val="0"/>
          <w:marTop w:val="0"/>
          <w:marBottom w:val="0"/>
          <w:divBdr>
            <w:top w:val="none" w:sz="0" w:space="0" w:color="auto"/>
            <w:left w:val="none" w:sz="0" w:space="0" w:color="auto"/>
            <w:bottom w:val="none" w:sz="0" w:space="0" w:color="auto"/>
            <w:right w:val="none" w:sz="0" w:space="0" w:color="auto"/>
          </w:divBdr>
        </w:div>
        <w:div w:id="257253406">
          <w:marLeft w:val="0"/>
          <w:marRight w:val="0"/>
          <w:marTop w:val="0"/>
          <w:marBottom w:val="0"/>
          <w:divBdr>
            <w:top w:val="none" w:sz="0" w:space="0" w:color="auto"/>
            <w:left w:val="none" w:sz="0" w:space="0" w:color="auto"/>
            <w:bottom w:val="none" w:sz="0" w:space="0" w:color="auto"/>
            <w:right w:val="none" w:sz="0" w:space="0" w:color="auto"/>
          </w:divBdr>
        </w:div>
        <w:div w:id="257254015">
          <w:marLeft w:val="0"/>
          <w:marRight w:val="0"/>
          <w:marTop w:val="300"/>
          <w:marBottom w:val="0"/>
          <w:divBdr>
            <w:top w:val="none" w:sz="0" w:space="0" w:color="auto"/>
            <w:left w:val="none" w:sz="0" w:space="0" w:color="auto"/>
            <w:bottom w:val="none" w:sz="0" w:space="0" w:color="auto"/>
            <w:right w:val="none" w:sz="0" w:space="0" w:color="auto"/>
          </w:divBdr>
          <w:divsChild>
            <w:div w:id="233787158">
              <w:marLeft w:val="0"/>
              <w:marRight w:val="0"/>
              <w:marTop w:val="0"/>
              <w:marBottom w:val="0"/>
              <w:divBdr>
                <w:top w:val="none" w:sz="0" w:space="0" w:color="auto"/>
                <w:left w:val="none" w:sz="0" w:space="0" w:color="auto"/>
                <w:bottom w:val="none" w:sz="0" w:space="0" w:color="auto"/>
                <w:right w:val="none" w:sz="0" w:space="0" w:color="auto"/>
              </w:divBdr>
            </w:div>
          </w:divsChild>
        </w:div>
        <w:div w:id="257254489">
          <w:marLeft w:val="0"/>
          <w:marRight w:val="0"/>
          <w:marTop w:val="300"/>
          <w:marBottom w:val="0"/>
          <w:divBdr>
            <w:top w:val="none" w:sz="0" w:space="0" w:color="auto"/>
            <w:left w:val="none" w:sz="0" w:space="0" w:color="auto"/>
            <w:bottom w:val="none" w:sz="0" w:space="0" w:color="auto"/>
            <w:right w:val="none" w:sz="0" w:space="0" w:color="auto"/>
          </w:divBdr>
        </w:div>
        <w:div w:id="257257661">
          <w:marLeft w:val="0"/>
          <w:marRight w:val="0"/>
          <w:marTop w:val="0"/>
          <w:marBottom w:val="0"/>
          <w:divBdr>
            <w:top w:val="none" w:sz="0" w:space="0" w:color="auto"/>
            <w:left w:val="none" w:sz="0" w:space="0" w:color="auto"/>
            <w:bottom w:val="none" w:sz="0" w:space="0" w:color="auto"/>
            <w:right w:val="none" w:sz="0" w:space="0" w:color="auto"/>
          </w:divBdr>
          <w:divsChild>
            <w:div w:id="315300950">
              <w:marLeft w:val="0"/>
              <w:marRight w:val="0"/>
              <w:marTop w:val="0"/>
              <w:marBottom w:val="0"/>
              <w:divBdr>
                <w:top w:val="none" w:sz="0" w:space="0" w:color="auto"/>
                <w:left w:val="none" w:sz="0" w:space="0" w:color="auto"/>
                <w:bottom w:val="none" w:sz="0" w:space="0" w:color="auto"/>
                <w:right w:val="none" w:sz="0" w:space="0" w:color="auto"/>
              </w:divBdr>
            </w:div>
          </w:divsChild>
        </w:div>
        <w:div w:id="257296473">
          <w:marLeft w:val="0"/>
          <w:marRight w:val="0"/>
          <w:marTop w:val="0"/>
          <w:marBottom w:val="0"/>
          <w:divBdr>
            <w:top w:val="none" w:sz="0" w:space="0" w:color="auto"/>
            <w:left w:val="none" w:sz="0" w:space="0" w:color="auto"/>
            <w:bottom w:val="none" w:sz="0" w:space="0" w:color="auto"/>
            <w:right w:val="none" w:sz="0" w:space="0" w:color="auto"/>
          </w:divBdr>
        </w:div>
        <w:div w:id="257298451">
          <w:marLeft w:val="0"/>
          <w:marRight w:val="0"/>
          <w:marTop w:val="0"/>
          <w:marBottom w:val="0"/>
          <w:divBdr>
            <w:top w:val="none" w:sz="0" w:space="0" w:color="auto"/>
            <w:left w:val="none" w:sz="0" w:space="0" w:color="auto"/>
            <w:bottom w:val="none" w:sz="0" w:space="0" w:color="auto"/>
            <w:right w:val="none" w:sz="0" w:space="0" w:color="auto"/>
          </w:divBdr>
        </w:div>
        <w:div w:id="257299628">
          <w:marLeft w:val="0"/>
          <w:marRight w:val="0"/>
          <w:marTop w:val="0"/>
          <w:marBottom w:val="0"/>
          <w:divBdr>
            <w:top w:val="none" w:sz="0" w:space="0" w:color="auto"/>
            <w:left w:val="none" w:sz="0" w:space="0" w:color="auto"/>
            <w:bottom w:val="none" w:sz="0" w:space="0" w:color="auto"/>
            <w:right w:val="none" w:sz="0" w:space="0" w:color="auto"/>
          </w:divBdr>
        </w:div>
        <w:div w:id="257300913">
          <w:marLeft w:val="0"/>
          <w:marRight w:val="0"/>
          <w:marTop w:val="0"/>
          <w:marBottom w:val="300"/>
          <w:divBdr>
            <w:top w:val="single" w:sz="6" w:space="15" w:color="EDEDED"/>
            <w:left w:val="single" w:sz="6" w:space="15" w:color="EDEDED"/>
            <w:bottom w:val="single" w:sz="6" w:space="15" w:color="EDEDED"/>
            <w:right w:val="single" w:sz="6" w:space="15" w:color="EDEDED"/>
          </w:divBdr>
        </w:div>
        <w:div w:id="257326543">
          <w:marLeft w:val="0"/>
          <w:marRight w:val="0"/>
          <w:marTop w:val="0"/>
          <w:marBottom w:val="0"/>
          <w:divBdr>
            <w:top w:val="none" w:sz="0" w:space="0" w:color="auto"/>
            <w:left w:val="none" w:sz="0" w:space="0" w:color="auto"/>
            <w:bottom w:val="none" w:sz="0" w:space="0" w:color="auto"/>
            <w:right w:val="none" w:sz="0" w:space="0" w:color="auto"/>
          </w:divBdr>
        </w:div>
        <w:div w:id="257368113">
          <w:marLeft w:val="0"/>
          <w:marRight w:val="0"/>
          <w:marTop w:val="0"/>
          <w:marBottom w:val="0"/>
          <w:divBdr>
            <w:top w:val="none" w:sz="0" w:space="0" w:color="auto"/>
            <w:left w:val="none" w:sz="0" w:space="0" w:color="auto"/>
            <w:bottom w:val="none" w:sz="0" w:space="0" w:color="auto"/>
            <w:right w:val="none" w:sz="0" w:space="0" w:color="auto"/>
          </w:divBdr>
        </w:div>
        <w:div w:id="257371254">
          <w:marLeft w:val="0"/>
          <w:marRight w:val="0"/>
          <w:marTop w:val="0"/>
          <w:marBottom w:val="0"/>
          <w:divBdr>
            <w:top w:val="none" w:sz="0" w:space="0" w:color="auto"/>
            <w:left w:val="none" w:sz="0" w:space="0" w:color="auto"/>
            <w:bottom w:val="none" w:sz="0" w:space="0" w:color="auto"/>
            <w:right w:val="none" w:sz="0" w:space="0" w:color="auto"/>
          </w:divBdr>
        </w:div>
        <w:div w:id="257373765">
          <w:marLeft w:val="0"/>
          <w:marRight w:val="0"/>
          <w:marTop w:val="0"/>
          <w:marBottom w:val="0"/>
          <w:divBdr>
            <w:top w:val="none" w:sz="0" w:space="0" w:color="auto"/>
            <w:left w:val="none" w:sz="0" w:space="0" w:color="auto"/>
            <w:bottom w:val="none" w:sz="0" w:space="0" w:color="auto"/>
            <w:right w:val="none" w:sz="0" w:space="0" w:color="auto"/>
          </w:divBdr>
        </w:div>
        <w:div w:id="257444097">
          <w:marLeft w:val="0"/>
          <w:marRight w:val="0"/>
          <w:marTop w:val="0"/>
          <w:marBottom w:val="0"/>
          <w:divBdr>
            <w:top w:val="none" w:sz="0" w:space="0" w:color="auto"/>
            <w:left w:val="none" w:sz="0" w:space="0" w:color="auto"/>
            <w:bottom w:val="none" w:sz="0" w:space="0" w:color="auto"/>
            <w:right w:val="none" w:sz="0" w:space="0" w:color="auto"/>
          </w:divBdr>
        </w:div>
        <w:div w:id="257448968">
          <w:marLeft w:val="0"/>
          <w:marRight w:val="0"/>
          <w:marTop w:val="300"/>
          <w:marBottom w:val="0"/>
          <w:divBdr>
            <w:top w:val="none" w:sz="0" w:space="0" w:color="auto"/>
            <w:left w:val="none" w:sz="0" w:space="0" w:color="auto"/>
            <w:bottom w:val="none" w:sz="0" w:space="0" w:color="auto"/>
            <w:right w:val="none" w:sz="0" w:space="0" w:color="auto"/>
          </w:divBdr>
        </w:div>
        <w:div w:id="257449940">
          <w:marLeft w:val="0"/>
          <w:marRight w:val="0"/>
          <w:marTop w:val="0"/>
          <w:marBottom w:val="0"/>
          <w:divBdr>
            <w:top w:val="none" w:sz="0" w:space="0" w:color="auto"/>
            <w:left w:val="none" w:sz="0" w:space="0" w:color="auto"/>
            <w:bottom w:val="none" w:sz="0" w:space="0" w:color="auto"/>
            <w:right w:val="none" w:sz="0" w:space="0" w:color="auto"/>
          </w:divBdr>
          <w:divsChild>
            <w:div w:id="331372854">
              <w:marLeft w:val="0"/>
              <w:marRight w:val="0"/>
              <w:marTop w:val="0"/>
              <w:marBottom w:val="0"/>
              <w:divBdr>
                <w:top w:val="none" w:sz="0" w:space="0" w:color="auto"/>
                <w:left w:val="none" w:sz="0" w:space="0" w:color="auto"/>
                <w:bottom w:val="none" w:sz="0" w:space="0" w:color="auto"/>
                <w:right w:val="none" w:sz="0" w:space="0" w:color="auto"/>
              </w:divBdr>
            </w:div>
          </w:divsChild>
        </w:div>
        <w:div w:id="257452124">
          <w:marLeft w:val="0"/>
          <w:marRight w:val="0"/>
          <w:marTop w:val="0"/>
          <w:marBottom w:val="0"/>
          <w:divBdr>
            <w:top w:val="none" w:sz="0" w:space="0" w:color="auto"/>
            <w:left w:val="none" w:sz="0" w:space="0" w:color="auto"/>
            <w:bottom w:val="none" w:sz="0" w:space="0" w:color="auto"/>
            <w:right w:val="none" w:sz="0" w:space="0" w:color="auto"/>
          </w:divBdr>
        </w:div>
        <w:div w:id="257519191">
          <w:marLeft w:val="0"/>
          <w:marRight w:val="0"/>
          <w:marTop w:val="0"/>
          <w:marBottom w:val="0"/>
          <w:divBdr>
            <w:top w:val="none" w:sz="0" w:space="0" w:color="auto"/>
            <w:left w:val="none" w:sz="0" w:space="0" w:color="auto"/>
            <w:bottom w:val="none" w:sz="0" w:space="0" w:color="auto"/>
            <w:right w:val="none" w:sz="0" w:space="0" w:color="auto"/>
          </w:divBdr>
          <w:divsChild>
            <w:div w:id="194586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7523589">
          <w:marLeft w:val="0"/>
          <w:marRight w:val="0"/>
          <w:marTop w:val="0"/>
          <w:marBottom w:val="300"/>
          <w:divBdr>
            <w:top w:val="single" w:sz="6" w:space="15" w:color="EDEDED"/>
            <w:left w:val="single" w:sz="6" w:space="15" w:color="EDEDED"/>
            <w:bottom w:val="single" w:sz="6" w:space="15" w:color="EDEDED"/>
            <w:right w:val="single" w:sz="6" w:space="15" w:color="EDEDED"/>
          </w:divBdr>
        </w:div>
        <w:div w:id="257562106">
          <w:marLeft w:val="0"/>
          <w:marRight w:val="0"/>
          <w:marTop w:val="0"/>
          <w:marBottom w:val="0"/>
          <w:divBdr>
            <w:top w:val="none" w:sz="0" w:space="0" w:color="auto"/>
            <w:left w:val="none" w:sz="0" w:space="0" w:color="auto"/>
            <w:bottom w:val="none" w:sz="0" w:space="0" w:color="auto"/>
            <w:right w:val="none" w:sz="0" w:space="0" w:color="auto"/>
          </w:divBdr>
        </w:div>
        <w:div w:id="257566001">
          <w:marLeft w:val="0"/>
          <w:marRight w:val="0"/>
          <w:marTop w:val="0"/>
          <w:marBottom w:val="0"/>
          <w:divBdr>
            <w:top w:val="none" w:sz="0" w:space="0" w:color="auto"/>
            <w:left w:val="none" w:sz="0" w:space="0" w:color="auto"/>
            <w:bottom w:val="none" w:sz="0" w:space="0" w:color="auto"/>
            <w:right w:val="none" w:sz="0" w:space="0" w:color="auto"/>
          </w:divBdr>
          <w:divsChild>
            <w:div w:id="114491963">
              <w:marLeft w:val="0"/>
              <w:marRight w:val="0"/>
              <w:marTop w:val="0"/>
              <w:marBottom w:val="0"/>
              <w:divBdr>
                <w:top w:val="none" w:sz="0" w:space="0" w:color="auto"/>
                <w:left w:val="none" w:sz="0" w:space="0" w:color="auto"/>
                <w:bottom w:val="none" w:sz="0" w:space="0" w:color="auto"/>
                <w:right w:val="none" w:sz="0" w:space="0" w:color="auto"/>
              </w:divBdr>
            </w:div>
          </w:divsChild>
        </w:div>
        <w:div w:id="257566366">
          <w:marLeft w:val="0"/>
          <w:marRight w:val="0"/>
          <w:marTop w:val="0"/>
          <w:marBottom w:val="0"/>
          <w:divBdr>
            <w:top w:val="none" w:sz="0" w:space="0" w:color="auto"/>
            <w:left w:val="none" w:sz="0" w:space="0" w:color="auto"/>
            <w:bottom w:val="none" w:sz="0" w:space="0" w:color="auto"/>
            <w:right w:val="none" w:sz="0" w:space="0" w:color="auto"/>
          </w:divBdr>
        </w:div>
        <w:div w:id="257566521">
          <w:marLeft w:val="0"/>
          <w:marRight w:val="0"/>
          <w:marTop w:val="0"/>
          <w:marBottom w:val="0"/>
          <w:divBdr>
            <w:top w:val="none" w:sz="0" w:space="0" w:color="auto"/>
            <w:left w:val="none" w:sz="0" w:space="0" w:color="auto"/>
            <w:bottom w:val="none" w:sz="0" w:space="0" w:color="auto"/>
            <w:right w:val="none" w:sz="0" w:space="0" w:color="auto"/>
          </w:divBdr>
        </w:div>
        <w:div w:id="257638398">
          <w:marLeft w:val="0"/>
          <w:marRight w:val="0"/>
          <w:marTop w:val="0"/>
          <w:marBottom w:val="0"/>
          <w:divBdr>
            <w:top w:val="none" w:sz="0" w:space="0" w:color="auto"/>
            <w:left w:val="none" w:sz="0" w:space="0" w:color="auto"/>
            <w:bottom w:val="none" w:sz="0" w:space="0" w:color="auto"/>
            <w:right w:val="none" w:sz="0" w:space="0" w:color="auto"/>
          </w:divBdr>
          <w:divsChild>
            <w:div w:id="330792902">
              <w:marLeft w:val="0"/>
              <w:marRight w:val="0"/>
              <w:marTop w:val="0"/>
              <w:marBottom w:val="0"/>
              <w:divBdr>
                <w:top w:val="none" w:sz="0" w:space="0" w:color="auto"/>
                <w:left w:val="none" w:sz="0" w:space="0" w:color="auto"/>
                <w:bottom w:val="none" w:sz="0" w:space="0" w:color="auto"/>
                <w:right w:val="none" w:sz="0" w:space="0" w:color="auto"/>
              </w:divBdr>
            </w:div>
          </w:divsChild>
        </w:div>
        <w:div w:id="257643525">
          <w:marLeft w:val="0"/>
          <w:marRight w:val="0"/>
          <w:marTop w:val="0"/>
          <w:marBottom w:val="0"/>
          <w:divBdr>
            <w:top w:val="none" w:sz="0" w:space="0" w:color="auto"/>
            <w:left w:val="none" w:sz="0" w:space="0" w:color="auto"/>
            <w:bottom w:val="none" w:sz="0" w:space="0" w:color="auto"/>
            <w:right w:val="none" w:sz="0" w:space="0" w:color="auto"/>
          </w:divBdr>
        </w:div>
        <w:div w:id="257715233">
          <w:marLeft w:val="0"/>
          <w:marRight w:val="0"/>
          <w:marTop w:val="0"/>
          <w:marBottom w:val="0"/>
          <w:divBdr>
            <w:top w:val="none" w:sz="0" w:space="0" w:color="auto"/>
            <w:left w:val="none" w:sz="0" w:space="0" w:color="auto"/>
            <w:bottom w:val="none" w:sz="0" w:space="0" w:color="auto"/>
            <w:right w:val="none" w:sz="0" w:space="0" w:color="auto"/>
          </w:divBdr>
        </w:div>
        <w:div w:id="257762044">
          <w:marLeft w:val="0"/>
          <w:marRight w:val="0"/>
          <w:marTop w:val="0"/>
          <w:marBottom w:val="0"/>
          <w:divBdr>
            <w:top w:val="none" w:sz="0" w:space="0" w:color="auto"/>
            <w:left w:val="none" w:sz="0" w:space="0" w:color="auto"/>
            <w:bottom w:val="none" w:sz="0" w:space="0" w:color="auto"/>
            <w:right w:val="none" w:sz="0" w:space="0" w:color="auto"/>
          </w:divBdr>
        </w:div>
        <w:div w:id="257762086">
          <w:marLeft w:val="0"/>
          <w:marRight w:val="0"/>
          <w:marTop w:val="300"/>
          <w:marBottom w:val="0"/>
          <w:divBdr>
            <w:top w:val="none" w:sz="0" w:space="0" w:color="auto"/>
            <w:left w:val="none" w:sz="0" w:space="0" w:color="auto"/>
            <w:bottom w:val="none" w:sz="0" w:space="0" w:color="auto"/>
            <w:right w:val="none" w:sz="0" w:space="0" w:color="auto"/>
          </w:divBdr>
        </w:div>
        <w:div w:id="257829302">
          <w:marLeft w:val="0"/>
          <w:marRight w:val="0"/>
          <w:marTop w:val="0"/>
          <w:marBottom w:val="0"/>
          <w:divBdr>
            <w:top w:val="none" w:sz="0" w:space="0" w:color="auto"/>
            <w:left w:val="none" w:sz="0" w:space="0" w:color="auto"/>
            <w:bottom w:val="none" w:sz="0" w:space="0" w:color="auto"/>
            <w:right w:val="none" w:sz="0" w:space="0" w:color="auto"/>
          </w:divBdr>
        </w:div>
        <w:div w:id="257830809">
          <w:marLeft w:val="0"/>
          <w:marRight w:val="0"/>
          <w:marTop w:val="0"/>
          <w:marBottom w:val="0"/>
          <w:divBdr>
            <w:top w:val="none" w:sz="0" w:space="0" w:color="auto"/>
            <w:left w:val="none" w:sz="0" w:space="0" w:color="auto"/>
            <w:bottom w:val="none" w:sz="0" w:space="0" w:color="auto"/>
            <w:right w:val="none" w:sz="0" w:space="0" w:color="auto"/>
          </w:divBdr>
        </w:div>
        <w:div w:id="257830945">
          <w:marLeft w:val="0"/>
          <w:marRight w:val="0"/>
          <w:marTop w:val="0"/>
          <w:marBottom w:val="0"/>
          <w:divBdr>
            <w:top w:val="none" w:sz="0" w:space="0" w:color="auto"/>
            <w:left w:val="none" w:sz="0" w:space="0" w:color="auto"/>
            <w:bottom w:val="none" w:sz="0" w:space="0" w:color="auto"/>
            <w:right w:val="none" w:sz="0" w:space="0" w:color="auto"/>
          </w:divBdr>
        </w:div>
        <w:div w:id="257832469">
          <w:marLeft w:val="0"/>
          <w:marRight w:val="0"/>
          <w:marTop w:val="300"/>
          <w:marBottom w:val="0"/>
          <w:divBdr>
            <w:top w:val="none" w:sz="0" w:space="0" w:color="auto"/>
            <w:left w:val="none" w:sz="0" w:space="0" w:color="auto"/>
            <w:bottom w:val="none" w:sz="0" w:space="0" w:color="auto"/>
            <w:right w:val="none" w:sz="0" w:space="0" w:color="auto"/>
          </w:divBdr>
          <w:divsChild>
            <w:div w:id="252133344">
              <w:marLeft w:val="0"/>
              <w:marRight w:val="0"/>
              <w:marTop w:val="0"/>
              <w:marBottom w:val="0"/>
              <w:divBdr>
                <w:top w:val="none" w:sz="0" w:space="0" w:color="auto"/>
                <w:left w:val="none" w:sz="0" w:space="0" w:color="auto"/>
                <w:bottom w:val="none" w:sz="0" w:space="0" w:color="auto"/>
                <w:right w:val="none" w:sz="0" w:space="0" w:color="auto"/>
              </w:divBdr>
            </w:div>
          </w:divsChild>
        </w:div>
        <w:div w:id="257835629">
          <w:marLeft w:val="0"/>
          <w:marRight w:val="0"/>
          <w:marTop w:val="0"/>
          <w:marBottom w:val="0"/>
          <w:divBdr>
            <w:top w:val="none" w:sz="0" w:space="0" w:color="auto"/>
            <w:left w:val="none" w:sz="0" w:space="0" w:color="auto"/>
            <w:bottom w:val="none" w:sz="0" w:space="0" w:color="auto"/>
            <w:right w:val="none" w:sz="0" w:space="0" w:color="auto"/>
          </w:divBdr>
        </w:div>
        <w:div w:id="257838047">
          <w:marLeft w:val="0"/>
          <w:marRight w:val="0"/>
          <w:marTop w:val="0"/>
          <w:marBottom w:val="0"/>
          <w:divBdr>
            <w:top w:val="none" w:sz="0" w:space="0" w:color="auto"/>
            <w:left w:val="none" w:sz="0" w:space="0" w:color="auto"/>
            <w:bottom w:val="none" w:sz="0" w:space="0" w:color="auto"/>
            <w:right w:val="none" w:sz="0" w:space="0" w:color="auto"/>
          </w:divBdr>
        </w:div>
        <w:div w:id="257838462">
          <w:marLeft w:val="0"/>
          <w:marRight w:val="0"/>
          <w:marTop w:val="0"/>
          <w:marBottom w:val="0"/>
          <w:divBdr>
            <w:top w:val="none" w:sz="0" w:space="0" w:color="auto"/>
            <w:left w:val="none" w:sz="0" w:space="0" w:color="auto"/>
            <w:bottom w:val="none" w:sz="0" w:space="0" w:color="auto"/>
            <w:right w:val="none" w:sz="0" w:space="0" w:color="auto"/>
          </w:divBdr>
        </w:div>
        <w:div w:id="257908948">
          <w:marLeft w:val="0"/>
          <w:marRight w:val="0"/>
          <w:marTop w:val="0"/>
          <w:marBottom w:val="0"/>
          <w:divBdr>
            <w:top w:val="none" w:sz="0" w:space="0" w:color="auto"/>
            <w:left w:val="none" w:sz="0" w:space="0" w:color="auto"/>
            <w:bottom w:val="none" w:sz="0" w:space="0" w:color="auto"/>
            <w:right w:val="none" w:sz="0" w:space="0" w:color="auto"/>
          </w:divBdr>
        </w:div>
        <w:div w:id="257913043">
          <w:marLeft w:val="0"/>
          <w:marRight w:val="0"/>
          <w:marTop w:val="0"/>
          <w:marBottom w:val="0"/>
          <w:divBdr>
            <w:top w:val="none" w:sz="0" w:space="0" w:color="auto"/>
            <w:left w:val="none" w:sz="0" w:space="0" w:color="auto"/>
            <w:bottom w:val="none" w:sz="0" w:space="0" w:color="auto"/>
            <w:right w:val="none" w:sz="0" w:space="0" w:color="auto"/>
          </w:divBdr>
        </w:div>
        <w:div w:id="257952970">
          <w:marLeft w:val="0"/>
          <w:marRight w:val="0"/>
          <w:marTop w:val="0"/>
          <w:marBottom w:val="0"/>
          <w:divBdr>
            <w:top w:val="none" w:sz="0" w:space="0" w:color="auto"/>
            <w:left w:val="none" w:sz="0" w:space="0" w:color="auto"/>
            <w:bottom w:val="none" w:sz="0" w:space="0" w:color="auto"/>
            <w:right w:val="none" w:sz="0" w:space="0" w:color="auto"/>
          </w:divBdr>
        </w:div>
        <w:div w:id="257981795">
          <w:marLeft w:val="0"/>
          <w:marRight w:val="0"/>
          <w:marTop w:val="0"/>
          <w:marBottom w:val="0"/>
          <w:divBdr>
            <w:top w:val="none" w:sz="0" w:space="0" w:color="auto"/>
            <w:left w:val="none" w:sz="0" w:space="0" w:color="auto"/>
            <w:bottom w:val="none" w:sz="0" w:space="0" w:color="auto"/>
            <w:right w:val="none" w:sz="0" w:space="0" w:color="auto"/>
          </w:divBdr>
        </w:div>
        <w:div w:id="258025108">
          <w:marLeft w:val="0"/>
          <w:marRight w:val="0"/>
          <w:marTop w:val="0"/>
          <w:marBottom w:val="0"/>
          <w:divBdr>
            <w:top w:val="none" w:sz="0" w:space="0" w:color="auto"/>
            <w:left w:val="none" w:sz="0" w:space="0" w:color="auto"/>
            <w:bottom w:val="none" w:sz="0" w:space="0" w:color="auto"/>
            <w:right w:val="none" w:sz="0" w:space="0" w:color="auto"/>
          </w:divBdr>
        </w:div>
        <w:div w:id="258028919">
          <w:marLeft w:val="0"/>
          <w:marRight w:val="0"/>
          <w:marTop w:val="0"/>
          <w:marBottom w:val="0"/>
          <w:divBdr>
            <w:top w:val="none" w:sz="0" w:space="0" w:color="auto"/>
            <w:left w:val="none" w:sz="0" w:space="0" w:color="auto"/>
            <w:bottom w:val="none" w:sz="0" w:space="0" w:color="auto"/>
            <w:right w:val="none" w:sz="0" w:space="0" w:color="auto"/>
          </w:divBdr>
          <w:divsChild>
            <w:div w:id="77286432">
              <w:marLeft w:val="0"/>
              <w:marRight w:val="0"/>
              <w:marTop w:val="0"/>
              <w:marBottom w:val="0"/>
              <w:divBdr>
                <w:top w:val="none" w:sz="0" w:space="0" w:color="auto"/>
                <w:left w:val="none" w:sz="0" w:space="0" w:color="auto"/>
                <w:bottom w:val="none" w:sz="0" w:space="0" w:color="auto"/>
                <w:right w:val="none" w:sz="0" w:space="0" w:color="auto"/>
              </w:divBdr>
            </w:div>
          </w:divsChild>
        </w:div>
        <w:div w:id="258030392">
          <w:marLeft w:val="0"/>
          <w:marRight w:val="0"/>
          <w:marTop w:val="0"/>
          <w:marBottom w:val="0"/>
          <w:divBdr>
            <w:top w:val="none" w:sz="0" w:space="0" w:color="auto"/>
            <w:left w:val="none" w:sz="0" w:space="0" w:color="auto"/>
            <w:bottom w:val="none" w:sz="0" w:space="0" w:color="auto"/>
            <w:right w:val="none" w:sz="0" w:space="0" w:color="auto"/>
          </w:divBdr>
        </w:div>
        <w:div w:id="258100499">
          <w:marLeft w:val="0"/>
          <w:marRight w:val="0"/>
          <w:marTop w:val="0"/>
          <w:marBottom w:val="0"/>
          <w:divBdr>
            <w:top w:val="none" w:sz="0" w:space="0" w:color="auto"/>
            <w:left w:val="none" w:sz="0" w:space="0" w:color="auto"/>
            <w:bottom w:val="none" w:sz="0" w:space="0" w:color="auto"/>
            <w:right w:val="none" w:sz="0" w:space="0" w:color="auto"/>
          </w:divBdr>
        </w:div>
        <w:div w:id="258101648">
          <w:marLeft w:val="0"/>
          <w:marRight w:val="0"/>
          <w:marTop w:val="300"/>
          <w:marBottom w:val="0"/>
          <w:divBdr>
            <w:top w:val="none" w:sz="0" w:space="0" w:color="auto"/>
            <w:left w:val="none" w:sz="0" w:space="0" w:color="auto"/>
            <w:bottom w:val="none" w:sz="0" w:space="0" w:color="auto"/>
            <w:right w:val="none" w:sz="0" w:space="0" w:color="auto"/>
          </w:divBdr>
        </w:div>
        <w:div w:id="258103900">
          <w:marLeft w:val="0"/>
          <w:marRight w:val="0"/>
          <w:marTop w:val="0"/>
          <w:marBottom w:val="0"/>
          <w:divBdr>
            <w:top w:val="none" w:sz="0" w:space="0" w:color="auto"/>
            <w:left w:val="none" w:sz="0" w:space="0" w:color="auto"/>
            <w:bottom w:val="none" w:sz="0" w:space="0" w:color="auto"/>
            <w:right w:val="none" w:sz="0" w:space="0" w:color="auto"/>
          </w:divBdr>
        </w:div>
        <w:div w:id="258106981">
          <w:marLeft w:val="0"/>
          <w:marRight w:val="0"/>
          <w:marTop w:val="0"/>
          <w:marBottom w:val="300"/>
          <w:divBdr>
            <w:top w:val="single" w:sz="6" w:space="15" w:color="EDEDED"/>
            <w:left w:val="single" w:sz="6" w:space="15" w:color="EDEDED"/>
            <w:bottom w:val="single" w:sz="6" w:space="15" w:color="EDEDED"/>
            <w:right w:val="single" w:sz="6" w:space="15" w:color="EDEDED"/>
          </w:divBdr>
        </w:div>
        <w:div w:id="258146741">
          <w:marLeft w:val="0"/>
          <w:marRight w:val="0"/>
          <w:marTop w:val="0"/>
          <w:marBottom w:val="0"/>
          <w:divBdr>
            <w:top w:val="none" w:sz="0" w:space="0" w:color="auto"/>
            <w:left w:val="none" w:sz="0" w:space="0" w:color="auto"/>
            <w:bottom w:val="none" w:sz="0" w:space="0" w:color="auto"/>
            <w:right w:val="none" w:sz="0" w:space="0" w:color="auto"/>
          </w:divBdr>
        </w:div>
        <w:div w:id="258147537">
          <w:marLeft w:val="0"/>
          <w:marRight w:val="0"/>
          <w:marTop w:val="0"/>
          <w:marBottom w:val="0"/>
          <w:divBdr>
            <w:top w:val="none" w:sz="0" w:space="0" w:color="auto"/>
            <w:left w:val="none" w:sz="0" w:space="0" w:color="auto"/>
            <w:bottom w:val="none" w:sz="0" w:space="0" w:color="auto"/>
            <w:right w:val="none" w:sz="0" w:space="0" w:color="auto"/>
          </w:divBdr>
        </w:div>
        <w:div w:id="258149241">
          <w:marLeft w:val="0"/>
          <w:marRight w:val="0"/>
          <w:marTop w:val="0"/>
          <w:marBottom w:val="0"/>
          <w:divBdr>
            <w:top w:val="none" w:sz="0" w:space="0" w:color="auto"/>
            <w:left w:val="none" w:sz="0" w:space="0" w:color="auto"/>
            <w:bottom w:val="none" w:sz="0" w:space="0" w:color="auto"/>
            <w:right w:val="none" w:sz="0" w:space="0" w:color="auto"/>
          </w:divBdr>
        </w:div>
        <w:div w:id="258174211">
          <w:marLeft w:val="0"/>
          <w:marRight w:val="0"/>
          <w:marTop w:val="300"/>
          <w:marBottom w:val="0"/>
          <w:divBdr>
            <w:top w:val="none" w:sz="0" w:space="0" w:color="auto"/>
            <w:left w:val="none" w:sz="0" w:space="0" w:color="auto"/>
            <w:bottom w:val="none" w:sz="0" w:space="0" w:color="auto"/>
            <w:right w:val="none" w:sz="0" w:space="0" w:color="auto"/>
          </w:divBdr>
        </w:div>
        <w:div w:id="258176812">
          <w:marLeft w:val="0"/>
          <w:marRight w:val="0"/>
          <w:marTop w:val="0"/>
          <w:marBottom w:val="0"/>
          <w:divBdr>
            <w:top w:val="none" w:sz="0" w:space="0" w:color="auto"/>
            <w:left w:val="none" w:sz="0" w:space="0" w:color="auto"/>
            <w:bottom w:val="none" w:sz="0" w:space="0" w:color="auto"/>
            <w:right w:val="none" w:sz="0" w:space="0" w:color="auto"/>
          </w:divBdr>
        </w:div>
        <w:div w:id="258178188">
          <w:marLeft w:val="0"/>
          <w:marRight w:val="0"/>
          <w:marTop w:val="0"/>
          <w:marBottom w:val="0"/>
          <w:divBdr>
            <w:top w:val="none" w:sz="0" w:space="0" w:color="auto"/>
            <w:left w:val="none" w:sz="0" w:space="0" w:color="auto"/>
            <w:bottom w:val="none" w:sz="0" w:space="0" w:color="auto"/>
            <w:right w:val="none" w:sz="0" w:space="0" w:color="auto"/>
          </w:divBdr>
        </w:div>
        <w:div w:id="258217337">
          <w:marLeft w:val="0"/>
          <w:marRight w:val="0"/>
          <w:marTop w:val="0"/>
          <w:marBottom w:val="0"/>
          <w:divBdr>
            <w:top w:val="none" w:sz="0" w:space="0" w:color="auto"/>
            <w:left w:val="none" w:sz="0" w:space="0" w:color="auto"/>
            <w:bottom w:val="none" w:sz="0" w:space="0" w:color="auto"/>
            <w:right w:val="none" w:sz="0" w:space="0" w:color="auto"/>
          </w:divBdr>
        </w:div>
        <w:div w:id="258220364">
          <w:marLeft w:val="0"/>
          <w:marRight w:val="0"/>
          <w:marTop w:val="0"/>
          <w:marBottom w:val="0"/>
          <w:divBdr>
            <w:top w:val="none" w:sz="0" w:space="0" w:color="auto"/>
            <w:left w:val="none" w:sz="0" w:space="0" w:color="auto"/>
            <w:bottom w:val="none" w:sz="0" w:space="0" w:color="auto"/>
            <w:right w:val="none" w:sz="0" w:space="0" w:color="auto"/>
          </w:divBdr>
        </w:div>
        <w:div w:id="258221066">
          <w:marLeft w:val="0"/>
          <w:marRight w:val="0"/>
          <w:marTop w:val="0"/>
          <w:marBottom w:val="0"/>
          <w:divBdr>
            <w:top w:val="none" w:sz="0" w:space="0" w:color="auto"/>
            <w:left w:val="none" w:sz="0" w:space="0" w:color="auto"/>
            <w:bottom w:val="none" w:sz="0" w:space="0" w:color="auto"/>
            <w:right w:val="none" w:sz="0" w:space="0" w:color="auto"/>
          </w:divBdr>
        </w:div>
        <w:div w:id="258294264">
          <w:marLeft w:val="0"/>
          <w:marRight w:val="0"/>
          <w:marTop w:val="0"/>
          <w:marBottom w:val="0"/>
          <w:divBdr>
            <w:top w:val="none" w:sz="0" w:space="0" w:color="auto"/>
            <w:left w:val="none" w:sz="0" w:space="0" w:color="auto"/>
            <w:bottom w:val="none" w:sz="0" w:space="0" w:color="auto"/>
            <w:right w:val="none" w:sz="0" w:space="0" w:color="auto"/>
          </w:divBdr>
        </w:div>
        <w:div w:id="258298160">
          <w:marLeft w:val="0"/>
          <w:marRight w:val="0"/>
          <w:marTop w:val="0"/>
          <w:marBottom w:val="0"/>
          <w:divBdr>
            <w:top w:val="none" w:sz="0" w:space="0" w:color="auto"/>
            <w:left w:val="none" w:sz="0" w:space="0" w:color="auto"/>
            <w:bottom w:val="none" w:sz="0" w:space="0" w:color="auto"/>
            <w:right w:val="none" w:sz="0" w:space="0" w:color="auto"/>
          </w:divBdr>
        </w:div>
        <w:div w:id="258298956">
          <w:marLeft w:val="0"/>
          <w:marRight w:val="0"/>
          <w:marTop w:val="0"/>
          <w:marBottom w:val="0"/>
          <w:divBdr>
            <w:top w:val="none" w:sz="0" w:space="0" w:color="auto"/>
            <w:left w:val="none" w:sz="0" w:space="0" w:color="auto"/>
            <w:bottom w:val="none" w:sz="0" w:space="0" w:color="auto"/>
            <w:right w:val="none" w:sz="0" w:space="0" w:color="auto"/>
          </w:divBdr>
        </w:div>
        <w:div w:id="258299567">
          <w:marLeft w:val="0"/>
          <w:marRight w:val="0"/>
          <w:marTop w:val="0"/>
          <w:marBottom w:val="0"/>
          <w:divBdr>
            <w:top w:val="none" w:sz="0" w:space="0" w:color="auto"/>
            <w:left w:val="none" w:sz="0" w:space="0" w:color="auto"/>
            <w:bottom w:val="none" w:sz="0" w:space="0" w:color="auto"/>
            <w:right w:val="none" w:sz="0" w:space="0" w:color="auto"/>
          </w:divBdr>
        </w:div>
        <w:div w:id="258366975">
          <w:marLeft w:val="0"/>
          <w:marRight w:val="0"/>
          <w:marTop w:val="0"/>
          <w:marBottom w:val="0"/>
          <w:divBdr>
            <w:top w:val="none" w:sz="0" w:space="0" w:color="auto"/>
            <w:left w:val="none" w:sz="0" w:space="0" w:color="auto"/>
            <w:bottom w:val="none" w:sz="0" w:space="0" w:color="auto"/>
            <w:right w:val="none" w:sz="0" w:space="0" w:color="auto"/>
          </w:divBdr>
          <w:divsChild>
            <w:div w:id="149254783">
              <w:marLeft w:val="0"/>
              <w:marRight w:val="0"/>
              <w:marTop w:val="0"/>
              <w:marBottom w:val="0"/>
              <w:divBdr>
                <w:top w:val="none" w:sz="0" w:space="0" w:color="auto"/>
                <w:left w:val="none" w:sz="0" w:space="0" w:color="auto"/>
                <w:bottom w:val="none" w:sz="0" w:space="0" w:color="auto"/>
                <w:right w:val="none" w:sz="0" w:space="0" w:color="auto"/>
              </w:divBdr>
            </w:div>
          </w:divsChild>
        </w:div>
        <w:div w:id="258369913">
          <w:marLeft w:val="0"/>
          <w:marRight w:val="0"/>
          <w:marTop w:val="0"/>
          <w:marBottom w:val="0"/>
          <w:divBdr>
            <w:top w:val="none" w:sz="0" w:space="0" w:color="auto"/>
            <w:left w:val="none" w:sz="0" w:space="0" w:color="auto"/>
            <w:bottom w:val="none" w:sz="0" w:space="0" w:color="auto"/>
            <w:right w:val="none" w:sz="0" w:space="0" w:color="auto"/>
          </w:divBdr>
        </w:div>
        <w:div w:id="258371291">
          <w:marLeft w:val="0"/>
          <w:marRight w:val="0"/>
          <w:marTop w:val="0"/>
          <w:marBottom w:val="0"/>
          <w:divBdr>
            <w:top w:val="none" w:sz="0" w:space="0" w:color="auto"/>
            <w:left w:val="none" w:sz="0" w:space="0" w:color="auto"/>
            <w:bottom w:val="none" w:sz="0" w:space="0" w:color="auto"/>
            <w:right w:val="none" w:sz="0" w:space="0" w:color="auto"/>
          </w:divBdr>
        </w:div>
        <w:div w:id="258371426">
          <w:marLeft w:val="0"/>
          <w:marRight w:val="0"/>
          <w:marTop w:val="0"/>
          <w:marBottom w:val="0"/>
          <w:divBdr>
            <w:top w:val="none" w:sz="0" w:space="0" w:color="auto"/>
            <w:left w:val="none" w:sz="0" w:space="0" w:color="auto"/>
            <w:bottom w:val="none" w:sz="0" w:space="0" w:color="auto"/>
            <w:right w:val="none" w:sz="0" w:space="0" w:color="auto"/>
          </w:divBdr>
        </w:div>
        <w:div w:id="258371993">
          <w:marLeft w:val="0"/>
          <w:marRight w:val="0"/>
          <w:marTop w:val="0"/>
          <w:marBottom w:val="0"/>
          <w:divBdr>
            <w:top w:val="none" w:sz="0" w:space="0" w:color="auto"/>
            <w:left w:val="none" w:sz="0" w:space="0" w:color="auto"/>
            <w:bottom w:val="none" w:sz="0" w:space="0" w:color="auto"/>
            <w:right w:val="none" w:sz="0" w:space="0" w:color="auto"/>
          </w:divBdr>
        </w:div>
        <w:div w:id="258372125">
          <w:marLeft w:val="0"/>
          <w:marRight w:val="0"/>
          <w:marTop w:val="300"/>
          <w:marBottom w:val="0"/>
          <w:divBdr>
            <w:top w:val="none" w:sz="0" w:space="0" w:color="auto"/>
            <w:left w:val="none" w:sz="0" w:space="0" w:color="auto"/>
            <w:bottom w:val="none" w:sz="0" w:space="0" w:color="auto"/>
            <w:right w:val="none" w:sz="0" w:space="0" w:color="auto"/>
          </w:divBdr>
        </w:div>
        <w:div w:id="258373435">
          <w:marLeft w:val="0"/>
          <w:marRight w:val="0"/>
          <w:marTop w:val="0"/>
          <w:marBottom w:val="0"/>
          <w:divBdr>
            <w:top w:val="none" w:sz="0" w:space="0" w:color="auto"/>
            <w:left w:val="none" w:sz="0" w:space="0" w:color="auto"/>
            <w:bottom w:val="none" w:sz="0" w:space="0" w:color="auto"/>
            <w:right w:val="none" w:sz="0" w:space="0" w:color="auto"/>
          </w:divBdr>
        </w:div>
        <w:div w:id="258413479">
          <w:marLeft w:val="0"/>
          <w:marRight w:val="0"/>
          <w:marTop w:val="0"/>
          <w:marBottom w:val="0"/>
          <w:divBdr>
            <w:top w:val="none" w:sz="0" w:space="0" w:color="auto"/>
            <w:left w:val="none" w:sz="0" w:space="0" w:color="auto"/>
            <w:bottom w:val="none" w:sz="0" w:space="0" w:color="auto"/>
            <w:right w:val="none" w:sz="0" w:space="0" w:color="auto"/>
          </w:divBdr>
          <w:divsChild>
            <w:div w:id="178471194">
              <w:marLeft w:val="0"/>
              <w:marRight w:val="0"/>
              <w:marTop w:val="0"/>
              <w:marBottom w:val="0"/>
              <w:divBdr>
                <w:top w:val="none" w:sz="0" w:space="0" w:color="auto"/>
                <w:left w:val="none" w:sz="0" w:space="0" w:color="auto"/>
                <w:bottom w:val="none" w:sz="0" w:space="0" w:color="auto"/>
                <w:right w:val="none" w:sz="0" w:space="0" w:color="auto"/>
              </w:divBdr>
            </w:div>
          </w:divsChild>
        </w:div>
        <w:div w:id="258485076">
          <w:marLeft w:val="0"/>
          <w:marRight w:val="0"/>
          <w:marTop w:val="0"/>
          <w:marBottom w:val="0"/>
          <w:divBdr>
            <w:top w:val="none" w:sz="0" w:space="0" w:color="auto"/>
            <w:left w:val="none" w:sz="0" w:space="0" w:color="auto"/>
            <w:bottom w:val="none" w:sz="0" w:space="0" w:color="auto"/>
            <w:right w:val="none" w:sz="0" w:space="0" w:color="auto"/>
          </w:divBdr>
        </w:div>
        <w:div w:id="258488176">
          <w:marLeft w:val="0"/>
          <w:marRight w:val="0"/>
          <w:marTop w:val="0"/>
          <w:marBottom w:val="0"/>
          <w:divBdr>
            <w:top w:val="none" w:sz="0" w:space="0" w:color="auto"/>
            <w:left w:val="none" w:sz="0" w:space="0" w:color="auto"/>
            <w:bottom w:val="none" w:sz="0" w:space="0" w:color="auto"/>
            <w:right w:val="none" w:sz="0" w:space="0" w:color="auto"/>
          </w:divBdr>
        </w:div>
        <w:div w:id="258489364">
          <w:marLeft w:val="0"/>
          <w:marRight w:val="0"/>
          <w:marTop w:val="0"/>
          <w:marBottom w:val="0"/>
          <w:divBdr>
            <w:top w:val="none" w:sz="0" w:space="0" w:color="auto"/>
            <w:left w:val="none" w:sz="0" w:space="0" w:color="auto"/>
            <w:bottom w:val="none" w:sz="0" w:space="0" w:color="auto"/>
            <w:right w:val="none" w:sz="0" w:space="0" w:color="auto"/>
          </w:divBdr>
        </w:div>
        <w:div w:id="258490928">
          <w:marLeft w:val="0"/>
          <w:marRight w:val="0"/>
          <w:marTop w:val="0"/>
          <w:marBottom w:val="0"/>
          <w:divBdr>
            <w:top w:val="none" w:sz="0" w:space="0" w:color="auto"/>
            <w:left w:val="none" w:sz="0" w:space="0" w:color="auto"/>
            <w:bottom w:val="none" w:sz="0" w:space="0" w:color="auto"/>
            <w:right w:val="none" w:sz="0" w:space="0" w:color="auto"/>
          </w:divBdr>
        </w:div>
        <w:div w:id="258493275">
          <w:marLeft w:val="0"/>
          <w:marRight w:val="0"/>
          <w:marTop w:val="0"/>
          <w:marBottom w:val="0"/>
          <w:divBdr>
            <w:top w:val="none" w:sz="0" w:space="0" w:color="auto"/>
            <w:left w:val="none" w:sz="0" w:space="0" w:color="auto"/>
            <w:bottom w:val="none" w:sz="0" w:space="0" w:color="auto"/>
            <w:right w:val="none" w:sz="0" w:space="0" w:color="auto"/>
          </w:divBdr>
        </w:div>
        <w:div w:id="258493743">
          <w:marLeft w:val="0"/>
          <w:marRight w:val="0"/>
          <w:marTop w:val="0"/>
          <w:marBottom w:val="300"/>
          <w:divBdr>
            <w:top w:val="single" w:sz="6" w:space="15" w:color="EDEDED"/>
            <w:left w:val="single" w:sz="6" w:space="15" w:color="EDEDED"/>
            <w:bottom w:val="single" w:sz="6" w:space="15" w:color="EDEDED"/>
            <w:right w:val="single" w:sz="6" w:space="15" w:color="EDEDED"/>
          </w:divBdr>
        </w:div>
        <w:div w:id="258563130">
          <w:marLeft w:val="0"/>
          <w:marRight w:val="0"/>
          <w:marTop w:val="0"/>
          <w:marBottom w:val="0"/>
          <w:divBdr>
            <w:top w:val="none" w:sz="0" w:space="0" w:color="auto"/>
            <w:left w:val="none" w:sz="0" w:space="0" w:color="auto"/>
            <w:bottom w:val="none" w:sz="0" w:space="0" w:color="auto"/>
            <w:right w:val="none" w:sz="0" w:space="0" w:color="auto"/>
          </w:divBdr>
        </w:div>
        <w:div w:id="258566559">
          <w:marLeft w:val="0"/>
          <w:marRight w:val="0"/>
          <w:marTop w:val="0"/>
          <w:marBottom w:val="300"/>
          <w:divBdr>
            <w:top w:val="single" w:sz="6" w:space="15" w:color="EDEDED"/>
            <w:left w:val="single" w:sz="6" w:space="15" w:color="EDEDED"/>
            <w:bottom w:val="single" w:sz="6" w:space="15" w:color="EDEDED"/>
            <w:right w:val="single" w:sz="6" w:space="15" w:color="EDEDED"/>
          </w:divBdr>
        </w:div>
        <w:div w:id="258567204">
          <w:marLeft w:val="0"/>
          <w:marRight w:val="0"/>
          <w:marTop w:val="0"/>
          <w:marBottom w:val="0"/>
          <w:divBdr>
            <w:top w:val="none" w:sz="0" w:space="0" w:color="auto"/>
            <w:left w:val="none" w:sz="0" w:space="0" w:color="auto"/>
            <w:bottom w:val="none" w:sz="0" w:space="0" w:color="auto"/>
            <w:right w:val="none" w:sz="0" w:space="0" w:color="auto"/>
          </w:divBdr>
          <w:divsChild>
            <w:div w:id="257835894">
              <w:marLeft w:val="0"/>
              <w:marRight w:val="0"/>
              <w:marTop w:val="0"/>
              <w:marBottom w:val="0"/>
              <w:divBdr>
                <w:top w:val="none" w:sz="0" w:space="0" w:color="auto"/>
                <w:left w:val="none" w:sz="0" w:space="0" w:color="auto"/>
                <w:bottom w:val="none" w:sz="0" w:space="0" w:color="auto"/>
                <w:right w:val="none" w:sz="0" w:space="0" w:color="auto"/>
              </w:divBdr>
            </w:div>
          </w:divsChild>
        </w:div>
        <w:div w:id="258605671">
          <w:marLeft w:val="0"/>
          <w:marRight w:val="0"/>
          <w:marTop w:val="0"/>
          <w:marBottom w:val="300"/>
          <w:divBdr>
            <w:top w:val="single" w:sz="6" w:space="15" w:color="EDEDED"/>
            <w:left w:val="single" w:sz="6" w:space="15" w:color="EDEDED"/>
            <w:bottom w:val="single" w:sz="6" w:space="15" w:color="EDEDED"/>
            <w:right w:val="single" w:sz="6" w:space="15" w:color="EDEDED"/>
          </w:divBdr>
        </w:div>
        <w:div w:id="258607265">
          <w:marLeft w:val="0"/>
          <w:marRight w:val="0"/>
          <w:marTop w:val="0"/>
          <w:marBottom w:val="0"/>
          <w:divBdr>
            <w:top w:val="none" w:sz="0" w:space="0" w:color="auto"/>
            <w:left w:val="none" w:sz="0" w:space="0" w:color="auto"/>
            <w:bottom w:val="none" w:sz="0" w:space="0" w:color="auto"/>
            <w:right w:val="none" w:sz="0" w:space="0" w:color="auto"/>
          </w:divBdr>
        </w:div>
        <w:div w:id="258611114">
          <w:marLeft w:val="0"/>
          <w:marRight w:val="0"/>
          <w:marTop w:val="0"/>
          <w:marBottom w:val="0"/>
          <w:divBdr>
            <w:top w:val="none" w:sz="0" w:space="0" w:color="auto"/>
            <w:left w:val="none" w:sz="0" w:space="0" w:color="auto"/>
            <w:bottom w:val="none" w:sz="0" w:space="0" w:color="auto"/>
            <w:right w:val="none" w:sz="0" w:space="0" w:color="auto"/>
          </w:divBdr>
        </w:div>
        <w:div w:id="258678956">
          <w:marLeft w:val="0"/>
          <w:marRight w:val="0"/>
          <w:marTop w:val="0"/>
          <w:marBottom w:val="0"/>
          <w:divBdr>
            <w:top w:val="none" w:sz="0" w:space="0" w:color="auto"/>
            <w:left w:val="none" w:sz="0" w:space="0" w:color="auto"/>
            <w:bottom w:val="none" w:sz="0" w:space="0" w:color="auto"/>
            <w:right w:val="none" w:sz="0" w:space="0" w:color="auto"/>
          </w:divBdr>
        </w:div>
        <w:div w:id="258685195">
          <w:marLeft w:val="0"/>
          <w:marRight w:val="0"/>
          <w:marTop w:val="0"/>
          <w:marBottom w:val="0"/>
          <w:divBdr>
            <w:top w:val="none" w:sz="0" w:space="0" w:color="auto"/>
            <w:left w:val="none" w:sz="0" w:space="0" w:color="auto"/>
            <w:bottom w:val="none" w:sz="0" w:space="0" w:color="auto"/>
            <w:right w:val="none" w:sz="0" w:space="0" w:color="auto"/>
          </w:divBdr>
        </w:div>
        <w:div w:id="258686879">
          <w:marLeft w:val="0"/>
          <w:marRight w:val="0"/>
          <w:marTop w:val="0"/>
          <w:marBottom w:val="0"/>
          <w:divBdr>
            <w:top w:val="none" w:sz="0" w:space="0" w:color="auto"/>
            <w:left w:val="none" w:sz="0" w:space="0" w:color="auto"/>
            <w:bottom w:val="none" w:sz="0" w:space="0" w:color="auto"/>
            <w:right w:val="none" w:sz="0" w:space="0" w:color="auto"/>
          </w:divBdr>
        </w:div>
        <w:div w:id="258759913">
          <w:marLeft w:val="0"/>
          <w:marRight w:val="0"/>
          <w:marTop w:val="0"/>
          <w:marBottom w:val="0"/>
          <w:divBdr>
            <w:top w:val="none" w:sz="0" w:space="0" w:color="auto"/>
            <w:left w:val="none" w:sz="0" w:space="0" w:color="auto"/>
            <w:bottom w:val="none" w:sz="0" w:space="0" w:color="auto"/>
            <w:right w:val="none" w:sz="0" w:space="0" w:color="auto"/>
          </w:divBdr>
        </w:div>
        <w:div w:id="258801741">
          <w:marLeft w:val="0"/>
          <w:marRight w:val="0"/>
          <w:marTop w:val="0"/>
          <w:marBottom w:val="0"/>
          <w:divBdr>
            <w:top w:val="none" w:sz="0" w:space="0" w:color="auto"/>
            <w:left w:val="none" w:sz="0" w:space="0" w:color="auto"/>
            <w:bottom w:val="none" w:sz="0" w:space="0" w:color="auto"/>
            <w:right w:val="none" w:sz="0" w:space="0" w:color="auto"/>
          </w:divBdr>
          <w:divsChild>
            <w:div w:id="195967904">
              <w:marLeft w:val="0"/>
              <w:marRight w:val="0"/>
              <w:marTop w:val="0"/>
              <w:marBottom w:val="0"/>
              <w:divBdr>
                <w:top w:val="none" w:sz="0" w:space="0" w:color="auto"/>
                <w:left w:val="none" w:sz="0" w:space="0" w:color="auto"/>
                <w:bottom w:val="none" w:sz="0" w:space="0" w:color="auto"/>
                <w:right w:val="none" w:sz="0" w:space="0" w:color="auto"/>
              </w:divBdr>
            </w:div>
          </w:divsChild>
        </w:div>
        <w:div w:id="258802090">
          <w:marLeft w:val="0"/>
          <w:marRight w:val="0"/>
          <w:marTop w:val="0"/>
          <w:marBottom w:val="0"/>
          <w:divBdr>
            <w:top w:val="none" w:sz="0" w:space="0" w:color="auto"/>
            <w:left w:val="none" w:sz="0" w:space="0" w:color="auto"/>
            <w:bottom w:val="none" w:sz="0" w:space="0" w:color="auto"/>
            <w:right w:val="none" w:sz="0" w:space="0" w:color="auto"/>
          </w:divBdr>
        </w:div>
        <w:div w:id="258829532">
          <w:marLeft w:val="0"/>
          <w:marRight w:val="0"/>
          <w:marTop w:val="0"/>
          <w:marBottom w:val="0"/>
          <w:divBdr>
            <w:top w:val="none" w:sz="0" w:space="0" w:color="auto"/>
            <w:left w:val="none" w:sz="0" w:space="0" w:color="auto"/>
            <w:bottom w:val="none" w:sz="0" w:space="0" w:color="auto"/>
            <w:right w:val="none" w:sz="0" w:space="0" w:color="auto"/>
          </w:divBdr>
        </w:div>
        <w:div w:id="258830346">
          <w:marLeft w:val="0"/>
          <w:marRight w:val="0"/>
          <w:marTop w:val="0"/>
          <w:marBottom w:val="0"/>
          <w:divBdr>
            <w:top w:val="none" w:sz="0" w:space="0" w:color="auto"/>
            <w:left w:val="none" w:sz="0" w:space="0" w:color="auto"/>
            <w:bottom w:val="none" w:sz="0" w:space="0" w:color="auto"/>
            <w:right w:val="none" w:sz="0" w:space="0" w:color="auto"/>
          </w:divBdr>
        </w:div>
        <w:div w:id="258872737">
          <w:marLeft w:val="0"/>
          <w:marRight w:val="0"/>
          <w:marTop w:val="0"/>
          <w:marBottom w:val="0"/>
          <w:divBdr>
            <w:top w:val="none" w:sz="0" w:space="0" w:color="auto"/>
            <w:left w:val="none" w:sz="0" w:space="0" w:color="auto"/>
            <w:bottom w:val="none" w:sz="0" w:space="0" w:color="auto"/>
            <w:right w:val="none" w:sz="0" w:space="0" w:color="auto"/>
          </w:divBdr>
        </w:div>
        <w:div w:id="258878659">
          <w:marLeft w:val="0"/>
          <w:marRight w:val="0"/>
          <w:marTop w:val="0"/>
          <w:marBottom w:val="0"/>
          <w:divBdr>
            <w:top w:val="none" w:sz="0" w:space="0" w:color="auto"/>
            <w:left w:val="none" w:sz="0" w:space="0" w:color="auto"/>
            <w:bottom w:val="none" w:sz="0" w:space="0" w:color="auto"/>
            <w:right w:val="none" w:sz="0" w:space="0" w:color="auto"/>
          </w:divBdr>
        </w:div>
        <w:div w:id="258947897">
          <w:marLeft w:val="0"/>
          <w:marRight w:val="0"/>
          <w:marTop w:val="0"/>
          <w:marBottom w:val="300"/>
          <w:divBdr>
            <w:top w:val="single" w:sz="6" w:space="15" w:color="EDEDED"/>
            <w:left w:val="single" w:sz="6" w:space="15" w:color="EDEDED"/>
            <w:bottom w:val="single" w:sz="6" w:space="15" w:color="EDEDED"/>
            <w:right w:val="single" w:sz="6" w:space="15" w:color="EDEDED"/>
          </w:divBdr>
        </w:div>
        <w:div w:id="258951692">
          <w:marLeft w:val="0"/>
          <w:marRight w:val="0"/>
          <w:marTop w:val="0"/>
          <w:marBottom w:val="0"/>
          <w:divBdr>
            <w:top w:val="none" w:sz="0" w:space="0" w:color="auto"/>
            <w:left w:val="none" w:sz="0" w:space="0" w:color="auto"/>
            <w:bottom w:val="none" w:sz="0" w:space="0" w:color="auto"/>
            <w:right w:val="none" w:sz="0" w:space="0" w:color="auto"/>
          </w:divBdr>
        </w:div>
        <w:div w:id="258951773">
          <w:marLeft w:val="0"/>
          <w:marRight w:val="0"/>
          <w:marTop w:val="0"/>
          <w:marBottom w:val="0"/>
          <w:divBdr>
            <w:top w:val="none" w:sz="0" w:space="0" w:color="auto"/>
            <w:left w:val="none" w:sz="0" w:space="0" w:color="auto"/>
            <w:bottom w:val="none" w:sz="0" w:space="0" w:color="auto"/>
            <w:right w:val="none" w:sz="0" w:space="0" w:color="auto"/>
          </w:divBdr>
        </w:div>
        <w:div w:id="258953386">
          <w:marLeft w:val="0"/>
          <w:marRight w:val="0"/>
          <w:marTop w:val="0"/>
          <w:marBottom w:val="300"/>
          <w:divBdr>
            <w:top w:val="single" w:sz="6" w:space="15" w:color="EDEDED"/>
            <w:left w:val="single" w:sz="6" w:space="15" w:color="EDEDED"/>
            <w:bottom w:val="single" w:sz="6" w:space="15" w:color="EDEDED"/>
            <w:right w:val="single" w:sz="6" w:space="15" w:color="EDEDED"/>
          </w:divBdr>
        </w:div>
        <w:div w:id="258954442">
          <w:marLeft w:val="0"/>
          <w:marRight w:val="0"/>
          <w:marTop w:val="0"/>
          <w:marBottom w:val="0"/>
          <w:divBdr>
            <w:top w:val="none" w:sz="0" w:space="0" w:color="auto"/>
            <w:left w:val="none" w:sz="0" w:space="0" w:color="auto"/>
            <w:bottom w:val="none" w:sz="0" w:space="0" w:color="auto"/>
            <w:right w:val="none" w:sz="0" w:space="0" w:color="auto"/>
          </w:divBdr>
        </w:div>
        <w:div w:id="258955648">
          <w:marLeft w:val="0"/>
          <w:marRight w:val="0"/>
          <w:marTop w:val="300"/>
          <w:marBottom w:val="0"/>
          <w:divBdr>
            <w:top w:val="none" w:sz="0" w:space="0" w:color="auto"/>
            <w:left w:val="none" w:sz="0" w:space="0" w:color="auto"/>
            <w:bottom w:val="none" w:sz="0" w:space="0" w:color="auto"/>
            <w:right w:val="none" w:sz="0" w:space="0" w:color="auto"/>
          </w:divBdr>
        </w:div>
        <w:div w:id="258955783">
          <w:marLeft w:val="0"/>
          <w:marRight w:val="0"/>
          <w:marTop w:val="0"/>
          <w:marBottom w:val="0"/>
          <w:divBdr>
            <w:top w:val="none" w:sz="0" w:space="0" w:color="auto"/>
            <w:left w:val="none" w:sz="0" w:space="0" w:color="auto"/>
            <w:bottom w:val="none" w:sz="0" w:space="0" w:color="auto"/>
            <w:right w:val="none" w:sz="0" w:space="0" w:color="auto"/>
          </w:divBdr>
        </w:div>
        <w:div w:id="259022476">
          <w:marLeft w:val="0"/>
          <w:marRight w:val="0"/>
          <w:marTop w:val="0"/>
          <w:marBottom w:val="0"/>
          <w:divBdr>
            <w:top w:val="none" w:sz="0" w:space="0" w:color="auto"/>
            <w:left w:val="none" w:sz="0" w:space="0" w:color="auto"/>
            <w:bottom w:val="none" w:sz="0" w:space="0" w:color="auto"/>
            <w:right w:val="none" w:sz="0" w:space="0" w:color="auto"/>
          </w:divBdr>
        </w:div>
        <w:div w:id="259024418">
          <w:marLeft w:val="0"/>
          <w:marRight w:val="0"/>
          <w:marTop w:val="0"/>
          <w:marBottom w:val="0"/>
          <w:divBdr>
            <w:top w:val="none" w:sz="0" w:space="0" w:color="auto"/>
            <w:left w:val="none" w:sz="0" w:space="0" w:color="auto"/>
            <w:bottom w:val="none" w:sz="0" w:space="0" w:color="auto"/>
            <w:right w:val="none" w:sz="0" w:space="0" w:color="auto"/>
          </w:divBdr>
        </w:div>
        <w:div w:id="259024705">
          <w:marLeft w:val="0"/>
          <w:marRight w:val="0"/>
          <w:marTop w:val="0"/>
          <w:marBottom w:val="0"/>
          <w:divBdr>
            <w:top w:val="none" w:sz="0" w:space="0" w:color="auto"/>
            <w:left w:val="none" w:sz="0" w:space="0" w:color="auto"/>
            <w:bottom w:val="none" w:sz="0" w:space="0" w:color="auto"/>
            <w:right w:val="none" w:sz="0" w:space="0" w:color="auto"/>
          </w:divBdr>
        </w:div>
        <w:div w:id="259026367">
          <w:marLeft w:val="0"/>
          <w:marRight w:val="0"/>
          <w:marTop w:val="0"/>
          <w:marBottom w:val="0"/>
          <w:divBdr>
            <w:top w:val="none" w:sz="0" w:space="0" w:color="auto"/>
            <w:left w:val="none" w:sz="0" w:space="0" w:color="auto"/>
            <w:bottom w:val="none" w:sz="0" w:space="0" w:color="auto"/>
            <w:right w:val="none" w:sz="0" w:space="0" w:color="auto"/>
          </w:divBdr>
        </w:div>
        <w:div w:id="259027430">
          <w:marLeft w:val="0"/>
          <w:marRight w:val="0"/>
          <w:marTop w:val="0"/>
          <w:marBottom w:val="0"/>
          <w:divBdr>
            <w:top w:val="none" w:sz="0" w:space="0" w:color="auto"/>
            <w:left w:val="none" w:sz="0" w:space="0" w:color="auto"/>
            <w:bottom w:val="none" w:sz="0" w:space="0" w:color="auto"/>
            <w:right w:val="none" w:sz="0" w:space="0" w:color="auto"/>
          </w:divBdr>
        </w:div>
        <w:div w:id="259068917">
          <w:marLeft w:val="0"/>
          <w:marRight w:val="0"/>
          <w:marTop w:val="0"/>
          <w:marBottom w:val="0"/>
          <w:divBdr>
            <w:top w:val="none" w:sz="0" w:space="0" w:color="auto"/>
            <w:left w:val="none" w:sz="0" w:space="0" w:color="auto"/>
            <w:bottom w:val="none" w:sz="0" w:space="0" w:color="auto"/>
            <w:right w:val="none" w:sz="0" w:space="0" w:color="auto"/>
          </w:divBdr>
        </w:div>
        <w:div w:id="259072893">
          <w:marLeft w:val="0"/>
          <w:marRight w:val="0"/>
          <w:marTop w:val="0"/>
          <w:marBottom w:val="0"/>
          <w:divBdr>
            <w:top w:val="none" w:sz="0" w:space="0" w:color="auto"/>
            <w:left w:val="none" w:sz="0" w:space="0" w:color="auto"/>
            <w:bottom w:val="none" w:sz="0" w:space="0" w:color="auto"/>
            <w:right w:val="none" w:sz="0" w:space="0" w:color="auto"/>
          </w:divBdr>
        </w:div>
        <w:div w:id="259141099">
          <w:marLeft w:val="0"/>
          <w:marRight w:val="0"/>
          <w:marTop w:val="0"/>
          <w:marBottom w:val="0"/>
          <w:divBdr>
            <w:top w:val="none" w:sz="0" w:space="0" w:color="auto"/>
            <w:left w:val="none" w:sz="0" w:space="0" w:color="auto"/>
            <w:bottom w:val="none" w:sz="0" w:space="0" w:color="auto"/>
            <w:right w:val="none" w:sz="0" w:space="0" w:color="auto"/>
          </w:divBdr>
        </w:div>
        <w:div w:id="259141136">
          <w:marLeft w:val="0"/>
          <w:marRight w:val="0"/>
          <w:marTop w:val="0"/>
          <w:marBottom w:val="0"/>
          <w:divBdr>
            <w:top w:val="none" w:sz="0" w:space="0" w:color="auto"/>
            <w:left w:val="none" w:sz="0" w:space="0" w:color="auto"/>
            <w:bottom w:val="none" w:sz="0" w:space="0" w:color="auto"/>
            <w:right w:val="none" w:sz="0" w:space="0" w:color="auto"/>
          </w:divBdr>
        </w:div>
        <w:div w:id="259142139">
          <w:marLeft w:val="0"/>
          <w:marRight w:val="0"/>
          <w:marTop w:val="0"/>
          <w:marBottom w:val="0"/>
          <w:divBdr>
            <w:top w:val="none" w:sz="0" w:space="0" w:color="auto"/>
            <w:left w:val="none" w:sz="0" w:space="0" w:color="auto"/>
            <w:bottom w:val="none" w:sz="0" w:space="0" w:color="auto"/>
            <w:right w:val="none" w:sz="0" w:space="0" w:color="auto"/>
          </w:divBdr>
        </w:div>
        <w:div w:id="259148251">
          <w:marLeft w:val="0"/>
          <w:marRight w:val="0"/>
          <w:marTop w:val="0"/>
          <w:marBottom w:val="0"/>
          <w:divBdr>
            <w:top w:val="none" w:sz="0" w:space="0" w:color="auto"/>
            <w:left w:val="none" w:sz="0" w:space="0" w:color="auto"/>
            <w:bottom w:val="none" w:sz="0" w:space="0" w:color="auto"/>
            <w:right w:val="none" w:sz="0" w:space="0" w:color="auto"/>
          </w:divBdr>
        </w:div>
        <w:div w:id="259148861">
          <w:marLeft w:val="0"/>
          <w:marRight w:val="0"/>
          <w:marTop w:val="0"/>
          <w:marBottom w:val="0"/>
          <w:divBdr>
            <w:top w:val="none" w:sz="0" w:space="0" w:color="auto"/>
            <w:left w:val="none" w:sz="0" w:space="0" w:color="auto"/>
            <w:bottom w:val="none" w:sz="0" w:space="0" w:color="auto"/>
            <w:right w:val="none" w:sz="0" w:space="0" w:color="auto"/>
          </w:divBdr>
        </w:div>
        <w:div w:id="259214993">
          <w:marLeft w:val="0"/>
          <w:marRight w:val="0"/>
          <w:marTop w:val="0"/>
          <w:marBottom w:val="0"/>
          <w:divBdr>
            <w:top w:val="none" w:sz="0" w:space="0" w:color="auto"/>
            <w:left w:val="none" w:sz="0" w:space="0" w:color="auto"/>
            <w:bottom w:val="none" w:sz="0" w:space="0" w:color="auto"/>
            <w:right w:val="none" w:sz="0" w:space="0" w:color="auto"/>
          </w:divBdr>
        </w:div>
        <w:div w:id="259215229">
          <w:marLeft w:val="0"/>
          <w:marRight w:val="0"/>
          <w:marTop w:val="300"/>
          <w:marBottom w:val="0"/>
          <w:divBdr>
            <w:top w:val="none" w:sz="0" w:space="0" w:color="auto"/>
            <w:left w:val="none" w:sz="0" w:space="0" w:color="auto"/>
            <w:bottom w:val="none" w:sz="0" w:space="0" w:color="auto"/>
            <w:right w:val="none" w:sz="0" w:space="0" w:color="auto"/>
          </w:divBdr>
        </w:div>
        <w:div w:id="259216761">
          <w:marLeft w:val="0"/>
          <w:marRight w:val="0"/>
          <w:marTop w:val="0"/>
          <w:marBottom w:val="0"/>
          <w:divBdr>
            <w:top w:val="none" w:sz="0" w:space="0" w:color="auto"/>
            <w:left w:val="none" w:sz="0" w:space="0" w:color="auto"/>
            <w:bottom w:val="none" w:sz="0" w:space="0" w:color="auto"/>
            <w:right w:val="none" w:sz="0" w:space="0" w:color="auto"/>
          </w:divBdr>
        </w:div>
        <w:div w:id="259217562">
          <w:marLeft w:val="0"/>
          <w:marRight w:val="0"/>
          <w:marTop w:val="0"/>
          <w:marBottom w:val="0"/>
          <w:divBdr>
            <w:top w:val="none" w:sz="0" w:space="0" w:color="auto"/>
            <w:left w:val="none" w:sz="0" w:space="0" w:color="auto"/>
            <w:bottom w:val="none" w:sz="0" w:space="0" w:color="auto"/>
            <w:right w:val="none" w:sz="0" w:space="0" w:color="auto"/>
          </w:divBdr>
        </w:div>
        <w:div w:id="259219826">
          <w:marLeft w:val="0"/>
          <w:marRight w:val="0"/>
          <w:marTop w:val="0"/>
          <w:marBottom w:val="0"/>
          <w:divBdr>
            <w:top w:val="none" w:sz="0" w:space="0" w:color="auto"/>
            <w:left w:val="none" w:sz="0" w:space="0" w:color="auto"/>
            <w:bottom w:val="none" w:sz="0" w:space="0" w:color="auto"/>
            <w:right w:val="none" w:sz="0" w:space="0" w:color="auto"/>
          </w:divBdr>
        </w:div>
        <w:div w:id="259221607">
          <w:marLeft w:val="0"/>
          <w:marRight w:val="0"/>
          <w:marTop w:val="0"/>
          <w:marBottom w:val="0"/>
          <w:divBdr>
            <w:top w:val="none" w:sz="0" w:space="0" w:color="auto"/>
            <w:left w:val="none" w:sz="0" w:space="0" w:color="auto"/>
            <w:bottom w:val="none" w:sz="0" w:space="0" w:color="auto"/>
            <w:right w:val="none" w:sz="0" w:space="0" w:color="auto"/>
          </w:divBdr>
        </w:div>
        <w:div w:id="259222725">
          <w:marLeft w:val="0"/>
          <w:marRight w:val="0"/>
          <w:marTop w:val="0"/>
          <w:marBottom w:val="0"/>
          <w:divBdr>
            <w:top w:val="none" w:sz="0" w:space="0" w:color="auto"/>
            <w:left w:val="none" w:sz="0" w:space="0" w:color="auto"/>
            <w:bottom w:val="none" w:sz="0" w:space="0" w:color="auto"/>
            <w:right w:val="none" w:sz="0" w:space="0" w:color="auto"/>
          </w:divBdr>
        </w:div>
        <w:div w:id="259262639">
          <w:marLeft w:val="0"/>
          <w:marRight w:val="0"/>
          <w:marTop w:val="0"/>
          <w:marBottom w:val="0"/>
          <w:divBdr>
            <w:top w:val="none" w:sz="0" w:space="0" w:color="auto"/>
            <w:left w:val="none" w:sz="0" w:space="0" w:color="auto"/>
            <w:bottom w:val="none" w:sz="0" w:space="0" w:color="auto"/>
            <w:right w:val="none" w:sz="0" w:space="0" w:color="auto"/>
          </w:divBdr>
        </w:div>
        <w:div w:id="259290726">
          <w:marLeft w:val="0"/>
          <w:marRight w:val="0"/>
          <w:marTop w:val="0"/>
          <w:marBottom w:val="0"/>
          <w:divBdr>
            <w:top w:val="none" w:sz="0" w:space="0" w:color="auto"/>
            <w:left w:val="none" w:sz="0" w:space="0" w:color="auto"/>
            <w:bottom w:val="none" w:sz="0" w:space="0" w:color="auto"/>
            <w:right w:val="none" w:sz="0" w:space="0" w:color="auto"/>
          </w:divBdr>
        </w:div>
        <w:div w:id="259290874">
          <w:marLeft w:val="0"/>
          <w:marRight w:val="0"/>
          <w:marTop w:val="0"/>
          <w:marBottom w:val="0"/>
          <w:divBdr>
            <w:top w:val="none" w:sz="0" w:space="0" w:color="auto"/>
            <w:left w:val="none" w:sz="0" w:space="0" w:color="auto"/>
            <w:bottom w:val="none" w:sz="0" w:space="0" w:color="auto"/>
            <w:right w:val="none" w:sz="0" w:space="0" w:color="auto"/>
          </w:divBdr>
        </w:div>
        <w:div w:id="259290975">
          <w:marLeft w:val="0"/>
          <w:marRight w:val="0"/>
          <w:marTop w:val="0"/>
          <w:marBottom w:val="0"/>
          <w:divBdr>
            <w:top w:val="none" w:sz="0" w:space="0" w:color="auto"/>
            <w:left w:val="none" w:sz="0" w:space="0" w:color="auto"/>
            <w:bottom w:val="none" w:sz="0" w:space="0" w:color="auto"/>
            <w:right w:val="none" w:sz="0" w:space="0" w:color="auto"/>
          </w:divBdr>
        </w:div>
        <w:div w:id="259291713">
          <w:marLeft w:val="0"/>
          <w:marRight w:val="0"/>
          <w:marTop w:val="0"/>
          <w:marBottom w:val="0"/>
          <w:divBdr>
            <w:top w:val="none" w:sz="0" w:space="0" w:color="auto"/>
            <w:left w:val="none" w:sz="0" w:space="0" w:color="auto"/>
            <w:bottom w:val="none" w:sz="0" w:space="0" w:color="auto"/>
            <w:right w:val="none" w:sz="0" w:space="0" w:color="auto"/>
          </w:divBdr>
        </w:div>
        <w:div w:id="259292101">
          <w:marLeft w:val="0"/>
          <w:marRight w:val="0"/>
          <w:marTop w:val="0"/>
          <w:marBottom w:val="0"/>
          <w:divBdr>
            <w:top w:val="none" w:sz="0" w:space="0" w:color="auto"/>
            <w:left w:val="none" w:sz="0" w:space="0" w:color="auto"/>
            <w:bottom w:val="none" w:sz="0" w:space="0" w:color="auto"/>
            <w:right w:val="none" w:sz="0" w:space="0" w:color="auto"/>
          </w:divBdr>
        </w:div>
        <w:div w:id="259292890">
          <w:marLeft w:val="0"/>
          <w:marRight w:val="0"/>
          <w:marTop w:val="300"/>
          <w:marBottom w:val="0"/>
          <w:divBdr>
            <w:top w:val="none" w:sz="0" w:space="0" w:color="auto"/>
            <w:left w:val="none" w:sz="0" w:space="0" w:color="auto"/>
            <w:bottom w:val="none" w:sz="0" w:space="0" w:color="auto"/>
            <w:right w:val="none" w:sz="0" w:space="0" w:color="auto"/>
          </w:divBdr>
        </w:div>
        <w:div w:id="259335356">
          <w:marLeft w:val="0"/>
          <w:marRight w:val="0"/>
          <w:marTop w:val="0"/>
          <w:marBottom w:val="0"/>
          <w:divBdr>
            <w:top w:val="none" w:sz="0" w:space="0" w:color="auto"/>
            <w:left w:val="none" w:sz="0" w:space="0" w:color="auto"/>
            <w:bottom w:val="none" w:sz="0" w:space="0" w:color="auto"/>
            <w:right w:val="none" w:sz="0" w:space="0" w:color="auto"/>
          </w:divBdr>
        </w:div>
        <w:div w:id="259337926">
          <w:marLeft w:val="0"/>
          <w:marRight w:val="0"/>
          <w:marTop w:val="0"/>
          <w:marBottom w:val="0"/>
          <w:divBdr>
            <w:top w:val="none" w:sz="0" w:space="0" w:color="auto"/>
            <w:left w:val="none" w:sz="0" w:space="0" w:color="auto"/>
            <w:bottom w:val="none" w:sz="0" w:space="0" w:color="auto"/>
            <w:right w:val="none" w:sz="0" w:space="0" w:color="auto"/>
          </w:divBdr>
        </w:div>
        <w:div w:id="259339457">
          <w:marLeft w:val="0"/>
          <w:marRight w:val="0"/>
          <w:marTop w:val="0"/>
          <w:marBottom w:val="300"/>
          <w:divBdr>
            <w:top w:val="single" w:sz="6" w:space="15" w:color="EDEDED"/>
            <w:left w:val="single" w:sz="6" w:space="15" w:color="EDEDED"/>
            <w:bottom w:val="single" w:sz="6" w:space="15" w:color="EDEDED"/>
            <w:right w:val="single" w:sz="6" w:space="15" w:color="EDEDED"/>
          </w:divBdr>
        </w:div>
        <w:div w:id="259339752">
          <w:marLeft w:val="0"/>
          <w:marRight w:val="0"/>
          <w:marTop w:val="0"/>
          <w:marBottom w:val="0"/>
          <w:divBdr>
            <w:top w:val="none" w:sz="0" w:space="0" w:color="auto"/>
            <w:left w:val="none" w:sz="0" w:space="0" w:color="auto"/>
            <w:bottom w:val="none" w:sz="0" w:space="0" w:color="auto"/>
            <w:right w:val="none" w:sz="0" w:space="0" w:color="auto"/>
          </w:divBdr>
        </w:div>
        <w:div w:id="259341042">
          <w:marLeft w:val="0"/>
          <w:marRight w:val="0"/>
          <w:marTop w:val="0"/>
          <w:marBottom w:val="0"/>
          <w:divBdr>
            <w:top w:val="none" w:sz="0" w:space="0" w:color="auto"/>
            <w:left w:val="none" w:sz="0" w:space="0" w:color="auto"/>
            <w:bottom w:val="none" w:sz="0" w:space="0" w:color="auto"/>
            <w:right w:val="none" w:sz="0" w:space="0" w:color="auto"/>
          </w:divBdr>
        </w:div>
        <w:div w:id="259413247">
          <w:marLeft w:val="0"/>
          <w:marRight w:val="0"/>
          <w:marTop w:val="0"/>
          <w:marBottom w:val="0"/>
          <w:divBdr>
            <w:top w:val="none" w:sz="0" w:space="0" w:color="auto"/>
            <w:left w:val="none" w:sz="0" w:space="0" w:color="auto"/>
            <w:bottom w:val="none" w:sz="0" w:space="0" w:color="auto"/>
            <w:right w:val="none" w:sz="0" w:space="0" w:color="auto"/>
          </w:divBdr>
        </w:div>
        <w:div w:id="259413697">
          <w:marLeft w:val="0"/>
          <w:marRight w:val="0"/>
          <w:marTop w:val="0"/>
          <w:marBottom w:val="0"/>
          <w:divBdr>
            <w:top w:val="none" w:sz="0" w:space="0" w:color="auto"/>
            <w:left w:val="none" w:sz="0" w:space="0" w:color="auto"/>
            <w:bottom w:val="none" w:sz="0" w:space="0" w:color="auto"/>
            <w:right w:val="none" w:sz="0" w:space="0" w:color="auto"/>
          </w:divBdr>
          <w:divsChild>
            <w:div w:id="229972924">
              <w:marLeft w:val="0"/>
              <w:marRight w:val="0"/>
              <w:marTop w:val="0"/>
              <w:marBottom w:val="0"/>
              <w:divBdr>
                <w:top w:val="none" w:sz="0" w:space="0" w:color="auto"/>
                <w:left w:val="none" w:sz="0" w:space="0" w:color="auto"/>
                <w:bottom w:val="none" w:sz="0" w:space="0" w:color="auto"/>
                <w:right w:val="none" w:sz="0" w:space="0" w:color="auto"/>
              </w:divBdr>
            </w:div>
          </w:divsChild>
        </w:div>
        <w:div w:id="259417157">
          <w:marLeft w:val="0"/>
          <w:marRight w:val="0"/>
          <w:marTop w:val="0"/>
          <w:marBottom w:val="300"/>
          <w:divBdr>
            <w:top w:val="single" w:sz="6" w:space="15" w:color="EDEDED"/>
            <w:left w:val="single" w:sz="6" w:space="15" w:color="EDEDED"/>
            <w:bottom w:val="single" w:sz="6" w:space="15" w:color="EDEDED"/>
            <w:right w:val="single" w:sz="6" w:space="15" w:color="EDEDED"/>
          </w:divBdr>
        </w:div>
        <w:div w:id="259417418">
          <w:marLeft w:val="0"/>
          <w:marRight w:val="0"/>
          <w:marTop w:val="0"/>
          <w:marBottom w:val="0"/>
          <w:divBdr>
            <w:top w:val="none" w:sz="0" w:space="0" w:color="auto"/>
            <w:left w:val="none" w:sz="0" w:space="0" w:color="auto"/>
            <w:bottom w:val="none" w:sz="0" w:space="0" w:color="auto"/>
            <w:right w:val="none" w:sz="0" w:space="0" w:color="auto"/>
          </w:divBdr>
        </w:div>
        <w:div w:id="259458349">
          <w:marLeft w:val="0"/>
          <w:marRight w:val="0"/>
          <w:marTop w:val="0"/>
          <w:marBottom w:val="0"/>
          <w:divBdr>
            <w:top w:val="none" w:sz="0" w:space="0" w:color="auto"/>
            <w:left w:val="none" w:sz="0" w:space="0" w:color="auto"/>
            <w:bottom w:val="none" w:sz="0" w:space="0" w:color="auto"/>
            <w:right w:val="none" w:sz="0" w:space="0" w:color="auto"/>
          </w:divBdr>
        </w:div>
        <w:div w:id="259459160">
          <w:marLeft w:val="0"/>
          <w:marRight w:val="0"/>
          <w:marTop w:val="0"/>
          <w:marBottom w:val="0"/>
          <w:divBdr>
            <w:top w:val="none" w:sz="0" w:space="0" w:color="auto"/>
            <w:left w:val="none" w:sz="0" w:space="0" w:color="auto"/>
            <w:bottom w:val="none" w:sz="0" w:space="0" w:color="auto"/>
            <w:right w:val="none" w:sz="0" w:space="0" w:color="auto"/>
          </w:divBdr>
        </w:div>
        <w:div w:id="259459175">
          <w:marLeft w:val="0"/>
          <w:marRight w:val="0"/>
          <w:marTop w:val="0"/>
          <w:marBottom w:val="0"/>
          <w:divBdr>
            <w:top w:val="none" w:sz="0" w:space="0" w:color="auto"/>
            <w:left w:val="none" w:sz="0" w:space="0" w:color="auto"/>
            <w:bottom w:val="none" w:sz="0" w:space="0" w:color="auto"/>
            <w:right w:val="none" w:sz="0" w:space="0" w:color="auto"/>
          </w:divBdr>
        </w:div>
        <w:div w:id="259460082">
          <w:marLeft w:val="0"/>
          <w:marRight w:val="0"/>
          <w:marTop w:val="0"/>
          <w:marBottom w:val="0"/>
          <w:divBdr>
            <w:top w:val="none" w:sz="0" w:space="0" w:color="auto"/>
            <w:left w:val="none" w:sz="0" w:space="0" w:color="auto"/>
            <w:bottom w:val="none" w:sz="0" w:space="0" w:color="auto"/>
            <w:right w:val="none" w:sz="0" w:space="0" w:color="auto"/>
          </w:divBdr>
        </w:div>
        <w:div w:id="259484590">
          <w:marLeft w:val="0"/>
          <w:marRight w:val="0"/>
          <w:marTop w:val="0"/>
          <w:marBottom w:val="0"/>
          <w:divBdr>
            <w:top w:val="none" w:sz="0" w:space="0" w:color="auto"/>
            <w:left w:val="none" w:sz="0" w:space="0" w:color="auto"/>
            <w:bottom w:val="none" w:sz="0" w:space="0" w:color="auto"/>
            <w:right w:val="none" w:sz="0" w:space="0" w:color="auto"/>
          </w:divBdr>
        </w:div>
        <w:div w:id="259484595">
          <w:marLeft w:val="0"/>
          <w:marRight w:val="0"/>
          <w:marTop w:val="0"/>
          <w:marBottom w:val="0"/>
          <w:divBdr>
            <w:top w:val="none" w:sz="0" w:space="0" w:color="auto"/>
            <w:left w:val="none" w:sz="0" w:space="0" w:color="auto"/>
            <w:bottom w:val="none" w:sz="0" w:space="0" w:color="auto"/>
            <w:right w:val="none" w:sz="0" w:space="0" w:color="auto"/>
          </w:divBdr>
        </w:div>
        <w:div w:id="259487041">
          <w:marLeft w:val="0"/>
          <w:marRight w:val="0"/>
          <w:marTop w:val="0"/>
          <w:marBottom w:val="0"/>
          <w:divBdr>
            <w:top w:val="none" w:sz="0" w:space="0" w:color="auto"/>
            <w:left w:val="none" w:sz="0" w:space="0" w:color="auto"/>
            <w:bottom w:val="none" w:sz="0" w:space="0" w:color="auto"/>
            <w:right w:val="none" w:sz="0" w:space="0" w:color="auto"/>
          </w:divBdr>
          <w:divsChild>
            <w:div w:id="93939783">
              <w:marLeft w:val="0"/>
              <w:marRight w:val="0"/>
              <w:marTop w:val="0"/>
              <w:marBottom w:val="0"/>
              <w:divBdr>
                <w:top w:val="none" w:sz="0" w:space="0" w:color="auto"/>
                <w:left w:val="none" w:sz="0" w:space="0" w:color="auto"/>
                <w:bottom w:val="none" w:sz="0" w:space="0" w:color="auto"/>
                <w:right w:val="none" w:sz="0" w:space="0" w:color="auto"/>
              </w:divBdr>
            </w:div>
          </w:divsChild>
        </w:div>
        <w:div w:id="259487811">
          <w:marLeft w:val="0"/>
          <w:marRight w:val="0"/>
          <w:marTop w:val="0"/>
          <w:marBottom w:val="0"/>
          <w:divBdr>
            <w:top w:val="none" w:sz="0" w:space="0" w:color="auto"/>
            <w:left w:val="none" w:sz="0" w:space="0" w:color="auto"/>
            <w:bottom w:val="none" w:sz="0" w:space="0" w:color="auto"/>
            <w:right w:val="none" w:sz="0" w:space="0" w:color="auto"/>
          </w:divBdr>
        </w:div>
        <w:div w:id="259489180">
          <w:marLeft w:val="0"/>
          <w:marRight w:val="0"/>
          <w:marTop w:val="0"/>
          <w:marBottom w:val="0"/>
          <w:divBdr>
            <w:top w:val="none" w:sz="0" w:space="0" w:color="auto"/>
            <w:left w:val="none" w:sz="0" w:space="0" w:color="auto"/>
            <w:bottom w:val="none" w:sz="0" w:space="0" w:color="auto"/>
            <w:right w:val="none" w:sz="0" w:space="0" w:color="auto"/>
          </w:divBdr>
        </w:div>
        <w:div w:id="259527761">
          <w:marLeft w:val="0"/>
          <w:marRight w:val="0"/>
          <w:marTop w:val="0"/>
          <w:marBottom w:val="0"/>
          <w:divBdr>
            <w:top w:val="none" w:sz="0" w:space="0" w:color="auto"/>
            <w:left w:val="none" w:sz="0" w:space="0" w:color="auto"/>
            <w:bottom w:val="none" w:sz="0" w:space="0" w:color="auto"/>
            <w:right w:val="none" w:sz="0" w:space="0" w:color="auto"/>
          </w:divBdr>
        </w:div>
        <w:div w:id="259528344">
          <w:marLeft w:val="0"/>
          <w:marRight w:val="0"/>
          <w:marTop w:val="0"/>
          <w:marBottom w:val="0"/>
          <w:divBdr>
            <w:top w:val="none" w:sz="0" w:space="0" w:color="auto"/>
            <w:left w:val="none" w:sz="0" w:space="0" w:color="auto"/>
            <w:bottom w:val="none" w:sz="0" w:space="0" w:color="auto"/>
            <w:right w:val="none" w:sz="0" w:space="0" w:color="auto"/>
          </w:divBdr>
        </w:div>
        <w:div w:id="259532596">
          <w:marLeft w:val="0"/>
          <w:marRight w:val="0"/>
          <w:marTop w:val="0"/>
          <w:marBottom w:val="0"/>
          <w:divBdr>
            <w:top w:val="none" w:sz="0" w:space="0" w:color="auto"/>
            <w:left w:val="none" w:sz="0" w:space="0" w:color="auto"/>
            <w:bottom w:val="none" w:sz="0" w:space="0" w:color="auto"/>
            <w:right w:val="none" w:sz="0" w:space="0" w:color="auto"/>
          </w:divBdr>
        </w:div>
        <w:div w:id="259535978">
          <w:marLeft w:val="0"/>
          <w:marRight w:val="0"/>
          <w:marTop w:val="300"/>
          <w:marBottom w:val="0"/>
          <w:divBdr>
            <w:top w:val="none" w:sz="0" w:space="0" w:color="auto"/>
            <w:left w:val="none" w:sz="0" w:space="0" w:color="auto"/>
            <w:bottom w:val="none" w:sz="0" w:space="0" w:color="auto"/>
            <w:right w:val="none" w:sz="0" w:space="0" w:color="auto"/>
          </w:divBdr>
        </w:div>
        <w:div w:id="259602030">
          <w:marLeft w:val="0"/>
          <w:marRight w:val="0"/>
          <w:marTop w:val="0"/>
          <w:marBottom w:val="0"/>
          <w:divBdr>
            <w:top w:val="none" w:sz="0" w:space="0" w:color="auto"/>
            <w:left w:val="none" w:sz="0" w:space="0" w:color="auto"/>
            <w:bottom w:val="none" w:sz="0" w:space="0" w:color="auto"/>
            <w:right w:val="none" w:sz="0" w:space="0" w:color="auto"/>
          </w:divBdr>
        </w:div>
        <w:div w:id="259602242">
          <w:marLeft w:val="0"/>
          <w:marRight w:val="0"/>
          <w:marTop w:val="0"/>
          <w:marBottom w:val="0"/>
          <w:divBdr>
            <w:top w:val="none" w:sz="0" w:space="0" w:color="auto"/>
            <w:left w:val="none" w:sz="0" w:space="0" w:color="auto"/>
            <w:bottom w:val="none" w:sz="0" w:space="0" w:color="auto"/>
            <w:right w:val="none" w:sz="0" w:space="0" w:color="auto"/>
          </w:divBdr>
        </w:div>
        <w:div w:id="259603346">
          <w:marLeft w:val="0"/>
          <w:marRight w:val="0"/>
          <w:marTop w:val="0"/>
          <w:marBottom w:val="0"/>
          <w:divBdr>
            <w:top w:val="none" w:sz="0" w:space="0" w:color="auto"/>
            <w:left w:val="none" w:sz="0" w:space="0" w:color="auto"/>
            <w:bottom w:val="none" w:sz="0" w:space="0" w:color="auto"/>
            <w:right w:val="none" w:sz="0" w:space="0" w:color="auto"/>
          </w:divBdr>
        </w:div>
        <w:div w:id="259677101">
          <w:marLeft w:val="0"/>
          <w:marRight w:val="0"/>
          <w:marTop w:val="0"/>
          <w:marBottom w:val="300"/>
          <w:divBdr>
            <w:top w:val="single" w:sz="6" w:space="15" w:color="EDEDED"/>
            <w:left w:val="single" w:sz="6" w:space="15" w:color="EDEDED"/>
            <w:bottom w:val="single" w:sz="6" w:space="15" w:color="EDEDED"/>
            <w:right w:val="single" w:sz="6" w:space="15" w:color="EDEDED"/>
          </w:divBdr>
        </w:div>
        <w:div w:id="259683599">
          <w:marLeft w:val="0"/>
          <w:marRight w:val="0"/>
          <w:marTop w:val="0"/>
          <w:marBottom w:val="0"/>
          <w:divBdr>
            <w:top w:val="none" w:sz="0" w:space="0" w:color="auto"/>
            <w:left w:val="none" w:sz="0" w:space="0" w:color="auto"/>
            <w:bottom w:val="none" w:sz="0" w:space="0" w:color="auto"/>
            <w:right w:val="none" w:sz="0" w:space="0" w:color="auto"/>
          </w:divBdr>
        </w:div>
        <w:div w:id="259684282">
          <w:marLeft w:val="0"/>
          <w:marRight w:val="0"/>
          <w:marTop w:val="0"/>
          <w:marBottom w:val="0"/>
          <w:divBdr>
            <w:top w:val="none" w:sz="0" w:space="0" w:color="auto"/>
            <w:left w:val="none" w:sz="0" w:space="0" w:color="auto"/>
            <w:bottom w:val="none" w:sz="0" w:space="0" w:color="auto"/>
            <w:right w:val="none" w:sz="0" w:space="0" w:color="auto"/>
          </w:divBdr>
        </w:div>
        <w:div w:id="259684385">
          <w:marLeft w:val="0"/>
          <w:marRight w:val="0"/>
          <w:marTop w:val="0"/>
          <w:marBottom w:val="0"/>
          <w:divBdr>
            <w:top w:val="none" w:sz="0" w:space="0" w:color="auto"/>
            <w:left w:val="none" w:sz="0" w:space="0" w:color="auto"/>
            <w:bottom w:val="none" w:sz="0" w:space="0" w:color="auto"/>
            <w:right w:val="none" w:sz="0" w:space="0" w:color="auto"/>
          </w:divBdr>
        </w:div>
        <w:div w:id="259685634">
          <w:marLeft w:val="0"/>
          <w:marRight w:val="0"/>
          <w:marTop w:val="0"/>
          <w:marBottom w:val="0"/>
          <w:divBdr>
            <w:top w:val="none" w:sz="0" w:space="0" w:color="auto"/>
            <w:left w:val="none" w:sz="0" w:space="0" w:color="auto"/>
            <w:bottom w:val="none" w:sz="0" w:space="0" w:color="auto"/>
            <w:right w:val="none" w:sz="0" w:space="0" w:color="auto"/>
          </w:divBdr>
        </w:div>
        <w:div w:id="259722569">
          <w:marLeft w:val="0"/>
          <w:marRight w:val="0"/>
          <w:marTop w:val="0"/>
          <w:marBottom w:val="0"/>
          <w:divBdr>
            <w:top w:val="none" w:sz="0" w:space="0" w:color="auto"/>
            <w:left w:val="none" w:sz="0" w:space="0" w:color="auto"/>
            <w:bottom w:val="none" w:sz="0" w:space="0" w:color="auto"/>
            <w:right w:val="none" w:sz="0" w:space="0" w:color="auto"/>
          </w:divBdr>
        </w:div>
        <w:div w:id="259795618">
          <w:marLeft w:val="0"/>
          <w:marRight w:val="0"/>
          <w:marTop w:val="0"/>
          <w:marBottom w:val="0"/>
          <w:divBdr>
            <w:top w:val="none" w:sz="0" w:space="0" w:color="auto"/>
            <w:left w:val="none" w:sz="0" w:space="0" w:color="auto"/>
            <w:bottom w:val="none" w:sz="0" w:space="0" w:color="auto"/>
            <w:right w:val="none" w:sz="0" w:space="0" w:color="auto"/>
          </w:divBdr>
        </w:div>
        <w:div w:id="259796897">
          <w:marLeft w:val="0"/>
          <w:marRight w:val="0"/>
          <w:marTop w:val="0"/>
          <w:marBottom w:val="0"/>
          <w:divBdr>
            <w:top w:val="none" w:sz="0" w:space="0" w:color="auto"/>
            <w:left w:val="none" w:sz="0" w:space="0" w:color="auto"/>
            <w:bottom w:val="none" w:sz="0" w:space="0" w:color="auto"/>
            <w:right w:val="none" w:sz="0" w:space="0" w:color="auto"/>
          </w:divBdr>
        </w:div>
        <w:div w:id="259797855">
          <w:marLeft w:val="0"/>
          <w:marRight w:val="0"/>
          <w:marTop w:val="0"/>
          <w:marBottom w:val="0"/>
          <w:divBdr>
            <w:top w:val="none" w:sz="0" w:space="0" w:color="auto"/>
            <w:left w:val="none" w:sz="0" w:space="0" w:color="auto"/>
            <w:bottom w:val="none" w:sz="0" w:space="0" w:color="auto"/>
            <w:right w:val="none" w:sz="0" w:space="0" w:color="auto"/>
          </w:divBdr>
        </w:div>
        <w:div w:id="259804524">
          <w:marLeft w:val="0"/>
          <w:marRight w:val="0"/>
          <w:marTop w:val="0"/>
          <w:marBottom w:val="0"/>
          <w:divBdr>
            <w:top w:val="none" w:sz="0" w:space="0" w:color="auto"/>
            <w:left w:val="none" w:sz="0" w:space="0" w:color="auto"/>
            <w:bottom w:val="none" w:sz="0" w:space="0" w:color="auto"/>
            <w:right w:val="none" w:sz="0" w:space="0" w:color="auto"/>
          </w:divBdr>
        </w:div>
        <w:div w:id="259870663">
          <w:marLeft w:val="0"/>
          <w:marRight w:val="0"/>
          <w:marTop w:val="0"/>
          <w:marBottom w:val="300"/>
          <w:divBdr>
            <w:top w:val="single" w:sz="6" w:space="15" w:color="EDEDED"/>
            <w:left w:val="single" w:sz="6" w:space="15" w:color="EDEDED"/>
            <w:bottom w:val="single" w:sz="6" w:space="15" w:color="EDEDED"/>
            <w:right w:val="single" w:sz="6" w:space="15" w:color="EDEDED"/>
          </w:divBdr>
        </w:div>
        <w:div w:id="259916079">
          <w:marLeft w:val="0"/>
          <w:marRight w:val="0"/>
          <w:marTop w:val="0"/>
          <w:marBottom w:val="0"/>
          <w:divBdr>
            <w:top w:val="none" w:sz="0" w:space="0" w:color="auto"/>
            <w:left w:val="none" w:sz="0" w:space="0" w:color="auto"/>
            <w:bottom w:val="none" w:sz="0" w:space="0" w:color="auto"/>
            <w:right w:val="none" w:sz="0" w:space="0" w:color="auto"/>
          </w:divBdr>
        </w:div>
        <w:div w:id="259916863">
          <w:marLeft w:val="0"/>
          <w:marRight w:val="0"/>
          <w:marTop w:val="0"/>
          <w:marBottom w:val="300"/>
          <w:divBdr>
            <w:top w:val="single" w:sz="6" w:space="15" w:color="EDEDED"/>
            <w:left w:val="single" w:sz="6" w:space="15" w:color="EDEDED"/>
            <w:bottom w:val="single" w:sz="6" w:space="15" w:color="EDEDED"/>
            <w:right w:val="single" w:sz="6" w:space="15" w:color="EDEDED"/>
          </w:divBdr>
        </w:div>
        <w:div w:id="259921098">
          <w:marLeft w:val="0"/>
          <w:marRight w:val="0"/>
          <w:marTop w:val="300"/>
          <w:marBottom w:val="0"/>
          <w:divBdr>
            <w:top w:val="none" w:sz="0" w:space="0" w:color="auto"/>
            <w:left w:val="none" w:sz="0" w:space="0" w:color="auto"/>
            <w:bottom w:val="none" w:sz="0" w:space="0" w:color="auto"/>
            <w:right w:val="none" w:sz="0" w:space="0" w:color="auto"/>
          </w:divBdr>
        </w:div>
        <w:div w:id="259922567">
          <w:marLeft w:val="0"/>
          <w:marRight w:val="0"/>
          <w:marTop w:val="0"/>
          <w:marBottom w:val="0"/>
          <w:divBdr>
            <w:top w:val="none" w:sz="0" w:space="0" w:color="auto"/>
            <w:left w:val="none" w:sz="0" w:space="0" w:color="auto"/>
            <w:bottom w:val="none" w:sz="0" w:space="0" w:color="auto"/>
            <w:right w:val="none" w:sz="0" w:space="0" w:color="auto"/>
          </w:divBdr>
        </w:div>
        <w:div w:id="259946277">
          <w:marLeft w:val="0"/>
          <w:marRight w:val="0"/>
          <w:marTop w:val="0"/>
          <w:marBottom w:val="0"/>
          <w:divBdr>
            <w:top w:val="none" w:sz="0" w:space="0" w:color="auto"/>
            <w:left w:val="none" w:sz="0" w:space="0" w:color="auto"/>
            <w:bottom w:val="none" w:sz="0" w:space="0" w:color="auto"/>
            <w:right w:val="none" w:sz="0" w:space="0" w:color="auto"/>
          </w:divBdr>
        </w:div>
        <w:div w:id="259947802">
          <w:marLeft w:val="0"/>
          <w:marRight w:val="0"/>
          <w:marTop w:val="0"/>
          <w:marBottom w:val="0"/>
          <w:divBdr>
            <w:top w:val="none" w:sz="0" w:space="0" w:color="auto"/>
            <w:left w:val="none" w:sz="0" w:space="0" w:color="auto"/>
            <w:bottom w:val="none" w:sz="0" w:space="0" w:color="auto"/>
            <w:right w:val="none" w:sz="0" w:space="0" w:color="auto"/>
          </w:divBdr>
          <w:divsChild>
            <w:div w:id="163476618">
              <w:marLeft w:val="0"/>
              <w:marRight w:val="0"/>
              <w:marTop w:val="0"/>
              <w:marBottom w:val="0"/>
              <w:divBdr>
                <w:top w:val="none" w:sz="0" w:space="0" w:color="auto"/>
                <w:left w:val="none" w:sz="0" w:space="0" w:color="auto"/>
                <w:bottom w:val="none" w:sz="0" w:space="0" w:color="auto"/>
                <w:right w:val="none" w:sz="0" w:space="0" w:color="auto"/>
              </w:divBdr>
            </w:div>
          </w:divsChild>
        </w:div>
        <w:div w:id="259989410">
          <w:marLeft w:val="0"/>
          <w:marRight w:val="0"/>
          <w:marTop w:val="0"/>
          <w:marBottom w:val="0"/>
          <w:divBdr>
            <w:top w:val="none" w:sz="0" w:space="0" w:color="auto"/>
            <w:left w:val="none" w:sz="0" w:space="0" w:color="auto"/>
            <w:bottom w:val="none" w:sz="0" w:space="0" w:color="auto"/>
            <w:right w:val="none" w:sz="0" w:space="0" w:color="auto"/>
          </w:divBdr>
        </w:div>
        <w:div w:id="259989915">
          <w:marLeft w:val="0"/>
          <w:marRight w:val="0"/>
          <w:marTop w:val="0"/>
          <w:marBottom w:val="0"/>
          <w:divBdr>
            <w:top w:val="none" w:sz="0" w:space="0" w:color="auto"/>
            <w:left w:val="none" w:sz="0" w:space="0" w:color="auto"/>
            <w:bottom w:val="none" w:sz="0" w:space="0" w:color="auto"/>
            <w:right w:val="none" w:sz="0" w:space="0" w:color="auto"/>
          </w:divBdr>
        </w:div>
        <w:div w:id="259993578">
          <w:marLeft w:val="0"/>
          <w:marRight w:val="0"/>
          <w:marTop w:val="0"/>
          <w:marBottom w:val="300"/>
          <w:divBdr>
            <w:top w:val="single" w:sz="6" w:space="15" w:color="EDEDED"/>
            <w:left w:val="single" w:sz="6" w:space="15" w:color="EDEDED"/>
            <w:bottom w:val="single" w:sz="6" w:space="15" w:color="EDEDED"/>
            <w:right w:val="single" w:sz="6" w:space="15" w:color="EDEDED"/>
          </w:divBdr>
        </w:div>
        <w:div w:id="259993602">
          <w:marLeft w:val="0"/>
          <w:marRight w:val="0"/>
          <w:marTop w:val="0"/>
          <w:marBottom w:val="0"/>
          <w:divBdr>
            <w:top w:val="none" w:sz="0" w:space="0" w:color="auto"/>
            <w:left w:val="none" w:sz="0" w:space="0" w:color="auto"/>
            <w:bottom w:val="none" w:sz="0" w:space="0" w:color="auto"/>
            <w:right w:val="none" w:sz="0" w:space="0" w:color="auto"/>
          </w:divBdr>
        </w:div>
        <w:div w:id="259994179">
          <w:marLeft w:val="0"/>
          <w:marRight w:val="0"/>
          <w:marTop w:val="0"/>
          <w:marBottom w:val="0"/>
          <w:divBdr>
            <w:top w:val="none" w:sz="0" w:space="0" w:color="auto"/>
            <w:left w:val="none" w:sz="0" w:space="0" w:color="auto"/>
            <w:bottom w:val="none" w:sz="0" w:space="0" w:color="auto"/>
            <w:right w:val="none" w:sz="0" w:space="0" w:color="auto"/>
          </w:divBdr>
        </w:div>
        <w:div w:id="259996159">
          <w:marLeft w:val="0"/>
          <w:marRight w:val="0"/>
          <w:marTop w:val="300"/>
          <w:marBottom w:val="0"/>
          <w:divBdr>
            <w:top w:val="none" w:sz="0" w:space="0" w:color="auto"/>
            <w:left w:val="none" w:sz="0" w:space="0" w:color="auto"/>
            <w:bottom w:val="none" w:sz="0" w:space="0" w:color="auto"/>
            <w:right w:val="none" w:sz="0" w:space="0" w:color="auto"/>
          </w:divBdr>
        </w:div>
        <w:div w:id="260064082">
          <w:marLeft w:val="0"/>
          <w:marRight w:val="0"/>
          <w:marTop w:val="0"/>
          <w:marBottom w:val="300"/>
          <w:divBdr>
            <w:top w:val="single" w:sz="6" w:space="15" w:color="EDEDED"/>
            <w:left w:val="single" w:sz="6" w:space="15" w:color="EDEDED"/>
            <w:bottom w:val="single" w:sz="6" w:space="15" w:color="EDEDED"/>
            <w:right w:val="single" w:sz="6" w:space="15" w:color="EDEDED"/>
          </w:divBdr>
        </w:div>
        <w:div w:id="260068408">
          <w:marLeft w:val="0"/>
          <w:marRight w:val="0"/>
          <w:marTop w:val="0"/>
          <w:marBottom w:val="0"/>
          <w:divBdr>
            <w:top w:val="none" w:sz="0" w:space="0" w:color="auto"/>
            <w:left w:val="none" w:sz="0" w:space="0" w:color="auto"/>
            <w:bottom w:val="none" w:sz="0" w:space="0" w:color="auto"/>
            <w:right w:val="none" w:sz="0" w:space="0" w:color="auto"/>
          </w:divBdr>
        </w:div>
        <w:div w:id="260072206">
          <w:marLeft w:val="0"/>
          <w:marRight w:val="0"/>
          <w:marTop w:val="0"/>
          <w:marBottom w:val="300"/>
          <w:divBdr>
            <w:top w:val="single" w:sz="6" w:space="15" w:color="EDEDED"/>
            <w:left w:val="single" w:sz="6" w:space="15" w:color="EDEDED"/>
            <w:bottom w:val="single" w:sz="6" w:space="15" w:color="EDEDED"/>
            <w:right w:val="single" w:sz="6" w:space="15" w:color="EDEDED"/>
          </w:divBdr>
        </w:div>
        <w:div w:id="260072388">
          <w:marLeft w:val="0"/>
          <w:marRight w:val="0"/>
          <w:marTop w:val="0"/>
          <w:marBottom w:val="300"/>
          <w:divBdr>
            <w:top w:val="single" w:sz="6" w:space="15" w:color="EDEDED"/>
            <w:left w:val="single" w:sz="6" w:space="15" w:color="EDEDED"/>
            <w:bottom w:val="single" w:sz="6" w:space="15" w:color="EDEDED"/>
            <w:right w:val="single" w:sz="6" w:space="15" w:color="EDEDED"/>
          </w:divBdr>
        </w:div>
        <w:div w:id="260113044">
          <w:marLeft w:val="0"/>
          <w:marRight w:val="0"/>
          <w:marTop w:val="0"/>
          <w:marBottom w:val="0"/>
          <w:divBdr>
            <w:top w:val="none" w:sz="0" w:space="0" w:color="auto"/>
            <w:left w:val="none" w:sz="0" w:space="0" w:color="auto"/>
            <w:bottom w:val="none" w:sz="0" w:space="0" w:color="auto"/>
            <w:right w:val="none" w:sz="0" w:space="0" w:color="auto"/>
          </w:divBdr>
        </w:div>
        <w:div w:id="260113273">
          <w:marLeft w:val="0"/>
          <w:marRight w:val="0"/>
          <w:marTop w:val="0"/>
          <w:marBottom w:val="300"/>
          <w:divBdr>
            <w:top w:val="single" w:sz="6" w:space="15" w:color="EDEDED"/>
            <w:left w:val="single" w:sz="6" w:space="15" w:color="EDEDED"/>
            <w:bottom w:val="single" w:sz="6" w:space="15" w:color="EDEDED"/>
            <w:right w:val="single" w:sz="6" w:space="15" w:color="EDEDED"/>
          </w:divBdr>
        </w:div>
        <w:div w:id="260140478">
          <w:marLeft w:val="0"/>
          <w:marRight w:val="0"/>
          <w:marTop w:val="0"/>
          <w:marBottom w:val="0"/>
          <w:divBdr>
            <w:top w:val="none" w:sz="0" w:space="0" w:color="auto"/>
            <w:left w:val="none" w:sz="0" w:space="0" w:color="auto"/>
            <w:bottom w:val="none" w:sz="0" w:space="0" w:color="auto"/>
            <w:right w:val="none" w:sz="0" w:space="0" w:color="auto"/>
          </w:divBdr>
        </w:div>
        <w:div w:id="260141392">
          <w:marLeft w:val="0"/>
          <w:marRight w:val="0"/>
          <w:marTop w:val="300"/>
          <w:marBottom w:val="0"/>
          <w:divBdr>
            <w:top w:val="none" w:sz="0" w:space="0" w:color="auto"/>
            <w:left w:val="none" w:sz="0" w:space="0" w:color="auto"/>
            <w:bottom w:val="none" w:sz="0" w:space="0" w:color="auto"/>
            <w:right w:val="none" w:sz="0" w:space="0" w:color="auto"/>
          </w:divBdr>
        </w:div>
        <w:div w:id="260142092">
          <w:marLeft w:val="0"/>
          <w:marRight w:val="0"/>
          <w:marTop w:val="0"/>
          <w:marBottom w:val="0"/>
          <w:divBdr>
            <w:top w:val="none" w:sz="0" w:space="0" w:color="auto"/>
            <w:left w:val="none" w:sz="0" w:space="0" w:color="auto"/>
            <w:bottom w:val="none" w:sz="0" w:space="0" w:color="auto"/>
            <w:right w:val="none" w:sz="0" w:space="0" w:color="auto"/>
          </w:divBdr>
        </w:div>
        <w:div w:id="260183786">
          <w:marLeft w:val="0"/>
          <w:marRight w:val="0"/>
          <w:marTop w:val="0"/>
          <w:marBottom w:val="300"/>
          <w:divBdr>
            <w:top w:val="single" w:sz="6" w:space="15" w:color="EDEDED"/>
            <w:left w:val="single" w:sz="6" w:space="15" w:color="EDEDED"/>
            <w:bottom w:val="single" w:sz="6" w:space="15" w:color="EDEDED"/>
            <w:right w:val="single" w:sz="6" w:space="15" w:color="EDEDED"/>
          </w:divBdr>
        </w:div>
        <w:div w:id="260184952">
          <w:marLeft w:val="0"/>
          <w:marRight w:val="0"/>
          <w:marTop w:val="0"/>
          <w:marBottom w:val="300"/>
          <w:divBdr>
            <w:top w:val="single" w:sz="6" w:space="15" w:color="EDEDED"/>
            <w:left w:val="single" w:sz="6" w:space="15" w:color="EDEDED"/>
            <w:bottom w:val="single" w:sz="6" w:space="15" w:color="EDEDED"/>
            <w:right w:val="single" w:sz="6" w:space="15" w:color="EDEDED"/>
          </w:divBdr>
        </w:div>
        <w:div w:id="260186058">
          <w:marLeft w:val="0"/>
          <w:marRight w:val="0"/>
          <w:marTop w:val="0"/>
          <w:marBottom w:val="0"/>
          <w:divBdr>
            <w:top w:val="none" w:sz="0" w:space="0" w:color="auto"/>
            <w:left w:val="none" w:sz="0" w:space="0" w:color="auto"/>
            <w:bottom w:val="none" w:sz="0" w:space="0" w:color="auto"/>
            <w:right w:val="none" w:sz="0" w:space="0" w:color="auto"/>
          </w:divBdr>
        </w:div>
        <w:div w:id="260186528">
          <w:marLeft w:val="0"/>
          <w:marRight w:val="0"/>
          <w:marTop w:val="0"/>
          <w:marBottom w:val="0"/>
          <w:divBdr>
            <w:top w:val="none" w:sz="0" w:space="0" w:color="auto"/>
            <w:left w:val="none" w:sz="0" w:space="0" w:color="auto"/>
            <w:bottom w:val="none" w:sz="0" w:space="0" w:color="auto"/>
            <w:right w:val="none" w:sz="0" w:space="0" w:color="auto"/>
          </w:divBdr>
        </w:div>
        <w:div w:id="260187844">
          <w:marLeft w:val="0"/>
          <w:marRight w:val="0"/>
          <w:marTop w:val="0"/>
          <w:marBottom w:val="0"/>
          <w:divBdr>
            <w:top w:val="none" w:sz="0" w:space="0" w:color="auto"/>
            <w:left w:val="none" w:sz="0" w:space="0" w:color="auto"/>
            <w:bottom w:val="none" w:sz="0" w:space="0" w:color="auto"/>
            <w:right w:val="none" w:sz="0" w:space="0" w:color="auto"/>
          </w:divBdr>
        </w:div>
        <w:div w:id="260188241">
          <w:marLeft w:val="0"/>
          <w:marRight w:val="0"/>
          <w:marTop w:val="0"/>
          <w:marBottom w:val="0"/>
          <w:divBdr>
            <w:top w:val="none" w:sz="0" w:space="0" w:color="auto"/>
            <w:left w:val="none" w:sz="0" w:space="0" w:color="auto"/>
            <w:bottom w:val="none" w:sz="0" w:space="0" w:color="auto"/>
            <w:right w:val="none" w:sz="0" w:space="0" w:color="auto"/>
          </w:divBdr>
        </w:div>
        <w:div w:id="260188372">
          <w:marLeft w:val="0"/>
          <w:marRight w:val="0"/>
          <w:marTop w:val="0"/>
          <w:marBottom w:val="0"/>
          <w:divBdr>
            <w:top w:val="none" w:sz="0" w:space="0" w:color="auto"/>
            <w:left w:val="none" w:sz="0" w:space="0" w:color="auto"/>
            <w:bottom w:val="none" w:sz="0" w:space="0" w:color="auto"/>
            <w:right w:val="none" w:sz="0" w:space="0" w:color="auto"/>
          </w:divBdr>
        </w:div>
        <w:div w:id="260190001">
          <w:marLeft w:val="0"/>
          <w:marRight w:val="0"/>
          <w:marTop w:val="0"/>
          <w:marBottom w:val="0"/>
          <w:divBdr>
            <w:top w:val="none" w:sz="0" w:space="0" w:color="auto"/>
            <w:left w:val="none" w:sz="0" w:space="0" w:color="auto"/>
            <w:bottom w:val="none" w:sz="0" w:space="0" w:color="auto"/>
            <w:right w:val="none" w:sz="0" w:space="0" w:color="auto"/>
          </w:divBdr>
        </w:div>
        <w:div w:id="260259839">
          <w:marLeft w:val="0"/>
          <w:marRight w:val="0"/>
          <w:marTop w:val="0"/>
          <w:marBottom w:val="0"/>
          <w:divBdr>
            <w:top w:val="none" w:sz="0" w:space="0" w:color="auto"/>
            <w:left w:val="none" w:sz="0" w:space="0" w:color="auto"/>
            <w:bottom w:val="none" w:sz="0" w:space="0" w:color="auto"/>
            <w:right w:val="none" w:sz="0" w:space="0" w:color="auto"/>
          </w:divBdr>
          <w:divsChild>
            <w:div w:id="6644530">
              <w:marLeft w:val="0"/>
              <w:marRight w:val="0"/>
              <w:marTop w:val="0"/>
              <w:marBottom w:val="0"/>
              <w:divBdr>
                <w:top w:val="none" w:sz="0" w:space="0" w:color="auto"/>
                <w:left w:val="none" w:sz="0" w:space="0" w:color="auto"/>
                <w:bottom w:val="none" w:sz="0" w:space="0" w:color="auto"/>
                <w:right w:val="none" w:sz="0" w:space="0" w:color="auto"/>
              </w:divBdr>
            </w:div>
          </w:divsChild>
        </w:div>
        <w:div w:id="260260019">
          <w:marLeft w:val="0"/>
          <w:marRight w:val="0"/>
          <w:marTop w:val="0"/>
          <w:marBottom w:val="300"/>
          <w:divBdr>
            <w:top w:val="single" w:sz="6" w:space="15" w:color="EDEDED"/>
            <w:left w:val="single" w:sz="6" w:space="15" w:color="EDEDED"/>
            <w:bottom w:val="single" w:sz="6" w:space="15" w:color="EDEDED"/>
            <w:right w:val="single" w:sz="6" w:space="15" w:color="EDEDED"/>
          </w:divBdr>
        </w:div>
        <w:div w:id="260262836">
          <w:marLeft w:val="0"/>
          <w:marRight w:val="0"/>
          <w:marTop w:val="300"/>
          <w:marBottom w:val="0"/>
          <w:divBdr>
            <w:top w:val="none" w:sz="0" w:space="0" w:color="auto"/>
            <w:left w:val="none" w:sz="0" w:space="0" w:color="auto"/>
            <w:bottom w:val="none" w:sz="0" w:space="0" w:color="auto"/>
            <w:right w:val="none" w:sz="0" w:space="0" w:color="auto"/>
          </w:divBdr>
        </w:div>
        <w:div w:id="260266279">
          <w:marLeft w:val="0"/>
          <w:marRight w:val="0"/>
          <w:marTop w:val="0"/>
          <w:marBottom w:val="0"/>
          <w:divBdr>
            <w:top w:val="none" w:sz="0" w:space="0" w:color="auto"/>
            <w:left w:val="none" w:sz="0" w:space="0" w:color="auto"/>
            <w:bottom w:val="none" w:sz="0" w:space="0" w:color="auto"/>
            <w:right w:val="none" w:sz="0" w:space="0" w:color="auto"/>
          </w:divBdr>
        </w:div>
        <w:div w:id="260333513">
          <w:marLeft w:val="0"/>
          <w:marRight w:val="0"/>
          <w:marTop w:val="0"/>
          <w:marBottom w:val="0"/>
          <w:divBdr>
            <w:top w:val="none" w:sz="0" w:space="0" w:color="auto"/>
            <w:left w:val="none" w:sz="0" w:space="0" w:color="auto"/>
            <w:bottom w:val="none" w:sz="0" w:space="0" w:color="auto"/>
            <w:right w:val="none" w:sz="0" w:space="0" w:color="auto"/>
          </w:divBdr>
        </w:div>
        <w:div w:id="260333835">
          <w:marLeft w:val="0"/>
          <w:marRight w:val="0"/>
          <w:marTop w:val="0"/>
          <w:marBottom w:val="0"/>
          <w:divBdr>
            <w:top w:val="none" w:sz="0" w:space="0" w:color="auto"/>
            <w:left w:val="none" w:sz="0" w:space="0" w:color="auto"/>
            <w:bottom w:val="none" w:sz="0" w:space="0" w:color="auto"/>
            <w:right w:val="none" w:sz="0" w:space="0" w:color="auto"/>
          </w:divBdr>
        </w:div>
        <w:div w:id="260335771">
          <w:marLeft w:val="0"/>
          <w:marRight w:val="0"/>
          <w:marTop w:val="0"/>
          <w:marBottom w:val="0"/>
          <w:divBdr>
            <w:top w:val="none" w:sz="0" w:space="0" w:color="auto"/>
            <w:left w:val="none" w:sz="0" w:space="0" w:color="auto"/>
            <w:bottom w:val="none" w:sz="0" w:space="0" w:color="auto"/>
            <w:right w:val="none" w:sz="0" w:space="0" w:color="auto"/>
          </w:divBdr>
        </w:div>
        <w:div w:id="260336308">
          <w:marLeft w:val="0"/>
          <w:marRight w:val="0"/>
          <w:marTop w:val="0"/>
          <w:marBottom w:val="0"/>
          <w:divBdr>
            <w:top w:val="none" w:sz="0" w:space="0" w:color="auto"/>
            <w:left w:val="none" w:sz="0" w:space="0" w:color="auto"/>
            <w:bottom w:val="none" w:sz="0" w:space="0" w:color="auto"/>
            <w:right w:val="none" w:sz="0" w:space="0" w:color="auto"/>
          </w:divBdr>
          <w:divsChild>
            <w:div w:id="373038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337170">
          <w:marLeft w:val="0"/>
          <w:marRight w:val="0"/>
          <w:marTop w:val="0"/>
          <w:marBottom w:val="0"/>
          <w:divBdr>
            <w:top w:val="none" w:sz="0" w:space="0" w:color="auto"/>
            <w:left w:val="none" w:sz="0" w:space="0" w:color="auto"/>
            <w:bottom w:val="none" w:sz="0" w:space="0" w:color="auto"/>
            <w:right w:val="none" w:sz="0" w:space="0" w:color="auto"/>
          </w:divBdr>
        </w:div>
        <w:div w:id="260339998">
          <w:marLeft w:val="0"/>
          <w:marRight w:val="0"/>
          <w:marTop w:val="0"/>
          <w:marBottom w:val="0"/>
          <w:divBdr>
            <w:top w:val="none" w:sz="0" w:space="0" w:color="auto"/>
            <w:left w:val="none" w:sz="0" w:space="0" w:color="auto"/>
            <w:bottom w:val="none" w:sz="0" w:space="0" w:color="auto"/>
            <w:right w:val="none" w:sz="0" w:space="0" w:color="auto"/>
          </w:divBdr>
        </w:div>
        <w:div w:id="260375408">
          <w:marLeft w:val="0"/>
          <w:marRight w:val="0"/>
          <w:marTop w:val="0"/>
          <w:marBottom w:val="0"/>
          <w:divBdr>
            <w:top w:val="none" w:sz="0" w:space="0" w:color="auto"/>
            <w:left w:val="none" w:sz="0" w:space="0" w:color="auto"/>
            <w:bottom w:val="none" w:sz="0" w:space="0" w:color="auto"/>
            <w:right w:val="none" w:sz="0" w:space="0" w:color="auto"/>
          </w:divBdr>
        </w:div>
        <w:div w:id="260376807">
          <w:marLeft w:val="0"/>
          <w:marRight w:val="0"/>
          <w:marTop w:val="300"/>
          <w:marBottom w:val="0"/>
          <w:divBdr>
            <w:top w:val="none" w:sz="0" w:space="0" w:color="auto"/>
            <w:left w:val="none" w:sz="0" w:space="0" w:color="auto"/>
            <w:bottom w:val="none" w:sz="0" w:space="0" w:color="auto"/>
            <w:right w:val="none" w:sz="0" w:space="0" w:color="auto"/>
          </w:divBdr>
        </w:div>
        <w:div w:id="260379969">
          <w:marLeft w:val="0"/>
          <w:marRight w:val="0"/>
          <w:marTop w:val="0"/>
          <w:marBottom w:val="0"/>
          <w:divBdr>
            <w:top w:val="none" w:sz="0" w:space="0" w:color="auto"/>
            <w:left w:val="none" w:sz="0" w:space="0" w:color="auto"/>
            <w:bottom w:val="none" w:sz="0" w:space="0" w:color="auto"/>
            <w:right w:val="none" w:sz="0" w:space="0" w:color="auto"/>
          </w:divBdr>
        </w:div>
        <w:div w:id="260380065">
          <w:marLeft w:val="0"/>
          <w:marRight w:val="0"/>
          <w:marTop w:val="0"/>
          <w:marBottom w:val="0"/>
          <w:divBdr>
            <w:top w:val="none" w:sz="0" w:space="0" w:color="auto"/>
            <w:left w:val="none" w:sz="0" w:space="0" w:color="auto"/>
            <w:bottom w:val="none" w:sz="0" w:space="0" w:color="auto"/>
            <w:right w:val="none" w:sz="0" w:space="0" w:color="auto"/>
          </w:divBdr>
        </w:div>
        <w:div w:id="260452729">
          <w:marLeft w:val="0"/>
          <w:marRight w:val="0"/>
          <w:marTop w:val="0"/>
          <w:marBottom w:val="0"/>
          <w:divBdr>
            <w:top w:val="none" w:sz="0" w:space="0" w:color="auto"/>
            <w:left w:val="none" w:sz="0" w:space="0" w:color="auto"/>
            <w:bottom w:val="none" w:sz="0" w:space="0" w:color="auto"/>
            <w:right w:val="none" w:sz="0" w:space="0" w:color="auto"/>
          </w:divBdr>
        </w:div>
        <w:div w:id="260454623">
          <w:marLeft w:val="0"/>
          <w:marRight w:val="0"/>
          <w:marTop w:val="0"/>
          <w:marBottom w:val="300"/>
          <w:divBdr>
            <w:top w:val="single" w:sz="6" w:space="15" w:color="EDEDED"/>
            <w:left w:val="single" w:sz="6" w:space="15" w:color="EDEDED"/>
            <w:bottom w:val="single" w:sz="6" w:space="15" w:color="EDEDED"/>
            <w:right w:val="single" w:sz="6" w:space="15" w:color="EDEDED"/>
          </w:divBdr>
        </w:div>
        <w:div w:id="260456962">
          <w:marLeft w:val="0"/>
          <w:marRight w:val="0"/>
          <w:marTop w:val="0"/>
          <w:marBottom w:val="0"/>
          <w:divBdr>
            <w:top w:val="none" w:sz="0" w:space="0" w:color="auto"/>
            <w:left w:val="none" w:sz="0" w:space="0" w:color="auto"/>
            <w:bottom w:val="none" w:sz="0" w:space="0" w:color="auto"/>
            <w:right w:val="none" w:sz="0" w:space="0" w:color="auto"/>
          </w:divBdr>
        </w:div>
        <w:div w:id="260525584">
          <w:marLeft w:val="0"/>
          <w:marRight w:val="0"/>
          <w:marTop w:val="0"/>
          <w:marBottom w:val="0"/>
          <w:divBdr>
            <w:top w:val="none" w:sz="0" w:space="0" w:color="auto"/>
            <w:left w:val="none" w:sz="0" w:space="0" w:color="auto"/>
            <w:bottom w:val="none" w:sz="0" w:space="0" w:color="auto"/>
            <w:right w:val="none" w:sz="0" w:space="0" w:color="auto"/>
          </w:divBdr>
          <w:divsChild>
            <w:div w:id="303320630">
              <w:marLeft w:val="0"/>
              <w:marRight w:val="0"/>
              <w:marTop w:val="0"/>
              <w:marBottom w:val="0"/>
              <w:divBdr>
                <w:top w:val="none" w:sz="0" w:space="0" w:color="auto"/>
                <w:left w:val="none" w:sz="0" w:space="0" w:color="auto"/>
                <w:bottom w:val="none" w:sz="0" w:space="0" w:color="auto"/>
                <w:right w:val="none" w:sz="0" w:space="0" w:color="auto"/>
              </w:divBdr>
            </w:div>
          </w:divsChild>
        </w:div>
        <w:div w:id="260529336">
          <w:marLeft w:val="0"/>
          <w:marRight w:val="0"/>
          <w:marTop w:val="0"/>
          <w:marBottom w:val="0"/>
          <w:divBdr>
            <w:top w:val="none" w:sz="0" w:space="0" w:color="auto"/>
            <w:left w:val="none" w:sz="0" w:space="0" w:color="auto"/>
            <w:bottom w:val="none" w:sz="0" w:space="0" w:color="auto"/>
            <w:right w:val="none" w:sz="0" w:space="0" w:color="auto"/>
          </w:divBdr>
        </w:div>
        <w:div w:id="260531553">
          <w:marLeft w:val="0"/>
          <w:marRight w:val="0"/>
          <w:marTop w:val="0"/>
          <w:marBottom w:val="0"/>
          <w:divBdr>
            <w:top w:val="none" w:sz="0" w:space="0" w:color="auto"/>
            <w:left w:val="none" w:sz="0" w:space="0" w:color="auto"/>
            <w:bottom w:val="none" w:sz="0" w:space="0" w:color="auto"/>
            <w:right w:val="none" w:sz="0" w:space="0" w:color="auto"/>
          </w:divBdr>
        </w:div>
        <w:div w:id="260532734">
          <w:marLeft w:val="0"/>
          <w:marRight w:val="0"/>
          <w:marTop w:val="0"/>
          <w:marBottom w:val="0"/>
          <w:divBdr>
            <w:top w:val="none" w:sz="0" w:space="0" w:color="auto"/>
            <w:left w:val="none" w:sz="0" w:space="0" w:color="auto"/>
            <w:bottom w:val="none" w:sz="0" w:space="0" w:color="auto"/>
            <w:right w:val="none" w:sz="0" w:space="0" w:color="auto"/>
          </w:divBdr>
        </w:div>
        <w:div w:id="260533416">
          <w:marLeft w:val="0"/>
          <w:marRight w:val="0"/>
          <w:marTop w:val="0"/>
          <w:marBottom w:val="0"/>
          <w:divBdr>
            <w:top w:val="none" w:sz="0" w:space="0" w:color="auto"/>
            <w:left w:val="none" w:sz="0" w:space="0" w:color="auto"/>
            <w:bottom w:val="none" w:sz="0" w:space="0" w:color="auto"/>
            <w:right w:val="none" w:sz="0" w:space="0" w:color="auto"/>
          </w:divBdr>
        </w:div>
        <w:div w:id="260571897">
          <w:marLeft w:val="0"/>
          <w:marRight w:val="0"/>
          <w:marTop w:val="0"/>
          <w:marBottom w:val="0"/>
          <w:divBdr>
            <w:top w:val="none" w:sz="0" w:space="0" w:color="auto"/>
            <w:left w:val="none" w:sz="0" w:space="0" w:color="auto"/>
            <w:bottom w:val="none" w:sz="0" w:space="0" w:color="auto"/>
            <w:right w:val="none" w:sz="0" w:space="0" w:color="auto"/>
          </w:divBdr>
        </w:div>
        <w:div w:id="260573143">
          <w:marLeft w:val="0"/>
          <w:marRight w:val="0"/>
          <w:marTop w:val="0"/>
          <w:marBottom w:val="300"/>
          <w:divBdr>
            <w:top w:val="single" w:sz="6" w:space="15" w:color="EDEDED"/>
            <w:left w:val="single" w:sz="6" w:space="15" w:color="EDEDED"/>
            <w:bottom w:val="single" w:sz="6" w:space="15" w:color="EDEDED"/>
            <w:right w:val="single" w:sz="6" w:space="15" w:color="EDEDED"/>
          </w:divBdr>
        </w:div>
        <w:div w:id="260576731">
          <w:marLeft w:val="0"/>
          <w:marRight w:val="0"/>
          <w:marTop w:val="0"/>
          <w:marBottom w:val="0"/>
          <w:divBdr>
            <w:top w:val="none" w:sz="0" w:space="0" w:color="auto"/>
            <w:left w:val="none" w:sz="0" w:space="0" w:color="auto"/>
            <w:bottom w:val="none" w:sz="0" w:space="0" w:color="auto"/>
            <w:right w:val="none" w:sz="0" w:space="0" w:color="auto"/>
          </w:divBdr>
        </w:div>
        <w:div w:id="260644071">
          <w:marLeft w:val="0"/>
          <w:marRight w:val="0"/>
          <w:marTop w:val="0"/>
          <w:marBottom w:val="300"/>
          <w:divBdr>
            <w:top w:val="single" w:sz="6" w:space="15" w:color="EDEDED"/>
            <w:left w:val="single" w:sz="6" w:space="15" w:color="EDEDED"/>
            <w:bottom w:val="single" w:sz="6" w:space="15" w:color="EDEDED"/>
            <w:right w:val="single" w:sz="6" w:space="15" w:color="EDEDED"/>
          </w:divBdr>
        </w:div>
        <w:div w:id="260644416">
          <w:marLeft w:val="0"/>
          <w:marRight w:val="0"/>
          <w:marTop w:val="0"/>
          <w:marBottom w:val="0"/>
          <w:divBdr>
            <w:top w:val="none" w:sz="0" w:space="0" w:color="auto"/>
            <w:left w:val="none" w:sz="0" w:space="0" w:color="auto"/>
            <w:bottom w:val="none" w:sz="0" w:space="0" w:color="auto"/>
            <w:right w:val="none" w:sz="0" w:space="0" w:color="auto"/>
          </w:divBdr>
        </w:div>
        <w:div w:id="260646432">
          <w:marLeft w:val="0"/>
          <w:marRight w:val="0"/>
          <w:marTop w:val="300"/>
          <w:marBottom w:val="0"/>
          <w:divBdr>
            <w:top w:val="none" w:sz="0" w:space="0" w:color="auto"/>
            <w:left w:val="none" w:sz="0" w:space="0" w:color="auto"/>
            <w:bottom w:val="none" w:sz="0" w:space="0" w:color="auto"/>
            <w:right w:val="none" w:sz="0" w:space="0" w:color="auto"/>
          </w:divBdr>
          <w:divsChild>
            <w:div w:id="329069252">
              <w:marLeft w:val="0"/>
              <w:marRight w:val="0"/>
              <w:marTop w:val="0"/>
              <w:marBottom w:val="0"/>
              <w:divBdr>
                <w:top w:val="none" w:sz="0" w:space="0" w:color="auto"/>
                <w:left w:val="none" w:sz="0" w:space="0" w:color="auto"/>
                <w:bottom w:val="none" w:sz="0" w:space="0" w:color="auto"/>
                <w:right w:val="none" w:sz="0" w:space="0" w:color="auto"/>
              </w:divBdr>
            </w:div>
          </w:divsChild>
        </w:div>
        <w:div w:id="260647392">
          <w:marLeft w:val="0"/>
          <w:marRight w:val="0"/>
          <w:marTop w:val="0"/>
          <w:marBottom w:val="300"/>
          <w:divBdr>
            <w:top w:val="single" w:sz="6" w:space="15" w:color="EDEDED"/>
            <w:left w:val="single" w:sz="6" w:space="15" w:color="EDEDED"/>
            <w:bottom w:val="single" w:sz="6" w:space="15" w:color="EDEDED"/>
            <w:right w:val="single" w:sz="6" w:space="15" w:color="EDEDED"/>
          </w:divBdr>
        </w:div>
        <w:div w:id="260649763">
          <w:marLeft w:val="0"/>
          <w:marRight w:val="0"/>
          <w:marTop w:val="0"/>
          <w:marBottom w:val="0"/>
          <w:divBdr>
            <w:top w:val="none" w:sz="0" w:space="0" w:color="auto"/>
            <w:left w:val="none" w:sz="0" w:space="0" w:color="auto"/>
            <w:bottom w:val="none" w:sz="0" w:space="0" w:color="auto"/>
            <w:right w:val="none" w:sz="0" w:space="0" w:color="auto"/>
          </w:divBdr>
        </w:div>
        <w:div w:id="260650867">
          <w:marLeft w:val="0"/>
          <w:marRight w:val="0"/>
          <w:marTop w:val="300"/>
          <w:marBottom w:val="0"/>
          <w:divBdr>
            <w:top w:val="none" w:sz="0" w:space="0" w:color="auto"/>
            <w:left w:val="none" w:sz="0" w:space="0" w:color="auto"/>
            <w:bottom w:val="none" w:sz="0" w:space="0" w:color="auto"/>
            <w:right w:val="none" w:sz="0" w:space="0" w:color="auto"/>
          </w:divBdr>
        </w:div>
        <w:div w:id="260652371">
          <w:marLeft w:val="0"/>
          <w:marRight w:val="0"/>
          <w:marTop w:val="0"/>
          <w:marBottom w:val="0"/>
          <w:divBdr>
            <w:top w:val="none" w:sz="0" w:space="0" w:color="auto"/>
            <w:left w:val="none" w:sz="0" w:space="0" w:color="auto"/>
            <w:bottom w:val="none" w:sz="0" w:space="0" w:color="auto"/>
            <w:right w:val="none" w:sz="0" w:space="0" w:color="auto"/>
          </w:divBdr>
        </w:div>
        <w:div w:id="260720264">
          <w:marLeft w:val="0"/>
          <w:marRight w:val="0"/>
          <w:marTop w:val="0"/>
          <w:marBottom w:val="0"/>
          <w:divBdr>
            <w:top w:val="none" w:sz="0" w:space="0" w:color="auto"/>
            <w:left w:val="none" w:sz="0" w:space="0" w:color="auto"/>
            <w:bottom w:val="none" w:sz="0" w:space="0" w:color="auto"/>
            <w:right w:val="none" w:sz="0" w:space="0" w:color="auto"/>
          </w:divBdr>
        </w:div>
        <w:div w:id="260721753">
          <w:marLeft w:val="0"/>
          <w:marRight w:val="0"/>
          <w:marTop w:val="0"/>
          <w:marBottom w:val="0"/>
          <w:divBdr>
            <w:top w:val="none" w:sz="0" w:space="0" w:color="auto"/>
            <w:left w:val="none" w:sz="0" w:space="0" w:color="auto"/>
            <w:bottom w:val="none" w:sz="0" w:space="0" w:color="auto"/>
            <w:right w:val="none" w:sz="0" w:space="0" w:color="auto"/>
          </w:divBdr>
        </w:div>
        <w:div w:id="260722707">
          <w:marLeft w:val="0"/>
          <w:marRight w:val="0"/>
          <w:marTop w:val="0"/>
          <w:marBottom w:val="0"/>
          <w:divBdr>
            <w:top w:val="none" w:sz="0" w:space="0" w:color="auto"/>
            <w:left w:val="none" w:sz="0" w:space="0" w:color="auto"/>
            <w:bottom w:val="none" w:sz="0" w:space="0" w:color="auto"/>
            <w:right w:val="none" w:sz="0" w:space="0" w:color="auto"/>
          </w:divBdr>
        </w:div>
        <w:div w:id="260727382">
          <w:marLeft w:val="0"/>
          <w:marRight w:val="0"/>
          <w:marTop w:val="0"/>
          <w:marBottom w:val="0"/>
          <w:divBdr>
            <w:top w:val="none" w:sz="0" w:space="0" w:color="auto"/>
            <w:left w:val="none" w:sz="0" w:space="0" w:color="auto"/>
            <w:bottom w:val="none" w:sz="0" w:space="0" w:color="auto"/>
            <w:right w:val="none" w:sz="0" w:space="0" w:color="auto"/>
          </w:divBdr>
          <w:divsChild>
            <w:div w:id="286552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727917">
          <w:marLeft w:val="0"/>
          <w:marRight w:val="0"/>
          <w:marTop w:val="0"/>
          <w:marBottom w:val="0"/>
          <w:divBdr>
            <w:top w:val="none" w:sz="0" w:space="0" w:color="auto"/>
            <w:left w:val="none" w:sz="0" w:space="0" w:color="auto"/>
            <w:bottom w:val="none" w:sz="0" w:space="0" w:color="auto"/>
            <w:right w:val="none" w:sz="0" w:space="0" w:color="auto"/>
          </w:divBdr>
        </w:div>
        <w:div w:id="260838283">
          <w:marLeft w:val="0"/>
          <w:marRight w:val="0"/>
          <w:marTop w:val="0"/>
          <w:marBottom w:val="0"/>
          <w:divBdr>
            <w:top w:val="none" w:sz="0" w:space="0" w:color="auto"/>
            <w:left w:val="none" w:sz="0" w:space="0" w:color="auto"/>
            <w:bottom w:val="none" w:sz="0" w:space="0" w:color="auto"/>
            <w:right w:val="none" w:sz="0" w:space="0" w:color="auto"/>
          </w:divBdr>
        </w:div>
        <w:div w:id="260839875">
          <w:marLeft w:val="0"/>
          <w:marRight w:val="0"/>
          <w:marTop w:val="0"/>
          <w:marBottom w:val="0"/>
          <w:divBdr>
            <w:top w:val="none" w:sz="0" w:space="0" w:color="auto"/>
            <w:left w:val="none" w:sz="0" w:space="0" w:color="auto"/>
            <w:bottom w:val="none" w:sz="0" w:space="0" w:color="auto"/>
            <w:right w:val="none" w:sz="0" w:space="0" w:color="auto"/>
          </w:divBdr>
        </w:div>
        <w:div w:id="260841986">
          <w:marLeft w:val="0"/>
          <w:marRight w:val="0"/>
          <w:marTop w:val="0"/>
          <w:marBottom w:val="0"/>
          <w:divBdr>
            <w:top w:val="none" w:sz="0" w:space="0" w:color="auto"/>
            <w:left w:val="none" w:sz="0" w:space="0" w:color="auto"/>
            <w:bottom w:val="none" w:sz="0" w:space="0" w:color="auto"/>
            <w:right w:val="none" w:sz="0" w:space="0" w:color="auto"/>
          </w:divBdr>
          <w:divsChild>
            <w:div w:id="230194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845230">
          <w:marLeft w:val="0"/>
          <w:marRight w:val="0"/>
          <w:marTop w:val="0"/>
          <w:marBottom w:val="0"/>
          <w:divBdr>
            <w:top w:val="none" w:sz="0" w:space="0" w:color="auto"/>
            <w:left w:val="none" w:sz="0" w:space="0" w:color="auto"/>
            <w:bottom w:val="none" w:sz="0" w:space="0" w:color="auto"/>
            <w:right w:val="none" w:sz="0" w:space="0" w:color="auto"/>
          </w:divBdr>
        </w:div>
        <w:div w:id="260912564">
          <w:marLeft w:val="0"/>
          <w:marRight w:val="0"/>
          <w:marTop w:val="0"/>
          <w:marBottom w:val="0"/>
          <w:divBdr>
            <w:top w:val="none" w:sz="0" w:space="0" w:color="auto"/>
            <w:left w:val="none" w:sz="0" w:space="0" w:color="auto"/>
            <w:bottom w:val="none" w:sz="0" w:space="0" w:color="auto"/>
            <w:right w:val="none" w:sz="0" w:space="0" w:color="auto"/>
          </w:divBdr>
        </w:div>
        <w:div w:id="260915775">
          <w:marLeft w:val="0"/>
          <w:marRight w:val="0"/>
          <w:marTop w:val="0"/>
          <w:marBottom w:val="0"/>
          <w:divBdr>
            <w:top w:val="none" w:sz="0" w:space="0" w:color="auto"/>
            <w:left w:val="none" w:sz="0" w:space="0" w:color="auto"/>
            <w:bottom w:val="none" w:sz="0" w:space="0" w:color="auto"/>
            <w:right w:val="none" w:sz="0" w:space="0" w:color="auto"/>
          </w:divBdr>
          <w:divsChild>
            <w:div w:id="112329825">
              <w:marLeft w:val="0"/>
              <w:marRight w:val="0"/>
              <w:marTop w:val="0"/>
              <w:marBottom w:val="0"/>
              <w:divBdr>
                <w:top w:val="none" w:sz="0" w:space="0" w:color="auto"/>
                <w:left w:val="none" w:sz="0" w:space="0" w:color="auto"/>
                <w:bottom w:val="none" w:sz="0" w:space="0" w:color="auto"/>
                <w:right w:val="none" w:sz="0" w:space="0" w:color="auto"/>
              </w:divBdr>
            </w:div>
          </w:divsChild>
        </w:div>
        <w:div w:id="260917472">
          <w:marLeft w:val="0"/>
          <w:marRight w:val="0"/>
          <w:marTop w:val="0"/>
          <w:marBottom w:val="0"/>
          <w:divBdr>
            <w:top w:val="none" w:sz="0" w:space="0" w:color="auto"/>
            <w:left w:val="none" w:sz="0" w:space="0" w:color="auto"/>
            <w:bottom w:val="none" w:sz="0" w:space="0" w:color="auto"/>
            <w:right w:val="none" w:sz="0" w:space="0" w:color="auto"/>
          </w:divBdr>
          <w:divsChild>
            <w:div w:id="180322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988395">
          <w:marLeft w:val="0"/>
          <w:marRight w:val="0"/>
          <w:marTop w:val="300"/>
          <w:marBottom w:val="0"/>
          <w:divBdr>
            <w:top w:val="none" w:sz="0" w:space="0" w:color="auto"/>
            <w:left w:val="none" w:sz="0" w:space="0" w:color="auto"/>
            <w:bottom w:val="none" w:sz="0" w:space="0" w:color="auto"/>
            <w:right w:val="none" w:sz="0" w:space="0" w:color="auto"/>
          </w:divBdr>
        </w:div>
        <w:div w:id="260990471">
          <w:marLeft w:val="0"/>
          <w:marRight w:val="0"/>
          <w:marTop w:val="0"/>
          <w:marBottom w:val="0"/>
          <w:divBdr>
            <w:top w:val="none" w:sz="0" w:space="0" w:color="auto"/>
            <w:left w:val="none" w:sz="0" w:space="0" w:color="auto"/>
            <w:bottom w:val="none" w:sz="0" w:space="0" w:color="auto"/>
            <w:right w:val="none" w:sz="0" w:space="0" w:color="auto"/>
          </w:divBdr>
        </w:div>
        <w:div w:id="260995009">
          <w:marLeft w:val="0"/>
          <w:marRight w:val="0"/>
          <w:marTop w:val="0"/>
          <w:marBottom w:val="0"/>
          <w:divBdr>
            <w:top w:val="none" w:sz="0" w:space="0" w:color="auto"/>
            <w:left w:val="none" w:sz="0" w:space="0" w:color="auto"/>
            <w:bottom w:val="none" w:sz="0" w:space="0" w:color="auto"/>
            <w:right w:val="none" w:sz="0" w:space="0" w:color="auto"/>
          </w:divBdr>
        </w:div>
        <w:div w:id="261030688">
          <w:marLeft w:val="0"/>
          <w:marRight w:val="0"/>
          <w:marTop w:val="0"/>
          <w:marBottom w:val="0"/>
          <w:divBdr>
            <w:top w:val="none" w:sz="0" w:space="0" w:color="auto"/>
            <w:left w:val="none" w:sz="0" w:space="0" w:color="auto"/>
            <w:bottom w:val="none" w:sz="0" w:space="0" w:color="auto"/>
            <w:right w:val="none" w:sz="0" w:space="0" w:color="auto"/>
          </w:divBdr>
        </w:div>
        <w:div w:id="261032392">
          <w:marLeft w:val="0"/>
          <w:marRight w:val="0"/>
          <w:marTop w:val="0"/>
          <w:marBottom w:val="300"/>
          <w:divBdr>
            <w:top w:val="single" w:sz="6" w:space="15" w:color="EDEDED"/>
            <w:left w:val="single" w:sz="6" w:space="15" w:color="EDEDED"/>
            <w:bottom w:val="single" w:sz="6" w:space="15" w:color="EDEDED"/>
            <w:right w:val="single" w:sz="6" w:space="15" w:color="EDEDED"/>
          </w:divBdr>
        </w:div>
        <w:div w:id="261033184">
          <w:marLeft w:val="0"/>
          <w:marRight w:val="0"/>
          <w:marTop w:val="0"/>
          <w:marBottom w:val="0"/>
          <w:divBdr>
            <w:top w:val="none" w:sz="0" w:space="0" w:color="auto"/>
            <w:left w:val="none" w:sz="0" w:space="0" w:color="auto"/>
            <w:bottom w:val="none" w:sz="0" w:space="0" w:color="auto"/>
            <w:right w:val="none" w:sz="0" w:space="0" w:color="auto"/>
          </w:divBdr>
        </w:div>
        <w:div w:id="261033354">
          <w:marLeft w:val="0"/>
          <w:marRight w:val="0"/>
          <w:marTop w:val="0"/>
          <w:marBottom w:val="300"/>
          <w:divBdr>
            <w:top w:val="single" w:sz="6" w:space="15" w:color="EDEDED"/>
            <w:left w:val="single" w:sz="6" w:space="15" w:color="EDEDED"/>
            <w:bottom w:val="single" w:sz="6" w:space="15" w:color="EDEDED"/>
            <w:right w:val="single" w:sz="6" w:space="15" w:color="EDEDED"/>
          </w:divBdr>
        </w:div>
        <w:div w:id="261035286">
          <w:marLeft w:val="0"/>
          <w:marRight w:val="0"/>
          <w:marTop w:val="0"/>
          <w:marBottom w:val="300"/>
          <w:divBdr>
            <w:top w:val="single" w:sz="6" w:space="15" w:color="EDEDED"/>
            <w:left w:val="single" w:sz="6" w:space="15" w:color="EDEDED"/>
            <w:bottom w:val="single" w:sz="6" w:space="15" w:color="EDEDED"/>
            <w:right w:val="single" w:sz="6" w:space="15" w:color="EDEDED"/>
          </w:divBdr>
        </w:div>
        <w:div w:id="261105541">
          <w:marLeft w:val="0"/>
          <w:marRight w:val="0"/>
          <w:marTop w:val="0"/>
          <w:marBottom w:val="0"/>
          <w:divBdr>
            <w:top w:val="none" w:sz="0" w:space="0" w:color="auto"/>
            <w:left w:val="none" w:sz="0" w:space="0" w:color="auto"/>
            <w:bottom w:val="none" w:sz="0" w:space="0" w:color="auto"/>
            <w:right w:val="none" w:sz="0" w:space="0" w:color="auto"/>
          </w:divBdr>
        </w:div>
        <w:div w:id="261105759">
          <w:marLeft w:val="0"/>
          <w:marRight w:val="0"/>
          <w:marTop w:val="0"/>
          <w:marBottom w:val="300"/>
          <w:divBdr>
            <w:top w:val="single" w:sz="6" w:space="15" w:color="EDEDED"/>
            <w:left w:val="single" w:sz="6" w:space="15" w:color="EDEDED"/>
            <w:bottom w:val="single" w:sz="6" w:space="15" w:color="EDEDED"/>
            <w:right w:val="single" w:sz="6" w:space="15" w:color="EDEDED"/>
          </w:divBdr>
        </w:div>
        <w:div w:id="261106515">
          <w:marLeft w:val="0"/>
          <w:marRight w:val="0"/>
          <w:marTop w:val="0"/>
          <w:marBottom w:val="0"/>
          <w:divBdr>
            <w:top w:val="none" w:sz="0" w:space="0" w:color="auto"/>
            <w:left w:val="none" w:sz="0" w:space="0" w:color="auto"/>
            <w:bottom w:val="none" w:sz="0" w:space="0" w:color="auto"/>
            <w:right w:val="none" w:sz="0" w:space="0" w:color="auto"/>
          </w:divBdr>
        </w:div>
        <w:div w:id="261181431">
          <w:marLeft w:val="0"/>
          <w:marRight w:val="0"/>
          <w:marTop w:val="0"/>
          <w:marBottom w:val="0"/>
          <w:divBdr>
            <w:top w:val="none" w:sz="0" w:space="0" w:color="auto"/>
            <w:left w:val="none" w:sz="0" w:space="0" w:color="auto"/>
            <w:bottom w:val="none" w:sz="0" w:space="0" w:color="auto"/>
            <w:right w:val="none" w:sz="0" w:space="0" w:color="auto"/>
          </w:divBdr>
        </w:div>
        <w:div w:id="261181861">
          <w:marLeft w:val="0"/>
          <w:marRight w:val="0"/>
          <w:marTop w:val="0"/>
          <w:marBottom w:val="300"/>
          <w:divBdr>
            <w:top w:val="single" w:sz="6" w:space="15" w:color="EDEDED"/>
            <w:left w:val="single" w:sz="6" w:space="15" w:color="EDEDED"/>
            <w:bottom w:val="single" w:sz="6" w:space="15" w:color="EDEDED"/>
            <w:right w:val="single" w:sz="6" w:space="15" w:color="EDEDED"/>
          </w:divBdr>
        </w:div>
        <w:div w:id="261183951">
          <w:marLeft w:val="0"/>
          <w:marRight w:val="0"/>
          <w:marTop w:val="0"/>
          <w:marBottom w:val="0"/>
          <w:divBdr>
            <w:top w:val="none" w:sz="0" w:space="0" w:color="auto"/>
            <w:left w:val="none" w:sz="0" w:space="0" w:color="auto"/>
            <w:bottom w:val="none" w:sz="0" w:space="0" w:color="auto"/>
            <w:right w:val="none" w:sz="0" w:space="0" w:color="auto"/>
          </w:divBdr>
        </w:div>
        <w:div w:id="261185244">
          <w:marLeft w:val="0"/>
          <w:marRight w:val="0"/>
          <w:marTop w:val="0"/>
          <w:marBottom w:val="300"/>
          <w:divBdr>
            <w:top w:val="single" w:sz="6" w:space="15" w:color="EDEDED"/>
            <w:left w:val="single" w:sz="6" w:space="15" w:color="EDEDED"/>
            <w:bottom w:val="single" w:sz="6" w:space="15" w:color="EDEDED"/>
            <w:right w:val="single" w:sz="6" w:space="15" w:color="EDEDED"/>
          </w:divBdr>
        </w:div>
        <w:div w:id="261186551">
          <w:marLeft w:val="0"/>
          <w:marRight w:val="0"/>
          <w:marTop w:val="0"/>
          <w:marBottom w:val="0"/>
          <w:divBdr>
            <w:top w:val="none" w:sz="0" w:space="0" w:color="auto"/>
            <w:left w:val="none" w:sz="0" w:space="0" w:color="auto"/>
            <w:bottom w:val="none" w:sz="0" w:space="0" w:color="auto"/>
            <w:right w:val="none" w:sz="0" w:space="0" w:color="auto"/>
          </w:divBdr>
        </w:div>
        <w:div w:id="261186569">
          <w:marLeft w:val="0"/>
          <w:marRight w:val="0"/>
          <w:marTop w:val="0"/>
          <w:marBottom w:val="0"/>
          <w:divBdr>
            <w:top w:val="none" w:sz="0" w:space="0" w:color="auto"/>
            <w:left w:val="none" w:sz="0" w:space="0" w:color="auto"/>
            <w:bottom w:val="none" w:sz="0" w:space="0" w:color="auto"/>
            <w:right w:val="none" w:sz="0" w:space="0" w:color="auto"/>
          </w:divBdr>
        </w:div>
        <w:div w:id="261227335">
          <w:marLeft w:val="0"/>
          <w:marRight w:val="0"/>
          <w:marTop w:val="300"/>
          <w:marBottom w:val="0"/>
          <w:divBdr>
            <w:top w:val="none" w:sz="0" w:space="0" w:color="auto"/>
            <w:left w:val="none" w:sz="0" w:space="0" w:color="auto"/>
            <w:bottom w:val="none" w:sz="0" w:space="0" w:color="auto"/>
            <w:right w:val="none" w:sz="0" w:space="0" w:color="auto"/>
          </w:divBdr>
        </w:div>
        <w:div w:id="261230751">
          <w:marLeft w:val="0"/>
          <w:marRight w:val="0"/>
          <w:marTop w:val="0"/>
          <w:marBottom w:val="0"/>
          <w:divBdr>
            <w:top w:val="none" w:sz="0" w:space="0" w:color="auto"/>
            <w:left w:val="none" w:sz="0" w:space="0" w:color="auto"/>
            <w:bottom w:val="none" w:sz="0" w:space="0" w:color="auto"/>
            <w:right w:val="none" w:sz="0" w:space="0" w:color="auto"/>
          </w:divBdr>
        </w:div>
        <w:div w:id="261256746">
          <w:marLeft w:val="0"/>
          <w:marRight w:val="0"/>
          <w:marTop w:val="0"/>
          <w:marBottom w:val="0"/>
          <w:divBdr>
            <w:top w:val="none" w:sz="0" w:space="0" w:color="auto"/>
            <w:left w:val="none" w:sz="0" w:space="0" w:color="auto"/>
            <w:bottom w:val="none" w:sz="0" w:space="0" w:color="auto"/>
            <w:right w:val="none" w:sz="0" w:space="0" w:color="auto"/>
          </w:divBdr>
        </w:div>
        <w:div w:id="261257363">
          <w:marLeft w:val="0"/>
          <w:marRight w:val="0"/>
          <w:marTop w:val="0"/>
          <w:marBottom w:val="0"/>
          <w:divBdr>
            <w:top w:val="none" w:sz="0" w:space="0" w:color="auto"/>
            <w:left w:val="none" w:sz="0" w:space="0" w:color="auto"/>
            <w:bottom w:val="none" w:sz="0" w:space="0" w:color="auto"/>
            <w:right w:val="none" w:sz="0" w:space="0" w:color="auto"/>
          </w:divBdr>
          <w:divsChild>
            <w:div w:id="233783464">
              <w:marLeft w:val="0"/>
              <w:marRight w:val="0"/>
              <w:marTop w:val="0"/>
              <w:marBottom w:val="0"/>
              <w:divBdr>
                <w:top w:val="none" w:sz="0" w:space="0" w:color="auto"/>
                <w:left w:val="none" w:sz="0" w:space="0" w:color="auto"/>
                <w:bottom w:val="none" w:sz="0" w:space="0" w:color="auto"/>
                <w:right w:val="none" w:sz="0" w:space="0" w:color="auto"/>
              </w:divBdr>
            </w:div>
          </w:divsChild>
        </w:div>
        <w:div w:id="261258640">
          <w:marLeft w:val="0"/>
          <w:marRight w:val="0"/>
          <w:marTop w:val="0"/>
          <w:marBottom w:val="0"/>
          <w:divBdr>
            <w:top w:val="none" w:sz="0" w:space="0" w:color="auto"/>
            <w:left w:val="none" w:sz="0" w:space="0" w:color="auto"/>
            <w:bottom w:val="none" w:sz="0" w:space="0" w:color="auto"/>
            <w:right w:val="none" w:sz="0" w:space="0" w:color="auto"/>
          </w:divBdr>
        </w:div>
        <w:div w:id="261303891">
          <w:marLeft w:val="0"/>
          <w:marRight w:val="0"/>
          <w:marTop w:val="0"/>
          <w:marBottom w:val="0"/>
          <w:divBdr>
            <w:top w:val="none" w:sz="0" w:space="0" w:color="auto"/>
            <w:left w:val="none" w:sz="0" w:space="0" w:color="auto"/>
            <w:bottom w:val="none" w:sz="0" w:space="0" w:color="auto"/>
            <w:right w:val="none" w:sz="0" w:space="0" w:color="auto"/>
          </w:divBdr>
        </w:div>
        <w:div w:id="261304998">
          <w:marLeft w:val="0"/>
          <w:marRight w:val="0"/>
          <w:marTop w:val="0"/>
          <w:marBottom w:val="0"/>
          <w:divBdr>
            <w:top w:val="none" w:sz="0" w:space="0" w:color="auto"/>
            <w:left w:val="none" w:sz="0" w:space="0" w:color="auto"/>
            <w:bottom w:val="none" w:sz="0" w:space="0" w:color="auto"/>
            <w:right w:val="none" w:sz="0" w:space="0" w:color="auto"/>
          </w:divBdr>
        </w:div>
        <w:div w:id="261305126">
          <w:marLeft w:val="0"/>
          <w:marRight w:val="0"/>
          <w:marTop w:val="0"/>
          <w:marBottom w:val="0"/>
          <w:divBdr>
            <w:top w:val="none" w:sz="0" w:space="0" w:color="auto"/>
            <w:left w:val="none" w:sz="0" w:space="0" w:color="auto"/>
            <w:bottom w:val="none" w:sz="0" w:space="0" w:color="auto"/>
            <w:right w:val="none" w:sz="0" w:space="0" w:color="auto"/>
          </w:divBdr>
        </w:div>
        <w:div w:id="261307595">
          <w:marLeft w:val="0"/>
          <w:marRight w:val="0"/>
          <w:marTop w:val="0"/>
          <w:marBottom w:val="0"/>
          <w:divBdr>
            <w:top w:val="none" w:sz="0" w:space="0" w:color="auto"/>
            <w:left w:val="none" w:sz="0" w:space="0" w:color="auto"/>
            <w:bottom w:val="none" w:sz="0" w:space="0" w:color="auto"/>
            <w:right w:val="none" w:sz="0" w:space="0" w:color="auto"/>
          </w:divBdr>
        </w:div>
        <w:div w:id="261375960">
          <w:marLeft w:val="0"/>
          <w:marRight w:val="0"/>
          <w:marTop w:val="0"/>
          <w:marBottom w:val="0"/>
          <w:divBdr>
            <w:top w:val="none" w:sz="0" w:space="0" w:color="auto"/>
            <w:left w:val="none" w:sz="0" w:space="0" w:color="auto"/>
            <w:bottom w:val="none" w:sz="0" w:space="0" w:color="auto"/>
            <w:right w:val="none" w:sz="0" w:space="0" w:color="auto"/>
          </w:divBdr>
        </w:div>
        <w:div w:id="261379546">
          <w:marLeft w:val="0"/>
          <w:marRight w:val="0"/>
          <w:marTop w:val="0"/>
          <w:marBottom w:val="0"/>
          <w:divBdr>
            <w:top w:val="none" w:sz="0" w:space="0" w:color="auto"/>
            <w:left w:val="none" w:sz="0" w:space="0" w:color="auto"/>
            <w:bottom w:val="none" w:sz="0" w:space="0" w:color="auto"/>
            <w:right w:val="none" w:sz="0" w:space="0" w:color="auto"/>
          </w:divBdr>
        </w:div>
        <w:div w:id="261423558">
          <w:marLeft w:val="0"/>
          <w:marRight w:val="0"/>
          <w:marTop w:val="300"/>
          <w:marBottom w:val="0"/>
          <w:divBdr>
            <w:top w:val="none" w:sz="0" w:space="0" w:color="auto"/>
            <w:left w:val="none" w:sz="0" w:space="0" w:color="auto"/>
            <w:bottom w:val="none" w:sz="0" w:space="0" w:color="auto"/>
            <w:right w:val="none" w:sz="0" w:space="0" w:color="auto"/>
          </w:divBdr>
        </w:div>
        <w:div w:id="261424626">
          <w:marLeft w:val="0"/>
          <w:marRight w:val="0"/>
          <w:marTop w:val="0"/>
          <w:marBottom w:val="0"/>
          <w:divBdr>
            <w:top w:val="none" w:sz="0" w:space="0" w:color="auto"/>
            <w:left w:val="none" w:sz="0" w:space="0" w:color="auto"/>
            <w:bottom w:val="none" w:sz="0" w:space="0" w:color="auto"/>
            <w:right w:val="none" w:sz="0" w:space="0" w:color="auto"/>
          </w:divBdr>
        </w:div>
        <w:div w:id="261449924">
          <w:marLeft w:val="0"/>
          <w:marRight w:val="0"/>
          <w:marTop w:val="0"/>
          <w:marBottom w:val="300"/>
          <w:divBdr>
            <w:top w:val="single" w:sz="6" w:space="15" w:color="EDEDED"/>
            <w:left w:val="single" w:sz="6" w:space="15" w:color="EDEDED"/>
            <w:bottom w:val="single" w:sz="6" w:space="15" w:color="EDEDED"/>
            <w:right w:val="single" w:sz="6" w:space="15" w:color="EDEDED"/>
          </w:divBdr>
        </w:div>
        <w:div w:id="261452013">
          <w:marLeft w:val="0"/>
          <w:marRight w:val="0"/>
          <w:marTop w:val="0"/>
          <w:marBottom w:val="0"/>
          <w:divBdr>
            <w:top w:val="none" w:sz="0" w:space="0" w:color="auto"/>
            <w:left w:val="none" w:sz="0" w:space="0" w:color="auto"/>
            <w:bottom w:val="none" w:sz="0" w:space="0" w:color="auto"/>
            <w:right w:val="none" w:sz="0" w:space="0" w:color="auto"/>
          </w:divBdr>
        </w:div>
        <w:div w:id="261454721">
          <w:marLeft w:val="0"/>
          <w:marRight w:val="0"/>
          <w:marTop w:val="0"/>
          <w:marBottom w:val="0"/>
          <w:divBdr>
            <w:top w:val="none" w:sz="0" w:space="0" w:color="auto"/>
            <w:left w:val="none" w:sz="0" w:space="0" w:color="auto"/>
            <w:bottom w:val="none" w:sz="0" w:space="0" w:color="auto"/>
            <w:right w:val="none" w:sz="0" w:space="0" w:color="auto"/>
          </w:divBdr>
        </w:div>
        <w:div w:id="261454788">
          <w:marLeft w:val="0"/>
          <w:marRight w:val="0"/>
          <w:marTop w:val="0"/>
          <w:marBottom w:val="0"/>
          <w:divBdr>
            <w:top w:val="none" w:sz="0" w:space="0" w:color="auto"/>
            <w:left w:val="none" w:sz="0" w:space="0" w:color="auto"/>
            <w:bottom w:val="none" w:sz="0" w:space="0" w:color="auto"/>
            <w:right w:val="none" w:sz="0" w:space="0" w:color="auto"/>
          </w:divBdr>
        </w:div>
        <w:div w:id="261494126">
          <w:marLeft w:val="0"/>
          <w:marRight w:val="0"/>
          <w:marTop w:val="0"/>
          <w:marBottom w:val="0"/>
          <w:divBdr>
            <w:top w:val="none" w:sz="0" w:space="0" w:color="auto"/>
            <w:left w:val="none" w:sz="0" w:space="0" w:color="auto"/>
            <w:bottom w:val="none" w:sz="0" w:space="0" w:color="auto"/>
            <w:right w:val="none" w:sz="0" w:space="0" w:color="auto"/>
          </w:divBdr>
        </w:div>
        <w:div w:id="261498649">
          <w:marLeft w:val="0"/>
          <w:marRight w:val="0"/>
          <w:marTop w:val="0"/>
          <w:marBottom w:val="0"/>
          <w:divBdr>
            <w:top w:val="none" w:sz="0" w:space="0" w:color="auto"/>
            <w:left w:val="none" w:sz="0" w:space="0" w:color="auto"/>
            <w:bottom w:val="none" w:sz="0" w:space="0" w:color="auto"/>
            <w:right w:val="none" w:sz="0" w:space="0" w:color="auto"/>
          </w:divBdr>
        </w:div>
        <w:div w:id="261499548">
          <w:marLeft w:val="0"/>
          <w:marRight w:val="0"/>
          <w:marTop w:val="0"/>
          <w:marBottom w:val="0"/>
          <w:divBdr>
            <w:top w:val="none" w:sz="0" w:space="0" w:color="auto"/>
            <w:left w:val="none" w:sz="0" w:space="0" w:color="auto"/>
            <w:bottom w:val="none" w:sz="0" w:space="0" w:color="auto"/>
            <w:right w:val="none" w:sz="0" w:space="0" w:color="auto"/>
          </w:divBdr>
        </w:div>
        <w:div w:id="261570489">
          <w:marLeft w:val="0"/>
          <w:marRight w:val="0"/>
          <w:marTop w:val="0"/>
          <w:marBottom w:val="0"/>
          <w:divBdr>
            <w:top w:val="none" w:sz="0" w:space="0" w:color="auto"/>
            <w:left w:val="none" w:sz="0" w:space="0" w:color="auto"/>
            <w:bottom w:val="none" w:sz="0" w:space="0" w:color="auto"/>
            <w:right w:val="none" w:sz="0" w:space="0" w:color="auto"/>
          </w:divBdr>
        </w:div>
        <w:div w:id="261576859">
          <w:marLeft w:val="0"/>
          <w:marRight w:val="0"/>
          <w:marTop w:val="0"/>
          <w:marBottom w:val="0"/>
          <w:divBdr>
            <w:top w:val="none" w:sz="0" w:space="0" w:color="auto"/>
            <w:left w:val="none" w:sz="0" w:space="0" w:color="auto"/>
            <w:bottom w:val="none" w:sz="0" w:space="0" w:color="auto"/>
            <w:right w:val="none" w:sz="0" w:space="0" w:color="auto"/>
          </w:divBdr>
        </w:div>
        <w:div w:id="261643447">
          <w:marLeft w:val="0"/>
          <w:marRight w:val="0"/>
          <w:marTop w:val="0"/>
          <w:marBottom w:val="0"/>
          <w:divBdr>
            <w:top w:val="none" w:sz="0" w:space="0" w:color="auto"/>
            <w:left w:val="none" w:sz="0" w:space="0" w:color="auto"/>
            <w:bottom w:val="none" w:sz="0" w:space="0" w:color="auto"/>
            <w:right w:val="none" w:sz="0" w:space="0" w:color="auto"/>
          </w:divBdr>
        </w:div>
        <w:div w:id="261646081">
          <w:marLeft w:val="0"/>
          <w:marRight w:val="0"/>
          <w:marTop w:val="0"/>
          <w:marBottom w:val="0"/>
          <w:divBdr>
            <w:top w:val="none" w:sz="0" w:space="0" w:color="auto"/>
            <w:left w:val="none" w:sz="0" w:space="0" w:color="auto"/>
            <w:bottom w:val="none" w:sz="0" w:space="0" w:color="auto"/>
            <w:right w:val="none" w:sz="0" w:space="0" w:color="auto"/>
          </w:divBdr>
        </w:div>
        <w:div w:id="261650446">
          <w:marLeft w:val="0"/>
          <w:marRight w:val="0"/>
          <w:marTop w:val="0"/>
          <w:marBottom w:val="0"/>
          <w:divBdr>
            <w:top w:val="none" w:sz="0" w:space="0" w:color="auto"/>
            <w:left w:val="none" w:sz="0" w:space="0" w:color="auto"/>
            <w:bottom w:val="none" w:sz="0" w:space="0" w:color="auto"/>
            <w:right w:val="none" w:sz="0" w:space="0" w:color="auto"/>
          </w:divBdr>
        </w:div>
        <w:div w:id="261651756">
          <w:marLeft w:val="0"/>
          <w:marRight w:val="0"/>
          <w:marTop w:val="0"/>
          <w:marBottom w:val="0"/>
          <w:divBdr>
            <w:top w:val="none" w:sz="0" w:space="0" w:color="auto"/>
            <w:left w:val="none" w:sz="0" w:space="0" w:color="auto"/>
            <w:bottom w:val="none" w:sz="0" w:space="0" w:color="auto"/>
            <w:right w:val="none" w:sz="0" w:space="0" w:color="auto"/>
          </w:divBdr>
        </w:div>
        <w:div w:id="261651850">
          <w:marLeft w:val="0"/>
          <w:marRight w:val="0"/>
          <w:marTop w:val="0"/>
          <w:marBottom w:val="0"/>
          <w:divBdr>
            <w:top w:val="none" w:sz="0" w:space="0" w:color="auto"/>
            <w:left w:val="none" w:sz="0" w:space="0" w:color="auto"/>
            <w:bottom w:val="none" w:sz="0" w:space="0" w:color="auto"/>
            <w:right w:val="none" w:sz="0" w:space="0" w:color="auto"/>
          </w:divBdr>
        </w:div>
        <w:div w:id="261652220">
          <w:marLeft w:val="0"/>
          <w:marRight w:val="0"/>
          <w:marTop w:val="0"/>
          <w:marBottom w:val="0"/>
          <w:divBdr>
            <w:top w:val="none" w:sz="0" w:space="0" w:color="auto"/>
            <w:left w:val="none" w:sz="0" w:space="0" w:color="auto"/>
            <w:bottom w:val="none" w:sz="0" w:space="0" w:color="auto"/>
            <w:right w:val="none" w:sz="0" w:space="0" w:color="auto"/>
          </w:divBdr>
        </w:div>
        <w:div w:id="261690154">
          <w:marLeft w:val="0"/>
          <w:marRight w:val="0"/>
          <w:marTop w:val="0"/>
          <w:marBottom w:val="0"/>
          <w:divBdr>
            <w:top w:val="none" w:sz="0" w:space="0" w:color="auto"/>
            <w:left w:val="none" w:sz="0" w:space="0" w:color="auto"/>
            <w:bottom w:val="none" w:sz="0" w:space="0" w:color="auto"/>
            <w:right w:val="none" w:sz="0" w:space="0" w:color="auto"/>
          </w:divBdr>
        </w:div>
        <w:div w:id="261690199">
          <w:marLeft w:val="0"/>
          <w:marRight w:val="0"/>
          <w:marTop w:val="0"/>
          <w:marBottom w:val="300"/>
          <w:divBdr>
            <w:top w:val="single" w:sz="6" w:space="15" w:color="EDEDED"/>
            <w:left w:val="single" w:sz="6" w:space="15" w:color="EDEDED"/>
            <w:bottom w:val="single" w:sz="6" w:space="15" w:color="EDEDED"/>
            <w:right w:val="single" w:sz="6" w:space="15" w:color="EDEDED"/>
          </w:divBdr>
        </w:div>
        <w:div w:id="261694584">
          <w:marLeft w:val="0"/>
          <w:marRight w:val="0"/>
          <w:marTop w:val="0"/>
          <w:marBottom w:val="0"/>
          <w:divBdr>
            <w:top w:val="none" w:sz="0" w:space="0" w:color="auto"/>
            <w:left w:val="none" w:sz="0" w:space="0" w:color="auto"/>
            <w:bottom w:val="none" w:sz="0" w:space="0" w:color="auto"/>
            <w:right w:val="none" w:sz="0" w:space="0" w:color="auto"/>
          </w:divBdr>
        </w:div>
        <w:div w:id="261761389">
          <w:marLeft w:val="0"/>
          <w:marRight w:val="0"/>
          <w:marTop w:val="300"/>
          <w:marBottom w:val="0"/>
          <w:divBdr>
            <w:top w:val="none" w:sz="0" w:space="0" w:color="auto"/>
            <w:left w:val="none" w:sz="0" w:space="0" w:color="auto"/>
            <w:bottom w:val="none" w:sz="0" w:space="0" w:color="auto"/>
            <w:right w:val="none" w:sz="0" w:space="0" w:color="auto"/>
          </w:divBdr>
          <w:divsChild>
            <w:div w:id="342361742">
              <w:marLeft w:val="0"/>
              <w:marRight w:val="0"/>
              <w:marTop w:val="0"/>
              <w:marBottom w:val="0"/>
              <w:divBdr>
                <w:top w:val="none" w:sz="0" w:space="0" w:color="auto"/>
                <w:left w:val="none" w:sz="0" w:space="0" w:color="auto"/>
                <w:bottom w:val="none" w:sz="0" w:space="0" w:color="auto"/>
                <w:right w:val="none" w:sz="0" w:space="0" w:color="auto"/>
              </w:divBdr>
            </w:div>
          </w:divsChild>
        </w:div>
        <w:div w:id="261762130">
          <w:marLeft w:val="0"/>
          <w:marRight w:val="0"/>
          <w:marTop w:val="0"/>
          <w:marBottom w:val="0"/>
          <w:divBdr>
            <w:top w:val="none" w:sz="0" w:space="0" w:color="auto"/>
            <w:left w:val="none" w:sz="0" w:space="0" w:color="auto"/>
            <w:bottom w:val="none" w:sz="0" w:space="0" w:color="auto"/>
            <w:right w:val="none" w:sz="0" w:space="0" w:color="auto"/>
          </w:divBdr>
        </w:div>
        <w:div w:id="261763105">
          <w:marLeft w:val="0"/>
          <w:marRight w:val="0"/>
          <w:marTop w:val="0"/>
          <w:marBottom w:val="0"/>
          <w:divBdr>
            <w:top w:val="none" w:sz="0" w:space="0" w:color="auto"/>
            <w:left w:val="none" w:sz="0" w:space="0" w:color="auto"/>
            <w:bottom w:val="none" w:sz="0" w:space="0" w:color="auto"/>
            <w:right w:val="none" w:sz="0" w:space="0" w:color="auto"/>
          </w:divBdr>
        </w:div>
        <w:div w:id="261764564">
          <w:marLeft w:val="0"/>
          <w:marRight w:val="0"/>
          <w:marTop w:val="0"/>
          <w:marBottom w:val="0"/>
          <w:divBdr>
            <w:top w:val="none" w:sz="0" w:space="0" w:color="auto"/>
            <w:left w:val="none" w:sz="0" w:space="0" w:color="auto"/>
            <w:bottom w:val="none" w:sz="0" w:space="0" w:color="auto"/>
            <w:right w:val="none" w:sz="0" w:space="0" w:color="auto"/>
          </w:divBdr>
        </w:div>
        <w:div w:id="261770158">
          <w:marLeft w:val="0"/>
          <w:marRight w:val="0"/>
          <w:marTop w:val="300"/>
          <w:marBottom w:val="0"/>
          <w:divBdr>
            <w:top w:val="none" w:sz="0" w:space="0" w:color="auto"/>
            <w:left w:val="none" w:sz="0" w:space="0" w:color="auto"/>
            <w:bottom w:val="none" w:sz="0" w:space="0" w:color="auto"/>
            <w:right w:val="none" w:sz="0" w:space="0" w:color="auto"/>
          </w:divBdr>
        </w:div>
        <w:div w:id="261836358">
          <w:marLeft w:val="0"/>
          <w:marRight w:val="0"/>
          <w:marTop w:val="0"/>
          <w:marBottom w:val="0"/>
          <w:divBdr>
            <w:top w:val="none" w:sz="0" w:space="0" w:color="auto"/>
            <w:left w:val="none" w:sz="0" w:space="0" w:color="auto"/>
            <w:bottom w:val="none" w:sz="0" w:space="0" w:color="auto"/>
            <w:right w:val="none" w:sz="0" w:space="0" w:color="auto"/>
          </w:divBdr>
        </w:div>
        <w:div w:id="261836451">
          <w:marLeft w:val="0"/>
          <w:marRight w:val="0"/>
          <w:marTop w:val="0"/>
          <w:marBottom w:val="300"/>
          <w:divBdr>
            <w:top w:val="single" w:sz="6" w:space="15" w:color="EDEDED"/>
            <w:left w:val="single" w:sz="6" w:space="15" w:color="EDEDED"/>
            <w:bottom w:val="single" w:sz="6" w:space="15" w:color="EDEDED"/>
            <w:right w:val="single" w:sz="6" w:space="15" w:color="EDEDED"/>
          </w:divBdr>
        </w:div>
        <w:div w:id="261838661">
          <w:marLeft w:val="0"/>
          <w:marRight w:val="0"/>
          <w:marTop w:val="300"/>
          <w:marBottom w:val="0"/>
          <w:divBdr>
            <w:top w:val="none" w:sz="0" w:space="0" w:color="auto"/>
            <w:left w:val="none" w:sz="0" w:space="0" w:color="auto"/>
            <w:bottom w:val="none" w:sz="0" w:space="0" w:color="auto"/>
            <w:right w:val="none" w:sz="0" w:space="0" w:color="auto"/>
          </w:divBdr>
        </w:div>
        <w:div w:id="261883230">
          <w:marLeft w:val="0"/>
          <w:marRight w:val="0"/>
          <w:marTop w:val="0"/>
          <w:marBottom w:val="0"/>
          <w:divBdr>
            <w:top w:val="none" w:sz="0" w:space="0" w:color="auto"/>
            <w:left w:val="none" w:sz="0" w:space="0" w:color="auto"/>
            <w:bottom w:val="none" w:sz="0" w:space="0" w:color="auto"/>
            <w:right w:val="none" w:sz="0" w:space="0" w:color="auto"/>
          </w:divBdr>
        </w:div>
        <w:div w:id="261883459">
          <w:marLeft w:val="0"/>
          <w:marRight w:val="0"/>
          <w:marTop w:val="0"/>
          <w:marBottom w:val="0"/>
          <w:divBdr>
            <w:top w:val="none" w:sz="0" w:space="0" w:color="auto"/>
            <w:left w:val="none" w:sz="0" w:space="0" w:color="auto"/>
            <w:bottom w:val="none" w:sz="0" w:space="0" w:color="auto"/>
            <w:right w:val="none" w:sz="0" w:space="0" w:color="auto"/>
          </w:divBdr>
        </w:div>
        <w:div w:id="261883636">
          <w:marLeft w:val="0"/>
          <w:marRight w:val="0"/>
          <w:marTop w:val="0"/>
          <w:marBottom w:val="300"/>
          <w:divBdr>
            <w:top w:val="single" w:sz="6" w:space="15" w:color="EDEDED"/>
            <w:left w:val="single" w:sz="6" w:space="15" w:color="EDEDED"/>
            <w:bottom w:val="single" w:sz="6" w:space="15" w:color="EDEDED"/>
            <w:right w:val="single" w:sz="6" w:space="15" w:color="EDEDED"/>
          </w:divBdr>
        </w:div>
        <w:div w:id="261884814">
          <w:marLeft w:val="0"/>
          <w:marRight w:val="0"/>
          <w:marTop w:val="300"/>
          <w:marBottom w:val="0"/>
          <w:divBdr>
            <w:top w:val="none" w:sz="0" w:space="0" w:color="auto"/>
            <w:left w:val="none" w:sz="0" w:space="0" w:color="auto"/>
            <w:bottom w:val="none" w:sz="0" w:space="0" w:color="auto"/>
            <w:right w:val="none" w:sz="0" w:space="0" w:color="auto"/>
          </w:divBdr>
        </w:div>
        <w:div w:id="261886223">
          <w:marLeft w:val="0"/>
          <w:marRight w:val="0"/>
          <w:marTop w:val="0"/>
          <w:marBottom w:val="0"/>
          <w:divBdr>
            <w:top w:val="none" w:sz="0" w:space="0" w:color="auto"/>
            <w:left w:val="none" w:sz="0" w:space="0" w:color="auto"/>
            <w:bottom w:val="none" w:sz="0" w:space="0" w:color="auto"/>
            <w:right w:val="none" w:sz="0" w:space="0" w:color="auto"/>
          </w:divBdr>
        </w:div>
        <w:div w:id="261887708">
          <w:marLeft w:val="0"/>
          <w:marRight w:val="0"/>
          <w:marTop w:val="0"/>
          <w:marBottom w:val="0"/>
          <w:divBdr>
            <w:top w:val="none" w:sz="0" w:space="0" w:color="auto"/>
            <w:left w:val="none" w:sz="0" w:space="0" w:color="auto"/>
            <w:bottom w:val="none" w:sz="0" w:space="0" w:color="auto"/>
            <w:right w:val="none" w:sz="0" w:space="0" w:color="auto"/>
          </w:divBdr>
        </w:div>
        <w:div w:id="261954817">
          <w:marLeft w:val="0"/>
          <w:marRight w:val="0"/>
          <w:marTop w:val="0"/>
          <w:marBottom w:val="0"/>
          <w:divBdr>
            <w:top w:val="none" w:sz="0" w:space="0" w:color="auto"/>
            <w:left w:val="none" w:sz="0" w:space="0" w:color="auto"/>
            <w:bottom w:val="none" w:sz="0" w:space="0" w:color="auto"/>
            <w:right w:val="none" w:sz="0" w:space="0" w:color="auto"/>
          </w:divBdr>
        </w:div>
        <w:div w:id="261955774">
          <w:marLeft w:val="0"/>
          <w:marRight w:val="0"/>
          <w:marTop w:val="0"/>
          <w:marBottom w:val="0"/>
          <w:divBdr>
            <w:top w:val="none" w:sz="0" w:space="0" w:color="auto"/>
            <w:left w:val="none" w:sz="0" w:space="0" w:color="auto"/>
            <w:bottom w:val="none" w:sz="0" w:space="0" w:color="auto"/>
            <w:right w:val="none" w:sz="0" w:space="0" w:color="auto"/>
          </w:divBdr>
        </w:div>
        <w:div w:id="261956020">
          <w:marLeft w:val="0"/>
          <w:marRight w:val="0"/>
          <w:marTop w:val="0"/>
          <w:marBottom w:val="0"/>
          <w:divBdr>
            <w:top w:val="none" w:sz="0" w:space="0" w:color="auto"/>
            <w:left w:val="none" w:sz="0" w:space="0" w:color="auto"/>
            <w:bottom w:val="none" w:sz="0" w:space="0" w:color="auto"/>
            <w:right w:val="none" w:sz="0" w:space="0" w:color="auto"/>
          </w:divBdr>
        </w:div>
        <w:div w:id="262032158">
          <w:marLeft w:val="0"/>
          <w:marRight w:val="0"/>
          <w:marTop w:val="0"/>
          <w:marBottom w:val="300"/>
          <w:divBdr>
            <w:top w:val="single" w:sz="6" w:space="15" w:color="EDEDED"/>
            <w:left w:val="single" w:sz="6" w:space="15" w:color="EDEDED"/>
            <w:bottom w:val="single" w:sz="6" w:space="15" w:color="EDEDED"/>
            <w:right w:val="single" w:sz="6" w:space="15" w:color="EDEDED"/>
          </w:divBdr>
        </w:div>
        <w:div w:id="262033312">
          <w:marLeft w:val="0"/>
          <w:marRight w:val="0"/>
          <w:marTop w:val="0"/>
          <w:marBottom w:val="0"/>
          <w:divBdr>
            <w:top w:val="none" w:sz="0" w:space="0" w:color="auto"/>
            <w:left w:val="none" w:sz="0" w:space="0" w:color="auto"/>
            <w:bottom w:val="none" w:sz="0" w:space="0" w:color="auto"/>
            <w:right w:val="none" w:sz="0" w:space="0" w:color="auto"/>
          </w:divBdr>
        </w:div>
        <w:div w:id="262034805">
          <w:marLeft w:val="0"/>
          <w:marRight w:val="0"/>
          <w:marTop w:val="300"/>
          <w:marBottom w:val="0"/>
          <w:divBdr>
            <w:top w:val="none" w:sz="0" w:space="0" w:color="auto"/>
            <w:left w:val="none" w:sz="0" w:space="0" w:color="auto"/>
            <w:bottom w:val="none" w:sz="0" w:space="0" w:color="auto"/>
            <w:right w:val="none" w:sz="0" w:space="0" w:color="auto"/>
          </w:divBdr>
        </w:div>
        <w:div w:id="262078696">
          <w:marLeft w:val="0"/>
          <w:marRight w:val="0"/>
          <w:marTop w:val="0"/>
          <w:marBottom w:val="0"/>
          <w:divBdr>
            <w:top w:val="none" w:sz="0" w:space="0" w:color="auto"/>
            <w:left w:val="none" w:sz="0" w:space="0" w:color="auto"/>
            <w:bottom w:val="none" w:sz="0" w:space="0" w:color="auto"/>
            <w:right w:val="none" w:sz="0" w:space="0" w:color="auto"/>
          </w:divBdr>
          <w:divsChild>
            <w:div w:id="305742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2106082">
          <w:marLeft w:val="0"/>
          <w:marRight w:val="0"/>
          <w:marTop w:val="0"/>
          <w:marBottom w:val="0"/>
          <w:divBdr>
            <w:top w:val="none" w:sz="0" w:space="0" w:color="auto"/>
            <w:left w:val="none" w:sz="0" w:space="0" w:color="auto"/>
            <w:bottom w:val="none" w:sz="0" w:space="0" w:color="auto"/>
            <w:right w:val="none" w:sz="0" w:space="0" w:color="auto"/>
          </w:divBdr>
        </w:div>
        <w:div w:id="262106435">
          <w:marLeft w:val="0"/>
          <w:marRight w:val="0"/>
          <w:marTop w:val="0"/>
          <w:marBottom w:val="0"/>
          <w:divBdr>
            <w:top w:val="none" w:sz="0" w:space="0" w:color="auto"/>
            <w:left w:val="none" w:sz="0" w:space="0" w:color="auto"/>
            <w:bottom w:val="none" w:sz="0" w:space="0" w:color="auto"/>
            <w:right w:val="none" w:sz="0" w:space="0" w:color="auto"/>
          </w:divBdr>
        </w:div>
        <w:div w:id="262107960">
          <w:marLeft w:val="0"/>
          <w:marRight w:val="0"/>
          <w:marTop w:val="0"/>
          <w:marBottom w:val="0"/>
          <w:divBdr>
            <w:top w:val="none" w:sz="0" w:space="0" w:color="auto"/>
            <w:left w:val="none" w:sz="0" w:space="0" w:color="auto"/>
            <w:bottom w:val="none" w:sz="0" w:space="0" w:color="auto"/>
            <w:right w:val="none" w:sz="0" w:space="0" w:color="auto"/>
          </w:divBdr>
        </w:div>
        <w:div w:id="262110663">
          <w:marLeft w:val="0"/>
          <w:marRight w:val="0"/>
          <w:marTop w:val="0"/>
          <w:marBottom w:val="0"/>
          <w:divBdr>
            <w:top w:val="none" w:sz="0" w:space="0" w:color="auto"/>
            <w:left w:val="none" w:sz="0" w:space="0" w:color="auto"/>
            <w:bottom w:val="none" w:sz="0" w:space="0" w:color="auto"/>
            <w:right w:val="none" w:sz="0" w:space="0" w:color="auto"/>
          </w:divBdr>
        </w:div>
        <w:div w:id="262147966">
          <w:marLeft w:val="0"/>
          <w:marRight w:val="0"/>
          <w:marTop w:val="0"/>
          <w:marBottom w:val="0"/>
          <w:divBdr>
            <w:top w:val="none" w:sz="0" w:space="0" w:color="auto"/>
            <w:left w:val="none" w:sz="0" w:space="0" w:color="auto"/>
            <w:bottom w:val="none" w:sz="0" w:space="0" w:color="auto"/>
            <w:right w:val="none" w:sz="0" w:space="0" w:color="auto"/>
          </w:divBdr>
        </w:div>
        <w:div w:id="262149097">
          <w:marLeft w:val="0"/>
          <w:marRight w:val="0"/>
          <w:marTop w:val="0"/>
          <w:marBottom w:val="0"/>
          <w:divBdr>
            <w:top w:val="none" w:sz="0" w:space="0" w:color="auto"/>
            <w:left w:val="none" w:sz="0" w:space="0" w:color="auto"/>
            <w:bottom w:val="none" w:sz="0" w:space="0" w:color="auto"/>
            <w:right w:val="none" w:sz="0" w:space="0" w:color="auto"/>
          </w:divBdr>
        </w:div>
        <w:div w:id="262152293">
          <w:marLeft w:val="0"/>
          <w:marRight w:val="0"/>
          <w:marTop w:val="0"/>
          <w:marBottom w:val="0"/>
          <w:divBdr>
            <w:top w:val="none" w:sz="0" w:space="0" w:color="auto"/>
            <w:left w:val="none" w:sz="0" w:space="0" w:color="auto"/>
            <w:bottom w:val="none" w:sz="0" w:space="0" w:color="auto"/>
            <w:right w:val="none" w:sz="0" w:space="0" w:color="auto"/>
          </w:divBdr>
        </w:div>
        <w:div w:id="262155029">
          <w:marLeft w:val="0"/>
          <w:marRight w:val="0"/>
          <w:marTop w:val="0"/>
          <w:marBottom w:val="300"/>
          <w:divBdr>
            <w:top w:val="single" w:sz="6" w:space="15" w:color="EDEDED"/>
            <w:left w:val="single" w:sz="6" w:space="15" w:color="EDEDED"/>
            <w:bottom w:val="single" w:sz="6" w:space="15" w:color="EDEDED"/>
            <w:right w:val="single" w:sz="6" w:space="15" w:color="EDEDED"/>
          </w:divBdr>
        </w:div>
        <w:div w:id="262156306">
          <w:marLeft w:val="0"/>
          <w:marRight w:val="0"/>
          <w:marTop w:val="0"/>
          <w:marBottom w:val="300"/>
          <w:divBdr>
            <w:top w:val="single" w:sz="6" w:space="15" w:color="EDEDED"/>
            <w:left w:val="single" w:sz="6" w:space="15" w:color="EDEDED"/>
            <w:bottom w:val="single" w:sz="6" w:space="15" w:color="EDEDED"/>
            <w:right w:val="single" w:sz="6" w:space="15" w:color="EDEDED"/>
          </w:divBdr>
        </w:div>
        <w:div w:id="262156472">
          <w:marLeft w:val="0"/>
          <w:marRight w:val="0"/>
          <w:marTop w:val="0"/>
          <w:marBottom w:val="0"/>
          <w:divBdr>
            <w:top w:val="none" w:sz="0" w:space="0" w:color="auto"/>
            <w:left w:val="none" w:sz="0" w:space="0" w:color="auto"/>
            <w:bottom w:val="none" w:sz="0" w:space="0" w:color="auto"/>
            <w:right w:val="none" w:sz="0" w:space="0" w:color="auto"/>
          </w:divBdr>
        </w:div>
        <w:div w:id="262223101">
          <w:marLeft w:val="0"/>
          <w:marRight w:val="0"/>
          <w:marTop w:val="0"/>
          <w:marBottom w:val="0"/>
          <w:divBdr>
            <w:top w:val="none" w:sz="0" w:space="0" w:color="auto"/>
            <w:left w:val="none" w:sz="0" w:space="0" w:color="auto"/>
            <w:bottom w:val="none" w:sz="0" w:space="0" w:color="auto"/>
            <w:right w:val="none" w:sz="0" w:space="0" w:color="auto"/>
          </w:divBdr>
        </w:div>
        <w:div w:id="262224038">
          <w:marLeft w:val="0"/>
          <w:marRight w:val="0"/>
          <w:marTop w:val="0"/>
          <w:marBottom w:val="0"/>
          <w:divBdr>
            <w:top w:val="none" w:sz="0" w:space="0" w:color="auto"/>
            <w:left w:val="none" w:sz="0" w:space="0" w:color="auto"/>
            <w:bottom w:val="none" w:sz="0" w:space="0" w:color="auto"/>
            <w:right w:val="none" w:sz="0" w:space="0" w:color="auto"/>
          </w:divBdr>
        </w:div>
        <w:div w:id="262229310">
          <w:marLeft w:val="0"/>
          <w:marRight w:val="0"/>
          <w:marTop w:val="0"/>
          <w:marBottom w:val="300"/>
          <w:divBdr>
            <w:top w:val="single" w:sz="6" w:space="15" w:color="EDEDED"/>
            <w:left w:val="single" w:sz="6" w:space="15" w:color="EDEDED"/>
            <w:bottom w:val="single" w:sz="6" w:space="15" w:color="EDEDED"/>
            <w:right w:val="single" w:sz="6" w:space="15" w:color="EDEDED"/>
          </w:divBdr>
        </w:div>
        <w:div w:id="262229556">
          <w:marLeft w:val="0"/>
          <w:marRight w:val="0"/>
          <w:marTop w:val="0"/>
          <w:marBottom w:val="0"/>
          <w:divBdr>
            <w:top w:val="none" w:sz="0" w:space="0" w:color="auto"/>
            <w:left w:val="none" w:sz="0" w:space="0" w:color="auto"/>
            <w:bottom w:val="none" w:sz="0" w:space="0" w:color="auto"/>
            <w:right w:val="none" w:sz="0" w:space="0" w:color="auto"/>
          </w:divBdr>
        </w:div>
        <w:div w:id="262230110">
          <w:marLeft w:val="0"/>
          <w:marRight w:val="0"/>
          <w:marTop w:val="0"/>
          <w:marBottom w:val="0"/>
          <w:divBdr>
            <w:top w:val="none" w:sz="0" w:space="0" w:color="auto"/>
            <w:left w:val="none" w:sz="0" w:space="0" w:color="auto"/>
            <w:bottom w:val="none" w:sz="0" w:space="0" w:color="auto"/>
            <w:right w:val="none" w:sz="0" w:space="0" w:color="auto"/>
          </w:divBdr>
        </w:div>
        <w:div w:id="262230471">
          <w:marLeft w:val="0"/>
          <w:marRight w:val="0"/>
          <w:marTop w:val="0"/>
          <w:marBottom w:val="0"/>
          <w:divBdr>
            <w:top w:val="none" w:sz="0" w:space="0" w:color="auto"/>
            <w:left w:val="none" w:sz="0" w:space="0" w:color="auto"/>
            <w:bottom w:val="none" w:sz="0" w:space="0" w:color="auto"/>
            <w:right w:val="none" w:sz="0" w:space="0" w:color="auto"/>
          </w:divBdr>
        </w:div>
        <w:div w:id="262298286">
          <w:marLeft w:val="0"/>
          <w:marRight w:val="0"/>
          <w:marTop w:val="0"/>
          <w:marBottom w:val="0"/>
          <w:divBdr>
            <w:top w:val="none" w:sz="0" w:space="0" w:color="auto"/>
            <w:left w:val="none" w:sz="0" w:space="0" w:color="auto"/>
            <w:bottom w:val="none" w:sz="0" w:space="0" w:color="auto"/>
            <w:right w:val="none" w:sz="0" w:space="0" w:color="auto"/>
          </w:divBdr>
          <w:divsChild>
            <w:div w:id="214322292">
              <w:marLeft w:val="0"/>
              <w:marRight w:val="0"/>
              <w:marTop w:val="0"/>
              <w:marBottom w:val="0"/>
              <w:divBdr>
                <w:top w:val="none" w:sz="0" w:space="0" w:color="auto"/>
                <w:left w:val="none" w:sz="0" w:space="0" w:color="auto"/>
                <w:bottom w:val="none" w:sz="0" w:space="0" w:color="auto"/>
                <w:right w:val="none" w:sz="0" w:space="0" w:color="auto"/>
              </w:divBdr>
            </w:div>
          </w:divsChild>
        </w:div>
        <w:div w:id="262302008">
          <w:marLeft w:val="0"/>
          <w:marRight w:val="0"/>
          <w:marTop w:val="0"/>
          <w:marBottom w:val="0"/>
          <w:divBdr>
            <w:top w:val="none" w:sz="0" w:space="0" w:color="auto"/>
            <w:left w:val="none" w:sz="0" w:space="0" w:color="auto"/>
            <w:bottom w:val="none" w:sz="0" w:space="0" w:color="auto"/>
            <w:right w:val="none" w:sz="0" w:space="0" w:color="auto"/>
          </w:divBdr>
        </w:div>
        <w:div w:id="262302609">
          <w:marLeft w:val="0"/>
          <w:marRight w:val="0"/>
          <w:marTop w:val="0"/>
          <w:marBottom w:val="0"/>
          <w:divBdr>
            <w:top w:val="none" w:sz="0" w:space="0" w:color="auto"/>
            <w:left w:val="none" w:sz="0" w:space="0" w:color="auto"/>
            <w:bottom w:val="none" w:sz="0" w:space="0" w:color="auto"/>
            <w:right w:val="none" w:sz="0" w:space="0" w:color="auto"/>
          </w:divBdr>
        </w:div>
        <w:div w:id="262303004">
          <w:marLeft w:val="0"/>
          <w:marRight w:val="0"/>
          <w:marTop w:val="0"/>
          <w:marBottom w:val="0"/>
          <w:divBdr>
            <w:top w:val="none" w:sz="0" w:space="0" w:color="auto"/>
            <w:left w:val="none" w:sz="0" w:space="0" w:color="auto"/>
            <w:bottom w:val="none" w:sz="0" w:space="0" w:color="auto"/>
            <w:right w:val="none" w:sz="0" w:space="0" w:color="auto"/>
          </w:divBdr>
        </w:div>
        <w:div w:id="262307563">
          <w:marLeft w:val="0"/>
          <w:marRight w:val="0"/>
          <w:marTop w:val="300"/>
          <w:marBottom w:val="0"/>
          <w:divBdr>
            <w:top w:val="none" w:sz="0" w:space="0" w:color="auto"/>
            <w:left w:val="none" w:sz="0" w:space="0" w:color="auto"/>
            <w:bottom w:val="none" w:sz="0" w:space="0" w:color="auto"/>
            <w:right w:val="none" w:sz="0" w:space="0" w:color="auto"/>
          </w:divBdr>
        </w:div>
        <w:div w:id="262341740">
          <w:marLeft w:val="0"/>
          <w:marRight w:val="0"/>
          <w:marTop w:val="0"/>
          <w:marBottom w:val="0"/>
          <w:divBdr>
            <w:top w:val="none" w:sz="0" w:space="0" w:color="auto"/>
            <w:left w:val="none" w:sz="0" w:space="0" w:color="auto"/>
            <w:bottom w:val="none" w:sz="0" w:space="0" w:color="auto"/>
            <w:right w:val="none" w:sz="0" w:space="0" w:color="auto"/>
          </w:divBdr>
          <w:divsChild>
            <w:div w:id="165173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2416993">
          <w:marLeft w:val="0"/>
          <w:marRight w:val="0"/>
          <w:marTop w:val="0"/>
          <w:marBottom w:val="0"/>
          <w:divBdr>
            <w:top w:val="none" w:sz="0" w:space="0" w:color="auto"/>
            <w:left w:val="none" w:sz="0" w:space="0" w:color="auto"/>
            <w:bottom w:val="none" w:sz="0" w:space="0" w:color="auto"/>
            <w:right w:val="none" w:sz="0" w:space="0" w:color="auto"/>
          </w:divBdr>
        </w:div>
        <w:div w:id="262417181">
          <w:marLeft w:val="0"/>
          <w:marRight w:val="0"/>
          <w:marTop w:val="0"/>
          <w:marBottom w:val="300"/>
          <w:divBdr>
            <w:top w:val="single" w:sz="6" w:space="15" w:color="EDEDED"/>
            <w:left w:val="single" w:sz="6" w:space="15" w:color="EDEDED"/>
            <w:bottom w:val="single" w:sz="6" w:space="15" w:color="EDEDED"/>
            <w:right w:val="single" w:sz="6" w:space="15" w:color="EDEDED"/>
          </w:divBdr>
        </w:div>
        <w:div w:id="262417503">
          <w:marLeft w:val="0"/>
          <w:marRight w:val="0"/>
          <w:marTop w:val="0"/>
          <w:marBottom w:val="0"/>
          <w:divBdr>
            <w:top w:val="none" w:sz="0" w:space="0" w:color="auto"/>
            <w:left w:val="none" w:sz="0" w:space="0" w:color="auto"/>
            <w:bottom w:val="none" w:sz="0" w:space="0" w:color="auto"/>
            <w:right w:val="none" w:sz="0" w:space="0" w:color="auto"/>
          </w:divBdr>
        </w:div>
        <w:div w:id="262418034">
          <w:marLeft w:val="0"/>
          <w:marRight w:val="0"/>
          <w:marTop w:val="0"/>
          <w:marBottom w:val="0"/>
          <w:divBdr>
            <w:top w:val="none" w:sz="0" w:space="0" w:color="auto"/>
            <w:left w:val="none" w:sz="0" w:space="0" w:color="auto"/>
            <w:bottom w:val="none" w:sz="0" w:space="0" w:color="auto"/>
            <w:right w:val="none" w:sz="0" w:space="0" w:color="auto"/>
          </w:divBdr>
        </w:div>
        <w:div w:id="262418775">
          <w:marLeft w:val="0"/>
          <w:marRight w:val="0"/>
          <w:marTop w:val="0"/>
          <w:marBottom w:val="300"/>
          <w:divBdr>
            <w:top w:val="single" w:sz="6" w:space="15" w:color="EDEDED"/>
            <w:left w:val="single" w:sz="6" w:space="15" w:color="EDEDED"/>
            <w:bottom w:val="single" w:sz="6" w:space="15" w:color="EDEDED"/>
            <w:right w:val="single" w:sz="6" w:space="15" w:color="EDEDED"/>
          </w:divBdr>
        </w:div>
        <w:div w:id="262419324">
          <w:marLeft w:val="0"/>
          <w:marRight w:val="0"/>
          <w:marTop w:val="0"/>
          <w:marBottom w:val="0"/>
          <w:divBdr>
            <w:top w:val="none" w:sz="0" w:space="0" w:color="auto"/>
            <w:left w:val="none" w:sz="0" w:space="0" w:color="auto"/>
            <w:bottom w:val="none" w:sz="0" w:space="0" w:color="auto"/>
            <w:right w:val="none" w:sz="0" w:space="0" w:color="auto"/>
          </w:divBdr>
        </w:div>
        <w:div w:id="262420566">
          <w:marLeft w:val="0"/>
          <w:marRight w:val="0"/>
          <w:marTop w:val="0"/>
          <w:marBottom w:val="0"/>
          <w:divBdr>
            <w:top w:val="none" w:sz="0" w:space="0" w:color="auto"/>
            <w:left w:val="none" w:sz="0" w:space="0" w:color="auto"/>
            <w:bottom w:val="none" w:sz="0" w:space="0" w:color="auto"/>
            <w:right w:val="none" w:sz="0" w:space="0" w:color="auto"/>
          </w:divBdr>
        </w:div>
        <w:div w:id="262422845">
          <w:marLeft w:val="0"/>
          <w:marRight w:val="0"/>
          <w:marTop w:val="0"/>
          <w:marBottom w:val="0"/>
          <w:divBdr>
            <w:top w:val="none" w:sz="0" w:space="0" w:color="auto"/>
            <w:left w:val="none" w:sz="0" w:space="0" w:color="auto"/>
            <w:bottom w:val="none" w:sz="0" w:space="0" w:color="auto"/>
            <w:right w:val="none" w:sz="0" w:space="0" w:color="auto"/>
          </w:divBdr>
        </w:div>
        <w:div w:id="262492901">
          <w:marLeft w:val="0"/>
          <w:marRight w:val="0"/>
          <w:marTop w:val="0"/>
          <w:marBottom w:val="0"/>
          <w:divBdr>
            <w:top w:val="none" w:sz="0" w:space="0" w:color="auto"/>
            <w:left w:val="none" w:sz="0" w:space="0" w:color="auto"/>
            <w:bottom w:val="none" w:sz="0" w:space="0" w:color="auto"/>
            <w:right w:val="none" w:sz="0" w:space="0" w:color="auto"/>
          </w:divBdr>
        </w:div>
        <w:div w:id="262496920">
          <w:marLeft w:val="0"/>
          <w:marRight w:val="0"/>
          <w:marTop w:val="300"/>
          <w:marBottom w:val="0"/>
          <w:divBdr>
            <w:top w:val="none" w:sz="0" w:space="0" w:color="auto"/>
            <w:left w:val="none" w:sz="0" w:space="0" w:color="auto"/>
            <w:bottom w:val="none" w:sz="0" w:space="0" w:color="auto"/>
            <w:right w:val="none" w:sz="0" w:space="0" w:color="auto"/>
          </w:divBdr>
        </w:div>
        <w:div w:id="262539588">
          <w:marLeft w:val="0"/>
          <w:marRight w:val="0"/>
          <w:marTop w:val="0"/>
          <w:marBottom w:val="0"/>
          <w:divBdr>
            <w:top w:val="none" w:sz="0" w:space="0" w:color="auto"/>
            <w:left w:val="none" w:sz="0" w:space="0" w:color="auto"/>
            <w:bottom w:val="none" w:sz="0" w:space="0" w:color="auto"/>
            <w:right w:val="none" w:sz="0" w:space="0" w:color="auto"/>
          </w:divBdr>
        </w:div>
        <w:div w:id="262541822">
          <w:marLeft w:val="0"/>
          <w:marRight w:val="0"/>
          <w:marTop w:val="0"/>
          <w:marBottom w:val="0"/>
          <w:divBdr>
            <w:top w:val="none" w:sz="0" w:space="0" w:color="auto"/>
            <w:left w:val="none" w:sz="0" w:space="0" w:color="auto"/>
            <w:bottom w:val="none" w:sz="0" w:space="0" w:color="auto"/>
            <w:right w:val="none" w:sz="0" w:space="0" w:color="auto"/>
          </w:divBdr>
        </w:div>
        <w:div w:id="262543039">
          <w:marLeft w:val="0"/>
          <w:marRight w:val="0"/>
          <w:marTop w:val="0"/>
          <w:marBottom w:val="0"/>
          <w:divBdr>
            <w:top w:val="none" w:sz="0" w:space="0" w:color="auto"/>
            <w:left w:val="none" w:sz="0" w:space="0" w:color="auto"/>
            <w:bottom w:val="none" w:sz="0" w:space="0" w:color="auto"/>
            <w:right w:val="none" w:sz="0" w:space="0" w:color="auto"/>
          </w:divBdr>
        </w:div>
        <w:div w:id="262543719">
          <w:marLeft w:val="0"/>
          <w:marRight w:val="0"/>
          <w:marTop w:val="0"/>
          <w:marBottom w:val="0"/>
          <w:divBdr>
            <w:top w:val="none" w:sz="0" w:space="0" w:color="auto"/>
            <w:left w:val="none" w:sz="0" w:space="0" w:color="auto"/>
            <w:bottom w:val="none" w:sz="0" w:space="0" w:color="auto"/>
            <w:right w:val="none" w:sz="0" w:space="0" w:color="auto"/>
          </w:divBdr>
        </w:div>
        <w:div w:id="262569930">
          <w:marLeft w:val="0"/>
          <w:marRight w:val="0"/>
          <w:marTop w:val="0"/>
          <w:marBottom w:val="0"/>
          <w:divBdr>
            <w:top w:val="none" w:sz="0" w:space="0" w:color="auto"/>
            <w:left w:val="none" w:sz="0" w:space="0" w:color="auto"/>
            <w:bottom w:val="none" w:sz="0" w:space="0" w:color="auto"/>
            <w:right w:val="none" w:sz="0" w:space="0" w:color="auto"/>
          </w:divBdr>
        </w:div>
        <w:div w:id="262617012">
          <w:marLeft w:val="0"/>
          <w:marRight w:val="0"/>
          <w:marTop w:val="0"/>
          <w:marBottom w:val="0"/>
          <w:divBdr>
            <w:top w:val="none" w:sz="0" w:space="0" w:color="auto"/>
            <w:left w:val="none" w:sz="0" w:space="0" w:color="auto"/>
            <w:bottom w:val="none" w:sz="0" w:space="0" w:color="auto"/>
            <w:right w:val="none" w:sz="0" w:space="0" w:color="auto"/>
          </w:divBdr>
        </w:div>
        <w:div w:id="262618125">
          <w:marLeft w:val="0"/>
          <w:marRight w:val="0"/>
          <w:marTop w:val="0"/>
          <w:marBottom w:val="0"/>
          <w:divBdr>
            <w:top w:val="none" w:sz="0" w:space="0" w:color="auto"/>
            <w:left w:val="none" w:sz="0" w:space="0" w:color="auto"/>
            <w:bottom w:val="none" w:sz="0" w:space="0" w:color="auto"/>
            <w:right w:val="none" w:sz="0" w:space="0" w:color="auto"/>
          </w:divBdr>
        </w:div>
        <w:div w:id="262686849">
          <w:marLeft w:val="0"/>
          <w:marRight w:val="0"/>
          <w:marTop w:val="0"/>
          <w:marBottom w:val="300"/>
          <w:divBdr>
            <w:top w:val="single" w:sz="6" w:space="15" w:color="EDEDED"/>
            <w:left w:val="single" w:sz="6" w:space="15" w:color="EDEDED"/>
            <w:bottom w:val="single" w:sz="6" w:space="15" w:color="EDEDED"/>
            <w:right w:val="single" w:sz="6" w:space="15" w:color="EDEDED"/>
          </w:divBdr>
        </w:div>
        <w:div w:id="262687701">
          <w:marLeft w:val="0"/>
          <w:marRight w:val="0"/>
          <w:marTop w:val="0"/>
          <w:marBottom w:val="0"/>
          <w:divBdr>
            <w:top w:val="none" w:sz="0" w:space="0" w:color="auto"/>
            <w:left w:val="none" w:sz="0" w:space="0" w:color="auto"/>
            <w:bottom w:val="none" w:sz="0" w:space="0" w:color="auto"/>
            <w:right w:val="none" w:sz="0" w:space="0" w:color="auto"/>
          </w:divBdr>
        </w:div>
        <w:div w:id="262734808">
          <w:marLeft w:val="0"/>
          <w:marRight w:val="0"/>
          <w:marTop w:val="0"/>
          <w:marBottom w:val="0"/>
          <w:divBdr>
            <w:top w:val="none" w:sz="0" w:space="0" w:color="auto"/>
            <w:left w:val="none" w:sz="0" w:space="0" w:color="auto"/>
            <w:bottom w:val="none" w:sz="0" w:space="0" w:color="auto"/>
            <w:right w:val="none" w:sz="0" w:space="0" w:color="auto"/>
          </w:divBdr>
        </w:div>
        <w:div w:id="262760020">
          <w:marLeft w:val="0"/>
          <w:marRight w:val="0"/>
          <w:marTop w:val="0"/>
          <w:marBottom w:val="0"/>
          <w:divBdr>
            <w:top w:val="none" w:sz="0" w:space="0" w:color="auto"/>
            <w:left w:val="none" w:sz="0" w:space="0" w:color="auto"/>
            <w:bottom w:val="none" w:sz="0" w:space="0" w:color="auto"/>
            <w:right w:val="none" w:sz="0" w:space="0" w:color="auto"/>
          </w:divBdr>
        </w:div>
        <w:div w:id="262760460">
          <w:marLeft w:val="0"/>
          <w:marRight w:val="0"/>
          <w:marTop w:val="300"/>
          <w:marBottom w:val="0"/>
          <w:divBdr>
            <w:top w:val="none" w:sz="0" w:space="0" w:color="auto"/>
            <w:left w:val="none" w:sz="0" w:space="0" w:color="auto"/>
            <w:bottom w:val="none" w:sz="0" w:space="0" w:color="auto"/>
            <w:right w:val="none" w:sz="0" w:space="0" w:color="auto"/>
          </w:divBdr>
        </w:div>
        <w:div w:id="262760733">
          <w:marLeft w:val="0"/>
          <w:marRight w:val="0"/>
          <w:marTop w:val="0"/>
          <w:marBottom w:val="0"/>
          <w:divBdr>
            <w:top w:val="none" w:sz="0" w:space="0" w:color="auto"/>
            <w:left w:val="none" w:sz="0" w:space="0" w:color="auto"/>
            <w:bottom w:val="none" w:sz="0" w:space="0" w:color="auto"/>
            <w:right w:val="none" w:sz="0" w:space="0" w:color="auto"/>
          </w:divBdr>
          <w:divsChild>
            <w:div w:id="61871706">
              <w:marLeft w:val="0"/>
              <w:marRight w:val="0"/>
              <w:marTop w:val="0"/>
              <w:marBottom w:val="0"/>
              <w:divBdr>
                <w:top w:val="none" w:sz="0" w:space="0" w:color="auto"/>
                <w:left w:val="none" w:sz="0" w:space="0" w:color="auto"/>
                <w:bottom w:val="none" w:sz="0" w:space="0" w:color="auto"/>
                <w:right w:val="none" w:sz="0" w:space="0" w:color="auto"/>
              </w:divBdr>
            </w:div>
          </w:divsChild>
        </w:div>
        <w:div w:id="262762206">
          <w:marLeft w:val="0"/>
          <w:marRight w:val="0"/>
          <w:marTop w:val="0"/>
          <w:marBottom w:val="0"/>
          <w:divBdr>
            <w:top w:val="none" w:sz="0" w:space="0" w:color="auto"/>
            <w:left w:val="none" w:sz="0" w:space="0" w:color="auto"/>
            <w:bottom w:val="none" w:sz="0" w:space="0" w:color="auto"/>
            <w:right w:val="none" w:sz="0" w:space="0" w:color="auto"/>
          </w:divBdr>
        </w:div>
        <w:div w:id="262802768">
          <w:marLeft w:val="0"/>
          <w:marRight w:val="0"/>
          <w:marTop w:val="0"/>
          <w:marBottom w:val="0"/>
          <w:divBdr>
            <w:top w:val="none" w:sz="0" w:space="0" w:color="auto"/>
            <w:left w:val="none" w:sz="0" w:space="0" w:color="auto"/>
            <w:bottom w:val="none" w:sz="0" w:space="0" w:color="auto"/>
            <w:right w:val="none" w:sz="0" w:space="0" w:color="auto"/>
          </w:divBdr>
        </w:div>
        <w:div w:id="262804149">
          <w:marLeft w:val="0"/>
          <w:marRight w:val="0"/>
          <w:marTop w:val="0"/>
          <w:marBottom w:val="0"/>
          <w:divBdr>
            <w:top w:val="none" w:sz="0" w:space="0" w:color="auto"/>
            <w:left w:val="none" w:sz="0" w:space="0" w:color="auto"/>
            <w:bottom w:val="none" w:sz="0" w:space="0" w:color="auto"/>
            <w:right w:val="none" w:sz="0" w:space="0" w:color="auto"/>
          </w:divBdr>
        </w:div>
        <w:div w:id="262806419">
          <w:marLeft w:val="0"/>
          <w:marRight w:val="0"/>
          <w:marTop w:val="0"/>
          <w:marBottom w:val="0"/>
          <w:divBdr>
            <w:top w:val="none" w:sz="0" w:space="0" w:color="auto"/>
            <w:left w:val="none" w:sz="0" w:space="0" w:color="auto"/>
            <w:bottom w:val="none" w:sz="0" w:space="0" w:color="auto"/>
            <w:right w:val="none" w:sz="0" w:space="0" w:color="auto"/>
          </w:divBdr>
        </w:div>
        <w:div w:id="262808910">
          <w:marLeft w:val="0"/>
          <w:marRight w:val="0"/>
          <w:marTop w:val="0"/>
          <w:marBottom w:val="300"/>
          <w:divBdr>
            <w:top w:val="single" w:sz="6" w:space="15" w:color="EDEDED"/>
            <w:left w:val="single" w:sz="6" w:space="15" w:color="EDEDED"/>
            <w:bottom w:val="single" w:sz="6" w:space="15" w:color="EDEDED"/>
            <w:right w:val="single" w:sz="6" w:space="15" w:color="EDEDED"/>
          </w:divBdr>
        </w:div>
        <w:div w:id="262811925">
          <w:marLeft w:val="0"/>
          <w:marRight w:val="0"/>
          <w:marTop w:val="300"/>
          <w:marBottom w:val="0"/>
          <w:divBdr>
            <w:top w:val="none" w:sz="0" w:space="0" w:color="auto"/>
            <w:left w:val="none" w:sz="0" w:space="0" w:color="auto"/>
            <w:bottom w:val="none" w:sz="0" w:space="0" w:color="auto"/>
            <w:right w:val="none" w:sz="0" w:space="0" w:color="auto"/>
          </w:divBdr>
          <w:divsChild>
            <w:div w:id="356590445">
              <w:marLeft w:val="0"/>
              <w:marRight w:val="0"/>
              <w:marTop w:val="0"/>
              <w:marBottom w:val="0"/>
              <w:divBdr>
                <w:top w:val="none" w:sz="0" w:space="0" w:color="auto"/>
                <w:left w:val="none" w:sz="0" w:space="0" w:color="auto"/>
                <w:bottom w:val="none" w:sz="0" w:space="0" w:color="auto"/>
                <w:right w:val="none" w:sz="0" w:space="0" w:color="auto"/>
              </w:divBdr>
              <w:divsChild>
                <w:div w:id="155263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2879220">
          <w:marLeft w:val="0"/>
          <w:marRight w:val="0"/>
          <w:marTop w:val="0"/>
          <w:marBottom w:val="0"/>
          <w:divBdr>
            <w:top w:val="none" w:sz="0" w:space="0" w:color="auto"/>
            <w:left w:val="none" w:sz="0" w:space="0" w:color="auto"/>
            <w:bottom w:val="none" w:sz="0" w:space="0" w:color="auto"/>
            <w:right w:val="none" w:sz="0" w:space="0" w:color="auto"/>
          </w:divBdr>
        </w:div>
        <w:div w:id="262879365">
          <w:marLeft w:val="0"/>
          <w:marRight w:val="0"/>
          <w:marTop w:val="0"/>
          <w:marBottom w:val="0"/>
          <w:divBdr>
            <w:top w:val="none" w:sz="0" w:space="0" w:color="auto"/>
            <w:left w:val="none" w:sz="0" w:space="0" w:color="auto"/>
            <w:bottom w:val="none" w:sz="0" w:space="0" w:color="auto"/>
            <w:right w:val="none" w:sz="0" w:space="0" w:color="auto"/>
          </w:divBdr>
        </w:div>
        <w:div w:id="262883343">
          <w:marLeft w:val="0"/>
          <w:marRight w:val="0"/>
          <w:marTop w:val="300"/>
          <w:marBottom w:val="0"/>
          <w:divBdr>
            <w:top w:val="none" w:sz="0" w:space="0" w:color="auto"/>
            <w:left w:val="none" w:sz="0" w:space="0" w:color="auto"/>
            <w:bottom w:val="none" w:sz="0" w:space="0" w:color="auto"/>
            <w:right w:val="none" w:sz="0" w:space="0" w:color="auto"/>
          </w:divBdr>
        </w:div>
        <w:div w:id="262884172">
          <w:marLeft w:val="0"/>
          <w:marRight w:val="0"/>
          <w:marTop w:val="300"/>
          <w:marBottom w:val="0"/>
          <w:divBdr>
            <w:top w:val="none" w:sz="0" w:space="0" w:color="auto"/>
            <w:left w:val="none" w:sz="0" w:space="0" w:color="auto"/>
            <w:bottom w:val="none" w:sz="0" w:space="0" w:color="auto"/>
            <w:right w:val="none" w:sz="0" w:space="0" w:color="auto"/>
          </w:divBdr>
        </w:div>
        <w:div w:id="262884574">
          <w:marLeft w:val="0"/>
          <w:marRight w:val="0"/>
          <w:marTop w:val="0"/>
          <w:marBottom w:val="0"/>
          <w:divBdr>
            <w:top w:val="none" w:sz="0" w:space="0" w:color="auto"/>
            <w:left w:val="none" w:sz="0" w:space="0" w:color="auto"/>
            <w:bottom w:val="none" w:sz="0" w:space="0" w:color="auto"/>
            <w:right w:val="none" w:sz="0" w:space="0" w:color="auto"/>
          </w:divBdr>
        </w:div>
        <w:div w:id="262884857">
          <w:marLeft w:val="0"/>
          <w:marRight w:val="0"/>
          <w:marTop w:val="0"/>
          <w:marBottom w:val="0"/>
          <w:divBdr>
            <w:top w:val="none" w:sz="0" w:space="0" w:color="auto"/>
            <w:left w:val="none" w:sz="0" w:space="0" w:color="auto"/>
            <w:bottom w:val="none" w:sz="0" w:space="0" w:color="auto"/>
            <w:right w:val="none" w:sz="0" w:space="0" w:color="auto"/>
          </w:divBdr>
        </w:div>
        <w:div w:id="262885090">
          <w:marLeft w:val="0"/>
          <w:marRight w:val="0"/>
          <w:marTop w:val="0"/>
          <w:marBottom w:val="0"/>
          <w:divBdr>
            <w:top w:val="none" w:sz="0" w:space="0" w:color="auto"/>
            <w:left w:val="none" w:sz="0" w:space="0" w:color="auto"/>
            <w:bottom w:val="none" w:sz="0" w:space="0" w:color="auto"/>
            <w:right w:val="none" w:sz="0" w:space="0" w:color="auto"/>
          </w:divBdr>
        </w:div>
        <w:div w:id="262886926">
          <w:marLeft w:val="0"/>
          <w:marRight w:val="0"/>
          <w:marTop w:val="0"/>
          <w:marBottom w:val="0"/>
          <w:divBdr>
            <w:top w:val="none" w:sz="0" w:space="0" w:color="auto"/>
            <w:left w:val="none" w:sz="0" w:space="0" w:color="auto"/>
            <w:bottom w:val="none" w:sz="0" w:space="0" w:color="auto"/>
            <w:right w:val="none" w:sz="0" w:space="0" w:color="auto"/>
          </w:divBdr>
        </w:div>
        <w:div w:id="262958911">
          <w:marLeft w:val="0"/>
          <w:marRight w:val="0"/>
          <w:marTop w:val="300"/>
          <w:marBottom w:val="0"/>
          <w:divBdr>
            <w:top w:val="none" w:sz="0" w:space="0" w:color="auto"/>
            <w:left w:val="none" w:sz="0" w:space="0" w:color="auto"/>
            <w:bottom w:val="none" w:sz="0" w:space="0" w:color="auto"/>
            <w:right w:val="none" w:sz="0" w:space="0" w:color="auto"/>
          </w:divBdr>
        </w:div>
        <w:div w:id="262959052">
          <w:marLeft w:val="0"/>
          <w:marRight w:val="0"/>
          <w:marTop w:val="300"/>
          <w:marBottom w:val="0"/>
          <w:divBdr>
            <w:top w:val="none" w:sz="0" w:space="0" w:color="auto"/>
            <w:left w:val="none" w:sz="0" w:space="0" w:color="auto"/>
            <w:bottom w:val="none" w:sz="0" w:space="0" w:color="auto"/>
            <w:right w:val="none" w:sz="0" w:space="0" w:color="auto"/>
          </w:divBdr>
        </w:div>
        <w:div w:id="262960469">
          <w:marLeft w:val="0"/>
          <w:marRight w:val="0"/>
          <w:marTop w:val="0"/>
          <w:marBottom w:val="300"/>
          <w:divBdr>
            <w:top w:val="single" w:sz="6" w:space="15" w:color="EDEDED"/>
            <w:left w:val="single" w:sz="6" w:space="15" w:color="EDEDED"/>
            <w:bottom w:val="single" w:sz="6" w:space="15" w:color="EDEDED"/>
            <w:right w:val="single" w:sz="6" w:space="15" w:color="EDEDED"/>
          </w:divBdr>
        </w:div>
        <w:div w:id="262996304">
          <w:marLeft w:val="0"/>
          <w:marRight w:val="0"/>
          <w:marTop w:val="0"/>
          <w:marBottom w:val="0"/>
          <w:divBdr>
            <w:top w:val="none" w:sz="0" w:space="0" w:color="auto"/>
            <w:left w:val="none" w:sz="0" w:space="0" w:color="auto"/>
            <w:bottom w:val="none" w:sz="0" w:space="0" w:color="auto"/>
            <w:right w:val="none" w:sz="0" w:space="0" w:color="auto"/>
          </w:divBdr>
        </w:div>
        <w:div w:id="262997984">
          <w:marLeft w:val="0"/>
          <w:marRight w:val="0"/>
          <w:marTop w:val="0"/>
          <w:marBottom w:val="300"/>
          <w:divBdr>
            <w:top w:val="single" w:sz="6" w:space="15" w:color="EDEDED"/>
            <w:left w:val="single" w:sz="6" w:space="15" w:color="EDEDED"/>
            <w:bottom w:val="single" w:sz="6" w:space="15" w:color="EDEDED"/>
            <w:right w:val="single" w:sz="6" w:space="15" w:color="EDEDED"/>
          </w:divBdr>
        </w:div>
        <w:div w:id="263002495">
          <w:marLeft w:val="0"/>
          <w:marRight w:val="0"/>
          <w:marTop w:val="0"/>
          <w:marBottom w:val="0"/>
          <w:divBdr>
            <w:top w:val="none" w:sz="0" w:space="0" w:color="auto"/>
            <w:left w:val="none" w:sz="0" w:space="0" w:color="auto"/>
            <w:bottom w:val="none" w:sz="0" w:space="0" w:color="auto"/>
            <w:right w:val="none" w:sz="0" w:space="0" w:color="auto"/>
          </w:divBdr>
        </w:div>
        <w:div w:id="263074304">
          <w:marLeft w:val="0"/>
          <w:marRight w:val="0"/>
          <w:marTop w:val="0"/>
          <w:marBottom w:val="0"/>
          <w:divBdr>
            <w:top w:val="none" w:sz="0" w:space="0" w:color="auto"/>
            <w:left w:val="none" w:sz="0" w:space="0" w:color="auto"/>
            <w:bottom w:val="none" w:sz="0" w:space="0" w:color="auto"/>
            <w:right w:val="none" w:sz="0" w:space="0" w:color="auto"/>
          </w:divBdr>
        </w:div>
        <w:div w:id="263075820">
          <w:marLeft w:val="0"/>
          <w:marRight w:val="0"/>
          <w:marTop w:val="0"/>
          <w:marBottom w:val="0"/>
          <w:divBdr>
            <w:top w:val="none" w:sz="0" w:space="0" w:color="auto"/>
            <w:left w:val="none" w:sz="0" w:space="0" w:color="auto"/>
            <w:bottom w:val="none" w:sz="0" w:space="0" w:color="auto"/>
            <w:right w:val="none" w:sz="0" w:space="0" w:color="auto"/>
          </w:divBdr>
        </w:div>
        <w:div w:id="263077537">
          <w:marLeft w:val="0"/>
          <w:marRight w:val="0"/>
          <w:marTop w:val="0"/>
          <w:marBottom w:val="0"/>
          <w:divBdr>
            <w:top w:val="none" w:sz="0" w:space="0" w:color="auto"/>
            <w:left w:val="none" w:sz="0" w:space="0" w:color="auto"/>
            <w:bottom w:val="none" w:sz="0" w:space="0" w:color="auto"/>
            <w:right w:val="none" w:sz="0" w:space="0" w:color="auto"/>
          </w:divBdr>
        </w:div>
        <w:div w:id="263146601">
          <w:marLeft w:val="0"/>
          <w:marRight w:val="0"/>
          <w:marTop w:val="0"/>
          <w:marBottom w:val="0"/>
          <w:divBdr>
            <w:top w:val="none" w:sz="0" w:space="0" w:color="auto"/>
            <w:left w:val="none" w:sz="0" w:space="0" w:color="auto"/>
            <w:bottom w:val="none" w:sz="0" w:space="0" w:color="auto"/>
            <w:right w:val="none" w:sz="0" w:space="0" w:color="auto"/>
          </w:divBdr>
        </w:div>
        <w:div w:id="263193307">
          <w:marLeft w:val="0"/>
          <w:marRight w:val="0"/>
          <w:marTop w:val="0"/>
          <w:marBottom w:val="0"/>
          <w:divBdr>
            <w:top w:val="none" w:sz="0" w:space="0" w:color="auto"/>
            <w:left w:val="none" w:sz="0" w:space="0" w:color="auto"/>
            <w:bottom w:val="none" w:sz="0" w:space="0" w:color="auto"/>
            <w:right w:val="none" w:sz="0" w:space="0" w:color="auto"/>
          </w:divBdr>
        </w:div>
        <w:div w:id="263193768">
          <w:marLeft w:val="0"/>
          <w:marRight w:val="0"/>
          <w:marTop w:val="0"/>
          <w:marBottom w:val="0"/>
          <w:divBdr>
            <w:top w:val="none" w:sz="0" w:space="0" w:color="auto"/>
            <w:left w:val="none" w:sz="0" w:space="0" w:color="auto"/>
            <w:bottom w:val="none" w:sz="0" w:space="0" w:color="auto"/>
            <w:right w:val="none" w:sz="0" w:space="0" w:color="auto"/>
          </w:divBdr>
        </w:div>
        <w:div w:id="263225157">
          <w:marLeft w:val="0"/>
          <w:marRight w:val="0"/>
          <w:marTop w:val="0"/>
          <w:marBottom w:val="0"/>
          <w:divBdr>
            <w:top w:val="none" w:sz="0" w:space="0" w:color="auto"/>
            <w:left w:val="none" w:sz="0" w:space="0" w:color="auto"/>
            <w:bottom w:val="none" w:sz="0" w:space="0" w:color="auto"/>
            <w:right w:val="none" w:sz="0" w:space="0" w:color="auto"/>
          </w:divBdr>
        </w:div>
        <w:div w:id="263266807">
          <w:marLeft w:val="0"/>
          <w:marRight w:val="0"/>
          <w:marTop w:val="0"/>
          <w:marBottom w:val="0"/>
          <w:divBdr>
            <w:top w:val="none" w:sz="0" w:space="0" w:color="auto"/>
            <w:left w:val="none" w:sz="0" w:space="0" w:color="auto"/>
            <w:bottom w:val="none" w:sz="0" w:space="0" w:color="auto"/>
            <w:right w:val="none" w:sz="0" w:space="0" w:color="auto"/>
          </w:divBdr>
        </w:div>
        <w:div w:id="263268522">
          <w:marLeft w:val="0"/>
          <w:marRight w:val="0"/>
          <w:marTop w:val="0"/>
          <w:marBottom w:val="300"/>
          <w:divBdr>
            <w:top w:val="single" w:sz="6" w:space="15" w:color="EDEDED"/>
            <w:left w:val="single" w:sz="6" w:space="15" w:color="EDEDED"/>
            <w:bottom w:val="single" w:sz="6" w:space="15" w:color="EDEDED"/>
            <w:right w:val="single" w:sz="6" w:space="15" w:color="EDEDED"/>
          </w:divBdr>
        </w:div>
        <w:div w:id="263269883">
          <w:marLeft w:val="0"/>
          <w:marRight w:val="0"/>
          <w:marTop w:val="0"/>
          <w:marBottom w:val="0"/>
          <w:divBdr>
            <w:top w:val="none" w:sz="0" w:space="0" w:color="auto"/>
            <w:left w:val="none" w:sz="0" w:space="0" w:color="auto"/>
            <w:bottom w:val="none" w:sz="0" w:space="0" w:color="auto"/>
            <w:right w:val="none" w:sz="0" w:space="0" w:color="auto"/>
          </w:divBdr>
        </w:div>
        <w:div w:id="263271804">
          <w:marLeft w:val="0"/>
          <w:marRight w:val="0"/>
          <w:marTop w:val="0"/>
          <w:marBottom w:val="0"/>
          <w:divBdr>
            <w:top w:val="none" w:sz="0" w:space="0" w:color="auto"/>
            <w:left w:val="none" w:sz="0" w:space="0" w:color="auto"/>
            <w:bottom w:val="none" w:sz="0" w:space="0" w:color="auto"/>
            <w:right w:val="none" w:sz="0" w:space="0" w:color="auto"/>
          </w:divBdr>
        </w:div>
        <w:div w:id="263272518">
          <w:marLeft w:val="0"/>
          <w:marRight w:val="0"/>
          <w:marTop w:val="0"/>
          <w:marBottom w:val="300"/>
          <w:divBdr>
            <w:top w:val="single" w:sz="6" w:space="15" w:color="EDEDED"/>
            <w:left w:val="single" w:sz="6" w:space="15" w:color="EDEDED"/>
            <w:bottom w:val="single" w:sz="6" w:space="15" w:color="EDEDED"/>
            <w:right w:val="single" w:sz="6" w:space="15" w:color="EDEDED"/>
          </w:divBdr>
        </w:div>
        <w:div w:id="263340518">
          <w:marLeft w:val="0"/>
          <w:marRight w:val="0"/>
          <w:marTop w:val="0"/>
          <w:marBottom w:val="0"/>
          <w:divBdr>
            <w:top w:val="none" w:sz="0" w:space="0" w:color="auto"/>
            <w:left w:val="none" w:sz="0" w:space="0" w:color="auto"/>
            <w:bottom w:val="none" w:sz="0" w:space="0" w:color="auto"/>
            <w:right w:val="none" w:sz="0" w:space="0" w:color="auto"/>
          </w:divBdr>
        </w:div>
        <w:div w:id="263345365">
          <w:marLeft w:val="0"/>
          <w:marRight w:val="0"/>
          <w:marTop w:val="0"/>
          <w:marBottom w:val="0"/>
          <w:divBdr>
            <w:top w:val="none" w:sz="0" w:space="0" w:color="auto"/>
            <w:left w:val="none" w:sz="0" w:space="0" w:color="auto"/>
            <w:bottom w:val="none" w:sz="0" w:space="0" w:color="auto"/>
            <w:right w:val="none" w:sz="0" w:space="0" w:color="auto"/>
          </w:divBdr>
        </w:div>
        <w:div w:id="263345930">
          <w:marLeft w:val="0"/>
          <w:marRight w:val="0"/>
          <w:marTop w:val="0"/>
          <w:marBottom w:val="0"/>
          <w:divBdr>
            <w:top w:val="none" w:sz="0" w:space="0" w:color="auto"/>
            <w:left w:val="none" w:sz="0" w:space="0" w:color="auto"/>
            <w:bottom w:val="none" w:sz="0" w:space="0" w:color="auto"/>
            <w:right w:val="none" w:sz="0" w:space="0" w:color="auto"/>
          </w:divBdr>
        </w:div>
        <w:div w:id="263346068">
          <w:marLeft w:val="0"/>
          <w:marRight w:val="0"/>
          <w:marTop w:val="0"/>
          <w:marBottom w:val="0"/>
          <w:divBdr>
            <w:top w:val="none" w:sz="0" w:space="0" w:color="auto"/>
            <w:left w:val="none" w:sz="0" w:space="0" w:color="auto"/>
            <w:bottom w:val="none" w:sz="0" w:space="0" w:color="auto"/>
            <w:right w:val="none" w:sz="0" w:space="0" w:color="auto"/>
          </w:divBdr>
        </w:div>
        <w:div w:id="263389860">
          <w:marLeft w:val="0"/>
          <w:marRight w:val="0"/>
          <w:marTop w:val="0"/>
          <w:marBottom w:val="300"/>
          <w:divBdr>
            <w:top w:val="single" w:sz="6" w:space="15" w:color="EDEDED"/>
            <w:left w:val="single" w:sz="6" w:space="15" w:color="EDEDED"/>
            <w:bottom w:val="single" w:sz="6" w:space="15" w:color="EDEDED"/>
            <w:right w:val="single" w:sz="6" w:space="15" w:color="EDEDED"/>
          </w:divBdr>
        </w:div>
        <w:div w:id="263390800">
          <w:marLeft w:val="0"/>
          <w:marRight w:val="0"/>
          <w:marTop w:val="300"/>
          <w:marBottom w:val="0"/>
          <w:divBdr>
            <w:top w:val="none" w:sz="0" w:space="0" w:color="auto"/>
            <w:left w:val="none" w:sz="0" w:space="0" w:color="auto"/>
            <w:bottom w:val="none" w:sz="0" w:space="0" w:color="auto"/>
            <w:right w:val="none" w:sz="0" w:space="0" w:color="auto"/>
          </w:divBdr>
        </w:div>
        <w:div w:id="263390846">
          <w:marLeft w:val="0"/>
          <w:marRight w:val="0"/>
          <w:marTop w:val="0"/>
          <w:marBottom w:val="0"/>
          <w:divBdr>
            <w:top w:val="none" w:sz="0" w:space="0" w:color="auto"/>
            <w:left w:val="none" w:sz="0" w:space="0" w:color="auto"/>
            <w:bottom w:val="none" w:sz="0" w:space="0" w:color="auto"/>
            <w:right w:val="none" w:sz="0" w:space="0" w:color="auto"/>
          </w:divBdr>
        </w:div>
        <w:div w:id="263420368">
          <w:marLeft w:val="0"/>
          <w:marRight w:val="0"/>
          <w:marTop w:val="0"/>
          <w:marBottom w:val="0"/>
          <w:divBdr>
            <w:top w:val="none" w:sz="0" w:space="0" w:color="auto"/>
            <w:left w:val="none" w:sz="0" w:space="0" w:color="auto"/>
            <w:bottom w:val="none" w:sz="0" w:space="0" w:color="auto"/>
            <w:right w:val="none" w:sz="0" w:space="0" w:color="auto"/>
          </w:divBdr>
        </w:div>
        <w:div w:id="263421858">
          <w:marLeft w:val="0"/>
          <w:marRight w:val="0"/>
          <w:marTop w:val="0"/>
          <w:marBottom w:val="0"/>
          <w:divBdr>
            <w:top w:val="none" w:sz="0" w:space="0" w:color="auto"/>
            <w:left w:val="none" w:sz="0" w:space="0" w:color="auto"/>
            <w:bottom w:val="none" w:sz="0" w:space="0" w:color="auto"/>
            <w:right w:val="none" w:sz="0" w:space="0" w:color="auto"/>
          </w:divBdr>
        </w:div>
        <w:div w:id="263463907">
          <w:marLeft w:val="0"/>
          <w:marRight w:val="0"/>
          <w:marTop w:val="0"/>
          <w:marBottom w:val="300"/>
          <w:divBdr>
            <w:top w:val="single" w:sz="6" w:space="15" w:color="EDEDED"/>
            <w:left w:val="single" w:sz="6" w:space="15" w:color="EDEDED"/>
            <w:bottom w:val="single" w:sz="6" w:space="15" w:color="EDEDED"/>
            <w:right w:val="single" w:sz="6" w:space="15" w:color="EDEDED"/>
          </w:divBdr>
        </w:div>
        <w:div w:id="263465669">
          <w:marLeft w:val="0"/>
          <w:marRight w:val="0"/>
          <w:marTop w:val="300"/>
          <w:marBottom w:val="0"/>
          <w:divBdr>
            <w:top w:val="none" w:sz="0" w:space="0" w:color="auto"/>
            <w:left w:val="none" w:sz="0" w:space="0" w:color="auto"/>
            <w:bottom w:val="none" w:sz="0" w:space="0" w:color="auto"/>
            <w:right w:val="none" w:sz="0" w:space="0" w:color="auto"/>
          </w:divBdr>
        </w:div>
        <w:div w:id="263534541">
          <w:marLeft w:val="0"/>
          <w:marRight w:val="0"/>
          <w:marTop w:val="0"/>
          <w:marBottom w:val="0"/>
          <w:divBdr>
            <w:top w:val="none" w:sz="0" w:space="0" w:color="auto"/>
            <w:left w:val="none" w:sz="0" w:space="0" w:color="auto"/>
            <w:bottom w:val="none" w:sz="0" w:space="0" w:color="auto"/>
            <w:right w:val="none" w:sz="0" w:space="0" w:color="auto"/>
          </w:divBdr>
        </w:div>
        <w:div w:id="263534631">
          <w:marLeft w:val="0"/>
          <w:marRight w:val="0"/>
          <w:marTop w:val="0"/>
          <w:marBottom w:val="0"/>
          <w:divBdr>
            <w:top w:val="none" w:sz="0" w:space="0" w:color="auto"/>
            <w:left w:val="none" w:sz="0" w:space="0" w:color="auto"/>
            <w:bottom w:val="none" w:sz="0" w:space="0" w:color="auto"/>
            <w:right w:val="none" w:sz="0" w:space="0" w:color="auto"/>
          </w:divBdr>
        </w:div>
        <w:div w:id="263608720">
          <w:marLeft w:val="0"/>
          <w:marRight w:val="0"/>
          <w:marTop w:val="0"/>
          <w:marBottom w:val="300"/>
          <w:divBdr>
            <w:top w:val="single" w:sz="6" w:space="15" w:color="EDEDED"/>
            <w:left w:val="single" w:sz="6" w:space="15" w:color="EDEDED"/>
            <w:bottom w:val="single" w:sz="6" w:space="15" w:color="EDEDED"/>
            <w:right w:val="single" w:sz="6" w:space="15" w:color="EDEDED"/>
          </w:divBdr>
        </w:div>
        <w:div w:id="263614306">
          <w:marLeft w:val="0"/>
          <w:marRight w:val="0"/>
          <w:marTop w:val="0"/>
          <w:marBottom w:val="0"/>
          <w:divBdr>
            <w:top w:val="none" w:sz="0" w:space="0" w:color="auto"/>
            <w:left w:val="none" w:sz="0" w:space="0" w:color="auto"/>
            <w:bottom w:val="none" w:sz="0" w:space="0" w:color="auto"/>
            <w:right w:val="none" w:sz="0" w:space="0" w:color="auto"/>
          </w:divBdr>
        </w:div>
        <w:div w:id="263616568">
          <w:marLeft w:val="0"/>
          <w:marRight w:val="0"/>
          <w:marTop w:val="0"/>
          <w:marBottom w:val="0"/>
          <w:divBdr>
            <w:top w:val="none" w:sz="0" w:space="0" w:color="auto"/>
            <w:left w:val="none" w:sz="0" w:space="0" w:color="auto"/>
            <w:bottom w:val="none" w:sz="0" w:space="0" w:color="auto"/>
            <w:right w:val="none" w:sz="0" w:space="0" w:color="auto"/>
          </w:divBdr>
        </w:div>
        <w:div w:id="263617145">
          <w:marLeft w:val="0"/>
          <w:marRight w:val="0"/>
          <w:marTop w:val="300"/>
          <w:marBottom w:val="0"/>
          <w:divBdr>
            <w:top w:val="none" w:sz="0" w:space="0" w:color="auto"/>
            <w:left w:val="none" w:sz="0" w:space="0" w:color="auto"/>
            <w:bottom w:val="none" w:sz="0" w:space="0" w:color="auto"/>
            <w:right w:val="none" w:sz="0" w:space="0" w:color="auto"/>
          </w:divBdr>
          <w:divsChild>
            <w:div w:id="388383806">
              <w:marLeft w:val="0"/>
              <w:marRight w:val="0"/>
              <w:marTop w:val="0"/>
              <w:marBottom w:val="0"/>
              <w:divBdr>
                <w:top w:val="none" w:sz="0" w:space="0" w:color="auto"/>
                <w:left w:val="none" w:sz="0" w:space="0" w:color="auto"/>
                <w:bottom w:val="none" w:sz="0" w:space="0" w:color="auto"/>
                <w:right w:val="none" w:sz="0" w:space="0" w:color="auto"/>
              </w:divBdr>
            </w:div>
          </w:divsChild>
        </w:div>
        <w:div w:id="263617664">
          <w:marLeft w:val="0"/>
          <w:marRight w:val="0"/>
          <w:marTop w:val="0"/>
          <w:marBottom w:val="0"/>
          <w:divBdr>
            <w:top w:val="none" w:sz="0" w:space="0" w:color="auto"/>
            <w:left w:val="none" w:sz="0" w:space="0" w:color="auto"/>
            <w:bottom w:val="none" w:sz="0" w:space="0" w:color="auto"/>
            <w:right w:val="none" w:sz="0" w:space="0" w:color="auto"/>
          </w:divBdr>
        </w:div>
        <w:div w:id="263617855">
          <w:marLeft w:val="0"/>
          <w:marRight w:val="0"/>
          <w:marTop w:val="0"/>
          <w:marBottom w:val="300"/>
          <w:divBdr>
            <w:top w:val="single" w:sz="6" w:space="15" w:color="EDEDED"/>
            <w:left w:val="single" w:sz="6" w:space="15" w:color="EDEDED"/>
            <w:bottom w:val="single" w:sz="6" w:space="15" w:color="EDEDED"/>
            <w:right w:val="single" w:sz="6" w:space="15" w:color="EDEDED"/>
          </w:divBdr>
        </w:div>
        <w:div w:id="263652068">
          <w:marLeft w:val="0"/>
          <w:marRight w:val="0"/>
          <w:marTop w:val="0"/>
          <w:marBottom w:val="0"/>
          <w:divBdr>
            <w:top w:val="none" w:sz="0" w:space="0" w:color="auto"/>
            <w:left w:val="none" w:sz="0" w:space="0" w:color="auto"/>
            <w:bottom w:val="none" w:sz="0" w:space="0" w:color="auto"/>
            <w:right w:val="none" w:sz="0" w:space="0" w:color="auto"/>
          </w:divBdr>
        </w:div>
        <w:div w:id="263655482">
          <w:marLeft w:val="0"/>
          <w:marRight w:val="0"/>
          <w:marTop w:val="0"/>
          <w:marBottom w:val="0"/>
          <w:divBdr>
            <w:top w:val="none" w:sz="0" w:space="0" w:color="auto"/>
            <w:left w:val="none" w:sz="0" w:space="0" w:color="auto"/>
            <w:bottom w:val="none" w:sz="0" w:space="0" w:color="auto"/>
            <w:right w:val="none" w:sz="0" w:space="0" w:color="auto"/>
          </w:divBdr>
        </w:div>
        <w:div w:id="263655943">
          <w:marLeft w:val="0"/>
          <w:marRight w:val="0"/>
          <w:marTop w:val="0"/>
          <w:marBottom w:val="0"/>
          <w:divBdr>
            <w:top w:val="none" w:sz="0" w:space="0" w:color="auto"/>
            <w:left w:val="none" w:sz="0" w:space="0" w:color="auto"/>
            <w:bottom w:val="none" w:sz="0" w:space="0" w:color="auto"/>
            <w:right w:val="none" w:sz="0" w:space="0" w:color="auto"/>
          </w:divBdr>
          <w:divsChild>
            <w:div w:id="202907010">
              <w:marLeft w:val="0"/>
              <w:marRight w:val="0"/>
              <w:marTop w:val="0"/>
              <w:marBottom w:val="0"/>
              <w:divBdr>
                <w:top w:val="none" w:sz="0" w:space="0" w:color="auto"/>
                <w:left w:val="none" w:sz="0" w:space="0" w:color="auto"/>
                <w:bottom w:val="none" w:sz="0" w:space="0" w:color="auto"/>
                <w:right w:val="none" w:sz="0" w:space="0" w:color="auto"/>
              </w:divBdr>
            </w:div>
          </w:divsChild>
        </w:div>
        <w:div w:id="263657517">
          <w:marLeft w:val="0"/>
          <w:marRight w:val="0"/>
          <w:marTop w:val="0"/>
          <w:marBottom w:val="300"/>
          <w:divBdr>
            <w:top w:val="single" w:sz="6" w:space="15" w:color="EDEDED"/>
            <w:left w:val="single" w:sz="6" w:space="15" w:color="EDEDED"/>
            <w:bottom w:val="single" w:sz="6" w:space="15" w:color="EDEDED"/>
            <w:right w:val="single" w:sz="6" w:space="15" w:color="EDEDED"/>
          </w:divBdr>
        </w:div>
        <w:div w:id="263658767">
          <w:marLeft w:val="0"/>
          <w:marRight w:val="0"/>
          <w:marTop w:val="0"/>
          <w:marBottom w:val="0"/>
          <w:divBdr>
            <w:top w:val="none" w:sz="0" w:space="0" w:color="auto"/>
            <w:left w:val="none" w:sz="0" w:space="0" w:color="auto"/>
            <w:bottom w:val="none" w:sz="0" w:space="0" w:color="auto"/>
            <w:right w:val="none" w:sz="0" w:space="0" w:color="auto"/>
          </w:divBdr>
        </w:div>
        <w:div w:id="263659958">
          <w:marLeft w:val="0"/>
          <w:marRight w:val="0"/>
          <w:marTop w:val="0"/>
          <w:marBottom w:val="0"/>
          <w:divBdr>
            <w:top w:val="none" w:sz="0" w:space="0" w:color="auto"/>
            <w:left w:val="none" w:sz="0" w:space="0" w:color="auto"/>
            <w:bottom w:val="none" w:sz="0" w:space="0" w:color="auto"/>
            <w:right w:val="none" w:sz="0" w:space="0" w:color="auto"/>
          </w:divBdr>
        </w:div>
        <w:div w:id="263734231">
          <w:marLeft w:val="0"/>
          <w:marRight w:val="0"/>
          <w:marTop w:val="300"/>
          <w:marBottom w:val="0"/>
          <w:divBdr>
            <w:top w:val="none" w:sz="0" w:space="0" w:color="auto"/>
            <w:left w:val="none" w:sz="0" w:space="0" w:color="auto"/>
            <w:bottom w:val="none" w:sz="0" w:space="0" w:color="auto"/>
            <w:right w:val="none" w:sz="0" w:space="0" w:color="auto"/>
          </w:divBdr>
        </w:div>
        <w:div w:id="263734338">
          <w:marLeft w:val="0"/>
          <w:marRight w:val="0"/>
          <w:marTop w:val="0"/>
          <w:marBottom w:val="0"/>
          <w:divBdr>
            <w:top w:val="none" w:sz="0" w:space="0" w:color="auto"/>
            <w:left w:val="none" w:sz="0" w:space="0" w:color="auto"/>
            <w:bottom w:val="none" w:sz="0" w:space="0" w:color="auto"/>
            <w:right w:val="none" w:sz="0" w:space="0" w:color="auto"/>
          </w:divBdr>
        </w:div>
        <w:div w:id="263734445">
          <w:marLeft w:val="0"/>
          <w:marRight w:val="0"/>
          <w:marTop w:val="300"/>
          <w:marBottom w:val="0"/>
          <w:divBdr>
            <w:top w:val="none" w:sz="0" w:space="0" w:color="auto"/>
            <w:left w:val="none" w:sz="0" w:space="0" w:color="auto"/>
            <w:bottom w:val="none" w:sz="0" w:space="0" w:color="auto"/>
            <w:right w:val="none" w:sz="0" w:space="0" w:color="auto"/>
          </w:divBdr>
        </w:div>
        <w:div w:id="263734945">
          <w:marLeft w:val="0"/>
          <w:marRight w:val="0"/>
          <w:marTop w:val="0"/>
          <w:marBottom w:val="0"/>
          <w:divBdr>
            <w:top w:val="none" w:sz="0" w:space="0" w:color="auto"/>
            <w:left w:val="none" w:sz="0" w:space="0" w:color="auto"/>
            <w:bottom w:val="none" w:sz="0" w:space="0" w:color="auto"/>
            <w:right w:val="none" w:sz="0" w:space="0" w:color="auto"/>
          </w:divBdr>
        </w:div>
        <w:div w:id="263803916">
          <w:marLeft w:val="0"/>
          <w:marRight w:val="0"/>
          <w:marTop w:val="0"/>
          <w:marBottom w:val="0"/>
          <w:divBdr>
            <w:top w:val="none" w:sz="0" w:space="0" w:color="auto"/>
            <w:left w:val="none" w:sz="0" w:space="0" w:color="auto"/>
            <w:bottom w:val="none" w:sz="0" w:space="0" w:color="auto"/>
            <w:right w:val="none" w:sz="0" w:space="0" w:color="auto"/>
          </w:divBdr>
        </w:div>
        <w:div w:id="263805850">
          <w:marLeft w:val="0"/>
          <w:marRight w:val="0"/>
          <w:marTop w:val="0"/>
          <w:marBottom w:val="0"/>
          <w:divBdr>
            <w:top w:val="none" w:sz="0" w:space="0" w:color="auto"/>
            <w:left w:val="none" w:sz="0" w:space="0" w:color="auto"/>
            <w:bottom w:val="none" w:sz="0" w:space="0" w:color="auto"/>
            <w:right w:val="none" w:sz="0" w:space="0" w:color="auto"/>
          </w:divBdr>
        </w:div>
        <w:div w:id="263806251">
          <w:marLeft w:val="0"/>
          <w:marRight w:val="0"/>
          <w:marTop w:val="0"/>
          <w:marBottom w:val="0"/>
          <w:divBdr>
            <w:top w:val="none" w:sz="0" w:space="0" w:color="auto"/>
            <w:left w:val="none" w:sz="0" w:space="0" w:color="auto"/>
            <w:bottom w:val="none" w:sz="0" w:space="0" w:color="auto"/>
            <w:right w:val="none" w:sz="0" w:space="0" w:color="auto"/>
          </w:divBdr>
        </w:div>
        <w:div w:id="263806475">
          <w:marLeft w:val="0"/>
          <w:marRight w:val="0"/>
          <w:marTop w:val="0"/>
          <w:marBottom w:val="0"/>
          <w:divBdr>
            <w:top w:val="none" w:sz="0" w:space="0" w:color="auto"/>
            <w:left w:val="none" w:sz="0" w:space="0" w:color="auto"/>
            <w:bottom w:val="none" w:sz="0" w:space="0" w:color="auto"/>
            <w:right w:val="none" w:sz="0" w:space="0" w:color="auto"/>
          </w:divBdr>
        </w:div>
        <w:div w:id="263806574">
          <w:marLeft w:val="0"/>
          <w:marRight w:val="0"/>
          <w:marTop w:val="0"/>
          <w:marBottom w:val="0"/>
          <w:divBdr>
            <w:top w:val="none" w:sz="0" w:space="0" w:color="auto"/>
            <w:left w:val="none" w:sz="0" w:space="0" w:color="auto"/>
            <w:bottom w:val="none" w:sz="0" w:space="0" w:color="auto"/>
            <w:right w:val="none" w:sz="0" w:space="0" w:color="auto"/>
          </w:divBdr>
        </w:div>
        <w:div w:id="263806912">
          <w:marLeft w:val="0"/>
          <w:marRight w:val="0"/>
          <w:marTop w:val="0"/>
          <w:marBottom w:val="0"/>
          <w:divBdr>
            <w:top w:val="none" w:sz="0" w:space="0" w:color="auto"/>
            <w:left w:val="none" w:sz="0" w:space="0" w:color="auto"/>
            <w:bottom w:val="none" w:sz="0" w:space="0" w:color="auto"/>
            <w:right w:val="none" w:sz="0" w:space="0" w:color="auto"/>
          </w:divBdr>
        </w:div>
        <w:div w:id="263809693">
          <w:marLeft w:val="0"/>
          <w:marRight w:val="0"/>
          <w:marTop w:val="0"/>
          <w:marBottom w:val="0"/>
          <w:divBdr>
            <w:top w:val="none" w:sz="0" w:space="0" w:color="auto"/>
            <w:left w:val="none" w:sz="0" w:space="0" w:color="auto"/>
            <w:bottom w:val="none" w:sz="0" w:space="0" w:color="auto"/>
            <w:right w:val="none" w:sz="0" w:space="0" w:color="auto"/>
          </w:divBdr>
        </w:div>
        <w:div w:id="263809772">
          <w:marLeft w:val="0"/>
          <w:marRight w:val="0"/>
          <w:marTop w:val="300"/>
          <w:marBottom w:val="0"/>
          <w:divBdr>
            <w:top w:val="none" w:sz="0" w:space="0" w:color="auto"/>
            <w:left w:val="none" w:sz="0" w:space="0" w:color="auto"/>
            <w:bottom w:val="none" w:sz="0" w:space="0" w:color="auto"/>
            <w:right w:val="none" w:sz="0" w:space="0" w:color="auto"/>
          </w:divBdr>
          <w:divsChild>
            <w:div w:id="337774539">
              <w:marLeft w:val="0"/>
              <w:marRight w:val="0"/>
              <w:marTop w:val="0"/>
              <w:marBottom w:val="0"/>
              <w:divBdr>
                <w:top w:val="none" w:sz="0" w:space="0" w:color="auto"/>
                <w:left w:val="none" w:sz="0" w:space="0" w:color="auto"/>
                <w:bottom w:val="none" w:sz="0" w:space="0" w:color="auto"/>
                <w:right w:val="none" w:sz="0" w:space="0" w:color="auto"/>
              </w:divBdr>
            </w:div>
          </w:divsChild>
        </w:div>
        <w:div w:id="263810304">
          <w:marLeft w:val="0"/>
          <w:marRight w:val="0"/>
          <w:marTop w:val="0"/>
          <w:marBottom w:val="300"/>
          <w:divBdr>
            <w:top w:val="single" w:sz="6" w:space="15" w:color="EDEDED"/>
            <w:left w:val="single" w:sz="6" w:space="15" w:color="EDEDED"/>
            <w:bottom w:val="single" w:sz="6" w:space="15" w:color="EDEDED"/>
            <w:right w:val="single" w:sz="6" w:space="15" w:color="EDEDED"/>
          </w:divBdr>
        </w:div>
        <w:div w:id="263850934">
          <w:marLeft w:val="0"/>
          <w:marRight w:val="0"/>
          <w:marTop w:val="0"/>
          <w:marBottom w:val="0"/>
          <w:divBdr>
            <w:top w:val="none" w:sz="0" w:space="0" w:color="auto"/>
            <w:left w:val="none" w:sz="0" w:space="0" w:color="auto"/>
            <w:bottom w:val="none" w:sz="0" w:space="0" w:color="auto"/>
            <w:right w:val="none" w:sz="0" w:space="0" w:color="auto"/>
          </w:divBdr>
        </w:div>
        <w:div w:id="263851382">
          <w:marLeft w:val="0"/>
          <w:marRight w:val="0"/>
          <w:marTop w:val="300"/>
          <w:marBottom w:val="0"/>
          <w:divBdr>
            <w:top w:val="none" w:sz="0" w:space="0" w:color="auto"/>
            <w:left w:val="none" w:sz="0" w:space="0" w:color="auto"/>
            <w:bottom w:val="none" w:sz="0" w:space="0" w:color="auto"/>
            <w:right w:val="none" w:sz="0" w:space="0" w:color="auto"/>
          </w:divBdr>
        </w:div>
        <w:div w:id="263852106">
          <w:marLeft w:val="0"/>
          <w:marRight w:val="0"/>
          <w:marTop w:val="0"/>
          <w:marBottom w:val="0"/>
          <w:divBdr>
            <w:top w:val="none" w:sz="0" w:space="0" w:color="auto"/>
            <w:left w:val="none" w:sz="0" w:space="0" w:color="auto"/>
            <w:bottom w:val="none" w:sz="0" w:space="0" w:color="auto"/>
            <w:right w:val="none" w:sz="0" w:space="0" w:color="auto"/>
          </w:divBdr>
        </w:div>
        <w:div w:id="263877387">
          <w:marLeft w:val="0"/>
          <w:marRight w:val="0"/>
          <w:marTop w:val="0"/>
          <w:marBottom w:val="0"/>
          <w:divBdr>
            <w:top w:val="none" w:sz="0" w:space="0" w:color="auto"/>
            <w:left w:val="none" w:sz="0" w:space="0" w:color="auto"/>
            <w:bottom w:val="none" w:sz="0" w:space="0" w:color="auto"/>
            <w:right w:val="none" w:sz="0" w:space="0" w:color="auto"/>
          </w:divBdr>
        </w:div>
        <w:div w:id="263879449">
          <w:marLeft w:val="0"/>
          <w:marRight w:val="0"/>
          <w:marTop w:val="300"/>
          <w:marBottom w:val="0"/>
          <w:divBdr>
            <w:top w:val="none" w:sz="0" w:space="0" w:color="auto"/>
            <w:left w:val="none" w:sz="0" w:space="0" w:color="auto"/>
            <w:bottom w:val="none" w:sz="0" w:space="0" w:color="auto"/>
            <w:right w:val="none" w:sz="0" w:space="0" w:color="auto"/>
          </w:divBdr>
        </w:div>
        <w:div w:id="263880088">
          <w:marLeft w:val="0"/>
          <w:marRight w:val="0"/>
          <w:marTop w:val="0"/>
          <w:marBottom w:val="0"/>
          <w:divBdr>
            <w:top w:val="none" w:sz="0" w:space="0" w:color="auto"/>
            <w:left w:val="none" w:sz="0" w:space="0" w:color="auto"/>
            <w:bottom w:val="none" w:sz="0" w:space="0" w:color="auto"/>
            <w:right w:val="none" w:sz="0" w:space="0" w:color="auto"/>
          </w:divBdr>
        </w:div>
        <w:div w:id="263880567">
          <w:marLeft w:val="0"/>
          <w:marRight w:val="0"/>
          <w:marTop w:val="300"/>
          <w:marBottom w:val="0"/>
          <w:divBdr>
            <w:top w:val="none" w:sz="0" w:space="0" w:color="auto"/>
            <w:left w:val="none" w:sz="0" w:space="0" w:color="auto"/>
            <w:bottom w:val="none" w:sz="0" w:space="0" w:color="auto"/>
            <w:right w:val="none" w:sz="0" w:space="0" w:color="auto"/>
          </w:divBdr>
        </w:div>
        <w:div w:id="263880684">
          <w:marLeft w:val="0"/>
          <w:marRight w:val="0"/>
          <w:marTop w:val="300"/>
          <w:marBottom w:val="0"/>
          <w:divBdr>
            <w:top w:val="none" w:sz="0" w:space="0" w:color="auto"/>
            <w:left w:val="none" w:sz="0" w:space="0" w:color="auto"/>
            <w:bottom w:val="none" w:sz="0" w:space="0" w:color="auto"/>
            <w:right w:val="none" w:sz="0" w:space="0" w:color="auto"/>
          </w:divBdr>
        </w:div>
        <w:div w:id="263925769">
          <w:marLeft w:val="0"/>
          <w:marRight w:val="0"/>
          <w:marTop w:val="0"/>
          <w:marBottom w:val="0"/>
          <w:divBdr>
            <w:top w:val="none" w:sz="0" w:space="0" w:color="auto"/>
            <w:left w:val="none" w:sz="0" w:space="0" w:color="auto"/>
            <w:bottom w:val="none" w:sz="0" w:space="0" w:color="auto"/>
            <w:right w:val="none" w:sz="0" w:space="0" w:color="auto"/>
          </w:divBdr>
          <w:divsChild>
            <w:div w:id="123355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3926018">
          <w:marLeft w:val="0"/>
          <w:marRight w:val="0"/>
          <w:marTop w:val="0"/>
          <w:marBottom w:val="0"/>
          <w:divBdr>
            <w:top w:val="none" w:sz="0" w:space="0" w:color="auto"/>
            <w:left w:val="none" w:sz="0" w:space="0" w:color="auto"/>
            <w:bottom w:val="none" w:sz="0" w:space="0" w:color="auto"/>
            <w:right w:val="none" w:sz="0" w:space="0" w:color="auto"/>
          </w:divBdr>
        </w:div>
        <w:div w:id="263928528">
          <w:marLeft w:val="0"/>
          <w:marRight w:val="0"/>
          <w:marTop w:val="0"/>
          <w:marBottom w:val="0"/>
          <w:divBdr>
            <w:top w:val="none" w:sz="0" w:space="0" w:color="auto"/>
            <w:left w:val="none" w:sz="0" w:space="0" w:color="auto"/>
            <w:bottom w:val="none" w:sz="0" w:space="0" w:color="auto"/>
            <w:right w:val="none" w:sz="0" w:space="0" w:color="auto"/>
          </w:divBdr>
        </w:div>
        <w:div w:id="263995182">
          <w:marLeft w:val="0"/>
          <w:marRight w:val="0"/>
          <w:marTop w:val="0"/>
          <w:marBottom w:val="0"/>
          <w:divBdr>
            <w:top w:val="none" w:sz="0" w:space="0" w:color="auto"/>
            <w:left w:val="none" w:sz="0" w:space="0" w:color="auto"/>
            <w:bottom w:val="none" w:sz="0" w:space="0" w:color="auto"/>
            <w:right w:val="none" w:sz="0" w:space="0" w:color="auto"/>
          </w:divBdr>
        </w:div>
        <w:div w:id="263995786">
          <w:marLeft w:val="0"/>
          <w:marRight w:val="0"/>
          <w:marTop w:val="0"/>
          <w:marBottom w:val="0"/>
          <w:divBdr>
            <w:top w:val="none" w:sz="0" w:space="0" w:color="auto"/>
            <w:left w:val="none" w:sz="0" w:space="0" w:color="auto"/>
            <w:bottom w:val="none" w:sz="0" w:space="0" w:color="auto"/>
            <w:right w:val="none" w:sz="0" w:space="0" w:color="auto"/>
          </w:divBdr>
        </w:div>
        <w:div w:id="263996923">
          <w:marLeft w:val="0"/>
          <w:marRight w:val="0"/>
          <w:marTop w:val="0"/>
          <w:marBottom w:val="0"/>
          <w:divBdr>
            <w:top w:val="none" w:sz="0" w:space="0" w:color="auto"/>
            <w:left w:val="none" w:sz="0" w:space="0" w:color="auto"/>
            <w:bottom w:val="none" w:sz="0" w:space="0" w:color="auto"/>
            <w:right w:val="none" w:sz="0" w:space="0" w:color="auto"/>
          </w:divBdr>
        </w:div>
        <w:div w:id="264003263">
          <w:marLeft w:val="0"/>
          <w:marRight w:val="0"/>
          <w:marTop w:val="0"/>
          <w:marBottom w:val="0"/>
          <w:divBdr>
            <w:top w:val="none" w:sz="0" w:space="0" w:color="auto"/>
            <w:left w:val="none" w:sz="0" w:space="0" w:color="auto"/>
            <w:bottom w:val="none" w:sz="0" w:space="0" w:color="auto"/>
            <w:right w:val="none" w:sz="0" w:space="0" w:color="auto"/>
          </w:divBdr>
        </w:div>
        <w:div w:id="264071872">
          <w:marLeft w:val="0"/>
          <w:marRight w:val="0"/>
          <w:marTop w:val="0"/>
          <w:marBottom w:val="0"/>
          <w:divBdr>
            <w:top w:val="none" w:sz="0" w:space="0" w:color="auto"/>
            <w:left w:val="none" w:sz="0" w:space="0" w:color="auto"/>
            <w:bottom w:val="none" w:sz="0" w:space="0" w:color="auto"/>
            <w:right w:val="none" w:sz="0" w:space="0" w:color="auto"/>
          </w:divBdr>
        </w:div>
        <w:div w:id="264073000">
          <w:marLeft w:val="0"/>
          <w:marRight w:val="0"/>
          <w:marTop w:val="0"/>
          <w:marBottom w:val="0"/>
          <w:divBdr>
            <w:top w:val="none" w:sz="0" w:space="0" w:color="auto"/>
            <w:left w:val="none" w:sz="0" w:space="0" w:color="auto"/>
            <w:bottom w:val="none" w:sz="0" w:space="0" w:color="auto"/>
            <w:right w:val="none" w:sz="0" w:space="0" w:color="auto"/>
          </w:divBdr>
        </w:div>
        <w:div w:id="264115210">
          <w:marLeft w:val="0"/>
          <w:marRight w:val="0"/>
          <w:marTop w:val="300"/>
          <w:marBottom w:val="0"/>
          <w:divBdr>
            <w:top w:val="none" w:sz="0" w:space="0" w:color="auto"/>
            <w:left w:val="none" w:sz="0" w:space="0" w:color="auto"/>
            <w:bottom w:val="none" w:sz="0" w:space="0" w:color="auto"/>
            <w:right w:val="none" w:sz="0" w:space="0" w:color="auto"/>
          </w:divBdr>
        </w:div>
        <w:div w:id="264116638">
          <w:marLeft w:val="0"/>
          <w:marRight w:val="0"/>
          <w:marTop w:val="0"/>
          <w:marBottom w:val="0"/>
          <w:divBdr>
            <w:top w:val="none" w:sz="0" w:space="0" w:color="auto"/>
            <w:left w:val="none" w:sz="0" w:space="0" w:color="auto"/>
            <w:bottom w:val="none" w:sz="0" w:space="0" w:color="auto"/>
            <w:right w:val="none" w:sz="0" w:space="0" w:color="auto"/>
          </w:divBdr>
        </w:div>
        <w:div w:id="264118412">
          <w:marLeft w:val="0"/>
          <w:marRight w:val="0"/>
          <w:marTop w:val="0"/>
          <w:marBottom w:val="300"/>
          <w:divBdr>
            <w:top w:val="single" w:sz="6" w:space="15" w:color="EDEDED"/>
            <w:left w:val="single" w:sz="6" w:space="15" w:color="EDEDED"/>
            <w:bottom w:val="single" w:sz="6" w:space="15" w:color="EDEDED"/>
            <w:right w:val="single" w:sz="6" w:space="15" w:color="EDEDED"/>
          </w:divBdr>
        </w:div>
        <w:div w:id="264118872">
          <w:marLeft w:val="0"/>
          <w:marRight w:val="0"/>
          <w:marTop w:val="300"/>
          <w:marBottom w:val="0"/>
          <w:divBdr>
            <w:top w:val="none" w:sz="0" w:space="0" w:color="auto"/>
            <w:left w:val="none" w:sz="0" w:space="0" w:color="auto"/>
            <w:bottom w:val="none" w:sz="0" w:space="0" w:color="auto"/>
            <w:right w:val="none" w:sz="0" w:space="0" w:color="auto"/>
          </w:divBdr>
        </w:div>
        <w:div w:id="264121894">
          <w:marLeft w:val="0"/>
          <w:marRight w:val="0"/>
          <w:marTop w:val="0"/>
          <w:marBottom w:val="0"/>
          <w:divBdr>
            <w:top w:val="none" w:sz="0" w:space="0" w:color="auto"/>
            <w:left w:val="none" w:sz="0" w:space="0" w:color="auto"/>
            <w:bottom w:val="none" w:sz="0" w:space="0" w:color="auto"/>
            <w:right w:val="none" w:sz="0" w:space="0" w:color="auto"/>
          </w:divBdr>
        </w:div>
        <w:div w:id="264188989">
          <w:marLeft w:val="0"/>
          <w:marRight w:val="0"/>
          <w:marTop w:val="0"/>
          <w:marBottom w:val="0"/>
          <w:divBdr>
            <w:top w:val="none" w:sz="0" w:space="0" w:color="auto"/>
            <w:left w:val="none" w:sz="0" w:space="0" w:color="auto"/>
            <w:bottom w:val="none" w:sz="0" w:space="0" w:color="auto"/>
            <w:right w:val="none" w:sz="0" w:space="0" w:color="auto"/>
          </w:divBdr>
        </w:div>
        <w:div w:id="264189507">
          <w:marLeft w:val="0"/>
          <w:marRight w:val="0"/>
          <w:marTop w:val="0"/>
          <w:marBottom w:val="300"/>
          <w:divBdr>
            <w:top w:val="single" w:sz="6" w:space="15" w:color="EDEDED"/>
            <w:left w:val="single" w:sz="6" w:space="15" w:color="EDEDED"/>
            <w:bottom w:val="single" w:sz="6" w:space="15" w:color="EDEDED"/>
            <w:right w:val="single" w:sz="6" w:space="15" w:color="EDEDED"/>
          </w:divBdr>
        </w:div>
        <w:div w:id="264189604">
          <w:marLeft w:val="0"/>
          <w:marRight w:val="0"/>
          <w:marTop w:val="0"/>
          <w:marBottom w:val="300"/>
          <w:divBdr>
            <w:top w:val="single" w:sz="6" w:space="15" w:color="EDEDED"/>
            <w:left w:val="single" w:sz="6" w:space="15" w:color="EDEDED"/>
            <w:bottom w:val="single" w:sz="6" w:space="15" w:color="EDEDED"/>
            <w:right w:val="single" w:sz="6" w:space="15" w:color="EDEDED"/>
          </w:divBdr>
        </w:div>
        <w:div w:id="264265454">
          <w:marLeft w:val="0"/>
          <w:marRight w:val="0"/>
          <w:marTop w:val="0"/>
          <w:marBottom w:val="0"/>
          <w:divBdr>
            <w:top w:val="none" w:sz="0" w:space="0" w:color="auto"/>
            <w:left w:val="none" w:sz="0" w:space="0" w:color="auto"/>
            <w:bottom w:val="none" w:sz="0" w:space="0" w:color="auto"/>
            <w:right w:val="none" w:sz="0" w:space="0" w:color="auto"/>
          </w:divBdr>
        </w:div>
        <w:div w:id="264266441">
          <w:marLeft w:val="0"/>
          <w:marRight w:val="0"/>
          <w:marTop w:val="0"/>
          <w:marBottom w:val="0"/>
          <w:divBdr>
            <w:top w:val="none" w:sz="0" w:space="0" w:color="auto"/>
            <w:left w:val="none" w:sz="0" w:space="0" w:color="auto"/>
            <w:bottom w:val="none" w:sz="0" w:space="0" w:color="auto"/>
            <w:right w:val="none" w:sz="0" w:space="0" w:color="auto"/>
          </w:divBdr>
        </w:div>
        <w:div w:id="264266488">
          <w:marLeft w:val="0"/>
          <w:marRight w:val="0"/>
          <w:marTop w:val="0"/>
          <w:marBottom w:val="0"/>
          <w:divBdr>
            <w:top w:val="none" w:sz="0" w:space="0" w:color="auto"/>
            <w:left w:val="none" w:sz="0" w:space="0" w:color="auto"/>
            <w:bottom w:val="none" w:sz="0" w:space="0" w:color="auto"/>
            <w:right w:val="none" w:sz="0" w:space="0" w:color="auto"/>
          </w:divBdr>
        </w:div>
        <w:div w:id="264268537">
          <w:marLeft w:val="0"/>
          <w:marRight w:val="0"/>
          <w:marTop w:val="0"/>
          <w:marBottom w:val="0"/>
          <w:divBdr>
            <w:top w:val="none" w:sz="0" w:space="0" w:color="auto"/>
            <w:left w:val="none" w:sz="0" w:space="0" w:color="auto"/>
            <w:bottom w:val="none" w:sz="0" w:space="0" w:color="auto"/>
            <w:right w:val="none" w:sz="0" w:space="0" w:color="auto"/>
          </w:divBdr>
        </w:div>
        <w:div w:id="264272118">
          <w:marLeft w:val="0"/>
          <w:marRight w:val="0"/>
          <w:marTop w:val="300"/>
          <w:marBottom w:val="0"/>
          <w:divBdr>
            <w:top w:val="none" w:sz="0" w:space="0" w:color="auto"/>
            <w:left w:val="none" w:sz="0" w:space="0" w:color="auto"/>
            <w:bottom w:val="none" w:sz="0" w:space="0" w:color="auto"/>
            <w:right w:val="none" w:sz="0" w:space="0" w:color="auto"/>
          </w:divBdr>
        </w:div>
        <w:div w:id="264308968">
          <w:marLeft w:val="0"/>
          <w:marRight w:val="0"/>
          <w:marTop w:val="0"/>
          <w:marBottom w:val="0"/>
          <w:divBdr>
            <w:top w:val="none" w:sz="0" w:space="0" w:color="auto"/>
            <w:left w:val="none" w:sz="0" w:space="0" w:color="auto"/>
            <w:bottom w:val="none" w:sz="0" w:space="0" w:color="auto"/>
            <w:right w:val="none" w:sz="0" w:space="0" w:color="auto"/>
          </w:divBdr>
        </w:div>
        <w:div w:id="264311062">
          <w:marLeft w:val="0"/>
          <w:marRight w:val="0"/>
          <w:marTop w:val="0"/>
          <w:marBottom w:val="0"/>
          <w:divBdr>
            <w:top w:val="none" w:sz="0" w:space="0" w:color="auto"/>
            <w:left w:val="none" w:sz="0" w:space="0" w:color="auto"/>
            <w:bottom w:val="none" w:sz="0" w:space="0" w:color="auto"/>
            <w:right w:val="none" w:sz="0" w:space="0" w:color="auto"/>
          </w:divBdr>
        </w:div>
        <w:div w:id="264311151">
          <w:marLeft w:val="0"/>
          <w:marRight w:val="0"/>
          <w:marTop w:val="0"/>
          <w:marBottom w:val="0"/>
          <w:divBdr>
            <w:top w:val="none" w:sz="0" w:space="0" w:color="auto"/>
            <w:left w:val="none" w:sz="0" w:space="0" w:color="auto"/>
            <w:bottom w:val="none" w:sz="0" w:space="0" w:color="auto"/>
            <w:right w:val="none" w:sz="0" w:space="0" w:color="auto"/>
          </w:divBdr>
        </w:div>
        <w:div w:id="264311445">
          <w:marLeft w:val="0"/>
          <w:marRight w:val="0"/>
          <w:marTop w:val="0"/>
          <w:marBottom w:val="0"/>
          <w:divBdr>
            <w:top w:val="none" w:sz="0" w:space="0" w:color="auto"/>
            <w:left w:val="none" w:sz="0" w:space="0" w:color="auto"/>
            <w:bottom w:val="none" w:sz="0" w:space="0" w:color="auto"/>
            <w:right w:val="none" w:sz="0" w:space="0" w:color="auto"/>
          </w:divBdr>
        </w:div>
        <w:div w:id="264386380">
          <w:marLeft w:val="0"/>
          <w:marRight w:val="0"/>
          <w:marTop w:val="0"/>
          <w:marBottom w:val="300"/>
          <w:divBdr>
            <w:top w:val="single" w:sz="6" w:space="15" w:color="EDEDED"/>
            <w:left w:val="single" w:sz="6" w:space="15" w:color="EDEDED"/>
            <w:bottom w:val="single" w:sz="6" w:space="15" w:color="EDEDED"/>
            <w:right w:val="single" w:sz="6" w:space="15" w:color="EDEDED"/>
          </w:divBdr>
        </w:div>
        <w:div w:id="264459401">
          <w:marLeft w:val="0"/>
          <w:marRight w:val="0"/>
          <w:marTop w:val="0"/>
          <w:marBottom w:val="300"/>
          <w:divBdr>
            <w:top w:val="single" w:sz="6" w:space="15" w:color="EDEDED"/>
            <w:left w:val="single" w:sz="6" w:space="15" w:color="EDEDED"/>
            <w:bottom w:val="single" w:sz="6" w:space="15" w:color="EDEDED"/>
            <w:right w:val="single" w:sz="6" w:space="15" w:color="EDEDED"/>
          </w:divBdr>
        </w:div>
        <w:div w:id="264459736">
          <w:marLeft w:val="0"/>
          <w:marRight w:val="0"/>
          <w:marTop w:val="0"/>
          <w:marBottom w:val="0"/>
          <w:divBdr>
            <w:top w:val="none" w:sz="0" w:space="0" w:color="auto"/>
            <w:left w:val="none" w:sz="0" w:space="0" w:color="auto"/>
            <w:bottom w:val="none" w:sz="0" w:space="0" w:color="auto"/>
            <w:right w:val="none" w:sz="0" w:space="0" w:color="auto"/>
          </w:divBdr>
        </w:div>
        <w:div w:id="264460625">
          <w:marLeft w:val="0"/>
          <w:marRight w:val="0"/>
          <w:marTop w:val="0"/>
          <w:marBottom w:val="0"/>
          <w:divBdr>
            <w:top w:val="none" w:sz="0" w:space="0" w:color="auto"/>
            <w:left w:val="none" w:sz="0" w:space="0" w:color="auto"/>
            <w:bottom w:val="none" w:sz="0" w:space="0" w:color="auto"/>
            <w:right w:val="none" w:sz="0" w:space="0" w:color="auto"/>
          </w:divBdr>
        </w:div>
        <w:div w:id="264461211">
          <w:marLeft w:val="0"/>
          <w:marRight w:val="0"/>
          <w:marTop w:val="0"/>
          <w:marBottom w:val="300"/>
          <w:divBdr>
            <w:top w:val="single" w:sz="6" w:space="15" w:color="EDEDED"/>
            <w:left w:val="single" w:sz="6" w:space="15" w:color="EDEDED"/>
            <w:bottom w:val="single" w:sz="6" w:space="15" w:color="EDEDED"/>
            <w:right w:val="single" w:sz="6" w:space="15" w:color="EDEDED"/>
          </w:divBdr>
        </w:div>
        <w:div w:id="264462993">
          <w:marLeft w:val="0"/>
          <w:marRight w:val="0"/>
          <w:marTop w:val="300"/>
          <w:marBottom w:val="0"/>
          <w:divBdr>
            <w:top w:val="none" w:sz="0" w:space="0" w:color="auto"/>
            <w:left w:val="none" w:sz="0" w:space="0" w:color="auto"/>
            <w:bottom w:val="none" w:sz="0" w:space="0" w:color="auto"/>
            <w:right w:val="none" w:sz="0" w:space="0" w:color="auto"/>
          </w:divBdr>
        </w:div>
        <w:div w:id="264465465">
          <w:marLeft w:val="0"/>
          <w:marRight w:val="0"/>
          <w:marTop w:val="0"/>
          <w:marBottom w:val="0"/>
          <w:divBdr>
            <w:top w:val="none" w:sz="0" w:space="0" w:color="auto"/>
            <w:left w:val="none" w:sz="0" w:space="0" w:color="auto"/>
            <w:bottom w:val="none" w:sz="0" w:space="0" w:color="auto"/>
            <w:right w:val="none" w:sz="0" w:space="0" w:color="auto"/>
          </w:divBdr>
        </w:div>
        <w:div w:id="264503528">
          <w:marLeft w:val="0"/>
          <w:marRight w:val="0"/>
          <w:marTop w:val="0"/>
          <w:marBottom w:val="0"/>
          <w:divBdr>
            <w:top w:val="none" w:sz="0" w:space="0" w:color="auto"/>
            <w:left w:val="none" w:sz="0" w:space="0" w:color="auto"/>
            <w:bottom w:val="none" w:sz="0" w:space="0" w:color="auto"/>
            <w:right w:val="none" w:sz="0" w:space="0" w:color="auto"/>
          </w:divBdr>
        </w:div>
        <w:div w:id="264506100">
          <w:marLeft w:val="0"/>
          <w:marRight w:val="0"/>
          <w:marTop w:val="0"/>
          <w:marBottom w:val="0"/>
          <w:divBdr>
            <w:top w:val="none" w:sz="0" w:space="0" w:color="auto"/>
            <w:left w:val="none" w:sz="0" w:space="0" w:color="auto"/>
            <w:bottom w:val="none" w:sz="0" w:space="0" w:color="auto"/>
            <w:right w:val="none" w:sz="0" w:space="0" w:color="auto"/>
          </w:divBdr>
        </w:div>
        <w:div w:id="264508171">
          <w:marLeft w:val="0"/>
          <w:marRight w:val="0"/>
          <w:marTop w:val="0"/>
          <w:marBottom w:val="0"/>
          <w:divBdr>
            <w:top w:val="none" w:sz="0" w:space="0" w:color="auto"/>
            <w:left w:val="none" w:sz="0" w:space="0" w:color="auto"/>
            <w:bottom w:val="none" w:sz="0" w:space="0" w:color="auto"/>
            <w:right w:val="none" w:sz="0" w:space="0" w:color="auto"/>
          </w:divBdr>
        </w:div>
        <w:div w:id="264509043">
          <w:marLeft w:val="0"/>
          <w:marRight w:val="0"/>
          <w:marTop w:val="0"/>
          <w:marBottom w:val="0"/>
          <w:divBdr>
            <w:top w:val="none" w:sz="0" w:space="0" w:color="auto"/>
            <w:left w:val="none" w:sz="0" w:space="0" w:color="auto"/>
            <w:bottom w:val="none" w:sz="0" w:space="0" w:color="auto"/>
            <w:right w:val="none" w:sz="0" w:space="0" w:color="auto"/>
          </w:divBdr>
        </w:div>
        <w:div w:id="264575656">
          <w:marLeft w:val="0"/>
          <w:marRight w:val="0"/>
          <w:marTop w:val="0"/>
          <w:marBottom w:val="0"/>
          <w:divBdr>
            <w:top w:val="none" w:sz="0" w:space="0" w:color="auto"/>
            <w:left w:val="none" w:sz="0" w:space="0" w:color="auto"/>
            <w:bottom w:val="none" w:sz="0" w:space="0" w:color="auto"/>
            <w:right w:val="none" w:sz="0" w:space="0" w:color="auto"/>
          </w:divBdr>
        </w:div>
        <w:div w:id="264578693">
          <w:marLeft w:val="0"/>
          <w:marRight w:val="0"/>
          <w:marTop w:val="0"/>
          <w:marBottom w:val="0"/>
          <w:divBdr>
            <w:top w:val="none" w:sz="0" w:space="0" w:color="auto"/>
            <w:left w:val="none" w:sz="0" w:space="0" w:color="auto"/>
            <w:bottom w:val="none" w:sz="0" w:space="0" w:color="auto"/>
            <w:right w:val="none" w:sz="0" w:space="0" w:color="auto"/>
          </w:divBdr>
        </w:div>
        <w:div w:id="264580041">
          <w:marLeft w:val="0"/>
          <w:marRight w:val="0"/>
          <w:marTop w:val="0"/>
          <w:marBottom w:val="0"/>
          <w:divBdr>
            <w:top w:val="none" w:sz="0" w:space="0" w:color="auto"/>
            <w:left w:val="none" w:sz="0" w:space="0" w:color="auto"/>
            <w:bottom w:val="none" w:sz="0" w:space="0" w:color="auto"/>
            <w:right w:val="none" w:sz="0" w:space="0" w:color="auto"/>
          </w:divBdr>
        </w:div>
        <w:div w:id="264584125">
          <w:marLeft w:val="0"/>
          <w:marRight w:val="0"/>
          <w:marTop w:val="0"/>
          <w:marBottom w:val="300"/>
          <w:divBdr>
            <w:top w:val="single" w:sz="6" w:space="15" w:color="EDEDED"/>
            <w:left w:val="single" w:sz="6" w:space="15" w:color="EDEDED"/>
            <w:bottom w:val="single" w:sz="6" w:space="15" w:color="EDEDED"/>
            <w:right w:val="single" w:sz="6" w:space="15" w:color="EDEDED"/>
          </w:divBdr>
        </w:div>
        <w:div w:id="264653584">
          <w:marLeft w:val="0"/>
          <w:marRight w:val="0"/>
          <w:marTop w:val="300"/>
          <w:marBottom w:val="0"/>
          <w:divBdr>
            <w:top w:val="none" w:sz="0" w:space="0" w:color="auto"/>
            <w:left w:val="none" w:sz="0" w:space="0" w:color="auto"/>
            <w:bottom w:val="none" w:sz="0" w:space="0" w:color="auto"/>
            <w:right w:val="none" w:sz="0" w:space="0" w:color="auto"/>
          </w:divBdr>
          <w:divsChild>
            <w:div w:id="10885769">
              <w:marLeft w:val="0"/>
              <w:marRight w:val="0"/>
              <w:marTop w:val="0"/>
              <w:marBottom w:val="0"/>
              <w:divBdr>
                <w:top w:val="none" w:sz="0" w:space="0" w:color="auto"/>
                <w:left w:val="none" w:sz="0" w:space="0" w:color="auto"/>
                <w:bottom w:val="none" w:sz="0" w:space="0" w:color="auto"/>
                <w:right w:val="none" w:sz="0" w:space="0" w:color="auto"/>
              </w:divBdr>
            </w:div>
          </w:divsChild>
        </w:div>
        <w:div w:id="264658566">
          <w:marLeft w:val="0"/>
          <w:marRight w:val="0"/>
          <w:marTop w:val="0"/>
          <w:marBottom w:val="0"/>
          <w:divBdr>
            <w:top w:val="none" w:sz="0" w:space="0" w:color="auto"/>
            <w:left w:val="none" w:sz="0" w:space="0" w:color="auto"/>
            <w:bottom w:val="none" w:sz="0" w:space="0" w:color="auto"/>
            <w:right w:val="none" w:sz="0" w:space="0" w:color="auto"/>
          </w:divBdr>
        </w:div>
        <w:div w:id="264702825">
          <w:marLeft w:val="0"/>
          <w:marRight w:val="0"/>
          <w:marTop w:val="300"/>
          <w:marBottom w:val="0"/>
          <w:divBdr>
            <w:top w:val="none" w:sz="0" w:space="0" w:color="auto"/>
            <w:left w:val="none" w:sz="0" w:space="0" w:color="auto"/>
            <w:bottom w:val="none" w:sz="0" w:space="0" w:color="auto"/>
            <w:right w:val="none" w:sz="0" w:space="0" w:color="auto"/>
          </w:divBdr>
          <w:divsChild>
            <w:div w:id="352650027">
              <w:marLeft w:val="0"/>
              <w:marRight w:val="0"/>
              <w:marTop w:val="0"/>
              <w:marBottom w:val="0"/>
              <w:divBdr>
                <w:top w:val="none" w:sz="0" w:space="0" w:color="auto"/>
                <w:left w:val="none" w:sz="0" w:space="0" w:color="auto"/>
                <w:bottom w:val="none" w:sz="0" w:space="0" w:color="auto"/>
                <w:right w:val="none" w:sz="0" w:space="0" w:color="auto"/>
              </w:divBdr>
            </w:div>
          </w:divsChild>
        </w:div>
        <w:div w:id="264727023">
          <w:marLeft w:val="0"/>
          <w:marRight w:val="0"/>
          <w:marTop w:val="300"/>
          <w:marBottom w:val="0"/>
          <w:divBdr>
            <w:top w:val="none" w:sz="0" w:space="0" w:color="auto"/>
            <w:left w:val="none" w:sz="0" w:space="0" w:color="auto"/>
            <w:bottom w:val="none" w:sz="0" w:space="0" w:color="auto"/>
            <w:right w:val="none" w:sz="0" w:space="0" w:color="auto"/>
          </w:divBdr>
        </w:div>
        <w:div w:id="264728504">
          <w:marLeft w:val="0"/>
          <w:marRight w:val="0"/>
          <w:marTop w:val="300"/>
          <w:marBottom w:val="0"/>
          <w:divBdr>
            <w:top w:val="none" w:sz="0" w:space="0" w:color="auto"/>
            <w:left w:val="none" w:sz="0" w:space="0" w:color="auto"/>
            <w:bottom w:val="none" w:sz="0" w:space="0" w:color="auto"/>
            <w:right w:val="none" w:sz="0" w:space="0" w:color="auto"/>
          </w:divBdr>
        </w:div>
        <w:div w:id="264729790">
          <w:marLeft w:val="0"/>
          <w:marRight w:val="0"/>
          <w:marTop w:val="0"/>
          <w:marBottom w:val="0"/>
          <w:divBdr>
            <w:top w:val="none" w:sz="0" w:space="0" w:color="auto"/>
            <w:left w:val="none" w:sz="0" w:space="0" w:color="auto"/>
            <w:bottom w:val="none" w:sz="0" w:space="0" w:color="auto"/>
            <w:right w:val="none" w:sz="0" w:space="0" w:color="auto"/>
          </w:divBdr>
        </w:div>
        <w:div w:id="264768887">
          <w:marLeft w:val="0"/>
          <w:marRight w:val="0"/>
          <w:marTop w:val="0"/>
          <w:marBottom w:val="0"/>
          <w:divBdr>
            <w:top w:val="none" w:sz="0" w:space="0" w:color="auto"/>
            <w:left w:val="none" w:sz="0" w:space="0" w:color="auto"/>
            <w:bottom w:val="none" w:sz="0" w:space="0" w:color="auto"/>
            <w:right w:val="none" w:sz="0" w:space="0" w:color="auto"/>
          </w:divBdr>
        </w:div>
        <w:div w:id="264849379">
          <w:marLeft w:val="0"/>
          <w:marRight w:val="0"/>
          <w:marTop w:val="0"/>
          <w:marBottom w:val="0"/>
          <w:divBdr>
            <w:top w:val="none" w:sz="0" w:space="0" w:color="auto"/>
            <w:left w:val="none" w:sz="0" w:space="0" w:color="auto"/>
            <w:bottom w:val="none" w:sz="0" w:space="0" w:color="auto"/>
            <w:right w:val="none" w:sz="0" w:space="0" w:color="auto"/>
          </w:divBdr>
        </w:div>
        <w:div w:id="264852235">
          <w:marLeft w:val="0"/>
          <w:marRight w:val="0"/>
          <w:marTop w:val="0"/>
          <w:marBottom w:val="300"/>
          <w:divBdr>
            <w:top w:val="single" w:sz="6" w:space="15" w:color="EDEDED"/>
            <w:left w:val="single" w:sz="6" w:space="15" w:color="EDEDED"/>
            <w:bottom w:val="single" w:sz="6" w:space="15" w:color="EDEDED"/>
            <w:right w:val="single" w:sz="6" w:space="15" w:color="EDEDED"/>
          </w:divBdr>
        </w:div>
        <w:div w:id="264852511">
          <w:marLeft w:val="0"/>
          <w:marRight w:val="0"/>
          <w:marTop w:val="0"/>
          <w:marBottom w:val="0"/>
          <w:divBdr>
            <w:top w:val="none" w:sz="0" w:space="0" w:color="auto"/>
            <w:left w:val="none" w:sz="0" w:space="0" w:color="auto"/>
            <w:bottom w:val="none" w:sz="0" w:space="0" w:color="auto"/>
            <w:right w:val="none" w:sz="0" w:space="0" w:color="auto"/>
          </w:divBdr>
        </w:div>
        <w:div w:id="264919535">
          <w:marLeft w:val="0"/>
          <w:marRight w:val="0"/>
          <w:marTop w:val="300"/>
          <w:marBottom w:val="0"/>
          <w:divBdr>
            <w:top w:val="none" w:sz="0" w:space="0" w:color="auto"/>
            <w:left w:val="none" w:sz="0" w:space="0" w:color="auto"/>
            <w:bottom w:val="none" w:sz="0" w:space="0" w:color="auto"/>
            <w:right w:val="none" w:sz="0" w:space="0" w:color="auto"/>
          </w:divBdr>
          <w:divsChild>
            <w:div w:id="342826236">
              <w:marLeft w:val="0"/>
              <w:marRight w:val="0"/>
              <w:marTop w:val="0"/>
              <w:marBottom w:val="0"/>
              <w:divBdr>
                <w:top w:val="none" w:sz="0" w:space="0" w:color="auto"/>
                <w:left w:val="none" w:sz="0" w:space="0" w:color="auto"/>
                <w:bottom w:val="none" w:sz="0" w:space="0" w:color="auto"/>
                <w:right w:val="none" w:sz="0" w:space="0" w:color="auto"/>
              </w:divBdr>
            </w:div>
          </w:divsChild>
        </w:div>
        <w:div w:id="264920758">
          <w:marLeft w:val="0"/>
          <w:marRight w:val="0"/>
          <w:marTop w:val="0"/>
          <w:marBottom w:val="0"/>
          <w:divBdr>
            <w:top w:val="none" w:sz="0" w:space="0" w:color="auto"/>
            <w:left w:val="none" w:sz="0" w:space="0" w:color="auto"/>
            <w:bottom w:val="none" w:sz="0" w:space="0" w:color="auto"/>
            <w:right w:val="none" w:sz="0" w:space="0" w:color="auto"/>
          </w:divBdr>
          <w:divsChild>
            <w:div w:id="232088086">
              <w:marLeft w:val="0"/>
              <w:marRight w:val="0"/>
              <w:marTop w:val="0"/>
              <w:marBottom w:val="0"/>
              <w:divBdr>
                <w:top w:val="none" w:sz="0" w:space="0" w:color="auto"/>
                <w:left w:val="none" w:sz="0" w:space="0" w:color="auto"/>
                <w:bottom w:val="none" w:sz="0" w:space="0" w:color="auto"/>
                <w:right w:val="none" w:sz="0" w:space="0" w:color="auto"/>
              </w:divBdr>
            </w:div>
          </w:divsChild>
        </w:div>
        <w:div w:id="264921345">
          <w:marLeft w:val="0"/>
          <w:marRight w:val="0"/>
          <w:marTop w:val="0"/>
          <w:marBottom w:val="0"/>
          <w:divBdr>
            <w:top w:val="none" w:sz="0" w:space="0" w:color="auto"/>
            <w:left w:val="none" w:sz="0" w:space="0" w:color="auto"/>
            <w:bottom w:val="none" w:sz="0" w:space="0" w:color="auto"/>
            <w:right w:val="none" w:sz="0" w:space="0" w:color="auto"/>
          </w:divBdr>
        </w:div>
        <w:div w:id="264923722">
          <w:marLeft w:val="0"/>
          <w:marRight w:val="0"/>
          <w:marTop w:val="0"/>
          <w:marBottom w:val="0"/>
          <w:divBdr>
            <w:top w:val="none" w:sz="0" w:space="0" w:color="auto"/>
            <w:left w:val="none" w:sz="0" w:space="0" w:color="auto"/>
            <w:bottom w:val="none" w:sz="0" w:space="0" w:color="auto"/>
            <w:right w:val="none" w:sz="0" w:space="0" w:color="auto"/>
          </w:divBdr>
        </w:div>
        <w:div w:id="264923820">
          <w:marLeft w:val="0"/>
          <w:marRight w:val="0"/>
          <w:marTop w:val="0"/>
          <w:marBottom w:val="300"/>
          <w:divBdr>
            <w:top w:val="single" w:sz="6" w:space="15" w:color="EDEDED"/>
            <w:left w:val="single" w:sz="6" w:space="15" w:color="EDEDED"/>
            <w:bottom w:val="single" w:sz="6" w:space="15" w:color="EDEDED"/>
            <w:right w:val="single" w:sz="6" w:space="15" w:color="EDEDED"/>
          </w:divBdr>
        </w:div>
        <w:div w:id="264924859">
          <w:marLeft w:val="0"/>
          <w:marRight w:val="0"/>
          <w:marTop w:val="0"/>
          <w:marBottom w:val="0"/>
          <w:divBdr>
            <w:top w:val="none" w:sz="0" w:space="0" w:color="auto"/>
            <w:left w:val="none" w:sz="0" w:space="0" w:color="auto"/>
            <w:bottom w:val="none" w:sz="0" w:space="0" w:color="auto"/>
            <w:right w:val="none" w:sz="0" w:space="0" w:color="auto"/>
          </w:divBdr>
        </w:div>
        <w:div w:id="264926918">
          <w:marLeft w:val="0"/>
          <w:marRight w:val="0"/>
          <w:marTop w:val="0"/>
          <w:marBottom w:val="0"/>
          <w:divBdr>
            <w:top w:val="none" w:sz="0" w:space="0" w:color="auto"/>
            <w:left w:val="none" w:sz="0" w:space="0" w:color="auto"/>
            <w:bottom w:val="none" w:sz="0" w:space="0" w:color="auto"/>
            <w:right w:val="none" w:sz="0" w:space="0" w:color="auto"/>
          </w:divBdr>
        </w:div>
        <w:div w:id="264927473">
          <w:marLeft w:val="0"/>
          <w:marRight w:val="0"/>
          <w:marTop w:val="300"/>
          <w:marBottom w:val="0"/>
          <w:divBdr>
            <w:top w:val="none" w:sz="0" w:space="0" w:color="auto"/>
            <w:left w:val="none" w:sz="0" w:space="0" w:color="auto"/>
            <w:bottom w:val="none" w:sz="0" w:space="0" w:color="auto"/>
            <w:right w:val="none" w:sz="0" w:space="0" w:color="auto"/>
          </w:divBdr>
        </w:div>
        <w:div w:id="264928303">
          <w:marLeft w:val="0"/>
          <w:marRight w:val="0"/>
          <w:marTop w:val="0"/>
          <w:marBottom w:val="0"/>
          <w:divBdr>
            <w:top w:val="none" w:sz="0" w:space="0" w:color="auto"/>
            <w:left w:val="none" w:sz="0" w:space="0" w:color="auto"/>
            <w:bottom w:val="none" w:sz="0" w:space="0" w:color="auto"/>
            <w:right w:val="none" w:sz="0" w:space="0" w:color="auto"/>
          </w:divBdr>
        </w:div>
        <w:div w:id="264963017">
          <w:marLeft w:val="0"/>
          <w:marRight w:val="0"/>
          <w:marTop w:val="0"/>
          <w:marBottom w:val="0"/>
          <w:divBdr>
            <w:top w:val="none" w:sz="0" w:space="0" w:color="auto"/>
            <w:left w:val="none" w:sz="0" w:space="0" w:color="auto"/>
            <w:bottom w:val="none" w:sz="0" w:space="0" w:color="auto"/>
            <w:right w:val="none" w:sz="0" w:space="0" w:color="auto"/>
          </w:divBdr>
        </w:div>
        <w:div w:id="264963800">
          <w:marLeft w:val="0"/>
          <w:marRight w:val="0"/>
          <w:marTop w:val="0"/>
          <w:marBottom w:val="0"/>
          <w:divBdr>
            <w:top w:val="none" w:sz="0" w:space="0" w:color="auto"/>
            <w:left w:val="none" w:sz="0" w:space="0" w:color="auto"/>
            <w:bottom w:val="none" w:sz="0" w:space="0" w:color="auto"/>
            <w:right w:val="none" w:sz="0" w:space="0" w:color="auto"/>
          </w:divBdr>
        </w:div>
        <w:div w:id="264964810">
          <w:marLeft w:val="0"/>
          <w:marRight w:val="0"/>
          <w:marTop w:val="0"/>
          <w:marBottom w:val="300"/>
          <w:divBdr>
            <w:top w:val="single" w:sz="6" w:space="15" w:color="EDEDED"/>
            <w:left w:val="single" w:sz="6" w:space="15" w:color="EDEDED"/>
            <w:bottom w:val="single" w:sz="6" w:space="15" w:color="EDEDED"/>
            <w:right w:val="single" w:sz="6" w:space="15" w:color="EDEDED"/>
          </w:divBdr>
        </w:div>
        <w:div w:id="264965943">
          <w:marLeft w:val="0"/>
          <w:marRight w:val="0"/>
          <w:marTop w:val="0"/>
          <w:marBottom w:val="0"/>
          <w:divBdr>
            <w:top w:val="none" w:sz="0" w:space="0" w:color="auto"/>
            <w:left w:val="none" w:sz="0" w:space="0" w:color="auto"/>
            <w:bottom w:val="none" w:sz="0" w:space="0" w:color="auto"/>
            <w:right w:val="none" w:sz="0" w:space="0" w:color="auto"/>
          </w:divBdr>
        </w:div>
        <w:div w:id="264967595">
          <w:marLeft w:val="0"/>
          <w:marRight w:val="0"/>
          <w:marTop w:val="0"/>
          <w:marBottom w:val="0"/>
          <w:divBdr>
            <w:top w:val="none" w:sz="0" w:space="0" w:color="auto"/>
            <w:left w:val="none" w:sz="0" w:space="0" w:color="auto"/>
            <w:bottom w:val="none" w:sz="0" w:space="0" w:color="auto"/>
            <w:right w:val="none" w:sz="0" w:space="0" w:color="auto"/>
          </w:divBdr>
          <w:divsChild>
            <w:div w:id="60375151">
              <w:marLeft w:val="0"/>
              <w:marRight w:val="0"/>
              <w:marTop w:val="0"/>
              <w:marBottom w:val="0"/>
              <w:divBdr>
                <w:top w:val="none" w:sz="0" w:space="0" w:color="auto"/>
                <w:left w:val="none" w:sz="0" w:space="0" w:color="auto"/>
                <w:bottom w:val="none" w:sz="0" w:space="0" w:color="auto"/>
                <w:right w:val="none" w:sz="0" w:space="0" w:color="auto"/>
              </w:divBdr>
            </w:div>
          </w:divsChild>
        </w:div>
        <w:div w:id="265038857">
          <w:marLeft w:val="0"/>
          <w:marRight w:val="0"/>
          <w:marTop w:val="0"/>
          <w:marBottom w:val="0"/>
          <w:divBdr>
            <w:top w:val="none" w:sz="0" w:space="0" w:color="auto"/>
            <w:left w:val="none" w:sz="0" w:space="0" w:color="auto"/>
            <w:bottom w:val="none" w:sz="0" w:space="0" w:color="auto"/>
            <w:right w:val="none" w:sz="0" w:space="0" w:color="auto"/>
          </w:divBdr>
        </w:div>
        <w:div w:id="265040476">
          <w:marLeft w:val="0"/>
          <w:marRight w:val="0"/>
          <w:marTop w:val="0"/>
          <w:marBottom w:val="0"/>
          <w:divBdr>
            <w:top w:val="none" w:sz="0" w:space="0" w:color="auto"/>
            <w:left w:val="none" w:sz="0" w:space="0" w:color="auto"/>
            <w:bottom w:val="none" w:sz="0" w:space="0" w:color="auto"/>
            <w:right w:val="none" w:sz="0" w:space="0" w:color="auto"/>
          </w:divBdr>
        </w:div>
        <w:div w:id="265044240">
          <w:marLeft w:val="0"/>
          <w:marRight w:val="0"/>
          <w:marTop w:val="0"/>
          <w:marBottom w:val="0"/>
          <w:divBdr>
            <w:top w:val="none" w:sz="0" w:space="0" w:color="auto"/>
            <w:left w:val="none" w:sz="0" w:space="0" w:color="auto"/>
            <w:bottom w:val="none" w:sz="0" w:space="0" w:color="auto"/>
            <w:right w:val="none" w:sz="0" w:space="0" w:color="auto"/>
          </w:divBdr>
        </w:div>
        <w:div w:id="265044863">
          <w:marLeft w:val="0"/>
          <w:marRight w:val="0"/>
          <w:marTop w:val="0"/>
          <w:marBottom w:val="0"/>
          <w:divBdr>
            <w:top w:val="none" w:sz="0" w:space="0" w:color="auto"/>
            <w:left w:val="none" w:sz="0" w:space="0" w:color="auto"/>
            <w:bottom w:val="none" w:sz="0" w:space="0" w:color="auto"/>
            <w:right w:val="none" w:sz="0" w:space="0" w:color="auto"/>
          </w:divBdr>
        </w:div>
        <w:div w:id="265044876">
          <w:marLeft w:val="0"/>
          <w:marRight w:val="0"/>
          <w:marTop w:val="300"/>
          <w:marBottom w:val="0"/>
          <w:divBdr>
            <w:top w:val="none" w:sz="0" w:space="0" w:color="auto"/>
            <w:left w:val="none" w:sz="0" w:space="0" w:color="auto"/>
            <w:bottom w:val="none" w:sz="0" w:space="0" w:color="auto"/>
            <w:right w:val="none" w:sz="0" w:space="0" w:color="auto"/>
          </w:divBdr>
          <w:divsChild>
            <w:div w:id="371997787">
              <w:marLeft w:val="0"/>
              <w:marRight w:val="0"/>
              <w:marTop w:val="0"/>
              <w:marBottom w:val="0"/>
              <w:divBdr>
                <w:top w:val="none" w:sz="0" w:space="0" w:color="auto"/>
                <w:left w:val="none" w:sz="0" w:space="0" w:color="auto"/>
                <w:bottom w:val="none" w:sz="0" w:space="0" w:color="auto"/>
                <w:right w:val="none" w:sz="0" w:space="0" w:color="auto"/>
              </w:divBdr>
            </w:div>
          </w:divsChild>
        </w:div>
        <w:div w:id="265046827">
          <w:marLeft w:val="0"/>
          <w:marRight w:val="0"/>
          <w:marTop w:val="0"/>
          <w:marBottom w:val="0"/>
          <w:divBdr>
            <w:top w:val="none" w:sz="0" w:space="0" w:color="auto"/>
            <w:left w:val="none" w:sz="0" w:space="0" w:color="auto"/>
            <w:bottom w:val="none" w:sz="0" w:space="0" w:color="auto"/>
            <w:right w:val="none" w:sz="0" w:space="0" w:color="auto"/>
          </w:divBdr>
        </w:div>
        <w:div w:id="265116845">
          <w:marLeft w:val="0"/>
          <w:marRight w:val="0"/>
          <w:marTop w:val="0"/>
          <w:marBottom w:val="0"/>
          <w:divBdr>
            <w:top w:val="none" w:sz="0" w:space="0" w:color="auto"/>
            <w:left w:val="none" w:sz="0" w:space="0" w:color="auto"/>
            <w:bottom w:val="none" w:sz="0" w:space="0" w:color="auto"/>
            <w:right w:val="none" w:sz="0" w:space="0" w:color="auto"/>
          </w:divBdr>
        </w:div>
        <w:div w:id="265117818">
          <w:marLeft w:val="0"/>
          <w:marRight w:val="0"/>
          <w:marTop w:val="0"/>
          <w:marBottom w:val="0"/>
          <w:divBdr>
            <w:top w:val="none" w:sz="0" w:space="0" w:color="auto"/>
            <w:left w:val="none" w:sz="0" w:space="0" w:color="auto"/>
            <w:bottom w:val="none" w:sz="0" w:space="0" w:color="auto"/>
            <w:right w:val="none" w:sz="0" w:space="0" w:color="auto"/>
          </w:divBdr>
        </w:div>
        <w:div w:id="265118136">
          <w:marLeft w:val="0"/>
          <w:marRight w:val="0"/>
          <w:marTop w:val="0"/>
          <w:marBottom w:val="0"/>
          <w:divBdr>
            <w:top w:val="none" w:sz="0" w:space="0" w:color="auto"/>
            <w:left w:val="none" w:sz="0" w:space="0" w:color="auto"/>
            <w:bottom w:val="none" w:sz="0" w:space="0" w:color="auto"/>
            <w:right w:val="none" w:sz="0" w:space="0" w:color="auto"/>
          </w:divBdr>
        </w:div>
        <w:div w:id="265120372">
          <w:marLeft w:val="0"/>
          <w:marRight w:val="0"/>
          <w:marTop w:val="0"/>
          <w:marBottom w:val="0"/>
          <w:divBdr>
            <w:top w:val="none" w:sz="0" w:space="0" w:color="auto"/>
            <w:left w:val="none" w:sz="0" w:space="0" w:color="auto"/>
            <w:bottom w:val="none" w:sz="0" w:space="0" w:color="auto"/>
            <w:right w:val="none" w:sz="0" w:space="0" w:color="auto"/>
          </w:divBdr>
        </w:div>
        <w:div w:id="265120449">
          <w:marLeft w:val="0"/>
          <w:marRight w:val="0"/>
          <w:marTop w:val="300"/>
          <w:marBottom w:val="0"/>
          <w:divBdr>
            <w:top w:val="none" w:sz="0" w:space="0" w:color="auto"/>
            <w:left w:val="none" w:sz="0" w:space="0" w:color="auto"/>
            <w:bottom w:val="none" w:sz="0" w:space="0" w:color="auto"/>
            <w:right w:val="none" w:sz="0" w:space="0" w:color="auto"/>
          </w:divBdr>
        </w:div>
        <w:div w:id="265159626">
          <w:marLeft w:val="0"/>
          <w:marRight w:val="0"/>
          <w:marTop w:val="0"/>
          <w:marBottom w:val="0"/>
          <w:divBdr>
            <w:top w:val="none" w:sz="0" w:space="0" w:color="auto"/>
            <w:left w:val="none" w:sz="0" w:space="0" w:color="auto"/>
            <w:bottom w:val="none" w:sz="0" w:space="0" w:color="auto"/>
            <w:right w:val="none" w:sz="0" w:space="0" w:color="auto"/>
          </w:divBdr>
        </w:div>
        <w:div w:id="265163690">
          <w:marLeft w:val="0"/>
          <w:marRight w:val="0"/>
          <w:marTop w:val="0"/>
          <w:marBottom w:val="0"/>
          <w:divBdr>
            <w:top w:val="none" w:sz="0" w:space="0" w:color="auto"/>
            <w:left w:val="none" w:sz="0" w:space="0" w:color="auto"/>
            <w:bottom w:val="none" w:sz="0" w:space="0" w:color="auto"/>
            <w:right w:val="none" w:sz="0" w:space="0" w:color="auto"/>
          </w:divBdr>
        </w:div>
        <w:div w:id="265189829">
          <w:marLeft w:val="0"/>
          <w:marRight w:val="0"/>
          <w:marTop w:val="0"/>
          <w:marBottom w:val="0"/>
          <w:divBdr>
            <w:top w:val="none" w:sz="0" w:space="0" w:color="auto"/>
            <w:left w:val="none" w:sz="0" w:space="0" w:color="auto"/>
            <w:bottom w:val="none" w:sz="0" w:space="0" w:color="auto"/>
            <w:right w:val="none" w:sz="0" w:space="0" w:color="auto"/>
          </w:divBdr>
        </w:div>
        <w:div w:id="265190419">
          <w:marLeft w:val="0"/>
          <w:marRight w:val="0"/>
          <w:marTop w:val="0"/>
          <w:marBottom w:val="0"/>
          <w:divBdr>
            <w:top w:val="none" w:sz="0" w:space="0" w:color="auto"/>
            <w:left w:val="none" w:sz="0" w:space="0" w:color="auto"/>
            <w:bottom w:val="none" w:sz="0" w:space="0" w:color="auto"/>
            <w:right w:val="none" w:sz="0" w:space="0" w:color="auto"/>
          </w:divBdr>
        </w:div>
        <w:div w:id="265236962">
          <w:marLeft w:val="0"/>
          <w:marRight w:val="0"/>
          <w:marTop w:val="0"/>
          <w:marBottom w:val="0"/>
          <w:divBdr>
            <w:top w:val="none" w:sz="0" w:space="0" w:color="auto"/>
            <w:left w:val="none" w:sz="0" w:space="0" w:color="auto"/>
            <w:bottom w:val="none" w:sz="0" w:space="0" w:color="auto"/>
            <w:right w:val="none" w:sz="0" w:space="0" w:color="auto"/>
          </w:divBdr>
        </w:div>
        <w:div w:id="265306449">
          <w:marLeft w:val="0"/>
          <w:marRight w:val="0"/>
          <w:marTop w:val="0"/>
          <w:marBottom w:val="0"/>
          <w:divBdr>
            <w:top w:val="none" w:sz="0" w:space="0" w:color="auto"/>
            <w:left w:val="none" w:sz="0" w:space="0" w:color="auto"/>
            <w:bottom w:val="none" w:sz="0" w:space="0" w:color="auto"/>
            <w:right w:val="none" w:sz="0" w:space="0" w:color="auto"/>
          </w:divBdr>
        </w:div>
        <w:div w:id="265307718">
          <w:marLeft w:val="0"/>
          <w:marRight w:val="0"/>
          <w:marTop w:val="0"/>
          <w:marBottom w:val="0"/>
          <w:divBdr>
            <w:top w:val="none" w:sz="0" w:space="0" w:color="auto"/>
            <w:left w:val="none" w:sz="0" w:space="0" w:color="auto"/>
            <w:bottom w:val="none" w:sz="0" w:space="0" w:color="auto"/>
            <w:right w:val="none" w:sz="0" w:space="0" w:color="auto"/>
          </w:divBdr>
        </w:div>
        <w:div w:id="265309049">
          <w:marLeft w:val="0"/>
          <w:marRight w:val="0"/>
          <w:marTop w:val="0"/>
          <w:marBottom w:val="0"/>
          <w:divBdr>
            <w:top w:val="none" w:sz="0" w:space="0" w:color="auto"/>
            <w:left w:val="none" w:sz="0" w:space="0" w:color="auto"/>
            <w:bottom w:val="none" w:sz="0" w:space="0" w:color="auto"/>
            <w:right w:val="none" w:sz="0" w:space="0" w:color="auto"/>
          </w:divBdr>
        </w:div>
        <w:div w:id="265309098">
          <w:marLeft w:val="0"/>
          <w:marRight w:val="0"/>
          <w:marTop w:val="0"/>
          <w:marBottom w:val="0"/>
          <w:divBdr>
            <w:top w:val="none" w:sz="0" w:space="0" w:color="auto"/>
            <w:left w:val="none" w:sz="0" w:space="0" w:color="auto"/>
            <w:bottom w:val="none" w:sz="0" w:space="0" w:color="auto"/>
            <w:right w:val="none" w:sz="0" w:space="0" w:color="auto"/>
          </w:divBdr>
        </w:div>
        <w:div w:id="265311099">
          <w:marLeft w:val="0"/>
          <w:marRight w:val="0"/>
          <w:marTop w:val="0"/>
          <w:marBottom w:val="0"/>
          <w:divBdr>
            <w:top w:val="none" w:sz="0" w:space="0" w:color="auto"/>
            <w:left w:val="none" w:sz="0" w:space="0" w:color="auto"/>
            <w:bottom w:val="none" w:sz="0" w:space="0" w:color="auto"/>
            <w:right w:val="none" w:sz="0" w:space="0" w:color="auto"/>
          </w:divBdr>
        </w:div>
        <w:div w:id="265314918">
          <w:marLeft w:val="0"/>
          <w:marRight w:val="0"/>
          <w:marTop w:val="0"/>
          <w:marBottom w:val="0"/>
          <w:divBdr>
            <w:top w:val="none" w:sz="0" w:space="0" w:color="auto"/>
            <w:left w:val="none" w:sz="0" w:space="0" w:color="auto"/>
            <w:bottom w:val="none" w:sz="0" w:space="0" w:color="auto"/>
            <w:right w:val="none" w:sz="0" w:space="0" w:color="auto"/>
          </w:divBdr>
          <w:divsChild>
            <w:div w:id="403455131">
              <w:marLeft w:val="0"/>
              <w:marRight w:val="0"/>
              <w:marTop w:val="0"/>
              <w:marBottom w:val="0"/>
              <w:divBdr>
                <w:top w:val="none" w:sz="0" w:space="0" w:color="auto"/>
                <w:left w:val="none" w:sz="0" w:space="0" w:color="auto"/>
                <w:bottom w:val="none" w:sz="0" w:space="0" w:color="auto"/>
                <w:right w:val="none" w:sz="0" w:space="0" w:color="auto"/>
              </w:divBdr>
            </w:div>
          </w:divsChild>
        </w:div>
        <w:div w:id="265357995">
          <w:marLeft w:val="0"/>
          <w:marRight w:val="0"/>
          <w:marTop w:val="0"/>
          <w:marBottom w:val="0"/>
          <w:divBdr>
            <w:top w:val="none" w:sz="0" w:space="0" w:color="auto"/>
            <w:left w:val="none" w:sz="0" w:space="0" w:color="auto"/>
            <w:bottom w:val="none" w:sz="0" w:space="0" w:color="auto"/>
            <w:right w:val="none" w:sz="0" w:space="0" w:color="auto"/>
          </w:divBdr>
        </w:div>
        <w:div w:id="265387439">
          <w:marLeft w:val="0"/>
          <w:marRight w:val="0"/>
          <w:marTop w:val="0"/>
          <w:marBottom w:val="0"/>
          <w:divBdr>
            <w:top w:val="none" w:sz="0" w:space="0" w:color="auto"/>
            <w:left w:val="none" w:sz="0" w:space="0" w:color="auto"/>
            <w:bottom w:val="none" w:sz="0" w:space="0" w:color="auto"/>
            <w:right w:val="none" w:sz="0" w:space="0" w:color="auto"/>
          </w:divBdr>
          <w:divsChild>
            <w:div w:id="335570735">
              <w:marLeft w:val="0"/>
              <w:marRight w:val="0"/>
              <w:marTop w:val="0"/>
              <w:marBottom w:val="0"/>
              <w:divBdr>
                <w:top w:val="none" w:sz="0" w:space="0" w:color="auto"/>
                <w:left w:val="none" w:sz="0" w:space="0" w:color="auto"/>
                <w:bottom w:val="none" w:sz="0" w:space="0" w:color="auto"/>
                <w:right w:val="none" w:sz="0" w:space="0" w:color="auto"/>
              </w:divBdr>
            </w:div>
          </w:divsChild>
        </w:div>
        <w:div w:id="265387722">
          <w:marLeft w:val="0"/>
          <w:marRight w:val="0"/>
          <w:marTop w:val="0"/>
          <w:marBottom w:val="0"/>
          <w:divBdr>
            <w:top w:val="none" w:sz="0" w:space="0" w:color="auto"/>
            <w:left w:val="none" w:sz="0" w:space="0" w:color="auto"/>
            <w:bottom w:val="none" w:sz="0" w:space="0" w:color="auto"/>
            <w:right w:val="none" w:sz="0" w:space="0" w:color="auto"/>
          </w:divBdr>
        </w:div>
        <w:div w:id="265424735">
          <w:marLeft w:val="0"/>
          <w:marRight w:val="0"/>
          <w:marTop w:val="300"/>
          <w:marBottom w:val="0"/>
          <w:divBdr>
            <w:top w:val="none" w:sz="0" w:space="0" w:color="auto"/>
            <w:left w:val="none" w:sz="0" w:space="0" w:color="auto"/>
            <w:bottom w:val="none" w:sz="0" w:space="0" w:color="auto"/>
            <w:right w:val="none" w:sz="0" w:space="0" w:color="auto"/>
          </w:divBdr>
        </w:div>
        <w:div w:id="265425202">
          <w:marLeft w:val="0"/>
          <w:marRight w:val="0"/>
          <w:marTop w:val="0"/>
          <w:marBottom w:val="300"/>
          <w:divBdr>
            <w:top w:val="single" w:sz="6" w:space="15" w:color="EDEDED"/>
            <w:left w:val="single" w:sz="6" w:space="15" w:color="EDEDED"/>
            <w:bottom w:val="single" w:sz="6" w:space="15" w:color="EDEDED"/>
            <w:right w:val="single" w:sz="6" w:space="15" w:color="EDEDED"/>
          </w:divBdr>
        </w:div>
        <w:div w:id="265426209">
          <w:marLeft w:val="0"/>
          <w:marRight w:val="0"/>
          <w:marTop w:val="0"/>
          <w:marBottom w:val="0"/>
          <w:divBdr>
            <w:top w:val="none" w:sz="0" w:space="0" w:color="auto"/>
            <w:left w:val="none" w:sz="0" w:space="0" w:color="auto"/>
            <w:bottom w:val="none" w:sz="0" w:space="0" w:color="auto"/>
            <w:right w:val="none" w:sz="0" w:space="0" w:color="auto"/>
          </w:divBdr>
        </w:div>
        <w:div w:id="265428342">
          <w:marLeft w:val="0"/>
          <w:marRight w:val="0"/>
          <w:marTop w:val="0"/>
          <w:marBottom w:val="300"/>
          <w:divBdr>
            <w:top w:val="single" w:sz="6" w:space="15" w:color="EDEDED"/>
            <w:left w:val="single" w:sz="6" w:space="15" w:color="EDEDED"/>
            <w:bottom w:val="single" w:sz="6" w:space="15" w:color="EDEDED"/>
            <w:right w:val="single" w:sz="6" w:space="15" w:color="EDEDED"/>
          </w:divBdr>
        </w:div>
        <w:div w:id="265499842">
          <w:marLeft w:val="0"/>
          <w:marRight w:val="0"/>
          <w:marTop w:val="0"/>
          <w:marBottom w:val="0"/>
          <w:divBdr>
            <w:top w:val="none" w:sz="0" w:space="0" w:color="auto"/>
            <w:left w:val="none" w:sz="0" w:space="0" w:color="auto"/>
            <w:bottom w:val="none" w:sz="0" w:space="0" w:color="auto"/>
            <w:right w:val="none" w:sz="0" w:space="0" w:color="auto"/>
          </w:divBdr>
        </w:div>
        <w:div w:id="265504205">
          <w:marLeft w:val="0"/>
          <w:marRight w:val="0"/>
          <w:marTop w:val="0"/>
          <w:marBottom w:val="0"/>
          <w:divBdr>
            <w:top w:val="none" w:sz="0" w:space="0" w:color="auto"/>
            <w:left w:val="none" w:sz="0" w:space="0" w:color="auto"/>
            <w:bottom w:val="none" w:sz="0" w:space="0" w:color="auto"/>
            <w:right w:val="none" w:sz="0" w:space="0" w:color="auto"/>
          </w:divBdr>
        </w:div>
        <w:div w:id="265507841">
          <w:marLeft w:val="0"/>
          <w:marRight w:val="0"/>
          <w:marTop w:val="0"/>
          <w:marBottom w:val="0"/>
          <w:divBdr>
            <w:top w:val="none" w:sz="0" w:space="0" w:color="auto"/>
            <w:left w:val="none" w:sz="0" w:space="0" w:color="auto"/>
            <w:bottom w:val="none" w:sz="0" w:space="0" w:color="auto"/>
            <w:right w:val="none" w:sz="0" w:space="0" w:color="auto"/>
          </w:divBdr>
        </w:div>
        <w:div w:id="265508017">
          <w:marLeft w:val="0"/>
          <w:marRight w:val="0"/>
          <w:marTop w:val="0"/>
          <w:marBottom w:val="0"/>
          <w:divBdr>
            <w:top w:val="none" w:sz="0" w:space="0" w:color="auto"/>
            <w:left w:val="none" w:sz="0" w:space="0" w:color="auto"/>
            <w:bottom w:val="none" w:sz="0" w:space="0" w:color="auto"/>
            <w:right w:val="none" w:sz="0" w:space="0" w:color="auto"/>
          </w:divBdr>
        </w:div>
        <w:div w:id="265575280">
          <w:marLeft w:val="0"/>
          <w:marRight w:val="0"/>
          <w:marTop w:val="0"/>
          <w:marBottom w:val="0"/>
          <w:divBdr>
            <w:top w:val="none" w:sz="0" w:space="0" w:color="auto"/>
            <w:left w:val="none" w:sz="0" w:space="0" w:color="auto"/>
            <w:bottom w:val="none" w:sz="0" w:space="0" w:color="auto"/>
            <w:right w:val="none" w:sz="0" w:space="0" w:color="auto"/>
          </w:divBdr>
          <w:divsChild>
            <w:div w:id="210465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5578871">
          <w:marLeft w:val="0"/>
          <w:marRight w:val="0"/>
          <w:marTop w:val="0"/>
          <w:marBottom w:val="300"/>
          <w:divBdr>
            <w:top w:val="single" w:sz="6" w:space="15" w:color="EDEDED"/>
            <w:left w:val="single" w:sz="6" w:space="15" w:color="EDEDED"/>
            <w:bottom w:val="single" w:sz="6" w:space="15" w:color="EDEDED"/>
            <w:right w:val="single" w:sz="6" w:space="15" w:color="EDEDED"/>
          </w:divBdr>
        </w:div>
        <w:div w:id="265579109">
          <w:marLeft w:val="0"/>
          <w:marRight w:val="0"/>
          <w:marTop w:val="0"/>
          <w:marBottom w:val="0"/>
          <w:divBdr>
            <w:top w:val="none" w:sz="0" w:space="0" w:color="auto"/>
            <w:left w:val="none" w:sz="0" w:space="0" w:color="auto"/>
            <w:bottom w:val="none" w:sz="0" w:space="0" w:color="auto"/>
            <w:right w:val="none" w:sz="0" w:space="0" w:color="auto"/>
          </w:divBdr>
        </w:div>
        <w:div w:id="265584009">
          <w:marLeft w:val="0"/>
          <w:marRight w:val="0"/>
          <w:marTop w:val="0"/>
          <w:marBottom w:val="300"/>
          <w:divBdr>
            <w:top w:val="single" w:sz="6" w:space="15" w:color="EDEDED"/>
            <w:left w:val="single" w:sz="6" w:space="15" w:color="EDEDED"/>
            <w:bottom w:val="single" w:sz="6" w:space="15" w:color="EDEDED"/>
            <w:right w:val="single" w:sz="6" w:space="15" w:color="EDEDED"/>
          </w:divBdr>
        </w:div>
        <w:div w:id="265624751">
          <w:marLeft w:val="0"/>
          <w:marRight w:val="0"/>
          <w:marTop w:val="0"/>
          <w:marBottom w:val="300"/>
          <w:divBdr>
            <w:top w:val="single" w:sz="6" w:space="15" w:color="EDEDED"/>
            <w:left w:val="single" w:sz="6" w:space="15" w:color="EDEDED"/>
            <w:bottom w:val="single" w:sz="6" w:space="15" w:color="EDEDED"/>
            <w:right w:val="single" w:sz="6" w:space="15" w:color="EDEDED"/>
          </w:divBdr>
        </w:div>
        <w:div w:id="265626228">
          <w:marLeft w:val="0"/>
          <w:marRight w:val="0"/>
          <w:marTop w:val="0"/>
          <w:marBottom w:val="300"/>
          <w:divBdr>
            <w:top w:val="single" w:sz="6" w:space="15" w:color="EDEDED"/>
            <w:left w:val="single" w:sz="6" w:space="15" w:color="EDEDED"/>
            <w:bottom w:val="single" w:sz="6" w:space="15" w:color="EDEDED"/>
            <w:right w:val="single" w:sz="6" w:space="15" w:color="EDEDED"/>
          </w:divBdr>
        </w:div>
        <w:div w:id="265697816">
          <w:marLeft w:val="0"/>
          <w:marRight w:val="0"/>
          <w:marTop w:val="0"/>
          <w:marBottom w:val="0"/>
          <w:divBdr>
            <w:top w:val="none" w:sz="0" w:space="0" w:color="auto"/>
            <w:left w:val="none" w:sz="0" w:space="0" w:color="auto"/>
            <w:bottom w:val="none" w:sz="0" w:space="0" w:color="auto"/>
            <w:right w:val="none" w:sz="0" w:space="0" w:color="auto"/>
          </w:divBdr>
        </w:div>
        <w:div w:id="265698154">
          <w:marLeft w:val="0"/>
          <w:marRight w:val="0"/>
          <w:marTop w:val="0"/>
          <w:marBottom w:val="0"/>
          <w:divBdr>
            <w:top w:val="none" w:sz="0" w:space="0" w:color="auto"/>
            <w:left w:val="none" w:sz="0" w:space="0" w:color="auto"/>
            <w:bottom w:val="none" w:sz="0" w:space="0" w:color="auto"/>
            <w:right w:val="none" w:sz="0" w:space="0" w:color="auto"/>
          </w:divBdr>
        </w:div>
        <w:div w:id="265701480">
          <w:marLeft w:val="0"/>
          <w:marRight w:val="0"/>
          <w:marTop w:val="0"/>
          <w:marBottom w:val="300"/>
          <w:divBdr>
            <w:top w:val="single" w:sz="6" w:space="15" w:color="EDEDED"/>
            <w:left w:val="single" w:sz="6" w:space="15" w:color="EDEDED"/>
            <w:bottom w:val="single" w:sz="6" w:space="15" w:color="EDEDED"/>
            <w:right w:val="single" w:sz="6" w:space="15" w:color="EDEDED"/>
          </w:divBdr>
        </w:div>
        <w:div w:id="265769672">
          <w:marLeft w:val="0"/>
          <w:marRight w:val="0"/>
          <w:marTop w:val="300"/>
          <w:marBottom w:val="0"/>
          <w:divBdr>
            <w:top w:val="none" w:sz="0" w:space="0" w:color="auto"/>
            <w:left w:val="none" w:sz="0" w:space="0" w:color="auto"/>
            <w:bottom w:val="none" w:sz="0" w:space="0" w:color="auto"/>
            <w:right w:val="none" w:sz="0" w:space="0" w:color="auto"/>
          </w:divBdr>
        </w:div>
        <w:div w:id="265772187">
          <w:marLeft w:val="0"/>
          <w:marRight w:val="0"/>
          <w:marTop w:val="0"/>
          <w:marBottom w:val="0"/>
          <w:divBdr>
            <w:top w:val="none" w:sz="0" w:space="0" w:color="auto"/>
            <w:left w:val="none" w:sz="0" w:space="0" w:color="auto"/>
            <w:bottom w:val="none" w:sz="0" w:space="0" w:color="auto"/>
            <w:right w:val="none" w:sz="0" w:space="0" w:color="auto"/>
          </w:divBdr>
          <w:divsChild>
            <w:div w:id="45761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5773225">
          <w:marLeft w:val="0"/>
          <w:marRight w:val="0"/>
          <w:marTop w:val="0"/>
          <w:marBottom w:val="0"/>
          <w:divBdr>
            <w:top w:val="none" w:sz="0" w:space="0" w:color="auto"/>
            <w:left w:val="none" w:sz="0" w:space="0" w:color="auto"/>
            <w:bottom w:val="none" w:sz="0" w:space="0" w:color="auto"/>
            <w:right w:val="none" w:sz="0" w:space="0" w:color="auto"/>
          </w:divBdr>
        </w:div>
        <w:div w:id="265774435">
          <w:marLeft w:val="0"/>
          <w:marRight w:val="0"/>
          <w:marTop w:val="0"/>
          <w:marBottom w:val="0"/>
          <w:divBdr>
            <w:top w:val="none" w:sz="0" w:space="0" w:color="auto"/>
            <w:left w:val="none" w:sz="0" w:space="0" w:color="auto"/>
            <w:bottom w:val="none" w:sz="0" w:space="0" w:color="auto"/>
            <w:right w:val="none" w:sz="0" w:space="0" w:color="auto"/>
          </w:divBdr>
        </w:div>
        <w:div w:id="265775373">
          <w:marLeft w:val="0"/>
          <w:marRight w:val="0"/>
          <w:marTop w:val="300"/>
          <w:marBottom w:val="0"/>
          <w:divBdr>
            <w:top w:val="none" w:sz="0" w:space="0" w:color="auto"/>
            <w:left w:val="none" w:sz="0" w:space="0" w:color="auto"/>
            <w:bottom w:val="none" w:sz="0" w:space="0" w:color="auto"/>
            <w:right w:val="none" w:sz="0" w:space="0" w:color="auto"/>
          </w:divBdr>
        </w:div>
        <w:div w:id="265776393">
          <w:marLeft w:val="0"/>
          <w:marRight w:val="0"/>
          <w:marTop w:val="300"/>
          <w:marBottom w:val="0"/>
          <w:divBdr>
            <w:top w:val="none" w:sz="0" w:space="0" w:color="auto"/>
            <w:left w:val="none" w:sz="0" w:space="0" w:color="auto"/>
            <w:bottom w:val="none" w:sz="0" w:space="0" w:color="auto"/>
            <w:right w:val="none" w:sz="0" w:space="0" w:color="auto"/>
          </w:divBdr>
          <w:divsChild>
            <w:div w:id="143088019">
              <w:marLeft w:val="0"/>
              <w:marRight w:val="0"/>
              <w:marTop w:val="0"/>
              <w:marBottom w:val="0"/>
              <w:divBdr>
                <w:top w:val="none" w:sz="0" w:space="0" w:color="auto"/>
                <w:left w:val="none" w:sz="0" w:space="0" w:color="auto"/>
                <w:bottom w:val="none" w:sz="0" w:space="0" w:color="auto"/>
                <w:right w:val="none" w:sz="0" w:space="0" w:color="auto"/>
              </w:divBdr>
              <w:divsChild>
                <w:div w:id="3195755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5777070">
          <w:marLeft w:val="0"/>
          <w:marRight w:val="0"/>
          <w:marTop w:val="0"/>
          <w:marBottom w:val="0"/>
          <w:divBdr>
            <w:top w:val="none" w:sz="0" w:space="0" w:color="auto"/>
            <w:left w:val="none" w:sz="0" w:space="0" w:color="auto"/>
            <w:bottom w:val="none" w:sz="0" w:space="0" w:color="auto"/>
            <w:right w:val="none" w:sz="0" w:space="0" w:color="auto"/>
          </w:divBdr>
        </w:div>
        <w:div w:id="265817534">
          <w:marLeft w:val="0"/>
          <w:marRight w:val="0"/>
          <w:marTop w:val="0"/>
          <w:marBottom w:val="0"/>
          <w:divBdr>
            <w:top w:val="none" w:sz="0" w:space="0" w:color="auto"/>
            <w:left w:val="none" w:sz="0" w:space="0" w:color="auto"/>
            <w:bottom w:val="none" w:sz="0" w:space="0" w:color="auto"/>
            <w:right w:val="none" w:sz="0" w:space="0" w:color="auto"/>
          </w:divBdr>
        </w:div>
        <w:div w:id="265817871">
          <w:marLeft w:val="0"/>
          <w:marRight w:val="0"/>
          <w:marTop w:val="0"/>
          <w:marBottom w:val="0"/>
          <w:divBdr>
            <w:top w:val="none" w:sz="0" w:space="0" w:color="auto"/>
            <w:left w:val="none" w:sz="0" w:space="0" w:color="auto"/>
            <w:bottom w:val="none" w:sz="0" w:space="0" w:color="auto"/>
            <w:right w:val="none" w:sz="0" w:space="0" w:color="auto"/>
          </w:divBdr>
        </w:div>
        <w:div w:id="265889129">
          <w:marLeft w:val="0"/>
          <w:marRight w:val="0"/>
          <w:marTop w:val="0"/>
          <w:marBottom w:val="0"/>
          <w:divBdr>
            <w:top w:val="none" w:sz="0" w:space="0" w:color="auto"/>
            <w:left w:val="none" w:sz="0" w:space="0" w:color="auto"/>
            <w:bottom w:val="none" w:sz="0" w:space="0" w:color="auto"/>
            <w:right w:val="none" w:sz="0" w:space="0" w:color="auto"/>
          </w:divBdr>
        </w:div>
        <w:div w:id="265891417">
          <w:marLeft w:val="0"/>
          <w:marRight w:val="0"/>
          <w:marTop w:val="0"/>
          <w:marBottom w:val="0"/>
          <w:divBdr>
            <w:top w:val="none" w:sz="0" w:space="0" w:color="auto"/>
            <w:left w:val="none" w:sz="0" w:space="0" w:color="auto"/>
            <w:bottom w:val="none" w:sz="0" w:space="0" w:color="auto"/>
            <w:right w:val="none" w:sz="0" w:space="0" w:color="auto"/>
          </w:divBdr>
        </w:div>
        <w:div w:id="265895053">
          <w:marLeft w:val="0"/>
          <w:marRight w:val="0"/>
          <w:marTop w:val="0"/>
          <w:marBottom w:val="0"/>
          <w:divBdr>
            <w:top w:val="none" w:sz="0" w:space="0" w:color="auto"/>
            <w:left w:val="none" w:sz="0" w:space="0" w:color="auto"/>
            <w:bottom w:val="none" w:sz="0" w:space="0" w:color="auto"/>
            <w:right w:val="none" w:sz="0" w:space="0" w:color="auto"/>
          </w:divBdr>
        </w:div>
        <w:div w:id="265961041">
          <w:marLeft w:val="0"/>
          <w:marRight w:val="0"/>
          <w:marTop w:val="0"/>
          <w:marBottom w:val="0"/>
          <w:divBdr>
            <w:top w:val="none" w:sz="0" w:space="0" w:color="auto"/>
            <w:left w:val="none" w:sz="0" w:space="0" w:color="auto"/>
            <w:bottom w:val="none" w:sz="0" w:space="0" w:color="auto"/>
            <w:right w:val="none" w:sz="0" w:space="0" w:color="auto"/>
          </w:divBdr>
        </w:div>
        <w:div w:id="265961132">
          <w:marLeft w:val="0"/>
          <w:marRight w:val="0"/>
          <w:marTop w:val="0"/>
          <w:marBottom w:val="0"/>
          <w:divBdr>
            <w:top w:val="none" w:sz="0" w:space="0" w:color="auto"/>
            <w:left w:val="none" w:sz="0" w:space="0" w:color="auto"/>
            <w:bottom w:val="none" w:sz="0" w:space="0" w:color="auto"/>
            <w:right w:val="none" w:sz="0" w:space="0" w:color="auto"/>
          </w:divBdr>
        </w:div>
        <w:div w:id="265962273">
          <w:marLeft w:val="0"/>
          <w:marRight w:val="0"/>
          <w:marTop w:val="0"/>
          <w:marBottom w:val="300"/>
          <w:divBdr>
            <w:top w:val="single" w:sz="6" w:space="15" w:color="EDEDED"/>
            <w:left w:val="single" w:sz="6" w:space="15" w:color="EDEDED"/>
            <w:bottom w:val="single" w:sz="6" w:space="15" w:color="EDEDED"/>
            <w:right w:val="single" w:sz="6" w:space="15" w:color="EDEDED"/>
          </w:divBdr>
        </w:div>
        <w:div w:id="265962345">
          <w:marLeft w:val="0"/>
          <w:marRight w:val="0"/>
          <w:marTop w:val="0"/>
          <w:marBottom w:val="0"/>
          <w:divBdr>
            <w:top w:val="none" w:sz="0" w:space="0" w:color="auto"/>
            <w:left w:val="none" w:sz="0" w:space="0" w:color="auto"/>
            <w:bottom w:val="none" w:sz="0" w:space="0" w:color="auto"/>
            <w:right w:val="none" w:sz="0" w:space="0" w:color="auto"/>
          </w:divBdr>
        </w:div>
        <w:div w:id="265965820">
          <w:marLeft w:val="0"/>
          <w:marRight w:val="0"/>
          <w:marTop w:val="0"/>
          <w:marBottom w:val="0"/>
          <w:divBdr>
            <w:top w:val="none" w:sz="0" w:space="0" w:color="auto"/>
            <w:left w:val="none" w:sz="0" w:space="0" w:color="auto"/>
            <w:bottom w:val="none" w:sz="0" w:space="0" w:color="auto"/>
            <w:right w:val="none" w:sz="0" w:space="0" w:color="auto"/>
          </w:divBdr>
        </w:div>
        <w:div w:id="266012165">
          <w:marLeft w:val="0"/>
          <w:marRight w:val="0"/>
          <w:marTop w:val="0"/>
          <w:marBottom w:val="300"/>
          <w:divBdr>
            <w:top w:val="single" w:sz="6" w:space="15" w:color="EDEDED"/>
            <w:left w:val="single" w:sz="6" w:space="15" w:color="EDEDED"/>
            <w:bottom w:val="single" w:sz="6" w:space="15" w:color="EDEDED"/>
            <w:right w:val="single" w:sz="6" w:space="15" w:color="EDEDED"/>
          </w:divBdr>
        </w:div>
        <w:div w:id="266039616">
          <w:marLeft w:val="0"/>
          <w:marRight w:val="0"/>
          <w:marTop w:val="0"/>
          <w:marBottom w:val="300"/>
          <w:divBdr>
            <w:top w:val="single" w:sz="6" w:space="15" w:color="EDEDED"/>
            <w:left w:val="single" w:sz="6" w:space="15" w:color="EDEDED"/>
            <w:bottom w:val="single" w:sz="6" w:space="15" w:color="EDEDED"/>
            <w:right w:val="single" w:sz="6" w:space="15" w:color="EDEDED"/>
          </w:divBdr>
        </w:div>
        <w:div w:id="266154322">
          <w:marLeft w:val="0"/>
          <w:marRight w:val="0"/>
          <w:marTop w:val="0"/>
          <w:marBottom w:val="0"/>
          <w:divBdr>
            <w:top w:val="none" w:sz="0" w:space="0" w:color="auto"/>
            <w:left w:val="none" w:sz="0" w:space="0" w:color="auto"/>
            <w:bottom w:val="none" w:sz="0" w:space="0" w:color="auto"/>
            <w:right w:val="none" w:sz="0" w:space="0" w:color="auto"/>
          </w:divBdr>
        </w:div>
        <w:div w:id="266158368">
          <w:marLeft w:val="0"/>
          <w:marRight w:val="0"/>
          <w:marTop w:val="0"/>
          <w:marBottom w:val="0"/>
          <w:divBdr>
            <w:top w:val="none" w:sz="0" w:space="0" w:color="auto"/>
            <w:left w:val="none" w:sz="0" w:space="0" w:color="auto"/>
            <w:bottom w:val="none" w:sz="0" w:space="0" w:color="auto"/>
            <w:right w:val="none" w:sz="0" w:space="0" w:color="auto"/>
          </w:divBdr>
        </w:div>
        <w:div w:id="266158840">
          <w:marLeft w:val="0"/>
          <w:marRight w:val="0"/>
          <w:marTop w:val="0"/>
          <w:marBottom w:val="0"/>
          <w:divBdr>
            <w:top w:val="none" w:sz="0" w:space="0" w:color="auto"/>
            <w:left w:val="none" w:sz="0" w:space="0" w:color="auto"/>
            <w:bottom w:val="none" w:sz="0" w:space="0" w:color="auto"/>
            <w:right w:val="none" w:sz="0" w:space="0" w:color="auto"/>
          </w:divBdr>
        </w:div>
        <w:div w:id="266163172">
          <w:marLeft w:val="0"/>
          <w:marRight w:val="0"/>
          <w:marTop w:val="0"/>
          <w:marBottom w:val="300"/>
          <w:divBdr>
            <w:top w:val="single" w:sz="6" w:space="15" w:color="EDEDED"/>
            <w:left w:val="single" w:sz="6" w:space="15" w:color="EDEDED"/>
            <w:bottom w:val="single" w:sz="6" w:space="15" w:color="EDEDED"/>
            <w:right w:val="single" w:sz="6" w:space="15" w:color="EDEDED"/>
          </w:divBdr>
        </w:div>
        <w:div w:id="266230113">
          <w:marLeft w:val="0"/>
          <w:marRight w:val="0"/>
          <w:marTop w:val="0"/>
          <w:marBottom w:val="0"/>
          <w:divBdr>
            <w:top w:val="none" w:sz="0" w:space="0" w:color="auto"/>
            <w:left w:val="none" w:sz="0" w:space="0" w:color="auto"/>
            <w:bottom w:val="none" w:sz="0" w:space="0" w:color="auto"/>
            <w:right w:val="none" w:sz="0" w:space="0" w:color="auto"/>
          </w:divBdr>
        </w:div>
        <w:div w:id="266234197">
          <w:marLeft w:val="0"/>
          <w:marRight w:val="0"/>
          <w:marTop w:val="0"/>
          <w:marBottom w:val="0"/>
          <w:divBdr>
            <w:top w:val="none" w:sz="0" w:space="0" w:color="auto"/>
            <w:left w:val="none" w:sz="0" w:space="0" w:color="auto"/>
            <w:bottom w:val="none" w:sz="0" w:space="0" w:color="auto"/>
            <w:right w:val="none" w:sz="0" w:space="0" w:color="auto"/>
          </w:divBdr>
        </w:div>
        <w:div w:id="266238182">
          <w:marLeft w:val="0"/>
          <w:marRight w:val="0"/>
          <w:marTop w:val="0"/>
          <w:marBottom w:val="0"/>
          <w:divBdr>
            <w:top w:val="none" w:sz="0" w:space="0" w:color="auto"/>
            <w:left w:val="none" w:sz="0" w:space="0" w:color="auto"/>
            <w:bottom w:val="none" w:sz="0" w:space="0" w:color="auto"/>
            <w:right w:val="none" w:sz="0" w:space="0" w:color="auto"/>
          </w:divBdr>
        </w:div>
        <w:div w:id="266239150">
          <w:marLeft w:val="0"/>
          <w:marRight w:val="0"/>
          <w:marTop w:val="0"/>
          <w:marBottom w:val="0"/>
          <w:divBdr>
            <w:top w:val="none" w:sz="0" w:space="0" w:color="auto"/>
            <w:left w:val="none" w:sz="0" w:space="0" w:color="auto"/>
            <w:bottom w:val="none" w:sz="0" w:space="0" w:color="auto"/>
            <w:right w:val="none" w:sz="0" w:space="0" w:color="auto"/>
          </w:divBdr>
        </w:div>
        <w:div w:id="266273140">
          <w:marLeft w:val="0"/>
          <w:marRight w:val="0"/>
          <w:marTop w:val="0"/>
          <w:marBottom w:val="0"/>
          <w:divBdr>
            <w:top w:val="none" w:sz="0" w:space="0" w:color="auto"/>
            <w:left w:val="none" w:sz="0" w:space="0" w:color="auto"/>
            <w:bottom w:val="none" w:sz="0" w:space="0" w:color="auto"/>
            <w:right w:val="none" w:sz="0" w:space="0" w:color="auto"/>
          </w:divBdr>
        </w:div>
        <w:div w:id="266273456">
          <w:marLeft w:val="0"/>
          <w:marRight w:val="0"/>
          <w:marTop w:val="0"/>
          <w:marBottom w:val="0"/>
          <w:divBdr>
            <w:top w:val="none" w:sz="0" w:space="0" w:color="auto"/>
            <w:left w:val="none" w:sz="0" w:space="0" w:color="auto"/>
            <w:bottom w:val="none" w:sz="0" w:space="0" w:color="auto"/>
            <w:right w:val="none" w:sz="0" w:space="0" w:color="auto"/>
          </w:divBdr>
        </w:div>
        <w:div w:id="266274558">
          <w:marLeft w:val="0"/>
          <w:marRight w:val="0"/>
          <w:marTop w:val="0"/>
          <w:marBottom w:val="0"/>
          <w:divBdr>
            <w:top w:val="none" w:sz="0" w:space="0" w:color="auto"/>
            <w:left w:val="none" w:sz="0" w:space="0" w:color="auto"/>
            <w:bottom w:val="none" w:sz="0" w:space="0" w:color="auto"/>
            <w:right w:val="none" w:sz="0" w:space="0" w:color="auto"/>
          </w:divBdr>
        </w:div>
        <w:div w:id="266275682">
          <w:marLeft w:val="0"/>
          <w:marRight w:val="0"/>
          <w:marTop w:val="0"/>
          <w:marBottom w:val="0"/>
          <w:divBdr>
            <w:top w:val="none" w:sz="0" w:space="0" w:color="auto"/>
            <w:left w:val="none" w:sz="0" w:space="0" w:color="auto"/>
            <w:bottom w:val="none" w:sz="0" w:space="0" w:color="auto"/>
            <w:right w:val="none" w:sz="0" w:space="0" w:color="auto"/>
          </w:divBdr>
        </w:div>
        <w:div w:id="266275849">
          <w:marLeft w:val="0"/>
          <w:marRight w:val="0"/>
          <w:marTop w:val="0"/>
          <w:marBottom w:val="0"/>
          <w:divBdr>
            <w:top w:val="none" w:sz="0" w:space="0" w:color="auto"/>
            <w:left w:val="none" w:sz="0" w:space="0" w:color="auto"/>
            <w:bottom w:val="none" w:sz="0" w:space="0" w:color="auto"/>
            <w:right w:val="none" w:sz="0" w:space="0" w:color="auto"/>
          </w:divBdr>
        </w:div>
        <w:div w:id="266280107">
          <w:marLeft w:val="0"/>
          <w:marRight w:val="0"/>
          <w:marTop w:val="300"/>
          <w:marBottom w:val="0"/>
          <w:divBdr>
            <w:top w:val="none" w:sz="0" w:space="0" w:color="auto"/>
            <w:left w:val="none" w:sz="0" w:space="0" w:color="auto"/>
            <w:bottom w:val="none" w:sz="0" w:space="0" w:color="auto"/>
            <w:right w:val="none" w:sz="0" w:space="0" w:color="auto"/>
          </w:divBdr>
        </w:div>
        <w:div w:id="266348381">
          <w:marLeft w:val="0"/>
          <w:marRight w:val="0"/>
          <w:marTop w:val="0"/>
          <w:marBottom w:val="0"/>
          <w:divBdr>
            <w:top w:val="none" w:sz="0" w:space="0" w:color="auto"/>
            <w:left w:val="none" w:sz="0" w:space="0" w:color="auto"/>
            <w:bottom w:val="none" w:sz="0" w:space="0" w:color="auto"/>
            <w:right w:val="none" w:sz="0" w:space="0" w:color="auto"/>
          </w:divBdr>
        </w:div>
        <w:div w:id="266348555">
          <w:marLeft w:val="0"/>
          <w:marRight w:val="0"/>
          <w:marTop w:val="0"/>
          <w:marBottom w:val="0"/>
          <w:divBdr>
            <w:top w:val="none" w:sz="0" w:space="0" w:color="auto"/>
            <w:left w:val="none" w:sz="0" w:space="0" w:color="auto"/>
            <w:bottom w:val="none" w:sz="0" w:space="0" w:color="auto"/>
            <w:right w:val="none" w:sz="0" w:space="0" w:color="auto"/>
          </w:divBdr>
        </w:div>
        <w:div w:id="266348620">
          <w:marLeft w:val="0"/>
          <w:marRight w:val="0"/>
          <w:marTop w:val="0"/>
          <w:marBottom w:val="0"/>
          <w:divBdr>
            <w:top w:val="none" w:sz="0" w:space="0" w:color="auto"/>
            <w:left w:val="none" w:sz="0" w:space="0" w:color="auto"/>
            <w:bottom w:val="none" w:sz="0" w:space="0" w:color="auto"/>
            <w:right w:val="none" w:sz="0" w:space="0" w:color="auto"/>
          </w:divBdr>
        </w:div>
        <w:div w:id="266351252">
          <w:marLeft w:val="0"/>
          <w:marRight w:val="0"/>
          <w:marTop w:val="0"/>
          <w:marBottom w:val="0"/>
          <w:divBdr>
            <w:top w:val="none" w:sz="0" w:space="0" w:color="auto"/>
            <w:left w:val="none" w:sz="0" w:space="0" w:color="auto"/>
            <w:bottom w:val="none" w:sz="0" w:space="0" w:color="auto"/>
            <w:right w:val="none" w:sz="0" w:space="0" w:color="auto"/>
          </w:divBdr>
        </w:div>
        <w:div w:id="266424091">
          <w:marLeft w:val="0"/>
          <w:marRight w:val="0"/>
          <w:marTop w:val="0"/>
          <w:marBottom w:val="0"/>
          <w:divBdr>
            <w:top w:val="none" w:sz="0" w:space="0" w:color="auto"/>
            <w:left w:val="none" w:sz="0" w:space="0" w:color="auto"/>
            <w:bottom w:val="none" w:sz="0" w:space="0" w:color="auto"/>
            <w:right w:val="none" w:sz="0" w:space="0" w:color="auto"/>
          </w:divBdr>
        </w:div>
        <w:div w:id="266426344">
          <w:marLeft w:val="0"/>
          <w:marRight w:val="0"/>
          <w:marTop w:val="0"/>
          <w:marBottom w:val="0"/>
          <w:divBdr>
            <w:top w:val="none" w:sz="0" w:space="0" w:color="auto"/>
            <w:left w:val="none" w:sz="0" w:space="0" w:color="auto"/>
            <w:bottom w:val="none" w:sz="0" w:space="0" w:color="auto"/>
            <w:right w:val="none" w:sz="0" w:space="0" w:color="auto"/>
          </w:divBdr>
        </w:div>
        <w:div w:id="266427770">
          <w:marLeft w:val="0"/>
          <w:marRight w:val="0"/>
          <w:marTop w:val="0"/>
          <w:marBottom w:val="0"/>
          <w:divBdr>
            <w:top w:val="none" w:sz="0" w:space="0" w:color="auto"/>
            <w:left w:val="none" w:sz="0" w:space="0" w:color="auto"/>
            <w:bottom w:val="none" w:sz="0" w:space="0" w:color="auto"/>
            <w:right w:val="none" w:sz="0" w:space="0" w:color="auto"/>
          </w:divBdr>
        </w:div>
        <w:div w:id="266428525">
          <w:marLeft w:val="0"/>
          <w:marRight w:val="0"/>
          <w:marTop w:val="0"/>
          <w:marBottom w:val="0"/>
          <w:divBdr>
            <w:top w:val="none" w:sz="0" w:space="0" w:color="auto"/>
            <w:left w:val="none" w:sz="0" w:space="0" w:color="auto"/>
            <w:bottom w:val="none" w:sz="0" w:space="0" w:color="auto"/>
            <w:right w:val="none" w:sz="0" w:space="0" w:color="auto"/>
          </w:divBdr>
        </w:div>
        <w:div w:id="266431493">
          <w:marLeft w:val="0"/>
          <w:marRight w:val="0"/>
          <w:marTop w:val="0"/>
          <w:marBottom w:val="0"/>
          <w:divBdr>
            <w:top w:val="none" w:sz="0" w:space="0" w:color="auto"/>
            <w:left w:val="none" w:sz="0" w:space="0" w:color="auto"/>
            <w:bottom w:val="none" w:sz="0" w:space="0" w:color="auto"/>
            <w:right w:val="none" w:sz="0" w:space="0" w:color="auto"/>
          </w:divBdr>
        </w:div>
        <w:div w:id="266473914">
          <w:marLeft w:val="0"/>
          <w:marRight w:val="0"/>
          <w:marTop w:val="0"/>
          <w:marBottom w:val="0"/>
          <w:divBdr>
            <w:top w:val="none" w:sz="0" w:space="0" w:color="auto"/>
            <w:left w:val="none" w:sz="0" w:space="0" w:color="auto"/>
            <w:bottom w:val="none" w:sz="0" w:space="0" w:color="auto"/>
            <w:right w:val="none" w:sz="0" w:space="0" w:color="auto"/>
          </w:divBdr>
        </w:div>
        <w:div w:id="266501167">
          <w:marLeft w:val="0"/>
          <w:marRight w:val="0"/>
          <w:marTop w:val="300"/>
          <w:marBottom w:val="0"/>
          <w:divBdr>
            <w:top w:val="none" w:sz="0" w:space="0" w:color="auto"/>
            <w:left w:val="none" w:sz="0" w:space="0" w:color="auto"/>
            <w:bottom w:val="none" w:sz="0" w:space="0" w:color="auto"/>
            <w:right w:val="none" w:sz="0" w:space="0" w:color="auto"/>
          </w:divBdr>
        </w:div>
        <w:div w:id="266548661">
          <w:marLeft w:val="0"/>
          <w:marRight w:val="0"/>
          <w:marTop w:val="0"/>
          <w:marBottom w:val="0"/>
          <w:divBdr>
            <w:top w:val="none" w:sz="0" w:space="0" w:color="auto"/>
            <w:left w:val="none" w:sz="0" w:space="0" w:color="auto"/>
            <w:bottom w:val="none" w:sz="0" w:space="0" w:color="auto"/>
            <w:right w:val="none" w:sz="0" w:space="0" w:color="auto"/>
          </w:divBdr>
        </w:div>
        <w:div w:id="266619678">
          <w:marLeft w:val="0"/>
          <w:marRight w:val="0"/>
          <w:marTop w:val="0"/>
          <w:marBottom w:val="0"/>
          <w:divBdr>
            <w:top w:val="none" w:sz="0" w:space="0" w:color="auto"/>
            <w:left w:val="none" w:sz="0" w:space="0" w:color="auto"/>
            <w:bottom w:val="none" w:sz="0" w:space="0" w:color="auto"/>
            <w:right w:val="none" w:sz="0" w:space="0" w:color="auto"/>
          </w:divBdr>
        </w:div>
        <w:div w:id="266621487">
          <w:marLeft w:val="0"/>
          <w:marRight w:val="0"/>
          <w:marTop w:val="0"/>
          <w:marBottom w:val="0"/>
          <w:divBdr>
            <w:top w:val="none" w:sz="0" w:space="0" w:color="auto"/>
            <w:left w:val="none" w:sz="0" w:space="0" w:color="auto"/>
            <w:bottom w:val="none" w:sz="0" w:space="0" w:color="auto"/>
            <w:right w:val="none" w:sz="0" w:space="0" w:color="auto"/>
          </w:divBdr>
        </w:div>
        <w:div w:id="266624616">
          <w:marLeft w:val="0"/>
          <w:marRight w:val="0"/>
          <w:marTop w:val="300"/>
          <w:marBottom w:val="0"/>
          <w:divBdr>
            <w:top w:val="none" w:sz="0" w:space="0" w:color="auto"/>
            <w:left w:val="none" w:sz="0" w:space="0" w:color="auto"/>
            <w:bottom w:val="none" w:sz="0" w:space="0" w:color="auto"/>
            <w:right w:val="none" w:sz="0" w:space="0" w:color="auto"/>
          </w:divBdr>
        </w:div>
        <w:div w:id="266666031">
          <w:marLeft w:val="0"/>
          <w:marRight w:val="0"/>
          <w:marTop w:val="0"/>
          <w:marBottom w:val="0"/>
          <w:divBdr>
            <w:top w:val="none" w:sz="0" w:space="0" w:color="auto"/>
            <w:left w:val="none" w:sz="0" w:space="0" w:color="auto"/>
            <w:bottom w:val="none" w:sz="0" w:space="0" w:color="auto"/>
            <w:right w:val="none" w:sz="0" w:space="0" w:color="auto"/>
          </w:divBdr>
        </w:div>
        <w:div w:id="266666975">
          <w:marLeft w:val="0"/>
          <w:marRight w:val="0"/>
          <w:marTop w:val="300"/>
          <w:marBottom w:val="0"/>
          <w:divBdr>
            <w:top w:val="none" w:sz="0" w:space="0" w:color="auto"/>
            <w:left w:val="none" w:sz="0" w:space="0" w:color="auto"/>
            <w:bottom w:val="none" w:sz="0" w:space="0" w:color="auto"/>
            <w:right w:val="none" w:sz="0" w:space="0" w:color="auto"/>
          </w:divBdr>
          <w:divsChild>
            <w:div w:id="47652386">
              <w:marLeft w:val="0"/>
              <w:marRight w:val="0"/>
              <w:marTop w:val="0"/>
              <w:marBottom w:val="0"/>
              <w:divBdr>
                <w:top w:val="none" w:sz="0" w:space="0" w:color="auto"/>
                <w:left w:val="none" w:sz="0" w:space="0" w:color="auto"/>
                <w:bottom w:val="none" w:sz="0" w:space="0" w:color="auto"/>
                <w:right w:val="none" w:sz="0" w:space="0" w:color="auto"/>
              </w:divBdr>
              <w:divsChild>
                <w:div w:id="279380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6694228">
          <w:marLeft w:val="0"/>
          <w:marRight w:val="0"/>
          <w:marTop w:val="0"/>
          <w:marBottom w:val="0"/>
          <w:divBdr>
            <w:top w:val="none" w:sz="0" w:space="0" w:color="auto"/>
            <w:left w:val="none" w:sz="0" w:space="0" w:color="auto"/>
            <w:bottom w:val="none" w:sz="0" w:space="0" w:color="auto"/>
            <w:right w:val="none" w:sz="0" w:space="0" w:color="auto"/>
          </w:divBdr>
        </w:div>
        <w:div w:id="266694435">
          <w:marLeft w:val="0"/>
          <w:marRight w:val="0"/>
          <w:marTop w:val="0"/>
          <w:marBottom w:val="0"/>
          <w:divBdr>
            <w:top w:val="none" w:sz="0" w:space="0" w:color="auto"/>
            <w:left w:val="none" w:sz="0" w:space="0" w:color="auto"/>
            <w:bottom w:val="none" w:sz="0" w:space="0" w:color="auto"/>
            <w:right w:val="none" w:sz="0" w:space="0" w:color="auto"/>
          </w:divBdr>
        </w:div>
        <w:div w:id="266696257">
          <w:marLeft w:val="0"/>
          <w:marRight w:val="0"/>
          <w:marTop w:val="0"/>
          <w:marBottom w:val="300"/>
          <w:divBdr>
            <w:top w:val="single" w:sz="6" w:space="15" w:color="EDEDED"/>
            <w:left w:val="single" w:sz="6" w:space="15" w:color="EDEDED"/>
            <w:bottom w:val="single" w:sz="6" w:space="15" w:color="EDEDED"/>
            <w:right w:val="single" w:sz="6" w:space="15" w:color="EDEDED"/>
          </w:divBdr>
        </w:div>
        <w:div w:id="266735554">
          <w:marLeft w:val="0"/>
          <w:marRight w:val="0"/>
          <w:marTop w:val="0"/>
          <w:marBottom w:val="0"/>
          <w:divBdr>
            <w:top w:val="none" w:sz="0" w:space="0" w:color="auto"/>
            <w:left w:val="none" w:sz="0" w:space="0" w:color="auto"/>
            <w:bottom w:val="none" w:sz="0" w:space="0" w:color="auto"/>
            <w:right w:val="none" w:sz="0" w:space="0" w:color="auto"/>
          </w:divBdr>
        </w:div>
        <w:div w:id="266811334">
          <w:marLeft w:val="0"/>
          <w:marRight w:val="0"/>
          <w:marTop w:val="0"/>
          <w:marBottom w:val="0"/>
          <w:divBdr>
            <w:top w:val="none" w:sz="0" w:space="0" w:color="auto"/>
            <w:left w:val="none" w:sz="0" w:space="0" w:color="auto"/>
            <w:bottom w:val="none" w:sz="0" w:space="0" w:color="auto"/>
            <w:right w:val="none" w:sz="0" w:space="0" w:color="auto"/>
          </w:divBdr>
        </w:div>
        <w:div w:id="266816121">
          <w:marLeft w:val="0"/>
          <w:marRight w:val="0"/>
          <w:marTop w:val="0"/>
          <w:marBottom w:val="0"/>
          <w:divBdr>
            <w:top w:val="none" w:sz="0" w:space="0" w:color="auto"/>
            <w:left w:val="none" w:sz="0" w:space="0" w:color="auto"/>
            <w:bottom w:val="none" w:sz="0" w:space="0" w:color="auto"/>
            <w:right w:val="none" w:sz="0" w:space="0" w:color="auto"/>
          </w:divBdr>
        </w:div>
        <w:div w:id="266818183">
          <w:marLeft w:val="0"/>
          <w:marRight w:val="0"/>
          <w:marTop w:val="0"/>
          <w:marBottom w:val="0"/>
          <w:divBdr>
            <w:top w:val="none" w:sz="0" w:space="0" w:color="auto"/>
            <w:left w:val="none" w:sz="0" w:space="0" w:color="auto"/>
            <w:bottom w:val="none" w:sz="0" w:space="0" w:color="auto"/>
            <w:right w:val="none" w:sz="0" w:space="0" w:color="auto"/>
          </w:divBdr>
        </w:div>
        <w:div w:id="266818978">
          <w:marLeft w:val="0"/>
          <w:marRight w:val="0"/>
          <w:marTop w:val="0"/>
          <w:marBottom w:val="0"/>
          <w:divBdr>
            <w:top w:val="none" w:sz="0" w:space="0" w:color="auto"/>
            <w:left w:val="none" w:sz="0" w:space="0" w:color="auto"/>
            <w:bottom w:val="none" w:sz="0" w:space="0" w:color="auto"/>
            <w:right w:val="none" w:sz="0" w:space="0" w:color="auto"/>
          </w:divBdr>
        </w:div>
        <w:div w:id="266888602">
          <w:marLeft w:val="0"/>
          <w:marRight w:val="0"/>
          <w:marTop w:val="300"/>
          <w:marBottom w:val="0"/>
          <w:divBdr>
            <w:top w:val="none" w:sz="0" w:space="0" w:color="auto"/>
            <w:left w:val="none" w:sz="0" w:space="0" w:color="auto"/>
            <w:bottom w:val="none" w:sz="0" w:space="0" w:color="auto"/>
            <w:right w:val="none" w:sz="0" w:space="0" w:color="auto"/>
          </w:divBdr>
        </w:div>
        <w:div w:id="266929348">
          <w:marLeft w:val="0"/>
          <w:marRight w:val="0"/>
          <w:marTop w:val="0"/>
          <w:marBottom w:val="0"/>
          <w:divBdr>
            <w:top w:val="none" w:sz="0" w:space="0" w:color="auto"/>
            <w:left w:val="none" w:sz="0" w:space="0" w:color="auto"/>
            <w:bottom w:val="none" w:sz="0" w:space="0" w:color="auto"/>
            <w:right w:val="none" w:sz="0" w:space="0" w:color="auto"/>
          </w:divBdr>
        </w:div>
        <w:div w:id="266929578">
          <w:marLeft w:val="0"/>
          <w:marRight w:val="0"/>
          <w:marTop w:val="300"/>
          <w:marBottom w:val="0"/>
          <w:divBdr>
            <w:top w:val="none" w:sz="0" w:space="0" w:color="auto"/>
            <w:left w:val="none" w:sz="0" w:space="0" w:color="auto"/>
            <w:bottom w:val="none" w:sz="0" w:space="0" w:color="auto"/>
            <w:right w:val="none" w:sz="0" w:space="0" w:color="auto"/>
          </w:divBdr>
        </w:div>
        <w:div w:id="266930244">
          <w:marLeft w:val="0"/>
          <w:marRight w:val="0"/>
          <w:marTop w:val="300"/>
          <w:marBottom w:val="0"/>
          <w:divBdr>
            <w:top w:val="none" w:sz="0" w:space="0" w:color="auto"/>
            <w:left w:val="none" w:sz="0" w:space="0" w:color="auto"/>
            <w:bottom w:val="none" w:sz="0" w:space="0" w:color="auto"/>
            <w:right w:val="none" w:sz="0" w:space="0" w:color="auto"/>
          </w:divBdr>
        </w:div>
        <w:div w:id="266934966">
          <w:marLeft w:val="0"/>
          <w:marRight w:val="0"/>
          <w:marTop w:val="0"/>
          <w:marBottom w:val="0"/>
          <w:divBdr>
            <w:top w:val="none" w:sz="0" w:space="0" w:color="auto"/>
            <w:left w:val="none" w:sz="0" w:space="0" w:color="auto"/>
            <w:bottom w:val="none" w:sz="0" w:space="0" w:color="auto"/>
            <w:right w:val="none" w:sz="0" w:space="0" w:color="auto"/>
          </w:divBdr>
        </w:div>
        <w:div w:id="267006412">
          <w:marLeft w:val="0"/>
          <w:marRight w:val="0"/>
          <w:marTop w:val="0"/>
          <w:marBottom w:val="0"/>
          <w:divBdr>
            <w:top w:val="none" w:sz="0" w:space="0" w:color="auto"/>
            <w:left w:val="none" w:sz="0" w:space="0" w:color="auto"/>
            <w:bottom w:val="none" w:sz="0" w:space="0" w:color="auto"/>
            <w:right w:val="none" w:sz="0" w:space="0" w:color="auto"/>
          </w:divBdr>
          <w:divsChild>
            <w:div w:id="141312011">
              <w:marLeft w:val="0"/>
              <w:marRight w:val="0"/>
              <w:marTop w:val="0"/>
              <w:marBottom w:val="0"/>
              <w:divBdr>
                <w:top w:val="none" w:sz="0" w:space="0" w:color="auto"/>
                <w:left w:val="none" w:sz="0" w:space="0" w:color="auto"/>
                <w:bottom w:val="none" w:sz="0" w:space="0" w:color="auto"/>
                <w:right w:val="none" w:sz="0" w:space="0" w:color="auto"/>
              </w:divBdr>
            </w:div>
          </w:divsChild>
        </w:div>
        <w:div w:id="267009529">
          <w:marLeft w:val="0"/>
          <w:marRight w:val="0"/>
          <w:marTop w:val="0"/>
          <w:marBottom w:val="0"/>
          <w:divBdr>
            <w:top w:val="none" w:sz="0" w:space="0" w:color="auto"/>
            <w:left w:val="none" w:sz="0" w:space="0" w:color="auto"/>
            <w:bottom w:val="none" w:sz="0" w:space="0" w:color="auto"/>
            <w:right w:val="none" w:sz="0" w:space="0" w:color="auto"/>
          </w:divBdr>
        </w:div>
        <w:div w:id="267012176">
          <w:marLeft w:val="0"/>
          <w:marRight w:val="0"/>
          <w:marTop w:val="0"/>
          <w:marBottom w:val="0"/>
          <w:divBdr>
            <w:top w:val="none" w:sz="0" w:space="0" w:color="auto"/>
            <w:left w:val="none" w:sz="0" w:space="0" w:color="auto"/>
            <w:bottom w:val="none" w:sz="0" w:space="0" w:color="auto"/>
            <w:right w:val="none" w:sz="0" w:space="0" w:color="auto"/>
          </w:divBdr>
        </w:div>
        <w:div w:id="267079758">
          <w:marLeft w:val="0"/>
          <w:marRight w:val="0"/>
          <w:marTop w:val="0"/>
          <w:marBottom w:val="0"/>
          <w:divBdr>
            <w:top w:val="none" w:sz="0" w:space="0" w:color="auto"/>
            <w:left w:val="none" w:sz="0" w:space="0" w:color="auto"/>
            <w:bottom w:val="none" w:sz="0" w:space="0" w:color="auto"/>
            <w:right w:val="none" w:sz="0" w:space="0" w:color="auto"/>
          </w:divBdr>
        </w:div>
        <w:div w:id="267081199">
          <w:marLeft w:val="0"/>
          <w:marRight w:val="0"/>
          <w:marTop w:val="0"/>
          <w:marBottom w:val="0"/>
          <w:divBdr>
            <w:top w:val="none" w:sz="0" w:space="0" w:color="auto"/>
            <w:left w:val="none" w:sz="0" w:space="0" w:color="auto"/>
            <w:bottom w:val="none" w:sz="0" w:space="0" w:color="auto"/>
            <w:right w:val="none" w:sz="0" w:space="0" w:color="auto"/>
          </w:divBdr>
        </w:div>
        <w:div w:id="267082202">
          <w:marLeft w:val="0"/>
          <w:marRight w:val="0"/>
          <w:marTop w:val="0"/>
          <w:marBottom w:val="0"/>
          <w:divBdr>
            <w:top w:val="none" w:sz="0" w:space="0" w:color="auto"/>
            <w:left w:val="none" w:sz="0" w:space="0" w:color="auto"/>
            <w:bottom w:val="none" w:sz="0" w:space="0" w:color="auto"/>
            <w:right w:val="none" w:sz="0" w:space="0" w:color="auto"/>
          </w:divBdr>
        </w:div>
        <w:div w:id="267083790">
          <w:marLeft w:val="0"/>
          <w:marRight w:val="0"/>
          <w:marTop w:val="300"/>
          <w:marBottom w:val="0"/>
          <w:divBdr>
            <w:top w:val="none" w:sz="0" w:space="0" w:color="auto"/>
            <w:left w:val="none" w:sz="0" w:space="0" w:color="auto"/>
            <w:bottom w:val="none" w:sz="0" w:space="0" w:color="auto"/>
            <w:right w:val="none" w:sz="0" w:space="0" w:color="auto"/>
          </w:divBdr>
        </w:div>
        <w:div w:id="267085629">
          <w:marLeft w:val="0"/>
          <w:marRight w:val="0"/>
          <w:marTop w:val="0"/>
          <w:marBottom w:val="0"/>
          <w:divBdr>
            <w:top w:val="none" w:sz="0" w:space="0" w:color="auto"/>
            <w:left w:val="none" w:sz="0" w:space="0" w:color="auto"/>
            <w:bottom w:val="none" w:sz="0" w:space="0" w:color="auto"/>
            <w:right w:val="none" w:sz="0" w:space="0" w:color="auto"/>
          </w:divBdr>
          <w:divsChild>
            <w:div w:id="3242153">
              <w:marLeft w:val="0"/>
              <w:marRight w:val="0"/>
              <w:marTop w:val="0"/>
              <w:marBottom w:val="0"/>
              <w:divBdr>
                <w:top w:val="none" w:sz="0" w:space="0" w:color="auto"/>
                <w:left w:val="none" w:sz="0" w:space="0" w:color="auto"/>
                <w:bottom w:val="none" w:sz="0" w:space="0" w:color="auto"/>
                <w:right w:val="none" w:sz="0" w:space="0" w:color="auto"/>
              </w:divBdr>
            </w:div>
          </w:divsChild>
        </w:div>
        <w:div w:id="267086977">
          <w:marLeft w:val="0"/>
          <w:marRight w:val="0"/>
          <w:marTop w:val="0"/>
          <w:marBottom w:val="0"/>
          <w:divBdr>
            <w:top w:val="none" w:sz="0" w:space="0" w:color="auto"/>
            <w:left w:val="none" w:sz="0" w:space="0" w:color="auto"/>
            <w:bottom w:val="none" w:sz="0" w:space="0" w:color="auto"/>
            <w:right w:val="none" w:sz="0" w:space="0" w:color="auto"/>
          </w:divBdr>
        </w:div>
        <w:div w:id="267125399">
          <w:marLeft w:val="0"/>
          <w:marRight w:val="0"/>
          <w:marTop w:val="0"/>
          <w:marBottom w:val="300"/>
          <w:divBdr>
            <w:top w:val="single" w:sz="6" w:space="15" w:color="EDEDED"/>
            <w:left w:val="single" w:sz="6" w:space="15" w:color="EDEDED"/>
            <w:bottom w:val="single" w:sz="6" w:space="15" w:color="EDEDED"/>
            <w:right w:val="single" w:sz="6" w:space="15" w:color="EDEDED"/>
          </w:divBdr>
        </w:div>
        <w:div w:id="267128086">
          <w:marLeft w:val="0"/>
          <w:marRight w:val="0"/>
          <w:marTop w:val="0"/>
          <w:marBottom w:val="0"/>
          <w:divBdr>
            <w:top w:val="none" w:sz="0" w:space="0" w:color="auto"/>
            <w:left w:val="none" w:sz="0" w:space="0" w:color="auto"/>
            <w:bottom w:val="none" w:sz="0" w:space="0" w:color="auto"/>
            <w:right w:val="none" w:sz="0" w:space="0" w:color="auto"/>
          </w:divBdr>
        </w:div>
        <w:div w:id="267129360">
          <w:marLeft w:val="0"/>
          <w:marRight w:val="0"/>
          <w:marTop w:val="0"/>
          <w:marBottom w:val="0"/>
          <w:divBdr>
            <w:top w:val="none" w:sz="0" w:space="0" w:color="auto"/>
            <w:left w:val="none" w:sz="0" w:space="0" w:color="auto"/>
            <w:bottom w:val="none" w:sz="0" w:space="0" w:color="auto"/>
            <w:right w:val="none" w:sz="0" w:space="0" w:color="auto"/>
          </w:divBdr>
        </w:div>
        <w:div w:id="267130175">
          <w:marLeft w:val="0"/>
          <w:marRight w:val="0"/>
          <w:marTop w:val="0"/>
          <w:marBottom w:val="300"/>
          <w:divBdr>
            <w:top w:val="single" w:sz="6" w:space="15" w:color="EDEDED"/>
            <w:left w:val="single" w:sz="6" w:space="15" w:color="EDEDED"/>
            <w:bottom w:val="single" w:sz="6" w:space="15" w:color="EDEDED"/>
            <w:right w:val="single" w:sz="6" w:space="15" w:color="EDEDED"/>
          </w:divBdr>
        </w:div>
        <w:div w:id="267154830">
          <w:marLeft w:val="0"/>
          <w:marRight w:val="0"/>
          <w:marTop w:val="0"/>
          <w:marBottom w:val="0"/>
          <w:divBdr>
            <w:top w:val="none" w:sz="0" w:space="0" w:color="auto"/>
            <w:left w:val="none" w:sz="0" w:space="0" w:color="auto"/>
            <w:bottom w:val="none" w:sz="0" w:space="0" w:color="auto"/>
            <w:right w:val="none" w:sz="0" w:space="0" w:color="auto"/>
          </w:divBdr>
        </w:div>
        <w:div w:id="267157339">
          <w:marLeft w:val="0"/>
          <w:marRight w:val="0"/>
          <w:marTop w:val="0"/>
          <w:marBottom w:val="0"/>
          <w:divBdr>
            <w:top w:val="none" w:sz="0" w:space="0" w:color="auto"/>
            <w:left w:val="none" w:sz="0" w:space="0" w:color="auto"/>
            <w:bottom w:val="none" w:sz="0" w:space="0" w:color="auto"/>
            <w:right w:val="none" w:sz="0" w:space="0" w:color="auto"/>
          </w:divBdr>
        </w:div>
        <w:div w:id="267157430">
          <w:marLeft w:val="0"/>
          <w:marRight w:val="0"/>
          <w:marTop w:val="0"/>
          <w:marBottom w:val="0"/>
          <w:divBdr>
            <w:top w:val="none" w:sz="0" w:space="0" w:color="auto"/>
            <w:left w:val="none" w:sz="0" w:space="0" w:color="auto"/>
            <w:bottom w:val="none" w:sz="0" w:space="0" w:color="auto"/>
            <w:right w:val="none" w:sz="0" w:space="0" w:color="auto"/>
          </w:divBdr>
        </w:div>
        <w:div w:id="267198881">
          <w:marLeft w:val="0"/>
          <w:marRight w:val="0"/>
          <w:marTop w:val="0"/>
          <w:marBottom w:val="300"/>
          <w:divBdr>
            <w:top w:val="single" w:sz="6" w:space="15" w:color="EDEDED"/>
            <w:left w:val="single" w:sz="6" w:space="15" w:color="EDEDED"/>
            <w:bottom w:val="single" w:sz="6" w:space="15" w:color="EDEDED"/>
            <w:right w:val="single" w:sz="6" w:space="15" w:color="EDEDED"/>
          </w:divBdr>
        </w:div>
        <w:div w:id="267200249">
          <w:marLeft w:val="0"/>
          <w:marRight w:val="0"/>
          <w:marTop w:val="0"/>
          <w:marBottom w:val="300"/>
          <w:divBdr>
            <w:top w:val="single" w:sz="6" w:space="15" w:color="EDEDED"/>
            <w:left w:val="single" w:sz="6" w:space="15" w:color="EDEDED"/>
            <w:bottom w:val="single" w:sz="6" w:space="15" w:color="EDEDED"/>
            <w:right w:val="single" w:sz="6" w:space="15" w:color="EDEDED"/>
          </w:divBdr>
        </w:div>
        <w:div w:id="267202956">
          <w:marLeft w:val="0"/>
          <w:marRight w:val="0"/>
          <w:marTop w:val="0"/>
          <w:marBottom w:val="0"/>
          <w:divBdr>
            <w:top w:val="none" w:sz="0" w:space="0" w:color="auto"/>
            <w:left w:val="none" w:sz="0" w:space="0" w:color="auto"/>
            <w:bottom w:val="none" w:sz="0" w:space="0" w:color="auto"/>
            <w:right w:val="none" w:sz="0" w:space="0" w:color="auto"/>
          </w:divBdr>
        </w:div>
        <w:div w:id="267273247">
          <w:marLeft w:val="0"/>
          <w:marRight w:val="0"/>
          <w:marTop w:val="0"/>
          <w:marBottom w:val="0"/>
          <w:divBdr>
            <w:top w:val="none" w:sz="0" w:space="0" w:color="auto"/>
            <w:left w:val="none" w:sz="0" w:space="0" w:color="auto"/>
            <w:bottom w:val="none" w:sz="0" w:space="0" w:color="auto"/>
            <w:right w:val="none" w:sz="0" w:space="0" w:color="auto"/>
          </w:divBdr>
        </w:div>
        <w:div w:id="267277701">
          <w:marLeft w:val="0"/>
          <w:marRight w:val="0"/>
          <w:marTop w:val="0"/>
          <w:marBottom w:val="0"/>
          <w:divBdr>
            <w:top w:val="none" w:sz="0" w:space="0" w:color="auto"/>
            <w:left w:val="none" w:sz="0" w:space="0" w:color="auto"/>
            <w:bottom w:val="none" w:sz="0" w:space="0" w:color="auto"/>
            <w:right w:val="none" w:sz="0" w:space="0" w:color="auto"/>
          </w:divBdr>
        </w:div>
        <w:div w:id="267277936">
          <w:marLeft w:val="0"/>
          <w:marRight w:val="0"/>
          <w:marTop w:val="0"/>
          <w:marBottom w:val="0"/>
          <w:divBdr>
            <w:top w:val="none" w:sz="0" w:space="0" w:color="auto"/>
            <w:left w:val="none" w:sz="0" w:space="0" w:color="auto"/>
            <w:bottom w:val="none" w:sz="0" w:space="0" w:color="auto"/>
            <w:right w:val="none" w:sz="0" w:space="0" w:color="auto"/>
          </w:divBdr>
          <w:divsChild>
            <w:div w:id="182331508">
              <w:marLeft w:val="0"/>
              <w:marRight w:val="0"/>
              <w:marTop w:val="0"/>
              <w:marBottom w:val="0"/>
              <w:divBdr>
                <w:top w:val="none" w:sz="0" w:space="0" w:color="auto"/>
                <w:left w:val="none" w:sz="0" w:space="0" w:color="auto"/>
                <w:bottom w:val="none" w:sz="0" w:space="0" w:color="auto"/>
                <w:right w:val="none" w:sz="0" w:space="0" w:color="auto"/>
              </w:divBdr>
            </w:div>
          </w:divsChild>
        </w:div>
        <w:div w:id="267279254">
          <w:marLeft w:val="0"/>
          <w:marRight w:val="0"/>
          <w:marTop w:val="0"/>
          <w:marBottom w:val="0"/>
          <w:divBdr>
            <w:top w:val="none" w:sz="0" w:space="0" w:color="auto"/>
            <w:left w:val="none" w:sz="0" w:space="0" w:color="auto"/>
            <w:bottom w:val="none" w:sz="0" w:space="0" w:color="auto"/>
            <w:right w:val="none" w:sz="0" w:space="0" w:color="auto"/>
          </w:divBdr>
        </w:div>
        <w:div w:id="267322873">
          <w:marLeft w:val="0"/>
          <w:marRight w:val="0"/>
          <w:marTop w:val="0"/>
          <w:marBottom w:val="0"/>
          <w:divBdr>
            <w:top w:val="none" w:sz="0" w:space="0" w:color="auto"/>
            <w:left w:val="none" w:sz="0" w:space="0" w:color="auto"/>
            <w:bottom w:val="none" w:sz="0" w:space="0" w:color="auto"/>
            <w:right w:val="none" w:sz="0" w:space="0" w:color="auto"/>
          </w:divBdr>
        </w:div>
        <w:div w:id="267322937">
          <w:marLeft w:val="0"/>
          <w:marRight w:val="0"/>
          <w:marTop w:val="0"/>
          <w:marBottom w:val="0"/>
          <w:divBdr>
            <w:top w:val="none" w:sz="0" w:space="0" w:color="auto"/>
            <w:left w:val="none" w:sz="0" w:space="0" w:color="auto"/>
            <w:bottom w:val="none" w:sz="0" w:space="0" w:color="auto"/>
            <w:right w:val="none" w:sz="0" w:space="0" w:color="auto"/>
          </w:divBdr>
        </w:div>
        <w:div w:id="267348313">
          <w:marLeft w:val="0"/>
          <w:marRight w:val="0"/>
          <w:marTop w:val="0"/>
          <w:marBottom w:val="0"/>
          <w:divBdr>
            <w:top w:val="none" w:sz="0" w:space="0" w:color="auto"/>
            <w:left w:val="none" w:sz="0" w:space="0" w:color="auto"/>
            <w:bottom w:val="none" w:sz="0" w:space="0" w:color="auto"/>
            <w:right w:val="none" w:sz="0" w:space="0" w:color="auto"/>
          </w:divBdr>
        </w:div>
        <w:div w:id="267349014">
          <w:marLeft w:val="0"/>
          <w:marRight w:val="0"/>
          <w:marTop w:val="0"/>
          <w:marBottom w:val="0"/>
          <w:divBdr>
            <w:top w:val="none" w:sz="0" w:space="0" w:color="auto"/>
            <w:left w:val="none" w:sz="0" w:space="0" w:color="auto"/>
            <w:bottom w:val="none" w:sz="0" w:space="0" w:color="auto"/>
            <w:right w:val="none" w:sz="0" w:space="0" w:color="auto"/>
          </w:divBdr>
        </w:div>
        <w:div w:id="267353673">
          <w:marLeft w:val="0"/>
          <w:marRight w:val="0"/>
          <w:marTop w:val="0"/>
          <w:marBottom w:val="0"/>
          <w:divBdr>
            <w:top w:val="none" w:sz="0" w:space="0" w:color="auto"/>
            <w:left w:val="none" w:sz="0" w:space="0" w:color="auto"/>
            <w:bottom w:val="none" w:sz="0" w:space="0" w:color="auto"/>
            <w:right w:val="none" w:sz="0" w:space="0" w:color="auto"/>
          </w:divBdr>
        </w:div>
        <w:div w:id="267391771">
          <w:marLeft w:val="0"/>
          <w:marRight w:val="0"/>
          <w:marTop w:val="0"/>
          <w:marBottom w:val="0"/>
          <w:divBdr>
            <w:top w:val="none" w:sz="0" w:space="0" w:color="auto"/>
            <w:left w:val="none" w:sz="0" w:space="0" w:color="auto"/>
            <w:bottom w:val="none" w:sz="0" w:space="0" w:color="auto"/>
            <w:right w:val="none" w:sz="0" w:space="0" w:color="auto"/>
          </w:divBdr>
        </w:div>
        <w:div w:id="267394411">
          <w:marLeft w:val="0"/>
          <w:marRight w:val="0"/>
          <w:marTop w:val="0"/>
          <w:marBottom w:val="0"/>
          <w:divBdr>
            <w:top w:val="none" w:sz="0" w:space="0" w:color="auto"/>
            <w:left w:val="none" w:sz="0" w:space="0" w:color="auto"/>
            <w:bottom w:val="none" w:sz="0" w:space="0" w:color="auto"/>
            <w:right w:val="none" w:sz="0" w:space="0" w:color="auto"/>
          </w:divBdr>
          <w:divsChild>
            <w:div w:id="80876199">
              <w:marLeft w:val="0"/>
              <w:marRight w:val="0"/>
              <w:marTop w:val="0"/>
              <w:marBottom w:val="0"/>
              <w:divBdr>
                <w:top w:val="none" w:sz="0" w:space="0" w:color="auto"/>
                <w:left w:val="none" w:sz="0" w:space="0" w:color="auto"/>
                <w:bottom w:val="none" w:sz="0" w:space="0" w:color="auto"/>
                <w:right w:val="none" w:sz="0" w:space="0" w:color="auto"/>
              </w:divBdr>
            </w:div>
          </w:divsChild>
        </w:div>
        <w:div w:id="267395585">
          <w:marLeft w:val="0"/>
          <w:marRight w:val="0"/>
          <w:marTop w:val="0"/>
          <w:marBottom w:val="0"/>
          <w:divBdr>
            <w:top w:val="none" w:sz="0" w:space="0" w:color="auto"/>
            <w:left w:val="none" w:sz="0" w:space="0" w:color="auto"/>
            <w:bottom w:val="none" w:sz="0" w:space="0" w:color="auto"/>
            <w:right w:val="none" w:sz="0" w:space="0" w:color="auto"/>
          </w:divBdr>
        </w:div>
        <w:div w:id="267395678">
          <w:marLeft w:val="0"/>
          <w:marRight w:val="0"/>
          <w:marTop w:val="0"/>
          <w:marBottom w:val="0"/>
          <w:divBdr>
            <w:top w:val="none" w:sz="0" w:space="0" w:color="auto"/>
            <w:left w:val="none" w:sz="0" w:space="0" w:color="auto"/>
            <w:bottom w:val="none" w:sz="0" w:space="0" w:color="auto"/>
            <w:right w:val="none" w:sz="0" w:space="0" w:color="auto"/>
          </w:divBdr>
        </w:div>
        <w:div w:id="267397221">
          <w:marLeft w:val="0"/>
          <w:marRight w:val="0"/>
          <w:marTop w:val="0"/>
          <w:marBottom w:val="0"/>
          <w:divBdr>
            <w:top w:val="none" w:sz="0" w:space="0" w:color="auto"/>
            <w:left w:val="none" w:sz="0" w:space="0" w:color="auto"/>
            <w:bottom w:val="none" w:sz="0" w:space="0" w:color="auto"/>
            <w:right w:val="none" w:sz="0" w:space="0" w:color="auto"/>
          </w:divBdr>
        </w:div>
        <w:div w:id="267399246">
          <w:marLeft w:val="0"/>
          <w:marRight w:val="0"/>
          <w:marTop w:val="0"/>
          <w:marBottom w:val="0"/>
          <w:divBdr>
            <w:top w:val="none" w:sz="0" w:space="0" w:color="auto"/>
            <w:left w:val="none" w:sz="0" w:space="0" w:color="auto"/>
            <w:bottom w:val="none" w:sz="0" w:space="0" w:color="auto"/>
            <w:right w:val="none" w:sz="0" w:space="0" w:color="auto"/>
          </w:divBdr>
        </w:div>
        <w:div w:id="267466075">
          <w:marLeft w:val="0"/>
          <w:marRight w:val="0"/>
          <w:marTop w:val="0"/>
          <w:marBottom w:val="0"/>
          <w:divBdr>
            <w:top w:val="none" w:sz="0" w:space="0" w:color="auto"/>
            <w:left w:val="none" w:sz="0" w:space="0" w:color="auto"/>
            <w:bottom w:val="none" w:sz="0" w:space="0" w:color="auto"/>
            <w:right w:val="none" w:sz="0" w:space="0" w:color="auto"/>
          </w:divBdr>
        </w:div>
        <w:div w:id="267467183">
          <w:marLeft w:val="0"/>
          <w:marRight w:val="0"/>
          <w:marTop w:val="0"/>
          <w:marBottom w:val="0"/>
          <w:divBdr>
            <w:top w:val="none" w:sz="0" w:space="0" w:color="auto"/>
            <w:left w:val="none" w:sz="0" w:space="0" w:color="auto"/>
            <w:bottom w:val="none" w:sz="0" w:space="0" w:color="auto"/>
            <w:right w:val="none" w:sz="0" w:space="0" w:color="auto"/>
          </w:divBdr>
        </w:div>
        <w:div w:id="267467375">
          <w:marLeft w:val="0"/>
          <w:marRight w:val="0"/>
          <w:marTop w:val="0"/>
          <w:marBottom w:val="0"/>
          <w:divBdr>
            <w:top w:val="none" w:sz="0" w:space="0" w:color="auto"/>
            <w:left w:val="none" w:sz="0" w:space="0" w:color="auto"/>
            <w:bottom w:val="none" w:sz="0" w:space="0" w:color="auto"/>
            <w:right w:val="none" w:sz="0" w:space="0" w:color="auto"/>
          </w:divBdr>
        </w:div>
        <w:div w:id="267471169">
          <w:marLeft w:val="0"/>
          <w:marRight w:val="0"/>
          <w:marTop w:val="0"/>
          <w:marBottom w:val="0"/>
          <w:divBdr>
            <w:top w:val="none" w:sz="0" w:space="0" w:color="auto"/>
            <w:left w:val="none" w:sz="0" w:space="0" w:color="auto"/>
            <w:bottom w:val="none" w:sz="0" w:space="0" w:color="auto"/>
            <w:right w:val="none" w:sz="0" w:space="0" w:color="auto"/>
          </w:divBdr>
        </w:div>
        <w:div w:id="267471504">
          <w:marLeft w:val="0"/>
          <w:marRight w:val="0"/>
          <w:marTop w:val="0"/>
          <w:marBottom w:val="0"/>
          <w:divBdr>
            <w:top w:val="none" w:sz="0" w:space="0" w:color="auto"/>
            <w:left w:val="none" w:sz="0" w:space="0" w:color="auto"/>
            <w:bottom w:val="none" w:sz="0" w:space="0" w:color="auto"/>
            <w:right w:val="none" w:sz="0" w:space="0" w:color="auto"/>
          </w:divBdr>
        </w:div>
        <w:div w:id="267473585">
          <w:marLeft w:val="0"/>
          <w:marRight w:val="0"/>
          <w:marTop w:val="0"/>
          <w:marBottom w:val="0"/>
          <w:divBdr>
            <w:top w:val="none" w:sz="0" w:space="0" w:color="auto"/>
            <w:left w:val="none" w:sz="0" w:space="0" w:color="auto"/>
            <w:bottom w:val="none" w:sz="0" w:space="0" w:color="auto"/>
            <w:right w:val="none" w:sz="0" w:space="0" w:color="auto"/>
          </w:divBdr>
        </w:div>
        <w:div w:id="267540364">
          <w:marLeft w:val="0"/>
          <w:marRight w:val="0"/>
          <w:marTop w:val="300"/>
          <w:marBottom w:val="0"/>
          <w:divBdr>
            <w:top w:val="none" w:sz="0" w:space="0" w:color="auto"/>
            <w:left w:val="none" w:sz="0" w:space="0" w:color="auto"/>
            <w:bottom w:val="none" w:sz="0" w:space="0" w:color="auto"/>
            <w:right w:val="none" w:sz="0" w:space="0" w:color="auto"/>
          </w:divBdr>
        </w:div>
        <w:div w:id="267541940">
          <w:marLeft w:val="0"/>
          <w:marRight w:val="0"/>
          <w:marTop w:val="0"/>
          <w:marBottom w:val="0"/>
          <w:divBdr>
            <w:top w:val="none" w:sz="0" w:space="0" w:color="auto"/>
            <w:left w:val="none" w:sz="0" w:space="0" w:color="auto"/>
            <w:bottom w:val="none" w:sz="0" w:space="0" w:color="auto"/>
            <w:right w:val="none" w:sz="0" w:space="0" w:color="auto"/>
          </w:divBdr>
        </w:div>
        <w:div w:id="267543086">
          <w:marLeft w:val="0"/>
          <w:marRight w:val="0"/>
          <w:marTop w:val="0"/>
          <w:marBottom w:val="300"/>
          <w:divBdr>
            <w:top w:val="single" w:sz="6" w:space="15" w:color="EDEDED"/>
            <w:left w:val="single" w:sz="6" w:space="15" w:color="EDEDED"/>
            <w:bottom w:val="single" w:sz="6" w:space="15" w:color="EDEDED"/>
            <w:right w:val="single" w:sz="6" w:space="15" w:color="EDEDED"/>
          </w:divBdr>
        </w:div>
        <w:div w:id="267543758">
          <w:marLeft w:val="0"/>
          <w:marRight w:val="0"/>
          <w:marTop w:val="0"/>
          <w:marBottom w:val="0"/>
          <w:divBdr>
            <w:top w:val="none" w:sz="0" w:space="0" w:color="auto"/>
            <w:left w:val="none" w:sz="0" w:space="0" w:color="auto"/>
            <w:bottom w:val="none" w:sz="0" w:space="0" w:color="auto"/>
            <w:right w:val="none" w:sz="0" w:space="0" w:color="auto"/>
          </w:divBdr>
        </w:div>
        <w:div w:id="267544766">
          <w:marLeft w:val="0"/>
          <w:marRight w:val="0"/>
          <w:marTop w:val="0"/>
          <w:marBottom w:val="0"/>
          <w:divBdr>
            <w:top w:val="none" w:sz="0" w:space="0" w:color="auto"/>
            <w:left w:val="none" w:sz="0" w:space="0" w:color="auto"/>
            <w:bottom w:val="none" w:sz="0" w:space="0" w:color="auto"/>
            <w:right w:val="none" w:sz="0" w:space="0" w:color="auto"/>
          </w:divBdr>
          <w:divsChild>
            <w:div w:id="297877268">
              <w:marLeft w:val="0"/>
              <w:marRight w:val="0"/>
              <w:marTop w:val="0"/>
              <w:marBottom w:val="0"/>
              <w:divBdr>
                <w:top w:val="none" w:sz="0" w:space="0" w:color="auto"/>
                <w:left w:val="none" w:sz="0" w:space="0" w:color="auto"/>
                <w:bottom w:val="none" w:sz="0" w:space="0" w:color="auto"/>
                <w:right w:val="none" w:sz="0" w:space="0" w:color="auto"/>
              </w:divBdr>
            </w:div>
          </w:divsChild>
        </w:div>
        <w:div w:id="267546748">
          <w:marLeft w:val="0"/>
          <w:marRight w:val="0"/>
          <w:marTop w:val="0"/>
          <w:marBottom w:val="300"/>
          <w:divBdr>
            <w:top w:val="single" w:sz="6" w:space="15" w:color="EDEDED"/>
            <w:left w:val="single" w:sz="6" w:space="15" w:color="EDEDED"/>
            <w:bottom w:val="single" w:sz="6" w:space="15" w:color="EDEDED"/>
            <w:right w:val="single" w:sz="6" w:space="15" w:color="EDEDED"/>
          </w:divBdr>
        </w:div>
        <w:div w:id="267549172">
          <w:marLeft w:val="0"/>
          <w:marRight w:val="0"/>
          <w:marTop w:val="0"/>
          <w:marBottom w:val="0"/>
          <w:divBdr>
            <w:top w:val="none" w:sz="0" w:space="0" w:color="auto"/>
            <w:left w:val="none" w:sz="0" w:space="0" w:color="auto"/>
            <w:bottom w:val="none" w:sz="0" w:space="0" w:color="auto"/>
            <w:right w:val="none" w:sz="0" w:space="0" w:color="auto"/>
          </w:divBdr>
        </w:div>
        <w:div w:id="267590892">
          <w:marLeft w:val="0"/>
          <w:marRight w:val="0"/>
          <w:marTop w:val="0"/>
          <w:marBottom w:val="0"/>
          <w:divBdr>
            <w:top w:val="none" w:sz="0" w:space="0" w:color="auto"/>
            <w:left w:val="none" w:sz="0" w:space="0" w:color="auto"/>
            <w:bottom w:val="none" w:sz="0" w:space="0" w:color="auto"/>
            <w:right w:val="none" w:sz="0" w:space="0" w:color="auto"/>
          </w:divBdr>
        </w:div>
        <w:div w:id="267591037">
          <w:marLeft w:val="0"/>
          <w:marRight w:val="0"/>
          <w:marTop w:val="0"/>
          <w:marBottom w:val="0"/>
          <w:divBdr>
            <w:top w:val="none" w:sz="0" w:space="0" w:color="auto"/>
            <w:left w:val="none" w:sz="0" w:space="0" w:color="auto"/>
            <w:bottom w:val="none" w:sz="0" w:space="0" w:color="auto"/>
            <w:right w:val="none" w:sz="0" w:space="0" w:color="auto"/>
          </w:divBdr>
        </w:div>
        <w:div w:id="267615536">
          <w:marLeft w:val="0"/>
          <w:marRight w:val="0"/>
          <w:marTop w:val="0"/>
          <w:marBottom w:val="0"/>
          <w:divBdr>
            <w:top w:val="none" w:sz="0" w:space="0" w:color="auto"/>
            <w:left w:val="none" w:sz="0" w:space="0" w:color="auto"/>
            <w:bottom w:val="none" w:sz="0" w:space="0" w:color="auto"/>
            <w:right w:val="none" w:sz="0" w:space="0" w:color="auto"/>
          </w:divBdr>
        </w:div>
        <w:div w:id="267615733">
          <w:marLeft w:val="0"/>
          <w:marRight w:val="0"/>
          <w:marTop w:val="0"/>
          <w:marBottom w:val="300"/>
          <w:divBdr>
            <w:top w:val="single" w:sz="6" w:space="15" w:color="EDEDED"/>
            <w:left w:val="single" w:sz="6" w:space="15" w:color="EDEDED"/>
            <w:bottom w:val="single" w:sz="6" w:space="15" w:color="EDEDED"/>
            <w:right w:val="single" w:sz="6" w:space="15" w:color="EDEDED"/>
          </w:divBdr>
        </w:div>
        <w:div w:id="267662578">
          <w:marLeft w:val="0"/>
          <w:marRight w:val="0"/>
          <w:marTop w:val="0"/>
          <w:marBottom w:val="0"/>
          <w:divBdr>
            <w:top w:val="none" w:sz="0" w:space="0" w:color="auto"/>
            <w:left w:val="none" w:sz="0" w:space="0" w:color="auto"/>
            <w:bottom w:val="none" w:sz="0" w:space="0" w:color="auto"/>
            <w:right w:val="none" w:sz="0" w:space="0" w:color="auto"/>
          </w:divBdr>
        </w:div>
        <w:div w:id="267665161">
          <w:marLeft w:val="0"/>
          <w:marRight w:val="0"/>
          <w:marTop w:val="0"/>
          <w:marBottom w:val="0"/>
          <w:divBdr>
            <w:top w:val="none" w:sz="0" w:space="0" w:color="auto"/>
            <w:left w:val="none" w:sz="0" w:space="0" w:color="auto"/>
            <w:bottom w:val="none" w:sz="0" w:space="0" w:color="auto"/>
            <w:right w:val="none" w:sz="0" w:space="0" w:color="auto"/>
          </w:divBdr>
        </w:div>
        <w:div w:id="267667477">
          <w:marLeft w:val="0"/>
          <w:marRight w:val="0"/>
          <w:marTop w:val="0"/>
          <w:marBottom w:val="300"/>
          <w:divBdr>
            <w:top w:val="single" w:sz="6" w:space="15" w:color="EDEDED"/>
            <w:left w:val="single" w:sz="6" w:space="15" w:color="EDEDED"/>
            <w:bottom w:val="single" w:sz="6" w:space="15" w:color="EDEDED"/>
            <w:right w:val="single" w:sz="6" w:space="15" w:color="EDEDED"/>
          </w:divBdr>
        </w:div>
        <w:div w:id="267735279">
          <w:marLeft w:val="0"/>
          <w:marRight w:val="0"/>
          <w:marTop w:val="0"/>
          <w:marBottom w:val="0"/>
          <w:divBdr>
            <w:top w:val="none" w:sz="0" w:space="0" w:color="auto"/>
            <w:left w:val="none" w:sz="0" w:space="0" w:color="auto"/>
            <w:bottom w:val="none" w:sz="0" w:space="0" w:color="auto"/>
            <w:right w:val="none" w:sz="0" w:space="0" w:color="auto"/>
          </w:divBdr>
        </w:div>
        <w:div w:id="267735884">
          <w:marLeft w:val="0"/>
          <w:marRight w:val="0"/>
          <w:marTop w:val="300"/>
          <w:marBottom w:val="0"/>
          <w:divBdr>
            <w:top w:val="none" w:sz="0" w:space="0" w:color="auto"/>
            <w:left w:val="none" w:sz="0" w:space="0" w:color="auto"/>
            <w:bottom w:val="none" w:sz="0" w:space="0" w:color="auto"/>
            <w:right w:val="none" w:sz="0" w:space="0" w:color="auto"/>
          </w:divBdr>
        </w:div>
        <w:div w:id="267736908">
          <w:marLeft w:val="0"/>
          <w:marRight w:val="0"/>
          <w:marTop w:val="0"/>
          <w:marBottom w:val="0"/>
          <w:divBdr>
            <w:top w:val="none" w:sz="0" w:space="0" w:color="auto"/>
            <w:left w:val="none" w:sz="0" w:space="0" w:color="auto"/>
            <w:bottom w:val="none" w:sz="0" w:space="0" w:color="auto"/>
            <w:right w:val="none" w:sz="0" w:space="0" w:color="auto"/>
          </w:divBdr>
        </w:div>
        <w:div w:id="267738809">
          <w:marLeft w:val="0"/>
          <w:marRight w:val="0"/>
          <w:marTop w:val="0"/>
          <w:marBottom w:val="0"/>
          <w:divBdr>
            <w:top w:val="none" w:sz="0" w:space="0" w:color="auto"/>
            <w:left w:val="none" w:sz="0" w:space="0" w:color="auto"/>
            <w:bottom w:val="none" w:sz="0" w:space="0" w:color="auto"/>
            <w:right w:val="none" w:sz="0" w:space="0" w:color="auto"/>
          </w:divBdr>
        </w:div>
        <w:div w:id="267742547">
          <w:marLeft w:val="0"/>
          <w:marRight w:val="0"/>
          <w:marTop w:val="0"/>
          <w:marBottom w:val="0"/>
          <w:divBdr>
            <w:top w:val="none" w:sz="0" w:space="0" w:color="auto"/>
            <w:left w:val="none" w:sz="0" w:space="0" w:color="auto"/>
            <w:bottom w:val="none" w:sz="0" w:space="0" w:color="auto"/>
            <w:right w:val="none" w:sz="0" w:space="0" w:color="auto"/>
          </w:divBdr>
        </w:div>
        <w:div w:id="267743021">
          <w:marLeft w:val="0"/>
          <w:marRight w:val="0"/>
          <w:marTop w:val="0"/>
          <w:marBottom w:val="0"/>
          <w:divBdr>
            <w:top w:val="none" w:sz="0" w:space="0" w:color="auto"/>
            <w:left w:val="none" w:sz="0" w:space="0" w:color="auto"/>
            <w:bottom w:val="none" w:sz="0" w:space="0" w:color="auto"/>
            <w:right w:val="none" w:sz="0" w:space="0" w:color="auto"/>
          </w:divBdr>
        </w:div>
        <w:div w:id="267780362">
          <w:marLeft w:val="0"/>
          <w:marRight w:val="0"/>
          <w:marTop w:val="0"/>
          <w:marBottom w:val="0"/>
          <w:divBdr>
            <w:top w:val="none" w:sz="0" w:space="0" w:color="auto"/>
            <w:left w:val="none" w:sz="0" w:space="0" w:color="auto"/>
            <w:bottom w:val="none" w:sz="0" w:space="0" w:color="auto"/>
            <w:right w:val="none" w:sz="0" w:space="0" w:color="auto"/>
          </w:divBdr>
        </w:div>
        <w:div w:id="267781489">
          <w:marLeft w:val="0"/>
          <w:marRight w:val="0"/>
          <w:marTop w:val="0"/>
          <w:marBottom w:val="0"/>
          <w:divBdr>
            <w:top w:val="none" w:sz="0" w:space="0" w:color="auto"/>
            <w:left w:val="none" w:sz="0" w:space="0" w:color="auto"/>
            <w:bottom w:val="none" w:sz="0" w:space="0" w:color="auto"/>
            <w:right w:val="none" w:sz="0" w:space="0" w:color="auto"/>
          </w:divBdr>
        </w:div>
        <w:div w:id="267784842">
          <w:marLeft w:val="0"/>
          <w:marRight w:val="0"/>
          <w:marTop w:val="0"/>
          <w:marBottom w:val="0"/>
          <w:divBdr>
            <w:top w:val="none" w:sz="0" w:space="0" w:color="auto"/>
            <w:left w:val="none" w:sz="0" w:space="0" w:color="auto"/>
            <w:bottom w:val="none" w:sz="0" w:space="0" w:color="auto"/>
            <w:right w:val="none" w:sz="0" w:space="0" w:color="auto"/>
          </w:divBdr>
          <w:divsChild>
            <w:div w:id="661519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7810742">
          <w:marLeft w:val="0"/>
          <w:marRight w:val="0"/>
          <w:marTop w:val="0"/>
          <w:marBottom w:val="0"/>
          <w:divBdr>
            <w:top w:val="none" w:sz="0" w:space="0" w:color="auto"/>
            <w:left w:val="none" w:sz="0" w:space="0" w:color="auto"/>
            <w:bottom w:val="none" w:sz="0" w:space="0" w:color="auto"/>
            <w:right w:val="none" w:sz="0" w:space="0" w:color="auto"/>
          </w:divBdr>
        </w:div>
        <w:div w:id="267851642">
          <w:marLeft w:val="0"/>
          <w:marRight w:val="0"/>
          <w:marTop w:val="0"/>
          <w:marBottom w:val="0"/>
          <w:divBdr>
            <w:top w:val="none" w:sz="0" w:space="0" w:color="auto"/>
            <w:left w:val="none" w:sz="0" w:space="0" w:color="auto"/>
            <w:bottom w:val="none" w:sz="0" w:space="0" w:color="auto"/>
            <w:right w:val="none" w:sz="0" w:space="0" w:color="auto"/>
          </w:divBdr>
        </w:div>
        <w:div w:id="267853521">
          <w:marLeft w:val="0"/>
          <w:marRight w:val="0"/>
          <w:marTop w:val="0"/>
          <w:marBottom w:val="0"/>
          <w:divBdr>
            <w:top w:val="none" w:sz="0" w:space="0" w:color="auto"/>
            <w:left w:val="none" w:sz="0" w:space="0" w:color="auto"/>
            <w:bottom w:val="none" w:sz="0" w:space="0" w:color="auto"/>
            <w:right w:val="none" w:sz="0" w:space="0" w:color="auto"/>
          </w:divBdr>
        </w:div>
        <w:div w:id="267854857">
          <w:marLeft w:val="0"/>
          <w:marRight w:val="0"/>
          <w:marTop w:val="0"/>
          <w:marBottom w:val="300"/>
          <w:divBdr>
            <w:top w:val="single" w:sz="6" w:space="15" w:color="EDEDED"/>
            <w:left w:val="single" w:sz="6" w:space="15" w:color="EDEDED"/>
            <w:bottom w:val="single" w:sz="6" w:space="15" w:color="EDEDED"/>
            <w:right w:val="single" w:sz="6" w:space="15" w:color="EDEDED"/>
          </w:divBdr>
        </w:div>
        <w:div w:id="267857454">
          <w:marLeft w:val="0"/>
          <w:marRight w:val="0"/>
          <w:marTop w:val="0"/>
          <w:marBottom w:val="0"/>
          <w:divBdr>
            <w:top w:val="none" w:sz="0" w:space="0" w:color="auto"/>
            <w:left w:val="none" w:sz="0" w:space="0" w:color="auto"/>
            <w:bottom w:val="none" w:sz="0" w:space="0" w:color="auto"/>
            <w:right w:val="none" w:sz="0" w:space="0" w:color="auto"/>
          </w:divBdr>
        </w:div>
        <w:div w:id="267858372">
          <w:marLeft w:val="0"/>
          <w:marRight w:val="0"/>
          <w:marTop w:val="0"/>
          <w:marBottom w:val="300"/>
          <w:divBdr>
            <w:top w:val="single" w:sz="6" w:space="15" w:color="EDEDED"/>
            <w:left w:val="single" w:sz="6" w:space="15" w:color="EDEDED"/>
            <w:bottom w:val="single" w:sz="6" w:space="15" w:color="EDEDED"/>
            <w:right w:val="single" w:sz="6" w:space="15" w:color="EDEDED"/>
          </w:divBdr>
        </w:div>
        <w:div w:id="267859371">
          <w:marLeft w:val="0"/>
          <w:marRight w:val="0"/>
          <w:marTop w:val="0"/>
          <w:marBottom w:val="0"/>
          <w:divBdr>
            <w:top w:val="none" w:sz="0" w:space="0" w:color="auto"/>
            <w:left w:val="none" w:sz="0" w:space="0" w:color="auto"/>
            <w:bottom w:val="none" w:sz="0" w:space="0" w:color="auto"/>
            <w:right w:val="none" w:sz="0" w:space="0" w:color="auto"/>
          </w:divBdr>
        </w:div>
        <w:div w:id="267860050">
          <w:marLeft w:val="0"/>
          <w:marRight w:val="0"/>
          <w:marTop w:val="0"/>
          <w:marBottom w:val="300"/>
          <w:divBdr>
            <w:top w:val="single" w:sz="6" w:space="15" w:color="EDEDED"/>
            <w:left w:val="single" w:sz="6" w:space="15" w:color="EDEDED"/>
            <w:bottom w:val="single" w:sz="6" w:space="15" w:color="EDEDED"/>
            <w:right w:val="single" w:sz="6" w:space="15" w:color="EDEDED"/>
          </w:divBdr>
        </w:div>
        <w:div w:id="267926912">
          <w:marLeft w:val="0"/>
          <w:marRight w:val="0"/>
          <w:marTop w:val="0"/>
          <w:marBottom w:val="0"/>
          <w:divBdr>
            <w:top w:val="none" w:sz="0" w:space="0" w:color="auto"/>
            <w:left w:val="none" w:sz="0" w:space="0" w:color="auto"/>
            <w:bottom w:val="none" w:sz="0" w:space="0" w:color="auto"/>
            <w:right w:val="none" w:sz="0" w:space="0" w:color="auto"/>
          </w:divBdr>
        </w:div>
        <w:div w:id="267928764">
          <w:marLeft w:val="0"/>
          <w:marRight w:val="0"/>
          <w:marTop w:val="0"/>
          <w:marBottom w:val="300"/>
          <w:divBdr>
            <w:top w:val="single" w:sz="6" w:space="15" w:color="EDEDED"/>
            <w:left w:val="single" w:sz="6" w:space="15" w:color="EDEDED"/>
            <w:bottom w:val="single" w:sz="6" w:space="15" w:color="EDEDED"/>
            <w:right w:val="single" w:sz="6" w:space="15" w:color="EDEDED"/>
          </w:divBdr>
        </w:div>
        <w:div w:id="267932529">
          <w:marLeft w:val="0"/>
          <w:marRight w:val="0"/>
          <w:marTop w:val="0"/>
          <w:marBottom w:val="0"/>
          <w:divBdr>
            <w:top w:val="none" w:sz="0" w:space="0" w:color="auto"/>
            <w:left w:val="none" w:sz="0" w:space="0" w:color="auto"/>
            <w:bottom w:val="none" w:sz="0" w:space="0" w:color="auto"/>
            <w:right w:val="none" w:sz="0" w:space="0" w:color="auto"/>
          </w:divBdr>
        </w:div>
        <w:div w:id="267933301">
          <w:marLeft w:val="0"/>
          <w:marRight w:val="0"/>
          <w:marTop w:val="0"/>
          <w:marBottom w:val="0"/>
          <w:divBdr>
            <w:top w:val="none" w:sz="0" w:space="0" w:color="auto"/>
            <w:left w:val="none" w:sz="0" w:space="0" w:color="auto"/>
            <w:bottom w:val="none" w:sz="0" w:space="0" w:color="auto"/>
            <w:right w:val="none" w:sz="0" w:space="0" w:color="auto"/>
          </w:divBdr>
        </w:div>
        <w:div w:id="267933798">
          <w:marLeft w:val="0"/>
          <w:marRight w:val="0"/>
          <w:marTop w:val="300"/>
          <w:marBottom w:val="0"/>
          <w:divBdr>
            <w:top w:val="none" w:sz="0" w:space="0" w:color="auto"/>
            <w:left w:val="none" w:sz="0" w:space="0" w:color="auto"/>
            <w:bottom w:val="none" w:sz="0" w:space="0" w:color="auto"/>
            <w:right w:val="none" w:sz="0" w:space="0" w:color="auto"/>
          </w:divBdr>
        </w:div>
        <w:div w:id="267935140">
          <w:marLeft w:val="0"/>
          <w:marRight w:val="0"/>
          <w:marTop w:val="0"/>
          <w:marBottom w:val="0"/>
          <w:divBdr>
            <w:top w:val="none" w:sz="0" w:space="0" w:color="auto"/>
            <w:left w:val="none" w:sz="0" w:space="0" w:color="auto"/>
            <w:bottom w:val="none" w:sz="0" w:space="0" w:color="auto"/>
            <w:right w:val="none" w:sz="0" w:space="0" w:color="auto"/>
          </w:divBdr>
        </w:div>
        <w:div w:id="268003704">
          <w:marLeft w:val="0"/>
          <w:marRight w:val="0"/>
          <w:marTop w:val="0"/>
          <w:marBottom w:val="300"/>
          <w:divBdr>
            <w:top w:val="single" w:sz="6" w:space="15" w:color="EDEDED"/>
            <w:left w:val="single" w:sz="6" w:space="15" w:color="EDEDED"/>
            <w:bottom w:val="single" w:sz="6" w:space="15" w:color="EDEDED"/>
            <w:right w:val="single" w:sz="6" w:space="15" w:color="EDEDED"/>
          </w:divBdr>
        </w:div>
        <w:div w:id="268004297">
          <w:marLeft w:val="0"/>
          <w:marRight w:val="0"/>
          <w:marTop w:val="0"/>
          <w:marBottom w:val="0"/>
          <w:divBdr>
            <w:top w:val="none" w:sz="0" w:space="0" w:color="auto"/>
            <w:left w:val="none" w:sz="0" w:space="0" w:color="auto"/>
            <w:bottom w:val="none" w:sz="0" w:space="0" w:color="auto"/>
            <w:right w:val="none" w:sz="0" w:space="0" w:color="auto"/>
          </w:divBdr>
        </w:div>
        <w:div w:id="268006403">
          <w:marLeft w:val="0"/>
          <w:marRight w:val="0"/>
          <w:marTop w:val="0"/>
          <w:marBottom w:val="0"/>
          <w:divBdr>
            <w:top w:val="none" w:sz="0" w:space="0" w:color="auto"/>
            <w:left w:val="none" w:sz="0" w:space="0" w:color="auto"/>
            <w:bottom w:val="none" w:sz="0" w:space="0" w:color="auto"/>
            <w:right w:val="none" w:sz="0" w:space="0" w:color="auto"/>
          </w:divBdr>
        </w:div>
        <w:div w:id="268006887">
          <w:marLeft w:val="0"/>
          <w:marRight w:val="0"/>
          <w:marTop w:val="0"/>
          <w:marBottom w:val="0"/>
          <w:divBdr>
            <w:top w:val="none" w:sz="0" w:space="0" w:color="auto"/>
            <w:left w:val="none" w:sz="0" w:space="0" w:color="auto"/>
            <w:bottom w:val="none" w:sz="0" w:space="0" w:color="auto"/>
            <w:right w:val="none" w:sz="0" w:space="0" w:color="auto"/>
          </w:divBdr>
        </w:div>
        <w:div w:id="268008604">
          <w:marLeft w:val="0"/>
          <w:marRight w:val="0"/>
          <w:marTop w:val="0"/>
          <w:marBottom w:val="0"/>
          <w:divBdr>
            <w:top w:val="none" w:sz="0" w:space="0" w:color="auto"/>
            <w:left w:val="none" w:sz="0" w:space="0" w:color="auto"/>
            <w:bottom w:val="none" w:sz="0" w:space="0" w:color="auto"/>
            <w:right w:val="none" w:sz="0" w:space="0" w:color="auto"/>
          </w:divBdr>
        </w:div>
        <w:div w:id="268050396">
          <w:marLeft w:val="0"/>
          <w:marRight w:val="0"/>
          <w:marTop w:val="0"/>
          <w:marBottom w:val="0"/>
          <w:divBdr>
            <w:top w:val="none" w:sz="0" w:space="0" w:color="auto"/>
            <w:left w:val="none" w:sz="0" w:space="0" w:color="auto"/>
            <w:bottom w:val="none" w:sz="0" w:space="0" w:color="auto"/>
            <w:right w:val="none" w:sz="0" w:space="0" w:color="auto"/>
          </w:divBdr>
        </w:div>
        <w:div w:id="268122235">
          <w:marLeft w:val="0"/>
          <w:marRight w:val="0"/>
          <w:marTop w:val="0"/>
          <w:marBottom w:val="0"/>
          <w:divBdr>
            <w:top w:val="none" w:sz="0" w:space="0" w:color="auto"/>
            <w:left w:val="none" w:sz="0" w:space="0" w:color="auto"/>
            <w:bottom w:val="none" w:sz="0" w:space="0" w:color="auto"/>
            <w:right w:val="none" w:sz="0" w:space="0" w:color="auto"/>
          </w:divBdr>
        </w:div>
        <w:div w:id="268125688">
          <w:marLeft w:val="0"/>
          <w:marRight w:val="0"/>
          <w:marTop w:val="0"/>
          <w:marBottom w:val="0"/>
          <w:divBdr>
            <w:top w:val="none" w:sz="0" w:space="0" w:color="auto"/>
            <w:left w:val="none" w:sz="0" w:space="0" w:color="auto"/>
            <w:bottom w:val="none" w:sz="0" w:space="0" w:color="auto"/>
            <w:right w:val="none" w:sz="0" w:space="0" w:color="auto"/>
          </w:divBdr>
          <w:divsChild>
            <w:div w:id="37827258">
              <w:marLeft w:val="0"/>
              <w:marRight w:val="0"/>
              <w:marTop w:val="0"/>
              <w:marBottom w:val="0"/>
              <w:divBdr>
                <w:top w:val="none" w:sz="0" w:space="0" w:color="auto"/>
                <w:left w:val="none" w:sz="0" w:space="0" w:color="auto"/>
                <w:bottom w:val="none" w:sz="0" w:space="0" w:color="auto"/>
                <w:right w:val="none" w:sz="0" w:space="0" w:color="auto"/>
              </w:divBdr>
            </w:div>
          </w:divsChild>
        </w:div>
        <w:div w:id="268127886">
          <w:marLeft w:val="0"/>
          <w:marRight w:val="0"/>
          <w:marTop w:val="0"/>
          <w:marBottom w:val="0"/>
          <w:divBdr>
            <w:top w:val="none" w:sz="0" w:space="0" w:color="auto"/>
            <w:left w:val="none" w:sz="0" w:space="0" w:color="auto"/>
            <w:bottom w:val="none" w:sz="0" w:space="0" w:color="auto"/>
            <w:right w:val="none" w:sz="0" w:space="0" w:color="auto"/>
          </w:divBdr>
        </w:div>
        <w:div w:id="268128006">
          <w:marLeft w:val="0"/>
          <w:marRight w:val="0"/>
          <w:marTop w:val="0"/>
          <w:marBottom w:val="0"/>
          <w:divBdr>
            <w:top w:val="none" w:sz="0" w:space="0" w:color="auto"/>
            <w:left w:val="none" w:sz="0" w:space="0" w:color="auto"/>
            <w:bottom w:val="none" w:sz="0" w:space="0" w:color="auto"/>
            <w:right w:val="none" w:sz="0" w:space="0" w:color="auto"/>
          </w:divBdr>
        </w:div>
        <w:div w:id="268128918">
          <w:marLeft w:val="0"/>
          <w:marRight w:val="0"/>
          <w:marTop w:val="0"/>
          <w:marBottom w:val="0"/>
          <w:divBdr>
            <w:top w:val="none" w:sz="0" w:space="0" w:color="auto"/>
            <w:left w:val="none" w:sz="0" w:space="0" w:color="auto"/>
            <w:bottom w:val="none" w:sz="0" w:space="0" w:color="auto"/>
            <w:right w:val="none" w:sz="0" w:space="0" w:color="auto"/>
          </w:divBdr>
        </w:div>
        <w:div w:id="268199029">
          <w:marLeft w:val="0"/>
          <w:marRight w:val="0"/>
          <w:marTop w:val="0"/>
          <w:marBottom w:val="0"/>
          <w:divBdr>
            <w:top w:val="none" w:sz="0" w:space="0" w:color="auto"/>
            <w:left w:val="none" w:sz="0" w:space="0" w:color="auto"/>
            <w:bottom w:val="none" w:sz="0" w:space="0" w:color="auto"/>
            <w:right w:val="none" w:sz="0" w:space="0" w:color="auto"/>
          </w:divBdr>
        </w:div>
        <w:div w:id="268201576">
          <w:marLeft w:val="0"/>
          <w:marRight w:val="0"/>
          <w:marTop w:val="0"/>
          <w:marBottom w:val="0"/>
          <w:divBdr>
            <w:top w:val="none" w:sz="0" w:space="0" w:color="auto"/>
            <w:left w:val="none" w:sz="0" w:space="0" w:color="auto"/>
            <w:bottom w:val="none" w:sz="0" w:space="0" w:color="auto"/>
            <w:right w:val="none" w:sz="0" w:space="0" w:color="auto"/>
          </w:divBdr>
          <w:divsChild>
            <w:div w:id="262807962">
              <w:marLeft w:val="0"/>
              <w:marRight w:val="0"/>
              <w:marTop w:val="0"/>
              <w:marBottom w:val="0"/>
              <w:divBdr>
                <w:top w:val="none" w:sz="0" w:space="0" w:color="auto"/>
                <w:left w:val="none" w:sz="0" w:space="0" w:color="auto"/>
                <w:bottom w:val="none" w:sz="0" w:space="0" w:color="auto"/>
                <w:right w:val="none" w:sz="0" w:space="0" w:color="auto"/>
              </w:divBdr>
            </w:div>
          </w:divsChild>
        </w:div>
        <w:div w:id="268239317">
          <w:marLeft w:val="0"/>
          <w:marRight w:val="0"/>
          <w:marTop w:val="0"/>
          <w:marBottom w:val="0"/>
          <w:divBdr>
            <w:top w:val="none" w:sz="0" w:space="0" w:color="auto"/>
            <w:left w:val="none" w:sz="0" w:space="0" w:color="auto"/>
            <w:bottom w:val="none" w:sz="0" w:space="0" w:color="auto"/>
            <w:right w:val="none" w:sz="0" w:space="0" w:color="auto"/>
          </w:divBdr>
        </w:div>
        <w:div w:id="268239616">
          <w:marLeft w:val="0"/>
          <w:marRight w:val="0"/>
          <w:marTop w:val="0"/>
          <w:marBottom w:val="0"/>
          <w:divBdr>
            <w:top w:val="none" w:sz="0" w:space="0" w:color="auto"/>
            <w:left w:val="none" w:sz="0" w:space="0" w:color="auto"/>
            <w:bottom w:val="none" w:sz="0" w:space="0" w:color="auto"/>
            <w:right w:val="none" w:sz="0" w:space="0" w:color="auto"/>
          </w:divBdr>
        </w:div>
        <w:div w:id="268242929">
          <w:marLeft w:val="0"/>
          <w:marRight w:val="0"/>
          <w:marTop w:val="0"/>
          <w:marBottom w:val="0"/>
          <w:divBdr>
            <w:top w:val="none" w:sz="0" w:space="0" w:color="auto"/>
            <w:left w:val="none" w:sz="0" w:space="0" w:color="auto"/>
            <w:bottom w:val="none" w:sz="0" w:space="0" w:color="auto"/>
            <w:right w:val="none" w:sz="0" w:space="0" w:color="auto"/>
          </w:divBdr>
        </w:div>
        <w:div w:id="268244297">
          <w:marLeft w:val="0"/>
          <w:marRight w:val="0"/>
          <w:marTop w:val="0"/>
          <w:marBottom w:val="300"/>
          <w:divBdr>
            <w:top w:val="single" w:sz="6" w:space="15" w:color="EDEDED"/>
            <w:left w:val="single" w:sz="6" w:space="15" w:color="EDEDED"/>
            <w:bottom w:val="single" w:sz="6" w:space="15" w:color="EDEDED"/>
            <w:right w:val="single" w:sz="6" w:space="15" w:color="EDEDED"/>
          </w:divBdr>
        </w:div>
        <w:div w:id="268313923">
          <w:marLeft w:val="0"/>
          <w:marRight w:val="0"/>
          <w:marTop w:val="0"/>
          <w:marBottom w:val="0"/>
          <w:divBdr>
            <w:top w:val="none" w:sz="0" w:space="0" w:color="auto"/>
            <w:left w:val="none" w:sz="0" w:space="0" w:color="auto"/>
            <w:bottom w:val="none" w:sz="0" w:space="0" w:color="auto"/>
            <w:right w:val="none" w:sz="0" w:space="0" w:color="auto"/>
          </w:divBdr>
        </w:div>
        <w:div w:id="268314372">
          <w:marLeft w:val="0"/>
          <w:marRight w:val="0"/>
          <w:marTop w:val="0"/>
          <w:marBottom w:val="0"/>
          <w:divBdr>
            <w:top w:val="none" w:sz="0" w:space="0" w:color="auto"/>
            <w:left w:val="none" w:sz="0" w:space="0" w:color="auto"/>
            <w:bottom w:val="none" w:sz="0" w:space="0" w:color="auto"/>
            <w:right w:val="none" w:sz="0" w:space="0" w:color="auto"/>
          </w:divBdr>
        </w:div>
        <w:div w:id="268320834">
          <w:marLeft w:val="0"/>
          <w:marRight w:val="0"/>
          <w:marTop w:val="0"/>
          <w:marBottom w:val="0"/>
          <w:divBdr>
            <w:top w:val="none" w:sz="0" w:space="0" w:color="auto"/>
            <w:left w:val="none" w:sz="0" w:space="0" w:color="auto"/>
            <w:bottom w:val="none" w:sz="0" w:space="0" w:color="auto"/>
            <w:right w:val="none" w:sz="0" w:space="0" w:color="auto"/>
          </w:divBdr>
        </w:div>
        <w:div w:id="268321764">
          <w:marLeft w:val="0"/>
          <w:marRight w:val="0"/>
          <w:marTop w:val="0"/>
          <w:marBottom w:val="300"/>
          <w:divBdr>
            <w:top w:val="single" w:sz="6" w:space="15" w:color="EDEDED"/>
            <w:left w:val="single" w:sz="6" w:space="15" w:color="EDEDED"/>
            <w:bottom w:val="single" w:sz="6" w:space="15" w:color="EDEDED"/>
            <w:right w:val="single" w:sz="6" w:space="15" w:color="EDEDED"/>
          </w:divBdr>
        </w:div>
        <w:div w:id="268322044">
          <w:marLeft w:val="0"/>
          <w:marRight w:val="0"/>
          <w:marTop w:val="0"/>
          <w:marBottom w:val="300"/>
          <w:divBdr>
            <w:top w:val="single" w:sz="6" w:space="15" w:color="EDEDED"/>
            <w:left w:val="single" w:sz="6" w:space="15" w:color="EDEDED"/>
            <w:bottom w:val="single" w:sz="6" w:space="15" w:color="EDEDED"/>
            <w:right w:val="single" w:sz="6" w:space="15" w:color="EDEDED"/>
          </w:divBdr>
        </w:div>
        <w:div w:id="268390531">
          <w:marLeft w:val="0"/>
          <w:marRight w:val="0"/>
          <w:marTop w:val="0"/>
          <w:marBottom w:val="300"/>
          <w:divBdr>
            <w:top w:val="single" w:sz="6" w:space="15" w:color="EDEDED"/>
            <w:left w:val="single" w:sz="6" w:space="15" w:color="EDEDED"/>
            <w:bottom w:val="single" w:sz="6" w:space="15" w:color="EDEDED"/>
            <w:right w:val="single" w:sz="6" w:space="15" w:color="EDEDED"/>
          </w:divBdr>
        </w:div>
        <w:div w:id="268395534">
          <w:marLeft w:val="0"/>
          <w:marRight w:val="0"/>
          <w:marTop w:val="0"/>
          <w:marBottom w:val="0"/>
          <w:divBdr>
            <w:top w:val="none" w:sz="0" w:space="0" w:color="auto"/>
            <w:left w:val="none" w:sz="0" w:space="0" w:color="auto"/>
            <w:bottom w:val="none" w:sz="0" w:space="0" w:color="auto"/>
            <w:right w:val="none" w:sz="0" w:space="0" w:color="auto"/>
          </w:divBdr>
        </w:div>
        <w:div w:id="268397592">
          <w:marLeft w:val="0"/>
          <w:marRight w:val="0"/>
          <w:marTop w:val="0"/>
          <w:marBottom w:val="0"/>
          <w:divBdr>
            <w:top w:val="none" w:sz="0" w:space="0" w:color="auto"/>
            <w:left w:val="none" w:sz="0" w:space="0" w:color="auto"/>
            <w:bottom w:val="none" w:sz="0" w:space="0" w:color="auto"/>
            <w:right w:val="none" w:sz="0" w:space="0" w:color="auto"/>
          </w:divBdr>
        </w:div>
        <w:div w:id="268398467">
          <w:marLeft w:val="0"/>
          <w:marRight w:val="0"/>
          <w:marTop w:val="0"/>
          <w:marBottom w:val="0"/>
          <w:divBdr>
            <w:top w:val="none" w:sz="0" w:space="0" w:color="auto"/>
            <w:left w:val="none" w:sz="0" w:space="0" w:color="auto"/>
            <w:bottom w:val="none" w:sz="0" w:space="0" w:color="auto"/>
            <w:right w:val="none" w:sz="0" w:space="0" w:color="auto"/>
          </w:divBdr>
          <w:divsChild>
            <w:div w:id="230194215">
              <w:marLeft w:val="0"/>
              <w:marRight w:val="0"/>
              <w:marTop w:val="0"/>
              <w:marBottom w:val="0"/>
              <w:divBdr>
                <w:top w:val="none" w:sz="0" w:space="0" w:color="auto"/>
                <w:left w:val="none" w:sz="0" w:space="0" w:color="auto"/>
                <w:bottom w:val="none" w:sz="0" w:space="0" w:color="auto"/>
                <w:right w:val="none" w:sz="0" w:space="0" w:color="auto"/>
              </w:divBdr>
            </w:div>
          </w:divsChild>
        </w:div>
        <w:div w:id="268436302">
          <w:marLeft w:val="0"/>
          <w:marRight w:val="0"/>
          <w:marTop w:val="0"/>
          <w:marBottom w:val="0"/>
          <w:divBdr>
            <w:top w:val="none" w:sz="0" w:space="0" w:color="auto"/>
            <w:left w:val="none" w:sz="0" w:space="0" w:color="auto"/>
            <w:bottom w:val="none" w:sz="0" w:space="0" w:color="auto"/>
            <w:right w:val="none" w:sz="0" w:space="0" w:color="auto"/>
          </w:divBdr>
        </w:div>
        <w:div w:id="268439095">
          <w:marLeft w:val="0"/>
          <w:marRight w:val="0"/>
          <w:marTop w:val="0"/>
          <w:marBottom w:val="0"/>
          <w:divBdr>
            <w:top w:val="none" w:sz="0" w:space="0" w:color="auto"/>
            <w:left w:val="none" w:sz="0" w:space="0" w:color="auto"/>
            <w:bottom w:val="none" w:sz="0" w:space="0" w:color="auto"/>
            <w:right w:val="none" w:sz="0" w:space="0" w:color="auto"/>
          </w:divBdr>
        </w:div>
        <w:div w:id="268439321">
          <w:marLeft w:val="0"/>
          <w:marRight w:val="0"/>
          <w:marTop w:val="0"/>
          <w:marBottom w:val="300"/>
          <w:divBdr>
            <w:top w:val="single" w:sz="6" w:space="15" w:color="EDEDED"/>
            <w:left w:val="single" w:sz="6" w:space="15" w:color="EDEDED"/>
            <w:bottom w:val="single" w:sz="6" w:space="15" w:color="EDEDED"/>
            <w:right w:val="single" w:sz="6" w:space="15" w:color="EDEDED"/>
          </w:divBdr>
        </w:div>
        <w:div w:id="268440266">
          <w:marLeft w:val="0"/>
          <w:marRight w:val="0"/>
          <w:marTop w:val="0"/>
          <w:marBottom w:val="0"/>
          <w:divBdr>
            <w:top w:val="none" w:sz="0" w:space="0" w:color="auto"/>
            <w:left w:val="none" w:sz="0" w:space="0" w:color="auto"/>
            <w:bottom w:val="none" w:sz="0" w:space="0" w:color="auto"/>
            <w:right w:val="none" w:sz="0" w:space="0" w:color="auto"/>
          </w:divBdr>
        </w:div>
        <w:div w:id="268440286">
          <w:marLeft w:val="0"/>
          <w:marRight w:val="0"/>
          <w:marTop w:val="0"/>
          <w:marBottom w:val="0"/>
          <w:divBdr>
            <w:top w:val="none" w:sz="0" w:space="0" w:color="auto"/>
            <w:left w:val="none" w:sz="0" w:space="0" w:color="auto"/>
            <w:bottom w:val="none" w:sz="0" w:space="0" w:color="auto"/>
            <w:right w:val="none" w:sz="0" w:space="0" w:color="auto"/>
          </w:divBdr>
        </w:div>
        <w:div w:id="268464761">
          <w:marLeft w:val="0"/>
          <w:marRight w:val="0"/>
          <w:marTop w:val="0"/>
          <w:marBottom w:val="0"/>
          <w:divBdr>
            <w:top w:val="none" w:sz="0" w:space="0" w:color="auto"/>
            <w:left w:val="none" w:sz="0" w:space="0" w:color="auto"/>
            <w:bottom w:val="none" w:sz="0" w:space="0" w:color="auto"/>
            <w:right w:val="none" w:sz="0" w:space="0" w:color="auto"/>
          </w:divBdr>
        </w:div>
        <w:div w:id="268506900">
          <w:marLeft w:val="0"/>
          <w:marRight w:val="0"/>
          <w:marTop w:val="0"/>
          <w:marBottom w:val="0"/>
          <w:divBdr>
            <w:top w:val="none" w:sz="0" w:space="0" w:color="auto"/>
            <w:left w:val="none" w:sz="0" w:space="0" w:color="auto"/>
            <w:bottom w:val="none" w:sz="0" w:space="0" w:color="auto"/>
            <w:right w:val="none" w:sz="0" w:space="0" w:color="auto"/>
          </w:divBdr>
        </w:div>
        <w:div w:id="268510370">
          <w:marLeft w:val="0"/>
          <w:marRight w:val="0"/>
          <w:marTop w:val="0"/>
          <w:marBottom w:val="0"/>
          <w:divBdr>
            <w:top w:val="none" w:sz="0" w:space="0" w:color="auto"/>
            <w:left w:val="none" w:sz="0" w:space="0" w:color="auto"/>
            <w:bottom w:val="none" w:sz="0" w:space="0" w:color="auto"/>
            <w:right w:val="none" w:sz="0" w:space="0" w:color="auto"/>
          </w:divBdr>
        </w:div>
        <w:div w:id="268511573">
          <w:marLeft w:val="0"/>
          <w:marRight w:val="0"/>
          <w:marTop w:val="0"/>
          <w:marBottom w:val="0"/>
          <w:divBdr>
            <w:top w:val="none" w:sz="0" w:space="0" w:color="auto"/>
            <w:left w:val="none" w:sz="0" w:space="0" w:color="auto"/>
            <w:bottom w:val="none" w:sz="0" w:space="0" w:color="auto"/>
            <w:right w:val="none" w:sz="0" w:space="0" w:color="auto"/>
          </w:divBdr>
        </w:div>
        <w:div w:id="268514701">
          <w:marLeft w:val="0"/>
          <w:marRight w:val="0"/>
          <w:marTop w:val="0"/>
          <w:marBottom w:val="0"/>
          <w:divBdr>
            <w:top w:val="none" w:sz="0" w:space="0" w:color="auto"/>
            <w:left w:val="none" w:sz="0" w:space="0" w:color="auto"/>
            <w:bottom w:val="none" w:sz="0" w:space="0" w:color="auto"/>
            <w:right w:val="none" w:sz="0" w:space="0" w:color="auto"/>
          </w:divBdr>
        </w:div>
        <w:div w:id="268583772">
          <w:marLeft w:val="0"/>
          <w:marRight w:val="0"/>
          <w:marTop w:val="0"/>
          <w:marBottom w:val="0"/>
          <w:divBdr>
            <w:top w:val="none" w:sz="0" w:space="0" w:color="auto"/>
            <w:left w:val="none" w:sz="0" w:space="0" w:color="auto"/>
            <w:bottom w:val="none" w:sz="0" w:space="0" w:color="auto"/>
            <w:right w:val="none" w:sz="0" w:space="0" w:color="auto"/>
          </w:divBdr>
        </w:div>
        <w:div w:id="268583825">
          <w:marLeft w:val="0"/>
          <w:marRight w:val="0"/>
          <w:marTop w:val="0"/>
          <w:marBottom w:val="0"/>
          <w:divBdr>
            <w:top w:val="none" w:sz="0" w:space="0" w:color="auto"/>
            <w:left w:val="none" w:sz="0" w:space="0" w:color="auto"/>
            <w:bottom w:val="none" w:sz="0" w:space="0" w:color="auto"/>
            <w:right w:val="none" w:sz="0" w:space="0" w:color="auto"/>
          </w:divBdr>
        </w:div>
        <w:div w:id="268583890">
          <w:marLeft w:val="0"/>
          <w:marRight w:val="0"/>
          <w:marTop w:val="0"/>
          <w:marBottom w:val="0"/>
          <w:divBdr>
            <w:top w:val="none" w:sz="0" w:space="0" w:color="auto"/>
            <w:left w:val="none" w:sz="0" w:space="0" w:color="auto"/>
            <w:bottom w:val="none" w:sz="0" w:space="0" w:color="auto"/>
            <w:right w:val="none" w:sz="0" w:space="0" w:color="auto"/>
          </w:divBdr>
          <w:divsChild>
            <w:div w:id="202134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585415">
          <w:marLeft w:val="0"/>
          <w:marRight w:val="0"/>
          <w:marTop w:val="300"/>
          <w:marBottom w:val="0"/>
          <w:divBdr>
            <w:top w:val="none" w:sz="0" w:space="0" w:color="auto"/>
            <w:left w:val="none" w:sz="0" w:space="0" w:color="auto"/>
            <w:bottom w:val="none" w:sz="0" w:space="0" w:color="auto"/>
            <w:right w:val="none" w:sz="0" w:space="0" w:color="auto"/>
          </w:divBdr>
        </w:div>
        <w:div w:id="268586786">
          <w:marLeft w:val="0"/>
          <w:marRight w:val="0"/>
          <w:marTop w:val="0"/>
          <w:marBottom w:val="300"/>
          <w:divBdr>
            <w:top w:val="single" w:sz="6" w:space="15" w:color="EDEDED"/>
            <w:left w:val="single" w:sz="6" w:space="15" w:color="EDEDED"/>
            <w:bottom w:val="single" w:sz="6" w:space="15" w:color="EDEDED"/>
            <w:right w:val="single" w:sz="6" w:space="15" w:color="EDEDED"/>
          </w:divBdr>
        </w:div>
        <w:div w:id="268590024">
          <w:marLeft w:val="0"/>
          <w:marRight w:val="0"/>
          <w:marTop w:val="0"/>
          <w:marBottom w:val="300"/>
          <w:divBdr>
            <w:top w:val="single" w:sz="6" w:space="15" w:color="EDEDED"/>
            <w:left w:val="single" w:sz="6" w:space="15" w:color="EDEDED"/>
            <w:bottom w:val="single" w:sz="6" w:space="15" w:color="EDEDED"/>
            <w:right w:val="single" w:sz="6" w:space="15" w:color="EDEDED"/>
          </w:divBdr>
        </w:div>
        <w:div w:id="268590950">
          <w:marLeft w:val="0"/>
          <w:marRight w:val="0"/>
          <w:marTop w:val="0"/>
          <w:marBottom w:val="0"/>
          <w:divBdr>
            <w:top w:val="none" w:sz="0" w:space="0" w:color="auto"/>
            <w:left w:val="none" w:sz="0" w:space="0" w:color="auto"/>
            <w:bottom w:val="none" w:sz="0" w:space="0" w:color="auto"/>
            <w:right w:val="none" w:sz="0" w:space="0" w:color="auto"/>
          </w:divBdr>
        </w:div>
        <w:div w:id="268591313">
          <w:marLeft w:val="0"/>
          <w:marRight w:val="0"/>
          <w:marTop w:val="0"/>
          <w:marBottom w:val="300"/>
          <w:divBdr>
            <w:top w:val="single" w:sz="6" w:space="15" w:color="EDEDED"/>
            <w:left w:val="single" w:sz="6" w:space="15" w:color="EDEDED"/>
            <w:bottom w:val="single" w:sz="6" w:space="15" w:color="EDEDED"/>
            <w:right w:val="single" w:sz="6" w:space="15" w:color="EDEDED"/>
          </w:divBdr>
        </w:div>
        <w:div w:id="268659030">
          <w:marLeft w:val="0"/>
          <w:marRight w:val="0"/>
          <w:marTop w:val="0"/>
          <w:marBottom w:val="0"/>
          <w:divBdr>
            <w:top w:val="none" w:sz="0" w:space="0" w:color="auto"/>
            <w:left w:val="none" w:sz="0" w:space="0" w:color="auto"/>
            <w:bottom w:val="none" w:sz="0" w:space="0" w:color="auto"/>
            <w:right w:val="none" w:sz="0" w:space="0" w:color="auto"/>
          </w:divBdr>
        </w:div>
        <w:div w:id="268661393">
          <w:marLeft w:val="0"/>
          <w:marRight w:val="0"/>
          <w:marTop w:val="0"/>
          <w:marBottom w:val="0"/>
          <w:divBdr>
            <w:top w:val="none" w:sz="0" w:space="0" w:color="auto"/>
            <w:left w:val="none" w:sz="0" w:space="0" w:color="auto"/>
            <w:bottom w:val="none" w:sz="0" w:space="0" w:color="auto"/>
            <w:right w:val="none" w:sz="0" w:space="0" w:color="auto"/>
          </w:divBdr>
        </w:div>
        <w:div w:id="268662438">
          <w:marLeft w:val="0"/>
          <w:marRight w:val="0"/>
          <w:marTop w:val="0"/>
          <w:marBottom w:val="0"/>
          <w:divBdr>
            <w:top w:val="none" w:sz="0" w:space="0" w:color="auto"/>
            <w:left w:val="none" w:sz="0" w:space="0" w:color="auto"/>
            <w:bottom w:val="none" w:sz="0" w:space="0" w:color="auto"/>
            <w:right w:val="none" w:sz="0" w:space="0" w:color="auto"/>
          </w:divBdr>
        </w:div>
        <w:div w:id="268664685">
          <w:marLeft w:val="0"/>
          <w:marRight w:val="0"/>
          <w:marTop w:val="0"/>
          <w:marBottom w:val="0"/>
          <w:divBdr>
            <w:top w:val="none" w:sz="0" w:space="0" w:color="auto"/>
            <w:left w:val="none" w:sz="0" w:space="0" w:color="auto"/>
            <w:bottom w:val="none" w:sz="0" w:space="0" w:color="auto"/>
            <w:right w:val="none" w:sz="0" w:space="0" w:color="auto"/>
          </w:divBdr>
        </w:div>
        <w:div w:id="268705935">
          <w:marLeft w:val="0"/>
          <w:marRight w:val="0"/>
          <w:marTop w:val="0"/>
          <w:marBottom w:val="0"/>
          <w:divBdr>
            <w:top w:val="none" w:sz="0" w:space="0" w:color="auto"/>
            <w:left w:val="none" w:sz="0" w:space="0" w:color="auto"/>
            <w:bottom w:val="none" w:sz="0" w:space="0" w:color="auto"/>
            <w:right w:val="none" w:sz="0" w:space="0" w:color="auto"/>
          </w:divBdr>
        </w:div>
        <w:div w:id="268707200">
          <w:marLeft w:val="0"/>
          <w:marRight w:val="0"/>
          <w:marTop w:val="0"/>
          <w:marBottom w:val="0"/>
          <w:divBdr>
            <w:top w:val="none" w:sz="0" w:space="0" w:color="auto"/>
            <w:left w:val="none" w:sz="0" w:space="0" w:color="auto"/>
            <w:bottom w:val="none" w:sz="0" w:space="0" w:color="auto"/>
            <w:right w:val="none" w:sz="0" w:space="0" w:color="auto"/>
          </w:divBdr>
          <w:divsChild>
            <w:div w:id="397482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776219">
          <w:marLeft w:val="0"/>
          <w:marRight w:val="0"/>
          <w:marTop w:val="0"/>
          <w:marBottom w:val="0"/>
          <w:divBdr>
            <w:top w:val="none" w:sz="0" w:space="0" w:color="auto"/>
            <w:left w:val="none" w:sz="0" w:space="0" w:color="auto"/>
            <w:bottom w:val="none" w:sz="0" w:space="0" w:color="auto"/>
            <w:right w:val="none" w:sz="0" w:space="0" w:color="auto"/>
          </w:divBdr>
        </w:div>
        <w:div w:id="268778338">
          <w:marLeft w:val="0"/>
          <w:marRight w:val="0"/>
          <w:marTop w:val="0"/>
          <w:marBottom w:val="0"/>
          <w:divBdr>
            <w:top w:val="none" w:sz="0" w:space="0" w:color="auto"/>
            <w:left w:val="none" w:sz="0" w:space="0" w:color="auto"/>
            <w:bottom w:val="none" w:sz="0" w:space="0" w:color="auto"/>
            <w:right w:val="none" w:sz="0" w:space="0" w:color="auto"/>
          </w:divBdr>
        </w:div>
        <w:div w:id="268780618">
          <w:marLeft w:val="0"/>
          <w:marRight w:val="0"/>
          <w:marTop w:val="0"/>
          <w:marBottom w:val="0"/>
          <w:divBdr>
            <w:top w:val="none" w:sz="0" w:space="0" w:color="auto"/>
            <w:left w:val="none" w:sz="0" w:space="0" w:color="auto"/>
            <w:bottom w:val="none" w:sz="0" w:space="0" w:color="auto"/>
            <w:right w:val="none" w:sz="0" w:space="0" w:color="auto"/>
          </w:divBdr>
        </w:div>
        <w:div w:id="268782501">
          <w:marLeft w:val="0"/>
          <w:marRight w:val="0"/>
          <w:marTop w:val="0"/>
          <w:marBottom w:val="300"/>
          <w:divBdr>
            <w:top w:val="single" w:sz="6" w:space="15" w:color="EDEDED"/>
            <w:left w:val="single" w:sz="6" w:space="15" w:color="EDEDED"/>
            <w:bottom w:val="single" w:sz="6" w:space="15" w:color="EDEDED"/>
            <w:right w:val="single" w:sz="6" w:space="15" w:color="EDEDED"/>
          </w:divBdr>
        </w:div>
        <w:div w:id="268850999">
          <w:marLeft w:val="0"/>
          <w:marRight w:val="0"/>
          <w:marTop w:val="0"/>
          <w:marBottom w:val="0"/>
          <w:divBdr>
            <w:top w:val="none" w:sz="0" w:space="0" w:color="auto"/>
            <w:left w:val="none" w:sz="0" w:space="0" w:color="auto"/>
            <w:bottom w:val="none" w:sz="0" w:space="0" w:color="auto"/>
            <w:right w:val="none" w:sz="0" w:space="0" w:color="auto"/>
          </w:divBdr>
        </w:div>
        <w:div w:id="268851686">
          <w:marLeft w:val="0"/>
          <w:marRight w:val="0"/>
          <w:marTop w:val="0"/>
          <w:marBottom w:val="300"/>
          <w:divBdr>
            <w:top w:val="single" w:sz="6" w:space="15" w:color="EDEDED"/>
            <w:left w:val="single" w:sz="6" w:space="15" w:color="EDEDED"/>
            <w:bottom w:val="single" w:sz="6" w:space="15" w:color="EDEDED"/>
            <w:right w:val="single" w:sz="6" w:space="15" w:color="EDEDED"/>
          </w:divBdr>
        </w:div>
        <w:div w:id="268855129">
          <w:marLeft w:val="0"/>
          <w:marRight w:val="0"/>
          <w:marTop w:val="0"/>
          <w:marBottom w:val="300"/>
          <w:divBdr>
            <w:top w:val="single" w:sz="6" w:space="15" w:color="EDEDED"/>
            <w:left w:val="single" w:sz="6" w:space="15" w:color="EDEDED"/>
            <w:bottom w:val="single" w:sz="6" w:space="15" w:color="EDEDED"/>
            <w:right w:val="single" w:sz="6" w:space="15" w:color="EDEDED"/>
          </w:divBdr>
        </w:div>
        <w:div w:id="268855656">
          <w:marLeft w:val="0"/>
          <w:marRight w:val="0"/>
          <w:marTop w:val="0"/>
          <w:marBottom w:val="0"/>
          <w:divBdr>
            <w:top w:val="none" w:sz="0" w:space="0" w:color="auto"/>
            <w:left w:val="none" w:sz="0" w:space="0" w:color="auto"/>
            <w:bottom w:val="none" w:sz="0" w:space="0" w:color="auto"/>
            <w:right w:val="none" w:sz="0" w:space="0" w:color="auto"/>
          </w:divBdr>
        </w:div>
        <w:div w:id="268855736">
          <w:marLeft w:val="0"/>
          <w:marRight w:val="0"/>
          <w:marTop w:val="0"/>
          <w:marBottom w:val="0"/>
          <w:divBdr>
            <w:top w:val="none" w:sz="0" w:space="0" w:color="auto"/>
            <w:left w:val="none" w:sz="0" w:space="0" w:color="auto"/>
            <w:bottom w:val="none" w:sz="0" w:space="0" w:color="auto"/>
            <w:right w:val="none" w:sz="0" w:space="0" w:color="auto"/>
          </w:divBdr>
        </w:div>
        <w:div w:id="268856555">
          <w:marLeft w:val="0"/>
          <w:marRight w:val="0"/>
          <w:marTop w:val="0"/>
          <w:marBottom w:val="0"/>
          <w:divBdr>
            <w:top w:val="none" w:sz="0" w:space="0" w:color="auto"/>
            <w:left w:val="none" w:sz="0" w:space="0" w:color="auto"/>
            <w:bottom w:val="none" w:sz="0" w:space="0" w:color="auto"/>
            <w:right w:val="none" w:sz="0" w:space="0" w:color="auto"/>
          </w:divBdr>
        </w:div>
        <w:div w:id="268858992">
          <w:marLeft w:val="0"/>
          <w:marRight w:val="0"/>
          <w:marTop w:val="300"/>
          <w:marBottom w:val="0"/>
          <w:divBdr>
            <w:top w:val="none" w:sz="0" w:space="0" w:color="auto"/>
            <w:left w:val="none" w:sz="0" w:space="0" w:color="auto"/>
            <w:bottom w:val="none" w:sz="0" w:space="0" w:color="auto"/>
            <w:right w:val="none" w:sz="0" w:space="0" w:color="auto"/>
          </w:divBdr>
          <w:divsChild>
            <w:div w:id="162866115">
              <w:marLeft w:val="0"/>
              <w:marRight w:val="0"/>
              <w:marTop w:val="0"/>
              <w:marBottom w:val="0"/>
              <w:divBdr>
                <w:top w:val="none" w:sz="0" w:space="0" w:color="auto"/>
                <w:left w:val="none" w:sz="0" w:space="0" w:color="auto"/>
                <w:bottom w:val="none" w:sz="0" w:space="0" w:color="auto"/>
                <w:right w:val="none" w:sz="0" w:space="0" w:color="auto"/>
              </w:divBdr>
            </w:div>
          </w:divsChild>
        </w:div>
        <w:div w:id="268859697">
          <w:marLeft w:val="0"/>
          <w:marRight w:val="0"/>
          <w:marTop w:val="0"/>
          <w:marBottom w:val="300"/>
          <w:divBdr>
            <w:top w:val="single" w:sz="6" w:space="15" w:color="EDEDED"/>
            <w:left w:val="single" w:sz="6" w:space="15" w:color="EDEDED"/>
            <w:bottom w:val="single" w:sz="6" w:space="15" w:color="EDEDED"/>
            <w:right w:val="single" w:sz="6" w:space="15" w:color="EDEDED"/>
          </w:divBdr>
        </w:div>
        <w:div w:id="268894438">
          <w:marLeft w:val="0"/>
          <w:marRight w:val="0"/>
          <w:marTop w:val="0"/>
          <w:marBottom w:val="0"/>
          <w:divBdr>
            <w:top w:val="none" w:sz="0" w:space="0" w:color="auto"/>
            <w:left w:val="none" w:sz="0" w:space="0" w:color="auto"/>
            <w:bottom w:val="none" w:sz="0" w:space="0" w:color="auto"/>
            <w:right w:val="none" w:sz="0" w:space="0" w:color="auto"/>
          </w:divBdr>
        </w:div>
        <w:div w:id="268897229">
          <w:marLeft w:val="0"/>
          <w:marRight w:val="0"/>
          <w:marTop w:val="0"/>
          <w:marBottom w:val="0"/>
          <w:divBdr>
            <w:top w:val="none" w:sz="0" w:space="0" w:color="auto"/>
            <w:left w:val="none" w:sz="0" w:space="0" w:color="auto"/>
            <w:bottom w:val="none" w:sz="0" w:space="0" w:color="auto"/>
            <w:right w:val="none" w:sz="0" w:space="0" w:color="auto"/>
          </w:divBdr>
        </w:div>
        <w:div w:id="268897463">
          <w:marLeft w:val="0"/>
          <w:marRight w:val="0"/>
          <w:marTop w:val="0"/>
          <w:marBottom w:val="300"/>
          <w:divBdr>
            <w:top w:val="single" w:sz="6" w:space="15" w:color="EDEDED"/>
            <w:left w:val="single" w:sz="6" w:space="15" w:color="EDEDED"/>
            <w:bottom w:val="single" w:sz="6" w:space="15" w:color="EDEDED"/>
            <w:right w:val="single" w:sz="6" w:space="15" w:color="EDEDED"/>
          </w:divBdr>
        </w:div>
        <w:div w:id="268897569">
          <w:marLeft w:val="0"/>
          <w:marRight w:val="0"/>
          <w:marTop w:val="0"/>
          <w:marBottom w:val="0"/>
          <w:divBdr>
            <w:top w:val="none" w:sz="0" w:space="0" w:color="auto"/>
            <w:left w:val="none" w:sz="0" w:space="0" w:color="auto"/>
            <w:bottom w:val="none" w:sz="0" w:space="0" w:color="auto"/>
            <w:right w:val="none" w:sz="0" w:space="0" w:color="auto"/>
          </w:divBdr>
        </w:div>
        <w:div w:id="268898524">
          <w:marLeft w:val="0"/>
          <w:marRight w:val="0"/>
          <w:marTop w:val="0"/>
          <w:marBottom w:val="0"/>
          <w:divBdr>
            <w:top w:val="none" w:sz="0" w:space="0" w:color="auto"/>
            <w:left w:val="none" w:sz="0" w:space="0" w:color="auto"/>
            <w:bottom w:val="none" w:sz="0" w:space="0" w:color="auto"/>
            <w:right w:val="none" w:sz="0" w:space="0" w:color="auto"/>
          </w:divBdr>
        </w:div>
        <w:div w:id="268900856">
          <w:marLeft w:val="0"/>
          <w:marRight w:val="0"/>
          <w:marTop w:val="0"/>
          <w:marBottom w:val="0"/>
          <w:divBdr>
            <w:top w:val="none" w:sz="0" w:space="0" w:color="auto"/>
            <w:left w:val="none" w:sz="0" w:space="0" w:color="auto"/>
            <w:bottom w:val="none" w:sz="0" w:space="0" w:color="auto"/>
            <w:right w:val="none" w:sz="0" w:space="0" w:color="auto"/>
          </w:divBdr>
        </w:div>
        <w:div w:id="268900893">
          <w:marLeft w:val="0"/>
          <w:marRight w:val="0"/>
          <w:marTop w:val="0"/>
          <w:marBottom w:val="300"/>
          <w:divBdr>
            <w:top w:val="single" w:sz="6" w:space="15" w:color="EDEDED"/>
            <w:left w:val="single" w:sz="6" w:space="15" w:color="EDEDED"/>
            <w:bottom w:val="single" w:sz="6" w:space="15" w:color="EDEDED"/>
            <w:right w:val="single" w:sz="6" w:space="15" w:color="EDEDED"/>
          </w:divBdr>
        </w:div>
        <w:div w:id="268901018">
          <w:marLeft w:val="0"/>
          <w:marRight w:val="0"/>
          <w:marTop w:val="0"/>
          <w:marBottom w:val="0"/>
          <w:divBdr>
            <w:top w:val="none" w:sz="0" w:space="0" w:color="auto"/>
            <w:left w:val="none" w:sz="0" w:space="0" w:color="auto"/>
            <w:bottom w:val="none" w:sz="0" w:space="0" w:color="auto"/>
            <w:right w:val="none" w:sz="0" w:space="0" w:color="auto"/>
          </w:divBdr>
        </w:div>
        <w:div w:id="268901698">
          <w:marLeft w:val="0"/>
          <w:marRight w:val="0"/>
          <w:marTop w:val="0"/>
          <w:marBottom w:val="0"/>
          <w:divBdr>
            <w:top w:val="none" w:sz="0" w:space="0" w:color="auto"/>
            <w:left w:val="none" w:sz="0" w:space="0" w:color="auto"/>
            <w:bottom w:val="none" w:sz="0" w:space="0" w:color="auto"/>
            <w:right w:val="none" w:sz="0" w:space="0" w:color="auto"/>
          </w:divBdr>
        </w:div>
        <w:div w:id="268902804">
          <w:marLeft w:val="0"/>
          <w:marRight w:val="0"/>
          <w:marTop w:val="0"/>
          <w:marBottom w:val="0"/>
          <w:divBdr>
            <w:top w:val="none" w:sz="0" w:space="0" w:color="auto"/>
            <w:left w:val="none" w:sz="0" w:space="0" w:color="auto"/>
            <w:bottom w:val="none" w:sz="0" w:space="0" w:color="auto"/>
            <w:right w:val="none" w:sz="0" w:space="0" w:color="auto"/>
          </w:divBdr>
        </w:div>
        <w:div w:id="268974940">
          <w:marLeft w:val="0"/>
          <w:marRight w:val="0"/>
          <w:marTop w:val="0"/>
          <w:marBottom w:val="0"/>
          <w:divBdr>
            <w:top w:val="none" w:sz="0" w:space="0" w:color="auto"/>
            <w:left w:val="none" w:sz="0" w:space="0" w:color="auto"/>
            <w:bottom w:val="none" w:sz="0" w:space="0" w:color="auto"/>
            <w:right w:val="none" w:sz="0" w:space="0" w:color="auto"/>
          </w:divBdr>
        </w:div>
        <w:div w:id="268977009">
          <w:marLeft w:val="0"/>
          <w:marRight w:val="0"/>
          <w:marTop w:val="0"/>
          <w:marBottom w:val="0"/>
          <w:divBdr>
            <w:top w:val="none" w:sz="0" w:space="0" w:color="auto"/>
            <w:left w:val="none" w:sz="0" w:space="0" w:color="auto"/>
            <w:bottom w:val="none" w:sz="0" w:space="0" w:color="auto"/>
            <w:right w:val="none" w:sz="0" w:space="0" w:color="auto"/>
          </w:divBdr>
        </w:div>
        <w:div w:id="269045014">
          <w:marLeft w:val="0"/>
          <w:marRight w:val="0"/>
          <w:marTop w:val="0"/>
          <w:marBottom w:val="0"/>
          <w:divBdr>
            <w:top w:val="none" w:sz="0" w:space="0" w:color="auto"/>
            <w:left w:val="none" w:sz="0" w:space="0" w:color="auto"/>
            <w:bottom w:val="none" w:sz="0" w:space="0" w:color="auto"/>
            <w:right w:val="none" w:sz="0" w:space="0" w:color="auto"/>
          </w:divBdr>
        </w:div>
        <w:div w:id="269048213">
          <w:marLeft w:val="0"/>
          <w:marRight w:val="0"/>
          <w:marTop w:val="0"/>
          <w:marBottom w:val="0"/>
          <w:divBdr>
            <w:top w:val="none" w:sz="0" w:space="0" w:color="auto"/>
            <w:left w:val="none" w:sz="0" w:space="0" w:color="auto"/>
            <w:bottom w:val="none" w:sz="0" w:space="0" w:color="auto"/>
            <w:right w:val="none" w:sz="0" w:space="0" w:color="auto"/>
          </w:divBdr>
        </w:div>
        <w:div w:id="269049137">
          <w:marLeft w:val="0"/>
          <w:marRight w:val="0"/>
          <w:marTop w:val="0"/>
          <w:marBottom w:val="0"/>
          <w:divBdr>
            <w:top w:val="none" w:sz="0" w:space="0" w:color="auto"/>
            <w:left w:val="none" w:sz="0" w:space="0" w:color="auto"/>
            <w:bottom w:val="none" w:sz="0" w:space="0" w:color="auto"/>
            <w:right w:val="none" w:sz="0" w:space="0" w:color="auto"/>
          </w:divBdr>
        </w:div>
        <w:div w:id="269091782">
          <w:marLeft w:val="0"/>
          <w:marRight w:val="0"/>
          <w:marTop w:val="0"/>
          <w:marBottom w:val="0"/>
          <w:divBdr>
            <w:top w:val="none" w:sz="0" w:space="0" w:color="auto"/>
            <w:left w:val="none" w:sz="0" w:space="0" w:color="auto"/>
            <w:bottom w:val="none" w:sz="0" w:space="0" w:color="auto"/>
            <w:right w:val="none" w:sz="0" w:space="0" w:color="auto"/>
          </w:divBdr>
        </w:div>
        <w:div w:id="269093750">
          <w:marLeft w:val="0"/>
          <w:marRight w:val="0"/>
          <w:marTop w:val="0"/>
          <w:marBottom w:val="0"/>
          <w:divBdr>
            <w:top w:val="none" w:sz="0" w:space="0" w:color="auto"/>
            <w:left w:val="none" w:sz="0" w:space="0" w:color="auto"/>
            <w:bottom w:val="none" w:sz="0" w:space="0" w:color="auto"/>
            <w:right w:val="none" w:sz="0" w:space="0" w:color="auto"/>
          </w:divBdr>
        </w:div>
        <w:div w:id="269120583">
          <w:marLeft w:val="0"/>
          <w:marRight w:val="0"/>
          <w:marTop w:val="300"/>
          <w:marBottom w:val="0"/>
          <w:divBdr>
            <w:top w:val="none" w:sz="0" w:space="0" w:color="auto"/>
            <w:left w:val="none" w:sz="0" w:space="0" w:color="auto"/>
            <w:bottom w:val="none" w:sz="0" w:space="0" w:color="auto"/>
            <w:right w:val="none" w:sz="0" w:space="0" w:color="auto"/>
          </w:divBdr>
          <w:divsChild>
            <w:div w:id="287708142">
              <w:marLeft w:val="0"/>
              <w:marRight w:val="0"/>
              <w:marTop w:val="0"/>
              <w:marBottom w:val="0"/>
              <w:divBdr>
                <w:top w:val="none" w:sz="0" w:space="0" w:color="auto"/>
                <w:left w:val="none" w:sz="0" w:space="0" w:color="auto"/>
                <w:bottom w:val="none" w:sz="0" w:space="0" w:color="auto"/>
                <w:right w:val="none" w:sz="0" w:space="0" w:color="auto"/>
              </w:divBdr>
              <w:divsChild>
                <w:div w:id="228735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9163492">
          <w:marLeft w:val="0"/>
          <w:marRight w:val="0"/>
          <w:marTop w:val="0"/>
          <w:marBottom w:val="0"/>
          <w:divBdr>
            <w:top w:val="none" w:sz="0" w:space="0" w:color="auto"/>
            <w:left w:val="none" w:sz="0" w:space="0" w:color="auto"/>
            <w:bottom w:val="none" w:sz="0" w:space="0" w:color="auto"/>
            <w:right w:val="none" w:sz="0" w:space="0" w:color="auto"/>
          </w:divBdr>
          <w:divsChild>
            <w:div w:id="100227936">
              <w:marLeft w:val="0"/>
              <w:marRight w:val="0"/>
              <w:marTop w:val="0"/>
              <w:marBottom w:val="0"/>
              <w:divBdr>
                <w:top w:val="none" w:sz="0" w:space="0" w:color="auto"/>
                <w:left w:val="none" w:sz="0" w:space="0" w:color="auto"/>
                <w:bottom w:val="none" w:sz="0" w:space="0" w:color="auto"/>
                <w:right w:val="none" w:sz="0" w:space="0" w:color="auto"/>
              </w:divBdr>
            </w:div>
          </w:divsChild>
        </w:div>
        <w:div w:id="269243399">
          <w:marLeft w:val="0"/>
          <w:marRight w:val="0"/>
          <w:marTop w:val="0"/>
          <w:marBottom w:val="300"/>
          <w:divBdr>
            <w:top w:val="single" w:sz="6" w:space="15" w:color="EDEDED"/>
            <w:left w:val="single" w:sz="6" w:space="15" w:color="EDEDED"/>
            <w:bottom w:val="single" w:sz="6" w:space="15" w:color="EDEDED"/>
            <w:right w:val="single" w:sz="6" w:space="15" w:color="EDEDED"/>
          </w:divBdr>
        </w:div>
        <w:div w:id="269246028">
          <w:marLeft w:val="0"/>
          <w:marRight w:val="0"/>
          <w:marTop w:val="0"/>
          <w:marBottom w:val="300"/>
          <w:divBdr>
            <w:top w:val="single" w:sz="6" w:space="15" w:color="EDEDED"/>
            <w:left w:val="single" w:sz="6" w:space="15" w:color="EDEDED"/>
            <w:bottom w:val="single" w:sz="6" w:space="15" w:color="EDEDED"/>
            <w:right w:val="single" w:sz="6" w:space="15" w:color="EDEDED"/>
          </w:divBdr>
        </w:div>
        <w:div w:id="269313877">
          <w:marLeft w:val="0"/>
          <w:marRight w:val="0"/>
          <w:marTop w:val="300"/>
          <w:marBottom w:val="0"/>
          <w:divBdr>
            <w:top w:val="none" w:sz="0" w:space="0" w:color="auto"/>
            <w:left w:val="none" w:sz="0" w:space="0" w:color="auto"/>
            <w:bottom w:val="none" w:sz="0" w:space="0" w:color="auto"/>
            <w:right w:val="none" w:sz="0" w:space="0" w:color="auto"/>
          </w:divBdr>
        </w:div>
        <w:div w:id="269313988">
          <w:marLeft w:val="0"/>
          <w:marRight w:val="0"/>
          <w:marTop w:val="0"/>
          <w:marBottom w:val="0"/>
          <w:divBdr>
            <w:top w:val="none" w:sz="0" w:space="0" w:color="auto"/>
            <w:left w:val="none" w:sz="0" w:space="0" w:color="auto"/>
            <w:bottom w:val="none" w:sz="0" w:space="0" w:color="auto"/>
            <w:right w:val="none" w:sz="0" w:space="0" w:color="auto"/>
          </w:divBdr>
          <w:divsChild>
            <w:div w:id="341856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9315299">
          <w:marLeft w:val="0"/>
          <w:marRight w:val="0"/>
          <w:marTop w:val="0"/>
          <w:marBottom w:val="0"/>
          <w:divBdr>
            <w:top w:val="none" w:sz="0" w:space="0" w:color="auto"/>
            <w:left w:val="none" w:sz="0" w:space="0" w:color="auto"/>
            <w:bottom w:val="none" w:sz="0" w:space="0" w:color="auto"/>
            <w:right w:val="none" w:sz="0" w:space="0" w:color="auto"/>
          </w:divBdr>
        </w:div>
        <w:div w:id="269316927">
          <w:marLeft w:val="0"/>
          <w:marRight w:val="0"/>
          <w:marTop w:val="0"/>
          <w:marBottom w:val="300"/>
          <w:divBdr>
            <w:top w:val="single" w:sz="6" w:space="15" w:color="EDEDED"/>
            <w:left w:val="single" w:sz="6" w:space="15" w:color="EDEDED"/>
            <w:bottom w:val="single" w:sz="6" w:space="15" w:color="EDEDED"/>
            <w:right w:val="single" w:sz="6" w:space="15" w:color="EDEDED"/>
          </w:divBdr>
        </w:div>
        <w:div w:id="269318485">
          <w:marLeft w:val="0"/>
          <w:marRight w:val="0"/>
          <w:marTop w:val="300"/>
          <w:marBottom w:val="0"/>
          <w:divBdr>
            <w:top w:val="none" w:sz="0" w:space="0" w:color="auto"/>
            <w:left w:val="none" w:sz="0" w:space="0" w:color="auto"/>
            <w:bottom w:val="none" w:sz="0" w:space="0" w:color="auto"/>
            <w:right w:val="none" w:sz="0" w:space="0" w:color="auto"/>
          </w:divBdr>
        </w:div>
        <w:div w:id="269356906">
          <w:marLeft w:val="0"/>
          <w:marRight w:val="0"/>
          <w:marTop w:val="0"/>
          <w:marBottom w:val="300"/>
          <w:divBdr>
            <w:top w:val="single" w:sz="6" w:space="15" w:color="EDEDED"/>
            <w:left w:val="single" w:sz="6" w:space="15" w:color="EDEDED"/>
            <w:bottom w:val="single" w:sz="6" w:space="15" w:color="EDEDED"/>
            <w:right w:val="single" w:sz="6" w:space="15" w:color="EDEDED"/>
          </w:divBdr>
        </w:div>
        <w:div w:id="269431633">
          <w:marLeft w:val="0"/>
          <w:marRight w:val="0"/>
          <w:marTop w:val="300"/>
          <w:marBottom w:val="0"/>
          <w:divBdr>
            <w:top w:val="none" w:sz="0" w:space="0" w:color="auto"/>
            <w:left w:val="none" w:sz="0" w:space="0" w:color="auto"/>
            <w:bottom w:val="none" w:sz="0" w:space="0" w:color="auto"/>
            <w:right w:val="none" w:sz="0" w:space="0" w:color="auto"/>
          </w:divBdr>
        </w:div>
        <w:div w:id="269433711">
          <w:marLeft w:val="0"/>
          <w:marRight w:val="0"/>
          <w:marTop w:val="0"/>
          <w:marBottom w:val="0"/>
          <w:divBdr>
            <w:top w:val="none" w:sz="0" w:space="0" w:color="auto"/>
            <w:left w:val="none" w:sz="0" w:space="0" w:color="auto"/>
            <w:bottom w:val="none" w:sz="0" w:space="0" w:color="auto"/>
            <w:right w:val="none" w:sz="0" w:space="0" w:color="auto"/>
          </w:divBdr>
        </w:div>
        <w:div w:id="269507391">
          <w:marLeft w:val="0"/>
          <w:marRight w:val="0"/>
          <w:marTop w:val="0"/>
          <w:marBottom w:val="300"/>
          <w:divBdr>
            <w:top w:val="single" w:sz="6" w:space="15" w:color="EDEDED"/>
            <w:left w:val="single" w:sz="6" w:space="15" w:color="EDEDED"/>
            <w:bottom w:val="single" w:sz="6" w:space="15" w:color="EDEDED"/>
            <w:right w:val="single" w:sz="6" w:space="15" w:color="EDEDED"/>
          </w:divBdr>
        </w:div>
        <w:div w:id="269550373">
          <w:marLeft w:val="0"/>
          <w:marRight w:val="0"/>
          <w:marTop w:val="0"/>
          <w:marBottom w:val="0"/>
          <w:divBdr>
            <w:top w:val="none" w:sz="0" w:space="0" w:color="auto"/>
            <w:left w:val="none" w:sz="0" w:space="0" w:color="auto"/>
            <w:bottom w:val="none" w:sz="0" w:space="0" w:color="auto"/>
            <w:right w:val="none" w:sz="0" w:space="0" w:color="auto"/>
          </w:divBdr>
        </w:div>
        <w:div w:id="269552226">
          <w:marLeft w:val="0"/>
          <w:marRight w:val="0"/>
          <w:marTop w:val="0"/>
          <w:marBottom w:val="0"/>
          <w:divBdr>
            <w:top w:val="none" w:sz="0" w:space="0" w:color="auto"/>
            <w:left w:val="none" w:sz="0" w:space="0" w:color="auto"/>
            <w:bottom w:val="none" w:sz="0" w:space="0" w:color="auto"/>
            <w:right w:val="none" w:sz="0" w:space="0" w:color="auto"/>
          </w:divBdr>
        </w:div>
        <w:div w:id="269552954">
          <w:marLeft w:val="0"/>
          <w:marRight w:val="0"/>
          <w:marTop w:val="0"/>
          <w:marBottom w:val="0"/>
          <w:divBdr>
            <w:top w:val="none" w:sz="0" w:space="0" w:color="auto"/>
            <w:left w:val="none" w:sz="0" w:space="0" w:color="auto"/>
            <w:bottom w:val="none" w:sz="0" w:space="0" w:color="auto"/>
            <w:right w:val="none" w:sz="0" w:space="0" w:color="auto"/>
          </w:divBdr>
        </w:div>
        <w:div w:id="269553770">
          <w:marLeft w:val="0"/>
          <w:marRight w:val="0"/>
          <w:marTop w:val="300"/>
          <w:marBottom w:val="0"/>
          <w:divBdr>
            <w:top w:val="none" w:sz="0" w:space="0" w:color="auto"/>
            <w:left w:val="none" w:sz="0" w:space="0" w:color="auto"/>
            <w:bottom w:val="none" w:sz="0" w:space="0" w:color="auto"/>
            <w:right w:val="none" w:sz="0" w:space="0" w:color="auto"/>
          </w:divBdr>
        </w:div>
        <w:div w:id="269554537">
          <w:marLeft w:val="0"/>
          <w:marRight w:val="0"/>
          <w:marTop w:val="0"/>
          <w:marBottom w:val="0"/>
          <w:divBdr>
            <w:top w:val="none" w:sz="0" w:space="0" w:color="auto"/>
            <w:left w:val="none" w:sz="0" w:space="0" w:color="auto"/>
            <w:bottom w:val="none" w:sz="0" w:space="0" w:color="auto"/>
            <w:right w:val="none" w:sz="0" w:space="0" w:color="auto"/>
          </w:divBdr>
        </w:div>
        <w:div w:id="269554775">
          <w:marLeft w:val="0"/>
          <w:marRight w:val="0"/>
          <w:marTop w:val="300"/>
          <w:marBottom w:val="0"/>
          <w:divBdr>
            <w:top w:val="none" w:sz="0" w:space="0" w:color="auto"/>
            <w:left w:val="none" w:sz="0" w:space="0" w:color="auto"/>
            <w:bottom w:val="none" w:sz="0" w:space="0" w:color="auto"/>
            <w:right w:val="none" w:sz="0" w:space="0" w:color="auto"/>
          </w:divBdr>
        </w:div>
        <w:div w:id="269555052">
          <w:marLeft w:val="0"/>
          <w:marRight w:val="0"/>
          <w:marTop w:val="300"/>
          <w:marBottom w:val="0"/>
          <w:divBdr>
            <w:top w:val="none" w:sz="0" w:space="0" w:color="auto"/>
            <w:left w:val="none" w:sz="0" w:space="0" w:color="auto"/>
            <w:bottom w:val="none" w:sz="0" w:space="0" w:color="auto"/>
            <w:right w:val="none" w:sz="0" w:space="0" w:color="auto"/>
          </w:divBdr>
        </w:div>
        <w:div w:id="269556362">
          <w:marLeft w:val="0"/>
          <w:marRight w:val="0"/>
          <w:marTop w:val="0"/>
          <w:marBottom w:val="0"/>
          <w:divBdr>
            <w:top w:val="none" w:sz="0" w:space="0" w:color="auto"/>
            <w:left w:val="none" w:sz="0" w:space="0" w:color="auto"/>
            <w:bottom w:val="none" w:sz="0" w:space="0" w:color="auto"/>
            <w:right w:val="none" w:sz="0" w:space="0" w:color="auto"/>
          </w:divBdr>
          <w:divsChild>
            <w:div w:id="342391864">
              <w:marLeft w:val="0"/>
              <w:marRight w:val="0"/>
              <w:marTop w:val="0"/>
              <w:marBottom w:val="0"/>
              <w:divBdr>
                <w:top w:val="none" w:sz="0" w:space="0" w:color="auto"/>
                <w:left w:val="none" w:sz="0" w:space="0" w:color="auto"/>
                <w:bottom w:val="none" w:sz="0" w:space="0" w:color="auto"/>
                <w:right w:val="none" w:sz="0" w:space="0" w:color="auto"/>
              </w:divBdr>
            </w:div>
          </w:divsChild>
        </w:div>
        <w:div w:id="269582224">
          <w:marLeft w:val="0"/>
          <w:marRight w:val="0"/>
          <w:marTop w:val="0"/>
          <w:marBottom w:val="0"/>
          <w:divBdr>
            <w:top w:val="none" w:sz="0" w:space="0" w:color="auto"/>
            <w:left w:val="none" w:sz="0" w:space="0" w:color="auto"/>
            <w:bottom w:val="none" w:sz="0" w:space="0" w:color="auto"/>
            <w:right w:val="none" w:sz="0" w:space="0" w:color="auto"/>
          </w:divBdr>
          <w:divsChild>
            <w:div w:id="76635196">
              <w:marLeft w:val="0"/>
              <w:marRight w:val="0"/>
              <w:marTop w:val="0"/>
              <w:marBottom w:val="0"/>
              <w:divBdr>
                <w:top w:val="none" w:sz="0" w:space="0" w:color="auto"/>
                <w:left w:val="none" w:sz="0" w:space="0" w:color="auto"/>
                <w:bottom w:val="none" w:sz="0" w:space="0" w:color="auto"/>
                <w:right w:val="none" w:sz="0" w:space="0" w:color="auto"/>
              </w:divBdr>
            </w:div>
          </w:divsChild>
        </w:div>
        <w:div w:id="269632682">
          <w:marLeft w:val="0"/>
          <w:marRight w:val="0"/>
          <w:marTop w:val="0"/>
          <w:marBottom w:val="0"/>
          <w:divBdr>
            <w:top w:val="none" w:sz="0" w:space="0" w:color="auto"/>
            <w:left w:val="none" w:sz="0" w:space="0" w:color="auto"/>
            <w:bottom w:val="none" w:sz="0" w:space="0" w:color="auto"/>
            <w:right w:val="none" w:sz="0" w:space="0" w:color="auto"/>
          </w:divBdr>
        </w:div>
        <w:div w:id="269699269">
          <w:marLeft w:val="0"/>
          <w:marRight w:val="0"/>
          <w:marTop w:val="0"/>
          <w:marBottom w:val="0"/>
          <w:divBdr>
            <w:top w:val="none" w:sz="0" w:space="0" w:color="auto"/>
            <w:left w:val="none" w:sz="0" w:space="0" w:color="auto"/>
            <w:bottom w:val="none" w:sz="0" w:space="0" w:color="auto"/>
            <w:right w:val="none" w:sz="0" w:space="0" w:color="auto"/>
          </w:divBdr>
        </w:div>
        <w:div w:id="269747462">
          <w:marLeft w:val="0"/>
          <w:marRight w:val="0"/>
          <w:marTop w:val="0"/>
          <w:marBottom w:val="0"/>
          <w:divBdr>
            <w:top w:val="none" w:sz="0" w:space="0" w:color="auto"/>
            <w:left w:val="none" w:sz="0" w:space="0" w:color="auto"/>
            <w:bottom w:val="none" w:sz="0" w:space="0" w:color="auto"/>
            <w:right w:val="none" w:sz="0" w:space="0" w:color="auto"/>
          </w:divBdr>
        </w:div>
        <w:div w:id="269749687">
          <w:marLeft w:val="0"/>
          <w:marRight w:val="0"/>
          <w:marTop w:val="0"/>
          <w:marBottom w:val="0"/>
          <w:divBdr>
            <w:top w:val="none" w:sz="0" w:space="0" w:color="auto"/>
            <w:left w:val="none" w:sz="0" w:space="0" w:color="auto"/>
            <w:bottom w:val="none" w:sz="0" w:space="0" w:color="auto"/>
            <w:right w:val="none" w:sz="0" w:space="0" w:color="auto"/>
          </w:divBdr>
        </w:div>
        <w:div w:id="269774839">
          <w:marLeft w:val="0"/>
          <w:marRight w:val="0"/>
          <w:marTop w:val="0"/>
          <w:marBottom w:val="0"/>
          <w:divBdr>
            <w:top w:val="none" w:sz="0" w:space="0" w:color="auto"/>
            <w:left w:val="none" w:sz="0" w:space="0" w:color="auto"/>
            <w:bottom w:val="none" w:sz="0" w:space="0" w:color="auto"/>
            <w:right w:val="none" w:sz="0" w:space="0" w:color="auto"/>
          </w:divBdr>
        </w:div>
        <w:div w:id="269776050">
          <w:marLeft w:val="0"/>
          <w:marRight w:val="0"/>
          <w:marTop w:val="0"/>
          <w:marBottom w:val="0"/>
          <w:divBdr>
            <w:top w:val="none" w:sz="0" w:space="0" w:color="auto"/>
            <w:left w:val="none" w:sz="0" w:space="0" w:color="auto"/>
            <w:bottom w:val="none" w:sz="0" w:space="0" w:color="auto"/>
            <w:right w:val="none" w:sz="0" w:space="0" w:color="auto"/>
          </w:divBdr>
        </w:div>
        <w:div w:id="269776418">
          <w:marLeft w:val="0"/>
          <w:marRight w:val="0"/>
          <w:marTop w:val="0"/>
          <w:marBottom w:val="300"/>
          <w:divBdr>
            <w:top w:val="single" w:sz="6" w:space="15" w:color="EDEDED"/>
            <w:left w:val="single" w:sz="6" w:space="15" w:color="EDEDED"/>
            <w:bottom w:val="single" w:sz="6" w:space="15" w:color="EDEDED"/>
            <w:right w:val="single" w:sz="6" w:space="15" w:color="EDEDED"/>
          </w:divBdr>
        </w:div>
        <w:div w:id="269777261">
          <w:marLeft w:val="0"/>
          <w:marRight w:val="0"/>
          <w:marTop w:val="0"/>
          <w:marBottom w:val="0"/>
          <w:divBdr>
            <w:top w:val="none" w:sz="0" w:space="0" w:color="auto"/>
            <w:left w:val="none" w:sz="0" w:space="0" w:color="auto"/>
            <w:bottom w:val="none" w:sz="0" w:space="0" w:color="auto"/>
            <w:right w:val="none" w:sz="0" w:space="0" w:color="auto"/>
          </w:divBdr>
        </w:div>
        <w:div w:id="269778309">
          <w:marLeft w:val="0"/>
          <w:marRight w:val="0"/>
          <w:marTop w:val="0"/>
          <w:marBottom w:val="0"/>
          <w:divBdr>
            <w:top w:val="none" w:sz="0" w:space="0" w:color="auto"/>
            <w:left w:val="none" w:sz="0" w:space="0" w:color="auto"/>
            <w:bottom w:val="none" w:sz="0" w:space="0" w:color="auto"/>
            <w:right w:val="none" w:sz="0" w:space="0" w:color="auto"/>
          </w:divBdr>
        </w:div>
        <w:div w:id="269817993">
          <w:marLeft w:val="0"/>
          <w:marRight w:val="0"/>
          <w:marTop w:val="0"/>
          <w:marBottom w:val="0"/>
          <w:divBdr>
            <w:top w:val="none" w:sz="0" w:space="0" w:color="auto"/>
            <w:left w:val="none" w:sz="0" w:space="0" w:color="auto"/>
            <w:bottom w:val="none" w:sz="0" w:space="0" w:color="auto"/>
            <w:right w:val="none" w:sz="0" w:space="0" w:color="auto"/>
          </w:divBdr>
        </w:div>
        <w:div w:id="269818193">
          <w:marLeft w:val="0"/>
          <w:marRight w:val="0"/>
          <w:marTop w:val="0"/>
          <w:marBottom w:val="0"/>
          <w:divBdr>
            <w:top w:val="none" w:sz="0" w:space="0" w:color="auto"/>
            <w:left w:val="none" w:sz="0" w:space="0" w:color="auto"/>
            <w:bottom w:val="none" w:sz="0" w:space="0" w:color="auto"/>
            <w:right w:val="none" w:sz="0" w:space="0" w:color="auto"/>
          </w:divBdr>
        </w:div>
        <w:div w:id="269819982">
          <w:marLeft w:val="0"/>
          <w:marRight w:val="0"/>
          <w:marTop w:val="0"/>
          <w:marBottom w:val="0"/>
          <w:divBdr>
            <w:top w:val="none" w:sz="0" w:space="0" w:color="auto"/>
            <w:left w:val="none" w:sz="0" w:space="0" w:color="auto"/>
            <w:bottom w:val="none" w:sz="0" w:space="0" w:color="auto"/>
            <w:right w:val="none" w:sz="0" w:space="0" w:color="auto"/>
          </w:divBdr>
        </w:div>
        <w:div w:id="269824800">
          <w:marLeft w:val="0"/>
          <w:marRight w:val="0"/>
          <w:marTop w:val="0"/>
          <w:marBottom w:val="300"/>
          <w:divBdr>
            <w:top w:val="single" w:sz="6" w:space="15" w:color="EDEDED"/>
            <w:left w:val="single" w:sz="6" w:space="15" w:color="EDEDED"/>
            <w:bottom w:val="single" w:sz="6" w:space="15" w:color="EDEDED"/>
            <w:right w:val="single" w:sz="6" w:space="15" w:color="EDEDED"/>
          </w:divBdr>
        </w:div>
        <w:div w:id="269899079">
          <w:marLeft w:val="0"/>
          <w:marRight w:val="0"/>
          <w:marTop w:val="300"/>
          <w:marBottom w:val="0"/>
          <w:divBdr>
            <w:top w:val="none" w:sz="0" w:space="0" w:color="auto"/>
            <w:left w:val="none" w:sz="0" w:space="0" w:color="auto"/>
            <w:bottom w:val="none" w:sz="0" w:space="0" w:color="auto"/>
            <w:right w:val="none" w:sz="0" w:space="0" w:color="auto"/>
          </w:divBdr>
        </w:div>
        <w:div w:id="269900478">
          <w:marLeft w:val="0"/>
          <w:marRight w:val="0"/>
          <w:marTop w:val="300"/>
          <w:marBottom w:val="0"/>
          <w:divBdr>
            <w:top w:val="none" w:sz="0" w:space="0" w:color="auto"/>
            <w:left w:val="none" w:sz="0" w:space="0" w:color="auto"/>
            <w:bottom w:val="none" w:sz="0" w:space="0" w:color="auto"/>
            <w:right w:val="none" w:sz="0" w:space="0" w:color="auto"/>
          </w:divBdr>
        </w:div>
        <w:div w:id="269901519">
          <w:marLeft w:val="0"/>
          <w:marRight w:val="0"/>
          <w:marTop w:val="0"/>
          <w:marBottom w:val="0"/>
          <w:divBdr>
            <w:top w:val="none" w:sz="0" w:space="0" w:color="auto"/>
            <w:left w:val="none" w:sz="0" w:space="0" w:color="auto"/>
            <w:bottom w:val="none" w:sz="0" w:space="0" w:color="auto"/>
            <w:right w:val="none" w:sz="0" w:space="0" w:color="auto"/>
          </w:divBdr>
        </w:div>
        <w:div w:id="269944670">
          <w:marLeft w:val="0"/>
          <w:marRight w:val="0"/>
          <w:marTop w:val="0"/>
          <w:marBottom w:val="0"/>
          <w:divBdr>
            <w:top w:val="none" w:sz="0" w:space="0" w:color="auto"/>
            <w:left w:val="none" w:sz="0" w:space="0" w:color="auto"/>
            <w:bottom w:val="none" w:sz="0" w:space="0" w:color="auto"/>
            <w:right w:val="none" w:sz="0" w:space="0" w:color="auto"/>
          </w:divBdr>
        </w:div>
        <w:div w:id="269969118">
          <w:marLeft w:val="0"/>
          <w:marRight w:val="0"/>
          <w:marTop w:val="0"/>
          <w:marBottom w:val="0"/>
          <w:divBdr>
            <w:top w:val="none" w:sz="0" w:space="0" w:color="auto"/>
            <w:left w:val="none" w:sz="0" w:space="0" w:color="auto"/>
            <w:bottom w:val="none" w:sz="0" w:space="0" w:color="auto"/>
            <w:right w:val="none" w:sz="0" w:space="0" w:color="auto"/>
          </w:divBdr>
        </w:div>
        <w:div w:id="269970792">
          <w:marLeft w:val="0"/>
          <w:marRight w:val="0"/>
          <w:marTop w:val="0"/>
          <w:marBottom w:val="0"/>
          <w:divBdr>
            <w:top w:val="none" w:sz="0" w:space="0" w:color="auto"/>
            <w:left w:val="none" w:sz="0" w:space="0" w:color="auto"/>
            <w:bottom w:val="none" w:sz="0" w:space="0" w:color="auto"/>
            <w:right w:val="none" w:sz="0" w:space="0" w:color="auto"/>
          </w:divBdr>
          <w:divsChild>
            <w:div w:id="2612564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9974317">
          <w:marLeft w:val="0"/>
          <w:marRight w:val="0"/>
          <w:marTop w:val="300"/>
          <w:marBottom w:val="0"/>
          <w:divBdr>
            <w:top w:val="none" w:sz="0" w:space="0" w:color="auto"/>
            <w:left w:val="none" w:sz="0" w:space="0" w:color="auto"/>
            <w:bottom w:val="none" w:sz="0" w:space="0" w:color="auto"/>
            <w:right w:val="none" w:sz="0" w:space="0" w:color="auto"/>
          </w:divBdr>
        </w:div>
        <w:div w:id="269974344">
          <w:marLeft w:val="0"/>
          <w:marRight w:val="0"/>
          <w:marTop w:val="0"/>
          <w:marBottom w:val="0"/>
          <w:divBdr>
            <w:top w:val="none" w:sz="0" w:space="0" w:color="auto"/>
            <w:left w:val="none" w:sz="0" w:space="0" w:color="auto"/>
            <w:bottom w:val="none" w:sz="0" w:space="0" w:color="auto"/>
            <w:right w:val="none" w:sz="0" w:space="0" w:color="auto"/>
          </w:divBdr>
        </w:div>
        <w:div w:id="269974558">
          <w:marLeft w:val="0"/>
          <w:marRight w:val="0"/>
          <w:marTop w:val="0"/>
          <w:marBottom w:val="0"/>
          <w:divBdr>
            <w:top w:val="none" w:sz="0" w:space="0" w:color="auto"/>
            <w:left w:val="none" w:sz="0" w:space="0" w:color="auto"/>
            <w:bottom w:val="none" w:sz="0" w:space="0" w:color="auto"/>
            <w:right w:val="none" w:sz="0" w:space="0" w:color="auto"/>
          </w:divBdr>
        </w:div>
        <w:div w:id="270086059">
          <w:marLeft w:val="0"/>
          <w:marRight w:val="0"/>
          <w:marTop w:val="0"/>
          <w:marBottom w:val="0"/>
          <w:divBdr>
            <w:top w:val="none" w:sz="0" w:space="0" w:color="auto"/>
            <w:left w:val="none" w:sz="0" w:space="0" w:color="auto"/>
            <w:bottom w:val="none" w:sz="0" w:space="0" w:color="auto"/>
            <w:right w:val="none" w:sz="0" w:space="0" w:color="auto"/>
          </w:divBdr>
        </w:div>
        <w:div w:id="270086373">
          <w:marLeft w:val="0"/>
          <w:marRight w:val="0"/>
          <w:marTop w:val="0"/>
          <w:marBottom w:val="0"/>
          <w:divBdr>
            <w:top w:val="none" w:sz="0" w:space="0" w:color="auto"/>
            <w:left w:val="none" w:sz="0" w:space="0" w:color="auto"/>
            <w:bottom w:val="none" w:sz="0" w:space="0" w:color="auto"/>
            <w:right w:val="none" w:sz="0" w:space="0" w:color="auto"/>
          </w:divBdr>
        </w:div>
        <w:div w:id="270088315">
          <w:marLeft w:val="0"/>
          <w:marRight w:val="0"/>
          <w:marTop w:val="0"/>
          <w:marBottom w:val="0"/>
          <w:divBdr>
            <w:top w:val="none" w:sz="0" w:space="0" w:color="auto"/>
            <w:left w:val="none" w:sz="0" w:space="0" w:color="auto"/>
            <w:bottom w:val="none" w:sz="0" w:space="0" w:color="auto"/>
            <w:right w:val="none" w:sz="0" w:space="0" w:color="auto"/>
          </w:divBdr>
          <w:divsChild>
            <w:div w:id="208536597">
              <w:marLeft w:val="0"/>
              <w:marRight w:val="0"/>
              <w:marTop w:val="0"/>
              <w:marBottom w:val="0"/>
              <w:divBdr>
                <w:top w:val="none" w:sz="0" w:space="0" w:color="auto"/>
                <w:left w:val="none" w:sz="0" w:space="0" w:color="auto"/>
                <w:bottom w:val="none" w:sz="0" w:space="0" w:color="auto"/>
                <w:right w:val="none" w:sz="0" w:space="0" w:color="auto"/>
              </w:divBdr>
            </w:div>
          </w:divsChild>
        </w:div>
        <w:div w:id="270091060">
          <w:marLeft w:val="0"/>
          <w:marRight w:val="0"/>
          <w:marTop w:val="0"/>
          <w:marBottom w:val="0"/>
          <w:divBdr>
            <w:top w:val="none" w:sz="0" w:space="0" w:color="auto"/>
            <w:left w:val="none" w:sz="0" w:space="0" w:color="auto"/>
            <w:bottom w:val="none" w:sz="0" w:space="0" w:color="auto"/>
            <w:right w:val="none" w:sz="0" w:space="0" w:color="auto"/>
          </w:divBdr>
        </w:div>
        <w:div w:id="270092413">
          <w:marLeft w:val="0"/>
          <w:marRight w:val="0"/>
          <w:marTop w:val="0"/>
          <w:marBottom w:val="0"/>
          <w:divBdr>
            <w:top w:val="none" w:sz="0" w:space="0" w:color="auto"/>
            <w:left w:val="none" w:sz="0" w:space="0" w:color="auto"/>
            <w:bottom w:val="none" w:sz="0" w:space="0" w:color="auto"/>
            <w:right w:val="none" w:sz="0" w:space="0" w:color="auto"/>
          </w:divBdr>
        </w:div>
        <w:div w:id="270093763">
          <w:marLeft w:val="0"/>
          <w:marRight w:val="0"/>
          <w:marTop w:val="0"/>
          <w:marBottom w:val="0"/>
          <w:divBdr>
            <w:top w:val="none" w:sz="0" w:space="0" w:color="auto"/>
            <w:left w:val="none" w:sz="0" w:space="0" w:color="auto"/>
            <w:bottom w:val="none" w:sz="0" w:space="0" w:color="auto"/>
            <w:right w:val="none" w:sz="0" w:space="0" w:color="auto"/>
          </w:divBdr>
        </w:div>
        <w:div w:id="270095631">
          <w:marLeft w:val="0"/>
          <w:marRight w:val="0"/>
          <w:marTop w:val="0"/>
          <w:marBottom w:val="0"/>
          <w:divBdr>
            <w:top w:val="none" w:sz="0" w:space="0" w:color="auto"/>
            <w:left w:val="none" w:sz="0" w:space="0" w:color="auto"/>
            <w:bottom w:val="none" w:sz="0" w:space="0" w:color="auto"/>
            <w:right w:val="none" w:sz="0" w:space="0" w:color="auto"/>
          </w:divBdr>
        </w:div>
        <w:div w:id="270205234">
          <w:marLeft w:val="0"/>
          <w:marRight w:val="0"/>
          <w:marTop w:val="0"/>
          <w:marBottom w:val="0"/>
          <w:divBdr>
            <w:top w:val="none" w:sz="0" w:space="0" w:color="auto"/>
            <w:left w:val="none" w:sz="0" w:space="0" w:color="auto"/>
            <w:bottom w:val="none" w:sz="0" w:space="0" w:color="auto"/>
            <w:right w:val="none" w:sz="0" w:space="0" w:color="auto"/>
          </w:divBdr>
        </w:div>
        <w:div w:id="270207478">
          <w:marLeft w:val="0"/>
          <w:marRight w:val="0"/>
          <w:marTop w:val="0"/>
          <w:marBottom w:val="300"/>
          <w:divBdr>
            <w:top w:val="single" w:sz="6" w:space="15" w:color="EDEDED"/>
            <w:left w:val="single" w:sz="6" w:space="15" w:color="EDEDED"/>
            <w:bottom w:val="single" w:sz="6" w:space="15" w:color="EDEDED"/>
            <w:right w:val="single" w:sz="6" w:space="15" w:color="EDEDED"/>
          </w:divBdr>
        </w:div>
        <w:div w:id="270210878">
          <w:marLeft w:val="0"/>
          <w:marRight w:val="0"/>
          <w:marTop w:val="0"/>
          <w:marBottom w:val="0"/>
          <w:divBdr>
            <w:top w:val="none" w:sz="0" w:space="0" w:color="auto"/>
            <w:left w:val="none" w:sz="0" w:space="0" w:color="auto"/>
            <w:bottom w:val="none" w:sz="0" w:space="0" w:color="auto"/>
            <w:right w:val="none" w:sz="0" w:space="0" w:color="auto"/>
          </w:divBdr>
        </w:div>
        <w:div w:id="270211652">
          <w:marLeft w:val="0"/>
          <w:marRight w:val="0"/>
          <w:marTop w:val="0"/>
          <w:marBottom w:val="0"/>
          <w:divBdr>
            <w:top w:val="none" w:sz="0" w:space="0" w:color="auto"/>
            <w:left w:val="none" w:sz="0" w:space="0" w:color="auto"/>
            <w:bottom w:val="none" w:sz="0" w:space="0" w:color="auto"/>
            <w:right w:val="none" w:sz="0" w:space="0" w:color="auto"/>
          </w:divBdr>
        </w:div>
        <w:div w:id="270212868">
          <w:marLeft w:val="0"/>
          <w:marRight w:val="0"/>
          <w:marTop w:val="0"/>
          <w:marBottom w:val="0"/>
          <w:divBdr>
            <w:top w:val="none" w:sz="0" w:space="0" w:color="auto"/>
            <w:left w:val="none" w:sz="0" w:space="0" w:color="auto"/>
            <w:bottom w:val="none" w:sz="0" w:space="0" w:color="auto"/>
            <w:right w:val="none" w:sz="0" w:space="0" w:color="auto"/>
          </w:divBdr>
        </w:div>
        <w:div w:id="270281025">
          <w:marLeft w:val="0"/>
          <w:marRight w:val="0"/>
          <w:marTop w:val="0"/>
          <w:marBottom w:val="0"/>
          <w:divBdr>
            <w:top w:val="none" w:sz="0" w:space="0" w:color="auto"/>
            <w:left w:val="none" w:sz="0" w:space="0" w:color="auto"/>
            <w:bottom w:val="none" w:sz="0" w:space="0" w:color="auto"/>
            <w:right w:val="none" w:sz="0" w:space="0" w:color="auto"/>
          </w:divBdr>
        </w:div>
        <w:div w:id="270284055">
          <w:marLeft w:val="0"/>
          <w:marRight w:val="0"/>
          <w:marTop w:val="0"/>
          <w:marBottom w:val="300"/>
          <w:divBdr>
            <w:top w:val="single" w:sz="6" w:space="15" w:color="EDEDED"/>
            <w:left w:val="single" w:sz="6" w:space="15" w:color="EDEDED"/>
            <w:bottom w:val="single" w:sz="6" w:space="15" w:color="EDEDED"/>
            <w:right w:val="single" w:sz="6" w:space="15" w:color="EDEDED"/>
          </w:divBdr>
        </w:div>
        <w:div w:id="270286340">
          <w:marLeft w:val="0"/>
          <w:marRight w:val="0"/>
          <w:marTop w:val="0"/>
          <w:marBottom w:val="0"/>
          <w:divBdr>
            <w:top w:val="none" w:sz="0" w:space="0" w:color="auto"/>
            <w:left w:val="none" w:sz="0" w:space="0" w:color="auto"/>
            <w:bottom w:val="none" w:sz="0" w:space="0" w:color="auto"/>
            <w:right w:val="none" w:sz="0" w:space="0" w:color="auto"/>
          </w:divBdr>
        </w:div>
        <w:div w:id="270286834">
          <w:marLeft w:val="0"/>
          <w:marRight w:val="0"/>
          <w:marTop w:val="300"/>
          <w:marBottom w:val="0"/>
          <w:divBdr>
            <w:top w:val="none" w:sz="0" w:space="0" w:color="auto"/>
            <w:left w:val="none" w:sz="0" w:space="0" w:color="auto"/>
            <w:bottom w:val="none" w:sz="0" w:space="0" w:color="auto"/>
            <w:right w:val="none" w:sz="0" w:space="0" w:color="auto"/>
          </w:divBdr>
        </w:div>
        <w:div w:id="270288540">
          <w:marLeft w:val="0"/>
          <w:marRight w:val="0"/>
          <w:marTop w:val="0"/>
          <w:marBottom w:val="0"/>
          <w:divBdr>
            <w:top w:val="none" w:sz="0" w:space="0" w:color="auto"/>
            <w:left w:val="none" w:sz="0" w:space="0" w:color="auto"/>
            <w:bottom w:val="none" w:sz="0" w:space="0" w:color="auto"/>
            <w:right w:val="none" w:sz="0" w:space="0" w:color="auto"/>
          </w:divBdr>
        </w:div>
        <w:div w:id="270288621">
          <w:marLeft w:val="0"/>
          <w:marRight w:val="0"/>
          <w:marTop w:val="0"/>
          <w:marBottom w:val="0"/>
          <w:divBdr>
            <w:top w:val="none" w:sz="0" w:space="0" w:color="auto"/>
            <w:left w:val="none" w:sz="0" w:space="0" w:color="auto"/>
            <w:bottom w:val="none" w:sz="0" w:space="0" w:color="auto"/>
            <w:right w:val="none" w:sz="0" w:space="0" w:color="auto"/>
          </w:divBdr>
        </w:div>
        <w:div w:id="270354900">
          <w:marLeft w:val="0"/>
          <w:marRight w:val="0"/>
          <w:marTop w:val="0"/>
          <w:marBottom w:val="300"/>
          <w:divBdr>
            <w:top w:val="single" w:sz="6" w:space="15" w:color="EDEDED"/>
            <w:left w:val="single" w:sz="6" w:space="15" w:color="EDEDED"/>
            <w:bottom w:val="single" w:sz="6" w:space="15" w:color="EDEDED"/>
            <w:right w:val="single" w:sz="6" w:space="15" w:color="EDEDED"/>
          </w:divBdr>
        </w:div>
        <w:div w:id="270357829">
          <w:marLeft w:val="0"/>
          <w:marRight w:val="0"/>
          <w:marTop w:val="300"/>
          <w:marBottom w:val="0"/>
          <w:divBdr>
            <w:top w:val="none" w:sz="0" w:space="0" w:color="auto"/>
            <w:left w:val="none" w:sz="0" w:space="0" w:color="auto"/>
            <w:bottom w:val="none" w:sz="0" w:space="0" w:color="auto"/>
            <w:right w:val="none" w:sz="0" w:space="0" w:color="auto"/>
          </w:divBdr>
        </w:div>
        <w:div w:id="270404060">
          <w:marLeft w:val="0"/>
          <w:marRight w:val="0"/>
          <w:marTop w:val="0"/>
          <w:marBottom w:val="300"/>
          <w:divBdr>
            <w:top w:val="single" w:sz="6" w:space="15" w:color="EDEDED"/>
            <w:left w:val="single" w:sz="6" w:space="15" w:color="EDEDED"/>
            <w:bottom w:val="single" w:sz="6" w:space="15" w:color="EDEDED"/>
            <w:right w:val="single" w:sz="6" w:space="15" w:color="EDEDED"/>
          </w:divBdr>
        </w:div>
        <w:div w:id="270432743">
          <w:marLeft w:val="0"/>
          <w:marRight w:val="0"/>
          <w:marTop w:val="0"/>
          <w:marBottom w:val="0"/>
          <w:divBdr>
            <w:top w:val="none" w:sz="0" w:space="0" w:color="auto"/>
            <w:left w:val="none" w:sz="0" w:space="0" w:color="auto"/>
            <w:bottom w:val="none" w:sz="0" w:space="0" w:color="auto"/>
            <w:right w:val="none" w:sz="0" w:space="0" w:color="auto"/>
          </w:divBdr>
        </w:div>
        <w:div w:id="270432875">
          <w:marLeft w:val="0"/>
          <w:marRight w:val="0"/>
          <w:marTop w:val="300"/>
          <w:marBottom w:val="0"/>
          <w:divBdr>
            <w:top w:val="none" w:sz="0" w:space="0" w:color="auto"/>
            <w:left w:val="none" w:sz="0" w:space="0" w:color="auto"/>
            <w:bottom w:val="none" w:sz="0" w:space="0" w:color="auto"/>
            <w:right w:val="none" w:sz="0" w:space="0" w:color="auto"/>
          </w:divBdr>
        </w:div>
        <w:div w:id="270475921">
          <w:marLeft w:val="0"/>
          <w:marRight w:val="0"/>
          <w:marTop w:val="0"/>
          <w:marBottom w:val="0"/>
          <w:divBdr>
            <w:top w:val="none" w:sz="0" w:space="0" w:color="auto"/>
            <w:left w:val="none" w:sz="0" w:space="0" w:color="auto"/>
            <w:bottom w:val="none" w:sz="0" w:space="0" w:color="auto"/>
            <w:right w:val="none" w:sz="0" w:space="0" w:color="auto"/>
          </w:divBdr>
        </w:div>
        <w:div w:id="270478693">
          <w:marLeft w:val="0"/>
          <w:marRight w:val="0"/>
          <w:marTop w:val="300"/>
          <w:marBottom w:val="0"/>
          <w:divBdr>
            <w:top w:val="none" w:sz="0" w:space="0" w:color="auto"/>
            <w:left w:val="none" w:sz="0" w:space="0" w:color="auto"/>
            <w:bottom w:val="none" w:sz="0" w:space="0" w:color="auto"/>
            <w:right w:val="none" w:sz="0" w:space="0" w:color="auto"/>
          </w:divBdr>
        </w:div>
        <w:div w:id="270550835">
          <w:marLeft w:val="0"/>
          <w:marRight w:val="0"/>
          <w:marTop w:val="0"/>
          <w:marBottom w:val="0"/>
          <w:divBdr>
            <w:top w:val="none" w:sz="0" w:space="0" w:color="auto"/>
            <w:left w:val="none" w:sz="0" w:space="0" w:color="auto"/>
            <w:bottom w:val="none" w:sz="0" w:space="0" w:color="auto"/>
            <w:right w:val="none" w:sz="0" w:space="0" w:color="auto"/>
          </w:divBdr>
        </w:div>
        <w:div w:id="270551336">
          <w:marLeft w:val="0"/>
          <w:marRight w:val="0"/>
          <w:marTop w:val="0"/>
          <w:marBottom w:val="0"/>
          <w:divBdr>
            <w:top w:val="none" w:sz="0" w:space="0" w:color="auto"/>
            <w:left w:val="none" w:sz="0" w:space="0" w:color="auto"/>
            <w:bottom w:val="none" w:sz="0" w:space="0" w:color="auto"/>
            <w:right w:val="none" w:sz="0" w:space="0" w:color="auto"/>
          </w:divBdr>
        </w:div>
        <w:div w:id="270553667">
          <w:marLeft w:val="0"/>
          <w:marRight w:val="0"/>
          <w:marTop w:val="300"/>
          <w:marBottom w:val="0"/>
          <w:divBdr>
            <w:top w:val="none" w:sz="0" w:space="0" w:color="auto"/>
            <w:left w:val="none" w:sz="0" w:space="0" w:color="auto"/>
            <w:bottom w:val="none" w:sz="0" w:space="0" w:color="auto"/>
            <w:right w:val="none" w:sz="0" w:space="0" w:color="auto"/>
          </w:divBdr>
        </w:div>
        <w:div w:id="270554194">
          <w:marLeft w:val="0"/>
          <w:marRight w:val="0"/>
          <w:marTop w:val="0"/>
          <w:marBottom w:val="0"/>
          <w:divBdr>
            <w:top w:val="none" w:sz="0" w:space="0" w:color="auto"/>
            <w:left w:val="none" w:sz="0" w:space="0" w:color="auto"/>
            <w:bottom w:val="none" w:sz="0" w:space="0" w:color="auto"/>
            <w:right w:val="none" w:sz="0" w:space="0" w:color="auto"/>
          </w:divBdr>
        </w:div>
        <w:div w:id="270554514">
          <w:marLeft w:val="0"/>
          <w:marRight w:val="0"/>
          <w:marTop w:val="300"/>
          <w:marBottom w:val="0"/>
          <w:divBdr>
            <w:top w:val="none" w:sz="0" w:space="0" w:color="auto"/>
            <w:left w:val="none" w:sz="0" w:space="0" w:color="auto"/>
            <w:bottom w:val="none" w:sz="0" w:space="0" w:color="auto"/>
            <w:right w:val="none" w:sz="0" w:space="0" w:color="auto"/>
          </w:divBdr>
          <w:divsChild>
            <w:div w:id="324627284">
              <w:marLeft w:val="0"/>
              <w:marRight w:val="0"/>
              <w:marTop w:val="0"/>
              <w:marBottom w:val="0"/>
              <w:divBdr>
                <w:top w:val="none" w:sz="0" w:space="0" w:color="auto"/>
                <w:left w:val="none" w:sz="0" w:space="0" w:color="auto"/>
                <w:bottom w:val="none" w:sz="0" w:space="0" w:color="auto"/>
                <w:right w:val="none" w:sz="0" w:space="0" w:color="auto"/>
              </w:divBdr>
            </w:div>
          </w:divsChild>
        </w:div>
        <w:div w:id="270555062">
          <w:marLeft w:val="0"/>
          <w:marRight w:val="0"/>
          <w:marTop w:val="0"/>
          <w:marBottom w:val="0"/>
          <w:divBdr>
            <w:top w:val="none" w:sz="0" w:space="0" w:color="auto"/>
            <w:left w:val="none" w:sz="0" w:space="0" w:color="auto"/>
            <w:bottom w:val="none" w:sz="0" w:space="0" w:color="auto"/>
            <w:right w:val="none" w:sz="0" w:space="0" w:color="auto"/>
          </w:divBdr>
        </w:div>
        <w:div w:id="270628215">
          <w:marLeft w:val="0"/>
          <w:marRight w:val="0"/>
          <w:marTop w:val="0"/>
          <w:marBottom w:val="0"/>
          <w:divBdr>
            <w:top w:val="none" w:sz="0" w:space="0" w:color="auto"/>
            <w:left w:val="none" w:sz="0" w:space="0" w:color="auto"/>
            <w:bottom w:val="none" w:sz="0" w:space="0" w:color="auto"/>
            <w:right w:val="none" w:sz="0" w:space="0" w:color="auto"/>
          </w:divBdr>
        </w:div>
        <w:div w:id="270629772">
          <w:marLeft w:val="0"/>
          <w:marRight w:val="0"/>
          <w:marTop w:val="0"/>
          <w:marBottom w:val="0"/>
          <w:divBdr>
            <w:top w:val="none" w:sz="0" w:space="0" w:color="auto"/>
            <w:left w:val="none" w:sz="0" w:space="0" w:color="auto"/>
            <w:bottom w:val="none" w:sz="0" w:space="0" w:color="auto"/>
            <w:right w:val="none" w:sz="0" w:space="0" w:color="auto"/>
          </w:divBdr>
        </w:div>
        <w:div w:id="270630709">
          <w:marLeft w:val="0"/>
          <w:marRight w:val="0"/>
          <w:marTop w:val="0"/>
          <w:marBottom w:val="0"/>
          <w:divBdr>
            <w:top w:val="none" w:sz="0" w:space="0" w:color="auto"/>
            <w:left w:val="none" w:sz="0" w:space="0" w:color="auto"/>
            <w:bottom w:val="none" w:sz="0" w:space="0" w:color="auto"/>
            <w:right w:val="none" w:sz="0" w:space="0" w:color="auto"/>
          </w:divBdr>
        </w:div>
        <w:div w:id="270675559">
          <w:marLeft w:val="0"/>
          <w:marRight w:val="0"/>
          <w:marTop w:val="0"/>
          <w:marBottom w:val="0"/>
          <w:divBdr>
            <w:top w:val="none" w:sz="0" w:space="0" w:color="auto"/>
            <w:left w:val="none" w:sz="0" w:space="0" w:color="auto"/>
            <w:bottom w:val="none" w:sz="0" w:space="0" w:color="auto"/>
            <w:right w:val="none" w:sz="0" w:space="0" w:color="auto"/>
          </w:divBdr>
        </w:div>
        <w:div w:id="270743298">
          <w:marLeft w:val="0"/>
          <w:marRight w:val="0"/>
          <w:marTop w:val="0"/>
          <w:marBottom w:val="0"/>
          <w:divBdr>
            <w:top w:val="none" w:sz="0" w:space="0" w:color="auto"/>
            <w:left w:val="none" w:sz="0" w:space="0" w:color="auto"/>
            <w:bottom w:val="none" w:sz="0" w:space="0" w:color="auto"/>
            <w:right w:val="none" w:sz="0" w:space="0" w:color="auto"/>
          </w:divBdr>
        </w:div>
        <w:div w:id="270745647">
          <w:marLeft w:val="0"/>
          <w:marRight w:val="0"/>
          <w:marTop w:val="0"/>
          <w:marBottom w:val="0"/>
          <w:divBdr>
            <w:top w:val="none" w:sz="0" w:space="0" w:color="auto"/>
            <w:left w:val="none" w:sz="0" w:space="0" w:color="auto"/>
            <w:bottom w:val="none" w:sz="0" w:space="0" w:color="auto"/>
            <w:right w:val="none" w:sz="0" w:space="0" w:color="auto"/>
          </w:divBdr>
        </w:div>
        <w:div w:id="270749680">
          <w:marLeft w:val="0"/>
          <w:marRight w:val="0"/>
          <w:marTop w:val="0"/>
          <w:marBottom w:val="0"/>
          <w:divBdr>
            <w:top w:val="none" w:sz="0" w:space="0" w:color="auto"/>
            <w:left w:val="none" w:sz="0" w:space="0" w:color="auto"/>
            <w:bottom w:val="none" w:sz="0" w:space="0" w:color="auto"/>
            <w:right w:val="none" w:sz="0" w:space="0" w:color="auto"/>
          </w:divBdr>
        </w:div>
        <w:div w:id="270818880">
          <w:marLeft w:val="0"/>
          <w:marRight w:val="0"/>
          <w:marTop w:val="0"/>
          <w:marBottom w:val="0"/>
          <w:divBdr>
            <w:top w:val="none" w:sz="0" w:space="0" w:color="auto"/>
            <w:left w:val="none" w:sz="0" w:space="0" w:color="auto"/>
            <w:bottom w:val="none" w:sz="0" w:space="0" w:color="auto"/>
            <w:right w:val="none" w:sz="0" w:space="0" w:color="auto"/>
          </w:divBdr>
        </w:div>
        <w:div w:id="270819750">
          <w:marLeft w:val="0"/>
          <w:marRight w:val="0"/>
          <w:marTop w:val="0"/>
          <w:marBottom w:val="0"/>
          <w:divBdr>
            <w:top w:val="none" w:sz="0" w:space="0" w:color="auto"/>
            <w:left w:val="none" w:sz="0" w:space="0" w:color="auto"/>
            <w:bottom w:val="none" w:sz="0" w:space="0" w:color="auto"/>
            <w:right w:val="none" w:sz="0" w:space="0" w:color="auto"/>
          </w:divBdr>
        </w:div>
        <w:div w:id="270860738">
          <w:marLeft w:val="0"/>
          <w:marRight w:val="0"/>
          <w:marTop w:val="300"/>
          <w:marBottom w:val="0"/>
          <w:divBdr>
            <w:top w:val="none" w:sz="0" w:space="0" w:color="auto"/>
            <w:left w:val="none" w:sz="0" w:space="0" w:color="auto"/>
            <w:bottom w:val="none" w:sz="0" w:space="0" w:color="auto"/>
            <w:right w:val="none" w:sz="0" w:space="0" w:color="auto"/>
          </w:divBdr>
        </w:div>
        <w:div w:id="270939714">
          <w:marLeft w:val="0"/>
          <w:marRight w:val="0"/>
          <w:marTop w:val="0"/>
          <w:marBottom w:val="0"/>
          <w:divBdr>
            <w:top w:val="none" w:sz="0" w:space="0" w:color="auto"/>
            <w:left w:val="none" w:sz="0" w:space="0" w:color="auto"/>
            <w:bottom w:val="none" w:sz="0" w:space="0" w:color="auto"/>
            <w:right w:val="none" w:sz="0" w:space="0" w:color="auto"/>
          </w:divBdr>
        </w:div>
        <w:div w:id="270939819">
          <w:marLeft w:val="0"/>
          <w:marRight w:val="0"/>
          <w:marTop w:val="0"/>
          <w:marBottom w:val="0"/>
          <w:divBdr>
            <w:top w:val="none" w:sz="0" w:space="0" w:color="auto"/>
            <w:left w:val="none" w:sz="0" w:space="0" w:color="auto"/>
            <w:bottom w:val="none" w:sz="0" w:space="0" w:color="auto"/>
            <w:right w:val="none" w:sz="0" w:space="0" w:color="auto"/>
          </w:divBdr>
        </w:div>
        <w:div w:id="271011132">
          <w:marLeft w:val="0"/>
          <w:marRight w:val="0"/>
          <w:marTop w:val="0"/>
          <w:marBottom w:val="0"/>
          <w:divBdr>
            <w:top w:val="none" w:sz="0" w:space="0" w:color="auto"/>
            <w:left w:val="none" w:sz="0" w:space="0" w:color="auto"/>
            <w:bottom w:val="none" w:sz="0" w:space="0" w:color="auto"/>
            <w:right w:val="none" w:sz="0" w:space="0" w:color="auto"/>
          </w:divBdr>
        </w:div>
        <w:div w:id="271012424">
          <w:marLeft w:val="0"/>
          <w:marRight w:val="0"/>
          <w:marTop w:val="0"/>
          <w:marBottom w:val="0"/>
          <w:divBdr>
            <w:top w:val="none" w:sz="0" w:space="0" w:color="auto"/>
            <w:left w:val="none" w:sz="0" w:space="0" w:color="auto"/>
            <w:bottom w:val="none" w:sz="0" w:space="0" w:color="auto"/>
            <w:right w:val="none" w:sz="0" w:space="0" w:color="auto"/>
          </w:divBdr>
        </w:div>
        <w:div w:id="271017434">
          <w:marLeft w:val="0"/>
          <w:marRight w:val="0"/>
          <w:marTop w:val="300"/>
          <w:marBottom w:val="0"/>
          <w:divBdr>
            <w:top w:val="none" w:sz="0" w:space="0" w:color="auto"/>
            <w:left w:val="none" w:sz="0" w:space="0" w:color="auto"/>
            <w:bottom w:val="none" w:sz="0" w:space="0" w:color="auto"/>
            <w:right w:val="none" w:sz="0" w:space="0" w:color="auto"/>
          </w:divBdr>
        </w:div>
        <w:div w:id="271017573">
          <w:marLeft w:val="0"/>
          <w:marRight w:val="0"/>
          <w:marTop w:val="0"/>
          <w:marBottom w:val="0"/>
          <w:divBdr>
            <w:top w:val="none" w:sz="0" w:space="0" w:color="auto"/>
            <w:left w:val="none" w:sz="0" w:space="0" w:color="auto"/>
            <w:bottom w:val="none" w:sz="0" w:space="0" w:color="auto"/>
            <w:right w:val="none" w:sz="0" w:space="0" w:color="auto"/>
          </w:divBdr>
        </w:div>
        <w:div w:id="271018767">
          <w:marLeft w:val="0"/>
          <w:marRight w:val="0"/>
          <w:marTop w:val="0"/>
          <w:marBottom w:val="0"/>
          <w:divBdr>
            <w:top w:val="none" w:sz="0" w:space="0" w:color="auto"/>
            <w:left w:val="none" w:sz="0" w:space="0" w:color="auto"/>
            <w:bottom w:val="none" w:sz="0" w:space="0" w:color="auto"/>
            <w:right w:val="none" w:sz="0" w:space="0" w:color="auto"/>
          </w:divBdr>
        </w:div>
        <w:div w:id="271057271">
          <w:marLeft w:val="0"/>
          <w:marRight w:val="0"/>
          <w:marTop w:val="0"/>
          <w:marBottom w:val="0"/>
          <w:divBdr>
            <w:top w:val="none" w:sz="0" w:space="0" w:color="auto"/>
            <w:left w:val="none" w:sz="0" w:space="0" w:color="auto"/>
            <w:bottom w:val="none" w:sz="0" w:space="0" w:color="auto"/>
            <w:right w:val="none" w:sz="0" w:space="0" w:color="auto"/>
          </w:divBdr>
        </w:div>
        <w:div w:id="271059117">
          <w:marLeft w:val="0"/>
          <w:marRight w:val="0"/>
          <w:marTop w:val="0"/>
          <w:marBottom w:val="0"/>
          <w:divBdr>
            <w:top w:val="none" w:sz="0" w:space="0" w:color="auto"/>
            <w:left w:val="none" w:sz="0" w:space="0" w:color="auto"/>
            <w:bottom w:val="none" w:sz="0" w:space="0" w:color="auto"/>
            <w:right w:val="none" w:sz="0" w:space="0" w:color="auto"/>
          </w:divBdr>
        </w:div>
        <w:div w:id="271128129">
          <w:marLeft w:val="0"/>
          <w:marRight w:val="0"/>
          <w:marTop w:val="0"/>
          <w:marBottom w:val="0"/>
          <w:divBdr>
            <w:top w:val="none" w:sz="0" w:space="0" w:color="auto"/>
            <w:left w:val="none" w:sz="0" w:space="0" w:color="auto"/>
            <w:bottom w:val="none" w:sz="0" w:space="0" w:color="auto"/>
            <w:right w:val="none" w:sz="0" w:space="0" w:color="auto"/>
          </w:divBdr>
        </w:div>
        <w:div w:id="271131226">
          <w:marLeft w:val="0"/>
          <w:marRight w:val="0"/>
          <w:marTop w:val="300"/>
          <w:marBottom w:val="0"/>
          <w:divBdr>
            <w:top w:val="none" w:sz="0" w:space="0" w:color="auto"/>
            <w:left w:val="none" w:sz="0" w:space="0" w:color="auto"/>
            <w:bottom w:val="none" w:sz="0" w:space="0" w:color="auto"/>
            <w:right w:val="none" w:sz="0" w:space="0" w:color="auto"/>
          </w:divBdr>
        </w:div>
        <w:div w:id="271203707">
          <w:marLeft w:val="0"/>
          <w:marRight w:val="0"/>
          <w:marTop w:val="0"/>
          <w:marBottom w:val="0"/>
          <w:divBdr>
            <w:top w:val="none" w:sz="0" w:space="0" w:color="auto"/>
            <w:left w:val="none" w:sz="0" w:space="0" w:color="auto"/>
            <w:bottom w:val="none" w:sz="0" w:space="0" w:color="auto"/>
            <w:right w:val="none" w:sz="0" w:space="0" w:color="auto"/>
          </w:divBdr>
        </w:div>
        <w:div w:id="271204301">
          <w:marLeft w:val="0"/>
          <w:marRight w:val="0"/>
          <w:marTop w:val="300"/>
          <w:marBottom w:val="0"/>
          <w:divBdr>
            <w:top w:val="none" w:sz="0" w:space="0" w:color="auto"/>
            <w:left w:val="none" w:sz="0" w:space="0" w:color="auto"/>
            <w:bottom w:val="none" w:sz="0" w:space="0" w:color="auto"/>
            <w:right w:val="none" w:sz="0" w:space="0" w:color="auto"/>
          </w:divBdr>
        </w:div>
        <w:div w:id="271204376">
          <w:marLeft w:val="0"/>
          <w:marRight w:val="0"/>
          <w:marTop w:val="0"/>
          <w:marBottom w:val="0"/>
          <w:divBdr>
            <w:top w:val="none" w:sz="0" w:space="0" w:color="auto"/>
            <w:left w:val="none" w:sz="0" w:space="0" w:color="auto"/>
            <w:bottom w:val="none" w:sz="0" w:space="0" w:color="auto"/>
            <w:right w:val="none" w:sz="0" w:space="0" w:color="auto"/>
          </w:divBdr>
        </w:div>
        <w:div w:id="271206389">
          <w:marLeft w:val="0"/>
          <w:marRight w:val="0"/>
          <w:marTop w:val="300"/>
          <w:marBottom w:val="0"/>
          <w:divBdr>
            <w:top w:val="none" w:sz="0" w:space="0" w:color="auto"/>
            <w:left w:val="none" w:sz="0" w:space="0" w:color="auto"/>
            <w:bottom w:val="none" w:sz="0" w:space="0" w:color="auto"/>
            <w:right w:val="none" w:sz="0" w:space="0" w:color="auto"/>
          </w:divBdr>
        </w:div>
        <w:div w:id="271206424">
          <w:marLeft w:val="0"/>
          <w:marRight w:val="0"/>
          <w:marTop w:val="0"/>
          <w:marBottom w:val="0"/>
          <w:divBdr>
            <w:top w:val="none" w:sz="0" w:space="0" w:color="auto"/>
            <w:left w:val="none" w:sz="0" w:space="0" w:color="auto"/>
            <w:bottom w:val="none" w:sz="0" w:space="0" w:color="auto"/>
            <w:right w:val="none" w:sz="0" w:space="0" w:color="auto"/>
          </w:divBdr>
        </w:div>
        <w:div w:id="271206824">
          <w:marLeft w:val="0"/>
          <w:marRight w:val="0"/>
          <w:marTop w:val="0"/>
          <w:marBottom w:val="300"/>
          <w:divBdr>
            <w:top w:val="single" w:sz="6" w:space="15" w:color="EDEDED"/>
            <w:left w:val="single" w:sz="6" w:space="15" w:color="EDEDED"/>
            <w:bottom w:val="single" w:sz="6" w:space="15" w:color="EDEDED"/>
            <w:right w:val="single" w:sz="6" w:space="15" w:color="EDEDED"/>
          </w:divBdr>
        </w:div>
        <w:div w:id="271207316">
          <w:marLeft w:val="0"/>
          <w:marRight w:val="0"/>
          <w:marTop w:val="0"/>
          <w:marBottom w:val="0"/>
          <w:divBdr>
            <w:top w:val="none" w:sz="0" w:space="0" w:color="auto"/>
            <w:left w:val="none" w:sz="0" w:space="0" w:color="auto"/>
            <w:bottom w:val="none" w:sz="0" w:space="0" w:color="auto"/>
            <w:right w:val="none" w:sz="0" w:space="0" w:color="auto"/>
          </w:divBdr>
        </w:div>
        <w:div w:id="271207373">
          <w:marLeft w:val="0"/>
          <w:marRight w:val="0"/>
          <w:marTop w:val="300"/>
          <w:marBottom w:val="0"/>
          <w:divBdr>
            <w:top w:val="none" w:sz="0" w:space="0" w:color="auto"/>
            <w:left w:val="none" w:sz="0" w:space="0" w:color="auto"/>
            <w:bottom w:val="none" w:sz="0" w:space="0" w:color="auto"/>
            <w:right w:val="none" w:sz="0" w:space="0" w:color="auto"/>
          </w:divBdr>
        </w:div>
        <w:div w:id="271209039">
          <w:marLeft w:val="0"/>
          <w:marRight w:val="0"/>
          <w:marTop w:val="0"/>
          <w:marBottom w:val="300"/>
          <w:divBdr>
            <w:top w:val="single" w:sz="6" w:space="15" w:color="EDEDED"/>
            <w:left w:val="single" w:sz="6" w:space="15" w:color="EDEDED"/>
            <w:bottom w:val="single" w:sz="6" w:space="15" w:color="EDEDED"/>
            <w:right w:val="single" w:sz="6" w:space="15" w:color="EDEDED"/>
          </w:divBdr>
        </w:div>
        <w:div w:id="271210563">
          <w:marLeft w:val="0"/>
          <w:marRight w:val="0"/>
          <w:marTop w:val="0"/>
          <w:marBottom w:val="0"/>
          <w:divBdr>
            <w:top w:val="none" w:sz="0" w:space="0" w:color="auto"/>
            <w:left w:val="none" w:sz="0" w:space="0" w:color="auto"/>
            <w:bottom w:val="none" w:sz="0" w:space="0" w:color="auto"/>
            <w:right w:val="none" w:sz="0" w:space="0" w:color="auto"/>
          </w:divBdr>
        </w:div>
        <w:div w:id="271280802">
          <w:marLeft w:val="0"/>
          <w:marRight w:val="0"/>
          <w:marTop w:val="0"/>
          <w:marBottom w:val="0"/>
          <w:divBdr>
            <w:top w:val="none" w:sz="0" w:space="0" w:color="auto"/>
            <w:left w:val="none" w:sz="0" w:space="0" w:color="auto"/>
            <w:bottom w:val="none" w:sz="0" w:space="0" w:color="auto"/>
            <w:right w:val="none" w:sz="0" w:space="0" w:color="auto"/>
          </w:divBdr>
        </w:div>
        <w:div w:id="271282420">
          <w:marLeft w:val="0"/>
          <w:marRight w:val="0"/>
          <w:marTop w:val="0"/>
          <w:marBottom w:val="0"/>
          <w:divBdr>
            <w:top w:val="none" w:sz="0" w:space="0" w:color="auto"/>
            <w:left w:val="none" w:sz="0" w:space="0" w:color="auto"/>
            <w:bottom w:val="none" w:sz="0" w:space="0" w:color="auto"/>
            <w:right w:val="none" w:sz="0" w:space="0" w:color="auto"/>
          </w:divBdr>
        </w:div>
        <w:div w:id="271321898">
          <w:marLeft w:val="0"/>
          <w:marRight w:val="0"/>
          <w:marTop w:val="0"/>
          <w:marBottom w:val="300"/>
          <w:divBdr>
            <w:top w:val="single" w:sz="6" w:space="15" w:color="EDEDED"/>
            <w:left w:val="single" w:sz="6" w:space="15" w:color="EDEDED"/>
            <w:bottom w:val="single" w:sz="6" w:space="15" w:color="EDEDED"/>
            <w:right w:val="single" w:sz="6" w:space="15" w:color="EDEDED"/>
          </w:divBdr>
        </w:div>
        <w:div w:id="271323613">
          <w:marLeft w:val="0"/>
          <w:marRight w:val="0"/>
          <w:marTop w:val="0"/>
          <w:marBottom w:val="0"/>
          <w:divBdr>
            <w:top w:val="none" w:sz="0" w:space="0" w:color="auto"/>
            <w:left w:val="none" w:sz="0" w:space="0" w:color="auto"/>
            <w:bottom w:val="none" w:sz="0" w:space="0" w:color="auto"/>
            <w:right w:val="none" w:sz="0" w:space="0" w:color="auto"/>
          </w:divBdr>
        </w:div>
        <w:div w:id="271326075">
          <w:marLeft w:val="0"/>
          <w:marRight w:val="0"/>
          <w:marTop w:val="0"/>
          <w:marBottom w:val="300"/>
          <w:divBdr>
            <w:top w:val="single" w:sz="6" w:space="15" w:color="EDEDED"/>
            <w:left w:val="single" w:sz="6" w:space="15" w:color="EDEDED"/>
            <w:bottom w:val="single" w:sz="6" w:space="15" w:color="EDEDED"/>
            <w:right w:val="single" w:sz="6" w:space="15" w:color="EDEDED"/>
          </w:divBdr>
        </w:div>
        <w:div w:id="271397931">
          <w:marLeft w:val="0"/>
          <w:marRight w:val="0"/>
          <w:marTop w:val="0"/>
          <w:marBottom w:val="0"/>
          <w:divBdr>
            <w:top w:val="none" w:sz="0" w:space="0" w:color="auto"/>
            <w:left w:val="none" w:sz="0" w:space="0" w:color="auto"/>
            <w:bottom w:val="none" w:sz="0" w:space="0" w:color="auto"/>
            <w:right w:val="none" w:sz="0" w:space="0" w:color="auto"/>
          </w:divBdr>
        </w:div>
        <w:div w:id="271401931">
          <w:marLeft w:val="0"/>
          <w:marRight w:val="0"/>
          <w:marTop w:val="0"/>
          <w:marBottom w:val="0"/>
          <w:divBdr>
            <w:top w:val="none" w:sz="0" w:space="0" w:color="auto"/>
            <w:left w:val="none" w:sz="0" w:space="0" w:color="auto"/>
            <w:bottom w:val="none" w:sz="0" w:space="0" w:color="auto"/>
            <w:right w:val="none" w:sz="0" w:space="0" w:color="auto"/>
          </w:divBdr>
        </w:div>
        <w:div w:id="271402901">
          <w:marLeft w:val="0"/>
          <w:marRight w:val="0"/>
          <w:marTop w:val="0"/>
          <w:marBottom w:val="300"/>
          <w:divBdr>
            <w:top w:val="single" w:sz="6" w:space="15" w:color="EDEDED"/>
            <w:left w:val="single" w:sz="6" w:space="15" w:color="EDEDED"/>
            <w:bottom w:val="single" w:sz="6" w:space="15" w:color="EDEDED"/>
            <w:right w:val="single" w:sz="6" w:space="15" w:color="EDEDED"/>
          </w:divBdr>
        </w:div>
        <w:div w:id="271403084">
          <w:marLeft w:val="0"/>
          <w:marRight w:val="0"/>
          <w:marTop w:val="0"/>
          <w:marBottom w:val="0"/>
          <w:divBdr>
            <w:top w:val="none" w:sz="0" w:space="0" w:color="auto"/>
            <w:left w:val="none" w:sz="0" w:space="0" w:color="auto"/>
            <w:bottom w:val="none" w:sz="0" w:space="0" w:color="auto"/>
            <w:right w:val="none" w:sz="0" w:space="0" w:color="auto"/>
          </w:divBdr>
        </w:div>
        <w:div w:id="271405744">
          <w:marLeft w:val="0"/>
          <w:marRight w:val="0"/>
          <w:marTop w:val="0"/>
          <w:marBottom w:val="0"/>
          <w:divBdr>
            <w:top w:val="none" w:sz="0" w:space="0" w:color="auto"/>
            <w:left w:val="none" w:sz="0" w:space="0" w:color="auto"/>
            <w:bottom w:val="none" w:sz="0" w:space="0" w:color="auto"/>
            <w:right w:val="none" w:sz="0" w:space="0" w:color="auto"/>
          </w:divBdr>
        </w:div>
        <w:div w:id="271471987">
          <w:marLeft w:val="0"/>
          <w:marRight w:val="0"/>
          <w:marTop w:val="0"/>
          <w:marBottom w:val="0"/>
          <w:divBdr>
            <w:top w:val="none" w:sz="0" w:space="0" w:color="auto"/>
            <w:left w:val="none" w:sz="0" w:space="0" w:color="auto"/>
            <w:bottom w:val="none" w:sz="0" w:space="0" w:color="auto"/>
            <w:right w:val="none" w:sz="0" w:space="0" w:color="auto"/>
          </w:divBdr>
        </w:div>
        <w:div w:id="271476465">
          <w:marLeft w:val="0"/>
          <w:marRight w:val="0"/>
          <w:marTop w:val="0"/>
          <w:marBottom w:val="0"/>
          <w:divBdr>
            <w:top w:val="none" w:sz="0" w:space="0" w:color="auto"/>
            <w:left w:val="none" w:sz="0" w:space="0" w:color="auto"/>
            <w:bottom w:val="none" w:sz="0" w:space="0" w:color="auto"/>
            <w:right w:val="none" w:sz="0" w:space="0" w:color="auto"/>
          </w:divBdr>
        </w:div>
        <w:div w:id="271477318">
          <w:marLeft w:val="0"/>
          <w:marRight w:val="0"/>
          <w:marTop w:val="0"/>
          <w:marBottom w:val="0"/>
          <w:divBdr>
            <w:top w:val="none" w:sz="0" w:space="0" w:color="auto"/>
            <w:left w:val="none" w:sz="0" w:space="0" w:color="auto"/>
            <w:bottom w:val="none" w:sz="0" w:space="0" w:color="auto"/>
            <w:right w:val="none" w:sz="0" w:space="0" w:color="auto"/>
          </w:divBdr>
        </w:div>
        <w:div w:id="271480613">
          <w:marLeft w:val="0"/>
          <w:marRight w:val="0"/>
          <w:marTop w:val="0"/>
          <w:marBottom w:val="0"/>
          <w:divBdr>
            <w:top w:val="none" w:sz="0" w:space="0" w:color="auto"/>
            <w:left w:val="none" w:sz="0" w:space="0" w:color="auto"/>
            <w:bottom w:val="none" w:sz="0" w:space="0" w:color="auto"/>
            <w:right w:val="none" w:sz="0" w:space="0" w:color="auto"/>
          </w:divBdr>
          <w:divsChild>
            <w:div w:id="271740853">
              <w:marLeft w:val="0"/>
              <w:marRight w:val="0"/>
              <w:marTop w:val="0"/>
              <w:marBottom w:val="0"/>
              <w:divBdr>
                <w:top w:val="none" w:sz="0" w:space="0" w:color="auto"/>
                <w:left w:val="none" w:sz="0" w:space="0" w:color="auto"/>
                <w:bottom w:val="none" w:sz="0" w:space="0" w:color="auto"/>
                <w:right w:val="none" w:sz="0" w:space="0" w:color="auto"/>
              </w:divBdr>
            </w:div>
          </w:divsChild>
        </w:div>
        <w:div w:id="271480877">
          <w:marLeft w:val="0"/>
          <w:marRight w:val="0"/>
          <w:marTop w:val="0"/>
          <w:marBottom w:val="0"/>
          <w:divBdr>
            <w:top w:val="none" w:sz="0" w:space="0" w:color="auto"/>
            <w:left w:val="none" w:sz="0" w:space="0" w:color="auto"/>
            <w:bottom w:val="none" w:sz="0" w:space="0" w:color="auto"/>
            <w:right w:val="none" w:sz="0" w:space="0" w:color="auto"/>
          </w:divBdr>
        </w:div>
        <w:div w:id="271517612">
          <w:marLeft w:val="0"/>
          <w:marRight w:val="0"/>
          <w:marTop w:val="0"/>
          <w:marBottom w:val="0"/>
          <w:divBdr>
            <w:top w:val="none" w:sz="0" w:space="0" w:color="auto"/>
            <w:left w:val="none" w:sz="0" w:space="0" w:color="auto"/>
            <w:bottom w:val="none" w:sz="0" w:space="0" w:color="auto"/>
            <w:right w:val="none" w:sz="0" w:space="0" w:color="auto"/>
          </w:divBdr>
          <w:divsChild>
            <w:div w:id="318118043">
              <w:marLeft w:val="0"/>
              <w:marRight w:val="0"/>
              <w:marTop w:val="0"/>
              <w:marBottom w:val="0"/>
              <w:divBdr>
                <w:top w:val="none" w:sz="0" w:space="0" w:color="auto"/>
                <w:left w:val="none" w:sz="0" w:space="0" w:color="auto"/>
                <w:bottom w:val="none" w:sz="0" w:space="0" w:color="auto"/>
                <w:right w:val="none" w:sz="0" w:space="0" w:color="auto"/>
              </w:divBdr>
            </w:div>
          </w:divsChild>
        </w:div>
        <w:div w:id="271519271">
          <w:marLeft w:val="0"/>
          <w:marRight w:val="0"/>
          <w:marTop w:val="0"/>
          <w:marBottom w:val="0"/>
          <w:divBdr>
            <w:top w:val="none" w:sz="0" w:space="0" w:color="auto"/>
            <w:left w:val="none" w:sz="0" w:space="0" w:color="auto"/>
            <w:bottom w:val="none" w:sz="0" w:space="0" w:color="auto"/>
            <w:right w:val="none" w:sz="0" w:space="0" w:color="auto"/>
          </w:divBdr>
        </w:div>
        <w:div w:id="271520908">
          <w:marLeft w:val="0"/>
          <w:marRight w:val="0"/>
          <w:marTop w:val="0"/>
          <w:marBottom w:val="0"/>
          <w:divBdr>
            <w:top w:val="none" w:sz="0" w:space="0" w:color="auto"/>
            <w:left w:val="none" w:sz="0" w:space="0" w:color="auto"/>
            <w:bottom w:val="none" w:sz="0" w:space="0" w:color="auto"/>
            <w:right w:val="none" w:sz="0" w:space="0" w:color="auto"/>
          </w:divBdr>
        </w:div>
        <w:div w:id="271521423">
          <w:marLeft w:val="0"/>
          <w:marRight w:val="0"/>
          <w:marTop w:val="0"/>
          <w:marBottom w:val="0"/>
          <w:divBdr>
            <w:top w:val="none" w:sz="0" w:space="0" w:color="auto"/>
            <w:left w:val="none" w:sz="0" w:space="0" w:color="auto"/>
            <w:bottom w:val="none" w:sz="0" w:space="0" w:color="auto"/>
            <w:right w:val="none" w:sz="0" w:space="0" w:color="auto"/>
          </w:divBdr>
        </w:div>
        <w:div w:id="271522226">
          <w:marLeft w:val="0"/>
          <w:marRight w:val="0"/>
          <w:marTop w:val="0"/>
          <w:marBottom w:val="0"/>
          <w:divBdr>
            <w:top w:val="none" w:sz="0" w:space="0" w:color="auto"/>
            <w:left w:val="none" w:sz="0" w:space="0" w:color="auto"/>
            <w:bottom w:val="none" w:sz="0" w:space="0" w:color="auto"/>
            <w:right w:val="none" w:sz="0" w:space="0" w:color="auto"/>
          </w:divBdr>
        </w:div>
        <w:div w:id="271595218">
          <w:marLeft w:val="0"/>
          <w:marRight w:val="0"/>
          <w:marTop w:val="0"/>
          <w:marBottom w:val="0"/>
          <w:divBdr>
            <w:top w:val="none" w:sz="0" w:space="0" w:color="auto"/>
            <w:left w:val="none" w:sz="0" w:space="0" w:color="auto"/>
            <w:bottom w:val="none" w:sz="0" w:space="0" w:color="auto"/>
            <w:right w:val="none" w:sz="0" w:space="0" w:color="auto"/>
          </w:divBdr>
        </w:div>
        <w:div w:id="271597745">
          <w:marLeft w:val="0"/>
          <w:marRight w:val="0"/>
          <w:marTop w:val="0"/>
          <w:marBottom w:val="0"/>
          <w:divBdr>
            <w:top w:val="none" w:sz="0" w:space="0" w:color="auto"/>
            <w:left w:val="none" w:sz="0" w:space="0" w:color="auto"/>
            <w:bottom w:val="none" w:sz="0" w:space="0" w:color="auto"/>
            <w:right w:val="none" w:sz="0" w:space="0" w:color="auto"/>
          </w:divBdr>
        </w:div>
        <w:div w:id="271668542">
          <w:marLeft w:val="0"/>
          <w:marRight w:val="0"/>
          <w:marTop w:val="0"/>
          <w:marBottom w:val="0"/>
          <w:divBdr>
            <w:top w:val="none" w:sz="0" w:space="0" w:color="auto"/>
            <w:left w:val="none" w:sz="0" w:space="0" w:color="auto"/>
            <w:bottom w:val="none" w:sz="0" w:space="0" w:color="auto"/>
            <w:right w:val="none" w:sz="0" w:space="0" w:color="auto"/>
          </w:divBdr>
        </w:div>
        <w:div w:id="271715378">
          <w:marLeft w:val="0"/>
          <w:marRight w:val="0"/>
          <w:marTop w:val="300"/>
          <w:marBottom w:val="0"/>
          <w:divBdr>
            <w:top w:val="none" w:sz="0" w:space="0" w:color="auto"/>
            <w:left w:val="none" w:sz="0" w:space="0" w:color="auto"/>
            <w:bottom w:val="none" w:sz="0" w:space="0" w:color="auto"/>
            <w:right w:val="none" w:sz="0" w:space="0" w:color="auto"/>
          </w:divBdr>
        </w:div>
        <w:div w:id="271716654">
          <w:marLeft w:val="0"/>
          <w:marRight w:val="0"/>
          <w:marTop w:val="0"/>
          <w:marBottom w:val="300"/>
          <w:divBdr>
            <w:top w:val="single" w:sz="6" w:space="15" w:color="EDEDED"/>
            <w:left w:val="single" w:sz="6" w:space="15" w:color="EDEDED"/>
            <w:bottom w:val="single" w:sz="6" w:space="15" w:color="EDEDED"/>
            <w:right w:val="single" w:sz="6" w:space="15" w:color="EDEDED"/>
          </w:divBdr>
        </w:div>
        <w:div w:id="271742541">
          <w:marLeft w:val="0"/>
          <w:marRight w:val="0"/>
          <w:marTop w:val="0"/>
          <w:marBottom w:val="0"/>
          <w:divBdr>
            <w:top w:val="none" w:sz="0" w:space="0" w:color="auto"/>
            <w:left w:val="none" w:sz="0" w:space="0" w:color="auto"/>
            <w:bottom w:val="none" w:sz="0" w:space="0" w:color="auto"/>
            <w:right w:val="none" w:sz="0" w:space="0" w:color="auto"/>
          </w:divBdr>
          <w:divsChild>
            <w:div w:id="286159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1784733">
          <w:marLeft w:val="0"/>
          <w:marRight w:val="0"/>
          <w:marTop w:val="0"/>
          <w:marBottom w:val="300"/>
          <w:divBdr>
            <w:top w:val="single" w:sz="6" w:space="15" w:color="EDEDED"/>
            <w:left w:val="single" w:sz="6" w:space="15" w:color="EDEDED"/>
            <w:bottom w:val="single" w:sz="6" w:space="15" w:color="EDEDED"/>
            <w:right w:val="single" w:sz="6" w:space="15" w:color="EDEDED"/>
          </w:divBdr>
        </w:div>
        <w:div w:id="271786329">
          <w:marLeft w:val="0"/>
          <w:marRight w:val="0"/>
          <w:marTop w:val="0"/>
          <w:marBottom w:val="360"/>
          <w:divBdr>
            <w:top w:val="none" w:sz="0" w:space="0" w:color="auto"/>
            <w:left w:val="none" w:sz="0" w:space="0" w:color="auto"/>
            <w:bottom w:val="none" w:sz="0" w:space="0" w:color="auto"/>
            <w:right w:val="none" w:sz="0" w:space="0" w:color="auto"/>
          </w:divBdr>
        </w:div>
        <w:div w:id="271792638">
          <w:marLeft w:val="0"/>
          <w:marRight w:val="0"/>
          <w:marTop w:val="0"/>
          <w:marBottom w:val="0"/>
          <w:divBdr>
            <w:top w:val="none" w:sz="0" w:space="0" w:color="auto"/>
            <w:left w:val="none" w:sz="0" w:space="0" w:color="auto"/>
            <w:bottom w:val="none" w:sz="0" w:space="0" w:color="auto"/>
            <w:right w:val="none" w:sz="0" w:space="0" w:color="auto"/>
          </w:divBdr>
        </w:div>
        <w:div w:id="271864542">
          <w:marLeft w:val="0"/>
          <w:marRight w:val="0"/>
          <w:marTop w:val="0"/>
          <w:marBottom w:val="0"/>
          <w:divBdr>
            <w:top w:val="none" w:sz="0" w:space="0" w:color="auto"/>
            <w:left w:val="none" w:sz="0" w:space="0" w:color="auto"/>
            <w:bottom w:val="none" w:sz="0" w:space="0" w:color="auto"/>
            <w:right w:val="none" w:sz="0" w:space="0" w:color="auto"/>
          </w:divBdr>
        </w:div>
        <w:div w:id="271865761">
          <w:marLeft w:val="0"/>
          <w:marRight w:val="0"/>
          <w:marTop w:val="0"/>
          <w:marBottom w:val="0"/>
          <w:divBdr>
            <w:top w:val="none" w:sz="0" w:space="0" w:color="auto"/>
            <w:left w:val="none" w:sz="0" w:space="0" w:color="auto"/>
            <w:bottom w:val="none" w:sz="0" w:space="0" w:color="auto"/>
            <w:right w:val="none" w:sz="0" w:space="0" w:color="auto"/>
          </w:divBdr>
        </w:div>
        <w:div w:id="271866523">
          <w:marLeft w:val="0"/>
          <w:marRight w:val="0"/>
          <w:marTop w:val="0"/>
          <w:marBottom w:val="0"/>
          <w:divBdr>
            <w:top w:val="none" w:sz="0" w:space="0" w:color="auto"/>
            <w:left w:val="none" w:sz="0" w:space="0" w:color="auto"/>
            <w:bottom w:val="none" w:sz="0" w:space="0" w:color="auto"/>
            <w:right w:val="none" w:sz="0" w:space="0" w:color="auto"/>
          </w:divBdr>
        </w:div>
        <w:div w:id="271909719">
          <w:marLeft w:val="0"/>
          <w:marRight w:val="0"/>
          <w:marTop w:val="0"/>
          <w:marBottom w:val="0"/>
          <w:divBdr>
            <w:top w:val="none" w:sz="0" w:space="0" w:color="auto"/>
            <w:left w:val="none" w:sz="0" w:space="0" w:color="auto"/>
            <w:bottom w:val="none" w:sz="0" w:space="0" w:color="auto"/>
            <w:right w:val="none" w:sz="0" w:space="0" w:color="auto"/>
          </w:divBdr>
        </w:div>
        <w:div w:id="271939122">
          <w:marLeft w:val="0"/>
          <w:marRight w:val="0"/>
          <w:marTop w:val="0"/>
          <w:marBottom w:val="0"/>
          <w:divBdr>
            <w:top w:val="none" w:sz="0" w:space="0" w:color="auto"/>
            <w:left w:val="none" w:sz="0" w:space="0" w:color="auto"/>
            <w:bottom w:val="none" w:sz="0" w:space="0" w:color="auto"/>
            <w:right w:val="none" w:sz="0" w:space="0" w:color="auto"/>
          </w:divBdr>
        </w:div>
        <w:div w:id="271977679">
          <w:marLeft w:val="0"/>
          <w:marRight w:val="0"/>
          <w:marTop w:val="300"/>
          <w:marBottom w:val="0"/>
          <w:divBdr>
            <w:top w:val="none" w:sz="0" w:space="0" w:color="auto"/>
            <w:left w:val="none" w:sz="0" w:space="0" w:color="auto"/>
            <w:bottom w:val="none" w:sz="0" w:space="0" w:color="auto"/>
            <w:right w:val="none" w:sz="0" w:space="0" w:color="auto"/>
          </w:divBdr>
          <w:divsChild>
            <w:div w:id="336468784">
              <w:marLeft w:val="0"/>
              <w:marRight w:val="0"/>
              <w:marTop w:val="0"/>
              <w:marBottom w:val="0"/>
              <w:divBdr>
                <w:top w:val="none" w:sz="0" w:space="0" w:color="auto"/>
                <w:left w:val="none" w:sz="0" w:space="0" w:color="auto"/>
                <w:bottom w:val="none" w:sz="0" w:space="0" w:color="auto"/>
                <w:right w:val="none" w:sz="0" w:space="0" w:color="auto"/>
              </w:divBdr>
            </w:div>
          </w:divsChild>
        </w:div>
        <w:div w:id="271980933">
          <w:marLeft w:val="0"/>
          <w:marRight w:val="0"/>
          <w:marTop w:val="0"/>
          <w:marBottom w:val="0"/>
          <w:divBdr>
            <w:top w:val="none" w:sz="0" w:space="0" w:color="auto"/>
            <w:left w:val="none" w:sz="0" w:space="0" w:color="auto"/>
            <w:bottom w:val="none" w:sz="0" w:space="0" w:color="auto"/>
            <w:right w:val="none" w:sz="0" w:space="0" w:color="auto"/>
          </w:divBdr>
          <w:divsChild>
            <w:div w:id="100731972">
              <w:marLeft w:val="0"/>
              <w:marRight w:val="0"/>
              <w:marTop w:val="0"/>
              <w:marBottom w:val="0"/>
              <w:divBdr>
                <w:top w:val="none" w:sz="0" w:space="0" w:color="auto"/>
                <w:left w:val="none" w:sz="0" w:space="0" w:color="auto"/>
                <w:bottom w:val="none" w:sz="0" w:space="0" w:color="auto"/>
                <w:right w:val="none" w:sz="0" w:space="0" w:color="auto"/>
              </w:divBdr>
            </w:div>
          </w:divsChild>
        </w:div>
        <w:div w:id="271982640">
          <w:marLeft w:val="0"/>
          <w:marRight w:val="0"/>
          <w:marTop w:val="300"/>
          <w:marBottom w:val="0"/>
          <w:divBdr>
            <w:top w:val="none" w:sz="0" w:space="0" w:color="auto"/>
            <w:left w:val="none" w:sz="0" w:space="0" w:color="auto"/>
            <w:bottom w:val="none" w:sz="0" w:space="0" w:color="auto"/>
            <w:right w:val="none" w:sz="0" w:space="0" w:color="auto"/>
          </w:divBdr>
        </w:div>
        <w:div w:id="272052886">
          <w:marLeft w:val="0"/>
          <w:marRight w:val="0"/>
          <w:marTop w:val="0"/>
          <w:marBottom w:val="300"/>
          <w:divBdr>
            <w:top w:val="single" w:sz="6" w:space="15" w:color="EDEDED"/>
            <w:left w:val="single" w:sz="6" w:space="15" w:color="EDEDED"/>
            <w:bottom w:val="single" w:sz="6" w:space="15" w:color="EDEDED"/>
            <w:right w:val="single" w:sz="6" w:space="15" w:color="EDEDED"/>
          </w:divBdr>
        </w:div>
        <w:div w:id="272053499">
          <w:marLeft w:val="0"/>
          <w:marRight w:val="0"/>
          <w:marTop w:val="0"/>
          <w:marBottom w:val="0"/>
          <w:divBdr>
            <w:top w:val="none" w:sz="0" w:space="0" w:color="auto"/>
            <w:left w:val="none" w:sz="0" w:space="0" w:color="auto"/>
            <w:bottom w:val="none" w:sz="0" w:space="0" w:color="auto"/>
            <w:right w:val="none" w:sz="0" w:space="0" w:color="auto"/>
          </w:divBdr>
        </w:div>
        <w:div w:id="272059809">
          <w:marLeft w:val="0"/>
          <w:marRight w:val="0"/>
          <w:marTop w:val="0"/>
          <w:marBottom w:val="0"/>
          <w:divBdr>
            <w:top w:val="none" w:sz="0" w:space="0" w:color="auto"/>
            <w:left w:val="none" w:sz="0" w:space="0" w:color="auto"/>
            <w:bottom w:val="none" w:sz="0" w:space="0" w:color="auto"/>
            <w:right w:val="none" w:sz="0" w:space="0" w:color="auto"/>
          </w:divBdr>
        </w:div>
        <w:div w:id="272129896">
          <w:marLeft w:val="0"/>
          <w:marRight w:val="0"/>
          <w:marTop w:val="0"/>
          <w:marBottom w:val="0"/>
          <w:divBdr>
            <w:top w:val="none" w:sz="0" w:space="0" w:color="auto"/>
            <w:left w:val="none" w:sz="0" w:space="0" w:color="auto"/>
            <w:bottom w:val="none" w:sz="0" w:space="0" w:color="auto"/>
            <w:right w:val="none" w:sz="0" w:space="0" w:color="auto"/>
          </w:divBdr>
        </w:div>
        <w:div w:id="272132740">
          <w:marLeft w:val="0"/>
          <w:marRight w:val="0"/>
          <w:marTop w:val="0"/>
          <w:marBottom w:val="0"/>
          <w:divBdr>
            <w:top w:val="none" w:sz="0" w:space="0" w:color="auto"/>
            <w:left w:val="none" w:sz="0" w:space="0" w:color="auto"/>
            <w:bottom w:val="none" w:sz="0" w:space="0" w:color="auto"/>
            <w:right w:val="none" w:sz="0" w:space="0" w:color="auto"/>
          </w:divBdr>
        </w:div>
        <w:div w:id="272171031">
          <w:marLeft w:val="0"/>
          <w:marRight w:val="0"/>
          <w:marTop w:val="0"/>
          <w:marBottom w:val="0"/>
          <w:divBdr>
            <w:top w:val="none" w:sz="0" w:space="0" w:color="auto"/>
            <w:left w:val="none" w:sz="0" w:space="0" w:color="auto"/>
            <w:bottom w:val="none" w:sz="0" w:space="0" w:color="auto"/>
            <w:right w:val="none" w:sz="0" w:space="0" w:color="auto"/>
          </w:divBdr>
        </w:div>
        <w:div w:id="272171209">
          <w:marLeft w:val="0"/>
          <w:marRight w:val="0"/>
          <w:marTop w:val="0"/>
          <w:marBottom w:val="300"/>
          <w:divBdr>
            <w:top w:val="single" w:sz="6" w:space="15" w:color="EDEDED"/>
            <w:left w:val="single" w:sz="6" w:space="15" w:color="EDEDED"/>
            <w:bottom w:val="single" w:sz="6" w:space="15" w:color="EDEDED"/>
            <w:right w:val="single" w:sz="6" w:space="15" w:color="EDEDED"/>
          </w:divBdr>
        </w:div>
        <w:div w:id="272171918">
          <w:marLeft w:val="0"/>
          <w:marRight w:val="0"/>
          <w:marTop w:val="0"/>
          <w:marBottom w:val="0"/>
          <w:divBdr>
            <w:top w:val="none" w:sz="0" w:space="0" w:color="auto"/>
            <w:left w:val="none" w:sz="0" w:space="0" w:color="auto"/>
            <w:bottom w:val="none" w:sz="0" w:space="0" w:color="auto"/>
            <w:right w:val="none" w:sz="0" w:space="0" w:color="auto"/>
          </w:divBdr>
        </w:div>
        <w:div w:id="272172140">
          <w:marLeft w:val="0"/>
          <w:marRight w:val="0"/>
          <w:marTop w:val="0"/>
          <w:marBottom w:val="0"/>
          <w:divBdr>
            <w:top w:val="none" w:sz="0" w:space="0" w:color="auto"/>
            <w:left w:val="none" w:sz="0" w:space="0" w:color="auto"/>
            <w:bottom w:val="none" w:sz="0" w:space="0" w:color="auto"/>
            <w:right w:val="none" w:sz="0" w:space="0" w:color="auto"/>
          </w:divBdr>
        </w:div>
        <w:div w:id="272246879">
          <w:marLeft w:val="0"/>
          <w:marRight w:val="0"/>
          <w:marTop w:val="0"/>
          <w:marBottom w:val="0"/>
          <w:divBdr>
            <w:top w:val="none" w:sz="0" w:space="0" w:color="auto"/>
            <w:left w:val="none" w:sz="0" w:space="0" w:color="auto"/>
            <w:bottom w:val="none" w:sz="0" w:space="0" w:color="auto"/>
            <w:right w:val="none" w:sz="0" w:space="0" w:color="auto"/>
          </w:divBdr>
        </w:div>
        <w:div w:id="272248880">
          <w:marLeft w:val="0"/>
          <w:marRight w:val="0"/>
          <w:marTop w:val="0"/>
          <w:marBottom w:val="300"/>
          <w:divBdr>
            <w:top w:val="single" w:sz="6" w:space="15" w:color="EDEDED"/>
            <w:left w:val="single" w:sz="6" w:space="15" w:color="EDEDED"/>
            <w:bottom w:val="single" w:sz="6" w:space="15" w:color="EDEDED"/>
            <w:right w:val="single" w:sz="6" w:space="15" w:color="EDEDED"/>
          </w:divBdr>
        </w:div>
        <w:div w:id="272249119">
          <w:marLeft w:val="0"/>
          <w:marRight w:val="0"/>
          <w:marTop w:val="0"/>
          <w:marBottom w:val="0"/>
          <w:divBdr>
            <w:top w:val="none" w:sz="0" w:space="0" w:color="auto"/>
            <w:left w:val="none" w:sz="0" w:space="0" w:color="auto"/>
            <w:bottom w:val="none" w:sz="0" w:space="0" w:color="auto"/>
            <w:right w:val="none" w:sz="0" w:space="0" w:color="auto"/>
          </w:divBdr>
        </w:div>
        <w:div w:id="272249852">
          <w:marLeft w:val="0"/>
          <w:marRight w:val="0"/>
          <w:marTop w:val="0"/>
          <w:marBottom w:val="0"/>
          <w:divBdr>
            <w:top w:val="none" w:sz="0" w:space="0" w:color="auto"/>
            <w:left w:val="none" w:sz="0" w:space="0" w:color="auto"/>
            <w:bottom w:val="none" w:sz="0" w:space="0" w:color="auto"/>
            <w:right w:val="none" w:sz="0" w:space="0" w:color="auto"/>
          </w:divBdr>
        </w:div>
        <w:div w:id="272320406">
          <w:marLeft w:val="0"/>
          <w:marRight w:val="0"/>
          <w:marTop w:val="0"/>
          <w:marBottom w:val="0"/>
          <w:divBdr>
            <w:top w:val="none" w:sz="0" w:space="0" w:color="auto"/>
            <w:left w:val="none" w:sz="0" w:space="0" w:color="auto"/>
            <w:bottom w:val="none" w:sz="0" w:space="0" w:color="auto"/>
            <w:right w:val="none" w:sz="0" w:space="0" w:color="auto"/>
          </w:divBdr>
        </w:div>
        <w:div w:id="272323725">
          <w:marLeft w:val="0"/>
          <w:marRight w:val="0"/>
          <w:marTop w:val="0"/>
          <w:marBottom w:val="0"/>
          <w:divBdr>
            <w:top w:val="none" w:sz="0" w:space="0" w:color="auto"/>
            <w:left w:val="none" w:sz="0" w:space="0" w:color="auto"/>
            <w:bottom w:val="none" w:sz="0" w:space="0" w:color="auto"/>
            <w:right w:val="none" w:sz="0" w:space="0" w:color="auto"/>
          </w:divBdr>
        </w:div>
        <w:div w:id="272326566">
          <w:marLeft w:val="0"/>
          <w:marRight w:val="0"/>
          <w:marTop w:val="0"/>
          <w:marBottom w:val="0"/>
          <w:divBdr>
            <w:top w:val="none" w:sz="0" w:space="0" w:color="auto"/>
            <w:left w:val="none" w:sz="0" w:space="0" w:color="auto"/>
            <w:bottom w:val="none" w:sz="0" w:space="0" w:color="auto"/>
            <w:right w:val="none" w:sz="0" w:space="0" w:color="auto"/>
          </w:divBdr>
        </w:div>
        <w:div w:id="272327372">
          <w:marLeft w:val="0"/>
          <w:marRight w:val="0"/>
          <w:marTop w:val="0"/>
          <w:marBottom w:val="0"/>
          <w:divBdr>
            <w:top w:val="none" w:sz="0" w:space="0" w:color="auto"/>
            <w:left w:val="none" w:sz="0" w:space="0" w:color="auto"/>
            <w:bottom w:val="none" w:sz="0" w:space="0" w:color="auto"/>
            <w:right w:val="none" w:sz="0" w:space="0" w:color="auto"/>
          </w:divBdr>
        </w:div>
        <w:div w:id="272370574">
          <w:marLeft w:val="0"/>
          <w:marRight w:val="0"/>
          <w:marTop w:val="0"/>
          <w:marBottom w:val="0"/>
          <w:divBdr>
            <w:top w:val="none" w:sz="0" w:space="0" w:color="auto"/>
            <w:left w:val="none" w:sz="0" w:space="0" w:color="auto"/>
            <w:bottom w:val="none" w:sz="0" w:space="0" w:color="auto"/>
            <w:right w:val="none" w:sz="0" w:space="0" w:color="auto"/>
          </w:divBdr>
        </w:div>
        <w:div w:id="272396451">
          <w:marLeft w:val="0"/>
          <w:marRight w:val="0"/>
          <w:marTop w:val="0"/>
          <w:marBottom w:val="0"/>
          <w:divBdr>
            <w:top w:val="none" w:sz="0" w:space="0" w:color="auto"/>
            <w:left w:val="none" w:sz="0" w:space="0" w:color="auto"/>
            <w:bottom w:val="none" w:sz="0" w:space="0" w:color="auto"/>
            <w:right w:val="none" w:sz="0" w:space="0" w:color="auto"/>
          </w:divBdr>
        </w:div>
        <w:div w:id="272396548">
          <w:marLeft w:val="0"/>
          <w:marRight w:val="0"/>
          <w:marTop w:val="0"/>
          <w:marBottom w:val="0"/>
          <w:divBdr>
            <w:top w:val="none" w:sz="0" w:space="0" w:color="auto"/>
            <w:left w:val="none" w:sz="0" w:space="0" w:color="auto"/>
            <w:bottom w:val="none" w:sz="0" w:space="0" w:color="auto"/>
            <w:right w:val="none" w:sz="0" w:space="0" w:color="auto"/>
          </w:divBdr>
        </w:div>
        <w:div w:id="272439283">
          <w:marLeft w:val="0"/>
          <w:marRight w:val="0"/>
          <w:marTop w:val="0"/>
          <w:marBottom w:val="0"/>
          <w:divBdr>
            <w:top w:val="none" w:sz="0" w:space="0" w:color="auto"/>
            <w:left w:val="none" w:sz="0" w:space="0" w:color="auto"/>
            <w:bottom w:val="none" w:sz="0" w:space="0" w:color="auto"/>
            <w:right w:val="none" w:sz="0" w:space="0" w:color="auto"/>
          </w:divBdr>
        </w:div>
        <w:div w:id="272441061">
          <w:marLeft w:val="0"/>
          <w:marRight w:val="0"/>
          <w:marTop w:val="0"/>
          <w:marBottom w:val="300"/>
          <w:divBdr>
            <w:top w:val="single" w:sz="6" w:space="15" w:color="EDEDED"/>
            <w:left w:val="single" w:sz="6" w:space="15" w:color="EDEDED"/>
            <w:bottom w:val="single" w:sz="6" w:space="15" w:color="EDEDED"/>
            <w:right w:val="single" w:sz="6" w:space="15" w:color="EDEDED"/>
          </w:divBdr>
        </w:div>
        <w:div w:id="272443578">
          <w:marLeft w:val="0"/>
          <w:marRight w:val="0"/>
          <w:marTop w:val="300"/>
          <w:marBottom w:val="0"/>
          <w:divBdr>
            <w:top w:val="none" w:sz="0" w:space="0" w:color="auto"/>
            <w:left w:val="none" w:sz="0" w:space="0" w:color="auto"/>
            <w:bottom w:val="none" w:sz="0" w:space="0" w:color="auto"/>
            <w:right w:val="none" w:sz="0" w:space="0" w:color="auto"/>
          </w:divBdr>
        </w:div>
        <w:div w:id="272444103">
          <w:marLeft w:val="0"/>
          <w:marRight w:val="0"/>
          <w:marTop w:val="0"/>
          <w:marBottom w:val="0"/>
          <w:divBdr>
            <w:top w:val="none" w:sz="0" w:space="0" w:color="auto"/>
            <w:left w:val="none" w:sz="0" w:space="0" w:color="auto"/>
            <w:bottom w:val="none" w:sz="0" w:space="0" w:color="auto"/>
            <w:right w:val="none" w:sz="0" w:space="0" w:color="auto"/>
          </w:divBdr>
        </w:div>
        <w:div w:id="272445040">
          <w:marLeft w:val="0"/>
          <w:marRight w:val="0"/>
          <w:marTop w:val="0"/>
          <w:marBottom w:val="0"/>
          <w:divBdr>
            <w:top w:val="none" w:sz="0" w:space="0" w:color="auto"/>
            <w:left w:val="none" w:sz="0" w:space="0" w:color="auto"/>
            <w:bottom w:val="none" w:sz="0" w:space="0" w:color="auto"/>
            <w:right w:val="none" w:sz="0" w:space="0" w:color="auto"/>
          </w:divBdr>
        </w:div>
        <w:div w:id="272516644">
          <w:marLeft w:val="0"/>
          <w:marRight w:val="0"/>
          <w:marTop w:val="0"/>
          <w:marBottom w:val="0"/>
          <w:divBdr>
            <w:top w:val="none" w:sz="0" w:space="0" w:color="auto"/>
            <w:left w:val="none" w:sz="0" w:space="0" w:color="auto"/>
            <w:bottom w:val="none" w:sz="0" w:space="0" w:color="auto"/>
            <w:right w:val="none" w:sz="0" w:space="0" w:color="auto"/>
          </w:divBdr>
        </w:div>
        <w:div w:id="272519016">
          <w:marLeft w:val="0"/>
          <w:marRight w:val="0"/>
          <w:marTop w:val="0"/>
          <w:marBottom w:val="0"/>
          <w:divBdr>
            <w:top w:val="none" w:sz="0" w:space="0" w:color="auto"/>
            <w:left w:val="none" w:sz="0" w:space="0" w:color="auto"/>
            <w:bottom w:val="none" w:sz="0" w:space="0" w:color="auto"/>
            <w:right w:val="none" w:sz="0" w:space="0" w:color="auto"/>
          </w:divBdr>
        </w:div>
        <w:div w:id="272521235">
          <w:marLeft w:val="0"/>
          <w:marRight w:val="0"/>
          <w:marTop w:val="0"/>
          <w:marBottom w:val="0"/>
          <w:divBdr>
            <w:top w:val="none" w:sz="0" w:space="0" w:color="auto"/>
            <w:left w:val="none" w:sz="0" w:space="0" w:color="auto"/>
            <w:bottom w:val="none" w:sz="0" w:space="0" w:color="auto"/>
            <w:right w:val="none" w:sz="0" w:space="0" w:color="auto"/>
          </w:divBdr>
        </w:div>
        <w:div w:id="272522686">
          <w:marLeft w:val="0"/>
          <w:marRight w:val="0"/>
          <w:marTop w:val="0"/>
          <w:marBottom w:val="0"/>
          <w:divBdr>
            <w:top w:val="none" w:sz="0" w:space="0" w:color="auto"/>
            <w:left w:val="none" w:sz="0" w:space="0" w:color="auto"/>
            <w:bottom w:val="none" w:sz="0" w:space="0" w:color="auto"/>
            <w:right w:val="none" w:sz="0" w:space="0" w:color="auto"/>
          </w:divBdr>
        </w:div>
        <w:div w:id="272564439">
          <w:marLeft w:val="0"/>
          <w:marRight w:val="0"/>
          <w:marTop w:val="0"/>
          <w:marBottom w:val="300"/>
          <w:divBdr>
            <w:top w:val="single" w:sz="6" w:space="15" w:color="EDEDED"/>
            <w:left w:val="single" w:sz="6" w:space="15" w:color="EDEDED"/>
            <w:bottom w:val="single" w:sz="6" w:space="15" w:color="EDEDED"/>
            <w:right w:val="single" w:sz="6" w:space="15" w:color="EDEDED"/>
          </w:divBdr>
        </w:div>
        <w:div w:id="272566010">
          <w:marLeft w:val="0"/>
          <w:marRight w:val="0"/>
          <w:marTop w:val="0"/>
          <w:marBottom w:val="0"/>
          <w:divBdr>
            <w:top w:val="none" w:sz="0" w:space="0" w:color="auto"/>
            <w:left w:val="none" w:sz="0" w:space="0" w:color="auto"/>
            <w:bottom w:val="none" w:sz="0" w:space="0" w:color="auto"/>
            <w:right w:val="none" w:sz="0" w:space="0" w:color="auto"/>
          </w:divBdr>
        </w:div>
        <w:div w:id="272589926">
          <w:marLeft w:val="0"/>
          <w:marRight w:val="0"/>
          <w:marTop w:val="0"/>
          <w:marBottom w:val="0"/>
          <w:divBdr>
            <w:top w:val="none" w:sz="0" w:space="0" w:color="auto"/>
            <w:left w:val="none" w:sz="0" w:space="0" w:color="auto"/>
            <w:bottom w:val="none" w:sz="0" w:space="0" w:color="auto"/>
            <w:right w:val="none" w:sz="0" w:space="0" w:color="auto"/>
          </w:divBdr>
        </w:div>
        <w:div w:id="272593787">
          <w:marLeft w:val="0"/>
          <w:marRight w:val="0"/>
          <w:marTop w:val="0"/>
          <w:marBottom w:val="300"/>
          <w:divBdr>
            <w:top w:val="single" w:sz="6" w:space="15" w:color="EDEDED"/>
            <w:left w:val="single" w:sz="6" w:space="15" w:color="EDEDED"/>
            <w:bottom w:val="single" w:sz="6" w:space="15" w:color="EDEDED"/>
            <w:right w:val="single" w:sz="6" w:space="15" w:color="EDEDED"/>
          </w:divBdr>
        </w:div>
        <w:div w:id="272635691">
          <w:marLeft w:val="0"/>
          <w:marRight w:val="0"/>
          <w:marTop w:val="300"/>
          <w:marBottom w:val="0"/>
          <w:divBdr>
            <w:top w:val="none" w:sz="0" w:space="0" w:color="auto"/>
            <w:left w:val="none" w:sz="0" w:space="0" w:color="auto"/>
            <w:bottom w:val="none" w:sz="0" w:space="0" w:color="auto"/>
            <w:right w:val="none" w:sz="0" w:space="0" w:color="auto"/>
          </w:divBdr>
        </w:div>
        <w:div w:id="272637673">
          <w:marLeft w:val="0"/>
          <w:marRight w:val="0"/>
          <w:marTop w:val="0"/>
          <w:marBottom w:val="0"/>
          <w:divBdr>
            <w:top w:val="none" w:sz="0" w:space="0" w:color="auto"/>
            <w:left w:val="none" w:sz="0" w:space="0" w:color="auto"/>
            <w:bottom w:val="none" w:sz="0" w:space="0" w:color="auto"/>
            <w:right w:val="none" w:sz="0" w:space="0" w:color="auto"/>
          </w:divBdr>
        </w:div>
        <w:div w:id="272639331">
          <w:marLeft w:val="0"/>
          <w:marRight w:val="0"/>
          <w:marTop w:val="0"/>
          <w:marBottom w:val="0"/>
          <w:divBdr>
            <w:top w:val="none" w:sz="0" w:space="0" w:color="auto"/>
            <w:left w:val="none" w:sz="0" w:space="0" w:color="auto"/>
            <w:bottom w:val="none" w:sz="0" w:space="0" w:color="auto"/>
            <w:right w:val="none" w:sz="0" w:space="0" w:color="auto"/>
          </w:divBdr>
        </w:div>
        <w:div w:id="272707556">
          <w:marLeft w:val="0"/>
          <w:marRight w:val="0"/>
          <w:marTop w:val="0"/>
          <w:marBottom w:val="0"/>
          <w:divBdr>
            <w:top w:val="none" w:sz="0" w:space="0" w:color="auto"/>
            <w:left w:val="none" w:sz="0" w:space="0" w:color="auto"/>
            <w:bottom w:val="none" w:sz="0" w:space="0" w:color="auto"/>
            <w:right w:val="none" w:sz="0" w:space="0" w:color="auto"/>
          </w:divBdr>
        </w:div>
        <w:div w:id="272713665">
          <w:marLeft w:val="0"/>
          <w:marRight w:val="0"/>
          <w:marTop w:val="0"/>
          <w:marBottom w:val="0"/>
          <w:divBdr>
            <w:top w:val="none" w:sz="0" w:space="0" w:color="auto"/>
            <w:left w:val="none" w:sz="0" w:space="0" w:color="auto"/>
            <w:bottom w:val="none" w:sz="0" w:space="0" w:color="auto"/>
            <w:right w:val="none" w:sz="0" w:space="0" w:color="auto"/>
          </w:divBdr>
        </w:div>
        <w:div w:id="272782931">
          <w:marLeft w:val="0"/>
          <w:marRight w:val="0"/>
          <w:marTop w:val="0"/>
          <w:marBottom w:val="0"/>
          <w:divBdr>
            <w:top w:val="none" w:sz="0" w:space="0" w:color="auto"/>
            <w:left w:val="none" w:sz="0" w:space="0" w:color="auto"/>
            <w:bottom w:val="none" w:sz="0" w:space="0" w:color="auto"/>
            <w:right w:val="none" w:sz="0" w:space="0" w:color="auto"/>
          </w:divBdr>
        </w:div>
        <w:div w:id="272784767">
          <w:marLeft w:val="0"/>
          <w:marRight w:val="0"/>
          <w:marTop w:val="0"/>
          <w:marBottom w:val="0"/>
          <w:divBdr>
            <w:top w:val="none" w:sz="0" w:space="0" w:color="auto"/>
            <w:left w:val="none" w:sz="0" w:space="0" w:color="auto"/>
            <w:bottom w:val="none" w:sz="0" w:space="0" w:color="auto"/>
            <w:right w:val="none" w:sz="0" w:space="0" w:color="auto"/>
          </w:divBdr>
        </w:div>
        <w:div w:id="272786990">
          <w:marLeft w:val="0"/>
          <w:marRight w:val="0"/>
          <w:marTop w:val="0"/>
          <w:marBottom w:val="0"/>
          <w:divBdr>
            <w:top w:val="none" w:sz="0" w:space="0" w:color="auto"/>
            <w:left w:val="none" w:sz="0" w:space="0" w:color="auto"/>
            <w:bottom w:val="none" w:sz="0" w:space="0" w:color="auto"/>
            <w:right w:val="none" w:sz="0" w:space="0" w:color="auto"/>
          </w:divBdr>
        </w:div>
        <w:div w:id="272787770">
          <w:marLeft w:val="0"/>
          <w:marRight w:val="0"/>
          <w:marTop w:val="0"/>
          <w:marBottom w:val="0"/>
          <w:divBdr>
            <w:top w:val="none" w:sz="0" w:space="0" w:color="auto"/>
            <w:left w:val="none" w:sz="0" w:space="0" w:color="auto"/>
            <w:bottom w:val="none" w:sz="0" w:space="0" w:color="auto"/>
            <w:right w:val="none" w:sz="0" w:space="0" w:color="auto"/>
          </w:divBdr>
        </w:div>
        <w:div w:id="272787959">
          <w:marLeft w:val="0"/>
          <w:marRight w:val="0"/>
          <w:marTop w:val="0"/>
          <w:marBottom w:val="0"/>
          <w:divBdr>
            <w:top w:val="none" w:sz="0" w:space="0" w:color="auto"/>
            <w:left w:val="none" w:sz="0" w:space="0" w:color="auto"/>
            <w:bottom w:val="none" w:sz="0" w:space="0" w:color="auto"/>
            <w:right w:val="none" w:sz="0" w:space="0" w:color="auto"/>
          </w:divBdr>
        </w:div>
        <w:div w:id="272789054">
          <w:marLeft w:val="0"/>
          <w:marRight w:val="0"/>
          <w:marTop w:val="0"/>
          <w:marBottom w:val="0"/>
          <w:divBdr>
            <w:top w:val="none" w:sz="0" w:space="0" w:color="auto"/>
            <w:left w:val="none" w:sz="0" w:space="0" w:color="auto"/>
            <w:bottom w:val="none" w:sz="0" w:space="0" w:color="auto"/>
            <w:right w:val="none" w:sz="0" w:space="0" w:color="auto"/>
          </w:divBdr>
        </w:div>
        <w:div w:id="272789167">
          <w:marLeft w:val="0"/>
          <w:marRight w:val="0"/>
          <w:marTop w:val="0"/>
          <w:marBottom w:val="300"/>
          <w:divBdr>
            <w:top w:val="single" w:sz="6" w:space="15" w:color="EDEDED"/>
            <w:left w:val="single" w:sz="6" w:space="15" w:color="EDEDED"/>
            <w:bottom w:val="single" w:sz="6" w:space="15" w:color="EDEDED"/>
            <w:right w:val="single" w:sz="6" w:space="15" w:color="EDEDED"/>
          </w:divBdr>
        </w:div>
        <w:div w:id="272790946">
          <w:marLeft w:val="0"/>
          <w:marRight w:val="0"/>
          <w:marTop w:val="0"/>
          <w:marBottom w:val="0"/>
          <w:divBdr>
            <w:top w:val="none" w:sz="0" w:space="0" w:color="auto"/>
            <w:left w:val="none" w:sz="0" w:space="0" w:color="auto"/>
            <w:bottom w:val="none" w:sz="0" w:space="0" w:color="auto"/>
            <w:right w:val="none" w:sz="0" w:space="0" w:color="auto"/>
          </w:divBdr>
        </w:div>
        <w:div w:id="272826755">
          <w:marLeft w:val="0"/>
          <w:marRight w:val="0"/>
          <w:marTop w:val="0"/>
          <w:marBottom w:val="0"/>
          <w:divBdr>
            <w:top w:val="none" w:sz="0" w:space="0" w:color="auto"/>
            <w:left w:val="none" w:sz="0" w:space="0" w:color="auto"/>
            <w:bottom w:val="none" w:sz="0" w:space="0" w:color="auto"/>
            <w:right w:val="none" w:sz="0" w:space="0" w:color="auto"/>
          </w:divBdr>
        </w:div>
        <w:div w:id="272827178">
          <w:marLeft w:val="0"/>
          <w:marRight w:val="0"/>
          <w:marTop w:val="300"/>
          <w:marBottom w:val="0"/>
          <w:divBdr>
            <w:top w:val="none" w:sz="0" w:space="0" w:color="auto"/>
            <w:left w:val="none" w:sz="0" w:space="0" w:color="auto"/>
            <w:bottom w:val="none" w:sz="0" w:space="0" w:color="auto"/>
            <w:right w:val="none" w:sz="0" w:space="0" w:color="auto"/>
          </w:divBdr>
        </w:div>
        <w:div w:id="272829079">
          <w:marLeft w:val="0"/>
          <w:marRight w:val="0"/>
          <w:marTop w:val="0"/>
          <w:marBottom w:val="0"/>
          <w:divBdr>
            <w:top w:val="none" w:sz="0" w:space="0" w:color="auto"/>
            <w:left w:val="none" w:sz="0" w:space="0" w:color="auto"/>
            <w:bottom w:val="none" w:sz="0" w:space="0" w:color="auto"/>
            <w:right w:val="none" w:sz="0" w:space="0" w:color="auto"/>
          </w:divBdr>
        </w:div>
        <w:div w:id="272831412">
          <w:marLeft w:val="0"/>
          <w:marRight w:val="0"/>
          <w:marTop w:val="0"/>
          <w:marBottom w:val="0"/>
          <w:divBdr>
            <w:top w:val="none" w:sz="0" w:space="0" w:color="auto"/>
            <w:left w:val="none" w:sz="0" w:space="0" w:color="auto"/>
            <w:bottom w:val="none" w:sz="0" w:space="0" w:color="auto"/>
            <w:right w:val="none" w:sz="0" w:space="0" w:color="auto"/>
          </w:divBdr>
        </w:div>
        <w:div w:id="272834030">
          <w:marLeft w:val="0"/>
          <w:marRight w:val="0"/>
          <w:marTop w:val="300"/>
          <w:marBottom w:val="0"/>
          <w:divBdr>
            <w:top w:val="none" w:sz="0" w:space="0" w:color="auto"/>
            <w:left w:val="none" w:sz="0" w:space="0" w:color="auto"/>
            <w:bottom w:val="none" w:sz="0" w:space="0" w:color="auto"/>
            <w:right w:val="none" w:sz="0" w:space="0" w:color="auto"/>
          </w:divBdr>
        </w:div>
        <w:div w:id="272900785">
          <w:marLeft w:val="0"/>
          <w:marRight w:val="0"/>
          <w:marTop w:val="0"/>
          <w:marBottom w:val="0"/>
          <w:divBdr>
            <w:top w:val="none" w:sz="0" w:space="0" w:color="auto"/>
            <w:left w:val="none" w:sz="0" w:space="0" w:color="auto"/>
            <w:bottom w:val="none" w:sz="0" w:space="0" w:color="auto"/>
            <w:right w:val="none" w:sz="0" w:space="0" w:color="auto"/>
          </w:divBdr>
        </w:div>
        <w:div w:id="272901018">
          <w:marLeft w:val="0"/>
          <w:marRight w:val="0"/>
          <w:marTop w:val="0"/>
          <w:marBottom w:val="300"/>
          <w:divBdr>
            <w:top w:val="single" w:sz="6" w:space="15" w:color="EDEDED"/>
            <w:left w:val="single" w:sz="6" w:space="15" w:color="EDEDED"/>
            <w:bottom w:val="single" w:sz="6" w:space="15" w:color="EDEDED"/>
            <w:right w:val="single" w:sz="6" w:space="15" w:color="EDEDED"/>
          </w:divBdr>
        </w:div>
        <w:div w:id="272905995">
          <w:marLeft w:val="0"/>
          <w:marRight w:val="0"/>
          <w:marTop w:val="0"/>
          <w:marBottom w:val="0"/>
          <w:divBdr>
            <w:top w:val="none" w:sz="0" w:space="0" w:color="auto"/>
            <w:left w:val="none" w:sz="0" w:space="0" w:color="auto"/>
            <w:bottom w:val="none" w:sz="0" w:space="0" w:color="auto"/>
            <w:right w:val="none" w:sz="0" w:space="0" w:color="auto"/>
          </w:divBdr>
        </w:div>
        <w:div w:id="272907476">
          <w:marLeft w:val="0"/>
          <w:marRight w:val="0"/>
          <w:marTop w:val="0"/>
          <w:marBottom w:val="0"/>
          <w:divBdr>
            <w:top w:val="none" w:sz="0" w:space="0" w:color="auto"/>
            <w:left w:val="none" w:sz="0" w:space="0" w:color="auto"/>
            <w:bottom w:val="none" w:sz="0" w:space="0" w:color="auto"/>
            <w:right w:val="none" w:sz="0" w:space="0" w:color="auto"/>
          </w:divBdr>
          <w:divsChild>
            <w:div w:id="350689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2908296">
          <w:marLeft w:val="0"/>
          <w:marRight w:val="0"/>
          <w:marTop w:val="0"/>
          <w:marBottom w:val="0"/>
          <w:divBdr>
            <w:top w:val="none" w:sz="0" w:space="0" w:color="auto"/>
            <w:left w:val="none" w:sz="0" w:space="0" w:color="auto"/>
            <w:bottom w:val="none" w:sz="0" w:space="0" w:color="auto"/>
            <w:right w:val="none" w:sz="0" w:space="0" w:color="auto"/>
          </w:divBdr>
        </w:div>
        <w:div w:id="272975665">
          <w:marLeft w:val="0"/>
          <w:marRight w:val="0"/>
          <w:marTop w:val="0"/>
          <w:marBottom w:val="300"/>
          <w:divBdr>
            <w:top w:val="single" w:sz="6" w:space="15" w:color="EDEDED"/>
            <w:left w:val="single" w:sz="6" w:space="15" w:color="EDEDED"/>
            <w:bottom w:val="single" w:sz="6" w:space="15" w:color="EDEDED"/>
            <w:right w:val="single" w:sz="6" w:space="15" w:color="EDEDED"/>
          </w:divBdr>
        </w:div>
        <w:div w:id="272981065">
          <w:marLeft w:val="0"/>
          <w:marRight w:val="0"/>
          <w:marTop w:val="0"/>
          <w:marBottom w:val="0"/>
          <w:divBdr>
            <w:top w:val="none" w:sz="0" w:space="0" w:color="auto"/>
            <w:left w:val="none" w:sz="0" w:space="0" w:color="auto"/>
            <w:bottom w:val="none" w:sz="0" w:space="0" w:color="auto"/>
            <w:right w:val="none" w:sz="0" w:space="0" w:color="auto"/>
          </w:divBdr>
        </w:div>
        <w:div w:id="272981303">
          <w:marLeft w:val="0"/>
          <w:marRight w:val="0"/>
          <w:marTop w:val="0"/>
          <w:marBottom w:val="0"/>
          <w:divBdr>
            <w:top w:val="none" w:sz="0" w:space="0" w:color="auto"/>
            <w:left w:val="none" w:sz="0" w:space="0" w:color="auto"/>
            <w:bottom w:val="none" w:sz="0" w:space="0" w:color="auto"/>
            <w:right w:val="none" w:sz="0" w:space="0" w:color="auto"/>
          </w:divBdr>
        </w:div>
        <w:div w:id="272983595">
          <w:marLeft w:val="0"/>
          <w:marRight w:val="0"/>
          <w:marTop w:val="0"/>
          <w:marBottom w:val="0"/>
          <w:divBdr>
            <w:top w:val="none" w:sz="0" w:space="0" w:color="auto"/>
            <w:left w:val="none" w:sz="0" w:space="0" w:color="auto"/>
            <w:bottom w:val="none" w:sz="0" w:space="0" w:color="auto"/>
            <w:right w:val="none" w:sz="0" w:space="0" w:color="auto"/>
          </w:divBdr>
        </w:div>
        <w:div w:id="273023929">
          <w:marLeft w:val="0"/>
          <w:marRight w:val="0"/>
          <w:marTop w:val="0"/>
          <w:marBottom w:val="300"/>
          <w:divBdr>
            <w:top w:val="single" w:sz="6" w:space="15" w:color="EDEDED"/>
            <w:left w:val="single" w:sz="6" w:space="15" w:color="EDEDED"/>
            <w:bottom w:val="single" w:sz="6" w:space="15" w:color="EDEDED"/>
            <w:right w:val="single" w:sz="6" w:space="15" w:color="EDEDED"/>
          </w:divBdr>
        </w:div>
        <w:div w:id="273024821">
          <w:marLeft w:val="0"/>
          <w:marRight w:val="0"/>
          <w:marTop w:val="0"/>
          <w:marBottom w:val="0"/>
          <w:divBdr>
            <w:top w:val="none" w:sz="0" w:space="0" w:color="auto"/>
            <w:left w:val="none" w:sz="0" w:space="0" w:color="auto"/>
            <w:bottom w:val="none" w:sz="0" w:space="0" w:color="auto"/>
            <w:right w:val="none" w:sz="0" w:space="0" w:color="auto"/>
          </w:divBdr>
        </w:div>
        <w:div w:id="273055537">
          <w:marLeft w:val="0"/>
          <w:marRight w:val="0"/>
          <w:marTop w:val="300"/>
          <w:marBottom w:val="0"/>
          <w:divBdr>
            <w:top w:val="none" w:sz="0" w:space="0" w:color="auto"/>
            <w:left w:val="none" w:sz="0" w:space="0" w:color="auto"/>
            <w:bottom w:val="none" w:sz="0" w:space="0" w:color="auto"/>
            <w:right w:val="none" w:sz="0" w:space="0" w:color="auto"/>
          </w:divBdr>
          <w:divsChild>
            <w:div w:id="136263627">
              <w:marLeft w:val="0"/>
              <w:marRight w:val="0"/>
              <w:marTop w:val="0"/>
              <w:marBottom w:val="0"/>
              <w:divBdr>
                <w:top w:val="none" w:sz="0" w:space="0" w:color="auto"/>
                <w:left w:val="none" w:sz="0" w:space="0" w:color="auto"/>
                <w:bottom w:val="none" w:sz="0" w:space="0" w:color="auto"/>
                <w:right w:val="none" w:sz="0" w:space="0" w:color="auto"/>
              </w:divBdr>
              <w:divsChild>
                <w:div w:id="34698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3055558">
          <w:marLeft w:val="0"/>
          <w:marRight w:val="0"/>
          <w:marTop w:val="0"/>
          <w:marBottom w:val="0"/>
          <w:divBdr>
            <w:top w:val="none" w:sz="0" w:space="0" w:color="auto"/>
            <w:left w:val="none" w:sz="0" w:space="0" w:color="auto"/>
            <w:bottom w:val="none" w:sz="0" w:space="0" w:color="auto"/>
            <w:right w:val="none" w:sz="0" w:space="0" w:color="auto"/>
          </w:divBdr>
        </w:div>
        <w:div w:id="273093818">
          <w:marLeft w:val="0"/>
          <w:marRight w:val="0"/>
          <w:marTop w:val="0"/>
          <w:marBottom w:val="300"/>
          <w:divBdr>
            <w:top w:val="single" w:sz="6" w:space="15" w:color="EDEDED"/>
            <w:left w:val="single" w:sz="6" w:space="15" w:color="EDEDED"/>
            <w:bottom w:val="single" w:sz="6" w:space="15" w:color="EDEDED"/>
            <w:right w:val="single" w:sz="6" w:space="15" w:color="EDEDED"/>
          </w:divBdr>
        </w:div>
        <w:div w:id="273099935">
          <w:marLeft w:val="0"/>
          <w:marRight w:val="0"/>
          <w:marTop w:val="0"/>
          <w:marBottom w:val="0"/>
          <w:divBdr>
            <w:top w:val="none" w:sz="0" w:space="0" w:color="auto"/>
            <w:left w:val="none" w:sz="0" w:space="0" w:color="auto"/>
            <w:bottom w:val="none" w:sz="0" w:space="0" w:color="auto"/>
            <w:right w:val="none" w:sz="0" w:space="0" w:color="auto"/>
          </w:divBdr>
        </w:div>
        <w:div w:id="273101125">
          <w:marLeft w:val="0"/>
          <w:marRight w:val="0"/>
          <w:marTop w:val="0"/>
          <w:marBottom w:val="0"/>
          <w:divBdr>
            <w:top w:val="none" w:sz="0" w:space="0" w:color="auto"/>
            <w:left w:val="none" w:sz="0" w:space="0" w:color="auto"/>
            <w:bottom w:val="none" w:sz="0" w:space="0" w:color="auto"/>
            <w:right w:val="none" w:sz="0" w:space="0" w:color="auto"/>
          </w:divBdr>
        </w:div>
        <w:div w:id="273101200">
          <w:marLeft w:val="0"/>
          <w:marRight w:val="0"/>
          <w:marTop w:val="0"/>
          <w:marBottom w:val="300"/>
          <w:divBdr>
            <w:top w:val="single" w:sz="6" w:space="15" w:color="EDEDED"/>
            <w:left w:val="single" w:sz="6" w:space="15" w:color="EDEDED"/>
            <w:bottom w:val="single" w:sz="6" w:space="15" w:color="EDEDED"/>
            <w:right w:val="single" w:sz="6" w:space="15" w:color="EDEDED"/>
          </w:divBdr>
        </w:div>
        <w:div w:id="273101543">
          <w:marLeft w:val="0"/>
          <w:marRight w:val="0"/>
          <w:marTop w:val="0"/>
          <w:marBottom w:val="0"/>
          <w:divBdr>
            <w:top w:val="none" w:sz="0" w:space="0" w:color="auto"/>
            <w:left w:val="none" w:sz="0" w:space="0" w:color="auto"/>
            <w:bottom w:val="none" w:sz="0" w:space="0" w:color="auto"/>
            <w:right w:val="none" w:sz="0" w:space="0" w:color="auto"/>
          </w:divBdr>
        </w:div>
        <w:div w:id="273172598">
          <w:marLeft w:val="0"/>
          <w:marRight w:val="0"/>
          <w:marTop w:val="0"/>
          <w:marBottom w:val="300"/>
          <w:divBdr>
            <w:top w:val="single" w:sz="6" w:space="15" w:color="EDEDED"/>
            <w:left w:val="single" w:sz="6" w:space="15" w:color="EDEDED"/>
            <w:bottom w:val="single" w:sz="6" w:space="15" w:color="EDEDED"/>
            <w:right w:val="single" w:sz="6" w:space="15" w:color="EDEDED"/>
          </w:divBdr>
        </w:div>
        <w:div w:id="273175431">
          <w:marLeft w:val="0"/>
          <w:marRight w:val="0"/>
          <w:marTop w:val="300"/>
          <w:marBottom w:val="0"/>
          <w:divBdr>
            <w:top w:val="none" w:sz="0" w:space="0" w:color="auto"/>
            <w:left w:val="none" w:sz="0" w:space="0" w:color="auto"/>
            <w:bottom w:val="none" w:sz="0" w:space="0" w:color="auto"/>
            <w:right w:val="none" w:sz="0" w:space="0" w:color="auto"/>
          </w:divBdr>
        </w:div>
        <w:div w:id="273221207">
          <w:marLeft w:val="0"/>
          <w:marRight w:val="0"/>
          <w:marTop w:val="300"/>
          <w:marBottom w:val="0"/>
          <w:divBdr>
            <w:top w:val="none" w:sz="0" w:space="0" w:color="auto"/>
            <w:left w:val="none" w:sz="0" w:space="0" w:color="auto"/>
            <w:bottom w:val="none" w:sz="0" w:space="0" w:color="auto"/>
            <w:right w:val="none" w:sz="0" w:space="0" w:color="auto"/>
          </w:divBdr>
        </w:div>
        <w:div w:id="273248046">
          <w:marLeft w:val="0"/>
          <w:marRight w:val="0"/>
          <w:marTop w:val="0"/>
          <w:marBottom w:val="0"/>
          <w:divBdr>
            <w:top w:val="none" w:sz="0" w:space="0" w:color="auto"/>
            <w:left w:val="none" w:sz="0" w:space="0" w:color="auto"/>
            <w:bottom w:val="none" w:sz="0" w:space="0" w:color="auto"/>
            <w:right w:val="none" w:sz="0" w:space="0" w:color="auto"/>
          </w:divBdr>
        </w:div>
        <w:div w:id="273289515">
          <w:marLeft w:val="0"/>
          <w:marRight w:val="0"/>
          <w:marTop w:val="0"/>
          <w:marBottom w:val="0"/>
          <w:divBdr>
            <w:top w:val="none" w:sz="0" w:space="0" w:color="auto"/>
            <w:left w:val="none" w:sz="0" w:space="0" w:color="auto"/>
            <w:bottom w:val="none" w:sz="0" w:space="0" w:color="auto"/>
            <w:right w:val="none" w:sz="0" w:space="0" w:color="auto"/>
          </w:divBdr>
        </w:div>
        <w:div w:id="273291678">
          <w:marLeft w:val="0"/>
          <w:marRight w:val="0"/>
          <w:marTop w:val="0"/>
          <w:marBottom w:val="300"/>
          <w:divBdr>
            <w:top w:val="single" w:sz="6" w:space="15" w:color="EDEDED"/>
            <w:left w:val="single" w:sz="6" w:space="15" w:color="EDEDED"/>
            <w:bottom w:val="single" w:sz="6" w:space="15" w:color="EDEDED"/>
            <w:right w:val="single" w:sz="6" w:space="15" w:color="EDEDED"/>
          </w:divBdr>
        </w:div>
        <w:div w:id="273295958">
          <w:marLeft w:val="0"/>
          <w:marRight w:val="0"/>
          <w:marTop w:val="0"/>
          <w:marBottom w:val="0"/>
          <w:divBdr>
            <w:top w:val="none" w:sz="0" w:space="0" w:color="auto"/>
            <w:left w:val="none" w:sz="0" w:space="0" w:color="auto"/>
            <w:bottom w:val="none" w:sz="0" w:space="0" w:color="auto"/>
            <w:right w:val="none" w:sz="0" w:space="0" w:color="auto"/>
          </w:divBdr>
        </w:div>
        <w:div w:id="273365800">
          <w:marLeft w:val="0"/>
          <w:marRight w:val="0"/>
          <w:marTop w:val="0"/>
          <w:marBottom w:val="0"/>
          <w:divBdr>
            <w:top w:val="none" w:sz="0" w:space="0" w:color="auto"/>
            <w:left w:val="none" w:sz="0" w:space="0" w:color="auto"/>
            <w:bottom w:val="none" w:sz="0" w:space="0" w:color="auto"/>
            <w:right w:val="none" w:sz="0" w:space="0" w:color="auto"/>
          </w:divBdr>
        </w:div>
        <w:div w:id="273440229">
          <w:marLeft w:val="0"/>
          <w:marRight w:val="0"/>
          <w:marTop w:val="0"/>
          <w:marBottom w:val="0"/>
          <w:divBdr>
            <w:top w:val="none" w:sz="0" w:space="0" w:color="auto"/>
            <w:left w:val="none" w:sz="0" w:space="0" w:color="auto"/>
            <w:bottom w:val="none" w:sz="0" w:space="0" w:color="auto"/>
            <w:right w:val="none" w:sz="0" w:space="0" w:color="auto"/>
          </w:divBdr>
        </w:div>
        <w:div w:id="273440671">
          <w:marLeft w:val="0"/>
          <w:marRight w:val="0"/>
          <w:marTop w:val="0"/>
          <w:marBottom w:val="0"/>
          <w:divBdr>
            <w:top w:val="none" w:sz="0" w:space="0" w:color="auto"/>
            <w:left w:val="none" w:sz="0" w:space="0" w:color="auto"/>
            <w:bottom w:val="none" w:sz="0" w:space="0" w:color="auto"/>
            <w:right w:val="none" w:sz="0" w:space="0" w:color="auto"/>
          </w:divBdr>
        </w:div>
        <w:div w:id="273440777">
          <w:marLeft w:val="0"/>
          <w:marRight w:val="0"/>
          <w:marTop w:val="0"/>
          <w:marBottom w:val="0"/>
          <w:divBdr>
            <w:top w:val="none" w:sz="0" w:space="0" w:color="auto"/>
            <w:left w:val="none" w:sz="0" w:space="0" w:color="auto"/>
            <w:bottom w:val="none" w:sz="0" w:space="0" w:color="auto"/>
            <w:right w:val="none" w:sz="0" w:space="0" w:color="auto"/>
          </w:divBdr>
        </w:div>
        <w:div w:id="273482547">
          <w:marLeft w:val="0"/>
          <w:marRight w:val="0"/>
          <w:marTop w:val="0"/>
          <w:marBottom w:val="0"/>
          <w:divBdr>
            <w:top w:val="none" w:sz="0" w:space="0" w:color="auto"/>
            <w:left w:val="none" w:sz="0" w:space="0" w:color="auto"/>
            <w:bottom w:val="none" w:sz="0" w:space="0" w:color="auto"/>
            <w:right w:val="none" w:sz="0" w:space="0" w:color="auto"/>
          </w:divBdr>
        </w:div>
        <w:div w:id="273487576">
          <w:marLeft w:val="0"/>
          <w:marRight w:val="0"/>
          <w:marTop w:val="0"/>
          <w:marBottom w:val="300"/>
          <w:divBdr>
            <w:top w:val="single" w:sz="6" w:space="15" w:color="EDEDED"/>
            <w:left w:val="single" w:sz="6" w:space="15" w:color="EDEDED"/>
            <w:bottom w:val="single" w:sz="6" w:space="15" w:color="EDEDED"/>
            <w:right w:val="single" w:sz="6" w:space="15" w:color="EDEDED"/>
          </w:divBdr>
        </w:div>
        <w:div w:id="273513226">
          <w:marLeft w:val="0"/>
          <w:marRight w:val="0"/>
          <w:marTop w:val="0"/>
          <w:marBottom w:val="0"/>
          <w:divBdr>
            <w:top w:val="none" w:sz="0" w:space="0" w:color="auto"/>
            <w:left w:val="none" w:sz="0" w:space="0" w:color="auto"/>
            <w:bottom w:val="none" w:sz="0" w:space="0" w:color="auto"/>
            <w:right w:val="none" w:sz="0" w:space="0" w:color="auto"/>
          </w:divBdr>
        </w:div>
        <w:div w:id="273558456">
          <w:marLeft w:val="0"/>
          <w:marRight w:val="0"/>
          <w:marTop w:val="0"/>
          <w:marBottom w:val="300"/>
          <w:divBdr>
            <w:top w:val="single" w:sz="6" w:space="15" w:color="EDEDED"/>
            <w:left w:val="single" w:sz="6" w:space="15" w:color="EDEDED"/>
            <w:bottom w:val="single" w:sz="6" w:space="15" w:color="EDEDED"/>
            <w:right w:val="single" w:sz="6" w:space="15" w:color="EDEDED"/>
          </w:divBdr>
        </w:div>
        <w:div w:id="273559543">
          <w:marLeft w:val="0"/>
          <w:marRight w:val="0"/>
          <w:marTop w:val="0"/>
          <w:marBottom w:val="0"/>
          <w:divBdr>
            <w:top w:val="none" w:sz="0" w:space="0" w:color="auto"/>
            <w:left w:val="none" w:sz="0" w:space="0" w:color="auto"/>
            <w:bottom w:val="none" w:sz="0" w:space="0" w:color="auto"/>
            <w:right w:val="none" w:sz="0" w:space="0" w:color="auto"/>
          </w:divBdr>
        </w:div>
        <w:div w:id="273559560">
          <w:marLeft w:val="0"/>
          <w:marRight w:val="0"/>
          <w:marTop w:val="0"/>
          <w:marBottom w:val="0"/>
          <w:divBdr>
            <w:top w:val="none" w:sz="0" w:space="0" w:color="auto"/>
            <w:left w:val="none" w:sz="0" w:space="0" w:color="auto"/>
            <w:bottom w:val="none" w:sz="0" w:space="0" w:color="auto"/>
            <w:right w:val="none" w:sz="0" w:space="0" w:color="auto"/>
          </w:divBdr>
        </w:div>
        <w:div w:id="273561624">
          <w:marLeft w:val="0"/>
          <w:marRight w:val="0"/>
          <w:marTop w:val="0"/>
          <w:marBottom w:val="0"/>
          <w:divBdr>
            <w:top w:val="none" w:sz="0" w:space="0" w:color="auto"/>
            <w:left w:val="none" w:sz="0" w:space="0" w:color="auto"/>
            <w:bottom w:val="none" w:sz="0" w:space="0" w:color="auto"/>
            <w:right w:val="none" w:sz="0" w:space="0" w:color="auto"/>
          </w:divBdr>
        </w:div>
        <w:div w:id="273562884">
          <w:marLeft w:val="0"/>
          <w:marRight w:val="0"/>
          <w:marTop w:val="0"/>
          <w:marBottom w:val="0"/>
          <w:divBdr>
            <w:top w:val="none" w:sz="0" w:space="0" w:color="auto"/>
            <w:left w:val="none" w:sz="0" w:space="0" w:color="auto"/>
            <w:bottom w:val="none" w:sz="0" w:space="0" w:color="auto"/>
            <w:right w:val="none" w:sz="0" w:space="0" w:color="auto"/>
          </w:divBdr>
        </w:div>
        <w:div w:id="273632128">
          <w:marLeft w:val="0"/>
          <w:marRight w:val="0"/>
          <w:marTop w:val="0"/>
          <w:marBottom w:val="0"/>
          <w:divBdr>
            <w:top w:val="none" w:sz="0" w:space="0" w:color="auto"/>
            <w:left w:val="none" w:sz="0" w:space="0" w:color="auto"/>
            <w:bottom w:val="none" w:sz="0" w:space="0" w:color="auto"/>
            <w:right w:val="none" w:sz="0" w:space="0" w:color="auto"/>
          </w:divBdr>
        </w:div>
        <w:div w:id="273638058">
          <w:marLeft w:val="0"/>
          <w:marRight w:val="0"/>
          <w:marTop w:val="0"/>
          <w:marBottom w:val="300"/>
          <w:divBdr>
            <w:top w:val="single" w:sz="6" w:space="15" w:color="EDEDED"/>
            <w:left w:val="single" w:sz="6" w:space="15" w:color="EDEDED"/>
            <w:bottom w:val="single" w:sz="6" w:space="15" w:color="EDEDED"/>
            <w:right w:val="single" w:sz="6" w:space="15" w:color="EDEDED"/>
          </w:divBdr>
        </w:div>
        <w:div w:id="273638075">
          <w:marLeft w:val="0"/>
          <w:marRight w:val="0"/>
          <w:marTop w:val="0"/>
          <w:marBottom w:val="300"/>
          <w:divBdr>
            <w:top w:val="single" w:sz="6" w:space="15" w:color="EDEDED"/>
            <w:left w:val="single" w:sz="6" w:space="15" w:color="EDEDED"/>
            <w:bottom w:val="single" w:sz="6" w:space="15" w:color="EDEDED"/>
            <w:right w:val="single" w:sz="6" w:space="15" w:color="EDEDED"/>
          </w:divBdr>
        </w:div>
        <w:div w:id="273640029">
          <w:marLeft w:val="0"/>
          <w:marRight w:val="0"/>
          <w:marTop w:val="0"/>
          <w:marBottom w:val="0"/>
          <w:divBdr>
            <w:top w:val="none" w:sz="0" w:space="0" w:color="auto"/>
            <w:left w:val="none" w:sz="0" w:space="0" w:color="auto"/>
            <w:bottom w:val="none" w:sz="0" w:space="0" w:color="auto"/>
            <w:right w:val="none" w:sz="0" w:space="0" w:color="auto"/>
          </w:divBdr>
        </w:div>
        <w:div w:id="273681375">
          <w:marLeft w:val="0"/>
          <w:marRight w:val="0"/>
          <w:marTop w:val="0"/>
          <w:marBottom w:val="300"/>
          <w:divBdr>
            <w:top w:val="single" w:sz="6" w:space="15" w:color="EDEDED"/>
            <w:left w:val="single" w:sz="6" w:space="15" w:color="EDEDED"/>
            <w:bottom w:val="single" w:sz="6" w:space="15" w:color="EDEDED"/>
            <w:right w:val="single" w:sz="6" w:space="15" w:color="EDEDED"/>
          </w:divBdr>
        </w:div>
        <w:div w:id="273683012">
          <w:marLeft w:val="0"/>
          <w:marRight w:val="0"/>
          <w:marTop w:val="0"/>
          <w:marBottom w:val="0"/>
          <w:divBdr>
            <w:top w:val="none" w:sz="0" w:space="0" w:color="auto"/>
            <w:left w:val="none" w:sz="0" w:space="0" w:color="auto"/>
            <w:bottom w:val="none" w:sz="0" w:space="0" w:color="auto"/>
            <w:right w:val="none" w:sz="0" w:space="0" w:color="auto"/>
          </w:divBdr>
        </w:div>
        <w:div w:id="273709821">
          <w:marLeft w:val="0"/>
          <w:marRight w:val="0"/>
          <w:marTop w:val="0"/>
          <w:marBottom w:val="0"/>
          <w:divBdr>
            <w:top w:val="none" w:sz="0" w:space="0" w:color="auto"/>
            <w:left w:val="none" w:sz="0" w:space="0" w:color="auto"/>
            <w:bottom w:val="none" w:sz="0" w:space="0" w:color="auto"/>
            <w:right w:val="none" w:sz="0" w:space="0" w:color="auto"/>
          </w:divBdr>
        </w:div>
        <w:div w:id="273751856">
          <w:marLeft w:val="0"/>
          <w:marRight w:val="0"/>
          <w:marTop w:val="0"/>
          <w:marBottom w:val="0"/>
          <w:divBdr>
            <w:top w:val="none" w:sz="0" w:space="0" w:color="auto"/>
            <w:left w:val="none" w:sz="0" w:space="0" w:color="auto"/>
            <w:bottom w:val="none" w:sz="0" w:space="0" w:color="auto"/>
            <w:right w:val="none" w:sz="0" w:space="0" w:color="auto"/>
          </w:divBdr>
        </w:div>
        <w:div w:id="273752093">
          <w:marLeft w:val="0"/>
          <w:marRight w:val="0"/>
          <w:marTop w:val="0"/>
          <w:marBottom w:val="0"/>
          <w:divBdr>
            <w:top w:val="none" w:sz="0" w:space="0" w:color="auto"/>
            <w:left w:val="none" w:sz="0" w:space="0" w:color="auto"/>
            <w:bottom w:val="none" w:sz="0" w:space="0" w:color="auto"/>
            <w:right w:val="none" w:sz="0" w:space="0" w:color="auto"/>
          </w:divBdr>
        </w:div>
        <w:div w:id="273752974">
          <w:marLeft w:val="0"/>
          <w:marRight w:val="0"/>
          <w:marTop w:val="0"/>
          <w:marBottom w:val="0"/>
          <w:divBdr>
            <w:top w:val="none" w:sz="0" w:space="0" w:color="auto"/>
            <w:left w:val="none" w:sz="0" w:space="0" w:color="auto"/>
            <w:bottom w:val="none" w:sz="0" w:space="0" w:color="auto"/>
            <w:right w:val="none" w:sz="0" w:space="0" w:color="auto"/>
          </w:divBdr>
        </w:div>
        <w:div w:id="273754468">
          <w:marLeft w:val="0"/>
          <w:marRight w:val="0"/>
          <w:marTop w:val="0"/>
          <w:marBottom w:val="0"/>
          <w:divBdr>
            <w:top w:val="none" w:sz="0" w:space="0" w:color="auto"/>
            <w:left w:val="none" w:sz="0" w:space="0" w:color="auto"/>
            <w:bottom w:val="none" w:sz="0" w:space="0" w:color="auto"/>
            <w:right w:val="none" w:sz="0" w:space="0" w:color="auto"/>
          </w:divBdr>
        </w:div>
        <w:div w:id="273755403">
          <w:marLeft w:val="0"/>
          <w:marRight w:val="0"/>
          <w:marTop w:val="0"/>
          <w:marBottom w:val="0"/>
          <w:divBdr>
            <w:top w:val="none" w:sz="0" w:space="0" w:color="auto"/>
            <w:left w:val="none" w:sz="0" w:space="0" w:color="auto"/>
            <w:bottom w:val="none" w:sz="0" w:space="0" w:color="auto"/>
            <w:right w:val="none" w:sz="0" w:space="0" w:color="auto"/>
          </w:divBdr>
        </w:div>
        <w:div w:id="273757889">
          <w:marLeft w:val="0"/>
          <w:marRight w:val="0"/>
          <w:marTop w:val="0"/>
          <w:marBottom w:val="0"/>
          <w:divBdr>
            <w:top w:val="none" w:sz="0" w:space="0" w:color="auto"/>
            <w:left w:val="none" w:sz="0" w:space="0" w:color="auto"/>
            <w:bottom w:val="none" w:sz="0" w:space="0" w:color="auto"/>
            <w:right w:val="none" w:sz="0" w:space="0" w:color="auto"/>
          </w:divBdr>
        </w:div>
        <w:div w:id="273758506">
          <w:marLeft w:val="0"/>
          <w:marRight w:val="0"/>
          <w:marTop w:val="300"/>
          <w:marBottom w:val="0"/>
          <w:divBdr>
            <w:top w:val="none" w:sz="0" w:space="0" w:color="auto"/>
            <w:left w:val="none" w:sz="0" w:space="0" w:color="auto"/>
            <w:bottom w:val="none" w:sz="0" w:space="0" w:color="auto"/>
            <w:right w:val="none" w:sz="0" w:space="0" w:color="auto"/>
          </w:divBdr>
        </w:div>
        <w:div w:id="273825292">
          <w:marLeft w:val="0"/>
          <w:marRight w:val="0"/>
          <w:marTop w:val="0"/>
          <w:marBottom w:val="0"/>
          <w:divBdr>
            <w:top w:val="none" w:sz="0" w:space="0" w:color="auto"/>
            <w:left w:val="none" w:sz="0" w:space="0" w:color="auto"/>
            <w:bottom w:val="none" w:sz="0" w:space="0" w:color="auto"/>
            <w:right w:val="none" w:sz="0" w:space="0" w:color="auto"/>
          </w:divBdr>
        </w:div>
        <w:div w:id="273832020">
          <w:marLeft w:val="0"/>
          <w:marRight w:val="0"/>
          <w:marTop w:val="300"/>
          <w:marBottom w:val="0"/>
          <w:divBdr>
            <w:top w:val="none" w:sz="0" w:space="0" w:color="auto"/>
            <w:left w:val="none" w:sz="0" w:space="0" w:color="auto"/>
            <w:bottom w:val="none" w:sz="0" w:space="0" w:color="auto"/>
            <w:right w:val="none" w:sz="0" w:space="0" w:color="auto"/>
          </w:divBdr>
        </w:div>
        <w:div w:id="273876427">
          <w:marLeft w:val="0"/>
          <w:marRight w:val="0"/>
          <w:marTop w:val="0"/>
          <w:marBottom w:val="0"/>
          <w:divBdr>
            <w:top w:val="none" w:sz="0" w:space="0" w:color="auto"/>
            <w:left w:val="none" w:sz="0" w:space="0" w:color="auto"/>
            <w:bottom w:val="none" w:sz="0" w:space="0" w:color="auto"/>
            <w:right w:val="none" w:sz="0" w:space="0" w:color="auto"/>
          </w:divBdr>
        </w:div>
        <w:div w:id="273907664">
          <w:marLeft w:val="0"/>
          <w:marRight w:val="0"/>
          <w:marTop w:val="300"/>
          <w:marBottom w:val="0"/>
          <w:divBdr>
            <w:top w:val="none" w:sz="0" w:space="0" w:color="auto"/>
            <w:left w:val="none" w:sz="0" w:space="0" w:color="auto"/>
            <w:bottom w:val="none" w:sz="0" w:space="0" w:color="auto"/>
            <w:right w:val="none" w:sz="0" w:space="0" w:color="auto"/>
          </w:divBdr>
        </w:div>
        <w:div w:id="273942356">
          <w:marLeft w:val="0"/>
          <w:marRight w:val="0"/>
          <w:marTop w:val="0"/>
          <w:marBottom w:val="0"/>
          <w:divBdr>
            <w:top w:val="none" w:sz="0" w:space="0" w:color="auto"/>
            <w:left w:val="none" w:sz="0" w:space="0" w:color="auto"/>
            <w:bottom w:val="none" w:sz="0" w:space="0" w:color="auto"/>
            <w:right w:val="none" w:sz="0" w:space="0" w:color="auto"/>
          </w:divBdr>
        </w:div>
        <w:div w:id="273942947">
          <w:marLeft w:val="0"/>
          <w:marRight w:val="0"/>
          <w:marTop w:val="0"/>
          <w:marBottom w:val="0"/>
          <w:divBdr>
            <w:top w:val="none" w:sz="0" w:space="0" w:color="auto"/>
            <w:left w:val="none" w:sz="0" w:space="0" w:color="auto"/>
            <w:bottom w:val="none" w:sz="0" w:space="0" w:color="auto"/>
            <w:right w:val="none" w:sz="0" w:space="0" w:color="auto"/>
          </w:divBdr>
        </w:div>
        <w:div w:id="273943507">
          <w:marLeft w:val="0"/>
          <w:marRight w:val="0"/>
          <w:marTop w:val="300"/>
          <w:marBottom w:val="0"/>
          <w:divBdr>
            <w:top w:val="none" w:sz="0" w:space="0" w:color="auto"/>
            <w:left w:val="none" w:sz="0" w:space="0" w:color="auto"/>
            <w:bottom w:val="none" w:sz="0" w:space="0" w:color="auto"/>
            <w:right w:val="none" w:sz="0" w:space="0" w:color="auto"/>
          </w:divBdr>
        </w:div>
        <w:div w:id="273945420">
          <w:marLeft w:val="0"/>
          <w:marRight w:val="0"/>
          <w:marTop w:val="0"/>
          <w:marBottom w:val="300"/>
          <w:divBdr>
            <w:top w:val="single" w:sz="6" w:space="15" w:color="EDEDED"/>
            <w:left w:val="single" w:sz="6" w:space="15" w:color="EDEDED"/>
            <w:bottom w:val="single" w:sz="6" w:space="15" w:color="EDEDED"/>
            <w:right w:val="single" w:sz="6" w:space="15" w:color="EDEDED"/>
          </w:divBdr>
        </w:div>
        <w:div w:id="273945791">
          <w:marLeft w:val="0"/>
          <w:marRight w:val="0"/>
          <w:marTop w:val="0"/>
          <w:marBottom w:val="0"/>
          <w:divBdr>
            <w:top w:val="none" w:sz="0" w:space="0" w:color="auto"/>
            <w:left w:val="none" w:sz="0" w:space="0" w:color="auto"/>
            <w:bottom w:val="none" w:sz="0" w:space="0" w:color="auto"/>
            <w:right w:val="none" w:sz="0" w:space="0" w:color="auto"/>
          </w:divBdr>
        </w:div>
        <w:div w:id="273946215">
          <w:marLeft w:val="0"/>
          <w:marRight w:val="0"/>
          <w:marTop w:val="0"/>
          <w:marBottom w:val="0"/>
          <w:divBdr>
            <w:top w:val="none" w:sz="0" w:space="0" w:color="auto"/>
            <w:left w:val="none" w:sz="0" w:space="0" w:color="auto"/>
            <w:bottom w:val="none" w:sz="0" w:space="0" w:color="auto"/>
            <w:right w:val="none" w:sz="0" w:space="0" w:color="auto"/>
          </w:divBdr>
        </w:div>
        <w:div w:id="273948288">
          <w:marLeft w:val="0"/>
          <w:marRight w:val="0"/>
          <w:marTop w:val="0"/>
          <w:marBottom w:val="0"/>
          <w:divBdr>
            <w:top w:val="none" w:sz="0" w:space="0" w:color="auto"/>
            <w:left w:val="none" w:sz="0" w:space="0" w:color="auto"/>
            <w:bottom w:val="none" w:sz="0" w:space="0" w:color="auto"/>
            <w:right w:val="none" w:sz="0" w:space="0" w:color="auto"/>
          </w:divBdr>
        </w:div>
        <w:div w:id="273949617">
          <w:marLeft w:val="0"/>
          <w:marRight w:val="0"/>
          <w:marTop w:val="0"/>
          <w:marBottom w:val="300"/>
          <w:divBdr>
            <w:top w:val="single" w:sz="6" w:space="15" w:color="EDEDED"/>
            <w:left w:val="single" w:sz="6" w:space="15" w:color="EDEDED"/>
            <w:bottom w:val="single" w:sz="6" w:space="15" w:color="EDEDED"/>
            <w:right w:val="single" w:sz="6" w:space="15" w:color="EDEDED"/>
          </w:divBdr>
        </w:div>
        <w:div w:id="273950636">
          <w:marLeft w:val="0"/>
          <w:marRight w:val="0"/>
          <w:marTop w:val="300"/>
          <w:marBottom w:val="0"/>
          <w:divBdr>
            <w:top w:val="none" w:sz="0" w:space="0" w:color="auto"/>
            <w:left w:val="none" w:sz="0" w:space="0" w:color="auto"/>
            <w:bottom w:val="none" w:sz="0" w:space="0" w:color="auto"/>
            <w:right w:val="none" w:sz="0" w:space="0" w:color="auto"/>
          </w:divBdr>
        </w:div>
        <w:div w:id="274022548">
          <w:marLeft w:val="0"/>
          <w:marRight w:val="0"/>
          <w:marTop w:val="0"/>
          <w:marBottom w:val="300"/>
          <w:divBdr>
            <w:top w:val="single" w:sz="6" w:space="15" w:color="EDEDED"/>
            <w:left w:val="single" w:sz="6" w:space="15" w:color="EDEDED"/>
            <w:bottom w:val="single" w:sz="6" w:space="15" w:color="EDEDED"/>
            <w:right w:val="single" w:sz="6" w:space="15" w:color="EDEDED"/>
          </w:divBdr>
        </w:div>
        <w:div w:id="274025180">
          <w:marLeft w:val="0"/>
          <w:marRight w:val="0"/>
          <w:marTop w:val="300"/>
          <w:marBottom w:val="0"/>
          <w:divBdr>
            <w:top w:val="none" w:sz="0" w:space="0" w:color="auto"/>
            <w:left w:val="none" w:sz="0" w:space="0" w:color="auto"/>
            <w:bottom w:val="none" w:sz="0" w:space="0" w:color="auto"/>
            <w:right w:val="none" w:sz="0" w:space="0" w:color="auto"/>
          </w:divBdr>
        </w:div>
        <w:div w:id="274025722">
          <w:marLeft w:val="0"/>
          <w:marRight w:val="0"/>
          <w:marTop w:val="0"/>
          <w:marBottom w:val="0"/>
          <w:divBdr>
            <w:top w:val="none" w:sz="0" w:space="0" w:color="auto"/>
            <w:left w:val="none" w:sz="0" w:space="0" w:color="auto"/>
            <w:bottom w:val="none" w:sz="0" w:space="0" w:color="auto"/>
            <w:right w:val="none" w:sz="0" w:space="0" w:color="auto"/>
          </w:divBdr>
        </w:div>
        <w:div w:id="274093935">
          <w:marLeft w:val="0"/>
          <w:marRight w:val="0"/>
          <w:marTop w:val="300"/>
          <w:marBottom w:val="0"/>
          <w:divBdr>
            <w:top w:val="none" w:sz="0" w:space="0" w:color="auto"/>
            <w:left w:val="none" w:sz="0" w:space="0" w:color="auto"/>
            <w:bottom w:val="none" w:sz="0" w:space="0" w:color="auto"/>
            <w:right w:val="none" w:sz="0" w:space="0" w:color="auto"/>
          </w:divBdr>
          <w:divsChild>
            <w:div w:id="193157600">
              <w:marLeft w:val="0"/>
              <w:marRight w:val="0"/>
              <w:marTop w:val="0"/>
              <w:marBottom w:val="0"/>
              <w:divBdr>
                <w:top w:val="none" w:sz="0" w:space="0" w:color="auto"/>
                <w:left w:val="none" w:sz="0" w:space="0" w:color="auto"/>
                <w:bottom w:val="none" w:sz="0" w:space="0" w:color="auto"/>
                <w:right w:val="none" w:sz="0" w:space="0" w:color="auto"/>
              </w:divBdr>
            </w:div>
          </w:divsChild>
        </w:div>
        <w:div w:id="274094109">
          <w:marLeft w:val="0"/>
          <w:marRight w:val="0"/>
          <w:marTop w:val="0"/>
          <w:marBottom w:val="0"/>
          <w:divBdr>
            <w:top w:val="none" w:sz="0" w:space="0" w:color="auto"/>
            <w:left w:val="none" w:sz="0" w:space="0" w:color="auto"/>
            <w:bottom w:val="none" w:sz="0" w:space="0" w:color="auto"/>
            <w:right w:val="none" w:sz="0" w:space="0" w:color="auto"/>
          </w:divBdr>
        </w:div>
        <w:div w:id="274094571">
          <w:marLeft w:val="0"/>
          <w:marRight w:val="0"/>
          <w:marTop w:val="0"/>
          <w:marBottom w:val="300"/>
          <w:divBdr>
            <w:top w:val="single" w:sz="6" w:space="15" w:color="EDEDED"/>
            <w:left w:val="single" w:sz="6" w:space="15" w:color="EDEDED"/>
            <w:bottom w:val="single" w:sz="6" w:space="15" w:color="EDEDED"/>
            <w:right w:val="single" w:sz="6" w:space="15" w:color="EDEDED"/>
          </w:divBdr>
        </w:div>
        <w:div w:id="274096356">
          <w:marLeft w:val="0"/>
          <w:marRight w:val="0"/>
          <w:marTop w:val="0"/>
          <w:marBottom w:val="0"/>
          <w:divBdr>
            <w:top w:val="none" w:sz="0" w:space="0" w:color="auto"/>
            <w:left w:val="none" w:sz="0" w:space="0" w:color="auto"/>
            <w:bottom w:val="none" w:sz="0" w:space="0" w:color="auto"/>
            <w:right w:val="none" w:sz="0" w:space="0" w:color="auto"/>
          </w:divBdr>
        </w:div>
        <w:div w:id="274099757">
          <w:marLeft w:val="0"/>
          <w:marRight w:val="0"/>
          <w:marTop w:val="0"/>
          <w:marBottom w:val="0"/>
          <w:divBdr>
            <w:top w:val="none" w:sz="0" w:space="0" w:color="auto"/>
            <w:left w:val="none" w:sz="0" w:space="0" w:color="auto"/>
            <w:bottom w:val="none" w:sz="0" w:space="0" w:color="auto"/>
            <w:right w:val="none" w:sz="0" w:space="0" w:color="auto"/>
          </w:divBdr>
          <w:divsChild>
            <w:div w:id="106895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4100509">
          <w:marLeft w:val="0"/>
          <w:marRight w:val="0"/>
          <w:marTop w:val="0"/>
          <w:marBottom w:val="0"/>
          <w:divBdr>
            <w:top w:val="none" w:sz="0" w:space="0" w:color="auto"/>
            <w:left w:val="none" w:sz="0" w:space="0" w:color="auto"/>
            <w:bottom w:val="none" w:sz="0" w:space="0" w:color="auto"/>
            <w:right w:val="none" w:sz="0" w:space="0" w:color="auto"/>
          </w:divBdr>
          <w:divsChild>
            <w:div w:id="224800561">
              <w:marLeft w:val="0"/>
              <w:marRight w:val="0"/>
              <w:marTop w:val="0"/>
              <w:marBottom w:val="0"/>
              <w:divBdr>
                <w:top w:val="none" w:sz="0" w:space="0" w:color="auto"/>
                <w:left w:val="none" w:sz="0" w:space="0" w:color="auto"/>
                <w:bottom w:val="none" w:sz="0" w:space="0" w:color="auto"/>
                <w:right w:val="none" w:sz="0" w:space="0" w:color="auto"/>
              </w:divBdr>
            </w:div>
          </w:divsChild>
        </w:div>
        <w:div w:id="274100857">
          <w:marLeft w:val="0"/>
          <w:marRight w:val="0"/>
          <w:marTop w:val="0"/>
          <w:marBottom w:val="0"/>
          <w:divBdr>
            <w:top w:val="none" w:sz="0" w:space="0" w:color="auto"/>
            <w:left w:val="none" w:sz="0" w:space="0" w:color="auto"/>
            <w:bottom w:val="none" w:sz="0" w:space="0" w:color="auto"/>
            <w:right w:val="none" w:sz="0" w:space="0" w:color="auto"/>
          </w:divBdr>
        </w:div>
        <w:div w:id="274137875">
          <w:marLeft w:val="0"/>
          <w:marRight w:val="0"/>
          <w:marTop w:val="0"/>
          <w:marBottom w:val="0"/>
          <w:divBdr>
            <w:top w:val="none" w:sz="0" w:space="0" w:color="auto"/>
            <w:left w:val="none" w:sz="0" w:space="0" w:color="auto"/>
            <w:bottom w:val="none" w:sz="0" w:space="0" w:color="auto"/>
            <w:right w:val="none" w:sz="0" w:space="0" w:color="auto"/>
          </w:divBdr>
        </w:div>
        <w:div w:id="274139986">
          <w:marLeft w:val="0"/>
          <w:marRight w:val="0"/>
          <w:marTop w:val="0"/>
          <w:marBottom w:val="0"/>
          <w:divBdr>
            <w:top w:val="none" w:sz="0" w:space="0" w:color="auto"/>
            <w:left w:val="none" w:sz="0" w:space="0" w:color="auto"/>
            <w:bottom w:val="none" w:sz="0" w:space="0" w:color="auto"/>
            <w:right w:val="none" w:sz="0" w:space="0" w:color="auto"/>
          </w:divBdr>
        </w:div>
        <w:div w:id="274140261">
          <w:marLeft w:val="0"/>
          <w:marRight w:val="0"/>
          <w:marTop w:val="0"/>
          <w:marBottom w:val="0"/>
          <w:divBdr>
            <w:top w:val="none" w:sz="0" w:space="0" w:color="auto"/>
            <w:left w:val="none" w:sz="0" w:space="0" w:color="auto"/>
            <w:bottom w:val="none" w:sz="0" w:space="0" w:color="auto"/>
            <w:right w:val="none" w:sz="0" w:space="0" w:color="auto"/>
          </w:divBdr>
        </w:div>
        <w:div w:id="274211674">
          <w:marLeft w:val="0"/>
          <w:marRight w:val="0"/>
          <w:marTop w:val="0"/>
          <w:marBottom w:val="300"/>
          <w:divBdr>
            <w:top w:val="single" w:sz="6" w:space="15" w:color="EDEDED"/>
            <w:left w:val="single" w:sz="6" w:space="15" w:color="EDEDED"/>
            <w:bottom w:val="single" w:sz="6" w:space="15" w:color="EDEDED"/>
            <w:right w:val="single" w:sz="6" w:space="15" w:color="EDEDED"/>
          </w:divBdr>
        </w:div>
        <w:div w:id="274213165">
          <w:marLeft w:val="0"/>
          <w:marRight w:val="0"/>
          <w:marTop w:val="0"/>
          <w:marBottom w:val="300"/>
          <w:divBdr>
            <w:top w:val="single" w:sz="6" w:space="15" w:color="EDEDED"/>
            <w:left w:val="single" w:sz="6" w:space="15" w:color="EDEDED"/>
            <w:bottom w:val="single" w:sz="6" w:space="15" w:color="EDEDED"/>
            <w:right w:val="single" w:sz="6" w:space="15" w:color="EDEDED"/>
          </w:divBdr>
        </w:div>
        <w:div w:id="274213736">
          <w:marLeft w:val="0"/>
          <w:marRight w:val="0"/>
          <w:marTop w:val="0"/>
          <w:marBottom w:val="0"/>
          <w:divBdr>
            <w:top w:val="none" w:sz="0" w:space="0" w:color="auto"/>
            <w:left w:val="none" w:sz="0" w:space="0" w:color="auto"/>
            <w:bottom w:val="none" w:sz="0" w:space="0" w:color="auto"/>
            <w:right w:val="none" w:sz="0" w:space="0" w:color="auto"/>
          </w:divBdr>
        </w:div>
        <w:div w:id="274214501">
          <w:marLeft w:val="0"/>
          <w:marRight w:val="0"/>
          <w:marTop w:val="0"/>
          <w:marBottom w:val="0"/>
          <w:divBdr>
            <w:top w:val="none" w:sz="0" w:space="0" w:color="auto"/>
            <w:left w:val="none" w:sz="0" w:space="0" w:color="auto"/>
            <w:bottom w:val="none" w:sz="0" w:space="0" w:color="auto"/>
            <w:right w:val="none" w:sz="0" w:space="0" w:color="auto"/>
          </w:divBdr>
        </w:div>
        <w:div w:id="274290033">
          <w:marLeft w:val="0"/>
          <w:marRight w:val="0"/>
          <w:marTop w:val="0"/>
          <w:marBottom w:val="0"/>
          <w:divBdr>
            <w:top w:val="none" w:sz="0" w:space="0" w:color="auto"/>
            <w:left w:val="none" w:sz="0" w:space="0" w:color="auto"/>
            <w:bottom w:val="none" w:sz="0" w:space="0" w:color="auto"/>
            <w:right w:val="none" w:sz="0" w:space="0" w:color="auto"/>
          </w:divBdr>
        </w:div>
        <w:div w:id="274291617">
          <w:marLeft w:val="0"/>
          <w:marRight w:val="0"/>
          <w:marTop w:val="0"/>
          <w:marBottom w:val="0"/>
          <w:divBdr>
            <w:top w:val="none" w:sz="0" w:space="0" w:color="auto"/>
            <w:left w:val="none" w:sz="0" w:space="0" w:color="auto"/>
            <w:bottom w:val="none" w:sz="0" w:space="0" w:color="auto"/>
            <w:right w:val="none" w:sz="0" w:space="0" w:color="auto"/>
          </w:divBdr>
        </w:div>
        <w:div w:id="274293084">
          <w:marLeft w:val="0"/>
          <w:marRight w:val="0"/>
          <w:marTop w:val="0"/>
          <w:marBottom w:val="0"/>
          <w:divBdr>
            <w:top w:val="none" w:sz="0" w:space="0" w:color="auto"/>
            <w:left w:val="none" w:sz="0" w:space="0" w:color="auto"/>
            <w:bottom w:val="none" w:sz="0" w:space="0" w:color="auto"/>
            <w:right w:val="none" w:sz="0" w:space="0" w:color="auto"/>
          </w:divBdr>
        </w:div>
        <w:div w:id="274294601">
          <w:marLeft w:val="0"/>
          <w:marRight w:val="0"/>
          <w:marTop w:val="0"/>
          <w:marBottom w:val="0"/>
          <w:divBdr>
            <w:top w:val="none" w:sz="0" w:space="0" w:color="auto"/>
            <w:left w:val="none" w:sz="0" w:space="0" w:color="auto"/>
            <w:bottom w:val="none" w:sz="0" w:space="0" w:color="auto"/>
            <w:right w:val="none" w:sz="0" w:space="0" w:color="auto"/>
          </w:divBdr>
          <w:divsChild>
            <w:div w:id="345593515">
              <w:marLeft w:val="0"/>
              <w:marRight w:val="0"/>
              <w:marTop w:val="0"/>
              <w:marBottom w:val="0"/>
              <w:divBdr>
                <w:top w:val="none" w:sz="0" w:space="0" w:color="auto"/>
                <w:left w:val="none" w:sz="0" w:space="0" w:color="auto"/>
                <w:bottom w:val="none" w:sz="0" w:space="0" w:color="auto"/>
                <w:right w:val="none" w:sz="0" w:space="0" w:color="auto"/>
              </w:divBdr>
            </w:div>
          </w:divsChild>
        </w:div>
        <w:div w:id="274295410">
          <w:marLeft w:val="0"/>
          <w:marRight w:val="0"/>
          <w:marTop w:val="0"/>
          <w:marBottom w:val="300"/>
          <w:divBdr>
            <w:top w:val="single" w:sz="6" w:space="15" w:color="EDEDED"/>
            <w:left w:val="single" w:sz="6" w:space="15" w:color="EDEDED"/>
            <w:bottom w:val="single" w:sz="6" w:space="15" w:color="EDEDED"/>
            <w:right w:val="single" w:sz="6" w:space="15" w:color="EDEDED"/>
          </w:divBdr>
        </w:div>
        <w:div w:id="274334939">
          <w:marLeft w:val="0"/>
          <w:marRight w:val="0"/>
          <w:marTop w:val="0"/>
          <w:marBottom w:val="0"/>
          <w:divBdr>
            <w:top w:val="none" w:sz="0" w:space="0" w:color="auto"/>
            <w:left w:val="none" w:sz="0" w:space="0" w:color="auto"/>
            <w:bottom w:val="none" w:sz="0" w:space="0" w:color="auto"/>
            <w:right w:val="none" w:sz="0" w:space="0" w:color="auto"/>
          </w:divBdr>
        </w:div>
        <w:div w:id="274364629">
          <w:marLeft w:val="0"/>
          <w:marRight w:val="0"/>
          <w:marTop w:val="300"/>
          <w:marBottom w:val="0"/>
          <w:divBdr>
            <w:top w:val="none" w:sz="0" w:space="0" w:color="auto"/>
            <w:left w:val="none" w:sz="0" w:space="0" w:color="auto"/>
            <w:bottom w:val="none" w:sz="0" w:space="0" w:color="auto"/>
            <w:right w:val="none" w:sz="0" w:space="0" w:color="auto"/>
          </w:divBdr>
        </w:div>
        <w:div w:id="274365690">
          <w:marLeft w:val="0"/>
          <w:marRight w:val="0"/>
          <w:marTop w:val="0"/>
          <w:marBottom w:val="0"/>
          <w:divBdr>
            <w:top w:val="none" w:sz="0" w:space="0" w:color="auto"/>
            <w:left w:val="none" w:sz="0" w:space="0" w:color="auto"/>
            <w:bottom w:val="none" w:sz="0" w:space="0" w:color="auto"/>
            <w:right w:val="none" w:sz="0" w:space="0" w:color="auto"/>
          </w:divBdr>
        </w:div>
        <w:div w:id="274404121">
          <w:marLeft w:val="0"/>
          <w:marRight w:val="0"/>
          <w:marTop w:val="0"/>
          <w:marBottom w:val="300"/>
          <w:divBdr>
            <w:top w:val="single" w:sz="6" w:space="15" w:color="EDEDED"/>
            <w:left w:val="single" w:sz="6" w:space="15" w:color="EDEDED"/>
            <w:bottom w:val="single" w:sz="6" w:space="15" w:color="EDEDED"/>
            <w:right w:val="single" w:sz="6" w:space="15" w:color="EDEDED"/>
          </w:divBdr>
        </w:div>
        <w:div w:id="274407210">
          <w:marLeft w:val="0"/>
          <w:marRight w:val="0"/>
          <w:marTop w:val="0"/>
          <w:marBottom w:val="0"/>
          <w:divBdr>
            <w:top w:val="none" w:sz="0" w:space="0" w:color="auto"/>
            <w:left w:val="none" w:sz="0" w:space="0" w:color="auto"/>
            <w:bottom w:val="none" w:sz="0" w:space="0" w:color="auto"/>
            <w:right w:val="none" w:sz="0" w:space="0" w:color="auto"/>
          </w:divBdr>
        </w:div>
        <w:div w:id="274409143">
          <w:marLeft w:val="0"/>
          <w:marRight w:val="0"/>
          <w:marTop w:val="0"/>
          <w:marBottom w:val="0"/>
          <w:divBdr>
            <w:top w:val="none" w:sz="0" w:space="0" w:color="auto"/>
            <w:left w:val="none" w:sz="0" w:space="0" w:color="auto"/>
            <w:bottom w:val="none" w:sz="0" w:space="0" w:color="auto"/>
            <w:right w:val="none" w:sz="0" w:space="0" w:color="auto"/>
          </w:divBdr>
        </w:div>
        <w:div w:id="274409489">
          <w:marLeft w:val="0"/>
          <w:marRight w:val="0"/>
          <w:marTop w:val="0"/>
          <w:marBottom w:val="300"/>
          <w:divBdr>
            <w:top w:val="single" w:sz="6" w:space="15" w:color="EDEDED"/>
            <w:left w:val="single" w:sz="6" w:space="15" w:color="EDEDED"/>
            <w:bottom w:val="single" w:sz="6" w:space="15" w:color="EDEDED"/>
            <w:right w:val="single" w:sz="6" w:space="15" w:color="EDEDED"/>
          </w:divBdr>
        </w:div>
        <w:div w:id="274409685">
          <w:marLeft w:val="0"/>
          <w:marRight w:val="0"/>
          <w:marTop w:val="0"/>
          <w:marBottom w:val="0"/>
          <w:divBdr>
            <w:top w:val="none" w:sz="0" w:space="0" w:color="auto"/>
            <w:left w:val="none" w:sz="0" w:space="0" w:color="auto"/>
            <w:bottom w:val="none" w:sz="0" w:space="0" w:color="auto"/>
            <w:right w:val="none" w:sz="0" w:space="0" w:color="auto"/>
          </w:divBdr>
        </w:div>
        <w:div w:id="274410771">
          <w:marLeft w:val="0"/>
          <w:marRight w:val="0"/>
          <w:marTop w:val="0"/>
          <w:marBottom w:val="0"/>
          <w:divBdr>
            <w:top w:val="none" w:sz="0" w:space="0" w:color="auto"/>
            <w:left w:val="none" w:sz="0" w:space="0" w:color="auto"/>
            <w:bottom w:val="none" w:sz="0" w:space="0" w:color="auto"/>
            <w:right w:val="none" w:sz="0" w:space="0" w:color="auto"/>
          </w:divBdr>
          <w:divsChild>
            <w:div w:id="167138037">
              <w:marLeft w:val="0"/>
              <w:marRight w:val="0"/>
              <w:marTop w:val="0"/>
              <w:marBottom w:val="0"/>
              <w:divBdr>
                <w:top w:val="none" w:sz="0" w:space="0" w:color="auto"/>
                <w:left w:val="none" w:sz="0" w:space="0" w:color="auto"/>
                <w:bottom w:val="none" w:sz="0" w:space="0" w:color="auto"/>
                <w:right w:val="none" w:sz="0" w:space="0" w:color="auto"/>
              </w:divBdr>
            </w:div>
          </w:divsChild>
        </w:div>
        <w:div w:id="274411846">
          <w:marLeft w:val="0"/>
          <w:marRight w:val="0"/>
          <w:marTop w:val="0"/>
          <w:marBottom w:val="0"/>
          <w:divBdr>
            <w:top w:val="none" w:sz="0" w:space="0" w:color="auto"/>
            <w:left w:val="none" w:sz="0" w:space="0" w:color="auto"/>
            <w:bottom w:val="none" w:sz="0" w:space="0" w:color="auto"/>
            <w:right w:val="none" w:sz="0" w:space="0" w:color="auto"/>
          </w:divBdr>
        </w:div>
        <w:div w:id="274479679">
          <w:marLeft w:val="0"/>
          <w:marRight w:val="0"/>
          <w:marTop w:val="0"/>
          <w:marBottom w:val="0"/>
          <w:divBdr>
            <w:top w:val="none" w:sz="0" w:space="0" w:color="auto"/>
            <w:left w:val="none" w:sz="0" w:space="0" w:color="auto"/>
            <w:bottom w:val="none" w:sz="0" w:space="0" w:color="auto"/>
            <w:right w:val="none" w:sz="0" w:space="0" w:color="auto"/>
          </w:divBdr>
        </w:div>
        <w:div w:id="274479682">
          <w:marLeft w:val="0"/>
          <w:marRight w:val="0"/>
          <w:marTop w:val="0"/>
          <w:marBottom w:val="0"/>
          <w:divBdr>
            <w:top w:val="none" w:sz="0" w:space="0" w:color="auto"/>
            <w:left w:val="none" w:sz="0" w:space="0" w:color="auto"/>
            <w:bottom w:val="none" w:sz="0" w:space="0" w:color="auto"/>
            <w:right w:val="none" w:sz="0" w:space="0" w:color="auto"/>
          </w:divBdr>
        </w:div>
        <w:div w:id="274480094">
          <w:marLeft w:val="0"/>
          <w:marRight w:val="0"/>
          <w:marTop w:val="0"/>
          <w:marBottom w:val="0"/>
          <w:divBdr>
            <w:top w:val="none" w:sz="0" w:space="0" w:color="auto"/>
            <w:left w:val="none" w:sz="0" w:space="0" w:color="auto"/>
            <w:bottom w:val="none" w:sz="0" w:space="0" w:color="auto"/>
            <w:right w:val="none" w:sz="0" w:space="0" w:color="auto"/>
          </w:divBdr>
        </w:div>
        <w:div w:id="274480891">
          <w:marLeft w:val="0"/>
          <w:marRight w:val="0"/>
          <w:marTop w:val="0"/>
          <w:marBottom w:val="300"/>
          <w:divBdr>
            <w:top w:val="single" w:sz="6" w:space="15" w:color="EDEDED"/>
            <w:left w:val="single" w:sz="6" w:space="15" w:color="EDEDED"/>
            <w:bottom w:val="single" w:sz="6" w:space="15" w:color="EDEDED"/>
            <w:right w:val="single" w:sz="6" w:space="15" w:color="EDEDED"/>
          </w:divBdr>
        </w:div>
        <w:div w:id="274481677">
          <w:marLeft w:val="0"/>
          <w:marRight w:val="0"/>
          <w:marTop w:val="0"/>
          <w:marBottom w:val="0"/>
          <w:divBdr>
            <w:top w:val="none" w:sz="0" w:space="0" w:color="auto"/>
            <w:left w:val="none" w:sz="0" w:space="0" w:color="auto"/>
            <w:bottom w:val="none" w:sz="0" w:space="0" w:color="auto"/>
            <w:right w:val="none" w:sz="0" w:space="0" w:color="auto"/>
          </w:divBdr>
        </w:div>
        <w:div w:id="274485832">
          <w:marLeft w:val="0"/>
          <w:marRight w:val="0"/>
          <w:marTop w:val="0"/>
          <w:marBottom w:val="300"/>
          <w:divBdr>
            <w:top w:val="single" w:sz="6" w:space="15" w:color="EDEDED"/>
            <w:left w:val="single" w:sz="6" w:space="15" w:color="EDEDED"/>
            <w:bottom w:val="single" w:sz="6" w:space="15" w:color="EDEDED"/>
            <w:right w:val="single" w:sz="6" w:space="15" w:color="EDEDED"/>
          </w:divBdr>
        </w:div>
        <w:div w:id="274486972">
          <w:marLeft w:val="0"/>
          <w:marRight w:val="0"/>
          <w:marTop w:val="0"/>
          <w:marBottom w:val="300"/>
          <w:divBdr>
            <w:top w:val="single" w:sz="6" w:space="15" w:color="EDEDED"/>
            <w:left w:val="single" w:sz="6" w:space="15" w:color="EDEDED"/>
            <w:bottom w:val="single" w:sz="6" w:space="15" w:color="EDEDED"/>
            <w:right w:val="single" w:sz="6" w:space="15" w:color="EDEDED"/>
          </w:divBdr>
        </w:div>
        <w:div w:id="274556744">
          <w:marLeft w:val="0"/>
          <w:marRight w:val="0"/>
          <w:marTop w:val="0"/>
          <w:marBottom w:val="0"/>
          <w:divBdr>
            <w:top w:val="none" w:sz="0" w:space="0" w:color="auto"/>
            <w:left w:val="none" w:sz="0" w:space="0" w:color="auto"/>
            <w:bottom w:val="none" w:sz="0" w:space="0" w:color="auto"/>
            <w:right w:val="none" w:sz="0" w:space="0" w:color="auto"/>
          </w:divBdr>
        </w:div>
        <w:div w:id="274557607">
          <w:marLeft w:val="0"/>
          <w:marRight w:val="0"/>
          <w:marTop w:val="0"/>
          <w:marBottom w:val="0"/>
          <w:divBdr>
            <w:top w:val="none" w:sz="0" w:space="0" w:color="auto"/>
            <w:left w:val="none" w:sz="0" w:space="0" w:color="auto"/>
            <w:bottom w:val="none" w:sz="0" w:space="0" w:color="auto"/>
            <w:right w:val="none" w:sz="0" w:space="0" w:color="auto"/>
          </w:divBdr>
        </w:div>
        <w:div w:id="274560877">
          <w:marLeft w:val="0"/>
          <w:marRight w:val="0"/>
          <w:marTop w:val="0"/>
          <w:marBottom w:val="0"/>
          <w:divBdr>
            <w:top w:val="none" w:sz="0" w:space="0" w:color="auto"/>
            <w:left w:val="none" w:sz="0" w:space="0" w:color="auto"/>
            <w:bottom w:val="none" w:sz="0" w:space="0" w:color="auto"/>
            <w:right w:val="none" w:sz="0" w:space="0" w:color="auto"/>
          </w:divBdr>
        </w:div>
        <w:div w:id="274561002">
          <w:marLeft w:val="0"/>
          <w:marRight w:val="0"/>
          <w:marTop w:val="0"/>
          <w:marBottom w:val="0"/>
          <w:divBdr>
            <w:top w:val="none" w:sz="0" w:space="0" w:color="auto"/>
            <w:left w:val="none" w:sz="0" w:space="0" w:color="auto"/>
            <w:bottom w:val="none" w:sz="0" w:space="0" w:color="auto"/>
            <w:right w:val="none" w:sz="0" w:space="0" w:color="auto"/>
          </w:divBdr>
        </w:div>
        <w:div w:id="274602499">
          <w:marLeft w:val="0"/>
          <w:marRight w:val="0"/>
          <w:marTop w:val="0"/>
          <w:marBottom w:val="0"/>
          <w:divBdr>
            <w:top w:val="none" w:sz="0" w:space="0" w:color="auto"/>
            <w:left w:val="none" w:sz="0" w:space="0" w:color="auto"/>
            <w:bottom w:val="none" w:sz="0" w:space="0" w:color="auto"/>
            <w:right w:val="none" w:sz="0" w:space="0" w:color="auto"/>
          </w:divBdr>
        </w:div>
        <w:div w:id="274673804">
          <w:marLeft w:val="0"/>
          <w:marRight w:val="0"/>
          <w:marTop w:val="0"/>
          <w:marBottom w:val="0"/>
          <w:divBdr>
            <w:top w:val="none" w:sz="0" w:space="0" w:color="auto"/>
            <w:left w:val="none" w:sz="0" w:space="0" w:color="auto"/>
            <w:bottom w:val="none" w:sz="0" w:space="0" w:color="auto"/>
            <w:right w:val="none" w:sz="0" w:space="0" w:color="auto"/>
          </w:divBdr>
        </w:div>
        <w:div w:id="274679078">
          <w:marLeft w:val="0"/>
          <w:marRight w:val="0"/>
          <w:marTop w:val="0"/>
          <w:marBottom w:val="0"/>
          <w:divBdr>
            <w:top w:val="none" w:sz="0" w:space="0" w:color="auto"/>
            <w:left w:val="none" w:sz="0" w:space="0" w:color="auto"/>
            <w:bottom w:val="none" w:sz="0" w:space="0" w:color="auto"/>
            <w:right w:val="none" w:sz="0" w:space="0" w:color="auto"/>
          </w:divBdr>
        </w:div>
        <w:div w:id="274748975">
          <w:marLeft w:val="0"/>
          <w:marRight w:val="0"/>
          <w:marTop w:val="0"/>
          <w:marBottom w:val="0"/>
          <w:divBdr>
            <w:top w:val="none" w:sz="0" w:space="0" w:color="auto"/>
            <w:left w:val="none" w:sz="0" w:space="0" w:color="auto"/>
            <w:bottom w:val="none" w:sz="0" w:space="0" w:color="auto"/>
            <w:right w:val="none" w:sz="0" w:space="0" w:color="auto"/>
          </w:divBdr>
        </w:div>
        <w:div w:id="274753125">
          <w:marLeft w:val="0"/>
          <w:marRight w:val="0"/>
          <w:marTop w:val="0"/>
          <w:marBottom w:val="0"/>
          <w:divBdr>
            <w:top w:val="none" w:sz="0" w:space="0" w:color="auto"/>
            <w:left w:val="none" w:sz="0" w:space="0" w:color="auto"/>
            <w:bottom w:val="none" w:sz="0" w:space="0" w:color="auto"/>
            <w:right w:val="none" w:sz="0" w:space="0" w:color="auto"/>
          </w:divBdr>
        </w:div>
        <w:div w:id="274755654">
          <w:marLeft w:val="0"/>
          <w:marRight w:val="0"/>
          <w:marTop w:val="300"/>
          <w:marBottom w:val="0"/>
          <w:divBdr>
            <w:top w:val="none" w:sz="0" w:space="0" w:color="auto"/>
            <w:left w:val="none" w:sz="0" w:space="0" w:color="auto"/>
            <w:bottom w:val="none" w:sz="0" w:space="0" w:color="auto"/>
            <w:right w:val="none" w:sz="0" w:space="0" w:color="auto"/>
          </w:divBdr>
        </w:div>
        <w:div w:id="274792976">
          <w:marLeft w:val="0"/>
          <w:marRight w:val="0"/>
          <w:marTop w:val="0"/>
          <w:marBottom w:val="300"/>
          <w:divBdr>
            <w:top w:val="single" w:sz="6" w:space="15" w:color="EDEDED"/>
            <w:left w:val="single" w:sz="6" w:space="15" w:color="EDEDED"/>
            <w:bottom w:val="single" w:sz="6" w:space="15" w:color="EDEDED"/>
            <w:right w:val="single" w:sz="6" w:space="15" w:color="EDEDED"/>
          </w:divBdr>
        </w:div>
        <w:div w:id="274793875">
          <w:marLeft w:val="0"/>
          <w:marRight w:val="0"/>
          <w:marTop w:val="0"/>
          <w:marBottom w:val="0"/>
          <w:divBdr>
            <w:top w:val="none" w:sz="0" w:space="0" w:color="auto"/>
            <w:left w:val="none" w:sz="0" w:space="0" w:color="auto"/>
            <w:bottom w:val="none" w:sz="0" w:space="0" w:color="auto"/>
            <w:right w:val="none" w:sz="0" w:space="0" w:color="auto"/>
          </w:divBdr>
        </w:div>
        <w:div w:id="274794916">
          <w:marLeft w:val="0"/>
          <w:marRight w:val="0"/>
          <w:marTop w:val="0"/>
          <w:marBottom w:val="0"/>
          <w:divBdr>
            <w:top w:val="none" w:sz="0" w:space="0" w:color="auto"/>
            <w:left w:val="none" w:sz="0" w:space="0" w:color="auto"/>
            <w:bottom w:val="none" w:sz="0" w:space="0" w:color="auto"/>
            <w:right w:val="none" w:sz="0" w:space="0" w:color="auto"/>
          </w:divBdr>
        </w:div>
        <w:div w:id="274796243">
          <w:marLeft w:val="0"/>
          <w:marRight w:val="0"/>
          <w:marTop w:val="0"/>
          <w:marBottom w:val="0"/>
          <w:divBdr>
            <w:top w:val="none" w:sz="0" w:space="0" w:color="auto"/>
            <w:left w:val="none" w:sz="0" w:space="0" w:color="auto"/>
            <w:bottom w:val="none" w:sz="0" w:space="0" w:color="auto"/>
            <w:right w:val="none" w:sz="0" w:space="0" w:color="auto"/>
          </w:divBdr>
        </w:div>
        <w:div w:id="274796798">
          <w:marLeft w:val="0"/>
          <w:marRight w:val="0"/>
          <w:marTop w:val="0"/>
          <w:marBottom w:val="0"/>
          <w:divBdr>
            <w:top w:val="none" w:sz="0" w:space="0" w:color="auto"/>
            <w:left w:val="none" w:sz="0" w:space="0" w:color="auto"/>
            <w:bottom w:val="none" w:sz="0" w:space="0" w:color="auto"/>
            <w:right w:val="none" w:sz="0" w:space="0" w:color="auto"/>
          </w:divBdr>
        </w:div>
        <w:div w:id="274798215">
          <w:marLeft w:val="0"/>
          <w:marRight w:val="0"/>
          <w:marTop w:val="0"/>
          <w:marBottom w:val="300"/>
          <w:divBdr>
            <w:top w:val="single" w:sz="6" w:space="15" w:color="EDEDED"/>
            <w:left w:val="single" w:sz="6" w:space="15" w:color="EDEDED"/>
            <w:bottom w:val="single" w:sz="6" w:space="15" w:color="EDEDED"/>
            <w:right w:val="single" w:sz="6" w:space="15" w:color="EDEDED"/>
          </w:divBdr>
        </w:div>
        <w:div w:id="274799012">
          <w:marLeft w:val="0"/>
          <w:marRight w:val="0"/>
          <w:marTop w:val="0"/>
          <w:marBottom w:val="300"/>
          <w:divBdr>
            <w:top w:val="single" w:sz="6" w:space="15" w:color="EDEDED"/>
            <w:left w:val="single" w:sz="6" w:space="15" w:color="EDEDED"/>
            <w:bottom w:val="single" w:sz="6" w:space="15" w:color="EDEDED"/>
            <w:right w:val="single" w:sz="6" w:space="15" w:color="EDEDED"/>
          </w:divBdr>
        </w:div>
        <w:div w:id="274799918">
          <w:marLeft w:val="0"/>
          <w:marRight w:val="0"/>
          <w:marTop w:val="0"/>
          <w:marBottom w:val="0"/>
          <w:divBdr>
            <w:top w:val="none" w:sz="0" w:space="0" w:color="auto"/>
            <w:left w:val="none" w:sz="0" w:space="0" w:color="auto"/>
            <w:bottom w:val="none" w:sz="0" w:space="0" w:color="auto"/>
            <w:right w:val="none" w:sz="0" w:space="0" w:color="auto"/>
          </w:divBdr>
        </w:div>
        <w:div w:id="274824237">
          <w:marLeft w:val="0"/>
          <w:marRight w:val="0"/>
          <w:marTop w:val="0"/>
          <w:marBottom w:val="0"/>
          <w:divBdr>
            <w:top w:val="none" w:sz="0" w:space="0" w:color="auto"/>
            <w:left w:val="none" w:sz="0" w:space="0" w:color="auto"/>
            <w:bottom w:val="none" w:sz="0" w:space="0" w:color="auto"/>
            <w:right w:val="none" w:sz="0" w:space="0" w:color="auto"/>
          </w:divBdr>
        </w:div>
        <w:div w:id="274824448">
          <w:marLeft w:val="0"/>
          <w:marRight w:val="0"/>
          <w:marTop w:val="0"/>
          <w:marBottom w:val="0"/>
          <w:divBdr>
            <w:top w:val="none" w:sz="0" w:space="0" w:color="auto"/>
            <w:left w:val="none" w:sz="0" w:space="0" w:color="auto"/>
            <w:bottom w:val="none" w:sz="0" w:space="0" w:color="auto"/>
            <w:right w:val="none" w:sz="0" w:space="0" w:color="auto"/>
          </w:divBdr>
        </w:div>
        <w:div w:id="274869422">
          <w:marLeft w:val="0"/>
          <w:marRight w:val="0"/>
          <w:marTop w:val="0"/>
          <w:marBottom w:val="0"/>
          <w:divBdr>
            <w:top w:val="none" w:sz="0" w:space="0" w:color="auto"/>
            <w:left w:val="none" w:sz="0" w:space="0" w:color="auto"/>
            <w:bottom w:val="none" w:sz="0" w:space="0" w:color="auto"/>
            <w:right w:val="none" w:sz="0" w:space="0" w:color="auto"/>
          </w:divBdr>
          <w:divsChild>
            <w:div w:id="413941428">
              <w:marLeft w:val="0"/>
              <w:marRight w:val="0"/>
              <w:marTop w:val="0"/>
              <w:marBottom w:val="0"/>
              <w:divBdr>
                <w:top w:val="none" w:sz="0" w:space="0" w:color="auto"/>
                <w:left w:val="none" w:sz="0" w:space="0" w:color="auto"/>
                <w:bottom w:val="none" w:sz="0" w:space="0" w:color="auto"/>
                <w:right w:val="none" w:sz="0" w:space="0" w:color="auto"/>
              </w:divBdr>
            </w:div>
          </w:divsChild>
        </w:div>
        <w:div w:id="274875582">
          <w:marLeft w:val="0"/>
          <w:marRight w:val="0"/>
          <w:marTop w:val="0"/>
          <w:marBottom w:val="0"/>
          <w:divBdr>
            <w:top w:val="none" w:sz="0" w:space="0" w:color="auto"/>
            <w:left w:val="none" w:sz="0" w:space="0" w:color="auto"/>
            <w:bottom w:val="none" w:sz="0" w:space="0" w:color="auto"/>
            <w:right w:val="none" w:sz="0" w:space="0" w:color="auto"/>
          </w:divBdr>
        </w:div>
        <w:div w:id="274945948">
          <w:marLeft w:val="0"/>
          <w:marRight w:val="0"/>
          <w:marTop w:val="300"/>
          <w:marBottom w:val="0"/>
          <w:divBdr>
            <w:top w:val="none" w:sz="0" w:space="0" w:color="auto"/>
            <w:left w:val="none" w:sz="0" w:space="0" w:color="auto"/>
            <w:bottom w:val="none" w:sz="0" w:space="0" w:color="auto"/>
            <w:right w:val="none" w:sz="0" w:space="0" w:color="auto"/>
          </w:divBdr>
        </w:div>
        <w:div w:id="274946694">
          <w:marLeft w:val="0"/>
          <w:marRight w:val="0"/>
          <w:marTop w:val="300"/>
          <w:marBottom w:val="0"/>
          <w:divBdr>
            <w:top w:val="none" w:sz="0" w:space="0" w:color="auto"/>
            <w:left w:val="none" w:sz="0" w:space="0" w:color="auto"/>
            <w:bottom w:val="none" w:sz="0" w:space="0" w:color="auto"/>
            <w:right w:val="none" w:sz="0" w:space="0" w:color="auto"/>
          </w:divBdr>
        </w:div>
        <w:div w:id="274947684">
          <w:marLeft w:val="0"/>
          <w:marRight w:val="0"/>
          <w:marTop w:val="0"/>
          <w:marBottom w:val="0"/>
          <w:divBdr>
            <w:top w:val="none" w:sz="0" w:space="0" w:color="auto"/>
            <w:left w:val="none" w:sz="0" w:space="0" w:color="auto"/>
            <w:bottom w:val="none" w:sz="0" w:space="0" w:color="auto"/>
            <w:right w:val="none" w:sz="0" w:space="0" w:color="auto"/>
          </w:divBdr>
        </w:div>
        <w:div w:id="274950776">
          <w:marLeft w:val="0"/>
          <w:marRight w:val="0"/>
          <w:marTop w:val="0"/>
          <w:marBottom w:val="0"/>
          <w:divBdr>
            <w:top w:val="none" w:sz="0" w:space="0" w:color="auto"/>
            <w:left w:val="none" w:sz="0" w:space="0" w:color="auto"/>
            <w:bottom w:val="none" w:sz="0" w:space="0" w:color="auto"/>
            <w:right w:val="none" w:sz="0" w:space="0" w:color="auto"/>
          </w:divBdr>
        </w:div>
        <w:div w:id="274989445">
          <w:marLeft w:val="0"/>
          <w:marRight w:val="0"/>
          <w:marTop w:val="0"/>
          <w:marBottom w:val="0"/>
          <w:divBdr>
            <w:top w:val="none" w:sz="0" w:space="0" w:color="auto"/>
            <w:left w:val="none" w:sz="0" w:space="0" w:color="auto"/>
            <w:bottom w:val="none" w:sz="0" w:space="0" w:color="auto"/>
            <w:right w:val="none" w:sz="0" w:space="0" w:color="auto"/>
          </w:divBdr>
        </w:div>
        <w:div w:id="274990631">
          <w:marLeft w:val="0"/>
          <w:marRight w:val="0"/>
          <w:marTop w:val="0"/>
          <w:marBottom w:val="0"/>
          <w:divBdr>
            <w:top w:val="none" w:sz="0" w:space="0" w:color="auto"/>
            <w:left w:val="none" w:sz="0" w:space="0" w:color="auto"/>
            <w:bottom w:val="none" w:sz="0" w:space="0" w:color="auto"/>
            <w:right w:val="none" w:sz="0" w:space="0" w:color="auto"/>
          </w:divBdr>
        </w:div>
        <w:div w:id="274992764">
          <w:marLeft w:val="0"/>
          <w:marRight w:val="0"/>
          <w:marTop w:val="0"/>
          <w:marBottom w:val="0"/>
          <w:divBdr>
            <w:top w:val="none" w:sz="0" w:space="0" w:color="auto"/>
            <w:left w:val="none" w:sz="0" w:space="0" w:color="auto"/>
            <w:bottom w:val="none" w:sz="0" w:space="0" w:color="auto"/>
            <w:right w:val="none" w:sz="0" w:space="0" w:color="auto"/>
          </w:divBdr>
        </w:div>
        <w:div w:id="275018700">
          <w:marLeft w:val="0"/>
          <w:marRight w:val="0"/>
          <w:marTop w:val="0"/>
          <w:marBottom w:val="0"/>
          <w:divBdr>
            <w:top w:val="none" w:sz="0" w:space="0" w:color="auto"/>
            <w:left w:val="none" w:sz="0" w:space="0" w:color="auto"/>
            <w:bottom w:val="none" w:sz="0" w:space="0" w:color="auto"/>
            <w:right w:val="none" w:sz="0" w:space="0" w:color="auto"/>
          </w:divBdr>
        </w:div>
        <w:div w:id="275019142">
          <w:marLeft w:val="0"/>
          <w:marRight w:val="0"/>
          <w:marTop w:val="0"/>
          <w:marBottom w:val="0"/>
          <w:divBdr>
            <w:top w:val="none" w:sz="0" w:space="0" w:color="auto"/>
            <w:left w:val="none" w:sz="0" w:space="0" w:color="auto"/>
            <w:bottom w:val="none" w:sz="0" w:space="0" w:color="auto"/>
            <w:right w:val="none" w:sz="0" w:space="0" w:color="auto"/>
          </w:divBdr>
        </w:div>
        <w:div w:id="275021382">
          <w:marLeft w:val="0"/>
          <w:marRight w:val="0"/>
          <w:marTop w:val="0"/>
          <w:marBottom w:val="0"/>
          <w:divBdr>
            <w:top w:val="none" w:sz="0" w:space="0" w:color="auto"/>
            <w:left w:val="none" w:sz="0" w:space="0" w:color="auto"/>
            <w:bottom w:val="none" w:sz="0" w:space="0" w:color="auto"/>
            <w:right w:val="none" w:sz="0" w:space="0" w:color="auto"/>
          </w:divBdr>
        </w:div>
        <w:div w:id="275021808">
          <w:marLeft w:val="0"/>
          <w:marRight w:val="0"/>
          <w:marTop w:val="0"/>
          <w:marBottom w:val="0"/>
          <w:divBdr>
            <w:top w:val="none" w:sz="0" w:space="0" w:color="auto"/>
            <w:left w:val="none" w:sz="0" w:space="0" w:color="auto"/>
            <w:bottom w:val="none" w:sz="0" w:space="0" w:color="auto"/>
            <w:right w:val="none" w:sz="0" w:space="0" w:color="auto"/>
          </w:divBdr>
        </w:div>
        <w:div w:id="275060472">
          <w:marLeft w:val="0"/>
          <w:marRight w:val="0"/>
          <w:marTop w:val="0"/>
          <w:marBottom w:val="0"/>
          <w:divBdr>
            <w:top w:val="none" w:sz="0" w:space="0" w:color="auto"/>
            <w:left w:val="none" w:sz="0" w:space="0" w:color="auto"/>
            <w:bottom w:val="none" w:sz="0" w:space="0" w:color="auto"/>
            <w:right w:val="none" w:sz="0" w:space="0" w:color="auto"/>
          </w:divBdr>
        </w:div>
        <w:div w:id="275062858">
          <w:marLeft w:val="0"/>
          <w:marRight w:val="0"/>
          <w:marTop w:val="0"/>
          <w:marBottom w:val="0"/>
          <w:divBdr>
            <w:top w:val="none" w:sz="0" w:space="0" w:color="auto"/>
            <w:left w:val="none" w:sz="0" w:space="0" w:color="auto"/>
            <w:bottom w:val="none" w:sz="0" w:space="0" w:color="auto"/>
            <w:right w:val="none" w:sz="0" w:space="0" w:color="auto"/>
          </w:divBdr>
        </w:div>
        <w:div w:id="275063959">
          <w:marLeft w:val="0"/>
          <w:marRight w:val="0"/>
          <w:marTop w:val="0"/>
          <w:marBottom w:val="0"/>
          <w:divBdr>
            <w:top w:val="none" w:sz="0" w:space="0" w:color="auto"/>
            <w:left w:val="none" w:sz="0" w:space="0" w:color="auto"/>
            <w:bottom w:val="none" w:sz="0" w:space="0" w:color="auto"/>
            <w:right w:val="none" w:sz="0" w:space="0" w:color="auto"/>
          </w:divBdr>
        </w:div>
        <w:div w:id="275067345">
          <w:marLeft w:val="0"/>
          <w:marRight w:val="0"/>
          <w:marTop w:val="300"/>
          <w:marBottom w:val="0"/>
          <w:divBdr>
            <w:top w:val="none" w:sz="0" w:space="0" w:color="auto"/>
            <w:left w:val="none" w:sz="0" w:space="0" w:color="auto"/>
            <w:bottom w:val="none" w:sz="0" w:space="0" w:color="auto"/>
            <w:right w:val="none" w:sz="0" w:space="0" w:color="auto"/>
          </w:divBdr>
        </w:div>
        <w:div w:id="275067468">
          <w:marLeft w:val="0"/>
          <w:marRight w:val="0"/>
          <w:marTop w:val="0"/>
          <w:marBottom w:val="0"/>
          <w:divBdr>
            <w:top w:val="none" w:sz="0" w:space="0" w:color="auto"/>
            <w:left w:val="none" w:sz="0" w:space="0" w:color="auto"/>
            <w:bottom w:val="none" w:sz="0" w:space="0" w:color="auto"/>
            <w:right w:val="none" w:sz="0" w:space="0" w:color="auto"/>
          </w:divBdr>
        </w:div>
        <w:div w:id="275067557">
          <w:marLeft w:val="0"/>
          <w:marRight w:val="0"/>
          <w:marTop w:val="0"/>
          <w:marBottom w:val="0"/>
          <w:divBdr>
            <w:top w:val="none" w:sz="0" w:space="0" w:color="auto"/>
            <w:left w:val="none" w:sz="0" w:space="0" w:color="auto"/>
            <w:bottom w:val="none" w:sz="0" w:space="0" w:color="auto"/>
            <w:right w:val="none" w:sz="0" w:space="0" w:color="auto"/>
          </w:divBdr>
        </w:div>
        <w:div w:id="275138773">
          <w:marLeft w:val="0"/>
          <w:marRight w:val="0"/>
          <w:marTop w:val="0"/>
          <w:marBottom w:val="0"/>
          <w:divBdr>
            <w:top w:val="none" w:sz="0" w:space="0" w:color="auto"/>
            <w:left w:val="none" w:sz="0" w:space="0" w:color="auto"/>
            <w:bottom w:val="none" w:sz="0" w:space="0" w:color="auto"/>
            <w:right w:val="none" w:sz="0" w:space="0" w:color="auto"/>
          </w:divBdr>
        </w:div>
        <w:div w:id="275138797">
          <w:marLeft w:val="0"/>
          <w:marRight w:val="0"/>
          <w:marTop w:val="0"/>
          <w:marBottom w:val="0"/>
          <w:divBdr>
            <w:top w:val="none" w:sz="0" w:space="0" w:color="auto"/>
            <w:left w:val="none" w:sz="0" w:space="0" w:color="auto"/>
            <w:bottom w:val="none" w:sz="0" w:space="0" w:color="auto"/>
            <w:right w:val="none" w:sz="0" w:space="0" w:color="auto"/>
          </w:divBdr>
        </w:div>
        <w:div w:id="275141524">
          <w:marLeft w:val="0"/>
          <w:marRight w:val="0"/>
          <w:marTop w:val="300"/>
          <w:marBottom w:val="0"/>
          <w:divBdr>
            <w:top w:val="none" w:sz="0" w:space="0" w:color="auto"/>
            <w:left w:val="none" w:sz="0" w:space="0" w:color="auto"/>
            <w:bottom w:val="none" w:sz="0" w:space="0" w:color="auto"/>
            <w:right w:val="none" w:sz="0" w:space="0" w:color="auto"/>
          </w:divBdr>
        </w:div>
        <w:div w:id="275211424">
          <w:marLeft w:val="0"/>
          <w:marRight w:val="0"/>
          <w:marTop w:val="300"/>
          <w:marBottom w:val="0"/>
          <w:divBdr>
            <w:top w:val="none" w:sz="0" w:space="0" w:color="auto"/>
            <w:left w:val="none" w:sz="0" w:space="0" w:color="auto"/>
            <w:bottom w:val="none" w:sz="0" w:space="0" w:color="auto"/>
            <w:right w:val="none" w:sz="0" w:space="0" w:color="auto"/>
          </w:divBdr>
        </w:div>
        <w:div w:id="275213601">
          <w:marLeft w:val="0"/>
          <w:marRight w:val="0"/>
          <w:marTop w:val="300"/>
          <w:marBottom w:val="0"/>
          <w:divBdr>
            <w:top w:val="none" w:sz="0" w:space="0" w:color="auto"/>
            <w:left w:val="none" w:sz="0" w:space="0" w:color="auto"/>
            <w:bottom w:val="none" w:sz="0" w:space="0" w:color="auto"/>
            <w:right w:val="none" w:sz="0" w:space="0" w:color="auto"/>
          </w:divBdr>
        </w:div>
        <w:div w:id="275217210">
          <w:marLeft w:val="0"/>
          <w:marRight w:val="0"/>
          <w:marTop w:val="0"/>
          <w:marBottom w:val="0"/>
          <w:divBdr>
            <w:top w:val="none" w:sz="0" w:space="0" w:color="auto"/>
            <w:left w:val="none" w:sz="0" w:space="0" w:color="auto"/>
            <w:bottom w:val="none" w:sz="0" w:space="0" w:color="auto"/>
            <w:right w:val="none" w:sz="0" w:space="0" w:color="auto"/>
          </w:divBdr>
        </w:div>
        <w:div w:id="275218272">
          <w:marLeft w:val="0"/>
          <w:marRight w:val="0"/>
          <w:marTop w:val="300"/>
          <w:marBottom w:val="0"/>
          <w:divBdr>
            <w:top w:val="none" w:sz="0" w:space="0" w:color="auto"/>
            <w:left w:val="none" w:sz="0" w:space="0" w:color="auto"/>
            <w:bottom w:val="none" w:sz="0" w:space="0" w:color="auto"/>
            <w:right w:val="none" w:sz="0" w:space="0" w:color="auto"/>
          </w:divBdr>
          <w:divsChild>
            <w:div w:id="176429909">
              <w:marLeft w:val="0"/>
              <w:marRight w:val="0"/>
              <w:marTop w:val="0"/>
              <w:marBottom w:val="0"/>
              <w:divBdr>
                <w:top w:val="none" w:sz="0" w:space="0" w:color="auto"/>
                <w:left w:val="none" w:sz="0" w:space="0" w:color="auto"/>
                <w:bottom w:val="none" w:sz="0" w:space="0" w:color="auto"/>
                <w:right w:val="none" w:sz="0" w:space="0" w:color="auto"/>
              </w:divBdr>
            </w:div>
          </w:divsChild>
        </w:div>
        <w:div w:id="275258226">
          <w:marLeft w:val="0"/>
          <w:marRight w:val="0"/>
          <w:marTop w:val="0"/>
          <w:marBottom w:val="0"/>
          <w:divBdr>
            <w:top w:val="none" w:sz="0" w:space="0" w:color="auto"/>
            <w:left w:val="none" w:sz="0" w:space="0" w:color="auto"/>
            <w:bottom w:val="none" w:sz="0" w:space="0" w:color="auto"/>
            <w:right w:val="none" w:sz="0" w:space="0" w:color="auto"/>
          </w:divBdr>
        </w:div>
        <w:div w:id="275259185">
          <w:marLeft w:val="0"/>
          <w:marRight w:val="0"/>
          <w:marTop w:val="0"/>
          <w:marBottom w:val="0"/>
          <w:divBdr>
            <w:top w:val="none" w:sz="0" w:space="0" w:color="auto"/>
            <w:left w:val="none" w:sz="0" w:space="0" w:color="auto"/>
            <w:bottom w:val="none" w:sz="0" w:space="0" w:color="auto"/>
            <w:right w:val="none" w:sz="0" w:space="0" w:color="auto"/>
          </w:divBdr>
        </w:div>
        <w:div w:id="275261038">
          <w:marLeft w:val="0"/>
          <w:marRight w:val="0"/>
          <w:marTop w:val="0"/>
          <w:marBottom w:val="0"/>
          <w:divBdr>
            <w:top w:val="none" w:sz="0" w:space="0" w:color="auto"/>
            <w:left w:val="none" w:sz="0" w:space="0" w:color="auto"/>
            <w:bottom w:val="none" w:sz="0" w:space="0" w:color="auto"/>
            <w:right w:val="none" w:sz="0" w:space="0" w:color="auto"/>
          </w:divBdr>
        </w:div>
        <w:div w:id="275328427">
          <w:marLeft w:val="0"/>
          <w:marRight w:val="0"/>
          <w:marTop w:val="300"/>
          <w:marBottom w:val="0"/>
          <w:divBdr>
            <w:top w:val="none" w:sz="0" w:space="0" w:color="auto"/>
            <w:left w:val="none" w:sz="0" w:space="0" w:color="auto"/>
            <w:bottom w:val="none" w:sz="0" w:space="0" w:color="auto"/>
            <w:right w:val="none" w:sz="0" w:space="0" w:color="auto"/>
          </w:divBdr>
          <w:divsChild>
            <w:div w:id="378944116">
              <w:marLeft w:val="0"/>
              <w:marRight w:val="0"/>
              <w:marTop w:val="0"/>
              <w:marBottom w:val="0"/>
              <w:divBdr>
                <w:top w:val="none" w:sz="0" w:space="0" w:color="auto"/>
                <w:left w:val="none" w:sz="0" w:space="0" w:color="auto"/>
                <w:bottom w:val="none" w:sz="0" w:space="0" w:color="auto"/>
                <w:right w:val="none" w:sz="0" w:space="0" w:color="auto"/>
              </w:divBdr>
              <w:divsChild>
                <w:div w:id="2219152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5329187">
          <w:marLeft w:val="0"/>
          <w:marRight w:val="0"/>
          <w:marTop w:val="0"/>
          <w:marBottom w:val="0"/>
          <w:divBdr>
            <w:top w:val="none" w:sz="0" w:space="0" w:color="auto"/>
            <w:left w:val="none" w:sz="0" w:space="0" w:color="auto"/>
            <w:bottom w:val="none" w:sz="0" w:space="0" w:color="auto"/>
            <w:right w:val="none" w:sz="0" w:space="0" w:color="auto"/>
          </w:divBdr>
        </w:div>
        <w:div w:id="275329785">
          <w:marLeft w:val="0"/>
          <w:marRight w:val="0"/>
          <w:marTop w:val="0"/>
          <w:marBottom w:val="0"/>
          <w:divBdr>
            <w:top w:val="none" w:sz="0" w:space="0" w:color="auto"/>
            <w:left w:val="none" w:sz="0" w:space="0" w:color="auto"/>
            <w:bottom w:val="none" w:sz="0" w:space="0" w:color="auto"/>
            <w:right w:val="none" w:sz="0" w:space="0" w:color="auto"/>
          </w:divBdr>
        </w:div>
        <w:div w:id="275331111">
          <w:marLeft w:val="0"/>
          <w:marRight w:val="0"/>
          <w:marTop w:val="0"/>
          <w:marBottom w:val="0"/>
          <w:divBdr>
            <w:top w:val="none" w:sz="0" w:space="0" w:color="auto"/>
            <w:left w:val="none" w:sz="0" w:space="0" w:color="auto"/>
            <w:bottom w:val="none" w:sz="0" w:space="0" w:color="auto"/>
            <w:right w:val="none" w:sz="0" w:space="0" w:color="auto"/>
          </w:divBdr>
        </w:div>
        <w:div w:id="275331344">
          <w:marLeft w:val="0"/>
          <w:marRight w:val="0"/>
          <w:marTop w:val="0"/>
          <w:marBottom w:val="0"/>
          <w:divBdr>
            <w:top w:val="none" w:sz="0" w:space="0" w:color="auto"/>
            <w:left w:val="none" w:sz="0" w:space="0" w:color="auto"/>
            <w:bottom w:val="none" w:sz="0" w:space="0" w:color="auto"/>
            <w:right w:val="none" w:sz="0" w:space="0" w:color="auto"/>
          </w:divBdr>
        </w:div>
        <w:div w:id="275333463">
          <w:marLeft w:val="0"/>
          <w:marRight w:val="0"/>
          <w:marTop w:val="300"/>
          <w:marBottom w:val="0"/>
          <w:divBdr>
            <w:top w:val="none" w:sz="0" w:space="0" w:color="auto"/>
            <w:left w:val="none" w:sz="0" w:space="0" w:color="auto"/>
            <w:bottom w:val="none" w:sz="0" w:space="0" w:color="auto"/>
            <w:right w:val="none" w:sz="0" w:space="0" w:color="auto"/>
          </w:divBdr>
          <w:divsChild>
            <w:div w:id="263614312">
              <w:marLeft w:val="0"/>
              <w:marRight w:val="0"/>
              <w:marTop w:val="0"/>
              <w:marBottom w:val="0"/>
              <w:divBdr>
                <w:top w:val="none" w:sz="0" w:space="0" w:color="auto"/>
                <w:left w:val="none" w:sz="0" w:space="0" w:color="auto"/>
                <w:bottom w:val="none" w:sz="0" w:space="0" w:color="auto"/>
                <w:right w:val="none" w:sz="0" w:space="0" w:color="auto"/>
              </w:divBdr>
            </w:div>
          </w:divsChild>
        </w:div>
        <w:div w:id="275334206">
          <w:marLeft w:val="0"/>
          <w:marRight w:val="0"/>
          <w:marTop w:val="0"/>
          <w:marBottom w:val="0"/>
          <w:divBdr>
            <w:top w:val="none" w:sz="0" w:space="0" w:color="auto"/>
            <w:left w:val="none" w:sz="0" w:space="0" w:color="auto"/>
            <w:bottom w:val="none" w:sz="0" w:space="0" w:color="auto"/>
            <w:right w:val="none" w:sz="0" w:space="0" w:color="auto"/>
          </w:divBdr>
        </w:div>
        <w:div w:id="275334503">
          <w:marLeft w:val="0"/>
          <w:marRight w:val="0"/>
          <w:marTop w:val="0"/>
          <w:marBottom w:val="0"/>
          <w:divBdr>
            <w:top w:val="none" w:sz="0" w:space="0" w:color="auto"/>
            <w:left w:val="none" w:sz="0" w:space="0" w:color="auto"/>
            <w:bottom w:val="none" w:sz="0" w:space="0" w:color="auto"/>
            <w:right w:val="none" w:sz="0" w:space="0" w:color="auto"/>
          </w:divBdr>
          <w:divsChild>
            <w:div w:id="216859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5407350">
          <w:marLeft w:val="0"/>
          <w:marRight w:val="0"/>
          <w:marTop w:val="0"/>
          <w:marBottom w:val="300"/>
          <w:divBdr>
            <w:top w:val="single" w:sz="6" w:space="15" w:color="EDEDED"/>
            <w:left w:val="single" w:sz="6" w:space="15" w:color="EDEDED"/>
            <w:bottom w:val="single" w:sz="6" w:space="15" w:color="EDEDED"/>
            <w:right w:val="single" w:sz="6" w:space="15" w:color="EDEDED"/>
          </w:divBdr>
        </w:div>
        <w:div w:id="275407408">
          <w:marLeft w:val="0"/>
          <w:marRight w:val="0"/>
          <w:marTop w:val="0"/>
          <w:marBottom w:val="0"/>
          <w:divBdr>
            <w:top w:val="none" w:sz="0" w:space="0" w:color="auto"/>
            <w:left w:val="none" w:sz="0" w:space="0" w:color="auto"/>
            <w:bottom w:val="none" w:sz="0" w:space="0" w:color="auto"/>
            <w:right w:val="none" w:sz="0" w:space="0" w:color="auto"/>
          </w:divBdr>
        </w:div>
        <w:div w:id="275447814">
          <w:marLeft w:val="0"/>
          <w:marRight w:val="0"/>
          <w:marTop w:val="0"/>
          <w:marBottom w:val="0"/>
          <w:divBdr>
            <w:top w:val="none" w:sz="0" w:space="0" w:color="auto"/>
            <w:left w:val="none" w:sz="0" w:space="0" w:color="auto"/>
            <w:bottom w:val="none" w:sz="0" w:space="0" w:color="auto"/>
            <w:right w:val="none" w:sz="0" w:space="0" w:color="auto"/>
          </w:divBdr>
        </w:div>
        <w:div w:id="275448980">
          <w:marLeft w:val="0"/>
          <w:marRight w:val="0"/>
          <w:marTop w:val="0"/>
          <w:marBottom w:val="0"/>
          <w:divBdr>
            <w:top w:val="none" w:sz="0" w:space="0" w:color="auto"/>
            <w:left w:val="none" w:sz="0" w:space="0" w:color="auto"/>
            <w:bottom w:val="none" w:sz="0" w:space="0" w:color="auto"/>
            <w:right w:val="none" w:sz="0" w:space="0" w:color="auto"/>
          </w:divBdr>
        </w:div>
        <w:div w:id="275451076">
          <w:marLeft w:val="0"/>
          <w:marRight w:val="0"/>
          <w:marTop w:val="0"/>
          <w:marBottom w:val="0"/>
          <w:divBdr>
            <w:top w:val="none" w:sz="0" w:space="0" w:color="auto"/>
            <w:left w:val="none" w:sz="0" w:space="0" w:color="auto"/>
            <w:bottom w:val="none" w:sz="0" w:space="0" w:color="auto"/>
            <w:right w:val="none" w:sz="0" w:space="0" w:color="auto"/>
          </w:divBdr>
          <w:divsChild>
            <w:div w:id="149756430">
              <w:marLeft w:val="0"/>
              <w:marRight w:val="0"/>
              <w:marTop w:val="0"/>
              <w:marBottom w:val="0"/>
              <w:divBdr>
                <w:top w:val="none" w:sz="0" w:space="0" w:color="auto"/>
                <w:left w:val="none" w:sz="0" w:space="0" w:color="auto"/>
                <w:bottom w:val="none" w:sz="0" w:space="0" w:color="auto"/>
                <w:right w:val="none" w:sz="0" w:space="0" w:color="auto"/>
              </w:divBdr>
            </w:div>
          </w:divsChild>
        </w:div>
        <w:div w:id="275452390">
          <w:marLeft w:val="0"/>
          <w:marRight w:val="0"/>
          <w:marTop w:val="300"/>
          <w:marBottom w:val="0"/>
          <w:divBdr>
            <w:top w:val="none" w:sz="0" w:space="0" w:color="auto"/>
            <w:left w:val="none" w:sz="0" w:space="0" w:color="auto"/>
            <w:bottom w:val="none" w:sz="0" w:space="0" w:color="auto"/>
            <w:right w:val="none" w:sz="0" w:space="0" w:color="auto"/>
          </w:divBdr>
          <w:divsChild>
            <w:div w:id="16346170">
              <w:marLeft w:val="0"/>
              <w:marRight w:val="0"/>
              <w:marTop w:val="0"/>
              <w:marBottom w:val="0"/>
              <w:divBdr>
                <w:top w:val="none" w:sz="0" w:space="0" w:color="auto"/>
                <w:left w:val="none" w:sz="0" w:space="0" w:color="auto"/>
                <w:bottom w:val="none" w:sz="0" w:space="0" w:color="auto"/>
                <w:right w:val="none" w:sz="0" w:space="0" w:color="auto"/>
              </w:divBdr>
              <w:divsChild>
                <w:div w:id="383410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5453002">
          <w:marLeft w:val="0"/>
          <w:marRight w:val="0"/>
          <w:marTop w:val="0"/>
          <w:marBottom w:val="0"/>
          <w:divBdr>
            <w:top w:val="none" w:sz="0" w:space="0" w:color="auto"/>
            <w:left w:val="none" w:sz="0" w:space="0" w:color="auto"/>
            <w:bottom w:val="none" w:sz="0" w:space="0" w:color="auto"/>
            <w:right w:val="none" w:sz="0" w:space="0" w:color="auto"/>
          </w:divBdr>
        </w:div>
        <w:div w:id="275480461">
          <w:marLeft w:val="0"/>
          <w:marRight w:val="0"/>
          <w:marTop w:val="0"/>
          <w:marBottom w:val="0"/>
          <w:divBdr>
            <w:top w:val="none" w:sz="0" w:space="0" w:color="auto"/>
            <w:left w:val="none" w:sz="0" w:space="0" w:color="auto"/>
            <w:bottom w:val="none" w:sz="0" w:space="0" w:color="auto"/>
            <w:right w:val="none" w:sz="0" w:space="0" w:color="auto"/>
          </w:divBdr>
        </w:div>
        <w:div w:id="275525324">
          <w:marLeft w:val="0"/>
          <w:marRight w:val="0"/>
          <w:marTop w:val="0"/>
          <w:marBottom w:val="0"/>
          <w:divBdr>
            <w:top w:val="none" w:sz="0" w:space="0" w:color="auto"/>
            <w:left w:val="none" w:sz="0" w:space="0" w:color="auto"/>
            <w:bottom w:val="none" w:sz="0" w:space="0" w:color="auto"/>
            <w:right w:val="none" w:sz="0" w:space="0" w:color="auto"/>
          </w:divBdr>
        </w:div>
        <w:div w:id="275526918">
          <w:marLeft w:val="0"/>
          <w:marRight w:val="0"/>
          <w:marTop w:val="0"/>
          <w:marBottom w:val="0"/>
          <w:divBdr>
            <w:top w:val="none" w:sz="0" w:space="0" w:color="auto"/>
            <w:left w:val="none" w:sz="0" w:space="0" w:color="auto"/>
            <w:bottom w:val="none" w:sz="0" w:space="0" w:color="auto"/>
            <w:right w:val="none" w:sz="0" w:space="0" w:color="auto"/>
          </w:divBdr>
        </w:div>
        <w:div w:id="275596989">
          <w:marLeft w:val="0"/>
          <w:marRight w:val="0"/>
          <w:marTop w:val="0"/>
          <w:marBottom w:val="0"/>
          <w:divBdr>
            <w:top w:val="none" w:sz="0" w:space="0" w:color="auto"/>
            <w:left w:val="none" w:sz="0" w:space="0" w:color="auto"/>
            <w:bottom w:val="none" w:sz="0" w:space="0" w:color="auto"/>
            <w:right w:val="none" w:sz="0" w:space="0" w:color="auto"/>
          </w:divBdr>
        </w:div>
        <w:div w:id="275599113">
          <w:marLeft w:val="0"/>
          <w:marRight w:val="0"/>
          <w:marTop w:val="0"/>
          <w:marBottom w:val="0"/>
          <w:divBdr>
            <w:top w:val="none" w:sz="0" w:space="0" w:color="auto"/>
            <w:left w:val="none" w:sz="0" w:space="0" w:color="auto"/>
            <w:bottom w:val="none" w:sz="0" w:space="0" w:color="auto"/>
            <w:right w:val="none" w:sz="0" w:space="0" w:color="auto"/>
          </w:divBdr>
        </w:div>
        <w:div w:id="275602090">
          <w:marLeft w:val="0"/>
          <w:marRight w:val="0"/>
          <w:marTop w:val="300"/>
          <w:marBottom w:val="0"/>
          <w:divBdr>
            <w:top w:val="none" w:sz="0" w:space="0" w:color="auto"/>
            <w:left w:val="none" w:sz="0" w:space="0" w:color="auto"/>
            <w:bottom w:val="none" w:sz="0" w:space="0" w:color="auto"/>
            <w:right w:val="none" w:sz="0" w:space="0" w:color="auto"/>
          </w:divBdr>
        </w:div>
        <w:div w:id="275603561">
          <w:marLeft w:val="0"/>
          <w:marRight w:val="0"/>
          <w:marTop w:val="0"/>
          <w:marBottom w:val="0"/>
          <w:divBdr>
            <w:top w:val="none" w:sz="0" w:space="0" w:color="auto"/>
            <w:left w:val="none" w:sz="0" w:space="0" w:color="auto"/>
            <w:bottom w:val="none" w:sz="0" w:space="0" w:color="auto"/>
            <w:right w:val="none" w:sz="0" w:space="0" w:color="auto"/>
          </w:divBdr>
        </w:div>
        <w:div w:id="275606067">
          <w:marLeft w:val="0"/>
          <w:marRight w:val="0"/>
          <w:marTop w:val="300"/>
          <w:marBottom w:val="0"/>
          <w:divBdr>
            <w:top w:val="none" w:sz="0" w:space="0" w:color="auto"/>
            <w:left w:val="none" w:sz="0" w:space="0" w:color="auto"/>
            <w:bottom w:val="none" w:sz="0" w:space="0" w:color="auto"/>
            <w:right w:val="none" w:sz="0" w:space="0" w:color="auto"/>
          </w:divBdr>
        </w:div>
        <w:div w:id="275606144">
          <w:marLeft w:val="0"/>
          <w:marRight w:val="0"/>
          <w:marTop w:val="0"/>
          <w:marBottom w:val="0"/>
          <w:divBdr>
            <w:top w:val="none" w:sz="0" w:space="0" w:color="auto"/>
            <w:left w:val="none" w:sz="0" w:space="0" w:color="auto"/>
            <w:bottom w:val="none" w:sz="0" w:space="0" w:color="auto"/>
            <w:right w:val="none" w:sz="0" w:space="0" w:color="auto"/>
          </w:divBdr>
        </w:div>
        <w:div w:id="275645436">
          <w:marLeft w:val="0"/>
          <w:marRight w:val="0"/>
          <w:marTop w:val="0"/>
          <w:marBottom w:val="0"/>
          <w:divBdr>
            <w:top w:val="none" w:sz="0" w:space="0" w:color="auto"/>
            <w:left w:val="none" w:sz="0" w:space="0" w:color="auto"/>
            <w:bottom w:val="none" w:sz="0" w:space="0" w:color="auto"/>
            <w:right w:val="none" w:sz="0" w:space="0" w:color="auto"/>
          </w:divBdr>
        </w:div>
        <w:div w:id="275646349">
          <w:marLeft w:val="0"/>
          <w:marRight w:val="0"/>
          <w:marTop w:val="300"/>
          <w:marBottom w:val="0"/>
          <w:divBdr>
            <w:top w:val="none" w:sz="0" w:space="0" w:color="auto"/>
            <w:left w:val="none" w:sz="0" w:space="0" w:color="auto"/>
            <w:bottom w:val="none" w:sz="0" w:space="0" w:color="auto"/>
            <w:right w:val="none" w:sz="0" w:space="0" w:color="auto"/>
          </w:divBdr>
        </w:div>
        <w:div w:id="275647151">
          <w:marLeft w:val="0"/>
          <w:marRight w:val="0"/>
          <w:marTop w:val="0"/>
          <w:marBottom w:val="300"/>
          <w:divBdr>
            <w:top w:val="single" w:sz="6" w:space="15" w:color="EDEDED"/>
            <w:left w:val="single" w:sz="6" w:space="15" w:color="EDEDED"/>
            <w:bottom w:val="single" w:sz="6" w:space="15" w:color="EDEDED"/>
            <w:right w:val="single" w:sz="6" w:space="15" w:color="EDEDED"/>
          </w:divBdr>
        </w:div>
        <w:div w:id="275717397">
          <w:marLeft w:val="0"/>
          <w:marRight w:val="0"/>
          <w:marTop w:val="0"/>
          <w:marBottom w:val="0"/>
          <w:divBdr>
            <w:top w:val="none" w:sz="0" w:space="0" w:color="auto"/>
            <w:left w:val="none" w:sz="0" w:space="0" w:color="auto"/>
            <w:bottom w:val="none" w:sz="0" w:space="0" w:color="auto"/>
            <w:right w:val="none" w:sz="0" w:space="0" w:color="auto"/>
          </w:divBdr>
        </w:div>
        <w:div w:id="275718189">
          <w:marLeft w:val="0"/>
          <w:marRight w:val="0"/>
          <w:marTop w:val="0"/>
          <w:marBottom w:val="300"/>
          <w:divBdr>
            <w:top w:val="single" w:sz="6" w:space="15" w:color="EDEDED"/>
            <w:left w:val="single" w:sz="6" w:space="15" w:color="EDEDED"/>
            <w:bottom w:val="single" w:sz="6" w:space="15" w:color="EDEDED"/>
            <w:right w:val="single" w:sz="6" w:space="15" w:color="EDEDED"/>
          </w:divBdr>
        </w:div>
        <w:div w:id="275719252">
          <w:marLeft w:val="0"/>
          <w:marRight w:val="0"/>
          <w:marTop w:val="300"/>
          <w:marBottom w:val="0"/>
          <w:divBdr>
            <w:top w:val="none" w:sz="0" w:space="0" w:color="auto"/>
            <w:left w:val="none" w:sz="0" w:space="0" w:color="auto"/>
            <w:bottom w:val="none" w:sz="0" w:space="0" w:color="auto"/>
            <w:right w:val="none" w:sz="0" w:space="0" w:color="auto"/>
          </w:divBdr>
        </w:div>
        <w:div w:id="275721290">
          <w:marLeft w:val="0"/>
          <w:marRight w:val="0"/>
          <w:marTop w:val="300"/>
          <w:marBottom w:val="0"/>
          <w:divBdr>
            <w:top w:val="none" w:sz="0" w:space="0" w:color="auto"/>
            <w:left w:val="none" w:sz="0" w:space="0" w:color="auto"/>
            <w:bottom w:val="none" w:sz="0" w:space="0" w:color="auto"/>
            <w:right w:val="none" w:sz="0" w:space="0" w:color="auto"/>
          </w:divBdr>
        </w:div>
        <w:div w:id="275722066">
          <w:marLeft w:val="0"/>
          <w:marRight w:val="0"/>
          <w:marTop w:val="0"/>
          <w:marBottom w:val="0"/>
          <w:divBdr>
            <w:top w:val="none" w:sz="0" w:space="0" w:color="auto"/>
            <w:left w:val="none" w:sz="0" w:space="0" w:color="auto"/>
            <w:bottom w:val="none" w:sz="0" w:space="0" w:color="auto"/>
            <w:right w:val="none" w:sz="0" w:space="0" w:color="auto"/>
          </w:divBdr>
        </w:div>
        <w:div w:id="275722735">
          <w:marLeft w:val="0"/>
          <w:marRight w:val="0"/>
          <w:marTop w:val="0"/>
          <w:marBottom w:val="300"/>
          <w:divBdr>
            <w:top w:val="single" w:sz="6" w:space="15" w:color="EDEDED"/>
            <w:left w:val="single" w:sz="6" w:space="15" w:color="EDEDED"/>
            <w:bottom w:val="single" w:sz="6" w:space="15" w:color="EDEDED"/>
            <w:right w:val="single" w:sz="6" w:space="15" w:color="EDEDED"/>
          </w:divBdr>
        </w:div>
        <w:div w:id="275799165">
          <w:marLeft w:val="0"/>
          <w:marRight w:val="0"/>
          <w:marTop w:val="0"/>
          <w:marBottom w:val="0"/>
          <w:divBdr>
            <w:top w:val="none" w:sz="0" w:space="0" w:color="auto"/>
            <w:left w:val="none" w:sz="0" w:space="0" w:color="auto"/>
            <w:bottom w:val="none" w:sz="0" w:space="0" w:color="auto"/>
            <w:right w:val="none" w:sz="0" w:space="0" w:color="auto"/>
          </w:divBdr>
        </w:div>
        <w:div w:id="275841848">
          <w:marLeft w:val="0"/>
          <w:marRight w:val="0"/>
          <w:marTop w:val="300"/>
          <w:marBottom w:val="0"/>
          <w:divBdr>
            <w:top w:val="none" w:sz="0" w:space="0" w:color="auto"/>
            <w:left w:val="none" w:sz="0" w:space="0" w:color="auto"/>
            <w:bottom w:val="none" w:sz="0" w:space="0" w:color="auto"/>
            <w:right w:val="none" w:sz="0" w:space="0" w:color="auto"/>
          </w:divBdr>
        </w:div>
        <w:div w:id="275867136">
          <w:marLeft w:val="0"/>
          <w:marRight w:val="0"/>
          <w:marTop w:val="300"/>
          <w:marBottom w:val="0"/>
          <w:divBdr>
            <w:top w:val="none" w:sz="0" w:space="0" w:color="auto"/>
            <w:left w:val="none" w:sz="0" w:space="0" w:color="auto"/>
            <w:bottom w:val="none" w:sz="0" w:space="0" w:color="auto"/>
            <w:right w:val="none" w:sz="0" w:space="0" w:color="auto"/>
          </w:divBdr>
        </w:div>
        <w:div w:id="275867474">
          <w:marLeft w:val="0"/>
          <w:marRight w:val="0"/>
          <w:marTop w:val="0"/>
          <w:marBottom w:val="0"/>
          <w:divBdr>
            <w:top w:val="none" w:sz="0" w:space="0" w:color="auto"/>
            <w:left w:val="none" w:sz="0" w:space="0" w:color="auto"/>
            <w:bottom w:val="none" w:sz="0" w:space="0" w:color="auto"/>
            <w:right w:val="none" w:sz="0" w:space="0" w:color="auto"/>
          </w:divBdr>
        </w:div>
        <w:div w:id="275870010">
          <w:marLeft w:val="0"/>
          <w:marRight w:val="0"/>
          <w:marTop w:val="0"/>
          <w:marBottom w:val="0"/>
          <w:divBdr>
            <w:top w:val="none" w:sz="0" w:space="0" w:color="auto"/>
            <w:left w:val="none" w:sz="0" w:space="0" w:color="auto"/>
            <w:bottom w:val="none" w:sz="0" w:space="0" w:color="auto"/>
            <w:right w:val="none" w:sz="0" w:space="0" w:color="auto"/>
          </w:divBdr>
        </w:div>
        <w:div w:id="275871498">
          <w:marLeft w:val="0"/>
          <w:marRight w:val="0"/>
          <w:marTop w:val="0"/>
          <w:marBottom w:val="300"/>
          <w:divBdr>
            <w:top w:val="single" w:sz="6" w:space="15" w:color="EDEDED"/>
            <w:left w:val="single" w:sz="6" w:space="15" w:color="EDEDED"/>
            <w:bottom w:val="single" w:sz="6" w:space="15" w:color="EDEDED"/>
            <w:right w:val="single" w:sz="6" w:space="15" w:color="EDEDED"/>
          </w:divBdr>
        </w:div>
        <w:div w:id="275871893">
          <w:marLeft w:val="0"/>
          <w:marRight w:val="0"/>
          <w:marTop w:val="0"/>
          <w:marBottom w:val="0"/>
          <w:divBdr>
            <w:top w:val="none" w:sz="0" w:space="0" w:color="auto"/>
            <w:left w:val="none" w:sz="0" w:space="0" w:color="auto"/>
            <w:bottom w:val="none" w:sz="0" w:space="0" w:color="auto"/>
            <w:right w:val="none" w:sz="0" w:space="0" w:color="auto"/>
          </w:divBdr>
        </w:div>
        <w:div w:id="275910047">
          <w:marLeft w:val="0"/>
          <w:marRight w:val="0"/>
          <w:marTop w:val="0"/>
          <w:marBottom w:val="300"/>
          <w:divBdr>
            <w:top w:val="single" w:sz="6" w:space="15" w:color="EDEDED"/>
            <w:left w:val="single" w:sz="6" w:space="15" w:color="EDEDED"/>
            <w:bottom w:val="single" w:sz="6" w:space="15" w:color="EDEDED"/>
            <w:right w:val="single" w:sz="6" w:space="15" w:color="EDEDED"/>
          </w:divBdr>
        </w:div>
        <w:div w:id="275983666">
          <w:marLeft w:val="0"/>
          <w:marRight w:val="0"/>
          <w:marTop w:val="0"/>
          <w:marBottom w:val="0"/>
          <w:divBdr>
            <w:top w:val="none" w:sz="0" w:space="0" w:color="auto"/>
            <w:left w:val="none" w:sz="0" w:space="0" w:color="auto"/>
            <w:bottom w:val="none" w:sz="0" w:space="0" w:color="auto"/>
            <w:right w:val="none" w:sz="0" w:space="0" w:color="auto"/>
          </w:divBdr>
        </w:div>
        <w:div w:id="275985994">
          <w:marLeft w:val="0"/>
          <w:marRight w:val="0"/>
          <w:marTop w:val="0"/>
          <w:marBottom w:val="0"/>
          <w:divBdr>
            <w:top w:val="none" w:sz="0" w:space="0" w:color="auto"/>
            <w:left w:val="none" w:sz="0" w:space="0" w:color="auto"/>
            <w:bottom w:val="none" w:sz="0" w:space="0" w:color="auto"/>
            <w:right w:val="none" w:sz="0" w:space="0" w:color="auto"/>
          </w:divBdr>
        </w:div>
        <w:div w:id="275987244">
          <w:marLeft w:val="0"/>
          <w:marRight w:val="0"/>
          <w:marTop w:val="0"/>
          <w:marBottom w:val="0"/>
          <w:divBdr>
            <w:top w:val="none" w:sz="0" w:space="0" w:color="auto"/>
            <w:left w:val="none" w:sz="0" w:space="0" w:color="auto"/>
            <w:bottom w:val="none" w:sz="0" w:space="0" w:color="auto"/>
            <w:right w:val="none" w:sz="0" w:space="0" w:color="auto"/>
          </w:divBdr>
        </w:div>
        <w:div w:id="275990421">
          <w:marLeft w:val="0"/>
          <w:marRight w:val="0"/>
          <w:marTop w:val="0"/>
          <w:marBottom w:val="0"/>
          <w:divBdr>
            <w:top w:val="none" w:sz="0" w:space="0" w:color="auto"/>
            <w:left w:val="none" w:sz="0" w:space="0" w:color="auto"/>
            <w:bottom w:val="none" w:sz="0" w:space="0" w:color="auto"/>
            <w:right w:val="none" w:sz="0" w:space="0" w:color="auto"/>
          </w:divBdr>
        </w:div>
        <w:div w:id="276059611">
          <w:marLeft w:val="0"/>
          <w:marRight w:val="0"/>
          <w:marTop w:val="0"/>
          <w:marBottom w:val="0"/>
          <w:divBdr>
            <w:top w:val="none" w:sz="0" w:space="0" w:color="auto"/>
            <w:left w:val="none" w:sz="0" w:space="0" w:color="auto"/>
            <w:bottom w:val="none" w:sz="0" w:space="0" w:color="auto"/>
            <w:right w:val="none" w:sz="0" w:space="0" w:color="auto"/>
          </w:divBdr>
        </w:div>
        <w:div w:id="276060553">
          <w:marLeft w:val="0"/>
          <w:marRight w:val="0"/>
          <w:marTop w:val="0"/>
          <w:marBottom w:val="0"/>
          <w:divBdr>
            <w:top w:val="none" w:sz="0" w:space="0" w:color="auto"/>
            <w:left w:val="none" w:sz="0" w:space="0" w:color="auto"/>
            <w:bottom w:val="none" w:sz="0" w:space="0" w:color="auto"/>
            <w:right w:val="none" w:sz="0" w:space="0" w:color="auto"/>
          </w:divBdr>
        </w:div>
        <w:div w:id="276061659">
          <w:marLeft w:val="0"/>
          <w:marRight w:val="0"/>
          <w:marTop w:val="300"/>
          <w:marBottom w:val="0"/>
          <w:divBdr>
            <w:top w:val="none" w:sz="0" w:space="0" w:color="auto"/>
            <w:left w:val="none" w:sz="0" w:space="0" w:color="auto"/>
            <w:bottom w:val="none" w:sz="0" w:space="0" w:color="auto"/>
            <w:right w:val="none" w:sz="0" w:space="0" w:color="auto"/>
          </w:divBdr>
        </w:div>
        <w:div w:id="276065313">
          <w:marLeft w:val="0"/>
          <w:marRight w:val="0"/>
          <w:marTop w:val="0"/>
          <w:marBottom w:val="0"/>
          <w:divBdr>
            <w:top w:val="none" w:sz="0" w:space="0" w:color="auto"/>
            <w:left w:val="none" w:sz="0" w:space="0" w:color="auto"/>
            <w:bottom w:val="none" w:sz="0" w:space="0" w:color="auto"/>
            <w:right w:val="none" w:sz="0" w:space="0" w:color="auto"/>
          </w:divBdr>
        </w:div>
        <w:div w:id="276068391">
          <w:marLeft w:val="0"/>
          <w:marRight w:val="0"/>
          <w:marTop w:val="0"/>
          <w:marBottom w:val="0"/>
          <w:divBdr>
            <w:top w:val="none" w:sz="0" w:space="0" w:color="auto"/>
            <w:left w:val="none" w:sz="0" w:space="0" w:color="auto"/>
            <w:bottom w:val="none" w:sz="0" w:space="0" w:color="auto"/>
            <w:right w:val="none" w:sz="0" w:space="0" w:color="auto"/>
          </w:divBdr>
        </w:div>
        <w:div w:id="276105987">
          <w:marLeft w:val="0"/>
          <w:marRight w:val="0"/>
          <w:marTop w:val="0"/>
          <w:marBottom w:val="0"/>
          <w:divBdr>
            <w:top w:val="none" w:sz="0" w:space="0" w:color="auto"/>
            <w:left w:val="none" w:sz="0" w:space="0" w:color="auto"/>
            <w:bottom w:val="none" w:sz="0" w:space="0" w:color="auto"/>
            <w:right w:val="none" w:sz="0" w:space="0" w:color="auto"/>
          </w:divBdr>
          <w:divsChild>
            <w:div w:id="184712261">
              <w:marLeft w:val="0"/>
              <w:marRight w:val="0"/>
              <w:marTop w:val="0"/>
              <w:marBottom w:val="0"/>
              <w:divBdr>
                <w:top w:val="none" w:sz="0" w:space="0" w:color="auto"/>
                <w:left w:val="none" w:sz="0" w:space="0" w:color="auto"/>
                <w:bottom w:val="none" w:sz="0" w:space="0" w:color="auto"/>
                <w:right w:val="none" w:sz="0" w:space="0" w:color="auto"/>
              </w:divBdr>
            </w:div>
          </w:divsChild>
        </w:div>
        <w:div w:id="276107403">
          <w:marLeft w:val="0"/>
          <w:marRight w:val="0"/>
          <w:marTop w:val="300"/>
          <w:marBottom w:val="0"/>
          <w:divBdr>
            <w:top w:val="none" w:sz="0" w:space="0" w:color="auto"/>
            <w:left w:val="none" w:sz="0" w:space="0" w:color="auto"/>
            <w:bottom w:val="none" w:sz="0" w:space="0" w:color="auto"/>
            <w:right w:val="none" w:sz="0" w:space="0" w:color="auto"/>
          </w:divBdr>
          <w:divsChild>
            <w:div w:id="390539003">
              <w:marLeft w:val="0"/>
              <w:marRight w:val="0"/>
              <w:marTop w:val="0"/>
              <w:marBottom w:val="0"/>
              <w:divBdr>
                <w:top w:val="none" w:sz="0" w:space="0" w:color="auto"/>
                <w:left w:val="none" w:sz="0" w:space="0" w:color="auto"/>
                <w:bottom w:val="none" w:sz="0" w:space="0" w:color="auto"/>
                <w:right w:val="none" w:sz="0" w:space="0" w:color="auto"/>
              </w:divBdr>
              <w:divsChild>
                <w:div w:id="159079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6134653">
          <w:marLeft w:val="0"/>
          <w:marRight w:val="0"/>
          <w:marTop w:val="0"/>
          <w:marBottom w:val="0"/>
          <w:divBdr>
            <w:top w:val="none" w:sz="0" w:space="0" w:color="auto"/>
            <w:left w:val="none" w:sz="0" w:space="0" w:color="auto"/>
            <w:bottom w:val="none" w:sz="0" w:space="0" w:color="auto"/>
            <w:right w:val="none" w:sz="0" w:space="0" w:color="auto"/>
          </w:divBdr>
        </w:div>
        <w:div w:id="276178087">
          <w:marLeft w:val="0"/>
          <w:marRight w:val="0"/>
          <w:marTop w:val="0"/>
          <w:marBottom w:val="300"/>
          <w:divBdr>
            <w:top w:val="single" w:sz="6" w:space="15" w:color="EDEDED"/>
            <w:left w:val="single" w:sz="6" w:space="15" w:color="EDEDED"/>
            <w:bottom w:val="single" w:sz="6" w:space="15" w:color="EDEDED"/>
            <w:right w:val="single" w:sz="6" w:space="15" w:color="EDEDED"/>
          </w:divBdr>
        </w:div>
        <w:div w:id="276178881">
          <w:marLeft w:val="0"/>
          <w:marRight w:val="0"/>
          <w:marTop w:val="0"/>
          <w:marBottom w:val="0"/>
          <w:divBdr>
            <w:top w:val="none" w:sz="0" w:space="0" w:color="auto"/>
            <w:left w:val="none" w:sz="0" w:space="0" w:color="auto"/>
            <w:bottom w:val="none" w:sz="0" w:space="0" w:color="auto"/>
            <w:right w:val="none" w:sz="0" w:space="0" w:color="auto"/>
          </w:divBdr>
        </w:div>
        <w:div w:id="276180843">
          <w:marLeft w:val="0"/>
          <w:marRight w:val="0"/>
          <w:marTop w:val="0"/>
          <w:marBottom w:val="0"/>
          <w:divBdr>
            <w:top w:val="none" w:sz="0" w:space="0" w:color="auto"/>
            <w:left w:val="none" w:sz="0" w:space="0" w:color="auto"/>
            <w:bottom w:val="none" w:sz="0" w:space="0" w:color="auto"/>
            <w:right w:val="none" w:sz="0" w:space="0" w:color="auto"/>
          </w:divBdr>
        </w:div>
        <w:div w:id="276183913">
          <w:marLeft w:val="0"/>
          <w:marRight w:val="0"/>
          <w:marTop w:val="0"/>
          <w:marBottom w:val="0"/>
          <w:divBdr>
            <w:top w:val="none" w:sz="0" w:space="0" w:color="auto"/>
            <w:left w:val="none" w:sz="0" w:space="0" w:color="auto"/>
            <w:bottom w:val="none" w:sz="0" w:space="0" w:color="auto"/>
            <w:right w:val="none" w:sz="0" w:space="0" w:color="auto"/>
          </w:divBdr>
        </w:div>
        <w:div w:id="276252205">
          <w:marLeft w:val="0"/>
          <w:marRight w:val="0"/>
          <w:marTop w:val="0"/>
          <w:marBottom w:val="0"/>
          <w:divBdr>
            <w:top w:val="none" w:sz="0" w:space="0" w:color="auto"/>
            <w:left w:val="none" w:sz="0" w:space="0" w:color="auto"/>
            <w:bottom w:val="none" w:sz="0" w:space="0" w:color="auto"/>
            <w:right w:val="none" w:sz="0" w:space="0" w:color="auto"/>
          </w:divBdr>
        </w:div>
        <w:div w:id="276261202">
          <w:marLeft w:val="0"/>
          <w:marRight w:val="0"/>
          <w:marTop w:val="0"/>
          <w:marBottom w:val="0"/>
          <w:divBdr>
            <w:top w:val="none" w:sz="0" w:space="0" w:color="auto"/>
            <w:left w:val="none" w:sz="0" w:space="0" w:color="auto"/>
            <w:bottom w:val="none" w:sz="0" w:space="0" w:color="auto"/>
            <w:right w:val="none" w:sz="0" w:space="0" w:color="auto"/>
          </w:divBdr>
        </w:div>
        <w:div w:id="276301870">
          <w:marLeft w:val="0"/>
          <w:marRight w:val="0"/>
          <w:marTop w:val="0"/>
          <w:marBottom w:val="0"/>
          <w:divBdr>
            <w:top w:val="none" w:sz="0" w:space="0" w:color="auto"/>
            <w:left w:val="none" w:sz="0" w:space="0" w:color="auto"/>
            <w:bottom w:val="none" w:sz="0" w:space="0" w:color="auto"/>
            <w:right w:val="none" w:sz="0" w:space="0" w:color="auto"/>
          </w:divBdr>
        </w:div>
        <w:div w:id="276330134">
          <w:marLeft w:val="0"/>
          <w:marRight w:val="0"/>
          <w:marTop w:val="0"/>
          <w:marBottom w:val="0"/>
          <w:divBdr>
            <w:top w:val="none" w:sz="0" w:space="0" w:color="auto"/>
            <w:left w:val="none" w:sz="0" w:space="0" w:color="auto"/>
            <w:bottom w:val="none" w:sz="0" w:space="0" w:color="auto"/>
            <w:right w:val="none" w:sz="0" w:space="0" w:color="auto"/>
          </w:divBdr>
        </w:div>
        <w:div w:id="276372602">
          <w:marLeft w:val="0"/>
          <w:marRight w:val="0"/>
          <w:marTop w:val="0"/>
          <w:marBottom w:val="300"/>
          <w:divBdr>
            <w:top w:val="single" w:sz="6" w:space="15" w:color="EDEDED"/>
            <w:left w:val="single" w:sz="6" w:space="15" w:color="EDEDED"/>
            <w:bottom w:val="single" w:sz="6" w:space="15" w:color="EDEDED"/>
            <w:right w:val="single" w:sz="6" w:space="15" w:color="EDEDED"/>
          </w:divBdr>
        </w:div>
        <w:div w:id="276375307">
          <w:marLeft w:val="0"/>
          <w:marRight w:val="0"/>
          <w:marTop w:val="0"/>
          <w:marBottom w:val="0"/>
          <w:divBdr>
            <w:top w:val="none" w:sz="0" w:space="0" w:color="auto"/>
            <w:left w:val="none" w:sz="0" w:space="0" w:color="auto"/>
            <w:bottom w:val="none" w:sz="0" w:space="0" w:color="auto"/>
            <w:right w:val="none" w:sz="0" w:space="0" w:color="auto"/>
          </w:divBdr>
          <w:divsChild>
            <w:div w:id="357584431">
              <w:marLeft w:val="0"/>
              <w:marRight w:val="0"/>
              <w:marTop w:val="0"/>
              <w:marBottom w:val="0"/>
              <w:divBdr>
                <w:top w:val="none" w:sz="0" w:space="0" w:color="auto"/>
                <w:left w:val="none" w:sz="0" w:space="0" w:color="auto"/>
                <w:bottom w:val="none" w:sz="0" w:space="0" w:color="auto"/>
                <w:right w:val="none" w:sz="0" w:space="0" w:color="auto"/>
              </w:divBdr>
            </w:div>
          </w:divsChild>
        </w:div>
        <w:div w:id="276445429">
          <w:marLeft w:val="0"/>
          <w:marRight w:val="0"/>
          <w:marTop w:val="0"/>
          <w:marBottom w:val="0"/>
          <w:divBdr>
            <w:top w:val="none" w:sz="0" w:space="0" w:color="auto"/>
            <w:left w:val="none" w:sz="0" w:space="0" w:color="auto"/>
            <w:bottom w:val="none" w:sz="0" w:space="0" w:color="auto"/>
            <w:right w:val="none" w:sz="0" w:space="0" w:color="auto"/>
          </w:divBdr>
        </w:div>
        <w:div w:id="276446213">
          <w:marLeft w:val="0"/>
          <w:marRight w:val="0"/>
          <w:marTop w:val="0"/>
          <w:marBottom w:val="0"/>
          <w:divBdr>
            <w:top w:val="none" w:sz="0" w:space="0" w:color="auto"/>
            <w:left w:val="none" w:sz="0" w:space="0" w:color="auto"/>
            <w:bottom w:val="none" w:sz="0" w:space="0" w:color="auto"/>
            <w:right w:val="none" w:sz="0" w:space="0" w:color="auto"/>
          </w:divBdr>
        </w:div>
        <w:div w:id="276446651">
          <w:marLeft w:val="0"/>
          <w:marRight w:val="0"/>
          <w:marTop w:val="0"/>
          <w:marBottom w:val="0"/>
          <w:divBdr>
            <w:top w:val="none" w:sz="0" w:space="0" w:color="auto"/>
            <w:left w:val="none" w:sz="0" w:space="0" w:color="auto"/>
            <w:bottom w:val="none" w:sz="0" w:space="0" w:color="auto"/>
            <w:right w:val="none" w:sz="0" w:space="0" w:color="auto"/>
          </w:divBdr>
        </w:div>
        <w:div w:id="276452256">
          <w:marLeft w:val="0"/>
          <w:marRight w:val="0"/>
          <w:marTop w:val="0"/>
          <w:marBottom w:val="0"/>
          <w:divBdr>
            <w:top w:val="none" w:sz="0" w:space="0" w:color="auto"/>
            <w:left w:val="none" w:sz="0" w:space="0" w:color="auto"/>
            <w:bottom w:val="none" w:sz="0" w:space="0" w:color="auto"/>
            <w:right w:val="none" w:sz="0" w:space="0" w:color="auto"/>
          </w:divBdr>
        </w:div>
        <w:div w:id="276453905">
          <w:marLeft w:val="0"/>
          <w:marRight w:val="0"/>
          <w:marTop w:val="300"/>
          <w:marBottom w:val="0"/>
          <w:divBdr>
            <w:top w:val="none" w:sz="0" w:space="0" w:color="auto"/>
            <w:left w:val="none" w:sz="0" w:space="0" w:color="auto"/>
            <w:bottom w:val="none" w:sz="0" w:space="0" w:color="auto"/>
            <w:right w:val="none" w:sz="0" w:space="0" w:color="auto"/>
          </w:divBdr>
        </w:div>
        <w:div w:id="276520963">
          <w:marLeft w:val="0"/>
          <w:marRight w:val="0"/>
          <w:marTop w:val="0"/>
          <w:marBottom w:val="0"/>
          <w:divBdr>
            <w:top w:val="none" w:sz="0" w:space="0" w:color="auto"/>
            <w:left w:val="none" w:sz="0" w:space="0" w:color="auto"/>
            <w:bottom w:val="none" w:sz="0" w:space="0" w:color="auto"/>
            <w:right w:val="none" w:sz="0" w:space="0" w:color="auto"/>
          </w:divBdr>
        </w:div>
        <w:div w:id="276522474">
          <w:marLeft w:val="0"/>
          <w:marRight w:val="0"/>
          <w:marTop w:val="0"/>
          <w:marBottom w:val="0"/>
          <w:divBdr>
            <w:top w:val="none" w:sz="0" w:space="0" w:color="auto"/>
            <w:left w:val="none" w:sz="0" w:space="0" w:color="auto"/>
            <w:bottom w:val="none" w:sz="0" w:space="0" w:color="auto"/>
            <w:right w:val="none" w:sz="0" w:space="0" w:color="auto"/>
          </w:divBdr>
        </w:div>
        <w:div w:id="276523490">
          <w:marLeft w:val="0"/>
          <w:marRight w:val="0"/>
          <w:marTop w:val="0"/>
          <w:marBottom w:val="0"/>
          <w:divBdr>
            <w:top w:val="none" w:sz="0" w:space="0" w:color="auto"/>
            <w:left w:val="none" w:sz="0" w:space="0" w:color="auto"/>
            <w:bottom w:val="none" w:sz="0" w:space="0" w:color="auto"/>
            <w:right w:val="none" w:sz="0" w:space="0" w:color="auto"/>
          </w:divBdr>
        </w:div>
        <w:div w:id="276523775">
          <w:marLeft w:val="0"/>
          <w:marRight w:val="0"/>
          <w:marTop w:val="0"/>
          <w:marBottom w:val="0"/>
          <w:divBdr>
            <w:top w:val="none" w:sz="0" w:space="0" w:color="auto"/>
            <w:left w:val="none" w:sz="0" w:space="0" w:color="auto"/>
            <w:bottom w:val="none" w:sz="0" w:space="0" w:color="auto"/>
            <w:right w:val="none" w:sz="0" w:space="0" w:color="auto"/>
          </w:divBdr>
        </w:div>
        <w:div w:id="276567983">
          <w:marLeft w:val="0"/>
          <w:marRight w:val="0"/>
          <w:marTop w:val="0"/>
          <w:marBottom w:val="0"/>
          <w:divBdr>
            <w:top w:val="none" w:sz="0" w:space="0" w:color="auto"/>
            <w:left w:val="none" w:sz="0" w:space="0" w:color="auto"/>
            <w:bottom w:val="none" w:sz="0" w:space="0" w:color="auto"/>
            <w:right w:val="none" w:sz="0" w:space="0" w:color="auto"/>
          </w:divBdr>
        </w:div>
        <w:div w:id="276572733">
          <w:marLeft w:val="0"/>
          <w:marRight w:val="0"/>
          <w:marTop w:val="0"/>
          <w:marBottom w:val="300"/>
          <w:divBdr>
            <w:top w:val="single" w:sz="6" w:space="15" w:color="EDEDED"/>
            <w:left w:val="single" w:sz="6" w:space="15" w:color="EDEDED"/>
            <w:bottom w:val="single" w:sz="6" w:space="15" w:color="EDEDED"/>
            <w:right w:val="single" w:sz="6" w:space="15" w:color="EDEDED"/>
          </w:divBdr>
        </w:div>
        <w:div w:id="276640181">
          <w:marLeft w:val="0"/>
          <w:marRight w:val="0"/>
          <w:marTop w:val="0"/>
          <w:marBottom w:val="0"/>
          <w:divBdr>
            <w:top w:val="none" w:sz="0" w:space="0" w:color="auto"/>
            <w:left w:val="none" w:sz="0" w:space="0" w:color="auto"/>
            <w:bottom w:val="none" w:sz="0" w:space="0" w:color="auto"/>
            <w:right w:val="none" w:sz="0" w:space="0" w:color="auto"/>
          </w:divBdr>
          <w:divsChild>
            <w:div w:id="301010542">
              <w:marLeft w:val="0"/>
              <w:marRight w:val="0"/>
              <w:marTop w:val="0"/>
              <w:marBottom w:val="0"/>
              <w:divBdr>
                <w:top w:val="none" w:sz="0" w:space="0" w:color="auto"/>
                <w:left w:val="none" w:sz="0" w:space="0" w:color="auto"/>
                <w:bottom w:val="none" w:sz="0" w:space="0" w:color="auto"/>
                <w:right w:val="none" w:sz="0" w:space="0" w:color="auto"/>
              </w:divBdr>
            </w:div>
          </w:divsChild>
        </w:div>
        <w:div w:id="276640466">
          <w:marLeft w:val="0"/>
          <w:marRight w:val="0"/>
          <w:marTop w:val="0"/>
          <w:marBottom w:val="0"/>
          <w:divBdr>
            <w:top w:val="none" w:sz="0" w:space="0" w:color="auto"/>
            <w:left w:val="none" w:sz="0" w:space="0" w:color="auto"/>
            <w:bottom w:val="none" w:sz="0" w:space="0" w:color="auto"/>
            <w:right w:val="none" w:sz="0" w:space="0" w:color="auto"/>
          </w:divBdr>
        </w:div>
        <w:div w:id="276641184">
          <w:marLeft w:val="0"/>
          <w:marRight w:val="0"/>
          <w:marTop w:val="0"/>
          <w:marBottom w:val="0"/>
          <w:divBdr>
            <w:top w:val="none" w:sz="0" w:space="0" w:color="auto"/>
            <w:left w:val="none" w:sz="0" w:space="0" w:color="auto"/>
            <w:bottom w:val="none" w:sz="0" w:space="0" w:color="auto"/>
            <w:right w:val="none" w:sz="0" w:space="0" w:color="auto"/>
          </w:divBdr>
        </w:div>
        <w:div w:id="276642414">
          <w:marLeft w:val="0"/>
          <w:marRight w:val="0"/>
          <w:marTop w:val="0"/>
          <w:marBottom w:val="300"/>
          <w:divBdr>
            <w:top w:val="single" w:sz="6" w:space="15" w:color="EDEDED"/>
            <w:left w:val="single" w:sz="6" w:space="15" w:color="EDEDED"/>
            <w:bottom w:val="single" w:sz="6" w:space="15" w:color="EDEDED"/>
            <w:right w:val="single" w:sz="6" w:space="15" w:color="EDEDED"/>
          </w:divBdr>
        </w:div>
        <w:div w:id="276642821">
          <w:marLeft w:val="0"/>
          <w:marRight w:val="0"/>
          <w:marTop w:val="0"/>
          <w:marBottom w:val="0"/>
          <w:divBdr>
            <w:top w:val="none" w:sz="0" w:space="0" w:color="auto"/>
            <w:left w:val="none" w:sz="0" w:space="0" w:color="auto"/>
            <w:bottom w:val="none" w:sz="0" w:space="0" w:color="auto"/>
            <w:right w:val="none" w:sz="0" w:space="0" w:color="auto"/>
          </w:divBdr>
        </w:div>
        <w:div w:id="276643523">
          <w:marLeft w:val="0"/>
          <w:marRight w:val="0"/>
          <w:marTop w:val="300"/>
          <w:marBottom w:val="0"/>
          <w:divBdr>
            <w:top w:val="none" w:sz="0" w:space="0" w:color="auto"/>
            <w:left w:val="none" w:sz="0" w:space="0" w:color="auto"/>
            <w:bottom w:val="none" w:sz="0" w:space="0" w:color="auto"/>
            <w:right w:val="none" w:sz="0" w:space="0" w:color="auto"/>
          </w:divBdr>
        </w:div>
        <w:div w:id="276644813">
          <w:marLeft w:val="0"/>
          <w:marRight w:val="0"/>
          <w:marTop w:val="0"/>
          <w:marBottom w:val="0"/>
          <w:divBdr>
            <w:top w:val="none" w:sz="0" w:space="0" w:color="auto"/>
            <w:left w:val="none" w:sz="0" w:space="0" w:color="auto"/>
            <w:bottom w:val="none" w:sz="0" w:space="0" w:color="auto"/>
            <w:right w:val="none" w:sz="0" w:space="0" w:color="auto"/>
          </w:divBdr>
        </w:div>
        <w:div w:id="276647134">
          <w:marLeft w:val="0"/>
          <w:marRight w:val="0"/>
          <w:marTop w:val="0"/>
          <w:marBottom w:val="0"/>
          <w:divBdr>
            <w:top w:val="none" w:sz="0" w:space="0" w:color="auto"/>
            <w:left w:val="none" w:sz="0" w:space="0" w:color="auto"/>
            <w:bottom w:val="none" w:sz="0" w:space="0" w:color="auto"/>
            <w:right w:val="none" w:sz="0" w:space="0" w:color="auto"/>
          </w:divBdr>
        </w:div>
        <w:div w:id="276717765">
          <w:marLeft w:val="0"/>
          <w:marRight w:val="0"/>
          <w:marTop w:val="0"/>
          <w:marBottom w:val="0"/>
          <w:divBdr>
            <w:top w:val="none" w:sz="0" w:space="0" w:color="auto"/>
            <w:left w:val="none" w:sz="0" w:space="0" w:color="auto"/>
            <w:bottom w:val="none" w:sz="0" w:space="0" w:color="auto"/>
            <w:right w:val="none" w:sz="0" w:space="0" w:color="auto"/>
          </w:divBdr>
        </w:div>
        <w:div w:id="276719200">
          <w:marLeft w:val="0"/>
          <w:marRight w:val="0"/>
          <w:marTop w:val="0"/>
          <w:marBottom w:val="0"/>
          <w:divBdr>
            <w:top w:val="none" w:sz="0" w:space="0" w:color="auto"/>
            <w:left w:val="none" w:sz="0" w:space="0" w:color="auto"/>
            <w:bottom w:val="none" w:sz="0" w:space="0" w:color="auto"/>
            <w:right w:val="none" w:sz="0" w:space="0" w:color="auto"/>
          </w:divBdr>
        </w:div>
        <w:div w:id="276721992">
          <w:marLeft w:val="0"/>
          <w:marRight w:val="0"/>
          <w:marTop w:val="300"/>
          <w:marBottom w:val="0"/>
          <w:divBdr>
            <w:top w:val="none" w:sz="0" w:space="0" w:color="auto"/>
            <w:left w:val="none" w:sz="0" w:space="0" w:color="auto"/>
            <w:bottom w:val="none" w:sz="0" w:space="0" w:color="auto"/>
            <w:right w:val="none" w:sz="0" w:space="0" w:color="auto"/>
          </w:divBdr>
          <w:divsChild>
            <w:div w:id="104035977">
              <w:marLeft w:val="0"/>
              <w:marRight w:val="0"/>
              <w:marTop w:val="0"/>
              <w:marBottom w:val="0"/>
              <w:divBdr>
                <w:top w:val="none" w:sz="0" w:space="0" w:color="auto"/>
                <w:left w:val="none" w:sz="0" w:space="0" w:color="auto"/>
                <w:bottom w:val="none" w:sz="0" w:space="0" w:color="auto"/>
                <w:right w:val="none" w:sz="0" w:space="0" w:color="auto"/>
              </w:divBdr>
            </w:div>
          </w:divsChild>
        </w:div>
        <w:div w:id="276722892">
          <w:marLeft w:val="0"/>
          <w:marRight w:val="0"/>
          <w:marTop w:val="0"/>
          <w:marBottom w:val="0"/>
          <w:divBdr>
            <w:top w:val="none" w:sz="0" w:space="0" w:color="auto"/>
            <w:left w:val="none" w:sz="0" w:space="0" w:color="auto"/>
            <w:bottom w:val="none" w:sz="0" w:space="0" w:color="auto"/>
            <w:right w:val="none" w:sz="0" w:space="0" w:color="auto"/>
          </w:divBdr>
        </w:div>
        <w:div w:id="276759325">
          <w:marLeft w:val="0"/>
          <w:marRight w:val="0"/>
          <w:marTop w:val="0"/>
          <w:marBottom w:val="300"/>
          <w:divBdr>
            <w:top w:val="single" w:sz="6" w:space="15" w:color="EDEDED"/>
            <w:left w:val="single" w:sz="6" w:space="15" w:color="EDEDED"/>
            <w:bottom w:val="single" w:sz="6" w:space="15" w:color="EDEDED"/>
            <w:right w:val="single" w:sz="6" w:space="15" w:color="EDEDED"/>
          </w:divBdr>
        </w:div>
        <w:div w:id="276759999">
          <w:marLeft w:val="0"/>
          <w:marRight w:val="0"/>
          <w:marTop w:val="0"/>
          <w:marBottom w:val="0"/>
          <w:divBdr>
            <w:top w:val="none" w:sz="0" w:space="0" w:color="auto"/>
            <w:left w:val="none" w:sz="0" w:space="0" w:color="auto"/>
            <w:bottom w:val="none" w:sz="0" w:space="0" w:color="auto"/>
            <w:right w:val="none" w:sz="0" w:space="0" w:color="auto"/>
          </w:divBdr>
        </w:div>
        <w:div w:id="276764029">
          <w:marLeft w:val="0"/>
          <w:marRight w:val="0"/>
          <w:marTop w:val="0"/>
          <w:marBottom w:val="0"/>
          <w:divBdr>
            <w:top w:val="none" w:sz="0" w:space="0" w:color="auto"/>
            <w:left w:val="none" w:sz="0" w:space="0" w:color="auto"/>
            <w:bottom w:val="none" w:sz="0" w:space="0" w:color="auto"/>
            <w:right w:val="none" w:sz="0" w:space="0" w:color="auto"/>
          </w:divBdr>
        </w:div>
        <w:div w:id="276833074">
          <w:marLeft w:val="0"/>
          <w:marRight w:val="0"/>
          <w:marTop w:val="0"/>
          <w:marBottom w:val="0"/>
          <w:divBdr>
            <w:top w:val="none" w:sz="0" w:space="0" w:color="auto"/>
            <w:left w:val="none" w:sz="0" w:space="0" w:color="auto"/>
            <w:bottom w:val="none" w:sz="0" w:space="0" w:color="auto"/>
            <w:right w:val="none" w:sz="0" w:space="0" w:color="auto"/>
          </w:divBdr>
        </w:div>
        <w:div w:id="276833510">
          <w:marLeft w:val="0"/>
          <w:marRight w:val="0"/>
          <w:marTop w:val="0"/>
          <w:marBottom w:val="0"/>
          <w:divBdr>
            <w:top w:val="none" w:sz="0" w:space="0" w:color="auto"/>
            <w:left w:val="none" w:sz="0" w:space="0" w:color="auto"/>
            <w:bottom w:val="none" w:sz="0" w:space="0" w:color="auto"/>
            <w:right w:val="none" w:sz="0" w:space="0" w:color="auto"/>
          </w:divBdr>
        </w:div>
        <w:div w:id="276834493">
          <w:marLeft w:val="0"/>
          <w:marRight w:val="0"/>
          <w:marTop w:val="0"/>
          <w:marBottom w:val="300"/>
          <w:divBdr>
            <w:top w:val="single" w:sz="6" w:space="15" w:color="EDEDED"/>
            <w:left w:val="single" w:sz="6" w:space="15" w:color="EDEDED"/>
            <w:bottom w:val="single" w:sz="6" w:space="15" w:color="EDEDED"/>
            <w:right w:val="single" w:sz="6" w:space="15" w:color="EDEDED"/>
          </w:divBdr>
        </w:div>
        <w:div w:id="276835183">
          <w:marLeft w:val="0"/>
          <w:marRight w:val="0"/>
          <w:marTop w:val="0"/>
          <w:marBottom w:val="0"/>
          <w:divBdr>
            <w:top w:val="none" w:sz="0" w:space="0" w:color="auto"/>
            <w:left w:val="none" w:sz="0" w:space="0" w:color="auto"/>
            <w:bottom w:val="none" w:sz="0" w:space="0" w:color="auto"/>
            <w:right w:val="none" w:sz="0" w:space="0" w:color="auto"/>
          </w:divBdr>
        </w:div>
        <w:div w:id="276911849">
          <w:marLeft w:val="0"/>
          <w:marRight w:val="0"/>
          <w:marTop w:val="0"/>
          <w:marBottom w:val="0"/>
          <w:divBdr>
            <w:top w:val="none" w:sz="0" w:space="0" w:color="auto"/>
            <w:left w:val="none" w:sz="0" w:space="0" w:color="auto"/>
            <w:bottom w:val="none" w:sz="0" w:space="0" w:color="auto"/>
            <w:right w:val="none" w:sz="0" w:space="0" w:color="auto"/>
          </w:divBdr>
          <w:divsChild>
            <w:div w:id="349913680">
              <w:marLeft w:val="0"/>
              <w:marRight w:val="0"/>
              <w:marTop w:val="0"/>
              <w:marBottom w:val="0"/>
              <w:divBdr>
                <w:top w:val="none" w:sz="0" w:space="0" w:color="auto"/>
                <w:left w:val="none" w:sz="0" w:space="0" w:color="auto"/>
                <w:bottom w:val="none" w:sz="0" w:space="0" w:color="auto"/>
                <w:right w:val="none" w:sz="0" w:space="0" w:color="auto"/>
              </w:divBdr>
            </w:div>
          </w:divsChild>
        </w:div>
        <w:div w:id="276914304">
          <w:marLeft w:val="0"/>
          <w:marRight w:val="0"/>
          <w:marTop w:val="0"/>
          <w:marBottom w:val="0"/>
          <w:divBdr>
            <w:top w:val="none" w:sz="0" w:space="0" w:color="auto"/>
            <w:left w:val="none" w:sz="0" w:space="0" w:color="auto"/>
            <w:bottom w:val="none" w:sz="0" w:space="0" w:color="auto"/>
            <w:right w:val="none" w:sz="0" w:space="0" w:color="auto"/>
          </w:divBdr>
        </w:div>
        <w:div w:id="276955855">
          <w:marLeft w:val="0"/>
          <w:marRight w:val="0"/>
          <w:marTop w:val="0"/>
          <w:marBottom w:val="0"/>
          <w:divBdr>
            <w:top w:val="none" w:sz="0" w:space="0" w:color="auto"/>
            <w:left w:val="none" w:sz="0" w:space="0" w:color="auto"/>
            <w:bottom w:val="none" w:sz="0" w:space="0" w:color="auto"/>
            <w:right w:val="none" w:sz="0" w:space="0" w:color="auto"/>
          </w:divBdr>
          <w:divsChild>
            <w:div w:id="292951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6984267">
          <w:marLeft w:val="0"/>
          <w:marRight w:val="0"/>
          <w:marTop w:val="0"/>
          <w:marBottom w:val="0"/>
          <w:divBdr>
            <w:top w:val="none" w:sz="0" w:space="0" w:color="auto"/>
            <w:left w:val="none" w:sz="0" w:space="0" w:color="auto"/>
            <w:bottom w:val="none" w:sz="0" w:space="0" w:color="auto"/>
            <w:right w:val="none" w:sz="0" w:space="0" w:color="auto"/>
          </w:divBdr>
        </w:div>
        <w:div w:id="276986165">
          <w:marLeft w:val="0"/>
          <w:marRight w:val="0"/>
          <w:marTop w:val="0"/>
          <w:marBottom w:val="0"/>
          <w:divBdr>
            <w:top w:val="none" w:sz="0" w:space="0" w:color="auto"/>
            <w:left w:val="none" w:sz="0" w:space="0" w:color="auto"/>
            <w:bottom w:val="none" w:sz="0" w:space="0" w:color="auto"/>
            <w:right w:val="none" w:sz="0" w:space="0" w:color="auto"/>
          </w:divBdr>
        </w:div>
        <w:div w:id="277027680">
          <w:marLeft w:val="0"/>
          <w:marRight w:val="0"/>
          <w:marTop w:val="0"/>
          <w:marBottom w:val="300"/>
          <w:divBdr>
            <w:top w:val="single" w:sz="6" w:space="15" w:color="EDEDED"/>
            <w:left w:val="single" w:sz="6" w:space="15" w:color="EDEDED"/>
            <w:bottom w:val="single" w:sz="6" w:space="15" w:color="EDEDED"/>
            <w:right w:val="single" w:sz="6" w:space="15" w:color="EDEDED"/>
          </w:divBdr>
        </w:div>
        <w:div w:id="277029418">
          <w:marLeft w:val="0"/>
          <w:marRight w:val="0"/>
          <w:marTop w:val="0"/>
          <w:marBottom w:val="0"/>
          <w:divBdr>
            <w:top w:val="none" w:sz="0" w:space="0" w:color="auto"/>
            <w:left w:val="none" w:sz="0" w:space="0" w:color="auto"/>
            <w:bottom w:val="none" w:sz="0" w:space="0" w:color="auto"/>
            <w:right w:val="none" w:sz="0" w:space="0" w:color="auto"/>
          </w:divBdr>
        </w:div>
        <w:div w:id="277034394">
          <w:marLeft w:val="0"/>
          <w:marRight w:val="0"/>
          <w:marTop w:val="0"/>
          <w:marBottom w:val="300"/>
          <w:divBdr>
            <w:top w:val="single" w:sz="6" w:space="15" w:color="EDEDED"/>
            <w:left w:val="single" w:sz="6" w:space="15" w:color="EDEDED"/>
            <w:bottom w:val="single" w:sz="6" w:space="15" w:color="EDEDED"/>
            <w:right w:val="single" w:sz="6" w:space="15" w:color="EDEDED"/>
          </w:divBdr>
        </w:div>
        <w:div w:id="277103159">
          <w:marLeft w:val="0"/>
          <w:marRight w:val="0"/>
          <w:marTop w:val="0"/>
          <w:marBottom w:val="0"/>
          <w:divBdr>
            <w:top w:val="none" w:sz="0" w:space="0" w:color="auto"/>
            <w:left w:val="none" w:sz="0" w:space="0" w:color="auto"/>
            <w:bottom w:val="none" w:sz="0" w:space="0" w:color="auto"/>
            <w:right w:val="none" w:sz="0" w:space="0" w:color="auto"/>
          </w:divBdr>
          <w:divsChild>
            <w:div w:id="391390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7103393">
          <w:marLeft w:val="0"/>
          <w:marRight w:val="0"/>
          <w:marTop w:val="0"/>
          <w:marBottom w:val="0"/>
          <w:divBdr>
            <w:top w:val="none" w:sz="0" w:space="0" w:color="auto"/>
            <w:left w:val="none" w:sz="0" w:space="0" w:color="auto"/>
            <w:bottom w:val="none" w:sz="0" w:space="0" w:color="auto"/>
            <w:right w:val="none" w:sz="0" w:space="0" w:color="auto"/>
          </w:divBdr>
        </w:div>
        <w:div w:id="277106397">
          <w:marLeft w:val="0"/>
          <w:marRight w:val="0"/>
          <w:marTop w:val="0"/>
          <w:marBottom w:val="0"/>
          <w:divBdr>
            <w:top w:val="none" w:sz="0" w:space="0" w:color="auto"/>
            <w:left w:val="none" w:sz="0" w:space="0" w:color="auto"/>
            <w:bottom w:val="none" w:sz="0" w:space="0" w:color="auto"/>
            <w:right w:val="none" w:sz="0" w:space="0" w:color="auto"/>
          </w:divBdr>
        </w:div>
        <w:div w:id="277107367">
          <w:marLeft w:val="0"/>
          <w:marRight w:val="0"/>
          <w:marTop w:val="0"/>
          <w:marBottom w:val="0"/>
          <w:divBdr>
            <w:top w:val="none" w:sz="0" w:space="0" w:color="auto"/>
            <w:left w:val="none" w:sz="0" w:space="0" w:color="auto"/>
            <w:bottom w:val="none" w:sz="0" w:space="0" w:color="auto"/>
            <w:right w:val="none" w:sz="0" w:space="0" w:color="auto"/>
          </w:divBdr>
        </w:div>
        <w:div w:id="277179934">
          <w:marLeft w:val="0"/>
          <w:marRight w:val="0"/>
          <w:marTop w:val="300"/>
          <w:marBottom w:val="0"/>
          <w:divBdr>
            <w:top w:val="none" w:sz="0" w:space="0" w:color="auto"/>
            <w:left w:val="none" w:sz="0" w:space="0" w:color="auto"/>
            <w:bottom w:val="none" w:sz="0" w:space="0" w:color="auto"/>
            <w:right w:val="none" w:sz="0" w:space="0" w:color="auto"/>
          </w:divBdr>
        </w:div>
        <w:div w:id="277181317">
          <w:marLeft w:val="0"/>
          <w:marRight w:val="0"/>
          <w:marTop w:val="0"/>
          <w:marBottom w:val="300"/>
          <w:divBdr>
            <w:top w:val="single" w:sz="6" w:space="15" w:color="EDEDED"/>
            <w:left w:val="single" w:sz="6" w:space="15" w:color="EDEDED"/>
            <w:bottom w:val="single" w:sz="6" w:space="15" w:color="EDEDED"/>
            <w:right w:val="single" w:sz="6" w:space="15" w:color="EDEDED"/>
          </w:divBdr>
        </w:div>
        <w:div w:id="277219949">
          <w:marLeft w:val="0"/>
          <w:marRight w:val="0"/>
          <w:marTop w:val="0"/>
          <w:marBottom w:val="0"/>
          <w:divBdr>
            <w:top w:val="none" w:sz="0" w:space="0" w:color="auto"/>
            <w:left w:val="none" w:sz="0" w:space="0" w:color="auto"/>
            <w:bottom w:val="none" w:sz="0" w:space="0" w:color="auto"/>
            <w:right w:val="none" w:sz="0" w:space="0" w:color="auto"/>
          </w:divBdr>
        </w:div>
        <w:div w:id="277221714">
          <w:marLeft w:val="0"/>
          <w:marRight w:val="0"/>
          <w:marTop w:val="0"/>
          <w:marBottom w:val="0"/>
          <w:divBdr>
            <w:top w:val="none" w:sz="0" w:space="0" w:color="auto"/>
            <w:left w:val="none" w:sz="0" w:space="0" w:color="auto"/>
            <w:bottom w:val="none" w:sz="0" w:space="0" w:color="auto"/>
            <w:right w:val="none" w:sz="0" w:space="0" w:color="auto"/>
          </w:divBdr>
        </w:div>
        <w:div w:id="277222940">
          <w:marLeft w:val="0"/>
          <w:marRight w:val="0"/>
          <w:marTop w:val="0"/>
          <w:marBottom w:val="0"/>
          <w:divBdr>
            <w:top w:val="none" w:sz="0" w:space="0" w:color="auto"/>
            <w:left w:val="none" w:sz="0" w:space="0" w:color="auto"/>
            <w:bottom w:val="none" w:sz="0" w:space="0" w:color="auto"/>
            <w:right w:val="none" w:sz="0" w:space="0" w:color="auto"/>
          </w:divBdr>
        </w:div>
        <w:div w:id="277223745">
          <w:marLeft w:val="0"/>
          <w:marRight w:val="0"/>
          <w:marTop w:val="0"/>
          <w:marBottom w:val="0"/>
          <w:divBdr>
            <w:top w:val="none" w:sz="0" w:space="0" w:color="auto"/>
            <w:left w:val="none" w:sz="0" w:space="0" w:color="auto"/>
            <w:bottom w:val="none" w:sz="0" w:space="0" w:color="auto"/>
            <w:right w:val="none" w:sz="0" w:space="0" w:color="auto"/>
          </w:divBdr>
        </w:div>
        <w:div w:id="277223854">
          <w:marLeft w:val="0"/>
          <w:marRight w:val="0"/>
          <w:marTop w:val="0"/>
          <w:marBottom w:val="0"/>
          <w:divBdr>
            <w:top w:val="none" w:sz="0" w:space="0" w:color="auto"/>
            <w:left w:val="none" w:sz="0" w:space="0" w:color="auto"/>
            <w:bottom w:val="none" w:sz="0" w:space="0" w:color="auto"/>
            <w:right w:val="none" w:sz="0" w:space="0" w:color="auto"/>
          </w:divBdr>
        </w:div>
        <w:div w:id="277226747">
          <w:marLeft w:val="0"/>
          <w:marRight w:val="0"/>
          <w:marTop w:val="0"/>
          <w:marBottom w:val="0"/>
          <w:divBdr>
            <w:top w:val="none" w:sz="0" w:space="0" w:color="auto"/>
            <w:left w:val="none" w:sz="0" w:space="0" w:color="auto"/>
            <w:bottom w:val="none" w:sz="0" w:space="0" w:color="auto"/>
            <w:right w:val="none" w:sz="0" w:space="0" w:color="auto"/>
          </w:divBdr>
        </w:div>
        <w:div w:id="277226823">
          <w:marLeft w:val="0"/>
          <w:marRight w:val="0"/>
          <w:marTop w:val="0"/>
          <w:marBottom w:val="0"/>
          <w:divBdr>
            <w:top w:val="none" w:sz="0" w:space="0" w:color="auto"/>
            <w:left w:val="none" w:sz="0" w:space="0" w:color="auto"/>
            <w:bottom w:val="none" w:sz="0" w:space="0" w:color="auto"/>
            <w:right w:val="none" w:sz="0" w:space="0" w:color="auto"/>
          </w:divBdr>
        </w:div>
        <w:div w:id="277294572">
          <w:marLeft w:val="0"/>
          <w:marRight w:val="0"/>
          <w:marTop w:val="0"/>
          <w:marBottom w:val="0"/>
          <w:divBdr>
            <w:top w:val="none" w:sz="0" w:space="0" w:color="auto"/>
            <w:left w:val="none" w:sz="0" w:space="0" w:color="auto"/>
            <w:bottom w:val="none" w:sz="0" w:space="0" w:color="auto"/>
            <w:right w:val="none" w:sz="0" w:space="0" w:color="auto"/>
          </w:divBdr>
        </w:div>
        <w:div w:id="277295304">
          <w:marLeft w:val="0"/>
          <w:marRight w:val="0"/>
          <w:marTop w:val="0"/>
          <w:marBottom w:val="0"/>
          <w:divBdr>
            <w:top w:val="none" w:sz="0" w:space="0" w:color="auto"/>
            <w:left w:val="none" w:sz="0" w:space="0" w:color="auto"/>
            <w:bottom w:val="none" w:sz="0" w:space="0" w:color="auto"/>
            <w:right w:val="none" w:sz="0" w:space="0" w:color="auto"/>
          </w:divBdr>
        </w:div>
        <w:div w:id="277295429">
          <w:marLeft w:val="0"/>
          <w:marRight w:val="0"/>
          <w:marTop w:val="0"/>
          <w:marBottom w:val="0"/>
          <w:divBdr>
            <w:top w:val="none" w:sz="0" w:space="0" w:color="auto"/>
            <w:left w:val="none" w:sz="0" w:space="0" w:color="auto"/>
            <w:bottom w:val="none" w:sz="0" w:space="0" w:color="auto"/>
            <w:right w:val="none" w:sz="0" w:space="0" w:color="auto"/>
          </w:divBdr>
          <w:divsChild>
            <w:div w:id="1151477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7298113">
          <w:marLeft w:val="0"/>
          <w:marRight w:val="0"/>
          <w:marTop w:val="0"/>
          <w:marBottom w:val="0"/>
          <w:divBdr>
            <w:top w:val="none" w:sz="0" w:space="0" w:color="auto"/>
            <w:left w:val="none" w:sz="0" w:space="0" w:color="auto"/>
            <w:bottom w:val="none" w:sz="0" w:space="0" w:color="auto"/>
            <w:right w:val="none" w:sz="0" w:space="0" w:color="auto"/>
          </w:divBdr>
        </w:div>
        <w:div w:id="277300694">
          <w:marLeft w:val="0"/>
          <w:marRight w:val="0"/>
          <w:marTop w:val="0"/>
          <w:marBottom w:val="0"/>
          <w:divBdr>
            <w:top w:val="none" w:sz="0" w:space="0" w:color="auto"/>
            <w:left w:val="none" w:sz="0" w:space="0" w:color="auto"/>
            <w:bottom w:val="none" w:sz="0" w:space="0" w:color="auto"/>
            <w:right w:val="none" w:sz="0" w:space="0" w:color="auto"/>
          </w:divBdr>
        </w:div>
        <w:div w:id="277301949">
          <w:marLeft w:val="0"/>
          <w:marRight w:val="0"/>
          <w:marTop w:val="0"/>
          <w:marBottom w:val="0"/>
          <w:divBdr>
            <w:top w:val="none" w:sz="0" w:space="0" w:color="auto"/>
            <w:left w:val="none" w:sz="0" w:space="0" w:color="auto"/>
            <w:bottom w:val="none" w:sz="0" w:space="0" w:color="auto"/>
            <w:right w:val="none" w:sz="0" w:space="0" w:color="auto"/>
          </w:divBdr>
        </w:div>
        <w:div w:id="277370259">
          <w:marLeft w:val="0"/>
          <w:marRight w:val="0"/>
          <w:marTop w:val="0"/>
          <w:marBottom w:val="0"/>
          <w:divBdr>
            <w:top w:val="none" w:sz="0" w:space="0" w:color="auto"/>
            <w:left w:val="none" w:sz="0" w:space="0" w:color="auto"/>
            <w:bottom w:val="none" w:sz="0" w:space="0" w:color="auto"/>
            <w:right w:val="none" w:sz="0" w:space="0" w:color="auto"/>
          </w:divBdr>
        </w:div>
        <w:div w:id="277370720">
          <w:marLeft w:val="0"/>
          <w:marRight w:val="0"/>
          <w:marTop w:val="0"/>
          <w:marBottom w:val="0"/>
          <w:divBdr>
            <w:top w:val="none" w:sz="0" w:space="0" w:color="auto"/>
            <w:left w:val="none" w:sz="0" w:space="0" w:color="auto"/>
            <w:bottom w:val="none" w:sz="0" w:space="0" w:color="auto"/>
            <w:right w:val="none" w:sz="0" w:space="0" w:color="auto"/>
          </w:divBdr>
        </w:div>
        <w:div w:id="277373100">
          <w:marLeft w:val="0"/>
          <w:marRight w:val="0"/>
          <w:marTop w:val="0"/>
          <w:marBottom w:val="0"/>
          <w:divBdr>
            <w:top w:val="none" w:sz="0" w:space="0" w:color="auto"/>
            <w:left w:val="none" w:sz="0" w:space="0" w:color="auto"/>
            <w:bottom w:val="none" w:sz="0" w:space="0" w:color="auto"/>
            <w:right w:val="none" w:sz="0" w:space="0" w:color="auto"/>
          </w:divBdr>
        </w:div>
        <w:div w:id="277373909">
          <w:marLeft w:val="0"/>
          <w:marRight w:val="0"/>
          <w:marTop w:val="0"/>
          <w:marBottom w:val="0"/>
          <w:divBdr>
            <w:top w:val="none" w:sz="0" w:space="0" w:color="auto"/>
            <w:left w:val="none" w:sz="0" w:space="0" w:color="auto"/>
            <w:bottom w:val="none" w:sz="0" w:space="0" w:color="auto"/>
            <w:right w:val="none" w:sz="0" w:space="0" w:color="auto"/>
          </w:divBdr>
        </w:div>
        <w:div w:id="277375708">
          <w:marLeft w:val="0"/>
          <w:marRight w:val="0"/>
          <w:marTop w:val="0"/>
          <w:marBottom w:val="0"/>
          <w:divBdr>
            <w:top w:val="none" w:sz="0" w:space="0" w:color="auto"/>
            <w:left w:val="none" w:sz="0" w:space="0" w:color="auto"/>
            <w:bottom w:val="none" w:sz="0" w:space="0" w:color="auto"/>
            <w:right w:val="none" w:sz="0" w:space="0" w:color="auto"/>
          </w:divBdr>
        </w:div>
        <w:div w:id="277413956">
          <w:marLeft w:val="0"/>
          <w:marRight w:val="0"/>
          <w:marTop w:val="0"/>
          <w:marBottom w:val="0"/>
          <w:divBdr>
            <w:top w:val="none" w:sz="0" w:space="0" w:color="auto"/>
            <w:left w:val="none" w:sz="0" w:space="0" w:color="auto"/>
            <w:bottom w:val="none" w:sz="0" w:space="0" w:color="auto"/>
            <w:right w:val="none" w:sz="0" w:space="0" w:color="auto"/>
          </w:divBdr>
        </w:div>
        <w:div w:id="277417462">
          <w:marLeft w:val="0"/>
          <w:marRight w:val="0"/>
          <w:marTop w:val="0"/>
          <w:marBottom w:val="0"/>
          <w:divBdr>
            <w:top w:val="none" w:sz="0" w:space="0" w:color="auto"/>
            <w:left w:val="none" w:sz="0" w:space="0" w:color="auto"/>
            <w:bottom w:val="none" w:sz="0" w:space="0" w:color="auto"/>
            <w:right w:val="none" w:sz="0" w:space="0" w:color="auto"/>
          </w:divBdr>
        </w:div>
        <w:div w:id="277445671">
          <w:marLeft w:val="0"/>
          <w:marRight w:val="0"/>
          <w:marTop w:val="0"/>
          <w:marBottom w:val="0"/>
          <w:divBdr>
            <w:top w:val="none" w:sz="0" w:space="0" w:color="auto"/>
            <w:left w:val="none" w:sz="0" w:space="0" w:color="auto"/>
            <w:bottom w:val="none" w:sz="0" w:space="0" w:color="auto"/>
            <w:right w:val="none" w:sz="0" w:space="0" w:color="auto"/>
          </w:divBdr>
        </w:div>
        <w:div w:id="277487516">
          <w:marLeft w:val="0"/>
          <w:marRight w:val="0"/>
          <w:marTop w:val="300"/>
          <w:marBottom w:val="0"/>
          <w:divBdr>
            <w:top w:val="none" w:sz="0" w:space="0" w:color="auto"/>
            <w:left w:val="none" w:sz="0" w:space="0" w:color="auto"/>
            <w:bottom w:val="none" w:sz="0" w:space="0" w:color="auto"/>
            <w:right w:val="none" w:sz="0" w:space="0" w:color="auto"/>
          </w:divBdr>
        </w:div>
        <w:div w:id="277492318">
          <w:marLeft w:val="0"/>
          <w:marRight w:val="0"/>
          <w:marTop w:val="0"/>
          <w:marBottom w:val="300"/>
          <w:divBdr>
            <w:top w:val="single" w:sz="6" w:space="15" w:color="EDEDED"/>
            <w:left w:val="single" w:sz="6" w:space="15" w:color="EDEDED"/>
            <w:bottom w:val="single" w:sz="6" w:space="15" w:color="EDEDED"/>
            <w:right w:val="single" w:sz="6" w:space="15" w:color="EDEDED"/>
          </w:divBdr>
        </w:div>
        <w:div w:id="277493367">
          <w:marLeft w:val="0"/>
          <w:marRight w:val="0"/>
          <w:marTop w:val="0"/>
          <w:marBottom w:val="0"/>
          <w:divBdr>
            <w:top w:val="none" w:sz="0" w:space="0" w:color="auto"/>
            <w:left w:val="none" w:sz="0" w:space="0" w:color="auto"/>
            <w:bottom w:val="none" w:sz="0" w:space="0" w:color="auto"/>
            <w:right w:val="none" w:sz="0" w:space="0" w:color="auto"/>
          </w:divBdr>
        </w:div>
        <w:div w:id="277495531">
          <w:marLeft w:val="0"/>
          <w:marRight w:val="0"/>
          <w:marTop w:val="0"/>
          <w:marBottom w:val="0"/>
          <w:divBdr>
            <w:top w:val="none" w:sz="0" w:space="0" w:color="auto"/>
            <w:left w:val="none" w:sz="0" w:space="0" w:color="auto"/>
            <w:bottom w:val="none" w:sz="0" w:space="0" w:color="auto"/>
            <w:right w:val="none" w:sz="0" w:space="0" w:color="auto"/>
          </w:divBdr>
        </w:div>
        <w:div w:id="277564905">
          <w:marLeft w:val="0"/>
          <w:marRight w:val="0"/>
          <w:marTop w:val="0"/>
          <w:marBottom w:val="0"/>
          <w:divBdr>
            <w:top w:val="none" w:sz="0" w:space="0" w:color="auto"/>
            <w:left w:val="none" w:sz="0" w:space="0" w:color="auto"/>
            <w:bottom w:val="none" w:sz="0" w:space="0" w:color="auto"/>
            <w:right w:val="none" w:sz="0" w:space="0" w:color="auto"/>
          </w:divBdr>
        </w:div>
        <w:div w:id="277567324">
          <w:marLeft w:val="0"/>
          <w:marRight w:val="0"/>
          <w:marTop w:val="0"/>
          <w:marBottom w:val="0"/>
          <w:divBdr>
            <w:top w:val="none" w:sz="0" w:space="0" w:color="auto"/>
            <w:left w:val="none" w:sz="0" w:space="0" w:color="auto"/>
            <w:bottom w:val="none" w:sz="0" w:space="0" w:color="auto"/>
            <w:right w:val="none" w:sz="0" w:space="0" w:color="auto"/>
          </w:divBdr>
        </w:div>
        <w:div w:id="277639300">
          <w:marLeft w:val="0"/>
          <w:marRight w:val="0"/>
          <w:marTop w:val="0"/>
          <w:marBottom w:val="300"/>
          <w:divBdr>
            <w:top w:val="single" w:sz="6" w:space="15" w:color="EDEDED"/>
            <w:left w:val="single" w:sz="6" w:space="15" w:color="EDEDED"/>
            <w:bottom w:val="single" w:sz="6" w:space="15" w:color="EDEDED"/>
            <w:right w:val="single" w:sz="6" w:space="15" w:color="EDEDED"/>
          </w:divBdr>
        </w:div>
        <w:div w:id="277640369">
          <w:marLeft w:val="0"/>
          <w:marRight w:val="0"/>
          <w:marTop w:val="300"/>
          <w:marBottom w:val="0"/>
          <w:divBdr>
            <w:top w:val="none" w:sz="0" w:space="0" w:color="auto"/>
            <w:left w:val="none" w:sz="0" w:space="0" w:color="auto"/>
            <w:bottom w:val="none" w:sz="0" w:space="0" w:color="auto"/>
            <w:right w:val="none" w:sz="0" w:space="0" w:color="auto"/>
          </w:divBdr>
          <w:divsChild>
            <w:div w:id="58095661">
              <w:marLeft w:val="0"/>
              <w:marRight w:val="0"/>
              <w:marTop w:val="0"/>
              <w:marBottom w:val="0"/>
              <w:divBdr>
                <w:top w:val="none" w:sz="0" w:space="0" w:color="auto"/>
                <w:left w:val="none" w:sz="0" w:space="0" w:color="auto"/>
                <w:bottom w:val="none" w:sz="0" w:space="0" w:color="auto"/>
                <w:right w:val="none" w:sz="0" w:space="0" w:color="auto"/>
              </w:divBdr>
            </w:div>
          </w:divsChild>
        </w:div>
        <w:div w:id="277682457">
          <w:marLeft w:val="0"/>
          <w:marRight w:val="0"/>
          <w:marTop w:val="0"/>
          <w:marBottom w:val="0"/>
          <w:divBdr>
            <w:top w:val="none" w:sz="0" w:space="0" w:color="auto"/>
            <w:left w:val="none" w:sz="0" w:space="0" w:color="auto"/>
            <w:bottom w:val="none" w:sz="0" w:space="0" w:color="auto"/>
            <w:right w:val="none" w:sz="0" w:space="0" w:color="auto"/>
          </w:divBdr>
          <w:divsChild>
            <w:div w:id="93786814">
              <w:marLeft w:val="0"/>
              <w:marRight w:val="0"/>
              <w:marTop w:val="0"/>
              <w:marBottom w:val="0"/>
              <w:divBdr>
                <w:top w:val="none" w:sz="0" w:space="0" w:color="auto"/>
                <w:left w:val="none" w:sz="0" w:space="0" w:color="auto"/>
                <w:bottom w:val="none" w:sz="0" w:space="0" w:color="auto"/>
                <w:right w:val="none" w:sz="0" w:space="0" w:color="auto"/>
              </w:divBdr>
            </w:div>
          </w:divsChild>
        </w:div>
        <w:div w:id="277684594">
          <w:marLeft w:val="0"/>
          <w:marRight w:val="0"/>
          <w:marTop w:val="0"/>
          <w:marBottom w:val="0"/>
          <w:divBdr>
            <w:top w:val="none" w:sz="0" w:space="0" w:color="auto"/>
            <w:left w:val="none" w:sz="0" w:space="0" w:color="auto"/>
            <w:bottom w:val="none" w:sz="0" w:space="0" w:color="auto"/>
            <w:right w:val="none" w:sz="0" w:space="0" w:color="auto"/>
          </w:divBdr>
        </w:div>
        <w:div w:id="277689802">
          <w:marLeft w:val="0"/>
          <w:marRight w:val="0"/>
          <w:marTop w:val="0"/>
          <w:marBottom w:val="0"/>
          <w:divBdr>
            <w:top w:val="none" w:sz="0" w:space="0" w:color="auto"/>
            <w:left w:val="none" w:sz="0" w:space="0" w:color="auto"/>
            <w:bottom w:val="none" w:sz="0" w:space="0" w:color="auto"/>
            <w:right w:val="none" w:sz="0" w:space="0" w:color="auto"/>
          </w:divBdr>
        </w:div>
        <w:div w:id="277689987">
          <w:marLeft w:val="0"/>
          <w:marRight w:val="0"/>
          <w:marTop w:val="0"/>
          <w:marBottom w:val="0"/>
          <w:divBdr>
            <w:top w:val="none" w:sz="0" w:space="0" w:color="auto"/>
            <w:left w:val="none" w:sz="0" w:space="0" w:color="auto"/>
            <w:bottom w:val="none" w:sz="0" w:space="0" w:color="auto"/>
            <w:right w:val="none" w:sz="0" w:space="0" w:color="auto"/>
          </w:divBdr>
        </w:div>
        <w:div w:id="277756318">
          <w:marLeft w:val="0"/>
          <w:marRight w:val="0"/>
          <w:marTop w:val="0"/>
          <w:marBottom w:val="0"/>
          <w:divBdr>
            <w:top w:val="none" w:sz="0" w:space="0" w:color="auto"/>
            <w:left w:val="none" w:sz="0" w:space="0" w:color="auto"/>
            <w:bottom w:val="none" w:sz="0" w:space="0" w:color="auto"/>
            <w:right w:val="none" w:sz="0" w:space="0" w:color="auto"/>
          </w:divBdr>
        </w:div>
        <w:div w:id="277757216">
          <w:marLeft w:val="0"/>
          <w:marRight w:val="0"/>
          <w:marTop w:val="300"/>
          <w:marBottom w:val="0"/>
          <w:divBdr>
            <w:top w:val="none" w:sz="0" w:space="0" w:color="auto"/>
            <w:left w:val="none" w:sz="0" w:space="0" w:color="auto"/>
            <w:bottom w:val="none" w:sz="0" w:space="0" w:color="auto"/>
            <w:right w:val="none" w:sz="0" w:space="0" w:color="auto"/>
          </w:divBdr>
          <w:divsChild>
            <w:div w:id="42338492">
              <w:marLeft w:val="0"/>
              <w:marRight w:val="0"/>
              <w:marTop w:val="0"/>
              <w:marBottom w:val="0"/>
              <w:divBdr>
                <w:top w:val="none" w:sz="0" w:space="0" w:color="auto"/>
                <w:left w:val="none" w:sz="0" w:space="0" w:color="auto"/>
                <w:bottom w:val="none" w:sz="0" w:space="0" w:color="auto"/>
                <w:right w:val="none" w:sz="0" w:space="0" w:color="auto"/>
              </w:divBdr>
            </w:div>
          </w:divsChild>
        </w:div>
        <w:div w:id="277757308">
          <w:marLeft w:val="0"/>
          <w:marRight w:val="0"/>
          <w:marTop w:val="0"/>
          <w:marBottom w:val="0"/>
          <w:divBdr>
            <w:top w:val="none" w:sz="0" w:space="0" w:color="auto"/>
            <w:left w:val="none" w:sz="0" w:space="0" w:color="auto"/>
            <w:bottom w:val="none" w:sz="0" w:space="0" w:color="auto"/>
            <w:right w:val="none" w:sz="0" w:space="0" w:color="auto"/>
          </w:divBdr>
        </w:div>
        <w:div w:id="277759947">
          <w:marLeft w:val="0"/>
          <w:marRight w:val="0"/>
          <w:marTop w:val="300"/>
          <w:marBottom w:val="0"/>
          <w:divBdr>
            <w:top w:val="none" w:sz="0" w:space="0" w:color="auto"/>
            <w:left w:val="none" w:sz="0" w:space="0" w:color="auto"/>
            <w:bottom w:val="none" w:sz="0" w:space="0" w:color="auto"/>
            <w:right w:val="none" w:sz="0" w:space="0" w:color="auto"/>
          </w:divBdr>
        </w:div>
        <w:div w:id="277833541">
          <w:marLeft w:val="0"/>
          <w:marRight w:val="0"/>
          <w:marTop w:val="0"/>
          <w:marBottom w:val="0"/>
          <w:divBdr>
            <w:top w:val="none" w:sz="0" w:space="0" w:color="auto"/>
            <w:left w:val="none" w:sz="0" w:space="0" w:color="auto"/>
            <w:bottom w:val="none" w:sz="0" w:space="0" w:color="auto"/>
            <w:right w:val="none" w:sz="0" w:space="0" w:color="auto"/>
          </w:divBdr>
        </w:div>
        <w:div w:id="277836356">
          <w:marLeft w:val="0"/>
          <w:marRight w:val="0"/>
          <w:marTop w:val="0"/>
          <w:marBottom w:val="300"/>
          <w:divBdr>
            <w:top w:val="single" w:sz="6" w:space="15" w:color="EDEDED"/>
            <w:left w:val="single" w:sz="6" w:space="15" w:color="EDEDED"/>
            <w:bottom w:val="single" w:sz="6" w:space="15" w:color="EDEDED"/>
            <w:right w:val="single" w:sz="6" w:space="15" w:color="EDEDED"/>
          </w:divBdr>
        </w:div>
        <w:div w:id="277839614">
          <w:marLeft w:val="0"/>
          <w:marRight w:val="0"/>
          <w:marTop w:val="0"/>
          <w:marBottom w:val="0"/>
          <w:divBdr>
            <w:top w:val="none" w:sz="0" w:space="0" w:color="auto"/>
            <w:left w:val="none" w:sz="0" w:space="0" w:color="auto"/>
            <w:bottom w:val="none" w:sz="0" w:space="0" w:color="auto"/>
            <w:right w:val="none" w:sz="0" w:space="0" w:color="auto"/>
          </w:divBdr>
        </w:div>
        <w:div w:id="277878827">
          <w:marLeft w:val="0"/>
          <w:marRight w:val="0"/>
          <w:marTop w:val="300"/>
          <w:marBottom w:val="0"/>
          <w:divBdr>
            <w:top w:val="none" w:sz="0" w:space="0" w:color="auto"/>
            <w:left w:val="none" w:sz="0" w:space="0" w:color="auto"/>
            <w:bottom w:val="none" w:sz="0" w:space="0" w:color="auto"/>
            <w:right w:val="none" w:sz="0" w:space="0" w:color="auto"/>
          </w:divBdr>
        </w:div>
        <w:div w:id="277880133">
          <w:marLeft w:val="0"/>
          <w:marRight w:val="0"/>
          <w:marTop w:val="0"/>
          <w:marBottom w:val="0"/>
          <w:divBdr>
            <w:top w:val="none" w:sz="0" w:space="0" w:color="auto"/>
            <w:left w:val="none" w:sz="0" w:space="0" w:color="auto"/>
            <w:bottom w:val="none" w:sz="0" w:space="0" w:color="auto"/>
            <w:right w:val="none" w:sz="0" w:space="0" w:color="auto"/>
          </w:divBdr>
        </w:div>
        <w:div w:id="277880427">
          <w:marLeft w:val="0"/>
          <w:marRight w:val="0"/>
          <w:marTop w:val="0"/>
          <w:marBottom w:val="0"/>
          <w:divBdr>
            <w:top w:val="none" w:sz="0" w:space="0" w:color="auto"/>
            <w:left w:val="none" w:sz="0" w:space="0" w:color="auto"/>
            <w:bottom w:val="none" w:sz="0" w:space="0" w:color="auto"/>
            <w:right w:val="none" w:sz="0" w:space="0" w:color="auto"/>
          </w:divBdr>
        </w:div>
        <w:div w:id="277955729">
          <w:marLeft w:val="0"/>
          <w:marRight w:val="0"/>
          <w:marTop w:val="300"/>
          <w:marBottom w:val="0"/>
          <w:divBdr>
            <w:top w:val="none" w:sz="0" w:space="0" w:color="auto"/>
            <w:left w:val="none" w:sz="0" w:space="0" w:color="auto"/>
            <w:bottom w:val="none" w:sz="0" w:space="0" w:color="auto"/>
            <w:right w:val="none" w:sz="0" w:space="0" w:color="auto"/>
          </w:divBdr>
        </w:div>
        <w:div w:id="277956766">
          <w:marLeft w:val="0"/>
          <w:marRight w:val="0"/>
          <w:marTop w:val="0"/>
          <w:marBottom w:val="0"/>
          <w:divBdr>
            <w:top w:val="none" w:sz="0" w:space="0" w:color="auto"/>
            <w:left w:val="none" w:sz="0" w:space="0" w:color="auto"/>
            <w:bottom w:val="none" w:sz="0" w:space="0" w:color="auto"/>
            <w:right w:val="none" w:sz="0" w:space="0" w:color="auto"/>
          </w:divBdr>
        </w:div>
        <w:div w:id="277957173">
          <w:marLeft w:val="0"/>
          <w:marRight w:val="0"/>
          <w:marTop w:val="0"/>
          <w:marBottom w:val="0"/>
          <w:divBdr>
            <w:top w:val="none" w:sz="0" w:space="0" w:color="auto"/>
            <w:left w:val="none" w:sz="0" w:space="0" w:color="auto"/>
            <w:bottom w:val="none" w:sz="0" w:space="0" w:color="auto"/>
            <w:right w:val="none" w:sz="0" w:space="0" w:color="auto"/>
          </w:divBdr>
        </w:div>
        <w:div w:id="278026427">
          <w:marLeft w:val="0"/>
          <w:marRight w:val="0"/>
          <w:marTop w:val="0"/>
          <w:marBottom w:val="0"/>
          <w:divBdr>
            <w:top w:val="none" w:sz="0" w:space="0" w:color="auto"/>
            <w:left w:val="none" w:sz="0" w:space="0" w:color="auto"/>
            <w:bottom w:val="none" w:sz="0" w:space="0" w:color="auto"/>
            <w:right w:val="none" w:sz="0" w:space="0" w:color="auto"/>
          </w:divBdr>
        </w:div>
        <w:div w:id="278027095">
          <w:marLeft w:val="0"/>
          <w:marRight w:val="0"/>
          <w:marTop w:val="0"/>
          <w:marBottom w:val="0"/>
          <w:divBdr>
            <w:top w:val="none" w:sz="0" w:space="0" w:color="auto"/>
            <w:left w:val="none" w:sz="0" w:space="0" w:color="auto"/>
            <w:bottom w:val="none" w:sz="0" w:space="0" w:color="auto"/>
            <w:right w:val="none" w:sz="0" w:space="0" w:color="auto"/>
          </w:divBdr>
          <w:divsChild>
            <w:div w:id="181288151">
              <w:marLeft w:val="0"/>
              <w:marRight w:val="0"/>
              <w:marTop w:val="0"/>
              <w:marBottom w:val="0"/>
              <w:divBdr>
                <w:top w:val="none" w:sz="0" w:space="0" w:color="auto"/>
                <w:left w:val="none" w:sz="0" w:space="0" w:color="auto"/>
                <w:bottom w:val="none" w:sz="0" w:space="0" w:color="auto"/>
                <w:right w:val="none" w:sz="0" w:space="0" w:color="auto"/>
              </w:divBdr>
            </w:div>
          </w:divsChild>
        </w:div>
        <w:div w:id="278028426">
          <w:marLeft w:val="0"/>
          <w:marRight w:val="0"/>
          <w:marTop w:val="0"/>
          <w:marBottom w:val="0"/>
          <w:divBdr>
            <w:top w:val="none" w:sz="0" w:space="0" w:color="auto"/>
            <w:left w:val="none" w:sz="0" w:space="0" w:color="auto"/>
            <w:bottom w:val="none" w:sz="0" w:space="0" w:color="auto"/>
            <w:right w:val="none" w:sz="0" w:space="0" w:color="auto"/>
          </w:divBdr>
        </w:div>
        <w:div w:id="278033204">
          <w:marLeft w:val="0"/>
          <w:marRight w:val="0"/>
          <w:marTop w:val="0"/>
          <w:marBottom w:val="300"/>
          <w:divBdr>
            <w:top w:val="single" w:sz="6" w:space="15" w:color="EDEDED"/>
            <w:left w:val="single" w:sz="6" w:space="15" w:color="EDEDED"/>
            <w:bottom w:val="single" w:sz="6" w:space="15" w:color="EDEDED"/>
            <w:right w:val="single" w:sz="6" w:space="15" w:color="EDEDED"/>
          </w:divBdr>
        </w:div>
        <w:div w:id="278071140">
          <w:marLeft w:val="0"/>
          <w:marRight w:val="0"/>
          <w:marTop w:val="0"/>
          <w:marBottom w:val="0"/>
          <w:divBdr>
            <w:top w:val="none" w:sz="0" w:space="0" w:color="auto"/>
            <w:left w:val="none" w:sz="0" w:space="0" w:color="auto"/>
            <w:bottom w:val="none" w:sz="0" w:space="0" w:color="auto"/>
            <w:right w:val="none" w:sz="0" w:space="0" w:color="auto"/>
          </w:divBdr>
          <w:divsChild>
            <w:div w:id="407003140">
              <w:marLeft w:val="0"/>
              <w:marRight w:val="0"/>
              <w:marTop w:val="0"/>
              <w:marBottom w:val="0"/>
              <w:divBdr>
                <w:top w:val="none" w:sz="0" w:space="0" w:color="auto"/>
                <w:left w:val="none" w:sz="0" w:space="0" w:color="auto"/>
                <w:bottom w:val="none" w:sz="0" w:space="0" w:color="auto"/>
                <w:right w:val="none" w:sz="0" w:space="0" w:color="auto"/>
              </w:divBdr>
            </w:div>
          </w:divsChild>
        </w:div>
        <w:div w:id="278072082">
          <w:marLeft w:val="0"/>
          <w:marRight w:val="0"/>
          <w:marTop w:val="300"/>
          <w:marBottom w:val="0"/>
          <w:divBdr>
            <w:top w:val="none" w:sz="0" w:space="0" w:color="auto"/>
            <w:left w:val="none" w:sz="0" w:space="0" w:color="auto"/>
            <w:bottom w:val="none" w:sz="0" w:space="0" w:color="auto"/>
            <w:right w:val="none" w:sz="0" w:space="0" w:color="auto"/>
          </w:divBdr>
        </w:div>
        <w:div w:id="278074468">
          <w:marLeft w:val="0"/>
          <w:marRight w:val="0"/>
          <w:marTop w:val="0"/>
          <w:marBottom w:val="0"/>
          <w:divBdr>
            <w:top w:val="none" w:sz="0" w:space="0" w:color="auto"/>
            <w:left w:val="none" w:sz="0" w:space="0" w:color="auto"/>
            <w:bottom w:val="none" w:sz="0" w:space="0" w:color="auto"/>
            <w:right w:val="none" w:sz="0" w:space="0" w:color="auto"/>
          </w:divBdr>
        </w:div>
        <w:div w:id="278100726">
          <w:marLeft w:val="0"/>
          <w:marRight w:val="0"/>
          <w:marTop w:val="0"/>
          <w:marBottom w:val="0"/>
          <w:divBdr>
            <w:top w:val="none" w:sz="0" w:space="0" w:color="auto"/>
            <w:left w:val="none" w:sz="0" w:space="0" w:color="auto"/>
            <w:bottom w:val="none" w:sz="0" w:space="0" w:color="auto"/>
            <w:right w:val="none" w:sz="0" w:space="0" w:color="auto"/>
          </w:divBdr>
        </w:div>
        <w:div w:id="278101093">
          <w:marLeft w:val="0"/>
          <w:marRight w:val="0"/>
          <w:marTop w:val="0"/>
          <w:marBottom w:val="0"/>
          <w:divBdr>
            <w:top w:val="none" w:sz="0" w:space="0" w:color="auto"/>
            <w:left w:val="none" w:sz="0" w:space="0" w:color="auto"/>
            <w:bottom w:val="none" w:sz="0" w:space="0" w:color="auto"/>
            <w:right w:val="none" w:sz="0" w:space="0" w:color="auto"/>
          </w:divBdr>
        </w:div>
        <w:div w:id="278143593">
          <w:marLeft w:val="0"/>
          <w:marRight w:val="0"/>
          <w:marTop w:val="0"/>
          <w:marBottom w:val="0"/>
          <w:divBdr>
            <w:top w:val="none" w:sz="0" w:space="0" w:color="auto"/>
            <w:left w:val="none" w:sz="0" w:space="0" w:color="auto"/>
            <w:bottom w:val="none" w:sz="0" w:space="0" w:color="auto"/>
            <w:right w:val="none" w:sz="0" w:space="0" w:color="auto"/>
          </w:divBdr>
        </w:div>
        <w:div w:id="278144445">
          <w:marLeft w:val="0"/>
          <w:marRight w:val="0"/>
          <w:marTop w:val="0"/>
          <w:marBottom w:val="0"/>
          <w:divBdr>
            <w:top w:val="none" w:sz="0" w:space="0" w:color="auto"/>
            <w:left w:val="none" w:sz="0" w:space="0" w:color="auto"/>
            <w:bottom w:val="none" w:sz="0" w:space="0" w:color="auto"/>
            <w:right w:val="none" w:sz="0" w:space="0" w:color="auto"/>
          </w:divBdr>
        </w:div>
        <w:div w:id="278148322">
          <w:marLeft w:val="0"/>
          <w:marRight w:val="0"/>
          <w:marTop w:val="0"/>
          <w:marBottom w:val="0"/>
          <w:divBdr>
            <w:top w:val="none" w:sz="0" w:space="0" w:color="auto"/>
            <w:left w:val="none" w:sz="0" w:space="0" w:color="auto"/>
            <w:bottom w:val="none" w:sz="0" w:space="0" w:color="auto"/>
            <w:right w:val="none" w:sz="0" w:space="0" w:color="auto"/>
          </w:divBdr>
        </w:div>
        <w:div w:id="278221978">
          <w:marLeft w:val="0"/>
          <w:marRight w:val="0"/>
          <w:marTop w:val="0"/>
          <w:marBottom w:val="0"/>
          <w:divBdr>
            <w:top w:val="none" w:sz="0" w:space="0" w:color="auto"/>
            <w:left w:val="none" w:sz="0" w:space="0" w:color="auto"/>
            <w:bottom w:val="none" w:sz="0" w:space="0" w:color="auto"/>
            <w:right w:val="none" w:sz="0" w:space="0" w:color="auto"/>
          </w:divBdr>
        </w:div>
        <w:div w:id="278222901">
          <w:marLeft w:val="0"/>
          <w:marRight w:val="0"/>
          <w:marTop w:val="0"/>
          <w:marBottom w:val="300"/>
          <w:divBdr>
            <w:top w:val="single" w:sz="6" w:space="15" w:color="EDEDED"/>
            <w:left w:val="single" w:sz="6" w:space="15" w:color="EDEDED"/>
            <w:bottom w:val="single" w:sz="6" w:space="15" w:color="EDEDED"/>
            <w:right w:val="single" w:sz="6" w:space="15" w:color="EDEDED"/>
          </w:divBdr>
        </w:div>
        <w:div w:id="278227392">
          <w:marLeft w:val="0"/>
          <w:marRight w:val="0"/>
          <w:marTop w:val="0"/>
          <w:marBottom w:val="0"/>
          <w:divBdr>
            <w:top w:val="none" w:sz="0" w:space="0" w:color="auto"/>
            <w:left w:val="none" w:sz="0" w:space="0" w:color="auto"/>
            <w:bottom w:val="none" w:sz="0" w:space="0" w:color="auto"/>
            <w:right w:val="none" w:sz="0" w:space="0" w:color="auto"/>
          </w:divBdr>
        </w:div>
        <w:div w:id="278266909">
          <w:marLeft w:val="0"/>
          <w:marRight w:val="0"/>
          <w:marTop w:val="0"/>
          <w:marBottom w:val="0"/>
          <w:divBdr>
            <w:top w:val="none" w:sz="0" w:space="0" w:color="auto"/>
            <w:left w:val="none" w:sz="0" w:space="0" w:color="auto"/>
            <w:bottom w:val="none" w:sz="0" w:space="0" w:color="auto"/>
            <w:right w:val="none" w:sz="0" w:space="0" w:color="auto"/>
          </w:divBdr>
        </w:div>
        <w:div w:id="278266959">
          <w:marLeft w:val="0"/>
          <w:marRight w:val="0"/>
          <w:marTop w:val="0"/>
          <w:marBottom w:val="0"/>
          <w:divBdr>
            <w:top w:val="none" w:sz="0" w:space="0" w:color="auto"/>
            <w:left w:val="none" w:sz="0" w:space="0" w:color="auto"/>
            <w:bottom w:val="none" w:sz="0" w:space="0" w:color="auto"/>
            <w:right w:val="none" w:sz="0" w:space="0" w:color="auto"/>
          </w:divBdr>
        </w:div>
        <w:div w:id="278294550">
          <w:marLeft w:val="0"/>
          <w:marRight w:val="0"/>
          <w:marTop w:val="0"/>
          <w:marBottom w:val="300"/>
          <w:divBdr>
            <w:top w:val="single" w:sz="6" w:space="15" w:color="EDEDED"/>
            <w:left w:val="single" w:sz="6" w:space="15" w:color="EDEDED"/>
            <w:bottom w:val="single" w:sz="6" w:space="15" w:color="EDEDED"/>
            <w:right w:val="single" w:sz="6" w:space="15" w:color="EDEDED"/>
          </w:divBdr>
        </w:div>
        <w:div w:id="278294711">
          <w:marLeft w:val="0"/>
          <w:marRight w:val="0"/>
          <w:marTop w:val="0"/>
          <w:marBottom w:val="0"/>
          <w:divBdr>
            <w:top w:val="none" w:sz="0" w:space="0" w:color="auto"/>
            <w:left w:val="none" w:sz="0" w:space="0" w:color="auto"/>
            <w:bottom w:val="none" w:sz="0" w:space="0" w:color="auto"/>
            <w:right w:val="none" w:sz="0" w:space="0" w:color="auto"/>
          </w:divBdr>
        </w:div>
        <w:div w:id="278295523">
          <w:marLeft w:val="0"/>
          <w:marRight w:val="0"/>
          <w:marTop w:val="0"/>
          <w:marBottom w:val="0"/>
          <w:divBdr>
            <w:top w:val="none" w:sz="0" w:space="0" w:color="auto"/>
            <w:left w:val="none" w:sz="0" w:space="0" w:color="auto"/>
            <w:bottom w:val="none" w:sz="0" w:space="0" w:color="auto"/>
            <w:right w:val="none" w:sz="0" w:space="0" w:color="auto"/>
          </w:divBdr>
        </w:div>
        <w:div w:id="278296462">
          <w:marLeft w:val="0"/>
          <w:marRight w:val="0"/>
          <w:marTop w:val="0"/>
          <w:marBottom w:val="0"/>
          <w:divBdr>
            <w:top w:val="none" w:sz="0" w:space="0" w:color="auto"/>
            <w:left w:val="none" w:sz="0" w:space="0" w:color="auto"/>
            <w:bottom w:val="none" w:sz="0" w:space="0" w:color="auto"/>
            <w:right w:val="none" w:sz="0" w:space="0" w:color="auto"/>
          </w:divBdr>
          <w:divsChild>
            <w:div w:id="189416019">
              <w:marLeft w:val="0"/>
              <w:marRight w:val="0"/>
              <w:marTop w:val="0"/>
              <w:marBottom w:val="0"/>
              <w:divBdr>
                <w:top w:val="none" w:sz="0" w:space="0" w:color="auto"/>
                <w:left w:val="none" w:sz="0" w:space="0" w:color="auto"/>
                <w:bottom w:val="none" w:sz="0" w:space="0" w:color="auto"/>
                <w:right w:val="none" w:sz="0" w:space="0" w:color="auto"/>
              </w:divBdr>
            </w:div>
          </w:divsChild>
        </w:div>
        <w:div w:id="278339331">
          <w:marLeft w:val="0"/>
          <w:marRight w:val="0"/>
          <w:marTop w:val="0"/>
          <w:marBottom w:val="0"/>
          <w:divBdr>
            <w:top w:val="none" w:sz="0" w:space="0" w:color="auto"/>
            <w:left w:val="none" w:sz="0" w:space="0" w:color="auto"/>
            <w:bottom w:val="none" w:sz="0" w:space="0" w:color="auto"/>
            <w:right w:val="none" w:sz="0" w:space="0" w:color="auto"/>
          </w:divBdr>
        </w:div>
        <w:div w:id="278342350">
          <w:marLeft w:val="0"/>
          <w:marRight w:val="0"/>
          <w:marTop w:val="300"/>
          <w:marBottom w:val="0"/>
          <w:divBdr>
            <w:top w:val="none" w:sz="0" w:space="0" w:color="auto"/>
            <w:left w:val="none" w:sz="0" w:space="0" w:color="auto"/>
            <w:bottom w:val="none" w:sz="0" w:space="0" w:color="auto"/>
            <w:right w:val="none" w:sz="0" w:space="0" w:color="auto"/>
          </w:divBdr>
        </w:div>
        <w:div w:id="278344257">
          <w:marLeft w:val="0"/>
          <w:marRight w:val="0"/>
          <w:marTop w:val="0"/>
          <w:marBottom w:val="300"/>
          <w:divBdr>
            <w:top w:val="single" w:sz="6" w:space="15" w:color="EDEDED"/>
            <w:left w:val="single" w:sz="6" w:space="15" w:color="EDEDED"/>
            <w:bottom w:val="single" w:sz="6" w:space="15" w:color="EDEDED"/>
            <w:right w:val="single" w:sz="6" w:space="15" w:color="EDEDED"/>
          </w:divBdr>
        </w:div>
        <w:div w:id="278411846">
          <w:marLeft w:val="0"/>
          <w:marRight w:val="0"/>
          <w:marTop w:val="0"/>
          <w:marBottom w:val="300"/>
          <w:divBdr>
            <w:top w:val="single" w:sz="6" w:space="15" w:color="EDEDED"/>
            <w:left w:val="single" w:sz="6" w:space="15" w:color="EDEDED"/>
            <w:bottom w:val="single" w:sz="6" w:space="15" w:color="EDEDED"/>
            <w:right w:val="single" w:sz="6" w:space="15" w:color="EDEDED"/>
          </w:divBdr>
        </w:div>
        <w:div w:id="278413681">
          <w:marLeft w:val="0"/>
          <w:marRight w:val="0"/>
          <w:marTop w:val="0"/>
          <w:marBottom w:val="0"/>
          <w:divBdr>
            <w:top w:val="none" w:sz="0" w:space="0" w:color="auto"/>
            <w:left w:val="none" w:sz="0" w:space="0" w:color="auto"/>
            <w:bottom w:val="none" w:sz="0" w:space="0" w:color="auto"/>
            <w:right w:val="none" w:sz="0" w:space="0" w:color="auto"/>
          </w:divBdr>
        </w:div>
        <w:div w:id="278416047">
          <w:marLeft w:val="0"/>
          <w:marRight w:val="0"/>
          <w:marTop w:val="0"/>
          <w:marBottom w:val="0"/>
          <w:divBdr>
            <w:top w:val="none" w:sz="0" w:space="0" w:color="auto"/>
            <w:left w:val="none" w:sz="0" w:space="0" w:color="auto"/>
            <w:bottom w:val="none" w:sz="0" w:space="0" w:color="auto"/>
            <w:right w:val="none" w:sz="0" w:space="0" w:color="auto"/>
          </w:divBdr>
        </w:div>
        <w:div w:id="278419363">
          <w:marLeft w:val="0"/>
          <w:marRight w:val="0"/>
          <w:marTop w:val="0"/>
          <w:marBottom w:val="0"/>
          <w:divBdr>
            <w:top w:val="none" w:sz="0" w:space="0" w:color="auto"/>
            <w:left w:val="none" w:sz="0" w:space="0" w:color="auto"/>
            <w:bottom w:val="none" w:sz="0" w:space="0" w:color="auto"/>
            <w:right w:val="none" w:sz="0" w:space="0" w:color="auto"/>
          </w:divBdr>
        </w:div>
        <w:div w:id="278420797">
          <w:marLeft w:val="0"/>
          <w:marRight w:val="0"/>
          <w:marTop w:val="0"/>
          <w:marBottom w:val="300"/>
          <w:divBdr>
            <w:top w:val="single" w:sz="6" w:space="15" w:color="EDEDED"/>
            <w:left w:val="single" w:sz="6" w:space="15" w:color="EDEDED"/>
            <w:bottom w:val="single" w:sz="6" w:space="15" w:color="EDEDED"/>
            <w:right w:val="single" w:sz="6" w:space="15" w:color="EDEDED"/>
          </w:divBdr>
        </w:div>
        <w:div w:id="278488686">
          <w:marLeft w:val="0"/>
          <w:marRight w:val="0"/>
          <w:marTop w:val="0"/>
          <w:marBottom w:val="0"/>
          <w:divBdr>
            <w:top w:val="none" w:sz="0" w:space="0" w:color="auto"/>
            <w:left w:val="none" w:sz="0" w:space="0" w:color="auto"/>
            <w:bottom w:val="none" w:sz="0" w:space="0" w:color="auto"/>
            <w:right w:val="none" w:sz="0" w:space="0" w:color="auto"/>
          </w:divBdr>
        </w:div>
        <w:div w:id="278491397">
          <w:marLeft w:val="0"/>
          <w:marRight w:val="0"/>
          <w:marTop w:val="0"/>
          <w:marBottom w:val="0"/>
          <w:divBdr>
            <w:top w:val="none" w:sz="0" w:space="0" w:color="auto"/>
            <w:left w:val="none" w:sz="0" w:space="0" w:color="auto"/>
            <w:bottom w:val="none" w:sz="0" w:space="0" w:color="auto"/>
            <w:right w:val="none" w:sz="0" w:space="0" w:color="auto"/>
          </w:divBdr>
        </w:div>
        <w:div w:id="278493565">
          <w:marLeft w:val="0"/>
          <w:marRight w:val="0"/>
          <w:marTop w:val="0"/>
          <w:marBottom w:val="0"/>
          <w:divBdr>
            <w:top w:val="none" w:sz="0" w:space="0" w:color="auto"/>
            <w:left w:val="none" w:sz="0" w:space="0" w:color="auto"/>
            <w:bottom w:val="none" w:sz="0" w:space="0" w:color="auto"/>
            <w:right w:val="none" w:sz="0" w:space="0" w:color="auto"/>
          </w:divBdr>
        </w:div>
        <w:div w:id="278494036">
          <w:marLeft w:val="0"/>
          <w:marRight w:val="0"/>
          <w:marTop w:val="0"/>
          <w:marBottom w:val="0"/>
          <w:divBdr>
            <w:top w:val="none" w:sz="0" w:space="0" w:color="auto"/>
            <w:left w:val="none" w:sz="0" w:space="0" w:color="auto"/>
            <w:bottom w:val="none" w:sz="0" w:space="0" w:color="auto"/>
            <w:right w:val="none" w:sz="0" w:space="0" w:color="auto"/>
          </w:divBdr>
        </w:div>
        <w:div w:id="278494241">
          <w:marLeft w:val="0"/>
          <w:marRight w:val="0"/>
          <w:marTop w:val="300"/>
          <w:marBottom w:val="0"/>
          <w:divBdr>
            <w:top w:val="none" w:sz="0" w:space="0" w:color="auto"/>
            <w:left w:val="none" w:sz="0" w:space="0" w:color="auto"/>
            <w:bottom w:val="none" w:sz="0" w:space="0" w:color="auto"/>
            <w:right w:val="none" w:sz="0" w:space="0" w:color="auto"/>
          </w:divBdr>
        </w:div>
        <w:div w:id="278495033">
          <w:marLeft w:val="0"/>
          <w:marRight w:val="0"/>
          <w:marTop w:val="0"/>
          <w:marBottom w:val="0"/>
          <w:divBdr>
            <w:top w:val="none" w:sz="0" w:space="0" w:color="auto"/>
            <w:left w:val="none" w:sz="0" w:space="0" w:color="auto"/>
            <w:bottom w:val="none" w:sz="0" w:space="0" w:color="auto"/>
            <w:right w:val="none" w:sz="0" w:space="0" w:color="auto"/>
          </w:divBdr>
        </w:div>
        <w:div w:id="278607397">
          <w:marLeft w:val="0"/>
          <w:marRight w:val="0"/>
          <w:marTop w:val="300"/>
          <w:marBottom w:val="0"/>
          <w:divBdr>
            <w:top w:val="none" w:sz="0" w:space="0" w:color="auto"/>
            <w:left w:val="none" w:sz="0" w:space="0" w:color="auto"/>
            <w:bottom w:val="none" w:sz="0" w:space="0" w:color="auto"/>
            <w:right w:val="none" w:sz="0" w:space="0" w:color="auto"/>
          </w:divBdr>
        </w:div>
        <w:div w:id="278680102">
          <w:marLeft w:val="0"/>
          <w:marRight w:val="0"/>
          <w:marTop w:val="300"/>
          <w:marBottom w:val="0"/>
          <w:divBdr>
            <w:top w:val="none" w:sz="0" w:space="0" w:color="auto"/>
            <w:left w:val="none" w:sz="0" w:space="0" w:color="auto"/>
            <w:bottom w:val="none" w:sz="0" w:space="0" w:color="auto"/>
            <w:right w:val="none" w:sz="0" w:space="0" w:color="auto"/>
          </w:divBdr>
        </w:div>
        <w:div w:id="278680229">
          <w:marLeft w:val="0"/>
          <w:marRight w:val="0"/>
          <w:marTop w:val="0"/>
          <w:marBottom w:val="0"/>
          <w:divBdr>
            <w:top w:val="none" w:sz="0" w:space="0" w:color="auto"/>
            <w:left w:val="none" w:sz="0" w:space="0" w:color="auto"/>
            <w:bottom w:val="none" w:sz="0" w:space="0" w:color="auto"/>
            <w:right w:val="none" w:sz="0" w:space="0" w:color="auto"/>
          </w:divBdr>
        </w:div>
        <w:div w:id="278680763">
          <w:marLeft w:val="0"/>
          <w:marRight w:val="0"/>
          <w:marTop w:val="0"/>
          <w:marBottom w:val="0"/>
          <w:divBdr>
            <w:top w:val="none" w:sz="0" w:space="0" w:color="auto"/>
            <w:left w:val="none" w:sz="0" w:space="0" w:color="auto"/>
            <w:bottom w:val="none" w:sz="0" w:space="0" w:color="auto"/>
            <w:right w:val="none" w:sz="0" w:space="0" w:color="auto"/>
          </w:divBdr>
        </w:div>
        <w:div w:id="278684772">
          <w:marLeft w:val="0"/>
          <w:marRight w:val="0"/>
          <w:marTop w:val="0"/>
          <w:marBottom w:val="0"/>
          <w:divBdr>
            <w:top w:val="none" w:sz="0" w:space="0" w:color="auto"/>
            <w:left w:val="none" w:sz="0" w:space="0" w:color="auto"/>
            <w:bottom w:val="none" w:sz="0" w:space="0" w:color="auto"/>
            <w:right w:val="none" w:sz="0" w:space="0" w:color="auto"/>
          </w:divBdr>
        </w:div>
        <w:div w:id="278730645">
          <w:marLeft w:val="0"/>
          <w:marRight w:val="0"/>
          <w:marTop w:val="0"/>
          <w:marBottom w:val="0"/>
          <w:divBdr>
            <w:top w:val="none" w:sz="0" w:space="0" w:color="auto"/>
            <w:left w:val="none" w:sz="0" w:space="0" w:color="auto"/>
            <w:bottom w:val="none" w:sz="0" w:space="0" w:color="auto"/>
            <w:right w:val="none" w:sz="0" w:space="0" w:color="auto"/>
          </w:divBdr>
          <w:divsChild>
            <w:div w:id="108352818">
              <w:marLeft w:val="0"/>
              <w:marRight w:val="0"/>
              <w:marTop w:val="0"/>
              <w:marBottom w:val="0"/>
              <w:divBdr>
                <w:top w:val="none" w:sz="0" w:space="0" w:color="auto"/>
                <w:left w:val="none" w:sz="0" w:space="0" w:color="auto"/>
                <w:bottom w:val="none" w:sz="0" w:space="0" w:color="auto"/>
                <w:right w:val="none" w:sz="0" w:space="0" w:color="auto"/>
              </w:divBdr>
            </w:div>
          </w:divsChild>
        </w:div>
        <w:div w:id="278731455">
          <w:marLeft w:val="0"/>
          <w:marRight w:val="0"/>
          <w:marTop w:val="0"/>
          <w:marBottom w:val="0"/>
          <w:divBdr>
            <w:top w:val="none" w:sz="0" w:space="0" w:color="auto"/>
            <w:left w:val="none" w:sz="0" w:space="0" w:color="auto"/>
            <w:bottom w:val="none" w:sz="0" w:space="0" w:color="auto"/>
            <w:right w:val="none" w:sz="0" w:space="0" w:color="auto"/>
          </w:divBdr>
        </w:div>
        <w:div w:id="278799263">
          <w:marLeft w:val="0"/>
          <w:marRight w:val="0"/>
          <w:marTop w:val="0"/>
          <w:marBottom w:val="300"/>
          <w:divBdr>
            <w:top w:val="single" w:sz="6" w:space="15" w:color="EDEDED"/>
            <w:left w:val="single" w:sz="6" w:space="15" w:color="EDEDED"/>
            <w:bottom w:val="single" w:sz="6" w:space="15" w:color="EDEDED"/>
            <w:right w:val="single" w:sz="6" w:space="15" w:color="EDEDED"/>
          </w:divBdr>
        </w:div>
        <w:div w:id="278799374">
          <w:marLeft w:val="0"/>
          <w:marRight w:val="0"/>
          <w:marTop w:val="0"/>
          <w:marBottom w:val="0"/>
          <w:divBdr>
            <w:top w:val="none" w:sz="0" w:space="0" w:color="auto"/>
            <w:left w:val="none" w:sz="0" w:space="0" w:color="auto"/>
            <w:bottom w:val="none" w:sz="0" w:space="0" w:color="auto"/>
            <w:right w:val="none" w:sz="0" w:space="0" w:color="auto"/>
          </w:divBdr>
        </w:div>
        <w:div w:id="278801292">
          <w:marLeft w:val="0"/>
          <w:marRight w:val="0"/>
          <w:marTop w:val="300"/>
          <w:marBottom w:val="0"/>
          <w:divBdr>
            <w:top w:val="none" w:sz="0" w:space="0" w:color="auto"/>
            <w:left w:val="none" w:sz="0" w:space="0" w:color="auto"/>
            <w:bottom w:val="none" w:sz="0" w:space="0" w:color="auto"/>
            <w:right w:val="none" w:sz="0" w:space="0" w:color="auto"/>
          </w:divBdr>
        </w:div>
        <w:div w:id="278802318">
          <w:marLeft w:val="0"/>
          <w:marRight w:val="0"/>
          <w:marTop w:val="0"/>
          <w:marBottom w:val="0"/>
          <w:divBdr>
            <w:top w:val="none" w:sz="0" w:space="0" w:color="auto"/>
            <w:left w:val="none" w:sz="0" w:space="0" w:color="auto"/>
            <w:bottom w:val="none" w:sz="0" w:space="0" w:color="auto"/>
            <w:right w:val="none" w:sz="0" w:space="0" w:color="auto"/>
          </w:divBdr>
        </w:div>
        <w:div w:id="278803068">
          <w:marLeft w:val="0"/>
          <w:marRight w:val="0"/>
          <w:marTop w:val="0"/>
          <w:marBottom w:val="0"/>
          <w:divBdr>
            <w:top w:val="none" w:sz="0" w:space="0" w:color="auto"/>
            <w:left w:val="none" w:sz="0" w:space="0" w:color="auto"/>
            <w:bottom w:val="none" w:sz="0" w:space="0" w:color="auto"/>
            <w:right w:val="none" w:sz="0" w:space="0" w:color="auto"/>
          </w:divBdr>
        </w:div>
        <w:div w:id="278873197">
          <w:marLeft w:val="0"/>
          <w:marRight w:val="0"/>
          <w:marTop w:val="0"/>
          <w:marBottom w:val="0"/>
          <w:divBdr>
            <w:top w:val="none" w:sz="0" w:space="0" w:color="auto"/>
            <w:left w:val="none" w:sz="0" w:space="0" w:color="auto"/>
            <w:bottom w:val="none" w:sz="0" w:space="0" w:color="auto"/>
            <w:right w:val="none" w:sz="0" w:space="0" w:color="auto"/>
          </w:divBdr>
        </w:div>
        <w:div w:id="278873829">
          <w:marLeft w:val="0"/>
          <w:marRight w:val="0"/>
          <w:marTop w:val="0"/>
          <w:marBottom w:val="0"/>
          <w:divBdr>
            <w:top w:val="none" w:sz="0" w:space="0" w:color="auto"/>
            <w:left w:val="none" w:sz="0" w:space="0" w:color="auto"/>
            <w:bottom w:val="none" w:sz="0" w:space="0" w:color="auto"/>
            <w:right w:val="none" w:sz="0" w:space="0" w:color="auto"/>
          </w:divBdr>
        </w:div>
        <w:div w:id="278880901">
          <w:marLeft w:val="0"/>
          <w:marRight w:val="0"/>
          <w:marTop w:val="0"/>
          <w:marBottom w:val="0"/>
          <w:divBdr>
            <w:top w:val="none" w:sz="0" w:space="0" w:color="auto"/>
            <w:left w:val="none" w:sz="0" w:space="0" w:color="auto"/>
            <w:bottom w:val="none" w:sz="0" w:space="0" w:color="auto"/>
            <w:right w:val="none" w:sz="0" w:space="0" w:color="auto"/>
          </w:divBdr>
        </w:div>
        <w:div w:id="278882185">
          <w:marLeft w:val="0"/>
          <w:marRight w:val="0"/>
          <w:marTop w:val="0"/>
          <w:marBottom w:val="0"/>
          <w:divBdr>
            <w:top w:val="none" w:sz="0" w:space="0" w:color="auto"/>
            <w:left w:val="none" w:sz="0" w:space="0" w:color="auto"/>
            <w:bottom w:val="none" w:sz="0" w:space="0" w:color="auto"/>
            <w:right w:val="none" w:sz="0" w:space="0" w:color="auto"/>
          </w:divBdr>
          <w:divsChild>
            <w:div w:id="201673357">
              <w:marLeft w:val="0"/>
              <w:marRight w:val="0"/>
              <w:marTop w:val="0"/>
              <w:marBottom w:val="0"/>
              <w:divBdr>
                <w:top w:val="none" w:sz="0" w:space="0" w:color="auto"/>
                <w:left w:val="none" w:sz="0" w:space="0" w:color="auto"/>
                <w:bottom w:val="none" w:sz="0" w:space="0" w:color="auto"/>
                <w:right w:val="none" w:sz="0" w:space="0" w:color="auto"/>
              </w:divBdr>
            </w:div>
          </w:divsChild>
        </w:div>
        <w:div w:id="278882529">
          <w:marLeft w:val="0"/>
          <w:marRight w:val="0"/>
          <w:marTop w:val="0"/>
          <w:marBottom w:val="0"/>
          <w:divBdr>
            <w:top w:val="none" w:sz="0" w:space="0" w:color="auto"/>
            <w:left w:val="none" w:sz="0" w:space="0" w:color="auto"/>
            <w:bottom w:val="none" w:sz="0" w:space="0" w:color="auto"/>
            <w:right w:val="none" w:sz="0" w:space="0" w:color="auto"/>
          </w:divBdr>
        </w:div>
        <w:div w:id="278922278">
          <w:marLeft w:val="0"/>
          <w:marRight w:val="0"/>
          <w:marTop w:val="0"/>
          <w:marBottom w:val="300"/>
          <w:divBdr>
            <w:top w:val="single" w:sz="6" w:space="15" w:color="EDEDED"/>
            <w:left w:val="single" w:sz="6" w:space="15" w:color="EDEDED"/>
            <w:bottom w:val="single" w:sz="6" w:space="15" w:color="EDEDED"/>
            <w:right w:val="single" w:sz="6" w:space="15" w:color="EDEDED"/>
          </w:divBdr>
        </w:div>
        <w:div w:id="278953320">
          <w:marLeft w:val="0"/>
          <w:marRight w:val="0"/>
          <w:marTop w:val="0"/>
          <w:marBottom w:val="0"/>
          <w:divBdr>
            <w:top w:val="none" w:sz="0" w:space="0" w:color="auto"/>
            <w:left w:val="none" w:sz="0" w:space="0" w:color="auto"/>
            <w:bottom w:val="none" w:sz="0" w:space="0" w:color="auto"/>
            <w:right w:val="none" w:sz="0" w:space="0" w:color="auto"/>
          </w:divBdr>
        </w:div>
        <w:div w:id="278991573">
          <w:marLeft w:val="0"/>
          <w:marRight w:val="0"/>
          <w:marTop w:val="300"/>
          <w:marBottom w:val="0"/>
          <w:divBdr>
            <w:top w:val="none" w:sz="0" w:space="0" w:color="auto"/>
            <w:left w:val="none" w:sz="0" w:space="0" w:color="auto"/>
            <w:bottom w:val="none" w:sz="0" w:space="0" w:color="auto"/>
            <w:right w:val="none" w:sz="0" w:space="0" w:color="auto"/>
          </w:divBdr>
        </w:div>
        <w:div w:id="278995488">
          <w:marLeft w:val="0"/>
          <w:marRight w:val="0"/>
          <w:marTop w:val="0"/>
          <w:marBottom w:val="0"/>
          <w:divBdr>
            <w:top w:val="none" w:sz="0" w:space="0" w:color="auto"/>
            <w:left w:val="none" w:sz="0" w:space="0" w:color="auto"/>
            <w:bottom w:val="none" w:sz="0" w:space="0" w:color="auto"/>
            <w:right w:val="none" w:sz="0" w:space="0" w:color="auto"/>
          </w:divBdr>
        </w:div>
        <w:div w:id="278999106">
          <w:marLeft w:val="0"/>
          <w:marRight w:val="0"/>
          <w:marTop w:val="0"/>
          <w:marBottom w:val="0"/>
          <w:divBdr>
            <w:top w:val="none" w:sz="0" w:space="0" w:color="auto"/>
            <w:left w:val="none" w:sz="0" w:space="0" w:color="auto"/>
            <w:bottom w:val="none" w:sz="0" w:space="0" w:color="auto"/>
            <w:right w:val="none" w:sz="0" w:space="0" w:color="auto"/>
          </w:divBdr>
        </w:div>
        <w:div w:id="278999393">
          <w:marLeft w:val="0"/>
          <w:marRight w:val="0"/>
          <w:marTop w:val="0"/>
          <w:marBottom w:val="0"/>
          <w:divBdr>
            <w:top w:val="none" w:sz="0" w:space="0" w:color="auto"/>
            <w:left w:val="none" w:sz="0" w:space="0" w:color="auto"/>
            <w:bottom w:val="none" w:sz="0" w:space="0" w:color="auto"/>
            <w:right w:val="none" w:sz="0" w:space="0" w:color="auto"/>
          </w:divBdr>
        </w:div>
        <w:div w:id="279067007">
          <w:marLeft w:val="0"/>
          <w:marRight w:val="0"/>
          <w:marTop w:val="0"/>
          <w:marBottom w:val="0"/>
          <w:divBdr>
            <w:top w:val="none" w:sz="0" w:space="0" w:color="auto"/>
            <w:left w:val="none" w:sz="0" w:space="0" w:color="auto"/>
            <w:bottom w:val="none" w:sz="0" w:space="0" w:color="auto"/>
            <w:right w:val="none" w:sz="0" w:space="0" w:color="auto"/>
          </w:divBdr>
        </w:div>
        <w:div w:id="279070117">
          <w:marLeft w:val="0"/>
          <w:marRight w:val="0"/>
          <w:marTop w:val="0"/>
          <w:marBottom w:val="0"/>
          <w:divBdr>
            <w:top w:val="none" w:sz="0" w:space="0" w:color="auto"/>
            <w:left w:val="none" w:sz="0" w:space="0" w:color="auto"/>
            <w:bottom w:val="none" w:sz="0" w:space="0" w:color="auto"/>
            <w:right w:val="none" w:sz="0" w:space="0" w:color="auto"/>
          </w:divBdr>
        </w:div>
        <w:div w:id="279070519">
          <w:marLeft w:val="0"/>
          <w:marRight w:val="0"/>
          <w:marTop w:val="0"/>
          <w:marBottom w:val="0"/>
          <w:divBdr>
            <w:top w:val="none" w:sz="0" w:space="0" w:color="auto"/>
            <w:left w:val="none" w:sz="0" w:space="0" w:color="auto"/>
            <w:bottom w:val="none" w:sz="0" w:space="0" w:color="auto"/>
            <w:right w:val="none" w:sz="0" w:space="0" w:color="auto"/>
          </w:divBdr>
        </w:div>
        <w:div w:id="279073989">
          <w:marLeft w:val="0"/>
          <w:marRight w:val="0"/>
          <w:marTop w:val="0"/>
          <w:marBottom w:val="300"/>
          <w:divBdr>
            <w:top w:val="single" w:sz="6" w:space="15" w:color="EDEDED"/>
            <w:left w:val="single" w:sz="6" w:space="15" w:color="EDEDED"/>
            <w:bottom w:val="single" w:sz="6" w:space="15" w:color="EDEDED"/>
            <w:right w:val="single" w:sz="6" w:space="15" w:color="EDEDED"/>
          </w:divBdr>
        </w:div>
        <w:div w:id="279074753">
          <w:marLeft w:val="0"/>
          <w:marRight w:val="0"/>
          <w:marTop w:val="0"/>
          <w:marBottom w:val="0"/>
          <w:divBdr>
            <w:top w:val="none" w:sz="0" w:space="0" w:color="auto"/>
            <w:left w:val="none" w:sz="0" w:space="0" w:color="auto"/>
            <w:bottom w:val="none" w:sz="0" w:space="0" w:color="auto"/>
            <w:right w:val="none" w:sz="0" w:space="0" w:color="auto"/>
          </w:divBdr>
        </w:div>
        <w:div w:id="279141931">
          <w:marLeft w:val="0"/>
          <w:marRight w:val="0"/>
          <w:marTop w:val="0"/>
          <w:marBottom w:val="0"/>
          <w:divBdr>
            <w:top w:val="none" w:sz="0" w:space="0" w:color="auto"/>
            <w:left w:val="none" w:sz="0" w:space="0" w:color="auto"/>
            <w:bottom w:val="none" w:sz="0" w:space="0" w:color="auto"/>
            <w:right w:val="none" w:sz="0" w:space="0" w:color="auto"/>
          </w:divBdr>
          <w:divsChild>
            <w:div w:id="246767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9143871">
          <w:marLeft w:val="0"/>
          <w:marRight w:val="0"/>
          <w:marTop w:val="0"/>
          <w:marBottom w:val="0"/>
          <w:divBdr>
            <w:top w:val="none" w:sz="0" w:space="0" w:color="auto"/>
            <w:left w:val="none" w:sz="0" w:space="0" w:color="auto"/>
            <w:bottom w:val="none" w:sz="0" w:space="0" w:color="auto"/>
            <w:right w:val="none" w:sz="0" w:space="0" w:color="auto"/>
          </w:divBdr>
        </w:div>
        <w:div w:id="279144928">
          <w:marLeft w:val="0"/>
          <w:marRight w:val="0"/>
          <w:marTop w:val="0"/>
          <w:marBottom w:val="300"/>
          <w:divBdr>
            <w:top w:val="single" w:sz="6" w:space="15" w:color="EDEDED"/>
            <w:left w:val="single" w:sz="6" w:space="15" w:color="EDEDED"/>
            <w:bottom w:val="single" w:sz="6" w:space="15" w:color="EDEDED"/>
            <w:right w:val="single" w:sz="6" w:space="15" w:color="EDEDED"/>
          </w:divBdr>
        </w:div>
        <w:div w:id="279188404">
          <w:marLeft w:val="0"/>
          <w:marRight w:val="0"/>
          <w:marTop w:val="0"/>
          <w:marBottom w:val="0"/>
          <w:divBdr>
            <w:top w:val="none" w:sz="0" w:space="0" w:color="auto"/>
            <w:left w:val="none" w:sz="0" w:space="0" w:color="auto"/>
            <w:bottom w:val="none" w:sz="0" w:space="0" w:color="auto"/>
            <w:right w:val="none" w:sz="0" w:space="0" w:color="auto"/>
          </w:divBdr>
        </w:div>
        <w:div w:id="279190533">
          <w:marLeft w:val="0"/>
          <w:marRight w:val="0"/>
          <w:marTop w:val="0"/>
          <w:marBottom w:val="0"/>
          <w:divBdr>
            <w:top w:val="none" w:sz="0" w:space="0" w:color="auto"/>
            <w:left w:val="none" w:sz="0" w:space="0" w:color="auto"/>
            <w:bottom w:val="none" w:sz="0" w:space="0" w:color="auto"/>
            <w:right w:val="none" w:sz="0" w:space="0" w:color="auto"/>
          </w:divBdr>
        </w:div>
        <w:div w:id="279192214">
          <w:marLeft w:val="0"/>
          <w:marRight w:val="0"/>
          <w:marTop w:val="300"/>
          <w:marBottom w:val="0"/>
          <w:divBdr>
            <w:top w:val="none" w:sz="0" w:space="0" w:color="auto"/>
            <w:left w:val="none" w:sz="0" w:space="0" w:color="auto"/>
            <w:bottom w:val="none" w:sz="0" w:space="0" w:color="auto"/>
            <w:right w:val="none" w:sz="0" w:space="0" w:color="auto"/>
          </w:divBdr>
        </w:div>
        <w:div w:id="279193102">
          <w:marLeft w:val="0"/>
          <w:marRight w:val="0"/>
          <w:marTop w:val="0"/>
          <w:marBottom w:val="0"/>
          <w:divBdr>
            <w:top w:val="none" w:sz="0" w:space="0" w:color="auto"/>
            <w:left w:val="none" w:sz="0" w:space="0" w:color="auto"/>
            <w:bottom w:val="none" w:sz="0" w:space="0" w:color="auto"/>
            <w:right w:val="none" w:sz="0" w:space="0" w:color="auto"/>
          </w:divBdr>
        </w:div>
        <w:div w:id="279193116">
          <w:marLeft w:val="0"/>
          <w:marRight w:val="0"/>
          <w:marTop w:val="0"/>
          <w:marBottom w:val="0"/>
          <w:divBdr>
            <w:top w:val="none" w:sz="0" w:space="0" w:color="auto"/>
            <w:left w:val="none" w:sz="0" w:space="0" w:color="auto"/>
            <w:bottom w:val="none" w:sz="0" w:space="0" w:color="auto"/>
            <w:right w:val="none" w:sz="0" w:space="0" w:color="auto"/>
          </w:divBdr>
        </w:div>
        <w:div w:id="279337216">
          <w:marLeft w:val="0"/>
          <w:marRight w:val="0"/>
          <w:marTop w:val="0"/>
          <w:marBottom w:val="0"/>
          <w:divBdr>
            <w:top w:val="none" w:sz="0" w:space="0" w:color="auto"/>
            <w:left w:val="none" w:sz="0" w:space="0" w:color="auto"/>
            <w:bottom w:val="none" w:sz="0" w:space="0" w:color="auto"/>
            <w:right w:val="none" w:sz="0" w:space="0" w:color="auto"/>
          </w:divBdr>
        </w:div>
        <w:div w:id="279340612">
          <w:marLeft w:val="0"/>
          <w:marRight w:val="0"/>
          <w:marTop w:val="0"/>
          <w:marBottom w:val="300"/>
          <w:divBdr>
            <w:top w:val="single" w:sz="6" w:space="15" w:color="EDEDED"/>
            <w:left w:val="single" w:sz="6" w:space="15" w:color="EDEDED"/>
            <w:bottom w:val="single" w:sz="6" w:space="15" w:color="EDEDED"/>
            <w:right w:val="single" w:sz="6" w:space="15" w:color="EDEDED"/>
          </w:divBdr>
        </w:div>
        <w:div w:id="279386614">
          <w:marLeft w:val="0"/>
          <w:marRight w:val="0"/>
          <w:marTop w:val="0"/>
          <w:marBottom w:val="0"/>
          <w:divBdr>
            <w:top w:val="none" w:sz="0" w:space="0" w:color="auto"/>
            <w:left w:val="none" w:sz="0" w:space="0" w:color="auto"/>
            <w:bottom w:val="none" w:sz="0" w:space="0" w:color="auto"/>
            <w:right w:val="none" w:sz="0" w:space="0" w:color="auto"/>
          </w:divBdr>
        </w:div>
        <w:div w:id="279412518">
          <w:marLeft w:val="0"/>
          <w:marRight w:val="0"/>
          <w:marTop w:val="0"/>
          <w:marBottom w:val="0"/>
          <w:divBdr>
            <w:top w:val="none" w:sz="0" w:space="0" w:color="auto"/>
            <w:left w:val="none" w:sz="0" w:space="0" w:color="auto"/>
            <w:bottom w:val="none" w:sz="0" w:space="0" w:color="auto"/>
            <w:right w:val="none" w:sz="0" w:space="0" w:color="auto"/>
          </w:divBdr>
        </w:div>
        <w:div w:id="279453839">
          <w:marLeft w:val="0"/>
          <w:marRight w:val="0"/>
          <w:marTop w:val="0"/>
          <w:marBottom w:val="0"/>
          <w:divBdr>
            <w:top w:val="none" w:sz="0" w:space="0" w:color="auto"/>
            <w:left w:val="none" w:sz="0" w:space="0" w:color="auto"/>
            <w:bottom w:val="none" w:sz="0" w:space="0" w:color="auto"/>
            <w:right w:val="none" w:sz="0" w:space="0" w:color="auto"/>
          </w:divBdr>
        </w:div>
        <w:div w:id="279455948">
          <w:marLeft w:val="0"/>
          <w:marRight w:val="0"/>
          <w:marTop w:val="0"/>
          <w:marBottom w:val="0"/>
          <w:divBdr>
            <w:top w:val="none" w:sz="0" w:space="0" w:color="auto"/>
            <w:left w:val="none" w:sz="0" w:space="0" w:color="auto"/>
            <w:bottom w:val="none" w:sz="0" w:space="0" w:color="auto"/>
            <w:right w:val="none" w:sz="0" w:space="0" w:color="auto"/>
          </w:divBdr>
        </w:div>
        <w:div w:id="279462074">
          <w:marLeft w:val="0"/>
          <w:marRight w:val="0"/>
          <w:marTop w:val="300"/>
          <w:marBottom w:val="0"/>
          <w:divBdr>
            <w:top w:val="none" w:sz="0" w:space="0" w:color="auto"/>
            <w:left w:val="none" w:sz="0" w:space="0" w:color="auto"/>
            <w:bottom w:val="none" w:sz="0" w:space="0" w:color="auto"/>
            <w:right w:val="none" w:sz="0" w:space="0" w:color="auto"/>
          </w:divBdr>
        </w:div>
        <w:div w:id="279534941">
          <w:marLeft w:val="0"/>
          <w:marRight w:val="0"/>
          <w:marTop w:val="0"/>
          <w:marBottom w:val="0"/>
          <w:divBdr>
            <w:top w:val="none" w:sz="0" w:space="0" w:color="auto"/>
            <w:left w:val="none" w:sz="0" w:space="0" w:color="auto"/>
            <w:bottom w:val="none" w:sz="0" w:space="0" w:color="auto"/>
            <w:right w:val="none" w:sz="0" w:space="0" w:color="auto"/>
          </w:divBdr>
        </w:div>
        <w:div w:id="279537047">
          <w:marLeft w:val="0"/>
          <w:marRight w:val="0"/>
          <w:marTop w:val="0"/>
          <w:marBottom w:val="0"/>
          <w:divBdr>
            <w:top w:val="none" w:sz="0" w:space="0" w:color="auto"/>
            <w:left w:val="none" w:sz="0" w:space="0" w:color="auto"/>
            <w:bottom w:val="none" w:sz="0" w:space="0" w:color="auto"/>
            <w:right w:val="none" w:sz="0" w:space="0" w:color="auto"/>
          </w:divBdr>
        </w:div>
        <w:div w:id="279577595">
          <w:marLeft w:val="0"/>
          <w:marRight w:val="0"/>
          <w:marTop w:val="0"/>
          <w:marBottom w:val="0"/>
          <w:divBdr>
            <w:top w:val="none" w:sz="0" w:space="0" w:color="auto"/>
            <w:left w:val="none" w:sz="0" w:space="0" w:color="auto"/>
            <w:bottom w:val="none" w:sz="0" w:space="0" w:color="auto"/>
            <w:right w:val="none" w:sz="0" w:space="0" w:color="auto"/>
          </w:divBdr>
        </w:div>
        <w:div w:id="279605508">
          <w:marLeft w:val="0"/>
          <w:marRight w:val="0"/>
          <w:marTop w:val="0"/>
          <w:marBottom w:val="300"/>
          <w:divBdr>
            <w:top w:val="single" w:sz="6" w:space="15" w:color="EDEDED"/>
            <w:left w:val="single" w:sz="6" w:space="15" w:color="EDEDED"/>
            <w:bottom w:val="single" w:sz="6" w:space="15" w:color="EDEDED"/>
            <w:right w:val="single" w:sz="6" w:space="15" w:color="EDEDED"/>
          </w:divBdr>
        </w:div>
        <w:div w:id="279721980">
          <w:marLeft w:val="0"/>
          <w:marRight w:val="0"/>
          <w:marTop w:val="0"/>
          <w:marBottom w:val="300"/>
          <w:divBdr>
            <w:top w:val="single" w:sz="6" w:space="15" w:color="EDEDED"/>
            <w:left w:val="single" w:sz="6" w:space="15" w:color="EDEDED"/>
            <w:bottom w:val="single" w:sz="6" w:space="15" w:color="EDEDED"/>
            <w:right w:val="single" w:sz="6" w:space="15" w:color="EDEDED"/>
          </w:divBdr>
        </w:div>
        <w:div w:id="279727358">
          <w:marLeft w:val="0"/>
          <w:marRight w:val="0"/>
          <w:marTop w:val="0"/>
          <w:marBottom w:val="0"/>
          <w:divBdr>
            <w:top w:val="none" w:sz="0" w:space="0" w:color="auto"/>
            <w:left w:val="none" w:sz="0" w:space="0" w:color="auto"/>
            <w:bottom w:val="none" w:sz="0" w:space="0" w:color="auto"/>
            <w:right w:val="none" w:sz="0" w:space="0" w:color="auto"/>
          </w:divBdr>
        </w:div>
        <w:div w:id="279727704">
          <w:marLeft w:val="0"/>
          <w:marRight w:val="0"/>
          <w:marTop w:val="300"/>
          <w:marBottom w:val="0"/>
          <w:divBdr>
            <w:top w:val="none" w:sz="0" w:space="0" w:color="auto"/>
            <w:left w:val="none" w:sz="0" w:space="0" w:color="auto"/>
            <w:bottom w:val="none" w:sz="0" w:space="0" w:color="auto"/>
            <w:right w:val="none" w:sz="0" w:space="0" w:color="auto"/>
          </w:divBdr>
        </w:div>
        <w:div w:id="279799539">
          <w:marLeft w:val="0"/>
          <w:marRight w:val="0"/>
          <w:marTop w:val="0"/>
          <w:marBottom w:val="300"/>
          <w:divBdr>
            <w:top w:val="single" w:sz="6" w:space="15" w:color="EDEDED"/>
            <w:left w:val="single" w:sz="6" w:space="15" w:color="EDEDED"/>
            <w:bottom w:val="single" w:sz="6" w:space="15" w:color="EDEDED"/>
            <w:right w:val="single" w:sz="6" w:space="15" w:color="EDEDED"/>
          </w:divBdr>
        </w:div>
        <w:div w:id="279800260">
          <w:marLeft w:val="0"/>
          <w:marRight w:val="0"/>
          <w:marTop w:val="0"/>
          <w:marBottom w:val="0"/>
          <w:divBdr>
            <w:top w:val="none" w:sz="0" w:space="0" w:color="auto"/>
            <w:left w:val="none" w:sz="0" w:space="0" w:color="auto"/>
            <w:bottom w:val="none" w:sz="0" w:space="0" w:color="auto"/>
            <w:right w:val="none" w:sz="0" w:space="0" w:color="auto"/>
          </w:divBdr>
        </w:div>
        <w:div w:id="279800855">
          <w:marLeft w:val="0"/>
          <w:marRight w:val="0"/>
          <w:marTop w:val="0"/>
          <w:marBottom w:val="0"/>
          <w:divBdr>
            <w:top w:val="none" w:sz="0" w:space="0" w:color="auto"/>
            <w:left w:val="none" w:sz="0" w:space="0" w:color="auto"/>
            <w:bottom w:val="none" w:sz="0" w:space="0" w:color="auto"/>
            <w:right w:val="none" w:sz="0" w:space="0" w:color="auto"/>
          </w:divBdr>
        </w:div>
        <w:div w:id="279802169">
          <w:marLeft w:val="0"/>
          <w:marRight w:val="0"/>
          <w:marTop w:val="0"/>
          <w:marBottom w:val="0"/>
          <w:divBdr>
            <w:top w:val="none" w:sz="0" w:space="0" w:color="auto"/>
            <w:left w:val="none" w:sz="0" w:space="0" w:color="auto"/>
            <w:bottom w:val="none" w:sz="0" w:space="0" w:color="auto"/>
            <w:right w:val="none" w:sz="0" w:space="0" w:color="auto"/>
          </w:divBdr>
        </w:div>
        <w:div w:id="279802870">
          <w:marLeft w:val="0"/>
          <w:marRight w:val="0"/>
          <w:marTop w:val="0"/>
          <w:marBottom w:val="0"/>
          <w:divBdr>
            <w:top w:val="none" w:sz="0" w:space="0" w:color="auto"/>
            <w:left w:val="none" w:sz="0" w:space="0" w:color="auto"/>
            <w:bottom w:val="none" w:sz="0" w:space="0" w:color="auto"/>
            <w:right w:val="none" w:sz="0" w:space="0" w:color="auto"/>
          </w:divBdr>
        </w:div>
        <w:div w:id="279805223">
          <w:marLeft w:val="0"/>
          <w:marRight w:val="0"/>
          <w:marTop w:val="300"/>
          <w:marBottom w:val="0"/>
          <w:divBdr>
            <w:top w:val="none" w:sz="0" w:space="0" w:color="auto"/>
            <w:left w:val="none" w:sz="0" w:space="0" w:color="auto"/>
            <w:bottom w:val="none" w:sz="0" w:space="0" w:color="auto"/>
            <w:right w:val="none" w:sz="0" w:space="0" w:color="auto"/>
          </w:divBdr>
          <w:divsChild>
            <w:div w:id="190923241">
              <w:marLeft w:val="0"/>
              <w:marRight w:val="0"/>
              <w:marTop w:val="0"/>
              <w:marBottom w:val="0"/>
              <w:divBdr>
                <w:top w:val="none" w:sz="0" w:space="0" w:color="auto"/>
                <w:left w:val="none" w:sz="0" w:space="0" w:color="auto"/>
                <w:bottom w:val="none" w:sz="0" w:space="0" w:color="auto"/>
                <w:right w:val="none" w:sz="0" w:space="0" w:color="auto"/>
              </w:divBdr>
              <w:divsChild>
                <w:div w:id="412554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9805571">
          <w:marLeft w:val="0"/>
          <w:marRight w:val="0"/>
          <w:marTop w:val="0"/>
          <w:marBottom w:val="0"/>
          <w:divBdr>
            <w:top w:val="none" w:sz="0" w:space="0" w:color="auto"/>
            <w:left w:val="none" w:sz="0" w:space="0" w:color="auto"/>
            <w:bottom w:val="none" w:sz="0" w:space="0" w:color="auto"/>
            <w:right w:val="none" w:sz="0" w:space="0" w:color="auto"/>
          </w:divBdr>
        </w:div>
        <w:div w:id="279840485">
          <w:marLeft w:val="0"/>
          <w:marRight w:val="0"/>
          <w:marTop w:val="0"/>
          <w:marBottom w:val="300"/>
          <w:divBdr>
            <w:top w:val="single" w:sz="6" w:space="15" w:color="EDEDED"/>
            <w:left w:val="single" w:sz="6" w:space="15" w:color="EDEDED"/>
            <w:bottom w:val="single" w:sz="6" w:space="15" w:color="EDEDED"/>
            <w:right w:val="single" w:sz="6" w:space="15" w:color="EDEDED"/>
          </w:divBdr>
        </w:div>
        <w:div w:id="279841569">
          <w:marLeft w:val="0"/>
          <w:marRight w:val="0"/>
          <w:marTop w:val="0"/>
          <w:marBottom w:val="300"/>
          <w:divBdr>
            <w:top w:val="single" w:sz="6" w:space="15" w:color="EDEDED"/>
            <w:left w:val="single" w:sz="6" w:space="15" w:color="EDEDED"/>
            <w:bottom w:val="single" w:sz="6" w:space="15" w:color="EDEDED"/>
            <w:right w:val="single" w:sz="6" w:space="15" w:color="EDEDED"/>
          </w:divBdr>
        </w:div>
        <w:div w:id="279842765">
          <w:marLeft w:val="0"/>
          <w:marRight w:val="0"/>
          <w:marTop w:val="0"/>
          <w:marBottom w:val="0"/>
          <w:divBdr>
            <w:top w:val="none" w:sz="0" w:space="0" w:color="auto"/>
            <w:left w:val="none" w:sz="0" w:space="0" w:color="auto"/>
            <w:bottom w:val="none" w:sz="0" w:space="0" w:color="auto"/>
            <w:right w:val="none" w:sz="0" w:space="0" w:color="auto"/>
          </w:divBdr>
        </w:div>
        <w:div w:id="279844978">
          <w:marLeft w:val="0"/>
          <w:marRight w:val="0"/>
          <w:marTop w:val="0"/>
          <w:marBottom w:val="0"/>
          <w:divBdr>
            <w:top w:val="none" w:sz="0" w:space="0" w:color="auto"/>
            <w:left w:val="none" w:sz="0" w:space="0" w:color="auto"/>
            <w:bottom w:val="none" w:sz="0" w:space="0" w:color="auto"/>
            <w:right w:val="none" w:sz="0" w:space="0" w:color="auto"/>
          </w:divBdr>
        </w:div>
        <w:div w:id="279845963">
          <w:marLeft w:val="0"/>
          <w:marRight w:val="0"/>
          <w:marTop w:val="0"/>
          <w:marBottom w:val="0"/>
          <w:divBdr>
            <w:top w:val="none" w:sz="0" w:space="0" w:color="auto"/>
            <w:left w:val="none" w:sz="0" w:space="0" w:color="auto"/>
            <w:bottom w:val="none" w:sz="0" w:space="0" w:color="auto"/>
            <w:right w:val="none" w:sz="0" w:space="0" w:color="auto"/>
          </w:divBdr>
        </w:div>
        <w:div w:id="279915127">
          <w:marLeft w:val="0"/>
          <w:marRight w:val="0"/>
          <w:marTop w:val="0"/>
          <w:marBottom w:val="0"/>
          <w:divBdr>
            <w:top w:val="none" w:sz="0" w:space="0" w:color="auto"/>
            <w:left w:val="none" w:sz="0" w:space="0" w:color="auto"/>
            <w:bottom w:val="none" w:sz="0" w:space="0" w:color="auto"/>
            <w:right w:val="none" w:sz="0" w:space="0" w:color="auto"/>
          </w:divBdr>
        </w:div>
        <w:div w:id="279923667">
          <w:marLeft w:val="0"/>
          <w:marRight w:val="0"/>
          <w:marTop w:val="0"/>
          <w:marBottom w:val="0"/>
          <w:divBdr>
            <w:top w:val="none" w:sz="0" w:space="0" w:color="auto"/>
            <w:left w:val="none" w:sz="0" w:space="0" w:color="auto"/>
            <w:bottom w:val="none" w:sz="0" w:space="0" w:color="auto"/>
            <w:right w:val="none" w:sz="0" w:space="0" w:color="auto"/>
          </w:divBdr>
        </w:div>
        <w:div w:id="279991937">
          <w:marLeft w:val="0"/>
          <w:marRight w:val="0"/>
          <w:marTop w:val="0"/>
          <w:marBottom w:val="0"/>
          <w:divBdr>
            <w:top w:val="none" w:sz="0" w:space="0" w:color="auto"/>
            <w:left w:val="none" w:sz="0" w:space="0" w:color="auto"/>
            <w:bottom w:val="none" w:sz="0" w:space="0" w:color="auto"/>
            <w:right w:val="none" w:sz="0" w:space="0" w:color="auto"/>
          </w:divBdr>
        </w:div>
        <w:div w:id="279997598">
          <w:marLeft w:val="0"/>
          <w:marRight w:val="0"/>
          <w:marTop w:val="0"/>
          <w:marBottom w:val="0"/>
          <w:divBdr>
            <w:top w:val="none" w:sz="0" w:space="0" w:color="auto"/>
            <w:left w:val="none" w:sz="0" w:space="0" w:color="auto"/>
            <w:bottom w:val="none" w:sz="0" w:space="0" w:color="auto"/>
            <w:right w:val="none" w:sz="0" w:space="0" w:color="auto"/>
          </w:divBdr>
        </w:div>
        <w:div w:id="280038417">
          <w:marLeft w:val="0"/>
          <w:marRight w:val="0"/>
          <w:marTop w:val="0"/>
          <w:marBottom w:val="0"/>
          <w:divBdr>
            <w:top w:val="none" w:sz="0" w:space="0" w:color="auto"/>
            <w:left w:val="none" w:sz="0" w:space="0" w:color="auto"/>
            <w:bottom w:val="none" w:sz="0" w:space="0" w:color="auto"/>
            <w:right w:val="none" w:sz="0" w:space="0" w:color="auto"/>
          </w:divBdr>
        </w:div>
        <w:div w:id="280065880">
          <w:marLeft w:val="0"/>
          <w:marRight w:val="0"/>
          <w:marTop w:val="0"/>
          <w:marBottom w:val="0"/>
          <w:divBdr>
            <w:top w:val="none" w:sz="0" w:space="0" w:color="auto"/>
            <w:left w:val="none" w:sz="0" w:space="0" w:color="auto"/>
            <w:bottom w:val="none" w:sz="0" w:space="0" w:color="auto"/>
            <w:right w:val="none" w:sz="0" w:space="0" w:color="auto"/>
          </w:divBdr>
        </w:div>
        <w:div w:id="280067458">
          <w:marLeft w:val="0"/>
          <w:marRight w:val="0"/>
          <w:marTop w:val="0"/>
          <w:marBottom w:val="0"/>
          <w:divBdr>
            <w:top w:val="none" w:sz="0" w:space="0" w:color="auto"/>
            <w:left w:val="none" w:sz="0" w:space="0" w:color="auto"/>
            <w:bottom w:val="none" w:sz="0" w:space="0" w:color="auto"/>
            <w:right w:val="none" w:sz="0" w:space="0" w:color="auto"/>
          </w:divBdr>
        </w:div>
        <w:div w:id="280109388">
          <w:marLeft w:val="0"/>
          <w:marRight w:val="0"/>
          <w:marTop w:val="0"/>
          <w:marBottom w:val="0"/>
          <w:divBdr>
            <w:top w:val="none" w:sz="0" w:space="0" w:color="auto"/>
            <w:left w:val="none" w:sz="0" w:space="0" w:color="auto"/>
            <w:bottom w:val="none" w:sz="0" w:space="0" w:color="auto"/>
            <w:right w:val="none" w:sz="0" w:space="0" w:color="auto"/>
          </w:divBdr>
        </w:div>
        <w:div w:id="280113634">
          <w:marLeft w:val="0"/>
          <w:marRight w:val="0"/>
          <w:marTop w:val="0"/>
          <w:marBottom w:val="300"/>
          <w:divBdr>
            <w:top w:val="single" w:sz="6" w:space="15" w:color="EDEDED"/>
            <w:left w:val="single" w:sz="6" w:space="15" w:color="EDEDED"/>
            <w:bottom w:val="single" w:sz="6" w:space="15" w:color="EDEDED"/>
            <w:right w:val="single" w:sz="6" w:space="15" w:color="EDEDED"/>
          </w:divBdr>
        </w:div>
        <w:div w:id="280116999">
          <w:marLeft w:val="0"/>
          <w:marRight w:val="0"/>
          <w:marTop w:val="0"/>
          <w:marBottom w:val="0"/>
          <w:divBdr>
            <w:top w:val="none" w:sz="0" w:space="0" w:color="auto"/>
            <w:left w:val="none" w:sz="0" w:space="0" w:color="auto"/>
            <w:bottom w:val="none" w:sz="0" w:space="0" w:color="auto"/>
            <w:right w:val="none" w:sz="0" w:space="0" w:color="auto"/>
          </w:divBdr>
        </w:div>
        <w:div w:id="280187041">
          <w:marLeft w:val="0"/>
          <w:marRight w:val="0"/>
          <w:marTop w:val="0"/>
          <w:marBottom w:val="0"/>
          <w:divBdr>
            <w:top w:val="none" w:sz="0" w:space="0" w:color="auto"/>
            <w:left w:val="none" w:sz="0" w:space="0" w:color="auto"/>
            <w:bottom w:val="none" w:sz="0" w:space="0" w:color="auto"/>
            <w:right w:val="none" w:sz="0" w:space="0" w:color="auto"/>
          </w:divBdr>
        </w:div>
        <w:div w:id="280188321">
          <w:marLeft w:val="0"/>
          <w:marRight w:val="0"/>
          <w:marTop w:val="0"/>
          <w:marBottom w:val="0"/>
          <w:divBdr>
            <w:top w:val="none" w:sz="0" w:space="0" w:color="auto"/>
            <w:left w:val="none" w:sz="0" w:space="0" w:color="auto"/>
            <w:bottom w:val="none" w:sz="0" w:space="0" w:color="auto"/>
            <w:right w:val="none" w:sz="0" w:space="0" w:color="auto"/>
          </w:divBdr>
        </w:div>
        <w:div w:id="280261838">
          <w:marLeft w:val="0"/>
          <w:marRight w:val="0"/>
          <w:marTop w:val="0"/>
          <w:marBottom w:val="0"/>
          <w:divBdr>
            <w:top w:val="none" w:sz="0" w:space="0" w:color="auto"/>
            <w:left w:val="none" w:sz="0" w:space="0" w:color="auto"/>
            <w:bottom w:val="none" w:sz="0" w:space="0" w:color="auto"/>
            <w:right w:val="none" w:sz="0" w:space="0" w:color="auto"/>
          </w:divBdr>
        </w:div>
        <w:div w:id="280302295">
          <w:marLeft w:val="0"/>
          <w:marRight w:val="0"/>
          <w:marTop w:val="0"/>
          <w:marBottom w:val="0"/>
          <w:divBdr>
            <w:top w:val="none" w:sz="0" w:space="0" w:color="auto"/>
            <w:left w:val="none" w:sz="0" w:space="0" w:color="auto"/>
            <w:bottom w:val="none" w:sz="0" w:space="0" w:color="auto"/>
            <w:right w:val="none" w:sz="0" w:space="0" w:color="auto"/>
          </w:divBdr>
        </w:div>
        <w:div w:id="280303388">
          <w:marLeft w:val="0"/>
          <w:marRight w:val="0"/>
          <w:marTop w:val="0"/>
          <w:marBottom w:val="300"/>
          <w:divBdr>
            <w:top w:val="single" w:sz="6" w:space="15" w:color="EDEDED"/>
            <w:left w:val="single" w:sz="6" w:space="15" w:color="EDEDED"/>
            <w:bottom w:val="single" w:sz="6" w:space="15" w:color="EDEDED"/>
            <w:right w:val="single" w:sz="6" w:space="15" w:color="EDEDED"/>
          </w:divBdr>
        </w:div>
        <w:div w:id="280303575">
          <w:marLeft w:val="0"/>
          <w:marRight w:val="0"/>
          <w:marTop w:val="0"/>
          <w:marBottom w:val="0"/>
          <w:divBdr>
            <w:top w:val="none" w:sz="0" w:space="0" w:color="auto"/>
            <w:left w:val="none" w:sz="0" w:space="0" w:color="auto"/>
            <w:bottom w:val="none" w:sz="0" w:space="0" w:color="auto"/>
            <w:right w:val="none" w:sz="0" w:space="0" w:color="auto"/>
          </w:divBdr>
        </w:div>
        <w:div w:id="280305841">
          <w:marLeft w:val="0"/>
          <w:marRight w:val="0"/>
          <w:marTop w:val="0"/>
          <w:marBottom w:val="0"/>
          <w:divBdr>
            <w:top w:val="none" w:sz="0" w:space="0" w:color="auto"/>
            <w:left w:val="none" w:sz="0" w:space="0" w:color="auto"/>
            <w:bottom w:val="none" w:sz="0" w:space="0" w:color="auto"/>
            <w:right w:val="none" w:sz="0" w:space="0" w:color="auto"/>
          </w:divBdr>
        </w:div>
        <w:div w:id="280306395">
          <w:marLeft w:val="0"/>
          <w:marRight w:val="0"/>
          <w:marTop w:val="0"/>
          <w:marBottom w:val="0"/>
          <w:divBdr>
            <w:top w:val="none" w:sz="0" w:space="0" w:color="auto"/>
            <w:left w:val="none" w:sz="0" w:space="0" w:color="auto"/>
            <w:bottom w:val="none" w:sz="0" w:space="0" w:color="auto"/>
            <w:right w:val="none" w:sz="0" w:space="0" w:color="auto"/>
          </w:divBdr>
        </w:div>
        <w:div w:id="280307313">
          <w:marLeft w:val="0"/>
          <w:marRight w:val="0"/>
          <w:marTop w:val="0"/>
          <w:marBottom w:val="0"/>
          <w:divBdr>
            <w:top w:val="none" w:sz="0" w:space="0" w:color="auto"/>
            <w:left w:val="none" w:sz="0" w:space="0" w:color="auto"/>
            <w:bottom w:val="none" w:sz="0" w:space="0" w:color="auto"/>
            <w:right w:val="none" w:sz="0" w:space="0" w:color="auto"/>
          </w:divBdr>
        </w:div>
        <w:div w:id="280307765">
          <w:marLeft w:val="0"/>
          <w:marRight w:val="0"/>
          <w:marTop w:val="300"/>
          <w:marBottom w:val="0"/>
          <w:divBdr>
            <w:top w:val="none" w:sz="0" w:space="0" w:color="auto"/>
            <w:left w:val="none" w:sz="0" w:space="0" w:color="auto"/>
            <w:bottom w:val="none" w:sz="0" w:space="0" w:color="auto"/>
            <w:right w:val="none" w:sz="0" w:space="0" w:color="auto"/>
          </w:divBdr>
        </w:div>
        <w:div w:id="280380941">
          <w:marLeft w:val="0"/>
          <w:marRight w:val="0"/>
          <w:marTop w:val="0"/>
          <w:marBottom w:val="300"/>
          <w:divBdr>
            <w:top w:val="single" w:sz="6" w:space="15" w:color="EDEDED"/>
            <w:left w:val="single" w:sz="6" w:space="15" w:color="EDEDED"/>
            <w:bottom w:val="single" w:sz="6" w:space="15" w:color="EDEDED"/>
            <w:right w:val="single" w:sz="6" w:space="15" w:color="EDEDED"/>
          </w:divBdr>
        </w:div>
        <w:div w:id="280384882">
          <w:marLeft w:val="0"/>
          <w:marRight w:val="0"/>
          <w:marTop w:val="0"/>
          <w:marBottom w:val="300"/>
          <w:divBdr>
            <w:top w:val="single" w:sz="6" w:space="15" w:color="EDEDED"/>
            <w:left w:val="single" w:sz="6" w:space="15" w:color="EDEDED"/>
            <w:bottom w:val="single" w:sz="6" w:space="15" w:color="EDEDED"/>
            <w:right w:val="single" w:sz="6" w:space="15" w:color="EDEDED"/>
          </w:divBdr>
        </w:div>
        <w:div w:id="280385943">
          <w:marLeft w:val="0"/>
          <w:marRight w:val="0"/>
          <w:marTop w:val="0"/>
          <w:marBottom w:val="0"/>
          <w:divBdr>
            <w:top w:val="none" w:sz="0" w:space="0" w:color="auto"/>
            <w:left w:val="none" w:sz="0" w:space="0" w:color="auto"/>
            <w:bottom w:val="none" w:sz="0" w:space="0" w:color="auto"/>
            <w:right w:val="none" w:sz="0" w:space="0" w:color="auto"/>
          </w:divBdr>
        </w:div>
        <w:div w:id="280452747">
          <w:marLeft w:val="0"/>
          <w:marRight w:val="0"/>
          <w:marTop w:val="0"/>
          <w:marBottom w:val="0"/>
          <w:divBdr>
            <w:top w:val="none" w:sz="0" w:space="0" w:color="auto"/>
            <w:left w:val="none" w:sz="0" w:space="0" w:color="auto"/>
            <w:bottom w:val="none" w:sz="0" w:space="0" w:color="auto"/>
            <w:right w:val="none" w:sz="0" w:space="0" w:color="auto"/>
          </w:divBdr>
        </w:div>
        <w:div w:id="280455014">
          <w:marLeft w:val="0"/>
          <w:marRight w:val="0"/>
          <w:marTop w:val="0"/>
          <w:marBottom w:val="0"/>
          <w:divBdr>
            <w:top w:val="none" w:sz="0" w:space="0" w:color="auto"/>
            <w:left w:val="none" w:sz="0" w:space="0" w:color="auto"/>
            <w:bottom w:val="none" w:sz="0" w:space="0" w:color="auto"/>
            <w:right w:val="none" w:sz="0" w:space="0" w:color="auto"/>
          </w:divBdr>
        </w:div>
        <w:div w:id="280495891">
          <w:marLeft w:val="0"/>
          <w:marRight w:val="0"/>
          <w:marTop w:val="0"/>
          <w:marBottom w:val="0"/>
          <w:divBdr>
            <w:top w:val="none" w:sz="0" w:space="0" w:color="auto"/>
            <w:left w:val="none" w:sz="0" w:space="0" w:color="auto"/>
            <w:bottom w:val="none" w:sz="0" w:space="0" w:color="auto"/>
            <w:right w:val="none" w:sz="0" w:space="0" w:color="auto"/>
          </w:divBdr>
        </w:div>
        <w:div w:id="280499321">
          <w:marLeft w:val="0"/>
          <w:marRight w:val="0"/>
          <w:marTop w:val="0"/>
          <w:marBottom w:val="0"/>
          <w:divBdr>
            <w:top w:val="none" w:sz="0" w:space="0" w:color="auto"/>
            <w:left w:val="none" w:sz="0" w:space="0" w:color="auto"/>
            <w:bottom w:val="none" w:sz="0" w:space="0" w:color="auto"/>
            <w:right w:val="none" w:sz="0" w:space="0" w:color="auto"/>
          </w:divBdr>
        </w:div>
        <w:div w:id="280500004">
          <w:marLeft w:val="0"/>
          <w:marRight w:val="0"/>
          <w:marTop w:val="0"/>
          <w:marBottom w:val="0"/>
          <w:divBdr>
            <w:top w:val="none" w:sz="0" w:space="0" w:color="auto"/>
            <w:left w:val="none" w:sz="0" w:space="0" w:color="auto"/>
            <w:bottom w:val="none" w:sz="0" w:space="0" w:color="auto"/>
            <w:right w:val="none" w:sz="0" w:space="0" w:color="auto"/>
          </w:divBdr>
        </w:div>
        <w:div w:id="280573772">
          <w:marLeft w:val="0"/>
          <w:marRight w:val="0"/>
          <w:marTop w:val="300"/>
          <w:marBottom w:val="0"/>
          <w:divBdr>
            <w:top w:val="none" w:sz="0" w:space="0" w:color="auto"/>
            <w:left w:val="none" w:sz="0" w:space="0" w:color="auto"/>
            <w:bottom w:val="none" w:sz="0" w:space="0" w:color="auto"/>
            <w:right w:val="none" w:sz="0" w:space="0" w:color="auto"/>
          </w:divBdr>
          <w:divsChild>
            <w:div w:id="375474268">
              <w:marLeft w:val="0"/>
              <w:marRight w:val="0"/>
              <w:marTop w:val="0"/>
              <w:marBottom w:val="0"/>
              <w:divBdr>
                <w:top w:val="none" w:sz="0" w:space="0" w:color="auto"/>
                <w:left w:val="none" w:sz="0" w:space="0" w:color="auto"/>
                <w:bottom w:val="none" w:sz="0" w:space="0" w:color="auto"/>
                <w:right w:val="none" w:sz="0" w:space="0" w:color="auto"/>
              </w:divBdr>
            </w:div>
          </w:divsChild>
        </w:div>
        <w:div w:id="280574421">
          <w:marLeft w:val="0"/>
          <w:marRight w:val="0"/>
          <w:marTop w:val="300"/>
          <w:marBottom w:val="0"/>
          <w:divBdr>
            <w:top w:val="none" w:sz="0" w:space="0" w:color="auto"/>
            <w:left w:val="none" w:sz="0" w:space="0" w:color="auto"/>
            <w:bottom w:val="none" w:sz="0" w:space="0" w:color="auto"/>
            <w:right w:val="none" w:sz="0" w:space="0" w:color="auto"/>
          </w:divBdr>
        </w:div>
        <w:div w:id="280574589">
          <w:marLeft w:val="0"/>
          <w:marRight w:val="0"/>
          <w:marTop w:val="0"/>
          <w:marBottom w:val="0"/>
          <w:divBdr>
            <w:top w:val="none" w:sz="0" w:space="0" w:color="auto"/>
            <w:left w:val="none" w:sz="0" w:space="0" w:color="auto"/>
            <w:bottom w:val="none" w:sz="0" w:space="0" w:color="auto"/>
            <w:right w:val="none" w:sz="0" w:space="0" w:color="auto"/>
          </w:divBdr>
        </w:div>
        <w:div w:id="280575152">
          <w:marLeft w:val="0"/>
          <w:marRight w:val="0"/>
          <w:marTop w:val="0"/>
          <w:marBottom w:val="0"/>
          <w:divBdr>
            <w:top w:val="none" w:sz="0" w:space="0" w:color="auto"/>
            <w:left w:val="none" w:sz="0" w:space="0" w:color="auto"/>
            <w:bottom w:val="none" w:sz="0" w:space="0" w:color="auto"/>
            <w:right w:val="none" w:sz="0" w:space="0" w:color="auto"/>
          </w:divBdr>
        </w:div>
        <w:div w:id="280579215">
          <w:marLeft w:val="0"/>
          <w:marRight w:val="0"/>
          <w:marTop w:val="0"/>
          <w:marBottom w:val="300"/>
          <w:divBdr>
            <w:top w:val="single" w:sz="6" w:space="15" w:color="EDEDED"/>
            <w:left w:val="single" w:sz="6" w:space="15" w:color="EDEDED"/>
            <w:bottom w:val="single" w:sz="6" w:space="15" w:color="EDEDED"/>
            <w:right w:val="single" w:sz="6" w:space="15" w:color="EDEDED"/>
          </w:divBdr>
        </w:div>
        <w:div w:id="280579533">
          <w:marLeft w:val="0"/>
          <w:marRight w:val="0"/>
          <w:marTop w:val="0"/>
          <w:marBottom w:val="0"/>
          <w:divBdr>
            <w:top w:val="none" w:sz="0" w:space="0" w:color="auto"/>
            <w:left w:val="none" w:sz="0" w:space="0" w:color="auto"/>
            <w:bottom w:val="none" w:sz="0" w:space="0" w:color="auto"/>
            <w:right w:val="none" w:sz="0" w:space="0" w:color="auto"/>
          </w:divBdr>
        </w:div>
        <w:div w:id="280579677">
          <w:marLeft w:val="0"/>
          <w:marRight w:val="0"/>
          <w:marTop w:val="0"/>
          <w:marBottom w:val="0"/>
          <w:divBdr>
            <w:top w:val="none" w:sz="0" w:space="0" w:color="auto"/>
            <w:left w:val="none" w:sz="0" w:space="0" w:color="auto"/>
            <w:bottom w:val="none" w:sz="0" w:space="0" w:color="auto"/>
            <w:right w:val="none" w:sz="0" w:space="0" w:color="auto"/>
          </w:divBdr>
        </w:div>
        <w:div w:id="280649298">
          <w:marLeft w:val="0"/>
          <w:marRight w:val="0"/>
          <w:marTop w:val="0"/>
          <w:marBottom w:val="0"/>
          <w:divBdr>
            <w:top w:val="none" w:sz="0" w:space="0" w:color="auto"/>
            <w:left w:val="none" w:sz="0" w:space="0" w:color="auto"/>
            <w:bottom w:val="none" w:sz="0" w:space="0" w:color="auto"/>
            <w:right w:val="none" w:sz="0" w:space="0" w:color="auto"/>
          </w:divBdr>
        </w:div>
        <w:div w:id="280649604">
          <w:marLeft w:val="0"/>
          <w:marRight w:val="0"/>
          <w:marTop w:val="0"/>
          <w:marBottom w:val="0"/>
          <w:divBdr>
            <w:top w:val="none" w:sz="0" w:space="0" w:color="auto"/>
            <w:left w:val="none" w:sz="0" w:space="0" w:color="auto"/>
            <w:bottom w:val="none" w:sz="0" w:space="0" w:color="auto"/>
            <w:right w:val="none" w:sz="0" w:space="0" w:color="auto"/>
          </w:divBdr>
        </w:div>
        <w:div w:id="280650338">
          <w:marLeft w:val="0"/>
          <w:marRight w:val="0"/>
          <w:marTop w:val="0"/>
          <w:marBottom w:val="0"/>
          <w:divBdr>
            <w:top w:val="none" w:sz="0" w:space="0" w:color="auto"/>
            <w:left w:val="none" w:sz="0" w:space="0" w:color="auto"/>
            <w:bottom w:val="none" w:sz="0" w:space="0" w:color="auto"/>
            <w:right w:val="none" w:sz="0" w:space="0" w:color="auto"/>
          </w:divBdr>
        </w:div>
        <w:div w:id="280690735">
          <w:marLeft w:val="0"/>
          <w:marRight w:val="0"/>
          <w:marTop w:val="300"/>
          <w:marBottom w:val="0"/>
          <w:divBdr>
            <w:top w:val="none" w:sz="0" w:space="0" w:color="auto"/>
            <w:left w:val="none" w:sz="0" w:space="0" w:color="auto"/>
            <w:bottom w:val="none" w:sz="0" w:space="0" w:color="auto"/>
            <w:right w:val="none" w:sz="0" w:space="0" w:color="auto"/>
          </w:divBdr>
        </w:div>
        <w:div w:id="280690901">
          <w:marLeft w:val="0"/>
          <w:marRight w:val="0"/>
          <w:marTop w:val="0"/>
          <w:marBottom w:val="300"/>
          <w:divBdr>
            <w:top w:val="single" w:sz="6" w:space="15" w:color="EDEDED"/>
            <w:left w:val="single" w:sz="6" w:space="15" w:color="EDEDED"/>
            <w:bottom w:val="single" w:sz="6" w:space="15" w:color="EDEDED"/>
            <w:right w:val="single" w:sz="6" w:space="15" w:color="EDEDED"/>
          </w:divBdr>
        </w:div>
        <w:div w:id="280691350">
          <w:marLeft w:val="0"/>
          <w:marRight w:val="0"/>
          <w:marTop w:val="0"/>
          <w:marBottom w:val="0"/>
          <w:divBdr>
            <w:top w:val="none" w:sz="0" w:space="0" w:color="auto"/>
            <w:left w:val="none" w:sz="0" w:space="0" w:color="auto"/>
            <w:bottom w:val="none" w:sz="0" w:space="0" w:color="auto"/>
            <w:right w:val="none" w:sz="0" w:space="0" w:color="auto"/>
          </w:divBdr>
        </w:div>
        <w:div w:id="280692001">
          <w:marLeft w:val="0"/>
          <w:marRight w:val="0"/>
          <w:marTop w:val="0"/>
          <w:marBottom w:val="0"/>
          <w:divBdr>
            <w:top w:val="none" w:sz="0" w:space="0" w:color="auto"/>
            <w:left w:val="none" w:sz="0" w:space="0" w:color="auto"/>
            <w:bottom w:val="none" w:sz="0" w:space="0" w:color="auto"/>
            <w:right w:val="none" w:sz="0" w:space="0" w:color="auto"/>
          </w:divBdr>
        </w:div>
        <w:div w:id="280692324">
          <w:marLeft w:val="0"/>
          <w:marRight w:val="0"/>
          <w:marTop w:val="0"/>
          <w:marBottom w:val="300"/>
          <w:divBdr>
            <w:top w:val="single" w:sz="6" w:space="15" w:color="EDEDED"/>
            <w:left w:val="single" w:sz="6" w:space="15" w:color="EDEDED"/>
            <w:bottom w:val="single" w:sz="6" w:space="15" w:color="EDEDED"/>
            <w:right w:val="single" w:sz="6" w:space="15" w:color="EDEDED"/>
          </w:divBdr>
        </w:div>
        <w:div w:id="280696796">
          <w:marLeft w:val="0"/>
          <w:marRight w:val="0"/>
          <w:marTop w:val="0"/>
          <w:marBottom w:val="0"/>
          <w:divBdr>
            <w:top w:val="none" w:sz="0" w:space="0" w:color="auto"/>
            <w:left w:val="none" w:sz="0" w:space="0" w:color="auto"/>
            <w:bottom w:val="none" w:sz="0" w:space="0" w:color="auto"/>
            <w:right w:val="none" w:sz="0" w:space="0" w:color="auto"/>
          </w:divBdr>
        </w:div>
        <w:div w:id="280764740">
          <w:marLeft w:val="0"/>
          <w:marRight w:val="0"/>
          <w:marTop w:val="0"/>
          <w:marBottom w:val="0"/>
          <w:divBdr>
            <w:top w:val="none" w:sz="0" w:space="0" w:color="auto"/>
            <w:left w:val="none" w:sz="0" w:space="0" w:color="auto"/>
            <w:bottom w:val="none" w:sz="0" w:space="0" w:color="auto"/>
            <w:right w:val="none" w:sz="0" w:space="0" w:color="auto"/>
          </w:divBdr>
        </w:div>
        <w:div w:id="280766758">
          <w:marLeft w:val="0"/>
          <w:marRight w:val="0"/>
          <w:marTop w:val="0"/>
          <w:marBottom w:val="0"/>
          <w:divBdr>
            <w:top w:val="none" w:sz="0" w:space="0" w:color="auto"/>
            <w:left w:val="none" w:sz="0" w:space="0" w:color="auto"/>
            <w:bottom w:val="none" w:sz="0" w:space="0" w:color="auto"/>
            <w:right w:val="none" w:sz="0" w:space="0" w:color="auto"/>
          </w:divBdr>
          <w:divsChild>
            <w:div w:id="32777529">
              <w:marLeft w:val="0"/>
              <w:marRight w:val="0"/>
              <w:marTop w:val="0"/>
              <w:marBottom w:val="0"/>
              <w:divBdr>
                <w:top w:val="none" w:sz="0" w:space="0" w:color="auto"/>
                <w:left w:val="none" w:sz="0" w:space="0" w:color="auto"/>
                <w:bottom w:val="none" w:sz="0" w:space="0" w:color="auto"/>
                <w:right w:val="none" w:sz="0" w:space="0" w:color="auto"/>
              </w:divBdr>
            </w:div>
          </w:divsChild>
        </w:div>
        <w:div w:id="280767709">
          <w:marLeft w:val="0"/>
          <w:marRight w:val="0"/>
          <w:marTop w:val="300"/>
          <w:marBottom w:val="0"/>
          <w:divBdr>
            <w:top w:val="none" w:sz="0" w:space="0" w:color="auto"/>
            <w:left w:val="none" w:sz="0" w:space="0" w:color="auto"/>
            <w:bottom w:val="none" w:sz="0" w:space="0" w:color="auto"/>
            <w:right w:val="none" w:sz="0" w:space="0" w:color="auto"/>
          </w:divBdr>
        </w:div>
        <w:div w:id="280768754">
          <w:marLeft w:val="0"/>
          <w:marRight w:val="0"/>
          <w:marTop w:val="0"/>
          <w:marBottom w:val="0"/>
          <w:divBdr>
            <w:top w:val="none" w:sz="0" w:space="0" w:color="auto"/>
            <w:left w:val="none" w:sz="0" w:space="0" w:color="auto"/>
            <w:bottom w:val="none" w:sz="0" w:space="0" w:color="auto"/>
            <w:right w:val="none" w:sz="0" w:space="0" w:color="auto"/>
          </w:divBdr>
        </w:div>
        <w:div w:id="280770047">
          <w:marLeft w:val="0"/>
          <w:marRight w:val="0"/>
          <w:marTop w:val="300"/>
          <w:marBottom w:val="0"/>
          <w:divBdr>
            <w:top w:val="none" w:sz="0" w:space="0" w:color="auto"/>
            <w:left w:val="none" w:sz="0" w:space="0" w:color="auto"/>
            <w:bottom w:val="none" w:sz="0" w:space="0" w:color="auto"/>
            <w:right w:val="none" w:sz="0" w:space="0" w:color="auto"/>
          </w:divBdr>
        </w:div>
        <w:div w:id="280771943">
          <w:marLeft w:val="0"/>
          <w:marRight w:val="0"/>
          <w:marTop w:val="0"/>
          <w:marBottom w:val="0"/>
          <w:divBdr>
            <w:top w:val="none" w:sz="0" w:space="0" w:color="auto"/>
            <w:left w:val="none" w:sz="0" w:space="0" w:color="auto"/>
            <w:bottom w:val="none" w:sz="0" w:space="0" w:color="auto"/>
            <w:right w:val="none" w:sz="0" w:space="0" w:color="auto"/>
          </w:divBdr>
        </w:div>
        <w:div w:id="280842502">
          <w:marLeft w:val="0"/>
          <w:marRight w:val="0"/>
          <w:marTop w:val="0"/>
          <w:marBottom w:val="0"/>
          <w:divBdr>
            <w:top w:val="none" w:sz="0" w:space="0" w:color="auto"/>
            <w:left w:val="none" w:sz="0" w:space="0" w:color="auto"/>
            <w:bottom w:val="none" w:sz="0" w:space="0" w:color="auto"/>
            <w:right w:val="none" w:sz="0" w:space="0" w:color="auto"/>
          </w:divBdr>
        </w:div>
        <w:div w:id="280842557">
          <w:marLeft w:val="0"/>
          <w:marRight w:val="0"/>
          <w:marTop w:val="0"/>
          <w:marBottom w:val="0"/>
          <w:divBdr>
            <w:top w:val="none" w:sz="0" w:space="0" w:color="auto"/>
            <w:left w:val="none" w:sz="0" w:space="0" w:color="auto"/>
            <w:bottom w:val="none" w:sz="0" w:space="0" w:color="auto"/>
            <w:right w:val="none" w:sz="0" w:space="0" w:color="auto"/>
          </w:divBdr>
        </w:div>
        <w:div w:id="280843948">
          <w:marLeft w:val="0"/>
          <w:marRight w:val="0"/>
          <w:marTop w:val="0"/>
          <w:marBottom w:val="0"/>
          <w:divBdr>
            <w:top w:val="none" w:sz="0" w:space="0" w:color="auto"/>
            <w:left w:val="none" w:sz="0" w:space="0" w:color="auto"/>
            <w:bottom w:val="none" w:sz="0" w:space="0" w:color="auto"/>
            <w:right w:val="none" w:sz="0" w:space="0" w:color="auto"/>
          </w:divBdr>
        </w:div>
        <w:div w:id="280844205">
          <w:marLeft w:val="0"/>
          <w:marRight w:val="0"/>
          <w:marTop w:val="0"/>
          <w:marBottom w:val="0"/>
          <w:divBdr>
            <w:top w:val="none" w:sz="0" w:space="0" w:color="auto"/>
            <w:left w:val="none" w:sz="0" w:space="0" w:color="auto"/>
            <w:bottom w:val="none" w:sz="0" w:space="0" w:color="auto"/>
            <w:right w:val="none" w:sz="0" w:space="0" w:color="auto"/>
          </w:divBdr>
        </w:div>
        <w:div w:id="280846113">
          <w:marLeft w:val="0"/>
          <w:marRight w:val="0"/>
          <w:marTop w:val="0"/>
          <w:marBottom w:val="0"/>
          <w:divBdr>
            <w:top w:val="none" w:sz="0" w:space="0" w:color="auto"/>
            <w:left w:val="none" w:sz="0" w:space="0" w:color="auto"/>
            <w:bottom w:val="none" w:sz="0" w:space="0" w:color="auto"/>
            <w:right w:val="none" w:sz="0" w:space="0" w:color="auto"/>
          </w:divBdr>
          <w:divsChild>
            <w:div w:id="247616602">
              <w:marLeft w:val="0"/>
              <w:marRight w:val="0"/>
              <w:marTop w:val="0"/>
              <w:marBottom w:val="0"/>
              <w:divBdr>
                <w:top w:val="none" w:sz="0" w:space="0" w:color="auto"/>
                <w:left w:val="none" w:sz="0" w:space="0" w:color="auto"/>
                <w:bottom w:val="none" w:sz="0" w:space="0" w:color="auto"/>
                <w:right w:val="none" w:sz="0" w:space="0" w:color="auto"/>
              </w:divBdr>
            </w:div>
          </w:divsChild>
        </w:div>
        <w:div w:id="280915431">
          <w:marLeft w:val="0"/>
          <w:marRight w:val="0"/>
          <w:marTop w:val="0"/>
          <w:marBottom w:val="300"/>
          <w:divBdr>
            <w:top w:val="single" w:sz="6" w:space="15" w:color="EDEDED"/>
            <w:left w:val="single" w:sz="6" w:space="15" w:color="EDEDED"/>
            <w:bottom w:val="single" w:sz="6" w:space="15" w:color="EDEDED"/>
            <w:right w:val="single" w:sz="6" w:space="15" w:color="EDEDED"/>
          </w:divBdr>
        </w:div>
        <w:div w:id="280917488">
          <w:marLeft w:val="0"/>
          <w:marRight w:val="0"/>
          <w:marTop w:val="0"/>
          <w:marBottom w:val="0"/>
          <w:divBdr>
            <w:top w:val="none" w:sz="0" w:space="0" w:color="auto"/>
            <w:left w:val="none" w:sz="0" w:space="0" w:color="auto"/>
            <w:bottom w:val="none" w:sz="0" w:space="0" w:color="auto"/>
            <w:right w:val="none" w:sz="0" w:space="0" w:color="auto"/>
          </w:divBdr>
        </w:div>
        <w:div w:id="280918263">
          <w:marLeft w:val="0"/>
          <w:marRight w:val="0"/>
          <w:marTop w:val="0"/>
          <w:marBottom w:val="0"/>
          <w:divBdr>
            <w:top w:val="none" w:sz="0" w:space="0" w:color="auto"/>
            <w:left w:val="none" w:sz="0" w:space="0" w:color="auto"/>
            <w:bottom w:val="none" w:sz="0" w:space="0" w:color="auto"/>
            <w:right w:val="none" w:sz="0" w:space="0" w:color="auto"/>
          </w:divBdr>
        </w:div>
        <w:div w:id="280919327">
          <w:marLeft w:val="0"/>
          <w:marRight w:val="0"/>
          <w:marTop w:val="0"/>
          <w:marBottom w:val="300"/>
          <w:divBdr>
            <w:top w:val="single" w:sz="6" w:space="15" w:color="EDEDED"/>
            <w:left w:val="single" w:sz="6" w:space="15" w:color="EDEDED"/>
            <w:bottom w:val="single" w:sz="6" w:space="15" w:color="EDEDED"/>
            <w:right w:val="single" w:sz="6" w:space="15" w:color="EDEDED"/>
          </w:divBdr>
        </w:div>
        <w:div w:id="280959423">
          <w:marLeft w:val="0"/>
          <w:marRight w:val="0"/>
          <w:marTop w:val="0"/>
          <w:marBottom w:val="300"/>
          <w:divBdr>
            <w:top w:val="single" w:sz="6" w:space="15" w:color="EDEDED"/>
            <w:left w:val="single" w:sz="6" w:space="15" w:color="EDEDED"/>
            <w:bottom w:val="single" w:sz="6" w:space="15" w:color="EDEDED"/>
            <w:right w:val="single" w:sz="6" w:space="15" w:color="EDEDED"/>
          </w:divBdr>
        </w:div>
        <w:div w:id="280965953">
          <w:marLeft w:val="0"/>
          <w:marRight w:val="0"/>
          <w:marTop w:val="0"/>
          <w:marBottom w:val="0"/>
          <w:divBdr>
            <w:top w:val="none" w:sz="0" w:space="0" w:color="auto"/>
            <w:left w:val="none" w:sz="0" w:space="0" w:color="auto"/>
            <w:bottom w:val="none" w:sz="0" w:space="0" w:color="auto"/>
            <w:right w:val="none" w:sz="0" w:space="0" w:color="auto"/>
          </w:divBdr>
        </w:div>
        <w:div w:id="281034262">
          <w:marLeft w:val="0"/>
          <w:marRight w:val="0"/>
          <w:marTop w:val="0"/>
          <w:marBottom w:val="0"/>
          <w:divBdr>
            <w:top w:val="none" w:sz="0" w:space="0" w:color="auto"/>
            <w:left w:val="none" w:sz="0" w:space="0" w:color="auto"/>
            <w:bottom w:val="none" w:sz="0" w:space="0" w:color="auto"/>
            <w:right w:val="none" w:sz="0" w:space="0" w:color="auto"/>
          </w:divBdr>
        </w:div>
        <w:div w:id="281036076">
          <w:marLeft w:val="0"/>
          <w:marRight w:val="0"/>
          <w:marTop w:val="0"/>
          <w:marBottom w:val="0"/>
          <w:divBdr>
            <w:top w:val="none" w:sz="0" w:space="0" w:color="auto"/>
            <w:left w:val="none" w:sz="0" w:space="0" w:color="auto"/>
            <w:bottom w:val="none" w:sz="0" w:space="0" w:color="auto"/>
            <w:right w:val="none" w:sz="0" w:space="0" w:color="auto"/>
          </w:divBdr>
        </w:div>
        <w:div w:id="281037775">
          <w:marLeft w:val="0"/>
          <w:marRight w:val="0"/>
          <w:marTop w:val="0"/>
          <w:marBottom w:val="300"/>
          <w:divBdr>
            <w:top w:val="single" w:sz="6" w:space="15" w:color="EDEDED"/>
            <w:left w:val="single" w:sz="6" w:space="15" w:color="EDEDED"/>
            <w:bottom w:val="single" w:sz="6" w:space="15" w:color="EDEDED"/>
            <w:right w:val="single" w:sz="6" w:space="15" w:color="EDEDED"/>
          </w:divBdr>
        </w:div>
        <w:div w:id="281038552">
          <w:marLeft w:val="0"/>
          <w:marRight w:val="0"/>
          <w:marTop w:val="0"/>
          <w:marBottom w:val="0"/>
          <w:divBdr>
            <w:top w:val="none" w:sz="0" w:space="0" w:color="auto"/>
            <w:left w:val="none" w:sz="0" w:space="0" w:color="auto"/>
            <w:bottom w:val="none" w:sz="0" w:space="0" w:color="auto"/>
            <w:right w:val="none" w:sz="0" w:space="0" w:color="auto"/>
          </w:divBdr>
        </w:div>
        <w:div w:id="281039349">
          <w:marLeft w:val="0"/>
          <w:marRight w:val="0"/>
          <w:marTop w:val="0"/>
          <w:marBottom w:val="0"/>
          <w:divBdr>
            <w:top w:val="none" w:sz="0" w:space="0" w:color="auto"/>
            <w:left w:val="none" w:sz="0" w:space="0" w:color="auto"/>
            <w:bottom w:val="none" w:sz="0" w:space="0" w:color="auto"/>
            <w:right w:val="none" w:sz="0" w:space="0" w:color="auto"/>
          </w:divBdr>
        </w:div>
        <w:div w:id="281084068">
          <w:marLeft w:val="0"/>
          <w:marRight w:val="0"/>
          <w:marTop w:val="300"/>
          <w:marBottom w:val="0"/>
          <w:divBdr>
            <w:top w:val="none" w:sz="0" w:space="0" w:color="auto"/>
            <w:left w:val="none" w:sz="0" w:space="0" w:color="auto"/>
            <w:bottom w:val="none" w:sz="0" w:space="0" w:color="auto"/>
            <w:right w:val="none" w:sz="0" w:space="0" w:color="auto"/>
          </w:divBdr>
        </w:div>
        <w:div w:id="281108210">
          <w:marLeft w:val="0"/>
          <w:marRight w:val="0"/>
          <w:marTop w:val="0"/>
          <w:marBottom w:val="0"/>
          <w:divBdr>
            <w:top w:val="none" w:sz="0" w:space="0" w:color="auto"/>
            <w:left w:val="none" w:sz="0" w:space="0" w:color="auto"/>
            <w:bottom w:val="none" w:sz="0" w:space="0" w:color="auto"/>
            <w:right w:val="none" w:sz="0" w:space="0" w:color="auto"/>
          </w:divBdr>
        </w:div>
        <w:div w:id="281109049">
          <w:marLeft w:val="0"/>
          <w:marRight w:val="0"/>
          <w:marTop w:val="0"/>
          <w:marBottom w:val="0"/>
          <w:divBdr>
            <w:top w:val="none" w:sz="0" w:space="0" w:color="auto"/>
            <w:left w:val="none" w:sz="0" w:space="0" w:color="auto"/>
            <w:bottom w:val="none" w:sz="0" w:space="0" w:color="auto"/>
            <w:right w:val="none" w:sz="0" w:space="0" w:color="auto"/>
          </w:divBdr>
        </w:div>
        <w:div w:id="281152698">
          <w:marLeft w:val="0"/>
          <w:marRight w:val="0"/>
          <w:marTop w:val="0"/>
          <w:marBottom w:val="0"/>
          <w:divBdr>
            <w:top w:val="none" w:sz="0" w:space="0" w:color="auto"/>
            <w:left w:val="none" w:sz="0" w:space="0" w:color="auto"/>
            <w:bottom w:val="none" w:sz="0" w:space="0" w:color="auto"/>
            <w:right w:val="none" w:sz="0" w:space="0" w:color="auto"/>
          </w:divBdr>
        </w:div>
        <w:div w:id="281157803">
          <w:marLeft w:val="0"/>
          <w:marRight w:val="0"/>
          <w:marTop w:val="0"/>
          <w:marBottom w:val="0"/>
          <w:divBdr>
            <w:top w:val="none" w:sz="0" w:space="0" w:color="auto"/>
            <w:left w:val="none" w:sz="0" w:space="0" w:color="auto"/>
            <w:bottom w:val="none" w:sz="0" w:space="0" w:color="auto"/>
            <w:right w:val="none" w:sz="0" w:space="0" w:color="auto"/>
          </w:divBdr>
        </w:div>
        <w:div w:id="281158683">
          <w:marLeft w:val="0"/>
          <w:marRight w:val="0"/>
          <w:marTop w:val="0"/>
          <w:marBottom w:val="0"/>
          <w:divBdr>
            <w:top w:val="none" w:sz="0" w:space="0" w:color="auto"/>
            <w:left w:val="none" w:sz="0" w:space="0" w:color="auto"/>
            <w:bottom w:val="none" w:sz="0" w:space="0" w:color="auto"/>
            <w:right w:val="none" w:sz="0" w:space="0" w:color="auto"/>
          </w:divBdr>
        </w:div>
        <w:div w:id="281228041">
          <w:marLeft w:val="0"/>
          <w:marRight w:val="0"/>
          <w:marTop w:val="0"/>
          <w:marBottom w:val="0"/>
          <w:divBdr>
            <w:top w:val="none" w:sz="0" w:space="0" w:color="auto"/>
            <w:left w:val="none" w:sz="0" w:space="0" w:color="auto"/>
            <w:bottom w:val="none" w:sz="0" w:space="0" w:color="auto"/>
            <w:right w:val="none" w:sz="0" w:space="0" w:color="auto"/>
          </w:divBdr>
        </w:div>
        <w:div w:id="281231661">
          <w:marLeft w:val="0"/>
          <w:marRight w:val="0"/>
          <w:marTop w:val="0"/>
          <w:marBottom w:val="0"/>
          <w:divBdr>
            <w:top w:val="none" w:sz="0" w:space="0" w:color="auto"/>
            <w:left w:val="none" w:sz="0" w:space="0" w:color="auto"/>
            <w:bottom w:val="none" w:sz="0" w:space="0" w:color="auto"/>
            <w:right w:val="none" w:sz="0" w:space="0" w:color="auto"/>
          </w:divBdr>
          <w:divsChild>
            <w:div w:id="375474875">
              <w:marLeft w:val="0"/>
              <w:marRight w:val="0"/>
              <w:marTop w:val="0"/>
              <w:marBottom w:val="0"/>
              <w:divBdr>
                <w:top w:val="none" w:sz="0" w:space="0" w:color="auto"/>
                <w:left w:val="none" w:sz="0" w:space="0" w:color="auto"/>
                <w:bottom w:val="none" w:sz="0" w:space="0" w:color="auto"/>
                <w:right w:val="none" w:sz="0" w:space="0" w:color="auto"/>
              </w:divBdr>
            </w:div>
          </w:divsChild>
        </w:div>
        <w:div w:id="281231933">
          <w:marLeft w:val="0"/>
          <w:marRight w:val="0"/>
          <w:marTop w:val="0"/>
          <w:marBottom w:val="0"/>
          <w:divBdr>
            <w:top w:val="none" w:sz="0" w:space="0" w:color="auto"/>
            <w:left w:val="none" w:sz="0" w:space="0" w:color="auto"/>
            <w:bottom w:val="none" w:sz="0" w:space="0" w:color="auto"/>
            <w:right w:val="none" w:sz="0" w:space="0" w:color="auto"/>
          </w:divBdr>
        </w:div>
        <w:div w:id="281305727">
          <w:marLeft w:val="0"/>
          <w:marRight w:val="0"/>
          <w:marTop w:val="0"/>
          <w:marBottom w:val="0"/>
          <w:divBdr>
            <w:top w:val="none" w:sz="0" w:space="0" w:color="auto"/>
            <w:left w:val="none" w:sz="0" w:space="0" w:color="auto"/>
            <w:bottom w:val="none" w:sz="0" w:space="0" w:color="auto"/>
            <w:right w:val="none" w:sz="0" w:space="0" w:color="auto"/>
          </w:divBdr>
        </w:div>
        <w:div w:id="281306352">
          <w:marLeft w:val="0"/>
          <w:marRight w:val="0"/>
          <w:marTop w:val="0"/>
          <w:marBottom w:val="300"/>
          <w:divBdr>
            <w:top w:val="single" w:sz="6" w:space="15" w:color="EDEDED"/>
            <w:left w:val="single" w:sz="6" w:space="15" w:color="EDEDED"/>
            <w:bottom w:val="single" w:sz="6" w:space="15" w:color="EDEDED"/>
            <w:right w:val="single" w:sz="6" w:space="15" w:color="EDEDED"/>
          </w:divBdr>
        </w:div>
        <w:div w:id="281310317">
          <w:marLeft w:val="0"/>
          <w:marRight w:val="0"/>
          <w:marTop w:val="300"/>
          <w:marBottom w:val="0"/>
          <w:divBdr>
            <w:top w:val="none" w:sz="0" w:space="0" w:color="auto"/>
            <w:left w:val="none" w:sz="0" w:space="0" w:color="auto"/>
            <w:bottom w:val="none" w:sz="0" w:space="0" w:color="auto"/>
            <w:right w:val="none" w:sz="0" w:space="0" w:color="auto"/>
          </w:divBdr>
        </w:div>
        <w:div w:id="281346243">
          <w:marLeft w:val="0"/>
          <w:marRight w:val="0"/>
          <w:marTop w:val="0"/>
          <w:marBottom w:val="0"/>
          <w:divBdr>
            <w:top w:val="none" w:sz="0" w:space="0" w:color="auto"/>
            <w:left w:val="none" w:sz="0" w:space="0" w:color="auto"/>
            <w:bottom w:val="none" w:sz="0" w:space="0" w:color="auto"/>
            <w:right w:val="none" w:sz="0" w:space="0" w:color="auto"/>
          </w:divBdr>
        </w:div>
        <w:div w:id="281346789">
          <w:marLeft w:val="0"/>
          <w:marRight w:val="0"/>
          <w:marTop w:val="300"/>
          <w:marBottom w:val="0"/>
          <w:divBdr>
            <w:top w:val="none" w:sz="0" w:space="0" w:color="auto"/>
            <w:left w:val="none" w:sz="0" w:space="0" w:color="auto"/>
            <w:bottom w:val="none" w:sz="0" w:space="0" w:color="auto"/>
            <w:right w:val="none" w:sz="0" w:space="0" w:color="auto"/>
          </w:divBdr>
        </w:div>
        <w:div w:id="281348209">
          <w:marLeft w:val="0"/>
          <w:marRight w:val="0"/>
          <w:marTop w:val="0"/>
          <w:marBottom w:val="0"/>
          <w:divBdr>
            <w:top w:val="none" w:sz="0" w:space="0" w:color="auto"/>
            <w:left w:val="none" w:sz="0" w:space="0" w:color="auto"/>
            <w:bottom w:val="none" w:sz="0" w:space="0" w:color="auto"/>
            <w:right w:val="none" w:sz="0" w:space="0" w:color="auto"/>
          </w:divBdr>
        </w:div>
        <w:div w:id="281350890">
          <w:marLeft w:val="0"/>
          <w:marRight w:val="0"/>
          <w:marTop w:val="0"/>
          <w:marBottom w:val="0"/>
          <w:divBdr>
            <w:top w:val="none" w:sz="0" w:space="0" w:color="auto"/>
            <w:left w:val="none" w:sz="0" w:space="0" w:color="auto"/>
            <w:bottom w:val="none" w:sz="0" w:space="0" w:color="auto"/>
            <w:right w:val="none" w:sz="0" w:space="0" w:color="auto"/>
          </w:divBdr>
        </w:div>
        <w:div w:id="281376211">
          <w:marLeft w:val="0"/>
          <w:marRight w:val="0"/>
          <w:marTop w:val="0"/>
          <w:marBottom w:val="0"/>
          <w:divBdr>
            <w:top w:val="none" w:sz="0" w:space="0" w:color="auto"/>
            <w:left w:val="none" w:sz="0" w:space="0" w:color="auto"/>
            <w:bottom w:val="none" w:sz="0" w:space="0" w:color="auto"/>
            <w:right w:val="none" w:sz="0" w:space="0" w:color="auto"/>
          </w:divBdr>
        </w:div>
        <w:div w:id="281419956">
          <w:marLeft w:val="0"/>
          <w:marRight w:val="0"/>
          <w:marTop w:val="300"/>
          <w:marBottom w:val="0"/>
          <w:divBdr>
            <w:top w:val="none" w:sz="0" w:space="0" w:color="auto"/>
            <w:left w:val="none" w:sz="0" w:space="0" w:color="auto"/>
            <w:bottom w:val="none" w:sz="0" w:space="0" w:color="auto"/>
            <w:right w:val="none" w:sz="0" w:space="0" w:color="auto"/>
          </w:divBdr>
        </w:div>
        <w:div w:id="281422822">
          <w:marLeft w:val="0"/>
          <w:marRight w:val="0"/>
          <w:marTop w:val="0"/>
          <w:marBottom w:val="0"/>
          <w:divBdr>
            <w:top w:val="none" w:sz="0" w:space="0" w:color="auto"/>
            <w:left w:val="none" w:sz="0" w:space="0" w:color="auto"/>
            <w:bottom w:val="none" w:sz="0" w:space="0" w:color="auto"/>
            <w:right w:val="none" w:sz="0" w:space="0" w:color="auto"/>
          </w:divBdr>
        </w:div>
        <w:div w:id="281425882">
          <w:marLeft w:val="0"/>
          <w:marRight w:val="0"/>
          <w:marTop w:val="0"/>
          <w:marBottom w:val="0"/>
          <w:divBdr>
            <w:top w:val="none" w:sz="0" w:space="0" w:color="auto"/>
            <w:left w:val="none" w:sz="0" w:space="0" w:color="auto"/>
            <w:bottom w:val="none" w:sz="0" w:space="0" w:color="auto"/>
            <w:right w:val="none" w:sz="0" w:space="0" w:color="auto"/>
          </w:divBdr>
        </w:div>
        <w:div w:id="281426171">
          <w:marLeft w:val="0"/>
          <w:marRight w:val="0"/>
          <w:marTop w:val="0"/>
          <w:marBottom w:val="0"/>
          <w:divBdr>
            <w:top w:val="none" w:sz="0" w:space="0" w:color="auto"/>
            <w:left w:val="none" w:sz="0" w:space="0" w:color="auto"/>
            <w:bottom w:val="none" w:sz="0" w:space="0" w:color="auto"/>
            <w:right w:val="none" w:sz="0" w:space="0" w:color="auto"/>
          </w:divBdr>
        </w:div>
        <w:div w:id="281494918">
          <w:marLeft w:val="0"/>
          <w:marRight w:val="0"/>
          <w:marTop w:val="0"/>
          <w:marBottom w:val="0"/>
          <w:divBdr>
            <w:top w:val="none" w:sz="0" w:space="0" w:color="auto"/>
            <w:left w:val="none" w:sz="0" w:space="0" w:color="auto"/>
            <w:bottom w:val="none" w:sz="0" w:space="0" w:color="auto"/>
            <w:right w:val="none" w:sz="0" w:space="0" w:color="auto"/>
          </w:divBdr>
        </w:div>
        <w:div w:id="281495897">
          <w:marLeft w:val="0"/>
          <w:marRight w:val="0"/>
          <w:marTop w:val="0"/>
          <w:marBottom w:val="0"/>
          <w:divBdr>
            <w:top w:val="none" w:sz="0" w:space="0" w:color="auto"/>
            <w:left w:val="none" w:sz="0" w:space="0" w:color="auto"/>
            <w:bottom w:val="none" w:sz="0" w:space="0" w:color="auto"/>
            <w:right w:val="none" w:sz="0" w:space="0" w:color="auto"/>
          </w:divBdr>
          <w:divsChild>
            <w:div w:id="42603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1498356">
          <w:marLeft w:val="0"/>
          <w:marRight w:val="0"/>
          <w:marTop w:val="0"/>
          <w:marBottom w:val="300"/>
          <w:divBdr>
            <w:top w:val="single" w:sz="6" w:space="15" w:color="EDEDED"/>
            <w:left w:val="single" w:sz="6" w:space="15" w:color="EDEDED"/>
            <w:bottom w:val="single" w:sz="6" w:space="15" w:color="EDEDED"/>
            <w:right w:val="single" w:sz="6" w:space="15" w:color="EDEDED"/>
          </w:divBdr>
        </w:div>
        <w:div w:id="281570841">
          <w:marLeft w:val="0"/>
          <w:marRight w:val="0"/>
          <w:marTop w:val="0"/>
          <w:marBottom w:val="0"/>
          <w:divBdr>
            <w:top w:val="none" w:sz="0" w:space="0" w:color="auto"/>
            <w:left w:val="none" w:sz="0" w:space="0" w:color="auto"/>
            <w:bottom w:val="none" w:sz="0" w:space="0" w:color="auto"/>
            <w:right w:val="none" w:sz="0" w:space="0" w:color="auto"/>
          </w:divBdr>
          <w:divsChild>
            <w:div w:id="260140901">
              <w:marLeft w:val="0"/>
              <w:marRight w:val="0"/>
              <w:marTop w:val="0"/>
              <w:marBottom w:val="0"/>
              <w:divBdr>
                <w:top w:val="none" w:sz="0" w:space="0" w:color="auto"/>
                <w:left w:val="none" w:sz="0" w:space="0" w:color="auto"/>
                <w:bottom w:val="none" w:sz="0" w:space="0" w:color="auto"/>
                <w:right w:val="none" w:sz="0" w:space="0" w:color="auto"/>
              </w:divBdr>
            </w:div>
          </w:divsChild>
        </w:div>
        <w:div w:id="281571414">
          <w:marLeft w:val="0"/>
          <w:marRight w:val="0"/>
          <w:marTop w:val="0"/>
          <w:marBottom w:val="0"/>
          <w:divBdr>
            <w:top w:val="none" w:sz="0" w:space="0" w:color="auto"/>
            <w:left w:val="none" w:sz="0" w:space="0" w:color="auto"/>
            <w:bottom w:val="none" w:sz="0" w:space="0" w:color="auto"/>
            <w:right w:val="none" w:sz="0" w:space="0" w:color="auto"/>
          </w:divBdr>
        </w:div>
        <w:div w:id="281572594">
          <w:marLeft w:val="0"/>
          <w:marRight w:val="0"/>
          <w:marTop w:val="0"/>
          <w:marBottom w:val="300"/>
          <w:divBdr>
            <w:top w:val="single" w:sz="6" w:space="15" w:color="EDEDED"/>
            <w:left w:val="single" w:sz="6" w:space="15" w:color="EDEDED"/>
            <w:bottom w:val="single" w:sz="6" w:space="15" w:color="EDEDED"/>
            <w:right w:val="single" w:sz="6" w:space="15" w:color="EDEDED"/>
          </w:divBdr>
        </w:div>
        <w:div w:id="281573825">
          <w:marLeft w:val="0"/>
          <w:marRight w:val="0"/>
          <w:marTop w:val="0"/>
          <w:marBottom w:val="0"/>
          <w:divBdr>
            <w:top w:val="none" w:sz="0" w:space="0" w:color="auto"/>
            <w:left w:val="none" w:sz="0" w:space="0" w:color="auto"/>
            <w:bottom w:val="none" w:sz="0" w:space="0" w:color="auto"/>
            <w:right w:val="none" w:sz="0" w:space="0" w:color="auto"/>
          </w:divBdr>
        </w:div>
        <w:div w:id="281575175">
          <w:marLeft w:val="0"/>
          <w:marRight w:val="0"/>
          <w:marTop w:val="0"/>
          <w:marBottom w:val="0"/>
          <w:divBdr>
            <w:top w:val="none" w:sz="0" w:space="0" w:color="auto"/>
            <w:left w:val="none" w:sz="0" w:space="0" w:color="auto"/>
            <w:bottom w:val="none" w:sz="0" w:space="0" w:color="auto"/>
            <w:right w:val="none" w:sz="0" w:space="0" w:color="auto"/>
          </w:divBdr>
        </w:div>
        <w:div w:id="281575219">
          <w:marLeft w:val="0"/>
          <w:marRight w:val="0"/>
          <w:marTop w:val="0"/>
          <w:marBottom w:val="0"/>
          <w:divBdr>
            <w:top w:val="none" w:sz="0" w:space="0" w:color="auto"/>
            <w:left w:val="none" w:sz="0" w:space="0" w:color="auto"/>
            <w:bottom w:val="none" w:sz="0" w:space="0" w:color="auto"/>
            <w:right w:val="none" w:sz="0" w:space="0" w:color="auto"/>
          </w:divBdr>
          <w:divsChild>
            <w:div w:id="148139810">
              <w:marLeft w:val="0"/>
              <w:marRight w:val="0"/>
              <w:marTop w:val="0"/>
              <w:marBottom w:val="0"/>
              <w:divBdr>
                <w:top w:val="none" w:sz="0" w:space="0" w:color="auto"/>
                <w:left w:val="none" w:sz="0" w:space="0" w:color="auto"/>
                <w:bottom w:val="none" w:sz="0" w:space="0" w:color="auto"/>
                <w:right w:val="none" w:sz="0" w:space="0" w:color="auto"/>
              </w:divBdr>
            </w:div>
          </w:divsChild>
        </w:div>
        <w:div w:id="281614119">
          <w:marLeft w:val="0"/>
          <w:marRight w:val="0"/>
          <w:marTop w:val="0"/>
          <w:marBottom w:val="0"/>
          <w:divBdr>
            <w:top w:val="none" w:sz="0" w:space="0" w:color="auto"/>
            <w:left w:val="none" w:sz="0" w:space="0" w:color="auto"/>
            <w:bottom w:val="none" w:sz="0" w:space="0" w:color="auto"/>
            <w:right w:val="none" w:sz="0" w:space="0" w:color="auto"/>
          </w:divBdr>
        </w:div>
        <w:div w:id="281617141">
          <w:marLeft w:val="0"/>
          <w:marRight w:val="0"/>
          <w:marTop w:val="0"/>
          <w:marBottom w:val="300"/>
          <w:divBdr>
            <w:top w:val="single" w:sz="6" w:space="15" w:color="EDEDED"/>
            <w:left w:val="single" w:sz="6" w:space="15" w:color="EDEDED"/>
            <w:bottom w:val="single" w:sz="6" w:space="15" w:color="EDEDED"/>
            <w:right w:val="single" w:sz="6" w:space="15" w:color="EDEDED"/>
          </w:divBdr>
        </w:div>
        <w:div w:id="281692343">
          <w:marLeft w:val="0"/>
          <w:marRight w:val="0"/>
          <w:marTop w:val="0"/>
          <w:marBottom w:val="0"/>
          <w:divBdr>
            <w:top w:val="none" w:sz="0" w:space="0" w:color="auto"/>
            <w:left w:val="none" w:sz="0" w:space="0" w:color="auto"/>
            <w:bottom w:val="none" w:sz="0" w:space="0" w:color="auto"/>
            <w:right w:val="none" w:sz="0" w:space="0" w:color="auto"/>
          </w:divBdr>
        </w:div>
        <w:div w:id="281767036">
          <w:marLeft w:val="0"/>
          <w:marRight w:val="0"/>
          <w:marTop w:val="0"/>
          <w:marBottom w:val="0"/>
          <w:divBdr>
            <w:top w:val="none" w:sz="0" w:space="0" w:color="auto"/>
            <w:left w:val="none" w:sz="0" w:space="0" w:color="auto"/>
            <w:bottom w:val="none" w:sz="0" w:space="0" w:color="auto"/>
            <w:right w:val="none" w:sz="0" w:space="0" w:color="auto"/>
          </w:divBdr>
        </w:div>
        <w:div w:id="281767563">
          <w:marLeft w:val="0"/>
          <w:marRight w:val="0"/>
          <w:marTop w:val="300"/>
          <w:marBottom w:val="0"/>
          <w:divBdr>
            <w:top w:val="none" w:sz="0" w:space="0" w:color="auto"/>
            <w:left w:val="none" w:sz="0" w:space="0" w:color="auto"/>
            <w:bottom w:val="none" w:sz="0" w:space="0" w:color="auto"/>
            <w:right w:val="none" w:sz="0" w:space="0" w:color="auto"/>
          </w:divBdr>
        </w:div>
        <w:div w:id="281768869">
          <w:marLeft w:val="0"/>
          <w:marRight w:val="0"/>
          <w:marTop w:val="0"/>
          <w:marBottom w:val="0"/>
          <w:divBdr>
            <w:top w:val="none" w:sz="0" w:space="0" w:color="auto"/>
            <w:left w:val="none" w:sz="0" w:space="0" w:color="auto"/>
            <w:bottom w:val="none" w:sz="0" w:space="0" w:color="auto"/>
            <w:right w:val="none" w:sz="0" w:space="0" w:color="auto"/>
          </w:divBdr>
        </w:div>
        <w:div w:id="281808015">
          <w:marLeft w:val="0"/>
          <w:marRight w:val="0"/>
          <w:marTop w:val="0"/>
          <w:marBottom w:val="0"/>
          <w:divBdr>
            <w:top w:val="none" w:sz="0" w:space="0" w:color="auto"/>
            <w:left w:val="none" w:sz="0" w:space="0" w:color="auto"/>
            <w:bottom w:val="none" w:sz="0" w:space="0" w:color="auto"/>
            <w:right w:val="none" w:sz="0" w:space="0" w:color="auto"/>
          </w:divBdr>
        </w:div>
        <w:div w:id="281810499">
          <w:marLeft w:val="0"/>
          <w:marRight w:val="0"/>
          <w:marTop w:val="0"/>
          <w:marBottom w:val="0"/>
          <w:divBdr>
            <w:top w:val="none" w:sz="0" w:space="0" w:color="auto"/>
            <w:left w:val="none" w:sz="0" w:space="0" w:color="auto"/>
            <w:bottom w:val="none" w:sz="0" w:space="0" w:color="auto"/>
            <w:right w:val="none" w:sz="0" w:space="0" w:color="auto"/>
          </w:divBdr>
        </w:div>
        <w:div w:id="281880876">
          <w:marLeft w:val="0"/>
          <w:marRight w:val="0"/>
          <w:marTop w:val="0"/>
          <w:marBottom w:val="0"/>
          <w:divBdr>
            <w:top w:val="none" w:sz="0" w:space="0" w:color="auto"/>
            <w:left w:val="none" w:sz="0" w:space="0" w:color="auto"/>
            <w:bottom w:val="none" w:sz="0" w:space="0" w:color="auto"/>
            <w:right w:val="none" w:sz="0" w:space="0" w:color="auto"/>
          </w:divBdr>
        </w:div>
        <w:div w:id="281881275">
          <w:marLeft w:val="0"/>
          <w:marRight w:val="0"/>
          <w:marTop w:val="0"/>
          <w:marBottom w:val="0"/>
          <w:divBdr>
            <w:top w:val="none" w:sz="0" w:space="0" w:color="auto"/>
            <w:left w:val="none" w:sz="0" w:space="0" w:color="auto"/>
            <w:bottom w:val="none" w:sz="0" w:space="0" w:color="auto"/>
            <w:right w:val="none" w:sz="0" w:space="0" w:color="auto"/>
          </w:divBdr>
        </w:div>
        <w:div w:id="281882783">
          <w:marLeft w:val="0"/>
          <w:marRight w:val="0"/>
          <w:marTop w:val="0"/>
          <w:marBottom w:val="0"/>
          <w:divBdr>
            <w:top w:val="none" w:sz="0" w:space="0" w:color="auto"/>
            <w:left w:val="none" w:sz="0" w:space="0" w:color="auto"/>
            <w:bottom w:val="none" w:sz="0" w:space="0" w:color="auto"/>
            <w:right w:val="none" w:sz="0" w:space="0" w:color="auto"/>
          </w:divBdr>
        </w:div>
        <w:div w:id="281882957">
          <w:marLeft w:val="0"/>
          <w:marRight w:val="0"/>
          <w:marTop w:val="0"/>
          <w:marBottom w:val="0"/>
          <w:divBdr>
            <w:top w:val="none" w:sz="0" w:space="0" w:color="auto"/>
            <w:left w:val="none" w:sz="0" w:space="0" w:color="auto"/>
            <w:bottom w:val="none" w:sz="0" w:space="0" w:color="auto"/>
            <w:right w:val="none" w:sz="0" w:space="0" w:color="auto"/>
          </w:divBdr>
        </w:div>
        <w:div w:id="281883043">
          <w:marLeft w:val="0"/>
          <w:marRight w:val="0"/>
          <w:marTop w:val="0"/>
          <w:marBottom w:val="0"/>
          <w:divBdr>
            <w:top w:val="none" w:sz="0" w:space="0" w:color="auto"/>
            <w:left w:val="none" w:sz="0" w:space="0" w:color="auto"/>
            <w:bottom w:val="none" w:sz="0" w:space="0" w:color="auto"/>
            <w:right w:val="none" w:sz="0" w:space="0" w:color="auto"/>
          </w:divBdr>
        </w:div>
        <w:div w:id="281884518">
          <w:marLeft w:val="0"/>
          <w:marRight w:val="0"/>
          <w:marTop w:val="0"/>
          <w:marBottom w:val="0"/>
          <w:divBdr>
            <w:top w:val="none" w:sz="0" w:space="0" w:color="auto"/>
            <w:left w:val="none" w:sz="0" w:space="0" w:color="auto"/>
            <w:bottom w:val="none" w:sz="0" w:space="0" w:color="auto"/>
            <w:right w:val="none" w:sz="0" w:space="0" w:color="auto"/>
          </w:divBdr>
        </w:div>
        <w:div w:id="281886042">
          <w:marLeft w:val="0"/>
          <w:marRight w:val="0"/>
          <w:marTop w:val="300"/>
          <w:marBottom w:val="0"/>
          <w:divBdr>
            <w:top w:val="none" w:sz="0" w:space="0" w:color="auto"/>
            <w:left w:val="none" w:sz="0" w:space="0" w:color="auto"/>
            <w:bottom w:val="none" w:sz="0" w:space="0" w:color="auto"/>
            <w:right w:val="none" w:sz="0" w:space="0" w:color="auto"/>
          </w:divBdr>
          <w:divsChild>
            <w:div w:id="55665351">
              <w:marLeft w:val="0"/>
              <w:marRight w:val="0"/>
              <w:marTop w:val="0"/>
              <w:marBottom w:val="0"/>
              <w:divBdr>
                <w:top w:val="none" w:sz="0" w:space="0" w:color="auto"/>
                <w:left w:val="none" w:sz="0" w:space="0" w:color="auto"/>
                <w:bottom w:val="none" w:sz="0" w:space="0" w:color="auto"/>
                <w:right w:val="none" w:sz="0" w:space="0" w:color="auto"/>
              </w:divBdr>
            </w:div>
          </w:divsChild>
        </w:div>
        <w:div w:id="281957583">
          <w:marLeft w:val="0"/>
          <w:marRight w:val="0"/>
          <w:marTop w:val="0"/>
          <w:marBottom w:val="0"/>
          <w:divBdr>
            <w:top w:val="none" w:sz="0" w:space="0" w:color="auto"/>
            <w:left w:val="none" w:sz="0" w:space="0" w:color="auto"/>
            <w:bottom w:val="none" w:sz="0" w:space="0" w:color="auto"/>
            <w:right w:val="none" w:sz="0" w:space="0" w:color="auto"/>
          </w:divBdr>
        </w:div>
        <w:div w:id="282003489">
          <w:marLeft w:val="0"/>
          <w:marRight w:val="0"/>
          <w:marTop w:val="300"/>
          <w:marBottom w:val="0"/>
          <w:divBdr>
            <w:top w:val="none" w:sz="0" w:space="0" w:color="auto"/>
            <w:left w:val="none" w:sz="0" w:space="0" w:color="auto"/>
            <w:bottom w:val="none" w:sz="0" w:space="0" w:color="auto"/>
            <w:right w:val="none" w:sz="0" w:space="0" w:color="auto"/>
          </w:divBdr>
        </w:div>
        <w:div w:id="282003704">
          <w:marLeft w:val="0"/>
          <w:marRight w:val="0"/>
          <w:marTop w:val="0"/>
          <w:marBottom w:val="300"/>
          <w:divBdr>
            <w:top w:val="single" w:sz="6" w:space="15" w:color="EDEDED"/>
            <w:left w:val="single" w:sz="6" w:space="15" w:color="EDEDED"/>
            <w:bottom w:val="single" w:sz="6" w:space="15" w:color="EDEDED"/>
            <w:right w:val="single" w:sz="6" w:space="15" w:color="EDEDED"/>
          </w:divBdr>
        </w:div>
        <w:div w:id="282003814">
          <w:marLeft w:val="0"/>
          <w:marRight w:val="0"/>
          <w:marTop w:val="0"/>
          <w:marBottom w:val="0"/>
          <w:divBdr>
            <w:top w:val="none" w:sz="0" w:space="0" w:color="auto"/>
            <w:left w:val="none" w:sz="0" w:space="0" w:color="auto"/>
            <w:bottom w:val="none" w:sz="0" w:space="0" w:color="auto"/>
            <w:right w:val="none" w:sz="0" w:space="0" w:color="auto"/>
          </w:divBdr>
        </w:div>
        <w:div w:id="282005987">
          <w:marLeft w:val="0"/>
          <w:marRight w:val="0"/>
          <w:marTop w:val="0"/>
          <w:marBottom w:val="0"/>
          <w:divBdr>
            <w:top w:val="none" w:sz="0" w:space="0" w:color="auto"/>
            <w:left w:val="none" w:sz="0" w:space="0" w:color="auto"/>
            <w:bottom w:val="none" w:sz="0" w:space="0" w:color="auto"/>
            <w:right w:val="none" w:sz="0" w:space="0" w:color="auto"/>
          </w:divBdr>
        </w:div>
        <w:div w:id="282032739">
          <w:marLeft w:val="0"/>
          <w:marRight w:val="0"/>
          <w:marTop w:val="0"/>
          <w:marBottom w:val="300"/>
          <w:divBdr>
            <w:top w:val="single" w:sz="6" w:space="15" w:color="EDEDED"/>
            <w:left w:val="single" w:sz="6" w:space="15" w:color="EDEDED"/>
            <w:bottom w:val="single" w:sz="6" w:space="15" w:color="EDEDED"/>
            <w:right w:val="single" w:sz="6" w:space="15" w:color="EDEDED"/>
          </w:divBdr>
        </w:div>
        <w:div w:id="282074502">
          <w:marLeft w:val="0"/>
          <w:marRight w:val="0"/>
          <w:marTop w:val="0"/>
          <w:marBottom w:val="0"/>
          <w:divBdr>
            <w:top w:val="none" w:sz="0" w:space="0" w:color="auto"/>
            <w:left w:val="none" w:sz="0" w:space="0" w:color="auto"/>
            <w:bottom w:val="none" w:sz="0" w:space="0" w:color="auto"/>
            <w:right w:val="none" w:sz="0" w:space="0" w:color="auto"/>
          </w:divBdr>
        </w:div>
        <w:div w:id="282075506">
          <w:marLeft w:val="0"/>
          <w:marRight w:val="0"/>
          <w:marTop w:val="0"/>
          <w:marBottom w:val="0"/>
          <w:divBdr>
            <w:top w:val="none" w:sz="0" w:space="0" w:color="auto"/>
            <w:left w:val="none" w:sz="0" w:space="0" w:color="auto"/>
            <w:bottom w:val="none" w:sz="0" w:space="0" w:color="auto"/>
            <w:right w:val="none" w:sz="0" w:space="0" w:color="auto"/>
          </w:divBdr>
        </w:div>
        <w:div w:id="282076058">
          <w:marLeft w:val="0"/>
          <w:marRight w:val="0"/>
          <w:marTop w:val="0"/>
          <w:marBottom w:val="0"/>
          <w:divBdr>
            <w:top w:val="none" w:sz="0" w:space="0" w:color="auto"/>
            <w:left w:val="none" w:sz="0" w:space="0" w:color="auto"/>
            <w:bottom w:val="none" w:sz="0" w:space="0" w:color="auto"/>
            <w:right w:val="none" w:sz="0" w:space="0" w:color="auto"/>
          </w:divBdr>
        </w:div>
        <w:div w:id="282079850">
          <w:marLeft w:val="0"/>
          <w:marRight w:val="0"/>
          <w:marTop w:val="300"/>
          <w:marBottom w:val="0"/>
          <w:divBdr>
            <w:top w:val="none" w:sz="0" w:space="0" w:color="auto"/>
            <w:left w:val="none" w:sz="0" w:space="0" w:color="auto"/>
            <w:bottom w:val="none" w:sz="0" w:space="0" w:color="auto"/>
            <w:right w:val="none" w:sz="0" w:space="0" w:color="auto"/>
          </w:divBdr>
        </w:div>
        <w:div w:id="282080332">
          <w:marLeft w:val="0"/>
          <w:marRight w:val="0"/>
          <w:marTop w:val="0"/>
          <w:marBottom w:val="0"/>
          <w:divBdr>
            <w:top w:val="none" w:sz="0" w:space="0" w:color="auto"/>
            <w:left w:val="none" w:sz="0" w:space="0" w:color="auto"/>
            <w:bottom w:val="none" w:sz="0" w:space="0" w:color="auto"/>
            <w:right w:val="none" w:sz="0" w:space="0" w:color="auto"/>
          </w:divBdr>
        </w:div>
        <w:div w:id="282083106">
          <w:marLeft w:val="0"/>
          <w:marRight w:val="0"/>
          <w:marTop w:val="0"/>
          <w:marBottom w:val="0"/>
          <w:divBdr>
            <w:top w:val="none" w:sz="0" w:space="0" w:color="auto"/>
            <w:left w:val="none" w:sz="0" w:space="0" w:color="auto"/>
            <w:bottom w:val="none" w:sz="0" w:space="0" w:color="auto"/>
            <w:right w:val="none" w:sz="0" w:space="0" w:color="auto"/>
          </w:divBdr>
        </w:div>
        <w:div w:id="282149893">
          <w:marLeft w:val="0"/>
          <w:marRight w:val="0"/>
          <w:marTop w:val="0"/>
          <w:marBottom w:val="0"/>
          <w:divBdr>
            <w:top w:val="none" w:sz="0" w:space="0" w:color="auto"/>
            <w:left w:val="none" w:sz="0" w:space="0" w:color="auto"/>
            <w:bottom w:val="none" w:sz="0" w:space="0" w:color="auto"/>
            <w:right w:val="none" w:sz="0" w:space="0" w:color="auto"/>
          </w:divBdr>
        </w:div>
        <w:div w:id="282155135">
          <w:marLeft w:val="0"/>
          <w:marRight w:val="0"/>
          <w:marTop w:val="0"/>
          <w:marBottom w:val="0"/>
          <w:divBdr>
            <w:top w:val="none" w:sz="0" w:space="0" w:color="auto"/>
            <w:left w:val="none" w:sz="0" w:space="0" w:color="auto"/>
            <w:bottom w:val="none" w:sz="0" w:space="0" w:color="auto"/>
            <w:right w:val="none" w:sz="0" w:space="0" w:color="auto"/>
          </w:divBdr>
        </w:div>
        <w:div w:id="282155740">
          <w:marLeft w:val="0"/>
          <w:marRight w:val="0"/>
          <w:marTop w:val="0"/>
          <w:marBottom w:val="0"/>
          <w:divBdr>
            <w:top w:val="none" w:sz="0" w:space="0" w:color="auto"/>
            <w:left w:val="none" w:sz="0" w:space="0" w:color="auto"/>
            <w:bottom w:val="none" w:sz="0" w:space="0" w:color="auto"/>
            <w:right w:val="none" w:sz="0" w:space="0" w:color="auto"/>
          </w:divBdr>
        </w:div>
        <w:div w:id="282198609">
          <w:marLeft w:val="0"/>
          <w:marRight w:val="0"/>
          <w:marTop w:val="0"/>
          <w:marBottom w:val="0"/>
          <w:divBdr>
            <w:top w:val="none" w:sz="0" w:space="0" w:color="auto"/>
            <w:left w:val="none" w:sz="0" w:space="0" w:color="auto"/>
            <w:bottom w:val="none" w:sz="0" w:space="0" w:color="auto"/>
            <w:right w:val="none" w:sz="0" w:space="0" w:color="auto"/>
          </w:divBdr>
        </w:div>
        <w:div w:id="282199443">
          <w:marLeft w:val="0"/>
          <w:marRight w:val="0"/>
          <w:marTop w:val="300"/>
          <w:marBottom w:val="0"/>
          <w:divBdr>
            <w:top w:val="none" w:sz="0" w:space="0" w:color="auto"/>
            <w:left w:val="none" w:sz="0" w:space="0" w:color="auto"/>
            <w:bottom w:val="none" w:sz="0" w:space="0" w:color="auto"/>
            <w:right w:val="none" w:sz="0" w:space="0" w:color="auto"/>
          </w:divBdr>
        </w:div>
        <w:div w:id="282201516">
          <w:marLeft w:val="0"/>
          <w:marRight w:val="0"/>
          <w:marTop w:val="0"/>
          <w:marBottom w:val="0"/>
          <w:divBdr>
            <w:top w:val="none" w:sz="0" w:space="0" w:color="auto"/>
            <w:left w:val="none" w:sz="0" w:space="0" w:color="auto"/>
            <w:bottom w:val="none" w:sz="0" w:space="0" w:color="auto"/>
            <w:right w:val="none" w:sz="0" w:space="0" w:color="auto"/>
          </w:divBdr>
        </w:div>
        <w:div w:id="282225463">
          <w:marLeft w:val="0"/>
          <w:marRight w:val="0"/>
          <w:marTop w:val="0"/>
          <w:marBottom w:val="0"/>
          <w:divBdr>
            <w:top w:val="none" w:sz="0" w:space="0" w:color="auto"/>
            <w:left w:val="none" w:sz="0" w:space="0" w:color="auto"/>
            <w:bottom w:val="none" w:sz="0" w:space="0" w:color="auto"/>
            <w:right w:val="none" w:sz="0" w:space="0" w:color="auto"/>
          </w:divBdr>
        </w:div>
        <w:div w:id="282227316">
          <w:marLeft w:val="0"/>
          <w:marRight w:val="0"/>
          <w:marTop w:val="0"/>
          <w:marBottom w:val="0"/>
          <w:divBdr>
            <w:top w:val="none" w:sz="0" w:space="0" w:color="auto"/>
            <w:left w:val="none" w:sz="0" w:space="0" w:color="auto"/>
            <w:bottom w:val="none" w:sz="0" w:space="0" w:color="auto"/>
            <w:right w:val="none" w:sz="0" w:space="0" w:color="auto"/>
          </w:divBdr>
        </w:div>
        <w:div w:id="282267828">
          <w:marLeft w:val="0"/>
          <w:marRight w:val="0"/>
          <w:marTop w:val="0"/>
          <w:marBottom w:val="0"/>
          <w:divBdr>
            <w:top w:val="none" w:sz="0" w:space="0" w:color="auto"/>
            <w:left w:val="none" w:sz="0" w:space="0" w:color="auto"/>
            <w:bottom w:val="none" w:sz="0" w:space="0" w:color="auto"/>
            <w:right w:val="none" w:sz="0" w:space="0" w:color="auto"/>
          </w:divBdr>
        </w:div>
        <w:div w:id="282271347">
          <w:marLeft w:val="0"/>
          <w:marRight w:val="0"/>
          <w:marTop w:val="0"/>
          <w:marBottom w:val="0"/>
          <w:divBdr>
            <w:top w:val="none" w:sz="0" w:space="0" w:color="auto"/>
            <w:left w:val="none" w:sz="0" w:space="0" w:color="auto"/>
            <w:bottom w:val="none" w:sz="0" w:space="0" w:color="auto"/>
            <w:right w:val="none" w:sz="0" w:space="0" w:color="auto"/>
          </w:divBdr>
        </w:div>
        <w:div w:id="282342873">
          <w:marLeft w:val="-75"/>
          <w:marRight w:val="-150"/>
          <w:marTop w:val="0"/>
          <w:marBottom w:val="0"/>
          <w:divBdr>
            <w:top w:val="none" w:sz="0" w:space="0" w:color="auto"/>
            <w:left w:val="none" w:sz="0" w:space="0" w:color="auto"/>
            <w:bottom w:val="none" w:sz="0" w:space="0" w:color="auto"/>
            <w:right w:val="none" w:sz="0" w:space="0" w:color="auto"/>
          </w:divBdr>
        </w:div>
        <w:div w:id="282349494">
          <w:marLeft w:val="0"/>
          <w:marRight w:val="0"/>
          <w:marTop w:val="0"/>
          <w:marBottom w:val="0"/>
          <w:divBdr>
            <w:top w:val="none" w:sz="0" w:space="0" w:color="auto"/>
            <w:left w:val="none" w:sz="0" w:space="0" w:color="auto"/>
            <w:bottom w:val="none" w:sz="0" w:space="0" w:color="auto"/>
            <w:right w:val="none" w:sz="0" w:space="0" w:color="auto"/>
          </w:divBdr>
        </w:div>
        <w:div w:id="282351221">
          <w:marLeft w:val="0"/>
          <w:marRight w:val="0"/>
          <w:marTop w:val="0"/>
          <w:marBottom w:val="0"/>
          <w:divBdr>
            <w:top w:val="none" w:sz="0" w:space="0" w:color="auto"/>
            <w:left w:val="none" w:sz="0" w:space="0" w:color="auto"/>
            <w:bottom w:val="none" w:sz="0" w:space="0" w:color="auto"/>
            <w:right w:val="none" w:sz="0" w:space="0" w:color="auto"/>
          </w:divBdr>
        </w:div>
        <w:div w:id="282351398">
          <w:marLeft w:val="0"/>
          <w:marRight w:val="0"/>
          <w:marTop w:val="0"/>
          <w:marBottom w:val="0"/>
          <w:divBdr>
            <w:top w:val="none" w:sz="0" w:space="0" w:color="auto"/>
            <w:left w:val="none" w:sz="0" w:space="0" w:color="auto"/>
            <w:bottom w:val="none" w:sz="0" w:space="0" w:color="auto"/>
            <w:right w:val="none" w:sz="0" w:space="0" w:color="auto"/>
          </w:divBdr>
        </w:div>
        <w:div w:id="282351789">
          <w:marLeft w:val="0"/>
          <w:marRight w:val="0"/>
          <w:marTop w:val="0"/>
          <w:marBottom w:val="0"/>
          <w:divBdr>
            <w:top w:val="none" w:sz="0" w:space="0" w:color="auto"/>
            <w:left w:val="none" w:sz="0" w:space="0" w:color="auto"/>
            <w:bottom w:val="none" w:sz="0" w:space="0" w:color="auto"/>
            <w:right w:val="none" w:sz="0" w:space="0" w:color="auto"/>
          </w:divBdr>
        </w:div>
        <w:div w:id="282426111">
          <w:marLeft w:val="0"/>
          <w:marRight w:val="0"/>
          <w:marTop w:val="0"/>
          <w:marBottom w:val="0"/>
          <w:divBdr>
            <w:top w:val="none" w:sz="0" w:space="0" w:color="auto"/>
            <w:left w:val="none" w:sz="0" w:space="0" w:color="auto"/>
            <w:bottom w:val="none" w:sz="0" w:space="0" w:color="auto"/>
            <w:right w:val="none" w:sz="0" w:space="0" w:color="auto"/>
          </w:divBdr>
        </w:div>
        <w:div w:id="282463785">
          <w:marLeft w:val="0"/>
          <w:marRight w:val="0"/>
          <w:marTop w:val="0"/>
          <w:marBottom w:val="300"/>
          <w:divBdr>
            <w:top w:val="single" w:sz="6" w:space="15" w:color="EDEDED"/>
            <w:left w:val="single" w:sz="6" w:space="15" w:color="EDEDED"/>
            <w:bottom w:val="single" w:sz="6" w:space="15" w:color="EDEDED"/>
            <w:right w:val="single" w:sz="6" w:space="15" w:color="EDEDED"/>
          </w:divBdr>
        </w:div>
        <w:div w:id="282464186">
          <w:marLeft w:val="0"/>
          <w:marRight w:val="0"/>
          <w:marTop w:val="300"/>
          <w:marBottom w:val="0"/>
          <w:divBdr>
            <w:top w:val="none" w:sz="0" w:space="0" w:color="auto"/>
            <w:left w:val="none" w:sz="0" w:space="0" w:color="auto"/>
            <w:bottom w:val="none" w:sz="0" w:space="0" w:color="auto"/>
            <w:right w:val="none" w:sz="0" w:space="0" w:color="auto"/>
          </w:divBdr>
          <w:divsChild>
            <w:div w:id="335498813">
              <w:marLeft w:val="0"/>
              <w:marRight w:val="0"/>
              <w:marTop w:val="0"/>
              <w:marBottom w:val="0"/>
              <w:divBdr>
                <w:top w:val="none" w:sz="0" w:space="0" w:color="auto"/>
                <w:left w:val="none" w:sz="0" w:space="0" w:color="auto"/>
                <w:bottom w:val="none" w:sz="0" w:space="0" w:color="auto"/>
                <w:right w:val="none" w:sz="0" w:space="0" w:color="auto"/>
              </w:divBdr>
            </w:div>
          </w:divsChild>
        </w:div>
        <w:div w:id="282537611">
          <w:marLeft w:val="0"/>
          <w:marRight w:val="0"/>
          <w:marTop w:val="0"/>
          <w:marBottom w:val="0"/>
          <w:divBdr>
            <w:top w:val="none" w:sz="0" w:space="0" w:color="auto"/>
            <w:left w:val="none" w:sz="0" w:space="0" w:color="auto"/>
            <w:bottom w:val="none" w:sz="0" w:space="0" w:color="auto"/>
            <w:right w:val="none" w:sz="0" w:space="0" w:color="auto"/>
          </w:divBdr>
        </w:div>
        <w:div w:id="282541299">
          <w:marLeft w:val="0"/>
          <w:marRight w:val="0"/>
          <w:marTop w:val="300"/>
          <w:marBottom w:val="0"/>
          <w:divBdr>
            <w:top w:val="none" w:sz="0" w:space="0" w:color="auto"/>
            <w:left w:val="none" w:sz="0" w:space="0" w:color="auto"/>
            <w:bottom w:val="none" w:sz="0" w:space="0" w:color="auto"/>
            <w:right w:val="none" w:sz="0" w:space="0" w:color="auto"/>
          </w:divBdr>
        </w:div>
        <w:div w:id="282541939">
          <w:marLeft w:val="0"/>
          <w:marRight w:val="0"/>
          <w:marTop w:val="0"/>
          <w:marBottom w:val="0"/>
          <w:divBdr>
            <w:top w:val="none" w:sz="0" w:space="0" w:color="auto"/>
            <w:left w:val="none" w:sz="0" w:space="0" w:color="auto"/>
            <w:bottom w:val="none" w:sz="0" w:space="0" w:color="auto"/>
            <w:right w:val="none" w:sz="0" w:space="0" w:color="auto"/>
          </w:divBdr>
        </w:div>
        <w:div w:id="282541949">
          <w:marLeft w:val="0"/>
          <w:marRight w:val="0"/>
          <w:marTop w:val="0"/>
          <w:marBottom w:val="300"/>
          <w:divBdr>
            <w:top w:val="single" w:sz="6" w:space="15" w:color="EDEDED"/>
            <w:left w:val="single" w:sz="6" w:space="15" w:color="EDEDED"/>
            <w:bottom w:val="single" w:sz="6" w:space="15" w:color="EDEDED"/>
            <w:right w:val="single" w:sz="6" w:space="15" w:color="EDEDED"/>
          </w:divBdr>
        </w:div>
        <w:div w:id="282544666">
          <w:marLeft w:val="0"/>
          <w:marRight w:val="0"/>
          <w:marTop w:val="0"/>
          <w:marBottom w:val="0"/>
          <w:divBdr>
            <w:top w:val="none" w:sz="0" w:space="0" w:color="auto"/>
            <w:left w:val="none" w:sz="0" w:space="0" w:color="auto"/>
            <w:bottom w:val="none" w:sz="0" w:space="0" w:color="auto"/>
            <w:right w:val="none" w:sz="0" w:space="0" w:color="auto"/>
          </w:divBdr>
        </w:div>
        <w:div w:id="282613021">
          <w:marLeft w:val="0"/>
          <w:marRight w:val="0"/>
          <w:marTop w:val="300"/>
          <w:marBottom w:val="0"/>
          <w:divBdr>
            <w:top w:val="none" w:sz="0" w:space="0" w:color="auto"/>
            <w:left w:val="none" w:sz="0" w:space="0" w:color="auto"/>
            <w:bottom w:val="none" w:sz="0" w:space="0" w:color="auto"/>
            <w:right w:val="none" w:sz="0" w:space="0" w:color="auto"/>
          </w:divBdr>
          <w:divsChild>
            <w:div w:id="287247685">
              <w:marLeft w:val="0"/>
              <w:marRight w:val="0"/>
              <w:marTop w:val="0"/>
              <w:marBottom w:val="0"/>
              <w:divBdr>
                <w:top w:val="none" w:sz="0" w:space="0" w:color="auto"/>
                <w:left w:val="none" w:sz="0" w:space="0" w:color="auto"/>
                <w:bottom w:val="none" w:sz="0" w:space="0" w:color="auto"/>
                <w:right w:val="none" w:sz="0" w:space="0" w:color="auto"/>
              </w:divBdr>
            </w:div>
          </w:divsChild>
        </w:div>
        <w:div w:id="282617061">
          <w:marLeft w:val="0"/>
          <w:marRight w:val="0"/>
          <w:marTop w:val="0"/>
          <w:marBottom w:val="0"/>
          <w:divBdr>
            <w:top w:val="none" w:sz="0" w:space="0" w:color="auto"/>
            <w:left w:val="none" w:sz="0" w:space="0" w:color="auto"/>
            <w:bottom w:val="none" w:sz="0" w:space="0" w:color="auto"/>
            <w:right w:val="none" w:sz="0" w:space="0" w:color="auto"/>
          </w:divBdr>
        </w:div>
        <w:div w:id="282617395">
          <w:marLeft w:val="0"/>
          <w:marRight w:val="0"/>
          <w:marTop w:val="0"/>
          <w:marBottom w:val="0"/>
          <w:divBdr>
            <w:top w:val="none" w:sz="0" w:space="0" w:color="auto"/>
            <w:left w:val="none" w:sz="0" w:space="0" w:color="auto"/>
            <w:bottom w:val="none" w:sz="0" w:space="0" w:color="auto"/>
            <w:right w:val="none" w:sz="0" w:space="0" w:color="auto"/>
          </w:divBdr>
        </w:div>
        <w:div w:id="282619135">
          <w:marLeft w:val="0"/>
          <w:marRight w:val="0"/>
          <w:marTop w:val="0"/>
          <w:marBottom w:val="0"/>
          <w:divBdr>
            <w:top w:val="none" w:sz="0" w:space="0" w:color="auto"/>
            <w:left w:val="none" w:sz="0" w:space="0" w:color="auto"/>
            <w:bottom w:val="none" w:sz="0" w:space="0" w:color="auto"/>
            <w:right w:val="none" w:sz="0" w:space="0" w:color="auto"/>
          </w:divBdr>
        </w:div>
        <w:div w:id="282619337">
          <w:marLeft w:val="0"/>
          <w:marRight w:val="0"/>
          <w:marTop w:val="0"/>
          <w:marBottom w:val="0"/>
          <w:divBdr>
            <w:top w:val="none" w:sz="0" w:space="0" w:color="auto"/>
            <w:left w:val="none" w:sz="0" w:space="0" w:color="auto"/>
            <w:bottom w:val="none" w:sz="0" w:space="0" w:color="auto"/>
            <w:right w:val="none" w:sz="0" w:space="0" w:color="auto"/>
          </w:divBdr>
        </w:div>
        <w:div w:id="282619754">
          <w:marLeft w:val="0"/>
          <w:marRight w:val="0"/>
          <w:marTop w:val="0"/>
          <w:marBottom w:val="0"/>
          <w:divBdr>
            <w:top w:val="none" w:sz="0" w:space="0" w:color="auto"/>
            <w:left w:val="none" w:sz="0" w:space="0" w:color="auto"/>
            <w:bottom w:val="none" w:sz="0" w:space="0" w:color="auto"/>
            <w:right w:val="none" w:sz="0" w:space="0" w:color="auto"/>
          </w:divBdr>
        </w:div>
        <w:div w:id="282620134">
          <w:marLeft w:val="0"/>
          <w:marRight w:val="0"/>
          <w:marTop w:val="0"/>
          <w:marBottom w:val="300"/>
          <w:divBdr>
            <w:top w:val="single" w:sz="6" w:space="15" w:color="EDEDED"/>
            <w:left w:val="single" w:sz="6" w:space="15" w:color="EDEDED"/>
            <w:bottom w:val="single" w:sz="6" w:space="15" w:color="EDEDED"/>
            <w:right w:val="single" w:sz="6" w:space="15" w:color="EDEDED"/>
          </w:divBdr>
        </w:div>
        <w:div w:id="282658408">
          <w:marLeft w:val="0"/>
          <w:marRight w:val="0"/>
          <w:marTop w:val="300"/>
          <w:marBottom w:val="0"/>
          <w:divBdr>
            <w:top w:val="none" w:sz="0" w:space="0" w:color="auto"/>
            <w:left w:val="none" w:sz="0" w:space="0" w:color="auto"/>
            <w:bottom w:val="none" w:sz="0" w:space="0" w:color="auto"/>
            <w:right w:val="none" w:sz="0" w:space="0" w:color="auto"/>
          </w:divBdr>
        </w:div>
        <w:div w:id="282659443">
          <w:marLeft w:val="0"/>
          <w:marRight w:val="0"/>
          <w:marTop w:val="0"/>
          <w:marBottom w:val="0"/>
          <w:divBdr>
            <w:top w:val="none" w:sz="0" w:space="0" w:color="auto"/>
            <w:left w:val="none" w:sz="0" w:space="0" w:color="auto"/>
            <w:bottom w:val="none" w:sz="0" w:space="0" w:color="auto"/>
            <w:right w:val="none" w:sz="0" w:space="0" w:color="auto"/>
          </w:divBdr>
        </w:div>
        <w:div w:id="282660513">
          <w:marLeft w:val="0"/>
          <w:marRight w:val="0"/>
          <w:marTop w:val="0"/>
          <w:marBottom w:val="0"/>
          <w:divBdr>
            <w:top w:val="none" w:sz="0" w:space="0" w:color="auto"/>
            <w:left w:val="none" w:sz="0" w:space="0" w:color="auto"/>
            <w:bottom w:val="none" w:sz="0" w:space="0" w:color="auto"/>
            <w:right w:val="none" w:sz="0" w:space="0" w:color="auto"/>
          </w:divBdr>
        </w:div>
        <w:div w:id="282662379">
          <w:marLeft w:val="0"/>
          <w:marRight w:val="0"/>
          <w:marTop w:val="300"/>
          <w:marBottom w:val="0"/>
          <w:divBdr>
            <w:top w:val="none" w:sz="0" w:space="0" w:color="auto"/>
            <w:left w:val="none" w:sz="0" w:space="0" w:color="auto"/>
            <w:bottom w:val="none" w:sz="0" w:space="0" w:color="auto"/>
            <w:right w:val="none" w:sz="0" w:space="0" w:color="auto"/>
          </w:divBdr>
        </w:div>
        <w:div w:id="282662552">
          <w:marLeft w:val="0"/>
          <w:marRight w:val="0"/>
          <w:marTop w:val="0"/>
          <w:marBottom w:val="0"/>
          <w:divBdr>
            <w:top w:val="none" w:sz="0" w:space="0" w:color="auto"/>
            <w:left w:val="none" w:sz="0" w:space="0" w:color="auto"/>
            <w:bottom w:val="none" w:sz="0" w:space="0" w:color="auto"/>
            <w:right w:val="none" w:sz="0" w:space="0" w:color="auto"/>
          </w:divBdr>
          <w:divsChild>
            <w:div w:id="58789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2687890">
          <w:marLeft w:val="0"/>
          <w:marRight w:val="0"/>
          <w:marTop w:val="0"/>
          <w:marBottom w:val="0"/>
          <w:divBdr>
            <w:top w:val="none" w:sz="0" w:space="0" w:color="auto"/>
            <w:left w:val="none" w:sz="0" w:space="0" w:color="auto"/>
            <w:bottom w:val="none" w:sz="0" w:space="0" w:color="auto"/>
            <w:right w:val="none" w:sz="0" w:space="0" w:color="auto"/>
          </w:divBdr>
        </w:div>
        <w:div w:id="282688325">
          <w:marLeft w:val="0"/>
          <w:marRight w:val="0"/>
          <w:marTop w:val="0"/>
          <w:marBottom w:val="0"/>
          <w:divBdr>
            <w:top w:val="none" w:sz="0" w:space="0" w:color="auto"/>
            <w:left w:val="none" w:sz="0" w:space="0" w:color="auto"/>
            <w:bottom w:val="none" w:sz="0" w:space="0" w:color="auto"/>
            <w:right w:val="none" w:sz="0" w:space="0" w:color="auto"/>
          </w:divBdr>
        </w:div>
        <w:div w:id="282731931">
          <w:marLeft w:val="0"/>
          <w:marRight w:val="0"/>
          <w:marTop w:val="0"/>
          <w:marBottom w:val="0"/>
          <w:divBdr>
            <w:top w:val="none" w:sz="0" w:space="0" w:color="auto"/>
            <w:left w:val="none" w:sz="0" w:space="0" w:color="auto"/>
            <w:bottom w:val="none" w:sz="0" w:space="0" w:color="auto"/>
            <w:right w:val="none" w:sz="0" w:space="0" w:color="auto"/>
          </w:divBdr>
        </w:div>
        <w:div w:id="282738838">
          <w:marLeft w:val="0"/>
          <w:marRight w:val="0"/>
          <w:marTop w:val="300"/>
          <w:marBottom w:val="0"/>
          <w:divBdr>
            <w:top w:val="none" w:sz="0" w:space="0" w:color="auto"/>
            <w:left w:val="none" w:sz="0" w:space="0" w:color="auto"/>
            <w:bottom w:val="none" w:sz="0" w:space="0" w:color="auto"/>
            <w:right w:val="none" w:sz="0" w:space="0" w:color="auto"/>
          </w:divBdr>
        </w:div>
        <w:div w:id="282807799">
          <w:marLeft w:val="0"/>
          <w:marRight w:val="0"/>
          <w:marTop w:val="0"/>
          <w:marBottom w:val="0"/>
          <w:divBdr>
            <w:top w:val="none" w:sz="0" w:space="0" w:color="auto"/>
            <w:left w:val="none" w:sz="0" w:space="0" w:color="auto"/>
            <w:bottom w:val="none" w:sz="0" w:space="0" w:color="auto"/>
            <w:right w:val="none" w:sz="0" w:space="0" w:color="auto"/>
          </w:divBdr>
        </w:div>
        <w:div w:id="282813784">
          <w:marLeft w:val="0"/>
          <w:marRight w:val="0"/>
          <w:marTop w:val="0"/>
          <w:marBottom w:val="0"/>
          <w:divBdr>
            <w:top w:val="none" w:sz="0" w:space="0" w:color="auto"/>
            <w:left w:val="none" w:sz="0" w:space="0" w:color="auto"/>
            <w:bottom w:val="none" w:sz="0" w:space="0" w:color="auto"/>
            <w:right w:val="none" w:sz="0" w:space="0" w:color="auto"/>
          </w:divBdr>
        </w:div>
        <w:div w:id="282814455">
          <w:marLeft w:val="0"/>
          <w:marRight w:val="0"/>
          <w:marTop w:val="0"/>
          <w:marBottom w:val="0"/>
          <w:divBdr>
            <w:top w:val="none" w:sz="0" w:space="0" w:color="auto"/>
            <w:left w:val="none" w:sz="0" w:space="0" w:color="auto"/>
            <w:bottom w:val="none" w:sz="0" w:space="0" w:color="auto"/>
            <w:right w:val="none" w:sz="0" w:space="0" w:color="auto"/>
          </w:divBdr>
        </w:div>
        <w:div w:id="282881703">
          <w:marLeft w:val="0"/>
          <w:marRight w:val="0"/>
          <w:marTop w:val="0"/>
          <w:marBottom w:val="0"/>
          <w:divBdr>
            <w:top w:val="none" w:sz="0" w:space="0" w:color="auto"/>
            <w:left w:val="none" w:sz="0" w:space="0" w:color="auto"/>
            <w:bottom w:val="none" w:sz="0" w:space="0" w:color="auto"/>
            <w:right w:val="none" w:sz="0" w:space="0" w:color="auto"/>
          </w:divBdr>
        </w:div>
        <w:div w:id="282882121">
          <w:marLeft w:val="0"/>
          <w:marRight w:val="0"/>
          <w:marTop w:val="0"/>
          <w:marBottom w:val="0"/>
          <w:divBdr>
            <w:top w:val="none" w:sz="0" w:space="0" w:color="auto"/>
            <w:left w:val="none" w:sz="0" w:space="0" w:color="auto"/>
            <w:bottom w:val="none" w:sz="0" w:space="0" w:color="auto"/>
            <w:right w:val="none" w:sz="0" w:space="0" w:color="auto"/>
          </w:divBdr>
        </w:div>
        <w:div w:id="282885727">
          <w:marLeft w:val="0"/>
          <w:marRight w:val="0"/>
          <w:marTop w:val="0"/>
          <w:marBottom w:val="300"/>
          <w:divBdr>
            <w:top w:val="single" w:sz="6" w:space="15" w:color="EDEDED"/>
            <w:left w:val="single" w:sz="6" w:space="15" w:color="EDEDED"/>
            <w:bottom w:val="single" w:sz="6" w:space="15" w:color="EDEDED"/>
            <w:right w:val="single" w:sz="6" w:space="15" w:color="EDEDED"/>
          </w:divBdr>
        </w:div>
        <w:div w:id="282885952">
          <w:marLeft w:val="0"/>
          <w:marRight w:val="0"/>
          <w:marTop w:val="300"/>
          <w:marBottom w:val="0"/>
          <w:divBdr>
            <w:top w:val="none" w:sz="0" w:space="0" w:color="auto"/>
            <w:left w:val="none" w:sz="0" w:space="0" w:color="auto"/>
            <w:bottom w:val="none" w:sz="0" w:space="0" w:color="auto"/>
            <w:right w:val="none" w:sz="0" w:space="0" w:color="auto"/>
          </w:divBdr>
        </w:div>
        <w:div w:id="282925677">
          <w:marLeft w:val="0"/>
          <w:marRight w:val="0"/>
          <w:marTop w:val="0"/>
          <w:marBottom w:val="0"/>
          <w:divBdr>
            <w:top w:val="none" w:sz="0" w:space="0" w:color="auto"/>
            <w:left w:val="none" w:sz="0" w:space="0" w:color="auto"/>
            <w:bottom w:val="none" w:sz="0" w:space="0" w:color="auto"/>
            <w:right w:val="none" w:sz="0" w:space="0" w:color="auto"/>
          </w:divBdr>
        </w:div>
        <w:div w:id="282925926">
          <w:marLeft w:val="0"/>
          <w:marRight w:val="0"/>
          <w:marTop w:val="0"/>
          <w:marBottom w:val="0"/>
          <w:divBdr>
            <w:top w:val="none" w:sz="0" w:space="0" w:color="auto"/>
            <w:left w:val="none" w:sz="0" w:space="0" w:color="auto"/>
            <w:bottom w:val="none" w:sz="0" w:space="0" w:color="auto"/>
            <w:right w:val="none" w:sz="0" w:space="0" w:color="auto"/>
          </w:divBdr>
        </w:div>
        <w:div w:id="282925956">
          <w:marLeft w:val="0"/>
          <w:marRight w:val="0"/>
          <w:marTop w:val="0"/>
          <w:marBottom w:val="0"/>
          <w:divBdr>
            <w:top w:val="none" w:sz="0" w:space="0" w:color="auto"/>
            <w:left w:val="none" w:sz="0" w:space="0" w:color="auto"/>
            <w:bottom w:val="none" w:sz="0" w:space="0" w:color="auto"/>
            <w:right w:val="none" w:sz="0" w:space="0" w:color="auto"/>
          </w:divBdr>
        </w:div>
        <w:div w:id="282928424">
          <w:marLeft w:val="0"/>
          <w:marRight w:val="0"/>
          <w:marTop w:val="0"/>
          <w:marBottom w:val="0"/>
          <w:divBdr>
            <w:top w:val="none" w:sz="0" w:space="0" w:color="auto"/>
            <w:left w:val="none" w:sz="0" w:space="0" w:color="auto"/>
            <w:bottom w:val="none" w:sz="0" w:space="0" w:color="auto"/>
            <w:right w:val="none" w:sz="0" w:space="0" w:color="auto"/>
          </w:divBdr>
        </w:div>
        <w:div w:id="282930409">
          <w:marLeft w:val="0"/>
          <w:marRight w:val="0"/>
          <w:marTop w:val="0"/>
          <w:marBottom w:val="0"/>
          <w:divBdr>
            <w:top w:val="none" w:sz="0" w:space="0" w:color="auto"/>
            <w:left w:val="none" w:sz="0" w:space="0" w:color="auto"/>
            <w:bottom w:val="none" w:sz="0" w:space="0" w:color="auto"/>
            <w:right w:val="none" w:sz="0" w:space="0" w:color="auto"/>
          </w:divBdr>
        </w:div>
        <w:div w:id="282998208">
          <w:marLeft w:val="0"/>
          <w:marRight w:val="0"/>
          <w:marTop w:val="0"/>
          <w:marBottom w:val="0"/>
          <w:divBdr>
            <w:top w:val="none" w:sz="0" w:space="0" w:color="auto"/>
            <w:left w:val="none" w:sz="0" w:space="0" w:color="auto"/>
            <w:bottom w:val="none" w:sz="0" w:space="0" w:color="auto"/>
            <w:right w:val="none" w:sz="0" w:space="0" w:color="auto"/>
          </w:divBdr>
        </w:div>
        <w:div w:id="282998954">
          <w:marLeft w:val="0"/>
          <w:marRight w:val="0"/>
          <w:marTop w:val="0"/>
          <w:marBottom w:val="0"/>
          <w:divBdr>
            <w:top w:val="none" w:sz="0" w:space="0" w:color="auto"/>
            <w:left w:val="none" w:sz="0" w:space="0" w:color="auto"/>
            <w:bottom w:val="none" w:sz="0" w:space="0" w:color="auto"/>
            <w:right w:val="none" w:sz="0" w:space="0" w:color="auto"/>
          </w:divBdr>
        </w:div>
        <w:div w:id="283006290">
          <w:marLeft w:val="0"/>
          <w:marRight w:val="0"/>
          <w:marTop w:val="0"/>
          <w:marBottom w:val="0"/>
          <w:divBdr>
            <w:top w:val="none" w:sz="0" w:space="0" w:color="auto"/>
            <w:left w:val="none" w:sz="0" w:space="0" w:color="auto"/>
            <w:bottom w:val="none" w:sz="0" w:space="0" w:color="auto"/>
            <w:right w:val="none" w:sz="0" w:space="0" w:color="auto"/>
          </w:divBdr>
        </w:div>
        <w:div w:id="283073895">
          <w:marLeft w:val="0"/>
          <w:marRight w:val="0"/>
          <w:marTop w:val="0"/>
          <w:marBottom w:val="300"/>
          <w:divBdr>
            <w:top w:val="single" w:sz="6" w:space="15" w:color="EDEDED"/>
            <w:left w:val="single" w:sz="6" w:space="15" w:color="EDEDED"/>
            <w:bottom w:val="single" w:sz="6" w:space="15" w:color="EDEDED"/>
            <w:right w:val="single" w:sz="6" w:space="15" w:color="EDEDED"/>
          </w:divBdr>
        </w:div>
        <w:div w:id="283077814">
          <w:marLeft w:val="0"/>
          <w:marRight w:val="0"/>
          <w:marTop w:val="0"/>
          <w:marBottom w:val="0"/>
          <w:divBdr>
            <w:top w:val="none" w:sz="0" w:space="0" w:color="auto"/>
            <w:left w:val="none" w:sz="0" w:space="0" w:color="auto"/>
            <w:bottom w:val="none" w:sz="0" w:space="0" w:color="auto"/>
            <w:right w:val="none" w:sz="0" w:space="0" w:color="auto"/>
          </w:divBdr>
        </w:div>
        <w:div w:id="283079683">
          <w:marLeft w:val="0"/>
          <w:marRight w:val="0"/>
          <w:marTop w:val="0"/>
          <w:marBottom w:val="0"/>
          <w:divBdr>
            <w:top w:val="none" w:sz="0" w:space="0" w:color="auto"/>
            <w:left w:val="none" w:sz="0" w:space="0" w:color="auto"/>
            <w:bottom w:val="none" w:sz="0" w:space="0" w:color="auto"/>
            <w:right w:val="none" w:sz="0" w:space="0" w:color="auto"/>
          </w:divBdr>
        </w:div>
        <w:div w:id="283082469">
          <w:marLeft w:val="0"/>
          <w:marRight w:val="0"/>
          <w:marTop w:val="0"/>
          <w:marBottom w:val="0"/>
          <w:divBdr>
            <w:top w:val="none" w:sz="0" w:space="0" w:color="auto"/>
            <w:left w:val="none" w:sz="0" w:space="0" w:color="auto"/>
            <w:bottom w:val="none" w:sz="0" w:space="0" w:color="auto"/>
            <w:right w:val="none" w:sz="0" w:space="0" w:color="auto"/>
          </w:divBdr>
        </w:div>
        <w:div w:id="283117904">
          <w:marLeft w:val="0"/>
          <w:marRight w:val="0"/>
          <w:marTop w:val="0"/>
          <w:marBottom w:val="0"/>
          <w:divBdr>
            <w:top w:val="none" w:sz="0" w:space="0" w:color="auto"/>
            <w:left w:val="none" w:sz="0" w:space="0" w:color="auto"/>
            <w:bottom w:val="none" w:sz="0" w:space="0" w:color="auto"/>
            <w:right w:val="none" w:sz="0" w:space="0" w:color="auto"/>
          </w:divBdr>
        </w:div>
        <w:div w:id="283124299">
          <w:marLeft w:val="0"/>
          <w:marRight w:val="0"/>
          <w:marTop w:val="0"/>
          <w:marBottom w:val="0"/>
          <w:divBdr>
            <w:top w:val="none" w:sz="0" w:space="0" w:color="auto"/>
            <w:left w:val="none" w:sz="0" w:space="0" w:color="auto"/>
            <w:bottom w:val="none" w:sz="0" w:space="0" w:color="auto"/>
            <w:right w:val="none" w:sz="0" w:space="0" w:color="auto"/>
          </w:divBdr>
        </w:div>
        <w:div w:id="283124847">
          <w:marLeft w:val="0"/>
          <w:marRight w:val="0"/>
          <w:marTop w:val="0"/>
          <w:marBottom w:val="0"/>
          <w:divBdr>
            <w:top w:val="none" w:sz="0" w:space="0" w:color="auto"/>
            <w:left w:val="none" w:sz="0" w:space="0" w:color="auto"/>
            <w:bottom w:val="none" w:sz="0" w:space="0" w:color="auto"/>
            <w:right w:val="none" w:sz="0" w:space="0" w:color="auto"/>
          </w:divBdr>
        </w:div>
        <w:div w:id="283125706">
          <w:marLeft w:val="0"/>
          <w:marRight w:val="0"/>
          <w:marTop w:val="0"/>
          <w:marBottom w:val="0"/>
          <w:divBdr>
            <w:top w:val="none" w:sz="0" w:space="0" w:color="auto"/>
            <w:left w:val="none" w:sz="0" w:space="0" w:color="auto"/>
            <w:bottom w:val="none" w:sz="0" w:space="0" w:color="auto"/>
            <w:right w:val="none" w:sz="0" w:space="0" w:color="auto"/>
          </w:divBdr>
        </w:div>
        <w:div w:id="283192533">
          <w:marLeft w:val="0"/>
          <w:marRight w:val="0"/>
          <w:marTop w:val="300"/>
          <w:marBottom w:val="0"/>
          <w:divBdr>
            <w:top w:val="none" w:sz="0" w:space="0" w:color="auto"/>
            <w:left w:val="none" w:sz="0" w:space="0" w:color="auto"/>
            <w:bottom w:val="none" w:sz="0" w:space="0" w:color="auto"/>
            <w:right w:val="none" w:sz="0" w:space="0" w:color="auto"/>
          </w:divBdr>
          <w:divsChild>
            <w:div w:id="164057237">
              <w:marLeft w:val="0"/>
              <w:marRight w:val="0"/>
              <w:marTop w:val="0"/>
              <w:marBottom w:val="0"/>
              <w:divBdr>
                <w:top w:val="none" w:sz="0" w:space="0" w:color="auto"/>
                <w:left w:val="none" w:sz="0" w:space="0" w:color="auto"/>
                <w:bottom w:val="none" w:sz="0" w:space="0" w:color="auto"/>
                <w:right w:val="none" w:sz="0" w:space="0" w:color="auto"/>
              </w:divBdr>
            </w:div>
          </w:divsChild>
        </w:div>
        <w:div w:id="283194846">
          <w:marLeft w:val="0"/>
          <w:marRight w:val="0"/>
          <w:marTop w:val="300"/>
          <w:marBottom w:val="0"/>
          <w:divBdr>
            <w:top w:val="none" w:sz="0" w:space="0" w:color="auto"/>
            <w:left w:val="none" w:sz="0" w:space="0" w:color="auto"/>
            <w:bottom w:val="none" w:sz="0" w:space="0" w:color="auto"/>
            <w:right w:val="none" w:sz="0" w:space="0" w:color="auto"/>
          </w:divBdr>
          <w:divsChild>
            <w:div w:id="24066219">
              <w:marLeft w:val="0"/>
              <w:marRight w:val="0"/>
              <w:marTop w:val="0"/>
              <w:marBottom w:val="0"/>
              <w:divBdr>
                <w:top w:val="none" w:sz="0" w:space="0" w:color="auto"/>
                <w:left w:val="none" w:sz="0" w:space="0" w:color="auto"/>
                <w:bottom w:val="none" w:sz="0" w:space="0" w:color="auto"/>
                <w:right w:val="none" w:sz="0" w:space="0" w:color="auto"/>
              </w:divBdr>
              <w:divsChild>
                <w:div w:id="137384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3199205">
          <w:marLeft w:val="0"/>
          <w:marRight w:val="0"/>
          <w:marTop w:val="0"/>
          <w:marBottom w:val="300"/>
          <w:divBdr>
            <w:top w:val="single" w:sz="6" w:space="15" w:color="EDEDED"/>
            <w:left w:val="single" w:sz="6" w:space="15" w:color="EDEDED"/>
            <w:bottom w:val="single" w:sz="6" w:space="15" w:color="EDEDED"/>
            <w:right w:val="single" w:sz="6" w:space="15" w:color="EDEDED"/>
          </w:divBdr>
        </w:div>
        <w:div w:id="283268835">
          <w:marLeft w:val="0"/>
          <w:marRight w:val="0"/>
          <w:marTop w:val="0"/>
          <w:marBottom w:val="0"/>
          <w:divBdr>
            <w:top w:val="none" w:sz="0" w:space="0" w:color="auto"/>
            <w:left w:val="none" w:sz="0" w:space="0" w:color="auto"/>
            <w:bottom w:val="none" w:sz="0" w:space="0" w:color="auto"/>
            <w:right w:val="none" w:sz="0" w:space="0" w:color="auto"/>
          </w:divBdr>
        </w:div>
        <w:div w:id="283315421">
          <w:marLeft w:val="0"/>
          <w:marRight w:val="0"/>
          <w:marTop w:val="0"/>
          <w:marBottom w:val="0"/>
          <w:divBdr>
            <w:top w:val="none" w:sz="0" w:space="0" w:color="auto"/>
            <w:left w:val="none" w:sz="0" w:space="0" w:color="auto"/>
            <w:bottom w:val="none" w:sz="0" w:space="0" w:color="auto"/>
            <w:right w:val="none" w:sz="0" w:space="0" w:color="auto"/>
          </w:divBdr>
        </w:div>
        <w:div w:id="283317213">
          <w:marLeft w:val="0"/>
          <w:marRight w:val="0"/>
          <w:marTop w:val="0"/>
          <w:marBottom w:val="0"/>
          <w:divBdr>
            <w:top w:val="none" w:sz="0" w:space="0" w:color="auto"/>
            <w:left w:val="none" w:sz="0" w:space="0" w:color="auto"/>
            <w:bottom w:val="none" w:sz="0" w:space="0" w:color="auto"/>
            <w:right w:val="none" w:sz="0" w:space="0" w:color="auto"/>
          </w:divBdr>
        </w:div>
        <w:div w:id="283318134">
          <w:marLeft w:val="0"/>
          <w:marRight w:val="0"/>
          <w:marTop w:val="0"/>
          <w:marBottom w:val="0"/>
          <w:divBdr>
            <w:top w:val="none" w:sz="0" w:space="0" w:color="auto"/>
            <w:left w:val="none" w:sz="0" w:space="0" w:color="auto"/>
            <w:bottom w:val="none" w:sz="0" w:space="0" w:color="auto"/>
            <w:right w:val="none" w:sz="0" w:space="0" w:color="auto"/>
          </w:divBdr>
        </w:div>
        <w:div w:id="283342953">
          <w:marLeft w:val="0"/>
          <w:marRight w:val="0"/>
          <w:marTop w:val="0"/>
          <w:marBottom w:val="0"/>
          <w:divBdr>
            <w:top w:val="none" w:sz="0" w:space="0" w:color="auto"/>
            <w:left w:val="none" w:sz="0" w:space="0" w:color="auto"/>
            <w:bottom w:val="none" w:sz="0" w:space="0" w:color="auto"/>
            <w:right w:val="none" w:sz="0" w:space="0" w:color="auto"/>
          </w:divBdr>
        </w:div>
        <w:div w:id="283386039">
          <w:marLeft w:val="0"/>
          <w:marRight w:val="0"/>
          <w:marTop w:val="0"/>
          <w:marBottom w:val="300"/>
          <w:divBdr>
            <w:top w:val="single" w:sz="6" w:space="15" w:color="EDEDED"/>
            <w:left w:val="single" w:sz="6" w:space="15" w:color="EDEDED"/>
            <w:bottom w:val="single" w:sz="6" w:space="15" w:color="EDEDED"/>
            <w:right w:val="single" w:sz="6" w:space="15" w:color="EDEDED"/>
          </w:divBdr>
        </w:div>
        <w:div w:id="283390086">
          <w:marLeft w:val="0"/>
          <w:marRight w:val="0"/>
          <w:marTop w:val="300"/>
          <w:marBottom w:val="0"/>
          <w:divBdr>
            <w:top w:val="none" w:sz="0" w:space="0" w:color="auto"/>
            <w:left w:val="none" w:sz="0" w:space="0" w:color="auto"/>
            <w:bottom w:val="none" w:sz="0" w:space="0" w:color="auto"/>
            <w:right w:val="none" w:sz="0" w:space="0" w:color="auto"/>
          </w:divBdr>
        </w:div>
        <w:div w:id="283392210">
          <w:marLeft w:val="0"/>
          <w:marRight w:val="0"/>
          <w:marTop w:val="300"/>
          <w:marBottom w:val="0"/>
          <w:divBdr>
            <w:top w:val="none" w:sz="0" w:space="0" w:color="auto"/>
            <w:left w:val="none" w:sz="0" w:space="0" w:color="auto"/>
            <w:bottom w:val="none" w:sz="0" w:space="0" w:color="auto"/>
            <w:right w:val="none" w:sz="0" w:space="0" w:color="auto"/>
          </w:divBdr>
        </w:div>
        <w:div w:id="283392529">
          <w:marLeft w:val="0"/>
          <w:marRight w:val="0"/>
          <w:marTop w:val="0"/>
          <w:marBottom w:val="300"/>
          <w:divBdr>
            <w:top w:val="single" w:sz="6" w:space="15" w:color="EDEDED"/>
            <w:left w:val="single" w:sz="6" w:space="15" w:color="EDEDED"/>
            <w:bottom w:val="single" w:sz="6" w:space="15" w:color="EDEDED"/>
            <w:right w:val="single" w:sz="6" w:space="15" w:color="EDEDED"/>
          </w:divBdr>
        </w:div>
        <w:div w:id="283393382">
          <w:marLeft w:val="0"/>
          <w:marRight w:val="0"/>
          <w:marTop w:val="0"/>
          <w:marBottom w:val="0"/>
          <w:divBdr>
            <w:top w:val="none" w:sz="0" w:space="0" w:color="auto"/>
            <w:left w:val="none" w:sz="0" w:space="0" w:color="auto"/>
            <w:bottom w:val="none" w:sz="0" w:space="0" w:color="auto"/>
            <w:right w:val="none" w:sz="0" w:space="0" w:color="auto"/>
          </w:divBdr>
        </w:div>
        <w:div w:id="283465076">
          <w:marLeft w:val="0"/>
          <w:marRight w:val="0"/>
          <w:marTop w:val="0"/>
          <w:marBottom w:val="0"/>
          <w:divBdr>
            <w:top w:val="none" w:sz="0" w:space="0" w:color="auto"/>
            <w:left w:val="none" w:sz="0" w:space="0" w:color="auto"/>
            <w:bottom w:val="none" w:sz="0" w:space="0" w:color="auto"/>
            <w:right w:val="none" w:sz="0" w:space="0" w:color="auto"/>
          </w:divBdr>
        </w:div>
        <w:div w:id="283465481">
          <w:marLeft w:val="0"/>
          <w:marRight w:val="0"/>
          <w:marTop w:val="0"/>
          <w:marBottom w:val="0"/>
          <w:divBdr>
            <w:top w:val="none" w:sz="0" w:space="0" w:color="auto"/>
            <w:left w:val="none" w:sz="0" w:space="0" w:color="auto"/>
            <w:bottom w:val="none" w:sz="0" w:space="0" w:color="auto"/>
            <w:right w:val="none" w:sz="0" w:space="0" w:color="auto"/>
          </w:divBdr>
        </w:div>
        <w:div w:id="283465811">
          <w:marLeft w:val="0"/>
          <w:marRight w:val="0"/>
          <w:marTop w:val="0"/>
          <w:marBottom w:val="0"/>
          <w:divBdr>
            <w:top w:val="none" w:sz="0" w:space="0" w:color="auto"/>
            <w:left w:val="none" w:sz="0" w:space="0" w:color="auto"/>
            <w:bottom w:val="none" w:sz="0" w:space="0" w:color="auto"/>
            <w:right w:val="none" w:sz="0" w:space="0" w:color="auto"/>
          </w:divBdr>
        </w:div>
        <w:div w:id="283467315">
          <w:marLeft w:val="0"/>
          <w:marRight w:val="0"/>
          <w:marTop w:val="0"/>
          <w:marBottom w:val="0"/>
          <w:divBdr>
            <w:top w:val="none" w:sz="0" w:space="0" w:color="auto"/>
            <w:left w:val="none" w:sz="0" w:space="0" w:color="auto"/>
            <w:bottom w:val="none" w:sz="0" w:space="0" w:color="auto"/>
            <w:right w:val="none" w:sz="0" w:space="0" w:color="auto"/>
          </w:divBdr>
        </w:div>
        <w:div w:id="283469398">
          <w:marLeft w:val="0"/>
          <w:marRight w:val="0"/>
          <w:marTop w:val="0"/>
          <w:marBottom w:val="0"/>
          <w:divBdr>
            <w:top w:val="none" w:sz="0" w:space="0" w:color="auto"/>
            <w:left w:val="none" w:sz="0" w:space="0" w:color="auto"/>
            <w:bottom w:val="none" w:sz="0" w:space="0" w:color="auto"/>
            <w:right w:val="none" w:sz="0" w:space="0" w:color="auto"/>
          </w:divBdr>
        </w:div>
        <w:div w:id="283510427">
          <w:marLeft w:val="0"/>
          <w:marRight w:val="0"/>
          <w:marTop w:val="300"/>
          <w:marBottom w:val="0"/>
          <w:divBdr>
            <w:top w:val="none" w:sz="0" w:space="0" w:color="auto"/>
            <w:left w:val="none" w:sz="0" w:space="0" w:color="auto"/>
            <w:bottom w:val="none" w:sz="0" w:space="0" w:color="auto"/>
            <w:right w:val="none" w:sz="0" w:space="0" w:color="auto"/>
          </w:divBdr>
        </w:div>
        <w:div w:id="283535915">
          <w:marLeft w:val="0"/>
          <w:marRight w:val="0"/>
          <w:marTop w:val="0"/>
          <w:marBottom w:val="0"/>
          <w:divBdr>
            <w:top w:val="none" w:sz="0" w:space="0" w:color="auto"/>
            <w:left w:val="none" w:sz="0" w:space="0" w:color="auto"/>
            <w:bottom w:val="none" w:sz="0" w:space="0" w:color="auto"/>
            <w:right w:val="none" w:sz="0" w:space="0" w:color="auto"/>
          </w:divBdr>
        </w:div>
        <w:div w:id="283538259">
          <w:marLeft w:val="0"/>
          <w:marRight w:val="0"/>
          <w:marTop w:val="0"/>
          <w:marBottom w:val="0"/>
          <w:divBdr>
            <w:top w:val="none" w:sz="0" w:space="0" w:color="auto"/>
            <w:left w:val="none" w:sz="0" w:space="0" w:color="auto"/>
            <w:bottom w:val="none" w:sz="0" w:space="0" w:color="auto"/>
            <w:right w:val="none" w:sz="0" w:space="0" w:color="auto"/>
          </w:divBdr>
          <w:divsChild>
            <w:div w:id="193033832">
              <w:marLeft w:val="0"/>
              <w:marRight w:val="0"/>
              <w:marTop w:val="0"/>
              <w:marBottom w:val="0"/>
              <w:divBdr>
                <w:top w:val="none" w:sz="0" w:space="0" w:color="auto"/>
                <w:left w:val="none" w:sz="0" w:space="0" w:color="auto"/>
                <w:bottom w:val="none" w:sz="0" w:space="0" w:color="auto"/>
                <w:right w:val="none" w:sz="0" w:space="0" w:color="auto"/>
              </w:divBdr>
            </w:div>
          </w:divsChild>
        </w:div>
        <w:div w:id="283539156">
          <w:marLeft w:val="0"/>
          <w:marRight w:val="0"/>
          <w:marTop w:val="0"/>
          <w:marBottom w:val="0"/>
          <w:divBdr>
            <w:top w:val="none" w:sz="0" w:space="0" w:color="auto"/>
            <w:left w:val="none" w:sz="0" w:space="0" w:color="auto"/>
            <w:bottom w:val="none" w:sz="0" w:space="0" w:color="auto"/>
            <w:right w:val="none" w:sz="0" w:space="0" w:color="auto"/>
          </w:divBdr>
        </w:div>
        <w:div w:id="283540001">
          <w:marLeft w:val="0"/>
          <w:marRight w:val="0"/>
          <w:marTop w:val="0"/>
          <w:marBottom w:val="0"/>
          <w:divBdr>
            <w:top w:val="none" w:sz="0" w:space="0" w:color="auto"/>
            <w:left w:val="none" w:sz="0" w:space="0" w:color="auto"/>
            <w:bottom w:val="none" w:sz="0" w:space="0" w:color="auto"/>
            <w:right w:val="none" w:sz="0" w:space="0" w:color="auto"/>
          </w:divBdr>
        </w:div>
        <w:div w:id="283579613">
          <w:marLeft w:val="0"/>
          <w:marRight w:val="0"/>
          <w:marTop w:val="0"/>
          <w:marBottom w:val="0"/>
          <w:divBdr>
            <w:top w:val="none" w:sz="0" w:space="0" w:color="auto"/>
            <w:left w:val="none" w:sz="0" w:space="0" w:color="auto"/>
            <w:bottom w:val="none" w:sz="0" w:space="0" w:color="auto"/>
            <w:right w:val="none" w:sz="0" w:space="0" w:color="auto"/>
          </w:divBdr>
        </w:div>
        <w:div w:id="283580589">
          <w:marLeft w:val="0"/>
          <w:marRight w:val="0"/>
          <w:marTop w:val="0"/>
          <w:marBottom w:val="0"/>
          <w:divBdr>
            <w:top w:val="none" w:sz="0" w:space="0" w:color="auto"/>
            <w:left w:val="none" w:sz="0" w:space="0" w:color="auto"/>
            <w:bottom w:val="none" w:sz="0" w:space="0" w:color="auto"/>
            <w:right w:val="none" w:sz="0" w:space="0" w:color="auto"/>
          </w:divBdr>
        </w:div>
        <w:div w:id="283580732">
          <w:marLeft w:val="0"/>
          <w:marRight w:val="0"/>
          <w:marTop w:val="0"/>
          <w:marBottom w:val="0"/>
          <w:divBdr>
            <w:top w:val="none" w:sz="0" w:space="0" w:color="auto"/>
            <w:left w:val="none" w:sz="0" w:space="0" w:color="auto"/>
            <w:bottom w:val="none" w:sz="0" w:space="0" w:color="auto"/>
            <w:right w:val="none" w:sz="0" w:space="0" w:color="auto"/>
          </w:divBdr>
          <w:divsChild>
            <w:div w:id="1031622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3584284">
          <w:marLeft w:val="0"/>
          <w:marRight w:val="0"/>
          <w:marTop w:val="0"/>
          <w:marBottom w:val="0"/>
          <w:divBdr>
            <w:top w:val="none" w:sz="0" w:space="0" w:color="auto"/>
            <w:left w:val="none" w:sz="0" w:space="0" w:color="auto"/>
            <w:bottom w:val="none" w:sz="0" w:space="0" w:color="auto"/>
            <w:right w:val="none" w:sz="0" w:space="0" w:color="auto"/>
          </w:divBdr>
          <w:divsChild>
            <w:div w:id="43214886">
              <w:marLeft w:val="0"/>
              <w:marRight w:val="0"/>
              <w:marTop w:val="0"/>
              <w:marBottom w:val="0"/>
              <w:divBdr>
                <w:top w:val="none" w:sz="0" w:space="0" w:color="auto"/>
                <w:left w:val="none" w:sz="0" w:space="0" w:color="auto"/>
                <w:bottom w:val="none" w:sz="0" w:space="0" w:color="auto"/>
                <w:right w:val="none" w:sz="0" w:space="0" w:color="auto"/>
              </w:divBdr>
            </w:div>
          </w:divsChild>
        </w:div>
        <w:div w:id="283654964">
          <w:marLeft w:val="0"/>
          <w:marRight w:val="0"/>
          <w:marTop w:val="0"/>
          <w:marBottom w:val="0"/>
          <w:divBdr>
            <w:top w:val="none" w:sz="0" w:space="0" w:color="auto"/>
            <w:left w:val="none" w:sz="0" w:space="0" w:color="auto"/>
            <w:bottom w:val="none" w:sz="0" w:space="0" w:color="auto"/>
            <w:right w:val="none" w:sz="0" w:space="0" w:color="auto"/>
          </w:divBdr>
        </w:div>
        <w:div w:id="283658968">
          <w:marLeft w:val="0"/>
          <w:marRight w:val="0"/>
          <w:marTop w:val="0"/>
          <w:marBottom w:val="0"/>
          <w:divBdr>
            <w:top w:val="none" w:sz="0" w:space="0" w:color="auto"/>
            <w:left w:val="none" w:sz="0" w:space="0" w:color="auto"/>
            <w:bottom w:val="none" w:sz="0" w:space="0" w:color="auto"/>
            <w:right w:val="none" w:sz="0" w:space="0" w:color="auto"/>
          </w:divBdr>
        </w:div>
        <w:div w:id="283659864">
          <w:marLeft w:val="0"/>
          <w:marRight w:val="0"/>
          <w:marTop w:val="300"/>
          <w:marBottom w:val="0"/>
          <w:divBdr>
            <w:top w:val="none" w:sz="0" w:space="0" w:color="auto"/>
            <w:left w:val="none" w:sz="0" w:space="0" w:color="auto"/>
            <w:bottom w:val="none" w:sz="0" w:space="0" w:color="auto"/>
            <w:right w:val="none" w:sz="0" w:space="0" w:color="auto"/>
          </w:divBdr>
        </w:div>
        <w:div w:id="283659959">
          <w:marLeft w:val="0"/>
          <w:marRight w:val="0"/>
          <w:marTop w:val="0"/>
          <w:marBottom w:val="0"/>
          <w:divBdr>
            <w:top w:val="none" w:sz="0" w:space="0" w:color="auto"/>
            <w:left w:val="none" w:sz="0" w:space="0" w:color="auto"/>
            <w:bottom w:val="none" w:sz="0" w:space="0" w:color="auto"/>
            <w:right w:val="none" w:sz="0" w:space="0" w:color="auto"/>
          </w:divBdr>
        </w:div>
        <w:div w:id="283729787">
          <w:marLeft w:val="0"/>
          <w:marRight w:val="0"/>
          <w:marTop w:val="0"/>
          <w:marBottom w:val="0"/>
          <w:divBdr>
            <w:top w:val="none" w:sz="0" w:space="0" w:color="auto"/>
            <w:left w:val="none" w:sz="0" w:space="0" w:color="auto"/>
            <w:bottom w:val="none" w:sz="0" w:space="0" w:color="auto"/>
            <w:right w:val="none" w:sz="0" w:space="0" w:color="auto"/>
          </w:divBdr>
        </w:div>
        <w:div w:id="283733512">
          <w:marLeft w:val="0"/>
          <w:marRight w:val="0"/>
          <w:marTop w:val="0"/>
          <w:marBottom w:val="0"/>
          <w:divBdr>
            <w:top w:val="none" w:sz="0" w:space="0" w:color="auto"/>
            <w:left w:val="none" w:sz="0" w:space="0" w:color="auto"/>
            <w:bottom w:val="none" w:sz="0" w:space="0" w:color="auto"/>
            <w:right w:val="none" w:sz="0" w:space="0" w:color="auto"/>
          </w:divBdr>
        </w:div>
        <w:div w:id="283771931">
          <w:marLeft w:val="0"/>
          <w:marRight w:val="0"/>
          <w:marTop w:val="300"/>
          <w:marBottom w:val="0"/>
          <w:divBdr>
            <w:top w:val="none" w:sz="0" w:space="0" w:color="auto"/>
            <w:left w:val="none" w:sz="0" w:space="0" w:color="auto"/>
            <w:bottom w:val="none" w:sz="0" w:space="0" w:color="auto"/>
            <w:right w:val="none" w:sz="0" w:space="0" w:color="auto"/>
          </w:divBdr>
        </w:div>
        <w:div w:id="283778622">
          <w:marLeft w:val="0"/>
          <w:marRight w:val="0"/>
          <w:marTop w:val="0"/>
          <w:marBottom w:val="0"/>
          <w:divBdr>
            <w:top w:val="none" w:sz="0" w:space="0" w:color="auto"/>
            <w:left w:val="none" w:sz="0" w:space="0" w:color="auto"/>
            <w:bottom w:val="none" w:sz="0" w:space="0" w:color="auto"/>
            <w:right w:val="none" w:sz="0" w:space="0" w:color="auto"/>
          </w:divBdr>
        </w:div>
        <w:div w:id="283846643">
          <w:marLeft w:val="0"/>
          <w:marRight w:val="0"/>
          <w:marTop w:val="0"/>
          <w:marBottom w:val="0"/>
          <w:divBdr>
            <w:top w:val="none" w:sz="0" w:space="0" w:color="auto"/>
            <w:left w:val="none" w:sz="0" w:space="0" w:color="auto"/>
            <w:bottom w:val="none" w:sz="0" w:space="0" w:color="auto"/>
            <w:right w:val="none" w:sz="0" w:space="0" w:color="auto"/>
          </w:divBdr>
        </w:div>
        <w:div w:id="283847338">
          <w:marLeft w:val="0"/>
          <w:marRight w:val="0"/>
          <w:marTop w:val="0"/>
          <w:marBottom w:val="0"/>
          <w:divBdr>
            <w:top w:val="none" w:sz="0" w:space="0" w:color="auto"/>
            <w:left w:val="none" w:sz="0" w:space="0" w:color="auto"/>
            <w:bottom w:val="none" w:sz="0" w:space="0" w:color="auto"/>
            <w:right w:val="none" w:sz="0" w:space="0" w:color="auto"/>
          </w:divBdr>
        </w:div>
        <w:div w:id="283848074">
          <w:marLeft w:val="0"/>
          <w:marRight w:val="0"/>
          <w:marTop w:val="0"/>
          <w:marBottom w:val="300"/>
          <w:divBdr>
            <w:top w:val="single" w:sz="6" w:space="15" w:color="EDEDED"/>
            <w:left w:val="single" w:sz="6" w:space="15" w:color="EDEDED"/>
            <w:bottom w:val="single" w:sz="6" w:space="15" w:color="EDEDED"/>
            <w:right w:val="single" w:sz="6" w:space="15" w:color="EDEDED"/>
          </w:divBdr>
        </w:div>
        <w:div w:id="283848637">
          <w:marLeft w:val="0"/>
          <w:marRight w:val="0"/>
          <w:marTop w:val="0"/>
          <w:marBottom w:val="0"/>
          <w:divBdr>
            <w:top w:val="none" w:sz="0" w:space="0" w:color="auto"/>
            <w:left w:val="none" w:sz="0" w:space="0" w:color="auto"/>
            <w:bottom w:val="none" w:sz="0" w:space="0" w:color="auto"/>
            <w:right w:val="none" w:sz="0" w:space="0" w:color="auto"/>
          </w:divBdr>
        </w:div>
        <w:div w:id="283850908">
          <w:marLeft w:val="0"/>
          <w:marRight w:val="0"/>
          <w:marTop w:val="0"/>
          <w:marBottom w:val="0"/>
          <w:divBdr>
            <w:top w:val="none" w:sz="0" w:space="0" w:color="auto"/>
            <w:left w:val="none" w:sz="0" w:space="0" w:color="auto"/>
            <w:bottom w:val="none" w:sz="0" w:space="0" w:color="auto"/>
            <w:right w:val="none" w:sz="0" w:space="0" w:color="auto"/>
          </w:divBdr>
        </w:div>
        <w:div w:id="283852035">
          <w:marLeft w:val="0"/>
          <w:marRight w:val="0"/>
          <w:marTop w:val="0"/>
          <w:marBottom w:val="0"/>
          <w:divBdr>
            <w:top w:val="none" w:sz="0" w:space="0" w:color="auto"/>
            <w:left w:val="none" w:sz="0" w:space="0" w:color="auto"/>
            <w:bottom w:val="none" w:sz="0" w:space="0" w:color="auto"/>
            <w:right w:val="none" w:sz="0" w:space="0" w:color="auto"/>
          </w:divBdr>
        </w:div>
        <w:div w:id="283853830">
          <w:marLeft w:val="0"/>
          <w:marRight w:val="0"/>
          <w:marTop w:val="0"/>
          <w:marBottom w:val="0"/>
          <w:divBdr>
            <w:top w:val="none" w:sz="0" w:space="0" w:color="auto"/>
            <w:left w:val="none" w:sz="0" w:space="0" w:color="auto"/>
            <w:bottom w:val="none" w:sz="0" w:space="0" w:color="auto"/>
            <w:right w:val="none" w:sz="0" w:space="0" w:color="auto"/>
          </w:divBdr>
        </w:div>
        <w:div w:id="283854643">
          <w:marLeft w:val="0"/>
          <w:marRight w:val="0"/>
          <w:marTop w:val="0"/>
          <w:marBottom w:val="0"/>
          <w:divBdr>
            <w:top w:val="none" w:sz="0" w:space="0" w:color="auto"/>
            <w:left w:val="none" w:sz="0" w:space="0" w:color="auto"/>
            <w:bottom w:val="none" w:sz="0" w:space="0" w:color="auto"/>
            <w:right w:val="none" w:sz="0" w:space="0" w:color="auto"/>
          </w:divBdr>
        </w:div>
        <w:div w:id="283922301">
          <w:marLeft w:val="0"/>
          <w:marRight w:val="0"/>
          <w:marTop w:val="0"/>
          <w:marBottom w:val="0"/>
          <w:divBdr>
            <w:top w:val="none" w:sz="0" w:space="0" w:color="auto"/>
            <w:left w:val="none" w:sz="0" w:space="0" w:color="auto"/>
            <w:bottom w:val="none" w:sz="0" w:space="0" w:color="auto"/>
            <w:right w:val="none" w:sz="0" w:space="0" w:color="auto"/>
          </w:divBdr>
          <w:divsChild>
            <w:div w:id="378945334">
              <w:marLeft w:val="0"/>
              <w:marRight w:val="0"/>
              <w:marTop w:val="0"/>
              <w:marBottom w:val="0"/>
              <w:divBdr>
                <w:top w:val="none" w:sz="0" w:space="0" w:color="auto"/>
                <w:left w:val="none" w:sz="0" w:space="0" w:color="auto"/>
                <w:bottom w:val="none" w:sz="0" w:space="0" w:color="auto"/>
                <w:right w:val="none" w:sz="0" w:space="0" w:color="auto"/>
              </w:divBdr>
            </w:div>
          </w:divsChild>
        </w:div>
        <w:div w:id="283923151">
          <w:marLeft w:val="0"/>
          <w:marRight w:val="0"/>
          <w:marTop w:val="0"/>
          <w:marBottom w:val="0"/>
          <w:divBdr>
            <w:top w:val="none" w:sz="0" w:space="0" w:color="auto"/>
            <w:left w:val="none" w:sz="0" w:space="0" w:color="auto"/>
            <w:bottom w:val="none" w:sz="0" w:space="0" w:color="auto"/>
            <w:right w:val="none" w:sz="0" w:space="0" w:color="auto"/>
          </w:divBdr>
        </w:div>
        <w:div w:id="283924567">
          <w:marLeft w:val="0"/>
          <w:marRight w:val="0"/>
          <w:marTop w:val="0"/>
          <w:marBottom w:val="0"/>
          <w:divBdr>
            <w:top w:val="none" w:sz="0" w:space="0" w:color="auto"/>
            <w:left w:val="none" w:sz="0" w:space="0" w:color="auto"/>
            <w:bottom w:val="none" w:sz="0" w:space="0" w:color="auto"/>
            <w:right w:val="none" w:sz="0" w:space="0" w:color="auto"/>
          </w:divBdr>
        </w:div>
        <w:div w:id="283924752">
          <w:marLeft w:val="0"/>
          <w:marRight w:val="0"/>
          <w:marTop w:val="300"/>
          <w:marBottom w:val="0"/>
          <w:divBdr>
            <w:top w:val="none" w:sz="0" w:space="0" w:color="auto"/>
            <w:left w:val="none" w:sz="0" w:space="0" w:color="auto"/>
            <w:bottom w:val="none" w:sz="0" w:space="0" w:color="auto"/>
            <w:right w:val="none" w:sz="0" w:space="0" w:color="auto"/>
          </w:divBdr>
          <w:divsChild>
            <w:div w:id="249705783">
              <w:marLeft w:val="0"/>
              <w:marRight w:val="0"/>
              <w:marTop w:val="0"/>
              <w:marBottom w:val="0"/>
              <w:divBdr>
                <w:top w:val="none" w:sz="0" w:space="0" w:color="auto"/>
                <w:left w:val="none" w:sz="0" w:space="0" w:color="auto"/>
                <w:bottom w:val="none" w:sz="0" w:space="0" w:color="auto"/>
                <w:right w:val="none" w:sz="0" w:space="0" w:color="auto"/>
              </w:divBdr>
            </w:div>
          </w:divsChild>
        </w:div>
        <w:div w:id="283925522">
          <w:marLeft w:val="0"/>
          <w:marRight w:val="0"/>
          <w:marTop w:val="0"/>
          <w:marBottom w:val="0"/>
          <w:divBdr>
            <w:top w:val="none" w:sz="0" w:space="0" w:color="auto"/>
            <w:left w:val="none" w:sz="0" w:space="0" w:color="auto"/>
            <w:bottom w:val="none" w:sz="0" w:space="0" w:color="auto"/>
            <w:right w:val="none" w:sz="0" w:space="0" w:color="auto"/>
          </w:divBdr>
          <w:divsChild>
            <w:div w:id="49037841">
              <w:marLeft w:val="0"/>
              <w:marRight w:val="0"/>
              <w:marTop w:val="0"/>
              <w:marBottom w:val="0"/>
              <w:divBdr>
                <w:top w:val="none" w:sz="0" w:space="0" w:color="auto"/>
                <w:left w:val="none" w:sz="0" w:space="0" w:color="auto"/>
                <w:bottom w:val="none" w:sz="0" w:space="0" w:color="auto"/>
                <w:right w:val="none" w:sz="0" w:space="0" w:color="auto"/>
              </w:divBdr>
            </w:div>
          </w:divsChild>
        </w:div>
        <w:div w:id="283928602">
          <w:marLeft w:val="0"/>
          <w:marRight w:val="0"/>
          <w:marTop w:val="300"/>
          <w:marBottom w:val="0"/>
          <w:divBdr>
            <w:top w:val="none" w:sz="0" w:space="0" w:color="auto"/>
            <w:left w:val="none" w:sz="0" w:space="0" w:color="auto"/>
            <w:bottom w:val="none" w:sz="0" w:space="0" w:color="auto"/>
            <w:right w:val="none" w:sz="0" w:space="0" w:color="auto"/>
          </w:divBdr>
        </w:div>
        <w:div w:id="283929709">
          <w:marLeft w:val="0"/>
          <w:marRight w:val="0"/>
          <w:marTop w:val="0"/>
          <w:marBottom w:val="0"/>
          <w:divBdr>
            <w:top w:val="none" w:sz="0" w:space="0" w:color="auto"/>
            <w:left w:val="none" w:sz="0" w:space="0" w:color="auto"/>
            <w:bottom w:val="none" w:sz="0" w:space="0" w:color="auto"/>
            <w:right w:val="none" w:sz="0" w:space="0" w:color="auto"/>
          </w:divBdr>
        </w:div>
        <w:div w:id="283971834">
          <w:marLeft w:val="0"/>
          <w:marRight w:val="0"/>
          <w:marTop w:val="300"/>
          <w:marBottom w:val="0"/>
          <w:divBdr>
            <w:top w:val="none" w:sz="0" w:space="0" w:color="auto"/>
            <w:left w:val="none" w:sz="0" w:space="0" w:color="auto"/>
            <w:bottom w:val="none" w:sz="0" w:space="0" w:color="auto"/>
            <w:right w:val="none" w:sz="0" w:space="0" w:color="auto"/>
          </w:divBdr>
        </w:div>
        <w:div w:id="283998587">
          <w:marLeft w:val="0"/>
          <w:marRight w:val="0"/>
          <w:marTop w:val="0"/>
          <w:marBottom w:val="0"/>
          <w:divBdr>
            <w:top w:val="none" w:sz="0" w:space="0" w:color="auto"/>
            <w:left w:val="none" w:sz="0" w:space="0" w:color="auto"/>
            <w:bottom w:val="none" w:sz="0" w:space="0" w:color="auto"/>
            <w:right w:val="none" w:sz="0" w:space="0" w:color="auto"/>
          </w:divBdr>
        </w:div>
        <w:div w:id="284041153">
          <w:marLeft w:val="0"/>
          <w:marRight w:val="0"/>
          <w:marTop w:val="300"/>
          <w:marBottom w:val="0"/>
          <w:divBdr>
            <w:top w:val="none" w:sz="0" w:space="0" w:color="auto"/>
            <w:left w:val="none" w:sz="0" w:space="0" w:color="auto"/>
            <w:bottom w:val="none" w:sz="0" w:space="0" w:color="auto"/>
            <w:right w:val="none" w:sz="0" w:space="0" w:color="auto"/>
          </w:divBdr>
        </w:div>
        <w:div w:id="284046892">
          <w:marLeft w:val="0"/>
          <w:marRight w:val="0"/>
          <w:marTop w:val="0"/>
          <w:marBottom w:val="0"/>
          <w:divBdr>
            <w:top w:val="none" w:sz="0" w:space="0" w:color="auto"/>
            <w:left w:val="none" w:sz="0" w:space="0" w:color="auto"/>
            <w:bottom w:val="none" w:sz="0" w:space="0" w:color="auto"/>
            <w:right w:val="none" w:sz="0" w:space="0" w:color="auto"/>
          </w:divBdr>
        </w:div>
        <w:div w:id="284047791">
          <w:marLeft w:val="0"/>
          <w:marRight w:val="0"/>
          <w:marTop w:val="0"/>
          <w:marBottom w:val="0"/>
          <w:divBdr>
            <w:top w:val="none" w:sz="0" w:space="0" w:color="auto"/>
            <w:left w:val="none" w:sz="0" w:space="0" w:color="auto"/>
            <w:bottom w:val="none" w:sz="0" w:space="0" w:color="auto"/>
            <w:right w:val="none" w:sz="0" w:space="0" w:color="auto"/>
          </w:divBdr>
        </w:div>
        <w:div w:id="284116197">
          <w:marLeft w:val="0"/>
          <w:marRight w:val="0"/>
          <w:marTop w:val="0"/>
          <w:marBottom w:val="0"/>
          <w:divBdr>
            <w:top w:val="none" w:sz="0" w:space="0" w:color="auto"/>
            <w:left w:val="none" w:sz="0" w:space="0" w:color="auto"/>
            <w:bottom w:val="none" w:sz="0" w:space="0" w:color="auto"/>
            <w:right w:val="none" w:sz="0" w:space="0" w:color="auto"/>
          </w:divBdr>
        </w:div>
        <w:div w:id="284118288">
          <w:marLeft w:val="0"/>
          <w:marRight w:val="0"/>
          <w:marTop w:val="0"/>
          <w:marBottom w:val="0"/>
          <w:divBdr>
            <w:top w:val="none" w:sz="0" w:space="0" w:color="auto"/>
            <w:left w:val="none" w:sz="0" w:space="0" w:color="auto"/>
            <w:bottom w:val="none" w:sz="0" w:space="0" w:color="auto"/>
            <w:right w:val="none" w:sz="0" w:space="0" w:color="auto"/>
          </w:divBdr>
        </w:div>
        <w:div w:id="284121396">
          <w:marLeft w:val="0"/>
          <w:marRight w:val="0"/>
          <w:marTop w:val="0"/>
          <w:marBottom w:val="0"/>
          <w:divBdr>
            <w:top w:val="none" w:sz="0" w:space="0" w:color="auto"/>
            <w:left w:val="none" w:sz="0" w:space="0" w:color="auto"/>
            <w:bottom w:val="none" w:sz="0" w:space="0" w:color="auto"/>
            <w:right w:val="none" w:sz="0" w:space="0" w:color="auto"/>
          </w:divBdr>
        </w:div>
        <w:div w:id="284165605">
          <w:marLeft w:val="0"/>
          <w:marRight w:val="0"/>
          <w:marTop w:val="0"/>
          <w:marBottom w:val="0"/>
          <w:divBdr>
            <w:top w:val="none" w:sz="0" w:space="0" w:color="auto"/>
            <w:left w:val="none" w:sz="0" w:space="0" w:color="auto"/>
            <w:bottom w:val="none" w:sz="0" w:space="0" w:color="auto"/>
            <w:right w:val="none" w:sz="0" w:space="0" w:color="auto"/>
          </w:divBdr>
        </w:div>
        <w:div w:id="284193573">
          <w:marLeft w:val="0"/>
          <w:marRight w:val="0"/>
          <w:marTop w:val="0"/>
          <w:marBottom w:val="0"/>
          <w:divBdr>
            <w:top w:val="none" w:sz="0" w:space="0" w:color="auto"/>
            <w:left w:val="none" w:sz="0" w:space="0" w:color="auto"/>
            <w:bottom w:val="none" w:sz="0" w:space="0" w:color="auto"/>
            <w:right w:val="none" w:sz="0" w:space="0" w:color="auto"/>
          </w:divBdr>
        </w:div>
        <w:div w:id="284193978">
          <w:marLeft w:val="0"/>
          <w:marRight w:val="0"/>
          <w:marTop w:val="300"/>
          <w:marBottom w:val="0"/>
          <w:divBdr>
            <w:top w:val="none" w:sz="0" w:space="0" w:color="auto"/>
            <w:left w:val="none" w:sz="0" w:space="0" w:color="auto"/>
            <w:bottom w:val="none" w:sz="0" w:space="0" w:color="auto"/>
            <w:right w:val="none" w:sz="0" w:space="0" w:color="auto"/>
          </w:divBdr>
        </w:div>
        <w:div w:id="284196278">
          <w:marLeft w:val="0"/>
          <w:marRight w:val="0"/>
          <w:marTop w:val="0"/>
          <w:marBottom w:val="0"/>
          <w:divBdr>
            <w:top w:val="none" w:sz="0" w:space="0" w:color="auto"/>
            <w:left w:val="none" w:sz="0" w:space="0" w:color="auto"/>
            <w:bottom w:val="none" w:sz="0" w:space="0" w:color="auto"/>
            <w:right w:val="none" w:sz="0" w:space="0" w:color="auto"/>
          </w:divBdr>
        </w:div>
        <w:div w:id="284196855">
          <w:marLeft w:val="0"/>
          <w:marRight w:val="0"/>
          <w:marTop w:val="0"/>
          <w:marBottom w:val="0"/>
          <w:divBdr>
            <w:top w:val="none" w:sz="0" w:space="0" w:color="auto"/>
            <w:left w:val="none" w:sz="0" w:space="0" w:color="auto"/>
            <w:bottom w:val="none" w:sz="0" w:space="0" w:color="auto"/>
            <w:right w:val="none" w:sz="0" w:space="0" w:color="auto"/>
          </w:divBdr>
        </w:div>
        <w:div w:id="284234158">
          <w:marLeft w:val="0"/>
          <w:marRight w:val="0"/>
          <w:marTop w:val="0"/>
          <w:marBottom w:val="0"/>
          <w:divBdr>
            <w:top w:val="none" w:sz="0" w:space="0" w:color="auto"/>
            <w:left w:val="none" w:sz="0" w:space="0" w:color="auto"/>
            <w:bottom w:val="none" w:sz="0" w:space="0" w:color="auto"/>
            <w:right w:val="none" w:sz="0" w:space="0" w:color="auto"/>
          </w:divBdr>
        </w:div>
        <w:div w:id="284236552">
          <w:marLeft w:val="0"/>
          <w:marRight w:val="0"/>
          <w:marTop w:val="0"/>
          <w:marBottom w:val="0"/>
          <w:divBdr>
            <w:top w:val="none" w:sz="0" w:space="0" w:color="auto"/>
            <w:left w:val="none" w:sz="0" w:space="0" w:color="auto"/>
            <w:bottom w:val="none" w:sz="0" w:space="0" w:color="auto"/>
            <w:right w:val="none" w:sz="0" w:space="0" w:color="auto"/>
          </w:divBdr>
        </w:div>
        <w:div w:id="284238958">
          <w:marLeft w:val="0"/>
          <w:marRight w:val="0"/>
          <w:marTop w:val="0"/>
          <w:marBottom w:val="0"/>
          <w:divBdr>
            <w:top w:val="none" w:sz="0" w:space="0" w:color="auto"/>
            <w:left w:val="none" w:sz="0" w:space="0" w:color="auto"/>
            <w:bottom w:val="none" w:sz="0" w:space="0" w:color="auto"/>
            <w:right w:val="none" w:sz="0" w:space="0" w:color="auto"/>
          </w:divBdr>
        </w:div>
        <w:div w:id="284238983">
          <w:marLeft w:val="0"/>
          <w:marRight w:val="0"/>
          <w:marTop w:val="0"/>
          <w:marBottom w:val="0"/>
          <w:divBdr>
            <w:top w:val="none" w:sz="0" w:space="0" w:color="auto"/>
            <w:left w:val="none" w:sz="0" w:space="0" w:color="auto"/>
            <w:bottom w:val="none" w:sz="0" w:space="0" w:color="auto"/>
            <w:right w:val="none" w:sz="0" w:space="0" w:color="auto"/>
          </w:divBdr>
        </w:div>
        <w:div w:id="284241614">
          <w:marLeft w:val="0"/>
          <w:marRight w:val="0"/>
          <w:marTop w:val="0"/>
          <w:marBottom w:val="0"/>
          <w:divBdr>
            <w:top w:val="none" w:sz="0" w:space="0" w:color="auto"/>
            <w:left w:val="none" w:sz="0" w:space="0" w:color="auto"/>
            <w:bottom w:val="none" w:sz="0" w:space="0" w:color="auto"/>
            <w:right w:val="none" w:sz="0" w:space="0" w:color="auto"/>
          </w:divBdr>
        </w:div>
        <w:div w:id="284309220">
          <w:marLeft w:val="0"/>
          <w:marRight w:val="0"/>
          <w:marTop w:val="0"/>
          <w:marBottom w:val="0"/>
          <w:divBdr>
            <w:top w:val="none" w:sz="0" w:space="0" w:color="auto"/>
            <w:left w:val="none" w:sz="0" w:space="0" w:color="auto"/>
            <w:bottom w:val="none" w:sz="0" w:space="0" w:color="auto"/>
            <w:right w:val="none" w:sz="0" w:space="0" w:color="auto"/>
          </w:divBdr>
        </w:div>
        <w:div w:id="284310927">
          <w:marLeft w:val="0"/>
          <w:marRight w:val="0"/>
          <w:marTop w:val="0"/>
          <w:marBottom w:val="300"/>
          <w:divBdr>
            <w:top w:val="single" w:sz="6" w:space="15" w:color="EDEDED"/>
            <w:left w:val="single" w:sz="6" w:space="15" w:color="EDEDED"/>
            <w:bottom w:val="single" w:sz="6" w:space="15" w:color="EDEDED"/>
            <w:right w:val="single" w:sz="6" w:space="15" w:color="EDEDED"/>
          </w:divBdr>
        </w:div>
        <w:div w:id="284387301">
          <w:marLeft w:val="0"/>
          <w:marRight w:val="0"/>
          <w:marTop w:val="0"/>
          <w:marBottom w:val="0"/>
          <w:divBdr>
            <w:top w:val="none" w:sz="0" w:space="0" w:color="auto"/>
            <w:left w:val="none" w:sz="0" w:space="0" w:color="auto"/>
            <w:bottom w:val="none" w:sz="0" w:space="0" w:color="auto"/>
            <w:right w:val="none" w:sz="0" w:space="0" w:color="auto"/>
          </w:divBdr>
        </w:div>
        <w:div w:id="284388193">
          <w:marLeft w:val="0"/>
          <w:marRight w:val="0"/>
          <w:marTop w:val="0"/>
          <w:marBottom w:val="0"/>
          <w:divBdr>
            <w:top w:val="none" w:sz="0" w:space="0" w:color="auto"/>
            <w:left w:val="none" w:sz="0" w:space="0" w:color="auto"/>
            <w:bottom w:val="none" w:sz="0" w:space="0" w:color="auto"/>
            <w:right w:val="none" w:sz="0" w:space="0" w:color="auto"/>
          </w:divBdr>
        </w:div>
        <w:div w:id="284388265">
          <w:marLeft w:val="0"/>
          <w:marRight w:val="0"/>
          <w:marTop w:val="0"/>
          <w:marBottom w:val="0"/>
          <w:divBdr>
            <w:top w:val="none" w:sz="0" w:space="0" w:color="auto"/>
            <w:left w:val="none" w:sz="0" w:space="0" w:color="auto"/>
            <w:bottom w:val="none" w:sz="0" w:space="0" w:color="auto"/>
            <w:right w:val="none" w:sz="0" w:space="0" w:color="auto"/>
          </w:divBdr>
        </w:div>
        <w:div w:id="284388783">
          <w:marLeft w:val="0"/>
          <w:marRight w:val="0"/>
          <w:marTop w:val="300"/>
          <w:marBottom w:val="0"/>
          <w:divBdr>
            <w:top w:val="none" w:sz="0" w:space="0" w:color="auto"/>
            <w:left w:val="none" w:sz="0" w:space="0" w:color="auto"/>
            <w:bottom w:val="none" w:sz="0" w:space="0" w:color="auto"/>
            <w:right w:val="none" w:sz="0" w:space="0" w:color="auto"/>
          </w:divBdr>
        </w:div>
        <w:div w:id="284390670">
          <w:marLeft w:val="0"/>
          <w:marRight w:val="0"/>
          <w:marTop w:val="0"/>
          <w:marBottom w:val="300"/>
          <w:divBdr>
            <w:top w:val="single" w:sz="6" w:space="15" w:color="EDEDED"/>
            <w:left w:val="single" w:sz="6" w:space="15" w:color="EDEDED"/>
            <w:bottom w:val="single" w:sz="6" w:space="15" w:color="EDEDED"/>
            <w:right w:val="single" w:sz="6" w:space="15" w:color="EDEDED"/>
          </w:divBdr>
        </w:div>
        <w:div w:id="284427477">
          <w:marLeft w:val="0"/>
          <w:marRight w:val="0"/>
          <w:marTop w:val="0"/>
          <w:marBottom w:val="0"/>
          <w:divBdr>
            <w:top w:val="none" w:sz="0" w:space="0" w:color="auto"/>
            <w:left w:val="none" w:sz="0" w:space="0" w:color="auto"/>
            <w:bottom w:val="none" w:sz="0" w:space="0" w:color="auto"/>
            <w:right w:val="none" w:sz="0" w:space="0" w:color="auto"/>
          </w:divBdr>
        </w:div>
        <w:div w:id="284427823">
          <w:marLeft w:val="0"/>
          <w:marRight w:val="0"/>
          <w:marTop w:val="0"/>
          <w:marBottom w:val="0"/>
          <w:divBdr>
            <w:top w:val="none" w:sz="0" w:space="0" w:color="auto"/>
            <w:left w:val="none" w:sz="0" w:space="0" w:color="auto"/>
            <w:bottom w:val="none" w:sz="0" w:space="0" w:color="auto"/>
            <w:right w:val="none" w:sz="0" w:space="0" w:color="auto"/>
          </w:divBdr>
        </w:div>
        <w:div w:id="284428144">
          <w:marLeft w:val="0"/>
          <w:marRight w:val="0"/>
          <w:marTop w:val="0"/>
          <w:marBottom w:val="300"/>
          <w:divBdr>
            <w:top w:val="single" w:sz="6" w:space="15" w:color="EDEDED"/>
            <w:left w:val="single" w:sz="6" w:space="15" w:color="EDEDED"/>
            <w:bottom w:val="single" w:sz="6" w:space="15" w:color="EDEDED"/>
            <w:right w:val="single" w:sz="6" w:space="15" w:color="EDEDED"/>
          </w:divBdr>
        </w:div>
        <w:div w:id="284428829">
          <w:marLeft w:val="0"/>
          <w:marRight w:val="0"/>
          <w:marTop w:val="0"/>
          <w:marBottom w:val="0"/>
          <w:divBdr>
            <w:top w:val="none" w:sz="0" w:space="0" w:color="auto"/>
            <w:left w:val="none" w:sz="0" w:space="0" w:color="auto"/>
            <w:bottom w:val="none" w:sz="0" w:space="0" w:color="auto"/>
            <w:right w:val="none" w:sz="0" w:space="0" w:color="auto"/>
          </w:divBdr>
        </w:div>
        <w:div w:id="284432074">
          <w:marLeft w:val="0"/>
          <w:marRight w:val="0"/>
          <w:marTop w:val="0"/>
          <w:marBottom w:val="0"/>
          <w:divBdr>
            <w:top w:val="none" w:sz="0" w:space="0" w:color="auto"/>
            <w:left w:val="none" w:sz="0" w:space="0" w:color="auto"/>
            <w:bottom w:val="none" w:sz="0" w:space="0" w:color="auto"/>
            <w:right w:val="none" w:sz="0" w:space="0" w:color="auto"/>
          </w:divBdr>
        </w:div>
        <w:div w:id="284432758">
          <w:marLeft w:val="0"/>
          <w:marRight w:val="0"/>
          <w:marTop w:val="300"/>
          <w:marBottom w:val="0"/>
          <w:divBdr>
            <w:top w:val="none" w:sz="0" w:space="0" w:color="auto"/>
            <w:left w:val="none" w:sz="0" w:space="0" w:color="auto"/>
            <w:bottom w:val="none" w:sz="0" w:space="0" w:color="auto"/>
            <w:right w:val="none" w:sz="0" w:space="0" w:color="auto"/>
          </w:divBdr>
        </w:div>
        <w:div w:id="284432771">
          <w:marLeft w:val="0"/>
          <w:marRight w:val="0"/>
          <w:marTop w:val="0"/>
          <w:marBottom w:val="0"/>
          <w:divBdr>
            <w:top w:val="none" w:sz="0" w:space="0" w:color="auto"/>
            <w:left w:val="none" w:sz="0" w:space="0" w:color="auto"/>
            <w:bottom w:val="none" w:sz="0" w:space="0" w:color="auto"/>
            <w:right w:val="none" w:sz="0" w:space="0" w:color="auto"/>
          </w:divBdr>
        </w:div>
        <w:div w:id="284503608">
          <w:marLeft w:val="0"/>
          <w:marRight w:val="0"/>
          <w:marTop w:val="300"/>
          <w:marBottom w:val="0"/>
          <w:divBdr>
            <w:top w:val="none" w:sz="0" w:space="0" w:color="auto"/>
            <w:left w:val="none" w:sz="0" w:space="0" w:color="auto"/>
            <w:bottom w:val="none" w:sz="0" w:space="0" w:color="auto"/>
            <w:right w:val="none" w:sz="0" w:space="0" w:color="auto"/>
          </w:divBdr>
        </w:div>
        <w:div w:id="284508229">
          <w:marLeft w:val="0"/>
          <w:marRight w:val="0"/>
          <w:marTop w:val="0"/>
          <w:marBottom w:val="0"/>
          <w:divBdr>
            <w:top w:val="none" w:sz="0" w:space="0" w:color="auto"/>
            <w:left w:val="none" w:sz="0" w:space="0" w:color="auto"/>
            <w:bottom w:val="none" w:sz="0" w:space="0" w:color="auto"/>
            <w:right w:val="none" w:sz="0" w:space="0" w:color="auto"/>
          </w:divBdr>
        </w:div>
        <w:div w:id="284510042">
          <w:marLeft w:val="0"/>
          <w:marRight w:val="0"/>
          <w:marTop w:val="0"/>
          <w:marBottom w:val="0"/>
          <w:divBdr>
            <w:top w:val="none" w:sz="0" w:space="0" w:color="auto"/>
            <w:left w:val="none" w:sz="0" w:space="0" w:color="auto"/>
            <w:bottom w:val="none" w:sz="0" w:space="0" w:color="auto"/>
            <w:right w:val="none" w:sz="0" w:space="0" w:color="auto"/>
          </w:divBdr>
        </w:div>
        <w:div w:id="284584490">
          <w:marLeft w:val="0"/>
          <w:marRight w:val="0"/>
          <w:marTop w:val="0"/>
          <w:marBottom w:val="0"/>
          <w:divBdr>
            <w:top w:val="none" w:sz="0" w:space="0" w:color="auto"/>
            <w:left w:val="none" w:sz="0" w:space="0" w:color="auto"/>
            <w:bottom w:val="none" w:sz="0" w:space="0" w:color="auto"/>
            <w:right w:val="none" w:sz="0" w:space="0" w:color="auto"/>
          </w:divBdr>
        </w:div>
        <w:div w:id="284585466">
          <w:marLeft w:val="0"/>
          <w:marRight w:val="0"/>
          <w:marTop w:val="0"/>
          <w:marBottom w:val="300"/>
          <w:divBdr>
            <w:top w:val="single" w:sz="6" w:space="15" w:color="EDEDED"/>
            <w:left w:val="single" w:sz="6" w:space="15" w:color="EDEDED"/>
            <w:bottom w:val="single" w:sz="6" w:space="15" w:color="EDEDED"/>
            <w:right w:val="single" w:sz="6" w:space="15" w:color="EDEDED"/>
          </w:divBdr>
        </w:div>
        <w:div w:id="284624743">
          <w:marLeft w:val="0"/>
          <w:marRight w:val="0"/>
          <w:marTop w:val="0"/>
          <w:marBottom w:val="0"/>
          <w:divBdr>
            <w:top w:val="none" w:sz="0" w:space="0" w:color="auto"/>
            <w:left w:val="none" w:sz="0" w:space="0" w:color="auto"/>
            <w:bottom w:val="none" w:sz="0" w:space="0" w:color="auto"/>
            <w:right w:val="none" w:sz="0" w:space="0" w:color="auto"/>
          </w:divBdr>
        </w:div>
        <w:div w:id="284625439">
          <w:marLeft w:val="0"/>
          <w:marRight w:val="0"/>
          <w:marTop w:val="0"/>
          <w:marBottom w:val="0"/>
          <w:divBdr>
            <w:top w:val="none" w:sz="0" w:space="0" w:color="auto"/>
            <w:left w:val="none" w:sz="0" w:space="0" w:color="auto"/>
            <w:bottom w:val="none" w:sz="0" w:space="0" w:color="auto"/>
            <w:right w:val="none" w:sz="0" w:space="0" w:color="auto"/>
          </w:divBdr>
        </w:div>
        <w:div w:id="284628305">
          <w:marLeft w:val="0"/>
          <w:marRight w:val="0"/>
          <w:marTop w:val="300"/>
          <w:marBottom w:val="0"/>
          <w:divBdr>
            <w:top w:val="none" w:sz="0" w:space="0" w:color="auto"/>
            <w:left w:val="none" w:sz="0" w:space="0" w:color="auto"/>
            <w:bottom w:val="none" w:sz="0" w:space="0" w:color="auto"/>
            <w:right w:val="none" w:sz="0" w:space="0" w:color="auto"/>
          </w:divBdr>
        </w:div>
        <w:div w:id="284654811">
          <w:marLeft w:val="0"/>
          <w:marRight w:val="0"/>
          <w:marTop w:val="0"/>
          <w:marBottom w:val="0"/>
          <w:divBdr>
            <w:top w:val="none" w:sz="0" w:space="0" w:color="auto"/>
            <w:left w:val="none" w:sz="0" w:space="0" w:color="auto"/>
            <w:bottom w:val="none" w:sz="0" w:space="0" w:color="auto"/>
            <w:right w:val="none" w:sz="0" w:space="0" w:color="auto"/>
          </w:divBdr>
          <w:divsChild>
            <w:div w:id="34820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4695632">
          <w:marLeft w:val="0"/>
          <w:marRight w:val="0"/>
          <w:marTop w:val="0"/>
          <w:marBottom w:val="0"/>
          <w:divBdr>
            <w:top w:val="none" w:sz="0" w:space="0" w:color="auto"/>
            <w:left w:val="none" w:sz="0" w:space="0" w:color="auto"/>
            <w:bottom w:val="none" w:sz="0" w:space="0" w:color="auto"/>
            <w:right w:val="none" w:sz="0" w:space="0" w:color="auto"/>
          </w:divBdr>
        </w:div>
        <w:div w:id="284770562">
          <w:marLeft w:val="0"/>
          <w:marRight w:val="0"/>
          <w:marTop w:val="0"/>
          <w:marBottom w:val="0"/>
          <w:divBdr>
            <w:top w:val="none" w:sz="0" w:space="0" w:color="auto"/>
            <w:left w:val="none" w:sz="0" w:space="0" w:color="auto"/>
            <w:bottom w:val="none" w:sz="0" w:space="0" w:color="auto"/>
            <w:right w:val="none" w:sz="0" w:space="0" w:color="auto"/>
          </w:divBdr>
          <w:divsChild>
            <w:div w:id="80572204">
              <w:marLeft w:val="0"/>
              <w:marRight w:val="0"/>
              <w:marTop w:val="0"/>
              <w:marBottom w:val="0"/>
              <w:divBdr>
                <w:top w:val="none" w:sz="0" w:space="0" w:color="auto"/>
                <w:left w:val="none" w:sz="0" w:space="0" w:color="auto"/>
                <w:bottom w:val="none" w:sz="0" w:space="0" w:color="auto"/>
                <w:right w:val="none" w:sz="0" w:space="0" w:color="auto"/>
              </w:divBdr>
            </w:div>
          </w:divsChild>
        </w:div>
        <w:div w:id="284771792">
          <w:marLeft w:val="0"/>
          <w:marRight w:val="0"/>
          <w:marTop w:val="0"/>
          <w:marBottom w:val="0"/>
          <w:divBdr>
            <w:top w:val="none" w:sz="0" w:space="0" w:color="auto"/>
            <w:left w:val="none" w:sz="0" w:space="0" w:color="auto"/>
            <w:bottom w:val="none" w:sz="0" w:space="0" w:color="auto"/>
            <w:right w:val="none" w:sz="0" w:space="0" w:color="auto"/>
          </w:divBdr>
        </w:div>
        <w:div w:id="284773603">
          <w:marLeft w:val="0"/>
          <w:marRight w:val="0"/>
          <w:marTop w:val="0"/>
          <w:marBottom w:val="0"/>
          <w:divBdr>
            <w:top w:val="none" w:sz="0" w:space="0" w:color="auto"/>
            <w:left w:val="none" w:sz="0" w:space="0" w:color="auto"/>
            <w:bottom w:val="none" w:sz="0" w:space="0" w:color="auto"/>
            <w:right w:val="none" w:sz="0" w:space="0" w:color="auto"/>
          </w:divBdr>
        </w:div>
        <w:div w:id="284776981">
          <w:marLeft w:val="0"/>
          <w:marRight w:val="0"/>
          <w:marTop w:val="0"/>
          <w:marBottom w:val="0"/>
          <w:divBdr>
            <w:top w:val="none" w:sz="0" w:space="0" w:color="auto"/>
            <w:left w:val="none" w:sz="0" w:space="0" w:color="auto"/>
            <w:bottom w:val="none" w:sz="0" w:space="0" w:color="auto"/>
            <w:right w:val="none" w:sz="0" w:space="0" w:color="auto"/>
          </w:divBdr>
        </w:div>
        <w:div w:id="284778810">
          <w:marLeft w:val="0"/>
          <w:marRight w:val="0"/>
          <w:marTop w:val="0"/>
          <w:marBottom w:val="0"/>
          <w:divBdr>
            <w:top w:val="none" w:sz="0" w:space="0" w:color="auto"/>
            <w:left w:val="none" w:sz="0" w:space="0" w:color="auto"/>
            <w:bottom w:val="none" w:sz="0" w:space="0" w:color="auto"/>
            <w:right w:val="none" w:sz="0" w:space="0" w:color="auto"/>
          </w:divBdr>
        </w:div>
        <w:div w:id="284819699">
          <w:marLeft w:val="0"/>
          <w:marRight w:val="0"/>
          <w:marTop w:val="300"/>
          <w:marBottom w:val="0"/>
          <w:divBdr>
            <w:top w:val="none" w:sz="0" w:space="0" w:color="auto"/>
            <w:left w:val="none" w:sz="0" w:space="0" w:color="auto"/>
            <w:bottom w:val="none" w:sz="0" w:space="0" w:color="auto"/>
            <w:right w:val="none" w:sz="0" w:space="0" w:color="auto"/>
          </w:divBdr>
          <w:divsChild>
            <w:div w:id="44376994">
              <w:marLeft w:val="0"/>
              <w:marRight w:val="0"/>
              <w:marTop w:val="0"/>
              <w:marBottom w:val="0"/>
              <w:divBdr>
                <w:top w:val="none" w:sz="0" w:space="0" w:color="auto"/>
                <w:left w:val="none" w:sz="0" w:space="0" w:color="auto"/>
                <w:bottom w:val="none" w:sz="0" w:space="0" w:color="auto"/>
                <w:right w:val="none" w:sz="0" w:space="0" w:color="auto"/>
              </w:divBdr>
            </w:div>
          </w:divsChild>
        </w:div>
        <w:div w:id="284851080">
          <w:marLeft w:val="0"/>
          <w:marRight w:val="0"/>
          <w:marTop w:val="0"/>
          <w:marBottom w:val="0"/>
          <w:divBdr>
            <w:top w:val="none" w:sz="0" w:space="0" w:color="auto"/>
            <w:left w:val="none" w:sz="0" w:space="0" w:color="auto"/>
            <w:bottom w:val="none" w:sz="0" w:space="0" w:color="auto"/>
            <w:right w:val="none" w:sz="0" w:space="0" w:color="auto"/>
          </w:divBdr>
          <w:divsChild>
            <w:div w:id="302738657">
              <w:marLeft w:val="0"/>
              <w:marRight w:val="0"/>
              <w:marTop w:val="0"/>
              <w:marBottom w:val="0"/>
              <w:divBdr>
                <w:top w:val="none" w:sz="0" w:space="0" w:color="auto"/>
                <w:left w:val="none" w:sz="0" w:space="0" w:color="auto"/>
                <w:bottom w:val="none" w:sz="0" w:space="0" w:color="auto"/>
                <w:right w:val="none" w:sz="0" w:space="0" w:color="auto"/>
              </w:divBdr>
            </w:div>
          </w:divsChild>
        </w:div>
        <w:div w:id="284851436">
          <w:marLeft w:val="0"/>
          <w:marRight w:val="0"/>
          <w:marTop w:val="0"/>
          <w:marBottom w:val="0"/>
          <w:divBdr>
            <w:top w:val="none" w:sz="0" w:space="0" w:color="auto"/>
            <w:left w:val="none" w:sz="0" w:space="0" w:color="auto"/>
            <w:bottom w:val="none" w:sz="0" w:space="0" w:color="auto"/>
            <w:right w:val="none" w:sz="0" w:space="0" w:color="auto"/>
          </w:divBdr>
        </w:div>
        <w:div w:id="284888873">
          <w:marLeft w:val="0"/>
          <w:marRight w:val="0"/>
          <w:marTop w:val="0"/>
          <w:marBottom w:val="0"/>
          <w:divBdr>
            <w:top w:val="none" w:sz="0" w:space="0" w:color="auto"/>
            <w:left w:val="none" w:sz="0" w:space="0" w:color="auto"/>
            <w:bottom w:val="none" w:sz="0" w:space="0" w:color="auto"/>
            <w:right w:val="none" w:sz="0" w:space="0" w:color="auto"/>
          </w:divBdr>
        </w:div>
        <w:div w:id="284890240">
          <w:marLeft w:val="0"/>
          <w:marRight w:val="0"/>
          <w:marTop w:val="300"/>
          <w:marBottom w:val="0"/>
          <w:divBdr>
            <w:top w:val="none" w:sz="0" w:space="0" w:color="auto"/>
            <w:left w:val="none" w:sz="0" w:space="0" w:color="auto"/>
            <w:bottom w:val="none" w:sz="0" w:space="0" w:color="auto"/>
            <w:right w:val="none" w:sz="0" w:space="0" w:color="auto"/>
          </w:divBdr>
        </w:div>
        <w:div w:id="284890841">
          <w:marLeft w:val="0"/>
          <w:marRight w:val="0"/>
          <w:marTop w:val="0"/>
          <w:marBottom w:val="0"/>
          <w:divBdr>
            <w:top w:val="none" w:sz="0" w:space="0" w:color="auto"/>
            <w:left w:val="none" w:sz="0" w:space="0" w:color="auto"/>
            <w:bottom w:val="none" w:sz="0" w:space="0" w:color="auto"/>
            <w:right w:val="none" w:sz="0" w:space="0" w:color="auto"/>
          </w:divBdr>
        </w:div>
        <w:div w:id="284892164">
          <w:marLeft w:val="0"/>
          <w:marRight w:val="0"/>
          <w:marTop w:val="0"/>
          <w:marBottom w:val="0"/>
          <w:divBdr>
            <w:top w:val="none" w:sz="0" w:space="0" w:color="auto"/>
            <w:left w:val="none" w:sz="0" w:space="0" w:color="auto"/>
            <w:bottom w:val="none" w:sz="0" w:space="0" w:color="auto"/>
            <w:right w:val="none" w:sz="0" w:space="0" w:color="auto"/>
          </w:divBdr>
        </w:div>
        <w:div w:id="284893114">
          <w:marLeft w:val="0"/>
          <w:marRight w:val="0"/>
          <w:marTop w:val="0"/>
          <w:marBottom w:val="0"/>
          <w:divBdr>
            <w:top w:val="none" w:sz="0" w:space="0" w:color="auto"/>
            <w:left w:val="none" w:sz="0" w:space="0" w:color="auto"/>
            <w:bottom w:val="none" w:sz="0" w:space="0" w:color="auto"/>
            <w:right w:val="none" w:sz="0" w:space="0" w:color="auto"/>
          </w:divBdr>
        </w:div>
        <w:div w:id="284896510">
          <w:marLeft w:val="0"/>
          <w:marRight w:val="0"/>
          <w:marTop w:val="0"/>
          <w:marBottom w:val="0"/>
          <w:divBdr>
            <w:top w:val="none" w:sz="0" w:space="0" w:color="auto"/>
            <w:left w:val="none" w:sz="0" w:space="0" w:color="auto"/>
            <w:bottom w:val="none" w:sz="0" w:space="0" w:color="auto"/>
            <w:right w:val="none" w:sz="0" w:space="0" w:color="auto"/>
          </w:divBdr>
        </w:div>
        <w:div w:id="284964760">
          <w:marLeft w:val="0"/>
          <w:marRight w:val="0"/>
          <w:marTop w:val="0"/>
          <w:marBottom w:val="300"/>
          <w:divBdr>
            <w:top w:val="single" w:sz="6" w:space="15" w:color="EDEDED"/>
            <w:left w:val="single" w:sz="6" w:space="15" w:color="EDEDED"/>
            <w:bottom w:val="single" w:sz="6" w:space="15" w:color="EDEDED"/>
            <w:right w:val="single" w:sz="6" w:space="15" w:color="EDEDED"/>
          </w:divBdr>
        </w:div>
        <w:div w:id="284965604">
          <w:marLeft w:val="0"/>
          <w:marRight w:val="0"/>
          <w:marTop w:val="0"/>
          <w:marBottom w:val="0"/>
          <w:divBdr>
            <w:top w:val="none" w:sz="0" w:space="0" w:color="auto"/>
            <w:left w:val="none" w:sz="0" w:space="0" w:color="auto"/>
            <w:bottom w:val="none" w:sz="0" w:space="0" w:color="auto"/>
            <w:right w:val="none" w:sz="0" w:space="0" w:color="auto"/>
          </w:divBdr>
          <w:divsChild>
            <w:div w:id="175123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4971905">
          <w:marLeft w:val="0"/>
          <w:marRight w:val="0"/>
          <w:marTop w:val="0"/>
          <w:marBottom w:val="0"/>
          <w:divBdr>
            <w:top w:val="none" w:sz="0" w:space="0" w:color="auto"/>
            <w:left w:val="none" w:sz="0" w:space="0" w:color="auto"/>
            <w:bottom w:val="none" w:sz="0" w:space="0" w:color="auto"/>
            <w:right w:val="none" w:sz="0" w:space="0" w:color="auto"/>
          </w:divBdr>
        </w:div>
        <w:div w:id="285039711">
          <w:marLeft w:val="0"/>
          <w:marRight w:val="0"/>
          <w:marTop w:val="0"/>
          <w:marBottom w:val="0"/>
          <w:divBdr>
            <w:top w:val="none" w:sz="0" w:space="0" w:color="auto"/>
            <w:left w:val="none" w:sz="0" w:space="0" w:color="auto"/>
            <w:bottom w:val="none" w:sz="0" w:space="0" w:color="auto"/>
            <w:right w:val="none" w:sz="0" w:space="0" w:color="auto"/>
          </w:divBdr>
        </w:div>
        <w:div w:id="285040521">
          <w:marLeft w:val="0"/>
          <w:marRight w:val="0"/>
          <w:marTop w:val="0"/>
          <w:marBottom w:val="300"/>
          <w:divBdr>
            <w:top w:val="single" w:sz="6" w:space="15" w:color="EDEDED"/>
            <w:left w:val="single" w:sz="6" w:space="15" w:color="EDEDED"/>
            <w:bottom w:val="single" w:sz="6" w:space="15" w:color="EDEDED"/>
            <w:right w:val="single" w:sz="6" w:space="15" w:color="EDEDED"/>
          </w:divBdr>
        </w:div>
        <w:div w:id="285042787">
          <w:marLeft w:val="0"/>
          <w:marRight w:val="0"/>
          <w:marTop w:val="0"/>
          <w:marBottom w:val="0"/>
          <w:divBdr>
            <w:top w:val="none" w:sz="0" w:space="0" w:color="auto"/>
            <w:left w:val="none" w:sz="0" w:space="0" w:color="auto"/>
            <w:bottom w:val="none" w:sz="0" w:space="0" w:color="auto"/>
            <w:right w:val="none" w:sz="0" w:space="0" w:color="auto"/>
          </w:divBdr>
        </w:div>
        <w:div w:id="285043868">
          <w:marLeft w:val="0"/>
          <w:marRight w:val="0"/>
          <w:marTop w:val="0"/>
          <w:marBottom w:val="0"/>
          <w:divBdr>
            <w:top w:val="none" w:sz="0" w:space="0" w:color="auto"/>
            <w:left w:val="none" w:sz="0" w:space="0" w:color="auto"/>
            <w:bottom w:val="none" w:sz="0" w:space="0" w:color="auto"/>
            <w:right w:val="none" w:sz="0" w:space="0" w:color="auto"/>
          </w:divBdr>
        </w:div>
        <w:div w:id="285045292">
          <w:marLeft w:val="0"/>
          <w:marRight w:val="0"/>
          <w:marTop w:val="0"/>
          <w:marBottom w:val="300"/>
          <w:divBdr>
            <w:top w:val="single" w:sz="6" w:space="15" w:color="EDEDED"/>
            <w:left w:val="single" w:sz="6" w:space="15" w:color="EDEDED"/>
            <w:bottom w:val="single" w:sz="6" w:space="15" w:color="EDEDED"/>
            <w:right w:val="single" w:sz="6" w:space="15" w:color="EDEDED"/>
          </w:divBdr>
        </w:div>
        <w:div w:id="285047200">
          <w:marLeft w:val="0"/>
          <w:marRight w:val="0"/>
          <w:marTop w:val="0"/>
          <w:marBottom w:val="0"/>
          <w:divBdr>
            <w:top w:val="none" w:sz="0" w:space="0" w:color="auto"/>
            <w:left w:val="none" w:sz="0" w:space="0" w:color="auto"/>
            <w:bottom w:val="none" w:sz="0" w:space="0" w:color="auto"/>
            <w:right w:val="none" w:sz="0" w:space="0" w:color="auto"/>
          </w:divBdr>
        </w:div>
        <w:div w:id="285048333">
          <w:marLeft w:val="0"/>
          <w:marRight w:val="0"/>
          <w:marTop w:val="300"/>
          <w:marBottom w:val="0"/>
          <w:divBdr>
            <w:top w:val="none" w:sz="0" w:space="0" w:color="auto"/>
            <w:left w:val="none" w:sz="0" w:space="0" w:color="auto"/>
            <w:bottom w:val="none" w:sz="0" w:space="0" w:color="auto"/>
            <w:right w:val="none" w:sz="0" w:space="0" w:color="auto"/>
          </w:divBdr>
        </w:div>
        <w:div w:id="285082028">
          <w:marLeft w:val="0"/>
          <w:marRight w:val="0"/>
          <w:marTop w:val="0"/>
          <w:marBottom w:val="0"/>
          <w:divBdr>
            <w:top w:val="none" w:sz="0" w:space="0" w:color="auto"/>
            <w:left w:val="none" w:sz="0" w:space="0" w:color="auto"/>
            <w:bottom w:val="none" w:sz="0" w:space="0" w:color="auto"/>
            <w:right w:val="none" w:sz="0" w:space="0" w:color="auto"/>
          </w:divBdr>
        </w:div>
        <w:div w:id="285087141">
          <w:marLeft w:val="0"/>
          <w:marRight w:val="0"/>
          <w:marTop w:val="0"/>
          <w:marBottom w:val="0"/>
          <w:divBdr>
            <w:top w:val="none" w:sz="0" w:space="0" w:color="auto"/>
            <w:left w:val="none" w:sz="0" w:space="0" w:color="auto"/>
            <w:bottom w:val="none" w:sz="0" w:space="0" w:color="auto"/>
            <w:right w:val="none" w:sz="0" w:space="0" w:color="auto"/>
          </w:divBdr>
          <w:divsChild>
            <w:div w:id="184635014">
              <w:marLeft w:val="0"/>
              <w:marRight w:val="0"/>
              <w:marTop w:val="0"/>
              <w:marBottom w:val="0"/>
              <w:divBdr>
                <w:top w:val="none" w:sz="0" w:space="0" w:color="auto"/>
                <w:left w:val="none" w:sz="0" w:space="0" w:color="auto"/>
                <w:bottom w:val="none" w:sz="0" w:space="0" w:color="auto"/>
                <w:right w:val="none" w:sz="0" w:space="0" w:color="auto"/>
              </w:divBdr>
            </w:div>
          </w:divsChild>
        </w:div>
        <w:div w:id="285089124">
          <w:marLeft w:val="0"/>
          <w:marRight w:val="0"/>
          <w:marTop w:val="0"/>
          <w:marBottom w:val="0"/>
          <w:divBdr>
            <w:top w:val="none" w:sz="0" w:space="0" w:color="auto"/>
            <w:left w:val="none" w:sz="0" w:space="0" w:color="auto"/>
            <w:bottom w:val="none" w:sz="0" w:space="0" w:color="auto"/>
            <w:right w:val="none" w:sz="0" w:space="0" w:color="auto"/>
          </w:divBdr>
        </w:div>
        <w:div w:id="285161685">
          <w:marLeft w:val="0"/>
          <w:marRight w:val="0"/>
          <w:marTop w:val="0"/>
          <w:marBottom w:val="0"/>
          <w:divBdr>
            <w:top w:val="none" w:sz="0" w:space="0" w:color="auto"/>
            <w:left w:val="none" w:sz="0" w:space="0" w:color="auto"/>
            <w:bottom w:val="none" w:sz="0" w:space="0" w:color="auto"/>
            <w:right w:val="none" w:sz="0" w:space="0" w:color="auto"/>
          </w:divBdr>
        </w:div>
        <w:div w:id="285233148">
          <w:marLeft w:val="0"/>
          <w:marRight w:val="0"/>
          <w:marTop w:val="0"/>
          <w:marBottom w:val="0"/>
          <w:divBdr>
            <w:top w:val="none" w:sz="0" w:space="0" w:color="auto"/>
            <w:left w:val="none" w:sz="0" w:space="0" w:color="auto"/>
            <w:bottom w:val="none" w:sz="0" w:space="0" w:color="auto"/>
            <w:right w:val="none" w:sz="0" w:space="0" w:color="auto"/>
          </w:divBdr>
        </w:div>
        <w:div w:id="285236626">
          <w:marLeft w:val="0"/>
          <w:marRight w:val="0"/>
          <w:marTop w:val="0"/>
          <w:marBottom w:val="0"/>
          <w:divBdr>
            <w:top w:val="none" w:sz="0" w:space="0" w:color="auto"/>
            <w:left w:val="none" w:sz="0" w:space="0" w:color="auto"/>
            <w:bottom w:val="none" w:sz="0" w:space="0" w:color="auto"/>
            <w:right w:val="none" w:sz="0" w:space="0" w:color="auto"/>
          </w:divBdr>
        </w:div>
        <w:div w:id="285236992">
          <w:marLeft w:val="0"/>
          <w:marRight w:val="0"/>
          <w:marTop w:val="0"/>
          <w:marBottom w:val="0"/>
          <w:divBdr>
            <w:top w:val="none" w:sz="0" w:space="0" w:color="auto"/>
            <w:left w:val="none" w:sz="0" w:space="0" w:color="auto"/>
            <w:bottom w:val="none" w:sz="0" w:space="0" w:color="auto"/>
            <w:right w:val="none" w:sz="0" w:space="0" w:color="auto"/>
          </w:divBdr>
        </w:div>
        <w:div w:id="285237521">
          <w:marLeft w:val="0"/>
          <w:marRight w:val="0"/>
          <w:marTop w:val="0"/>
          <w:marBottom w:val="0"/>
          <w:divBdr>
            <w:top w:val="none" w:sz="0" w:space="0" w:color="auto"/>
            <w:left w:val="none" w:sz="0" w:space="0" w:color="auto"/>
            <w:bottom w:val="none" w:sz="0" w:space="0" w:color="auto"/>
            <w:right w:val="none" w:sz="0" w:space="0" w:color="auto"/>
          </w:divBdr>
        </w:div>
        <w:div w:id="285238553">
          <w:marLeft w:val="0"/>
          <w:marRight w:val="0"/>
          <w:marTop w:val="0"/>
          <w:marBottom w:val="0"/>
          <w:divBdr>
            <w:top w:val="none" w:sz="0" w:space="0" w:color="auto"/>
            <w:left w:val="none" w:sz="0" w:space="0" w:color="auto"/>
            <w:bottom w:val="none" w:sz="0" w:space="0" w:color="auto"/>
            <w:right w:val="none" w:sz="0" w:space="0" w:color="auto"/>
          </w:divBdr>
        </w:div>
        <w:div w:id="285239700">
          <w:marLeft w:val="0"/>
          <w:marRight w:val="0"/>
          <w:marTop w:val="0"/>
          <w:marBottom w:val="0"/>
          <w:divBdr>
            <w:top w:val="none" w:sz="0" w:space="0" w:color="auto"/>
            <w:left w:val="none" w:sz="0" w:space="0" w:color="auto"/>
            <w:bottom w:val="none" w:sz="0" w:space="0" w:color="auto"/>
            <w:right w:val="none" w:sz="0" w:space="0" w:color="auto"/>
          </w:divBdr>
        </w:div>
        <w:div w:id="285240066">
          <w:marLeft w:val="0"/>
          <w:marRight w:val="0"/>
          <w:marTop w:val="0"/>
          <w:marBottom w:val="0"/>
          <w:divBdr>
            <w:top w:val="none" w:sz="0" w:space="0" w:color="auto"/>
            <w:left w:val="none" w:sz="0" w:space="0" w:color="auto"/>
            <w:bottom w:val="none" w:sz="0" w:space="0" w:color="auto"/>
            <w:right w:val="none" w:sz="0" w:space="0" w:color="auto"/>
          </w:divBdr>
          <w:divsChild>
            <w:div w:id="61297657">
              <w:marLeft w:val="0"/>
              <w:marRight w:val="0"/>
              <w:marTop w:val="0"/>
              <w:marBottom w:val="0"/>
              <w:divBdr>
                <w:top w:val="none" w:sz="0" w:space="0" w:color="auto"/>
                <w:left w:val="none" w:sz="0" w:space="0" w:color="auto"/>
                <w:bottom w:val="none" w:sz="0" w:space="0" w:color="auto"/>
                <w:right w:val="none" w:sz="0" w:space="0" w:color="auto"/>
              </w:divBdr>
            </w:div>
          </w:divsChild>
        </w:div>
        <w:div w:id="285240602">
          <w:marLeft w:val="0"/>
          <w:marRight w:val="0"/>
          <w:marTop w:val="0"/>
          <w:marBottom w:val="0"/>
          <w:divBdr>
            <w:top w:val="none" w:sz="0" w:space="0" w:color="auto"/>
            <w:left w:val="none" w:sz="0" w:space="0" w:color="auto"/>
            <w:bottom w:val="none" w:sz="0" w:space="0" w:color="auto"/>
            <w:right w:val="none" w:sz="0" w:space="0" w:color="auto"/>
          </w:divBdr>
        </w:div>
        <w:div w:id="285240689">
          <w:marLeft w:val="0"/>
          <w:marRight w:val="0"/>
          <w:marTop w:val="300"/>
          <w:marBottom w:val="0"/>
          <w:divBdr>
            <w:top w:val="none" w:sz="0" w:space="0" w:color="auto"/>
            <w:left w:val="none" w:sz="0" w:space="0" w:color="auto"/>
            <w:bottom w:val="none" w:sz="0" w:space="0" w:color="auto"/>
            <w:right w:val="none" w:sz="0" w:space="0" w:color="auto"/>
          </w:divBdr>
        </w:div>
        <w:div w:id="285280161">
          <w:marLeft w:val="0"/>
          <w:marRight w:val="0"/>
          <w:marTop w:val="0"/>
          <w:marBottom w:val="0"/>
          <w:divBdr>
            <w:top w:val="none" w:sz="0" w:space="0" w:color="auto"/>
            <w:left w:val="none" w:sz="0" w:space="0" w:color="auto"/>
            <w:bottom w:val="none" w:sz="0" w:space="0" w:color="auto"/>
            <w:right w:val="none" w:sz="0" w:space="0" w:color="auto"/>
          </w:divBdr>
        </w:div>
        <w:div w:id="285310074">
          <w:marLeft w:val="0"/>
          <w:marRight w:val="0"/>
          <w:marTop w:val="300"/>
          <w:marBottom w:val="0"/>
          <w:divBdr>
            <w:top w:val="none" w:sz="0" w:space="0" w:color="auto"/>
            <w:left w:val="none" w:sz="0" w:space="0" w:color="auto"/>
            <w:bottom w:val="none" w:sz="0" w:space="0" w:color="auto"/>
            <w:right w:val="none" w:sz="0" w:space="0" w:color="auto"/>
          </w:divBdr>
        </w:div>
        <w:div w:id="285310143">
          <w:marLeft w:val="0"/>
          <w:marRight w:val="0"/>
          <w:marTop w:val="0"/>
          <w:marBottom w:val="0"/>
          <w:divBdr>
            <w:top w:val="none" w:sz="0" w:space="0" w:color="auto"/>
            <w:left w:val="none" w:sz="0" w:space="0" w:color="auto"/>
            <w:bottom w:val="none" w:sz="0" w:space="0" w:color="auto"/>
            <w:right w:val="none" w:sz="0" w:space="0" w:color="auto"/>
          </w:divBdr>
        </w:div>
        <w:div w:id="285310199">
          <w:marLeft w:val="0"/>
          <w:marRight w:val="0"/>
          <w:marTop w:val="0"/>
          <w:marBottom w:val="0"/>
          <w:divBdr>
            <w:top w:val="none" w:sz="0" w:space="0" w:color="auto"/>
            <w:left w:val="none" w:sz="0" w:space="0" w:color="auto"/>
            <w:bottom w:val="none" w:sz="0" w:space="0" w:color="auto"/>
            <w:right w:val="none" w:sz="0" w:space="0" w:color="auto"/>
          </w:divBdr>
        </w:div>
        <w:div w:id="285353453">
          <w:marLeft w:val="0"/>
          <w:marRight w:val="0"/>
          <w:marTop w:val="0"/>
          <w:marBottom w:val="0"/>
          <w:divBdr>
            <w:top w:val="none" w:sz="0" w:space="0" w:color="auto"/>
            <w:left w:val="none" w:sz="0" w:space="0" w:color="auto"/>
            <w:bottom w:val="none" w:sz="0" w:space="0" w:color="auto"/>
            <w:right w:val="none" w:sz="0" w:space="0" w:color="auto"/>
          </w:divBdr>
        </w:div>
        <w:div w:id="285355517">
          <w:marLeft w:val="0"/>
          <w:marRight w:val="0"/>
          <w:marTop w:val="300"/>
          <w:marBottom w:val="0"/>
          <w:divBdr>
            <w:top w:val="none" w:sz="0" w:space="0" w:color="auto"/>
            <w:left w:val="none" w:sz="0" w:space="0" w:color="auto"/>
            <w:bottom w:val="none" w:sz="0" w:space="0" w:color="auto"/>
            <w:right w:val="none" w:sz="0" w:space="0" w:color="auto"/>
          </w:divBdr>
        </w:div>
        <w:div w:id="285428606">
          <w:marLeft w:val="0"/>
          <w:marRight w:val="0"/>
          <w:marTop w:val="0"/>
          <w:marBottom w:val="300"/>
          <w:divBdr>
            <w:top w:val="single" w:sz="6" w:space="15" w:color="EDEDED"/>
            <w:left w:val="single" w:sz="6" w:space="15" w:color="EDEDED"/>
            <w:bottom w:val="single" w:sz="6" w:space="15" w:color="EDEDED"/>
            <w:right w:val="single" w:sz="6" w:space="15" w:color="EDEDED"/>
          </w:divBdr>
        </w:div>
        <w:div w:id="285434085">
          <w:marLeft w:val="0"/>
          <w:marRight w:val="0"/>
          <w:marTop w:val="0"/>
          <w:marBottom w:val="0"/>
          <w:divBdr>
            <w:top w:val="none" w:sz="0" w:space="0" w:color="auto"/>
            <w:left w:val="none" w:sz="0" w:space="0" w:color="auto"/>
            <w:bottom w:val="none" w:sz="0" w:space="0" w:color="auto"/>
            <w:right w:val="none" w:sz="0" w:space="0" w:color="auto"/>
          </w:divBdr>
        </w:div>
        <w:div w:id="285477351">
          <w:marLeft w:val="0"/>
          <w:marRight w:val="0"/>
          <w:marTop w:val="0"/>
          <w:marBottom w:val="300"/>
          <w:divBdr>
            <w:top w:val="single" w:sz="6" w:space="15" w:color="EDEDED"/>
            <w:left w:val="single" w:sz="6" w:space="15" w:color="EDEDED"/>
            <w:bottom w:val="single" w:sz="6" w:space="15" w:color="EDEDED"/>
            <w:right w:val="single" w:sz="6" w:space="15" w:color="EDEDED"/>
          </w:divBdr>
        </w:div>
        <w:div w:id="285549585">
          <w:marLeft w:val="0"/>
          <w:marRight w:val="0"/>
          <w:marTop w:val="0"/>
          <w:marBottom w:val="0"/>
          <w:divBdr>
            <w:top w:val="none" w:sz="0" w:space="0" w:color="auto"/>
            <w:left w:val="none" w:sz="0" w:space="0" w:color="auto"/>
            <w:bottom w:val="none" w:sz="0" w:space="0" w:color="auto"/>
            <w:right w:val="none" w:sz="0" w:space="0" w:color="auto"/>
          </w:divBdr>
        </w:div>
        <w:div w:id="285550109">
          <w:marLeft w:val="0"/>
          <w:marRight w:val="0"/>
          <w:marTop w:val="300"/>
          <w:marBottom w:val="0"/>
          <w:divBdr>
            <w:top w:val="none" w:sz="0" w:space="0" w:color="auto"/>
            <w:left w:val="none" w:sz="0" w:space="0" w:color="auto"/>
            <w:bottom w:val="none" w:sz="0" w:space="0" w:color="auto"/>
            <w:right w:val="none" w:sz="0" w:space="0" w:color="auto"/>
          </w:divBdr>
        </w:div>
        <w:div w:id="285551320">
          <w:marLeft w:val="0"/>
          <w:marRight w:val="0"/>
          <w:marTop w:val="0"/>
          <w:marBottom w:val="300"/>
          <w:divBdr>
            <w:top w:val="single" w:sz="6" w:space="15" w:color="EDEDED"/>
            <w:left w:val="single" w:sz="6" w:space="15" w:color="EDEDED"/>
            <w:bottom w:val="single" w:sz="6" w:space="15" w:color="EDEDED"/>
            <w:right w:val="single" w:sz="6" w:space="15" w:color="EDEDED"/>
          </w:divBdr>
        </w:div>
        <w:div w:id="285622576">
          <w:marLeft w:val="0"/>
          <w:marRight w:val="0"/>
          <w:marTop w:val="0"/>
          <w:marBottom w:val="0"/>
          <w:divBdr>
            <w:top w:val="none" w:sz="0" w:space="0" w:color="auto"/>
            <w:left w:val="none" w:sz="0" w:space="0" w:color="auto"/>
            <w:bottom w:val="none" w:sz="0" w:space="0" w:color="auto"/>
            <w:right w:val="none" w:sz="0" w:space="0" w:color="auto"/>
          </w:divBdr>
        </w:div>
        <w:div w:id="285623050">
          <w:marLeft w:val="0"/>
          <w:marRight w:val="0"/>
          <w:marTop w:val="0"/>
          <w:marBottom w:val="0"/>
          <w:divBdr>
            <w:top w:val="none" w:sz="0" w:space="0" w:color="auto"/>
            <w:left w:val="none" w:sz="0" w:space="0" w:color="auto"/>
            <w:bottom w:val="none" w:sz="0" w:space="0" w:color="auto"/>
            <w:right w:val="none" w:sz="0" w:space="0" w:color="auto"/>
          </w:divBdr>
          <w:divsChild>
            <w:div w:id="249237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5695337">
          <w:marLeft w:val="0"/>
          <w:marRight w:val="0"/>
          <w:marTop w:val="0"/>
          <w:marBottom w:val="300"/>
          <w:divBdr>
            <w:top w:val="single" w:sz="6" w:space="15" w:color="EDEDED"/>
            <w:left w:val="single" w:sz="6" w:space="15" w:color="EDEDED"/>
            <w:bottom w:val="single" w:sz="6" w:space="15" w:color="EDEDED"/>
            <w:right w:val="single" w:sz="6" w:space="15" w:color="EDEDED"/>
          </w:divBdr>
        </w:div>
        <w:div w:id="285696805">
          <w:marLeft w:val="0"/>
          <w:marRight w:val="0"/>
          <w:marTop w:val="300"/>
          <w:marBottom w:val="0"/>
          <w:divBdr>
            <w:top w:val="none" w:sz="0" w:space="0" w:color="auto"/>
            <w:left w:val="none" w:sz="0" w:space="0" w:color="auto"/>
            <w:bottom w:val="none" w:sz="0" w:space="0" w:color="auto"/>
            <w:right w:val="none" w:sz="0" w:space="0" w:color="auto"/>
          </w:divBdr>
        </w:div>
        <w:div w:id="285699780">
          <w:marLeft w:val="0"/>
          <w:marRight w:val="0"/>
          <w:marTop w:val="0"/>
          <w:marBottom w:val="0"/>
          <w:divBdr>
            <w:top w:val="none" w:sz="0" w:space="0" w:color="auto"/>
            <w:left w:val="none" w:sz="0" w:space="0" w:color="auto"/>
            <w:bottom w:val="none" w:sz="0" w:space="0" w:color="auto"/>
            <w:right w:val="none" w:sz="0" w:space="0" w:color="auto"/>
          </w:divBdr>
        </w:div>
        <w:div w:id="285701534">
          <w:marLeft w:val="0"/>
          <w:marRight w:val="0"/>
          <w:marTop w:val="0"/>
          <w:marBottom w:val="0"/>
          <w:divBdr>
            <w:top w:val="none" w:sz="0" w:space="0" w:color="auto"/>
            <w:left w:val="none" w:sz="0" w:space="0" w:color="auto"/>
            <w:bottom w:val="none" w:sz="0" w:space="0" w:color="auto"/>
            <w:right w:val="none" w:sz="0" w:space="0" w:color="auto"/>
          </w:divBdr>
        </w:div>
        <w:div w:id="285702930">
          <w:marLeft w:val="0"/>
          <w:marRight w:val="0"/>
          <w:marTop w:val="0"/>
          <w:marBottom w:val="0"/>
          <w:divBdr>
            <w:top w:val="none" w:sz="0" w:space="0" w:color="auto"/>
            <w:left w:val="none" w:sz="0" w:space="0" w:color="auto"/>
            <w:bottom w:val="none" w:sz="0" w:space="0" w:color="auto"/>
            <w:right w:val="none" w:sz="0" w:space="0" w:color="auto"/>
          </w:divBdr>
        </w:div>
        <w:div w:id="285704010">
          <w:marLeft w:val="0"/>
          <w:marRight w:val="0"/>
          <w:marTop w:val="0"/>
          <w:marBottom w:val="0"/>
          <w:divBdr>
            <w:top w:val="none" w:sz="0" w:space="0" w:color="auto"/>
            <w:left w:val="none" w:sz="0" w:space="0" w:color="auto"/>
            <w:bottom w:val="none" w:sz="0" w:space="0" w:color="auto"/>
            <w:right w:val="none" w:sz="0" w:space="0" w:color="auto"/>
          </w:divBdr>
        </w:div>
        <w:div w:id="285741326">
          <w:marLeft w:val="0"/>
          <w:marRight w:val="0"/>
          <w:marTop w:val="0"/>
          <w:marBottom w:val="0"/>
          <w:divBdr>
            <w:top w:val="none" w:sz="0" w:space="0" w:color="auto"/>
            <w:left w:val="none" w:sz="0" w:space="0" w:color="auto"/>
            <w:bottom w:val="none" w:sz="0" w:space="0" w:color="auto"/>
            <w:right w:val="none" w:sz="0" w:space="0" w:color="auto"/>
          </w:divBdr>
        </w:div>
        <w:div w:id="285741800">
          <w:marLeft w:val="0"/>
          <w:marRight w:val="0"/>
          <w:marTop w:val="0"/>
          <w:marBottom w:val="0"/>
          <w:divBdr>
            <w:top w:val="none" w:sz="0" w:space="0" w:color="auto"/>
            <w:left w:val="none" w:sz="0" w:space="0" w:color="auto"/>
            <w:bottom w:val="none" w:sz="0" w:space="0" w:color="auto"/>
            <w:right w:val="none" w:sz="0" w:space="0" w:color="auto"/>
          </w:divBdr>
          <w:divsChild>
            <w:div w:id="232199620">
              <w:marLeft w:val="0"/>
              <w:marRight w:val="0"/>
              <w:marTop w:val="0"/>
              <w:marBottom w:val="0"/>
              <w:divBdr>
                <w:top w:val="none" w:sz="0" w:space="0" w:color="auto"/>
                <w:left w:val="none" w:sz="0" w:space="0" w:color="auto"/>
                <w:bottom w:val="none" w:sz="0" w:space="0" w:color="auto"/>
                <w:right w:val="none" w:sz="0" w:space="0" w:color="auto"/>
              </w:divBdr>
            </w:div>
          </w:divsChild>
        </w:div>
        <w:div w:id="285742925">
          <w:marLeft w:val="0"/>
          <w:marRight w:val="0"/>
          <w:marTop w:val="0"/>
          <w:marBottom w:val="0"/>
          <w:divBdr>
            <w:top w:val="none" w:sz="0" w:space="0" w:color="auto"/>
            <w:left w:val="none" w:sz="0" w:space="0" w:color="auto"/>
            <w:bottom w:val="none" w:sz="0" w:space="0" w:color="auto"/>
            <w:right w:val="none" w:sz="0" w:space="0" w:color="auto"/>
          </w:divBdr>
        </w:div>
        <w:div w:id="285812587">
          <w:marLeft w:val="0"/>
          <w:marRight w:val="0"/>
          <w:marTop w:val="300"/>
          <w:marBottom w:val="0"/>
          <w:divBdr>
            <w:top w:val="none" w:sz="0" w:space="0" w:color="auto"/>
            <w:left w:val="none" w:sz="0" w:space="0" w:color="auto"/>
            <w:bottom w:val="none" w:sz="0" w:space="0" w:color="auto"/>
            <w:right w:val="none" w:sz="0" w:space="0" w:color="auto"/>
          </w:divBdr>
        </w:div>
        <w:div w:id="285814657">
          <w:marLeft w:val="0"/>
          <w:marRight w:val="0"/>
          <w:marTop w:val="0"/>
          <w:marBottom w:val="0"/>
          <w:divBdr>
            <w:top w:val="none" w:sz="0" w:space="0" w:color="auto"/>
            <w:left w:val="none" w:sz="0" w:space="0" w:color="auto"/>
            <w:bottom w:val="none" w:sz="0" w:space="0" w:color="auto"/>
            <w:right w:val="none" w:sz="0" w:space="0" w:color="auto"/>
          </w:divBdr>
        </w:div>
        <w:div w:id="285815464">
          <w:marLeft w:val="0"/>
          <w:marRight w:val="0"/>
          <w:marTop w:val="0"/>
          <w:marBottom w:val="0"/>
          <w:divBdr>
            <w:top w:val="none" w:sz="0" w:space="0" w:color="auto"/>
            <w:left w:val="none" w:sz="0" w:space="0" w:color="auto"/>
            <w:bottom w:val="none" w:sz="0" w:space="0" w:color="auto"/>
            <w:right w:val="none" w:sz="0" w:space="0" w:color="auto"/>
          </w:divBdr>
        </w:div>
        <w:div w:id="285815910">
          <w:marLeft w:val="0"/>
          <w:marRight w:val="0"/>
          <w:marTop w:val="0"/>
          <w:marBottom w:val="300"/>
          <w:divBdr>
            <w:top w:val="single" w:sz="6" w:space="15" w:color="EDEDED"/>
            <w:left w:val="single" w:sz="6" w:space="15" w:color="EDEDED"/>
            <w:bottom w:val="single" w:sz="6" w:space="15" w:color="EDEDED"/>
            <w:right w:val="single" w:sz="6" w:space="15" w:color="EDEDED"/>
          </w:divBdr>
        </w:div>
        <w:div w:id="285819804">
          <w:marLeft w:val="0"/>
          <w:marRight w:val="0"/>
          <w:marTop w:val="0"/>
          <w:marBottom w:val="0"/>
          <w:divBdr>
            <w:top w:val="none" w:sz="0" w:space="0" w:color="auto"/>
            <w:left w:val="none" w:sz="0" w:space="0" w:color="auto"/>
            <w:bottom w:val="none" w:sz="0" w:space="0" w:color="auto"/>
            <w:right w:val="none" w:sz="0" w:space="0" w:color="auto"/>
          </w:divBdr>
        </w:div>
        <w:div w:id="285887832">
          <w:marLeft w:val="0"/>
          <w:marRight w:val="0"/>
          <w:marTop w:val="0"/>
          <w:marBottom w:val="0"/>
          <w:divBdr>
            <w:top w:val="none" w:sz="0" w:space="0" w:color="auto"/>
            <w:left w:val="none" w:sz="0" w:space="0" w:color="auto"/>
            <w:bottom w:val="none" w:sz="0" w:space="0" w:color="auto"/>
            <w:right w:val="none" w:sz="0" w:space="0" w:color="auto"/>
          </w:divBdr>
        </w:div>
        <w:div w:id="285891145">
          <w:marLeft w:val="0"/>
          <w:marRight w:val="0"/>
          <w:marTop w:val="0"/>
          <w:marBottom w:val="0"/>
          <w:divBdr>
            <w:top w:val="none" w:sz="0" w:space="0" w:color="auto"/>
            <w:left w:val="none" w:sz="0" w:space="0" w:color="auto"/>
            <w:bottom w:val="none" w:sz="0" w:space="0" w:color="auto"/>
            <w:right w:val="none" w:sz="0" w:space="0" w:color="auto"/>
          </w:divBdr>
        </w:div>
        <w:div w:id="285895318">
          <w:marLeft w:val="0"/>
          <w:marRight w:val="0"/>
          <w:marTop w:val="0"/>
          <w:marBottom w:val="0"/>
          <w:divBdr>
            <w:top w:val="none" w:sz="0" w:space="0" w:color="auto"/>
            <w:left w:val="none" w:sz="0" w:space="0" w:color="auto"/>
            <w:bottom w:val="none" w:sz="0" w:space="0" w:color="auto"/>
            <w:right w:val="none" w:sz="0" w:space="0" w:color="auto"/>
          </w:divBdr>
        </w:div>
        <w:div w:id="285896351">
          <w:marLeft w:val="0"/>
          <w:marRight w:val="0"/>
          <w:marTop w:val="0"/>
          <w:marBottom w:val="0"/>
          <w:divBdr>
            <w:top w:val="none" w:sz="0" w:space="0" w:color="auto"/>
            <w:left w:val="none" w:sz="0" w:space="0" w:color="auto"/>
            <w:bottom w:val="none" w:sz="0" w:space="0" w:color="auto"/>
            <w:right w:val="none" w:sz="0" w:space="0" w:color="auto"/>
          </w:divBdr>
        </w:div>
        <w:div w:id="285896688">
          <w:marLeft w:val="0"/>
          <w:marRight w:val="0"/>
          <w:marTop w:val="0"/>
          <w:marBottom w:val="0"/>
          <w:divBdr>
            <w:top w:val="none" w:sz="0" w:space="0" w:color="auto"/>
            <w:left w:val="none" w:sz="0" w:space="0" w:color="auto"/>
            <w:bottom w:val="none" w:sz="0" w:space="0" w:color="auto"/>
            <w:right w:val="none" w:sz="0" w:space="0" w:color="auto"/>
          </w:divBdr>
          <w:divsChild>
            <w:div w:id="386996633">
              <w:marLeft w:val="0"/>
              <w:marRight w:val="0"/>
              <w:marTop w:val="0"/>
              <w:marBottom w:val="0"/>
              <w:divBdr>
                <w:top w:val="none" w:sz="0" w:space="0" w:color="auto"/>
                <w:left w:val="none" w:sz="0" w:space="0" w:color="auto"/>
                <w:bottom w:val="none" w:sz="0" w:space="0" w:color="auto"/>
                <w:right w:val="none" w:sz="0" w:space="0" w:color="auto"/>
              </w:divBdr>
            </w:div>
          </w:divsChild>
        </w:div>
        <w:div w:id="285934037">
          <w:marLeft w:val="0"/>
          <w:marRight w:val="0"/>
          <w:marTop w:val="0"/>
          <w:marBottom w:val="0"/>
          <w:divBdr>
            <w:top w:val="none" w:sz="0" w:space="0" w:color="auto"/>
            <w:left w:val="none" w:sz="0" w:space="0" w:color="auto"/>
            <w:bottom w:val="none" w:sz="0" w:space="0" w:color="auto"/>
            <w:right w:val="none" w:sz="0" w:space="0" w:color="auto"/>
          </w:divBdr>
          <w:divsChild>
            <w:div w:id="361980248">
              <w:marLeft w:val="0"/>
              <w:marRight w:val="0"/>
              <w:marTop w:val="0"/>
              <w:marBottom w:val="0"/>
              <w:divBdr>
                <w:top w:val="none" w:sz="0" w:space="0" w:color="auto"/>
                <w:left w:val="none" w:sz="0" w:space="0" w:color="auto"/>
                <w:bottom w:val="none" w:sz="0" w:space="0" w:color="auto"/>
                <w:right w:val="none" w:sz="0" w:space="0" w:color="auto"/>
              </w:divBdr>
            </w:div>
          </w:divsChild>
        </w:div>
        <w:div w:id="285963235">
          <w:marLeft w:val="0"/>
          <w:marRight w:val="0"/>
          <w:marTop w:val="0"/>
          <w:marBottom w:val="0"/>
          <w:divBdr>
            <w:top w:val="none" w:sz="0" w:space="0" w:color="auto"/>
            <w:left w:val="none" w:sz="0" w:space="0" w:color="auto"/>
            <w:bottom w:val="none" w:sz="0" w:space="0" w:color="auto"/>
            <w:right w:val="none" w:sz="0" w:space="0" w:color="auto"/>
          </w:divBdr>
        </w:div>
        <w:div w:id="286006681">
          <w:marLeft w:val="0"/>
          <w:marRight w:val="0"/>
          <w:marTop w:val="0"/>
          <w:marBottom w:val="0"/>
          <w:divBdr>
            <w:top w:val="none" w:sz="0" w:space="0" w:color="auto"/>
            <w:left w:val="none" w:sz="0" w:space="0" w:color="auto"/>
            <w:bottom w:val="none" w:sz="0" w:space="0" w:color="auto"/>
            <w:right w:val="none" w:sz="0" w:space="0" w:color="auto"/>
          </w:divBdr>
        </w:div>
        <w:div w:id="286008383">
          <w:marLeft w:val="0"/>
          <w:marRight w:val="0"/>
          <w:marTop w:val="0"/>
          <w:marBottom w:val="0"/>
          <w:divBdr>
            <w:top w:val="none" w:sz="0" w:space="0" w:color="auto"/>
            <w:left w:val="none" w:sz="0" w:space="0" w:color="auto"/>
            <w:bottom w:val="none" w:sz="0" w:space="0" w:color="auto"/>
            <w:right w:val="none" w:sz="0" w:space="0" w:color="auto"/>
          </w:divBdr>
        </w:div>
        <w:div w:id="286010109">
          <w:marLeft w:val="0"/>
          <w:marRight w:val="0"/>
          <w:marTop w:val="0"/>
          <w:marBottom w:val="0"/>
          <w:divBdr>
            <w:top w:val="none" w:sz="0" w:space="0" w:color="auto"/>
            <w:left w:val="none" w:sz="0" w:space="0" w:color="auto"/>
            <w:bottom w:val="none" w:sz="0" w:space="0" w:color="auto"/>
            <w:right w:val="none" w:sz="0" w:space="0" w:color="auto"/>
          </w:divBdr>
        </w:div>
        <w:div w:id="286081291">
          <w:marLeft w:val="0"/>
          <w:marRight w:val="0"/>
          <w:marTop w:val="0"/>
          <w:marBottom w:val="0"/>
          <w:divBdr>
            <w:top w:val="none" w:sz="0" w:space="0" w:color="auto"/>
            <w:left w:val="none" w:sz="0" w:space="0" w:color="auto"/>
            <w:bottom w:val="none" w:sz="0" w:space="0" w:color="auto"/>
            <w:right w:val="none" w:sz="0" w:space="0" w:color="auto"/>
          </w:divBdr>
        </w:div>
        <w:div w:id="286082143">
          <w:marLeft w:val="0"/>
          <w:marRight w:val="0"/>
          <w:marTop w:val="0"/>
          <w:marBottom w:val="0"/>
          <w:divBdr>
            <w:top w:val="none" w:sz="0" w:space="0" w:color="auto"/>
            <w:left w:val="none" w:sz="0" w:space="0" w:color="auto"/>
            <w:bottom w:val="none" w:sz="0" w:space="0" w:color="auto"/>
            <w:right w:val="none" w:sz="0" w:space="0" w:color="auto"/>
          </w:divBdr>
        </w:div>
        <w:div w:id="286084447">
          <w:marLeft w:val="0"/>
          <w:marRight w:val="0"/>
          <w:marTop w:val="0"/>
          <w:marBottom w:val="300"/>
          <w:divBdr>
            <w:top w:val="single" w:sz="6" w:space="15" w:color="EDEDED"/>
            <w:left w:val="single" w:sz="6" w:space="15" w:color="EDEDED"/>
            <w:bottom w:val="single" w:sz="6" w:space="15" w:color="EDEDED"/>
            <w:right w:val="single" w:sz="6" w:space="15" w:color="EDEDED"/>
          </w:divBdr>
        </w:div>
        <w:div w:id="286084846">
          <w:marLeft w:val="0"/>
          <w:marRight w:val="0"/>
          <w:marTop w:val="0"/>
          <w:marBottom w:val="0"/>
          <w:divBdr>
            <w:top w:val="none" w:sz="0" w:space="0" w:color="auto"/>
            <w:left w:val="none" w:sz="0" w:space="0" w:color="auto"/>
            <w:bottom w:val="none" w:sz="0" w:space="0" w:color="auto"/>
            <w:right w:val="none" w:sz="0" w:space="0" w:color="auto"/>
          </w:divBdr>
        </w:div>
        <w:div w:id="286132416">
          <w:marLeft w:val="0"/>
          <w:marRight w:val="0"/>
          <w:marTop w:val="0"/>
          <w:marBottom w:val="0"/>
          <w:divBdr>
            <w:top w:val="none" w:sz="0" w:space="0" w:color="auto"/>
            <w:left w:val="none" w:sz="0" w:space="0" w:color="auto"/>
            <w:bottom w:val="none" w:sz="0" w:space="0" w:color="auto"/>
            <w:right w:val="none" w:sz="0" w:space="0" w:color="auto"/>
          </w:divBdr>
        </w:div>
        <w:div w:id="286157618">
          <w:marLeft w:val="0"/>
          <w:marRight w:val="0"/>
          <w:marTop w:val="0"/>
          <w:marBottom w:val="0"/>
          <w:divBdr>
            <w:top w:val="none" w:sz="0" w:space="0" w:color="auto"/>
            <w:left w:val="none" w:sz="0" w:space="0" w:color="auto"/>
            <w:bottom w:val="none" w:sz="0" w:space="0" w:color="auto"/>
            <w:right w:val="none" w:sz="0" w:space="0" w:color="auto"/>
          </w:divBdr>
        </w:div>
        <w:div w:id="286160850">
          <w:marLeft w:val="0"/>
          <w:marRight w:val="0"/>
          <w:marTop w:val="0"/>
          <w:marBottom w:val="0"/>
          <w:divBdr>
            <w:top w:val="none" w:sz="0" w:space="0" w:color="auto"/>
            <w:left w:val="none" w:sz="0" w:space="0" w:color="auto"/>
            <w:bottom w:val="none" w:sz="0" w:space="0" w:color="auto"/>
            <w:right w:val="none" w:sz="0" w:space="0" w:color="auto"/>
          </w:divBdr>
        </w:div>
        <w:div w:id="286161207">
          <w:marLeft w:val="0"/>
          <w:marRight w:val="0"/>
          <w:marTop w:val="0"/>
          <w:marBottom w:val="0"/>
          <w:divBdr>
            <w:top w:val="none" w:sz="0" w:space="0" w:color="auto"/>
            <w:left w:val="none" w:sz="0" w:space="0" w:color="auto"/>
            <w:bottom w:val="none" w:sz="0" w:space="0" w:color="auto"/>
            <w:right w:val="none" w:sz="0" w:space="0" w:color="auto"/>
          </w:divBdr>
        </w:div>
        <w:div w:id="286161468">
          <w:marLeft w:val="0"/>
          <w:marRight w:val="0"/>
          <w:marTop w:val="0"/>
          <w:marBottom w:val="0"/>
          <w:divBdr>
            <w:top w:val="none" w:sz="0" w:space="0" w:color="auto"/>
            <w:left w:val="none" w:sz="0" w:space="0" w:color="auto"/>
            <w:bottom w:val="none" w:sz="0" w:space="0" w:color="auto"/>
            <w:right w:val="none" w:sz="0" w:space="0" w:color="auto"/>
          </w:divBdr>
        </w:div>
        <w:div w:id="286162160">
          <w:marLeft w:val="0"/>
          <w:marRight w:val="0"/>
          <w:marTop w:val="0"/>
          <w:marBottom w:val="300"/>
          <w:divBdr>
            <w:top w:val="single" w:sz="6" w:space="15" w:color="EDEDED"/>
            <w:left w:val="single" w:sz="6" w:space="15" w:color="EDEDED"/>
            <w:bottom w:val="single" w:sz="6" w:space="15" w:color="EDEDED"/>
            <w:right w:val="single" w:sz="6" w:space="15" w:color="EDEDED"/>
          </w:divBdr>
        </w:div>
        <w:div w:id="286199820">
          <w:marLeft w:val="0"/>
          <w:marRight w:val="0"/>
          <w:marTop w:val="0"/>
          <w:marBottom w:val="0"/>
          <w:divBdr>
            <w:top w:val="none" w:sz="0" w:space="0" w:color="auto"/>
            <w:left w:val="none" w:sz="0" w:space="0" w:color="auto"/>
            <w:bottom w:val="none" w:sz="0" w:space="0" w:color="auto"/>
            <w:right w:val="none" w:sz="0" w:space="0" w:color="auto"/>
          </w:divBdr>
        </w:div>
        <w:div w:id="286203189">
          <w:marLeft w:val="0"/>
          <w:marRight w:val="0"/>
          <w:marTop w:val="0"/>
          <w:marBottom w:val="0"/>
          <w:divBdr>
            <w:top w:val="none" w:sz="0" w:space="0" w:color="auto"/>
            <w:left w:val="none" w:sz="0" w:space="0" w:color="auto"/>
            <w:bottom w:val="none" w:sz="0" w:space="0" w:color="auto"/>
            <w:right w:val="none" w:sz="0" w:space="0" w:color="auto"/>
          </w:divBdr>
        </w:div>
        <w:div w:id="286350117">
          <w:marLeft w:val="0"/>
          <w:marRight w:val="0"/>
          <w:marTop w:val="0"/>
          <w:marBottom w:val="0"/>
          <w:divBdr>
            <w:top w:val="none" w:sz="0" w:space="0" w:color="auto"/>
            <w:left w:val="none" w:sz="0" w:space="0" w:color="auto"/>
            <w:bottom w:val="none" w:sz="0" w:space="0" w:color="auto"/>
            <w:right w:val="none" w:sz="0" w:space="0" w:color="auto"/>
          </w:divBdr>
        </w:div>
        <w:div w:id="286351039">
          <w:marLeft w:val="0"/>
          <w:marRight w:val="0"/>
          <w:marTop w:val="0"/>
          <w:marBottom w:val="0"/>
          <w:divBdr>
            <w:top w:val="none" w:sz="0" w:space="0" w:color="auto"/>
            <w:left w:val="none" w:sz="0" w:space="0" w:color="auto"/>
            <w:bottom w:val="none" w:sz="0" w:space="0" w:color="auto"/>
            <w:right w:val="none" w:sz="0" w:space="0" w:color="auto"/>
          </w:divBdr>
        </w:div>
        <w:div w:id="286357075">
          <w:marLeft w:val="0"/>
          <w:marRight w:val="0"/>
          <w:marTop w:val="300"/>
          <w:marBottom w:val="0"/>
          <w:divBdr>
            <w:top w:val="none" w:sz="0" w:space="0" w:color="auto"/>
            <w:left w:val="none" w:sz="0" w:space="0" w:color="auto"/>
            <w:bottom w:val="none" w:sz="0" w:space="0" w:color="auto"/>
            <w:right w:val="none" w:sz="0" w:space="0" w:color="auto"/>
          </w:divBdr>
        </w:div>
        <w:div w:id="286393132">
          <w:marLeft w:val="0"/>
          <w:marRight w:val="0"/>
          <w:marTop w:val="0"/>
          <w:marBottom w:val="0"/>
          <w:divBdr>
            <w:top w:val="none" w:sz="0" w:space="0" w:color="auto"/>
            <w:left w:val="none" w:sz="0" w:space="0" w:color="auto"/>
            <w:bottom w:val="none" w:sz="0" w:space="0" w:color="auto"/>
            <w:right w:val="none" w:sz="0" w:space="0" w:color="auto"/>
          </w:divBdr>
        </w:div>
        <w:div w:id="286395025">
          <w:marLeft w:val="0"/>
          <w:marRight w:val="0"/>
          <w:marTop w:val="300"/>
          <w:marBottom w:val="0"/>
          <w:divBdr>
            <w:top w:val="none" w:sz="0" w:space="0" w:color="auto"/>
            <w:left w:val="none" w:sz="0" w:space="0" w:color="auto"/>
            <w:bottom w:val="none" w:sz="0" w:space="0" w:color="auto"/>
            <w:right w:val="none" w:sz="0" w:space="0" w:color="auto"/>
          </w:divBdr>
        </w:div>
        <w:div w:id="286400648">
          <w:marLeft w:val="0"/>
          <w:marRight w:val="0"/>
          <w:marTop w:val="0"/>
          <w:marBottom w:val="0"/>
          <w:divBdr>
            <w:top w:val="none" w:sz="0" w:space="0" w:color="auto"/>
            <w:left w:val="none" w:sz="0" w:space="0" w:color="auto"/>
            <w:bottom w:val="none" w:sz="0" w:space="0" w:color="auto"/>
            <w:right w:val="none" w:sz="0" w:space="0" w:color="auto"/>
          </w:divBdr>
        </w:div>
        <w:div w:id="286468502">
          <w:marLeft w:val="0"/>
          <w:marRight w:val="0"/>
          <w:marTop w:val="0"/>
          <w:marBottom w:val="0"/>
          <w:divBdr>
            <w:top w:val="none" w:sz="0" w:space="0" w:color="auto"/>
            <w:left w:val="none" w:sz="0" w:space="0" w:color="auto"/>
            <w:bottom w:val="none" w:sz="0" w:space="0" w:color="auto"/>
            <w:right w:val="none" w:sz="0" w:space="0" w:color="auto"/>
          </w:divBdr>
        </w:div>
        <w:div w:id="286470412">
          <w:marLeft w:val="0"/>
          <w:marRight w:val="0"/>
          <w:marTop w:val="0"/>
          <w:marBottom w:val="0"/>
          <w:divBdr>
            <w:top w:val="none" w:sz="0" w:space="0" w:color="auto"/>
            <w:left w:val="none" w:sz="0" w:space="0" w:color="auto"/>
            <w:bottom w:val="none" w:sz="0" w:space="0" w:color="auto"/>
            <w:right w:val="none" w:sz="0" w:space="0" w:color="auto"/>
          </w:divBdr>
        </w:div>
        <w:div w:id="286470635">
          <w:marLeft w:val="0"/>
          <w:marRight w:val="0"/>
          <w:marTop w:val="0"/>
          <w:marBottom w:val="0"/>
          <w:divBdr>
            <w:top w:val="none" w:sz="0" w:space="0" w:color="auto"/>
            <w:left w:val="none" w:sz="0" w:space="0" w:color="auto"/>
            <w:bottom w:val="none" w:sz="0" w:space="0" w:color="auto"/>
            <w:right w:val="none" w:sz="0" w:space="0" w:color="auto"/>
          </w:divBdr>
        </w:div>
        <w:div w:id="286470907">
          <w:marLeft w:val="0"/>
          <w:marRight w:val="0"/>
          <w:marTop w:val="0"/>
          <w:marBottom w:val="0"/>
          <w:divBdr>
            <w:top w:val="none" w:sz="0" w:space="0" w:color="auto"/>
            <w:left w:val="none" w:sz="0" w:space="0" w:color="auto"/>
            <w:bottom w:val="none" w:sz="0" w:space="0" w:color="auto"/>
            <w:right w:val="none" w:sz="0" w:space="0" w:color="auto"/>
          </w:divBdr>
        </w:div>
        <w:div w:id="286474860">
          <w:marLeft w:val="0"/>
          <w:marRight w:val="0"/>
          <w:marTop w:val="0"/>
          <w:marBottom w:val="300"/>
          <w:divBdr>
            <w:top w:val="single" w:sz="6" w:space="15" w:color="EDEDED"/>
            <w:left w:val="single" w:sz="6" w:space="15" w:color="EDEDED"/>
            <w:bottom w:val="single" w:sz="6" w:space="15" w:color="EDEDED"/>
            <w:right w:val="single" w:sz="6" w:space="15" w:color="EDEDED"/>
          </w:divBdr>
        </w:div>
        <w:div w:id="286476827">
          <w:marLeft w:val="0"/>
          <w:marRight w:val="0"/>
          <w:marTop w:val="0"/>
          <w:marBottom w:val="300"/>
          <w:divBdr>
            <w:top w:val="single" w:sz="6" w:space="15" w:color="EDEDED"/>
            <w:left w:val="single" w:sz="6" w:space="15" w:color="EDEDED"/>
            <w:bottom w:val="single" w:sz="6" w:space="15" w:color="EDEDED"/>
            <w:right w:val="single" w:sz="6" w:space="15" w:color="EDEDED"/>
          </w:divBdr>
        </w:div>
        <w:div w:id="286543022">
          <w:marLeft w:val="0"/>
          <w:marRight w:val="0"/>
          <w:marTop w:val="300"/>
          <w:marBottom w:val="0"/>
          <w:divBdr>
            <w:top w:val="none" w:sz="0" w:space="0" w:color="auto"/>
            <w:left w:val="none" w:sz="0" w:space="0" w:color="auto"/>
            <w:bottom w:val="none" w:sz="0" w:space="0" w:color="auto"/>
            <w:right w:val="none" w:sz="0" w:space="0" w:color="auto"/>
          </w:divBdr>
          <w:divsChild>
            <w:div w:id="394860569">
              <w:marLeft w:val="0"/>
              <w:marRight w:val="0"/>
              <w:marTop w:val="0"/>
              <w:marBottom w:val="0"/>
              <w:divBdr>
                <w:top w:val="none" w:sz="0" w:space="0" w:color="auto"/>
                <w:left w:val="none" w:sz="0" w:space="0" w:color="auto"/>
                <w:bottom w:val="none" w:sz="0" w:space="0" w:color="auto"/>
                <w:right w:val="none" w:sz="0" w:space="0" w:color="auto"/>
              </w:divBdr>
            </w:div>
          </w:divsChild>
        </w:div>
        <w:div w:id="286550940">
          <w:marLeft w:val="0"/>
          <w:marRight w:val="0"/>
          <w:marTop w:val="0"/>
          <w:marBottom w:val="0"/>
          <w:divBdr>
            <w:top w:val="none" w:sz="0" w:space="0" w:color="auto"/>
            <w:left w:val="none" w:sz="0" w:space="0" w:color="auto"/>
            <w:bottom w:val="none" w:sz="0" w:space="0" w:color="auto"/>
            <w:right w:val="none" w:sz="0" w:space="0" w:color="auto"/>
          </w:divBdr>
        </w:div>
        <w:div w:id="286551006">
          <w:marLeft w:val="0"/>
          <w:marRight w:val="0"/>
          <w:marTop w:val="0"/>
          <w:marBottom w:val="300"/>
          <w:divBdr>
            <w:top w:val="single" w:sz="6" w:space="15" w:color="EDEDED"/>
            <w:left w:val="single" w:sz="6" w:space="15" w:color="EDEDED"/>
            <w:bottom w:val="single" w:sz="6" w:space="15" w:color="EDEDED"/>
            <w:right w:val="single" w:sz="6" w:space="15" w:color="EDEDED"/>
          </w:divBdr>
        </w:div>
        <w:div w:id="286589057">
          <w:marLeft w:val="0"/>
          <w:marRight w:val="0"/>
          <w:marTop w:val="0"/>
          <w:marBottom w:val="0"/>
          <w:divBdr>
            <w:top w:val="none" w:sz="0" w:space="0" w:color="auto"/>
            <w:left w:val="none" w:sz="0" w:space="0" w:color="auto"/>
            <w:bottom w:val="none" w:sz="0" w:space="0" w:color="auto"/>
            <w:right w:val="none" w:sz="0" w:space="0" w:color="auto"/>
          </w:divBdr>
        </w:div>
        <w:div w:id="286589575">
          <w:marLeft w:val="0"/>
          <w:marRight w:val="0"/>
          <w:marTop w:val="0"/>
          <w:marBottom w:val="0"/>
          <w:divBdr>
            <w:top w:val="none" w:sz="0" w:space="0" w:color="auto"/>
            <w:left w:val="none" w:sz="0" w:space="0" w:color="auto"/>
            <w:bottom w:val="none" w:sz="0" w:space="0" w:color="auto"/>
            <w:right w:val="none" w:sz="0" w:space="0" w:color="auto"/>
          </w:divBdr>
        </w:div>
        <w:div w:id="286619420">
          <w:marLeft w:val="0"/>
          <w:marRight w:val="0"/>
          <w:marTop w:val="0"/>
          <w:marBottom w:val="0"/>
          <w:divBdr>
            <w:top w:val="none" w:sz="0" w:space="0" w:color="auto"/>
            <w:left w:val="none" w:sz="0" w:space="0" w:color="auto"/>
            <w:bottom w:val="none" w:sz="0" w:space="0" w:color="auto"/>
            <w:right w:val="none" w:sz="0" w:space="0" w:color="auto"/>
          </w:divBdr>
        </w:div>
        <w:div w:id="286619816">
          <w:marLeft w:val="0"/>
          <w:marRight w:val="0"/>
          <w:marTop w:val="0"/>
          <w:marBottom w:val="300"/>
          <w:divBdr>
            <w:top w:val="single" w:sz="6" w:space="15" w:color="EDEDED"/>
            <w:left w:val="single" w:sz="6" w:space="15" w:color="EDEDED"/>
            <w:bottom w:val="single" w:sz="6" w:space="15" w:color="EDEDED"/>
            <w:right w:val="single" w:sz="6" w:space="15" w:color="EDEDED"/>
          </w:divBdr>
        </w:div>
        <w:div w:id="286663815">
          <w:marLeft w:val="0"/>
          <w:marRight w:val="0"/>
          <w:marTop w:val="300"/>
          <w:marBottom w:val="0"/>
          <w:divBdr>
            <w:top w:val="none" w:sz="0" w:space="0" w:color="auto"/>
            <w:left w:val="none" w:sz="0" w:space="0" w:color="auto"/>
            <w:bottom w:val="none" w:sz="0" w:space="0" w:color="auto"/>
            <w:right w:val="none" w:sz="0" w:space="0" w:color="auto"/>
          </w:divBdr>
        </w:div>
        <w:div w:id="286670672">
          <w:marLeft w:val="0"/>
          <w:marRight w:val="0"/>
          <w:marTop w:val="0"/>
          <w:marBottom w:val="0"/>
          <w:divBdr>
            <w:top w:val="none" w:sz="0" w:space="0" w:color="auto"/>
            <w:left w:val="none" w:sz="0" w:space="0" w:color="auto"/>
            <w:bottom w:val="none" w:sz="0" w:space="0" w:color="auto"/>
            <w:right w:val="none" w:sz="0" w:space="0" w:color="auto"/>
          </w:divBdr>
        </w:div>
        <w:div w:id="286739949">
          <w:marLeft w:val="0"/>
          <w:marRight w:val="0"/>
          <w:marTop w:val="0"/>
          <w:marBottom w:val="0"/>
          <w:divBdr>
            <w:top w:val="none" w:sz="0" w:space="0" w:color="auto"/>
            <w:left w:val="none" w:sz="0" w:space="0" w:color="auto"/>
            <w:bottom w:val="none" w:sz="0" w:space="0" w:color="auto"/>
            <w:right w:val="none" w:sz="0" w:space="0" w:color="auto"/>
          </w:divBdr>
        </w:div>
        <w:div w:id="286740127">
          <w:marLeft w:val="0"/>
          <w:marRight w:val="0"/>
          <w:marTop w:val="300"/>
          <w:marBottom w:val="0"/>
          <w:divBdr>
            <w:top w:val="none" w:sz="0" w:space="0" w:color="auto"/>
            <w:left w:val="none" w:sz="0" w:space="0" w:color="auto"/>
            <w:bottom w:val="none" w:sz="0" w:space="0" w:color="auto"/>
            <w:right w:val="none" w:sz="0" w:space="0" w:color="auto"/>
          </w:divBdr>
          <w:divsChild>
            <w:div w:id="47385591">
              <w:marLeft w:val="0"/>
              <w:marRight w:val="0"/>
              <w:marTop w:val="0"/>
              <w:marBottom w:val="0"/>
              <w:divBdr>
                <w:top w:val="none" w:sz="0" w:space="0" w:color="auto"/>
                <w:left w:val="none" w:sz="0" w:space="0" w:color="auto"/>
                <w:bottom w:val="none" w:sz="0" w:space="0" w:color="auto"/>
                <w:right w:val="none" w:sz="0" w:space="0" w:color="auto"/>
              </w:divBdr>
            </w:div>
          </w:divsChild>
        </w:div>
        <w:div w:id="286740211">
          <w:marLeft w:val="0"/>
          <w:marRight w:val="0"/>
          <w:marTop w:val="0"/>
          <w:marBottom w:val="0"/>
          <w:divBdr>
            <w:top w:val="none" w:sz="0" w:space="0" w:color="auto"/>
            <w:left w:val="none" w:sz="0" w:space="0" w:color="auto"/>
            <w:bottom w:val="none" w:sz="0" w:space="0" w:color="auto"/>
            <w:right w:val="none" w:sz="0" w:space="0" w:color="auto"/>
          </w:divBdr>
        </w:div>
        <w:div w:id="286741238">
          <w:marLeft w:val="0"/>
          <w:marRight w:val="0"/>
          <w:marTop w:val="0"/>
          <w:marBottom w:val="0"/>
          <w:divBdr>
            <w:top w:val="none" w:sz="0" w:space="0" w:color="auto"/>
            <w:left w:val="none" w:sz="0" w:space="0" w:color="auto"/>
            <w:bottom w:val="none" w:sz="0" w:space="0" w:color="auto"/>
            <w:right w:val="none" w:sz="0" w:space="0" w:color="auto"/>
          </w:divBdr>
        </w:div>
        <w:div w:id="286741425">
          <w:marLeft w:val="0"/>
          <w:marRight w:val="0"/>
          <w:marTop w:val="0"/>
          <w:marBottom w:val="0"/>
          <w:divBdr>
            <w:top w:val="none" w:sz="0" w:space="0" w:color="auto"/>
            <w:left w:val="none" w:sz="0" w:space="0" w:color="auto"/>
            <w:bottom w:val="none" w:sz="0" w:space="0" w:color="auto"/>
            <w:right w:val="none" w:sz="0" w:space="0" w:color="auto"/>
          </w:divBdr>
        </w:div>
        <w:div w:id="286741996">
          <w:marLeft w:val="0"/>
          <w:marRight w:val="0"/>
          <w:marTop w:val="0"/>
          <w:marBottom w:val="0"/>
          <w:divBdr>
            <w:top w:val="none" w:sz="0" w:space="0" w:color="auto"/>
            <w:left w:val="none" w:sz="0" w:space="0" w:color="auto"/>
            <w:bottom w:val="none" w:sz="0" w:space="0" w:color="auto"/>
            <w:right w:val="none" w:sz="0" w:space="0" w:color="auto"/>
          </w:divBdr>
        </w:div>
        <w:div w:id="286786014">
          <w:marLeft w:val="0"/>
          <w:marRight w:val="0"/>
          <w:marTop w:val="0"/>
          <w:marBottom w:val="300"/>
          <w:divBdr>
            <w:top w:val="single" w:sz="6" w:space="15" w:color="EDEDED"/>
            <w:left w:val="single" w:sz="6" w:space="15" w:color="EDEDED"/>
            <w:bottom w:val="single" w:sz="6" w:space="15" w:color="EDEDED"/>
            <w:right w:val="single" w:sz="6" w:space="15" w:color="EDEDED"/>
          </w:divBdr>
        </w:div>
        <w:div w:id="286813074">
          <w:marLeft w:val="0"/>
          <w:marRight w:val="0"/>
          <w:marTop w:val="0"/>
          <w:marBottom w:val="0"/>
          <w:divBdr>
            <w:top w:val="none" w:sz="0" w:space="0" w:color="auto"/>
            <w:left w:val="none" w:sz="0" w:space="0" w:color="auto"/>
            <w:bottom w:val="none" w:sz="0" w:space="0" w:color="auto"/>
            <w:right w:val="none" w:sz="0" w:space="0" w:color="auto"/>
          </w:divBdr>
        </w:div>
        <w:div w:id="286814734">
          <w:marLeft w:val="0"/>
          <w:marRight w:val="0"/>
          <w:marTop w:val="0"/>
          <w:marBottom w:val="0"/>
          <w:divBdr>
            <w:top w:val="none" w:sz="0" w:space="0" w:color="auto"/>
            <w:left w:val="none" w:sz="0" w:space="0" w:color="auto"/>
            <w:bottom w:val="none" w:sz="0" w:space="0" w:color="auto"/>
            <w:right w:val="none" w:sz="0" w:space="0" w:color="auto"/>
          </w:divBdr>
        </w:div>
        <w:div w:id="286815164">
          <w:marLeft w:val="0"/>
          <w:marRight w:val="0"/>
          <w:marTop w:val="0"/>
          <w:marBottom w:val="300"/>
          <w:divBdr>
            <w:top w:val="single" w:sz="6" w:space="15" w:color="EDEDED"/>
            <w:left w:val="single" w:sz="6" w:space="15" w:color="EDEDED"/>
            <w:bottom w:val="single" w:sz="6" w:space="15" w:color="EDEDED"/>
            <w:right w:val="single" w:sz="6" w:space="15" w:color="EDEDED"/>
          </w:divBdr>
        </w:div>
        <w:div w:id="286815412">
          <w:marLeft w:val="0"/>
          <w:marRight w:val="0"/>
          <w:marTop w:val="0"/>
          <w:marBottom w:val="0"/>
          <w:divBdr>
            <w:top w:val="none" w:sz="0" w:space="0" w:color="auto"/>
            <w:left w:val="none" w:sz="0" w:space="0" w:color="auto"/>
            <w:bottom w:val="none" w:sz="0" w:space="0" w:color="auto"/>
            <w:right w:val="none" w:sz="0" w:space="0" w:color="auto"/>
          </w:divBdr>
        </w:div>
        <w:div w:id="286858308">
          <w:marLeft w:val="0"/>
          <w:marRight w:val="0"/>
          <w:marTop w:val="0"/>
          <w:marBottom w:val="0"/>
          <w:divBdr>
            <w:top w:val="none" w:sz="0" w:space="0" w:color="auto"/>
            <w:left w:val="none" w:sz="0" w:space="0" w:color="auto"/>
            <w:bottom w:val="none" w:sz="0" w:space="0" w:color="auto"/>
            <w:right w:val="none" w:sz="0" w:space="0" w:color="auto"/>
          </w:divBdr>
        </w:div>
        <w:div w:id="286860310">
          <w:marLeft w:val="0"/>
          <w:marRight w:val="0"/>
          <w:marTop w:val="0"/>
          <w:marBottom w:val="0"/>
          <w:divBdr>
            <w:top w:val="none" w:sz="0" w:space="0" w:color="auto"/>
            <w:left w:val="none" w:sz="0" w:space="0" w:color="auto"/>
            <w:bottom w:val="none" w:sz="0" w:space="0" w:color="auto"/>
            <w:right w:val="none" w:sz="0" w:space="0" w:color="auto"/>
          </w:divBdr>
          <w:divsChild>
            <w:div w:id="63190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6863267">
          <w:marLeft w:val="0"/>
          <w:marRight w:val="0"/>
          <w:marTop w:val="0"/>
          <w:marBottom w:val="0"/>
          <w:divBdr>
            <w:top w:val="none" w:sz="0" w:space="0" w:color="auto"/>
            <w:left w:val="none" w:sz="0" w:space="0" w:color="auto"/>
            <w:bottom w:val="none" w:sz="0" w:space="0" w:color="auto"/>
            <w:right w:val="none" w:sz="0" w:space="0" w:color="auto"/>
          </w:divBdr>
        </w:div>
        <w:div w:id="286929815">
          <w:marLeft w:val="0"/>
          <w:marRight w:val="0"/>
          <w:marTop w:val="0"/>
          <w:marBottom w:val="0"/>
          <w:divBdr>
            <w:top w:val="none" w:sz="0" w:space="0" w:color="auto"/>
            <w:left w:val="none" w:sz="0" w:space="0" w:color="auto"/>
            <w:bottom w:val="none" w:sz="0" w:space="0" w:color="auto"/>
            <w:right w:val="none" w:sz="0" w:space="0" w:color="auto"/>
          </w:divBdr>
        </w:div>
        <w:div w:id="286931519">
          <w:marLeft w:val="0"/>
          <w:marRight w:val="0"/>
          <w:marTop w:val="0"/>
          <w:marBottom w:val="0"/>
          <w:divBdr>
            <w:top w:val="none" w:sz="0" w:space="0" w:color="auto"/>
            <w:left w:val="none" w:sz="0" w:space="0" w:color="auto"/>
            <w:bottom w:val="none" w:sz="0" w:space="0" w:color="auto"/>
            <w:right w:val="none" w:sz="0" w:space="0" w:color="auto"/>
          </w:divBdr>
        </w:div>
        <w:div w:id="286932504">
          <w:marLeft w:val="0"/>
          <w:marRight w:val="0"/>
          <w:marTop w:val="0"/>
          <w:marBottom w:val="0"/>
          <w:divBdr>
            <w:top w:val="none" w:sz="0" w:space="0" w:color="auto"/>
            <w:left w:val="none" w:sz="0" w:space="0" w:color="auto"/>
            <w:bottom w:val="none" w:sz="0" w:space="0" w:color="auto"/>
            <w:right w:val="none" w:sz="0" w:space="0" w:color="auto"/>
          </w:divBdr>
        </w:div>
        <w:div w:id="286933615">
          <w:marLeft w:val="0"/>
          <w:marRight w:val="0"/>
          <w:marTop w:val="0"/>
          <w:marBottom w:val="0"/>
          <w:divBdr>
            <w:top w:val="none" w:sz="0" w:space="0" w:color="auto"/>
            <w:left w:val="none" w:sz="0" w:space="0" w:color="auto"/>
            <w:bottom w:val="none" w:sz="0" w:space="0" w:color="auto"/>
            <w:right w:val="none" w:sz="0" w:space="0" w:color="auto"/>
          </w:divBdr>
        </w:div>
        <w:div w:id="286937291">
          <w:marLeft w:val="0"/>
          <w:marRight w:val="0"/>
          <w:marTop w:val="0"/>
          <w:marBottom w:val="0"/>
          <w:divBdr>
            <w:top w:val="none" w:sz="0" w:space="0" w:color="auto"/>
            <w:left w:val="none" w:sz="0" w:space="0" w:color="auto"/>
            <w:bottom w:val="none" w:sz="0" w:space="0" w:color="auto"/>
            <w:right w:val="none" w:sz="0" w:space="0" w:color="auto"/>
          </w:divBdr>
        </w:div>
        <w:div w:id="286939253">
          <w:marLeft w:val="0"/>
          <w:marRight w:val="0"/>
          <w:marTop w:val="0"/>
          <w:marBottom w:val="0"/>
          <w:divBdr>
            <w:top w:val="none" w:sz="0" w:space="0" w:color="auto"/>
            <w:left w:val="none" w:sz="0" w:space="0" w:color="auto"/>
            <w:bottom w:val="none" w:sz="0" w:space="0" w:color="auto"/>
            <w:right w:val="none" w:sz="0" w:space="0" w:color="auto"/>
          </w:divBdr>
        </w:div>
        <w:div w:id="287008302">
          <w:marLeft w:val="0"/>
          <w:marRight w:val="0"/>
          <w:marTop w:val="0"/>
          <w:marBottom w:val="0"/>
          <w:divBdr>
            <w:top w:val="none" w:sz="0" w:space="0" w:color="auto"/>
            <w:left w:val="none" w:sz="0" w:space="0" w:color="auto"/>
            <w:bottom w:val="none" w:sz="0" w:space="0" w:color="auto"/>
            <w:right w:val="none" w:sz="0" w:space="0" w:color="auto"/>
          </w:divBdr>
        </w:div>
        <w:div w:id="287009125">
          <w:marLeft w:val="0"/>
          <w:marRight w:val="0"/>
          <w:marTop w:val="0"/>
          <w:marBottom w:val="0"/>
          <w:divBdr>
            <w:top w:val="none" w:sz="0" w:space="0" w:color="auto"/>
            <w:left w:val="none" w:sz="0" w:space="0" w:color="auto"/>
            <w:bottom w:val="none" w:sz="0" w:space="0" w:color="auto"/>
            <w:right w:val="none" w:sz="0" w:space="0" w:color="auto"/>
          </w:divBdr>
        </w:div>
        <w:div w:id="287012172">
          <w:marLeft w:val="0"/>
          <w:marRight w:val="0"/>
          <w:marTop w:val="0"/>
          <w:marBottom w:val="0"/>
          <w:divBdr>
            <w:top w:val="none" w:sz="0" w:space="0" w:color="auto"/>
            <w:left w:val="none" w:sz="0" w:space="0" w:color="auto"/>
            <w:bottom w:val="none" w:sz="0" w:space="0" w:color="auto"/>
            <w:right w:val="none" w:sz="0" w:space="0" w:color="auto"/>
          </w:divBdr>
        </w:div>
        <w:div w:id="287012750">
          <w:marLeft w:val="0"/>
          <w:marRight w:val="0"/>
          <w:marTop w:val="0"/>
          <w:marBottom w:val="0"/>
          <w:divBdr>
            <w:top w:val="none" w:sz="0" w:space="0" w:color="auto"/>
            <w:left w:val="none" w:sz="0" w:space="0" w:color="auto"/>
            <w:bottom w:val="none" w:sz="0" w:space="0" w:color="auto"/>
            <w:right w:val="none" w:sz="0" w:space="0" w:color="auto"/>
          </w:divBdr>
        </w:div>
        <w:div w:id="287054408">
          <w:marLeft w:val="0"/>
          <w:marRight w:val="0"/>
          <w:marTop w:val="0"/>
          <w:marBottom w:val="0"/>
          <w:divBdr>
            <w:top w:val="none" w:sz="0" w:space="0" w:color="auto"/>
            <w:left w:val="none" w:sz="0" w:space="0" w:color="auto"/>
            <w:bottom w:val="none" w:sz="0" w:space="0" w:color="auto"/>
            <w:right w:val="none" w:sz="0" w:space="0" w:color="auto"/>
          </w:divBdr>
        </w:div>
        <w:div w:id="287124874">
          <w:marLeft w:val="0"/>
          <w:marRight w:val="0"/>
          <w:marTop w:val="0"/>
          <w:marBottom w:val="0"/>
          <w:divBdr>
            <w:top w:val="none" w:sz="0" w:space="0" w:color="auto"/>
            <w:left w:val="none" w:sz="0" w:space="0" w:color="auto"/>
            <w:bottom w:val="none" w:sz="0" w:space="0" w:color="auto"/>
            <w:right w:val="none" w:sz="0" w:space="0" w:color="auto"/>
          </w:divBdr>
        </w:div>
        <w:div w:id="287125444">
          <w:marLeft w:val="0"/>
          <w:marRight w:val="0"/>
          <w:marTop w:val="0"/>
          <w:marBottom w:val="0"/>
          <w:divBdr>
            <w:top w:val="none" w:sz="0" w:space="0" w:color="auto"/>
            <w:left w:val="none" w:sz="0" w:space="0" w:color="auto"/>
            <w:bottom w:val="none" w:sz="0" w:space="0" w:color="auto"/>
            <w:right w:val="none" w:sz="0" w:space="0" w:color="auto"/>
          </w:divBdr>
        </w:div>
        <w:div w:id="287126583">
          <w:marLeft w:val="0"/>
          <w:marRight w:val="0"/>
          <w:marTop w:val="0"/>
          <w:marBottom w:val="0"/>
          <w:divBdr>
            <w:top w:val="none" w:sz="0" w:space="0" w:color="auto"/>
            <w:left w:val="none" w:sz="0" w:space="0" w:color="auto"/>
            <w:bottom w:val="none" w:sz="0" w:space="0" w:color="auto"/>
            <w:right w:val="none" w:sz="0" w:space="0" w:color="auto"/>
          </w:divBdr>
        </w:div>
        <w:div w:id="287199119">
          <w:marLeft w:val="0"/>
          <w:marRight w:val="0"/>
          <w:marTop w:val="0"/>
          <w:marBottom w:val="0"/>
          <w:divBdr>
            <w:top w:val="none" w:sz="0" w:space="0" w:color="auto"/>
            <w:left w:val="none" w:sz="0" w:space="0" w:color="auto"/>
            <w:bottom w:val="none" w:sz="0" w:space="0" w:color="auto"/>
            <w:right w:val="none" w:sz="0" w:space="0" w:color="auto"/>
          </w:divBdr>
        </w:div>
        <w:div w:id="287201274">
          <w:marLeft w:val="0"/>
          <w:marRight w:val="0"/>
          <w:marTop w:val="0"/>
          <w:marBottom w:val="0"/>
          <w:divBdr>
            <w:top w:val="none" w:sz="0" w:space="0" w:color="auto"/>
            <w:left w:val="none" w:sz="0" w:space="0" w:color="auto"/>
            <w:bottom w:val="none" w:sz="0" w:space="0" w:color="auto"/>
            <w:right w:val="none" w:sz="0" w:space="0" w:color="auto"/>
          </w:divBdr>
        </w:div>
        <w:div w:id="287201932">
          <w:marLeft w:val="0"/>
          <w:marRight w:val="0"/>
          <w:marTop w:val="300"/>
          <w:marBottom w:val="0"/>
          <w:divBdr>
            <w:top w:val="none" w:sz="0" w:space="0" w:color="auto"/>
            <w:left w:val="none" w:sz="0" w:space="0" w:color="auto"/>
            <w:bottom w:val="none" w:sz="0" w:space="0" w:color="auto"/>
            <w:right w:val="none" w:sz="0" w:space="0" w:color="auto"/>
          </w:divBdr>
        </w:div>
        <w:div w:id="287206496">
          <w:marLeft w:val="0"/>
          <w:marRight w:val="0"/>
          <w:marTop w:val="300"/>
          <w:marBottom w:val="0"/>
          <w:divBdr>
            <w:top w:val="none" w:sz="0" w:space="0" w:color="auto"/>
            <w:left w:val="none" w:sz="0" w:space="0" w:color="auto"/>
            <w:bottom w:val="none" w:sz="0" w:space="0" w:color="auto"/>
            <w:right w:val="none" w:sz="0" w:space="0" w:color="auto"/>
          </w:divBdr>
        </w:div>
        <w:div w:id="287273736">
          <w:marLeft w:val="0"/>
          <w:marRight w:val="0"/>
          <w:marTop w:val="0"/>
          <w:marBottom w:val="0"/>
          <w:divBdr>
            <w:top w:val="none" w:sz="0" w:space="0" w:color="auto"/>
            <w:left w:val="none" w:sz="0" w:space="0" w:color="auto"/>
            <w:bottom w:val="none" w:sz="0" w:space="0" w:color="auto"/>
            <w:right w:val="none" w:sz="0" w:space="0" w:color="auto"/>
          </w:divBdr>
        </w:div>
        <w:div w:id="287275285">
          <w:marLeft w:val="0"/>
          <w:marRight w:val="0"/>
          <w:marTop w:val="0"/>
          <w:marBottom w:val="0"/>
          <w:divBdr>
            <w:top w:val="none" w:sz="0" w:space="0" w:color="auto"/>
            <w:left w:val="none" w:sz="0" w:space="0" w:color="auto"/>
            <w:bottom w:val="none" w:sz="0" w:space="0" w:color="auto"/>
            <w:right w:val="none" w:sz="0" w:space="0" w:color="auto"/>
          </w:divBdr>
        </w:div>
        <w:div w:id="287316838">
          <w:marLeft w:val="0"/>
          <w:marRight w:val="0"/>
          <w:marTop w:val="0"/>
          <w:marBottom w:val="0"/>
          <w:divBdr>
            <w:top w:val="none" w:sz="0" w:space="0" w:color="auto"/>
            <w:left w:val="none" w:sz="0" w:space="0" w:color="auto"/>
            <w:bottom w:val="none" w:sz="0" w:space="0" w:color="auto"/>
            <w:right w:val="none" w:sz="0" w:space="0" w:color="auto"/>
          </w:divBdr>
        </w:div>
        <w:div w:id="287318861">
          <w:marLeft w:val="0"/>
          <w:marRight w:val="0"/>
          <w:marTop w:val="0"/>
          <w:marBottom w:val="0"/>
          <w:divBdr>
            <w:top w:val="none" w:sz="0" w:space="0" w:color="auto"/>
            <w:left w:val="none" w:sz="0" w:space="0" w:color="auto"/>
            <w:bottom w:val="none" w:sz="0" w:space="0" w:color="auto"/>
            <w:right w:val="none" w:sz="0" w:space="0" w:color="auto"/>
          </w:divBdr>
        </w:div>
        <w:div w:id="287322816">
          <w:marLeft w:val="0"/>
          <w:marRight w:val="0"/>
          <w:marTop w:val="0"/>
          <w:marBottom w:val="0"/>
          <w:divBdr>
            <w:top w:val="none" w:sz="0" w:space="0" w:color="auto"/>
            <w:left w:val="none" w:sz="0" w:space="0" w:color="auto"/>
            <w:bottom w:val="none" w:sz="0" w:space="0" w:color="auto"/>
            <w:right w:val="none" w:sz="0" w:space="0" w:color="auto"/>
          </w:divBdr>
        </w:div>
        <w:div w:id="287323447">
          <w:marLeft w:val="0"/>
          <w:marRight w:val="0"/>
          <w:marTop w:val="0"/>
          <w:marBottom w:val="0"/>
          <w:divBdr>
            <w:top w:val="none" w:sz="0" w:space="0" w:color="auto"/>
            <w:left w:val="none" w:sz="0" w:space="0" w:color="auto"/>
            <w:bottom w:val="none" w:sz="0" w:space="0" w:color="auto"/>
            <w:right w:val="none" w:sz="0" w:space="0" w:color="auto"/>
          </w:divBdr>
        </w:div>
        <w:div w:id="287323948">
          <w:marLeft w:val="0"/>
          <w:marRight w:val="0"/>
          <w:marTop w:val="0"/>
          <w:marBottom w:val="0"/>
          <w:divBdr>
            <w:top w:val="none" w:sz="0" w:space="0" w:color="auto"/>
            <w:left w:val="none" w:sz="0" w:space="0" w:color="auto"/>
            <w:bottom w:val="none" w:sz="0" w:space="0" w:color="auto"/>
            <w:right w:val="none" w:sz="0" w:space="0" w:color="auto"/>
          </w:divBdr>
        </w:div>
        <w:div w:id="287324829">
          <w:marLeft w:val="0"/>
          <w:marRight w:val="0"/>
          <w:marTop w:val="0"/>
          <w:marBottom w:val="300"/>
          <w:divBdr>
            <w:top w:val="single" w:sz="6" w:space="15" w:color="EDEDED"/>
            <w:left w:val="single" w:sz="6" w:space="15" w:color="EDEDED"/>
            <w:bottom w:val="single" w:sz="6" w:space="15" w:color="EDEDED"/>
            <w:right w:val="single" w:sz="6" w:space="15" w:color="EDEDED"/>
          </w:divBdr>
        </w:div>
        <w:div w:id="287394931">
          <w:marLeft w:val="0"/>
          <w:marRight w:val="0"/>
          <w:marTop w:val="0"/>
          <w:marBottom w:val="0"/>
          <w:divBdr>
            <w:top w:val="none" w:sz="0" w:space="0" w:color="auto"/>
            <w:left w:val="none" w:sz="0" w:space="0" w:color="auto"/>
            <w:bottom w:val="none" w:sz="0" w:space="0" w:color="auto"/>
            <w:right w:val="none" w:sz="0" w:space="0" w:color="auto"/>
          </w:divBdr>
        </w:div>
        <w:div w:id="287396869">
          <w:marLeft w:val="0"/>
          <w:marRight w:val="0"/>
          <w:marTop w:val="0"/>
          <w:marBottom w:val="300"/>
          <w:divBdr>
            <w:top w:val="single" w:sz="6" w:space="15" w:color="EDEDED"/>
            <w:left w:val="single" w:sz="6" w:space="15" w:color="EDEDED"/>
            <w:bottom w:val="single" w:sz="6" w:space="15" w:color="EDEDED"/>
            <w:right w:val="single" w:sz="6" w:space="15" w:color="EDEDED"/>
          </w:divBdr>
        </w:div>
        <w:div w:id="287398210">
          <w:marLeft w:val="0"/>
          <w:marRight w:val="0"/>
          <w:marTop w:val="0"/>
          <w:marBottom w:val="0"/>
          <w:divBdr>
            <w:top w:val="none" w:sz="0" w:space="0" w:color="auto"/>
            <w:left w:val="none" w:sz="0" w:space="0" w:color="auto"/>
            <w:bottom w:val="none" w:sz="0" w:space="0" w:color="auto"/>
            <w:right w:val="none" w:sz="0" w:space="0" w:color="auto"/>
          </w:divBdr>
        </w:div>
        <w:div w:id="287512907">
          <w:marLeft w:val="0"/>
          <w:marRight w:val="0"/>
          <w:marTop w:val="0"/>
          <w:marBottom w:val="0"/>
          <w:divBdr>
            <w:top w:val="none" w:sz="0" w:space="0" w:color="auto"/>
            <w:left w:val="none" w:sz="0" w:space="0" w:color="auto"/>
            <w:bottom w:val="none" w:sz="0" w:space="0" w:color="auto"/>
            <w:right w:val="none" w:sz="0" w:space="0" w:color="auto"/>
          </w:divBdr>
        </w:div>
        <w:div w:id="287513628">
          <w:marLeft w:val="0"/>
          <w:marRight w:val="0"/>
          <w:marTop w:val="0"/>
          <w:marBottom w:val="0"/>
          <w:divBdr>
            <w:top w:val="none" w:sz="0" w:space="0" w:color="auto"/>
            <w:left w:val="none" w:sz="0" w:space="0" w:color="auto"/>
            <w:bottom w:val="none" w:sz="0" w:space="0" w:color="auto"/>
            <w:right w:val="none" w:sz="0" w:space="0" w:color="auto"/>
          </w:divBdr>
        </w:div>
        <w:div w:id="287513992">
          <w:marLeft w:val="0"/>
          <w:marRight w:val="0"/>
          <w:marTop w:val="0"/>
          <w:marBottom w:val="0"/>
          <w:divBdr>
            <w:top w:val="none" w:sz="0" w:space="0" w:color="auto"/>
            <w:left w:val="none" w:sz="0" w:space="0" w:color="auto"/>
            <w:bottom w:val="none" w:sz="0" w:space="0" w:color="auto"/>
            <w:right w:val="none" w:sz="0" w:space="0" w:color="auto"/>
          </w:divBdr>
        </w:div>
        <w:div w:id="287516349">
          <w:marLeft w:val="0"/>
          <w:marRight w:val="0"/>
          <w:marTop w:val="300"/>
          <w:marBottom w:val="0"/>
          <w:divBdr>
            <w:top w:val="none" w:sz="0" w:space="0" w:color="auto"/>
            <w:left w:val="none" w:sz="0" w:space="0" w:color="auto"/>
            <w:bottom w:val="none" w:sz="0" w:space="0" w:color="auto"/>
            <w:right w:val="none" w:sz="0" w:space="0" w:color="auto"/>
          </w:divBdr>
        </w:div>
        <w:div w:id="287585053">
          <w:marLeft w:val="0"/>
          <w:marRight w:val="0"/>
          <w:marTop w:val="0"/>
          <w:marBottom w:val="0"/>
          <w:divBdr>
            <w:top w:val="none" w:sz="0" w:space="0" w:color="auto"/>
            <w:left w:val="none" w:sz="0" w:space="0" w:color="auto"/>
            <w:bottom w:val="none" w:sz="0" w:space="0" w:color="auto"/>
            <w:right w:val="none" w:sz="0" w:space="0" w:color="auto"/>
          </w:divBdr>
        </w:div>
        <w:div w:id="287588076">
          <w:marLeft w:val="0"/>
          <w:marRight w:val="0"/>
          <w:marTop w:val="0"/>
          <w:marBottom w:val="0"/>
          <w:divBdr>
            <w:top w:val="none" w:sz="0" w:space="0" w:color="auto"/>
            <w:left w:val="none" w:sz="0" w:space="0" w:color="auto"/>
            <w:bottom w:val="none" w:sz="0" w:space="0" w:color="auto"/>
            <w:right w:val="none" w:sz="0" w:space="0" w:color="auto"/>
          </w:divBdr>
        </w:div>
        <w:div w:id="287588488">
          <w:marLeft w:val="0"/>
          <w:marRight w:val="0"/>
          <w:marTop w:val="0"/>
          <w:marBottom w:val="0"/>
          <w:divBdr>
            <w:top w:val="none" w:sz="0" w:space="0" w:color="auto"/>
            <w:left w:val="none" w:sz="0" w:space="0" w:color="auto"/>
            <w:bottom w:val="none" w:sz="0" w:space="0" w:color="auto"/>
            <w:right w:val="none" w:sz="0" w:space="0" w:color="auto"/>
          </w:divBdr>
          <w:divsChild>
            <w:div w:id="370542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7589667">
          <w:marLeft w:val="0"/>
          <w:marRight w:val="0"/>
          <w:marTop w:val="300"/>
          <w:marBottom w:val="0"/>
          <w:divBdr>
            <w:top w:val="none" w:sz="0" w:space="0" w:color="auto"/>
            <w:left w:val="none" w:sz="0" w:space="0" w:color="auto"/>
            <w:bottom w:val="none" w:sz="0" w:space="0" w:color="auto"/>
            <w:right w:val="none" w:sz="0" w:space="0" w:color="auto"/>
          </w:divBdr>
        </w:div>
        <w:div w:id="287591103">
          <w:marLeft w:val="0"/>
          <w:marRight w:val="0"/>
          <w:marTop w:val="0"/>
          <w:marBottom w:val="0"/>
          <w:divBdr>
            <w:top w:val="none" w:sz="0" w:space="0" w:color="auto"/>
            <w:left w:val="none" w:sz="0" w:space="0" w:color="auto"/>
            <w:bottom w:val="none" w:sz="0" w:space="0" w:color="auto"/>
            <w:right w:val="none" w:sz="0" w:space="0" w:color="auto"/>
          </w:divBdr>
        </w:div>
        <w:div w:id="287665175">
          <w:marLeft w:val="0"/>
          <w:marRight w:val="0"/>
          <w:marTop w:val="0"/>
          <w:marBottom w:val="0"/>
          <w:divBdr>
            <w:top w:val="none" w:sz="0" w:space="0" w:color="auto"/>
            <w:left w:val="none" w:sz="0" w:space="0" w:color="auto"/>
            <w:bottom w:val="none" w:sz="0" w:space="0" w:color="auto"/>
            <w:right w:val="none" w:sz="0" w:space="0" w:color="auto"/>
          </w:divBdr>
        </w:div>
        <w:div w:id="287666360">
          <w:marLeft w:val="0"/>
          <w:marRight w:val="0"/>
          <w:marTop w:val="0"/>
          <w:marBottom w:val="0"/>
          <w:divBdr>
            <w:top w:val="none" w:sz="0" w:space="0" w:color="auto"/>
            <w:left w:val="none" w:sz="0" w:space="0" w:color="auto"/>
            <w:bottom w:val="none" w:sz="0" w:space="0" w:color="auto"/>
            <w:right w:val="none" w:sz="0" w:space="0" w:color="auto"/>
          </w:divBdr>
        </w:div>
        <w:div w:id="287669042">
          <w:marLeft w:val="0"/>
          <w:marRight w:val="0"/>
          <w:marTop w:val="0"/>
          <w:marBottom w:val="300"/>
          <w:divBdr>
            <w:top w:val="single" w:sz="6" w:space="15" w:color="EDEDED"/>
            <w:left w:val="single" w:sz="6" w:space="15" w:color="EDEDED"/>
            <w:bottom w:val="single" w:sz="6" w:space="15" w:color="EDEDED"/>
            <w:right w:val="single" w:sz="6" w:space="15" w:color="EDEDED"/>
          </w:divBdr>
        </w:div>
        <w:div w:id="287703220">
          <w:marLeft w:val="0"/>
          <w:marRight w:val="0"/>
          <w:marTop w:val="0"/>
          <w:marBottom w:val="0"/>
          <w:divBdr>
            <w:top w:val="none" w:sz="0" w:space="0" w:color="auto"/>
            <w:left w:val="none" w:sz="0" w:space="0" w:color="auto"/>
            <w:bottom w:val="none" w:sz="0" w:space="0" w:color="auto"/>
            <w:right w:val="none" w:sz="0" w:space="0" w:color="auto"/>
          </w:divBdr>
        </w:div>
        <w:div w:id="287705748">
          <w:marLeft w:val="0"/>
          <w:marRight w:val="0"/>
          <w:marTop w:val="0"/>
          <w:marBottom w:val="0"/>
          <w:divBdr>
            <w:top w:val="none" w:sz="0" w:space="0" w:color="auto"/>
            <w:left w:val="none" w:sz="0" w:space="0" w:color="auto"/>
            <w:bottom w:val="none" w:sz="0" w:space="0" w:color="auto"/>
            <w:right w:val="none" w:sz="0" w:space="0" w:color="auto"/>
          </w:divBdr>
        </w:div>
        <w:div w:id="287706389">
          <w:marLeft w:val="0"/>
          <w:marRight w:val="0"/>
          <w:marTop w:val="0"/>
          <w:marBottom w:val="0"/>
          <w:divBdr>
            <w:top w:val="none" w:sz="0" w:space="0" w:color="auto"/>
            <w:left w:val="none" w:sz="0" w:space="0" w:color="auto"/>
            <w:bottom w:val="none" w:sz="0" w:space="0" w:color="auto"/>
            <w:right w:val="none" w:sz="0" w:space="0" w:color="auto"/>
          </w:divBdr>
        </w:div>
        <w:div w:id="287707515">
          <w:marLeft w:val="0"/>
          <w:marRight w:val="0"/>
          <w:marTop w:val="0"/>
          <w:marBottom w:val="0"/>
          <w:divBdr>
            <w:top w:val="none" w:sz="0" w:space="0" w:color="auto"/>
            <w:left w:val="none" w:sz="0" w:space="0" w:color="auto"/>
            <w:bottom w:val="none" w:sz="0" w:space="0" w:color="auto"/>
            <w:right w:val="none" w:sz="0" w:space="0" w:color="auto"/>
          </w:divBdr>
        </w:div>
        <w:div w:id="287781885">
          <w:marLeft w:val="0"/>
          <w:marRight w:val="0"/>
          <w:marTop w:val="300"/>
          <w:marBottom w:val="0"/>
          <w:divBdr>
            <w:top w:val="none" w:sz="0" w:space="0" w:color="auto"/>
            <w:left w:val="none" w:sz="0" w:space="0" w:color="auto"/>
            <w:bottom w:val="none" w:sz="0" w:space="0" w:color="auto"/>
            <w:right w:val="none" w:sz="0" w:space="0" w:color="auto"/>
          </w:divBdr>
        </w:div>
        <w:div w:id="287783681">
          <w:marLeft w:val="0"/>
          <w:marRight w:val="0"/>
          <w:marTop w:val="0"/>
          <w:marBottom w:val="0"/>
          <w:divBdr>
            <w:top w:val="none" w:sz="0" w:space="0" w:color="auto"/>
            <w:left w:val="none" w:sz="0" w:space="0" w:color="auto"/>
            <w:bottom w:val="none" w:sz="0" w:space="0" w:color="auto"/>
            <w:right w:val="none" w:sz="0" w:space="0" w:color="auto"/>
          </w:divBdr>
        </w:div>
        <w:div w:id="287786711">
          <w:marLeft w:val="0"/>
          <w:marRight w:val="0"/>
          <w:marTop w:val="0"/>
          <w:marBottom w:val="0"/>
          <w:divBdr>
            <w:top w:val="none" w:sz="0" w:space="0" w:color="auto"/>
            <w:left w:val="none" w:sz="0" w:space="0" w:color="auto"/>
            <w:bottom w:val="none" w:sz="0" w:space="0" w:color="auto"/>
            <w:right w:val="none" w:sz="0" w:space="0" w:color="auto"/>
          </w:divBdr>
        </w:div>
        <w:div w:id="287854624">
          <w:marLeft w:val="0"/>
          <w:marRight w:val="0"/>
          <w:marTop w:val="0"/>
          <w:marBottom w:val="0"/>
          <w:divBdr>
            <w:top w:val="none" w:sz="0" w:space="0" w:color="auto"/>
            <w:left w:val="none" w:sz="0" w:space="0" w:color="auto"/>
            <w:bottom w:val="none" w:sz="0" w:space="0" w:color="auto"/>
            <w:right w:val="none" w:sz="0" w:space="0" w:color="auto"/>
          </w:divBdr>
        </w:div>
        <w:div w:id="287856627">
          <w:marLeft w:val="0"/>
          <w:marRight w:val="0"/>
          <w:marTop w:val="0"/>
          <w:marBottom w:val="0"/>
          <w:divBdr>
            <w:top w:val="none" w:sz="0" w:space="0" w:color="auto"/>
            <w:left w:val="none" w:sz="0" w:space="0" w:color="auto"/>
            <w:bottom w:val="none" w:sz="0" w:space="0" w:color="auto"/>
            <w:right w:val="none" w:sz="0" w:space="0" w:color="auto"/>
          </w:divBdr>
        </w:div>
        <w:div w:id="287861153">
          <w:marLeft w:val="0"/>
          <w:marRight w:val="0"/>
          <w:marTop w:val="0"/>
          <w:marBottom w:val="0"/>
          <w:divBdr>
            <w:top w:val="none" w:sz="0" w:space="0" w:color="auto"/>
            <w:left w:val="none" w:sz="0" w:space="0" w:color="auto"/>
            <w:bottom w:val="none" w:sz="0" w:space="0" w:color="auto"/>
            <w:right w:val="none" w:sz="0" w:space="0" w:color="auto"/>
          </w:divBdr>
        </w:div>
        <w:div w:id="287903290">
          <w:marLeft w:val="0"/>
          <w:marRight w:val="0"/>
          <w:marTop w:val="0"/>
          <w:marBottom w:val="0"/>
          <w:divBdr>
            <w:top w:val="none" w:sz="0" w:space="0" w:color="auto"/>
            <w:left w:val="none" w:sz="0" w:space="0" w:color="auto"/>
            <w:bottom w:val="none" w:sz="0" w:space="0" w:color="auto"/>
            <w:right w:val="none" w:sz="0" w:space="0" w:color="auto"/>
          </w:divBdr>
        </w:div>
        <w:div w:id="287903294">
          <w:marLeft w:val="0"/>
          <w:marRight w:val="0"/>
          <w:marTop w:val="0"/>
          <w:marBottom w:val="0"/>
          <w:divBdr>
            <w:top w:val="none" w:sz="0" w:space="0" w:color="auto"/>
            <w:left w:val="none" w:sz="0" w:space="0" w:color="auto"/>
            <w:bottom w:val="none" w:sz="0" w:space="0" w:color="auto"/>
            <w:right w:val="none" w:sz="0" w:space="0" w:color="auto"/>
          </w:divBdr>
        </w:div>
        <w:div w:id="287903306">
          <w:marLeft w:val="0"/>
          <w:marRight w:val="0"/>
          <w:marTop w:val="0"/>
          <w:marBottom w:val="0"/>
          <w:divBdr>
            <w:top w:val="none" w:sz="0" w:space="0" w:color="auto"/>
            <w:left w:val="none" w:sz="0" w:space="0" w:color="auto"/>
            <w:bottom w:val="none" w:sz="0" w:space="0" w:color="auto"/>
            <w:right w:val="none" w:sz="0" w:space="0" w:color="auto"/>
          </w:divBdr>
        </w:div>
        <w:div w:id="287903389">
          <w:marLeft w:val="0"/>
          <w:marRight w:val="0"/>
          <w:marTop w:val="0"/>
          <w:marBottom w:val="300"/>
          <w:divBdr>
            <w:top w:val="single" w:sz="6" w:space="15" w:color="EDEDED"/>
            <w:left w:val="single" w:sz="6" w:space="15" w:color="EDEDED"/>
            <w:bottom w:val="single" w:sz="6" w:space="15" w:color="EDEDED"/>
            <w:right w:val="single" w:sz="6" w:space="15" w:color="EDEDED"/>
          </w:divBdr>
        </w:div>
        <w:div w:id="287905843">
          <w:marLeft w:val="0"/>
          <w:marRight w:val="0"/>
          <w:marTop w:val="0"/>
          <w:marBottom w:val="0"/>
          <w:divBdr>
            <w:top w:val="none" w:sz="0" w:space="0" w:color="auto"/>
            <w:left w:val="none" w:sz="0" w:space="0" w:color="auto"/>
            <w:bottom w:val="none" w:sz="0" w:space="0" w:color="auto"/>
            <w:right w:val="none" w:sz="0" w:space="0" w:color="auto"/>
          </w:divBdr>
        </w:div>
        <w:div w:id="287905852">
          <w:marLeft w:val="0"/>
          <w:marRight w:val="0"/>
          <w:marTop w:val="0"/>
          <w:marBottom w:val="0"/>
          <w:divBdr>
            <w:top w:val="none" w:sz="0" w:space="0" w:color="auto"/>
            <w:left w:val="none" w:sz="0" w:space="0" w:color="auto"/>
            <w:bottom w:val="none" w:sz="0" w:space="0" w:color="auto"/>
            <w:right w:val="none" w:sz="0" w:space="0" w:color="auto"/>
          </w:divBdr>
        </w:div>
        <w:div w:id="287929294">
          <w:marLeft w:val="0"/>
          <w:marRight w:val="0"/>
          <w:marTop w:val="0"/>
          <w:marBottom w:val="0"/>
          <w:divBdr>
            <w:top w:val="none" w:sz="0" w:space="0" w:color="auto"/>
            <w:left w:val="none" w:sz="0" w:space="0" w:color="auto"/>
            <w:bottom w:val="none" w:sz="0" w:space="0" w:color="auto"/>
            <w:right w:val="none" w:sz="0" w:space="0" w:color="auto"/>
          </w:divBdr>
        </w:div>
        <w:div w:id="287930800">
          <w:marLeft w:val="0"/>
          <w:marRight w:val="0"/>
          <w:marTop w:val="0"/>
          <w:marBottom w:val="0"/>
          <w:divBdr>
            <w:top w:val="none" w:sz="0" w:space="0" w:color="auto"/>
            <w:left w:val="none" w:sz="0" w:space="0" w:color="auto"/>
            <w:bottom w:val="none" w:sz="0" w:space="0" w:color="auto"/>
            <w:right w:val="none" w:sz="0" w:space="0" w:color="auto"/>
          </w:divBdr>
        </w:div>
        <w:div w:id="287972267">
          <w:marLeft w:val="0"/>
          <w:marRight w:val="0"/>
          <w:marTop w:val="0"/>
          <w:marBottom w:val="0"/>
          <w:divBdr>
            <w:top w:val="none" w:sz="0" w:space="0" w:color="auto"/>
            <w:left w:val="none" w:sz="0" w:space="0" w:color="auto"/>
            <w:bottom w:val="none" w:sz="0" w:space="0" w:color="auto"/>
            <w:right w:val="none" w:sz="0" w:space="0" w:color="auto"/>
          </w:divBdr>
        </w:div>
        <w:div w:id="287976849">
          <w:marLeft w:val="0"/>
          <w:marRight w:val="0"/>
          <w:marTop w:val="0"/>
          <w:marBottom w:val="0"/>
          <w:divBdr>
            <w:top w:val="none" w:sz="0" w:space="0" w:color="auto"/>
            <w:left w:val="none" w:sz="0" w:space="0" w:color="auto"/>
            <w:bottom w:val="none" w:sz="0" w:space="0" w:color="auto"/>
            <w:right w:val="none" w:sz="0" w:space="0" w:color="auto"/>
          </w:divBdr>
        </w:div>
        <w:div w:id="287977144">
          <w:marLeft w:val="0"/>
          <w:marRight w:val="0"/>
          <w:marTop w:val="0"/>
          <w:marBottom w:val="0"/>
          <w:divBdr>
            <w:top w:val="none" w:sz="0" w:space="0" w:color="auto"/>
            <w:left w:val="none" w:sz="0" w:space="0" w:color="auto"/>
            <w:bottom w:val="none" w:sz="0" w:space="0" w:color="auto"/>
            <w:right w:val="none" w:sz="0" w:space="0" w:color="auto"/>
          </w:divBdr>
        </w:div>
        <w:div w:id="287979716">
          <w:marLeft w:val="0"/>
          <w:marRight w:val="0"/>
          <w:marTop w:val="0"/>
          <w:marBottom w:val="0"/>
          <w:divBdr>
            <w:top w:val="none" w:sz="0" w:space="0" w:color="auto"/>
            <w:left w:val="none" w:sz="0" w:space="0" w:color="auto"/>
            <w:bottom w:val="none" w:sz="0" w:space="0" w:color="auto"/>
            <w:right w:val="none" w:sz="0" w:space="0" w:color="auto"/>
          </w:divBdr>
        </w:div>
        <w:div w:id="288047914">
          <w:marLeft w:val="0"/>
          <w:marRight w:val="0"/>
          <w:marTop w:val="0"/>
          <w:marBottom w:val="0"/>
          <w:divBdr>
            <w:top w:val="none" w:sz="0" w:space="0" w:color="auto"/>
            <w:left w:val="none" w:sz="0" w:space="0" w:color="auto"/>
            <w:bottom w:val="none" w:sz="0" w:space="0" w:color="auto"/>
            <w:right w:val="none" w:sz="0" w:space="0" w:color="auto"/>
          </w:divBdr>
        </w:div>
        <w:div w:id="288048075">
          <w:marLeft w:val="0"/>
          <w:marRight w:val="0"/>
          <w:marTop w:val="0"/>
          <w:marBottom w:val="300"/>
          <w:divBdr>
            <w:top w:val="single" w:sz="6" w:space="15" w:color="EDEDED"/>
            <w:left w:val="single" w:sz="6" w:space="15" w:color="EDEDED"/>
            <w:bottom w:val="single" w:sz="6" w:space="15" w:color="EDEDED"/>
            <w:right w:val="single" w:sz="6" w:space="15" w:color="EDEDED"/>
          </w:divBdr>
        </w:div>
        <w:div w:id="288049525">
          <w:marLeft w:val="0"/>
          <w:marRight w:val="0"/>
          <w:marTop w:val="0"/>
          <w:marBottom w:val="0"/>
          <w:divBdr>
            <w:top w:val="none" w:sz="0" w:space="0" w:color="auto"/>
            <w:left w:val="none" w:sz="0" w:space="0" w:color="auto"/>
            <w:bottom w:val="none" w:sz="0" w:space="0" w:color="auto"/>
            <w:right w:val="none" w:sz="0" w:space="0" w:color="auto"/>
          </w:divBdr>
        </w:div>
        <w:div w:id="288051236">
          <w:marLeft w:val="0"/>
          <w:marRight w:val="0"/>
          <w:marTop w:val="0"/>
          <w:marBottom w:val="0"/>
          <w:divBdr>
            <w:top w:val="none" w:sz="0" w:space="0" w:color="auto"/>
            <w:left w:val="none" w:sz="0" w:space="0" w:color="auto"/>
            <w:bottom w:val="none" w:sz="0" w:space="0" w:color="auto"/>
            <w:right w:val="none" w:sz="0" w:space="0" w:color="auto"/>
          </w:divBdr>
        </w:div>
        <w:div w:id="288097604">
          <w:marLeft w:val="0"/>
          <w:marRight w:val="0"/>
          <w:marTop w:val="0"/>
          <w:marBottom w:val="0"/>
          <w:divBdr>
            <w:top w:val="none" w:sz="0" w:space="0" w:color="auto"/>
            <w:left w:val="none" w:sz="0" w:space="0" w:color="auto"/>
            <w:bottom w:val="none" w:sz="0" w:space="0" w:color="auto"/>
            <w:right w:val="none" w:sz="0" w:space="0" w:color="auto"/>
          </w:divBdr>
        </w:div>
        <w:div w:id="288125480">
          <w:marLeft w:val="0"/>
          <w:marRight w:val="0"/>
          <w:marTop w:val="0"/>
          <w:marBottom w:val="0"/>
          <w:divBdr>
            <w:top w:val="none" w:sz="0" w:space="0" w:color="auto"/>
            <w:left w:val="none" w:sz="0" w:space="0" w:color="auto"/>
            <w:bottom w:val="none" w:sz="0" w:space="0" w:color="auto"/>
            <w:right w:val="none" w:sz="0" w:space="0" w:color="auto"/>
          </w:divBdr>
        </w:div>
        <w:div w:id="288127158">
          <w:marLeft w:val="0"/>
          <w:marRight w:val="0"/>
          <w:marTop w:val="300"/>
          <w:marBottom w:val="0"/>
          <w:divBdr>
            <w:top w:val="none" w:sz="0" w:space="0" w:color="auto"/>
            <w:left w:val="none" w:sz="0" w:space="0" w:color="auto"/>
            <w:bottom w:val="none" w:sz="0" w:space="0" w:color="auto"/>
            <w:right w:val="none" w:sz="0" w:space="0" w:color="auto"/>
          </w:divBdr>
        </w:div>
        <w:div w:id="288127722">
          <w:marLeft w:val="0"/>
          <w:marRight w:val="0"/>
          <w:marTop w:val="0"/>
          <w:marBottom w:val="0"/>
          <w:divBdr>
            <w:top w:val="none" w:sz="0" w:space="0" w:color="auto"/>
            <w:left w:val="none" w:sz="0" w:space="0" w:color="auto"/>
            <w:bottom w:val="none" w:sz="0" w:space="0" w:color="auto"/>
            <w:right w:val="none" w:sz="0" w:space="0" w:color="auto"/>
          </w:divBdr>
          <w:divsChild>
            <w:div w:id="544580">
              <w:marLeft w:val="0"/>
              <w:marRight w:val="0"/>
              <w:marTop w:val="0"/>
              <w:marBottom w:val="0"/>
              <w:divBdr>
                <w:top w:val="none" w:sz="0" w:space="0" w:color="auto"/>
                <w:left w:val="none" w:sz="0" w:space="0" w:color="auto"/>
                <w:bottom w:val="none" w:sz="0" w:space="0" w:color="auto"/>
                <w:right w:val="none" w:sz="0" w:space="0" w:color="auto"/>
              </w:divBdr>
            </w:div>
          </w:divsChild>
        </w:div>
        <w:div w:id="288165070">
          <w:marLeft w:val="0"/>
          <w:marRight w:val="0"/>
          <w:marTop w:val="0"/>
          <w:marBottom w:val="0"/>
          <w:divBdr>
            <w:top w:val="none" w:sz="0" w:space="0" w:color="auto"/>
            <w:left w:val="none" w:sz="0" w:space="0" w:color="auto"/>
            <w:bottom w:val="none" w:sz="0" w:space="0" w:color="auto"/>
            <w:right w:val="none" w:sz="0" w:space="0" w:color="auto"/>
          </w:divBdr>
        </w:div>
        <w:div w:id="288168540">
          <w:marLeft w:val="0"/>
          <w:marRight w:val="0"/>
          <w:marTop w:val="0"/>
          <w:marBottom w:val="0"/>
          <w:divBdr>
            <w:top w:val="none" w:sz="0" w:space="0" w:color="auto"/>
            <w:left w:val="none" w:sz="0" w:space="0" w:color="auto"/>
            <w:bottom w:val="none" w:sz="0" w:space="0" w:color="auto"/>
            <w:right w:val="none" w:sz="0" w:space="0" w:color="auto"/>
          </w:divBdr>
        </w:div>
        <w:div w:id="288169967">
          <w:marLeft w:val="0"/>
          <w:marRight w:val="0"/>
          <w:marTop w:val="0"/>
          <w:marBottom w:val="0"/>
          <w:divBdr>
            <w:top w:val="none" w:sz="0" w:space="0" w:color="auto"/>
            <w:left w:val="none" w:sz="0" w:space="0" w:color="auto"/>
            <w:bottom w:val="none" w:sz="0" w:space="0" w:color="auto"/>
            <w:right w:val="none" w:sz="0" w:space="0" w:color="auto"/>
          </w:divBdr>
        </w:div>
        <w:div w:id="288173662">
          <w:marLeft w:val="0"/>
          <w:marRight w:val="0"/>
          <w:marTop w:val="0"/>
          <w:marBottom w:val="0"/>
          <w:divBdr>
            <w:top w:val="none" w:sz="0" w:space="0" w:color="auto"/>
            <w:left w:val="none" w:sz="0" w:space="0" w:color="auto"/>
            <w:bottom w:val="none" w:sz="0" w:space="0" w:color="auto"/>
            <w:right w:val="none" w:sz="0" w:space="0" w:color="auto"/>
          </w:divBdr>
        </w:div>
        <w:div w:id="288242645">
          <w:marLeft w:val="0"/>
          <w:marRight w:val="0"/>
          <w:marTop w:val="0"/>
          <w:marBottom w:val="0"/>
          <w:divBdr>
            <w:top w:val="none" w:sz="0" w:space="0" w:color="auto"/>
            <w:left w:val="none" w:sz="0" w:space="0" w:color="auto"/>
            <w:bottom w:val="none" w:sz="0" w:space="0" w:color="auto"/>
            <w:right w:val="none" w:sz="0" w:space="0" w:color="auto"/>
          </w:divBdr>
          <w:divsChild>
            <w:div w:id="403449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8242689">
          <w:marLeft w:val="0"/>
          <w:marRight w:val="0"/>
          <w:marTop w:val="0"/>
          <w:marBottom w:val="0"/>
          <w:divBdr>
            <w:top w:val="none" w:sz="0" w:space="0" w:color="auto"/>
            <w:left w:val="none" w:sz="0" w:space="0" w:color="auto"/>
            <w:bottom w:val="none" w:sz="0" w:space="0" w:color="auto"/>
            <w:right w:val="none" w:sz="0" w:space="0" w:color="auto"/>
          </w:divBdr>
          <w:divsChild>
            <w:div w:id="253132436">
              <w:marLeft w:val="0"/>
              <w:marRight w:val="0"/>
              <w:marTop w:val="0"/>
              <w:marBottom w:val="0"/>
              <w:divBdr>
                <w:top w:val="none" w:sz="0" w:space="0" w:color="auto"/>
                <w:left w:val="none" w:sz="0" w:space="0" w:color="auto"/>
                <w:bottom w:val="none" w:sz="0" w:space="0" w:color="auto"/>
                <w:right w:val="none" w:sz="0" w:space="0" w:color="auto"/>
              </w:divBdr>
            </w:div>
          </w:divsChild>
        </w:div>
        <w:div w:id="288245193">
          <w:marLeft w:val="0"/>
          <w:marRight w:val="0"/>
          <w:marTop w:val="0"/>
          <w:marBottom w:val="0"/>
          <w:divBdr>
            <w:top w:val="none" w:sz="0" w:space="0" w:color="auto"/>
            <w:left w:val="none" w:sz="0" w:space="0" w:color="auto"/>
            <w:bottom w:val="none" w:sz="0" w:space="0" w:color="auto"/>
            <w:right w:val="none" w:sz="0" w:space="0" w:color="auto"/>
          </w:divBdr>
        </w:div>
        <w:div w:id="288245915">
          <w:marLeft w:val="0"/>
          <w:marRight w:val="0"/>
          <w:marTop w:val="300"/>
          <w:marBottom w:val="0"/>
          <w:divBdr>
            <w:top w:val="none" w:sz="0" w:space="0" w:color="auto"/>
            <w:left w:val="none" w:sz="0" w:space="0" w:color="auto"/>
            <w:bottom w:val="none" w:sz="0" w:space="0" w:color="auto"/>
            <w:right w:val="none" w:sz="0" w:space="0" w:color="auto"/>
          </w:divBdr>
        </w:div>
        <w:div w:id="288316051">
          <w:marLeft w:val="0"/>
          <w:marRight w:val="0"/>
          <w:marTop w:val="0"/>
          <w:marBottom w:val="0"/>
          <w:divBdr>
            <w:top w:val="none" w:sz="0" w:space="0" w:color="auto"/>
            <w:left w:val="none" w:sz="0" w:space="0" w:color="auto"/>
            <w:bottom w:val="none" w:sz="0" w:space="0" w:color="auto"/>
            <w:right w:val="none" w:sz="0" w:space="0" w:color="auto"/>
          </w:divBdr>
        </w:div>
        <w:div w:id="288319057">
          <w:marLeft w:val="0"/>
          <w:marRight w:val="0"/>
          <w:marTop w:val="0"/>
          <w:marBottom w:val="0"/>
          <w:divBdr>
            <w:top w:val="none" w:sz="0" w:space="0" w:color="auto"/>
            <w:left w:val="none" w:sz="0" w:space="0" w:color="auto"/>
            <w:bottom w:val="none" w:sz="0" w:space="0" w:color="auto"/>
            <w:right w:val="none" w:sz="0" w:space="0" w:color="auto"/>
          </w:divBdr>
        </w:div>
        <w:div w:id="288360551">
          <w:marLeft w:val="0"/>
          <w:marRight w:val="0"/>
          <w:marTop w:val="0"/>
          <w:marBottom w:val="0"/>
          <w:divBdr>
            <w:top w:val="none" w:sz="0" w:space="0" w:color="auto"/>
            <w:left w:val="none" w:sz="0" w:space="0" w:color="auto"/>
            <w:bottom w:val="none" w:sz="0" w:space="0" w:color="auto"/>
            <w:right w:val="none" w:sz="0" w:space="0" w:color="auto"/>
          </w:divBdr>
        </w:div>
        <w:div w:id="288361221">
          <w:marLeft w:val="0"/>
          <w:marRight w:val="0"/>
          <w:marTop w:val="0"/>
          <w:marBottom w:val="0"/>
          <w:divBdr>
            <w:top w:val="none" w:sz="0" w:space="0" w:color="auto"/>
            <w:left w:val="none" w:sz="0" w:space="0" w:color="auto"/>
            <w:bottom w:val="none" w:sz="0" w:space="0" w:color="auto"/>
            <w:right w:val="none" w:sz="0" w:space="0" w:color="auto"/>
          </w:divBdr>
        </w:div>
        <w:div w:id="288364013">
          <w:marLeft w:val="0"/>
          <w:marRight w:val="0"/>
          <w:marTop w:val="300"/>
          <w:marBottom w:val="0"/>
          <w:divBdr>
            <w:top w:val="none" w:sz="0" w:space="0" w:color="auto"/>
            <w:left w:val="none" w:sz="0" w:space="0" w:color="auto"/>
            <w:bottom w:val="none" w:sz="0" w:space="0" w:color="auto"/>
            <w:right w:val="none" w:sz="0" w:space="0" w:color="auto"/>
          </w:divBdr>
        </w:div>
        <w:div w:id="288364450">
          <w:marLeft w:val="0"/>
          <w:marRight w:val="0"/>
          <w:marTop w:val="0"/>
          <w:marBottom w:val="0"/>
          <w:divBdr>
            <w:top w:val="none" w:sz="0" w:space="0" w:color="auto"/>
            <w:left w:val="none" w:sz="0" w:space="0" w:color="auto"/>
            <w:bottom w:val="none" w:sz="0" w:space="0" w:color="auto"/>
            <w:right w:val="none" w:sz="0" w:space="0" w:color="auto"/>
          </w:divBdr>
        </w:div>
        <w:div w:id="288364975">
          <w:marLeft w:val="0"/>
          <w:marRight w:val="0"/>
          <w:marTop w:val="0"/>
          <w:marBottom w:val="300"/>
          <w:divBdr>
            <w:top w:val="single" w:sz="6" w:space="15" w:color="EDEDED"/>
            <w:left w:val="single" w:sz="6" w:space="15" w:color="EDEDED"/>
            <w:bottom w:val="single" w:sz="6" w:space="15" w:color="EDEDED"/>
            <w:right w:val="single" w:sz="6" w:space="15" w:color="EDEDED"/>
          </w:divBdr>
        </w:div>
        <w:div w:id="288367564">
          <w:marLeft w:val="0"/>
          <w:marRight w:val="0"/>
          <w:marTop w:val="0"/>
          <w:marBottom w:val="0"/>
          <w:divBdr>
            <w:top w:val="none" w:sz="0" w:space="0" w:color="auto"/>
            <w:left w:val="none" w:sz="0" w:space="0" w:color="auto"/>
            <w:bottom w:val="none" w:sz="0" w:space="0" w:color="auto"/>
            <w:right w:val="none" w:sz="0" w:space="0" w:color="auto"/>
          </w:divBdr>
        </w:div>
        <w:div w:id="288367822">
          <w:marLeft w:val="0"/>
          <w:marRight w:val="0"/>
          <w:marTop w:val="0"/>
          <w:marBottom w:val="0"/>
          <w:divBdr>
            <w:top w:val="none" w:sz="0" w:space="0" w:color="auto"/>
            <w:left w:val="none" w:sz="0" w:space="0" w:color="auto"/>
            <w:bottom w:val="none" w:sz="0" w:space="0" w:color="auto"/>
            <w:right w:val="none" w:sz="0" w:space="0" w:color="auto"/>
          </w:divBdr>
        </w:div>
        <w:div w:id="288434937">
          <w:marLeft w:val="0"/>
          <w:marRight w:val="0"/>
          <w:marTop w:val="0"/>
          <w:marBottom w:val="0"/>
          <w:divBdr>
            <w:top w:val="none" w:sz="0" w:space="0" w:color="auto"/>
            <w:left w:val="none" w:sz="0" w:space="0" w:color="auto"/>
            <w:bottom w:val="none" w:sz="0" w:space="0" w:color="auto"/>
            <w:right w:val="none" w:sz="0" w:space="0" w:color="auto"/>
          </w:divBdr>
        </w:div>
        <w:div w:id="288435318">
          <w:marLeft w:val="0"/>
          <w:marRight w:val="0"/>
          <w:marTop w:val="0"/>
          <w:marBottom w:val="0"/>
          <w:divBdr>
            <w:top w:val="none" w:sz="0" w:space="0" w:color="auto"/>
            <w:left w:val="none" w:sz="0" w:space="0" w:color="auto"/>
            <w:bottom w:val="none" w:sz="0" w:space="0" w:color="auto"/>
            <w:right w:val="none" w:sz="0" w:space="0" w:color="auto"/>
          </w:divBdr>
        </w:div>
        <w:div w:id="288438308">
          <w:marLeft w:val="0"/>
          <w:marRight w:val="0"/>
          <w:marTop w:val="300"/>
          <w:marBottom w:val="0"/>
          <w:divBdr>
            <w:top w:val="none" w:sz="0" w:space="0" w:color="auto"/>
            <w:left w:val="none" w:sz="0" w:space="0" w:color="auto"/>
            <w:bottom w:val="none" w:sz="0" w:space="0" w:color="auto"/>
            <w:right w:val="none" w:sz="0" w:space="0" w:color="auto"/>
          </w:divBdr>
        </w:div>
        <w:div w:id="288439446">
          <w:marLeft w:val="0"/>
          <w:marRight w:val="0"/>
          <w:marTop w:val="0"/>
          <w:marBottom w:val="0"/>
          <w:divBdr>
            <w:top w:val="none" w:sz="0" w:space="0" w:color="auto"/>
            <w:left w:val="none" w:sz="0" w:space="0" w:color="auto"/>
            <w:bottom w:val="none" w:sz="0" w:space="0" w:color="auto"/>
            <w:right w:val="none" w:sz="0" w:space="0" w:color="auto"/>
          </w:divBdr>
        </w:div>
        <w:div w:id="288509870">
          <w:marLeft w:val="0"/>
          <w:marRight w:val="0"/>
          <w:marTop w:val="0"/>
          <w:marBottom w:val="0"/>
          <w:divBdr>
            <w:top w:val="none" w:sz="0" w:space="0" w:color="auto"/>
            <w:left w:val="none" w:sz="0" w:space="0" w:color="auto"/>
            <w:bottom w:val="none" w:sz="0" w:space="0" w:color="auto"/>
            <w:right w:val="none" w:sz="0" w:space="0" w:color="auto"/>
          </w:divBdr>
        </w:div>
        <w:div w:id="288511413">
          <w:marLeft w:val="0"/>
          <w:marRight w:val="0"/>
          <w:marTop w:val="0"/>
          <w:marBottom w:val="0"/>
          <w:divBdr>
            <w:top w:val="none" w:sz="0" w:space="0" w:color="auto"/>
            <w:left w:val="none" w:sz="0" w:space="0" w:color="auto"/>
            <w:bottom w:val="none" w:sz="0" w:space="0" w:color="auto"/>
            <w:right w:val="none" w:sz="0" w:space="0" w:color="auto"/>
          </w:divBdr>
        </w:div>
        <w:div w:id="288514033">
          <w:marLeft w:val="0"/>
          <w:marRight w:val="0"/>
          <w:marTop w:val="0"/>
          <w:marBottom w:val="0"/>
          <w:divBdr>
            <w:top w:val="none" w:sz="0" w:space="0" w:color="auto"/>
            <w:left w:val="none" w:sz="0" w:space="0" w:color="auto"/>
            <w:bottom w:val="none" w:sz="0" w:space="0" w:color="auto"/>
            <w:right w:val="none" w:sz="0" w:space="0" w:color="auto"/>
          </w:divBdr>
        </w:div>
        <w:div w:id="288517222">
          <w:marLeft w:val="0"/>
          <w:marRight w:val="0"/>
          <w:marTop w:val="0"/>
          <w:marBottom w:val="0"/>
          <w:divBdr>
            <w:top w:val="none" w:sz="0" w:space="0" w:color="auto"/>
            <w:left w:val="none" w:sz="0" w:space="0" w:color="auto"/>
            <w:bottom w:val="none" w:sz="0" w:space="0" w:color="auto"/>
            <w:right w:val="none" w:sz="0" w:space="0" w:color="auto"/>
          </w:divBdr>
        </w:div>
        <w:div w:id="288518431">
          <w:marLeft w:val="0"/>
          <w:marRight w:val="0"/>
          <w:marTop w:val="0"/>
          <w:marBottom w:val="0"/>
          <w:divBdr>
            <w:top w:val="none" w:sz="0" w:space="0" w:color="auto"/>
            <w:left w:val="none" w:sz="0" w:space="0" w:color="auto"/>
            <w:bottom w:val="none" w:sz="0" w:space="0" w:color="auto"/>
            <w:right w:val="none" w:sz="0" w:space="0" w:color="auto"/>
          </w:divBdr>
          <w:divsChild>
            <w:div w:id="146167514">
              <w:marLeft w:val="0"/>
              <w:marRight w:val="0"/>
              <w:marTop w:val="0"/>
              <w:marBottom w:val="0"/>
              <w:divBdr>
                <w:top w:val="none" w:sz="0" w:space="0" w:color="auto"/>
                <w:left w:val="none" w:sz="0" w:space="0" w:color="auto"/>
                <w:bottom w:val="none" w:sz="0" w:space="0" w:color="auto"/>
                <w:right w:val="none" w:sz="0" w:space="0" w:color="auto"/>
              </w:divBdr>
            </w:div>
          </w:divsChild>
        </w:div>
        <w:div w:id="288559341">
          <w:marLeft w:val="0"/>
          <w:marRight w:val="0"/>
          <w:marTop w:val="0"/>
          <w:marBottom w:val="0"/>
          <w:divBdr>
            <w:top w:val="none" w:sz="0" w:space="0" w:color="auto"/>
            <w:left w:val="none" w:sz="0" w:space="0" w:color="auto"/>
            <w:bottom w:val="none" w:sz="0" w:space="0" w:color="auto"/>
            <w:right w:val="none" w:sz="0" w:space="0" w:color="auto"/>
          </w:divBdr>
        </w:div>
        <w:div w:id="288632457">
          <w:marLeft w:val="0"/>
          <w:marRight w:val="0"/>
          <w:marTop w:val="0"/>
          <w:marBottom w:val="0"/>
          <w:divBdr>
            <w:top w:val="none" w:sz="0" w:space="0" w:color="auto"/>
            <w:left w:val="none" w:sz="0" w:space="0" w:color="auto"/>
            <w:bottom w:val="none" w:sz="0" w:space="0" w:color="auto"/>
            <w:right w:val="none" w:sz="0" w:space="0" w:color="auto"/>
          </w:divBdr>
          <w:divsChild>
            <w:div w:id="174729242">
              <w:marLeft w:val="0"/>
              <w:marRight w:val="0"/>
              <w:marTop w:val="0"/>
              <w:marBottom w:val="0"/>
              <w:divBdr>
                <w:top w:val="none" w:sz="0" w:space="0" w:color="auto"/>
                <w:left w:val="none" w:sz="0" w:space="0" w:color="auto"/>
                <w:bottom w:val="none" w:sz="0" w:space="0" w:color="auto"/>
                <w:right w:val="none" w:sz="0" w:space="0" w:color="auto"/>
              </w:divBdr>
            </w:div>
          </w:divsChild>
        </w:div>
        <w:div w:id="288634440">
          <w:marLeft w:val="0"/>
          <w:marRight w:val="0"/>
          <w:marTop w:val="0"/>
          <w:marBottom w:val="0"/>
          <w:divBdr>
            <w:top w:val="none" w:sz="0" w:space="0" w:color="auto"/>
            <w:left w:val="none" w:sz="0" w:space="0" w:color="auto"/>
            <w:bottom w:val="none" w:sz="0" w:space="0" w:color="auto"/>
            <w:right w:val="none" w:sz="0" w:space="0" w:color="auto"/>
          </w:divBdr>
          <w:divsChild>
            <w:div w:id="212809315">
              <w:marLeft w:val="0"/>
              <w:marRight w:val="0"/>
              <w:marTop w:val="0"/>
              <w:marBottom w:val="0"/>
              <w:divBdr>
                <w:top w:val="none" w:sz="0" w:space="0" w:color="auto"/>
                <w:left w:val="none" w:sz="0" w:space="0" w:color="auto"/>
                <w:bottom w:val="none" w:sz="0" w:space="0" w:color="auto"/>
                <w:right w:val="none" w:sz="0" w:space="0" w:color="auto"/>
              </w:divBdr>
            </w:div>
          </w:divsChild>
        </w:div>
        <w:div w:id="288635050">
          <w:marLeft w:val="0"/>
          <w:marRight w:val="0"/>
          <w:marTop w:val="0"/>
          <w:marBottom w:val="300"/>
          <w:divBdr>
            <w:top w:val="single" w:sz="6" w:space="15" w:color="EDEDED"/>
            <w:left w:val="single" w:sz="6" w:space="15" w:color="EDEDED"/>
            <w:bottom w:val="single" w:sz="6" w:space="15" w:color="EDEDED"/>
            <w:right w:val="single" w:sz="6" w:space="15" w:color="EDEDED"/>
          </w:divBdr>
        </w:div>
        <w:div w:id="288636368">
          <w:marLeft w:val="0"/>
          <w:marRight w:val="0"/>
          <w:marTop w:val="0"/>
          <w:marBottom w:val="0"/>
          <w:divBdr>
            <w:top w:val="none" w:sz="0" w:space="0" w:color="auto"/>
            <w:left w:val="none" w:sz="0" w:space="0" w:color="auto"/>
            <w:bottom w:val="none" w:sz="0" w:space="0" w:color="auto"/>
            <w:right w:val="none" w:sz="0" w:space="0" w:color="auto"/>
          </w:divBdr>
        </w:div>
        <w:div w:id="288705015">
          <w:marLeft w:val="0"/>
          <w:marRight w:val="0"/>
          <w:marTop w:val="0"/>
          <w:marBottom w:val="0"/>
          <w:divBdr>
            <w:top w:val="none" w:sz="0" w:space="0" w:color="auto"/>
            <w:left w:val="none" w:sz="0" w:space="0" w:color="auto"/>
            <w:bottom w:val="none" w:sz="0" w:space="0" w:color="auto"/>
            <w:right w:val="none" w:sz="0" w:space="0" w:color="auto"/>
          </w:divBdr>
          <w:divsChild>
            <w:div w:id="57441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8705368">
          <w:marLeft w:val="0"/>
          <w:marRight w:val="0"/>
          <w:marTop w:val="0"/>
          <w:marBottom w:val="0"/>
          <w:divBdr>
            <w:top w:val="none" w:sz="0" w:space="0" w:color="auto"/>
            <w:left w:val="none" w:sz="0" w:space="0" w:color="auto"/>
            <w:bottom w:val="none" w:sz="0" w:space="0" w:color="auto"/>
            <w:right w:val="none" w:sz="0" w:space="0" w:color="auto"/>
          </w:divBdr>
        </w:div>
        <w:div w:id="288706255">
          <w:marLeft w:val="0"/>
          <w:marRight w:val="0"/>
          <w:marTop w:val="0"/>
          <w:marBottom w:val="0"/>
          <w:divBdr>
            <w:top w:val="none" w:sz="0" w:space="0" w:color="auto"/>
            <w:left w:val="none" w:sz="0" w:space="0" w:color="auto"/>
            <w:bottom w:val="none" w:sz="0" w:space="0" w:color="auto"/>
            <w:right w:val="none" w:sz="0" w:space="0" w:color="auto"/>
          </w:divBdr>
        </w:div>
        <w:div w:id="288709044">
          <w:marLeft w:val="0"/>
          <w:marRight w:val="0"/>
          <w:marTop w:val="0"/>
          <w:marBottom w:val="0"/>
          <w:divBdr>
            <w:top w:val="none" w:sz="0" w:space="0" w:color="auto"/>
            <w:left w:val="none" w:sz="0" w:space="0" w:color="auto"/>
            <w:bottom w:val="none" w:sz="0" w:space="0" w:color="auto"/>
            <w:right w:val="none" w:sz="0" w:space="0" w:color="auto"/>
          </w:divBdr>
        </w:div>
        <w:div w:id="288710935">
          <w:marLeft w:val="0"/>
          <w:marRight w:val="0"/>
          <w:marTop w:val="0"/>
          <w:marBottom w:val="0"/>
          <w:divBdr>
            <w:top w:val="none" w:sz="0" w:space="0" w:color="auto"/>
            <w:left w:val="none" w:sz="0" w:space="0" w:color="auto"/>
            <w:bottom w:val="none" w:sz="0" w:space="0" w:color="auto"/>
            <w:right w:val="none" w:sz="0" w:space="0" w:color="auto"/>
          </w:divBdr>
        </w:div>
        <w:div w:id="288752891">
          <w:marLeft w:val="0"/>
          <w:marRight w:val="0"/>
          <w:marTop w:val="0"/>
          <w:marBottom w:val="0"/>
          <w:divBdr>
            <w:top w:val="none" w:sz="0" w:space="0" w:color="auto"/>
            <w:left w:val="none" w:sz="0" w:space="0" w:color="auto"/>
            <w:bottom w:val="none" w:sz="0" w:space="0" w:color="auto"/>
            <w:right w:val="none" w:sz="0" w:space="0" w:color="auto"/>
          </w:divBdr>
        </w:div>
        <w:div w:id="288778623">
          <w:marLeft w:val="0"/>
          <w:marRight w:val="0"/>
          <w:marTop w:val="0"/>
          <w:marBottom w:val="0"/>
          <w:divBdr>
            <w:top w:val="none" w:sz="0" w:space="0" w:color="auto"/>
            <w:left w:val="none" w:sz="0" w:space="0" w:color="auto"/>
            <w:bottom w:val="none" w:sz="0" w:space="0" w:color="auto"/>
            <w:right w:val="none" w:sz="0" w:space="0" w:color="auto"/>
          </w:divBdr>
          <w:divsChild>
            <w:div w:id="102891881">
              <w:marLeft w:val="0"/>
              <w:marRight w:val="0"/>
              <w:marTop w:val="0"/>
              <w:marBottom w:val="0"/>
              <w:divBdr>
                <w:top w:val="none" w:sz="0" w:space="0" w:color="auto"/>
                <w:left w:val="none" w:sz="0" w:space="0" w:color="auto"/>
                <w:bottom w:val="none" w:sz="0" w:space="0" w:color="auto"/>
                <w:right w:val="none" w:sz="0" w:space="0" w:color="auto"/>
              </w:divBdr>
            </w:div>
          </w:divsChild>
        </w:div>
        <w:div w:id="288781822">
          <w:marLeft w:val="0"/>
          <w:marRight w:val="0"/>
          <w:marTop w:val="0"/>
          <w:marBottom w:val="0"/>
          <w:divBdr>
            <w:top w:val="none" w:sz="0" w:space="0" w:color="auto"/>
            <w:left w:val="none" w:sz="0" w:space="0" w:color="auto"/>
            <w:bottom w:val="none" w:sz="0" w:space="0" w:color="auto"/>
            <w:right w:val="none" w:sz="0" w:space="0" w:color="auto"/>
          </w:divBdr>
        </w:div>
        <w:div w:id="288782790">
          <w:marLeft w:val="0"/>
          <w:marRight w:val="0"/>
          <w:marTop w:val="0"/>
          <w:marBottom w:val="0"/>
          <w:divBdr>
            <w:top w:val="none" w:sz="0" w:space="0" w:color="auto"/>
            <w:left w:val="none" w:sz="0" w:space="0" w:color="auto"/>
            <w:bottom w:val="none" w:sz="0" w:space="0" w:color="auto"/>
            <w:right w:val="none" w:sz="0" w:space="0" w:color="auto"/>
          </w:divBdr>
        </w:div>
        <w:div w:id="288783325">
          <w:marLeft w:val="0"/>
          <w:marRight w:val="0"/>
          <w:marTop w:val="0"/>
          <w:marBottom w:val="0"/>
          <w:divBdr>
            <w:top w:val="none" w:sz="0" w:space="0" w:color="auto"/>
            <w:left w:val="none" w:sz="0" w:space="0" w:color="auto"/>
            <w:bottom w:val="none" w:sz="0" w:space="0" w:color="auto"/>
            <w:right w:val="none" w:sz="0" w:space="0" w:color="auto"/>
          </w:divBdr>
        </w:div>
        <w:div w:id="288896033">
          <w:marLeft w:val="0"/>
          <w:marRight w:val="0"/>
          <w:marTop w:val="0"/>
          <w:marBottom w:val="0"/>
          <w:divBdr>
            <w:top w:val="none" w:sz="0" w:space="0" w:color="auto"/>
            <w:left w:val="none" w:sz="0" w:space="0" w:color="auto"/>
            <w:bottom w:val="none" w:sz="0" w:space="0" w:color="auto"/>
            <w:right w:val="none" w:sz="0" w:space="0" w:color="auto"/>
          </w:divBdr>
        </w:div>
        <w:div w:id="288896918">
          <w:marLeft w:val="0"/>
          <w:marRight w:val="0"/>
          <w:marTop w:val="0"/>
          <w:marBottom w:val="0"/>
          <w:divBdr>
            <w:top w:val="none" w:sz="0" w:space="0" w:color="auto"/>
            <w:left w:val="none" w:sz="0" w:space="0" w:color="auto"/>
            <w:bottom w:val="none" w:sz="0" w:space="0" w:color="auto"/>
            <w:right w:val="none" w:sz="0" w:space="0" w:color="auto"/>
          </w:divBdr>
        </w:div>
        <w:div w:id="288900613">
          <w:marLeft w:val="0"/>
          <w:marRight w:val="0"/>
          <w:marTop w:val="0"/>
          <w:marBottom w:val="0"/>
          <w:divBdr>
            <w:top w:val="none" w:sz="0" w:space="0" w:color="auto"/>
            <w:left w:val="none" w:sz="0" w:space="0" w:color="auto"/>
            <w:bottom w:val="none" w:sz="0" w:space="0" w:color="auto"/>
            <w:right w:val="none" w:sz="0" w:space="0" w:color="auto"/>
          </w:divBdr>
        </w:div>
        <w:div w:id="288902245">
          <w:marLeft w:val="0"/>
          <w:marRight w:val="0"/>
          <w:marTop w:val="0"/>
          <w:marBottom w:val="0"/>
          <w:divBdr>
            <w:top w:val="none" w:sz="0" w:space="0" w:color="auto"/>
            <w:left w:val="none" w:sz="0" w:space="0" w:color="auto"/>
            <w:bottom w:val="none" w:sz="0" w:space="0" w:color="auto"/>
            <w:right w:val="none" w:sz="0" w:space="0" w:color="auto"/>
          </w:divBdr>
        </w:div>
        <w:div w:id="288972915">
          <w:marLeft w:val="0"/>
          <w:marRight w:val="0"/>
          <w:marTop w:val="0"/>
          <w:marBottom w:val="0"/>
          <w:divBdr>
            <w:top w:val="none" w:sz="0" w:space="0" w:color="auto"/>
            <w:left w:val="none" w:sz="0" w:space="0" w:color="auto"/>
            <w:bottom w:val="none" w:sz="0" w:space="0" w:color="auto"/>
            <w:right w:val="none" w:sz="0" w:space="0" w:color="auto"/>
          </w:divBdr>
        </w:div>
        <w:div w:id="288974929">
          <w:marLeft w:val="0"/>
          <w:marRight w:val="0"/>
          <w:marTop w:val="0"/>
          <w:marBottom w:val="0"/>
          <w:divBdr>
            <w:top w:val="none" w:sz="0" w:space="0" w:color="auto"/>
            <w:left w:val="none" w:sz="0" w:space="0" w:color="auto"/>
            <w:bottom w:val="none" w:sz="0" w:space="0" w:color="auto"/>
            <w:right w:val="none" w:sz="0" w:space="0" w:color="auto"/>
          </w:divBdr>
        </w:div>
        <w:div w:id="288975892">
          <w:marLeft w:val="0"/>
          <w:marRight w:val="0"/>
          <w:marTop w:val="0"/>
          <w:marBottom w:val="0"/>
          <w:divBdr>
            <w:top w:val="none" w:sz="0" w:space="0" w:color="auto"/>
            <w:left w:val="none" w:sz="0" w:space="0" w:color="auto"/>
            <w:bottom w:val="none" w:sz="0" w:space="0" w:color="auto"/>
            <w:right w:val="none" w:sz="0" w:space="0" w:color="auto"/>
          </w:divBdr>
        </w:div>
        <w:div w:id="288979190">
          <w:marLeft w:val="0"/>
          <w:marRight w:val="0"/>
          <w:marTop w:val="0"/>
          <w:marBottom w:val="300"/>
          <w:divBdr>
            <w:top w:val="single" w:sz="6" w:space="15" w:color="EDEDED"/>
            <w:left w:val="single" w:sz="6" w:space="15" w:color="EDEDED"/>
            <w:bottom w:val="single" w:sz="6" w:space="15" w:color="EDEDED"/>
            <w:right w:val="single" w:sz="6" w:space="15" w:color="EDEDED"/>
          </w:divBdr>
        </w:div>
        <w:div w:id="289018978">
          <w:marLeft w:val="0"/>
          <w:marRight w:val="0"/>
          <w:marTop w:val="0"/>
          <w:marBottom w:val="0"/>
          <w:divBdr>
            <w:top w:val="none" w:sz="0" w:space="0" w:color="auto"/>
            <w:left w:val="none" w:sz="0" w:space="0" w:color="auto"/>
            <w:bottom w:val="none" w:sz="0" w:space="0" w:color="auto"/>
            <w:right w:val="none" w:sz="0" w:space="0" w:color="auto"/>
          </w:divBdr>
        </w:div>
        <w:div w:id="289089342">
          <w:marLeft w:val="0"/>
          <w:marRight w:val="0"/>
          <w:marTop w:val="300"/>
          <w:marBottom w:val="0"/>
          <w:divBdr>
            <w:top w:val="none" w:sz="0" w:space="0" w:color="auto"/>
            <w:left w:val="none" w:sz="0" w:space="0" w:color="auto"/>
            <w:bottom w:val="none" w:sz="0" w:space="0" w:color="auto"/>
            <w:right w:val="none" w:sz="0" w:space="0" w:color="auto"/>
          </w:divBdr>
        </w:div>
        <w:div w:id="289089835">
          <w:marLeft w:val="0"/>
          <w:marRight w:val="0"/>
          <w:marTop w:val="0"/>
          <w:marBottom w:val="0"/>
          <w:divBdr>
            <w:top w:val="none" w:sz="0" w:space="0" w:color="auto"/>
            <w:left w:val="none" w:sz="0" w:space="0" w:color="auto"/>
            <w:bottom w:val="none" w:sz="0" w:space="0" w:color="auto"/>
            <w:right w:val="none" w:sz="0" w:space="0" w:color="auto"/>
          </w:divBdr>
        </w:div>
        <w:div w:id="289090108">
          <w:marLeft w:val="0"/>
          <w:marRight w:val="0"/>
          <w:marTop w:val="0"/>
          <w:marBottom w:val="300"/>
          <w:divBdr>
            <w:top w:val="single" w:sz="6" w:space="15" w:color="EDEDED"/>
            <w:left w:val="single" w:sz="6" w:space="15" w:color="EDEDED"/>
            <w:bottom w:val="single" w:sz="6" w:space="15" w:color="EDEDED"/>
            <w:right w:val="single" w:sz="6" w:space="15" w:color="EDEDED"/>
          </w:divBdr>
        </w:div>
        <w:div w:id="289096269">
          <w:marLeft w:val="0"/>
          <w:marRight w:val="0"/>
          <w:marTop w:val="0"/>
          <w:marBottom w:val="0"/>
          <w:divBdr>
            <w:top w:val="none" w:sz="0" w:space="0" w:color="auto"/>
            <w:left w:val="none" w:sz="0" w:space="0" w:color="auto"/>
            <w:bottom w:val="none" w:sz="0" w:space="0" w:color="auto"/>
            <w:right w:val="none" w:sz="0" w:space="0" w:color="auto"/>
          </w:divBdr>
        </w:div>
        <w:div w:id="289097208">
          <w:marLeft w:val="0"/>
          <w:marRight w:val="0"/>
          <w:marTop w:val="0"/>
          <w:marBottom w:val="0"/>
          <w:divBdr>
            <w:top w:val="none" w:sz="0" w:space="0" w:color="auto"/>
            <w:left w:val="none" w:sz="0" w:space="0" w:color="auto"/>
            <w:bottom w:val="none" w:sz="0" w:space="0" w:color="auto"/>
            <w:right w:val="none" w:sz="0" w:space="0" w:color="auto"/>
          </w:divBdr>
        </w:div>
        <w:div w:id="289167237">
          <w:marLeft w:val="0"/>
          <w:marRight w:val="0"/>
          <w:marTop w:val="0"/>
          <w:marBottom w:val="0"/>
          <w:divBdr>
            <w:top w:val="none" w:sz="0" w:space="0" w:color="auto"/>
            <w:left w:val="none" w:sz="0" w:space="0" w:color="auto"/>
            <w:bottom w:val="none" w:sz="0" w:space="0" w:color="auto"/>
            <w:right w:val="none" w:sz="0" w:space="0" w:color="auto"/>
          </w:divBdr>
          <w:divsChild>
            <w:div w:id="30881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9169296">
          <w:marLeft w:val="0"/>
          <w:marRight w:val="0"/>
          <w:marTop w:val="0"/>
          <w:marBottom w:val="0"/>
          <w:divBdr>
            <w:top w:val="none" w:sz="0" w:space="0" w:color="auto"/>
            <w:left w:val="none" w:sz="0" w:space="0" w:color="auto"/>
            <w:bottom w:val="none" w:sz="0" w:space="0" w:color="auto"/>
            <w:right w:val="none" w:sz="0" w:space="0" w:color="auto"/>
          </w:divBdr>
        </w:div>
        <w:div w:id="289169473">
          <w:marLeft w:val="0"/>
          <w:marRight w:val="0"/>
          <w:marTop w:val="0"/>
          <w:marBottom w:val="0"/>
          <w:divBdr>
            <w:top w:val="none" w:sz="0" w:space="0" w:color="auto"/>
            <w:left w:val="none" w:sz="0" w:space="0" w:color="auto"/>
            <w:bottom w:val="none" w:sz="0" w:space="0" w:color="auto"/>
            <w:right w:val="none" w:sz="0" w:space="0" w:color="auto"/>
          </w:divBdr>
        </w:div>
        <w:div w:id="289169822">
          <w:marLeft w:val="0"/>
          <w:marRight w:val="0"/>
          <w:marTop w:val="300"/>
          <w:marBottom w:val="0"/>
          <w:divBdr>
            <w:top w:val="none" w:sz="0" w:space="0" w:color="auto"/>
            <w:left w:val="none" w:sz="0" w:space="0" w:color="auto"/>
            <w:bottom w:val="none" w:sz="0" w:space="0" w:color="auto"/>
            <w:right w:val="none" w:sz="0" w:space="0" w:color="auto"/>
          </w:divBdr>
        </w:div>
        <w:div w:id="289171167">
          <w:marLeft w:val="0"/>
          <w:marRight w:val="0"/>
          <w:marTop w:val="0"/>
          <w:marBottom w:val="0"/>
          <w:divBdr>
            <w:top w:val="none" w:sz="0" w:space="0" w:color="auto"/>
            <w:left w:val="none" w:sz="0" w:space="0" w:color="auto"/>
            <w:bottom w:val="none" w:sz="0" w:space="0" w:color="auto"/>
            <w:right w:val="none" w:sz="0" w:space="0" w:color="auto"/>
          </w:divBdr>
        </w:div>
        <w:div w:id="289171915">
          <w:marLeft w:val="0"/>
          <w:marRight w:val="0"/>
          <w:marTop w:val="0"/>
          <w:marBottom w:val="300"/>
          <w:divBdr>
            <w:top w:val="single" w:sz="6" w:space="15" w:color="EDEDED"/>
            <w:left w:val="single" w:sz="6" w:space="15" w:color="EDEDED"/>
            <w:bottom w:val="single" w:sz="6" w:space="15" w:color="EDEDED"/>
            <w:right w:val="single" w:sz="6" w:space="15" w:color="EDEDED"/>
          </w:divBdr>
        </w:div>
        <w:div w:id="289211438">
          <w:marLeft w:val="0"/>
          <w:marRight w:val="0"/>
          <w:marTop w:val="0"/>
          <w:marBottom w:val="300"/>
          <w:divBdr>
            <w:top w:val="single" w:sz="6" w:space="15" w:color="EDEDED"/>
            <w:left w:val="single" w:sz="6" w:space="15" w:color="EDEDED"/>
            <w:bottom w:val="single" w:sz="6" w:space="15" w:color="EDEDED"/>
            <w:right w:val="single" w:sz="6" w:space="15" w:color="EDEDED"/>
          </w:divBdr>
        </w:div>
        <w:div w:id="289242799">
          <w:marLeft w:val="0"/>
          <w:marRight w:val="0"/>
          <w:marTop w:val="0"/>
          <w:marBottom w:val="300"/>
          <w:divBdr>
            <w:top w:val="single" w:sz="6" w:space="15" w:color="EDEDED"/>
            <w:left w:val="single" w:sz="6" w:space="15" w:color="EDEDED"/>
            <w:bottom w:val="single" w:sz="6" w:space="15" w:color="EDEDED"/>
            <w:right w:val="single" w:sz="6" w:space="15" w:color="EDEDED"/>
          </w:divBdr>
        </w:div>
        <w:div w:id="289283137">
          <w:marLeft w:val="0"/>
          <w:marRight w:val="0"/>
          <w:marTop w:val="0"/>
          <w:marBottom w:val="0"/>
          <w:divBdr>
            <w:top w:val="none" w:sz="0" w:space="0" w:color="auto"/>
            <w:left w:val="none" w:sz="0" w:space="0" w:color="auto"/>
            <w:bottom w:val="none" w:sz="0" w:space="0" w:color="auto"/>
            <w:right w:val="none" w:sz="0" w:space="0" w:color="auto"/>
          </w:divBdr>
        </w:div>
        <w:div w:id="289285636">
          <w:marLeft w:val="0"/>
          <w:marRight w:val="0"/>
          <w:marTop w:val="0"/>
          <w:marBottom w:val="0"/>
          <w:divBdr>
            <w:top w:val="none" w:sz="0" w:space="0" w:color="auto"/>
            <w:left w:val="none" w:sz="0" w:space="0" w:color="auto"/>
            <w:bottom w:val="none" w:sz="0" w:space="0" w:color="auto"/>
            <w:right w:val="none" w:sz="0" w:space="0" w:color="auto"/>
          </w:divBdr>
        </w:div>
        <w:div w:id="289286470">
          <w:marLeft w:val="0"/>
          <w:marRight w:val="0"/>
          <w:marTop w:val="0"/>
          <w:marBottom w:val="0"/>
          <w:divBdr>
            <w:top w:val="none" w:sz="0" w:space="0" w:color="auto"/>
            <w:left w:val="none" w:sz="0" w:space="0" w:color="auto"/>
            <w:bottom w:val="none" w:sz="0" w:space="0" w:color="auto"/>
            <w:right w:val="none" w:sz="0" w:space="0" w:color="auto"/>
          </w:divBdr>
        </w:div>
        <w:div w:id="289357613">
          <w:marLeft w:val="0"/>
          <w:marRight w:val="0"/>
          <w:marTop w:val="300"/>
          <w:marBottom w:val="0"/>
          <w:divBdr>
            <w:top w:val="none" w:sz="0" w:space="0" w:color="auto"/>
            <w:left w:val="none" w:sz="0" w:space="0" w:color="auto"/>
            <w:bottom w:val="none" w:sz="0" w:space="0" w:color="auto"/>
            <w:right w:val="none" w:sz="0" w:space="0" w:color="auto"/>
          </w:divBdr>
        </w:div>
        <w:div w:id="289364963">
          <w:marLeft w:val="0"/>
          <w:marRight w:val="0"/>
          <w:marTop w:val="0"/>
          <w:marBottom w:val="0"/>
          <w:divBdr>
            <w:top w:val="none" w:sz="0" w:space="0" w:color="auto"/>
            <w:left w:val="none" w:sz="0" w:space="0" w:color="auto"/>
            <w:bottom w:val="none" w:sz="0" w:space="0" w:color="auto"/>
            <w:right w:val="none" w:sz="0" w:space="0" w:color="auto"/>
          </w:divBdr>
        </w:div>
        <w:div w:id="289365629">
          <w:marLeft w:val="0"/>
          <w:marRight w:val="0"/>
          <w:marTop w:val="0"/>
          <w:marBottom w:val="0"/>
          <w:divBdr>
            <w:top w:val="none" w:sz="0" w:space="0" w:color="auto"/>
            <w:left w:val="none" w:sz="0" w:space="0" w:color="auto"/>
            <w:bottom w:val="none" w:sz="0" w:space="0" w:color="auto"/>
            <w:right w:val="none" w:sz="0" w:space="0" w:color="auto"/>
          </w:divBdr>
        </w:div>
        <w:div w:id="289365666">
          <w:marLeft w:val="0"/>
          <w:marRight w:val="0"/>
          <w:marTop w:val="0"/>
          <w:marBottom w:val="0"/>
          <w:divBdr>
            <w:top w:val="none" w:sz="0" w:space="0" w:color="auto"/>
            <w:left w:val="none" w:sz="0" w:space="0" w:color="auto"/>
            <w:bottom w:val="none" w:sz="0" w:space="0" w:color="auto"/>
            <w:right w:val="none" w:sz="0" w:space="0" w:color="auto"/>
          </w:divBdr>
        </w:div>
        <w:div w:id="289434500">
          <w:marLeft w:val="0"/>
          <w:marRight w:val="0"/>
          <w:marTop w:val="0"/>
          <w:marBottom w:val="0"/>
          <w:divBdr>
            <w:top w:val="none" w:sz="0" w:space="0" w:color="auto"/>
            <w:left w:val="none" w:sz="0" w:space="0" w:color="auto"/>
            <w:bottom w:val="none" w:sz="0" w:space="0" w:color="auto"/>
            <w:right w:val="none" w:sz="0" w:space="0" w:color="auto"/>
          </w:divBdr>
        </w:div>
        <w:div w:id="289434994">
          <w:marLeft w:val="0"/>
          <w:marRight w:val="0"/>
          <w:marTop w:val="0"/>
          <w:marBottom w:val="0"/>
          <w:divBdr>
            <w:top w:val="none" w:sz="0" w:space="0" w:color="auto"/>
            <w:left w:val="none" w:sz="0" w:space="0" w:color="auto"/>
            <w:bottom w:val="none" w:sz="0" w:space="0" w:color="auto"/>
            <w:right w:val="none" w:sz="0" w:space="0" w:color="auto"/>
          </w:divBdr>
        </w:div>
        <w:div w:id="289435096">
          <w:marLeft w:val="0"/>
          <w:marRight w:val="0"/>
          <w:marTop w:val="0"/>
          <w:marBottom w:val="0"/>
          <w:divBdr>
            <w:top w:val="none" w:sz="0" w:space="0" w:color="auto"/>
            <w:left w:val="none" w:sz="0" w:space="0" w:color="auto"/>
            <w:bottom w:val="none" w:sz="0" w:space="0" w:color="auto"/>
            <w:right w:val="none" w:sz="0" w:space="0" w:color="auto"/>
          </w:divBdr>
        </w:div>
        <w:div w:id="289477375">
          <w:marLeft w:val="0"/>
          <w:marRight w:val="0"/>
          <w:marTop w:val="0"/>
          <w:marBottom w:val="0"/>
          <w:divBdr>
            <w:top w:val="none" w:sz="0" w:space="0" w:color="auto"/>
            <w:left w:val="none" w:sz="0" w:space="0" w:color="auto"/>
            <w:bottom w:val="none" w:sz="0" w:space="0" w:color="auto"/>
            <w:right w:val="none" w:sz="0" w:space="0" w:color="auto"/>
          </w:divBdr>
        </w:div>
        <w:div w:id="289477416">
          <w:marLeft w:val="0"/>
          <w:marRight w:val="0"/>
          <w:marTop w:val="0"/>
          <w:marBottom w:val="0"/>
          <w:divBdr>
            <w:top w:val="none" w:sz="0" w:space="0" w:color="auto"/>
            <w:left w:val="none" w:sz="0" w:space="0" w:color="auto"/>
            <w:bottom w:val="none" w:sz="0" w:space="0" w:color="auto"/>
            <w:right w:val="none" w:sz="0" w:space="0" w:color="auto"/>
          </w:divBdr>
        </w:div>
        <w:div w:id="289478021">
          <w:marLeft w:val="0"/>
          <w:marRight w:val="0"/>
          <w:marTop w:val="0"/>
          <w:marBottom w:val="0"/>
          <w:divBdr>
            <w:top w:val="none" w:sz="0" w:space="0" w:color="auto"/>
            <w:left w:val="none" w:sz="0" w:space="0" w:color="auto"/>
            <w:bottom w:val="none" w:sz="0" w:space="0" w:color="auto"/>
            <w:right w:val="none" w:sz="0" w:space="0" w:color="auto"/>
          </w:divBdr>
        </w:div>
        <w:div w:id="289482304">
          <w:marLeft w:val="0"/>
          <w:marRight w:val="0"/>
          <w:marTop w:val="0"/>
          <w:marBottom w:val="0"/>
          <w:divBdr>
            <w:top w:val="none" w:sz="0" w:space="0" w:color="auto"/>
            <w:left w:val="none" w:sz="0" w:space="0" w:color="auto"/>
            <w:bottom w:val="none" w:sz="0" w:space="0" w:color="auto"/>
            <w:right w:val="none" w:sz="0" w:space="0" w:color="auto"/>
          </w:divBdr>
        </w:div>
        <w:div w:id="289484038">
          <w:marLeft w:val="0"/>
          <w:marRight w:val="0"/>
          <w:marTop w:val="0"/>
          <w:marBottom w:val="0"/>
          <w:divBdr>
            <w:top w:val="none" w:sz="0" w:space="0" w:color="auto"/>
            <w:left w:val="none" w:sz="0" w:space="0" w:color="auto"/>
            <w:bottom w:val="none" w:sz="0" w:space="0" w:color="auto"/>
            <w:right w:val="none" w:sz="0" w:space="0" w:color="auto"/>
          </w:divBdr>
        </w:div>
        <w:div w:id="289484964">
          <w:marLeft w:val="0"/>
          <w:marRight w:val="0"/>
          <w:marTop w:val="0"/>
          <w:marBottom w:val="300"/>
          <w:divBdr>
            <w:top w:val="single" w:sz="6" w:space="15" w:color="EDEDED"/>
            <w:left w:val="single" w:sz="6" w:space="15" w:color="EDEDED"/>
            <w:bottom w:val="single" w:sz="6" w:space="15" w:color="EDEDED"/>
            <w:right w:val="single" w:sz="6" w:space="15" w:color="EDEDED"/>
          </w:divBdr>
        </w:div>
        <w:div w:id="289551409">
          <w:marLeft w:val="0"/>
          <w:marRight w:val="0"/>
          <w:marTop w:val="0"/>
          <w:marBottom w:val="0"/>
          <w:divBdr>
            <w:top w:val="none" w:sz="0" w:space="0" w:color="auto"/>
            <w:left w:val="none" w:sz="0" w:space="0" w:color="auto"/>
            <w:bottom w:val="none" w:sz="0" w:space="0" w:color="auto"/>
            <w:right w:val="none" w:sz="0" w:space="0" w:color="auto"/>
          </w:divBdr>
        </w:div>
        <w:div w:id="289554275">
          <w:marLeft w:val="0"/>
          <w:marRight w:val="0"/>
          <w:marTop w:val="0"/>
          <w:marBottom w:val="0"/>
          <w:divBdr>
            <w:top w:val="none" w:sz="0" w:space="0" w:color="auto"/>
            <w:left w:val="none" w:sz="0" w:space="0" w:color="auto"/>
            <w:bottom w:val="none" w:sz="0" w:space="0" w:color="auto"/>
            <w:right w:val="none" w:sz="0" w:space="0" w:color="auto"/>
          </w:divBdr>
        </w:div>
        <w:div w:id="289559560">
          <w:marLeft w:val="0"/>
          <w:marRight w:val="0"/>
          <w:marTop w:val="0"/>
          <w:marBottom w:val="0"/>
          <w:divBdr>
            <w:top w:val="none" w:sz="0" w:space="0" w:color="auto"/>
            <w:left w:val="none" w:sz="0" w:space="0" w:color="auto"/>
            <w:bottom w:val="none" w:sz="0" w:space="0" w:color="auto"/>
            <w:right w:val="none" w:sz="0" w:space="0" w:color="auto"/>
          </w:divBdr>
        </w:div>
        <w:div w:id="289634207">
          <w:marLeft w:val="0"/>
          <w:marRight w:val="0"/>
          <w:marTop w:val="0"/>
          <w:marBottom w:val="0"/>
          <w:divBdr>
            <w:top w:val="none" w:sz="0" w:space="0" w:color="auto"/>
            <w:left w:val="none" w:sz="0" w:space="0" w:color="auto"/>
            <w:bottom w:val="none" w:sz="0" w:space="0" w:color="auto"/>
            <w:right w:val="none" w:sz="0" w:space="0" w:color="auto"/>
          </w:divBdr>
        </w:div>
        <w:div w:id="289635133">
          <w:marLeft w:val="0"/>
          <w:marRight w:val="0"/>
          <w:marTop w:val="0"/>
          <w:marBottom w:val="0"/>
          <w:divBdr>
            <w:top w:val="none" w:sz="0" w:space="0" w:color="auto"/>
            <w:left w:val="none" w:sz="0" w:space="0" w:color="auto"/>
            <w:bottom w:val="none" w:sz="0" w:space="0" w:color="auto"/>
            <w:right w:val="none" w:sz="0" w:space="0" w:color="auto"/>
          </w:divBdr>
        </w:div>
        <w:div w:id="289672027">
          <w:marLeft w:val="0"/>
          <w:marRight w:val="0"/>
          <w:marTop w:val="0"/>
          <w:marBottom w:val="0"/>
          <w:divBdr>
            <w:top w:val="none" w:sz="0" w:space="0" w:color="auto"/>
            <w:left w:val="none" w:sz="0" w:space="0" w:color="auto"/>
            <w:bottom w:val="none" w:sz="0" w:space="0" w:color="auto"/>
            <w:right w:val="none" w:sz="0" w:space="0" w:color="auto"/>
          </w:divBdr>
        </w:div>
        <w:div w:id="289674186">
          <w:marLeft w:val="0"/>
          <w:marRight w:val="0"/>
          <w:marTop w:val="0"/>
          <w:marBottom w:val="0"/>
          <w:divBdr>
            <w:top w:val="none" w:sz="0" w:space="0" w:color="auto"/>
            <w:left w:val="none" w:sz="0" w:space="0" w:color="auto"/>
            <w:bottom w:val="none" w:sz="0" w:space="0" w:color="auto"/>
            <w:right w:val="none" w:sz="0" w:space="0" w:color="auto"/>
          </w:divBdr>
        </w:div>
        <w:div w:id="289747516">
          <w:marLeft w:val="0"/>
          <w:marRight w:val="0"/>
          <w:marTop w:val="0"/>
          <w:marBottom w:val="0"/>
          <w:divBdr>
            <w:top w:val="none" w:sz="0" w:space="0" w:color="auto"/>
            <w:left w:val="none" w:sz="0" w:space="0" w:color="auto"/>
            <w:bottom w:val="none" w:sz="0" w:space="0" w:color="auto"/>
            <w:right w:val="none" w:sz="0" w:space="0" w:color="auto"/>
          </w:divBdr>
        </w:div>
        <w:div w:id="289748567">
          <w:marLeft w:val="0"/>
          <w:marRight w:val="0"/>
          <w:marTop w:val="0"/>
          <w:marBottom w:val="0"/>
          <w:divBdr>
            <w:top w:val="none" w:sz="0" w:space="0" w:color="auto"/>
            <w:left w:val="none" w:sz="0" w:space="0" w:color="auto"/>
            <w:bottom w:val="none" w:sz="0" w:space="0" w:color="auto"/>
            <w:right w:val="none" w:sz="0" w:space="0" w:color="auto"/>
          </w:divBdr>
        </w:div>
        <w:div w:id="289749037">
          <w:marLeft w:val="0"/>
          <w:marRight w:val="0"/>
          <w:marTop w:val="0"/>
          <w:marBottom w:val="300"/>
          <w:divBdr>
            <w:top w:val="single" w:sz="6" w:space="15" w:color="EDEDED"/>
            <w:left w:val="single" w:sz="6" w:space="15" w:color="EDEDED"/>
            <w:bottom w:val="single" w:sz="6" w:space="15" w:color="EDEDED"/>
            <w:right w:val="single" w:sz="6" w:space="15" w:color="EDEDED"/>
          </w:divBdr>
        </w:div>
        <w:div w:id="289749618">
          <w:marLeft w:val="0"/>
          <w:marRight w:val="0"/>
          <w:marTop w:val="0"/>
          <w:marBottom w:val="0"/>
          <w:divBdr>
            <w:top w:val="none" w:sz="0" w:space="0" w:color="auto"/>
            <w:left w:val="none" w:sz="0" w:space="0" w:color="auto"/>
            <w:bottom w:val="none" w:sz="0" w:space="0" w:color="auto"/>
            <w:right w:val="none" w:sz="0" w:space="0" w:color="auto"/>
          </w:divBdr>
        </w:div>
        <w:div w:id="289820034">
          <w:marLeft w:val="0"/>
          <w:marRight w:val="0"/>
          <w:marTop w:val="300"/>
          <w:marBottom w:val="0"/>
          <w:divBdr>
            <w:top w:val="none" w:sz="0" w:space="0" w:color="auto"/>
            <w:left w:val="none" w:sz="0" w:space="0" w:color="auto"/>
            <w:bottom w:val="none" w:sz="0" w:space="0" w:color="auto"/>
            <w:right w:val="none" w:sz="0" w:space="0" w:color="auto"/>
          </w:divBdr>
          <w:divsChild>
            <w:div w:id="219751337">
              <w:marLeft w:val="0"/>
              <w:marRight w:val="0"/>
              <w:marTop w:val="0"/>
              <w:marBottom w:val="0"/>
              <w:divBdr>
                <w:top w:val="none" w:sz="0" w:space="0" w:color="auto"/>
                <w:left w:val="none" w:sz="0" w:space="0" w:color="auto"/>
                <w:bottom w:val="none" w:sz="0" w:space="0" w:color="auto"/>
                <w:right w:val="none" w:sz="0" w:space="0" w:color="auto"/>
              </w:divBdr>
            </w:div>
          </w:divsChild>
        </w:div>
        <w:div w:id="289822996">
          <w:marLeft w:val="0"/>
          <w:marRight w:val="0"/>
          <w:marTop w:val="0"/>
          <w:marBottom w:val="0"/>
          <w:divBdr>
            <w:top w:val="none" w:sz="0" w:space="0" w:color="auto"/>
            <w:left w:val="none" w:sz="0" w:space="0" w:color="auto"/>
            <w:bottom w:val="none" w:sz="0" w:space="0" w:color="auto"/>
            <w:right w:val="none" w:sz="0" w:space="0" w:color="auto"/>
          </w:divBdr>
        </w:div>
        <w:div w:id="289826715">
          <w:marLeft w:val="0"/>
          <w:marRight w:val="0"/>
          <w:marTop w:val="0"/>
          <w:marBottom w:val="0"/>
          <w:divBdr>
            <w:top w:val="none" w:sz="0" w:space="0" w:color="auto"/>
            <w:left w:val="none" w:sz="0" w:space="0" w:color="auto"/>
            <w:bottom w:val="none" w:sz="0" w:space="0" w:color="auto"/>
            <w:right w:val="none" w:sz="0" w:space="0" w:color="auto"/>
          </w:divBdr>
        </w:div>
        <w:div w:id="289827930">
          <w:marLeft w:val="0"/>
          <w:marRight w:val="0"/>
          <w:marTop w:val="0"/>
          <w:marBottom w:val="0"/>
          <w:divBdr>
            <w:top w:val="none" w:sz="0" w:space="0" w:color="auto"/>
            <w:left w:val="none" w:sz="0" w:space="0" w:color="auto"/>
            <w:bottom w:val="none" w:sz="0" w:space="0" w:color="auto"/>
            <w:right w:val="none" w:sz="0" w:space="0" w:color="auto"/>
          </w:divBdr>
        </w:div>
        <w:div w:id="289866525">
          <w:marLeft w:val="0"/>
          <w:marRight w:val="0"/>
          <w:marTop w:val="0"/>
          <w:marBottom w:val="0"/>
          <w:divBdr>
            <w:top w:val="none" w:sz="0" w:space="0" w:color="auto"/>
            <w:left w:val="none" w:sz="0" w:space="0" w:color="auto"/>
            <w:bottom w:val="none" w:sz="0" w:space="0" w:color="auto"/>
            <w:right w:val="none" w:sz="0" w:space="0" w:color="auto"/>
          </w:divBdr>
        </w:div>
        <w:div w:id="289867403">
          <w:marLeft w:val="0"/>
          <w:marRight w:val="0"/>
          <w:marTop w:val="0"/>
          <w:marBottom w:val="0"/>
          <w:divBdr>
            <w:top w:val="none" w:sz="0" w:space="0" w:color="auto"/>
            <w:left w:val="none" w:sz="0" w:space="0" w:color="auto"/>
            <w:bottom w:val="none" w:sz="0" w:space="0" w:color="auto"/>
            <w:right w:val="none" w:sz="0" w:space="0" w:color="auto"/>
          </w:divBdr>
        </w:div>
        <w:div w:id="289869084">
          <w:marLeft w:val="0"/>
          <w:marRight w:val="0"/>
          <w:marTop w:val="0"/>
          <w:marBottom w:val="300"/>
          <w:divBdr>
            <w:top w:val="single" w:sz="6" w:space="15" w:color="EDEDED"/>
            <w:left w:val="single" w:sz="6" w:space="15" w:color="EDEDED"/>
            <w:bottom w:val="single" w:sz="6" w:space="15" w:color="EDEDED"/>
            <w:right w:val="single" w:sz="6" w:space="15" w:color="EDEDED"/>
          </w:divBdr>
        </w:div>
        <w:div w:id="289869809">
          <w:marLeft w:val="0"/>
          <w:marRight w:val="0"/>
          <w:marTop w:val="0"/>
          <w:marBottom w:val="300"/>
          <w:divBdr>
            <w:top w:val="single" w:sz="6" w:space="15" w:color="EDEDED"/>
            <w:left w:val="single" w:sz="6" w:space="15" w:color="EDEDED"/>
            <w:bottom w:val="single" w:sz="6" w:space="15" w:color="EDEDED"/>
            <w:right w:val="single" w:sz="6" w:space="15" w:color="EDEDED"/>
          </w:divBdr>
        </w:div>
        <w:div w:id="289870913">
          <w:marLeft w:val="0"/>
          <w:marRight w:val="0"/>
          <w:marTop w:val="0"/>
          <w:marBottom w:val="0"/>
          <w:divBdr>
            <w:top w:val="none" w:sz="0" w:space="0" w:color="auto"/>
            <w:left w:val="none" w:sz="0" w:space="0" w:color="auto"/>
            <w:bottom w:val="none" w:sz="0" w:space="0" w:color="auto"/>
            <w:right w:val="none" w:sz="0" w:space="0" w:color="auto"/>
          </w:divBdr>
        </w:div>
        <w:div w:id="289870987">
          <w:marLeft w:val="0"/>
          <w:marRight w:val="0"/>
          <w:marTop w:val="0"/>
          <w:marBottom w:val="0"/>
          <w:divBdr>
            <w:top w:val="none" w:sz="0" w:space="0" w:color="auto"/>
            <w:left w:val="none" w:sz="0" w:space="0" w:color="auto"/>
            <w:bottom w:val="none" w:sz="0" w:space="0" w:color="auto"/>
            <w:right w:val="none" w:sz="0" w:space="0" w:color="auto"/>
          </w:divBdr>
        </w:div>
        <w:div w:id="289897845">
          <w:marLeft w:val="0"/>
          <w:marRight w:val="0"/>
          <w:marTop w:val="0"/>
          <w:marBottom w:val="0"/>
          <w:divBdr>
            <w:top w:val="none" w:sz="0" w:space="0" w:color="auto"/>
            <w:left w:val="none" w:sz="0" w:space="0" w:color="auto"/>
            <w:bottom w:val="none" w:sz="0" w:space="0" w:color="auto"/>
            <w:right w:val="none" w:sz="0" w:space="0" w:color="auto"/>
          </w:divBdr>
        </w:div>
        <w:div w:id="289898304">
          <w:marLeft w:val="0"/>
          <w:marRight w:val="0"/>
          <w:marTop w:val="0"/>
          <w:marBottom w:val="0"/>
          <w:divBdr>
            <w:top w:val="none" w:sz="0" w:space="0" w:color="auto"/>
            <w:left w:val="none" w:sz="0" w:space="0" w:color="auto"/>
            <w:bottom w:val="none" w:sz="0" w:space="0" w:color="auto"/>
            <w:right w:val="none" w:sz="0" w:space="0" w:color="auto"/>
          </w:divBdr>
        </w:div>
        <w:div w:id="289898348">
          <w:marLeft w:val="0"/>
          <w:marRight w:val="0"/>
          <w:marTop w:val="300"/>
          <w:marBottom w:val="0"/>
          <w:divBdr>
            <w:top w:val="none" w:sz="0" w:space="0" w:color="auto"/>
            <w:left w:val="none" w:sz="0" w:space="0" w:color="auto"/>
            <w:bottom w:val="none" w:sz="0" w:space="0" w:color="auto"/>
            <w:right w:val="none" w:sz="0" w:space="0" w:color="auto"/>
          </w:divBdr>
          <w:divsChild>
            <w:div w:id="180365642">
              <w:marLeft w:val="0"/>
              <w:marRight w:val="0"/>
              <w:marTop w:val="0"/>
              <w:marBottom w:val="0"/>
              <w:divBdr>
                <w:top w:val="none" w:sz="0" w:space="0" w:color="auto"/>
                <w:left w:val="none" w:sz="0" w:space="0" w:color="auto"/>
                <w:bottom w:val="none" w:sz="0" w:space="0" w:color="auto"/>
                <w:right w:val="none" w:sz="0" w:space="0" w:color="auto"/>
              </w:divBdr>
            </w:div>
          </w:divsChild>
        </w:div>
        <w:div w:id="289939362">
          <w:marLeft w:val="0"/>
          <w:marRight w:val="0"/>
          <w:marTop w:val="300"/>
          <w:marBottom w:val="0"/>
          <w:divBdr>
            <w:top w:val="none" w:sz="0" w:space="0" w:color="auto"/>
            <w:left w:val="none" w:sz="0" w:space="0" w:color="auto"/>
            <w:bottom w:val="none" w:sz="0" w:space="0" w:color="auto"/>
            <w:right w:val="none" w:sz="0" w:space="0" w:color="auto"/>
          </w:divBdr>
        </w:div>
        <w:div w:id="289939440">
          <w:marLeft w:val="0"/>
          <w:marRight w:val="0"/>
          <w:marTop w:val="300"/>
          <w:marBottom w:val="0"/>
          <w:divBdr>
            <w:top w:val="none" w:sz="0" w:space="0" w:color="auto"/>
            <w:left w:val="none" w:sz="0" w:space="0" w:color="auto"/>
            <w:bottom w:val="none" w:sz="0" w:space="0" w:color="auto"/>
            <w:right w:val="none" w:sz="0" w:space="0" w:color="auto"/>
          </w:divBdr>
        </w:div>
        <w:div w:id="289940414">
          <w:marLeft w:val="0"/>
          <w:marRight w:val="0"/>
          <w:marTop w:val="300"/>
          <w:marBottom w:val="0"/>
          <w:divBdr>
            <w:top w:val="none" w:sz="0" w:space="0" w:color="auto"/>
            <w:left w:val="none" w:sz="0" w:space="0" w:color="auto"/>
            <w:bottom w:val="none" w:sz="0" w:space="0" w:color="auto"/>
            <w:right w:val="none" w:sz="0" w:space="0" w:color="auto"/>
          </w:divBdr>
        </w:div>
        <w:div w:id="289944458">
          <w:marLeft w:val="0"/>
          <w:marRight w:val="0"/>
          <w:marTop w:val="0"/>
          <w:marBottom w:val="0"/>
          <w:divBdr>
            <w:top w:val="none" w:sz="0" w:space="0" w:color="auto"/>
            <w:left w:val="none" w:sz="0" w:space="0" w:color="auto"/>
            <w:bottom w:val="none" w:sz="0" w:space="0" w:color="auto"/>
            <w:right w:val="none" w:sz="0" w:space="0" w:color="auto"/>
          </w:divBdr>
        </w:div>
        <w:div w:id="290012851">
          <w:marLeft w:val="0"/>
          <w:marRight w:val="0"/>
          <w:marTop w:val="0"/>
          <w:marBottom w:val="300"/>
          <w:divBdr>
            <w:top w:val="single" w:sz="6" w:space="15" w:color="EDEDED"/>
            <w:left w:val="single" w:sz="6" w:space="15" w:color="EDEDED"/>
            <w:bottom w:val="single" w:sz="6" w:space="15" w:color="EDEDED"/>
            <w:right w:val="single" w:sz="6" w:space="15" w:color="EDEDED"/>
          </w:divBdr>
        </w:div>
        <w:div w:id="290014152">
          <w:marLeft w:val="0"/>
          <w:marRight w:val="0"/>
          <w:marTop w:val="0"/>
          <w:marBottom w:val="0"/>
          <w:divBdr>
            <w:top w:val="none" w:sz="0" w:space="0" w:color="auto"/>
            <w:left w:val="none" w:sz="0" w:space="0" w:color="auto"/>
            <w:bottom w:val="none" w:sz="0" w:space="0" w:color="auto"/>
            <w:right w:val="none" w:sz="0" w:space="0" w:color="auto"/>
          </w:divBdr>
        </w:div>
        <w:div w:id="290015795">
          <w:marLeft w:val="0"/>
          <w:marRight w:val="0"/>
          <w:marTop w:val="0"/>
          <w:marBottom w:val="0"/>
          <w:divBdr>
            <w:top w:val="none" w:sz="0" w:space="0" w:color="auto"/>
            <w:left w:val="none" w:sz="0" w:space="0" w:color="auto"/>
            <w:bottom w:val="none" w:sz="0" w:space="0" w:color="auto"/>
            <w:right w:val="none" w:sz="0" w:space="0" w:color="auto"/>
          </w:divBdr>
        </w:div>
        <w:div w:id="290017084">
          <w:marLeft w:val="0"/>
          <w:marRight w:val="0"/>
          <w:marTop w:val="0"/>
          <w:marBottom w:val="0"/>
          <w:divBdr>
            <w:top w:val="none" w:sz="0" w:space="0" w:color="auto"/>
            <w:left w:val="none" w:sz="0" w:space="0" w:color="auto"/>
            <w:bottom w:val="none" w:sz="0" w:space="0" w:color="auto"/>
            <w:right w:val="none" w:sz="0" w:space="0" w:color="auto"/>
          </w:divBdr>
        </w:div>
        <w:div w:id="290088942">
          <w:marLeft w:val="0"/>
          <w:marRight w:val="0"/>
          <w:marTop w:val="300"/>
          <w:marBottom w:val="0"/>
          <w:divBdr>
            <w:top w:val="none" w:sz="0" w:space="0" w:color="auto"/>
            <w:left w:val="none" w:sz="0" w:space="0" w:color="auto"/>
            <w:bottom w:val="none" w:sz="0" w:space="0" w:color="auto"/>
            <w:right w:val="none" w:sz="0" w:space="0" w:color="auto"/>
          </w:divBdr>
        </w:div>
        <w:div w:id="290090331">
          <w:marLeft w:val="0"/>
          <w:marRight w:val="0"/>
          <w:marTop w:val="0"/>
          <w:marBottom w:val="0"/>
          <w:divBdr>
            <w:top w:val="none" w:sz="0" w:space="0" w:color="auto"/>
            <w:left w:val="none" w:sz="0" w:space="0" w:color="auto"/>
            <w:bottom w:val="none" w:sz="0" w:space="0" w:color="auto"/>
            <w:right w:val="none" w:sz="0" w:space="0" w:color="auto"/>
          </w:divBdr>
        </w:div>
        <w:div w:id="290091061">
          <w:marLeft w:val="0"/>
          <w:marRight w:val="0"/>
          <w:marTop w:val="0"/>
          <w:marBottom w:val="300"/>
          <w:divBdr>
            <w:top w:val="single" w:sz="6" w:space="15" w:color="EDEDED"/>
            <w:left w:val="single" w:sz="6" w:space="15" w:color="EDEDED"/>
            <w:bottom w:val="single" w:sz="6" w:space="15" w:color="EDEDED"/>
            <w:right w:val="single" w:sz="6" w:space="15" w:color="EDEDED"/>
          </w:divBdr>
        </w:div>
        <w:div w:id="290093439">
          <w:marLeft w:val="0"/>
          <w:marRight w:val="0"/>
          <w:marTop w:val="0"/>
          <w:marBottom w:val="0"/>
          <w:divBdr>
            <w:top w:val="none" w:sz="0" w:space="0" w:color="auto"/>
            <w:left w:val="none" w:sz="0" w:space="0" w:color="auto"/>
            <w:bottom w:val="none" w:sz="0" w:space="0" w:color="auto"/>
            <w:right w:val="none" w:sz="0" w:space="0" w:color="auto"/>
          </w:divBdr>
        </w:div>
        <w:div w:id="290093780">
          <w:marLeft w:val="0"/>
          <w:marRight w:val="0"/>
          <w:marTop w:val="0"/>
          <w:marBottom w:val="0"/>
          <w:divBdr>
            <w:top w:val="none" w:sz="0" w:space="0" w:color="auto"/>
            <w:left w:val="none" w:sz="0" w:space="0" w:color="auto"/>
            <w:bottom w:val="none" w:sz="0" w:space="0" w:color="auto"/>
            <w:right w:val="none" w:sz="0" w:space="0" w:color="auto"/>
          </w:divBdr>
        </w:div>
        <w:div w:id="290130659">
          <w:marLeft w:val="0"/>
          <w:marRight w:val="0"/>
          <w:marTop w:val="0"/>
          <w:marBottom w:val="0"/>
          <w:divBdr>
            <w:top w:val="none" w:sz="0" w:space="0" w:color="auto"/>
            <w:left w:val="none" w:sz="0" w:space="0" w:color="auto"/>
            <w:bottom w:val="none" w:sz="0" w:space="0" w:color="auto"/>
            <w:right w:val="none" w:sz="0" w:space="0" w:color="auto"/>
          </w:divBdr>
        </w:div>
        <w:div w:id="290132500">
          <w:marLeft w:val="0"/>
          <w:marRight w:val="0"/>
          <w:marTop w:val="0"/>
          <w:marBottom w:val="0"/>
          <w:divBdr>
            <w:top w:val="none" w:sz="0" w:space="0" w:color="auto"/>
            <w:left w:val="none" w:sz="0" w:space="0" w:color="auto"/>
            <w:bottom w:val="none" w:sz="0" w:space="0" w:color="auto"/>
            <w:right w:val="none" w:sz="0" w:space="0" w:color="auto"/>
          </w:divBdr>
        </w:div>
        <w:div w:id="290132531">
          <w:marLeft w:val="0"/>
          <w:marRight w:val="0"/>
          <w:marTop w:val="0"/>
          <w:marBottom w:val="0"/>
          <w:divBdr>
            <w:top w:val="none" w:sz="0" w:space="0" w:color="auto"/>
            <w:left w:val="none" w:sz="0" w:space="0" w:color="auto"/>
            <w:bottom w:val="none" w:sz="0" w:space="0" w:color="auto"/>
            <w:right w:val="none" w:sz="0" w:space="0" w:color="auto"/>
          </w:divBdr>
        </w:div>
        <w:div w:id="290137909">
          <w:marLeft w:val="0"/>
          <w:marRight w:val="0"/>
          <w:marTop w:val="0"/>
          <w:marBottom w:val="0"/>
          <w:divBdr>
            <w:top w:val="none" w:sz="0" w:space="0" w:color="auto"/>
            <w:left w:val="none" w:sz="0" w:space="0" w:color="auto"/>
            <w:bottom w:val="none" w:sz="0" w:space="0" w:color="auto"/>
            <w:right w:val="none" w:sz="0" w:space="0" w:color="auto"/>
          </w:divBdr>
        </w:div>
        <w:div w:id="290139231">
          <w:marLeft w:val="0"/>
          <w:marRight w:val="0"/>
          <w:marTop w:val="0"/>
          <w:marBottom w:val="0"/>
          <w:divBdr>
            <w:top w:val="none" w:sz="0" w:space="0" w:color="auto"/>
            <w:left w:val="none" w:sz="0" w:space="0" w:color="auto"/>
            <w:bottom w:val="none" w:sz="0" w:space="0" w:color="auto"/>
            <w:right w:val="none" w:sz="0" w:space="0" w:color="auto"/>
          </w:divBdr>
        </w:div>
        <w:div w:id="290140165">
          <w:marLeft w:val="0"/>
          <w:marRight w:val="0"/>
          <w:marTop w:val="0"/>
          <w:marBottom w:val="0"/>
          <w:divBdr>
            <w:top w:val="none" w:sz="0" w:space="0" w:color="auto"/>
            <w:left w:val="none" w:sz="0" w:space="0" w:color="auto"/>
            <w:bottom w:val="none" w:sz="0" w:space="0" w:color="auto"/>
            <w:right w:val="none" w:sz="0" w:space="0" w:color="auto"/>
          </w:divBdr>
        </w:div>
        <w:div w:id="290209150">
          <w:marLeft w:val="0"/>
          <w:marRight w:val="0"/>
          <w:marTop w:val="0"/>
          <w:marBottom w:val="0"/>
          <w:divBdr>
            <w:top w:val="none" w:sz="0" w:space="0" w:color="auto"/>
            <w:left w:val="none" w:sz="0" w:space="0" w:color="auto"/>
            <w:bottom w:val="none" w:sz="0" w:space="0" w:color="auto"/>
            <w:right w:val="none" w:sz="0" w:space="0" w:color="auto"/>
          </w:divBdr>
        </w:div>
        <w:div w:id="290209505">
          <w:marLeft w:val="0"/>
          <w:marRight w:val="0"/>
          <w:marTop w:val="0"/>
          <w:marBottom w:val="0"/>
          <w:divBdr>
            <w:top w:val="none" w:sz="0" w:space="0" w:color="auto"/>
            <w:left w:val="none" w:sz="0" w:space="0" w:color="auto"/>
            <w:bottom w:val="none" w:sz="0" w:space="0" w:color="auto"/>
            <w:right w:val="none" w:sz="0" w:space="0" w:color="auto"/>
          </w:divBdr>
        </w:div>
        <w:div w:id="290214302">
          <w:marLeft w:val="0"/>
          <w:marRight w:val="0"/>
          <w:marTop w:val="0"/>
          <w:marBottom w:val="0"/>
          <w:divBdr>
            <w:top w:val="none" w:sz="0" w:space="0" w:color="auto"/>
            <w:left w:val="none" w:sz="0" w:space="0" w:color="auto"/>
            <w:bottom w:val="none" w:sz="0" w:space="0" w:color="auto"/>
            <w:right w:val="none" w:sz="0" w:space="0" w:color="auto"/>
          </w:divBdr>
        </w:div>
        <w:div w:id="290215085">
          <w:marLeft w:val="0"/>
          <w:marRight w:val="0"/>
          <w:marTop w:val="300"/>
          <w:marBottom w:val="0"/>
          <w:divBdr>
            <w:top w:val="none" w:sz="0" w:space="0" w:color="auto"/>
            <w:left w:val="none" w:sz="0" w:space="0" w:color="auto"/>
            <w:bottom w:val="none" w:sz="0" w:space="0" w:color="auto"/>
            <w:right w:val="none" w:sz="0" w:space="0" w:color="auto"/>
          </w:divBdr>
        </w:div>
        <w:div w:id="290215247">
          <w:marLeft w:val="0"/>
          <w:marRight w:val="0"/>
          <w:marTop w:val="0"/>
          <w:marBottom w:val="300"/>
          <w:divBdr>
            <w:top w:val="single" w:sz="6" w:space="15" w:color="EDEDED"/>
            <w:left w:val="single" w:sz="6" w:space="15" w:color="EDEDED"/>
            <w:bottom w:val="single" w:sz="6" w:space="15" w:color="EDEDED"/>
            <w:right w:val="single" w:sz="6" w:space="15" w:color="EDEDED"/>
          </w:divBdr>
        </w:div>
        <w:div w:id="290283453">
          <w:marLeft w:val="0"/>
          <w:marRight w:val="0"/>
          <w:marTop w:val="300"/>
          <w:marBottom w:val="0"/>
          <w:divBdr>
            <w:top w:val="none" w:sz="0" w:space="0" w:color="auto"/>
            <w:left w:val="none" w:sz="0" w:space="0" w:color="auto"/>
            <w:bottom w:val="none" w:sz="0" w:space="0" w:color="auto"/>
            <w:right w:val="none" w:sz="0" w:space="0" w:color="auto"/>
          </w:divBdr>
        </w:div>
        <w:div w:id="290286862">
          <w:marLeft w:val="0"/>
          <w:marRight w:val="0"/>
          <w:marTop w:val="300"/>
          <w:marBottom w:val="0"/>
          <w:divBdr>
            <w:top w:val="none" w:sz="0" w:space="0" w:color="auto"/>
            <w:left w:val="none" w:sz="0" w:space="0" w:color="auto"/>
            <w:bottom w:val="none" w:sz="0" w:space="0" w:color="auto"/>
            <w:right w:val="none" w:sz="0" w:space="0" w:color="auto"/>
          </w:divBdr>
        </w:div>
        <w:div w:id="290286881">
          <w:marLeft w:val="0"/>
          <w:marRight w:val="0"/>
          <w:marTop w:val="0"/>
          <w:marBottom w:val="0"/>
          <w:divBdr>
            <w:top w:val="none" w:sz="0" w:space="0" w:color="auto"/>
            <w:left w:val="none" w:sz="0" w:space="0" w:color="auto"/>
            <w:bottom w:val="none" w:sz="0" w:space="0" w:color="auto"/>
            <w:right w:val="none" w:sz="0" w:space="0" w:color="auto"/>
          </w:divBdr>
          <w:divsChild>
            <w:div w:id="297690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287962">
          <w:marLeft w:val="0"/>
          <w:marRight w:val="0"/>
          <w:marTop w:val="0"/>
          <w:marBottom w:val="0"/>
          <w:divBdr>
            <w:top w:val="none" w:sz="0" w:space="0" w:color="auto"/>
            <w:left w:val="none" w:sz="0" w:space="0" w:color="auto"/>
            <w:bottom w:val="none" w:sz="0" w:space="0" w:color="auto"/>
            <w:right w:val="none" w:sz="0" w:space="0" w:color="auto"/>
          </w:divBdr>
        </w:div>
        <w:div w:id="290290126">
          <w:marLeft w:val="0"/>
          <w:marRight w:val="0"/>
          <w:marTop w:val="0"/>
          <w:marBottom w:val="0"/>
          <w:divBdr>
            <w:top w:val="none" w:sz="0" w:space="0" w:color="auto"/>
            <w:left w:val="none" w:sz="0" w:space="0" w:color="auto"/>
            <w:bottom w:val="none" w:sz="0" w:space="0" w:color="auto"/>
            <w:right w:val="none" w:sz="0" w:space="0" w:color="auto"/>
          </w:divBdr>
          <w:divsChild>
            <w:div w:id="91826072">
              <w:marLeft w:val="0"/>
              <w:marRight w:val="0"/>
              <w:marTop w:val="0"/>
              <w:marBottom w:val="0"/>
              <w:divBdr>
                <w:top w:val="none" w:sz="0" w:space="0" w:color="auto"/>
                <w:left w:val="none" w:sz="0" w:space="0" w:color="auto"/>
                <w:bottom w:val="none" w:sz="0" w:space="0" w:color="auto"/>
                <w:right w:val="none" w:sz="0" w:space="0" w:color="auto"/>
              </w:divBdr>
            </w:div>
          </w:divsChild>
        </w:div>
        <w:div w:id="290326514">
          <w:marLeft w:val="0"/>
          <w:marRight w:val="0"/>
          <w:marTop w:val="0"/>
          <w:marBottom w:val="0"/>
          <w:divBdr>
            <w:top w:val="none" w:sz="0" w:space="0" w:color="auto"/>
            <w:left w:val="none" w:sz="0" w:space="0" w:color="auto"/>
            <w:bottom w:val="none" w:sz="0" w:space="0" w:color="auto"/>
            <w:right w:val="none" w:sz="0" w:space="0" w:color="auto"/>
          </w:divBdr>
        </w:div>
        <w:div w:id="290327157">
          <w:marLeft w:val="0"/>
          <w:marRight w:val="0"/>
          <w:marTop w:val="0"/>
          <w:marBottom w:val="0"/>
          <w:divBdr>
            <w:top w:val="none" w:sz="0" w:space="0" w:color="auto"/>
            <w:left w:val="none" w:sz="0" w:space="0" w:color="auto"/>
            <w:bottom w:val="none" w:sz="0" w:space="0" w:color="auto"/>
            <w:right w:val="none" w:sz="0" w:space="0" w:color="auto"/>
          </w:divBdr>
        </w:div>
        <w:div w:id="290333139">
          <w:marLeft w:val="0"/>
          <w:marRight w:val="0"/>
          <w:marTop w:val="0"/>
          <w:marBottom w:val="0"/>
          <w:divBdr>
            <w:top w:val="none" w:sz="0" w:space="0" w:color="auto"/>
            <w:left w:val="none" w:sz="0" w:space="0" w:color="auto"/>
            <w:bottom w:val="none" w:sz="0" w:space="0" w:color="auto"/>
            <w:right w:val="none" w:sz="0" w:space="0" w:color="auto"/>
          </w:divBdr>
        </w:div>
        <w:div w:id="290403733">
          <w:marLeft w:val="0"/>
          <w:marRight w:val="0"/>
          <w:marTop w:val="0"/>
          <w:marBottom w:val="0"/>
          <w:divBdr>
            <w:top w:val="none" w:sz="0" w:space="0" w:color="auto"/>
            <w:left w:val="none" w:sz="0" w:space="0" w:color="auto"/>
            <w:bottom w:val="none" w:sz="0" w:space="0" w:color="auto"/>
            <w:right w:val="none" w:sz="0" w:space="0" w:color="auto"/>
          </w:divBdr>
        </w:div>
        <w:div w:id="290403834">
          <w:marLeft w:val="0"/>
          <w:marRight w:val="0"/>
          <w:marTop w:val="0"/>
          <w:marBottom w:val="0"/>
          <w:divBdr>
            <w:top w:val="none" w:sz="0" w:space="0" w:color="auto"/>
            <w:left w:val="none" w:sz="0" w:space="0" w:color="auto"/>
            <w:bottom w:val="none" w:sz="0" w:space="0" w:color="auto"/>
            <w:right w:val="none" w:sz="0" w:space="0" w:color="auto"/>
          </w:divBdr>
        </w:div>
        <w:div w:id="290404748">
          <w:marLeft w:val="0"/>
          <w:marRight w:val="0"/>
          <w:marTop w:val="0"/>
          <w:marBottom w:val="0"/>
          <w:divBdr>
            <w:top w:val="none" w:sz="0" w:space="0" w:color="auto"/>
            <w:left w:val="none" w:sz="0" w:space="0" w:color="auto"/>
            <w:bottom w:val="none" w:sz="0" w:space="0" w:color="auto"/>
            <w:right w:val="none" w:sz="0" w:space="0" w:color="auto"/>
          </w:divBdr>
        </w:div>
        <w:div w:id="290406012">
          <w:marLeft w:val="0"/>
          <w:marRight w:val="0"/>
          <w:marTop w:val="300"/>
          <w:marBottom w:val="0"/>
          <w:divBdr>
            <w:top w:val="none" w:sz="0" w:space="0" w:color="auto"/>
            <w:left w:val="none" w:sz="0" w:space="0" w:color="auto"/>
            <w:bottom w:val="none" w:sz="0" w:space="0" w:color="auto"/>
            <w:right w:val="none" w:sz="0" w:space="0" w:color="auto"/>
          </w:divBdr>
          <w:divsChild>
            <w:div w:id="267391525">
              <w:marLeft w:val="0"/>
              <w:marRight w:val="0"/>
              <w:marTop w:val="0"/>
              <w:marBottom w:val="0"/>
              <w:divBdr>
                <w:top w:val="none" w:sz="0" w:space="0" w:color="auto"/>
                <w:left w:val="none" w:sz="0" w:space="0" w:color="auto"/>
                <w:bottom w:val="none" w:sz="0" w:space="0" w:color="auto"/>
                <w:right w:val="none" w:sz="0" w:space="0" w:color="auto"/>
              </w:divBdr>
            </w:div>
          </w:divsChild>
        </w:div>
        <w:div w:id="290474704">
          <w:marLeft w:val="0"/>
          <w:marRight w:val="0"/>
          <w:marTop w:val="0"/>
          <w:marBottom w:val="0"/>
          <w:divBdr>
            <w:top w:val="none" w:sz="0" w:space="0" w:color="auto"/>
            <w:left w:val="none" w:sz="0" w:space="0" w:color="auto"/>
            <w:bottom w:val="none" w:sz="0" w:space="0" w:color="auto"/>
            <w:right w:val="none" w:sz="0" w:space="0" w:color="auto"/>
          </w:divBdr>
        </w:div>
        <w:div w:id="290478235">
          <w:marLeft w:val="0"/>
          <w:marRight w:val="0"/>
          <w:marTop w:val="0"/>
          <w:marBottom w:val="0"/>
          <w:divBdr>
            <w:top w:val="none" w:sz="0" w:space="0" w:color="auto"/>
            <w:left w:val="none" w:sz="0" w:space="0" w:color="auto"/>
            <w:bottom w:val="none" w:sz="0" w:space="0" w:color="auto"/>
            <w:right w:val="none" w:sz="0" w:space="0" w:color="auto"/>
          </w:divBdr>
        </w:div>
        <w:div w:id="290480713">
          <w:marLeft w:val="0"/>
          <w:marRight w:val="0"/>
          <w:marTop w:val="0"/>
          <w:marBottom w:val="0"/>
          <w:divBdr>
            <w:top w:val="none" w:sz="0" w:space="0" w:color="auto"/>
            <w:left w:val="none" w:sz="0" w:space="0" w:color="auto"/>
            <w:bottom w:val="none" w:sz="0" w:space="0" w:color="auto"/>
            <w:right w:val="none" w:sz="0" w:space="0" w:color="auto"/>
          </w:divBdr>
        </w:div>
        <w:div w:id="290481909">
          <w:marLeft w:val="0"/>
          <w:marRight w:val="0"/>
          <w:marTop w:val="300"/>
          <w:marBottom w:val="0"/>
          <w:divBdr>
            <w:top w:val="none" w:sz="0" w:space="0" w:color="auto"/>
            <w:left w:val="none" w:sz="0" w:space="0" w:color="auto"/>
            <w:bottom w:val="none" w:sz="0" w:space="0" w:color="auto"/>
            <w:right w:val="none" w:sz="0" w:space="0" w:color="auto"/>
          </w:divBdr>
        </w:div>
        <w:div w:id="290483429">
          <w:marLeft w:val="0"/>
          <w:marRight w:val="0"/>
          <w:marTop w:val="0"/>
          <w:marBottom w:val="0"/>
          <w:divBdr>
            <w:top w:val="none" w:sz="0" w:space="0" w:color="auto"/>
            <w:left w:val="none" w:sz="0" w:space="0" w:color="auto"/>
            <w:bottom w:val="none" w:sz="0" w:space="0" w:color="auto"/>
            <w:right w:val="none" w:sz="0" w:space="0" w:color="auto"/>
          </w:divBdr>
        </w:div>
        <w:div w:id="290483567">
          <w:marLeft w:val="0"/>
          <w:marRight w:val="0"/>
          <w:marTop w:val="0"/>
          <w:marBottom w:val="0"/>
          <w:divBdr>
            <w:top w:val="none" w:sz="0" w:space="0" w:color="auto"/>
            <w:left w:val="none" w:sz="0" w:space="0" w:color="auto"/>
            <w:bottom w:val="none" w:sz="0" w:space="0" w:color="auto"/>
            <w:right w:val="none" w:sz="0" w:space="0" w:color="auto"/>
          </w:divBdr>
        </w:div>
        <w:div w:id="290521338">
          <w:marLeft w:val="0"/>
          <w:marRight w:val="0"/>
          <w:marTop w:val="0"/>
          <w:marBottom w:val="0"/>
          <w:divBdr>
            <w:top w:val="none" w:sz="0" w:space="0" w:color="auto"/>
            <w:left w:val="none" w:sz="0" w:space="0" w:color="auto"/>
            <w:bottom w:val="none" w:sz="0" w:space="0" w:color="auto"/>
            <w:right w:val="none" w:sz="0" w:space="0" w:color="auto"/>
          </w:divBdr>
        </w:div>
        <w:div w:id="290523509">
          <w:marLeft w:val="0"/>
          <w:marRight w:val="0"/>
          <w:marTop w:val="0"/>
          <w:marBottom w:val="0"/>
          <w:divBdr>
            <w:top w:val="none" w:sz="0" w:space="0" w:color="auto"/>
            <w:left w:val="none" w:sz="0" w:space="0" w:color="auto"/>
            <w:bottom w:val="none" w:sz="0" w:space="0" w:color="auto"/>
            <w:right w:val="none" w:sz="0" w:space="0" w:color="auto"/>
          </w:divBdr>
        </w:div>
        <w:div w:id="290524459">
          <w:marLeft w:val="0"/>
          <w:marRight w:val="0"/>
          <w:marTop w:val="0"/>
          <w:marBottom w:val="0"/>
          <w:divBdr>
            <w:top w:val="none" w:sz="0" w:space="0" w:color="auto"/>
            <w:left w:val="none" w:sz="0" w:space="0" w:color="auto"/>
            <w:bottom w:val="none" w:sz="0" w:space="0" w:color="auto"/>
            <w:right w:val="none" w:sz="0" w:space="0" w:color="auto"/>
          </w:divBdr>
        </w:div>
        <w:div w:id="290550023">
          <w:marLeft w:val="0"/>
          <w:marRight w:val="0"/>
          <w:marTop w:val="0"/>
          <w:marBottom w:val="0"/>
          <w:divBdr>
            <w:top w:val="none" w:sz="0" w:space="0" w:color="auto"/>
            <w:left w:val="none" w:sz="0" w:space="0" w:color="auto"/>
            <w:bottom w:val="none" w:sz="0" w:space="0" w:color="auto"/>
            <w:right w:val="none" w:sz="0" w:space="0" w:color="auto"/>
          </w:divBdr>
        </w:div>
        <w:div w:id="290593378">
          <w:marLeft w:val="0"/>
          <w:marRight w:val="0"/>
          <w:marTop w:val="0"/>
          <w:marBottom w:val="0"/>
          <w:divBdr>
            <w:top w:val="none" w:sz="0" w:space="0" w:color="auto"/>
            <w:left w:val="none" w:sz="0" w:space="0" w:color="auto"/>
            <w:bottom w:val="none" w:sz="0" w:space="0" w:color="auto"/>
            <w:right w:val="none" w:sz="0" w:space="0" w:color="auto"/>
          </w:divBdr>
        </w:div>
        <w:div w:id="290594951">
          <w:marLeft w:val="0"/>
          <w:marRight w:val="0"/>
          <w:marTop w:val="0"/>
          <w:marBottom w:val="0"/>
          <w:divBdr>
            <w:top w:val="none" w:sz="0" w:space="0" w:color="auto"/>
            <w:left w:val="none" w:sz="0" w:space="0" w:color="auto"/>
            <w:bottom w:val="none" w:sz="0" w:space="0" w:color="auto"/>
            <w:right w:val="none" w:sz="0" w:space="0" w:color="auto"/>
          </w:divBdr>
          <w:divsChild>
            <w:div w:id="126819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595325">
          <w:marLeft w:val="0"/>
          <w:marRight w:val="0"/>
          <w:marTop w:val="0"/>
          <w:marBottom w:val="0"/>
          <w:divBdr>
            <w:top w:val="none" w:sz="0" w:space="0" w:color="auto"/>
            <w:left w:val="none" w:sz="0" w:space="0" w:color="auto"/>
            <w:bottom w:val="none" w:sz="0" w:space="0" w:color="auto"/>
            <w:right w:val="none" w:sz="0" w:space="0" w:color="auto"/>
          </w:divBdr>
        </w:div>
        <w:div w:id="290596222">
          <w:marLeft w:val="0"/>
          <w:marRight w:val="0"/>
          <w:marTop w:val="0"/>
          <w:marBottom w:val="0"/>
          <w:divBdr>
            <w:top w:val="none" w:sz="0" w:space="0" w:color="auto"/>
            <w:left w:val="none" w:sz="0" w:space="0" w:color="auto"/>
            <w:bottom w:val="none" w:sz="0" w:space="0" w:color="auto"/>
            <w:right w:val="none" w:sz="0" w:space="0" w:color="auto"/>
          </w:divBdr>
        </w:div>
        <w:div w:id="290597408">
          <w:marLeft w:val="0"/>
          <w:marRight w:val="0"/>
          <w:marTop w:val="0"/>
          <w:marBottom w:val="0"/>
          <w:divBdr>
            <w:top w:val="none" w:sz="0" w:space="0" w:color="auto"/>
            <w:left w:val="none" w:sz="0" w:space="0" w:color="auto"/>
            <w:bottom w:val="none" w:sz="0" w:space="0" w:color="auto"/>
            <w:right w:val="none" w:sz="0" w:space="0" w:color="auto"/>
          </w:divBdr>
        </w:div>
        <w:div w:id="290598514">
          <w:marLeft w:val="0"/>
          <w:marRight w:val="0"/>
          <w:marTop w:val="300"/>
          <w:marBottom w:val="0"/>
          <w:divBdr>
            <w:top w:val="none" w:sz="0" w:space="0" w:color="auto"/>
            <w:left w:val="none" w:sz="0" w:space="0" w:color="auto"/>
            <w:bottom w:val="none" w:sz="0" w:space="0" w:color="auto"/>
            <w:right w:val="none" w:sz="0" w:space="0" w:color="auto"/>
          </w:divBdr>
        </w:div>
        <w:div w:id="290599264">
          <w:marLeft w:val="0"/>
          <w:marRight w:val="0"/>
          <w:marTop w:val="0"/>
          <w:marBottom w:val="0"/>
          <w:divBdr>
            <w:top w:val="none" w:sz="0" w:space="0" w:color="auto"/>
            <w:left w:val="none" w:sz="0" w:space="0" w:color="auto"/>
            <w:bottom w:val="none" w:sz="0" w:space="0" w:color="auto"/>
            <w:right w:val="none" w:sz="0" w:space="0" w:color="auto"/>
          </w:divBdr>
        </w:div>
        <w:div w:id="290601066">
          <w:marLeft w:val="0"/>
          <w:marRight w:val="0"/>
          <w:marTop w:val="0"/>
          <w:marBottom w:val="0"/>
          <w:divBdr>
            <w:top w:val="none" w:sz="0" w:space="0" w:color="auto"/>
            <w:left w:val="none" w:sz="0" w:space="0" w:color="auto"/>
            <w:bottom w:val="none" w:sz="0" w:space="0" w:color="auto"/>
            <w:right w:val="none" w:sz="0" w:space="0" w:color="auto"/>
          </w:divBdr>
        </w:div>
        <w:div w:id="290669368">
          <w:marLeft w:val="0"/>
          <w:marRight w:val="0"/>
          <w:marTop w:val="0"/>
          <w:marBottom w:val="0"/>
          <w:divBdr>
            <w:top w:val="none" w:sz="0" w:space="0" w:color="auto"/>
            <w:left w:val="none" w:sz="0" w:space="0" w:color="auto"/>
            <w:bottom w:val="none" w:sz="0" w:space="0" w:color="auto"/>
            <w:right w:val="none" w:sz="0" w:space="0" w:color="auto"/>
          </w:divBdr>
        </w:div>
        <w:div w:id="290672177">
          <w:marLeft w:val="0"/>
          <w:marRight w:val="0"/>
          <w:marTop w:val="0"/>
          <w:marBottom w:val="0"/>
          <w:divBdr>
            <w:top w:val="none" w:sz="0" w:space="0" w:color="auto"/>
            <w:left w:val="none" w:sz="0" w:space="0" w:color="auto"/>
            <w:bottom w:val="none" w:sz="0" w:space="0" w:color="auto"/>
            <w:right w:val="none" w:sz="0" w:space="0" w:color="auto"/>
          </w:divBdr>
        </w:div>
        <w:div w:id="290672420">
          <w:marLeft w:val="0"/>
          <w:marRight w:val="0"/>
          <w:marTop w:val="0"/>
          <w:marBottom w:val="0"/>
          <w:divBdr>
            <w:top w:val="none" w:sz="0" w:space="0" w:color="auto"/>
            <w:left w:val="none" w:sz="0" w:space="0" w:color="auto"/>
            <w:bottom w:val="none" w:sz="0" w:space="0" w:color="auto"/>
            <w:right w:val="none" w:sz="0" w:space="0" w:color="auto"/>
          </w:divBdr>
        </w:div>
        <w:div w:id="290675007">
          <w:marLeft w:val="0"/>
          <w:marRight w:val="0"/>
          <w:marTop w:val="0"/>
          <w:marBottom w:val="0"/>
          <w:divBdr>
            <w:top w:val="none" w:sz="0" w:space="0" w:color="auto"/>
            <w:left w:val="none" w:sz="0" w:space="0" w:color="auto"/>
            <w:bottom w:val="none" w:sz="0" w:space="0" w:color="auto"/>
            <w:right w:val="none" w:sz="0" w:space="0" w:color="auto"/>
          </w:divBdr>
        </w:div>
        <w:div w:id="290718154">
          <w:marLeft w:val="0"/>
          <w:marRight w:val="0"/>
          <w:marTop w:val="0"/>
          <w:marBottom w:val="0"/>
          <w:divBdr>
            <w:top w:val="none" w:sz="0" w:space="0" w:color="auto"/>
            <w:left w:val="none" w:sz="0" w:space="0" w:color="auto"/>
            <w:bottom w:val="none" w:sz="0" w:space="0" w:color="auto"/>
            <w:right w:val="none" w:sz="0" w:space="0" w:color="auto"/>
          </w:divBdr>
        </w:div>
        <w:div w:id="290718619">
          <w:marLeft w:val="0"/>
          <w:marRight w:val="0"/>
          <w:marTop w:val="0"/>
          <w:marBottom w:val="0"/>
          <w:divBdr>
            <w:top w:val="none" w:sz="0" w:space="0" w:color="auto"/>
            <w:left w:val="none" w:sz="0" w:space="0" w:color="auto"/>
            <w:bottom w:val="none" w:sz="0" w:space="0" w:color="auto"/>
            <w:right w:val="none" w:sz="0" w:space="0" w:color="auto"/>
          </w:divBdr>
        </w:div>
        <w:div w:id="290718816">
          <w:marLeft w:val="0"/>
          <w:marRight w:val="0"/>
          <w:marTop w:val="0"/>
          <w:marBottom w:val="300"/>
          <w:divBdr>
            <w:top w:val="single" w:sz="6" w:space="15" w:color="EDEDED"/>
            <w:left w:val="single" w:sz="6" w:space="15" w:color="EDEDED"/>
            <w:bottom w:val="single" w:sz="6" w:space="15" w:color="EDEDED"/>
            <w:right w:val="single" w:sz="6" w:space="15" w:color="EDEDED"/>
          </w:divBdr>
        </w:div>
        <w:div w:id="290743639">
          <w:marLeft w:val="0"/>
          <w:marRight w:val="0"/>
          <w:marTop w:val="0"/>
          <w:marBottom w:val="0"/>
          <w:divBdr>
            <w:top w:val="none" w:sz="0" w:space="0" w:color="auto"/>
            <w:left w:val="none" w:sz="0" w:space="0" w:color="auto"/>
            <w:bottom w:val="none" w:sz="0" w:space="0" w:color="auto"/>
            <w:right w:val="none" w:sz="0" w:space="0" w:color="auto"/>
          </w:divBdr>
        </w:div>
        <w:div w:id="290786099">
          <w:marLeft w:val="0"/>
          <w:marRight w:val="0"/>
          <w:marTop w:val="0"/>
          <w:marBottom w:val="0"/>
          <w:divBdr>
            <w:top w:val="none" w:sz="0" w:space="0" w:color="auto"/>
            <w:left w:val="none" w:sz="0" w:space="0" w:color="auto"/>
            <w:bottom w:val="none" w:sz="0" w:space="0" w:color="auto"/>
            <w:right w:val="none" w:sz="0" w:space="0" w:color="auto"/>
          </w:divBdr>
        </w:div>
        <w:div w:id="290786338">
          <w:marLeft w:val="0"/>
          <w:marRight w:val="0"/>
          <w:marTop w:val="0"/>
          <w:marBottom w:val="300"/>
          <w:divBdr>
            <w:top w:val="single" w:sz="6" w:space="15" w:color="EDEDED"/>
            <w:left w:val="single" w:sz="6" w:space="15" w:color="EDEDED"/>
            <w:bottom w:val="single" w:sz="6" w:space="15" w:color="EDEDED"/>
            <w:right w:val="single" w:sz="6" w:space="15" w:color="EDEDED"/>
          </w:divBdr>
        </w:div>
        <w:div w:id="290787679">
          <w:marLeft w:val="0"/>
          <w:marRight w:val="0"/>
          <w:marTop w:val="0"/>
          <w:marBottom w:val="0"/>
          <w:divBdr>
            <w:top w:val="none" w:sz="0" w:space="0" w:color="auto"/>
            <w:left w:val="none" w:sz="0" w:space="0" w:color="auto"/>
            <w:bottom w:val="none" w:sz="0" w:space="0" w:color="auto"/>
            <w:right w:val="none" w:sz="0" w:space="0" w:color="auto"/>
          </w:divBdr>
        </w:div>
        <w:div w:id="290862794">
          <w:marLeft w:val="0"/>
          <w:marRight w:val="0"/>
          <w:marTop w:val="0"/>
          <w:marBottom w:val="0"/>
          <w:divBdr>
            <w:top w:val="none" w:sz="0" w:space="0" w:color="auto"/>
            <w:left w:val="none" w:sz="0" w:space="0" w:color="auto"/>
            <w:bottom w:val="none" w:sz="0" w:space="0" w:color="auto"/>
            <w:right w:val="none" w:sz="0" w:space="0" w:color="auto"/>
          </w:divBdr>
        </w:div>
        <w:div w:id="290864469">
          <w:marLeft w:val="0"/>
          <w:marRight w:val="0"/>
          <w:marTop w:val="0"/>
          <w:marBottom w:val="360"/>
          <w:divBdr>
            <w:top w:val="none" w:sz="0" w:space="0" w:color="auto"/>
            <w:left w:val="none" w:sz="0" w:space="0" w:color="auto"/>
            <w:bottom w:val="none" w:sz="0" w:space="0" w:color="auto"/>
            <w:right w:val="none" w:sz="0" w:space="0" w:color="auto"/>
          </w:divBdr>
        </w:div>
        <w:div w:id="290865347">
          <w:marLeft w:val="0"/>
          <w:marRight w:val="0"/>
          <w:marTop w:val="0"/>
          <w:marBottom w:val="0"/>
          <w:divBdr>
            <w:top w:val="none" w:sz="0" w:space="0" w:color="auto"/>
            <w:left w:val="none" w:sz="0" w:space="0" w:color="auto"/>
            <w:bottom w:val="none" w:sz="0" w:space="0" w:color="auto"/>
            <w:right w:val="none" w:sz="0" w:space="0" w:color="auto"/>
          </w:divBdr>
        </w:div>
        <w:div w:id="290866851">
          <w:marLeft w:val="0"/>
          <w:marRight w:val="0"/>
          <w:marTop w:val="0"/>
          <w:marBottom w:val="0"/>
          <w:divBdr>
            <w:top w:val="none" w:sz="0" w:space="0" w:color="auto"/>
            <w:left w:val="none" w:sz="0" w:space="0" w:color="auto"/>
            <w:bottom w:val="none" w:sz="0" w:space="0" w:color="auto"/>
            <w:right w:val="none" w:sz="0" w:space="0" w:color="auto"/>
          </w:divBdr>
          <w:divsChild>
            <w:div w:id="251859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867399">
          <w:marLeft w:val="0"/>
          <w:marRight w:val="0"/>
          <w:marTop w:val="0"/>
          <w:marBottom w:val="0"/>
          <w:divBdr>
            <w:top w:val="none" w:sz="0" w:space="0" w:color="auto"/>
            <w:left w:val="none" w:sz="0" w:space="0" w:color="auto"/>
            <w:bottom w:val="none" w:sz="0" w:space="0" w:color="auto"/>
            <w:right w:val="none" w:sz="0" w:space="0" w:color="auto"/>
          </w:divBdr>
        </w:div>
        <w:div w:id="290868762">
          <w:marLeft w:val="0"/>
          <w:marRight w:val="0"/>
          <w:marTop w:val="300"/>
          <w:marBottom w:val="0"/>
          <w:divBdr>
            <w:top w:val="none" w:sz="0" w:space="0" w:color="auto"/>
            <w:left w:val="none" w:sz="0" w:space="0" w:color="auto"/>
            <w:bottom w:val="none" w:sz="0" w:space="0" w:color="auto"/>
            <w:right w:val="none" w:sz="0" w:space="0" w:color="auto"/>
          </w:divBdr>
        </w:div>
        <w:div w:id="290868883">
          <w:marLeft w:val="0"/>
          <w:marRight w:val="0"/>
          <w:marTop w:val="0"/>
          <w:marBottom w:val="300"/>
          <w:divBdr>
            <w:top w:val="single" w:sz="6" w:space="15" w:color="EDEDED"/>
            <w:left w:val="single" w:sz="6" w:space="15" w:color="EDEDED"/>
            <w:bottom w:val="single" w:sz="6" w:space="15" w:color="EDEDED"/>
            <w:right w:val="single" w:sz="6" w:space="15" w:color="EDEDED"/>
          </w:divBdr>
        </w:div>
        <w:div w:id="290869281">
          <w:marLeft w:val="0"/>
          <w:marRight w:val="0"/>
          <w:marTop w:val="0"/>
          <w:marBottom w:val="0"/>
          <w:divBdr>
            <w:top w:val="none" w:sz="0" w:space="0" w:color="auto"/>
            <w:left w:val="none" w:sz="0" w:space="0" w:color="auto"/>
            <w:bottom w:val="none" w:sz="0" w:space="0" w:color="auto"/>
            <w:right w:val="none" w:sz="0" w:space="0" w:color="auto"/>
          </w:divBdr>
        </w:div>
        <w:div w:id="290940806">
          <w:marLeft w:val="0"/>
          <w:marRight w:val="0"/>
          <w:marTop w:val="0"/>
          <w:marBottom w:val="0"/>
          <w:divBdr>
            <w:top w:val="none" w:sz="0" w:space="0" w:color="auto"/>
            <w:left w:val="none" w:sz="0" w:space="0" w:color="auto"/>
            <w:bottom w:val="none" w:sz="0" w:space="0" w:color="auto"/>
            <w:right w:val="none" w:sz="0" w:space="0" w:color="auto"/>
          </w:divBdr>
        </w:div>
        <w:div w:id="290945209">
          <w:marLeft w:val="0"/>
          <w:marRight w:val="0"/>
          <w:marTop w:val="0"/>
          <w:marBottom w:val="300"/>
          <w:divBdr>
            <w:top w:val="single" w:sz="6" w:space="15" w:color="EDEDED"/>
            <w:left w:val="single" w:sz="6" w:space="15" w:color="EDEDED"/>
            <w:bottom w:val="single" w:sz="6" w:space="15" w:color="EDEDED"/>
            <w:right w:val="single" w:sz="6" w:space="15" w:color="EDEDED"/>
          </w:divBdr>
        </w:div>
        <w:div w:id="290946276">
          <w:marLeft w:val="0"/>
          <w:marRight w:val="0"/>
          <w:marTop w:val="0"/>
          <w:marBottom w:val="0"/>
          <w:divBdr>
            <w:top w:val="none" w:sz="0" w:space="0" w:color="auto"/>
            <w:left w:val="none" w:sz="0" w:space="0" w:color="auto"/>
            <w:bottom w:val="none" w:sz="0" w:space="0" w:color="auto"/>
            <w:right w:val="none" w:sz="0" w:space="0" w:color="auto"/>
          </w:divBdr>
        </w:div>
        <w:div w:id="290979956">
          <w:marLeft w:val="0"/>
          <w:marRight w:val="0"/>
          <w:marTop w:val="0"/>
          <w:marBottom w:val="0"/>
          <w:divBdr>
            <w:top w:val="none" w:sz="0" w:space="0" w:color="auto"/>
            <w:left w:val="none" w:sz="0" w:space="0" w:color="auto"/>
            <w:bottom w:val="none" w:sz="0" w:space="0" w:color="auto"/>
            <w:right w:val="none" w:sz="0" w:space="0" w:color="auto"/>
          </w:divBdr>
        </w:div>
        <w:div w:id="290984809">
          <w:marLeft w:val="0"/>
          <w:marRight w:val="0"/>
          <w:marTop w:val="0"/>
          <w:marBottom w:val="0"/>
          <w:divBdr>
            <w:top w:val="none" w:sz="0" w:space="0" w:color="auto"/>
            <w:left w:val="none" w:sz="0" w:space="0" w:color="auto"/>
            <w:bottom w:val="none" w:sz="0" w:space="0" w:color="auto"/>
            <w:right w:val="none" w:sz="0" w:space="0" w:color="auto"/>
          </w:divBdr>
        </w:div>
        <w:div w:id="290985066">
          <w:marLeft w:val="0"/>
          <w:marRight w:val="0"/>
          <w:marTop w:val="0"/>
          <w:marBottom w:val="0"/>
          <w:divBdr>
            <w:top w:val="none" w:sz="0" w:space="0" w:color="auto"/>
            <w:left w:val="none" w:sz="0" w:space="0" w:color="auto"/>
            <w:bottom w:val="none" w:sz="0" w:space="0" w:color="auto"/>
            <w:right w:val="none" w:sz="0" w:space="0" w:color="auto"/>
          </w:divBdr>
        </w:div>
        <w:div w:id="290986949">
          <w:marLeft w:val="0"/>
          <w:marRight w:val="0"/>
          <w:marTop w:val="0"/>
          <w:marBottom w:val="0"/>
          <w:divBdr>
            <w:top w:val="none" w:sz="0" w:space="0" w:color="auto"/>
            <w:left w:val="none" w:sz="0" w:space="0" w:color="auto"/>
            <w:bottom w:val="none" w:sz="0" w:space="0" w:color="auto"/>
            <w:right w:val="none" w:sz="0" w:space="0" w:color="auto"/>
          </w:divBdr>
        </w:div>
        <w:div w:id="290986974">
          <w:marLeft w:val="0"/>
          <w:marRight w:val="0"/>
          <w:marTop w:val="0"/>
          <w:marBottom w:val="0"/>
          <w:divBdr>
            <w:top w:val="none" w:sz="0" w:space="0" w:color="auto"/>
            <w:left w:val="none" w:sz="0" w:space="0" w:color="auto"/>
            <w:bottom w:val="none" w:sz="0" w:space="0" w:color="auto"/>
            <w:right w:val="none" w:sz="0" w:space="0" w:color="auto"/>
          </w:divBdr>
        </w:div>
        <w:div w:id="290987219">
          <w:marLeft w:val="0"/>
          <w:marRight w:val="0"/>
          <w:marTop w:val="0"/>
          <w:marBottom w:val="0"/>
          <w:divBdr>
            <w:top w:val="none" w:sz="0" w:space="0" w:color="auto"/>
            <w:left w:val="none" w:sz="0" w:space="0" w:color="auto"/>
            <w:bottom w:val="none" w:sz="0" w:space="0" w:color="auto"/>
            <w:right w:val="none" w:sz="0" w:space="0" w:color="auto"/>
          </w:divBdr>
        </w:div>
        <w:div w:id="290987849">
          <w:marLeft w:val="0"/>
          <w:marRight w:val="0"/>
          <w:marTop w:val="300"/>
          <w:marBottom w:val="0"/>
          <w:divBdr>
            <w:top w:val="none" w:sz="0" w:space="0" w:color="auto"/>
            <w:left w:val="none" w:sz="0" w:space="0" w:color="auto"/>
            <w:bottom w:val="none" w:sz="0" w:space="0" w:color="auto"/>
            <w:right w:val="none" w:sz="0" w:space="0" w:color="auto"/>
          </w:divBdr>
          <w:divsChild>
            <w:div w:id="218982301">
              <w:marLeft w:val="0"/>
              <w:marRight w:val="0"/>
              <w:marTop w:val="0"/>
              <w:marBottom w:val="0"/>
              <w:divBdr>
                <w:top w:val="none" w:sz="0" w:space="0" w:color="auto"/>
                <w:left w:val="none" w:sz="0" w:space="0" w:color="auto"/>
                <w:bottom w:val="none" w:sz="0" w:space="0" w:color="auto"/>
                <w:right w:val="none" w:sz="0" w:space="0" w:color="auto"/>
              </w:divBdr>
            </w:div>
          </w:divsChild>
        </w:div>
        <w:div w:id="291055381">
          <w:marLeft w:val="0"/>
          <w:marRight w:val="0"/>
          <w:marTop w:val="0"/>
          <w:marBottom w:val="0"/>
          <w:divBdr>
            <w:top w:val="none" w:sz="0" w:space="0" w:color="auto"/>
            <w:left w:val="none" w:sz="0" w:space="0" w:color="auto"/>
            <w:bottom w:val="none" w:sz="0" w:space="0" w:color="auto"/>
            <w:right w:val="none" w:sz="0" w:space="0" w:color="auto"/>
          </w:divBdr>
        </w:div>
        <w:div w:id="291062450">
          <w:marLeft w:val="0"/>
          <w:marRight w:val="0"/>
          <w:marTop w:val="0"/>
          <w:marBottom w:val="0"/>
          <w:divBdr>
            <w:top w:val="none" w:sz="0" w:space="0" w:color="auto"/>
            <w:left w:val="none" w:sz="0" w:space="0" w:color="auto"/>
            <w:bottom w:val="none" w:sz="0" w:space="0" w:color="auto"/>
            <w:right w:val="none" w:sz="0" w:space="0" w:color="auto"/>
          </w:divBdr>
        </w:div>
        <w:div w:id="291062541">
          <w:marLeft w:val="0"/>
          <w:marRight w:val="0"/>
          <w:marTop w:val="0"/>
          <w:marBottom w:val="300"/>
          <w:divBdr>
            <w:top w:val="single" w:sz="6" w:space="15" w:color="EDEDED"/>
            <w:left w:val="single" w:sz="6" w:space="15" w:color="EDEDED"/>
            <w:bottom w:val="single" w:sz="6" w:space="15" w:color="EDEDED"/>
            <w:right w:val="single" w:sz="6" w:space="15" w:color="EDEDED"/>
          </w:divBdr>
        </w:div>
        <w:div w:id="291135892">
          <w:marLeft w:val="0"/>
          <w:marRight w:val="0"/>
          <w:marTop w:val="0"/>
          <w:marBottom w:val="0"/>
          <w:divBdr>
            <w:top w:val="none" w:sz="0" w:space="0" w:color="auto"/>
            <w:left w:val="none" w:sz="0" w:space="0" w:color="auto"/>
            <w:bottom w:val="none" w:sz="0" w:space="0" w:color="auto"/>
            <w:right w:val="none" w:sz="0" w:space="0" w:color="auto"/>
          </w:divBdr>
        </w:div>
        <w:div w:id="291176768">
          <w:marLeft w:val="0"/>
          <w:marRight w:val="0"/>
          <w:marTop w:val="0"/>
          <w:marBottom w:val="0"/>
          <w:divBdr>
            <w:top w:val="none" w:sz="0" w:space="0" w:color="auto"/>
            <w:left w:val="none" w:sz="0" w:space="0" w:color="auto"/>
            <w:bottom w:val="none" w:sz="0" w:space="0" w:color="auto"/>
            <w:right w:val="none" w:sz="0" w:space="0" w:color="auto"/>
          </w:divBdr>
        </w:div>
        <w:div w:id="291177364">
          <w:marLeft w:val="0"/>
          <w:marRight w:val="0"/>
          <w:marTop w:val="0"/>
          <w:marBottom w:val="300"/>
          <w:divBdr>
            <w:top w:val="single" w:sz="6" w:space="15" w:color="EDEDED"/>
            <w:left w:val="single" w:sz="6" w:space="15" w:color="EDEDED"/>
            <w:bottom w:val="single" w:sz="6" w:space="15" w:color="EDEDED"/>
            <w:right w:val="single" w:sz="6" w:space="15" w:color="EDEDED"/>
          </w:divBdr>
        </w:div>
        <w:div w:id="291180240">
          <w:marLeft w:val="0"/>
          <w:marRight w:val="0"/>
          <w:marTop w:val="0"/>
          <w:marBottom w:val="0"/>
          <w:divBdr>
            <w:top w:val="none" w:sz="0" w:space="0" w:color="auto"/>
            <w:left w:val="none" w:sz="0" w:space="0" w:color="auto"/>
            <w:bottom w:val="none" w:sz="0" w:space="0" w:color="auto"/>
            <w:right w:val="none" w:sz="0" w:space="0" w:color="auto"/>
          </w:divBdr>
        </w:div>
        <w:div w:id="291180887">
          <w:marLeft w:val="0"/>
          <w:marRight w:val="0"/>
          <w:marTop w:val="0"/>
          <w:marBottom w:val="300"/>
          <w:divBdr>
            <w:top w:val="single" w:sz="6" w:space="15" w:color="EDEDED"/>
            <w:left w:val="single" w:sz="6" w:space="15" w:color="EDEDED"/>
            <w:bottom w:val="single" w:sz="6" w:space="15" w:color="EDEDED"/>
            <w:right w:val="single" w:sz="6" w:space="15" w:color="EDEDED"/>
          </w:divBdr>
        </w:div>
        <w:div w:id="291205229">
          <w:marLeft w:val="0"/>
          <w:marRight w:val="0"/>
          <w:marTop w:val="0"/>
          <w:marBottom w:val="300"/>
          <w:divBdr>
            <w:top w:val="single" w:sz="6" w:space="15" w:color="EDEDED"/>
            <w:left w:val="single" w:sz="6" w:space="15" w:color="EDEDED"/>
            <w:bottom w:val="single" w:sz="6" w:space="15" w:color="EDEDED"/>
            <w:right w:val="single" w:sz="6" w:space="15" w:color="EDEDED"/>
          </w:divBdr>
        </w:div>
        <w:div w:id="291205930">
          <w:marLeft w:val="0"/>
          <w:marRight w:val="0"/>
          <w:marTop w:val="0"/>
          <w:marBottom w:val="0"/>
          <w:divBdr>
            <w:top w:val="none" w:sz="0" w:space="0" w:color="auto"/>
            <w:left w:val="none" w:sz="0" w:space="0" w:color="auto"/>
            <w:bottom w:val="none" w:sz="0" w:space="0" w:color="auto"/>
            <w:right w:val="none" w:sz="0" w:space="0" w:color="auto"/>
          </w:divBdr>
        </w:div>
        <w:div w:id="291205990">
          <w:marLeft w:val="0"/>
          <w:marRight w:val="0"/>
          <w:marTop w:val="0"/>
          <w:marBottom w:val="300"/>
          <w:divBdr>
            <w:top w:val="single" w:sz="6" w:space="15" w:color="EDEDED"/>
            <w:left w:val="single" w:sz="6" w:space="15" w:color="EDEDED"/>
            <w:bottom w:val="single" w:sz="6" w:space="15" w:color="EDEDED"/>
            <w:right w:val="single" w:sz="6" w:space="15" w:color="EDEDED"/>
          </w:divBdr>
        </w:div>
        <w:div w:id="291206573">
          <w:marLeft w:val="0"/>
          <w:marRight w:val="0"/>
          <w:marTop w:val="0"/>
          <w:marBottom w:val="0"/>
          <w:divBdr>
            <w:top w:val="none" w:sz="0" w:space="0" w:color="auto"/>
            <w:left w:val="none" w:sz="0" w:space="0" w:color="auto"/>
            <w:bottom w:val="none" w:sz="0" w:space="0" w:color="auto"/>
            <w:right w:val="none" w:sz="0" w:space="0" w:color="auto"/>
          </w:divBdr>
        </w:div>
        <w:div w:id="291249738">
          <w:marLeft w:val="0"/>
          <w:marRight w:val="0"/>
          <w:marTop w:val="0"/>
          <w:marBottom w:val="0"/>
          <w:divBdr>
            <w:top w:val="none" w:sz="0" w:space="0" w:color="auto"/>
            <w:left w:val="none" w:sz="0" w:space="0" w:color="auto"/>
            <w:bottom w:val="none" w:sz="0" w:space="0" w:color="auto"/>
            <w:right w:val="none" w:sz="0" w:space="0" w:color="auto"/>
          </w:divBdr>
        </w:div>
        <w:div w:id="291250197">
          <w:marLeft w:val="0"/>
          <w:marRight w:val="0"/>
          <w:marTop w:val="0"/>
          <w:marBottom w:val="0"/>
          <w:divBdr>
            <w:top w:val="none" w:sz="0" w:space="0" w:color="auto"/>
            <w:left w:val="none" w:sz="0" w:space="0" w:color="auto"/>
            <w:bottom w:val="none" w:sz="0" w:space="0" w:color="auto"/>
            <w:right w:val="none" w:sz="0" w:space="0" w:color="auto"/>
          </w:divBdr>
        </w:div>
        <w:div w:id="291254915">
          <w:marLeft w:val="0"/>
          <w:marRight w:val="0"/>
          <w:marTop w:val="0"/>
          <w:marBottom w:val="0"/>
          <w:divBdr>
            <w:top w:val="none" w:sz="0" w:space="0" w:color="auto"/>
            <w:left w:val="none" w:sz="0" w:space="0" w:color="auto"/>
            <w:bottom w:val="none" w:sz="0" w:space="0" w:color="auto"/>
            <w:right w:val="none" w:sz="0" w:space="0" w:color="auto"/>
          </w:divBdr>
        </w:div>
        <w:div w:id="291324158">
          <w:marLeft w:val="0"/>
          <w:marRight w:val="0"/>
          <w:marTop w:val="0"/>
          <w:marBottom w:val="0"/>
          <w:divBdr>
            <w:top w:val="none" w:sz="0" w:space="0" w:color="auto"/>
            <w:left w:val="none" w:sz="0" w:space="0" w:color="auto"/>
            <w:bottom w:val="none" w:sz="0" w:space="0" w:color="auto"/>
            <w:right w:val="none" w:sz="0" w:space="0" w:color="auto"/>
          </w:divBdr>
        </w:div>
        <w:div w:id="291328976">
          <w:marLeft w:val="0"/>
          <w:marRight w:val="0"/>
          <w:marTop w:val="300"/>
          <w:marBottom w:val="0"/>
          <w:divBdr>
            <w:top w:val="none" w:sz="0" w:space="0" w:color="auto"/>
            <w:left w:val="none" w:sz="0" w:space="0" w:color="auto"/>
            <w:bottom w:val="none" w:sz="0" w:space="0" w:color="auto"/>
            <w:right w:val="none" w:sz="0" w:space="0" w:color="auto"/>
          </w:divBdr>
        </w:div>
        <w:div w:id="291374973">
          <w:marLeft w:val="0"/>
          <w:marRight w:val="0"/>
          <w:marTop w:val="300"/>
          <w:marBottom w:val="0"/>
          <w:divBdr>
            <w:top w:val="none" w:sz="0" w:space="0" w:color="auto"/>
            <w:left w:val="none" w:sz="0" w:space="0" w:color="auto"/>
            <w:bottom w:val="none" w:sz="0" w:space="0" w:color="auto"/>
            <w:right w:val="none" w:sz="0" w:space="0" w:color="auto"/>
          </w:divBdr>
          <w:divsChild>
            <w:div w:id="98566538">
              <w:marLeft w:val="0"/>
              <w:marRight w:val="0"/>
              <w:marTop w:val="0"/>
              <w:marBottom w:val="0"/>
              <w:divBdr>
                <w:top w:val="none" w:sz="0" w:space="0" w:color="auto"/>
                <w:left w:val="none" w:sz="0" w:space="0" w:color="auto"/>
                <w:bottom w:val="none" w:sz="0" w:space="0" w:color="auto"/>
                <w:right w:val="none" w:sz="0" w:space="0" w:color="auto"/>
              </w:divBdr>
            </w:div>
          </w:divsChild>
        </w:div>
        <w:div w:id="291375385">
          <w:marLeft w:val="0"/>
          <w:marRight w:val="0"/>
          <w:marTop w:val="0"/>
          <w:marBottom w:val="0"/>
          <w:divBdr>
            <w:top w:val="none" w:sz="0" w:space="0" w:color="auto"/>
            <w:left w:val="none" w:sz="0" w:space="0" w:color="auto"/>
            <w:bottom w:val="none" w:sz="0" w:space="0" w:color="auto"/>
            <w:right w:val="none" w:sz="0" w:space="0" w:color="auto"/>
          </w:divBdr>
        </w:div>
        <w:div w:id="291400505">
          <w:marLeft w:val="0"/>
          <w:marRight w:val="0"/>
          <w:marTop w:val="0"/>
          <w:marBottom w:val="0"/>
          <w:divBdr>
            <w:top w:val="none" w:sz="0" w:space="0" w:color="auto"/>
            <w:left w:val="none" w:sz="0" w:space="0" w:color="auto"/>
            <w:bottom w:val="none" w:sz="0" w:space="0" w:color="auto"/>
            <w:right w:val="none" w:sz="0" w:space="0" w:color="auto"/>
          </w:divBdr>
        </w:div>
        <w:div w:id="291404007">
          <w:marLeft w:val="0"/>
          <w:marRight w:val="0"/>
          <w:marTop w:val="0"/>
          <w:marBottom w:val="0"/>
          <w:divBdr>
            <w:top w:val="none" w:sz="0" w:space="0" w:color="auto"/>
            <w:left w:val="none" w:sz="0" w:space="0" w:color="auto"/>
            <w:bottom w:val="none" w:sz="0" w:space="0" w:color="auto"/>
            <w:right w:val="none" w:sz="0" w:space="0" w:color="auto"/>
          </w:divBdr>
        </w:div>
        <w:div w:id="291404172">
          <w:marLeft w:val="0"/>
          <w:marRight w:val="0"/>
          <w:marTop w:val="0"/>
          <w:marBottom w:val="0"/>
          <w:divBdr>
            <w:top w:val="none" w:sz="0" w:space="0" w:color="auto"/>
            <w:left w:val="none" w:sz="0" w:space="0" w:color="auto"/>
            <w:bottom w:val="none" w:sz="0" w:space="0" w:color="auto"/>
            <w:right w:val="none" w:sz="0" w:space="0" w:color="auto"/>
          </w:divBdr>
        </w:div>
        <w:div w:id="291404748">
          <w:marLeft w:val="0"/>
          <w:marRight w:val="0"/>
          <w:marTop w:val="300"/>
          <w:marBottom w:val="0"/>
          <w:divBdr>
            <w:top w:val="none" w:sz="0" w:space="0" w:color="auto"/>
            <w:left w:val="none" w:sz="0" w:space="0" w:color="auto"/>
            <w:bottom w:val="none" w:sz="0" w:space="0" w:color="auto"/>
            <w:right w:val="none" w:sz="0" w:space="0" w:color="auto"/>
          </w:divBdr>
          <w:divsChild>
            <w:div w:id="249197186">
              <w:marLeft w:val="0"/>
              <w:marRight w:val="0"/>
              <w:marTop w:val="0"/>
              <w:marBottom w:val="0"/>
              <w:divBdr>
                <w:top w:val="none" w:sz="0" w:space="0" w:color="auto"/>
                <w:left w:val="none" w:sz="0" w:space="0" w:color="auto"/>
                <w:bottom w:val="none" w:sz="0" w:space="0" w:color="auto"/>
                <w:right w:val="none" w:sz="0" w:space="0" w:color="auto"/>
              </w:divBdr>
            </w:div>
          </w:divsChild>
        </w:div>
        <w:div w:id="291445216">
          <w:marLeft w:val="0"/>
          <w:marRight w:val="0"/>
          <w:marTop w:val="0"/>
          <w:marBottom w:val="0"/>
          <w:divBdr>
            <w:top w:val="none" w:sz="0" w:space="0" w:color="auto"/>
            <w:left w:val="none" w:sz="0" w:space="0" w:color="auto"/>
            <w:bottom w:val="none" w:sz="0" w:space="0" w:color="auto"/>
            <w:right w:val="none" w:sz="0" w:space="0" w:color="auto"/>
          </w:divBdr>
          <w:divsChild>
            <w:div w:id="63070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1450758">
          <w:marLeft w:val="0"/>
          <w:marRight w:val="0"/>
          <w:marTop w:val="0"/>
          <w:marBottom w:val="0"/>
          <w:divBdr>
            <w:top w:val="none" w:sz="0" w:space="0" w:color="auto"/>
            <w:left w:val="none" w:sz="0" w:space="0" w:color="auto"/>
            <w:bottom w:val="none" w:sz="0" w:space="0" w:color="auto"/>
            <w:right w:val="none" w:sz="0" w:space="0" w:color="auto"/>
          </w:divBdr>
        </w:div>
        <w:div w:id="291517373">
          <w:marLeft w:val="0"/>
          <w:marRight w:val="0"/>
          <w:marTop w:val="300"/>
          <w:marBottom w:val="0"/>
          <w:divBdr>
            <w:top w:val="none" w:sz="0" w:space="0" w:color="auto"/>
            <w:left w:val="none" w:sz="0" w:space="0" w:color="auto"/>
            <w:bottom w:val="none" w:sz="0" w:space="0" w:color="auto"/>
            <w:right w:val="none" w:sz="0" w:space="0" w:color="auto"/>
          </w:divBdr>
        </w:div>
        <w:div w:id="291522118">
          <w:marLeft w:val="0"/>
          <w:marRight w:val="0"/>
          <w:marTop w:val="0"/>
          <w:marBottom w:val="0"/>
          <w:divBdr>
            <w:top w:val="none" w:sz="0" w:space="0" w:color="auto"/>
            <w:left w:val="none" w:sz="0" w:space="0" w:color="auto"/>
            <w:bottom w:val="none" w:sz="0" w:space="0" w:color="auto"/>
            <w:right w:val="none" w:sz="0" w:space="0" w:color="auto"/>
          </w:divBdr>
        </w:div>
        <w:div w:id="291522703">
          <w:marLeft w:val="0"/>
          <w:marRight w:val="0"/>
          <w:marTop w:val="0"/>
          <w:marBottom w:val="0"/>
          <w:divBdr>
            <w:top w:val="none" w:sz="0" w:space="0" w:color="auto"/>
            <w:left w:val="none" w:sz="0" w:space="0" w:color="auto"/>
            <w:bottom w:val="none" w:sz="0" w:space="0" w:color="auto"/>
            <w:right w:val="none" w:sz="0" w:space="0" w:color="auto"/>
          </w:divBdr>
        </w:div>
        <w:div w:id="291525608">
          <w:marLeft w:val="0"/>
          <w:marRight w:val="0"/>
          <w:marTop w:val="0"/>
          <w:marBottom w:val="0"/>
          <w:divBdr>
            <w:top w:val="none" w:sz="0" w:space="0" w:color="auto"/>
            <w:left w:val="none" w:sz="0" w:space="0" w:color="auto"/>
            <w:bottom w:val="none" w:sz="0" w:space="0" w:color="auto"/>
            <w:right w:val="none" w:sz="0" w:space="0" w:color="auto"/>
          </w:divBdr>
        </w:div>
        <w:div w:id="291593064">
          <w:marLeft w:val="0"/>
          <w:marRight w:val="0"/>
          <w:marTop w:val="300"/>
          <w:marBottom w:val="0"/>
          <w:divBdr>
            <w:top w:val="none" w:sz="0" w:space="0" w:color="auto"/>
            <w:left w:val="none" w:sz="0" w:space="0" w:color="auto"/>
            <w:bottom w:val="none" w:sz="0" w:space="0" w:color="auto"/>
            <w:right w:val="none" w:sz="0" w:space="0" w:color="auto"/>
          </w:divBdr>
        </w:div>
        <w:div w:id="291594751">
          <w:marLeft w:val="0"/>
          <w:marRight w:val="0"/>
          <w:marTop w:val="300"/>
          <w:marBottom w:val="0"/>
          <w:divBdr>
            <w:top w:val="none" w:sz="0" w:space="0" w:color="auto"/>
            <w:left w:val="none" w:sz="0" w:space="0" w:color="auto"/>
            <w:bottom w:val="none" w:sz="0" w:space="0" w:color="auto"/>
            <w:right w:val="none" w:sz="0" w:space="0" w:color="auto"/>
          </w:divBdr>
        </w:div>
        <w:div w:id="291596961">
          <w:marLeft w:val="0"/>
          <w:marRight w:val="0"/>
          <w:marTop w:val="0"/>
          <w:marBottom w:val="0"/>
          <w:divBdr>
            <w:top w:val="none" w:sz="0" w:space="0" w:color="auto"/>
            <w:left w:val="none" w:sz="0" w:space="0" w:color="auto"/>
            <w:bottom w:val="none" w:sz="0" w:space="0" w:color="auto"/>
            <w:right w:val="none" w:sz="0" w:space="0" w:color="auto"/>
          </w:divBdr>
        </w:div>
        <w:div w:id="291597483">
          <w:marLeft w:val="0"/>
          <w:marRight w:val="0"/>
          <w:marTop w:val="300"/>
          <w:marBottom w:val="0"/>
          <w:divBdr>
            <w:top w:val="none" w:sz="0" w:space="0" w:color="auto"/>
            <w:left w:val="none" w:sz="0" w:space="0" w:color="auto"/>
            <w:bottom w:val="none" w:sz="0" w:space="0" w:color="auto"/>
            <w:right w:val="none" w:sz="0" w:space="0" w:color="auto"/>
          </w:divBdr>
        </w:div>
        <w:div w:id="291635489">
          <w:marLeft w:val="0"/>
          <w:marRight w:val="0"/>
          <w:marTop w:val="0"/>
          <w:marBottom w:val="0"/>
          <w:divBdr>
            <w:top w:val="none" w:sz="0" w:space="0" w:color="auto"/>
            <w:left w:val="none" w:sz="0" w:space="0" w:color="auto"/>
            <w:bottom w:val="none" w:sz="0" w:space="0" w:color="auto"/>
            <w:right w:val="none" w:sz="0" w:space="0" w:color="auto"/>
          </w:divBdr>
        </w:div>
        <w:div w:id="291636520">
          <w:marLeft w:val="0"/>
          <w:marRight w:val="0"/>
          <w:marTop w:val="0"/>
          <w:marBottom w:val="0"/>
          <w:divBdr>
            <w:top w:val="none" w:sz="0" w:space="0" w:color="auto"/>
            <w:left w:val="none" w:sz="0" w:space="0" w:color="auto"/>
            <w:bottom w:val="none" w:sz="0" w:space="0" w:color="auto"/>
            <w:right w:val="none" w:sz="0" w:space="0" w:color="auto"/>
          </w:divBdr>
        </w:div>
        <w:div w:id="291637181">
          <w:marLeft w:val="0"/>
          <w:marRight w:val="0"/>
          <w:marTop w:val="0"/>
          <w:marBottom w:val="0"/>
          <w:divBdr>
            <w:top w:val="none" w:sz="0" w:space="0" w:color="auto"/>
            <w:left w:val="none" w:sz="0" w:space="0" w:color="auto"/>
            <w:bottom w:val="none" w:sz="0" w:space="0" w:color="auto"/>
            <w:right w:val="none" w:sz="0" w:space="0" w:color="auto"/>
          </w:divBdr>
        </w:div>
        <w:div w:id="291638497">
          <w:marLeft w:val="0"/>
          <w:marRight w:val="0"/>
          <w:marTop w:val="0"/>
          <w:marBottom w:val="0"/>
          <w:divBdr>
            <w:top w:val="none" w:sz="0" w:space="0" w:color="auto"/>
            <w:left w:val="none" w:sz="0" w:space="0" w:color="auto"/>
            <w:bottom w:val="none" w:sz="0" w:space="0" w:color="auto"/>
            <w:right w:val="none" w:sz="0" w:space="0" w:color="auto"/>
          </w:divBdr>
        </w:div>
        <w:div w:id="291643939">
          <w:marLeft w:val="0"/>
          <w:marRight w:val="0"/>
          <w:marTop w:val="0"/>
          <w:marBottom w:val="300"/>
          <w:divBdr>
            <w:top w:val="single" w:sz="6" w:space="15" w:color="EDEDED"/>
            <w:left w:val="single" w:sz="6" w:space="15" w:color="EDEDED"/>
            <w:bottom w:val="single" w:sz="6" w:space="15" w:color="EDEDED"/>
            <w:right w:val="single" w:sz="6" w:space="15" w:color="EDEDED"/>
          </w:divBdr>
        </w:div>
        <w:div w:id="291643959">
          <w:marLeft w:val="0"/>
          <w:marRight w:val="0"/>
          <w:marTop w:val="0"/>
          <w:marBottom w:val="0"/>
          <w:divBdr>
            <w:top w:val="none" w:sz="0" w:space="0" w:color="auto"/>
            <w:left w:val="none" w:sz="0" w:space="0" w:color="auto"/>
            <w:bottom w:val="none" w:sz="0" w:space="0" w:color="auto"/>
            <w:right w:val="none" w:sz="0" w:space="0" w:color="auto"/>
          </w:divBdr>
        </w:div>
        <w:div w:id="291667826">
          <w:marLeft w:val="0"/>
          <w:marRight w:val="0"/>
          <w:marTop w:val="0"/>
          <w:marBottom w:val="0"/>
          <w:divBdr>
            <w:top w:val="none" w:sz="0" w:space="0" w:color="auto"/>
            <w:left w:val="none" w:sz="0" w:space="0" w:color="auto"/>
            <w:bottom w:val="none" w:sz="0" w:space="0" w:color="auto"/>
            <w:right w:val="none" w:sz="0" w:space="0" w:color="auto"/>
          </w:divBdr>
          <w:divsChild>
            <w:div w:id="21521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1713877">
          <w:marLeft w:val="0"/>
          <w:marRight w:val="0"/>
          <w:marTop w:val="0"/>
          <w:marBottom w:val="0"/>
          <w:divBdr>
            <w:top w:val="none" w:sz="0" w:space="0" w:color="auto"/>
            <w:left w:val="none" w:sz="0" w:space="0" w:color="auto"/>
            <w:bottom w:val="none" w:sz="0" w:space="0" w:color="auto"/>
            <w:right w:val="none" w:sz="0" w:space="0" w:color="auto"/>
          </w:divBdr>
        </w:div>
        <w:div w:id="291713935">
          <w:marLeft w:val="0"/>
          <w:marRight w:val="0"/>
          <w:marTop w:val="0"/>
          <w:marBottom w:val="0"/>
          <w:divBdr>
            <w:top w:val="none" w:sz="0" w:space="0" w:color="auto"/>
            <w:left w:val="none" w:sz="0" w:space="0" w:color="auto"/>
            <w:bottom w:val="none" w:sz="0" w:space="0" w:color="auto"/>
            <w:right w:val="none" w:sz="0" w:space="0" w:color="auto"/>
          </w:divBdr>
        </w:div>
        <w:div w:id="291716932">
          <w:marLeft w:val="0"/>
          <w:marRight w:val="0"/>
          <w:marTop w:val="0"/>
          <w:marBottom w:val="300"/>
          <w:divBdr>
            <w:top w:val="single" w:sz="6" w:space="15" w:color="EDEDED"/>
            <w:left w:val="single" w:sz="6" w:space="15" w:color="EDEDED"/>
            <w:bottom w:val="single" w:sz="6" w:space="15" w:color="EDEDED"/>
            <w:right w:val="single" w:sz="6" w:space="15" w:color="EDEDED"/>
          </w:divBdr>
        </w:div>
        <w:div w:id="291717924">
          <w:marLeft w:val="0"/>
          <w:marRight w:val="0"/>
          <w:marTop w:val="0"/>
          <w:marBottom w:val="300"/>
          <w:divBdr>
            <w:top w:val="single" w:sz="6" w:space="15" w:color="EDEDED"/>
            <w:left w:val="single" w:sz="6" w:space="15" w:color="EDEDED"/>
            <w:bottom w:val="single" w:sz="6" w:space="15" w:color="EDEDED"/>
            <w:right w:val="single" w:sz="6" w:space="15" w:color="EDEDED"/>
          </w:divBdr>
        </w:div>
        <w:div w:id="291718446">
          <w:marLeft w:val="0"/>
          <w:marRight w:val="0"/>
          <w:marTop w:val="300"/>
          <w:marBottom w:val="0"/>
          <w:divBdr>
            <w:top w:val="none" w:sz="0" w:space="0" w:color="auto"/>
            <w:left w:val="none" w:sz="0" w:space="0" w:color="auto"/>
            <w:bottom w:val="none" w:sz="0" w:space="0" w:color="auto"/>
            <w:right w:val="none" w:sz="0" w:space="0" w:color="auto"/>
          </w:divBdr>
          <w:divsChild>
            <w:div w:id="147863283">
              <w:marLeft w:val="0"/>
              <w:marRight w:val="0"/>
              <w:marTop w:val="0"/>
              <w:marBottom w:val="0"/>
              <w:divBdr>
                <w:top w:val="none" w:sz="0" w:space="0" w:color="auto"/>
                <w:left w:val="none" w:sz="0" w:space="0" w:color="auto"/>
                <w:bottom w:val="none" w:sz="0" w:space="0" w:color="auto"/>
                <w:right w:val="none" w:sz="0" w:space="0" w:color="auto"/>
              </w:divBdr>
            </w:div>
          </w:divsChild>
        </w:div>
        <w:div w:id="291719034">
          <w:marLeft w:val="0"/>
          <w:marRight w:val="0"/>
          <w:marTop w:val="0"/>
          <w:marBottom w:val="0"/>
          <w:divBdr>
            <w:top w:val="none" w:sz="0" w:space="0" w:color="auto"/>
            <w:left w:val="none" w:sz="0" w:space="0" w:color="auto"/>
            <w:bottom w:val="none" w:sz="0" w:space="0" w:color="auto"/>
            <w:right w:val="none" w:sz="0" w:space="0" w:color="auto"/>
          </w:divBdr>
        </w:div>
        <w:div w:id="291787093">
          <w:marLeft w:val="0"/>
          <w:marRight w:val="0"/>
          <w:marTop w:val="300"/>
          <w:marBottom w:val="0"/>
          <w:divBdr>
            <w:top w:val="none" w:sz="0" w:space="0" w:color="auto"/>
            <w:left w:val="none" w:sz="0" w:space="0" w:color="auto"/>
            <w:bottom w:val="none" w:sz="0" w:space="0" w:color="auto"/>
            <w:right w:val="none" w:sz="0" w:space="0" w:color="auto"/>
          </w:divBdr>
        </w:div>
        <w:div w:id="291788076">
          <w:marLeft w:val="0"/>
          <w:marRight w:val="0"/>
          <w:marTop w:val="300"/>
          <w:marBottom w:val="0"/>
          <w:divBdr>
            <w:top w:val="none" w:sz="0" w:space="0" w:color="auto"/>
            <w:left w:val="none" w:sz="0" w:space="0" w:color="auto"/>
            <w:bottom w:val="none" w:sz="0" w:space="0" w:color="auto"/>
            <w:right w:val="none" w:sz="0" w:space="0" w:color="auto"/>
          </w:divBdr>
        </w:div>
        <w:div w:id="291788722">
          <w:marLeft w:val="0"/>
          <w:marRight w:val="0"/>
          <w:marTop w:val="0"/>
          <w:marBottom w:val="0"/>
          <w:divBdr>
            <w:top w:val="none" w:sz="0" w:space="0" w:color="auto"/>
            <w:left w:val="none" w:sz="0" w:space="0" w:color="auto"/>
            <w:bottom w:val="none" w:sz="0" w:space="0" w:color="auto"/>
            <w:right w:val="none" w:sz="0" w:space="0" w:color="auto"/>
          </w:divBdr>
        </w:div>
        <w:div w:id="291790091">
          <w:marLeft w:val="0"/>
          <w:marRight w:val="0"/>
          <w:marTop w:val="0"/>
          <w:marBottom w:val="0"/>
          <w:divBdr>
            <w:top w:val="none" w:sz="0" w:space="0" w:color="auto"/>
            <w:left w:val="none" w:sz="0" w:space="0" w:color="auto"/>
            <w:bottom w:val="none" w:sz="0" w:space="0" w:color="auto"/>
            <w:right w:val="none" w:sz="0" w:space="0" w:color="auto"/>
          </w:divBdr>
        </w:div>
        <w:div w:id="291792014">
          <w:marLeft w:val="0"/>
          <w:marRight w:val="0"/>
          <w:marTop w:val="0"/>
          <w:marBottom w:val="300"/>
          <w:divBdr>
            <w:top w:val="single" w:sz="6" w:space="15" w:color="EDEDED"/>
            <w:left w:val="single" w:sz="6" w:space="15" w:color="EDEDED"/>
            <w:bottom w:val="single" w:sz="6" w:space="15" w:color="EDEDED"/>
            <w:right w:val="single" w:sz="6" w:space="15" w:color="EDEDED"/>
          </w:divBdr>
        </w:div>
        <w:div w:id="291793382">
          <w:marLeft w:val="0"/>
          <w:marRight w:val="0"/>
          <w:marTop w:val="0"/>
          <w:marBottom w:val="0"/>
          <w:divBdr>
            <w:top w:val="none" w:sz="0" w:space="0" w:color="auto"/>
            <w:left w:val="none" w:sz="0" w:space="0" w:color="auto"/>
            <w:bottom w:val="none" w:sz="0" w:space="0" w:color="auto"/>
            <w:right w:val="none" w:sz="0" w:space="0" w:color="auto"/>
          </w:divBdr>
        </w:div>
        <w:div w:id="291794825">
          <w:marLeft w:val="0"/>
          <w:marRight w:val="0"/>
          <w:marTop w:val="0"/>
          <w:marBottom w:val="0"/>
          <w:divBdr>
            <w:top w:val="none" w:sz="0" w:space="0" w:color="auto"/>
            <w:left w:val="none" w:sz="0" w:space="0" w:color="auto"/>
            <w:bottom w:val="none" w:sz="0" w:space="0" w:color="auto"/>
            <w:right w:val="none" w:sz="0" w:space="0" w:color="auto"/>
          </w:divBdr>
          <w:divsChild>
            <w:div w:id="250621158">
              <w:marLeft w:val="0"/>
              <w:marRight w:val="0"/>
              <w:marTop w:val="0"/>
              <w:marBottom w:val="0"/>
              <w:divBdr>
                <w:top w:val="none" w:sz="0" w:space="0" w:color="auto"/>
                <w:left w:val="none" w:sz="0" w:space="0" w:color="auto"/>
                <w:bottom w:val="none" w:sz="0" w:space="0" w:color="auto"/>
                <w:right w:val="none" w:sz="0" w:space="0" w:color="auto"/>
              </w:divBdr>
            </w:div>
          </w:divsChild>
        </w:div>
        <w:div w:id="291835207">
          <w:marLeft w:val="0"/>
          <w:marRight w:val="0"/>
          <w:marTop w:val="300"/>
          <w:marBottom w:val="0"/>
          <w:divBdr>
            <w:top w:val="none" w:sz="0" w:space="0" w:color="auto"/>
            <w:left w:val="none" w:sz="0" w:space="0" w:color="auto"/>
            <w:bottom w:val="none" w:sz="0" w:space="0" w:color="auto"/>
            <w:right w:val="none" w:sz="0" w:space="0" w:color="auto"/>
          </w:divBdr>
        </w:div>
        <w:div w:id="291863522">
          <w:marLeft w:val="0"/>
          <w:marRight w:val="0"/>
          <w:marTop w:val="0"/>
          <w:marBottom w:val="300"/>
          <w:divBdr>
            <w:top w:val="single" w:sz="6" w:space="15" w:color="EDEDED"/>
            <w:left w:val="single" w:sz="6" w:space="15" w:color="EDEDED"/>
            <w:bottom w:val="single" w:sz="6" w:space="15" w:color="EDEDED"/>
            <w:right w:val="single" w:sz="6" w:space="15" w:color="EDEDED"/>
          </w:divBdr>
        </w:div>
        <w:div w:id="291904080">
          <w:marLeft w:val="0"/>
          <w:marRight w:val="0"/>
          <w:marTop w:val="0"/>
          <w:marBottom w:val="0"/>
          <w:divBdr>
            <w:top w:val="none" w:sz="0" w:space="0" w:color="auto"/>
            <w:left w:val="none" w:sz="0" w:space="0" w:color="auto"/>
            <w:bottom w:val="none" w:sz="0" w:space="0" w:color="auto"/>
            <w:right w:val="none" w:sz="0" w:space="0" w:color="auto"/>
          </w:divBdr>
        </w:div>
        <w:div w:id="291905003">
          <w:marLeft w:val="0"/>
          <w:marRight w:val="0"/>
          <w:marTop w:val="0"/>
          <w:marBottom w:val="0"/>
          <w:divBdr>
            <w:top w:val="none" w:sz="0" w:space="0" w:color="auto"/>
            <w:left w:val="none" w:sz="0" w:space="0" w:color="auto"/>
            <w:bottom w:val="none" w:sz="0" w:space="0" w:color="auto"/>
            <w:right w:val="none" w:sz="0" w:space="0" w:color="auto"/>
          </w:divBdr>
        </w:div>
        <w:div w:id="291910901">
          <w:marLeft w:val="0"/>
          <w:marRight w:val="0"/>
          <w:marTop w:val="300"/>
          <w:marBottom w:val="0"/>
          <w:divBdr>
            <w:top w:val="none" w:sz="0" w:space="0" w:color="auto"/>
            <w:left w:val="none" w:sz="0" w:space="0" w:color="auto"/>
            <w:bottom w:val="none" w:sz="0" w:space="0" w:color="auto"/>
            <w:right w:val="none" w:sz="0" w:space="0" w:color="auto"/>
          </w:divBdr>
        </w:div>
        <w:div w:id="291979531">
          <w:marLeft w:val="0"/>
          <w:marRight w:val="0"/>
          <w:marTop w:val="0"/>
          <w:marBottom w:val="0"/>
          <w:divBdr>
            <w:top w:val="none" w:sz="0" w:space="0" w:color="auto"/>
            <w:left w:val="none" w:sz="0" w:space="0" w:color="auto"/>
            <w:bottom w:val="none" w:sz="0" w:space="0" w:color="auto"/>
            <w:right w:val="none" w:sz="0" w:space="0" w:color="auto"/>
          </w:divBdr>
        </w:div>
        <w:div w:id="291980198">
          <w:marLeft w:val="0"/>
          <w:marRight w:val="0"/>
          <w:marTop w:val="0"/>
          <w:marBottom w:val="0"/>
          <w:divBdr>
            <w:top w:val="none" w:sz="0" w:space="0" w:color="auto"/>
            <w:left w:val="none" w:sz="0" w:space="0" w:color="auto"/>
            <w:bottom w:val="none" w:sz="0" w:space="0" w:color="auto"/>
            <w:right w:val="none" w:sz="0" w:space="0" w:color="auto"/>
          </w:divBdr>
        </w:div>
        <w:div w:id="291985230">
          <w:marLeft w:val="0"/>
          <w:marRight w:val="0"/>
          <w:marTop w:val="0"/>
          <w:marBottom w:val="300"/>
          <w:divBdr>
            <w:top w:val="single" w:sz="6" w:space="15" w:color="EDEDED"/>
            <w:left w:val="single" w:sz="6" w:space="15" w:color="EDEDED"/>
            <w:bottom w:val="single" w:sz="6" w:space="15" w:color="EDEDED"/>
            <w:right w:val="single" w:sz="6" w:space="15" w:color="EDEDED"/>
          </w:divBdr>
        </w:div>
        <w:div w:id="291987664">
          <w:marLeft w:val="0"/>
          <w:marRight w:val="0"/>
          <w:marTop w:val="300"/>
          <w:marBottom w:val="0"/>
          <w:divBdr>
            <w:top w:val="none" w:sz="0" w:space="0" w:color="auto"/>
            <w:left w:val="none" w:sz="0" w:space="0" w:color="auto"/>
            <w:bottom w:val="none" w:sz="0" w:space="0" w:color="auto"/>
            <w:right w:val="none" w:sz="0" w:space="0" w:color="auto"/>
          </w:divBdr>
        </w:div>
        <w:div w:id="291987896">
          <w:marLeft w:val="0"/>
          <w:marRight w:val="0"/>
          <w:marTop w:val="0"/>
          <w:marBottom w:val="0"/>
          <w:divBdr>
            <w:top w:val="none" w:sz="0" w:space="0" w:color="auto"/>
            <w:left w:val="none" w:sz="0" w:space="0" w:color="auto"/>
            <w:bottom w:val="none" w:sz="0" w:space="0" w:color="auto"/>
            <w:right w:val="none" w:sz="0" w:space="0" w:color="auto"/>
          </w:divBdr>
        </w:div>
        <w:div w:id="292030655">
          <w:marLeft w:val="0"/>
          <w:marRight w:val="0"/>
          <w:marTop w:val="0"/>
          <w:marBottom w:val="0"/>
          <w:divBdr>
            <w:top w:val="none" w:sz="0" w:space="0" w:color="auto"/>
            <w:left w:val="none" w:sz="0" w:space="0" w:color="auto"/>
            <w:bottom w:val="none" w:sz="0" w:space="0" w:color="auto"/>
            <w:right w:val="none" w:sz="0" w:space="0" w:color="auto"/>
          </w:divBdr>
        </w:div>
        <w:div w:id="292056468">
          <w:marLeft w:val="0"/>
          <w:marRight w:val="0"/>
          <w:marTop w:val="0"/>
          <w:marBottom w:val="300"/>
          <w:divBdr>
            <w:top w:val="single" w:sz="6" w:space="15" w:color="EDEDED"/>
            <w:left w:val="single" w:sz="6" w:space="15" w:color="EDEDED"/>
            <w:bottom w:val="single" w:sz="6" w:space="15" w:color="EDEDED"/>
            <w:right w:val="single" w:sz="6" w:space="15" w:color="EDEDED"/>
          </w:divBdr>
        </w:div>
        <w:div w:id="292096524">
          <w:marLeft w:val="0"/>
          <w:marRight w:val="0"/>
          <w:marTop w:val="0"/>
          <w:marBottom w:val="0"/>
          <w:divBdr>
            <w:top w:val="none" w:sz="0" w:space="0" w:color="auto"/>
            <w:left w:val="none" w:sz="0" w:space="0" w:color="auto"/>
            <w:bottom w:val="none" w:sz="0" w:space="0" w:color="auto"/>
            <w:right w:val="none" w:sz="0" w:space="0" w:color="auto"/>
          </w:divBdr>
        </w:div>
        <w:div w:id="292096740">
          <w:marLeft w:val="0"/>
          <w:marRight w:val="0"/>
          <w:marTop w:val="300"/>
          <w:marBottom w:val="0"/>
          <w:divBdr>
            <w:top w:val="none" w:sz="0" w:space="0" w:color="auto"/>
            <w:left w:val="none" w:sz="0" w:space="0" w:color="auto"/>
            <w:bottom w:val="none" w:sz="0" w:space="0" w:color="auto"/>
            <w:right w:val="none" w:sz="0" w:space="0" w:color="auto"/>
          </w:divBdr>
        </w:div>
        <w:div w:id="292101952">
          <w:marLeft w:val="0"/>
          <w:marRight w:val="0"/>
          <w:marTop w:val="0"/>
          <w:marBottom w:val="0"/>
          <w:divBdr>
            <w:top w:val="none" w:sz="0" w:space="0" w:color="auto"/>
            <w:left w:val="none" w:sz="0" w:space="0" w:color="auto"/>
            <w:bottom w:val="none" w:sz="0" w:space="0" w:color="auto"/>
            <w:right w:val="none" w:sz="0" w:space="0" w:color="auto"/>
          </w:divBdr>
        </w:div>
        <w:div w:id="292102018">
          <w:marLeft w:val="0"/>
          <w:marRight w:val="0"/>
          <w:marTop w:val="0"/>
          <w:marBottom w:val="0"/>
          <w:divBdr>
            <w:top w:val="none" w:sz="0" w:space="0" w:color="auto"/>
            <w:left w:val="none" w:sz="0" w:space="0" w:color="auto"/>
            <w:bottom w:val="none" w:sz="0" w:space="0" w:color="auto"/>
            <w:right w:val="none" w:sz="0" w:space="0" w:color="auto"/>
          </w:divBdr>
        </w:div>
        <w:div w:id="292103123">
          <w:marLeft w:val="0"/>
          <w:marRight w:val="0"/>
          <w:marTop w:val="0"/>
          <w:marBottom w:val="0"/>
          <w:divBdr>
            <w:top w:val="none" w:sz="0" w:space="0" w:color="auto"/>
            <w:left w:val="none" w:sz="0" w:space="0" w:color="auto"/>
            <w:bottom w:val="none" w:sz="0" w:space="0" w:color="auto"/>
            <w:right w:val="none" w:sz="0" w:space="0" w:color="auto"/>
          </w:divBdr>
        </w:div>
        <w:div w:id="292173632">
          <w:marLeft w:val="0"/>
          <w:marRight w:val="0"/>
          <w:marTop w:val="0"/>
          <w:marBottom w:val="0"/>
          <w:divBdr>
            <w:top w:val="none" w:sz="0" w:space="0" w:color="auto"/>
            <w:left w:val="none" w:sz="0" w:space="0" w:color="auto"/>
            <w:bottom w:val="none" w:sz="0" w:space="0" w:color="auto"/>
            <w:right w:val="none" w:sz="0" w:space="0" w:color="auto"/>
          </w:divBdr>
          <w:divsChild>
            <w:div w:id="300813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2175545">
          <w:marLeft w:val="0"/>
          <w:marRight w:val="0"/>
          <w:marTop w:val="0"/>
          <w:marBottom w:val="0"/>
          <w:divBdr>
            <w:top w:val="none" w:sz="0" w:space="0" w:color="auto"/>
            <w:left w:val="none" w:sz="0" w:space="0" w:color="auto"/>
            <w:bottom w:val="none" w:sz="0" w:space="0" w:color="auto"/>
            <w:right w:val="none" w:sz="0" w:space="0" w:color="auto"/>
          </w:divBdr>
        </w:div>
        <w:div w:id="292176399">
          <w:marLeft w:val="0"/>
          <w:marRight w:val="0"/>
          <w:marTop w:val="0"/>
          <w:marBottom w:val="0"/>
          <w:divBdr>
            <w:top w:val="none" w:sz="0" w:space="0" w:color="auto"/>
            <w:left w:val="none" w:sz="0" w:space="0" w:color="auto"/>
            <w:bottom w:val="none" w:sz="0" w:space="0" w:color="auto"/>
            <w:right w:val="none" w:sz="0" w:space="0" w:color="auto"/>
          </w:divBdr>
        </w:div>
        <w:div w:id="292176750">
          <w:marLeft w:val="0"/>
          <w:marRight w:val="0"/>
          <w:marTop w:val="0"/>
          <w:marBottom w:val="0"/>
          <w:divBdr>
            <w:top w:val="none" w:sz="0" w:space="0" w:color="auto"/>
            <w:left w:val="none" w:sz="0" w:space="0" w:color="auto"/>
            <w:bottom w:val="none" w:sz="0" w:space="0" w:color="auto"/>
            <w:right w:val="none" w:sz="0" w:space="0" w:color="auto"/>
          </w:divBdr>
        </w:div>
        <w:div w:id="292178110">
          <w:marLeft w:val="0"/>
          <w:marRight w:val="0"/>
          <w:marTop w:val="0"/>
          <w:marBottom w:val="0"/>
          <w:divBdr>
            <w:top w:val="none" w:sz="0" w:space="0" w:color="auto"/>
            <w:left w:val="none" w:sz="0" w:space="0" w:color="auto"/>
            <w:bottom w:val="none" w:sz="0" w:space="0" w:color="auto"/>
            <w:right w:val="none" w:sz="0" w:space="0" w:color="auto"/>
          </w:divBdr>
        </w:div>
        <w:div w:id="292178742">
          <w:marLeft w:val="0"/>
          <w:marRight w:val="0"/>
          <w:marTop w:val="300"/>
          <w:marBottom w:val="0"/>
          <w:divBdr>
            <w:top w:val="none" w:sz="0" w:space="0" w:color="auto"/>
            <w:left w:val="none" w:sz="0" w:space="0" w:color="auto"/>
            <w:bottom w:val="none" w:sz="0" w:space="0" w:color="auto"/>
            <w:right w:val="none" w:sz="0" w:space="0" w:color="auto"/>
          </w:divBdr>
          <w:divsChild>
            <w:div w:id="269974570">
              <w:marLeft w:val="0"/>
              <w:marRight w:val="0"/>
              <w:marTop w:val="0"/>
              <w:marBottom w:val="0"/>
              <w:divBdr>
                <w:top w:val="none" w:sz="0" w:space="0" w:color="auto"/>
                <w:left w:val="none" w:sz="0" w:space="0" w:color="auto"/>
                <w:bottom w:val="none" w:sz="0" w:space="0" w:color="auto"/>
                <w:right w:val="none" w:sz="0" w:space="0" w:color="auto"/>
              </w:divBdr>
            </w:div>
          </w:divsChild>
        </w:div>
        <w:div w:id="292248207">
          <w:marLeft w:val="0"/>
          <w:marRight w:val="0"/>
          <w:marTop w:val="0"/>
          <w:marBottom w:val="0"/>
          <w:divBdr>
            <w:top w:val="none" w:sz="0" w:space="0" w:color="auto"/>
            <w:left w:val="none" w:sz="0" w:space="0" w:color="auto"/>
            <w:bottom w:val="none" w:sz="0" w:space="0" w:color="auto"/>
            <w:right w:val="none" w:sz="0" w:space="0" w:color="auto"/>
          </w:divBdr>
        </w:div>
        <w:div w:id="292251987">
          <w:marLeft w:val="0"/>
          <w:marRight w:val="0"/>
          <w:marTop w:val="0"/>
          <w:marBottom w:val="0"/>
          <w:divBdr>
            <w:top w:val="none" w:sz="0" w:space="0" w:color="auto"/>
            <w:left w:val="none" w:sz="0" w:space="0" w:color="auto"/>
            <w:bottom w:val="none" w:sz="0" w:space="0" w:color="auto"/>
            <w:right w:val="none" w:sz="0" w:space="0" w:color="auto"/>
          </w:divBdr>
        </w:div>
        <w:div w:id="292290795">
          <w:marLeft w:val="0"/>
          <w:marRight w:val="0"/>
          <w:marTop w:val="0"/>
          <w:marBottom w:val="0"/>
          <w:divBdr>
            <w:top w:val="none" w:sz="0" w:space="0" w:color="auto"/>
            <w:left w:val="none" w:sz="0" w:space="0" w:color="auto"/>
            <w:bottom w:val="none" w:sz="0" w:space="0" w:color="auto"/>
            <w:right w:val="none" w:sz="0" w:space="0" w:color="auto"/>
          </w:divBdr>
        </w:div>
        <w:div w:id="292291638">
          <w:marLeft w:val="0"/>
          <w:marRight w:val="0"/>
          <w:marTop w:val="300"/>
          <w:marBottom w:val="0"/>
          <w:divBdr>
            <w:top w:val="none" w:sz="0" w:space="0" w:color="auto"/>
            <w:left w:val="none" w:sz="0" w:space="0" w:color="auto"/>
            <w:bottom w:val="none" w:sz="0" w:space="0" w:color="auto"/>
            <w:right w:val="none" w:sz="0" w:space="0" w:color="auto"/>
          </w:divBdr>
        </w:div>
        <w:div w:id="292292394">
          <w:marLeft w:val="0"/>
          <w:marRight w:val="0"/>
          <w:marTop w:val="0"/>
          <w:marBottom w:val="300"/>
          <w:divBdr>
            <w:top w:val="single" w:sz="6" w:space="15" w:color="EDEDED"/>
            <w:left w:val="single" w:sz="6" w:space="15" w:color="EDEDED"/>
            <w:bottom w:val="single" w:sz="6" w:space="15" w:color="EDEDED"/>
            <w:right w:val="single" w:sz="6" w:space="15" w:color="EDEDED"/>
          </w:divBdr>
        </w:div>
        <w:div w:id="292293382">
          <w:marLeft w:val="0"/>
          <w:marRight w:val="0"/>
          <w:marTop w:val="0"/>
          <w:marBottom w:val="0"/>
          <w:divBdr>
            <w:top w:val="none" w:sz="0" w:space="0" w:color="auto"/>
            <w:left w:val="none" w:sz="0" w:space="0" w:color="auto"/>
            <w:bottom w:val="none" w:sz="0" w:space="0" w:color="auto"/>
            <w:right w:val="none" w:sz="0" w:space="0" w:color="auto"/>
          </w:divBdr>
        </w:div>
        <w:div w:id="292295275">
          <w:marLeft w:val="0"/>
          <w:marRight w:val="0"/>
          <w:marTop w:val="0"/>
          <w:marBottom w:val="0"/>
          <w:divBdr>
            <w:top w:val="none" w:sz="0" w:space="0" w:color="auto"/>
            <w:left w:val="none" w:sz="0" w:space="0" w:color="auto"/>
            <w:bottom w:val="none" w:sz="0" w:space="0" w:color="auto"/>
            <w:right w:val="none" w:sz="0" w:space="0" w:color="auto"/>
          </w:divBdr>
          <w:divsChild>
            <w:div w:id="301277697">
              <w:marLeft w:val="0"/>
              <w:marRight w:val="0"/>
              <w:marTop w:val="0"/>
              <w:marBottom w:val="0"/>
              <w:divBdr>
                <w:top w:val="none" w:sz="0" w:space="0" w:color="auto"/>
                <w:left w:val="none" w:sz="0" w:space="0" w:color="auto"/>
                <w:bottom w:val="none" w:sz="0" w:space="0" w:color="auto"/>
                <w:right w:val="none" w:sz="0" w:space="0" w:color="auto"/>
              </w:divBdr>
            </w:div>
          </w:divsChild>
        </w:div>
        <w:div w:id="292297001">
          <w:marLeft w:val="0"/>
          <w:marRight w:val="0"/>
          <w:marTop w:val="0"/>
          <w:marBottom w:val="0"/>
          <w:divBdr>
            <w:top w:val="none" w:sz="0" w:space="0" w:color="auto"/>
            <w:left w:val="none" w:sz="0" w:space="0" w:color="auto"/>
            <w:bottom w:val="none" w:sz="0" w:space="0" w:color="auto"/>
            <w:right w:val="none" w:sz="0" w:space="0" w:color="auto"/>
          </w:divBdr>
          <w:divsChild>
            <w:div w:id="133332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2298005">
          <w:marLeft w:val="0"/>
          <w:marRight w:val="0"/>
          <w:marTop w:val="0"/>
          <w:marBottom w:val="0"/>
          <w:divBdr>
            <w:top w:val="none" w:sz="0" w:space="0" w:color="auto"/>
            <w:left w:val="none" w:sz="0" w:space="0" w:color="auto"/>
            <w:bottom w:val="none" w:sz="0" w:space="0" w:color="auto"/>
            <w:right w:val="none" w:sz="0" w:space="0" w:color="auto"/>
          </w:divBdr>
        </w:div>
        <w:div w:id="292299184">
          <w:marLeft w:val="0"/>
          <w:marRight w:val="0"/>
          <w:marTop w:val="0"/>
          <w:marBottom w:val="0"/>
          <w:divBdr>
            <w:top w:val="none" w:sz="0" w:space="0" w:color="auto"/>
            <w:left w:val="none" w:sz="0" w:space="0" w:color="auto"/>
            <w:bottom w:val="none" w:sz="0" w:space="0" w:color="auto"/>
            <w:right w:val="none" w:sz="0" w:space="0" w:color="auto"/>
          </w:divBdr>
        </w:div>
        <w:div w:id="292373691">
          <w:marLeft w:val="0"/>
          <w:marRight w:val="0"/>
          <w:marTop w:val="0"/>
          <w:marBottom w:val="0"/>
          <w:divBdr>
            <w:top w:val="none" w:sz="0" w:space="0" w:color="auto"/>
            <w:left w:val="none" w:sz="0" w:space="0" w:color="auto"/>
            <w:bottom w:val="none" w:sz="0" w:space="0" w:color="auto"/>
            <w:right w:val="none" w:sz="0" w:space="0" w:color="auto"/>
          </w:divBdr>
        </w:div>
        <w:div w:id="292441044">
          <w:marLeft w:val="0"/>
          <w:marRight w:val="0"/>
          <w:marTop w:val="300"/>
          <w:marBottom w:val="0"/>
          <w:divBdr>
            <w:top w:val="none" w:sz="0" w:space="0" w:color="auto"/>
            <w:left w:val="none" w:sz="0" w:space="0" w:color="auto"/>
            <w:bottom w:val="none" w:sz="0" w:space="0" w:color="auto"/>
            <w:right w:val="none" w:sz="0" w:space="0" w:color="auto"/>
          </w:divBdr>
        </w:div>
        <w:div w:id="292443544">
          <w:marLeft w:val="0"/>
          <w:marRight w:val="0"/>
          <w:marTop w:val="0"/>
          <w:marBottom w:val="300"/>
          <w:divBdr>
            <w:top w:val="single" w:sz="6" w:space="15" w:color="EDEDED"/>
            <w:left w:val="single" w:sz="6" w:space="15" w:color="EDEDED"/>
            <w:bottom w:val="single" w:sz="6" w:space="15" w:color="EDEDED"/>
            <w:right w:val="single" w:sz="6" w:space="15" w:color="EDEDED"/>
          </w:divBdr>
        </w:div>
        <w:div w:id="292444543">
          <w:marLeft w:val="0"/>
          <w:marRight w:val="0"/>
          <w:marTop w:val="0"/>
          <w:marBottom w:val="0"/>
          <w:divBdr>
            <w:top w:val="none" w:sz="0" w:space="0" w:color="auto"/>
            <w:left w:val="none" w:sz="0" w:space="0" w:color="auto"/>
            <w:bottom w:val="none" w:sz="0" w:space="0" w:color="auto"/>
            <w:right w:val="none" w:sz="0" w:space="0" w:color="auto"/>
          </w:divBdr>
        </w:div>
        <w:div w:id="292447262">
          <w:marLeft w:val="0"/>
          <w:marRight w:val="0"/>
          <w:marTop w:val="0"/>
          <w:marBottom w:val="0"/>
          <w:divBdr>
            <w:top w:val="none" w:sz="0" w:space="0" w:color="auto"/>
            <w:left w:val="none" w:sz="0" w:space="0" w:color="auto"/>
            <w:bottom w:val="none" w:sz="0" w:space="0" w:color="auto"/>
            <w:right w:val="none" w:sz="0" w:space="0" w:color="auto"/>
          </w:divBdr>
        </w:div>
        <w:div w:id="292448031">
          <w:marLeft w:val="0"/>
          <w:marRight w:val="0"/>
          <w:marTop w:val="300"/>
          <w:marBottom w:val="0"/>
          <w:divBdr>
            <w:top w:val="none" w:sz="0" w:space="0" w:color="auto"/>
            <w:left w:val="none" w:sz="0" w:space="0" w:color="auto"/>
            <w:bottom w:val="none" w:sz="0" w:space="0" w:color="auto"/>
            <w:right w:val="none" w:sz="0" w:space="0" w:color="auto"/>
          </w:divBdr>
        </w:div>
        <w:div w:id="292448116">
          <w:marLeft w:val="0"/>
          <w:marRight w:val="0"/>
          <w:marTop w:val="0"/>
          <w:marBottom w:val="0"/>
          <w:divBdr>
            <w:top w:val="none" w:sz="0" w:space="0" w:color="auto"/>
            <w:left w:val="none" w:sz="0" w:space="0" w:color="auto"/>
            <w:bottom w:val="none" w:sz="0" w:space="0" w:color="auto"/>
            <w:right w:val="none" w:sz="0" w:space="0" w:color="auto"/>
          </w:divBdr>
        </w:div>
        <w:div w:id="292449282">
          <w:marLeft w:val="0"/>
          <w:marRight w:val="0"/>
          <w:marTop w:val="300"/>
          <w:marBottom w:val="0"/>
          <w:divBdr>
            <w:top w:val="none" w:sz="0" w:space="0" w:color="auto"/>
            <w:left w:val="none" w:sz="0" w:space="0" w:color="auto"/>
            <w:bottom w:val="none" w:sz="0" w:space="0" w:color="auto"/>
            <w:right w:val="none" w:sz="0" w:space="0" w:color="auto"/>
          </w:divBdr>
        </w:div>
        <w:div w:id="292488832">
          <w:marLeft w:val="0"/>
          <w:marRight w:val="0"/>
          <w:marTop w:val="0"/>
          <w:marBottom w:val="0"/>
          <w:divBdr>
            <w:top w:val="none" w:sz="0" w:space="0" w:color="auto"/>
            <w:left w:val="none" w:sz="0" w:space="0" w:color="auto"/>
            <w:bottom w:val="none" w:sz="0" w:space="0" w:color="auto"/>
            <w:right w:val="none" w:sz="0" w:space="0" w:color="auto"/>
          </w:divBdr>
        </w:div>
        <w:div w:id="292492510">
          <w:marLeft w:val="0"/>
          <w:marRight w:val="0"/>
          <w:marTop w:val="0"/>
          <w:marBottom w:val="0"/>
          <w:divBdr>
            <w:top w:val="none" w:sz="0" w:space="0" w:color="auto"/>
            <w:left w:val="none" w:sz="0" w:space="0" w:color="auto"/>
            <w:bottom w:val="none" w:sz="0" w:space="0" w:color="auto"/>
            <w:right w:val="none" w:sz="0" w:space="0" w:color="auto"/>
          </w:divBdr>
        </w:div>
        <w:div w:id="292517009">
          <w:marLeft w:val="0"/>
          <w:marRight w:val="0"/>
          <w:marTop w:val="0"/>
          <w:marBottom w:val="0"/>
          <w:divBdr>
            <w:top w:val="none" w:sz="0" w:space="0" w:color="auto"/>
            <w:left w:val="none" w:sz="0" w:space="0" w:color="auto"/>
            <w:bottom w:val="none" w:sz="0" w:space="0" w:color="auto"/>
            <w:right w:val="none" w:sz="0" w:space="0" w:color="auto"/>
          </w:divBdr>
        </w:div>
        <w:div w:id="292518390">
          <w:marLeft w:val="0"/>
          <w:marRight w:val="0"/>
          <w:marTop w:val="0"/>
          <w:marBottom w:val="0"/>
          <w:divBdr>
            <w:top w:val="none" w:sz="0" w:space="0" w:color="auto"/>
            <w:left w:val="none" w:sz="0" w:space="0" w:color="auto"/>
            <w:bottom w:val="none" w:sz="0" w:space="0" w:color="auto"/>
            <w:right w:val="none" w:sz="0" w:space="0" w:color="auto"/>
          </w:divBdr>
          <w:divsChild>
            <w:div w:id="174536261">
              <w:marLeft w:val="0"/>
              <w:marRight w:val="0"/>
              <w:marTop w:val="0"/>
              <w:marBottom w:val="0"/>
              <w:divBdr>
                <w:top w:val="none" w:sz="0" w:space="0" w:color="auto"/>
                <w:left w:val="none" w:sz="0" w:space="0" w:color="auto"/>
                <w:bottom w:val="none" w:sz="0" w:space="0" w:color="auto"/>
                <w:right w:val="none" w:sz="0" w:space="0" w:color="auto"/>
              </w:divBdr>
            </w:div>
          </w:divsChild>
        </w:div>
        <w:div w:id="292519906">
          <w:marLeft w:val="0"/>
          <w:marRight w:val="0"/>
          <w:marTop w:val="0"/>
          <w:marBottom w:val="0"/>
          <w:divBdr>
            <w:top w:val="none" w:sz="0" w:space="0" w:color="auto"/>
            <w:left w:val="none" w:sz="0" w:space="0" w:color="auto"/>
            <w:bottom w:val="none" w:sz="0" w:space="0" w:color="auto"/>
            <w:right w:val="none" w:sz="0" w:space="0" w:color="auto"/>
          </w:divBdr>
        </w:div>
        <w:div w:id="292559149">
          <w:marLeft w:val="0"/>
          <w:marRight w:val="0"/>
          <w:marTop w:val="0"/>
          <w:marBottom w:val="0"/>
          <w:divBdr>
            <w:top w:val="none" w:sz="0" w:space="0" w:color="auto"/>
            <w:left w:val="none" w:sz="0" w:space="0" w:color="auto"/>
            <w:bottom w:val="none" w:sz="0" w:space="0" w:color="auto"/>
            <w:right w:val="none" w:sz="0" w:space="0" w:color="auto"/>
          </w:divBdr>
        </w:div>
        <w:div w:id="292559200">
          <w:marLeft w:val="0"/>
          <w:marRight w:val="0"/>
          <w:marTop w:val="0"/>
          <w:marBottom w:val="300"/>
          <w:divBdr>
            <w:top w:val="single" w:sz="6" w:space="15" w:color="EDEDED"/>
            <w:left w:val="single" w:sz="6" w:space="15" w:color="EDEDED"/>
            <w:bottom w:val="single" w:sz="6" w:space="15" w:color="EDEDED"/>
            <w:right w:val="single" w:sz="6" w:space="15" w:color="EDEDED"/>
          </w:divBdr>
        </w:div>
        <w:div w:id="292560733">
          <w:marLeft w:val="0"/>
          <w:marRight w:val="0"/>
          <w:marTop w:val="0"/>
          <w:marBottom w:val="0"/>
          <w:divBdr>
            <w:top w:val="none" w:sz="0" w:space="0" w:color="auto"/>
            <w:left w:val="none" w:sz="0" w:space="0" w:color="auto"/>
            <w:bottom w:val="none" w:sz="0" w:space="0" w:color="auto"/>
            <w:right w:val="none" w:sz="0" w:space="0" w:color="auto"/>
          </w:divBdr>
        </w:div>
        <w:div w:id="292561376">
          <w:marLeft w:val="0"/>
          <w:marRight w:val="0"/>
          <w:marTop w:val="0"/>
          <w:marBottom w:val="0"/>
          <w:divBdr>
            <w:top w:val="none" w:sz="0" w:space="0" w:color="auto"/>
            <w:left w:val="none" w:sz="0" w:space="0" w:color="auto"/>
            <w:bottom w:val="none" w:sz="0" w:space="0" w:color="auto"/>
            <w:right w:val="none" w:sz="0" w:space="0" w:color="auto"/>
          </w:divBdr>
        </w:div>
        <w:div w:id="292562384">
          <w:marLeft w:val="0"/>
          <w:marRight w:val="0"/>
          <w:marTop w:val="0"/>
          <w:marBottom w:val="0"/>
          <w:divBdr>
            <w:top w:val="none" w:sz="0" w:space="0" w:color="auto"/>
            <w:left w:val="none" w:sz="0" w:space="0" w:color="auto"/>
            <w:bottom w:val="none" w:sz="0" w:space="0" w:color="auto"/>
            <w:right w:val="none" w:sz="0" w:space="0" w:color="auto"/>
          </w:divBdr>
        </w:div>
        <w:div w:id="292562449">
          <w:marLeft w:val="0"/>
          <w:marRight w:val="0"/>
          <w:marTop w:val="0"/>
          <w:marBottom w:val="0"/>
          <w:divBdr>
            <w:top w:val="none" w:sz="0" w:space="0" w:color="auto"/>
            <w:left w:val="none" w:sz="0" w:space="0" w:color="auto"/>
            <w:bottom w:val="none" w:sz="0" w:space="0" w:color="auto"/>
            <w:right w:val="none" w:sz="0" w:space="0" w:color="auto"/>
          </w:divBdr>
        </w:div>
        <w:div w:id="292566218">
          <w:marLeft w:val="0"/>
          <w:marRight w:val="0"/>
          <w:marTop w:val="0"/>
          <w:marBottom w:val="0"/>
          <w:divBdr>
            <w:top w:val="none" w:sz="0" w:space="0" w:color="auto"/>
            <w:left w:val="none" w:sz="0" w:space="0" w:color="auto"/>
            <w:bottom w:val="none" w:sz="0" w:space="0" w:color="auto"/>
            <w:right w:val="none" w:sz="0" w:space="0" w:color="auto"/>
          </w:divBdr>
        </w:div>
        <w:div w:id="292566450">
          <w:marLeft w:val="0"/>
          <w:marRight w:val="0"/>
          <w:marTop w:val="0"/>
          <w:marBottom w:val="0"/>
          <w:divBdr>
            <w:top w:val="none" w:sz="0" w:space="0" w:color="auto"/>
            <w:left w:val="none" w:sz="0" w:space="0" w:color="auto"/>
            <w:bottom w:val="none" w:sz="0" w:space="0" w:color="auto"/>
            <w:right w:val="none" w:sz="0" w:space="0" w:color="auto"/>
          </w:divBdr>
        </w:div>
        <w:div w:id="292634252">
          <w:marLeft w:val="0"/>
          <w:marRight w:val="0"/>
          <w:marTop w:val="0"/>
          <w:marBottom w:val="0"/>
          <w:divBdr>
            <w:top w:val="none" w:sz="0" w:space="0" w:color="auto"/>
            <w:left w:val="none" w:sz="0" w:space="0" w:color="auto"/>
            <w:bottom w:val="none" w:sz="0" w:space="0" w:color="auto"/>
            <w:right w:val="none" w:sz="0" w:space="0" w:color="auto"/>
          </w:divBdr>
        </w:div>
        <w:div w:id="292637666">
          <w:marLeft w:val="0"/>
          <w:marRight w:val="0"/>
          <w:marTop w:val="300"/>
          <w:marBottom w:val="0"/>
          <w:divBdr>
            <w:top w:val="none" w:sz="0" w:space="0" w:color="auto"/>
            <w:left w:val="none" w:sz="0" w:space="0" w:color="auto"/>
            <w:bottom w:val="none" w:sz="0" w:space="0" w:color="auto"/>
            <w:right w:val="none" w:sz="0" w:space="0" w:color="auto"/>
          </w:divBdr>
        </w:div>
        <w:div w:id="292638398">
          <w:marLeft w:val="0"/>
          <w:marRight w:val="0"/>
          <w:marTop w:val="300"/>
          <w:marBottom w:val="0"/>
          <w:divBdr>
            <w:top w:val="none" w:sz="0" w:space="0" w:color="auto"/>
            <w:left w:val="none" w:sz="0" w:space="0" w:color="auto"/>
            <w:bottom w:val="none" w:sz="0" w:space="0" w:color="auto"/>
            <w:right w:val="none" w:sz="0" w:space="0" w:color="auto"/>
          </w:divBdr>
        </w:div>
        <w:div w:id="292638423">
          <w:marLeft w:val="0"/>
          <w:marRight w:val="0"/>
          <w:marTop w:val="0"/>
          <w:marBottom w:val="0"/>
          <w:divBdr>
            <w:top w:val="none" w:sz="0" w:space="0" w:color="auto"/>
            <w:left w:val="none" w:sz="0" w:space="0" w:color="auto"/>
            <w:bottom w:val="none" w:sz="0" w:space="0" w:color="auto"/>
            <w:right w:val="none" w:sz="0" w:space="0" w:color="auto"/>
          </w:divBdr>
        </w:div>
        <w:div w:id="292639236">
          <w:marLeft w:val="0"/>
          <w:marRight w:val="0"/>
          <w:marTop w:val="0"/>
          <w:marBottom w:val="0"/>
          <w:divBdr>
            <w:top w:val="none" w:sz="0" w:space="0" w:color="auto"/>
            <w:left w:val="none" w:sz="0" w:space="0" w:color="auto"/>
            <w:bottom w:val="none" w:sz="0" w:space="0" w:color="auto"/>
            <w:right w:val="none" w:sz="0" w:space="0" w:color="auto"/>
          </w:divBdr>
        </w:div>
        <w:div w:id="292642043">
          <w:marLeft w:val="0"/>
          <w:marRight w:val="0"/>
          <w:marTop w:val="0"/>
          <w:marBottom w:val="0"/>
          <w:divBdr>
            <w:top w:val="none" w:sz="0" w:space="0" w:color="auto"/>
            <w:left w:val="none" w:sz="0" w:space="0" w:color="auto"/>
            <w:bottom w:val="none" w:sz="0" w:space="0" w:color="auto"/>
            <w:right w:val="none" w:sz="0" w:space="0" w:color="auto"/>
          </w:divBdr>
        </w:div>
        <w:div w:id="292684156">
          <w:marLeft w:val="0"/>
          <w:marRight w:val="0"/>
          <w:marTop w:val="0"/>
          <w:marBottom w:val="0"/>
          <w:divBdr>
            <w:top w:val="none" w:sz="0" w:space="0" w:color="auto"/>
            <w:left w:val="none" w:sz="0" w:space="0" w:color="auto"/>
            <w:bottom w:val="none" w:sz="0" w:space="0" w:color="auto"/>
            <w:right w:val="none" w:sz="0" w:space="0" w:color="auto"/>
          </w:divBdr>
        </w:div>
        <w:div w:id="292685007">
          <w:marLeft w:val="0"/>
          <w:marRight w:val="0"/>
          <w:marTop w:val="0"/>
          <w:marBottom w:val="300"/>
          <w:divBdr>
            <w:top w:val="single" w:sz="6" w:space="15" w:color="EDEDED"/>
            <w:left w:val="single" w:sz="6" w:space="15" w:color="EDEDED"/>
            <w:bottom w:val="single" w:sz="6" w:space="15" w:color="EDEDED"/>
            <w:right w:val="single" w:sz="6" w:space="15" w:color="EDEDED"/>
          </w:divBdr>
        </w:div>
        <w:div w:id="292709742">
          <w:marLeft w:val="0"/>
          <w:marRight w:val="0"/>
          <w:marTop w:val="0"/>
          <w:marBottom w:val="0"/>
          <w:divBdr>
            <w:top w:val="none" w:sz="0" w:space="0" w:color="auto"/>
            <w:left w:val="none" w:sz="0" w:space="0" w:color="auto"/>
            <w:bottom w:val="none" w:sz="0" w:space="0" w:color="auto"/>
            <w:right w:val="none" w:sz="0" w:space="0" w:color="auto"/>
          </w:divBdr>
        </w:div>
        <w:div w:id="292709837">
          <w:marLeft w:val="0"/>
          <w:marRight w:val="0"/>
          <w:marTop w:val="0"/>
          <w:marBottom w:val="0"/>
          <w:divBdr>
            <w:top w:val="none" w:sz="0" w:space="0" w:color="auto"/>
            <w:left w:val="none" w:sz="0" w:space="0" w:color="auto"/>
            <w:bottom w:val="none" w:sz="0" w:space="0" w:color="auto"/>
            <w:right w:val="none" w:sz="0" w:space="0" w:color="auto"/>
          </w:divBdr>
        </w:div>
        <w:div w:id="292716452">
          <w:marLeft w:val="0"/>
          <w:marRight w:val="0"/>
          <w:marTop w:val="0"/>
          <w:marBottom w:val="0"/>
          <w:divBdr>
            <w:top w:val="none" w:sz="0" w:space="0" w:color="auto"/>
            <w:left w:val="none" w:sz="0" w:space="0" w:color="auto"/>
            <w:bottom w:val="none" w:sz="0" w:space="0" w:color="auto"/>
            <w:right w:val="none" w:sz="0" w:space="0" w:color="auto"/>
          </w:divBdr>
        </w:div>
        <w:div w:id="292753347">
          <w:marLeft w:val="0"/>
          <w:marRight w:val="0"/>
          <w:marTop w:val="0"/>
          <w:marBottom w:val="0"/>
          <w:divBdr>
            <w:top w:val="none" w:sz="0" w:space="0" w:color="auto"/>
            <w:left w:val="none" w:sz="0" w:space="0" w:color="auto"/>
            <w:bottom w:val="none" w:sz="0" w:space="0" w:color="auto"/>
            <w:right w:val="none" w:sz="0" w:space="0" w:color="auto"/>
          </w:divBdr>
        </w:div>
        <w:div w:id="292754132">
          <w:marLeft w:val="0"/>
          <w:marRight w:val="0"/>
          <w:marTop w:val="0"/>
          <w:marBottom w:val="300"/>
          <w:divBdr>
            <w:top w:val="single" w:sz="6" w:space="15" w:color="EDEDED"/>
            <w:left w:val="single" w:sz="6" w:space="15" w:color="EDEDED"/>
            <w:bottom w:val="single" w:sz="6" w:space="15" w:color="EDEDED"/>
            <w:right w:val="single" w:sz="6" w:space="15" w:color="EDEDED"/>
          </w:divBdr>
        </w:div>
        <w:div w:id="292755200">
          <w:marLeft w:val="0"/>
          <w:marRight w:val="0"/>
          <w:marTop w:val="0"/>
          <w:marBottom w:val="0"/>
          <w:divBdr>
            <w:top w:val="none" w:sz="0" w:space="0" w:color="auto"/>
            <w:left w:val="none" w:sz="0" w:space="0" w:color="auto"/>
            <w:bottom w:val="none" w:sz="0" w:space="0" w:color="auto"/>
            <w:right w:val="none" w:sz="0" w:space="0" w:color="auto"/>
          </w:divBdr>
        </w:div>
        <w:div w:id="292831321">
          <w:marLeft w:val="0"/>
          <w:marRight w:val="0"/>
          <w:marTop w:val="0"/>
          <w:marBottom w:val="0"/>
          <w:divBdr>
            <w:top w:val="none" w:sz="0" w:space="0" w:color="auto"/>
            <w:left w:val="none" w:sz="0" w:space="0" w:color="auto"/>
            <w:bottom w:val="none" w:sz="0" w:space="0" w:color="auto"/>
            <w:right w:val="none" w:sz="0" w:space="0" w:color="auto"/>
          </w:divBdr>
        </w:div>
        <w:div w:id="292835276">
          <w:marLeft w:val="0"/>
          <w:marRight w:val="0"/>
          <w:marTop w:val="300"/>
          <w:marBottom w:val="0"/>
          <w:divBdr>
            <w:top w:val="none" w:sz="0" w:space="0" w:color="auto"/>
            <w:left w:val="none" w:sz="0" w:space="0" w:color="auto"/>
            <w:bottom w:val="none" w:sz="0" w:space="0" w:color="auto"/>
            <w:right w:val="none" w:sz="0" w:space="0" w:color="auto"/>
          </w:divBdr>
          <w:divsChild>
            <w:div w:id="272127513">
              <w:marLeft w:val="0"/>
              <w:marRight w:val="0"/>
              <w:marTop w:val="0"/>
              <w:marBottom w:val="0"/>
              <w:divBdr>
                <w:top w:val="none" w:sz="0" w:space="0" w:color="auto"/>
                <w:left w:val="none" w:sz="0" w:space="0" w:color="auto"/>
                <w:bottom w:val="none" w:sz="0" w:space="0" w:color="auto"/>
                <w:right w:val="none" w:sz="0" w:space="0" w:color="auto"/>
              </w:divBdr>
            </w:div>
          </w:divsChild>
        </w:div>
        <w:div w:id="292836401">
          <w:marLeft w:val="0"/>
          <w:marRight w:val="0"/>
          <w:marTop w:val="0"/>
          <w:marBottom w:val="0"/>
          <w:divBdr>
            <w:top w:val="none" w:sz="0" w:space="0" w:color="auto"/>
            <w:left w:val="none" w:sz="0" w:space="0" w:color="auto"/>
            <w:bottom w:val="none" w:sz="0" w:space="0" w:color="auto"/>
            <w:right w:val="none" w:sz="0" w:space="0" w:color="auto"/>
          </w:divBdr>
        </w:div>
        <w:div w:id="292903020">
          <w:marLeft w:val="0"/>
          <w:marRight w:val="0"/>
          <w:marTop w:val="300"/>
          <w:marBottom w:val="0"/>
          <w:divBdr>
            <w:top w:val="none" w:sz="0" w:space="0" w:color="auto"/>
            <w:left w:val="none" w:sz="0" w:space="0" w:color="auto"/>
            <w:bottom w:val="none" w:sz="0" w:space="0" w:color="auto"/>
            <w:right w:val="none" w:sz="0" w:space="0" w:color="auto"/>
          </w:divBdr>
        </w:div>
        <w:div w:id="292904825">
          <w:marLeft w:val="0"/>
          <w:marRight w:val="0"/>
          <w:marTop w:val="0"/>
          <w:marBottom w:val="0"/>
          <w:divBdr>
            <w:top w:val="none" w:sz="0" w:space="0" w:color="auto"/>
            <w:left w:val="none" w:sz="0" w:space="0" w:color="auto"/>
            <w:bottom w:val="none" w:sz="0" w:space="0" w:color="auto"/>
            <w:right w:val="none" w:sz="0" w:space="0" w:color="auto"/>
          </w:divBdr>
        </w:div>
        <w:div w:id="292904906">
          <w:marLeft w:val="0"/>
          <w:marRight w:val="0"/>
          <w:marTop w:val="0"/>
          <w:marBottom w:val="0"/>
          <w:divBdr>
            <w:top w:val="none" w:sz="0" w:space="0" w:color="auto"/>
            <w:left w:val="none" w:sz="0" w:space="0" w:color="auto"/>
            <w:bottom w:val="none" w:sz="0" w:space="0" w:color="auto"/>
            <w:right w:val="none" w:sz="0" w:space="0" w:color="auto"/>
          </w:divBdr>
        </w:div>
        <w:div w:id="292907010">
          <w:marLeft w:val="0"/>
          <w:marRight w:val="0"/>
          <w:marTop w:val="0"/>
          <w:marBottom w:val="0"/>
          <w:divBdr>
            <w:top w:val="none" w:sz="0" w:space="0" w:color="auto"/>
            <w:left w:val="none" w:sz="0" w:space="0" w:color="auto"/>
            <w:bottom w:val="none" w:sz="0" w:space="0" w:color="auto"/>
            <w:right w:val="none" w:sz="0" w:space="0" w:color="auto"/>
          </w:divBdr>
        </w:div>
        <w:div w:id="292951199">
          <w:marLeft w:val="0"/>
          <w:marRight w:val="0"/>
          <w:marTop w:val="300"/>
          <w:marBottom w:val="0"/>
          <w:divBdr>
            <w:top w:val="none" w:sz="0" w:space="0" w:color="auto"/>
            <w:left w:val="none" w:sz="0" w:space="0" w:color="auto"/>
            <w:bottom w:val="none" w:sz="0" w:space="0" w:color="auto"/>
            <w:right w:val="none" w:sz="0" w:space="0" w:color="auto"/>
          </w:divBdr>
        </w:div>
        <w:div w:id="292977960">
          <w:marLeft w:val="0"/>
          <w:marRight w:val="0"/>
          <w:marTop w:val="0"/>
          <w:marBottom w:val="0"/>
          <w:divBdr>
            <w:top w:val="none" w:sz="0" w:space="0" w:color="auto"/>
            <w:left w:val="none" w:sz="0" w:space="0" w:color="auto"/>
            <w:bottom w:val="none" w:sz="0" w:space="0" w:color="auto"/>
            <w:right w:val="none" w:sz="0" w:space="0" w:color="auto"/>
          </w:divBdr>
        </w:div>
        <w:div w:id="293021565">
          <w:marLeft w:val="0"/>
          <w:marRight w:val="0"/>
          <w:marTop w:val="0"/>
          <w:marBottom w:val="0"/>
          <w:divBdr>
            <w:top w:val="none" w:sz="0" w:space="0" w:color="auto"/>
            <w:left w:val="none" w:sz="0" w:space="0" w:color="auto"/>
            <w:bottom w:val="none" w:sz="0" w:space="0" w:color="auto"/>
            <w:right w:val="none" w:sz="0" w:space="0" w:color="auto"/>
          </w:divBdr>
        </w:div>
        <w:div w:id="293025951">
          <w:marLeft w:val="0"/>
          <w:marRight w:val="0"/>
          <w:marTop w:val="0"/>
          <w:marBottom w:val="0"/>
          <w:divBdr>
            <w:top w:val="none" w:sz="0" w:space="0" w:color="auto"/>
            <w:left w:val="none" w:sz="0" w:space="0" w:color="auto"/>
            <w:bottom w:val="none" w:sz="0" w:space="0" w:color="auto"/>
            <w:right w:val="none" w:sz="0" w:space="0" w:color="auto"/>
          </w:divBdr>
        </w:div>
        <w:div w:id="293026339">
          <w:marLeft w:val="0"/>
          <w:marRight w:val="0"/>
          <w:marTop w:val="0"/>
          <w:marBottom w:val="0"/>
          <w:divBdr>
            <w:top w:val="none" w:sz="0" w:space="0" w:color="auto"/>
            <w:left w:val="none" w:sz="0" w:space="0" w:color="auto"/>
            <w:bottom w:val="none" w:sz="0" w:space="0" w:color="auto"/>
            <w:right w:val="none" w:sz="0" w:space="0" w:color="auto"/>
          </w:divBdr>
        </w:div>
        <w:div w:id="293029369">
          <w:marLeft w:val="0"/>
          <w:marRight w:val="0"/>
          <w:marTop w:val="0"/>
          <w:marBottom w:val="0"/>
          <w:divBdr>
            <w:top w:val="none" w:sz="0" w:space="0" w:color="auto"/>
            <w:left w:val="none" w:sz="0" w:space="0" w:color="auto"/>
            <w:bottom w:val="none" w:sz="0" w:space="0" w:color="auto"/>
            <w:right w:val="none" w:sz="0" w:space="0" w:color="auto"/>
          </w:divBdr>
        </w:div>
        <w:div w:id="293105032">
          <w:marLeft w:val="0"/>
          <w:marRight w:val="0"/>
          <w:marTop w:val="0"/>
          <w:marBottom w:val="0"/>
          <w:divBdr>
            <w:top w:val="none" w:sz="0" w:space="0" w:color="auto"/>
            <w:left w:val="none" w:sz="0" w:space="0" w:color="auto"/>
            <w:bottom w:val="none" w:sz="0" w:space="0" w:color="auto"/>
            <w:right w:val="none" w:sz="0" w:space="0" w:color="auto"/>
          </w:divBdr>
        </w:div>
        <w:div w:id="293105424">
          <w:marLeft w:val="0"/>
          <w:marRight w:val="0"/>
          <w:marTop w:val="0"/>
          <w:marBottom w:val="0"/>
          <w:divBdr>
            <w:top w:val="none" w:sz="0" w:space="0" w:color="auto"/>
            <w:left w:val="none" w:sz="0" w:space="0" w:color="auto"/>
            <w:bottom w:val="none" w:sz="0" w:space="0" w:color="auto"/>
            <w:right w:val="none" w:sz="0" w:space="0" w:color="auto"/>
          </w:divBdr>
        </w:div>
        <w:div w:id="293144954">
          <w:marLeft w:val="0"/>
          <w:marRight w:val="0"/>
          <w:marTop w:val="0"/>
          <w:marBottom w:val="0"/>
          <w:divBdr>
            <w:top w:val="none" w:sz="0" w:space="0" w:color="auto"/>
            <w:left w:val="none" w:sz="0" w:space="0" w:color="auto"/>
            <w:bottom w:val="none" w:sz="0" w:space="0" w:color="auto"/>
            <w:right w:val="none" w:sz="0" w:space="0" w:color="auto"/>
          </w:divBdr>
        </w:div>
        <w:div w:id="293145612">
          <w:marLeft w:val="0"/>
          <w:marRight w:val="0"/>
          <w:marTop w:val="0"/>
          <w:marBottom w:val="0"/>
          <w:divBdr>
            <w:top w:val="none" w:sz="0" w:space="0" w:color="auto"/>
            <w:left w:val="none" w:sz="0" w:space="0" w:color="auto"/>
            <w:bottom w:val="none" w:sz="0" w:space="0" w:color="auto"/>
            <w:right w:val="none" w:sz="0" w:space="0" w:color="auto"/>
          </w:divBdr>
        </w:div>
        <w:div w:id="293214806">
          <w:marLeft w:val="0"/>
          <w:marRight w:val="0"/>
          <w:marTop w:val="0"/>
          <w:marBottom w:val="0"/>
          <w:divBdr>
            <w:top w:val="none" w:sz="0" w:space="0" w:color="auto"/>
            <w:left w:val="none" w:sz="0" w:space="0" w:color="auto"/>
            <w:bottom w:val="none" w:sz="0" w:space="0" w:color="auto"/>
            <w:right w:val="none" w:sz="0" w:space="0" w:color="auto"/>
          </w:divBdr>
        </w:div>
        <w:div w:id="293217064">
          <w:marLeft w:val="0"/>
          <w:marRight w:val="0"/>
          <w:marTop w:val="0"/>
          <w:marBottom w:val="0"/>
          <w:divBdr>
            <w:top w:val="none" w:sz="0" w:space="0" w:color="auto"/>
            <w:left w:val="none" w:sz="0" w:space="0" w:color="auto"/>
            <w:bottom w:val="none" w:sz="0" w:space="0" w:color="auto"/>
            <w:right w:val="none" w:sz="0" w:space="0" w:color="auto"/>
          </w:divBdr>
        </w:div>
        <w:div w:id="293217659">
          <w:marLeft w:val="0"/>
          <w:marRight w:val="0"/>
          <w:marTop w:val="0"/>
          <w:marBottom w:val="0"/>
          <w:divBdr>
            <w:top w:val="none" w:sz="0" w:space="0" w:color="auto"/>
            <w:left w:val="none" w:sz="0" w:space="0" w:color="auto"/>
            <w:bottom w:val="none" w:sz="0" w:space="0" w:color="auto"/>
            <w:right w:val="none" w:sz="0" w:space="0" w:color="auto"/>
          </w:divBdr>
        </w:div>
        <w:div w:id="293219591">
          <w:marLeft w:val="0"/>
          <w:marRight w:val="0"/>
          <w:marTop w:val="300"/>
          <w:marBottom w:val="0"/>
          <w:divBdr>
            <w:top w:val="none" w:sz="0" w:space="0" w:color="auto"/>
            <w:left w:val="none" w:sz="0" w:space="0" w:color="auto"/>
            <w:bottom w:val="none" w:sz="0" w:space="0" w:color="auto"/>
            <w:right w:val="none" w:sz="0" w:space="0" w:color="auto"/>
          </w:divBdr>
        </w:div>
        <w:div w:id="293220059">
          <w:marLeft w:val="0"/>
          <w:marRight w:val="0"/>
          <w:marTop w:val="0"/>
          <w:marBottom w:val="0"/>
          <w:divBdr>
            <w:top w:val="none" w:sz="0" w:space="0" w:color="auto"/>
            <w:left w:val="none" w:sz="0" w:space="0" w:color="auto"/>
            <w:bottom w:val="none" w:sz="0" w:space="0" w:color="auto"/>
            <w:right w:val="none" w:sz="0" w:space="0" w:color="auto"/>
          </w:divBdr>
          <w:divsChild>
            <w:div w:id="64424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3222437">
          <w:marLeft w:val="0"/>
          <w:marRight w:val="0"/>
          <w:marTop w:val="0"/>
          <w:marBottom w:val="300"/>
          <w:divBdr>
            <w:top w:val="single" w:sz="6" w:space="15" w:color="EDEDED"/>
            <w:left w:val="single" w:sz="6" w:space="15" w:color="EDEDED"/>
            <w:bottom w:val="single" w:sz="6" w:space="15" w:color="EDEDED"/>
            <w:right w:val="single" w:sz="6" w:space="15" w:color="EDEDED"/>
          </w:divBdr>
        </w:div>
        <w:div w:id="293290740">
          <w:marLeft w:val="0"/>
          <w:marRight w:val="0"/>
          <w:marTop w:val="0"/>
          <w:marBottom w:val="0"/>
          <w:divBdr>
            <w:top w:val="none" w:sz="0" w:space="0" w:color="auto"/>
            <w:left w:val="none" w:sz="0" w:space="0" w:color="auto"/>
            <w:bottom w:val="none" w:sz="0" w:space="0" w:color="auto"/>
            <w:right w:val="none" w:sz="0" w:space="0" w:color="auto"/>
          </w:divBdr>
        </w:div>
        <w:div w:id="293291534">
          <w:marLeft w:val="0"/>
          <w:marRight w:val="0"/>
          <w:marTop w:val="300"/>
          <w:marBottom w:val="0"/>
          <w:divBdr>
            <w:top w:val="none" w:sz="0" w:space="0" w:color="auto"/>
            <w:left w:val="none" w:sz="0" w:space="0" w:color="auto"/>
            <w:bottom w:val="none" w:sz="0" w:space="0" w:color="auto"/>
            <w:right w:val="none" w:sz="0" w:space="0" w:color="auto"/>
          </w:divBdr>
        </w:div>
        <w:div w:id="293296038">
          <w:marLeft w:val="0"/>
          <w:marRight w:val="0"/>
          <w:marTop w:val="0"/>
          <w:marBottom w:val="300"/>
          <w:divBdr>
            <w:top w:val="single" w:sz="6" w:space="15" w:color="EDEDED"/>
            <w:left w:val="single" w:sz="6" w:space="15" w:color="EDEDED"/>
            <w:bottom w:val="single" w:sz="6" w:space="15" w:color="EDEDED"/>
            <w:right w:val="single" w:sz="6" w:space="15" w:color="EDEDED"/>
          </w:divBdr>
        </w:div>
        <w:div w:id="293297473">
          <w:marLeft w:val="0"/>
          <w:marRight w:val="0"/>
          <w:marTop w:val="300"/>
          <w:marBottom w:val="0"/>
          <w:divBdr>
            <w:top w:val="none" w:sz="0" w:space="0" w:color="auto"/>
            <w:left w:val="none" w:sz="0" w:space="0" w:color="auto"/>
            <w:bottom w:val="none" w:sz="0" w:space="0" w:color="auto"/>
            <w:right w:val="none" w:sz="0" w:space="0" w:color="auto"/>
          </w:divBdr>
        </w:div>
        <w:div w:id="293364390">
          <w:marLeft w:val="0"/>
          <w:marRight w:val="0"/>
          <w:marTop w:val="0"/>
          <w:marBottom w:val="0"/>
          <w:divBdr>
            <w:top w:val="none" w:sz="0" w:space="0" w:color="auto"/>
            <w:left w:val="none" w:sz="0" w:space="0" w:color="auto"/>
            <w:bottom w:val="none" w:sz="0" w:space="0" w:color="auto"/>
            <w:right w:val="none" w:sz="0" w:space="0" w:color="auto"/>
          </w:divBdr>
        </w:div>
        <w:div w:id="293366233">
          <w:marLeft w:val="0"/>
          <w:marRight w:val="0"/>
          <w:marTop w:val="0"/>
          <w:marBottom w:val="0"/>
          <w:divBdr>
            <w:top w:val="none" w:sz="0" w:space="0" w:color="auto"/>
            <w:left w:val="none" w:sz="0" w:space="0" w:color="auto"/>
            <w:bottom w:val="none" w:sz="0" w:space="0" w:color="auto"/>
            <w:right w:val="none" w:sz="0" w:space="0" w:color="auto"/>
          </w:divBdr>
        </w:div>
        <w:div w:id="293368490">
          <w:marLeft w:val="0"/>
          <w:marRight w:val="0"/>
          <w:marTop w:val="300"/>
          <w:marBottom w:val="0"/>
          <w:divBdr>
            <w:top w:val="none" w:sz="0" w:space="0" w:color="auto"/>
            <w:left w:val="none" w:sz="0" w:space="0" w:color="auto"/>
            <w:bottom w:val="none" w:sz="0" w:space="0" w:color="auto"/>
            <w:right w:val="none" w:sz="0" w:space="0" w:color="auto"/>
          </w:divBdr>
        </w:div>
        <w:div w:id="293369558">
          <w:marLeft w:val="0"/>
          <w:marRight w:val="0"/>
          <w:marTop w:val="0"/>
          <w:marBottom w:val="0"/>
          <w:divBdr>
            <w:top w:val="none" w:sz="0" w:space="0" w:color="auto"/>
            <w:left w:val="none" w:sz="0" w:space="0" w:color="auto"/>
            <w:bottom w:val="none" w:sz="0" w:space="0" w:color="auto"/>
            <w:right w:val="none" w:sz="0" w:space="0" w:color="auto"/>
          </w:divBdr>
        </w:div>
        <w:div w:id="293369812">
          <w:marLeft w:val="0"/>
          <w:marRight w:val="0"/>
          <w:marTop w:val="0"/>
          <w:marBottom w:val="0"/>
          <w:divBdr>
            <w:top w:val="none" w:sz="0" w:space="0" w:color="auto"/>
            <w:left w:val="none" w:sz="0" w:space="0" w:color="auto"/>
            <w:bottom w:val="none" w:sz="0" w:space="0" w:color="auto"/>
            <w:right w:val="none" w:sz="0" w:space="0" w:color="auto"/>
          </w:divBdr>
        </w:div>
        <w:div w:id="293408034">
          <w:marLeft w:val="0"/>
          <w:marRight w:val="0"/>
          <w:marTop w:val="0"/>
          <w:marBottom w:val="0"/>
          <w:divBdr>
            <w:top w:val="none" w:sz="0" w:space="0" w:color="auto"/>
            <w:left w:val="none" w:sz="0" w:space="0" w:color="auto"/>
            <w:bottom w:val="none" w:sz="0" w:space="0" w:color="auto"/>
            <w:right w:val="none" w:sz="0" w:space="0" w:color="auto"/>
          </w:divBdr>
        </w:div>
        <w:div w:id="293408830">
          <w:marLeft w:val="0"/>
          <w:marRight w:val="0"/>
          <w:marTop w:val="0"/>
          <w:marBottom w:val="0"/>
          <w:divBdr>
            <w:top w:val="none" w:sz="0" w:space="0" w:color="auto"/>
            <w:left w:val="none" w:sz="0" w:space="0" w:color="auto"/>
            <w:bottom w:val="none" w:sz="0" w:space="0" w:color="auto"/>
            <w:right w:val="none" w:sz="0" w:space="0" w:color="auto"/>
          </w:divBdr>
        </w:div>
        <w:div w:id="293409939">
          <w:marLeft w:val="0"/>
          <w:marRight w:val="0"/>
          <w:marTop w:val="0"/>
          <w:marBottom w:val="0"/>
          <w:divBdr>
            <w:top w:val="none" w:sz="0" w:space="0" w:color="auto"/>
            <w:left w:val="none" w:sz="0" w:space="0" w:color="auto"/>
            <w:bottom w:val="none" w:sz="0" w:space="0" w:color="auto"/>
            <w:right w:val="none" w:sz="0" w:space="0" w:color="auto"/>
          </w:divBdr>
        </w:div>
        <w:div w:id="293410642">
          <w:marLeft w:val="0"/>
          <w:marRight w:val="0"/>
          <w:marTop w:val="0"/>
          <w:marBottom w:val="0"/>
          <w:divBdr>
            <w:top w:val="none" w:sz="0" w:space="0" w:color="auto"/>
            <w:left w:val="none" w:sz="0" w:space="0" w:color="auto"/>
            <w:bottom w:val="none" w:sz="0" w:space="0" w:color="auto"/>
            <w:right w:val="none" w:sz="0" w:space="0" w:color="auto"/>
          </w:divBdr>
        </w:div>
        <w:div w:id="293410918">
          <w:marLeft w:val="0"/>
          <w:marRight w:val="0"/>
          <w:marTop w:val="0"/>
          <w:marBottom w:val="0"/>
          <w:divBdr>
            <w:top w:val="none" w:sz="0" w:space="0" w:color="auto"/>
            <w:left w:val="none" w:sz="0" w:space="0" w:color="auto"/>
            <w:bottom w:val="none" w:sz="0" w:space="0" w:color="auto"/>
            <w:right w:val="none" w:sz="0" w:space="0" w:color="auto"/>
          </w:divBdr>
        </w:div>
        <w:div w:id="293485402">
          <w:marLeft w:val="0"/>
          <w:marRight w:val="0"/>
          <w:marTop w:val="0"/>
          <w:marBottom w:val="0"/>
          <w:divBdr>
            <w:top w:val="none" w:sz="0" w:space="0" w:color="auto"/>
            <w:left w:val="none" w:sz="0" w:space="0" w:color="auto"/>
            <w:bottom w:val="none" w:sz="0" w:space="0" w:color="auto"/>
            <w:right w:val="none" w:sz="0" w:space="0" w:color="auto"/>
          </w:divBdr>
        </w:div>
        <w:div w:id="293488090">
          <w:marLeft w:val="0"/>
          <w:marRight w:val="0"/>
          <w:marTop w:val="0"/>
          <w:marBottom w:val="0"/>
          <w:divBdr>
            <w:top w:val="none" w:sz="0" w:space="0" w:color="auto"/>
            <w:left w:val="none" w:sz="0" w:space="0" w:color="auto"/>
            <w:bottom w:val="none" w:sz="0" w:space="0" w:color="auto"/>
            <w:right w:val="none" w:sz="0" w:space="0" w:color="auto"/>
          </w:divBdr>
        </w:div>
        <w:div w:id="293489793">
          <w:marLeft w:val="0"/>
          <w:marRight w:val="0"/>
          <w:marTop w:val="0"/>
          <w:marBottom w:val="0"/>
          <w:divBdr>
            <w:top w:val="none" w:sz="0" w:space="0" w:color="auto"/>
            <w:left w:val="none" w:sz="0" w:space="0" w:color="auto"/>
            <w:bottom w:val="none" w:sz="0" w:space="0" w:color="auto"/>
            <w:right w:val="none" w:sz="0" w:space="0" w:color="auto"/>
          </w:divBdr>
        </w:div>
        <w:div w:id="293559728">
          <w:marLeft w:val="0"/>
          <w:marRight w:val="0"/>
          <w:marTop w:val="0"/>
          <w:marBottom w:val="0"/>
          <w:divBdr>
            <w:top w:val="none" w:sz="0" w:space="0" w:color="auto"/>
            <w:left w:val="none" w:sz="0" w:space="0" w:color="auto"/>
            <w:bottom w:val="none" w:sz="0" w:space="0" w:color="auto"/>
            <w:right w:val="none" w:sz="0" w:space="0" w:color="auto"/>
          </w:divBdr>
        </w:div>
        <w:div w:id="293601890">
          <w:marLeft w:val="0"/>
          <w:marRight w:val="0"/>
          <w:marTop w:val="0"/>
          <w:marBottom w:val="0"/>
          <w:divBdr>
            <w:top w:val="none" w:sz="0" w:space="0" w:color="auto"/>
            <w:left w:val="none" w:sz="0" w:space="0" w:color="auto"/>
            <w:bottom w:val="none" w:sz="0" w:space="0" w:color="auto"/>
            <w:right w:val="none" w:sz="0" w:space="0" w:color="auto"/>
          </w:divBdr>
        </w:div>
        <w:div w:id="293605310">
          <w:marLeft w:val="0"/>
          <w:marRight w:val="0"/>
          <w:marTop w:val="0"/>
          <w:marBottom w:val="0"/>
          <w:divBdr>
            <w:top w:val="none" w:sz="0" w:space="0" w:color="auto"/>
            <w:left w:val="none" w:sz="0" w:space="0" w:color="auto"/>
            <w:bottom w:val="none" w:sz="0" w:space="0" w:color="auto"/>
            <w:right w:val="none" w:sz="0" w:space="0" w:color="auto"/>
          </w:divBdr>
        </w:div>
        <w:div w:id="293685089">
          <w:marLeft w:val="0"/>
          <w:marRight w:val="0"/>
          <w:marTop w:val="300"/>
          <w:marBottom w:val="0"/>
          <w:divBdr>
            <w:top w:val="none" w:sz="0" w:space="0" w:color="auto"/>
            <w:left w:val="none" w:sz="0" w:space="0" w:color="auto"/>
            <w:bottom w:val="none" w:sz="0" w:space="0" w:color="auto"/>
            <w:right w:val="none" w:sz="0" w:space="0" w:color="auto"/>
          </w:divBdr>
        </w:div>
        <w:div w:id="293685331">
          <w:marLeft w:val="0"/>
          <w:marRight w:val="0"/>
          <w:marTop w:val="0"/>
          <w:marBottom w:val="0"/>
          <w:divBdr>
            <w:top w:val="none" w:sz="0" w:space="0" w:color="auto"/>
            <w:left w:val="none" w:sz="0" w:space="0" w:color="auto"/>
            <w:bottom w:val="none" w:sz="0" w:space="0" w:color="auto"/>
            <w:right w:val="none" w:sz="0" w:space="0" w:color="auto"/>
          </w:divBdr>
        </w:div>
        <w:div w:id="293751614">
          <w:marLeft w:val="0"/>
          <w:marRight w:val="0"/>
          <w:marTop w:val="0"/>
          <w:marBottom w:val="0"/>
          <w:divBdr>
            <w:top w:val="none" w:sz="0" w:space="0" w:color="auto"/>
            <w:left w:val="none" w:sz="0" w:space="0" w:color="auto"/>
            <w:bottom w:val="none" w:sz="0" w:space="0" w:color="auto"/>
            <w:right w:val="none" w:sz="0" w:space="0" w:color="auto"/>
          </w:divBdr>
        </w:div>
        <w:div w:id="293752211">
          <w:marLeft w:val="0"/>
          <w:marRight w:val="0"/>
          <w:marTop w:val="0"/>
          <w:marBottom w:val="0"/>
          <w:divBdr>
            <w:top w:val="none" w:sz="0" w:space="0" w:color="auto"/>
            <w:left w:val="none" w:sz="0" w:space="0" w:color="auto"/>
            <w:bottom w:val="none" w:sz="0" w:space="0" w:color="auto"/>
            <w:right w:val="none" w:sz="0" w:space="0" w:color="auto"/>
          </w:divBdr>
        </w:div>
        <w:div w:id="293752819">
          <w:marLeft w:val="0"/>
          <w:marRight w:val="0"/>
          <w:marTop w:val="0"/>
          <w:marBottom w:val="0"/>
          <w:divBdr>
            <w:top w:val="none" w:sz="0" w:space="0" w:color="auto"/>
            <w:left w:val="none" w:sz="0" w:space="0" w:color="auto"/>
            <w:bottom w:val="none" w:sz="0" w:space="0" w:color="auto"/>
            <w:right w:val="none" w:sz="0" w:space="0" w:color="auto"/>
          </w:divBdr>
        </w:div>
        <w:div w:id="293756194">
          <w:marLeft w:val="0"/>
          <w:marRight w:val="0"/>
          <w:marTop w:val="0"/>
          <w:marBottom w:val="0"/>
          <w:divBdr>
            <w:top w:val="none" w:sz="0" w:space="0" w:color="auto"/>
            <w:left w:val="none" w:sz="0" w:space="0" w:color="auto"/>
            <w:bottom w:val="none" w:sz="0" w:space="0" w:color="auto"/>
            <w:right w:val="none" w:sz="0" w:space="0" w:color="auto"/>
          </w:divBdr>
        </w:div>
        <w:div w:id="293798187">
          <w:marLeft w:val="0"/>
          <w:marRight w:val="0"/>
          <w:marTop w:val="0"/>
          <w:marBottom w:val="0"/>
          <w:divBdr>
            <w:top w:val="none" w:sz="0" w:space="0" w:color="auto"/>
            <w:left w:val="none" w:sz="0" w:space="0" w:color="auto"/>
            <w:bottom w:val="none" w:sz="0" w:space="0" w:color="auto"/>
            <w:right w:val="none" w:sz="0" w:space="0" w:color="auto"/>
          </w:divBdr>
        </w:div>
        <w:div w:id="293800543">
          <w:marLeft w:val="0"/>
          <w:marRight w:val="0"/>
          <w:marTop w:val="0"/>
          <w:marBottom w:val="0"/>
          <w:divBdr>
            <w:top w:val="none" w:sz="0" w:space="0" w:color="auto"/>
            <w:left w:val="none" w:sz="0" w:space="0" w:color="auto"/>
            <w:bottom w:val="none" w:sz="0" w:space="0" w:color="auto"/>
            <w:right w:val="none" w:sz="0" w:space="0" w:color="auto"/>
          </w:divBdr>
        </w:div>
        <w:div w:id="293800948">
          <w:marLeft w:val="0"/>
          <w:marRight w:val="0"/>
          <w:marTop w:val="300"/>
          <w:marBottom w:val="0"/>
          <w:divBdr>
            <w:top w:val="none" w:sz="0" w:space="0" w:color="auto"/>
            <w:left w:val="none" w:sz="0" w:space="0" w:color="auto"/>
            <w:bottom w:val="none" w:sz="0" w:space="0" w:color="auto"/>
            <w:right w:val="none" w:sz="0" w:space="0" w:color="auto"/>
          </w:divBdr>
          <w:divsChild>
            <w:div w:id="93861669">
              <w:marLeft w:val="0"/>
              <w:marRight w:val="0"/>
              <w:marTop w:val="0"/>
              <w:marBottom w:val="0"/>
              <w:divBdr>
                <w:top w:val="none" w:sz="0" w:space="0" w:color="auto"/>
                <w:left w:val="none" w:sz="0" w:space="0" w:color="auto"/>
                <w:bottom w:val="none" w:sz="0" w:space="0" w:color="auto"/>
                <w:right w:val="none" w:sz="0" w:space="0" w:color="auto"/>
              </w:divBdr>
            </w:div>
          </w:divsChild>
        </w:div>
        <w:div w:id="293826667">
          <w:marLeft w:val="0"/>
          <w:marRight w:val="0"/>
          <w:marTop w:val="0"/>
          <w:marBottom w:val="0"/>
          <w:divBdr>
            <w:top w:val="none" w:sz="0" w:space="0" w:color="auto"/>
            <w:left w:val="none" w:sz="0" w:space="0" w:color="auto"/>
            <w:bottom w:val="none" w:sz="0" w:space="0" w:color="auto"/>
            <w:right w:val="none" w:sz="0" w:space="0" w:color="auto"/>
          </w:divBdr>
          <w:divsChild>
            <w:div w:id="295448857">
              <w:marLeft w:val="0"/>
              <w:marRight w:val="0"/>
              <w:marTop w:val="0"/>
              <w:marBottom w:val="0"/>
              <w:divBdr>
                <w:top w:val="none" w:sz="0" w:space="0" w:color="auto"/>
                <w:left w:val="none" w:sz="0" w:space="0" w:color="auto"/>
                <w:bottom w:val="none" w:sz="0" w:space="0" w:color="auto"/>
                <w:right w:val="none" w:sz="0" w:space="0" w:color="auto"/>
              </w:divBdr>
            </w:div>
          </w:divsChild>
        </w:div>
        <w:div w:id="293828056">
          <w:marLeft w:val="0"/>
          <w:marRight w:val="0"/>
          <w:marTop w:val="0"/>
          <w:marBottom w:val="0"/>
          <w:divBdr>
            <w:top w:val="none" w:sz="0" w:space="0" w:color="auto"/>
            <w:left w:val="none" w:sz="0" w:space="0" w:color="auto"/>
            <w:bottom w:val="none" w:sz="0" w:space="0" w:color="auto"/>
            <w:right w:val="none" w:sz="0" w:space="0" w:color="auto"/>
          </w:divBdr>
        </w:div>
        <w:div w:id="293828582">
          <w:marLeft w:val="0"/>
          <w:marRight w:val="0"/>
          <w:marTop w:val="0"/>
          <w:marBottom w:val="0"/>
          <w:divBdr>
            <w:top w:val="none" w:sz="0" w:space="0" w:color="auto"/>
            <w:left w:val="none" w:sz="0" w:space="0" w:color="auto"/>
            <w:bottom w:val="none" w:sz="0" w:space="0" w:color="auto"/>
            <w:right w:val="none" w:sz="0" w:space="0" w:color="auto"/>
          </w:divBdr>
        </w:div>
        <w:div w:id="293872243">
          <w:marLeft w:val="0"/>
          <w:marRight w:val="0"/>
          <w:marTop w:val="0"/>
          <w:marBottom w:val="0"/>
          <w:divBdr>
            <w:top w:val="none" w:sz="0" w:space="0" w:color="auto"/>
            <w:left w:val="none" w:sz="0" w:space="0" w:color="auto"/>
            <w:bottom w:val="none" w:sz="0" w:space="0" w:color="auto"/>
            <w:right w:val="none" w:sz="0" w:space="0" w:color="auto"/>
          </w:divBdr>
          <w:divsChild>
            <w:div w:id="64765687">
              <w:marLeft w:val="0"/>
              <w:marRight w:val="0"/>
              <w:marTop w:val="0"/>
              <w:marBottom w:val="0"/>
              <w:divBdr>
                <w:top w:val="none" w:sz="0" w:space="0" w:color="auto"/>
                <w:left w:val="none" w:sz="0" w:space="0" w:color="auto"/>
                <w:bottom w:val="none" w:sz="0" w:space="0" w:color="auto"/>
                <w:right w:val="none" w:sz="0" w:space="0" w:color="auto"/>
              </w:divBdr>
            </w:div>
          </w:divsChild>
        </w:div>
        <w:div w:id="293875143">
          <w:marLeft w:val="0"/>
          <w:marRight w:val="0"/>
          <w:marTop w:val="0"/>
          <w:marBottom w:val="0"/>
          <w:divBdr>
            <w:top w:val="none" w:sz="0" w:space="0" w:color="auto"/>
            <w:left w:val="none" w:sz="0" w:space="0" w:color="auto"/>
            <w:bottom w:val="none" w:sz="0" w:space="0" w:color="auto"/>
            <w:right w:val="none" w:sz="0" w:space="0" w:color="auto"/>
          </w:divBdr>
        </w:div>
        <w:div w:id="293875377">
          <w:marLeft w:val="0"/>
          <w:marRight w:val="0"/>
          <w:marTop w:val="0"/>
          <w:marBottom w:val="0"/>
          <w:divBdr>
            <w:top w:val="none" w:sz="0" w:space="0" w:color="auto"/>
            <w:left w:val="none" w:sz="0" w:space="0" w:color="auto"/>
            <w:bottom w:val="none" w:sz="0" w:space="0" w:color="auto"/>
            <w:right w:val="none" w:sz="0" w:space="0" w:color="auto"/>
          </w:divBdr>
        </w:div>
        <w:div w:id="293946891">
          <w:marLeft w:val="0"/>
          <w:marRight w:val="0"/>
          <w:marTop w:val="0"/>
          <w:marBottom w:val="0"/>
          <w:divBdr>
            <w:top w:val="none" w:sz="0" w:space="0" w:color="auto"/>
            <w:left w:val="none" w:sz="0" w:space="0" w:color="auto"/>
            <w:bottom w:val="none" w:sz="0" w:space="0" w:color="auto"/>
            <w:right w:val="none" w:sz="0" w:space="0" w:color="auto"/>
          </w:divBdr>
        </w:div>
        <w:div w:id="293948246">
          <w:marLeft w:val="0"/>
          <w:marRight w:val="0"/>
          <w:marTop w:val="0"/>
          <w:marBottom w:val="0"/>
          <w:divBdr>
            <w:top w:val="none" w:sz="0" w:space="0" w:color="auto"/>
            <w:left w:val="none" w:sz="0" w:space="0" w:color="auto"/>
            <w:bottom w:val="none" w:sz="0" w:space="0" w:color="auto"/>
            <w:right w:val="none" w:sz="0" w:space="0" w:color="auto"/>
          </w:divBdr>
        </w:div>
        <w:div w:id="293948335">
          <w:marLeft w:val="0"/>
          <w:marRight w:val="0"/>
          <w:marTop w:val="300"/>
          <w:marBottom w:val="0"/>
          <w:divBdr>
            <w:top w:val="none" w:sz="0" w:space="0" w:color="auto"/>
            <w:left w:val="none" w:sz="0" w:space="0" w:color="auto"/>
            <w:bottom w:val="none" w:sz="0" w:space="0" w:color="auto"/>
            <w:right w:val="none" w:sz="0" w:space="0" w:color="auto"/>
          </w:divBdr>
        </w:div>
        <w:div w:id="293949833">
          <w:marLeft w:val="0"/>
          <w:marRight w:val="0"/>
          <w:marTop w:val="0"/>
          <w:marBottom w:val="0"/>
          <w:divBdr>
            <w:top w:val="none" w:sz="0" w:space="0" w:color="auto"/>
            <w:left w:val="none" w:sz="0" w:space="0" w:color="auto"/>
            <w:bottom w:val="none" w:sz="0" w:space="0" w:color="auto"/>
            <w:right w:val="none" w:sz="0" w:space="0" w:color="auto"/>
          </w:divBdr>
        </w:div>
        <w:div w:id="293953885">
          <w:marLeft w:val="0"/>
          <w:marRight w:val="0"/>
          <w:marTop w:val="0"/>
          <w:marBottom w:val="0"/>
          <w:divBdr>
            <w:top w:val="none" w:sz="0" w:space="0" w:color="auto"/>
            <w:left w:val="none" w:sz="0" w:space="0" w:color="auto"/>
            <w:bottom w:val="none" w:sz="0" w:space="0" w:color="auto"/>
            <w:right w:val="none" w:sz="0" w:space="0" w:color="auto"/>
          </w:divBdr>
        </w:div>
        <w:div w:id="294019601">
          <w:marLeft w:val="0"/>
          <w:marRight w:val="0"/>
          <w:marTop w:val="0"/>
          <w:marBottom w:val="300"/>
          <w:divBdr>
            <w:top w:val="single" w:sz="6" w:space="15" w:color="EDEDED"/>
            <w:left w:val="single" w:sz="6" w:space="15" w:color="EDEDED"/>
            <w:bottom w:val="single" w:sz="6" w:space="15" w:color="EDEDED"/>
            <w:right w:val="single" w:sz="6" w:space="15" w:color="EDEDED"/>
          </w:divBdr>
        </w:div>
        <w:div w:id="294064777">
          <w:marLeft w:val="0"/>
          <w:marRight w:val="0"/>
          <w:marTop w:val="0"/>
          <w:marBottom w:val="0"/>
          <w:divBdr>
            <w:top w:val="none" w:sz="0" w:space="0" w:color="auto"/>
            <w:left w:val="none" w:sz="0" w:space="0" w:color="auto"/>
            <w:bottom w:val="none" w:sz="0" w:space="0" w:color="auto"/>
            <w:right w:val="none" w:sz="0" w:space="0" w:color="auto"/>
          </w:divBdr>
        </w:div>
        <w:div w:id="294065421">
          <w:marLeft w:val="0"/>
          <w:marRight w:val="0"/>
          <w:marTop w:val="0"/>
          <w:marBottom w:val="0"/>
          <w:divBdr>
            <w:top w:val="none" w:sz="0" w:space="0" w:color="auto"/>
            <w:left w:val="none" w:sz="0" w:space="0" w:color="auto"/>
            <w:bottom w:val="none" w:sz="0" w:space="0" w:color="auto"/>
            <w:right w:val="none" w:sz="0" w:space="0" w:color="auto"/>
          </w:divBdr>
        </w:div>
        <w:div w:id="294068224">
          <w:marLeft w:val="0"/>
          <w:marRight w:val="0"/>
          <w:marTop w:val="300"/>
          <w:marBottom w:val="0"/>
          <w:divBdr>
            <w:top w:val="none" w:sz="0" w:space="0" w:color="auto"/>
            <w:left w:val="none" w:sz="0" w:space="0" w:color="auto"/>
            <w:bottom w:val="none" w:sz="0" w:space="0" w:color="auto"/>
            <w:right w:val="none" w:sz="0" w:space="0" w:color="auto"/>
          </w:divBdr>
          <w:divsChild>
            <w:div w:id="318192141">
              <w:marLeft w:val="0"/>
              <w:marRight w:val="0"/>
              <w:marTop w:val="0"/>
              <w:marBottom w:val="0"/>
              <w:divBdr>
                <w:top w:val="none" w:sz="0" w:space="0" w:color="auto"/>
                <w:left w:val="none" w:sz="0" w:space="0" w:color="auto"/>
                <w:bottom w:val="none" w:sz="0" w:space="0" w:color="auto"/>
                <w:right w:val="none" w:sz="0" w:space="0" w:color="auto"/>
              </w:divBdr>
            </w:div>
          </w:divsChild>
        </w:div>
        <w:div w:id="294068807">
          <w:marLeft w:val="0"/>
          <w:marRight w:val="0"/>
          <w:marTop w:val="0"/>
          <w:marBottom w:val="0"/>
          <w:divBdr>
            <w:top w:val="none" w:sz="0" w:space="0" w:color="auto"/>
            <w:left w:val="none" w:sz="0" w:space="0" w:color="auto"/>
            <w:bottom w:val="none" w:sz="0" w:space="0" w:color="auto"/>
            <w:right w:val="none" w:sz="0" w:space="0" w:color="auto"/>
          </w:divBdr>
        </w:div>
        <w:div w:id="294068892">
          <w:marLeft w:val="0"/>
          <w:marRight w:val="0"/>
          <w:marTop w:val="0"/>
          <w:marBottom w:val="300"/>
          <w:divBdr>
            <w:top w:val="single" w:sz="6" w:space="15" w:color="EDEDED"/>
            <w:left w:val="single" w:sz="6" w:space="15" w:color="EDEDED"/>
            <w:bottom w:val="single" w:sz="6" w:space="15" w:color="EDEDED"/>
            <w:right w:val="single" w:sz="6" w:space="15" w:color="EDEDED"/>
          </w:divBdr>
        </w:div>
        <w:div w:id="294137761">
          <w:marLeft w:val="0"/>
          <w:marRight w:val="0"/>
          <w:marTop w:val="0"/>
          <w:marBottom w:val="0"/>
          <w:divBdr>
            <w:top w:val="none" w:sz="0" w:space="0" w:color="auto"/>
            <w:left w:val="none" w:sz="0" w:space="0" w:color="auto"/>
            <w:bottom w:val="none" w:sz="0" w:space="0" w:color="auto"/>
            <w:right w:val="none" w:sz="0" w:space="0" w:color="auto"/>
          </w:divBdr>
        </w:div>
        <w:div w:id="294138561">
          <w:marLeft w:val="0"/>
          <w:marRight w:val="0"/>
          <w:marTop w:val="0"/>
          <w:marBottom w:val="300"/>
          <w:divBdr>
            <w:top w:val="single" w:sz="6" w:space="15" w:color="EDEDED"/>
            <w:left w:val="single" w:sz="6" w:space="15" w:color="EDEDED"/>
            <w:bottom w:val="single" w:sz="6" w:space="15" w:color="EDEDED"/>
            <w:right w:val="single" w:sz="6" w:space="15" w:color="EDEDED"/>
          </w:divBdr>
        </w:div>
        <w:div w:id="294139607">
          <w:marLeft w:val="0"/>
          <w:marRight w:val="0"/>
          <w:marTop w:val="0"/>
          <w:marBottom w:val="0"/>
          <w:divBdr>
            <w:top w:val="none" w:sz="0" w:space="0" w:color="auto"/>
            <w:left w:val="none" w:sz="0" w:space="0" w:color="auto"/>
            <w:bottom w:val="none" w:sz="0" w:space="0" w:color="auto"/>
            <w:right w:val="none" w:sz="0" w:space="0" w:color="auto"/>
          </w:divBdr>
          <w:divsChild>
            <w:div w:id="205874767">
              <w:marLeft w:val="0"/>
              <w:marRight w:val="0"/>
              <w:marTop w:val="0"/>
              <w:marBottom w:val="0"/>
              <w:divBdr>
                <w:top w:val="none" w:sz="0" w:space="0" w:color="auto"/>
                <w:left w:val="none" w:sz="0" w:space="0" w:color="auto"/>
                <w:bottom w:val="none" w:sz="0" w:space="0" w:color="auto"/>
                <w:right w:val="none" w:sz="0" w:space="0" w:color="auto"/>
              </w:divBdr>
            </w:div>
          </w:divsChild>
        </w:div>
        <w:div w:id="294143828">
          <w:marLeft w:val="0"/>
          <w:marRight w:val="0"/>
          <w:marTop w:val="0"/>
          <w:marBottom w:val="0"/>
          <w:divBdr>
            <w:top w:val="none" w:sz="0" w:space="0" w:color="auto"/>
            <w:left w:val="none" w:sz="0" w:space="0" w:color="auto"/>
            <w:bottom w:val="none" w:sz="0" w:space="0" w:color="auto"/>
            <w:right w:val="none" w:sz="0" w:space="0" w:color="auto"/>
          </w:divBdr>
        </w:div>
        <w:div w:id="294145188">
          <w:marLeft w:val="0"/>
          <w:marRight w:val="0"/>
          <w:marTop w:val="0"/>
          <w:marBottom w:val="300"/>
          <w:divBdr>
            <w:top w:val="single" w:sz="6" w:space="15" w:color="EDEDED"/>
            <w:left w:val="single" w:sz="6" w:space="15" w:color="EDEDED"/>
            <w:bottom w:val="single" w:sz="6" w:space="15" w:color="EDEDED"/>
            <w:right w:val="single" w:sz="6" w:space="15" w:color="EDEDED"/>
          </w:divBdr>
        </w:div>
        <w:div w:id="294145468">
          <w:marLeft w:val="0"/>
          <w:marRight w:val="0"/>
          <w:marTop w:val="0"/>
          <w:marBottom w:val="0"/>
          <w:divBdr>
            <w:top w:val="none" w:sz="0" w:space="0" w:color="auto"/>
            <w:left w:val="none" w:sz="0" w:space="0" w:color="auto"/>
            <w:bottom w:val="none" w:sz="0" w:space="0" w:color="auto"/>
            <w:right w:val="none" w:sz="0" w:space="0" w:color="auto"/>
          </w:divBdr>
        </w:div>
        <w:div w:id="294147100">
          <w:marLeft w:val="0"/>
          <w:marRight w:val="0"/>
          <w:marTop w:val="0"/>
          <w:marBottom w:val="0"/>
          <w:divBdr>
            <w:top w:val="none" w:sz="0" w:space="0" w:color="auto"/>
            <w:left w:val="none" w:sz="0" w:space="0" w:color="auto"/>
            <w:bottom w:val="none" w:sz="0" w:space="0" w:color="auto"/>
            <w:right w:val="none" w:sz="0" w:space="0" w:color="auto"/>
          </w:divBdr>
        </w:div>
        <w:div w:id="294216587">
          <w:marLeft w:val="0"/>
          <w:marRight w:val="0"/>
          <w:marTop w:val="0"/>
          <w:marBottom w:val="300"/>
          <w:divBdr>
            <w:top w:val="single" w:sz="6" w:space="15" w:color="EDEDED"/>
            <w:left w:val="single" w:sz="6" w:space="15" w:color="EDEDED"/>
            <w:bottom w:val="single" w:sz="6" w:space="15" w:color="EDEDED"/>
            <w:right w:val="single" w:sz="6" w:space="15" w:color="EDEDED"/>
          </w:divBdr>
        </w:div>
        <w:div w:id="294219071">
          <w:marLeft w:val="0"/>
          <w:marRight w:val="0"/>
          <w:marTop w:val="0"/>
          <w:marBottom w:val="300"/>
          <w:divBdr>
            <w:top w:val="single" w:sz="6" w:space="15" w:color="EDEDED"/>
            <w:left w:val="single" w:sz="6" w:space="15" w:color="EDEDED"/>
            <w:bottom w:val="single" w:sz="6" w:space="15" w:color="EDEDED"/>
            <w:right w:val="single" w:sz="6" w:space="15" w:color="EDEDED"/>
          </w:divBdr>
        </w:div>
        <w:div w:id="294221110">
          <w:marLeft w:val="0"/>
          <w:marRight w:val="0"/>
          <w:marTop w:val="0"/>
          <w:marBottom w:val="0"/>
          <w:divBdr>
            <w:top w:val="none" w:sz="0" w:space="0" w:color="auto"/>
            <w:left w:val="none" w:sz="0" w:space="0" w:color="auto"/>
            <w:bottom w:val="none" w:sz="0" w:space="0" w:color="auto"/>
            <w:right w:val="none" w:sz="0" w:space="0" w:color="auto"/>
          </w:divBdr>
        </w:div>
        <w:div w:id="294221299">
          <w:marLeft w:val="0"/>
          <w:marRight w:val="0"/>
          <w:marTop w:val="0"/>
          <w:marBottom w:val="0"/>
          <w:divBdr>
            <w:top w:val="none" w:sz="0" w:space="0" w:color="auto"/>
            <w:left w:val="none" w:sz="0" w:space="0" w:color="auto"/>
            <w:bottom w:val="none" w:sz="0" w:space="0" w:color="auto"/>
            <w:right w:val="none" w:sz="0" w:space="0" w:color="auto"/>
          </w:divBdr>
        </w:div>
        <w:div w:id="294222096">
          <w:marLeft w:val="0"/>
          <w:marRight w:val="0"/>
          <w:marTop w:val="0"/>
          <w:marBottom w:val="0"/>
          <w:divBdr>
            <w:top w:val="none" w:sz="0" w:space="0" w:color="auto"/>
            <w:left w:val="none" w:sz="0" w:space="0" w:color="auto"/>
            <w:bottom w:val="none" w:sz="0" w:space="0" w:color="auto"/>
            <w:right w:val="none" w:sz="0" w:space="0" w:color="auto"/>
          </w:divBdr>
        </w:div>
        <w:div w:id="294222114">
          <w:marLeft w:val="0"/>
          <w:marRight w:val="0"/>
          <w:marTop w:val="0"/>
          <w:marBottom w:val="0"/>
          <w:divBdr>
            <w:top w:val="none" w:sz="0" w:space="0" w:color="auto"/>
            <w:left w:val="none" w:sz="0" w:space="0" w:color="auto"/>
            <w:bottom w:val="none" w:sz="0" w:space="0" w:color="auto"/>
            <w:right w:val="none" w:sz="0" w:space="0" w:color="auto"/>
          </w:divBdr>
        </w:div>
        <w:div w:id="294257867">
          <w:marLeft w:val="0"/>
          <w:marRight w:val="0"/>
          <w:marTop w:val="0"/>
          <w:marBottom w:val="0"/>
          <w:divBdr>
            <w:top w:val="none" w:sz="0" w:space="0" w:color="auto"/>
            <w:left w:val="none" w:sz="0" w:space="0" w:color="auto"/>
            <w:bottom w:val="none" w:sz="0" w:space="0" w:color="auto"/>
            <w:right w:val="none" w:sz="0" w:space="0" w:color="auto"/>
          </w:divBdr>
          <w:divsChild>
            <w:div w:id="135923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4258598">
          <w:marLeft w:val="0"/>
          <w:marRight w:val="0"/>
          <w:marTop w:val="0"/>
          <w:marBottom w:val="0"/>
          <w:divBdr>
            <w:top w:val="none" w:sz="0" w:space="0" w:color="auto"/>
            <w:left w:val="none" w:sz="0" w:space="0" w:color="auto"/>
            <w:bottom w:val="none" w:sz="0" w:space="0" w:color="auto"/>
            <w:right w:val="none" w:sz="0" w:space="0" w:color="auto"/>
          </w:divBdr>
        </w:div>
        <w:div w:id="294260490">
          <w:marLeft w:val="0"/>
          <w:marRight w:val="0"/>
          <w:marTop w:val="300"/>
          <w:marBottom w:val="0"/>
          <w:divBdr>
            <w:top w:val="none" w:sz="0" w:space="0" w:color="auto"/>
            <w:left w:val="none" w:sz="0" w:space="0" w:color="auto"/>
            <w:bottom w:val="none" w:sz="0" w:space="0" w:color="auto"/>
            <w:right w:val="none" w:sz="0" w:space="0" w:color="auto"/>
          </w:divBdr>
        </w:div>
        <w:div w:id="294260719">
          <w:marLeft w:val="0"/>
          <w:marRight w:val="0"/>
          <w:marTop w:val="0"/>
          <w:marBottom w:val="0"/>
          <w:divBdr>
            <w:top w:val="none" w:sz="0" w:space="0" w:color="auto"/>
            <w:left w:val="none" w:sz="0" w:space="0" w:color="auto"/>
            <w:bottom w:val="none" w:sz="0" w:space="0" w:color="auto"/>
            <w:right w:val="none" w:sz="0" w:space="0" w:color="auto"/>
          </w:divBdr>
        </w:div>
        <w:div w:id="294261039">
          <w:marLeft w:val="0"/>
          <w:marRight w:val="0"/>
          <w:marTop w:val="0"/>
          <w:marBottom w:val="0"/>
          <w:divBdr>
            <w:top w:val="none" w:sz="0" w:space="0" w:color="auto"/>
            <w:left w:val="none" w:sz="0" w:space="0" w:color="auto"/>
            <w:bottom w:val="none" w:sz="0" w:space="0" w:color="auto"/>
            <w:right w:val="none" w:sz="0" w:space="0" w:color="auto"/>
          </w:divBdr>
        </w:div>
        <w:div w:id="294331096">
          <w:marLeft w:val="0"/>
          <w:marRight w:val="0"/>
          <w:marTop w:val="0"/>
          <w:marBottom w:val="0"/>
          <w:divBdr>
            <w:top w:val="none" w:sz="0" w:space="0" w:color="auto"/>
            <w:left w:val="none" w:sz="0" w:space="0" w:color="auto"/>
            <w:bottom w:val="none" w:sz="0" w:space="0" w:color="auto"/>
            <w:right w:val="none" w:sz="0" w:space="0" w:color="auto"/>
          </w:divBdr>
        </w:div>
        <w:div w:id="294332098">
          <w:marLeft w:val="0"/>
          <w:marRight w:val="0"/>
          <w:marTop w:val="0"/>
          <w:marBottom w:val="300"/>
          <w:divBdr>
            <w:top w:val="single" w:sz="6" w:space="15" w:color="EDEDED"/>
            <w:left w:val="single" w:sz="6" w:space="15" w:color="EDEDED"/>
            <w:bottom w:val="single" w:sz="6" w:space="15" w:color="EDEDED"/>
            <w:right w:val="single" w:sz="6" w:space="15" w:color="EDEDED"/>
          </w:divBdr>
        </w:div>
        <w:div w:id="294333671">
          <w:marLeft w:val="0"/>
          <w:marRight w:val="0"/>
          <w:marTop w:val="0"/>
          <w:marBottom w:val="0"/>
          <w:divBdr>
            <w:top w:val="none" w:sz="0" w:space="0" w:color="auto"/>
            <w:left w:val="none" w:sz="0" w:space="0" w:color="auto"/>
            <w:bottom w:val="none" w:sz="0" w:space="0" w:color="auto"/>
            <w:right w:val="none" w:sz="0" w:space="0" w:color="auto"/>
          </w:divBdr>
          <w:divsChild>
            <w:div w:id="61950641">
              <w:marLeft w:val="0"/>
              <w:marRight w:val="0"/>
              <w:marTop w:val="0"/>
              <w:marBottom w:val="0"/>
              <w:divBdr>
                <w:top w:val="none" w:sz="0" w:space="0" w:color="auto"/>
                <w:left w:val="none" w:sz="0" w:space="0" w:color="auto"/>
                <w:bottom w:val="none" w:sz="0" w:space="0" w:color="auto"/>
                <w:right w:val="none" w:sz="0" w:space="0" w:color="auto"/>
              </w:divBdr>
            </w:div>
          </w:divsChild>
        </w:div>
        <w:div w:id="294338155">
          <w:marLeft w:val="0"/>
          <w:marRight w:val="0"/>
          <w:marTop w:val="0"/>
          <w:marBottom w:val="0"/>
          <w:divBdr>
            <w:top w:val="none" w:sz="0" w:space="0" w:color="auto"/>
            <w:left w:val="none" w:sz="0" w:space="0" w:color="auto"/>
            <w:bottom w:val="none" w:sz="0" w:space="0" w:color="auto"/>
            <w:right w:val="none" w:sz="0" w:space="0" w:color="auto"/>
          </w:divBdr>
        </w:div>
        <w:div w:id="294406202">
          <w:marLeft w:val="0"/>
          <w:marRight w:val="0"/>
          <w:marTop w:val="0"/>
          <w:marBottom w:val="300"/>
          <w:divBdr>
            <w:top w:val="single" w:sz="6" w:space="15" w:color="EDEDED"/>
            <w:left w:val="single" w:sz="6" w:space="15" w:color="EDEDED"/>
            <w:bottom w:val="single" w:sz="6" w:space="15" w:color="EDEDED"/>
            <w:right w:val="single" w:sz="6" w:space="15" w:color="EDEDED"/>
          </w:divBdr>
        </w:div>
        <w:div w:id="294410894">
          <w:marLeft w:val="0"/>
          <w:marRight w:val="0"/>
          <w:marTop w:val="300"/>
          <w:marBottom w:val="0"/>
          <w:divBdr>
            <w:top w:val="none" w:sz="0" w:space="0" w:color="auto"/>
            <w:left w:val="none" w:sz="0" w:space="0" w:color="auto"/>
            <w:bottom w:val="none" w:sz="0" w:space="0" w:color="auto"/>
            <w:right w:val="none" w:sz="0" w:space="0" w:color="auto"/>
          </w:divBdr>
          <w:divsChild>
            <w:div w:id="370226063">
              <w:marLeft w:val="0"/>
              <w:marRight w:val="0"/>
              <w:marTop w:val="0"/>
              <w:marBottom w:val="0"/>
              <w:divBdr>
                <w:top w:val="none" w:sz="0" w:space="0" w:color="auto"/>
                <w:left w:val="none" w:sz="0" w:space="0" w:color="auto"/>
                <w:bottom w:val="none" w:sz="0" w:space="0" w:color="auto"/>
                <w:right w:val="none" w:sz="0" w:space="0" w:color="auto"/>
              </w:divBdr>
            </w:div>
          </w:divsChild>
        </w:div>
        <w:div w:id="294414486">
          <w:marLeft w:val="0"/>
          <w:marRight w:val="0"/>
          <w:marTop w:val="300"/>
          <w:marBottom w:val="0"/>
          <w:divBdr>
            <w:top w:val="none" w:sz="0" w:space="0" w:color="auto"/>
            <w:left w:val="none" w:sz="0" w:space="0" w:color="auto"/>
            <w:bottom w:val="none" w:sz="0" w:space="0" w:color="auto"/>
            <w:right w:val="none" w:sz="0" w:space="0" w:color="auto"/>
          </w:divBdr>
          <w:divsChild>
            <w:div w:id="355205160">
              <w:marLeft w:val="0"/>
              <w:marRight w:val="0"/>
              <w:marTop w:val="0"/>
              <w:marBottom w:val="0"/>
              <w:divBdr>
                <w:top w:val="none" w:sz="0" w:space="0" w:color="auto"/>
                <w:left w:val="none" w:sz="0" w:space="0" w:color="auto"/>
                <w:bottom w:val="none" w:sz="0" w:space="0" w:color="auto"/>
                <w:right w:val="none" w:sz="0" w:space="0" w:color="auto"/>
              </w:divBdr>
            </w:div>
          </w:divsChild>
        </w:div>
        <w:div w:id="294456841">
          <w:marLeft w:val="0"/>
          <w:marRight w:val="0"/>
          <w:marTop w:val="0"/>
          <w:marBottom w:val="0"/>
          <w:divBdr>
            <w:top w:val="none" w:sz="0" w:space="0" w:color="auto"/>
            <w:left w:val="none" w:sz="0" w:space="0" w:color="auto"/>
            <w:bottom w:val="none" w:sz="0" w:space="0" w:color="auto"/>
            <w:right w:val="none" w:sz="0" w:space="0" w:color="auto"/>
          </w:divBdr>
        </w:div>
        <w:div w:id="294483355">
          <w:marLeft w:val="0"/>
          <w:marRight w:val="0"/>
          <w:marTop w:val="0"/>
          <w:marBottom w:val="0"/>
          <w:divBdr>
            <w:top w:val="none" w:sz="0" w:space="0" w:color="auto"/>
            <w:left w:val="none" w:sz="0" w:space="0" w:color="auto"/>
            <w:bottom w:val="none" w:sz="0" w:space="0" w:color="auto"/>
            <w:right w:val="none" w:sz="0" w:space="0" w:color="auto"/>
          </w:divBdr>
        </w:div>
        <w:div w:id="294484338">
          <w:marLeft w:val="0"/>
          <w:marRight w:val="0"/>
          <w:marTop w:val="0"/>
          <w:marBottom w:val="0"/>
          <w:divBdr>
            <w:top w:val="none" w:sz="0" w:space="0" w:color="auto"/>
            <w:left w:val="none" w:sz="0" w:space="0" w:color="auto"/>
            <w:bottom w:val="none" w:sz="0" w:space="0" w:color="auto"/>
            <w:right w:val="none" w:sz="0" w:space="0" w:color="auto"/>
          </w:divBdr>
        </w:div>
        <w:div w:id="294526590">
          <w:marLeft w:val="0"/>
          <w:marRight w:val="0"/>
          <w:marTop w:val="300"/>
          <w:marBottom w:val="0"/>
          <w:divBdr>
            <w:top w:val="none" w:sz="0" w:space="0" w:color="auto"/>
            <w:left w:val="none" w:sz="0" w:space="0" w:color="auto"/>
            <w:bottom w:val="none" w:sz="0" w:space="0" w:color="auto"/>
            <w:right w:val="none" w:sz="0" w:space="0" w:color="auto"/>
          </w:divBdr>
        </w:div>
        <w:div w:id="294527434">
          <w:marLeft w:val="0"/>
          <w:marRight w:val="0"/>
          <w:marTop w:val="0"/>
          <w:marBottom w:val="300"/>
          <w:divBdr>
            <w:top w:val="single" w:sz="6" w:space="15" w:color="EDEDED"/>
            <w:left w:val="single" w:sz="6" w:space="15" w:color="EDEDED"/>
            <w:bottom w:val="single" w:sz="6" w:space="15" w:color="EDEDED"/>
            <w:right w:val="single" w:sz="6" w:space="15" w:color="EDEDED"/>
          </w:divBdr>
        </w:div>
        <w:div w:id="294527656">
          <w:marLeft w:val="0"/>
          <w:marRight w:val="0"/>
          <w:marTop w:val="0"/>
          <w:marBottom w:val="0"/>
          <w:divBdr>
            <w:top w:val="none" w:sz="0" w:space="0" w:color="auto"/>
            <w:left w:val="none" w:sz="0" w:space="0" w:color="auto"/>
            <w:bottom w:val="none" w:sz="0" w:space="0" w:color="auto"/>
            <w:right w:val="none" w:sz="0" w:space="0" w:color="auto"/>
          </w:divBdr>
        </w:div>
        <w:div w:id="294529821">
          <w:marLeft w:val="0"/>
          <w:marRight w:val="0"/>
          <w:marTop w:val="0"/>
          <w:marBottom w:val="300"/>
          <w:divBdr>
            <w:top w:val="single" w:sz="6" w:space="15" w:color="EDEDED"/>
            <w:left w:val="single" w:sz="6" w:space="15" w:color="EDEDED"/>
            <w:bottom w:val="single" w:sz="6" w:space="15" w:color="EDEDED"/>
            <w:right w:val="single" w:sz="6" w:space="15" w:color="EDEDED"/>
          </w:divBdr>
        </w:div>
        <w:div w:id="294530898">
          <w:marLeft w:val="0"/>
          <w:marRight w:val="0"/>
          <w:marTop w:val="0"/>
          <w:marBottom w:val="0"/>
          <w:divBdr>
            <w:top w:val="none" w:sz="0" w:space="0" w:color="auto"/>
            <w:left w:val="none" w:sz="0" w:space="0" w:color="auto"/>
            <w:bottom w:val="none" w:sz="0" w:space="0" w:color="auto"/>
            <w:right w:val="none" w:sz="0" w:space="0" w:color="auto"/>
          </w:divBdr>
        </w:div>
        <w:div w:id="294603951">
          <w:marLeft w:val="0"/>
          <w:marRight w:val="0"/>
          <w:marTop w:val="0"/>
          <w:marBottom w:val="0"/>
          <w:divBdr>
            <w:top w:val="none" w:sz="0" w:space="0" w:color="auto"/>
            <w:left w:val="none" w:sz="0" w:space="0" w:color="auto"/>
            <w:bottom w:val="none" w:sz="0" w:space="0" w:color="auto"/>
            <w:right w:val="none" w:sz="0" w:space="0" w:color="auto"/>
          </w:divBdr>
        </w:div>
        <w:div w:id="294604374">
          <w:marLeft w:val="0"/>
          <w:marRight w:val="0"/>
          <w:marTop w:val="0"/>
          <w:marBottom w:val="0"/>
          <w:divBdr>
            <w:top w:val="none" w:sz="0" w:space="0" w:color="auto"/>
            <w:left w:val="none" w:sz="0" w:space="0" w:color="auto"/>
            <w:bottom w:val="none" w:sz="0" w:space="0" w:color="auto"/>
            <w:right w:val="none" w:sz="0" w:space="0" w:color="auto"/>
          </w:divBdr>
        </w:div>
        <w:div w:id="294605147">
          <w:marLeft w:val="0"/>
          <w:marRight w:val="0"/>
          <w:marTop w:val="0"/>
          <w:marBottom w:val="300"/>
          <w:divBdr>
            <w:top w:val="single" w:sz="6" w:space="15" w:color="EDEDED"/>
            <w:left w:val="single" w:sz="6" w:space="15" w:color="EDEDED"/>
            <w:bottom w:val="single" w:sz="6" w:space="15" w:color="EDEDED"/>
            <w:right w:val="single" w:sz="6" w:space="15" w:color="EDEDED"/>
          </w:divBdr>
        </w:div>
        <w:div w:id="294607871">
          <w:marLeft w:val="0"/>
          <w:marRight w:val="0"/>
          <w:marTop w:val="0"/>
          <w:marBottom w:val="300"/>
          <w:divBdr>
            <w:top w:val="single" w:sz="6" w:space="15" w:color="EDEDED"/>
            <w:left w:val="single" w:sz="6" w:space="15" w:color="EDEDED"/>
            <w:bottom w:val="single" w:sz="6" w:space="15" w:color="EDEDED"/>
            <w:right w:val="single" w:sz="6" w:space="15" w:color="EDEDED"/>
          </w:divBdr>
        </w:div>
        <w:div w:id="294676550">
          <w:marLeft w:val="0"/>
          <w:marRight w:val="0"/>
          <w:marTop w:val="0"/>
          <w:marBottom w:val="0"/>
          <w:divBdr>
            <w:top w:val="none" w:sz="0" w:space="0" w:color="auto"/>
            <w:left w:val="none" w:sz="0" w:space="0" w:color="auto"/>
            <w:bottom w:val="none" w:sz="0" w:space="0" w:color="auto"/>
            <w:right w:val="none" w:sz="0" w:space="0" w:color="auto"/>
          </w:divBdr>
        </w:div>
        <w:div w:id="294677486">
          <w:marLeft w:val="0"/>
          <w:marRight w:val="0"/>
          <w:marTop w:val="0"/>
          <w:marBottom w:val="0"/>
          <w:divBdr>
            <w:top w:val="none" w:sz="0" w:space="0" w:color="auto"/>
            <w:left w:val="none" w:sz="0" w:space="0" w:color="auto"/>
            <w:bottom w:val="none" w:sz="0" w:space="0" w:color="auto"/>
            <w:right w:val="none" w:sz="0" w:space="0" w:color="auto"/>
          </w:divBdr>
        </w:div>
        <w:div w:id="294679327">
          <w:marLeft w:val="0"/>
          <w:marRight w:val="0"/>
          <w:marTop w:val="0"/>
          <w:marBottom w:val="0"/>
          <w:divBdr>
            <w:top w:val="none" w:sz="0" w:space="0" w:color="auto"/>
            <w:left w:val="none" w:sz="0" w:space="0" w:color="auto"/>
            <w:bottom w:val="none" w:sz="0" w:space="0" w:color="auto"/>
            <w:right w:val="none" w:sz="0" w:space="0" w:color="auto"/>
          </w:divBdr>
        </w:div>
        <w:div w:id="294680275">
          <w:marLeft w:val="0"/>
          <w:marRight w:val="0"/>
          <w:marTop w:val="0"/>
          <w:marBottom w:val="0"/>
          <w:divBdr>
            <w:top w:val="none" w:sz="0" w:space="0" w:color="auto"/>
            <w:left w:val="none" w:sz="0" w:space="0" w:color="auto"/>
            <w:bottom w:val="none" w:sz="0" w:space="0" w:color="auto"/>
            <w:right w:val="none" w:sz="0" w:space="0" w:color="auto"/>
          </w:divBdr>
        </w:div>
        <w:div w:id="294721940">
          <w:marLeft w:val="0"/>
          <w:marRight w:val="0"/>
          <w:marTop w:val="0"/>
          <w:marBottom w:val="0"/>
          <w:divBdr>
            <w:top w:val="none" w:sz="0" w:space="0" w:color="auto"/>
            <w:left w:val="none" w:sz="0" w:space="0" w:color="auto"/>
            <w:bottom w:val="none" w:sz="0" w:space="0" w:color="auto"/>
            <w:right w:val="none" w:sz="0" w:space="0" w:color="auto"/>
          </w:divBdr>
        </w:div>
        <w:div w:id="294723716">
          <w:marLeft w:val="0"/>
          <w:marRight w:val="0"/>
          <w:marTop w:val="0"/>
          <w:marBottom w:val="0"/>
          <w:divBdr>
            <w:top w:val="none" w:sz="0" w:space="0" w:color="auto"/>
            <w:left w:val="none" w:sz="0" w:space="0" w:color="auto"/>
            <w:bottom w:val="none" w:sz="0" w:space="0" w:color="auto"/>
            <w:right w:val="none" w:sz="0" w:space="0" w:color="auto"/>
          </w:divBdr>
        </w:div>
        <w:div w:id="294724747">
          <w:marLeft w:val="0"/>
          <w:marRight w:val="0"/>
          <w:marTop w:val="0"/>
          <w:marBottom w:val="0"/>
          <w:divBdr>
            <w:top w:val="none" w:sz="0" w:space="0" w:color="auto"/>
            <w:left w:val="none" w:sz="0" w:space="0" w:color="auto"/>
            <w:bottom w:val="none" w:sz="0" w:space="0" w:color="auto"/>
            <w:right w:val="none" w:sz="0" w:space="0" w:color="auto"/>
          </w:divBdr>
        </w:div>
        <w:div w:id="294726950">
          <w:marLeft w:val="0"/>
          <w:marRight w:val="0"/>
          <w:marTop w:val="0"/>
          <w:marBottom w:val="0"/>
          <w:divBdr>
            <w:top w:val="none" w:sz="0" w:space="0" w:color="auto"/>
            <w:left w:val="none" w:sz="0" w:space="0" w:color="auto"/>
            <w:bottom w:val="none" w:sz="0" w:space="0" w:color="auto"/>
            <w:right w:val="none" w:sz="0" w:space="0" w:color="auto"/>
          </w:divBdr>
        </w:div>
        <w:div w:id="294795576">
          <w:marLeft w:val="0"/>
          <w:marRight w:val="0"/>
          <w:marTop w:val="300"/>
          <w:marBottom w:val="0"/>
          <w:divBdr>
            <w:top w:val="none" w:sz="0" w:space="0" w:color="auto"/>
            <w:left w:val="none" w:sz="0" w:space="0" w:color="auto"/>
            <w:bottom w:val="none" w:sz="0" w:space="0" w:color="auto"/>
            <w:right w:val="none" w:sz="0" w:space="0" w:color="auto"/>
          </w:divBdr>
        </w:div>
        <w:div w:id="294800919">
          <w:marLeft w:val="0"/>
          <w:marRight w:val="0"/>
          <w:marTop w:val="0"/>
          <w:marBottom w:val="0"/>
          <w:divBdr>
            <w:top w:val="none" w:sz="0" w:space="0" w:color="auto"/>
            <w:left w:val="none" w:sz="0" w:space="0" w:color="auto"/>
            <w:bottom w:val="none" w:sz="0" w:space="0" w:color="auto"/>
            <w:right w:val="none" w:sz="0" w:space="0" w:color="auto"/>
          </w:divBdr>
        </w:div>
        <w:div w:id="294868337">
          <w:marLeft w:val="0"/>
          <w:marRight w:val="0"/>
          <w:marTop w:val="0"/>
          <w:marBottom w:val="0"/>
          <w:divBdr>
            <w:top w:val="none" w:sz="0" w:space="0" w:color="auto"/>
            <w:left w:val="none" w:sz="0" w:space="0" w:color="auto"/>
            <w:bottom w:val="none" w:sz="0" w:space="0" w:color="auto"/>
            <w:right w:val="none" w:sz="0" w:space="0" w:color="auto"/>
          </w:divBdr>
        </w:div>
        <w:div w:id="294871005">
          <w:marLeft w:val="0"/>
          <w:marRight w:val="0"/>
          <w:marTop w:val="0"/>
          <w:marBottom w:val="0"/>
          <w:divBdr>
            <w:top w:val="none" w:sz="0" w:space="0" w:color="auto"/>
            <w:left w:val="none" w:sz="0" w:space="0" w:color="auto"/>
            <w:bottom w:val="none" w:sz="0" w:space="0" w:color="auto"/>
            <w:right w:val="none" w:sz="0" w:space="0" w:color="auto"/>
          </w:divBdr>
        </w:div>
        <w:div w:id="294875736">
          <w:marLeft w:val="0"/>
          <w:marRight w:val="0"/>
          <w:marTop w:val="0"/>
          <w:marBottom w:val="300"/>
          <w:divBdr>
            <w:top w:val="single" w:sz="6" w:space="15" w:color="EDEDED"/>
            <w:left w:val="single" w:sz="6" w:space="15" w:color="EDEDED"/>
            <w:bottom w:val="single" w:sz="6" w:space="15" w:color="EDEDED"/>
            <w:right w:val="single" w:sz="6" w:space="15" w:color="EDEDED"/>
          </w:divBdr>
        </w:div>
        <w:div w:id="294875936">
          <w:marLeft w:val="0"/>
          <w:marRight w:val="0"/>
          <w:marTop w:val="300"/>
          <w:marBottom w:val="0"/>
          <w:divBdr>
            <w:top w:val="none" w:sz="0" w:space="0" w:color="auto"/>
            <w:left w:val="none" w:sz="0" w:space="0" w:color="auto"/>
            <w:bottom w:val="none" w:sz="0" w:space="0" w:color="auto"/>
            <w:right w:val="none" w:sz="0" w:space="0" w:color="auto"/>
          </w:divBdr>
        </w:div>
        <w:div w:id="294876033">
          <w:marLeft w:val="0"/>
          <w:marRight w:val="0"/>
          <w:marTop w:val="0"/>
          <w:marBottom w:val="0"/>
          <w:divBdr>
            <w:top w:val="none" w:sz="0" w:space="0" w:color="auto"/>
            <w:left w:val="none" w:sz="0" w:space="0" w:color="auto"/>
            <w:bottom w:val="none" w:sz="0" w:space="0" w:color="auto"/>
            <w:right w:val="none" w:sz="0" w:space="0" w:color="auto"/>
          </w:divBdr>
        </w:div>
        <w:div w:id="294876230">
          <w:marLeft w:val="0"/>
          <w:marRight w:val="0"/>
          <w:marTop w:val="0"/>
          <w:marBottom w:val="0"/>
          <w:divBdr>
            <w:top w:val="none" w:sz="0" w:space="0" w:color="auto"/>
            <w:left w:val="none" w:sz="0" w:space="0" w:color="auto"/>
            <w:bottom w:val="none" w:sz="0" w:space="0" w:color="auto"/>
            <w:right w:val="none" w:sz="0" w:space="0" w:color="auto"/>
          </w:divBdr>
        </w:div>
        <w:div w:id="294912030">
          <w:marLeft w:val="0"/>
          <w:marRight w:val="0"/>
          <w:marTop w:val="0"/>
          <w:marBottom w:val="300"/>
          <w:divBdr>
            <w:top w:val="single" w:sz="6" w:space="15" w:color="EDEDED"/>
            <w:left w:val="single" w:sz="6" w:space="15" w:color="EDEDED"/>
            <w:bottom w:val="single" w:sz="6" w:space="15" w:color="EDEDED"/>
            <w:right w:val="single" w:sz="6" w:space="15" w:color="EDEDED"/>
          </w:divBdr>
        </w:div>
        <w:div w:id="294912253">
          <w:marLeft w:val="0"/>
          <w:marRight w:val="0"/>
          <w:marTop w:val="0"/>
          <w:marBottom w:val="0"/>
          <w:divBdr>
            <w:top w:val="none" w:sz="0" w:space="0" w:color="auto"/>
            <w:left w:val="none" w:sz="0" w:space="0" w:color="auto"/>
            <w:bottom w:val="none" w:sz="0" w:space="0" w:color="auto"/>
            <w:right w:val="none" w:sz="0" w:space="0" w:color="auto"/>
          </w:divBdr>
        </w:div>
        <w:div w:id="294912828">
          <w:marLeft w:val="0"/>
          <w:marRight w:val="0"/>
          <w:marTop w:val="0"/>
          <w:marBottom w:val="0"/>
          <w:divBdr>
            <w:top w:val="none" w:sz="0" w:space="0" w:color="auto"/>
            <w:left w:val="none" w:sz="0" w:space="0" w:color="auto"/>
            <w:bottom w:val="none" w:sz="0" w:space="0" w:color="auto"/>
            <w:right w:val="none" w:sz="0" w:space="0" w:color="auto"/>
          </w:divBdr>
        </w:div>
        <w:div w:id="294913404">
          <w:marLeft w:val="0"/>
          <w:marRight w:val="0"/>
          <w:marTop w:val="0"/>
          <w:marBottom w:val="0"/>
          <w:divBdr>
            <w:top w:val="none" w:sz="0" w:space="0" w:color="auto"/>
            <w:left w:val="none" w:sz="0" w:space="0" w:color="auto"/>
            <w:bottom w:val="none" w:sz="0" w:space="0" w:color="auto"/>
            <w:right w:val="none" w:sz="0" w:space="0" w:color="auto"/>
          </w:divBdr>
        </w:div>
        <w:div w:id="294914479">
          <w:marLeft w:val="0"/>
          <w:marRight w:val="0"/>
          <w:marTop w:val="0"/>
          <w:marBottom w:val="0"/>
          <w:divBdr>
            <w:top w:val="none" w:sz="0" w:space="0" w:color="auto"/>
            <w:left w:val="none" w:sz="0" w:space="0" w:color="auto"/>
            <w:bottom w:val="none" w:sz="0" w:space="0" w:color="auto"/>
            <w:right w:val="none" w:sz="0" w:space="0" w:color="auto"/>
          </w:divBdr>
        </w:div>
        <w:div w:id="294914843">
          <w:marLeft w:val="0"/>
          <w:marRight w:val="0"/>
          <w:marTop w:val="0"/>
          <w:marBottom w:val="0"/>
          <w:divBdr>
            <w:top w:val="none" w:sz="0" w:space="0" w:color="auto"/>
            <w:left w:val="none" w:sz="0" w:space="0" w:color="auto"/>
            <w:bottom w:val="none" w:sz="0" w:space="0" w:color="auto"/>
            <w:right w:val="none" w:sz="0" w:space="0" w:color="auto"/>
          </w:divBdr>
        </w:div>
        <w:div w:id="294916796">
          <w:marLeft w:val="0"/>
          <w:marRight w:val="0"/>
          <w:marTop w:val="0"/>
          <w:marBottom w:val="0"/>
          <w:divBdr>
            <w:top w:val="none" w:sz="0" w:space="0" w:color="auto"/>
            <w:left w:val="none" w:sz="0" w:space="0" w:color="auto"/>
            <w:bottom w:val="none" w:sz="0" w:space="0" w:color="auto"/>
            <w:right w:val="none" w:sz="0" w:space="0" w:color="auto"/>
          </w:divBdr>
        </w:div>
        <w:div w:id="294944299">
          <w:marLeft w:val="0"/>
          <w:marRight w:val="0"/>
          <w:marTop w:val="300"/>
          <w:marBottom w:val="0"/>
          <w:divBdr>
            <w:top w:val="none" w:sz="0" w:space="0" w:color="auto"/>
            <w:left w:val="none" w:sz="0" w:space="0" w:color="auto"/>
            <w:bottom w:val="none" w:sz="0" w:space="0" w:color="auto"/>
            <w:right w:val="none" w:sz="0" w:space="0" w:color="auto"/>
          </w:divBdr>
        </w:div>
        <w:div w:id="294987560">
          <w:marLeft w:val="0"/>
          <w:marRight w:val="0"/>
          <w:marTop w:val="0"/>
          <w:marBottom w:val="0"/>
          <w:divBdr>
            <w:top w:val="none" w:sz="0" w:space="0" w:color="auto"/>
            <w:left w:val="none" w:sz="0" w:space="0" w:color="auto"/>
            <w:bottom w:val="none" w:sz="0" w:space="0" w:color="auto"/>
            <w:right w:val="none" w:sz="0" w:space="0" w:color="auto"/>
          </w:divBdr>
        </w:div>
        <w:div w:id="294988526">
          <w:marLeft w:val="0"/>
          <w:marRight w:val="0"/>
          <w:marTop w:val="0"/>
          <w:marBottom w:val="0"/>
          <w:divBdr>
            <w:top w:val="none" w:sz="0" w:space="0" w:color="auto"/>
            <w:left w:val="none" w:sz="0" w:space="0" w:color="auto"/>
            <w:bottom w:val="none" w:sz="0" w:space="0" w:color="auto"/>
            <w:right w:val="none" w:sz="0" w:space="0" w:color="auto"/>
          </w:divBdr>
          <w:divsChild>
            <w:div w:id="129597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4989592">
          <w:marLeft w:val="0"/>
          <w:marRight w:val="0"/>
          <w:marTop w:val="0"/>
          <w:marBottom w:val="0"/>
          <w:divBdr>
            <w:top w:val="none" w:sz="0" w:space="0" w:color="auto"/>
            <w:left w:val="none" w:sz="0" w:space="0" w:color="auto"/>
            <w:bottom w:val="none" w:sz="0" w:space="0" w:color="auto"/>
            <w:right w:val="none" w:sz="0" w:space="0" w:color="auto"/>
          </w:divBdr>
        </w:div>
        <w:div w:id="294990253">
          <w:marLeft w:val="0"/>
          <w:marRight w:val="0"/>
          <w:marTop w:val="0"/>
          <w:marBottom w:val="0"/>
          <w:divBdr>
            <w:top w:val="none" w:sz="0" w:space="0" w:color="auto"/>
            <w:left w:val="none" w:sz="0" w:space="0" w:color="auto"/>
            <w:bottom w:val="none" w:sz="0" w:space="0" w:color="auto"/>
            <w:right w:val="none" w:sz="0" w:space="0" w:color="auto"/>
          </w:divBdr>
        </w:div>
        <w:div w:id="294992930">
          <w:marLeft w:val="0"/>
          <w:marRight w:val="0"/>
          <w:marTop w:val="0"/>
          <w:marBottom w:val="0"/>
          <w:divBdr>
            <w:top w:val="none" w:sz="0" w:space="0" w:color="auto"/>
            <w:left w:val="none" w:sz="0" w:space="0" w:color="auto"/>
            <w:bottom w:val="none" w:sz="0" w:space="0" w:color="auto"/>
            <w:right w:val="none" w:sz="0" w:space="0" w:color="auto"/>
          </w:divBdr>
        </w:div>
        <w:div w:id="294993684">
          <w:marLeft w:val="0"/>
          <w:marRight w:val="0"/>
          <w:marTop w:val="300"/>
          <w:marBottom w:val="0"/>
          <w:divBdr>
            <w:top w:val="none" w:sz="0" w:space="0" w:color="auto"/>
            <w:left w:val="none" w:sz="0" w:space="0" w:color="auto"/>
            <w:bottom w:val="none" w:sz="0" w:space="0" w:color="auto"/>
            <w:right w:val="none" w:sz="0" w:space="0" w:color="auto"/>
          </w:divBdr>
        </w:div>
        <w:div w:id="295062835">
          <w:marLeft w:val="0"/>
          <w:marRight w:val="0"/>
          <w:marTop w:val="300"/>
          <w:marBottom w:val="0"/>
          <w:divBdr>
            <w:top w:val="none" w:sz="0" w:space="0" w:color="auto"/>
            <w:left w:val="none" w:sz="0" w:space="0" w:color="auto"/>
            <w:bottom w:val="none" w:sz="0" w:space="0" w:color="auto"/>
            <w:right w:val="none" w:sz="0" w:space="0" w:color="auto"/>
          </w:divBdr>
          <w:divsChild>
            <w:div w:id="335426304">
              <w:marLeft w:val="0"/>
              <w:marRight w:val="0"/>
              <w:marTop w:val="0"/>
              <w:marBottom w:val="0"/>
              <w:divBdr>
                <w:top w:val="none" w:sz="0" w:space="0" w:color="auto"/>
                <w:left w:val="none" w:sz="0" w:space="0" w:color="auto"/>
                <w:bottom w:val="none" w:sz="0" w:space="0" w:color="auto"/>
                <w:right w:val="none" w:sz="0" w:space="0" w:color="auto"/>
              </w:divBdr>
            </w:div>
          </w:divsChild>
        </w:div>
        <w:div w:id="295066214">
          <w:marLeft w:val="0"/>
          <w:marRight w:val="0"/>
          <w:marTop w:val="0"/>
          <w:marBottom w:val="300"/>
          <w:divBdr>
            <w:top w:val="single" w:sz="6" w:space="15" w:color="EDEDED"/>
            <w:left w:val="single" w:sz="6" w:space="15" w:color="EDEDED"/>
            <w:bottom w:val="single" w:sz="6" w:space="15" w:color="EDEDED"/>
            <w:right w:val="single" w:sz="6" w:space="15" w:color="EDEDED"/>
          </w:divBdr>
        </w:div>
        <w:div w:id="295067114">
          <w:marLeft w:val="0"/>
          <w:marRight w:val="0"/>
          <w:marTop w:val="0"/>
          <w:marBottom w:val="0"/>
          <w:divBdr>
            <w:top w:val="none" w:sz="0" w:space="0" w:color="auto"/>
            <w:left w:val="none" w:sz="0" w:space="0" w:color="auto"/>
            <w:bottom w:val="none" w:sz="0" w:space="0" w:color="auto"/>
            <w:right w:val="none" w:sz="0" w:space="0" w:color="auto"/>
          </w:divBdr>
        </w:div>
        <w:div w:id="295067475">
          <w:marLeft w:val="0"/>
          <w:marRight w:val="0"/>
          <w:marTop w:val="0"/>
          <w:marBottom w:val="0"/>
          <w:divBdr>
            <w:top w:val="none" w:sz="0" w:space="0" w:color="auto"/>
            <w:left w:val="none" w:sz="0" w:space="0" w:color="auto"/>
            <w:bottom w:val="none" w:sz="0" w:space="0" w:color="auto"/>
            <w:right w:val="none" w:sz="0" w:space="0" w:color="auto"/>
          </w:divBdr>
        </w:div>
        <w:div w:id="295138153">
          <w:marLeft w:val="0"/>
          <w:marRight w:val="0"/>
          <w:marTop w:val="0"/>
          <w:marBottom w:val="0"/>
          <w:divBdr>
            <w:top w:val="none" w:sz="0" w:space="0" w:color="auto"/>
            <w:left w:val="none" w:sz="0" w:space="0" w:color="auto"/>
            <w:bottom w:val="none" w:sz="0" w:space="0" w:color="auto"/>
            <w:right w:val="none" w:sz="0" w:space="0" w:color="auto"/>
          </w:divBdr>
        </w:div>
        <w:div w:id="295179591">
          <w:marLeft w:val="0"/>
          <w:marRight w:val="0"/>
          <w:marTop w:val="0"/>
          <w:marBottom w:val="0"/>
          <w:divBdr>
            <w:top w:val="none" w:sz="0" w:space="0" w:color="auto"/>
            <w:left w:val="none" w:sz="0" w:space="0" w:color="auto"/>
            <w:bottom w:val="none" w:sz="0" w:space="0" w:color="auto"/>
            <w:right w:val="none" w:sz="0" w:space="0" w:color="auto"/>
          </w:divBdr>
        </w:div>
        <w:div w:id="295181025">
          <w:marLeft w:val="0"/>
          <w:marRight w:val="0"/>
          <w:marTop w:val="0"/>
          <w:marBottom w:val="0"/>
          <w:divBdr>
            <w:top w:val="none" w:sz="0" w:space="0" w:color="auto"/>
            <w:left w:val="none" w:sz="0" w:space="0" w:color="auto"/>
            <w:bottom w:val="none" w:sz="0" w:space="0" w:color="auto"/>
            <w:right w:val="none" w:sz="0" w:space="0" w:color="auto"/>
          </w:divBdr>
        </w:div>
        <w:div w:id="295183812">
          <w:marLeft w:val="0"/>
          <w:marRight w:val="0"/>
          <w:marTop w:val="300"/>
          <w:marBottom w:val="0"/>
          <w:divBdr>
            <w:top w:val="none" w:sz="0" w:space="0" w:color="auto"/>
            <w:left w:val="none" w:sz="0" w:space="0" w:color="auto"/>
            <w:bottom w:val="none" w:sz="0" w:space="0" w:color="auto"/>
            <w:right w:val="none" w:sz="0" w:space="0" w:color="auto"/>
          </w:divBdr>
          <w:divsChild>
            <w:div w:id="357126387">
              <w:marLeft w:val="0"/>
              <w:marRight w:val="0"/>
              <w:marTop w:val="0"/>
              <w:marBottom w:val="0"/>
              <w:divBdr>
                <w:top w:val="none" w:sz="0" w:space="0" w:color="auto"/>
                <w:left w:val="none" w:sz="0" w:space="0" w:color="auto"/>
                <w:bottom w:val="none" w:sz="0" w:space="0" w:color="auto"/>
                <w:right w:val="none" w:sz="0" w:space="0" w:color="auto"/>
              </w:divBdr>
            </w:div>
          </w:divsChild>
        </w:div>
        <w:div w:id="295255265">
          <w:marLeft w:val="0"/>
          <w:marRight w:val="0"/>
          <w:marTop w:val="300"/>
          <w:marBottom w:val="0"/>
          <w:divBdr>
            <w:top w:val="none" w:sz="0" w:space="0" w:color="auto"/>
            <w:left w:val="none" w:sz="0" w:space="0" w:color="auto"/>
            <w:bottom w:val="none" w:sz="0" w:space="0" w:color="auto"/>
            <w:right w:val="none" w:sz="0" w:space="0" w:color="auto"/>
          </w:divBdr>
        </w:div>
        <w:div w:id="295257260">
          <w:marLeft w:val="0"/>
          <w:marRight w:val="0"/>
          <w:marTop w:val="0"/>
          <w:marBottom w:val="0"/>
          <w:divBdr>
            <w:top w:val="none" w:sz="0" w:space="0" w:color="auto"/>
            <w:left w:val="none" w:sz="0" w:space="0" w:color="auto"/>
            <w:bottom w:val="none" w:sz="0" w:space="0" w:color="auto"/>
            <w:right w:val="none" w:sz="0" w:space="0" w:color="auto"/>
          </w:divBdr>
        </w:div>
        <w:div w:id="295257426">
          <w:marLeft w:val="0"/>
          <w:marRight w:val="0"/>
          <w:marTop w:val="0"/>
          <w:marBottom w:val="0"/>
          <w:divBdr>
            <w:top w:val="none" w:sz="0" w:space="0" w:color="auto"/>
            <w:left w:val="none" w:sz="0" w:space="0" w:color="auto"/>
            <w:bottom w:val="none" w:sz="0" w:space="0" w:color="auto"/>
            <w:right w:val="none" w:sz="0" w:space="0" w:color="auto"/>
          </w:divBdr>
        </w:div>
        <w:div w:id="295258775">
          <w:marLeft w:val="0"/>
          <w:marRight w:val="0"/>
          <w:marTop w:val="0"/>
          <w:marBottom w:val="0"/>
          <w:divBdr>
            <w:top w:val="none" w:sz="0" w:space="0" w:color="auto"/>
            <w:left w:val="none" w:sz="0" w:space="0" w:color="auto"/>
            <w:bottom w:val="none" w:sz="0" w:space="0" w:color="auto"/>
            <w:right w:val="none" w:sz="0" w:space="0" w:color="auto"/>
          </w:divBdr>
        </w:div>
        <w:div w:id="295258819">
          <w:marLeft w:val="0"/>
          <w:marRight w:val="0"/>
          <w:marTop w:val="0"/>
          <w:marBottom w:val="0"/>
          <w:divBdr>
            <w:top w:val="none" w:sz="0" w:space="0" w:color="auto"/>
            <w:left w:val="none" w:sz="0" w:space="0" w:color="auto"/>
            <w:bottom w:val="none" w:sz="0" w:space="0" w:color="auto"/>
            <w:right w:val="none" w:sz="0" w:space="0" w:color="auto"/>
          </w:divBdr>
        </w:div>
        <w:div w:id="295258925">
          <w:marLeft w:val="0"/>
          <w:marRight w:val="0"/>
          <w:marTop w:val="0"/>
          <w:marBottom w:val="0"/>
          <w:divBdr>
            <w:top w:val="none" w:sz="0" w:space="0" w:color="auto"/>
            <w:left w:val="none" w:sz="0" w:space="0" w:color="auto"/>
            <w:bottom w:val="none" w:sz="0" w:space="0" w:color="auto"/>
            <w:right w:val="none" w:sz="0" w:space="0" w:color="auto"/>
          </w:divBdr>
        </w:div>
        <w:div w:id="295335947">
          <w:marLeft w:val="0"/>
          <w:marRight w:val="0"/>
          <w:marTop w:val="300"/>
          <w:marBottom w:val="0"/>
          <w:divBdr>
            <w:top w:val="none" w:sz="0" w:space="0" w:color="auto"/>
            <w:left w:val="none" w:sz="0" w:space="0" w:color="auto"/>
            <w:bottom w:val="none" w:sz="0" w:space="0" w:color="auto"/>
            <w:right w:val="none" w:sz="0" w:space="0" w:color="auto"/>
          </w:divBdr>
        </w:div>
        <w:div w:id="295373550">
          <w:marLeft w:val="0"/>
          <w:marRight w:val="0"/>
          <w:marTop w:val="0"/>
          <w:marBottom w:val="0"/>
          <w:divBdr>
            <w:top w:val="none" w:sz="0" w:space="0" w:color="auto"/>
            <w:left w:val="none" w:sz="0" w:space="0" w:color="auto"/>
            <w:bottom w:val="none" w:sz="0" w:space="0" w:color="auto"/>
            <w:right w:val="none" w:sz="0" w:space="0" w:color="auto"/>
          </w:divBdr>
        </w:div>
        <w:div w:id="295375365">
          <w:marLeft w:val="0"/>
          <w:marRight w:val="0"/>
          <w:marTop w:val="0"/>
          <w:marBottom w:val="0"/>
          <w:divBdr>
            <w:top w:val="none" w:sz="0" w:space="0" w:color="auto"/>
            <w:left w:val="none" w:sz="0" w:space="0" w:color="auto"/>
            <w:bottom w:val="none" w:sz="0" w:space="0" w:color="auto"/>
            <w:right w:val="none" w:sz="0" w:space="0" w:color="auto"/>
          </w:divBdr>
        </w:div>
        <w:div w:id="295381084">
          <w:marLeft w:val="0"/>
          <w:marRight w:val="0"/>
          <w:marTop w:val="0"/>
          <w:marBottom w:val="300"/>
          <w:divBdr>
            <w:top w:val="single" w:sz="6" w:space="15" w:color="EDEDED"/>
            <w:left w:val="single" w:sz="6" w:space="15" w:color="EDEDED"/>
            <w:bottom w:val="single" w:sz="6" w:space="15" w:color="EDEDED"/>
            <w:right w:val="single" w:sz="6" w:space="15" w:color="EDEDED"/>
          </w:divBdr>
        </w:div>
        <w:div w:id="295448738">
          <w:marLeft w:val="0"/>
          <w:marRight w:val="0"/>
          <w:marTop w:val="0"/>
          <w:marBottom w:val="0"/>
          <w:divBdr>
            <w:top w:val="none" w:sz="0" w:space="0" w:color="auto"/>
            <w:left w:val="none" w:sz="0" w:space="0" w:color="auto"/>
            <w:bottom w:val="none" w:sz="0" w:space="0" w:color="auto"/>
            <w:right w:val="none" w:sz="0" w:space="0" w:color="auto"/>
          </w:divBdr>
        </w:div>
        <w:div w:id="295451358">
          <w:marLeft w:val="0"/>
          <w:marRight w:val="0"/>
          <w:marTop w:val="0"/>
          <w:marBottom w:val="0"/>
          <w:divBdr>
            <w:top w:val="none" w:sz="0" w:space="0" w:color="auto"/>
            <w:left w:val="none" w:sz="0" w:space="0" w:color="auto"/>
            <w:bottom w:val="none" w:sz="0" w:space="0" w:color="auto"/>
            <w:right w:val="none" w:sz="0" w:space="0" w:color="auto"/>
          </w:divBdr>
        </w:div>
        <w:div w:id="295457542">
          <w:marLeft w:val="0"/>
          <w:marRight w:val="0"/>
          <w:marTop w:val="300"/>
          <w:marBottom w:val="0"/>
          <w:divBdr>
            <w:top w:val="none" w:sz="0" w:space="0" w:color="auto"/>
            <w:left w:val="none" w:sz="0" w:space="0" w:color="auto"/>
            <w:bottom w:val="none" w:sz="0" w:space="0" w:color="auto"/>
            <w:right w:val="none" w:sz="0" w:space="0" w:color="auto"/>
          </w:divBdr>
        </w:div>
        <w:div w:id="295527131">
          <w:marLeft w:val="0"/>
          <w:marRight w:val="0"/>
          <w:marTop w:val="0"/>
          <w:marBottom w:val="300"/>
          <w:divBdr>
            <w:top w:val="single" w:sz="6" w:space="15" w:color="EDEDED"/>
            <w:left w:val="single" w:sz="6" w:space="15" w:color="EDEDED"/>
            <w:bottom w:val="single" w:sz="6" w:space="15" w:color="EDEDED"/>
            <w:right w:val="single" w:sz="6" w:space="15" w:color="EDEDED"/>
          </w:divBdr>
        </w:div>
        <w:div w:id="295527999">
          <w:marLeft w:val="0"/>
          <w:marRight w:val="0"/>
          <w:marTop w:val="0"/>
          <w:marBottom w:val="300"/>
          <w:divBdr>
            <w:top w:val="single" w:sz="6" w:space="15" w:color="EDEDED"/>
            <w:left w:val="single" w:sz="6" w:space="15" w:color="EDEDED"/>
            <w:bottom w:val="single" w:sz="6" w:space="15" w:color="EDEDED"/>
            <w:right w:val="single" w:sz="6" w:space="15" w:color="EDEDED"/>
          </w:divBdr>
        </w:div>
        <w:div w:id="295529762">
          <w:marLeft w:val="0"/>
          <w:marRight w:val="0"/>
          <w:marTop w:val="0"/>
          <w:marBottom w:val="300"/>
          <w:divBdr>
            <w:top w:val="single" w:sz="6" w:space="15" w:color="EDEDED"/>
            <w:left w:val="single" w:sz="6" w:space="15" w:color="EDEDED"/>
            <w:bottom w:val="single" w:sz="6" w:space="15" w:color="EDEDED"/>
            <w:right w:val="single" w:sz="6" w:space="15" w:color="EDEDED"/>
          </w:divBdr>
        </w:div>
        <w:div w:id="295529849">
          <w:marLeft w:val="0"/>
          <w:marRight w:val="0"/>
          <w:marTop w:val="0"/>
          <w:marBottom w:val="0"/>
          <w:divBdr>
            <w:top w:val="none" w:sz="0" w:space="0" w:color="auto"/>
            <w:left w:val="none" w:sz="0" w:space="0" w:color="auto"/>
            <w:bottom w:val="none" w:sz="0" w:space="0" w:color="auto"/>
            <w:right w:val="none" w:sz="0" w:space="0" w:color="auto"/>
          </w:divBdr>
        </w:div>
        <w:div w:id="295530795">
          <w:marLeft w:val="0"/>
          <w:marRight w:val="0"/>
          <w:marTop w:val="300"/>
          <w:marBottom w:val="0"/>
          <w:divBdr>
            <w:top w:val="none" w:sz="0" w:space="0" w:color="auto"/>
            <w:left w:val="none" w:sz="0" w:space="0" w:color="auto"/>
            <w:bottom w:val="none" w:sz="0" w:space="0" w:color="auto"/>
            <w:right w:val="none" w:sz="0" w:space="0" w:color="auto"/>
          </w:divBdr>
        </w:div>
        <w:div w:id="295530942">
          <w:marLeft w:val="0"/>
          <w:marRight w:val="0"/>
          <w:marTop w:val="0"/>
          <w:marBottom w:val="0"/>
          <w:divBdr>
            <w:top w:val="none" w:sz="0" w:space="0" w:color="auto"/>
            <w:left w:val="none" w:sz="0" w:space="0" w:color="auto"/>
            <w:bottom w:val="none" w:sz="0" w:space="0" w:color="auto"/>
            <w:right w:val="none" w:sz="0" w:space="0" w:color="auto"/>
          </w:divBdr>
        </w:div>
        <w:div w:id="295599058">
          <w:marLeft w:val="0"/>
          <w:marRight w:val="0"/>
          <w:marTop w:val="0"/>
          <w:marBottom w:val="0"/>
          <w:divBdr>
            <w:top w:val="none" w:sz="0" w:space="0" w:color="auto"/>
            <w:left w:val="none" w:sz="0" w:space="0" w:color="auto"/>
            <w:bottom w:val="none" w:sz="0" w:space="0" w:color="auto"/>
            <w:right w:val="none" w:sz="0" w:space="0" w:color="auto"/>
          </w:divBdr>
        </w:div>
        <w:div w:id="295599295">
          <w:marLeft w:val="0"/>
          <w:marRight w:val="0"/>
          <w:marTop w:val="0"/>
          <w:marBottom w:val="0"/>
          <w:divBdr>
            <w:top w:val="none" w:sz="0" w:space="0" w:color="auto"/>
            <w:left w:val="none" w:sz="0" w:space="0" w:color="auto"/>
            <w:bottom w:val="none" w:sz="0" w:space="0" w:color="auto"/>
            <w:right w:val="none" w:sz="0" w:space="0" w:color="auto"/>
          </w:divBdr>
        </w:div>
        <w:div w:id="295642617">
          <w:marLeft w:val="0"/>
          <w:marRight w:val="0"/>
          <w:marTop w:val="300"/>
          <w:marBottom w:val="0"/>
          <w:divBdr>
            <w:top w:val="none" w:sz="0" w:space="0" w:color="auto"/>
            <w:left w:val="none" w:sz="0" w:space="0" w:color="auto"/>
            <w:bottom w:val="none" w:sz="0" w:space="0" w:color="auto"/>
            <w:right w:val="none" w:sz="0" w:space="0" w:color="auto"/>
          </w:divBdr>
        </w:div>
        <w:div w:id="295643801">
          <w:marLeft w:val="0"/>
          <w:marRight w:val="0"/>
          <w:marTop w:val="0"/>
          <w:marBottom w:val="0"/>
          <w:divBdr>
            <w:top w:val="none" w:sz="0" w:space="0" w:color="auto"/>
            <w:left w:val="none" w:sz="0" w:space="0" w:color="auto"/>
            <w:bottom w:val="none" w:sz="0" w:space="0" w:color="auto"/>
            <w:right w:val="none" w:sz="0" w:space="0" w:color="auto"/>
          </w:divBdr>
        </w:div>
        <w:div w:id="295644538">
          <w:marLeft w:val="0"/>
          <w:marRight w:val="0"/>
          <w:marTop w:val="300"/>
          <w:marBottom w:val="0"/>
          <w:divBdr>
            <w:top w:val="none" w:sz="0" w:space="0" w:color="auto"/>
            <w:left w:val="none" w:sz="0" w:space="0" w:color="auto"/>
            <w:bottom w:val="none" w:sz="0" w:space="0" w:color="auto"/>
            <w:right w:val="none" w:sz="0" w:space="0" w:color="auto"/>
          </w:divBdr>
        </w:div>
        <w:div w:id="295645752">
          <w:marLeft w:val="0"/>
          <w:marRight w:val="0"/>
          <w:marTop w:val="0"/>
          <w:marBottom w:val="0"/>
          <w:divBdr>
            <w:top w:val="none" w:sz="0" w:space="0" w:color="auto"/>
            <w:left w:val="none" w:sz="0" w:space="0" w:color="auto"/>
            <w:bottom w:val="none" w:sz="0" w:space="0" w:color="auto"/>
            <w:right w:val="none" w:sz="0" w:space="0" w:color="auto"/>
          </w:divBdr>
        </w:div>
        <w:div w:id="295646378">
          <w:marLeft w:val="0"/>
          <w:marRight w:val="0"/>
          <w:marTop w:val="0"/>
          <w:marBottom w:val="0"/>
          <w:divBdr>
            <w:top w:val="none" w:sz="0" w:space="0" w:color="auto"/>
            <w:left w:val="none" w:sz="0" w:space="0" w:color="auto"/>
            <w:bottom w:val="none" w:sz="0" w:space="0" w:color="auto"/>
            <w:right w:val="none" w:sz="0" w:space="0" w:color="auto"/>
          </w:divBdr>
        </w:div>
        <w:div w:id="295646623">
          <w:marLeft w:val="0"/>
          <w:marRight w:val="0"/>
          <w:marTop w:val="0"/>
          <w:marBottom w:val="0"/>
          <w:divBdr>
            <w:top w:val="none" w:sz="0" w:space="0" w:color="auto"/>
            <w:left w:val="none" w:sz="0" w:space="0" w:color="auto"/>
            <w:bottom w:val="none" w:sz="0" w:space="0" w:color="auto"/>
            <w:right w:val="none" w:sz="0" w:space="0" w:color="auto"/>
          </w:divBdr>
        </w:div>
        <w:div w:id="295648655">
          <w:marLeft w:val="0"/>
          <w:marRight w:val="0"/>
          <w:marTop w:val="0"/>
          <w:marBottom w:val="0"/>
          <w:divBdr>
            <w:top w:val="none" w:sz="0" w:space="0" w:color="auto"/>
            <w:left w:val="none" w:sz="0" w:space="0" w:color="auto"/>
            <w:bottom w:val="none" w:sz="0" w:space="0" w:color="auto"/>
            <w:right w:val="none" w:sz="0" w:space="0" w:color="auto"/>
          </w:divBdr>
        </w:div>
        <w:div w:id="295649136">
          <w:marLeft w:val="0"/>
          <w:marRight w:val="0"/>
          <w:marTop w:val="0"/>
          <w:marBottom w:val="0"/>
          <w:divBdr>
            <w:top w:val="none" w:sz="0" w:space="0" w:color="auto"/>
            <w:left w:val="none" w:sz="0" w:space="0" w:color="auto"/>
            <w:bottom w:val="none" w:sz="0" w:space="0" w:color="auto"/>
            <w:right w:val="none" w:sz="0" w:space="0" w:color="auto"/>
          </w:divBdr>
        </w:div>
        <w:div w:id="295649575">
          <w:marLeft w:val="0"/>
          <w:marRight w:val="0"/>
          <w:marTop w:val="0"/>
          <w:marBottom w:val="0"/>
          <w:divBdr>
            <w:top w:val="none" w:sz="0" w:space="0" w:color="auto"/>
            <w:left w:val="none" w:sz="0" w:space="0" w:color="auto"/>
            <w:bottom w:val="none" w:sz="0" w:space="0" w:color="auto"/>
            <w:right w:val="none" w:sz="0" w:space="0" w:color="auto"/>
          </w:divBdr>
        </w:div>
        <w:div w:id="295650285">
          <w:marLeft w:val="0"/>
          <w:marRight w:val="0"/>
          <w:marTop w:val="0"/>
          <w:marBottom w:val="0"/>
          <w:divBdr>
            <w:top w:val="none" w:sz="0" w:space="0" w:color="auto"/>
            <w:left w:val="none" w:sz="0" w:space="0" w:color="auto"/>
            <w:bottom w:val="none" w:sz="0" w:space="0" w:color="auto"/>
            <w:right w:val="none" w:sz="0" w:space="0" w:color="auto"/>
          </w:divBdr>
          <w:divsChild>
            <w:div w:id="276496438">
              <w:marLeft w:val="0"/>
              <w:marRight w:val="0"/>
              <w:marTop w:val="0"/>
              <w:marBottom w:val="0"/>
              <w:divBdr>
                <w:top w:val="none" w:sz="0" w:space="0" w:color="auto"/>
                <w:left w:val="none" w:sz="0" w:space="0" w:color="auto"/>
                <w:bottom w:val="none" w:sz="0" w:space="0" w:color="auto"/>
                <w:right w:val="none" w:sz="0" w:space="0" w:color="auto"/>
              </w:divBdr>
            </w:div>
          </w:divsChild>
        </w:div>
        <w:div w:id="295720615">
          <w:marLeft w:val="0"/>
          <w:marRight w:val="0"/>
          <w:marTop w:val="0"/>
          <w:marBottom w:val="0"/>
          <w:divBdr>
            <w:top w:val="none" w:sz="0" w:space="0" w:color="auto"/>
            <w:left w:val="none" w:sz="0" w:space="0" w:color="auto"/>
            <w:bottom w:val="none" w:sz="0" w:space="0" w:color="auto"/>
            <w:right w:val="none" w:sz="0" w:space="0" w:color="auto"/>
          </w:divBdr>
          <w:divsChild>
            <w:div w:id="263999641">
              <w:marLeft w:val="0"/>
              <w:marRight w:val="0"/>
              <w:marTop w:val="0"/>
              <w:marBottom w:val="0"/>
              <w:divBdr>
                <w:top w:val="none" w:sz="0" w:space="0" w:color="auto"/>
                <w:left w:val="none" w:sz="0" w:space="0" w:color="auto"/>
                <w:bottom w:val="none" w:sz="0" w:space="0" w:color="auto"/>
                <w:right w:val="none" w:sz="0" w:space="0" w:color="auto"/>
              </w:divBdr>
            </w:div>
          </w:divsChild>
        </w:div>
        <w:div w:id="295721532">
          <w:marLeft w:val="0"/>
          <w:marRight w:val="0"/>
          <w:marTop w:val="0"/>
          <w:marBottom w:val="0"/>
          <w:divBdr>
            <w:top w:val="none" w:sz="0" w:space="0" w:color="auto"/>
            <w:left w:val="none" w:sz="0" w:space="0" w:color="auto"/>
            <w:bottom w:val="none" w:sz="0" w:space="0" w:color="auto"/>
            <w:right w:val="none" w:sz="0" w:space="0" w:color="auto"/>
          </w:divBdr>
        </w:div>
        <w:div w:id="295765840">
          <w:marLeft w:val="0"/>
          <w:marRight w:val="0"/>
          <w:marTop w:val="0"/>
          <w:marBottom w:val="0"/>
          <w:divBdr>
            <w:top w:val="none" w:sz="0" w:space="0" w:color="auto"/>
            <w:left w:val="none" w:sz="0" w:space="0" w:color="auto"/>
            <w:bottom w:val="none" w:sz="0" w:space="0" w:color="auto"/>
            <w:right w:val="none" w:sz="0" w:space="0" w:color="auto"/>
          </w:divBdr>
        </w:div>
        <w:div w:id="295765995">
          <w:marLeft w:val="0"/>
          <w:marRight w:val="0"/>
          <w:marTop w:val="0"/>
          <w:marBottom w:val="0"/>
          <w:divBdr>
            <w:top w:val="none" w:sz="0" w:space="0" w:color="auto"/>
            <w:left w:val="none" w:sz="0" w:space="0" w:color="auto"/>
            <w:bottom w:val="none" w:sz="0" w:space="0" w:color="auto"/>
            <w:right w:val="none" w:sz="0" w:space="0" w:color="auto"/>
          </w:divBdr>
        </w:div>
        <w:div w:id="295792491">
          <w:marLeft w:val="0"/>
          <w:marRight w:val="0"/>
          <w:marTop w:val="300"/>
          <w:marBottom w:val="0"/>
          <w:divBdr>
            <w:top w:val="none" w:sz="0" w:space="0" w:color="auto"/>
            <w:left w:val="none" w:sz="0" w:space="0" w:color="auto"/>
            <w:bottom w:val="none" w:sz="0" w:space="0" w:color="auto"/>
            <w:right w:val="none" w:sz="0" w:space="0" w:color="auto"/>
          </w:divBdr>
        </w:div>
        <w:div w:id="295792821">
          <w:marLeft w:val="0"/>
          <w:marRight w:val="0"/>
          <w:marTop w:val="300"/>
          <w:marBottom w:val="0"/>
          <w:divBdr>
            <w:top w:val="none" w:sz="0" w:space="0" w:color="auto"/>
            <w:left w:val="none" w:sz="0" w:space="0" w:color="auto"/>
            <w:bottom w:val="none" w:sz="0" w:space="0" w:color="auto"/>
            <w:right w:val="none" w:sz="0" w:space="0" w:color="auto"/>
          </w:divBdr>
        </w:div>
        <w:div w:id="295836939">
          <w:marLeft w:val="0"/>
          <w:marRight w:val="0"/>
          <w:marTop w:val="0"/>
          <w:marBottom w:val="0"/>
          <w:divBdr>
            <w:top w:val="none" w:sz="0" w:space="0" w:color="auto"/>
            <w:left w:val="none" w:sz="0" w:space="0" w:color="auto"/>
            <w:bottom w:val="none" w:sz="0" w:space="0" w:color="auto"/>
            <w:right w:val="none" w:sz="0" w:space="0" w:color="auto"/>
          </w:divBdr>
        </w:div>
        <w:div w:id="295840997">
          <w:marLeft w:val="0"/>
          <w:marRight w:val="0"/>
          <w:marTop w:val="0"/>
          <w:marBottom w:val="0"/>
          <w:divBdr>
            <w:top w:val="none" w:sz="0" w:space="0" w:color="auto"/>
            <w:left w:val="none" w:sz="0" w:space="0" w:color="auto"/>
            <w:bottom w:val="none" w:sz="0" w:space="0" w:color="auto"/>
            <w:right w:val="none" w:sz="0" w:space="0" w:color="auto"/>
          </w:divBdr>
        </w:div>
        <w:div w:id="295842108">
          <w:marLeft w:val="0"/>
          <w:marRight w:val="0"/>
          <w:marTop w:val="0"/>
          <w:marBottom w:val="0"/>
          <w:divBdr>
            <w:top w:val="none" w:sz="0" w:space="0" w:color="auto"/>
            <w:left w:val="none" w:sz="0" w:space="0" w:color="auto"/>
            <w:bottom w:val="none" w:sz="0" w:space="0" w:color="auto"/>
            <w:right w:val="none" w:sz="0" w:space="0" w:color="auto"/>
          </w:divBdr>
        </w:div>
        <w:div w:id="295912153">
          <w:marLeft w:val="0"/>
          <w:marRight w:val="0"/>
          <w:marTop w:val="0"/>
          <w:marBottom w:val="0"/>
          <w:divBdr>
            <w:top w:val="none" w:sz="0" w:space="0" w:color="auto"/>
            <w:left w:val="none" w:sz="0" w:space="0" w:color="auto"/>
            <w:bottom w:val="none" w:sz="0" w:space="0" w:color="auto"/>
            <w:right w:val="none" w:sz="0" w:space="0" w:color="auto"/>
          </w:divBdr>
        </w:div>
        <w:div w:id="295912765">
          <w:marLeft w:val="0"/>
          <w:marRight w:val="0"/>
          <w:marTop w:val="0"/>
          <w:marBottom w:val="300"/>
          <w:divBdr>
            <w:top w:val="single" w:sz="6" w:space="15" w:color="EDEDED"/>
            <w:left w:val="single" w:sz="6" w:space="15" w:color="EDEDED"/>
            <w:bottom w:val="single" w:sz="6" w:space="15" w:color="EDEDED"/>
            <w:right w:val="single" w:sz="6" w:space="15" w:color="EDEDED"/>
          </w:divBdr>
        </w:div>
        <w:div w:id="295913226">
          <w:marLeft w:val="0"/>
          <w:marRight w:val="0"/>
          <w:marTop w:val="0"/>
          <w:marBottom w:val="0"/>
          <w:divBdr>
            <w:top w:val="none" w:sz="0" w:space="0" w:color="auto"/>
            <w:left w:val="none" w:sz="0" w:space="0" w:color="auto"/>
            <w:bottom w:val="none" w:sz="0" w:space="0" w:color="auto"/>
            <w:right w:val="none" w:sz="0" w:space="0" w:color="auto"/>
          </w:divBdr>
        </w:div>
        <w:div w:id="295914009">
          <w:marLeft w:val="0"/>
          <w:marRight w:val="0"/>
          <w:marTop w:val="0"/>
          <w:marBottom w:val="0"/>
          <w:divBdr>
            <w:top w:val="none" w:sz="0" w:space="0" w:color="auto"/>
            <w:left w:val="none" w:sz="0" w:space="0" w:color="auto"/>
            <w:bottom w:val="none" w:sz="0" w:space="0" w:color="auto"/>
            <w:right w:val="none" w:sz="0" w:space="0" w:color="auto"/>
          </w:divBdr>
        </w:div>
        <w:div w:id="295960698">
          <w:marLeft w:val="0"/>
          <w:marRight w:val="0"/>
          <w:marTop w:val="0"/>
          <w:marBottom w:val="0"/>
          <w:divBdr>
            <w:top w:val="none" w:sz="0" w:space="0" w:color="auto"/>
            <w:left w:val="none" w:sz="0" w:space="0" w:color="auto"/>
            <w:bottom w:val="none" w:sz="0" w:space="0" w:color="auto"/>
            <w:right w:val="none" w:sz="0" w:space="0" w:color="auto"/>
          </w:divBdr>
        </w:div>
        <w:div w:id="295962215">
          <w:marLeft w:val="0"/>
          <w:marRight w:val="0"/>
          <w:marTop w:val="0"/>
          <w:marBottom w:val="0"/>
          <w:divBdr>
            <w:top w:val="none" w:sz="0" w:space="0" w:color="auto"/>
            <w:left w:val="none" w:sz="0" w:space="0" w:color="auto"/>
            <w:bottom w:val="none" w:sz="0" w:space="0" w:color="auto"/>
            <w:right w:val="none" w:sz="0" w:space="0" w:color="auto"/>
          </w:divBdr>
        </w:div>
        <w:div w:id="295985701">
          <w:marLeft w:val="0"/>
          <w:marRight w:val="0"/>
          <w:marTop w:val="0"/>
          <w:marBottom w:val="300"/>
          <w:divBdr>
            <w:top w:val="single" w:sz="6" w:space="15" w:color="EDEDED"/>
            <w:left w:val="single" w:sz="6" w:space="15" w:color="EDEDED"/>
            <w:bottom w:val="single" w:sz="6" w:space="15" w:color="EDEDED"/>
            <w:right w:val="single" w:sz="6" w:space="15" w:color="EDEDED"/>
          </w:divBdr>
        </w:div>
        <w:div w:id="295993164">
          <w:marLeft w:val="0"/>
          <w:marRight w:val="0"/>
          <w:marTop w:val="300"/>
          <w:marBottom w:val="0"/>
          <w:divBdr>
            <w:top w:val="none" w:sz="0" w:space="0" w:color="auto"/>
            <w:left w:val="none" w:sz="0" w:space="0" w:color="auto"/>
            <w:bottom w:val="none" w:sz="0" w:space="0" w:color="auto"/>
            <w:right w:val="none" w:sz="0" w:space="0" w:color="auto"/>
          </w:divBdr>
          <w:divsChild>
            <w:div w:id="330648165">
              <w:marLeft w:val="0"/>
              <w:marRight w:val="0"/>
              <w:marTop w:val="0"/>
              <w:marBottom w:val="0"/>
              <w:divBdr>
                <w:top w:val="none" w:sz="0" w:space="0" w:color="auto"/>
                <w:left w:val="none" w:sz="0" w:space="0" w:color="auto"/>
                <w:bottom w:val="none" w:sz="0" w:space="0" w:color="auto"/>
                <w:right w:val="none" w:sz="0" w:space="0" w:color="auto"/>
              </w:divBdr>
            </w:div>
          </w:divsChild>
        </w:div>
        <w:div w:id="296028602">
          <w:marLeft w:val="0"/>
          <w:marRight w:val="0"/>
          <w:marTop w:val="0"/>
          <w:marBottom w:val="0"/>
          <w:divBdr>
            <w:top w:val="none" w:sz="0" w:space="0" w:color="auto"/>
            <w:left w:val="none" w:sz="0" w:space="0" w:color="auto"/>
            <w:bottom w:val="none" w:sz="0" w:space="0" w:color="auto"/>
            <w:right w:val="none" w:sz="0" w:space="0" w:color="auto"/>
          </w:divBdr>
        </w:div>
        <w:div w:id="296029298">
          <w:marLeft w:val="0"/>
          <w:marRight w:val="0"/>
          <w:marTop w:val="0"/>
          <w:marBottom w:val="0"/>
          <w:divBdr>
            <w:top w:val="none" w:sz="0" w:space="0" w:color="auto"/>
            <w:left w:val="none" w:sz="0" w:space="0" w:color="auto"/>
            <w:bottom w:val="none" w:sz="0" w:space="0" w:color="auto"/>
            <w:right w:val="none" w:sz="0" w:space="0" w:color="auto"/>
          </w:divBdr>
        </w:div>
        <w:div w:id="296032792">
          <w:marLeft w:val="0"/>
          <w:marRight w:val="0"/>
          <w:marTop w:val="0"/>
          <w:marBottom w:val="0"/>
          <w:divBdr>
            <w:top w:val="none" w:sz="0" w:space="0" w:color="auto"/>
            <w:left w:val="none" w:sz="0" w:space="0" w:color="auto"/>
            <w:bottom w:val="none" w:sz="0" w:space="0" w:color="auto"/>
            <w:right w:val="none" w:sz="0" w:space="0" w:color="auto"/>
          </w:divBdr>
        </w:div>
        <w:div w:id="296107525">
          <w:marLeft w:val="0"/>
          <w:marRight w:val="0"/>
          <w:marTop w:val="0"/>
          <w:marBottom w:val="0"/>
          <w:divBdr>
            <w:top w:val="none" w:sz="0" w:space="0" w:color="auto"/>
            <w:left w:val="none" w:sz="0" w:space="0" w:color="auto"/>
            <w:bottom w:val="none" w:sz="0" w:space="0" w:color="auto"/>
            <w:right w:val="none" w:sz="0" w:space="0" w:color="auto"/>
          </w:divBdr>
        </w:div>
        <w:div w:id="296179998">
          <w:marLeft w:val="0"/>
          <w:marRight w:val="0"/>
          <w:marTop w:val="0"/>
          <w:marBottom w:val="0"/>
          <w:divBdr>
            <w:top w:val="none" w:sz="0" w:space="0" w:color="auto"/>
            <w:left w:val="none" w:sz="0" w:space="0" w:color="auto"/>
            <w:bottom w:val="none" w:sz="0" w:space="0" w:color="auto"/>
            <w:right w:val="none" w:sz="0" w:space="0" w:color="auto"/>
          </w:divBdr>
        </w:div>
        <w:div w:id="296185172">
          <w:marLeft w:val="0"/>
          <w:marRight w:val="0"/>
          <w:marTop w:val="0"/>
          <w:marBottom w:val="0"/>
          <w:divBdr>
            <w:top w:val="none" w:sz="0" w:space="0" w:color="auto"/>
            <w:left w:val="none" w:sz="0" w:space="0" w:color="auto"/>
            <w:bottom w:val="none" w:sz="0" w:space="0" w:color="auto"/>
            <w:right w:val="none" w:sz="0" w:space="0" w:color="auto"/>
          </w:divBdr>
        </w:div>
        <w:div w:id="296226496">
          <w:marLeft w:val="0"/>
          <w:marRight w:val="0"/>
          <w:marTop w:val="0"/>
          <w:marBottom w:val="0"/>
          <w:divBdr>
            <w:top w:val="none" w:sz="0" w:space="0" w:color="auto"/>
            <w:left w:val="none" w:sz="0" w:space="0" w:color="auto"/>
            <w:bottom w:val="none" w:sz="0" w:space="0" w:color="auto"/>
            <w:right w:val="none" w:sz="0" w:space="0" w:color="auto"/>
          </w:divBdr>
        </w:div>
        <w:div w:id="296227284">
          <w:marLeft w:val="0"/>
          <w:marRight w:val="0"/>
          <w:marTop w:val="300"/>
          <w:marBottom w:val="0"/>
          <w:divBdr>
            <w:top w:val="none" w:sz="0" w:space="0" w:color="auto"/>
            <w:left w:val="none" w:sz="0" w:space="0" w:color="auto"/>
            <w:bottom w:val="none" w:sz="0" w:space="0" w:color="auto"/>
            <w:right w:val="none" w:sz="0" w:space="0" w:color="auto"/>
          </w:divBdr>
        </w:div>
        <w:div w:id="296297210">
          <w:marLeft w:val="0"/>
          <w:marRight w:val="0"/>
          <w:marTop w:val="0"/>
          <w:marBottom w:val="0"/>
          <w:divBdr>
            <w:top w:val="none" w:sz="0" w:space="0" w:color="auto"/>
            <w:left w:val="none" w:sz="0" w:space="0" w:color="auto"/>
            <w:bottom w:val="none" w:sz="0" w:space="0" w:color="auto"/>
            <w:right w:val="none" w:sz="0" w:space="0" w:color="auto"/>
          </w:divBdr>
        </w:div>
        <w:div w:id="296298004">
          <w:marLeft w:val="0"/>
          <w:marRight w:val="0"/>
          <w:marTop w:val="0"/>
          <w:marBottom w:val="0"/>
          <w:divBdr>
            <w:top w:val="none" w:sz="0" w:space="0" w:color="auto"/>
            <w:left w:val="none" w:sz="0" w:space="0" w:color="auto"/>
            <w:bottom w:val="none" w:sz="0" w:space="0" w:color="auto"/>
            <w:right w:val="none" w:sz="0" w:space="0" w:color="auto"/>
          </w:divBdr>
        </w:div>
        <w:div w:id="296302657">
          <w:marLeft w:val="0"/>
          <w:marRight w:val="0"/>
          <w:marTop w:val="0"/>
          <w:marBottom w:val="0"/>
          <w:divBdr>
            <w:top w:val="none" w:sz="0" w:space="0" w:color="auto"/>
            <w:left w:val="none" w:sz="0" w:space="0" w:color="auto"/>
            <w:bottom w:val="none" w:sz="0" w:space="0" w:color="auto"/>
            <w:right w:val="none" w:sz="0" w:space="0" w:color="auto"/>
          </w:divBdr>
        </w:div>
        <w:div w:id="296303376">
          <w:marLeft w:val="0"/>
          <w:marRight w:val="0"/>
          <w:marTop w:val="0"/>
          <w:marBottom w:val="0"/>
          <w:divBdr>
            <w:top w:val="none" w:sz="0" w:space="0" w:color="auto"/>
            <w:left w:val="none" w:sz="0" w:space="0" w:color="auto"/>
            <w:bottom w:val="none" w:sz="0" w:space="0" w:color="auto"/>
            <w:right w:val="none" w:sz="0" w:space="0" w:color="auto"/>
          </w:divBdr>
        </w:div>
        <w:div w:id="296303943">
          <w:marLeft w:val="0"/>
          <w:marRight w:val="0"/>
          <w:marTop w:val="0"/>
          <w:marBottom w:val="300"/>
          <w:divBdr>
            <w:top w:val="single" w:sz="6" w:space="15" w:color="EDEDED"/>
            <w:left w:val="single" w:sz="6" w:space="15" w:color="EDEDED"/>
            <w:bottom w:val="single" w:sz="6" w:space="15" w:color="EDEDED"/>
            <w:right w:val="single" w:sz="6" w:space="15" w:color="EDEDED"/>
          </w:divBdr>
        </w:div>
        <w:div w:id="296304692">
          <w:marLeft w:val="0"/>
          <w:marRight w:val="0"/>
          <w:marTop w:val="0"/>
          <w:marBottom w:val="0"/>
          <w:divBdr>
            <w:top w:val="none" w:sz="0" w:space="0" w:color="auto"/>
            <w:left w:val="none" w:sz="0" w:space="0" w:color="auto"/>
            <w:bottom w:val="none" w:sz="0" w:space="0" w:color="auto"/>
            <w:right w:val="none" w:sz="0" w:space="0" w:color="auto"/>
          </w:divBdr>
        </w:div>
        <w:div w:id="296305496">
          <w:marLeft w:val="0"/>
          <w:marRight w:val="0"/>
          <w:marTop w:val="300"/>
          <w:marBottom w:val="0"/>
          <w:divBdr>
            <w:top w:val="none" w:sz="0" w:space="0" w:color="auto"/>
            <w:left w:val="none" w:sz="0" w:space="0" w:color="auto"/>
            <w:bottom w:val="none" w:sz="0" w:space="0" w:color="auto"/>
            <w:right w:val="none" w:sz="0" w:space="0" w:color="auto"/>
          </w:divBdr>
        </w:div>
        <w:div w:id="296374899">
          <w:marLeft w:val="0"/>
          <w:marRight w:val="0"/>
          <w:marTop w:val="0"/>
          <w:marBottom w:val="0"/>
          <w:divBdr>
            <w:top w:val="none" w:sz="0" w:space="0" w:color="auto"/>
            <w:left w:val="none" w:sz="0" w:space="0" w:color="auto"/>
            <w:bottom w:val="none" w:sz="0" w:space="0" w:color="auto"/>
            <w:right w:val="none" w:sz="0" w:space="0" w:color="auto"/>
          </w:divBdr>
        </w:div>
        <w:div w:id="296376802">
          <w:marLeft w:val="0"/>
          <w:marRight w:val="0"/>
          <w:marTop w:val="0"/>
          <w:marBottom w:val="0"/>
          <w:divBdr>
            <w:top w:val="none" w:sz="0" w:space="0" w:color="auto"/>
            <w:left w:val="none" w:sz="0" w:space="0" w:color="auto"/>
            <w:bottom w:val="none" w:sz="0" w:space="0" w:color="auto"/>
            <w:right w:val="none" w:sz="0" w:space="0" w:color="auto"/>
          </w:divBdr>
        </w:div>
        <w:div w:id="296381594">
          <w:marLeft w:val="0"/>
          <w:marRight w:val="0"/>
          <w:marTop w:val="0"/>
          <w:marBottom w:val="0"/>
          <w:divBdr>
            <w:top w:val="none" w:sz="0" w:space="0" w:color="auto"/>
            <w:left w:val="none" w:sz="0" w:space="0" w:color="auto"/>
            <w:bottom w:val="none" w:sz="0" w:space="0" w:color="auto"/>
            <w:right w:val="none" w:sz="0" w:space="0" w:color="auto"/>
          </w:divBdr>
        </w:div>
        <w:div w:id="296420156">
          <w:marLeft w:val="0"/>
          <w:marRight w:val="0"/>
          <w:marTop w:val="0"/>
          <w:marBottom w:val="0"/>
          <w:divBdr>
            <w:top w:val="none" w:sz="0" w:space="0" w:color="auto"/>
            <w:left w:val="none" w:sz="0" w:space="0" w:color="auto"/>
            <w:bottom w:val="none" w:sz="0" w:space="0" w:color="auto"/>
            <w:right w:val="none" w:sz="0" w:space="0" w:color="auto"/>
          </w:divBdr>
        </w:div>
        <w:div w:id="296420387">
          <w:marLeft w:val="0"/>
          <w:marRight w:val="0"/>
          <w:marTop w:val="0"/>
          <w:marBottom w:val="300"/>
          <w:divBdr>
            <w:top w:val="single" w:sz="6" w:space="15" w:color="EDEDED"/>
            <w:left w:val="single" w:sz="6" w:space="15" w:color="EDEDED"/>
            <w:bottom w:val="single" w:sz="6" w:space="15" w:color="EDEDED"/>
            <w:right w:val="single" w:sz="6" w:space="15" w:color="EDEDED"/>
          </w:divBdr>
        </w:div>
        <w:div w:id="296421243">
          <w:marLeft w:val="0"/>
          <w:marRight w:val="0"/>
          <w:marTop w:val="0"/>
          <w:marBottom w:val="0"/>
          <w:divBdr>
            <w:top w:val="none" w:sz="0" w:space="0" w:color="auto"/>
            <w:left w:val="none" w:sz="0" w:space="0" w:color="auto"/>
            <w:bottom w:val="none" w:sz="0" w:space="0" w:color="auto"/>
            <w:right w:val="none" w:sz="0" w:space="0" w:color="auto"/>
          </w:divBdr>
        </w:div>
        <w:div w:id="296423405">
          <w:marLeft w:val="0"/>
          <w:marRight w:val="0"/>
          <w:marTop w:val="0"/>
          <w:marBottom w:val="0"/>
          <w:divBdr>
            <w:top w:val="none" w:sz="0" w:space="0" w:color="auto"/>
            <w:left w:val="none" w:sz="0" w:space="0" w:color="auto"/>
            <w:bottom w:val="none" w:sz="0" w:space="0" w:color="auto"/>
            <w:right w:val="none" w:sz="0" w:space="0" w:color="auto"/>
          </w:divBdr>
        </w:div>
        <w:div w:id="296489966">
          <w:marLeft w:val="0"/>
          <w:marRight w:val="0"/>
          <w:marTop w:val="0"/>
          <w:marBottom w:val="0"/>
          <w:divBdr>
            <w:top w:val="none" w:sz="0" w:space="0" w:color="auto"/>
            <w:left w:val="none" w:sz="0" w:space="0" w:color="auto"/>
            <w:bottom w:val="none" w:sz="0" w:space="0" w:color="auto"/>
            <w:right w:val="none" w:sz="0" w:space="0" w:color="auto"/>
          </w:divBdr>
        </w:div>
        <w:div w:id="296490097">
          <w:marLeft w:val="0"/>
          <w:marRight w:val="0"/>
          <w:marTop w:val="0"/>
          <w:marBottom w:val="0"/>
          <w:divBdr>
            <w:top w:val="none" w:sz="0" w:space="0" w:color="auto"/>
            <w:left w:val="none" w:sz="0" w:space="0" w:color="auto"/>
            <w:bottom w:val="none" w:sz="0" w:space="0" w:color="auto"/>
            <w:right w:val="none" w:sz="0" w:space="0" w:color="auto"/>
          </w:divBdr>
        </w:div>
        <w:div w:id="296491376">
          <w:marLeft w:val="0"/>
          <w:marRight w:val="0"/>
          <w:marTop w:val="300"/>
          <w:marBottom w:val="0"/>
          <w:divBdr>
            <w:top w:val="none" w:sz="0" w:space="0" w:color="auto"/>
            <w:left w:val="none" w:sz="0" w:space="0" w:color="auto"/>
            <w:bottom w:val="none" w:sz="0" w:space="0" w:color="auto"/>
            <w:right w:val="none" w:sz="0" w:space="0" w:color="auto"/>
          </w:divBdr>
        </w:div>
        <w:div w:id="296494996">
          <w:marLeft w:val="0"/>
          <w:marRight w:val="0"/>
          <w:marTop w:val="0"/>
          <w:marBottom w:val="0"/>
          <w:divBdr>
            <w:top w:val="none" w:sz="0" w:space="0" w:color="auto"/>
            <w:left w:val="none" w:sz="0" w:space="0" w:color="auto"/>
            <w:bottom w:val="none" w:sz="0" w:space="0" w:color="auto"/>
            <w:right w:val="none" w:sz="0" w:space="0" w:color="auto"/>
          </w:divBdr>
        </w:div>
        <w:div w:id="296567533">
          <w:marLeft w:val="0"/>
          <w:marRight w:val="0"/>
          <w:marTop w:val="0"/>
          <w:marBottom w:val="0"/>
          <w:divBdr>
            <w:top w:val="none" w:sz="0" w:space="0" w:color="auto"/>
            <w:left w:val="none" w:sz="0" w:space="0" w:color="auto"/>
            <w:bottom w:val="none" w:sz="0" w:space="0" w:color="auto"/>
            <w:right w:val="none" w:sz="0" w:space="0" w:color="auto"/>
          </w:divBdr>
        </w:div>
        <w:div w:id="296571350">
          <w:marLeft w:val="0"/>
          <w:marRight w:val="0"/>
          <w:marTop w:val="300"/>
          <w:marBottom w:val="0"/>
          <w:divBdr>
            <w:top w:val="none" w:sz="0" w:space="0" w:color="auto"/>
            <w:left w:val="none" w:sz="0" w:space="0" w:color="auto"/>
            <w:bottom w:val="none" w:sz="0" w:space="0" w:color="auto"/>
            <w:right w:val="none" w:sz="0" w:space="0" w:color="auto"/>
          </w:divBdr>
        </w:div>
        <w:div w:id="296572252">
          <w:marLeft w:val="0"/>
          <w:marRight w:val="0"/>
          <w:marTop w:val="0"/>
          <w:marBottom w:val="300"/>
          <w:divBdr>
            <w:top w:val="single" w:sz="6" w:space="15" w:color="EDEDED"/>
            <w:left w:val="single" w:sz="6" w:space="15" w:color="EDEDED"/>
            <w:bottom w:val="single" w:sz="6" w:space="15" w:color="EDEDED"/>
            <w:right w:val="single" w:sz="6" w:space="15" w:color="EDEDED"/>
          </w:divBdr>
        </w:div>
        <w:div w:id="296574911">
          <w:marLeft w:val="0"/>
          <w:marRight w:val="0"/>
          <w:marTop w:val="0"/>
          <w:marBottom w:val="300"/>
          <w:divBdr>
            <w:top w:val="single" w:sz="6" w:space="15" w:color="EDEDED"/>
            <w:left w:val="single" w:sz="6" w:space="15" w:color="EDEDED"/>
            <w:bottom w:val="single" w:sz="6" w:space="15" w:color="EDEDED"/>
            <w:right w:val="single" w:sz="6" w:space="15" w:color="EDEDED"/>
          </w:divBdr>
        </w:div>
        <w:div w:id="296616364">
          <w:marLeft w:val="0"/>
          <w:marRight w:val="0"/>
          <w:marTop w:val="0"/>
          <w:marBottom w:val="0"/>
          <w:divBdr>
            <w:top w:val="none" w:sz="0" w:space="0" w:color="auto"/>
            <w:left w:val="none" w:sz="0" w:space="0" w:color="auto"/>
            <w:bottom w:val="none" w:sz="0" w:space="0" w:color="auto"/>
            <w:right w:val="none" w:sz="0" w:space="0" w:color="auto"/>
          </w:divBdr>
        </w:div>
        <w:div w:id="296616366">
          <w:marLeft w:val="0"/>
          <w:marRight w:val="0"/>
          <w:marTop w:val="300"/>
          <w:marBottom w:val="0"/>
          <w:divBdr>
            <w:top w:val="none" w:sz="0" w:space="0" w:color="auto"/>
            <w:left w:val="none" w:sz="0" w:space="0" w:color="auto"/>
            <w:bottom w:val="none" w:sz="0" w:space="0" w:color="auto"/>
            <w:right w:val="none" w:sz="0" w:space="0" w:color="auto"/>
          </w:divBdr>
        </w:div>
        <w:div w:id="296644455">
          <w:marLeft w:val="0"/>
          <w:marRight w:val="0"/>
          <w:marTop w:val="0"/>
          <w:marBottom w:val="0"/>
          <w:divBdr>
            <w:top w:val="none" w:sz="0" w:space="0" w:color="auto"/>
            <w:left w:val="none" w:sz="0" w:space="0" w:color="auto"/>
            <w:bottom w:val="none" w:sz="0" w:space="0" w:color="auto"/>
            <w:right w:val="none" w:sz="0" w:space="0" w:color="auto"/>
          </w:divBdr>
        </w:div>
        <w:div w:id="296644869">
          <w:marLeft w:val="0"/>
          <w:marRight w:val="0"/>
          <w:marTop w:val="0"/>
          <w:marBottom w:val="0"/>
          <w:divBdr>
            <w:top w:val="none" w:sz="0" w:space="0" w:color="auto"/>
            <w:left w:val="none" w:sz="0" w:space="0" w:color="auto"/>
            <w:bottom w:val="none" w:sz="0" w:space="0" w:color="auto"/>
            <w:right w:val="none" w:sz="0" w:space="0" w:color="auto"/>
          </w:divBdr>
        </w:div>
        <w:div w:id="296645099">
          <w:marLeft w:val="0"/>
          <w:marRight w:val="0"/>
          <w:marTop w:val="0"/>
          <w:marBottom w:val="0"/>
          <w:divBdr>
            <w:top w:val="none" w:sz="0" w:space="0" w:color="auto"/>
            <w:left w:val="none" w:sz="0" w:space="0" w:color="auto"/>
            <w:bottom w:val="none" w:sz="0" w:space="0" w:color="auto"/>
            <w:right w:val="none" w:sz="0" w:space="0" w:color="auto"/>
          </w:divBdr>
          <w:divsChild>
            <w:div w:id="19667003">
              <w:marLeft w:val="0"/>
              <w:marRight w:val="0"/>
              <w:marTop w:val="0"/>
              <w:marBottom w:val="0"/>
              <w:divBdr>
                <w:top w:val="none" w:sz="0" w:space="0" w:color="auto"/>
                <w:left w:val="none" w:sz="0" w:space="0" w:color="auto"/>
                <w:bottom w:val="none" w:sz="0" w:space="0" w:color="auto"/>
                <w:right w:val="none" w:sz="0" w:space="0" w:color="auto"/>
              </w:divBdr>
            </w:div>
          </w:divsChild>
        </w:div>
        <w:div w:id="296646556">
          <w:marLeft w:val="0"/>
          <w:marRight w:val="0"/>
          <w:marTop w:val="300"/>
          <w:marBottom w:val="0"/>
          <w:divBdr>
            <w:top w:val="none" w:sz="0" w:space="0" w:color="auto"/>
            <w:left w:val="none" w:sz="0" w:space="0" w:color="auto"/>
            <w:bottom w:val="none" w:sz="0" w:space="0" w:color="auto"/>
            <w:right w:val="none" w:sz="0" w:space="0" w:color="auto"/>
          </w:divBdr>
        </w:div>
        <w:div w:id="296647451">
          <w:marLeft w:val="0"/>
          <w:marRight w:val="0"/>
          <w:marTop w:val="0"/>
          <w:marBottom w:val="0"/>
          <w:divBdr>
            <w:top w:val="none" w:sz="0" w:space="0" w:color="auto"/>
            <w:left w:val="none" w:sz="0" w:space="0" w:color="auto"/>
            <w:bottom w:val="none" w:sz="0" w:space="0" w:color="auto"/>
            <w:right w:val="none" w:sz="0" w:space="0" w:color="auto"/>
          </w:divBdr>
        </w:div>
        <w:div w:id="296648118">
          <w:marLeft w:val="0"/>
          <w:marRight w:val="0"/>
          <w:marTop w:val="300"/>
          <w:marBottom w:val="0"/>
          <w:divBdr>
            <w:top w:val="none" w:sz="0" w:space="0" w:color="auto"/>
            <w:left w:val="none" w:sz="0" w:space="0" w:color="auto"/>
            <w:bottom w:val="none" w:sz="0" w:space="0" w:color="auto"/>
            <w:right w:val="none" w:sz="0" w:space="0" w:color="auto"/>
          </w:divBdr>
        </w:div>
        <w:div w:id="296688189">
          <w:marLeft w:val="0"/>
          <w:marRight w:val="0"/>
          <w:marTop w:val="0"/>
          <w:marBottom w:val="0"/>
          <w:divBdr>
            <w:top w:val="none" w:sz="0" w:space="0" w:color="auto"/>
            <w:left w:val="none" w:sz="0" w:space="0" w:color="auto"/>
            <w:bottom w:val="none" w:sz="0" w:space="0" w:color="auto"/>
            <w:right w:val="none" w:sz="0" w:space="0" w:color="auto"/>
          </w:divBdr>
          <w:divsChild>
            <w:div w:id="352851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6688634">
          <w:marLeft w:val="0"/>
          <w:marRight w:val="0"/>
          <w:marTop w:val="300"/>
          <w:marBottom w:val="0"/>
          <w:divBdr>
            <w:top w:val="none" w:sz="0" w:space="0" w:color="auto"/>
            <w:left w:val="none" w:sz="0" w:space="0" w:color="auto"/>
            <w:bottom w:val="none" w:sz="0" w:space="0" w:color="auto"/>
            <w:right w:val="none" w:sz="0" w:space="0" w:color="auto"/>
          </w:divBdr>
          <w:divsChild>
            <w:div w:id="140659474">
              <w:marLeft w:val="0"/>
              <w:marRight w:val="0"/>
              <w:marTop w:val="0"/>
              <w:marBottom w:val="0"/>
              <w:divBdr>
                <w:top w:val="none" w:sz="0" w:space="0" w:color="auto"/>
                <w:left w:val="none" w:sz="0" w:space="0" w:color="auto"/>
                <w:bottom w:val="none" w:sz="0" w:space="0" w:color="auto"/>
                <w:right w:val="none" w:sz="0" w:space="0" w:color="auto"/>
              </w:divBdr>
            </w:div>
          </w:divsChild>
        </w:div>
        <w:div w:id="296691461">
          <w:marLeft w:val="0"/>
          <w:marRight w:val="0"/>
          <w:marTop w:val="0"/>
          <w:marBottom w:val="0"/>
          <w:divBdr>
            <w:top w:val="none" w:sz="0" w:space="0" w:color="auto"/>
            <w:left w:val="none" w:sz="0" w:space="0" w:color="auto"/>
            <w:bottom w:val="none" w:sz="0" w:space="0" w:color="auto"/>
            <w:right w:val="none" w:sz="0" w:space="0" w:color="auto"/>
          </w:divBdr>
        </w:div>
        <w:div w:id="296692081">
          <w:marLeft w:val="0"/>
          <w:marRight w:val="0"/>
          <w:marTop w:val="0"/>
          <w:marBottom w:val="0"/>
          <w:divBdr>
            <w:top w:val="none" w:sz="0" w:space="0" w:color="auto"/>
            <w:left w:val="none" w:sz="0" w:space="0" w:color="auto"/>
            <w:bottom w:val="none" w:sz="0" w:space="0" w:color="auto"/>
            <w:right w:val="none" w:sz="0" w:space="0" w:color="auto"/>
          </w:divBdr>
        </w:div>
        <w:div w:id="296761451">
          <w:marLeft w:val="0"/>
          <w:marRight w:val="0"/>
          <w:marTop w:val="0"/>
          <w:marBottom w:val="0"/>
          <w:divBdr>
            <w:top w:val="none" w:sz="0" w:space="0" w:color="auto"/>
            <w:left w:val="none" w:sz="0" w:space="0" w:color="auto"/>
            <w:bottom w:val="none" w:sz="0" w:space="0" w:color="auto"/>
            <w:right w:val="none" w:sz="0" w:space="0" w:color="auto"/>
          </w:divBdr>
        </w:div>
        <w:div w:id="296761916">
          <w:marLeft w:val="0"/>
          <w:marRight w:val="0"/>
          <w:marTop w:val="0"/>
          <w:marBottom w:val="0"/>
          <w:divBdr>
            <w:top w:val="none" w:sz="0" w:space="0" w:color="auto"/>
            <w:left w:val="none" w:sz="0" w:space="0" w:color="auto"/>
            <w:bottom w:val="none" w:sz="0" w:space="0" w:color="auto"/>
            <w:right w:val="none" w:sz="0" w:space="0" w:color="auto"/>
          </w:divBdr>
        </w:div>
        <w:div w:id="296764679">
          <w:marLeft w:val="0"/>
          <w:marRight w:val="0"/>
          <w:marTop w:val="0"/>
          <w:marBottom w:val="0"/>
          <w:divBdr>
            <w:top w:val="none" w:sz="0" w:space="0" w:color="auto"/>
            <w:left w:val="none" w:sz="0" w:space="0" w:color="auto"/>
            <w:bottom w:val="none" w:sz="0" w:space="0" w:color="auto"/>
            <w:right w:val="none" w:sz="0" w:space="0" w:color="auto"/>
          </w:divBdr>
        </w:div>
        <w:div w:id="296835309">
          <w:marLeft w:val="0"/>
          <w:marRight w:val="0"/>
          <w:marTop w:val="0"/>
          <w:marBottom w:val="0"/>
          <w:divBdr>
            <w:top w:val="none" w:sz="0" w:space="0" w:color="auto"/>
            <w:left w:val="none" w:sz="0" w:space="0" w:color="auto"/>
            <w:bottom w:val="none" w:sz="0" w:space="0" w:color="auto"/>
            <w:right w:val="none" w:sz="0" w:space="0" w:color="auto"/>
          </w:divBdr>
        </w:div>
        <w:div w:id="296842838">
          <w:marLeft w:val="0"/>
          <w:marRight w:val="0"/>
          <w:marTop w:val="0"/>
          <w:marBottom w:val="0"/>
          <w:divBdr>
            <w:top w:val="none" w:sz="0" w:space="0" w:color="auto"/>
            <w:left w:val="none" w:sz="0" w:space="0" w:color="auto"/>
            <w:bottom w:val="none" w:sz="0" w:space="0" w:color="auto"/>
            <w:right w:val="none" w:sz="0" w:space="0" w:color="auto"/>
          </w:divBdr>
        </w:div>
        <w:div w:id="296883243">
          <w:marLeft w:val="0"/>
          <w:marRight w:val="0"/>
          <w:marTop w:val="0"/>
          <w:marBottom w:val="0"/>
          <w:divBdr>
            <w:top w:val="none" w:sz="0" w:space="0" w:color="auto"/>
            <w:left w:val="none" w:sz="0" w:space="0" w:color="auto"/>
            <w:bottom w:val="none" w:sz="0" w:space="0" w:color="auto"/>
            <w:right w:val="none" w:sz="0" w:space="0" w:color="auto"/>
          </w:divBdr>
        </w:div>
        <w:div w:id="296885098">
          <w:marLeft w:val="0"/>
          <w:marRight w:val="0"/>
          <w:marTop w:val="0"/>
          <w:marBottom w:val="0"/>
          <w:divBdr>
            <w:top w:val="none" w:sz="0" w:space="0" w:color="auto"/>
            <w:left w:val="none" w:sz="0" w:space="0" w:color="auto"/>
            <w:bottom w:val="none" w:sz="0" w:space="0" w:color="auto"/>
            <w:right w:val="none" w:sz="0" w:space="0" w:color="auto"/>
          </w:divBdr>
        </w:div>
        <w:div w:id="296958756">
          <w:marLeft w:val="0"/>
          <w:marRight w:val="0"/>
          <w:marTop w:val="0"/>
          <w:marBottom w:val="0"/>
          <w:divBdr>
            <w:top w:val="none" w:sz="0" w:space="0" w:color="auto"/>
            <w:left w:val="none" w:sz="0" w:space="0" w:color="auto"/>
            <w:bottom w:val="none" w:sz="0" w:space="0" w:color="auto"/>
            <w:right w:val="none" w:sz="0" w:space="0" w:color="auto"/>
          </w:divBdr>
        </w:div>
        <w:div w:id="296961658">
          <w:marLeft w:val="0"/>
          <w:marRight w:val="0"/>
          <w:marTop w:val="0"/>
          <w:marBottom w:val="0"/>
          <w:divBdr>
            <w:top w:val="none" w:sz="0" w:space="0" w:color="auto"/>
            <w:left w:val="none" w:sz="0" w:space="0" w:color="auto"/>
            <w:bottom w:val="none" w:sz="0" w:space="0" w:color="auto"/>
            <w:right w:val="none" w:sz="0" w:space="0" w:color="auto"/>
          </w:divBdr>
        </w:div>
        <w:div w:id="297028059">
          <w:marLeft w:val="0"/>
          <w:marRight w:val="0"/>
          <w:marTop w:val="0"/>
          <w:marBottom w:val="0"/>
          <w:divBdr>
            <w:top w:val="none" w:sz="0" w:space="0" w:color="auto"/>
            <w:left w:val="none" w:sz="0" w:space="0" w:color="auto"/>
            <w:bottom w:val="none" w:sz="0" w:space="0" w:color="auto"/>
            <w:right w:val="none" w:sz="0" w:space="0" w:color="auto"/>
          </w:divBdr>
          <w:divsChild>
            <w:div w:id="206991592">
              <w:marLeft w:val="0"/>
              <w:marRight w:val="0"/>
              <w:marTop w:val="0"/>
              <w:marBottom w:val="0"/>
              <w:divBdr>
                <w:top w:val="none" w:sz="0" w:space="0" w:color="auto"/>
                <w:left w:val="none" w:sz="0" w:space="0" w:color="auto"/>
                <w:bottom w:val="none" w:sz="0" w:space="0" w:color="auto"/>
                <w:right w:val="none" w:sz="0" w:space="0" w:color="auto"/>
              </w:divBdr>
            </w:div>
          </w:divsChild>
        </w:div>
        <w:div w:id="297028309">
          <w:marLeft w:val="0"/>
          <w:marRight w:val="0"/>
          <w:marTop w:val="0"/>
          <w:marBottom w:val="0"/>
          <w:divBdr>
            <w:top w:val="none" w:sz="0" w:space="0" w:color="auto"/>
            <w:left w:val="none" w:sz="0" w:space="0" w:color="auto"/>
            <w:bottom w:val="none" w:sz="0" w:space="0" w:color="auto"/>
            <w:right w:val="none" w:sz="0" w:space="0" w:color="auto"/>
          </w:divBdr>
        </w:div>
        <w:div w:id="297029325">
          <w:marLeft w:val="0"/>
          <w:marRight w:val="0"/>
          <w:marTop w:val="0"/>
          <w:marBottom w:val="0"/>
          <w:divBdr>
            <w:top w:val="none" w:sz="0" w:space="0" w:color="auto"/>
            <w:left w:val="none" w:sz="0" w:space="0" w:color="auto"/>
            <w:bottom w:val="none" w:sz="0" w:space="0" w:color="auto"/>
            <w:right w:val="none" w:sz="0" w:space="0" w:color="auto"/>
          </w:divBdr>
        </w:div>
        <w:div w:id="297030692">
          <w:marLeft w:val="0"/>
          <w:marRight w:val="0"/>
          <w:marTop w:val="0"/>
          <w:marBottom w:val="0"/>
          <w:divBdr>
            <w:top w:val="none" w:sz="0" w:space="0" w:color="auto"/>
            <w:left w:val="none" w:sz="0" w:space="0" w:color="auto"/>
            <w:bottom w:val="none" w:sz="0" w:space="0" w:color="auto"/>
            <w:right w:val="none" w:sz="0" w:space="0" w:color="auto"/>
          </w:divBdr>
        </w:div>
        <w:div w:id="297075471">
          <w:marLeft w:val="0"/>
          <w:marRight w:val="0"/>
          <w:marTop w:val="0"/>
          <w:marBottom w:val="0"/>
          <w:divBdr>
            <w:top w:val="none" w:sz="0" w:space="0" w:color="auto"/>
            <w:left w:val="none" w:sz="0" w:space="0" w:color="auto"/>
            <w:bottom w:val="none" w:sz="0" w:space="0" w:color="auto"/>
            <w:right w:val="none" w:sz="0" w:space="0" w:color="auto"/>
          </w:divBdr>
        </w:div>
        <w:div w:id="297078211">
          <w:marLeft w:val="0"/>
          <w:marRight w:val="0"/>
          <w:marTop w:val="0"/>
          <w:marBottom w:val="0"/>
          <w:divBdr>
            <w:top w:val="none" w:sz="0" w:space="0" w:color="auto"/>
            <w:left w:val="none" w:sz="0" w:space="0" w:color="auto"/>
            <w:bottom w:val="none" w:sz="0" w:space="0" w:color="auto"/>
            <w:right w:val="none" w:sz="0" w:space="0" w:color="auto"/>
          </w:divBdr>
        </w:div>
        <w:div w:id="297078982">
          <w:marLeft w:val="0"/>
          <w:marRight w:val="0"/>
          <w:marTop w:val="0"/>
          <w:marBottom w:val="0"/>
          <w:divBdr>
            <w:top w:val="none" w:sz="0" w:space="0" w:color="auto"/>
            <w:left w:val="none" w:sz="0" w:space="0" w:color="auto"/>
            <w:bottom w:val="none" w:sz="0" w:space="0" w:color="auto"/>
            <w:right w:val="none" w:sz="0" w:space="0" w:color="auto"/>
          </w:divBdr>
        </w:div>
        <w:div w:id="297102859">
          <w:marLeft w:val="0"/>
          <w:marRight w:val="0"/>
          <w:marTop w:val="0"/>
          <w:marBottom w:val="0"/>
          <w:divBdr>
            <w:top w:val="none" w:sz="0" w:space="0" w:color="auto"/>
            <w:left w:val="none" w:sz="0" w:space="0" w:color="auto"/>
            <w:bottom w:val="none" w:sz="0" w:space="0" w:color="auto"/>
            <w:right w:val="none" w:sz="0" w:space="0" w:color="auto"/>
          </w:divBdr>
          <w:divsChild>
            <w:div w:id="41708782">
              <w:marLeft w:val="0"/>
              <w:marRight w:val="0"/>
              <w:marTop w:val="0"/>
              <w:marBottom w:val="0"/>
              <w:divBdr>
                <w:top w:val="none" w:sz="0" w:space="0" w:color="auto"/>
                <w:left w:val="none" w:sz="0" w:space="0" w:color="auto"/>
                <w:bottom w:val="none" w:sz="0" w:space="0" w:color="auto"/>
                <w:right w:val="none" w:sz="0" w:space="0" w:color="auto"/>
              </w:divBdr>
            </w:div>
          </w:divsChild>
        </w:div>
        <w:div w:id="297105834">
          <w:marLeft w:val="0"/>
          <w:marRight w:val="0"/>
          <w:marTop w:val="0"/>
          <w:marBottom w:val="0"/>
          <w:divBdr>
            <w:top w:val="none" w:sz="0" w:space="0" w:color="auto"/>
            <w:left w:val="none" w:sz="0" w:space="0" w:color="auto"/>
            <w:bottom w:val="none" w:sz="0" w:space="0" w:color="auto"/>
            <w:right w:val="none" w:sz="0" w:space="0" w:color="auto"/>
          </w:divBdr>
        </w:div>
        <w:div w:id="297106186">
          <w:marLeft w:val="0"/>
          <w:marRight w:val="0"/>
          <w:marTop w:val="0"/>
          <w:marBottom w:val="0"/>
          <w:divBdr>
            <w:top w:val="none" w:sz="0" w:space="0" w:color="auto"/>
            <w:left w:val="none" w:sz="0" w:space="0" w:color="auto"/>
            <w:bottom w:val="none" w:sz="0" w:space="0" w:color="auto"/>
            <w:right w:val="none" w:sz="0" w:space="0" w:color="auto"/>
          </w:divBdr>
          <w:divsChild>
            <w:div w:id="162817332">
              <w:marLeft w:val="0"/>
              <w:marRight w:val="0"/>
              <w:marTop w:val="0"/>
              <w:marBottom w:val="0"/>
              <w:divBdr>
                <w:top w:val="none" w:sz="0" w:space="0" w:color="auto"/>
                <w:left w:val="none" w:sz="0" w:space="0" w:color="auto"/>
                <w:bottom w:val="none" w:sz="0" w:space="0" w:color="auto"/>
                <w:right w:val="none" w:sz="0" w:space="0" w:color="auto"/>
              </w:divBdr>
            </w:div>
          </w:divsChild>
        </w:div>
        <w:div w:id="297152235">
          <w:marLeft w:val="0"/>
          <w:marRight w:val="0"/>
          <w:marTop w:val="0"/>
          <w:marBottom w:val="0"/>
          <w:divBdr>
            <w:top w:val="none" w:sz="0" w:space="0" w:color="auto"/>
            <w:left w:val="none" w:sz="0" w:space="0" w:color="auto"/>
            <w:bottom w:val="none" w:sz="0" w:space="0" w:color="auto"/>
            <w:right w:val="none" w:sz="0" w:space="0" w:color="auto"/>
          </w:divBdr>
        </w:div>
        <w:div w:id="297153746">
          <w:marLeft w:val="0"/>
          <w:marRight w:val="0"/>
          <w:marTop w:val="0"/>
          <w:marBottom w:val="0"/>
          <w:divBdr>
            <w:top w:val="none" w:sz="0" w:space="0" w:color="auto"/>
            <w:left w:val="none" w:sz="0" w:space="0" w:color="auto"/>
            <w:bottom w:val="none" w:sz="0" w:space="0" w:color="auto"/>
            <w:right w:val="none" w:sz="0" w:space="0" w:color="auto"/>
          </w:divBdr>
        </w:div>
        <w:div w:id="297222227">
          <w:marLeft w:val="0"/>
          <w:marRight w:val="0"/>
          <w:marTop w:val="0"/>
          <w:marBottom w:val="0"/>
          <w:divBdr>
            <w:top w:val="none" w:sz="0" w:space="0" w:color="auto"/>
            <w:left w:val="none" w:sz="0" w:space="0" w:color="auto"/>
            <w:bottom w:val="none" w:sz="0" w:space="0" w:color="auto"/>
            <w:right w:val="none" w:sz="0" w:space="0" w:color="auto"/>
          </w:divBdr>
          <w:divsChild>
            <w:div w:id="85660090">
              <w:marLeft w:val="0"/>
              <w:marRight w:val="0"/>
              <w:marTop w:val="300"/>
              <w:marBottom w:val="0"/>
              <w:divBdr>
                <w:top w:val="none" w:sz="0" w:space="0" w:color="auto"/>
                <w:left w:val="none" w:sz="0" w:space="0" w:color="auto"/>
                <w:bottom w:val="none" w:sz="0" w:space="0" w:color="auto"/>
                <w:right w:val="none" w:sz="0" w:space="0" w:color="auto"/>
              </w:divBdr>
            </w:div>
            <w:div w:id="244725061">
              <w:marLeft w:val="0"/>
              <w:marRight w:val="0"/>
              <w:marTop w:val="0"/>
              <w:marBottom w:val="0"/>
              <w:divBdr>
                <w:top w:val="none" w:sz="0" w:space="0" w:color="auto"/>
                <w:left w:val="none" w:sz="0" w:space="0" w:color="auto"/>
                <w:bottom w:val="none" w:sz="0" w:space="0" w:color="auto"/>
                <w:right w:val="none" w:sz="0" w:space="0" w:color="auto"/>
              </w:divBdr>
            </w:div>
            <w:div w:id="326640350">
              <w:marLeft w:val="0"/>
              <w:marRight w:val="0"/>
              <w:marTop w:val="0"/>
              <w:marBottom w:val="0"/>
              <w:divBdr>
                <w:top w:val="none" w:sz="0" w:space="0" w:color="auto"/>
                <w:left w:val="none" w:sz="0" w:space="0" w:color="auto"/>
                <w:bottom w:val="none" w:sz="0" w:space="0" w:color="auto"/>
                <w:right w:val="none" w:sz="0" w:space="0" w:color="auto"/>
              </w:divBdr>
            </w:div>
          </w:divsChild>
        </w:div>
        <w:div w:id="297222942">
          <w:marLeft w:val="0"/>
          <w:marRight w:val="0"/>
          <w:marTop w:val="0"/>
          <w:marBottom w:val="0"/>
          <w:divBdr>
            <w:top w:val="none" w:sz="0" w:space="0" w:color="auto"/>
            <w:left w:val="none" w:sz="0" w:space="0" w:color="auto"/>
            <w:bottom w:val="none" w:sz="0" w:space="0" w:color="auto"/>
            <w:right w:val="none" w:sz="0" w:space="0" w:color="auto"/>
          </w:divBdr>
        </w:div>
        <w:div w:id="297225440">
          <w:marLeft w:val="0"/>
          <w:marRight w:val="0"/>
          <w:marTop w:val="0"/>
          <w:marBottom w:val="300"/>
          <w:divBdr>
            <w:top w:val="single" w:sz="6" w:space="15" w:color="EDEDED"/>
            <w:left w:val="single" w:sz="6" w:space="15" w:color="EDEDED"/>
            <w:bottom w:val="single" w:sz="6" w:space="15" w:color="EDEDED"/>
            <w:right w:val="single" w:sz="6" w:space="15" w:color="EDEDED"/>
          </w:divBdr>
        </w:div>
        <w:div w:id="297226667">
          <w:marLeft w:val="0"/>
          <w:marRight w:val="0"/>
          <w:marTop w:val="0"/>
          <w:marBottom w:val="0"/>
          <w:divBdr>
            <w:top w:val="none" w:sz="0" w:space="0" w:color="auto"/>
            <w:left w:val="none" w:sz="0" w:space="0" w:color="auto"/>
            <w:bottom w:val="none" w:sz="0" w:space="0" w:color="auto"/>
            <w:right w:val="none" w:sz="0" w:space="0" w:color="auto"/>
          </w:divBdr>
          <w:divsChild>
            <w:div w:id="216010530">
              <w:marLeft w:val="0"/>
              <w:marRight w:val="0"/>
              <w:marTop w:val="0"/>
              <w:marBottom w:val="0"/>
              <w:divBdr>
                <w:top w:val="none" w:sz="0" w:space="0" w:color="auto"/>
                <w:left w:val="none" w:sz="0" w:space="0" w:color="auto"/>
                <w:bottom w:val="none" w:sz="0" w:space="0" w:color="auto"/>
                <w:right w:val="none" w:sz="0" w:space="0" w:color="auto"/>
              </w:divBdr>
            </w:div>
          </w:divsChild>
        </w:div>
        <w:div w:id="297296634">
          <w:marLeft w:val="0"/>
          <w:marRight w:val="0"/>
          <w:marTop w:val="0"/>
          <w:marBottom w:val="0"/>
          <w:divBdr>
            <w:top w:val="none" w:sz="0" w:space="0" w:color="auto"/>
            <w:left w:val="none" w:sz="0" w:space="0" w:color="auto"/>
            <w:bottom w:val="none" w:sz="0" w:space="0" w:color="auto"/>
            <w:right w:val="none" w:sz="0" w:space="0" w:color="auto"/>
          </w:divBdr>
        </w:div>
        <w:div w:id="297301388">
          <w:marLeft w:val="0"/>
          <w:marRight w:val="0"/>
          <w:marTop w:val="0"/>
          <w:marBottom w:val="0"/>
          <w:divBdr>
            <w:top w:val="none" w:sz="0" w:space="0" w:color="auto"/>
            <w:left w:val="none" w:sz="0" w:space="0" w:color="auto"/>
            <w:bottom w:val="none" w:sz="0" w:space="0" w:color="auto"/>
            <w:right w:val="none" w:sz="0" w:space="0" w:color="auto"/>
          </w:divBdr>
        </w:div>
        <w:div w:id="297338660">
          <w:marLeft w:val="0"/>
          <w:marRight w:val="0"/>
          <w:marTop w:val="0"/>
          <w:marBottom w:val="0"/>
          <w:divBdr>
            <w:top w:val="none" w:sz="0" w:space="0" w:color="auto"/>
            <w:left w:val="none" w:sz="0" w:space="0" w:color="auto"/>
            <w:bottom w:val="none" w:sz="0" w:space="0" w:color="auto"/>
            <w:right w:val="none" w:sz="0" w:space="0" w:color="auto"/>
          </w:divBdr>
        </w:div>
        <w:div w:id="297341212">
          <w:marLeft w:val="0"/>
          <w:marRight w:val="0"/>
          <w:marTop w:val="0"/>
          <w:marBottom w:val="0"/>
          <w:divBdr>
            <w:top w:val="none" w:sz="0" w:space="0" w:color="auto"/>
            <w:left w:val="none" w:sz="0" w:space="0" w:color="auto"/>
            <w:bottom w:val="none" w:sz="0" w:space="0" w:color="auto"/>
            <w:right w:val="none" w:sz="0" w:space="0" w:color="auto"/>
          </w:divBdr>
        </w:div>
        <w:div w:id="297343489">
          <w:marLeft w:val="0"/>
          <w:marRight w:val="0"/>
          <w:marTop w:val="300"/>
          <w:marBottom w:val="0"/>
          <w:divBdr>
            <w:top w:val="none" w:sz="0" w:space="0" w:color="auto"/>
            <w:left w:val="none" w:sz="0" w:space="0" w:color="auto"/>
            <w:bottom w:val="none" w:sz="0" w:space="0" w:color="auto"/>
            <w:right w:val="none" w:sz="0" w:space="0" w:color="auto"/>
          </w:divBdr>
        </w:div>
        <w:div w:id="297344035">
          <w:marLeft w:val="0"/>
          <w:marRight w:val="0"/>
          <w:marTop w:val="0"/>
          <w:marBottom w:val="0"/>
          <w:divBdr>
            <w:top w:val="none" w:sz="0" w:space="0" w:color="auto"/>
            <w:left w:val="none" w:sz="0" w:space="0" w:color="auto"/>
            <w:bottom w:val="none" w:sz="0" w:space="0" w:color="auto"/>
            <w:right w:val="none" w:sz="0" w:space="0" w:color="auto"/>
          </w:divBdr>
        </w:div>
        <w:div w:id="297415484">
          <w:marLeft w:val="0"/>
          <w:marRight w:val="0"/>
          <w:marTop w:val="0"/>
          <w:marBottom w:val="0"/>
          <w:divBdr>
            <w:top w:val="none" w:sz="0" w:space="0" w:color="auto"/>
            <w:left w:val="none" w:sz="0" w:space="0" w:color="auto"/>
            <w:bottom w:val="none" w:sz="0" w:space="0" w:color="auto"/>
            <w:right w:val="none" w:sz="0" w:space="0" w:color="auto"/>
          </w:divBdr>
        </w:div>
        <w:div w:id="297415504">
          <w:marLeft w:val="0"/>
          <w:marRight w:val="0"/>
          <w:marTop w:val="0"/>
          <w:marBottom w:val="0"/>
          <w:divBdr>
            <w:top w:val="none" w:sz="0" w:space="0" w:color="auto"/>
            <w:left w:val="none" w:sz="0" w:space="0" w:color="auto"/>
            <w:bottom w:val="none" w:sz="0" w:space="0" w:color="auto"/>
            <w:right w:val="none" w:sz="0" w:space="0" w:color="auto"/>
          </w:divBdr>
        </w:div>
        <w:div w:id="297416883">
          <w:marLeft w:val="0"/>
          <w:marRight w:val="0"/>
          <w:marTop w:val="0"/>
          <w:marBottom w:val="0"/>
          <w:divBdr>
            <w:top w:val="none" w:sz="0" w:space="0" w:color="auto"/>
            <w:left w:val="none" w:sz="0" w:space="0" w:color="auto"/>
            <w:bottom w:val="none" w:sz="0" w:space="0" w:color="auto"/>
            <w:right w:val="none" w:sz="0" w:space="0" w:color="auto"/>
          </w:divBdr>
        </w:div>
        <w:div w:id="297417560">
          <w:marLeft w:val="0"/>
          <w:marRight w:val="0"/>
          <w:marTop w:val="0"/>
          <w:marBottom w:val="0"/>
          <w:divBdr>
            <w:top w:val="none" w:sz="0" w:space="0" w:color="auto"/>
            <w:left w:val="none" w:sz="0" w:space="0" w:color="auto"/>
            <w:bottom w:val="none" w:sz="0" w:space="0" w:color="auto"/>
            <w:right w:val="none" w:sz="0" w:space="0" w:color="auto"/>
          </w:divBdr>
        </w:div>
        <w:div w:id="297492132">
          <w:marLeft w:val="0"/>
          <w:marRight w:val="0"/>
          <w:marTop w:val="0"/>
          <w:marBottom w:val="0"/>
          <w:divBdr>
            <w:top w:val="none" w:sz="0" w:space="0" w:color="auto"/>
            <w:left w:val="none" w:sz="0" w:space="0" w:color="auto"/>
            <w:bottom w:val="none" w:sz="0" w:space="0" w:color="auto"/>
            <w:right w:val="none" w:sz="0" w:space="0" w:color="auto"/>
          </w:divBdr>
        </w:div>
        <w:div w:id="297492540">
          <w:marLeft w:val="0"/>
          <w:marRight w:val="0"/>
          <w:marTop w:val="0"/>
          <w:marBottom w:val="0"/>
          <w:divBdr>
            <w:top w:val="none" w:sz="0" w:space="0" w:color="auto"/>
            <w:left w:val="none" w:sz="0" w:space="0" w:color="auto"/>
            <w:bottom w:val="none" w:sz="0" w:space="0" w:color="auto"/>
            <w:right w:val="none" w:sz="0" w:space="0" w:color="auto"/>
          </w:divBdr>
        </w:div>
        <w:div w:id="297494766">
          <w:marLeft w:val="0"/>
          <w:marRight w:val="0"/>
          <w:marTop w:val="0"/>
          <w:marBottom w:val="0"/>
          <w:divBdr>
            <w:top w:val="none" w:sz="0" w:space="0" w:color="auto"/>
            <w:left w:val="none" w:sz="0" w:space="0" w:color="auto"/>
            <w:bottom w:val="none" w:sz="0" w:space="0" w:color="auto"/>
            <w:right w:val="none" w:sz="0" w:space="0" w:color="auto"/>
          </w:divBdr>
        </w:div>
        <w:div w:id="297495585">
          <w:marLeft w:val="0"/>
          <w:marRight w:val="0"/>
          <w:marTop w:val="0"/>
          <w:marBottom w:val="0"/>
          <w:divBdr>
            <w:top w:val="none" w:sz="0" w:space="0" w:color="auto"/>
            <w:left w:val="none" w:sz="0" w:space="0" w:color="auto"/>
            <w:bottom w:val="none" w:sz="0" w:space="0" w:color="auto"/>
            <w:right w:val="none" w:sz="0" w:space="0" w:color="auto"/>
          </w:divBdr>
        </w:div>
        <w:div w:id="297497988">
          <w:marLeft w:val="0"/>
          <w:marRight w:val="0"/>
          <w:marTop w:val="0"/>
          <w:marBottom w:val="0"/>
          <w:divBdr>
            <w:top w:val="none" w:sz="0" w:space="0" w:color="auto"/>
            <w:left w:val="none" w:sz="0" w:space="0" w:color="auto"/>
            <w:bottom w:val="none" w:sz="0" w:space="0" w:color="auto"/>
            <w:right w:val="none" w:sz="0" w:space="0" w:color="auto"/>
          </w:divBdr>
        </w:div>
        <w:div w:id="297533693">
          <w:marLeft w:val="0"/>
          <w:marRight w:val="0"/>
          <w:marTop w:val="0"/>
          <w:marBottom w:val="300"/>
          <w:divBdr>
            <w:top w:val="single" w:sz="6" w:space="15" w:color="EDEDED"/>
            <w:left w:val="single" w:sz="6" w:space="15" w:color="EDEDED"/>
            <w:bottom w:val="single" w:sz="6" w:space="15" w:color="EDEDED"/>
            <w:right w:val="single" w:sz="6" w:space="15" w:color="EDEDED"/>
          </w:divBdr>
        </w:div>
        <w:div w:id="297534010">
          <w:marLeft w:val="0"/>
          <w:marRight w:val="0"/>
          <w:marTop w:val="0"/>
          <w:marBottom w:val="0"/>
          <w:divBdr>
            <w:top w:val="none" w:sz="0" w:space="0" w:color="auto"/>
            <w:left w:val="none" w:sz="0" w:space="0" w:color="auto"/>
            <w:bottom w:val="none" w:sz="0" w:space="0" w:color="auto"/>
            <w:right w:val="none" w:sz="0" w:space="0" w:color="auto"/>
          </w:divBdr>
        </w:div>
        <w:div w:id="297534057">
          <w:marLeft w:val="0"/>
          <w:marRight w:val="0"/>
          <w:marTop w:val="300"/>
          <w:marBottom w:val="0"/>
          <w:divBdr>
            <w:top w:val="none" w:sz="0" w:space="0" w:color="auto"/>
            <w:left w:val="none" w:sz="0" w:space="0" w:color="auto"/>
            <w:bottom w:val="none" w:sz="0" w:space="0" w:color="auto"/>
            <w:right w:val="none" w:sz="0" w:space="0" w:color="auto"/>
          </w:divBdr>
        </w:div>
        <w:div w:id="297538462">
          <w:marLeft w:val="0"/>
          <w:marRight w:val="0"/>
          <w:marTop w:val="0"/>
          <w:marBottom w:val="300"/>
          <w:divBdr>
            <w:top w:val="single" w:sz="6" w:space="15" w:color="EDEDED"/>
            <w:left w:val="single" w:sz="6" w:space="15" w:color="EDEDED"/>
            <w:bottom w:val="single" w:sz="6" w:space="15" w:color="EDEDED"/>
            <w:right w:val="single" w:sz="6" w:space="15" w:color="EDEDED"/>
          </w:divBdr>
        </w:div>
        <w:div w:id="297565253">
          <w:marLeft w:val="0"/>
          <w:marRight w:val="0"/>
          <w:marTop w:val="0"/>
          <w:marBottom w:val="0"/>
          <w:divBdr>
            <w:top w:val="none" w:sz="0" w:space="0" w:color="auto"/>
            <w:left w:val="none" w:sz="0" w:space="0" w:color="auto"/>
            <w:bottom w:val="none" w:sz="0" w:space="0" w:color="auto"/>
            <w:right w:val="none" w:sz="0" w:space="0" w:color="auto"/>
          </w:divBdr>
        </w:div>
        <w:div w:id="297609813">
          <w:marLeft w:val="0"/>
          <w:marRight w:val="0"/>
          <w:marTop w:val="0"/>
          <w:marBottom w:val="0"/>
          <w:divBdr>
            <w:top w:val="none" w:sz="0" w:space="0" w:color="auto"/>
            <w:left w:val="none" w:sz="0" w:space="0" w:color="auto"/>
            <w:bottom w:val="none" w:sz="0" w:space="0" w:color="auto"/>
            <w:right w:val="none" w:sz="0" w:space="0" w:color="auto"/>
          </w:divBdr>
        </w:div>
        <w:div w:id="297611448">
          <w:marLeft w:val="0"/>
          <w:marRight w:val="0"/>
          <w:marTop w:val="0"/>
          <w:marBottom w:val="300"/>
          <w:divBdr>
            <w:top w:val="single" w:sz="6" w:space="15" w:color="EDEDED"/>
            <w:left w:val="single" w:sz="6" w:space="15" w:color="EDEDED"/>
            <w:bottom w:val="single" w:sz="6" w:space="15" w:color="EDEDED"/>
            <w:right w:val="single" w:sz="6" w:space="15" w:color="EDEDED"/>
          </w:divBdr>
        </w:div>
        <w:div w:id="297614183">
          <w:marLeft w:val="0"/>
          <w:marRight w:val="0"/>
          <w:marTop w:val="0"/>
          <w:marBottom w:val="300"/>
          <w:divBdr>
            <w:top w:val="single" w:sz="6" w:space="15" w:color="EDEDED"/>
            <w:left w:val="single" w:sz="6" w:space="15" w:color="EDEDED"/>
            <w:bottom w:val="single" w:sz="6" w:space="15" w:color="EDEDED"/>
            <w:right w:val="single" w:sz="6" w:space="15" w:color="EDEDED"/>
          </w:divBdr>
        </w:div>
        <w:div w:id="297614473">
          <w:marLeft w:val="0"/>
          <w:marRight w:val="0"/>
          <w:marTop w:val="0"/>
          <w:marBottom w:val="0"/>
          <w:divBdr>
            <w:top w:val="none" w:sz="0" w:space="0" w:color="auto"/>
            <w:left w:val="none" w:sz="0" w:space="0" w:color="auto"/>
            <w:bottom w:val="none" w:sz="0" w:space="0" w:color="auto"/>
            <w:right w:val="none" w:sz="0" w:space="0" w:color="auto"/>
          </w:divBdr>
        </w:div>
        <w:div w:id="297685029">
          <w:marLeft w:val="0"/>
          <w:marRight w:val="0"/>
          <w:marTop w:val="0"/>
          <w:marBottom w:val="0"/>
          <w:divBdr>
            <w:top w:val="none" w:sz="0" w:space="0" w:color="auto"/>
            <w:left w:val="none" w:sz="0" w:space="0" w:color="auto"/>
            <w:bottom w:val="none" w:sz="0" w:space="0" w:color="auto"/>
            <w:right w:val="none" w:sz="0" w:space="0" w:color="auto"/>
          </w:divBdr>
        </w:div>
        <w:div w:id="297689023">
          <w:marLeft w:val="0"/>
          <w:marRight w:val="0"/>
          <w:marTop w:val="0"/>
          <w:marBottom w:val="0"/>
          <w:divBdr>
            <w:top w:val="none" w:sz="0" w:space="0" w:color="auto"/>
            <w:left w:val="none" w:sz="0" w:space="0" w:color="auto"/>
            <w:bottom w:val="none" w:sz="0" w:space="0" w:color="auto"/>
            <w:right w:val="none" w:sz="0" w:space="0" w:color="auto"/>
          </w:divBdr>
        </w:div>
        <w:div w:id="297691562">
          <w:marLeft w:val="0"/>
          <w:marRight w:val="0"/>
          <w:marTop w:val="0"/>
          <w:marBottom w:val="300"/>
          <w:divBdr>
            <w:top w:val="single" w:sz="6" w:space="15" w:color="EDEDED"/>
            <w:left w:val="single" w:sz="6" w:space="15" w:color="EDEDED"/>
            <w:bottom w:val="single" w:sz="6" w:space="15" w:color="EDEDED"/>
            <w:right w:val="single" w:sz="6" w:space="15" w:color="EDEDED"/>
          </w:divBdr>
        </w:div>
        <w:div w:id="297733758">
          <w:marLeft w:val="0"/>
          <w:marRight w:val="0"/>
          <w:marTop w:val="0"/>
          <w:marBottom w:val="300"/>
          <w:divBdr>
            <w:top w:val="single" w:sz="6" w:space="15" w:color="EDEDED"/>
            <w:left w:val="single" w:sz="6" w:space="15" w:color="EDEDED"/>
            <w:bottom w:val="single" w:sz="6" w:space="15" w:color="EDEDED"/>
            <w:right w:val="single" w:sz="6" w:space="15" w:color="EDEDED"/>
          </w:divBdr>
        </w:div>
        <w:div w:id="297758905">
          <w:marLeft w:val="0"/>
          <w:marRight w:val="0"/>
          <w:marTop w:val="300"/>
          <w:marBottom w:val="0"/>
          <w:divBdr>
            <w:top w:val="none" w:sz="0" w:space="0" w:color="auto"/>
            <w:left w:val="none" w:sz="0" w:space="0" w:color="auto"/>
            <w:bottom w:val="none" w:sz="0" w:space="0" w:color="auto"/>
            <w:right w:val="none" w:sz="0" w:space="0" w:color="auto"/>
          </w:divBdr>
        </w:div>
        <w:div w:id="297759039">
          <w:marLeft w:val="0"/>
          <w:marRight w:val="0"/>
          <w:marTop w:val="0"/>
          <w:marBottom w:val="0"/>
          <w:divBdr>
            <w:top w:val="none" w:sz="0" w:space="0" w:color="auto"/>
            <w:left w:val="none" w:sz="0" w:space="0" w:color="auto"/>
            <w:bottom w:val="none" w:sz="0" w:space="0" w:color="auto"/>
            <w:right w:val="none" w:sz="0" w:space="0" w:color="auto"/>
          </w:divBdr>
        </w:div>
        <w:div w:id="297759864">
          <w:marLeft w:val="0"/>
          <w:marRight w:val="0"/>
          <w:marTop w:val="0"/>
          <w:marBottom w:val="300"/>
          <w:divBdr>
            <w:top w:val="single" w:sz="6" w:space="15" w:color="EDEDED"/>
            <w:left w:val="single" w:sz="6" w:space="15" w:color="EDEDED"/>
            <w:bottom w:val="single" w:sz="6" w:space="15" w:color="EDEDED"/>
            <w:right w:val="single" w:sz="6" w:space="15" w:color="EDEDED"/>
          </w:divBdr>
        </w:div>
        <w:div w:id="297760091">
          <w:marLeft w:val="0"/>
          <w:marRight w:val="0"/>
          <w:marTop w:val="0"/>
          <w:marBottom w:val="0"/>
          <w:divBdr>
            <w:top w:val="none" w:sz="0" w:space="0" w:color="auto"/>
            <w:left w:val="none" w:sz="0" w:space="0" w:color="auto"/>
            <w:bottom w:val="none" w:sz="0" w:space="0" w:color="auto"/>
            <w:right w:val="none" w:sz="0" w:space="0" w:color="auto"/>
          </w:divBdr>
        </w:div>
        <w:div w:id="297803820">
          <w:marLeft w:val="0"/>
          <w:marRight w:val="0"/>
          <w:marTop w:val="0"/>
          <w:marBottom w:val="0"/>
          <w:divBdr>
            <w:top w:val="none" w:sz="0" w:space="0" w:color="auto"/>
            <w:left w:val="none" w:sz="0" w:space="0" w:color="auto"/>
            <w:bottom w:val="none" w:sz="0" w:space="0" w:color="auto"/>
            <w:right w:val="none" w:sz="0" w:space="0" w:color="auto"/>
          </w:divBdr>
        </w:div>
        <w:div w:id="297804564">
          <w:marLeft w:val="0"/>
          <w:marRight w:val="0"/>
          <w:marTop w:val="0"/>
          <w:marBottom w:val="300"/>
          <w:divBdr>
            <w:top w:val="single" w:sz="6" w:space="15" w:color="EDEDED"/>
            <w:left w:val="single" w:sz="6" w:space="15" w:color="EDEDED"/>
            <w:bottom w:val="single" w:sz="6" w:space="15" w:color="EDEDED"/>
            <w:right w:val="single" w:sz="6" w:space="15" w:color="EDEDED"/>
          </w:divBdr>
        </w:div>
        <w:div w:id="297804866">
          <w:marLeft w:val="0"/>
          <w:marRight w:val="0"/>
          <w:marTop w:val="0"/>
          <w:marBottom w:val="0"/>
          <w:divBdr>
            <w:top w:val="none" w:sz="0" w:space="0" w:color="auto"/>
            <w:left w:val="none" w:sz="0" w:space="0" w:color="auto"/>
            <w:bottom w:val="none" w:sz="0" w:space="0" w:color="auto"/>
            <w:right w:val="none" w:sz="0" w:space="0" w:color="auto"/>
          </w:divBdr>
        </w:div>
        <w:div w:id="297808723">
          <w:marLeft w:val="0"/>
          <w:marRight w:val="0"/>
          <w:marTop w:val="0"/>
          <w:marBottom w:val="300"/>
          <w:divBdr>
            <w:top w:val="single" w:sz="6" w:space="15" w:color="EDEDED"/>
            <w:left w:val="single" w:sz="6" w:space="15" w:color="EDEDED"/>
            <w:bottom w:val="single" w:sz="6" w:space="15" w:color="EDEDED"/>
            <w:right w:val="single" w:sz="6" w:space="15" w:color="EDEDED"/>
          </w:divBdr>
        </w:div>
        <w:div w:id="297881404">
          <w:marLeft w:val="0"/>
          <w:marRight w:val="0"/>
          <w:marTop w:val="0"/>
          <w:marBottom w:val="0"/>
          <w:divBdr>
            <w:top w:val="none" w:sz="0" w:space="0" w:color="auto"/>
            <w:left w:val="none" w:sz="0" w:space="0" w:color="auto"/>
            <w:bottom w:val="none" w:sz="0" w:space="0" w:color="auto"/>
            <w:right w:val="none" w:sz="0" w:space="0" w:color="auto"/>
          </w:divBdr>
        </w:div>
        <w:div w:id="297881601">
          <w:marLeft w:val="0"/>
          <w:marRight w:val="0"/>
          <w:marTop w:val="0"/>
          <w:marBottom w:val="0"/>
          <w:divBdr>
            <w:top w:val="none" w:sz="0" w:space="0" w:color="auto"/>
            <w:left w:val="none" w:sz="0" w:space="0" w:color="auto"/>
            <w:bottom w:val="none" w:sz="0" w:space="0" w:color="auto"/>
            <w:right w:val="none" w:sz="0" w:space="0" w:color="auto"/>
          </w:divBdr>
        </w:div>
        <w:div w:id="297883239">
          <w:marLeft w:val="0"/>
          <w:marRight w:val="0"/>
          <w:marTop w:val="0"/>
          <w:marBottom w:val="0"/>
          <w:divBdr>
            <w:top w:val="none" w:sz="0" w:space="0" w:color="auto"/>
            <w:left w:val="none" w:sz="0" w:space="0" w:color="auto"/>
            <w:bottom w:val="none" w:sz="0" w:space="0" w:color="auto"/>
            <w:right w:val="none" w:sz="0" w:space="0" w:color="auto"/>
          </w:divBdr>
        </w:div>
        <w:div w:id="297883552">
          <w:marLeft w:val="0"/>
          <w:marRight w:val="0"/>
          <w:marTop w:val="0"/>
          <w:marBottom w:val="0"/>
          <w:divBdr>
            <w:top w:val="none" w:sz="0" w:space="0" w:color="auto"/>
            <w:left w:val="none" w:sz="0" w:space="0" w:color="auto"/>
            <w:bottom w:val="none" w:sz="0" w:space="0" w:color="auto"/>
            <w:right w:val="none" w:sz="0" w:space="0" w:color="auto"/>
          </w:divBdr>
        </w:div>
        <w:div w:id="297883922">
          <w:marLeft w:val="0"/>
          <w:marRight w:val="0"/>
          <w:marTop w:val="0"/>
          <w:marBottom w:val="0"/>
          <w:divBdr>
            <w:top w:val="none" w:sz="0" w:space="0" w:color="auto"/>
            <w:left w:val="none" w:sz="0" w:space="0" w:color="auto"/>
            <w:bottom w:val="none" w:sz="0" w:space="0" w:color="auto"/>
            <w:right w:val="none" w:sz="0" w:space="0" w:color="auto"/>
          </w:divBdr>
        </w:div>
        <w:div w:id="297927007">
          <w:marLeft w:val="0"/>
          <w:marRight w:val="0"/>
          <w:marTop w:val="0"/>
          <w:marBottom w:val="300"/>
          <w:divBdr>
            <w:top w:val="single" w:sz="6" w:space="15" w:color="EDEDED"/>
            <w:left w:val="single" w:sz="6" w:space="15" w:color="EDEDED"/>
            <w:bottom w:val="single" w:sz="6" w:space="15" w:color="EDEDED"/>
            <w:right w:val="single" w:sz="6" w:space="15" w:color="EDEDED"/>
          </w:divBdr>
        </w:div>
        <w:div w:id="297952551">
          <w:marLeft w:val="0"/>
          <w:marRight w:val="0"/>
          <w:marTop w:val="0"/>
          <w:marBottom w:val="0"/>
          <w:divBdr>
            <w:top w:val="none" w:sz="0" w:space="0" w:color="auto"/>
            <w:left w:val="none" w:sz="0" w:space="0" w:color="auto"/>
            <w:bottom w:val="none" w:sz="0" w:space="0" w:color="auto"/>
            <w:right w:val="none" w:sz="0" w:space="0" w:color="auto"/>
          </w:divBdr>
        </w:div>
        <w:div w:id="297952743">
          <w:marLeft w:val="0"/>
          <w:marRight w:val="0"/>
          <w:marTop w:val="0"/>
          <w:marBottom w:val="0"/>
          <w:divBdr>
            <w:top w:val="none" w:sz="0" w:space="0" w:color="auto"/>
            <w:left w:val="none" w:sz="0" w:space="0" w:color="auto"/>
            <w:bottom w:val="none" w:sz="0" w:space="0" w:color="auto"/>
            <w:right w:val="none" w:sz="0" w:space="0" w:color="auto"/>
          </w:divBdr>
        </w:div>
        <w:div w:id="297955209">
          <w:marLeft w:val="0"/>
          <w:marRight w:val="0"/>
          <w:marTop w:val="0"/>
          <w:marBottom w:val="0"/>
          <w:divBdr>
            <w:top w:val="none" w:sz="0" w:space="0" w:color="auto"/>
            <w:left w:val="none" w:sz="0" w:space="0" w:color="auto"/>
            <w:bottom w:val="none" w:sz="0" w:space="0" w:color="auto"/>
            <w:right w:val="none" w:sz="0" w:space="0" w:color="auto"/>
          </w:divBdr>
        </w:div>
        <w:div w:id="297958390">
          <w:marLeft w:val="0"/>
          <w:marRight w:val="0"/>
          <w:marTop w:val="0"/>
          <w:marBottom w:val="0"/>
          <w:divBdr>
            <w:top w:val="none" w:sz="0" w:space="0" w:color="auto"/>
            <w:left w:val="none" w:sz="0" w:space="0" w:color="auto"/>
            <w:bottom w:val="none" w:sz="0" w:space="0" w:color="auto"/>
            <w:right w:val="none" w:sz="0" w:space="0" w:color="auto"/>
          </w:divBdr>
        </w:div>
        <w:div w:id="297994409">
          <w:marLeft w:val="0"/>
          <w:marRight w:val="0"/>
          <w:marTop w:val="300"/>
          <w:marBottom w:val="0"/>
          <w:divBdr>
            <w:top w:val="none" w:sz="0" w:space="0" w:color="auto"/>
            <w:left w:val="none" w:sz="0" w:space="0" w:color="auto"/>
            <w:bottom w:val="none" w:sz="0" w:space="0" w:color="auto"/>
            <w:right w:val="none" w:sz="0" w:space="0" w:color="auto"/>
          </w:divBdr>
        </w:div>
        <w:div w:id="297994983">
          <w:marLeft w:val="0"/>
          <w:marRight w:val="0"/>
          <w:marTop w:val="0"/>
          <w:marBottom w:val="0"/>
          <w:divBdr>
            <w:top w:val="none" w:sz="0" w:space="0" w:color="auto"/>
            <w:left w:val="none" w:sz="0" w:space="0" w:color="auto"/>
            <w:bottom w:val="none" w:sz="0" w:space="0" w:color="auto"/>
            <w:right w:val="none" w:sz="0" w:space="0" w:color="auto"/>
          </w:divBdr>
        </w:div>
        <w:div w:id="297997854">
          <w:marLeft w:val="0"/>
          <w:marRight w:val="0"/>
          <w:marTop w:val="0"/>
          <w:marBottom w:val="0"/>
          <w:divBdr>
            <w:top w:val="none" w:sz="0" w:space="0" w:color="auto"/>
            <w:left w:val="none" w:sz="0" w:space="0" w:color="auto"/>
            <w:bottom w:val="none" w:sz="0" w:space="0" w:color="auto"/>
            <w:right w:val="none" w:sz="0" w:space="0" w:color="auto"/>
          </w:divBdr>
        </w:div>
        <w:div w:id="298003441">
          <w:marLeft w:val="0"/>
          <w:marRight w:val="0"/>
          <w:marTop w:val="0"/>
          <w:marBottom w:val="300"/>
          <w:divBdr>
            <w:top w:val="single" w:sz="6" w:space="15" w:color="EDEDED"/>
            <w:left w:val="single" w:sz="6" w:space="15" w:color="EDEDED"/>
            <w:bottom w:val="single" w:sz="6" w:space="15" w:color="EDEDED"/>
            <w:right w:val="single" w:sz="6" w:space="15" w:color="EDEDED"/>
          </w:divBdr>
        </w:div>
        <w:div w:id="298071776">
          <w:marLeft w:val="0"/>
          <w:marRight w:val="0"/>
          <w:marTop w:val="0"/>
          <w:marBottom w:val="0"/>
          <w:divBdr>
            <w:top w:val="none" w:sz="0" w:space="0" w:color="auto"/>
            <w:left w:val="none" w:sz="0" w:space="0" w:color="auto"/>
            <w:bottom w:val="none" w:sz="0" w:space="0" w:color="auto"/>
            <w:right w:val="none" w:sz="0" w:space="0" w:color="auto"/>
          </w:divBdr>
        </w:div>
        <w:div w:id="298076795">
          <w:marLeft w:val="0"/>
          <w:marRight w:val="0"/>
          <w:marTop w:val="0"/>
          <w:marBottom w:val="0"/>
          <w:divBdr>
            <w:top w:val="none" w:sz="0" w:space="0" w:color="auto"/>
            <w:left w:val="none" w:sz="0" w:space="0" w:color="auto"/>
            <w:bottom w:val="none" w:sz="0" w:space="0" w:color="auto"/>
            <w:right w:val="none" w:sz="0" w:space="0" w:color="auto"/>
          </w:divBdr>
        </w:div>
        <w:div w:id="298078907">
          <w:marLeft w:val="0"/>
          <w:marRight w:val="0"/>
          <w:marTop w:val="0"/>
          <w:marBottom w:val="0"/>
          <w:divBdr>
            <w:top w:val="none" w:sz="0" w:space="0" w:color="auto"/>
            <w:left w:val="none" w:sz="0" w:space="0" w:color="auto"/>
            <w:bottom w:val="none" w:sz="0" w:space="0" w:color="auto"/>
            <w:right w:val="none" w:sz="0" w:space="0" w:color="auto"/>
          </w:divBdr>
        </w:div>
        <w:div w:id="298146459">
          <w:marLeft w:val="0"/>
          <w:marRight w:val="0"/>
          <w:marTop w:val="0"/>
          <w:marBottom w:val="0"/>
          <w:divBdr>
            <w:top w:val="none" w:sz="0" w:space="0" w:color="auto"/>
            <w:left w:val="none" w:sz="0" w:space="0" w:color="auto"/>
            <w:bottom w:val="none" w:sz="0" w:space="0" w:color="auto"/>
            <w:right w:val="none" w:sz="0" w:space="0" w:color="auto"/>
          </w:divBdr>
        </w:div>
        <w:div w:id="298148260">
          <w:marLeft w:val="0"/>
          <w:marRight w:val="0"/>
          <w:marTop w:val="0"/>
          <w:marBottom w:val="0"/>
          <w:divBdr>
            <w:top w:val="none" w:sz="0" w:space="0" w:color="auto"/>
            <w:left w:val="none" w:sz="0" w:space="0" w:color="auto"/>
            <w:bottom w:val="none" w:sz="0" w:space="0" w:color="auto"/>
            <w:right w:val="none" w:sz="0" w:space="0" w:color="auto"/>
          </w:divBdr>
        </w:div>
        <w:div w:id="298150268">
          <w:marLeft w:val="0"/>
          <w:marRight w:val="0"/>
          <w:marTop w:val="0"/>
          <w:marBottom w:val="0"/>
          <w:divBdr>
            <w:top w:val="none" w:sz="0" w:space="0" w:color="auto"/>
            <w:left w:val="none" w:sz="0" w:space="0" w:color="auto"/>
            <w:bottom w:val="none" w:sz="0" w:space="0" w:color="auto"/>
            <w:right w:val="none" w:sz="0" w:space="0" w:color="auto"/>
          </w:divBdr>
        </w:div>
        <w:div w:id="298151197">
          <w:marLeft w:val="0"/>
          <w:marRight w:val="0"/>
          <w:marTop w:val="0"/>
          <w:marBottom w:val="0"/>
          <w:divBdr>
            <w:top w:val="none" w:sz="0" w:space="0" w:color="auto"/>
            <w:left w:val="none" w:sz="0" w:space="0" w:color="auto"/>
            <w:bottom w:val="none" w:sz="0" w:space="0" w:color="auto"/>
            <w:right w:val="none" w:sz="0" w:space="0" w:color="auto"/>
          </w:divBdr>
        </w:div>
        <w:div w:id="298192318">
          <w:marLeft w:val="0"/>
          <w:marRight w:val="0"/>
          <w:marTop w:val="0"/>
          <w:marBottom w:val="0"/>
          <w:divBdr>
            <w:top w:val="none" w:sz="0" w:space="0" w:color="auto"/>
            <w:left w:val="none" w:sz="0" w:space="0" w:color="auto"/>
            <w:bottom w:val="none" w:sz="0" w:space="0" w:color="auto"/>
            <w:right w:val="none" w:sz="0" w:space="0" w:color="auto"/>
          </w:divBdr>
        </w:div>
        <w:div w:id="298220120">
          <w:marLeft w:val="0"/>
          <w:marRight w:val="0"/>
          <w:marTop w:val="0"/>
          <w:marBottom w:val="0"/>
          <w:divBdr>
            <w:top w:val="none" w:sz="0" w:space="0" w:color="auto"/>
            <w:left w:val="none" w:sz="0" w:space="0" w:color="auto"/>
            <w:bottom w:val="none" w:sz="0" w:space="0" w:color="auto"/>
            <w:right w:val="none" w:sz="0" w:space="0" w:color="auto"/>
          </w:divBdr>
        </w:div>
        <w:div w:id="298220132">
          <w:marLeft w:val="0"/>
          <w:marRight w:val="0"/>
          <w:marTop w:val="0"/>
          <w:marBottom w:val="0"/>
          <w:divBdr>
            <w:top w:val="none" w:sz="0" w:space="0" w:color="auto"/>
            <w:left w:val="none" w:sz="0" w:space="0" w:color="auto"/>
            <w:bottom w:val="none" w:sz="0" w:space="0" w:color="auto"/>
            <w:right w:val="none" w:sz="0" w:space="0" w:color="auto"/>
          </w:divBdr>
        </w:div>
        <w:div w:id="298220177">
          <w:marLeft w:val="0"/>
          <w:marRight w:val="0"/>
          <w:marTop w:val="300"/>
          <w:marBottom w:val="0"/>
          <w:divBdr>
            <w:top w:val="none" w:sz="0" w:space="0" w:color="auto"/>
            <w:left w:val="none" w:sz="0" w:space="0" w:color="auto"/>
            <w:bottom w:val="none" w:sz="0" w:space="0" w:color="auto"/>
            <w:right w:val="none" w:sz="0" w:space="0" w:color="auto"/>
          </w:divBdr>
        </w:div>
        <w:div w:id="298262805">
          <w:marLeft w:val="0"/>
          <w:marRight w:val="0"/>
          <w:marTop w:val="0"/>
          <w:marBottom w:val="0"/>
          <w:divBdr>
            <w:top w:val="none" w:sz="0" w:space="0" w:color="auto"/>
            <w:left w:val="none" w:sz="0" w:space="0" w:color="auto"/>
            <w:bottom w:val="none" w:sz="0" w:space="0" w:color="auto"/>
            <w:right w:val="none" w:sz="0" w:space="0" w:color="auto"/>
          </w:divBdr>
          <w:divsChild>
            <w:div w:id="1440114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8263901">
          <w:marLeft w:val="0"/>
          <w:marRight w:val="0"/>
          <w:marTop w:val="300"/>
          <w:marBottom w:val="0"/>
          <w:divBdr>
            <w:top w:val="none" w:sz="0" w:space="0" w:color="auto"/>
            <w:left w:val="none" w:sz="0" w:space="0" w:color="auto"/>
            <w:bottom w:val="none" w:sz="0" w:space="0" w:color="auto"/>
            <w:right w:val="none" w:sz="0" w:space="0" w:color="auto"/>
          </w:divBdr>
        </w:div>
        <w:div w:id="298337875">
          <w:marLeft w:val="0"/>
          <w:marRight w:val="0"/>
          <w:marTop w:val="0"/>
          <w:marBottom w:val="0"/>
          <w:divBdr>
            <w:top w:val="none" w:sz="0" w:space="0" w:color="auto"/>
            <w:left w:val="none" w:sz="0" w:space="0" w:color="auto"/>
            <w:bottom w:val="none" w:sz="0" w:space="0" w:color="auto"/>
            <w:right w:val="none" w:sz="0" w:space="0" w:color="auto"/>
          </w:divBdr>
        </w:div>
        <w:div w:id="298386955">
          <w:marLeft w:val="0"/>
          <w:marRight w:val="0"/>
          <w:marTop w:val="0"/>
          <w:marBottom w:val="0"/>
          <w:divBdr>
            <w:top w:val="none" w:sz="0" w:space="0" w:color="auto"/>
            <w:left w:val="none" w:sz="0" w:space="0" w:color="auto"/>
            <w:bottom w:val="none" w:sz="0" w:space="0" w:color="auto"/>
            <w:right w:val="none" w:sz="0" w:space="0" w:color="auto"/>
          </w:divBdr>
        </w:div>
        <w:div w:id="298387043">
          <w:marLeft w:val="0"/>
          <w:marRight w:val="0"/>
          <w:marTop w:val="300"/>
          <w:marBottom w:val="0"/>
          <w:divBdr>
            <w:top w:val="none" w:sz="0" w:space="0" w:color="auto"/>
            <w:left w:val="none" w:sz="0" w:space="0" w:color="auto"/>
            <w:bottom w:val="none" w:sz="0" w:space="0" w:color="auto"/>
            <w:right w:val="none" w:sz="0" w:space="0" w:color="auto"/>
          </w:divBdr>
        </w:div>
        <w:div w:id="298388743">
          <w:marLeft w:val="0"/>
          <w:marRight w:val="0"/>
          <w:marTop w:val="300"/>
          <w:marBottom w:val="0"/>
          <w:divBdr>
            <w:top w:val="none" w:sz="0" w:space="0" w:color="auto"/>
            <w:left w:val="none" w:sz="0" w:space="0" w:color="auto"/>
            <w:bottom w:val="none" w:sz="0" w:space="0" w:color="auto"/>
            <w:right w:val="none" w:sz="0" w:space="0" w:color="auto"/>
          </w:divBdr>
        </w:div>
        <w:div w:id="298416892">
          <w:marLeft w:val="0"/>
          <w:marRight w:val="0"/>
          <w:marTop w:val="0"/>
          <w:marBottom w:val="0"/>
          <w:divBdr>
            <w:top w:val="none" w:sz="0" w:space="0" w:color="auto"/>
            <w:left w:val="none" w:sz="0" w:space="0" w:color="auto"/>
            <w:bottom w:val="none" w:sz="0" w:space="0" w:color="auto"/>
            <w:right w:val="none" w:sz="0" w:space="0" w:color="auto"/>
          </w:divBdr>
        </w:div>
        <w:div w:id="298458672">
          <w:marLeft w:val="0"/>
          <w:marRight w:val="0"/>
          <w:marTop w:val="0"/>
          <w:marBottom w:val="0"/>
          <w:divBdr>
            <w:top w:val="none" w:sz="0" w:space="0" w:color="auto"/>
            <w:left w:val="none" w:sz="0" w:space="0" w:color="auto"/>
            <w:bottom w:val="none" w:sz="0" w:space="0" w:color="auto"/>
            <w:right w:val="none" w:sz="0" w:space="0" w:color="auto"/>
          </w:divBdr>
        </w:div>
        <w:div w:id="298458977">
          <w:marLeft w:val="0"/>
          <w:marRight w:val="0"/>
          <w:marTop w:val="0"/>
          <w:marBottom w:val="0"/>
          <w:divBdr>
            <w:top w:val="none" w:sz="0" w:space="0" w:color="auto"/>
            <w:left w:val="none" w:sz="0" w:space="0" w:color="auto"/>
            <w:bottom w:val="none" w:sz="0" w:space="0" w:color="auto"/>
            <w:right w:val="none" w:sz="0" w:space="0" w:color="auto"/>
          </w:divBdr>
        </w:div>
        <w:div w:id="298462667">
          <w:marLeft w:val="0"/>
          <w:marRight w:val="0"/>
          <w:marTop w:val="0"/>
          <w:marBottom w:val="0"/>
          <w:divBdr>
            <w:top w:val="none" w:sz="0" w:space="0" w:color="auto"/>
            <w:left w:val="none" w:sz="0" w:space="0" w:color="auto"/>
            <w:bottom w:val="none" w:sz="0" w:space="0" w:color="auto"/>
            <w:right w:val="none" w:sz="0" w:space="0" w:color="auto"/>
          </w:divBdr>
        </w:div>
        <w:div w:id="298464447">
          <w:marLeft w:val="0"/>
          <w:marRight w:val="0"/>
          <w:marTop w:val="0"/>
          <w:marBottom w:val="0"/>
          <w:divBdr>
            <w:top w:val="none" w:sz="0" w:space="0" w:color="auto"/>
            <w:left w:val="none" w:sz="0" w:space="0" w:color="auto"/>
            <w:bottom w:val="none" w:sz="0" w:space="0" w:color="auto"/>
            <w:right w:val="none" w:sz="0" w:space="0" w:color="auto"/>
          </w:divBdr>
          <w:divsChild>
            <w:div w:id="316112849">
              <w:marLeft w:val="0"/>
              <w:marRight w:val="0"/>
              <w:marTop w:val="0"/>
              <w:marBottom w:val="0"/>
              <w:divBdr>
                <w:top w:val="none" w:sz="0" w:space="0" w:color="auto"/>
                <w:left w:val="none" w:sz="0" w:space="0" w:color="auto"/>
                <w:bottom w:val="none" w:sz="0" w:space="0" w:color="auto"/>
                <w:right w:val="none" w:sz="0" w:space="0" w:color="auto"/>
              </w:divBdr>
            </w:div>
          </w:divsChild>
        </w:div>
        <w:div w:id="298532703">
          <w:marLeft w:val="0"/>
          <w:marRight w:val="0"/>
          <w:marTop w:val="0"/>
          <w:marBottom w:val="0"/>
          <w:divBdr>
            <w:top w:val="none" w:sz="0" w:space="0" w:color="auto"/>
            <w:left w:val="none" w:sz="0" w:space="0" w:color="auto"/>
            <w:bottom w:val="none" w:sz="0" w:space="0" w:color="auto"/>
            <w:right w:val="none" w:sz="0" w:space="0" w:color="auto"/>
          </w:divBdr>
        </w:div>
        <w:div w:id="298534398">
          <w:marLeft w:val="0"/>
          <w:marRight w:val="0"/>
          <w:marTop w:val="0"/>
          <w:marBottom w:val="0"/>
          <w:divBdr>
            <w:top w:val="none" w:sz="0" w:space="0" w:color="auto"/>
            <w:left w:val="none" w:sz="0" w:space="0" w:color="auto"/>
            <w:bottom w:val="none" w:sz="0" w:space="0" w:color="auto"/>
            <w:right w:val="none" w:sz="0" w:space="0" w:color="auto"/>
          </w:divBdr>
        </w:div>
        <w:div w:id="298535769">
          <w:marLeft w:val="0"/>
          <w:marRight w:val="0"/>
          <w:marTop w:val="300"/>
          <w:marBottom w:val="0"/>
          <w:divBdr>
            <w:top w:val="none" w:sz="0" w:space="0" w:color="auto"/>
            <w:left w:val="none" w:sz="0" w:space="0" w:color="auto"/>
            <w:bottom w:val="none" w:sz="0" w:space="0" w:color="auto"/>
            <w:right w:val="none" w:sz="0" w:space="0" w:color="auto"/>
          </w:divBdr>
          <w:divsChild>
            <w:div w:id="176968170">
              <w:marLeft w:val="0"/>
              <w:marRight w:val="0"/>
              <w:marTop w:val="0"/>
              <w:marBottom w:val="0"/>
              <w:divBdr>
                <w:top w:val="none" w:sz="0" w:space="0" w:color="auto"/>
                <w:left w:val="none" w:sz="0" w:space="0" w:color="auto"/>
                <w:bottom w:val="none" w:sz="0" w:space="0" w:color="auto"/>
                <w:right w:val="none" w:sz="0" w:space="0" w:color="auto"/>
              </w:divBdr>
            </w:div>
          </w:divsChild>
        </w:div>
        <w:div w:id="298537690">
          <w:marLeft w:val="0"/>
          <w:marRight w:val="0"/>
          <w:marTop w:val="300"/>
          <w:marBottom w:val="0"/>
          <w:divBdr>
            <w:top w:val="none" w:sz="0" w:space="0" w:color="auto"/>
            <w:left w:val="none" w:sz="0" w:space="0" w:color="auto"/>
            <w:bottom w:val="none" w:sz="0" w:space="0" w:color="auto"/>
            <w:right w:val="none" w:sz="0" w:space="0" w:color="auto"/>
          </w:divBdr>
        </w:div>
        <w:div w:id="298540111">
          <w:marLeft w:val="0"/>
          <w:marRight w:val="0"/>
          <w:marTop w:val="0"/>
          <w:marBottom w:val="0"/>
          <w:divBdr>
            <w:top w:val="none" w:sz="0" w:space="0" w:color="auto"/>
            <w:left w:val="none" w:sz="0" w:space="0" w:color="auto"/>
            <w:bottom w:val="none" w:sz="0" w:space="0" w:color="auto"/>
            <w:right w:val="none" w:sz="0" w:space="0" w:color="auto"/>
          </w:divBdr>
        </w:div>
        <w:div w:id="298540240">
          <w:marLeft w:val="0"/>
          <w:marRight w:val="0"/>
          <w:marTop w:val="0"/>
          <w:marBottom w:val="0"/>
          <w:divBdr>
            <w:top w:val="none" w:sz="0" w:space="0" w:color="auto"/>
            <w:left w:val="none" w:sz="0" w:space="0" w:color="auto"/>
            <w:bottom w:val="none" w:sz="0" w:space="0" w:color="auto"/>
            <w:right w:val="none" w:sz="0" w:space="0" w:color="auto"/>
          </w:divBdr>
        </w:div>
        <w:div w:id="298582585">
          <w:marLeft w:val="0"/>
          <w:marRight w:val="0"/>
          <w:marTop w:val="0"/>
          <w:marBottom w:val="0"/>
          <w:divBdr>
            <w:top w:val="none" w:sz="0" w:space="0" w:color="auto"/>
            <w:left w:val="none" w:sz="0" w:space="0" w:color="auto"/>
            <w:bottom w:val="none" w:sz="0" w:space="0" w:color="auto"/>
            <w:right w:val="none" w:sz="0" w:space="0" w:color="auto"/>
          </w:divBdr>
        </w:div>
        <w:div w:id="298582953">
          <w:marLeft w:val="0"/>
          <w:marRight w:val="0"/>
          <w:marTop w:val="0"/>
          <w:marBottom w:val="0"/>
          <w:divBdr>
            <w:top w:val="none" w:sz="0" w:space="0" w:color="auto"/>
            <w:left w:val="none" w:sz="0" w:space="0" w:color="auto"/>
            <w:bottom w:val="none" w:sz="0" w:space="0" w:color="auto"/>
            <w:right w:val="none" w:sz="0" w:space="0" w:color="auto"/>
          </w:divBdr>
          <w:divsChild>
            <w:div w:id="77337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8609412">
          <w:marLeft w:val="0"/>
          <w:marRight w:val="0"/>
          <w:marTop w:val="0"/>
          <w:marBottom w:val="0"/>
          <w:divBdr>
            <w:top w:val="none" w:sz="0" w:space="0" w:color="auto"/>
            <w:left w:val="none" w:sz="0" w:space="0" w:color="auto"/>
            <w:bottom w:val="none" w:sz="0" w:space="0" w:color="auto"/>
            <w:right w:val="none" w:sz="0" w:space="0" w:color="auto"/>
          </w:divBdr>
        </w:div>
        <w:div w:id="298613175">
          <w:marLeft w:val="0"/>
          <w:marRight w:val="0"/>
          <w:marTop w:val="0"/>
          <w:marBottom w:val="0"/>
          <w:divBdr>
            <w:top w:val="none" w:sz="0" w:space="0" w:color="auto"/>
            <w:left w:val="none" w:sz="0" w:space="0" w:color="auto"/>
            <w:bottom w:val="none" w:sz="0" w:space="0" w:color="auto"/>
            <w:right w:val="none" w:sz="0" w:space="0" w:color="auto"/>
          </w:divBdr>
        </w:div>
        <w:div w:id="298650104">
          <w:marLeft w:val="0"/>
          <w:marRight w:val="0"/>
          <w:marTop w:val="0"/>
          <w:marBottom w:val="0"/>
          <w:divBdr>
            <w:top w:val="none" w:sz="0" w:space="0" w:color="auto"/>
            <w:left w:val="none" w:sz="0" w:space="0" w:color="auto"/>
            <w:bottom w:val="none" w:sz="0" w:space="0" w:color="auto"/>
            <w:right w:val="none" w:sz="0" w:space="0" w:color="auto"/>
          </w:divBdr>
          <w:divsChild>
            <w:div w:id="310059895">
              <w:marLeft w:val="0"/>
              <w:marRight w:val="0"/>
              <w:marTop w:val="0"/>
              <w:marBottom w:val="0"/>
              <w:divBdr>
                <w:top w:val="none" w:sz="0" w:space="0" w:color="auto"/>
                <w:left w:val="none" w:sz="0" w:space="0" w:color="auto"/>
                <w:bottom w:val="none" w:sz="0" w:space="0" w:color="auto"/>
                <w:right w:val="none" w:sz="0" w:space="0" w:color="auto"/>
              </w:divBdr>
            </w:div>
          </w:divsChild>
        </w:div>
        <w:div w:id="298655920">
          <w:marLeft w:val="0"/>
          <w:marRight w:val="0"/>
          <w:marTop w:val="0"/>
          <w:marBottom w:val="0"/>
          <w:divBdr>
            <w:top w:val="none" w:sz="0" w:space="0" w:color="auto"/>
            <w:left w:val="none" w:sz="0" w:space="0" w:color="auto"/>
            <w:bottom w:val="none" w:sz="0" w:space="0" w:color="auto"/>
            <w:right w:val="none" w:sz="0" w:space="0" w:color="auto"/>
          </w:divBdr>
        </w:div>
        <w:div w:id="298726191">
          <w:marLeft w:val="0"/>
          <w:marRight w:val="0"/>
          <w:marTop w:val="0"/>
          <w:marBottom w:val="0"/>
          <w:divBdr>
            <w:top w:val="none" w:sz="0" w:space="0" w:color="auto"/>
            <w:left w:val="none" w:sz="0" w:space="0" w:color="auto"/>
            <w:bottom w:val="none" w:sz="0" w:space="0" w:color="auto"/>
            <w:right w:val="none" w:sz="0" w:space="0" w:color="auto"/>
          </w:divBdr>
        </w:div>
        <w:div w:id="298803273">
          <w:marLeft w:val="0"/>
          <w:marRight w:val="0"/>
          <w:marTop w:val="0"/>
          <w:marBottom w:val="0"/>
          <w:divBdr>
            <w:top w:val="none" w:sz="0" w:space="0" w:color="auto"/>
            <w:left w:val="none" w:sz="0" w:space="0" w:color="auto"/>
            <w:bottom w:val="none" w:sz="0" w:space="0" w:color="auto"/>
            <w:right w:val="none" w:sz="0" w:space="0" w:color="auto"/>
          </w:divBdr>
        </w:div>
        <w:div w:id="298805543">
          <w:marLeft w:val="0"/>
          <w:marRight w:val="0"/>
          <w:marTop w:val="0"/>
          <w:marBottom w:val="0"/>
          <w:divBdr>
            <w:top w:val="none" w:sz="0" w:space="0" w:color="auto"/>
            <w:left w:val="none" w:sz="0" w:space="0" w:color="auto"/>
            <w:bottom w:val="none" w:sz="0" w:space="0" w:color="auto"/>
            <w:right w:val="none" w:sz="0" w:space="0" w:color="auto"/>
          </w:divBdr>
        </w:div>
        <w:div w:id="298809234">
          <w:marLeft w:val="0"/>
          <w:marRight w:val="0"/>
          <w:marTop w:val="0"/>
          <w:marBottom w:val="0"/>
          <w:divBdr>
            <w:top w:val="none" w:sz="0" w:space="0" w:color="auto"/>
            <w:left w:val="none" w:sz="0" w:space="0" w:color="auto"/>
            <w:bottom w:val="none" w:sz="0" w:space="0" w:color="auto"/>
            <w:right w:val="none" w:sz="0" w:space="0" w:color="auto"/>
          </w:divBdr>
        </w:div>
        <w:div w:id="298844310">
          <w:marLeft w:val="0"/>
          <w:marRight w:val="0"/>
          <w:marTop w:val="0"/>
          <w:marBottom w:val="0"/>
          <w:divBdr>
            <w:top w:val="none" w:sz="0" w:space="0" w:color="auto"/>
            <w:left w:val="none" w:sz="0" w:space="0" w:color="auto"/>
            <w:bottom w:val="none" w:sz="0" w:space="0" w:color="auto"/>
            <w:right w:val="none" w:sz="0" w:space="0" w:color="auto"/>
          </w:divBdr>
        </w:div>
        <w:div w:id="298845281">
          <w:marLeft w:val="0"/>
          <w:marRight w:val="0"/>
          <w:marTop w:val="0"/>
          <w:marBottom w:val="0"/>
          <w:divBdr>
            <w:top w:val="none" w:sz="0" w:space="0" w:color="auto"/>
            <w:left w:val="none" w:sz="0" w:space="0" w:color="auto"/>
            <w:bottom w:val="none" w:sz="0" w:space="0" w:color="auto"/>
            <w:right w:val="none" w:sz="0" w:space="0" w:color="auto"/>
          </w:divBdr>
        </w:div>
        <w:div w:id="298848878">
          <w:marLeft w:val="0"/>
          <w:marRight w:val="0"/>
          <w:marTop w:val="0"/>
          <w:marBottom w:val="0"/>
          <w:divBdr>
            <w:top w:val="none" w:sz="0" w:space="0" w:color="auto"/>
            <w:left w:val="none" w:sz="0" w:space="0" w:color="auto"/>
            <w:bottom w:val="none" w:sz="0" w:space="0" w:color="auto"/>
            <w:right w:val="none" w:sz="0" w:space="0" w:color="auto"/>
          </w:divBdr>
        </w:div>
        <w:div w:id="298919057">
          <w:marLeft w:val="0"/>
          <w:marRight w:val="0"/>
          <w:marTop w:val="0"/>
          <w:marBottom w:val="0"/>
          <w:divBdr>
            <w:top w:val="none" w:sz="0" w:space="0" w:color="auto"/>
            <w:left w:val="none" w:sz="0" w:space="0" w:color="auto"/>
            <w:bottom w:val="none" w:sz="0" w:space="0" w:color="auto"/>
            <w:right w:val="none" w:sz="0" w:space="0" w:color="auto"/>
          </w:divBdr>
        </w:div>
        <w:div w:id="298919345">
          <w:marLeft w:val="0"/>
          <w:marRight w:val="0"/>
          <w:marTop w:val="0"/>
          <w:marBottom w:val="0"/>
          <w:divBdr>
            <w:top w:val="none" w:sz="0" w:space="0" w:color="auto"/>
            <w:left w:val="none" w:sz="0" w:space="0" w:color="auto"/>
            <w:bottom w:val="none" w:sz="0" w:space="0" w:color="auto"/>
            <w:right w:val="none" w:sz="0" w:space="0" w:color="auto"/>
          </w:divBdr>
        </w:div>
        <w:div w:id="298921811">
          <w:marLeft w:val="0"/>
          <w:marRight w:val="0"/>
          <w:marTop w:val="0"/>
          <w:marBottom w:val="0"/>
          <w:divBdr>
            <w:top w:val="none" w:sz="0" w:space="0" w:color="auto"/>
            <w:left w:val="none" w:sz="0" w:space="0" w:color="auto"/>
            <w:bottom w:val="none" w:sz="0" w:space="0" w:color="auto"/>
            <w:right w:val="none" w:sz="0" w:space="0" w:color="auto"/>
          </w:divBdr>
        </w:div>
        <w:div w:id="298923012">
          <w:marLeft w:val="0"/>
          <w:marRight w:val="0"/>
          <w:marTop w:val="0"/>
          <w:marBottom w:val="0"/>
          <w:divBdr>
            <w:top w:val="none" w:sz="0" w:space="0" w:color="auto"/>
            <w:left w:val="none" w:sz="0" w:space="0" w:color="auto"/>
            <w:bottom w:val="none" w:sz="0" w:space="0" w:color="auto"/>
            <w:right w:val="none" w:sz="0" w:space="0" w:color="auto"/>
          </w:divBdr>
        </w:div>
        <w:div w:id="298925613">
          <w:marLeft w:val="0"/>
          <w:marRight w:val="0"/>
          <w:marTop w:val="0"/>
          <w:marBottom w:val="0"/>
          <w:divBdr>
            <w:top w:val="none" w:sz="0" w:space="0" w:color="auto"/>
            <w:left w:val="none" w:sz="0" w:space="0" w:color="auto"/>
            <w:bottom w:val="none" w:sz="0" w:space="0" w:color="auto"/>
            <w:right w:val="none" w:sz="0" w:space="0" w:color="auto"/>
          </w:divBdr>
        </w:div>
        <w:div w:id="298925727">
          <w:marLeft w:val="0"/>
          <w:marRight w:val="0"/>
          <w:marTop w:val="0"/>
          <w:marBottom w:val="0"/>
          <w:divBdr>
            <w:top w:val="none" w:sz="0" w:space="0" w:color="auto"/>
            <w:left w:val="none" w:sz="0" w:space="0" w:color="auto"/>
            <w:bottom w:val="none" w:sz="0" w:space="0" w:color="auto"/>
            <w:right w:val="none" w:sz="0" w:space="0" w:color="auto"/>
          </w:divBdr>
        </w:div>
        <w:div w:id="298926281">
          <w:marLeft w:val="0"/>
          <w:marRight w:val="0"/>
          <w:marTop w:val="0"/>
          <w:marBottom w:val="300"/>
          <w:divBdr>
            <w:top w:val="single" w:sz="6" w:space="15" w:color="EDEDED"/>
            <w:left w:val="single" w:sz="6" w:space="15" w:color="EDEDED"/>
            <w:bottom w:val="single" w:sz="6" w:space="15" w:color="EDEDED"/>
            <w:right w:val="single" w:sz="6" w:space="15" w:color="EDEDED"/>
          </w:divBdr>
        </w:div>
        <w:div w:id="298996146">
          <w:marLeft w:val="0"/>
          <w:marRight w:val="0"/>
          <w:marTop w:val="0"/>
          <w:marBottom w:val="0"/>
          <w:divBdr>
            <w:top w:val="none" w:sz="0" w:space="0" w:color="auto"/>
            <w:left w:val="none" w:sz="0" w:space="0" w:color="auto"/>
            <w:bottom w:val="none" w:sz="0" w:space="0" w:color="auto"/>
            <w:right w:val="none" w:sz="0" w:space="0" w:color="auto"/>
          </w:divBdr>
        </w:div>
        <w:div w:id="298999440">
          <w:marLeft w:val="0"/>
          <w:marRight w:val="0"/>
          <w:marTop w:val="0"/>
          <w:marBottom w:val="0"/>
          <w:divBdr>
            <w:top w:val="none" w:sz="0" w:space="0" w:color="auto"/>
            <w:left w:val="none" w:sz="0" w:space="0" w:color="auto"/>
            <w:bottom w:val="none" w:sz="0" w:space="0" w:color="auto"/>
            <w:right w:val="none" w:sz="0" w:space="0" w:color="auto"/>
          </w:divBdr>
        </w:div>
        <w:div w:id="299001183">
          <w:marLeft w:val="0"/>
          <w:marRight w:val="0"/>
          <w:marTop w:val="300"/>
          <w:marBottom w:val="0"/>
          <w:divBdr>
            <w:top w:val="none" w:sz="0" w:space="0" w:color="auto"/>
            <w:left w:val="none" w:sz="0" w:space="0" w:color="auto"/>
            <w:bottom w:val="none" w:sz="0" w:space="0" w:color="auto"/>
            <w:right w:val="none" w:sz="0" w:space="0" w:color="auto"/>
          </w:divBdr>
        </w:div>
        <w:div w:id="299068807">
          <w:marLeft w:val="0"/>
          <w:marRight w:val="0"/>
          <w:marTop w:val="0"/>
          <w:marBottom w:val="300"/>
          <w:divBdr>
            <w:top w:val="single" w:sz="6" w:space="15" w:color="EDEDED"/>
            <w:left w:val="single" w:sz="6" w:space="15" w:color="EDEDED"/>
            <w:bottom w:val="single" w:sz="6" w:space="15" w:color="EDEDED"/>
            <w:right w:val="single" w:sz="6" w:space="15" w:color="EDEDED"/>
          </w:divBdr>
        </w:div>
        <w:div w:id="299113452">
          <w:marLeft w:val="0"/>
          <w:marRight w:val="0"/>
          <w:marTop w:val="0"/>
          <w:marBottom w:val="0"/>
          <w:divBdr>
            <w:top w:val="none" w:sz="0" w:space="0" w:color="auto"/>
            <w:left w:val="none" w:sz="0" w:space="0" w:color="auto"/>
            <w:bottom w:val="none" w:sz="0" w:space="0" w:color="auto"/>
            <w:right w:val="none" w:sz="0" w:space="0" w:color="auto"/>
          </w:divBdr>
        </w:div>
        <w:div w:id="299115244">
          <w:marLeft w:val="0"/>
          <w:marRight w:val="0"/>
          <w:marTop w:val="0"/>
          <w:marBottom w:val="0"/>
          <w:divBdr>
            <w:top w:val="none" w:sz="0" w:space="0" w:color="auto"/>
            <w:left w:val="none" w:sz="0" w:space="0" w:color="auto"/>
            <w:bottom w:val="none" w:sz="0" w:space="0" w:color="auto"/>
            <w:right w:val="none" w:sz="0" w:space="0" w:color="auto"/>
          </w:divBdr>
        </w:div>
        <w:div w:id="299115845">
          <w:marLeft w:val="0"/>
          <w:marRight w:val="0"/>
          <w:marTop w:val="0"/>
          <w:marBottom w:val="0"/>
          <w:divBdr>
            <w:top w:val="none" w:sz="0" w:space="0" w:color="auto"/>
            <w:left w:val="none" w:sz="0" w:space="0" w:color="auto"/>
            <w:bottom w:val="none" w:sz="0" w:space="0" w:color="auto"/>
            <w:right w:val="none" w:sz="0" w:space="0" w:color="auto"/>
          </w:divBdr>
        </w:div>
        <w:div w:id="299116155">
          <w:marLeft w:val="0"/>
          <w:marRight w:val="0"/>
          <w:marTop w:val="0"/>
          <w:marBottom w:val="0"/>
          <w:divBdr>
            <w:top w:val="none" w:sz="0" w:space="0" w:color="auto"/>
            <w:left w:val="none" w:sz="0" w:space="0" w:color="auto"/>
            <w:bottom w:val="none" w:sz="0" w:space="0" w:color="auto"/>
            <w:right w:val="none" w:sz="0" w:space="0" w:color="auto"/>
          </w:divBdr>
        </w:div>
        <w:div w:id="299119001">
          <w:marLeft w:val="0"/>
          <w:marRight w:val="0"/>
          <w:marTop w:val="0"/>
          <w:marBottom w:val="0"/>
          <w:divBdr>
            <w:top w:val="none" w:sz="0" w:space="0" w:color="auto"/>
            <w:left w:val="none" w:sz="0" w:space="0" w:color="auto"/>
            <w:bottom w:val="none" w:sz="0" w:space="0" w:color="auto"/>
            <w:right w:val="none" w:sz="0" w:space="0" w:color="auto"/>
          </w:divBdr>
        </w:div>
        <w:div w:id="299190035">
          <w:marLeft w:val="0"/>
          <w:marRight w:val="0"/>
          <w:marTop w:val="0"/>
          <w:marBottom w:val="0"/>
          <w:divBdr>
            <w:top w:val="none" w:sz="0" w:space="0" w:color="auto"/>
            <w:left w:val="none" w:sz="0" w:space="0" w:color="auto"/>
            <w:bottom w:val="none" w:sz="0" w:space="0" w:color="auto"/>
            <w:right w:val="none" w:sz="0" w:space="0" w:color="auto"/>
          </w:divBdr>
        </w:div>
        <w:div w:id="299190664">
          <w:marLeft w:val="0"/>
          <w:marRight w:val="0"/>
          <w:marTop w:val="300"/>
          <w:marBottom w:val="0"/>
          <w:divBdr>
            <w:top w:val="none" w:sz="0" w:space="0" w:color="auto"/>
            <w:left w:val="none" w:sz="0" w:space="0" w:color="auto"/>
            <w:bottom w:val="none" w:sz="0" w:space="0" w:color="auto"/>
            <w:right w:val="none" w:sz="0" w:space="0" w:color="auto"/>
          </w:divBdr>
        </w:div>
        <w:div w:id="299190970">
          <w:marLeft w:val="0"/>
          <w:marRight w:val="0"/>
          <w:marTop w:val="0"/>
          <w:marBottom w:val="0"/>
          <w:divBdr>
            <w:top w:val="none" w:sz="0" w:space="0" w:color="auto"/>
            <w:left w:val="none" w:sz="0" w:space="0" w:color="auto"/>
            <w:bottom w:val="none" w:sz="0" w:space="0" w:color="auto"/>
            <w:right w:val="none" w:sz="0" w:space="0" w:color="auto"/>
          </w:divBdr>
        </w:div>
        <w:div w:id="299191839">
          <w:marLeft w:val="0"/>
          <w:marRight w:val="0"/>
          <w:marTop w:val="0"/>
          <w:marBottom w:val="0"/>
          <w:divBdr>
            <w:top w:val="none" w:sz="0" w:space="0" w:color="auto"/>
            <w:left w:val="none" w:sz="0" w:space="0" w:color="auto"/>
            <w:bottom w:val="none" w:sz="0" w:space="0" w:color="auto"/>
            <w:right w:val="none" w:sz="0" w:space="0" w:color="auto"/>
          </w:divBdr>
        </w:div>
        <w:div w:id="299192669">
          <w:marLeft w:val="0"/>
          <w:marRight w:val="0"/>
          <w:marTop w:val="0"/>
          <w:marBottom w:val="300"/>
          <w:divBdr>
            <w:top w:val="single" w:sz="6" w:space="15" w:color="EDEDED"/>
            <w:left w:val="single" w:sz="6" w:space="15" w:color="EDEDED"/>
            <w:bottom w:val="single" w:sz="6" w:space="15" w:color="EDEDED"/>
            <w:right w:val="single" w:sz="6" w:space="15" w:color="EDEDED"/>
          </w:divBdr>
        </w:div>
        <w:div w:id="299192727">
          <w:marLeft w:val="0"/>
          <w:marRight w:val="0"/>
          <w:marTop w:val="0"/>
          <w:marBottom w:val="300"/>
          <w:divBdr>
            <w:top w:val="single" w:sz="6" w:space="15" w:color="EDEDED"/>
            <w:left w:val="single" w:sz="6" w:space="15" w:color="EDEDED"/>
            <w:bottom w:val="single" w:sz="6" w:space="15" w:color="EDEDED"/>
            <w:right w:val="single" w:sz="6" w:space="15" w:color="EDEDED"/>
          </w:divBdr>
        </w:div>
        <w:div w:id="299194354">
          <w:marLeft w:val="0"/>
          <w:marRight w:val="0"/>
          <w:marTop w:val="300"/>
          <w:marBottom w:val="0"/>
          <w:divBdr>
            <w:top w:val="none" w:sz="0" w:space="0" w:color="auto"/>
            <w:left w:val="none" w:sz="0" w:space="0" w:color="auto"/>
            <w:bottom w:val="none" w:sz="0" w:space="0" w:color="auto"/>
            <w:right w:val="none" w:sz="0" w:space="0" w:color="auto"/>
          </w:divBdr>
        </w:div>
        <w:div w:id="299195069">
          <w:marLeft w:val="0"/>
          <w:marRight w:val="0"/>
          <w:marTop w:val="300"/>
          <w:marBottom w:val="0"/>
          <w:divBdr>
            <w:top w:val="none" w:sz="0" w:space="0" w:color="auto"/>
            <w:left w:val="none" w:sz="0" w:space="0" w:color="auto"/>
            <w:bottom w:val="none" w:sz="0" w:space="0" w:color="auto"/>
            <w:right w:val="none" w:sz="0" w:space="0" w:color="auto"/>
          </w:divBdr>
          <w:divsChild>
            <w:div w:id="379285375">
              <w:marLeft w:val="0"/>
              <w:marRight w:val="0"/>
              <w:marTop w:val="0"/>
              <w:marBottom w:val="0"/>
              <w:divBdr>
                <w:top w:val="none" w:sz="0" w:space="0" w:color="auto"/>
                <w:left w:val="none" w:sz="0" w:space="0" w:color="auto"/>
                <w:bottom w:val="none" w:sz="0" w:space="0" w:color="auto"/>
                <w:right w:val="none" w:sz="0" w:space="0" w:color="auto"/>
              </w:divBdr>
            </w:div>
          </w:divsChild>
        </w:div>
        <w:div w:id="299196161">
          <w:marLeft w:val="0"/>
          <w:marRight w:val="0"/>
          <w:marTop w:val="0"/>
          <w:marBottom w:val="0"/>
          <w:divBdr>
            <w:top w:val="none" w:sz="0" w:space="0" w:color="auto"/>
            <w:left w:val="none" w:sz="0" w:space="0" w:color="auto"/>
            <w:bottom w:val="none" w:sz="0" w:space="0" w:color="auto"/>
            <w:right w:val="none" w:sz="0" w:space="0" w:color="auto"/>
          </w:divBdr>
        </w:div>
        <w:div w:id="299238204">
          <w:marLeft w:val="0"/>
          <w:marRight w:val="0"/>
          <w:marTop w:val="0"/>
          <w:marBottom w:val="0"/>
          <w:divBdr>
            <w:top w:val="none" w:sz="0" w:space="0" w:color="auto"/>
            <w:left w:val="none" w:sz="0" w:space="0" w:color="auto"/>
            <w:bottom w:val="none" w:sz="0" w:space="0" w:color="auto"/>
            <w:right w:val="none" w:sz="0" w:space="0" w:color="auto"/>
          </w:divBdr>
        </w:div>
        <w:div w:id="299264731">
          <w:marLeft w:val="0"/>
          <w:marRight w:val="0"/>
          <w:marTop w:val="0"/>
          <w:marBottom w:val="0"/>
          <w:divBdr>
            <w:top w:val="none" w:sz="0" w:space="0" w:color="auto"/>
            <w:left w:val="none" w:sz="0" w:space="0" w:color="auto"/>
            <w:bottom w:val="none" w:sz="0" w:space="0" w:color="auto"/>
            <w:right w:val="none" w:sz="0" w:space="0" w:color="auto"/>
          </w:divBdr>
        </w:div>
        <w:div w:id="299266504">
          <w:marLeft w:val="0"/>
          <w:marRight w:val="0"/>
          <w:marTop w:val="0"/>
          <w:marBottom w:val="0"/>
          <w:divBdr>
            <w:top w:val="none" w:sz="0" w:space="0" w:color="auto"/>
            <w:left w:val="none" w:sz="0" w:space="0" w:color="auto"/>
            <w:bottom w:val="none" w:sz="0" w:space="0" w:color="auto"/>
            <w:right w:val="none" w:sz="0" w:space="0" w:color="auto"/>
          </w:divBdr>
        </w:div>
        <w:div w:id="299268471">
          <w:marLeft w:val="0"/>
          <w:marRight w:val="0"/>
          <w:marTop w:val="0"/>
          <w:marBottom w:val="0"/>
          <w:divBdr>
            <w:top w:val="none" w:sz="0" w:space="0" w:color="auto"/>
            <w:left w:val="none" w:sz="0" w:space="0" w:color="auto"/>
            <w:bottom w:val="none" w:sz="0" w:space="0" w:color="auto"/>
            <w:right w:val="none" w:sz="0" w:space="0" w:color="auto"/>
          </w:divBdr>
        </w:div>
        <w:div w:id="299305994">
          <w:marLeft w:val="0"/>
          <w:marRight w:val="0"/>
          <w:marTop w:val="0"/>
          <w:marBottom w:val="0"/>
          <w:divBdr>
            <w:top w:val="none" w:sz="0" w:space="0" w:color="auto"/>
            <w:left w:val="none" w:sz="0" w:space="0" w:color="auto"/>
            <w:bottom w:val="none" w:sz="0" w:space="0" w:color="auto"/>
            <w:right w:val="none" w:sz="0" w:space="0" w:color="auto"/>
          </w:divBdr>
        </w:div>
        <w:div w:id="299306022">
          <w:marLeft w:val="0"/>
          <w:marRight w:val="0"/>
          <w:marTop w:val="0"/>
          <w:marBottom w:val="0"/>
          <w:divBdr>
            <w:top w:val="none" w:sz="0" w:space="0" w:color="auto"/>
            <w:left w:val="none" w:sz="0" w:space="0" w:color="auto"/>
            <w:bottom w:val="none" w:sz="0" w:space="0" w:color="auto"/>
            <w:right w:val="none" w:sz="0" w:space="0" w:color="auto"/>
          </w:divBdr>
          <w:divsChild>
            <w:div w:id="67387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9308172">
          <w:marLeft w:val="0"/>
          <w:marRight w:val="0"/>
          <w:marTop w:val="0"/>
          <w:marBottom w:val="0"/>
          <w:divBdr>
            <w:top w:val="none" w:sz="0" w:space="0" w:color="auto"/>
            <w:left w:val="none" w:sz="0" w:space="0" w:color="auto"/>
            <w:bottom w:val="none" w:sz="0" w:space="0" w:color="auto"/>
            <w:right w:val="none" w:sz="0" w:space="0" w:color="auto"/>
          </w:divBdr>
        </w:div>
        <w:div w:id="299313247">
          <w:marLeft w:val="0"/>
          <w:marRight w:val="0"/>
          <w:marTop w:val="0"/>
          <w:marBottom w:val="0"/>
          <w:divBdr>
            <w:top w:val="none" w:sz="0" w:space="0" w:color="auto"/>
            <w:left w:val="none" w:sz="0" w:space="0" w:color="auto"/>
            <w:bottom w:val="none" w:sz="0" w:space="0" w:color="auto"/>
            <w:right w:val="none" w:sz="0" w:space="0" w:color="auto"/>
          </w:divBdr>
        </w:div>
        <w:div w:id="299386552">
          <w:marLeft w:val="0"/>
          <w:marRight w:val="0"/>
          <w:marTop w:val="0"/>
          <w:marBottom w:val="0"/>
          <w:divBdr>
            <w:top w:val="none" w:sz="0" w:space="0" w:color="auto"/>
            <w:left w:val="none" w:sz="0" w:space="0" w:color="auto"/>
            <w:bottom w:val="none" w:sz="0" w:space="0" w:color="auto"/>
            <w:right w:val="none" w:sz="0" w:space="0" w:color="auto"/>
          </w:divBdr>
          <w:divsChild>
            <w:div w:id="13458622">
              <w:marLeft w:val="0"/>
              <w:marRight w:val="0"/>
              <w:marTop w:val="0"/>
              <w:marBottom w:val="0"/>
              <w:divBdr>
                <w:top w:val="none" w:sz="0" w:space="0" w:color="auto"/>
                <w:left w:val="none" w:sz="0" w:space="0" w:color="auto"/>
                <w:bottom w:val="none" w:sz="0" w:space="0" w:color="auto"/>
                <w:right w:val="none" w:sz="0" w:space="0" w:color="auto"/>
              </w:divBdr>
            </w:div>
          </w:divsChild>
        </w:div>
        <w:div w:id="299455832">
          <w:marLeft w:val="0"/>
          <w:marRight w:val="0"/>
          <w:marTop w:val="0"/>
          <w:marBottom w:val="0"/>
          <w:divBdr>
            <w:top w:val="none" w:sz="0" w:space="0" w:color="auto"/>
            <w:left w:val="none" w:sz="0" w:space="0" w:color="auto"/>
            <w:bottom w:val="none" w:sz="0" w:space="0" w:color="auto"/>
            <w:right w:val="none" w:sz="0" w:space="0" w:color="auto"/>
          </w:divBdr>
        </w:div>
        <w:div w:id="299457878">
          <w:marLeft w:val="0"/>
          <w:marRight w:val="0"/>
          <w:marTop w:val="300"/>
          <w:marBottom w:val="0"/>
          <w:divBdr>
            <w:top w:val="none" w:sz="0" w:space="0" w:color="auto"/>
            <w:left w:val="none" w:sz="0" w:space="0" w:color="auto"/>
            <w:bottom w:val="none" w:sz="0" w:space="0" w:color="auto"/>
            <w:right w:val="none" w:sz="0" w:space="0" w:color="auto"/>
          </w:divBdr>
        </w:div>
        <w:div w:id="299458609">
          <w:marLeft w:val="0"/>
          <w:marRight w:val="0"/>
          <w:marTop w:val="0"/>
          <w:marBottom w:val="300"/>
          <w:divBdr>
            <w:top w:val="single" w:sz="6" w:space="15" w:color="EDEDED"/>
            <w:left w:val="single" w:sz="6" w:space="15" w:color="EDEDED"/>
            <w:bottom w:val="single" w:sz="6" w:space="15" w:color="EDEDED"/>
            <w:right w:val="single" w:sz="6" w:space="15" w:color="EDEDED"/>
          </w:divBdr>
        </w:div>
        <w:div w:id="299461605">
          <w:marLeft w:val="0"/>
          <w:marRight w:val="0"/>
          <w:marTop w:val="300"/>
          <w:marBottom w:val="0"/>
          <w:divBdr>
            <w:top w:val="none" w:sz="0" w:space="0" w:color="auto"/>
            <w:left w:val="none" w:sz="0" w:space="0" w:color="auto"/>
            <w:bottom w:val="none" w:sz="0" w:space="0" w:color="auto"/>
            <w:right w:val="none" w:sz="0" w:space="0" w:color="auto"/>
          </w:divBdr>
          <w:divsChild>
            <w:div w:id="22749830">
              <w:marLeft w:val="0"/>
              <w:marRight w:val="0"/>
              <w:marTop w:val="0"/>
              <w:marBottom w:val="0"/>
              <w:divBdr>
                <w:top w:val="none" w:sz="0" w:space="0" w:color="auto"/>
                <w:left w:val="none" w:sz="0" w:space="0" w:color="auto"/>
                <w:bottom w:val="none" w:sz="0" w:space="0" w:color="auto"/>
                <w:right w:val="none" w:sz="0" w:space="0" w:color="auto"/>
              </w:divBdr>
            </w:div>
          </w:divsChild>
        </w:div>
        <w:div w:id="299462581">
          <w:marLeft w:val="0"/>
          <w:marRight w:val="0"/>
          <w:marTop w:val="0"/>
          <w:marBottom w:val="0"/>
          <w:divBdr>
            <w:top w:val="none" w:sz="0" w:space="0" w:color="auto"/>
            <w:left w:val="none" w:sz="0" w:space="0" w:color="auto"/>
            <w:bottom w:val="none" w:sz="0" w:space="0" w:color="auto"/>
            <w:right w:val="none" w:sz="0" w:space="0" w:color="auto"/>
          </w:divBdr>
        </w:div>
        <w:div w:id="299463393">
          <w:marLeft w:val="0"/>
          <w:marRight w:val="0"/>
          <w:marTop w:val="0"/>
          <w:marBottom w:val="0"/>
          <w:divBdr>
            <w:top w:val="none" w:sz="0" w:space="0" w:color="auto"/>
            <w:left w:val="none" w:sz="0" w:space="0" w:color="auto"/>
            <w:bottom w:val="none" w:sz="0" w:space="0" w:color="auto"/>
            <w:right w:val="none" w:sz="0" w:space="0" w:color="auto"/>
          </w:divBdr>
        </w:div>
        <w:div w:id="299504115">
          <w:marLeft w:val="0"/>
          <w:marRight w:val="0"/>
          <w:marTop w:val="300"/>
          <w:marBottom w:val="0"/>
          <w:divBdr>
            <w:top w:val="none" w:sz="0" w:space="0" w:color="auto"/>
            <w:left w:val="none" w:sz="0" w:space="0" w:color="auto"/>
            <w:bottom w:val="none" w:sz="0" w:space="0" w:color="auto"/>
            <w:right w:val="none" w:sz="0" w:space="0" w:color="auto"/>
          </w:divBdr>
        </w:div>
        <w:div w:id="299505071">
          <w:marLeft w:val="0"/>
          <w:marRight w:val="0"/>
          <w:marTop w:val="0"/>
          <w:marBottom w:val="0"/>
          <w:divBdr>
            <w:top w:val="none" w:sz="0" w:space="0" w:color="auto"/>
            <w:left w:val="none" w:sz="0" w:space="0" w:color="auto"/>
            <w:bottom w:val="none" w:sz="0" w:space="0" w:color="auto"/>
            <w:right w:val="none" w:sz="0" w:space="0" w:color="auto"/>
          </w:divBdr>
        </w:div>
        <w:div w:id="299507316">
          <w:marLeft w:val="0"/>
          <w:marRight w:val="0"/>
          <w:marTop w:val="0"/>
          <w:marBottom w:val="0"/>
          <w:divBdr>
            <w:top w:val="none" w:sz="0" w:space="0" w:color="auto"/>
            <w:left w:val="none" w:sz="0" w:space="0" w:color="auto"/>
            <w:bottom w:val="none" w:sz="0" w:space="0" w:color="auto"/>
            <w:right w:val="none" w:sz="0" w:space="0" w:color="auto"/>
          </w:divBdr>
        </w:div>
        <w:div w:id="299531498">
          <w:marLeft w:val="0"/>
          <w:marRight w:val="0"/>
          <w:marTop w:val="0"/>
          <w:marBottom w:val="0"/>
          <w:divBdr>
            <w:top w:val="none" w:sz="0" w:space="0" w:color="auto"/>
            <w:left w:val="none" w:sz="0" w:space="0" w:color="auto"/>
            <w:bottom w:val="none" w:sz="0" w:space="0" w:color="auto"/>
            <w:right w:val="none" w:sz="0" w:space="0" w:color="auto"/>
          </w:divBdr>
        </w:div>
        <w:div w:id="299573877">
          <w:marLeft w:val="0"/>
          <w:marRight w:val="0"/>
          <w:marTop w:val="0"/>
          <w:marBottom w:val="0"/>
          <w:divBdr>
            <w:top w:val="none" w:sz="0" w:space="0" w:color="auto"/>
            <w:left w:val="none" w:sz="0" w:space="0" w:color="auto"/>
            <w:bottom w:val="none" w:sz="0" w:space="0" w:color="auto"/>
            <w:right w:val="none" w:sz="0" w:space="0" w:color="auto"/>
          </w:divBdr>
        </w:div>
        <w:div w:id="299575273">
          <w:marLeft w:val="0"/>
          <w:marRight w:val="0"/>
          <w:marTop w:val="0"/>
          <w:marBottom w:val="0"/>
          <w:divBdr>
            <w:top w:val="none" w:sz="0" w:space="0" w:color="auto"/>
            <w:left w:val="none" w:sz="0" w:space="0" w:color="auto"/>
            <w:bottom w:val="none" w:sz="0" w:space="0" w:color="auto"/>
            <w:right w:val="none" w:sz="0" w:space="0" w:color="auto"/>
          </w:divBdr>
        </w:div>
        <w:div w:id="299576670">
          <w:marLeft w:val="0"/>
          <w:marRight w:val="0"/>
          <w:marTop w:val="300"/>
          <w:marBottom w:val="0"/>
          <w:divBdr>
            <w:top w:val="none" w:sz="0" w:space="0" w:color="auto"/>
            <w:left w:val="none" w:sz="0" w:space="0" w:color="auto"/>
            <w:bottom w:val="none" w:sz="0" w:space="0" w:color="auto"/>
            <w:right w:val="none" w:sz="0" w:space="0" w:color="auto"/>
          </w:divBdr>
        </w:div>
        <w:div w:id="299577661">
          <w:marLeft w:val="0"/>
          <w:marRight w:val="0"/>
          <w:marTop w:val="0"/>
          <w:marBottom w:val="0"/>
          <w:divBdr>
            <w:top w:val="none" w:sz="0" w:space="0" w:color="auto"/>
            <w:left w:val="none" w:sz="0" w:space="0" w:color="auto"/>
            <w:bottom w:val="none" w:sz="0" w:space="0" w:color="auto"/>
            <w:right w:val="none" w:sz="0" w:space="0" w:color="auto"/>
          </w:divBdr>
        </w:div>
        <w:div w:id="299578836">
          <w:marLeft w:val="0"/>
          <w:marRight w:val="0"/>
          <w:marTop w:val="0"/>
          <w:marBottom w:val="0"/>
          <w:divBdr>
            <w:top w:val="none" w:sz="0" w:space="0" w:color="auto"/>
            <w:left w:val="none" w:sz="0" w:space="0" w:color="auto"/>
            <w:bottom w:val="none" w:sz="0" w:space="0" w:color="auto"/>
            <w:right w:val="none" w:sz="0" w:space="0" w:color="auto"/>
          </w:divBdr>
        </w:div>
        <w:div w:id="299579014">
          <w:marLeft w:val="0"/>
          <w:marRight w:val="0"/>
          <w:marTop w:val="0"/>
          <w:marBottom w:val="0"/>
          <w:divBdr>
            <w:top w:val="none" w:sz="0" w:space="0" w:color="auto"/>
            <w:left w:val="none" w:sz="0" w:space="0" w:color="auto"/>
            <w:bottom w:val="none" w:sz="0" w:space="0" w:color="auto"/>
            <w:right w:val="none" w:sz="0" w:space="0" w:color="auto"/>
          </w:divBdr>
        </w:div>
        <w:div w:id="299579996">
          <w:marLeft w:val="0"/>
          <w:marRight w:val="0"/>
          <w:marTop w:val="0"/>
          <w:marBottom w:val="300"/>
          <w:divBdr>
            <w:top w:val="single" w:sz="6" w:space="15" w:color="EDEDED"/>
            <w:left w:val="single" w:sz="6" w:space="15" w:color="EDEDED"/>
            <w:bottom w:val="single" w:sz="6" w:space="15" w:color="EDEDED"/>
            <w:right w:val="single" w:sz="6" w:space="15" w:color="EDEDED"/>
          </w:divBdr>
        </w:div>
        <w:div w:id="299582375">
          <w:marLeft w:val="0"/>
          <w:marRight w:val="0"/>
          <w:marTop w:val="0"/>
          <w:marBottom w:val="30"/>
          <w:divBdr>
            <w:top w:val="none" w:sz="0" w:space="0" w:color="auto"/>
            <w:left w:val="none" w:sz="0" w:space="0" w:color="auto"/>
            <w:bottom w:val="none" w:sz="0" w:space="0" w:color="auto"/>
            <w:right w:val="none" w:sz="0" w:space="0" w:color="auto"/>
          </w:divBdr>
        </w:div>
        <w:div w:id="299582550">
          <w:marLeft w:val="0"/>
          <w:marRight w:val="0"/>
          <w:marTop w:val="0"/>
          <w:marBottom w:val="0"/>
          <w:divBdr>
            <w:top w:val="none" w:sz="0" w:space="0" w:color="auto"/>
            <w:left w:val="none" w:sz="0" w:space="0" w:color="auto"/>
            <w:bottom w:val="none" w:sz="0" w:space="0" w:color="auto"/>
            <w:right w:val="none" w:sz="0" w:space="0" w:color="auto"/>
          </w:divBdr>
        </w:div>
        <w:div w:id="299649807">
          <w:marLeft w:val="0"/>
          <w:marRight w:val="0"/>
          <w:marTop w:val="0"/>
          <w:marBottom w:val="300"/>
          <w:divBdr>
            <w:top w:val="single" w:sz="6" w:space="15" w:color="EDEDED"/>
            <w:left w:val="single" w:sz="6" w:space="15" w:color="EDEDED"/>
            <w:bottom w:val="single" w:sz="6" w:space="15" w:color="EDEDED"/>
            <w:right w:val="single" w:sz="6" w:space="15" w:color="EDEDED"/>
          </w:divBdr>
        </w:div>
        <w:div w:id="299650945">
          <w:marLeft w:val="0"/>
          <w:marRight w:val="0"/>
          <w:marTop w:val="0"/>
          <w:marBottom w:val="0"/>
          <w:divBdr>
            <w:top w:val="none" w:sz="0" w:space="0" w:color="auto"/>
            <w:left w:val="none" w:sz="0" w:space="0" w:color="auto"/>
            <w:bottom w:val="none" w:sz="0" w:space="0" w:color="auto"/>
            <w:right w:val="none" w:sz="0" w:space="0" w:color="auto"/>
          </w:divBdr>
        </w:div>
        <w:div w:id="299656504">
          <w:marLeft w:val="0"/>
          <w:marRight w:val="0"/>
          <w:marTop w:val="0"/>
          <w:marBottom w:val="0"/>
          <w:divBdr>
            <w:top w:val="none" w:sz="0" w:space="0" w:color="auto"/>
            <w:left w:val="none" w:sz="0" w:space="0" w:color="auto"/>
            <w:bottom w:val="none" w:sz="0" w:space="0" w:color="auto"/>
            <w:right w:val="none" w:sz="0" w:space="0" w:color="auto"/>
          </w:divBdr>
        </w:div>
        <w:div w:id="299700460">
          <w:marLeft w:val="0"/>
          <w:marRight w:val="0"/>
          <w:marTop w:val="0"/>
          <w:marBottom w:val="300"/>
          <w:divBdr>
            <w:top w:val="single" w:sz="6" w:space="15" w:color="EDEDED"/>
            <w:left w:val="single" w:sz="6" w:space="15" w:color="EDEDED"/>
            <w:bottom w:val="single" w:sz="6" w:space="15" w:color="EDEDED"/>
            <w:right w:val="single" w:sz="6" w:space="15" w:color="EDEDED"/>
          </w:divBdr>
        </w:div>
        <w:div w:id="299726113">
          <w:marLeft w:val="0"/>
          <w:marRight w:val="0"/>
          <w:marTop w:val="0"/>
          <w:marBottom w:val="0"/>
          <w:divBdr>
            <w:top w:val="none" w:sz="0" w:space="0" w:color="auto"/>
            <w:left w:val="none" w:sz="0" w:space="0" w:color="auto"/>
            <w:bottom w:val="none" w:sz="0" w:space="0" w:color="auto"/>
            <w:right w:val="none" w:sz="0" w:space="0" w:color="auto"/>
          </w:divBdr>
        </w:div>
        <w:div w:id="299726391">
          <w:marLeft w:val="0"/>
          <w:marRight w:val="0"/>
          <w:marTop w:val="0"/>
          <w:marBottom w:val="0"/>
          <w:divBdr>
            <w:top w:val="none" w:sz="0" w:space="0" w:color="auto"/>
            <w:left w:val="none" w:sz="0" w:space="0" w:color="auto"/>
            <w:bottom w:val="none" w:sz="0" w:space="0" w:color="auto"/>
            <w:right w:val="none" w:sz="0" w:space="0" w:color="auto"/>
          </w:divBdr>
        </w:div>
        <w:div w:id="299727492">
          <w:marLeft w:val="0"/>
          <w:marRight w:val="0"/>
          <w:marTop w:val="0"/>
          <w:marBottom w:val="300"/>
          <w:divBdr>
            <w:top w:val="single" w:sz="6" w:space="15" w:color="EDEDED"/>
            <w:left w:val="single" w:sz="6" w:space="15" w:color="EDEDED"/>
            <w:bottom w:val="single" w:sz="6" w:space="15" w:color="EDEDED"/>
            <w:right w:val="single" w:sz="6" w:space="15" w:color="EDEDED"/>
          </w:divBdr>
        </w:div>
        <w:div w:id="299728712">
          <w:marLeft w:val="0"/>
          <w:marRight w:val="0"/>
          <w:marTop w:val="0"/>
          <w:marBottom w:val="0"/>
          <w:divBdr>
            <w:top w:val="none" w:sz="0" w:space="0" w:color="auto"/>
            <w:left w:val="none" w:sz="0" w:space="0" w:color="auto"/>
            <w:bottom w:val="none" w:sz="0" w:space="0" w:color="auto"/>
            <w:right w:val="none" w:sz="0" w:space="0" w:color="auto"/>
          </w:divBdr>
        </w:div>
        <w:div w:id="299768497">
          <w:marLeft w:val="0"/>
          <w:marRight w:val="0"/>
          <w:marTop w:val="0"/>
          <w:marBottom w:val="0"/>
          <w:divBdr>
            <w:top w:val="none" w:sz="0" w:space="0" w:color="auto"/>
            <w:left w:val="none" w:sz="0" w:space="0" w:color="auto"/>
            <w:bottom w:val="none" w:sz="0" w:space="0" w:color="auto"/>
            <w:right w:val="none" w:sz="0" w:space="0" w:color="auto"/>
          </w:divBdr>
        </w:div>
        <w:div w:id="299768890">
          <w:marLeft w:val="0"/>
          <w:marRight w:val="0"/>
          <w:marTop w:val="0"/>
          <w:marBottom w:val="0"/>
          <w:divBdr>
            <w:top w:val="none" w:sz="0" w:space="0" w:color="auto"/>
            <w:left w:val="none" w:sz="0" w:space="0" w:color="auto"/>
            <w:bottom w:val="none" w:sz="0" w:space="0" w:color="auto"/>
            <w:right w:val="none" w:sz="0" w:space="0" w:color="auto"/>
          </w:divBdr>
        </w:div>
        <w:div w:id="299769511">
          <w:marLeft w:val="0"/>
          <w:marRight w:val="0"/>
          <w:marTop w:val="0"/>
          <w:marBottom w:val="0"/>
          <w:divBdr>
            <w:top w:val="none" w:sz="0" w:space="0" w:color="auto"/>
            <w:left w:val="none" w:sz="0" w:space="0" w:color="auto"/>
            <w:bottom w:val="none" w:sz="0" w:space="0" w:color="auto"/>
            <w:right w:val="none" w:sz="0" w:space="0" w:color="auto"/>
          </w:divBdr>
          <w:divsChild>
            <w:div w:id="206114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9770568">
          <w:marLeft w:val="0"/>
          <w:marRight w:val="0"/>
          <w:marTop w:val="0"/>
          <w:marBottom w:val="0"/>
          <w:divBdr>
            <w:top w:val="none" w:sz="0" w:space="0" w:color="auto"/>
            <w:left w:val="none" w:sz="0" w:space="0" w:color="auto"/>
            <w:bottom w:val="none" w:sz="0" w:space="0" w:color="auto"/>
            <w:right w:val="none" w:sz="0" w:space="0" w:color="auto"/>
          </w:divBdr>
          <w:divsChild>
            <w:div w:id="340789225">
              <w:marLeft w:val="0"/>
              <w:marRight w:val="0"/>
              <w:marTop w:val="0"/>
              <w:marBottom w:val="0"/>
              <w:divBdr>
                <w:top w:val="none" w:sz="0" w:space="0" w:color="auto"/>
                <w:left w:val="none" w:sz="0" w:space="0" w:color="auto"/>
                <w:bottom w:val="none" w:sz="0" w:space="0" w:color="auto"/>
                <w:right w:val="none" w:sz="0" w:space="0" w:color="auto"/>
              </w:divBdr>
            </w:div>
          </w:divsChild>
        </w:div>
        <w:div w:id="299771325">
          <w:marLeft w:val="0"/>
          <w:marRight w:val="0"/>
          <w:marTop w:val="300"/>
          <w:marBottom w:val="0"/>
          <w:divBdr>
            <w:top w:val="none" w:sz="0" w:space="0" w:color="auto"/>
            <w:left w:val="none" w:sz="0" w:space="0" w:color="auto"/>
            <w:bottom w:val="none" w:sz="0" w:space="0" w:color="auto"/>
            <w:right w:val="none" w:sz="0" w:space="0" w:color="auto"/>
          </w:divBdr>
          <w:divsChild>
            <w:div w:id="210044548">
              <w:marLeft w:val="0"/>
              <w:marRight w:val="0"/>
              <w:marTop w:val="0"/>
              <w:marBottom w:val="0"/>
              <w:divBdr>
                <w:top w:val="none" w:sz="0" w:space="0" w:color="auto"/>
                <w:left w:val="none" w:sz="0" w:space="0" w:color="auto"/>
                <w:bottom w:val="none" w:sz="0" w:space="0" w:color="auto"/>
                <w:right w:val="none" w:sz="0" w:space="0" w:color="auto"/>
              </w:divBdr>
            </w:div>
          </w:divsChild>
        </w:div>
        <w:div w:id="299771449">
          <w:marLeft w:val="0"/>
          <w:marRight w:val="0"/>
          <w:marTop w:val="0"/>
          <w:marBottom w:val="0"/>
          <w:divBdr>
            <w:top w:val="none" w:sz="0" w:space="0" w:color="auto"/>
            <w:left w:val="none" w:sz="0" w:space="0" w:color="auto"/>
            <w:bottom w:val="none" w:sz="0" w:space="0" w:color="auto"/>
            <w:right w:val="none" w:sz="0" w:space="0" w:color="auto"/>
          </w:divBdr>
        </w:div>
        <w:div w:id="299772466">
          <w:marLeft w:val="0"/>
          <w:marRight w:val="0"/>
          <w:marTop w:val="0"/>
          <w:marBottom w:val="0"/>
          <w:divBdr>
            <w:top w:val="none" w:sz="0" w:space="0" w:color="auto"/>
            <w:left w:val="none" w:sz="0" w:space="0" w:color="auto"/>
            <w:bottom w:val="none" w:sz="0" w:space="0" w:color="auto"/>
            <w:right w:val="none" w:sz="0" w:space="0" w:color="auto"/>
          </w:divBdr>
        </w:div>
        <w:div w:id="299842527">
          <w:marLeft w:val="0"/>
          <w:marRight w:val="0"/>
          <w:marTop w:val="0"/>
          <w:marBottom w:val="0"/>
          <w:divBdr>
            <w:top w:val="none" w:sz="0" w:space="0" w:color="auto"/>
            <w:left w:val="none" w:sz="0" w:space="0" w:color="auto"/>
            <w:bottom w:val="none" w:sz="0" w:space="0" w:color="auto"/>
            <w:right w:val="none" w:sz="0" w:space="0" w:color="auto"/>
          </w:divBdr>
        </w:div>
        <w:div w:id="299843571">
          <w:marLeft w:val="0"/>
          <w:marRight w:val="0"/>
          <w:marTop w:val="0"/>
          <w:marBottom w:val="0"/>
          <w:divBdr>
            <w:top w:val="none" w:sz="0" w:space="0" w:color="auto"/>
            <w:left w:val="none" w:sz="0" w:space="0" w:color="auto"/>
            <w:bottom w:val="none" w:sz="0" w:space="0" w:color="auto"/>
            <w:right w:val="none" w:sz="0" w:space="0" w:color="auto"/>
          </w:divBdr>
        </w:div>
        <w:div w:id="299847575">
          <w:marLeft w:val="0"/>
          <w:marRight w:val="0"/>
          <w:marTop w:val="0"/>
          <w:marBottom w:val="300"/>
          <w:divBdr>
            <w:top w:val="single" w:sz="6" w:space="15" w:color="EDEDED"/>
            <w:left w:val="single" w:sz="6" w:space="15" w:color="EDEDED"/>
            <w:bottom w:val="single" w:sz="6" w:space="15" w:color="EDEDED"/>
            <w:right w:val="single" w:sz="6" w:space="15" w:color="EDEDED"/>
          </w:divBdr>
        </w:div>
        <w:div w:id="299921260">
          <w:marLeft w:val="0"/>
          <w:marRight w:val="0"/>
          <w:marTop w:val="0"/>
          <w:marBottom w:val="0"/>
          <w:divBdr>
            <w:top w:val="none" w:sz="0" w:space="0" w:color="auto"/>
            <w:left w:val="none" w:sz="0" w:space="0" w:color="auto"/>
            <w:bottom w:val="none" w:sz="0" w:space="0" w:color="auto"/>
            <w:right w:val="none" w:sz="0" w:space="0" w:color="auto"/>
          </w:divBdr>
        </w:div>
        <w:div w:id="299922042">
          <w:marLeft w:val="0"/>
          <w:marRight w:val="0"/>
          <w:marTop w:val="0"/>
          <w:marBottom w:val="300"/>
          <w:divBdr>
            <w:top w:val="single" w:sz="6" w:space="15" w:color="EDEDED"/>
            <w:left w:val="single" w:sz="6" w:space="15" w:color="EDEDED"/>
            <w:bottom w:val="single" w:sz="6" w:space="15" w:color="EDEDED"/>
            <w:right w:val="single" w:sz="6" w:space="15" w:color="EDEDED"/>
          </w:divBdr>
        </w:div>
        <w:div w:id="299922911">
          <w:marLeft w:val="0"/>
          <w:marRight w:val="0"/>
          <w:marTop w:val="0"/>
          <w:marBottom w:val="0"/>
          <w:divBdr>
            <w:top w:val="none" w:sz="0" w:space="0" w:color="auto"/>
            <w:left w:val="none" w:sz="0" w:space="0" w:color="auto"/>
            <w:bottom w:val="none" w:sz="0" w:space="0" w:color="auto"/>
            <w:right w:val="none" w:sz="0" w:space="0" w:color="auto"/>
          </w:divBdr>
        </w:div>
        <w:div w:id="299925468">
          <w:marLeft w:val="0"/>
          <w:marRight w:val="0"/>
          <w:marTop w:val="0"/>
          <w:marBottom w:val="0"/>
          <w:divBdr>
            <w:top w:val="none" w:sz="0" w:space="0" w:color="auto"/>
            <w:left w:val="none" w:sz="0" w:space="0" w:color="auto"/>
            <w:bottom w:val="none" w:sz="0" w:space="0" w:color="auto"/>
            <w:right w:val="none" w:sz="0" w:space="0" w:color="auto"/>
          </w:divBdr>
        </w:div>
        <w:div w:id="299963062">
          <w:marLeft w:val="0"/>
          <w:marRight w:val="0"/>
          <w:marTop w:val="300"/>
          <w:marBottom w:val="0"/>
          <w:divBdr>
            <w:top w:val="none" w:sz="0" w:space="0" w:color="auto"/>
            <w:left w:val="none" w:sz="0" w:space="0" w:color="auto"/>
            <w:bottom w:val="none" w:sz="0" w:space="0" w:color="auto"/>
            <w:right w:val="none" w:sz="0" w:space="0" w:color="auto"/>
          </w:divBdr>
        </w:div>
        <w:div w:id="299965333">
          <w:marLeft w:val="0"/>
          <w:marRight w:val="0"/>
          <w:marTop w:val="0"/>
          <w:marBottom w:val="300"/>
          <w:divBdr>
            <w:top w:val="single" w:sz="6" w:space="15" w:color="EDEDED"/>
            <w:left w:val="single" w:sz="6" w:space="15" w:color="EDEDED"/>
            <w:bottom w:val="single" w:sz="6" w:space="15" w:color="EDEDED"/>
            <w:right w:val="single" w:sz="6" w:space="15" w:color="EDEDED"/>
          </w:divBdr>
        </w:div>
        <w:div w:id="300035698">
          <w:marLeft w:val="0"/>
          <w:marRight w:val="0"/>
          <w:marTop w:val="0"/>
          <w:marBottom w:val="0"/>
          <w:divBdr>
            <w:top w:val="none" w:sz="0" w:space="0" w:color="auto"/>
            <w:left w:val="none" w:sz="0" w:space="0" w:color="auto"/>
            <w:bottom w:val="none" w:sz="0" w:space="0" w:color="auto"/>
            <w:right w:val="none" w:sz="0" w:space="0" w:color="auto"/>
          </w:divBdr>
        </w:div>
        <w:div w:id="300036168">
          <w:marLeft w:val="0"/>
          <w:marRight w:val="0"/>
          <w:marTop w:val="0"/>
          <w:marBottom w:val="0"/>
          <w:divBdr>
            <w:top w:val="none" w:sz="0" w:space="0" w:color="auto"/>
            <w:left w:val="none" w:sz="0" w:space="0" w:color="auto"/>
            <w:bottom w:val="none" w:sz="0" w:space="0" w:color="auto"/>
            <w:right w:val="none" w:sz="0" w:space="0" w:color="auto"/>
          </w:divBdr>
        </w:div>
        <w:div w:id="300037271">
          <w:marLeft w:val="0"/>
          <w:marRight w:val="0"/>
          <w:marTop w:val="0"/>
          <w:marBottom w:val="0"/>
          <w:divBdr>
            <w:top w:val="none" w:sz="0" w:space="0" w:color="auto"/>
            <w:left w:val="none" w:sz="0" w:space="0" w:color="auto"/>
            <w:bottom w:val="none" w:sz="0" w:space="0" w:color="auto"/>
            <w:right w:val="none" w:sz="0" w:space="0" w:color="auto"/>
          </w:divBdr>
        </w:div>
        <w:div w:id="300037513">
          <w:marLeft w:val="0"/>
          <w:marRight w:val="0"/>
          <w:marTop w:val="300"/>
          <w:marBottom w:val="0"/>
          <w:divBdr>
            <w:top w:val="none" w:sz="0" w:space="0" w:color="auto"/>
            <w:left w:val="none" w:sz="0" w:space="0" w:color="auto"/>
            <w:bottom w:val="none" w:sz="0" w:space="0" w:color="auto"/>
            <w:right w:val="none" w:sz="0" w:space="0" w:color="auto"/>
          </w:divBdr>
        </w:div>
        <w:div w:id="300037619">
          <w:marLeft w:val="0"/>
          <w:marRight w:val="0"/>
          <w:marTop w:val="0"/>
          <w:marBottom w:val="300"/>
          <w:divBdr>
            <w:top w:val="single" w:sz="6" w:space="15" w:color="EDEDED"/>
            <w:left w:val="single" w:sz="6" w:space="15" w:color="EDEDED"/>
            <w:bottom w:val="single" w:sz="6" w:space="15" w:color="EDEDED"/>
            <w:right w:val="single" w:sz="6" w:space="15" w:color="EDEDED"/>
          </w:divBdr>
        </w:div>
        <w:div w:id="300037869">
          <w:marLeft w:val="0"/>
          <w:marRight w:val="0"/>
          <w:marTop w:val="0"/>
          <w:marBottom w:val="0"/>
          <w:divBdr>
            <w:top w:val="none" w:sz="0" w:space="0" w:color="auto"/>
            <w:left w:val="none" w:sz="0" w:space="0" w:color="auto"/>
            <w:bottom w:val="none" w:sz="0" w:space="0" w:color="auto"/>
            <w:right w:val="none" w:sz="0" w:space="0" w:color="auto"/>
          </w:divBdr>
        </w:div>
        <w:div w:id="300039333">
          <w:marLeft w:val="0"/>
          <w:marRight w:val="0"/>
          <w:marTop w:val="0"/>
          <w:marBottom w:val="0"/>
          <w:divBdr>
            <w:top w:val="none" w:sz="0" w:space="0" w:color="auto"/>
            <w:left w:val="none" w:sz="0" w:space="0" w:color="auto"/>
            <w:bottom w:val="none" w:sz="0" w:space="0" w:color="auto"/>
            <w:right w:val="none" w:sz="0" w:space="0" w:color="auto"/>
          </w:divBdr>
        </w:div>
        <w:div w:id="300040293">
          <w:marLeft w:val="0"/>
          <w:marRight w:val="0"/>
          <w:marTop w:val="0"/>
          <w:marBottom w:val="0"/>
          <w:divBdr>
            <w:top w:val="none" w:sz="0" w:space="0" w:color="auto"/>
            <w:left w:val="none" w:sz="0" w:space="0" w:color="auto"/>
            <w:bottom w:val="none" w:sz="0" w:space="0" w:color="auto"/>
            <w:right w:val="none" w:sz="0" w:space="0" w:color="auto"/>
          </w:divBdr>
        </w:div>
        <w:div w:id="300111550">
          <w:marLeft w:val="0"/>
          <w:marRight w:val="0"/>
          <w:marTop w:val="0"/>
          <w:marBottom w:val="0"/>
          <w:divBdr>
            <w:top w:val="none" w:sz="0" w:space="0" w:color="auto"/>
            <w:left w:val="none" w:sz="0" w:space="0" w:color="auto"/>
            <w:bottom w:val="none" w:sz="0" w:space="0" w:color="auto"/>
            <w:right w:val="none" w:sz="0" w:space="0" w:color="auto"/>
          </w:divBdr>
        </w:div>
        <w:div w:id="300112126">
          <w:marLeft w:val="0"/>
          <w:marRight w:val="0"/>
          <w:marTop w:val="0"/>
          <w:marBottom w:val="0"/>
          <w:divBdr>
            <w:top w:val="none" w:sz="0" w:space="0" w:color="auto"/>
            <w:left w:val="none" w:sz="0" w:space="0" w:color="auto"/>
            <w:bottom w:val="none" w:sz="0" w:space="0" w:color="auto"/>
            <w:right w:val="none" w:sz="0" w:space="0" w:color="auto"/>
          </w:divBdr>
        </w:div>
        <w:div w:id="300113751">
          <w:marLeft w:val="0"/>
          <w:marRight w:val="0"/>
          <w:marTop w:val="0"/>
          <w:marBottom w:val="0"/>
          <w:divBdr>
            <w:top w:val="none" w:sz="0" w:space="0" w:color="auto"/>
            <w:left w:val="none" w:sz="0" w:space="0" w:color="auto"/>
            <w:bottom w:val="none" w:sz="0" w:space="0" w:color="auto"/>
            <w:right w:val="none" w:sz="0" w:space="0" w:color="auto"/>
          </w:divBdr>
        </w:div>
        <w:div w:id="300116646">
          <w:marLeft w:val="0"/>
          <w:marRight w:val="0"/>
          <w:marTop w:val="0"/>
          <w:marBottom w:val="300"/>
          <w:divBdr>
            <w:top w:val="single" w:sz="6" w:space="15" w:color="EDEDED"/>
            <w:left w:val="single" w:sz="6" w:space="15" w:color="EDEDED"/>
            <w:bottom w:val="single" w:sz="6" w:space="15" w:color="EDEDED"/>
            <w:right w:val="single" w:sz="6" w:space="15" w:color="EDEDED"/>
          </w:divBdr>
        </w:div>
        <w:div w:id="300116849">
          <w:marLeft w:val="0"/>
          <w:marRight w:val="0"/>
          <w:marTop w:val="300"/>
          <w:marBottom w:val="0"/>
          <w:divBdr>
            <w:top w:val="none" w:sz="0" w:space="0" w:color="auto"/>
            <w:left w:val="none" w:sz="0" w:space="0" w:color="auto"/>
            <w:bottom w:val="none" w:sz="0" w:space="0" w:color="auto"/>
            <w:right w:val="none" w:sz="0" w:space="0" w:color="auto"/>
          </w:divBdr>
        </w:div>
        <w:div w:id="300117368">
          <w:marLeft w:val="0"/>
          <w:marRight w:val="0"/>
          <w:marTop w:val="0"/>
          <w:marBottom w:val="0"/>
          <w:divBdr>
            <w:top w:val="none" w:sz="0" w:space="0" w:color="auto"/>
            <w:left w:val="none" w:sz="0" w:space="0" w:color="auto"/>
            <w:bottom w:val="none" w:sz="0" w:space="0" w:color="auto"/>
            <w:right w:val="none" w:sz="0" w:space="0" w:color="auto"/>
          </w:divBdr>
        </w:div>
        <w:div w:id="300160822">
          <w:marLeft w:val="0"/>
          <w:marRight w:val="0"/>
          <w:marTop w:val="0"/>
          <w:marBottom w:val="0"/>
          <w:divBdr>
            <w:top w:val="none" w:sz="0" w:space="0" w:color="auto"/>
            <w:left w:val="none" w:sz="0" w:space="0" w:color="auto"/>
            <w:bottom w:val="none" w:sz="0" w:space="0" w:color="auto"/>
            <w:right w:val="none" w:sz="0" w:space="0" w:color="auto"/>
          </w:divBdr>
        </w:div>
        <w:div w:id="300160831">
          <w:marLeft w:val="0"/>
          <w:marRight w:val="0"/>
          <w:marTop w:val="0"/>
          <w:marBottom w:val="0"/>
          <w:divBdr>
            <w:top w:val="none" w:sz="0" w:space="0" w:color="auto"/>
            <w:left w:val="none" w:sz="0" w:space="0" w:color="auto"/>
            <w:bottom w:val="none" w:sz="0" w:space="0" w:color="auto"/>
            <w:right w:val="none" w:sz="0" w:space="0" w:color="auto"/>
          </w:divBdr>
        </w:div>
        <w:div w:id="300161603">
          <w:marLeft w:val="0"/>
          <w:marRight w:val="0"/>
          <w:marTop w:val="0"/>
          <w:marBottom w:val="0"/>
          <w:divBdr>
            <w:top w:val="none" w:sz="0" w:space="0" w:color="auto"/>
            <w:left w:val="none" w:sz="0" w:space="0" w:color="auto"/>
            <w:bottom w:val="none" w:sz="0" w:space="0" w:color="auto"/>
            <w:right w:val="none" w:sz="0" w:space="0" w:color="auto"/>
          </w:divBdr>
        </w:div>
        <w:div w:id="300234668">
          <w:marLeft w:val="0"/>
          <w:marRight w:val="0"/>
          <w:marTop w:val="0"/>
          <w:marBottom w:val="0"/>
          <w:divBdr>
            <w:top w:val="none" w:sz="0" w:space="0" w:color="auto"/>
            <w:left w:val="none" w:sz="0" w:space="0" w:color="auto"/>
            <w:bottom w:val="none" w:sz="0" w:space="0" w:color="auto"/>
            <w:right w:val="none" w:sz="0" w:space="0" w:color="auto"/>
          </w:divBdr>
        </w:div>
        <w:div w:id="300308514">
          <w:marLeft w:val="0"/>
          <w:marRight w:val="0"/>
          <w:marTop w:val="0"/>
          <w:marBottom w:val="0"/>
          <w:divBdr>
            <w:top w:val="none" w:sz="0" w:space="0" w:color="auto"/>
            <w:left w:val="none" w:sz="0" w:space="0" w:color="auto"/>
            <w:bottom w:val="none" w:sz="0" w:space="0" w:color="auto"/>
            <w:right w:val="none" w:sz="0" w:space="0" w:color="auto"/>
          </w:divBdr>
        </w:div>
        <w:div w:id="300309122">
          <w:marLeft w:val="0"/>
          <w:marRight w:val="0"/>
          <w:marTop w:val="0"/>
          <w:marBottom w:val="0"/>
          <w:divBdr>
            <w:top w:val="none" w:sz="0" w:space="0" w:color="auto"/>
            <w:left w:val="none" w:sz="0" w:space="0" w:color="auto"/>
            <w:bottom w:val="none" w:sz="0" w:space="0" w:color="auto"/>
            <w:right w:val="none" w:sz="0" w:space="0" w:color="auto"/>
          </w:divBdr>
        </w:div>
        <w:div w:id="300310304">
          <w:marLeft w:val="0"/>
          <w:marRight w:val="0"/>
          <w:marTop w:val="0"/>
          <w:marBottom w:val="0"/>
          <w:divBdr>
            <w:top w:val="none" w:sz="0" w:space="0" w:color="auto"/>
            <w:left w:val="none" w:sz="0" w:space="0" w:color="auto"/>
            <w:bottom w:val="none" w:sz="0" w:space="0" w:color="auto"/>
            <w:right w:val="none" w:sz="0" w:space="0" w:color="auto"/>
          </w:divBdr>
        </w:div>
        <w:div w:id="300311457">
          <w:marLeft w:val="0"/>
          <w:marRight w:val="0"/>
          <w:marTop w:val="0"/>
          <w:marBottom w:val="0"/>
          <w:divBdr>
            <w:top w:val="none" w:sz="0" w:space="0" w:color="auto"/>
            <w:left w:val="none" w:sz="0" w:space="0" w:color="auto"/>
            <w:bottom w:val="none" w:sz="0" w:space="0" w:color="auto"/>
            <w:right w:val="none" w:sz="0" w:space="0" w:color="auto"/>
          </w:divBdr>
        </w:div>
        <w:div w:id="300352583">
          <w:marLeft w:val="0"/>
          <w:marRight w:val="0"/>
          <w:marTop w:val="300"/>
          <w:marBottom w:val="0"/>
          <w:divBdr>
            <w:top w:val="none" w:sz="0" w:space="0" w:color="auto"/>
            <w:left w:val="none" w:sz="0" w:space="0" w:color="auto"/>
            <w:bottom w:val="none" w:sz="0" w:space="0" w:color="auto"/>
            <w:right w:val="none" w:sz="0" w:space="0" w:color="auto"/>
          </w:divBdr>
        </w:div>
        <w:div w:id="300353283">
          <w:marLeft w:val="0"/>
          <w:marRight w:val="0"/>
          <w:marTop w:val="0"/>
          <w:marBottom w:val="0"/>
          <w:divBdr>
            <w:top w:val="none" w:sz="0" w:space="0" w:color="auto"/>
            <w:left w:val="none" w:sz="0" w:space="0" w:color="auto"/>
            <w:bottom w:val="none" w:sz="0" w:space="0" w:color="auto"/>
            <w:right w:val="none" w:sz="0" w:space="0" w:color="auto"/>
          </w:divBdr>
        </w:div>
        <w:div w:id="300355876">
          <w:marLeft w:val="0"/>
          <w:marRight w:val="0"/>
          <w:marTop w:val="0"/>
          <w:marBottom w:val="0"/>
          <w:divBdr>
            <w:top w:val="none" w:sz="0" w:space="0" w:color="auto"/>
            <w:left w:val="none" w:sz="0" w:space="0" w:color="auto"/>
            <w:bottom w:val="none" w:sz="0" w:space="0" w:color="auto"/>
            <w:right w:val="none" w:sz="0" w:space="0" w:color="auto"/>
          </w:divBdr>
        </w:div>
        <w:div w:id="300381728">
          <w:marLeft w:val="0"/>
          <w:marRight w:val="0"/>
          <w:marTop w:val="0"/>
          <w:marBottom w:val="0"/>
          <w:divBdr>
            <w:top w:val="none" w:sz="0" w:space="0" w:color="auto"/>
            <w:left w:val="none" w:sz="0" w:space="0" w:color="auto"/>
            <w:bottom w:val="none" w:sz="0" w:space="0" w:color="auto"/>
            <w:right w:val="none" w:sz="0" w:space="0" w:color="auto"/>
          </w:divBdr>
        </w:div>
        <w:div w:id="300382292">
          <w:marLeft w:val="0"/>
          <w:marRight w:val="0"/>
          <w:marTop w:val="0"/>
          <w:marBottom w:val="0"/>
          <w:divBdr>
            <w:top w:val="none" w:sz="0" w:space="0" w:color="auto"/>
            <w:left w:val="none" w:sz="0" w:space="0" w:color="auto"/>
            <w:bottom w:val="none" w:sz="0" w:space="0" w:color="auto"/>
            <w:right w:val="none" w:sz="0" w:space="0" w:color="auto"/>
          </w:divBdr>
        </w:div>
        <w:div w:id="300382345">
          <w:marLeft w:val="0"/>
          <w:marRight w:val="0"/>
          <w:marTop w:val="0"/>
          <w:marBottom w:val="0"/>
          <w:divBdr>
            <w:top w:val="none" w:sz="0" w:space="0" w:color="auto"/>
            <w:left w:val="none" w:sz="0" w:space="0" w:color="auto"/>
            <w:bottom w:val="none" w:sz="0" w:space="0" w:color="auto"/>
            <w:right w:val="none" w:sz="0" w:space="0" w:color="auto"/>
          </w:divBdr>
        </w:div>
        <w:div w:id="300422078">
          <w:marLeft w:val="0"/>
          <w:marRight w:val="0"/>
          <w:marTop w:val="300"/>
          <w:marBottom w:val="0"/>
          <w:divBdr>
            <w:top w:val="none" w:sz="0" w:space="0" w:color="auto"/>
            <w:left w:val="none" w:sz="0" w:space="0" w:color="auto"/>
            <w:bottom w:val="none" w:sz="0" w:space="0" w:color="auto"/>
            <w:right w:val="none" w:sz="0" w:space="0" w:color="auto"/>
          </w:divBdr>
        </w:div>
        <w:div w:id="300422107">
          <w:marLeft w:val="0"/>
          <w:marRight w:val="0"/>
          <w:marTop w:val="0"/>
          <w:marBottom w:val="0"/>
          <w:divBdr>
            <w:top w:val="none" w:sz="0" w:space="0" w:color="auto"/>
            <w:left w:val="none" w:sz="0" w:space="0" w:color="auto"/>
            <w:bottom w:val="none" w:sz="0" w:space="0" w:color="auto"/>
            <w:right w:val="none" w:sz="0" w:space="0" w:color="auto"/>
          </w:divBdr>
        </w:div>
        <w:div w:id="300422403">
          <w:marLeft w:val="0"/>
          <w:marRight w:val="0"/>
          <w:marTop w:val="300"/>
          <w:marBottom w:val="0"/>
          <w:divBdr>
            <w:top w:val="none" w:sz="0" w:space="0" w:color="auto"/>
            <w:left w:val="none" w:sz="0" w:space="0" w:color="auto"/>
            <w:bottom w:val="none" w:sz="0" w:space="0" w:color="auto"/>
            <w:right w:val="none" w:sz="0" w:space="0" w:color="auto"/>
          </w:divBdr>
        </w:div>
        <w:div w:id="300423102">
          <w:marLeft w:val="0"/>
          <w:marRight w:val="0"/>
          <w:marTop w:val="0"/>
          <w:marBottom w:val="0"/>
          <w:divBdr>
            <w:top w:val="none" w:sz="0" w:space="0" w:color="auto"/>
            <w:left w:val="none" w:sz="0" w:space="0" w:color="auto"/>
            <w:bottom w:val="none" w:sz="0" w:space="0" w:color="auto"/>
            <w:right w:val="none" w:sz="0" w:space="0" w:color="auto"/>
          </w:divBdr>
        </w:div>
        <w:div w:id="300424405">
          <w:marLeft w:val="0"/>
          <w:marRight w:val="0"/>
          <w:marTop w:val="0"/>
          <w:marBottom w:val="0"/>
          <w:divBdr>
            <w:top w:val="none" w:sz="0" w:space="0" w:color="auto"/>
            <w:left w:val="none" w:sz="0" w:space="0" w:color="auto"/>
            <w:bottom w:val="none" w:sz="0" w:space="0" w:color="auto"/>
            <w:right w:val="none" w:sz="0" w:space="0" w:color="auto"/>
          </w:divBdr>
        </w:div>
        <w:div w:id="300428450">
          <w:marLeft w:val="0"/>
          <w:marRight w:val="0"/>
          <w:marTop w:val="300"/>
          <w:marBottom w:val="0"/>
          <w:divBdr>
            <w:top w:val="none" w:sz="0" w:space="0" w:color="auto"/>
            <w:left w:val="none" w:sz="0" w:space="0" w:color="auto"/>
            <w:bottom w:val="none" w:sz="0" w:space="0" w:color="auto"/>
            <w:right w:val="none" w:sz="0" w:space="0" w:color="auto"/>
          </w:divBdr>
        </w:div>
        <w:div w:id="300429571">
          <w:marLeft w:val="0"/>
          <w:marRight w:val="0"/>
          <w:marTop w:val="0"/>
          <w:marBottom w:val="0"/>
          <w:divBdr>
            <w:top w:val="none" w:sz="0" w:space="0" w:color="auto"/>
            <w:left w:val="none" w:sz="0" w:space="0" w:color="auto"/>
            <w:bottom w:val="none" w:sz="0" w:space="0" w:color="auto"/>
            <w:right w:val="none" w:sz="0" w:space="0" w:color="auto"/>
          </w:divBdr>
        </w:div>
        <w:div w:id="300500786">
          <w:marLeft w:val="0"/>
          <w:marRight w:val="0"/>
          <w:marTop w:val="300"/>
          <w:marBottom w:val="0"/>
          <w:divBdr>
            <w:top w:val="none" w:sz="0" w:space="0" w:color="auto"/>
            <w:left w:val="none" w:sz="0" w:space="0" w:color="auto"/>
            <w:bottom w:val="none" w:sz="0" w:space="0" w:color="auto"/>
            <w:right w:val="none" w:sz="0" w:space="0" w:color="auto"/>
          </w:divBdr>
        </w:div>
        <w:div w:id="300501918">
          <w:marLeft w:val="0"/>
          <w:marRight w:val="0"/>
          <w:marTop w:val="0"/>
          <w:marBottom w:val="0"/>
          <w:divBdr>
            <w:top w:val="none" w:sz="0" w:space="0" w:color="auto"/>
            <w:left w:val="none" w:sz="0" w:space="0" w:color="auto"/>
            <w:bottom w:val="none" w:sz="0" w:space="0" w:color="auto"/>
            <w:right w:val="none" w:sz="0" w:space="0" w:color="auto"/>
          </w:divBdr>
        </w:div>
        <w:div w:id="300502301">
          <w:marLeft w:val="0"/>
          <w:marRight w:val="0"/>
          <w:marTop w:val="0"/>
          <w:marBottom w:val="0"/>
          <w:divBdr>
            <w:top w:val="none" w:sz="0" w:space="0" w:color="auto"/>
            <w:left w:val="none" w:sz="0" w:space="0" w:color="auto"/>
            <w:bottom w:val="none" w:sz="0" w:space="0" w:color="auto"/>
            <w:right w:val="none" w:sz="0" w:space="0" w:color="auto"/>
          </w:divBdr>
        </w:div>
        <w:div w:id="300502555">
          <w:marLeft w:val="0"/>
          <w:marRight w:val="0"/>
          <w:marTop w:val="0"/>
          <w:marBottom w:val="0"/>
          <w:divBdr>
            <w:top w:val="none" w:sz="0" w:space="0" w:color="auto"/>
            <w:left w:val="none" w:sz="0" w:space="0" w:color="auto"/>
            <w:bottom w:val="none" w:sz="0" w:space="0" w:color="auto"/>
            <w:right w:val="none" w:sz="0" w:space="0" w:color="auto"/>
          </w:divBdr>
        </w:div>
        <w:div w:id="300505948">
          <w:marLeft w:val="0"/>
          <w:marRight w:val="0"/>
          <w:marTop w:val="0"/>
          <w:marBottom w:val="0"/>
          <w:divBdr>
            <w:top w:val="none" w:sz="0" w:space="0" w:color="auto"/>
            <w:left w:val="none" w:sz="0" w:space="0" w:color="auto"/>
            <w:bottom w:val="none" w:sz="0" w:space="0" w:color="auto"/>
            <w:right w:val="none" w:sz="0" w:space="0" w:color="auto"/>
          </w:divBdr>
        </w:div>
        <w:div w:id="300505981">
          <w:marLeft w:val="0"/>
          <w:marRight w:val="0"/>
          <w:marTop w:val="0"/>
          <w:marBottom w:val="0"/>
          <w:divBdr>
            <w:top w:val="none" w:sz="0" w:space="0" w:color="auto"/>
            <w:left w:val="none" w:sz="0" w:space="0" w:color="auto"/>
            <w:bottom w:val="none" w:sz="0" w:space="0" w:color="auto"/>
            <w:right w:val="none" w:sz="0" w:space="0" w:color="auto"/>
          </w:divBdr>
        </w:div>
        <w:div w:id="300573768">
          <w:marLeft w:val="0"/>
          <w:marRight w:val="0"/>
          <w:marTop w:val="300"/>
          <w:marBottom w:val="0"/>
          <w:divBdr>
            <w:top w:val="none" w:sz="0" w:space="0" w:color="auto"/>
            <w:left w:val="none" w:sz="0" w:space="0" w:color="auto"/>
            <w:bottom w:val="none" w:sz="0" w:space="0" w:color="auto"/>
            <w:right w:val="none" w:sz="0" w:space="0" w:color="auto"/>
          </w:divBdr>
          <w:divsChild>
            <w:div w:id="81293597">
              <w:marLeft w:val="0"/>
              <w:marRight w:val="0"/>
              <w:marTop w:val="0"/>
              <w:marBottom w:val="0"/>
              <w:divBdr>
                <w:top w:val="none" w:sz="0" w:space="0" w:color="auto"/>
                <w:left w:val="none" w:sz="0" w:space="0" w:color="auto"/>
                <w:bottom w:val="none" w:sz="0" w:space="0" w:color="auto"/>
                <w:right w:val="none" w:sz="0" w:space="0" w:color="auto"/>
              </w:divBdr>
            </w:div>
          </w:divsChild>
        </w:div>
        <w:div w:id="300575217">
          <w:marLeft w:val="0"/>
          <w:marRight w:val="0"/>
          <w:marTop w:val="0"/>
          <w:marBottom w:val="0"/>
          <w:divBdr>
            <w:top w:val="none" w:sz="0" w:space="0" w:color="auto"/>
            <w:left w:val="none" w:sz="0" w:space="0" w:color="auto"/>
            <w:bottom w:val="none" w:sz="0" w:space="0" w:color="auto"/>
            <w:right w:val="none" w:sz="0" w:space="0" w:color="auto"/>
          </w:divBdr>
        </w:div>
        <w:div w:id="300575933">
          <w:marLeft w:val="0"/>
          <w:marRight w:val="0"/>
          <w:marTop w:val="0"/>
          <w:marBottom w:val="0"/>
          <w:divBdr>
            <w:top w:val="none" w:sz="0" w:space="0" w:color="auto"/>
            <w:left w:val="none" w:sz="0" w:space="0" w:color="auto"/>
            <w:bottom w:val="none" w:sz="0" w:space="0" w:color="auto"/>
            <w:right w:val="none" w:sz="0" w:space="0" w:color="auto"/>
          </w:divBdr>
        </w:div>
        <w:div w:id="300576587">
          <w:marLeft w:val="0"/>
          <w:marRight w:val="0"/>
          <w:marTop w:val="0"/>
          <w:marBottom w:val="0"/>
          <w:divBdr>
            <w:top w:val="none" w:sz="0" w:space="0" w:color="auto"/>
            <w:left w:val="none" w:sz="0" w:space="0" w:color="auto"/>
            <w:bottom w:val="none" w:sz="0" w:space="0" w:color="auto"/>
            <w:right w:val="none" w:sz="0" w:space="0" w:color="auto"/>
          </w:divBdr>
        </w:div>
        <w:div w:id="300577208">
          <w:marLeft w:val="0"/>
          <w:marRight w:val="0"/>
          <w:marTop w:val="0"/>
          <w:marBottom w:val="0"/>
          <w:divBdr>
            <w:top w:val="none" w:sz="0" w:space="0" w:color="auto"/>
            <w:left w:val="none" w:sz="0" w:space="0" w:color="auto"/>
            <w:bottom w:val="none" w:sz="0" w:space="0" w:color="auto"/>
            <w:right w:val="none" w:sz="0" w:space="0" w:color="auto"/>
          </w:divBdr>
        </w:div>
        <w:div w:id="300577276">
          <w:marLeft w:val="0"/>
          <w:marRight w:val="0"/>
          <w:marTop w:val="0"/>
          <w:marBottom w:val="0"/>
          <w:divBdr>
            <w:top w:val="none" w:sz="0" w:space="0" w:color="auto"/>
            <w:left w:val="none" w:sz="0" w:space="0" w:color="auto"/>
            <w:bottom w:val="none" w:sz="0" w:space="0" w:color="auto"/>
            <w:right w:val="none" w:sz="0" w:space="0" w:color="auto"/>
          </w:divBdr>
        </w:div>
        <w:div w:id="300577987">
          <w:marLeft w:val="0"/>
          <w:marRight w:val="0"/>
          <w:marTop w:val="0"/>
          <w:marBottom w:val="0"/>
          <w:divBdr>
            <w:top w:val="none" w:sz="0" w:space="0" w:color="auto"/>
            <w:left w:val="none" w:sz="0" w:space="0" w:color="auto"/>
            <w:bottom w:val="none" w:sz="0" w:space="0" w:color="auto"/>
            <w:right w:val="none" w:sz="0" w:space="0" w:color="auto"/>
          </w:divBdr>
        </w:div>
        <w:div w:id="300617555">
          <w:marLeft w:val="0"/>
          <w:marRight w:val="0"/>
          <w:marTop w:val="0"/>
          <w:marBottom w:val="0"/>
          <w:divBdr>
            <w:top w:val="none" w:sz="0" w:space="0" w:color="auto"/>
            <w:left w:val="none" w:sz="0" w:space="0" w:color="auto"/>
            <w:bottom w:val="none" w:sz="0" w:space="0" w:color="auto"/>
            <w:right w:val="none" w:sz="0" w:space="0" w:color="auto"/>
          </w:divBdr>
        </w:div>
        <w:div w:id="300621838">
          <w:marLeft w:val="0"/>
          <w:marRight w:val="0"/>
          <w:marTop w:val="0"/>
          <w:marBottom w:val="300"/>
          <w:divBdr>
            <w:top w:val="single" w:sz="6" w:space="15" w:color="EDEDED"/>
            <w:left w:val="single" w:sz="6" w:space="15" w:color="EDEDED"/>
            <w:bottom w:val="single" w:sz="6" w:space="15" w:color="EDEDED"/>
            <w:right w:val="single" w:sz="6" w:space="15" w:color="EDEDED"/>
          </w:divBdr>
        </w:div>
        <w:div w:id="300690366">
          <w:marLeft w:val="0"/>
          <w:marRight w:val="0"/>
          <w:marTop w:val="0"/>
          <w:marBottom w:val="0"/>
          <w:divBdr>
            <w:top w:val="none" w:sz="0" w:space="0" w:color="auto"/>
            <w:left w:val="none" w:sz="0" w:space="0" w:color="auto"/>
            <w:bottom w:val="none" w:sz="0" w:space="0" w:color="auto"/>
            <w:right w:val="none" w:sz="0" w:space="0" w:color="auto"/>
          </w:divBdr>
        </w:div>
        <w:div w:id="300690984">
          <w:marLeft w:val="0"/>
          <w:marRight w:val="0"/>
          <w:marTop w:val="300"/>
          <w:marBottom w:val="0"/>
          <w:divBdr>
            <w:top w:val="none" w:sz="0" w:space="0" w:color="auto"/>
            <w:left w:val="none" w:sz="0" w:space="0" w:color="auto"/>
            <w:bottom w:val="none" w:sz="0" w:space="0" w:color="auto"/>
            <w:right w:val="none" w:sz="0" w:space="0" w:color="auto"/>
          </w:divBdr>
        </w:div>
        <w:div w:id="300691945">
          <w:marLeft w:val="0"/>
          <w:marRight w:val="0"/>
          <w:marTop w:val="0"/>
          <w:marBottom w:val="0"/>
          <w:divBdr>
            <w:top w:val="none" w:sz="0" w:space="0" w:color="auto"/>
            <w:left w:val="none" w:sz="0" w:space="0" w:color="auto"/>
            <w:bottom w:val="none" w:sz="0" w:space="0" w:color="auto"/>
            <w:right w:val="none" w:sz="0" w:space="0" w:color="auto"/>
          </w:divBdr>
        </w:div>
        <w:div w:id="300693303">
          <w:marLeft w:val="0"/>
          <w:marRight w:val="0"/>
          <w:marTop w:val="0"/>
          <w:marBottom w:val="0"/>
          <w:divBdr>
            <w:top w:val="none" w:sz="0" w:space="0" w:color="auto"/>
            <w:left w:val="none" w:sz="0" w:space="0" w:color="auto"/>
            <w:bottom w:val="none" w:sz="0" w:space="0" w:color="auto"/>
            <w:right w:val="none" w:sz="0" w:space="0" w:color="auto"/>
          </w:divBdr>
        </w:div>
        <w:div w:id="300693560">
          <w:marLeft w:val="0"/>
          <w:marRight w:val="0"/>
          <w:marTop w:val="300"/>
          <w:marBottom w:val="0"/>
          <w:divBdr>
            <w:top w:val="none" w:sz="0" w:space="0" w:color="auto"/>
            <w:left w:val="none" w:sz="0" w:space="0" w:color="auto"/>
            <w:bottom w:val="none" w:sz="0" w:space="0" w:color="auto"/>
            <w:right w:val="none" w:sz="0" w:space="0" w:color="auto"/>
          </w:divBdr>
        </w:div>
        <w:div w:id="300693699">
          <w:marLeft w:val="0"/>
          <w:marRight w:val="0"/>
          <w:marTop w:val="0"/>
          <w:marBottom w:val="0"/>
          <w:divBdr>
            <w:top w:val="none" w:sz="0" w:space="0" w:color="auto"/>
            <w:left w:val="none" w:sz="0" w:space="0" w:color="auto"/>
            <w:bottom w:val="none" w:sz="0" w:space="0" w:color="auto"/>
            <w:right w:val="none" w:sz="0" w:space="0" w:color="auto"/>
          </w:divBdr>
        </w:div>
        <w:div w:id="300694056">
          <w:marLeft w:val="0"/>
          <w:marRight w:val="0"/>
          <w:marTop w:val="0"/>
          <w:marBottom w:val="0"/>
          <w:divBdr>
            <w:top w:val="none" w:sz="0" w:space="0" w:color="auto"/>
            <w:left w:val="none" w:sz="0" w:space="0" w:color="auto"/>
            <w:bottom w:val="none" w:sz="0" w:space="0" w:color="auto"/>
            <w:right w:val="none" w:sz="0" w:space="0" w:color="auto"/>
          </w:divBdr>
        </w:div>
        <w:div w:id="300696875">
          <w:marLeft w:val="0"/>
          <w:marRight w:val="0"/>
          <w:marTop w:val="0"/>
          <w:marBottom w:val="0"/>
          <w:divBdr>
            <w:top w:val="none" w:sz="0" w:space="0" w:color="auto"/>
            <w:left w:val="none" w:sz="0" w:space="0" w:color="auto"/>
            <w:bottom w:val="none" w:sz="0" w:space="0" w:color="auto"/>
            <w:right w:val="none" w:sz="0" w:space="0" w:color="auto"/>
          </w:divBdr>
        </w:div>
        <w:div w:id="300698069">
          <w:marLeft w:val="0"/>
          <w:marRight w:val="0"/>
          <w:marTop w:val="300"/>
          <w:marBottom w:val="0"/>
          <w:divBdr>
            <w:top w:val="none" w:sz="0" w:space="0" w:color="auto"/>
            <w:left w:val="none" w:sz="0" w:space="0" w:color="auto"/>
            <w:bottom w:val="none" w:sz="0" w:space="0" w:color="auto"/>
            <w:right w:val="none" w:sz="0" w:space="0" w:color="auto"/>
          </w:divBdr>
        </w:div>
        <w:div w:id="300769819">
          <w:marLeft w:val="0"/>
          <w:marRight w:val="0"/>
          <w:marTop w:val="0"/>
          <w:marBottom w:val="300"/>
          <w:divBdr>
            <w:top w:val="single" w:sz="6" w:space="15" w:color="EDEDED"/>
            <w:left w:val="single" w:sz="6" w:space="15" w:color="EDEDED"/>
            <w:bottom w:val="single" w:sz="6" w:space="15" w:color="EDEDED"/>
            <w:right w:val="single" w:sz="6" w:space="15" w:color="EDEDED"/>
          </w:divBdr>
        </w:div>
        <w:div w:id="300773103">
          <w:marLeft w:val="0"/>
          <w:marRight w:val="0"/>
          <w:marTop w:val="300"/>
          <w:marBottom w:val="0"/>
          <w:divBdr>
            <w:top w:val="none" w:sz="0" w:space="0" w:color="auto"/>
            <w:left w:val="none" w:sz="0" w:space="0" w:color="auto"/>
            <w:bottom w:val="none" w:sz="0" w:space="0" w:color="auto"/>
            <w:right w:val="none" w:sz="0" w:space="0" w:color="auto"/>
          </w:divBdr>
        </w:div>
        <w:div w:id="300774653">
          <w:marLeft w:val="0"/>
          <w:marRight w:val="0"/>
          <w:marTop w:val="0"/>
          <w:marBottom w:val="300"/>
          <w:divBdr>
            <w:top w:val="single" w:sz="6" w:space="15" w:color="EDEDED"/>
            <w:left w:val="single" w:sz="6" w:space="15" w:color="EDEDED"/>
            <w:bottom w:val="single" w:sz="6" w:space="15" w:color="EDEDED"/>
            <w:right w:val="single" w:sz="6" w:space="15" w:color="EDEDED"/>
          </w:divBdr>
        </w:div>
        <w:div w:id="300810496">
          <w:marLeft w:val="0"/>
          <w:marRight w:val="0"/>
          <w:marTop w:val="0"/>
          <w:marBottom w:val="0"/>
          <w:divBdr>
            <w:top w:val="none" w:sz="0" w:space="0" w:color="auto"/>
            <w:left w:val="none" w:sz="0" w:space="0" w:color="auto"/>
            <w:bottom w:val="none" w:sz="0" w:space="0" w:color="auto"/>
            <w:right w:val="none" w:sz="0" w:space="0" w:color="auto"/>
          </w:divBdr>
        </w:div>
        <w:div w:id="300811517">
          <w:marLeft w:val="0"/>
          <w:marRight w:val="0"/>
          <w:marTop w:val="300"/>
          <w:marBottom w:val="0"/>
          <w:divBdr>
            <w:top w:val="none" w:sz="0" w:space="0" w:color="auto"/>
            <w:left w:val="none" w:sz="0" w:space="0" w:color="auto"/>
            <w:bottom w:val="none" w:sz="0" w:space="0" w:color="auto"/>
            <w:right w:val="none" w:sz="0" w:space="0" w:color="auto"/>
          </w:divBdr>
          <w:divsChild>
            <w:div w:id="17396224">
              <w:marLeft w:val="0"/>
              <w:marRight w:val="0"/>
              <w:marTop w:val="0"/>
              <w:marBottom w:val="0"/>
              <w:divBdr>
                <w:top w:val="none" w:sz="0" w:space="0" w:color="auto"/>
                <w:left w:val="none" w:sz="0" w:space="0" w:color="auto"/>
                <w:bottom w:val="none" w:sz="0" w:space="0" w:color="auto"/>
                <w:right w:val="none" w:sz="0" w:space="0" w:color="auto"/>
              </w:divBdr>
            </w:div>
          </w:divsChild>
        </w:div>
        <w:div w:id="300811821">
          <w:marLeft w:val="0"/>
          <w:marRight w:val="0"/>
          <w:marTop w:val="0"/>
          <w:marBottom w:val="0"/>
          <w:divBdr>
            <w:top w:val="none" w:sz="0" w:space="0" w:color="auto"/>
            <w:left w:val="none" w:sz="0" w:space="0" w:color="auto"/>
            <w:bottom w:val="none" w:sz="0" w:space="0" w:color="auto"/>
            <w:right w:val="none" w:sz="0" w:space="0" w:color="auto"/>
          </w:divBdr>
        </w:div>
        <w:div w:id="300812222">
          <w:marLeft w:val="0"/>
          <w:marRight w:val="0"/>
          <w:marTop w:val="0"/>
          <w:marBottom w:val="0"/>
          <w:divBdr>
            <w:top w:val="none" w:sz="0" w:space="0" w:color="auto"/>
            <w:left w:val="none" w:sz="0" w:space="0" w:color="auto"/>
            <w:bottom w:val="none" w:sz="0" w:space="0" w:color="auto"/>
            <w:right w:val="none" w:sz="0" w:space="0" w:color="auto"/>
          </w:divBdr>
          <w:divsChild>
            <w:div w:id="75174950">
              <w:marLeft w:val="0"/>
              <w:marRight w:val="0"/>
              <w:marTop w:val="0"/>
              <w:marBottom w:val="0"/>
              <w:divBdr>
                <w:top w:val="none" w:sz="0" w:space="0" w:color="auto"/>
                <w:left w:val="none" w:sz="0" w:space="0" w:color="auto"/>
                <w:bottom w:val="none" w:sz="0" w:space="0" w:color="auto"/>
                <w:right w:val="none" w:sz="0" w:space="0" w:color="auto"/>
              </w:divBdr>
            </w:div>
          </w:divsChild>
        </w:div>
        <w:div w:id="300813426">
          <w:marLeft w:val="0"/>
          <w:marRight w:val="0"/>
          <w:marTop w:val="0"/>
          <w:marBottom w:val="0"/>
          <w:divBdr>
            <w:top w:val="none" w:sz="0" w:space="0" w:color="auto"/>
            <w:left w:val="none" w:sz="0" w:space="0" w:color="auto"/>
            <w:bottom w:val="none" w:sz="0" w:space="0" w:color="auto"/>
            <w:right w:val="none" w:sz="0" w:space="0" w:color="auto"/>
          </w:divBdr>
        </w:div>
        <w:div w:id="300841048">
          <w:marLeft w:val="0"/>
          <w:marRight w:val="0"/>
          <w:marTop w:val="0"/>
          <w:marBottom w:val="0"/>
          <w:divBdr>
            <w:top w:val="none" w:sz="0" w:space="0" w:color="auto"/>
            <w:left w:val="none" w:sz="0" w:space="0" w:color="auto"/>
            <w:bottom w:val="none" w:sz="0" w:space="0" w:color="auto"/>
            <w:right w:val="none" w:sz="0" w:space="0" w:color="auto"/>
          </w:divBdr>
        </w:div>
        <w:div w:id="300842056">
          <w:marLeft w:val="0"/>
          <w:marRight w:val="0"/>
          <w:marTop w:val="0"/>
          <w:marBottom w:val="0"/>
          <w:divBdr>
            <w:top w:val="none" w:sz="0" w:space="0" w:color="auto"/>
            <w:left w:val="none" w:sz="0" w:space="0" w:color="auto"/>
            <w:bottom w:val="none" w:sz="0" w:space="0" w:color="auto"/>
            <w:right w:val="none" w:sz="0" w:space="0" w:color="auto"/>
          </w:divBdr>
        </w:div>
        <w:div w:id="300887110">
          <w:marLeft w:val="0"/>
          <w:marRight w:val="0"/>
          <w:marTop w:val="0"/>
          <w:marBottom w:val="0"/>
          <w:divBdr>
            <w:top w:val="none" w:sz="0" w:space="0" w:color="auto"/>
            <w:left w:val="none" w:sz="0" w:space="0" w:color="auto"/>
            <w:bottom w:val="none" w:sz="0" w:space="0" w:color="auto"/>
            <w:right w:val="none" w:sz="0" w:space="0" w:color="auto"/>
          </w:divBdr>
        </w:div>
        <w:div w:id="300889230">
          <w:marLeft w:val="0"/>
          <w:marRight w:val="0"/>
          <w:marTop w:val="0"/>
          <w:marBottom w:val="0"/>
          <w:divBdr>
            <w:top w:val="none" w:sz="0" w:space="0" w:color="auto"/>
            <w:left w:val="none" w:sz="0" w:space="0" w:color="auto"/>
            <w:bottom w:val="none" w:sz="0" w:space="0" w:color="auto"/>
            <w:right w:val="none" w:sz="0" w:space="0" w:color="auto"/>
          </w:divBdr>
          <w:divsChild>
            <w:div w:id="145901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0962577">
          <w:marLeft w:val="0"/>
          <w:marRight w:val="0"/>
          <w:marTop w:val="0"/>
          <w:marBottom w:val="0"/>
          <w:divBdr>
            <w:top w:val="none" w:sz="0" w:space="0" w:color="auto"/>
            <w:left w:val="none" w:sz="0" w:space="0" w:color="auto"/>
            <w:bottom w:val="none" w:sz="0" w:space="0" w:color="auto"/>
            <w:right w:val="none" w:sz="0" w:space="0" w:color="auto"/>
          </w:divBdr>
        </w:div>
        <w:div w:id="300963125">
          <w:marLeft w:val="0"/>
          <w:marRight w:val="0"/>
          <w:marTop w:val="0"/>
          <w:marBottom w:val="0"/>
          <w:divBdr>
            <w:top w:val="none" w:sz="0" w:space="0" w:color="auto"/>
            <w:left w:val="none" w:sz="0" w:space="0" w:color="auto"/>
            <w:bottom w:val="none" w:sz="0" w:space="0" w:color="auto"/>
            <w:right w:val="none" w:sz="0" w:space="0" w:color="auto"/>
          </w:divBdr>
        </w:div>
        <w:div w:id="300965861">
          <w:marLeft w:val="0"/>
          <w:marRight w:val="0"/>
          <w:marTop w:val="0"/>
          <w:marBottom w:val="0"/>
          <w:divBdr>
            <w:top w:val="none" w:sz="0" w:space="0" w:color="auto"/>
            <w:left w:val="none" w:sz="0" w:space="0" w:color="auto"/>
            <w:bottom w:val="none" w:sz="0" w:space="0" w:color="auto"/>
            <w:right w:val="none" w:sz="0" w:space="0" w:color="auto"/>
          </w:divBdr>
        </w:div>
        <w:div w:id="300966309">
          <w:marLeft w:val="0"/>
          <w:marRight w:val="0"/>
          <w:marTop w:val="300"/>
          <w:marBottom w:val="0"/>
          <w:divBdr>
            <w:top w:val="none" w:sz="0" w:space="0" w:color="auto"/>
            <w:left w:val="none" w:sz="0" w:space="0" w:color="auto"/>
            <w:bottom w:val="none" w:sz="0" w:space="0" w:color="auto"/>
            <w:right w:val="none" w:sz="0" w:space="0" w:color="auto"/>
          </w:divBdr>
        </w:div>
        <w:div w:id="301009368">
          <w:marLeft w:val="0"/>
          <w:marRight w:val="0"/>
          <w:marTop w:val="300"/>
          <w:marBottom w:val="0"/>
          <w:divBdr>
            <w:top w:val="none" w:sz="0" w:space="0" w:color="auto"/>
            <w:left w:val="none" w:sz="0" w:space="0" w:color="auto"/>
            <w:bottom w:val="none" w:sz="0" w:space="0" w:color="auto"/>
            <w:right w:val="none" w:sz="0" w:space="0" w:color="auto"/>
          </w:divBdr>
        </w:div>
        <w:div w:id="301009950">
          <w:marLeft w:val="0"/>
          <w:marRight w:val="0"/>
          <w:marTop w:val="0"/>
          <w:marBottom w:val="300"/>
          <w:divBdr>
            <w:top w:val="single" w:sz="6" w:space="15" w:color="EDEDED"/>
            <w:left w:val="single" w:sz="6" w:space="15" w:color="EDEDED"/>
            <w:bottom w:val="single" w:sz="6" w:space="15" w:color="EDEDED"/>
            <w:right w:val="single" w:sz="6" w:space="15" w:color="EDEDED"/>
          </w:divBdr>
        </w:div>
        <w:div w:id="301010518">
          <w:marLeft w:val="0"/>
          <w:marRight w:val="0"/>
          <w:marTop w:val="0"/>
          <w:marBottom w:val="0"/>
          <w:divBdr>
            <w:top w:val="none" w:sz="0" w:space="0" w:color="auto"/>
            <w:left w:val="none" w:sz="0" w:space="0" w:color="auto"/>
            <w:bottom w:val="none" w:sz="0" w:space="0" w:color="auto"/>
            <w:right w:val="none" w:sz="0" w:space="0" w:color="auto"/>
          </w:divBdr>
        </w:div>
        <w:div w:id="301038363">
          <w:marLeft w:val="0"/>
          <w:marRight w:val="0"/>
          <w:marTop w:val="0"/>
          <w:marBottom w:val="0"/>
          <w:divBdr>
            <w:top w:val="none" w:sz="0" w:space="0" w:color="auto"/>
            <w:left w:val="none" w:sz="0" w:space="0" w:color="auto"/>
            <w:bottom w:val="none" w:sz="0" w:space="0" w:color="auto"/>
            <w:right w:val="none" w:sz="0" w:space="0" w:color="auto"/>
          </w:divBdr>
        </w:div>
        <w:div w:id="301038460">
          <w:marLeft w:val="0"/>
          <w:marRight w:val="0"/>
          <w:marTop w:val="0"/>
          <w:marBottom w:val="0"/>
          <w:divBdr>
            <w:top w:val="none" w:sz="0" w:space="0" w:color="auto"/>
            <w:left w:val="none" w:sz="0" w:space="0" w:color="auto"/>
            <w:bottom w:val="none" w:sz="0" w:space="0" w:color="auto"/>
            <w:right w:val="none" w:sz="0" w:space="0" w:color="auto"/>
          </w:divBdr>
        </w:div>
        <w:div w:id="301077087">
          <w:marLeft w:val="0"/>
          <w:marRight w:val="0"/>
          <w:marTop w:val="300"/>
          <w:marBottom w:val="0"/>
          <w:divBdr>
            <w:top w:val="none" w:sz="0" w:space="0" w:color="auto"/>
            <w:left w:val="none" w:sz="0" w:space="0" w:color="auto"/>
            <w:bottom w:val="none" w:sz="0" w:space="0" w:color="auto"/>
            <w:right w:val="none" w:sz="0" w:space="0" w:color="auto"/>
          </w:divBdr>
        </w:div>
        <w:div w:id="301078088">
          <w:marLeft w:val="0"/>
          <w:marRight w:val="0"/>
          <w:marTop w:val="0"/>
          <w:marBottom w:val="0"/>
          <w:divBdr>
            <w:top w:val="none" w:sz="0" w:space="0" w:color="auto"/>
            <w:left w:val="none" w:sz="0" w:space="0" w:color="auto"/>
            <w:bottom w:val="none" w:sz="0" w:space="0" w:color="auto"/>
            <w:right w:val="none" w:sz="0" w:space="0" w:color="auto"/>
          </w:divBdr>
          <w:divsChild>
            <w:div w:id="251625248">
              <w:marLeft w:val="0"/>
              <w:marRight w:val="0"/>
              <w:marTop w:val="0"/>
              <w:marBottom w:val="0"/>
              <w:divBdr>
                <w:top w:val="none" w:sz="0" w:space="0" w:color="auto"/>
                <w:left w:val="none" w:sz="0" w:space="0" w:color="auto"/>
                <w:bottom w:val="none" w:sz="0" w:space="0" w:color="auto"/>
                <w:right w:val="none" w:sz="0" w:space="0" w:color="auto"/>
              </w:divBdr>
            </w:div>
          </w:divsChild>
        </w:div>
        <w:div w:id="301078562">
          <w:marLeft w:val="0"/>
          <w:marRight w:val="0"/>
          <w:marTop w:val="0"/>
          <w:marBottom w:val="0"/>
          <w:divBdr>
            <w:top w:val="none" w:sz="0" w:space="0" w:color="auto"/>
            <w:left w:val="none" w:sz="0" w:space="0" w:color="auto"/>
            <w:bottom w:val="none" w:sz="0" w:space="0" w:color="auto"/>
            <w:right w:val="none" w:sz="0" w:space="0" w:color="auto"/>
          </w:divBdr>
        </w:div>
        <w:div w:id="301154094">
          <w:marLeft w:val="0"/>
          <w:marRight w:val="0"/>
          <w:marTop w:val="0"/>
          <w:marBottom w:val="0"/>
          <w:divBdr>
            <w:top w:val="none" w:sz="0" w:space="0" w:color="auto"/>
            <w:left w:val="none" w:sz="0" w:space="0" w:color="auto"/>
            <w:bottom w:val="none" w:sz="0" w:space="0" w:color="auto"/>
            <w:right w:val="none" w:sz="0" w:space="0" w:color="auto"/>
          </w:divBdr>
        </w:div>
        <w:div w:id="301157085">
          <w:marLeft w:val="0"/>
          <w:marRight w:val="0"/>
          <w:marTop w:val="0"/>
          <w:marBottom w:val="0"/>
          <w:divBdr>
            <w:top w:val="none" w:sz="0" w:space="0" w:color="auto"/>
            <w:left w:val="none" w:sz="0" w:space="0" w:color="auto"/>
            <w:bottom w:val="none" w:sz="0" w:space="0" w:color="auto"/>
            <w:right w:val="none" w:sz="0" w:space="0" w:color="auto"/>
          </w:divBdr>
        </w:div>
        <w:div w:id="301204036">
          <w:marLeft w:val="0"/>
          <w:marRight w:val="0"/>
          <w:marTop w:val="0"/>
          <w:marBottom w:val="0"/>
          <w:divBdr>
            <w:top w:val="none" w:sz="0" w:space="0" w:color="auto"/>
            <w:left w:val="none" w:sz="0" w:space="0" w:color="auto"/>
            <w:bottom w:val="none" w:sz="0" w:space="0" w:color="auto"/>
            <w:right w:val="none" w:sz="0" w:space="0" w:color="auto"/>
          </w:divBdr>
        </w:div>
        <w:div w:id="301232461">
          <w:marLeft w:val="0"/>
          <w:marRight w:val="0"/>
          <w:marTop w:val="0"/>
          <w:marBottom w:val="0"/>
          <w:divBdr>
            <w:top w:val="none" w:sz="0" w:space="0" w:color="auto"/>
            <w:left w:val="none" w:sz="0" w:space="0" w:color="auto"/>
            <w:bottom w:val="none" w:sz="0" w:space="0" w:color="auto"/>
            <w:right w:val="none" w:sz="0" w:space="0" w:color="auto"/>
          </w:divBdr>
        </w:div>
        <w:div w:id="301232995">
          <w:marLeft w:val="0"/>
          <w:marRight w:val="0"/>
          <w:marTop w:val="0"/>
          <w:marBottom w:val="0"/>
          <w:divBdr>
            <w:top w:val="none" w:sz="0" w:space="0" w:color="auto"/>
            <w:left w:val="none" w:sz="0" w:space="0" w:color="auto"/>
            <w:bottom w:val="none" w:sz="0" w:space="0" w:color="auto"/>
            <w:right w:val="none" w:sz="0" w:space="0" w:color="auto"/>
          </w:divBdr>
        </w:div>
        <w:div w:id="301233752">
          <w:marLeft w:val="0"/>
          <w:marRight w:val="0"/>
          <w:marTop w:val="0"/>
          <w:marBottom w:val="0"/>
          <w:divBdr>
            <w:top w:val="none" w:sz="0" w:space="0" w:color="auto"/>
            <w:left w:val="none" w:sz="0" w:space="0" w:color="auto"/>
            <w:bottom w:val="none" w:sz="0" w:space="0" w:color="auto"/>
            <w:right w:val="none" w:sz="0" w:space="0" w:color="auto"/>
          </w:divBdr>
        </w:div>
        <w:div w:id="301233831">
          <w:marLeft w:val="0"/>
          <w:marRight w:val="0"/>
          <w:marTop w:val="0"/>
          <w:marBottom w:val="0"/>
          <w:divBdr>
            <w:top w:val="none" w:sz="0" w:space="0" w:color="auto"/>
            <w:left w:val="none" w:sz="0" w:space="0" w:color="auto"/>
            <w:bottom w:val="none" w:sz="0" w:space="0" w:color="auto"/>
            <w:right w:val="none" w:sz="0" w:space="0" w:color="auto"/>
          </w:divBdr>
        </w:div>
        <w:div w:id="301234635">
          <w:marLeft w:val="0"/>
          <w:marRight w:val="0"/>
          <w:marTop w:val="0"/>
          <w:marBottom w:val="0"/>
          <w:divBdr>
            <w:top w:val="none" w:sz="0" w:space="0" w:color="auto"/>
            <w:left w:val="none" w:sz="0" w:space="0" w:color="auto"/>
            <w:bottom w:val="none" w:sz="0" w:space="0" w:color="auto"/>
            <w:right w:val="none" w:sz="0" w:space="0" w:color="auto"/>
          </w:divBdr>
        </w:div>
        <w:div w:id="301274268">
          <w:marLeft w:val="0"/>
          <w:marRight w:val="0"/>
          <w:marTop w:val="0"/>
          <w:marBottom w:val="0"/>
          <w:divBdr>
            <w:top w:val="none" w:sz="0" w:space="0" w:color="auto"/>
            <w:left w:val="none" w:sz="0" w:space="0" w:color="auto"/>
            <w:bottom w:val="none" w:sz="0" w:space="0" w:color="auto"/>
            <w:right w:val="none" w:sz="0" w:space="0" w:color="auto"/>
          </w:divBdr>
        </w:div>
        <w:div w:id="301278271">
          <w:marLeft w:val="0"/>
          <w:marRight w:val="0"/>
          <w:marTop w:val="0"/>
          <w:marBottom w:val="0"/>
          <w:divBdr>
            <w:top w:val="none" w:sz="0" w:space="0" w:color="auto"/>
            <w:left w:val="none" w:sz="0" w:space="0" w:color="auto"/>
            <w:bottom w:val="none" w:sz="0" w:space="0" w:color="auto"/>
            <w:right w:val="none" w:sz="0" w:space="0" w:color="auto"/>
          </w:divBdr>
        </w:div>
        <w:div w:id="301278940">
          <w:marLeft w:val="0"/>
          <w:marRight w:val="0"/>
          <w:marTop w:val="0"/>
          <w:marBottom w:val="0"/>
          <w:divBdr>
            <w:top w:val="none" w:sz="0" w:space="0" w:color="auto"/>
            <w:left w:val="none" w:sz="0" w:space="0" w:color="auto"/>
            <w:bottom w:val="none" w:sz="0" w:space="0" w:color="auto"/>
            <w:right w:val="none" w:sz="0" w:space="0" w:color="auto"/>
          </w:divBdr>
        </w:div>
        <w:div w:id="301351387">
          <w:marLeft w:val="0"/>
          <w:marRight w:val="0"/>
          <w:marTop w:val="0"/>
          <w:marBottom w:val="0"/>
          <w:divBdr>
            <w:top w:val="none" w:sz="0" w:space="0" w:color="auto"/>
            <w:left w:val="none" w:sz="0" w:space="0" w:color="auto"/>
            <w:bottom w:val="none" w:sz="0" w:space="0" w:color="auto"/>
            <w:right w:val="none" w:sz="0" w:space="0" w:color="auto"/>
          </w:divBdr>
        </w:div>
        <w:div w:id="301353202">
          <w:marLeft w:val="0"/>
          <w:marRight w:val="0"/>
          <w:marTop w:val="0"/>
          <w:marBottom w:val="300"/>
          <w:divBdr>
            <w:top w:val="single" w:sz="6" w:space="15" w:color="EDEDED"/>
            <w:left w:val="single" w:sz="6" w:space="15" w:color="EDEDED"/>
            <w:bottom w:val="single" w:sz="6" w:space="15" w:color="EDEDED"/>
            <w:right w:val="single" w:sz="6" w:space="15" w:color="EDEDED"/>
          </w:divBdr>
        </w:div>
        <w:div w:id="301430218">
          <w:marLeft w:val="0"/>
          <w:marRight w:val="0"/>
          <w:marTop w:val="0"/>
          <w:marBottom w:val="0"/>
          <w:divBdr>
            <w:top w:val="none" w:sz="0" w:space="0" w:color="auto"/>
            <w:left w:val="none" w:sz="0" w:space="0" w:color="auto"/>
            <w:bottom w:val="none" w:sz="0" w:space="0" w:color="auto"/>
            <w:right w:val="none" w:sz="0" w:space="0" w:color="auto"/>
          </w:divBdr>
          <w:divsChild>
            <w:div w:id="111369750">
              <w:marLeft w:val="0"/>
              <w:marRight w:val="0"/>
              <w:marTop w:val="0"/>
              <w:marBottom w:val="0"/>
              <w:divBdr>
                <w:top w:val="none" w:sz="0" w:space="0" w:color="auto"/>
                <w:left w:val="none" w:sz="0" w:space="0" w:color="auto"/>
                <w:bottom w:val="none" w:sz="0" w:space="0" w:color="auto"/>
                <w:right w:val="none" w:sz="0" w:space="0" w:color="auto"/>
              </w:divBdr>
            </w:div>
          </w:divsChild>
        </w:div>
        <w:div w:id="301467192">
          <w:marLeft w:val="0"/>
          <w:marRight w:val="0"/>
          <w:marTop w:val="0"/>
          <w:marBottom w:val="0"/>
          <w:divBdr>
            <w:top w:val="none" w:sz="0" w:space="0" w:color="auto"/>
            <w:left w:val="none" w:sz="0" w:space="0" w:color="auto"/>
            <w:bottom w:val="none" w:sz="0" w:space="0" w:color="auto"/>
            <w:right w:val="none" w:sz="0" w:space="0" w:color="auto"/>
          </w:divBdr>
        </w:div>
        <w:div w:id="301472181">
          <w:marLeft w:val="0"/>
          <w:marRight w:val="0"/>
          <w:marTop w:val="0"/>
          <w:marBottom w:val="0"/>
          <w:divBdr>
            <w:top w:val="none" w:sz="0" w:space="0" w:color="auto"/>
            <w:left w:val="none" w:sz="0" w:space="0" w:color="auto"/>
            <w:bottom w:val="none" w:sz="0" w:space="0" w:color="auto"/>
            <w:right w:val="none" w:sz="0" w:space="0" w:color="auto"/>
          </w:divBdr>
        </w:div>
        <w:div w:id="301497185">
          <w:marLeft w:val="0"/>
          <w:marRight w:val="0"/>
          <w:marTop w:val="0"/>
          <w:marBottom w:val="0"/>
          <w:divBdr>
            <w:top w:val="none" w:sz="0" w:space="0" w:color="auto"/>
            <w:left w:val="none" w:sz="0" w:space="0" w:color="auto"/>
            <w:bottom w:val="none" w:sz="0" w:space="0" w:color="auto"/>
            <w:right w:val="none" w:sz="0" w:space="0" w:color="auto"/>
          </w:divBdr>
        </w:div>
        <w:div w:id="301539687">
          <w:marLeft w:val="0"/>
          <w:marRight w:val="0"/>
          <w:marTop w:val="0"/>
          <w:marBottom w:val="300"/>
          <w:divBdr>
            <w:top w:val="single" w:sz="6" w:space="15" w:color="EDEDED"/>
            <w:left w:val="single" w:sz="6" w:space="15" w:color="EDEDED"/>
            <w:bottom w:val="single" w:sz="6" w:space="15" w:color="EDEDED"/>
            <w:right w:val="single" w:sz="6" w:space="15" w:color="EDEDED"/>
          </w:divBdr>
        </w:div>
        <w:div w:id="301547152">
          <w:marLeft w:val="0"/>
          <w:marRight w:val="0"/>
          <w:marTop w:val="0"/>
          <w:marBottom w:val="0"/>
          <w:divBdr>
            <w:top w:val="none" w:sz="0" w:space="0" w:color="auto"/>
            <w:left w:val="none" w:sz="0" w:space="0" w:color="auto"/>
            <w:bottom w:val="none" w:sz="0" w:space="0" w:color="auto"/>
            <w:right w:val="none" w:sz="0" w:space="0" w:color="auto"/>
          </w:divBdr>
        </w:div>
        <w:div w:id="301547360">
          <w:marLeft w:val="0"/>
          <w:marRight w:val="0"/>
          <w:marTop w:val="300"/>
          <w:marBottom w:val="0"/>
          <w:divBdr>
            <w:top w:val="none" w:sz="0" w:space="0" w:color="auto"/>
            <w:left w:val="none" w:sz="0" w:space="0" w:color="auto"/>
            <w:bottom w:val="none" w:sz="0" w:space="0" w:color="auto"/>
            <w:right w:val="none" w:sz="0" w:space="0" w:color="auto"/>
          </w:divBdr>
        </w:div>
        <w:div w:id="301616884">
          <w:marLeft w:val="0"/>
          <w:marRight w:val="0"/>
          <w:marTop w:val="0"/>
          <w:marBottom w:val="0"/>
          <w:divBdr>
            <w:top w:val="none" w:sz="0" w:space="0" w:color="auto"/>
            <w:left w:val="none" w:sz="0" w:space="0" w:color="auto"/>
            <w:bottom w:val="none" w:sz="0" w:space="0" w:color="auto"/>
            <w:right w:val="none" w:sz="0" w:space="0" w:color="auto"/>
          </w:divBdr>
        </w:div>
        <w:div w:id="301617476">
          <w:marLeft w:val="0"/>
          <w:marRight w:val="0"/>
          <w:marTop w:val="0"/>
          <w:marBottom w:val="0"/>
          <w:divBdr>
            <w:top w:val="none" w:sz="0" w:space="0" w:color="auto"/>
            <w:left w:val="none" w:sz="0" w:space="0" w:color="auto"/>
            <w:bottom w:val="none" w:sz="0" w:space="0" w:color="auto"/>
            <w:right w:val="none" w:sz="0" w:space="0" w:color="auto"/>
          </w:divBdr>
        </w:div>
        <w:div w:id="301617807">
          <w:marLeft w:val="0"/>
          <w:marRight w:val="0"/>
          <w:marTop w:val="0"/>
          <w:marBottom w:val="0"/>
          <w:divBdr>
            <w:top w:val="none" w:sz="0" w:space="0" w:color="auto"/>
            <w:left w:val="none" w:sz="0" w:space="0" w:color="auto"/>
            <w:bottom w:val="none" w:sz="0" w:space="0" w:color="auto"/>
            <w:right w:val="none" w:sz="0" w:space="0" w:color="auto"/>
          </w:divBdr>
        </w:div>
        <w:div w:id="301622548">
          <w:marLeft w:val="0"/>
          <w:marRight w:val="0"/>
          <w:marTop w:val="0"/>
          <w:marBottom w:val="300"/>
          <w:divBdr>
            <w:top w:val="single" w:sz="6" w:space="15" w:color="EDEDED"/>
            <w:left w:val="single" w:sz="6" w:space="15" w:color="EDEDED"/>
            <w:bottom w:val="single" w:sz="6" w:space="15" w:color="EDEDED"/>
            <w:right w:val="single" w:sz="6" w:space="15" w:color="EDEDED"/>
          </w:divBdr>
        </w:div>
        <w:div w:id="301622592">
          <w:marLeft w:val="0"/>
          <w:marRight w:val="0"/>
          <w:marTop w:val="0"/>
          <w:marBottom w:val="0"/>
          <w:divBdr>
            <w:top w:val="none" w:sz="0" w:space="0" w:color="auto"/>
            <w:left w:val="none" w:sz="0" w:space="0" w:color="auto"/>
            <w:bottom w:val="none" w:sz="0" w:space="0" w:color="auto"/>
            <w:right w:val="none" w:sz="0" w:space="0" w:color="auto"/>
          </w:divBdr>
          <w:divsChild>
            <w:div w:id="32460572">
              <w:marLeft w:val="0"/>
              <w:marRight w:val="0"/>
              <w:marTop w:val="0"/>
              <w:marBottom w:val="0"/>
              <w:divBdr>
                <w:top w:val="none" w:sz="0" w:space="0" w:color="auto"/>
                <w:left w:val="none" w:sz="0" w:space="0" w:color="auto"/>
                <w:bottom w:val="none" w:sz="0" w:space="0" w:color="auto"/>
                <w:right w:val="none" w:sz="0" w:space="0" w:color="auto"/>
              </w:divBdr>
            </w:div>
          </w:divsChild>
        </w:div>
        <w:div w:id="301664228">
          <w:marLeft w:val="0"/>
          <w:marRight w:val="0"/>
          <w:marTop w:val="0"/>
          <w:marBottom w:val="0"/>
          <w:divBdr>
            <w:top w:val="none" w:sz="0" w:space="0" w:color="auto"/>
            <w:left w:val="none" w:sz="0" w:space="0" w:color="auto"/>
            <w:bottom w:val="none" w:sz="0" w:space="0" w:color="auto"/>
            <w:right w:val="none" w:sz="0" w:space="0" w:color="auto"/>
          </w:divBdr>
        </w:div>
        <w:div w:id="301665342">
          <w:marLeft w:val="0"/>
          <w:marRight w:val="0"/>
          <w:marTop w:val="0"/>
          <w:marBottom w:val="0"/>
          <w:divBdr>
            <w:top w:val="none" w:sz="0" w:space="0" w:color="auto"/>
            <w:left w:val="none" w:sz="0" w:space="0" w:color="auto"/>
            <w:bottom w:val="none" w:sz="0" w:space="0" w:color="auto"/>
            <w:right w:val="none" w:sz="0" w:space="0" w:color="auto"/>
          </w:divBdr>
        </w:div>
        <w:div w:id="301693382">
          <w:marLeft w:val="0"/>
          <w:marRight w:val="0"/>
          <w:marTop w:val="0"/>
          <w:marBottom w:val="0"/>
          <w:divBdr>
            <w:top w:val="none" w:sz="0" w:space="0" w:color="auto"/>
            <w:left w:val="none" w:sz="0" w:space="0" w:color="auto"/>
            <w:bottom w:val="none" w:sz="0" w:space="0" w:color="auto"/>
            <w:right w:val="none" w:sz="0" w:space="0" w:color="auto"/>
          </w:divBdr>
        </w:div>
        <w:div w:id="301733889">
          <w:marLeft w:val="0"/>
          <w:marRight w:val="0"/>
          <w:marTop w:val="0"/>
          <w:marBottom w:val="300"/>
          <w:divBdr>
            <w:top w:val="single" w:sz="6" w:space="15" w:color="EDEDED"/>
            <w:left w:val="single" w:sz="6" w:space="15" w:color="EDEDED"/>
            <w:bottom w:val="single" w:sz="6" w:space="15" w:color="EDEDED"/>
            <w:right w:val="single" w:sz="6" w:space="15" w:color="EDEDED"/>
          </w:divBdr>
        </w:div>
        <w:div w:id="301735314">
          <w:marLeft w:val="0"/>
          <w:marRight w:val="0"/>
          <w:marTop w:val="0"/>
          <w:marBottom w:val="0"/>
          <w:divBdr>
            <w:top w:val="none" w:sz="0" w:space="0" w:color="auto"/>
            <w:left w:val="none" w:sz="0" w:space="0" w:color="auto"/>
            <w:bottom w:val="none" w:sz="0" w:space="0" w:color="auto"/>
            <w:right w:val="none" w:sz="0" w:space="0" w:color="auto"/>
          </w:divBdr>
        </w:div>
        <w:div w:id="301736799">
          <w:marLeft w:val="0"/>
          <w:marRight w:val="0"/>
          <w:marTop w:val="300"/>
          <w:marBottom w:val="0"/>
          <w:divBdr>
            <w:top w:val="none" w:sz="0" w:space="0" w:color="auto"/>
            <w:left w:val="none" w:sz="0" w:space="0" w:color="auto"/>
            <w:bottom w:val="none" w:sz="0" w:space="0" w:color="auto"/>
            <w:right w:val="none" w:sz="0" w:space="0" w:color="auto"/>
          </w:divBdr>
        </w:div>
        <w:div w:id="301739324">
          <w:marLeft w:val="0"/>
          <w:marRight w:val="0"/>
          <w:marTop w:val="0"/>
          <w:marBottom w:val="0"/>
          <w:divBdr>
            <w:top w:val="none" w:sz="0" w:space="0" w:color="auto"/>
            <w:left w:val="none" w:sz="0" w:space="0" w:color="auto"/>
            <w:bottom w:val="none" w:sz="0" w:space="0" w:color="auto"/>
            <w:right w:val="none" w:sz="0" w:space="0" w:color="auto"/>
          </w:divBdr>
        </w:div>
        <w:div w:id="301740712">
          <w:marLeft w:val="0"/>
          <w:marRight w:val="0"/>
          <w:marTop w:val="0"/>
          <w:marBottom w:val="0"/>
          <w:divBdr>
            <w:top w:val="none" w:sz="0" w:space="0" w:color="auto"/>
            <w:left w:val="none" w:sz="0" w:space="0" w:color="auto"/>
            <w:bottom w:val="none" w:sz="0" w:space="0" w:color="auto"/>
            <w:right w:val="none" w:sz="0" w:space="0" w:color="auto"/>
          </w:divBdr>
        </w:div>
        <w:div w:id="301809723">
          <w:marLeft w:val="0"/>
          <w:marRight w:val="0"/>
          <w:marTop w:val="0"/>
          <w:marBottom w:val="0"/>
          <w:divBdr>
            <w:top w:val="none" w:sz="0" w:space="0" w:color="auto"/>
            <w:left w:val="none" w:sz="0" w:space="0" w:color="auto"/>
            <w:bottom w:val="none" w:sz="0" w:space="0" w:color="auto"/>
            <w:right w:val="none" w:sz="0" w:space="0" w:color="auto"/>
          </w:divBdr>
          <w:divsChild>
            <w:div w:id="254630675">
              <w:marLeft w:val="0"/>
              <w:marRight w:val="0"/>
              <w:marTop w:val="0"/>
              <w:marBottom w:val="0"/>
              <w:divBdr>
                <w:top w:val="none" w:sz="0" w:space="0" w:color="auto"/>
                <w:left w:val="none" w:sz="0" w:space="0" w:color="auto"/>
                <w:bottom w:val="none" w:sz="0" w:space="0" w:color="auto"/>
                <w:right w:val="none" w:sz="0" w:space="0" w:color="auto"/>
              </w:divBdr>
            </w:div>
          </w:divsChild>
        </w:div>
        <w:div w:id="301859348">
          <w:marLeft w:val="0"/>
          <w:marRight w:val="0"/>
          <w:marTop w:val="0"/>
          <w:marBottom w:val="0"/>
          <w:divBdr>
            <w:top w:val="none" w:sz="0" w:space="0" w:color="auto"/>
            <w:left w:val="none" w:sz="0" w:space="0" w:color="auto"/>
            <w:bottom w:val="none" w:sz="0" w:space="0" w:color="auto"/>
            <w:right w:val="none" w:sz="0" w:space="0" w:color="auto"/>
          </w:divBdr>
        </w:div>
        <w:div w:id="301882929">
          <w:marLeft w:val="0"/>
          <w:marRight w:val="0"/>
          <w:marTop w:val="0"/>
          <w:marBottom w:val="0"/>
          <w:divBdr>
            <w:top w:val="none" w:sz="0" w:space="0" w:color="auto"/>
            <w:left w:val="none" w:sz="0" w:space="0" w:color="auto"/>
            <w:bottom w:val="none" w:sz="0" w:space="0" w:color="auto"/>
            <w:right w:val="none" w:sz="0" w:space="0" w:color="auto"/>
          </w:divBdr>
        </w:div>
        <w:div w:id="301886837">
          <w:marLeft w:val="0"/>
          <w:marRight w:val="0"/>
          <w:marTop w:val="0"/>
          <w:marBottom w:val="300"/>
          <w:divBdr>
            <w:top w:val="single" w:sz="6" w:space="15" w:color="EDEDED"/>
            <w:left w:val="single" w:sz="6" w:space="15" w:color="EDEDED"/>
            <w:bottom w:val="single" w:sz="6" w:space="15" w:color="EDEDED"/>
            <w:right w:val="single" w:sz="6" w:space="15" w:color="EDEDED"/>
          </w:divBdr>
        </w:div>
        <w:div w:id="301886943">
          <w:marLeft w:val="0"/>
          <w:marRight w:val="0"/>
          <w:marTop w:val="300"/>
          <w:marBottom w:val="0"/>
          <w:divBdr>
            <w:top w:val="none" w:sz="0" w:space="0" w:color="auto"/>
            <w:left w:val="none" w:sz="0" w:space="0" w:color="auto"/>
            <w:bottom w:val="none" w:sz="0" w:space="0" w:color="auto"/>
            <w:right w:val="none" w:sz="0" w:space="0" w:color="auto"/>
          </w:divBdr>
          <w:divsChild>
            <w:div w:id="111873068">
              <w:marLeft w:val="0"/>
              <w:marRight w:val="0"/>
              <w:marTop w:val="0"/>
              <w:marBottom w:val="0"/>
              <w:divBdr>
                <w:top w:val="none" w:sz="0" w:space="0" w:color="auto"/>
                <w:left w:val="none" w:sz="0" w:space="0" w:color="auto"/>
                <w:bottom w:val="none" w:sz="0" w:space="0" w:color="auto"/>
                <w:right w:val="none" w:sz="0" w:space="0" w:color="auto"/>
              </w:divBdr>
            </w:div>
          </w:divsChild>
        </w:div>
        <w:div w:id="301888020">
          <w:marLeft w:val="0"/>
          <w:marRight w:val="0"/>
          <w:marTop w:val="0"/>
          <w:marBottom w:val="0"/>
          <w:divBdr>
            <w:top w:val="none" w:sz="0" w:space="0" w:color="auto"/>
            <w:left w:val="none" w:sz="0" w:space="0" w:color="auto"/>
            <w:bottom w:val="none" w:sz="0" w:space="0" w:color="auto"/>
            <w:right w:val="none" w:sz="0" w:space="0" w:color="auto"/>
          </w:divBdr>
        </w:div>
        <w:div w:id="301889102">
          <w:marLeft w:val="0"/>
          <w:marRight w:val="0"/>
          <w:marTop w:val="0"/>
          <w:marBottom w:val="0"/>
          <w:divBdr>
            <w:top w:val="none" w:sz="0" w:space="0" w:color="auto"/>
            <w:left w:val="none" w:sz="0" w:space="0" w:color="auto"/>
            <w:bottom w:val="none" w:sz="0" w:space="0" w:color="auto"/>
            <w:right w:val="none" w:sz="0" w:space="0" w:color="auto"/>
          </w:divBdr>
        </w:div>
        <w:div w:id="301926132">
          <w:marLeft w:val="0"/>
          <w:marRight w:val="0"/>
          <w:marTop w:val="0"/>
          <w:marBottom w:val="300"/>
          <w:divBdr>
            <w:top w:val="single" w:sz="6" w:space="15" w:color="EDEDED"/>
            <w:left w:val="single" w:sz="6" w:space="15" w:color="EDEDED"/>
            <w:bottom w:val="single" w:sz="6" w:space="15" w:color="EDEDED"/>
            <w:right w:val="single" w:sz="6" w:space="15" w:color="EDEDED"/>
          </w:divBdr>
        </w:div>
        <w:div w:id="301928084">
          <w:marLeft w:val="0"/>
          <w:marRight w:val="0"/>
          <w:marTop w:val="0"/>
          <w:marBottom w:val="0"/>
          <w:divBdr>
            <w:top w:val="none" w:sz="0" w:space="0" w:color="auto"/>
            <w:left w:val="none" w:sz="0" w:space="0" w:color="auto"/>
            <w:bottom w:val="none" w:sz="0" w:space="0" w:color="auto"/>
            <w:right w:val="none" w:sz="0" w:space="0" w:color="auto"/>
          </w:divBdr>
        </w:div>
        <w:div w:id="301929856">
          <w:marLeft w:val="0"/>
          <w:marRight w:val="0"/>
          <w:marTop w:val="0"/>
          <w:marBottom w:val="0"/>
          <w:divBdr>
            <w:top w:val="none" w:sz="0" w:space="0" w:color="auto"/>
            <w:left w:val="none" w:sz="0" w:space="0" w:color="auto"/>
            <w:bottom w:val="none" w:sz="0" w:space="0" w:color="auto"/>
            <w:right w:val="none" w:sz="0" w:space="0" w:color="auto"/>
          </w:divBdr>
        </w:div>
        <w:div w:id="302003469">
          <w:marLeft w:val="0"/>
          <w:marRight w:val="0"/>
          <w:marTop w:val="0"/>
          <w:marBottom w:val="0"/>
          <w:divBdr>
            <w:top w:val="none" w:sz="0" w:space="0" w:color="auto"/>
            <w:left w:val="none" w:sz="0" w:space="0" w:color="auto"/>
            <w:bottom w:val="none" w:sz="0" w:space="0" w:color="auto"/>
            <w:right w:val="none" w:sz="0" w:space="0" w:color="auto"/>
          </w:divBdr>
        </w:div>
        <w:div w:id="302003848">
          <w:marLeft w:val="0"/>
          <w:marRight w:val="0"/>
          <w:marTop w:val="0"/>
          <w:marBottom w:val="300"/>
          <w:divBdr>
            <w:top w:val="single" w:sz="6" w:space="15" w:color="EDEDED"/>
            <w:left w:val="single" w:sz="6" w:space="15" w:color="EDEDED"/>
            <w:bottom w:val="single" w:sz="6" w:space="15" w:color="EDEDED"/>
            <w:right w:val="single" w:sz="6" w:space="15" w:color="EDEDED"/>
          </w:divBdr>
        </w:div>
        <w:div w:id="302004496">
          <w:marLeft w:val="0"/>
          <w:marRight w:val="0"/>
          <w:marTop w:val="0"/>
          <w:marBottom w:val="0"/>
          <w:divBdr>
            <w:top w:val="none" w:sz="0" w:space="0" w:color="auto"/>
            <w:left w:val="none" w:sz="0" w:space="0" w:color="auto"/>
            <w:bottom w:val="none" w:sz="0" w:space="0" w:color="auto"/>
            <w:right w:val="none" w:sz="0" w:space="0" w:color="auto"/>
          </w:divBdr>
        </w:div>
        <w:div w:id="302009743">
          <w:marLeft w:val="0"/>
          <w:marRight w:val="0"/>
          <w:marTop w:val="0"/>
          <w:marBottom w:val="0"/>
          <w:divBdr>
            <w:top w:val="none" w:sz="0" w:space="0" w:color="auto"/>
            <w:left w:val="none" w:sz="0" w:space="0" w:color="auto"/>
            <w:bottom w:val="none" w:sz="0" w:space="0" w:color="auto"/>
            <w:right w:val="none" w:sz="0" w:space="0" w:color="auto"/>
          </w:divBdr>
        </w:div>
        <w:div w:id="302078950">
          <w:marLeft w:val="0"/>
          <w:marRight w:val="0"/>
          <w:marTop w:val="0"/>
          <w:marBottom w:val="0"/>
          <w:divBdr>
            <w:top w:val="none" w:sz="0" w:space="0" w:color="auto"/>
            <w:left w:val="none" w:sz="0" w:space="0" w:color="auto"/>
            <w:bottom w:val="none" w:sz="0" w:space="0" w:color="auto"/>
            <w:right w:val="none" w:sz="0" w:space="0" w:color="auto"/>
          </w:divBdr>
        </w:div>
        <w:div w:id="302081294">
          <w:marLeft w:val="0"/>
          <w:marRight w:val="0"/>
          <w:marTop w:val="0"/>
          <w:marBottom w:val="300"/>
          <w:divBdr>
            <w:top w:val="single" w:sz="6" w:space="15" w:color="EDEDED"/>
            <w:left w:val="single" w:sz="6" w:space="15" w:color="EDEDED"/>
            <w:bottom w:val="single" w:sz="6" w:space="15" w:color="EDEDED"/>
            <w:right w:val="single" w:sz="6" w:space="15" w:color="EDEDED"/>
          </w:divBdr>
        </w:div>
        <w:div w:id="302125145">
          <w:marLeft w:val="0"/>
          <w:marRight w:val="0"/>
          <w:marTop w:val="300"/>
          <w:marBottom w:val="0"/>
          <w:divBdr>
            <w:top w:val="none" w:sz="0" w:space="0" w:color="auto"/>
            <w:left w:val="none" w:sz="0" w:space="0" w:color="auto"/>
            <w:bottom w:val="none" w:sz="0" w:space="0" w:color="auto"/>
            <w:right w:val="none" w:sz="0" w:space="0" w:color="auto"/>
          </w:divBdr>
        </w:div>
        <w:div w:id="302127112">
          <w:marLeft w:val="0"/>
          <w:marRight w:val="0"/>
          <w:marTop w:val="0"/>
          <w:marBottom w:val="0"/>
          <w:divBdr>
            <w:top w:val="none" w:sz="0" w:space="0" w:color="auto"/>
            <w:left w:val="none" w:sz="0" w:space="0" w:color="auto"/>
            <w:bottom w:val="none" w:sz="0" w:space="0" w:color="auto"/>
            <w:right w:val="none" w:sz="0" w:space="0" w:color="auto"/>
          </w:divBdr>
        </w:div>
        <w:div w:id="302127325">
          <w:marLeft w:val="0"/>
          <w:marRight w:val="0"/>
          <w:marTop w:val="0"/>
          <w:marBottom w:val="0"/>
          <w:divBdr>
            <w:top w:val="none" w:sz="0" w:space="0" w:color="auto"/>
            <w:left w:val="none" w:sz="0" w:space="0" w:color="auto"/>
            <w:bottom w:val="none" w:sz="0" w:space="0" w:color="auto"/>
            <w:right w:val="none" w:sz="0" w:space="0" w:color="auto"/>
          </w:divBdr>
        </w:div>
        <w:div w:id="302151786">
          <w:marLeft w:val="0"/>
          <w:marRight w:val="0"/>
          <w:marTop w:val="0"/>
          <w:marBottom w:val="0"/>
          <w:divBdr>
            <w:top w:val="none" w:sz="0" w:space="0" w:color="auto"/>
            <w:left w:val="none" w:sz="0" w:space="0" w:color="auto"/>
            <w:bottom w:val="none" w:sz="0" w:space="0" w:color="auto"/>
            <w:right w:val="none" w:sz="0" w:space="0" w:color="auto"/>
          </w:divBdr>
        </w:div>
        <w:div w:id="302151899">
          <w:marLeft w:val="0"/>
          <w:marRight w:val="0"/>
          <w:marTop w:val="300"/>
          <w:marBottom w:val="0"/>
          <w:divBdr>
            <w:top w:val="none" w:sz="0" w:space="0" w:color="auto"/>
            <w:left w:val="none" w:sz="0" w:space="0" w:color="auto"/>
            <w:bottom w:val="none" w:sz="0" w:space="0" w:color="auto"/>
            <w:right w:val="none" w:sz="0" w:space="0" w:color="auto"/>
          </w:divBdr>
          <w:divsChild>
            <w:div w:id="241256500">
              <w:marLeft w:val="0"/>
              <w:marRight w:val="0"/>
              <w:marTop w:val="0"/>
              <w:marBottom w:val="0"/>
              <w:divBdr>
                <w:top w:val="none" w:sz="0" w:space="0" w:color="auto"/>
                <w:left w:val="none" w:sz="0" w:space="0" w:color="auto"/>
                <w:bottom w:val="none" w:sz="0" w:space="0" w:color="auto"/>
                <w:right w:val="none" w:sz="0" w:space="0" w:color="auto"/>
              </w:divBdr>
            </w:div>
          </w:divsChild>
        </w:div>
        <w:div w:id="302152199">
          <w:marLeft w:val="0"/>
          <w:marRight w:val="0"/>
          <w:marTop w:val="0"/>
          <w:marBottom w:val="0"/>
          <w:divBdr>
            <w:top w:val="none" w:sz="0" w:space="0" w:color="auto"/>
            <w:left w:val="none" w:sz="0" w:space="0" w:color="auto"/>
            <w:bottom w:val="none" w:sz="0" w:space="0" w:color="auto"/>
            <w:right w:val="none" w:sz="0" w:space="0" w:color="auto"/>
          </w:divBdr>
        </w:div>
        <w:div w:id="302152359">
          <w:marLeft w:val="0"/>
          <w:marRight w:val="0"/>
          <w:marTop w:val="0"/>
          <w:marBottom w:val="0"/>
          <w:divBdr>
            <w:top w:val="none" w:sz="0" w:space="0" w:color="auto"/>
            <w:left w:val="none" w:sz="0" w:space="0" w:color="auto"/>
            <w:bottom w:val="none" w:sz="0" w:space="0" w:color="auto"/>
            <w:right w:val="none" w:sz="0" w:space="0" w:color="auto"/>
          </w:divBdr>
        </w:div>
        <w:div w:id="302197844">
          <w:marLeft w:val="0"/>
          <w:marRight w:val="0"/>
          <w:marTop w:val="0"/>
          <w:marBottom w:val="0"/>
          <w:divBdr>
            <w:top w:val="none" w:sz="0" w:space="0" w:color="auto"/>
            <w:left w:val="none" w:sz="0" w:space="0" w:color="auto"/>
            <w:bottom w:val="none" w:sz="0" w:space="0" w:color="auto"/>
            <w:right w:val="none" w:sz="0" w:space="0" w:color="auto"/>
          </w:divBdr>
        </w:div>
        <w:div w:id="302201699">
          <w:marLeft w:val="0"/>
          <w:marRight w:val="0"/>
          <w:marTop w:val="0"/>
          <w:marBottom w:val="0"/>
          <w:divBdr>
            <w:top w:val="none" w:sz="0" w:space="0" w:color="auto"/>
            <w:left w:val="none" w:sz="0" w:space="0" w:color="auto"/>
            <w:bottom w:val="none" w:sz="0" w:space="0" w:color="auto"/>
            <w:right w:val="none" w:sz="0" w:space="0" w:color="auto"/>
          </w:divBdr>
        </w:div>
        <w:div w:id="302271289">
          <w:marLeft w:val="0"/>
          <w:marRight w:val="0"/>
          <w:marTop w:val="0"/>
          <w:marBottom w:val="0"/>
          <w:divBdr>
            <w:top w:val="none" w:sz="0" w:space="0" w:color="auto"/>
            <w:left w:val="none" w:sz="0" w:space="0" w:color="auto"/>
            <w:bottom w:val="none" w:sz="0" w:space="0" w:color="auto"/>
            <w:right w:val="none" w:sz="0" w:space="0" w:color="auto"/>
          </w:divBdr>
        </w:div>
        <w:div w:id="302278961">
          <w:marLeft w:val="0"/>
          <w:marRight w:val="0"/>
          <w:marTop w:val="0"/>
          <w:marBottom w:val="0"/>
          <w:divBdr>
            <w:top w:val="none" w:sz="0" w:space="0" w:color="auto"/>
            <w:left w:val="none" w:sz="0" w:space="0" w:color="auto"/>
            <w:bottom w:val="none" w:sz="0" w:space="0" w:color="auto"/>
            <w:right w:val="none" w:sz="0" w:space="0" w:color="auto"/>
          </w:divBdr>
        </w:div>
        <w:div w:id="302320396">
          <w:marLeft w:val="0"/>
          <w:marRight w:val="0"/>
          <w:marTop w:val="0"/>
          <w:marBottom w:val="0"/>
          <w:divBdr>
            <w:top w:val="none" w:sz="0" w:space="0" w:color="auto"/>
            <w:left w:val="none" w:sz="0" w:space="0" w:color="auto"/>
            <w:bottom w:val="none" w:sz="0" w:space="0" w:color="auto"/>
            <w:right w:val="none" w:sz="0" w:space="0" w:color="auto"/>
          </w:divBdr>
        </w:div>
        <w:div w:id="302346230">
          <w:marLeft w:val="0"/>
          <w:marRight w:val="0"/>
          <w:marTop w:val="300"/>
          <w:marBottom w:val="0"/>
          <w:divBdr>
            <w:top w:val="none" w:sz="0" w:space="0" w:color="auto"/>
            <w:left w:val="none" w:sz="0" w:space="0" w:color="auto"/>
            <w:bottom w:val="none" w:sz="0" w:space="0" w:color="auto"/>
            <w:right w:val="none" w:sz="0" w:space="0" w:color="auto"/>
          </w:divBdr>
        </w:div>
        <w:div w:id="302347678">
          <w:marLeft w:val="0"/>
          <w:marRight w:val="0"/>
          <w:marTop w:val="0"/>
          <w:marBottom w:val="0"/>
          <w:divBdr>
            <w:top w:val="none" w:sz="0" w:space="0" w:color="auto"/>
            <w:left w:val="none" w:sz="0" w:space="0" w:color="auto"/>
            <w:bottom w:val="none" w:sz="0" w:space="0" w:color="auto"/>
            <w:right w:val="none" w:sz="0" w:space="0" w:color="auto"/>
          </w:divBdr>
        </w:div>
        <w:div w:id="302348469">
          <w:marLeft w:val="0"/>
          <w:marRight w:val="0"/>
          <w:marTop w:val="0"/>
          <w:marBottom w:val="0"/>
          <w:divBdr>
            <w:top w:val="none" w:sz="0" w:space="0" w:color="auto"/>
            <w:left w:val="none" w:sz="0" w:space="0" w:color="auto"/>
            <w:bottom w:val="none" w:sz="0" w:space="0" w:color="auto"/>
            <w:right w:val="none" w:sz="0" w:space="0" w:color="auto"/>
          </w:divBdr>
        </w:div>
        <w:div w:id="302348626">
          <w:marLeft w:val="0"/>
          <w:marRight w:val="0"/>
          <w:marTop w:val="0"/>
          <w:marBottom w:val="0"/>
          <w:divBdr>
            <w:top w:val="none" w:sz="0" w:space="0" w:color="auto"/>
            <w:left w:val="none" w:sz="0" w:space="0" w:color="auto"/>
            <w:bottom w:val="none" w:sz="0" w:space="0" w:color="auto"/>
            <w:right w:val="none" w:sz="0" w:space="0" w:color="auto"/>
          </w:divBdr>
        </w:div>
        <w:div w:id="302390875">
          <w:marLeft w:val="0"/>
          <w:marRight w:val="0"/>
          <w:marTop w:val="0"/>
          <w:marBottom w:val="0"/>
          <w:divBdr>
            <w:top w:val="none" w:sz="0" w:space="0" w:color="auto"/>
            <w:left w:val="none" w:sz="0" w:space="0" w:color="auto"/>
            <w:bottom w:val="none" w:sz="0" w:space="0" w:color="auto"/>
            <w:right w:val="none" w:sz="0" w:space="0" w:color="auto"/>
          </w:divBdr>
        </w:div>
        <w:div w:id="302396430">
          <w:marLeft w:val="0"/>
          <w:marRight w:val="0"/>
          <w:marTop w:val="0"/>
          <w:marBottom w:val="300"/>
          <w:divBdr>
            <w:top w:val="single" w:sz="6" w:space="15" w:color="EDEDED"/>
            <w:left w:val="single" w:sz="6" w:space="15" w:color="EDEDED"/>
            <w:bottom w:val="single" w:sz="6" w:space="15" w:color="EDEDED"/>
            <w:right w:val="single" w:sz="6" w:space="15" w:color="EDEDED"/>
          </w:divBdr>
        </w:div>
        <w:div w:id="302463901">
          <w:marLeft w:val="0"/>
          <w:marRight w:val="0"/>
          <w:marTop w:val="0"/>
          <w:marBottom w:val="0"/>
          <w:divBdr>
            <w:top w:val="none" w:sz="0" w:space="0" w:color="auto"/>
            <w:left w:val="none" w:sz="0" w:space="0" w:color="auto"/>
            <w:bottom w:val="none" w:sz="0" w:space="0" w:color="auto"/>
            <w:right w:val="none" w:sz="0" w:space="0" w:color="auto"/>
          </w:divBdr>
          <w:divsChild>
            <w:div w:id="351077697">
              <w:marLeft w:val="0"/>
              <w:marRight w:val="0"/>
              <w:marTop w:val="0"/>
              <w:marBottom w:val="0"/>
              <w:divBdr>
                <w:top w:val="none" w:sz="0" w:space="0" w:color="auto"/>
                <w:left w:val="none" w:sz="0" w:space="0" w:color="auto"/>
                <w:bottom w:val="none" w:sz="0" w:space="0" w:color="auto"/>
                <w:right w:val="none" w:sz="0" w:space="0" w:color="auto"/>
              </w:divBdr>
            </w:div>
          </w:divsChild>
        </w:div>
        <w:div w:id="302466793">
          <w:marLeft w:val="0"/>
          <w:marRight w:val="0"/>
          <w:marTop w:val="0"/>
          <w:marBottom w:val="0"/>
          <w:divBdr>
            <w:top w:val="none" w:sz="0" w:space="0" w:color="auto"/>
            <w:left w:val="none" w:sz="0" w:space="0" w:color="auto"/>
            <w:bottom w:val="none" w:sz="0" w:space="0" w:color="auto"/>
            <w:right w:val="none" w:sz="0" w:space="0" w:color="auto"/>
          </w:divBdr>
        </w:div>
        <w:div w:id="302469677">
          <w:marLeft w:val="0"/>
          <w:marRight w:val="0"/>
          <w:marTop w:val="0"/>
          <w:marBottom w:val="0"/>
          <w:divBdr>
            <w:top w:val="none" w:sz="0" w:space="0" w:color="auto"/>
            <w:left w:val="none" w:sz="0" w:space="0" w:color="auto"/>
            <w:bottom w:val="none" w:sz="0" w:space="0" w:color="auto"/>
            <w:right w:val="none" w:sz="0" w:space="0" w:color="auto"/>
          </w:divBdr>
        </w:div>
        <w:div w:id="302471729">
          <w:marLeft w:val="0"/>
          <w:marRight w:val="0"/>
          <w:marTop w:val="0"/>
          <w:marBottom w:val="0"/>
          <w:divBdr>
            <w:top w:val="none" w:sz="0" w:space="0" w:color="auto"/>
            <w:left w:val="none" w:sz="0" w:space="0" w:color="auto"/>
            <w:bottom w:val="none" w:sz="0" w:space="0" w:color="auto"/>
            <w:right w:val="none" w:sz="0" w:space="0" w:color="auto"/>
          </w:divBdr>
        </w:div>
        <w:div w:id="302472222">
          <w:marLeft w:val="0"/>
          <w:marRight w:val="0"/>
          <w:marTop w:val="0"/>
          <w:marBottom w:val="0"/>
          <w:divBdr>
            <w:top w:val="none" w:sz="0" w:space="0" w:color="auto"/>
            <w:left w:val="none" w:sz="0" w:space="0" w:color="auto"/>
            <w:bottom w:val="none" w:sz="0" w:space="0" w:color="auto"/>
            <w:right w:val="none" w:sz="0" w:space="0" w:color="auto"/>
          </w:divBdr>
        </w:div>
        <w:div w:id="302538810">
          <w:marLeft w:val="0"/>
          <w:marRight w:val="0"/>
          <w:marTop w:val="0"/>
          <w:marBottom w:val="0"/>
          <w:divBdr>
            <w:top w:val="none" w:sz="0" w:space="0" w:color="auto"/>
            <w:left w:val="none" w:sz="0" w:space="0" w:color="auto"/>
            <w:bottom w:val="none" w:sz="0" w:space="0" w:color="auto"/>
            <w:right w:val="none" w:sz="0" w:space="0" w:color="auto"/>
          </w:divBdr>
        </w:div>
        <w:div w:id="302540660">
          <w:marLeft w:val="0"/>
          <w:marRight w:val="0"/>
          <w:marTop w:val="0"/>
          <w:marBottom w:val="0"/>
          <w:divBdr>
            <w:top w:val="none" w:sz="0" w:space="0" w:color="auto"/>
            <w:left w:val="none" w:sz="0" w:space="0" w:color="auto"/>
            <w:bottom w:val="none" w:sz="0" w:space="0" w:color="auto"/>
            <w:right w:val="none" w:sz="0" w:space="0" w:color="auto"/>
          </w:divBdr>
        </w:div>
        <w:div w:id="302541485">
          <w:marLeft w:val="0"/>
          <w:marRight w:val="0"/>
          <w:marTop w:val="0"/>
          <w:marBottom w:val="0"/>
          <w:divBdr>
            <w:top w:val="none" w:sz="0" w:space="0" w:color="auto"/>
            <w:left w:val="none" w:sz="0" w:space="0" w:color="auto"/>
            <w:bottom w:val="none" w:sz="0" w:space="0" w:color="auto"/>
            <w:right w:val="none" w:sz="0" w:space="0" w:color="auto"/>
          </w:divBdr>
        </w:div>
        <w:div w:id="302543349">
          <w:marLeft w:val="0"/>
          <w:marRight w:val="0"/>
          <w:marTop w:val="0"/>
          <w:marBottom w:val="0"/>
          <w:divBdr>
            <w:top w:val="none" w:sz="0" w:space="0" w:color="auto"/>
            <w:left w:val="none" w:sz="0" w:space="0" w:color="auto"/>
            <w:bottom w:val="none" w:sz="0" w:space="0" w:color="auto"/>
            <w:right w:val="none" w:sz="0" w:space="0" w:color="auto"/>
          </w:divBdr>
        </w:div>
        <w:div w:id="302544384">
          <w:marLeft w:val="0"/>
          <w:marRight w:val="0"/>
          <w:marTop w:val="0"/>
          <w:marBottom w:val="0"/>
          <w:divBdr>
            <w:top w:val="none" w:sz="0" w:space="0" w:color="auto"/>
            <w:left w:val="none" w:sz="0" w:space="0" w:color="auto"/>
            <w:bottom w:val="none" w:sz="0" w:space="0" w:color="auto"/>
            <w:right w:val="none" w:sz="0" w:space="0" w:color="auto"/>
          </w:divBdr>
        </w:div>
        <w:div w:id="302545722">
          <w:marLeft w:val="0"/>
          <w:marRight w:val="0"/>
          <w:marTop w:val="0"/>
          <w:marBottom w:val="0"/>
          <w:divBdr>
            <w:top w:val="none" w:sz="0" w:space="0" w:color="auto"/>
            <w:left w:val="none" w:sz="0" w:space="0" w:color="auto"/>
            <w:bottom w:val="none" w:sz="0" w:space="0" w:color="auto"/>
            <w:right w:val="none" w:sz="0" w:space="0" w:color="auto"/>
          </w:divBdr>
        </w:div>
        <w:div w:id="302584166">
          <w:marLeft w:val="0"/>
          <w:marRight w:val="0"/>
          <w:marTop w:val="0"/>
          <w:marBottom w:val="0"/>
          <w:divBdr>
            <w:top w:val="none" w:sz="0" w:space="0" w:color="auto"/>
            <w:left w:val="none" w:sz="0" w:space="0" w:color="auto"/>
            <w:bottom w:val="none" w:sz="0" w:space="0" w:color="auto"/>
            <w:right w:val="none" w:sz="0" w:space="0" w:color="auto"/>
          </w:divBdr>
        </w:div>
        <w:div w:id="302585053">
          <w:marLeft w:val="0"/>
          <w:marRight w:val="0"/>
          <w:marTop w:val="0"/>
          <w:marBottom w:val="0"/>
          <w:divBdr>
            <w:top w:val="none" w:sz="0" w:space="0" w:color="auto"/>
            <w:left w:val="none" w:sz="0" w:space="0" w:color="auto"/>
            <w:bottom w:val="none" w:sz="0" w:space="0" w:color="auto"/>
            <w:right w:val="none" w:sz="0" w:space="0" w:color="auto"/>
          </w:divBdr>
        </w:div>
        <w:div w:id="302585083">
          <w:marLeft w:val="0"/>
          <w:marRight w:val="0"/>
          <w:marTop w:val="300"/>
          <w:marBottom w:val="0"/>
          <w:divBdr>
            <w:top w:val="none" w:sz="0" w:space="0" w:color="auto"/>
            <w:left w:val="none" w:sz="0" w:space="0" w:color="auto"/>
            <w:bottom w:val="none" w:sz="0" w:space="0" w:color="auto"/>
            <w:right w:val="none" w:sz="0" w:space="0" w:color="auto"/>
          </w:divBdr>
        </w:div>
        <w:div w:id="302585886">
          <w:marLeft w:val="0"/>
          <w:marRight w:val="0"/>
          <w:marTop w:val="0"/>
          <w:marBottom w:val="0"/>
          <w:divBdr>
            <w:top w:val="none" w:sz="0" w:space="0" w:color="auto"/>
            <w:left w:val="none" w:sz="0" w:space="0" w:color="auto"/>
            <w:bottom w:val="none" w:sz="0" w:space="0" w:color="auto"/>
            <w:right w:val="none" w:sz="0" w:space="0" w:color="auto"/>
          </w:divBdr>
        </w:div>
        <w:div w:id="302656824">
          <w:marLeft w:val="0"/>
          <w:marRight w:val="0"/>
          <w:marTop w:val="0"/>
          <w:marBottom w:val="0"/>
          <w:divBdr>
            <w:top w:val="none" w:sz="0" w:space="0" w:color="auto"/>
            <w:left w:val="none" w:sz="0" w:space="0" w:color="auto"/>
            <w:bottom w:val="none" w:sz="0" w:space="0" w:color="auto"/>
            <w:right w:val="none" w:sz="0" w:space="0" w:color="auto"/>
          </w:divBdr>
        </w:div>
        <w:div w:id="302660029">
          <w:marLeft w:val="0"/>
          <w:marRight w:val="0"/>
          <w:marTop w:val="0"/>
          <w:marBottom w:val="0"/>
          <w:divBdr>
            <w:top w:val="none" w:sz="0" w:space="0" w:color="auto"/>
            <w:left w:val="none" w:sz="0" w:space="0" w:color="auto"/>
            <w:bottom w:val="none" w:sz="0" w:space="0" w:color="auto"/>
            <w:right w:val="none" w:sz="0" w:space="0" w:color="auto"/>
          </w:divBdr>
        </w:div>
        <w:div w:id="302663054">
          <w:marLeft w:val="0"/>
          <w:marRight w:val="0"/>
          <w:marTop w:val="0"/>
          <w:marBottom w:val="0"/>
          <w:divBdr>
            <w:top w:val="none" w:sz="0" w:space="0" w:color="auto"/>
            <w:left w:val="none" w:sz="0" w:space="0" w:color="auto"/>
            <w:bottom w:val="none" w:sz="0" w:space="0" w:color="auto"/>
            <w:right w:val="none" w:sz="0" w:space="0" w:color="auto"/>
          </w:divBdr>
        </w:div>
        <w:div w:id="302663519">
          <w:marLeft w:val="0"/>
          <w:marRight w:val="0"/>
          <w:marTop w:val="0"/>
          <w:marBottom w:val="0"/>
          <w:divBdr>
            <w:top w:val="none" w:sz="0" w:space="0" w:color="auto"/>
            <w:left w:val="none" w:sz="0" w:space="0" w:color="auto"/>
            <w:bottom w:val="none" w:sz="0" w:space="0" w:color="auto"/>
            <w:right w:val="none" w:sz="0" w:space="0" w:color="auto"/>
          </w:divBdr>
        </w:div>
        <w:div w:id="302732572">
          <w:marLeft w:val="0"/>
          <w:marRight w:val="0"/>
          <w:marTop w:val="0"/>
          <w:marBottom w:val="0"/>
          <w:divBdr>
            <w:top w:val="none" w:sz="0" w:space="0" w:color="auto"/>
            <w:left w:val="none" w:sz="0" w:space="0" w:color="auto"/>
            <w:bottom w:val="none" w:sz="0" w:space="0" w:color="auto"/>
            <w:right w:val="none" w:sz="0" w:space="0" w:color="auto"/>
          </w:divBdr>
        </w:div>
        <w:div w:id="302736195">
          <w:marLeft w:val="0"/>
          <w:marRight w:val="0"/>
          <w:marTop w:val="300"/>
          <w:marBottom w:val="0"/>
          <w:divBdr>
            <w:top w:val="none" w:sz="0" w:space="0" w:color="auto"/>
            <w:left w:val="none" w:sz="0" w:space="0" w:color="auto"/>
            <w:bottom w:val="none" w:sz="0" w:space="0" w:color="auto"/>
            <w:right w:val="none" w:sz="0" w:space="0" w:color="auto"/>
          </w:divBdr>
        </w:div>
        <w:div w:id="302738491">
          <w:marLeft w:val="0"/>
          <w:marRight w:val="0"/>
          <w:marTop w:val="0"/>
          <w:marBottom w:val="0"/>
          <w:divBdr>
            <w:top w:val="none" w:sz="0" w:space="0" w:color="auto"/>
            <w:left w:val="none" w:sz="0" w:space="0" w:color="auto"/>
            <w:bottom w:val="none" w:sz="0" w:space="0" w:color="auto"/>
            <w:right w:val="none" w:sz="0" w:space="0" w:color="auto"/>
          </w:divBdr>
        </w:div>
        <w:div w:id="302739573">
          <w:marLeft w:val="0"/>
          <w:marRight w:val="0"/>
          <w:marTop w:val="0"/>
          <w:marBottom w:val="0"/>
          <w:divBdr>
            <w:top w:val="none" w:sz="0" w:space="0" w:color="auto"/>
            <w:left w:val="none" w:sz="0" w:space="0" w:color="auto"/>
            <w:bottom w:val="none" w:sz="0" w:space="0" w:color="auto"/>
            <w:right w:val="none" w:sz="0" w:space="0" w:color="auto"/>
          </w:divBdr>
        </w:div>
        <w:div w:id="302740946">
          <w:marLeft w:val="0"/>
          <w:marRight w:val="0"/>
          <w:marTop w:val="0"/>
          <w:marBottom w:val="0"/>
          <w:divBdr>
            <w:top w:val="none" w:sz="0" w:space="0" w:color="auto"/>
            <w:left w:val="none" w:sz="0" w:space="0" w:color="auto"/>
            <w:bottom w:val="none" w:sz="0" w:space="0" w:color="auto"/>
            <w:right w:val="none" w:sz="0" w:space="0" w:color="auto"/>
          </w:divBdr>
        </w:div>
        <w:div w:id="302776635">
          <w:marLeft w:val="0"/>
          <w:marRight w:val="0"/>
          <w:marTop w:val="300"/>
          <w:marBottom w:val="0"/>
          <w:divBdr>
            <w:top w:val="none" w:sz="0" w:space="0" w:color="auto"/>
            <w:left w:val="none" w:sz="0" w:space="0" w:color="auto"/>
            <w:bottom w:val="none" w:sz="0" w:space="0" w:color="auto"/>
            <w:right w:val="none" w:sz="0" w:space="0" w:color="auto"/>
          </w:divBdr>
          <w:divsChild>
            <w:div w:id="262611651">
              <w:marLeft w:val="0"/>
              <w:marRight w:val="0"/>
              <w:marTop w:val="0"/>
              <w:marBottom w:val="0"/>
              <w:divBdr>
                <w:top w:val="none" w:sz="0" w:space="0" w:color="auto"/>
                <w:left w:val="none" w:sz="0" w:space="0" w:color="auto"/>
                <w:bottom w:val="none" w:sz="0" w:space="0" w:color="auto"/>
                <w:right w:val="none" w:sz="0" w:space="0" w:color="auto"/>
              </w:divBdr>
              <w:divsChild>
                <w:div w:id="17321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2782151">
          <w:marLeft w:val="0"/>
          <w:marRight w:val="0"/>
          <w:marTop w:val="0"/>
          <w:marBottom w:val="0"/>
          <w:divBdr>
            <w:top w:val="none" w:sz="0" w:space="0" w:color="auto"/>
            <w:left w:val="none" w:sz="0" w:space="0" w:color="auto"/>
            <w:bottom w:val="none" w:sz="0" w:space="0" w:color="auto"/>
            <w:right w:val="none" w:sz="0" w:space="0" w:color="auto"/>
          </w:divBdr>
        </w:div>
        <w:div w:id="302782181">
          <w:marLeft w:val="0"/>
          <w:marRight w:val="0"/>
          <w:marTop w:val="0"/>
          <w:marBottom w:val="0"/>
          <w:divBdr>
            <w:top w:val="none" w:sz="0" w:space="0" w:color="auto"/>
            <w:left w:val="none" w:sz="0" w:space="0" w:color="auto"/>
            <w:bottom w:val="none" w:sz="0" w:space="0" w:color="auto"/>
            <w:right w:val="none" w:sz="0" w:space="0" w:color="auto"/>
          </w:divBdr>
        </w:div>
        <w:div w:id="302783215">
          <w:marLeft w:val="0"/>
          <w:marRight w:val="0"/>
          <w:marTop w:val="0"/>
          <w:marBottom w:val="0"/>
          <w:divBdr>
            <w:top w:val="none" w:sz="0" w:space="0" w:color="auto"/>
            <w:left w:val="none" w:sz="0" w:space="0" w:color="auto"/>
            <w:bottom w:val="none" w:sz="0" w:space="0" w:color="auto"/>
            <w:right w:val="none" w:sz="0" w:space="0" w:color="auto"/>
          </w:divBdr>
        </w:div>
        <w:div w:id="302807960">
          <w:marLeft w:val="0"/>
          <w:marRight w:val="0"/>
          <w:marTop w:val="0"/>
          <w:marBottom w:val="0"/>
          <w:divBdr>
            <w:top w:val="none" w:sz="0" w:space="0" w:color="auto"/>
            <w:left w:val="none" w:sz="0" w:space="0" w:color="auto"/>
            <w:bottom w:val="none" w:sz="0" w:space="0" w:color="auto"/>
            <w:right w:val="none" w:sz="0" w:space="0" w:color="auto"/>
          </w:divBdr>
        </w:div>
        <w:div w:id="302808410">
          <w:marLeft w:val="0"/>
          <w:marRight w:val="0"/>
          <w:marTop w:val="300"/>
          <w:marBottom w:val="0"/>
          <w:divBdr>
            <w:top w:val="none" w:sz="0" w:space="0" w:color="auto"/>
            <w:left w:val="none" w:sz="0" w:space="0" w:color="auto"/>
            <w:bottom w:val="none" w:sz="0" w:space="0" w:color="auto"/>
            <w:right w:val="none" w:sz="0" w:space="0" w:color="auto"/>
          </w:divBdr>
        </w:div>
        <w:div w:id="302808444">
          <w:marLeft w:val="0"/>
          <w:marRight w:val="0"/>
          <w:marTop w:val="0"/>
          <w:marBottom w:val="300"/>
          <w:divBdr>
            <w:top w:val="single" w:sz="6" w:space="15" w:color="EDEDED"/>
            <w:left w:val="single" w:sz="6" w:space="15" w:color="EDEDED"/>
            <w:bottom w:val="single" w:sz="6" w:space="15" w:color="EDEDED"/>
            <w:right w:val="single" w:sz="6" w:space="15" w:color="EDEDED"/>
          </w:divBdr>
        </w:div>
        <w:div w:id="302850285">
          <w:marLeft w:val="0"/>
          <w:marRight w:val="0"/>
          <w:marTop w:val="0"/>
          <w:marBottom w:val="0"/>
          <w:divBdr>
            <w:top w:val="none" w:sz="0" w:space="0" w:color="auto"/>
            <w:left w:val="none" w:sz="0" w:space="0" w:color="auto"/>
            <w:bottom w:val="none" w:sz="0" w:space="0" w:color="auto"/>
            <w:right w:val="none" w:sz="0" w:space="0" w:color="auto"/>
          </w:divBdr>
        </w:div>
        <w:div w:id="302850470">
          <w:marLeft w:val="0"/>
          <w:marRight w:val="0"/>
          <w:marTop w:val="300"/>
          <w:marBottom w:val="0"/>
          <w:divBdr>
            <w:top w:val="none" w:sz="0" w:space="0" w:color="auto"/>
            <w:left w:val="none" w:sz="0" w:space="0" w:color="auto"/>
            <w:bottom w:val="none" w:sz="0" w:space="0" w:color="auto"/>
            <w:right w:val="none" w:sz="0" w:space="0" w:color="auto"/>
          </w:divBdr>
        </w:div>
        <w:div w:id="302852697">
          <w:marLeft w:val="0"/>
          <w:marRight w:val="0"/>
          <w:marTop w:val="300"/>
          <w:marBottom w:val="0"/>
          <w:divBdr>
            <w:top w:val="none" w:sz="0" w:space="0" w:color="auto"/>
            <w:left w:val="none" w:sz="0" w:space="0" w:color="auto"/>
            <w:bottom w:val="none" w:sz="0" w:space="0" w:color="auto"/>
            <w:right w:val="none" w:sz="0" w:space="0" w:color="auto"/>
          </w:divBdr>
        </w:div>
        <w:div w:id="302854585">
          <w:marLeft w:val="0"/>
          <w:marRight w:val="0"/>
          <w:marTop w:val="0"/>
          <w:marBottom w:val="0"/>
          <w:divBdr>
            <w:top w:val="none" w:sz="0" w:space="0" w:color="auto"/>
            <w:left w:val="none" w:sz="0" w:space="0" w:color="auto"/>
            <w:bottom w:val="none" w:sz="0" w:space="0" w:color="auto"/>
            <w:right w:val="none" w:sz="0" w:space="0" w:color="auto"/>
          </w:divBdr>
        </w:div>
        <w:div w:id="302854879">
          <w:marLeft w:val="0"/>
          <w:marRight w:val="0"/>
          <w:marTop w:val="300"/>
          <w:marBottom w:val="0"/>
          <w:divBdr>
            <w:top w:val="none" w:sz="0" w:space="0" w:color="auto"/>
            <w:left w:val="none" w:sz="0" w:space="0" w:color="auto"/>
            <w:bottom w:val="none" w:sz="0" w:space="0" w:color="auto"/>
            <w:right w:val="none" w:sz="0" w:space="0" w:color="auto"/>
          </w:divBdr>
        </w:div>
        <w:div w:id="302857028">
          <w:marLeft w:val="0"/>
          <w:marRight w:val="0"/>
          <w:marTop w:val="0"/>
          <w:marBottom w:val="0"/>
          <w:divBdr>
            <w:top w:val="none" w:sz="0" w:space="0" w:color="auto"/>
            <w:left w:val="none" w:sz="0" w:space="0" w:color="auto"/>
            <w:bottom w:val="none" w:sz="0" w:space="0" w:color="auto"/>
            <w:right w:val="none" w:sz="0" w:space="0" w:color="auto"/>
          </w:divBdr>
        </w:div>
        <w:div w:id="302857816">
          <w:marLeft w:val="0"/>
          <w:marRight w:val="0"/>
          <w:marTop w:val="0"/>
          <w:marBottom w:val="300"/>
          <w:divBdr>
            <w:top w:val="single" w:sz="6" w:space="15" w:color="EDEDED"/>
            <w:left w:val="single" w:sz="6" w:space="15" w:color="EDEDED"/>
            <w:bottom w:val="single" w:sz="6" w:space="15" w:color="EDEDED"/>
            <w:right w:val="single" w:sz="6" w:space="15" w:color="EDEDED"/>
          </w:divBdr>
        </w:div>
        <w:div w:id="302925068">
          <w:marLeft w:val="0"/>
          <w:marRight w:val="0"/>
          <w:marTop w:val="0"/>
          <w:marBottom w:val="0"/>
          <w:divBdr>
            <w:top w:val="none" w:sz="0" w:space="0" w:color="auto"/>
            <w:left w:val="none" w:sz="0" w:space="0" w:color="auto"/>
            <w:bottom w:val="none" w:sz="0" w:space="0" w:color="auto"/>
            <w:right w:val="none" w:sz="0" w:space="0" w:color="auto"/>
          </w:divBdr>
        </w:div>
        <w:div w:id="302925070">
          <w:marLeft w:val="0"/>
          <w:marRight w:val="0"/>
          <w:marTop w:val="0"/>
          <w:marBottom w:val="0"/>
          <w:divBdr>
            <w:top w:val="none" w:sz="0" w:space="0" w:color="auto"/>
            <w:left w:val="none" w:sz="0" w:space="0" w:color="auto"/>
            <w:bottom w:val="none" w:sz="0" w:space="0" w:color="auto"/>
            <w:right w:val="none" w:sz="0" w:space="0" w:color="auto"/>
          </w:divBdr>
          <w:divsChild>
            <w:div w:id="389697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2927959">
          <w:marLeft w:val="0"/>
          <w:marRight w:val="0"/>
          <w:marTop w:val="0"/>
          <w:marBottom w:val="0"/>
          <w:divBdr>
            <w:top w:val="none" w:sz="0" w:space="0" w:color="auto"/>
            <w:left w:val="none" w:sz="0" w:space="0" w:color="auto"/>
            <w:bottom w:val="none" w:sz="0" w:space="0" w:color="auto"/>
            <w:right w:val="none" w:sz="0" w:space="0" w:color="auto"/>
          </w:divBdr>
        </w:div>
        <w:div w:id="302931130">
          <w:marLeft w:val="0"/>
          <w:marRight w:val="0"/>
          <w:marTop w:val="0"/>
          <w:marBottom w:val="300"/>
          <w:divBdr>
            <w:top w:val="single" w:sz="6" w:space="15" w:color="EDEDED"/>
            <w:left w:val="single" w:sz="6" w:space="15" w:color="EDEDED"/>
            <w:bottom w:val="single" w:sz="6" w:space="15" w:color="EDEDED"/>
            <w:right w:val="single" w:sz="6" w:space="15" w:color="EDEDED"/>
          </w:divBdr>
        </w:div>
        <w:div w:id="302933605">
          <w:marLeft w:val="0"/>
          <w:marRight w:val="0"/>
          <w:marTop w:val="0"/>
          <w:marBottom w:val="300"/>
          <w:divBdr>
            <w:top w:val="single" w:sz="6" w:space="15" w:color="EDEDED"/>
            <w:left w:val="single" w:sz="6" w:space="15" w:color="EDEDED"/>
            <w:bottom w:val="single" w:sz="6" w:space="15" w:color="EDEDED"/>
            <w:right w:val="single" w:sz="6" w:space="15" w:color="EDEDED"/>
          </w:divBdr>
        </w:div>
        <w:div w:id="302976013">
          <w:marLeft w:val="0"/>
          <w:marRight w:val="0"/>
          <w:marTop w:val="0"/>
          <w:marBottom w:val="300"/>
          <w:divBdr>
            <w:top w:val="single" w:sz="6" w:space="15" w:color="EDEDED"/>
            <w:left w:val="single" w:sz="6" w:space="15" w:color="EDEDED"/>
            <w:bottom w:val="single" w:sz="6" w:space="15" w:color="EDEDED"/>
            <w:right w:val="single" w:sz="6" w:space="15" w:color="EDEDED"/>
          </w:divBdr>
        </w:div>
        <w:div w:id="303002069">
          <w:marLeft w:val="0"/>
          <w:marRight w:val="0"/>
          <w:marTop w:val="0"/>
          <w:marBottom w:val="0"/>
          <w:divBdr>
            <w:top w:val="none" w:sz="0" w:space="0" w:color="auto"/>
            <w:left w:val="none" w:sz="0" w:space="0" w:color="auto"/>
            <w:bottom w:val="none" w:sz="0" w:space="0" w:color="auto"/>
            <w:right w:val="none" w:sz="0" w:space="0" w:color="auto"/>
          </w:divBdr>
        </w:div>
        <w:div w:id="303002118">
          <w:marLeft w:val="0"/>
          <w:marRight w:val="0"/>
          <w:marTop w:val="0"/>
          <w:marBottom w:val="0"/>
          <w:divBdr>
            <w:top w:val="none" w:sz="0" w:space="0" w:color="auto"/>
            <w:left w:val="none" w:sz="0" w:space="0" w:color="auto"/>
            <w:bottom w:val="none" w:sz="0" w:space="0" w:color="auto"/>
            <w:right w:val="none" w:sz="0" w:space="0" w:color="auto"/>
          </w:divBdr>
        </w:div>
        <w:div w:id="303003655">
          <w:marLeft w:val="0"/>
          <w:marRight w:val="0"/>
          <w:marTop w:val="0"/>
          <w:marBottom w:val="0"/>
          <w:divBdr>
            <w:top w:val="none" w:sz="0" w:space="0" w:color="auto"/>
            <w:left w:val="none" w:sz="0" w:space="0" w:color="auto"/>
            <w:bottom w:val="none" w:sz="0" w:space="0" w:color="auto"/>
            <w:right w:val="none" w:sz="0" w:space="0" w:color="auto"/>
          </w:divBdr>
        </w:div>
        <w:div w:id="303004025">
          <w:marLeft w:val="0"/>
          <w:marRight w:val="0"/>
          <w:marTop w:val="0"/>
          <w:marBottom w:val="0"/>
          <w:divBdr>
            <w:top w:val="none" w:sz="0" w:space="0" w:color="auto"/>
            <w:left w:val="none" w:sz="0" w:space="0" w:color="auto"/>
            <w:bottom w:val="none" w:sz="0" w:space="0" w:color="auto"/>
            <w:right w:val="none" w:sz="0" w:space="0" w:color="auto"/>
          </w:divBdr>
        </w:div>
        <w:div w:id="303044113">
          <w:marLeft w:val="0"/>
          <w:marRight w:val="0"/>
          <w:marTop w:val="0"/>
          <w:marBottom w:val="300"/>
          <w:divBdr>
            <w:top w:val="single" w:sz="6" w:space="15" w:color="EDEDED"/>
            <w:left w:val="single" w:sz="6" w:space="15" w:color="EDEDED"/>
            <w:bottom w:val="single" w:sz="6" w:space="15" w:color="EDEDED"/>
            <w:right w:val="single" w:sz="6" w:space="15" w:color="EDEDED"/>
          </w:divBdr>
        </w:div>
        <w:div w:id="303120140">
          <w:marLeft w:val="0"/>
          <w:marRight w:val="0"/>
          <w:marTop w:val="0"/>
          <w:marBottom w:val="0"/>
          <w:divBdr>
            <w:top w:val="none" w:sz="0" w:space="0" w:color="auto"/>
            <w:left w:val="none" w:sz="0" w:space="0" w:color="auto"/>
            <w:bottom w:val="none" w:sz="0" w:space="0" w:color="auto"/>
            <w:right w:val="none" w:sz="0" w:space="0" w:color="auto"/>
          </w:divBdr>
        </w:div>
        <w:div w:id="303122197">
          <w:marLeft w:val="0"/>
          <w:marRight w:val="0"/>
          <w:marTop w:val="0"/>
          <w:marBottom w:val="0"/>
          <w:divBdr>
            <w:top w:val="none" w:sz="0" w:space="0" w:color="auto"/>
            <w:left w:val="none" w:sz="0" w:space="0" w:color="auto"/>
            <w:bottom w:val="none" w:sz="0" w:space="0" w:color="auto"/>
            <w:right w:val="none" w:sz="0" w:space="0" w:color="auto"/>
          </w:divBdr>
        </w:div>
        <w:div w:id="303125437">
          <w:marLeft w:val="0"/>
          <w:marRight w:val="0"/>
          <w:marTop w:val="0"/>
          <w:marBottom w:val="0"/>
          <w:divBdr>
            <w:top w:val="none" w:sz="0" w:space="0" w:color="auto"/>
            <w:left w:val="none" w:sz="0" w:space="0" w:color="auto"/>
            <w:bottom w:val="none" w:sz="0" w:space="0" w:color="auto"/>
            <w:right w:val="none" w:sz="0" w:space="0" w:color="auto"/>
          </w:divBdr>
        </w:div>
        <w:div w:id="303193361">
          <w:marLeft w:val="0"/>
          <w:marRight w:val="0"/>
          <w:marTop w:val="0"/>
          <w:marBottom w:val="0"/>
          <w:divBdr>
            <w:top w:val="none" w:sz="0" w:space="0" w:color="auto"/>
            <w:left w:val="none" w:sz="0" w:space="0" w:color="auto"/>
            <w:bottom w:val="none" w:sz="0" w:space="0" w:color="auto"/>
            <w:right w:val="none" w:sz="0" w:space="0" w:color="auto"/>
          </w:divBdr>
        </w:div>
        <w:div w:id="303195576">
          <w:marLeft w:val="0"/>
          <w:marRight w:val="0"/>
          <w:marTop w:val="0"/>
          <w:marBottom w:val="0"/>
          <w:divBdr>
            <w:top w:val="none" w:sz="0" w:space="0" w:color="auto"/>
            <w:left w:val="none" w:sz="0" w:space="0" w:color="auto"/>
            <w:bottom w:val="none" w:sz="0" w:space="0" w:color="auto"/>
            <w:right w:val="none" w:sz="0" w:space="0" w:color="auto"/>
          </w:divBdr>
        </w:div>
        <w:div w:id="303196663">
          <w:marLeft w:val="0"/>
          <w:marRight w:val="0"/>
          <w:marTop w:val="0"/>
          <w:marBottom w:val="0"/>
          <w:divBdr>
            <w:top w:val="none" w:sz="0" w:space="0" w:color="auto"/>
            <w:left w:val="none" w:sz="0" w:space="0" w:color="auto"/>
            <w:bottom w:val="none" w:sz="0" w:space="0" w:color="auto"/>
            <w:right w:val="none" w:sz="0" w:space="0" w:color="auto"/>
          </w:divBdr>
        </w:div>
        <w:div w:id="303198545">
          <w:marLeft w:val="0"/>
          <w:marRight w:val="0"/>
          <w:marTop w:val="0"/>
          <w:marBottom w:val="0"/>
          <w:divBdr>
            <w:top w:val="none" w:sz="0" w:space="0" w:color="auto"/>
            <w:left w:val="none" w:sz="0" w:space="0" w:color="auto"/>
            <w:bottom w:val="none" w:sz="0" w:space="0" w:color="auto"/>
            <w:right w:val="none" w:sz="0" w:space="0" w:color="auto"/>
          </w:divBdr>
        </w:div>
        <w:div w:id="303198595">
          <w:marLeft w:val="0"/>
          <w:marRight w:val="0"/>
          <w:marTop w:val="0"/>
          <w:marBottom w:val="300"/>
          <w:divBdr>
            <w:top w:val="single" w:sz="6" w:space="15" w:color="EDEDED"/>
            <w:left w:val="single" w:sz="6" w:space="15" w:color="EDEDED"/>
            <w:bottom w:val="single" w:sz="6" w:space="15" w:color="EDEDED"/>
            <w:right w:val="single" w:sz="6" w:space="15" w:color="EDEDED"/>
          </w:divBdr>
        </w:div>
        <w:div w:id="303200407">
          <w:marLeft w:val="0"/>
          <w:marRight w:val="0"/>
          <w:marTop w:val="0"/>
          <w:marBottom w:val="0"/>
          <w:divBdr>
            <w:top w:val="none" w:sz="0" w:space="0" w:color="auto"/>
            <w:left w:val="none" w:sz="0" w:space="0" w:color="auto"/>
            <w:bottom w:val="none" w:sz="0" w:space="0" w:color="auto"/>
            <w:right w:val="none" w:sz="0" w:space="0" w:color="auto"/>
          </w:divBdr>
        </w:div>
        <w:div w:id="303237126">
          <w:marLeft w:val="0"/>
          <w:marRight w:val="0"/>
          <w:marTop w:val="0"/>
          <w:marBottom w:val="0"/>
          <w:divBdr>
            <w:top w:val="none" w:sz="0" w:space="0" w:color="auto"/>
            <w:left w:val="none" w:sz="0" w:space="0" w:color="auto"/>
            <w:bottom w:val="none" w:sz="0" w:space="0" w:color="auto"/>
            <w:right w:val="none" w:sz="0" w:space="0" w:color="auto"/>
          </w:divBdr>
        </w:div>
        <w:div w:id="303244396">
          <w:marLeft w:val="0"/>
          <w:marRight w:val="0"/>
          <w:marTop w:val="0"/>
          <w:marBottom w:val="0"/>
          <w:divBdr>
            <w:top w:val="none" w:sz="0" w:space="0" w:color="auto"/>
            <w:left w:val="none" w:sz="0" w:space="0" w:color="auto"/>
            <w:bottom w:val="none" w:sz="0" w:space="0" w:color="auto"/>
            <w:right w:val="none" w:sz="0" w:space="0" w:color="auto"/>
          </w:divBdr>
        </w:div>
        <w:div w:id="303311459">
          <w:marLeft w:val="0"/>
          <w:marRight w:val="0"/>
          <w:marTop w:val="0"/>
          <w:marBottom w:val="0"/>
          <w:divBdr>
            <w:top w:val="none" w:sz="0" w:space="0" w:color="auto"/>
            <w:left w:val="none" w:sz="0" w:space="0" w:color="auto"/>
            <w:bottom w:val="none" w:sz="0" w:space="0" w:color="auto"/>
            <w:right w:val="none" w:sz="0" w:space="0" w:color="auto"/>
          </w:divBdr>
        </w:div>
        <w:div w:id="303312735">
          <w:marLeft w:val="0"/>
          <w:marRight w:val="0"/>
          <w:marTop w:val="0"/>
          <w:marBottom w:val="0"/>
          <w:divBdr>
            <w:top w:val="none" w:sz="0" w:space="0" w:color="auto"/>
            <w:left w:val="none" w:sz="0" w:space="0" w:color="auto"/>
            <w:bottom w:val="none" w:sz="0" w:space="0" w:color="auto"/>
            <w:right w:val="none" w:sz="0" w:space="0" w:color="auto"/>
          </w:divBdr>
        </w:div>
        <w:div w:id="303391122">
          <w:marLeft w:val="0"/>
          <w:marRight w:val="0"/>
          <w:marTop w:val="300"/>
          <w:marBottom w:val="0"/>
          <w:divBdr>
            <w:top w:val="none" w:sz="0" w:space="0" w:color="auto"/>
            <w:left w:val="none" w:sz="0" w:space="0" w:color="auto"/>
            <w:bottom w:val="none" w:sz="0" w:space="0" w:color="auto"/>
            <w:right w:val="none" w:sz="0" w:space="0" w:color="auto"/>
          </w:divBdr>
        </w:div>
        <w:div w:id="303394974">
          <w:marLeft w:val="0"/>
          <w:marRight w:val="0"/>
          <w:marTop w:val="0"/>
          <w:marBottom w:val="0"/>
          <w:divBdr>
            <w:top w:val="none" w:sz="0" w:space="0" w:color="auto"/>
            <w:left w:val="none" w:sz="0" w:space="0" w:color="auto"/>
            <w:bottom w:val="none" w:sz="0" w:space="0" w:color="auto"/>
            <w:right w:val="none" w:sz="0" w:space="0" w:color="auto"/>
          </w:divBdr>
        </w:div>
        <w:div w:id="303436152">
          <w:marLeft w:val="0"/>
          <w:marRight w:val="0"/>
          <w:marTop w:val="300"/>
          <w:marBottom w:val="0"/>
          <w:divBdr>
            <w:top w:val="none" w:sz="0" w:space="0" w:color="auto"/>
            <w:left w:val="none" w:sz="0" w:space="0" w:color="auto"/>
            <w:bottom w:val="none" w:sz="0" w:space="0" w:color="auto"/>
            <w:right w:val="none" w:sz="0" w:space="0" w:color="auto"/>
          </w:divBdr>
          <w:divsChild>
            <w:div w:id="132211376">
              <w:marLeft w:val="0"/>
              <w:marRight w:val="0"/>
              <w:marTop w:val="0"/>
              <w:marBottom w:val="0"/>
              <w:divBdr>
                <w:top w:val="none" w:sz="0" w:space="0" w:color="auto"/>
                <w:left w:val="none" w:sz="0" w:space="0" w:color="auto"/>
                <w:bottom w:val="none" w:sz="0" w:space="0" w:color="auto"/>
                <w:right w:val="none" w:sz="0" w:space="0" w:color="auto"/>
              </w:divBdr>
            </w:div>
          </w:divsChild>
        </w:div>
        <w:div w:id="303436894">
          <w:marLeft w:val="0"/>
          <w:marRight w:val="0"/>
          <w:marTop w:val="0"/>
          <w:marBottom w:val="0"/>
          <w:divBdr>
            <w:top w:val="none" w:sz="0" w:space="0" w:color="auto"/>
            <w:left w:val="none" w:sz="0" w:space="0" w:color="auto"/>
            <w:bottom w:val="none" w:sz="0" w:space="0" w:color="auto"/>
            <w:right w:val="none" w:sz="0" w:space="0" w:color="auto"/>
          </w:divBdr>
        </w:div>
        <w:div w:id="303437408">
          <w:marLeft w:val="0"/>
          <w:marRight w:val="0"/>
          <w:marTop w:val="0"/>
          <w:marBottom w:val="0"/>
          <w:divBdr>
            <w:top w:val="none" w:sz="0" w:space="0" w:color="auto"/>
            <w:left w:val="none" w:sz="0" w:space="0" w:color="auto"/>
            <w:bottom w:val="none" w:sz="0" w:space="0" w:color="auto"/>
            <w:right w:val="none" w:sz="0" w:space="0" w:color="auto"/>
          </w:divBdr>
          <w:divsChild>
            <w:div w:id="72510929">
              <w:marLeft w:val="0"/>
              <w:marRight w:val="0"/>
              <w:marTop w:val="0"/>
              <w:marBottom w:val="0"/>
              <w:divBdr>
                <w:top w:val="none" w:sz="0" w:space="0" w:color="auto"/>
                <w:left w:val="none" w:sz="0" w:space="0" w:color="auto"/>
                <w:bottom w:val="none" w:sz="0" w:space="0" w:color="auto"/>
                <w:right w:val="none" w:sz="0" w:space="0" w:color="auto"/>
              </w:divBdr>
            </w:div>
          </w:divsChild>
        </w:div>
        <w:div w:id="303438026">
          <w:marLeft w:val="0"/>
          <w:marRight w:val="0"/>
          <w:marTop w:val="0"/>
          <w:marBottom w:val="0"/>
          <w:divBdr>
            <w:top w:val="none" w:sz="0" w:space="0" w:color="auto"/>
            <w:left w:val="none" w:sz="0" w:space="0" w:color="auto"/>
            <w:bottom w:val="none" w:sz="0" w:space="0" w:color="auto"/>
            <w:right w:val="none" w:sz="0" w:space="0" w:color="auto"/>
          </w:divBdr>
        </w:div>
        <w:div w:id="303464256">
          <w:marLeft w:val="0"/>
          <w:marRight w:val="0"/>
          <w:marTop w:val="0"/>
          <w:marBottom w:val="0"/>
          <w:divBdr>
            <w:top w:val="none" w:sz="0" w:space="0" w:color="auto"/>
            <w:left w:val="none" w:sz="0" w:space="0" w:color="auto"/>
            <w:bottom w:val="none" w:sz="0" w:space="0" w:color="auto"/>
            <w:right w:val="none" w:sz="0" w:space="0" w:color="auto"/>
          </w:divBdr>
        </w:div>
        <w:div w:id="303505816">
          <w:marLeft w:val="0"/>
          <w:marRight w:val="0"/>
          <w:marTop w:val="0"/>
          <w:marBottom w:val="0"/>
          <w:divBdr>
            <w:top w:val="none" w:sz="0" w:space="0" w:color="auto"/>
            <w:left w:val="none" w:sz="0" w:space="0" w:color="auto"/>
            <w:bottom w:val="none" w:sz="0" w:space="0" w:color="auto"/>
            <w:right w:val="none" w:sz="0" w:space="0" w:color="auto"/>
          </w:divBdr>
        </w:div>
        <w:div w:id="303509262">
          <w:marLeft w:val="0"/>
          <w:marRight w:val="0"/>
          <w:marTop w:val="0"/>
          <w:marBottom w:val="300"/>
          <w:divBdr>
            <w:top w:val="single" w:sz="6" w:space="15" w:color="EDEDED"/>
            <w:left w:val="single" w:sz="6" w:space="15" w:color="EDEDED"/>
            <w:bottom w:val="single" w:sz="6" w:space="15" w:color="EDEDED"/>
            <w:right w:val="single" w:sz="6" w:space="15" w:color="EDEDED"/>
          </w:divBdr>
        </w:div>
        <w:div w:id="303510794">
          <w:marLeft w:val="0"/>
          <w:marRight w:val="0"/>
          <w:marTop w:val="0"/>
          <w:marBottom w:val="300"/>
          <w:divBdr>
            <w:top w:val="single" w:sz="6" w:space="15" w:color="EDEDED"/>
            <w:left w:val="single" w:sz="6" w:space="15" w:color="EDEDED"/>
            <w:bottom w:val="single" w:sz="6" w:space="15" w:color="EDEDED"/>
            <w:right w:val="single" w:sz="6" w:space="15" w:color="EDEDED"/>
          </w:divBdr>
        </w:div>
        <w:div w:id="303580654">
          <w:marLeft w:val="0"/>
          <w:marRight w:val="0"/>
          <w:marTop w:val="0"/>
          <w:marBottom w:val="0"/>
          <w:divBdr>
            <w:top w:val="none" w:sz="0" w:space="0" w:color="auto"/>
            <w:left w:val="none" w:sz="0" w:space="0" w:color="auto"/>
            <w:bottom w:val="none" w:sz="0" w:space="0" w:color="auto"/>
            <w:right w:val="none" w:sz="0" w:space="0" w:color="auto"/>
          </w:divBdr>
        </w:div>
        <w:div w:id="303582840">
          <w:marLeft w:val="0"/>
          <w:marRight w:val="0"/>
          <w:marTop w:val="0"/>
          <w:marBottom w:val="0"/>
          <w:divBdr>
            <w:top w:val="none" w:sz="0" w:space="0" w:color="auto"/>
            <w:left w:val="none" w:sz="0" w:space="0" w:color="auto"/>
            <w:bottom w:val="none" w:sz="0" w:space="0" w:color="auto"/>
            <w:right w:val="none" w:sz="0" w:space="0" w:color="auto"/>
          </w:divBdr>
        </w:div>
        <w:div w:id="303583565">
          <w:marLeft w:val="0"/>
          <w:marRight w:val="0"/>
          <w:marTop w:val="0"/>
          <w:marBottom w:val="0"/>
          <w:divBdr>
            <w:top w:val="none" w:sz="0" w:space="0" w:color="auto"/>
            <w:left w:val="none" w:sz="0" w:space="0" w:color="auto"/>
            <w:bottom w:val="none" w:sz="0" w:space="0" w:color="auto"/>
            <w:right w:val="none" w:sz="0" w:space="0" w:color="auto"/>
          </w:divBdr>
        </w:div>
        <w:div w:id="303586072">
          <w:marLeft w:val="0"/>
          <w:marRight w:val="0"/>
          <w:marTop w:val="0"/>
          <w:marBottom w:val="0"/>
          <w:divBdr>
            <w:top w:val="none" w:sz="0" w:space="0" w:color="auto"/>
            <w:left w:val="none" w:sz="0" w:space="0" w:color="auto"/>
            <w:bottom w:val="none" w:sz="0" w:space="0" w:color="auto"/>
            <w:right w:val="none" w:sz="0" w:space="0" w:color="auto"/>
          </w:divBdr>
        </w:div>
        <w:div w:id="303586375">
          <w:marLeft w:val="0"/>
          <w:marRight w:val="0"/>
          <w:marTop w:val="0"/>
          <w:marBottom w:val="0"/>
          <w:divBdr>
            <w:top w:val="none" w:sz="0" w:space="0" w:color="auto"/>
            <w:left w:val="none" w:sz="0" w:space="0" w:color="auto"/>
            <w:bottom w:val="none" w:sz="0" w:space="0" w:color="auto"/>
            <w:right w:val="none" w:sz="0" w:space="0" w:color="auto"/>
          </w:divBdr>
        </w:div>
        <w:div w:id="303586774">
          <w:marLeft w:val="0"/>
          <w:marRight w:val="0"/>
          <w:marTop w:val="0"/>
          <w:marBottom w:val="0"/>
          <w:divBdr>
            <w:top w:val="none" w:sz="0" w:space="0" w:color="auto"/>
            <w:left w:val="none" w:sz="0" w:space="0" w:color="auto"/>
            <w:bottom w:val="none" w:sz="0" w:space="0" w:color="auto"/>
            <w:right w:val="none" w:sz="0" w:space="0" w:color="auto"/>
          </w:divBdr>
        </w:div>
        <w:div w:id="303587686">
          <w:marLeft w:val="0"/>
          <w:marRight w:val="0"/>
          <w:marTop w:val="0"/>
          <w:marBottom w:val="0"/>
          <w:divBdr>
            <w:top w:val="none" w:sz="0" w:space="0" w:color="auto"/>
            <w:left w:val="none" w:sz="0" w:space="0" w:color="auto"/>
            <w:bottom w:val="none" w:sz="0" w:space="0" w:color="auto"/>
            <w:right w:val="none" w:sz="0" w:space="0" w:color="auto"/>
          </w:divBdr>
        </w:div>
        <w:div w:id="303628423">
          <w:marLeft w:val="0"/>
          <w:marRight w:val="0"/>
          <w:marTop w:val="0"/>
          <w:marBottom w:val="0"/>
          <w:divBdr>
            <w:top w:val="none" w:sz="0" w:space="0" w:color="auto"/>
            <w:left w:val="none" w:sz="0" w:space="0" w:color="auto"/>
            <w:bottom w:val="none" w:sz="0" w:space="0" w:color="auto"/>
            <w:right w:val="none" w:sz="0" w:space="0" w:color="auto"/>
          </w:divBdr>
        </w:div>
        <w:div w:id="303628447">
          <w:marLeft w:val="0"/>
          <w:marRight w:val="0"/>
          <w:marTop w:val="0"/>
          <w:marBottom w:val="0"/>
          <w:divBdr>
            <w:top w:val="none" w:sz="0" w:space="0" w:color="auto"/>
            <w:left w:val="none" w:sz="0" w:space="0" w:color="auto"/>
            <w:bottom w:val="none" w:sz="0" w:space="0" w:color="auto"/>
            <w:right w:val="none" w:sz="0" w:space="0" w:color="auto"/>
          </w:divBdr>
        </w:div>
        <w:div w:id="303631217">
          <w:marLeft w:val="0"/>
          <w:marRight w:val="0"/>
          <w:marTop w:val="0"/>
          <w:marBottom w:val="0"/>
          <w:divBdr>
            <w:top w:val="none" w:sz="0" w:space="0" w:color="auto"/>
            <w:left w:val="none" w:sz="0" w:space="0" w:color="auto"/>
            <w:bottom w:val="none" w:sz="0" w:space="0" w:color="auto"/>
            <w:right w:val="none" w:sz="0" w:space="0" w:color="auto"/>
          </w:divBdr>
        </w:div>
        <w:div w:id="303655739">
          <w:marLeft w:val="0"/>
          <w:marRight w:val="0"/>
          <w:marTop w:val="0"/>
          <w:marBottom w:val="0"/>
          <w:divBdr>
            <w:top w:val="none" w:sz="0" w:space="0" w:color="auto"/>
            <w:left w:val="none" w:sz="0" w:space="0" w:color="auto"/>
            <w:bottom w:val="none" w:sz="0" w:space="0" w:color="auto"/>
            <w:right w:val="none" w:sz="0" w:space="0" w:color="auto"/>
          </w:divBdr>
        </w:div>
        <w:div w:id="303660442">
          <w:marLeft w:val="0"/>
          <w:marRight w:val="0"/>
          <w:marTop w:val="0"/>
          <w:marBottom w:val="0"/>
          <w:divBdr>
            <w:top w:val="none" w:sz="0" w:space="0" w:color="auto"/>
            <w:left w:val="none" w:sz="0" w:space="0" w:color="auto"/>
            <w:bottom w:val="none" w:sz="0" w:space="0" w:color="auto"/>
            <w:right w:val="none" w:sz="0" w:space="0" w:color="auto"/>
          </w:divBdr>
        </w:div>
        <w:div w:id="303660485">
          <w:marLeft w:val="0"/>
          <w:marRight w:val="0"/>
          <w:marTop w:val="0"/>
          <w:marBottom w:val="0"/>
          <w:divBdr>
            <w:top w:val="none" w:sz="0" w:space="0" w:color="auto"/>
            <w:left w:val="none" w:sz="0" w:space="0" w:color="auto"/>
            <w:bottom w:val="none" w:sz="0" w:space="0" w:color="auto"/>
            <w:right w:val="none" w:sz="0" w:space="0" w:color="auto"/>
          </w:divBdr>
        </w:div>
        <w:div w:id="303660917">
          <w:marLeft w:val="0"/>
          <w:marRight w:val="0"/>
          <w:marTop w:val="0"/>
          <w:marBottom w:val="0"/>
          <w:divBdr>
            <w:top w:val="none" w:sz="0" w:space="0" w:color="auto"/>
            <w:left w:val="none" w:sz="0" w:space="0" w:color="auto"/>
            <w:bottom w:val="none" w:sz="0" w:space="0" w:color="auto"/>
            <w:right w:val="none" w:sz="0" w:space="0" w:color="auto"/>
          </w:divBdr>
        </w:div>
        <w:div w:id="303698371">
          <w:marLeft w:val="0"/>
          <w:marRight w:val="0"/>
          <w:marTop w:val="0"/>
          <w:marBottom w:val="0"/>
          <w:divBdr>
            <w:top w:val="none" w:sz="0" w:space="0" w:color="auto"/>
            <w:left w:val="none" w:sz="0" w:space="0" w:color="auto"/>
            <w:bottom w:val="none" w:sz="0" w:space="0" w:color="auto"/>
            <w:right w:val="none" w:sz="0" w:space="0" w:color="auto"/>
          </w:divBdr>
        </w:div>
        <w:div w:id="303698405">
          <w:marLeft w:val="0"/>
          <w:marRight w:val="0"/>
          <w:marTop w:val="0"/>
          <w:marBottom w:val="0"/>
          <w:divBdr>
            <w:top w:val="none" w:sz="0" w:space="0" w:color="auto"/>
            <w:left w:val="none" w:sz="0" w:space="0" w:color="auto"/>
            <w:bottom w:val="none" w:sz="0" w:space="0" w:color="auto"/>
            <w:right w:val="none" w:sz="0" w:space="0" w:color="auto"/>
          </w:divBdr>
        </w:div>
        <w:div w:id="303701608">
          <w:marLeft w:val="0"/>
          <w:marRight w:val="0"/>
          <w:marTop w:val="0"/>
          <w:marBottom w:val="0"/>
          <w:divBdr>
            <w:top w:val="none" w:sz="0" w:space="0" w:color="auto"/>
            <w:left w:val="none" w:sz="0" w:space="0" w:color="auto"/>
            <w:bottom w:val="none" w:sz="0" w:space="0" w:color="auto"/>
            <w:right w:val="none" w:sz="0" w:space="0" w:color="auto"/>
          </w:divBdr>
        </w:div>
        <w:div w:id="303704409">
          <w:marLeft w:val="0"/>
          <w:marRight w:val="0"/>
          <w:marTop w:val="0"/>
          <w:marBottom w:val="300"/>
          <w:divBdr>
            <w:top w:val="single" w:sz="6" w:space="15" w:color="EDEDED"/>
            <w:left w:val="single" w:sz="6" w:space="15" w:color="EDEDED"/>
            <w:bottom w:val="single" w:sz="6" w:space="15" w:color="EDEDED"/>
            <w:right w:val="single" w:sz="6" w:space="15" w:color="EDEDED"/>
          </w:divBdr>
        </w:div>
        <w:div w:id="303704732">
          <w:marLeft w:val="0"/>
          <w:marRight w:val="0"/>
          <w:marTop w:val="0"/>
          <w:marBottom w:val="0"/>
          <w:divBdr>
            <w:top w:val="none" w:sz="0" w:space="0" w:color="auto"/>
            <w:left w:val="none" w:sz="0" w:space="0" w:color="auto"/>
            <w:bottom w:val="none" w:sz="0" w:space="0" w:color="auto"/>
            <w:right w:val="none" w:sz="0" w:space="0" w:color="auto"/>
          </w:divBdr>
        </w:div>
        <w:div w:id="303705519">
          <w:marLeft w:val="0"/>
          <w:marRight w:val="0"/>
          <w:marTop w:val="0"/>
          <w:marBottom w:val="0"/>
          <w:divBdr>
            <w:top w:val="none" w:sz="0" w:space="0" w:color="auto"/>
            <w:left w:val="none" w:sz="0" w:space="0" w:color="auto"/>
            <w:bottom w:val="none" w:sz="0" w:space="0" w:color="auto"/>
            <w:right w:val="none" w:sz="0" w:space="0" w:color="auto"/>
          </w:divBdr>
        </w:div>
        <w:div w:id="303706719">
          <w:marLeft w:val="0"/>
          <w:marRight w:val="0"/>
          <w:marTop w:val="300"/>
          <w:marBottom w:val="0"/>
          <w:divBdr>
            <w:top w:val="none" w:sz="0" w:space="0" w:color="auto"/>
            <w:left w:val="none" w:sz="0" w:space="0" w:color="auto"/>
            <w:bottom w:val="none" w:sz="0" w:space="0" w:color="auto"/>
            <w:right w:val="none" w:sz="0" w:space="0" w:color="auto"/>
          </w:divBdr>
        </w:div>
        <w:div w:id="303775945">
          <w:marLeft w:val="0"/>
          <w:marRight w:val="0"/>
          <w:marTop w:val="0"/>
          <w:marBottom w:val="0"/>
          <w:divBdr>
            <w:top w:val="none" w:sz="0" w:space="0" w:color="auto"/>
            <w:left w:val="none" w:sz="0" w:space="0" w:color="auto"/>
            <w:bottom w:val="none" w:sz="0" w:space="0" w:color="auto"/>
            <w:right w:val="none" w:sz="0" w:space="0" w:color="auto"/>
          </w:divBdr>
        </w:div>
        <w:div w:id="303778395">
          <w:marLeft w:val="0"/>
          <w:marRight w:val="0"/>
          <w:marTop w:val="0"/>
          <w:marBottom w:val="0"/>
          <w:divBdr>
            <w:top w:val="none" w:sz="0" w:space="0" w:color="auto"/>
            <w:left w:val="none" w:sz="0" w:space="0" w:color="auto"/>
            <w:bottom w:val="none" w:sz="0" w:space="0" w:color="auto"/>
            <w:right w:val="none" w:sz="0" w:space="0" w:color="auto"/>
          </w:divBdr>
        </w:div>
        <w:div w:id="303824993">
          <w:marLeft w:val="0"/>
          <w:marRight w:val="0"/>
          <w:marTop w:val="0"/>
          <w:marBottom w:val="0"/>
          <w:divBdr>
            <w:top w:val="none" w:sz="0" w:space="0" w:color="auto"/>
            <w:left w:val="none" w:sz="0" w:space="0" w:color="auto"/>
            <w:bottom w:val="none" w:sz="0" w:space="0" w:color="auto"/>
            <w:right w:val="none" w:sz="0" w:space="0" w:color="auto"/>
          </w:divBdr>
        </w:div>
        <w:div w:id="303849048">
          <w:marLeft w:val="0"/>
          <w:marRight w:val="0"/>
          <w:marTop w:val="0"/>
          <w:marBottom w:val="0"/>
          <w:divBdr>
            <w:top w:val="none" w:sz="0" w:space="0" w:color="auto"/>
            <w:left w:val="none" w:sz="0" w:space="0" w:color="auto"/>
            <w:bottom w:val="none" w:sz="0" w:space="0" w:color="auto"/>
            <w:right w:val="none" w:sz="0" w:space="0" w:color="auto"/>
          </w:divBdr>
        </w:div>
        <w:div w:id="303850309">
          <w:marLeft w:val="0"/>
          <w:marRight w:val="0"/>
          <w:marTop w:val="0"/>
          <w:marBottom w:val="0"/>
          <w:divBdr>
            <w:top w:val="none" w:sz="0" w:space="0" w:color="auto"/>
            <w:left w:val="none" w:sz="0" w:space="0" w:color="auto"/>
            <w:bottom w:val="none" w:sz="0" w:space="0" w:color="auto"/>
            <w:right w:val="none" w:sz="0" w:space="0" w:color="auto"/>
          </w:divBdr>
        </w:div>
        <w:div w:id="303850615">
          <w:marLeft w:val="0"/>
          <w:marRight w:val="0"/>
          <w:marTop w:val="0"/>
          <w:marBottom w:val="0"/>
          <w:divBdr>
            <w:top w:val="none" w:sz="0" w:space="0" w:color="auto"/>
            <w:left w:val="none" w:sz="0" w:space="0" w:color="auto"/>
            <w:bottom w:val="none" w:sz="0" w:space="0" w:color="auto"/>
            <w:right w:val="none" w:sz="0" w:space="0" w:color="auto"/>
          </w:divBdr>
        </w:div>
        <w:div w:id="303851196">
          <w:marLeft w:val="0"/>
          <w:marRight w:val="0"/>
          <w:marTop w:val="0"/>
          <w:marBottom w:val="0"/>
          <w:divBdr>
            <w:top w:val="none" w:sz="0" w:space="0" w:color="auto"/>
            <w:left w:val="none" w:sz="0" w:space="0" w:color="auto"/>
            <w:bottom w:val="none" w:sz="0" w:space="0" w:color="auto"/>
            <w:right w:val="none" w:sz="0" w:space="0" w:color="auto"/>
          </w:divBdr>
        </w:div>
        <w:div w:id="303851319">
          <w:marLeft w:val="0"/>
          <w:marRight w:val="0"/>
          <w:marTop w:val="0"/>
          <w:marBottom w:val="0"/>
          <w:divBdr>
            <w:top w:val="none" w:sz="0" w:space="0" w:color="auto"/>
            <w:left w:val="none" w:sz="0" w:space="0" w:color="auto"/>
            <w:bottom w:val="none" w:sz="0" w:space="0" w:color="auto"/>
            <w:right w:val="none" w:sz="0" w:space="0" w:color="auto"/>
          </w:divBdr>
        </w:div>
        <w:div w:id="303856496">
          <w:marLeft w:val="0"/>
          <w:marRight w:val="0"/>
          <w:marTop w:val="0"/>
          <w:marBottom w:val="0"/>
          <w:divBdr>
            <w:top w:val="none" w:sz="0" w:space="0" w:color="auto"/>
            <w:left w:val="none" w:sz="0" w:space="0" w:color="auto"/>
            <w:bottom w:val="none" w:sz="0" w:space="0" w:color="auto"/>
            <w:right w:val="none" w:sz="0" w:space="0" w:color="auto"/>
          </w:divBdr>
        </w:div>
        <w:div w:id="303896054">
          <w:marLeft w:val="0"/>
          <w:marRight w:val="0"/>
          <w:marTop w:val="0"/>
          <w:marBottom w:val="0"/>
          <w:divBdr>
            <w:top w:val="none" w:sz="0" w:space="0" w:color="auto"/>
            <w:left w:val="none" w:sz="0" w:space="0" w:color="auto"/>
            <w:bottom w:val="none" w:sz="0" w:space="0" w:color="auto"/>
            <w:right w:val="none" w:sz="0" w:space="0" w:color="auto"/>
          </w:divBdr>
        </w:div>
        <w:div w:id="303897936">
          <w:marLeft w:val="0"/>
          <w:marRight w:val="0"/>
          <w:marTop w:val="0"/>
          <w:marBottom w:val="0"/>
          <w:divBdr>
            <w:top w:val="none" w:sz="0" w:space="0" w:color="auto"/>
            <w:left w:val="none" w:sz="0" w:space="0" w:color="auto"/>
            <w:bottom w:val="none" w:sz="0" w:space="0" w:color="auto"/>
            <w:right w:val="none" w:sz="0" w:space="0" w:color="auto"/>
          </w:divBdr>
        </w:div>
        <w:div w:id="303900688">
          <w:marLeft w:val="0"/>
          <w:marRight w:val="0"/>
          <w:marTop w:val="300"/>
          <w:marBottom w:val="0"/>
          <w:divBdr>
            <w:top w:val="none" w:sz="0" w:space="0" w:color="auto"/>
            <w:left w:val="none" w:sz="0" w:space="0" w:color="auto"/>
            <w:bottom w:val="none" w:sz="0" w:space="0" w:color="auto"/>
            <w:right w:val="none" w:sz="0" w:space="0" w:color="auto"/>
          </w:divBdr>
        </w:div>
        <w:div w:id="303969395">
          <w:marLeft w:val="0"/>
          <w:marRight w:val="0"/>
          <w:marTop w:val="0"/>
          <w:marBottom w:val="300"/>
          <w:divBdr>
            <w:top w:val="single" w:sz="6" w:space="15" w:color="EDEDED"/>
            <w:left w:val="single" w:sz="6" w:space="15" w:color="EDEDED"/>
            <w:bottom w:val="single" w:sz="6" w:space="15" w:color="EDEDED"/>
            <w:right w:val="single" w:sz="6" w:space="15" w:color="EDEDED"/>
          </w:divBdr>
        </w:div>
        <w:div w:id="303971082">
          <w:marLeft w:val="0"/>
          <w:marRight w:val="0"/>
          <w:marTop w:val="0"/>
          <w:marBottom w:val="0"/>
          <w:divBdr>
            <w:top w:val="none" w:sz="0" w:space="0" w:color="auto"/>
            <w:left w:val="none" w:sz="0" w:space="0" w:color="auto"/>
            <w:bottom w:val="none" w:sz="0" w:space="0" w:color="auto"/>
            <w:right w:val="none" w:sz="0" w:space="0" w:color="auto"/>
          </w:divBdr>
        </w:div>
        <w:div w:id="303973250">
          <w:marLeft w:val="0"/>
          <w:marRight w:val="0"/>
          <w:marTop w:val="300"/>
          <w:marBottom w:val="0"/>
          <w:divBdr>
            <w:top w:val="none" w:sz="0" w:space="0" w:color="auto"/>
            <w:left w:val="none" w:sz="0" w:space="0" w:color="auto"/>
            <w:bottom w:val="none" w:sz="0" w:space="0" w:color="auto"/>
            <w:right w:val="none" w:sz="0" w:space="0" w:color="auto"/>
          </w:divBdr>
        </w:div>
        <w:div w:id="303974810">
          <w:marLeft w:val="0"/>
          <w:marRight w:val="0"/>
          <w:marTop w:val="0"/>
          <w:marBottom w:val="300"/>
          <w:divBdr>
            <w:top w:val="single" w:sz="6" w:space="15" w:color="EDEDED"/>
            <w:left w:val="single" w:sz="6" w:space="15" w:color="EDEDED"/>
            <w:bottom w:val="single" w:sz="6" w:space="15" w:color="EDEDED"/>
            <w:right w:val="single" w:sz="6" w:space="15" w:color="EDEDED"/>
          </w:divBdr>
        </w:div>
        <w:div w:id="303975598">
          <w:marLeft w:val="0"/>
          <w:marRight w:val="0"/>
          <w:marTop w:val="0"/>
          <w:marBottom w:val="0"/>
          <w:divBdr>
            <w:top w:val="none" w:sz="0" w:space="0" w:color="auto"/>
            <w:left w:val="none" w:sz="0" w:space="0" w:color="auto"/>
            <w:bottom w:val="none" w:sz="0" w:space="0" w:color="auto"/>
            <w:right w:val="none" w:sz="0" w:space="0" w:color="auto"/>
          </w:divBdr>
        </w:div>
        <w:div w:id="304087450">
          <w:marLeft w:val="0"/>
          <w:marRight w:val="0"/>
          <w:marTop w:val="0"/>
          <w:marBottom w:val="0"/>
          <w:divBdr>
            <w:top w:val="none" w:sz="0" w:space="0" w:color="auto"/>
            <w:left w:val="none" w:sz="0" w:space="0" w:color="auto"/>
            <w:bottom w:val="none" w:sz="0" w:space="0" w:color="auto"/>
            <w:right w:val="none" w:sz="0" w:space="0" w:color="auto"/>
          </w:divBdr>
        </w:div>
        <w:div w:id="304088227">
          <w:marLeft w:val="0"/>
          <w:marRight w:val="0"/>
          <w:marTop w:val="0"/>
          <w:marBottom w:val="0"/>
          <w:divBdr>
            <w:top w:val="none" w:sz="0" w:space="0" w:color="auto"/>
            <w:left w:val="none" w:sz="0" w:space="0" w:color="auto"/>
            <w:bottom w:val="none" w:sz="0" w:space="0" w:color="auto"/>
            <w:right w:val="none" w:sz="0" w:space="0" w:color="auto"/>
          </w:divBdr>
        </w:div>
        <w:div w:id="304088763">
          <w:marLeft w:val="0"/>
          <w:marRight w:val="0"/>
          <w:marTop w:val="0"/>
          <w:marBottom w:val="300"/>
          <w:divBdr>
            <w:top w:val="single" w:sz="6" w:space="15" w:color="EDEDED"/>
            <w:left w:val="single" w:sz="6" w:space="15" w:color="EDEDED"/>
            <w:bottom w:val="single" w:sz="6" w:space="15" w:color="EDEDED"/>
            <w:right w:val="single" w:sz="6" w:space="15" w:color="EDEDED"/>
          </w:divBdr>
        </w:div>
        <w:div w:id="304089027">
          <w:marLeft w:val="0"/>
          <w:marRight w:val="0"/>
          <w:marTop w:val="0"/>
          <w:marBottom w:val="0"/>
          <w:divBdr>
            <w:top w:val="none" w:sz="0" w:space="0" w:color="auto"/>
            <w:left w:val="none" w:sz="0" w:space="0" w:color="auto"/>
            <w:bottom w:val="none" w:sz="0" w:space="0" w:color="auto"/>
            <w:right w:val="none" w:sz="0" w:space="0" w:color="auto"/>
          </w:divBdr>
        </w:div>
        <w:div w:id="304089134">
          <w:marLeft w:val="0"/>
          <w:marRight w:val="0"/>
          <w:marTop w:val="0"/>
          <w:marBottom w:val="0"/>
          <w:divBdr>
            <w:top w:val="none" w:sz="0" w:space="0" w:color="auto"/>
            <w:left w:val="none" w:sz="0" w:space="0" w:color="auto"/>
            <w:bottom w:val="none" w:sz="0" w:space="0" w:color="auto"/>
            <w:right w:val="none" w:sz="0" w:space="0" w:color="auto"/>
          </w:divBdr>
        </w:div>
        <w:div w:id="304090397">
          <w:marLeft w:val="0"/>
          <w:marRight w:val="0"/>
          <w:marTop w:val="0"/>
          <w:marBottom w:val="0"/>
          <w:divBdr>
            <w:top w:val="none" w:sz="0" w:space="0" w:color="auto"/>
            <w:left w:val="none" w:sz="0" w:space="0" w:color="auto"/>
            <w:bottom w:val="none" w:sz="0" w:space="0" w:color="auto"/>
            <w:right w:val="none" w:sz="0" w:space="0" w:color="auto"/>
          </w:divBdr>
        </w:div>
        <w:div w:id="304092799">
          <w:marLeft w:val="0"/>
          <w:marRight w:val="0"/>
          <w:marTop w:val="0"/>
          <w:marBottom w:val="0"/>
          <w:divBdr>
            <w:top w:val="none" w:sz="0" w:space="0" w:color="auto"/>
            <w:left w:val="none" w:sz="0" w:space="0" w:color="auto"/>
            <w:bottom w:val="none" w:sz="0" w:space="0" w:color="auto"/>
            <w:right w:val="none" w:sz="0" w:space="0" w:color="auto"/>
          </w:divBdr>
        </w:div>
        <w:div w:id="304117801">
          <w:marLeft w:val="0"/>
          <w:marRight w:val="0"/>
          <w:marTop w:val="0"/>
          <w:marBottom w:val="0"/>
          <w:divBdr>
            <w:top w:val="none" w:sz="0" w:space="0" w:color="auto"/>
            <w:left w:val="none" w:sz="0" w:space="0" w:color="auto"/>
            <w:bottom w:val="none" w:sz="0" w:space="0" w:color="auto"/>
            <w:right w:val="none" w:sz="0" w:space="0" w:color="auto"/>
          </w:divBdr>
        </w:div>
        <w:div w:id="304118067">
          <w:marLeft w:val="0"/>
          <w:marRight w:val="0"/>
          <w:marTop w:val="0"/>
          <w:marBottom w:val="0"/>
          <w:divBdr>
            <w:top w:val="none" w:sz="0" w:space="0" w:color="auto"/>
            <w:left w:val="none" w:sz="0" w:space="0" w:color="auto"/>
            <w:bottom w:val="none" w:sz="0" w:space="0" w:color="auto"/>
            <w:right w:val="none" w:sz="0" w:space="0" w:color="auto"/>
          </w:divBdr>
        </w:div>
        <w:div w:id="304160224">
          <w:marLeft w:val="0"/>
          <w:marRight w:val="0"/>
          <w:marTop w:val="0"/>
          <w:marBottom w:val="0"/>
          <w:divBdr>
            <w:top w:val="none" w:sz="0" w:space="0" w:color="auto"/>
            <w:left w:val="none" w:sz="0" w:space="0" w:color="auto"/>
            <w:bottom w:val="none" w:sz="0" w:space="0" w:color="auto"/>
            <w:right w:val="none" w:sz="0" w:space="0" w:color="auto"/>
          </w:divBdr>
        </w:div>
        <w:div w:id="304167368">
          <w:marLeft w:val="0"/>
          <w:marRight w:val="0"/>
          <w:marTop w:val="0"/>
          <w:marBottom w:val="0"/>
          <w:divBdr>
            <w:top w:val="none" w:sz="0" w:space="0" w:color="auto"/>
            <w:left w:val="none" w:sz="0" w:space="0" w:color="auto"/>
            <w:bottom w:val="none" w:sz="0" w:space="0" w:color="auto"/>
            <w:right w:val="none" w:sz="0" w:space="0" w:color="auto"/>
          </w:divBdr>
        </w:div>
        <w:div w:id="304168332">
          <w:marLeft w:val="0"/>
          <w:marRight w:val="0"/>
          <w:marTop w:val="0"/>
          <w:marBottom w:val="0"/>
          <w:divBdr>
            <w:top w:val="none" w:sz="0" w:space="0" w:color="auto"/>
            <w:left w:val="none" w:sz="0" w:space="0" w:color="auto"/>
            <w:bottom w:val="none" w:sz="0" w:space="0" w:color="auto"/>
            <w:right w:val="none" w:sz="0" w:space="0" w:color="auto"/>
          </w:divBdr>
        </w:div>
        <w:div w:id="304168409">
          <w:marLeft w:val="0"/>
          <w:marRight w:val="0"/>
          <w:marTop w:val="0"/>
          <w:marBottom w:val="0"/>
          <w:divBdr>
            <w:top w:val="none" w:sz="0" w:space="0" w:color="auto"/>
            <w:left w:val="none" w:sz="0" w:space="0" w:color="auto"/>
            <w:bottom w:val="none" w:sz="0" w:space="0" w:color="auto"/>
            <w:right w:val="none" w:sz="0" w:space="0" w:color="auto"/>
          </w:divBdr>
        </w:div>
        <w:div w:id="304168735">
          <w:marLeft w:val="0"/>
          <w:marRight w:val="0"/>
          <w:marTop w:val="0"/>
          <w:marBottom w:val="0"/>
          <w:divBdr>
            <w:top w:val="none" w:sz="0" w:space="0" w:color="auto"/>
            <w:left w:val="none" w:sz="0" w:space="0" w:color="auto"/>
            <w:bottom w:val="none" w:sz="0" w:space="0" w:color="auto"/>
            <w:right w:val="none" w:sz="0" w:space="0" w:color="auto"/>
          </w:divBdr>
        </w:div>
        <w:div w:id="304237908">
          <w:marLeft w:val="0"/>
          <w:marRight w:val="0"/>
          <w:marTop w:val="0"/>
          <w:marBottom w:val="0"/>
          <w:divBdr>
            <w:top w:val="none" w:sz="0" w:space="0" w:color="auto"/>
            <w:left w:val="none" w:sz="0" w:space="0" w:color="auto"/>
            <w:bottom w:val="none" w:sz="0" w:space="0" w:color="auto"/>
            <w:right w:val="none" w:sz="0" w:space="0" w:color="auto"/>
          </w:divBdr>
          <w:divsChild>
            <w:div w:id="268317807">
              <w:marLeft w:val="0"/>
              <w:marRight w:val="0"/>
              <w:marTop w:val="0"/>
              <w:marBottom w:val="0"/>
              <w:divBdr>
                <w:top w:val="none" w:sz="0" w:space="0" w:color="auto"/>
                <w:left w:val="none" w:sz="0" w:space="0" w:color="auto"/>
                <w:bottom w:val="none" w:sz="0" w:space="0" w:color="auto"/>
                <w:right w:val="none" w:sz="0" w:space="0" w:color="auto"/>
              </w:divBdr>
            </w:div>
          </w:divsChild>
        </w:div>
        <w:div w:id="304239650">
          <w:marLeft w:val="0"/>
          <w:marRight w:val="0"/>
          <w:marTop w:val="0"/>
          <w:marBottom w:val="0"/>
          <w:divBdr>
            <w:top w:val="none" w:sz="0" w:space="0" w:color="auto"/>
            <w:left w:val="none" w:sz="0" w:space="0" w:color="auto"/>
            <w:bottom w:val="none" w:sz="0" w:space="0" w:color="auto"/>
            <w:right w:val="none" w:sz="0" w:space="0" w:color="auto"/>
          </w:divBdr>
        </w:div>
        <w:div w:id="304240347">
          <w:marLeft w:val="0"/>
          <w:marRight w:val="0"/>
          <w:marTop w:val="0"/>
          <w:marBottom w:val="0"/>
          <w:divBdr>
            <w:top w:val="none" w:sz="0" w:space="0" w:color="auto"/>
            <w:left w:val="none" w:sz="0" w:space="0" w:color="auto"/>
            <w:bottom w:val="none" w:sz="0" w:space="0" w:color="auto"/>
            <w:right w:val="none" w:sz="0" w:space="0" w:color="auto"/>
          </w:divBdr>
        </w:div>
        <w:div w:id="304241289">
          <w:marLeft w:val="0"/>
          <w:marRight w:val="0"/>
          <w:marTop w:val="0"/>
          <w:marBottom w:val="0"/>
          <w:divBdr>
            <w:top w:val="none" w:sz="0" w:space="0" w:color="auto"/>
            <w:left w:val="none" w:sz="0" w:space="0" w:color="auto"/>
            <w:bottom w:val="none" w:sz="0" w:space="0" w:color="auto"/>
            <w:right w:val="none" w:sz="0" w:space="0" w:color="auto"/>
          </w:divBdr>
        </w:div>
        <w:div w:id="304285099">
          <w:marLeft w:val="0"/>
          <w:marRight w:val="0"/>
          <w:marTop w:val="0"/>
          <w:marBottom w:val="0"/>
          <w:divBdr>
            <w:top w:val="none" w:sz="0" w:space="0" w:color="auto"/>
            <w:left w:val="none" w:sz="0" w:space="0" w:color="auto"/>
            <w:bottom w:val="none" w:sz="0" w:space="0" w:color="auto"/>
            <w:right w:val="none" w:sz="0" w:space="0" w:color="auto"/>
          </w:divBdr>
        </w:div>
        <w:div w:id="304286153">
          <w:marLeft w:val="0"/>
          <w:marRight w:val="0"/>
          <w:marTop w:val="0"/>
          <w:marBottom w:val="0"/>
          <w:divBdr>
            <w:top w:val="none" w:sz="0" w:space="0" w:color="auto"/>
            <w:left w:val="none" w:sz="0" w:space="0" w:color="auto"/>
            <w:bottom w:val="none" w:sz="0" w:space="0" w:color="auto"/>
            <w:right w:val="none" w:sz="0" w:space="0" w:color="auto"/>
          </w:divBdr>
        </w:div>
        <w:div w:id="304287086">
          <w:marLeft w:val="0"/>
          <w:marRight w:val="0"/>
          <w:marTop w:val="0"/>
          <w:marBottom w:val="0"/>
          <w:divBdr>
            <w:top w:val="none" w:sz="0" w:space="0" w:color="auto"/>
            <w:left w:val="none" w:sz="0" w:space="0" w:color="auto"/>
            <w:bottom w:val="none" w:sz="0" w:space="0" w:color="auto"/>
            <w:right w:val="none" w:sz="0" w:space="0" w:color="auto"/>
          </w:divBdr>
        </w:div>
        <w:div w:id="304312733">
          <w:marLeft w:val="0"/>
          <w:marRight w:val="0"/>
          <w:marTop w:val="300"/>
          <w:marBottom w:val="0"/>
          <w:divBdr>
            <w:top w:val="none" w:sz="0" w:space="0" w:color="auto"/>
            <w:left w:val="none" w:sz="0" w:space="0" w:color="auto"/>
            <w:bottom w:val="none" w:sz="0" w:space="0" w:color="auto"/>
            <w:right w:val="none" w:sz="0" w:space="0" w:color="auto"/>
          </w:divBdr>
        </w:div>
        <w:div w:id="304354315">
          <w:marLeft w:val="0"/>
          <w:marRight w:val="0"/>
          <w:marTop w:val="0"/>
          <w:marBottom w:val="0"/>
          <w:divBdr>
            <w:top w:val="none" w:sz="0" w:space="0" w:color="auto"/>
            <w:left w:val="none" w:sz="0" w:space="0" w:color="auto"/>
            <w:bottom w:val="none" w:sz="0" w:space="0" w:color="auto"/>
            <w:right w:val="none" w:sz="0" w:space="0" w:color="auto"/>
          </w:divBdr>
        </w:div>
        <w:div w:id="304356847">
          <w:marLeft w:val="0"/>
          <w:marRight w:val="0"/>
          <w:marTop w:val="0"/>
          <w:marBottom w:val="0"/>
          <w:divBdr>
            <w:top w:val="none" w:sz="0" w:space="0" w:color="auto"/>
            <w:left w:val="none" w:sz="0" w:space="0" w:color="auto"/>
            <w:bottom w:val="none" w:sz="0" w:space="0" w:color="auto"/>
            <w:right w:val="none" w:sz="0" w:space="0" w:color="auto"/>
          </w:divBdr>
        </w:div>
        <w:div w:id="304357267">
          <w:marLeft w:val="0"/>
          <w:marRight w:val="0"/>
          <w:marTop w:val="0"/>
          <w:marBottom w:val="0"/>
          <w:divBdr>
            <w:top w:val="none" w:sz="0" w:space="0" w:color="auto"/>
            <w:left w:val="none" w:sz="0" w:space="0" w:color="auto"/>
            <w:bottom w:val="none" w:sz="0" w:space="0" w:color="auto"/>
            <w:right w:val="none" w:sz="0" w:space="0" w:color="auto"/>
          </w:divBdr>
        </w:div>
        <w:div w:id="304361655">
          <w:marLeft w:val="0"/>
          <w:marRight w:val="0"/>
          <w:marTop w:val="0"/>
          <w:marBottom w:val="0"/>
          <w:divBdr>
            <w:top w:val="none" w:sz="0" w:space="0" w:color="auto"/>
            <w:left w:val="none" w:sz="0" w:space="0" w:color="auto"/>
            <w:bottom w:val="none" w:sz="0" w:space="0" w:color="auto"/>
            <w:right w:val="none" w:sz="0" w:space="0" w:color="auto"/>
          </w:divBdr>
        </w:div>
        <w:div w:id="304432941">
          <w:marLeft w:val="0"/>
          <w:marRight w:val="0"/>
          <w:marTop w:val="0"/>
          <w:marBottom w:val="0"/>
          <w:divBdr>
            <w:top w:val="none" w:sz="0" w:space="0" w:color="auto"/>
            <w:left w:val="none" w:sz="0" w:space="0" w:color="auto"/>
            <w:bottom w:val="none" w:sz="0" w:space="0" w:color="auto"/>
            <w:right w:val="none" w:sz="0" w:space="0" w:color="auto"/>
          </w:divBdr>
        </w:div>
        <w:div w:id="304433007">
          <w:marLeft w:val="0"/>
          <w:marRight w:val="0"/>
          <w:marTop w:val="0"/>
          <w:marBottom w:val="300"/>
          <w:divBdr>
            <w:top w:val="single" w:sz="6" w:space="15" w:color="EDEDED"/>
            <w:left w:val="single" w:sz="6" w:space="15" w:color="EDEDED"/>
            <w:bottom w:val="single" w:sz="6" w:space="15" w:color="EDEDED"/>
            <w:right w:val="single" w:sz="6" w:space="15" w:color="EDEDED"/>
          </w:divBdr>
        </w:div>
        <w:div w:id="304434096">
          <w:marLeft w:val="0"/>
          <w:marRight w:val="0"/>
          <w:marTop w:val="0"/>
          <w:marBottom w:val="0"/>
          <w:divBdr>
            <w:top w:val="none" w:sz="0" w:space="0" w:color="auto"/>
            <w:left w:val="none" w:sz="0" w:space="0" w:color="auto"/>
            <w:bottom w:val="none" w:sz="0" w:space="0" w:color="auto"/>
            <w:right w:val="none" w:sz="0" w:space="0" w:color="auto"/>
          </w:divBdr>
        </w:div>
        <w:div w:id="304436016">
          <w:marLeft w:val="0"/>
          <w:marRight w:val="0"/>
          <w:marTop w:val="0"/>
          <w:marBottom w:val="0"/>
          <w:divBdr>
            <w:top w:val="none" w:sz="0" w:space="0" w:color="auto"/>
            <w:left w:val="none" w:sz="0" w:space="0" w:color="auto"/>
            <w:bottom w:val="none" w:sz="0" w:space="0" w:color="auto"/>
            <w:right w:val="none" w:sz="0" w:space="0" w:color="auto"/>
          </w:divBdr>
          <w:divsChild>
            <w:div w:id="139470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437290">
          <w:marLeft w:val="0"/>
          <w:marRight w:val="0"/>
          <w:marTop w:val="0"/>
          <w:marBottom w:val="300"/>
          <w:divBdr>
            <w:top w:val="single" w:sz="6" w:space="15" w:color="EDEDED"/>
            <w:left w:val="single" w:sz="6" w:space="15" w:color="EDEDED"/>
            <w:bottom w:val="single" w:sz="6" w:space="15" w:color="EDEDED"/>
            <w:right w:val="single" w:sz="6" w:space="15" w:color="EDEDED"/>
          </w:divBdr>
        </w:div>
        <w:div w:id="304504394">
          <w:marLeft w:val="0"/>
          <w:marRight w:val="0"/>
          <w:marTop w:val="0"/>
          <w:marBottom w:val="0"/>
          <w:divBdr>
            <w:top w:val="none" w:sz="0" w:space="0" w:color="auto"/>
            <w:left w:val="none" w:sz="0" w:space="0" w:color="auto"/>
            <w:bottom w:val="none" w:sz="0" w:space="0" w:color="auto"/>
            <w:right w:val="none" w:sz="0" w:space="0" w:color="auto"/>
          </w:divBdr>
        </w:div>
        <w:div w:id="304504835">
          <w:marLeft w:val="0"/>
          <w:marRight w:val="0"/>
          <w:marTop w:val="0"/>
          <w:marBottom w:val="0"/>
          <w:divBdr>
            <w:top w:val="none" w:sz="0" w:space="0" w:color="auto"/>
            <w:left w:val="none" w:sz="0" w:space="0" w:color="auto"/>
            <w:bottom w:val="none" w:sz="0" w:space="0" w:color="auto"/>
            <w:right w:val="none" w:sz="0" w:space="0" w:color="auto"/>
          </w:divBdr>
        </w:div>
        <w:div w:id="304504881">
          <w:marLeft w:val="0"/>
          <w:marRight w:val="0"/>
          <w:marTop w:val="0"/>
          <w:marBottom w:val="0"/>
          <w:divBdr>
            <w:top w:val="none" w:sz="0" w:space="0" w:color="auto"/>
            <w:left w:val="none" w:sz="0" w:space="0" w:color="auto"/>
            <w:bottom w:val="none" w:sz="0" w:space="0" w:color="auto"/>
            <w:right w:val="none" w:sz="0" w:space="0" w:color="auto"/>
          </w:divBdr>
        </w:div>
        <w:div w:id="304505998">
          <w:marLeft w:val="0"/>
          <w:marRight w:val="0"/>
          <w:marTop w:val="0"/>
          <w:marBottom w:val="0"/>
          <w:divBdr>
            <w:top w:val="none" w:sz="0" w:space="0" w:color="auto"/>
            <w:left w:val="none" w:sz="0" w:space="0" w:color="auto"/>
            <w:bottom w:val="none" w:sz="0" w:space="0" w:color="auto"/>
            <w:right w:val="none" w:sz="0" w:space="0" w:color="auto"/>
          </w:divBdr>
        </w:div>
        <w:div w:id="304509479">
          <w:marLeft w:val="0"/>
          <w:marRight w:val="0"/>
          <w:marTop w:val="0"/>
          <w:marBottom w:val="0"/>
          <w:divBdr>
            <w:top w:val="none" w:sz="0" w:space="0" w:color="auto"/>
            <w:left w:val="none" w:sz="0" w:space="0" w:color="auto"/>
            <w:bottom w:val="none" w:sz="0" w:space="0" w:color="auto"/>
            <w:right w:val="none" w:sz="0" w:space="0" w:color="auto"/>
          </w:divBdr>
        </w:div>
        <w:div w:id="304509861">
          <w:marLeft w:val="0"/>
          <w:marRight w:val="0"/>
          <w:marTop w:val="0"/>
          <w:marBottom w:val="0"/>
          <w:divBdr>
            <w:top w:val="none" w:sz="0" w:space="0" w:color="auto"/>
            <w:left w:val="none" w:sz="0" w:space="0" w:color="auto"/>
            <w:bottom w:val="none" w:sz="0" w:space="0" w:color="auto"/>
            <w:right w:val="none" w:sz="0" w:space="0" w:color="auto"/>
          </w:divBdr>
          <w:divsChild>
            <w:div w:id="26492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510148">
          <w:marLeft w:val="0"/>
          <w:marRight w:val="0"/>
          <w:marTop w:val="300"/>
          <w:marBottom w:val="0"/>
          <w:divBdr>
            <w:top w:val="none" w:sz="0" w:space="0" w:color="auto"/>
            <w:left w:val="none" w:sz="0" w:space="0" w:color="auto"/>
            <w:bottom w:val="none" w:sz="0" w:space="0" w:color="auto"/>
            <w:right w:val="none" w:sz="0" w:space="0" w:color="auto"/>
          </w:divBdr>
        </w:div>
        <w:div w:id="304510982">
          <w:marLeft w:val="0"/>
          <w:marRight w:val="0"/>
          <w:marTop w:val="0"/>
          <w:marBottom w:val="0"/>
          <w:divBdr>
            <w:top w:val="none" w:sz="0" w:space="0" w:color="auto"/>
            <w:left w:val="none" w:sz="0" w:space="0" w:color="auto"/>
            <w:bottom w:val="none" w:sz="0" w:space="0" w:color="auto"/>
            <w:right w:val="none" w:sz="0" w:space="0" w:color="auto"/>
          </w:divBdr>
        </w:div>
        <w:div w:id="304552805">
          <w:marLeft w:val="0"/>
          <w:marRight w:val="0"/>
          <w:marTop w:val="0"/>
          <w:marBottom w:val="0"/>
          <w:divBdr>
            <w:top w:val="none" w:sz="0" w:space="0" w:color="auto"/>
            <w:left w:val="none" w:sz="0" w:space="0" w:color="auto"/>
            <w:bottom w:val="none" w:sz="0" w:space="0" w:color="auto"/>
            <w:right w:val="none" w:sz="0" w:space="0" w:color="auto"/>
          </w:divBdr>
          <w:divsChild>
            <w:div w:id="281153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553634">
          <w:marLeft w:val="0"/>
          <w:marRight w:val="0"/>
          <w:marTop w:val="0"/>
          <w:marBottom w:val="300"/>
          <w:divBdr>
            <w:top w:val="single" w:sz="6" w:space="15" w:color="EDEDED"/>
            <w:left w:val="single" w:sz="6" w:space="15" w:color="EDEDED"/>
            <w:bottom w:val="single" w:sz="6" w:space="15" w:color="EDEDED"/>
            <w:right w:val="single" w:sz="6" w:space="15" w:color="EDEDED"/>
          </w:divBdr>
        </w:div>
        <w:div w:id="304553678">
          <w:marLeft w:val="0"/>
          <w:marRight w:val="0"/>
          <w:marTop w:val="0"/>
          <w:marBottom w:val="0"/>
          <w:divBdr>
            <w:top w:val="none" w:sz="0" w:space="0" w:color="auto"/>
            <w:left w:val="none" w:sz="0" w:space="0" w:color="auto"/>
            <w:bottom w:val="none" w:sz="0" w:space="0" w:color="auto"/>
            <w:right w:val="none" w:sz="0" w:space="0" w:color="auto"/>
          </w:divBdr>
        </w:div>
        <w:div w:id="304554234">
          <w:marLeft w:val="0"/>
          <w:marRight w:val="0"/>
          <w:marTop w:val="0"/>
          <w:marBottom w:val="300"/>
          <w:divBdr>
            <w:top w:val="single" w:sz="6" w:space="15" w:color="EDEDED"/>
            <w:left w:val="single" w:sz="6" w:space="15" w:color="EDEDED"/>
            <w:bottom w:val="single" w:sz="6" w:space="15" w:color="EDEDED"/>
            <w:right w:val="single" w:sz="6" w:space="15" w:color="EDEDED"/>
          </w:divBdr>
        </w:div>
        <w:div w:id="304622612">
          <w:marLeft w:val="0"/>
          <w:marRight w:val="0"/>
          <w:marTop w:val="300"/>
          <w:marBottom w:val="0"/>
          <w:divBdr>
            <w:top w:val="none" w:sz="0" w:space="0" w:color="auto"/>
            <w:left w:val="none" w:sz="0" w:space="0" w:color="auto"/>
            <w:bottom w:val="none" w:sz="0" w:space="0" w:color="auto"/>
            <w:right w:val="none" w:sz="0" w:space="0" w:color="auto"/>
          </w:divBdr>
        </w:div>
        <w:div w:id="304623868">
          <w:marLeft w:val="0"/>
          <w:marRight w:val="0"/>
          <w:marTop w:val="0"/>
          <w:marBottom w:val="0"/>
          <w:divBdr>
            <w:top w:val="none" w:sz="0" w:space="0" w:color="auto"/>
            <w:left w:val="none" w:sz="0" w:space="0" w:color="auto"/>
            <w:bottom w:val="none" w:sz="0" w:space="0" w:color="auto"/>
            <w:right w:val="none" w:sz="0" w:space="0" w:color="auto"/>
          </w:divBdr>
        </w:div>
        <w:div w:id="304624768">
          <w:marLeft w:val="0"/>
          <w:marRight w:val="0"/>
          <w:marTop w:val="0"/>
          <w:marBottom w:val="0"/>
          <w:divBdr>
            <w:top w:val="none" w:sz="0" w:space="0" w:color="auto"/>
            <w:left w:val="none" w:sz="0" w:space="0" w:color="auto"/>
            <w:bottom w:val="none" w:sz="0" w:space="0" w:color="auto"/>
            <w:right w:val="none" w:sz="0" w:space="0" w:color="auto"/>
          </w:divBdr>
        </w:div>
        <w:div w:id="304624837">
          <w:marLeft w:val="0"/>
          <w:marRight w:val="0"/>
          <w:marTop w:val="0"/>
          <w:marBottom w:val="0"/>
          <w:divBdr>
            <w:top w:val="none" w:sz="0" w:space="0" w:color="auto"/>
            <w:left w:val="none" w:sz="0" w:space="0" w:color="auto"/>
            <w:bottom w:val="none" w:sz="0" w:space="0" w:color="auto"/>
            <w:right w:val="none" w:sz="0" w:space="0" w:color="auto"/>
          </w:divBdr>
          <w:divsChild>
            <w:div w:id="391006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625929">
          <w:marLeft w:val="0"/>
          <w:marRight w:val="0"/>
          <w:marTop w:val="0"/>
          <w:marBottom w:val="0"/>
          <w:divBdr>
            <w:top w:val="none" w:sz="0" w:space="0" w:color="auto"/>
            <w:left w:val="none" w:sz="0" w:space="0" w:color="auto"/>
            <w:bottom w:val="none" w:sz="0" w:space="0" w:color="auto"/>
            <w:right w:val="none" w:sz="0" w:space="0" w:color="auto"/>
          </w:divBdr>
        </w:div>
        <w:div w:id="304697309">
          <w:marLeft w:val="0"/>
          <w:marRight w:val="0"/>
          <w:marTop w:val="0"/>
          <w:marBottom w:val="300"/>
          <w:divBdr>
            <w:top w:val="single" w:sz="6" w:space="15" w:color="EDEDED"/>
            <w:left w:val="single" w:sz="6" w:space="15" w:color="EDEDED"/>
            <w:bottom w:val="single" w:sz="6" w:space="15" w:color="EDEDED"/>
            <w:right w:val="single" w:sz="6" w:space="15" w:color="EDEDED"/>
          </w:divBdr>
        </w:div>
        <w:div w:id="304697600">
          <w:marLeft w:val="0"/>
          <w:marRight w:val="0"/>
          <w:marTop w:val="0"/>
          <w:marBottom w:val="0"/>
          <w:divBdr>
            <w:top w:val="none" w:sz="0" w:space="0" w:color="auto"/>
            <w:left w:val="none" w:sz="0" w:space="0" w:color="auto"/>
            <w:bottom w:val="none" w:sz="0" w:space="0" w:color="auto"/>
            <w:right w:val="none" w:sz="0" w:space="0" w:color="auto"/>
          </w:divBdr>
        </w:div>
        <w:div w:id="304697658">
          <w:marLeft w:val="0"/>
          <w:marRight w:val="0"/>
          <w:marTop w:val="0"/>
          <w:marBottom w:val="300"/>
          <w:divBdr>
            <w:top w:val="single" w:sz="6" w:space="15" w:color="EDEDED"/>
            <w:left w:val="single" w:sz="6" w:space="15" w:color="EDEDED"/>
            <w:bottom w:val="single" w:sz="6" w:space="15" w:color="EDEDED"/>
            <w:right w:val="single" w:sz="6" w:space="15" w:color="EDEDED"/>
          </w:divBdr>
        </w:div>
        <w:div w:id="304698118">
          <w:marLeft w:val="0"/>
          <w:marRight w:val="0"/>
          <w:marTop w:val="0"/>
          <w:marBottom w:val="0"/>
          <w:divBdr>
            <w:top w:val="none" w:sz="0" w:space="0" w:color="auto"/>
            <w:left w:val="none" w:sz="0" w:space="0" w:color="auto"/>
            <w:bottom w:val="none" w:sz="0" w:space="0" w:color="auto"/>
            <w:right w:val="none" w:sz="0" w:space="0" w:color="auto"/>
          </w:divBdr>
        </w:div>
        <w:div w:id="304703083">
          <w:marLeft w:val="0"/>
          <w:marRight w:val="0"/>
          <w:marTop w:val="0"/>
          <w:marBottom w:val="0"/>
          <w:divBdr>
            <w:top w:val="none" w:sz="0" w:space="0" w:color="auto"/>
            <w:left w:val="none" w:sz="0" w:space="0" w:color="auto"/>
            <w:bottom w:val="none" w:sz="0" w:space="0" w:color="auto"/>
            <w:right w:val="none" w:sz="0" w:space="0" w:color="auto"/>
          </w:divBdr>
        </w:div>
        <w:div w:id="304743050">
          <w:marLeft w:val="0"/>
          <w:marRight w:val="0"/>
          <w:marTop w:val="0"/>
          <w:marBottom w:val="0"/>
          <w:divBdr>
            <w:top w:val="none" w:sz="0" w:space="0" w:color="auto"/>
            <w:left w:val="none" w:sz="0" w:space="0" w:color="auto"/>
            <w:bottom w:val="none" w:sz="0" w:space="0" w:color="auto"/>
            <w:right w:val="none" w:sz="0" w:space="0" w:color="auto"/>
          </w:divBdr>
        </w:div>
        <w:div w:id="304747734">
          <w:marLeft w:val="0"/>
          <w:marRight w:val="0"/>
          <w:marTop w:val="0"/>
          <w:marBottom w:val="0"/>
          <w:divBdr>
            <w:top w:val="none" w:sz="0" w:space="0" w:color="auto"/>
            <w:left w:val="none" w:sz="0" w:space="0" w:color="auto"/>
            <w:bottom w:val="none" w:sz="0" w:space="0" w:color="auto"/>
            <w:right w:val="none" w:sz="0" w:space="0" w:color="auto"/>
          </w:divBdr>
        </w:div>
        <w:div w:id="304774025">
          <w:marLeft w:val="0"/>
          <w:marRight w:val="0"/>
          <w:marTop w:val="0"/>
          <w:marBottom w:val="0"/>
          <w:divBdr>
            <w:top w:val="none" w:sz="0" w:space="0" w:color="auto"/>
            <w:left w:val="none" w:sz="0" w:space="0" w:color="auto"/>
            <w:bottom w:val="none" w:sz="0" w:space="0" w:color="auto"/>
            <w:right w:val="none" w:sz="0" w:space="0" w:color="auto"/>
          </w:divBdr>
        </w:div>
        <w:div w:id="304774620">
          <w:marLeft w:val="0"/>
          <w:marRight w:val="0"/>
          <w:marTop w:val="0"/>
          <w:marBottom w:val="0"/>
          <w:divBdr>
            <w:top w:val="none" w:sz="0" w:space="0" w:color="auto"/>
            <w:left w:val="none" w:sz="0" w:space="0" w:color="auto"/>
            <w:bottom w:val="none" w:sz="0" w:space="0" w:color="auto"/>
            <w:right w:val="none" w:sz="0" w:space="0" w:color="auto"/>
          </w:divBdr>
        </w:div>
        <w:div w:id="304774805">
          <w:marLeft w:val="0"/>
          <w:marRight w:val="0"/>
          <w:marTop w:val="0"/>
          <w:marBottom w:val="0"/>
          <w:divBdr>
            <w:top w:val="none" w:sz="0" w:space="0" w:color="auto"/>
            <w:left w:val="none" w:sz="0" w:space="0" w:color="auto"/>
            <w:bottom w:val="none" w:sz="0" w:space="0" w:color="auto"/>
            <w:right w:val="none" w:sz="0" w:space="0" w:color="auto"/>
          </w:divBdr>
        </w:div>
        <w:div w:id="304816608">
          <w:marLeft w:val="0"/>
          <w:marRight w:val="0"/>
          <w:marTop w:val="0"/>
          <w:marBottom w:val="0"/>
          <w:divBdr>
            <w:top w:val="none" w:sz="0" w:space="0" w:color="auto"/>
            <w:left w:val="none" w:sz="0" w:space="0" w:color="auto"/>
            <w:bottom w:val="none" w:sz="0" w:space="0" w:color="auto"/>
            <w:right w:val="none" w:sz="0" w:space="0" w:color="auto"/>
          </w:divBdr>
        </w:div>
        <w:div w:id="304819022">
          <w:marLeft w:val="0"/>
          <w:marRight w:val="0"/>
          <w:marTop w:val="0"/>
          <w:marBottom w:val="300"/>
          <w:divBdr>
            <w:top w:val="single" w:sz="6" w:space="15" w:color="EDEDED"/>
            <w:left w:val="single" w:sz="6" w:space="15" w:color="EDEDED"/>
            <w:bottom w:val="single" w:sz="6" w:space="15" w:color="EDEDED"/>
            <w:right w:val="single" w:sz="6" w:space="15" w:color="EDEDED"/>
          </w:divBdr>
        </w:div>
        <w:div w:id="304819768">
          <w:marLeft w:val="0"/>
          <w:marRight w:val="0"/>
          <w:marTop w:val="0"/>
          <w:marBottom w:val="0"/>
          <w:divBdr>
            <w:top w:val="none" w:sz="0" w:space="0" w:color="auto"/>
            <w:left w:val="none" w:sz="0" w:space="0" w:color="auto"/>
            <w:bottom w:val="none" w:sz="0" w:space="0" w:color="auto"/>
            <w:right w:val="none" w:sz="0" w:space="0" w:color="auto"/>
          </w:divBdr>
        </w:div>
        <w:div w:id="304820029">
          <w:marLeft w:val="0"/>
          <w:marRight w:val="0"/>
          <w:marTop w:val="0"/>
          <w:marBottom w:val="300"/>
          <w:divBdr>
            <w:top w:val="single" w:sz="6" w:space="15" w:color="EDEDED"/>
            <w:left w:val="single" w:sz="6" w:space="15" w:color="EDEDED"/>
            <w:bottom w:val="single" w:sz="6" w:space="15" w:color="EDEDED"/>
            <w:right w:val="single" w:sz="6" w:space="15" w:color="EDEDED"/>
          </w:divBdr>
        </w:div>
        <w:div w:id="304822901">
          <w:marLeft w:val="0"/>
          <w:marRight w:val="0"/>
          <w:marTop w:val="0"/>
          <w:marBottom w:val="0"/>
          <w:divBdr>
            <w:top w:val="none" w:sz="0" w:space="0" w:color="auto"/>
            <w:left w:val="none" w:sz="0" w:space="0" w:color="auto"/>
            <w:bottom w:val="none" w:sz="0" w:space="0" w:color="auto"/>
            <w:right w:val="none" w:sz="0" w:space="0" w:color="auto"/>
          </w:divBdr>
        </w:div>
        <w:div w:id="304823495">
          <w:marLeft w:val="0"/>
          <w:marRight w:val="0"/>
          <w:marTop w:val="0"/>
          <w:marBottom w:val="0"/>
          <w:divBdr>
            <w:top w:val="none" w:sz="0" w:space="0" w:color="auto"/>
            <w:left w:val="none" w:sz="0" w:space="0" w:color="auto"/>
            <w:bottom w:val="none" w:sz="0" w:space="0" w:color="auto"/>
            <w:right w:val="none" w:sz="0" w:space="0" w:color="auto"/>
          </w:divBdr>
        </w:div>
        <w:div w:id="304890935">
          <w:marLeft w:val="0"/>
          <w:marRight w:val="0"/>
          <w:marTop w:val="0"/>
          <w:marBottom w:val="0"/>
          <w:divBdr>
            <w:top w:val="none" w:sz="0" w:space="0" w:color="auto"/>
            <w:left w:val="none" w:sz="0" w:space="0" w:color="auto"/>
            <w:bottom w:val="none" w:sz="0" w:space="0" w:color="auto"/>
            <w:right w:val="none" w:sz="0" w:space="0" w:color="auto"/>
          </w:divBdr>
          <w:divsChild>
            <w:div w:id="359667507">
              <w:marLeft w:val="0"/>
              <w:marRight w:val="0"/>
              <w:marTop w:val="0"/>
              <w:marBottom w:val="0"/>
              <w:divBdr>
                <w:top w:val="none" w:sz="0" w:space="0" w:color="auto"/>
                <w:left w:val="none" w:sz="0" w:space="0" w:color="auto"/>
                <w:bottom w:val="none" w:sz="0" w:space="0" w:color="auto"/>
                <w:right w:val="none" w:sz="0" w:space="0" w:color="auto"/>
              </w:divBdr>
            </w:div>
          </w:divsChild>
        </w:div>
        <w:div w:id="304893309">
          <w:marLeft w:val="0"/>
          <w:marRight w:val="0"/>
          <w:marTop w:val="0"/>
          <w:marBottom w:val="300"/>
          <w:divBdr>
            <w:top w:val="single" w:sz="6" w:space="15" w:color="EDEDED"/>
            <w:left w:val="single" w:sz="6" w:space="15" w:color="EDEDED"/>
            <w:bottom w:val="single" w:sz="6" w:space="15" w:color="EDEDED"/>
            <w:right w:val="single" w:sz="6" w:space="15" w:color="EDEDED"/>
          </w:divBdr>
        </w:div>
        <w:div w:id="304896192">
          <w:marLeft w:val="0"/>
          <w:marRight w:val="0"/>
          <w:marTop w:val="0"/>
          <w:marBottom w:val="0"/>
          <w:divBdr>
            <w:top w:val="none" w:sz="0" w:space="0" w:color="auto"/>
            <w:left w:val="none" w:sz="0" w:space="0" w:color="auto"/>
            <w:bottom w:val="none" w:sz="0" w:space="0" w:color="auto"/>
            <w:right w:val="none" w:sz="0" w:space="0" w:color="auto"/>
          </w:divBdr>
        </w:div>
        <w:div w:id="304897515">
          <w:marLeft w:val="0"/>
          <w:marRight w:val="0"/>
          <w:marTop w:val="0"/>
          <w:marBottom w:val="0"/>
          <w:divBdr>
            <w:top w:val="none" w:sz="0" w:space="0" w:color="auto"/>
            <w:left w:val="none" w:sz="0" w:space="0" w:color="auto"/>
            <w:bottom w:val="none" w:sz="0" w:space="0" w:color="auto"/>
            <w:right w:val="none" w:sz="0" w:space="0" w:color="auto"/>
          </w:divBdr>
        </w:div>
        <w:div w:id="304898768">
          <w:marLeft w:val="0"/>
          <w:marRight w:val="0"/>
          <w:marTop w:val="0"/>
          <w:marBottom w:val="0"/>
          <w:divBdr>
            <w:top w:val="none" w:sz="0" w:space="0" w:color="auto"/>
            <w:left w:val="none" w:sz="0" w:space="0" w:color="auto"/>
            <w:bottom w:val="none" w:sz="0" w:space="0" w:color="auto"/>
            <w:right w:val="none" w:sz="0" w:space="0" w:color="auto"/>
          </w:divBdr>
        </w:div>
        <w:div w:id="304939010">
          <w:marLeft w:val="0"/>
          <w:marRight w:val="0"/>
          <w:marTop w:val="300"/>
          <w:marBottom w:val="0"/>
          <w:divBdr>
            <w:top w:val="none" w:sz="0" w:space="0" w:color="auto"/>
            <w:left w:val="none" w:sz="0" w:space="0" w:color="auto"/>
            <w:bottom w:val="none" w:sz="0" w:space="0" w:color="auto"/>
            <w:right w:val="none" w:sz="0" w:space="0" w:color="auto"/>
          </w:divBdr>
        </w:div>
        <w:div w:id="304941621">
          <w:marLeft w:val="0"/>
          <w:marRight w:val="0"/>
          <w:marTop w:val="0"/>
          <w:marBottom w:val="0"/>
          <w:divBdr>
            <w:top w:val="none" w:sz="0" w:space="0" w:color="auto"/>
            <w:left w:val="none" w:sz="0" w:space="0" w:color="auto"/>
            <w:bottom w:val="none" w:sz="0" w:space="0" w:color="auto"/>
            <w:right w:val="none" w:sz="0" w:space="0" w:color="auto"/>
          </w:divBdr>
        </w:div>
        <w:div w:id="304970754">
          <w:marLeft w:val="0"/>
          <w:marRight w:val="0"/>
          <w:marTop w:val="0"/>
          <w:marBottom w:val="0"/>
          <w:divBdr>
            <w:top w:val="none" w:sz="0" w:space="0" w:color="auto"/>
            <w:left w:val="none" w:sz="0" w:space="0" w:color="auto"/>
            <w:bottom w:val="none" w:sz="0" w:space="0" w:color="auto"/>
            <w:right w:val="none" w:sz="0" w:space="0" w:color="auto"/>
          </w:divBdr>
        </w:div>
        <w:div w:id="305010054">
          <w:marLeft w:val="0"/>
          <w:marRight w:val="0"/>
          <w:marTop w:val="0"/>
          <w:marBottom w:val="0"/>
          <w:divBdr>
            <w:top w:val="none" w:sz="0" w:space="0" w:color="auto"/>
            <w:left w:val="none" w:sz="0" w:space="0" w:color="auto"/>
            <w:bottom w:val="none" w:sz="0" w:space="0" w:color="auto"/>
            <w:right w:val="none" w:sz="0" w:space="0" w:color="auto"/>
          </w:divBdr>
        </w:div>
        <w:div w:id="305013503">
          <w:marLeft w:val="0"/>
          <w:marRight w:val="0"/>
          <w:marTop w:val="0"/>
          <w:marBottom w:val="0"/>
          <w:divBdr>
            <w:top w:val="none" w:sz="0" w:space="0" w:color="auto"/>
            <w:left w:val="none" w:sz="0" w:space="0" w:color="auto"/>
            <w:bottom w:val="none" w:sz="0" w:space="0" w:color="auto"/>
            <w:right w:val="none" w:sz="0" w:space="0" w:color="auto"/>
          </w:divBdr>
        </w:div>
        <w:div w:id="305013574">
          <w:marLeft w:val="0"/>
          <w:marRight w:val="0"/>
          <w:marTop w:val="0"/>
          <w:marBottom w:val="0"/>
          <w:divBdr>
            <w:top w:val="none" w:sz="0" w:space="0" w:color="auto"/>
            <w:left w:val="none" w:sz="0" w:space="0" w:color="auto"/>
            <w:bottom w:val="none" w:sz="0" w:space="0" w:color="auto"/>
            <w:right w:val="none" w:sz="0" w:space="0" w:color="auto"/>
          </w:divBdr>
        </w:div>
        <w:div w:id="305014032">
          <w:marLeft w:val="0"/>
          <w:marRight w:val="0"/>
          <w:marTop w:val="0"/>
          <w:marBottom w:val="0"/>
          <w:divBdr>
            <w:top w:val="none" w:sz="0" w:space="0" w:color="auto"/>
            <w:left w:val="none" w:sz="0" w:space="0" w:color="auto"/>
            <w:bottom w:val="none" w:sz="0" w:space="0" w:color="auto"/>
            <w:right w:val="none" w:sz="0" w:space="0" w:color="auto"/>
          </w:divBdr>
        </w:div>
        <w:div w:id="305084816">
          <w:marLeft w:val="0"/>
          <w:marRight w:val="0"/>
          <w:marTop w:val="0"/>
          <w:marBottom w:val="0"/>
          <w:divBdr>
            <w:top w:val="none" w:sz="0" w:space="0" w:color="auto"/>
            <w:left w:val="none" w:sz="0" w:space="0" w:color="auto"/>
            <w:bottom w:val="none" w:sz="0" w:space="0" w:color="auto"/>
            <w:right w:val="none" w:sz="0" w:space="0" w:color="auto"/>
          </w:divBdr>
        </w:div>
        <w:div w:id="305085443">
          <w:marLeft w:val="0"/>
          <w:marRight w:val="0"/>
          <w:marTop w:val="0"/>
          <w:marBottom w:val="0"/>
          <w:divBdr>
            <w:top w:val="none" w:sz="0" w:space="0" w:color="auto"/>
            <w:left w:val="none" w:sz="0" w:space="0" w:color="auto"/>
            <w:bottom w:val="none" w:sz="0" w:space="0" w:color="auto"/>
            <w:right w:val="none" w:sz="0" w:space="0" w:color="auto"/>
          </w:divBdr>
        </w:div>
        <w:div w:id="305085549">
          <w:marLeft w:val="0"/>
          <w:marRight w:val="0"/>
          <w:marTop w:val="0"/>
          <w:marBottom w:val="0"/>
          <w:divBdr>
            <w:top w:val="none" w:sz="0" w:space="0" w:color="auto"/>
            <w:left w:val="none" w:sz="0" w:space="0" w:color="auto"/>
            <w:bottom w:val="none" w:sz="0" w:space="0" w:color="auto"/>
            <w:right w:val="none" w:sz="0" w:space="0" w:color="auto"/>
          </w:divBdr>
        </w:div>
        <w:div w:id="305086818">
          <w:marLeft w:val="0"/>
          <w:marRight w:val="0"/>
          <w:marTop w:val="0"/>
          <w:marBottom w:val="0"/>
          <w:divBdr>
            <w:top w:val="none" w:sz="0" w:space="0" w:color="auto"/>
            <w:left w:val="none" w:sz="0" w:space="0" w:color="auto"/>
            <w:bottom w:val="none" w:sz="0" w:space="0" w:color="auto"/>
            <w:right w:val="none" w:sz="0" w:space="0" w:color="auto"/>
          </w:divBdr>
        </w:div>
        <w:div w:id="305090517">
          <w:marLeft w:val="0"/>
          <w:marRight w:val="0"/>
          <w:marTop w:val="0"/>
          <w:marBottom w:val="300"/>
          <w:divBdr>
            <w:top w:val="single" w:sz="6" w:space="15" w:color="EDEDED"/>
            <w:left w:val="single" w:sz="6" w:space="15" w:color="EDEDED"/>
            <w:bottom w:val="single" w:sz="6" w:space="15" w:color="EDEDED"/>
            <w:right w:val="single" w:sz="6" w:space="15" w:color="EDEDED"/>
          </w:divBdr>
        </w:div>
        <w:div w:id="305093259">
          <w:marLeft w:val="0"/>
          <w:marRight w:val="0"/>
          <w:marTop w:val="300"/>
          <w:marBottom w:val="0"/>
          <w:divBdr>
            <w:top w:val="none" w:sz="0" w:space="0" w:color="auto"/>
            <w:left w:val="none" w:sz="0" w:space="0" w:color="auto"/>
            <w:bottom w:val="none" w:sz="0" w:space="0" w:color="auto"/>
            <w:right w:val="none" w:sz="0" w:space="0" w:color="auto"/>
          </w:divBdr>
        </w:div>
        <w:div w:id="305159588">
          <w:marLeft w:val="0"/>
          <w:marRight w:val="0"/>
          <w:marTop w:val="0"/>
          <w:marBottom w:val="0"/>
          <w:divBdr>
            <w:top w:val="none" w:sz="0" w:space="0" w:color="auto"/>
            <w:left w:val="none" w:sz="0" w:space="0" w:color="auto"/>
            <w:bottom w:val="none" w:sz="0" w:space="0" w:color="auto"/>
            <w:right w:val="none" w:sz="0" w:space="0" w:color="auto"/>
          </w:divBdr>
        </w:div>
        <w:div w:id="305160175">
          <w:marLeft w:val="0"/>
          <w:marRight w:val="0"/>
          <w:marTop w:val="0"/>
          <w:marBottom w:val="300"/>
          <w:divBdr>
            <w:top w:val="single" w:sz="6" w:space="15" w:color="EDEDED"/>
            <w:left w:val="single" w:sz="6" w:space="15" w:color="EDEDED"/>
            <w:bottom w:val="single" w:sz="6" w:space="15" w:color="EDEDED"/>
            <w:right w:val="single" w:sz="6" w:space="15" w:color="EDEDED"/>
          </w:divBdr>
        </w:div>
        <w:div w:id="305164767">
          <w:marLeft w:val="0"/>
          <w:marRight w:val="0"/>
          <w:marTop w:val="0"/>
          <w:marBottom w:val="0"/>
          <w:divBdr>
            <w:top w:val="none" w:sz="0" w:space="0" w:color="auto"/>
            <w:left w:val="none" w:sz="0" w:space="0" w:color="auto"/>
            <w:bottom w:val="none" w:sz="0" w:space="0" w:color="auto"/>
            <w:right w:val="none" w:sz="0" w:space="0" w:color="auto"/>
          </w:divBdr>
        </w:div>
        <w:div w:id="305202615">
          <w:marLeft w:val="0"/>
          <w:marRight w:val="0"/>
          <w:marTop w:val="0"/>
          <w:marBottom w:val="0"/>
          <w:divBdr>
            <w:top w:val="none" w:sz="0" w:space="0" w:color="auto"/>
            <w:left w:val="none" w:sz="0" w:space="0" w:color="auto"/>
            <w:bottom w:val="none" w:sz="0" w:space="0" w:color="auto"/>
            <w:right w:val="none" w:sz="0" w:space="0" w:color="auto"/>
          </w:divBdr>
        </w:div>
        <w:div w:id="305204509">
          <w:marLeft w:val="0"/>
          <w:marRight w:val="0"/>
          <w:marTop w:val="300"/>
          <w:marBottom w:val="0"/>
          <w:divBdr>
            <w:top w:val="none" w:sz="0" w:space="0" w:color="auto"/>
            <w:left w:val="none" w:sz="0" w:space="0" w:color="auto"/>
            <w:bottom w:val="none" w:sz="0" w:space="0" w:color="auto"/>
            <w:right w:val="none" w:sz="0" w:space="0" w:color="auto"/>
          </w:divBdr>
        </w:div>
        <w:div w:id="305207583">
          <w:marLeft w:val="0"/>
          <w:marRight w:val="0"/>
          <w:marTop w:val="0"/>
          <w:marBottom w:val="0"/>
          <w:divBdr>
            <w:top w:val="none" w:sz="0" w:space="0" w:color="auto"/>
            <w:left w:val="none" w:sz="0" w:space="0" w:color="auto"/>
            <w:bottom w:val="none" w:sz="0" w:space="0" w:color="auto"/>
            <w:right w:val="none" w:sz="0" w:space="0" w:color="auto"/>
          </w:divBdr>
        </w:div>
        <w:div w:id="305209709">
          <w:marLeft w:val="0"/>
          <w:marRight w:val="0"/>
          <w:marTop w:val="0"/>
          <w:marBottom w:val="0"/>
          <w:divBdr>
            <w:top w:val="none" w:sz="0" w:space="0" w:color="auto"/>
            <w:left w:val="none" w:sz="0" w:space="0" w:color="auto"/>
            <w:bottom w:val="none" w:sz="0" w:space="0" w:color="auto"/>
            <w:right w:val="none" w:sz="0" w:space="0" w:color="auto"/>
          </w:divBdr>
        </w:div>
        <w:div w:id="305210071">
          <w:marLeft w:val="0"/>
          <w:marRight w:val="0"/>
          <w:marTop w:val="0"/>
          <w:marBottom w:val="0"/>
          <w:divBdr>
            <w:top w:val="none" w:sz="0" w:space="0" w:color="auto"/>
            <w:left w:val="none" w:sz="0" w:space="0" w:color="auto"/>
            <w:bottom w:val="none" w:sz="0" w:space="0" w:color="auto"/>
            <w:right w:val="none" w:sz="0" w:space="0" w:color="auto"/>
          </w:divBdr>
        </w:div>
        <w:div w:id="305286210">
          <w:marLeft w:val="0"/>
          <w:marRight w:val="0"/>
          <w:marTop w:val="300"/>
          <w:marBottom w:val="0"/>
          <w:divBdr>
            <w:top w:val="none" w:sz="0" w:space="0" w:color="auto"/>
            <w:left w:val="none" w:sz="0" w:space="0" w:color="auto"/>
            <w:bottom w:val="none" w:sz="0" w:space="0" w:color="auto"/>
            <w:right w:val="none" w:sz="0" w:space="0" w:color="auto"/>
          </w:divBdr>
        </w:div>
        <w:div w:id="305354233">
          <w:marLeft w:val="0"/>
          <w:marRight w:val="0"/>
          <w:marTop w:val="0"/>
          <w:marBottom w:val="0"/>
          <w:divBdr>
            <w:top w:val="none" w:sz="0" w:space="0" w:color="auto"/>
            <w:left w:val="none" w:sz="0" w:space="0" w:color="auto"/>
            <w:bottom w:val="none" w:sz="0" w:space="0" w:color="auto"/>
            <w:right w:val="none" w:sz="0" w:space="0" w:color="auto"/>
          </w:divBdr>
        </w:div>
        <w:div w:id="305355119">
          <w:marLeft w:val="0"/>
          <w:marRight w:val="0"/>
          <w:marTop w:val="0"/>
          <w:marBottom w:val="300"/>
          <w:divBdr>
            <w:top w:val="single" w:sz="6" w:space="15" w:color="EDEDED"/>
            <w:left w:val="single" w:sz="6" w:space="15" w:color="EDEDED"/>
            <w:bottom w:val="single" w:sz="6" w:space="15" w:color="EDEDED"/>
            <w:right w:val="single" w:sz="6" w:space="15" w:color="EDEDED"/>
          </w:divBdr>
        </w:div>
        <w:div w:id="305360391">
          <w:marLeft w:val="0"/>
          <w:marRight w:val="0"/>
          <w:marTop w:val="300"/>
          <w:marBottom w:val="0"/>
          <w:divBdr>
            <w:top w:val="none" w:sz="0" w:space="0" w:color="auto"/>
            <w:left w:val="none" w:sz="0" w:space="0" w:color="auto"/>
            <w:bottom w:val="none" w:sz="0" w:space="0" w:color="auto"/>
            <w:right w:val="none" w:sz="0" w:space="0" w:color="auto"/>
          </w:divBdr>
        </w:div>
        <w:div w:id="305399079">
          <w:marLeft w:val="0"/>
          <w:marRight w:val="0"/>
          <w:marTop w:val="0"/>
          <w:marBottom w:val="0"/>
          <w:divBdr>
            <w:top w:val="none" w:sz="0" w:space="0" w:color="auto"/>
            <w:left w:val="none" w:sz="0" w:space="0" w:color="auto"/>
            <w:bottom w:val="none" w:sz="0" w:space="0" w:color="auto"/>
            <w:right w:val="none" w:sz="0" w:space="0" w:color="auto"/>
          </w:divBdr>
        </w:div>
        <w:div w:id="305402501">
          <w:marLeft w:val="0"/>
          <w:marRight w:val="0"/>
          <w:marTop w:val="0"/>
          <w:marBottom w:val="0"/>
          <w:divBdr>
            <w:top w:val="none" w:sz="0" w:space="0" w:color="auto"/>
            <w:left w:val="none" w:sz="0" w:space="0" w:color="auto"/>
            <w:bottom w:val="none" w:sz="0" w:space="0" w:color="auto"/>
            <w:right w:val="none" w:sz="0" w:space="0" w:color="auto"/>
          </w:divBdr>
        </w:div>
        <w:div w:id="305403636">
          <w:marLeft w:val="0"/>
          <w:marRight w:val="0"/>
          <w:marTop w:val="0"/>
          <w:marBottom w:val="0"/>
          <w:divBdr>
            <w:top w:val="none" w:sz="0" w:space="0" w:color="auto"/>
            <w:left w:val="none" w:sz="0" w:space="0" w:color="auto"/>
            <w:bottom w:val="none" w:sz="0" w:space="0" w:color="auto"/>
            <w:right w:val="none" w:sz="0" w:space="0" w:color="auto"/>
          </w:divBdr>
        </w:div>
        <w:div w:id="305428484">
          <w:marLeft w:val="0"/>
          <w:marRight w:val="0"/>
          <w:marTop w:val="0"/>
          <w:marBottom w:val="300"/>
          <w:divBdr>
            <w:top w:val="single" w:sz="6" w:space="15" w:color="EDEDED"/>
            <w:left w:val="single" w:sz="6" w:space="15" w:color="EDEDED"/>
            <w:bottom w:val="single" w:sz="6" w:space="15" w:color="EDEDED"/>
            <w:right w:val="single" w:sz="6" w:space="15" w:color="EDEDED"/>
          </w:divBdr>
        </w:div>
        <w:div w:id="305428822">
          <w:marLeft w:val="0"/>
          <w:marRight w:val="0"/>
          <w:marTop w:val="0"/>
          <w:marBottom w:val="0"/>
          <w:divBdr>
            <w:top w:val="none" w:sz="0" w:space="0" w:color="auto"/>
            <w:left w:val="none" w:sz="0" w:space="0" w:color="auto"/>
            <w:bottom w:val="none" w:sz="0" w:space="0" w:color="auto"/>
            <w:right w:val="none" w:sz="0" w:space="0" w:color="auto"/>
          </w:divBdr>
        </w:div>
        <w:div w:id="305429035">
          <w:marLeft w:val="0"/>
          <w:marRight w:val="0"/>
          <w:marTop w:val="0"/>
          <w:marBottom w:val="0"/>
          <w:divBdr>
            <w:top w:val="none" w:sz="0" w:space="0" w:color="auto"/>
            <w:left w:val="none" w:sz="0" w:space="0" w:color="auto"/>
            <w:bottom w:val="none" w:sz="0" w:space="0" w:color="auto"/>
            <w:right w:val="none" w:sz="0" w:space="0" w:color="auto"/>
          </w:divBdr>
        </w:div>
        <w:div w:id="305429724">
          <w:marLeft w:val="0"/>
          <w:marRight w:val="0"/>
          <w:marTop w:val="0"/>
          <w:marBottom w:val="0"/>
          <w:divBdr>
            <w:top w:val="none" w:sz="0" w:space="0" w:color="auto"/>
            <w:left w:val="none" w:sz="0" w:space="0" w:color="auto"/>
            <w:bottom w:val="none" w:sz="0" w:space="0" w:color="auto"/>
            <w:right w:val="none" w:sz="0" w:space="0" w:color="auto"/>
          </w:divBdr>
        </w:div>
        <w:div w:id="305470606">
          <w:marLeft w:val="0"/>
          <w:marRight w:val="0"/>
          <w:marTop w:val="0"/>
          <w:marBottom w:val="0"/>
          <w:divBdr>
            <w:top w:val="none" w:sz="0" w:space="0" w:color="auto"/>
            <w:left w:val="none" w:sz="0" w:space="0" w:color="auto"/>
            <w:bottom w:val="none" w:sz="0" w:space="0" w:color="auto"/>
            <w:right w:val="none" w:sz="0" w:space="0" w:color="auto"/>
          </w:divBdr>
        </w:div>
        <w:div w:id="305471087">
          <w:marLeft w:val="0"/>
          <w:marRight w:val="0"/>
          <w:marTop w:val="0"/>
          <w:marBottom w:val="0"/>
          <w:divBdr>
            <w:top w:val="none" w:sz="0" w:space="0" w:color="auto"/>
            <w:left w:val="none" w:sz="0" w:space="0" w:color="auto"/>
            <w:bottom w:val="none" w:sz="0" w:space="0" w:color="auto"/>
            <w:right w:val="none" w:sz="0" w:space="0" w:color="auto"/>
          </w:divBdr>
        </w:div>
        <w:div w:id="305472707">
          <w:marLeft w:val="0"/>
          <w:marRight w:val="0"/>
          <w:marTop w:val="0"/>
          <w:marBottom w:val="0"/>
          <w:divBdr>
            <w:top w:val="none" w:sz="0" w:space="0" w:color="auto"/>
            <w:left w:val="none" w:sz="0" w:space="0" w:color="auto"/>
            <w:bottom w:val="none" w:sz="0" w:space="0" w:color="auto"/>
            <w:right w:val="none" w:sz="0" w:space="0" w:color="auto"/>
          </w:divBdr>
        </w:div>
        <w:div w:id="305472896">
          <w:marLeft w:val="0"/>
          <w:marRight w:val="0"/>
          <w:marTop w:val="0"/>
          <w:marBottom w:val="0"/>
          <w:divBdr>
            <w:top w:val="none" w:sz="0" w:space="0" w:color="auto"/>
            <w:left w:val="none" w:sz="0" w:space="0" w:color="auto"/>
            <w:bottom w:val="none" w:sz="0" w:space="0" w:color="auto"/>
            <w:right w:val="none" w:sz="0" w:space="0" w:color="auto"/>
          </w:divBdr>
        </w:div>
        <w:div w:id="305473635">
          <w:marLeft w:val="0"/>
          <w:marRight w:val="0"/>
          <w:marTop w:val="0"/>
          <w:marBottom w:val="0"/>
          <w:divBdr>
            <w:top w:val="none" w:sz="0" w:space="0" w:color="auto"/>
            <w:left w:val="none" w:sz="0" w:space="0" w:color="auto"/>
            <w:bottom w:val="none" w:sz="0" w:space="0" w:color="auto"/>
            <w:right w:val="none" w:sz="0" w:space="0" w:color="auto"/>
          </w:divBdr>
        </w:div>
        <w:div w:id="305478546">
          <w:marLeft w:val="0"/>
          <w:marRight w:val="0"/>
          <w:marTop w:val="300"/>
          <w:marBottom w:val="0"/>
          <w:divBdr>
            <w:top w:val="none" w:sz="0" w:space="0" w:color="auto"/>
            <w:left w:val="none" w:sz="0" w:space="0" w:color="auto"/>
            <w:bottom w:val="none" w:sz="0" w:space="0" w:color="auto"/>
            <w:right w:val="none" w:sz="0" w:space="0" w:color="auto"/>
          </w:divBdr>
        </w:div>
        <w:div w:id="305479361">
          <w:marLeft w:val="0"/>
          <w:marRight w:val="0"/>
          <w:marTop w:val="0"/>
          <w:marBottom w:val="0"/>
          <w:divBdr>
            <w:top w:val="none" w:sz="0" w:space="0" w:color="auto"/>
            <w:left w:val="none" w:sz="0" w:space="0" w:color="auto"/>
            <w:bottom w:val="none" w:sz="0" w:space="0" w:color="auto"/>
            <w:right w:val="none" w:sz="0" w:space="0" w:color="auto"/>
          </w:divBdr>
        </w:div>
        <w:div w:id="305546877">
          <w:marLeft w:val="0"/>
          <w:marRight w:val="0"/>
          <w:marTop w:val="0"/>
          <w:marBottom w:val="0"/>
          <w:divBdr>
            <w:top w:val="none" w:sz="0" w:space="0" w:color="auto"/>
            <w:left w:val="none" w:sz="0" w:space="0" w:color="auto"/>
            <w:bottom w:val="none" w:sz="0" w:space="0" w:color="auto"/>
            <w:right w:val="none" w:sz="0" w:space="0" w:color="auto"/>
          </w:divBdr>
          <w:divsChild>
            <w:div w:id="370230631">
              <w:marLeft w:val="0"/>
              <w:marRight w:val="0"/>
              <w:marTop w:val="0"/>
              <w:marBottom w:val="0"/>
              <w:divBdr>
                <w:top w:val="none" w:sz="0" w:space="0" w:color="auto"/>
                <w:left w:val="none" w:sz="0" w:space="0" w:color="auto"/>
                <w:bottom w:val="none" w:sz="0" w:space="0" w:color="auto"/>
                <w:right w:val="none" w:sz="0" w:space="0" w:color="auto"/>
              </w:divBdr>
            </w:div>
          </w:divsChild>
        </w:div>
        <w:div w:id="305549075">
          <w:marLeft w:val="0"/>
          <w:marRight w:val="0"/>
          <w:marTop w:val="0"/>
          <w:marBottom w:val="0"/>
          <w:divBdr>
            <w:top w:val="none" w:sz="0" w:space="0" w:color="auto"/>
            <w:left w:val="none" w:sz="0" w:space="0" w:color="auto"/>
            <w:bottom w:val="none" w:sz="0" w:space="0" w:color="auto"/>
            <w:right w:val="none" w:sz="0" w:space="0" w:color="auto"/>
          </w:divBdr>
        </w:div>
        <w:div w:id="305549205">
          <w:marLeft w:val="0"/>
          <w:marRight w:val="0"/>
          <w:marTop w:val="0"/>
          <w:marBottom w:val="0"/>
          <w:divBdr>
            <w:top w:val="none" w:sz="0" w:space="0" w:color="auto"/>
            <w:left w:val="none" w:sz="0" w:space="0" w:color="auto"/>
            <w:bottom w:val="none" w:sz="0" w:space="0" w:color="auto"/>
            <w:right w:val="none" w:sz="0" w:space="0" w:color="auto"/>
          </w:divBdr>
        </w:div>
        <w:div w:id="305549475">
          <w:marLeft w:val="0"/>
          <w:marRight w:val="0"/>
          <w:marTop w:val="0"/>
          <w:marBottom w:val="0"/>
          <w:divBdr>
            <w:top w:val="none" w:sz="0" w:space="0" w:color="auto"/>
            <w:left w:val="none" w:sz="0" w:space="0" w:color="auto"/>
            <w:bottom w:val="none" w:sz="0" w:space="0" w:color="auto"/>
            <w:right w:val="none" w:sz="0" w:space="0" w:color="auto"/>
          </w:divBdr>
        </w:div>
        <w:div w:id="305550744">
          <w:marLeft w:val="0"/>
          <w:marRight w:val="0"/>
          <w:marTop w:val="0"/>
          <w:marBottom w:val="0"/>
          <w:divBdr>
            <w:top w:val="none" w:sz="0" w:space="0" w:color="auto"/>
            <w:left w:val="none" w:sz="0" w:space="0" w:color="auto"/>
            <w:bottom w:val="none" w:sz="0" w:space="0" w:color="auto"/>
            <w:right w:val="none" w:sz="0" w:space="0" w:color="auto"/>
          </w:divBdr>
        </w:div>
        <w:div w:id="305552247">
          <w:marLeft w:val="0"/>
          <w:marRight w:val="0"/>
          <w:marTop w:val="0"/>
          <w:marBottom w:val="0"/>
          <w:divBdr>
            <w:top w:val="none" w:sz="0" w:space="0" w:color="auto"/>
            <w:left w:val="none" w:sz="0" w:space="0" w:color="auto"/>
            <w:bottom w:val="none" w:sz="0" w:space="0" w:color="auto"/>
            <w:right w:val="none" w:sz="0" w:space="0" w:color="auto"/>
          </w:divBdr>
        </w:div>
        <w:div w:id="305596868">
          <w:marLeft w:val="0"/>
          <w:marRight w:val="0"/>
          <w:marTop w:val="0"/>
          <w:marBottom w:val="0"/>
          <w:divBdr>
            <w:top w:val="none" w:sz="0" w:space="0" w:color="auto"/>
            <w:left w:val="none" w:sz="0" w:space="0" w:color="auto"/>
            <w:bottom w:val="none" w:sz="0" w:space="0" w:color="auto"/>
            <w:right w:val="none" w:sz="0" w:space="0" w:color="auto"/>
          </w:divBdr>
        </w:div>
        <w:div w:id="305597008">
          <w:marLeft w:val="0"/>
          <w:marRight w:val="0"/>
          <w:marTop w:val="0"/>
          <w:marBottom w:val="0"/>
          <w:divBdr>
            <w:top w:val="none" w:sz="0" w:space="0" w:color="auto"/>
            <w:left w:val="none" w:sz="0" w:space="0" w:color="auto"/>
            <w:bottom w:val="none" w:sz="0" w:space="0" w:color="auto"/>
            <w:right w:val="none" w:sz="0" w:space="0" w:color="auto"/>
          </w:divBdr>
        </w:div>
        <w:div w:id="305623066">
          <w:marLeft w:val="0"/>
          <w:marRight w:val="0"/>
          <w:marTop w:val="300"/>
          <w:marBottom w:val="0"/>
          <w:divBdr>
            <w:top w:val="none" w:sz="0" w:space="0" w:color="auto"/>
            <w:left w:val="none" w:sz="0" w:space="0" w:color="auto"/>
            <w:bottom w:val="none" w:sz="0" w:space="0" w:color="auto"/>
            <w:right w:val="none" w:sz="0" w:space="0" w:color="auto"/>
          </w:divBdr>
        </w:div>
        <w:div w:id="305624938">
          <w:marLeft w:val="0"/>
          <w:marRight w:val="0"/>
          <w:marTop w:val="0"/>
          <w:marBottom w:val="0"/>
          <w:divBdr>
            <w:top w:val="none" w:sz="0" w:space="0" w:color="auto"/>
            <w:left w:val="none" w:sz="0" w:space="0" w:color="auto"/>
            <w:bottom w:val="none" w:sz="0" w:space="0" w:color="auto"/>
            <w:right w:val="none" w:sz="0" w:space="0" w:color="auto"/>
          </w:divBdr>
        </w:div>
        <w:div w:id="305664706">
          <w:marLeft w:val="0"/>
          <w:marRight w:val="0"/>
          <w:marTop w:val="0"/>
          <w:marBottom w:val="300"/>
          <w:divBdr>
            <w:top w:val="single" w:sz="6" w:space="15" w:color="EDEDED"/>
            <w:left w:val="single" w:sz="6" w:space="15" w:color="EDEDED"/>
            <w:bottom w:val="single" w:sz="6" w:space="15" w:color="EDEDED"/>
            <w:right w:val="single" w:sz="6" w:space="15" w:color="EDEDED"/>
          </w:divBdr>
        </w:div>
        <w:div w:id="305667769">
          <w:marLeft w:val="0"/>
          <w:marRight w:val="0"/>
          <w:marTop w:val="300"/>
          <w:marBottom w:val="0"/>
          <w:divBdr>
            <w:top w:val="none" w:sz="0" w:space="0" w:color="auto"/>
            <w:left w:val="none" w:sz="0" w:space="0" w:color="auto"/>
            <w:bottom w:val="none" w:sz="0" w:space="0" w:color="auto"/>
            <w:right w:val="none" w:sz="0" w:space="0" w:color="auto"/>
          </w:divBdr>
        </w:div>
        <w:div w:id="305668159">
          <w:marLeft w:val="0"/>
          <w:marRight w:val="0"/>
          <w:marTop w:val="0"/>
          <w:marBottom w:val="0"/>
          <w:divBdr>
            <w:top w:val="none" w:sz="0" w:space="0" w:color="auto"/>
            <w:left w:val="none" w:sz="0" w:space="0" w:color="auto"/>
            <w:bottom w:val="none" w:sz="0" w:space="0" w:color="auto"/>
            <w:right w:val="none" w:sz="0" w:space="0" w:color="auto"/>
          </w:divBdr>
        </w:div>
        <w:div w:id="305671754">
          <w:marLeft w:val="0"/>
          <w:marRight w:val="0"/>
          <w:marTop w:val="0"/>
          <w:marBottom w:val="0"/>
          <w:divBdr>
            <w:top w:val="none" w:sz="0" w:space="0" w:color="auto"/>
            <w:left w:val="none" w:sz="0" w:space="0" w:color="auto"/>
            <w:bottom w:val="none" w:sz="0" w:space="0" w:color="auto"/>
            <w:right w:val="none" w:sz="0" w:space="0" w:color="auto"/>
          </w:divBdr>
        </w:div>
        <w:div w:id="305742573">
          <w:marLeft w:val="0"/>
          <w:marRight w:val="0"/>
          <w:marTop w:val="0"/>
          <w:marBottom w:val="0"/>
          <w:divBdr>
            <w:top w:val="none" w:sz="0" w:space="0" w:color="auto"/>
            <w:left w:val="none" w:sz="0" w:space="0" w:color="auto"/>
            <w:bottom w:val="none" w:sz="0" w:space="0" w:color="auto"/>
            <w:right w:val="none" w:sz="0" w:space="0" w:color="auto"/>
          </w:divBdr>
        </w:div>
        <w:div w:id="305743713">
          <w:marLeft w:val="0"/>
          <w:marRight w:val="0"/>
          <w:marTop w:val="0"/>
          <w:marBottom w:val="0"/>
          <w:divBdr>
            <w:top w:val="none" w:sz="0" w:space="0" w:color="auto"/>
            <w:left w:val="none" w:sz="0" w:space="0" w:color="auto"/>
            <w:bottom w:val="none" w:sz="0" w:space="0" w:color="auto"/>
            <w:right w:val="none" w:sz="0" w:space="0" w:color="auto"/>
          </w:divBdr>
        </w:div>
        <w:div w:id="305745994">
          <w:marLeft w:val="0"/>
          <w:marRight w:val="0"/>
          <w:marTop w:val="0"/>
          <w:marBottom w:val="0"/>
          <w:divBdr>
            <w:top w:val="none" w:sz="0" w:space="0" w:color="auto"/>
            <w:left w:val="none" w:sz="0" w:space="0" w:color="auto"/>
            <w:bottom w:val="none" w:sz="0" w:space="0" w:color="auto"/>
            <w:right w:val="none" w:sz="0" w:space="0" w:color="auto"/>
          </w:divBdr>
        </w:div>
        <w:div w:id="305746299">
          <w:marLeft w:val="0"/>
          <w:marRight w:val="0"/>
          <w:marTop w:val="0"/>
          <w:marBottom w:val="0"/>
          <w:divBdr>
            <w:top w:val="none" w:sz="0" w:space="0" w:color="auto"/>
            <w:left w:val="none" w:sz="0" w:space="0" w:color="auto"/>
            <w:bottom w:val="none" w:sz="0" w:space="0" w:color="auto"/>
            <w:right w:val="none" w:sz="0" w:space="0" w:color="auto"/>
          </w:divBdr>
        </w:div>
        <w:div w:id="305747254">
          <w:marLeft w:val="0"/>
          <w:marRight w:val="0"/>
          <w:marTop w:val="0"/>
          <w:marBottom w:val="300"/>
          <w:divBdr>
            <w:top w:val="single" w:sz="6" w:space="15" w:color="EDEDED"/>
            <w:left w:val="single" w:sz="6" w:space="15" w:color="EDEDED"/>
            <w:bottom w:val="single" w:sz="6" w:space="15" w:color="EDEDED"/>
            <w:right w:val="single" w:sz="6" w:space="15" w:color="EDEDED"/>
          </w:divBdr>
        </w:div>
        <w:div w:id="305748760">
          <w:marLeft w:val="0"/>
          <w:marRight w:val="0"/>
          <w:marTop w:val="0"/>
          <w:marBottom w:val="0"/>
          <w:divBdr>
            <w:top w:val="none" w:sz="0" w:space="0" w:color="auto"/>
            <w:left w:val="none" w:sz="0" w:space="0" w:color="auto"/>
            <w:bottom w:val="none" w:sz="0" w:space="0" w:color="auto"/>
            <w:right w:val="none" w:sz="0" w:space="0" w:color="auto"/>
          </w:divBdr>
        </w:div>
        <w:div w:id="305817603">
          <w:marLeft w:val="0"/>
          <w:marRight w:val="0"/>
          <w:marTop w:val="0"/>
          <w:marBottom w:val="0"/>
          <w:divBdr>
            <w:top w:val="none" w:sz="0" w:space="0" w:color="auto"/>
            <w:left w:val="none" w:sz="0" w:space="0" w:color="auto"/>
            <w:bottom w:val="none" w:sz="0" w:space="0" w:color="auto"/>
            <w:right w:val="none" w:sz="0" w:space="0" w:color="auto"/>
          </w:divBdr>
          <w:divsChild>
            <w:div w:id="408117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5817880">
          <w:marLeft w:val="0"/>
          <w:marRight w:val="0"/>
          <w:marTop w:val="0"/>
          <w:marBottom w:val="0"/>
          <w:divBdr>
            <w:top w:val="none" w:sz="0" w:space="0" w:color="auto"/>
            <w:left w:val="none" w:sz="0" w:space="0" w:color="auto"/>
            <w:bottom w:val="none" w:sz="0" w:space="0" w:color="auto"/>
            <w:right w:val="none" w:sz="0" w:space="0" w:color="auto"/>
          </w:divBdr>
        </w:div>
        <w:div w:id="305818576">
          <w:marLeft w:val="0"/>
          <w:marRight w:val="0"/>
          <w:marTop w:val="0"/>
          <w:marBottom w:val="0"/>
          <w:divBdr>
            <w:top w:val="none" w:sz="0" w:space="0" w:color="auto"/>
            <w:left w:val="none" w:sz="0" w:space="0" w:color="auto"/>
            <w:bottom w:val="none" w:sz="0" w:space="0" w:color="auto"/>
            <w:right w:val="none" w:sz="0" w:space="0" w:color="auto"/>
          </w:divBdr>
        </w:div>
        <w:div w:id="305821240">
          <w:marLeft w:val="0"/>
          <w:marRight w:val="0"/>
          <w:marTop w:val="0"/>
          <w:marBottom w:val="0"/>
          <w:divBdr>
            <w:top w:val="none" w:sz="0" w:space="0" w:color="auto"/>
            <w:left w:val="none" w:sz="0" w:space="0" w:color="auto"/>
            <w:bottom w:val="none" w:sz="0" w:space="0" w:color="auto"/>
            <w:right w:val="none" w:sz="0" w:space="0" w:color="auto"/>
          </w:divBdr>
        </w:div>
        <w:div w:id="305822039">
          <w:marLeft w:val="0"/>
          <w:marRight w:val="0"/>
          <w:marTop w:val="0"/>
          <w:marBottom w:val="0"/>
          <w:divBdr>
            <w:top w:val="none" w:sz="0" w:space="0" w:color="auto"/>
            <w:left w:val="none" w:sz="0" w:space="0" w:color="auto"/>
            <w:bottom w:val="none" w:sz="0" w:space="0" w:color="auto"/>
            <w:right w:val="none" w:sz="0" w:space="0" w:color="auto"/>
          </w:divBdr>
        </w:div>
        <w:div w:id="305823414">
          <w:marLeft w:val="0"/>
          <w:marRight w:val="0"/>
          <w:marTop w:val="0"/>
          <w:marBottom w:val="300"/>
          <w:divBdr>
            <w:top w:val="single" w:sz="6" w:space="15" w:color="EDEDED"/>
            <w:left w:val="single" w:sz="6" w:space="15" w:color="EDEDED"/>
            <w:bottom w:val="single" w:sz="6" w:space="15" w:color="EDEDED"/>
            <w:right w:val="single" w:sz="6" w:space="15" w:color="EDEDED"/>
          </w:divBdr>
        </w:div>
        <w:div w:id="305823675">
          <w:marLeft w:val="0"/>
          <w:marRight w:val="0"/>
          <w:marTop w:val="0"/>
          <w:marBottom w:val="0"/>
          <w:divBdr>
            <w:top w:val="none" w:sz="0" w:space="0" w:color="auto"/>
            <w:left w:val="none" w:sz="0" w:space="0" w:color="auto"/>
            <w:bottom w:val="none" w:sz="0" w:space="0" w:color="auto"/>
            <w:right w:val="none" w:sz="0" w:space="0" w:color="auto"/>
          </w:divBdr>
          <w:divsChild>
            <w:div w:id="217519486">
              <w:marLeft w:val="0"/>
              <w:marRight w:val="0"/>
              <w:marTop w:val="0"/>
              <w:marBottom w:val="0"/>
              <w:divBdr>
                <w:top w:val="none" w:sz="0" w:space="0" w:color="auto"/>
                <w:left w:val="none" w:sz="0" w:space="0" w:color="auto"/>
                <w:bottom w:val="none" w:sz="0" w:space="0" w:color="auto"/>
                <w:right w:val="none" w:sz="0" w:space="0" w:color="auto"/>
              </w:divBdr>
            </w:div>
          </w:divsChild>
        </w:div>
        <w:div w:id="305858495">
          <w:marLeft w:val="0"/>
          <w:marRight w:val="0"/>
          <w:marTop w:val="0"/>
          <w:marBottom w:val="0"/>
          <w:divBdr>
            <w:top w:val="none" w:sz="0" w:space="0" w:color="auto"/>
            <w:left w:val="none" w:sz="0" w:space="0" w:color="auto"/>
            <w:bottom w:val="none" w:sz="0" w:space="0" w:color="auto"/>
            <w:right w:val="none" w:sz="0" w:space="0" w:color="auto"/>
          </w:divBdr>
        </w:div>
        <w:div w:id="305859886">
          <w:marLeft w:val="0"/>
          <w:marRight w:val="0"/>
          <w:marTop w:val="300"/>
          <w:marBottom w:val="0"/>
          <w:divBdr>
            <w:top w:val="none" w:sz="0" w:space="0" w:color="auto"/>
            <w:left w:val="none" w:sz="0" w:space="0" w:color="auto"/>
            <w:bottom w:val="none" w:sz="0" w:space="0" w:color="auto"/>
            <w:right w:val="none" w:sz="0" w:space="0" w:color="auto"/>
          </w:divBdr>
          <w:divsChild>
            <w:div w:id="108206706">
              <w:marLeft w:val="0"/>
              <w:marRight w:val="0"/>
              <w:marTop w:val="0"/>
              <w:marBottom w:val="0"/>
              <w:divBdr>
                <w:top w:val="none" w:sz="0" w:space="0" w:color="auto"/>
                <w:left w:val="none" w:sz="0" w:space="0" w:color="auto"/>
                <w:bottom w:val="none" w:sz="0" w:space="0" w:color="auto"/>
                <w:right w:val="none" w:sz="0" w:space="0" w:color="auto"/>
              </w:divBdr>
              <w:divsChild>
                <w:div w:id="312610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866015">
          <w:marLeft w:val="0"/>
          <w:marRight w:val="0"/>
          <w:marTop w:val="0"/>
          <w:marBottom w:val="0"/>
          <w:divBdr>
            <w:top w:val="none" w:sz="0" w:space="0" w:color="auto"/>
            <w:left w:val="none" w:sz="0" w:space="0" w:color="auto"/>
            <w:bottom w:val="none" w:sz="0" w:space="0" w:color="auto"/>
            <w:right w:val="none" w:sz="0" w:space="0" w:color="auto"/>
          </w:divBdr>
        </w:div>
        <w:div w:id="305935429">
          <w:marLeft w:val="0"/>
          <w:marRight w:val="0"/>
          <w:marTop w:val="0"/>
          <w:marBottom w:val="0"/>
          <w:divBdr>
            <w:top w:val="none" w:sz="0" w:space="0" w:color="auto"/>
            <w:left w:val="none" w:sz="0" w:space="0" w:color="auto"/>
            <w:bottom w:val="none" w:sz="0" w:space="0" w:color="auto"/>
            <w:right w:val="none" w:sz="0" w:space="0" w:color="auto"/>
          </w:divBdr>
        </w:div>
        <w:div w:id="305936216">
          <w:marLeft w:val="0"/>
          <w:marRight w:val="0"/>
          <w:marTop w:val="0"/>
          <w:marBottom w:val="300"/>
          <w:divBdr>
            <w:top w:val="single" w:sz="6" w:space="15" w:color="EDEDED"/>
            <w:left w:val="single" w:sz="6" w:space="15" w:color="EDEDED"/>
            <w:bottom w:val="single" w:sz="6" w:space="15" w:color="EDEDED"/>
            <w:right w:val="single" w:sz="6" w:space="15" w:color="EDEDED"/>
          </w:divBdr>
        </w:div>
        <w:div w:id="305938975">
          <w:marLeft w:val="0"/>
          <w:marRight w:val="0"/>
          <w:marTop w:val="0"/>
          <w:marBottom w:val="0"/>
          <w:divBdr>
            <w:top w:val="none" w:sz="0" w:space="0" w:color="auto"/>
            <w:left w:val="none" w:sz="0" w:space="0" w:color="auto"/>
            <w:bottom w:val="none" w:sz="0" w:space="0" w:color="auto"/>
            <w:right w:val="none" w:sz="0" w:space="0" w:color="auto"/>
          </w:divBdr>
        </w:div>
        <w:div w:id="305941967">
          <w:marLeft w:val="0"/>
          <w:marRight w:val="0"/>
          <w:marTop w:val="0"/>
          <w:marBottom w:val="0"/>
          <w:divBdr>
            <w:top w:val="none" w:sz="0" w:space="0" w:color="auto"/>
            <w:left w:val="none" w:sz="0" w:space="0" w:color="auto"/>
            <w:bottom w:val="none" w:sz="0" w:space="0" w:color="auto"/>
            <w:right w:val="none" w:sz="0" w:space="0" w:color="auto"/>
          </w:divBdr>
        </w:div>
        <w:div w:id="306007859">
          <w:marLeft w:val="0"/>
          <w:marRight w:val="0"/>
          <w:marTop w:val="0"/>
          <w:marBottom w:val="0"/>
          <w:divBdr>
            <w:top w:val="none" w:sz="0" w:space="0" w:color="auto"/>
            <w:left w:val="none" w:sz="0" w:space="0" w:color="auto"/>
            <w:bottom w:val="none" w:sz="0" w:space="0" w:color="auto"/>
            <w:right w:val="none" w:sz="0" w:space="0" w:color="auto"/>
          </w:divBdr>
        </w:div>
        <w:div w:id="306008018">
          <w:marLeft w:val="0"/>
          <w:marRight w:val="0"/>
          <w:marTop w:val="0"/>
          <w:marBottom w:val="0"/>
          <w:divBdr>
            <w:top w:val="none" w:sz="0" w:space="0" w:color="auto"/>
            <w:left w:val="none" w:sz="0" w:space="0" w:color="auto"/>
            <w:bottom w:val="none" w:sz="0" w:space="0" w:color="auto"/>
            <w:right w:val="none" w:sz="0" w:space="0" w:color="auto"/>
          </w:divBdr>
        </w:div>
        <w:div w:id="306008637">
          <w:marLeft w:val="0"/>
          <w:marRight w:val="0"/>
          <w:marTop w:val="0"/>
          <w:marBottom w:val="0"/>
          <w:divBdr>
            <w:top w:val="none" w:sz="0" w:space="0" w:color="auto"/>
            <w:left w:val="none" w:sz="0" w:space="0" w:color="auto"/>
            <w:bottom w:val="none" w:sz="0" w:space="0" w:color="auto"/>
            <w:right w:val="none" w:sz="0" w:space="0" w:color="auto"/>
          </w:divBdr>
        </w:div>
        <w:div w:id="306009917">
          <w:marLeft w:val="0"/>
          <w:marRight w:val="0"/>
          <w:marTop w:val="0"/>
          <w:marBottom w:val="0"/>
          <w:divBdr>
            <w:top w:val="none" w:sz="0" w:space="0" w:color="auto"/>
            <w:left w:val="none" w:sz="0" w:space="0" w:color="auto"/>
            <w:bottom w:val="none" w:sz="0" w:space="0" w:color="auto"/>
            <w:right w:val="none" w:sz="0" w:space="0" w:color="auto"/>
          </w:divBdr>
        </w:div>
        <w:div w:id="306014054">
          <w:marLeft w:val="0"/>
          <w:marRight w:val="0"/>
          <w:marTop w:val="0"/>
          <w:marBottom w:val="0"/>
          <w:divBdr>
            <w:top w:val="none" w:sz="0" w:space="0" w:color="auto"/>
            <w:left w:val="none" w:sz="0" w:space="0" w:color="auto"/>
            <w:bottom w:val="none" w:sz="0" w:space="0" w:color="auto"/>
            <w:right w:val="none" w:sz="0" w:space="0" w:color="auto"/>
          </w:divBdr>
        </w:div>
        <w:div w:id="306014226">
          <w:marLeft w:val="0"/>
          <w:marRight w:val="0"/>
          <w:marTop w:val="0"/>
          <w:marBottom w:val="300"/>
          <w:divBdr>
            <w:top w:val="single" w:sz="6" w:space="15" w:color="EDEDED"/>
            <w:left w:val="single" w:sz="6" w:space="15" w:color="EDEDED"/>
            <w:bottom w:val="single" w:sz="6" w:space="15" w:color="EDEDED"/>
            <w:right w:val="single" w:sz="6" w:space="15" w:color="EDEDED"/>
          </w:divBdr>
        </w:div>
        <w:div w:id="306054504">
          <w:marLeft w:val="0"/>
          <w:marRight w:val="0"/>
          <w:marTop w:val="0"/>
          <w:marBottom w:val="0"/>
          <w:divBdr>
            <w:top w:val="none" w:sz="0" w:space="0" w:color="auto"/>
            <w:left w:val="none" w:sz="0" w:space="0" w:color="auto"/>
            <w:bottom w:val="none" w:sz="0" w:space="0" w:color="auto"/>
            <w:right w:val="none" w:sz="0" w:space="0" w:color="auto"/>
          </w:divBdr>
        </w:div>
        <w:div w:id="306058360">
          <w:marLeft w:val="0"/>
          <w:marRight w:val="0"/>
          <w:marTop w:val="0"/>
          <w:marBottom w:val="300"/>
          <w:divBdr>
            <w:top w:val="single" w:sz="6" w:space="15" w:color="EDEDED"/>
            <w:left w:val="single" w:sz="6" w:space="15" w:color="EDEDED"/>
            <w:bottom w:val="single" w:sz="6" w:space="15" w:color="EDEDED"/>
            <w:right w:val="single" w:sz="6" w:space="15" w:color="EDEDED"/>
          </w:divBdr>
        </w:div>
        <w:div w:id="306058810">
          <w:marLeft w:val="0"/>
          <w:marRight w:val="0"/>
          <w:marTop w:val="0"/>
          <w:marBottom w:val="0"/>
          <w:divBdr>
            <w:top w:val="none" w:sz="0" w:space="0" w:color="auto"/>
            <w:left w:val="none" w:sz="0" w:space="0" w:color="auto"/>
            <w:bottom w:val="none" w:sz="0" w:space="0" w:color="auto"/>
            <w:right w:val="none" w:sz="0" w:space="0" w:color="auto"/>
          </w:divBdr>
        </w:div>
        <w:div w:id="306083808">
          <w:marLeft w:val="0"/>
          <w:marRight w:val="0"/>
          <w:marTop w:val="0"/>
          <w:marBottom w:val="0"/>
          <w:divBdr>
            <w:top w:val="none" w:sz="0" w:space="0" w:color="auto"/>
            <w:left w:val="none" w:sz="0" w:space="0" w:color="auto"/>
            <w:bottom w:val="none" w:sz="0" w:space="0" w:color="auto"/>
            <w:right w:val="none" w:sz="0" w:space="0" w:color="auto"/>
          </w:divBdr>
        </w:div>
        <w:div w:id="306127816">
          <w:marLeft w:val="0"/>
          <w:marRight w:val="0"/>
          <w:marTop w:val="0"/>
          <w:marBottom w:val="0"/>
          <w:divBdr>
            <w:top w:val="none" w:sz="0" w:space="0" w:color="auto"/>
            <w:left w:val="none" w:sz="0" w:space="0" w:color="auto"/>
            <w:bottom w:val="none" w:sz="0" w:space="0" w:color="auto"/>
            <w:right w:val="none" w:sz="0" w:space="0" w:color="auto"/>
          </w:divBdr>
        </w:div>
        <w:div w:id="306128514">
          <w:marLeft w:val="0"/>
          <w:marRight w:val="0"/>
          <w:marTop w:val="0"/>
          <w:marBottom w:val="0"/>
          <w:divBdr>
            <w:top w:val="none" w:sz="0" w:space="0" w:color="auto"/>
            <w:left w:val="none" w:sz="0" w:space="0" w:color="auto"/>
            <w:bottom w:val="none" w:sz="0" w:space="0" w:color="auto"/>
            <w:right w:val="none" w:sz="0" w:space="0" w:color="auto"/>
          </w:divBdr>
        </w:div>
        <w:div w:id="306130876">
          <w:marLeft w:val="0"/>
          <w:marRight w:val="0"/>
          <w:marTop w:val="0"/>
          <w:marBottom w:val="0"/>
          <w:divBdr>
            <w:top w:val="none" w:sz="0" w:space="0" w:color="auto"/>
            <w:left w:val="none" w:sz="0" w:space="0" w:color="auto"/>
            <w:bottom w:val="none" w:sz="0" w:space="0" w:color="auto"/>
            <w:right w:val="none" w:sz="0" w:space="0" w:color="auto"/>
          </w:divBdr>
        </w:div>
        <w:div w:id="306131142">
          <w:marLeft w:val="0"/>
          <w:marRight w:val="0"/>
          <w:marTop w:val="0"/>
          <w:marBottom w:val="0"/>
          <w:divBdr>
            <w:top w:val="none" w:sz="0" w:space="0" w:color="auto"/>
            <w:left w:val="none" w:sz="0" w:space="0" w:color="auto"/>
            <w:bottom w:val="none" w:sz="0" w:space="0" w:color="auto"/>
            <w:right w:val="none" w:sz="0" w:space="0" w:color="auto"/>
          </w:divBdr>
        </w:div>
        <w:div w:id="306132366">
          <w:marLeft w:val="0"/>
          <w:marRight w:val="0"/>
          <w:marTop w:val="0"/>
          <w:marBottom w:val="0"/>
          <w:divBdr>
            <w:top w:val="none" w:sz="0" w:space="0" w:color="auto"/>
            <w:left w:val="none" w:sz="0" w:space="0" w:color="auto"/>
            <w:bottom w:val="none" w:sz="0" w:space="0" w:color="auto"/>
            <w:right w:val="none" w:sz="0" w:space="0" w:color="auto"/>
          </w:divBdr>
        </w:div>
        <w:div w:id="306201061">
          <w:marLeft w:val="0"/>
          <w:marRight w:val="0"/>
          <w:marTop w:val="0"/>
          <w:marBottom w:val="0"/>
          <w:divBdr>
            <w:top w:val="none" w:sz="0" w:space="0" w:color="auto"/>
            <w:left w:val="none" w:sz="0" w:space="0" w:color="auto"/>
            <w:bottom w:val="none" w:sz="0" w:space="0" w:color="auto"/>
            <w:right w:val="none" w:sz="0" w:space="0" w:color="auto"/>
          </w:divBdr>
        </w:div>
        <w:div w:id="306204910">
          <w:marLeft w:val="0"/>
          <w:marRight w:val="0"/>
          <w:marTop w:val="0"/>
          <w:marBottom w:val="0"/>
          <w:divBdr>
            <w:top w:val="none" w:sz="0" w:space="0" w:color="auto"/>
            <w:left w:val="none" w:sz="0" w:space="0" w:color="auto"/>
            <w:bottom w:val="none" w:sz="0" w:space="0" w:color="auto"/>
            <w:right w:val="none" w:sz="0" w:space="0" w:color="auto"/>
          </w:divBdr>
        </w:div>
        <w:div w:id="306204964">
          <w:marLeft w:val="0"/>
          <w:marRight w:val="0"/>
          <w:marTop w:val="0"/>
          <w:marBottom w:val="0"/>
          <w:divBdr>
            <w:top w:val="none" w:sz="0" w:space="0" w:color="auto"/>
            <w:left w:val="none" w:sz="0" w:space="0" w:color="auto"/>
            <w:bottom w:val="none" w:sz="0" w:space="0" w:color="auto"/>
            <w:right w:val="none" w:sz="0" w:space="0" w:color="auto"/>
          </w:divBdr>
        </w:div>
        <w:div w:id="306250506">
          <w:marLeft w:val="0"/>
          <w:marRight w:val="0"/>
          <w:marTop w:val="0"/>
          <w:marBottom w:val="0"/>
          <w:divBdr>
            <w:top w:val="none" w:sz="0" w:space="0" w:color="auto"/>
            <w:left w:val="none" w:sz="0" w:space="0" w:color="auto"/>
            <w:bottom w:val="none" w:sz="0" w:space="0" w:color="auto"/>
            <w:right w:val="none" w:sz="0" w:space="0" w:color="auto"/>
          </w:divBdr>
        </w:div>
        <w:div w:id="306252498">
          <w:marLeft w:val="0"/>
          <w:marRight w:val="0"/>
          <w:marTop w:val="0"/>
          <w:marBottom w:val="0"/>
          <w:divBdr>
            <w:top w:val="none" w:sz="0" w:space="0" w:color="auto"/>
            <w:left w:val="none" w:sz="0" w:space="0" w:color="auto"/>
            <w:bottom w:val="none" w:sz="0" w:space="0" w:color="auto"/>
            <w:right w:val="none" w:sz="0" w:space="0" w:color="auto"/>
          </w:divBdr>
        </w:div>
        <w:div w:id="306319109">
          <w:marLeft w:val="0"/>
          <w:marRight w:val="0"/>
          <w:marTop w:val="0"/>
          <w:marBottom w:val="0"/>
          <w:divBdr>
            <w:top w:val="none" w:sz="0" w:space="0" w:color="auto"/>
            <w:left w:val="none" w:sz="0" w:space="0" w:color="auto"/>
            <w:bottom w:val="none" w:sz="0" w:space="0" w:color="auto"/>
            <w:right w:val="none" w:sz="0" w:space="0" w:color="auto"/>
          </w:divBdr>
        </w:div>
        <w:div w:id="306323731">
          <w:marLeft w:val="0"/>
          <w:marRight w:val="0"/>
          <w:marTop w:val="0"/>
          <w:marBottom w:val="300"/>
          <w:divBdr>
            <w:top w:val="single" w:sz="6" w:space="15" w:color="EDEDED"/>
            <w:left w:val="single" w:sz="6" w:space="15" w:color="EDEDED"/>
            <w:bottom w:val="single" w:sz="6" w:space="15" w:color="EDEDED"/>
            <w:right w:val="single" w:sz="6" w:space="15" w:color="EDEDED"/>
          </w:divBdr>
        </w:div>
        <w:div w:id="306326116">
          <w:marLeft w:val="0"/>
          <w:marRight w:val="0"/>
          <w:marTop w:val="0"/>
          <w:marBottom w:val="0"/>
          <w:divBdr>
            <w:top w:val="none" w:sz="0" w:space="0" w:color="auto"/>
            <w:left w:val="none" w:sz="0" w:space="0" w:color="auto"/>
            <w:bottom w:val="none" w:sz="0" w:space="0" w:color="auto"/>
            <w:right w:val="none" w:sz="0" w:space="0" w:color="auto"/>
          </w:divBdr>
        </w:div>
        <w:div w:id="306394843">
          <w:marLeft w:val="0"/>
          <w:marRight w:val="0"/>
          <w:marTop w:val="0"/>
          <w:marBottom w:val="0"/>
          <w:divBdr>
            <w:top w:val="none" w:sz="0" w:space="0" w:color="auto"/>
            <w:left w:val="none" w:sz="0" w:space="0" w:color="auto"/>
            <w:bottom w:val="none" w:sz="0" w:space="0" w:color="auto"/>
            <w:right w:val="none" w:sz="0" w:space="0" w:color="auto"/>
          </w:divBdr>
        </w:div>
        <w:div w:id="306403716">
          <w:marLeft w:val="0"/>
          <w:marRight w:val="0"/>
          <w:marTop w:val="0"/>
          <w:marBottom w:val="0"/>
          <w:divBdr>
            <w:top w:val="none" w:sz="0" w:space="0" w:color="auto"/>
            <w:left w:val="none" w:sz="0" w:space="0" w:color="auto"/>
            <w:bottom w:val="none" w:sz="0" w:space="0" w:color="auto"/>
            <w:right w:val="none" w:sz="0" w:space="0" w:color="auto"/>
          </w:divBdr>
        </w:div>
        <w:div w:id="306403761">
          <w:marLeft w:val="0"/>
          <w:marRight w:val="0"/>
          <w:marTop w:val="0"/>
          <w:marBottom w:val="0"/>
          <w:divBdr>
            <w:top w:val="none" w:sz="0" w:space="0" w:color="auto"/>
            <w:left w:val="none" w:sz="0" w:space="0" w:color="auto"/>
            <w:bottom w:val="none" w:sz="0" w:space="0" w:color="auto"/>
            <w:right w:val="none" w:sz="0" w:space="0" w:color="auto"/>
          </w:divBdr>
        </w:div>
        <w:div w:id="306470258">
          <w:marLeft w:val="0"/>
          <w:marRight w:val="0"/>
          <w:marTop w:val="0"/>
          <w:marBottom w:val="300"/>
          <w:divBdr>
            <w:top w:val="single" w:sz="6" w:space="15" w:color="EDEDED"/>
            <w:left w:val="single" w:sz="6" w:space="15" w:color="EDEDED"/>
            <w:bottom w:val="single" w:sz="6" w:space="15" w:color="EDEDED"/>
            <w:right w:val="single" w:sz="6" w:space="15" w:color="EDEDED"/>
          </w:divBdr>
        </w:div>
        <w:div w:id="306475404">
          <w:marLeft w:val="0"/>
          <w:marRight w:val="0"/>
          <w:marTop w:val="0"/>
          <w:marBottom w:val="0"/>
          <w:divBdr>
            <w:top w:val="none" w:sz="0" w:space="0" w:color="auto"/>
            <w:left w:val="none" w:sz="0" w:space="0" w:color="auto"/>
            <w:bottom w:val="none" w:sz="0" w:space="0" w:color="auto"/>
            <w:right w:val="none" w:sz="0" w:space="0" w:color="auto"/>
          </w:divBdr>
        </w:div>
        <w:div w:id="306513029">
          <w:marLeft w:val="0"/>
          <w:marRight w:val="0"/>
          <w:marTop w:val="0"/>
          <w:marBottom w:val="0"/>
          <w:divBdr>
            <w:top w:val="none" w:sz="0" w:space="0" w:color="auto"/>
            <w:left w:val="none" w:sz="0" w:space="0" w:color="auto"/>
            <w:bottom w:val="none" w:sz="0" w:space="0" w:color="auto"/>
            <w:right w:val="none" w:sz="0" w:space="0" w:color="auto"/>
          </w:divBdr>
        </w:div>
        <w:div w:id="306513989">
          <w:marLeft w:val="0"/>
          <w:marRight w:val="0"/>
          <w:marTop w:val="0"/>
          <w:marBottom w:val="300"/>
          <w:divBdr>
            <w:top w:val="single" w:sz="6" w:space="15" w:color="EDEDED"/>
            <w:left w:val="single" w:sz="6" w:space="15" w:color="EDEDED"/>
            <w:bottom w:val="single" w:sz="6" w:space="15" w:color="EDEDED"/>
            <w:right w:val="single" w:sz="6" w:space="15" w:color="EDEDED"/>
          </w:divBdr>
        </w:div>
        <w:div w:id="306514694">
          <w:marLeft w:val="0"/>
          <w:marRight w:val="0"/>
          <w:marTop w:val="0"/>
          <w:marBottom w:val="0"/>
          <w:divBdr>
            <w:top w:val="none" w:sz="0" w:space="0" w:color="auto"/>
            <w:left w:val="none" w:sz="0" w:space="0" w:color="auto"/>
            <w:bottom w:val="none" w:sz="0" w:space="0" w:color="auto"/>
            <w:right w:val="none" w:sz="0" w:space="0" w:color="auto"/>
          </w:divBdr>
        </w:div>
        <w:div w:id="306515370">
          <w:marLeft w:val="0"/>
          <w:marRight w:val="0"/>
          <w:marTop w:val="0"/>
          <w:marBottom w:val="0"/>
          <w:divBdr>
            <w:top w:val="none" w:sz="0" w:space="0" w:color="auto"/>
            <w:left w:val="none" w:sz="0" w:space="0" w:color="auto"/>
            <w:bottom w:val="none" w:sz="0" w:space="0" w:color="auto"/>
            <w:right w:val="none" w:sz="0" w:space="0" w:color="auto"/>
          </w:divBdr>
        </w:div>
        <w:div w:id="306519202">
          <w:marLeft w:val="0"/>
          <w:marRight w:val="0"/>
          <w:marTop w:val="0"/>
          <w:marBottom w:val="0"/>
          <w:divBdr>
            <w:top w:val="none" w:sz="0" w:space="0" w:color="auto"/>
            <w:left w:val="none" w:sz="0" w:space="0" w:color="auto"/>
            <w:bottom w:val="none" w:sz="0" w:space="0" w:color="auto"/>
            <w:right w:val="none" w:sz="0" w:space="0" w:color="auto"/>
          </w:divBdr>
        </w:div>
        <w:div w:id="306519530">
          <w:marLeft w:val="0"/>
          <w:marRight w:val="0"/>
          <w:marTop w:val="0"/>
          <w:marBottom w:val="0"/>
          <w:divBdr>
            <w:top w:val="none" w:sz="0" w:space="0" w:color="auto"/>
            <w:left w:val="none" w:sz="0" w:space="0" w:color="auto"/>
            <w:bottom w:val="none" w:sz="0" w:space="0" w:color="auto"/>
            <w:right w:val="none" w:sz="0" w:space="0" w:color="auto"/>
          </w:divBdr>
        </w:div>
        <w:div w:id="306522016">
          <w:marLeft w:val="0"/>
          <w:marRight w:val="0"/>
          <w:marTop w:val="0"/>
          <w:marBottom w:val="0"/>
          <w:divBdr>
            <w:top w:val="none" w:sz="0" w:space="0" w:color="auto"/>
            <w:left w:val="none" w:sz="0" w:space="0" w:color="auto"/>
            <w:bottom w:val="none" w:sz="0" w:space="0" w:color="auto"/>
            <w:right w:val="none" w:sz="0" w:space="0" w:color="auto"/>
          </w:divBdr>
        </w:div>
        <w:div w:id="306588830">
          <w:marLeft w:val="0"/>
          <w:marRight w:val="0"/>
          <w:marTop w:val="0"/>
          <w:marBottom w:val="0"/>
          <w:divBdr>
            <w:top w:val="none" w:sz="0" w:space="0" w:color="auto"/>
            <w:left w:val="none" w:sz="0" w:space="0" w:color="auto"/>
            <w:bottom w:val="none" w:sz="0" w:space="0" w:color="auto"/>
            <w:right w:val="none" w:sz="0" w:space="0" w:color="auto"/>
          </w:divBdr>
        </w:div>
        <w:div w:id="306594357">
          <w:marLeft w:val="0"/>
          <w:marRight w:val="0"/>
          <w:marTop w:val="300"/>
          <w:marBottom w:val="0"/>
          <w:divBdr>
            <w:top w:val="none" w:sz="0" w:space="0" w:color="auto"/>
            <w:left w:val="none" w:sz="0" w:space="0" w:color="auto"/>
            <w:bottom w:val="none" w:sz="0" w:space="0" w:color="auto"/>
            <w:right w:val="none" w:sz="0" w:space="0" w:color="auto"/>
          </w:divBdr>
        </w:div>
        <w:div w:id="306597409">
          <w:marLeft w:val="0"/>
          <w:marRight w:val="0"/>
          <w:marTop w:val="0"/>
          <w:marBottom w:val="0"/>
          <w:divBdr>
            <w:top w:val="none" w:sz="0" w:space="0" w:color="auto"/>
            <w:left w:val="none" w:sz="0" w:space="0" w:color="auto"/>
            <w:bottom w:val="none" w:sz="0" w:space="0" w:color="auto"/>
            <w:right w:val="none" w:sz="0" w:space="0" w:color="auto"/>
          </w:divBdr>
          <w:divsChild>
            <w:div w:id="390618542">
              <w:marLeft w:val="0"/>
              <w:marRight w:val="0"/>
              <w:marTop w:val="0"/>
              <w:marBottom w:val="0"/>
              <w:divBdr>
                <w:top w:val="none" w:sz="0" w:space="0" w:color="auto"/>
                <w:left w:val="none" w:sz="0" w:space="0" w:color="auto"/>
                <w:bottom w:val="none" w:sz="0" w:space="0" w:color="auto"/>
                <w:right w:val="none" w:sz="0" w:space="0" w:color="auto"/>
              </w:divBdr>
            </w:div>
          </w:divsChild>
        </w:div>
        <w:div w:id="306663455">
          <w:marLeft w:val="0"/>
          <w:marRight w:val="0"/>
          <w:marTop w:val="0"/>
          <w:marBottom w:val="0"/>
          <w:divBdr>
            <w:top w:val="none" w:sz="0" w:space="0" w:color="auto"/>
            <w:left w:val="none" w:sz="0" w:space="0" w:color="auto"/>
            <w:bottom w:val="none" w:sz="0" w:space="0" w:color="auto"/>
            <w:right w:val="none" w:sz="0" w:space="0" w:color="auto"/>
          </w:divBdr>
        </w:div>
        <w:div w:id="306664675">
          <w:marLeft w:val="0"/>
          <w:marRight w:val="0"/>
          <w:marTop w:val="0"/>
          <w:marBottom w:val="0"/>
          <w:divBdr>
            <w:top w:val="none" w:sz="0" w:space="0" w:color="auto"/>
            <w:left w:val="none" w:sz="0" w:space="0" w:color="auto"/>
            <w:bottom w:val="none" w:sz="0" w:space="0" w:color="auto"/>
            <w:right w:val="none" w:sz="0" w:space="0" w:color="auto"/>
          </w:divBdr>
        </w:div>
        <w:div w:id="306666734">
          <w:marLeft w:val="0"/>
          <w:marRight w:val="0"/>
          <w:marTop w:val="0"/>
          <w:marBottom w:val="0"/>
          <w:divBdr>
            <w:top w:val="none" w:sz="0" w:space="0" w:color="auto"/>
            <w:left w:val="none" w:sz="0" w:space="0" w:color="auto"/>
            <w:bottom w:val="none" w:sz="0" w:space="0" w:color="auto"/>
            <w:right w:val="none" w:sz="0" w:space="0" w:color="auto"/>
          </w:divBdr>
        </w:div>
        <w:div w:id="306668477">
          <w:marLeft w:val="0"/>
          <w:marRight w:val="0"/>
          <w:marTop w:val="0"/>
          <w:marBottom w:val="0"/>
          <w:divBdr>
            <w:top w:val="none" w:sz="0" w:space="0" w:color="auto"/>
            <w:left w:val="none" w:sz="0" w:space="0" w:color="auto"/>
            <w:bottom w:val="none" w:sz="0" w:space="0" w:color="auto"/>
            <w:right w:val="none" w:sz="0" w:space="0" w:color="auto"/>
          </w:divBdr>
        </w:div>
        <w:div w:id="306713284">
          <w:marLeft w:val="0"/>
          <w:marRight w:val="0"/>
          <w:marTop w:val="0"/>
          <w:marBottom w:val="0"/>
          <w:divBdr>
            <w:top w:val="none" w:sz="0" w:space="0" w:color="auto"/>
            <w:left w:val="none" w:sz="0" w:space="0" w:color="auto"/>
            <w:bottom w:val="none" w:sz="0" w:space="0" w:color="auto"/>
            <w:right w:val="none" w:sz="0" w:space="0" w:color="auto"/>
          </w:divBdr>
        </w:div>
        <w:div w:id="306713589">
          <w:marLeft w:val="0"/>
          <w:marRight w:val="0"/>
          <w:marTop w:val="0"/>
          <w:marBottom w:val="0"/>
          <w:divBdr>
            <w:top w:val="none" w:sz="0" w:space="0" w:color="auto"/>
            <w:left w:val="none" w:sz="0" w:space="0" w:color="auto"/>
            <w:bottom w:val="none" w:sz="0" w:space="0" w:color="auto"/>
            <w:right w:val="none" w:sz="0" w:space="0" w:color="auto"/>
          </w:divBdr>
        </w:div>
        <w:div w:id="306713963">
          <w:marLeft w:val="0"/>
          <w:marRight w:val="0"/>
          <w:marTop w:val="0"/>
          <w:marBottom w:val="0"/>
          <w:divBdr>
            <w:top w:val="none" w:sz="0" w:space="0" w:color="auto"/>
            <w:left w:val="none" w:sz="0" w:space="0" w:color="auto"/>
            <w:bottom w:val="none" w:sz="0" w:space="0" w:color="auto"/>
            <w:right w:val="none" w:sz="0" w:space="0" w:color="auto"/>
          </w:divBdr>
        </w:div>
        <w:div w:id="306783783">
          <w:marLeft w:val="0"/>
          <w:marRight w:val="0"/>
          <w:marTop w:val="0"/>
          <w:marBottom w:val="0"/>
          <w:divBdr>
            <w:top w:val="none" w:sz="0" w:space="0" w:color="auto"/>
            <w:left w:val="none" w:sz="0" w:space="0" w:color="auto"/>
            <w:bottom w:val="none" w:sz="0" w:space="0" w:color="auto"/>
            <w:right w:val="none" w:sz="0" w:space="0" w:color="auto"/>
          </w:divBdr>
        </w:div>
        <w:div w:id="306860659">
          <w:marLeft w:val="0"/>
          <w:marRight w:val="0"/>
          <w:marTop w:val="0"/>
          <w:marBottom w:val="0"/>
          <w:divBdr>
            <w:top w:val="none" w:sz="0" w:space="0" w:color="auto"/>
            <w:left w:val="none" w:sz="0" w:space="0" w:color="auto"/>
            <w:bottom w:val="none" w:sz="0" w:space="0" w:color="auto"/>
            <w:right w:val="none" w:sz="0" w:space="0" w:color="auto"/>
          </w:divBdr>
        </w:div>
        <w:div w:id="306863889">
          <w:marLeft w:val="0"/>
          <w:marRight w:val="0"/>
          <w:marTop w:val="0"/>
          <w:marBottom w:val="0"/>
          <w:divBdr>
            <w:top w:val="none" w:sz="0" w:space="0" w:color="auto"/>
            <w:left w:val="none" w:sz="0" w:space="0" w:color="auto"/>
            <w:bottom w:val="none" w:sz="0" w:space="0" w:color="auto"/>
            <w:right w:val="none" w:sz="0" w:space="0" w:color="auto"/>
          </w:divBdr>
        </w:div>
        <w:div w:id="306907181">
          <w:marLeft w:val="0"/>
          <w:marRight w:val="0"/>
          <w:marTop w:val="0"/>
          <w:marBottom w:val="0"/>
          <w:divBdr>
            <w:top w:val="none" w:sz="0" w:space="0" w:color="auto"/>
            <w:left w:val="none" w:sz="0" w:space="0" w:color="auto"/>
            <w:bottom w:val="none" w:sz="0" w:space="0" w:color="auto"/>
            <w:right w:val="none" w:sz="0" w:space="0" w:color="auto"/>
          </w:divBdr>
        </w:div>
        <w:div w:id="306934233">
          <w:marLeft w:val="0"/>
          <w:marRight w:val="0"/>
          <w:marTop w:val="0"/>
          <w:marBottom w:val="0"/>
          <w:divBdr>
            <w:top w:val="none" w:sz="0" w:space="0" w:color="auto"/>
            <w:left w:val="none" w:sz="0" w:space="0" w:color="auto"/>
            <w:bottom w:val="none" w:sz="0" w:space="0" w:color="auto"/>
            <w:right w:val="none" w:sz="0" w:space="0" w:color="auto"/>
          </w:divBdr>
        </w:div>
        <w:div w:id="306936225">
          <w:marLeft w:val="0"/>
          <w:marRight w:val="0"/>
          <w:marTop w:val="300"/>
          <w:marBottom w:val="0"/>
          <w:divBdr>
            <w:top w:val="none" w:sz="0" w:space="0" w:color="auto"/>
            <w:left w:val="none" w:sz="0" w:space="0" w:color="auto"/>
            <w:bottom w:val="none" w:sz="0" w:space="0" w:color="auto"/>
            <w:right w:val="none" w:sz="0" w:space="0" w:color="auto"/>
          </w:divBdr>
        </w:div>
        <w:div w:id="306936472">
          <w:marLeft w:val="0"/>
          <w:marRight w:val="0"/>
          <w:marTop w:val="0"/>
          <w:marBottom w:val="0"/>
          <w:divBdr>
            <w:top w:val="none" w:sz="0" w:space="0" w:color="auto"/>
            <w:left w:val="none" w:sz="0" w:space="0" w:color="auto"/>
            <w:bottom w:val="none" w:sz="0" w:space="0" w:color="auto"/>
            <w:right w:val="none" w:sz="0" w:space="0" w:color="auto"/>
          </w:divBdr>
        </w:div>
        <w:div w:id="306937761">
          <w:marLeft w:val="0"/>
          <w:marRight w:val="0"/>
          <w:marTop w:val="0"/>
          <w:marBottom w:val="0"/>
          <w:divBdr>
            <w:top w:val="none" w:sz="0" w:space="0" w:color="auto"/>
            <w:left w:val="none" w:sz="0" w:space="0" w:color="auto"/>
            <w:bottom w:val="none" w:sz="0" w:space="0" w:color="auto"/>
            <w:right w:val="none" w:sz="0" w:space="0" w:color="auto"/>
          </w:divBdr>
        </w:div>
        <w:div w:id="306977505">
          <w:marLeft w:val="0"/>
          <w:marRight w:val="0"/>
          <w:marTop w:val="0"/>
          <w:marBottom w:val="0"/>
          <w:divBdr>
            <w:top w:val="none" w:sz="0" w:space="0" w:color="auto"/>
            <w:left w:val="none" w:sz="0" w:space="0" w:color="auto"/>
            <w:bottom w:val="none" w:sz="0" w:space="0" w:color="auto"/>
            <w:right w:val="none" w:sz="0" w:space="0" w:color="auto"/>
          </w:divBdr>
        </w:div>
        <w:div w:id="306977605">
          <w:marLeft w:val="0"/>
          <w:marRight w:val="0"/>
          <w:marTop w:val="0"/>
          <w:marBottom w:val="0"/>
          <w:divBdr>
            <w:top w:val="none" w:sz="0" w:space="0" w:color="auto"/>
            <w:left w:val="none" w:sz="0" w:space="0" w:color="auto"/>
            <w:bottom w:val="none" w:sz="0" w:space="0" w:color="auto"/>
            <w:right w:val="none" w:sz="0" w:space="0" w:color="auto"/>
          </w:divBdr>
        </w:div>
        <w:div w:id="306978653">
          <w:marLeft w:val="0"/>
          <w:marRight w:val="0"/>
          <w:marTop w:val="0"/>
          <w:marBottom w:val="300"/>
          <w:divBdr>
            <w:top w:val="single" w:sz="6" w:space="15" w:color="EDEDED"/>
            <w:left w:val="single" w:sz="6" w:space="15" w:color="EDEDED"/>
            <w:bottom w:val="single" w:sz="6" w:space="15" w:color="EDEDED"/>
            <w:right w:val="single" w:sz="6" w:space="15" w:color="EDEDED"/>
          </w:divBdr>
        </w:div>
        <w:div w:id="306981764">
          <w:marLeft w:val="0"/>
          <w:marRight w:val="0"/>
          <w:marTop w:val="0"/>
          <w:marBottom w:val="0"/>
          <w:divBdr>
            <w:top w:val="none" w:sz="0" w:space="0" w:color="auto"/>
            <w:left w:val="none" w:sz="0" w:space="0" w:color="auto"/>
            <w:bottom w:val="none" w:sz="0" w:space="0" w:color="auto"/>
            <w:right w:val="none" w:sz="0" w:space="0" w:color="auto"/>
          </w:divBdr>
        </w:div>
        <w:div w:id="306983136">
          <w:marLeft w:val="0"/>
          <w:marRight w:val="0"/>
          <w:marTop w:val="0"/>
          <w:marBottom w:val="300"/>
          <w:divBdr>
            <w:top w:val="single" w:sz="6" w:space="15" w:color="EDEDED"/>
            <w:left w:val="single" w:sz="6" w:space="15" w:color="EDEDED"/>
            <w:bottom w:val="single" w:sz="6" w:space="15" w:color="EDEDED"/>
            <w:right w:val="single" w:sz="6" w:space="15" w:color="EDEDED"/>
          </w:divBdr>
        </w:div>
        <w:div w:id="307055673">
          <w:marLeft w:val="0"/>
          <w:marRight w:val="0"/>
          <w:marTop w:val="0"/>
          <w:marBottom w:val="0"/>
          <w:divBdr>
            <w:top w:val="none" w:sz="0" w:space="0" w:color="auto"/>
            <w:left w:val="none" w:sz="0" w:space="0" w:color="auto"/>
            <w:bottom w:val="none" w:sz="0" w:space="0" w:color="auto"/>
            <w:right w:val="none" w:sz="0" w:space="0" w:color="auto"/>
          </w:divBdr>
        </w:div>
        <w:div w:id="307057677">
          <w:marLeft w:val="0"/>
          <w:marRight w:val="0"/>
          <w:marTop w:val="0"/>
          <w:marBottom w:val="0"/>
          <w:divBdr>
            <w:top w:val="none" w:sz="0" w:space="0" w:color="auto"/>
            <w:left w:val="none" w:sz="0" w:space="0" w:color="auto"/>
            <w:bottom w:val="none" w:sz="0" w:space="0" w:color="auto"/>
            <w:right w:val="none" w:sz="0" w:space="0" w:color="auto"/>
          </w:divBdr>
        </w:div>
        <w:div w:id="307127118">
          <w:marLeft w:val="0"/>
          <w:marRight w:val="0"/>
          <w:marTop w:val="0"/>
          <w:marBottom w:val="0"/>
          <w:divBdr>
            <w:top w:val="none" w:sz="0" w:space="0" w:color="auto"/>
            <w:left w:val="none" w:sz="0" w:space="0" w:color="auto"/>
            <w:bottom w:val="none" w:sz="0" w:space="0" w:color="auto"/>
            <w:right w:val="none" w:sz="0" w:space="0" w:color="auto"/>
          </w:divBdr>
        </w:div>
        <w:div w:id="307130130">
          <w:marLeft w:val="0"/>
          <w:marRight w:val="0"/>
          <w:marTop w:val="0"/>
          <w:marBottom w:val="0"/>
          <w:divBdr>
            <w:top w:val="none" w:sz="0" w:space="0" w:color="auto"/>
            <w:left w:val="none" w:sz="0" w:space="0" w:color="auto"/>
            <w:bottom w:val="none" w:sz="0" w:space="0" w:color="auto"/>
            <w:right w:val="none" w:sz="0" w:space="0" w:color="auto"/>
          </w:divBdr>
        </w:div>
        <w:div w:id="307170123">
          <w:marLeft w:val="0"/>
          <w:marRight w:val="0"/>
          <w:marTop w:val="0"/>
          <w:marBottom w:val="0"/>
          <w:divBdr>
            <w:top w:val="none" w:sz="0" w:space="0" w:color="auto"/>
            <w:left w:val="none" w:sz="0" w:space="0" w:color="auto"/>
            <w:bottom w:val="none" w:sz="0" w:space="0" w:color="auto"/>
            <w:right w:val="none" w:sz="0" w:space="0" w:color="auto"/>
          </w:divBdr>
        </w:div>
        <w:div w:id="307172481">
          <w:marLeft w:val="0"/>
          <w:marRight w:val="0"/>
          <w:marTop w:val="0"/>
          <w:marBottom w:val="0"/>
          <w:divBdr>
            <w:top w:val="none" w:sz="0" w:space="0" w:color="auto"/>
            <w:left w:val="none" w:sz="0" w:space="0" w:color="auto"/>
            <w:bottom w:val="none" w:sz="0" w:space="0" w:color="auto"/>
            <w:right w:val="none" w:sz="0" w:space="0" w:color="auto"/>
          </w:divBdr>
        </w:div>
        <w:div w:id="307175572">
          <w:marLeft w:val="0"/>
          <w:marRight w:val="0"/>
          <w:marTop w:val="0"/>
          <w:marBottom w:val="0"/>
          <w:divBdr>
            <w:top w:val="none" w:sz="0" w:space="0" w:color="auto"/>
            <w:left w:val="none" w:sz="0" w:space="0" w:color="auto"/>
            <w:bottom w:val="none" w:sz="0" w:space="0" w:color="auto"/>
            <w:right w:val="none" w:sz="0" w:space="0" w:color="auto"/>
          </w:divBdr>
        </w:div>
        <w:div w:id="307242928">
          <w:marLeft w:val="0"/>
          <w:marRight w:val="0"/>
          <w:marTop w:val="0"/>
          <w:marBottom w:val="0"/>
          <w:divBdr>
            <w:top w:val="none" w:sz="0" w:space="0" w:color="auto"/>
            <w:left w:val="none" w:sz="0" w:space="0" w:color="auto"/>
            <w:bottom w:val="none" w:sz="0" w:space="0" w:color="auto"/>
            <w:right w:val="none" w:sz="0" w:space="0" w:color="auto"/>
          </w:divBdr>
          <w:divsChild>
            <w:div w:id="277642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7246583">
          <w:marLeft w:val="0"/>
          <w:marRight w:val="0"/>
          <w:marTop w:val="0"/>
          <w:marBottom w:val="300"/>
          <w:divBdr>
            <w:top w:val="single" w:sz="6" w:space="15" w:color="EDEDED"/>
            <w:left w:val="single" w:sz="6" w:space="15" w:color="EDEDED"/>
            <w:bottom w:val="single" w:sz="6" w:space="15" w:color="EDEDED"/>
            <w:right w:val="single" w:sz="6" w:space="15" w:color="EDEDED"/>
          </w:divBdr>
        </w:div>
        <w:div w:id="307246990">
          <w:marLeft w:val="0"/>
          <w:marRight w:val="0"/>
          <w:marTop w:val="300"/>
          <w:marBottom w:val="0"/>
          <w:divBdr>
            <w:top w:val="none" w:sz="0" w:space="0" w:color="auto"/>
            <w:left w:val="none" w:sz="0" w:space="0" w:color="auto"/>
            <w:bottom w:val="none" w:sz="0" w:space="0" w:color="auto"/>
            <w:right w:val="none" w:sz="0" w:space="0" w:color="auto"/>
          </w:divBdr>
        </w:div>
        <w:div w:id="307251144">
          <w:marLeft w:val="0"/>
          <w:marRight w:val="0"/>
          <w:marTop w:val="0"/>
          <w:marBottom w:val="300"/>
          <w:divBdr>
            <w:top w:val="single" w:sz="6" w:space="15" w:color="EDEDED"/>
            <w:left w:val="single" w:sz="6" w:space="15" w:color="EDEDED"/>
            <w:bottom w:val="single" w:sz="6" w:space="15" w:color="EDEDED"/>
            <w:right w:val="single" w:sz="6" w:space="15" w:color="EDEDED"/>
          </w:divBdr>
        </w:div>
        <w:div w:id="307252358">
          <w:marLeft w:val="0"/>
          <w:marRight w:val="0"/>
          <w:marTop w:val="0"/>
          <w:marBottom w:val="0"/>
          <w:divBdr>
            <w:top w:val="none" w:sz="0" w:space="0" w:color="auto"/>
            <w:left w:val="none" w:sz="0" w:space="0" w:color="auto"/>
            <w:bottom w:val="none" w:sz="0" w:space="0" w:color="auto"/>
            <w:right w:val="none" w:sz="0" w:space="0" w:color="auto"/>
          </w:divBdr>
        </w:div>
        <w:div w:id="307318602">
          <w:marLeft w:val="0"/>
          <w:marRight w:val="0"/>
          <w:marTop w:val="0"/>
          <w:marBottom w:val="0"/>
          <w:divBdr>
            <w:top w:val="none" w:sz="0" w:space="0" w:color="auto"/>
            <w:left w:val="none" w:sz="0" w:space="0" w:color="auto"/>
            <w:bottom w:val="none" w:sz="0" w:space="0" w:color="auto"/>
            <w:right w:val="none" w:sz="0" w:space="0" w:color="auto"/>
          </w:divBdr>
        </w:div>
        <w:div w:id="307318618">
          <w:marLeft w:val="0"/>
          <w:marRight w:val="0"/>
          <w:marTop w:val="0"/>
          <w:marBottom w:val="0"/>
          <w:divBdr>
            <w:top w:val="none" w:sz="0" w:space="0" w:color="auto"/>
            <w:left w:val="none" w:sz="0" w:space="0" w:color="auto"/>
            <w:bottom w:val="none" w:sz="0" w:space="0" w:color="auto"/>
            <w:right w:val="none" w:sz="0" w:space="0" w:color="auto"/>
          </w:divBdr>
        </w:div>
        <w:div w:id="307319055">
          <w:marLeft w:val="0"/>
          <w:marRight w:val="0"/>
          <w:marTop w:val="0"/>
          <w:marBottom w:val="0"/>
          <w:divBdr>
            <w:top w:val="none" w:sz="0" w:space="0" w:color="auto"/>
            <w:left w:val="none" w:sz="0" w:space="0" w:color="auto"/>
            <w:bottom w:val="none" w:sz="0" w:space="0" w:color="auto"/>
            <w:right w:val="none" w:sz="0" w:space="0" w:color="auto"/>
          </w:divBdr>
        </w:div>
        <w:div w:id="307327532">
          <w:marLeft w:val="0"/>
          <w:marRight w:val="0"/>
          <w:marTop w:val="0"/>
          <w:marBottom w:val="0"/>
          <w:divBdr>
            <w:top w:val="none" w:sz="0" w:space="0" w:color="auto"/>
            <w:left w:val="none" w:sz="0" w:space="0" w:color="auto"/>
            <w:bottom w:val="none" w:sz="0" w:space="0" w:color="auto"/>
            <w:right w:val="none" w:sz="0" w:space="0" w:color="auto"/>
          </w:divBdr>
        </w:div>
        <w:div w:id="307368076">
          <w:marLeft w:val="0"/>
          <w:marRight w:val="0"/>
          <w:marTop w:val="300"/>
          <w:marBottom w:val="0"/>
          <w:divBdr>
            <w:top w:val="none" w:sz="0" w:space="0" w:color="auto"/>
            <w:left w:val="none" w:sz="0" w:space="0" w:color="auto"/>
            <w:bottom w:val="none" w:sz="0" w:space="0" w:color="auto"/>
            <w:right w:val="none" w:sz="0" w:space="0" w:color="auto"/>
          </w:divBdr>
        </w:div>
        <w:div w:id="307368250">
          <w:marLeft w:val="0"/>
          <w:marRight w:val="0"/>
          <w:marTop w:val="0"/>
          <w:marBottom w:val="0"/>
          <w:divBdr>
            <w:top w:val="none" w:sz="0" w:space="0" w:color="auto"/>
            <w:left w:val="none" w:sz="0" w:space="0" w:color="auto"/>
            <w:bottom w:val="none" w:sz="0" w:space="0" w:color="auto"/>
            <w:right w:val="none" w:sz="0" w:space="0" w:color="auto"/>
          </w:divBdr>
        </w:div>
        <w:div w:id="307370255">
          <w:marLeft w:val="0"/>
          <w:marRight w:val="0"/>
          <w:marTop w:val="0"/>
          <w:marBottom w:val="0"/>
          <w:divBdr>
            <w:top w:val="none" w:sz="0" w:space="0" w:color="auto"/>
            <w:left w:val="none" w:sz="0" w:space="0" w:color="auto"/>
            <w:bottom w:val="none" w:sz="0" w:space="0" w:color="auto"/>
            <w:right w:val="none" w:sz="0" w:space="0" w:color="auto"/>
          </w:divBdr>
        </w:div>
        <w:div w:id="307395508">
          <w:marLeft w:val="0"/>
          <w:marRight w:val="0"/>
          <w:marTop w:val="0"/>
          <w:marBottom w:val="300"/>
          <w:divBdr>
            <w:top w:val="single" w:sz="6" w:space="15" w:color="EDEDED"/>
            <w:left w:val="single" w:sz="6" w:space="15" w:color="EDEDED"/>
            <w:bottom w:val="single" w:sz="6" w:space="15" w:color="EDEDED"/>
            <w:right w:val="single" w:sz="6" w:space="15" w:color="EDEDED"/>
          </w:divBdr>
        </w:div>
        <w:div w:id="307395802">
          <w:marLeft w:val="0"/>
          <w:marRight w:val="0"/>
          <w:marTop w:val="0"/>
          <w:marBottom w:val="0"/>
          <w:divBdr>
            <w:top w:val="none" w:sz="0" w:space="0" w:color="auto"/>
            <w:left w:val="none" w:sz="0" w:space="0" w:color="auto"/>
            <w:bottom w:val="none" w:sz="0" w:space="0" w:color="auto"/>
            <w:right w:val="none" w:sz="0" w:space="0" w:color="auto"/>
          </w:divBdr>
        </w:div>
        <w:div w:id="307436298">
          <w:marLeft w:val="0"/>
          <w:marRight w:val="0"/>
          <w:marTop w:val="0"/>
          <w:marBottom w:val="0"/>
          <w:divBdr>
            <w:top w:val="none" w:sz="0" w:space="0" w:color="auto"/>
            <w:left w:val="none" w:sz="0" w:space="0" w:color="auto"/>
            <w:bottom w:val="none" w:sz="0" w:space="0" w:color="auto"/>
            <w:right w:val="none" w:sz="0" w:space="0" w:color="auto"/>
          </w:divBdr>
        </w:div>
        <w:div w:id="307438289">
          <w:marLeft w:val="0"/>
          <w:marRight w:val="0"/>
          <w:marTop w:val="0"/>
          <w:marBottom w:val="0"/>
          <w:divBdr>
            <w:top w:val="none" w:sz="0" w:space="0" w:color="auto"/>
            <w:left w:val="none" w:sz="0" w:space="0" w:color="auto"/>
            <w:bottom w:val="none" w:sz="0" w:space="0" w:color="auto"/>
            <w:right w:val="none" w:sz="0" w:space="0" w:color="auto"/>
          </w:divBdr>
        </w:div>
        <w:div w:id="307440393">
          <w:marLeft w:val="0"/>
          <w:marRight w:val="0"/>
          <w:marTop w:val="0"/>
          <w:marBottom w:val="0"/>
          <w:divBdr>
            <w:top w:val="none" w:sz="0" w:space="0" w:color="auto"/>
            <w:left w:val="none" w:sz="0" w:space="0" w:color="auto"/>
            <w:bottom w:val="none" w:sz="0" w:space="0" w:color="auto"/>
            <w:right w:val="none" w:sz="0" w:space="0" w:color="auto"/>
          </w:divBdr>
        </w:div>
        <w:div w:id="307441476">
          <w:marLeft w:val="0"/>
          <w:marRight w:val="0"/>
          <w:marTop w:val="0"/>
          <w:marBottom w:val="0"/>
          <w:divBdr>
            <w:top w:val="none" w:sz="0" w:space="0" w:color="auto"/>
            <w:left w:val="none" w:sz="0" w:space="0" w:color="auto"/>
            <w:bottom w:val="none" w:sz="0" w:space="0" w:color="auto"/>
            <w:right w:val="none" w:sz="0" w:space="0" w:color="auto"/>
          </w:divBdr>
        </w:div>
        <w:div w:id="307443251">
          <w:marLeft w:val="0"/>
          <w:marRight w:val="0"/>
          <w:marTop w:val="0"/>
          <w:marBottom w:val="300"/>
          <w:divBdr>
            <w:top w:val="single" w:sz="6" w:space="15" w:color="EDEDED"/>
            <w:left w:val="single" w:sz="6" w:space="15" w:color="EDEDED"/>
            <w:bottom w:val="single" w:sz="6" w:space="15" w:color="EDEDED"/>
            <w:right w:val="single" w:sz="6" w:space="15" w:color="EDEDED"/>
          </w:divBdr>
        </w:div>
        <w:div w:id="307445511">
          <w:marLeft w:val="0"/>
          <w:marRight w:val="0"/>
          <w:marTop w:val="0"/>
          <w:marBottom w:val="0"/>
          <w:divBdr>
            <w:top w:val="none" w:sz="0" w:space="0" w:color="auto"/>
            <w:left w:val="none" w:sz="0" w:space="0" w:color="auto"/>
            <w:bottom w:val="none" w:sz="0" w:space="0" w:color="auto"/>
            <w:right w:val="none" w:sz="0" w:space="0" w:color="auto"/>
          </w:divBdr>
        </w:div>
        <w:div w:id="307514420">
          <w:marLeft w:val="0"/>
          <w:marRight w:val="0"/>
          <w:marTop w:val="300"/>
          <w:marBottom w:val="0"/>
          <w:divBdr>
            <w:top w:val="none" w:sz="0" w:space="0" w:color="auto"/>
            <w:left w:val="none" w:sz="0" w:space="0" w:color="auto"/>
            <w:bottom w:val="none" w:sz="0" w:space="0" w:color="auto"/>
            <w:right w:val="none" w:sz="0" w:space="0" w:color="auto"/>
          </w:divBdr>
        </w:div>
        <w:div w:id="307514976">
          <w:marLeft w:val="0"/>
          <w:marRight w:val="0"/>
          <w:marTop w:val="300"/>
          <w:marBottom w:val="0"/>
          <w:divBdr>
            <w:top w:val="none" w:sz="0" w:space="0" w:color="auto"/>
            <w:left w:val="none" w:sz="0" w:space="0" w:color="auto"/>
            <w:bottom w:val="none" w:sz="0" w:space="0" w:color="auto"/>
            <w:right w:val="none" w:sz="0" w:space="0" w:color="auto"/>
          </w:divBdr>
        </w:div>
        <w:div w:id="307517461">
          <w:marLeft w:val="0"/>
          <w:marRight w:val="0"/>
          <w:marTop w:val="0"/>
          <w:marBottom w:val="0"/>
          <w:divBdr>
            <w:top w:val="none" w:sz="0" w:space="0" w:color="auto"/>
            <w:left w:val="none" w:sz="0" w:space="0" w:color="auto"/>
            <w:bottom w:val="none" w:sz="0" w:space="0" w:color="auto"/>
            <w:right w:val="none" w:sz="0" w:space="0" w:color="auto"/>
          </w:divBdr>
        </w:div>
        <w:div w:id="307517758">
          <w:marLeft w:val="0"/>
          <w:marRight w:val="0"/>
          <w:marTop w:val="0"/>
          <w:marBottom w:val="0"/>
          <w:divBdr>
            <w:top w:val="none" w:sz="0" w:space="0" w:color="auto"/>
            <w:left w:val="none" w:sz="0" w:space="0" w:color="auto"/>
            <w:bottom w:val="none" w:sz="0" w:space="0" w:color="auto"/>
            <w:right w:val="none" w:sz="0" w:space="0" w:color="auto"/>
          </w:divBdr>
        </w:div>
        <w:div w:id="307518425">
          <w:marLeft w:val="0"/>
          <w:marRight w:val="0"/>
          <w:marTop w:val="0"/>
          <w:marBottom w:val="0"/>
          <w:divBdr>
            <w:top w:val="none" w:sz="0" w:space="0" w:color="auto"/>
            <w:left w:val="none" w:sz="0" w:space="0" w:color="auto"/>
            <w:bottom w:val="none" w:sz="0" w:space="0" w:color="auto"/>
            <w:right w:val="none" w:sz="0" w:space="0" w:color="auto"/>
          </w:divBdr>
        </w:div>
        <w:div w:id="307518753">
          <w:marLeft w:val="0"/>
          <w:marRight w:val="0"/>
          <w:marTop w:val="0"/>
          <w:marBottom w:val="0"/>
          <w:divBdr>
            <w:top w:val="none" w:sz="0" w:space="0" w:color="auto"/>
            <w:left w:val="none" w:sz="0" w:space="0" w:color="auto"/>
            <w:bottom w:val="none" w:sz="0" w:space="0" w:color="auto"/>
            <w:right w:val="none" w:sz="0" w:space="0" w:color="auto"/>
          </w:divBdr>
        </w:div>
        <w:div w:id="307518845">
          <w:marLeft w:val="0"/>
          <w:marRight w:val="0"/>
          <w:marTop w:val="0"/>
          <w:marBottom w:val="300"/>
          <w:divBdr>
            <w:top w:val="single" w:sz="6" w:space="15" w:color="EDEDED"/>
            <w:left w:val="single" w:sz="6" w:space="15" w:color="EDEDED"/>
            <w:bottom w:val="single" w:sz="6" w:space="15" w:color="EDEDED"/>
            <w:right w:val="single" w:sz="6" w:space="15" w:color="EDEDED"/>
          </w:divBdr>
        </w:div>
        <w:div w:id="307520656">
          <w:marLeft w:val="0"/>
          <w:marRight w:val="0"/>
          <w:marTop w:val="300"/>
          <w:marBottom w:val="0"/>
          <w:divBdr>
            <w:top w:val="none" w:sz="0" w:space="0" w:color="auto"/>
            <w:left w:val="none" w:sz="0" w:space="0" w:color="auto"/>
            <w:bottom w:val="none" w:sz="0" w:space="0" w:color="auto"/>
            <w:right w:val="none" w:sz="0" w:space="0" w:color="auto"/>
          </w:divBdr>
        </w:div>
        <w:div w:id="307521013">
          <w:marLeft w:val="0"/>
          <w:marRight w:val="0"/>
          <w:marTop w:val="0"/>
          <w:marBottom w:val="0"/>
          <w:divBdr>
            <w:top w:val="none" w:sz="0" w:space="0" w:color="auto"/>
            <w:left w:val="none" w:sz="0" w:space="0" w:color="auto"/>
            <w:bottom w:val="none" w:sz="0" w:space="0" w:color="auto"/>
            <w:right w:val="none" w:sz="0" w:space="0" w:color="auto"/>
          </w:divBdr>
        </w:div>
        <w:div w:id="307561666">
          <w:marLeft w:val="0"/>
          <w:marRight w:val="0"/>
          <w:marTop w:val="300"/>
          <w:marBottom w:val="0"/>
          <w:divBdr>
            <w:top w:val="none" w:sz="0" w:space="0" w:color="auto"/>
            <w:left w:val="none" w:sz="0" w:space="0" w:color="auto"/>
            <w:bottom w:val="none" w:sz="0" w:space="0" w:color="auto"/>
            <w:right w:val="none" w:sz="0" w:space="0" w:color="auto"/>
          </w:divBdr>
        </w:div>
        <w:div w:id="307589618">
          <w:marLeft w:val="0"/>
          <w:marRight w:val="0"/>
          <w:marTop w:val="300"/>
          <w:marBottom w:val="0"/>
          <w:divBdr>
            <w:top w:val="none" w:sz="0" w:space="0" w:color="auto"/>
            <w:left w:val="none" w:sz="0" w:space="0" w:color="auto"/>
            <w:bottom w:val="none" w:sz="0" w:space="0" w:color="auto"/>
            <w:right w:val="none" w:sz="0" w:space="0" w:color="auto"/>
          </w:divBdr>
          <w:divsChild>
            <w:div w:id="742490">
              <w:marLeft w:val="0"/>
              <w:marRight w:val="0"/>
              <w:marTop w:val="0"/>
              <w:marBottom w:val="0"/>
              <w:divBdr>
                <w:top w:val="none" w:sz="0" w:space="0" w:color="auto"/>
                <w:left w:val="none" w:sz="0" w:space="0" w:color="auto"/>
                <w:bottom w:val="none" w:sz="0" w:space="0" w:color="auto"/>
                <w:right w:val="none" w:sz="0" w:space="0" w:color="auto"/>
              </w:divBdr>
            </w:div>
          </w:divsChild>
        </w:div>
        <w:div w:id="307593161">
          <w:marLeft w:val="0"/>
          <w:marRight w:val="0"/>
          <w:marTop w:val="300"/>
          <w:marBottom w:val="0"/>
          <w:divBdr>
            <w:top w:val="none" w:sz="0" w:space="0" w:color="auto"/>
            <w:left w:val="none" w:sz="0" w:space="0" w:color="auto"/>
            <w:bottom w:val="none" w:sz="0" w:space="0" w:color="auto"/>
            <w:right w:val="none" w:sz="0" w:space="0" w:color="auto"/>
          </w:divBdr>
        </w:div>
        <w:div w:id="307629823">
          <w:marLeft w:val="0"/>
          <w:marRight w:val="0"/>
          <w:marTop w:val="0"/>
          <w:marBottom w:val="0"/>
          <w:divBdr>
            <w:top w:val="none" w:sz="0" w:space="0" w:color="auto"/>
            <w:left w:val="none" w:sz="0" w:space="0" w:color="auto"/>
            <w:bottom w:val="none" w:sz="0" w:space="0" w:color="auto"/>
            <w:right w:val="none" w:sz="0" w:space="0" w:color="auto"/>
          </w:divBdr>
        </w:div>
        <w:div w:id="307706613">
          <w:marLeft w:val="0"/>
          <w:marRight w:val="0"/>
          <w:marTop w:val="0"/>
          <w:marBottom w:val="0"/>
          <w:divBdr>
            <w:top w:val="none" w:sz="0" w:space="0" w:color="auto"/>
            <w:left w:val="none" w:sz="0" w:space="0" w:color="auto"/>
            <w:bottom w:val="none" w:sz="0" w:space="0" w:color="auto"/>
            <w:right w:val="none" w:sz="0" w:space="0" w:color="auto"/>
          </w:divBdr>
        </w:div>
        <w:div w:id="307714099">
          <w:marLeft w:val="0"/>
          <w:marRight w:val="0"/>
          <w:marTop w:val="0"/>
          <w:marBottom w:val="0"/>
          <w:divBdr>
            <w:top w:val="none" w:sz="0" w:space="0" w:color="auto"/>
            <w:left w:val="none" w:sz="0" w:space="0" w:color="auto"/>
            <w:bottom w:val="none" w:sz="0" w:space="0" w:color="auto"/>
            <w:right w:val="none" w:sz="0" w:space="0" w:color="auto"/>
          </w:divBdr>
        </w:div>
        <w:div w:id="307787122">
          <w:marLeft w:val="0"/>
          <w:marRight w:val="0"/>
          <w:marTop w:val="0"/>
          <w:marBottom w:val="0"/>
          <w:divBdr>
            <w:top w:val="none" w:sz="0" w:space="0" w:color="auto"/>
            <w:left w:val="none" w:sz="0" w:space="0" w:color="auto"/>
            <w:bottom w:val="none" w:sz="0" w:space="0" w:color="auto"/>
            <w:right w:val="none" w:sz="0" w:space="0" w:color="auto"/>
          </w:divBdr>
        </w:div>
        <w:div w:id="307787235">
          <w:marLeft w:val="0"/>
          <w:marRight w:val="0"/>
          <w:marTop w:val="0"/>
          <w:marBottom w:val="0"/>
          <w:divBdr>
            <w:top w:val="none" w:sz="0" w:space="0" w:color="auto"/>
            <w:left w:val="none" w:sz="0" w:space="0" w:color="auto"/>
            <w:bottom w:val="none" w:sz="0" w:space="0" w:color="auto"/>
            <w:right w:val="none" w:sz="0" w:space="0" w:color="auto"/>
          </w:divBdr>
        </w:div>
        <w:div w:id="307788463">
          <w:marLeft w:val="0"/>
          <w:marRight w:val="0"/>
          <w:marTop w:val="0"/>
          <w:marBottom w:val="0"/>
          <w:divBdr>
            <w:top w:val="none" w:sz="0" w:space="0" w:color="auto"/>
            <w:left w:val="none" w:sz="0" w:space="0" w:color="auto"/>
            <w:bottom w:val="none" w:sz="0" w:space="0" w:color="auto"/>
            <w:right w:val="none" w:sz="0" w:space="0" w:color="auto"/>
          </w:divBdr>
        </w:div>
        <w:div w:id="307789583">
          <w:marLeft w:val="0"/>
          <w:marRight w:val="0"/>
          <w:marTop w:val="0"/>
          <w:marBottom w:val="0"/>
          <w:divBdr>
            <w:top w:val="none" w:sz="0" w:space="0" w:color="auto"/>
            <w:left w:val="none" w:sz="0" w:space="0" w:color="auto"/>
            <w:bottom w:val="none" w:sz="0" w:space="0" w:color="auto"/>
            <w:right w:val="none" w:sz="0" w:space="0" w:color="auto"/>
          </w:divBdr>
        </w:div>
        <w:div w:id="307823126">
          <w:marLeft w:val="0"/>
          <w:marRight w:val="0"/>
          <w:marTop w:val="0"/>
          <w:marBottom w:val="0"/>
          <w:divBdr>
            <w:top w:val="none" w:sz="0" w:space="0" w:color="auto"/>
            <w:left w:val="none" w:sz="0" w:space="0" w:color="auto"/>
            <w:bottom w:val="none" w:sz="0" w:space="0" w:color="auto"/>
            <w:right w:val="none" w:sz="0" w:space="0" w:color="auto"/>
          </w:divBdr>
        </w:div>
        <w:div w:id="307823275">
          <w:marLeft w:val="0"/>
          <w:marRight w:val="0"/>
          <w:marTop w:val="0"/>
          <w:marBottom w:val="0"/>
          <w:divBdr>
            <w:top w:val="none" w:sz="0" w:space="0" w:color="auto"/>
            <w:left w:val="none" w:sz="0" w:space="0" w:color="auto"/>
            <w:bottom w:val="none" w:sz="0" w:space="0" w:color="auto"/>
            <w:right w:val="none" w:sz="0" w:space="0" w:color="auto"/>
          </w:divBdr>
        </w:div>
        <w:div w:id="307825015">
          <w:marLeft w:val="0"/>
          <w:marRight w:val="0"/>
          <w:marTop w:val="0"/>
          <w:marBottom w:val="0"/>
          <w:divBdr>
            <w:top w:val="none" w:sz="0" w:space="0" w:color="auto"/>
            <w:left w:val="none" w:sz="0" w:space="0" w:color="auto"/>
            <w:bottom w:val="none" w:sz="0" w:space="0" w:color="auto"/>
            <w:right w:val="none" w:sz="0" w:space="0" w:color="auto"/>
          </w:divBdr>
        </w:div>
        <w:div w:id="307826323">
          <w:marLeft w:val="0"/>
          <w:marRight w:val="0"/>
          <w:marTop w:val="0"/>
          <w:marBottom w:val="0"/>
          <w:divBdr>
            <w:top w:val="none" w:sz="0" w:space="0" w:color="auto"/>
            <w:left w:val="none" w:sz="0" w:space="0" w:color="auto"/>
            <w:bottom w:val="none" w:sz="0" w:space="0" w:color="auto"/>
            <w:right w:val="none" w:sz="0" w:space="0" w:color="auto"/>
          </w:divBdr>
        </w:div>
        <w:div w:id="307831000">
          <w:marLeft w:val="0"/>
          <w:marRight w:val="0"/>
          <w:marTop w:val="0"/>
          <w:marBottom w:val="0"/>
          <w:divBdr>
            <w:top w:val="none" w:sz="0" w:space="0" w:color="auto"/>
            <w:left w:val="none" w:sz="0" w:space="0" w:color="auto"/>
            <w:bottom w:val="none" w:sz="0" w:space="0" w:color="auto"/>
            <w:right w:val="none" w:sz="0" w:space="0" w:color="auto"/>
          </w:divBdr>
        </w:div>
        <w:div w:id="307898187">
          <w:marLeft w:val="0"/>
          <w:marRight w:val="0"/>
          <w:marTop w:val="0"/>
          <w:marBottom w:val="300"/>
          <w:divBdr>
            <w:top w:val="single" w:sz="6" w:space="15" w:color="EDEDED"/>
            <w:left w:val="single" w:sz="6" w:space="15" w:color="EDEDED"/>
            <w:bottom w:val="single" w:sz="6" w:space="15" w:color="EDEDED"/>
            <w:right w:val="single" w:sz="6" w:space="15" w:color="EDEDED"/>
          </w:divBdr>
        </w:div>
        <w:div w:id="307900840">
          <w:marLeft w:val="0"/>
          <w:marRight w:val="0"/>
          <w:marTop w:val="0"/>
          <w:marBottom w:val="0"/>
          <w:divBdr>
            <w:top w:val="none" w:sz="0" w:space="0" w:color="auto"/>
            <w:left w:val="none" w:sz="0" w:space="0" w:color="auto"/>
            <w:bottom w:val="none" w:sz="0" w:space="0" w:color="auto"/>
            <w:right w:val="none" w:sz="0" w:space="0" w:color="auto"/>
          </w:divBdr>
        </w:div>
        <w:div w:id="307901116">
          <w:marLeft w:val="0"/>
          <w:marRight w:val="0"/>
          <w:marTop w:val="0"/>
          <w:marBottom w:val="0"/>
          <w:divBdr>
            <w:top w:val="none" w:sz="0" w:space="0" w:color="auto"/>
            <w:left w:val="none" w:sz="0" w:space="0" w:color="auto"/>
            <w:bottom w:val="none" w:sz="0" w:space="0" w:color="auto"/>
            <w:right w:val="none" w:sz="0" w:space="0" w:color="auto"/>
          </w:divBdr>
        </w:div>
        <w:div w:id="307901647">
          <w:marLeft w:val="0"/>
          <w:marRight w:val="0"/>
          <w:marTop w:val="0"/>
          <w:marBottom w:val="0"/>
          <w:divBdr>
            <w:top w:val="none" w:sz="0" w:space="0" w:color="auto"/>
            <w:left w:val="none" w:sz="0" w:space="0" w:color="auto"/>
            <w:bottom w:val="none" w:sz="0" w:space="0" w:color="auto"/>
            <w:right w:val="none" w:sz="0" w:space="0" w:color="auto"/>
          </w:divBdr>
          <w:divsChild>
            <w:div w:id="191461875">
              <w:marLeft w:val="0"/>
              <w:marRight w:val="0"/>
              <w:marTop w:val="0"/>
              <w:marBottom w:val="0"/>
              <w:divBdr>
                <w:top w:val="none" w:sz="0" w:space="0" w:color="auto"/>
                <w:left w:val="none" w:sz="0" w:space="0" w:color="auto"/>
                <w:bottom w:val="none" w:sz="0" w:space="0" w:color="auto"/>
                <w:right w:val="none" w:sz="0" w:space="0" w:color="auto"/>
              </w:divBdr>
            </w:div>
          </w:divsChild>
        </w:div>
        <w:div w:id="307901651">
          <w:marLeft w:val="0"/>
          <w:marRight w:val="0"/>
          <w:marTop w:val="0"/>
          <w:marBottom w:val="0"/>
          <w:divBdr>
            <w:top w:val="none" w:sz="0" w:space="0" w:color="auto"/>
            <w:left w:val="none" w:sz="0" w:space="0" w:color="auto"/>
            <w:bottom w:val="none" w:sz="0" w:space="0" w:color="auto"/>
            <w:right w:val="none" w:sz="0" w:space="0" w:color="auto"/>
          </w:divBdr>
        </w:div>
        <w:div w:id="307905889">
          <w:marLeft w:val="0"/>
          <w:marRight w:val="0"/>
          <w:marTop w:val="0"/>
          <w:marBottom w:val="0"/>
          <w:divBdr>
            <w:top w:val="none" w:sz="0" w:space="0" w:color="auto"/>
            <w:left w:val="none" w:sz="0" w:space="0" w:color="auto"/>
            <w:bottom w:val="none" w:sz="0" w:space="0" w:color="auto"/>
            <w:right w:val="none" w:sz="0" w:space="0" w:color="auto"/>
          </w:divBdr>
          <w:divsChild>
            <w:div w:id="175267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7907467">
          <w:marLeft w:val="0"/>
          <w:marRight w:val="0"/>
          <w:marTop w:val="0"/>
          <w:marBottom w:val="0"/>
          <w:divBdr>
            <w:top w:val="none" w:sz="0" w:space="0" w:color="auto"/>
            <w:left w:val="none" w:sz="0" w:space="0" w:color="auto"/>
            <w:bottom w:val="none" w:sz="0" w:space="0" w:color="auto"/>
            <w:right w:val="none" w:sz="0" w:space="0" w:color="auto"/>
          </w:divBdr>
        </w:div>
        <w:div w:id="307977542">
          <w:marLeft w:val="0"/>
          <w:marRight w:val="0"/>
          <w:marTop w:val="0"/>
          <w:marBottom w:val="0"/>
          <w:divBdr>
            <w:top w:val="none" w:sz="0" w:space="0" w:color="auto"/>
            <w:left w:val="none" w:sz="0" w:space="0" w:color="auto"/>
            <w:bottom w:val="none" w:sz="0" w:space="0" w:color="auto"/>
            <w:right w:val="none" w:sz="0" w:space="0" w:color="auto"/>
          </w:divBdr>
        </w:div>
        <w:div w:id="307981288">
          <w:marLeft w:val="0"/>
          <w:marRight w:val="0"/>
          <w:marTop w:val="0"/>
          <w:marBottom w:val="0"/>
          <w:divBdr>
            <w:top w:val="none" w:sz="0" w:space="0" w:color="auto"/>
            <w:left w:val="none" w:sz="0" w:space="0" w:color="auto"/>
            <w:bottom w:val="none" w:sz="0" w:space="0" w:color="auto"/>
            <w:right w:val="none" w:sz="0" w:space="0" w:color="auto"/>
          </w:divBdr>
        </w:div>
        <w:div w:id="307983197">
          <w:marLeft w:val="0"/>
          <w:marRight w:val="0"/>
          <w:marTop w:val="0"/>
          <w:marBottom w:val="300"/>
          <w:divBdr>
            <w:top w:val="single" w:sz="6" w:space="15" w:color="EDEDED"/>
            <w:left w:val="single" w:sz="6" w:space="15" w:color="EDEDED"/>
            <w:bottom w:val="single" w:sz="6" w:space="15" w:color="EDEDED"/>
            <w:right w:val="single" w:sz="6" w:space="15" w:color="EDEDED"/>
          </w:divBdr>
        </w:div>
        <w:div w:id="308021411">
          <w:marLeft w:val="0"/>
          <w:marRight w:val="0"/>
          <w:marTop w:val="0"/>
          <w:marBottom w:val="0"/>
          <w:divBdr>
            <w:top w:val="none" w:sz="0" w:space="0" w:color="auto"/>
            <w:left w:val="none" w:sz="0" w:space="0" w:color="auto"/>
            <w:bottom w:val="none" w:sz="0" w:space="0" w:color="auto"/>
            <w:right w:val="none" w:sz="0" w:space="0" w:color="auto"/>
          </w:divBdr>
        </w:div>
        <w:div w:id="308021565">
          <w:marLeft w:val="0"/>
          <w:marRight w:val="0"/>
          <w:marTop w:val="0"/>
          <w:marBottom w:val="0"/>
          <w:divBdr>
            <w:top w:val="none" w:sz="0" w:space="0" w:color="auto"/>
            <w:left w:val="none" w:sz="0" w:space="0" w:color="auto"/>
            <w:bottom w:val="none" w:sz="0" w:space="0" w:color="auto"/>
            <w:right w:val="none" w:sz="0" w:space="0" w:color="auto"/>
          </w:divBdr>
        </w:div>
        <w:div w:id="308023944">
          <w:marLeft w:val="0"/>
          <w:marRight w:val="0"/>
          <w:marTop w:val="0"/>
          <w:marBottom w:val="0"/>
          <w:divBdr>
            <w:top w:val="none" w:sz="0" w:space="0" w:color="auto"/>
            <w:left w:val="none" w:sz="0" w:space="0" w:color="auto"/>
            <w:bottom w:val="none" w:sz="0" w:space="0" w:color="auto"/>
            <w:right w:val="none" w:sz="0" w:space="0" w:color="auto"/>
          </w:divBdr>
        </w:div>
        <w:div w:id="308095643">
          <w:marLeft w:val="0"/>
          <w:marRight w:val="0"/>
          <w:marTop w:val="300"/>
          <w:marBottom w:val="0"/>
          <w:divBdr>
            <w:top w:val="none" w:sz="0" w:space="0" w:color="auto"/>
            <w:left w:val="none" w:sz="0" w:space="0" w:color="auto"/>
            <w:bottom w:val="none" w:sz="0" w:space="0" w:color="auto"/>
            <w:right w:val="none" w:sz="0" w:space="0" w:color="auto"/>
          </w:divBdr>
          <w:divsChild>
            <w:div w:id="89589981">
              <w:marLeft w:val="0"/>
              <w:marRight w:val="0"/>
              <w:marTop w:val="0"/>
              <w:marBottom w:val="0"/>
              <w:divBdr>
                <w:top w:val="none" w:sz="0" w:space="0" w:color="auto"/>
                <w:left w:val="none" w:sz="0" w:space="0" w:color="auto"/>
                <w:bottom w:val="none" w:sz="0" w:space="0" w:color="auto"/>
                <w:right w:val="none" w:sz="0" w:space="0" w:color="auto"/>
              </w:divBdr>
              <w:divsChild>
                <w:div w:id="226916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096969">
          <w:marLeft w:val="0"/>
          <w:marRight w:val="0"/>
          <w:marTop w:val="0"/>
          <w:marBottom w:val="0"/>
          <w:divBdr>
            <w:top w:val="none" w:sz="0" w:space="0" w:color="auto"/>
            <w:left w:val="none" w:sz="0" w:space="0" w:color="auto"/>
            <w:bottom w:val="none" w:sz="0" w:space="0" w:color="auto"/>
            <w:right w:val="none" w:sz="0" w:space="0" w:color="auto"/>
          </w:divBdr>
        </w:div>
        <w:div w:id="308100154">
          <w:marLeft w:val="0"/>
          <w:marRight w:val="0"/>
          <w:marTop w:val="0"/>
          <w:marBottom w:val="0"/>
          <w:divBdr>
            <w:top w:val="none" w:sz="0" w:space="0" w:color="auto"/>
            <w:left w:val="none" w:sz="0" w:space="0" w:color="auto"/>
            <w:bottom w:val="none" w:sz="0" w:space="0" w:color="auto"/>
            <w:right w:val="none" w:sz="0" w:space="0" w:color="auto"/>
          </w:divBdr>
        </w:div>
        <w:div w:id="308100570">
          <w:marLeft w:val="0"/>
          <w:marRight w:val="0"/>
          <w:marTop w:val="300"/>
          <w:marBottom w:val="0"/>
          <w:divBdr>
            <w:top w:val="none" w:sz="0" w:space="0" w:color="auto"/>
            <w:left w:val="none" w:sz="0" w:space="0" w:color="auto"/>
            <w:bottom w:val="none" w:sz="0" w:space="0" w:color="auto"/>
            <w:right w:val="none" w:sz="0" w:space="0" w:color="auto"/>
          </w:divBdr>
        </w:div>
        <w:div w:id="308169583">
          <w:marLeft w:val="0"/>
          <w:marRight w:val="0"/>
          <w:marTop w:val="0"/>
          <w:marBottom w:val="0"/>
          <w:divBdr>
            <w:top w:val="none" w:sz="0" w:space="0" w:color="auto"/>
            <w:left w:val="none" w:sz="0" w:space="0" w:color="auto"/>
            <w:bottom w:val="none" w:sz="0" w:space="0" w:color="auto"/>
            <w:right w:val="none" w:sz="0" w:space="0" w:color="auto"/>
          </w:divBdr>
        </w:div>
        <w:div w:id="308172231">
          <w:marLeft w:val="0"/>
          <w:marRight w:val="0"/>
          <w:marTop w:val="0"/>
          <w:marBottom w:val="0"/>
          <w:divBdr>
            <w:top w:val="none" w:sz="0" w:space="0" w:color="auto"/>
            <w:left w:val="none" w:sz="0" w:space="0" w:color="auto"/>
            <w:bottom w:val="none" w:sz="0" w:space="0" w:color="auto"/>
            <w:right w:val="none" w:sz="0" w:space="0" w:color="auto"/>
          </w:divBdr>
        </w:div>
        <w:div w:id="308174168">
          <w:marLeft w:val="0"/>
          <w:marRight w:val="0"/>
          <w:marTop w:val="0"/>
          <w:marBottom w:val="0"/>
          <w:divBdr>
            <w:top w:val="none" w:sz="0" w:space="0" w:color="auto"/>
            <w:left w:val="none" w:sz="0" w:space="0" w:color="auto"/>
            <w:bottom w:val="none" w:sz="0" w:space="0" w:color="auto"/>
            <w:right w:val="none" w:sz="0" w:space="0" w:color="auto"/>
          </w:divBdr>
        </w:div>
        <w:div w:id="308217181">
          <w:marLeft w:val="0"/>
          <w:marRight w:val="0"/>
          <w:marTop w:val="0"/>
          <w:marBottom w:val="0"/>
          <w:divBdr>
            <w:top w:val="none" w:sz="0" w:space="0" w:color="auto"/>
            <w:left w:val="none" w:sz="0" w:space="0" w:color="auto"/>
            <w:bottom w:val="none" w:sz="0" w:space="0" w:color="auto"/>
            <w:right w:val="none" w:sz="0" w:space="0" w:color="auto"/>
          </w:divBdr>
        </w:div>
        <w:div w:id="308218475">
          <w:marLeft w:val="0"/>
          <w:marRight w:val="0"/>
          <w:marTop w:val="300"/>
          <w:marBottom w:val="0"/>
          <w:divBdr>
            <w:top w:val="none" w:sz="0" w:space="0" w:color="auto"/>
            <w:left w:val="none" w:sz="0" w:space="0" w:color="auto"/>
            <w:bottom w:val="none" w:sz="0" w:space="0" w:color="auto"/>
            <w:right w:val="none" w:sz="0" w:space="0" w:color="auto"/>
          </w:divBdr>
        </w:div>
        <w:div w:id="308218983">
          <w:marLeft w:val="0"/>
          <w:marRight w:val="0"/>
          <w:marTop w:val="0"/>
          <w:marBottom w:val="300"/>
          <w:divBdr>
            <w:top w:val="single" w:sz="6" w:space="15" w:color="EDEDED"/>
            <w:left w:val="single" w:sz="6" w:space="15" w:color="EDEDED"/>
            <w:bottom w:val="single" w:sz="6" w:space="15" w:color="EDEDED"/>
            <w:right w:val="single" w:sz="6" w:space="15" w:color="EDEDED"/>
          </w:divBdr>
        </w:div>
        <w:div w:id="308242348">
          <w:marLeft w:val="0"/>
          <w:marRight w:val="0"/>
          <w:marTop w:val="300"/>
          <w:marBottom w:val="0"/>
          <w:divBdr>
            <w:top w:val="none" w:sz="0" w:space="0" w:color="auto"/>
            <w:left w:val="none" w:sz="0" w:space="0" w:color="auto"/>
            <w:bottom w:val="none" w:sz="0" w:space="0" w:color="auto"/>
            <w:right w:val="none" w:sz="0" w:space="0" w:color="auto"/>
          </w:divBdr>
          <w:divsChild>
            <w:div w:id="330060082">
              <w:marLeft w:val="0"/>
              <w:marRight w:val="0"/>
              <w:marTop w:val="0"/>
              <w:marBottom w:val="0"/>
              <w:divBdr>
                <w:top w:val="none" w:sz="0" w:space="0" w:color="auto"/>
                <w:left w:val="none" w:sz="0" w:space="0" w:color="auto"/>
                <w:bottom w:val="none" w:sz="0" w:space="0" w:color="auto"/>
                <w:right w:val="none" w:sz="0" w:space="0" w:color="auto"/>
              </w:divBdr>
              <w:divsChild>
                <w:div w:id="413472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246626">
          <w:marLeft w:val="0"/>
          <w:marRight w:val="0"/>
          <w:marTop w:val="0"/>
          <w:marBottom w:val="0"/>
          <w:divBdr>
            <w:top w:val="none" w:sz="0" w:space="0" w:color="auto"/>
            <w:left w:val="none" w:sz="0" w:space="0" w:color="auto"/>
            <w:bottom w:val="none" w:sz="0" w:space="0" w:color="auto"/>
            <w:right w:val="none" w:sz="0" w:space="0" w:color="auto"/>
          </w:divBdr>
          <w:divsChild>
            <w:div w:id="217281164">
              <w:marLeft w:val="0"/>
              <w:marRight w:val="0"/>
              <w:marTop w:val="0"/>
              <w:marBottom w:val="0"/>
              <w:divBdr>
                <w:top w:val="none" w:sz="0" w:space="0" w:color="auto"/>
                <w:left w:val="none" w:sz="0" w:space="0" w:color="auto"/>
                <w:bottom w:val="none" w:sz="0" w:space="0" w:color="auto"/>
                <w:right w:val="none" w:sz="0" w:space="0" w:color="auto"/>
              </w:divBdr>
            </w:div>
          </w:divsChild>
        </w:div>
        <w:div w:id="308248261">
          <w:marLeft w:val="0"/>
          <w:marRight w:val="0"/>
          <w:marTop w:val="300"/>
          <w:marBottom w:val="0"/>
          <w:divBdr>
            <w:top w:val="none" w:sz="0" w:space="0" w:color="auto"/>
            <w:left w:val="none" w:sz="0" w:space="0" w:color="auto"/>
            <w:bottom w:val="none" w:sz="0" w:space="0" w:color="auto"/>
            <w:right w:val="none" w:sz="0" w:space="0" w:color="auto"/>
          </w:divBdr>
          <w:divsChild>
            <w:div w:id="21714477">
              <w:marLeft w:val="0"/>
              <w:marRight w:val="0"/>
              <w:marTop w:val="0"/>
              <w:marBottom w:val="0"/>
              <w:divBdr>
                <w:top w:val="none" w:sz="0" w:space="0" w:color="auto"/>
                <w:left w:val="none" w:sz="0" w:space="0" w:color="auto"/>
                <w:bottom w:val="none" w:sz="0" w:space="0" w:color="auto"/>
                <w:right w:val="none" w:sz="0" w:space="0" w:color="auto"/>
              </w:divBdr>
            </w:div>
          </w:divsChild>
        </w:div>
        <w:div w:id="308285027">
          <w:marLeft w:val="0"/>
          <w:marRight w:val="0"/>
          <w:marTop w:val="0"/>
          <w:marBottom w:val="0"/>
          <w:divBdr>
            <w:top w:val="none" w:sz="0" w:space="0" w:color="auto"/>
            <w:left w:val="none" w:sz="0" w:space="0" w:color="auto"/>
            <w:bottom w:val="none" w:sz="0" w:space="0" w:color="auto"/>
            <w:right w:val="none" w:sz="0" w:space="0" w:color="auto"/>
          </w:divBdr>
        </w:div>
        <w:div w:id="308285866">
          <w:marLeft w:val="0"/>
          <w:marRight w:val="0"/>
          <w:marTop w:val="0"/>
          <w:marBottom w:val="0"/>
          <w:divBdr>
            <w:top w:val="none" w:sz="0" w:space="0" w:color="auto"/>
            <w:left w:val="none" w:sz="0" w:space="0" w:color="auto"/>
            <w:bottom w:val="none" w:sz="0" w:space="0" w:color="auto"/>
            <w:right w:val="none" w:sz="0" w:space="0" w:color="auto"/>
          </w:divBdr>
        </w:div>
        <w:div w:id="308290159">
          <w:marLeft w:val="0"/>
          <w:marRight w:val="0"/>
          <w:marTop w:val="0"/>
          <w:marBottom w:val="0"/>
          <w:divBdr>
            <w:top w:val="none" w:sz="0" w:space="0" w:color="auto"/>
            <w:left w:val="none" w:sz="0" w:space="0" w:color="auto"/>
            <w:bottom w:val="none" w:sz="0" w:space="0" w:color="auto"/>
            <w:right w:val="none" w:sz="0" w:space="0" w:color="auto"/>
          </w:divBdr>
        </w:div>
        <w:div w:id="308291575">
          <w:marLeft w:val="0"/>
          <w:marRight w:val="0"/>
          <w:marTop w:val="300"/>
          <w:marBottom w:val="0"/>
          <w:divBdr>
            <w:top w:val="none" w:sz="0" w:space="0" w:color="auto"/>
            <w:left w:val="none" w:sz="0" w:space="0" w:color="auto"/>
            <w:bottom w:val="none" w:sz="0" w:space="0" w:color="auto"/>
            <w:right w:val="none" w:sz="0" w:space="0" w:color="auto"/>
          </w:divBdr>
        </w:div>
        <w:div w:id="308292463">
          <w:marLeft w:val="0"/>
          <w:marRight w:val="0"/>
          <w:marTop w:val="0"/>
          <w:marBottom w:val="0"/>
          <w:divBdr>
            <w:top w:val="none" w:sz="0" w:space="0" w:color="auto"/>
            <w:left w:val="none" w:sz="0" w:space="0" w:color="auto"/>
            <w:bottom w:val="none" w:sz="0" w:space="0" w:color="auto"/>
            <w:right w:val="none" w:sz="0" w:space="0" w:color="auto"/>
          </w:divBdr>
        </w:div>
        <w:div w:id="308363012">
          <w:marLeft w:val="0"/>
          <w:marRight w:val="0"/>
          <w:marTop w:val="0"/>
          <w:marBottom w:val="0"/>
          <w:divBdr>
            <w:top w:val="none" w:sz="0" w:space="0" w:color="auto"/>
            <w:left w:val="none" w:sz="0" w:space="0" w:color="auto"/>
            <w:bottom w:val="none" w:sz="0" w:space="0" w:color="auto"/>
            <w:right w:val="none" w:sz="0" w:space="0" w:color="auto"/>
          </w:divBdr>
        </w:div>
        <w:div w:id="308364090">
          <w:marLeft w:val="0"/>
          <w:marRight w:val="0"/>
          <w:marTop w:val="0"/>
          <w:marBottom w:val="0"/>
          <w:divBdr>
            <w:top w:val="none" w:sz="0" w:space="0" w:color="auto"/>
            <w:left w:val="none" w:sz="0" w:space="0" w:color="auto"/>
            <w:bottom w:val="none" w:sz="0" w:space="0" w:color="auto"/>
            <w:right w:val="none" w:sz="0" w:space="0" w:color="auto"/>
          </w:divBdr>
        </w:div>
        <w:div w:id="308365122">
          <w:marLeft w:val="0"/>
          <w:marRight w:val="0"/>
          <w:marTop w:val="300"/>
          <w:marBottom w:val="0"/>
          <w:divBdr>
            <w:top w:val="none" w:sz="0" w:space="0" w:color="auto"/>
            <w:left w:val="none" w:sz="0" w:space="0" w:color="auto"/>
            <w:bottom w:val="none" w:sz="0" w:space="0" w:color="auto"/>
            <w:right w:val="none" w:sz="0" w:space="0" w:color="auto"/>
          </w:divBdr>
          <w:divsChild>
            <w:div w:id="397828090">
              <w:marLeft w:val="0"/>
              <w:marRight w:val="0"/>
              <w:marTop w:val="0"/>
              <w:marBottom w:val="0"/>
              <w:divBdr>
                <w:top w:val="none" w:sz="0" w:space="0" w:color="auto"/>
                <w:left w:val="none" w:sz="0" w:space="0" w:color="auto"/>
                <w:bottom w:val="none" w:sz="0" w:space="0" w:color="auto"/>
                <w:right w:val="none" w:sz="0" w:space="0" w:color="auto"/>
              </w:divBdr>
              <w:divsChild>
                <w:div w:id="3038512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436824">
          <w:marLeft w:val="0"/>
          <w:marRight w:val="0"/>
          <w:marTop w:val="0"/>
          <w:marBottom w:val="0"/>
          <w:divBdr>
            <w:top w:val="none" w:sz="0" w:space="0" w:color="auto"/>
            <w:left w:val="none" w:sz="0" w:space="0" w:color="auto"/>
            <w:bottom w:val="none" w:sz="0" w:space="0" w:color="auto"/>
            <w:right w:val="none" w:sz="0" w:space="0" w:color="auto"/>
          </w:divBdr>
        </w:div>
        <w:div w:id="308437305">
          <w:marLeft w:val="0"/>
          <w:marRight w:val="0"/>
          <w:marTop w:val="0"/>
          <w:marBottom w:val="0"/>
          <w:divBdr>
            <w:top w:val="none" w:sz="0" w:space="0" w:color="auto"/>
            <w:left w:val="none" w:sz="0" w:space="0" w:color="auto"/>
            <w:bottom w:val="none" w:sz="0" w:space="0" w:color="auto"/>
            <w:right w:val="none" w:sz="0" w:space="0" w:color="auto"/>
          </w:divBdr>
        </w:div>
        <w:div w:id="308438114">
          <w:marLeft w:val="0"/>
          <w:marRight w:val="0"/>
          <w:marTop w:val="0"/>
          <w:marBottom w:val="0"/>
          <w:divBdr>
            <w:top w:val="none" w:sz="0" w:space="0" w:color="auto"/>
            <w:left w:val="none" w:sz="0" w:space="0" w:color="auto"/>
            <w:bottom w:val="none" w:sz="0" w:space="0" w:color="auto"/>
            <w:right w:val="none" w:sz="0" w:space="0" w:color="auto"/>
          </w:divBdr>
        </w:div>
        <w:div w:id="308440243">
          <w:marLeft w:val="0"/>
          <w:marRight w:val="0"/>
          <w:marTop w:val="0"/>
          <w:marBottom w:val="0"/>
          <w:divBdr>
            <w:top w:val="none" w:sz="0" w:space="0" w:color="auto"/>
            <w:left w:val="none" w:sz="0" w:space="0" w:color="auto"/>
            <w:bottom w:val="none" w:sz="0" w:space="0" w:color="auto"/>
            <w:right w:val="none" w:sz="0" w:space="0" w:color="auto"/>
          </w:divBdr>
        </w:div>
        <w:div w:id="308440570">
          <w:marLeft w:val="0"/>
          <w:marRight w:val="0"/>
          <w:marTop w:val="0"/>
          <w:marBottom w:val="360"/>
          <w:divBdr>
            <w:top w:val="none" w:sz="0" w:space="0" w:color="auto"/>
            <w:left w:val="none" w:sz="0" w:space="0" w:color="auto"/>
            <w:bottom w:val="none" w:sz="0" w:space="0" w:color="auto"/>
            <w:right w:val="none" w:sz="0" w:space="0" w:color="auto"/>
          </w:divBdr>
        </w:div>
        <w:div w:id="308441108">
          <w:marLeft w:val="0"/>
          <w:marRight w:val="0"/>
          <w:marTop w:val="0"/>
          <w:marBottom w:val="300"/>
          <w:divBdr>
            <w:top w:val="single" w:sz="6" w:space="15" w:color="EDEDED"/>
            <w:left w:val="single" w:sz="6" w:space="15" w:color="EDEDED"/>
            <w:bottom w:val="single" w:sz="6" w:space="15" w:color="EDEDED"/>
            <w:right w:val="single" w:sz="6" w:space="15" w:color="EDEDED"/>
          </w:divBdr>
        </w:div>
        <w:div w:id="308441631">
          <w:marLeft w:val="0"/>
          <w:marRight w:val="0"/>
          <w:marTop w:val="0"/>
          <w:marBottom w:val="0"/>
          <w:divBdr>
            <w:top w:val="none" w:sz="0" w:space="0" w:color="auto"/>
            <w:left w:val="none" w:sz="0" w:space="0" w:color="auto"/>
            <w:bottom w:val="none" w:sz="0" w:space="0" w:color="auto"/>
            <w:right w:val="none" w:sz="0" w:space="0" w:color="auto"/>
          </w:divBdr>
        </w:div>
        <w:div w:id="308442399">
          <w:marLeft w:val="0"/>
          <w:marRight w:val="0"/>
          <w:marTop w:val="0"/>
          <w:marBottom w:val="0"/>
          <w:divBdr>
            <w:top w:val="none" w:sz="0" w:space="0" w:color="auto"/>
            <w:left w:val="none" w:sz="0" w:space="0" w:color="auto"/>
            <w:bottom w:val="none" w:sz="0" w:space="0" w:color="auto"/>
            <w:right w:val="none" w:sz="0" w:space="0" w:color="auto"/>
          </w:divBdr>
        </w:div>
        <w:div w:id="308478571">
          <w:marLeft w:val="0"/>
          <w:marRight w:val="0"/>
          <w:marTop w:val="0"/>
          <w:marBottom w:val="300"/>
          <w:divBdr>
            <w:top w:val="single" w:sz="6" w:space="15" w:color="EDEDED"/>
            <w:left w:val="single" w:sz="6" w:space="15" w:color="EDEDED"/>
            <w:bottom w:val="single" w:sz="6" w:space="15" w:color="EDEDED"/>
            <w:right w:val="single" w:sz="6" w:space="15" w:color="EDEDED"/>
          </w:divBdr>
        </w:div>
        <w:div w:id="308486253">
          <w:marLeft w:val="0"/>
          <w:marRight w:val="0"/>
          <w:marTop w:val="0"/>
          <w:marBottom w:val="0"/>
          <w:divBdr>
            <w:top w:val="none" w:sz="0" w:space="0" w:color="auto"/>
            <w:left w:val="none" w:sz="0" w:space="0" w:color="auto"/>
            <w:bottom w:val="none" w:sz="0" w:space="0" w:color="auto"/>
            <w:right w:val="none" w:sz="0" w:space="0" w:color="auto"/>
          </w:divBdr>
        </w:div>
        <w:div w:id="308557189">
          <w:marLeft w:val="0"/>
          <w:marRight w:val="0"/>
          <w:marTop w:val="0"/>
          <w:marBottom w:val="0"/>
          <w:divBdr>
            <w:top w:val="none" w:sz="0" w:space="0" w:color="auto"/>
            <w:left w:val="none" w:sz="0" w:space="0" w:color="auto"/>
            <w:bottom w:val="none" w:sz="0" w:space="0" w:color="auto"/>
            <w:right w:val="none" w:sz="0" w:space="0" w:color="auto"/>
          </w:divBdr>
        </w:div>
        <w:div w:id="308558006">
          <w:marLeft w:val="0"/>
          <w:marRight w:val="0"/>
          <w:marTop w:val="0"/>
          <w:marBottom w:val="0"/>
          <w:divBdr>
            <w:top w:val="none" w:sz="0" w:space="0" w:color="auto"/>
            <w:left w:val="none" w:sz="0" w:space="0" w:color="auto"/>
            <w:bottom w:val="none" w:sz="0" w:space="0" w:color="auto"/>
            <w:right w:val="none" w:sz="0" w:space="0" w:color="auto"/>
          </w:divBdr>
        </w:div>
        <w:div w:id="308559044">
          <w:marLeft w:val="0"/>
          <w:marRight w:val="0"/>
          <w:marTop w:val="0"/>
          <w:marBottom w:val="300"/>
          <w:divBdr>
            <w:top w:val="single" w:sz="6" w:space="15" w:color="EDEDED"/>
            <w:left w:val="single" w:sz="6" w:space="15" w:color="EDEDED"/>
            <w:bottom w:val="single" w:sz="6" w:space="15" w:color="EDEDED"/>
            <w:right w:val="single" w:sz="6" w:space="15" w:color="EDEDED"/>
          </w:divBdr>
        </w:div>
        <w:div w:id="308559373">
          <w:marLeft w:val="0"/>
          <w:marRight w:val="0"/>
          <w:marTop w:val="0"/>
          <w:marBottom w:val="0"/>
          <w:divBdr>
            <w:top w:val="none" w:sz="0" w:space="0" w:color="auto"/>
            <w:left w:val="none" w:sz="0" w:space="0" w:color="auto"/>
            <w:bottom w:val="none" w:sz="0" w:space="0" w:color="auto"/>
            <w:right w:val="none" w:sz="0" w:space="0" w:color="auto"/>
          </w:divBdr>
          <w:divsChild>
            <w:div w:id="18629584">
              <w:marLeft w:val="0"/>
              <w:marRight w:val="0"/>
              <w:marTop w:val="0"/>
              <w:marBottom w:val="0"/>
              <w:divBdr>
                <w:top w:val="none" w:sz="0" w:space="0" w:color="auto"/>
                <w:left w:val="none" w:sz="0" w:space="0" w:color="auto"/>
                <w:bottom w:val="none" w:sz="0" w:space="0" w:color="auto"/>
                <w:right w:val="none" w:sz="0" w:space="0" w:color="auto"/>
              </w:divBdr>
            </w:div>
          </w:divsChild>
        </w:div>
        <w:div w:id="308562578">
          <w:marLeft w:val="0"/>
          <w:marRight w:val="0"/>
          <w:marTop w:val="300"/>
          <w:marBottom w:val="0"/>
          <w:divBdr>
            <w:top w:val="none" w:sz="0" w:space="0" w:color="auto"/>
            <w:left w:val="none" w:sz="0" w:space="0" w:color="auto"/>
            <w:bottom w:val="none" w:sz="0" w:space="0" w:color="auto"/>
            <w:right w:val="none" w:sz="0" w:space="0" w:color="auto"/>
          </w:divBdr>
        </w:div>
        <w:div w:id="308631399">
          <w:marLeft w:val="0"/>
          <w:marRight w:val="0"/>
          <w:marTop w:val="0"/>
          <w:marBottom w:val="0"/>
          <w:divBdr>
            <w:top w:val="none" w:sz="0" w:space="0" w:color="auto"/>
            <w:left w:val="none" w:sz="0" w:space="0" w:color="auto"/>
            <w:bottom w:val="none" w:sz="0" w:space="0" w:color="auto"/>
            <w:right w:val="none" w:sz="0" w:space="0" w:color="auto"/>
          </w:divBdr>
        </w:div>
        <w:div w:id="308631611">
          <w:marLeft w:val="0"/>
          <w:marRight w:val="0"/>
          <w:marTop w:val="0"/>
          <w:marBottom w:val="300"/>
          <w:divBdr>
            <w:top w:val="single" w:sz="6" w:space="15" w:color="EDEDED"/>
            <w:left w:val="single" w:sz="6" w:space="15" w:color="EDEDED"/>
            <w:bottom w:val="single" w:sz="6" w:space="15" w:color="EDEDED"/>
            <w:right w:val="single" w:sz="6" w:space="15" w:color="EDEDED"/>
          </w:divBdr>
        </w:div>
        <w:div w:id="308635671">
          <w:marLeft w:val="0"/>
          <w:marRight w:val="0"/>
          <w:marTop w:val="0"/>
          <w:marBottom w:val="300"/>
          <w:divBdr>
            <w:top w:val="single" w:sz="6" w:space="15" w:color="EDEDED"/>
            <w:left w:val="single" w:sz="6" w:space="15" w:color="EDEDED"/>
            <w:bottom w:val="single" w:sz="6" w:space="15" w:color="EDEDED"/>
            <w:right w:val="single" w:sz="6" w:space="15" w:color="EDEDED"/>
          </w:divBdr>
        </w:div>
        <w:div w:id="308676392">
          <w:marLeft w:val="0"/>
          <w:marRight w:val="0"/>
          <w:marTop w:val="0"/>
          <w:marBottom w:val="300"/>
          <w:divBdr>
            <w:top w:val="single" w:sz="6" w:space="15" w:color="EDEDED"/>
            <w:left w:val="single" w:sz="6" w:space="15" w:color="EDEDED"/>
            <w:bottom w:val="single" w:sz="6" w:space="15" w:color="EDEDED"/>
            <w:right w:val="single" w:sz="6" w:space="15" w:color="EDEDED"/>
          </w:divBdr>
        </w:div>
        <w:div w:id="308679012">
          <w:marLeft w:val="0"/>
          <w:marRight w:val="0"/>
          <w:marTop w:val="0"/>
          <w:marBottom w:val="0"/>
          <w:divBdr>
            <w:top w:val="none" w:sz="0" w:space="0" w:color="auto"/>
            <w:left w:val="none" w:sz="0" w:space="0" w:color="auto"/>
            <w:bottom w:val="none" w:sz="0" w:space="0" w:color="auto"/>
            <w:right w:val="none" w:sz="0" w:space="0" w:color="auto"/>
          </w:divBdr>
        </w:div>
        <w:div w:id="308679873">
          <w:marLeft w:val="0"/>
          <w:marRight w:val="0"/>
          <w:marTop w:val="0"/>
          <w:marBottom w:val="0"/>
          <w:divBdr>
            <w:top w:val="none" w:sz="0" w:space="0" w:color="auto"/>
            <w:left w:val="none" w:sz="0" w:space="0" w:color="auto"/>
            <w:bottom w:val="none" w:sz="0" w:space="0" w:color="auto"/>
            <w:right w:val="none" w:sz="0" w:space="0" w:color="auto"/>
          </w:divBdr>
        </w:div>
        <w:div w:id="308754727">
          <w:marLeft w:val="0"/>
          <w:marRight w:val="0"/>
          <w:marTop w:val="0"/>
          <w:marBottom w:val="0"/>
          <w:divBdr>
            <w:top w:val="none" w:sz="0" w:space="0" w:color="auto"/>
            <w:left w:val="none" w:sz="0" w:space="0" w:color="auto"/>
            <w:bottom w:val="none" w:sz="0" w:space="0" w:color="auto"/>
            <w:right w:val="none" w:sz="0" w:space="0" w:color="auto"/>
          </w:divBdr>
        </w:div>
        <w:div w:id="308756016">
          <w:marLeft w:val="0"/>
          <w:marRight w:val="0"/>
          <w:marTop w:val="300"/>
          <w:marBottom w:val="0"/>
          <w:divBdr>
            <w:top w:val="none" w:sz="0" w:space="0" w:color="auto"/>
            <w:left w:val="none" w:sz="0" w:space="0" w:color="auto"/>
            <w:bottom w:val="none" w:sz="0" w:space="0" w:color="auto"/>
            <w:right w:val="none" w:sz="0" w:space="0" w:color="auto"/>
          </w:divBdr>
        </w:div>
        <w:div w:id="308823045">
          <w:marLeft w:val="0"/>
          <w:marRight w:val="0"/>
          <w:marTop w:val="300"/>
          <w:marBottom w:val="0"/>
          <w:divBdr>
            <w:top w:val="none" w:sz="0" w:space="0" w:color="auto"/>
            <w:left w:val="none" w:sz="0" w:space="0" w:color="auto"/>
            <w:bottom w:val="none" w:sz="0" w:space="0" w:color="auto"/>
            <w:right w:val="none" w:sz="0" w:space="0" w:color="auto"/>
          </w:divBdr>
        </w:div>
        <w:div w:id="308823308">
          <w:marLeft w:val="0"/>
          <w:marRight w:val="0"/>
          <w:marTop w:val="0"/>
          <w:marBottom w:val="0"/>
          <w:divBdr>
            <w:top w:val="none" w:sz="0" w:space="0" w:color="auto"/>
            <w:left w:val="none" w:sz="0" w:space="0" w:color="auto"/>
            <w:bottom w:val="none" w:sz="0" w:space="0" w:color="auto"/>
            <w:right w:val="none" w:sz="0" w:space="0" w:color="auto"/>
          </w:divBdr>
        </w:div>
        <w:div w:id="308826901">
          <w:marLeft w:val="0"/>
          <w:marRight w:val="0"/>
          <w:marTop w:val="0"/>
          <w:marBottom w:val="0"/>
          <w:divBdr>
            <w:top w:val="none" w:sz="0" w:space="0" w:color="auto"/>
            <w:left w:val="none" w:sz="0" w:space="0" w:color="auto"/>
            <w:bottom w:val="none" w:sz="0" w:space="0" w:color="auto"/>
            <w:right w:val="none" w:sz="0" w:space="0" w:color="auto"/>
          </w:divBdr>
        </w:div>
        <w:div w:id="308827032">
          <w:marLeft w:val="0"/>
          <w:marRight w:val="0"/>
          <w:marTop w:val="0"/>
          <w:marBottom w:val="0"/>
          <w:divBdr>
            <w:top w:val="none" w:sz="0" w:space="0" w:color="auto"/>
            <w:left w:val="none" w:sz="0" w:space="0" w:color="auto"/>
            <w:bottom w:val="none" w:sz="0" w:space="0" w:color="auto"/>
            <w:right w:val="none" w:sz="0" w:space="0" w:color="auto"/>
          </w:divBdr>
        </w:div>
        <w:div w:id="308827447">
          <w:marLeft w:val="0"/>
          <w:marRight w:val="0"/>
          <w:marTop w:val="0"/>
          <w:marBottom w:val="0"/>
          <w:divBdr>
            <w:top w:val="none" w:sz="0" w:space="0" w:color="auto"/>
            <w:left w:val="none" w:sz="0" w:space="0" w:color="auto"/>
            <w:bottom w:val="none" w:sz="0" w:space="0" w:color="auto"/>
            <w:right w:val="none" w:sz="0" w:space="0" w:color="auto"/>
          </w:divBdr>
        </w:div>
        <w:div w:id="308900088">
          <w:marLeft w:val="0"/>
          <w:marRight w:val="0"/>
          <w:marTop w:val="0"/>
          <w:marBottom w:val="0"/>
          <w:divBdr>
            <w:top w:val="none" w:sz="0" w:space="0" w:color="auto"/>
            <w:left w:val="none" w:sz="0" w:space="0" w:color="auto"/>
            <w:bottom w:val="none" w:sz="0" w:space="0" w:color="auto"/>
            <w:right w:val="none" w:sz="0" w:space="0" w:color="auto"/>
          </w:divBdr>
        </w:div>
        <w:div w:id="308942826">
          <w:marLeft w:val="0"/>
          <w:marRight w:val="0"/>
          <w:marTop w:val="0"/>
          <w:marBottom w:val="0"/>
          <w:divBdr>
            <w:top w:val="none" w:sz="0" w:space="0" w:color="auto"/>
            <w:left w:val="none" w:sz="0" w:space="0" w:color="auto"/>
            <w:bottom w:val="none" w:sz="0" w:space="0" w:color="auto"/>
            <w:right w:val="none" w:sz="0" w:space="0" w:color="auto"/>
          </w:divBdr>
        </w:div>
        <w:div w:id="308943962">
          <w:marLeft w:val="0"/>
          <w:marRight w:val="0"/>
          <w:marTop w:val="0"/>
          <w:marBottom w:val="0"/>
          <w:divBdr>
            <w:top w:val="none" w:sz="0" w:space="0" w:color="auto"/>
            <w:left w:val="none" w:sz="0" w:space="0" w:color="auto"/>
            <w:bottom w:val="none" w:sz="0" w:space="0" w:color="auto"/>
            <w:right w:val="none" w:sz="0" w:space="0" w:color="auto"/>
          </w:divBdr>
        </w:div>
        <w:div w:id="308945855">
          <w:marLeft w:val="0"/>
          <w:marRight w:val="0"/>
          <w:marTop w:val="0"/>
          <w:marBottom w:val="0"/>
          <w:divBdr>
            <w:top w:val="none" w:sz="0" w:space="0" w:color="auto"/>
            <w:left w:val="none" w:sz="0" w:space="0" w:color="auto"/>
            <w:bottom w:val="none" w:sz="0" w:space="0" w:color="auto"/>
            <w:right w:val="none" w:sz="0" w:space="0" w:color="auto"/>
          </w:divBdr>
        </w:div>
        <w:div w:id="309016159">
          <w:marLeft w:val="0"/>
          <w:marRight w:val="0"/>
          <w:marTop w:val="0"/>
          <w:marBottom w:val="0"/>
          <w:divBdr>
            <w:top w:val="none" w:sz="0" w:space="0" w:color="auto"/>
            <w:left w:val="none" w:sz="0" w:space="0" w:color="auto"/>
            <w:bottom w:val="none" w:sz="0" w:space="0" w:color="auto"/>
            <w:right w:val="none" w:sz="0" w:space="0" w:color="auto"/>
          </w:divBdr>
        </w:div>
        <w:div w:id="309017678">
          <w:marLeft w:val="0"/>
          <w:marRight w:val="0"/>
          <w:marTop w:val="0"/>
          <w:marBottom w:val="0"/>
          <w:divBdr>
            <w:top w:val="none" w:sz="0" w:space="0" w:color="auto"/>
            <w:left w:val="none" w:sz="0" w:space="0" w:color="auto"/>
            <w:bottom w:val="none" w:sz="0" w:space="0" w:color="auto"/>
            <w:right w:val="none" w:sz="0" w:space="0" w:color="auto"/>
          </w:divBdr>
        </w:div>
        <w:div w:id="309018654">
          <w:marLeft w:val="0"/>
          <w:marRight w:val="0"/>
          <w:marTop w:val="0"/>
          <w:marBottom w:val="0"/>
          <w:divBdr>
            <w:top w:val="none" w:sz="0" w:space="0" w:color="auto"/>
            <w:left w:val="none" w:sz="0" w:space="0" w:color="auto"/>
            <w:bottom w:val="none" w:sz="0" w:space="0" w:color="auto"/>
            <w:right w:val="none" w:sz="0" w:space="0" w:color="auto"/>
          </w:divBdr>
        </w:div>
        <w:div w:id="309021595">
          <w:marLeft w:val="0"/>
          <w:marRight w:val="0"/>
          <w:marTop w:val="0"/>
          <w:marBottom w:val="0"/>
          <w:divBdr>
            <w:top w:val="none" w:sz="0" w:space="0" w:color="auto"/>
            <w:left w:val="none" w:sz="0" w:space="0" w:color="auto"/>
            <w:bottom w:val="none" w:sz="0" w:space="0" w:color="auto"/>
            <w:right w:val="none" w:sz="0" w:space="0" w:color="auto"/>
          </w:divBdr>
        </w:div>
        <w:div w:id="309091752">
          <w:marLeft w:val="0"/>
          <w:marRight w:val="0"/>
          <w:marTop w:val="0"/>
          <w:marBottom w:val="300"/>
          <w:divBdr>
            <w:top w:val="single" w:sz="6" w:space="15" w:color="EDEDED"/>
            <w:left w:val="single" w:sz="6" w:space="15" w:color="EDEDED"/>
            <w:bottom w:val="single" w:sz="6" w:space="15" w:color="EDEDED"/>
            <w:right w:val="single" w:sz="6" w:space="15" w:color="EDEDED"/>
          </w:divBdr>
        </w:div>
        <w:div w:id="309092117">
          <w:marLeft w:val="0"/>
          <w:marRight w:val="0"/>
          <w:marTop w:val="300"/>
          <w:marBottom w:val="0"/>
          <w:divBdr>
            <w:top w:val="none" w:sz="0" w:space="0" w:color="auto"/>
            <w:left w:val="none" w:sz="0" w:space="0" w:color="auto"/>
            <w:bottom w:val="none" w:sz="0" w:space="0" w:color="auto"/>
            <w:right w:val="none" w:sz="0" w:space="0" w:color="auto"/>
          </w:divBdr>
          <w:divsChild>
            <w:div w:id="175389570">
              <w:marLeft w:val="0"/>
              <w:marRight w:val="0"/>
              <w:marTop w:val="0"/>
              <w:marBottom w:val="0"/>
              <w:divBdr>
                <w:top w:val="none" w:sz="0" w:space="0" w:color="auto"/>
                <w:left w:val="none" w:sz="0" w:space="0" w:color="auto"/>
                <w:bottom w:val="none" w:sz="0" w:space="0" w:color="auto"/>
                <w:right w:val="none" w:sz="0" w:space="0" w:color="auto"/>
              </w:divBdr>
            </w:div>
          </w:divsChild>
        </w:div>
        <w:div w:id="309092551">
          <w:marLeft w:val="0"/>
          <w:marRight w:val="0"/>
          <w:marTop w:val="0"/>
          <w:marBottom w:val="0"/>
          <w:divBdr>
            <w:top w:val="none" w:sz="0" w:space="0" w:color="auto"/>
            <w:left w:val="none" w:sz="0" w:space="0" w:color="auto"/>
            <w:bottom w:val="none" w:sz="0" w:space="0" w:color="auto"/>
            <w:right w:val="none" w:sz="0" w:space="0" w:color="auto"/>
          </w:divBdr>
        </w:div>
        <w:div w:id="309093985">
          <w:marLeft w:val="0"/>
          <w:marRight w:val="0"/>
          <w:marTop w:val="0"/>
          <w:marBottom w:val="0"/>
          <w:divBdr>
            <w:top w:val="none" w:sz="0" w:space="0" w:color="auto"/>
            <w:left w:val="none" w:sz="0" w:space="0" w:color="auto"/>
            <w:bottom w:val="none" w:sz="0" w:space="0" w:color="auto"/>
            <w:right w:val="none" w:sz="0" w:space="0" w:color="auto"/>
          </w:divBdr>
          <w:divsChild>
            <w:div w:id="279580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094102">
          <w:marLeft w:val="0"/>
          <w:marRight w:val="0"/>
          <w:marTop w:val="0"/>
          <w:marBottom w:val="0"/>
          <w:divBdr>
            <w:top w:val="none" w:sz="0" w:space="0" w:color="auto"/>
            <w:left w:val="none" w:sz="0" w:space="0" w:color="auto"/>
            <w:bottom w:val="none" w:sz="0" w:space="0" w:color="auto"/>
            <w:right w:val="none" w:sz="0" w:space="0" w:color="auto"/>
          </w:divBdr>
        </w:div>
        <w:div w:id="309094645">
          <w:marLeft w:val="0"/>
          <w:marRight w:val="0"/>
          <w:marTop w:val="0"/>
          <w:marBottom w:val="0"/>
          <w:divBdr>
            <w:top w:val="none" w:sz="0" w:space="0" w:color="auto"/>
            <w:left w:val="none" w:sz="0" w:space="0" w:color="auto"/>
            <w:bottom w:val="none" w:sz="0" w:space="0" w:color="auto"/>
            <w:right w:val="none" w:sz="0" w:space="0" w:color="auto"/>
          </w:divBdr>
        </w:div>
        <w:div w:id="309095523">
          <w:marLeft w:val="0"/>
          <w:marRight w:val="0"/>
          <w:marTop w:val="0"/>
          <w:marBottom w:val="0"/>
          <w:divBdr>
            <w:top w:val="none" w:sz="0" w:space="0" w:color="auto"/>
            <w:left w:val="none" w:sz="0" w:space="0" w:color="auto"/>
            <w:bottom w:val="none" w:sz="0" w:space="0" w:color="auto"/>
            <w:right w:val="none" w:sz="0" w:space="0" w:color="auto"/>
          </w:divBdr>
        </w:div>
        <w:div w:id="309096474">
          <w:marLeft w:val="0"/>
          <w:marRight w:val="0"/>
          <w:marTop w:val="0"/>
          <w:marBottom w:val="0"/>
          <w:divBdr>
            <w:top w:val="none" w:sz="0" w:space="0" w:color="auto"/>
            <w:left w:val="none" w:sz="0" w:space="0" w:color="auto"/>
            <w:bottom w:val="none" w:sz="0" w:space="0" w:color="auto"/>
            <w:right w:val="none" w:sz="0" w:space="0" w:color="auto"/>
          </w:divBdr>
        </w:div>
        <w:div w:id="309100467">
          <w:marLeft w:val="0"/>
          <w:marRight w:val="0"/>
          <w:marTop w:val="0"/>
          <w:marBottom w:val="0"/>
          <w:divBdr>
            <w:top w:val="none" w:sz="0" w:space="0" w:color="auto"/>
            <w:left w:val="none" w:sz="0" w:space="0" w:color="auto"/>
            <w:bottom w:val="none" w:sz="0" w:space="0" w:color="auto"/>
            <w:right w:val="none" w:sz="0" w:space="0" w:color="auto"/>
          </w:divBdr>
        </w:div>
        <w:div w:id="309137253">
          <w:marLeft w:val="0"/>
          <w:marRight w:val="0"/>
          <w:marTop w:val="0"/>
          <w:marBottom w:val="0"/>
          <w:divBdr>
            <w:top w:val="none" w:sz="0" w:space="0" w:color="auto"/>
            <w:left w:val="none" w:sz="0" w:space="0" w:color="auto"/>
            <w:bottom w:val="none" w:sz="0" w:space="0" w:color="auto"/>
            <w:right w:val="none" w:sz="0" w:space="0" w:color="auto"/>
          </w:divBdr>
        </w:div>
        <w:div w:id="309138268">
          <w:marLeft w:val="0"/>
          <w:marRight w:val="0"/>
          <w:marTop w:val="0"/>
          <w:marBottom w:val="0"/>
          <w:divBdr>
            <w:top w:val="none" w:sz="0" w:space="0" w:color="auto"/>
            <w:left w:val="none" w:sz="0" w:space="0" w:color="auto"/>
            <w:bottom w:val="none" w:sz="0" w:space="0" w:color="auto"/>
            <w:right w:val="none" w:sz="0" w:space="0" w:color="auto"/>
          </w:divBdr>
          <w:divsChild>
            <w:div w:id="414670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138892">
          <w:marLeft w:val="0"/>
          <w:marRight w:val="0"/>
          <w:marTop w:val="0"/>
          <w:marBottom w:val="0"/>
          <w:divBdr>
            <w:top w:val="none" w:sz="0" w:space="0" w:color="auto"/>
            <w:left w:val="none" w:sz="0" w:space="0" w:color="auto"/>
            <w:bottom w:val="none" w:sz="0" w:space="0" w:color="auto"/>
            <w:right w:val="none" w:sz="0" w:space="0" w:color="auto"/>
          </w:divBdr>
        </w:div>
        <w:div w:id="309139567">
          <w:marLeft w:val="0"/>
          <w:marRight w:val="0"/>
          <w:marTop w:val="0"/>
          <w:marBottom w:val="0"/>
          <w:divBdr>
            <w:top w:val="none" w:sz="0" w:space="0" w:color="auto"/>
            <w:left w:val="none" w:sz="0" w:space="0" w:color="auto"/>
            <w:bottom w:val="none" w:sz="0" w:space="0" w:color="auto"/>
            <w:right w:val="none" w:sz="0" w:space="0" w:color="auto"/>
          </w:divBdr>
        </w:div>
        <w:div w:id="309139583">
          <w:marLeft w:val="0"/>
          <w:marRight w:val="0"/>
          <w:marTop w:val="0"/>
          <w:marBottom w:val="0"/>
          <w:divBdr>
            <w:top w:val="none" w:sz="0" w:space="0" w:color="auto"/>
            <w:left w:val="none" w:sz="0" w:space="0" w:color="auto"/>
            <w:bottom w:val="none" w:sz="0" w:space="0" w:color="auto"/>
            <w:right w:val="none" w:sz="0" w:space="0" w:color="auto"/>
          </w:divBdr>
        </w:div>
        <w:div w:id="309210443">
          <w:marLeft w:val="0"/>
          <w:marRight w:val="0"/>
          <w:marTop w:val="0"/>
          <w:marBottom w:val="0"/>
          <w:divBdr>
            <w:top w:val="none" w:sz="0" w:space="0" w:color="auto"/>
            <w:left w:val="none" w:sz="0" w:space="0" w:color="auto"/>
            <w:bottom w:val="none" w:sz="0" w:space="0" w:color="auto"/>
            <w:right w:val="none" w:sz="0" w:space="0" w:color="auto"/>
          </w:divBdr>
          <w:divsChild>
            <w:div w:id="397019330">
              <w:marLeft w:val="0"/>
              <w:marRight w:val="0"/>
              <w:marTop w:val="0"/>
              <w:marBottom w:val="0"/>
              <w:divBdr>
                <w:top w:val="none" w:sz="0" w:space="0" w:color="auto"/>
                <w:left w:val="none" w:sz="0" w:space="0" w:color="auto"/>
                <w:bottom w:val="none" w:sz="0" w:space="0" w:color="auto"/>
                <w:right w:val="none" w:sz="0" w:space="0" w:color="auto"/>
              </w:divBdr>
            </w:div>
          </w:divsChild>
        </w:div>
        <w:div w:id="309213356">
          <w:marLeft w:val="0"/>
          <w:marRight w:val="0"/>
          <w:marTop w:val="0"/>
          <w:marBottom w:val="0"/>
          <w:divBdr>
            <w:top w:val="none" w:sz="0" w:space="0" w:color="auto"/>
            <w:left w:val="none" w:sz="0" w:space="0" w:color="auto"/>
            <w:bottom w:val="none" w:sz="0" w:space="0" w:color="auto"/>
            <w:right w:val="none" w:sz="0" w:space="0" w:color="auto"/>
          </w:divBdr>
        </w:div>
        <w:div w:id="309215384">
          <w:marLeft w:val="0"/>
          <w:marRight w:val="0"/>
          <w:marTop w:val="0"/>
          <w:marBottom w:val="0"/>
          <w:divBdr>
            <w:top w:val="none" w:sz="0" w:space="0" w:color="auto"/>
            <w:left w:val="none" w:sz="0" w:space="0" w:color="auto"/>
            <w:bottom w:val="none" w:sz="0" w:space="0" w:color="auto"/>
            <w:right w:val="none" w:sz="0" w:space="0" w:color="auto"/>
          </w:divBdr>
        </w:div>
        <w:div w:id="309215951">
          <w:marLeft w:val="0"/>
          <w:marRight w:val="0"/>
          <w:marTop w:val="0"/>
          <w:marBottom w:val="0"/>
          <w:divBdr>
            <w:top w:val="none" w:sz="0" w:space="0" w:color="auto"/>
            <w:left w:val="none" w:sz="0" w:space="0" w:color="auto"/>
            <w:bottom w:val="none" w:sz="0" w:space="0" w:color="auto"/>
            <w:right w:val="none" w:sz="0" w:space="0" w:color="auto"/>
          </w:divBdr>
        </w:div>
        <w:div w:id="309218334">
          <w:marLeft w:val="0"/>
          <w:marRight w:val="0"/>
          <w:marTop w:val="0"/>
          <w:marBottom w:val="0"/>
          <w:divBdr>
            <w:top w:val="none" w:sz="0" w:space="0" w:color="auto"/>
            <w:left w:val="none" w:sz="0" w:space="0" w:color="auto"/>
            <w:bottom w:val="none" w:sz="0" w:space="0" w:color="auto"/>
            <w:right w:val="none" w:sz="0" w:space="0" w:color="auto"/>
          </w:divBdr>
        </w:div>
        <w:div w:id="309284846">
          <w:marLeft w:val="0"/>
          <w:marRight w:val="0"/>
          <w:marTop w:val="0"/>
          <w:marBottom w:val="0"/>
          <w:divBdr>
            <w:top w:val="none" w:sz="0" w:space="0" w:color="auto"/>
            <w:left w:val="none" w:sz="0" w:space="0" w:color="auto"/>
            <w:bottom w:val="none" w:sz="0" w:space="0" w:color="auto"/>
            <w:right w:val="none" w:sz="0" w:space="0" w:color="auto"/>
          </w:divBdr>
        </w:div>
        <w:div w:id="309290704">
          <w:marLeft w:val="0"/>
          <w:marRight w:val="0"/>
          <w:marTop w:val="0"/>
          <w:marBottom w:val="0"/>
          <w:divBdr>
            <w:top w:val="none" w:sz="0" w:space="0" w:color="auto"/>
            <w:left w:val="none" w:sz="0" w:space="0" w:color="auto"/>
            <w:bottom w:val="none" w:sz="0" w:space="0" w:color="auto"/>
            <w:right w:val="none" w:sz="0" w:space="0" w:color="auto"/>
          </w:divBdr>
          <w:divsChild>
            <w:div w:id="215513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362561">
          <w:marLeft w:val="0"/>
          <w:marRight w:val="0"/>
          <w:marTop w:val="0"/>
          <w:marBottom w:val="0"/>
          <w:divBdr>
            <w:top w:val="none" w:sz="0" w:space="0" w:color="auto"/>
            <w:left w:val="none" w:sz="0" w:space="0" w:color="auto"/>
            <w:bottom w:val="none" w:sz="0" w:space="0" w:color="auto"/>
            <w:right w:val="none" w:sz="0" w:space="0" w:color="auto"/>
          </w:divBdr>
        </w:div>
        <w:div w:id="309362617">
          <w:marLeft w:val="0"/>
          <w:marRight w:val="0"/>
          <w:marTop w:val="0"/>
          <w:marBottom w:val="0"/>
          <w:divBdr>
            <w:top w:val="none" w:sz="0" w:space="0" w:color="auto"/>
            <w:left w:val="none" w:sz="0" w:space="0" w:color="auto"/>
            <w:bottom w:val="none" w:sz="0" w:space="0" w:color="auto"/>
            <w:right w:val="none" w:sz="0" w:space="0" w:color="auto"/>
          </w:divBdr>
        </w:div>
        <w:div w:id="309402707">
          <w:marLeft w:val="0"/>
          <w:marRight w:val="0"/>
          <w:marTop w:val="0"/>
          <w:marBottom w:val="0"/>
          <w:divBdr>
            <w:top w:val="none" w:sz="0" w:space="0" w:color="auto"/>
            <w:left w:val="none" w:sz="0" w:space="0" w:color="auto"/>
            <w:bottom w:val="none" w:sz="0" w:space="0" w:color="auto"/>
            <w:right w:val="none" w:sz="0" w:space="0" w:color="auto"/>
          </w:divBdr>
        </w:div>
        <w:div w:id="309407984">
          <w:marLeft w:val="0"/>
          <w:marRight w:val="0"/>
          <w:marTop w:val="0"/>
          <w:marBottom w:val="0"/>
          <w:divBdr>
            <w:top w:val="none" w:sz="0" w:space="0" w:color="auto"/>
            <w:left w:val="none" w:sz="0" w:space="0" w:color="auto"/>
            <w:bottom w:val="none" w:sz="0" w:space="0" w:color="auto"/>
            <w:right w:val="none" w:sz="0" w:space="0" w:color="auto"/>
          </w:divBdr>
        </w:div>
        <w:div w:id="309408137">
          <w:marLeft w:val="0"/>
          <w:marRight w:val="0"/>
          <w:marTop w:val="0"/>
          <w:marBottom w:val="0"/>
          <w:divBdr>
            <w:top w:val="none" w:sz="0" w:space="0" w:color="auto"/>
            <w:left w:val="none" w:sz="0" w:space="0" w:color="auto"/>
            <w:bottom w:val="none" w:sz="0" w:space="0" w:color="auto"/>
            <w:right w:val="none" w:sz="0" w:space="0" w:color="auto"/>
          </w:divBdr>
          <w:divsChild>
            <w:div w:id="2127407">
              <w:marLeft w:val="0"/>
              <w:marRight w:val="0"/>
              <w:marTop w:val="0"/>
              <w:marBottom w:val="0"/>
              <w:divBdr>
                <w:top w:val="none" w:sz="0" w:space="0" w:color="auto"/>
                <w:left w:val="none" w:sz="0" w:space="0" w:color="auto"/>
                <w:bottom w:val="none" w:sz="0" w:space="0" w:color="auto"/>
                <w:right w:val="none" w:sz="0" w:space="0" w:color="auto"/>
              </w:divBdr>
            </w:div>
          </w:divsChild>
        </w:div>
        <w:div w:id="309408816">
          <w:marLeft w:val="0"/>
          <w:marRight w:val="0"/>
          <w:marTop w:val="300"/>
          <w:marBottom w:val="0"/>
          <w:divBdr>
            <w:top w:val="none" w:sz="0" w:space="0" w:color="auto"/>
            <w:left w:val="none" w:sz="0" w:space="0" w:color="auto"/>
            <w:bottom w:val="none" w:sz="0" w:space="0" w:color="auto"/>
            <w:right w:val="none" w:sz="0" w:space="0" w:color="auto"/>
          </w:divBdr>
        </w:div>
        <w:div w:id="309408979">
          <w:marLeft w:val="0"/>
          <w:marRight w:val="0"/>
          <w:marTop w:val="0"/>
          <w:marBottom w:val="0"/>
          <w:divBdr>
            <w:top w:val="none" w:sz="0" w:space="0" w:color="auto"/>
            <w:left w:val="none" w:sz="0" w:space="0" w:color="auto"/>
            <w:bottom w:val="none" w:sz="0" w:space="0" w:color="auto"/>
            <w:right w:val="none" w:sz="0" w:space="0" w:color="auto"/>
          </w:divBdr>
        </w:div>
        <w:div w:id="309477665">
          <w:marLeft w:val="0"/>
          <w:marRight w:val="0"/>
          <w:marTop w:val="0"/>
          <w:marBottom w:val="0"/>
          <w:divBdr>
            <w:top w:val="none" w:sz="0" w:space="0" w:color="auto"/>
            <w:left w:val="none" w:sz="0" w:space="0" w:color="auto"/>
            <w:bottom w:val="none" w:sz="0" w:space="0" w:color="auto"/>
            <w:right w:val="none" w:sz="0" w:space="0" w:color="auto"/>
          </w:divBdr>
        </w:div>
        <w:div w:id="309481244">
          <w:marLeft w:val="0"/>
          <w:marRight w:val="0"/>
          <w:marTop w:val="0"/>
          <w:marBottom w:val="300"/>
          <w:divBdr>
            <w:top w:val="single" w:sz="6" w:space="15" w:color="EDEDED"/>
            <w:left w:val="single" w:sz="6" w:space="15" w:color="EDEDED"/>
            <w:bottom w:val="single" w:sz="6" w:space="15" w:color="EDEDED"/>
            <w:right w:val="single" w:sz="6" w:space="15" w:color="EDEDED"/>
          </w:divBdr>
        </w:div>
        <w:div w:id="309482749">
          <w:marLeft w:val="0"/>
          <w:marRight w:val="0"/>
          <w:marTop w:val="0"/>
          <w:marBottom w:val="300"/>
          <w:divBdr>
            <w:top w:val="single" w:sz="6" w:space="15" w:color="EDEDED"/>
            <w:left w:val="single" w:sz="6" w:space="15" w:color="EDEDED"/>
            <w:bottom w:val="single" w:sz="6" w:space="15" w:color="EDEDED"/>
            <w:right w:val="single" w:sz="6" w:space="15" w:color="EDEDED"/>
          </w:divBdr>
        </w:div>
        <w:div w:id="309484852">
          <w:marLeft w:val="0"/>
          <w:marRight w:val="0"/>
          <w:marTop w:val="0"/>
          <w:marBottom w:val="0"/>
          <w:divBdr>
            <w:top w:val="none" w:sz="0" w:space="0" w:color="auto"/>
            <w:left w:val="none" w:sz="0" w:space="0" w:color="auto"/>
            <w:bottom w:val="none" w:sz="0" w:space="0" w:color="auto"/>
            <w:right w:val="none" w:sz="0" w:space="0" w:color="auto"/>
          </w:divBdr>
        </w:div>
        <w:div w:id="309486820">
          <w:marLeft w:val="0"/>
          <w:marRight w:val="0"/>
          <w:marTop w:val="300"/>
          <w:marBottom w:val="0"/>
          <w:divBdr>
            <w:top w:val="none" w:sz="0" w:space="0" w:color="auto"/>
            <w:left w:val="none" w:sz="0" w:space="0" w:color="auto"/>
            <w:bottom w:val="none" w:sz="0" w:space="0" w:color="auto"/>
            <w:right w:val="none" w:sz="0" w:space="0" w:color="auto"/>
          </w:divBdr>
        </w:div>
        <w:div w:id="309526903">
          <w:marLeft w:val="0"/>
          <w:marRight w:val="0"/>
          <w:marTop w:val="0"/>
          <w:marBottom w:val="0"/>
          <w:divBdr>
            <w:top w:val="none" w:sz="0" w:space="0" w:color="auto"/>
            <w:left w:val="none" w:sz="0" w:space="0" w:color="auto"/>
            <w:bottom w:val="none" w:sz="0" w:space="0" w:color="auto"/>
            <w:right w:val="none" w:sz="0" w:space="0" w:color="auto"/>
          </w:divBdr>
        </w:div>
        <w:div w:id="309528485">
          <w:marLeft w:val="0"/>
          <w:marRight w:val="0"/>
          <w:marTop w:val="0"/>
          <w:marBottom w:val="0"/>
          <w:divBdr>
            <w:top w:val="none" w:sz="0" w:space="0" w:color="auto"/>
            <w:left w:val="none" w:sz="0" w:space="0" w:color="auto"/>
            <w:bottom w:val="none" w:sz="0" w:space="0" w:color="auto"/>
            <w:right w:val="none" w:sz="0" w:space="0" w:color="auto"/>
          </w:divBdr>
        </w:div>
        <w:div w:id="309554467">
          <w:marLeft w:val="0"/>
          <w:marRight w:val="0"/>
          <w:marTop w:val="0"/>
          <w:marBottom w:val="0"/>
          <w:divBdr>
            <w:top w:val="none" w:sz="0" w:space="0" w:color="auto"/>
            <w:left w:val="none" w:sz="0" w:space="0" w:color="auto"/>
            <w:bottom w:val="none" w:sz="0" w:space="0" w:color="auto"/>
            <w:right w:val="none" w:sz="0" w:space="0" w:color="auto"/>
          </w:divBdr>
        </w:div>
        <w:div w:id="309596354">
          <w:marLeft w:val="0"/>
          <w:marRight w:val="0"/>
          <w:marTop w:val="0"/>
          <w:marBottom w:val="0"/>
          <w:divBdr>
            <w:top w:val="none" w:sz="0" w:space="0" w:color="auto"/>
            <w:left w:val="none" w:sz="0" w:space="0" w:color="auto"/>
            <w:bottom w:val="none" w:sz="0" w:space="0" w:color="auto"/>
            <w:right w:val="none" w:sz="0" w:space="0" w:color="auto"/>
          </w:divBdr>
        </w:div>
        <w:div w:id="309596956">
          <w:marLeft w:val="0"/>
          <w:marRight w:val="0"/>
          <w:marTop w:val="0"/>
          <w:marBottom w:val="0"/>
          <w:divBdr>
            <w:top w:val="none" w:sz="0" w:space="0" w:color="auto"/>
            <w:left w:val="none" w:sz="0" w:space="0" w:color="auto"/>
            <w:bottom w:val="none" w:sz="0" w:space="0" w:color="auto"/>
            <w:right w:val="none" w:sz="0" w:space="0" w:color="auto"/>
          </w:divBdr>
        </w:div>
        <w:div w:id="309598079">
          <w:marLeft w:val="0"/>
          <w:marRight w:val="0"/>
          <w:marTop w:val="0"/>
          <w:marBottom w:val="300"/>
          <w:divBdr>
            <w:top w:val="single" w:sz="6" w:space="15" w:color="EDEDED"/>
            <w:left w:val="single" w:sz="6" w:space="15" w:color="EDEDED"/>
            <w:bottom w:val="single" w:sz="6" w:space="15" w:color="EDEDED"/>
            <w:right w:val="single" w:sz="6" w:space="15" w:color="EDEDED"/>
          </w:divBdr>
        </w:div>
        <w:div w:id="309601956">
          <w:marLeft w:val="0"/>
          <w:marRight w:val="0"/>
          <w:marTop w:val="0"/>
          <w:marBottom w:val="0"/>
          <w:divBdr>
            <w:top w:val="none" w:sz="0" w:space="0" w:color="auto"/>
            <w:left w:val="none" w:sz="0" w:space="0" w:color="auto"/>
            <w:bottom w:val="none" w:sz="0" w:space="0" w:color="auto"/>
            <w:right w:val="none" w:sz="0" w:space="0" w:color="auto"/>
          </w:divBdr>
        </w:div>
        <w:div w:id="309602813">
          <w:marLeft w:val="0"/>
          <w:marRight w:val="0"/>
          <w:marTop w:val="0"/>
          <w:marBottom w:val="0"/>
          <w:divBdr>
            <w:top w:val="none" w:sz="0" w:space="0" w:color="auto"/>
            <w:left w:val="none" w:sz="0" w:space="0" w:color="auto"/>
            <w:bottom w:val="none" w:sz="0" w:space="0" w:color="auto"/>
            <w:right w:val="none" w:sz="0" w:space="0" w:color="auto"/>
          </w:divBdr>
          <w:divsChild>
            <w:div w:id="404257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603822">
          <w:marLeft w:val="0"/>
          <w:marRight w:val="0"/>
          <w:marTop w:val="0"/>
          <w:marBottom w:val="0"/>
          <w:divBdr>
            <w:top w:val="none" w:sz="0" w:space="0" w:color="auto"/>
            <w:left w:val="none" w:sz="0" w:space="0" w:color="auto"/>
            <w:bottom w:val="none" w:sz="0" w:space="0" w:color="auto"/>
            <w:right w:val="none" w:sz="0" w:space="0" w:color="auto"/>
          </w:divBdr>
        </w:div>
        <w:div w:id="309604719">
          <w:marLeft w:val="0"/>
          <w:marRight w:val="0"/>
          <w:marTop w:val="0"/>
          <w:marBottom w:val="0"/>
          <w:divBdr>
            <w:top w:val="none" w:sz="0" w:space="0" w:color="auto"/>
            <w:left w:val="none" w:sz="0" w:space="0" w:color="auto"/>
            <w:bottom w:val="none" w:sz="0" w:space="0" w:color="auto"/>
            <w:right w:val="none" w:sz="0" w:space="0" w:color="auto"/>
          </w:divBdr>
        </w:div>
        <w:div w:id="309673746">
          <w:marLeft w:val="0"/>
          <w:marRight w:val="0"/>
          <w:marTop w:val="0"/>
          <w:marBottom w:val="0"/>
          <w:divBdr>
            <w:top w:val="none" w:sz="0" w:space="0" w:color="auto"/>
            <w:left w:val="none" w:sz="0" w:space="0" w:color="auto"/>
            <w:bottom w:val="none" w:sz="0" w:space="0" w:color="auto"/>
            <w:right w:val="none" w:sz="0" w:space="0" w:color="auto"/>
          </w:divBdr>
        </w:div>
        <w:div w:id="309675294">
          <w:marLeft w:val="0"/>
          <w:marRight w:val="0"/>
          <w:marTop w:val="0"/>
          <w:marBottom w:val="0"/>
          <w:divBdr>
            <w:top w:val="none" w:sz="0" w:space="0" w:color="auto"/>
            <w:left w:val="none" w:sz="0" w:space="0" w:color="auto"/>
            <w:bottom w:val="none" w:sz="0" w:space="0" w:color="auto"/>
            <w:right w:val="none" w:sz="0" w:space="0" w:color="auto"/>
          </w:divBdr>
        </w:div>
        <w:div w:id="309675303">
          <w:marLeft w:val="0"/>
          <w:marRight w:val="0"/>
          <w:marTop w:val="0"/>
          <w:marBottom w:val="0"/>
          <w:divBdr>
            <w:top w:val="none" w:sz="0" w:space="0" w:color="auto"/>
            <w:left w:val="none" w:sz="0" w:space="0" w:color="auto"/>
            <w:bottom w:val="none" w:sz="0" w:space="0" w:color="auto"/>
            <w:right w:val="none" w:sz="0" w:space="0" w:color="auto"/>
          </w:divBdr>
        </w:div>
        <w:div w:id="309675911">
          <w:marLeft w:val="0"/>
          <w:marRight w:val="0"/>
          <w:marTop w:val="0"/>
          <w:marBottom w:val="300"/>
          <w:divBdr>
            <w:top w:val="single" w:sz="6" w:space="15" w:color="EDEDED"/>
            <w:left w:val="single" w:sz="6" w:space="15" w:color="EDEDED"/>
            <w:bottom w:val="single" w:sz="6" w:space="15" w:color="EDEDED"/>
            <w:right w:val="single" w:sz="6" w:space="15" w:color="EDEDED"/>
          </w:divBdr>
        </w:div>
        <w:div w:id="309676626">
          <w:marLeft w:val="0"/>
          <w:marRight w:val="0"/>
          <w:marTop w:val="0"/>
          <w:marBottom w:val="0"/>
          <w:divBdr>
            <w:top w:val="none" w:sz="0" w:space="0" w:color="auto"/>
            <w:left w:val="none" w:sz="0" w:space="0" w:color="auto"/>
            <w:bottom w:val="none" w:sz="0" w:space="0" w:color="auto"/>
            <w:right w:val="none" w:sz="0" w:space="0" w:color="auto"/>
          </w:divBdr>
        </w:div>
        <w:div w:id="309677641">
          <w:marLeft w:val="0"/>
          <w:marRight w:val="0"/>
          <w:marTop w:val="0"/>
          <w:marBottom w:val="0"/>
          <w:divBdr>
            <w:top w:val="none" w:sz="0" w:space="0" w:color="auto"/>
            <w:left w:val="none" w:sz="0" w:space="0" w:color="auto"/>
            <w:bottom w:val="none" w:sz="0" w:space="0" w:color="auto"/>
            <w:right w:val="none" w:sz="0" w:space="0" w:color="auto"/>
          </w:divBdr>
        </w:div>
        <w:div w:id="309750059">
          <w:marLeft w:val="0"/>
          <w:marRight w:val="0"/>
          <w:marTop w:val="0"/>
          <w:marBottom w:val="0"/>
          <w:divBdr>
            <w:top w:val="none" w:sz="0" w:space="0" w:color="auto"/>
            <w:left w:val="none" w:sz="0" w:space="0" w:color="auto"/>
            <w:bottom w:val="none" w:sz="0" w:space="0" w:color="auto"/>
            <w:right w:val="none" w:sz="0" w:space="0" w:color="auto"/>
          </w:divBdr>
        </w:div>
        <w:div w:id="309751687">
          <w:marLeft w:val="0"/>
          <w:marRight w:val="0"/>
          <w:marTop w:val="300"/>
          <w:marBottom w:val="0"/>
          <w:divBdr>
            <w:top w:val="none" w:sz="0" w:space="0" w:color="auto"/>
            <w:left w:val="none" w:sz="0" w:space="0" w:color="auto"/>
            <w:bottom w:val="none" w:sz="0" w:space="0" w:color="auto"/>
            <w:right w:val="none" w:sz="0" w:space="0" w:color="auto"/>
          </w:divBdr>
        </w:div>
        <w:div w:id="309755308">
          <w:marLeft w:val="0"/>
          <w:marRight w:val="0"/>
          <w:marTop w:val="0"/>
          <w:marBottom w:val="0"/>
          <w:divBdr>
            <w:top w:val="none" w:sz="0" w:space="0" w:color="auto"/>
            <w:left w:val="none" w:sz="0" w:space="0" w:color="auto"/>
            <w:bottom w:val="none" w:sz="0" w:space="0" w:color="auto"/>
            <w:right w:val="none" w:sz="0" w:space="0" w:color="auto"/>
          </w:divBdr>
        </w:div>
        <w:div w:id="309789627">
          <w:marLeft w:val="0"/>
          <w:marRight w:val="0"/>
          <w:marTop w:val="0"/>
          <w:marBottom w:val="0"/>
          <w:divBdr>
            <w:top w:val="none" w:sz="0" w:space="0" w:color="auto"/>
            <w:left w:val="none" w:sz="0" w:space="0" w:color="auto"/>
            <w:bottom w:val="none" w:sz="0" w:space="0" w:color="auto"/>
            <w:right w:val="none" w:sz="0" w:space="0" w:color="auto"/>
          </w:divBdr>
        </w:div>
        <w:div w:id="309790415">
          <w:marLeft w:val="0"/>
          <w:marRight w:val="0"/>
          <w:marTop w:val="0"/>
          <w:marBottom w:val="0"/>
          <w:divBdr>
            <w:top w:val="none" w:sz="0" w:space="0" w:color="auto"/>
            <w:left w:val="none" w:sz="0" w:space="0" w:color="auto"/>
            <w:bottom w:val="none" w:sz="0" w:space="0" w:color="auto"/>
            <w:right w:val="none" w:sz="0" w:space="0" w:color="auto"/>
          </w:divBdr>
        </w:div>
        <w:div w:id="309796210">
          <w:marLeft w:val="0"/>
          <w:marRight w:val="0"/>
          <w:marTop w:val="0"/>
          <w:marBottom w:val="300"/>
          <w:divBdr>
            <w:top w:val="single" w:sz="6" w:space="15" w:color="EDEDED"/>
            <w:left w:val="single" w:sz="6" w:space="15" w:color="EDEDED"/>
            <w:bottom w:val="single" w:sz="6" w:space="15" w:color="EDEDED"/>
            <w:right w:val="single" w:sz="6" w:space="15" w:color="EDEDED"/>
          </w:divBdr>
        </w:div>
        <w:div w:id="309796243">
          <w:marLeft w:val="0"/>
          <w:marRight w:val="0"/>
          <w:marTop w:val="0"/>
          <w:marBottom w:val="0"/>
          <w:divBdr>
            <w:top w:val="none" w:sz="0" w:space="0" w:color="auto"/>
            <w:left w:val="none" w:sz="0" w:space="0" w:color="auto"/>
            <w:bottom w:val="none" w:sz="0" w:space="0" w:color="auto"/>
            <w:right w:val="none" w:sz="0" w:space="0" w:color="auto"/>
          </w:divBdr>
        </w:div>
        <w:div w:id="309865331">
          <w:marLeft w:val="0"/>
          <w:marRight w:val="0"/>
          <w:marTop w:val="0"/>
          <w:marBottom w:val="0"/>
          <w:divBdr>
            <w:top w:val="none" w:sz="0" w:space="0" w:color="auto"/>
            <w:left w:val="none" w:sz="0" w:space="0" w:color="auto"/>
            <w:bottom w:val="none" w:sz="0" w:space="0" w:color="auto"/>
            <w:right w:val="none" w:sz="0" w:space="0" w:color="auto"/>
          </w:divBdr>
          <w:divsChild>
            <w:div w:id="45767513">
              <w:marLeft w:val="0"/>
              <w:marRight w:val="0"/>
              <w:marTop w:val="0"/>
              <w:marBottom w:val="0"/>
              <w:divBdr>
                <w:top w:val="none" w:sz="0" w:space="0" w:color="auto"/>
                <w:left w:val="none" w:sz="0" w:space="0" w:color="auto"/>
                <w:bottom w:val="none" w:sz="0" w:space="0" w:color="auto"/>
                <w:right w:val="none" w:sz="0" w:space="0" w:color="auto"/>
              </w:divBdr>
            </w:div>
          </w:divsChild>
        </w:div>
        <w:div w:id="309868172">
          <w:marLeft w:val="0"/>
          <w:marRight w:val="0"/>
          <w:marTop w:val="0"/>
          <w:marBottom w:val="300"/>
          <w:divBdr>
            <w:top w:val="single" w:sz="6" w:space="15" w:color="EDEDED"/>
            <w:left w:val="single" w:sz="6" w:space="15" w:color="EDEDED"/>
            <w:bottom w:val="single" w:sz="6" w:space="15" w:color="EDEDED"/>
            <w:right w:val="single" w:sz="6" w:space="15" w:color="EDEDED"/>
          </w:divBdr>
        </w:div>
        <w:div w:id="309871487">
          <w:marLeft w:val="0"/>
          <w:marRight w:val="0"/>
          <w:marTop w:val="0"/>
          <w:marBottom w:val="0"/>
          <w:divBdr>
            <w:top w:val="none" w:sz="0" w:space="0" w:color="auto"/>
            <w:left w:val="none" w:sz="0" w:space="0" w:color="auto"/>
            <w:bottom w:val="none" w:sz="0" w:space="0" w:color="auto"/>
            <w:right w:val="none" w:sz="0" w:space="0" w:color="auto"/>
          </w:divBdr>
        </w:div>
        <w:div w:id="309939377">
          <w:marLeft w:val="0"/>
          <w:marRight w:val="0"/>
          <w:marTop w:val="0"/>
          <w:marBottom w:val="0"/>
          <w:divBdr>
            <w:top w:val="none" w:sz="0" w:space="0" w:color="auto"/>
            <w:left w:val="none" w:sz="0" w:space="0" w:color="auto"/>
            <w:bottom w:val="none" w:sz="0" w:space="0" w:color="auto"/>
            <w:right w:val="none" w:sz="0" w:space="0" w:color="auto"/>
          </w:divBdr>
        </w:div>
        <w:div w:id="309941449">
          <w:marLeft w:val="0"/>
          <w:marRight w:val="0"/>
          <w:marTop w:val="0"/>
          <w:marBottom w:val="0"/>
          <w:divBdr>
            <w:top w:val="none" w:sz="0" w:space="0" w:color="auto"/>
            <w:left w:val="none" w:sz="0" w:space="0" w:color="auto"/>
            <w:bottom w:val="none" w:sz="0" w:space="0" w:color="auto"/>
            <w:right w:val="none" w:sz="0" w:space="0" w:color="auto"/>
          </w:divBdr>
        </w:div>
        <w:div w:id="309941953">
          <w:marLeft w:val="0"/>
          <w:marRight w:val="0"/>
          <w:marTop w:val="0"/>
          <w:marBottom w:val="0"/>
          <w:divBdr>
            <w:top w:val="none" w:sz="0" w:space="0" w:color="auto"/>
            <w:left w:val="none" w:sz="0" w:space="0" w:color="auto"/>
            <w:bottom w:val="none" w:sz="0" w:space="0" w:color="auto"/>
            <w:right w:val="none" w:sz="0" w:space="0" w:color="auto"/>
          </w:divBdr>
        </w:div>
        <w:div w:id="309947526">
          <w:marLeft w:val="0"/>
          <w:marRight w:val="0"/>
          <w:marTop w:val="0"/>
          <w:marBottom w:val="0"/>
          <w:divBdr>
            <w:top w:val="none" w:sz="0" w:space="0" w:color="auto"/>
            <w:left w:val="none" w:sz="0" w:space="0" w:color="auto"/>
            <w:bottom w:val="none" w:sz="0" w:space="0" w:color="auto"/>
            <w:right w:val="none" w:sz="0" w:space="0" w:color="auto"/>
          </w:divBdr>
        </w:div>
        <w:div w:id="309948056">
          <w:marLeft w:val="0"/>
          <w:marRight w:val="0"/>
          <w:marTop w:val="0"/>
          <w:marBottom w:val="0"/>
          <w:divBdr>
            <w:top w:val="none" w:sz="0" w:space="0" w:color="auto"/>
            <w:left w:val="none" w:sz="0" w:space="0" w:color="auto"/>
            <w:bottom w:val="none" w:sz="0" w:space="0" w:color="auto"/>
            <w:right w:val="none" w:sz="0" w:space="0" w:color="auto"/>
          </w:divBdr>
        </w:div>
        <w:div w:id="309949000">
          <w:marLeft w:val="0"/>
          <w:marRight w:val="0"/>
          <w:marTop w:val="0"/>
          <w:marBottom w:val="0"/>
          <w:divBdr>
            <w:top w:val="none" w:sz="0" w:space="0" w:color="auto"/>
            <w:left w:val="none" w:sz="0" w:space="0" w:color="auto"/>
            <w:bottom w:val="none" w:sz="0" w:space="0" w:color="auto"/>
            <w:right w:val="none" w:sz="0" w:space="0" w:color="auto"/>
          </w:divBdr>
        </w:div>
        <w:div w:id="309988326">
          <w:marLeft w:val="0"/>
          <w:marRight w:val="0"/>
          <w:marTop w:val="0"/>
          <w:marBottom w:val="0"/>
          <w:divBdr>
            <w:top w:val="none" w:sz="0" w:space="0" w:color="auto"/>
            <w:left w:val="none" w:sz="0" w:space="0" w:color="auto"/>
            <w:bottom w:val="none" w:sz="0" w:space="0" w:color="auto"/>
            <w:right w:val="none" w:sz="0" w:space="0" w:color="auto"/>
          </w:divBdr>
        </w:div>
        <w:div w:id="309988412">
          <w:marLeft w:val="0"/>
          <w:marRight w:val="0"/>
          <w:marTop w:val="0"/>
          <w:marBottom w:val="0"/>
          <w:divBdr>
            <w:top w:val="none" w:sz="0" w:space="0" w:color="auto"/>
            <w:left w:val="none" w:sz="0" w:space="0" w:color="auto"/>
            <w:bottom w:val="none" w:sz="0" w:space="0" w:color="auto"/>
            <w:right w:val="none" w:sz="0" w:space="0" w:color="auto"/>
          </w:divBdr>
        </w:div>
        <w:div w:id="309989295">
          <w:marLeft w:val="0"/>
          <w:marRight w:val="0"/>
          <w:marTop w:val="0"/>
          <w:marBottom w:val="0"/>
          <w:divBdr>
            <w:top w:val="none" w:sz="0" w:space="0" w:color="auto"/>
            <w:left w:val="none" w:sz="0" w:space="0" w:color="auto"/>
            <w:bottom w:val="none" w:sz="0" w:space="0" w:color="auto"/>
            <w:right w:val="none" w:sz="0" w:space="0" w:color="auto"/>
          </w:divBdr>
        </w:div>
        <w:div w:id="310014797">
          <w:marLeft w:val="0"/>
          <w:marRight w:val="0"/>
          <w:marTop w:val="0"/>
          <w:marBottom w:val="0"/>
          <w:divBdr>
            <w:top w:val="none" w:sz="0" w:space="0" w:color="auto"/>
            <w:left w:val="none" w:sz="0" w:space="0" w:color="auto"/>
            <w:bottom w:val="none" w:sz="0" w:space="0" w:color="auto"/>
            <w:right w:val="none" w:sz="0" w:space="0" w:color="auto"/>
          </w:divBdr>
          <w:divsChild>
            <w:div w:id="397244735">
              <w:marLeft w:val="0"/>
              <w:marRight w:val="0"/>
              <w:marTop w:val="0"/>
              <w:marBottom w:val="0"/>
              <w:divBdr>
                <w:top w:val="none" w:sz="0" w:space="0" w:color="auto"/>
                <w:left w:val="none" w:sz="0" w:space="0" w:color="auto"/>
                <w:bottom w:val="none" w:sz="0" w:space="0" w:color="auto"/>
                <w:right w:val="none" w:sz="0" w:space="0" w:color="auto"/>
              </w:divBdr>
            </w:div>
          </w:divsChild>
        </w:div>
        <w:div w:id="310017943">
          <w:marLeft w:val="0"/>
          <w:marRight w:val="0"/>
          <w:marTop w:val="0"/>
          <w:marBottom w:val="300"/>
          <w:divBdr>
            <w:top w:val="single" w:sz="6" w:space="15" w:color="EDEDED"/>
            <w:left w:val="single" w:sz="6" w:space="15" w:color="EDEDED"/>
            <w:bottom w:val="single" w:sz="6" w:space="15" w:color="EDEDED"/>
            <w:right w:val="single" w:sz="6" w:space="15" w:color="EDEDED"/>
          </w:divBdr>
        </w:div>
        <w:div w:id="310059010">
          <w:marLeft w:val="0"/>
          <w:marRight w:val="0"/>
          <w:marTop w:val="0"/>
          <w:marBottom w:val="0"/>
          <w:divBdr>
            <w:top w:val="none" w:sz="0" w:space="0" w:color="auto"/>
            <w:left w:val="none" w:sz="0" w:space="0" w:color="auto"/>
            <w:bottom w:val="none" w:sz="0" w:space="0" w:color="auto"/>
            <w:right w:val="none" w:sz="0" w:space="0" w:color="auto"/>
          </w:divBdr>
        </w:div>
        <w:div w:id="310060265">
          <w:marLeft w:val="0"/>
          <w:marRight w:val="0"/>
          <w:marTop w:val="0"/>
          <w:marBottom w:val="0"/>
          <w:divBdr>
            <w:top w:val="none" w:sz="0" w:space="0" w:color="auto"/>
            <w:left w:val="none" w:sz="0" w:space="0" w:color="auto"/>
            <w:bottom w:val="none" w:sz="0" w:space="0" w:color="auto"/>
            <w:right w:val="none" w:sz="0" w:space="0" w:color="auto"/>
          </w:divBdr>
        </w:div>
        <w:div w:id="310061591">
          <w:marLeft w:val="0"/>
          <w:marRight w:val="0"/>
          <w:marTop w:val="0"/>
          <w:marBottom w:val="0"/>
          <w:divBdr>
            <w:top w:val="none" w:sz="0" w:space="0" w:color="auto"/>
            <w:left w:val="none" w:sz="0" w:space="0" w:color="auto"/>
            <w:bottom w:val="none" w:sz="0" w:space="0" w:color="auto"/>
            <w:right w:val="none" w:sz="0" w:space="0" w:color="auto"/>
          </w:divBdr>
        </w:div>
        <w:div w:id="310064352">
          <w:marLeft w:val="0"/>
          <w:marRight w:val="0"/>
          <w:marTop w:val="0"/>
          <w:marBottom w:val="0"/>
          <w:divBdr>
            <w:top w:val="none" w:sz="0" w:space="0" w:color="auto"/>
            <w:left w:val="none" w:sz="0" w:space="0" w:color="auto"/>
            <w:bottom w:val="none" w:sz="0" w:space="0" w:color="auto"/>
            <w:right w:val="none" w:sz="0" w:space="0" w:color="auto"/>
          </w:divBdr>
        </w:div>
        <w:div w:id="310137350">
          <w:marLeft w:val="0"/>
          <w:marRight w:val="0"/>
          <w:marTop w:val="0"/>
          <w:marBottom w:val="0"/>
          <w:divBdr>
            <w:top w:val="none" w:sz="0" w:space="0" w:color="auto"/>
            <w:left w:val="none" w:sz="0" w:space="0" w:color="auto"/>
            <w:bottom w:val="none" w:sz="0" w:space="0" w:color="auto"/>
            <w:right w:val="none" w:sz="0" w:space="0" w:color="auto"/>
          </w:divBdr>
        </w:div>
        <w:div w:id="310139262">
          <w:marLeft w:val="0"/>
          <w:marRight w:val="0"/>
          <w:marTop w:val="0"/>
          <w:marBottom w:val="300"/>
          <w:divBdr>
            <w:top w:val="single" w:sz="6" w:space="15" w:color="EDEDED"/>
            <w:left w:val="single" w:sz="6" w:space="15" w:color="EDEDED"/>
            <w:bottom w:val="single" w:sz="6" w:space="15" w:color="EDEDED"/>
            <w:right w:val="single" w:sz="6" w:space="15" w:color="EDEDED"/>
          </w:divBdr>
        </w:div>
        <w:div w:id="310142166">
          <w:marLeft w:val="0"/>
          <w:marRight w:val="0"/>
          <w:marTop w:val="0"/>
          <w:marBottom w:val="0"/>
          <w:divBdr>
            <w:top w:val="none" w:sz="0" w:space="0" w:color="auto"/>
            <w:left w:val="none" w:sz="0" w:space="0" w:color="auto"/>
            <w:bottom w:val="none" w:sz="0" w:space="0" w:color="auto"/>
            <w:right w:val="none" w:sz="0" w:space="0" w:color="auto"/>
          </w:divBdr>
        </w:div>
        <w:div w:id="310182236">
          <w:marLeft w:val="0"/>
          <w:marRight w:val="0"/>
          <w:marTop w:val="0"/>
          <w:marBottom w:val="0"/>
          <w:divBdr>
            <w:top w:val="none" w:sz="0" w:space="0" w:color="auto"/>
            <w:left w:val="none" w:sz="0" w:space="0" w:color="auto"/>
            <w:bottom w:val="none" w:sz="0" w:space="0" w:color="auto"/>
            <w:right w:val="none" w:sz="0" w:space="0" w:color="auto"/>
          </w:divBdr>
          <w:divsChild>
            <w:div w:id="157162982">
              <w:marLeft w:val="0"/>
              <w:marRight w:val="0"/>
              <w:marTop w:val="0"/>
              <w:marBottom w:val="0"/>
              <w:divBdr>
                <w:top w:val="none" w:sz="0" w:space="0" w:color="auto"/>
                <w:left w:val="none" w:sz="0" w:space="0" w:color="auto"/>
                <w:bottom w:val="none" w:sz="0" w:space="0" w:color="auto"/>
                <w:right w:val="none" w:sz="0" w:space="0" w:color="auto"/>
              </w:divBdr>
            </w:div>
          </w:divsChild>
        </w:div>
        <w:div w:id="310184267">
          <w:marLeft w:val="0"/>
          <w:marRight w:val="0"/>
          <w:marTop w:val="0"/>
          <w:marBottom w:val="0"/>
          <w:divBdr>
            <w:top w:val="none" w:sz="0" w:space="0" w:color="auto"/>
            <w:left w:val="none" w:sz="0" w:space="0" w:color="auto"/>
            <w:bottom w:val="none" w:sz="0" w:space="0" w:color="auto"/>
            <w:right w:val="none" w:sz="0" w:space="0" w:color="auto"/>
          </w:divBdr>
        </w:div>
        <w:div w:id="310184773">
          <w:marLeft w:val="0"/>
          <w:marRight w:val="0"/>
          <w:marTop w:val="0"/>
          <w:marBottom w:val="0"/>
          <w:divBdr>
            <w:top w:val="none" w:sz="0" w:space="0" w:color="auto"/>
            <w:left w:val="none" w:sz="0" w:space="0" w:color="auto"/>
            <w:bottom w:val="none" w:sz="0" w:space="0" w:color="auto"/>
            <w:right w:val="none" w:sz="0" w:space="0" w:color="auto"/>
          </w:divBdr>
        </w:div>
        <w:div w:id="310208816">
          <w:marLeft w:val="0"/>
          <w:marRight w:val="0"/>
          <w:marTop w:val="0"/>
          <w:marBottom w:val="300"/>
          <w:divBdr>
            <w:top w:val="single" w:sz="6" w:space="15" w:color="EDEDED"/>
            <w:left w:val="single" w:sz="6" w:space="15" w:color="EDEDED"/>
            <w:bottom w:val="single" w:sz="6" w:space="15" w:color="EDEDED"/>
            <w:right w:val="single" w:sz="6" w:space="15" w:color="EDEDED"/>
          </w:divBdr>
        </w:div>
        <w:div w:id="310212295">
          <w:marLeft w:val="0"/>
          <w:marRight w:val="0"/>
          <w:marTop w:val="300"/>
          <w:marBottom w:val="0"/>
          <w:divBdr>
            <w:top w:val="none" w:sz="0" w:space="0" w:color="auto"/>
            <w:left w:val="none" w:sz="0" w:space="0" w:color="auto"/>
            <w:bottom w:val="none" w:sz="0" w:space="0" w:color="auto"/>
            <w:right w:val="none" w:sz="0" w:space="0" w:color="auto"/>
          </w:divBdr>
        </w:div>
        <w:div w:id="310252262">
          <w:marLeft w:val="0"/>
          <w:marRight w:val="0"/>
          <w:marTop w:val="0"/>
          <w:marBottom w:val="0"/>
          <w:divBdr>
            <w:top w:val="none" w:sz="0" w:space="0" w:color="auto"/>
            <w:left w:val="none" w:sz="0" w:space="0" w:color="auto"/>
            <w:bottom w:val="none" w:sz="0" w:space="0" w:color="auto"/>
            <w:right w:val="none" w:sz="0" w:space="0" w:color="auto"/>
          </w:divBdr>
          <w:divsChild>
            <w:div w:id="147137292">
              <w:marLeft w:val="0"/>
              <w:marRight w:val="0"/>
              <w:marTop w:val="0"/>
              <w:marBottom w:val="0"/>
              <w:divBdr>
                <w:top w:val="none" w:sz="0" w:space="0" w:color="auto"/>
                <w:left w:val="none" w:sz="0" w:space="0" w:color="auto"/>
                <w:bottom w:val="none" w:sz="0" w:space="0" w:color="auto"/>
                <w:right w:val="none" w:sz="0" w:space="0" w:color="auto"/>
              </w:divBdr>
            </w:div>
          </w:divsChild>
        </w:div>
        <w:div w:id="310255087">
          <w:marLeft w:val="0"/>
          <w:marRight w:val="0"/>
          <w:marTop w:val="0"/>
          <w:marBottom w:val="0"/>
          <w:divBdr>
            <w:top w:val="none" w:sz="0" w:space="0" w:color="auto"/>
            <w:left w:val="none" w:sz="0" w:space="0" w:color="auto"/>
            <w:bottom w:val="none" w:sz="0" w:space="0" w:color="auto"/>
            <w:right w:val="none" w:sz="0" w:space="0" w:color="auto"/>
          </w:divBdr>
        </w:div>
        <w:div w:id="310256570">
          <w:marLeft w:val="0"/>
          <w:marRight w:val="0"/>
          <w:marTop w:val="0"/>
          <w:marBottom w:val="300"/>
          <w:divBdr>
            <w:top w:val="single" w:sz="6" w:space="15" w:color="EDEDED"/>
            <w:left w:val="single" w:sz="6" w:space="15" w:color="EDEDED"/>
            <w:bottom w:val="single" w:sz="6" w:space="15" w:color="EDEDED"/>
            <w:right w:val="single" w:sz="6" w:space="15" w:color="EDEDED"/>
          </w:divBdr>
        </w:div>
        <w:div w:id="310259830">
          <w:marLeft w:val="0"/>
          <w:marRight w:val="0"/>
          <w:marTop w:val="300"/>
          <w:marBottom w:val="0"/>
          <w:divBdr>
            <w:top w:val="none" w:sz="0" w:space="0" w:color="auto"/>
            <w:left w:val="none" w:sz="0" w:space="0" w:color="auto"/>
            <w:bottom w:val="none" w:sz="0" w:space="0" w:color="auto"/>
            <w:right w:val="none" w:sz="0" w:space="0" w:color="auto"/>
          </w:divBdr>
        </w:div>
        <w:div w:id="310260294">
          <w:marLeft w:val="0"/>
          <w:marRight w:val="0"/>
          <w:marTop w:val="0"/>
          <w:marBottom w:val="0"/>
          <w:divBdr>
            <w:top w:val="none" w:sz="0" w:space="0" w:color="auto"/>
            <w:left w:val="none" w:sz="0" w:space="0" w:color="auto"/>
            <w:bottom w:val="none" w:sz="0" w:space="0" w:color="auto"/>
            <w:right w:val="none" w:sz="0" w:space="0" w:color="auto"/>
          </w:divBdr>
        </w:div>
        <w:div w:id="310326255">
          <w:marLeft w:val="0"/>
          <w:marRight w:val="0"/>
          <w:marTop w:val="0"/>
          <w:marBottom w:val="0"/>
          <w:divBdr>
            <w:top w:val="none" w:sz="0" w:space="0" w:color="auto"/>
            <w:left w:val="none" w:sz="0" w:space="0" w:color="auto"/>
            <w:bottom w:val="none" w:sz="0" w:space="0" w:color="auto"/>
            <w:right w:val="none" w:sz="0" w:space="0" w:color="auto"/>
          </w:divBdr>
        </w:div>
        <w:div w:id="310326558">
          <w:marLeft w:val="0"/>
          <w:marRight w:val="0"/>
          <w:marTop w:val="0"/>
          <w:marBottom w:val="0"/>
          <w:divBdr>
            <w:top w:val="none" w:sz="0" w:space="0" w:color="auto"/>
            <w:left w:val="none" w:sz="0" w:space="0" w:color="auto"/>
            <w:bottom w:val="none" w:sz="0" w:space="0" w:color="auto"/>
            <w:right w:val="none" w:sz="0" w:space="0" w:color="auto"/>
          </w:divBdr>
          <w:divsChild>
            <w:div w:id="126358783">
              <w:marLeft w:val="0"/>
              <w:marRight w:val="0"/>
              <w:marTop w:val="0"/>
              <w:marBottom w:val="0"/>
              <w:divBdr>
                <w:top w:val="none" w:sz="0" w:space="0" w:color="auto"/>
                <w:left w:val="none" w:sz="0" w:space="0" w:color="auto"/>
                <w:bottom w:val="none" w:sz="0" w:space="0" w:color="auto"/>
                <w:right w:val="none" w:sz="0" w:space="0" w:color="auto"/>
              </w:divBdr>
            </w:div>
          </w:divsChild>
        </w:div>
        <w:div w:id="310331523">
          <w:marLeft w:val="0"/>
          <w:marRight w:val="0"/>
          <w:marTop w:val="300"/>
          <w:marBottom w:val="0"/>
          <w:divBdr>
            <w:top w:val="none" w:sz="0" w:space="0" w:color="auto"/>
            <w:left w:val="none" w:sz="0" w:space="0" w:color="auto"/>
            <w:bottom w:val="none" w:sz="0" w:space="0" w:color="auto"/>
            <w:right w:val="none" w:sz="0" w:space="0" w:color="auto"/>
          </w:divBdr>
        </w:div>
        <w:div w:id="310335331">
          <w:marLeft w:val="0"/>
          <w:marRight w:val="0"/>
          <w:marTop w:val="0"/>
          <w:marBottom w:val="0"/>
          <w:divBdr>
            <w:top w:val="none" w:sz="0" w:space="0" w:color="auto"/>
            <w:left w:val="none" w:sz="0" w:space="0" w:color="auto"/>
            <w:bottom w:val="none" w:sz="0" w:space="0" w:color="auto"/>
            <w:right w:val="none" w:sz="0" w:space="0" w:color="auto"/>
          </w:divBdr>
        </w:div>
        <w:div w:id="310335548">
          <w:marLeft w:val="0"/>
          <w:marRight w:val="0"/>
          <w:marTop w:val="0"/>
          <w:marBottom w:val="0"/>
          <w:divBdr>
            <w:top w:val="none" w:sz="0" w:space="0" w:color="auto"/>
            <w:left w:val="none" w:sz="0" w:space="0" w:color="auto"/>
            <w:bottom w:val="none" w:sz="0" w:space="0" w:color="auto"/>
            <w:right w:val="none" w:sz="0" w:space="0" w:color="auto"/>
          </w:divBdr>
        </w:div>
        <w:div w:id="310405827">
          <w:marLeft w:val="0"/>
          <w:marRight w:val="0"/>
          <w:marTop w:val="0"/>
          <w:marBottom w:val="0"/>
          <w:divBdr>
            <w:top w:val="none" w:sz="0" w:space="0" w:color="auto"/>
            <w:left w:val="none" w:sz="0" w:space="0" w:color="auto"/>
            <w:bottom w:val="none" w:sz="0" w:space="0" w:color="auto"/>
            <w:right w:val="none" w:sz="0" w:space="0" w:color="auto"/>
          </w:divBdr>
        </w:div>
        <w:div w:id="310408700">
          <w:marLeft w:val="0"/>
          <w:marRight w:val="0"/>
          <w:marTop w:val="0"/>
          <w:marBottom w:val="0"/>
          <w:divBdr>
            <w:top w:val="none" w:sz="0" w:space="0" w:color="auto"/>
            <w:left w:val="none" w:sz="0" w:space="0" w:color="auto"/>
            <w:bottom w:val="none" w:sz="0" w:space="0" w:color="auto"/>
            <w:right w:val="none" w:sz="0" w:space="0" w:color="auto"/>
          </w:divBdr>
        </w:div>
        <w:div w:id="310444879">
          <w:marLeft w:val="0"/>
          <w:marRight w:val="0"/>
          <w:marTop w:val="0"/>
          <w:marBottom w:val="0"/>
          <w:divBdr>
            <w:top w:val="none" w:sz="0" w:space="0" w:color="auto"/>
            <w:left w:val="none" w:sz="0" w:space="0" w:color="auto"/>
            <w:bottom w:val="none" w:sz="0" w:space="0" w:color="auto"/>
            <w:right w:val="none" w:sz="0" w:space="0" w:color="auto"/>
          </w:divBdr>
        </w:div>
        <w:div w:id="310448365">
          <w:marLeft w:val="0"/>
          <w:marRight w:val="0"/>
          <w:marTop w:val="0"/>
          <w:marBottom w:val="0"/>
          <w:divBdr>
            <w:top w:val="none" w:sz="0" w:space="0" w:color="auto"/>
            <w:left w:val="none" w:sz="0" w:space="0" w:color="auto"/>
            <w:bottom w:val="none" w:sz="0" w:space="0" w:color="auto"/>
            <w:right w:val="none" w:sz="0" w:space="0" w:color="auto"/>
          </w:divBdr>
        </w:div>
        <w:div w:id="310452456">
          <w:marLeft w:val="0"/>
          <w:marRight w:val="0"/>
          <w:marTop w:val="0"/>
          <w:marBottom w:val="0"/>
          <w:divBdr>
            <w:top w:val="none" w:sz="0" w:space="0" w:color="auto"/>
            <w:left w:val="none" w:sz="0" w:space="0" w:color="auto"/>
            <w:bottom w:val="none" w:sz="0" w:space="0" w:color="auto"/>
            <w:right w:val="none" w:sz="0" w:space="0" w:color="auto"/>
          </w:divBdr>
        </w:div>
        <w:div w:id="310452625">
          <w:marLeft w:val="0"/>
          <w:marRight w:val="0"/>
          <w:marTop w:val="0"/>
          <w:marBottom w:val="0"/>
          <w:divBdr>
            <w:top w:val="none" w:sz="0" w:space="0" w:color="auto"/>
            <w:left w:val="none" w:sz="0" w:space="0" w:color="auto"/>
            <w:bottom w:val="none" w:sz="0" w:space="0" w:color="auto"/>
            <w:right w:val="none" w:sz="0" w:space="0" w:color="auto"/>
          </w:divBdr>
        </w:div>
        <w:div w:id="310521712">
          <w:marLeft w:val="0"/>
          <w:marRight w:val="0"/>
          <w:marTop w:val="0"/>
          <w:marBottom w:val="0"/>
          <w:divBdr>
            <w:top w:val="none" w:sz="0" w:space="0" w:color="auto"/>
            <w:left w:val="none" w:sz="0" w:space="0" w:color="auto"/>
            <w:bottom w:val="none" w:sz="0" w:space="0" w:color="auto"/>
            <w:right w:val="none" w:sz="0" w:space="0" w:color="auto"/>
          </w:divBdr>
        </w:div>
        <w:div w:id="310524901">
          <w:marLeft w:val="0"/>
          <w:marRight w:val="0"/>
          <w:marTop w:val="0"/>
          <w:marBottom w:val="0"/>
          <w:divBdr>
            <w:top w:val="none" w:sz="0" w:space="0" w:color="auto"/>
            <w:left w:val="none" w:sz="0" w:space="0" w:color="auto"/>
            <w:bottom w:val="none" w:sz="0" w:space="0" w:color="auto"/>
            <w:right w:val="none" w:sz="0" w:space="0" w:color="auto"/>
          </w:divBdr>
          <w:divsChild>
            <w:div w:id="197622746">
              <w:marLeft w:val="0"/>
              <w:marRight w:val="0"/>
              <w:marTop w:val="0"/>
              <w:marBottom w:val="0"/>
              <w:divBdr>
                <w:top w:val="none" w:sz="0" w:space="0" w:color="auto"/>
                <w:left w:val="none" w:sz="0" w:space="0" w:color="auto"/>
                <w:bottom w:val="none" w:sz="0" w:space="0" w:color="auto"/>
                <w:right w:val="none" w:sz="0" w:space="0" w:color="auto"/>
              </w:divBdr>
            </w:div>
          </w:divsChild>
        </w:div>
        <w:div w:id="310526429">
          <w:marLeft w:val="0"/>
          <w:marRight w:val="0"/>
          <w:marTop w:val="0"/>
          <w:marBottom w:val="0"/>
          <w:divBdr>
            <w:top w:val="none" w:sz="0" w:space="0" w:color="auto"/>
            <w:left w:val="none" w:sz="0" w:space="0" w:color="auto"/>
            <w:bottom w:val="none" w:sz="0" w:space="0" w:color="auto"/>
            <w:right w:val="none" w:sz="0" w:space="0" w:color="auto"/>
          </w:divBdr>
        </w:div>
        <w:div w:id="310526888">
          <w:marLeft w:val="0"/>
          <w:marRight w:val="0"/>
          <w:marTop w:val="0"/>
          <w:marBottom w:val="0"/>
          <w:divBdr>
            <w:top w:val="none" w:sz="0" w:space="0" w:color="auto"/>
            <w:left w:val="none" w:sz="0" w:space="0" w:color="auto"/>
            <w:bottom w:val="none" w:sz="0" w:space="0" w:color="auto"/>
            <w:right w:val="none" w:sz="0" w:space="0" w:color="auto"/>
          </w:divBdr>
        </w:div>
        <w:div w:id="310595569">
          <w:marLeft w:val="0"/>
          <w:marRight w:val="0"/>
          <w:marTop w:val="0"/>
          <w:marBottom w:val="300"/>
          <w:divBdr>
            <w:top w:val="single" w:sz="6" w:space="15" w:color="EDEDED"/>
            <w:left w:val="single" w:sz="6" w:space="15" w:color="EDEDED"/>
            <w:bottom w:val="single" w:sz="6" w:space="15" w:color="EDEDED"/>
            <w:right w:val="single" w:sz="6" w:space="15" w:color="EDEDED"/>
          </w:divBdr>
        </w:div>
        <w:div w:id="310596929">
          <w:marLeft w:val="0"/>
          <w:marRight w:val="0"/>
          <w:marTop w:val="0"/>
          <w:marBottom w:val="0"/>
          <w:divBdr>
            <w:top w:val="none" w:sz="0" w:space="0" w:color="auto"/>
            <w:left w:val="none" w:sz="0" w:space="0" w:color="auto"/>
            <w:bottom w:val="none" w:sz="0" w:space="0" w:color="auto"/>
            <w:right w:val="none" w:sz="0" w:space="0" w:color="auto"/>
          </w:divBdr>
        </w:div>
        <w:div w:id="310599208">
          <w:marLeft w:val="0"/>
          <w:marRight w:val="0"/>
          <w:marTop w:val="0"/>
          <w:marBottom w:val="0"/>
          <w:divBdr>
            <w:top w:val="none" w:sz="0" w:space="0" w:color="auto"/>
            <w:left w:val="none" w:sz="0" w:space="0" w:color="auto"/>
            <w:bottom w:val="none" w:sz="0" w:space="0" w:color="auto"/>
            <w:right w:val="none" w:sz="0" w:space="0" w:color="auto"/>
          </w:divBdr>
        </w:div>
        <w:div w:id="310642465">
          <w:marLeft w:val="0"/>
          <w:marRight w:val="0"/>
          <w:marTop w:val="0"/>
          <w:marBottom w:val="0"/>
          <w:divBdr>
            <w:top w:val="none" w:sz="0" w:space="0" w:color="auto"/>
            <w:left w:val="none" w:sz="0" w:space="0" w:color="auto"/>
            <w:bottom w:val="none" w:sz="0" w:space="0" w:color="auto"/>
            <w:right w:val="none" w:sz="0" w:space="0" w:color="auto"/>
          </w:divBdr>
        </w:div>
        <w:div w:id="310644349">
          <w:marLeft w:val="0"/>
          <w:marRight w:val="0"/>
          <w:marTop w:val="0"/>
          <w:marBottom w:val="0"/>
          <w:divBdr>
            <w:top w:val="none" w:sz="0" w:space="0" w:color="auto"/>
            <w:left w:val="none" w:sz="0" w:space="0" w:color="auto"/>
            <w:bottom w:val="none" w:sz="0" w:space="0" w:color="auto"/>
            <w:right w:val="none" w:sz="0" w:space="0" w:color="auto"/>
          </w:divBdr>
        </w:div>
        <w:div w:id="310644996">
          <w:marLeft w:val="0"/>
          <w:marRight w:val="0"/>
          <w:marTop w:val="0"/>
          <w:marBottom w:val="0"/>
          <w:divBdr>
            <w:top w:val="none" w:sz="0" w:space="0" w:color="auto"/>
            <w:left w:val="none" w:sz="0" w:space="0" w:color="auto"/>
            <w:bottom w:val="none" w:sz="0" w:space="0" w:color="auto"/>
            <w:right w:val="none" w:sz="0" w:space="0" w:color="auto"/>
          </w:divBdr>
        </w:div>
        <w:div w:id="310712973">
          <w:marLeft w:val="0"/>
          <w:marRight w:val="0"/>
          <w:marTop w:val="0"/>
          <w:marBottom w:val="0"/>
          <w:divBdr>
            <w:top w:val="none" w:sz="0" w:space="0" w:color="auto"/>
            <w:left w:val="none" w:sz="0" w:space="0" w:color="auto"/>
            <w:bottom w:val="none" w:sz="0" w:space="0" w:color="auto"/>
            <w:right w:val="none" w:sz="0" w:space="0" w:color="auto"/>
          </w:divBdr>
        </w:div>
        <w:div w:id="310714268">
          <w:marLeft w:val="0"/>
          <w:marRight w:val="0"/>
          <w:marTop w:val="0"/>
          <w:marBottom w:val="0"/>
          <w:divBdr>
            <w:top w:val="none" w:sz="0" w:space="0" w:color="auto"/>
            <w:left w:val="none" w:sz="0" w:space="0" w:color="auto"/>
            <w:bottom w:val="none" w:sz="0" w:space="0" w:color="auto"/>
            <w:right w:val="none" w:sz="0" w:space="0" w:color="auto"/>
          </w:divBdr>
        </w:div>
        <w:div w:id="310714455">
          <w:marLeft w:val="0"/>
          <w:marRight w:val="0"/>
          <w:marTop w:val="0"/>
          <w:marBottom w:val="0"/>
          <w:divBdr>
            <w:top w:val="none" w:sz="0" w:space="0" w:color="auto"/>
            <w:left w:val="none" w:sz="0" w:space="0" w:color="auto"/>
            <w:bottom w:val="none" w:sz="0" w:space="0" w:color="auto"/>
            <w:right w:val="none" w:sz="0" w:space="0" w:color="auto"/>
          </w:divBdr>
        </w:div>
        <w:div w:id="310715133">
          <w:marLeft w:val="0"/>
          <w:marRight w:val="0"/>
          <w:marTop w:val="0"/>
          <w:marBottom w:val="0"/>
          <w:divBdr>
            <w:top w:val="none" w:sz="0" w:space="0" w:color="auto"/>
            <w:left w:val="none" w:sz="0" w:space="0" w:color="auto"/>
            <w:bottom w:val="none" w:sz="0" w:space="0" w:color="auto"/>
            <w:right w:val="none" w:sz="0" w:space="0" w:color="auto"/>
          </w:divBdr>
        </w:div>
        <w:div w:id="310715850">
          <w:marLeft w:val="0"/>
          <w:marRight w:val="0"/>
          <w:marTop w:val="300"/>
          <w:marBottom w:val="0"/>
          <w:divBdr>
            <w:top w:val="none" w:sz="0" w:space="0" w:color="auto"/>
            <w:left w:val="none" w:sz="0" w:space="0" w:color="auto"/>
            <w:bottom w:val="none" w:sz="0" w:space="0" w:color="auto"/>
            <w:right w:val="none" w:sz="0" w:space="0" w:color="auto"/>
          </w:divBdr>
        </w:div>
        <w:div w:id="310716187">
          <w:marLeft w:val="0"/>
          <w:marRight w:val="0"/>
          <w:marTop w:val="0"/>
          <w:marBottom w:val="0"/>
          <w:divBdr>
            <w:top w:val="none" w:sz="0" w:space="0" w:color="auto"/>
            <w:left w:val="none" w:sz="0" w:space="0" w:color="auto"/>
            <w:bottom w:val="none" w:sz="0" w:space="0" w:color="auto"/>
            <w:right w:val="none" w:sz="0" w:space="0" w:color="auto"/>
          </w:divBdr>
        </w:div>
        <w:div w:id="310718944">
          <w:marLeft w:val="0"/>
          <w:marRight w:val="0"/>
          <w:marTop w:val="0"/>
          <w:marBottom w:val="0"/>
          <w:divBdr>
            <w:top w:val="none" w:sz="0" w:space="0" w:color="auto"/>
            <w:left w:val="none" w:sz="0" w:space="0" w:color="auto"/>
            <w:bottom w:val="none" w:sz="0" w:space="0" w:color="auto"/>
            <w:right w:val="none" w:sz="0" w:space="0" w:color="auto"/>
          </w:divBdr>
        </w:div>
        <w:div w:id="310720734">
          <w:marLeft w:val="0"/>
          <w:marRight w:val="0"/>
          <w:marTop w:val="0"/>
          <w:marBottom w:val="0"/>
          <w:divBdr>
            <w:top w:val="none" w:sz="0" w:space="0" w:color="auto"/>
            <w:left w:val="none" w:sz="0" w:space="0" w:color="auto"/>
            <w:bottom w:val="none" w:sz="0" w:space="0" w:color="auto"/>
            <w:right w:val="none" w:sz="0" w:space="0" w:color="auto"/>
          </w:divBdr>
        </w:div>
        <w:div w:id="310721604">
          <w:marLeft w:val="0"/>
          <w:marRight w:val="0"/>
          <w:marTop w:val="0"/>
          <w:marBottom w:val="0"/>
          <w:divBdr>
            <w:top w:val="none" w:sz="0" w:space="0" w:color="auto"/>
            <w:left w:val="none" w:sz="0" w:space="0" w:color="auto"/>
            <w:bottom w:val="none" w:sz="0" w:space="0" w:color="auto"/>
            <w:right w:val="none" w:sz="0" w:space="0" w:color="auto"/>
          </w:divBdr>
          <w:divsChild>
            <w:div w:id="298650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0788383">
          <w:marLeft w:val="0"/>
          <w:marRight w:val="0"/>
          <w:marTop w:val="0"/>
          <w:marBottom w:val="0"/>
          <w:divBdr>
            <w:top w:val="none" w:sz="0" w:space="0" w:color="auto"/>
            <w:left w:val="none" w:sz="0" w:space="0" w:color="auto"/>
            <w:bottom w:val="none" w:sz="0" w:space="0" w:color="auto"/>
            <w:right w:val="none" w:sz="0" w:space="0" w:color="auto"/>
          </w:divBdr>
        </w:div>
        <w:div w:id="310788585">
          <w:marLeft w:val="0"/>
          <w:marRight w:val="0"/>
          <w:marTop w:val="0"/>
          <w:marBottom w:val="0"/>
          <w:divBdr>
            <w:top w:val="none" w:sz="0" w:space="0" w:color="auto"/>
            <w:left w:val="none" w:sz="0" w:space="0" w:color="auto"/>
            <w:bottom w:val="none" w:sz="0" w:space="0" w:color="auto"/>
            <w:right w:val="none" w:sz="0" w:space="0" w:color="auto"/>
          </w:divBdr>
        </w:div>
        <w:div w:id="310789275">
          <w:marLeft w:val="0"/>
          <w:marRight w:val="0"/>
          <w:marTop w:val="0"/>
          <w:marBottom w:val="0"/>
          <w:divBdr>
            <w:top w:val="none" w:sz="0" w:space="0" w:color="auto"/>
            <w:left w:val="none" w:sz="0" w:space="0" w:color="auto"/>
            <w:bottom w:val="none" w:sz="0" w:space="0" w:color="auto"/>
            <w:right w:val="none" w:sz="0" w:space="0" w:color="auto"/>
          </w:divBdr>
        </w:div>
        <w:div w:id="310796483">
          <w:marLeft w:val="0"/>
          <w:marRight w:val="0"/>
          <w:marTop w:val="0"/>
          <w:marBottom w:val="0"/>
          <w:divBdr>
            <w:top w:val="none" w:sz="0" w:space="0" w:color="auto"/>
            <w:left w:val="none" w:sz="0" w:space="0" w:color="auto"/>
            <w:bottom w:val="none" w:sz="0" w:space="0" w:color="auto"/>
            <w:right w:val="none" w:sz="0" w:space="0" w:color="auto"/>
          </w:divBdr>
        </w:div>
        <w:div w:id="310838460">
          <w:marLeft w:val="0"/>
          <w:marRight w:val="0"/>
          <w:marTop w:val="0"/>
          <w:marBottom w:val="0"/>
          <w:divBdr>
            <w:top w:val="none" w:sz="0" w:space="0" w:color="auto"/>
            <w:left w:val="none" w:sz="0" w:space="0" w:color="auto"/>
            <w:bottom w:val="none" w:sz="0" w:space="0" w:color="auto"/>
            <w:right w:val="none" w:sz="0" w:space="0" w:color="auto"/>
          </w:divBdr>
        </w:div>
        <w:div w:id="310866990">
          <w:marLeft w:val="0"/>
          <w:marRight w:val="0"/>
          <w:marTop w:val="0"/>
          <w:marBottom w:val="0"/>
          <w:divBdr>
            <w:top w:val="none" w:sz="0" w:space="0" w:color="auto"/>
            <w:left w:val="none" w:sz="0" w:space="0" w:color="auto"/>
            <w:bottom w:val="none" w:sz="0" w:space="0" w:color="auto"/>
            <w:right w:val="none" w:sz="0" w:space="0" w:color="auto"/>
          </w:divBdr>
        </w:div>
        <w:div w:id="310867425">
          <w:marLeft w:val="0"/>
          <w:marRight w:val="0"/>
          <w:marTop w:val="240"/>
          <w:marBottom w:val="240"/>
          <w:divBdr>
            <w:top w:val="none" w:sz="0" w:space="0" w:color="auto"/>
            <w:left w:val="none" w:sz="0" w:space="0" w:color="auto"/>
            <w:bottom w:val="none" w:sz="0" w:space="0" w:color="auto"/>
            <w:right w:val="none" w:sz="0" w:space="0" w:color="auto"/>
          </w:divBdr>
        </w:div>
        <w:div w:id="310869899">
          <w:marLeft w:val="0"/>
          <w:marRight w:val="0"/>
          <w:marTop w:val="0"/>
          <w:marBottom w:val="0"/>
          <w:divBdr>
            <w:top w:val="none" w:sz="0" w:space="0" w:color="auto"/>
            <w:left w:val="none" w:sz="0" w:space="0" w:color="auto"/>
            <w:bottom w:val="none" w:sz="0" w:space="0" w:color="auto"/>
            <w:right w:val="none" w:sz="0" w:space="0" w:color="auto"/>
          </w:divBdr>
        </w:div>
        <w:div w:id="310905877">
          <w:marLeft w:val="0"/>
          <w:marRight w:val="0"/>
          <w:marTop w:val="0"/>
          <w:marBottom w:val="0"/>
          <w:divBdr>
            <w:top w:val="none" w:sz="0" w:space="0" w:color="auto"/>
            <w:left w:val="none" w:sz="0" w:space="0" w:color="auto"/>
            <w:bottom w:val="none" w:sz="0" w:space="0" w:color="auto"/>
            <w:right w:val="none" w:sz="0" w:space="0" w:color="auto"/>
          </w:divBdr>
        </w:div>
        <w:div w:id="310911108">
          <w:marLeft w:val="0"/>
          <w:marRight w:val="0"/>
          <w:marTop w:val="0"/>
          <w:marBottom w:val="0"/>
          <w:divBdr>
            <w:top w:val="none" w:sz="0" w:space="0" w:color="auto"/>
            <w:left w:val="none" w:sz="0" w:space="0" w:color="auto"/>
            <w:bottom w:val="none" w:sz="0" w:space="0" w:color="auto"/>
            <w:right w:val="none" w:sz="0" w:space="0" w:color="auto"/>
          </w:divBdr>
        </w:div>
        <w:div w:id="310911564">
          <w:marLeft w:val="0"/>
          <w:marRight w:val="0"/>
          <w:marTop w:val="0"/>
          <w:marBottom w:val="0"/>
          <w:divBdr>
            <w:top w:val="none" w:sz="0" w:space="0" w:color="auto"/>
            <w:left w:val="none" w:sz="0" w:space="0" w:color="auto"/>
            <w:bottom w:val="none" w:sz="0" w:space="0" w:color="auto"/>
            <w:right w:val="none" w:sz="0" w:space="0" w:color="auto"/>
          </w:divBdr>
        </w:div>
        <w:div w:id="310913088">
          <w:marLeft w:val="0"/>
          <w:marRight w:val="0"/>
          <w:marTop w:val="300"/>
          <w:marBottom w:val="0"/>
          <w:divBdr>
            <w:top w:val="none" w:sz="0" w:space="0" w:color="auto"/>
            <w:left w:val="none" w:sz="0" w:space="0" w:color="auto"/>
            <w:bottom w:val="none" w:sz="0" w:space="0" w:color="auto"/>
            <w:right w:val="none" w:sz="0" w:space="0" w:color="auto"/>
          </w:divBdr>
        </w:div>
        <w:div w:id="310915079">
          <w:marLeft w:val="0"/>
          <w:marRight w:val="0"/>
          <w:marTop w:val="300"/>
          <w:marBottom w:val="0"/>
          <w:divBdr>
            <w:top w:val="none" w:sz="0" w:space="0" w:color="auto"/>
            <w:left w:val="none" w:sz="0" w:space="0" w:color="auto"/>
            <w:bottom w:val="none" w:sz="0" w:space="0" w:color="auto"/>
            <w:right w:val="none" w:sz="0" w:space="0" w:color="auto"/>
          </w:divBdr>
        </w:div>
        <w:div w:id="310982077">
          <w:marLeft w:val="0"/>
          <w:marRight w:val="0"/>
          <w:marTop w:val="0"/>
          <w:marBottom w:val="0"/>
          <w:divBdr>
            <w:top w:val="none" w:sz="0" w:space="0" w:color="auto"/>
            <w:left w:val="none" w:sz="0" w:space="0" w:color="auto"/>
            <w:bottom w:val="none" w:sz="0" w:space="0" w:color="auto"/>
            <w:right w:val="none" w:sz="0" w:space="0" w:color="auto"/>
          </w:divBdr>
        </w:div>
        <w:div w:id="310986712">
          <w:marLeft w:val="0"/>
          <w:marRight w:val="0"/>
          <w:marTop w:val="0"/>
          <w:marBottom w:val="0"/>
          <w:divBdr>
            <w:top w:val="none" w:sz="0" w:space="0" w:color="auto"/>
            <w:left w:val="none" w:sz="0" w:space="0" w:color="auto"/>
            <w:bottom w:val="none" w:sz="0" w:space="0" w:color="auto"/>
            <w:right w:val="none" w:sz="0" w:space="0" w:color="auto"/>
          </w:divBdr>
        </w:div>
        <w:div w:id="310989806">
          <w:marLeft w:val="0"/>
          <w:marRight w:val="0"/>
          <w:marTop w:val="0"/>
          <w:marBottom w:val="0"/>
          <w:divBdr>
            <w:top w:val="none" w:sz="0" w:space="0" w:color="auto"/>
            <w:left w:val="none" w:sz="0" w:space="0" w:color="auto"/>
            <w:bottom w:val="none" w:sz="0" w:space="0" w:color="auto"/>
            <w:right w:val="none" w:sz="0" w:space="0" w:color="auto"/>
          </w:divBdr>
        </w:div>
        <w:div w:id="310990016">
          <w:marLeft w:val="0"/>
          <w:marRight w:val="0"/>
          <w:marTop w:val="0"/>
          <w:marBottom w:val="0"/>
          <w:divBdr>
            <w:top w:val="none" w:sz="0" w:space="0" w:color="auto"/>
            <w:left w:val="none" w:sz="0" w:space="0" w:color="auto"/>
            <w:bottom w:val="none" w:sz="0" w:space="0" w:color="auto"/>
            <w:right w:val="none" w:sz="0" w:space="0" w:color="auto"/>
          </w:divBdr>
        </w:div>
        <w:div w:id="311056662">
          <w:marLeft w:val="0"/>
          <w:marRight w:val="0"/>
          <w:marTop w:val="0"/>
          <w:marBottom w:val="0"/>
          <w:divBdr>
            <w:top w:val="none" w:sz="0" w:space="0" w:color="auto"/>
            <w:left w:val="none" w:sz="0" w:space="0" w:color="auto"/>
            <w:bottom w:val="none" w:sz="0" w:space="0" w:color="auto"/>
            <w:right w:val="none" w:sz="0" w:space="0" w:color="auto"/>
          </w:divBdr>
        </w:div>
        <w:div w:id="311058780">
          <w:marLeft w:val="0"/>
          <w:marRight w:val="0"/>
          <w:marTop w:val="0"/>
          <w:marBottom w:val="0"/>
          <w:divBdr>
            <w:top w:val="none" w:sz="0" w:space="0" w:color="auto"/>
            <w:left w:val="none" w:sz="0" w:space="0" w:color="auto"/>
            <w:bottom w:val="none" w:sz="0" w:space="0" w:color="auto"/>
            <w:right w:val="none" w:sz="0" w:space="0" w:color="auto"/>
          </w:divBdr>
        </w:div>
        <w:div w:id="311059128">
          <w:marLeft w:val="0"/>
          <w:marRight w:val="0"/>
          <w:marTop w:val="0"/>
          <w:marBottom w:val="0"/>
          <w:divBdr>
            <w:top w:val="none" w:sz="0" w:space="0" w:color="auto"/>
            <w:left w:val="none" w:sz="0" w:space="0" w:color="auto"/>
            <w:bottom w:val="none" w:sz="0" w:space="0" w:color="auto"/>
            <w:right w:val="none" w:sz="0" w:space="0" w:color="auto"/>
          </w:divBdr>
        </w:div>
        <w:div w:id="311065765">
          <w:marLeft w:val="0"/>
          <w:marRight w:val="0"/>
          <w:marTop w:val="0"/>
          <w:marBottom w:val="0"/>
          <w:divBdr>
            <w:top w:val="none" w:sz="0" w:space="0" w:color="auto"/>
            <w:left w:val="none" w:sz="0" w:space="0" w:color="auto"/>
            <w:bottom w:val="none" w:sz="0" w:space="0" w:color="auto"/>
            <w:right w:val="none" w:sz="0" w:space="0" w:color="auto"/>
          </w:divBdr>
        </w:div>
        <w:div w:id="311066339">
          <w:marLeft w:val="0"/>
          <w:marRight w:val="0"/>
          <w:marTop w:val="0"/>
          <w:marBottom w:val="0"/>
          <w:divBdr>
            <w:top w:val="none" w:sz="0" w:space="0" w:color="auto"/>
            <w:left w:val="none" w:sz="0" w:space="0" w:color="auto"/>
            <w:bottom w:val="none" w:sz="0" w:space="0" w:color="auto"/>
            <w:right w:val="none" w:sz="0" w:space="0" w:color="auto"/>
          </w:divBdr>
        </w:div>
        <w:div w:id="311101490">
          <w:marLeft w:val="0"/>
          <w:marRight w:val="0"/>
          <w:marTop w:val="0"/>
          <w:marBottom w:val="0"/>
          <w:divBdr>
            <w:top w:val="none" w:sz="0" w:space="0" w:color="auto"/>
            <w:left w:val="none" w:sz="0" w:space="0" w:color="auto"/>
            <w:bottom w:val="none" w:sz="0" w:space="0" w:color="auto"/>
            <w:right w:val="none" w:sz="0" w:space="0" w:color="auto"/>
          </w:divBdr>
        </w:div>
        <w:div w:id="311102202">
          <w:marLeft w:val="0"/>
          <w:marRight w:val="0"/>
          <w:marTop w:val="0"/>
          <w:marBottom w:val="0"/>
          <w:divBdr>
            <w:top w:val="none" w:sz="0" w:space="0" w:color="auto"/>
            <w:left w:val="none" w:sz="0" w:space="0" w:color="auto"/>
            <w:bottom w:val="none" w:sz="0" w:space="0" w:color="auto"/>
            <w:right w:val="none" w:sz="0" w:space="0" w:color="auto"/>
          </w:divBdr>
          <w:divsChild>
            <w:div w:id="673875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1104949">
          <w:marLeft w:val="0"/>
          <w:marRight w:val="0"/>
          <w:marTop w:val="0"/>
          <w:marBottom w:val="0"/>
          <w:divBdr>
            <w:top w:val="none" w:sz="0" w:space="0" w:color="auto"/>
            <w:left w:val="none" w:sz="0" w:space="0" w:color="auto"/>
            <w:bottom w:val="none" w:sz="0" w:space="0" w:color="auto"/>
            <w:right w:val="none" w:sz="0" w:space="0" w:color="auto"/>
          </w:divBdr>
        </w:div>
        <w:div w:id="311106601">
          <w:marLeft w:val="0"/>
          <w:marRight w:val="0"/>
          <w:marTop w:val="0"/>
          <w:marBottom w:val="0"/>
          <w:divBdr>
            <w:top w:val="none" w:sz="0" w:space="0" w:color="auto"/>
            <w:left w:val="none" w:sz="0" w:space="0" w:color="auto"/>
            <w:bottom w:val="none" w:sz="0" w:space="0" w:color="auto"/>
            <w:right w:val="none" w:sz="0" w:space="0" w:color="auto"/>
          </w:divBdr>
        </w:div>
        <w:div w:id="311107378">
          <w:marLeft w:val="0"/>
          <w:marRight w:val="0"/>
          <w:marTop w:val="0"/>
          <w:marBottom w:val="0"/>
          <w:divBdr>
            <w:top w:val="none" w:sz="0" w:space="0" w:color="auto"/>
            <w:left w:val="none" w:sz="0" w:space="0" w:color="auto"/>
            <w:bottom w:val="none" w:sz="0" w:space="0" w:color="auto"/>
            <w:right w:val="none" w:sz="0" w:space="0" w:color="auto"/>
          </w:divBdr>
        </w:div>
        <w:div w:id="311107784">
          <w:marLeft w:val="0"/>
          <w:marRight w:val="0"/>
          <w:marTop w:val="0"/>
          <w:marBottom w:val="0"/>
          <w:divBdr>
            <w:top w:val="none" w:sz="0" w:space="0" w:color="auto"/>
            <w:left w:val="none" w:sz="0" w:space="0" w:color="auto"/>
            <w:bottom w:val="none" w:sz="0" w:space="0" w:color="auto"/>
            <w:right w:val="none" w:sz="0" w:space="0" w:color="auto"/>
          </w:divBdr>
        </w:div>
        <w:div w:id="311108829">
          <w:marLeft w:val="0"/>
          <w:marRight w:val="0"/>
          <w:marTop w:val="0"/>
          <w:marBottom w:val="0"/>
          <w:divBdr>
            <w:top w:val="none" w:sz="0" w:space="0" w:color="auto"/>
            <w:left w:val="none" w:sz="0" w:space="0" w:color="auto"/>
            <w:bottom w:val="none" w:sz="0" w:space="0" w:color="auto"/>
            <w:right w:val="none" w:sz="0" w:space="0" w:color="auto"/>
          </w:divBdr>
        </w:div>
        <w:div w:id="311132153">
          <w:marLeft w:val="0"/>
          <w:marRight w:val="0"/>
          <w:marTop w:val="0"/>
          <w:marBottom w:val="0"/>
          <w:divBdr>
            <w:top w:val="none" w:sz="0" w:space="0" w:color="auto"/>
            <w:left w:val="none" w:sz="0" w:space="0" w:color="auto"/>
            <w:bottom w:val="none" w:sz="0" w:space="0" w:color="auto"/>
            <w:right w:val="none" w:sz="0" w:space="0" w:color="auto"/>
          </w:divBdr>
        </w:div>
        <w:div w:id="311175188">
          <w:marLeft w:val="0"/>
          <w:marRight w:val="0"/>
          <w:marTop w:val="300"/>
          <w:marBottom w:val="0"/>
          <w:divBdr>
            <w:top w:val="none" w:sz="0" w:space="0" w:color="auto"/>
            <w:left w:val="none" w:sz="0" w:space="0" w:color="auto"/>
            <w:bottom w:val="none" w:sz="0" w:space="0" w:color="auto"/>
            <w:right w:val="none" w:sz="0" w:space="0" w:color="auto"/>
          </w:divBdr>
        </w:div>
        <w:div w:id="311181256">
          <w:marLeft w:val="0"/>
          <w:marRight w:val="0"/>
          <w:marTop w:val="0"/>
          <w:marBottom w:val="0"/>
          <w:divBdr>
            <w:top w:val="none" w:sz="0" w:space="0" w:color="auto"/>
            <w:left w:val="none" w:sz="0" w:space="0" w:color="auto"/>
            <w:bottom w:val="none" w:sz="0" w:space="0" w:color="auto"/>
            <w:right w:val="none" w:sz="0" w:space="0" w:color="auto"/>
          </w:divBdr>
        </w:div>
        <w:div w:id="311254513">
          <w:marLeft w:val="0"/>
          <w:marRight w:val="0"/>
          <w:marTop w:val="0"/>
          <w:marBottom w:val="0"/>
          <w:divBdr>
            <w:top w:val="none" w:sz="0" w:space="0" w:color="auto"/>
            <w:left w:val="none" w:sz="0" w:space="0" w:color="auto"/>
            <w:bottom w:val="none" w:sz="0" w:space="0" w:color="auto"/>
            <w:right w:val="none" w:sz="0" w:space="0" w:color="auto"/>
          </w:divBdr>
        </w:div>
        <w:div w:id="311254631">
          <w:marLeft w:val="0"/>
          <w:marRight w:val="0"/>
          <w:marTop w:val="0"/>
          <w:marBottom w:val="0"/>
          <w:divBdr>
            <w:top w:val="none" w:sz="0" w:space="0" w:color="auto"/>
            <w:left w:val="none" w:sz="0" w:space="0" w:color="auto"/>
            <w:bottom w:val="none" w:sz="0" w:space="0" w:color="auto"/>
            <w:right w:val="none" w:sz="0" w:space="0" w:color="auto"/>
          </w:divBdr>
        </w:div>
        <w:div w:id="311255993">
          <w:marLeft w:val="0"/>
          <w:marRight w:val="0"/>
          <w:marTop w:val="300"/>
          <w:marBottom w:val="0"/>
          <w:divBdr>
            <w:top w:val="none" w:sz="0" w:space="0" w:color="auto"/>
            <w:left w:val="none" w:sz="0" w:space="0" w:color="auto"/>
            <w:bottom w:val="none" w:sz="0" w:space="0" w:color="auto"/>
            <w:right w:val="none" w:sz="0" w:space="0" w:color="auto"/>
          </w:divBdr>
        </w:div>
        <w:div w:id="311298314">
          <w:marLeft w:val="0"/>
          <w:marRight w:val="0"/>
          <w:marTop w:val="0"/>
          <w:marBottom w:val="0"/>
          <w:divBdr>
            <w:top w:val="none" w:sz="0" w:space="0" w:color="auto"/>
            <w:left w:val="none" w:sz="0" w:space="0" w:color="auto"/>
            <w:bottom w:val="none" w:sz="0" w:space="0" w:color="auto"/>
            <w:right w:val="none" w:sz="0" w:space="0" w:color="auto"/>
          </w:divBdr>
        </w:div>
        <w:div w:id="311301426">
          <w:marLeft w:val="0"/>
          <w:marRight w:val="0"/>
          <w:marTop w:val="0"/>
          <w:marBottom w:val="300"/>
          <w:divBdr>
            <w:top w:val="single" w:sz="6" w:space="15" w:color="EDEDED"/>
            <w:left w:val="single" w:sz="6" w:space="15" w:color="EDEDED"/>
            <w:bottom w:val="single" w:sz="6" w:space="15" w:color="EDEDED"/>
            <w:right w:val="single" w:sz="6" w:space="15" w:color="EDEDED"/>
          </w:divBdr>
        </w:div>
        <w:div w:id="311325426">
          <w:marLeft w:val="0"/>
          <w:marRight w:val="0"/>
          <w:marTop w:val="0"/>
          <w:marBottom w:val="0"/>
          <w:divBdr>
            <w:top w:val="none" w:sz="0" w:space="0" w:color="auto"/>
            <w:left w:val="none" w:sz="0" w:space="0" w:color="auto"/>
            <w:bottom w:val="none" w:sz="0" w:space="0" w:color="auto"/>
            <w:right w:val="none" w:sz="0" w:space="0" w:color="auto"/>
          </w:divBdr>
        </w:div>
        <w:div w:id="311325580">
          <w:marLeft w:val="0"/>
          <w:marRight w:val="0"/>
          <w:marTop w:val="0"/>
          <w:marBottom w:val="0"/>
          <w:divBdr>
            <w:top w:val="none" w:sz="0" w:space="0" w:color="auto"/>
            <w:left w:val="none" w:sz="0" w:space="0" w:color="auto"/>
            <w:bottom w:val="none" w:sz="0" w:space="0" w:color="auto"/>
            <w:right w:val="none" w:sz="0" w:space="0" w:color="auto"/>
          </w:divBdr>
        </w:div>
        <w:div w:id="311325842">
          <w:marLeft w:val="0"/>
          <w:marRight w:val="0"/>
          <w:marTop w:val="0"/>
          <w:marBottom w:val="0"/>
          <w:divBdr>
            <w:top w:val="none" w:sz="0" w:space="0" w:color="auto"/>
            <w:left w:val="none" w:sz="0" w:space="0" w:color="auto"/>
            <w:bottom w:val="none" w:sz="0" w:space="0" w:color="auto"/>
            <w:right w:val="none" w:sz="0" w:space="0" w:color="auto"/>
          </w:divBdr>
        </w:div>
        <w:div w:id="311326618">
          <w:marLeft w:val="0"/>
          <w:marRight w:val="0"/>
          <w:marTop w:val="0"/>
          <w:marBottom w:val="0"/>
          <w:divBdr>
            <w:top w:val="none" w:sz="0" w:space="0" w:color="auto"/>
            <w:left w:val="none" w:sz="0" w:space="0" w:color="auto"/>
            <w:bottom w:val="none" w:sz="0" w:space="0" w:color="auto"/>
            <w:right w:val="none" w:sz="0" w:space="0" w:color="auto"/>
          </w:divBdr>
        </w:div>
        <w:div w:id="311372371">
          <w:marLeft w:val="0"/>
          <w:marRight w:val="0"/>
          <w:marTop w:val="0"/>
          <w:marBottom w:val="0"/>
          <w:divBdr>
            <w:top w:val="none" w:sz="0" w:space="0" w:color="auto"/>
            <w:left w:val="none" w:sz="0" w:space="0" w:color="auto"/>
            <w:bottom w:val="none" w:sz="0" w:space="0" w:color="auto"/>
            <w:right w:val="none" w:sz="0" w:space="0" w:color="auto"/>
          </w:divBdr>
        </w:div>
        <w:div w:id="311376347">
          <w:marLeft w:val="0"/>
          <w:marRight w:val="0"/>
          <w:marTop w:val="0"/>
          <w:marBottom w:val="0"/>
          <w:divBdr>
            <w:top w:val="none" w:sz="0" w:space="0" w:color="auto"/>
            <w:left w:val="none" w:sz="0" w:space="0" w:color="auto"/>
            <w:bottom w:val="none" w:sz="0" w:space="0" w:color="auto"/>
            <w:right w:val="none" w:sz="0" w:space="0" w:color="auto"/>
          </w:divBdr>
        </w:div>
        <w:div w:id="311443501">
          <w:marLeft w:val="0"/>
          <w:marRight w:val="0"/>
          <w:marTop w:val="0"/>
          <w:marBottom w:val="0"/>
          <w:divBdr>
            <w:top w:val="none" w:sz="0" w:space="0" w:color="auto"/>
            <w:left w:val="none" w:sz="0" w:space="0" w:color="auto"/>
            <w:bottom w:val="none" w:sz="0" w:space="0" w:color="auto"/>
            <w:right w:val="none" w:sz="0" w:space="0" w:color="auto"/>
          </w:divBdr>
        </w:div>
        <w:div w:id="311443830">
          <w:marLeft w:val="0"/>
          <w:marRight w:val="0"/>
          <w:marTop w:val="300"/>
          <w:marBottom w:val="0"/>
          <w:divBdr>
            <w:top w:val="none" w:sz="0" w:space="0" w:color="auto"/>
            <w:left w:val="none" w:sz="0" w:space="0" w:color="auto"/>
            <w:bottom w:val="none" w:sz="0" w:space="0" w:color="auto"/>
            <w:right w:val="none" w:sz="0" w:space="0" w:color="auto"/>
          </w:divBdr>
          <w:divsChild>
            <w:div w:id="70273777">
              <w:marLeft w:val="0"/>
              <w:marRight w:val="0"/>
              <w:marTop w:val="0"/>
              <w:marBottom w:val="0"/>
              <w:divBdr>
                <w:top w:val="none" w:sz="0" w:space="0" w:color="auto"/>
                <w:left w:val="none" w:sz="0" w:space="0" w:color="auto"/>
                <w:bottom w:val="none" w:sz="0" w:space="0" w:color="auto"/>
                <w:right w:val="none" w:sz="0" w:space="0" w:color="auto"/>
              </w:divBdr>
            </w:div>
          </w:divsChild>
        </w:div>
        <w:div w:id="311444232">
          <w:marLeft w:val="0"/>
          <w:marRight w:val="0"/>
          <w:marTop w:val="0"/>
          <w:marBottom w:val="0"/>
          <w:divBdr>
            <w:top w:val="none" w:sz="0" w:space="0" w:color="auto"/>
            <w:left w:val="none" w:sz="0" w:space="0" w:color="auto"/>
            <w:bottom w:val="none" w:sz="0" w:space="0" w:color="auto"/>
            <w:right w:val="none" w:sz="0" w:space="0" w:color="auto"/>
          </w:divBdr>
        </w:div>
        <w:div w:id="311445990">
          <w:marLeft w:val="0"/>
          <w:marRight w:val="0"/>
          <w:marTop w:val="0"/>
          <w:marBottom w:val="300"/>
          <w:divBdr>
            <w:top w:val="single" w:sz="6" w:space="15" w:color="EDEDED"/>
            <w:left w:val="single" w:sz="6" w:space="15" w:color="EDEDED"/>
            <w:bottom w:val="single" w:sz="6" w:space="15" w:color="EDEDED"/>
            <w:right w:val="single" w:sz="6" w:space="15" w:color="EDEDED"/>
          </w:divBdr>
        </w:div>
        <w:div w:id="311447689">
          <w:marLeft w:val="0"/>
          <w:marRight w:val="0"/>
          <w:marTop w:val="0"/>
          <w:marBottom w:val="0"/>
          <w:divBdr>
            <w:top w:val="none" w:sz="0" w:space="0" w:color="auto"/>
            <w:left w:val="none" w:sz="0" w:space="0" w:color="auto"/>
            <w:bottom w:val="none" w:sz="0" w:space="0" w:color="auto"/>
            <w:right w:val="none" w:sz="0" w:space="0" w:color="auto"/>
          </w:divBdr>
        </w:div>
        <w:div w:id="311448142">
          <w:marLeft w:val="0"/>
          <w:marRight w:val="0"/>
          <w:marTop w:val="0"/>
          <w:marBottom w:val="0"/>
          <w:divBdr>
            <w:top w:val="none" w:sz="0" w:space="0" w:color="auto"/>
            <w:left w:val="none" w:sz="0" w:space="0" w:color="auto"/>
            <w:bottom w:val="none" w:sz="0" w:space="0" w:color="auto"/>
            <w:right w:val="none" w:sz="0" w:space="0" w:color="auto"/>
          </w:divBdr>
        </w:div>
        <w:div w:id="311522896">
          <w:marLeft w:val="0"/>
          <w:marRight w:val="0"/>
          <w:marTop w:val="0"/>
          <w:marBottom w:val="300"/>
          <w:divBdr>
            <w:top w:val="single" w:sz="6" w:space="15" w:color="EDEDED"/>
            <w:left w:val="single" w:sz="6" w:space="15" w:color="EDEDED"/>
            <w:bottom w:val="single" w:sz="6" w:space="15" w:color="EDEDED"/>
            <w:right w:val="single" w:sz="6" w:space="15" w:color="EDEDED"/>
          </w:divBdr>
        </w:div>
        <w:div w:id="311523213">
          <w:marLeft w:val="0"/>
          <w:marRight w:val="0"/>
          <w:marTop w:val="0"/>
          <w:marBottom w:val="0"/>
          <w:divBdr>
            <w:top w:val="none" w:sz="0" w:space="0" w:color="auto"/>
            <w:left w:val="none" w:sz="0" w:space="0" w:color="auto"/>
            <w:bottom w:val="none" w:sz="0" w:space="0" w:color="auto"/>
            <w:right w:val="none" w:sz="0" w:space="0" w:color="auto"/>
          </w:divBdr>
        </w:div>
        <w:div w:id="311562497">
          <w:marLeft w:val="0"/>
          <w:marRight w:val="0"/>
          <w:marTop w:val="300"/>
          <w:marBottom w:val="0"/>
          <w:divBdr>
            <w:top w:val="none" w:sz="0" w:space="0" w:color="auto"/>
            <w:left w:val="none" w:sz="0" w:space="0" w:color="auto"/>
            <w:bottom w:val="none" w:sz="0" w:space="0" w:color="auto"/>
            <w:right w:val="none" w:sz="0" w:space="0" w:color="auto"/>
          </w:divBdr>
          <w:divsChild>
            <w:div w:id="291988200">
              <w:marLeft w:val="0"/>
              <w:marRight w:val="0"/>
              <w:marTop w:val="0"/>
              <w:marBottom w:val="0"/>
              <w:divBdr>
                <w:top w:val="none" w:sz="0" w:space="0" w:color="auto"/>
                <w:left w:val="none" w:sz="0" w:space="0" w:color="auto"/>
                <w:bottom w:val="none" w:sz="0" w:space="0" w:color="auto"/>
                <w:right w:val="none" w:sz="0" w:space="0" w:color="auto"/>
              </w:divBdr>
              <w:divsChild>
                <w:div w:id="38097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1565502">
          <w:marLeft w:val="0"/>
          <w:marRight w:val="0"/>
          <w:marTop w:val="0"/>
          <w:marBottom w:val="300"/>
          <w:divBdr>
            <w:top w:val="single" w:sz="6" w:space="15" w:color="EDEDED"/>
            <w:left w:val="single" w:sz="6" w:space="15" w:color="EDEDED"/>
            <w:bottom w:val="single" w:sz="6" w:space="15" w:color="EDEDED"/>
            <w:right w:val="single" w:sz="6" w:space="15" w:color="EDEDED"/>
          </w:divBdr>
        </w:div>
        <w:div w:id="311567280">
          <w:marLeft w:val="0"/>
          <w:marRight w:val="0"/>
          <w:marTop w:val="0"/>
          <w:marBottom w:val="300"/>
          <w:divBdr>
            <w:top w:val="single" w:sz="6" w:space="15" w:color="EDEDED"/>
            <w:left w:val="single" w:sz="6" w:space="15" w:color="EDEDED"/>
            <w:bottom w:val="single" w:sz="6" w:space="15" w:color="EDEDED"/>
            <w:right w:val="single" w:sz="6" w:space="15" w:color="EDEDED"/>
          </w:divBdr>
        </w:div>
        <w:div w:id="311567639">
          <w:marLeft w:val="0"/>
          <w:marRight w:val="0"/>
          <w:marTop w:val="0"/>
          <w:marBottom w:val="0"/>
          <w:divBdr>
            <w:top w:val="none" w:sz="0" w:space="0" w:color="auto"/>
            <w:left w:val="none" w:sz="0" w:space="0" w:color="auto"/>
            <w:bottom w:val="none" w:sz="0" w:space="0" w:color="auto"/>
            <w:right w:val="none" w:sz="0" w:space="0" w:color="auto"/>
          </w:divBdr>
        </w:div>
        <w:div w:id="311570010">
          <w:marLeft w:val="0"/>
          <w:marRight w:val="0"/>
          <w:marTop w:val="0"/>
          <w:marBottom w:val="0"/>
          <w:divBdr>
            <w:top w:val="none" w:sz="0" w:space="0" w:color="auto"/>
            <w:left w:val="none" w:sz="0" w:space="0" w:color="auto"/>
            <w:bottom w:val="none" w:sz="0" w:space="0" w:color="auto"/>
            <w:right w:val="none" w:sz="0" w:space="0" w:color="auto"/>
          </w:divBdr>
        </w:div>
        <w:div w:id="311637607">
          <w:marLeft w:val="0"/>
          <w:marRight w:val="0"/>
          <w:marTop w:val="300"/>
          <w:marBottom w:val="0"/>
          <w:divBdr>
            <w:top w:val="none" w:sz="0" w:space="0" w:color="auto"/>
            <w:left w:val="none" w:sz="0" w:space="0" w:color="auto"/>
            <w:bottom w:val="none" w:sz="0" w:space="0" w:color="auto"/>
            <w:right w:val="none" w:sz="0" w:space="0" w:color="auto"/>
          </w:divBdr>
        </w:div>
        <w:div w:id="311638542">
          <w:marLeft w:val="0"/>
          <w:marRight w:val="0"/>
          <w:marTop w:val="0"/>
          <w:marBottom w:val="0"/>
          <w:divBdr>
            <w:top w:val="none" w:sz="0" w:space="0" w:color="auto"/>
            <w:left w:val="none" w:sz="0" w:space="0" w:color="auto"/>
            <w:bottom w:val="none" w:sz="0" w:space="0" w:color="auto"/>
            <w:right w:val="none" w:sz="0" w:space="0" w:color="auto"/>
          </w:divBdr>
        </w:div>
        <w:div w:id="311638555">
          <w:marLeft w:val="0"/>
          <w:marRight w:val="0"/>
          <w:marTop w:val="0"/>
          <w:marBottom w:val="300"/>
          <w:divBdr>
            <w:top w:val="single" w:sz="6" w:space="15" w:color="EDEDED"/>
            <w:left w:val="single" w:sz="6" w:space="15" w:color="EDEDED"/>
            <w:bottom w:val="single" w:sz="6" w:space="15" w:color="EDEDED"/>
            <w:right w:val="single" w:sz="6" w:space="15" w:color="EDEDED"/>
          </w:divBdr>
        </w:div>
        <w:div w:id="311639687">
          <w:marLeft w:val="0"/>
          <w:marRight w:val="0"/>
          <w:marTop w:val="0"/>
          <w:marBottom w:val="0"/>
          <w:divBdr>
            <w:top w:val="none" w:sz="0" w:space="0" w:color="auto"/>
            <w:left w:val="none" w:sz="0" w:space="0" w:color="auto"/>
            <w:bottom w:val="none" w:sz="0" w:space="0" w:color="auto"/>
            <w:right w:val="none" w:sz="0" w:space="0" w:color="auto"/>
          </w:divBdr>
        </w:div>
        <w:div w:id="311643346">
          <w:marLeft w:val="0"/>
          <w:marRight w:val="0"/>
          <w:marTop w:val="0"/>
          <w:marBottom w:val="0"/>
          <w:divBdr>
            <w:top w:val="none" w:sz="0" w:space="0" w:color="auto"/>
            <w:left w:val="none" w:sz="0" w:space="0" w:color="auto"/>
            <w:bottom w:val="none" w:sz="0" w:space="0" w:color="auto"/>
            <w:right w:val="none" w:sz="0" w:space="0" w:color="auto"/>
          </w:divBdr>
        </w:div>
        <w:div w:id="311645324">
          <w:marLeft w:val="0"/>
          <w:marRight w:val="0"/>
          <w:marTop w:val="0"/>
          <w:marBottom w:val="0"/>
          <w:divBdr>
            <w:top w:val="none" w:sz="0" w:space="0" w:color="auto"/>
            <w:left w:val="none" w:sz="0" w:space="0" w:color="auto"/>
            <w:bottom w:val="none" w:sz="0" w:space="0" w:color="auto"/>
            <w:right w:val="none" w:sz="0" w:space="0" w:color="auto"/>
          </w:divBdr>
        </w:div>
        <w:div w:id="311645832">
          <w:marLeft w:val="0"/>
          <w:marRight w:val="0"/>
          <w:marTop w:val="0"/>
          <w:marBottom w:val="0"/>
          <w:divBdr>
            <w:top w:val="none" w:sz="0" w:space="0" w:color="auto"/>
            <w:left w:val="none" w:sz="0" w:space="0" w:color="auto"/>
            <w:bottom w:val="none" w:sz="0" w:space="0" w:color="auto"/>
            <w:right w:val="none" w:sz="0" w:space="0" w:color="auto"/>
          </w:divBdr>
        </w:div>
        <w:div w:id="311716516">
          <w:marLeft w:val="0"/>
          <w:marRight w:val="0"/>
          <w:marTop w:val="300"/>
          <w:marBottom w:val="0"/>
          <w:divBdr>
            <w:top w:val="none" w:sz="0" w:space="0" w:color="auto"/>
            <w:left w:val="none" w:sz="0" w:space="0" w:color="auto"/>
            <w:bottom w:val="none" w:sz="0" w:space="0" w:color="auto"/>
            <w:right w:val="none" w:sz="0" w:space="0" w:color="auto"/>
          </w:divBdr>
        </w:div>
        <w:div w:id="311717256">
          <w:marLeft w:val="0"/>
          <w:marRight w:val="0"/>
          <w:marTop w:val="0"/>
          <w:marBottom w:val="300"/>
          <w:divBdr>
            <w:top w:val="single" w:sz="6" w:space="15" w:color="EDEDED"/>
            <w:left w:val="single" w:sz="6" w:space="15" w:color="EDEDED"/>
            <w:bottom w:val="single" w:sz="6" w:space="15" w:color="EDEDED"/>
            <w:right w:val="single" w:sz="6" w:space="15" w:color="EDEDED"/>
          </w:divBdr>
        </w:div>
        <w:div w:id="311719001">
          <w:marLeft w:val="0"/>
          <w:marRight w:val="0"/>
          <w:marTop w:val="0"/>
          <w:marBottom w:val="0"/>
          <w:divBdr>
            <w:top w:val="none" w:sz="0" w:space="0" w:color="auto"/>
            <w:left w:val="none" w:sz="0" w:space="0" w:color="auto"/>
            <w:bottom w:val="none" w:sz="0" w:space="0" w:color="auto"/>
            <w:right w:val="none" w:sz="0" w:space="0" w:color="auto"/>
          </w:divBdr>
        </w:div>
        <w:div w:id="311720220">
          <w:marLeft w:val="0"/>
          <w:marRight w:val="0"/>
          <w:marTop w:val="0"/>
          <w:marBottom w:val="300"/>
          <w:divBdr>
            <w:top w:val="single" w:sz="6" w:space="15" w:color="EDEDED"/>
            <w:left w:val="single" w:sz="6" w:space="15" w:color="EDEDED"/>
            <w:bottom w:val="single" w:sz="6" w:space="15" w:color="EDEDED"/>
            <w:right w:val="single" w:sz="6" w:space="15" w:color="EDEDED"/>
          </w:divBdr>
        </w:div>
        <w:div w:id="311756566">
          <w:marLeft w:val="0"/>
          <w:marRight w:val="0"/>
          <w:marTop w:val="0"/>
          <w:marBottom w:val="0"/>
          <w:divBdr>
            <w:top w:val="none" w:sz="0" w:space="0" w:color="auto"/>
            <w:left w:val="none" w:sz="0" w:space="0" w:color="auto"/>
            <w:bottom w:val="none" w:sz="0" w:space="0" w:color="auto"/>
            <w:right w:val="none" w:sz="0" w:space="0" w:color="auto"/>
          </w:divBdr>
        </w:div>
        <w:div w:id="311833932">
          <w:marLeft w:val="0"/>
          <w:marRight w:val="0"/>
          <w:marTop w:val="0"/>
          <w:marBottom w:val="0"/>
          <w:divBdr>
            <w:top w:val="none" w:sz="0" w:space="0" w:color="auto"/>
            <w:left w:val="none" w:sz="0" w:space="0" w:color="auto"/>
            <w:bottom w:val="none" w:sz="0" w:space="0" w:color="auto"/>
            <w:right w:val="none" w:sz="0" w:space="0" w:color="auto"/>
          </w:divBdr>
        </w:div>
        <w:div w:id="311834254">
          <w:marLeft w:val="0"/>
          <w:marRight w:val="0"/>
          <w:marTop w:val="0"/>
          <w:marBottom w:val="300"/>
          <w:divBdr>
            <w:top w:val="single" w:sz="6" w:space="15" w:color="EDEDED"/>
            <w:left w:val="single" w:sz="6" w:space="15" w:color="EDEDED"/>
            <w:bottom w:val="single" w:sz="6" w:space="15" w:color="EDEDED"/>
            <w:right w:val="single" w:sz="6" w:space="15" w:color="EDEDED"/>
          </w:divBdr>
        </w:div>
        <w:div w:id="311836979">
          <w:marLeft w:val="0"/>
          <w:marRight w:val="0"/>
          <w:marTop w:val="0"/>
          <w:marBottom w:val="0"/>
          <w:divBdr>
            <w:top w:val="none" w:sz="0" w:space="0" w:color="auto"/>
            <w:left w:val="none" w:sz="0" w:space="0" w:color="auto"/>
            <w:bottom w:val="none" w:sz="0" w:space="0" w:color="auto"/>
            <w:right w:val="none" w:sz="0" w:space="0" w:color="auto"/>
          </w:divBdr>
        </w:div>
        <w:div w:id="311914319">
          <w:marLeft w:val="0"/>
          <w:marRight w:val="0"/>
          <w:marTop w:val="0"/>
          <w:marBottom w:val="0"/>
          <w:divBdr>
            <w:top w:val="none" w:sz="0" w:space="0" w:color="auto"/>
            <w:left w:val="none" w:sz="0" w:space="0" w:color="auto"/>
            <w:bottom w:val="none" w:sz="0" w:space="0" w:color="auto"/>
            <w:right w:val="none" w:sz="0" w:space="0" w:color="auto"/>
          </w:divBdr>
        </w:div>
        <w:div w:id="311952242">
          <w:marLeft w:val="0"/>
          <w:marRight w:val="0"/>
          <w:marTop w:val="0"/>
          <w:marBottom w:val="300"/>
          <w:divBdr>
            <w:top w:val="single" w:sz="6" w:space="15" w:color="EDEDED"/>
            <w:left w:val="single" w:sz="6" w:space="15" w:color="EDEDED"/>
            <w:bottom w:val="single" w:sz="6" w:space="15" w:color="EDEDED"/>
            <w:right w:val="single" w:sz="6" w:space="15" w:color="EDEDED"/>
          </w:divBdr>
        </w:div>
        <w:div w:id="311952734">
          <w:marLeft w:val="0"/>
          <w:marRight w:val="0"/>
          <w:marTop w:val="0"/>
          <w:marBottom w:val="0"/>
          <w:divBdr>
            <w:top w:val="none" w:sz="0" w:space="0" w:color="auto"/>
            <w:left w:val="none" w:sz="0" w:space="0" w:color="auto"/>
            <w:bottom w:val="none" w:sz="0" w:space="0" w:color="auto"/>
            <w:right w:val="none" w:sz="0" w:space="0" w:color="auto"/>
          </w:divBdr>
        </w:div>
        <w:div w:id="311952999">
          <w:marLeft w:val="0"/>
          <w:marRight w:val="0"/>
          <w:marTop w:val="300"/>
          <w:marBottom w:val="0"/>
          <w:divBdr>
            <w:top w:val="none" w:sz="0" w:space="0" w:color="auto"/>
            <w:left w:val="none" w:sz="0" w:space="0" w:color="auto"/>
            <w:bottom w:val="none" w:sz="0" w:space="0" w:color="auto"/>
            <w:right w:val="none" w:sz="0" w:space="0" w:color="auto"/>
          </w:divBdr>
        </w:div>
        <w:div w:id="311953036">
          <w:marLeft w:val="0"/>
          <w:marRight w:val="0"/>
          <w:marTop w:val="0"/>
          <w:marBottom w:val="0"/>
          <w:divBdr>
            <w:top w:val="none" w:sz="0" w:space="0" w:color="auto"/>
            <w:left w:val="none" w:sz="0" w:space="0" w:color="auto"/>
            <w:bottom w:val="none" w:sz="0" w:space="0" w:color="auto"/>
            <w:right w:val="none" w:sz="0" w:space="0" w:color="auto"/>
          </w:divBdr>
        </w:div>
        <w:div w:id="311981793">
          <w:marLeft w:val="0"/>
          <w:marRight w:val="0"/>
          <w:marTop w:val="0"/>
          <w:marBottom w:val="300"/>
          <w:divBdr>
            <w:top w:val="single" w:sz="6" w:space="15" w:color="EDEDED"/>
            <w:left w:val="single" w:sz="6" w:space="15" w:color="EDEDED"/>
            <w:bottom w:val="single" w:sz="6" w:space="15" w:color="EDEDED"/>
            <w:right w:val="single" w:sz="6" w:space="15" w:color="EDEDED"/>
          </w:divBdr>
        </w:div>
        <w:div w:id="311984117">
          <w:marLeft w:val="0"/>
          <w:marRight w:val="0"/>
          <w:marTop w:val="0"/>
          <w:marBottom w:val="0"/>
          <w:divBdr>
            <w:top w:val="none" w:sz="0" w:space="0" w:color="auto"/>
            <w:left w:val="none" w:sz="0" w:space="0" w:color="auto"/>
            <w:bottom w:val="none" w:sz="0" w:space="0" w:color="auto"/>
            <w:right w:val="none" w:sz="0" w:space="0" w:color="auto"/>
          </w:divBdr>
        </w:div>
        <w:div w:id="312024317">
          <w:marLeft w:val="0"/>
          <w:marRight w:val="0"/>
          <w:marTop w:val="300"/>
          <w:marBottom w:val="0"/>
          <w:divBdr>
            <w:top w:val="none" w:sz="0" w:space="0" w:color="auto"/>
            <w:left w:val="none" w:sz="0" w:space="0" w:color="auto"/>
            <w:bottom w:val="none" w:sz="0" w:space="0" w:color="auto"/>
            <w:right w:val="none" w:sz="0" w:space="0" w:color="auto"/>
          </w:divBdr>
        </w:div>
        <w:div w:id="312024378">
          <w:marLeft w:val="0"/>
          <w:marRight w:val="0"/>
          <w:marTop w:val="0"/>
          <w:marBottom w:val="300"/>
          <w:divBdr>
            <w:top w:val="single" w:sz="6" w:space="15" w:color="EDEDED"/>
            <w:left w:val="single" w:sz="6" w:space="15" w:color="EDEDED"/>
            <w:bottom w:val="single" w:sz="6" w:space="15" w:color="EDEDED"/>
            <w:right w:val="single" w:sz="6" w:space="15" w:color="EDEDED"/>
          </w:divBdr>
        </w:div>
        <w:div w:id="312099409">
          <w:marLeft w:val="0"/>
          <w:marRight w:val="0"/>
          <w:marTop w:val="0"/>
          <w:marBottom w:val="300"/>
          <w:divBdr>
            <w:top w:val="single" w:sz="6" w:space="15" w:color="EDEDED"/>
            <w:left w:val="single" w:sz="6" w:space="15" w:color="EDEDED"/>
            <w:bottom w:val="single" w:sz="6" w:space="15" w:color="EDEDED"/>
            <w:right w:val="single" w:sz="6" w:space="15" w:color="EDEDED"/>
          </w:divBdr>
        </w:div>
        <w:div w:id="312099911">
          <w:marLeft w:val="0"/>
          <w:marRight w:val="0"/>
          <w:marTop w:val="0"/>
          <w:marBottom w:val="0"/>
          <w:divBdr>
            <w:top w:val="none" w:sz="0" w:space="0" w:color="auto"/>
            <w:left w:val="none" w:sz="0" w:space="0" w:color="auto"/>
            <w:bottom w:val="none" w:sz="0" w:space="0" w:color="auto"/>
            <w:right w:val="none" w:sz="0" w:space="0" w:color="auto"/>
          </w:divBdr>
        </w:div>
        <w:div w:id="312102110">
          <w:marLeft w:val="0"/>
          <w:marRight w:val="0"/>
          <w:marTop w:val="0"/>
          <w:marBottom w:val="0"/>
          <w:divBdr>
            <w:top w:val="none" w:sz="0" w:space="0" w:color="auto"/>
            <w:left w:val="none" w:sz="0" w:space="0" w:color="auto"/>
            <w:bottom w:val="none" w:sz="0" w:space="0" w:color="auto"/>
            <w:right w:val="none" w:sz="0" w:space="0" w:color="auto"/>
          </w:divBdr>
        </w:div>
        <w:div w:id="312103104">
          <w:marLeft w:val="0"/>
          <w:marRight w:val="0"/>
          <w:marTop w:val="0"/>
          <w:marBottom w:val="0"/>
          <w:divBdr>
            <w:top w:val="none" w:sz="0" w:space="0" w:color="auto"/>
            <w:left w:val="none" w:sz="0" w:space="0" w:color="auto"/>
            <w:bottom w:val="none" w:sz="0" w:space="0" w:color="auto"/>
            <w:right w:val="none" w:sz="0" w:space="0" w:color="auto"/>
          </w:divBdr>
        </w:div>
        <w:div w:id="312107496">
          <w:marLeft w:val="0"/>
          <w:marRight w:val="0"/>
          <w:marTop w:val="0"/>
          <w:marBottom w:val="0"/>
          <w:divBdr>
            <w:top w:val="none" w:sz="0" w:space="0" w:color="auto"/>
            <w:left w:val="none" w:sz="0" w:space="0" w:color="auto"/>
            <w:bottom w:val="none" w:sz="0" w:space="0" w:color="auto"/>
            <w:right w:val="none" w:sz="0" w:space="0" w:color="auto"/>
          </w:divBdr>
        </w:div>
        <w:div w:id="312148992">
          <w:marLeft w:val="0"/>
          <w:marRight w:val="0"/>
          <w:marTop w:val="0"/>
          <w:marBottom w:val="0"/>
          <w:divBdr>
            <w:top w:val="none" w:sz="0" w:space="0" w:color="auto"/>
            <w:left w:val="none" w:sz="0" w:space="0" w:color="auto"/>
            <w:bottom w:val="none" w:sz="0" w:space="0" w:color="auto"/>
            <w:right w:val="none" w:sz="0" w:space="0" w:color="auto"/>
          </w:divBdr>
        </w:div>
        <w:div w:id="312149360">
          <w:marLeft w:val="0"/>
          <w:marRight w:val="0"/>
          <w:marTop w:val="0"/>
          <w:marBottom w:val="0"/>
          <w:divBdr>
            <w:top w:val="none" w:sz="0" w:space="0" w:color="auto"/>
            <w:left w:val="none" w:sz="0" w:space="0" w:color="auto"/>
            <w:bottom w:val="none" w:sz="0" w:space="0" w:color="auto"/>
            <w:right w:val="none" w:sz="0" w:space="0" w:color="auto"/>
          </w:divBdr>
        </w:div>
        <w:div w:id="312174628">
          <w:marLeft w:val="0"/>
          <w:marRight w:val="0"/>
          <w:marTop w:val="0"/>
          <w:marBottom w:val="0"/>
          <w:divBdr>
            <w:top w:val="none" w:sz="0" w:space="0" w:color="auto"/>
            <w:left w:val="none" w:sz="0" w:space="0" w:color="auto"/>
            <w:bottom w:val="none" w:sz="0" w:space="0" w:color="auto"/>
            <w:right w:val="none" w:sz="0" w:space="0" w:color="auto"/>
          </w:divBdr>
        </w:div>
        <w:div w:id="312175316">
          <w:marLeft w:val="0"/>
          <w:marRight w:val="0"/>
          <w:marTop w:val="0"/>
          <w:marBottom w:val="0"/>
          <w:divBdr>
            <w:top w:val="none" w:sz="0" w:space="0" w:color="auto"/>
            <w:left w:val="none" w:sz="0" w:space="0" w:color="auto"/>
            <w:bottom w:val="none" w:sz="0" w:space="0" w:color="auto"/>
            <w:right w:val="none" w:sz="0" w:space="0" w:color="auto"/>
          </w:divBdr>
        </w:div>
        <w:div w:id="312175547">
          <w:marLeft w:val="0"/>
          <w:marRight w:val="0"/>
          <w:marTop w:val="0"/>
          <w:marBottom w:val="0"/>
          <w:divBdr>
            <w:top w:val="none" w:sz="0" w:space="0" w:color="auto"/>
            <w:left w:val="none" w:sz="0" w:space="0" w:color="auto"/>
            <w:bottom w:val="none" w:sz="0" w:space="0" w:color="auto"/>
            <w:right w:val="none" w:sz="0" w:space="0" w:color="auto"/>
          </w:divBdr>
          <w:divsChild>
            <w:div w:id="315382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2177325">
          <w:marLeft w:val="0"/>
          <w:marRight w:val="0"/>
          <w:marTop w:val="0"/>
          <w:marBottom w:val="0"/>
          <w:divBdr>
            <w:top w:val="none" w:sz="0" w:space="0" w:color="auto"/>
            <w:left w:val="none" w:sz="0" w:space="0" w:color="auto"/>
            <w:bottom w:val="none" w:sz="0" w:space="0" w:color="auto"/>
            <w:right w:val="none" w:sz="0" w:space="0" w:color="auto"/>
          </w:divBdr>
        </w:div>
        <w:div w:id="312178206">
          <w:marLeft w:val="0"/>
          <w:marRight w:val="0"/>
          <w:marTop w:val="0"/>
          <w:marBottom w:val="0"/>
          <w:divBdr>
            <w:top w:val="none" w:sz="0" w:space="0" w:color="auto"/>
            <w:left w:val="none" w:sz="0" w:space="0" w:color="auto"/>
            <w:bottom w:val="none" w:sz="0" w:space="0" w:color="auto"/>
            <w:right w:val="none" w:sz="0" w:space="0" w:color="auto"/>
          </w:divBdr>
        </w:div>
        <w:div w:id="312218566">
          <w:marLeft w:val="0"/>
          <w:marRight w:val="0"/>
          <w:marTop w:val="0"/>
          <w:marBottom w:val="0"/>
          <w:divBdr>
            <w:top w:val="none" w:sz="0" w:space="0" w:color="auto"/>
            <w:left w:val="none" w:sz="0" w:space="0" w:color="auto"/>
            <w:bottom w:val="none" w:sz="0" w:space="0" w:color="auto"/>
            <w:right w:val="none" w:sz="0" w:space="0" w:color="auto"/>
          </w:divBdr>
        </w:div>
        <w:div w:id="312219220">
          <w:marLeft w:val="0"/>
          <w:marRight w:val="0"/>
          <w:marTop w:val="0"/>
          <w:marBottom w:val="0"/>
          <w:divBdr>
            <w:top w:val="none" w:sz="0" w:space="0" w:color="auto"/>
            <w:left w:val="none" w:sz="0" w:space="0" w:color="auto"/>
            <w:bottom w:val="none" w:sz="0" w:space="0" w:color="auto"/>
            <w:right w:val="none" w:sz="0" w:space="0" w:color="auto"/>
          </w:divBdr>
        </w:div>
        <w:div w:id="312221501">
          <w:marLeft w:val="0"/>
          <w:marRight w:val="0"/>
          <w:marTop w:val="0"/>
          <w:marBottom w:val="0"/>
          <w:divBdr>
            <w:top w:val="none" w:sz="0" w:space="0" w:color="auto"/>
            <w:left w:val="none" w:sz="0" w:space="0" w:color="auto"/>
            <w:bottom w:val="none" w:sz="0" w:space="0" w:color="auto"/>
            <w:right w:val="none" w:sz="0" w:space="0" w:color="auto"/>
          </w:divBdr>
        </w:div>
        <w:div w:id="312223442">
          <w:marLeft w:val="0"/>
          <w:marRight w:val="0"/>
          <w:marTop w:val="0"/>
          <w:marBottom w:val="0"/>
          <w:divBdr>
            <w:top w:val="none" w:sz="0" w:space="0" w:color="auto"/>
            <w:left w:val="none" w:sz="0" w:space="0" w:color="auto"/>
            <w:bottom w:val="none" w:sz="0" w:space="0" w:color="auto"/>
            <w:right w:val="none" w:sz="0" w:space="0" w:color="auto"/>
          </w:divBdr>
        </w:div>
        <w:div w:id="312293998">
          <w:marLeft w:val="0"/>
          <w:marRight w:val="0"/>
          <w:marTop w:val="0"/>
          <w:marBottom w:val="0"/>
          <w:divBdr>
            <w:top w:val="none" w:sz="0" w:space="0" w:color="auto"/>
            <w:left w:val="none" w:sz="0" w:space="0" w:color="auto"/>
            <w:bottom w:val="none" w:sz="0" w:space="0" w:color="auto"/>
            <w:right w:val="none" w:sz="0" w:space="0" w:color="auto"/>
          </w:divBdr>
        </w:div>
        <w:div w:id="312295521">
          <w:marLeft w:val="0"/>
          <w:marRight w:val="0"/>
          <w:marTop w:val="0"/>
          <w:marBottom w:val="0"/>
          <w:divBdr>
            <w:top w:val="none" w:sz="0" w:space="0" w:color="auto"/>
            <w:left w:val="none" w:sz="0" w:space="0" w:color="auto"/>
            <w:bottom w:val="none" w:sz="0" w:space="0" w:color="auto"/>
            <w:right w:val="none" w:sz="0" w:space="0" w:color="auto"/>
          </w:divBdr>
        </w:div>
        <w:div w:id="312298810">
          <w:marLeft w:val="0"/>
          <w:marRight w:val="0"/>
          <w:marTop w:val="0"/>
          <w:marBottom w:val="300"/>
          <w:divBdr>
            <w:top w:val="single" w:sz="6" w:space="15" w:color="EDEDED"/>
            <w:left w:val="single" w:sz="6" w:space="15" w:color="EDEDED"/>
            <w:bottom w:val="single" w:sz="6" w:space="15" w:color="EDEDED"/>
            <w:right w:val="single" w:sz="6" w:space="15" w:color="EDEDED"/>
          </w:divBdr>
        </w:div>
        <w:div w:id="312298868">
          <w:marLeft w:val="0"/>
          <w:marRight w:val="0"/>
          <w:marTop w:val="0"/>
          <w:marBottom w:val="300"/>
          <w:divBdr>
            <w:top w:val="single" w:sz="6" w:space="15" w:color="EDEDED"/>
            <w:left w:val="single" w:sz="6" w:space="15" w:color="EDEDED"/>
            <w:bottom w:val="single" w:sz="6" w:space="15" w:color="EDEDED"/>
            <w:right w:val="single" w:sz="6" w:space="15" w:color="EDEDED"/>
          </w:divBdr>
        </w:div>
        <w:div w:id="312300519">
          <w:marLeft w:val="0"/>
          <w:marRight w:val="0"/>
          <w:marTop w:val="0"/>
          <w:marBottom w:val="300"/>
          <w:divBdr>
            <w:top w:val="single" w:sz="6" w:space="15" w:color="EDEDED"/>
            <w:left w:val="single" w:sz="6" w:space="15" w:color="EDEDED"/>
            <w:bottom w:val="single" w:sz="6" w:space="15" w:color="EDEDED"/>
            <w:right w:val="single" w:sz="6" w:space="15" w:color="EDEDED"/>
          </w:divBdr>
        </w:div>
        <w:div w:id="312368049">
          <w:marLeft w:val="0"/>
          <w:marRight w:val="0"/>
          <w:marTop w:val="0"/>
          <w:marBottom w:val="0"/>
          <w:divBdr>
            <w:top w:val="none" w:sz="0" w:space="0" w:color="auto"/>
            <w:left w:val="none" w:sz="0" w:space="0" w:color="auto"/>
            <w:bottom w:val="none" w:sz="0" w:space="0" w:color="auto"/>
            <w:right w:val="none" w:sz="0" w:space="0" w:color="auto"/>
          </w:divBdr>
        </w:div>
        <w:div w:id="312369795">
          <w:marLeft w:val="0"/>
          <w:marRight w:val="0"/>
          <w:marTop w:val="0"/>
          <w:marBottom w:val="0"/>
          <w:divBdr>
            <w:top w:val="none" w:sz="0" w:space="0" w:color="auto"/>
            <w:left w:val="none" w:sz="0" w:space="0" w:color="auto"/>
            <w:bottom w:val="none" w:sz="0" w:space="0" w:color="auto"/>
            <w:right w:val="none" w:sz="0" w:space="0" w:color="auto"/>
          </w:divBdr>
        </w:div>
        <w:div w:id="312372808">
          <w:marLeft w:val="0"/>
          <w:marRight w:val="0"/>
          <w:marTop w:val="0"/>
          <w:marBottom w:val="0"/>
          <w:divBdr>
            <w:top w:val="none" w:sz="0" w:space="0" w:color="auto"/>
            <w:left w:val="none" w:sz="0" w:space="0" w:color="auto"/>
            <w:bottom w:val="none" w:sz="0" w:space="0" w:color="auto"/>
            <w:right w:val="none" w:sz="0" w:space="0" w:color="auto"/>
          </w:divBdr>
        </w:div>
        <w:div w:id="312375192">
          <w:marLeft w:val="0"/>
          <w:marRight w:val="0"/>
          <w:marTop w:val="0"/>
          <w:marBottom w:val="0"/>
          <w:divBdr>
            <w:top w:val="none" w:sz="0" w:space="0" w:color="auto"/>
            <w:left w:val="none" w:sz="0" w:space="0" w:color="auto"/>
            <w:bottom w:val="none" w:sz="0" w:space="0" w:color="auto"/>
            <w:right w:val="none" w:sz="0" w:space="0" w:color="auto"/>
          </w:divBdr>
        </w:div>
        <w:div w:id="312416423">
          <w:marLeft w:val="0"/>
          <w:marRight w:val="0"/>
          <w:marTop w:val="0"/>
          <w:marBottom w:val="0"/>
          <w:divBdr>
            <w:top w:val="none" w:sz="0" w:space="0" w:color="auto"/>
            <w:left w:val="none" w:sz="0" w:space="0" w:color="auto"/>
            <w:bottom w:val="none" w:sz="0" w:space="0" w:color="auto"/>
            <w:right w:val="none" w:sz="0" w:space="0" w:color="auto"/>
          </w:divBdr>
        </w:div>
        <w:div w:id="312418615">
          <w:marLeft w:val="0"/>
          <w:marRight w:val="0"/>
          <w:marTop w:val="0"/>
          <w:marBottom w:val="300"/>
          <w:divBdr>
            <w:top w:val="single" w:sz="6" w:space="15" w:color="EDEDED"/>
            <w:left w:val="single" w:sz="6" w:space="15" w:color="EDEDED"/>
            <w:bottom w:val="single" w:sz="6" w:space="15" w:color="EDEDED"/>
            <w:right w:val="single" w:sz="6" w:space="15" w:color="EDEDED"/>
          </w:divBdr>
        </w:div>
        <w:div w:id="312489208">
          <w:marLeft w:val="0"/>
          <w:marRight w:val="0"/>
          <w:marTop w:val="0"/>
          <w:marBottom w:val="0"/>
          <w:divBdr>
            <w:top w:val="none" w:sz="0" w:space="0" w:color="auto"/>
            <w:left w:val="none" w:sz="0" w:space="0" w:color="auto"/>
            <w:bottom w:val="none" w:sz="0" w:space="0" w:color="auto"/>
            <w:right w:val="none" w:sz="0" w:space="0" w:color="auto"/>
          </w:divBdr>
        </w:div>
        <w:div w:id="312492668">
          <w:marLeft w:val="0"/>
          <w:marRight w:val="0"/>
          <w:marTop w:val="0"/>
          <w:marBottom w:val="0"/>
          <w:divBdr>
            <w:top w:val="none" w:sz="0" w:space="0" w:color="auto"/>
            <w:left w:val="none" w:sz="0" w:space="0" w:color="auto"/>
            <w:bottom w:val="none" w:sz="0" w:space="0" w:color="auto"/>
            <w:right w:val="none" w:sz="0" w:space="0" w:color="auto"/>
          </w:divBdr>
        </w:div>
        <w:div w:id="312494287">
          <w:marLeft w:val="0"/>
          <w:marRight w:val="0"/>
          <w:marTop w:val="0"/>
          <w:marBottom w:val="0"/>
          <w:divBdr>
            <w:top w:val="none" w:sz="0" w:space="0" w:color="auto"/>
            <w:left w:val="none" w:sz="0" w:space="0" w:color="auto"/>
            <w:bottom w:val="none" w:sz="0" w:space="0" w:color="auto"/>
            <w:right w:val="none" w:sz="0" w:space="0" w:color="auto"/>
          </w:divBdr>
          <w:divsChild>
            <w:div w:id="401635797">
              <w:marLeft w:val="0"/>
              <w:marRight w:val="0"/>
              <w:marTop w:val="0"/>
              <w:marBottom w:val="0"/>
              <w:divBdr>
                <w:top w:val="none" w:sz="0" w:space="0" w:color="auto"/>
                <w:left w:val="none" w:sz="0" w:space="0" w:color="auto"/>
                <w:bottom w:val="none" w:sz="0" w:space="0" w:color="auto"/>
                <w:right w:val="none" w:sz="0" w:space="0" w:color="auto"/>
              </w:divBdr>
            </w:div>
          </w:divsChild>
        </w:div>
        <w:div w:id="312567165">
          <w:marLeft w:val="0"/>
          <w:marRight w:val="0"/>
          <w:marTop w:val="0"/>
          <w:marBottom w:val="0"/>
          <w:divBdr>
            <w:top w:val="none" w:sz="0" w:space="0" w:color="auto"/>
            <w:left w:val="none" w:sz="0" w:space="0" w:color="auto"/>
            <w:bottom w:val="none" w:sz="0" w:space="0" w:color="auto"/>
            <w:right w:val="none" w:sz="0" w:space="0" w:color="auto"/>
          </w:divBdr>
        </w:div>
        <w:div w:id="312607970">
          <w:marLeft w:val="0"/>
          <w:marRight w:val="0"/>
          <w:marTop w:val="0"/>
          <w:marBottom w:val="300"/>
          <w:divBdr>
            <w:top w:val="single" w:sz="6" w:space="15" w:color="EDEDED"/>
            <w:left w:val="single" w:sz="6" w:space="15" w:color="EDEDED"/>
            <w:bottom w:val="single" w:sz="6" w:space="15" w:color="EDEDED"/>
            <w:right w:val="single" w:sz="6" w:space="15" w:color="EDEDED"/>
          </w:divBdr>
        </w:div>
        <w:div w:id="312636759">
          <w:marLeft w:val="0"/>
          <w:marRight w:val="0"/>
          <w:marTop w:val="0"/>
          <w:marBottom w:val="0"/>
          <w:divBdr>
            <w:top w:val="none" w:sz="0" w:space="0" w:color="auto"/>
            <w:left w:val="none" w:sz="0" w:space="0" w:color="auto"/>
            <w:bottom w:val="none" w:sz="0" w:space="0" w:color="auto"/>
            <w:right w:val="none" w:sz="0" w:space="0" w:color="auto"/>
          </w:divBdr>
        </w:div>
        <w:div w:id="312637150">
          <w:marLeft w:val="0"/>
          <w:marRight w:val="0"/>
          <w:marTop w:val="0"/>
          <w:marBottom w:val="0"/>
          <w:divBdr>
            <w:top w:val="none" w:sz="0" w:space="0" w:color="auto"/>
            <w:left w:val="none" w:sz="0" w:space="0" w:color="auto"/>
            <w:bottom w:val="none" w:sz="0" w:space="0" w:color="auto"/>
            <w:right w:val="none" w:sz="0" w:space="0" w:color="auto"/>
          </w:divBdr>
        </w:div>
        <w:div w:id="312639080">
          <w:marLeft w:val="0"/>
          <w:marRight w:val="0"/>
          <w:marTop w:val="0"/>
          <w:marBottom w:val="0"/>
          <w:divBdr>
            <w:top w:val="none" w:sz="0" w:space="0" w:color="auto"/>
            <w:left w:val="none" w:sz="0" w:space="0" w:color="auto"/>
            <w:bottom w:val="none" w:sz="0" w:space="0" w:color="auto"/>
            <w:right w:val="none" w:sz="0" w:space="0" w:color="auto"/>
          </w:divBdr>
        </w:div>
        <w:div w:id="312639089">
          <w:marLeft w:val="0"/>
          <w:marRight w:val="0"/>
          <w:marTop w:val="0"/>
          <w:marBottom w:val="0"/>
          <w:divBdr>
            <w:top w:val="none" w:sz="0" w:space="0" w:color="auto"/>
            <w:left w:val="none" w:sz="0" w:space="0" w:color="auto"/>
            <w:bottom w:val="none" w:sz="0" w:space="0" w:color="auto"/>
            <w:right w:val="none" w:sz="0" w:space="0" w:color="auto"/>
          </w:divBdr>
        </w:div>
        <w:div w:id="312679489">
          <w:marLeft w:val="0"/>
          <w:marRight w:val="0"/>
          <w:marTop w:val="0"/>
          <w:marBottom w:val="0"/>
          <w:divBdr>
            <w:top w:val="none" w:sz="0" w:space="0" w:color="auto"/>
            <w:left w:val="none" w:sz="0" w:space="0" w:color="auto"/>
            <w:bottom w:val="none" w:sz="0" w:space="0" w:color="auto"/>
            <w:right w:val="none" w:sz="0" w:space="0" w:color="auto"/>
          </w:divBdr>
        </w:div>
        <w:div w:id="312684560">
          <w:marLeft w:val="0"/>
          <w:marRight w:val="0"/>
          <w:marTop w:val="0"/>
          <w:marBottom w:val="0"/>
          <w:divBdr>
            <w:top w:val="none" w:sz="0" w:space="0" w:color="auto"/>
            <w:left w:val="none" w:sz="0" w:space="0" w:color="auto"/>
            <w:bottom w:val="none" w:sz="0" w:space="0" w:color="auto"/>
            <w:right w:val="none" w:sz="0" w:space="0" w:color="auto"/>
          </w:divBdr>
        </w:div>
        <w:div w:id="312755402">
          <w:marLeft w:val="0"/>
          <w:marRight w:val="0"/>
          <w:marTop w:val="0"/>
          <w:marBottom w:val="0"/>
          <w:divBdr>
            <w:top w:val="none" w:sz="0" w:space="0" w:color="auto"/>
            <w:left w:val="none" w:sz="0" w:space="0" w:color="auto"/>
            <w:bottom w:val="none" w:sz="0" w:space="0" w:color="auto"/>
            <w:right w:val="none" w:sz="0" w:space="0" w:color="auto"/>
          </w:divBdr>
        </w:div>
        <w:div w:id="312755561">
          <w:marLeft w:val="0"/>
          <w:marRight w:val="0"/>
          <w:marTop w:val="0"/>
          <w:marBottom w:val="0"/>
          <w:divBdr>
            <w:top w:val="none" w:sz="0" w:space="0" w:color="auto"/>
            <w:left w:val="none" w:sz="0" w:space="0" w:color="auto"/>
            <w:bottom w:val="none" w:sz="0" w:space="0" w:color="auto"/>
            <w:right w:val="none" w:sz="0" w:space="0" w:color="auto"/>
          </w:divBdr>
        </w:div>
        <w:div w:id="312755831">
          <w:marLeft w:val="0"/>
          <w:marRight w:val="0"/>
          <w:marTop w:val="0"/>
          <w:marBottom w:val="0"/>
          <w:divBdr>
            <w:top w:val="none" w:sz="0" w:space="0" w:color="auto"/>
            <w:left w:val="none" w:sz="0" w:space="0" w:color="auto"/>
            <w:bottom w:val="none" w:sz="0" w:space="0" w:color="auto"/>
            <w:right w:val="none" w:sz="0" w:space="0" w:color="auto"/>
          </w:divBdr>
        </w:div>
        <w:div w:id="312757724">
          <w:marLeft w:val="0"/>
          <w:marRight w:val="0"/>
          <w:marTop w:val="0"/>
          <w:marBottom w:val="0"/>
          <w:divBdr>
            <w:top w:val="none" w:sz="0" w:space="0" w:color="auto"/>
            <w:left w:val="none" w:sz="0" w:space="0" w:color="auto"/>
            <w:bottom w:val="none" w:sz="0" w:space="0" w:color="auto"/>
            <w:right w:val="none" w:sz="0" w:space="0" w:color="auto"/>
          </w:divBdr>
        </w:div>
        <w:div w:id="312804712">
          <w:marLeft w:val="0"/>
          <w:marRight w:val="0"/>
          <w:marTop w:val="0"/>
          <w:marBottom w:val="0"/>
          <w:divBdr>
            <w:top w:val="none" w:sz="0" w:space="0" w:color="auto"/>
            <w:left w:val="none" w:sz="0" w:space="0" w:color="auto"/>
            <w:bottom w:val="none" w:sz="0" w:space="0" w:color="auto"/>
            <w:right w:val="none" w:sz="0" w:space="0" w:color="auto"/>
          </w:divBdr>
        </w:div>
        <w:div w:id="312805503">
          <w:marLeft w:val="0"/>
          <w:marRight w:val="0"/>
          <w:marTop w:val="0"/>
          <w:marBottom w:val="0"/>
          <w:divBdr>
            <w:top w:val="none" w:sz="0" w:space="0" w:color="auto"/>
            <w:left w:val="none" w:sz="0" w:space="0" w:color="auto"/>
            <w:bottom w:val="none" w:sz="0" w:space="0" w:color="auto"/>
            <w:right w:val="none" w:sz="0" w:space="0" w:color="auto"/>
          </w:divBdr>
        </w:div>
        <w:div w:id="312806077">
          <w:marLeft w:val="0"/>
          <w:marRight w:val="0"/>
          <w:marTop w:val="0"/>
          <w:marBottom w:val="0"/>
          <w:divBdr>
            <w:top w:val="none" w:sz="0" w:space="0" w:color="auto"/>
            <w:left w:val="none" w:sz="0" w:space="0" w:color="auto"/>
            <w:bottom w:val="none" w:sz="0" w:space="0" w:color="auto"/>
            <w:right w:val="none" w:sz="0" w:space="0" w:color="auto"/>
          </w:divBdr>
        </w:div>
        <w:div w:id="312831742">
          <w:marLeft w:val="0"/>
          <w:marRight w:val="0"/>
          <w:marTop w:val="0"/>
          <w:marBottom w:val="0"/>
          <w:divBdr>
            <w:top w:val="none" w:sz="0" w:space="0" w:color="auto"/>
            <w:left w:val="none" w:sz="0" w:space="0" w:color="auto"/>
            <w:bottom w:val="none" w:sz="0" w:space="0" w:color="auto"/>
            <w:right w:val="none" w:sz="0" w:space="0" w:color="auto"/>
          </w:divBdr>
        </w:div>
        <w:div w:id="312832095">
          <w:marLeft w:val="0"/>
          <w:marRight w:val="0"/>
          <w:marTop w:val="0"/>
          <w:marBottom w:val="0"/>
          <w:divBdr>
            <w:top w:val="none" w:sz="0" w:space="0" w:color="auto"/>
            <w:left w:val="none" w:sz="0" w:space="0" w:color="auto"/>
            <w:bottom w:val="none" w:sz="0" w:space="0" w:color="auto"/>
            <w:right w:val="none" w:sz="0" w:space="0" w:color="auto"/>
          </w:divBdr>
        </w:div>
        <w:div w:id="312835945">
          <w:marLeft w:val="0"/>
          <w:marRight w:val="0"/>
          <w:marTop w:val="0"/>
          <w:marBottom w:val="0"/>
          <w:divBdr>
            <w:top w:val="none" w:sz="0" w:space="0" w:color="auto"/>
            <w:left w:val="none" w:sz="0" w:space="0" w:color="auto"/>
            <w:bottom w:val="none" w:sz="0" w:space="0" w:color="auto"/>
            <w:right w:val="none" w:sz="0" w:space="0" w:color="auto"/>
          </w:divBdr>
        </w:div>
        <w:div w:id="312872461">
          <w:marLeft w:val="0"/>
          <w:marRight w:val="0"/>
          <w:marTop w:val="0"/>
          <w:marBottom w:val="0"/>
          <w:divBdr>
            <w:top w:val="none" w:sz="0" w:space="0" w:color="auto"/>
            <w:left w:val="none" w:sz="0" w:space="0" w:color="auto"/>
            <w:bottom w:val="none" w:sz="0" w:space="0" w:color="auto"/>
            <w:right w:val="none" w:sz="0" w:space="0" w:color="auto"/>
          </w:divBdr>
        </w:div>
        <w:div w:id="312873179">
          <w:marLeft w:val="0"/>
          <w:marRight w:val="0"/>
          <w:marTop w:val="0"/>
          <w:marBottom w:val="300"/>
          <w:divBdr>
            <w:top w:val="single" w:sz="6" w:space="15" w:color="EDEDED"/>
            <w:left w:val="single" w:sz="6" w:space="15" w:color="EDEDED"/>
            <w:bottom w:val="single" w:sz="6" w:space="15" w:color="EDEDED"/>
            <w:right w:val="single" w:sz="6" w:space="15" w:color="EDEDED"/>
          </w:divBdr>
        </w:div>
        <w:div w:id="312874833">
          <w:marLeft w:val="0"/>
          <w:marRight w:val="0"/>
          <w:marTop w:val="0"/>
          <w:marBottom w:val="0"/>
          <w:divBdr>
            <w:top w:val="none" w:sz="0" w:space="0" w:color="auto"/>
            <w:left w:val="none" w:sz="0" w:space="0" w:color="auto"/>
            <w:bottom w:val="none" w:sz="0" w:space="0" w:color="auto"/>
            <w:right w:val="none" w:sz="0" w:space="0" w:color="auto"/>
          </w:divBdr>
        </w:div>
        <w:div w:id="312876268">
          <w:marLeft w:val="0"/>
          <w:marRight w:val="0"/>
          <w:marTop w:val="0"/>
          <w:marBottom w:val="0"/>
          <w:divBdr>
            <w:top w:val="none" w:sz="0" w:space="0" w:color="auto"/>
            <w:left w:val="none" w:sz="0" w:space="0" w:color="auto"/>
            <w:bottom w:val="none" w:sz="0" w:space="0" w:color="auto"/>
            <w:right w:val="none" w:sz="0" w:space="0" w:color="auto"/>
          </w:divBdr>
        </w:div>
        <w:div w:id="312947750">
          <w:marLeft w:val="0"/>
          <w:marRight w:val="0"/>
          <w:marTop w:val="0"/>
          <w:marBottom w:val="0"/>
          <w:divBdr>
            <w:top w:val="none" w:sz="0" w:space="0" w:color="auto"/>
            <w:left w:val="none" w:sz="0" w:space="0" w:color="auto"/>
            <w:bottom w:val="none" w:sz="0" w:space="0" w:color="auto"/>
            <w:right w:val="none" w:sz="0" w:space="0" w:color="auto"/>
          </w:divBdr>
        </w:div>
        <w:div w:id="312950361">
          <w:marLeft w:val="0"/>
          <w:marRight w:val="0"/>
          <w:marTop w:val="0"/>
          <w:marBottom w:val="0"/>
          <w:divBdr>
            <w:top w:val="none" w:sz="0" w:space="0" w:color="auto"/>
            <w:left w:val="none" w:sz="0" w:space="0" w:color="auto"/>
            <w:bottom w:val="none" w:sz="0" w:space="0" w:color="auto"/>
            <w:right w:val="none" w:sz="0" w:space="0" w:color="auto"/>
          </w:divBdr>
        </w:div>
        <w:div w:id="312951500">
          <w:marLeft w:val="0"/>
          <w:marRight w:val="0"/>
          <w:marTop w:val="300"/>
          <w:marBottom w:val="0"/>
          <w:divBdr>
            <w:top w:val="none" w:sz="0" w:space="0" w:color="auto"/>
            <w:left w:val="none" w:sz="0" w:space="0" w:color="auto"/>
            <w:bottom w:val="none" w:sz="0" w:space="0" w:color="auto"/>
            <w:right w:val="none" w:sz="0" w:space="0" w:color="auto"/>
          </w:divBdr>
        </w:div>
        <w:div w:id="312952132">
          <w:marLeft w:val="0"/>
          <w:marRight w:val="0"/>
          <w:marTop w:val="0"/>
          <w:marBottom w:val="300"/>
          <w:divBdr>
            <w:top w:val="single" w:sz="6" w:space="15" w:color="EDEDED"/>
            <w:left w:val="single" w:sz="6" w:space="15" w:color="EDEDED"/>
            <w:bottom w:val="single" w:sz="6" w:space="15" w:color="EDEDED"/>
            <w:right w:val="single" w:sz="6" w:space="15" w:color="EDEDED"/>
          </w:divBdr>
        </w:div>
        <w:div w:id="312955796">
          <w:marLeft w:val="0"/>
          <w:marRight w:val="0"/>
          <w:marTop w:val="0"/>
          <w:marBottom w:val="0"/>
          <w:divBdr>
            <w:top w:val="none" w:sz="0" w:space="0" w:color="auto"/>
            <w:left w:val="none" w:sz="0" w:space="0" w:color="auto"/>
            <w:bottom w:val="none" w:sz="0" w:space="0" w:color="auto"/>
            <w:right w:val="none" w:sz="0" w:space="0" w:color="auto"/>
          </w:divBdr>
        </w:div>
        <w:div w:id="312956303">
          <w:marLeft w:val="0"/>
          <w:marRight w:val="0"/>
          <w:marTop w:val="0"/>
          <w:marBottom w:val="0"/>
          <w:divBdr>
            <w:top w:val="none" w:sz="0" w:space="0" w:color="auto"/>
            <w:left w:val="none" w:sz="0" w:space="0" w:color="auto"/>
            <w:bottom w:val="none" w:sz="0" w:space="0" w:color="auto"/>
            <w:right w:val="none" w:sz="0" w:space="0" w:color="auto"/>
          </w:divBdr>
        </w:div>
        <w:div w:id="313026902">
          <w:marLeft w:val="0"/>
          <w:marRight w:val="0"/>
          <w:marTop w:val="0"/>
          <w:marBottom w:val="0"/>
          <w:divBdr>
            <w:top w:val="none" w:sz="0" w:space="0" w:color="auto"/>
            <w:left w:val="none" w:sz="0" w:space="0" w:color="auto"/>
            <w:bottom w:val="none" w:sz="0" w:space="0" w:color="auto"/>
            <w:right w:val="none" w:sz="0" w:space="0" w:color="auto"/>
          </w:divBdr>
        </w:div>
        <w:div w:id="313030243">
          <w:marLeft w:val="0"/>
          <w:marRight w:val="0"/>
          <w:marTop w:val="0"/>
          <w:marBottom w:val="0"/>
          <w:divBdr>
            <w:top w:val="none" w:sz="0" w:space="0" w:color="auto"/>
            <w:left w:val="none" w:sz="0" w:space="0" w:color="auto"/>
            <w:bottom w:val="none" w:sz="0" w:space="0" w:color="auto"/>
            <w:right w:val="none" w:sz="0" w:space="0" w:color="auto"/>
          </w:divBdr>
        </w:div>
        <w:div w:id="313068596">
          <w:marLeft w:val="0"/>
          <w:marRight w:val="0"/>
          <w:marTop w:val="0"/>
          <w:marBottom w:val="0"/>
          <w:divBdr>
            <w:top w:val="none" w:sz="0" w:space="0" w:color="auto"/>
            <w:left w:val="none" w:sz="0" w:space="0" w:color="auto"/>
            <w:bottom w:val="none" w:sz="0" w:space="0" w:color="auto"/>
            <w:right w:val="none" w:sz="0" w:space="0" w:color="auto"/>
          </w:divBdr>
        </w:div>
        <w:div w:id="313069663">
          <w:marLeft w:val="0"/>
          <w:marRight w:val="0"/>
          <w:marTop w:val="0"/>
          <w:marBottom w:val="0"/>
          <w:divBdr>
            <w:top w:val="none" w:sz="0" w:space="0" w:color="auto"/>
            <w:left w:val="none" w:sz="0" w:space="0" w:color="auto"/>
            <w:bottom w:val="none" w:sz="0" w:space="0" w:color="auto"/>
            <w:right w:val="none" w:sz="0" w:space="0" w:color="auto"/>
          </w:divBdr>
        </w:div>
        <w:div w:id="313070132">
          <w:marLeft w:val="0"/>
          <w:marRight w:val="0"/>
          <w:marTop w:val="0"/>
          <w:marBottom w:val="300"/>
          <w:divBdr>
            <w:top w:val="single" w:sz="6" w:space="15" w:color="EDEDED"/>
            <w:left w:val="single" w:sz="6" w:space="15" w:color="EDEDED"/>
            <w:bottom w:val="single" w:sz="6" w:space="15" w:color="EDEDED"/>
            <w:right w:val="single" w:sz="6" w:space="15" w:color="EDEDED"/>
          </w:divBdr>
        </w:div>
        <w:div w:id="313141184">
          <w:marLeft w:val="0"/>
          <w:marRight w:val="0"/>
          <w:marTop w:val="0"/>
          <w:marBottom w:val="0"/>
          <w:divBdr>
            <w:top w:val="none" w:sz="0" w:space="0" w:color="auto"/>
            <w:left w:val="none" w:sz="0" w:space="0" w:color="auto"/>
            <w:bottom w:val="none" w:sz="0" w:space="0" w:color="auto"/>
            <w:right w:val="none" w:sz="0" w:space="0" w:color="auto"/>
          </w:divBdr>
        </w:div>
        <w:div w:id="313141732">
          <w:marLeft w:val="0"/>
          <w:marRight w:val="0"/>
          <w:marTop w:val="300"/>
          <w:marBottom w:val="0"/>
          <w:divBdr>
            <w:top w:val="none" w:sz="0" w:space="0" w:color="auto"/>
            <w:left w:val="none" w:sz="0" w:space="0" w:color="auto"/>
            <w:bottom w:val="none" w:sz="0" w:space="0" w:color="auto"/>
            <w:right w:val="none" w:sz="0" w:space="0" w:color="auto"/>
          </w:divBdr>
        </w:div>
        <w:div w:id="313146050">
          <w:marLeft w:val="0"/>
          <w:marRight w:val="0"/>
          <w:marTop w:val="0"/>
          <w:marBottom w:val="0"/>
          <w:divBdr>
            <w:top w:val="none" w:sz="0" w:space="0" w:color="auto"/>
            <w:left w:val="none" w:sz="0" w:space="0" w:color="auto"/>
            <w:bottom w:val="none" w:sz="0" w:space="0" w:color="auto"/>
            <w:right w:val="none" w:sz="0" w:space="0" w:color="auto"/>
          </w:divBdr>
        </w:div>
        <w:div w:id="313147313">
          <w:marLeft w:val="0"/>
          <w:marRight w:val="0"/>
          <w:marTop w:val="0"/>
          <w:marBottom w:val="0"/>
          <w:divBdr>
            <w:top w:val="none" w:sz="0" w:space="0" w:color="auto"/>
            <w:left w:val="none" w:sz="0" w:space="0" w:color="auto"/>
            <w:bottom w:val="none" w:sz="0" w:space="0" w:color="auto"/>
            <w:right w:val="none" w:sz="0" w:space="0" w:color="auto"/>
          </w:divBdr>
        </w:div>
        <w:div w:id="313148356">
          <w:marLeft w:val="0"/>
          <w:marRight w:val="0"/>
          <w:marTop w:val="0"/>
          <w:marBottom w:val="0"/>
          <w:divBdr>
            <w:top w:val="none" w:sz="0" w:space="0" w:color="auto"/>
            <w:left w:val="none" w:sz="0" w:space="0" w:color="auto"/>
            <w:bottom w:val="none" w:sz="0" w:space="0" w:color="auto"/>
            <w:right w:val="none" w:sz="0" w:space="0" w:color="auto"/>
          </w:divBdr>
        </w:div>
        <w:div w:id="313218607">
          <w:marLeft w:val="0"/>
          <w:marRight w:val="0"/>
          <w:marTop w:val="0"/>
          <w:marBottom w:val="0"/>
          <w:divBdr>
            <w:top w:val="none" w:sz="0" w:space="0" w:color="auto"/>
            <w:left w:val="none" w:sz="0" w:space="0" w:color="auto"/>
            <w:bottom w:val="none" w:sz="0" w:space="0" w:color="auto"/>
            <w:right w:val="none" w:sz="0" w:space="0" w:color="auto"/>
          </w:divBdr>
          <w:divsChild>
            <w:div w:id="328869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3221329">
          <w:marLeft w:val="0"/>
          <w:marRight w:val="0"/>
          <w:marTop w:val="0"/>
          <w:marBottom w:val="300"/>
          <w:divBdr>
            <w:top w:val="single" w:sz="6" w:space="15" w:color="EDEDED"/>
            <w:left w:val="single" w:sz="6" w:space="15" w:color="EDEDED"/>
            <w:bottom w:val="single" w:sz="6" w:space="15" w:color="EDEDED"/>
            <w:right w:val="single" w:sz="6" w:space="15" w:color="EDEDED"/>
          </w:divBdr>
        </w:div>
        <w:div w:id="313223058">
          <w:marLeft w:val="0"/>
          <w:marRight w:val="0"/>
          <w:marTop w:val="0"/>
          <w:marBottom w:val="0"/>
          <w:divBdr>
            <w:top w:val="none" w:sz="0" w:space="0" w:color="auto"/>
            <w:left w:val="none" w:sz="0" w:space="0" w:color="auto"/>
            <w:bottom w:val="none" w:sz="0" w:space="0" w:color="auto"/>
            <w:right w:val="none" w:sz="0" w:space="0" w:color="auto"/>
          </w:divBdr>
        </w:div>
        <w:div w:id="313262808">
          <w:marLeft w:val="0"/>
          <w:marRight w:val="0"/>
          <w:marTop w:val="300"/>
          <w:marBottom w:val="0"/>
          <w:divBdr>
            <w:top w:val="none" w:sz="0" w:space="0" w:color="auto"/>
            <w:left w:val="none" w:sz="0" w:space="0" w:color="auto"/>
            <w:bottom w:val="none" w:sz="0" w:space="0" w:color="auto"/>
            <w:right w:val="none" w:sz="0" w:space="0" w:color="auto"/>
          </w:divBdr>
        </w:div>
        <w:div w:id="313263646">
          <w:marLeft w:val="0"/>
          <w:marRight w:val="0"/>
          <w:marTop w:val="0"/>
          <w:marBottom w:val="0"/>
          <w:divBdr>
            <w:top w:val="none" w:sz="0" w:space="0" w:color="auto"/>
            <w:left w:val="none" w:sz="0" w:space="0" w:color="auto"/>
            <w:bottom w:val="none" w:sz="0" w:space="0" w:color="auto"/>
            <w:right w:val="none" w:sz="0" w:space="0" w:color="auto"/>
          </w:divBdr>
        </w:div>
        <w:div w:id="313264744">
          <w:marLeft w:val="0"/>
          <w:marRight w:val="0"/>
          <w:marTop w:val="0"/>
          <w:marBottom w:val="0"/>
          <w:divBdr>
            <w:top w:val="none" w:sz="0" w:space="0" w:color="auto"/>
            <w:left w:val="none" w:sz="0" w:space="0" w:color="auto"/>
            <w:bottom w:val="none" w:sz="0" w:space="0" w:color="auto"/>
            <w:right w:val="none" w:sz="0" w:space="0" w:color="auto"/>
          </w:divBdr>
        </w:div>
        <w:div w:id="313265684">
          <w:marLeft w:val="0"/>
          <w:marRight w:val="0"/>
          <w:marTop w:val="0"/>
          <w:marBottom w:val="0"/>
          <w:divBdr>
            <w:top w:val="none" w:sz="0" w:space="0" w:color="auto"/>
            <w:left w:val="none" w:sz="0" w:space="0" w:color="auto"/>
            <w:bottom w:val="none" w:sz="0" w:space="0" w:color="auto"/>
            <w:right w:val="none" w:sz="0" w:space="0" w:color="auto"/>
          </w:divBdr>
        </w:div>
        <w:div w:id="313337556">
          <w:marLeft w:val="0"/>
          <w:marRight w:val="0"/>
          <w:marTop w:val="0"/>
          <w:marBottom w:val="0"/>
          <w:divBdr>
            <w:top w:val="none" w:sz="0" w:space="0" w:color="auto"/>
            <w:left w:val="none" w:sz="0" w:space="0" w:color="auto"/>
            <w:bottom w:val="none" w:sz="0" w:space="0" w:color="auto"/>
            <w:right w:val="none" w:sz="0" w:space="0" w:color="auto"/>
          </w:divBdr>
        </w:div>
        <w:div w:id="313337715">
          <w:marLeft w:val="0"/>
          <w:marRight w:val="0"/>
          <w:marTop w:val="0"/>
          <w:marBottom w:val="0"/>
          <w:divBdr>
            <w:top w:val="none" w:sz="0" w:space="0" w:color="auto"/>
            <w:left w:val="none" w:sz="0" w:space="0" w:color="auto"/>
            <w:bottom w:val="none" w:sz="0" w:space="0" w:color="auto"/>
            <w:right w:val="none" w:sz="0" w:space="0" w:color="auto"/>
          </w:divBdr>
          <w:divsChild>
            <w:div w:id="67003399">
              <w:marLeft w:val="0"/>
              <w:marRight w:val="0"/>
              <w:marTop w:val="0"/>
              <w:marBottom w:val="0"/>
              <w:divBdr>
                <w:top w:val="none" w:sz="0" w:space="0" w:color="auto"/>
                <w:left w:val="none" w:sz="0" w:space="0" w:color="auto"/>
                <w:bottom w:val="none" w:sz="0" w:space="0" w:color="auto"/>
                <w:right w:val="none" w:sz="0" w:space="0" w:color="auto"/>
              </w:divBdr>
            </w:div>
          </w:divsChild>
        </w:div>
        <w:div w:id="313342557">
          <w:marLeft w:val="0"/>
          <w:marRight w:val="0"/>
          <w:marTop w:val="300"/>
          <w:marBottom w:val="0"/>
          <w:divBdr>
            <w:top w:val="none" w:sz="0" w:space="0" w:color="auto"/>
            <w:left w:val="none" w:sz="0" w:space="0" w:color="auto"/>
            <w:bottom w:val="none" w:sz="0" w:space="0" w:color="auto"/>
            <w:right w:val="none" w:sz="0" w:space="0" w:color="auto"/>
          </w:divBdr>
        </w:div>
        <w:div w:id="313413062">
          <w:marLeft w:val="0"/>
          <w:marRight w:val="0"/>
          <w:marTop w:val="0"/>
          <w:marBottom w:val="300"/>
          <w:divBdr>
            <w:top w:val="single" w:sz="6" w:space="15" w:color="EDEDED"/>
            <w:left w:val="single" w:sz="6" w:space="15" w:color="EDEDED"/>
            <w:bottom w:val="single" w:sz="6" w:space="15" w:color="EDEDED"/>
            <w:right w:val="single" w:sz="6" w:space="15" w:color="EDEDED"/>
          </w:divBdr>
        </w:div>
        <w:div w:id="313459407">
          <w:marLeft w:val="0"/>
          <w:marRight w:val="0"/>
          <w:marTop w:val="0"/>
          <w:marBottom w:val="300"/>
          <w:divBdr>
            <w:top w:val="single" w:sz="6" w:space="15" w:color="EDEDED"/>
            <w:left w:val="single" w:sz="6" w:space="15" w:color="EDEDED"/>
            <w:bottom w:val="single" w:sz="6" w:space="15" w:color="EDEDED"/>
            <w:right w:val="single" w:sz="6" w:space="15" w:color="EDEDED"/>
          </w:divBdr>
        </w:div>
        <w:div w:id="313460029">
          <w:marLeft w:val="0"/>
          <w:marRight w:val="0"/>
          <w:marTop w:val="0"/>
          <w:marBottom w:val="0"/>
          <w:divBdr>
            <w:top w:val="none" w:sz="0" w:space="0" w:color="auto"/>
            <w:left w:val="none" w:sz="0" w:space="0" w:color="auto"/>
            <w:bottom w:val="none" w:sz="0" w:space="0" w:color="auto"/>
            <w:right w:val="none" w:sz="0" w:space="0" w:color="auto"/>
          </w:divBdr>
        </w:div>
        <w:div w:id="313460464">
          <w:marLeft w:val="0"/>
          <w:marRight w:val="0"/>
          <w:marTop w:val="0"/>
          <w:marBottom w:val="0"/>
          <w:divBdr>
            <w:top w:val="none" w:sz="0" w:space="0" w:color="auto"/>
            <w:left w:val="none" w:sz="0" w:space="0" w:color="auto"/>
            <w:bottom w:val="none" w:sz="0" w:space="0" w:color="auto"/>
            <w:right w:val="none" w:sz="0" w:space="0" w:color="auto"/>
          </w:divBdr>
        </w:div>
        <w:div w:id="313485300">
          <w:marLeft w:val="0"/>
          <w:marRight w:val="0"/>
          <w:marTop w:val="0"/>
          <w:marBottom w:val="0"/>
          <w:divBdr>
            <w:top w:val="none" w:sz="0" w:space="0" w:color="auto"/>
            <w:left w:val="none" w:sz="0" w:space="0" w:color="auto"/>
            <w:bottom w:val="none" w:sz="0" w:space="0" w:color="auto"/>
            <w:right w:val="none" w:sz="0" w:space="0" w:color="auto"/>
          </w:divBdr>
        </w:div>
        <w:div w:id="313486015">
          <w:marLeft w:val="0"/>
          <w:marRight w:val="0"/>
          <w:marTop w:val="0"/>
          <w:marBottom w:val="0"/>
          <w:divBdr>
            <w:top w:val="none" w:sz="0" w:space="0" w:color="auto"/>
            <w:left w:val="none" w:sz="0" w:space="0" w:color="auto"/>
            <w:bottom w:val="none" w:sz="0" w:space="0" w:color="auto"/>
            <w:right w:val="none" w:sz="0" w:space="0" w:color="auto"/>
          </w:divBdr>
        </w:div>
        <w:div w:id="313486659">
          <w:marLeft w:val="0"/>
          <w:marRight w:val="0"/>
          <w:marTop w:val="0"/>
          <w:marBottom w:val="0"/>
          <w:divBdr>
            <w:top w:val="none" w:sz="0" w:space="0" w:color="auto"/>
            <w:left w:val="none" w:sz="0" w:space="0" w:color="auto"/>
            <w:bottom w:val="none" w:sz="0" w:space="0" w:color="auto"/>
            <w:right w:val="none" w:sz="0" w:space="0" w:color="auto"/>
          </w:divBdr>
        </w:div>
        <w:div w:id="313487996">
          <w:marLeft w:val="0"/>
          <w:marRight w:val="0"/>
          <w:marTop w:val="0"/>
          <w:marBottom w:val="0"/>
          <w:divBdr>
            <w:top w:val="none" w:sz="0" w:space="0" w:color="auto"/>
            <w:left w:val="none" w:sz="0" w:space="0" w:color="auto"/>
            <w:bottom w:val="none" w:sz="0" w:space="0" w:color="auto"/>
            <w:right w:val="none" w:sz="0" w:space="0" w:color="auto"/>
          </w:divBdr>
        </w:div>
        <w:div w:id="313489182">
          <w:marLeft w:val="0"/>
          <w:marRight w:val="0"/>
          <w:marTop w:val="300"/>
          <w:marBottom w:val="0"/>
          <w:divBdr>
            <w:top w:val="none" w:sz="0" w:space="0" w:color="auto"/>
            <w:left w:val="none" w:sz="0" w:space="0" w:color="auto"/>
            <w:bottom w:val="none" w:sz="0" w:space="0" w:color="auto"/>
            <w:right w:val="none" w:sz="0" w:space="0" w:color="auto"/>
          </w:divBdr>
        </w:div>
        <w:div w:id="313528262">
          <w:marLeft w:val="0"/>
          <w:marRight w:val="0"/>
          <w:marTop w:val="0"/>
          <w:marBottom w:val="0"/>
          <w:divBdr>
            <w:top w:val="none" w:sz="0" w:space="0" w:color="auto"/>
            <w:left w:val="none" w:sz="0" w:space="0" w:color="auto"/>
            <w:bottom w:val="none" w:sz="0" w:space="0" w:color="auto"/>
            <w:right w:val="none" w:sz="0" w:space="0" w:color="auto"/>
          </w:divBdr>
        </w:div>
        <w:div w:id="313528757">
          <w:marLeft w:val="0"/>
          <w:marRight w:val="0"/>
          <w:marTop w:val="0"/>
          <w:marBottom w:val="300"/>
          <w:divBdr>
            <w:top w:val="single" w:sz="6" w:space="15" w:color="EDEDED"/>
            <w:left w:val="single" w:sz="6" w:space="15" w:color="EDEDED"/>
            <w:bottom w:val="single" w:sz="6" w:space="15" w:color="EDEDED"/>
            <w:right w:val="single" w:sz="6" w:space="15" w:color="EDEDED"/>
          </w:divBdr>
        </w:div>
        <w:div w:id="313530052">
          <w:marLeft w:val="0"/>
          <w:marRight w:val="0"/>
          <w:marTop w:val="0"/>
          <w:marBottom w:val="300"/>
          <w:divBdr>
            <w:top w:val="single" w:sz="6" w:space="15" w:color="EDEDED"/>
            <w:left w:val="single" w:sz="6" w:space="15" w:color="EDEDED"/>
            <w:bottom w:val="single" w:sz="6" w:space="15" w:color="EDEDED"/>
            <w:right w:val="single" w:sz="6" w:space="15" w:color="EDEDED"/>
          </w:divBdr>
        </w:div>
        <w:div w:id="313530405">
          <w:marLeft w:val="0"/>
          <w:marRight w:val="0"/>
          <w:marTop w:val="0"/>
          <w:marBottom w:val="300"/>
          <w:divBdr>
            <w:top w:val="single" w:sz="6" w:space="15" w:color="EDEDED"/>
            <w:left w:val="single" w:sz="6" w:space="15" w:color="EDEDED"/>
            <w:bottom w:val="single" w:sz="6" w:space="15" w:color="EDEDED"/>
            <w:right w:val="single" w:sz="6" w:space="15" w:color="EDEDED"/>
          </w:divBdr>
        </w:div>
        <w:div w:id="313530544">
          <w:marLeft w:val="0"/>
          <w:marRight w:val="0"/>
          <w:marTop w:val="0"/>
          <w:marBottom w:val="0"/>
          <w:divBdr>
            <w:top w:val="none" w:sz="0" w:space="0" w:color="auto"/>
            <w:left w:val="none" w:sz="0" w:space="0" w:color="auto"/>
            <w:bottom w:val="none" w:sz="0" w:space="0" w:color="auto"/>
            <w:right w:val="none" w:sz="0" w:space="0" w:color="auto"/>
          </w:divBdr>
        </w:div>
        <w:div w:id="313534284">
          <w:marLeft w:val="0"/>
          <w:marRight w:val="0"/>
          <w:marTop w:val="0"/>
          <w:marBottom w:val="0"/>
          <w:divBdr>
            <w:top w:val="none" w:sz="0" w:space="0" w:color="auto"/>
            <w:left w:val="none" w:sz="0" w:space="0" w:color="auto"/>
            <w:bottom w:val="none" w:sz="0" w:space="0" w:color="auto"/>
            <w:right w:val="none" w:sz="0" w:space="0" w:color="auto"/>
          </w:divBdr>
        </w:div>
        <w:div w:id="313534747">
          <w:marLeft w:val="0"/>
          <w:marRight w:val="0"/>
          <w:marTop w:val="0"/>
          <w:marBottom w:val="0"/>
          <w:divBdr>
            <w:top w:val="none" w:sz="0" w:space="0" w:color="auto"/>
            <w:left w:val="none" w:sz="0" w:space="0" w:color="auto"/>
            <w:bottom w:val="none" w:sz="0" w:space="0" w:color="auto"/>
            <w:right w:val="none" w:sz="0" w:space="0" w:color="auto"/>
          </w:divBdr>
        </w:div>
        <w:div w:id="313535720">
          <w:marLeft w:val="0"/>
          <w:marRight w:val="0"/>
          <w:marTop w:val="300"/>
          <w:marBottom w:val="0"/>
          <w:divBdr>
            <w:top w:val="none" w:sz="0" w:space="0" w:color="auto"/>
            <w:left w:val="none" w:sz="0" w:space="0" w:color="auto"/>
            <w:bottom w:val="none" w:sz="0" w:space="0" w:color="auto"/>
            <w:right w:val="none" w:sz="0" w:space="0" w:color="auto"/>
          </w:divBdr>
        </w:div>
        <w:div w:id="313602406">
          <w:marLeft w:val="0"/>
          <w:marRight w:val="0"/>
          <w:marTop w:val="0"/>
          <w:marBottom w:val="0"/>
          <w:divBdr>
            <w:top w:val="none" w:sz="0" w:space="0" w:color="auto"/>
            <w:left w:val="none" w:sz="0" w:space="0" w:color="auto"/>
            <w:bottom w:val="none" w:sz="0" w:space="0" w:color="auto"/>
            <w:right w:val="none" w:sz="0" w:space="0" w:color="auto"/>
          </w:divBdr>
        </w:div>
        <w:div w:id="313604055">
          <w:marLeft w:val="0"/>
          <w:marRight w:val="0"/>
          <w:marTop w:val="0"/>
          <w:marBottom w:val="0"/>
          <w:divBdr>
            <w:top w:val="none" w:sz="0" w:space="0" w:color="auto"/>
            <w:left w:val="none" w:sz="0" w:space="0" w:color="auto"/>
            <w:bottom w:val="none" w:sz="0" w:space="0" w:color="auto"/>
            <w:right w:val="none" w:sz="0" w:space="0" w:color="auto"/>
          </w:divBdr>
        </w:div>
        <w:div w:id="313609177">
          <w:marLeft w:val="0"/>
          <w:marRight w:val="0"/>
          <w:marTop w:val="0"/>
          <w:marBottom w:val="0"/>
          <w:divBdr>
            <w:top w:val="none" w:sz="0" w:space="0" w:color="auto"/>
            <w:left w:val="none" w:sz="0" w:space="0" w:color="auto"/>
            <w:bottom w:val="none" w:sz="0" w:space="0" w:color="auto"/>
            <w:right w:val="none" w:sz="0" w:space="0" w:color="auto"/>
          </w:divBdr>
        </w:div>
        <w:div w:id="313610598">
          <w:marLeft w:val="0"/>
          <w:marRight w:val="0"/>
          <w:marTop w:val="0"/>
          <w:marBottom w:val="0"/>
          <w:divBdr>
            <w:top w:val="none" w:sz="0" w:space="0" w:color="auto"/>
            <w:left w:val="none" w:sz="0" w:space="0" w:color="auto"/>
            <w:bottom w:val="none" w:sz="0" w:space="0" w:color="auto"/>
            <w:right w:val="none" w:sz="0" w:space="0" w:color="auto"/>
          </w:divBdr>
        </w:div>
        <w:div w:id="313683134">
          <w:marLeft w:val="0"/>
          <w:marRight w:val="0"/>
          <w:marTop w:val="300"/>
          <w:marBottom w:val="0"/>
          <w:divBdr>
            <w:top w:val="none" w:sz="0" w:space="0" w:color="auto"/>
            <w:left w:val="none" w:sz="0" w:space="0" w:color="auto"/>
            <w:bottom w:val="none" w:sz="0" w:space="0" w:color="auto"/>
            <w:right w:val="none" w:sz="0" w:space="0" w:color="auto"/>
          </w:divBdr>
        </w:div>
        <w:div w:id="313723094">
          <w:marLeft w:val="0"/>
          <w:marRight w:val="0"/>
          <w:marTop w:val="0"/>
          <w:marBottom w:val="0"/>
          <w:divBdr>
            <w:top w:val="none" w:sz="0" w:space="0" w:color="auto"/>
            <w:left w:val="none" w:sz="0" w:space="0" w:color="auto"/>
            <w:bottom w:val="none" w:sz="0" w:space="0" w:color="auto"/>
            <w:right w:val="none" w:sz="0" w:space="0" w:color="auto"/>
          </w:divBdr>
        </w:div>
        <w:div w:id="313724667">
          <w:marLeft w:val="0"/>
          <w:marRight w:val="0"/>
          <w:marTop w:val="0"/>
          <w:marBottom w:val="0"/>
          <w:divBdr>
            <w:top w:val="none" w:sz="0" w:space="0" w:color="auto"/>
            <w:left w:val="none" w:sz="0" w:space="0" w:color="auto"/>
            <w:bottom w:val="none" w:sz="0" w:space="0" w:color="auto"/>
            <w:right w:val="none" w:sz="0" w:space="0" w:color="auto"/>
          </w:divBdr>
          <w:divsChild>
            <w:div w:id="34889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3729872">
          <w:marLeft w:val="0"/>
          <w:marRight w:val="0"/>
          <w:marTop w:val="300"/>
          <w:marBottom w:val="0"/>
          <w:divBdr>
            <w:top w:val="none" w:sz="0" w:space="0" w:color="auto"/>
            <w:left w:val="none" w:sz="0" w:space="0" w:color="auto"/>
            <w:bottom w:val="none" w:sz="0" w:space="0" w:color="auto"/>
            <w:right w:val="none" w:sz="0" w:space="0" w:color="auto"/>
          </w:divBdr>
        </w:div>
        <w:div w:id="313804804">
          <w:marLeft w:val="0"/>
          <w:marRight w:val="0"/>
          <w:marTop w:val="0"/>
          <w:marBottom w:val="0"/>
          <w:divBdr>
            <w:top w:val="none" w:sz="0" w:space="0" w:color="auto"/>
            <w:left w:val="none" w:sz="0" w:space="0" w:color="auto"/>
            <w:bottom w:val="none" w:sz="0" w:space="0" w:color="auto"/>
            <w:right w:val="none" w:sz="0" w:space="0" w:color="auto"/>
          </w:divBdr>
        </w:div>
        <w:div w:id="313871238">
          <w:marLeft w:val="0"/>
          <w:marRight w:val="0"/>
          <w:marTop w:val="0"/>
          <w:marBottom w:val="300"/>
          <w:divBdr>
            <w:top w:val="single" w:sz="6" w:space="15" w:color="EDEDED"/>
            <w:left w:val="single" w:sz="6" w:space="15" w:color="EDEDED"/>
            <w:bottom w:val="single" w:sz="6" w:space="15" w:color="EDEDED"/>
            <w:right w:val="single" w:sz="6" w:space="15" w:color="EDEDED"/>
          </w:divBdr>
        </w:div>
        <w:div w:id="313873642">
          <w:marLeft w:val="0"/>
          <w:marRight w:val="0"/>
          <w:marTop w:val="0"/>
          <w:marBottom w:val="0"/>
          <w:divBdr>
            <w:top w:val="none" w:sz="0" w:space="0" w:color="auto"/>
            <w:left w:val="none" w:sz="0" w:space="0" w:color="auto"/>
            <w:bottom w:val="none" w:sz="0" w:space="0" w:color="auto"/>
            <w:right w:val="none" w:sz="0" w:space="0" w:color="auto"/>
          </w:divBdr>
        </w:div>
        <w:div w:id="313877767">
          <w:marLeft w:val="0"/>
          <w:marRight w:val="0"/>
          <w:marTop w:val="300"/>
          <w:marBottom w:val="0"/>
          <w:divBdr>
            <w:top w:val="none" w:sz="0" w:space="0" w:color="auto"/>
            <w:left w:val="none" w:sz="0" w:space="0" w:color="auto"/>
            <w:bottom w:val="none" w:sz="0" w:space="0" w:color="auto"/>
            <w:right w:val="none" w:sz="0" w:space="0" w:color="auto"/>
          </w:divBdr>
        </w:div>
        <w:div w:id="313920549">
          <w:marLeft w:val="0"/>
          <w:marRight w:val="0"/>
          <w:marTop w:val="0"/>
          <w:marBottom w:val="0"/>
          <w:divBdr>
            <w:top w:val="none" w:sz="0" w:space="0" w:color="auto"/>
            <w:left w:val="none" w:sz="0" w:space="0" w:color="auto"/>
            <w:bottom w:val="none" w:sz="0" w:space="0" w:color="auto"/>
            <w:right w:val="none" w:sz="0" w:space="0" w:color="auto"/>
          </w:divBdr>
          <w:divsChild>
            <w:div w:id="242102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3996719">
          <w:marLeft w:val="0"/>
          <w:marRight w:val="0"/>
          <w:marTop w:val="0"/>
          <w:marBottom w:val="0"/>
          <w:divBdr>
            <w:top w:val="none" w:sz="0" w:space="0" w:color="auto"/>
            <w:left w:val="none" w:sz="0" w:space="0" w:color="auto"/>
            <w:bottom w:val="none" w:sz="0" w:space="0" w:color="auto"/>
            <w:right w:val="none" w:sz="0" w:space="0" w:color="auto"/>
          </w:divBdr>
          <w:divsChild>
            <w:div w:id="6568394">
              <w:marLeft w:val="0"/>
              <w:marRight w:val="0"/>
              <w:marTop w:val="0"/>
              <w:marBottom w:val="0"/>
              <w:divBdr>
                <w:top w:val="none" w:sz="0" w:space="0" w:color="auto"/>
                <w:left w:val="none" w:sz="0" w:space="0" w:color="auto"/>
                <w:bottom w:val="none" w:sz="0" w:space="0" w:color="auto"/>
                <w:right w:val="none" w:sz="0" w:space="0" w:color="auto"/>
              </w:divBdr>
            </w:div>
          </w:divsChild>
        </w:div>
        <w:div w:id="313998654">
          <w:marLeft w:val="0"/>
          <w:marRight w:val="0"/>
          <w:marTop w:val="0"/>
          <w:marBottom w:val="0"/>
          <w:divBdr>
            <w:top w:val="none" w:sz="0" w:space="0" w:color="auto"/>
            <w:left w:val="none" w:sz="0" w:space="0" w:color="auto"/>
            <w:bottom w:val="none" w:sz="0" w:space="0" w:color="auto"/>
            <w:right w:val="none" w:sz="0" w:space="0" w:color="auto"/>
          </w:divBdr>
        </w:div>
        <w:div w:id="314065251">
          <w:marLeft w:val="0"/>
          <w:marRight w:val="0"/>
          <w:marTop w:val="0"/>
          <w:marBottom w:val="0"/>
          <w:divBdr>
            <w:top w:val="none" w:sz="0" w:space="0" w:color="auto"/>
            <w:left w:val="none" w:sz="0" w:space="0" w:color="auto"/>
            <w:bottom w:val="none" w:sz="0" w:space="0" w:color="auto"/>
            <w:right w:val="none" w:sz="0" w:space="0" w:color="auto"/>
          </w:divBdr>
        </w:div>
        <w:div w:id="314070360">
          <w:marLeft w:val="0"/>
          <w:marRight w:val="0"/>
          <w:marTop w:val="0"/>
          <w:marBottom w:val="300"/>
          <w:divBdr>
            <w:top w:val="single" w:sz="6" w:space="15" w:color="EDEDED"/>
            <w:left w:val="single" w:sz="6" w:space="15" w:color="EDEDED"/>
            <w:bottom w:val="single" w:sz="6" w:space="15" w:color="EDEDED"/>
            <w:right w:val="single" w:sz="6" w:space="15" w:color="EDEDED"/>
          </w:divBdr>
        </w:div>
        <w:div w:id="314114908">
          <w:marLeft w:val="0"/>
          <w:marRight w:val="0"/>
          <w:marTop w:val="0"/>
          <w:marBottom w:val="0"/>
          <w:divBdr>
            <w:top w:val="none" w:sz="0" w:space="0" w:color="auto"/>
            <w:left w:val="none" w:sz="0" w:space="0" w:color="auto"/>
            <w:bottom w:val="none" w:sz="0" w:space="0" w:color="auto"/>
            <w:right w:val="none" w:sz="0" w:space="0" w:color="auto"/>
          </w:divBdr>
        </w:div>
        <w:div w:id="314114931">
          <w:marLeft w:val="0"/>
          <w:marRight w:val="0"/>
          <w:marTop w:val="0"/>
          <w:marBottom w:val="0"/>
          <w:divBdr>
            <w:top w:val="none" w:sz="0" w:space="0" w:color="auto"/>
            <w:left w:val="none" w:sz="0" w:space="0" w:color="auto"/>
            <w:bottom w:val="none" w:sz="0" w:space="0" w:color="auto"/>
            <w:right w:val="none" w:sz="0" w:space="0" w:color="auto"/>
          </w:divBdr>
        </w:div>
        <w:div w:id="314114951">
          <w:marLeft w:val="0"/>
          <w:marRight w:val="0"/>
          <w:marTop w:val="0"/>
          <w:marBottom w:val="0"/>
          <w:divBdr>
            <w:top w:val="none" w:sz="0" w:space="0" w:color="auto"/>
            <w:left w:val="none" w:sz="0" w:space="0" w:color="auto"/>
            <w:bottom w:val="none" w:sz="0" w:space="0" w:color="auto"/>
            <w:right w:val="none" w:sz="0" w:space="0" w:color="auto"/>
          </w:divBdr>
        </w:div>
        <w:div w:id="314140158">
          <w:marLeft w:val="0"/>
          <w:marRight w:val="0"/>
          <w:marTop w:val="0"/>
          <w:marBottom w:val="0"/>
          <w:divBdr>
            <w:top w:val="none" w:sz="0" w:space="0" w:color="auto"/>
            <w:left w:val="none" w:sz="0" w:space="0" w:color="auto"/>
            <w:bottom w:val="none" w:sz="0" w:space="0" w:color="auto"/>
            <w:right w:val="none" w:sz="0" w:space="0" w:color="auto"/>
          </w:divBdr>
        </w:div>
        <w:div w:id="314142586">
          <w:marLeft w:val="0"/>
          <w:marRight w:val="0"/>
          <w:marTop w:val="0"/>
          <w:marBottom w:val="300"/>
          <w:divBdr>
            <w:top w:val="single" w:sz="6" w:space="15" w:color="EDEDED"/>
            <w:left w:val="single" w:sz="6" w:space="15" w:color="EDEDED"/>
            <w:bottom w:val="single" w:sz="6" w:space="15" w:color="EDEDED"/>
            <w:right w:val="single" w:sz="6" w:space="15" w:color="EDEDED"/>
          </w:divBdr>
        </w:div>
        <w:div w:id="314188261">
          <w:marLeft w:val="0"/>
          <w:marRight w:val="0"/>
          <w:marTop w:val="0"/>
          <w:marBottom w:val="0"/>
          <w:divBdr>
            <w:top w:val="none" w:sz="0" w:space="0" w:color="auto"/>
            <w:left w:val="none" w:sz="0" w:space="0" w:color="auto"/>
            <w:bottom w:val="none" w:sz="0" w:space="0" w:color="auto"/>
            <w:right w:val="none" w:sz="0" w:space="0" w:color="auto"/>
          </w:divBdr>
        </w:div>
        <w:div w:id="314259535">
          <w:marLeft w:val="0"/>
          <w:marRight w:val="0"/>
          <w:marTop w:val="0"/>
          <w:marBottom w:val="0"/>
          <w:divBdr>
            <w:top w:val="none" w:sz="0" w:space="0" w:color="auto"/>
            <w:left w:val="none" w:sz="0" w:space="0" w:color="auto"/>
            <w:bottom w:val="none" w:sz="0" w:space="0" w:color="auto"/>
            <w:right w:val="none" w:sz="0" w:space="0" w:color="auto"/>
          </w:divBdr>
        </w:div>
        <w:div w:id="314261111">
          <w:marLeft w:val="0"/>
          <w:marRight w:val="0"/>
          <w:marTop w:val="0"/>
          <w:marBottom w:val="300"/>
          <w:divBdr>
            <w:top w:val="single" w:sz="6" w:space="15" w:color="EDEDED"/>
            <w:left w:val="single" w:sz="6" w:space="15" w:color="EDEDED"/>
            <w:bottom w:val="single" w:sz="6" w:space="15" w:color="EDEDED"/>
            <w:right w:val="single" w:sz="6" w:space="15" w:color="EDEDED"/>
          </w:divBdr>
        </w:div>
        <w:div w:id="314262349">
          <w:marLeft w:val="0"/>
          <w:marRight w:val="0"/>
          <w:marTop w:val="0"/>
          <w:marBottom w:val="0"/>
          <w:divBdr>
            <w:top w:val="none" w:sz="0" w:space="0" w:color="auto"/>
            <w:left w:val="none" w:sz="0" w:space="0" w:color="auto"/>
            <w:bottom w:val="none" w:sz="0" w:space="0" w:color="auto"/>
            <w:right w:val="none" w:sz="0" w:space="0" w:color="auto"/>
          </w:divBdr>
        </w:div>
        <w:div w:id="314263782">
          <w:marLeft w:val="0"/>
          <w:marRight w:val="0"/>
          <w:marTop w:val="0"/>
          <w:marBottom w:val="0"/>
          <w:divBdr>
            <w:top w:val="none" w:sz="0" w:space="0" w:color="auto"/>
            <w:left w:val="none" w:sz="0" w:space="0" w:color="auto"/>
            <w:bottom w:val="none" w:sz="0" w:space="0" w:color="auto"/>
            <w:right w:val="none" w:sz="0" w:space="0" w:color="auto"/>
          </w:divBdr>
        </w:div>
        <w:div w:id="314264244">
          <w:marLeft w:val="0"/>
          <w:marRight w:val="0"/>
          <w:marTop w:val="0"/>
          <w:marBottom w:val="0"/>
          <w:divBdr>
            <w:top w:val="none" w:sz="0" w:space="0" w:color="auto"/>
            <w:left w:val="none" w:sz="0" w:space="0" w:color="auto"/>
            <w:bottom w:val="none" w:sz="0" w:space="0" w:color="auto"/>
            <w:right w:val="none" w:sz="0" w:space="0" w:color="auto"/>
          </w:divBdr>
        </w:div>
        <w:div w:id="314264663">
          <w:marLeft w:val="0"/>
          <w:marRight w:val="0"/>
          <w:marTop w:val="0"/>
          <w:marBottom w:val="0"/>
          <w:divBdr>
            <w:top w:val="none" w:sz="0" w:space="0" w:color="auto"/>
            <w:left w:val="none" w:sz="0" w:space="0" w:color="auto"/>
            <w:bottom w:val="none" w:sz="0" w:space="0" w:color="auto"/>
            <w:right w:val="none" w:sz="0" w:space="0" w:color="auto"/>
          </w:divBdr>
          <w:divsChild>
            <w:div w:id="352002461">
              <w:marLeft w:val="0"/>
              <w:marRight w:val="0"/>
              <w:marTop w:val="0"/>
              <w:marBottom w:val="0"/>
              <w:divBdr>
                <w:top w:val="none" w:sz="0" w:space="0" w:color="auto"/>
                <w:left w:val="none" w:sz="0" w:space="0" w:color="auto"/>
                <w:bottom w:val="none" w:sz="0" w:space="0" w:color="auto"/>
                <w:right w:val="none" w:sz="0" w:space="0" w:color="auto"/>
              </w:divBdr>
            </w:div>
          </w:divsChild>
        </w:div>
        <w:div w:id="314265978">
          <w:marLeft w:val="0"/>
          <w:marRight w:val="0"/>
          <w:marTop w:val="300"/>
          <w:marBottom w:val="0"/>
          <w:divBdr>
            <w:top w:val="none" w:sz="0" w:space="0" w:color="auto"/>
            <w:left w:val="none" w:sz="0" w:space="0" w:color="auto"/>
            <w:bottom w:val="none" w:sz="0" w:space="0" w:color="auto"/>
            <w:right w:val="none" w:sz="0" w:space="0" w:color="auto"/>
          </w:divBdr>
          <w:divsChild>
            <w:div w:id="230118420">
              <w:marLeft w:val="0"/>
              <w:marRight w:val="0"/>
              <w:marTop w:val="0"/>
              <w:marBottom w:val="0"/>
              <w:divBdr>
                <w:top w:val="none" w:sz="0" w:space="0" w:color="auto"/>
                <w:left w:val="none" w:sz="0" w:space="0" w:color="auto"/>
                <w:bottom w:val="none" w:sz="0" w:space="0" w:color="auto"/>
                <w:right w:val="none" w:sz="0" w:space="0" w:color="auto"/>
              </w:divBdr>
            </w:div>
          </w:divsChild>
        </w:div>
        <w:div w:id="314266654">
          <w:marLeft w:val="0"/>
          <w:marRight w:val="0"/>
          <w:marTop w:val="0"/>
          <w:marBottom w:val="0"/>
          <w:divBdr>
            <w:top w:val="none" w:sz="0" w:space="0" w:color="auto"/>
            <w:left w:val="none" w:sz="0" w:space="0" w:color="auto"/>
            <w:bottom w:val="none" w:sz="0" w:space="0" w:color="auto"/>
            <w:right w:val="none" w:sz="0" w:space="0" w:color="auto"/>
          </w:divBdr>
        </w:div>
        <w:div w:id="314267012">
          <w:marLeft w:val="0"/>
          <w:marRight w:val="0"/>
          <w:marTop w:val="0"/>
          <w:marBottom w:val="0"/>
          <w:divBdr>
            <w:top w:val="none" w:sz="0" w:space="0" w:color="auto"/>
            <w:left w:val="none" w:sz="0" w:space="0" w:color="auto"/>
            <w:bottom w:val="none" w:sz="0" w:space="0" w:color="auto"/>
            <w:right w:val="none" w:sz="0" w:space="0" w:color="auto"/>
          </w:divBdr>
        </w:div>
        <w:div w:id="314333385">
          <w:marLeft w:val="0"/>
          <w:marRight w:val="0"/>
          <w:marTop w:val="0"/>
          <w:marBottom w:val="0"/>
          <w:divBdr>
            <w:top w:val="none" w:sz="0" w:space="0" w:color="auto"/>
            <w:left w:val="none" w:sz="0" w:space="0" w:color="auto"/>
            <w:bottom w:val="none" w:sz="0" w:space="0" w:color="auto"/>
            <w:right w:val="none" w:sz="0" w:space="0" w:color="auto"/>
          </w:divBdr>
        </w:div>
        <w:div w:id="314333595">
          <w:marLeft w:val="0"/>
          <w:marRight w:val="0"/>
          <w:marTop w:val="300"/>
          <w:marBottom w:val="0"/>
          <w:divBdr>
            <w:top w:val="none" w:sz="0" w:space="0" w:color="auto"/>
            <w:left w:val="none" w:sz="0" w:space="0" w:color="auto"/>
            <w:bottom w:val="none" w:sz="0" w:space="0" w:color="auto"/>
            <w:right w:val="none" w:sz="0" w:space="0" w:color="auto"/>
          </w:divBdr>
        </w:div>
        <w:div w:id="314380515">
          <w:marLeft w:val="0"/>
          <w:marRight w:val="0"/>
          <w:marTop w:val="0"/>
          <w:marBottom w:val="0"/>
          <w:divBdr>
            <w:top w:val="none" w:sz="0" w:space="0" w:color="auto"/>
            <w:left w:val="none" w:sz="0" w:space="0" w:color="auto"/>
            <w:bottom w:val="none" w:sz="0" w:space="0" w:color="auto"/>
            <w:right w:val="none" w:sz="0" w:space="0" w:color="auto"/>
          </w:divBdr>
        </w:div>
        <w:div w:id="314451862">
          <w:marLeft w:val="0"/>
          <w:marRight w:val="0"/>
          <w:marTop w:val="0"/>
          <w:marBottom w:val="0"/>
          <w:divBdr>
            <w:top w:val="none" w:sz="0" w:space="0" w:color="auto"/>
            <w:left w:val="none" w:sz="0" w:space="0" w:color="auto"/>
            <w:bottom w:val="none" w:sz="0" w:space="0" w:color="auto"/>
            <w:right w:val="none" w:sz="0" w:space="0" w:color="auto"/>
          </w:divBdr>
        </w:div>
        <w:div w:id="314456069">
          <w:marLeft w:val="0"/>
          <w:marRight w:val="0"/>
          <w:marTop w:val="0"/>
          <w:marBottom w:val="0"/>
          <w:divBdr>
            <w:top w:val="none" w:sz="0" w:space="0" w:color="auto"/>
            <w:left w:val="none" w:sz="0" w:space="0" w:color="auto"/>
            <w:bottom w:val="none" w:sz="0" w:space="0" w:color="auto"/>
            <w:right w:val="none" w:sz="0" w:space="0" w:color="auto"/>
          </w:divBdr>
        </w:div>
        <w:div w:id="314459880">
          <w:marLeft w:val="0"/>
          <w:marRight w:val="0"/>
          <w:marTop w:val="0"/>
          <w:marBottom w:val="0"/>
          <w:divBdr>
            <w:top w:val="none" w:sz="0" w:space="0" w:color="auto"/>
            <w:left w:val="none" w:sz="0" w:space="0" w:color="auto"/>
            <w:bottom w:val="none" w:sz="0" w:space="0" w:color="auto"/>
            <w:right w:val="none" w:sz="0" w:space="0" w:color="auto"/>
          </w:divBdr>
        </w:div>
        <w:div w:id="314526689">
          <w:marLeft w:val="0"/>
          <w:marRight w:val="0"/>
          <w:marTop w:val="0"/>
          <w:marBottom w:val="0"/>
          <w:divBdr>
            <w:top w:val="none" w:sz="0" w:space="0" w:color="auto"/>
            <w:left w:val="none" w:sz="0" w:space="0" w:color="auto"/>
            <w:bottom w:val="none" w:sz="0" w:space="0" w:color="auto"/>
            <w:right w:val="none" w:sz="0" w:space="0" w:color="auto"/>
          </w:divBdr>
        </w:div>
        <w:div w:id="314526790">
          <w:marLeft w:val="0"/>
          <w:marRight w:val="0"/>
          <w:marTop w:val="0"/>
          <w:marBottom w:val="0"/>
          <w:divBdr>
            <w:top w:val="none" w:sz="0" w:space="0" w:color="auto"/>
            <w:left w:val="none" w:sz="0" w:space="0" w:color="auto"/>
            <w:bottom w:val="none" w:sz="0" w:space="0" w:color="auto"/>
            <w:right w:val="none" w:sz="0" w:space="0" w:color="auto"/>
          </w:divBdr>
        </w:div>
        <w:div w:id="314531736">
          <w:marLeft w:val="0"/>
          <w:marRight w:val="0"/>
          <w:marTop w:val="0"/>
          <w:marBottom w:val="0"/>
          <w:divBdr>
            <w:top w:val="none" w:sz="0" w:space="0" w:color="auto"/>
            <w:left w:val="none" w:sz="0" w:space="0" w:color="auto"/>
            <w:bottom w:val="none" w:sz="0" w:space="0" w:color="auto"/>
            <w:right w:val="none" w:sz="0" w:space="0" w:color="auto"/>
          </w:divBdr>
        </w:div>
        <w:div w:id="314573396">
          <w:marLeft w:val="0"/>
          <w:marRight w:val="0"/>
          <w:marTop w:val="0"/>
          <w:marBottom w:val="0"/>
          <w:divBdr>
            <w:top w:val="none" w:sz="0" w:space="0" w:color="auto"/>
            <w:left w:val="none" w:sz="0" w:space="0" w:color="auto"/>
            <w:bottom w:val="none" w:sz="0" w:space="0" w:color="auto"/>
            <w:right w:val="none" w:sz="0" w:space="0" w:color="auto"/>
          </w:divBdr>
        </w:div>
        <w:div w:id="314574388">
          <w:marLeft w:val="0"/>
          <w:marRight w:val="0"/>
          <w:marTop w:val="0"/>
          <w:marBottom w:val="300"/>
          <w:divBdr>
            <w:top w:val="single" w:sz="6" w:space="15" w:color="EDEDED"/>
            <w:left w:val="single" w:sz="6" w:space="15" w:color="EDEDED"/>
            <w:bottom w:val="single" w:sz="6" w:space="15" w:color="EDEDED"/>
            <w:right w:val="single" w:sz="6" w:space="15" w:color="EDEDED"/>
          </w:divBdr>
        </w:div>
        <w:div w:id="314576703">
          <w:marLeft w:val="0"/>
          <w:marRight w:val="0"/>
          <w:marTop w:val="0"/>
          <w:marBottom w:val="0"/>
          <w:divBdr>
            <w:top w:val="none" w:sz="0" w:space="0" w:color="auto"/>
            <w:left w:val="none" w:sz="0" w:space="0" w:color="auto"/>
            <w:bottom w:val="none" w:sz="0" w:space="0" w:color="auto"/>
            <w:right w:val="none" w:sz="0" w:space="0" w:color="auto"/>
          </w:divBdr>
        </w:div>
        <w:div w:id="314604975">
          <w:marLeft w:val="0"/>
          <w:marRight w:val="0"/>
          <w:marTop w:val="0"/>
          <w:marBottom w:val="0"/>
          <w:divBdr>
            <w:top w:val="none" w:sz="0" w:space="0" w:color="auto"/>
            <w:left w:val="none" w:sz="0" w:space="0" w:color="auto"/>
            <w:bottom w:val="none" w:sz="0" w:space="0" w:color="auto"/>
            <w:right w:val="none" w:sz="0" w:space="0" w:color="auto"/>
          </w:divBdr>
        </w:div>
        <w:div w:id="314644660">
          <w:marLeft w:val="0"/>
          <w:marRight w:val="0"/>
          <w:marTop w:val="0"/>
          <w:marBottom w:val="0"/>
          <w:divBdr>
            <w:top w:val="none" w:sz="0" w:space="0" w:color="auto"/>
            <w:left w:val="none" w:sz="0" w:space="0" w:color="auto"/>
            <w:bottom w:val="none" w:sz="0" w:space="0" w:color="auto"/>
            <w:right w:val="none" w:sz="0" w:space="0" w:color="auto"/>
          </w:divBdr>
        </w:div>
        <w:div w:id="314725105">
          <w:marLeft w:val="0"/>
          <w:marRight w:val="0"/>
          <w:marTop w:val="0"/>
          <w:marBottom w:val="0"/>
          <w:divBdr>
            <w:top w:val="none" w:sz="0" w:space="0" w:color="auto"/>
            <w:left w:val="none" w:sz="0" w:space="0" w:color="auto"/>
            <w:bottom w:val="none" w:sz="0" w:space="0" w:color="auto"/>
            <w:right w:val="none" w:sz="0" w:space="0" w:color="auto"/>
          </w:divBdr>
        </w:div>
        <w:div w:id="314726251">
          <w:marLeft w:val="0"/>
          <w:marRight w:val="0"/>
          <w:marTop w:val="0"/>
          <w:marBottom w:val="0"/>
          <w:divBdr>
            <w:top w:val="none" w:sz="0" w:space="0" w:color="auto"/>
            <w:left w:val="none" w:sz="0" w:space="0" w:color="auto"/>
            <w:bottom w:val="none" w:sz="0" w:space="0" w:color="auto"/>
            <w:right w:val="none" w:sz="0" w:space="0" w:color="auto"/>
          </w:divBdr>
        </w:div>
        <w:div w:id="314771404">
          <w:marLeft w:val="0"/>
          <w:marRight w:val="0"/>
          <w:marTop w:val="0"/>
          <w:marBottom w:val="0"/>
          <w:divBdr>
            <w:top w:val="none" w:sz="0" w:space="0" w:color="auto"/>
            <w:left w:val="none" w:sz="0" w:space="0" w:color="auto"/>
            <w:bottom w:val="none" w:sz="0" w:space="0" w:color="auto"/>
            <w:right w:val="none" w:sz="0" w:space="0" w:color="auto"/>
          </w:divBdr>
        </w:div>
        <w:div w:id="314796776">
          <w:marLeft w:val="0"/>
          <w:marRight w:val="0"/>
          <w:marTop w:val="0"/>
          <w:marBottom w:val="0"/>
          <w:divBdr>
            <w:top w:val="none" w:sz="0" w:space="0" w:color="auto"/>
            <w:left w:val="none" w:sz="0" w:space="0" w:color="auto"/>
            <w:bottom w:val="none" w:sz="0" w:space="0" w:color="auto"/>
            <w:right w:val="none" w:sz="0" w:space="0" w:color="auto"/>
          </w:divBdr>
        </w:div>
        <w:div w:id="314841734">
          <w:marLeft w:val="0"/>
          <w:marRight w:val="0"/>
          <w:marTop w:val="0"/>
          <w:marBottom w:val="0"/>
          <w:divBdr>
            <w:top w:val="none" w:sz="0" w:space="0" w:color="auto"/>
            <w:left w:val="none" w:sz="0" w:space="0" w:color="auto"/>
            <w:bottom w:val="none" w:sz="0" w:space="0" w:color="auto"/>
            <w:right w:val="none" w:sz="0" w:space="0" w:color="auto"/>
          </w:divBdr>
        </w:div>
        <w:div w:id="314844257">
          <w:marLeft w:val="0"/>
          <w:marRight w:val="0"/>
          <w:marTop w:val="0"/>
          <w:marBottom w:val="0"/>
          <w:divBdr>
            <w:top w:val="none" w:sz="0" w:space="0" w:color="auto"/>
            <w:left w:val="none" w:sz="0" w:space="0" w:color="auto"/>
            <w:bottom w:val="none" w:sz="0" w:space="0" w:color="auto"/>
            <w:right w:val="none" w:sz="0" w:space="0" w:color="auto"/>
          </w:divBdr>
        </w:div>
        <w:div w:id="314845088">
          <w:marLeft w:val="0"/>
          <w:marRight w:val="0"/>
          <w:marTop w:val="300"/>
          <w:marBottom w:val="0"/>
          <w:divBdr>
            <w:top w:val="none" w:sz="0" w:space="0" w:color="auto"/>
            <w:left w:val="none" w:sz="0" w:space="0" w:color="auto"/>
            <w:bottom w:val="none" w:sz="0" w:space="0" w:color="auto"/>
            <w:right w:val="none" w:sz="0" w:space="0" w:color="auto"/>
          </w:divBdr>
        </w:div>
        <w:div w:id="314845641">
          <w:marLeft w:val="0"/>
          <w:marRight w:val="0"/>
          <w:marTop w:val="0"/>
          <w:marBottom w:val="0"/>
          <w:divBdr>
            <w:top w:val="none" w:sz="0" w:space="0" w:color="auto"/>
            <w:left w:val="none" w:sz="0" w:space="0" w:color="auto"/>
            <w:bottom w:val="none" w:sz="0" w:space="0" w:color="auto"/>
            <w:right w:val="none" w:sz="0" w:space="0" w:color="auto"/>
          </w:divBdr>
        </w:div>
        <w:div w:id="314915395">
          <w:marLeft w:val="0"/>
          <w:marRight w:val="0"/>
          <w:marTop w:val="0"/>
          <w:marBottom w:val="0"/>
          <w:divBdr>
            <w:top w:val="none" w:sz="0" w:space="0" w:color="auto"/>
            <w:left w:val="none" w:sz="0" w:space="0" w:color="auto"/>
            <w:bottom w:val="none" w:sz="0" w:space="0" w:color="auto"/>
            <w:right w:val="none" w:sz="0" w:space="0" w:color="auto"/>
          </w:divBdr>
        </w:div>
        <w:div w:id="314920610">
          <w:marLeft w:val="0"/>
          <w:marRight w:val="0"/>
          <w:marTop w:val="0"/>
          <w:marBottom w:val="0"/>
          <w:divBdr>
            <w:top w:val="none" w:sz="0" w:space="0" w:color="auto"/>
            <w:left w:val="none" w:sz="0" w:space="0" w:color="auto"/>
            <w:bottom w:val="none" w:sz="0" w:space="0" w:color="auto"/>
            <w:right w:val="none" w:sz="0" w:space="0" w:color="auto"/>
          </w:divBdr>
        </w:div>
        <w:div w:id="314989089">
          <w:marLeft w:val="0"/>
          <w:marRight w:val="0"/>
          <w:marTop w:val="0"/>
          <w:marBottom w:val="0"/>
          <w:divBdr>
            <w:top w:val="none" w:sz="0" w:space="0" w:color="auto"/>
            <w:left w:val="none" w:sz="0" w:space="0" w:color="auto"/>
            <w:bottom w:val="none" w:sz="0" w:space="0" w:color="auto"/>
            <w:right w:val="none" w:sz="0" w:space="0" w:color="auto"/>
          </w:divBdr>
        </w:div>
        <w:div w:id="314993265">
          <w:marLeft w:val="0"/>
          <w:marRight w:val="0"/>
          <w:marTop w:val="0"/>
          <w:marBottom w:val="0"/>
          <w:divBdr>
            <w:top w:val="none" w:sz="0" w:space="0" w:color="auto"/>
            <w:left w:val="none" w:sz="0" w:space="0" w:color="auto"/>
            <w:bottom w:val="none" w:sz="0" w:space="0" w:color="auto"/>
            <w:right w:val="none" w:sz="0" w:space="0" w:color="auto"/>
          </w:divBdr>
        </w:div>
        <w:div w:id="315034849">
          <w:marLeft w:val="0"/>
          <w:marRight w:val="0"/>
          <w:marTop w:val="0"/>
          <w:marBottom w:val="0"/>
          <w:divBdr>
            <w:top w:val="none" w:sz="0" w:space="0" w:color="auto"/>
            <w:left w:val="none" w:sz="0" w:space="0" w:color="auto"/>
            <w:bottom w:val="none" w:sz="0" w:space="0" w:color="auto"/>
            <w:right w:val="none" w:sz="0" w:space="0" w:color="auto"/>
          </w:divBdr>
        </w:div>
        <w:div w:id="315034876">
          <w:marLeft w:val="0"/>
          <w:marRight w:val="0"/>
          <w:marTop w:val="0"/>
          <w:marBottom w:val="0"/>
          <w:divBdr>
            <w:top w:val="none" w:sz="0" w:space="0" w:color="auto"/>
            <w:left w:val="none" w:sz="0" w:space="0" w:color="auto"/>
            <w:bottom w:val="none" w:sz="0" w:space="0" w:color="auto"/>
            <w:right w:val="none" w:sz="0" w:space="0" w:color="auto"/>
          </w:divBdr>
        </w:div>
        <w:div w:id="315036443">
          <w:marLeft w:val="0"/>
          <w:marRight w:val="0"/>
          <w:marTop w:val="0"/>
          <w:marBottom w:val="0"/>
          <w:divBdr>
            <w:top w:val="none" w:sz="0" w:space="0" w:color="auto"/>
            <w:left w:val="none" w:sz="0" w:space="0" w:color="auto"/>
            <w:bottom w:val="none" w:sz="0" w:space="0" w:color="auto"/>
            <w:right w:val="none" w:sz="0" w:space="0" w:color="auto"/>
          </w:divBdr>
        </w:div>
        <w:div w:id="315038886">
          <w:marLeft w:val="0"/>
          <w:marRight w:val="0"/>
          <w:marTop w:val="0"/>
          <w:marBottom w:val="300"/>
          <w:divBdr>
            <w:top w:val="single" w:sz="6" w:space="15" w:color="EDEDED"/>
            <w:left w:val="single" w:sz="6" w:space="15" w:color="EDEDED"/>
            <w:bottom w:val="single" w:sz="6" w:space="15" w:color="EDEDED"/>
            <w:right w:val="single" w:sz="6" w:space="15" w:color="EDEDED"/>
          </w:divBdr>
        </w:div>
        <w:div w:id="315039929">
          <w:marLeft w:val="0"/>
          <w:marRight w:val="0"/>
          <w:marTop w:val="0"/>
          <w:marBottom w:val="0"/>
          <w:divBdr>
            <w:top w:val="none" w:sz="0" w:space="0" w:color="auto"/>
            <w:left w:val="none" w:sz="0" w:space="0" w:color="auto"/>
            <w:bottom w:val="none" w:sz="0" w:space="0" w:color="auto"/>
            <w:right w:val="none" w:sz="0" w:space="0" w:color="auto"/>
          </w:divBdr>
        </w:div>
        <w:div w:id="315111727">
          <w:marLeft w:val="0"/>
          <w:marRight w:val="0"/>
          <w:marTop w:val="0"/>
          <w:marBottom w:val="0"/>
          <w:divBdr>
            <w:top w:val="none" w:sz="0" w:space="0" w:color="auto"/>
            <w:left w:val="none" w:sz="0" w:space="0" w:color="auto"/>
            <w:bottom w:val="none" w:sz="0" w:space="0" w:color="auto"/>
            <w:right w:val="none" w:sz="0" w:space="0" w:color="auto"/>
          </w:divBdr>
          <w:divsChild>
            <w:div w:id="6333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5111908">
          <w:marLeft w:val="0"/>
          <w:marRight w:val="0"/>
          <w:marTop w:val="0"/>
          <w:marBottom w:val="0"/>
          <w:divBdr>
            <w:top w:val="none" w:sz="0" w:space="0" w:color="auto"/>
            <w:left w:val="none" w:sz="0" w:space="0" w:color="auto"/>
            <w:bottom w:val="none" w:sz="0" w:space="0" w:color="auto"/>
            <w:right w:val="none" w:sz="0" w:space="0" w:color="auto"/>
          </w:divBdr>
        </w:div>
        <w:div w:id="315114445">
          <w:marLeft w:val="0"/>
          <w:marRight w:val="0"/>
          <w:marTop w:val="0"/>
          <w:marBottom w:val="0"/>
          <w:divBdr>
            <w:top w:val="none" w:sz="0" w:space="0" w:color="auto"/>
            <w:left w:val="none" w:sz="0" w:space="0" w:color="auto"/>
            <w:bottom w:val="none" w:sz="0" w:space="0" w:color="auto"/>
            <w:right w:val="none" w:sz="0" w:space="0" w:color="auto"/>
          </w:divBdr>
          <w:divsChild>
            <w:div w:id="191847824">
              <w:marLeft w:val="0"/>
              <w:marRight w:val="0"/>
              <w:marTop w:val="0"/>
              <w:marBottom w:val="0"/>
              <w:divBdr>
                <w:top w:val="none" w:sz="0" w:space="0" w:color="auto"/>
                <w:left w:val="none" w:sz="0" w:space="0" w:color="auto"/>
                <w:bottom w:val="none" w:sz="0" w:space="0" w:color="auto"/>
                <w:right w:val="none" w:sz="0" w:space="0" w:color="auto"/>
              </w:divBdr>
            </w:div>
          </w:divsChild>
        </w:div>
        <w:div w:id="315187325">
          <w:marLeft w:val="0"/>
          <w:marRight w:val="0"/>
          <w:marTop w:val="0"/>
          <w:marBottom w:val="0"/>
          <w:divBdr>
            <w:top w:val="none" w:sz="0" w:space="0" w:color="auto"/>
            <w:left w:val="none" w:sz="0" w:space="0" w:color="auto"/>
            <w:bottom w:val="none" w:sz="0" w:space="0" w:color="auto"/>
            <w:right w:val="none" w:sz="0" w:space="0" w:color="auto"/>
          </w:divBdr>
        </w:div>
        <w:div w:id="315229155">
          <w:marLeft w:val="0"/>
          <w:marRight w:val="0"/>
          <w:marTop w:val="0"/>
          <w:marBottom w:val="0"/>
          <w:divBdr>
            <w:top w:val="none" w:sz="0" w:space="0" w:color="auto"/>
            <w:left w:val="none" w:sz="0" w:space="0" w:color="auto"/>
            <w:bottom w:val="none" w:sz="0" w:space="0" w:color="auto"/>
            <w:right w:val="none" w:sz="0" w:space="0" w:color="auto"/>
          </w:divBdr>
        </w:div>
        <w:div w:id="315230439">
          <w:marLeft w:val="0"/>
          <w:marRight w:val="0"/>
          <w:marTop w:val="0"/>
          <w:marBottom w:val="0"/>
          <w:divBdr>
            <w:top w:val="none" w:sz="0" w:space="0" w:color="auto"/>
            <w:left w:val="none" w:sz="0" w:space="0" w:color="auto"/>
            <w:bottom w:val="none" w:sz="0" w:space="0" w:color="auto"/>
            <w:right w:val="none" w:sz="0" w:space="0" w:color="auto"/>
          </w:divBdr>
        </w:div>
        <w:div w:id="315258268">
          <w:marLeft w:val="0"/>
          <w:marRight w:val="0"/>
          <w:marTop w:val="0"/>
          <w:marBottom w:val="0"/>
          <w:divBdr>
            <w:top w:val="none" w:sz="0" w:space="0" w:color="auto"/>
            <w:left w:val="none" w:sz="0" w:space="0" w:color="auto"/>
            <w:bottom w:val="none" w:sz="0" w:space="0" w:color="auto"/>
            <w:right w:val="none" w:sz="0" w:space="0" w:color="auto"/>
          </w:divBdr>
        </w:div>
        <w:div w:id="315259242">
          <w:marLeft w:val="0"/>
          <w:marRight w:val="0"/>
          <w:marTop w:val="0"/>
          <w:marBottom w:val="300"/>
          <w:divBdr>
            <w:top w:val="single" w:sz="6" w:space="15" w:color="EDEDED"/>
            <w:left w:val="single" w:sz="6" w:space="15" w:color="EDEDED"/>
            <w:bottom w:val="single" w:sz="6" w:space="15" w:color="EDEDED"/>
            <w:right w:val="single" w:sz="6" w:space="15" w:color="EDEDED"/>
          </w:divBdr>
        </w:div>
        <w:div w:id="315300634">
          <w:marLeft w:val="0"/>
          <w:marRight w:val="0"/>
          <w:marTop w:val="0"/>
          <w:marBottom w:val="0"/>
          <w:divBdr>
            <w:top w:val="none" w:sz="0" w:space="0" w:color="auto"/>
            <w:left w:val="none" w:sz="0" w:space="0" w:color="auto"/>
            <w:bottom w:val="none" w:sz="0" w:space="0" w:color="auto"/>
            <w:right w:val="none" w:sz="0" w:space="0" w:color="auto"/>
          </w:divBdr>
        </w:div>
        <w:div w:id="315303573">
          <w:marLeft w:val="0"/>
          <w:marRight w:val="0"/>
          <w:marTop w:val="0"/>
          <w:marBottom w:val="0"/>
          <w:divBdr>
            <w:top w:val="none" w:sz="0" w:space="0" w:color="auto"/>
            <w:left w:val="none" w:sz="0" w:space="0" w:color="auto"/>
            <w:bottom w:val="none" w:sz="0" w:space="0" w:color="auto"/>
            <w:right w:val="none" w:sz="0" w:space="0" w:color="auto"/>
          </w:divBdr>
        </w:div>
        <w:div w:id="315307951">
          <w:marLeft w:val="0"/>
          <w:marRight w:val="0"/>
          <w:marTop w:val="0"/>
          <w:marBottom w:val="0"/>
          <w:divBdr>
            <w:top w:val="none" w:sz="0" w:space="0" w:color="auto"/>
            <w:left w:val="none" w:sz="0" w:space="0" w:color="auto"/>
            <w:bottom w:val="none" w:sz="0" w:space="0" w:color="auto"/>
            <w:right w:val="none" w:sz="0" w:space="0" w:color="auto"/>
          </w:divBdr>
        </w:div>
        <w:div w:id="315308191">
          <w:marLeft w:val="0"/>
          <w:marRight w:val="0"/>
          <w:marTop w:val="0"/>
          <w:marBottom w:val="300"/>
          <w:divBdr>
            <w:top w:val="single" w:sz="6" w:space="15" w:color="EDEDED"/>
            <w:left w:val="single" w:sz="6" w:space="15" w:color="EDEDED"/>
            <w:bottom w:val="single" w:sz="6" w:space="15" w:color="EDEDED"/>
            <w:right w:val="single" w:sz="6" w:space="15" w:color="EDEDED"/>
          </w:divBdr>
        </w:div>
        <w:div w:id="315309066">
          <w:marLeft w:val="0"/>
          <w:marRight w:val="0"/>
          <w:marTop w:val="0"/>
          <w:marBottom w:val="0"/>
          <w:divBdr>
            <w:top w:val="none" w:sz="0" w:space="0" w:color="auto"/>
            <w:left w:val="none" w:sz="0" w:space="0" w:color="auto"/>
            <w:bottom w:val="none" w:sz="0" w:space="0" w:color="auto"/>
            <w:right w:val="none" w:sz="0" w:space="0" w:color="auto"/>
          </w:divBdr>
        </w:div>
        <w:div w:id="315383400">
          <w:marLeft w:val="0"/>
          <w:marRight w:val="0"/>
          <w:marTop w:val="0"/>
          <w:marBottom w:val="0"/>
          <w:divBdr>
            <w:top w:val="none" w:sz="0" w:space="0" w:color="auto"/>
            <w:left w:val="none" w:sz="0" w:space="0" w:color="auto"/>
            <w:bottom w:val="none" w:sz="0" w:space="0" w:color="auto"/>
            <w:right w:val="none" w:sz="0" w:space="0" w:color="auto"/>
          </w:divBdr>
        </w:div>
        <w:div w:id="315425902">
          <w:marLeft w:val="0"/>
          <w:marRight w:val="0"/>
          <w:marTop w:val="0"/>
          <w:marBottom w:val="300"/>
          <w:divBdr>
            <w:top w:val="single" w:sz="6" w:space="15" w:color="EDEDED"/>
            <w:left w:val="single" w:sz="6" w:space="15" w:color="EDEDED"/>
            <w:bottom w:val="single" w:sz="6" w:space="15" w:color="EDEDED"/>
            <w:right w:val="single" w:sz="6" w:space="15" w:color="EDEDED"/>
          </w:divBdr>
        </w:div>
        <w:div w:id="315450625">
          <w:marLeft w:val="0"/>
          <w:marRight w:val="0"/>
          <w:marTop w:val="0"/>
          <w:marBottom w:val="0"/>
          <w:divBdr>
            <w:top w:val="none" w:sz="0" w:space="0" w:color="auto"/>
            <w:left w:val="none" w:sz="0" w:space="0" w:color="auto"/>
            <w:bottom w:val="none" w:sz="0" w:space="0" w:color="auto"/>
            <w:right w:val="none" w:sz="0" w:space="0" w:color="auto"/>
          </w:divBdr>
        </w:div>
        <w:div w:id="315452802">
          <w:marLeft w:val="0"/>
          <w:marRight w:val="0"/>
          <w:marTop w:val="0"/>
          <w:marBottom w:val="0"/>
          <w:divBdr>
            <w:top w:val="none" w:sz="0" w:space="0" w:color="auto"/>
            <w:left w:val="none" w:sz="0" w:space="0" w:color="auto"/>
            <w:bottom w:val="none" w:sz="0" w:space="0" w:color="auto"/>
            <w:right w:val="none" w:sz="0" w:space="0" w:color="auto"/>
          </w:divBdr>
        </w:div>
        <w:div w:id="315453054">
          <w:marLeft w:val="0"/>
          <w:marRight w:val="0"/>
          <w:marTop w:val="0"/>
          <w:marBottom w:val="0"/>
          <w:divBdr>
            <w:top w:val="none" w:sz="0" w:space="0" w:color="auto"/>
            <w:left w:val="none" w:sz="0" w:space="0" w:color="auto"/>
            <w:bottom w:val="none" w:sz="0" w:space="0" w:color="auto"/>
            <w:right w:val="none" w:sz="0" w:space="0" w:color="auto"/>
          </w:divBdr>
        </w:div>
        <w:div w:id="315494008">
          <w:marLeft w:val="0"/>
          <w:marRight w:val="0"/>
          <w:marTop w:val="0"/>
          <w:marBottom w:val="0"/>
          <w:divBdr>
            <w:top w:val="none" w:sz="0" w:space="0" w:color="auto"/>
            <w:left w:val="none" w:sz="0" w:space="0" w:color="auto"/>
            <w:bottom w:val="none" w:sz="0" w:space="0" w:color="auto"/>
            <w:right w:val="none" w:sz="0" w:space="0" w:color="auto"/>
          </w:divBdr>
        </w:div>
        <w:div w:id="315495008">
          <w:marLeft w:val="0"/>
          <w:marRight w:val="0"/>
          <w:marTop w:val="0"/>
          <w:marBottom w:val="0"/>
          <w:divBdr>
            <w:top w:val="none" w:sz="0" w:space="0" w:color="auto"/>
            <w:left w:val="none" w:sz="0" w:space="0" w:color="auto"/>
            <w:bottom w:val="none" w:sz="0" w:space="0" w:color="auto"/>
            <w:right w:val="none" w:sz="0" w:space="0" w:color="auto"/>
          </w:divBdr>
        </w:div>
        <w:div w:id="315495158">
          <w:marLeft w:val="0"/>
          <w:marRight w:val="0"/>
          <w:marTop w:val="0"/>
          <w:marBottom w:val="0"/>
          <w:divBdr>
            <w:top w:val="none" w:sz="0" w:space="0" w:color="auto"/>
            <w:left w:val="none" w:sz="0" w:space="0" w:color="auto"/>
            <w:bottom w:val="none" w:sz="0" w:space="0" w:color="auto"/>
            <w:right w:val="none" w:sz="0" w:space="0" w:color="auto"/>
          </w:divBdr>
        </w:div>
        <w:div w:id="315495545">
          <w:marLeft w:val="0"/>
          <w:marRight w:val="0"/>
          <w:marTop w:val="0"/>
          <w:marBottom w:val="0"/>
          <w:divBdr>
            <w:top w:val="none" w:sz="0" w:space="0" w:color="auto"/>
            <w:left w:val="none" w:sz="0" w:space="0" w:color="auto"/>
            <w:bottom w:val="none" w:sz="0" w:space="0" w:color="auto"/>
            <w:right w:val="none" w:sz="0" w:space="0" w:color="auto"/>
          </w:divBdr>
        </w:div>
        <w:div w:id="315495931">
          <w:marLeft w:val="0"/>
          <w:marRight w:val="0"/>
          <w:marTop w:val="0"/>
          <w:marBottom w:val="0"/>
          <w:divBdr>
            <w:top w:val="none" w:sz="0" w:space="0" w:color="auto"/>
            <w:left w:val="none" w:sz="0" w:space="0" w:color="auto"/>
            <w:bottom w:val="none" w:sz="0" w:space="0" w:color="auto"/>
            <w:right w:val="none" w:sz="0" w:space="0" w:color="auto"/>
          </w:divBdr>
        </w:div>
        <w:div w:id="315498710">
          <w:marLeft w:val="0"/>
          <w:marRight w:val="0"/>
          <w:marTop w:val="0"/>
          <w:marBottom w:val="0"/>
          <w:divBdr>
            <w:top w:val="none" w:sz="0" w:space="0" w:color="auto"/>
            <w:left w:val="none" w:sz="0" w:space="0" w:color="auto"/>
            <w:bottom w:val="none" w:sz="0" w:space="0" w:color="auto"/>
            <w:right w:val="none" w:sz="0" w:space="0" w:color="auto"/>
          </w:divBdr>
        </w:div>
        <w:div w:id="315568106">
          <w:marLeft w:val="0"/>
          <w:marRight w:val="0"/>
          <w:marTop w:val="0"/>
          <w:marBottom w:val="0"/>
          <w:divBdr>
            <w:top w:val="none" w:sz="0" w:space="0" w:color="auto"/>
            <w:left w:val="none" w:sz="0" w:space="0" w:color="auto"/>
            <w:bottom w:val="none" w:sz="0" w:space="0" w:color="auto"/>
            <w:right w:val="none" w:sz="0" w:space="0" w:color="auto"/>
          </w:divBdr>
        </w:div>
        <w:div w:id="315568771">
          <w:marLeft w:val="0"/>
          <w:marRight w:val="0"/>
          <w:marTop w:val="0"/>
          <w:marBottom w:val="0"/>
          <w:divBdr>
            <w:top w:val="none" w:sz="0" w:space="0" w:color="auto"/>
            <w:left w:val="none" w:sz="0" w:space="0" w:color="auto"/>
            <w:bottom w:val="none" w:sz="0" w:space="0" w:color="auto"/>
            <w:right w:val="none" w:sz="0" w:space="0" w:color="auto"/>
          </w:divBdr>
        </w:div>
        <w:div w:id="315569412">
          <w:marLeft w:val="0"/>
          <w:marRight w:val="0"/>
          <w:marTop w:val="0"/>
          <w:marBottom w:val="0"/>
          <w:divBdr>
            <w:top w:val="none" w:sz="0" w:space="0" w:color="auto"/>
            <w:left w:val="none" w:sz="0" w:space="0" w:color="auto"/>
            <w:bottom w:val="none" w:sz="0" w:space="0" w:color="auto"/>
            <w:right w:val="none" w:sz="0" w:space="0" w:color="auto"/>
          </w:divBdr>
        </w:div>
        <w:div w:id="315573743">
          <w:marLeft w:val="0"/>
          <w:marRight w:val="0"/>
          <w:marTop w:val="0"/>
          <w:marBottom w:val="0"/>
          <w:divBdr>
            <w:top w:val="none" w:sz="0" w:space="0" w:color="auto"/>
            <w:left w:val="none" w:sz="0" w:space="0" w:color="auto"/>
            <w:bottom w:val="none" w:sz="0" w:space="0" w:color="auto"/>
            <w:right w:val="none" w:sz="0" w:space="0" w:color="auto"/>
          </w:divBdr>
        </w:div>
        <w:div w:id="315574106">
          <w:marLeft w:val="0"/>
          <w:marRight w:val="0"/>
          <w:marTop w:val="0"/>
          <w:marBottom w:val="0"/>
          <w:divBdr>
            <w:top w:val="none" w:sz="0" w:space="0" w:color="auto"/>
            <w:left w:val="none" w:sz="0" w:space="0" w:color="auto"/>
            <w:bottom w:val="none" w:sz="0" w:space="0" w:color="auto"/>
            <w:right w:val="none" w:sz="0" w:space="0" w:color="auto"/>
          </w:divBdr>
        </w:div>
        <w:div w:id="315574446">
          <w:marLeft w:val="0"/>
          <w:marRight w:val="0"/>
          <w:marTop w:val="0"/>
          <w:marBottom w:val="0"/>
          <w:divBdr>
            <w:top w:val="none" w:sz="0" w:space="0" w:color="auto"/>
            <w:left w:val="none" w:sz="0" w:space="0" w:color="auto"/>
            <w:bottom w:val="none" w:sz="0" w:space="0" w:color="auto"/>
            <w:right w:val="none" w:sz="0" w:space="0" w:color="auto"/>
          </w:divBdr>
        </w:div>
        <w:div w:id="315575014">
          <w:marLeft w:val="0"/>
          <w:marRight w:val="0"/>
          <w:marTop w:val="0"/>
          <w:marBottom w:val="0"/>
          <w:divBdr>
            <w:top w:val="none" w:sz="0" w:space="0" w:color="auto"/>
            <w:left w:val="none" w:sz="0" w:space="0" w:color="auto"/>
            <w:bottom w:val="none" w:sz="0" w:space="0" w:color="auto"/>
            <w:right w:val="none" w:sz="0" w:space="0" w:color="auto"/>
          </w:divBdr>
        </w:div>
        <w:div w:id="315647132">
          <w:marLeft w:val="0"/>
          <w:marRight w:val="0"/>
          <w:marTop w:val="0"/>
          <w:marBottom w:val="300"/>
          <w:divBdr>
            <w:top w:val="single" w:sz="6" w:space="15" w:color="EDEDED"/>
            <w:left w:val="single" w:sz="6" w:space="15" w:color="EDEDED"/>
            <w:bottom w:val="single" w:sz="6" w:space="15" w:color="EDEDED"/>
            <w:right w:val="single" w:sz="6" w:space="15" w:color="EDEDED"/>
          </w:divBdr>
        </w:div>
        <w:div w:id="315647373">
          <w:marLeft w:val="0"/>
          <w:marRight w:val="0"/>
          <w:marTop w:val="0"/>
          <w:marBottom w:val="0"/>
          <w:divBdr>
            <w:top w:val="none" w:sz="0" w:space="0" w:color="auto"/>
            <w:left w:val="none" w:sz="0" w:space="0" w:color="auto"/>
            <w:bottom w:val="none" w:sz="0" w:space="0" w:color="auto"/>
            <w:right w:val="none" w:sz="0" w:space="0" w:color="auto"/>
          </w:divBdr>
          <w:divsChild>
            <w:div w:id="181674721">
              <w:marLeft w:val="0"/>
              <w:marRight w:val="0"/>
              <w:marTop w:val="0"/>
              <w:marBottom w:val="0"/>
              <w:divBdr>
                <w:top w:val="none" w:sz="0" w:space="0" w:color="auto"/>
                <w:left w:val="none" w:sz="0" w:space="0" w:color="auto"/>
                <w:bottom w:val="none" w:sz="0" w:space="0" w:color="auto"/>
                <w:right w:val="none" w:sz="0" w:space="0" w:color="auto"/>
              </w:divBdr>
            </w:div>
          </w:divsChild>
        </w:div>
        <w:div w:id="315649145">
          <w:marLeft w:val="0"/>
          <w:marRight w:val="0"/>
          <w:marTop w:val="300"/>
          <w:marBottom w:val="0"/>
          <w:divBdr>
            <w:top w:val="none" w:sz="0" w:space="0" w:color="auto"/>
            <w:left w:val="none" w:sz="0" w:space="0" w:color="auto"/>
            <w:bottom w:val="none" w:sz="0" w:space="0" w:color="auto"/>
            <w:right w:val="none" w:sz="0" w:space="0" w:color="auto"/>
          </w:divBdr>
          <w:divsChild>
            <w:div w:id="307520796">
              <w:marLeft w:val="0"/>
              <w:marRight w:val="0"/>
              <w:marTop w:val="0"/>
              <w:marBottom w:val="0"/>
              <w:divBdr>
                <w:top w:val="none" w:sz="0" w:space="0" w:color="auto"/>
                <w:left w:val="none" w:sz="0" w:space="0" w:color="auto"/>
                <w:bottom w:val="none" w:sz="0" w:space="0" w:color="auto"/>
                <w:right w:val="none" w:sz="0" w:space="0" w:color="auto"/>
              </w:divBdr>
              <w:divsChild>
                <w:div w:id="254751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5652045">
          <w:marLeft w:val="0"/>
          <w:marRight w:val="0"/>
          <w:marTop w:val="0"/>
          <w:marBottom w:val="0"/>
          <w:divBdr>
            <w:top w:val="none" w:sz="0" w:space="0" w:color="auto"/>
            <w:left w:val="none" w:sz="0" w:space="0" w:color="auto"/>
            <w:bottom w:val="none" w:sz="0" w:space="0" w:color="auto"/>
            <w:right w:val="none" w:sz="0" w:space="0" w:color="auto"/>
          </w:divBdr>
          <w:divsChild>
            <w:div w:id="350254899">
              <w:marLeft w:val="0"/>
              <w:marRight w:val="0"/>
              <w:marTop w:val="0"/>
              <w:marBottom w:val="0"/>
              <w:divBdr>
                <w:top w:val="none" w:sz="0" w:space="0" w:color="auto"/>
                <w:left w:val="none" w:sz="0" w:space="0" w:color="auto"/>
                <w:bottom w:val="none" w:sz="0" w:space="0" w:color="auto"/>
                <w:right w:val="none" w:sz="0" w:space="0" w:color="auto"/>
              </w:divBdr>
            </w:div>
          </w:divsChild>
        </w:div>
        <w:div w:id="315687053">
          <w:marLeft w:val="0"/>
          <w:marRight w:val="0"/>
          <w:marTop w:val="0"/>
          <w:marBottom w:val="0"/>
          <w:divBdr>
            <w:top w:val="none" w:sz="0" w:space="0" w:color="auto"/>
            <w:left w:val="none" w:sz="0" w:space="0" w:color="auto"/>
            <w:bottom w:val="none" w:sz="0" w:space="0" w:color="auto"/>
            <w:right w:val="none" w:sz="0" w:space="0" w:color="auto"/>
          </w:divBdr>
        </w:div>
        <w:div w:id="315693255">
          <w:marLeft w:val="0"/>
          <w:marRight w:val="0"/>
          <w:marTop w:val="0"/>
          <w:marBottom w:val="0"/>
          <w:divBdr>
            <w:top w:val="none" w:sz="0" w:space="0" w:color="auto"/>
            <w:left w:val="none" w:sz="0" w:space="0" w:color="auto"/>
            <w:bottom w:val="none" w:sz="0" w:space="0" w:color="auto"/>
            <w:right w:val="none" w:sz="0" w:space="0" w:color="auto"/>
          </w:divBdr>
        </w:div>
        <w:div w:id="315837412">
          <w:marLeft w:val="0"/>
          <w:marRight w:val="0"/>
          <w:marTop w:val="0"/>
          <w:marBottom w:val="0"/>
          <w:divBdr>
            <w:top w:val="none" w:sz="0" w:space="0" w:color="auto"/>
            <w:left w:val="none" w:sz="0" w:space="0" w:color="auto"/>
            <w:bottom w:val="none" w:sz="0" w:space="0" w:color="auto"/>
            <w:right w:val="none" w:sz="0" w:space="0" w:color="auto"/>
          </w:divBdr>
        </w:div>
        <w:div w:id="315837935">
          <w:marLeft w:val="0"/>
          <w:marRight w:val="0"/>
          <w:marTop w:val="0"/>
          <w:marBottom w:val="0"/>
          <w:divBdr>
            <w:top w:val="none" w:sz="0" w:space="0" w:color="auto"/>
            <w:left w:val="none" w:sz="0" w:space="0" w:color="auto"/>
            <w:bottom w:val="none" w:sz="0" w:space="0" w:color="auto"/>
            <w:right w:val="none" w:sz="0" w:space="0" w:color="auto"/>
          </w:divBdr>
        </w:div>
        <w:div w:id="315837970">
          <w:marLeft w:val="0"/>
          <w:marRight w:val="0"/>
          <w:marTop w:val="0"/>
          <w:marBottom w:val="0"/>
          <w:divBdr>
            <w:top w:val="none" w:sz="0" w:space="0" w:color="auto"/>
            <w:left w:val="none" w:sz="0" w:space="0" w:color="auto"/>
            <w:bottom w:val="none" w:sz="0" w:space="0" w:color="auto"/>
            <w:right w:val="none" w:sz="0" w:space="0" w:color="auto"/>
          </w:divBdr>
        </w:div>
        <w:div w:id="315838575">
          <w:marLeft w:val="0"/>
          <w:marRight w:val="0"/>
          <w:marTop w:val="0"/>
          <w:marBottom w:val="0"/>
          <w:divBdr>
            <w:top w:val="none" w:sz="0" w:space="0" w:color="auto"/>
            <w:left w:val="none" w:sz="0" w:space="0" w:color="auto"/>
            <w:bottom w:val="none" w:sz="0" w:space="0" w:color="auto"/>
            <w:right w:val="none" w:sz="0" w:space="0" w:color="auto"/>
          </w:divBdr>
        </w:div>
        <w:div w:id="315839967">
          <w:marLeft w:val="0"/>
          <w:marRight w:val="0"/>
          <w:marTop w:val="0"/>
          <w:marBottom w:val="0"/>
          <w:divBdr>
            <w:top w:val="none" w:sz="0" w:space="0" w:color="auto"/>
            <w:left w:val="none" w:sz="0" w:space="0" w:color="auto"/>
            <w:bottom w:val="none" w:sz="0" w:space="0" w:color="auto"/>
            <w:right w:val="none" w:sz="0" w:space="0" w:color="auto"/>
          </w:divBdr>
        </w:div>
        <w:div w:id="315840675">
          <w:marLeft w:val="0"/>
          <w:marRight w:val="0"/>
          <w:marTop w:val="0"/>
          <w:marBottom w:val="0"/>
          <w:divBdr>
            <w:top w:val="none" w:sz="0" w:space="0" w:color="auto"/>
            <w:left w:val="none" w:sz="0" w:space="0" w:color="auto"/>
            <w:bottom w:val="none" w:sz="0" w:space="0" w:color="auto"/>
            <w:right w:val="none" w:sz="0" w:space="0" w:color="auto"/>
          </w:divBdr>
        </w:div>
        <w:div w:id="315844524">
          <w:marLeft w:val="0"/>
          <w:marRight w:val="0"/>
          <w:marTop w:val="0"/>
          <w:marBottom w:val="0"/>
          <w:divBdr>
            <w:top w:val="none" w:sz="0" w:space="0" w:color="auto"/>
            <w:left w:val="none" w:sz="0" w:space="0" w:color="auto"/>
            <w:bottom w:val="none" w:sz="0" w:space="0" w:color="auto"/>
            <w:right w:val="none" w:sz="0" w:space="0" w:color="auto"/>
          </w:divBdr>
        </w:div>
        <w:div w:id="315884981">
          <w:marLeft w:val="0"/>
          <w:marRight w:val="0"/>
          <w:marTop w:val="0"/>
          <w:marBottom w:val="0"/>
          <w:divBdr>
            <w:top w:val="none" w:sz="0" w:space="0" w:color="auto"/>
            <w:left w:val="none" w:sz="0" w:space="0" w:color="auto"/>
            <w:bottom w:val="none" w:sz="0" w:space="0" w:color="auto"/>
            <w:right w:val="none" w:sz="0" w:space="0" w:color="auto"/>
          </w:divBdr>
        </w:div>
        <w:div w:id="315886440">
          <w:marLeft w:val="0"/>
          <w:marRight w:val="0"/>
          <w:marTop w:val="0"/>
          <w:marBottom w:val="0"/>
          <w:divBdr>
            <w:top w:val="none" w:sz="0" w:space="0" w:color="auto"/>
            <w:left w:val="none" w:sz="0" w:space="0" w:color="auto"/>
            <w:bottom w:val="none" w:sz="0" w:space="0" w:color="auto"/>
            <w:right w:val="none" w:sz="0" w:space="0" w:color="auto"/>
          </w:divBdr>
        </w:div>
        <w:div w:id="315887586">
          <w:marLeft w:val="0"/>
          <w:marRight w:val="0"/>
          <w:marTop w:val="0"/>
          <w:marBottom w:val="0"/>
          <w:divBdr>
            <w:top w:val="none" w:sz="0" w:space="0" w:color="auto"/>
            <w:left w:val="none" w:sz="0" w:space="0" w:color="auto"/>
            <w:bottom w:val="none" w:sz="0" w:space="0" w:color="auto"/>
            <w:right w:val="none" w:sz="0" w:space="0" w:color="auto"/>
          </w:divBdr>
          <w:divsChild>
            <w:div w:id="369040893">
              <w:marLeft w:val="0"/>
              <w:marRight w:val="0"/>
              <w:marTop w:val="0"/>
              <w:marBottom w:val="0"/>
              <w:divBdr>
                <w:top w:val="none" w:sz="0" w:space="0" w:color="auto"/>
                <w:left w:val="none" w:sz="0" w:space="0" w:color="auto"/>
                <w:bottom w:val="none" w:sz="0" w:space="0" w:color="auto"/>
                <w:right w:val="none" w:sz="0" w:space="0" w:color="auto"/>
              </w:divBdr>
            </w:div>
          </w:divsChild>
        </w:div>
        <w:div w:id="315887918">
          <w:marLeft w:val="0"/>
          <w:marRight w:val="0"/>
          <w:marTop w:val="0"/>
          <w:marBottom w:val="0"/>
          <w:divBdr>
            <w:top w:val="none" w:sz="0" w:space="0" w:color="auto"/>
            <w:left w:val="none" w:sz="0" w:space="0" w:color="auto"/>
            <w:bottom w:val="none" w:sz="0" w:space="0" w:color="auto"/>
            <w:right w:val="none" w:sz="0" w:space="0" w:color="auto"/>
          </w:divBdr>
        </w:div>
        <w:div w:id="315956981">
          <w:marLeft w:val="0"/>
          <w:marRight w:val="0"/>
          <w:marTop w:val="0"/>
          <w:marBottom w:val="0"/>
          <w:divBdr>
            <w:top w:val="none" w:sz="0" w:space="0" w:color="auto"/>
            <w:left w:val="none" w:sz="0" w:space="0" w:color="auto"/>
            <w:bottom w:val="none" w:sz="0" w:space="0" w:color="auto"/>
            <w:right w:val="none" w:sz="0" w:space="0" w:color="auto"/>
          </w:divBdr>
        </w:div>
        <w:div w:id="315958199">
          <w:marLeft w:val="0"/>
          <w:marRight w:val="0"/>
          <w:marTop w:val="0"/>
          <w:marBottom w:val="0"/>
          <w:divBdr>
            <w:top w:val="none" w:sz="0" w:space="0" w:color="auto"/>
            <w:left w:val="none" w:sz="0" w:space="0" w:color="auto"/>
            <w:bottom w:val="none" w:sz="0" w:space="0" w:color="auto"/>
            <w:right w:val="none" w:sz="0" w:space="0" w:color="auto"/>
          </w:divBdr>
        </w:div>
        <w:div w:id="315959777">
          <w:marLeft w:val="0"/>
          <w:marRight w:val="0"/>
          <w:marTop w:val="0"/>
          <w:marBottom w:val="0"/>
          <w:divBdr>
            <w:top w:val="none" w:sz="0" w:space="0" w:color="auto"/>
            <w:left w:val="none" w:sz="0" w:space="0" w:color="auto"/>
            <w:bottom w:val="none" w:sz="0" w:space="0" w:color="auto"/>
            <w:right w:val="none" w:sz="0" w:space="0" w:color="auto"/>
          </w:divBdr>
        </w:div>
        <w:div w:id="315961319">
          <w:marLeft w:val="0"/>
          <w:marRight w:val="0"/>
          <w:marTop w:val="0"/>
          <w:marBottom w:val="0"/>
          <w:divBdr>
            <w:top w:val="none" w:sz="0" w:space="0" w:color="auto"/>
            <w:left w:val="none" w:sz="0" w:space="0" w:color="auto"/>
            <w:bottom w:val="none" w:sz="0" w:space="0" w:color="auto"/>
            <w:right w:val="none" w:sz="0" w:space="0" w:color="auto"/>
          </w:divBdr>
        </w:div>
        <w:div w:id="315962731">
          <w:marLeft w:val="0"/>
          <w:marRight w:val="0"/>
          <w:marTop w:val="0"/>
          <w:marBottom w:val="0"/>
          <w:divBdr>
            <w:top w:val="none" w:sz="0" w:space="0" w:color="auto"/>
            <w:left w:val="none" w:sz="0" w:space="0" w:color="auto"/>
            <w:bottom w:val="none" w:sz="0" w:space="0" w:color="auto"/>
            <w:right w:val="none" w:sz="0" w:space="0" w:color="auto"/>
          </w:divBdr>
        </w:div>
        <w:div w:id="315963536">
          <w:marLeft w:val="0"/>
          <w:marRight w:val="0"/>
          <w:marTop w:val="0"/>
          <w:marBottom w:val="0"/>
          <w:divBdr>
            <w:top w:val="none" w:sz="0" w:space="0" w:color="auto"/>
            <w:left w:val="none" w:sz="0" w:space="0" w:color="auto"/>
            <w:bottom w:val="none" w:sz="0" w:space="0" w:color="auto"/>
            <w:right w:val="none" w:sz="0" w:space="0" w:color="auto"/>
          </w:divBdr>
        </w:div>
        <w:div w:id="316030078">
          <w:marLeft w:val="0"/>
          <w:marRight w:val="0"/>
          <w:marTop w:val="0"/>
          <w:marBottom w:val="300"/>
          <w:divBdr>
            <w:top w:val="single" w:sz="6" w:space="15" w:color="EDEDED"/>
            <w:left w:val="single" w:sz="6" w:space="15" w:color="EDEDED"/>
            <w:bottom w:val="single" w:sz="6" w:space="15" w:color="EDEDED"/>
            <w:right w:val="single" w:sz="6" w:space="15" w:color="EDEDED"/>
          </w:divBdr>
        </w:div>
        <w:div w:id="316031613">
          <w:marLeft w:val="0"/>
          <w:marRight w:val="0"/>
          <w:marTop w:val="0"/>
          <w:marBottom w:val="0"/>
          <w:divBdr>
            <w:top w:val="none" w:sz="0" w:space="0" w:color="auto"/>
            <w:left w:val="none" w:sz="0" w:space="0" w:color="auto"/>
            <w:bottom w:val="none" w:sz="0" w:space="0" w:color="auto"/>
            <w:right w:val="none" w:sz="0" w:space="0" w:color="auto"/>
          </w:divBdr>
          <w:divsChild>
            <w:div w:id="365763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6032980">
          <w:marLeft w:val="0"/>
          <w:marRight w:val="0"/>
          <w:marTop w:val="0"/>
          <w:marBottom w:val="0"/>
          <w:divBdr>
            <w:top w:val="none" w:sz="0" w:space="0" w:color="auto"/>
            <w:left w:val="none" w:sz="0" w:space="0" w:color="auto"/>
            <w:bottom w:val="none" w:sz="0" w:space="0" w:color="auto"/>
            <w:right w:val="none" w:sz="0" w:space="0" w:color="auto"/>
          </w:divBdr>
          <w:divsChild>
            <w:div w:id="367222341">
              <w:marLeft w:val="0"/>
              <w:marRight w:val="0"/>
              <w:marTop w:val="0"/>
              <w:marBottom w:val="0"/>
              <w:divBdr>
                <w:top w:val="none" w:sz="0" w:space="0" w:color="auto"/>
                <w:left w:val="none" w:sz="0" w:space="0" w:color="auto"/>
                <w:bottom w:val="none" w:sz="0" w:space="0" w:color="auto"/>
                <w:right w:val="none" w:sz="0" w:space="0" w:color="auto"/>
              </w:divBdr>
            </w:div>
          </w:divsChild>
        </w:div>
        <w:div w:id="316034958">
          <w:marLeft w:val="0"/>
          <w:marRight w:val="0"/>
          <w:marTop w:val="0"/>
          <w:marBottom w:val="0"/>
          <w:divBdr>
            <w:top w:val="none" w:sz="0" w:space="0" w:color="auto"/>
            <w:left w:val="none" w:sz="0" w:space="0" w:color="auto"/>
            <w:bottom w:val="none" w:sz="0" w:space="0" w:color="auto"/>
            <w:right w:val="none" w:sz="0" w:space="0" w:color="auto"/>
          </w:divBdr>
        </w:div>
        <w:div w:id="316038024">
          <w:marLeft w:val="0"/>
          <w:marRight w:val="0"/>
          <w:marTop w:val="300"/>
          <w:marBottom w:val="0"/>
          <w:divBdr>
            <w:top w:val="none" w:sz="0" w:space="0" w:color="auto"/>
            <w:left w:val="none" w:sz="0" w:space="0" w:color="auto"/>
            <w:bottom w:val="none" w:sz="0" w:space="0" w:color="auto"/>
            <w:right w:val="none" w:sz="0" w:space="0" w:color="auto"/>
          </w:divBdr>
        </w:div>
        <w:div w:id="316039746">
          <w:marLeft w:val="0"/>
          <w:marRight w:val="0"/>
          <w:marTop w:val="0"/>
          <w:marBottom w:val="0"/>
          <w:divBdr>
            <w:top w:val="none" w:sz="0" w:space="0" w:color="auto"/>
            <w:left w:val="none" w:sz="0" w:space="0" w:color="auto"/>
            <w:bottom w:val="none" w:sz="0" w:space="0" w:color="auto"/>
            <w:right w:val="none" w:sz="0" w:space="0" w:color="auto"/>
          </w:divBdr>
        </w:div>
        <w:div w:id="316080229">
          <w:marLeft w:val="0"/>
          <w:marRight w:val="0"/>
          <w:marTop w:val="300"/>
          <w:marBottom w:val="0"/>
          <w:divBdr>
            <w:top w:val="none" w:sz="0" w:space="0" w:color="auto"/>
            <w:left w:val="none" w:sz="0" w:space="0" w:color="auto"/>
            <w:bottom w:val="none" w:sz="0" w:space="0" w:color="auto"/>
            <w:right w:val="none" w:sz="0" w:space="0" w:color="auto"/>
          </w:divBdr>
        </w:div>
        <w:div w:id="316105527">
          <w:marLeft w:val="0"/>
          <w:marRight w:val="0"/>
          <w:marTop w:val="0"/>
          <w:marBottom w:val="0"/>
          <w:divBdr>
            <w:top w:val="none" w:sz="0" w:space="0" w:color="auto"/>
            <w:left w:val="none" w:sz="0" w:space="0" w:color="auto"/>
            <w:bottom w:val="none" w:sz="0" w:space="0" w:color="auto"/>
            <w:right w:val="none" w:sz="0" w:space="0" w:color="auto"/>
          </w:divBdr>
        </w:div>
        <w:div w:id="316105885">
          <w:marLeft w:val="0"/>
          <w:marRight w:val="0"/>
          <w:marTop w:val="0"/>
          <w:marBottom w:val="0"/>
          <w:divBdr>
            <w:top w:val="none" w:sz="0" w:space="0" w:color="auto"/>
            <w:left w:val="none" w:sz="0" w:space="0" w:color="auto"/>
            <w:bottom w:val="none" w:sz="0" w:space="0" w:color="auto"/>
            <w:right w:val="none" w:sz="0" w:space="0" w:color="auto"/>
          </w:divBdr>
        </w:div>
        <w:div w:id="316108863">
          <w:marLeft w:val="0"/>
          <w:marRight w:val="0"/>
          <w:marTop w:val="0"/>
          <w:marBottom w:val="0"/>
          <w:divBdr>
            <w:top w:val="none" w:sz="0" w:space="0" w:color="auto"/>
            <w:left w:val="none" w:sz="0" w:space="0" w:color="auto"/>
            <w:bottom w:val="none" w:sz="0" w:space="0" w:color="auto"/>
            <w:right w:val="none" w:sz="0" w:space="0" w:color="auto"/>
          </w:divBdr>
        </w:div>
        <w:div w:id="316149039">
          <w:marLeft w:val="0"/>
          <w:marRight w:val="0"/>
          <w:marTop w:val="0"/>
          <w:marBottom w:val="300"/>
          <w:divBdr>
            <w:top w:val="single" w:sz="6" w:space="15" w:color="EDEDED"/>
            <w:left w:val="single" w:sz="6" w:space="15" w:color="EDEDED"/>
            <w:bottom w:val="single" w:sz="6" w:space="15" w:color="EDEDED"/>
            <w:right w:val="single" w:sz="6" w:space="15" w:color="EDEDED"/>
          </w:divBdr>
        </w:div>
        <w:div w:id="316152546">
          <w:marLeft w:val="0"/>
          <w:marRight w:val="0"/>
          <w:marTop w:val="0"/>
          <w:marBottom w:val="300"/>
          <w:divBdr>
            <w:top w:val="single" w:sz="6" w:space="15" w:color="EDEDED"/>
            <w:left w:val="single" w:sz="6" w:space="15" w:color="EDEDED"/>
            <w:bottom w:val="single" w:sz="6" w:space="15" w:color="EDEDED"/>
            <w:right w:val="single" w:sz="6" w:space="15" w:color="EDEDED"/>
          </w:divBdr>
        </w:div>
        <w:div w:id="316155114">
          <w:marLeft w:val="0"/>
          <w:marRight w:val="0"/>
          <w:marTop w:val="300"/>
          <w:marBottom w:val="0"/>
          <w:divBdr>
            <w:top w:val="none" w:sz="0" w:space="0" w:color="auto"/>
            <w:left w:val="none" w:sz="0" w:space="0" w:color="auto"/>
            <w:bottom w:val="none" w:sz="0" w:space="0" w:color="auto"/>
            <w:right w:val="none" w:sz="0" w:space="0" w:color="auto"/>
          </w:divBdr>
        </w:div>
        <w:div w:id="316155668">
          <w:marLeft w:val="0"/>
          <w:marRight w:val="0"/>
          <w:marTop w:val="300"/>
          <w:marBottom w:val="0"/>
          <w:divBdr>
            <w:top w:val="none" w:sz="0" w:space="0" w:color="auto"/>
            <w:left w:val="none" w:sz="0" w:space="0" w:color="auto"/>
            <w:bottom w:val="none" w:sz="0" w:space="0" w:color="auto"/>
            <w:right w:val="none" w:sz="0" w:space="0" w:color="auto"/>
          </w:divBdr>
        </w:div>
        <w:div w:id="316155834">
          <w:marLeft w:val="0"/>
          <w:marRight w:val="0"/>
          <w:marTop w:val="0"/>
          <w:marBottom w:val="0"/>
          <w:divBdr>
            <w:top w:val="none" w:sz="0" w:space="0" w:color="auto"/>
            <w:left w:val="none" w:sz="0" w:space="0" w:color="auto"/>
            <w:bottom w:val="none" w:sz="0" w:space="0" w:color="auto"/>
            <w:right w:val="none" w:sz="0" w:space="0" w:color="auto"/>
          </w:divBdr>
        </w:div>
        <w:div w:id="316228101">
          <w:marLeft w:val="0"/>
          <w:marRight w:val="0"/>
          <w:marTop w:val="0"/>
          <w:marBottom w:val="0"/>
          <w:divBdr>
            <w:top w:val="none" w:sz="0" w:space="0" w:color="auto"/>
            <w:left w:val="none" w:sz="0" w:space="0" w:color="auto"/>
            <w:bottom w:val="none" w:sz="0" w:space="0" w:color="auto"/>
            <w:right w:val="none" w:sz="0" w:space="0" w:color="auto"/>
          </w:divBdr>
        </w:div>
        <w:div w:id="316229984">
          <w:marLeft w:val="0"/>
          <w:marRight w:val="0"/>
          <w:marTop w:val="0"/>
          <w:marBottom w:val="0"/>
          <w:divBdr>
            <w:top w:val="none" w:sz="0" w:space="0" w:color="auto"/>
            <w:left w:val="none" w:sz="0" w:space="0" w:color="auto"/>
            <w:bottom w:val="none" w:sz="0" w:space="0" w:color="auto"/>
            <w:right w:val="none" w:sz="0" w:space="0" w:color="auto"/>
          </w:divBdr>
        </w:div>
        <w:div w:id="316232939">
          <w:marLeft w:val="0"/>
          <w:marRight w:val="0"/>
          <w:marTop w:val="0"/>
          <w:marBottom w:val="0"/>
          <w:divBdr>
            <w:top w:val="none" w:sz="0" w:space="0" w:color="auto"/>
            <w:left w:val="none" w:sz="0" w:space="0" w:color="auto"/>
            <w:bottom w:val="none" w:sz="0" w:space="0" w:color="auto"/>
            <w:right w:val="none" w:sz="0" w:space="0" w:color="auto"/>
          </w:divBdr>
        </w:div>
        <w:div w:id="316347461">
          <w:marLeft w:val="0"/>
          <w:marRight w:val="0"/>
          <w:marTop w:val="0"/>
          <w:marBottom w:val="300"/>
          <w:divBdr>
            <w:top w:val="single" w:sz="6" w:space="15" w:color="EDEDED"/>
            <w:left w:val="single" w:sz="6" w:space="15" w:color="EDEDED"/>
            <w:bottom w:val="single" w:sz="6" w:space="15" w:color="EDEDED"/>
            <w:right w:val="single" w:sz="6" w:space="15" w:color="EDEDED"/>
          </w:divBdr>
        </w:div>
        <w:div w:id="316349552">
          <w:marLeft w:val="0"/>
          <w:marRight w:val="0"/>
          <w:marTop w:val="0"/>
          <w:marBottom w:val="0"/>
          <w:divBdr>
            <w:top w:val="none" w:sz="0" w:space="0" w:color="auto"/>
            <w:left w:val="none" w:sz="0" w:space="0" w:color="auto"/>
            <w:bottom w:val="none" w:sz="0" w:space="0" w:color="auto"/>
            <w:right w:val="none" w:sz="0" w:space="0" w:color="auto"/>
          </w:divBdr>
        </w:div>
        <w:div w:id="316419134">
          <w:marLeft w:val="0"/>
          <w:marRight w:val="0"/>
          <w:marTop w:val="0"/>
          <w:marBottom w:val="0"/>
          <w:divBdr>
            <w:top w:val="none" w:sz="0" w:space="0" w:color="auto"/>
            <w:left w:val="none" w:sz="0" w:space="0" w:color="auto"/>
            <w:bottom w:val="none" w:sz="0" w:space="0" w:color="auto"/>
            <w:right w:val="none" w:sz="0" w:space="0" w:color="auto"/>
          </w:divBdr>
        </w:div>
        <w:div w:id="316420099">
          <w:marLeft w:val="0"/>
          <w:marRight w:val="0"/>
          <w:marTop w:val="0"/>
          <w:marBottom w:val="0"/>
          <w:divBdr>
            <w:top w:val="none" w:sz="0" w:space="0" w:color="auto"/>
            <w:left w:val="none" w:sz="0" w:space="0" w:color="auto"/>
            <w:bottom w:val="none" w:sz="0" w:space="0" w:color="auto"/>
            <w:right w:val="none" w:sz="0" w:space="0" w:color="auto"/>
          </w:divBdr>
        </w:div>
        <w:div w:id="316421029">
          <w:marLeft w:val="0"/>
          <w:marRight w:val="0"/>
          <w:marTop w:val="0"/>
          <w:marBottom w:val="0"/>
          <w:divBdr>
            <w:top w:val="none" w:sz="0" w:space="0" w:color="auto"/>
            <w:left w:val="none" w:sz="0" w:space="0" w:color="auto"/>
            <w:bottom w:val="none" w:sz="0" w:space="0" w:color="auto"/>
            <w:right w:val="none" w:sz="0" w:space="0" w:color="auto"/>
          </w:divBdr>
        </w:div>
        <w:div w:id="316421942">
          <w:marLeft w:val="0"/>
          <w:marRight w:val="0"/>
          <w:marTop w:val="0"/>
          <w:marBottom w:val="0"/>
          <w:divBdr>
            <w:top w:val="none" w:sz="0" w:space="0" w:color="auto"/>
            <w:left w:val="none" w:sz="0" w:space="0" w:color="auto"/>
            <w:bottom w:val="none" w:sz="0" w:space="0" w:color="auto"/>
            <w:right w:val="none" w:sz="0" w:space="0" w:color="auto"/>
          </w:divBdr>
        </w:div>
        <w:div w:id="316422368">
          <w:marLeft w:val="0"/>
          <w:marRight w:val="0"/>
          <w:marTop w:val="0"/>
          <w:marBottom w:val="0"/>
          <w:divBdr>
            <w:top w:val="none" w:sz="0" w:space="0" w:color="auto"/>
            <w:left w:val="none" w:sz="0" w:space="0" w:color="auto"/>
            <w:bottom w:val="none" w:sz="0" w:space="0" w:color="auto"/>
            <w:right w:val="none" w:sz="0" w:space="0" w:color="auto"/>
          </w:divBdr>
        </w:div>
        <w:div w:id="316493490">
          <w:marLeft w:val="0"/>
          <w:marRight w:val="0"/>
          <w:marTop w:val="0"/>
          <w:marBottom w:val="0"/>
          <w:divBdr>
            <w:top w:val="none" w:sz="0" w:space="0" w:color="auto"/>
            <w:left w:val="none" w:sz="0" w:space="0" w:color="auto"/>
            <w:bottom w:val="none" w:sz="0" w:space="0" w:color="auto"/>
            <w:right w:val="none" w:sz="0" w:space="0" w:color="auto"/>
          </w:divBdr>
        </w:div>
        <w:div w:id="316495697">
          <w:marLeft w:val="0"/>
          <w:marRight w:val="0"/>
          <w:marTop w:val="0"/>
          <w:marBottom w:val="0"/>
          <w:divBdr>
            <w:top w:val="none" w:sz="0" w:space="0" w:color="auto"/>
            <w:left w:val="none" w:sz="0" w:space="0" w:color="auto"/>
            <w:bottom w:val="none" w:sz="0" w:space="0" w:color="auto"/>
            <w:right w:val="none" w:sz="0" w:space="0" w:color="auto"/>
          </w:divBdr>
        </w:div>
        <w:div w:id="316498279">
          <w:marLeft w:val="0"/>
          <w:marRight w:val="0"/>
          <w:marTop w:val="0"/>
          <w:marBottom w:val="0"/>
          <w:divBdr>
            <w:top w:val="none" w:sz="0" w:space="0" w:color="auto"/>
            <w:left w:val="none" w:sz="0" w:space="0" w:color="auto"/>
            <w:bottom w:val="none" w:sz="0" w:space="0" w:color="auto"/>
            <w:right w:val="none" w:sz="0" w:space="0" w:color="auto"/>
          </w:divBdr>
        </w:div>
        <w:div w:id="316499567">
          <w:marLeft w:val="0"/>
          <w:marRight w:val="0"/>
          <w:marTop w:val="0"/>
          <w:marBottom w:val="0"/>
          <w:divBdr>
            <w:top w:val="none" w:sz="0" w:space="0" w:color="auto"/>
            <w:left w:val="none" w:sz="0" w:space="0" w:color="auto"/>
            <w:bottom w:val="none" w:sz="0" w:space="0" w:color="auto"/>
            <w:right w:val="none" w:sz="0" w:space="0" w:color="auto"/>
          </w:divBdr>
        </w:div>
        <w:div w:id="316500581">
          <w:marLeft w:val="0"/>
          <w:marRight w:val="0"/>
          <w:marTop w:val="300"/>
          <w:marBottom w:val="0"/>
          <w:divBdr>
            <w:top w:val="none" w:sz="0" w:space="0" w:color="auto"/>
            <w:left w:val="none" w:sz="0" w:space="0" w:color="auto"/>
            <w:bottom w:val="none" w:sz="0" w:space="0" w:color="auto"/>
            <w:right w:val="none" w:sz="0" w:space="0" w:color="auto"/>
          </w:divBdr>
        </w:div>
        <w:div w:id="316539440">
          <w:marLeft w:val="0"/>
          <w:marRight w:val="0"/>
          <w:marTop w:val="0"/>
          <w:marBottom w:val="0"/>
          <w:divBdr>
            <w:top w:val="none" w:sz="0" w:space="0" w:color="auto"/>
            <w:left w:val="none" w:sz="0" w:space="0" w:color="auto"/>
            <w:bottom w:val="none" w:sz="0" w:space="0" w:color="auto"/>
            <w:right w:val="none" w:sz="0" w:space="0" w:color="auto"/>
          </w:divBdr>
        </w:div>
        <w:div w:id="316569660">
          <w:marLeft w:val="0"/>
          <w:marRight w:val="0"/>
          <w:marTop w:val="0"/>
          <w:marBottom w:val="0"/>
          <w:divBdr>
            <w:top w:val="none" w:sz="0" w:space="0" w:color="auto"/>
            <w:left w:val="none" w:sz="0" w:space="0" w:color="auto"/>
            <w:bottom w:val="none" w:sz="0" w:space="0" w:color="auto"/>
            <w:right w:val="none" w:sz="0" w:space="0" w:color="auto"/>
          </w:divBdr>
        </w:div>
        <w:div w:id="316569804">
          <w:marLeft w:val="0"/>
          <w:marRight w:val="0"/>
          <w:marTop w:val="0"/>
          <w:marBottom w:val="0"/>
          <w:divBdr>
            <w:top w:val="none" w:sz="0" w:space="0" w:color="auto"/>
            <w:left w:val="none" w:sz="0" w:space="0" w:color="auto"/>
            <w:bottom w:val="none" w:sz="0" w:space="0" w:color="auto"/>
            <w:right w:val="none" w:sz="0" w:space="0" w:color="auto"/>
          </w:divBdr>
        </w:div>
        <w:div w:id="316618406">
          <w:marLeft w:val="0"/>
          <w:marRight w:val="0"/>
          <w:marTop w:val="0"/>
          <w:marBottom w:val="0"/>
          <w:divBdr>
            <w:top w:val="none" w:sz="0" w:space="0" w:color="auto"/>
            <w:left w:val="none" w:sz="0" w:space="0" w:color="auto"/>
            <w:bottom w:val="none" w:sz="0" w:space="0" w:color="auto"/>
            <w:right w:val="none" w:sz="0" w:space="0" w:color="auto"/>
          </w:divBdr>
        </w:div>
        <w:div w:id="316687020">
          <w:marLeft w:val="0"/>
          <w:marRight w:val="0"/>
          <w:marTop w:val="0"/>
          <w:marBottom w:val="0"/>
          <w:divBdr>
            <w:top w:val="none" w:sz="0" w:space="0" w:color="auto"/>
            <w:left w:val="none" w:sz="0" w:space="0" w:color="auto"/>
            <w:bottom w:val="none" w:sz="0" w:space="0" w:color="auto"/>
            <w:right w:val="none" w:sz="0" w:space="0" w:color="auto"/>
          </w:divBdr>
        </w:div>
        <w:div w:id="316689883">
          <w:marLeft w:val="0"/>
          <w:marRight w:val="0"/>
          <w:marTop w:val="300"/>
          <w:marBottom w:val="0"/>
          <w:divBdr>
            <w:top w:val="none" w:sz="0" w:space="0" w:color="auto"/>
            <w:left w:val="none" w:sz="0" w:space="0" w:color="auto"/>
            <w:bottom w:val="none" w:sz="0" w:space="0" w:color="auto"/>
            <w:right w:val="none" w:sz="0" w:space="0" w:color="auto"/>
          </w:divBdr>
        </w:div>
        <w:div w:id="316694282">
          <w:marLeft w:val="0"/>
          <w:marRight w:val="0"/>
          <w:marTop w:val="0"/>
          <w:marBottom w:val="0"/>
          <w:divBdr>
            <w:top w:val="none" w:sz="0" w:space="0" w:color="auto"/>
            <w:left w:val="none" w:sz="0" w:space="0" w:color="auto"/>
            <w:bottom w:val="none" w:sz="0" w:space="0" w:color="auto"/>
            <w:right w:val="none" w:sz="0" w:space="0" w:color="auto"/>
          </w:divBdr>
          <w:divsChild>
            <w:div w:id="267740154">
              <w:marLeft w:val="0"/>
              <w:marRight w:val="0"/>
              <w:marTop w:val="0"/>
              <w:marBottom w:val="0"/>
              <w:divBdr>
                <w:top w:val="none" w:sz="0" w:space="0" w:color="auto"/>
                <w:left w:val="none" w:sz="0" w:space="0" w:color="auto"/>
                <w:bottom w:val="none" w:sz="0" w:space="0" w:color="auto"/>
                <w:right w:val="none" w:sz="0" w:space="0" w:color="auto"/>
              </w:divBdr>
            </w:div>
          </w:divsChild>
        </w:div>
        <w:div w:id="316737609">
          <w:marLeft w:val="0"/>
          <w:marRight w:val="0"/>
          <w:marTop w:val="0"/>
          <w:marBottom w:val="0"/>
          <w:divBdr>
            <w:top w:val="none" w:sz="0" w:space="0" w:color="auto"/>
            <w:left w:val="none" w:sz="0" w:space="0" w:color="auto"/>
            <w:bottom w:val="none" w:sz="0" w:space="0" w:color="auto"/>
            <w:right w:val="none" w:sz="0" w:space="0" w:color="auto"/>
          </w:divBdr>
        </w:div>
        <w:div w:id="316760715">
          <w:marLeft w:val="0"/>
          <w:marRight w:val="0"/>
          <w:marTop w:val="0"/>
          <w:marBottom w:val="0"/>
          <w:divBdr>
            <w:top w:val="none" w:sz="0" w:space="0" w:color="auto"/>
            <w:left w:val="none" w:sz="0" w:space="0" w:color="auto"/>
            <w:bottom w:val="none" w:sz="0" w:space="0" w:color="auto"/>
            <w:right w:val="none" w:sz="0" w:space="0" w:color="auto"/>
          </w:divBdr>
        </w:div>
        <w:div w:id="316762614">
          <w:marLeft w:val="0"/>
          <w:marRight w:val="0"/>
          <w:marTop w:val="0"/>
          <w:marBottom w:val="0"/>
          <w:divBdr>
            <w:top w:val="none" w:sz="0" w:space="0" w:color="auto"/>
            <w:left w:val="none" w:sz="0" w:space="0" w:color="auto"/>
            <w:bottom w:val="none" w:sz="0" w:space="0" w:color="auto"/>
            <w:right w:val="none" w:sz="0" w:space="0" w:color="auto"/>
          </w:divBdr>
        </w:div>
        <w:div w:id="316762982">
          <w:marLeft w:val="0"/>
          <w:marRight w:val="0"/>
          <w:marTop w:val="0"/>
          <w:marBottom w:val="0"/>
          <w:divBdr>
            <w:top w:val="none" w:sz="0" w:space="0" w:color="auto"/>
            <w:left w:val="none" w:sz="0" w:space="0" w:color="auto"/>
            <w:bottom w:val="none" w:sz="0" w:space="0" w:color="auto"/>
            <w:right w:val="none" w:sz="0" w:space="0" w:color="auto"/>
          </w:divBdr>
        </w:div>
        <w:div w:id="316763056">
          <w:marLeft w:val="0"/>
          <w:marRight w:val="0"/>
          <w:marTop w:val="0"/>
          <w:marBottom w:val="0"/>
          <w:divBdr>
            <w:top w:val="none" w:sz="0" w:space="0" w:color="auto"/>
            <w:left w:val="none" w:sz="0" w:space="0" w:color="auto"/>
            <w:bottom w:val="none" w:sz="0" w:space="0" w:color="auto"/>
            <w:right w:val="none" w:sz="0" w:space="0" w:color="auto"/>
          </w:divBdr>
        </w:div>
        <w:div w:id="316766361">
          <w:marLeft w:val="0"/>
          <w:marRight w:val="0"/>
          <w:marTop w:val="0"/>
          <w:marBottom w:val="0"/>
          <w:divBdr>
            <w:top w:val="none" w:sz="0" w:space="0" w:color="auto"/>
            <w:left w:val="none" w:sz="0" w:space="0" w:color="auto"/>
            <w:bottom w:val="none" w:sz="0" w:space="0" w:color="auto"/>
            <w:right w:val="none" w:sz="0" w:space="0" w:color="auto"/>
          </w:divBdr>
        </w:div>
        <w:div w:id="316766809">
          <w:marLeft w:val="0"/>
          <w:marRight w:val="0"/>
          <w:marTop w:val="300"/>
          <w:marBottom w:val="0"/>
          <w:divBdr>
            <w:top w:val="none" w:sz="0" w:space="0" w:color="auto"/>
            <w:left w:val="none" w:sz="0" w:space="0" w:color="auto"/>
            <w:bottom w:val="none" w:sz="0" w:space="0" w:color="auto"/>
            <w:right w:val="none" w:sz="0" w:space="0" w:color="auto"/>
          </w:divBdr>
        </w:div>
        <w:div w:id="316766972">
          <w:marLeft w:val="0"/>
          <w:marRight w:val="0"/>
          <w:marTop w:val="0"/>
          <w:marBottom w:val="0"/>
          <w:divBdr>
            <w:top w:val="none" w:sz="0" w:space="0" w:color="auto"/>
            <w:left w:val="none" w:sz="0" w:space="0" w:color="auto"/>
            <w:bottom w:val="none" w:sz="0" w:space="0" w:color="auto"/>
            <w:right w:val="none" w:sz="0" w:space="0" w:color="auto"/>
          </w:divBdr>
        </w:div>
        <w:div w:id="316805688">
          <w:marLeft w:val="0"/>
          <w:marRight w:val="0"/>
          <w:marTop w:val="0"/>
          <w:marBottom w:val="0"/>
          <w:divBdr>
            <w:top w:val="none" w:sz="0" w:space="0" w:color="auto"/>
            <w:left w:val="none" w:sz="0" w:space="0" w:color="auto"/>
            <w:bottom w:val="none" w:sz="0" w:space="0" w:color="auto"/>
            <w:right w:val="none" w:sz="0" w:space="0" w:color="auto"/>
          </w:divBdr>
        </w:div>
        <w:div w:id="316805747">
          <w:marLeft w:val="0"/>
          <w:marRight w:val="0"/>
          <w:marTop w:val="0"/>
          <w:marBottom w:val="0"/>
          <w:divBdr>
            <w:top w:val="none" w:sz="0" w:space="0" w:color="auto"/>
            <w:left w:val="none" w:sz="0" w:space="0" w:color="auto"/>
            <w:bottom w:val="none" w:sz="0" w:space="0" w:color="auto"/>
            <w:right w:val="none" w:sz="0" w:space="0" w:color="auto"/>
          </w:divBdr>
        </w:div>
        <w:div w:id="316806300">
          <w:marLeft w:val="0"/>
          <w:marRight w:val="0"/>
          <w:marTop w:val="0"/>
          <w:marBottom w:val="0"/>
          <w:divBdr>
            <w:top w:val="none" w:sz="0" w:space="0" w:color="auto"/>
            <w:left w:val="none" w:sz="0" w:space="0" w:color="auto"/>
            <w:bottom w:val="none" w:sz="0" w:space="0" w:color="auto"/>
            <w:right w:val="none" w:sz="0" w:space="0" w:color="auto"/>
          </w:divBdr>
        </w:div>
        <w:div w:id="316809013">
          <w:marLeft w:val="0"/>
          <w:marRight w:val="0"/>
          <w:marTop w:val="0"/>
          <w:marBottom w:val="0"/>
          <w:divBdr>
            <w:top w:val="none" w:sz="0" w:space="0" w:color="auto"/>
            <w:left w:val="none" w:sz="0" w:space="0" w:color="auto"/>
            <w:bottom w:val="none" w:sz="0" w:space="0" w:color="auto"/>
            <w:right w:val="none" w:sz="0" w:space="0" w:color="auto"/>
          </w:divBdr>
          <w:divsChild>
            <w:div w:id="205680511">
              <w:marLeft w:val="0"/>
              <w:marRight w:val="0"/>
              <w:marTop w:val="0"/>
              <w:marBottom w:val="0"/>
              <w:divBdr>
                <w:top w:val="none" w:sz="0" w:space="0" w:color="auto"/>
                <w:left w:val="none" w:sz="0" w:space="0" w:color="auto"/>
                <w:bottom w:val="none" w:sz="0" w:space="0" w:color="auto"/>
                <w:right w:val="none" w:sz="0" w:space="0" w:color="auto"/>
              </w:divBdr>
            </w:div>
          </w:divsChild>
        </w:div>
        <w:div w:id="316809657">
          <w:marLeft w:val="0"/>
          <w:marRight w:val="0"/>
          <w:marTop w:val="0"/>
          <w:marBottom w:val="0"/>
          <w:divBdr>
            <w:top w:val="none" w:sz="0" w:space="0" w:color="auto"/>
            <w:left w:val="none" w:sz="0" w:space="0" w:color="auto"/>
            <w:bottom w:val="none" w:sz="0" w:space="0" w:color="auto"/>
            <w:right w:val="none" w:sz="0" w:space="0" w:color="auto"/>
          </w:divBdr>
        </w:div>
        <w:div w:id="316809821">
          <w:marLeft w:val="0"/>
          <w:marRight w:val="0"/>
          <w:marTop w:val="0"/>
          <w:marBottom w:val="0"/>
          <w:divBdr>
            <w:top w:val="none" w:sz="0" w:space="0" w:color="auto"/>
            <w:left w:val="none" w:sz="0" w:space="0" w:color="auto"/>
            <w:bottom w:val="none" w:sz="0" w:space="0" w:color="auto"/>
            <w:right w:val="none" w:sz="0" w:space="0" w:color="auto"/>
          </w:divBdr>
        </w:div>
        <w:div w:id="316812238">
          <w:marLeft w:val="0"/>
          <w:marRight w:val="0"/>
          <w:marTop w:val="0"/>
          <w:marBottom w:val="0"/>
          <w:divBdr>
            <w:top w:val="none" w:sz="0" w:space="0" w:color="auto"/>
            <w:left w:val="none" w:sz="0" w:space="0" w:color="auto"/>
            <w:bottom w:val="none" w:sz="0" w:space="0" w:color="auto"/>
            <w:right w:val="none" w:sz="0" w:space="0" w:color="auto"/>
          </w:divBdr>
          <w:divsChild>
            <w:div w:id="130950150">
              <w:marLeft w:val="0"/>
              <w:marRight w:val="0"/>
              <w:marTop w:val="0"/>
              <w:marBottom w:val="0"/>
              <w:divBdr>
                <w:top w:val="none" w:sz="0" w:space="0" w:color="auto"/>
                <w:left w:val="none" w:sz="0" w:space="0" w:color="auto"/>
                <w:bottom w:val="none" w:sz="0" w:space="0" w:color="auto"/>
                <w:right w:val="none" w:sz="0" w:space="0" w:color="auto"/>
              </w:divBdr>
            </w:div>
          </w:divsChild>
        </w:div>
        <w:div w:id="316880424">
          <w:marLeft w:val="0"/>
          <w:marRight w:val="0"/>
          <w:marTop w:val="0"/>
          <w:marBottom w:val="0"/>
          <w:divBdr>
            <w:top w:val="none" w:sz="0" w:space="0" w:color="auto"/>
            <w:left w:val="none" w:sz="0" w:space="0" w:color="auto"/>
            <w:bottom w:val="none" w:sz="0" w:space="0" w:color="auto"/>
            <w:right w:val="none" w:sz="0" w:space="0" w:color="auto"/>
          </w:divBdr>
        </w:div>
        <w:div w:id="316881458">
          <w:marLeft w:val="0"/>
          <w:marRight w:val="0"/>
          <w:marTop w:val="0"/>
          <w:marBottom w:val="0"/>
          <w:divBdr>
            <w:top w:val="none" w:sz="0" w:space="0" w:color="auto"/>
            <w:left w:val="none" w:sz="0" w:space="0" w:color="auto"/>
            <w:bottom w:val="none" w:sz="0" w:space="0" w:color="auto"/>
            <w:right w:val="none" w:sz="0" w:space="0" w:color="auto"/>
          </w:divBdr>
        </w:div>
        <w:div w:id="316883388">
          <w:marLeft w:val="0"/>
          <w:marRight w:val="0"/>
          <w:marTop w:val="0"/>
          <w:marBottom w:val="0"/>
          <w:divBdr>
            <w:top w:val="none" w:sz="0" w:space="0" w:color="auto"/>
            <w:left w:val="none" w:sz="0" w:space="0" w:color="auto"/>
            <w:bottom w:val="none" w:sz="0" w:space="0" w:color="auto"/>
            <w:right w:val="none" w:sz="0" w:space="0" w:color="auto"/>
          </w:divBdr>
        </w:div>
        <w:div w:id="316883536">
          <w:marLeft w:val="0"/>
          <w:marRight w:val="0"/>
          <w:marTop w:val="0"/>
          <w:marBottom w:val="0"/>
          <w:divBdr>
            <w:top w:val="none" w:sz="0" w:space="0" w:color="auto"/>
            <w:left w:val="none" w:sz="0" w:space="0" w:color="auto"/>
            <w:bottom w:val="none" w:sz="0" w:space="0" w:color="auto"/>
            <w:right w:val="none" w:sz="0" w:space="0" w:color="auto"/>
          </w:divBdr>
        </w:div>
        <w:div w:id="316957486">
          <w:marLeft w:val="0"/>
          <w:marRight w:val="0"/>
          <w:marTop w:val="0"/>
          <w:marBottom w:val="300"/>
          <w:divBdr>
            <w:top w:val="single" w:sz="6" w:space="15" w:color="EDEDED"/>
            <w:left w:val="single" w:sz="6" w:space="15" w:color="EDEDED"/>
            <w:bottom w:val="single" w:sz="6" w:space="15" w:color="EDEDED"/>
            <w:right w:val="single" w:sz="6" w:space="15" w:color="EDEDED"/>
          </w:divBdr>
        </w:div>
        <w:div w:id="316957538">
          <w:marLeft w:val="0"/>
          <w:marRight w:val="0"/>
          <w:marTop w:val="0"/>
          <w:marBottom w:val="0"/>
          <w:divBdr>
            <w:top w:val="none" w:sz="0" w:space="0" w:color="auto"/>
            <w:left w:val="none" w:sz="0" w:space="0" w:color="auto"/>
            <w:bottom w:val="none" w:sz="0" w:space="0" w:color="auto"/>
            <w:right w:val="none" w:sz="0" w:space="0" w:color="auto"/>
          </w:divBdr>
        </w:div>
        <w:div w:id="316963029">
          <w:marLeft w:val="0"/>
          <w:marRight w:val="0"/>
          <w:marTop w:val="0"/>
          <w:marBottom w:val="0"/>
          <w:divBdr>
            <w:top w:val="none" w:sz="0" w:space="0" w:color="auto"/>
            <w:left w:val="none" w:sz="0" w:space="0" w:color="auto"/>
            <w:bottom w:val="none" w:sz="0" w:space="0" w:color="auto"/>
            <w:right w:val="none" w:sz="0" w:space="0" w:color="auto"/>
          </w:divBdr>
          <w:divsChild>
            <w:div w:id="245458863">
              <w:marLeft w:val="0"/>
              <w:marRight w:val="0"/>
              <w:marTop w:val="0"/>
              <w:marBottom w:val="360"/>
              <w:divBdr>
                <w:top w:val="none" w:sz="0" w:space="0" w:color="auto"/>
                <w:left w:val="none" w:sz="0" w:space="0" w:color="auto"/>
                <w:bottom w:val="none" w:sz="0" w:space="0" w:color="auto"/>
                <w:right w:val="none" w:sz="0" w:space="0" w:color="auto"/>
              </w:divBdr>
            </w:div>
          </w:divsChild>
        </w:div>
        <w:div w:id="316997994">
          <w:marLeft w:val="0"/>
          <w:marRight w:val="0"/>
          <w:marTop w:val="0"/>
          <w:marBottom w:val="0"/>
          <w:divBdr>
            <w:top w:val="none" w:sz="0" w:space="0" w:color="auto"/>
            <w:left w:val="none" w:sz="0" w:space="0" w:color="auto"/>
            <w:bottom w:val="none" w:sz="0" w:space="0" w:color="auto"/>
            <w:right w:val="none" w:sz="0" w:space="0" w:color="auto"/>
          </w:divBdr>
        </w:div>
        <w:div w:id="317005326">
          <w:marLeft w:val="0"/>
          <w:marRight w:val="0"/>
          <w:marTop w:val="0"/>
          <w:marBottom w:val="0"/>
          <w:divBdr>
            <w:top w:val="none" w:sz="0" w:space="0" w:color="auto"/>
            <w:left w:val="none" w:sz="0" w:space="0" w:color="auto"/>
            <w:bottom w:val="none" w:sz="0" w:space="0" w:color="auto"/>
            <w:right w:val="none" w:sz="0" w:space="0" w:color="auto"/>
          </w:divBdr>
          <w:divsChild>
            <w:div w:id="64880677">
              <w:marLeft w:val="0"/>
              <w:marRight w:val="0"/>
              <w:marTop w:val="0"/>
              <w:marBottom w:val="0"/>
              <w:divBdr>
                <w:top w:val="none" w:sz="0" w:space="0" w:color="auto"/>
                <w:left w:val="none" w:sz="0" w:space="0" w:color="auto"/>
                <w:bottom w:val="none" w:sz="0" w:space="0" w:color="auto"/>
                <w:right w:val="none" w:sz="0" w:space="0" w:color="auto"/>
              </w:divBdr>
            </w:div>
          </w:divsChild>
        </w:div>
        <w:div w:id="317005531">
          <w:marLeft w:val="0"/>
          <w:marRight w:val="0"/>
          <w:marTop w:val="0"/>
          <w:marBottom w:val="0"/>
          <w:divBdr>
            <w:top w:val="none" w:sz="0" w:space="0" w:color="auto"/>
            <w:left w:val="none" w:sz="0" w:space="0" w:color="auto"/>
            <w:bottom w:val="none" w:sz="0" w:space="0" w:color="auto"/>
            <w:right w:val="none" w:sz="0" w:space="0" w:color="auto"/>
          </w:divBdr>
        </w:div>
        <w:div w:id="317005969">
          <w:marLeft w:val="0"/>
          <w:marRight w:val="0"/>
          <w:marTop w:val="0"/>
          <w:marBottom w:val="0"/>
          <w:divBdr>
            <w:top w:val="none" w:sz="0" w:space="0" w:color="auto"/>
            <w:left w:val="none" w:sz="0" w:space="0" w:color="auto"/>
            <w:bottom w:val="none" w:sz="0" w:space="0" w:color="auto"/>
            <w:right w:val="none" w:sz="0" w:space="0" w:color="auto"/>
          </w:divBdr>
          <w:divsChild>
            <w:div w:id="334262243">
              <w:marLeft w:val="0"/>
              <w:marRight w:val="0"/>
              <w:marTop w:val="0"/>
              <w:marBottom w:val="0"/>
              <w:divBdr>
                <w:top w:val="none" w:sz="0" w:space="0" w:color="auto"/>
                <w:left w:val="none" w:sz="0" w:space="0" w:color="auto"/>
                <w:bottom w:val="none" w:sz="0" w:space="0" w:color="auto"/>
                <w:right w:val="none" w:sz="0" w:space="0" w:color="auto"/>
              </w:divBdr>
            </w:div>
          </w:divsChild>
        </w:div>
        <w:div w:id="317030198">
          <w:marLeft w:val="0"/>
          <w:marRight w:val="0"/>
          <w:marTop w:val="0"/>
          <w:marBottom w:val="0"/>
          <w:divBdr>
            <w:top w:val="none" w:sz="0" w:space="0" w:color="auto"/>
            <w:left w:val="none" w:sz="0" w:space="0" w:color="auto"/>
            <w:bottom w:val="none" w:sz="0" w:space="0" w:color="auto"/>
            <w:right w:val="none" w:sz="0" w:space="0" w:color="auto"/>
          </w:divBdr>
        </w:div>
        <w:div w:id="317075027">
          <w:marLeft w:val="0"/>
          <w:marRight w:val="0"/>
          <w:marTop w:val="0"/>
          <w:marBottom w:val="0"/>
          <w:divBdr>
            <w:top w:val="none" w:sz="0" w:space="0" w:color="auto"/>
            <w:left w:val="none" w:sz="0" w:space="0" w:color="auto"/>
            <w:bottom w:val="none" w:sz="0" w:space="0" w:color="auto"/>
            <w:right w:val="none" w:sz="0" w:space="0" w:color="auto"/>
          </w:divBdr>
        </w:div>
        <w:div w:id="317075189">
          <w:marLeft w:val="0"/>
          <w:marRight w:val="0"/>
          <w:marTop w:val="0"/>
          <w:marBottom w:val="300"/>
          <w:divBdr>
            <w:top w:val="single" w:sz="6" w:space="15" w:color="EDEDED"/>
            <w:left w:val="single" w:sz="6" w:space="15" w:color="EDEDED"/>
            <w:bottom w:val="single" w:sz="6" w:space="15" w:color="EDEDED"/>
            <w:right w:val="single" w:sz="6" w:space="15" w:color="EDEDED"/>
          </w:divBdr>
        </w:div>
        <w:div w:id="317075886">
          <w:marLeft w:val="0"/>
          <w:marRight w:val="0"/>
          <w:marTop w:val="0"/>
          <w:marBottom w:val="300"/>
          <w:divBdr>
            <w:top w:val="single" w:sz="6" w:space="15" w:color="EDEDED"/>
            <w:left w:val="single" w:sz="6" w:space="15" w:color="EDEDED"/>
            <w:bottom w:val="single" w:sz="6" w:space="15" w:color="EDEDED"/>
            <w:right w:val="single" w:sz="6" w:space="15" w:color="EDEDED"/>
          </w:divBdr>
        </w:div>
        <w:div w:id="317079399">
          <w:marLeft w:val="0"/>
          <w:marRight w:val="0"/>
          <w:marTop w:val="0"/>
          <w:marBottom w:val="0"/>
          <w:divBdr>
            <w:top w:val="none" w:sz="0" w:space="0" w:color="auto"/>
            <w:left w:val="none" w:sz="0" w:space="0" w:color="auto"/>
            <w:bottom w:val="none" w:sz="0" w:space="0" w:color="auto"/>
            <w:right w:val="none" w:sz="0" w:space="0" w:color="auto"/>
          </w:divBdr>
        </w:div>
        <w:div w:id="317080455">
          <w:marLeft w:val="0"/>
          <w:marRight w:val="0"/>
          <w:marTop w:val="0"/>
          <w:marBottom w:val="0"/>
          <w:divBdr>
            <w:top w:val="none" w:sz="0" w:space="0" w:color="auto"/>
            <w:left w:val="none" w:sz="0" w:space="0" w:color="auto"/>
            <w:bottom w:val="none" w:sz="0" w:space="0" w:color="auto"/>
            <w:right w:val="none" w:sz="0" w:space="0" w:color="auto"/>
          </w:divBdr>
          <w:divsChild>
            <w:div w:id="36855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147929">
          <w:marLeft w:val="0"/>
          <w:marRight w:val="0"/>
          <w:marTop w:val="0"/>
          <w:marBottom w:val="0"/>
          <w:divBdr>
            <w:top w:val="none" w:sz="0" w:space="0" w:color="auto"/>
            <w:left w:val="none" w:sz="0" w:space="0" w:color="auto"/>
            <w:bottom w:val="none" w:sz="0" w:space="0" w:color="auto"/>
            <w:right w:val="none" w:sz="0" w:space="0" w:color="auto"/>
          </w:divBdr>
          <w:divsChild>
            <w:div w:id="365063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148688">
          <w:marLeft w:val="0"/>
          <w:marRight w:val="0"/>
          <w:marTop w:val="0"/>
          <w:marBottom w:val="300"/>
          <w:divBdr>
            <w:top w:val="single" w:sz="6" w:space="15" w:color="EDEDED"/>
            <w:left w:val="single" w:sz="6" w:space="15" w:color="EDEDED"/>
            <w:bottom w:val="single" w:sz="6" w:space="15" w:color="EDEDED"/>
            <w:right w:val="single" w:sz="6" w:space="15" w:color="EDEDED"/>
          </w:divBdr>
        </w:div>
        <w:div w:id="317148817">
          <w:marLeft w:val="0"/>
          <w:marRight w:val="0"/>
          <w:marTop w:val="0"/>
          <w:marBottom w:val="0"/>
          <w:divBdr>
            <w:top w:val="none" w:sz="0" w:space="0" w:color="auto"/>
            <w:left w:val="none" w:sz="0" w:space="0" w:color="auto"/>
            <w:bottom w:val="none" w:sz="0" w:space="0" w:color="auto"/>
            <w:right w:val="none" w:sz="0" w:space="0" w:color="auto"/>
          </w:divBdr>
        </w:div>
        <w:div w:id="317149365">
          <w:marLeft w:val="0"/>
          <w:marRight w:val="0"/>
          <w:marTop w:val="0"/>
          <w:marBottom w:val="0"/>
          <w:divBdr>
            <w:top w:val="none" w:sz="0" w:space="0" w:color="auto"/>
            <w:left w:val="none" w:sz="0" w:space="0" w:color="auto"/>
            <w:bottom w:val="none" w:sz="0" w:space="0" w:color="auto"/>
            <w:right w:val="none" w:sz="0" w:space="0" w:color="auto"/>
          </w:divBdr>
          <w:divsChild>
            <w:div w:id="416099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149370">
          <w:marLeft w:val="0"/>
          <w:marRight w:val="0"/>
          <w:marTop w:val="300"/>
          <w:marBottom w:val="0"/>
          <w:divBdr>
            <w:top w:val="none" w:sz="0" w:space="0" w:color="auto"/>
            <w:left w:val="none" w:sz="0" w:space="0" w:color="auto"/>
            <w:bottom w:val="none" w:sz="0" w:space="0" w:color="auto"/>
            <w:right w:val="none" w:sz="0" w:space="0" w:color="auto"/>
          </w:divBdr>
        </w:div>
        <w:div w:id="317151336">
          <w:marLeft w:val="0"/>
          <w:marRight w:val="0"/>
          <w:marTop w:val="0"/>
          <w:marBottom w:val="0"/>
          <w:divBdr>
            <w:top w:val="none" w:sz="0" w:space="0" w:color="auto"/>
            <w:left w:val="none" w:sz="0" w:space="0" w:color="auto"/>
            <w:bottom w:val="none" w:sz="0" w:space="0" w:color="auto"/>
            <w:right w:val="none" w:sz="0" w:space="0" w:color="auto"/>
          </w:divBdr>
        </w:div>
        <w:div w:id="317156281">
          <w:marLeft w:val="0"/>
          <w:marRight w:val="0"/>
          <w:marTop w:val="300"/>
          <w:marBottom w:val="0"/>
          <w:divBdr>
            <w:top w:val="none" w:sz="0" w:space="0" w:color="auto"/>
            <w:left w:val="none" w:sz="0" w:space="0" w:color="auto"/>
            <w:bottom w:val="none" w:sz="0" w:space="0" w:color="auto"/>
            <w:right w:val="none" w:sz="0" w:space="0" w:color="auto"/>
          </w:divBdr>
        </w:div>
        <w:div w:id="317194777">
          <w:marLeft w:val="0"/>
          <w:marRight w:val="0"/>
          <w:marTop w:val="0"/>
          <w:marBottom w:val="0"/>
          <w:divBdr>
            <w:top w:val="none" w:sz="0" w:space="0" w:color="auto"/>
            <w:left w:val="none" w:sz="0" w:space="0" w:color="auto"/>
            <w:bottom w:val="none" w:sz="0" w:space="0" w:color="auto"/>
            <w:right w:val="none" w:sz="0" w:space="0" w:color="auto"/>
          </w:divBdr>
        </w:div>
        <w:div w:id="317196531">
          <w:marLeft w:val="0"/>
          <w:marRight w:val="0"/>
          <w:marTop w:val="0"/>
          <w:marBottom w:val="0"/>
          <w:divBdr>
            <w:top w:val="none" w:sz="0" w:space="0" w:color="auto"/>
            <w:left w:val="none" w:sz="0" w:space="0" w:color="auto"/>
            <w:bottom w:val="none" w:sz="0" w:space="0" w:color="auto"/>
            <w:right w:val="none" w:sz="0" w:space="0" w:color="auto"/>
          </w:divBdr>
        </w:div>
        <w:div w:id="317199336">
          <w:marLeft w:val="0"/>
          <w:marRight w:val="0"/>
          <w:marTop w:val="300"/>
          <w:marBottom w:val="0"/>
          <w:divBdr>
            <w:top w:val="none" w:sz="0" w:space="0" w:color="auto"/>
            <w:left w:val="none" w:sz="0" w:space="0" w:color="auto"/>
            <w:bottom w:val="none" w:sz="0" w:space="0" w:color="auto"/>
            <w:right w:val="none" w:sz="0" w:space="0" w:color="auto"/>
          </w:divBdr>
        </w:div>
        <w:div w:id="317223805">
          <w:marLeft w:val="0"/>
          <w:marRight w:val="0"/>
          <w:marTop w:val="0"/>
          <w:marBottom w:val="0"/>
          <w:divBdr>
            <w:top w:val="none" w:sz="0" w:space="0" w:color="auto"/>
            <w:left w:val="none" w:sz="0" w:space="0" w:color="auto"/>
            <w:bottom w:val="none" w:sz="0" w:space="0" w:color="auto"/>
            <w:right w:val="none" w:sz="0" w:space="0" w:color="auto"/>
          </w:divBdr>
        </w:div>
        <w:div w:id="317224271">
          <w:marLeft w:val="0"/>
          <w:marRight w:val="0"/>
          <w:marTop w:val="0"/>
          <w:marBottom w:val="300"/>
          <w:divBdr>
            <w:top w:val="single" w:sz="6" w:space="15" w:color="EDEDED"/>
            <w:left w:val="single" w:sz="6" w:space="15" w:color="EDEDED"/>
            <w:bottom w:val="single" w:sz="6" w:space="15" w:color="EDEDED"/>
            <w:right w:val="single" w:sz="6" w:space="15" w:color="EDEDED"/>
          </w:divBdr>
        </w:div>
        <w:div w:id="317225390">
          <w:marLeft w:val="0"/>
          <w:marRight w:val="0"/>
          <w:marTop w:val="0"/>
          <w:marBottom w:val="0"/>
          <w:divBdr>
            <w:top w:val="none" w:sz="0" w:space="0" w:color="auto"/>
            <w:left w:val="none" w:sz="0" w:space="0" w:color="auto"/>
            <w:bottom w:val="none" w:sz="0" w:space="0" w:color="auto"/>
            <w:right w:val="none" w:sz="0" w:space="0" w:color="auto"/>
          </w:divBdr>
        </w:div>
        <w:div w:id="317267562">
          <w:marLeft w:val="0"/>
          <w:marRight w:val="0"/>
          <w:marTop w:val="0"/>
          <w:marBottom w:val="300"/>
          <w:divBdr>
            <w:top w:val="single" w:sz="6" w:space="15" w:color="EDEDED"/>
            <w:left w:val="single" w:sz="6" w:space="15" w:color="EDEDED"/>
            <w:bottom w:val="single" w:sz="6" w:space="15" w:color="EDEDED"/>
            <w:right w:val="single" w:sz="6" w:space="15" w:color="EDEDED"/>
          </w:divBdr>
        </w:div>
        <w:div w:id="317270110">
          <w:marLeft w:val="0"/>
          <w:marRight w:val="0"/>
          <w:marTop w:val="0"/>
          <w:marBottom w:val="0"/>
          <w:divBdr>
            <w:top w:val="none" w:sz="0" w:space="0" w:color="auto"/>
            <w:left w:val="none" w:sz="0" w:space="0" w:color="auto"/>
            <w:bottom w:val="none" w:sz="0" w:space="0" w:color="auto"/>
            <w:right w:val="none" w:sz="0" w:space="0" w:color="auto"/>
          </w:divBdr>
        </w:div>
        <w:div w:id="317274441">
          <w:marLeft w:val="0"/>
          <w:marRight w:val="0"/>
          <w:marTop w:val="0"/>
          <w:marBottom w:val="0"/>
          <w:divBdr>
            <w:top w:val="none" w:sz="0" w:space="0" w:color="auto"/>
            <w:left w:val="none" w:sz="0" w:space="0" w:color="auto"/>
            <w:bottom w:val="none" w:sz="0" w:space="0" w:color="auto"/>
            <w:right w:val="none" w:sz="0" w:space="0" w:color="auto"/>
          </w:divBdr>
          <w:divsChild>
            <w:div w:id="270943244">
              <w:marLeft w:val="0"/>
              <w:marRight w:val="0"/>
              <w:marTop w:val="0"/>
              <w:marBottom w:val="0"/>
              <w:divBdr>
                <w:top w:val="none" w:sz="0" w:space="0" w:color="auto"/>
                <w:left w:val="none" w:sz="0" w:space="0" w:color="auto"/>
                <w:bottom w:val="none" w:sz="0" w:space="0" w:color="auto"/>
                <w:right w:val="none" w:sz="0" w:space="0" w:color="auto"/>
              </w:divBdr>
            </w:div>
          </w:divsChild>
        </w:div>
        <w:div w:id="317341849">
          <w:marLeft w:val="0"/>
          <w:marRight w:val="0"/>
          <w:marTop w:val="0"/>
          <w:marBottom w:val="0"/>
          <w:divBdr>
            <w:top w:val="none" w:sz="0" w:space="0" w:color="auto"/>
            <w:left w:val="none" w:sz="0" w:space="0" w:color="auto"/>
            <w:bottom w:val="none" w:sz="0" w:space="0" w:color="auto"/>
            <w:right w:val="none" w:sz="0" w:space="0" w:color="auto"/>
          </w:divBdr>
        </w:div>
        <w:div w:id="317343952">
          <w:marLeft w:val="0"/>
          <w:marRight w:val="0"/>
          <w:marTop w:val="0"/>
          <w:marBottom w:val="0"/>
          <w:divBdr>
            <w:top w:val="none" w:sz="0" w:space="0" w:color="auto"/>
            <w:left w:val="none" w:sz="0" w:space="0" w:color="auto"/>
            <w:bottom w:val="none" w:sz="0" w:space="0" w:color="auto"/>
            <w:right w:val="none" w:sz="0" w:space="0" w:color="auto"/>
          </w:divBdr>
        </w:div>
        <w:div w:id="317344777">
          <w:marLeft w:val="0"/>
          <w:marRight w:val="0"/>
          <w:marTop w:val="0"/>
          <w:marBottom w:val="0"/>
          <w:divBdr>
            <w:top w:val="none" w:sz="0" w:space="0" w:color="auto"/>
            <w:left w:val="none" w:sz="0" w:space="0" w:color="auto"/>
            <w:bottom w:val="none" w:sz="0" w:space="0" w:color="auto"/>
            <w:right w:val="none" w:sz="0" w:space="0" w:color="auto"/>
          </w:divBdr>
        </w:div>
        <w:div w:id="317344928">
          <w:marLeft w:val="0"/>
          <w:marRight w:val="0"/>
          <w:marTop w:val="0"/>
          <w:marBottom w:val="0"/>
          <w:divBdr>
            <w:top w:val="none" w:sz="0" w:space="0" w:color="auto"/>
            <w:left w:val="none" w:sz="0" w:space="0" w:color="auto"/>
            <w:bottom w:val="none" w:sz="0" w:space="0" w:color="auto"/>
            <w:right w:val="none" w:sz="0" w:space="0" w:color="auto"/>
          </w:divBdr>
          <w:divsChild>
            <w:div w:id="390619307">
              <w:marLeft w:val="0"/>
              <w:marRight w:val="0"/>
              <w:marTop w:val="0"/>
              <w:marBottom w:val="0"/>
              <w:divBdr>
                <w:top w:val="none" w:sz="0" w:space="0" w:color="auto"/>
                <w:left w:val="none" w:sz="0" w:space="0" w:color="auto"/>
                <w:bottom w:val="none" w:sz="0" w:space="0" w:color="auto"/>
                <w:right w:val="none" w:sz="0" w:space="0" w:color="auto"/>
              </w:divBdr>
            </w:div>
          </w:divsChild>
        </w:div>
        <w:div w:id="317345751">
          <w:marLeft w:val="0"/>
          <w:marRight w:val="0"/>
          <w:marTop w:val="0"/>
          <w:marBottom w:val="0"/>
          <w:divBdr>
            <w:top w:val="none" w:sz="0" w:space="0" w:color="auto"/>
            <w:left w:val="none" w:sz="0" w:space="0" w:color="auto"/>
            <w:bottom w:val="none" w:sz="0" w:space="0" w:color="auto"/>
            <w:right w:val="none" w:sz="0" w:space="0" w:color="auto"/>
          </w:divBdr>
          <w:divsChild>
            <w:div w:id="30541304">
              <w:marLeft w:val="0"/>
              <w:marRight w:val="0"/>
              <w:marTop w:val="0"/>
              <w:marBottom w:val="0"/>
              <w:divBdr>
                <w:top w:val="none" w:sz="0" w:space="0" w:color="auto"/>
                <w:left w:val="none" w:sz="0" w:space="0" w:color="auto"/>
                <w:bottom w:val="none" w:sz="0" w:space="0" w:color="auto"/>
                <w:right w:val="none" w:sz="0" w:space="0" w:color="auto"/>
              </w:divBdr>
            </w:div>
          </w:divsChild>
        </w:div>
        <w:div w:id="317345909">
          <w:marLeft w:val="0"/>
          <w:marRight w:val="0"/>
          <w:marTop w:val="0"/>
          <w:marBottom w:val="0"/>
          <w:divBdr>
            <w:top w:val="none" w:sz="0" w:space="0" w:color="auto"/>
            <w:left w:val="none" w:sz="0" w:space="0" w:color="auto"/>
            <w:bottom w:val="none" w:sz="0" w:space="0" w:color="auto"/>
            <w:right w:val="none" w:sz="0" w:space="0" w:color="auto"/>
          </w:divBdr>
        </w:div>
        <w:div w:id="317348690">
          <w:marLeft w:val="0"/>
          <w:marRight w:val="0"/>
          <w:marTop w:val="0"/>
          <w:marBottom w:val="0"/>
          <w:divBdr>
            <w:top w:val="none" w:sz="0" w:space="0" w:color="auto"/>
            <w:left w:val="none" w:sz="0" w:space="0" w:color="auto"/>
            <w:bottom w:val="none" w:sz="0" w:space="0" w:color="auto"/>
            <w:right w:val="none" w:sz="0" w:space="0" w:color="auto"/>
          </w:divBdr>
        </w:div>
        <w:div w:id="317349318">
          <w:marLeft w:val="0"/>
          <w:marRight w:val="0"/>
          <w:marTop w:val="0"/>
          <w:marBottom w:val="0"/>
          <w:divBdr>
            <w:top w:val="none" w:sz="0" w:space="0" w:color="auto"/>
            <w:left w:val="none" w:sz="0" w:space="0" w:color="auto"/>
            <w:bottom w:val="none" w:sz="0" w:space="0" w:color="auto"/>
            <w:right w:val="none" w:sz="0" w:space="0" w:color="auto"/>
          </w:divBdr>
        </w:div>
        <w:div w:id="317392238">
          <w:marLeft w:val="0"/>
          <w:marRight w:val="0"/>
          <w:marTop w:val="0"/>
          <w:marBottom w:val="300"/>
          <w:divBdr>
            <w:top w:val="single" w:sz="6" w:space="15" w:color="EDEDED"/>
            <w:left w:val="single" w:sz="6" w:space="15" w:color="EDEDED"/>
            <w:bottom w:val="single" w:sz="6" w:space="15" w:color="EDEDED"/>
            <w:right w:val="single" w:sz="6" w:space="15" w:color="EDEDED"/>
          </w:divBdr>
        </w:div>
        <w:div w:id="317416772">
          <w:marLeft w:val="0"/>
          <w:marRight w:val="0"/>
          <w:marTop w:val="0"/>
          <w:marBottom w:val="0"/>
          <w:divBdr>
            <w:top w:val="none" w:sz="0" w:space="0" w:color="auto"/>
            <w:left w:val="none" w:sz="0" w:space="0" w:color="auto"/>
            <w:bottom w:val="none" w:sz="0" w:space="0" w:color="auto"/>
            <w:right w:val="none" w:sz="0" w:space="0" w:color="auto"/>
          </w:divBdr>
        </w:div>
        <w:div w:id="317416972">
          <w:marLeft w:val="0"/>
          <w:marRight w:val="0"/>
          <w:marTop w:val="0"/>
          <w:marBottom w:val="0"/>
          <w:divBdr>
            <w:top w:val="none" w:sz="0" w:space="0" w:color="auto"/>
            <w:left w:val="none" w:sz="0" w:space="0" w:color="auto"/>
            <w:bottom w:val="none" w:sz="0" w:space="0" w:color="auto"/>
            <w:right w:val="none" w:sz="0" w:space="0" w:color="auto"/>
          </w:divBdr>
        </w:div>
        <w:div w:id="317417064">
          <w:marLeft w:val="0"/>
          <w:marRight w:val="0"/>
          <w:marTop w:val="0"/>
          <w:marBottom w:val="0"/>
          <w:divBdr>
            <w:top w:val="none" w:sz="0" w:space="0" w:color="auto"/>
            <w:left w:val="none" w:sz="0" w:space="0" w:color="auto"/>
            <w:bottom w:val="none" w:sz="0" w:space="0" w:color="auto"/>
            <w:right w:val="none" w:sz="0" w:space="0" w:color="auto"/>
          </w:divBdr>
        </w:div>
        <w:div w:id="317422244">
          <w:marLeft w:val="0"/>
          <w:marRight w:val="0"/>
          <w:marTop w:val="0"/>
          <w:marBottom w:val="0"/>
          <w:divBdr>
            <w:top w:val="none" w:sz="0" w:space="0" w:color="auto"/>
            <w:left w:val="none" w:sz="0" w:space="0" w:color="auto"/>
            <w:bottom w:val="none" w:sz="0" w:space="0" w:color="auto"/>
            <w:right w:val="none" w:sz="0" w:space="0" w:color="auto"/>
          </w:divBdr>
        </w:div>
        <w:div w:id="317422653">
          <w:marLeft w:val="0"/>
          <w:marRight w:val="0"/>
          <w:marTop w:val="0"/>
          <w:marBottom w:val="0"/>
          <w:divBdr>
            <w:top w:val="none" w:sz="0" w:space="0" w:color="auto"/>
            <w:left w:val="none" w:sz="0" w:space="0" w:color="auto"/>
            <w:bottom w:val="none" w:sz="0" w:space="0" w:color="auto"/>
            <w:right w:val="none" w:sz="0" w:space="0" w:color="auto"/>
          </w:divBdr>
        </w:div>
        <w:div w:id="317423547">
          <w:marLeft w:val="0"/>
          <w:marRight w:val="0"/>
          <w:marTop w:val="0"/>
          <w:marBottom w:val="0"/>
          <w:divBdr>
            <w:top w:val="none" w:sz="0" w:space="0" w:color="auto"/>
            <w:left w:val="none" w:sz="0" w:space="0" w:color="auto"/>
            <w:bottom w:val="none" w:sz="0" w:space="0" w:color="auto"/>
            <w:right w:val="none" w:sz="0" w:space="0" w:color="auto"/>
          </w:divBdr>
        </w:div>
        <w:div w:id="317466044">
          <w:marLeft w:val="0"/>
          <w:marRight w:val="0"/>
          <w:marTop w:val="0"/>
          <w:marBottom w:val="300"/>
          <w:divBdr>
            <w:top w:val="single" w:sz="6" w:space="15" w:color="EDEDED"/>
            <w:left w:val="single" w:sz="6" w:space="15" w:color="EDEDED"/>
            <w:bottom w:val="single" w:sz="6" w:space="15" w:color="EDEDED"/>
            <w:right w:val="single" w:sz="6" w:space="15" w:color="EDEDED"/>
          </w:divBdr>
        </w:div>
        <w:div w:id="317535783">
          <w:marLeft w:val="0"/>
          <w:marRight w:val="0"/>
          <w:marTop w:val="0"/>
          <w:marBottom w:val="0"/>
          <w:divBdr>
            <w:top w:val="none" w:sz="0" w:space="0" w:color="auto"/>
            <w:left w:val="none" w:sz="0" w:space="0" w:color="auto"/>
            <w:bottom w:val="none" w:sz="0" w:space="0" w:color="auto"/>
            <w:right w:val="none" w:sz="0" w:space="0" w:color="auto"/>
          </w:divBdr>
        </w:div>
        <w:div w:id="317539595">
          <w:marLeft w:val="0"/>
          <w:marRight w:val="0"/>
          <w:marTop w:val="0"/>
          <w:marBottom w:val="0"/>
          <w:divBdr>
            <w:top w:val="none" w:sz="0" w:space="0" w:color="auto"/>
            <w:left w:val="none" w:sz="0" w:space="0" w:color="auto"/>
            <w:bottom w:val="none" w:sz="0" w:space="0" w:color="auto"/>
            <w:right w:val="none" w:sz="0" w:space="0" w:color="auto"/>
          </w:divBdr>
        </w:div>
        <w:div w:id="317541254">
          <w:marLeft w:val="0"/>
          <w:marRight w:val="0"/>
          <w:marTop w:val="0"/>
          <w:marBottom w:val="0"/>
          <w:divBdr>
            <w:top w:val="none" w:sz="0" w:space="0" w:color="auto"/>
            <w:left w:val="none" w:sz="0" w:space="0" w:color="auto"/>
            <w:bottom w:val="none" w:sz="0" w:space="0" w:color="auto"/>
            <w:right w:val="none" w:sz="0" w:space="0" w:color="auto"/>
          </w:divBdr>
        </w:div>
        <w:div w:id="317542099">
          <w:marLeft w:val="0"/>
          <w:marRight w:val="0"/>
          <w:marTop w:val="0"/>
          <w:marBottom w:val="0"/>
          <w:divBdr>
            <w:top w:val="none" w:sz="0" w:space="0" w:color="auto"/>
            <w:left w:val="none" w:sz="0" w:space="0" w:color="auto"/>
            <w:bottom w:val="none" w:sz="0" w:space="0" w:color="auto"/>
            <w:right w:val="none" w:sz="0" w:space="0" w:color="auto"/>
          </w:divBdr>
        </w:div>
        <w:div w:id="317610010">
          <w:marLeft w:val="0"/>
          <w:marRight w:val="0"/>
          <w:marTop w:val="0"/>
          <w:marBottom w:val="0"/>
          <w:divBdr>
            <w:top w:val="none" w:sz="0" w:space="0" w:color="auto"/>
            <w:left w:val="none" w:sz="0" w:space="0" w:color="auto"/>
            <w:bottom w:val="none" w:sz="0" w:space="0" w:color="auto"/>
            <w:right w:val="none" w:sz="0" w:space="0" w:color="auto"/>
          </w:divBdr>
        </w:div>
        <w:div w:id="317611978">
          <w:marLeft w:val="0"/>
          <w:marRight w:val="0"/>
          <w:marTop w:val="0"/>
          <w:marBottom w:val="0"/>
          <w:divBdr>
            <w:top w:val="none" w:sz="0" w:space="0" w:color="auto"/>
            <w:left w:val="none" w:sz="0" w:space="0" w:color="auto"/>
            <w:bottom w:val="none" w:sz="0" w:space="0" w:color="auto"/>
            <w:right w:val="none" w:sz="0" w:space="0" w:color="auto"/>
          </w:divBdr>
        </w:div>
        <w:div w:id="317615578">
          <w:marLeft w:val="0"/>
          <w:marRight w:val="0"/>
          <w:marTop w:val="0"/>
          <w:marBottom w:val="0"/>
          <w:divBdr>
            <w:top w:val="none" w:sz="0" w:space="0" w:color="auto"/>
            <w:left w:val="none" w:sz="0" w:space="0" w:color="auto"/>
            <w:bottom w:val="none" w:sz="0" w:space="0" w:color="auto"/>
            <w:right w:val="none" w:sz="0" w:space="0" w:color="auto"/>
          </w:divBdr>
        </w:div>
        <w:div w:id="317617364">
          <w:marLeft w:val="0"/>
          <w:marRight w:val="0"/>
          <w:marTop w:val="0"/>
          <w:marBottom w:val="0"/>
          <w:divBdr>
            <w:top w:val="none" w:sz="0" w:space="0" w:color="auto"/>
            <w:left w:val="none" w:sz="0" w:space="0" w:color="auto"/>
            <w:bottom w:val="none" w:sz="0" w:space="0" w:color="auto"/>
            <w:right w:val="none" w:sz="0" w:space="0" w:color="auto"/>
          </w:divBdr>
        </w:div>
        <w:div w:id="317653268">
          <w:marLeft w:val="0"/>
          <w:marRight w:val="0"/>
          <w:marTop w:val="300"/>
          <w:marBottom w:val="0"/>
          <w:divBdr>
            <w:top w:val="none" w:sz="0" w:space="0" w:color="auto"/>
            <w:left w:val="none" w:sz="0" w:space="0" w:color="auto"/>
            <w:bottom w:val="none" w:sz="0" w:space="0" w:color="auto"/>
            <w:right w:val="none" w:sz="0" w:space="0" w:color="auto"/>
          </w:divBdr>
        </w:div>
        <w:div w:id="317655429">
          <w:marLeft w:val="0"/>
          <w:marRight w:val="0"/>
          <w:marTop w:val="0"/>
          <w:marBottom w:val="0"/>
          <w:divBdr>
            <w:top w:val="none" w:sz="0" w:space="0" w:color="auto"/>
            <w:left w:val="none" w:sz="0" w:space="0" w:color="auto"/>
            <w:bottom w:val="none" w:sz="0" w:space="0" w:color="auto"/>
            <w:right w:val="none" w:sz="0" w:space="0" w:color="auto"/>
          </w:divBdr>
          <w:divsChild>
            <w:div w:id="345597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656228">
          <w:marLeft w:val="0"/>
          <w:marRight w:val="0"/>
          <w:marTop w:val="0"/>
          <w:marBottom w:val="0"/>
          <w:divBdr>
            <w:top w:val="none" w:sz="0" w:space="0" w:color="auto"/>
            <w:left w:val="none" w:sz="0" w:space="0" w:color="auto"/>
            <w:bottom w:val="none" w:sz="0" w:space="0" w:color="auto"/>
            <w:right w:val="none" w:sz="0" w:space="0" w:color="auto"/>
          </w:divBdr>
        </w:div>
        <w:div w:id="317658918">
          <w:marLeft w:val="0"/>
          <w:marRight w:val="0"/>
          <w:marTop w:val="0"/>
          <w:marBottom w:val="0"/>
          <w:divBdr>
            <w:top w:val="none" w:sz="0" w:space="0" w:color="auto"/>
            <w:left w:val="none" w:sz="0" w:space="0" w:color="auto"/>
            <w:bottom w:val="none" w:sz="0" w:space="0" w:color="auto"/>
            <w:right w:val="none" w:sz="0" w:space="0" w:color="auto"/>
          </w:divBdr>
        </w:div>
        <w:div w:id="317659214">
          <w:marLeft w:val="0"/>
          <w:marRight w:val="0"/>
          <w:marTop w:val="0"/>
          <w:marBottom w:val="0"/>
          <w:divBdr>
            <w:top w:val="none" w:sz="0" w:space="0" w:color="auto"/>
            <w:left w:val="none" w:sz="0" w:space="0" w:color="auto"/>
            <w:bottom w:val="none" w:sz="0" w:space="0" w:color="auto"/>
            <w:right w:val="none" w:sz="0" w:space="0" w:color="auto"/>
          </w:divBdr>
        </w:div>
        <w:div w:id="317730830">
          <w:marLeft w:val="0"/>
          <w:marRight w:val="0"/>
          <w:marTop w:val="0"/>
          <w:marBottom w:val="0"/>
          <w:divBdr>
            <w:top w:val="none" w:sz="0" w:space="0" w:color="auto"/>
            <w:left w:val="none" w:sz="0" w:space="0" w:color="auto"/>
            <w:bottom w:val="none" w:sz="0" w:space="0" w:color="auto"/>
            <w:right w:val="none" w:sz="0" w:space="0" w:color="auto"/>
          </w:divBdr>
        </w:div>
        <w:div w:id="317731381">
          <w:marLeft w:val="0"/>
          <w:marRight w:val="0"/>
          <w:marTop w:val="0"/>
          <w:marBottom w:val="0"/>
          <w:divBdr>
            <w:top w:val="none" w:sz="0" w:space="0" w:color="auto"/>
            <w:left w:val="none" w:sz="0" w:space="0" w:color="auto"/>
            <w:bottom w:val="none" w:sz="0" w:space="0" w:color="auto"/>
            <w:right w:val="none" w:sz="0" w:space="0" w:color="auto"/>
          </w:divBdr>
        </w:div>
        <w:div w:id="317733079">
          <w:marLeft w:val="0"/>
          <w:marRight w:val="0"/>
          <w:marTop w:val="0"/>
          <w:marBottom w:val="0"/>
          <w:divBdr>
            <w:top w:val="none" w:sz="0" w:space="0" w:color="auto"/>
            <w:left w:val="none" w:sz="0" w:space="0" w:color="auto"/>
            <w:bottom w:val="none" w:sz="0" w:space="0" w:color="auto"/>
            <w:right w:val="none" w:sz="0" w:space="0" w:color="auto"/>
          </w:divBdr>
        </w:div>
        <w:div w:id="317734832">
          <w:marLeft w:val="0"/>
          <w:marRight w:val="0"/>
          <w:marTop w:val="0"/>
          <w:marBottom w:val="0"/>
          <w:divBdr>
            <w:top w:val="none" w:sz="0" w:space="0" w:color="auto"/>
            <w:left w:val="none" w:sz="0" w:space="0" w:color="auto"/>
            <w:bottom w:val="none" w:sz="0" w:space="0" w:color="auto"/>
            <w:right w:val="none" w:sz="0" w:space="0" w:color="auto"/>
          </w:divBdr>
        </w:div>
        <w:div w:id="317734885">
          <w:marLeft w:val="0"/>
          <w:marRight w:val="0"/>
          <w:marTop w:val="0"/>
          <w:marBottom w:val="0"/>
          <w:divBdr>
            <w:top w:val="none" w:sz="0" w:space="0" w:color="auto"/>
            <w:left w:val="none" w:sz="0" w:space="0" w:color="auto"/>
            <w:bottom w:val="none" w:sz="0" w:space="0" w:color="auto"/>
            <w:right w:val="none" w:sz="0" w:space="0" w:color="auto"/>
          </w:divBdr>
        </w:div>
        <w:div w:id="317802603">
          <w:marLeft w:val="0"/>
          <w:marRight w:val="0"/>
          <w:marTop w:val="0"/>
          <w:marBottom w:val="0"/>
          <w:divBdr>
            <w:top w:val="none" w:sz="0" w:space="0" w:color="auto"/>
            <w:left w:val="none" w:sz="0" w:space="0" w:color="auto"/>
            <w:bottom w:val="none" w:sz="0" w:space="0" w:color="auto"/>
            <w:right w:val="none" w:sz="0" w:space="0" w:color="auto"/>
          </w:divBdr>
        </w:div>
        <w:div w:id="317805946">
          <w:marLeft w:val="0"/>
          <w:marRight w:val="0"/>
          <w:marTop w:val="0"/>
          <w:marBottom w:val="0"/>
          <w:divBdr>
            <w:top w:val="none" w:sz="0" w:space="0" w:color="auto"/>
            <w:left w:val="none" w:sz="0" w:space="0" w:color="auto"/>
            <w:bottom w:val="none" w:sz="0" w:space="0" w:color="auto"/>
            <w:right w:val="none" w:sz="0" w:space="0" w:color="auto"/>
          </w:divBdr>
        </w:div>
        <w:div w:id="317806387">
          <w:marLeft w:val="0"/>
          <w:marRight w:val="0"/>
          <w:marTop w:val="0"/>
          <w:marBottom w:val="300"/>
          <w:divBdr>
            <w:top w:val="single" w:sz="6" w:space="15" w:color="EDEDED"/>
            <w:left w:val="single" w:sz="6" w:space="15" w:color="EDEDED"/>
            <w:bottom w:val="single" w:sz="6" w:space="15" w:color="EDEDED"/>
            <w:right w:val="single" w:sz="6" w:space="15" w:color="EDEDED"/>
          </w:divBdr>
        </w:div>
        <w:div w:id="317880679">
          <w:marLeft w:val="0"/>
          <w:marRight w:val="0"/>
          <w:marTop w:val="0"/>
          <w:marBottom w:val="0"/>
          <w:divBdr>
            <w:top w:val="none" w:sz="0" w:space="0" w:color="auto"/>
            <w:left w:val="none" w:sz="0" w:space="0" w:color="auto"/>
            <w:bottom w:val="none" w:sz="0" w:space="0" w:color="auto"/>
            <w:right w:val="none" w:sz="0" w:space="0" w:color="auto"/>
          </w:divBdr>
        </w:div>
        <w:div w:id="317880974">
          <w:marLeft w:val="0"/>
          <w:marRight w:val="0"/>
          <w:marTop w:val="0"/>
          <w:marBottom w:val="0"/>
          <w:divBdr>
            <w:top w:val="none" w:sz="0" w:space="0" w:color="auto"/>
            <w:left w:val="none" w:sz="0" w:space="0" w:color="auto"/>
            <w:bottom w:val="none" w:sz="0" w:space="0" w:color="auto"/>
            <w:right w:val="none" w:sz="0" w:space="0" w:color="auto"/>
          </w:divBdr>
        </w:div>
        <w:div w:id="317928154">
          <w:marLeft w:val="0"/>
          <w:marRight w:val="0"/>
          <w:marTop w:val="0"/>
          <w:marBottom w:val="0"/>
          <w:divBdr>
            <w:top w:val="none" w:sz="0" w:space="0" w:color="auto"/>
            <w:left w:val="none" w:sz="0" w:space="0" w:color="auto"/>
            <w:bottom w:val="none" w:sz="0" w:space="0" w:color="auto"/>
            <w:right w:val="none" w:sz="0" w:space="0" w:color="auto"/>
          </w:divBdr>
        </w:div>
        <w:div w:id="317928163">
          <w:marLeft w:val="0"/>
          <w:marRight w:val="0"/>
          <w:marTop w:val="0"/>
          <w:marBottom w:val="0"/>
          <w:divBdr>
            <w:top w:val="none" w:sz="0" w:space="0" w:color="auto"/>
            <w:left w:val="none" w:sz="0" w:space="0" w:color="auto"/>
            <w:bottom w:val="none" w:sz="0" w:space="0" w:color="auto"/>
            <w:right w:val="none" w:sz="0" w:space="0" w:color="auto"/>
          </w:divBdr>
        </w:div>
        <w:div w:id="317930045">
          <w:marLeft w:val="0"/>
          <w:marRight w:val="0"/>
          <w:marTop w:val="0"/>
          <w:marBottom w:val="300"/>
          <w:divBdr>
            <w:top w:val="single" w:sz="6" w:space="15" w:color="EDEDED"/>
            <w:left w:val="single" w:sz="6" w:space="15" w:color="EDEDED"/>
            <w:bottom w:val="single" w:sz="6" w:space="15" w:color="EDEDED"/>
            <w:right w:val="single" w:sz="6" w:space="15" w:color="EDEDED"/>
          </w:divBdr>
        </w:div>
        <w:div w:id="317996828">
          <w:marLeft w:val="0"/>
          <w:marRight w:val="0"/>
          <w:marTop w:val="0"/>
          <w:marBottom w:val="300"/>
          <w:divBdr>
            <w:top w:val="single" w:sz="6" w:space="15" w:color="EDEDED"/>
            <w:left w:val="single" w:sz="6" w:space="15" w:color="EDEDED"/>
            <w:bottom w:val="single" w:sz="6" w:space="15" w:color="EDEDED"/>
            <w:right w:val="single" w:sz="6" w:space="15" w:color="EDEDED"/>
          </w:divBdr>
        </w:div>
        <w:div w:id="318000667">
          <w:marLeft w:val="0"/>
          <w:marRight w:val="0"/>
          <w:marTop w:val="0"/>
          <w:marBottom w:val="0"/>
          <w:divBdr>
            <w:top w:val="none" w:sz="0" w:space="0" w:color="auto"/>
            <w:left w:val="none" w:sz="0" w:space="0" w:color="auto"/>
            <w:bottom w:val="none" w:sz="0" w:space="0" w:color="auto"/>
            <w:right w:val="none" w:sz="0" w:space="0" w:color="auto"/>
          </w:divBdr>
        </w:div>
        <w:div w:id="318005374">
          <w:marLeft w:val="0"/>
          <w:marRight w:val="0"/>
          <w:marTop w:val="0"/>
          <w:marBottom w:val="0"/>
          <w:divBdr>
            <w:top w:val="none" w:sz="0" w:space="0" w:color="auto"/>
            <w:left w:val="none" w:sz="0" w:space="0" w:color="auto"/>
            <w:bottom w:val="none" w:sz="0" w:space="0" w:color="auto"/>
            <w:right w:val="none" w:sz="0" w:space="0" w:color="auto"/>
          </w:divBdr>
        </w:div>
        <w:div w:id="318005616">
          <w:marLeft w:val="0"/>
          <w:marRight w:val="0"/>
          <w:marTop w:val="0"/>
          <w:marBottom w:val="0"/>
          <w:divBdr>
            <w:top w:val="none" w:sz="0" w:space="0" w:color="auto"/>
            <w:left w:val="none" w:sz="0" w:space="0" w:color="auto"/>
            <w:bottom w:val="none" w:sz="0" w:space="0" w:color="auto"/>
            <w:right w:val="none" w:sz="0" w:space="0" w:color="auto"/>
          </w:divBdr>
        </w:div>
        <w:div w:id="318118037">
          <w:marLeft w:val="0"/>
          <w:marRight w:val="0"/>
          <w:marTop w:val="0"/>
          <w:marBottom w:val="0"/>
          <w:divBdr>
            <w:top w:val="none" w:sz="0" w:space="0" w:color="auto"/>
            <w:left w:val="none" w:sz="0" w:space="0" w:color="auto"/>
            <w:bottom w:val="none" w:sz="0" w:space="0" w:color="auto"/>
            <w:right w:val="none" w:sz="0" w:space="0" w:color="auto"/>
          </w:divBdr>
        </w:div>
        <w:div w:id="318190651">
          <w:marLeft w:val="0"/>
          <w:marRight w:val="0"/>
          <w:marTop w:val="0"/>
          <w:marBottom w:val="0"/>
          <w:divBdr>
            <w:top w:val="none" w:sz="0" w:space="0" w:color="auto"/>
            <w:left w:val="none" w:sz="0" w:space="0" w:color="auto"/>
            <w:bottom w:val="none" w:sz="0" w:space="0" w:color="auto"/>
            <w:right w:val="none" w:sz="0" w:space="0" w:color="auto"/>
          </w:divBdr>
        </w:div>
        <w:div w:id="318193098">
          <w:marLeft w:val="0"/>
          <w:marRight w:val="0"/>
          <w:marTop w:val="300"/>
          <w:marBottom w:val="0"/>
          <w:divBdr>
            <w:top w:val="none" w:sz="0" w:space="0" w:color="auto"/>
            <w:left w:val="none" w:sz="0" w:space="0" w:color="auto"/>
            <w:bottom w:val="none" w:sz="0" w:space="0" w:color="auto"/>
            <w:right w:val="none" w:sz="0" w:space="0" w:color="auto"/>
          </w:divBdr>
        </w:div>
        <w:div w:id="318194223">
          <w:marLeft w:val="0"/>
          <w:marRight w:val="0"/>
          <w:marTop w:val="0"/>
          <w:marBottom w:val="0"/>
          <w:divBdr>
            <w:top w:val="none" w:sz="0" w:space="0" w:color="auto"/>
            <w:left w:val="none" w:sz="0" w:space="0" w:color="auto"/>
            <w:bottom w:val="none" w:sz="0" w:space="0" w:color="auto"/>
            <w:right w:val="none" w:sz="0" w:space="0" w:color="auto"/>
          </w:divBdr>
        </w:div>
        <w:div w:id="318198543">
          <w:marLeft w:val="0"/>
          <w:marRight w:val="0"/>
          <w:marTop w:val="0"/>
          <w:marBottom w:val="0"/>
          <w:divBdr>
            <w:top w:val="none" w:sz="0" w:space="0" w:color="auto"/>
            <w:left w:val="none" w:sz="0" w:space="0" w:color="auto"/>
            <w:bottom w:val="none" w:sz="0" w:space="0" w:color="auto"/>
            <w:right w:val="none" w:sz="0" w:space="0" w:color="auto"/>
          </w:divBdr>
        </w:div>
        <w:div w:id="318264930">
          <w:marLeft w:val="0"/>
          <w:marRight w:val="0"/>
          <w:marTop w:val="0"/>
          <w:marBottom w:val="0"/>
          <w:divBdr>
            <w:top w:val="none" w:sz="0" w:space="0" w:color="auto"/>
            <w:left w:val="none" w:sz="0" w:space="0" w:color="auto"/>
            <w:bottom w:val="none" w:sz="0" w:space="0" w:color="auto"/>
            <w:right w:val="none" w:sz="0" w:space="0" w:color="auto"/>
          </w:divBdr>
        </w:div>
        <w:div w:id="318265104">
          <w:marLeft w:val="0"/>
          <w:marRight w:val="0"/>
          <w:marTop w:val="0"/>
          <w:marBottom w:val="0"/>
          <w:divBdr>
            <w:top w:val="none" w:sz="0" w:space="0" w:color="auto"/>
            <w:left w:val="none" w:sz="0" w:space="0" w:color="auto"/>
            <w:bottom w:val="none" w:sz="0" w:space="0" w:color="auto"/>
            <w:right w:val="none" w:sz="0" w:space="0" w:color="auto"/>
          </w:divBdr>
        </w:div>
        <w:div w:id="318266484">
          <w:marLeft w:val="0"/>
          <w:marRight w:val="0"/>
          <w:marTop w:val="0"/>
          <w:marBottom w:val="0"/>
          <w:divBdr>
            <w:top w:val="none" w:sz="0" w:space="0" w:color="auto"/>
            <w:left w:val="none" w:sz="0" w:space="0" w:color="auto"/>
            <w:bottom w:val="none" w:sz="0" w:space="0" w:color="auto"/>
            <w:right w:val="none" w:sz="0" w:space="0" w:color="auto"/>
          </w:divBdr>
        </w:div>
        <w:div w:id="318271659">
          <w:marLeft w:val="0"/>
          <w:marRight w:val="0"/>
          <w:marTop w:val="0"/>
          <w:marBottom w:val="0"/>
          <w:divBdr>
            <w:top w:val="none" w:sz="0" w:space="0" w:color="auto"/>
            <w:left w:val="none" w:sz="0" w:space="0" w:color="auto"/>
            <w:bottom w:val="none" w:sz="0" w:space="0" w:color="auto"/>
            <w:right w:val="none" w:sz="0" w:space="0" w:color="auto"/>
          </w:divBdr>
        </w:div>
        <w:div w:id="318272102">
          <w:marLeft w:val="0"/>
          <w:marRight w:val="0"/>
          <w:marTop w:val="0"/>
          <w:marBottom w:val="0"/>
          <w:divBdr>
            <w:top w:val="none" w:sz="0" w:space="0" w:color="auto"/>
            <w:left w:val="none" w:sz="0" w:space="0" w:color="auto"/>
            <w:bottom w:val="none" w:sz="0" w:space="0" w:color="auto"/>
            <w:right w:val="none" w:sz="0" w:space="0" w:color="auto"/>
          </w:divBdr>
        </w:div>
        <w:div w:id="318272358">
          <w:marLeft w:val="0"/>
          <w:marRight w:val="0"/>
          <w:marTop w:val="0"/>
          <w:marBottom w:val="0"/>
          <w:divBdr>
            <w:top w:val="none" w:sz="0" w:space="0" w:color="auto"/>
            <w:left w:val="none" w:sz="0" w:space="0" w:color="auto"/>
            <w:bottom w:val="none" w:sz="0" w:space="0" w:color="auto"/>
            <w:right w:val="none" w:sz="0" w:space="0" w:color="auto"/>
          </w:divBdr>
        </w:div>
        <w:div w:id="318308543">
          <w:marLeft w:val="0"/>
          <w:marRight w:val="0"/>
          <w:marTop w:val="0"/>
          <w:marBottom w:val="300"/>
          <w:divBdr>
            <w:top w:val="single" w:sz="6" w:space="15" w:color="EDEDED"/>
            <w:left w:val="single" w:sz="6" w:space="15" w:color="EDEDED"/>
            <w:bottom w:val="single" w:sz="6" w:space="15" w:color="EDEDED"/>
            <w:right w:val="single" w:sz="6" w:space="15" w:color="EDEDED"/>
          </w:divBdr>
        </w:div>
        <w:div w:id="318308779">
          <w:marLeft w:val="0"/>
          <w:marRight w:val="0"/>
          <w:marTop w:val="0"/>
          <w:marBottom w:val="0"/>
          <w:divBdr>
            <w:top w:val="none" w:sz="0" w:space="0" w:color="auto"/>
            <w:left w:val="none" w:sz="0" w:space="0" w:color="auto"/>
            <w:bottom w:val="none" w:sz="0" w:space="0" w:color="auto"/>
            <w:right w:val="none" w:sz="0" w:space="0" w:color="auto"/>
          </w:divBdr>
        </w:div>
        <w:div w:id="318312597">
          <w:marLeft w:val="0"/>
          <w:marRight w:val="0"/>
          <w:marTop w:val="0"/>
          <w:marBottom w:val="0"/>
          <w:divBdr>
            <w:top w:val="none" w:sz="0" w:space="0" w:color="auto"/>
            <w:left w:val="none" w:sz="0" w:space="0" w:color="auto"/>
            <w:bottom w:val="none" w:sz="0" w:space="0" w:color="auto"/>
            <w:right w:val="none" w:sz="0" w:space="0" w:color="auto"/>
          </w:divBdr>
        </w:div>
        <w:div w:id="318315763">
          <w:marLeft w:val="0"/>
          <w:marRight w:val="0"/>
          <w:marTop w:val="0"/>
          <w:marBottom w:val="300"/>
          <w:divBdr>
            <w:top w:val="single" w:sz="6" w:space="15" w:color="EDEDED"/>
            <w:left w:val="single" w:sz="6" w:space="15" w:color="EDEDED"/>
            <w:bottom w:val="single" w:sz="6" w:space="15" w:color="EDEDED"/>
            <w:right w:val="single" w:sz="6" w:space="15" w:color="EDEDED"/>
          </w:divBdr>
        </w:div>
        <w:div w:id="318316933">
          <w:marLeft w:val="0"/>
          <w:marRight w:val="0"/>
          <w:marTop w:val="300"/>
          <w:marBottom w:val="0"/>
          <w:divBdr>
            <w:top w:val="none" w:sz="0" w:space="0" w:color="auto"/>
            <w:left w:val="none" w:sz="0" w:space="0" w:color="auto"/>
            <w:bottom w:val="none" w:sz="0" w:space="0" w:color="auto"/>
            <w:right w:val="none" w:sz="0" w:space="0" w:color="auto"/>
          </w:divBdr>
          <w:divsChild>
            <w:div w:id="17705220">
              <w:marLeft w:val="0"/>
              <w:marRight w:val="0"/>
              <w:marTop w:val="0"/>
              <w:marBottom w:val="0"/>
              <w:divBdr>
                <w:top w:val="none" w:sz="0" w:space="0" w:color="auto"/>
                <w:left w:val="none" w:sz="0" w:space="0" w:color="auto"/>
                <w:bottom w:val="none" w:sz="0" w:space="0" w:color="auto"/>
                <w:right w:val="none" w:sz="0" w:space="0" w:color="auto"/>
              </w:divBdr>
            </w:div>
          </w:divsChild>
        </w:div>
        <w:div w:id="318387486">
          <w:marLeft w:val="0"/>
          <w:marRight w:val="0"/>
          <w:marTop w:val="0"/>
          <w:marBottom w:val="0"/>
          <w:divBdr>
            <w:top w:val="none" w:sz="0" w:space="0" w:color="auto"/>
            <w:left w:val="none" w:sz="0" w:space="0" w:color="auto"/>
            <w:bottom w:val="none" w:sz="0" w:space="0" w:color="auto"/>
            <w:right w:val="none" w:sz="0" w:space="0" w:color="auto"/>
          </w:divBdr>
        </w:div>
        <w:div w:id="318392068">
          <w:marLeft w:val="0"/>
          <w:marRight w:val="0"/>
          <w:marTop w:val="0"/>
          <w:marBottom w:val="0"/>
          <w:divBdr>
            <w:top w:val="none" w:sz="0" w:space="0" w:color="auto"/>
            <w:left w:val="none" w:sz="0" w:space="0" w:color="auto"/>
            <w:bottom w:val="none" w:sz="0" w:space="0" w:color="auto"/>
            <w:right w:val="none" w:sz="0" w:space="0" w:color="auto"/>
          </w:divBdr>
        </w:div>
        <w:div w:id="318457909">
          <w:marLeft w:val="0"/>
          <w:marRight w:val="0"/>
          <w:marTop w:val="0"/>
          <w:marBottom w:val="0"/>
          <w:divBdr>
            <w:top w:val="none" w:sz="0" w:space="0" w:color="auto"/>
            <w:left w:val="none" w:sz="0" w:space="0" w:color="auto"/>
            <w:bottom w:val="none" w:sz="0" w:space="0" w:color="auto"/>
            <w:right w:val="none" w:sz="0" w:space="0" w:color="auto"/>
          </w:divBdr>
        </w:div>
        <w:div w:id="318461486">
          <w:marLeft w:val="0"/>
          <w:marRight w:val="0"/>
          <w:marTop w:val="300"/>
          <w:marBottom w:val="0"/>
          <w:divBdr>
            <w:top w:val="none" w:sz="0" w:space="0" w:color="auto"/>
            <w:left w:val="none" w:sz="0" w:space="0" w:color="auto"/>
            <w:bottom w:val="none" w:sz="0" w:space="0" w:color="auto"/>
            <w:right w:val="none" w:sz="0" w:space="0" w:color="auto"/>
          </w:divBdr>
        </w:div>
        <w:div w:id="318506381">
          <w:marLeft w:val="0"/>
          <w:marRight w:val="0"/>
          <w:marTop w:val="0"/>
          <w:marBottom w:val="0"/>
          <w:divBdr>
            <w:top w:val="none" w:sz="0" w:space="0" w:color="auto"/>
            <w:left w:val="none" w:sz="0" w:space="0" w:color="auto"/>
            <w:bottom w:val="none" w:sz="0" w:space="0" w:color="auto"/>
            <w:right w:val="none" w:sz="0" w:space="0" w:color="auto"/>
          </w:divBdr>
        </w:div>
        <w:div w:id="318534068">
          <w:marLeft w:val="0"/>
          <w:marRight w:val="0"/>
          <w:marTop w:val="0"/>
          <w:marBottom w:val="0"/>
          <w:divBdr>
            <w:top w:val="none" w:sz="0" w:space="0" w:color="auto"/>
            <w:left w:val="none" w:sz="0" w:space="0" w:color="auto"/>
            <w:bottom w:val="none" w:sz="0" w:space="0" w:color="auto"/>
            <w:right w:val="none" w:sz="0" w:space="0" w:color="auto"/>
          </w:divBdr>
        </w:div>
        <w:div w:id="318535731">
          <w:marLeft w:val="0"/>
          <w:marRight w:val="0"/>
          <w:marTop w:val="0"/>
          <w:marBottom w:val="0"/>
          <w:divBdr>
            <w:top w:val="none" w:sz="0" w:space="0" w:color="auto"/>
            <w:left w:val="none" w:sz="0" w:space="0" w:color="auto"/>
            <w:bottom w:val="none" w:sz="0" w:space="0" w:color="auto"/>
            <w:right w:val="none" w:sz="0" w:space="0" w:color="auto"/>
          </w:divBdr>
        </w:div>
        <w:div w:id="318536548">
          <w:marLeft w:val="0"/>
          <w:marRight w:val="0"/>
          <w:marTop w:val="0"/>
          <w:marBottom w:val="0"/>
          <w:divBdr>
            <w:top w:val="none" w:sz="0" w:space="0" w:color="auto"/>
            <w:left w:val="none" w:sz="0" w:space="0" w:color="auto"/>
            <w:bottom w:val="none" w:sz="0" w:space="0" w:color="auto"/>
            <w:right w:val="none" w:sz="0" w:space="0" w:color="auto"/>
          </w:divBdr>
        </w:div>
        <w:div w:id="318578403">
          <w:marLeft w:val="0"/>
          <w:marRight w:val="0"/>
          <w:marTop w:val="300"/>
          <w:marBottom w:val="0"/>
          <w:divBdr>
            <w:top w:val="none" w:sz="0" w:space="0" w:color="auto"/>
            <w:left w:val="none" w:sz="0" w:space="0" w:color="auto"/>
            <w:bottom w:val="none" w:sz="0" w:space="0" w:color="auto"/>
            <w:right w:val="none" w:sz="0" w:space="0" w:color="auto"/>
          </w:divBdr>
        </w:div>
        <w:div w:id="318580183">
          <w:marLeft w:val="0"/>
          <w:marRight w:val="0"/>
          <w:marTop w:val="300"/>
          <w:marBottom w:val="0"/>
          <w:divBdr>
            <w:top w:val="none" w:sz="0" w:space="0" w:color="auto"/>
            <w:left w:val="none" w:sz="0" w:space="0" w:color="auto"/>
            <w:bottom w:val="none" w:sz="0" w:space="0" w:color="auto"/>
            <w:right w:val="none" w:sz="0" w:space="0" w:color="auto"/>
          </w:divBdr>
        </w:div>
        <w:div w:id="318582132">
          <w:marLeft w:val="0"/>
          <w:marRight w:val="0"/>
          <w:marTop w:val="0"/>
          <w:marBottom w:val="0"/>
          <w:divBdr>
            <w:top w:val="none" w:sz="0" w:space="0" w:color="auto"/>
            <w:left w:val="none" w:sz="0" w:space="0" w:color="auto"/>
            <w:bottom w:val="none" w:sz="0" w:space="0" w:color="auto"/>
            <w:right w:val="none" w:sz="0" w:space="0" w:color="auto"/>
          </w:divBdr>
        </w:div>
        <w:div w:id="318582645">
          <w:marLeft w:val="0"/>
          <w:marRight w:val="0"/>
          <w:marTop w:val="300"/>
          <w:marBottom w:val="0"/>
          <w:divBdr>
            <w:top w:val="none" w:sz="0" w:space="0" w:color="auto"/>
            <w:left w:val="none" w:sz="0" w:space="0" w:color="auto"/>
            <w:bottom w:val="none" w:sz="0" w:space="0" w:color="auto"/>
            <w:right w:val="none" w:sz="0" w:space="0" w:color="auto"/>
          </w:divBdr>
        </w:div>
        <w:div w:id="318584550">
          <w:marLeft w:val="0"/>
          <w:marRight w:val="0"/>
          <w:marTop w:val="300"/>
          <w:marBottom w:val="0"/>
          <w:divBdr>
            <w:top w:val="none" w:sz="0" w:space="0" w:color="auto"/>
            <w:left w:val="none" w:sz="0" w:space="0" w:color="auto"/>
            <w:bottom w:val="none" w:sz="0" w:space="0" w:color="auto"/>
            <w:right w:val="none" w:sz="0" w:space="0" w:color="auto"/>
          </w:divBdr>
        </w:div>
        <w:div w:id="318585227">
          <w:marLeft w:val="0"/>
          <w:marRight w:val="0"/>
          <w:marTop w:val="0"/>
          <w:marBottom w:val="0"/>
          <w:divBdr>
            <w:top w:val="none" w:sz="0" w:space="0" w:color="auto"/>
            <w:left w:val="none" w:sz="0" w:space="0" w:color="auto"/>
            <w:bottom w:val="none" w:sz="0" w:space="0" w:color="auto"/>
            <w:right w:val="none" w:sz="0" w:space="0" w:color="auto"/>
          </w:divBdr>
        </w:div>
        <w:div w:id="318652555">
          <w:marLeft w:val="0"/>
          <w:marRight w:val="0"/>
          <w:marTop w:val="0"/>
          <w:marBottom w:val="0"/>
          <w:divBdr>
            <w:top w:val="none" w:sz="0" w:space="0" w:color="auto"/>
            <w:left w:val="none" w:sz="0" w:space="0" w:color="auto"/>
            <w:bottom w:val="none" w:sz="0" w:space="0" w:color="auto"/>
            <w:right w:val="none" w:sz="0" w:space="0" w:color="auto"/>
          </w:divBdr>
        </w:div>
        <w:div w:id="318656039">
          <w:marLeft w:val="0"/>
          <w:marRight w:val="0"/>
          <w:marTop w:val="300"/>
          <w:marBottom w:val="0"/>
          <w:divBdr>
            <w:top w:val="none" w:sz="0" w:space="0" w:color="auto"/>
            <w:left w:val="none" w:sz="0" w:space="0" w:color="auto"/>
            <w:bottom w:val="none" w:sz="0" w:space="0" w:color="auto"/>
            <w:right w:val="none" w:sz="0" w:space="0" w:color="auto"/>
          </w:divBdr>
        </w:div>
        <w:div w:id="318656098">
          <w:marLeft w:val="0"/>
          <w:marRight w:val="0"/>
          <w:marTop w:val="0"/>
          <w:marBottom w:val="0"/>
          <w:divBdr>
            <w:top w:val="none" w:sz="0" w:space="0" w:color="auto"/>
            <w:left w:val="none" w:sz="0" w:space="0" w:color="auto"/>
            <w:bottom w:val="none" w:sz="0" w:space="0" w:color="auto"/>
            <w:right w:val="none" w:sz="0" w:space="0" w:color="auto"/>
          </w:divBdr>
        </w:div>
        <w:div w:id="318657494">
          <w:marLeft w:val="0"/>
          <w:marRight w:val="0"/>
          <w:marTop w:val="300"/>
          <w:marBottom w:val="0"/>
          <w:divBdr>
            <w:top w:val="none" w:sz="0" w:space="0" w:color="auto"/>
            <w:left w:val="none" w:sz="0" w:space="0" w:color="auto"/>
            <w:bottom w:val="none" w:sz="0" w:space="0" w:color="auto"/>
            <w:right w:val="none" w:sz="0" w:space="0" w:color="auto"/>
          </w:divBdr>
          <w:divsChild>
            <w:div w:id="61998181">
              <w:marLeft w:val="0"/>
              <w:marRight w:val="0"/>
              <w:marTop w:val="0"/>
              <w:marBottom w:val="0"/>
              <w:divBdr>
                <w:top w:val="none" w:sz="0" w:space="0" w:color="auto"/>
                <w:left w:val="none" w:sz="0" w:space="0" w:color="auto"/>
                <w:bottom w:val="none" w:sz="0" w:space="0" w:color="auto"/>
                <w:right w:val="none" w:sz="0" w:space="0" w:color="auto"/>
              </w:divBdr>
            </w:div>
          </w:divsChild>
        </w:div>
        <w:div w:id="318659685">
          <w:marLeft w:val="0"/>
          <w:marRight w:val="0"/>
          <w:marTop w:val="0"/>
          <w:marBottom w:val="0"/>
          <w:divBdr>
            <w:top w:val="none" w:sz="0" w:space="0" w:color="auto"/>
            <w:left w:val="none" w:sz="0" w:space="0" w:color="auto"/>
            <w:bottom w:val="none" w:sz="0" w:space="0" w:color="auto"/>
            <w:right w:val="none" w:sz="0" w:space="0" w:color="auto"/>
          </w:divBdr>
        </w:div>
        <w:div w:id="318727613">
          <w:marLeft w:val="0"/>
          <w:marRight w:val="0"/>
          <w:marTop w:val="300"/>
          <w:marBottom w:val="0"/>
          <w:divBdr>
            <w:top w:val="none" w:sz="0" w:space="0" w:color="auto"/>
            <w:left w:val="none" w:sz="0" w:space="0" w:color="auto"/>
            <w:bottom w:val="none" w:sz="0" w:space="0" w:color="auto"/>
            <w:right w:val="none" w:sz="0" w:space="0" w:color="auto"/>
          </w:divBdr>
        </w:div>
        <w:div w:id="318728224">
          <w:marLeft w:val="0"/>
          <w:marRight w:val="0"/>
          <w:marTop w:val="0"/>
          <w:marBottom w:val="0"/>
          <w:divBdr>
            <w:top w:val="none" w:sz="0" w:space="0" w:color="auto"/>
            <w:left w:val="none" w:sz="0" w:space="0" w:color="auto"/>
            <w:bottom w:val="none" w:sz="0" w:space="0" w:color="auto"/>
            <w:right w:val="none" w:sz="0" w:space="0" w:color="auto"/>
          </w:divBdr>
        </w:div>
        <w:div w:id="318729480">
          <w:marLeft w:val="0"/>
          <w:marRight w:val="0"/>
          <w:marTop w:val="300"/>
          <w:marBottom w:val="0"/>
          <w:divBdr>
            <w:top w:val="none" w:sz="0" w:space="0" w:color="auto"/>
            <w:left w:val="none" w:sz="0" w:space="0" w:color="auto"/>
            <w:bottom w:val="none" w:sz="0" w:space="0" w:color="auto"/>
            <w:right w:val="none" w:sz="0" w:space="0" w:color="auto"/>
          </w:divBdr>
        </w:div>
        <w:div w:id="318731346">
          <w:marLeft w:val="0"/>
          <w:marRight w:val="0"/>
          <w:marTop w:val="0"/>
          <w:marBottom w:val="0"/>
          <w:divBdr>
            <w:top w:val="none" w:sz="0" w:space="0" w:color="auto"/>
            <w:left w:val="none" w:sz="0" w:space="0" w:color="auto"/>
            <w:bottom w:val="none" w:sz="0" w:space="0" w:color="auto"/>
            <w:right w:val="none" w:sz="0" w:space="0" w:color="auto"/>
          </w:divBdr>
        </w:div>
        <w:div w:id="318731517">
          <w:marLeft w:val="0"/>
          <w:marRight w:val="0"/>
          <w:marTop w:val="0"/>
          <w:marBottom w:val="300"/>
          <w:divBdr>
            <w:top w:val="single" w:sz="6" w:space="15" w:color="EDEDED"/>
            <w:left w:val="single" w:sz="6" w:space="15" w:color="EDEDED"/>
            <w:bottom w:val="single" w:sz="6" w:space="15" w:color="EDEDED"/>
            <w:right w:val="single" w:sz="6" w:space="15" w:color="EDEDED"/>
          </w:divBdr>
        </w:div>
        <w:div w:id="318732168">
          <w:marLeft w:val="0"/>
          <w:marRight w:val="0"/>
          <w:marTop w:val="300"/>
          <w:marBottom w:val="0"/>
          <w:divBdr>
            <w:top w:val="none" w:sz="0" w:space="0" w:color="auto"/>
            <w:left w:val="none" w:sz="0" w:space="0" w:color="auto"/>
            <w:bottom w:val="none" w:sz="0" w:space="0" w:color="auto"/>
            <w:right w:val="none" w:sz="0" w:space="0" w:color="auto"/>
          </w:divBdr>
        </w:div>
        <w:div w:id="318732859">
          <w:marLeft w:val="0"/>
          <w:marRight w:val="0"/>
          <w:marTop w:val="0"/>
          <w:marBottom w:val="0"/>
          <w:divBdr>
            <w:top w:val="none" w:sz="0" w:space="0" w:color="auto"/>
            <w:left w:val="none" w:sz="0" w:space="0" w:color="auto"/>
            <w:bottom w:val="none" w:sz="0" w:space="0" w:color="auto"/>
            <w:right w:val="none" w:sz="0" w:space="0" w:color="auto"/>
          </w:divBdr>
        </w:div>
        <w:div w:id="318733690">
          <w:marLeft w:val="0"/>
          <w:marRight w:val="0"/>
          <w:marTop w:val="0"/>
          <w:marBottom w:val="0"/>
          <w:divBdr>
            <w:top w:val="none" w:sz="0" w:space="0" w:color="auto"/>
            <w:left w:val="none" w:sz="0" w:space="0" w:color="auto"/>
            <w:bottom w:val="none" w:sz="0" w:space="0" w:color="auto"/>
            <w:right w:val="none" w:sz="0" w:space="0" w:color="auto"/>
          </w:divBdr>
        </w:div>
        <w:div w:id="318772700">
          <w:marLeft w:val="0"/>
          <w:marRight w:val="0"/>
          <w:marTop w:val="0"/>
          <w:marBottom w:val="0"/>
          <w:divBdr>
            <w:top w:val="none" w:sz="0" w:space="0" w:color="auto"/>
            <w:left w:val="none" w:sz="0" w:space="0" w:color="auto"/>
            <w:bottom w:val="none" w:sz="0" w:space="0" w:color="auto"/>
            <w:right w:val="none" w:sz="0" w:space="0" w:color="auto"/>
          </w:divBdr>
        </w:div>
        <w:div w:id="318772805">
          <w:marLeft w:val="0"/>
          <w:marRight w:val="0"/>
          <w:marTop w:val="0"/>
          <w:marBottom w:val="0"/>
          <w:divBdr>
            <w:top w:val="none" w:sz="0" w:space="0" w:color="auto"/>
            <w:left w:val="none" w:sz="0" w:space="0" w:color="auto"/>
            <w:bottom w:val="none" w:sz="0" w:space="0" w:color="auto"/>
            <w:right w:val="none" w:sz="0" w:space="0" w:color="auto"/>
          </w:divBdr>
          <w:divsChild>
            <w:div w:id="56975574">
              <w:marLeft w:val="0"/>
              <w:marRight w:val="0"/>
              <w:marTop w:val="0"/>
              <w:marBottom w:val="0"/>
              <w:divBdr>
                <w:top w:val="none" w:sz="0" w:space="0" w:color="auto"/>
                <w:left w:val="none" w:sz="0" w:space="0" w:color="auto"/>
                <w:bottom w:val="none" w:sz="0" w:space="0" w:color="auto"/>
                <w:right w:val="none" w:sz="0" w:space="0" w:color="auto"/>
              </w:divBdr>
            </w:div>
          </w:divsChild>
        </w:div>
        <w:div w:id="318774235">
          <w:marLeft w:val="0"/>
          <w:marRight w:val="0"/>
          <w:marTop w:val="0"/>
          <w:marBottom w:val="0"/>
          <w:divBdr>
            <w:top w:val="none" w:sz="0" w:space="0" w:color="auto"/>
            <w:left w:val="none" w:sz="0" w:space="0" w:color="auto"/>
            <w:bottom w:val="none" w:sz="0" w:space="0" w:color="auto"/>
            <w:right w:val="none" w:sz="0" w:space="0" w:color="auto"/>
          </w:divBdr>
        </w:div>
        <w:div w:id="318778521">
          <w:marLeft w:val="0"/>
          <w:marRight w:val="0"/>
          <w:marTop w:val="0"/>
          <w:marBottom w:val="0"/>
          <w:divBdr>
            <w:top w:val="none" w:sz="0" w:space="0" w:color="auto"/>
            <w:left w:val="none" w:sz="0" w:space="0" w:color="auto"/>
            <w:bottom w:val="none" w:sz="0" w:space="0" w:color="auto"/>
            <w:right w:val="none" w:sz="0" w:space="0" w:color="auto"/>
          </w:divBdr>
        </w:div>
        <w:div w:id="318848751">
          <w:marLeft w:val="0"/>
          <w:marRight w:val="0"/>
          <w:marTop w:val="0"/>
          <w:marBottom w:val="0"/>
          <w:divBdr>
            <w:top w:val="none" w:sz="0" w:space="0" w:color="auto"/>
            <w:left w:val="none" w:sz="0" w:space="0" w:color="auto"/>
            <w:bottom w:val="none" w:sz="0" w:space="0" w:color="auto"/>
            <w:right w:val="none" w:sz="0" w:space="0" w:color="auto"/>
          </w:divBdr>
        </w:div>
        <w:div w:id="318849727">
          <w:marLeft w:val="0"/>
          <w:marRight w:val="0"/>
          <w:marTop w:val="0"/>
          <w:marBottom w:val="0"/>
          <w:divBdr>
            <w:top w:val="none" w:sz="0" w:space="0" w:color="auto"/>
            <w:left w:val="none" w:sz="0" w:space="0" w:color="auto"/>
            <w:bottom w:val="none" w:sz="0" w:space="0" w:color="auto"/>
            <w:right w:val="none" w:sz="0" w:space="0" w:color="auto"/>
          </w:divBdr>
        </w:div>
        <w:div w:id="318850029">
          <w:marLeft w:val="0"/>
          <w:marRight w:val="0"/>
          <w:marTop w:val="0"/>
          <w:marBottom w:val="0"/>
          <w:divBdr>
            <w:top w:val="none" w:sz="0" w:space="0" w:color="auto"/>
            <w:left w:val="none" w:sz="0" w:space="0" w:color="auto"/>
            <w:bottom w:val="none" w:sz="0" w:space="0" w:color="auto"/>
            <w:right w:val="none" w:sz="0" w:space="0" w:color="auto"/>
          </w:divBdr>
        </w:div>
        <w:div w:id="318852337">
          <w:marLeft w:val="0"/>
          <w:marRight w:val="0"/>
          <w:marTop w:val="300"/>
          <w:marBottom w:val="0"/>
          <w:divBdr>
            <w:top w:val="none" w:sz="0" w:space="0" w:color="auto"/>
            <w:left w:val="none" w:sz="0" w:space="0" w:color="auto"/>
            <w:bottom w:val="none" w:sz="0" w:space="0" w:color="auto"/>
            <w:right w:val="none" w:sz="0" w:space="0" w:color="auto"/>
          </w:divBdr>
        </w:div>
        <w:div w:id="318853391">
          <w:marLeft w:val="0"/>
          <w:marRight w:val="0"/>
          <w:marTop w:val="0"/>
          <w:marBottom w:val="0"/>
          <w:divBdr>
            <w:top w:val="none" w:sz="0" w:space="0" w:color="auto"/>
            <w:left w:val="none" w:sz="0" w:space="0" w:color="auto"/>
            <w:bottom w:val="none" w:sz="0" w:space="0" w:color="auto"/>
            <w:right w:val="none" w:sz="0" w:space="0" w:color="auto"/>
          </w:divBdr>
        </w:div>
        <w:div w:id="318919851">
          <w:marLeft w:val="0"/>
          <w:marRight w:val="0"/>
          <w:marTop w:val="0"/>
          <w:marBottom w:val="0"/>
          <w:divBdr>
            <w:top w:val="none" w:sz="0" w:space="0" w:color="auto"/>
            <w:left w:val="none" w:sz="0" w:space="0" w:color="auto"/>
            <w:bottom w:val="none" w:sz="0" w:space="0" w:color="auto"/>
            <w:right w:val="none" w:sz="0" w:space="0" w:color="auto"/>
          </w:divBdr>
        </w:div>
        <w:div w:id="318924949">
          <w:marLeft w:val="0"/>
          <w:marRight w:val="0"/>
          <w:marTop w:val="0"/>
          <w:marBottom w:val="0"/>
          <w:divBdr>
            <w:top w:val="none" w:sz="0" w:space="0" w:color="auto"/>
            <w:left w:val="none" w:sz="0" w:space="0" w:color="auto"/>
            <w:bottom w:val="none" w:sz="0" w:space="0" w:color="auto"/>
            <w:right w:val="none" w:sz="0" w:space="0" w:color="auto"/>
          </w:divBdr>
          <w:divsChild>
            <w:div w:id="23603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8925684">
          <w:marLeft w:val="0"/>
          <w:marRight w:val="0"/>
          <w:marTop w:val="300"/>
          <w:marBottom w:val="0"/>
          <w:divBdr>
            <w:top w:val="none" w:sz="0" w:space="0" w:color="auto"/>
            <w:left w:val="none" w:sz="0" w:space="0" w:color="auto"/>
            <w:bottom w:val="none" w:sz="0" w:space="0" w:color="auto"/>
            <w:right w:val="none" w:sz="0" w:space="0" w:color="auto"/>
          </w:divBdr>
          <w:divsChild>
            <w:div w:id="328874686">
              <w:marLeft w:val="0"/>
              <w:marRight w:val="0"/>
              <w:marTop w:val="0"/>
              <w:marBottom w:val="0"/>
              <w:divBdr>
                <w:top w:val="none" w:sz="0" w:space="0" w:color="auto"/>
                <w:left w:val="none" w:sz="0" w:space="0" w:color="auto"/>
                <w:bottom w:val="none" w:sz="0" w:space="0" w:color="auto"/>
                <w:right w:val="none" w:sz="0" w:space="0" w:color="auto"/>
              </w:divBdr>
            </w:div>
          </w:divsChild>
        </w:div>
        <w:div w:id="318927785">
          <w:marLeft w:val="0"/>
          <w:marRight w:val="0"/>
          <w:marTop w:val="0"/>
          <w:marBottom w:val="0"/>
          <w:divBdr>
            <w:top w:val="none" w:sz="0" w:space="0" w:color="auto"/>
            <w:left w:val="none" w:sz="0" w:space="0" w:color="auto"/>
            <w:bottom w:val="none" w:sz="0" w:space="0" w:color="auto"/>
            <w:right w:val="none" w:sz="0" w:space="0" w:color="auto"/>
          </w:divBdr>
        </w:div>
        <w:div w:id="318964884">
          <w:marLeft w:val="0"/>
          <w:marRight w:val="0"/>
          <w:marTop w:val="0"/>
          <w:marBottom w:val="0"/>
          <w:divBdr>
            <w:top w:val="none" w:sz="0" w:space="0" w:color="auto"/>
            <w:left w:val="none" w:sz="0" w:space="0" w:color="auto"/>
            <w:bottom w:val="none" w:sz="0" w:space="0" w:color="auto"/>
            <w:right w:val="none" w:sz="0" w:space="0" w:color="auto"/>
          </w:divBdr>
        </w:div>
        <w:div w:id="318966080">
          <w:marLeft w:val="0"/>
          <w:marRight w:val="0"/>
          <w:marTop w:val="300"/>
          <w:marBottom w:val="0"/>
          <w:divBdr>
            <w:top w:val="none" w:sz="0" w:space="0" w:color="auto"/>
            <w:left w:val="none" w:sz="0" w:space="0" w:color="auto"/>
            <w:bottom w:val="none" w:sz="0" w:space="0" w:color="auto"/>
            <w:right w:val="none" w:sz="0" w:space="0" w:color="auto"/>
          </w:divBdr>
        </w:div>
        <w:div w:id="318966282">
          <w:marLeft w:val="0"/>
          <w:marRight w:val="0"/>
          <w:marTop w:val="0"/>
          <w:marBottom w:val="0"/>
          <w:divBdr>
            <w:top w:val="none" w:sz="0" w:space="0" w:color="auto"/>
            <w:left w:val="none" w:sz="0" w:space="0" w:color="auto"/>
            <w:bottom w:val="none" w:sz="0" w:space="0" w:color="auto"/>
            <w:right w:val="none" w:sz="0" w:space="0" w:color="auto"/>
          </w:divBdr>
        </w:div>
        <w:div w:id="318967028">
          <w:marLeft w:val="0"/>
          <w:marRight w:val="0"/>
          <w:marTop w:val="0"/>
          <w:marBottom w:val="300"/>
          <w:divBdr>
            <w:top w:val="single" w:sz="6" w:space="15" w:color="EDEDED"/>
            <w:left w:val="single" w:sz="6" w:space="15" w:color="EDEDED"/>
            <w:bottom w:val="single" w:sz="6" w:space="15" w:color="EDEDED"/>
            <w:right w:val="single" w:sz="6" w:space="15" w:color="EDEDED"/>
          </w:divBdr>
        </w:div>
        <w:div w:id="318969177">
          <w:marLeft w:val="0"/>
          <w:marRight w:val="0"/>
          <w:marTop w:val="0"/>
          <w:marBottom w:val="0"/>
          <w:divBdr>
            <w:top w:val="none" w:sz="0" w:space="0" w:color="auto"/>
            <w:left w:val="none" w:sz="0" w:space="0" w:color="auto"/>
            <w:bottom w:val="none" w:sz="0" w:space="0" w:color="auto"/>
            <w:right w:val="none" w:sz="0" w:space="0" w:color="auto"/>
          </w:divBdr>
        </w:div>
        <w:div w:id="318971489">
          <w:marLeft w:val="0"/>
          <w:marRight w:val="0"/>
          <w:marTop w:val="0"/>
          <w:marBottom w:val="0"/>
          <w:divBdr>
            <w:top w:val="none" w:sz="0" w:space="0" w:color="auto"/>
            <w:left w:val="none" w:sz="0" w:space="0" w:color="auto"/>
            <w:bottom w:val="none" w:sz="0" w:space="0" w:color="auto"/>
            <w:right w:val="none" w:sz="0" w:space="0" w:color="auto"/>
          </w:divBdr>
        </w:div>
        <w:div w:id="318972100">
          <w:marLeft w:val="0"/>
          <w:marRight w:val="0"/>
          <w:marTop w:val="0"/>
          <w:marBottom w:val="0"/>
          <w:divBdr>
            <w:top w:val="none" w:sz="0" w:space="0" w:color="auto"/>
            <w:left w:val="none" w:sz="0" w:space="0" w:color="auto"/>
            <w:bottom w:val="none" w:sz="0" w:space="0" w:color="auto"/>
            <w:right w:val="none" w:sz="0" w:space="0" w:color="auto"/>
          </w:divBdr>
        </w:div>
        <w:div w:id="318995928">
          <w:marLeft w:val="0"/>
          <w:marRight w:val="0"/>
          <w:marTop w:val="0"/>
          <w:marBottom w:val="0"/>
          <w:divBdr>
            <w:top w:val="none" w:sz="0" w:space="0" w:color="auto"/>
            <w:left w:val="none" w:sz="0" w:space="0" w:color="auto"/>
            <w:bottom w:val="none" w:sz="0" w:space="0" w:color="auto"/>
            <w:right w:val="none" w:sz="0" w:space="0" w:color="auto"/>
          </w:divBdr>
        </w:div>
        <w:div w:id="319041955">
          <w:marLeft w:val="0"/>
          <w:marRight w:val="0"/>
          <w:marTop w:val="0"/>
          <w:marBottom w:val="0"/>
          <w:divBdr>
            <w:top w:val="none" w:sz="0" w:space="0" w:color="auto"/>
            <w:left w:val="none" w:sz="0" w:space="0" w:color="auto"/>
            <w:bottom w:val="none" w:sz="0" w:space="0" w:color="auto"/>
            <w:right w:val="none" w:sz="0" w:space="0" w:color="auto"/>
          </w:divBdr>
        </w:div>
        <w:div w:id="319043633">
          <w:marLeft w:val="0"/>
          <w:marRight w:val="0"/>
          <w:marTop w:val="0"/>
          <w:marBottom w:val="300"/>
          <w:divBdr>
            <w:top w:val="single" w:sz="6" w:space="15" w:color="EDEDED"/>
            <w:left w:val="single" w:sz="6" w:space="15" w:color="EDEDED"/>
            <w:bottom w:val="single" w:sz="6" w:space="15" w:color="EDEDED"/>
            <w:right w:val="single" w:sz="6" w:space="15" w:color="EDEDED"/>
          </w:divBdr>
        </w:div>
        <w:div w:id="319047090">
          <w:marLeft w:val="0"/>
          <w:marRight w:val="0"/>
          <w:marTop w:val="0"/>
          <w:marBottom w:val="0"/>
          <w:divBdr>
            <w:top w:val="none" w:sz="0" w:space="0" w:color="auto"/>
            <w:left w:val="none" w:sz="0" w:space="0" w:color="auto"/>
            <w:bottom w:val="none" w:sz="0" w:space="0" w:color="auto"/>
            <w:right w:val="none" w:sz="0" w:space="0" w:color="auto"/>
          </w:divBdr>
        </w:div>
        <w:div w:id="319114366">
          <w:marLeft w:val="0"/>
          <w:marRight w:val="0"/>
          <w:marTop w:val="0"/>
          <w:marBottom w:val="0"/>
          <w:divBdr>
            <w:top w:val="none" w:sz="0" w:space="0" w:color="auto"/>
            <w:left w:val="none" w:sz="0" w:space="0" w:color="auto"/>
            <w:bottom w:val="none" w:sz="0" w:space="0" w:color="auto"/>
            <w:right w:val="none" w:sz="0" w:space="0" w:color="auto"/>
          </w:divBdr>
        </w:div>
        <w:div w:id="319121435">
          <w:marLeft w:val="0"/>
          <w:marRight w:val="0"/>
          <w:marTop w:val="0"/>
          <w:marBottom w:val="0"/>
          <w:divBdr>
            <w:top w:val="none" w:sz="0" w:space="0" w:color="auto"/>
            <w:left w:val="none" w:sz="0" w:space="0" w:color="auto"/>
            <w:bottom w:val="none" w:sz="0" w:space="0" w:color="auto"/>
            <w:right w:val="none" w:sz="0" w:space="0" w:color="auto"/>
          </w:divBdr>
        </w:div>
        <w:div w:id="319164317">
          <w:marLeft w:val="0"/>
          <w:marRight w:val="0"/>
          <w:marTop w:val="0"/>
          <w:marBottom w:val="0"/>
          <w:divBdr>
            <w:top w:val="none" w:sz="0" w:space="0" w:color="auto"/>
            <w:left w:val="none" w:sz="0" w:space="0" w:color="auto"/>
            <w:bottom w:val="none" w:sz="0" w:space="0" w:color="auto"/>
            <w:right w:val="none" w:sz="0" w:space="0" w:color="auto"/>
          </w:divBdr>
        </w:div>
        <w:div w:id="319192066">
          <w:marLeft w:val="0"/>
          <w:marRight w:val="0"/>
          <w:marTop w:val="0"/>
          <w:marBottom w:val="0"/>
          <w:divBdr>
            <w:top w:val="none" w:sz="0" w:space="0" w:color="auto"/>
            <w:left w:val="none" w:sz="0" w:space="0" w:color="auto"/>
            <w:bottom w:val="none" w:sz="0" w:space="0" w:color="auto"/>
            <w:right w:val="none" w:sz="0" w:space="0" w:color="auto"/>
          </w:divBdr>
        </w:div>
        <w:div w:id="319234573">
          <w:marLeft w:val="0"/>
          <w:marRight w:val="0"/>
          <w:marTop w:val="0"/>
          <w:marBottom w:val="0"/>
          <w:divBdr>
            <w:top w:val="none" w:sz="0" w:space="0" w:color="auto"/>
            <w:left w:val="none" w:sz="0" w:space="0" w:color="auto"/>
            <w:bottom w:val="none" w:sz="0" w:space="0" w:color="auto"/>
            <w:right w:val="none" w:sz="0" w:space="0" w:color="auto"/>
          </w:divBdr>
        </w:div>
        <w:div w:id="319235513">
          <w:marLeft w:val="0"/>
          <w:marRight w:val="0"/>
          <w:marTop w:val="0"/>
          <w:marBottom w:val="0"/>
          <w:divBdr>
            <w:top w:val="none" w:sz="0" w:space="0" w:color="auto"/>
            <w:left w:val="none" w:sz="0" w:space="0" w:color="auto"/>
            <w:bottom w:val="none" w:sz="0" w:space="0" w:color="auto"/>
            <w:right w:val="none" w:sz="0" w:space="0" w:color="auto"/>
          </w:divBdr>
        </w:div>
        <w:div w:id="319236188">
          <w:marLeft w:val="0"/>
          <w:marRight w:val="0"/>
          <w:marTop w:val="0"/>
          <w:marBottom w:val="0"/>
          <w:divBdr>
            <w:top w:val="none" w:sz="0" w:space="0" w:color="auto"/>
            <w:left w:val="none" w:sz="0" w:space="0" w:color="auto"/>
            <w:bottom w:val="none" w:sz="0" w:space="0" w:color="auto"/>
            <w:right w:val="none" w:sz="0" w:space="0" w:color="auto"/>
          </w:divBdr>
        </w:div>
        <w:div w:id="319237033">
          <w:marLeft w:val="0"/>
          <w:marRight w:val="0"/>
          <w:marTop w:val="0"/>
          <w:marBottom w:val="0"/>
          <w:divBdr>
            <w:top w:val="none" w:sz="0" w:space="0" w:color="auto"/>
            <w:left w:val="none" w:sz="0" w:space="0" w:color="auto"/>
            <w:bottom w:val="none" w:sz="0" w:space="0" w:color="auto"/>
            <w:right w:val="none" w:sz="0" w:space="0" w:color="auto"/>
          </w:divBdr>
        </w:div>
        <w:div w:id="319238477">
          <w:marLeft w:val="0"/>
          <w:marRight w:val="0"/>
          <w:marTop w:val="0"/>
          <w:marBottom w:val="0"/>
          <w:divBdr>
            <w:top w:val="none" w:sz="0" w:space="0" w:color="auto"/>
            <w:left w:val="none" w:sz="0" w:space="0" w:color="auto"/>
            <w:bottom w:val="none" w:sz="0" w:space="0" w:color="auto"/>
            <w:right w:val="none" w:sz="0" w:space="0" w:color="auto"/>
          </w:divBdr>
        </w:div>
        <w:div w:id="319311702">
          <w:marLeft w:val="0"/>
          <w:marRight w:val="0"/>
          <w:marTop w:val="0"/>
          <w:marBottom w:val="0"/>
          <w:divBdr>
            <w:top w:val="none" w:sz="0" w:space="0" w:color="auto"/>
            <w:left w:val="none" w:sz="0" w:space="0" w:color="auto"/>
            <w:bottom w:val="none" w:sz="0" w:space="0" w:color="auto"/>
            <w:right w:val="none" w:sz="0" w:space="0" w:color="auto"/>
          </w:divBdr>
        </w:div>
        <w:div w:id="319312512">
          <w:marLeft w:val="0"/>
          <w:marRight w:val="0"/>
          <w:marTop w:val="0"/>
          <w:marBottom w:val="0"/>
          <w:divBdr>
            <w:top w:val="none" w:sz="0" w:space="0" w:color="auto"/>
            <w:left w:val="none" w:sz="0" w:space="0" w:color="auto"/>
            <w:bottom w:val="none" w:sz="0" w:space="0" w:color="auto"/>
            <w:right w:val="none" w:sz="0" w:space="0" w:color="auto"/>
          </w:divBdr>
        </w:div>
        <w:div w:id="319313750">
          <w:marLeft w:val="0"/>
          <w:marRight w:val="0"/>
          <w:marTop w:val="300"/>
          <w:marBottom w:val="0"/>
          <w:divBdr>
            <w:top w:val="none" w:sz="0" w:space="0" w:color="auto"/>
            <w:left w:val="none" w:sz="0" w:space="0" w:color="auto"/>
            <w:bottom w:val="none" w:sz="0" w:space="0" w:color="auto"/>
            <w:right w:val="none" w:sz="0" w:space="0" w:color="auto"/>
          </w:divBdr>
        </w:div>
        <w:div w:id="319357129">
          <w:marLeft w:val="0"/>
          <w:marRight w:val="0"/>
          <w:marTop w:val="0"/>
          <w:marBottom w:val="0"/>
          <w:divBdr>
            <w:top w:val="none" w:sz="0" w:space="0" w:color="auto"/>
            <w:left w:val="none" w:sz="0" w:space="0" w:color="auto"/>
            <w:bottom w:val="none" w:sz="0" w:space="0" w:color="auto"/>
            <w:right w:val="none" w:sz="0" w:space="0" w:color="auto"/>
          </w:divBdr>
        </w:div>
        <w:div w:id="319358043">
          <w:marLeft w:val="0"/>
          <w:marRight w:val="0"/>
          <w:marTop w:val="0"/>
          <w:marBottom w:val="0"/>
          <w:divBdr>
            <w:top w:val="none" w:sz="0" w:space="0" w:color="auto"/>
            <w:left w:val="none" w:sz="0" w:space="0" w:color="auto"/>
            <w:bottom w:val="none" w:sz="0" w:space="0" w:color="auto"/>
            <w:right w:val="none" w:sz="0" w:space="0" w:color="auto"/>
          </w:divBdr>
        </w:div>
        <w:div w:id="319385615">
          <w:marLeft w:val="0"/>
          <w:marRight w:val="0"/>
          <w:marTop w:val="0"/>
          <w:marBottom w:val="0"/>
          <w:divBdr>
            <w:top w:val="none" w:sz="0" w:space="0" w:color="auto"/>
            <w:left w:val="none" w:sz="0" w:space="0" w:color="auto"/>
            <w:bottom w:val="none" w:sz="0" w:space="0" w:color="auto"/>
            <w:right w:val="none" w:sz="0" w:space="0" w:color="auto"/>
          </w:divBdr>
        </w:div>
        <w:div w:id="319386384">
          <w:marLeft w:val="0"/>
          <w:marRight w:val="0"/>
          <w:marTop w:val="0"/>
          <w:marBottom w:val="300"/>
          <w:divBdr>
            <w:top w:val="single" w:sz="6" w:space="15" w:color="EDEDED"/>
            <w:left w:val="single" w:sz="6" w:space="15" w:color="EDEDED"/>
            <w:bottom w:val="single" w:sz="6" w:space="15" w:color="EDEDED"/>
            <w:right w:val="single" w:sz="6" w:space="15" w:color="EDEDED"/>
          </w:divBdr>
        </w:div>
        <w:div w:id="319424930">
          <w:marLeft w:val="0"/>
          <w:marRight w:val="0"/>
          <w:marTop w:val="0"/>
          <w:marBottom w:val="0"/>
          <w:divBdr>
            <w:top w:val="none" w:sz="0" w:space="0" w:color="auto"/>
            <w:left w:val="none" w:sz="0" w:space="0" w:color="auto"/>
            <w:bottom w:val="none" w:sz="0" w:space="0" w:color="auto"/>
            <w:right w:val="none" w:sz="0" w:space="0" w:color="auto"/>
          </w:divBdr>
        </w:div>
        <w:div w:id="319425324">
          <w:marLeft w:val="0"/>
          <w:marRight w:val="0"/>
          <w:marTop w:val="300"/>
          <w:marBottom w:val="0"/>
          <w:divBdr>
            <w:top w:val="none" w:sz="0" w:space="0" w:color="auto"/>
            <w:left w:val="none" w:sz="0" w:space="0" w:color="auto"/>
            <w:bottom w:val="none" w:sz="0" w:space="0" w:color="auto"/>
            <w:right w:val="none" w:sz="0" w:space="0" w:color="auto"/>
          </w:divBdr>
          <w:divsChild>
            <w:div w:id="285889996">
              <w:marLeft w:val="0"/>
              <w:marRight w:val="0"/>
              <w:marTop w:val="0"/>
              <w:marBottom w:val="0"/>
              <w:divBdr>
                <w:top w:val="none" w:sz="0" w:space="0" w:color="auto"/>
                <w:left w:val="none" w:sz="0" w:space="0" w:color="auto"/>
                <w:bottom w:val="none" w:sz="0" w:space="0" w:color="auto"/>
                <w:right w:val="none" w:sz="0" w:space="0" w:color="auto"/>
              </w:divBdr>
              <w:divsChild>
                <w:div w:id="286477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9429487">
          <w:marLeft w:val="0"/>
          <w:marRight w:val="0"/>
          <w:marTop w:val="0"/>
          <w:marBottom w:val="0"/>
          <w:divBdr>
            <w:top w:val="none" w:sz="0" w:space="0" w:color="auto"/>
            <w:left w:val="none" w:sz="0" w:space="0" w:color="auto"/>
            <w:bottom w:val="none" w:sz="0" w:space="0" w:color="auto"/>
            <w:right w:val="none" w:sz="0" w:space="0" w:color="auto"/>
          </w:divBdr>
        </w:div>
        <w:div w:id="319431709">
          <w:marLeft w:val="0"/>
          <w:marRight w:val="0"/>
          <w:marTop w:val="0"/>
          <w:marBottom w:val="0"/>
          <w:divBdr>
            <w:top w:val="none" w:sz="0" w:space="0" w:color="auto"/>
            <w:left w:val="none" w:sz="0" w:space="0" w:color="auto"/>
            <w:bottom w:val="none" w:sz="0" w:space="0" w:color="auto"/>
            <w:right w:val="none" w:sz="0" w:space="0" w:color="auto"/>
          </w:divBdr>
        </w:div>
        <w:div w:id="319432906">
          <w:marLeft w:val="0"/>
          <w:marRight w:val="0"/>
          <w:marTop w:val="0"/>
          <w:marBottom w:val="0"/>
          <w:divBdr>
            <w:top w:val="none" w:sz="0" w:space="0" w:color="auto"/>
            <w:left w:val="none" w:sz="0" w:space="0" w:color="auto"/>
            <w:bottom w:val="none" w:sz="0" w:space="0" w:color="auto"/>
            <w:right w:val="none" w:sz="0" w:space="0" w:color="auto"/>
          </w:divBdr>
        </w:div>
        <w:div w:id="319433705">
          <w:marLeft w:val="0"/>
          <w:marRight w:val="0"/>
          <w:marTop w:val="0"/>
          <w:marBottom w:val="0"/>
          <w:divBdr>
            <w:top w:val="none" w:sz="0" w:space="0" w:color="auto"/>
            <w:left w:val="none" w:sz="0" w:space="0" w:color="auto"/>
            <w:bottom w:val="none" w:sz="0" w:space="0" w:color="auto"/>
            <w:right w:val="none" w:sz="0" w:space="0" w:color="auto"/>
          </w:divBdr>
          <w:divsChild>
            <w:div w:id="308947451">
              <w:marLeft w:val="0"/>
              <w:marRight w:val="0"/>
              <w:marTop w:val="0"/>
              <w:marBottom w:val="0"/>
              <w:divBdr>
                <w:top w:val="none" w:sz="0" w:space="0" w:color="auto"/>
                <w:left w:val="none" w:sz="0" w:space="0" w:color="auto"/>
                <w:bottom w:val="none" w:sz="0" w:space="0" w:color="auto"/>
                <w:right w:val="none" w:sz="0" w:space="0" w:color="auto"/>
              </w:divBdr>
            </w:div>
          </w:divsChild>
        </w:div>
        <w:div w:id="319434151">
          <w:marLeft w:val="0"/>
          <w:marRight w:val="0"/>
          <w:marTop w:val="0"/>
          <w:marBottom w:val="300"/>
          <w:divBdr>
            <w:top w:val="single" w:sz="6" w:space="15" w:color="EDEDED"/>
            <w:left w:val="single" w:sz="6" w:space="15" w:color="EDEDED"/>
            <w:bottom w:val="single" w:sz="6" w:space="15" w:color="EDEDED"/>
            <w:right w:val="single" w:sz="6" w:space="15" w:color="EDEDED"/>
          </w:divBdr>
        </w:div>
        <w:div w:id="319501333">
          <w:marLeft w:val="0"/>
          <w:marRight w:val="0"/>
          <w:marTop w:val="0"/>
          <w:marBottom w:val="0"/>
          <w:divBdr>
            <w:top w:val="none" w:sz="0" w:space="0" w:color="auto"/>
            <w:left w:val="none" w:sz="0" w:space="0" w:color="auto"/>
            <w:bottom w:val="none" w:sz="0" w:space="0" w:color="auto"/>
            <w:right w:val="none" w:sz="0" w:space="0" w:color="auto"/>
          </w:divBdr>
        </w:div>
        <w:div w:id="319503052">
          <w:marLeft w:val="0"/>
          <w:marRight w:val="0"/>
          <w:marTop w:val="300"/>
          <w:marBottom w:val="0"/>
          <w:divBdr>
            <w:top w:val="none" w:sz="0" w:space="0" w:color="auto"/>
            <w:left w:val="none" w:sz="0" w:space="0" w:color="auto"/>
            <w:bottom w:val="none" w:sz="0" w:space="0" w:color="auto"/>
            <w:right w:val="none" w:sz="0" w:space="0" w:color="auto"/>
          </w:divBdr>
          <w:divsChild>
            <w:div w:id="281620424">
              <w:marLeft w:val="0"/>
              <w:marRight w:val="0"/>
              <w:marTop w:val="0"/>
              <w:marBottom w:val="0"/>
              <w:divBdr>
                <w:top w:val="none" w:sz="0" w:space="0" w:color="auto"/>
                <w:left w:val="none" w:sz="0" w:space="0" w:color="auto"/>
                <w:bottom w:val="none" w:sz="0" w:space="0" w:color="auto"/>
                <w:right w:val="none" w:sz="0" w:space="0" w:color="auto"/>
              </w:divBdr>
            </w:div>
          </w:divsChild>
        </w:div>
        <w:div w:id="319504128">
          <w:marLeft w:val="0"/>
          <w:marRight w:val="0"/>
          <w:marTop w:val="300"/>
          <w:marBottom w:val="0"/>
          <w:divBdr>
            <w:top w:val="none" w:sz="0" w:space="0" w:color="auto"/>
            <w:left w:val="none" w:sz="0" w:space="0" w:color="auto"/>
            <w:bottom w:val="none" w:sz="0" w:space="0" w:color="auto"/>
            <w:right w:val="none" w:sz="0" w:space="0" w:color="auto"/>
          </w:divBdr>
        </w:div>
        <w:div w:id="319505221">
          <w:marLeft w:val="0"/>
          <w:marRight w:val="0"/>
          <w:marTop w:val="0"/>
          <w:marBottom w:val="0"/>
          <w:divBdr>
            <w:top w:val="none" w:sz="0" w:space="0" w:color="auto"/>
            <w:left w:val="none" w:sz="0" w:space="0" w:color="auto"/>
            <w:bottom w:val="none" w:sz="0" w:space="0" w:color="auto"/>
            <w:right w:val="none" w:sz="0" w:space="0" w:color="auto"/>
          </w:divBdr>
        </w:div>
        <w:div w:id="319582440">
          <w:marLeft w:val="0"/>
          <w:marRight w:val="0"/>
          <w:marTop w:val="300"/>
          <w:marBottom w:val="0"/>
          <w:divBdr>
            <w:top w:val="none" w:sz="0" w:space="0" w:color="auto"/>
            <w:left w:val="none" w:sz="0" w:space="0" w:color="auto"/>
            <w:bottom w:val="none" w:sz="0" w:space="0" w:color="auto"/>
            <w:right w:val="none" w:sz="0" w:space="0" w:color="auto"/>
          </w:divBdr>
        </w:div>
        <w:div w:id="319621432">
          <w:marLeft w:val="0"/>
          <w:marRight w:val="0"/>
          <w:marTop w:val="0"/>
          <w:marBottom w:val="0"/>
          <w:divBdr>
            <w:top w:val="none" w:sz="0" w:space="0" w:color="auto"/>
            <w:left w:val="none" w:sz="0" w:space="0" w:color="auto"/>
            <w:bottom w:val="none" w:sz="0" w:space="0" w:color="auto"/>
            <w:right w:val="none" w:sz="0" w:space="0" w:color="auto"/>
          </w:divBdr>
          <w:divsChild>
            <w:div w:id="3160302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9621789">
          <w:marLeft w:val="0"/>
          <w:marRight w:val="0"/>
          <w:marTop w:val="0"/>
          <w:marBottom w:val="0"/>
          <w:divBdr>
            <w:top w:val="none" w:sz="0" w:space="0" w:color="auto"/>
            <w:left w:val="none" w:sz="0" w:space="0" w:color="auto"/>
            <w:bottom w:val="none" w:sz="0" w:space="0" w:color="auto"/>
            <w:right w:val="none" w:sz="0" w:space="0" w:color="auto"/>
          </w:divBdr>
          <w:divsChild>
            <w:div w:id="117381763">
              <w:marLeft w:val="0"/>
              <w:marRight w:val="0"/>
              <w:marTop w:val="0"/>
              <w:marBottom w:val="0"/>
              <w:divBdr>
                <w:top w:val="none" w:sz="0" w:space="0" w:color="auto"/>
                <w:left w:val="none" w:sz="0" w:space="0" w:color="auto"/>
                <w:bottom w:val="none" w:sz="0" w:space="0" w:color="auto"/>
                <w:right w:val="none" w:sz="0" w:space="0" w:color="auto"/>
              </w:divBdr>
            </w:div>
          </w:divsChild>
        </w:div>
        <w:div w:id="319624626">
          <w:marLeft w:val="0"/>
          <w:marRight w:val="0"/>
          <w:marTop w:val="0"/>
          <w:marBottom w:val="300"/>
          <w:divBdr>
            <w:top w:val="single" w:sz="6" w:space="15" w:color="EDEDED"/>
            <w:left w:val="single" w:sz="6" w:space="15" w:color="EDEDED"/>
            <w:bottom w:val="single" w:sz="6" w:space="15" w:color="EDEDED"/>
            <w:right w:val="single" w:sz="6" w:space="15" w:color="EDEDED"/>
          </w:divBdr>
        </w:div>
        <w:div w:id="319695452">
          <w:marLeft w:val="0"/>
          <w:marRight w:val="0"/>
          <w:marTop w:val="0"/>
          <w:marBottom w:val="0"/>
          <w:divBdr>
            <w:top w:val="none" w:sz="0" w:space="0" w:color="auto"/>
            <w:left w:val="none" w:sz="0" w:space="0" w:color="auto"/>
            <w:bottom w:val="none" w:sz="0" w:space="0" w:color="auto"/>
            <w:right w:val="none" w:sz="0" w:space="0" w:color="auto"/>
          </w:divBdr>
        </w:div>
        <w:div w:id="319696043">
          <w:marLeft w:val="0"/>
          <w:marRight w:val="0"/>
          <w:marTop w:val="0"/>
          <w:marBottom w:val="0"/>
          <w:divBdr>
            <w:top w:val="none" w:sz="0" w:space="0" w:color="auto"/>
            <w:left w:val="none" w:sz="0" w:space="0" w:color="auto"/>
            <w:bottom w:val="none" w:sz="0" w:space="0" w:color="auto"/>
            <w:right w:val="none" w:sz="0" w:space="0" w:color="auto"/>
          </w:divBdr>
        </w:div>
        <w:div w:id="319697394">
          <w:marLeft w:val="0"/>
          <w:marRight w:val="0"/>
          <w:marTop w:val="300"/>
          <w:marBottom w:val="0"/>
          <w:divBdr>
            <w:top w:val="none" w:sz="0" w:space="0" w:color="auto"/>
            <w:left w:val="none" w:sz="0" w:space="0" w:color="auto"/>
            <w:bottom w:val="none" w:sz="0" w:space="0" w:color="auto"/>
            <w:right w:val="none" w:sz="0" w:space="0" w:color="auto"/>
          </w:divBdr>
        </w:div>
        <w:div w:id="319697783">
          <w:marLeft w:val="0"/>
          <w:marRight w:val="0"/>
          <w:marTop w:val="0"/>
          <w:marBottom w:val="0"/>
          <w:divBdr>
            <w:top w:val="none" w:sz="0" w:space="0" w:color="auto"/>
            <w:left w:val="none" w:sz="0" w:space="0" w:color="auto"/>
            <w:bottom w:val="none" w:sz="0" w:space="0" w:color="auto"/>
            <w:right w:val="none" w:sz="0" w:space="0" w:color="auto"/>
          </w:divBdr>
          <w:divsChild>
            <w:div w:id="388118119">
              <w:marLeft w:val="0"/>
              <w:marRight w:val="0"/>
              <w:marTop w:val="0"/>
              <w:marBottom w:val="0"/>
              <w:divBdr>
                <w:top w:val="none" w:sz="0" w:space="0" w:color="auto"/>
                <w:left w:val="none" w:sz="0" w:space="0" w:color="auto"/>
                <w:bottom w:val="none" w:sz="0" w:space="0" w:color="auto"/>
                <w:right w:val="none" w:sz="0" w:space="0" w:color="auto"/>
              </w:divBdr>
            </w:div>
          </w:divsChild>
        </w:div>
        <w:div w:id="319697868">
          <w:marLeft w:val="0"/>
          <w:marRight w:val="0"/>
          <w:marTop w:val="0"/>
          <w:marBottom w:val="0"/>
          <w:divBdr>
            <w:top w:val="none" w:sz="0" w:space="0" w:color="auto"/>
            <w:left w:val="none" w:sz="0" w:space="0" w:color="auto"/>
            <w:bottom w:val="none" w:sz="0" w:space="0" w:color="auto"/>
            <w:right w:val="none" w:sz="0" w:space="0" w:color="auto"/>
          </w:divBdr>
        </w:div>
        <w:div w:id="319771303">
          <w:marLeft w:val="0"/>
          <w:marRight w:val="0"/>
          <w:marTop w:val="0"/>
          <w:marBottom w:val="0"/>
          <w:divBdr>
            <w:top w:val="none" w:sz="0" w:space="0" w:color="auto"/>
            <w:left w:val="none" w:sz="0" w:space="0" w:color="auto"/>
            <w:bottom w:val="none" w:sz="0" w:space="0" w:color="auto"/>
            <w:right w:val="none" w:sz="0" w:space="0" w:color="auto"/>
          </w:divBdr>
        </w:div>
        <w:div w:id="319773410">
          <w:marLeft w:val="0"/>
          <w:marRight w:val="0"/>
          <w:marTop w:val="0"/>
          <w:marBottom w:val="0"/>
          <w:divBdr>
            <w:top w:val="none" w:sz="0" w:space="0" w:color="auto"/>
            <w:left w:val="none" w:sz="0" w:space="0" w:color="auto"/>
            <w:bottom w:val="none" w:sz="0" w:space="0" w:color="auto"/>
            <w:right w:val="none" w:sz="0" w:space="0" w:color="auto"/>
          </w:divBdr>
        </w:div>
        <w:div w:id="319776026">
          <w:marLeft w:val="0"/>
          <w:marRight w:val="0"/>
          <w:marTop w:val="0"/>
          <w:marBottom w:val="0"/>
          <w:divBdr>
            <w:top w:val="none" w:sz="0" w:space="0" w:color="auto"/>
            <w:left w:val="none" w:sz="0" w:space="0" w:color="auto"/>
            <w:bottom w:val="none" w:sz="0" w:space="0" w:color="auto"/>
            <w:right w:val="none" w:sz="0" w:space="0" w:color="auto"/>
          </w:divBdr>
        </w:div>
        <w:div w:id="319818930">
          <w:marLeft w:val="0"/>
          <w:marRight w:val="0"/>
          <w:marTop w:val="300"/>
          <w:marBottom w:val="0"/>
          <w:divBdr>
            <w:top w:val="none" w:sz="0" w:space="0" w:color="auto"/>
            <w:left w:val="none" w:sz="0" w:space="0" w:color="auto"/>
            <w:bottom w:val="none" w:sz="0" w:space="0" w:color="auto"/>
            <w:right w:val="none" w:sz="0" w:space="0" w:color="auto"/>
          </w:divBdr>
        </w:div>
        <w:div w:id="319845983">
          <w:marLeft w:val="0"/>
          <w:marRight w:val="0"/>
          <w:marTop w:val="0"/>
          <w:marBottom w:val="0"/>
          <w:divBdr>
            <w:top w:val="none" w:sz="0" w:space="0" w:color="auto"/>
            <w:left w:val="none" w:sz="0" w:space="0" w:color="auto"/>
            <w:bottom w:val="none" w:sz="0" w:space="0" w:color="auto"/>
            <w:right w:val="none" w:sz="0" w:space="0" w:color="auto"/>
          </w:divBdr>
        </w:div>
        <w:div w:id="319887962">
          <w:marLeft w:val="0"/>
          <w:marRight w:val="0"/>
          <w:marTop w:val="0"/>
          <w:marBottom w:val="0"/>
          <w:divBdr>
            <w:top w:val="none" w:sz="0" w:space="0" w:color="auto"/>
            <w:left w:val="none" w:sz="0" w:space="0" w:color="auto"/>
            <w:bottom w:val="none" w:sz="0" w:space="0" w:color="auto"/>
            <w:right w:val="none" w:sz="0" w:space="0" w:color="auto"/>
          </w:divBdr>
        </w:div>
        <w:div w:id="319888477">
          <w:marLeft w:val="0"/>
          <w:marRight w:val="0"/>
          <w:marTop w:val="0"/>
          <w:marBottom w:val="0"/>
          <w:divBdr>
            <w:top w:val="none" w:sz="0" w:space="0" w:color="auto"/>
            <w:left w:val="none" w:sz="0" w:space="0" w:color="auto"/>
            <w:bottom w:val="none" w:sz="0" w:space="0" w:color="auto"/>
            <w:right w:val="none" w:sz="0" w:space="0" w:color="auto"/>
          </w:divBdr>
        </w:div>
        <w:div w:id="319888674">
          <w:marLeft w:val="0"/>
          <w:marRight w:val="0"/>
          <w:marTop w:val="0"/>
          <w:marBottom w:val="0"/>
          <w:divBdr>
            <w:top w:val="none" w:sz="0" w:space="0" w:color="auto"/>
            <w:left w:val="none" w:sz="0" w:space="0" w:color="auto"/>
            <w:bottom w:val="none" w:sz="0" w:space="0" w:color="auto"/>
            <w:right w:val="none" w:sz="0" w:space="0" w:color="auto"/>
          </w:divBdr>
        </w:div>
        <w:div w:id="319890176">
          <w:marLeft w:val="0"/>
          <w:marRight w:val="0"/>
          <w:marTop w:val="0"/>
          <w:marBottom w:val="0"/>
          <w:divBdr>
            <w:top w:val="none" w:sz="0" w:space="0" w:color="auto"/>
            <w:left w:val="none" w:sz="0" w:space="0" w:color="auto"/>
            <w:bottom w:val="none" w:sz="0" w:space="0" w:color="auto"/>
            <w:right w:val="none" w:sz="0" w:space="0" w:color="auto"/>
          </w:divBdr>
        </w:div>
        <w:div w:id="319964747">
          <w:marLeft w:val="0"/>
          <w:marRight w:val="0"/>
          <w:marTop w:val="0"/>
          <w:marBottom w:val="0"/>
          <w:divBdr>
            <w:top w:val="none" w:sz="0" w:space="0" w:color="auto"/>
            <w:left w:val="none" w:sz="0" w:space="0" w:color="auto"/>
            <w:bottom w:val="none" w:sz="0" w:space="0" w:color="auto"/>
            <w:right w:val="none" w:sz="0" w:space="0" w:color="auto"/>
          </w:divBdr>
        </w:div>
        <w:div w:id="319966515">
          <w:marLeft w:val="0"/>
          <w:marRight w:val="0"/>
          <w:marTop w:val="300"/>
          <w:marBottom w:val="0"/>
          <w:divBdr>
            <w:top w:val="none" w:sz="0" w:space="0" w:color="auto"/>
            <w:left w:val="none" w:sz="0" w:space="0" w:color="auto"/>
            <w:bottom w:val="none" w:sz="0" w:space="0" w:color="auto"/>
            <w:right w:val="none" w:sz="0" w:space="0" w:color="auto"/>
          </w:divBdr>
        </w:div>
        <w:div w:id="319967713">
          <w:marLeft w:val="0"/>
          <w:marRight w:val="0"/>
          <w:marTop w:val="0"/>
          <w:marBottom w:val="0"/>
          <w:divBdr>
            <w:top w:val="none" w:sz="0" w:space="0" w:color="auto"/>
            <w:left w:val="none" w:sz="0" w:space="0" w:color="auto"/>
            <w:bottom w:val="none" w:sz="0" w:space="0" w:color="auto"/>
            <w:right w:val="none" w:sz="0" w:space="0" w:color="auto"/>
          </w:divBdr>
        </w:div>
        <w:div w:id="319968030">
          <w:marLeft w:val="0"/>
          <w:marRight w:val="0"/>
          <w:marTop w:val="0"/>
          <w:marBottom w:val="0"/>
          <w:divBdr>
            <w:top w:val="none" w:sz="0" w:space="0" w:color="auto"/>
            <w:left w:val="none" w:sz="0" w:space="0" w:color="auto"/>
            <w:bottom w:val="none" w:sz="0" w:space="0" w:color="auto"/>
            <w:right w:val="none" w:sz="0" w:space="0" w:color="auto"/>
          </w:divBdr>
        </w:div>
        <w:div w:id="319969386">
          <w:marLeft w:val="0"/>
          <w:marRight w:val="0"/>
          <w:marTop w:val="0"/>
          <w:marBottom w:val="0"/>
          <w:divBdr>
            <w:top w:val="none" w:sz="0" w:space="0" w:color="auto"/>
            <w:left w:val="none" w:sz="0" w:space="0" w:color="auto"/>
            <w:bottom w:val="none" w:sz="0" w:space="0" w:color="auto"/>
            <w:right w:val="none" w:sz="0" w:space="0" w:color="auto"/>
          </w:divBdr>
        </w:div>
        <w:div w:id="320037453">
          <w:marLeft w:val="0"/>
          <w:marRight w:val="0"/>
          <w:marTop w:val="0"/>
          <w:marBottom w:val="0"/>
          <w:divBdr>
            <w:top w:val="none" w:sz="0" w:space="0" w:color="auto"/>
            <w:left w:val="none" w:sz="0" w:space="0" w:color="auto"/>
            <w:bottom w:val="none" w:sz="0" w:space="0" w:color="auto"/>
            <w:right w:val="none" w:sz="0" w:space="0" w:color="auto"/>
          </w:divBdr>
        </w:div>
        <w:div w:id="320039766">
          <w:marLeft w:val="0"/>
          <w:marRight w:val="0"/>
          <w:marTop w:val="0"/>
          <w:marBottom w:val="0"/>
          <w:divBdr>
            <w:top w:val="none" w:sz="0" w:space="0" w:color="auto"/>
            <w:left w:val="none" w:sz="0" w:space="0" w:color="auto"/>
            <w:bottom w:val="none" w:sz="0" w:space="0" w:color="auto"/>
            <w:right w:val="none" w:sz="0" w:space="0" w:color="auto"/>
          </w:divBdr>
        </w:div>
        <w:div w:id="320040174">
          <w:marLeft w:val="0"/>
          <w:marRight w:val="0"/>
          <w:marTop w:val="0"/>
          <w:marBottom w:val="0"/>
          <w:divBdr>
            <w:top w:val="none" w:sz="0" w:space="0" w:color="auto"/>
            <w:left w:val="none" w:sz="0" w:space="0" w:color="auto"/>
            <w:bottom w:val="none" w:sz="0" w:space="0" w:color="auto"/>
            <w:right w:val="none" w:sz="0" w:space="0" w:color="auto"/>
          </w:divBdr>
        </w:div>
        <w:div w:id="320040626">
          <w:marLeft w:val="0"/>
          <w:marRight w:val="0"/>
          <w:marTop w:val="0"/>
          <w:marBottom w:val="0"/>
          <w:divBdr>
            <w:top w:val="none" w:sz="0" w:space="0" w:color="auto"/>
            <w:left w:val="none" w:sz="0" w:space="0" w:color="auto"/>
            <w:bottom w:val="none" w:sz="0" w:space="0" w:color="auto"/>
            <w:right w:val="none" w:sz="0" w:space="0" w:color="auto"/>
          </w:divBdr>
        </w:div>
        <w:div w:id="320041108">
          <w:marLeft w:val="0"/>
          <w:marRight w:val="0"/>
          <w:marTop w:val="0"/>
          <w:marBottom w:val="0"/>
          <w:divBdr>
            <w:top w:val="none" w:sz="0" w:space="0" w:color="auto"/>
            <w:left w:val="none" w:sz="0" w:space="0" w:color="auto"/>
            <w:bottom w:val="none" w:sz="0" w:space="0" w:color="auto"/>
            <w:right w:val="none" w:sz="0" w:space="0" w:color="auto"/>
          </w:divBdr>
        </w:div>
        <w:div w:id="320083999">
          <w:marLeft w:val="0"/>
          <w:marRight w:val="0"/>
          <w:marTop w:val="0"/>
          <w:marBottom w:val="0"/>
          <w:divBdr>
            <w:top w:val="none" w:sz="0" w:space="0" w:color="auto"/>
            <w:left w:val="none" w:sz="0" w:space="0" w:color="auto"/>
            <w:bottom w:val="none" w:sz="0" w:space="0" w:color="auto"/>
            <w:right w:val="none" w:sz="0" w:space="0" w:color="auto"/>
          </w:divBdr>
        </w:div>
        <w:div w:id="320086612">
          <w:marLeft w:val="0"/>
          <w:marRight w:val="0"/>
          <w:marTop w:val="0"/>
          <w:marBottom w:val="0"/>
          <w:divBdr>
            <w:top w:val="none" w:sz="0" w:space="0" w:color="auto"/>
            <w:left w:val="none" w:sz="0" w:space="0" w:color="auto"/>
            <w:bottom w:val="none" w:sz="0" w:space="0" w:color="auto"/>
            <w:right w:val="none" w:sz="0" w:space="0" w:color="auto"/>
          </w:divBdr>
        </w:div>
        <w:div w:id="320086779">
          <w:marLeft w:val="0"/>
          <w:marRight w:val="0"/>
          <w:marTop w:val="0"/>
          <w:marBottom w:val="0"/>
          <w:divBdr>
            <w:top w:val="none" w:sz="0" w:space="0" w:color="auto"/>
            <w:left w:val="none" w:sz="0" w:space="0" w:color="auto"/>
            <w:bottom w:val="none" w:sz="0" w:space="0" w:color="auto"/>
            <w:right w:val="none" w:sz="0" w:space="0" w:color="auto"/>
          </w:divBdr>
        </w:div>
        <w:div w:id="320087778">
          <w:marLeft w:val="0"/>
          <w:marRight w:val="0"/>
          <w:marTop w:val="0"/>
          <w:marBottom w:val="300"/>
          <w:divBdr>
            <w:top w:val="single" w:sz="6" w:space="15" w:color="EDEDED"/>
            <w:left w:val="single" w:sz="6" w:space="15" w:color="EDEDED"/>
            <w:bottom w:val="single" w:sz="6" w:space="15" w:color="EDEDED"/>
            <w:right w:val="single" w:sz="6" w:space="15" w:color="EDEDED"/>
          </w:divBdr>
        </w:div>
        <w:div w:id="320088941">
          <w:marLeft w:val="0"/>
          <w:marRight w:val="0"/>
          <w:marTop w:val="0"/>
          <w:marBottom w:val="0"/>
          <w:divBdr>
            <w:top w:val="none" w:sz="0" w:space="0" w:color="auto"/>
            <w:left w:val="none" w:sz="0" w:space="0" w:color="auto"/>
            <w:bottom w:val="none" w:sz="0" w:space="0" w:color="auto"/>
            <w:right w:val="none" w:sz="0" w:space="0" w:color="auto"/>
          </w:divBdr>
        </w:div>
        <w:div w:id="320156575">
          <w:marLeft w:val="0"/>
          <w:marRight w:val="0"/>
          <w:marTop w:val="300"/>
          <w:marBottom w:val="0"/>
          <w:divBdr>
            <w:top w:val="none" w:sz="0" w:space="0" w:color="auto"/>
            <w:left w:val="none" w:sz="0" w:space="0" w:color="auto"/>
            <w:bottom w:val="none" w:sz="0" w:space="0" w:color="auto"/>
            <w:right w:val="none" w:sz="0" w:space="0" w:color="auto"/>
          </w:divBdr>
        </w:div>
        <w:div w:id="320235014">
          <w:marLeft w:val="0"/>
          <w:marRight w:val="0"/>
          <w:marTop w:val="0"/>
          <w:marBottom w:val="0"/>
          <w:divBdr>
            <w:top w:val="none" w:sz="0" w:space="0" w:color="auto"/>
            <w:left w:val="none" w:sz="0" w:space="0" w:color="auto"/>
            <w:bottom w:val="none" w:sz="0" w:space="0" w:color="auto"/>
            <w:right w:val="none" w:sz="0" w:space="0" w:color="auto"/>
          </w:divBdr>
        </w:div>
        <w:div w:id="320236079">
          <w:marLeft w:val="0"/>
          <w:marRight w:val="0"/>
          <w:marTop w:val="300"/>
          <w:marBottom w:val="0"/>
          <w:divBdr>
            <w:top w:val="none" w:sz="0" w:space="0" w:color="auto"/>
            <w:left w:val="none" w:sz="0" w:space="0" w:color="auto"/>
            <w:bottom w:val="none" w:sz="0" w:space="0" w:color="auto"/>
            <w:right w:val="none" w:sz="0" w:space="0" w:color="auto"/>
          </w:divBdr>
        </w:div>
        <w:div w:id="320237121">
          <w:marLeft w:val="0"/>
          <w:marRight w:val="0"/>
          <w:marTop w:val="300"/>
          <w:marBottom w:val="0"/>
          <w:divBdr>
            <w:top w:val="none" w:sz="0" w:space="0" w:color="auto"/>
            <w:left w:val="none" w:sz="0" w:space="0" w:color="auto"/>
            <w:bottom w:val="none" w:sz="0" w:space="0" w:color="auto"/>
            <w:right w:val="none" w:sz="0" w:space="0" w:color="auto"/>
          </w:divBdr>
        </w:div>
        <w:div w:id="320237311">
          <w:marLeft w:val="0"/>
          <w:marRight w:val="0"/>
          <w:marTop w:val="0"/>
          <w:marBottom w:val="0"/>
          <w:divBdr>
            <w:top w:val="none" w:sz="0" w:space="0" w:color="auto"/>
            <w:left w:val="none" w:sz="0" w:space="0" w:color="auto"/>
            <w:bottom w:val="none" w:sz="0" w:space="0" w:color="auto"/>
            <w:right w:val="none" w:sz="0" w:space="0" w:color="auto"/>
          </w:divBdr>
        </w:div>
        <w:div w:id="320239907">
          <w:marLeft w:val="0"/>
          <w:marRight w:val="0"/>
          <w:marTop w:val="0"/>
          <w:marBottom w:val="0"/>
          <w:divBdr>
            <w:top w:val="none" w:sz="0" w:space="0" w:color="auto"/>
            <w:left w:val="none" w:sz="0" w:space="0" w:color="auto"/>
            <w:bottom w:val="none" w:sz="0" w:space="0" w:color="auto"/>
            <w:right w:val="none" w:sz="0" w:space="0" w:color="auto"/>
          </w:divBdr>
        </w:div>
        <w:div w:id="320276801">
          <w:marLeft w:val="0"/>
          <w:marRight w:val="0"/>
          <w:marTop w:val="0"/>
          <w:marBottom w:val="0"/>
          <w:divBdr>
            <w:top w:val="none" w:sz="0" w:space="0" w:color="auto"/>
            <w:left w:val="none" w:sz="0" w:space="0" w:color="auto"/>
            <w:bottom w:val="none" w:sz="0" w:space="0" w:color="auto"/>
            <w:right w:val="none" w:sz="0" w:space="0" w:color="auto"/>
          </w:divBdr>
        </w:div>
        <w:div w:id="320277423">
          <w:marLeft w:val="0"/>
          <w:marRight w:val="0"/>
          <w:marTop w:val="0"/>
          <w:marBottom w:val="0"/>
          <w:divBdr>
            <w:top w:val="none" w:sz="0" w:space="0" w:color="auto"/>
            <w:left w:val="none" w:sz="0" w:space="0" w:color="auto"/>
            <w:bottom w:val="none" w:sz="0" w:space="0" w:color="auto"/>
            <w:right w:val="none" w:sz="0" w:space="0" w:color="auto"/>
          </w:divBdr>
        </w:div>
        <w:div w:id="320278571">
          <w:marLeft w:val="0"/>
          <w:marRight w:val="0"/>
          <w:marTop w:val="0"/>
          <w:marBottom w:val="300"/>
          <w:divBdr>
            <w:top w:val="single" w:sz="6" w:space="15" w:color="EDEDED"/>
            <w:left w:val="single" w:sz="6" w:space="15" w:color="EDEDED"/>
            <w:bottom w:val="single" w:sz="6" w:space="15" w:color="EDEDED"/>
            <w:right w:val="single" w:sz="6" w:space="15" w:color="EDEDED"/>
          </w:divBdr>
        </w:div>
        <w:div w:id="320350037">
          <w:marLeft w:val="0"/>
          <w:marRight w:val="0"/>
          <w:marTop w:val="0"/>
          <w:marBottom w:val="0"/>
          <w:divBdr>
            <w:top w:val="none" w:sz="0" w:space="0" w:color="auto"/>
            <w:left w:val="none" w:sz="0" w:space="0" w:color="auto"/>
            <w:bottom w:val="none" w:sz="0" w:space="0" w:color="auto"/>
            <w:right w:val="none" w:sz="0" w:space="0" w:color="auto"/>
          </w:divBdr>
        </w:div>
        <w:div w:id="320356412">
          <w:marLeft w:val="0"/>
          <w:marRight w:val="0"/>
          <w:marTop w:val="0"/>
          <w:marBottom w:val="0"/>
          <w:divBdr>
            <w:top w:val="none" w:sz="0" w:space="0" w:color="auto"/>
            <w:left w:val="none" w:sz="0" w:space="0" w:color="auto"/>
            <w:bottom w:val="none" w:sz="0" w:space="0" w:color="auto"/>
            <w:right w:val="none" w:sz="0" w:space="0" w:color="auto"/>
          </w:divBdr>
        </w:div>
        <w:div w:id="320356769">
          <w:marLeft w:val="0"/>
          <w:marRight w:val="0"/>
          <w:marTop w:val="0"/>
          <w:marBottom w:val="0"/>
          <w:divBdr>
            <w:top w:val="none" w:sz="0" w:space="0" w:color="auto"/>
            <w:left w:val="none" w:sz="0" w:space="0" w:color="auto"/>
            <w:bottom w:val="none" w:sz="0" w:space="0" w:color="auto"/>
            <w:right w:val="none" w:sz="0" w:space="0" w:color="auto"/>
          </w:divBdr>
        </w:div>
        <w:div w:id="320423840">
          <w:marLeft w:val="0"/>
          <w:marRight w:val="0"/>
          <w:marTop w:val="0"/>
          <w:marBottom w:val="0"/>
          <w:divBdr>
            <w:top w:val="none" w:sz="0" w:space="0" w:color="auto"/>
            <w:left w:val="none" w:sz="0" w:space="0" w:color="auto"/>
            <w:bottom w:val="none" w:sz="0" w:space="0" w:color="auto"/>
            <w:right w:val="none" w:sz="0" w:space="0" w:color="auto"/>
          </w:divBdr>
        </w:div>
        <w:div w:id="320423864">
          <w:marLeft w:val="0"/>
          <w:marRight w:val="0"/>
          <w:marTop w:val="0"/>
          <w:marBottom w:val="0"/>
          <w:divBdr>
            <w:top w:val="none" w:sz="0" w:space="0" w:color="auto"/>
            <w:left w:val="none" w:sz="0" w:space="0" w:color="auto"/>
            <w:bottom w:val="none" w:sz="0" w:space="0" w:color="auto"/>
            <w:right w:val="none" w:sz="0" w:space="0" w:color="auto"/>
          </w:divBdr>
        </w:div>
        <w:div w:id="320424700">
          <w:marLeft w:val="0"/>
          <w:marRight w:val="0"/>
          <w:marTop w:val="0"/>
          <w:marBottom w:val="0"/>
          <w:divBdr>
            <w:top w:val="none" w:sz="0" w:space="0" w:color="auto"/>
            <w:left w:val="none" w:sz="0" w:space="0" w:color="auto"/>
            <w:bottom w:val="none" w:sz="0" w:space="0" w:color="auto"/>
            <w:right w:val="none" w:sz="0" w:space="0" w:color="auto"/>
          </w:divBdr>
        </w:div>
        <w:div w:id="320427461">
          <w:marLeft w:val="0"/>
          <w:marRight w:val="0"/>
          <w:marTop w:val="0"/>
          <w:marBottom w:val="0"/>
          <w:divBdr>
            <w:top w:val="none" w:sz="0" w:space="0" w:color="auto"/>
            <w:left w:val="none" w:sz="0" w:space="0" w:color="auto"/>
            <w:bottom w:val="none" w:sz="0" w:space="0" w:color="auto"/>
            <w:right w:val="none" w:sz="0" w:space="0" w:color="auto"/>
          </w:divBdr>
        </w:div>
        <w:div w:id="320429819">
          <w:marLeft w:val="0"/>
          <w:marRight w:val="0"/>
          <w:marTop w:val="0"/>
          <w:marBottom w:val="0"/>
          <w:divBdr>
            <w:top w:val="none" w:sz="0" w:space="0" w:color="auto"/>
            <w:left w:val="none" w:sz="0" w:space="0" w:color="auto"/>
            <w:bottom w:val="none" w:sz="0" w:space="0" w:color="auto"/>
            <w:right w:val="none" w:sz="0" w:space="0" w:color="auto"/>
          </w:divBdr>
        </w:div>
        <w:div w:id="320431677">
          <w:marLeft w:val="0"/>
          <w:marRight w:val="0"/>
          <w:marTop w:val="0"/>
          <w:marBottom w:val="0"/>
          <w:divBdr>
            <w:top w:val="none" w:sz="0" w:space="0" w:color="auto"/>
            <w:left w:val="none" w:sz="0" w:space="0" w:color="auto"/>
            <w:bottom w:val="none" w:sz="0" w:space="0" w:color="auto"/>
            <w:right w:val="none" w:sz="0" w:space="0" w:color="auto"/>
          </w:divBdr>
        </w:div>
        <w:div w:id="320433132">
          <w:marLeft w:val="0"/>
          <w:marRight w:val="0"/>
          <w:marTop w:val="0"/>
          <w:marBottom w:val="0"/>
          <w:divBdr>
            <w:top w:val="none" w:sz="0" w:space="0" w:color="auto"/>
            <w:left w:val="none" w:sz="0" w:space="0" w:color="auto"/>
            <w:bottom w:val="none" w:sz="0" w:space="0" w:color="auto"/>
            <w:right w:val="none" w:sz="0" w:space="0" w:color="auto"/>
          </w:divBdr>
          <w:divsChild>
            <w:div w:id="370813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0471217">
          <w:marLeft w:val="0"/>
          <w:marRight w:val="0"/>
          <w:marTop w:val="0"/>
          <w:marBottom w:val="0"/>
          <w:divBdr>
            <w:top w:val="none" w:sz="0" w:space="0" w:color="auto"/>
            <w:left w:val="none" w:sz="0" w:space="0" w:color="auto"/>
            <w:bottom w:val="none" w:sz="0" w:space="0" w:color="auto"/>
            <w:right w:val="none" w:sz="0" w:space="0" w:color="auto"/>
          </w:divBdr>
        </w:div>
        <w:div w:id="320473120">
          <w:marLeft w:val="0"/>
          <w:marRight w:val="0"/>
          <w:marTop w:val="0"/>
          <w:marBottom w:val="0"/>
          <w:divBdr>
            <w:top w:val="none" w:sz="0" w:space="0" w:color="auto"/>
            <w:left w:val="none" w:sz="0" w:space="0" w:color="auto"/>
            <w:bottom w:val="none" w:sz="0" w:space="0" w:color="auto"/>
            <w:right w:val="none" w:sz="0" w:space="0" w:color="auto"/>
          </w:divBdr>
        </w:div>
        <w:div w:id="320500354">
          <w:marLeft w:val="0"/>
          <w:marRight w:val="0"/>
          <w:marTop w:val="0"/>
          <w:marBottom w:val="0"/>
          <w:divBdr>
            <w:top w:val="none" w:sz="0" w:space="0" w:color="auto"/>
            <w:left w:val="none" w:sz="0" w:space="0" w:color="auto"/>
            <w:bottom w:val="none" w:sz="0" w:space="0" w:color="auto"/>
            <w:right w:val="none" w:sz="0" w:space="0" w:color="auto"/>
          </w:divBdr>
        </w:div>
        <w:div w:id="320546578">
          <w:marLeft w:val="0"/>
          <w:marRight w:val="0"/>
          <w:marTop w:val="300"/>
          <w:marBottom w:val="0"/>
          <w:divBdr>
            <w:top w:val="none" w:sz="0" w:space="0" w:color="auto"/>
            <w:left w:val="none" w:sz="0" w:space="0" w:color="auto"/>
            <w:bottom w:val="none" w:sz="0" w:space="0" w:color="auto"/>
            <w:right w:val="none" w:sz="0" w:space="0" w:color="auto"/>
          </w:divBdr>
        </w:div>
        <w:div w:id="320547865">
          <w:marLeft w:val="0"/>
          <w:marRight w:val="0"/>
          <w:marTop w:val="0"/>
          <w:marBottom w:val="0"/>
          <w:divBdr>
            <w:top w:val="none" w:sz="0" w:space="0" w:color="auto"/>
            <w:left w:val="none" w:sz="0" w:space="0" w:color="auto"/>
            <w:bottom w:val="none" w:sz="0" w:space="0" w:color="auto"/>
            <w:right w:val="none" w:sz="0" w:space="0" w:color="auto"/>
          </w:divBdr>
        </w:div>
        <w:div w:id="320550307">
          <w:marLeft w:val="0"/>
          <w:marRight w:val="0"/>
          <w:marTop w:val="0"/>
          <w:marBottom w:val="0"/>
          <w:divBdr>
            <w:top w:val="none" w:sz="0" w:space="0" w:color="auto"/>
            <w:left w:val="none" w:sz="0" w:space="0" w:color="auto"/>
            <w:bottom w:val="none" w:sz="0" w:space="0" w:color="auto"/>
            <w:right w:val="none" w:sz="0" w:space="0" w:color="auto"/>
          </w:divBdr>
        </w:div>
        <w:div w:id="320618709">
          <w:marLeft w:val="0"/>
          <w:marRight w:val="0"/>
          <w:marTop w:val="0"/>
          <w:marBottom w:val="0"/>
          <w:divBdr>
            <w:top w:val="none" w:sz="0" w:space="0" w:color="auto"/>
            <w:left w:val="none" w:sz="0" w:space="0" w:color="auto"/>
            <w:bottom w:val="none" w:sz="0" w:space="0" w:color="auto"/>
            <w:right w:val="none" w:sz="0" w:space="0" w:color="auto"/>
          </w:divBdr>
        </w:div>
        <w:div w:id="320621080">
          <w:marLeft w:val="0"/>
          <w:marRight w:val="0"/>
          <w:marTop w:val="0"/>
          <w:marBottom w:val="0"/>
          <w:divBdr>
            <w:top w:val="none" w:sz="0" w:space="0" w:color="auto"/>
            <w:left w:val="none" w:sz="0" w:space="0" w:color="auto"/>
            <w:bottom w:val="none" w:sz="0" w:space="0" w:color="auto"/>
            <w:right w:val="none" w:sz="0" w:space="0" w:color="auto"/>
          </w:divBdr>
        </w:div>
        <w:div w:id="320622872">
          <w:marLeft w:val="0"/>
          <w:marRight w:val="0"/>
          <w:marTop w:val="300"/>
          <w:marBottom w:val="0"/>
          <w:divBdr>
            <w:top w:val="none" w:sz="0" w:space="0" w:color="auto"/>
            <w:left w:val="none" w:sz="0" w:space="0" w:color="auto"/>
            <w:bottom w:val="none" w:sz="0" w:space="0" w:color="auto"/>
            <w:right w:val="none" w:sz="0" w:space="0" w:color="auto"/>
          </w:divBdr>
          <w:divsChild>
            <w:div w:id="189801021">
              <w:marLeft w:val="0"/>
              <w:marRight w:val="0"/>
              <w:marTop w:val="0"/>
              <w:marBottom w:val="0"/>
              <w:divBdr>
                <w:top w:val="none" w:sz="0" w:space="0" w:color="auto"/>
                <w:left w:val="none" w:sz="0" w:space="0" w:color="auto"/>
                <w:bottom w:val="none" w:sz="0" w:space="0" w:color="auto"/>
                <w:right w:val="none" w:sz="0" w:space="0" w:color="auto"/>
              </w:divBdr>
            </w:div>
          </w:divsChild>
        </w:div>
        <w:div w:id="320667790">
          <w:marLeft w:val="0"/>
          <w:marRight w:val="0"/>
          <w:marTop w:val="0"/>
          <w:marBottom w:val="0"/>
          <w:divBdr>
            <w:top w:val="none" w:sz="0" w:space="0" w:color="auto"/>
            <w:left w:val="none" w:sz="0" w:space="0" w:color="auto"/>
            <w:bottom w:val="none" w:sz="0" w:space="0" w:color="auto"/>
            <w:right w:val="none" w:sz="0" w:space="0" w:color="auto"/>
          </w:divBdr>
        </w:div>
        <w:div w:id="320669044">
          <w:marLeft w:val="0"/>
          <w:marRight w:val="0"/>
          <w:marTop w:val="300"/>
          <w:marBottom w:val="0"/>
          <w:divBdr>
            <w:top w:val="none" w:sz="0" w:space="0" w:color="auto"/>
            <w:left w:val="none" w:sz="0" w:space="0" w:color="auto"/>
            <w:bottom w:val="none" w:sz="0" w:space="0" w:color="auto"/>
            <w:right w:val="none" w:sz="0" w:space="0" w:color="auto"/>
          </w:divBdr>
        </w:div>
        <w:div w:id="320698021">
          <w:marLeft w:val="0"/>
          <w:marRight w:val="0"/>
          <w:marTop w:val="0"/>
          <w:marBottom w:val="0"/>
          <w:divBdr>
            <w:top w:val="none" w:sz="0" w:space="0" w:color="auto"/>
            <w:left w:val="none" w:sz="0" w:space="0" w:color="auto"/>
            <w:bottom w:val="none" w:sz="0" w:space="0" w:color="auto"/>
            <w:right w:val="none" w:sz="0" w:space="0" w:color="auto"/>
          </w:divBdr>
        </w:div>
        <w:div w:id="320698966">
          <w:marLeft w:val="0"/>
          <w:marRight w:val="0"/>
          <w:marTop w:val="0"/>
          <w:marBottom w:val="0"/>
          <w:divBdr>
            <w:top w:val="none" w:sz="0" w:space="0" w:color="auto"/>
            <w:left w:val="none" w:sz="0" w:space="0" w:color="auto"/>
            <w:bottom w:val="none" w:sz="0" w:space="0" w:color="auto"/>
            <w:right w:val="none" w:sz="0" w:space="0" w:color="auto"/>
          </w:divBdr>
        </w:div>
        <w:div w:id="320743932">
          <w:marLeft w:val="0"/>
          <w:marRight w:val="0"/>
          <w:marTop w:val="0"/>
          <w:marBottom w:val="300"/>
          <w:divBdr>
            <w:top w:val="single" w:sz="6" w:space="15" w:color="EDEDED"/>
            <w:left w:val="single" w:sz="6" w:space="15" w:color="EDEDED"/>
            <w:bottom w:val="single" w:sz="6" w:space="15" w:color="EDEDED"/>
            <w:right w:val="single" w:sz="6" w:space="15" w:color="EDEDED"/>
          </w:divBdr>
        </w:div>
        <w:div w:id="320810800">
          <w:marLeft w:val="0"/>
          <w:marRight w:val="0"/>
          <w:marTop w:val="0"/>
          <w:marBottom w:val="300"/>
          <w:divBdr>
            <w:top w:val="single" w:sz="6" w:space="15" w:color="EDEDED"/>
            <w:left w:val="single" w:sz="6" w:space="15" w:color="EDEDED"/>
            <w:bottom w:val="single" w:sz="6" w:space="15" w:color="EDEDED"/>
            <w:right w:val="single" w:sz="6" w:space="15" w:color="EDEDED"/>
          </w:divBdr>
        </w:div>
        <w:div w:id="320811032">
          <w:marLeft w:val="0"/>
          <w:marRight w:val="0"/>
          <w:marTop w:val="0"/>
          <w:marBottom w:val="0"/>
          <w:divBdr>
            <w:top w:val="none" w:sz="0" w:space="0" w:color="auto"/>
            <w:left w:val="none" w:sz="0" w:space="0" w:color="auto"/>
            <w:bottom w:val="none" w:sz="0" w:space="0" w:color="auto"/>
            <w:right w:val="none" w:sz="0" w:space="0" w:color="auto"/>
          </w:divBdr>
        </w:div>
        <w:div w:id="320814754">
          <w:marLeft w:val="0"/>
          <w:marRight w:val="0"/>
          <w:marTop w:val="0"/>
          <w:marBottom w:val="0"/>
          <w:divBdr>
            <w:top w:val="none" w:sz="0" w:space="0" w:color="auto"/>
            <w:left w:val="none" w:sz="0" w:space="0" w:color="auto"/>
            <w:bottom w:val="none" w:sz="0" w:space="0" w:color="auto"/>
            <w:right w:val="none" w:sz="0" w:space="0" w:color="auto"/>
          </w:divBdr>
        </w:div>
        <w:div w:id="320815607">
          <w:marLeft w:val="0"/>
          <w:marRight w:val="0"/>
          <w:marTop w:val="300"/>
          <w:marBottom w:val="0"/>
          <w:divBdr>
            <w:top w:val="none" w:sz="0" w:space="0" w:color="auto"/>
            <w:left w:val="none" w:sz="0" w:space="0" w:color="auto"/>
            <w:bottom w:val="none" w:sz="0" w:space="0" w:color="auto"/>
            <w:right w:val="none" w:sz="0" w:space="0" w:color="auto"/>
          </w:divBdr>
        </w:div>
        <w:div w:id="320815705">
          <w:marLeft w:val="0"/>
          <w:marRight w:val="0"/>
          <w:marTop w:val="0"/>
          <w:marBottom w:val="0"/>
          <w:divBdr>
            <w:top w:val="none" w:sz="0" w:space="0" w:color="auto"/>
            <w:left w:val="none" w:sz="0" w:space="0" w:color="auto"/>
            <w:bottom w:val="none" w:sz="0" w:space="0" w:color="auto"/>
            <w:right w:val="none" w:sz="0" w:space="0" w:color="auto"/>
          </w:divBdr>
        </w:div>
        <w:div w:id="320816021">
          <w:marLeft w:val="0"/>
          <w:marRight w:val="0"/>
          <w:marTop w:val="0"/>
          <w:marBottom w:val="0"/>
          <w:divBdr>
            <w:top w:val="none" w:sz="0" w:space="0" w:color="auto"/>
            <w:left w:val="none" w:sz="0" w:space="0" w:color="auto"/>
            <w:bottom w:val="none" w:sz="0" w:space="0" w:color="auto"/>
            <w:right w:val="none" w:sz="0" w:space="0" w:color="auto"/>
          </w:divBdr>
        </w:div>
        <w:div w:id="320817812">
          <w:marLeft w:val="0"/>
          <w:marRight w:val="0"/>
          <w:marTop w:val="0"/>
          <w:marBottom w:val="0"/>
          <w:divBdr>
            <w:top w:val="none" w:sz="0" w:space="0" w:color="auto"/>
            <w:left w:val="none" w:sz="0" w:space="0" w:color="auto"/>
            <w:bottom w:val="none" w:sz="0" w:space="0" w:color="auto"/>
            <w:right w:val="none" w:sz="0" w:space="0" w:color="auto"/>
          </w:divBdr>
          <w:divsChild>
            <w:div w:id="38745746">
              <w:marLeft w:val="0"/>
              <w:marRight w:val="0"/>
              <w:marTop w:val="0"/>
              <w:marBottom w:val="0"/>
              <w:divBdr>
                <w:top w:val="none" w:sz="0" w:space="0" w:color="auto"/>
                <w:left w:val="none" w:sz="0" w:space="0" w:color="auto"/>
                <w:bottom w:val="none" w:sz="0" w:space="0" w:color="auto"/>
                <w:right w:val="none" w:sz="0" w:space="0" w:color="auto"/>
              </w:divBdr>
            </w:div>
          </w:divsChild>
        </w:div>
        <w:div w:id="320818657">
          <w:marLeft w:val="0"/>
          <w:marRight w:val="0"/>
          <w:marTop w:val="0"/>
          <w:marBottom w:val="0"/>
          <w:divBdr>
            <w:top w:val="none" w:sz="0" w:space="0" w:color="auto"/>
            <w:left w:val="none" w:sz="0" w:space="0" w:color="auto"/>
            <w:bottom w:val="none" w:sz="0" w:space="0" w:color="auto"/>
            <w:right w:val="none" w:sz="0" w:space="0" w:color="auto"/>
          </w:divBdr>
          <w:divsChild>
            <w:div w:id="50664456">
              <w:marLeft w:val="0"/>
              <w:marRight w:val="0"/>
              <w:marTop w:val="0"/>
              <w:marBottom w:val="0"/>
              <w:divBdr>
                <w:top w:val="none" w:sz="0" w:space="0" w:color="auto"/>
                <w:left w:val="none" w:sz="0" w:space="0" w:color="auto"/>
                <w:bottom w:val="none" w:sz="0" w:space="0" w:color="auto"/>
                <w:right w:val="none" w:sz="0" w:space="0" w:color="auto"/>
              </w:divBdr>
            </w:div>
          </w:divsChild>
        </w:div>
        <w:div w:id="320886022">
          <w:marLeft w:val="0"/>
          <w:marRight w:val="0"/>
          <w:marTop w:val="300"/>
          <w:marBottom w:val="0"/>
          <w:divBdr>
            <w:top w:val="none" w:sz="0" w:space="0" w:color="auto"/>
            <w:left w:val="none" w:sz="0" w:space="0" w:color="auto"/>
            <w:bottom w:val="none" w:sz="0" w:space="0" w:color="auto"/>
            <w:right w:val="none" w:sz="0" w:space="0" w:color="auto"/>
          </w:divBdr>
        </w:div>
        <w:div w:id="320886718">
          <w:marLeft w:val="0"/>
          <w:marRight w:val="0"/>
          <w:marTop w:val="0"/>
          <w:marBottom w:val="0"/>
          <w:divBdr>
            <w:top w:val="none" w:sz="0" w:space="0" w:color="auto"/>
            <w:left w:val="none" w:sz="0" w:space="0" w:color="auto"/>
            <w:bottom w:val="none" w:sz="0" w:space="0" w:color="auto"/>
            <w:right w:val="none" w:sz="0" w:space="0" w:color="auto"/>
          </w:divBdr>
        </w:div>
        <w:div w:id="320890300">
          <w:marLeft w:val="0"/>
          <w:marRight w:val="0"/>
          <w:marTop w:val="0"/>
          <w:marBottom w:val="0"/>
          <w:divBdr>
            <w:top w:val="none" w:sz="0" w:space="0" w:color="auto"/>
            <w:left w:val="none" w:sz="0" w:space="0" w:color="auto"/>
            <w:bottom w:val="none" w:sz="0" w:space="0" w:color="auto"/>
            <w:right w:val="none" w:sz="0" w:space="0" w:color="auto"/>
          </w:divBdr>
        </w:div>
        <w:div w:id="320890754">
          <w:marLeft w:val="0"/>
          <w:marRight w:val="0"/>
          <w:marTop w:val="0"/>
          <w:marBottom w:val="0"/>
          <w:divBdr>
            <w:top w:val="none" w:sz="0" w:space="0" w:color="auto"/>
            <w:left w:val="none" w:sz="0" w:space="0" w:color="auto"/>
            <w:bottom w:val="none" w:sz="0" w:space="0" w:color="auto"/>
            <w:right w:val="none" w:sz="0" w:space="0" w:color="auto"/>
          </w:divBdr>
        </w:div>
        <w:div w:id="320893031">
          <w:marLeft w:val="0"/>
          <w:marRight w:val="0"/>
          <w:marTop w:val="0"/>
          <w:marBottom w:val="0"/>
          <w:divBdr>
            <w:top w:val="none" w:sz="0" w:space="0" w:color="auto"/>
            <w:left w:val="none" w:sz="0" w:space="0" w:color="auto"/>
            <w:bottom w:val="none" w:sz="0" w:space="0" w:color="auto"/>
            <w:right w:val="none" w:sz="0" w:space="0" w:color="auto"/>
          </w:divBdr>
        </w:div>
        <w:div w:id="320893157">
          <w:marLeft w:val="0"/>
          <w:marRight w:val="0"/>
          <w:marTop w:val="0"/>
          <w:marBottom w:val="0"/>
          <w:divBdr>
            <w:top w:val="none" w:sz="0" w:space="0" w:color="auto"/>
            <w:left w:val="none" w:sz="0" w:space="0" w:color="auto"/>
            <w:bottom w:val="none" w:sz="0" w:space="0" w:color="auto"/>
            <w:right w:val="none" w:sz="0" w:space="0" w:color="auto"/>
          </w:divBdr>
        </w:div>
        <w:div w:id="320894101">
          <w:marLeft w:val="0"/>
          <w:marRight w:val="0"/>
          <w:marTop w:val="300"/>
          <w:marBottom w:val="0"/>
          <w:divBdr>
            <w:top w:val="none" w:sz="0" w:space="0" w:color="auto"/>
            <w:left w:val="none" w:sz="0" w:space="0" w:color="auto"/>
            <w:bottom w:val="none" w:sz="0" w:space="0" w:color="auto"/>
            <w:right w:val="none" w:sz="0" w:space="0" w:color="auto"/>
          </w:divBdr>
        </w:div>
        <w:div w:id="320894794">
          <w:marLeft w:val="0"/>
          <w:marRight w:val="0"/>
          <w:marTop w:val="0"/>
          <w:marBottom w:val="0"/>
          <w:divBdr>
            <w:top w:val="none" w:sz="0" w:space="0" w:color="auto"/>
            <w:left w:val="none" w:sz="0" w:space="0" w:color="auto"/>
            <w:bottom w:val="none" w:sz="0" w:space="0" w:color="auto"/>
            <w:right w:val="none" w:sz="0" w:space="0" w:color="auto"/>
          </w:divBdr>
        </w:div>
        <w:div w:id="320933342">
          <w:marLeft w:val="0"/>
          <w:marRight w:val="0"/>
          <w:marTop w:val="0"/>
          <w:marBottom w:val="0"/>
          <w:divBdr>
            <w:top w:val="none" w:sz="0" w:space="0" w:color="auto"/>
            <w:left w:val="none" w:sz="0" w:space="0" w:color="auto"/>
            <w:bottom w:val="none" w:sz="0" w:space="0" w:color="auto"/>
            <w:right w:val="none" w:sz="0" w:space="0" w:color="auto"/>
          </w:divBdr>
        </w:div>
        <w:div w:id="320935092">
          <w:marLeft w:val="0"/>
          <w:marRight w:val="0"/>
          <w:marTop w:val="0"/>
          <w:marBottom w:val="300"/>
          <w:divBdr>
            <w:top w:val="single" w:sz="6" w:space="15" w:color="EDEDED"/>
            <w:left w:val="single" w:sz="6" w:space="15" w:color="EDEDED"/>
            <w:bottom w:val="single" w:sz="6" w:space="15" w:color="EDEDED"/>
            <w:right w:val="single" w:sz="6" w:space="15" w:color="EDEDED"/>
          </w:divBdr>
        </w:div>
        <w:div w:id="321082065">
          <w:marLeft w:val="0"/>
          <w:marRight w:val="0"/>
          <w:marTop w:val="0"/>
          <w:marBottom w:val="0"/>
          <w:divBdr>
            <w:top w:val="none" w:sz="0" w:space="0" w:color="auto"/>
            <w:left w:val="none" w:sz="0" w:space="0" w:color="auto"/>
            <w:bottom w:val="none" w:sz="0" w:space="0" w:color="auto"/>
            <w:right w:val="none" w:sz="0" w:space="0" w:color="auto"/>
          </w:divBdr>
        </w:div>
        <w:div w:id="321082273">
          <w:marLeft w:val="0"/>
          <w:marRight w:val="0"/>
          <w:marTop w:val="0"/>
          <w:marBottom w:val="0"/>
          <w:divBdr>
            <w:top w:val="none" w:sz="0" w:space="0" w:color="auto"/>
            <w:left w:val="none" w:sz="0" w:space="0" w:color="auto"/>
            <w:bottom w:val="none" w:sz="0" w:space="0" w:color="auto"/>
            <w:right w:val="none" w:sz="0" w:space="0" w:color="auto"/>
          </w:divBdr>
        </w:div>
        <w:div w:id="321083128">
          <w:marLeft w:val="0"/>
          <w:marRight w:val="0"/>
          <w:marTop w:val="0"/>
          <w:marBottom w:val="0"/>
          <w:divBdr>
            <w:top w:val="none" w:sz="0" w:space="0" w:color="auto"/>
            <w:left w:val="none" w:sz="0" w:space="0" w:color="auto"/>
            <w:bottom w:val="none" w:sz="0" w:space="0" w:color="auto"/>
            <w:right w:val="none" w:sz="0" w:space="0" w:color="auto"/>
          </w:divBdr>
        </w:div>
        <w:div w:id="321083210">
          <w:marLeft w:val="0"/>
          <w:marRight w:val="0"/>
          <w:marTop w:val="0"/>
          <w:marBottom w:val="0"/>
          <w:divBdr>
            <w:top w:val="none" w:sz="0" w:space="0" w:color="auto"/>
            <w:left w:val="none" w:sz="0" w:space="0" w:color="auto"/>
            <w:bottom w:val="none" w:sz="0" w:space="0" w:color="auto"/>
            <w:right w:val="none" w:sz="0" w:space="0" w:color="auto"/>
          </w:divBdr>
        </w:div>
        <w:div w:id="321084284">
          <w:marLeft w:val="0"/>
          <w:marRight w:val="0"/>
          <w:marTop w:val="0"/>
          <w:marBottom w:val="0"/>
          <w:divBdr>
            <w:top w:val="none" w:sz="0" w:space="0" w:color="auto"/>
            <w:left w:val="none" w:sz="0" w:space="0" w:color="auto"/>
            <w:bottom w:val="none" w:sz="0" w:space="0" w:color="auto"/>
            <w:right w:val="none" w:sz="0" w:space="0" w:color="auto"/>
          </w:divBdr>
        </w:div>
        <w:div w:id="321126736">
          <w:marLeft w:val="0"/>
          <w:marRight w:val="0"/>
          <w:marTop w:val="0"/>
          <w:marBottom w:val="0"/>
          <w:divBdr>
            <w:top w:val="none" w:sz="0" w:space="0" w:color="auto"/>
            <w:left w:val="none" w:sz="0" w:space="0" w:color="auto"/>
            <w:bottom w:val="none" w:sz="0" w:space="0" w:color="auto"/>
            <w:right w:val="none" w:sz="0" w:space="0" w:color="auto"/>
          </w:divBdr>
          <w:divsChild>
            <w:div w:id="275217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1129988">
          <w:marLeft w:val="0"/>
          <w:marRight w:val="0"/>
          <w:marTop w:val="300"/>
          <w:marBottom w:val="0"/>
          <w:divBdr>
            <w:top w:val="none" w:sz="0" w:space="0" w:color="auto"/>
            <w:left w:val="none" w:sz="0" w:space="0" w:color="auto"/>
            <w:bottom w:val="none" w:sz="0" w:space="0" w:color="auto"/>
            <w:right w:val="none" w:sz="0" w:space="0" w:color="auto"/>
          </w:divBdr>
        </w:div>
        <w:div w:id="321154708">
          <w:marLeft w:val="0"/>
          <w:marRight w:val="0"/>
          <w:marTop w:val="0"/>
          <w:marBottom w:val="300"/>
          <w:divBdr>
            <w:top w:val="single" w:sz="6" w:space="15" w:color="EDEDED"/>
            <w:left w:val="single" w:sz="6" w:space="15" w:color="EDEDED"/>
            <w:bottom w:val="single" w:sz="6" w:space="15" w:color="EDEDED"/>
            <w:right w:val="single" w:sz="6" w:space="15" w:color="EDEDED"/>
          </w:divBdr>
        </w:div>
        <w:div w:id="321198067">
          <w:marLeft w:val="0"/>
          <w:marRight w:val="0"/>
          <w:marTop w:val="0"/>
          <w:marBottom w:val="0"/>
          <w:divBdr>
            <w:top w:val="none" w:sz="0" w:space="0" w:color="auto"/>
            <w:left w:val="none" w:sz="0" w:space="0" w:color="auto"/>
            <w:bottom w:val="none" w:sz="0" w:space="0" w:color="auto"/>
            <w:right w:val="none" w:sz="0" w:space="0" w:color="auto"/>
          </w:divBdr>
        </w:div>
        <w:div w:id="321198838">
          <w:marLeft w:val="0"/>
          <w:marRight w:val="0"/>
          <w:marTop w:val="0"/>
          <w:marBottom w:val="0"/>
          <w:divBdr>
            <w:top w:val="none" w:sz="0" w:space="0" w:color="auto"/>
            <w:left w:val="none" w:sz="0" w:space="0" w:color="auto"/>
            <w:bottom w:val="none" w:sz="0" w:space="0" w:color="auto"/>
            <w:right w:val="none" w:sz="0" w:space="0" w:color="auto"/>
          </w:divBdr>
        </w:div>
        <w:div w:id="321199229">
          <w:marLeft w:val="0"/>
          <w:marRight w:val="0"/>
          <w:marTop w:val="300"/>
          <w:marBottom w:val="0"/>
          <w:divBdr>
            <w:top w:val="none" w:sz="0" w:space="0" w:color="auto"/>
            <w:left w:val="none" w:sz="0" w:space="0" w:color="auto"/>
            <w:bottom w:val="none" w:sz="0" w:space="0" w:color="auto"/>
            <w:right w:val="none" w:sz="0" w:space="0" w:color="auto"/>
          </w:divBdr>
        </w:div>
        <w:div w:id="321200830">
          <w:marLeft w:val="0"/>
          <w:marRight w:val="0"/>
          <w:marTop w:val="0"/>
          <w:marBottom w:val="0"/>
          <w:divBdr>
            <w:top w:val="none" w:sz="0" w:space="0" w:color="auto"/>
            <w:left w:val="none" w:sz="0" w:space="0" w:color="auto"/>
            <w:bottom w:val="none" w:sz="0" w:space="0" w:color="auto"/>
            <w:right w:val="none" w:sz="0" w:space="0" w:color="auto"/>
          </w:divBdr>
        </w:div>
        <w:div w:id="321273391">
          <w:marLeft w:val="0"/>
          <w:marRight w:val="0"/>
          <w:marTop w:val="0"/>
          <w:marBottom w:val="0"/>
          <w:divBdr>
            <w:top w:val="none" w:sz="0" w:space="0" w:color="auto"/>
            <w:left w:val="none" w:sz="0" w:space="0" w:color="auto"/>
            <w:bottom w:val="none" w:sz="0" w:space="0" w:color="auto"/>
            <w:right w:val="none" w:sz="0" w:space="0" w:color="auto"/>
          </w:divBdr>
        </w:div>
        <w:div w:id="321274377">
          <w:marLeft w:val="0"/>
          <w:marRight w:val="0"/>
          <w:marTop w:val="0"/>
          <w:marBottom w:val="0"/>
          <w:divBdr>
            <w:top w:val="none" w:sz="0" w:space="0" w:color="auto"/>
            <w:left w:val="none" w:sz="0" w:space="0" w:color="auto"/>
            <w:bottom w:val="none" w:sz="0" w:space="0" w:color="auto"/>
            <w:right w:val="none" w:sz="0" w:space="0" w:color="auto"/>
          </w:divBdr>
        </w:div>
        <w:div w:id="321275093">
          <w:marLeft w:val="0"/>
          <w:marRight w:val="0"/>
          <w:marTop w:val="0"/>
          <w:marBottom w:val="0"/>
          <w:divBdr>
            <w:top w:val="none" w:sz="0" w:space="0" w:color="auto"/>
            <w:left w:val="none" w:sz="0" w:space="0" w:color="auto"/>
            <w:bottom w:val="none" w:sz="0" w:space="0" w:color="auto"/>
            <w:right w:val="none" w:sz="0" w:space="0" w:color="auto"/>
          </w:divBdr>
        </w:div>
        <w:div w:id="321277436">
          <w:marLeft w:val="0"/>
          <w:marRight w:val="0"/>
          <w:marTop w:val="0"/>
          <w:marBottom w:val="0"/>
          <w:divBdr>
            <w:top w:val="none" w:sz="0" w:space="0" w:color="auto"/>
            <w:left w:val="none" w:sz="0" w:space="0" w:color="auto"/>
            <w:bottom w:val="none" w:sz="0" w:space="0" w:color="auto"/>
            <w:right w:val="none" w:sz="0" w:space="0" w:color="auto"/>
          </w:divBdr>
        </w:div>
        <w:div w:id="321278586">
          <w:marLeft w:val="0"/>
          <w:marRight w:val="0"/>
          <w:marTop w:val="0"/>
          <w:marBottom w:val="0"/>
          <w:divBdr>
            <w:top w:val="none" w:sz="0" w:space="0" w:color="auto"/>
            <w:left w:val="none" w:sz="0" w:space="0" w:color="auto"/>
            <w:bottom w:val="none" w:sz="0" w:space="0" w:color="auto"/>
            <w:right w:val="none" w:sz="0" w:space="0" w:color="auto"/>
          </w:divBdr>
        </w:div>
        <w:div w:id="321324552">
          <w:marLeft w:val="0"/>
          <w:marRight w:val="0"/>
          <w:marTop w:val="0"/>
          <w:marBottom w:val="0"/>
          <w:divBdr>
            <w:top w:val="none" w:sz="0" w:space="0" w:color="auto"/>
            <w:left w:val="none" w:sz="0" w:space="0" w:color="auto"/>
            <w:bottom w:val="none" w:sz="0" w:space="0" w:color="auto"/>
            <w:right w:val="none" w:sz="0" w:space="0" w:color="auto"/>
          </w:divBdr>
        </w:div>
        <w:div w:id="321350252">
          <w:marLeft w:val="0"/>
          <w:marRight w:val="0"/>
          <w:marTop w:val="0"/>
          <w:marBottom w:val="300"/>
          <w:divBdr>
            <w:top w:val="single" w:sz="6" w:space="15" w:color="EDEDED"/>
            <w:left w:val="single" w:sz="6" w:space="15" w:color="EDEDED"/>
            <w:bottom w:val="single" w:sz="6" w:space="15" w:color="EDEDED"/>
            <w:right w:val="single" w:sz="6" w:space="15" w:color="EDEDED"/>
          </w:divBdr>
        </w:div>
        <w:div w:id="321351497">
          <w:marLeft w:val="0"/>
          <w:marRight w:val="0"/>
          <w:marTop w:val="0"/>
          <w:marBottom w:val="0"/>
          <w:divBdr>
            <w:top w:val="none" w:sz="0" w:space="0" w:color="auto"/>
            <w:left w:val="none" w:sz="0" w:space="0" w:color="auto"/>
            <w:bottom w:val="none" w:sz="0" w:space="0" w:color="auto"/>
            <w:right w:val="none" w:sz="0" w:space="0" w:color="auto"/>
          </w:divBdr>
          <w:divsChild>
            <w:div w:id="237635371">
              <w:marLeft w:val="0"/>
              <w:marRight w:val="0"/>
              <w:marTop w:val="0"/>
              <w:marBottom w:val="0"/>
              <w:divBdr>
                <w:top w:val="none" w:sz="0" w:space="0" w:color="auto"/>
                <w:left w:val="none" w:sz="0" w:space="0" w:color="auto"/>
                <w:bottom w:val="none" w:sz="0" w:space="0" w:color="auto"/>
                <w:right w:val="none" w:sz="0" w:space="0" w:color="auto"/>
              </w:divBdr>
            </w:div>
          </w:divsChild>
        </w:div>
        <w:div w:id="321354602">
          <w:marLeft w:val="0"/>
          <w:marRight w:val="0"/>
          <w:marTop w:val="0"/>
          <w:marBottom w:val="0"/>
          <w:divBdr>
            <w:top w:val="none" w:sz="0" w:space="0" w:color="auto"/>
            <w:left w:val="none" w:sz="0" w:space="0" w:color="auto"/>
            <w:bottom w:val="none" w:sz="0" w:space="0" w:color="auto"/>
            <w:right w:val="none" w:sz="0" w:space="0" w:color="auto"/>
          </w:divBdr>
        </w:div>
        <w:div w:id="321398251">
          <w:marLeft w:val="0"/>
          <w:marRight w:val="0"/>
          <w:marTop w:val="0"/>
          <w:marBottom w:val="0"/>
          <w:divBdr>
            <w:top w:val="none" w:sz="0" w:space="0" w:color="auto"/>
            <w:left w:val="none" w:sz="0" w:space="0" w:color="auto"/>
            <w:bottom w:val="none" w:sz="0" w:space="0" w:color="auto"/>
            <w:right w:val="none" w:sz="0" w:space="0" w:color="auto"/>
          </w:divBdr>
        </w:div>
        <w:div w:id="321467632">
          <w:marLeft w:val="0"/>
          <w:marRight w:val="0"/>
          <w:marTop w:val="0"/>
          <w:marBottom w:val="0"/>
          <w:divBdr>
            <w:top w:val="none" w:sz="0" w:space="0" w:color="auto"/>
            <w:left w:val="none" w:sz="0" w:space="0" w:color="auto"/>
            <w:bottom w:val="none" w:sz="0" w:space="0" w:color="auto"/>
            <w:right w:val="none" w:sz="0" w:space="0" w:color="auto"/>
          </w:divBdr>
        </w:div>
        <w:div w:id="321468142">
          <w:marLeft w:val="0"/>
          <w:marRight w:val="0"/>
          <w:marTop w:val="0"/>
          <w:marBottom w:val="0"/>
          <w:divBdr>
            <w:top w:val="none" w:sz="0" w:space="0" w:color="auto"/>
            <w:left w:val="none" w:sz="0" w:space="0" w:color="auto"/>
            <w:bottom w:val="none" w:sz="0" w:space="0" w:color="auto"/>
            <w:right w:val="none" w:sz="0" w:space="0" w:color="auto"/>
          </w:divBdr>
        </w:div>
        <w:div w:id="321469846">
          <w:marLeft w:val="0"/>
          <w:marRight w:val="0"/>
          <w:marTop w:val="0"/>
          <w:marBottom w:val="0"/>
          <w:divBdr>
            <w:top w:val="none" w:sz="0" w:space="0" w:color="auto"/>
            <w:left w:val="none" w:sz="0" w:space="0" w:color="auto"/>
            <w:bottom w:val="none" w:sz="0" w:space="0" w:color="auto"/>
            <w:right w:val="none" w:sz="0" w:space="0" w:color="auto"/>
          </w:divBdr>
        </w:div>
        <w:div w:id="321471742">
          <w:marLeft w:val="0"/>
          <w:marRight w:val="0"/>
          <w:marTop w:val="0"/>
          <w:marBottom w:val="0"/>
          <w:divBdr>
            <w:top w:val="none" w:sz="0" w:space="0" w:color="auto"/>
            <w:left w:val="none" w:sz="0" w:space="0" w:color="auto"/>
            <w:bottom w:val="none" w:sz="0" w:space="0" w:color="auto"/>
            <w:right w:val="none" w:sz="0" w:space="0" w:color="auto"/>
          </w:divBdr>
        </w:div>
        <w:div w:id="321472895">
          <w:marLeft w:val="0"/>
          <w:marRight w:val="0"/>
          <w:marTop w:val="0"/>
          <w:marBottom w:val="0"/>
          <w:divBdr>
            <w:top w:val="none" w:sz="0" w:space="0" w:color="auto"/>
            <w:left w:val="none" w:sz="0" w:space="0" w:color="auto"/>
            <w:bottom w:val="none" w:sz="0" w:space="0" w:color="auto"/>
            <w:right w:val="none" w:sz="0" w:space="0" w:color="auto"/>
          </w:divBdr>
        </w:div>
        <w:div w:id="321474664">
          <w:marLeft w:val="0"/>
          <w:marRight w:val="0"/>
          <w:marTop w:val="0"/>
          <w:marBottom w:val="0"/>
          <w:divBdr>
            <w:top w:val="none" w:sz="0" w:space="0" w:color="auto"/>
            <w:left w:val="none" w:sz="0" w:space="0" w:color="auto"/>
            <w:bottom w:val="none" w:sz="0" w:space="0" w:color="auto"/>
            <w:right w:val="none" w:sz="0" w:space="0" w:color="auto"/>
          </w:divBdr>
        </w:div>
        <w:div w:id="321475159">
          <w:marLeft w:val="0"/>
          <w:marRight w:val="0"/>
          <w:marTop w:val="0"/>
          <w:marBottom w:val="0"/>
          <w:divBdr>
            <w:top w:val="none" w:sz="0" w:space="0" w:color="auto"/>
            <w:left w:val="none" w:sz="0" w:space="0" w:color="auto"/>
            <w:bottom w:val="none" w:sz="0" w:space="0" w:color="auto"/>
            <w:right w:val="none" w:sz="0" w:space="0" w:color="auto"/>
          </w:divBdr>
        </w:div>
        <w:div w:id="321475329">
          <w:marLeft w:val="0"/>
          <w:marRight w:val="0"/>
          <w:marTop w:val="0"/>
          <w:marBottom w:val="0"/>
          <w:divBdr>
            <w:top w:val="none" w:sz="0" w:space="0" w:color="auto"/>
            <w:left w:val="none" w:sz="0" w:space="0" w:color="auto"/>
            <w:bottom w:val="none" w:sz="0" w:space="0" w:color="auto"/>
            <w:right w:val="none" w:sz="0" w:space="0" w:color="auto"/>
          </w:divBdr>
        </w:div>
        <w:div w:id="321546081">
          <w:marLeft w:val="0"/>
          <w:marRight w:val="0"/>
          <w:marTop w:val="0"/>
          <w:marBottom w:val="0"/>
          <w:divBdr>
            <w:top w:val="none" w:sz="0" w:space="0" w:color="auto"/>
            <w:left w:val="none" w:sz="0" w:space="0" w:color="auto"/>
            <w:bottom w:val="none" w:sz="0" w:space="0" w:color="auto"/>
            <w:right w:val="none" w:sz="0" w:space="0" w:color="auto"/>
          </w:divBdr>
          <w:divsChild>
            <w:div w:id="251397508">
              <w:marLeft w:val="0"/>
              <w:marRight w:val="0"/>
              <w:marTop w:val="0"/>
              <w:marBottom w:val="0"/>
              <w:divBdr>
                <w:top w:val="none" w:sz="0" w:space="0" w:color="auto"/>
                <w:left w:val="none" w:sz="0" w:space="0" w:color="auto"/>
                <w:bottom w:val="none" w:sz="0" w:space="0" w:color="auto"/>
                <w:right w:val="none" w:sz="0" w:space="0" w:color="auto"/>
              </w:divBdr>
            </w:div>
          </w:divsChild>
        </w:div>
        <w:div w:id="321548630">
          <w:marLeft w:val="0"/>
          <w:marRight w:val="0"/>
          <w:marTop w:val="300"/>
          <w:marBottom w:val="0"/>
          <w:divBdr>
            <w:top w:val="none" w:sz="0" w:space="0" w:color="auto"/>
            <w:left w:val="none" w:sz="0" w:space="0" w:color="auto"/>
            <w:bottom w:val="none" w:sz="0" w:space="0" w:color="auto"/>
            <w:right w:val="none" w:sz="0" w:space="0" w:color="auto"/>
          </w:divBdr>
        </w:div>
        <w:div w:id="321549436">
          <w:marLeft w:val="0"/>
          <w:marRight w:val="0"/>
          <w:marTop w:val="0"/>
          <w:marBottom w:val="0"/>
          <w:divBdr>
            <w:top w:val="none" w:sz="0" w:space="0" w:color="auto"/>
            <w:left w:val="none" w:sz="0" w:space="0" w:color="auto"/>
            <w:bottom w:val="none" w:sz="0" w:space="0" w:color="auto"/>
            <w:right w:val="none" w:sz="0" w:space="0" w:color="auto"/>
          </w:divBdr>
        </w:div>
        <w:div w:id="321587770">
          <w:marLeft w:val="0"/>
          <w:marRight w:val="0"/>
          <w:marTop w:val="0"/>
          <w:marBottom w:val="0"/>
          <w:divBdr>
            <w:top w:val="none" w:sz="0" w:space="0" w:color="auto"/>
            <w:left w:val="none" w:sz="0" w:space="0" w:color="auto"/>
            <w:bottom w:val="none" w:sz="0" w:space="0" w:color="auto"/>
            <w:right w:val="none" w:sz="0" w:space="0" w:color="auto"/>
          </w:divBdr>
        </w:div>
        <w:div w:id="321587946">
          <w:marLeft w:val="0"/>
          <w:marRight w:val="0"/>
          <w:marTop w:val="0"/>
          <w:marBottom w:val="0"/>
          <w:divBdr>
            <w:top w:val="none" w:sz="0" w:space="0" w:color="auto"/>
            <w:left w:val="none" w:sz="0" w:space="0" w:color="auto"/>
            <w:bottom w:val="none" w:sz="0" w:space="0" w:color="auto"/>
            <w:right w:val="none" w:sz="0" w:space="0" w:color="auto"/>
          </w:divBdr>
        </w:div>
        <w:div w:id="321588703">
          <w:marLeft w:val="0"/>
          <w:marRight w:val="0"/>
          <w:marTop w:val="0"/>
          <w:marBottom w:val="0"/>
          <w:divBdr>
            <w:top w:val="none" w:sz="0" w:space="0" w:color="auto"/>
            <w:left w:val="none" w:sz="0" w:space="0" w:color="auto"/>
            <w:bottom w:val="none" w:sz="0" w:space="0" w:color="auto"/>
            <w:right w:val="none" w:sz="0" w:space="0" w:color="auto"/>
          </w:divBdr>
          <w:divsChild>
            <w:div w:id="334385799">
              <w:marLeft w:val="0"/>
              <w:marRight w:val="0"/>
              <w:marTop w:val="0"/>
              <w:marBottom w:val="0"/>
              <w:divBdr>
                <w:top w:val="none" w:sz="0" w:space="0" w:color="auto"/>
                <w:left w:val="none" w:sz="0" w:space="0" w:color="auto"/>
                <w:bottom w:val="none" w:sz="0" w:space="0" w:color="auto"/>
                <w:right w:val="none" w:sz="0" w:space="0" w:color="auto"/>
              </w:divBdr>
            </w:div>
          </w:divsChild>
        </w:div>
        <w:div w:id="321591694">
          <w:marLeft w:val="0"/>
          <w:marRight w:val="0"/>
          <w:marTop w:val="0"/>
          <w:marBottom w:val="300"/>
          <w:divBdr>
            <w:top w:val="single" w:sz="6" w:space="15" w:color="EDEDED"/>
            <w:left w:val="single" w:sz="6" w:space="15" w:color="EDEDED"/>
            <w:bottom w:val="single" w:sz="6" w:space="15" w:color="EDEDED"/>
            <w:right w:val="single" w:sz="6" w:space="15" w:color="EDEDED"/>
          </w:divBdr>
        </w:div>
        <w:div w:id="321660610">
          <w:marLeft w:val="0"/>
          <w:marRight w:val="0"/>
          <w:marTop w:val="0"/>
          <w:marBottom w:val="0"/>
          <w:divBdr>
            <w:top w:val="none" w:sz="0" w:space="0" w:color="auto"/>
            <w:left w:val="none" w:sz="0" w:space="0" w:color="auto"/>
            <w:bottom w:val="none" w:sz="0" w:space="0" w:color="auto"/>
            <w:right w:val="none" w:sz="0" w:space="0" w:color="auto"/>
          </w:divBdr>
        </w:div>
        <w:div w:id="321665971">
          <w:marLeft w:val="0"/>
          <w:marRight w:val="0"/>
          <w:marTop w:val="0"/>
          <w:marBottom w:val="0"/>
          <w:divBdr>
            <w:top w:val="none" w:sz="0" w:space="0" w:color="auto"/>
            <w:left w:val="none" w:sz="0" w:space="0" w:color="auto"/>
            <w:bottom w:val="none" w:sz="0" w:space="0" w:color="auto"/>
            <w:right w:val="none" w:sz="0" w:space="0" w:color="auto"/>
          </w:divBdr>
        </w:div>
        <w:div w:id="321667188">
          <w:marLeft w:val="0"/>
          <w:marRight w:val="0"/>
          <w:marTop w:val="0"/>
          <w:marBottom w:val="0"/>
          <w:divBdr>
            <w:top w:val="none" w:sz="0" w:space="0" w:color="auto"/>
            <w:left w:val="none" w:sz="0" w:space="0" w:color="auto"/>
            <w:bottom w:val="none" w:sz="0" w:space="0" w:color="auto"/>
            <w:right w:val="none" w:sz="0" w:space="0" w:color="auto"/>
          </w:divBdr>
        </w:div>
        <w:div w:id="321737104">
          <w:marLeft w:val="0"/>
          <w:marRight w:val="0"/>
          <w:marTop w:val="0"/>
          <w:marBottom w:val="0"/>
          <w:divBdr>
            <w:top w:val="none" w:sz="0" w:space="0" w:color="auto"/>
            <w:left w:val="none" w:sz="0" w:space="0" w:color="auto"/>
            <w:bottom w:val="none" w:sz="0" w:space="0" w:color="auto"/>
            <w:right w:val="none" w:sz="0" w:space="0" w:color="auto"/>
          </w:divBdr>
        </w:div>
        <w:div w:id="321741097">
          <w:marLeft w:val="0"/>
          <w:marRight w:val="0"/>
          <w:marTop w:val="0"/>
          <w:marBottom w:val="0"/>
          <w:divBdr>
            <w:top w:val="none" w:sz="0" w:space="0" w:color="auto"/>
            <w:left w:val="none" w:sz="0" w:space="0" w:color="auto"/>
            <w:bottom w:val="none" w:sz="0" w:space="0" w:color="auto"/>
            <w:right w:val="none" w:sz="0" w:space="0" w:color="auto"/>
          </w:divBdr>
        </w:div>
        <w:div w:id="321809753">
          <w:marLeft w:val="0"/>
          <w:marRight w:val="0"/>
          <w:marTop w:val="0"/>
          <w:marBottom w:val="0"/>
          <w:divBdr>
            <w:top w:val="none" w:sz="0" w:space="0" w:color="auto"/>
            <w:left w:val="none" w:sz="0" w:space="0" w:color="auto"/>
            <w:bottom w:val="none" w:sz="0" w:space="0" w:color="auto"/>
            <w:right w:val="none" w:sz="0" w:space="0" w:color="auto"/>
          </w:divBdr>
        </w:div>
        <w:div w:id="321811071">
          <w:marLeft w:val="0"/>
          <w:marRight w:val="0"/>
          <w:marTop w:val="0"/>
          <w:marBottom w:val="0"/>
          <w:divBdr>
            <w:top w:val="none" w:sz="0" w:space="0" w:color="auto"/>
            <w:left w:val="none" w:sz="0" w:space="0" w:color="auto"/>
            <w:bottom w:val="none" w:sz="0" w:space="0" w:color="auto"/>
            <w:right w:val="none" w:sz="0" w:space="0" w:color="auto"/>
          </w:divBdr>
          <w:divsChild>
            <w:div w:id="325011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1811096">
          <w:marLeft w:val="0"/>
          <w:marRight w:val="0"/>
          <w:marTop w:val="0"/>
          <w:marBottom w:val="300"/>
          <w:divBdr>
            <w:top w:val="single" w:sz="6" w:space="15" w:color="EDEDED"/>
            <w:left w:val="single" w:sz="6" w:space="15" w:color="EDEDED"/>
            <w:bottom w:val="single" w:sz="6" w:space="15" w:color="EDEDED"/>
            <w:right w:val="single" w:sz="6" w:space="15" w:color="EDEDED"/>
          </w:divBdr>
        </w:div>
        <w:div w:id="321811327">
          <w:marLeft w:val="0"/>
          <w:marRight w:val="0"/>
          <w:marTop w:val="0"/>
          <w:marBottom w:val="300"/>
          <w:divBdr>
            <w:top w:val="single" w:sz="6" w:space="15" w:color="EDEDED"/>
            <w:left w:val="single" w:sz="6" w:space="15" w:color="EDEDED"/>
            <w:bottom w:val="single" w:sz="6" w:space="15" w:color="EDEDED"/>
            <w:right w:val="single" w:sz="6" w:space="15" w:color="EDEDED"/>
          </w:divBdr>
        </w:div>
        <w:div w:id="321813647">
          <w:marLeft w:val="0"/>
          <w:marRight w:val="0"/>
          <w:marTop w:val="0"/>
          <w:marBottom w:val="0"/>
          <w:divBdr>
            <w:top w:val="none" w:sz="0" w:space="0" w:color="auto"/>
            <w:left w:val="none" w:sz="0" w:space="0" w:color="auto"/>
            <w:bottom w:val="none" w:sz="0" w:space="0" w:color="auto"/>
            <w:right w:val="none" w:sz="0" w:space="0" w:color="auto"/>
          </w:divBdr>
        </w:div>
        <w:div w:id="321854155">
          <w:marLeft w:val="0"/>
          <w:marRight w:val="0"/>
          <w:marTop w:val="0"/>
          <w:marBottom w:val="0"/>
          <w:divBdr>
            <w:top w:val="none" w:sz="0" w:space="0" w:color="auto"/>
            <w:left w:val="none" w:sz="0" w:space="0" w:color="auto"/>
            <w:bottom w:val="none" w:sz="0" w:space="0" w:color="auto"/>
            <w:right w:val="none" w:sz="0" w:space="0" w:color="auto"/>
          </w:divBdr>
        </w:div>
        <w:div w:id="321855244">
          <w:marLeft w:val="0"/>
          <w:marRight w:val="0"/>
          <w:marTop w:val="0"/>
          <w:marBottom w:val="0"/>
          <w:divBdr>
            <w:top w:val="none" w:sz="0" w:space="0" w:color="auto"/>
            <w:left w:val="none" w:sz="0" w:space="0" w:color="auto"/>
            <w:bottom w:val="none" w:sz="0" w:space="0" w:color="auto"/>
            <w:right w:val="none" w:sz="0" w:space="0" w:color="auto"/>
          </w:divBdr>
        </w:div>
        <w:div w:id="321855456">
          <w:marLeft w:val="0"/>
          <w:marRight w:val="0"/>
          <w:marTop w:val="0"/>
          <w:marBottom w:val="0"/>
          <w:divBdr>
            <w:top w:val="none" w:sz="0" w:space="0" w:color="auto"/>
            <w:left w:val="none" w:sz="0" w:space="0" w:color="auto"/>
            <w:bottom w:val="none" w:sz="0" w:space="0" w:color="auto"/>
            <w:right w:val="none" w:sz="0" w:space="0" w:color="auto"/>
          </w:divBdr>
        </w:div>
        <w:div w:id="321856289">
          <w:marLeft w:val="0"/>
          <w:marRight w:val="0"/>
          <w:marTop w:val="0"/>
          <w:marBottom w:val="300"/>
          <w:divBdr>
            <w:top w:val="single" w:sz="6" w:space="15" w:color="EDEDED"/>
            <w:left w:val="single" w:sz="6" w:space="15" w:color="EDEDED"/>
            <w:bottom w:val="single" w:sz="6" w:space="15" w:color="EDEDED"/>
            <w:right w:val="single" w:sz="6" w:space="15" w:color="EDEDED"/>
          </w:divBdr>
        </w:div>
        <w:div w:id="321857315">
          <w:marLeft w:val="0"/>
          <w:marRight w:val="0"/>
          <w:marTop w:val="0"/>
          <w:marBottom w:val="0"/>
          <w:divBdr>
            <w:top w:val="none" w:sz="0" w:space="0" w:color="auto"/>
            <w:left w:val="none" w:sz="0" w:space="0" w:color="auto"/>
            <w:bottom w:val="none" w:sz="0" w:space="0" w:color="auto"/>
            <w:right w:val="none" w:sz="0" w:space="0" w:color="auto"/>
          </w:divBdr>
        </w:div>
        <w:div w:id="321858728">
          <w:marLeft w:val="0"/>
          <w:marRight w:val="0"/>
          <w:marTop w:val="0"/>
          <w:marBottom w:val="0"/>
          <w:divBdr>
            <w:top w:val="none" w:sz="0" w:space="0" w:color="auto"/>
            <w:left w:val="none" w:sz="0" w:space="0" w:color="auto"/>
            <w:bottom w:val="none" w:sz="0" w:space="0" w:color="auto"/>
            <w:right w:val="none" w:sz="0" w:space="0" w:color="auto"/>
          </w:divBdr>
        </w:div>
        <w:div w:id="321861719">
          <w:marLeft w:val="0"/>
          <w:marRight w:val="0"/>
          <w:marTop w:val="0"/>
          <w:marBottom w:val="0"/>
          <w:divBdr>
            <w:top w:val="none" w:sz="0" w:space="0" w:color="auto"/>
            <w:left w:val="none" w:sz="0" w:space="0" w:color="auto"/>
            <w:bottom w:val="none" w:sz="0" w:space="0" w:color="auto"/>
            <w:right w:val="none" w:sz="0" w:space="0" w:color="auto"/>
          </w:divBdr>
        </w:div>
        <w:div w:id="321928262">
          <w:marLeft w:val="0"/>
          <w:marRight w:val="0"/>
          <w:marTop w:val="0"/>
          <w:marBottom w:val="0"/>
          <w:divBdr>
            <w:top w:val="none" w:sz="0" w:space="0" w:color="auto"/>
            <w:left w:val="none" w:sz="0" w:space="0" w:color="auto"/>
            <w:bottom w:val="none" w:sz="0" w:space="0" w:color="auto"/>
            <w:right w:val="none" w:sz="0" w:space="0" w:color="auto"/>
          </w:divBdr>
        </w:div>
        <w:div w:id="321931083">
          <w:marLeft w:val="0"/>
          <w:marRight w:val="0"/>
          <w:marTop w:val="0"/>
          <w:marBottom w:val="300"/>
          <w:divBdr>
            <w:top w:val="single" w:sz="6" w:space="15" w:color="EDEDED"/>
            <w:left w:val="single" w:sz="6" w:space="15" w:color="EDEDED"/>
            <w:bottom w:val="single" w:sz="6" w:space="15" w:color="EDEDED"/>
            <w:right w:val="single" w:sz="6" w:space="15" w:color="EDEDED"/>
          </w:divBdr>
        </w:div>
        <w:div w:id="321935626">
          <w:marLeft w:val="0"/>
          <w:marRight w:val="0"/>
          <w:marTop w:val="0"/>
          <w:marBottom w:val="300"/>
          <w:divBdr>
            <w:top w:val="single" w:sz="6" w:space="15" w:color="EDEDED"/>
            <w:left w:val="single" w:sz="6" w:space="15" w:color="EDEDED"/>
            <w:bottom w:val="single" w:sz="6" w:space="15" w:color="EDEDED"/>
            <w:right w:val="single" w:sz="6" w:space="15" w:color="EDEDED"/>
          </w:divBdr>
        </w:div>
        <w:div w:id="321935874">
          <w:marLeft w:val="0"/>
          <w:marRight w:val="0"/>
          <w:marTop w:val="0"/>
          <w:marBottom w:val="300"/>
          <w:divBdr>
            <w:top w:val="single" w:sz="6" w:space="15" w:color="EDEDED"/>
            <w:left w:val="single" w:sz="6" w:space="15" w:color="EDEDED"/>
            <w:bottom w:val="single" w:sz="6" w:space="15" w:color="EDEDED"/>
            <w:right w:val="single" w:sz="6" w:space="15" w:color="EDEDED"/>
          </w:divBdr>
        </w:div>
        <w:div w:id="321979207">
          <w:marLeft w:val="0"/>
          <w:marRight w:val="0"/>
          <w:marTop w:val="0"/>
          <w:marBottom w:val="300"/>
          <w:divBdr>
            <w:top w:val="single" w:sz="6" w:space="15" w:color="EDEDED"/>
            <w:left w:val="single" w:sz="6" w:space="15" w:color="EDEDED"/>
            <w:bottom w:val="single" w:sz="6" w:space="15" w:color="EDEDED"/>
            <w:right w:val="single" w:sz="6" w:space="15" w:color="EDEDED"/>
          </w:divBdr>
        </w:div>
        <w:div w:id="321979894">
          <w:marLeft w:val="0"/>
          <w:marRight w:val="0"/>
          <w:marTop w:val="0"/>
          <w:marBottom w:val="0"/>
          <w:divBdr>
            <w:top w:val="none" w:sz="0" w:space="0" w:color="auto"/>
            <w:left w:val="none" w:sz="0" w:space="0" w:color="auto"/>
            <w:bottom w:val="none" w:sz="0" w:space="0" w:color="auto"/>
            <w:right w:val="none" w:sz="0" w:space="0" w:color="auto"/>
          </w:divBdr>
        </w:div>
        <w:div w:id="322005339">
          <w:marLeft w:val="0"/>
          <w:marRight w:val="0"/>
          <w:marTop w:val="0"/>
          <w:marBottom w:val="0"/>
          <w:divBdr>
            <w:top w:val="none" w:sz="0" w:space="0" w:color="auto"/>
            <w:left w:val="none" w:sz="0" w:space="0" w:color="auto"/>
            <w:bottom w:val="none" w:sz="0" w:space="0" w:color="auto"/>
            <w:right w:val="none" w:sz="0" w:space="0" w:color="auto"/>
          </w:divBdr>
        </w:div>
        <w:div w:id="322006910">
          <w:marLeft w:val="0"/>
          <w:marRight w:val="0"/>
          <w:marTop w:val="0"/>
          <w:marBottom w:val="300"/>
          <w:divBdr>
            <w:top w:val="single" w:sz="6" w:space="15" w:color="EDEDED"/>
            <w:left w:val="single" w:sz="6" w:space="15" w:color="EDEDED"/>
            <w:bottom w:val="single" w:sz="6" w:space="15" w:color="EDEDED"/>
            <w:right w:val="single" w:sz="6" w:space="15" w:color="EDEDED"/>
          </w:divBdr>
        </w:div>
        <w:div w:id="322046851">
          <w:marLeft w:val="0"/>
          <w:marRight w:val="0"/>
          <w:marTop w:val="0"/>
          <w:marBottom w:val="0"/>
          <w:divBdr>
            <w:top w:val="none" w:sz="0" w:space="0" w:color="auto"/>
            <w:left w:val="none" w:sz="0" w:space="0" w:color="auto"/>
            <w:bottom w:val="none" w:sz="0" w:space="0" w:color="auto"/>
            <w:right w:val="none" w:sz="0" w:space="0" w:color="auto"/>
          </w:divBdr>
        </w:div>
        <w:div w:id="322049286">
          <w:marLeft w:val="0"/>
          <w:marRight w:val="0"/>
          <w:marTop w:val="0"/>
          <w:marBottom w:val="0"/>
          <w:divBdr>
            <w:top w:val="none" w:sz="0" w:space="0" w:color="auto"/>
            <w:left w:val="none" w:sz="0" w:space="0" w:color="auto"/>
            <w:bottom w:val="none" w:sz="0" w:space="0" w:color="auto"/>
            <w:right w:val="none" w:sz="0" w:space="0" w:color="auto"/>
          </w:divBdr>
        </w:div>
        <w:div w:id="322050523">
          <w:marLeft w:val="0"/>
          <w:marRight w:val="0"/>
          <w:marTop w:val="0"/>
          <w:marBottom w:val="0"/>
          <w:divBdr>
            <w:top w:val="none" w:sz="0" w:space="0" w:color="auto"/>
            <w:left w:val="none" w:sz="0" w:space="0" w:color="auto"/>
            <w:bottom w:val="none" w:sz="0" w:space="0" w:color="auto"/>
            <w:right w:val="none" w:sz="0" w:space="0" w:color="auto"/>
          </w:divBdr>
        </w:div>
        <w:div w:id="322052186">
          <w:marLeft w:val="0"/>
          <w:marRight w:val="0"/>
          <w:marTop w:val="0"/>
          <w:marBottom w:val="300"/>
          <w:divBdr>
            <w:top w:val="single" w:sz="6" w:space="15" w:color="EDEDED"/>
            <w:left w:val="single" w:sz="6" w:space="15" w:color="EDEDED"/>
            <w:bottom w:val="single" w:sz="6" w:space="15" w:color="EDEDED"/>
            <w:right w:val="single" w:sz="6" w:space="15" w:color="EDEDED"/>
          </w:divBdr>
        </w:div>
        <w:div w:id="322052920">
          <w:marLeft w:val="0"/>
          <w:marRight w:val="0"/>
          <w:marTop w:val="0"/>
          <w:marBottom w:val="0"/>
          <w:divBdr>
            <w:top w:val="none" w:sz="0" w:space="0" w:color="auto"/>
            <w:left w:val="none" w:sz="0" w:space="0" w:color="auto"/>
            <w:bottom w:val="none" w:sz="0" w:space="0" w:color="auto"/>
            <w:right w:val="none" w:sz="0" w:space="0" w:color="auto"/>
          </w:divBdr>
        </w:div>
        <w:div w:id="322124508">
          <w:marLeft w:val="0"/>
          <w:marRight w:val="0"/>
          <w:marTop w:val="0"/>
          <w:marBottom w:val="0"/>
          <w:divBdr>
            <w:top w:val="none" w:sz="0" w:space="0" w:color="auto"/>
            <w:left w:val="none" w:sz="0" w:space="0" w:color="auto"/>
            <w:bottom w:val="none" w:sz="0" w:space="0" w:color="auto"/>
            <w:right w:val="none" w:sz="0" w:space="0" w:color="auto"/>
          </w:divBdr>
        </w:div>
        <w:div w:id="322125844">
          <w:marLeft w:val="0"/>
          <w:marRight w:val="0"/>
          <w:marTop w:val="0"/>
          <w:marBottom w:val="0"/>
          <w:divBdr>
            <w:top w:val="none" w:sz="0" w:space="0" w:color="auto"/>
            <w:left w:val="none" w:sz="0" w:space="0" w:color="auto"/>
            <w:bottom w:val="none" w:sz="0" w:space="0" w:color="auto"/>
            <w:right w:val="none" w:sz="0" w:space="0" w:color="auto"/>
          </w:divBdr>
          <w:divsChild>
            <w:div w:id="414129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202925">
          <w:marLeft w:val="0"/>
          <w:marRight w:val="0"/>
          <w:marTop w:val="0"/>
          <w:marBottom w:val="0"/>
          <w:divBdr>
            <w:top w:val="none" w:sz="0" w:space="0" w:color="auto"/>
            <w:left w:val="none" w:sz="0" w:space="0" w:color="auto"/>
            <w:bottom w:val="none" w:sz="0" w:space="0" w:color="auto"/>
            <w:right w:val="none" w:sz="0" w:space="0" w:color="auto"/>
          </w:divBdr>
          <w:divsChild>
            <w:div w:id="321280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242903">
          <w:marLeft w:val="0"/>
          <w:marRight w:val="0"/>
          <w:marTop w:val="0"/>
          <w:marBottom w:val="0"/>
          <w:divBdr>
            <w:top w:val="none" w:sz="0" w:space="0" w:color="auto"/>
            <w:left w:val="none" w:sz="0" w:space="0" w:color="auto"/>
            <w:bottom w:val="none" w:sz="0" w:space="0" w:color="auto"/>
            <w:right w:val="none" w:sz="0" w:space="0" w:color="auto"/>
          </w:divBdr>
        </w:div>
        <w:div w:id="322243547">
          <w:marLeft w:val="0"/>
          <w:marRight w:val="0"/>
          <w:marTop w:val="0"/>
          <w:marBottom w:val="0"/>
          <w:divBdr>
            <w:top w:val="none" w:sz="0" w:space="0" w:color="auto"/>
            <w:left w:val="none" w:sz="0" w:space="0" w:color="auto"/>
            <w:bottom w:val="none" w:sz="0" w:space="0" w:color="auto"/>
            <w:right w:val="none" w:sz="0" w:space="0" w:color="auto"/>
          </w:divBdr>
        </w:div>
        <w:div w:id="322246495">
          <w:marLeft w:val="0"/>
          <w:marRight w:val="0"/>
          <w:marTop w:val="0"/>
          <w:marBottom w:val="0"/>
          <w:divBdr>
            <w:top w:val="none" w:sz="0" w:space="0" w:color="auto"/>
            <w:left w:val="none" w:sz="0" w:space="0" w:color="auto"/>
            <w:bottom w:val="none" w:sz="0" w:space="0" w:color="auto"/>
            <w:right w:val="none" w:sz="0" w:space="0" w:color="auto"/>
          </w:divBdr>
          <w:divsChild>
            <w:div w:id="2241494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314162">
          <w:marLeft w:val="0"/>
          <w:marRight w:val="0"/>
          <w:marTop w:val="0"/>
          <w:marBottom w:val="0"/>
          <w:divBdr>
            <w:top w:val="none" w:sz="0" w:space="0" w:color="auto"/>
            <w:left w:val="none" w:sz="0" w:space="0" w:color="auto"/>
            <w:bottom w:val="none" w:sz="0" w:space="0" w:color="auto"/>
            <w:right w:val="none" w:sz="0" w:space="0" w:color="auto"/>
          </w:divBdr>
        </w:div>
        <w:div w:id="322316103">
          <w:marLeft w:val="0"/>
          <w:marRight w:val="0"/>
          <w:marTop w:val="0"/>
          <w:marBottom w:val="0"/>
          <w:divBdr>
            <w:top w:val="none" w:sz="0" w:space="0" w:color="auto"/>
            <w:left w:val="none" w:sz="0" w:space="0" w:color="auto"/>
            <w:bottom w:val="none" w:sz="0" w:space="0" w:color="auto"/>
            <w:right w:val="none" w:sz="0" w:space="0" w:color="auto"/>
          </w:divBdr>
        </w:div>
        <w:div w:id="322316809">
          <w:marLeft w:val="0"/>
          <w:marRight w:val="0"/>
          <w:marTop w:val="0"/>
          <w:marBottom w:val="300"/>
          <w:divBdr>
            <w:top w:val="single" w:sz="6" w:space="15" w:color="EDEDED"/>
            <w:left w:val="single" w:sz="6" w:space="15" w:color="EDEDED"/>
            <w:bottom w:val="single" w:sz="6" w:space="15" w:color="EDEDED"/>
            <w:right w:val="single" w:sz="6" w:space="15" w:color="EDEDED"/>
          </w:divBdr>
        </w:div>
        <w:div w:id="322322158">
          <w:marLeft w:val="0"/>
          <w:marRight w:val="0"/>
          <w:marTop w:val="0"/>
          <w:marBottom w:val="0"/>
          <w:divBdr>
            <w:top w:val="none" w:sz="0" w:space="0" w:color="auto"/>
            <w:left w:val="none" w:sz="0" w:space="0" w:color="auto"/>
            <w:bottom w:val="none" w:sz="0" w:space="0" w:color="auto"/>
            <w:right w:val="none" w:sz="0" w:space="0" w:color="auto"/>
          </w:divBdr>
        </w:div>
        <w:div w:id="322323422">
          <w:marLeft w:val="0"/>
          <w:marRight w:val="0"/>
          <w:marTop w:val="300"/>
          <w:marBottom w:val="0"/>
          <w:divBdr>
            <w:top w:val="none" w:sz="0" w:space="0" w:color="auto"/>
            <w:left w:val="none" w:sz="0" w:space="0" w:color="auto"/>
            <w:bottom w:val="none" w:sz="0" w:space="0" w:color="auto"/>
            <w:right w:val="none" w:sz="0" w:space="0" w:color="auto"/>
          </w:divBdr>
        </w:div>
        <w:div w:id="322323701">
          <w:marLeft w:val="0"/>
          <w:marRight w:val="0"/>
          <w:marTop w:val="0"/>
          <w:marBottom w:val="0"/>
          <w:divBdr>
            <w:top w:val="none" w:sz="0" w:space="0" w:color="auto"/>
            <w:left w:val="none" w:sz="0" w:space="0" w:color="auto"/>
            <w:bottom w:val="none" w:sz="0" w:space="0" w:color="auto"/>
            <w:right w:val="none" w:sz="0" w:space="0" w:color="auto"/>
          </w:divBdr>
        </w:div>
        <w:div w:id="322391428">
          <w:marLeft w:val="0"/>
          <w:marRight w:val="0"/>
          <w:marTop w:val="0"/>
          <w:marBottom w:val="300"/>
          <w:divBdr>
            <w:top w:val="single" w:sz="6" w:space="15" w:color="EDEDED"/>
            <w:left w:val="single" w:sz="6" w:space="15" w:color="EDEDED"/>
            <w:bottom w:val="single" w:sz="6" w:space="15" w:color="EDEDED"/>
            <w:right w:val="single" w:sz="6" w:space="15" w:color="EDEDED"/>
          </w:divBdr>
        </w:div>
        <w:div w:id="322392013">
          <w:marLeft w:val="0"/>
          <w:marRight w:val="0"/>
          <w:marTop w:val="0"/>
          <w:marBottom w:val="0"/>
          <w:divBdr>
            <w:top w:val="none" w:sz="0" w:space="0" w:color="auto"/>
            <w:left w:val="none" w:sz="0" w:space="0" w:color="auto"/>
            <w:bottom w:val="none" w:sz="0" w:space="0" w:color="auto"/>
            <w:right w:val="none" w:sz="0" w:space="0" w:color="auto"/>
          </w:divBdr>
        </w:div>
        <w:div w:id="322393520">
          <w:marLeft w:val="0"/>
          <w:marRight w:val="0"/>
          <w:marTop w:val="0"/>
          <w:marBottom w:val="0"/>
          <w:divBdr>
            <w:top w:val="none" w:sz="0" w:space="0" w:color="auto"/>
            <w:left w:val="none" w:sz="0" w:space="0" w:color="auto"/>
            <w:bottom w:val="none" w:sz="0" w:space="0" w:color="auto"/>
            <w:right w:val="none" w:sz="0" w:space="0" w:color="auto"/>
          </w:divBdr>
        </w:div>
        <w:div w:id="322396507">
          <w:marLeft w:val="0"/>
          <w:marRight w:val="0"/>
          <w:marTop w:val="300"/>
          <w:marBottom w:val="0"/>
          <w:divBdr>
            <w:top w:val="none" w:sz="0" w:space="0" w:color="auto"/>
            <w:left w:val="none" w:sz="0" w:space="0" w:color="auto"/>
            <w:bottom w:val="none" w:sz="0" w:space="0" w:color="auto"/>
            <w:right w:val="none" w:sz="0" w:space="0" w:color="auto"/>
          </w:divBdr>
        </w:div>
        <w:div w:id="322440406">
          <w:marLeft w:val="0"/>
          <w:marRight w:val="0"/>
          <w:marTop w:val="0"/>
          <w:marBottom w:val="0"/>
          <w:divBdr>
            <w:top w:val="none" w:sz="0" w:space="0" w:color="auto"/>
            <w:left w:val="none" w:sz="0" w:space="0" w:color="auto"/>
            <w:bottom w:val="none" w:sz="0" w:space="0" w:color="auto"/>
            <w:right w:val="none" w:sz="0" w:space="0" w:color="auto"/>
          </w:divBdr>
        </w:div>
        <w:div w:id="322440976">
          <w:marLeft w:val="0"/>
          <w:marRight w:val="0"/>
          <w:marTop w:val="0"/>
          <w:marBottom w:val="0"/>
          <w:divBdr>
            <w:top w:val="none" w:sz="0" w:space="0" w:color="auto"/>
            <w:left w:val="none" w:sz="0" w:space="0" w:color="auto"/>
            <w:bottom w:val="none" w:sz="0" w:space="0" w:color="auto"/>
            <w:right w:val="none" w:sz="0" w:space="0" w:color="auto"/>
          </w:divBdr>
        </w:div>
        <w:div w:id="322465072">
          <w:marLeft w:val="0"/>
          <w:marRight w:val="0"/>
          <w:marTop w:val="0"/>
          <w:marBottom w:val="0"/>
          <w:divBdr>
            <w:top w:val="none" w:sz="0" w:space="0" w:color="auto"/>
            <w:left w:val="none" w:sz="0" w:space="0" w:color="auto"/>
            <w:bottom w:val="none" w:sz="0" w:space="0" w:color="auto"/>
            <w:right w:val="none" w:sz="0" w:space="0" w:color="auto"/>
          </w:divBdr>
        </w:div>
        <w:div w:id="322465386">
          <w:marLeft w:val="0"/>
          <w:marRight w:val="0"/>
          <w:marTop w:val="0"/>
          <w:marBottom w:val="0"/>
          <w:divBdr>
            <w:top w:val="none" w:sz="0" w:space="0" w:color="auto"/>
            <w:left w:val="none" w:sz="0" w:space="0" w:color="auto"/>
            <w:bottom w:val="none" w:sz="0" w:space="0" w:color="auto"/>
            <w:right w:val="none" w:sz="0" w:space="0" w:color="auto"/>
          </w:divBdr>
        </w:div>
        <w:div w:id="322465639">
          <w:marLeft w:val="0"/>
          <w:marRight w:val="0"/>
          <w:marTop w:val="0"/>
          <w:marBottom w:val="300"/>
          <w:divBdr>
            <w:top w:val="single" w:sz="6" w:space="15" w:color="EDEDED"/>
            <w:left w:val="single" w:sz="6" w:space="15" w:color="EDEDED"/>
            <w:bottom w:val="single" w:sz="6" w:space="15" w:color="EDEDED"/>
            <w:right w:val="single" w:sz="6" w:space="15" w:color="EDEDED"/>
          </w:divBdr>
        </w:div>
        <w:div w:id="322466241">
          <w:marLeft w:val="0"/>
          <w:marRight w:val="0"/>
          <w:marTop w:val="0"/>
          <w:marBottom w:val="0"/>
          <w:divBdr>
            <w:top w:val="none" w:sz="0" w:space="0" w:color="auto"/>
            <w:left w:val="none" w:sz="0" w:space="0" w:color="auto"/>
            <w:bottom w:val="none" w:sz="0" w:space="0" w:color="auto"/>
            <w:right w:val="none" w:sz="0" w:space="0" w:color="auto"/>
          </w:divBdr>
        </w:div>
        <w:div w:id="322469373">
          <w:marLeft w:val="0"/>
          <w:marRight w:val="0"/>
          <w:marTop w:val="0"/>
          <w:marBottom w:val="300"/>
          <w:divBdr>
            <w:top w:val="single" w:sz="6" w:space="15" w:color="EDEDED"/>
            <w:left w:val="single" w:sz="6" w:space="15" w:color="EDEDED"/>
            <w:bottom w:val="single" w:sz="6" w:space="15" w:color="EDEDED"/>
            <w:right w:val="single" w:sz="6" w:space="15" w:color="EDEDED"/>
          </w:divBdr>
        </w:div>
        <w:div w:id="322469795">
          <w:marLeft w:val="0"/>
          <w:marRight w:val="0"/>
          <w:marTop w:val="0"/>
          <w:marBottom w:val="0"/>
          <w:divBdr>
            <w:top w:val="none" w:sz="0" w:space="0" w:color="auto"/>
            <w:left w:val="none" w:sz="0" w:space="0" w:color="auto"/>
            <w:bottom w:val="none" w:sz="0" w:space="0" w:color="auto"/>
            <w:right w:val="none" w:sz="0" w:space="0" w:color="auto"/>
          </w:divBdr>
        </w:div>
        <w:div w:id="322512094">
          <w:marLeft w:val="0"/>
          <w:marRight w:val="0"/>
          <w:marTop w:val="0"/>
          <w:marBottom w:val="0"/>
          <w:divBdr>
            <w:top w:val="none" w:sz="0" w:space="0" w:color="auto"/>
            <w:left w:val="none" w:sz="0" w:space="0" w:color="auto"/>
            <w:bottom w:val="none" w:sz="0" w:space="0" w:color="auto"/>
            <w:right w:val="none" w:sz="0" w:space="0" w:color="auto"/>
          </w:divBdr>
        </w:div>
        <w:div w:id="322514370">
          <w:marLeft w:val="0"/>
          <w:marRight w:val="0"/>
          <w:marTop w:val="0"/>
          <w:marBottom w:val="0"/>
          <w:divBdr>
            <w:top w:val="none" w:sz="0" w:space="0" w:color="auto"/>
            <w:left w:val="none" w:sz="0" w:space="0" w:color="auto"/>
            <w:bottom w:val="none" w:sz="0" w:space="0" w:color="auto"/>
            <w:right w:val="none" w:sz="0" w:space="0" w:color="auto"/>
          </w:divBdr>
        </w:div>
        <w:div w:id="322515432">
          <w:marLeft w:val="0"/>
          <w:marRight w:val="0"/>
          <w:marTop w:val="0"/>
          <w:marBottom w:val="0"/>
          <w:divBdr>
            <w:top w:val="none" w:sz="0" w:space="0" w:color="auto"/>
            <w:left w:val="none" w:sz="0" w:space="0" w:color="auto"/>
            <w:bottom w:val="none" w:sz="0" w:space="0" w:color="auto"/>
            <w:right w:val="none" w:sz="0" w:space="0" w:color="auto"/>
          </w:divBdr>
        </w:div>
        <w:div w:id="322588911">
          <w:marLeft w:val="0"/>
          <w:marRight w:val="0"/>
          <w:marTop w:val="0"/>
          <w:marBottom w:val="0"/>
          <w:divBdr>
            <w:top w:val="none" w:sz="0" w:space="0" w:color="auto"/>
            <w:left w:val="none" w:sz="0" w:space="0" w:color="auto"/>
            <w:bottom w:val="none" w:sz="0" w:space="0" w:color="auto"/>
            <w:right w:val="none" w:sz="0" w:space="0" w:color="auto"/>
          </w:divBdr>
        </w:div>
        <w:div w:id="322658209">
          <w:marLeft w:val="0"/>
          <w:marRight w:val="0"/>
          <w:marTop w:val="0"/>
          <w:marBottom w:val="0"/>
          <w:divBdr>
            <w:top w:val="none" w:sz="0" w:space="0" w:color="auto"/>
            <w:left w:val="none" w:sz="0" w:space="0" w:color="auto"/>
            <w:bottom w:val="none" w:sz="0" w:space="0" w:color="auto"/>
            <w:right w:val="none" w:sz="0" w:space="0" w:color="auto"/>
          </w:divBdr>
        </w:div>
        <w:div w:id="322659716">
          <w:marLeft w:val="0"/>
          <w:marRight w:val="0"/>
          <w:marTop w:val="0"/>
          <w:marBottom w:val="0"/>
          <w:divBdr>
            <w:top w:val="none" w:sz="0" w:space="0" w:color="auto"/>
            <w:left w:val="none" w:sz="0" w:space="0" w:color="auto"/>
            <w:bottom w:val="none" w:sz="0" w:space="0" w:color="auto"/>
            <w:right w:val="none" w:sz="0" w:space="0" w:color="auto"/>
          </w:divBdr>
          <w:divsChild>
            <w:div w:id="327483853">
              <w:marLeft w:val="0"/>
              <w:marRight w:val="0"/>
              <w:marTop w:val="0"/>
              <w:marBottom w:val="0"/>
              <w:divBdr>
                <w:top w:val="none" w:sz="0" w:space="0" w:color="auto"/>
                <w:left w:val="none" w:sz="0" w:space="0" w:color="auto"/>
                <w:bottom w:val="none" w:sz="0" w:space="0" w:color="auto"/>
                <w:right w:val="none" w:sz="0" w:space="0" w:color="auto"/>
              </w:divBdr>
            </w:div>
          </w:divsChild>
        </w:div>
        <w:div w:id="322663089">
          <w:marLeft w:val="0"/>
          <w:marRight w:val="0"/>
          <w:marTop w:val="0"/>
          <w:marBottom w:val="0"/>
          <w:divBdr>
            <w:top w:val="none" w:sz="0" w:space="0" w:color="auto"/>
            <w:left w:val="none" w:sz="0" w:space="0" w:color="auto"/>
            <w:bottom w:val="none" w:sz="0" w:space="0" w:color="auto"/>
            <w:right w:val="none" w:sz="0" w:space="0" w:color="auto"/>
          </w:divBdr>
        </w:div>
        <w:div w:id="322665052">
          <w:marLeft w:val="0"/>
          <w:marRight w:val="0"/>
          <w:marTop w:val="0"/>
          <w:marBottom w:val="0"/>
          <w:divBdr>
            <w:top w:val="none" w:sz="0" w:space="0" w:color="auto"/>
            <w:left w:val="none" w:sz="0" w:space="0" w:color="auto"/>
            <w:bottom w:val="none" w:sz="0" w:space="0" w:color="auto"/>
            <w:right w:val="none" w:sz="0" w:space="0" w:color="auto"/>
          </w:divBdr>
        </w:div>
        <w:div w:id="322703763">
          <w:marLeft w:val="0"/>
          <w:marRight w:val="0"/>
          <w:marTop w:val="0"/>
          <w:marBottom w:val="0"/>
          <w:divBdr>
            <w:top w:val="none" w:sz="0" w:space="0" w:color="auto"/>
            <w:left w:val="none" w:sz="0" w:space="0" w:color="auto"/>
            <w:bottom w:val="none" w:sz="0" w:space="0" w:color="auto"/>
            <w:right w:val="none" w:sz="0" w:space="0" w:color="auto"/>
          </w:divBdr>
        </w:div>
        <w:div w:id="322705445">
          <w:marLeft w:val="0"/>
          <w:marRight w:val="0"/>
          <w:marTop w:val="0"/>
          <w:marBottom w:val="0"/>
          <w:divBdr>
            <w:top w:val="none" w:sz="0" w:space="0" w:color="auto"/>
            <w:left w:val="none" w:sz="0" w:space="0" w:color="auto"/>
            <w:bottom w:val="none" w:sz="0" w:space="0" w:color="auto"/>
            <w:right w:val="none" w:sz="0" w:space="0" w:color="auto"/>
          </w:divBdr>
        </w:div>
        <w:div w:id="322708830">
          <w:marLeft w:val="0"/>
          <w:marRight w:val="0"/>
          <w:marTop w:val="0"/>
          <w:marBottom w:val="0"/>
          <w:divBdr>
            <w:top w:val="none" w:sz="0" w:space="0" w:color="auto"/>
            <w:left w:val="none" w:sz="0" w:space="0" w:color="auto"/>
            <w:bottom w:val="none" w:sz="0" w:space="0" w:color="auto"/>
            <w:right w:val="none" w:sz="0" w:space="0" w:color="auto"/>
          </w:divBdr>
        </w:div>
        <w:div w:id="322777595">
          <w:marLeft w:val="0"/>
          <w:marRight w:val="0"/>
          <w:marTop w:val="0"/>
          <w:marBottom w:val="0"/>
          <w:divBdr>
            <w:top w:val="none" w:sz="0" w:space="0" w:color="auto"/>
            <w:left w:val="none" w:sz="0" w:space="0" w:color="auto"/>
            <w:bottom w:val="none" w:sz="0" w:space="0" w:color="auto"/>
            <w:right w:val="none" w:sz="0" w:space="0" w:color="auto"/>
          </w:divBdr>
        </w:div>
        <w:div w:id="322777906">
          <w:marLeft w:val="0"/>
          <w:marRight w:val="0"/>
          <w:marTop w:val="0"/>
          <w:marBottom w:val="0"/>
          <w:divBdr>
            <w:top w:val="none" w:sz="0" w:space="0" w:color="auto"/>
            <w:left w:val="none" w:sz="0" w:space="0" w:color="auto"/>
            <w:bottom w:val="none" w:sz="0" w:space="0" w:color="auto"/>
            <w:right w:val="none" w:sz="0" w:space="0" w:color="auto"/>
          </w:divBdr>
        </w:div>
        <w:div w:id="322777986">
          <w:marLeft w:val="0"/>
          <w:marRight w:val="0"/>
          <w:marTop w:val="300"/>
          <w:marBottom w:val="0"/>
          <w:divBdr>
            <w:top w:val="none" w:sz="0" w:space="0" w:color="auto"/>
            <w:left w:val="none" w:sz="0" w:space="0" w:color="auto"/>
            <w:bottom w:val="none" w:sz="0" w:space="0" w:color="auto"/>
            <w:right w:val="none" w:sz="0" w:space="0" w:color="auto"/>
          </w:divBdr>
        </w:div>
        <w:div w:id="322778352">
          <w:marLeft w:val="0"/>
          <w:marRight w:val="0"/>
          <w:marTop w:val="0"/>
          <w:marBottom w:val="300"/>
          <w:divBdr>
            <w:top w:val="single" w:sz="6" w:space="15" w:color="EDEDED"/>
            <w:left w:val="single" w:sz="6" w:space="15" w:color="EDEDED"/>
            <w:bottom w:val="single" w:sz="6" w:space="15" w:color="EDEDED"/>
            <w:right w:val="single" w:sz="6" w:space="15" w:color="EDEDED"/>
          </w:divBdr>
        </w:div>
        <w:div w:id="322779705">
          <w:marLeft w:val="0"/>
          <w:marRight w:val="0"/>
          <w:marTop w:val="0"/>
          <w:marBottom w:val="0"/>
          <w:divBdr>
            <w:top w:val="none" w:sz="0" w:space="0" w:color="auto"/>
            <w:left w:val="none" w:sz="0" w:space="0" w:color="auto"/>
            <w:bottom w:val="none" w:sz="0" w:space="0" w:color="auto"/>
            <w:right w:val="none" w:sz="0" w:space="0" w:color="auto"/>
          </w:divBdr>
        </w:div>
        <w:div w:id="322781099">
          <w:marLeft w:val="0"/>
          <w:marRight w:val="0"/>
          <w:marTop w:val="0"/>
          <w:marBottom w:val="0"/>
          <w:divBdr>
            <w:top w:val="none" w:sz="0" w:space="0" w:color="auto"/>
            <w:left w:val="none" w:sz="0" w:space="0" w:color="auto"/>
            <w:bottom w:val="none" w:sz="0" w:space="0" w:color="auto"/>
            <w:right w:val="none" w:sz="0" w:space="0" w:color="auto"/>
          </w:divBdr>
        </w:div>
        <w:div w:id="322783005">
          <w:marLeft w:val="0"/>
          <w:marRight w:val="0"/>
          <w:marTop w:val="0"/>
          <w:marBottom w:val="0"/>
          <w:divBdr>
            <w:top w:val="none" w:sz="0" w:space="0" w:color="auto"/>
            <w:left w:val="none" w:sz="0" w:space="0" w:color="auto"/>
            <w:bottom w:val="none" w:sz="0" w:space="0" w:color="auto"/>
            <w:right w:val="none" w:sz="0" w:space="0" w:color="auto"/>
          </w:divBdr>
        </w:div>
        <w:div w:id="322783025">
          <w:marLeft w:val="0"/>
          <w:marRight w:val="0"/>
          <w:marTop w:val="0"/>
          <w:marBottom w:val="0"/>
          <w:divBdr>
            <w:top w:val="none" w:sz="0" w:space="0" w:color="auto"/>
            <w:left w:val="none" w:sz="0" w:space="0" w:color="auto"/>
            <w:bottom w:val="none" w:sz="0" w:space="0" w:color="auto"/>
            <w:right w:val="none" w:sz="0" w:space="0" w:color="auto"/>
          </w:divBdr>
        </w:div>
        <w:div w:id="322784859">
          <w:marLeft w:val="0"/>
          <w:marRight w:val="0"/>
          <w:marTop w:val="0"/>
          <w:marBottom w:val="0"/>
          <w:divBdr>
            <w:top w:val="none" w:sz="0" w:space="0" w:color="auto"/>
            <w:left w:val="none" w:sz="0" w:space="0" w:color="auto"/>
            <w:bottom w:val="none" w:sz="0" w:space="0" w:color="auto"/>
            <w:right w:val="none" w:sz="0" w:space="0" w:color="auto"/>
          </w:divBdr>
        </w:div>
        <w:div w:id="322852826">
          <w:marLeft w:val="0"/>
          <w:marRight w:val="0"/>
          <w:marTop w:val="0"/>
          <w:marBottom w:val="0"/>
          <w:divBdr>
            <w:top w:val="none" w:sz="0" w:space="0" w:color="auto"/>
            <w:left w:val="none" w:sz="0" w:space="0" w:color="auto"/>
            <w:bottom w:val="none" w:sz="0" w:space="0" w:color="auto"/>
            <w:right w:val="none" w:sz="0" w:space="0" w:color="auto"/>
          </w:divBdr>
          <w:divsChild>
            <w:div w:id="258803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859071">
          <w:marLeft w:val="0"/>
          <w:marRight w:val="0"/>
          <w:marTop w:val="0"/>
          <w:marBottom w:val="0"/>
          <w:divBdr>
            <w:top w:val="none" w:sz="0" w:space="0" w:color="auto"/>
            <w:left w:val="none" w:sz="0" w:space="0" w:color="auto"/>
            <w:bottom w:val="none" w:sz="0" w:space="0" w:color="auto"/>
            <w:right w:val="none" w:sz="0" w:space="0" w:color="auto"/>
          </w:divBdr>
          <w:divsChild>
            <w:div w:id="188225451">
              <w:marLeft w:val="0"/>
              <w:marRight w:val="0"/>
              <w:marTop w:val="0"/>
              <w:marBottom w:val="0"/>
              <w:divBdr>
                <w:top w:val="none" w:sz="0" w:space="0" w:color="auto"/>
                <w:left w:val="none" w:sz="0" w:space="0" w:color="auto"/>
                <w:bottom w:val="none" w:sz="0" w:space="0" w:color="auto"/>
                <w:right w:val="none" w:sz="0" w:space="0" w:color="auto"/>
              </w:divBdr>
            </w:div>
          </w:divsChild>
        </w:div>
        <w:div w:id="322859177">
          <w:marLeft w:val="0"/>
          <w:marRight w:val="0"/>
          <w:marTop w:val="0"/>
          <w:marBottom w:val="0"/>
          <w:divBdr>
            <w:top w:val="none" w:sz="0" w:space="0" w:color="auto"/>
            <w:left w:val="none" w:sz="0" w:space="0" w:color="auto"/>
            <w:bottom w:val="none" w:sz="0" w:space="0" w:color="auto"/>
            <w:right w:val="none" w:sz="0" w:space="0" w:color="auto"/>
          </w:divBdr>
        </w:div>
        <w:div w:id="322859508">
          <w:marLeft w:val="0"/>
          <w:marRight w:val="0"/>
          <w:marTop w:val="300"/>
          <w:marBottom w:val="0"/>
          <w:divBdr>
            <w:top w:val="none" w:sz="0" w:space="0" w:color="auto"/>
            <w:left w:val="none" w:sz="0" w:space="0" w:color="auto"/>
            <w:bottom w:val="none" w:sz="0" w:space="0" w:color="auto"/>
            <w:right w:val="none" w:sz="0" w:space="0" w:color="auto"/>
          </w:divBdr>
        </w:div>
        <w:div w:id="322859897">
          <w:marLeft w:val="0"/>
          <w:marRight w:val="0"/>
          <w:marTop w:val="0"/>
          <w:marBottom w:val="0"/>
          <w:divBdr>
            <w:top w:val="none" w:sz="0" w:space="0" w:color="auto"/>
            <w:left w:val="none" w:sz="0" w:space="0" w:color="auto"/>
            <w:bottom w:val="none" w:sz="0" w:space="0" w:color="auto"/>
            <w:right w:val="none" w:sz="0" w:space="0" w:color="auto"/>
          </w:divBdr>
        </w:div>
        <w:div w:id="322860947">
          <w:marLeft w:val="0"/>
          <w:marRight w:val="0"/>
          <w:marTop w:val="0"/>
          <w:marBottom w:val="300"/>
          <w:divBdr>
            <w:top w:val="single" w:sz="6" w:space="15" w:color="EDEDED"/>
            <w:left w:val="single" w:sz="6" w:space="15" w:color="EDEDED"/>
            <w:bottom w:val="single" w:sz="6" w:space="15" w:color="EDEDED"/>
            <w:right w:val="single" w:sz="6" w:space="15" w:color="EDEDED"/>
          </w:divBdr>
        </w:div>
        <w:div w:id="322896462">
          <w:marLeft w:val="0"/>
          <w:marRight w:val="0"/>
          <w:marTop w:val="0"/>
          <w:marBottom w:val="0"/>
          <w:divBdr>
            <w:top w:val="none" w:sz="0" w:space="0" w:color="auto"/>
            <w:left w:val="none" w:sz="0" w:space="0" w:color="auto"/>
            <w:bottom w:val="none" w:sz="0" w:space="0" w:color="auto"/>
            <w:right w:val="none" w:sz="0" w:space="0" w:color="auto"/>
          </w:divBdr>
        </w:div>
        <w:div w:id="322896849">
          <w:marLeft w:val="0"/>
          <w:marRight w:val="0"/>
          <w:marTop w:val="0"/>
          <w:marBottom w:val="0"/>
          <w:divBdr>
            <w:top w:val="none" w:sz="0" w:space="0" w:color="auto"/>
            <w:left w:val="none" w:sz="0" w:space="0" w:color="auto"/>
            <w:bottom w:val="none" w:sz="0" w:space="0" w:color="auto"/>
            <w:right w:val="none" w:sz="0" w:space="0" w:color="auto"/>
          </w:divBdr>
        </w:div>
        <w:div w:id="322897039">
          <w:marLeft w:val="0"/>
          <w:marRight w:val="0"/>
          <w:marTop w:val="0"/>
          <w:marBottom w:val="0"/>
          <w:divBdr>
            <w:top w:val="none" w:sz="0" w:space="0" w:color="auto"/>
            <w:left w:val="none" w:sz="0" w:space="0" w:color="auto"/>
            <w:bottom w:val="none" w:sz="0" w:space="0" w:color="auto"/>
            <w:right w:val="none" w:sz="0" w:space="0" w:color="auto"/>
          </w:divBdr>
          <w:divsChild>
            <w:div w:id="414783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900567">
          <w:marLeft w:val="0"/>
          <w:marRight w:val="0"/>
          <w:marTop w:val="0"/>
          <w:marBottom w:val="300"/>
          <w:divBdr>
            <w:top w:val="single" w:sz="6" w:space="15" w:color="EDEDED"/>
            <w:left w:val="single" w:sz="6" w:space="15" w:color="EDEDED"/>
            <w:bottom w:val="single" w:sz="6" w:space="15" w:color="EDEDED"/>
            <w:right w:val="single" w:sz="6" w:space="15" w:color="EDEDED"/>
          </w:divBdr>
        </w:div>
        <w:div w:id="322969948">
          <w:marLeft w:val="0"/>
          <w:marRight w:val="0"/>
          <w:marTop w:val="0"/>
          <w:marBottom w:val="0"/>
          <w:divBdr>
            <w:top w:val="none" w:sz="0" w:space="0" w:color="auto"/>
            <w:left w:val="none" w:sz="0" w:space="0" w:color="auto"/>
            <w:bottom w:val="none" w:sz="0" w:space="0" w:color="auto"/>
            <w:right w:val="none" w:sz="0" w:space="0" w:color="auto"/>
          </w:divBdr>
        </w:div>
        <w:div w:id="322973332">
          <w:marLeft w:val="0"/>
          <w:marRight w:val="0"/>
          <w:marTop w:val="0"/>
          <w:marBottom w:val="0"/>
          <w:divBdr>
            <w:top w:val="none" w:sz="0" w:space="0" w:color="auto"/>
            <w:left w:val="none" w:sz="0" w:space="0" w:color="auto"/>
            <w:bottom w:val="none" w:sz="0" w:space="0" w:color="auto"/>
            <w:right w:val="none" w:sz="0" w:space="0" w:color="auto"/>
          </w:divBdr>
        </w:div>
        <w:div w:id="322976723">
          <w:marLeft w:val="0"/>
          <w:marRight w:val="0"/>
          <w:marTop w:val="0"/>
          <w:marBottom w:val="0"/>
          <w:divBdr>
            <w:top w:val="none" w:sz="0" w:space="0" w:color="auto"/>
            <w:left w:val="none" w:sz="0" w:space="0" w:color="auto"/>
            <w:bottom w:val="none" w:sz="0" w:space="0" w:color="auto"/>
            <w:right w:val="none" w:sz="0" w:space="0" w:color="auto"/>
          </w:divBdr>
        </w:div>
        <w:div w:id="322977897">
          <w:marLeft w:val="0"/>
          <w:marRight w:val="0"/>
          <w:marTop w:val="0"/>
          <w:marBottom w:val="0"/>
          <w:divBdr>
            <w:top w:val="none" w:sz="0" w:space="0" w:color="auto"/>
            <w:left w:val="none" w:sz="0" w:space="0" w:color="auto"/>
            <w:bottom w:val="none" w:sz="0" w:space="0" w:color="auto"/>
            <w:right w:val="none" w:sz="0" w:space="0" w:color="auto"/>
          </w:divBdr>
        </w:div>
        <w:div w:id="323044811">
          <w:marLeft w:val="0"/>
          <w:marRight w:val="0"/>
          <w:marTop w:val="300"/>
          <w:marBottom w:val="0"/>
          <w:divBdr>
            <w:top w:val="none" w:sz="0" w:space="0" w:color="auto"/>
            <w:left w:val="none" w:sz="0" w:space="0" w:color="auto"/>
            <w:bottom w:val="none" w:sz="0" w:space="0" w:color="auto"/>
            <w:right w:val="none" w:sz="0" w:space="0" w:color="auto"/>
          </w:divBdr>
        </w:div>
        <w:div w:id="323046377">
          <w:marLeft w:val="0"/>
          <w:marRight w:val="0"/>
          <w:marTop w:val="0"/>
          <w:marBottom w:val="0"/>
          <w:divBdr>
            <w:top w:val="none" w:sz="0" w:space="0" w:color="auto"/>
            <w:left w:val="none" w:sz="0" w:space="0" w:color="auto"/>
            <w:bottom w:val="none" w:sz="0" w:space="0" w:color="auto"/>
            <w:right w:val="none" w:sz="0" w:space="0" w:color="auto"/>
          </w:divBdr>
        </w:div>
        <w:div w:id="323048146">
          <w:marLeft w:val="0"/>
          <w:marRight w:val="0"/>
          <w:marTop w:val="0"/>
          <w:marBottom w:val="0"/>
          <w:divBdr>
            <w:top w:val="none" w:sz="0" w:space="0" w:color="auto"/>
            <w:left w:val="none" w:sz="0" w:space="0" w:color="auto"/>
            <w:bottom w:val="none" w:sz="0" w:space="0" w:color="auto"/>
            <w:right w:val="none" w:sz="0" w:space="0" w:color="auto"/>
          </w:divBdr>
        </w:div>
        <w:div w:id="323050989">
          <w:marLeft w:val="0"/>
          <w:marRight w:val="0"/>
          <w:marTop w:val="0"/>
          <w:marBottom w:val="0"/>
          <w:divBdr>
            <w:top w:val="none" w:sz="0" w:space="0" w:color="auto"/>
            <w:left w:val="none" w:sz="0" w:space="0" w:color="auto"/>
            <w:bottom w:val="none" w:sz="0" w:space="0" w:color="auto"/>
            <w:right w:val="none" w:sz="0" w:space="0" w:color="auto"/>
          </w:divBdr>
        </w:div>
        <w:div w:id="323051522">
          <w:marLeft w:val="0"/>
          <w:marRight w:val="0"/>
          <w:marTop w:val="0"/>
          <w:marBottom w:val="0"/>
          <w:divBdr>
            <w:top w:val="none" w:sz="0" w:space="0" w:color="auto"/>
            <w:left w:val="none" w:sz="0" w:space="0" w:color="auto"/>
            <w:bottom w:val="none" w:sz="0" w:space="0" w:color="auto"/>
            <w:right w:val="none" w:sz="0" w:space="0" w:color="auto"/>
          </w:divBdr>
        </w:div>
        <w:div w:id="323120534">
          <w:marLeft w:val="0"/>
          <w:marRight w:val="0"/>
          <w:marTop w:val="0"/>
          <w:marBottom w:val="0"/>
          <w:divBdr>
            <w:top w:val="none" w:sz="0" w:space="0" w:color="auto"/>
            <w:left w:val="none" w:sz="0" w:space="0" w:color="auto"/>
            <w:bottom w:val="none" w:sz="0" w:space="0" w:color="auto"/>
            <w:right w:val="none" w:sz="0" w:space="0" w:color="auto"/>
          </w:divBdr>
        </w:div>
        <w:div w:id="323122379">
          <w:marLeft w:val="0"/>
          <w:marRight w:val="0"/>
          <w:marTop w:val="0"/>
          <w:marBottom w:val="0"/>
          <w:divBdr>
            <w:top w:val="none" w:sz="0" w:space="0" w:color="auto"/>
            <w:left w:val="none" w:sz="0" w:space="0" w:color="auto"/>
            <w:bottom w:val="none" w:sz="0" w:space="0" w:color="auto"/>
            <w:right w:val="none" w:sz="0" w:space="0" w:color="auto"/>
          </w:divBdr>
        </w:div>
        <w:div w:id="323122723">
          <w:marLeft w:val="0"/>
          <w:marRight w:val="0"/>
          <w:marTop w:val="0"/>
          <w:marBottom w:val="0"/>
          <w:divBdr>
            <w:top w:val="none" w:sz="0" w:space="0" w:color="auto"/>
            <w:left w:val="none" w:sz="0" w:space="0" w:color="auto"/>
            <w:bottom w:val="none" w:sz="0" w:space="0" w:color="auto"/>
            <w:right w:val="none" w:sz="0" w:space="0" w:color="auto"/>
          </w:divBdr>
        </w:div>
        <w:div w:id="323162711">
          <w:marLeft w:val="0"/>
          <w:marRight w:val="0"/>
          <w:marTop w:val="300"/>
          <w:marBottom w:val="0"/>
          <w:divBdr>
            <w:top w:val="none" w:sz="0" w:space="0" w:color="auto"/>
            <w:left w:val="none" w:sz="0" w:space="0" w:color="auto"/>
            <w:bottom w:val="none" w:sz="0" w:space="0" w:color="auto"/>
            <w:right w:val="none" w:sz="0" w:space="0" w:color="auto"/>
          </w:divBdr>
          <w:divsChild>
            <w:div w:id="172191372">
              <w:marLeft w:val="0"/>
              <w:marRight w:val="0"/>
              <w:marTop w:val="0"/>
              <w:marBottom w:val="0"/>
              <w:divBdr>
                <w:top w:val="none" w:sz="0" w:space="0" w:color="auto"/>
                <w:left w:val="none" w:sz="0" w:space="0" w:color="auto"/>
                <w:bottom w:val="none" w:sz="0" w:space="0" w:color="auto"/>
                <w:right w:val="none" w:sz="0" w:space="0" w:color="auto"/>
              </w:divBdr>
            </w:div>
          </w:divsChild>
        </w:div>
        <w:div w:id="323164124">
          <w:marLeft w:val="0"/>
          <w:marRight w:val="0"/>
          <w:marTop w:val="0"/>
          <w:marBottom w:val="0"/>
          <w:divBdr>
            <w:top w:val="none" w:sz="0" w:space="0" w:color="auto"/>
            <w:left w:val="none" w:sz="0" w:space="0" w:color="auto"/>
            <w:bottom w:val="none" w:sz="0" w:space="0" w:color="auto"/>
            <w:right w:val="none" w:sz="0" w:space="0" w:color="auto"/>
          </w:divBdr>
        </w:div>
        <w:div w:id="323164703">
          <w:marLeft w:val="0"/>
          <w:marRight w:val="0"/>
          <w:marTop w:val="0"/>
          <w:marBottom w:val="0"/>
          <w:divBdr>
            <w:top w:val="none" w:sz="0" w:space="0" w:color="auto"/>
            <w:left w:val="none" w:sz="0" w:space="0" w:color="auto"/>
            <w:bottom w:val="none" w:sz="0" w:space="0" w:color="auto"/>
            <w:right w:val="none" w:sz="0" w:space="0" w:color="auto"/>
          </w:divBdr>
        </w:div>
        <w:div w:id="323166631">
          <w:marLeft w:val="0"/>
          <w:marRight w:val="0"/>
          <w:marTop w:val="0"/>
          <w:marBottom w:val="0"/>
          <w:divBdr>
            <w:top w:val="none" w:sz="0" w:space="0" w:color="auto"/>
            <w:left w:val="none" w:sz="0" w:space="0" w:color="auto"/>
            <w:bottom w:val="none" w:sz="0" w:space="0" w:color="auto"/>
            <w:right w:val="none" w:sz="0" w:space="0" w:color="auto"/>
          </w:divBdr>
        </w:div>
        <w:div w:id="323167647">
          <w:marLeft w:val="0"/>
          <w:marRight w:val="0"/>
          <w:marTop w:val="0"/>
          <w:marBottom w:val="300"/>
          <w:divBdr>
            <w:top w:val="single" w:sz="6" w:space="15" w:color="EDEDED"/>
            <w:left w:val="single" w:sz="6" w:space="15" w:color="EDEDED"/>
            <w:bottom w:val="single" w:sz="6" w:space="15" w:color="EDEDED"/>
            <w:right w:val="single" w:sz="6" w:space="15" w:color="EDEDED"/>
          </w:divBdr>
        </w:div>
        <w:div w:id="323169032">
          <w:marLeft w:val="0"/>
          <w:marRight w:val="0"/>
          <w:marTop w:val="0"/>
          <w:marBottom w:val="0"/>
          <w:divBdr>
            <w:top w:val="none" w:sz="0" w:space="0" w:color="auto"/>
            <w:left w:val="none" w:sz="0" w:space="0" w:color="auto"/>
            <w:bottom w:val="none" w:sz="0" w:space="0" w:color="auto"/>
            <w:right w:val="none" w:sz="0" w:space="0" w:color="auto"/>
          </w:divBdr>
        </w:div>
        <w:div w:id="323238115">
          <w:marLeft w:val="0"/>
          <w:marRight w:val="0"/>
          <w:marTop w:val="300"/>
          <w:marBottom w:val="0"/>
          <w:divBdr>
            <w:top w:val="none" w:sz="0" w:space="0" w:color="auto"/>
            <w:left w:val="none" w:sz="0" w:space="0" w:color="auto"/>
            <w:bottom w:val="none" w:sz="0" w:space="0" w:color="auto"/>
            <w:right w:val="none" w:sz="0" w:space="0" w:color="auto"/>
          </w:divBdr>
        </w:div>
        <w:div w:id="323239470">
          <w:marLeft w:val="0"/>
          <w:marRight w:val="0"/>
          <w:marTop w:val="0"/>
          <w:marBottom w:val="300"/>
          <w:divBdr>
            <w:top w:val="single" w:sz="6" w:space="15" w:color="EDEDED"/>
            <w:left w:val="single" w:sz="6" w:space="15" w:color="EDEDED"/>
            <w:bottom w:val="single" w:sz="6" w:space="15" w:color="EDEDED"/>
            <w:right w:val="single" w:sz="6" w:space="15" w:color="EDEDED"/>
          </w:divBdr>
        </w:div>
        <w:div w:id="323239576">
          <w:marLeft w:val="0"/>
          <w:marRight w:val="0"/>
          <w:marTop w:val="0"/>
          <w:marBottom w:val="0"/>
          <w:divBdr>
            <w:top w:val="none" w:sz="0" w:space="0" w:color="auto"/>
            <w:left w:val="none" w:sz="0" w:space="0" w:color="auto"/>
            <w:bottom w:val="none" w:sz="0" w:space="0" w:color="auto"/>
            <w:right w:val="none" w:sz="0" w:space="0" w:color="auto"/>
          </w:divBdr>
        </w:div>
        <w:div w:id="323244730">
          <w:marLeft w:val="0"/>
          <w:marRight w:val="0"/>
          <w:marTop w:val="0"/>
          <w:marBottom w:val="0"/>
          <w:divBdr>
            <w:top w:val="none" w:sz="0" w:space="0" w:color="auto"/>
            <w:left w:val="none" w:sz="0" w:space="0" w:color="auto"/>
            <w:bottom w:val="none" w:sz="0" w:space="0" w:color="auto"/>
            <w:right w:val="none" w:sz="0" w:space="0" w:color="auto"/>
          </w:divBdr>
        </w:div>
        <w:div w:id="323245696">
          <w:marLeft w:val="0"/>
          <w:marRight w:val="0"/>
          <w:marTop w:val="0"/>
          <w:marBottom w:val="0"/>
          <w:divBdr>
            <w:top w:val="none" w:sz="0" w:space="0" w:color="auto"/>
            <w:left w:val="none" w:sz="0" w:space="0" w:color="auto"/>
            <w:bottom w:val="none" w:sz="0" w:space="0" w:color="auto"/>
            <w:right w:val="none" w:sz="0" w:space="0" w:color="auto"/>
          </w:divBdr>
        </w:div>
        <w:div w:id="323246894">
          <w:marLeft w:val="0"/>
          <w:marRight w:val="0"/>
          <w:marTop w:val="0"/>
          <w:marBottom w:val="0"/>
          <w:divBdr>
            <w:top w:val="none" w:sz="0" w:space="0" w:color="auto"/>
            <w:left w:val="none" w:sz="0" w:space="0" w:color="auto"/>
            <w:bottom w:val="none" w:sz="0" w:space="0" w:color="auto"/>
            <w:right w:val="none" w:sz="0" w:space="0" w:color="auto"/>
          </w:divBdr>
        </w:div>
        <w:div w:id="323289913">
          <w:marLeft w:val="0"/>
          <w:marRight w:val="0"/>
          <w:marTop w:val="0"/>
          <w:marBottom w:val="0"/>
          <w:divBdr>
            <w:top w:val="none" w:sz="0" w:space="0" w:color="auto"/>
            <w:left w:val="none" w:sz="0" w:space="0" w:color="auto"/>
            <w:bottom w:val="none" w:sz="0" w:space="0" w:color="auto"/>
            <w:right w:val="none" w:sz="0" w:space="0" w:color="auto"/>
          </w:divBdr>
        </w:div>
        <w:div w:id="323289974">
          <w:marLeft w:val="0"/>
          <w:marRight w:val="0"/>
          <w:marTop w:val="0"/>
          <w:marBottom w:val="0"/>
          <w:divBdr>
            <w:top w:val="none" w:sz="0" w:space="0" w:color="auto"/>
            <w:left w:val="none" w:sz="0" w:space="0" w:color="auto"/>
            <w:bottom w:val="none" w:sz="0" w:space="0" w:color="auto"/>
            <w:right w:val="none" w:sz="0" w:space="0" w:color="auto"/>
          </w:divBdr>
          <w:divsChild>
            <w:div w:id="172846612">
              <w:marLeft w:val="0"/>
              <w:marRight w:val="0"/>
              <w:marTop w:val="0"/>
              <w:marBottom w:val="0"/>
              <w:divBdr>
                <w:top w:val="none" w:sz="0" w:space="0" w:color="auto"/>
                <w:left w:val="none" w:sz="0" w:space="0" w:color="auto"/>
                <w:bottom w:val="none" w:sz="0" w:space="0" w:color="auto"/>
                <w:right w:val="none" w:sz="0" w:space="0" w:color="auto"/>
              </w:divBdr>
            </w:div>
          </w:divsChild>
        </w:div>
        <w:div w:id="323315939">
          <w:marLeft w:val="0"/>
          <w:marRight w:val="0"/>
          <w:marTop w:val="0"/>
          <w:marBottom w:val="0"/>
          <w:divBdr>
            <w:top w:val="none" w:sz="0" w:space="0" w:color="auto"/>
            <w:left w:val="none" w:sz="0" w:space="0" w:color="auto"/>
            <w:bottom w:val="none" w:sz="0" w:space="0" w:color="auto"/>
            <w:right w:val="none" w:sz="0" w:space="0" w:color="auto"/>
          </w:divBdr>
        </w:div>
        <w:div w:id="323357811">
          <w:marLeft w:val="0"/>
          <w:marRight w:val="0"/>
          <w:marTop w:val="0"/>
          <w:marBottom w:val="0"/>
          <w:divBdr>
            <w:top w:val="none" w:sz="0" w:space="0" w:color="auto"/>
            <w:left w:val="none" w:sz="0" w:space="0" w:color="auto"/>
            <w:bottom w:val="none" w:sz="0" w:space="0" w:color="auto"/>
            <w:right w:val="none" w:sz="0" w:space="0" w:color="auto"/>
          </w:divBdr>
          <w:divsChild>
            <w:div w:id="344862510">
              <w:marLeft w:val="0"/>
              <w:marRight w:val="0"/>
              <w:marTop w:val="0"/>
              <w:marBottom w:val="0"/>
              <w:divBdr>
                <w:top w:val="none" w:sz="0" w:space="0" w:color="auto"/>
                <w:left w:val="none" w:sz="0" w:space="0" w:color="auto"/>
                <w:bottom w:val="none" w:sz="0" w:space="0" w:color="auto"/>
                <w:right w:val="none" w:sz="0" w:space="0" w:color="auto"/>
              </w:divBdr>
            </w:div>
          </w:divsChild>
        </w:div>
        <w:div w:id="323360549">
          <w:marLeft w:val="0"/>
          <w:marRight w:val="0"/>
          <w:marTop w:val="300"/>
          <w:marBottom w:val="0"/>
          <w:divBdr>
            <w:top w:val="none" w:sz="0" w:space="0" w:color="auto"/>
            <w:left w:val="none" w:sz="0" w:space="0" w:color="auto"/>
            <w:bottom w:val="none" w:sz="0" w:space="0" w:color="auto"/>
            <w:right w:val="none" w:sz="0" w:space="0" w:color="auto"/>
          </w:divBdr>
        </w:div>
        <w:div w:id="323360865">
          <w:marLeft w:val="0"/>
          <w:marRight w:val="0"/>
          <w:marTop w:val="0"/>
          <w:marBottom w:val="0"/>
          <w:divBdr>
            <w:top w:val="none" w:sz="0" w:space="0" w:color="auto"/>
            <w:left w:val="none" w:sz="0" w:space="0" w:color="auto"/>
            <w:bottom w:val="none" w:sz="0" w:space="0" w:color="auto"/>
            <w:right w:val="none" w:sz="0" w:space="0" w:color="auto"/>
          </w:divBdr>
        </w:div>
        <w:div w:id="323361179">
          <w:marLeft w:val="0"/>
          <w:marRight w:val="0"/>
          <w:marTop w:val="0"/>
          <w:marBottom w:val="0"/>
          <w:divBdr>
            <w:top w:val="none" w:sz="0" w:space="0" w:color="auto"/>
            <w:left w:val="none" w:sz="0" w:space="0" w:color="auto"/>
            <w:bottom w:val="none" w:sz="0" w:space="0" w:color="auto"/>
            <w:right w:val="none" w:sz="0" w:space="0" w:color="auto"/>
          </w:divBdr>
        </w:div>
        <w:div w:id="323432600">
          <w:marLeft w:val="0"/>
          <w:marRight w:val="0"/>
          <w:marTop w:val="0"/>
          <w:marBottom w:val="0"/>
          <w:divBdr>
            <w:top w:val="none" w:sz="0" w:space="0" w:color="auto"/>
            <w:left w:val="none" w:sz="0" w:space="0" w:color="auto"/>
            <w:bottom w:val="none" w:sz="0" w:space="0" w:color="auto"/>
            <w:right w:val="none" w:sz="0" w:space="0" w:color="auto"/>
          </w:divBdr>
        </w:div>
        <w:div w:id="323433244">
          <w:marLeft w:val="0"/>
          <w:marRight w:val="0"/>
          <w:marTop w:val="300"/>
          <w:marBottom w:val="0"/>
          <w:divBdr>
            <w:top w:val="none" w:sz="0" w:space="0" w:color="auto"/>
            <w:left w:val="none" w:sz="0" w:space="0" w:color="auto"/>
            <w:bottom w:val="none" w:sz="0" w:space="0" w:color="auto"/>
            <w:right w:val="none" w:sz="0" w:space="0" w:color="auto"/>
          </w:divBdr>
        </w:div>
        <w:div w:id="323433718">
          <w:marLeft w:val="0"/>
          <w:marRight w:val="0"/>
          <w:marTop w:val="0"/>
          <w:marBottom w:val="0"/>
          <w:divBdr>
            <w:top w:val="none" w:sz="0" w:space="0" w:color="auto"/>
            <w:left w:val="none" w:sz="0" w:space="0" w:color="auto"/>
            <w:bottom w:val="none" w:sz="0" w:space="0" w:color="auto"/>
            <w:right w:val="none" w:sz="0" w:space="0" w:color="auto"/>
          </w:divBdr>
        </w:div>
        <w:div w:id="323439838">
          <w:marLeft w:val="0"/>
          <w:marRight w:val="0"/>
          <w:marTop w:val="0"/>
          <w:marBottom w:val="300"/>
          <w:divBdr>
            <w:top w:val="single" w:sz="6" w:space="15" w:color="EDEDED"/>
            <w:left w:val="single" w:sz="6" w:space="15" w:color="EDEDED"/>
            <w:bottom w:val="single" w:sz="6" w:space="15" w:color="EDEDED"/>
            <w:right w:val="single" w:sz="6" w:space="15" w:color="EDEDED"/>
          </w:divBdr>
        </w:div>
        <w:div w:id="323510308">
          <w:marLeft w:val="0"/>
          <w:marRight w:val="0"/>
          <w:marTop w:val="0"/>
          <w:marBottom w:val="0"/>
          <w:divBdr>
            <w:top w:val="none" w:sz="0" w:space="0" w:color="auto"/>
            <w:left w:val="none" w:sz="0" w:space="0" w:color="auto"/>
            <w:bottom w:val="none" w:sz="0" w:space="0" w:color="auto"/>
            <w:right w:val="none" w:sz="0" w:space="0" w:color="auto"/>
          </w:divBdr>
        </w:div>
        <w:div w:id="323514655">
          <w:marLeft w:val="0"/>
          <w:marRight w:val="0"/>
          <w:marTop w:val="0"/>
          <w:marBottom w:val="300"/>
          <w:divBdr>
            <w:top w:val="single" w:sz="6" w:space="15" w:color="EDEDED"/>
            <w:left w:val="single" w:sz="6" w:space="15" w:color="EDEDED"/>
            <w:bottom w:val="single" w:sz="6" w:space="15" w:color="EDEDED"/>
            <w:right w:val="single" w:sz="6" w:space="15" w:color="EDEDED"/>
          </w:divBdr>
        </w:div>
        <w:div w:id="323515804">
          <w:marLeft w:val="0"/>
          <w:marRight w:val="0"/>
          <w:marTop w:val="0"/>
          <w:marBottom w:val="0"/>
          <w:divBdr>
            <w:top w:val="none" w:sz="0" w:space="0" w:color="auto"/>
            <w:left w:val="none" w:sz="0" w:space="0" w:color="auto"/>
            <w:bottom w:val="none" w:sz="0" w:space="0" w:color="auto"/>
            <w:right w:val="none" w:sz="0" w:space="0" w:color="auto"/>
          </w:divBdr>
        </w:div>
        <w:div w:id="323516060">
          <w:marLeft w:val="0"/>
          <w:marRight w:val="0"/>
          <w:marTop w:val="0"/>
          <w:marBottom w:val="0"/>
          <w:divBdr>
            <w:top w:val="none" w:sz="0" w:space="0" w:color="auto"/>
            <w:left w:val="none" w:sz="0" w:space="0" w:color="auto"/>
            <w:bottom w:val="none" w:sz="0" w:space="0" w:color="auto"/>
            <w:right w:val="none" w:sz="0" w:space="0" w:color="auto"/>
          </w:divBdr>
        </w:div>
        <w:div w:id="323625540">
          <w:marLeft w:val="0"/>
          <w:marRight w:val="0"/>
          <w:marTop w:val="0"/>
          <w:marBottom w:val="0"/>
          <w:divBdr>
            <w:top w:val="none" w:sz="0" w:space="0" w:color="auto"/>
            <w:left w:val="none" w:sz="0" w:space="0" w:color="auto"/>
            <w:bottom w:val="none" w:sz="0" w:space="0" w:color="auto"/>
            <w:right w:val="none" w:sz="0" w:space="0" w:color="auto"/>
          </w:divBdr>
        </w:div>
        <w:div w:id="323627795">
          <w:marLeft w:val="0"/>
          <w:marRight w:val="0"/>
          <w:marTop w:val="300"/>
          <w:marBottom w:val="0"/>
          <w:divBdr>
            <w:top w:val="none" w:sz="0" w:space="0" w:color="auto"/>
            <w:left w:val="none" w:sz="0" w:space="0" w:color="auto"/>
            <w:bottom w:val="none" w:sz="0" w:space="0" w:color="auto"/>
            <w:right w:val="none" w:sz="0" w:space="0" w:color="auto"/>
          </w:divBdr>
        </w:div>
        <w:div w:id="323702575">
          <w:marLeft w:val="0"/>
          <w:marRight w:val="0"/>
          <w:marTop w:val="0"/>
          <w:marBottom w:val="300"/>
          <w:divBdr>
            <w:top w:val="single" w:sz="6" w:space="15" w:color="EDEDED"/>
            <w:left w:val="single" w:sz="6" w:space="15" w:color="EDEDED"/>
            <w:bottom w:val="single" w:sz="6" w:space="15" w:color="EDEDED"/>
            <w:right w:val="single" w:sz="6" w:space="15" w:color="EDEDED"/>
          </w:divBdr>
        </w:div>
        <w:div w:id="323703909">
          <w:marLeft w:val="0"/>
          <w:marRight w:val="0"/>
          <w:marTop w:val="0"/>
          <w:marBottom w:val="0"/>
          <w:divBdr>
            <w:top w:val="none" w:sz="0" w:space="0" w:color="auto"/>
            <w:left w:val="none" w:sz="0" w:space="0" w:color="auto"/>
            <w:bottom w:val="none" w:sz="0" w:space="0" w:color="auto"/>
            <w:right w:val="none" w:sz="0" w:space="0" w:color="auto"/>
          </w:divBdr>
        </w:div>
        <w:div w:id="323704056">
          <w:marLeft w:val="0"/>
          <w:marRight w:val="0"/>
          <w:marTop w:val="0"/>
          <w:marBottom w:val="0"/>
          <w:divBdr>
            <w:top w:val="none" w:sz="0" w:space="0" w:color="auto"/>
            <w:left w:val="none" w:sz="0" w:space="0" w:color="auto"/>
            <w:bottom w:val="none" w:sz="0" w:space="0" w:color="auto"/>
            <w:right w:val="none" w:sz="0" w:space="0" w:color="auto"/>
          </w:divBdr>
        </w:div>
        <w:div w:id="323704459">
          <w:marLeft w:val="0"/>
          <w:marRight w:val="0"/>
          <w:marTop w:val="300"/>
          <w:marBottom w:val="0"/>
          <w:divBdr>
            <w:top w:val="none" w:sz="0" w:space="0" w:color="auto"/>
            <w:left w:val="none" w:sz="0" w:space="0" w:color="auto"/>
            <w:bottom w:val="none" w:sz="0" w:space="0" w:color="auto"/>
            <w:right w:val="none" w:sz="0" w:space="0" w:color="auto"/>
          </w:divBdr>
        </w:div>
        <w:div w:id="323709582">
          <w:marLeft w:val="0"/>
          <w:marRight w:val="0"/>
          <w:marTop w:val="0"/>
          <w:marBottom w:val="0"/>
          <w:divBdr>
            <w:top w:val="none" w:sz="0" w:space="0" w:color="auto"/>
            <w:left w:val="none" w:sz="0" w:space="0" w:color="auto"/>
            <w:bottom w:val="none" w:sz="0" w:space="0" w:color="auto"/>
            <w:right w:val="none" w:sz="0" w:space="0" w:color="auto"/>
          </w:divBdr>
        </w:div>
        <w:div w:id="323750169">
          <w:marLeft w:val="0"/>
          <w:marRight w:val="0"/>
          <w:marTop w:val="0"/>
          <w:marBottom w:val="0"/>
          <w:divBdr>
            <w:top w:val="none" w:sz="0" w:space="0" w:color="auto"/>
            <w:left w:val="none" w:sz="0" w:space="0" w:color="auto"/>
            <w:bottom w:val="none" w:sz="0" w:space="0" w:color="auto"/>
            <w:right w:val="none" w:sz="0" w:space="0" w:color="auto"/>
          </w:divBdr>
        </w:div>
        <w:div w:id="323777836">
          <w:marLeft w:val="0"/>
          <w:marRight w:val="0"/>
          <w:marTop w:val="0"/>
          <w:marBottom w:val="0"/>
          <w:divBdr>
            <w:top w:val="none" w:sz="0" w:space="0" w:color="auto"/>
            <w:left w:val="none" w:sz="0" w:space="0" w:color="auto"/>
            <w:bottom w:val="none" w:sz="0" w:space="0" w:color="auto"/>
            <w:right w:val="none" w:sz="0" w:space="0" w:color="auto"/>
          </w:divBdr>
        </w:div>
        <w:div w:id="323820116">
          <w:marLeft w:val="0"/>
          <w:marRight w:val="0"/>
          <w:marTop w:val="0"/>
          <w:marBottom w:val="0"/>
          <w:divBdr>
            <w:top w:val="none" w:sz="0" w:space="0" w:color="auto"/>
            <w:left w:val="none" w:sz="0" w:space="0" w:color="auto"/>
            <w:bottom w:val="none" w:sz="0" w:space="0" w:color="auto"/>
            <w:right w:val="none" w:sz="0" w:space="0" w:color="auto"/>
          </w:divBdr>
        </w:div>
        <w:div w:id="323821236">
          <w:marLeft w:val="0"/>
          <w:marRight w:val="0"/>
          <w:marTop w:val="0"/>
          <w:marBottom w:val="0"/>
          <w:divBdr>
            <w:top w:val="none" w:sz="0" w:space="0" w:color="auto"/>
            <w:left w:val="none" w:sz="0" w:space="0" w:color="auto"/>
            <w:bottom w:val="none" w:sz="0" w:space="0" w:color="auto"/>
            <w:right w:val="none" w:sz="0" w:space="0" w:color="auto"/>
          </w:divBdr>
        </w:div>
        <w:div w:id="323822622">
          <w:marLeft w:val="0"/>
          <w:marRight w:val="0"/>
          <w:marTop w:val="0"/>
          <w:marBottom w:val="0"/>
          <w:divBdr>
            <w:top w:val="none" w:sz="0" w:space="0" w:color="auto"/>
            <w:left w:val="none" w:sz="0" w:space="0" w:color="auto"/>
            <w:bottom w:val="none" w:sz="0" w:space="0" w:color="auto"/>
            <w:right w:val="none" w:sz="0" w:space="0" w:color="auto"/>
          </w:divBdr>
        </w:div>
        <w:div w:id="323822712">
          <w:marLeft w:val="0"/>
          <w:marRight w:val="0"/>
          <w:marTop w:val="0"/>
          <w:marBottom w:val="0"/>
          <w:divBdr>
            <w:top w:val="none" w:sz="0" w:space="0" w:color="auto"/>
            <w:left w:val="none" w:sz="0" w:space="0" w:color="auto"/>
            <w:bottom w:val="none" w:sz="0" w:space="0" w:color="auto"/>
            <w:right w:val="none" w:sz="0" w:space="0" w:color="auto"/>
          </w:divBdr>
        </w:div>
        <w:div w:id="323824346">
          <w:marLeft w:val="0"/>
          <w:marRight w:val="0"/>
          <w:marTop w:val="0"/>
          <w:marBottom w:val="0"/>
          <w:divBdr>
            <w:top w:val="none" w:sz="0" w:space="0" w:color="auto"/>
            <w:left w:val="none" w:sz="0" w:space="0" w:color="auto"/>
            <w:bottom w:val="none" w:sz="0" w:space="0" w:color="auto"/>
            <w:right w:val="none" w:sz="0" w:space="0" w:color="auto"/>
          </w:divBdr>
        </w:div>
        <w:div w:id="323824368">
          <w:marLeft w:val="0"/>
          <w:marRight w:val="0"/>
          <w:marTop w:val="0"/>
          <w:marBottom w:val="0"/>
          <w:divBdr>
            <w:top w:val="none" w:sz="0" w:space="0" w:color="auto"/>
            <w:left w:val="none" w:sz="0" w:space="0" w:color="auto"/>
            <w:bottom w:val="none" w:sz="0" w:space="0" w:color="auto"/>
            <w:right w:val="none" w:sz="0" w:space="0" w:color="auto"/>
          </w:divBdr>
          <w:divsChild>
            <w:div w:id="275672916">
              <w:marLeft w:val="0"/>
              <w:marRight w:val="0"/>
              <w:marTop w:val="0"/>
              <w:marBottom w:val="0"/>
              <w:divBdr>
                <w:top w:val="none" w:sz="0" w:space="0" w:color="auto"/>
                <w:left w:val="none" w:sz="0" w:space="0" w:color="auto"/>
                <w:bottom w:val="none" w:sz="0" w:space="0" w:color="auto"/>
                <w:right w:val="none" w:sz="0" w:space="0" w:color="auto"/>
              </w:divBdr>
            </w:div>
          </w:divsChild>
        </w:div>
        <w:div w:id="323895003">
          <w:marLeft w:val="0"/>
          <w:marRight w:val="0"/>
          <w:marTop w:val="0"/>
          <w:marBottom w:val="0"/>
          <w:divBdr>
            <w:top w:val="none" w:sz="0" w:space="0" w:color="auto"/>
            <w:left w:val="none" w:sz="0" w:space="0" w:color="auto"/>
            <w:bottom w:val="none" w:sz="0" w:space="0" w:color="auto"/>
            <w:right w:val="none" w:sz="0" w:space="0" w:color="auto"/>
          </w:divBdr>
          <w:divsChild>
            <w:div w:id="336156702">
              <w:marLeft w:val="0"/>
              <w:marRight w:val="0"/>
              <w:marTop w:val="0"/>
              <w:marBottom w:val="0"/>
              <w:divBdr>
                <w:top w:val="none" w:sz="0" w:space="0" w:color="auto"/>
                <w:left w:val="none" w:sz="0" w:space="0" w:color="auto"/>
                <w:bottom w:val="none" w:sz="0" w:space="0" w:color="auto"/>
                <w:right w:val="none" w:sz="0" w:space="0" w:color="auto"/>
              </w:divBdr>
            </w:div>
          </w:divsChild>
        </w:div>
        <w:div w:id="323899260">
          <w:marLeft w:val="0"/>
          <w:marRight w:val="0"/>
          <w:marTop w:val="0"/>
          <w:marBottom w:val="0"/>
          <w:divBdr>
            <w:top w:val="none" w:sz="0" w:space="0" w:color="auto"/>
            <w:left w:val="none" w:sz="0" w:space="0" w:color="auto"/>
            <w:bottom w:val="none" w:sz="0" w:space="0" w:color="auto"/>
            <w:right w:val="none" w:sz="0" w:space="0" w:color="auto"/>
          </w:divBdr>
        </w:div>
        <w:div w:id="323969514">
          <w:marLeft w:val="0"/>
          <w:marRight w:val="0"/>
          <w:marTop w:val="0"/>
          <w:marBottom w:val="0"/>
          <w:divBdr>
            <w:top w:val="none" w:sz="0" w:space="0" w:color="auto"/>
            <w:left w:val="none" w:sz="0" w:space="0" w:color="auto"/>
            <w:bottom w:val="none" w:sz="0" w:space="0" w:color="auto"/>
            <w:right w:val="none" w:sz="0" w:space="0" w:color="auto"/>
          </w:divBdr>
        </w:div>
        <w:div w:id="323971167">
          <w:marLeft w:val="0"/>
          <w:marRight w:val="0"/>
          <w:marTop w:val="0"/>
          <w:marBottom w:val="0"/>
          <w:divBdr>
            <w:top w:val="none" w:sz="0" w:space="0" w:color="auto"/>
            <w:left w:val="none" w:sz="0" w:space="0" w:color="auto"/>
            <w:bottom w:val="none" w:sz="0" w:space="0" w:color="auto"/>
            <w:right w:val="none" w:sz="0" w:space="0" w:color="auto"/>
          </w:divBdr>
        </w:div>
        <w:div w:id="323971591">
          <w:marLeft w:val="0"/>
          <w:marRight w:val="0"/>
          <w:marTop w:val="0"/>
          <w:marBottom w:val="0"/>
          <w:divBdr>
            <w:top w:val="none" w:sz="0" w:space="0" w:color="auto"/>
            <w:left w:val="none" w:sz="0" w:space="0" w:color="auto"/>
            <w:bottom w:val="none" w:sz="0" w:space="0" w:color="auto"/>
            <w:right w:val="none" w:sz="0" w:space="0" w:color="auto"/>
          </w:divBdr>
        </w:div>
        <w:div w:id="323974313">
          <w:marLeft w:val="0"/>
          <w:marRight w:val="0"/>
          <w:marTop w:val="0"/>
          <w:marBottom w:val="0"/>
          <w:divBdr>
            <w:top w:val="none" w:sz="0" w:space="0" w:color="auto"/>
            <w:left w:val="none" w:sz="0" w:space="0" w:color="auto"/>
            <w:bottom w:val="none" w:sz="0" w:space="0" w:color="auto"/>
            <w:right w:val="none" w:sz="0" w:space="0" w:color="auto"/>
          </w:divBdr>
          <w:divsChild>
            <w:div w:id="268506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012817">
          <w:marLeft w:val="0"/>
          <w:marRight w:val="0"/>
          <w:marTop w:val="0"/>
          <w:marBottom w:val="0"/>
          <w:divBdr>
            <w:top w:val="none" w:sz="0" w:space="0" w:color="auto"/>
            <w:left w:val="none" w:sz="0" w:space="0" w:color="auto"/>
            <w:bottom w:val="none" w:sz="0" w:space="0" w:color="auto"/>
            <w:right w:val="none" w:sz="0" w:space="0" w:color="auto"/>
          </w:divBdr>
        </w:div>
        <w:div w:id="324016479">
          <w:marLeft w:val="0"/>
          <w:marRight w:val="0"/>
          <w:marTop w:val="0"/>
          <w:marBottom w:val="0"/>
          <w:divBdr>
            <w:top w:val="none" w:sz="0" w:space="0" w:color="auto"/>
            <w:left w:val="none" w:sz="0" w:space="0" w:color="auto"/>
            <w:bottom w:val="none" w:sz="0" w:space="0" w:color="auto"/>
            <w:right w:val="none" w:sz="0" w:space="0" w:color="auto"/>
          </w:divBdr>
        </w:div>
        <w:div w:id="324018723">
          <w:marLeft w:val="0"/>
          <w:marRight w:val="0"/>
          <w:marTop w:val="0"/>
          <w:marBottom w:val="0"/>
          <w:divBdr>
            <w:top w:val="none" w:sz="0" w:space="0" w:color="auto"/>
            <w:left w:val="none" w:sz="0" w:space="0" w:color="auto"/>
            <w:bottom w:val="none" w:sz="0" w:space="0" w:color="auto"/>
            <w:right w:val="none" w:sz="0" w:space="0" w:color="auto"/>
          </w:divBdr>
        </w:div>
        <w:div w:id="324019670">
          <w:marLeft w:val="0"/>
          <w:marRight w:val="0"/>
          <w:marTop w:val="0"/>
          <w:marBottom w:val="0"/>
          <w:divBdr>
            <w:top w:val="none" w:sz="0" w:space="0" w:color="auto"/>
            <w:left w:val="none" w:sz="0" w:space="0" w:color="auto"/>
            <w:bottom w:val="none" w:sz="0" w:space="0" w:color="auto"/>
            <w:right w:val="none" w:sz="0" w:space="0" w:color="auto"/>
          </w:divBdr>
        </w:div>
        <w:div w:id="324020749">
          <w:marLeft w:val="0"/>
          <w:marRight w:val="0"/>
          <w:marTop w:val="0"/>
          <w:marBottom w:val="0"/>
          <w:divBdr>
            <w:top w:val="none" w:sz="0" w:space="0" w:color="auto"/>
            <w:left w:val="none" w:sz="0" w:space="0" w:color="auto"/>
            <w:bottom w:val="none" w:sz="0" w:space="0" w:color="auto"/>
            <w:right w:val="none" w:sz="0" w:space="0" w:color="auto"/>
          </w:divBdr>
        </w:div>
        <w:div w:id="324163527">
          <w:marLeft w:val="0"/>
          <w:marRight w:val="0"/>
          <w:marTop w:val="0"/>
          <w:marBottom w:val="0"/>
          <w:divBdr>
            <w:top w:val="none" w:sz="0" w:space="0" w:color="auto"/>
            <w:left w:val="none" w:sz="0" w:space="0" w:color="auto"/>
            <w:bottom w:val="none" w:sz="0" w:space="0" w:color="auto"/>
            <w:right w:val="none" w:sz="0" w:space="0" w:color="auto"/>
          </w:divBdr>
        </w:div>
        <w:div w:id="324166028">
          <w:marLeft w:val="0"/>
          <w:marRight w:val="0"/>
          <w:marTop w:val="0"/>
          <w:marBottom w:val="0"/>
          <w:divBdr>
            <w:top w:val="none" w:sz="0" w:space="0" w:color="auto"/>
            <w:left w:val="none" w:sz="0" w:space="0" w:color="auto"/>
            <w:bottom w:val="none" w:sz="0" w:space="0" w:color="auto"/>
            <w:right w:val="none" w:sz="0" w:space="0" w:color="auto"/>
          </w:divBdr>
        </w:div>
        <w:div w:id="324167185">
          <w:marLeft w:val="0"/>
          <w:marRight w:val="0"/>
          <w:marTop w:val="0"/>
          <w:marBottom w:val="0"/>
          <w:divBdr>
            <w:top w:val="none" w:sz="0" w:space="0" w:color="auto"/>
            <w:left w:val="none" w:sz="0" w:space="0" w:color="auto"/>
            <w:bottom w:val="none" w:sz="0" w:space="0" w:color="auto"/>
            <w:right w:val="none" w:sz="0" w:space="0" w:color="auto"/>
          </w:divBdr>
        </w:div>
        <w:div w:id="324169486">
          <w:marLeft w:val="0"/>
          <w:marRight w:val="0"/>
          <w:marTop w:val="0"/>
          <w:marBottom w:val="0"/>
          <w:divBdr>
            <w:top w:val="none" w:sz="0" w:space="0" w:color="auto"/>
            <w:left w:val="none" w:sz="0" w:space="0" w:color="auto"/>
            <w:bottom w:val="none" w:sz="0" w:space="0" w:color="auto"/>
            <w:right w:val="none" w:sz="0" w:space="0" w:color="auto"/>
          </w:divBdr>
        </w:div>
        <w:div w:id="324170527">
          <w:marLeft w:val="0"/>
          <w:marRight w:val="0"/>
          <w:marTop w:val="300"/>
          <w:marBottom w:val="0"/>
          <w:divBdr>
            <w:top w:val="none" w:sz="0" w:space="0" w:color="auto"/>
            <w:left w:val="none" w:sz="0" w:space="0" w:color="auto"/>
            <w:bottom w:val="none" w:sz="0" w:space="0" w:color="auto"/>
            <w:right w:val="none" w:sz="0" w:space="0" w:color="auto"/>
          </w:divBdr>
        </w:div>
        <w:div w:id="324170926">
          <w:marLeft w:val="0"/>
          <w:marRight w:val="0"/>
          <w:marTop w:val="0"/>
          <w:marBottom w:val="0"/>
          <w:divBdr>
            <w:top w:val="none" w:sz="0" w:space="0" w:color="auto"/>
            <w:left w:val="none" w:sz="0" w:space="0" w:color="auto"/>
            <w:bottom w:val="none" w:sz="0" w:space="0" w:color="auto"/>
            <w:right w:val="none" w:sz="0" w:space="0" w:color="auto"/>
          </w:divBdr>
          <w:divsChild>
            <w:div w:id="388189820">
              <w:marLeft w:val="0"/>
              <w:marRight w:val="0"/>
              <w:marTop w:val="0"/>
              <w:marBottom w:val="0"/>
              <w:divBdr>
                <w:top w:val="none" w:sz="0" w:space="0" w:color="auto"/>
                <w:left w:val="none" w:sz="0" w:space="0" w:color="auto"/>
                <w:bottom w:val="none" w:sz="0" w:space="0" w:color="auto"/>
                <w:right w:val="none" w:sz="0" w:space="0" w:color="auto"/>
              </w:divBdr>
            </w:div>
          </w:divsChild>
        </w:div>
        <w:div w:id="324208737">
          <w:marLeft w:val="0"/>
          <w:marRight w:val="0"/>
          <w:marTop w:val="0"/>
          <w:marBottom w:val="300"/>
          <w:divBdr>
            <w:top w:val="single" w:sz="6" w:space="15" w:color="EDEDED"/>
            <w:left w:val="single" w:sz="6" w:space="15" w:color="EDEDED"/>
            <w:bottom w:val="single" w:sz="6" w:space="15" w:color="EDEDED"/>
            <w:right w:val="single" w:sz="6" w:space="15" w:color="EDEDED"/>
          </w:divBdr>
        </w:div>
        <w:div w:id="324209645">
          <w:marLeft w:val="0"/>
          <w:marRight w:val="0"/>
          <w:marTop w:val="0"/>
          <w:marBottom w:val="0"/>
          <w:divBdr>
            <w:top w:val="none" w:sz="0" w:space="0" w:color="auto"/>
            <w:left w:val="none" w:sz="0" w:space="0" w:color="auto"/>
            <w:bottom w:val="none" w:sz="0" w:space="0" w:color="auto"/>
            <w:right w:val="none" w:sz="0" w:space="0" w:color="auto"/>
          </w:divBdr>
        </w:div>
        <w:div w:id="324211308">
          <w:marLeft w:val="0"/>
          <w:marRight w:val="0"/>
          <w:marTop w:val="0"/>
          <w:marBottom w:val="0"/>
          <w:divBdr>
            <w:top w:val="none" w:sz="0" w:space="0" w:color="auto"/>
            <w:left w:val="none" w:sz="0" w:space="0" w:color="auto"/>
            <w:bottom w:val="none" w:sz="0" w:space="0" w:color="auto"/>
            <w:right w:val="none" w:sz="0" w:space="0" w:color="auto"/>
          </w:divBdr>
          <w:divsChild>
            <w:div w:id="339817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212372">
          <w:marLeft w:val="0"/>
          <w:marRight w:val="0"/>
          <w:marTop w:val="300"/>
          <w:marBottom w:val="0"/>
          <w:divBdr>
            <w:top w:val="none" w:sz="0" w:space="0" w:color="auto"/>
            <w:left w:val="none" w:sz="0" w:space="0" w:color="auto"/>
            <w:bottom w:val="none" w:sz="0" w:space="0" w:color="auto"/>
            <w:right w:val="none" w:sz="0" w:space="0" w:color="auto"/>
          </w:divBdr>
        </w:div>
        <w:div w:id="324281961">
          <w:marLeft w:val="0"/>
          <w:marRight w:val="0"/>
          <w:marTop w:val="0"/>
          <w:marBottom w:val="0"/>
          <w:divBdr>
            <w:top w:val="none" w:sz="0" w:space="0" w:color="auto"/>
            <w:left w:val="none" w:sz="0" w:space="0" w:color="auto"/>
            <w:bottom w:val="none" w:sz="0" w:space="0" w:color="auto"/>
            <w:right w:val="none" w:sz="0" w:space="0" w:color="auto"/>
          </w:divBdr>
        </w:div>
        <w:div w:id="324284306">
          <w:marLeft w:val="0"/>
          <w:marRight w:val="0"/>
          <w:marTop w:val="0"/>
          <w:marBottom w:val="0"/>
          <w:divBdr>
            <w:top w:val="none" w:sz="0" w:space="0" w:color="auto"/>
            <w:left w:val="none" w:sz="0" w:space="0" w:color="auto"/>
            <w:bottom w:val="none" w:sz="0" w:space="0" w:color="auto"/>
            <w:right w:val="none" w:sz="0" w:space="0" w:color="auto"/>
          </w:divBdr>
        </w:div>
        <w:div w:id="324284847">
          <w:marLeft w:val="0"/>
          <w:marRight w:val="0"/>
          <w:marTop w:val="300"/>
          <w:marBottom w:val="0"/>
          <w:divBdr>
            <w:top w:val="none" w:sz="0" w:space="0" w:color="auto"/>
            <w:left w:val="none" w:sz="0" w:space="0" w:color="auto"/>
            <w:bottom w:val="none" w:sz="0" w:space="0" w:color="auto"/>
            <w:right w:val="none" w:sz="0" w:space="0" w:color="auto"/>
          </w:divBdr>
        </w:div>
        <w:div w:id="324285400">
          <w:marLeft w:val="0"/>
          <w:marRight w:val="0"/>
          <w:marTop w:val="300"/>
          <w:marBottom w:val="0"/>
          <w:divBdr>
            <w:top w:val="none" w:sz="0" w:space="0" w:color="auto"/>
            <w:left w:val="none" w:sz="0" w:space="0" w:color="auto"/>
            <w:bottom w:val="none" w:sz="0" w:space="0" w:color="auto"/>
            <w:right w:val="none" w:sz="0" w:space="0" w:color="auto"/>
          </w:divBdr>
        </w:div>
        <w:div w:id="324285655">
          <w:marLeft w:val="0"/>
          <w:marRight w:val="0"/>
          <w:marTop w:val="0"/>
          <w:marBottom w:val="0"/>
          <w:divBdr>
            <w:top w:val="none" w:sz="0" w:space="0" w:color="auto"/>
            <w:left w:val="none" w:sz="0" w:space="0" w:color="auto"/>
            <w:bottom w:val="none" w:sz="0" w:space="0" w:color="auto"/>
            <w:right w:val="none" w:sz="0" w:space="0" w:color="auto"/>
          </w:divBdr>
        </w:div>
        <w:div w:id="324288303">
          <w:marLeft w:val="0"/>
          <w:marRight w:val="0"/>
          <w:marTop w:val="300"/>
          <w:marBottom w:val="0"/>
          <w:divBdr>
            <w:top w:val="none" w:sz="0" w:space="0" w:color="auto"/>
            <w:left w:val="none" w:sz="0" w:space="0" w:color="auto"/>
            <w:bottom w:val="none" w:sz="0" w:space="0" w:color="auto"/>
            <w:right w:val="none" w:sz="0" w:space="0" w:color="auto"/>
          </w:divBdr>
        </w:div>
        <w:div w:id="324360323">
          <w:marLeft w:val="0"/>
          <w:marRight w:val="0"/>
          <w:marTop w:val="0"/>
          <w:marBottom w:val="0"/>
          <w:divBdr>
            <w:top w:val="none" w:sz="0" w:space="0" w:color="auto"/>
            <w:left w:val="none" w:sz="0" w:space="0" w:color="auto"/>
            <w:bottom w:val="none" w:sz="0" w:space="0" w:color="auto"/>
            <w:right w:val="none" w:sz="0" w:space="0" w:color="auto"/>
          </w:divBdr>
        </w:div>
        <w:div w:id="324361068">
          <w:marLeft w:val="0"/>
          <w:marRight w:val="0"/>
          <w:marTop w:val="0"/>
          <w:marBottom w:val="0"/>
          <w:divBdr>
            <w:top w:val="none" w:sz="0" w:space="0" w:color="auto"/>
            <w:left w:val="none" w:sz="0" w:space="0" w:color="auto"/>
            <w:bottom w:val="none" w:sz="0" w:space="0" w:color="auto"/>
            <w:right w:val="none" w:sz="0" w:space="0" w:color="auto"/>
          </w:divBdr>
        </w:div>
        <w:div w:id="324361747">
          <w:marLeft w:val="0"/>
          <w:marRight w:val="0"/>
          <w:marTop w:val="0"/>
          <w:marBottom w:val="0"/>
          <w:divBdr>
            <w:top w:val="none" w:sz="0" w:space="0" w:color="auto"/>
            <w:left w:val="none" w:sz="0" w:space="0" w:color="auto"/>
            <w:bottom w:val="none" w:sz="0" w:space="0" w:color="auto"/>
            <w:right w:val="none" w:sz="0" w:space="0" w:color="auto"/>
          </w:divBdr>
        </w:div>
        <w:div w:id="324404744">
          <w:marLeft w:val="0"/>
          <w:marRight w:val="0"/>
          <w:marTop w:val="0"/>
          <w:marBottom w:val="0"/>
          <w:divBdr>
            <w:top w:val="none" w:sz="0" w:space="0" w:color="auto"/>
            <w:left w:val="none" w:sz="0" w:space="0" w:color="auto"/>
            <w:bottom w:val="none" w:sz="0" w:space="0" w:color="auto"/>
            <w:right w:val="none" w:sz="0" w:space="0" w:color="auto"/>
          </w:divBdr>
        </w:div>
        <w:div w:id="324405425">
          <w:marLeft w:val="0"/>
          <w:marRight w:val="0"/>
          <w:marTop w:val="0"/>
          <w:marBottom w:val="0"/>
          <w:divBdr>
            <w:top w:val="none" w:sz="0" w:space="0" w:color="auto"/>
            <w:left w:val="none" w:sz="0" w:space="0" w:color="auto"/>
            <w:bottom w:val="none" w:sz="0" w:space="0" w:color="auto"/>
            <w:right w:val="none" w:sz="0" w:space="0" w:color="auto"/>
          </w:divBdr>
        </w:div>
        <w:div w:id="324430666">
          <w:marLeft w:val="0"/>
          <w:marRight w:val="0"/>
          <w:marTop w:val="0"/>
          <w:marBottom w:val="0"/>
          <w:divBdr>
            <w:top w:val="none" w:sz="0" w:space="0" w:color="auto"/>
            <w:left w:val="none" w:sz="0" w:space="0" w:color="auto"/>
            <w:bottom w:val="none" w:sz="0" w:space="0" w:color="auto"/>
            <w:right w:val="none" w:sz="0" w:space="0" w:color="auto"/>
          </w:divBdr>
        </w:div>
        <w:div w:id="324473852">
          <w:marLeft w:val="0"/>
          <w:marRight w:val="0"/>
          <w:marTop w:val="0"/>
          <w:marBottom w:val="0"/>
          <w:divBdr>
            <w:top w:val="none" w:sz="0" w:space="0" w:color="auto"/>
            <w:left w:val="none" w:sz="0" w:space="0" w:color="auto"/>
            <w:bottom w:val="none" w:sz="0" w:space="0" w:color="auto"/>
            <w:right w:val="none" w:sz="0" w:space="0" w:color="auto"/>
          </w:divBdr>
        </w:div>
        <w:div w:id="324478003">
          <w:marLeft w:val="0"/>
          <w:marRight w:val="0"/>
          <w:marTop w:val="0"/>
          <w:marBottom w:val="0"/>
          <w:divBdr>
            <w:top w:val="none" w:sz="0" w:space="0" w:color="auto"/>
            <w:left w:val="none" w:sz="0" w:space="0" w:color="auto"/>
            <w:bottom w:val="none" w:sz="0" w:space="0" w:color="auto"/>
            <w:right w:val="none" w:sz="0" w:space="0" w:color="auto"/>
          </w:divBdr>
        </w:div>
        <w:div w:id="324551177">
          <w:marLeft w:val="0"/>
          <w:marRight w:val="0"/>
          <w:marTop w:val="0"/>
          <w:marBottom w:val="300"/>
          <w:divBdr>
            <w:top w:val="single" w:sz="6" w:space="15" w:color="EDEDED"/>
            <w:left w:val="single" w:sz="6" w:space="15" w:color="EDEDED"/>
            <w:bottom w:val="single" w:sz="6" w:space="15" w:color="EDEDED"/>
            <w:right w:val="single" w:sz="6" w:space="15" w:color="EDEDED"/>
          </w:divBdr>
        </w:div>
        <w:div w:id="324551189">
          <w:marLeft w:val="0"/>
          <w:marRight w:val="0"/>
          <w:marTop w:val="0"/>
          <w:marBottom w:val="0"/>
          <w:divBdr>
            <w:top w:val="none" w:sz="0" w:space="0" w:color="auto"/>
            <w:left w:val="none" w:sz="0" w:space="0" w:color="auto"/>
            <w:bottom w:val="none" w:sz="0" w:space="0" w:color="auto"/>
            <w:right w:val="none" w:sz="0" w:space="0" w:color="auto"/>
          </w:divBdr>
        </w:div>
        <w:div w:id="324554325">
          <w:marLeft w:val="0"/>
          <w:marRight w:val="0"/>
          <w:marTop w:val="300"/>
          <w:marBottom w:val="0"/>
          <w:divBdr>
            <w:top w:val="none" w:sz="0" w:space="0" w:color="auto"/>
            <w:left w:val="none" w:sz="0" w:space="0" w:color="auto"/>
            <w:bottom w:val="none" w:sz="0" w:space="0" w:color="auto"/>
            <w:right w:val="none" w:sz="0" w:space="0" w:color="auto"/>
          </w:divBdr>
        </w:div>
        <w:div w:id="324558359">
          <w:marLeft w:val="0"/>
          <w:marRight w:val="0"/>
          <w:marTop w:val="0"/>
          <w:marBottom w:val="0"/>
          <w:divBdr>
            <w:top w:val="none" w:sz="0" w:space="0" w:color="auto"/>
            <w:left w:val="none" w:sz="0" w:space="0" w:color="auto"/>
            <w:bottom w:val="none" w:sz="0" w:space="0" w:color="auto"/>
            <w:right w:val="none" w:sz="0" w:space="0" w:color="auto"/>
          </w:divBdr>
        </w:div>
        <w:div w:id="324600948">
          <w:marLeft w:val="0"/>
          <w:marRight w:val="0"/>
          <w:marTop w:val="0"/>
          <w:marBottom w:val="0"/>
          <w:divBdr>
            <w:top w:val="none" w:sz="0" w:space="0" w:color="auto"/>
            <w:left w:val="none" w:sz="0" w:space="0" w:color="auto"/>
            <w:bottom w:val="none" w:sz="0" w:space="0" w:color="auto"/>
            <w:right w:val="none" w:sz="0" w:space="0" w:color="auto"/>
          </w:divBdr>
        </w:div>
        <w:div w:id="324624765">
          <w:marLeft w:val="0"/>
          <w:marRight w:val="0"/>
          <w:marTop w:val="0"/>
          <w:marBottom w:val="0"/>
          <w:divBdr>
            <w:top w:val="none" w:sz="0" w:space="0" w:color="auto"/>
            <w:left w:val="none" w:sz="0" w:space="0" w:color="auto"/>
            <w:bottom w:val="none" w:sz="0" w:space="0" w:color="auto"/>
            <w:right w:val="none" w:sz="0" w:space="0" w:color="auto"/>
          </w:divBdr>
        </w:div>
        <w:div w:id="324626092">
          <w:marLeft w:val="0"/>
          <w:marRight w:val="0"/>
          <w:marTop w:val="0"/>
          <w:marBottom w:val="0"/>
          <w:divBdr>
            <w:top w:val="none" w:sz="0" w:space="0" w:color="auto"/>
            <w:left w:val="none" w:sz="0" w:space="0" w:color="auto"/>
            <w:bottom w:val="none" w:sz="0" w:space="0" w:color="auto"/>
            <w:right w:val="none" w:sz="0" w:space="0" w:color="auto"/>
          </w:divBdr>
        </w:div>
        <w:div w:id="324630415">
          <w:marLeft w:val="0"/>
          <w:marRight w:val="0"/>
          <w:marTop w:val="0"/>
          <w:marBottom w:val="300"/>
          <w:divBdr>
            <w:top w:val="single" w:sz="6" w:space="15" w:color="EDEDED"/>
            <w:left w:val="single" w:sz="6" w:space="15" w:color="EDEDED"/>
            <w:bottom w:val="single" w:sz="6" w:space="15" w:color="EDEDED"/>
            <w:right w:val="single" w:sz="6" w:space="15" w:color="EDEDED"/>
          </w:divBdr>
        </w:div>
        <w:div w:id="324668802">
          <w:marLeft w:val="0"/>
          <w:marRight w:val="0"/>
          <w:marTop w:val="0"/>
          <w:marBottom w:val="300"/>
          <w:divBdr>
            <w:top w:val="single" w:sz="6" w:space="15" w:color="EDEDED"/>
            <w:left w:val="single" w:sz="6" w:space="15" w:color="EDEDED"/>
            <w:bottom w:val="single" w:sz="6" w:space="15" w:color="EDEDED"/>
            <w:right w:val="single" w:sz="6" w:space="15" w:color="EDEDED"/>
          </w:divBdr>
        </w:div>
        <w:div w:id="324670283">
          <w:marLeft w:val="0"/>
          <w:marRight w:val="0"/>
          <w:marTop w:val="0"/>
          <w:marBottom w:val="0"/>
          <w:divBdr>
            <w:top w:val="none" w:sz="0" w:space="0" w:color="auto"/>
            <w:left w:val="none" w:sz="0" w:space="0" w:color="auto"/>
            <w:bottom w:val="none" w:sz="0" w:space="0" w:color="auto"/>
            <w:right w:val="none" w:sz="0" w:space="0" w:color="auto"/>
          </w:divBdr>
        </w:div>
        <w:div w:id="324673628">
          <w:marLeft w:val="0"/>
          <w:marRight w:val="0"/>
          <w:marTop w:val="0"/>
          <w:marBottom w:val="0"/>
          <w:divBdr>
            <w:top w:val="none" w:sz="0" w:space="0" w:color="auto"/>
            <w:left w:val="none" w:sz="0" w:space="0" w:color="auto"/>
            <w:bottom w:val="none" w:sz="0" w:space="0" w:color="auto"/>
            <w:right w:val="none" w:sz="0" w:space="0" w:color="auto"/>
          </w:divBdr>
        </w:div>
        <w:div w:id="324674986">
          <w:marLeft w:val="0"/>
          <w:marRight w:val="0"/>
          <w:marTop w:val="0"/>
          <w:marBottom w:val="0"/>
          <w:divBdr>
            <w:top w:val="none" w:sz="0" w:space="0" w:color="auto"/>
            <w:left w:val="none" w:sz="0" w:space="0" w:color="auto"/>
            <w:bottom w:val="none" w:sz="0" w:space="0" w:color="auto"/>
            <w:right w:val="none" w:sz="0" w:space="0" w:color="auto"/>
          </w:divBdr>
        </w:div>
        <w:div w:id="324675765">
          <w:marLeft w:val="0"/>
          <w:marRight w:val="0"/>
          <w:marTop w:val="0"/>
          <w:marBottom w:val="0"/>
          <w:divBdr>
            <w:top w:val="none" w:sz="0" w:space="0" w:color="auto"/>
            <w:left w:val="none" w:sz="0" w:space="0" w:color="auto"/>
            <w:bottom w:val="none" w:sz="0" w:space="0" w:color="auto"/>
            <w:right w:val="none" w:sz="0" w:space="0" w:color="auto"/>
          </w:divBdr>
        </w:div>
        <w:div w:id="324742363">
          <w:marLeft w:val="0"/>
          <w:marRight w:val="0"/>
          <w:marTop w:val="0"/>
          <w:marBottom w:val="0"/>
          <w:divBdr>
            <w:top w:val="none" w:sz="0" w:space="0" w:color="auto"/>
            <w:left w:val="none" w:sz="0" w:space="0" w:color="auto"/>
            <w:bottom w:val="none" w:sz="0" w:space="0" w:color="auto"/>
            <w:right w:val="none" w:sz="0" w:space="0" w:color="auto"/>
          </w:divBdr>
        </w:div>
        <w:div w:id="324742563">
          <w:marLeft w:val="0"/>
          <w:marRight w:val="0"/>
          <w:marTop w:val="0"/>
          <w:marBottom w:val="0"/>
          <w:divBdr>
            <w:top w:val="none" w:sz="0" w:space="0" w:color="auto"/>
            <w:left w:val="none" w:sz="0" w:space="0" w:color="auto"/>
            <w:bottom w:val="none" w:sz="0" w:space="0" w:color="auto"/>
            <w:right w:val="none" w:sz="0" w:space="0" w:color="auto"/>
          </w:divBdr>
        </w:div>
        <w:div w:id="324744123">
          <w:marLeft w:val="0"/>
          <w:marRight w:val="0"/>
          <w:marTop w:val="0"/>
          <w:marBottom w:val="0"/>
          <w:divBdr>
            <w:top w:val="none" w:sz="0" w:space="0" w:color="auto"/>
            <w:left w:val="none" w:sz="0" w:space="0" w:color="auto"/>
            <w:bottom w:val="none" w:sz="0" w:space="0" w:color="auto"/>
            <w:right w:val="none" w:sz="0" w:space="0" w:color="auto"/>
          </w:divBdr>
        </w:div>
        <w:div w:id="324745159">
          <w:marLeft w:val="0"/>
          <w:marRight w:val="0"/>
          <w:marTop w:val="0"/>
          <w:marBottom w:val="0"/>
          <w:divBdr>
            <w:top w:val="none" w:sz="0" w:space="0" w:color="auto"/>
            <w:left w:val="none" w:sz="0" w:space="0" w:color="auto"/>
            <w:bottom w:val="none" w:sz="0" w:space="0" w:color="auto"/>
            <w:right w:val="none" w:sz="0" w:space="0" w:color="auto"/>
          </w:divBdr>
        </w:div>
        <w:div w:id="324746576">
          <w:marLeft w:val="0"/>
          <w:marRight w:val="0"/>
          <w:marTop w:val="0"/>
          <w:marBottom w:val="0"/>
          <w:divBdr>
            <w:top w:val="none" w:sz="0" w:space="0" w:color="auto"/>
            <w:left w:val="none" w:sz="0" w:space="0" w:color="auto"/>
            <w:bottom w:val="none" w:sz="0" w:space="0" w:color="auto"/>
            <w:right w:val="none" w:sz="0" w:space="0" w:color="auto"/>
          </w:divBdr>
        </w:div>
        <w:div w:id="324747317">
          <w:marLeft w:val="0"/>
          <w:marRight w:val="0"/>
          <w:marTop w:val="0"/>
          <w:marBottom w:val="300"/>
          <w:divBdr>
            <w:top w:val="single" w:sz="6" w:space="15" w:color="EDEDED"/>
            <w:left w:val="single" w:sz="6" w:space="15" w:color="EDEDED"/>
            <w:bottom w:val="single" w:sz="6" w:space="15" w:color="EDEDED"/>
            <w:right w:val="single" w:sz="6" w:space="15" w:color="EDEDED"/>
          </w:divBdr>
        </w:div>
        <w:div w:id="324748624">
          <w:marLeft w:val="0"/>
          <w:marRight w:val="0"/>
          <w:marTop w:val="0"/>
          <w:marBottom w:val="0"/>
          <w:divBdr>
            <w:top w:val="none" w:sz="0" w:space="0" w:color="auto"/>
            <w:left w:val="none" w:sz="0" w:space="0" w:color="auto"/>
            <w:bottom w:val="none" w:sz="0" w:space="0" w:color="auto"/>
            <w:right w:val="none" w:sz="0" w:space="0" w:color="auto"/>
          </w:divBdr>
          <w:divsChild>
            <w:div w:id="3748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749030">
          <w:marLeft w:val="0"/>
          <w:marRight w:val="0"/>
          <w:marTop w:val="0"/>
          <w:marBottom w:val="0"/>
          <w:divBdr>
            <w:top w:val="none" w:sz="0" w:space="0" w:color="auto"/>
            <w:left w:val="none" w:sz="0" w:space="0" w:color="auto"/>
            <w:bottom w:val="none" w:sz="0" w:space="0" w:color="auto"/>
            <w:right w:val="none" w:sz="0" w:space="0" w:color="auto"/>
          </w:divBdr>
          <w:divsChild>
            <w:div w:id="377314638">
              <w:marLeft w:val="0"/>
              <w:marRight w:val="0"/>
              <w:marTop w:val="0"/>
              <w:marBottom w:val="0"/>
              <w:divBdr>
                <w:top w:val="none" w:sz="0" w:space="0" w:color="auto"/>
                <w:left w:val="none" w:sz="0" w:space="0" w:color="auto"/>
                <w:bottom w:val="none" w:sz="0" w:space="0" w:color="auto"/>
                <w:right w:val="none" w:sz="0" w:space="0" w:color="auto"/>
              </w:divBdr>
            </w:div>
          </w:divsChild>
        </w:div>
        <w:div w:id="324750542">
          <w:marLeft w:val="0"/>
          <w:marRight w:val="0"/>
          <w:marTop w:val="0"/>
          <w:marBottom w:val="0"/>
          <w:divBdr>
            <w:top w:val="none" w:sz="0" w:space="0" w:color="auto"/>
            <w:left w:val="none" w:sz="0" w:space="0" w:color="auto"/>
            <w:bottom w:val="none" w:sz="0" w:space="0" w:color="auto"/>
            <w:right w:val="none" w:sz="0" w:space="0" w:color="auto"/>
          </w:divBdr>
        </w:div>
        <w:div w:id="324823722">
          <w:marLeft w:val="0"/>
          <w:marRight w:val="0"/>
          <w:marTop w:val="0"/>
          <w:marBottom w:val="0"/>
          <w:divBdr>
            <w:top w:val="none" w:sz="0" w:space="0" w:color="auto"/>
            <w:left w:val="none" w:sz="0" w:space="0" w:color="auto"/>
            <w:bottom w:val="none" w:sz="0" w:space="0" w:color="auto"/>
            <w:right w:val="none" w:sz="0" w:space="0" w:color="auto"/>
          </w:divBdr>
        </w:div>
        <w:div w:id="324864786">
          <w:marLeft w:val="0"/>
          <w:marRight w:val="0"/>
          <w:marTop w:val="0"/>
          <w:marBottom w:val="300"/>
          <w:divBdr>
            <w:top w:val="single" w:sz="6" w:space="15" w:color="EDEDED"/>
            <w:left w:val="single" w:sz="6" w:space="15" w:color="EDEDED"/>
            <w:bottom w:val="single" w:sz="6" w:space="15" w:color="EDEDED"/>
            <w:right w:val="single" w:sz="6" w:space="15" w:color="EDEDED"/>
          </w:divBdr>
        </w:div>
        <w:div w:id="324866454">
          <w:marLeft w:val="0"/>
          <w:marRight w:val="0"/>
          <w:marTop w:val="0"/>
          <w:marBottom w:val="0"/>
          <w:divBdr>
            <w:top w:val="none" w:sz="0" w:space="0" w:color="auto"/>
            <w:left w:val="none" w:sz="0" w:space="0" w:color="auto"/>
            <w:bottom w:val="none" w:sz="0" w:space="0" w:color="auto"/>
            <w:right w:val="none" w:sz="0" w:space="0" w:color="auto"/>
          </w:divBdr>
        </w:div>
        <w:div w:id="324893136">
          <w:marLeft w:val="0"/>
          <w:marRight w:val="0"/>
          <w:marTop w:val="0"/>
          <w:marBottom w:val="0"/>
          <w:divBdr>
            <w:top w:val="none" w:sz="0" w:space="0" w:color="auto"/>
            <w:left w:val="none" w:sz="0" w:space="0" w:color="auto"/>
            <w:bottom w:val="none" w:sz="0" w:space="0" w:color="auto"/>
            <w:right w:val="none" w:sz="0" w:space="0" w:color="auto"/>
          </w:divBdr>
        </w:div>
        <w:div w:id="324938330">
          <w:marLeft w:val="0"/>
          <w:marRight w:val="0"/>
          <w:marTop w:val="0"/>
          <w:marBottom w:val="0"/>
          <w:divBdr>
            <w:top w:val="none" w:sz="0" w:space="0" w:color="auto"/>
            <w:left w:val="none" w:sz="0" w:space="0" w:color="auto"/>
            <w:bottom w:val="none" w:sz="0" w:space="0" w:color="auto"/>
            <w:right w:val="none" w:sz="0" w:space="0" w:color="auto"/>
          </w:divBdr>
        </w:div>
        <w:div w:id="324941552">
          <w:marLeft w:val="0"/>
          <w:marRight w:val="0"/>
          <w:marTop w:val="0"/>
          <w:marBottom w:val="0"/>
          <w:divBdr>
            <w:top w:val="none" w:sz="0" w:space="0" w:color="auto"/>
            <w:left w:val="none" w:sz="0" w:space="0" w:color="auto"/>
            <w:bottom w:val="none" w:sz="0" w:space="0" w:color="auto"/>
            <w:right w:val="none" w:sz="0" w:space="0" w:color="auto"/>
          </w:divBdr>
        </w:div>
        <w:div w:id="324942241">
          <w:marLeft w:val="0"/>
          <w:marRight w:val="0"/>
          <w:marTop w:val="0"/>
          <w:marBottom w:val="0"/>
          <w:divBdr>
            <w:top w:val="none" w:sz="0" w:space="0" w:color="auto"/>
            <w:left w:val="none" w:sz="0" w:space="0" w:color="auto"/>
            <w:bottom w:val="none" w:sz="0" w:space="0" w:color="auto"/>
            <w:right w:val="none" w:sz="0" w:space="0" w:color="auto"/>
          </w:divBdr>
        </w:div>
        <w:div w:id="325012181">
          <w:marLeft w:val="0"/>
          <w:marRight w:val="0"/>
          <w:marTop w:val="0"/>
          <w:marBottom w:val="0"/>
          <w:divBdr>
            <w:top w:val="none" w:sz="0" w:space="0" w:color="auto"/>
            <w:left w:val="none" w:sz="0" w:space="0" w:color="auto"/>
            <w:bottom w:val="none" w:sz="0" w:space="0" w:color="auto"/>
            <w:right w:val="none" w:sz="0" w:space="0" w:color="auto"/>
          </w:divBdr>
        </w:div>
        <w:div w:id="325013397">
          <w:marLeft w:val="0"/>
          <w:marRight w:val="0"/>
          <w:marTop w:val="300"/>
          <w:marBottom w:val="0"/>
          <w:divBdr>
            <w:top w:val="none" w:sz="0" w:space="0" w:color="auto"/>
            <w:left w:val="none" w:sz="0" w:space="0" w:color="auto"/>
            <w:bottom w:val="none" w:sz="0" w:space="0" w:color="auto"/>
            <w:right w:val="none" w:sz="0" w:space="0" w:color="auto"/>
          </w:divBdr>
          <w:divsChild>
            <w:div w:id="232737754">
              <w:marLeft w:val="0"/>
              <w:marRight w:val="0"/>
              <w:marTop w:val="0"/>
              <w:marBottom w:val="0"/>
              <w:divBdr>
                <w:top w:val="none" w:sz="0" w:space="0" w:color="auto"/>
                <w:left w:val="none" w:sz="0" w:space="0" w:color="auto"/>
                <w:bottom w:val="none" w:sz="0" w:space="0" w:color="auto"/>
                <w:right w:val="none" w:sz="0" w:space="0" w:color="auto"/>
              </w:divBdr>
            </w:div>
          </w:divsChild>
        </w:div>
        <w:div w:id="325013737">
          <w:marLeft w:val="0"/>
          <w:marRight w:val="0"/>
          <w:marTop w:val="0"/>
          <w:marBottom w:val="0"/>
          <w:divBdr>
            <w:top w:val="none" w:sz="0" w:space="0" w:color="auto"/>
            <w:left w:val="none" w:sz="0" w:space="0" w:color="auto"/>
            <w:bottom w:val="none" w:sz="0" w:space="0" w:color="auto"/>
            <w:right w:val="none" w:sz="0" w:space="0" w:color="auto"/>
          </w:divBdr>
        </w:div>
        <w:div w:id="325014947">
          <w:marLeft w:val="0"/>
          <w:marRight w:val="0"/>
          <w:marTop w:val="0"/>
          <w:marBottom w:val="0"/>
          <w:divBdr>
            <w:top w:val="none" w:sz="0" w:space="0" w:color="auto"/>
            <w:left w:val="none" w:sz="0" w:space="0" w:color="auto"/>
            <w:bottom w:val="none" w:sz="0" w:space="0" w:color="auto"/>
            <w:right w:val="none" w:sz="0" w:space="0" w:color="auto"/>
          </w:divBdr>
        </w:div>
        <w:div w:id="325015093">
          <w:marLeft w:val="0"/>
          <w:marRight w:val="0"/>
          <w:marTop w:val="0"/>
          <w:marBottom w:val="0"/>
          <w:divBdr>
            <w:top w:val="none" w:sz="0" w:space="0" w:color="auto"/>
            <w:left w:val="none" w:sz="0" w:space="0" w:color="auto"/>
            <w:bottom w:val="none" w:sz="0" w:space="0" w:color="auto"/>
            <w:right w:val="none" w:sz="0" w:space="0" w:color="auto"/>
          </w:divBdr>
        </w:div>
        <w:div w:id="325015730">
          <w:marLeft w:val="0"/>
          <w:marRight w:val="0"/>
          <w:marTop w:val="0"/>
          <w:marBottom w:val="0"/>
          <w:divBdr>
            <w:top w:val="none" w:sz="0" w:space="0" w:color="auto"/>
            <w:left w:val="none" w:sz="0" w:space="0" w:color="auto"/>
            <w:bottom w:val="none" w:sz="0" w:space="0" w:color="auto"/>
            <w:right w:val="none" w:sz="0" w:space="0" w:color="auto"/>
          </w:divBdr>
        </w:div>
        <w:div w:id="325058891">
          <w:marLeft w:val="0"/>
          <w:marRight w:val="0"/>
          <w:marTop w:val="300"/>
          <w:marBottom w:val="0"/>
          <w:divBdr>
            <w:top w:val="none" w:sz="0" w:space="0" w:color="auto"/>
            <w:left w:val="none" w:sz="0" w:space="0" w:color="auto"/>
            <w:bottom w:val="none" w:sz="0" w:space="0" w:color="auto"/>
            <w:right w:val="none" w:sz="0" w:space="0" w:color="auto"/>
          </w:divBdr>
        </w:div>
        <w:div w:id="325059707">
          <w:marLeft w:val="0"/>
          <w:marRight w:val="0"/>
          <w:marTop w:val="0"/>
          <w:marBottom w:val="0"/>
          <w:divBdr>
            <w:top w:val="none" w:sz="0" w:space="0" w:color="auto"/>
            <w:left w:val="none" w:sz="0" w:space="0" w:color="auto"/>
            <w:bottom w:val="none" w:sz="0" w:space="0" w:color="auto"/>
            <w:right w:val="none" w:sz="0" w:space="0" w:color="auto"/>
          </w:divBdr>
        </w:div>
        <w:div w:id="325061367">
          <w:marLeft w:val="0"/>
          <w:marRight w:val="0"/>
          <w:marTop w:val="300"/>
          <w:marBottom w:val="0"/>
          <w:divBdr>
            <w:top w:val="none" w:sz="0" w:space="0" w:color="auto"/>
            <w:left w:val="none" w:sz="0" w:space="0" w:color="auto"/>
            <w:bottom w:val="none" w:sz="0" w:space="0" w:color="auto"/>
            <w:right w:val="none" w:sz="0" w:space="0" w:color="auto"/>
          </w:divBdr>
        </w:div>
        <w:div w:id="325062176">
          <w:marLeft w:val="0"/>
          <w:marRight w:val="0"/>
          <w:marTop w:val="0"/>
          <w:marBottom w:val="300"/>
          <w:divBdr>
            <w:top w:val="single" w:sz="6" w:space="15" w:color="EDEDED"/>
            <w:left w:val="single" w:sz="6" w:space="15" w:color="EDEDED"/>
            <w:bottom w:val="single" w:sz="6" w:space="15" w:color="EDEDED"/>
            <w:right w:val="single" w:sz="6" w:space="15" w:color="EDEDED"/>
          </w:divBdr>
        </w:div>
        <w:div w:id="325062931">
          <w:marLeft w:val="0"/>
          <w:marRight w:val="0"/>
          <w:marTop w:val="0"/>
          <w:marBottom w:val="0"/>
          <w:divBdr>
            <w:top w:val="none" w:sz="0" w:space="0" w:color="auto"/>
            <w:left w:val="none" w:sz="0" w:space="0" w:color="auto"/>
            <w:bottom w:val="none" w:sz="0" w:space="0" w:color="auto"/>
            <w:right w:val="none" w:sz="0" w:space="0" w:color="auto"/>
          </w:divBdr>
        </w:div>
        <w:div w:id="325129361">
          <w:marLeft w:val="0"/>
          <w:marRight w:val="0"/>
          <w:marTop w:val="0"/>
          <w:marBottom w:val="0"/>
          <w:divBdr>
            <w:top w:val="none" w:sz="0" w:space="0" w:color="auto"/>
            <w:left w:val="none" w:sz="0" w:space="0" w:color="auto"/>
            <w:bottom w:val="none" w:sz="0" w:space="0" w:color="auto"/>
            <w:right w:val="none" w:sz="0" w:space="0" w:color="auto"/>
          </w:divBdr>
          <w:divsChild>
            <w:div w:id="169832253">
              <w:marLeft w:val="0"/>
              <w:marRight w:val="0"/>
              <w:marTop w:val="0"/>
              <w:marBottom w:val="0"/>
              <w:divBdr>
                <w:top w:val="none" w:sz="0" w:space="0" w:color="auto"/>
                <w:left w:val="none" w:sz="0" w:space="0" w:color="auto"/>
                <w:bottom w:val="none" w:sz="0" w:space="0" w:color="auto"/>
                <w:right w:val="none" w:sz="0" w:space="0" w:color="auto"/>
              </w:divBdr>
            </w:div>
          </w:divsChild>
        </w:div>
        <w:div w:id="325129813">
          <w:marLeft w:val="0"/>
          <w:marRight w:val="0"/>
          <w:marTop w:val="0"/>
          <w:marBottom w:val="0"/>
          <w:divBdr>
            <w:top w:val="none" w:sz="0" w:space="0" w:color="auto"/>
            <w:left w:val="none" w:sz="0" w:space="0" w:color="auto"/>
            <w:bottom w:val="none" w:sz="0" w:space="0" w:color="auto"/>
            <w:right w:val="none" w:sz="0" w:space="0" w:color="auto"/>
          </w:divBdr>
        </w:div>
        <w:div w:id="325133329">
          <w:marLeft w:val="0"/>
          <w:marRight w:val="0"/>
          <w:marTop w:val="0"/>
          <w:marBottom w:val="0"/>
          <w:divBdr>
            <w:top w:val="none" w:sz="0" w:space="0" w:color="auto"/>
            <w:left w:val="none" w:sz="0" w:space="0" w:color="auto"/>
            <w:bottom w:val="none" w:sz="0" w:space="0" w:color="auto"/>
            <w:right w:val="none" w:sz="0" w:space="0" w:color="auto"/>
          </w:divBdr>
        </w:div>
        <w:div w:id="325206852">
          <w:marLeft w:val="0"/>
          <w:marRight w:val="0"/>
          <w:marTop w:val="300"/>
          <w:marBottom w:val="0"/>
          <w:divBdr>
            <w:top w:val="none" w:sz="0" w:space="0" w:color="auto"/>
            <w:left w:val="none" w:sz="0" w:space="0" w:color="auto"/>
            <w:bottom w:val="none" w:sz="0" w:space="0" w:color="auto"/>
            <w:right w:val="none" w:sz="0" w:space="0" w:color="auto"/>
          </w:divBdr>
        </w:div>
        <w:div w:id="325207325">
          <w:marLeft w:val="0"/>
          <w:marRight w:val="0"/>
          <w:marTop w:val="0"/>
          <w:marBottom w:val="0"/>
          <w:divBdr>
            <w:top w:val="none" w:sz="0" w:space="0" w:color="auto"/>
            <w:left w:val="none" w:sz="0" w:space="0" w:color="auto"/>
            <w:bottom w:val="none" w:sz="0" w:space="0" w:color="auto"/>
            <w:right w:val="none" w:sz="0" w:space="0" w:color="auto"/>
          </w:divBdr>
        </w:div>
        <w:div w:id="325207878">
          <w:marLeft w:val="0"/>
          <w:marRight w:val="0"/>
          <w:marTop w:val="0"/>
          <w:marBottom w:val="0"/>
          <w:divBdr>
            <w:top w:val="none" w:sz="0" w:space="0" w:color="auto"/>
            <w:left w:val="none" w:sz="0" w:space="0" w:color="auto"/>
            <w:bottom w:val="none" w:sz="0" w:space="0" w:color="auto"/>
            <w:right w:val="none" w:sz="0" w:space="0" w:color="auto"/>
          </w:divBdr>
        </w:div>
        <w:div w:id="325209032">
          <w:marLeft w:val="0"/>
          <w:marRight w:val="0"/>
          <w:marTop w:val="0"/>
          <w:marBottom w:val="0"/>
          <w:divBdr>
            <w:top w:val="none" w:sz="0" w:space="0" w:color="auto"/>
            <w:left w:val="none" w:sz="0" w:space="0" w:color="auto"/>
            <w:bottom w:val="none" w:sz="0" w:space="0" w:color="auto"/>
            <w:right w:val="none" w:sz="0" w:space="0" w:color="auto"/>
          </w:divBdr>
        </w:div>
        <w:div w:id="325211932">
          <w:marLeft w:val="0"/>
          <w:marRight w:val="0"/>
          <w:marTop w:val="300"/>
          <w:marBottom w:val="0"/>
          <w:divBdr>
            <w:top w:val="none" w:sz="0" w:space="0" w:color="auto"/>
            <w:left w:val="none" w:sz="0" w:space="0" w:color="auto"/>
            <w:bottom w:val="none" w:sz="0" w:space="0" w:color="auto"/>
            <w:right w:val="none" w:sz="0" w:space="0" w:color="auto"/>
          </w:divBdr>
        </w:div>
        <w:div w:id="325213611">
          <w:marLeft w:val="0"/>
          <w:marRight w:val="0"/>
          <w:marTop w:val="0"/>
          <w:marBottom w:val="0"/>
          <w:divBdr>
            <w:top w:val="none" w:sz="0" w:space="0" w:color="auto"/>
            <w:left w:val="none" w:sz="0" w:space="0" w:color="auto"/>
            <w:bottom w:val="none" w:sz="0" w:space="0" w:color="auto"/>
            <w:right w:val="none" w:sz="0" w:space="0" w:color="auto"/>
          </w:divBdr>
        </w:div>
        <w:div w:id="325280669">
          <w:marLeft w:val="0"/>
          <w:marRight w:val="0"/>
          <w:marTop w:val="0"/>
          <w:marBottom w:val="0"/>
          <w:divBdr>
            <w:top w:val="none" w:sz="0" w:space="0" w:color="auto"/>
            <w:left w:val="none" w:sz="0" w:space="0" w:color="auto"/>
            <w:bottom w:val="none" w:sz="0" w:space="0" w:color="auto"/>
            <w:right w:val="none" w:sz="0" w:space="0" w:color="auto"/>
          </w:divBdr>
        </w:div>
        <w:div w:id="325281498">
          <w:marLeft w:val="0"/>
          <w:marRight w:val="0"/>
          <w:marTop w:val="0"/>
          <w:marBottom w:val="0"/>
          <w:divBdr>
            <w:top w:val="none" w:sz="0" w:space="0" w:color="auto"/>
            <w:left w:val="none" w:sz="0" w:space="0" w:color="auto"/>
            <w:bottom w:val="none" w:sz="0" w:space="0" w:color="auto"/>
            <w:right w:val="none" w:sz="0" w:space="0" w:color="auto"/>
          </w:divBdr>
        </w:div>
        <w:div w:id="325281622">
          <w:marLeft w:val="0"/>
          <w:marRight w:val="0"/>
          <w:marTop w:val="0"/>
          <w:marBottom w:val="0"/>
          <w:divBdr>
            <w:top w:val="none" w:sz="0" w:space="0" w:color="auto"/>
            <w:left w:val="none" w:sz="0" w:space="0" w:color="auto"/>
            <w:bottom w:val="none" w:sz="0" w:space="0" w:color="auto"/>
            <w:right w:val="none" w:sz="0" w:space="0" w:color="auto"/>
          </w:divBdr>
        </w:div>
        <w:div w:id="325282335">
          <w:marLeft w:val="0"/>
          <w:marRight w:val="0"/>
          <w:marTop w:val="0"/>
          <w:marBottom w:val="0"/>
          <w:divBdr>
            <w:top w:val="none" w:sz="0" w:space="0" w:color="auto"/>
            <w:left w:val="none" w:sz="0" w:space="0" w:color="auto"/>
            <w:bottom w:val="none" w:sz="0" w:space="0" w:color="auto"/>
            <w:right w:val="none" w:sz="0" w:space="0" w:color="auto"/>
          </w:divBdr>
        </w:div>
        <w:div w:id="325283942">
          <w:marLeft w:val="0"/>
          <w:marRight w:val="0"/>
          <w:marTop w:val="300"/>
          <w:marBottom w:val="0"/>
          <w:divBdr>
            <w:top w:val="none" w:sz="0" w:space="0" w:color="auto"/>
            <w:left w:val="none" w:sz="0" w:space="0" w:color="auto"/>
            <w:bottom w:val="none" w:sz="0" w:space="0" w:color="auto"/>
            <w:right w:val="none" w:sz="0" w:space="0" w:color="auto"/>
          </w:divBdr>
          <w:divsChild>
            <w:div w:id="168522560">
              <w:marLeft w:val="0"/>
              <w:marRight w:val="0"/>
              <w:marTop w:val="0"/>
              <w:marBottom w:val="0"/>
              <w:divBdr>
                <w:top w:val="none" w:sz="0" w:space="0" w:color="auto"/>
                <w:left w:val="none" w:sz="0" w:space="0" w:color="auto"/>
                <w:bottom w:val="none" w:sz="0" w:space="0" w:color="auto"/>
                <w:right w:val="none" w:sz="0" w:space="0" w:color="auto"/>
              </w:divBdr>
            </w:div>
          </w:divsChild>
        </w:div>
        <w:div w:id="325285934">
          <w:marLeft w:val="0"/>
          <w:marRight w:val="0"/>
          <w:marTop w:val="0"/>
          <w:marBottom w:val="0"/>
          <w:divBdr>
            <w:top w:val="none" w:sz="0" w:space="0" w:color="auto"/>
            <w:left w:val="none" w:sz="0" w:space="0" w:color="auto"/>
            <w:bottom w:val="none" w:sz="0" w:space="0" w:color="auto"/>
            <w:right w:val="none" w:sz="0" w:space="0" w:color="auto"/>
          </w:divBdr>
        </w:div>
        <w:div w:id="325286733">
          <w:marLeft w:val="0"/>
          <w:marRight w:val="0"/>
          <w:marTop w:val="0"/>
          <w:marBottom w:val="0"/>
          <w:divBdr>
            <w:top w:val="none" w:sz="0" w:space="0" w:color="auto"/>
            <w:left w:val="none" w:sz="0" w:space="0" w:color="auto"/>
            <w:bottom w:val="none" w:sz="0" w:space="0" w:color="auto"/>
            <w:right w:val="none" w:sz="0" w:space="0" w:color="auto"/>
          </w:divBdr>
        </w:div>
        <w:div w:id="325286846">
          <w:marLeft w:val="0"/>
          <w:marRight w:val="0"/>
          <w:marTop w:val="0"/>
          <w:marBottom w:val="0"/>
          <w:divBdr>
            <w:top w:val="none" w:sz="0" w:space="0" w:color="auto"/>
            <w:left w:val="none" w:sz="0" w:space="0" w:color="auto"/>
            <w:bottom w:val="none" w:sz="0" w:space="0" w:color="auto"/>
            <w:right w:val="none" w:sz="0" w:space="0" w:color="auto"/>
          </w:divBdr>
        </w:div>
        <w:div w:id="325322170">
          <w:marLeft w:val="0"/>
          <w:marRight w:val="0"/>
          <w:marTop w:val="300"/>
          <w:marBottom w:val="0"/>
          <w:divBdr>
            <w:top w:val="none" w:sz="0" w:space="0" w:color="auto"/>
            <w:left w:val="none" w:sz="0" w:space="0" w:color="auto"/>
            <w:bottom w:val="none" w:sz="0" w:space="0" w:color="auto"/>
            <w:right w:val="none" w:sz="0" w:space="0" w:color="auto"/>
          </w:divBdr>
        </w:div>
        <w:div w:id="325322691">
          <w:marLeft w:val="0"/>
          <w:marRight w:val="0"/>
          <w:marTop w:val="0"/>
          <w:marBottom w:val="0"/>
          <w:divBdr>
            <w:top w:val="none" w:sz="0" w:space="0" w:color="auto"/>
            <w:left w:val="none" w:sz="0" w:space="0" w:color="auto"/>
            <w:bottom w:val="none" w:sz="0" w:space="0" w:color="auto"/>
            <w:right w:val="none" w:sz="0" w:space="0" w:color="auto"/>
          </w:divBdr>
        </w:div>
        <w:div w:id="325323742">
          <w:marLeft w:val="0"/>
          <w:marRight w:val="0"/>
          <w:marTop w:val="0"/>
          <w:marBottom w:val="0"/>
          <w:divBdr>
            <w:top w:val="none" w:sz="0" w:space="0" w:color="auto"/>
            <w:left w:val="none" w:sz="0" w:space="0" w:color="auto"/>
            <w:bottom w:val="none" w:sz="0" w:space="0" w:color="auto"/>
            <w:right w:val="none" w:sz="0" w:space="0" w:color="auto"/>
          </w:divBdr>
        </w:div>
        <w:div w:id="325324003">
          <w:marLeft w:val="0"/>
          <w:marRight w:val="0"/>
          <w:marTop w:val="0"/>
          <w:marBottom w:val="0"/>
          <w:divBdr>
            <w:top w:val="none" w:sz="0" w:space="0" w:color="auto"/>
            <w:left w:val="none" w:sz="0" w:space="0" w:color="auto"/>
            <w:bottom w:val="none" w:sz="0" w:space="0" w:color="auto"/>
            <w:right w:val="none" w:sz="0" w:space="0" w:color="auto"/>
          </w:divBdr>
        </w:div>
        <w:div w:id="325325739">
          <w:marLeft w:val="0"/>
          <w:marRight w:val="0"/>
          <w:marTop w:val="0"/>
          <w:marBottom w:val="0"/>
          <w:divBdr>
            <w:top w:val="none" w:sz="0" w:space="0" w:color="auto"/>
            <w:left w:val="none" w:sz="0" w:space="0" w:color="auto"/>
            <w:bottom w:val="none" w:sz="0" w:space="0" w:color="auto"/>
            <w:right w:val="none" w:sz="0" w:space="0" w:color="auto"/>
          </w:divBdr>
        </w:div>
        <w:div w:id="325326964">
          <w:marLeft w:val="0"/>
          <w:marRight w:val="0"/>
          <w:marTop w:val="0"/>
          <w:marBottom w:val="0"/>
          <w:divBdr>
            <w:top w:val="none" w:sz="0" w:space="0" w:color="auto"/>
            <w:left w:val="none" w:sz="0" w:space="0" w:color="auto"/>
            <w:bottom w:val="none" w:sz="0" w:space="0" w:color="auto"/>
            <w:right w:val="none" w:sz="0" w:space="0" w:color="auto"/>
          </w:divBdr>
        </w:div>
        <w:div w:id="325328324">
          <w:marLeft w:val="0"/>
          <w:marRight w:val="0"/>
          <w:marTop w:val="0"/>
          <w:marBottom w:val="0"/>
          <w:divBdr>
            <w:top w:val="none" w:sz="0" w:space="0" w:color="auto"/>
            <w:left w:val="none" w:sz="0" w:space="0" w:color="auto"/>
            <w:bottom w:val="none" w:sz="0" w:space="0" w:color="auto"/>
            <w:right w:val="none" w:sz="0" w:space="0" w:color="auto"/>
          </w:divBdr>
        </w:div>
        <w:div w:id="325399133">
          <w:marLeft w:val="0"/>
          <w:marRight w:val="0"/>
          <w:marTop w:val="0"/>
          <w:marBottom w:val="0"/>
          <w:divBdr>
            <w:top w:val="none" w:sz="0" w:space="0" w:color="auto"/>
            <w:left w:val="none" w:sz="0" w:space="0" w:color="auto"/>
            <w:bottom w:val="none" w:sz="0" w:space="0" w:color="auto"/>
            <w:right w:val="none" w:sz="0" w:space="0" w:color="auto"/>
          </w:divBdr>
        </w:div>
        <w:div w:id="325400322">
          <w:marLeft w:val="0"/>
          <w:marRight w:val="0"/>
          <w:marTop w:val="0"/>
          <w:marBottom w:val="0"/>
          <w:divBdr>
            <w:top w:val="none" w:sz="0" w:space="0" w:color="auto"/>
            <w:left w:val="none" w:sz="0" w:space="0" w:color="auto"/>
            <w:bottom w:val="none" w:sz="0" w:space="0" w:color="auto"/>
            <w:right w:val="none" w:sz="0" w:space="0" w:color="auto"/>
          </w:divBdr>
        </w:div>
        <w:div w:id="325402521">
          <w:marLeft w:val="0"/>
          <w:marRight w:val="0"/>
          <w:marTop w:val="0"/>
          <w:marBottom w:val="0"/>
          <w:divBdr>
            <w:top w:val="none" w:sz="0" w:space="0" w:color="auto"/>
            <w:left w:val="none" w:sz="0" w:space="0" w:color="auto"/>
            <w:bottom w:val="none" w:sz="0" w:space="0" w:color="auto"/>
            <w:right w:val="none" w:sz="0" w:space="0" w:color="auto"/>
          </w:divBdr>
        </w:div>
        <w:div w:id="325404270">
          <w:marLeft w:val="0"/>
          <w:marRight w:val="0"/>
          <w:marTop w:val="0"/>
          <w:marBottom w:val="0"/>
          <w:divBdr>
            <w:top w:val="none" w:sz="0" w:space="0" w:color="auto"/>
            <w:left w:val="none" w:sz="0" w:space="0" w:color="auto"/>
            <w:bottom w:val="none" w:sz="0" w:space="0" w:color="auto"/>
            <w:right w:val="none" w:sz="0" w:space="0" w:color="auto"/>
          </w:divBdr>
        </w:div>
        <w:div w:id="325406220">
          <w:marLeft w:val="0"/>
          <w:marRight w:val="0"/>
          <w:marTop w:val="0"/>
          <w:marBottom w:val="0"/>
          <w:divBdr>
            <w:top w:val="none" w:sz="0" w:space="0" w:color="auto"/>
            <w:left w:val="none" w:sz="0" w:space="0" w:color="auto"/>
            <w:bottom w:val="none" w:sz="0" w:space="0" w:color="auto"/>
            <w:right w:val="none" w:sz="0" w:space="0" w:color="auto"/>
          </w:divBdr>
        </w:div>
        <w:div w:id="325473008">
          <w:marLeft w:val="0"/>
          <w:marRight w:val="0"/>
          <w:marTop w:val="0"/>
          <w:marBottom w:val="300"/>
          <w:divBdr>
            <w:top w:val="single" w:sz="6" w:space="15" w:color="EDEDED"/>
            <w:left w:val="single" w:sz="6" w:space="15" w:color="EDEDED"/>
            <w:bottom w:val="single" w:sz="6" w:space="15" w:color="EDEDED"/>
            <w:right w:val="single" w:sz="6" w:space="15" w:color="EDEDED"/>
          </w:divBdr>
        </w:div>
        <w:div w:id="325475229">
          <w:marLeft w:val="0"/>
          <w:marRight w:val="0"/>
          <w:marTop w:val="0"/>
          <w:marBottom w:val="300"/>
          <w:divBdr>
            <w:top w:val="single" w:sz="6" w:space="15" w:color="EDEDED"/>
            <w:left w:val="single" w:sz="6" w:space="15" w:color="EDEDED"/>
            <w:bottom w:val="single" w:sz="6" w:space="15" w:color="EDEDED"/>
            <w:right w:val="single" w:sz="6" w:space="15" w:color="EDEDED"/>
          </w:divBdr>
        </w:div>
        <w:div w:id="325478128">
          <w:marLeft w:val="0"/>
          <w:marRight w:val="0"/>
          <w:marTop w:val="0"/>
          <w:marBottom w:val="0"/>
          <w:divBdr>
            <w:top w:val="none" w:sz="0" w:space="0" w:color="auto"/>
            <w:left w:val="none" w:sz="0" w:space="0" w:color="auto"/>
            <w:bottom w:val="none" w:sz="0" w:space="0" w:color="auto"/>
            <w:right w:val="none" w:sz="0" w:space="0" w:color="auto"/>
          </w:divBdr>
        </w:div>
        <w:div w:id="325521952">
          <w:marLeft w:val="0"/>
          <w:marRight w:val="0"/>
          <w:marTop w:val="0"/>
          <w:marBottom w:val="300"/>
          <w:divBdr>
            <w:top w:val="single" w:sz="6" w:space="15" w:color="EDEDED"/>
            <w:left w:val="single" w:sz="6" w:space="15" w:color="EDEDED"/>
            <w:bottom w:val="single" w:sz="6" w:space="15" w:color="EDEDED"/>
            <w:right w:val="single" w:sz="6" w:space="15" w:color="EDEDED"/>
          </w:divBdr>
        </w:div>
        <w:div w:id="325524068">
          <w:marLeft w:val="0"/>
          <w:marRight w:val="0"/>
          <w:marTop w:val="0"/>
          <w:marBottom w:val="0"/>
          <w:divBdr>
            <w:top w:val="none" w:sz="0" w:space="0" w:color="auto"/>
            <w:left w:val="none" w:sz="0" w:space="0" w:color="auto"/>
            <w:bottom w:val="none" w:sz="0" w:space="0" w:color="auto"/>
            <w:right w:val="none" w:sz="0" w:space="0" w:color="auto"/>
          </w:divBdr>
        </w:div>
        <w:div w:id="325595408">
          <w:marLeft w:val="0"/>
          <w:marRight w:val="0"/>
          <w:marTop w:val="0"/>
          <w:marBottom w:val="0"/>
          <w:divBdr>
            <w:top w:val="none" w:sz="0" w:space="0" w:color="auto"/>
            <w:left w:val="none" w:sz="0" w:space="0" w:color="auto"/>
            <w:bottom w:val="none" w:sz="0" w:space="0" w:color="auto"/>
            <w:right w:val="none" w:sz="0" w:space="0" w:color="auto"/>
          </w:divBdr>
        </w:div>
        <w:div w:id="325597602">
          <w:marLeft w:val="0"/>
          <w:marRight w:val="0"/>
          <w:marTop w:val="0"/>
          <w:marBottom w:val="0"/>
          <w:divBdr>
            <w:top w:val="none" w:sz="0" w:space="0" w:color="auto"/>
            <w:left w:val="none" w:sz="0" w:space="0" w:color="auto"/>
            <w:bottom w:val="none" w:sz="0" w:space="0" w:color="auto"/>
            <w:right w:val="none" w:sz="0" w:space="0" w:color="auto"/>
          </w:divBdr>
        </w:div>
        <w:div w:id="325665957">
          <w:marLeft w:val="0"/>
          <w:marRight w:val="0"/>
          <w:marTop w:val="300"/>
          <w:marBottom w:val="0"/>
          <w:divBdr>
            <w:top w:val="none" w:sz="0" w:space="0" w:color="auto"/>
            <w:left w:val="none" w:sz="0" w:space="0" w:color="auto"/>
            <w:bottom w:val="none" w:sz="0" w:space="0" w:color="auto"/>
            <w:right w:val="none" w:sz="0" w:space="0" w:color="auto"/>
          </w:divBdr>
        </w:div>
        <w:div w:id="325667344">
          <w:marLeft w:val="0"/>
          <w:marRight w:val="0"/>
          <w:marTop w:val="300"/>
          <w:marBottom w:val="0"/>
          <w:divBdr>
            <w:top w:val="none" w:sz="0" w:space="0" w:color="auto"/>
            <w:left w:val="none" w:sz="0" w:space="0" w:color="auto"/>
            <w:bottom w:val="none" w:sz="0" w:space="0" w:color="auto"/>
            <w:right w:val="none" w:sz="0" w:space="0" w:color="auto"/>
          </w:divBdr>
        </w:div>
        <w:div w:id="325674245">
          <w:marLeft w:val="0"/>
          <w:marRight w:val="0"/>
          <w:marTop w:val="0"/>
          <w:marBottom w:val="0"/>
          <w:divBdr>
            <w:top w:val="none" w:sz="0" w:space="0" w:color="auto"/>
            <w:left w:val="none" w:sz="0" w:space="0" w:color="auto"/>
            <w:bottom w:val="none" w:sz="0" w:space="0" w:color="auto"/>
            <w:right w:val="none" w:sz="0" w:space="0" w:color="auto"/>
          </w:divBdr>
        </w:div>
        <w:div w:id="325715333">
          <w:marLeft w:val="0"/>
          <w:marRight w:val="0"/>
          <w:marTop w:val="0"/>
          <w:marBottom w:val="0"/>
          <w:divBdr>
            <w:top w:val="none" w:sz="0" w:space="0" w:color="auto"/>
            <w:left w:val="none" w:sz="0" w:space="0" w:color="auto"/>
            <w:bottom w:val="none" w:sz="0" w:space="0" w:color="auto"/>
            <w:right w:val="none" w:sz="0" w:space="0" w:color="auto"/>
          </w:divBdr>
          <w:divsChild>
            <w:div w:id="164589403">
              <w:marLeft w:val="0"/>
              <w:marRight w:val="0"/>
              <w:marTop w:val="0"/>
              <w:marBottom w:val="0"/>
              <w:divBdr>
                <w:top w:val="none" w:sz="0" w:space="0" w:color="auto"/>
                <w:left w:val="none" w:sz="0" w:space="0" w:color="auto"/>
                <w:bottom w:val="none" w:sz="0" w:space="0" w:color="auto"/>
                <w:right w:val="none" w:sz="0" w:space="0" w:color="auto"/>
              </w:divBdr>
            </w:div>
          </w:divsChild>
        </w:div>
        <w:div w:id="325716936">
          <w:marLeft w:val="0"/>
          <w:marRight w:val="0"/>
          <w:marTop w:val="0"/>
          <w:marBottom w:val="0"/>
          <w:divBdr>
            <w:top w:val="none" w:sz="0" w:space="0" w:color="auto"/>
            <w:left w:val="none" w:sz="0" w:space="0" w:color="auto"/>
            <w:bottom w:val="none" w:sz="0" w:space="0" w:color="auto"/>
            <w:right w:val="none" w:sz="0" w:space="0" w:color="auto"/>
          </w:divBdr>
        </w:div>
        <w:div w:id="325741788">
          <w:marLeft w:val="0"/>
          <w:marRight w:val="0"/>
          <w:marTop w:val="0"/>
          <w:marBottom w:val="0"/>
          <w:divBdr>
            <w:top w:val="none" w:sz="0" w:space="0" w:color="auto"/>
            <w:left w:val="none" w:sz="0" w:space="0" w:color="auto"/>
            <w:bottom w:val="none" w:sz="0" w:space="0" w:color="auto"/>
            <w:right w:val="none" w:sz="0" w:space="0" w:color="auto"/>
          </w:divBdr>
        </w:div>
        <w:div w:id="325743523">
          <w:marLeft w:val="0"/>
          <w:marRight w:val="0"/>
          <w:marTop w:val="0"/>
          <w:marBottom w:val="0"/>
          <w:divBdr>
            <w:top w:val="none" w:sz="0" w:space="0" w:color="auto"/>
            <w:left w:val="none" w:sz="0" w:space="0" w:color="auto"/>
            <w:bottom w:val="none" w:sz="0" w:space="0" w:color="auto"/>
            <w:right w:val="none" w:sz="0" w:space="0" w:color="auto"/>
          </w:divBdr>
        </w:div>
        <w:div w:id="325791836">
          <w:marLeft w:val="0"/>
          <w:marRight w:val="0"/>
          <w:marTop w:val="0"/>
          <w:marBottom w:val="0"/>
          <w:divBdr>
            <w:top w:val="none" w:sz="0" w:space="0" w:color="auto"/>
            <w:left w:val="none" w:sz="0" w:space="0" w:color="auto"/>
            <w:bottom w:val="none" w:sz="0" w:space="0" w:color="auto"/>
            <w:right w:val="none" w:sz="0" w:space="0" w:color="auto"/>
          </w:divBdr>
        </w:div>
        <w:div w:id="325793315">
          <w:marLeft w:val="0"/>
          <w:marRight w:val="0"/>
          <w:marTop w:val="0"/>
          <w:marBottom w:val="0"/>
          <w:divBdr>
            <w:top w:val="none" w:sz="0" w:space="0" w:color="auto"/>
            <w:left w:val="none" w:sz="0" w:space="0" w:color="auto"/>
            <w:bottom w:val="none" w:sz="0" w:space="0" w:color="auto"/>
            <w:right w:val="none" w:sz="0" w:space="0" w:color="auto"/>
          </w:divBdr>
        </w:div>
        <w:div w:id="325939317">
          <w:marLeft w:val="0"/>
          <w:marRight w:val="0"/>
          <w:marTop w:val="0"/>
          <w:marBottom w:val="0"/>
          <w:divBdr>
            <w:top w:val="none" w:sz="0" w:space="0" w:color="auto"/>
            <w:left w:val="none" w:sz="0" w:space="0" w:color="auto"/>
            <w:bottom w:val="none" w:sz="0" w:space="0" w:color="auto"/>
            <w:right w:val="none" w:sz="0" w:space="0" w:color="auto"/>
          </w:divBdr>
        </w:div>
        <w:div w:id="325940008">
          <w:marLeft w:val="0"/>
          <w:marRight w:val="0"/>
          <w:marTop w:val="0"/>
          <w:marBottom w:val="0"/>
          <w:divBdr>
            <w:top w:val="none" w:sz="0" w:space="0" w:color="auto"/>
            <w:left w:val="none" w:sz="0" w:space="0" w:color="auto"/>
            <w:bottom w:val="none" w:sz="0" w:space="0" w:color="auto"/>
            <w:right w:val="none" w:sz="0" w:space="0" w:color="auto"/>
          </w:divBdr>
        </w:div>
        <w:div w:id="325977645">
          <w:marLeft w:val="0"/>
          <w:marRight w:val="0"/>
          <w:marTop w:val="0"/>
          <w:marBottom w:val="0"/>
          <w:divBdr>
            <w:top w:val="none" w:sz="0" w:space="0" w:color="auto"/>
            <w:left w:val="none" w:sz="0" w:space="0" w:color="auto"/>
            <w:bottom w:val="none" w:sz="0" w:space="0" w:color="auto"/>
            <w:right w:val="none" w:sz="0" w:space="0" w:color="auto"/>
          </w:divBdr>
        </w:div>
        <w:div w:id="325978611">
          <w:marLeft w:val="0"/>
          <w:marRight w:val="0"/>
          <w:marTop w:val="0"/>
          <w:marBottom w:val="300"/>
          <w:divBdr>
            <w:top w:val="single" w:sz="6" w:space="15" w:color="EDEDED"/>
            <w:left w:val="single" w:sz="6" w:space="15" w:color="EDEDED"/>
            <w:bottom w:val="single" w:sz="6" w:space="15" w:color="EDEDED"/>
            <w:right w:val="single" w:sz="6" w:space="15" w:color="EDEDED"/>
          </w:divBdr>
        </w:div>
        <w:div w:id="325979845">
          <w:marLeft w:val="0"/>
          <w:marRight w:val="0"/>
          <w:marTop w:val="300"/>
          <w:marBottom w:val="0"/>
          <w:divBdr>
            <w:top w:val="none" w:sz="0" w:space="0" w:color="auto"/>
            <w:left w:val="none" w:sz="0" w:space="0" w:color="auto"/>
            <w:bottom w:val="none" w:sz="0" w:space="0" w:color="auto"/>
            <w:right w:val="none" w:sz="0" w:space="0" w:color="auto"/>
          </w:divBdr>
        </w:div>
        <w:div w:id="325982916">
          <w:marLeft w:val="0"/>
          <w:marRight w:val="0"/>
          <w:marTop w:val="0"/>
          <w:marBottom w:val="0"/>
          <w:divBdr>
            <w:top w:val="none" w:sz="0" w:space="0" w:color="auto"/>
            <w:left w:val="none" w:sz="0" w:space="0" w:color="auto"/>
            <w:bottom w:val="none" w:sz="0" w:space="0" w:color="auto"/>
            <w:right w:val="none" w:sz="0" w:space="0" w:color="auto"/>
          </w:divBdr>
          <w:divsChild>
            <w:div w:id="264115178">
              <w:marLeft w:val="0"/>
              <w:marRight w:val="0"/>
              <w:marTop w:val="0"/>
              <w:marBottom w:val="0"/>
              <w:divBdr>
                <w:top w:val="none" w:sz="0" w:space="0" w:color="auto"/>
                <w:left w:val="none" w:sz="0" w:space="0" w:color="auto"/>
                <w:bottom w:val="none" w:sz="0" w:space="0" w:color="auto"/>
                <w:right w:val="none" w:sz="0" w:space="0" w:color="auto"/>
              </w:divBdr>
            </w:div>
          </w:divsChild>
        </w:div>
        <w:div w:id="325984921">
          <w:marLeft w:val="0"/>
          <w:marRight w:val="0"/>
          <w:marTop w:val="0"/>
          <w:marBottom w:val="0"/>
          <w:divBdr>
            <w:top w:val="none" w:sz="0" w:space="0" w:color="auto"/>
            <w:left w:val="none" w:sz="0" w:space="0" w:color="auto"/>
            <w:bottom w:val="none" w:sz="0" w:space="0" w:color="auto"/>
            <w:right w:val="none" w:sz="0" w:space="0" w:color="auto"/>
          </w:divBdr>
        </w:div>
        <w:div w:id="325984968">
          <w:marLeft w:val="0"/>
          <w:marRight w:val="0"/>
          <w:marTop w:val="0"/>
          <w:marBottom w:val="0"/>
          <w:divBdr>
            <w:top w:val="none" w:sz="0" w:space="0" w:color="auto"/>
            <w:left w:val="none" w:sz="0" w:space="0" w:color="auto"/>
            <w:bottom w:val="none" w:sz="0" w:space="0" w:color="auto"/>
            <w:right w:val="none" w:sz="0" w:space="0" w:color="auto"/>
          </w:divBdr>
        </w:div>
        <w:div w:id="325986041">
          <w:marLeft w:val="0"/>
          <w:marRight w:val="0"/>
          <w:marTop w:val="0"/>
          <w:marBottom w:val="0"/>
          <w:divBdr>
            <w:top w:val="none" w:sz="0" w:space="0" w:color="auto"/>
            <w:left w:val="none" w:sz="0" w:space="0" w:color="auto"/>
            <w:bottom w:val="none" w:sz="0" w:space="0" w:color="auto"/>
            <w:right w:val="none" w:sz="0" w:space="0" w:color="auto"/>
          </w:divBdr>
        </w:div>
        <w:div w:id="325986305">
          <w:marLeft w:val="0"/>
          <w:marRight w:val="0"/>
          <w:marTop w:val="0"/>
          <w:marBottom w:val="0"/>
          <w:divBdr>
            <w:top w:val="none" w:sz="0" w:space="0" w:color="auto"/>
            <w:left w:val="none" w:sz="0" w:space="0" w:color="auto"/>
            <w:bottom w:val="none" w:sz="0" w:space="0" w:color="auto"/>
            <w:right w:val="none" w:sz="0" w:space="0" w:color="auto"/>
          </w:divBdr>
        </w:div>
        <w:div w:id="326053369">
          <w:marLeft w:val="0"/>
          <w:marRight w:val="0"/>
          <w:marTop w:val="0"/>
          <w:marBottom w:val="0"/>
          <w:divBdr>
            <w:top w:val="none" w:sz="0" w:space="0" w:color="auto"/>
            <w:left w:val="none" w:sz="0" w:space="0" w:color="auto"/>
            <w:bottom w:val="none" w:sz="0" w:space="0" w:color="auto"/>
            <w:right w:val="none" w:sz="0" w:space="0" w:color="auto"/>
          </w:divBdr>
        </w:div>
        <w:div w:id="326056458">
          <w:marLeft w:val="0"/>
          <w:marRight w:val="0"/>
          <w:marTop w:val="0"/>
          <w:marBottom w:val="0"/>
          <w:divBdr>
            <w:top w:val="none" w:sz="0" w:space="0" w:color="auto"/>
            <w:left w:val="none" w:sz="0" w:space="0" w:color="auto"/>
            <w:bottom w:val="none" w:sz="0" w:space="0" w:color="auto"/>
            <w:right w:val="none" w:sz="0" w:space="0" w:color="auto"/>
          </w:divBdr>
        </w:div>
        <w:div w:id="326058685">
          <w:marLeft w:val="0"/>
          <w:marRight w:val="0"/>
          <w:marTop w:val="0"/>
          <w:marBottom w:val="0"/>
          <w:divBdr>
            <w:top w:val="none" w:sz="0" w:space="0" w:color="auto"/>
            <w:left w:val="none" w:sz="0" w:space="0" w:color="auto"/>
            <w:bottom w:val="none" w:sz="0" w:space="0" w:color="auto"/>
            <w:right w:val="none" w:sz="0" w:space="0" w:color="auto"/>
          </w:divBdr>
        </w:div>
        <w:div w:id="326062038">
          <w:marLeft w:val="0"/>
          <w:marRight w:val="0"/>
          <w:marTop w:val="0"/>
          <w:marBottom w:val="0"/>
          <w:divBdr>
            <w:top w:val="none" w:sz="0" w:space="0" w:color="auto"/>
            <w:left w:val="none" w:sz="0" w:space="0" w:color="auto"/>
            <w:bottom w:val="none" w:sz="0" w:space="0" w:color="auto"/>
            <w:right w:val="none" w:sz="0" w:space="0" w:color="auto"/>
          </w:divBdr>
        </w:div>
        <w:div w:id="326137185">
          <w:marLeft w:val="0"/>
          <w:marRight w:val="0"/>
          <w:marTop w:val="300"/>
          <w:marBottom w:val="0"/>
          <w:divBdr>
            <w:top w:val="none" w:sz="0" w:space="0" w:color="auto"/>
            <w:left w:val="none" w:sz="0" w:space="0" w:color="auto"/>
            <w:bottom w:val="none" w:sz="0" w:space="0" w:color="auto"/>
            <w:right w:val="none" w:sz="0" w:space="0" w:color="auto"/>
          </w:divBdr>
        </w:div>
        <w:div w:id="326175611">
          <w:marLeft w:val="0"/>
          <w:marRight w:val="0"/>
          <w:marTop w:val="300"/>
          <w:marBottom w:val="0"/>
          <w:divBdr>
            <w:top w:val="none" w:sz="0" w:space="0" w:color="auto"/>
            <w:left w:val="none" w:sz="0" w:space="0" w:color="auto"/>
            <w:bottom w:val="none" w:sz="0" w:space="0" w:color="auto"/>
            <w:right w:val="none" w:sz="0" w:space="0" w:color="auto"/>
          </w:divBdr>
        </w:div>
        <w:div w:id="326176265">
          <w:marLeft w:val="0"/>
          <w:marRight w:val="0"/>
          <w:marTop w:val="0"/>
          <w:marBottom w:val="0"/>
          <w:divBdr>
            <w:top w:val="none" w:sz="0" w:space="0" w:color="auto"/>
            <w:left w:val="none" w:sz="0" w:space="0" w:color="auto"/>
            <w:bottom w:val="none" w:sz="0" w:space="0" w:color="auto"/>
            <w:right w:val="none" w:sz="0" w:space="0" w:color="auto"/>
          </w:divBdr>
          <w:divsChild>
            <w:div w:id="225460419">
              <w:marLeft w:val="0"/>
              <w:marRight w:val="0"/>
              <w:marTop w:val="0"/>
              <w:marBottom w:val="0"/>
              <w:divBdr>
                <w:top w:val="none" w:sz="0" w:space="0" w:color="auto"/>
                <w:left w:val="none" w:sz="0" w:space="0" w:color="auto"/>
                <w:bottom w:val="none" w:sz="0" w:space="0" w:color="auto"/>
                <w:right w:val="none" w:sz="0" w:space="0" w:color="auto"/>
              </w:divBdr>
            </w:div>
          </w:divsChild>
        </w:div>
        <w:div w:id="326248437">
          <w:marLeft w:val="0"/>
          <w:marRight w:val="0"/>
          <w:marTop w:val="300"/>
          <w:marBottom w:val="0"/>
          <w:divBdr>
            <w:top w:val="none" w:sz="0" w:space="0" w:color="auto"/>
            <w:left w:val="none" w:sz="0" w:space="0" w:color="auto"/>
            <w:bottom w:val="none" w:sz="0" w:space="0" w:color="auto"/>
            <w:right w:val="none" w:sz="0" w:space="0" w:color="auto"/>
          </w:divBdr>
        </w:div>
        <w:div w:id="326248750">
          <w:marLeft w:val="0"/>
          <w:marRight w:val="0"/>
          <w:marTop w:val="300"/>
          <w:marBottom w:val="0"/>
          <w:divBdr>
            <w:top w:val="none" w:sz="0" w:space="0" w:color="auto"/>
            <w:left w:val="none" w:sz="0" w:space="0" w:color="auto"/>
            <w:bottom w:val="none" w:sz="0" w:space="0" w:color="auto"/>
            <w:right w:val="none" w:sz="0" w:space="0" w:color="auto"/>
          </w:divBdr>
          <w:divsChild>
            <w:div w:id="39525055">
              <w:marLeft w:val="0"/>
              <w:marRight w:val="0"/>
              <w:marTop w:val="0"/>
              <w:marBottom w:val="0"/>
              <w:divBdr>
                <w:top w:val="none" w:sz="0" w:space="0" w:color="auto"/>
                <w:left w:val="none" w:sz="0" w:space="0" w:color="auto"/>
                <w:bottom w:val="none" w:sz="0" w:space="0" w:color="auto"/>
                <w:right w:val="none" w:sz="0" w:space="0" w:color="auto"/>
              </w:divBdr>
            </w:div>
          </w:divsChild>
        </w:div>
        <w:div w:id="326249160">
          <w:marLeft w:val="0"/>
          <w:marRight w:val="0"/>
          <w:marTop w:val="0"/>
          <w:marBottom w:val="0"/>
          <w:divBdr>
            <w:top w:val="none" w:sz="0" w:space="0" w:color="auto"/>
            <w:left w:val="none" w:sz="0" w:space="0" w:color="auto"/>
            <w:bottom w:val="none" w:sz="0" w:space="0" w:color="auto"/>
            <w:right w:val="none" w:sz="0" w:space="0" w:color="auto"/>
          </w:divBdr>
        </w:div>
        <w:div w:id="326250559">
          <w:marLeft w:val="0"/>
          <w:marRight w:val="0"/>
          <w:marTop w:val="300"/>
          <w:marBottom w:val="0"/>
          <w:divBdr>
            <w:top w:val="none" w:sz="0" w:space="0" w:color="auto"/>
            <w:left w:val="none" w:sz="0" w:space="0" w:color="auto"/>
            <w:bottom w:val="none" w:sz="0" w:space="0" w:color="auto"/>
            <w:right w:val="none" w:sz="0" w:space="0" w:color="auto"/>
          </w:divBdr>
        </w:div>
        <w:div w:id="326253770">
          <w:marLeft w:val="0"/>
          <w:marRight w:val="0"/>
          <w:marTop w:val="0"/>
          <w:marBottom w:val="0"/>
          <w:divBdr>
            <w:top w:val="none" w:sz="0" w:space="0" w:color="auto"/>
            <w:left w:val="none" w:sz="0" w:space="0" w:color="auto"/>
            <w:bottom w:val="none" w:sz="0" w:space="0" w:color="auto"/>
            <w:right w:val="none" w:sz="0" w:space="0" w:color="auto"/>
          </w:divBdr>
        </w:div>
        <w:div w:id="326253906">
          <w:marLeft w:val="0"/>
          <w:marRight w:val="0"/>
          <w:marTop w:val="0"/>
          <w:marBottom w:val="0"/>
          <w:divBdr>
            <w:top w:val="none" w:sz="0" w:space="0" w:color="auto"/>
            <w:left w:val="none" w:sz="0" w:space="0" w:color="auto"/>
            <w:bottom w:val="none" w:sz="0" w:space="0" w:color="auto"/>
            <w:right w:val="none" w:sz="0" w:space="0" w:color="auto"/>
          </w:divBdr>
        </w:div>
        <w:div w:id="326254814">
          <w:marLeft w:val="0"/>
          <w:marRight w:val="0"/>
          <w:marTop w:val="300"/>
          <w:marBottom w:val="0"/>
          <w:divBdr>
            <w:top w:val="none" w:sz="0" w:space="0" w:color="auto"/>
            <w:left w:val="none" w:sz="0" w:space="0" w:color="auto"/>
            <w:bottom w:val="none" w:sz="0" w:space="0" w:color="auto"/>
            <w:right w:val="none" w:sz="0" w:space="0" w:color="auto"/>
          </w:divBdr>
          <w:divsChild>
            <w:div w:id="327559068">
              <w:marLeft w:val="0"/>
              <w:marRight w:val="0"/>
              <w:marTop w:val="0"/>
              <w:marBottom w:val="0"/>
              <w:divBdr>
                <w:top w:val="none" w:sz="0" w:space="0" w:color="auto"/>
                <w:left w:val="none" w:sz="0" w:space="0" w:color="auto"/>
                <w:bottom w:val="none" w:sz="0" w:space="0" w:color="auto"/>
                <w:right w:val="none" w:sz="0" w:space="0" w:color="auto"/>
              </w:divBdr>
            </w:div>
          </w:divsChild>
        </w:div>
        <w:div w:id="326323676">
          <w:marLeft w:val="0"/>
          <w:marRight w:val="0"/>
          <w:marTop w:val="0"/>
          <w:marBottom w:val="0"/>
          <w:divBdr>
            <w:top w:val="none" w:sz="0" w:space="0" w:color="auto"/>
            <w:left w:val="none" w:sz="0" w:space="0" w:color="auto"/>
            <w:bottom w:val="none" w:sz="0" w:space="0" w:color="auto"/>
            <w:right w:val="none" w:sz="0" w:space="0" w:color="auto"/>
          </w:divBdr>
        </w:div>
        <w:div w:id="326325607">
          <w:marLeft w:val="0"/>
          <w:marRight w:val="0"/>
          <w:marTop w:val="0"/>
          <w:marBottom w:val="0"/>
          <w:divBdr>
            <w:top w:val="none" w:sz="0" w:space="0" w:color="auto"/>
            <w:left w:val="none" w:sz="0" w:space="0" w:color="auto"/>
            <w:bottom w:val="none" w:sz="0" w:space="0" w:color="auto"/>
            <w:right w:val="none" w:sz="0" w:space="0" w:color="auto"/>
          </w:divBdr>
        </w:div>
        <w:div w:id="326330415">
          <w:marLeft w:val="0"/>
          <w:marRight w:val="0"/>
          <w:marTop w:val="0"/>
          <w:marBottom w:val="300"/>
          <w:divBdr>
            <w:top w:val="single" w:sz="6" w:space="15" w:color="EDEDED"/>
            <w:left w:val="single" w:sz="6" w:space="15" w:color="EDEDED"/>
            <w:bottom w:val="single" w:sz="6" w:space="15" w:color="EDEDED"/>
            <w:right w:val="single" w:sz="6" w:space="15" w:color="EDEDED"/>
          </w:divBdr>
        </w:div>
        <w:div w:id="326371234">
          <w:marLeft w:val="0"/>
          <w:marRight w:val="0"/>
          <w:marTop w:val="0"/>
          <w:marBottom w:val="0"/>
          <w:divBdr>
            <w:top w:val="none" w:sz="0" w:space="0" w:color="auto"/>
            <w:left w:val="none" w:sz="0" w:space="0" w:color="auto"/>
            <w:bottom w:val="none" w:sz="0" w:space="0" w:color="auto"/>
            <w:right w:val="none" w:sz="0" w:space="0" w:color="auto"/>
          </w:divBdr>
          <w:divsChild>
            <w:div w:id="346567284">
              <w:marLeft w:val="0"/>
              <w:marRight w:val="0"/>
              <w:marTop w:val="0"/>
              <w:marBottom w:val="0"/>
              <w:divBdr>
                <w:top w:val="none" w:sz="0" w:space="0" w:color="auto"/>
                <w:left w:val="none" w:sz="0" w:space="0" w:color="auto"/>
                <w:bottom w:val="none" w:sz="0" w:space="0" w:color="auto"/>
                <w:right w:val="none" w:sz="0" w:space="0" w:color="auto"/>
              </w:divBdr>
            </w:div>
          </w:divsChild>
        </w:div>
        <w:div w:id="326372938">
          <w:marLeft w:val="0"/>
          <w:marRight w:val="0"/>
          <w:marTop w:val="0"/>
          <w:marBottom w:val="0"/>
          <w:divBdr>
            <w:top w:val="none" w:sz="0" w:space="0" w:color="auto"/>
            <w:left w:val="none" w:sz="0" w:space="0" w:color="auto"/>
            <w:bottom w:val="none" w:sz="0" w:space="0" w:color="auto"/>
            <w:right w:val="none" w:sz="0" w:space="0" w:color="auto"/>
          </w:divBdr>
        </w:div>
        <w:div w:id="326398320">
          <w:marLeft w:val="0"/>
          <w:marRight w:val="0"/>
          <w:marTop w:val="0"/>
          <w:marBottom w:val="0"/>
          <w:divBdr>
            <w:top w:val="none" w:sz="0" w:space="0" w:color="auto"/>
            <w:left w:val="none" w:sz="0" w:space="0" w:color="auto"/>
            <w:bottom w:val="none" w:sz="0" w:space="0" w:color="auto"/>
            <w:right w:val="none" w:sz="0" w:space="0" w:color="auto"/>
          </w:divBdr>
        </w:div>
        <w:div w:id="326401240">
          <w:marLeft w:val="0"/>
          <w:marRight w:val="0"/>
          <w:marTop w:val="0"/>
          <w:marBottom w:val="0"/>
          <w:divBdr>
            <w:top w:val="none" w:sz="0" w:space="0" w:color="auto"/>
            <w:left w:val="none" w:sz="0" w:space="0" w:color="auto"/>
            <w:bottom w:val="none" w:sz="0" w:space="0" w:color="auto"/>
            <w:right w:val="none" w:sz="0" w:space="0" w:color="auto"/>
          </w:divBdr>
        </w:div>
        <w:div w:id="326440190">
          <w:marLeft w:val="0"/>
          <w:marRight w:val="0"/>
          <w:marTop w:val="300"/>
          <w:marBottom w:val="0"/>
          <w:divBdr>
            <w:top w:val="none" w:sz="0" w:space="0" w:color="auto"/>
            <w:left w:val="none" w:sz="0" w:space="0" w:color="auto"/>
            <w:bottom w:val="none" w:sz="0" w:space="0" w:color="auto"/>
            <w:right w:val="none" w:sz="0" w:space="0" w:color="auto"/>
          </w:divBdr>
        </w:div>
        <w:div w:id="326440934">
          <w:marLeft w:val="0"/>
          <w:marRight w:val="0"/>
          <w:marTop w:val="0"/>
          <w:marBottom w:val="0"/>
          <w:divBdr>
            <w:top w:val="none" w:sz="0" w:space="0" w:color="auto"/>
            <w:left w:val="none" w:sz="0" w:space="0" w:color="auto"/>
            <w:bottom w:val="none" w:sz="0" w:space="0" w:color="auto"/>
            <w:right w:val="none" w:sz="0" w:space="0" w:color="auto"/>
          </w:divBdr>
        </w:div>
        <w:div w:id="326446362">
          <w:marLeft w:val="0"/>
          <w:marRight w:val="0"/>
          <w:marTop w:val="0"/>
          <w:marBottom w:val="0"/>
          <w:divBdr>
            <w:top w:val="none" w:sz="0" w:space="0" w:color="auto"/>
            <w:left w:val="none" w:sz="0" w:space="0" w:color="auto"/>
            <w:bottom w:val="none" w:sz="0" w:space="0" w:color="auto"/>
            <w:right w:val="none" w:sz="0" w:space="0" w:color="auto"/>
          </w:divBdr>
          <w:divsChild>
            <w:div w:id="194462161">
              <w:marLeft w:val="0"/>
              <w:marRight w:val="0"/>
              <w:marTop w:val="0"/>
              <w:marBottom w:val="0"/>
              <w:divBdr>
                <w:top w:val="none" w:sz="0" w:space="0" w:color="auto"/>
                <w:left w:val="none" w:sz="0" w:space="0" w:color="auto"/>
                <w:bottom w:val="none" w:sz="0" w:space="0" w:color="auto"/>
                <w:right w:val="none" w:sz="0" w:space="0" w:color="auto"/>
              </w:divBdr>
            </w:div>
          </w:divsChild>
        </w:div>
        <w:div w:id="326447570">
          <w:marLeft w:val="0"/>
          <w:marRight w:val="0"/>
          <w:marTop w:val="0"/>
          <w:marBottom w:val="0"/>
          <w:divBdr>
            <w:top w:val="none" w:sz="0" w:space="0" w:color="auto"/>
            <w:left w:val="none" w:sz="0" w:space="0" w:color="auto"/>
            <w:bottom w:val="none" w:sz="0" w:space="0" w:color="auto"/>
            <w:right w:val="none" w:sz="0" w:space="0" w:color="auto"/>
          </w:divBdr>
        </w:div>
        <w:div w:id="326447822">
          <w:marLeft w:val="0"/>
          <w:marRight w:val="0"/>
          <w:marTop w:val="0"/>
          <w:marBottom w:val="0"/>
          <w:divBdr>
            <w:top w:val="none" w:sz="0" w:space="0" w:color="auto"/>
            <w:left w:val="none" w:sz="0" w:space="0" w:color="auto"/>
            <w:bottom w:val="none" w:sz="0" w:space="0" w:color="auto"/>
            <w:right w:val="none" w:sz="0" w:space="0" w:color="auto"/>
          </w:divBdr>
        </w:div>
        <w:div w:id="326517366">
          <w:marLeft w:val="0"/>
          <w:marRight w:val="0"/>
          <w:marTop w:val="0"/>
          <w:marBottom w:val="0"/>
          <w:divBdr>
            <w:top w:val="none" w:sz="0" w:space="0" w:color="auto"/>
            <w:left w:val="none" w:sz="0" w:space="0" w:color="auto"/>
            <w:bottom w:val="none" w:sz="0" w:space="0" w:color="auto"/>
            <w:right w:val="none" w:sz="0" w:space="0" w:color="auto"/>
          </w:divBdr>
        </w:div>
        <w:div w:id="326518302">
          <w:marLeft w:val="0"/>
          <w:marRight w:val="0"/>
          <w:marTop w:val="0"/>
          <w:marBottom w:val="0"/>
          <w:divBdr>
            <w:top w:val="none" w:sz="0" w:space="0" w:color="auto"/>
            <w:left w:val="none" w:sz="0" w:space="0" w:color="auto"/>
            <w:bottom w:val="none" w:sz="0" w:space="0" w:color="auto"/>
            <w:right w:val="none" w:sz="0" w:space="0" w:color="auto"/>
          </w:divBdr>
        </w:div>
        <w:div w:id="326519406">
          <w:marLeft w:val="0"/>
          <w:marRight w:val="0"/>
          <w:marTop w:val="0"/>
          <w:marBottom w:val="0"/>
          <w:divBdr>
            <w:top w:val="none" w:sz="0" w:space="0" w:color="auto"/>
            <w:left w:val="none" w:sz="0" w:space="0" w:color="auto"/>
            <w:bottom w:val="none" w:sz="0" w:space="0" w:color="auto"/>
            <w:right w:val="none" w:sz="0" w:space="0" w:color="auto"/>
          </w:divBdr>
        </w:div>
        <w:div w:id="326521232">
          <w:marLeft w:val="0"/>
          <w:marRight w:val="0"/>
          <w:marTop w:val="0"/>
          <w:marBottom w:val="0"/>
          <w:divBdr>
            <w:top w:val="none" w:sz="0" w:space="0" w:color="auto"/>
            <w:left w:val="none" w:sz="0" w:space="0" w:color="auto"/>
            <w:bottom w:val="none" w:sz="0" w:space="0" w:color="auto"/>
            <w:right w:val="none" w:sz="0" w:space="0" w:color="auto"/>
          </w:divBdr>
        </w:div>
        <w:div w:id="326595330">
          <w:marLeft w:val="0"/>
          <w:marRight w:val="0"/>
          <w:marTop w:val="0"/>
          <w:marBottom w:val="0"/>
          <w:divBdr>
            <w:top w:val="none" w:sz="0" w:space="0" w:color="auto"/>
            <w:left w:val="none" w:sz="0" w:space="0" w:color="auto"/>
            <w:bottom w:val="none" w:sz="0" w:space="0" w:color="auto"/>
            <w:right w:val="none" w:sz="0" w:space="0" w:color="auto"/>
          </w:divBdr>
          <w:divsChild>
            <w:div w:id="316885932">
              <w:marLeft w:val="0"/>
              <w:marRight w:val="0"/>
              <w:marTop w:val="0"/>
              <w:marBottom w:val="0"/>
              <w:divBdr>
                <w:top w:val="none" w:sz="0" w:space="0" w:color="auto"/>
                <w:left w:val="none" w:sz="0" w:space="0" w:color="auto"/>
                <w:bottom w:val="none" w:sz="0" w:space="0" w:color="auto"/>
                <w:right w:val="none" w:sz="0" w:space="0" w:color="auto"/>
              </w:divBdr>
            </w:div>
          </w:divsChild>
        </w:div>
        <w:div w:id="326597999">
          <w:marLeft w:val="0"/>
          <w:marRight w:val="0"/>
          <w:marTop w:val="0"/>
          <w:marBottom w:val="0"/>
          <w:divBdr>
            <w:top w:val="none" w:sz="0" w:space="0" w:color="auto"/>
            <w:left w:val="none" w:sz="0" w:space="0" w:color="auto"/>
            <w:bottom w:val="none" w:sz="0" w:space="0" w:color="auto"/>
            <w:right w:val="none" w:sz="0" w:space="0" w:color="auto"/>
          </w:divBdr>
        </w:div>
        <w:div w:id="326598610">
          <w:marLeft w:val="0"/>
          <w:marRight w:val="0"/>
          <w:marTop w:val="0"/>
          <w:marBottom w:val="0"/>
          <w:divBdr>
            <w:top w:val="none" w:sz="0" w:space="0" w:color="auto"/>
            <w:left w:val="none" w:sz="0" w:space="0" w:color="auto"/>
            <w:bottom w:val="none" w:sz="0" w:space="0" w:color="auto"/>
            <w:right w:val="none" w:sz="0" w:space="0" w:color="auto"/>
          </w:divBdr>
        </w:div>
        <w:div w:id="326635894">
          <w:marLeft w:val="0"/>
          <w:marRight w:val="0"/>
          <w:marTop w:val="0"/>
          <w:marBottom w:val="0"/>
          <w:divBdr>
            <w:top w:val="none" w:sz="0" w:space="0" w:color="auto"/>
            <w:left w:val="none" w:sz="0" w:space="0" w:color="auto"/>
            <w:bottom w:val="none" w:sz="0" w:space="0" w:color="auto"/>
            <w:right w:val="none" w:sz="0" w:space="0" w:color="auto"/>
          </w:divBdr>
        </w:div>
        <w:div w:id="326638525">
          <w:marLeft w:val="0"/>
          <w:marRight w:val="0"/>
          <w:marTop w:val="0"/>
          <w:marBottom w:val="0"/>
          <w:divBdr>
            <w:top w:val="none" w:sz="0" w:space="0" w:color="auto"/>
            <w:left w:val="none" w:sz="0" w:space="0" w:color="auto"/>
            <w:bottom w:val="none" w:sz="0" w:space="0" w:color="auto"/>
            <w:right w:val="none" w:sz="0" w:space="0" w:color="auto"/>
          </w:divBdr>
        </w:div>
        <w:div w:id="326709645">
          <w:marLeft w:val="0"/>
          <w:marRight w:val="0"/>
          <w:marTop w:val="0"/>
          <w:marBottom w:val="0"/>
          <w:divBdr>
            <w:top w:val="none" w:sz="0" w:space="0" w:color="auto"/>
            <w:left w:val="none" w:sz="0" w:space="0" w:color="auto"/>
            <w:bottom w:val="none" w:sz="0" w:space="0" w:color="auto"/>
            <w:right w:val="none" w:sz="0" w:space="0" w:color="auto"/>
          </w:divBdr>
        </w:div>
        <w:div w:id="326711970">
          <w:marLeft w:val="0"/>
          <w:marRight w:val="0"/>
          <w:marTop w:val="0"/>
          <w:marBottom w:val="0"/>
          <w:divBdr>
            <w:top w:val="none" w:sz="0" w:space="0" w:color="auto"/>
            <w:left w:val="none" w:sz="0" w:space="0" w:color="auto"/>
            <w:bottom w:val="none" w:sz="0" w:space="0" w:color="auto"/>
            <w:right w:val="none" w:sz="0" w:space="0" w:color="auto"/>
          </w:divBdr>
        </w:div>
        <w:div w:id="326715843">
          <w:marLeft w:val="0"/>
          <w:marRight w:val="0"/>
          <w:marTop w:val="0"/>
          <w:marBottom w:val="0"/>
          <w:divBdr>
            <w:top w:val="none" w:sz="0" w:space="0" w:color="auto"/>
            <w:left w:val="none" w:sz="0" w:space="0" w:color="auto"/>
            <w:bottom w:val="none" w:sz="0" w:space="0" w:color="auto"/>
            <w:right w:val="none" w:sz="0" w:space="0" w:color="auto"/>
          </w:divBdr>
        </w:div>
        <w:div w:id="326783715">
          <w:marLeft w:val="0"/>
          <w:marRight w:val="0"/>
          <w:marTop w:val="0"/>
          <w:marBottom w:val="0"/>
          <w:divBdr>
            <w:top w:val="none" w:sz="0" w:space="0" w:color="auto"/>
            <w:left w:val="none" w:sz="0" w:space="0" w:color="auto"/>
            <w:bottom w:val="none" w:sz="0" w:space="0" w:color="auto"/>
            <w:right w:val="none" w:sz="0" w:space="0" w:color="auto"/>
          </w:divBdr>
        </w:div>
        <w:div w:id="326783942">
          <w:marLeft w:val="0"/>
          <w:marRight w:val="0"/>
          <w:marTop w:val="0"/>
          <w:marBottom w:val="0"/>
          <w:divBdr>
            <w:top w:val="none" w:sz="0" w:space="0" w:color="auto"/>
            <w:left w:val="none" w:sz="0" w:space="0" w:color="auto"/>
            <w:bottom w:val="none" w:sz="0" w:space="0" w:color="auto"/>
            <w:right w:val="none" w:sz="0" w:space="0" w:color="auto"/>
          </w:divBdr>
        </w:div>
        <w:div w:id="326785457">
          <w:marLeft w:val="0"/>
          <w:marRight w:val="0"/>
          <w:marTop w:val="0"/>
          <w:marBottom w:val="0"/>
          <w:divBdr>
            <w:top w:val="none" w:sz="0" w:space="0" w:color="auto"/>
            <w:left w:val="none" w:sz="0" w:space="0" w:color="auto"/>
            <w:bottom w:val="none" w:sz="0" w:space="0" w:color="auto"/>
            <w:right w:val="none" w:sz="0" w:space="0" w:color="auto"/>
          </w:divBdr>
          <w:divsChild>
            <w:div w:id="279190584">
              <w:marLeft w:val="0"/>
              <w:marRight w:val="0"/>
              <w:marTop w:val="0"/>
              <w:marBottom w:val="0"/>
              <w:divBdr>
                <w:top w:val="none" w:sz="0" w:space="0" w:color="auto"/>
                <w:left w:val="none" w:sz="0" w:space="0" w:color="auto"/>
                <w:bottom w:val="none" w:sz="0" w:space="0" w:color="auto"/>
                <w:right w:val="none" w:sz="0" w:space="0" w:color="auto"/>
              </w:divBdr>
            </w:div>
          </w:divsChild>
        </w:div>
        <w:div w:id="326790446">
          <w:marLeft w:val="0"/>
          <w:marRight w:val="0"/>
          <w:marTop w:val="0"/>
          <w:marBottom w:val="0"/>
          <w:divBdr>
            <w:top w:val="none" w:sz="0" w:space="0" w:color="auto"/>
            <w:left w:val="none" w:sz="0" w:space="0" w:color="auto"/>
            <w:bottom w:val="none" w:sz="0" w:space="0" w:color="auto"/>
            <w:right w:val="none" w:sz="0" w:space="0" w:color="auto"/>
          </w:divBdr>
        </w:div>
        <w:div w:id="326792829">
          <w:marLeft w:val="0"/>
          <w:marRight w:val="0"/>
          <w:marTop w:val="0"/>
          <w:marBottom w:val="0"/>
          <w:divBdr>
            <w:top w:val="none" w:sz="0" w:space="0" w:color="auto"/>
            <w:left w:val="none" w:sz="0" w:space="0" w:color="auto"/>
            <w:bottom w:val="none" w:sz="0" w:space="0" w:color="auto"/>
            <w:right w:val="none" w:sz="0" w:space="0" w:color="auto"/>
          </w:divBdr>
        </w:div>
        <w:div w:id="326828369">
          <w:marLeft w:val="0"/>
          <w:marRight w:val="0"/>
          <w:marTop w:val="0"/>
          <w:marBottom w:val="0"/>
          <w:divBdr>
            <w:top w:val="none" w:sz="0" w:space="0" w:color="auto"/>
            <w:left w:val="none" w:sz="0" w:space="0" w:color="auto"/>
            <w:bottom w:val="none" w:sz="0" w:space="0" w:color="auto"/>
            <w:right w:val="none" w:sz="0" w:space="0" w:color="auto"/>
          </w:divBdr>
        </w:div>
        <w:div w:id="326830669">
          <w:marLeft w:val="0"/>
          <w:marRight w:val="0"/>
          <w:marTop w:val="0"/>
          <w:marBottom w:val="300"/>
          <w:divBdr>
            <w:top w:val="single" w:sz="6" w:space="15" w:color="EDEDED"/>
            <w:left w:val="single" w:sz="6" w:space="15" w:color="EDEDED"/>
            <w:bottom w:val="single" w:sz="6" w:space="15" w:color="EDEDED"/>
            <w:right w:val="single" w:sz="6" w:space="15" w:color="EDEDED"/>
          </w:divBdr>
        </w:div>
        <w:div w:id="326830918">
          <w:marLeft w:val="0"/>
          <w:marRight w:val="0"/>
          <w:marTop w:val="0"/>
          <w:marBottom w:val="0"/>
          <w:divBdr>
            <w:top w:val="none" w:sz="0" w:space="0" w:color="auto"/>
            <w:left w:val="none" w:sz="0" w:space="0" w:color="auto"/>
            <w:bottom w:val="none" w:sz="0" w:space="0" w:color="auto"/>
            <w:right w:val="none" w:sz="0" w:space="0" w:color="auto"/>
          </w:divBdr>
        </w:div>
        <w:div w:id="326834019">
          <w:marLeft w:val="0"/>
          <w:marRight w:val="0"/>
          <w:marTop w:val="0"/>
          <w:marBottom w:val="0"/>
          <w:divBdr>
            <w:top w:val="none" w:sz="0" w:space="0" w:color="auto"/>
            <w:left w:val="none" w:sz="0" w:space="0" w:color="auto"/>
            <w:bottom w:val="none" w:sz="0" w:space="0" w:color="auto"/>
            <w:right w:val="none" w:sz="0" w:space="0" w:color="auto"/>
          </w:divBdr>
        </w:div>
        <w:div w:id="326903673">
          <w:marLeft w:val="0"/>
          <w:marRight w:val="0"/>
          <w:marTop w:val="0"/>
          <w:marBottom w:val="0"/>
          <w:divBdr>
            <w:top w:val="none" w:sz="0" w:space="0" w:color="auto"/>
            <w:left w:val="none" w:sz="0" w:space="0" w:color="auto"/>
            <w:bottom w:val="none" w:sz="0" w:space="0" w:color="auto"/>
            <w:right w:val="none" w:sz="0" w:space="0" w:color="auto"/>
          </w:divBdr>
        </w:div>
        <w:div w:id="326905762">
          <w:marLeft w:val="0"/>
          <w:marRight w:val="0"/>
          <w:marTop w:val="300"/>
          <w:marBottom w:val="0"/>
          <w:divBdr>
            <w:top w:val="none" w:sz="0" w:space="0" w:color="auto"/>
            <w:left w:val="none" w:sz="0" w:space="0" w:color="auto"/>
            <w:bottom w:val="none" w:sz="0" w:space="0" w:color="auto"/>
            <w:right w:val="none" w:sz="0" w:space="0" w:color="auto"/>
          </w:divBdr>
        </w:div>
        <w:div w:id="326977285">
          <w:marLeft w:val="0"/>
          <w:marRight w:val="0"/>
          <w:marTop w:val="0"/>
          <w:marBottom w:val="0"/>
          <w:divBdr>
            <w:top w:val="none" w:sz="0" w:space="0" w:color="auto"/>
            <w:left w:val="none" w:sz="0" w:space="0" w:color="auto"/>
            <w:bottom w:val="none" w:sz="0" w:space="0" w:color="auto"/>
            <w:right w:val="none" w:sz="0" w:space="0" w:color="auto"/>
          </w:divBdr>
          <w:divsChild>
            <w:div w:id="363100252">
              <w:marLeft w:val="0"/>
              <w:marRight w:val="0"/>
              <w:marTop w:val="0"/>
              <w:marBottom w:val="0"/>
              <w:divBdr>
                <w:top w:val="none" w:sz="0" w:space="0" w:color="auto"/>
                <w:left w:val="none" w:sz="0" w:space="0" w:color="auto"/>
                <w:bottom w:val="none" w:sz="0" w:space="0" w:color="auto"/>
                <w:right w:val="none" w:sz="0" w:space="0" w:color="auto"/>
              </w:divBdr>
            </w:div>
          </w:divsChild>
        </w:div>
        <w:div w:id="326982070">
          <w:marLeft w:val="0"/>
          <w:marRight w:val="0"/>
          <w:marTop w:val="0"/>
          <w:marBottom w:val="0"/>
          <w:divBdr>
            <w:top w:val="none" w:sz="0" w:space="0" w:color="auto"/>
            <w:left w:val="none" w:sz="0" w:space="0" w:color="auto"/>
            <w:bottom w:val="none" w:sz="0" w:space="0" w:color="auto"/>
            <w:right w:val="none" w:sz="0" w:space="0" w:color="auto"/>
          </w:divBdr>
        </w:div>
        <w:div w:id="326983754">
          <w:marLeft w:val="0"/>
          <w:marRight w:val="0"/>
          <w:marTop w:val="0"/>
          <w:marBottom w:val="0"/>
          <w:divBdr>
            <w:top w:val="none" w:sz="0" w:space="0" w:color="auto"/>
            <w:left w:val="none" w:sz="0" w:space="0" w:color="auto"/>
            <w:bottom w:val="none" w:sz="0" w:space="0" w:color="auto"/>
            <w:right w:val="none" w:sz="0" w:space="0" w:color="auto"/>
          </w:divBdr>
        </w:div>
        <w:div w:id="327025396">
          <w:marLeft w:val="0"/>
          <w:marRight w:val="0"/>
          <w:marTop w:val="0"/>
          <w:marBottom w:val="0"/>
          <w:divBdr>
            <w:top w:val="none" w:sz="0" w:space="0" w:color="auto"/>
            <w:left w:val="none" w:sz="0" w:space="0" w:color="auto"/>
            <w:bottom w:val="none" w:sz="0" w:space="0" w:color="auto"/>
            <w:right w:val="none" w:sz="0" w:space="0" w:color="auto"/>
          </w:divBdr>
        </w:div>
        <w:div w:id="327052168">
          <w:marLeft w:val="0"/>
          <w:marRight w:val="0"/>
          <w:marTop w:val="0"/>
          <w:marBottom w:val="0"/>
          <w:divBdr>
            <w:top w:val="none" w:sz="0" w:space="0" w:color="auto"/>
            <w:left w:val="none" w:sz="0" w:space="0" w:color="auto"/>
            <w:bottom w:val="none" w:sz="0" w:space="0" w:color="auto"/>
            <w:right w:val="none" w:sz="0" w:space="0" w:color="auto"/>
          </w:divBdr>
          <w:divsChild>
            <w:div w:id="303967486">
              <w:marLeft w:val="0"/>
              <w:marRight w:val="0"/>
              <w:marTop w:val="0"/>
              <w:marBottom w:val="0"/>
              <w:divBdr>
                <w:top w:val="none" w:sz="0" w:space="0" w:color="auto"/>
                <w:left w:val="none" w:sz="0" w:space="0" w:color="auto"/>
                <w:bottom w:val="none" w:sz="0" w:space="0" w:color="auto"/>
                <w:right w:val="none" w:sz="0" w:space="0" w:color="auto"/>
              </w:divBdr>
            </w:div>
          </w:divsChild>
        </w:div>
        <w:div w:id="327053650">
          <w:marLeft w:val="0"/>
          <w:marRight w:val="0"/>
          <w:marTop w:val="300"/>
          <w:marBottom w:val="0"/>
          <w:divBdr>
            <w:top w:val="none" w:sz="0" w:space="0" w:color="auto"/>
            <w:left w:val="none" w:sz="0" w:space="0" w:color="auto"/>
            <w:bottom w:val="none" w:sz="0" w:space="0" w:color="auto"/>
            <w:right w:val="none" w:sz="0" w:space="0" w:color="auto"/>
          </w:divBdr>
        </w:div>
        <w:div w:id="327055149">
          <w:marLeft w:val="0"/>
          <w:marRight w:val="0"/>
          <w:marTop w:val="300"/>
          <w:marBottom w:val="0"/>
          <w:divBdr>
            <w:top w:val="none" w:sz="0" w:space="0" w:color="auto"/>
            <w:left w:val="none" w:sz="0" w:space="0" w:color="auto"/>
            <w:bottom w:val="none" w:sz="0" w:space="0" w:color="auto"/>
            <w:right w:val="none" w:sz="0" w:space="0" w:color="auto"/>
          </w:divBdr>
        </w:div>
        <w:div w:id="327055674">
          <w:marLeft w:val="0"/>
          <w:marRight w:val="0"/>
          <w:marTop w:val="0"/>
          <w:marBottom w:val="300"/>
          <w:divBdr>
            <w:top w:val="single" w:sz="6" w:space="15" w:color="EDEDED"/>
            <w:left w:val="single" w:sz="6" w:space="15" w:color="EDEDED"/>
            <w:bottom w:val="single" w:sz="6" w:space="15" w:color="EDEDED"/>
            <w:right w:val="single" w:sz="6" w:space="15" w:color="EDEDED"/>
          </w:divBdr>
        </w:div>
        <w:div w:id="327095961">
          <w:marLeft w:val="0"/>
          <w:marRight w:val="0"/>
          <w:marTop w:val="0"/>
          <w:marBottom w:val="0"/>
          <w:divBdr>
            <w:top w:val="none" w:sz="0" w:space="0" w:color="auto"/>
            <w:left w:val="none" w:sz="0" w:space="0" w:color="auto"/>
            <w:bottom w:val="none" w:sz="0" w:space="0" w:color="auto"/>
            <w:right w:val="none" w:sz="0" w:space="0" w:color="auto"/>
          </w:divBdr>
        </w:div>
        <w:div w:id="327096291">
          <w:marLeft w:val="0"/>
          <w:marRight w:val="0"/>
          <w:marTop w:val="0"/>
          <w:marBottom w:val="0"/>
          <w:divBdr>
            <w:top w:val="none" w:sz="0" w:space="0" w:color="auto"/>
            <w:left w:val="none" w:sz="0" w:space="0" w:color="auto"/>
            <w:bottom w:val="none" w:sz="0" w:space="0" w:color="auto"/>
            <w:right w:val="none" w:sz="0" w:space="0" w:color="auto"/>
          </w:divBdr>
        </w:div>
        <w:div w:id="327097059">
          <w:marLeft w:val="0"/>
          <w:marRight w:val="0"/>
          <w:marTop w:val="300"/>
          <w:marBottom w:val="0"/>
          <w:divBdr>
            <w:top w:val="none" w:sz="0" w:space="0" w:color="auto"/>
            <w:left w:val="none" w:sz="0" w:space="0" w:color="auto"/>
            <w:bottom w:val="none" w:sz="0" w:space="0" w:color="auto"/>
            <w:right w:val="none" w:sz="0" w:space="0" w:color="auto"/>
          </w:divBdr>
          <w:divsChild>
            <w:div w:id="229115791">
              <w:marLeft w:val="0"/>
              <w:marRight w:val="0"/>
              <w:marTop w:val="0"/>
              <w:marBottom w:val="0"/>
              <w:divBdr>
                <w:top w:val="none" w:sz="0" w:space="0" w:color="auto"/>
                <w:left w:val="none" w:sz="0" w:space="0" w:color="auto"/>
                <w:bottom w:val="none" w:sz="0" w:space="0" w:color="auto"/>
                <w:right w:val="none" w:sz="0" w:space="0" w:color="auto"/>
              </w:divBdr>
              <w:divsChild>
                <w:div w:id="306013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7100541">
          <w:marLeft w:val="0"/>
          <w:marRight w:val="0"/>
          <w:marTop w:val="0"/>
          <w:marBottom w:val="0"/>
          <w:divBdr>
            <w:top w:val="none" w:sz="0" w:space="0" w:color="auto"/>
            <w:left w:val="none" w:sz="0" w:space="0" w:color="auto"/>
            <w:bottom w:val="none" w:sz="0" w:space="0" w:color="auto"/>
            <w:right w:val="none" w:sz="0" w:space="0" w:color="auto"/>
          </w:divBdr>
        </w:div>
        <w:div w:id="327102820">
          <w:marLeft w:val="0"/>
          <w:marRight w:val="0"/>
          <w:marTop w:val="0"/>
          <w:marBottom w:val="0"/>
          <w:divBdr>
            <w:top w:val="none" w:sz="0" w:space="0" w:color="auto"/>
            <w:left w:val="none" w:sz="0" w:space="0" w:color="auto"/>
            <w:bottom w:val="none" w:sz="0" w:space="0" w:color="auto"/>
            <w:right w:val="none" w:sz="0" w:space="0" w:color="auto"/>
          </w:divBdr>
        </w:div>
        <w:div w:id="327104032">
          <w:marLeft w:val="0"/>
          <w:marRight w:val="0"/>
          <w:marTop w:val="0"/>
          <w:marBottom w:val="0"/>
          <w:divBdr>
            <w:top w:val="none" w:sz="0" w:space="0" w:color="auto"/>
            <w:left w:val="none" w:sz="0" w:space="0" w:color="auto"/>
            <w:bottom w:val="none" w:sz="0" w:space="0" w:color="auto"/>
            <w:right w:val="none" w:sz="0" w:space="0" w:color="auto"/>
          </w:divBdr>
        </w:div>
        <w:div w:id="327171312">
          <w:marLeft w:val="0"/>
          <w:marRight w:val="0"/>
          <w:marTop w:val="0"/>
          <w:marBottom w:val="0"/>
          <w:divBdr>
            <w:top w:val="none" w:sz="0" w:space="0" w:color="auto"/>
            <w:left w:val="none" w:sz="0" w:space="0" w:color="auto"/>
            <w:bottom w:val="none" w:sz="0" w:space="0" w:color="auto"/>
            <w:right w:val="none" w:sz="0" w:space="0" w:color="auto"/>
          </w:divBdr>
        </w:div>
        <w:div w:id="327171443">
          <w:marLeft w:val="0"/>
          <w:marRight w:val="0"/>
          <w:marTop w:val="0"/>
          <w:marBottom w:val="0"/>
          <w:divBdr>
            <w:top w:val="none" w:sz="0" w:space="0" w:color="auto"/>
            <w:left w:val="none" w:sz="0" w:space="0" w:color="auto"/>
            <w:bottom w:val="none" w:sz="0" w:space="0" w:color="auto"/>
            <w:right w:val="none" w:sz="0" w:space="0" w:color="auto"/>
          </w:divBdr>
        </w:div>
        <w:div w:id="327172013">
          <w:marLeft w:val="0"/>
          <w:marRight w:val="0"/>
          <w:marTop w:val="0"/>
          <w:marBottom w:val="0"/>
          <w:divBdr>
            <w:top w:val="none" w:sz="0" w:space="0" w:color="auto"/>
            <w:left w:val="none" w:sz="0" w:space="0" w:color="auto"/>
            <w:bottom w:val="none" w:sz="0" w:space="0" w:color="auto"/>
            <w:right w:val="none" w:sz="0" w:space="0" w:color="auto"/>
          </w:divBdr>
          <w:divsChild>
            <w:div w:id="115104011">
              <w:marLeft w:val="0"/>
              <w:marRight w:val="0"/>
              <w:marTop w:val="0"/>
              <w:marBottom w:val="0"/>
              <w:divBdr>
                <w:top w:val="none" w:sz="0" w:space="0" w:color="auto"/>
                <w:left w:val="none" w:sz="0" w:space="0" w:color="auto"/>
                <w:bottom w:val="none" w:sz="0" w:space="0" w:color="auto"/>
                <w:right w:val="none" w:sz="0" w:space="0" w:color="auto"/>
              </w:divBdr>
            </w:div>
          </w:divsChild>
        </w:div>
        <w:div w:id="327177775">
          <w:marLeft w:val="0"/>
          <w:marRight w:val="0"/>
          <w:marTop w:val="0"/>
          <w:marBottom w:val="0"/>
          <w:divBdr>
            <w:top w:val="none" w:sz="0" w:space="0" w:color="auto"/>
            <w:left w:val="none" w:sz="0" w:space="0" w:color="auto"/>
            <w:bottom w:val="none" w:sz="0" w:space="0" w:color="auto"/>
            <w:right w:val="none" w:sz="0" w:space="0" w:color="auto"/>
          </w:divBdr>
        </w:div>
        <w:div w:id="327245107">
          <w:marLeft w:val="0"/>
          <w:marRight w:val="0"/>
          <w:marTop w:val="0"/>
          <w:marBottom w:val="0"/>
          <w:divBdr>
            <w:top w:val="none" w:sz="0" w:space="0" w:color="auto"/>
            <w:left w:val="none" w:sz="0" w:space="0" w:color="auto"/>
            <w:bottom w:val="none" w:sz="0" w:space="0" w:color="auto"/>
            <w:right w:val="none" w:sz="0" w:space="0" w:color="auto"/>
          </w:divBdr>
        </w:div>
        <w:div w:id="327245254">
          <w:marLeft w:val="0"/>
          <w:marRight w:val="0"/>
          <w:marTop w:val="0"/>
          <w:marBottom w:val="0"/>
          <w:divBdr>
            <w:top w:val="none" w:sz="0" w:space="0" w:color="auto"/>
            <w:left w:val="none" w:sz="0" w:space="0" w:color="auto"/>
            <w:bottom w:val="none" w:sz="0" w:space="0" w:color="auto"/>
            <w:right w:val="none" w:sz="0" w:space="0" w:color="auto"/>
          </w:divBdr>
        </w:div>
        <w:div w:id="327250206">
          <w:marLeft w:val="0"/>
          <w:marRight w:val="0"/>
          <w:marTop w:val="0"/>
          <w:marBottom w:val="0"/>
          <w:divBdr>
            <w:top w:val="none" w:sz="0" w:space="0" w:color="auto"/>
            <w:left w:val="none" w:sz="0" w:space="0" w:color="auto"/>
            <w:bottom w:val="none" w:sz="0" w:space="0" w:color="auto"/>
            <w:right w:val="none" w:sz="0" w:space="0" w:color="auto"/>
          </w:divBdr>
        </w:div>
        <w:div w:id="327252042">
          <w:marLeft w:val="0"/>
          <w:marRight w:val="0"/>
          <w:marTop w:val="300"/>
          <w:marBottom w:val="0"/>
          <w:divBdr>
            <w:top w:val="none" w:sz="0" w:space="0" w:color="auto"/>
            <w:left w:val="none" w:sz="0" w:space="0" w:color="auto"/>
            <w:bottom w:val="none" w:sz="0" w:space="0" w:color="auto"/>
            <w:right w:val="none" w:sz="0" w:space="0" w:color="auto"/>
          </w:divBdr>
        </w:div>
        <w:div w:id="327253823">
          <w:marLeft w:val="0"/>
          <w:marRight w:val="0"/>
          <w:marTop w:val="300"/>
          <w:marBottom w:val="0"/>
          <w:divBdr>
            <w:top w:val="none" w:sz="0" w:space="0" w:color="auto"/>
            <w:left w:val="none" w:sz="0" w:space="0" w:color="auto"/>
            <w:bottom w:val="none" w:sz="0" w:space="0" w:color="auto"/>
            <w:right w:val="none" w:sz="0" w:space="0" w:color="auto"/>
          </w:divBdr>
        </w:div>
        <w:div w:id="327291606">
          <w:marLeft w:val="0"/>
          <w:marRight w:val="0"/>
          <w:marTop w:val="0"/>
          <w:marBottom w:val="0"/>
          <w:divBdr>
            <w:top w:val="none" w:sz="0" w:space="0" w:color="auto"/>
            <w:left w:val="none" w:sz="0" w:space="0" w:color="auto"/>
            <w:bottom w:val="none" w:sz="0" w:space="0" w:color="auto"/>
            <w:right w:val="none" w:sz="0" w:space="0" w:color="auto"/>
          </w:divBdr>
        </w:div>
        <w:div w:id="327292759">
          <w:marLeft w:val="0"/>
          <w:marRight w:val="0"/>
          <w:marTop w:val="0"/>
          <w:marBottom w:val="0"/>
          <w:divBdr>
            <w:top w:val="none" w:sz="0" w:space="0" w:color="auto"/>
            <w:left w:val="none" w:sz="0" w:space="0" w:color="auto"/>
            <w:bottom w:val="none" w:sz="0" w:space="0" w:color="auto"/>
            <w:right w:val="none" w:sz="0" w:space="0" w:color="auto"/>
          </w:divBdr>
        </w:div>
        <w:div w:id="327293338">
          <w:marLeft w:val="0"/>
          <w:marRight w:val="0"/>
          <w:marTop w:val="0"/>
          <w:marBottom w:val="0"/>
          <w:divBdr>
            <w:top w:val="none" w:sz="0" w:space="0" w:color="auto"/>
            <w:left w:val="none" w:sz="0" w:space="0" w:color="auto"/>
            <w:bottom w:val="none" w:sz="0" w:space="0" w:color="auto"/>
            <w:right w:val="none" w:sz="0" w:space="0" w:color="auto"/>
          </w:divBdr>
        </w:div>
        <w:div w:id="327363839">
          <w:marLeft w:val="0"/>
          <w:marRight w:val="0"/>
          <w:marTop w:val="0"/>
          <w:marBottom w:val="0"/>
          <w:divBdr>
            <w:top w:val="none" w:sz="0" w:space="0" w:color="auto"/>
            <w:left w:val="none" w:sz="0" w:space="0" w:color="auto"/>
            <w:bottom w:val="none" w:sz="0" w:space="0" w:color="auto"/>
            <w:right w:val="none" w:sz="0" w:space="0" w:color="auto"/>
          </w:divBdr>
        </w:div>
        <w:div w:id="327365644">
          <w:marLeft w:val="0"/>
          <w:marRight w:val="0"/>
          <w:marTop w:val="0"/>
          <w:marBottom w:val="0"/>
          <w:divBdr>
            <w:top w:val="none" w:sz="0" w:space="0" w:color="auto"/>
            <w:left w:val="none" w:sz="0" w:space="0" w:color="auto"/>
            <w:bottom w:val="none" w:sz="0" w:space="0" w:color="auto"/>
            <w:right w:val="none" w:sz="0" w:space="0" w:color="auto"/>
          </w:divBdr>
        </w:div>
        <w:div w:id="327365647">
          <w:marLeft w:val="0"/>
          <w:marRight w:val="0"/>
          <w:marTop w:val="0"/>
          <w:marBottom w:val="0"/>
          <w:divBdr>
            <w:top w:val="none" w:sz="0" w:space="0" w:color="auto"/>
            <w:left w:val="none" w:sz="0" w:space="0" w:color="auto"/>
            <w:bottom w:val="none" w:sz="0" w:space="0" w:color="auto"/>
            <w:right w:val="none" w:sz="0" w:space="0" w:color="auto"/>
          </w:divBdr>
          <w:divsChild>
            <w:div w:id="410204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438722">
          <w:marLeft w:val="0"/>
          <w:marRight w:val="0"/>
          <w:marTop w:val="0"/>
          <w:marBottom w:val="0"/>
          <w:divBdr>
            <w:top w:val="none" w:sz="0" w:space="0" w:color="auto"/>
            <w:left w:val="none" w:sz="0" w:space="0" w:color="auto"/>
            <w:bottom w:val="none" w:sz="0" w:space="0" w:color="auto"/>
            <w:right w:val="none" w:sz="0" w:space="0" w:color="auto"/>
          </w:divBdr>
        </w:div>
        <w:div w:id="327439298">
          <w:marLeft w:val="0"/>
          <w:marRight w:val="0"/>
          <w:marTop w:val="0"/>
          <w:marBottom w:val="0"/>
          <w:divBdr>
            <w:top w:val="none" w:sz="0" w:space="0" w:color="auto"/>
            <w:left w:val="none" w:sz="0" w:space="0" w:color="auto"/>
            <w:bottom w:val="none" w:sz="0" w:space="0" w:color="auto"/>
            <w:right w:val="none" w:sz="0" w:space="0" w:color="auto"/>
          </w:divBdr>
          <w:divsChild>
            <w:div w:id="573687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439936">
          <w:marLeft w:val="0"/>
          <w:marRight w:val="0"/>
          <w:marTop w:val="300"/>
          <w:marBottom w:val="0"/>
          <w:divBdr>
            <w:top w:val="none" w:sz="0" w:space="0" w:color="auto"/>
            <w:left w:val="none" w:sz="0" w:space="0" w:color="auto"/>
            <w:bottom w:val="none" w:sz="0" w:space="0" w:color="auto"/>
            <w:right w:val="none" w:sz="0" w:space="0" w:color="auto"/>
          </w:divBdr>
        </w:div>
        <w:div w:id="327440606">
          <w:marLeft w:val="0"/>
          <w:marRight w:val="0"/>
          <w:marTop w:val="0"/>
          <w:marBottom w:val="0"/>
          <w:divBdr>
            <w:top w:val="none" w:sz="0" w:space="0" w:color="auto"/>
            <w:left w:val="none" w:sz="0" w:space="0" w:color="auto"/>
            <w:bottom w:val="none" w:sz="0" w:space="0" w:color="auto"/>
            <w:right w:val="none" w:sz="0" w:space="0" w:color="auto"/>
          </w:divBdr>
        </w:div>
        <w:div w:id="327446383">
          <w:marLeft w:val="0"/>
          <w:marRight w:val="0"/>
          <w:marTop w:val="0"/>
          <w:marBottom w:val="0"/>
          <w:divBdr>
            <w:top w:val="none" w:sz="0" w:space="0" w:color="auto"/>
            <w:left w:val="none" w:sz="0" w:space="0" w:color="auto"/>
            <w:bottom w:val="none" w:sz="0" w:space="0" w:color="auto"/>
            <w:right w:val="none" w:sz="0" w:space="0" w:color="auto"/>
          </w:divBdr>
        </w:div>
        <w:div w:id="327446688">
          <w:marLeft w:val="0"/>
          <w:marRight w:val="0"/>
          <w:marTop w:val="0"/>
          <w:marBottom w:val="0"/>
          <w:divBdr>
            <w:top w:val="none" w:sz="0" w:space="0" w:color="auto"/>
            <w:left w:val="none" w:sz="0" w:space="0" w:color="auto"/>
            <w:bottom w:val="none" w:sz="0" w:space="0" w:color="auto"/>
            <w:right w:val="none" w:sz="0" w:space="0" w:color="auto"/>
          </w:divBdr>
        </w:div>
        <w:div w:id="327447211">
          <w:marLeft w:val="0"/>
          <w:marRight w:val="0"/>
          <w:marTop w:val="0"/>
          <w:marBottom w:val="0"/>
          <w:divBdr>
            <w:top w:val="none" w:sz="0" w:space="0" w:color="auto"/>
            <w:left w:val="none" w:sz="0" w:space="0" w:color="auto"/>
            <w:bottom w:val="none" w:sz="0" w:space="0" w:color="auto"/>
            <w:right w:val="none" w:sz="0" w:space="0" w:color="auto"/>
          </w:divBdr>
        </w:div>
        <w:div w:id="327487623">
          <w:marLeft w:val="0"/>
          <w:marRight w:val="0"/>
          <w:marTop w:val="0"/>
          <w:marBottom w:val="0"/>
          <w:divBdr>
            <w:top w:val="none" w:sz="0" w:space="0" w:color="auto"/>
            <w:left w:val="none" w:sz="0" w:space="0" w:color="auto"/>
            <w:bottom w:val="none" w:sz="0" w:space="0" w:color="auto"/>
            <w:right w:val="none" w:sz="0" w:space="0" w:color="auto"/>
          </w:divBdr>
          <w:divsChild>
            <w:div w:id="386271613">
              <w:marLeft w:val="0"/>
              <w:marRight w:val="0"/>
              <w:marTop w:val="0"/>
              <w:marBottom w:val="0"/>
              <w:divBdr>
                <w:top w:val="none" w:sz="0" w:space="0" w:color="auto"/>
                <w:left w:val="none" w:sz="0" w:space="0" w:color="auto"/>
                <w:bottom w:val="none" w:sz="0" w:space="0" w:color="auto"/>
                <w:right w:val="none" w:sz="0" w:space="0" w:color="auto"/>
              </w:divBdr>
            </w:div>
          </w:divsChild>
        </w:div>
        <w:div w:id="327487762">
          <w:marLeft w:val="0"/>
          <w:marRight w:val="0"/>
          <w:marTop w:val="0"/>
          <w:marBottom w:val="0"/>
          <w:divBdr>
            <w:top w:val="none" w:sz="0" w:space="0" w:color="auto"/>
            <w:left w:val="none" w:sz="0" w:space="0" w:color="auto"/>
            <w:bottom w:val="none" w:sz="0" w:space="0" w:color="auto"/>
            <w:right w:val="none" w:sz="0" w:space="0" w:color="auto"/>
          </w:divBdr>
        </w:div>
        <w:div w:id="327490597">
          <w:marLeft w:val="0"/>
          <w:marRight w:val="0"/>
          <w:marTop w:val="0"/>
          <w:marBottom w:val="0"/>
          <w:divBdr>
            <w:top w:val="none" w:sz="0" w:space="0" w:color="auto"/>
            <w:left w:val="none" w:sz="0" w:space="0" w:color="auto"/>
            <w:bottom w:val="none" w:sz="0" w:space="0" w:color="auto"/>
            <w:right w:val="none" w:sz="0" w:space="0" w:color="auto"/>
          </w:divBdr>
        </w:div>
        <w:div w:id="327515209">
          <w:marLeft w:val="0"/>
          <w:marRight w:val="0"/>
          <w:marTop w:val="0"/>
          <w:marBottom w:val="0"/>
          <w:divBdr>
            <w:top w:val="none" w:sz="0" w:space="0" w:color="auto"/>
            <w:left w:val="none" w:sz="0" w:space="0" w:color="auto"/>
            <w:bottom w:val="none" w:sz="0" w:space="0" w:color="auto"/>
            <w:right w:val="none" w:sz="0" w:space="0" w:color="auto"/>
          </w:divBdr>
        </w:div>
        <w:div w:id="327556384">
          <w:marLeft w:val="0"/>
          <w:marRight w:val="0"/>
          <w:marTop w:val="300"/>
          <w:marBottom w:val="0"/>
          <w:divBdr>
            <w:top w:val="none" w:sz="0" w:space="0" w:color="auto"/>
            <w:left w:val="none" w:sz="0" w:space="0" w:color="auto"/>
            <w:bottom w:val="none" w:sz="0" w:space="0" w:color="auto"/>
            <w:right w:val="none" w:sz="0" w:space="0" w:color="auto"/>
          </w:divBdr>
          <w:divsChild>
            <w:div w:id="297685455">
              <w:marLeft w:val="0"/>
              <w:marRight w:val="0"/>
              <w:marTop w:val="0"/>
              <w:marBottom w:val="0"/>
              <w:divBdr>
                <w:top w:val="none" w:sz="0" w:space="0" w:color="auto"/>
                <w:left w:val="none" w:sz="0" w:space="0" w:color="auto"/>
                <w:bottom w:val="none" w:sz="0" w:space="0" w:color="auto"/>
                <w:right w:val="none" w:sz="0" w:space="0" w:color="auto"/>
              </w:divBdr>
            </w:div>
          </w:divsChild>
        </w:div>
        <w:div w:id="327559953">
          <w:marLeft w:val="0"/>
          <w:marRight w:val="0"/>
          <w:marTop w:val="0"/>
          <w:marBottom w:val="0"/>
          <w:divBdr>
            <w:top w:val="none" w:sz="0" w:space="0" w:color="auto"/>
            <w:left w:val="none" w:sz="0" w:space="0" w:color="auto"/>
            <w:bottom w:val="none" w:sz="0" w:space="0" w:color="auto"/>
            <w:right w:val="none" w:sz="0" w:space="0" w:color="auto"/>
          </w:divBdr>
        </w:div>
        <w:div w:id="327633194">
          <w:marLeft w:val="0"/>
          <w:marRight w:val="0"/>
          <w:marTop w:val="0"/>
          <w:marBottom w:val="300"/>
          <w:divBdr>
            <w:top w:val="single" w:sz="6" w:space="15" w:color="EDEDED"/>
            <w:left w:val="single" w:sz="6" w:space="15" w:color="EDEDED"/>
            <w:bottom w:val="single" w:sz="6" w:space="15" w:color="EDEDED"/>
            <w:right w:val="single" w:sz="6" w:space="15" w:color="EDEDED"/>
          </w:divBdr>
        </w:div>
        <w:div w:id="327633313">
          <w:marLeft w:val="0"/>
          <w:marRight w:val="0"/>
          <w:marTop w:val="0"/>
          <w:marBottom w:val="0"/>
          <w:divBdr>
            <w:top w:val="none" w:sz="0" w:space="0" w:color="auto"/>
            <w:left w:val="none" w:sz="0" w:space="0" w:color="auto"/>
            <w:bottom w:val="none" w:sz="0" w:space="0" w:color="auto"/>
            <w:right w:val="none" w:sz="0" w:space="0" w:color="auto"/>
          </w:divBdr>
        </w:div>
        <w:div w:id="327633525">
          <w:marLeft w:val="0"/>
          <w:marRight w:val="0"/>
          <w:marTop w:val="0"/>
          <w:marBottom w:val="0"/>
          <w:divBdr>
            <w:top w:val="none" w:sz="0" w:space="0" w:color="auto"/>
            <w:left w:val="none" w:sz="0" w:space="0" w:color="auto"/>
            <w:bottom w:val="none" w:sz="0" w:space="0" w:color="auto"/>
            <w:right w:val="none" w:sz="0" w:space="0" w:color="auto"/>
          </w:divBdr>
        </w:div>
        <w:div w:id="327636496">
          <w:marLeft w:val="0"/>
          <w:marRight w:val="0"/>
          <w:marTop w:val="300"/>
          <w:marBottom w:val="0"/>
          <w:divBdr>
            <w:top w:val="none" w:sz="0" w:space="0" w:color="auto"/>
            <w:left w:val="none" w:sz="0" w:space="0" w:color="auto"/>
            <w:bottom w:val="none" w:sz="0" w:space="0" w:color="auto"/>
            <w:right w:val="none" w:sz="0" w:space="0" w:color="auto"/>
          </w:divBdr>
        </w:div>
        <w:div w:id="327641091">
          <w:marLeft w:val="0"/>
          <w:marRight w:val="0"/>
          <w:marTop w:val="0"/>
          <w:marBottom w:val="0"/>
          <w:divBdr>
            <w:top w:val="none" w:sz="0" w:space="0" w:color="auto"/>
            <w:left w:val="none" w:sz="0" w:space="0" w:color="auto"/>
            <w:bottom w:val="none" w:sz="0" w:space="0" w:color="auto"/>
            <w:right w:val="none" w:sz="0" w:space="0" w:color="auto"/>
          </w:divBdr>
        </w:div>
        <w:div w:id="327681015">
          <w:marLeft w:val="0"/>
          <w:marRight w:val="0"/>
          <w:marTop w:val="300"/>
          <w:marBottom w:val="0"/>
          <w:divBdr>
            <w:top w:val="none" w:sz="0" w:space="0" w:color="auto"/>
            <w:left w:val="none" w:sz="0" w:space="0" w:color="auto"/>
            <w:bottom w:val="none" w:sz="0" w:space="0" w:color="auto"/>
            <w:right w:val="none" w:sz="0" w:space="0" w:color="auto"/>
          </w:divBdr>
        </w:div>
        <w:div w:id="327708731">
          <w:marLeft w:val="0"/>
          <w:marRight w:val="0"/>
          <w:marTop w:val="0"/>
          <w:marBottom w:val="0"/>
          <w:divBdr>
            <w:top w:val="none" w:sz="0" w:space="0" w:color="auto"/>
            <w:left w:val="none" w:sz="0" w:space="0" w:color="auto"/>
            <w:bottom w:val="none" w:sz="0" w:space="0" w:color="auto"/>
            <w:right w:val="none" w:sz="0" w:space="0" w:color="auto"/>
          </w:divBdr>
        </w:div>
        <w:div w:id="327750086">
          <w:marLeft w:val="0"/>
          <w:marRight w:val="0"/>
          <w:marTop w:val="0"/>
          <w:marBottom w:val="0"/>
          <w:divBdr>
            <w:top w:val="none" w:sz="0" w:space="0" w:color="auto"/>
            <w:left w:val="none" w:sz="0" w:space="0" w:color="auto"/>
            <w:bottom w:val="none" w:sz="0" w:space="0" w:color="auto"/>
            <w:right w:val="none" w:sz="0" w:space="0" w:color="auto"/>
          </w:divBdr>
        </w:div>
        <w:div w:id="327751232">
          <w:marLeft w:val="0"/>
          <w:marRight w:val="0"/>
          <w:marTop w:val="300"/>
          <w:marBottom w:val="0"/>
          <w:divBdr>
            <w:top w:val="none" w:sz="0" w:space="0" w:color="auto"/>
            <w:left w:val="none" w:sz="0" w:space="0" w:color="auto"/>
            <w:bottom w:val="none" w:sz="0" w:space="0" w:color="auto"/>
            <w:right w:val="none" w:sz="0" w:space="0" w:color="auto"/>
          </w:divBdr>
        </w:div>
        <w:div w:id="327753029">
          <w:marLeft w:val="0"/>
          <w:marRight w:val="0"/>
          <w:marTop w:val="0"/>
          <w:marBottom w:val="0"/>
          <w:divBdr>
            <w:top w:val="none" w:sz="0" w:space="0" w:color="auto"/>
            <w:left w:val="none" w:sz="0" w:space="0" w:color="auto"/>
            <w:bottom w:val="none" w:sz="0" w:space="0" w:color="auto"/>
            <w:right w:val="none" w:sz="0" w:space="0" w:color="auto"/>
          </w:divBdr>
        </w:div>
        <w:div w:id="327753330">
          <w:marLeft w:val="0"/>
          <w:marRight w:val="0"/>
          <w:marTop w:val="0"/>
          <w:marBottom w:val="0"/>
          <w:divBdr>
            <w:top w:val="none" w:sz="0" w:space="0" w:color="auto"/>
            <w:left w:val="none" w:sz="0" w:space="0" w:color="auto"/>
            <w:bottom w:val="none" w:sz="0" w:space="0" w:color="auto"/>
            <w:right w:val="none" w:sz="0" w:space="0" w:color="auto"/>
          </w:divBdr>
        </w:div>
        <w:div w:id="327753939">
          <w:marLeft w:val="0"/>
          <w:marRight w:val="0"/>
          <w:marTop w:val="0"/>
          <w:marBottom w:val="0"/>
          <w:divBdr>
            <w:top w:val="none" w:sz="0" w:space="0" w:color="auto"/>
            <w:left w:val="none" w:sz="0" w:space="0" w:color="auto"/>
            <w:bottom w:val="none" w:sz="0" w:space="0" w:color="auto"/>
            <w:right w:val="none" w:sz="0" w:space="0" w:color="auto"/>
          </w:divBdr>
        </w:div>
        <w:div w:id="327754060">
          <w:marLeft w:val="0"/>
          <w:marRight w:val="0"/>
          <w:marTop w:val="300"/>
          <w:marBottom w:val="0"/>
          <w:divBdr>
            <w:top w:val="none" w:sz="0" w:space="0" w:color="auto"/>
            <w:left w:val="none" w:sz="0" w:space="0" w:color="auto"/>
            <w:bottom w:val="none" w:sz="0" w:space="0" w:color="auto"/>
            <w:right w:val="none" w:sz="0" w:space="0" w:color="auto"/>
          </w:divBdr>
        </w:div>
        <w:div w:id="327755473">
          <w:marLeft w:val="0"/>
          <w:marRight w:val="0"/>
          <w:marTop w:val="0"/>
          <w:marBottom w:val="0"/>
          <w:divBdr>
            <w:top w:val="none" w:sz="0" w:space="0" w:color="auto"/>
            <w:left w:val="none" w:sz="0" w:space="0" w:color="auto"/>
            <w:bottom w:val="none" w:sz="0" w:space="0" w:color="auto"/>
            <w:right w:val="none" w:sz="0" w:space="0" w:color="auto"/>
          </w:divBdr>
        </w:div>
        <w:div w:id="327756404">
          <w:marLeft w:val="0"/>
          <w:marRight w:val="0"/>
          <w:marTop w:val="300"/>
          <w:marBottom w:val="0"/>
          <w:divBdr>
            <w:top w:val="none" w:sz="0" w:space="0" w:color="auto"/>
            <w:left w:val="none" w:sz="0" w:space="0" w:color="auto"/>
            <w:bottom w:val="none" w:sz="0" w:space="0" w:color="auto"/>
            <w:right w:val="none" w:sz="0" w:space="0" w:color="auto"/>
          </w:divBdr>
        </w:div>
        <w:div w:id="327758794">
          <w:marLeft w:val="0"/>
          <w:marRight w:val="0"/>
          <w:marTop w:val="0"/>
          <w:marBottom w:val="0"/>
          <w:divBdr>
            <w:top w:val="none" w:sz="0" w:space="0" w:color="auto"/>
            <w:left w:val="none" w:sz="0" w:space="0" w:color="auto"/>
            <w:bottom w:val="none" w:sz="0" w:space="0" w:color="auto"/>
            <w:right w:val="none" w:sz="0" w:space="0" w:color="auto"/>
          </w:divBdr>
          <w:divsChild>
            <w:div w:id="217824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826020">
          <w:marLeft w:val="0"/>
          <w:marRight w:val="0"/>
          <w:marTop w:val="0"/>
          <w:marBottom w:val="0"/>
          <w:divBdr>
            <w:top w:val="none" w:sz="0" w:space="0" w:color="auto"/>
            <w:left w:val="none" w:sz="0" w:space="0" w:color="auto"/>
            <w:bottom w:val="none" w:sz="0" w:space="0" w:color="auto"/>
            <w:right w:val="none" w:sz="0" w:space="0" w:color="auto"/>
          </w:divBdr>
        </w:div>
        <w:div w:id="327826157">
          <w:marLeft w:val="0"/>
          <w:marRight w:val="0"/>
          <w:marTop w:val="0"/>
          <w:marBottom w:val="300"/>
          <w:divBdr>
            <w:top w:val="single" w:sz="6" w:space="15" w:color="EDEDED"/>
            <w:left w:val="single" w:sz="6" w:space="15" w:color="EDEDED"/>
            <w:bottom w:val="single" w:sz="6" w:space="15" w:color="EDEDED"/>
            <w:right w:val="single" w:sz="6" w:space="15" w:color="EDEDED"/>
          </w:divBdr>
        </w:div>
        <w:div w:id="327828144">
          <w:marLeft w:val="0"/>
          <w:marRight w:val="0"/>
          <w:marTop w:val="0"/>
          <w:marBottom w:val="0"/>
          <w:divBdr>
            <w:top w:val="none" w:sz="0" w:space="0" w:color="auto"/>
            <w:left w:val="none" w:sz="0" w:space="0" w:color="auto"/>
            <w:bottom w:val="none" w:sz="0" w:space="0" w:color="auto"/>
            <w:right w:val="none" w:sz="0" w:space="0" w:color="auto"/>
          </w:divBdr>
        </w:div>
        <w:div w:id="327830703">
          <w:marLeft w:val="0"/>
          <w:marRight w:val="0"/>
          <w:marTop w:val="0"/>
          <w:marBottom w:val="0"/>
          <w:divBdr>
            <w:top w:val="none" w:sz="0" w:space="0" w:color="auto"/>
            <w:left w:val="none" w:sz="0" w:space="0" w:color="auto"/>
            <w:bottom w:val="none" w:sz="0" w:space="0" w:color="auto"/>
            <w:right w:val="none" w:sz="0" w:space="0" w:color="auto"/>
          </w:divBdr>
        </w:div>
        <w:div w:id="327831140">
          <w:marLeft w:val="0"/>
          <w:marRight w:val="0"/>
          <w:marTop w:val="0"/>
          <w:marBottom w:val="0"/>
          <w:divBdr>
            <w:top w:val="none" w:sz="0" w:space="0" w:color="auto"/>
            <w:left w:val="none" w:sz="0" w:space="0" w:color="auto"/>
            <w:bottom w:val="none" w:sz="0" w:space="0" w:color="auto"/>
            <w:right w:val="none" w:sz="0" w:space="0" w:color="auto"/>
          </w:divBdr>
        </w:div>
        <w:div w:id="327833134">
          <w:marLeft w:val="0"/>
          <w:marRight w:val="0"/>
          <w:marTop w:val="0"/>
          <w:marBottom w:val="300"/>
          <w:divBdr>
            <w:top w:val="single" w:sz="6" w:space="15" w:color="EDEDED"/>
            <w:left w:val="single" w:sz="6" w:space="15" w:color="EDEDED"/>
            <w:bottom w:val="single" w:sz="6" w:space="15" w:color="EDEDED"/>
            <w:right w:val="single" w:sz="6" w:space="15" w:color="EDEDED"/>
          </w:divBdr>
        </w:div>
        <w:div w:id="327834150">
          <w:marLeft w:val="0"/>
          <w:marRight w:val="0"/>
          <w:marTop w:val="0"/>
          <w:marBottom w:val="0"/>
          <w:divBdr>
            <w:top w:val="none" w:sz="0" w:space="0" w:color="auto"/>
            <w:left w:val="none" w:sz="0" w:space="0" w:color="auto"/>
            <w:bottom w:val="none" w:sz="0" w:space="0" w:color="auto"/>
            <w:right w:val="none" w:sz="0" w:space="0" w:color="auto"/>
          </w:divBdr>
        </w:div>
        <w:div w:id="327876890">
          <w:marLeft w:val="0"/>
          <w:marRight w:val="0"/>
          <w:marTop w:val="0"/>
          <w:marBottom w:val="0"/>
          <w:divBdr>
            <w:top w:val="none" w:sz="0" w:space="0" w:color="auto"/>
            <w:left w:val="none" w:sz="0" w:space="0" w:color="auto"/>
            <w:bottom w:val="none" w:sz="0" w:space="0" w:color="auto"/>
            <w:right w:val="none" w:sz="0" w:space="0" w:color="auto"/>
          </w:divBdr>
        </w:div>
        <w:div w:id="327904748">
          <w:marLeft w:val="0"/>
          <w:marRight w:val="0"/>
          <w:marTop w:val="0"/>
          <w:marBottom w:val="0"/>
          <w:divBdr>
            <w:top w:val="none" w:sz="0" w:space="0" w:color="auto"/>
            <w:left w:val="none" w:sz="0" w:space="0" w:color="auto"/>
            <w:bottom w:val="none" w:sz="0" w:space="0" w:color="auto"/>
            <w:right w:val="none" w:sz="0" w:space="0" w:color="auto"/>
          </w:divBdr>
        </w:div>
        <w:div w:id="327905199">
          <w:marLeft w:val="0"/>
          <w:marRight w:val="0"/>
          <w:marTop w:val="0"/>
          <w:marBottom w:val="0"/>
          <w:divBdr>
            <w:top w:val="none" w:sz="0" w:space="0" w:color="auto"/>
            <w:left w:val="none" w:sz="0" w:space="0" w:color="auto"/>
            <w:bottom w:val="none" w:sz="0" w:space="0" w:color="auto"/>
            <w:right w:val="none" w:sz="0" w:space="0" w:color="auto"/>
          </w:divBdr>
          <w:divsChild>
            <w:div w:id="116989764">
              <w:marLeft w:val="0"/>
              <w:marRight w:val="0"/>
              <w:marTop w:val="0"/>
              <w:marBottom w:val="0"/>
              <w:divBdr>
                <w:top w:val="none" w:sz="0" w:space="0" w:color="auto"/>
                <w:left w:val="none" w:sz="0" w:space="0" w:color="auto"/>
                <w:bottom w:val="none" w:sz="0" w:space="0" w:color="auto"/>
                <w:right w:val="none" w:sz="0" w:space="0" w:color="auto"/>
              </w:divBdr>
            </w:div>
          </w:divsChild>
        </w:div>
        <w:div w:id="327905960">
          <w:marLeft w:val="0"/>
          <w:marRight w:val="0"/>
          <w:marTop w:val="0"/>
          <w:marBottom w:val="0"/>
          <w:divBdr>
            <w:top w:val="none" w:sz="0" w:space="0" w:color="auto"/>
            <w:left w:val="none" w:sz="0" w:space="0" w:color="auto"/>
            <w:bottom w:val="none" w:sz="0" w:space="0" w:color="auto"/>
            <w:right w:val="none" w:sz="0" w:space="0" w:color="auto"/>
          </w:divBdr>
        </w:div>
        <w:div w:id="327943873">
          <w:marLeft w:val="0"/>
          <w:marRight w:val="0"/>
          <w:marTop w:val="0"/>
          <w:marBottom w:val="0"/>
          <w:divBdr>
            <w:top w:val="none" w:sz="0" w:space="0" w:color="auto"/>
            <w:left w:val="none" w:sz="0" w:space="0" w:color="auto"/>
            <w:bottom w:val="none" w:sz="0" w:space="0" w:color="auto"/>
            <w:right w:val="none" w:sz="0" w:space="0" w:color="auto"/>
          </w:divBdr>
        </w:div>
        <w:div w:id="327944144">
          <w:marLeft w:val="0"/>
          <w:marRight w:val="0"/>
          <w:marTop w:val="0"/>
          <w:marBottom w:val="300"/>
          <w:divBdr>
            <w:top w:val="single" w:sz="6" w:space="15" w:color="EDEDED"/>
            <w:left w:val="single" w:sz="6" w:space="15" w:color="EDEDED"/>
            <w:bottom w:val="single" w:sz="6" w:space="15" w:color="EDEDED"/>
            <w:right w:val="single" w:sz="6" w:space="15" w:color="EDEDED"/>
          </w:divBdr>
        </w:div>
        <w:div w:id="327945949">
          <w:marLeft w:val="0"/>
          <w:marRight w:val="0"/>
          <w:marTop w:val="0"/>
          <w:marBottom w:val="300"/>
          <w:divBdr>
            <w:top w:val="single" w:sz="6" w:space="15" w:color="EDEDED"/>
            <w:left w:val="single" w:sz="6" w:space="15" w:color="EDEDED"/>
            <w:bottom w:val="single" w:sz="6" w:space="15" w:color="EDEDED"/>
            <w:right w:val="single" w:sz="6" w:space="15" w:color="EDEDED"/>
          </w:divBdr>
        </w:div>
        <w:div w:id="327946975">
          <w:marLeft w:val="0"/>
          <w:marRight w:val="0"/>
          <w:marTop w:val="0"/>
          <w:marBottom w:val="0"/>
          <w:divBdr>
            <w:top w:val="none" w:sz="0" w:space="0" w:color="auto"/>
            <w:left w:val="none" w:sz="0" w:space="0" w:color="auto"/>
            <w:bottom w:val="none" w:sz="0" w:space="0" w:color="auto"/>
            <w:right w:val="none" w:sz="0" w:space="0" w:color="auto"/>
          </w:divBdr>
        </w:div>
        <w:div w:id="327949656">
          <w:marLeft w:val="0"/>
          <w:marRight w:val="0"/>
          <w:marTop w:val="0"/>
          <w:marBottom w:val="0"/>
          <w:divBdr>
            <w:top w:val="none" w:sz="0" w:space="0" w:color="auto"/>
            <w:left w:val="none" w:sz="0" w:space="0" w:color="auto"/>
            <w:bottom w:val="none" w:sz="0" w:space="0" w:color="auto"/>
            <w:right w:val="none" w:sz="0" w:space="0" w:color="auto"/>
          </w:divBdr>
        </w:div>
        <w:div w:id="327949969">
          <w:marLeft w:val="0"/>
          <w:marRight w:val="0"/>
          <w:marTop w:val="0"/>
          <w:marBottom w:val="300"/>
          <w:divBdr>
            <w:top w:val="single" w:sz="6" w:space="15" w:color="EDEDED"/>
            <w:left w:val="single" w:sz="6" w:space="15" w:color="EDEDED"/>
            <w:bottom w:val="single" w:sz="6" w:space="15" w:color="EDEDED"/>
            <w:right w:val="single" w:sz="6" w:space="15" w:color="EDEDED"/>
          </w:divBdr>
        </w:div>
        <w:div w:id="327950482">
          <w:marLeft w:val="0"/>
          <w:marRight w:val="0"/>
          <w:marTop w:val="0"/>
          <w:marBottom w:val="0"/>
          <w:divBdr>
            <w:top w:val="none" w:sz="0" w:space="0" w:color="auto"/>
            <w:left w:val="none" w:sz="0" w:space="0" w:color="auto"/>
            <w:bottom w:val="none" w:sz="0" w:space="0" w:color="auto"/>
            <w:right w:val="none" w:sz="0" w:space="0" w:color="auto"/>
          </w:divBdr>
        </w:div>
        <w:div w:id="327950918">
          <w:marLeft w:val="0"/>
          <w:marRight w:val="0"/>
          <w:marTop w:val="0"/>
          <w:marBottom w:val="0"/>
          <w:divBdr>
            <w:top w:val="none" w:sz="0" w:space="0" w:color="auto"/>
            <w:left w:val="none" w:sz="0" w:space="0" w:color="auto"/>
            <w:bottom w:val="none" w:sz="0" w:space="0" w:color="auto"/>
            <w:right w:val="none" w:sz="0" w:space="0" w:color="auto"/>
          </w:divBdr>
        </w:div>
        <w:div w:id="328021189">
          <w:marLeft w:val="0"/>
          <w:marRight w:val="0"/>
          <w:marTop w:val="0"/>
          <w:marBottom w:val="0"/>
          <w:divBdr>
            <w:top w:val="none" w:sz="0" w:space="0" w:color="auto"/>
            <w:left w:val="none" w:sz="0" w:space="0" w:color="auto"/>
            <w:bottom w:val="none" w:sz="0" w:space="0" w:color="auto"/>
            <w:right w:val="none" w:sz="0" w:space="0" w:color="auto"/>
          </w:divBdr>
        </w:div>
        <w:div w:id="328022510">
          <w:marLeft w:val="0"/>
          <w:marRight w:val="0"/>
          <w:marTop w:val="300"/>
          <w:marBottom w:val="0"/>
          <w:divBdr>
            <w:top w:val="none" w:sz="0" w:space="0" w:color="auto"/>
            <w:left w:val="none" w:sz="0" w:space="0" w:color="auto"/>
            <w:bottom w:val="none" w:sz="0" w:space="0" w:color="auto"/>
            <w:right w:val="none" w:sz="0" w:space="0" w:color="auto"/>
          </w:divBdr>
          <w:divsChild>
            <w:div w:id="231935901">
              <w:marLeft w:val="0"/>
              <w:marRight w:val="0"/>
              <w:marTop w:val="0"/>
              <w:marBottom w:val="0"/>
              <w:divBdr>
                <w:top w:val="none" w:sz="0" w:space="0" w:color="auto"/>
                <w:left w:val="none" w:sz="0" w:space="0" w:color="auto"/>
                <w:bottom w:val="none" w:sz="0" w:space="0" w:color="auto"/>
                <w:right w:val="none" w:sz="0" w:space="0" w:color="auto"/>
              </w:divBdr>
            </w:div>
          </w:divsChild>
        </w:div>
        <w:div w:id="328023686">
          <w:marLeft w:val="0"/>
          <w:marRight w:val="0"/>
          <w:marTop w:val="0"/>
          <w:marBottom w:val="0"/>
          <w:divBdr>
            <w:top w:val="none" w:sz="0" w:space="0" w:color="auto"/>
            <w:left w:val="none" w:sz="0" w:space="0" w:color="auto"/>
            <w:bottom w:val="none" w:sz="0" w:space="0" w:color="auto"/>
            <w:right w:val="none" w:sz="0" w:space="0" w:color="auto"/>
          </w:divBdr>
        </w:div>
        <w:div w:id="328024047">
          <w:marLeft w:val="0"/>
          <w:marRight w:val="0"/>
          <w:marTop w:val="0"/>
          <w:marBottom w:val="0"/>
          <w:divBdr>
            <w:top w:val="none" w:sz="0" w:space="0" w:color="auto"/>
            <w:left w:val="none" w:sz="0" w:space="0" w:color="auto"/>
            <w:bottom w:val="none" w:sz="0" w:space="0" w:color="auto"/>
            <w:right w:val="none" w:sz="0" w:space="0" w:color="auto"/>
          </w:divBdr>
        </w:div>
        <w:div w:id="328025180">
          <w:marLeft w:val="0"/>
          <w:marRight w:val="0"/>
          <w:marTop w:val="0"/>
          <w:marBottom w:val="300"/>
          <w:divBdr>
            <w:top w:val="single" w:sz="6" w:space="15" w:color="EDEDED"/>
            <w:left w:val="single" w:sz="6" w:space="15" w:color="EDEDED"/>
            <w:bottom w:val="single" w:sz="6" w:space="15" w:color="EDEDED"/>
            <w:right w:val="single" w:sz="6" w:space="15" w:color="EDEDED"/>
          </w:divBdr>
        </w:div>
        <w:div w:id="328094344">
          <w:marLeft w:val="0"/>
          <w:marRight w:val="0"/>
          <w:marTop w:val="0"/>
          <w:marBottom w:val="0"/>
          <w:divBdr>
            <w:top w:val="none" w:sz="0" w:space="0" w:color="auto"/>
            <w:left w:val="none" w:sz="0" w:space="0" w:color="auto"/>
            <w:bottom w:val="none" w:sz="0" w:space="0" w:color="auto"/>
            <w:right w:val="none" w:sz="0" w:space="0" w:color="auto"/>
          </w:divBdr>
        </w:div>
        <w:div w:id="328095672">
          <w:marLeft w:val="0"/>
          <w:marRight w:val="0"/>
          <w:marTop w:val="0"/>
          <w:marBottom w:val="300"/>
          <w:divBdr>
            <w:top w:val="single" w:sz="6" w:space="15" w:color="EDEDED"/>
            <w:left w:val="single" w:sz="6" w:space="15" w:color="EDEDED"/>
            <w:bottom w:val="single" w:sz="6" w:space="15" w:color="EDEDED"/>
            <w:right w:val="single" w:sz="6" w:space="15" w:color="EDEDED"/>
          </w:divBdr>
        </w:div>
        <w:div w:id="328096629">
          <w:marLeft w:val="0"/>
          <w:marRight w:val="0"/>
          <w:marTop w:val="0"/>
          <w:marBottom w:val="300"/>
          <w:divBdr>
            <w:top w:val="single" w:sz="6" w:space="15" w:color="EDEDED"/>
            <w:left w:val="single" w:sz="6" w:space="15" w:color="EDEDED"/>
            <w:bottom w:val="single" w:sz="6" w:space="15" w:color="EDEDED"/>
            <w:right w:val="single" w:sz="6" w:space="15" w:color="EDEDED"/>
          </w:divBdr>
        </w:div>
        <w:div w:id="328097732">
          <w:marLeft w:val="0"/>
          <w:marRight w:val="0"/>
          <w:marTop w:val="0"/>
          <w:marBottom w:val="0"/>
          <w:divBdr>
            <w:top w:val="none" w:sz="0" w:space="0" w:color="auto"/>
            <w:left w:val="none" w:sz="0" w:space="0" w:color="auto"/>
            <w:bottom w:val="none" w:sz="0" w:space="0" w:color="auto"/>
            <w:right w:val="none" w:sz="0" w:space="0" w:color="auto"/>
          </w:divBdr>
        </w:div>
        <w:div w:id="328102496">
          <w:marLeft w:val="0"/>
          <w:marRight w:val="0"/>
          <w:marTop w:val="0"/>
          <w:marBottom w:val="0"/>
          <w:divBdr>
            <w:top w:val="none" w:sz="0" w:space="0" w:color="auto"/>
            <w:left w:val="none" w:sz="0" w:space="0" w:color="auto"/>
            <w:bottom w:val="none" w:sz="0" w:space="0" w:color="auto"/>
            <w:right w:val="none" w:sz="0" w:space="0" w:color="auto"/>
          </w:divBdr>
        </w:div>
        <w:div w:id="328139014">
          <w:marLeft w:val="0"/>
          <w:marRight w:val="0"/>
          <w:marTop w:val="300"/>
          <w:marBottom w:val="0"/>
          <w:divBdr>
            <w:top w:val="none" w:sz="0" w:space="0" w:color="auto"/>
            <w:left w:val="none" w:sz="0" w:space="0" w:color="auto"/>
            <w:bottom w:val="none" w:sz="0" w:space="0" w:color="auto"/>
            <w:right w:val="none" w:sz="0" w:space="0" w:color="auto"/>
          </w:divBdr>
          <w:divsChild>
            <w:div w:id="304898495">
              <w:marLeft w:val="0"/>
              <w:marRight w:val="0"/>
              <w:marTop w:val="0"/>
              <w:marBottom w:val="0"/>
              <w:divBdr>
                <w:top w:val="none" w:sz="0" w:space="0" w:color="auto"/>
                <w:left w:val="none" w:sz="0" w:space="0" w:color="auto"/>
                <w:bottom w:val="none" w:sz="0" w:space="0" w:color="auto"/>
                <w:right w:val="none" w:sz="0" w:space="0" w:color="auto"/>
              </w:divBdr>
            </w:div>
          </w:divsChild>
        </w:div>
        <w:div w:id="328142079">
          <w:marLeft w:val="0"/>
          <w:marRight w:val="0"/>
          <w:marTop w:val="0"/>
          <w:marBottom w:val="0"/>
          <w:divBdr>
            <w:top w:val="none" w:sz="0" w:space="0" w:color="auto"/>
            <w:left w:val="none" w:sz="0" w:space="0" w:color="auto"/>
            <w:bottom w:val="none" w:sz="0" w:space="0" w:color="auto"/>
            <w:right w:val="none" w:sz="0" w:space="0" w:color="auto"/>
          </w:divBdr>
          <w:divsChild>
            <w:div w:id="410782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8170544">
          <w:marLeft w:val="0"/>
          <w:marRight w:val="0"/>
          <w:marTop w:val="0"/>
          <w:marBottom w:val="0"/>
          <w:divBdr>
            <w:top w:val="none" w:sz="0" w:space="0" w:color="auto"/>
            <w:left w:val="none" w:sz="0" w:space="0" w:color="auto"/>
            <w:bottom w:val="none" w:sz="0" w:space="0" w:color="auto"/>
            <w:right w:val="none" w:sz="0" w:space="0" w:color="auto"/>
          </w:divBdr>
        </w:div>
        <w:div w:id="328170942">
          <w:marLeft w:val="0"/>
          <w:marRight w:val="0"/>
          <w:marTop w:val="300"/>
          <w:marBottom w:val="0"/>
          <w:divBdr>
            <w:top w:val="none" w:sz="0" w:space="0" w:color="auto"/>
            <w:left w:val="none" w:sz="0" w:space="0" w:color="auto"/>
            <w:bottom w:val="none" w:sz="0" w:space="0" w:color="auto"/>
            <w:right w:val="none" w:sz="0" w:space="0" w:color="auto"/>
          </w:divBdr>
        </w:div>
        <w:div w:id="328171020">
          <w:marLeft w:val="0"/>
          <w:marRight w:val="0"/>
          <w:marTop w:val="0"/>
          <w:marBottom w:val="300"/>
          <w:divBdr>
            <w:top w:val="single" w:sz="6" w:space="15" w:color="EDEDED"/>
            <w:left w:val="single" w:sz="6" w:space="15" w:color="EDEDED"/>
            <w:bottom w:val="single" w:sz="6" w:space="15" w:color="EDEDED"/>
            <w:right w:val="single" w:sz="6" w:space="15" w:color="EDEDED"/>
          </w:divBdr>
        </w:div>
        <w:div w:id="328171105">
          <w:marLeft w:val="0"/>
          <w:marRight w:val="0"/>
          <w:marTop w:val="0"/>
          <w:marBottom w:val="300"/>
          <w:divBdr>
            <w:top w:val="single" w:sz="6" w:space="15" w:color="EDEDED"/>
            <w:left w:val="single" w:sz="6" w:space="15" w:color="EDEDED"/>
            <w:bottom w:val="single" w:sz="6" w:space="15" w:color="EDEDED"/>
            <w:right w:val="single" w:sz="6" w:space="15" w:color="EDEDED"/>
          </w:divBdr>
        </w:div>
        <w:div w:id="328216598">
          <w:marLeft w:val="0"/>
          <w:marRight w:val="0"/>
          <w:marTop w:val="0"/>
          <w:marBottom w:val="0"/>
          <w:divBdr>
            <w:top w:val="none" w:sz="0" w:space="0" w:color="auto"/>
            <w:left w:val="none" w:sz="0" w:space="0" w:color="auto"/>
            <w:bottom w:val="none" w:sz="0" w:space="0" w:color="auto"/>
            <w:right w:val="none" w:sz="0" w:space="0" w:color="auto"/>
          </w:divBdr>
        </w:div>
        <w:div w:id="328217604">
          <w:marLeft w:val="0"/>
          <w:marRight w:val="0"/>
          <w:marTop w:val="0"/>
          <w:marBottom w:val="0"/>
          <w:divBdr>
            <w:top w:val="none" w:sz="0" w:space="0" w:color="auto"/>
            <w:left w:val="none" w:sz="0" w:space="0" w:color="auto"/>
            <w:bottom w:val="none" w:sz="0" w:space="0" w:color="auto"/>
            <w:right w:val="none" w:sz="0" w:space="0" w:color="auto"/>
          </w:divBdr>
        </w:div>
        <w:div w:id="328220409">
          <w:marLeft w:val="0"/>
          <w:marRight w:val="0"/>
          <w:marTop w:val="300"/>
          <w:marBottom w:val="0"/>
          <w:divBdr>
            <w:top w:val="none" w:sz="0" w:space="0" w:color="auto"/>
            <w:left w:val="none" w:sz="0" w:space="0" w:color="auto"/>
            <w:bottom w:val="none" w:sz="0" w:space="0" w:color="auto"/>
            <w:right w:val="none" w:sz="0" w:space="0" w:color="auto"/>
          </w:divBdr>
        </w:div>
        <w:div w:id="328287870">
          <w:marLeft w:val="0"/>
          <w:marRight w:val="0"/>
          <w:marTop w:val="0"/>
          <w:marBottom w:val="300"/>
          <w:divBdr>
            <w:top w:val="single" w:sz="6" w:space="15" w:color="EDEDED"/>
            <w:left w:val="single" w:sz="6" w:space="15" w:color="EDEDED"/>
            <w:bottom w:val="single" w:sz="6" w:space="15" w:color="EDEDED"/>
            <w:right w:val="single" w:sz="6" w:space="15" w:color="EDEDED"/>
          </w:divBdr>
        </w:div>
        <w:div w:id="328290153">
          <w:marLeft w:val="0"/>
          <w:marRight w:val="0"/>
          <w:marTop w:val="0"/>
          <w:marBottom w:val="0"/>
          <w:divBdr>
            <w:top w:val="none" w:sz="0" w:space="0" w:color="auto"/>
            <w:left w:val="none" w:sz="0" w:space="0" w:color="auto"/>
            <w:bottom w:val="none" w:sz="0" w:space="0" w:color="auto"/>
            <w:right w:val="none" w:sz="0" w:space="0" w:color="auto"/>
          </w:divBdr>
        </w:div>
        <w:div w:id="328291758">
          <w:marLeft w:val="0"/>
          <w:marRight w:val="0"/>
          <w:marTop w:val="0"/>
          <w:marBottom w:val="0"/>
          <w:divBdr>
            <w:top w:val="none" w:sz="0" w:space="0" w:color="auto"/>
            <w:left w:val="none" w:sz="0" w:space="0" w:color="auto"/>
            <w:bottom w:val="none" w:sz="0" w:space="0" w:color="auto"/>
            <w:right w:val="none" w:sz="0" w:space="0" w:color="auto"/>
          </w:divBdr>
        </w:div>
        <w:div w:id="328292164">
          <w:marLeft w:val="0"/>
          <w:marRight w:val="0"/>
          <w:marTop w:val="0"/>
          <w:marBottom w:val="0"/>
          <w:divBdr>
            <w:top w:val="none" w:sz="0" w:space="0" w:color="auto"/>
            <w:left w:val="none" w:sz="0" w:space="0" w:color="auto"/>
            <w:bottom w:val="none" w:sz="0" w:space="0" w:color="auto"/>
            <w:right w:val="none" w:sz="0" w:space="0" w:color="auto"/>
          </w:divBdr>
        </w:div>
        <w:div w:id="328294565">
          <w:marLeft w:val="0"/>
          <w:marRight w:val="0"/>
          <w:marTop w:val="0"/>
          <w:marBottom w:val="0"/>
          <w:divBdr>
            <w:top w:val="none" w:sz="0" w:space="0" w:color="auto"/>
            <w:left w:val="none" w:sz="0" w:space="0" w:color="auto"/>
            <w:bottom w:val="none" w:sz="0" w:space="0" w:color="auto"/>
            <w:right w:val="none" w:sz="0" w:space="0" w:color="auto"/>
          </w:divBdr>
          <w:divsChild>
            <w:div w:id="2143185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8295901">
          <w:marLeft w:val="0"/>
          <w:marRight w:val="0"/>
          <w:marTop w:val="0"/>
          <w:marBottom w:val="0"/>
          <w:divBdr>
            <w:top w:val="none" w:sz="0" w:space="0" w:color="auto"/>
            <w:left w:val="none" w:sz="0" w:space="0" w:color="auto"/>
            <w:bottom w:val="none" w:sz="0" w:space="0" w:color="auto"/>
            <w:right w:val="none" w:sz="0" w:space="0" w:color="auto"/>
          </w:divBdr>
        </w:div>
        <w:div w:id="328336309">
          <w:marLeft w:val="0"/>
          <w:marRight w:val="0"/>
          <w:marTop w:val="0"/>
          <w:marBottom w:val="0"/>
          <w:divBdr>
            <w:top w:val="none" w:sz="0" w:space="0" w:color="auto"/>
            <w:left w:val="none" w:sz="0" w:space="0" w:color="auto"/>
            <w:bottom w:val="none" w:sz="0" w:space="0" w:color="auto"/>
            <w:right w:val="none" w:sz="0" w:space="0" w:color="auto"/>
          </w:divBdr>
        </w:div>
        <w:div w:id="328336341">
          <w:marLeft w:val="0"/>
          <w:marRight w:val="0"/>
          <w:marTop w:val="0"/>
          <w:marBottom w:val="0"/>
          <w:divBdr>
            <w:top w:val="none" w:sz="0" w:space="0" w:color="auto"/>
            <w:left w:val="none" w:sz="0" w:space="0" w:color="auto"/>
            <w:bottom w:val="none" w:sz="0" w:space="0" w:color="auto"/>
            <w:right w:val="none" w:sz="0" w:space="0" w:color="auto"/>
          </w:divBdr>
        </w:div>
        <w:div w:id="328362990">
          <w:marLeft w:val="0"/>
          <w:marRight w:val="0"/>
          <w:marTop w:val="0"/>
          <w:marBottom w:val="0"/>
          <w:divBdr>
            <w:top w:val="none" w:sz="0" w:space="0" w:color="auto"/>
            <w:left w:val="none" w:sz="0" w:space="0" w:color="auto"/>
            <w:bottom w:val="none" w:sz="0" w:space="0" w:color="auto"/>
            <w:right w:val="none" w:sz="0" w:space="0" w:color="auto"/>
          </w:divBdr>
        </w:div>
        <w:div w:id="328366822">
          <w:marLeft w:val="0"/>
          <w:marRight w:val="0"/>
          <w:marTop w:val="0"/>
          <w:marBottom w:val="0"/>
          <w:divBdr>
            <w:top w:val="none" w:sz="0" w:space="0" w:color="auto"/>
            <w:left w:val="none" w:sz="0" w:space="0" w:color="auto"/>
            <w:bottom w:val="none" w:sz="0" w:space="0" w:color="auto"/>
            <w:right w:val="none" w:sz="0" w:space="0" w:color="auto"/>
          </w:divBdr>
          <w:divsChild>
            <w:div w:id="380861236">
              <w:marLeft w:val="0"/>
              <w:marRight w:val="0"/>
              <w:marTop w:val="0"/>
              <w:marBottom w:val="0"/>
              <w:divBdr>
                <w:top w:val="none" w:sz="0" w:space="0" w:color="auto"/>
                <w:left w:val="none" w:sz="0" w:space="0" w:color="auto"/>
                <w:bottom w:val="none" w:sz="0" w:space="0" w:color="auto"/>
                <w:right w:val="none" w:sz="0" w:space="0" w:color="auto"/>
              </w:divBdr>
            </w:div>
          </w:divsChild>
        </w:div>
        <w:div w:id="328405396">
          <w:marLeft w:val="0"/>
          <w:marRight w:val="0"/>
          <w:marTop w:val="0"/>
          <w:marBottom w:val="0"/>
          <w:divBdr>
            <w:top w:val="none" w:sz="0" w:space="0" w:color="auto"/>
            <w:left w:val="none" w:sz="0" w:space="0" w:color="auto"/>
            <w:bottom w:val="none" w:sz="0" w:space="0" w:color="auto"/>
            <w:right w:val="none" w:sz="0" w:space="0" w:color="auto"/>
          </w:divBdr>
        </w:div>
        <w:div w:id="328409446">
          <w:marLeft w:val="0"/>
          <w:marRight w:val="0"/>
          <w:marTop w:val="0"/>
          <w:marBottom w:val="0"/>
          <w:divBdr>
            <w:top w:val="none" w:sz="0" w:space="0" w:color="auto"/>
            <w:left w:val="none" w:sz="0" w:space="0" w:color="auto"/>
            <w:bottom w:val="none" w:sz="0" w:space="0" w:color="auto"/>
            <w:right w:val="none" w:sz="0" w:space="0" w:color="auto"/>
          </w:divBdr>
        </w:div>
        <w:div w:id="328409818">
          <w:marLeft w:val="0"/>
          <w:marRight w:val="0"/>
          <w:marTop w:val="0"/>
          <w:marBottom w:val="0"/>
          <w:divBdr>
            <w:top w:val="none" w:sz="0" w:space="0" w:color="auto"/>
            <w:left w:val="none" w:sz="0" w:space="0" w:color="auto"/>
            <w:bottom w:val="none" w:sz="0" w:space="0" w:color="auto"/>
            <w:right w:val="none" w:sz="0" w:space="0" w:color="auto"/>
          </w:divBdr>
          <w:divsChild>
            <w:div w:id="42877250">
              <w:marLeft w:val="0"/>
              <w:marRight w:val="0"/>
              <w:marTop w:val="0"/>
              <w:marBottom w:val="0"/>
              <w:divBdr>
                <w:top w:val="none" w:sz="0" w:space="0" w:color="auto"/>
                <w:left w:val="none" w:sz="0" w:space="0" w:color="auto"/>
                <w:bottom w:val="none" w:sz="0" w:space="0" w:color="auto"/>
                <w:right w:val="none" w:sz="0" w:space="0" w:color="auto"/>
              </w:divBdr>
            </w:div>
          </w:divsChild>
        </w:div>
        <w:div w:id="328410397">
          <w:marLeft w:val="0"/>
          <w:marRight w:val="0"/>
          <w:marTop w:val="0"/>
          <w:marBottom w:val="300"/>
          <w:divBdr>
            <w:top w:val="single" w:sz="6" w:space="15" w:color="EDEDED"/>
            <w:left w:val="single" w:sz="6" w:space="15" w:color="EDEDED"/>
            <w:bottom w:val="single" w:sz="6" w:space="15" w:color="EDEDED"/>
            <w:right w:val="single" w:sz="6" w:space="15" w:color="EDEDED"/>
          </w:divBdr>
        </w:div>
        <w:div w:id="328410616">
          <w:marLeft w:val="0"/>
          <w:marRight w:val="0"/>
          <w:marTop w:val="0"/>
          <w:marBottom w:val="0"/>
          <w:divBdr>
            <w:top w:val="none" w:sz="0" w:space="0" w:color="auto"/>
            <w:left w:val="none" w:sz="0" w:space="0" w:color="auto"/>
            <w:bottom w:val="none" w:sz="0" w:space="0" w:color="auto"/>
            <w:right w:val="none" w:sz="0" w:space="0" w:color="auto"/>
          </w:divBdr>
        </w:div>
        <w:div w:id="328410872">
          <w:marLeft w:val="0"/>
          <w:marRight w:val="0"/>
          <w:marTop w:val="0"/>
          <w:marBottom w:val="0"/>
          <w:divBdr>
            <w:top w:val="none" w:sz="0" w:space="0" w:color="auto"/>
            <w:left w:val="none" w:sz="0" w:space="0" w:color="auto"/>
            <w:bottom w:val="none" w:sz="0" w:space="0" w:color="auto"/>
            <w:right w:val="none" w:sz="0" w:space="0" w:color="auto"/>
          </w:divBdr>
        </w:div>
        <w:div w:id="328412368">
          <w:marLeft w:val="0"/>
          <w:marRight w:val="0"/>
          <w:marTop w:val="0"/>
          <w:marBottom w:val="0"/>
          <w:divBdr>
            <w:top w:val="none" w:sz="0" w:space="0" w:color="auto"/>
            <w:left w:val="none" w:sz="0" w:space="0" w:color="auto"/>
            <w:bottom w:val="none" w:sz="0" w:space="0" w:color="auto"/>
            <w:right w:val="none" w:sz="0" w:space="0" w:color="auto"/>
          </w:divBdr>
        </w:div>
        <w:div w:id="328412939">
          <w:marLeft w:val="0"/>
          <w:marRight w:val="0"/>
          <w:marTop w:val="0"/>
          <w:marBottom w:val="0"/>
          <w:divBdr>
            <w:top w:val="none" w:sz="0" w:space="0" w:color="auto"/>
            <w:left w:val="none" w:sz="0" w:space="0" w:color="auto"/>
            <w:bottom w:val="none" w:sz="0" w:space="0" w:color="auto"/>
            <w:right w:val="none" w:sz="0" w:space="0" w:color="auto"/>
          </w:divBdr>
        </w:div>
        <w:div w:id="328489324">
          <w:marLeft w:val="0"/>
          <w:marRight w:val="0"/>
          <w:marTop w:val="0"/>
          <w:marBottom w:val="0"/>
          <w:divBdr>
            <w:top w:val="none" w:sz="0" w:space="0" w:color="auto"/>
            <w:left w:val="none" w:sz="0" w:space="0" w:color="auto"/>
            <w:bottom w:val="none" w:sz="0" w:space="0" w:color="auto"/>
            <w:right w:val="none" w:sz="0" w:space="0" w:color="auto"/>
          </w:divBdr>
        </w:div>
        <w:div w:id="328489974">
          <w:marLeft w:val="0"/>
          <w:marRight w:val="0"/>
          <w:marTop w:val="300"/>
          <w:marBottom w:val="0"/>
          <w:divBdr>
            <w:top w:val="none" w:sz="0" w:space="0" w:color="auto"/>
            <w:left w:val="none" w:sz="0" w:space="0" w:color="auto"/>
            <w:bottom w:val="none" w:sz="0" w:space="0" w:color="auto"/>
            <w:right w:val="none" w:sz="0" w:space="0" w:color="auto"/>
          </w:divBdr>
        </w:div>
        <w:div w:id="328558975">
          <w:marLeft w:val="0"/>
          <w:marRight w:val="0"/>
          <w:marTop w:val="0"/>
          <w:marBottom w:val="0"/>
          <w:divBdr>
            <w:top w:val="none" w:sz="0" w:space="0" w:color="auto"/>
            <w:left w:val="none" w:sz="0" w:space="0" w:color="auto"/>
            <w:bottom w:val="none" w:sz="0" w:space="0" w:color="auto"/>
            <w:right w:val="none" w:sz="0" w:space="0" w:color="auto"/>
          </w:divBdr>
        </w:div>
        <w:div w:id="328559146">
          <w:marLeft w:val="0"/>
          <w:marRight w:val="0"/>
          <w:marTop w:val="0"/>
          <w:marBottom w:val="0"/>
          <w:divBdr>
            <w:top w:val="none" w:sz="0" w:space="0" w:color="auto"/>
            <w:left w:val="none" w:sz="0" w:space="0" w:color="auto"/>
            <w:bottom w:val="none" w:sz="0" w:space="0" w:color="auto"/>
            <w:right w:val="none" w:sz="0" w:space="0" w:color="auto"/>
          </w:divBdr>
        </w:div>
        <w:div w:id="328604099">
          <w:marLeft w:val="0"/>
          <w:marRight w:val="0"/>
          <w:marTop w:val="0"/>
          <w:marBottom w:val="0"/>
          <w:divBdr>
            <w:top w:val="none" w:sz="0" w:space="0" w:color="auto"/>
            <w:left w:val="none" w:sz="0" w:space="0" w:color="auto"/>
            <w:bottom w:val="none" w:sz="0" w:space="0" w:color="auto"/>
            <w:right w:val="none" w:sz="0" w:space="0" w:color="auto"/>
          </w:divBdr>
        </w:div>
        <w:div w:id="328605182">
          <w:marLeft w:val="0"/>
          <w:marRight w:val="0"/>
          <w:marTop w:val="0"/>
          <w:marBottom w:val="0"/>
          <w:divBdr>
            <w:top w:val="none" w:sz="0" w:space="0" w:color="auto"/>
            <w:left w:val="none" w:sz="0" w:space="0" w:color="auto"/>
            <w:bottom w:val="none" w:sz="0" w:space="0" w:color="auto"/>
            <w:right w:val="none" w:sz="0" w:space="0" w:color="auto"/>
          </w:divBdr>
        </w:div>
        <w:div w:id="328606289">
          <w:marLeft w:val="0"/>
          <w:marRight w:val="0"/>
          <w:marTop w:val="0"/>
          <w:marBottom w:val="0"/>
          <w:divBdr>
            <w:top w:val="none" w:sz="0" w:space="0" w:color="auto"/>
            <w:left w:val="none" w:sz="0" w:space="0" w:color="auto"/>
            <w:bottom w:val="none" w:sz="0" w:space="0" w:color="auto"/>
            <w:right w:val="none" w:sz="0" w:space="0" w:color="auto"/>
          </w:divBdr>
        </w:div>
        <w:div w:id="328675399">
          <w:marLeft w:val="0"/>
          <w:marRight w:val="0"/>
          <w:marTop w:val="300"/>
          <w:marBottom w:val="0"/>
          <w:divBdr>
            <w:top w:val="none" w:sz="0" w:space="0" w:color="auto"/>
            <w:left w:val="none" w:sz="0" w:space="0" w:color="auto"/>
            <w:bottom w:val="none" w:sz="0" w:space="0" w:color="auto"/>
            <w:right w:val="none" w:sz="0" w:space="0" w:color="auto"/>
          </w:divBdr>
        </w:div>
        <w:div w:id="328678925">
          <w:marLeft w:val="0"/>
          <w:marRight w:val="0"/>
          <w:marTop w:val="0"/>
          <w:marBottom w:val="0"/>
          <w:divBdr>
            <w:top w:val="none" w:sz="0" w:space="0" w:color="auto"/>
            <w:left w:val="none" w:sz="0" w:space="0" w:color="auto"/>
            <w:bottom w:val="none" w:sz="0" w:space="0" w:color="auto"/>
            <w:right w:val="none" w:sz="0" w:space="0" w:color="auto"/>
          </w:divBdr>
        </w:div>
        <w:div w:id="328681997">
          <w:marLeft w:val="0"/>
          <w:marRight w:val="0"/>
          <w:marTop w:val="0"/>
          <w:marBottom w:val="0"/>
          <w:divBdr>
            <w:top w:val="none" w:sz="0" w:space="0" w:color="auto"/>
            <w:left w:val="none" w:sz="0" w:space="0" w:color="auto"/>
            <w:bottom w:val="none" w:sz="0" w:space="0" w:color="auto"/>
            <w:right w:val="none" w:sz="0" w:space="0" w:color="auto"/>
          </w:divBdr>
          <w:divsChild>
            <w:div w:id="221791924">
              <w:marLeft w:val="0"/>
              <w:marRight w:val="0"/>
              <w:marTop w:val="0"/>
              <w:marBottom w:val="0"/>
              <w:divBdr>
                <w:top w:val="none" w:sz="0" w:space="0" w:color="auto"/>
                <w:left w:val="none" w:sz="0" w:space="0" w:color="auto"/>
                <w:bottom w:val="none" w:sz="0" w:space="0" w:color="auto"/>
                <w:right w:val="none" w:sz="0" w:space="0" w:color="auto"/>
              </w:divBdr>
            </w:div>
          </w:divsChild>
        </w:div>
        <w:div w:id="328682023">
          <w:marLeft w:val="0"/>
          <w:marRight w:val="0"/>
          <w:marTop w:val="0"/>
          <w:marBottom w:val="0"/>
          <w:divBdr>
            <w:top w:val="none" w:sz="0" w:space="0" w:color="auto"/>
            <w:left w:val="none" w:sz="0" w:space="0" w:color="auto"/>
            <w:bottom w:val="none" w:sz="0" w:space="0" w:color="auto"/>
            <w:right w:val="none" w:sz="0" w:space="0" w:color="auto"/>
          </w:divBdr>
        </w:div>
        <w:div w:id="328749061">
          <w:marLeft w:val="0"/>
          <w:marRight w:val="0"/>
          <w:marTop w:val="0"/>
          <w:marBottom w:val="0"/>
          <w:divBdr>
            <w:top w:val="none" w:sz="0" w:space="0" w:color="auto"/>
            <w:left w:val="none" w:sz="0" w:space="0" w:color="auto"/>
            <w:bottom w:val="none" w:sz="0" w:space="0" w:color="auto"/>
            <w:right w:val="none" w:sz="0" w:space="0" w:color="auto"/>
          </w:divBdr>
        </w:div>
        <w:div w:id="328750329">
          <w:marLeft w:val="0"/>
          <w:marRight w:val="0"/>
          <w:marTop w:val="0"/>
          <w:marBottom w:val="0"/>
          <w:divBdr>
            <w:top w:val="none" w:sz="0" w:space="0" w:color="auto"/>
            <w:left w:val="none" w:sz="0" w:space="0" w:color="auto"/>
            <w:bottom w:val="none" w:sz="0" w:space="0" w:color="auto"/>
            <w:right w:val="none" w:sz="0" w:space="0" w:color="auto"/>
          </w:divBdr>
        </w:div>
        <w:div w:id="328799960">
          <w:marLeft w:val="0"/>
          <w:marRight w:val="0"/>
          <w:marTop w:val="0"/>
          <w:marBottom w:val="0"/>
          <w:divBdr>
            <w:top w:val="none" w:sz="0" w:space="0" w:color="auto"/>
            <w:left w:val="none" w:sz="0" w:space="0" w:color="auto"/>
            <w:bottom w:val="none" w:sz="0" w:space="0" w:color="auto"/>
            <w:right w:val="none" w:sz="0" w:space="0" w:color="auto"/>
          </w:divBdr>
        </w:div>
        <w:div w:id="328825120">
          <w:marLeft w:val="0"/>
          <w:marRight w:val="0"/>
          <w:marTop w:val="0"/>
          <w:marBottom w:val="0"/>
          <w:divBdr>
            <w:top w:val="none" w:sz="0" w:space="0" w:color="auto"/>
            <w:left w:val="none" w:sz="0" w:space="0" w:color="auto"/>
            <w:bottom w:val="none" w:sz="0" w:space="0" w:color="auto"/>
            <w:right w:val="none" w:sz="0" w:space="0" w:color="auto"/>
          </w:divBdr>
        </w:div>
        <w:div w:id="328871670">
          <w:marLeft w:val="0"/>
          <w:marRight w:val="0"/>
          <w:marTop w:val="300"/>
          <w:marBottom w:val="0"/>
          <w:divBdr>
            <w:top w:val="none" w:sz="0" w:space="0" w:color="auto"/>
            <w:left w:val="none" w:sz="0" w:space="0" w:color="auto"/>
            <w:bottom w:val="none" w:sz="0" w:space="0" w:color="auto"/>
            <w:right w:val="none" w:sz="0" w:space="0" w:color="auto"/>
          </w:divBdr>
        </w:div>
        <w:div w:id="328871947">
          <w:marLeft w:val="0"/>
          <w:marRight w:val="0"/>
          <w:marTop w:val="0"/>
          <w:marBottom w:val="0"/>
          <w:divBdr>
            <w:top w:val="none" w:sz="0" w:space="0" w:color="auto"/>
            <w:left w:val="none" w:sz="0" w:space="0" w:color="auto"/>
            <w:bottom w:val="none" w:sz="0" w:space="0" w:color="auto"/>
            <w:right w:val="none" w:sz="0" w:space="0" w:color="auto"/>
          </w:divBdr>
          <w:divsChild>
            <w:div w:id="1128135">
              <w:marLeft w:val="0"/>
              <w:marRight w:val="0"/>
              <w:marTop w:val="0"/>
              <w:marBottom w:val="0"/>
              <w:divBdr>
                <w:top w:val="none" w:sz="0" w:space="0" w:color="auto"/>
                <w:left w:val="none" w:sz="0" w:space="0" w:color="auto"/>
                <w:bottom w:val="none" w:sz="0" w:space="0" w:color="auto"/>
                <w:right w:val="none" w:sz="0" w:space="0" w:color="auto"/>
              </w:divBdr>
            </w:div>
          </w:divsChild>
        </w:div>
        <w:div w:id="328872479">
          <w:marLeft w:val="0"/>
          <w:marRight w:val="0"/>
          <w:marTop w:val="0"/>
          <w:marBottom w:val="0"/>
          <w:divBdr>
            <w:top w:val="none" w:sz="0" w:space="0" w:color="auto"/>
            <w:left w:val="none" w:sz="0" w:space="0" w:color="auto"/>
            <w:bottom w:val="none" w:sz="0" w:space="0" w:color="auto"/>
            <w:right w:val="none" w:sz="0" w:space="0" w:color="auto"/>
          </w:divBdr>
        </w:div>
        <w:div w:id="328874594">
          <w:marLeft w:val="0"/>
          <w:marRight w:val="0"/>
          <w:marTop w:val="0"/>
          <w:marBottom w:val="0"/>
          <w:divBdr>
            <w:top w:val="none" w:sz="0" w:space="0" w:color="auto"/>
            <w:left w:val="none" w:sz="0" w:space="0" w:color="auto"/>
            <w:bottom w:val="none" w:sz="0" w:space="0" w:color="auto"/>
            <w:right w:val="none" w:sz="0" w:space="0" w:color="auto"/>
          </w:divBdr>
        </w:div>
        <w:div w:id="328876188">
          <w:marLeft w:val="0"/>
          <w:marRight w:val="0"/>
          <w:marTop w:val="0"/>
          <w:marBottom w:val="0"/>
          <w:divBdr>
            <w:top w:val="none" w:sz="0" w:space="0" w:color="auto"/>
            <w:left w:val="none" w:sz="0" w:space="0" w:color="auto"/>
            <w:bottom w:val="none" w:sz="0" w:space="0" w:color="auto"/>
            <w:right w:val="none" w:sz="0" w:space="0" w:color="auto"/>
          </w:divBdr>
        </w:div>
        <w:div w:id="328948766">
          <w:marLeft w:val="0"/>
          <w:marRight w:val="0"/>
          <w:marTop w:val="300"/>
          <w:marBottom w:val="0"/>
          <w:divBdr>
            <w:top w:val="none" w:sz="0" w:space="0" w:color="auto"/>
            <w:left w:val="none" w:sz="0" w:space="0" w:color="auto"/>
            <w:bottom w:val="none" w:sz="0" w:space="0" w:color="auto"/>
            <w:right w:val="none" w:sz="0" w:space="0" w:color="auto"/>
          </w:divBdr>
        </w:div>
        <w:div w:id="328948779">
          <w:marLeft w:val="0"/>
          <w:marRight w:val="0"/>
          <w:marTop w:val="0"/>
          <w:marBottom w:val="0"/>
          <w:divBdr>
            <w:top w:val="none" w:sz="0" w:space="0" w:color="auto"/>
            <w:left w:val="none" w:sz="0" w:space="0" w:color="auto"/>
            <w:bottom w:val="none" w:sz="0" w:space="0" w:color="auto"/>
            <w:right w:val="none" w:sz="0" w:space="0" w:color="auto"/>
          </w:divBdr>
        </w:div>
        <w:div w:id="328949648">
          <w:marLeft w:val="0"/>
          <w:marRight w:val="0"/>
          <w:marTop w:val="0"/>
          <w:marBottom w:val="0"/>
          <w:divBdr>
            <w:top w:val="none" w:sz="0" w:space="0" w:color="auto"/>
            <w:left w:val="none" w:sz="0" w:space="0" w:color="auto"/>
            <w:bottom w:val="none" w:sz="0" w:space="0" w:color="auto"/>
            <w:right w:val="none" w:sz="0" w:space="0" w:color="auto"/>
          </w:divBdr>
        </w:div>
        <w:div w:id="328992741">
          <w:marLeft w:val="0"/>
          <w:marRight w:val="0"/>
          <w:marTop w:val="0"/>
          <w:marBottom w:val="0"/>
          <w:divBdr>
            <w:top w:val="none" w:sz="0" w:space="0" w:color="auto"/>
            <w:left w:val="none" w:sz="0" w:space="0" w:color="auto"/>
            <w:bottom w:val="none" w:sz="0" w:space="0" w:color="auto"/>
            <w:right w:val="none" w:sz="0" w:space="0" w:color="auto"/>
          </w:divBdr>
        </w:div>
        <w:div w:id="329017693">
          <w:marLeft w:val="0"/>
          <w:marRight w:val="0"/>
          <w:marTop w:val="0"/>
          <w:marBottom w:val="0"/>
          <w:divBdr>
            <w:top w:val="none" w:sz="0" w:space="0" w:color="auto"/>
            <w:left w:val="none" w:sz="0" w:space="0" w:color="auto"/>
            <w:bottom w:val="none" w:sz="0" w:space="0" w:color="auto"/>
            <w:right w:val="none" w:sz="0" w:space="0" w:color="auto"/>
          </w:divBdr>
        </w:div>
        <w:div w:id="329023421">
          <w:marLeft w:val="0"/>
          <w:marRight w:val="0"/>
          <w:marTop w:val="0"/>
          <w:marBottom w:val="0"/>
          <w:divBdr>
            <w:top w:val="none" w:sz="0" w:space="0" w:color="auto"/>
            <w:left w:val="none" w:sz="0" w:space="0" w:color="auto"/>
            <w:bottom w:val="none" w:sz="0" w:space="0" w:color="auto"/>
            <w:right w:val="none" w:sz="0" w:space="0" w:color="auto"/>
          </w:divBdr>
        </w:div>
        <w:div w:id="329060688">
          <w:marLeft w:val="0"/>
          <w:marRight w:val="0"/>
          <w:marTop w:val="0"/>
          <w:marBottom w:val="0"/>
          <w:divBdr>
            <w:top w:val="none" w:sz="0" w:space="0" w:color="auto"/>
            <w:left w:val="none" w:sz="0" w:space="0" w:color="auto"/>
            <w:bottom w:val="none" w:sz="0" w:space="0" w:color="auto"/>
            <w:right w:val="none" w:sz="0" w:space="0" w:color="auto"/>
          </w:divBdr>
        </w:div>
        <w:div w:id="329063953">
          <w:marLeft w:val="0"/>
          <w:marRight w:val="0"/>
          <w:marTop w:val="0"/>
          <w:marBottom w:val="0"/>
          <w:divBdr>
            <w:top w:val="none" w:sz="0" w:space="0" w:color="auto"/>
            <w:left w:val="none" w:sz="0" w:space="0" w:color="auto"/>
            <w:bottom w:val="none" w:sz="0" w:space="0" w:color="auto"/>
            <w:right w:val="none" w:sz="0" w:space="0" w:color="auto"/>
          </w:divBdr>
        </w:div>
        <w:div w:id="329064099">
          <w:marLeft w:val="0"/>
          <w:marRight w:val="0"/>
          <w:marTop w:val="0"/>
          <w:marBottom w:val="0"/>
          <w:divBdr>
            <w:top w:val="none" w:sz="0" w:space="0" w:color="auto"/>
            <w:left w:val="none" w:sz="0" w:space="0" w:color="auto"/>
            <w:bottom w:val="none" w:sz="0" w:space="0" w:color="auto"/>
            <w:right w:val="none" w:sz="0" w:space="0" w:color="auto"/>
          </w:divBdr>
        </w:div>
        <w:div w:id="329067136">
          <w:marLeft w:val="0"/>
          <w:marRight w:val="0"/>
          <w:marTop w:val="0"/>
          <w:marBottom w:val="0"/>
          <w:divBdr>
            <w:top w:val="none" w:sz="0" w:space="0" w:color="auto"/>
            <w:left w:val="none" w:sz="0" w:space="0" w:color="auto"/>
            <w:bottom w:val="none" w:sz="0" w:space="0" w:color="auto"/>
            <w:right w:val="none" w:sz="0" w:space="0" w:color="auto"/>
          </w:divBdr>
        </w:div>
        <w:div w:id="329141859">
          <w:marLeft w:val="0"/>
          <w:marRight w:val="0"/>
          <w:marTop w:val="0"/>
          <w:marBottom w:val="0"/>
          <w:divBdr>
            <w:top w:val="none" w:sz="0" w:space="0" w:color="auto"/>
            <w:left w:val="none" w:sz="0" w:space="0" w:color="auto"/>
            <w:bottom w:val="none" w:sz="0" w:space="0" w:color="auto"/>
            <w:right w:val="none" w:sz="0" w:space="0" w:color="auto"/>
          </w:divBdr>
          <w:divsChild>
            <w:div w:id="186797983">
              <w:marLeft w:val="0"/>
              <w:marRight w:val="0"/>
              <w:marTop w:val="0"/>
              <w:marBottom w:val="0"/>
              <w:divBdr>
                <w:top w:val="none" w:sz="0" w:space="0" w:color="auto"/>
                <w:left w:val="none" w:sz="0" w:space="0" w:color="auto"/>
                <w:bottom w:val="none" w:sz="0" w:space="0" w:color="auto"/>
                <w:right w:val="none" w:sz="0" w:space="0" w:color="auto"/>
              </w:divBdr>
            </w:div>
          </w:divsChild>
        </w:div>
        <w:div w:id="329143543">
          <w:marLeft w:val="0"/>
          <w:marRight w:val="0"/>
          <w:marTop w:val="0"/>
          <w:marBottom w:val="0"/>
          <w:divBdr>
            <w:top w:val="none" w:sz="0" w:space="0" w:color="auto"/>
            <w:left w:val="none" w:sz="0" w:space="0" w:color="auto"/>
            <w:bottom w:val="none" w:sz="0" w:space="0" w:color="auto"/>
            <w:right w:val="none" w:sz="0" w:space="0" w:color="auto"/>
          </w:divBdr>
        </w:div>
        <w:div w:id="329187754">
          <w:marLeft w:val="0"/>
          <w:marRight w:val="0"/>
          <w:marTop w:val="0"/>
          <w:marBottom w:val="0"/>
          <w:divBdr>
            <w:top w:val="none" w:sz="0" w:space="0" w:color="auto"/>
            <w:left w:val="none" w:sz="0" w:space="0" w:color="auto"/>
            <w:bottom w:val="none" w:sz="0" w:space="0" w:color="auto"/>
            <w:right w:val="none" w:sz="0" w:space="0" w:color="auto"/>
          </w:divBdr>
        </w:div>
        <w:div w:id="329212317">
          <w:marLeft w:val="0"/>
          <w:marRight w:val="0"/>
          <w:marTop w:val="300"/>
          <w:marBottom w:val="0"/>
          <w:divBdr>
            <w:top w:val="none" w:sz="0" w:space="0" w:color="auto"/>
            <w:left w:val="none" w:sz="0" w:space="0" w:color="auto"/>
            <w:bottom w:val="none" w:sz="0" w:space="0" w:color="auto"/>
            <w:right w:val="none" w:sz="0" w:space="0" w:color="auto"/>
          </w:divBdr>
        </w:div>
        <w:div w:id="329216768">
          <w:marLeft w:val="0"/>
          <w:marRight w:val="0"/>
          <w:marTop w:val="0"/>
          <w:marBottom w:val="0"/>
          <w:divBdr>
            <w:top w:val="none" w:sz="0" w:space="0" w:color="auto"/>
            <w:left w:val="none" w:sz="0" w:space="0" w:color="auto"/>
            <w:bottom w:val="none" w:sz="0" w:space="0" w:color="auto"/>
            <w:right w:val="none" w:sz="0" w:space="0" w:color="auto"/>
          </w:divBdr>
        </w:div>
        <w:div w:id="329217207">
          <w:marLeft w:val="0"/>
          <w:marRight w:val="0"/>
          <w:marTop w:val="0"/>
          <w:marBottom w:val="0"/>
          <w:divBdr>
            <w:top w:val="none" w:sz="0" w:space="0" w:color="auto"/>
            <w:left w:val="none" w:sz="0" w:space="0" w:color="auto"/>
            <w:bottom w:val="none" w:sz="0" w:space="0" w:color="auto"/>
            <w:right w:val="none" w:sz="0" w:space="0" w:color="auto"/>
          </w:divBdr>
        </w:div>
        <w:div w:id="329219557">
          <w:marLeft w:val="0"/>
          <w:marRight w:val="0"/>
          <w:marTop w:val="0"/>
          <w:marBottom w:val="0"/>
          <w:divBdr>
            <w:top w:val="none" w:sz="0" w:space="0" w:color="auto"/>
            <w:left w:val="none" w:sz="0" w:space="0" w:color="auto"/>
            <w:bottom w:val="none" w:sz="0" w:space="0" w:color="auto"/>
            <w:right w:val="none" w:sz="0" w:space="0" w:color="auto"/>
          </w:divBdr>
        </w:div>
        <w:div w:id="329257206">
          <w:marLeft w:val="0"/>
          <w:marRight w:val="0"/>
          <w:marTop w:val="300"/>
          <w:marBottom w:val="0"/>
          <w:divBdr>
            <w:top w:val="none" w:sz="0" w:space="0" w:color="auto"/>
            <w:left w:val="none" w:sz="0" w:space="0" w:color="auto"/>
            <w:bottom w:val="none" w:sz="0" w:space="0" w:color="auto"/>
            <w:right w:val="none" w:sz="0" w:space="0" w:color="auto"/>
          </w:divBdr>
        </w:div>
        <w:div w:id="329262285">
          <w:marLeft w:val="0"/>
          <w:marRight w:val="0"/>
          <w:marTop w:val="0"/>
          <w:marBottom w:val="0"/>
          <w:divBdr>
            <w:top w:val="none" w:sz="0" w:space="0" w:color="auto"/>
            <w:left w:val="none" w:sz="0" w:space="0" w:color="auto"/>
            <w:bottom w:val="none" w:sz="0" w:space="0" w:color="auto"/>
            <w:right w:val="none" w:sz="0" w:space="0" w:color="auto"/>
          </w:divBdr>
        </w:div>
        <w:div w:id="329329219">
          <w:marLeft w:val="0"/>
          <w:marRight w:val="0"/>
          <w:marTop w:val="0"/>
          <w:marBottom w:val="300"/>
          <w:divBdr>
            <w:top w:val="single" w:sz="6" w:space="15" w:color="EDEDED"/>
            <w:left w:val="single" w:sz="6" w:space="15" w:color="EDEDED"/>
            <w:bottom w:val="single" w:sz="6" w:space="15" w:color="EDEDED"/>
            <w:right w:val="single" w:sz="6" w:space="15" w:color="EDEDED"/>
          </w:divBdr>
        </w:div>
        <w:div w:id="329329321">
          <w:marLeft w:val="0"/>
          <w:marRight w:val="0"/>
          <w:marTop w:val="0"/>
          <w:marBottom w:val="0"/>
          <w:divBdr>
            <w:top w:val="none" w:sz="0" w:space="0" w:color="auto"/>
            <w:left w:val="none" w:sz="0" w:space="0" w:color="auto"/>
            <w:bottom w:val="none" w:sz="0" w:space="0" w:color="auto"/>
            <w:right w:val="none" w:sz="0" w:space="0" w:color="auto"/>
          </w:divBdr>
        </w:div>
        <w:div w:id="329330437">
          <w:marLeft w:val="0"/>
          <w:marRight w:val="0"/>
          <w:marTop w:val="300"/>
          <w:marBottom w:val="0"/>
          <w:divBdr>
            <w:top w:val="none" w:sz="0" w:space="0" w:color="auto"/>
            <w:left w:val="none" w:sz="0" w:space="0" w:color="auto"/>
            <w:bottom w:val="none" w:sz="0" w:space="0" w:color="auto"/>
            <w:right w:val="none" w:sz="0" w:space="0" w:color="auto"/>
          </w:divBdr>
        </w:div>
        <w:div w:id="329334145">
          <w:marLeft w:val="0"/>
          <w:marRight w:val="0"/>
          <w:marTop w:val="0"/>
          <w:marBottom w:val="0"/>
          <w:divBdr>
            <w:top w:val="none" w:sz="0" w:space="0" w:color="auto"/>
            <w:left w:val="none" w:sz="0" w:space="0" w:color="auto"/>
            <w:bottom w:val="none" w:sz="0" w:space="0" w:color="auto"/>
            <w:right w:val="none" w:sz="0" w:space="0" w:color="auto"/>
          </w:divBdr>
        </w:div>
        <w:div w:id="329335408">
          <w:marLeft w:val="0"/>
          <w:marRight w:val="0"/>
          <w:marTop w:val="0"/>
          <w:marBottom w:val="300"/>
          <w:divBdr>
            <w:top w:val="single" w:sz="6" w:space="15" w:color="EDEDED"/>
            <w:left w:val="single" w:sz="6" w:space="15" w:color="EDEDED"/>
            <w:bottom w:val="single" w:sz="6" w:space="15" w:color="EDEDED"/>
            <w:right w:val="single" w:sz="6" w:space="15" w:color="EDEDED"/>
          </w:divBdr>
        </w:div>
        <w:div w:id="329338190">
          <w:marLeft w:val="0"/>
          <w:marRight w:val="0"/>
          <w:marTop w:val="0"/>
          <w:marBottom w:val="0"/>
          <w:divBdr>
            <w:top w:val="none" w:sz="0" w:space="0" w:color="auto"/>
            <w:left w:val="none" w:sz="0" w:space="0" w:color="auto"/>
            <w:bottom w:val="none" w:sz="0" w:space="0" w:color="auto"/>
            <w:right w:val="none" w:sz="0" w:space="0" w:color="auto"/>
          </w:divBdr>
        </w:div>
        <w:div w:id="329411224">
          <w:marLeft w:val="0"/>
          <w:marRight w:val="0"/>
          <w:marTop w:val="0"/>
          <w:marBottom w:val="300"/>
          <w:divBdr>
            <w:top w:val="single" w:sz="6" w:space="15" w:color="EDEDED"/>
            <w:left w:val="single" w:sz="6" w:space="15" w:color="EDEDED"/>
            <w:bottom w:val="single" w:sz="6" w:space="15" w:color="EDEDED"/>
            <w:right w:val="single" w:sz="6" w:space="15" w:color="EDEDED"/>
          </w:divBdr>
        </w:div>
        <w:div w:id="329411661">
          <w:marLeft w:val="0"/>
          <w:marRight w:val="0"/>
          <w:marTop w:val="0"/>
          <w:marBottom w:val="0"/>
          <w:divBdr>
            <w:top w:val="none" w:sz="0" w:space="0" w:color="auto"/>
            <w:left w:val="none" w:sz="0" w:space="0" w:color="auto"/>
            <w:bottom w:val="none" w:sz="0" w:space="0" w:color="auto"/>
            <w:right w:val="none" w:sz="0" w:space="0" w:color="auto"/>
          </w:divBdr>
        </w:div>
        <w:div w:id="329451062">
          <w:marLeft w:val="0"/>
          <w:marRight w:val="0"/>
          <w:marTop w:val="0"/>
          <w:marBottom w:val="300"/>
          <w:divBdr>
            <w:top w:val="single" w:sz="6" w:space="15" w:color="EDEDED"/>
            <w:left w:val="single" w:sz="6" w:space="15" w:color="EDEDED"/>
            <w:bottom w:val="single" w:sz="6" w:space="15" w:color="EDEDED"/>
            <w:right w:val="single" w:sz="6" w:space="15" w:color="EDEDED"/>
          </w:divBdr>
        </w:div>
        <w:div w:id="329452146">
          <w:marLeft w:val="0"/>
          <w:marRight w:val="0"/>
          <w:marTop w:val="0"/>
          <w:marBottom w:val="0"/>
          <w:divBdr>
            <w:top w:val="none" w:sz="0" w:space="0" w:color="auto"/>
            <w:left w:val="none" w:sz="0" w:space="0" w:color="auto"/>
            <w:bottom w:val="none" w:sz="0" w:space="0" w:color="auto"/>
            <w:right w:val="none" w:sz="0" w:space="0" w:color="auto"/>
          </w:divBdr>
        </w:div>
        <w:div w:id="329454942">
          <w:marLeft w:val="0"/>
          <w:marRight w:val="0"/>
          <w:marTop w:val="300"/>
          <w:marBottom w:val="0"/>
          <w:divBdr>
            <w:top w:val="none" w:sz="0" w:space="0" w:color="auto"/>
            <w:left w:val="none" w:sz="0" w:space="0" w:color="auto"/>
            <w:bottom w:val="none" w:sz="0" w:space="0" w:color="auto"/>
            <w:right w:val="none" w:sz="0" w:space="0" w:color="auto"/>
          </w:divBdr>
        </w:div>
        <w:div w:id="329456141">
          <w:marLeft w:val="0"/>
          <w:marRight w:val="0"/>
          <w:marTop w:val="0"/>
          <w:marBottom w:val="0"/>
          <w:divBdr>
            <w:top w:val="none" w:sz="0" w:space="0" w:color="auto"/>
            <w:left w:val="none" w:sz="0" w:space="0" w:color="auto"/>
            <w:bottom w:val="none" w:sz="0" w:space="0" w:color="auto"/>
            <w:right w:val="none" w:sz="0" w:space="0" w:color="auto"/>
          </w:divBdr>
        </w:div>
        <w:div w:id="329479767">
          <w:marLeft w:val="0"/>
          <w:marRight w:val="0"/>
          <w:marTop w:val="0"/>
          <w:marBottom w:val="0"/>
          <w:divBdr>
            <w:top w:val="none" w:sz="0" w:space="0" w:color="auto"/>
            <w:left w:val="none" w:sz="0" w:space="0" w:color="auto"/>
            <w:bottom w:val="none" w:sz="0" w:space="0" w:color="auto"/>
            <w:right w:val="none" w:sz="0" w:space="0" w:color="auto"/>
          </w:divBdr>
        </w:div>
        <w:div w:id="329479995">
          <w:marLeft w:val="0"/>
          <w:marRight w:val="0"/>
          <w:marTop w:val="0"/>
          <w:marBottom w:val="300"/>
          <w:divBdr>
            <w:top w:val="single" w:sz="6" w:space="15" w:color="EDEDED"/>
            <w:left w:val="single" w:sz="6" w:space="15" w:color="EDEDED"/>
            <w:bottom w:val="single" w:sz="6" w:space="15" w:color="EDEDED"/>
            <w:right w:val="single" w:sz="6" w:space="15" w:color="EDEDED"/>
          </w:divBdr>
        </w:div>
        <w:div w:id="329523963">
          <w:marLeft w:val="0"/>
          <w:marRight w:val="0"/>
          <w:marTop w:val="0"/>
          <w:marBottom w:val="0"/>
          <w:divBdr>
            <w:top w:val="none" w:sz="0" w:space="0" w:color="auto"/>
            <w:left w:val="none" w:sz="0" w:space="0" w:color="auto"/>
            <w:bottom w:val="none" w:sz="0" w:space="0" w:color="auto"/>
            <w:right w:val="none" w:sz="0" w:space="0" w:color="auto"/>
          </w:divBdr>
        </w:div>
        <w:div w:id="329527945">
          <w:marLeft w:val="0"/>
          <w:marRight w:val="0"/>
          <w:marTop w:val="0"/>
          <w:marBottom w:val="0"/>
          <w:divBdr>
            <w:top w:val="none" w:sz="0" w:space="0" w:color="auto"/>
            <w:left w:val="none" w:sz="0" w:space="0" w:color="auto"/>
            <w:bottom w:val="none" w:sz="0" w:space="0" w:color="auto"/>
            <w:right w:val="none" w:sz="0" w:space="0" w:color="auto"/>
          </w:divBdr>
        </w:div>
        <w:div w:id="329529687">
          <w:marLeft w:val="0"/>
          <w:marRight w:val="0"/>
          <w:marTop w:val="0"/>
          <w:marBottom w:val="0"/>
          <w:divBdr>
            <w:top w:val="none" w:sz="0" w:space="0" w:color="auto"/>
            <w:left w:val="none" w:sz="0" w:space="0" w:color="auto"/>
            <w:bottom w:val="none" w:sz="0" w:space="0" w:color="auto"/>
            <w:right w:val="none" w:sz="0" w:space="0" w:color="auto"/>
          </w:divBdr>
        </w:div>
        <w:div w:id="329531017">
          <w:marLeft w:val="0"/>
          <w:marRight w:val="0"/>
          <w:marTop w:val="0"/>
          <w:marBottom w:val="0"/>
          <w:divBdr>
            <w:top w:val="none" w:sz="0" w:space="0" w:color="auto"/>
            <w:left w:val="none" w:sz="0" w:space="0" w:color="auto"/>
            <w:bottom w:val="none" w:sz="0" w:space="0" w:color="auto"/>
            <w:right w:val="none" w:sz="0" w:space="0" w:color="auto"/>
          </w:divBdr>
        </w:div>
        <w:div w:id="329598699">
          <w:marLeft w:val="0"/>
          <w:marRight w:val="0"/>
          <w:marTop w:val="0"/>
          <w:marBottom w:val="0"/>
          <w:divBdr>
            <w:top w:val="none" w:sz="0" w:space="0" w:color="auto"/>
            <w:left w:val="none" w:sz="0" w:space="0" w:color="auto"/>
            <w:bottom w:val="none" w:sz="0" w:space="0" w:color="auto"/>
            <w:right w:val="none" w:sz="0" w:space="0" w:color="auto"/>
          </w:divBdr>
        </w:div>
        <w:div w:id="329599423">
          <w:marLeft w:val="0"/>
          <w:marRight w:val="0"/>
          <w:marTop w:val="0"/>
          <w:marBottom w:val="0"/>
          <w:divBdr>
            <w:top w:val="none" w:sz="0" w:space="0" w:color="auto"/>
            <w:left w:val="none" w:sz="0" w:space="0" w:color="auto"/>
            <w:bottom w:val="none" w:sz="0" w:space="0" w:color="auto"/>
            <w:right w:val="none" w:sz="0" w:space="0" w:color="auto"/>
          </w:divBdr>
        </w:div>
        <w:div w:id="329605554">
          <w:marLeft w:val="0"/>
          <w:marRight w:val="0"/>
          <w:marTop w:val="0"/>
          <w:marBottom w:val="0"/>
          <w:divBdr>
            <w:top w:val="none" w:sz="0" w:space="0" w:color="auto"/>
            <w:left w:val="none" w:sz="0" w:space="0" w:color="auto"/>
            <w:bottom w:val="none" w:sz="0" w:space="0" w:color="auto"/>
            <w:right w:val="none" w:sz="0" w:space="0" w:color="auto"/>
          </w:divBdr>
          <w:divsChild>
            <w:div w:id="61297460">
              <w:marLeft w:val="0"/>
              <w:marRight w:val="0"/>
              <w:marTop w:val="0"/>
              <w:marBottom w:val="0"/>
              <w:divBdr>
                <w:top w:val="none" w:sz="0" w:space="0" w:color="auto"/>
                <w:left w:val="none" w:sz="0" w:space="0" w:color="auto"/>
                <w:bottom w:val="none" w:sz="0" w:space="0" w:color="auto"/>
                <w:right w:val="none" w:sz="0" w:space="0" w:color="auto"/>
              </w:divBdr>
            </w:div>
          </w:divsChild>
        </w:div>
        <w:div w:id="329646948">
          <w:marLeft w:val="0"/>
          <w:marRight w:val="0"/>
          <w:marTop w:val="0"/>
          <w:marBottom w:val="0"/>
          <w:divBdr>
            <w:top w:val="none" w:sz="0" w:space="0" w:color="auto"/>
            <w:left w:val="none" w:sz="0" w:space="0" w:color="auto"/>
            <w:bottom w:val="none" w:sz="0" w:space="0" w:color="auto"/>
            <w:right w:val="none" w:sz="0" w:space="0" w:color="auto"/>
          </w:divBdr>
        </w:div>
        <w:div w:id="329648574">
          <w:marLeft w:val="0"/>
          <w:marRight w:val="0"/>
          <w:marTop w:val="0"/>
          <w:marBottom w:val="0"/>
          <w:divBdr>
            <w:top w:val="none" w:sz="0" w:space="0" w:color="auto"/>
            <w:left w:val="none" w:sz="0" w:space="0" w:color="auto"/>
            <w:bottom w:val="none" w:sz="0" w:space="0" w:color="auto"/>
            <w:right w:val="none" w:sz="0" w:space="0" w:color="auto"/>
          </w:divBdr>
        </w:div>
        <w:div w:id="329649486">
          <w:marLeft w:val="0"/>
          <w:marRight w:val="0"/>
          <w:marTop w:val="0"/>
          <w:marBottom w:val="0"/>
          <w:divBdr>
            <w:top w:val="none" w:sz="0" w:space="0" w:color="auto"/>
            <w:left w:val="none" w:sz="0" w:space="0" w:color="auto"/>
            <w:bottom w:val="none" w:sz="0" w:space="0" w:color="auto"/>
            <w:right w:val="none" w:sz="0" w:space="0" w:color="auto"/>
          </w:divBdr>
        </w:div>
        <w:div w:id="329672984">
          <w:marLeft w:val="0"/>
          <w:marRight w:val="0"/>
          <w:marTop w:val="0"/>
          <w:marBottom w:val="300"/>
          <w:divBdr>
            <w:top w:val="single" w:sz="6" w:space="15" w:color="EDEDED"/>
            <w:left w:val="single" w:sz="6" w:space="15" w:color="EDEDED"/>
            <w:bottom w:val="single" w:sz="6" w:space="15" w:color="EDEDED"/>
            <w:right w:val="single" w:sz="6" w:space="15" w:color="EDEDED"/>
          </w:divBdr>
        </w:div>
        <w:div w:id="329676869">
          <w:marLeft w:val="0"/>
          <w:marRight w:val="0"/>
          <w:marTop w:val="0"/>
          <w:marBottom w:val="0"/>
          <w:divBdr>
            <w:top w:val="none" w:sz="0" w:space="0" w:color="auto"/>
            <w:left w:val="none" w:sz="0" w:space="0" w:color="auto"/>
            <w:bottom w:val="none" w:sz="0" w:space="0" w:color="auto"/>
            <w:right w:val="none" w:sz="0" w:space="0" w:color="auto"/>
          </w:divBdr>
        </w:div>
        <w:div w:id="329719285">
          <w:marLeft w:val="0"/>
          <w:marRight w:val="0"/>
          <w:marTop w:val="0"/>
          <w:marBottom w:val="300"/>
          <w:divBdr>
            <w:top w:val="single" w:sz="6" w:space="15" w:color="EDEDED"/>
            <w:left w:val="single" w:sz="6" w:space="15" w:color="EDEDED"/>
            <w:bottom w:val="single" w:sz="6" w:space="15" w:color="EDEDED"/>
            <w:right w:val="single" w:sz="6" w:space="15" w:color="EDEDED"/>
          </w:divBdr>
        </w:div>
        <w:div w:id="329721136">
          <w:marLeft w:val="0"/>
          <w:marRight w:val="0"/>
          <w:marTop w:val="0"/>
          <w:marBottom w:val="300"/>
          <w:divBdr>
            <w:top w:val="single" w:sz="6" w:space="15" w:color="EDEDED"/>
            <w:left w:val="single" w:sz="6" w:space="15" w:color="EDEDED"/>
            <w:bottom w:val="single" w:sz="6" w:space="15" w:color="EDEDED"/>
            <w:right w:val="single" w:sz="6" w:space="15" w:color="EDEDED"/>
          </w:divBdr>
        </w:div>
        <w:div w:id="329791412">
          <w:marLeft w:val="0"/>
          <w:marRight w:val="0"/>
          <w:marTop w:val="300"/>
          <w:marBottom w:val="0"/>
          <w:divBdr>
            <w:top w:val="none" w:sz="0" w:space="0" w:color="auto"/>
            <w:left w:val="none" w:sz="0" w:space="0" w:color="auto"/>
            <w:bottom w:val="none" w:sz="0" w:space="0" w:color="auto"/>
            <w:right w:val="none" w:sz="0" w:space="0" w:color="auto"/>
          </w:divBdr>
          <w:divsChild>
            <w:div w:id="27996701">
              <w:marLeft w:val="0"/>
              <w:marRight w:val="0"/>
              <w:marTop w:val="0"/>
              <w:marBottom w:val="0"/>
              <w:divBdr>
                <w:top w:val="none" w:sz="0" w:space="0" w:color="auto"/>
                <w:left w:val="none" w:sz="0" w:space="0" w:color="auto"/>
                <w:bottom w:val="none" w:sz="0" w:space="0" w:color="auto"/>
                <w:right w:val="none" w:sz="0" w:space="0" w:color="auto"/>
              </w:divBdr>
            </w:div>
          </w:divsChild>
        </w:div>
        <w:div w:id="329794006">
          <w:marLeft w:val="0"/>
          <w:marRight w:val="0"/>
          <w:marTop w:val="300"/>
          <w:marBottom w:val="0"/>
          <w:divBdr>
            <w:top w:val="none" w:sz="0" w:space="0" w:color="auto"/>
            <w:left w:val="none" w:sz="0" w:space="0" w:color="auto"/>
            <w:bottom w:val="none" w:sz="0" w:space="0" w:color="auto"/>
            <w:right w:val="none" w:sz="0" w:space="0" w:color="auto"/>
          </w:divBdr>
        </w:div>
        <w:div w:id="329797214">
          <w:marLeft w:val="0"/>
          <w:marRight w:val="0"/>
          <w:marTop w:val="0"/>
          <w:marBottom w:val="0"/>
          <w:divBdr>
            <w:top w:val="none" w:sz="0" w:space="0" w:color="auto"/>
            <w:left w:val="none" w:sz="0" w:space="0" w:color="auto"/>
            <w:bottom w:val="none" w:sz="0" w:space="0" w:color="auto"/>
            <w:right w:val="none" w:sz="0" w:space="0" w:color="auto"/>
          </w:divBdr>
        </w:div>
        <w:div w:id="329798416">
          <w:marLeft w:val="0"/>
          <w:marRight w:val="0"/>
          <w:marTop w:val="0"/>
          <w:marBottom w:val="300"/>
          <w:divBdr>
            <w:top w:val="single" w:sz="6" w:space="15" w:color="EDEDED"/>
            <w:left w:val="single" w:sz="6" w:space="15" w:color="EDEDED"/>
            <w:bottom w:val="single" w:sz="6" w:space="15" w:color="EDEDED"/>
            <w:right w:val="single" w:sz="6" w:space="15" w:color="EDEDED"/>
          </w:divBdr>
        </w:div>
        <w:div w:id="329798481">
          <w:marLeft w:val="0"/>
          <w:marRight w:val="0"/>
          <w:marTop w:val="0"/>
          <w:marBottom w:val="0"/>
          <w:divBdr>
            <w:top w:val="none" w:sz="0" w:space="0" w:color="auto"/>
            <w:left w:val="none" w:sz="0" w:space="0" w:color="auto"/>
            <w:bottom w:val="none" w:sz="0" w:space="0" w:color="auto"/>
            <w:right w:val="none" w:sz="0" w:space="0" w:color="auto"/>
          </w:divBdr>
        </w:div>
        <w:div w:id="329867708">
          <w:marLeft w:val="0"/>
          <w:marRight w:val="0"/>
          <w:marTop w:val="0"/>
          <w:marBottom w:val="0"/>
          <w:divBdr>
            <w:top w:val="none" w:sz="0" w:space="0" w:color="auto"/>
            <w:left w:val="none" w:sz="0" w:space="0" w:color="auto"/>
            <w:bottom w:val="none" w:sz="0" w:space="0" w:color="auto"/>
            <w:right w:val="none" w:sz="0" w:space="0" w:color="auto"/>
          </w:divBdr>
        </w:div>
        <w:div w:id="329868696">
          <w:marLeft w:val="0"/>
          <w:marRight w:val="0"/>
          <w:marTop w:val="0"/>
          <w:marBottom w:val="0"/>
          <w:divBdr>
            <w:top w:val="none" w:sz="0" w:space="0" w:color="auto"/>
            <w:left w:val="none" w:sz="0" w:space="0" w:color="auto"/>
            <w:bottom w:val="none" w:sz="0" w:space="0" w:color="auto"/>
            <w:right w:val="none" w:sz="0" w:space="0" w:color="auto"/>
          </w:divBdr>
        </w:div>
        <w:div w:id="329909835">
          <w:marLeft w:val="0"/>
          <w:marRight w:val="0"/>
          <w:marTop w:val="0"/>
          <w:marBottom w:val="300"/>
          <w:divBdr>
            <w:top w:val="single" w:sz="6" w:space="15" w:color="EDEDED"/>
            <w:left w:val="single" w:sz="6" w:space="15" w:color="EDEDED"/>
            <w:bottom w:val="single" w:sz="6" w:space="15" w:color="EDEDED"/>
            <w:right w:val="single" w:sz="6" w:space="15" w:color="EDEDED"/>
          </w:divBdr>
        </w:div>
        <w:div w:id="329910159">
          <w:marLeft w:val="0"/>
          <w:marRight w:val="0"/>
          <w:marTop w:val="0"/>
          <w:marBottom w:val="0"/>
          <w:divBdr>
            <w:top w:val="none" w:sz="0" w:space="0" w:color="auto"/>
            <w:left w:val="none" w:sz="0" w:space="0" w:color="auto"/>
            <w:bottom w:val="none" w:sz="0" w:space="0" w:color="auto"/>
            <w:right w:val="none" w:sz="0" w:space="0" w:color="auto"/>
          </w:divBdr>
        </w:div>
        <w:div w:id="329912401">
          <w:marLeft w:val="0"/>
          <w:marRight w:val="0"/>
          <w:marTop w:val="0"/>
          <w:marBottom w:val="0"/>
          <w:divBdr>
            <w:top w:val="none" w:sz="0" w:space="0" w:color="auto"/>
            <w:left w:val="none" w:sz="0" w:space="0" w:color="auto"/>
            <w:bottom w:val="none" w:sz="0" w:space="0" w:color="auto"/>
            <w:right w:val="none" w:sz="0" w:space="0" w:color="auto"/>
          </w:divBdr>
        </w:div>
        <w:div w:id="329912491">
          <w:marLeft w:val="0"/>
          <w:marRight w:val="0"/>
          <w:marTop w:val="300"/>
          <w:marBottom w:val="0"/>
          <w:divBdr>
            <w:top w:val="none" w:sz="0" w:space="0" w:color="auto"/>
            <w:left w:val="none" w:sz="0" w:space="0" w:color="auto"/>
            <w:bottom w:val="none" w:sz="0" w:space="0" w:color="auto"/>
            <w:right w:val="none" w:sz="0" w:space="0" w:color="auto"/>
          </w:divBdr>
        </w:div>
        <w:div w:id="329913312">
          <w:marLeft w:val="0"/>
          <w:marRight w:val="0"/>
          <w:marTop w:val="0"/>
          <w:marBottom w:val="0"/>
          <w:divBdr>
            <w:top w:val="none" w:sz="0" w:space="0" w:color="auto"/>
            <w:left w:val="none" w:sz="0" w:space="0" w:color="auto"/>
            <w:bottom w:val="none" w:sz="0" w:space="0" w:color="auto"/>
            <w:right w:val="none" w:sz="0" w:space="0" w:color="auto"/>
          </w:divBdr>
        </w:div>
        <w:div w:id="329915758">
          <w:marLeft w:val="0"/>
          <w:marRight w:val="0"/>
          <w:marTop w:val="0"/>
          <w:marBottom w:val="0"/>
          <w:divBdr>
            <w:top w:val="none" w:sz="0" w:space="0" w:color="auto"/>
            <w:left w:val="none" w:sz="0" w:space="0" w:color="auto"/>
            <w:bottom w:val="none" w:sz="0" w:space="0" w:color="auto"/>
            <w:right w:val="none" w:sz="0" w:space="0" w:color="auto"/>
          </w:divBdr>
        </w:div>
        <w:div w:id="329917697">
          <w:marLeft w:val="0"/>
          <w:marRight w:val="0"/>
          <w:marTop w:val="0"/>
          <w:marBottom w:val="0"/>
          <w:divBdr>
            <w:top w:val="none" w:sz="0" w:space="0" w:color="auto"/>
            <w:left w:val="none" w:sz="0" w:space="0" w:color="auto"/>
            <w:bottom w:val="none" w:sz="0" w:space="0" w:color="auto"/>
            <w:right w:val="none" w:sz="0" w:space="0" w:color="auto"/>
          </w:divBdr>
        </w:div>
        <w:div w:id="329986304">
          <w:marLeft w:val="0"/>
          <w:marRight w:val="0"/>
          <w:marTop w:val="0"/>
          <w:marBottom w:val="0"/>
          <w:divBdr>
            <w:top w:val="none" w:sz="0" w:space="0" w:color="auto"/>
            <w:left w:val="none" w:sz="0" w:space="0" w:color="auto"/>
            <w:bottom w:val="none" w:sz="0" w:space="0" w:color="auto"/>
            <w:right w:val="none" w:sz="0" w:space="0" w:color="auto"/>
          </w:divBdr>
        </w:div>
        <w:div w:id="329987744">
          <w:marLeft w:val="0"/>
          <w:marRight w:val="0"/>
          <w:marTop w:val="0"/>
          <w:marBottom w:val="300"/>
          <w:divBdr>
            <w:top w:val="single" w:sz="6" w:space="15" w:color="EDEDED"/>
            <w:left w:val="single" w:sz="6" w:space="15" w:color="EDEDED"/>
            <w:bottom w:val="single" w:sz="6" w:space="15" w:color="EDEDED"/>
            <w:right w:val="single" w:sz="6" w:space="15" w:color="EDEDED"/>
          </w:divBdr>
        </w:div>
        <w:div w:id="329991379">
          <w:marLeft w:val="0"/>
          <w:marRight w:val="0"/>
          <w:marTop w:val="0"/>
          <w:marBottom w:val="0"/>
          <w:divBdr>
            <w:top w:val="none" w:sz="0" w:space="0" w:color="auto"/>
            <w:left w:val="none" w:sz="0" w:space="0" w:color="auto"/>
            <w:bottom w:val="none" w:sz="0" w:space="0" w:color="auto"/>
            <w:right w:val="none" w:sz="0" w:space="0" w:color="auto"/>
          </w:divBdr>
        </w:div>
        <w:div w:id="329992311">
          <w:marLeft w:val="0"/>
          <w:marRight w:val="0"/>
          <w:marTop w:val="0"/>
          <w:marBottom w:val="0"/>
          <w:divBdr>
            <w:top w:val="none" w:sz="0" w:space="0" w:color="auto"/>
            <w:left w:val="none" w:sz="0" w:space="0" w:color="auto"/>
            <w:bottom w:val="none" w:sz="0" w:space="0" w:color="auto"/>
            <w:right w:val="none" w:sz="0" w:space="0" w:color="auto"/>
          </w:divBdr>
        </w:div>
        <w:div w:id="330060093">
          <w:marLeft w:val="0"/>
          <w:marRight w:val="0"/>
          <w:marTop w:val="0"/>
          <w:marBottom w:val="0"/>
          <w:divBdr>
            <w:top w:val="none" w:sz="0" w:space="0" w:color="auto"/>
            <w:left w:val="none" w:sz="0" w:space="0" w:color="auto"/>
            <w:bottom w:val="none" w:sz="0" w:space="0" w:color="auto"/>
            <w:right w:val="none" w:sz="0" w:space="0" w:color="auto"/>
          </w:divBdr>
        </w:div>
        <w:div w:id="330062652">
          <w:marLeft w:val="0"/>
          <w:marRight w:val="0"/>
          <w:marTop w:val="0"/>
          <w:marBottom w:val="0"/>
          <w:divBdr>
            <w:top w:val="none" w:sz="0" w:space="0" w:color="auto"/>
            <w:left w:val="none" w:sz="0" w:space="0" w:color="auto"/>
            <w:bottom w:val="none" w:sz="0" w:space="0" w:color="auto"/>
            <w:right w:val="none" w:sz="0" w:space="0" w:color="auto"/>
          </w:divBdr>
        </w:div>
        <w:div w:id="330065501">
          <w:marLeft w:val="0"/>
          <w:marRight w:val="0"/>
          <w:marTop w:val="0"/>
          <w:marBottom w:val="0"/>
          <w:divBdr>
            <w:top w:val="none" w:sz="0" w:space="0" w:color="auto"/>
            <w:left w:val="none" w:sz="0" w:space="0" w:color="auto"/>
            <w:bottom w:val="none" w:sz="0" w:space="0" w:color="auto"/>
            <w:right w:val="none" w:sz="0" w:space="0" w:color="auto"/>
          </w:divBdr>
        </w:div>
        <w:div w:id="330067306">
          <w:marLeft w:val="0"/>
          <w:marRight w:val="0"/>
          <w:marTop w:val="0"/>
          <w:marBottom w:val="0"/>
          <w:divBdr>
            <w:top w:val="none" w:sz="0" w:space="0" w:color="auto"/>
            <w:left w:val="none" w:sz="0" w:space="0" w:color="auto"/>
            <w:bottom w:val="none" w:sz="0" w:space="0" w:color="auto"/>
            <w:right w:val="none" w:sz="0" w:space="0" w:color="auto"/>
          </w:divBdr>
        </w:div>
        <w:div w:id="330107958">
          <w:marLeft w:val="0"/>
          <w:marRight w:val="0"/>
          <w:marTop w:val="0"/>
          <w:marBottom w:val="0"/>
          <w:divBdr>
            <w:top w:val="none" w:sz="0" w:space="0" w:color="auto"/>
            <w:left w:val="none" w:sz="0" w:space="0" w:color="auto"/>
            <w:bottom w:val="none" w:sz="0" w:space="0" w:color="auto"/>
            <w:right w:val="none" w:sz="0" w:space="0" w:color="auto"/>
          </w:divBdr>
        </w:div>
        <w:div w:id="330108562">
          <w:marLeft w:val="0"/>
          <w:marRight w:val="0"/>
          <w:marTop w:val="0"/>
          <w:marBottom w:val="0"/>
          <w:divBdr>
            <w:top w:val="none" w:sz="0" w:space="0" w:color="auto"/>
            <w:left w:val="none" w:sz="0" w:space="0" w:color="auto"/>
            <w:bottom w:val="none" w:sz="0" w:space="0" w:color="auto"/>
            <w:right w:val="none" w:sz="0" w:space="0" w:color="auto"/>
          </w:divBdr>
        </w:div>
        <w:div w:id="330136229">
          <w:marLeft w:val="0"/>
          <w:marRight w:val="0"/>
          <w:marTop w:val="300"/>
          <w:marBottom w:val="0"/>
          <w:divBdr>
            <w:top w:val="none" w:sz="0" w:space="0" w:color="auto"/>
            <w:left w:val="none" w:sz="0" w:space="0" w:color="auto"/>
            <w:bottom w:val="none" w:sz="0" w:space="0" w:color="auto"/>
            <w:right w:val="none" w:sz="0" w:space="0" w:color="auto"/>
          </w:divBdr>
        </w:div>
        <w:div w:id="330177672">
          <w:marLeft w:val="0"/>
          <w:marRight w:val="0"/>
          <w:marTop w:val="0"/>
          <w:marBottom w:val="0"/>
          <w:divBdr>
            <w:top w:val="none" w:sz="0" w:space="0" w:color="auto"/>
            <w:left w:val="none" w:sz="0" w:space="0" w:color="auto"/>
            <w:bottom w:val="none" w:sz="0" w:space="0" w:color="auto"/>
            <w:right w:val="none" w:sz="0" w:space="0" w:color="auto"/>
          </w:divBdr>
        </w:div>
        <w:div w:id="330181316">
          <w:marLeft w:val="0"/>
          <w:marRight w:val="0"/>
          <w:marTop w:val="0"/>
          <w:marBottom w:val="0"/>
          <w:divBdr>
            <w:top w:val="none" w:sz="0" w:space="0" w:color="auto"/>
            <w:left w:val="none" w:sz="0" w:space="0" w:color="auto"/>
            <w:bottom w:val="none" w:sz="0" w:space="0" w:color="auto"/>
            <w:right w:val="none" w:sz="0" w:space="0" w:color="auto"/>
          </w:divBdr>
        </w:div>
        <w:div w:id="330183905">
          <w:marLeft w:val="0"/>
          <w:marRight w:val="0"/>
          <w:marTop w:val="0"/>
          <w:marBottom w:val="0"/>
          <w:divBdr>
            <w:top w:val="none" w:sz="0" w:space="0" w:color="auto"/>
            <w:left w:val="none" w:sz="0" w:space="0" w:color="auto"/>
            <w:bottom w:val="none" w:sz="0" w:space="0" w:color="auto"/>
            <w:right w:val="none" w:sz="0" w:space="0" w:color="auto"/>
          </w:divBdr>
        </w:div>
        <w:div w:id="330184573">
          <w:marLeft w:val="0"/>
          <w:marRight w:val="0"/>
          <w:marTop w:val="0"/>
          <w:marBottom w:val="0"/>
          <w:divBdr>
            <w:top w:val="none" w:sz="0" w:space="0" w:color="auto"/>
            <w:left w:val="none" w:sz="0" w:space="0" w:color="auto"/>
            <w:bottom w:val="none" w:sz="0" w:space="0" w:color="auto"/>
            <w:right w:val="none" w:sz="0" w:space="0" w:color="auto"/>
          </w:divBdr>
        </w:div>
        <w:div w:id="330254602">
          <w:marLeft w:val="0"/>
          <w:marRight w:val="0"/>
          <w:marTop w:val="0"/>
          <w:marBottom w:val="0"/>
          <w:divBdr>
            <w:top w:val="none" w:sz="0" w:space="0" w:color="auto"/>
            <w:left w:val="none" w:sz="0" w:space="0" w:color="auto"/>
            <w:bottom w:val="none" w:sz="0" w:space="0" w:color="auto"/>
            <w:right w:val="none" w:sz="0" w:space="0" w:color="auto"/>
          </w:divBdr>
        </w:div>
        <w:div w:id="330257804">
          <w:marLeft w:val="0"/>
          <w:marRight w:val="0"/>
          <w:marTop w:val="0"/>
          <w:marBottom w:val="0"/>
          <w:divBdr>
            <w:top w:val="none" w:sz="0" w:space="0" w:color="auto"/>
            <w:left w:val="none" w:sz="0" w:space="0" w:color="auto"/>
            <w:bottom w:val="none" w:sz="0" w:space="0" w:color="auto"/>
            <w:right w:val="none" w:sz="0" w:space="0" w:color="auto"/>
          </w:divBdr>
        </w:div>
        <w:div w:id="330301749">
          <w:marLeft w:val="0"/>
          <w:marRight w:val="0"/>
          <w:marTop w:val="0"/>
          <w:marBottom w:val="0"/>
          <w:divBdr>
            <w:top w:val="none" w:sz="0" w:space="0" w:color="auto"/>
            <w:left w:val="none" w:sz="0" w:space="0" w:color="auto"/>
            <w:bottom w:val="none" w:sz="0" w:space="0" w:color="auto"/>
            <w:right w:val="none" w:sz="0" w:space="0" w:color="auto"/>
          </w:divBdr>
        </w:div>
        <w:div w:id="330331003">
          <w:marLeft w:val="0"/>
          <w:marRight w:val="0"/>
          <w:marTop w:val="0"/>
          <w:marBottom w:val="0"/>
          <w:divBdr>
            <w:top w:val="none" w:sz="0" w:space="0" w:color="auto"/>
            <w:left w:val="none" w:sz="0" w:space="0" w:color="auto"/>
            <w:bottom w:val="none" w:sz="0" w:space="0" w:color="auto"/>
            <w:right w:val="none" w:sz="0" w:space="0" w:color="auto"/>
          </w:divBdr>
          <w:divsChild>
            <w:div w:id="1248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0331117">
          <w:marLeft w:val="0"/>
          <w:marRight w:val="0"/>
          <w:marTop w:val="0"/>
          <w:marBottom w:val="0"/>
          <w:divBdr>
            <w:top w:val="none" w:sz="0" w:space="0" w:color="auto"/>
            <w:left w:val="none" w:sz="0" w:space="0" w:color="auto"/>
            <w:bottom w:val="none" w:sz="0" w:space="0" w:color="auto"/>
            <w:right w:val="none" w:sz="0" w:space="0" w:color="auto"/>
          </w:divBdr>
        </w:div>
        <w:div w:id="330331255">
          <w:marLeft w:val="0"/>
          <w:marRight w:val="0"/>
          <w:marTop w:val="0"/>
          <w:marBottom w:val="0"/>
          <w:divBdr>
            <w:top w:val="none" w:sz="0" w:space="0" w:color="auto"/>
            <w:left w:val="none" w:sz="0" w:space="0" w:color="auto"/>
            <w:bottom w:val="none" w:sz="0" w:space="0" w:color="auto"/>
            <w:right w:val="none" w:sz="0" w:space="0" w:color="auto"/>
          </w:divBdr>
        </w:div>
        <w:div w:id="330370712">
          <w:marLeft w:val="0"/>
          <w:marRight w:val="0"/>
          <w:marTop w:val="0"/>
          <w:marBottom w:val="0"/>
          <w:divBdr>
            <w:top w:val="none" w:sz="0" w:space="0" w:color="auto"/>
            <w:left w:val="none" w:sz="0" w:space="0" w:color="auto"/>
            <w:bottom w:val="none" w:sz="0" w:space="0" w:color="auto"/>
            <w:right w:val="none" w:sz="0" w:space="0" w:color="auto"/>
          </w:divBdr>
        </w:div>
        <w:div w:id="330371496">
          <w:marLeft w:val="0"/>
          <w:marRight w:val="0"/>
          <w:marTop w:val="0"/>
          <w:marBottom w:val="0"/>
          <w:divBdr>
            <w:top w:val="none" w:sz="0" w:space="0" w:color="auto"/>
            <w:left w:val="none" w:sz="0" w:space="0" w:color="auto"/>
            <w:bottom w:val="none" w:sz="0" w:space="0" w:color="auto"/>
            <w:right w:val="none" w:sz="0" w:space="0" w:color="auto"/>
          </w:divBdr>
        </w:div>
        <w:div w:id="330371866">
          <w:marLeft w:val="0"/>
          <w:marRight w:val="0"/>
          <w:marTop w:val="0"/>
          <w:marBottom w:val="0"/>
          <w:divBdr>
            <w:top w:val="none" w:sz="0" w:space="0" w:color="auto"/>
            <w:left w:val="none" w:sz="0" w:space="0" w:color="auto"/>
            <w:bottom w:val="none" w:sz="0" w:space="0" w:color="auto"/>
            <w:right w:val="none" w:sz="0" w:space="0" w:color="auto"/>
          </w:divBdr>
        </w:div>
        <w:div w:id="330373874">
          <w:marLeft w:val="0"/>
          <w:marRight w:val="0"/>
          <w:marTop w:val="0"/>
          <w:marBottom w:val="0"/>
          <w:divBdr>
            <w:top w:val="none" w:sz="0" w:space="0" w:color="auto"/>
            <w:left w:val="none" w:sz="0" w:space="0" w:color="auto"/>
            <w:bottom w:val="none" w:sz="0" w:space="0" w:color="auto"/>
            <w:right w:val="none" w:sz="0" w:space="0" w:color="auto"/>
          </w:divBdr>
        </w:div>
        <w:div w:id="330377860">
          <w:marLeft w:val="0"/>
          <w:marRight w:val="0"/>
          <w:marTop w:val="0"/>
          <w:marBottom w:val="0"/>
          <w:divBdr>
            <w:top w:val="none" w:sz="0" w:space="0" w:color="auto"/>
            <w:left w:val="none" w:sz="0" w:space="0" w:color="auto"/>
            <w:bottom w:val="none" w:sz="0" w:space="0" w:color="auto"/>
            <w:right w:val="none" w:sz="0" w:space="0" w:color="auto"/>
          </w:divBdr>
        </w:div>
        <w:div w:id="330378828">
          <w:marLeft w:val="0"/>
          <w:marRight w:val="0"/>
          <w:marTop w:val="0"/>
          <w:marBottom w:val="0"/>
          <w:divBdr>
            <w:top w:val="none" w:sz="0" w:space="0" w:color="auto"/>
            <w:left w:val="none" w:sz="0" w:space="0" w:color="auto"/>
            <w:bottom w:val="none" w:sz="0" w:space="0" w:color="auto"/>
            <w:right w:val="none" w:sz="0" w:space="0" w:color="auto"/>
          </w:divBdr>
        </w:div>
        <w:div w:id="330379936">
          <w:marLeft w:val="0"/>
          <w:marRight w:val="0"/>
          <w:marTop w:val="0"/>
          <w:marBottom w:val="0"/>
          <w:divBdr>
            <w:top w:val="none" w:sz="0" w:space="0" w:color="auto"/>
            <w:left w:val="none" w:sz="0" w:space="0" w:color="auto"/>
            <w:bottom w:val="none" w:sz="0" w:space="0" w:color="auto"/>
            <w:right w:val="none" w:sz="0" w:space="0" w:color="auto"/>
          </w:divBdr>
        </w:div>
        <w:div w:id="330447854">
          <w:marLeft w:val="0"/>
          <w:marRight w:val="0"/>
          <w:marTop w:val="0"/>
          <w:marBottom w:val="300"/>
          <w:divBdr>
            <w:top w:val="single" w:sz="6" w:space="15" w:color="EDEDED"/>
            <w:left w:val="single" w:sz="6" w:space="15" w:color="EDEDED"/>
            <w:bottom w:val="single" w:sz="6" w:space="15" w:color="EDEDED"/>
            <w:right w:val="single" w:sz="6" w:space="15" w:color="EDEDED"/>
          </w:divBdr>
        </w:div>
        <w:div w:id="330448428">
          <w:marLeft w:val="0"/>
          <w:marRight w:val="0"/>
          <w:marTop w:val="0"/>
          <w:marBottom w:val="0"/>
          <w:divBdr>
            <w:top w:val="none" w:sz="0" w:space="0" w:color="auto"/>
            <w:left w:val="none" w:sz="0" w:space="0" w:color="auto"/>
            <w:bottom w:val="none" w:sz="0" w:space="0" w:color="auto"/>
            <w:right w:val="none" w:sz="0" w:space="0" w:color="auto"/>
          </w:divBdr>
        </w:div>
        <w:div w:id="330449078">
          <w:marLeft w:val="0"/>
          <w:marRight w:val="0"/>
          <w:marTop w:val="300"/>
          <w:marBottom w:val="0"/>
          <w:divBdr>
            <w:top w:val="none" w:sz="0" w:space="0" w:color="auto"/>
            <w:left w:val="none" w:sz="0" w:space="0" w:color="auto"/>
            <w:bottom w:val="none" w:sz="0" w:space="0" w:color="auto"/>
            <w:right w:val="none" w:sz="0" w:space="0" w:color="auto"/>
          </w:divBdr>
        </w:div>
        <w:div w:id="330452847">
          <w:marLeft w:val="0"/>
          <w:marRight w:val="0"/>
          <w:marTop w:val="0"/>
          <w:marBottom w:val="0"/>
          <w:divBdr>
            <w:top w:val="none" w:sz="0" w:space="0" w:color="auto"/>
            <w:left w:val="none" w:sz="0" w:space="0" w:color="auto"/>
            <w:bottom w:val="none" w:sz="0" w:space="0" w:color="auto"/>
            <w:right w:val="none" w:sz="0" w:space="0" w:color="auto"/>
          </w:divBdr>
        </w:div>
        <w:div w:id="330522276">
          <w:marLeft w:val="0"/>
          <w:marRight w:val="0"/>
          <w:marTop w:val="0"/>
          <w:marBottom w:val="0"/>
          <w:divBdr>
            <w:top w:val="none" w:sz="0" w:space="0" w:color="auto"/>
            <w:left w:val="none" w:sz="0" w:space="0" w:color="auto"/>
            <w:bottom w:val="none" w:sz="0" w:space="0" w:color="auto"/>
            <w:right w:val="none" w:sz="0" w:space="0" w:color="auto"/>
          </w:divBdr>
        </w:div>
        <w:div w:id="330527037">
          <w:marLeft w:val="0"/>
          <w:marRight w:val="0"/>
          <w:marTop w:val="0"/>
          <w:marBottom w:val="0"/>
          <w:divBdr>
            <w:top w:val="none" w:sz="0" w:space="0" w:color="auto"/>
            <w:left w:val="none" w:sz="0" w:space="0" w:color="auto"/>
            <w:bottom w:val="none" w:sz="0" w:space="0" w:color="auto"/>
            <w:right w:val="none" w:sz="0" w:space="0" w:color="auto"/>
          </w:divBdr>
        </w:div>
        <w:div w:id="330530151">
          <w:marLeft w:val="0"/>
          <w:marRight w:val="0"/>
          <w:marTop w:val="0"/>
          <w:marBottom w:val="0"/>
          <w:divBdr>
            <w:top w:val="none" w:sz="0" w:space="0" w:color="auto"/>
            <w:left w:val="none" w:sz="0" w:space="0" w:color="auto"/>
            <w:bottom w:val="none" w:sz="0" w:space="0" w:color="auto"/>
            <w:right w:val="none" w:sz="0" w:space="0" w:color="auto"/>
          </w:divBdr>
          <w:divsChild>
            <w:div w:id="51201873">
              <w:marLeft w:val="0"/>
              <w:marRight w:val="0"/>
              <w:marTop w:val="0"/>
              <w:marBottom w:val="0"/>
              <w:divBdr>
                <w:top w:val="none" w:sz="0" w:space="0" w:color="auto"/>
                <w:left w:val="none" w:sz="0" w:space="0" w:color="auto"/>
                <w:bottom w:val="none" w:sz="0" w:space="0" w:color="auto"/>
                <w:right w:val="none" w:sz="0" w:space="0" w:color="auto"/>
              </w:divBdr>
            </w:div>
          </w:divsChild>
        </w:div>
        <w:div w:id="330567568">
          <w:marLeft w:val="0"/>
          <w:marRight w:val="0"/>
          <w:marTop w:val="0"/>
          <w:marBottom w:val="300"/>
          <w:divBdr>
            <w:top w:val="single" w:sz="6" w:space="15" w:color="EDEDED"/>
            <w:left w:val="single" w:sz="6" w:space="15" w:color="EDEDED"/>
            <w:bottom w:val="single" w:sz="6" w:space="15" w:color="EDEDED"/>
            <w:right w:val="single" w:sz="6" w:space="15" w:color="EDEDED"/>
          </w:divBdr>
        </w:div>
        <w:div w:id="330570950">
          <w:marLeft w:val="0"/>
          <w:marRight w:val="0"/>
          <w:marTop w:val="0"/>
          <w:marBottom w:val="0"/>
          <w:divBdr>
            <w:top w:val="none" w:sz="0" w:space="0" w:color="auto"/>
            <w:left w:val="none" w:sz="0" w:space="0" w:color="auto"/>
            <w:bottom w:val="none" w:sz="0" w:space="0" w:color="auto"/>
            <w:right w:val="none" w:sz="0" w:space="0" w:color="auto"/>
          </w:divBdr>
        </w:div>
        <w:div w:id="330571559">
          <w:marLeft w:val="0"/>
          <w:marRight w:val="0"/>
          <w:marTop w:val="0"/>
          <w:marBottom w:val="300"/>
          <w:divBdr>
            <w:top w:val="single" w:sz="6" w:space="15" w:color="EDEDED"/>
            <w:left w:val="single" w:sz="6" w:space="15" w:color="EDEDED"/>
            <w:bottom w:val="single" w:sz="6" w:space="15" w:color="EDEDED"/>
            <w:right w:val="single" w:sz="6" w:space="15" w:color="EDEDED"/>
          </w:divBdr>
        </w:div>
        <w:div w:id="330573190">
          <w:marLeft w:val="0"/>
          <w:marRight w:val="0"/>
          <w:marTop w:val="300"/>
          <w:marBottom w:val="0"/>
          <w:divBdr>
            <w:top w:val="none" w:sz="0" w:space="0" w:color="auto"/>
            <w:left w:val="none" w:sz="0" w:space="0" w:color="auto"/>
            <w:bottom w:val="none" w:sz="0" w:space="0" w:color="auto"/>
            <w:right w:val="none" w:sz="0" w:space="0" w:color="auto"/>
          </w:divBdr>
        </w:div>
        <w:div w:id="330640479">
          <w:marLeft w:val="0"/>
          <w:marRight w:val="0"/>
          <w:marTop w:val="300"/>
          <w:marBottom w:val="0"/>
          <w:divBdr>
            <w:top w:val="none" w:sz="0" w:space="0" w:color="auto"/>
            <w:left w:val="none" w:sz="0" w:space="0" w:color="auto"/>
            <w:bottom w:val="none" w:sz="0" w:space="0" w:color="auto"/>
            <w:right w:val="none" w:sz="0" w:space="0" w:color="auto"/>
          </w:divBdr>
        </w:div>
        <w:div w:id="330642902">
          <w:marLeft w:val="0"/>
          <w:marRight w:val="0"/>
          <w:marTop w:val="0"/>
          <w:marBottom w:val="300"/>
          <w:divBdr>
            <w:top w:val="single" w:sz="6" w:space="15" w:color="EDEDED"/>
            <w:left w:val="single" w:sz="6" w:space="15" w:color="EDEDED"/>
            <w:bottom w:val="single" w:sz="6" w:space="15" w:color="EDEDED"/>
            <w:right w:val="single" w:sz="6" w:space="15" w:color="EDEDED"/>
          </w:divBdr>
        </w:div>
        <w:div w:id="330643675">
          <w:marLeft w:val="0"/>
          <w:marRight w:val="0"/>
          <w:marTop w:val="0"/>
          <w:marBottom w:val="0"/>
          <w:divBdr>
            <w:top w:val="none" w:sz="0" w:space="0" w:color="auto"/>
            <w:left w:val="none" w:sz="0" w:space="0" w:color="auto"/>
            <w:bottom w:val="none" w:sz="0" w:space="0" w:color="auto"/>
            <w:right w:val="none" w:sz="0" w:space="0" w:color="auto"/>
          </w:divBdr>
          <w:divsChild>
            <w:div w:id="52199297">
              <w:marLeft w:val="0"/>
              <w:marRight w:val="0"/>
              <w:marTop w:val="0"/>
              <w:marBottom w:val="0"/>
              <w:divBdr>
                <w:top w:val="none" w:sz="0" w:space="0" w:color="auto"/>
                <w:left w:val="none" w:sz="0" w:space="0" w:color="auto"/>
                <w:bottom w:val="none" w:sz="0" w:space="0" w:color="auto"/>
                <w:right w:val="none" w:sz="0" w:space="0" w:color="auto"/>
              </w:divBdr>
            </w:div>
          </w:divsChild>
        </w:div>
        <w:div w:id="330644208">
          <w:marLeft w:val="0"/>
          <w:marRight w:val="0"/>
          <w:marTop w:val="0"/>
          <w:marBottom w:val="0"/>
          <w:divBdr>
            <w:top w:val="none" w:sz="0" w:space="0" w:color="auto"/>
            <w:left w:val="none" w:sz="0" w:space="0" w:color="auto"/>
            <w:bottom w:val="none" w:sz="0" w:space="0" w:color="auto"/>
            <w:right w:val="none" w:sz="0" w:space="0" w:color="auto"/>
          </w:divBdr>
        </w:div>
        <w:div w:id="330645756">
          <w:marLeft w:val="0"/>
          <w:marRight w:val="0"/>
          <w:marTop w:val="0"/>
          <w:marBottom w:val="0"/>
          <w:divBdr>
            <w:top w:val="none" w:sz="0" w:space="0" w:color="auto"/>
            <w:left w:val="none" w:sz="0" w:space="0" w:color="auto"/>
            <w:bottom w:val="none" w:sz="0" w:space="0" w:color="auto"/>
            <w:right w:val="none" w:sz="0" w:space="0" w:color="auto"/>
          </w:divBdr>
        </w:div>
        <w:div w:id="330646048">
          <w:marLeft w:val="0"/>
          <w:marRight w:val="0"/>
          <w:marTop w:val="0"/>
          <w:marBottom w:val="0"/>
          <w:divBdr>
            <w:top w:val="none" w:sz="0" w:space="0" w:color="auto"/>
            <w:left w:val="none" w:sz="0" w:space="0" w:color="auto"/>
            <w:bottom w:val="none" w:sz="0" w:space="0" w:color="auto"/>
            <w:right w:val="none" w:sz="0" w:space="0" w:color="auto"/>
          </w:divBdr>
        </w:div>
        <w:div w:id="330648981">
          <w:marLeft w:val="0"/>
          <w:marRight w:val="0"/>
          <w:marTop w:val="300"/>
          <w:marBottom w:val="0"/>
          <w:divBdr>
            <w:top w:val="none" w:sz="0" w:space="0" w:color="auto"/>
            <w:left w:val="none" w:sz="0" w:space="0" w:color="auto"/>
            <w:bottom w:val="none" w:sz="0" w:space="0" w:color="auto"/>
            <w:right w:val="none" w:sz="0" w:space="0" w:color="auto"/>
          </w:divBdr>
        </w:div>
        <w:div w:id="330718026">
          <w:marLeft w:val="0"/>
          <w:marRight w:val="0"/>
          <w:marTop w:val="300"/>
          <w:marBottom w:val="0"/>
          <w:divBdr>
            <w:top w:val="none" w:sz="0" w:space="0" w:color="auto"/>
            <w:left w:val="none" w:sz="0" w:space="0" w:color="auto"/>
            <w:bottom w:val="none" w:sz="0" w:space="0" w:color="auto"/>
            <w:right w:val="none" w:sz="0" w:space="0" w:color="auto"/>
          </w:divBdr>
        </w:div>
        <w:div w:id="330720622">
          <w:marLeft w:val="0"/>
          <w:marRight w:val="0"/>
          <w:marTop w:val="0"/>
          <w:marBottom w:val="0"/>
          <w:divBdr>
            <w:top w:val="none" w:sz="0" w:space="0" w:color="auto"/>
            <w:left w:val="none" w:sz="0" w:space="0" w:color="auto"/>
            <w:bottom w:val="none" w:sz="0" w:space="0" w:color="auto"/>
            <w:right w:val="none" w:sz="0" w:space="0" w:color="auto"/>
          </w:divBdr>
        </w:div>
        <w:div w:id="330722711">
          <w:marLeft w:val="0"/>
          <w:marRight w:val="0"/>
          <w:marTop w:val="0"/>
          <w:marBottom w:val="0"/>
          <w:divBdr>
            <w:top w:val="none" w:sz="0" w:space="0" w:color="auto"/>
            <w:left w:val="none" w:sz="0" w:space="0" w:color="auto"/>
            <w:bottom w:val="none" w:sz="0" w:space="0" w:color="auto"/>
            <w:right w:val="none" w:sz="0" w:space="0" w:color="auto"/>
          </w:divBdr>
        </w:div>
        <w:div w:id="330724285">
          <w:marLeft w:val="0"/>
          <w:marRight w:val="0"/>
          <w:marTop w:val="0"/>
          <w:marBottom w:val="0"/>
          <w:divBdr>
            <w:top w:val="none" w:sz="0" w:space="0" w:color="auto"/>
            <w:left w:val="none" w:sz="0" w:space="0" w:color="auto"/>
            <w:bottom w:val="none" w:sz="0" w:space="0" w:color="auto"/>
            <w:right w:val="none" w:sz="0" w:space="0" w:color="auto"/>
          </w:divBdr>
        </w:div>
        <w:div w:id="330761290">
          <w:marLeft w:val="0"/>
          <w:marRight w:val="0"/>
          <w:marTop w:val="0"/>
          <w:marBottom w:val="300"/>
          <w:divBdr>
            <w:top w:val="single" w:sz="6" w:space="15" w:color="EDEDED"/>
            <w:left w:val="single" w:sz="6" w:space="15" w:color="EDEDED"/>
            <w:bottom w:val="single" w:sz="6" w:space="15" w:color="EDEDED"/>
            <w:right w:val="single" w:sz="6" w:space="15" w:color="EDEDED"/>
          </w:divBdr>
        </w:div>
        <w:div w:id="330762413">
          <w:marLeft w:val="0"/>
          <w:marRight w:val="0"/>
          <w:marTop w:val="0"/>
          <w:marBottom w:val="0"/>
          <w:divBdr>
            <w:top w:val="none" w:sz="0" w:space="0" w:color="auto"/>
            <w:left w:val="none" w:sz="0" w:space="0" w:color="auto"/>
            <w:bottom w:val="none" w:sz="0" w:space="0" w:color="auto"/>
            <w:right w:val="none" w:sz="0" w:space="0" w:color="auto"/>
          </w:divBdr>
        </w:div>
        <w:div w:id="330764385">
          <w:marLeft w:val="0"/>
          <w:marRight w:val="0"/>
          <w:marTop w:val="0"/>
          <w:marBottom w:val="0"/>
          <w:divBdr>
            <w:top w:val="none" w:sz="0" w:space="0" w:color="auto"/>
            <w:left w:val="none" w:sz="0" w:space="0" w:color="auto"/>
            <w:bottom w:val="none" w:sz="0" w:space="0" w:color="auto"/>
            <w:right w:val="none" w:sz="0" w:space="0" w:color="auto"/>
          </w:divBdr>
        </w:div>
        <w:div w:id="330764824">
          <w:marLeft w:val="0"/>
          <w:marRight w:val="0"/>
          <w:marTop w:val="0"/>
          <w:marBottom w:val="0"/>
          <w:divBdr>
            <w:top w:val="none" w:sz="0" w:space="0" w:color="auto"/>
            <w:left w:val="none" w:sz="0" w:space="0" w:color="auto"/>
            <w:bottom w:val="none" w:sz="0" w:space="0" w:color="auto"/>
            <w:right w:val="none" w:sz="0" w:space="0" w:color="auto"/>
          </w:divBdr>
        </w:div>
        <w:div w:id="330790032">
          <w:marLeft w:val="0"/>
          <w:marRight w:val="0"/>
          <w:marTop w:val="0"/>
          <w:marBottom w:val="0"/>
          <w:divBdr>
            <w:top w:val="none" w:sz="0" w:space="0" w:color="auto"/>
            <w:left w:val="none" w:sz="0" w:space="0" w:color="auto"/>
            <w:bottom w:val="none" w:sz="0" w:space="0" w:color="auto"/>
            <w:right w:val="none" w:sz="0" w:space="0" w:color="auto"/>
          </w:divBdr>
        </w:div>
        <w:div w:id="330791673">
          <w:marLeft w:val="0"/>
          <w:marRight w:val="0"/>
          <w:marTop w:val="0"/>
          <w:marBottom w:val="0"/>
          <w:divBdr>
            <w:top w:val="none" w:sz="0" w:space="0" w:color="auto"/>
            <w:left w:val="none" w:sz="0" w:space="0" w:color="auto"/>
            <w:bottom w:val="none" w:sz="0" w:space="0" w:color="auto"/>
            <w:right w:val="none" w:sz="0" w:space="0" w:color="auto"/>
          </w:divBdr>
        </w:div>
        <w:div w:id="330792745">
          <w:marLeft w:val="0"/>
          <w:marRight w:val="0"/>
          <w:marTop w:val="0"/>
          <w:marBottom w:val="0"/>
          <w:divBdr>
            <w:top w:val="none" w:sz="0" w:space="0" w:color="auto"/>
            <w:left w:val="none" w:sz="0" w:space="0" w:color="auto"/>
            <w:bottom w:val="none" w:sz="0" w:space="0" w:color="auto"/>
            <w:right w:val="none" w:sz="0" w:space="0" w:color="auto"/>
          </w:divBdr>
        </w:div>
        <w:div w:id="330833480">
          <w:marLeft w:val="0"/>
          <w:marRight w:val="0"/>
          <w:marTop w:val="0"/>
          <w:marBottom w:val="0"/>
          <w:divBdr>
            <w:top w:val="none" w:sz="0" w:space="0" w:color="auto"/>
            <w:left w:val="none" w:sz="0" w:space="0" w:color="auto"/>
            <w:bottom w:val="none" w:sz="0" w:space="0" w:color="auto"/>
            <w:right w:val="none" w:sz="0" w:space="0" w:color="auto"/>
          </w:divBdr>
          <w:divsChild>
            <w:div w:id="26301099">
              <w:marLeft w:val="0"/>
              <w:marRight w:val="0"/>
              <w:marTop w:val="0"/>
              <w:marBottom w:val="0"/>
              <w:divBdr>
                <w:top w:val="none" w:sz="0" w:space="0" w:color="auto"/>
                <w:left w:val="none" w:sz="0" w:space="0" w:color="auto"/>
                <w:bottom w:val="none" w:sz="0" w:space="0" w:color="auto"/>
                <w:right w:val="none" w:sz="0" w:space="0" w:color="auto"/>
              </w:divBdr>
            </w:div>
          </w:divsChild>
        </w:div>
        <w:div w:id="330836086">
          <w:marLeft w:val="0"/>
          <w:marRight w:val="0"/>
          <w:marTop w:val="0"/>
          <w:marBottom w:val="0"/>
          <w:divBdr>
            <w:top w:val="none" w:sz="0" w:space="0" w:color="auto"/>
            <w:left w:val="none" w:sz="0" w:space="0" w:color="auto"/>
            <w:bottom w:val="none" w:sz="0" w:space="0" w:color="auto"/>
            <w:right w:val="none" w:sz="0" w:space="0" w:color="auto"/>
          </w:divBdr>
        </w:div>
        <w:div w:id="330836190">
          <w:marLeft w:val="0"/>
          <w:marRight w:val="0"/>
          <w:marTop w:val="0"/>
          <w:marBottom w:val="0"/>
          <w:divBdr>
            <w:top w:val="none" w:sz="0" w:space="0" w:color="auto"/>
            <w:left w:val="none" w:sz="0" w:space="0" w:color="auto"/>
            <w:bottom w:val="none" w:sz="0" w:space="0" w:color="auto"/>
            <w:right w:val="none" w:sz="0" w:space="0" w:color="auto"/>
          </w:divBdr>
        </w:div>
        <w:div w:id="330836295">
          <w:marLeft w:val="0"/>
          <w:marRight w:val="0"/>
          <w:marTop w:val="300"/>
          <w:marBottom w:val="0"/>
          <w:divBdr>
            <w:top w:val="none" w:sz="0" w:space="0" w:color="auto"/>
            <w:left w:val="none" w:sz="0" w:space="0" w:color="auto"/>
            <w:bottom w:val="none" w:sz="0" w:space="0" w:color="auto"/>
            <w:right w:val="none" w:sz="0" w:space="0" w:color="auto"/>
          </w:divBdr>
        </w:div>
        <w:div w:id="330837571">
          <w:marLeft w:val="0"/>
          <w:marRight w:val="0"/>
          <w:marTop w:val="0"/>
          <w:marBottom w:val="0"/>
          <w:divBdr>
            <w:top w:val="none" w:sz="0" w:space="0" w:color="auto"/>
            <w:left w:val="none" w:sz="0" w:space="0" w:color="auto"/>
            <w:bottom w:val="none" w:sz="0" w:space="0" w:color="auto"/>
            <w:right w:val="none" w:sz="0" w:space="0" w:color="auto"/>
          </w:divBdr>
        </w:div>
        <w:div w:id="330840712">
          <w:marLeft w:val="0"/>
          <w:marRight w:val="0"/>
          <w:marTop w:val="0"/>
          <w:marBottom w:val="0"/>
          <w:divBdr>
            <w:top w:val="none" w:sz="0" w:space="0" w:color="auto"/>
            <w:left w:val="none" w:sz="0" w:space="0" w:color="auto"/>
            <w:bottom w:val="none" w:sz="0" w:space="0" w:color="auto"/>
            <w:right w:val="none" w:sz="0" w:space="0" w:color="auto"/>
          </w:divBdr>
        </w:div>
        <w:div w:id="330909906">
          <w:marLeft w:val="0"/>
          <w:marRight w:val="0"/>
          <w:marTop w:val="0"/>
          <w:marBottom w:val="0"/>
          <w:divBdr>
            <w:top w:val="none" w:sz="0" w:space="0" w:color="auto"/>
            <w:left w:val="none" w:sz="0" w:space="0" w:color="auto"/>
            <w:bottom w:val="none" w:sz="0" w:space="0" w:color="auto"/>
            <w:right w:val="none" w:sz="0" w:space="0" w:color="auto"/>
          </w:divBdr>
        </w:div>
        <w:div w:id="330914302">
          <w:marLeft w:val="0"/>
          <w:marRight w:val="0"/>
          <w:marTop w:val="300"/>
          <w:marBottom w:val="0"/>
          <w:divBdr>
            <w:top w:val="none" w:sz="0" w:space="0" w:color="auto"/>
            <w:left w:val="none" w:sz="0" w:space="0" w:color="auto"/>
            <w:bottom w:val="none" w:sz="0" w:space="0" w:color="auto"/>
            <w:right w:val="none" w:sz="0" w:space="0" w:color="auto"/>
          </w:divBdr>
        </w:div>
        <w:div w:id="330915423">
          <w:marLeft w:val="0"/>
          <w:marRight w:val="0"/>
          <w:marTop w:val="0"/>
          <w:marBottom w:val="0"/>
          <w:divBdr>
            <w:top w:val="none" w:sz="0" w:space="0" w:color="auto"/>
            <w:left w:val="none" w:sz="0" w:space="0" w:color="auto"/>
            <w:bottom w:val="none" w:sz="0" w:space="0" w:color="auto"/>
            <w:right w:val="none" w:sz="0" w:space="0" w:color="auto"/>
          </w:divBdr>
        </w:div>
        <w:div w:id="330916122">
          <w:marLeft w:val="0"/>
          <w:marRight w:val="0"/>
          <w:marTop w:val="0"/>
          <w:marBottom w:val="0"/>
          <w:divBdr>
            <w:top w:val="none" w:sz="0" w:space="0" w:color="auto"/>
            <w:left w:val="none" w:sz="0" w:space="0" w:color="auto"/>
            <w:bottom w:val="none" w:sz="0" w:space="0" w:color="auto"/>
            <w:right w:val="none" w:sz="0" w:space="0" w:color="auto"/>
          </w:divBdr>
        </w:div>
        <w:div w:id="330958857">
          <w:marLeft w:val="0"/>
          <w:marRight w:val="0"/>
          <w:marTop w:val="0"/>
          <w:marBottom w:val="0"/>
          <w:divBdr>
            <w:top w:val="none" w:sz="0" w:space="0" w:color="auto"/>
            <w:left w:val="none" w:sz="0" w:space="0" w:color="auto"/>
            <w:bottom w:val="none" w:sz="0" w:space="0" w:color="auto"/>
            <w:right w:val="none" w:sz="0" w:space="0" w:color="auto"/>
          </w:divBdr>
        </w:div>
        <w:div w:id="330983360">
          <w:marLeft w:val="0"/>
          <w:marRight w:val="0"/>
          <w:marTop w:val="0"/>
          <w:marBottom w:val="300"/>
          <w:divBdr>
            <w:top w:val="single" w:sz="6" w:space="15" w:color="EDEDED"/>
            <w:left w:val="single" w:sz="6" w:space="15" w:color="EDEDED"/>
            <w:bottom w:val="single" w:sz="6" w:space="15" w:color="EDEDED"/>
            <w:right w:val="single" w:sz="6" w:space="15" w:color="EDEDED"/>
          </w:divBdr>
        </w:div>
        <w:div w:id="330988945">
          <w:marLeft w:val="0"/>
          <w:marRight w:val="0"/>
          <w:marTop w:val="0"/>
          <w:marBottom w:val="0"/>
          <w:divBdr>
            <w:top w:val="none" w:sz="0" w:space="0" w:color="auto"/>
            <w:left w:val="none" w:sz="0" w:space="0" w:color="auto"/>
            <w:bottom w:val="none" w:sz="0" w:space="0" w:color="auto"/>
            <w:right w:val="none" w:sz="0" w:space="0" w:color="auto"/>
          </w:divBdr>
        </w:div>
        <w:div w:id="331026483">
          <w:marLeft w:val="0"/>
          <w:marRight w:val="0"/>
          <w:marTop w:val="0"/>
          <w:marBottom w:val="0"/>
          <w:divBdr>
            <w:top w:val="none" w:sz="0" w:space="0" w:color="auto"/>
            <w:left w:val="none" w:sz="0" w:space="0" w:color="auto"/>
            <w:bottom w:val="none" w:sz="0" w:space="0" w:color="auto"/>
            <w:right w:val="none" w:sz="0" w:space="0" w:color="auto"/>
          </w:divBdr>
          <w:divsChild>
            <w:div w:id="242687986">
              <w:marLeft w:val="0"/>
              <w:marRight w:val="0"/>
              <w:marTop w:val="0"/>
              <w:marBottom w:val="0"/>
              <w:divBdr>
                <w:top w:val="none" w:sz="0" w:space="0" w:color="auto"/>
                <w:left w:val="none" w:sz="0" w:space="0" w:color="auto"/>
                <w:bottom w:val="none" w:sz="0" w:space="0" w:color="auto"/>
                <w:right w:val="none" w:sz="0" w:space="0" w:color="auto"/>
              </w:divBdr>
            </w:div>
          </w:divsChild>
        </w:div>
        <w:div w:id="331026862">
          <w:marLeft w:val="0"/>
          <w:marRight w:val="0"/>
          <w:marTop w:val="0"/>
          <w:marBottom w:val="300"/>
          <w:divBdr>
            <w:top w:val="single" w:sz="6" w:space="15" w:color="EDEDED"/>
            <w:left w:val="single" w:sz="6" w:space="15" w:color="EDEDED"/>
            <w:bottom w:val="single" w:sz="6" w:space="15" w:color="EDEDED"/>
            <w:right w:val="single" w:sz="6" w:space="15" w:color="EDEDED"/>
          </w:divBdr>
        </w:div>
        <w:div w:id="331030141">
          <w:marLeft w:val="0"/>
          <w:marRight w:val="0"/>
          <w:marTop w:val="0"/>
          <w:marBottom w:val="0"/>
          <w:divBdr>
            <w:top w:val="none" w:sz="0" w:space="0" w:color="auto"/>
            <w:left w:val="none" w:sz="0" w:space="0" w:color="auto"/>
            <w:bottom w:val="none" w:sz="0" w:space="0" w:color="auto"/>
            <w:right w:val="none" w:sz="0" w:space="0" w:color="auto"/>
          </w:divBdr>
        </w:div>
        <w:div w:id="331031503">
          <w:marLeft w:val="0"/>
          <w:marRight w:val="0"/>
          <w:marTop w:val="0"/>
          <w:marBottom w:val="0"/>
          <w:divBdr>
            <w:top w:val="none" w:sz="0" w:space="0" w:color="auto"/>
            <w:left w:val="none" w:sz="0" w:space="0" w:color="auto"/>
            <w:bottom w:val="none" w:sz="0" w:space="0" w:color="auto"/>
            <w:right w:val="none" w:sz="0" w:space="0" w:color="auto"/>
          </w:divBdr>
        </w:div>
        <w:div w:id="331101619">
          <w:marLeft w:val="0"/>
          <w:marRight w:val="0"/>
          <w:marTop w:val="300"/>
          <w:marBottom w:val="0"/>
          <w:divBdr>
            <w:top w:val="none" w:sz="0" w:space="0" w:color="auto"/>
            <w:left w:val="none" w:sz="0" w:space="0" w:color="auto"/>
            <w:bottom w:val="none" w:sz="0" w:space="0" w:color="auto"/>
            <w:right w:val="none" w:sz="0" w:space="0" w:color="auto"/>
          </w:divBdr>
        </w:div>
        <w:div w:id="331104123">
          <w:marLeft w:val="0"/>
          <w:marRight w:val="0"/>
          <w:marTop w:val="0"/>
          <w:marBottom w:val="0"/>
          <w:divBdr>
            <w:top w:val="none" w:sz="0" w:space="0" w:color="auto"/>
            <w:left w:val="none" w:sz="0" w:space="0" w:color="auto"/>
            <w:bottom w:val="none" w:sz="0" w:space="0" w:color="auto"/>
            <w:right w:val="none" w:sz="0" w:space="0" w:color="auto"/>
          </w:divBdr>
        </w:div>
        <w:div w:id="331104555">
          <w:marLeft w:val="0"/>
          <w:marRight w:val="0"/>
          <w:marTop w:val="0"/>
          <w:marBottom w:val="0"/>
          <w:divBdr>
            <w:top w:val="none" w:sz="0" w:space="0" w:color="auto"/>
            <w:left w:val="none" w:sz="0" w:space="0" w:color="auto"/>
            <w:bottom w:val="none" w:sz="0" w:space="0" w:color="auto"/>
            <w:right w:val="none" w:sz="0" w:space="0" w:color="auto"/>
          </w:divBdr>
        </w:div>
        <w:div w:id="331105400">
          <w:marLeft w:val="0"/>
          <w:marRight w:val="0"/>
          <w:marTop w:val="0"/>
          <w:marBottom w:val="0"/>
          <w:divBdr>
            <w:top w:val="none" w:sz="0" w:space="0" w:color="auto"/>
            <w:left w:val="none" w:sz="0" w:space="0" w:color="auto"/>
            <w:bottom w:val="none" w:sz="0" w:space="0" w:color="auto"/>
            <w:right w:val="none" w:sz="0" w:space="0" w:color="auto"/>
          </w:divBdr>
        </w:div>
        <w:div w:id="331105978">
          <w:marLeft w:val="0"/>
          <w:marRight w:val="0"/>
          <w:marTop w:val="0"/>
          <w:marBottom w:val="0"/>
          <w:divBdr>
            <w:top w:val="none" w:sz="0" w:space="0" w:color="auto"/>
            <w:left w:val="none" w:sz="0" w:space="0" w:color="auto"/>
            <w:bottom w:val="none" w:sz="0" w:space="0" w:color="auto"/>
            <w:right w:val="none" w:sz="0" w:space="0" w:color="auto"/>
          </w:divBdr>
        </w:div>
        <w:div w:id="331108064">
          <w:marLeft w:val="0"/>
          <w:marRight w:val="0"/>
          <w:marTop w:val="0"/>
          <w:marBottom w:val="0"/>
          <w:divBdr>
            <w:top w:val="none" w:sz="0" w:space="0" w:color="auto"/>
            <w:left w:val="none" w:sz="0" w:space="0" w:color="auto"/>
            <w:bottom w:val="none" w:sz="0" w:space="0" w:color="auto"/>
            <w:right w:val="none" w:sz="0" w:space="0" w:color="auto"/>
          </w:divBdr>
        </w:div>
        <w:div w:id="331177373">
          <w:marLeft w:val="0"/>
          <w:marRight w:val="0"/>
          <w:marTop w:val="0"/>
          <w:marBottom w:val="0"/>
          <w:divBdr>
            <w:top w:val="none" w:sz="0" w:space="0" w:color="auto"/>
            <w:left w:val="none" w:sz="0" w:space="0" w:color="auto"/>
            <w:bottom w:val="none" w:sz="0" w:space="0" w:color="auto"/>
            <w:right w:val="none" w:sz="0" w:space="0" w:color="auto"/>
          </w:divBdr>
        </w:div>
        <w:div w:id="331183515">
          <w:marLeft w:val="0"/>
          <w:marRight w:val="0"/>
          <w:marTop w:val="0"/>
          <w:marBottom w:val="0"/>
          <w:divBdr>
            <w:top w:val="none" w:sz="0" w:space="0" w:color="auto"/>
            <w:left w:val="none" w:sz="0" w:space="0" w:color="auto"/>
            <w:bottom w:val="none" w:sz="0" w:space="0" w:color="auto"/>
            <w:right w:val="none" w:sz="0" w:space="0" w:color="auto"/>
          </w:divBdr>
        </w:div>
        <w:div w:id="331227478">
          <w:marLeft w:val="0"/>
          <w:marRight w:val="0"/>
          <w:marTop w:val="0"/>
          <w:marBottom w:val="0"/>
          <w:divBdr>
            <w:top w:val="none" w:sz="0" w:space="0" w:color="auto"/>
            <w:left w:val="none" w:sz="0" w:space="0" w:color="auto"/>
            <w:bottom w:val="none" w:sz="0" w:space="0" w:color="auto"/>
            <w:right w:val="none" w:sz="0" w:space="0" w:color="auto"/>
          </w:divBdr>
        </w:div>
        <w:div w:id="331228286">
          <w:marLeft w:val="0"/>
          <w:marRight w:val="0"/>
          <w:marTop w:val="300"/>
          <w:marBottom w:val="0"/>
          <w:divBdr>
            <w:top w:val="none" w:sz="0" w:space="0" w:color="auto"/>
            <w:left w:val="none" w:sz="0" w:space="0" w:color="auto"/>
            <w:bottom w:val="none" w:sz="0" w:space="0" w:color="auto"/>
            <w:right w:val="none" w:sz="0" w:space="0" w:color="auto"/>
          </w:divBdr>
          <w:divsChild>
            <w:div w:id="326713629">
              <w:marLeft w:val="0"/>
              <w:marRight w:val="0"/>
              <w:marTop w:val="0"/>
              <w:marBottom w:val="0"/>
              <w:divBdr>
                <w:top w:val="none" w:sz="0" w:space="0" w:color="auto"/>
                <w:left w:val="none" w:sz="0" w:space="0" w:color="auto"/>
                <w:bottom w:val="none" w:sz="0" w:space="0" w:color="auto"/>
                <w:right w:val="none" w:sz="0" w:space="0" w:color="auto"/>
              </w:divBdr>
            </w:div>
          </w:divsChild>
        </w:div>
        <w:div w:id="331295503">
          <w:marLeft w:val="0"/>
          <w:marRight w:val="0"/>
          <w:marTop w:val="0"/>
          <w:marBottom w:val="0"/>
          <w:divBdr>
            <w:top w:val="none" w:sz="0" w:space="0" w:color="auto"/>
            <w:left w:val="none" w:sz="0" w:space="0" w:color="auto"/>
            <w:bottom w:val="none" w:sz="0" w:space="0" w:color="auto"/>
            <w:right w:val="none" w:sz="0" w:space="0" w:color="auto"/>
          </w:divBdr>
        </w:div>
        <w:div w:id="331296518">
          <w:marLeft w:val="0"/>
          <w:marRight w:val="0"/>
          <w:marTop w:val="0"/>
          <w:marBottom w:val="0"/>
          <w:divBdr>
            <w:top w:val="none" w:sz="0" w:space="0" w:color="auto"/>
            <w:left w:val="none" w:sz="0" w:space="0" w:color="auto"/>
            <w:bottom w:val="none" w:sz="0" w:space="0" w:color="auto"/>
            <w:right w:val="none" w:sz="0" w:space="0" w:color="auto"/>
          </w:divBdr>
        </w:div>
        <w:div w:id="331298394">
          <w:marLeft w:val="0"/>
          <w:marRight w:val="0"/>
          <w:marTop w:val="0"/>
          <w:marBottom w:val="0"/>
          <w:divBdr>
            <w:top w:val="none" w:sz="0" w:space="0" w:color="auto"/>
            <w:left w:val="none" w:sz="0" w:space="0" w:color="auto"/>
            <w:bottom w:val="none" w:sz="0" w:space="0" w:color="auto"/>
            <w:right w:val="none" w:sz="0" w:space="0" w:color="auto"/>
          </w:divBdr>
          <w:divsChild>
            <w:div w:id="265163421">
              <w:marLeft w:val="0"/>
              <w:marRight w:val="0"/>
              <w:marTop w:val="0"/>
              <w:marBottom w:val="0"/>
              <w:divBdr>
                <w:top w:val="none" w:sz="0" w:space="0" w:color="auto"/>
                <w:left w:val="none" w:sz="0" w:space="0" w:color="auto"/>
                <w:bottom w:val="none" w:sz="0" w:space="0" w:color="auto"/>
                <w:right w:val="none" w:sz="0" w:space="0" w:color="auto"/>
              </w:divBdr>
            </w:div>
          </w:divsChild>
        </w:div>
        <w:div w:id="331298551">
          <w:marLeft w:val="0"/>
          <w:marRight w:val="0"/>
          <w:marTop w:val="300"/>
          <w:marBottom w:val="0"/>
          <w:divBdr>
            <w:top w:val="none" w:sz="0" w:space="0" w:color="auto"/>
            <w:left w:val="none" w:sz="0" w:space="0" w:color="auto"/>
            <w:bottom w:val="none" w:sz="0" w:space="0" w:color="auto"/>
            <w:right w:val="none" w:sz="0" w:space="0" w:color="auto"/>
          </w:divBdr>
          <w:divsChild>
            <w:div w:id="194199163">
              <w:marLeft w:val="0"/>
              <w:marRight w:val="0"/>
              <w:marTop w:val="0"/>
              <w:marBottom w:val="0"/>
              <w:divBdr>
                <w:top w:val="none" w:sz="0" w:space="0" w:color="auto"/>
                <w:left w:val="none" w:sz="0" w:space="0" w:color="auto"/>
                <w:bottom w:val="none" w:sz="0" w:space="0" w:color="auto"/>
                <w:right w:val="none" w:sz="0" w:space="0" w:color="auto"/>
              </w:divBdr>
            </w:div>
          </w:divsChild>
        </w:div>
        <w:div w:id="331299707">
          <w:marLeft w:val="0"/>
          <w:marRight w:val="0"/>
          <w:marTop w:val="0"/>
          <w:marBottom w:val="0"/>
          <w:divBdr>
            <w:top w:val="none" w:sz="0" w:space="0" w:color="auto"/>
            <w:left w:val="none" w:sz="0" w:space="0" w:color="auto"/>
            <w:bottom w:val="none" w:sz="0" w:space="0" w:color="auto"/>
            <w:right w:val="none" w:sz="0" w:space="0" w:color="auto"/>
          </w:divBdr>
        </w:div>
        <w:div w:id="331301299">
          <w:marLeft w:val="0"/>
          <w:marRight w:val="0"/>
          <w:marTop w:val="0"/>
          <w:marBottom w:val="0"/>
          <w:divBdr>
            <w:top w:val="none" w:sz="0" w:space="0" w:color="auto"/>
            <w:left w:val="none" w:sz="0" w:space="0" w:color="auto"/>
            <w:bottom w:val="none" w:sz="0" w:space="0" w:color="auto"/>
            <w:right w:val="none" w:sz="0" w:space="0" w:color="auto"/>
          </w:divBdr>
        </w:div>
        <w:div w:id="331301572">
          <w:marLeft w:val="0"/>
          <w:marRight w:val="0"/>
          <w:marTop w:val="0"/>
          <w:marBottom w:val="300"/>
          <w:divBdr>
            <w:top w:val="single" w:sz="6" w:space="15" w:color="EDEDED"/>
            <w:left w:val="single" w:sz="6" w:space="15" w:color="EDEDED"/>
            <w:bottom w:val="single" w:sz="6" w:space="15" w:color="EDEDED"/>
            <w:right w:val="single" w:sz="6" w:space="15" w:color="EDEDED"/>
          </w:divBdr>
        </w:div>
        <w:div w:id="331301991">
          <w:marLeft w:val="0"/>
          <w:marRight w:val="0"/>
          <w:marTop w:val="0"/>
          <w:marBottom w:val="0"/>
          <w:divBdr>
            <w:top w:val="none" w:sz="0" w:space="0" w:color="auto"/>
            <w:left w:val="none" w:sz="0" w:space="0" w:color="auto"/>
            <w:bottom w:val="none" w:sz="0" w:space="0" w:color="auto"/>
            <w:right w:val="none" w:sz="0" w:space="0" w:color="auto"/>
          </w:divBdr>
        </w:div>
        <w:div w:id="331303335">
          <w:marLeft w:val="0"/>
          <w:marRight w:val="0"/>
          <w:marTop w:val="300"/>
          <w:marBottom w:val="0"/>
          <w:divBdr>
            <w:top w:val="none" w:sz="0" w:space="0" w:color="auto"/>
            <w:left w:val="none" w:sz="0" w:space="0" w:color="auto"/>
            <w:bottom w:val="none" w:sz="0" w:space="0" w:color="auto"/>
            <w:right w:val="none" w:sz="0" w:space="0" w:color="auto"/>
          </w:divBdr>
        </w:div>
        <w:div w:id="331370580">
          <w:marLeft w:val="0"/>
          <w:marRight w:val="0"/>
          <w:marTop w:val="0"/>
          <w:marBottom w:val="0"/>
          <w:divBdr>
            <w:top w:val="none" w:sz="0" w:space="0" w:color="auto"/>
            <w:left w:val="none" w:sz="0" w:space="0" w:color="auto"/>
            <w:bottom w:val="none" w:sz="0" w:space="0" w:color="auto"/>
            <w:right w:val="none" w:sz="0" w:space="0" w:color="auto"/>
          </w:divBdr>
        </w:div>
        <w:div w:id="331372020">
          <w:marLeft w:val="0"/>
          <w:marRight w:val="0"/>
          <w:marTop w:val="0"/>
          <w:marBottom w:val="0"/>
          <w:divBdr>
            <w:top w:val="none" w:sz="0" w:space="0" w:color="auto"/>
            <w:left w:val="none" w:sz="0" w:space="0" w:color="auto"/>
            <w:bottom w:val="none" w:sz="0" w:space="0" w:color="auto"/>
            <w:right w:val="none" w:sz="0" w:space="0" w:color="auto"/>
          </w:divBdr>
        </w:div>
        <w:div w:id="331373990">
          <w:marLeft w:val="0"/>
          <w:marRight w:val="0"/>
          <w:marTop w:val="0"/>
          <w:marBottom w:val="0"/>
          <w:divBdr>
            <w:top w:val="none" w:sz="0" w:space="0" w:color="auto"/>
            <w:left w:val="none" w:sz="0" w:space="0" w:color="auto"/>
            <w:bottom w:val="none" w:sz="0" w:space="0" w:color="auto"/>
            <w:right w:val="none" w:sz="0" w:space="0" w:color="auto"/>
          </w:divBdr>
        </w:div>
        <w:div w:id="331375255">
          <w:marLeft w:val="0"/>
          <w:marRight w:val="0"/>
          <w:marTop w:val="0"/>
          <w:marBottom w:val="0"/>
          <w:divBdr>
            <w:top w:val="none" w:sz="0" w:space="0" w:color="auto"/>
            <w:left w:val="none" w:sz="0" w:space="0" w:color="auto"/>
            <w:bottom w:val="none" w:sz="0" w:space="0" w:color="auto"/>
            <w:right w:val="none" w:sz="0" w:space="0" w:color="auto"/>
          </w:divBdr>
        </w:div>
        <w:div w:id="331377645">
          <w:marLeft w:val="0"/>
          <w:marRight w:val="0"/>
          <w:marTop w:val="0"/>
          <w:marBottom w:val="300"/>
          <w:divBdr>
            <w:top w:val="single" w:sz="6" w:space="15" w:color="EDEDED"/>
            <w:left w:val="single" w:sz="6" w:space="15" w:color="EDEDED"/>
            <w:bottom w:val="single" w:sz="6" w:space="15" w:color="EDEDED"/>
            <w:right w:val="single" w:sz="6" w:space="15" w:color="EDEDED"/>
          </w:divBdr>
        </w:div>
        <w:div w:id="331378811">
          <w:marLeft w:val="0"/>
          <w:marRight w:val="0"/>
          <w:marTop w:val="0"/>
          <w:marBottom w:val="0"/>
          <w:divBdr>
            <w:top w:val="none" w:sz="0" w:space="0" w:color="auto"/>
            <w:left w:val="none" w:sz="0" w:space="0" w:color="auto"/>
            <w:bottom w:val="none" w:sz="0" w:space="0" w:color="auto"/>
            <w:right w:val="none" w:sz="0" w:space="0" w:color="auto"/>
          </w:divBdr>
        </w:div>
        <w:div w:id="331418823">
          <w:marLeft w:val="0"/>
          <w:marRight w:val="0"/>
          <w:marTop w:val="0"/>
          <w:marBottom w:val="0"/>
          <w:divBdr>
            <w:top w:val="none" w:sz="0" w:space="0" w:color="auto"/>
            <w:left w:val="none" w:sz="0" w:space="0" w:color="auto"/>
            <w:bottom w:val="none" w:sz="0" w:space="0" w:color="auto"/>
            <w:right w:val="none" w:sz="0" w:space="0" w:color="auto"/>
          </w:divBdr>
        </w:div>
        <w:div w:id="331420855">
          <w:marLeft w:val="0"/>
          <w:marRight w:val="0"/>
          <w:marTop w:val="0"/>
          <w:marBottom w:val="0"/>
          <w:divBdr>
            <w:top w:val="none" w:sz="0" w:space="0" w:color="auto"/>
            <w:left w:val="none" w:sz="0" w:space="0" w:color="auto"/>
            <w:bottom w:val="none" w:sz="0" w:space="0" w:color="auto"/>
            <w:right w:val="none" w:sz="0" w:space="0" w:color="auto"/>
          </w:divBdr>
        </w:div>
        <w:div w:id="331422188">
          <w:marLeft w:val="0"/>
          <w:marRight w:val="0"/>
          <w:marTop w:val="0"/>
          <w:marBottom w:val="0"/>
          <w:divBdr>
            <w:top w:val="none" w:sz="0" w:space="0" w:color="auto"/>
            <w:left w:val="none" w:sz="0" w:space="0" w:color="auto"/>
            <w:bottom w:val="none" w:sz="0" w:space="0" w:color="auto"/>
            <w:right w:val="none" w:sz="0" w:space="0" w:color="auto"/>
          </w:divBdr>
        </w:div>
        <w:div w:id="331446010">
          <w:marLeft w:val="0"/>
          <w:marRight w:val="0"/>
          <w:marTop w:val="0"/>
          <w:marBottom w:val="0"/>
          <w:divBdr>
            <w:top w:val="none" w:sz="0" w:space="0" w:color="auto"/>
            <w:left w:val="none" w:sz="0" w:space="0" w:color="auto"/>
            <w:bottom w:val="none" w:sz="0" w:space="0" w:color="auto"/>
            <w:right w:val="none" w:sz="0" w:space="0" w:color="auto"/>
          </w:divBdr>
        </w:div>
        <w:div w:id="331446315">
          <w:marLeft w:val="0"/>
          <w:marRight w:val="0"/>
          <w:marTop w:val="0"/>
          <w:marBottom w:val="0"/>
          <w:divBdr>
            <w:top w:val="none" w:sz="0" w:space="0" w:color="auto"/>
            <w:left w:val="none" w:sz="0" w:space="0" w:color="auto"/>
            <w:bottom w:val="none" w:sz="0" w:space="0" w:color="auto"/>
            <w:right w:val="none" w:sz="0" w:space="0" w:color="auto"/>
          </w:divBdr>
        </w:div>
        <w:div w:id="331446612">
          <w:marLeft w:val="0"/>
          <w:marRight w:val="0"/>
          <w:marTop w:val="0"/>
          <w:marBottom w:val="0"/>
          <w:divBdr>
            <w:top w:val="none" w:sz="0" w:space="0" w:color="auto"/>
            <w:left w:val="none" w:sz="0" w:space="0" w:color="auto"/>
            <w:bottom w:val="none" w:sz="0" w:space="0" w:color="auto"/>
            <w:right w:val="none" w:sz="0" w:space="0" w:color="auto"/>
          </w:divBdr>
        </w:div>
        <w:div w:id="331495362">
          <w:marLeft w:val="0"/>
          <w:marRight w:val="0"/>
          <w:marTop w:val="0"/>
          <w:marBottom w:val="0"/>
          <w:divBdr>
            <w:top w:val="none" w:sz="0" w:space="0" w:color="auto"/>
            <w:left w:val="none" w:sz="0" w:space="0" w:color="auto"/>
            <w:bottom w:val="none" w:sz="0" w:space="0" w:color="auto"/>
            <w:right w:val="none" w:sz="0" w:space="0" w:color="auto"/>
          </w:divBdr>
        </w:div>
        <w:div w:id="331495580">
          <w:marLeft w:val="0"/>
          <w:marRight w:val="0"/>
          <w:marTop w:val="0"/>
          <w:marBottom w:val="0"/>
          <w:divBdr>
            <w:top w:val="none" w:sz="0" w:space="0" w:color="auto"/>
            <w:left w:val="none" w:sz="0" w:space="0" w:color="auto"/>
            <w:bottom w:val="none" w:sz="0" w:space="0" w:color="auto"/>
            <w:right w:val="none" w:sz="0" w:space="0" w:color="auto"/>
          </w:divBdr>
        </w:div>
        <w:div w:id="331563686">
          <w:marLeft w:val="0"/>
          <w:marRight w:val="0"/>
          <w:marTop w:val="0"/>
          <w:marBottom w:val="0"/>
          <w:divBdr>
            <w:top w:val="none" w:sz="0" w:space="0" w:color="auto"/>
            <w:left w:val="none" w:sz="0" w:space="0" w:color="auto"/>
            <w:bottom w:val="none" w:sz="0" w:space="0" w:color="auto"/>
            <w:right w:val="none" w:sz="0" w:space="0" w:color="auto"/>
          </w:divBdr>
        </w:div>
        <w:div w:id="331564155">
          <w:marLeft w:val="0"/>
          <w:marRight w:val="0"/>
          <w:marTop w:val="0"/>
          <w:marBottom w:val="0"/>
          <w:divBdr>
            <w:top w:val="none" w:sz="0" w:space="0" w:color="auto"/>
            <w:left w:val="none" w:sz="0" w:space="0" w:color="auto"/>
            <w:bottom w:val="none" w:sz="0" w:space="0" w:color="auto"/>
            <w:right w:val="none" w:sz="0" w:space="0" w:color="auto"/>
          </w:divBdr>
        </w:div>
        <w:div w:id="331570248">
          <w:marLeft w:val="0"/>
          <w:marRight w:val="0"/>
          <w:marTop w:val="0"/>
          <w:marBottom w:val="0"/>
          <w:divBdr>
            <w:top w:val="none" w:sz="0" w:space="0" w:color="auto"/>
            <w:left w:val="none" w:sz="0" w:space="0" w:color="auto"/>
            <w:bottom w:val="none" w:sz="0" w:space="0" w:color="auto"/>
            <w:right w:val="none" w:sz="0" w:space="0" w:color="auto"/>
          </w:divBdr>
        </w:div>
        <w:div w:id="331613930">
          <w:marLeft w:val="0"/>
          <w:marRight w:val="0"/>
          <w:marTop w:val="300"/>
          <w:marBottom w:val="0"/>
          <w:divBdr>
            <w:top w:val="none" w:sz="0" w:space="0" w:color="auto"/>
            <w:left w:val="none" w:sz="0" w:space="0" w:color="auto"/>
            <w:bottom w:val="none" w:sz="0" w:space="0" w:color="auto"/>
            <w:right w:val="none" w:sz="0" w:space="0" w:color="auto"/>
          </w:divBdr>
          <w:divsChild>
            <w:div w:id="181742722">
              <w:marLeft w:val="0"/>
              <w:marRight w:val="0"/>
              <w:marTop w:val="0"/>
              <w:marBottom w:val="0"/>
              <w:divBdr>
                <w:top w:val="none" w:sz="0" w:space="0" w:color="auto"/>
                <w:left w:val="none" w:sz="0" w:space="0" w:color="auto"/>
                <w:bottom w:val="none" w:sz="0" w:space="0" w:color="auto"/>
                <w:right w:val="none" w:sz="0" w:space="0" w:color="auto"/>
              </w:divBdr>
            </w:div>
          </w:divsChild>
        </w:div>
        <w:div w:id="331640215">
          <w:marLeft w:val="0"/>
          <w:marRight w:val="0"/>
          <w:marTop w:val="0"/>
          <w:marBottom w:val="0"/>
          <w:divBdr>
            <w:top w:val="none" w:sz="0" w:space="0" w:color="auto"/>
            <w:left w:val="none" w:sz="0" w:space="0" w:color="auto"/>
            <w:bottom w:val="none" w:sz="0" w:space="0" w:color="auto"/>
            <w:right w:val="none" w:sz="0" w:space="0" w:color="auto"/>
          </w:divBdr>
        </w:div>
        <w:div w:id="331682936">
          <w:marLeft w:val="0"/>
          <w:marRight w:val="0"/>
          <w:marTop w:val="0"/>
          <w:marBottom w:val="0"/>
          <w:divBdr>
            <w:top w:val="none" w:sz="0" w:space="0" w:color="auto"/>
            <w:left w:val="none" w:sz="0" w:space="0" w:color="auto"/>
            <w:bottom w:val="none" w:sz="0" w:space="0" w:color="auto"/>
            <w:right w:val="none" w:sz="0" w:space="0" w:color="auto"/>
          </w:divBdr>
        </w:div>
        <w:div w:id="331683486">
          <w:marLeft w:val="0"/>
          <w:marRight w:val="0"/>
          <w:marTop w:val="0"/>
          <w:marBottom w:val="0"/>
          <w:divBdr>
            <w:top w:val="none" w:sz="0" w:space="0" w:color="auto"/>
            <w:left w:val="none" w:sz="0" w:space="0" w:color="auto"/>
            <w:bottom w:val="none" w:sz="0" w:space="0" w:color="auto"/>
            <w:right w:val="none" w:sz="0" w:space="0" w:color="auto"/>
          </w:divBdr>
        </w:div>
        <w:div w:id="331685208">
          <w:marLeft w:val="0"/>
          <w:marRight w:val="0"/>
          <w:marTop w:val="0"/>
          <w:marBottom w:val="0"/>
          <w:divBdr>
            <w:top w:val="none" w:sz="0" w:space="0" w:color="auto"/>
            <w:left w:val="none" w:sz="0" w:space="0" w:color="auto"/>
            <w:bottom w:val="none" w:sz="0" w:space="0" w:color="auto"/>
            <w:right w:val="none" w:sz="0" w:space="0" w:color="auto"/>
          </w:divBdr>
          <w:divsChild>
            <w:div w:id="339091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1687943">
          <w:marLeft w:val="0"/>
          <w:marRight w:val="0"/>
          <w:marTop w:val="0"/>
          <w:marBottom w:val="300"/>
          <w:divBdr>
            <w:top w:val="single" w:sz="6" w:space="15" w:color="EDEDED"/>
            <w:left w:val="single" w:sz="6" w:space="15" w:color="EDEDED"/>
            <w:bottom w:val="single" w:sz="6" w:space="15" w:color="EDEDED"/>
            <w:right w:val="single" w:sz="6" w:space="15" w:color="EDEDED"/>
          </w:divBdr>
        </w:div>
        <w:div w:id="331689356">
          <w:marLeft w:val="0"/>
          <w:marRight w:val="0"/>
          <w:marTop w:val="0"/>
          <w:marBottom w:val="300"/>
          <w:divBdr>
            <w:top w:val="single" w:sz="6" w:space="15" w:color="EDEDED"/>
            <w:left w:val="single" w:sz="6" w:space="15" w:color="EDEDED"/>
            <w:bottom w:val="single" w:sz="6" w:space="15" w:color="EDEDED"/>
            <w:right w:val="single" w:sz="6" w:space="15" w:color="EDEDED"/>
          </w:divBdr>
        </w:div>
        <w:div w:id="331689392">
          <w:marLeft w:val="0"/>
          <w:marRight w:val="0"/>
          <w:marTop w:val="0"/>
          <w:marBottom w:val="0"/>
          <w:divBdr>
            <w:top w:val="none" w:sz="0" w:space="0" w:color="auto"/>
            <w:left w:val="none" w:sz="0" w:space="0" w:color="auto"/>
            <w:bottom w:val="none" w:sz="0" w:space="0" w:color="auto"/>
            <w:right w:val="none" w:sz="0" w:space="0" w:color="auto"/>
          </w:divBdr>
        </w:div>
        <w:div w:id="331690882">
          <w:marLeft w:val="0"/>
          <w:marRight w:val="0"/>
          <w:marTop w:val="0"/>
          <w:marBottom w:val="0"/>
          <w:divBdr>
            <w:top w:val="none" w:sz="0" w:space="0" w:color="auto"/>
            <w:left w:val="none" w:sz="0" w:space="0" w:color="auto"/>
            <w:bottom w:val="none" w:sz="0" w:space="0" w:color="auto"/>
            <w:right w:val="none" w:sz="0" w:space="0" w:color="auto"/>
          </w:divBdr>
        </w:div>
        <w:div w:id="331756695">
          <w:marLeft w:val="0"/>
          <w:marRight w:val="0"/>
          <w:marTop w:val="0"/>
          <w:marBottom w:val="0"/>
          <w:divBdr>
            <w:top w:val="none" w:sz="0" w:space="0" w:color="auto"/>
            <w:left w:val="none" w:sz="0" w:space="0" w:color="auto"/>
            <w:bottom w:val="none" w:sz="0" w:space="0" w:color="auto"/>
            <w:right w:val="none" w:sz="0" w:space="0" w:color="auto"/>
          </w:divBdr>
        </w:div>
        <w:div w:id="331760540">
          <w:marLeft w:val="0"/>
          <w:marRight w:val="0"/>
          <w:marTop w:val="0"/>
          <w:marBottom w:val="300"/>
          <w:divBdr>
            <w:top w:val="single" w:sz="6" w:space="15" w:color="EDEDED"/>
            <w:left w:val="single" w:sz="6" w:space="15" w:color="EDEDED"/>
            <w:bottom w:val="single" w:sz="6" w:space="15" w:color="EDEDED"/>
            <w:right w:val="single" w:sz="6" w:space="15" w:color="EDEDED"/>
          </w:divBdr>
        </w:div>
        <w:div w:id="331763148">
          <w:marLeft w:val="0"/>
          <w:marRight w:val="0"/>
          <w:marTop w:val="0"/>
          <w:marBottom w:val="0"/>
          <w:divBdr>
            <w:top w:val="none" w:sz="0" w:space="0" w:color="auto"/>
            <w:left w:val="none" w:sz="0" w:space="0" w:color="auto"/>
            <w:bottom w:val="none" w:sz="0" w:space="0" w:color="auto"/>
            <w:right w:val="none" w:sz="0" w:space="0" w:color="auto"/>
          </w:divBdr>
        </w:div>
        <w:div w:id="331832446">
          <w:marLeft w:val="0"/>
          <w:marRight w:val="0"/>
          <w:marTop w:val="0"/>
          <w:marBottom w:val="0"/>
          <w:divBdr>
            <w:top w:val="none" w:sz="0" w:space="0" w:color="auto"/>
            <w:left w:val="none" w:sz="0" w:space="0" w:color="auto"/>
            <w:bottom w:val="none" w:sz="0" w:space="0" w:color="auto"/>
            <w:right w:val="none" w:sz="0" w:space="0" w:color="auto"/>
          </w:divBdr>
        </w:div>
        <w:div w:id="331838006">
          <w:marLeft w:val="0"/>
          <w:marRight w:val="0"/>
          <w:marTop w:val="0"/>
          <w:marBottom w:val="0"/>
          <w:divBdr>
            <w:top w:val="none" w:sz="0" w:space="0" w:color="auto"/>
            <w:left w:val="none" w:sz="0" w:space="0" w:color="auto"/>
            <w:bottom w:val="none" w:sz="0" w:space="0" w:color="auto"/>
            <w:right w:val="none" w:sz="0" w:space="0" w:color="auto"/>
          </w:divBdr>
        </w:div>
        <w:div w:id="331875136">
          <w:marLeft w:val="0"/>
          <w:marRight w:val="0"/>
          <w:marTop w:val="0"/>
          <w:marBottom w:val="0"/>
          <w:divBdr>
            <w:top w:val="none" w:sz="0" w:space="0" w:color="auto"/>
            <w:left w:val="none" w:sz="0" w:space="0" w:color="auto"/>
            <w:bottom w:val="none" w:sz="0" w:space="0" w:color="auto"/>
            <w:right w:val="none" w:sz="0" w:space="0" w:color="auto"/>
          </w:divBdr>
        </w:div>
        <w:div w:id="331875328">
          <w:marLeft w:val="0"/>
          <w:marRight w:val="0"/>
          <w:marTop w:val="0"/>
          <w:marBottom w:val="300"/>
          <w:divBdr>
            <w:top w:val="single" w:sz="6" w:space="15" w:color="EDEDED"/>
            <w:left w:val="single" w:sz="6" w:space="15" w:color="EDEDED"/>
            <w:bottom w:val="single" w:sz="6" w:space="15" w:color="EDEDED"/>
            <w:right w:val="single" w:sz="6" w:space="15" w:color="EDEDED"/>
          </w:divBdr>
        </w:div>
        <w:div w:id="331950690">
          <w:marLeft w:val="0"/>
          <w:marRight w:val="0"/>
          <w:marTop w:val="0"/>
          <w:marBottom w:val="0"/>
          <w:divBdr>
            <w:top w:val="none" w:sz="0" w:space="0" w:color="auto"/>
            <w:left w:val="none" w:sz="0" w:space="0" w:color="auto"/>
            <w:bottom w:val="none" w:sz="0" w:space="0" w:color="auto"/>
            <w:right w:val="none" w:sz="0" w:space="0" w:color="auto"/>
          </w:divBdr>
        </w:div>
        <w:div w:id="331954646">
          <w:marLeft w:val="0"/>
          <w:marRight w:val="0"/>
          <w:marTop w:val="300"/>
          <w:marBottom w:val="0"/>
          <w:divBdr>
            <w:top w:val="none" w:sz="0" w:space="0" w:color="auto"/>
            <w:left w:val="none" w:sz="0" w:space="0" w:color="auto"/>
            <w:bottom w:val="none" w:sz="0" w:space="0" w:color="auto"/>
            <w:right w:val="none" w:sz="0" w:space="0" w:color="auto"/>
          </w:divBdr>
          <w:divsChild>
            <w:div w:id="309137540">
              <w:marLeft w:val="0"/>
              <w:marRight w:val="0"/>
              <w:marTop w:val="0"/>
              <w:marBottom w:val="0"/>
              <w:divBdr>
                <w:top w:val="none" w:sz="0" w:space="0" w:color="auto"/>
                <w:left w:val="none" w:sz="0" w:space="0" w:color="auto"/>
                <w:bottom w:val="none" w:sz="0" w:space="0" w:color="auto"/>
                <w:right w:val="none" w:sz="0" w:space="0" w:color="auto"/>
              </w:divBdr>
            </w:div>
          </w:divsChild>
        </w:div>
        <w:div w:id="331956428">
          <w:marLeft w:val="0"/>
          <w:marRight w:val="0"/>
          <w:marTop w:val="0"/>
          <w:marBottom w:val="300"/>
          <w:divBdr>
            <w:top w:val="single" w:sz="6" w:space="15" w:color="EDEDED"/>
            <w:left w:val="single" w:sz="6" w:space="15" w:color="EDEDED"/>
            <w:bottom w:val="single" w:sz="6" w:space="15" w:color="EDEDED"/>
            <w:right w:val="single" w:sz="6" w:space="15" w:color="EDEDED"/>
          </w:divBdr>
        </w:div>
        <w:div w:id="332026490">
          <w:marLeft w:val="0"/>
          <w:marRight w:val="0"/>
          <w:marTop w:val="300"/>
          <w:marBottom w:val="0"/>
          <w:divBdr>
            <w:top w:val="none" w:sz="0" w:space="0" w:color="auto"/>
            <w:left w:val="none" w:sz="0" w:space="0" w:color="auto"/>
            <w:bottom w:val="none" w:sz="0" w:space="0" w:color="auto"/>
            <w:right w:val="none" w:sz="0" w:space="0" w:color="auto"/>
          </w:divBdr>
          <w:divsChild>
            <w:div w:id="47993342">
              <w:marLeft w:val="0"/>
              <w:marRight w:val="0"/>
              <w:marTop w:val="0"/>
              <w:marBottom w:val="0"/>
              <w:divBdr>
                <w:top w:val="none" w:sz="0" w:space="0" w:color="auto"/>
                <w:left w:val="none" w:sz="0" w:space="0" w:color="auto"/>
                <w:bottom w:val="none" w:sz="0" w:space="0" w:color="auto"/>
                <w:right w:val="none" w:sz="0" w:space="0" w:color="auto"/>
              </w:divBdr>
            </w:div>
          </w:divsChild>
        </w:div>
        <w:div w:id="332028691">
          <w:marLeft w:val="0"/>
          <w:marRight w:val="0"/>
          <w:marTop w:val="0"/>
          <w:marBottom w:val="0"/>
          <w:divBdr>
            <w:top w:val="none" w:sz="0" w:space="0" w:color="auto"/>
            <w:left w:val="none" w:sz="0" w:space="0" w:color="auto"/>
            <w:bottom w:val="none" w:sz="0" w:space="0" w:color="auto"/>
            <w:right w:val="none" w:sz="0" w:space="0" w:color="auto"/>
          </w:divBdr>
        </w:div>
        <w:div w:id="332029705">
          <w:marLeft w:val="0"/>
          <w:marRight w:val="0"/>
          <w:marTop w:val="0"/>
          <w:marBottom w:val="0"/>
          <w:divBdr>
            <w:top w:val="none" w:sz="0" w:space="0" w:color="auto"/>
            <w:left w:val="none" w:sz="0" w:space="0" w:color="auto"/>
            <w:bottom w:val="none" w:sz="0" w:space="0" w:color="auto"/>
            <w:right w:val="none" w:sz="0" w:space="0" w:color="auto"/>
          </w:divBdr>
        </w:div>
        <w:div w:id="332034311">
          <w:marLeft w:val="0"/>
          <w:marRight w:val="0"/>
          <w:marTop w:val="0"/>
          <w:marBottom w:val="300"/>
          <w:divBdr>
            <w:top w:val="single" w:sz="6" w:space="15" w:color="EDEDED"/>
            <w:left w:val="single" w:sz="6" w:space="15" w:color="EDEDED"/>
            <w:bottom w:val="single" w:sz="6" w:space="15" w:color="EDEDED"/>
            <w:right w:val="single" w:sz="6" w:space="15" w:color="EDEDED"/>
          </w:divBdr>
        </w:div>
        <w:div w:id="332072810">
          <w:marLeft w:val="0"/>
          <w:marRight w:val="0"/>
          <w:marTop w:val="0"/>
          <w:marBottom w:val="0"/>
          <w:divBdr>
            <w:top w:val="none" w:sz="0" w:space="0" w:color="auto"/>
            <w:left w:val="none" w:sz="0" w:space="0" w:color="auto"/>
            <w:bottom w:val="none" w:sz="0" w:space="0" w:color="auto"/>
            <w:right w:val="none" w:sz="0" w:space="0" w:color="auto"/>
          </w:divBdr>
        </w:div>
        <w:div w:id="332074124">
          <w:marLeft w:val="0"/>
          <w:marRight w:val="0"/>
          <w:marTop w:val="0"/>
          <w:marBottom w:val="0"/>
          <w:divBdr>
            <w:top w:val="none" w:sz="0" w:space="0" w:color="auto"/>
            <w:left w:val="none" w:sz="0" w:space="0" w:color="auto"/>
            <w:bottom w:val="none" w:sz="0" w:space="0" w:color="auto"/>
            <w:right w:val="none" w:sz="0" w:space="0" w:color="auto"/>
          </w:divBdr>
        </w:div>
        <w:div w:id="332074725">
          <w:marLeft w:val="0"/>
          <w:marRight w:val="0"/>
          <w:marTop w:val="0"/>
          <w:marBottom w:val="0"/>
          <w:divBdr>
            <w:top w:val="none" w:sz="0" w:space="0" w:color="auto"/>
            <w:left w:val="none" w:sz="0" w:space="0" w:color="auto"/>
            <w:bottom w:val="none" w:sz="0" w:space="0" w:color="auto"/>
            <w:right w:val="none" w:sz="0" w:space="0" w:color="auto"/>
          </w:divBdr>
        </w:div>
        <w:div w:id="332074761">
          <w:marLeft w:val="0"/>
          <w:marRight w:val="0"/>
          <w:marTop w:val="0"/>
          <w:marBottom w:val="0"/>
          <w:divBdr>
            <w:top w:val="none" w:sz="0" w:space="0" w:color="auto"/>
            <w:left w:val="none" w:sz="0" w:space="0" w:color="auto"/>
            <w:bottom w:val="none" w:sz="0" w:space="0" w:color="auto"/>
            <w:right w:val="none" w:sz="0" w:space="0" w:color="auto"/>
          </w:divBdr>
        </w:div>
        <w:div w:id="332101151">
          <w:marLeft w:val="0"/>
          <w:marRight w:val="0"/>
          <w:marTop w:val="0"/>
          <w:marBottom w:val="300"/>
          <w:divBdr>
            <w:top w:val="single" w:sz="6" w:space="15" w:color="EDEDED"/>
            <w:left w:val="single" w:sz="6" w:space="15" w:color="EDEDED"/>
            <w:bottom w:val="single" w:sz="6" w:space="15" w:color="EDEDED"/>
            <w:right w:val="single" w:sz="6" w:space="15" w:color="EDEDED"/>
          </w:divBdr>
        </w:div>
        <w:div w:id="332101940">
          <w:marLeft w:val="0"/>
          <w:marRight w:val="0"/>
          <w:marTop w:val="0"/>
          <w:marBottom w:val="0"/>
          <w:divBdr>
            <w:top w:val="none" w:sz="0" w:space="0" w:color="auto"/>
            <w:left w:val="none" w:sz="0" w:space="0" w:color="auto"/>
            <w:bottom w:val="none" w:sz="0" w:space="0" w:color="auto"/>
            <w:right w:val="none" w:sz="0" w:space="0" w:color="auto"/>
          </w:divBdr>
        </w:div>
        <w:div w:id="332103233">
          <w:marLeft w:val="0"/>
          <w:marRight w:val="0"/>
          <w:marTop w:val="0"/>
          <w:marBottom w:val="0"/>
          <w:divBdr>
            <w:top w:val="none" w:sz="0" w:space="0" w:color="auto"/>
            <w:left w:val="none" w:sz="0" w:space="0" w:color="auto"/>
            <w:bottom w:val="none" w:sz="0" w:space="0" w:color="auto"/>
            <w:right w:val="none" w:sz="0" w:space="0" w:color="auto"/>
          </w:divBdr>
        </w:div>
        <w:div w:id="332148679">
          <w:marLeft w:val="0"/>
          <w:marRight w:val="0"/>
          <w:marTop w:val="0"/>
          <w:marBottom w:val="0"/>
          <w:divBdr>
            <w:top w:val="none" w:sz="0" w:space="0" w:color="auto"/>
            <w:left w:val="none" w:sz="0" w:space="0" w:color="auto"/>
            <w:bottom w:val="none" w:sz="0" w:space="0" w:color="auto"/>
            <w:right w:val="none" w:sz="0" w:space="0" w:color="auto"/>
          </w:divBdr>
        </w:div>
        <w:div w:id="332149900">
          <w:marLeft w:val="0"/>
          <w:marRight w:val="0"/>
          <w:marTop w:val="0"/>
          <w:marBottom w:val="0"/>
          <w:divBdr>
            <w:top w:val="none" w:sz="0" w:space="0" w:color="auto"/>
            <w:left w:val="none" w:sz="0" w:space="0" w:color="auto"/>
            <w:bottom w:val="none" w:sz="0" w:space="0" w:color="auto"/>
            <w:right w:val="none" w:sz="0" w:space="0" w:color="auto"/>
          </w:divBdr>
        </w:div>
        <w:div w:id="332152719">
          <w:marLeft w:val="0"/>
          <w:marRight w:val="0"/>
          <w:marTop w:val="0"/>
          <w:marBottom w:val="0"/>
          <w:divBdr>
            <w:top w:val="none" w:sz="0" w:space="0" w:color="auto"/>
            <w:left w:val="none" w:sz="0" w:space="0" w:color="auto"/>
            <w:bottom w:val="none" w:sz="0" w:space="0" w:color="auto"/>
            <w:right w:val="none" w:sz="0" w:space="0" w:color="auto"/>
          </w:divBdr>
        </w:div>
        <w:div w:id="332221730">
          <w:marLeft w:val="0"/>
          <w:marRight w:val="0"/>
          <w:marTop w:val="0"/>
          <w:marBottom w:val="0"/>
          <w:divBdr>
            <w:top w:val="none" w:sz="0" w:space="0" w:color="auto"/>
            <w:left w:val="none" w:sz="0" w:space="0" w:color="auto"/>
            <w:bottom w:val="none" w:sz="0" w:space="0" w:color="auto"/>
            <w:right w:val="none" w:sz="0" w:space="0" w:color="auto"/>
          </w:divBdr>
        </w:div>
        <w:div w:id="332222613">
          <w:marLeft w:val="0"/>
          <w:marRight w:val="0"/>
          <w:marTop w:val="0"/>
          <w:marBottom w:val="0"/>
          <w:divBdr>
            <w:top w:val="none" w:sz="0" w:space="0" w:color="auto"/>
            <w:left w:val="none" w:sz="0" w:space="0" w:color="auto"/>
            <w:bottom w:val="none" w:sz="0" w:space="0" w:color="auto"/>
            <w:right w:val="none" w:sz="0" w:space="0" w:color="auto"/>
          </w:divBdr>
        </w:div>
        <w:div w:id="332222958">
          <w:marLeft w:val="0"/>
          <w:marRight w:val="0"/>
          <w:marTop w:val="0"/>
          <w:marBottom w:val="300"/>
          <w:divBdr>
            <w:top w:val="single" w:sz="6" w:space="15" w:color="EDEDED"/>
            <w:left w:val="single" w:sz="6" w:space="15" w:color="EDEDED"/>
            <w:bottom w:val="single" w:sz="6" w:space="15" w:color="EDEDED"/>
            <w:right w:val="single" w:sz="6" w:space="15" w:color="EDEDED"/>
          </w:divBdr>
        </w:div>
        <w:div w:id="332223098">
          <w:marLeft w:val="0"/>
          <w:marRight w:val="0"/>
          <w:marTop w:val="0"/>
          <w:marBottom w:val="0"/>
          <w:divBdr>
            <w:top w:val="none" w:sz="0" w:space="0" w:color="auto"/>
            <w:left w:val="none" w:sz="0" w:space="0" w:color="auto"/>
            <w:bottom w:val="none" w:sz="0" w:space="0" w:color="auto"/>
            <w:right w:val="none" w:sz="0" w:space="0" w:color="auto"/>
          </w:divBdr>
        </w:div>
        <w:div w:id="332270077">
          <w:marLeft w:val="0"/>
          <w:marRight w:val="0"/>
          <w:marTop w:val="0"/>
          <w:marBottom w:val="0"/>
          <w:divBdr>
            <w:top w:val="none" w:sz="0" w:space="0" w:color="auto"/>
            <w:left w:val="none" w:sz="0" w:space="0" w:color="auto"/>
            <w:bottom w:val="none" w:sz="0" w:space="0" w:color="auto"/>
            <w:right w:val="none" w:sz="0" w:space="0" w:color="auto"/>
          </w:divBdr>
        </w:div>
        <w:div w:id="332298365">
          <w:marLeft w:val="0"/>
          <w:marRight w:val="0"/>
          <w:marTop w:val="0"/>
          <w:marBottom w:val="0"/>
          <w:divBdr>
            <w:top w:val="none" w:sz="0" w:space="0" w:color="auto"/>
            <w:left w:val="none" w:sz="0" w:space="0" w:color="auto"/>
            <w:bottom w:val="none" w:sz="0" w:space="0" w:color="auto"/>
            <w:right w:val="none" w:sz="0" w:space="0" w:color="auto"/>
          </w:divBdr>
        </w:div>
        <w:div w:id="332299008">
          <w:marLeft w:val="0"/>
          <w:marRight w:val="0"/>
          <w:marTop w:val="0"/>
          <w:marBottom w:val="0"/>
          <w:divBdr>
            <w:top w:val="none" w:sz="0" w:space="0" w:color="auto"/>
            <w:left w:val="none" w:sz="0" w:space="0" w:color="auto"/>
            <w:bottom w:val="none" w:sz="0" w:space="0" w:color="auto"/>
            <w:right w:val="none" w:sz="0" w:space="0" w:color="auto"/>
          </w:divBdr>
        </w:div>
        <w:div w:id="332300132">
          <w:marLeft w:val="0"/>
          <w:marRight w:val="0"/>
          <w:marTop w:val="0"/>
          <w:marBottom w:val="0"/>
          <w:divBdr>
            <w:top w:val="none" w:sz="0" w:space="0" w:color="auto"/>
            <w:left w:val="none" w:sz="0" w:space="0" w:color="auto"/>
            <w:bottom w:val="none" w:sz="0" w:space="0" w:color="auto"/>
            <w:right w:val="none" w:sz="0" w:space="0" w:color="auto"/>
          </w:divBdr>
        </w:div>
        <w:div w:id="332338644">
          <w:marLeft w:val="0"/>
          <w:marRight w:val="0"/>
          <w:marTop w:val="0"/>
          <w:marBottom w:val="0"/>
          <w:divBdr>
            <w:top w:val="none" w:sz="0" w:space="0" w:color="auto"/>
            <w:left w:val="none" w:sz="0" w:space="0" w:color="auto"/>
            <w:bottom w:val="none" w:sz="0" w:space="0" w:color="auto"/>
            <w:right w:val="none" w:sz="0" w:space="0" w:color="auto"/>
          </w:divBdr>
          <w:divsChild>
            <w:div w:id="117915910">
              <w:marLeft w:val="0"/>
              <w:marRight w:val="0"/>
              <w:marTop w:val="0"/>
              <w:marBottom w:val="0"/>
              <w:divBdr>
                <w:top w:val="none" w:sz="0" w:space="0" w:color="auto"/>
                <w:left w:val="none" w:sz="0" w:space="0" w:color="auto"/>
                <w:bottom w:val="none" w:sz="0" w:space="0" w:color="auto"/>
                <w:right w:val="none" w:sz="0" w:space="0" w:color="auto"/>
              </w:divBdr>
            </w:div>
          </w:divsChild>
        </w:div>
        <w:div w:id="332339001">
          <w:marLeft w:val="0"/>
          <w:marRight w:val="0"/>
          <w:marTop w:val="0"/>
          <w:marBottom w:val="300"/>
          <w:divBdr>
            <w:top w:val="single" w:sz="6" w:space="15" w:color="EDEDED"/>
            <w:left w:val="single" w:sz="6" w:space="15" w:color="EDEDED"/>
            <w:bottom w:val="single" w:sz="6" w:space="15" w:color="EDEDED"/>
            <w:right w:val="single" w:sz="6" w:space="15" w:color="EDEDED"/>
          </w:divBdr>
        </w:div>
        <w:div w:id="332339391">
          <w:marLeft w:val="0"/>
          <w:marRight w:val="0"/>
          <w:marTop w:val="0"/>
          <w:marBottom w:val="0"/>
          <w:divBdr>
            <w:top w:val="none" w:sz="0" w:space="0" w:color="auto"/>
            <w:left w:val="none" w:sz="0" w:space="0" w:color="auto"/>
            <w:bottom w:val="none" w:sz="0" w:space="0" w:color="auto"/>
            <w:right w:val="none" w:sz="0" w:space="0" w:color="auto"/>
          </w:divBdr>
        </w:div>
        <w:div w:id="332339974">
          <w:marLeft w:val="0"/>
          <w:marRight w:val="0"/>
          <w:marTop w:val="0"/>
          <w:marBottom w:val="0"/>
          <w:divBdr>
            <w:top w:val="none" w:sz="0" w:space="0" w:color="auto"/>
            <w:left w:val="none" w:sz="0" w:space="0" w:color="auto"/>
            <w:bottom w:val="none" w:sz="0" w:space="0" w:color="auto"/>
            <w:right w:val="none" w:sz="0" w:space="0" w:color="auto"/>
          </w:divBdr>
        </w:div>
        <w:div w:id="332342971">
          <w:marLeft w:val="0"/>
          <w:marRight w:val="0"/>
          <w:marTop w:val="0"/>
          <w:marBottom w:val="0"/>
          <w:divBdr>
            <w:top w:val="none" w:sz="0" w:space="0" w:color="auto"/>
            <w:left w:val="none" w:sz="0" w:space="0" w:color="auto"/>
            <w:bottom w:val="none" w:sz="0" w:space="0" w:color="auto"/>
            <w:right w:val="none" w:sz="0" w:space="0" w:color="auto"/>
          </w:divBdr>
        </w:div>
        <w:div w:id="332343250">
          <w:marLeft w:val="0"/>
          <w:marRight w:val="0"/>
          <w:marTop w:val="0"/>
          <w:marBottom w:val="0"/>
          <w:divBdr>
            <w:top w:val="none" w:sz="0" w:space="0" w:color="auto"/>
            <w:left w:val="none" w:sz="0" w:space="0" w:color="auto"/>
            <w:bottom w:val="none" w:sz="0" w:space="0" w:color="auto"/>
            <w:right w:val="none" w:sz="0" w:space="0" w:color="auto"/>
          </w:divBdr>
        </w:div>
        <w:div w:id="332345720">
          <w:marLeft w:val="0"/>
          <w:marRight w:val="0"/>
          <w:marTop w:val="0"/>
          <w:marBottom w:val="0"/>
          <w:divBdr>
            <w:top w:val="none" w:sz="0" w:space="0" w:color="auto"/>
            <w:left w:val="none" w:sz="0" w:space="0" w:color="auto"/>
            <w:bottom w:val="none" w:sz="0" w:space="0" w:color="auto"/>
            <w:right w:val="none" w:sz="0" w:space="0" w:color="auto"/>
          </w:divBdr>
        </w:div>
        <w:div w:id="332345974">
          <w:marLeft w:val="0"/>
          <w:marRight w:val="0"/>
          <w:marTop w:val="0"/>
          <w:marBottom w:val="0"/>
          <w:divBdr>
            <w:top w:val="none" w:sz="0" w:space="0" w:color="auto"/>
            <w:left w:val="none" w:sz="0" w:space="0" w:color="auto"/>
            <w:bottom w:val="none" w:sz="0" w:space="0" w:color="auto"/>
            <w:right w:val="none" w:sz="0" w:space="0" w:color="auto"/>
          </w:divBdr>
        </w:div>
        <w:div w:id="332417689">
          <w:marLeft w:val="0"/>
          <w:marRight w:val="0"/>
          <w:marTop w:val="0"/>
          <w:marBottom w:val="0"/>
          <w:divBdr>
            <w:top w:val="none" w:sz="0" w:space="0" w:color="auto"/>
            <w:left w:val="none" w:sz="0" w:space="0" w:color="auto"/>
            <w:bottom w:val="none" w:sz="0" w:space="0" w:color="auto"/>
            <w:right w:val="none" w:sz="0" w:space="0" w:color="auto"/>
          </w:divBdr>
        </w:div>
        <w:div w:id="332417799">
          <w:marLeft w:val="0"/>
          <w:marRight w:val="0"/>
          <w:marTop w:val="0"/>
          <w:marBottom w:val="0"/>
          <w:divBdr>
            <w:top w:val="none" w:sz="0" w:space="0" w:color="auto"/>
            <w:left w:val="none" w:sz="0" w:space="0" w:color="auto"/>
            <w:bottom w:val="none" w:sz="0" w:space="0" w:color="auto"/>
            <w:right w:val="none" w:sz="0" w:space="0" w:color="auto"/>
          </w:divBdr>
        </w:div>
        <w:div w:id="332418329">
          <w:marLeft w:val="0"/>
          <w:marRight w:val="0"/>
          <w:marTop w:val="0"/>
          <w:marBottom w:val="0"/>
          <w:divBdr>
            <w:top w:val="none" w:sz="0" w:space="0" w:color="auto"/>
            <w:left w:val="none" w:sz="0" w:space="0" w:color="auto"/>
            <w:bottom w:val="none" w:sz="0" w:space="0" w:color="auto"/>
            <w:right w:val="none" w:sz="0" w:space="0" w:color="auto"/>
          </w:divBdr>
        </w:div>
        <w:div w:id="332488018">
          <w:marLeft w:val="0"/>
          <w:marRight w:val="0"/>
          <w:marTop w:val="0"/>
          <w:marBottom w:val="0"/>
          <w:divBdr>
            <w:top w:val="none" w:sz="0" w:space="0" w:color="auto"/>
            <w:left w:val="none" w:sz="0" w:space="0" w:color="auto"/>
            <w:bottom w:val="none" w:sz="0" w:space="0" w:color="auto"/>
            <w:right w:val="none" w:sz="0" w:space="0" w:color="auto"/>
          </w:divBdr>
        </w:div>
        <w:div w:id="332491539">
          <w:marLeft w:val="0"/>
          <w:marRight w:val="0"/>
          <w:marTop w:val="0"/>
          <w:marBottom w:val="0"/>
          <w:divBdr>
            <w:top w:val="none" w:sz="0" w:space="0" w:color="auto"/>
            <w:left w:val="none" w:sz="0" w:space="0" w:color="auto"/>
            <w:bottom w:val="none" w:sz="0" w:space="0" w:color="auto"/>
            <w:right w:val="none" w:sz="0" w:space="0" w:color="auto"/>
          </w:divBdr>
        </w:div>
        <w:div w:id="332491768">
          <w:marLeft w:val="0"/>
          <w:marRight w:val="0"/>
          <w:marTop w:val="0"/>
          <w:marBottom w:val="0"/>
          <w:divBdr>
            <w:top w:val="none" w:sz="0" w:space="0" w:color="auto"/>
            <w:left w:val="none" w:sz="0" w:space="0" w:color="auto"/>
            <w:bottom w:val="none" w:sz="0" w:space="0" w:color="auto"/>
            <w:right w:val="none" w:sz="0" w:space="0" w:color="auto"/>
          </w:divBdr>
        </w:div>
        <w:div w:id="332494324">
          <w:marLeft w:val="0"/>
          <w:marRight w:val="0"/>
          <w:marTop w:val="0"/>
          <w:marBottom w:val="0"/>
          <w:divBdr>
            <w:top w:val="none" w:sz="0" w:space="0" w:color="auto"/>
            <w:left w:val="none" w:sz="0" w:space="0" w:color="auto"/>
            <w:bottom w:val="none" w:sz="0" w:space="0" w:color="auto"/>
            <w:right w:val="none" w:sz="0" w:space="0" w:color="auto"/>
          </w:divBdr>
        </w:div>
        <w:div w:id="332530090">
          <w:marLeft w:val="0"/>
          <w:marRight w:val="0"/>
          <w:marTop w:val="0"/>
          <w:marBottom w:val="0"/>
          <w:divBdr>
            <w:top w:val="none" w:sz="0" w:space="0" w:color="auto"/>
            <w:left w:val="none" w:sz="0" w:space="0" w:color="auto"/>
            <w:bottom w:val="none" w:sz="0" w:space="0" w:color="auto"/>
            <w:right w:val="none" w:sz="0" w:space="0" w:color="auto"/>
          </w:divBdr>
        </w:div>
        <w:div w:id="332532654">
          <w:marLeft w:val="0"/>
          <w:marRight w:val="0"/>
          <w:marTop w:val="0"/>
          <w:marBottom w:val="0"/>
          <w:divBdr>
            <w:top w:val="none" w:sz="0" w:space="0" w:color="auto"/>
            <w:left w:val="none" w:sz="0" w:space="0" w:color="auto"/>
            <w:bottom w:val="none" w:sz="0" w:space="0" w:color="auto"/>
            <w:right w:val="none" w:sz="0" w:space="0" w:color="auto"/>
          </w:divBdr>
          <w:divsChild>
            <w:div w:id="120270288">
              <w:marLeft w:val="0"/>
              <w:marRight w:val="0"/>
              <w:marTop w:val="0"/>
              <w:marBottom w:val="0"/>
              <w:divBdr>
                <w:top w:val="none" w:sz="0" w:space="0" w:color="auto"/>
                <w:left w:val="none" w:sz="0" w:space="0" w:color="auto"/>
                <w:bottom w:val="none" w:sz="0" w:space="0" w:color="auto"/>
                <w:right w:val="none" w:sz="0" w:space="0" w:color="auto"/>
              </w:divBdr>
            </w:div>
          </w:divsChild>
        </w:div>
        <w:div w:id="332534593">
          <w:marLeft w:val="0"/>
          <w:marRight w:val="0"/>
          <w:marTop w:val="0"/>
          <w:marBottom w:val="300"/>
          <w:divBdr>
            <w:top w:val="single" w:sz="6" w:space="15" w:color="EDEDED"/>
            <w:left w:val="single" w:sz="6" w:space="15" w:color="EDEDED"/>
            <w:bottom w:val="single" w:sz="6" w:space="15" w:color="EDEDED"/>
            <w:right w:val="single" w:sz="6" w:space="15" w:color="EDEDED"/>
          </w:divBdr>
        </w:div>
        <w:div w:id="332606468">
          <w:marLeft w:val="0"/>
          <w:marRight w:val="0"/>
          <w:marTop w:val="0"/>
          <w:marBottom w:val="0"/>
          <w:divBdr>
            <w:top w:val="none" w:sz="0" w:space="0" w:color="auto"/>
            <w:left w:val="none" w:sz="0" w:space="0" w:color="auto"/>
            <w:bottom w:val="none" w:sz="0" w:space="0" w:color="auto"/>
            <w:right w:val="none" w:sz="0" w:space="0" w:color="auto"/>
          </w:divBdr>
        </w:div>
        <w:div w:id="332609582">
          <w:marLeft w:val="0"/>
          <w:marRight w:val="0"/>
          <w:marTop w:val="0"/>
          <w:marBottom w:val="0"/>
          <w:divBdr>
            <w:top w:val="none" w:sz="0" w:space="0" w:color="auto"/>
            <w:left w:val="none" w:sz="0" w:space="0" w:color="auto"/>
            <w:bottom w:val="none" w:sz="0" w:space="0" w:color="auto"/>
            <w:right w:val="none" w:sz="0" w:space="0" w:color="auto"/>
          </w:divBdr>
        </w:div>
        <w:div w:id="332611653">
          <w:marLeft w:val="0"/>
          <w:marRight w:val="0"/>
          <w:marTop w:val="300"/>
          <w:marBottom w:val="0"/>
          <w:divBdr>
            <w:top w:val="none" w:sz="0" w:space="0" w:color="auto"/>
            <w:left w:val="none" w:sz="0" w:space="0" w:color="auto"/>
            <w:bottom w:val="none" w:sz="0" w:space="0" w:color="auto"/>
            <w:right w:val="none" w:sz="0" w:space="0" w:color="auto"/>
          </w:divBdr>
        </w:div>
        <w:div w:id="332680630">
          <w:marLeft w:val="0"/>
          <w:marRight w:val="0"/>
          <w:marTop w:val="0"/>
          <w:marBottom w:val="0"/>
          <w:divBdr>
            <w:top w:val="none" w:sz="0" w:space="0" w:color="auto"/>
            <w:left w:val="none" w:sz="0" w:space="0" w:color="auto"/>
            <w:bottom w:val="none" w:sz="0" w:space="0" w:color="auto"/>
            <w:right w:val="none" w:sz="0" w:space="0" w:color="auto"/>
          </w:divBdr>
        </w:div>
        <w:div w:id="332681533">
          <w:marLeft w:val="0"/>
          <w:marRight w:val="0"/>
          <w:marTop w:val="0"/>
          <w:marBottom w:val="0"/>
          <w:divBdr>
            <w:top w:val="none" w:sz="0" w:space="0" w:color="auto"/>
            <w:left w:val="none" w:sz="0" w:space="0" w:color="auto"/>
            <w:bottom w:val="none" w:sz="0" w:space="0" w:color="auto"/>
            <w:right w:val="none" w:sz="0" w:space="0" w:color="auto"/>
          </w:divBdr>
        </w:div>
        <w:div w:id="332683312">
          <w:marLeft w:val="0"/>
          <w:marRight w:val="0"/>
          <w:marTop w:val="300"/>
          <w:marBottom w:val="0"/>
          <w:divBdr>
            <w:top w:val="none" w:sz="0" w:space="0" w:color="auto"/>
            <w:left w:val="none" w:sz="0" w:space="0" w:color="auto"/>
            <w:bottom w:val="none" w:sz="0" w:space="0" w:color="auto"/>
            <w:right w:val="none" w:sz="0" w:space="0" w:color="auto"/>
          </w:divBdr>
        </w:div>
        <w:div w:id="332684157">
          <w:marLeft w:val="0"/>
          <w:marRight w:val="0"/>
          <w:marTop w:val="0"/>
          <w:marBottom w:val="0"/>
          <w:divBdr>
            <w:top w:val="none" w:sz="0" w:space="0" w:color="auto"/>
            <w:left w:val="none" w:sz="0" w:space="0" w:color="auto"/>
            <w:bottom w:val="none" w:sz="0" w:space="0" w:color="auto"/>
            <w:right w:val="none" w:sz="0" w:space="0" w:color="auto"/>
          </w:divBdr>
        </w:div>
        <w:div w:id="332687172">
          <w:marLeft w:val="0"/>
          <w:marRight w:val="0"/>
          <w:marTop w:val="0"/>
          <w:marBottom w:val="0"/>
          <w:divBdr>
            <w:top w:val="none" w:sz="0" w:space="0" w:color="auto"/>
            <w:left w:val="none" w:sz="0" w:space="0" w:color="auto"/>
            <w:bottom w:val="none" w:sz="0" w:space="0" w:color="auto"/>
            <w:right w:val="none" w:sz="0" w:space="0" w:color="auto"/>
          </w:divBdr>
        </w:div>
        <w:div w:id="332727986">
          <w:marLeft w:val="0"/>
          <w:marRight w:val="0"/>
          <w:marTop w:val="0"/>
          <w:marBottom w:val="0"/>
          <w:divBdr>
            <w:top w:val="none" w:sz="0" w:space="0" w:color="auto"/>
            <w:left w:val="none" w:sz="0" w:space="0" w:color="auto"/>
            <w:bottom w:val="none" w:sz="0" w:space="0" w:color="auto"/>
            <w:right w:val="none" w:sz="0" w:space="0" w:color="auto"/>
          </w:divBdr>
        </w:div>
        <w:div w:id="332729050">
          <w:marLeft w:val="0"/>
          <w:marRight w:val="0"/>
          <w:marTop w:val="0"/>
          <w:marBottom w:val="0"/>
          <w:divBdr>
            <w:top w:val="none" w:sz="0" w:space="0" w:color="auto"/>
            <w:left w:val="none" w:sz="0" w:space="0" w:color="auto"/>
            <w:bottom w:val="none" w:sz="0" w:space="0" w:color="auto"/>
            <w:right w:val="none" w:sz="0" w:space="0" w:color="auto"/>
          </w:divBdr>
        </w:div>
        <w:div w:id="332730452">
          <w:marLeft w:val="0"/>
          <w:marRight w:val="0"/>
          <w:marTop w:val="300"/>
          <w:marBottom w:val="0"/>
          <w:divBdr>
            <w:top w:val="none" w:sz="0" w:space="0" w:color="auto"/>
            <w:left w:val="none" w:sz="0" w:space="0" w:color="auto"/>
            <w:bottom w:val="none" w:sz="0" w:space="0" w:color="auto"/>
            <w:right w:val="none" w:sz="0" w:space="0" w:color="auto"/>
          </w:divBdr>
        </w:div>
        <w:div w:id="332756629">
          <w:marLeft w:val="0"/>
          <w:marRight w:val="0"/>
          <w:marTop w:val="0"/>
          <w:marBottom w:val="0"/>
          <w:divBdr>
            <w:top w:val="none" w:sz="0" w:space="0" w:color="auto"/>
            <w:left w:val="none" w:sz="0" w:space="0" w:color="auto"/>
            <w:bottom w:val="none" w:sz="0" w:space="0" w:color="auto"/>
            <w:right w:val="none" w:sz="0" w:space="0" w:color="auto"/>
          </w:divBdr>
        </w:div>
        <w:div w:id="332757706">
          <w:marLeft w:val="0"/>
          <w:marRight w:val="0"/>
          <w:marTop w:val="0"/>
          <w:marBottom w:val="0"/>
          <w:divBdr>
            <w:top w:val="none" w:sz="0" w:space="0" w:color="auto"/>
            <w:left w:val="none" w:sz="0" w:space="0" w:color="auto"/>
            <w:bottom w:val="none" w:sz="0" w:space="0" w:color="auto"/>
            <w:right w:val="none" w:sz="0" w:space="0" w:color="auto"/>
          </w:divBdr>
        </w:div>
        <w:div w:id="332758373">
          <w:marLeft w:val="0"/>
          <w:marRight w:val="0"/>
          <w:marTop w:val="0"/>
          <w:marBottom w:val="300"/>
          <w:divBdr>
            <w:top w:val="single" w:sz="6" w:space="15" w:color="EDEDED"/>
            <w:left w:val="single" w:sz="6" w:space="15" w:color="EDEDED"/>
            <w:bottom w:val="single" w:sz="6" w:space="15" w:color="EDEDED"/>
            <w:right w:val="single" w:sz="6" w:space="15" w:color="EDEDED"/>
          </w:divBdr>
        </w:div>
        <w:div w:id="332801889">
          <w:marLeft w:val="0"/>
          <w:marRight w:val="0"/>
          <w:marTop w:val="0"/>
          <w:marBottom w:val="0"/>
          <w:divBdr>
            <w:top w:val="none" w:sz="0" w:space="0" w:color="auto"/>
            <w:left w:val="none" w:sz="0" w:space="0" w:color="auto"/>
            <w:bottom w:val="none" w:sz="0" w:space="0" w:color="auto"/>
            <w:right w:val="none" w:sz="0" w:space="0" w:color="auto"/>
          </w:divBdr>
        </w:div>
        <w:div w:id="332802645">
          <w:marLeft w:val="0"/>
          <w:marRight w:val="0"/>
          <w:marTop w:val="300"/>
          <w:marBottom w:val="0"/>
          <w:divBdr>
            <w:top w:val="none" w:sz="0" w:space="0" w:color="auto"/>
            <w:left w:val="none" w:sz="0" w:space="0" w:color="auto"/>
            <w:bottom w:val="none" w:sz="0" w:space="0" w:color="auto"/>
            <w:right w:val="none" w:sz="0" w:space="0" w:color="auto"/>
          </w:divBdr>
          <w:divsChild>
            <w:div w:id="346030527">
              <w:marLeft w:val="0"/>
              <w:marRight w:val="0"/>
              <w:marTop w:val="0"/>
              <w:marBottom w:val="0"/>
              <w:divBdr>
                <w:top w:val="none" w:sz="0" w:space="0" w:color="auto"/>
                <w:left w:val="none" w:sz="0" w:space="0" w:color="auto"/>
                <w:bottom w:val="none" w:sz="0" w:space="0" w:color="auto"/>
                <w:right w:val="none" w:sz="0" w:space="0" w:color="auto"/>
              </w:divBdr>
            </w:div>
          </w:divsChild>
        </w:div>
        <w:div w:id="332804785">
          <w:marLeft w:val="0"/>
          <w:marRight w:val="0"/>
          <w:marTop w:val="0"/>
          <w:marBottom w:val="300"/>
          <w:divBdr>
            <w:top w:val="single" w:sz="6" w:space="15" w:color="EDEDED"/>
            <w:left w:val="single" w:sz="6" w:space="15" w:color="EDEDED"/>
            <w:bottom w:val="single" w:sz="6" w:space="15" w:color="EDEDED"/>
            <w:right w:val="single" w:sz="6" w:space="15" w:color="EDEDED"/>
          </w:divBdr>
        </w:div>
        <w:div w:id="332873935">
          <w:marLeft w:val="0"/>
          <w:marRight w:val="0"/>
          <w:marTop w:val="0"/>
          <w:marBottom w:val="0"/>
          <w:divBdr>
            <w:top w:val="none" w:sz="0" w:space="0" w:color="auto"/>
            <w:left w:val="none" w:sz="0" w:space="0" w:color="auto"/>
            <w:bottom w:val="none" w:sz="0" w:space="0" w:color="auto"/>
            <w:right w:val="none" w:sz="0" w:space="0" w:color="auto"/>
          </w:divBdr>
        </w:div>
        <w:div w:id="332875551">
          <w:marLeft w:val="0"/>
          <w:marRight w:val="0"/>
          <w:marTop w:val="0"/>
          <w:marBottom w:val="0"/>
          <w:divBdr>
            <w:top w:val="none" w:sz="0" w:space="0" w:color="auto"/>
            <w:left w:val="none" w:sz="0" w:space="0" w:color="auto"/>
            <w:bottom w:val="none" w:sz="0" w:space="0" w:color="auto"/>
            <w:right w:val="none" w:sz="0" w:space="0" w:color="auto"/>
          </w:divBdr>
        </w:div>
        <w:div w:id="332878832">
          <w:marLeft w:val="0"/>
          <w:marRight w:val="0"/>
          <w:marTop w:val="0"/>
          <w:marBottom w:val="0"/>
          <w:divBdr>
            <w:top w:val="none" w:sz="0" w:space="0" w:color="auto"/>
            <w:left w:val="none" w:sz="0" w:space="0" w:color="auto"/>
            <w:bottom w:val="none" w:sz="0" w:space="0" w:color="auto"/>
            <w:right w:val="none" w:sz="0" w:space="0" w:color="auto"/>
          </w:divBdr>
        </w:div>
        <w:div w:id="332879284">
          <w:marLeft w:val="0"/>
          <w:marRight w:val="0"/>
          <w:marTop w:val="0"/>
          <w:marBottom w:val="300"/>
          <w:divBdr>
            <w:top w:val="single" w:sz="6" w:space="15" w:color="EDEDED"/>
            <w:left w:val="single" w:sz="6" w:space="15" w:color="EDEDED"/>
            <w:bottom w:val="single" w:sz="6" w:space="15" w:color="EDEDED"/>
            <w:right w:val="single" w:sz="6" w:space="15" w:color="EDEDED"/>
          </w:divBdr>
        </w:div>
        <w:div w:id="332923242">
          <w:marLeft w:val="0"/>
          <w:marRight w:val="0"/>
          <w:marTop w:val="300"/>
          <w:marBottom w:val="0"/>
          <w:divBdr>
            <w:top w:val="none" w:sz="0" w:space="0" w:color="auto"/>
            <w:left w:val="none" w:sz="0" w:space="0" w:color="auto"/>
            <w:bottom w:val="none" w:sz="0" w:space="0" w:color="auto"/>
            <w:right w:val="none" w:sz="0" w:space="0" w:color="auto"/>
          </w:divBdr>
        </w:div>
        <w:div w:id="332924480">
          <w:marLeft w:val="0"/>
          <w:marRight w:val="0"/>
          <w:marTop w:val="0"/>
          <w:marBottom w:val="0"/>
          <w:divBdr>
            <w:top w:val="none" w:sz="0" w:space="0" w:color="auto"/>
            <w:left w:val="none" w:sz="0" w:space="0" w:color="auto"/>
            <w:bottom w:val="none" w:sz="0" w:space="0" w:color="auto"/>
            <w:right w:val="none" w:sz="0" w:space="0" w:color="auto"/>
          </w:divBdr>
        </w:div>
        <w:div w:id="332953079">
          <w:marLeft w:val="0"/>
          <w:marRight w:val="0"/>
          <w:marTop w:val="0"/>
          <w:marBottom w:val="0"/>
          <w:divBdr>
            <w:top w:val="none" w:sz="0" w:space="0" w:color="auto"/>
            <w:left w:val="none" w:sz="0" w:space="0" w:color="auto"/>
            <w:bottom w:val="none" w:sz="0" w:space="0" w:color="auto"/>
            <w:right w:val="none" w:sz="0" w:space="0" w:color="auto"/>
          </w:divBdr>
        </w:div>
        <w:div w:id="332954425">
          <w:marLeft w:val="0"/>
          <w:marRight w:val="0"/>
          <w:marTop w:val="0"/>
          <w:marBottom w:val="0"/>
          <w:divBdr>
            <w:top w:val="none" w:sz="0" w:space="0" w:color="auto"/>
            <w:left w:val="none" w:sz="0" w:space="0" w:color="auto"/>
            <w:bottom w:val="none" w:sz="0" w:space="0" w:color="auto"/>
            <w:right w:val="none" w:sz="0" w:space="0" w:color="auto"/>
          </w:divBdr>
        </w:div>
        <w:div w:id="332954999">
          <w:marLeft w:val="0"/>
          <w:marRight w:val="0"/>
          <w:marTop w:val="0"/>
          <w:marBottom w:val="0"/>
          <w:divBdr>
            <w:top w:val="none" w:sz="0" w:space="0" w:color="auto"/>
            <w:left w:val="none" w:sz="0" w:space="0" w:color="auto"/>
            <w:bottom w:val="none" w:sz="0" w:space="0" w:color="auto"/>
            <w:right w:val="none" w:sz="0" w:space="0" w:color="auto"/>
          </w:divBdr>
        </w:div>
        <w:div w:id="332955081">
          <w:marLeft w:val="0"/>
          <w:marRight w:val="0"/>
          <w:marTop w:val="0"/>
          <w:marBottom w:val="0"/>
          <w:divBdr>
            <w:top w:val="none" w:sz="0" w:space="0" w:color="auto"/>
            <w:left w:val="none" w:sz="0" w:space="0" w:color="auto"/>
            <w:bottom w:val="none" w:sz="0" w:space="0" w:color="auto"/>
            <w:right w:val="none" w:sz="0" w:space="0" w:color="auto"/>
          </w:divBdr>
        </w:div>
        <w:div w:id="332955166">
          <w:marLeft w:val="0"/>
          <w:marRight w:val="0"/>
          <w:marTop w:val="0"/>
          <w:marBottom w:val="0"/>
          <w:divBdr>
            <w:top w:val="none" w:sz="0" w:space="0" w:color="auto"/>
            <w:left w:val="none" w:sz="0" w:space="0" w:color="auto"/>
            <w:bottom w:val="none" w:sz="0" w:space="0" w:color="auto"/>
            <w:right w:val="none" w:sz="0" w:space="0" w:color="auto"/>
          </w:divBdr>
        </w:div>
        <w:div w:id="332996569">
          <w:marLeft w:val="0"/>
          <w:marRight w:val="0"/>
          <w:marTop w:val="0"/>
          <w:marBottom w:val="0"/>
          <w:divBdr>
            <w:top w:val="none" w:sz="0" w:space="0" w:color="auto"/>
            <w:left w:val="none" w:sz="0" w:space="0" w:color="auto"/>
            <w:bottom w:val="none" w:sz="0" w:space="0" w:color="auto"/>
            <w:right w:val="none" w:sz="0" w:space="0" w:color="auto"/>
          </w:divBdr>
        </w:div>
        <w:div w:id="332996698">
          <w:marLeft w:val="0"/>
          <w:marRight w:val="0"/>
          <w:marTop w:val="300"/>
          <w:marBottom w:val="0"/>
          <w:divBdr>
            <w:top w:val="none" w:sz="0" w:space="0" w:color="auto"/>
            <w:left w:val="none" w:sz="0" w:space="0" w:color="auto"/>
            <w:bottom w:val="none" w:sz="0" w:space="0" w:color="auto"/>
            <w:right w:val="none" w:sz="0" w:space="0" w:color="auto"/>
          </w:divBdr>
        </w:div>
        <w:div w:id="333069273">
          <w:marLeft w:val="0"/>
          <w:marRight w:val="0"/>
          <w:marTop w:val="0"/>
          <w:marBottom w:val="0"/>
          <w:divBdr>
            <w:top w:val="none" w:sz="0" w:space="0" w:color="auto"/>
            <w:left w:val="none" w:sz="0" w:space="0" w:color="auto"/>
            <w:bottom w:val="none" w:sz="0" w:space="0" w:color="auto"/>
            <w:right w:val="none" w:sz="0" w:space="0" w:color="auto"/>
          </w:divBdr>
        </w:div>
        <w:div w:id="333071565">
          <w:marLeft w:val="0"/>
          <w:marRight w:val="0"/>
          <w:marTop w:val="0"/>
          <w:marBottom w:val="0"/>
          <w:divBdr>
            <w:top w:val="none" w:sz="0" w:space="0" w:color="auto"/>
            <w:left w:val="none" w:sz="0" w:space="0" w:color="auto"/>
            <w:bottom w:val="none" w:sz="0" w:space="0" w:color="auto"/>
            <w:right w:val="none" w:sz="0" w:space="0" w:color="auto"/>
          </w:divBdr>
        </w:div>
        <w:div w:id="333076137">
          <w:marLeft w:val="0"/>
          <w:marRight w:val="0"/>
          <w:marTop w:val="0"/>
          <w:marBottom w:val="0"/>
          <w:divBdr>
            <w:top w:val="none" w:sz="0" w:space="0" w:color="auto"/>
            <w:left w:val="none" w:sz="0" w:space="0" w:color="auto"/>
            <w:bottom w:val="none" w:sz="0" w:space="0" w:color="auto"/>
            <w:right w:val="none" w:sz="0" w:space="0" w:color="auto"/>
          </w:divBdr>
          <w:divsChild>
            <w:div w:id="90588055">
              <w:marLeft w:val="0"/>
              <w:marRight w:val="0"/>
              <w:marTop w:val="0"/>
              <w:marBottom w:val="0"/>
              <w:divBdr>
                <w:top w:val="none" w:sz="0" w:space="0" w:color="auto"/>
                <w:left w:val="none" w:sz="0" w:space="0" w:color="auto"/>
                <w:bottom w:val="none" w:sz="0" w:space="0" w:color="auto"/>
                <w:right w:val="none" w:sz="0" w:space="0" w:color="auto"/>
              </w:divBdr>
            </w:div>
          </w:divsChild>
        </w:div>
        <w:div w:id="333145885">
          <w:marLeft w:val="0"/>
          <w:marRight w:val="0"/>
          <w:marTop w:val="0"/>
          <w:marBottom w:val="0"/>
          <w:divBdr>
            <w:top w:val="none" w:sz="0" w:space="0" w:color="auto"/>
            <w:left w:val="none" w:sz="0" w:space="0" w:color="auto"/>
            <w:bottom w:val="none" w:sz="0" w:space="0" w:color="auto"/>
            <w:right w:val="none" w:sz="0" w:space="0" w:color="auto"/>
          </w:divBdr>
        </w:div>
        <w:div w:id="333148660">
          <w:marLeft w:val="0"/>
          <w:marRight w:val="0"/>
          <w:marTop w:val="0"/>
          <w:marBottom w:val="0"/>
          <w:divBdr>
            <w:top w:val="none" w:sz="0" w:space="0" w:color="auto"/>
            <w:left w:val="none" w:sz="0" w:space="0" w:color="auto"/>
            <w:bottom w:val="none" w:sz="0" w:space="0" w:color="auto"/>
            <w:right w:val="none" w:sz="0" w:space="0" w:color="auto"/>
          </w:divBdr>
        </w:div>
        <w:div w:id="333149050">
          <w:marLeft w:val="0"/>
          <w:marRight w:val="0"/>
          <w:marTop w:val="0"/>
          <w:marBottom w:val="0"/>
          <w:divBdr>
            <w:top w:val="none" w:sz="0" w:space="0" w:color="auto"/>
            <w:left w:val="none" w:sz="0" w:space="0" w:color="auto"/>
            <w:bottom w:val="none" w:sz="0" w:space="0" w:color="auto"/>
            <w:right w:val="none" w:sz="0" w:space="0" w:color="auto"/>
          </w:divBdr>
        </w:div>
        <w:div w:id="333150036">
          <w:marLeft w:val="0"/>
          <w:marRight w:val="0"/>
          <w:marTop w:val="0"/>
          <w:marBottom w:val="0"/>
          <w:divBdr>
            <w:top w:val="none" w:sz="0" w:space="0" w:color="auto"/>
            <w:left w:val="none" w:sz="0" w:space="0" w:color="auto"/>
            <w:bottom w:val="none" w:sz="0" w:space="0" w:color="auto"/>
            <w:right w:val="none" w:sz="0" w:space="0" w:color="auto"/>
          </w:divBdr>
        </w:div>
        <w:div w:id="333150728">
          <w:marLeft w:val="0"/>
          <w:marRight w:val="0"/>
          <w:marTop w:val="300"/>
          <w:marBottom w:val="0"/>
          <w:divBdr>
            <w:top w:val="none" w:sz="0" w:space="0" w:color="auto"/>
            <w:left w:val="none" w:sz="0" w:space="0" w:color="auto"/>
            <w:bottom w:val="none" w:sz="0" w:space="0" w:color="auto"/>
            <w:right w:val="none" w:sz="0" w:space="0" w:color="auto"/>
          </w:divBdr>
          <w:divsChild>
            <w:div w:id="302079433">
              <w:marLeft w:val="0"/>
              <w:marRight w:val="0"/>
              <w:marTop w:val="0"/>
              <w:marBottom w:val="0"/>
              <w:divBdr>
                <w:top w:val="none" w:sz="0" w:space="0" w:color="auto"/>
                <w:left w:val="none" w:sz="0" w:space="0" w:color="auto"/>
                <w:bottom w:val="none" w:sz="0" w:space="0" w:color="auto"/>
                <w:right w:val="none" w:sz="0" w:space="0" w:color="auto"/>
              </w:divBdr>
            </w:div>
          </w:divsChild>
        </w:div>
        <w:div w:id="333151005">
          <w:marLeft w:val="0"/>
          <w:marRight w:val="0"/>
          <w:marTop w:val="0"/>
          <w:marBottom w:val="0"/>
          <w:divBdr>
            <w:top w:val="none" w:sz="0" w:space="0" w:color="auto"/>
            <w:left w:val="none" w:sz="0" w:space="0" w:color="auto"/>
            <w:bottom w:val="none" w:sz="0" w:space="0" w:color="auto"/>
            <w:right w:val="none" w:sz="0" w:space="0" w:color="auto"/>
          </w:divBdr>
        </w:div>
        <w:div w:id="333185379">
          <w:marLeft w:val="0"/>
          <w:marRight w:val="0"/>
          <w:marTop w:val="0"/>
          <w:marBottom w:val="0"/>
          <w:divBdr>
            <w:top w:val="none" w:sz="0" w:space="0" w:color="auto"/>
            <w:left w:val="none" w:sz="0" w:space="0" w:color="auto"/>
            <w:bottom w:val="none" w:sz="0" w:space="0" w:color="auto"/>
            <w:right w:val="none" w:sz="0" w:space="0" w:color="auto"/>
          </w:divBdr>
        </w:div>
        <w:div w:id="333188028">
          <w:marLeft w:val="0"/>
          <w:marRight w:val="0"/>
          <w:marTop w:val="0"/>
          <w:marBottom w:val="0"/>
          <w:divBdr>
            <w:top w:val="none" w:sz="0" w:space="0" w:color="auto"/>
            <w:left w:val="none" w:sz="0" w:space="0" w:color="auto"/>
            <w:bottom w:val="none" w:sz="0" w:space="0" w:color="auto"/>
            <w:right w:val="none" w:sz="0" w:space="0" w:color="auto"/>
          </w:divBdr>
        </w:div>
        <w:div w:id="333190912">
          <w:marLeft w:val="0"/>
          <w:marRight w:val="0"/>
          <w:marTop w:val="0"/>
          <w:marBottom w:val="0"/>
          <w:divBdr>
            <w:top w:val="none" w:sz="0" w:space="0" w:color="auto"/>
            <w:left w:val="none" w:sz="0" w:space="0" w:color="auto"/>
            <w:bottom w:val="none" w:sz="0" w:space="0" w:color="auto"/>
            <w:right w:val="none" w:sz="0" w:space="0" w:color="auto"/>
          </w:divBdr>
        </w:div>
        <w:div w:id="333192935">
          <w:marLeft w:val="0"/>
          <w:marRight w:val="0"/>
          <w:marTop w:val="0"/>
          <w:marBottom w:val="0"/>
          <w:divBdr>
            <w:top w:val="none" w:sz="0" w:space="0" w:color="auto"/>
            <w:left w:val="none" w:sz="0" w:space="0" w:color="auto"/>
            <w:bottom w:val="none" w:sz="0" w:space="0" w:color="auto"/>
            <w:right w:val="none" w:sz="0" w:space="0" w:color="auto"/>
          </w:divBdr>
        </w:div>
        <w:div w:id="333264194">
          <w:marLeft w:val="0"/>
          <w:marRight w:val="0"/>
          <w:marTop w:val="0"/>
          <w:marBottom w:val="300"/>
          <w:divBdr>
            <w:top w:val="single" w:sz="6" w:space="15" w:color="EDEDED"/>
            <w:left w:val="single" w:sz="6" w:space="15" w:color="EDEDED"/>
            <w:bottom w:val="single" w:sz="6" w:space="15" w:color="EDEDED"/>
            <w:right w:val="single" w:sz="6" w:space="15" w:color="EDEDED"/>
          </w:divBdr>
        </w:div>
        <w:div w:id="333266743">
          <w:marLeft w:val="0"/>
          <w:marRight w:val="0"/>
          <w:marTop w:val="0"/>
          <w:marBottom w:val="0"/>
          <w:divBdr>
            <w:top w:val="none" w:sz="0" w:space="0" w:color="auto"/>
            <w:left w:val="none" w:sz="0" w:space="0" w:color="auto"/>
            <w:bottom w:val="none" w:sz="0" w:space="0" w:color="auto"/>
            <w:right w:val="none" w:sz="0" w:space="0" w:color="auto"/>
          </w:divBdr>
        </w:div>
        <w:div w:id="333267095">
          <w:marLeft w:val="0"/>
          <w:marRight w:val="0"/>
          <w:marTop w:val="0"/>
          <w:marBottom w:val="0"/>
          <w:divBdr>
            <w:top w:val="none" w:sz="0" w:space="0" w:color="auto"/>
            <w:left w:val="none" w:sz="0" w:space="0" w:color="auto"/>
            <w:bottom w:val="none" w:sz="0" w:space="0" w:color="auto"/>
            <w:right w:val="none" w:sz="0" w:space="0" w:color="auto"/>
          </w:divBdr>
        </w:div>
        <w:div w:id="333268524">
          <w:marLeft w:val="0"/>
          <w:marRight w:val="0"/>
          <w:marTop w:val="0"/>
          <w:marBottom w:val="0"/>
          <w:divBdr>
            <w:top w:val="none" w:sz="0" w:space="0" w:color="auto"/>
            <w:left w:val="none" w:sz="0" w:space="0" w:color="auto"/>
            <w:bottom w:val="none" w:sz="0" w:space="0" w:color="auto"/>
            <w:right w:val="none" w:sz="0" w:space="0" w:color="auto"/>
          </w:divBdr>
        </w:div>
        <w:div w:id="333381864">
          <w:marLeft w:val="0"/>
          <w:marRight w:val="0"/>
          <w:marTop w:val="0"/>
          <w:marBottom w:val="0"/>
          <w:divBdr>
            <w:top w:val="none" w:sz="0" w:space="0" w:color="auto"/>
            <w:left w:val="none" w:sz="0" w:space="0" w:color="auto"/>
            <w:bottom w:val="none" w:sz="0" w:space="0" w:color="auto"/>
            <w:right w:val="none" w:sz="0" w:space="0" w:color="auto"/>
          </w:divBdr>
          <w:divsChild>
            <w:div w:id="85267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3383680">
          <w:marLeft w:val="0"/>
          <w:marRight w:val="0"/>
          <w:marTop w:val="0"/>
          <w:marBottom w:val="0"/>
          <w:divBdr>
            <w:top w:val="none" w:sz="0" w:space="0" w:color="auto"/>
            <w:left w:val="none" w:sz="0" w:space="0" w:color="auto"/>
            <w:bottom w:val="none" w:sz="0" w:space="0" w:color="auto"/>
            <w:right w:val="none" w:sz="0" w:space="0" w:color="auto"/>
          </w:divBdr>
        </w:div>
        <w:div w:id="333384173">
          <w:marLeft w:val="0"/>
          <w:marRight w:val="0"/>
          <w:marTop w:val="0"/>
          <w:marBottom w:val="300"/>
          <w:divBdr>
            <w:top w:val="single" w:sz="6" w:space="15" w:color="EDEDED"/>
            <w:left w:val="single" w:sz="6" w:space="15" w:color="EDEDED"/>
            <w:bottom w:val="single" w:sz="6" w:space="15" w:color="EDEDED"/>
            <w:right w:val="single" w:sz="6" w:space="15" w:color="EDEDED"/>
          </w:divBdr>
        </w:div>
        <w:div w:id="333385743">
          <w:marLeft w:val="0"/>
          <w:marRight w:val="0"/>
          <w:marTop w:val="0"/>
          <w:marBottom w:val="0"/>
          <w:divBdr>
            <w:top w:val="none" w:sz="0" w:space="0" w:color="auto"/>
            <w:left w:val="none" w:sz="0" w:space="0" w:color="auto"/>
            <w:bottom w:val="none" w:sz="0" w:space="0" w:color="auto"/>
            <w:right w:val="none" w:sz="0" w:space="0" w:color="auto"/>
          </w:divBdr>
        </w:div>
        <w:div w:id="333412233">
          <w:marLeft w:val="0"/>
          <w:marRight w:val="0"/>
          <w:marTop w:val="0"/>
          <w:marBottom w:val="0"/>
          <w:divBdr>
            <w:top w:val="none" w:sz="0" w:space="0" w:color="auto"/>
            <w:left w:val="none" w:sz="0" w:space="0" w:color="auto"/>
            <w:bottom w:val="none" w:sz="0" w:space="0" w:color="auto"/>
            <w:right w:val="none" w:sz="0" w:space="0" w:color="auto"/>
          </w:divBdr>
        </w:div>
        <w:div w:id="333412505">
          <w:marLeft w:val="0"/>
          <w:marRight w:val="0"/>
          <w:marTop w:val="0"/>
          <w:marBottom w:val="0"/>
          <w:divBdr>
            <w:top w:val="none" w:sz="0" w:space="0" w:color="auto"/>
            <w:left w:val="none" w:sz="0" w:space="0" w:color="auto"/>
            <w:bottom w:val="none" w:sz="0" w:space="0" w:color="auto"/>
            <w:right w:val="none" w:sz="0" w:space="0" w:color="auto"/>
          </w:divBdr>
        </w:div>
        <w:div w:id="333413025">
          <w:marLeft w:val="0"/>
          <w:marRight w:val="0"/>
          <w:marTop w:val="0"/>
          <w:marBottom w:val="0"/>
          <w:divBdr>
            <w:top w:val="none" w:sz="0" w:space="0" w:color="auto"/>
            <w:left w:val="none" w:sz="0" w:space="0" w:color="auto"/>
            <w:bottom w:val="none" w:sz="0" w:space="0" w:color="auto"/>
            <w:right w:val="none" w:sz="0" w:space="0" w:color="auto"/>
          </w:divBdr>
        </w:div>
        <w:div w:id="333454413">
          <w:marLeft w:val="0"/>
          <w:marRight w:val="0"/>
          <w:marTop w:val="0"/>
          <w:marBottom w:val="0"/>
          <w:divBdr>
            <w:top w:val="none" w:sz="0" w:space="0" w:color="auto"/>
            <w:left w:val="none" w:sz="0" w:space="0" w:color="auto"/>
            <w:bottom w:val="none" w:sz="0" w:space="0" w:color="auto"/>
            <w:right w:val="none" w:sz="0" w:space="0" w:color="auto"/>
          </w:divBdr>
        </w:div>
        <w:div w:id="333455149">
          <w:marLeft w:val="0"/>
          <w:marRight w:val="0"/>
          <w:marTop w:val="0"/>
          <w:marBottom w:val="0"/>
          <w:divBdr>
            <w:top w:val="none" w:sz="0" w:space="0" w:color="auto"/>
            <w:left w:val="none" w:sz="0" w:space="0" w:color="auto"/>
            <w:bottom w:val="none" w:sz="0" w:space="0" w:color="auto"/>
            <w:right w:val="none" w:sz="0" w:space="0" w:color="auto"/>
          </w:divBdr>
        </w:div>
        <w:div w:id="333458311">
          <w:marLeft w:val="0"/>
          <w:marRight w:val="0"/>
          <w:marTop w:val="0"/>
          <w:marBottom w:val="0"/>
          <w:divBdr>
            <w:top w:val="none" w:sz="0" w:space="0" w:color="auto"/>
            <w:left w:val="none" w:sz="0" w:space="0" w:color="auto"/>
            <w:bottom w:val="none" w:sz="0" w:space="0" w:color="auto"/>
            <w:right w:val="none" w:sz="0" w:space="0" w:color="auto"/>
          </w:divBdr>
        </w:div>
        <w:div w:id="333461134">
          <w:marLeft w:val="0"/>
          <w:marRight w:val="0"/>
          <w:marTop w:val="0"/>
          <w:marBottom w:val="0"/>
          <w:divBdr>
            <w:top w:val="none" w:sz="0" w:space="0" w:color="auto"/>
            <w:left w:val="none" w:sz="0" w:space="0" w:color="auto"/>
            <w:bottom w:val="none" w:sz="0" w:space="0" w:color="auto"/>
            <w:right w:val="none" w:sz="0" w:space="0" w:color="auto"/>
          </w:divBdr>
        </w:div>
        <w:div w:id="333462979">
          <w:marLeft w:val="0"/>
          <w:marRight w:val="0"/>
          <w:marTop w:val="300"/>
          <w:marBottom w:val="0"/>
          <w:divBdr>
            <w:top w:val="none" w:sz="0" w:space="0" w:color="auto"/>
            <w:left w:val="none" w:sz="0" w:space="0" w:color="auto"/>
            <w:bottom w:val="none" w:sz="0" w:space="0" w:color="auto"/>
            <w:right w:val="none" w:sz="0" w:space="0" w:color="auto"/>
          </w:divBdr>
        </w:div>
        <w:div w:id="333463323">
          <w:marLeft w:val="0"/>
          <w:marRight w:val="0"/>
          <w:marTop w:val="0"/>
          <w:marBottom w:val="0"/>
          <w:divBdr>
            <w:top w:val="none" w:sz="0" w:space="0" w:color="auto"/>
            <w:left w:val="none" w:sz="0" w:space="0" w:color="auto"/>
            <w:bottom w:val="none" w:sz="0" w:space="0" w:color="auto"/>
            <w:right w:val="none" w:sz="0" w:space="0" w:color="auto"/>
          </w:divBdr>
        </w:div>
        <w:div w:id="333463361">
          <w:marLeft w:val="0"/>
          <w:marRight w:val="0"/>
          <w:marTop w:val="0"/>
          <w:marBottom w:val="0"/>
          <w:divBdr>
            <w:top w:val="none" w:sz="0" w:space="0" w:color="auto"/>
            <w:left w:val="none" w:sz="0" w:space="0" w:color="auto"/>
            <w:bottom w:val="none" w:sz="0" w:space="0" w:color="auto"/>
            <w:right w:val="none" w:sz="0" w:space="0" w:color="auto"/>
          </w:divBdr>
        </w:div>
        <w:div w:id="333532432">
          <w:marLeft w:val="0"/>
          <w:marRight w:val="0"/>
          <w:marTop w:val="0"/>
          <w:marBottom w:val="0"/>
          <w:divBdr>
            <w:top w:val="none" w:sz="0" w:space="0" w:color="auto"/>
            <w:left w:val="none" w:sz="0" w:space="0" w:color="auto"/>
            <w:bottom w:val="none" w:sz="0" w:space="0" w:color="auto"/>
            <w:right w:val="none" w:sz="0" w:space="0" w:color="auto"/>
          </w:divBdr>
        </w:div>
        <w:div w:id="333534470">
          <w:marLeft w:val="0"/>
          <w:marRight w:val="0"/>
          <w:marTop w:val="0"/>
          <w:marBottom w:val="0"/>
          <w:divBdr>
            <w:top w:val="none" w:sz="0" w:space="0" w:color="auto"/>
            <w:left w:val="none" w:sz="0" w:space="0" w:color="auto"/>
            <w:bottom w:val="none" w:sz="0" w:space="0" w:color="auto"/>
            <w:right w:val="none" w:sz="0" w:space="0" w:color="auto"/>
          </w:divBdr>
        </w:div>
        <w:div w:id="333537167">
          <w:marLeft w:val="0"/>
          <w:marRight w:val="0"/>
          <w:marTop w:val="0"/>
          <w:marBottom w:val="0"/>
          <w:divBdr>
            <w:top w:val="none" w:sz="0" w:space="0" w:color="auto"/>
            <w:left w:val="none" w:sz="0" w:space="0" w:color="auto"/>
            <w:bottom w:val="none" w:sz="0" w:space="0" w:color="auto"/>
            <w:right w:val="none" w:sz="0" w:space="0" w:color="auto"/>
          </w:divBdr>
        </w:div>
        <w:div w:id="333579003">
          <w:marLeft w:val="0"/>
          <w:marRight w:val="0"/>
          <w:marTop w:val="0"/>
          <w:marBottom w:val="300"/>
          <w:divBdr>
            <w:top w:val="single" w:sz="6" w:space="15" w:color="EDEDED"/>
            <w:left w:val="single" w:sz="6" w:space="15" w:color="EDEDED"/>
            <w:bottom w:val="single" w:sz="6" w:space="15" w:color="EDEDED"/>
            <w:right w:val="single" w:sz="6" w:space="15" w:color="EDEDED"/>
          </w:divBdr>
        </w:div>
        <w:div w:id="333608820">
          <w:marLeft w:val="0"/>
          <w:marRight w:val="0"/>
          <w:marTop w:val="0"/>
          <w:marBottom w:val="0"/>
          <w:divBdr>
            <w:top w:val="none" w:sz="0" w:space="0" w:color="auto"/>
            <w:left w:val="none" w:sz="0" w:space="0" w:color="auto"/>
            <w:bottom w:val="none" w:sz="0" w:space="0" w:color="auto"/>
            <w:right w:val="none" w:sz="0" w:space="0" w:color="auto"/>
          </w:divBdr>
        </w:div>
        <w:div w:id="333610807">
          <w:marLeft w:val="0"/>
          <w:marRight w:val="0"/>
          <w:marTop w:val="0"/>
          <w:marBottom w:val="0"/>
          <w:divBdr>
            <w:top w:val="none" w:sz="0" w:space="0" w:color="auto"/>
            <w:left w:val="none" w:sz="0" w:space="0" w:color="auto"/>
            <w:bottom w:val="none" w:sz="0" w:space="0" w:color="auto"/>
            <w:right w:val="none" w:sz="0" w:space="0" w:color="auto"/>
          </w:divBdr>
        </w:div>
        <w:div w:id="333647325">
          <w:marLeft w:val="0"/>
          <w:marRight w:val="0"/>
          <w:marTop w:val="0"/>
          <w:marBottom w:val="0"/>
          <w:divBdr>
            <w:top w:val="none" w:sz="0" w:space="0" w:color="auto"/>
            <w:left w:val="none" w:sz="0" w:space="0" w:color="auto"/>
            <w:bottom w:val="none" w:sz="0" w:space="0" w:color="auto"/>
            <w:right w:val="none" w:sz="0" w:space="0" w:color="auto"/>
          </w:divBdr>
        </w:div>
        <w:div w:id="333648560">
          <w:marLeft w:val="0"/>
          <w:marRight w:val="0"/>
          <w:marTop w:val="0"/>
          <w:marBottom w:val="300"/>
          <w:divBdr>
            <w:top w:val="single" w:sz="6" w:space="15" w:color="EDEDED"/>
            <w:left w:val="single" w:sz="6" w:space="15" w:color="EDEDED"/>
            <w:bottom w:val="single" w:sz="6" w:space="15" w:color="EDEDED"/>
            <w:right w:val="single" w:sz="6" w:space="15" w:color="EDEDED"/>
          </w:divBdr>
        </w:div>
        <w:div w:id="333651168">
          <w:marLeft w:val="0"/>
          <w:marRight w:val="0"/>
          <w:marTop w:val="0"/>
          <w:marBottom w:val="0"/>
          <w:divBdr>
            <w:top w:val="none" w:sz="0" w:space="0" w:color="auto"/>
            <w:left w:val="none" w:sz="0" w:space="0" w:color="auto"/>
            <w:bottom w:val="none" w:sz="0" w:space="0" w:color="auto"/>
            <w:right w:val="none" w:sz="0" w:space="0" w:color="auto"/>
          </w:divBdr>
        </w:div>
        <w:div w:id="333651769">
          <w:marLeft w:val="0"/>
          <w:marRight w:val="0"/>
          <w:marTop w:val="0"/>
          <w:marBottom w:val="0"/>
          <w:divBdr>
            <w:top w:val="none" w:sz="0" w:space="0" w:color="auto"/>
            <w:left w:val="none" w:sz="0" w:space="0" w:color="auto"/>
            <w:bottom w:val="none" w:sz="0" w:space="0" w:color="auto"/>
            <w:right w:val="none" w:sz="0" w:space="0" w:color="auto"/>
          </w:divBdr>
        </w:div>
        <w:div w:id="333652137">
          <w:marLeft w:val="0"/>
          <w:marRight w:val="0"/>
          <w:marTop w:val="0"/>
          <w:marBottom w:val="0"/>
          <w:divBdr>
            <w:top w:val="none" w:sz="0" w:space="0" w:color="auto"/>
            <w:left w:val="none" w:sz="0" w:space="0" w:color="auto"/>
            <w:bottom w:val="none" w:sz="0" w:space="0" w:color="auto"/>
            <w:right w:val="none" w:sz="0" w:space="0" w:color="auto"/>
          </w:divBdr>
        </w:div>
        <w:div w:id="333654255">
          <w:marLeft w:val="0"/>
          <w:marRight w:val="0"/>
          <w:marTop w:val="300"/>
          <w:marBottom w:val="0"/>
          <w:divBdr>
            <w:top w:val="none" w:sz="0" w:space="0" w:color="auto"/>
            <w:left w:val="none" w:sz="0" w:space="0" w:color="auto"/>
            <w:bottom w:val="none" w:sz="0" w:space="0" w:color="auto"/>
            <w:right w:val="none" w:sz="0" w:space="0" w:color="auto"/>
          </w:divBdr>
        </w:div>
        <w:div w:id="333725495">
          <w:marLeft w:val="0"/>
          <w:marRight w:val="0"/>
          <w:marTop w:val="0"/>
          <w:marBottom w:val="0"/>
          <w:divBdr>
            <w:top w:val="none" w:sz="0" w:space="0" w:color="auto"/>
            <w:left w:val="none" w:sz="0" w:space="0" w:color="auto"/>
            <w:bottom w:val="none" w:sz="0" w:space="0" w:color="auto"/>
            <w:right w:val="none" w:sz="0" w:space="0" w:color="auto"/>
          </w:divBdr>
        </w:div>
        <w:div w:id="333726098">
          <w:marLeft w:val="0"/>
          <w:marRight w:val="0"/>
          <w:marTop w:val="0"/>
          <w:marBottom w:val="0"/>
          <w:divBdr>
            <w:top w:val="none" w:sz="0" w:space="0" w:color="auto"/>
            <w:left w:val="none" w:sz="0" w:space="0" w:color="auto"/>
            <w:bottom w:val="none" w:sz="0" w:space="0" w:color="auto"/>
            <w:right w:val="none" w:sz="0" w:space="0" w:color="auto"/>
          </w:divBdr>
        </w:div>
        <w:div w:id="333729211">
          <w:marLeft w:val="0"/>
          <w:marRight w:val="0"/>
          <w:marTop w:val="0"/>
          <w:marBottom w:val="0"/>
          <w:divBdr>
            <w:top w:val="none" w:sz="0" w:space="0" w:color="auto"/>
            <w:left w:val="none" w:sz="0" w:space="0" w:color="auto"/>
            <w:bottom w:val="none" w:sz="0" w:space="0" w:color="auto"/>
            <w:right w:val="none" w:sz="0" w:space="0" w:color="auto"/>
          </w:divBdr>
        </w:div>
        <w:div w:id="333729309">
          <w:marLeft w:val="0"/>
          <w:marRight w:val="0"/>
          <w:marTop w:val="0"/>
          <w:marBottom w:val="0"/>
          <w:divBdr>
            <w:top w:val="none" w:sz="0" w:space="0" w:color="auto"/>
            <w:left w:val="none" w:sz="0" w:space="0" w:color="auto"/>
            <w:bottom w:val="none" w:sz="0" w:space="0" w:color="auto"/>
            <w:right w:val="none" w:sz="0" w:space="0" w:color="auto"/>
          </w:divBdr>
        </w:div>
        <w:div w:id="333732081">
          <w:marLeft w:val="0"/>
          <w:marRight w:val="0"/>
          <w:marTop w:val="0"/>
          <w:marBottom w:val="0"/>
          <w:divBdr>
            <w:top w:val="none" w:sz="0" w:space="0" w:color="auto"/>
            <w:left w:val="none" w:sz="0" w:space="0" w:color="auto"/>
            <w:bottom w:val="none" w:sz="0" w:space="0" w:color="auto"/>
            <w:right w:val="none" w:sz="0" w:space="0" w:color="auto"/>
          </w:divBdr>
        </w:div>
        <w:div w:id="333801187">
          <w:marLeft w:val="0"/>
          <w:marRight w:val="0"/>
          <w:marTop w:val="0"/>
          <w:marBottom w:val="0"/>
          <w:divBdr>
            <w:top w:val="none" w:sz="0" w:space="0" w:color="auto"/>
            <w:left w:val="none" w:sz="0" w:space="0" w:color="auto"/>
            <w:bottom w:val="none" w:sz="0" w:space="0" w:color="auto"/>
            <w:right w:val="none" w:sz="0" w:space="0" w:color="auto"/>
          </w:divBdr>
          <w:divsChild>
            <w:div w:id="52388878">
              <w:marLeft w:val="0"/>
              <w:marRight w:val="0"/>
              <w:marTop w:val="0"/>
              <w:marBottom w:val="0"/>
              <w:divBdr>
                <w:top w:val="none" w:sz="0" w:space="0" w:color="auto"/>
                <w:left w:val="none" w:sz="0" w:space="0" w:color="auto"/>
                <w:bottom w:val="none" w:sz="0" w:space="0" w:color="auto"/>
                <w:right w:val="none" w:sz="0" w:space="0" w:color="auto"/>
              </w:divBdr>
            </w:div>
          </w:divsChild>
        </w:div>
        <w:div w:id="333801766">
          <w:marLeft w:val="0"/>
          <w:marRight w:val="0"/>
          <w:marTop w:val="0"/>
          <w:marBottom w:val="0"/>
          <w:divBdr>
            <w:top w:val="none" w:sz="0" w:space="0" w:color="auto"/>
            <w:left w:val="none" w:sz="0" w:space="0" w:color="auto"/>
            <w:bottom w:val="none" w:sz="0" w:space="0" w:color="auto"/>
            <w:right w:val="none" w:sz="0" w:space="0" w:color="auto"/>
          </w:divBdr>
        </w:div>
        <w:div w:id="333802830">
          <w:marLeft w:val="0"/>
          <w:marRight w:val="0"/>
          <w:marTop w:val="0"/>
          <w:marBottom w:val="0"/>
          <w:divBdr>
            <w:top w:val="none" w:sz="0" w:space="0" w:color="auto"/>
            <w:left w:val="none" w:sz="0" w:space="0" w:color="auto"/>
            <w:bottom w:val="none" w:sz="0" w:space="0" w:color="auto"/>
            <w:right w:val="none" w:sz="0" w:space="0" w:color="auto"/>
          </w:divBdr>
        </w:div>
        <w:div w:id="333806533">
          <w:marLeft w:val="0"/>
          <w:marRight w:val="0"/>
          <w:marTop w:val="300"/>
          <w:marBottom w:val="0"/>
          <w:divBdr>
            <w:top w:val="none" w:sz="0" w:space="0" w:color="auto"/>
            <w:left w:val="none" w:sz="0" w:space="0" w:color="auto"/>
            <w:bottom w:val="none" w:sz="0" w:space="0" w:color="auto"/>
            <w:right w:val="none" w:sz="0" w:space="0" w:color="auto"/>
          </w:divBdr>
        </w:div>
        <w:div w:id="333841403">
          <w:marLeft w:val="0"/>
          <w:marRight w:val="0"/>
          <w:marTop w:val="0"/>
          <w:marBottom w:val="0"/>
          <w:divBdr>
            <w:top w:val="none" w:sz="0" w:space="0" w:color="auto"/>
            <w:left w:val="none" w:sz="0" w:space="0" w:color="auto"/>
            <w:bottom w:val="none" w:sz="0" w:space="0" w:color="auto"/>
            <w:right w:val="none" w:sz="0" w:space="0" w:color="auto"/>
          </w:divBdr>
        </w:div>
        <w:div w:id="333843659">
          <w:marLeft w:val="0"/>
          <w:marRight w:val="0"/>
          <w:marTop w:val="0"/>
          <w:marBottom w:val="300"/>
          <w:divBdr>
            <w:top w:val="single" w:sz="6" w:space="15" w:color="EDEDED"/>
            <w:left w:val="single" w:sz="6" w:space="15" w:color="EDEDED"/>
            <w:bottom w:val="single" w:sz="6" w:space="15" w:color="EDEDED"/>
            <w:right w:val="single" w:sz="6" w:space="15" w:color="EDEDED"/>
          </w:divBdr>
        </w:div>
        <w:div w:id="333846245">
          <w:marLeft w:val="0"/>
          <w:marRight w:val="0"/>
          <w:marTop w:val="0"/>
          <w:marBottom w:val="0"/>
          <w:divBdr>
            <w:top w:val="none" w:sz="0" w:space="0" w:color="auto"/>
            <w:left w:val="none" w:sz="0" w:space="0" w:color="auto"/>
            <w:bottom w:val="none" w:sz="0" w:space="0" w:color="auto"/>
            <w:right w:val="none" w:sz="0" w:space="0" w:color="auto"/>
          </w:divBdr>
        </w:div>
        <w:div w:id="333847836">
          <w:marLeft w:val="0"/>
          <w:marRight w:val="0"/>
          <w:marTop w:val="0"/>
          <w:marBottom w:val="0"/>
          <w:divBdr>
            <w:top w:val="none" w:sz="0" w:space="0" w:color="auto"/>
            <w:left w:val="none" w:sz="0" w:space="0" w:color="auto"/>
            <w:bottom w:val="none" w:sz="0" w:space="0" w:color="auto"/>
            <w:right w:val="none" w:sz="0" w:space="0" w:color="auto"/>
          </w:divBdr>
          <w:divsChild>
            <w:div w:id="266541945">
              <w:marLeft w:val="0"/>
              <w:marRight w:val="0"/>
              <w:marTop w:val="0"/>
              <w:marBottom w:val="0"/>
              <w:divBdr>
                <w:top w:val="none" w:sz="0" w:space="0" w:color="auto"/>
                <w:left w:val="none" w:sz="0" w:space="0" w:color="auto"/>
                <w:bottom w:val="none" w:sz="0" w:space="0" w:color="auto"/>
                <w:right w:val="none" w:sz="0" w:space="0" w:color="auto"/>
              </w:divBdr>
            </w:div>
          </w:divsChild>
        </w:div>
        <w:div w:id="333848852">
          <w:marLeft w:val="0"/>
          <w:marRight w:val="0"/>
          <w:marTop w:val="0"/>
          <w:marBottom w:val="300"/>
          <w:divBdr>
            <w:top w:val="single" w:sz="6" w:space="15" w:color="EDEDED"/>
            <w:left w:val="single" w:sz="6" w:space="15" w:color="EDEDED"/>
            <w:bottom w:val="single" w:sz="6" w:space="15" w:color="EDEDED"/>
            <w:right w:val="single" w:sz="6" w:space="15" w:color="EDEDED"/>
          </w:divBdr>
        </w:div>
        <w:div w:id="333916218">
          <w:marLeft w:val="0"/>
          <w:marRight w:val="0"/>
          <w:marTop w:val="0"/>
          <w:marBottom w:val="300"/>
          <w:divBdr>
            <w:top w:val="single" w:sz="6" w:space="15" w:color="EDEDED"/>
            <w:left w:val="single" w:sz="6" w:space="15" w:color="EDEDED"/>
            <w:bottom w:val="single" w:sz="6" w:space="15" w:color="EDEDED"/>
            <w:right w:val="single" w:sz="6" w:space="15" w:color="EDEDED"/>
          </w:divBdr>
        </w:div>
        <w:div w:id="333919672">
          <w:marLeft w:val="0"/>
          <w:marRight w:val="0"/>
          <w:marTop w:val="0"/>
          <w:marBottom w:val="0"/>
          <w:divBdr>
            <w:top w:val="none" w:sz="0" w:space="0" w:color="auto"/>
            <w:left w:val="none" w:sz="0" w:space="0" w:color="auto"/>
            <w:bottom w:val="none" w:sz="0" w:space="0" w:color="auto"/>
            <w:right w:val="none" w:sz="0" w:space="0" w:color="auto"/>
          </w:divBdr>
          <w:divsChild>
            <w:div w:id="350105974">
              <w:marLeft w:val="0"/>
              <w:marRight w:val="0"/>
              <w:marTop w:val="0"/>
              <w:marBottom w:val="0"/>
              <w:divBdr>
                <w:top w:val="none" w:sz="0" w:space="0" w:color="auto"/>
                <w:left w:val="none" w:sz="0" w:space="0" w:color="auto"/>
                <w:bottom w:val="none" w:sz="0" w:space="0" w:color="auto"/>
                <w:right w:val="none" w:sz="0" w:space="0" w:color="auto"/>
              </w:divBdr>
            </w:div>
          </w:divsChild>
        </w:div>
        <w:div w:id="333921340">
          <w:marLeft w:val="0"/>
          <w:marRight w:val="0"/>
          <w:marTop w:val="0"/>
          <w:marBottom w:val="0"/>
          <w:divBdr>
            <w:top w:val="none" w:sz="0" w:space="0" w:color="auto"/>
            <w:left w:val="none" w:sz="0" w:space="0" w:color="auto"/>
            <w:bottom w:val="none" w:sz="0" w:space="0" w:color="auto"/>
            <w:right w:val="none" w:sz="0" w:space="0" w:color="auto"/>
          </w:divBdr>
        </w:div>
        <w:div w:id="333923080">
          <w:marLeft w:val="0"/>
          <w:marRight w:val="0"/>
          <w:marTop w:val="0"/>
          <w:marBottom w:val="0"/>
          <w:divBdr>
            <w:top w:val="none" w:sz="0" w:space="0" w:color="auto"/>
            <w:left w:val="none" w:sz="0" w:space="0" w:color="auto"/>
            <w:bottom w:val="none" w:sz="0" w:space="0" w:color="auto"/>
            <w:right w:val="none" w:sz="0" w:space="0" w:color="auto"/>
          </w:divBdr>
        </w:div>
        <w:div w:id="333992442">
          <w:marLeft w:val="0"/>
          <w:marRight w:val="0"/>
          <w:marTop w:val="300"/>
          <w:marBottom w:val="0"/>
          <w:divBdr>
            <w:top w:val="none" w:sz="0" w:space="0" w:color="auto"/>
            <w:left w:val="none" w:sz="0" w:space="0" w:color="auto"/>
            <w:bottom w:val="none" w:sz="0" w:space="0" w:color="auto"/>
            <w:right w:val="none" w:sz="0" w:space="0" w:color="auto"/>
          </w:divBdr>
        </w:div>
        <w:div w:id="333993255">
          <w:marLeft w:val="0"/>
          <w:marRight w:val="0"/>
          <w:marTop w:val="0"/>
          <w:marBottom w:val="0"/>
          <w:divBdr>
            <w:top w:val="none" w:sz="0" w:space="0" w:color="auto"/>
            <w:left w:val="none" w:sz="0" w:space="0" w:color="auto"/>
            <w:bottom w:val="none" w:sz="0" w:space="0" w:color="auto"/>
            <w:right w:val="none" w:sz="0" w:space="0" w:color="auto"/>
          </w:divBdr>
        </w:div>
        <w:div w:id="333997371">
          <w:marLeft w:val="0"/>
          <w:marRight w:val="0"/>
          <w:marTop w:val="0"/>
          <w:marBottom w:val="0"/>
          <w:divBdr>
            <w:top w:val="none" w:sz="0" w:space="0" w:color="auto"/>
            <w:left w:val="none" w:sz="0" w:space="0" w:color="auto"/>
            <w:bottom w:val="none" w:sz="0" w:space="0" w:color="auto"/>
            <w:right w:val="none" w:sz="0" w:space="0" w:color="auto"/>
          </w:divBdr>
        </w:div>
        <w:div w:id="333999031">
          <w:marLeft w:val="0"/>
          <w:marRight w:val="0"/>
          <w:marTop w:val="0"/>
          <w:marBottom w:val="0"/>
          <w:divBdr>
            <w:top w:val="none" w:sz="0" w:space="0" w:color="auto"/>
            <w:left w:val="none" w:sz="0" w:space="0" w:color="auto"/>
            <w:bottom w:val="none" w:sz="0" w:space="0" w:color="auto"/>
            <w:right w:val="none" w:sz="0" w:space="0" w:color="auto"/>
          </w:divBdr>
        </w:div>
        <w:div w:id="334109203">
          <w:marLeft w:val="0"/>
          <w:marRight w:val="0"/>
          <w:marTop w:val="0"/>
          <w:marBottom w:val="0"/>
          <w:divBdr>
            <w:top w:val="none" w:sz="0" w:space="0" w:color="auto"/>
            <w:left w:val="none" w:sz="0" w:space="0" w:color="auto"/>
            <w:bottom w:val="none" w:sz="0" w:space="0" w:color="auto"/>
            <w:right w:val="none" w:sz="0" w:space="0" w:color="auto"/>
          </w:divBdr>
        </w:div>
        <w:div w:id="334109975">
          <w:marLeft w:val="0"/>
          <w:marRight w:val="0"/>
          <w:marTop w:val="300"/>
          <w:marBottom w:val="0"/>
          <w:divBdr>
            <w:top w:val="none" w:sz="0" w:space="0" w:color="auto"/>
            <w:left w:val="none" w:sz="0" w:space="0" w:color="auto"/>
            <w:bottom w:val="none" w:sz="0" w:space="0" w:color="auto"/>
            <w:right w:val="none" w:sz="0" w:space="0" w:color="auto"/>
          </w:divBdr>
        </w:div>
        <w:div w:id="334110079">
          <w:marLeft w:val="0"/>
          <w:marRight w:val="0"/>
          <w:marTop w:val="0"/>
          <w:marBottom w:val="0"/>
          <w:divBdr>
            <w:top w:val="none" w:sz="0" w:space="0" w:color="auto"/>
            <w:left w:val="none" w:sz="0" w:space="0" w:color="auto"/>
            <w:bottom w:val="none" w:sz="0" w:space="0" w:color="auto"/>
            <w:right w:val="none" w:sz="0" w:space="0" w:color="auto"/>
          </w:divBdr>
        </w:div>
        <w:div w:id="334111438">
          <w:marLeft w:val="0"/>
          <w:marRight w:val="0"/>
          <w:marTop w:val="0"/>
          <w:marBottom w:val="0"/>
          <w:divBdr>
            <w:top w:val="none" w:sz="0" w:space="0" w:color="auto"/>
            <w:left w:val="none" w:sz="0" w:space="0" w:color="auto"/>
            <w:bottom w:val="none" w:sz="0" w:space="0" w:color="auto"/>
            <w:right w:val="none" w:sz="0" w:space="0" w:color="auto"/>
          </w:divBdr>
        </w:div>
        <w:div w:id="334111736">
          <w:marLeft w:val="0"/>
          <w:marRight w:val="0"/>
          <w:marTop w:val="0"/>
          <w:marBottom w:val="0"/>
          <w:divBdr>
            <w:top w:val="none" w:sz="0" w:space="0" w:color="auto"/>
            <w:left w:val="none" w:sz="0" w:space="0" w:color="auto"/>
            <w:bottom w:val="none" w:sz="0" w:space="0" w:color="auto"/>
            <w:right w:val="none" w:sz="0" w:space="0" w:color="auto"/>
          </w:divBdr>
          <w:divsChild>
            <w:div w:id="40790297">
              <w:marLeft w:val="0"/>
              <w:marRight w:val="0"/>
              <w:marTop w:val="0"/>
              <w:marBottom w:val="0"/>
              <w:divBdr>
                <w:top w:val="none" w:sz="0" w:space="0" w:color="auto"/>
                <w:left w:val="none" w:sz="0" w:space="0" w:color="auto"/>
                <w:bottom w:val="none" w:sz="0" w:space="0" w:color="auto"/>
                <w:right w:val="none" w:sz="0" w:space="0" w:color="auto"/>
              </w:divBdr>
            </w:div>
          </w:divsChild>
        </w:div>
        <w:div w:id="334114264">
          <w:marLeft w:val="0"/>
          <w:marRight w:val="0"/>
          <w:marTop w:val="0"/>
          <w:marBottom w:val="300"/>
          <w:divBdr>
            <w:top w:val="single" w:sz="6" w:space="15" w:color="EDEDED"/>
            <w:left w:val="single" w:sz="6" w:space="15" w:color="EDEDED"/>
            <w:bottom w:val="single" w:sz="6" w:space="15" w:color="EDEDED"/>
            <w:right w:val="single" w:sz="6" w:space="15" w:color="EDEDED"/>
          </w:divBdr>
        </w:div>
        <w:div w:id="334115983">
          <w:marLeft w:val="0"/>
          <w:marRight w:val="0"/>
          <w:marTop w:val="300"/>
          <w:marBottom w:val="0"/>
          <w:divBdr>
            <w:top w:val="none" w:sz="0" w:space="0" w:color="auto"/>
            <w:left w:val="none" w:sz="0" w:space="0" w:color="auto"/>
            <w:bottom w:val="none" w:sz="0" w:space="0" w:color="auto"/>
            <w:right w:val="none" w:sz="0" w:space="0" w:color="auto"/>
          </w:divBdr>
        </w:div>
        <w:div w:id="334117986">
          <w:marLeft w:val="0"/>
          <w:marRight w:val="0"/>
          <w:marTop w:val="0"/>
          <w:marBottom w:val="0"/>
          <w:divBdr>
            <w:top w:val="none" w:sz="0" w:space="0" w:color="auto"/>
            <w:left w:val="none" w:sz="0" w:space="0" w:color="auto"/>
            <w:bottom w:val="none" w:sz="0" w:space="0" w:color="auto"/>
            <w:right w:val="none" w:sz="0" w:space="0" w:color="auto"/>
          </w:divBdr>
        </w:div>
        <w:div w:id="334187254">
          <w:marLeft w:val="0"/>
          <w:marRight w:val="0"/>
          <w:marTop w:val="0"/>
          <w:marBottom w:val="0"/>
          <w:divBdr>
            <w:top w:val="none" w:sz="0" w:space="0" w:color="auto"/>
            <w:left w:val="none" w:sz="0" w:space="0" w:color="auto"/>
            <w:bottom w:val="none" w:sz="0" w:space="0" w:color="auto"/>
            <w:right w:val="none" w:sz="0" w:space="0" w:color="auto"/>
          </w:divBdr>
        </w:div>
        <w:div w:id="334190998">
          <w:marLeft w:val="0"/>
          <w:marRight w:val="0"/>
          <w:marTop w:val="0"/>
          <w:marBottom w:val="0"/>
          <w:divBdr>
            <w:top w:val="none" w:sz="0" w:space="0" w:color="auto"/>
            <w:left w:val="none" w:sz="0" w:space="0" w:color="auto"/>
            <w:bottom w:val="none" w:sz="0" w:space="0" w:color="auto"/>
            <w:right w:val="none" w:sz="0" w:space="0" w:color="auto"/>
          </w:divBdr>
        </w:div>
        <w:div w:id="334234654">
          <w:marLeft w:val="0"/>
          <w:marRight w:val="0"/>
          <w:marTop w:val="0"/>
          <w:marBottom w:val="0"/>
          <w:divBdr>
            <w:top w:val="none" w:sz="0" w:space="0" w:color="auto"/>
            <w:left w:val="none" w:sz="0" w:space="0" w:color="auto"/>
            <w:bottom w:val="none" w:sz="0" w:space="0" w:color="auto"/>
            <w:right w:val="none" w:sz="0" w:space="0" w:color="auto"/>
          </w:divBdr>
        </w:div>
        <w:div w:id="334236582">
          <w:marLeft w:val="0"/>
          <w:marRight w:val="0"/>
          <w:marTop w:val="0"/>
          <w:marBottom w:val="0"/>
          <w:divBdr>
            <w:top w:val="none" w:sz="0" w:space="0" w:color="auto"/>
            <w:left w:val="none" w:sz="0" w:space="0" w:color="auto"/>
            <w:bottom w:val="none" w:sz="0" w:space="0" w:color="auto"/>
            <w:right w:val="none" w:sz="0" w:space="0" w:color="auto"/>
          </w:divBdr>
        </w:div>
        <w:div w:id="334262823">
          <w:marLeft w:val="0"/>
          <w:marRight w:val="0"/>
          <w:marTop w:val="0"/>
          <w:marBottom w:val="0"/>
          <w:divBdr>
            <w:top w:val="none" w:sz="0" w:space="0" w:color="auto"/>
            <w:left w:val="none" w:sz="0" w:space="0" w:color="auto"/>
            <w:bottom w:val="none" w:sz="0" w:space="0" w:color="auto"/>
            <w:right w:val="none" w:sz="0" w:space="0" w:color="auto"/>
          </w:divBdr>
        </w:div>
        <w:div w:id="334303844">
          <w:marLeft w:val="0"/>
          <w:marRight w:val="0"/>
          <w:marTop w:val="0"/>
          <w:marBottom w:val="0"/>
          <w:divBdr>
            <w:top w:val="none" w:sz="0" w:space="0" w:color="auto"/>
            <w:left w:val="none" w:sz="0" w:space="0" w:color="auto"/>
            <w:bottom w:val="none" w:sz="0" w:space="0" w:color="auto"/>
            <w:right w:val="none" w:sz="0" w:space="0" w:color="auto"/>
          </w:divBdr>
        </w:div>
        <w:div w:id="334311882">
          <w:marLeft w:val="0"/>
          <w:marRight w:val="0"/>
          <w:marTop w:val="0"/>
          <w:marBottom w:val="0"/>
          <w:divBdr>
            <w:top w:val="none" w:sz="0" w:space="0" w:color="auto"/>
            <w:left w:val="none" w:sz="0" w:space="0" w:color="auto"/>
            <w:bottom w:val="none" w:sz="0" w:space="0" w:color="auto"/>
            <w:right w:val="none" w:sz="0" w:space="0" w:color="auto"/>
          </w:divBdr>
        </w:div>
        <w:div w:id="334378043">
          <w:marLeft w:val="0"/>
          <w:marRight w:val="0"/>
          <w:marTop w:val="0"/>
          <w:marBottom w:val="0"/>
          <w:divBdr>
            <w:top w:val="none" w:sz="0" w:space="0" w:color="auto"/>
            <w:left w:val="none" w:sz="0" w:space="0" w:color="auto"/>
            <w:bottom w:val="none" w:sz="0" w:space="0" w:color="auto"/>
            <w:right w:val="none" w:sz="0" w:space="0" w:color="auto"/>
          </w:divBdr>
        </w:div>
        <w:div w:id="334378130">
          <w:marLeft w:val="0"/>
          <w:marRight w:val="0"/>
          <w:marTop w:val="0"/>
          <w:marBottom w:val="0"/>
          <w:divBdr>
            <w:top w:val="none" w:sz="0" w:space="0" w:color="auto"/>
            <w:left w:val="none" w:sz="0" w:space="0" w:color="auto"/>
            <w:bottom w:val="none" w:sz="0" w:space="0" w:color="auto"/>
            <w:right w:val="none" w:sz="0" w:space="0" w:color="auto"/>
          </w:divBdr>
        </w:div>
        <w:div w:id="334384634">
          <w:marLeft w:val="0"/>
          <w:marRight w:val="0"/>
          <w:marTop w:val="0"/>
          <w:marBottom w:val="0"/>
          <w:divBdr>
            <w:top w:val="none" w:sz="0" w:space="0" w:color="auto"/>
            <w:left w:val="none" w:sz="0" w:space="0" w:color="auto"/>
            <w:bottom w:val="none" w:sz="0" w:space="0" w:color="auto"/>
            <w:right w:val="none" w:sz="0" w:space="0" w:color="auto"/>
          </w:divBdr>
        </w:div>
        <w:div w:id="334386225">
          <w:marLeft w:val="0"/>
          <w:marRight w:val="0"/>
          <w:marTop w:val="0"/>
          <w:marBottom w:val="0"/>
          <w:divBdr>
            <w:top w:val="none" w:sz="0" w:space="0" w:color="auto"/>
            <w:left w:val="none" w:sz="0" w:space="0" w:color="auto"/>
            <w:bottom w:val="none" w:sz="0" w:space="0" w:color="auto"/>
            <w:right w:val="none" w:sz="0" w:space="0" w:color="auto"/>
          </w:divBdr>
        </w:div>
        <w:div w:id="334454222">
          <w:marLeft w:val="0"/>
          <w:marRight w:val="0"/>
          <w:marTop w:val="300"/>
          <w:marBottom w:val="0"/>
          <w:divBdr>
            <w:top w:val="none" w:sz="0" w:space="0" w:color="auto"/>
            <w:left w:val="none" w:sz="0" w:space="0" w:color="auto"/>
            <w:bottom w:val="none" w:sz="0" w:space="0" w:color="auto"/>
            <w:right w:val="none" w:sz="0" w:space="0" w:color="auto"/>
          </w:divBdr>
          <w:divsChild>
            <w:div w:id="277759802">
              <w:marLeft w:val="0"/>
              <w:marRight w:val="0"/>
              <w:marTop w:val="0"/>
              <w:marBottom w:val="0"/>
              <w:divBdr>
                <w:top w:val="none" w:sz="0" w:space="0" w:color="auto"/>
                <w:left w:val="none" w:sz="0" w:space="0" w:color="auto"/>
                <w:bottom w:val="none" w:sz="0" w:space="0" w:color="auto"/>
                <w:right w:val="none" w:sz="0" w:space="0" w:color="auto"/>
              </w:divBdr>
            </w:div>
          </w:divsChild>
        </w:div>
        <w:div w:id="334455129">
          <w:marLeft w:val="0"/>
          <w:marRight w:val="0"/>
          <w:marTop w:val="0"/>
          <w:marBottom w:val="0"/>
          <w:divBdr>
            <w:top w:val="none" w:sz="0" w:space="0" w:color="auto"/>
            <w:left w:val="none" w:sz="0" w:space="0" w:color="auto"/>
            <w:bottom w:val="none" w:sz="0" w:space="0" w:color="auto"/>
            <w:right w:val="none" w:sz="0" w:space="0" w:color="auto"/>
          </w:divBdr>
        </w:div>
        <w:div w:id="334459216">
          <w:marLeft w:val="0"/>
          <w:marRight w:val="0"/>
          <w:marTop w:val="0"/>
          <w:marBottom w:val="0"/>
          <w:divBdr>
            <w:top w:val="none" w:sz="0" w:space="0" w:color="auto"/>
            <w:left w:val="none" w:sz="0" w:space="0" w:color="auto"/>
            <w:bottom w:val="none" w:sz="0" w:space="0" w:color="auto"/>
            <w:right w:val="none" w:sz="0" w:space="0" w:color="auto"/>
          </w:divBdr>
        </w:div>
        <w:div w:id="334496800">
          <w:marLeft w:val="0"/>
          <w:marRight w:val="0"/>
          <w:marTop w:val="0"/>
          <w:marBottom w:val="0"/>
          <w:divBdr>
            <w:top w:val="none" w:sz="0" w:space="0" w:color="auto"/>
            <w:left w:val="none" w:sz="0" w:space="0" w:color="auto"/>
            <w:bottom w:val="none" w:sz="0" w:space="0" w:color="auto"/>
            <w:right w:val="none" w:sz="0" w:space="0" w:color="auto"/>
          </w:divBdr>
        </w:div>
        <w:div w:id="334498478">
          <w:marLeft w:val="0"/>
          <w:marRight w:val="0"/>
          <w:marTop w:val="0"/>
          <w:marBottom w:val="0"/>
          <w:divBdr>
            <w:top w:val="none" w:sz="0" w:space="0" w:color="auto"/>
            <w:left w:val="none" w:sz="0" w:space="0" w:color="auto"/>
            <w:bottom w:val="none" w:sz="0" w:space="0" w:color="auto"/>
            <w:right w:val="none" w:sz="0" w:space="0" w:color="auto"/>
          </w:divBdr>
        </w:div>
        <w:div w:id="334499077">
          <w:marLeft w:val="0"/>
          <w:marRight w:val="0"/>
          <w:marTop w:val="0"/>
          <w:marBottom w:val="0"/>
          <w:divBdr>
            <w:top w:val="none" w:sz="0" w:space="0" w:color="auto"/>
            <w:left w:val="none" w:sz="0" w:space="0" w:color="auto"/>
            <w:bottom w:val="none" w:sz="0" w:space="0" w:color="auto"/>
            <w:right w:val="none" w:sz="0" w:space="0" w:color="auto"/>
          </w:divBdr>
        </w:div>
        <w:div w:id="334504537">
          <w:marLeft w:val="0"/>
          <w:marRight w:val="0"/>
          <w:marTop w:val="0"/>
          <w:marBottom w:val="0"/>
          <w:divBdr>
            <w:top w:val="none" w:sz="0" w:space="0" w:color="auto"/>
            <w:left w:val="none" w:sz="0" w:space="0" w:color="auto"/>
            <w:bottom w:val="none" w:sz="0" w:space="0" w:color="auto"/>
            <w:right w:val="none" w:sz="0" w:space="0" w:color="auto"/>
          </w:divBdr>
        </w:div>
        <w:div w:id="334577383">
          <w:marLeft w:val="0"/>
          <w:marRight w:val="0"/>
          <w:marTop w:val="300"/>
          <w:marBottom w:val="0"/>
          <w:divBdr>
            <w:top w:val="none" w:sz="0" w:space="0" w:color="auto"/>
            <w:left w:val="none" w:sz="0" w:space="0" w:color="auto"/>
            <w:bottom w:val="none" w:sz="0" w:space="0" w:color="auto"/>
            <w:right w:val="none" w:sz="0" w:space="0" w:color="auto"/>
          </w:divBdr>
        </w:div>
        <w:div w:id="334577784">
          <w:marLeft w:val="0"/>
          <w:marRight w:val="0"/>
          <w:marTop w:val="0"/>
          <w:marBottom w:val="0"/>
          <w:divBdr>
            <w:top w:val="none" w:sz="0" w:space="0" w:color="auto"/>
            <w:left w:val="none" w:sz="0" w:space="0" w:color="auto"/>
            <w:bottom w:val="none" w:sz="0" w:space="0" w:color="auto"/>
            <w:right w:val="none" w:sz="0" w:space="0" w:color="auto"/>
          </w:divBdr>
        </w:div>
        <w:div w:id="334648065">
          <w:marLeft w:val="0"/>
          <w:marRight w:val="0"/>
          <w:marTop w:val="0"/>
          <w:marBottom w:val="0"/>
          <w:divBdr>
            <w:top w:val="none" w:sz="0" w:space="0" w:color="auto"/>
            <w:left w:val="none" w:sz="0" w:space="0" w:color="auto"/>
            <w:bottom w:val="none" w:sz="0" w:space="0" w:color="auto"/>
            <w:right w:val="none" w:sz="0" w:space="0" w:color="auto"/>
          </w:divBdr>
        </w:div>
        <w:div w:id="334648411">
          <w:marLeft w:val="0"/>
          <w:marRight w:val="0"/>
          <w:marTop w:val="300"/>
          <w:marBottom w:val="0"/>
          <w:divBdr>
            <w:top w:val="none" w:sz="0" w:space="0" w:color="auto"/>
            <w:left w:val="none" w:sz="0" w:space="0" w:color="auto"/>
            <w:bottom w:val="none" w:sz="0" w:space="0" w:color="auto"/>
            <w:right w:val="none" w:sz="0" w:space="0" w:color="auto"/>
          </w:divBdr>
          <w:divsChild>
            <w:div w:id="94446168">
              <w:marLeft w:val="0"/>
              <w:marRight w:val="0"/>
              <w:marTop w:val="0"/>
              <w:marBottom w:val="0"/>
              <w:divBdr>
                <w:top w:val="none" w:sz="0" w:space="0" w:color="auto"/>
                <w:left w:val="none" w:sz="0" w:space="0" w:color="auto"/>
                <w:bottom w:val="none" w:sz="0" w:space="0" w:color="auto"/>
                <w:right w:val="none" w:sz="0" w:space="0" w:color="auto"/>
              </w:divBdr>
            </w:div>
          </w:divsChild>
        </w:div>
        <w:div w:id="334654868">
          <w:marLeft w:val="0"/>
          <w:marRight w:val="0"/>
          <w:marTop w:val="0"/>
          <w:marBottom w:val="0"/>
          <w:divBdr>
            <w:top w:val="none" w:sz="0" w:space="0" w:color="auto"/>
            <w:left w:val="none" w:sz="0" w:space="0" w:color="auto"/>
            <w:bottom w:val="none" w:sz="0" w:space="0" w:color="auto"/>
            <w:right w:val="none" w:sz="0" w:space="0" w:color="auto"/>
          </w:divBdr>
        </w:div>
        <w:div w:id="334722315">
          <w:marLeft w:val="0"/>
          <w:marRight w:val="0"/>
          <w:marTop w:val="0"/>
          <w:marBottom w:val="0"/>
          <w:divBdr>
            <w:top w:val="none" w:sz="0" w:space="0" w:color="auto"/>
            <w:left w:val="none" w:sz="0" w:space="0" w:color="auto"/>
            <w:bottom w:val="none" w:sz="0" w:space="0" w:color="auto"/>
            <w:right w:val="none" w:sz="0" w:space="0" w:color="auto"/>
          </w:divBdr>
        </w:div>
        <w:div w:id="334764368">
          <w:marLeft w:val="0"/>
          <w:marRight w:val="0"/>
          <w:marTop w:val="0"/>
          <w:marBottom w:val="0"/>
          <w:divBdr>
            <w:top w:val="none" w:sz="0" w:space="0" w:color="auto"/>
            <w:left w:val="none" w:sz="0" w:space="0" w:color="auto"/>
            <w:bottom w:val="none" w:sz="0" w:space="0" w:color="auto"/>
            <w:right w:val="none" w:sz="0" w:space="0" w:color="auto"/>
          </w:divBdr>
        </w:div>
        <w:div w:id="334765901">
          <w:marLeft w:val="0"/>
          <w:marRight w:val="0"/>
          <w:marTop w:val="0"/>
          <w:marBottom w:val="0"/>
          <w:divBdr>
            <w:top w:val="none" w:sz="0" w:space="0" w:color="auto"/>
            <w:left w:val="none" w:sz="0" w:space="0" w:color="auto"/>
            <w:bottom w:val="none" w:sz="0" w:space="0" w:color="auto"/>
            <w:right w:val="none" w:sz="0" w:space="0" w:color="auto"/>
          </w:divBdr>
        </w:div>
        <w:div w:id="334767553">
          <w:marLeft w:val="0"/>
          <w:marRight w:val="0"/>
          <w:marTop w:val="0"/>
          <w:marBottom w:val="0"/>
          <w:divBdr>
            <w:top w:val="none" w:sz="0" w:space="0" w:color="auto"/>
            <w:left w:val="none" w:sz="0" w:space="0" w:color="auto"/>
            <w:bottom w:val="none" w:sz="0" w:space="0" w:color="auto"/>
            <w:right w:val="none" w:sz="0" w:space="0" w:color="auto"/>
          </w:divBdr>
        </w:div>
        <w:div w:id="334767593">
          <w:marLeft w:val="0"/>
          <w:marRight w:val="0"/>
          <w:marTop w:val="0"/>
          <w:marBottom w:val="0"/>
          <w:divBdr>
            <w:top w:val="none" w:sz="0" w:space="0" w:color="auto"/>
            <w:left w:val="none" w:sz="0" w:space="0" w:color="auto"/>
            <w:bottom w:val="none" w:sz="0" w:space="0" w:color="auto"/>
            <w:right w:val="none" w:sz="0" w:space="0" w:color="auto"/>
          </w:divBdr>
        </w:div>
        <w:div w:id="334768144">
          <w:marLeft w:val="0"/>
          <w:marRight w:val="0"/>
          <w:marTop w:val="0"/>
          <w:marBottom w:val="0"/>
          <w:divBdr>
            <w:top w:val="none" w:sz="0" w:space="0" w:color="auto"/>
            <w:left w:val="none" w:sz="0" w:space="0" w:color="auto"/>
            <w:bottom w:val="none" w:sz="0" w:space="0" w:color="auto"/>
            <w:right w:val="none" w:sz="0" w:space="0" w:color="auto"/>
          </w:divBdr>
        </w:div>
        <w:div w:id="334769047">
          <w:marLeft w:val="0"/>
          <w:marRight w:val="0"/>
          <w:marTop w:val="0"/>
          <w:marBottom w:val="0"/>
          <w:divBdr>
            <w:top w:val="none" w:sz="0" w:space="0" w:color="auto"/>
            <w:left w:val="none" w:sz="0" w:space="0" w:color="auto"/>
            <w:bottom w:val="none" w:sz="0" w:space="0" w:color="auto"/>
            <w:right w:val="none" w:sz="0" w:space="0" w:color="auto"/>
          </w:divBdr>
          <w:divsChild>
            <w:div w:id="149366680">
              <w:marLeft w:val="0"/>
              <w:marRight w:val="0"/>
              <w:marTop w:val="0"/>
              <w:marBottom w:val="0"/>
              <w:divBdr>
                <w:top w:val="none" w:sz="0" w:space="0" w:color="auto"/>
                <w:left w:val="none" w:sz="0" w:space="0" w:color="auto"/>
                <w:bottom w:val="none" w:sz="0" w:space="0" w:color="auto"/>
                <w:right w:val="none" w:sz="0" w:space="0" w:color="auto"/>
              </w:divBdr>
            </w:div>
          </w:divsChild>
        </w:div>
        <w:div w:id="334847183">
          <w:marLeft w:val="0"/>
          <w:marRight w:val="0"/>
          <w:marTop w:val="0"/>
          <w:marBottom w:val="0"/>
          <w:divBdr>
            <w:top w:val="none" w:sz="0" w:space="0" w:color="auto"/>
            <w:left w:val="none" w:sz="0" w:space="0" w:color="auto"/>
            <w:bottom w:val="none" w:sz="0" w:space="0" w:color="auto"/>
            <w:right w:val="none" w:sz="0" w:space="0" w:color="auto"/>
          </w:divBdr>
        </w:div>
        <w:div w:id="334889926">
          <w:marLeft w:val="0"/>
          <w:marRight w:val="0"/>
          <w:marTop w:val="300"/>
          <w:marBottom w:val="0"/>
          <w:divBdr>
            <w:top w:val="none" w:sz="0" w:space="0" w:color="auto"/>
            <w:left w:val="none" w:sz="0" w:space="0" w:color="auto"/>
            <w:bottom w:val="none" w:sz="0" w:space="0" w:color="auto"/>
            <w:right w:val="none" w:sz="0" w:space="0" w:color="auto"/>
          </w:divBdr>
          <w:divsChild>
            <w:div w:id="151063436">
              <w:marLeft w:val="0"/>
              <w:marRight w:val="0"/>
              <w:marTop w:val="0"/>
              <w:marBottom w:val="0"/>
              <w:divBdr>
                <w:top w:val="none" w:sz="0" w:space="0" w:color="auto"/>
                <w:left w:val="none" w:sz="0" w:space="0" w:color="auto"/>
                <w:bottom w:val="none" w:sz="0" w:space="0" w:color="auto"/>
                <w:right w:val="none" w:sz="0" w:space="0" w:color="auto"/>
              </w:divBdr>
            </w:div>
          </w:divsChild>
        </w:div>
        <w:div w:id="334890175">
          <w:marLeft w:val="0"/>
          <w:marRight w:val="0"/>
          <w:marTop w:val="0"/>
          <w:marBottom w:val="0"/>
          <w:divBdr>
            <w:top w:val="none" w:sz="0" w:space="0" w:color="auto"/>
            <w:left w:val="none" w:sz="0" w:space="0" w:color="auto"/>
            <w:bottom w:val="none" w:sz="0" w:space="0" w:color="auto"/>
            <w:right w:val="none" w:sz="0" w:space="0" w:color="auto"/>
          </w:divBdr>
        </w:div>
        <w:div w:id="334916555">
          <w:marLeft w:val="0"/>
          <w:marRight w:val="0"/>
          <w:marTop w:val="0"/>
          <w:marBottom w:val="0"/>
          <w:divBdr>
            <w:top w:val="none" w:sz="0" w:space="0" w:color="auto"/>
            <w:left w:val="none" w:sz="0" w:space="0" w:color="auto"/>
            <w:bottom w:val="none" w:sz="0" w:space="0" w:color="auto"/>
            <w:right w:val="none" w:sz="0" w:space="0" w:color="auto"/>
          </w:divBdr>
        </w:div>
        <w:div w:id="335034482">
          <w:marLeft w:val="0"/>
          <w:marRight w:val="0"/>
          <w:marTop w:val="0"/>
          <w:marBottom w:val="0"/>
          <w:divBdr>
            <w:top w:val="none" w:sz="0" w:space="0" w:color="auto"/>
            <w:left w:val="none" w:sz="0" w:space="0" w:color="auto"/>
            <w:bottom w:val="none" w:sz="0" w:space="0" w:color="auto"/>
            <w:right w:val="none" w:sz="0" w:space="0" w:color="auto"/>
          </w:divBdr>
        </w:div>
        <w:div w:id="335034590">
          <w:marLeft w:val="0"/>
          <w:marRight w:val="0"/>
          <w:marTop w:val="0"/>
          <w:marBottom w:val="0"/>
          <w:divBdr>
            <w:top w:val="none" w:sz="0" w:space="0" w:color="auto"/>
            <w:left w:val="none" w:sz="0" w:space="0" w:color="auto"/>
            <w:bottom w:val="none" w:sz="0" w:space="0" w:color="auto"/>
            <w:right w:val="none" w:sz="0" w:space="0" w:color="auto"/>
          </w:divBdr>
        </w:div>
        <w:div w:id="335035035">
          <w:marLeft w:val="0"/>
          <w:marRight w:val="0"/>
          <w:marTop w:val="0"/>
          <w:marBottom w:val="0"/>
          <w:divBdr>
            <w:top w:val="none" w:sz="0" w:space="0" w:color="auto"/>
            <w:left w:val="none" w:sz="0" w:space="0" w:color="auto"/>
            <w:bottom w:val="none" w:sz="0" w:space="0" w:color="auto"/>
            <w:right w:val="none" w:sz="0" w:space="0" w:color="auto"/>
          </w:divBdr>
        </w:div>
        <w:div w:id="335039433">
          <w:marLeft w:val="0"/>
          <w:marRight w:val="0"/>
          <w:marTop w:val="0"/>
          <w:marBottom w:val="0"/>
          <w:divBdr>
            <w:top w:val="none" w:sz="0" w:space="0" w:color="auto"/>
            <w:left w:val="none" w:sz="0" w:space="0" w:color="auto"/>
            <w:bottom w:val="none" w:sz="0" w:space="0" w:color="auto"/>
            <w:right w:val="none" w:sz="0" w:space="0" w:color="auto"/>
          </w:divBdr>
        </w:div>
        <w:div w:id="335040720">
          <w:marLeft w:val="0"/>
          <w:marRight w:val="0"/>
          <w:marTop w:val="0"/>
          <w:marBottom w:val="0"/>
          <w:divBdr>
            <w:top w:val="none" w:sz="0" w:space="0" w:color="auto"/>
            <w:left w:val="none" w:sz="0" w:space="0" w:color="auto"/>
            <w:bottom w:val="none" w:sz="0" w:space="0" w:color="auto"/>
            <w:right w:val="none" w:sz="0" w:space="0" w:color="auto"/>
          </w:divBdr>
        </w:div>
        <w:div w:id="335108638">
          <w:marLeft w:val="0"/>
          <w:marRight w:val="0"/>
          <w:marTop w:val="0"/>
          <w:marBottom w:val="0"/>
          <w:divBdr>
            <w:top w:val="none" w:sz="0" w:space="0" w:color="auto"/>
            <w:left w:val="none" w:sz="0" w:space="0" w:color="auto"/>
            <w:bottom w:val="none" w:sz="0" w:space="0" w:color="auto"/>
            <w:right w:val="none" w:sz="0" w:space="0" w:color="auto"/>
          </w:divBdr>
        </w:div>
        <w:div w:id="335108880">
          <w:marLeft w:val="0"/>
          <w:marRight w:val="0"/>
          <w:marTop w:val="0"/>
          <w:marBottom w:val="0"/>
          <w:divBdr>
            <w:top w:val="none" w:sz="0" w:space="0" w:color="auto"/>
            <w:left w:val="none" w:sz="0" w:space="0" w:color="auto"/>
            <w:bottom w:val="none" w:sz="0" w:space="0" w:color="auto"/>
            <w:right w:val="none" w:sz="0" w:space="0" w:color="auto"/>
          </w:divBdr>
        </w:div>
        <w:div w:id="335109985">
          <w:marLeft w:val="0"/>
          <w:marRight w:val="0"/>
          <w:marTop w:val="0"/>
          <w:marBottom w:val="300"/>
          <w:divBdr>
            <w:top w:val="single" w:sz="6" w:space="15" w:color="EDEDED"/>
            <w:left w:val="single" w:sz="6" w:space="15" w:color="EDEDED"/>
            <w:bottom w:val="single" w:sz="6" w:space="15" w:color="EDEDED"/>
            <w:right w:val="single" w:sz="6" w:space="15" w:color="EDEDED"/>
          </w:divBdr>
        </w:div>
        <w:div w:id="335110987">
          <w:marLeft w:val="0"/>
          <w:marRight w:val="0"/>
          <w:marTop w:val="0"/>
          <w:marBottom w:val="300"/>
          <w:divBdr>
            <w:top w:val="single" w:sz="6" w:space="15" w:color="EDEDED"/>
            <w:left w:val="single" w:sz="6" w:space="15" w:color="EDEDED"/>
            <w:bottom w:val="single" w:sz="6" w:space="15" w:color="EDEDED"/>
            <w:right w:val="single" w:sz="6" w:space="15" w:color="EDEDED"/>
          </w:divBdr>
        </w:div>
        <w:div w:id="335112335">
          <w:marLeft w:val="0"/>
          <w:marRight w:val="0"/>
          <w:marTop w:val="0"/>
          <w:marBottom w:val="300"/>
          <w:divBdr>
            <w:top w:val="single" w:sz="6" w:space="15" w:color="EDEDED"/>
            <w:left w:val="single" w:sz="6" w:space="15" w:color="EDEDED"/>
            <w:bottom w:val="single" w:sz="6" w:space="15" w:color="EDEDED"/>
            <w:right w:val="single" w:sz="6" w:space="15" w:color="EDEDED"/>
          </w:divBdr>
        </w:div>
        <w:div w:id="335112603">
          <w:marLeft w:val="0"/>
          <w:marRight w:val="0"/>
          <w:marTop w:val="0"/>
          <w:marBottom w:val="0"/>
          <w:divBdr>
            <w:top w:val="none" w:sz="0" w:space="0" w:color="auto"/>
            <w:left w:val="none" w:sz="0" w:space="0" w:color="auto"/>
            <w:bottom w:val="none" w:sz="0" w:space="0" w:color="auto"/>
            <w:right w:val="none" w:sz="0" w:space="0" w:color="auto"/>
          </w:divBdr>
        </w:div>
        <w:div w:id="335113213">
          <w:marLeft w:val="0"/>
          <w:marRight w:val="0"/>
          <w:marTop w:val="0"/>
          <w:marBottom w:val="0"/>
          <w:divBdr>
            <w:top w:val="none" w:sz="0" w:space="0" w:color="auto"/>
            <w:left w:val="none" w:sz="0" w:space="0" w:color="auto"/>
            <w:bottom w:val="none" w:sz="0" w:space="0" w:color="auto"/>
            <w:right w:val="none" w:sz="0" w:space="0" w:color="auto"/>
          </w:divBdr>
        </w:div>
        <w:div w:id="335156952">
          <w:marLeft w:val="0"/>
          <w:marRight w:val="0"/>
          <w:marTop w:val="0"/>
          <w:marBottom w:val="0"/>
          <w:divBdr>
            <w:top w:val="none" w:sz="0" w:space="0" w:color="auto"/>
            <w:left w:val="none" w:sz="0" w:space="0" w:color="auto"/>
            <w:bottom w:val="none" w:sz="0" w:space="0" w:color="auto"/>
            <w:right w:val="none" w:sz="0" w:space="0" w:color="auto"/>
          </w:divBdr>
        </w:div>
        <w:div w:id="335157469">
          <w:marLeft w:val="0"/>
          <w:marRight w:val="0"/>
          <w:marTop w:val="0"/>
          <w:marBottom w:val="300"/>
          <w:divBdr>
            <w:top w:val="single" w:sz="6" w:space="15" w:color="EDEDED"/>
            <w:left w:val="single" w:sz="6" w:space="15" w:color="EDEDED"/>
            <w:bottom w:val="single" w:sz="6" w:space="15" w:color="EDEDED"/>
            <w:right w:val="single" w:sz="6" w:space="15" w:color="EDEDED"/>
          </w:divBdr>
        </w:div>
        <w:div w:id="335160140">
          <w:marLeft w:val="0"/>
          <w:marRight w:val="0"/>
          <w:marTop w:val="0"/>
          <w:marBottom w:val="0"/>
          <w:divBdr>
            <w:top w:val="none" w:sz="0" w:space="0" w:color="auto"/>
            <w:left w:val="none" w:sz="0" w:space="0" w:color="auto"/>
            <w:bottom w:val="none" w:sz="0" w:space="0" w:color="auto"/>
            <w:right w:val="none" w:sz="0" w:space="0" w:color="auto"/>
          </w:divBdr>
        </w:div>
        <w:div w:id="335229565">
          <w:marLeft w:val="0"/>
          <w:marRight w:val="0"/>
          <w:marTop w:val="0"/>
          <w:marBottom w:val="0"/>
          <w:divBdr>
            <w:top w:val="none" w:sz="0" w:space="0" w:color="auto"/>
            <w:left w:val="none" w:sz="0" w:space="0" w:color="auto"/>
            <w:bottom w:val="none" w:sz="0" w:space="0" w:color="auto"/>
            <w:right w:val="none" w:sz="0" w:space="0" w:color="auto"/>
          </w:divBdr>
        </w:div>
        <w:div w:id="335232160">
          <w:marLeft w:val="0"/>
          <w:marRight w:val="0"/>
          <w:marTop w:val="0"/>
          <w:marBottom w:val="0"/>
          <w:divBdr>
            <w:top w:val="none" w:sz="0" w:space="0" w:color="auto"/>
            <w:left w:val="none" w:sz="0" w:space="0" w:color="auto"/>
            <w:bottom w:val="none" w:sz="0" w:space="0" w:color="auto"/>
            <w:right w:val="none" w:sz="0" w:space="0" w:color="auto"/>
          </w:divBdr>
        </w:div>
        <w:div w:id="335303579">
          <w:marLeft w:val="0"/>
          <w:marRight w:val="0"/>
          <w:marTop w:val="0"/>
          <w:marBottom w:val="0"/>
          <w:divBdr>
            <w:top w:val="none" w:sz="0" w:space="0" w:color="auto"/>
            <w:left w:val="none" w:sz="0" w:space="0" w:color="auto"/>
            <w:bottom w:val="none" w:sz="0" w:space="0" w:color="auto"/>
            <w:right w:val="none" w:sz="0" w:space="0" w:color="auto"/>
          </w:divBdr>
        </w:div>
        <w:div w:id="335306866">
          <w:marLeft w:val="0"/>
          <w:marRight w:val="0"/>
          <w:marTop w:val="0"/>
          <w:marBottom w:val="0"/>
          <w:divBdr>
            <w:top w:val="none" w:sz="0" w:space="0" w:color="auto"/>
            <w:left w:val="none" w:sz="0" w:space="0" w:color="auto"/>
            <w:bottom w:val="none" w:sz="0" w:space="0" w:color="auto"/>
            <w:right w:val="none" w:sz="0" w:space="0" w:color="auto"/>
          </w:divBdr>
        </w:div>
        <w:div w:id="335307281">
          <w:marLeft w:val="0"/>
          <w:marRight w:val="0"/>
          <w:marTop w:val="0"/>
          <w:marBottom w:val="0"/>
          <w:divBdr>
            <w:top w:val="none" w:sz="0" w:space="0" w:color="auto"/>
            <w:left w:val="none" w:sz="0" w:space="0" w:color="auto"/>
            <w:bottom w:val="none" w:sz="0" w:space="0" w:color="auto"/>
            <w:right w:val="none" w:sz="0" w:space="0" w:color="auto"/>
          </w:divBdr>
        </w:div>
        <w:div w:id="335352976">
          <w:marLeft w:val="0"/>
          <w:marRight w:val="0"/>
          <w:marTop w:val="300"/>
          <w:marBottom w:val="0"/>
          <w:divBdr>
            <w:top w:val="none" w:sz="0" w:space="0" w:color="auto"/>
            <w:left w:val="none" w:sz="0" w:space="0" w:color="auto"/>
            <w:bottom w:val="none" w:sz="0" w:space="0" w:color="auto"/>
            <w:right w:val="none" w:sz="0" w:space="0" w:color="auto"/>
          </w:divBdr>
        </w:div>
        <w:div w:id="335377892">
          <w:marLeft w:val="0"/>
          <w:marRight w:val="0"/>
          <w:marTop w:val="0"/>
          <w:marBottom w:val="0"/>
          <w:divBdr>
            <w:top w:val="none" w:sz="0" w:space="0" w:color="auto"/>
            <w:left w:val="none" w:sz="0" w:space="0" w:color="auto"/>
            <w:bottom w:val="none" w:sz="0" w:space="0" w:color="auto"/>
            <w:right w:val="none" w:sz="0" w:space="0" w:color="auto"/>
          </w:divBdr>
        </w:div>
        <w:div w:id="335379941">
          <w:marLeft w:val="0"/>
          <w:marRight w:val="0"/>
          <w:marTop w:val="0"/>
          <w:marBottom w:val="0"/>
          <w:divBdr>
            <w:top w:val="none" w:sz="0" w:space="0" w:color="auto"/>
            <w:left w:val="none" w:sz="0" w:space="0" w:color="auto"/>
            <w:bottom w:val="none" w:sz="0" w:space="0" w:color="auto"/>
            <w:right w:val="none" w:sz="0" w:space="0" w:color="auto"/>
          </w:divBdr>
        </w:div>
        <w:div w:id="335420541">
          <w:marLeft w:val="0"/>
          <w:marRight w:val="0"/>
          <w:marTop w:val="0"/>
          <w:marBottom w:val="300"/>
          <w:divBdr>
            <w:top w:val="single" w:sz="6" w:space="15" w:color="EDEDED"/>
            <w:left w:val="single" w:sz="6" w:space="15" w:color="EDEDED"/>
            <w:bottom w:val="single" w:sz="6" w:space="15" w:color="EDEDED"/>
            <w:right w:val="single" w:sz="6" w:space="15" w:color="EDEDED"/>
          </w:divBdr>
        </w:div>
        <w:div w:id="335422462">
          <w:marLeft w:val="0"/>
          <w:marRight w:val="0"/>
          <w:marTop w:val="0"/>
          <w:marBottom w:val="0"/>
          <w:divBdr>
            <w:top w:val="none" w:sz="0" w:space="0" w:color="auto"/>
            <w:left w:val="none" w:sz="0" w:space="0" w:color="auto"/>
            <w:bottom w:val="none" w:sz="0" w:space="0" w:color="auto"/>
            <w:right w:val="none" w:sz="0" w:space="0" w:color="auto"/>
          </w:divBdr>
        </w:div>
        <w:div w:id="335424940">
          <w:marLeft w:val="0"/>
          <w:marRight w:val="0"/>
          <w:marTop w:val="0"/>
          <w:marBottom w:val="0"/>
          <w:divBdr>
            <w:top w:val="none" w:sz="0" w:space="0" w:color="auto"/>
            <w:left w:val="none" w:sz="0" w:space="0" w:color="auto"/>
            <w:bottom w:val="none" w:sz="0" w:space="0" w:color="auto"/>
            <w:right w:val="none" w:sz="0" w:space="0" w:color="auto"/>
          </w:divBdr>
        </w:div>
        <w:div w:id="335426501">
          <w:marLeft w:val="0"/>
          <w:marRight w:val="0"/>
          <w:marTop w:val="0"/>
          <w:marBottom w:val="0"/>
          <w:divBdr>
            <w:top w:val="none" w:sz="0" w:space="0" w:color="auto"/>
            <w:left w:val="none" w:sz="0" w:space="0" w:color="auto"/>
            <w:bottom w:val="none" w:sz="0" w:space="0" w:color="auto"/>
            <w:right w:val="none" w:sz="0" w:space="0" w:color="auto"/>
          </w:divBdr>
        </w:div>
        <w:div w:id="335497599">
          <w:marLeft w:val="0"/>
          <w:marRight w:val="0"/>
          <w:marTop w:val="300"/>
          <w:marBottom w:val="0"/>
          <w:divBdr>
            <w:top w:val="none" w:sz="0" w:space="0" w:color="auto"/>
            <w:left w:val="none" w:sz="0" w:space="0" w:color="auto"/>
            <w:bottom w:val="none" w:sz="0" w:space="0" w:color="auto"/>
            <w:right w:val="none" w:sz="0" w:space="0" w:color="auto"/>
          </w:divBdr>
          <w:divsChild>
            <w:div w:id="333849473">
              <w:marLeft w:val="0"/>
              <w:marRight w:val="0"/>
              <w:marTop w:val="0"/>
              <w:marBottom w:val="0"/>
              <w:divBdr>
                <w:top w:val="none" w:sz="0" w:space="0" w:color="auto"/>
                <w:left w:val="none" w:sz="0" w:space="0" w:color="auto"/>
                <w:bottom w:val="none" w:sz="0" w:space="0" w:color="auto"/>
                <w:right w:val="none" w:sz="0" w:space="0" w:color="auto"/>
              </w:divBdr>
            </w:div>
          </w:divsChild>
        </w:div>
        <w:div w:id="335545496">
          <w:marLeft w:val="0"/>
          <w:marRight w:val="0"/>
          <w:marTop w:val="0"/>
          <w:marBottom w:val="300"/>
          <w:divBdr>
            <w:top w:val="single" w:sz="6" w:space="15" w:color="EDEDED"/>
            <w:left w:val="single" w:sz="6" w:space="15" w:color="EDEDED"/>
            <w:bottom w:val="single" w:sz="6" w:space="15" w:color="EDEDED"/>
            <w:right w:val="single" w:sz="6" w:space="15" w:color="EDEDED"/>
          </w:divBdr>
        </w:div>
        <w:div w:id="335571420">
          <w:marLeft w:val="0"/>
          <w:marRight w:val="0"/>
          <w:marTop w:val="300"/>
          <w:marBottom w:val="0"/>
          <w:divBdr>
            <w:top w:val="none" w:sz="0" w:space="0" w:color="auto"/>
            <w:left w:val="none" w:sz="0" w:space="0" w:color="auto"/>
            <w:bottom w:val="none" w:sz="0" w:space="0" w:color="auto"/>
            <w:right w:val="none" w:sz="0" w:space="0" w:color="auto"/>
          </w:divBdr>
        </w:div>
        <w:div w:id="335571424">
          <w:marLeft w:val="0"/>
          <w:marRight w:val="0"/>
          <w:marTop w:val="0"/>
          <w:marBottom w:val="0"/>
          <w:divBdr>
            <w:top w:val="none" w:sz="0" w:space="0" w:color="auto"/>
            <w:left w:val="none" w:sz="0" w:space="0" w:color="auto"/>
            <w:bottom w:val="none" w:sz="0" w:space="0" w:color="auto"/>
            <w:right w:val="none" w:sz="0" w:space="0" w:color="auto"/>
          </w:divBdr>
        </w:div>
        <w:div w:id="335572689">
          <w:marLeft w:val="0"/>
          <w:marRight w:val="0"/>
          <w:marTop w:val="0"/>
          <w:marBottom w:val="0"/>
          <w:divBdr>
            <w:top w:val="none" w:sz="0" w:space="0" w:color="auto"/>
            <w:left w:val="none" w:sz="0" w:space="0" w:color="auto"/>
            <w:bottom w:val="none" w:sz="0" w:space="0" w:color="auto"/>
            <w:right w:val="none" w:sz="0" w:space="0" w:color="auto"/>
          </w:divBdr>
        </w:div>
        <w:div w:id="335576841">
          <w:marLeft w:val="0"/>
          <w:marRight w:val="0"/>
          <w:marTop w:val="0"/>
          <w:marBottom w:val="0"/>
          <w:divBdr>
            <w:top w:val="none" w:sz="0" w:space="0" w:color="auto"/>
            <w:left w:val="none" w:sz="0" w:space="0" w:color="auto"/>
            <w:bottom w:val="none" w:sz="0" w:space="0" w:color="auto"/>
            <w:right w:val="none" w:sz="0" w:space="0" w:color="auto"/>
          </w:divBdr>
        </w:div>
        <w:div w:id="335613968">
          <w:marLeft w:val="0"/>
          <w:marRight w:val="0"/>
          <w:marTop w:val="0"/>
          <w:marBottom w:val="0"/>
          <w:divBdr>
            <w:top w:val="none" w:sz="0" w:space="0" w:color="auto"/>
            <w:left w:val="none" w:sz="0" w:space="0" w:color="auto"/>
            <w:bottom w:val="none" w:sz="0" w:space="0" w:color="auto"/>
            <w:right w:val="none" w:sz="0" w:space="0" w:color="auto"/>
          </w:divBdr>
        </w:div>
        <w:div w:id="335616461">
          <w:marLeft w:val="0"/>
          <w:marRight w:val="0"/>
          <w:marTop w:val="0"/>
          <w:marBottom w:val="0"/>
          <w:divBdr>
            <w:top w:val="none" w:sz="0" w:space="0" w:color="auto"/>
            <w:left w:val="none" w:sz="0" w:space="0" w:color="auto"/>
            <w:bottom w:val="none" w:sz="0" w:space="0" w:color="auto"/>
            <w:right w:val="none" w:sz="0" w:space="0" w:color="auto"/>
          </w:divBdr>
        </w:div>
        <w:div w:id="335694479">
          <w:marLeft w:val="0"/>
          <w:marRight w:val="0"/>
          <w:marTop w:val="0"/>
          <w:marBottom w:val="0"/>
          <w:divBdr>
            <w:top w:val="none" w:sz="0" w:space="0" w:color="auto"/>
            <w:left w:val="none" w:sz="0" w:space="0" w:color="auto"/>
            <w:bottom w:val="none" w:sz="0" w:space="0" w:color="auto"/>
            <w:right w:val="none" w:sz="0" w:space="0" w:color="auto"/>
          </w:divBdr>
        </w:div>
        <w:div w:id="335764335">
          <w:marLeft w:val="0"/>
          <w:marRight w:val="0"/>
          <w:marTop w:val="0"/>
          <w:marBottom w:val="0"/>
          <w:divBdr>
            <w:top w:val="none" w:sz="0" w:space="0" w:color="auto"/>
            <w:left w:val="none" w:sz="0" w:space="0" w:color="auto"/>
            <w:bottom w:val="none" w:sz="0" w:space="0" w:color="auto"/>
            <w:right w:val="none" w:sz="0" w:space="0" w:color="auto"/>
          </w:divBdr>
        </w:div>
        <w:div w:id="335764515">
          <w:marLeft w:val="0"/>
          <w:marRight w:val="0"/>
          <w:marTop w:val="0"/>
          <w:marBottom w:val="0"/>
          <w:divBdr>
            <w:top w:val="none" w:sz="0" w:space="0" w:color="auto"/>
            <w:left w:val="none" w:sz="0" w:space="0" w:color="auto"/>
            <w:bottom w:val="none" w:sz="0" w:space="0" w:color="auto"/>
            <w:right w:val="none" w:sz="0" w:space="0" w:color="auto"/>
          </w:divBdr>
        </w:div>
        <w:div w:id="335765975">
          <w:marLeft w:val="0"/>
          <w:marRight w:val="0"/>
          <w:marTop w:val="0"/>
          <w:marBottom w:val="0"/>
          <w:divBdr>
            <w:top w:val="none" w:sz="0" w:space="0" w:color="auto"/>
            <w:left w:val="none" w:sz="0" w:space="0" w:color="auto"/>
            <w:bottom w:val="none" w:sz="0" w:space="0" w:color="auto"/>
            <w:right w:val="none" w:sz="0" w:space="0" w:color="auto"/>
          </w:divBdr>
        </w:div>
        <w:div w:id="335766554">
          <w:marLeft w:val="0"/>
          <w:marRight w:val="0"/>
          <w:marTop w:val="0"/>
          <w:marBottom w:val="0"/>
          <w:divBdr>
            <w:top w:val="none" w:sz="0" w:space="0" w:color="auto"/>
            <w:left w:val="none" w:sz="0" w:space="0" w:color="auto"/>
            <w:bottom w:val="none" w:sz="0" w:space="0" w:color="auto"/>
            <w:right w:val="none" w:sz="0" w:space="0" w:color="auto"/>
          </w:divBdr>
        </w:div>
        <w:div w:id="335768196">
          <w:marLeft w:val="0"/>
          <w:marRight w:val="0"/>
          <w:marTop w:val="0"/>
          <w:marBottom w:val="0"/>
          <w:divBdr>
            <w:top w:val="none" w:sz="0" w:space="0" w:color="auto"/>
            <w:left w:val="none" w:sz="0" w:space="0" w:color="auto"/>
            <w:bottom w:val="none" w:sz="0" w:space="0" w:color="auto"/>
            <w:right w:val="none" w:sz="0" w:space="0" w:color="auto"/>
          </w:divBdr>
          <w:divsChild>
            <w:div w:id="5719415">
              <w:marLeft w:val="0"/>
              <w:marRight w:val="0"/>
              <w:marTop w:val="0"/>
              <w:marBottom w:val="0"/>
              <w:divBdr>
                <w:top w:val="none" w:sz="0" w:space="0" w:color="auto"/>
                <w:left w:val="none" w:sz="0" w:space="0" w:color="auto"/>
                <w:bottom w:val="none" w:sz="0" w:space="0" w:color="auto"/>
                <w:right w:val="none" w:sz="0" w:space="0" w:color="auto"/>
              </w:divBdr>
            </w:div>
          </w:divsChild>
        </w:div>
        <w:div w:id="335768250">
          <w:marLeft w:val="0"/>
          <w:marRight w:val="0"/>
          <w:marTop w:val="0"/>
          <w:marBottom w:val="300"/>
          <w:divBdr>
            <w:top w:val="single" w:sz="6" w:space="15" w:color="EDEDED"/>
            <w:left w:val="single" w:sz="6" w:space="15" w:color="EDEDED"/>
            <w:bottom w:val="single" w:sz="6" w:space="15" w:color="EDEDED"/>
            <w:right w:val="single" w:sz="6" w:space="15" w:color="EDEDED"/>
          </w:divBdr>
        </w:div>
        <w:div w:id="335768401">
          <w:marLeft w:val="0"/>
          <w:marRight w:val="0"/>
          <w:marTop w:val="0"/>
          <w:marBottom w:val="0"/>
          <w:divBdr>
            <w:top w:val="none" w:sz="0" w:space="0" w:color="auto"/>
            <w:left w:val="none" w:sz="0" w:space="0" w:color="auto"/>
            <w:bottom w:val="none" w:sz="0" w:space="0" w:color="auto"/>
            <w:right w:val="none" w:sz="0" w:space="0" w:color="auto"/>
          </w:divBdr>
        </w:div>
        <w:div w:id="335773293">
          <w:marLeft w:val="0"/>
          <w:marRight w:val="0"/>
          <w:marTop w:val="0"/>
          <w:marBottom w:val="0"/>
          <w:divBdr>
            <w:top w:val="none" w:sz="0" w:space="0" w:color="auto"/>
            <w:left w:val="none" w:sz="0" w:space="0" w:color="auto"/>
            <w:bottom w:val="none" w:sz="0" w:space="0" w:color="auto"/>
            <w:right w:val="none" w:sz="0" w:space="0" w:color="auto"/>
          </w:divBdr>
        </w:div>
        <w:div w:id="335807410">
          <w:marLeft w:val="0"/>
          <w:marRight w:val="0"/>
          <w:marTop w:val="0"/>
          <w:marBottom w:val="0"/>
          <w:divBdr>
            <w:top w:val="none" w:sz="0" w:space="0" w:color="auto"/>
            <w:left w:val="none" w:sz="0" w:space="0" w:color="auto"/>
            <w:bottom w:val="none" w:sz="0" w:space="0" w:color="auto"/>
            <w:right w:val="none" w:sz="0" w:space="0" w:color="auto"/>
          </w:divBdr>
        </w:div>
        <w:div w:id="335811220">
          <w:marLeft w:val="0"/>
          <w:marRight w:val="0"/>
          <w:marTop w:val="0"/>
          <w:marBottom w:val="0"/>
          <w:divBdr>
            <w:top w:val="none" w:sz="0" w:space="0" w:color="auto"/>
            <w:left w:val="none" w:sz="0" w:space="0" w:color="auto"/>
            <w:bottom w:val="none" w:sz="0" w:space="0" w:color="auto"/>
            <w:right w:val="none" w:sz="0" w:space="0" w:color="auto"/>
          </w:divBdr>
        </w:div>
        <w:div w:id="335882212">
          <w:marLeft w:val="0"/>
          <w:marRight w:val="0"/>
          <w:marTop w:val="0"/>
          <w:marBottom w:val="0"/>
          <w:divBdr>
            <w:top w:val="none" w:sz="0" w:space="0" w:color="auto"/>
            <w:left w:val="none" w:sz="0" w:space="0" w:color="auto"/>
            <w:bottom w:val="none" w:sz="0" w:space="0" w:color="auto"/>
            <w:right w:val="none" w:sz="0" w:space="0" w:color="auto"/>
          </w:divBdr>
        </w:div>
        <w:div w:id="335883009">
          <w:marLeft w:val="0"/>
          <w:marRight w:val="0"/>
          <w:marTop w:val="300"/>
          <w:marBottom w:val="0"/>
          <w:divBdr>
            <w:top w:val="none" w:sz="0" w:space="0" w:color="auto"/>
            <w:left w:val="none" w:sz="0" w:space="0" w:color="auto"/>
            <w:bottom w:val="none" w:sz="0" w:space="0" w:color="auto"/>
            <w:right w:val="none" w:sz="0" w:space="0" w:color="auto"/>
          </w:divBdr>
        </w:div>
        <w:div w:id="335883386">
          <w:marLeft w:val="0"/>
          <w:marRight w:val="0"/>
          <w:marTop w:val="0"/>
          <w:marBottom w:val="0"/>
          <w:divBdr>
            <w:top w:val="none" w:sz="0" w:space="0" w:color="auto"/>
            <w:left w:val="none" w:sz="0" w:space="0" w:color="auto"/>
            <w:bottom w:val="none" w:sz="0" w:space="0" w:color="auto"/>
            <w:right w:val="none" w:sz="0" w:space="0" w:color="auto"/>
          </w:divBdr>
        </w:div>
        <w:div w:id="335885717">
          <w:marLeft w:val="0"/>
          <w:marRight w:val="0"/>
          <w:marTop w:val="0"/>
          <w:marBottom w:val="0"/>
          <w:divBdr>
            <w:top w:val="none" w:sz="0" w:space="0" w:color="auto"/>
            <w:left w:val="none" w:sz="0" w:space="0" w:color="auto"/>
            <w:bottom w:val="none" w:sz="0" w:space="0" w:color="auto"/>
            <w:right w:val="none" w:sz="0" w:space="0" w:color="auto"/>
          </w:divBdr>
        </w:div>
        <w:div w:id="335889626">
          <w:marLeft w:val="0"/>
          <w:marRight w:val="0"/>
          <w:marTop w:val="0"/>
          <w:marBottom w:val="0"/>
          <w:divBdr>
            <w:top w:val="none" w:sz="0" w:space="0" w:color="auto"/>
            <w:left w:val="none" w:sz="0" w:space="0" w:color="auto"/>
            <w:bottom w:val="none" w:sz="0" w:space="0" w:color="auto"/>
            <w:right w:val="none" w:sz="0" w:space="0" w:color="auto"/>
          </w:divBdr>
        </w:div>
        <w:div w:id="335890914">
          <w:marLeft w:val="0"/>
          <w:marRight w:val="0"/>
          <w:marTop w:val="0"/>
          <w:marBottom w:val="0"/>
          <w:divBdr>
            <w:top w:val="none" w:sz="0" w:space="0" w:color="auto"/>
            <w:left w:val="none" w:sz="0" w:space="0" w:color="auto"/>
            <w:bottom w:val="none" w:sz="0" w:space="0" w:color="auto"/>
            <w:right w:val="none" w:sz="0" w:space="0" w:color="auto"/>
          </w:divBdr>
        </w:div>
        <w:div w:id="335957664">
          <w:marLeft w:val="0"/>
          <w:marRight w:val="0"/>
          <w:marTop w:val="0"/>
          <w:marBottom w:val="0"/>
          <w:divBdr>
            <w:top w:val="none" w:sz="0" w:space="0" w:color="auto"/>
            <w:left w:val="none" w:sz="0" w:space="0" w:color="auto"/>
            <w:bottom w:val="none" w:sz="0" w:space="0" w:color="auto"/>
            <w:right w:val="none" w:sz="0" w:space="0" w:color="auto"/>
          </w:divBdr>
        </w:div>
        <w:div w:id="335958917">
          <w:marLeft w:val="0"/>
          <w:marRight w:val="0"/>
          <w:marTop w:val="0"/>
          <w:marBottom w:val="0"/>
          <w:divBdr>
            <w:top w:val="none" w:sz="0" w:space="0" w:color="auto"/>
            <w:left w:val="none" w:sz="0" w:space="0" w:color="auto"/>
            <w:bottom w:val="none" w:sz="0" w:space="0" w:color="auto"/>
            <w:right w:val="none" w:sz="0" w:space="0" w:color="auto"/>
          </w:divBdr>
        </w:div>
        <w:div w:id="335962230">
          <w:marLeft w:val="0"/>
          <w:marRight w:val="0"/>
          <w:marTop w:val="0"/>
          <w:marBottom w:val="0"/>
          <w:divBdr>
            <w:top w:val="none" w:sz="0" w:space="0" w:color="auto"/>
            <w:left w:val="none" w:sz="0" w:space="0" w:color="auto"/>
            <w:bottom w:val="none" w:sz="0" w:space="0" w:color="auto"/>
            <w:right w:val="none" w:sz="0" w:space="0" w:color="auto"/>
          </w:divBdr>
        </w:div>
        <w:div w:id="335962271">
          <w:marLeft w:val="0"/>
          <w:marRight w:val="0"/>
          <w:marTop w:val="300"/>
          <w:marBottom w:val="0"/>
          <w:divBdr>
            <w:top w:val="none" w:sz="0" w:space="0" w:color="auto"/>
            <w:left w:val="none" w:sz="0" w:space="0" w:color="auto"/>
            <w:bottom w:val="none" w:sz="0" w:space="0" w:color="auto"/>
            <w:right w:val="none" w:sz="0" w:space="0" w:color="auto"/>
          </w:divBdr>
          <w:divsChild>
            <w:div w:id="7566798">
              <w:marLeft w:val="0"/>
              <w:marRight w:val="0"/>
              <w:marTop w:val="0"/>
              <w:marBottom w:val="0"/>
              <w:divBdr>
                <w:top w:val="none" w:sz="0" w:space="0" w:color="auto"/>
                <w:left w:val="none" w:sz="0" w:space="0" w:color="auto"/>
                <w:bottom w:val="none" w:sz="0" w:space="0" w:color="auto"/>
                <w:right w:val="none" w:sz="0" w:space="0" w:color="auto"/>
              </w:divBdr>
            </w:div>
          </w:divsChild>
        </w:div>
        <w:div w:id="336005753">
          <w:marLeft w:val="0"/>
          <w:marRight w:val="0"/>
          <w:marTop w:val="0"/>
          <w:marBottom w:val="0"/>
          <w:divBdr>
            <w:top w:val="none" w:sz="0" w:space="0" w:color="auto"/>
            <w:left w:val="none" w:sz="0" w:space="0" w:color="auto"/>
            <w:bottom w:val="none" w:sz="0" w:space="0" w:color="auto"/>
            <w:right w:val="none" w:sz="0" w:space="0" w:color="auto"/>
          </w:divBdr>
        </w:div>
        <w:div w:id="336007167">
          <w:marLeft w:val="0"/>
          <w:marRight w:val="0"/>
          <w:marTop w:val="0"/>
          <w:marBottom w:val="300"/>
          <w:divBdr>
            <w:top w:val="single" w:sz="6" w:space="15" w:color="EDEDED"/>
            <w:left w:val="single" w:sz="6" w:space="15" w:color="EDEDED"/>
            <w:bottom w:val="single" w:sz="6" w:space="15" w:color="EDEDED"/>
            <w:right w:val="single" w:sz="6" w:space="15" w:color="EDEDED"/>
          </w:divBdr>
        </w:div>
        <w:div w:id="336033351">
          <w:marLeft w:val="0"/>
          <w:marRight w:val="0"/>
          <w:marTop w:val="0"/>
          <w:marBottom w:val="0"/>
          <w:divBdr>
            <w:top w:val="none" w:sz="0" w:space="0" w:color="auto"/>
            <w:left w:val="none" w:sz="0" w:space="0" w:color="auto"/>
            <w:bottom w:val="none" w:sz="0" w:space="0" w:color="auto"/>
            <w:right w:val="none" w:sz="0" w:space="0" w:color="auto"/>
          </w:divBdr>
          <w:divsChild>
            <w:div w:id="281805831">
              <w:marLeft w:val="0"/>
              <w:marRight w:val="0"/>
              <w:marTop w:val="0"/>
              <w:marBottom w:val="0"/>
              <w:divBdr>
                <w:top w:val="none" w:sz="0" w:space="0" w:color="auto"/>
                <w:left w:val="none" w:sz="0" w:space="0" w:color="auto"/>
                <w:bottom w:val="none" w:sz="0" w:space="0" w:color="auto"/>
                <w:right w:val="none" w:sz="0" w:space="0" w:color="auto"/>
              </w:divBdr>
            </w:div>
          </w:divsChild>
        </w:div>
        <w:div w:id="336033437">
          <w:marLeft w:val="0"/>
          <w:marRight w:val="0"/>
          <w:marTop w:val="0"/>
          <w:marBottom w:val="0"/>
          <w:divBdr>
            <w:top w:val="none" w:sz="0" w:space="0" w:color="auto"/>
            <w:left w:val="none" w:sz="0" w:space="0" w:color="auto"/>
            <w:bottom w:val="none" w:sz="0" w:space="0" w:color="auto"/>
            <w:right w:val="none" w:sz="0" w:space="0" w:color="auto"/>
          </w:divBdr>
        </w:div>
        <w:div w:id="336033538">
          <w:marLeft w:val="0"/>
          <w:marRight w:val="0"/>
          <w:marTop w:val="0"/>
          <w:marBottom w:val="0"/>
          <w:divBdr>
            <w:top w:val="none" w:sz="0" w:space="0" w:color="auto"/>
            <w:left w:val="none" w:sz="0" w:space="0" w:color="auto"/>
            <w:bottom w:val="none" w:sz="0" w:space="0" w:color="auto"/>
            <w:right w:val="none" w:sz="0" w:space="0" w:color="auto"/>
          </w:divBdr>
        </w:div>
        <w:div w:id="336033832">
          <w:marLeft w:val="0"/>
          <w:marRight w:val="0"/>
          <w:marTop w:val="0"/>
          <w:marBottom w:val="0"/>
          <w:divBdr>
            <w:top w:val="none" w:sz="0" w:space="0" w:color="auto"/>
            <w:left w:val="none" w:sz="0" w:space="0" w:color="auto"/>
            <w:bottom w:val="none" w:sz="0" w:space="0" w:color="auto"/>
            <w:right w:val="none" w:sz="0" w:space="0" w:color="auto"/>
          </w:divBdr>
        </w:div>
        <w:div w:id="336034670">
          <w:marLeft w:val="0"/>
          <w:marRight w:val="0"/>
          <w:marTop w:val="0"/>
          <w:marBottom w:val="300"/>
          <w:divBdr>
            <w:top w:val="single" w:sz="6" w:space="15" w:color="EDEDED"/>
            <w:left w:val="single" w:sz="6" w:space="15" w:color="EDEDED"/>
            <w:bottom w:val="single" w:sz="6" w:space="15" w:color="EDEDED"/>
            <w:right w:val="single" w:sz="6" w:space="15" w:color="EDEDED"/>
          </w:divBdr>
        </w:div>
        <w:div w:id="336075722">
          <w:marLeft w:val="0"/>
          <w:marRight w:val="0"/>
          <w:marTop w:val="0"/>
          <w:marBottom w:val="0"/>
          <w:divBdr>
            <w:top w:val="none" w:sz="0" w:space="0" w:color="auto"/>
            <w:left w:val="none" w:sz="0" w:space="0" w:color="auto"/>
            <w:bottom w:val="none" w:sz="0" w:space="0" w:color="auto"/>
            <w:right w:val="none" w:sz="0" w:space="0" w:color="auto"/>
          </w:divBdr>
        </w:div>
        <w:div w:id="336077308">
          <w:marLeft w:val="0"/>
          <w:marRight w:val="0"/>
          <w:marTop w:val="0"/>
          <w:marBottom w:val="0"/>
          <w:divBdr>
            <w:top w:val="none" w:sz="0" w:space="0" w:color="auto"/>
            <w:left w:val="none" w:sz="0" w:space="0" w:color="auto"/>
            <w:bottom w:val="none" w:sz="0" w:space="0" w:color="auto"/>
            <w:right w:val="none" w:sz="0" w:space="0" w:color="auto"/>
          </w:divBdr>
        </w:div>
        <w:div w:id="336079877">
          <w:marLeft w:val="0"/>
          <w:marRight w:val="0"/>
          <w:marTop w:val="300"/>
          <w:marBottom w:val="0"/>
          <w:divBdr>
            <w:top w:val="none" w:sz="0" w:space="0" w:color="auto"/>
            <w:left w:val="none" w:sz="0" w:space="0" w:color="auto"/>
            <w:bottom w:val="none" w:sz="0" w:space="0" w:color="auto"/>
            <w:right w:val="none" w:sz="0" w:space="0" w:color="auto"/>
          </w:divBdr>
          <w:divsChild>
            <w:div w:id="344132396">
              <w:marLeft w:val="0"/>
              <w:marRight w:val="0"/>
              <w:marTop w:val="0"/>
              <w:marBottom w:val="0"/>
              <w:divBdr>
                <w:top w:val="none" w:sz="0" w:space="0" w:color="auto"/>
                <w:left w:val="none" w:sz="0" w:space="0" w:color="auto"/>
                <w:bottom w:val="none" w:sz="0" w:space="0" w:color="auto"/>
                <w:right w:val="none" w:sz="0" w:space="0" w:color="auto"/>
              </w:divBdr>
            </w:div>
          </w:divsChild>
        </w:div>
        <w:div w:id="336079983">
          <w:marLeft w:val="0"/>
          <w:marRight w:val="0"/>
          <w:marTop w:val="300"/>
          <w:marBottom w:val="0"/>
          <w:divBdr>
            <w:top w:val="none" w:sz="0" w:space="0" w:color="auto"/>
            <w:left w:val="none" w:sz="0" w:space="0" w:color="auto"/>
            <w:bottom w:val="none" w:sz="0" w:space="0" w:color="auto"/>
            <w:right w:val="none" w:sz="0" w:space="0" w:color="auto"/>
          </w:divBdr>
        </w:div>
        <w:div w:id="336150345">
          <w:marLeft w:val="0"/>
          <w:marRight w:val="0"/>
          <w:marTop w:val="0"/>
          <w:marBottom w:val="0"/>
          <w:divBdr>
            <w:top w:val="none" w:sz="0" w:space="0" w:color="auto"/>
            <w:left w:val="none" w:sz="0" w:space="0" w:color="auto"/>
            <w:bottom w:val="none" w:sz="0" w:space="0" w:color="auto"/>
            <w:right w:val="none" w:sz="0" w:space="0" w:color="auto"/>
          </w:divBdr>
        </w:div>
        <w:div w:id="336151294">
          <w:marLeft w:val="0"/>
          <w:marRight w:val="0"/>
          <w:marTop w:val="0"/>
          <w:marBottom w:val="0"/>
          <w:divBdr>
            <w:top w:val="none" w:sz="0" w:space="0" w:color="auto"/>
            <w:left w:val="none" w:sz="0" w:space="0" w:color="auto"/>
            <w:bottom w:val="none" w:sz="0" w:space="0" w:color="auto"/>
            <w:right w:val="none" w:sz="0" w:space="0" w:color="auto"/>
          </w:divBdr>
          <w:divsChild>
            <w:div w:id="130102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6151670">
          <w:marLeft w:val="0"/>
          <w:marRight w:val="0"/>
          <w:marTop w:val="0"/>
          <w:marBottom w:val="0"/>
          <w:divBdr>
            <w:top w:val="none" w:sz="0" w:space="0" w:color="auto"/>
            <w:left w:val="none" w:sz="0" w:space="0" w:color="auto"/>
            <w:bottom w:val="none" w:sz="0" w:space="0" w:color="auto"/>
            <w:right w:val="none" w:sz="0" w:space="0" w:color="auto"/>
          </w:divBdr>
        </w:div>
        <w:div w:id="336153653">
          <w:marLeft w:val="0"/>
          <w:marRight w:val="0"/>
          <w:marTop w:val="0"/>
          <w:marBottom w:val="0"/>
          <w:divBdr>
            <w:top w:val="none" w:sz="0" w:space="0" w:color="auto"/>
            <w:left w:val="none" w:sz="0" w:space="0" w:color="auto"/>
            <w:bottom w:val="none" w:sz="0" w:space="0" w:color="auto"/>
            <w:right w:val="none" w:sz="0" w:space="0" w:color="auto"/>
          </w:divBdr>
        </w:div>
        <w:div w:id="336153718">
          <w:marLeft w:val="0"/>
          <w:marRight w:val="0"/>
          <w:marTop w:val="0"/>
          <w:marBottom w:val="300"/>
          <w:divBdr>
            <w:top w:val="single" w:sz="6" w:space="15" w:color="EDEDED"/>
            <w:left w:val="single" w:sz="6" w:space="15" w:color="EDEDED"/>
            <w:bottom w:val="single" w:sz="6" w:space="15" w:color="EDEDED"/>
            <w:right w:val="single" w:sz="6" w:space="15" w:color="EDEDED"/>
          </w:divBdr>
        </w:div>
        <w:div w:id="336154712">
          <w:marLeft w:val="0"/>
          <w:marRight w:val="0"/>
          <w:marTop w:val="0"/>
          <w:marBottom w:val="0"/>
          <w:divBdr>
            <w:top w:val="none" w:sz="0" w:space="0" w:color="auto"/>
            <w:left w:val="none" w:sz="0" w:space="0" w:color="auto"/>
            <w:bottom w:val="none" w:sz="0" w:space="0" w:color="auto"/>
            <w:right w:val="none" w:sz="0" w:space="0" w:color="auto"/>
          </w:divBdr>
        </w:div>
        <w:div w:id="336156962">
          <w:marLeft w:val="0"/>
          <w:marRight w:val="0"/>
          <w:marTop w:val="0"/>
          <w:marBottom w:val="0"/>
          <w:divBdr>
            <w:top w:val="none" w:sz="0" w:space="0" w:color="auto"/>
            <w:left w:val="none" w:sz="0" w:space="0" w:color="auto"/>
            <w:bottom w:val="none" w:sz="0" w:space="0" w:color="auto"/>
            <w:right w:val="none" w:sz="0" w:space="0" w:color="auto"/>
          </w:divBdr>
        </w:div>
        <w:div w:id="336158135">
          <w:marLeft w:val="0"/>
          <w:marRight w:val="0"/>
          <w:marTop w:val="0"/>
          <w:marBottom w:val="0"/>
          <w:divBdr>
            <w:top w:val="none" w:sz="0" w:space="0" w:color="auto"/>
            <w:left w:val="none" w:sz="0" w:space="0" w:color="auto"/>
            <w:bottom w:val="none" w:sz="0" w:space="0" w:color="auto"/>
            <w:right w:val="none" w:sz="0" w:space="0" w:color="auto"/>
          </w:divBdr>
        </w:div>
        <w:div w:id="336202000">
          <w:marLeft w:val="0"/>
          <w:marRight w:val="0"/>
          <w:marTop w:val="300"/>
          <w:marBottom w:val="0"/>
          <w:divBdr>
            <w:top w:val="none" w:sz="0" w:space="0" w:color="auto"/>
            <w:left w:val="none" w:sz="0" w:space="0" w:color="auto"/>
            <w:bottom w:val="none" w:sz="0" w:space="0" w:color="auto"/>
            <w:right w:val="none" w:sz="0" w:space="0" w:color="auto"/>
          </w:divBdr>
        </w:div>
        <w:div w:id="336225596">
          <w:marLeft w:val="0"/>
          <w:marRight w:val="0"/>
          <w:marTop w:val="0"/>
          <w:marBottom w:val="0"/>
          <w:divBdr>
            <w:top w:val="none" w:sz="0" w:space="0" w:color="auto"/>
            <w:left w:val="none" w:sz="0" w:space="0" w:color="auto"/>
            <w:bottom w:val="none" w:sz="0" w:space="0" w:color="auto"/>
            <w:right w:val="none" w:sz="0" w:space="0" w:color="auto"/>
          </w:divBdr>
        </w:div>
        <w:div w:id="336228494">
          <w:marLeft w:val="0"/>
          <w:marRight w:val="0"/>
          <w:marTop w:val="0"/>
          <w:marBottom w:val="0"/>
          <w:divBdr>
            <w:top w:val="none" w:sz="0" w:space="0" w:color="auto"/>
            <w:left w:val="none" w:sz="0" w:space="0" w:color="auto"/>
            <w:bottom w:val="none" w:sz="0" w:space="0" w:color="auto"/>
            <w:right w:val="none" w:sz="0" w:space="0" w:color="auto"/>
          </w:divBdr>
        </w:div>
        <w:div w:id="336228685">
          <w:marLeft w:val="0"/>
          <w:marRight w:val="0"/>
          <w:marTop w:val="0"/>
          <w:marBottom w:val="0"/>
          <w:divBdr>
            <w:top w:val="none" w:sz="0" w:space="0" w:color="auto"/>
            <w:left w:val="none" w:sz="0" w:space="0" w:color="auto"/>
            <w:bottom w:val="none" w:sz="0" w:space="0" w:color="auto"/>
            <w:right w:val="none" w:sz="0" w:space="0" w:color="auto"/>
          </w:divBdr>
        </w:div>
        <w:div w:id="336229450">
          <w:marLeft w:val="0"/>
          <w:marRight w:val="0"/>
          <w:marTop w:val="0"/>
          <w:marBottom w:val="0"/>
          <w:divBdr>
            <w:top w:val="none" w:sz="0" w:space="0" w:color="auto"/>
            <w:left w:val="none" w:sz="0" w:space="0" w:color="auto"/>
            <w:bottom w:val="none" w:sz="0" w:space="0" w:color="auto"/>
            <w:right w:val="none" w:sz="0" w:space="0" w:color="auto"/>
          </w:divBdr>
        </w:div>
        <w:div w:id="336230401">
          <w:marLeft w:val="0"/>
          <w:marRight w:val="0"/>
          <w:marTop w:val="0"/>
          <w:marBottom w:val="0"/>
          <w:divBdr>
            <w:top w:val="none" w:sz="0" w:space="0" w:color="auto"/>
            <w:left w:val="none" w:sz="0" w:space="0" w:color="auto"/>
            <w:bottom w:val="none" w:sz="0" w:space="0" w:color="auto"/>
            <w:right w:val="none" w:sz="0" w:space="0" w:color="auto"/>
          </w:divBdr>
        </w:div>
        <w:div w:id="336269455">
          <w:marLeft w:val="0"/>
          <w:marRight w:val="0"/>
          <w:marTop w:val="0"/>
          <w:marBottom w:val="0"/>
          <w:divBdr>
            <w:top w:val="none" w:sz="0" w:space="0" w:color="auto"/>
            <w:left w:val="none" w:sz="0" w:space="0" w:color="auto"/>
            <w:bottom w:val="none" w:sz="0" w:space="0" w:color="auto"/>
            <w:right w:val="none" w:sz="0" w:space="0" w:color="auto"/>
          </w:divBdr>
        </w:div>
        <w:div w:id="336272065">
          <w:marLeft w:val="0"/>
          <w:marRight w:val="0"/>
          <w:marTop w:val="0"/>
          <w:marBottom w:val="300"/>
          <w:divBdr>
            <w:top w:val="single" w:sz="6" w:space="15" w:color="EDEDED"/>
            <w:left w:val="single" w:sz="6" w:space="15" w:color="EDEDED"/>
            <w:bottom w:val="single" w:sz="6" w:space="15" w:color="EDEDED"/>
            <w:right w:val="single" w:sz="6" w:space="15" w:color="EDEDED"/>
          </w:divBdr>
        </w:div>
        <w:div w:id="336272604">
          <w:marLeft w:val="0"/>
          <w:marRight w:val="0"/>
          <w:marTop w:val="0"/>
          <w:marBottom w:val="0"/>
          <w:divBdr>
            <w:top w:val="none" w:sz="0" w:space="0" w:color="auto"/>
            <w:left w:val="none" w:sz="0" w:space="0" w:color="auto"/>
            <w:bottom w:val="none" w:sz="0" w:space="0" w:color="auto"/>
            <w:right w:val="none" w:sz="0" w:space="0" w:color="auto"/>
          </w:divBdr>
        </w:div>
        <w:div w:id="336273195">
          <w:marLeft w:val="0"/>
          <w:marRight w:val="0"/>
          <w:marTop w:val="0"/>
          <w:marBottom w:val="0"/>
          <w:divBdr>
            <w:top w:val="none" w:sz="0" w:space="0" w:color="auto"/>
            <w:left w:val="none" w:sz="0" w:space="0" w:color="auto"/>
            <w:bottom w:val="none" w:sz="0" w:space="0" w:color="auto"/>
            <w:right w:val="none" w:sz="0" w:space="0" w:color="auto"/>
          </w:divBdr>
        </w:div>
        <w:div w:id="336273783">
          <w:marLeft w:val="0"/>
          <w:marRight w:val="0"/>
          <w:marTop w:val="0"/>
          <w:marBottom w:val="0"/>
          <w:divBdr>
            <w:top w:val="none" w:sz="0" w:space="0" w:color="auto"/>
            <w:left w:val="none" w:sz="0" w:space="0" w:color="auto"/>
            <w:bottom w:val="none" w:sz="0" w:space="0" w:color="auto"/>
            <w:right w:val="none" w:sz="0" w:space="0" w:color="auto"/>
          </w:divBdr>
        </w:div>
        <w:div w:id="336274420">
          <w:marLeft w:val="0"/>
          <w:marRight w:val="0"/>
          <w:marTop w:val="0"/>
          <w:marBottom w:val="0"/>
          <w:divBdr>
            <w:top w:val="none" w:sz="0" w:space="0" w:color="auto"/>
            <w:left w:val="none" w:sz="0" w:space="0" w:color="auto"/>
            <w:bottom w:val="none" w:sz="0" w:space="0" w:color="auto"/>
            <w:right w:val="none" w:sz="0" w:space="0" w:color="auto"/>
          </w:divBdr>
        </w:div>
        <w:div w:id="336344102">
          <w:marLeft w:val="0"/>
          <w:marRight w:val="0"/>
          <w:marTop w:val="0"/>
          <w:marBottom w:val="0"/>
          <w:divBdr>
            <w:top w:val="none" w:sz="0" w:space="0" w:color="auto"/>
            <w:left w:val="none" w:sz="0" w:space="0" w:color="auto"/>
            <w:bottom w:val="none" w:sz="0" w:space="0" w:color="auto"/>
            <w:right w:val="none" w:sz="0" w:space="0" w:color="auto"/>
          </w:divBdr>
        </w:div>
        <w:div w:id="336348611">
          <w:marLeft w:val="0"/>
          <w:marRight w:val="0"/>
          <w:marTop w:val="0"/>
          <w:marBottom w:val="0"/>
          <w:divBdr>
            <w:top w:val="none" w:sz="0" w:space="0" w:color="auto"/>
            <w:left w:val="none" w:sz="0" w:space="0" w:color="auto"/>
            <w:bottom w:val="none" w:sz="0" w:space="0" w:color="auto"/>
            <w:right w:val="none" w:sz="0" w:space="0" w:color="auto"/>
          </w:divBdr>
        </w:div>
        <w:div w:id="336353013">
          <w:marLeft w:val="0"/>
          <w:marRight w:val="0"/>
          <w:marTop w:val="0"/>
          <w:marBottom w:val="0"/>
          <w:divBdr>
            <w:top w:val="none" w:sz="0" w:space="0" w:color="auto"/>
            <w:left w:val="none" w:sz="0" w:space="0" w:color="auto"/>
            <w:bottom w:val="none" w:sz="0" w:space="0" w:color="auto"/>
            <w:right w:val="none" w:sz="0" w:space="0" w:color="auto"/>
          </w:divBdr>
        </w:div>
        <w:div w:id="336420439">
          <w:marLeft w:val="0"/>
          <w:marRight w:val="0"/>
          <w:marTop w:val="300"/>
          <w:marBottom w:val="0"/>
          <w:divBdr>
            <w:top w:val="none" w:sz="0" w:space="0" w:color="auto"/>
            <w:left w:val="none" w:sz="0" w:space="0" w:color="auto"/>
            <w:bottom w:val="none" w:sz="0" w:space="0" w:color="auto"/>
            <w:right w:val="none" w:sz="0" w:space="0" w:color="auto"/>
          </w:divBdr>
        </w:div>
        <w:div w:id="336420689">
          <w:marLeft w:val="0"/>
          <w:marRight w:val="0"/>
          <w:marTop w:val="0"/>
          <w:marBottom w:val="0"/>
          <w:divBdr>
            <w:top w:val="none" w:sz="0" w:space="0" w:color="auto"/>
            <w:left w:val="none" w:sz="0" w:space="0" w:color="auto"/>
            <w:bottom w:val="none" w:sz="0" w:space="0" w:color="auto"/>
            <w:right w:val="none" w:sz="0" w:space="0" w:color="auto"/>
          </w:divBdr>
          <w:divsChild>
            <w:div w:id="190918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6424747">
          <w:marLeft w:val="0"/>
          <w:marRight w:val="0"/>
          <w:marTop w:val="0"/>
          <w:marBottom w:val="0"/>
          <w:divBdr>
            <w:top w:val="none" w:sz="0" w:space="0" w:color="auto"/>
            <w:left w:val="none" w:sz="0" w:space="0" w:color="auto"/>
            <w:bottom w:val="none" w:sz="0" w:space="0" w:color="auto"/>
            <w:right w:val="none" w:sz="0" w:space="0" w:color="auto"/>
          </w:divBdr>
        </w:div>
        <w:div w:id="336462150">
          <w:marLeft w:val="0"/>
          <w:marRight w:val="0"/>
          <w:marTop w:val="0"/>
          <w:marBottom w:val="0"/>
          <w:divBdr>
            <w:top w:val="none" w:sz="0" w:space="0" w:color="auto"/>
            <w:left w:val="none" w:sz="0" w:space="0" w:color="auto"/>
            <w:bottom w:val="none" w:sz="0" w:space="0" w:color="auto"/>
            <w:right w:val="none" w:sz="0" w:space="0" w:color="auto"/>
          </w:divBdr>
        </w:div>
        <w:div w:id="336464009">
          <w:marLeft w:val="0"/>
          <w:marRight w:val="0"/>
          <w:marTop w:val="0"/>
          <w:marBottom w:val="0"/>
          <w:divBdr>
            <w:top w:val="none" w:sz="0" w:space="0" w:color="auto"/>
            <w:left w:val="none" w:sz="0" w:space="0" w:color="auto"/>
            <w:bottom w:val="none" w:sz="0" w:space="0" w:color="auto"/>
            <w:right w:val="none" w:sz="0" w:space="0" w:color="auto"/>
          </w:divBdr>
        </w:div>
        <w:div w:id="336464416">
          <w:marLeft w:val="0"/>
          <w:marRight w:val="0"/>
          <w:marTop w:val="0"/>
          <w:marBottom w:val="0"/>
          <w:divBdr>
            <w:top w:val="none" w:sz="0" w:space="0" w:color="auto"/>
            <w:left w:val="none" w:sz="0" w:space="0" w:color="auto"/>
            <w:bottom w:val="none" w:sz="0" w:space="0" w:color="auto"/>
            <w:right w:val="none" w:sz="0" w:space="0" w:color="auto"/>
          </w:divBdr>
        </w:div>
        <w:div w:id="336468583">
          <w:marLeft w:val="0"/>
          <w:marRight w:val="0"/>
          <w:marTop w:val="0"/>
          <w:marBottom w:val="0"/>
          <w:divBdr>
            <w:top w:val="none" w:sz="0" w:space="0" w:color="auto"/>
            <w:left w:val="none" w:sz="0" w:space="0" w:color="auto"/>
            <w:bottom w:val="none" w:sz="0" w:space="0" w:color="auto"/>
            <w:right w:val="none" w:sz="0" w:space="0" w:color="auto"/>
          </w:divBdr>
        </w:div>
        <w:div w:id="336470112">
          <w:marLeft w:val="0"/>
          <w:marRight w:val="0"/>
          <w:marTop w:val="0"/>
          <w:marBottom w:val="300"/>
          <w:divBdr>
            <w:top w:val="single" w:sz="6" w:space="15" w:color="EDEDED"/>
            <w:left w:val="single" w:sz="6" w:space="15" w:color="EDEDED"/>
            <w:bottom w:val="single" w:sz="6" w:space="15" w:color="EDEDED"/>
            <w:right w:val="single" w:sz="6" w:space="15" w:color="EDEDED"/>
          </w:divBdr>
        </w:div>
        <w:div w:id="336470451">
          <w:marLeft w:val="0"/>
          <w:marRight w:val="0"/>
          <w:marTop w:val="0"/>
          <w:marBottom w:val="0"/>
          <w:divBdr>
            <w:top w:val="none" w:sz="0" w:space="0" w:color="auto"/>
            <w:left w:val="none" w:sz="0" w:space="0" w:color="auto"/>
            <w:bottom w:val="none" w:sz="0" w:space="0" w:color="auto"/>
            <w:right w:val="none" w:sz="0" w:space="0" w:color="auto"/>
          </w:divBdr>
        </w:div>
        <w:div w:id="336539252">
          <w:marLeft w:val="0"/>
          <w:marRight w:val="0"/>
          <w:marTop w:val="0"/>
          <w:marBottom w:val="0"/>
          <w:divBdr>
            <w:top w:val="none" w:sz="0" w:space="0" w:color="auto"/>
            <w:left w:val="none" w:sz="0" w:space="0" w:color="auto"/>
            <w:bottom w:val="none" w:sz="0" w:space="0" w:color="auto"/>
            <w:right w:val="none" w:sz="0" w:space="0" w:color="auto"/>
          </w:divBdr>
        </w:div>
        <w:div w:id="336541793">
          <w:marLeft w:val="0"/>
          <w:marRight w:val="0"/>
          <w:marTop w:val="0"/>
          <w:marBottom w:val="0"/>
          <w:divBdr>
            <w:top w:val="none" w:sz="0" w:space="0" w:color="auto"/>
            <w:left w:val="none" w:sz="0" w:space="0" w:color="auto"/>
            <w:bottom w:val="none" w:sz="0" w:space="0" w:color="auto"/>
            <w:right w:val="none" w:sz="0" w:space="0" w:color="auto"/>
          </w:divBdr>
        </w:div>
        <w:div w:id="336542846">
          <w:marLeft w:val="0"/>
          <w:marRight w:val="0"/>
          <w:marTop w:val="0"/>
          <w:marBottom w:val="0"/>
          <w:divBdr>
            <w:top w:val="none" w:sz="0" w:space="0" w:color="auto"/>
            <w:left w:val="none" w:sz="0" w:space="0" w:color="auto"/>
            <w:bottom w:val="none" w:sz="0" w:space="0" w:color="auto"/>
            <w:right w:val="none" w:sz="0" w:space="0" w:color="auto"/>
          </w:divBdr>
        </w:div>
        <w:div w:id="336543570">
          <w:marLeft w:val="0"/>
          <w:marRight w:val="0"/>
          <w:marTop w:val="0"/>
          <w:marBottom w:val="300"/>
          <w:divBdr>
            <w:top w:val="single" w:sz="6" w:space="15" w:color="EDEDED"/>
            <w:left w:val="single" w:sz="6" w:space="15" w:color="EDEDED"/>
            <w:bottom w:val="single" w:sz="6" w:space="15" w:color="EDEDED"/>
            <w:right w:val="single" w:sz="6" w:space="15" w:color="EDEDED"/>
          </w:divBdr>
        </w:div>
        <w:div w:id="336544332">
          <w:marLeft w:val="0"/>
          <w:marRight w:val="0"/>
          <w:marTop w:val="0"/>
          <w:marBottom w:val="0"/>
          <w:divBdr>
            <w:top w:val="none" w:sz="0" w:space="0" w:color="auto"/>
            <w:left w:val="none" w:sz="0" w:space="0" w:color="auto"/>
            <w:bottom w:val="none" w:sz="0" w:space="0" w:color="auto"/>
            <w:right w:val="none" w:sz="0" w:space="0" w:color="auto"/>
          </w:divBdr>
        </w:div>
        <w:div w:id="336544338">
          <w:marLeft w:val="0"/>
          <w:marRight w:val="0"/>
          <w:marTop w:val="0"/>
          <w:marBottom w:val="0"/>
          <w:divBdr>
            <w:top w:val="none" w:sz="0" w:space="0" w:color="auto"/>
            <w:left w:val="none" w:sz="0" w:space="0" w:color="auto"/>
            <w:bottom w:val="none" w:sz="0" w:space="0" w:color="auto"/>
            <w:right w:val="none" w:sz="0" w:space="0" w:color="auto"/>
          </w:divBdr>
        </w:div>
        <w:div w:id="336544800">
          <w:marLeft w:val="0"/>
          <w:marRight w:val="0"/>
          <w:marTop w:val="0"/>
          <w:marBottom w:val="300"/>
          <w:divBdr>
            <w:top w:val="single" w:sz="6" w:space="15" w:color="EDEDED"/>
            <w:left w:val="single" w:sz="6" w:space="15" w:color="EDEDED"/>
            <w:bottom w:val="single" w:sz="6" w:space="15" w:color="EDEDED"/>
            <w:right w:val="single" w:sz="6" w:space="15" w:color="EDEDED"/>
          </w:divBdr>
        </w:div>
        <w:div w:id="336545357">
          <w:marLeft w:val="0"/>
          <w:marRight w:val="0"/>
          <w:marTop w:val="0"/>
          <w:marBottom w:val="300"/>
          <w:divBdr>
            <w:top w:val="single" w:sz="6" w:space="15" w:color="EDEDED"/>
            <w:left w:val="single" w:sz="6" w:space="15" w:color="EDEDED"/>
            <w:bottom w:val="single" w:sz="6" w:space="15" w:color="EDEDED"/>
            <w:right w:val="single" w:sz="6" w:space="15" w:color="EDEDED"/>
          </w:divBdr>
        </w:div>
        <w:div w:id="336617681">
          <w:marLeft w:val="0"/>
          <w:marRight w:val="0"/>
          <w:marTop w:val="0"/>
          <w:marBottom w:val="0"/>
          <w:divBdr>
            <w:top w:val="none" w:sz="0" w:space="0" w:color="auto"/>
            <w:left w:val="none" w:sz="0" w:space="0" w:color="auto"/>
            <w:bottom w:val="none" w:sz="0" w:space="0" w:color="auto"/>
            <w:right w:val="none" w:sz="0" w:space="0" w:color="auto"/>
          </w:divBdr>
        </w:div>
        <w:div w:id="336658781">
          <w:marLeft w:val="0"/>
          <w:marRight w:val="0"/>
          <w:marTop w:val="300"/>
          <w:marBottom w:val="0"/>
          <w:divBdr>
            <w:top w:val="none" w:sz="0" w:space="0" w:color="auto"/>
            <w:left w:val="none" w:sz="0" w:space="0" w:color="auto"/>
            <w:bottom w:val="none" w:sz="0" w:space="0" w:color="auto"/>
            <w:right w:val="none" w:sz="0" w:space="0" w:color="auto"/>
          </w:divBdr>
        </w:div>
        <w:div w:id="336662240">
          <w:marLeft w:val="0"/>
          <w:marRight w:val="0"/>
          <w:marTop w:val="0"/>
          <w:marBottom w:val="0"/>
          <w:divBdr>
            <w:top w:val="none" w:sz="0" w:space="0" w:color="auto"/>
            <w:left w:val="none" w:sz="0" w:space="0" w:color="auto"/>
            <w:bottom w:val="none" w:sz="0" w:space="0" w:color="auto"/>
            <w:right w:val="none" w:sz="0" w:space="0" w:color="auto"/>
          </w:divBdr>
        </w:div>
        <w:div w:id="336663222">
          <w:marLeft w:val="0"/>
          <w:marRight w:val="0"/>
          <w:marTop w:val="0"/>
          <w:marBottom w:val="0"/>
          <w:divBdr>
            <w:top w:val="none" w:sz="0" w:space="0" w:color="auto"/>
            <w:left w:val="none" w:sz="0" w:space="0" w:color="auto"/>
            <w:bottom w:val="none" w:sz="0" w:space="0" w:color="auto"/>
            <w:right w:val="none" w:sz="0" w:space="0" w:color="auto"/>
          </w:divBdr>
        </w:div>
        <w:div w:id="336690799">
          <w:marLeft w:val="0"/>
          <w:marRight w:val="0"/>
          <w:marTop w:val="0"/>
          <w:marBottom w:val="0"/>
          <w:divBdr>
            <w:top w:val="none" w:sz="0" w:space="0" w:color="auto"/>
            <w:left w:val="none" w:sz="0" w:space="0" w:color="auto"/>
            <w:bottom w:val="none" w:sz="0" w:space="0" w:color="auto"/>
            <w:right w:val="none" w:sz="0" w:space="0" w:color="auto"/>
          </w:divBdr>
        </w:div>
        <w:div w:id="336730568">
          <w:marLeft w:val="0"/>
          <w:marRight w:val="0"/>
          <w:marTop w:val="0"/>
          <w:marBottom w:val="0"/>
          <w:divBdr>
            <w:top w:val="none" w:sz="0" w:space="0" w:color="auto"/>
            <w:left w:val="none" w:sz="0" w:space="0" w:color="auto"/>
            <w:bottom w:val="none" w:sz="0" w:space="0" w:color="auto"/>
            <w:right w:val="none" w:sz="0" w:space="0" w:color="auto"/>
          </w:divBdr>
        </w:div>
        <w:div w:id="336734501">
          <w:marLeft w:val="0"/>
          <w:marRight w:val="0"/>
          <w:marTop w:val="0"/>
          <w:marBottom w:val="0"/>
          <w:divBdr>
            <w:top w:val="none" w:sz="0" w:space="0" w:color="auto"/>
            <w:left w:val="none" w:sz="0" w:space="0" w:color="auto"/>
            <w:bottom w:val="none" w:sz="0" w:space="0" w:color="auto"/>
            <w:right w:val="none" w:sz="0" w:space="0" w:color="auto"/>
          </w:divBdr>
        </w:div>
        <w:div w:id="336734788">
          <w:marLeft w:val="0"/>
          <w:marRight w:val="0"/>
          <w:marTop w:val="300"/>
          <w:marBottom w:val="0"/>
          <w:divBdr>
            <w:top w:val="none" w:sz="0" w:space="0" w:color="auto"/>
            <w:left w:val="none" w:sz="0" w:space="0" w:color="auto"/>
            <w:bottom w:val="none" w:sz="0" w:space="0" w:color="auto"/>
            <w:right w:val="none" w:sz="0" w:space="0" w:color="auto"/>
          </w:divBdr>
        </w:div>
        <w:div w:id="336735528">
          <w:marLeft w:val="0"/>
          <w:marRight w:val="0"/>
          <w:marTop w:val="0"/>
          <w:marBottom w:val="0"/>
          <w:divBdr>
            <w:top w:val="none" w:sz="0" w:space="0" w:color="auto"/>
            <w:left w:val="none" w:sz="0" w:space="0" w:color="auto"/>
            <w:bottom w:val="none" w:sz="0" w:space="0" w:color="auto"/>
            <w:right w:val="none" w:sz="0" w:space="0" w:color="auto"/>
          </w:divBdr>
        </w:div>
        <w:div w:id="336738252">
          <w:marLeft w:val="0"/>
          <w:marRight w:val="0"/>
          <w:marTop w:val="0"/>
          <w:marBottom w:val="0"/>
          <w:divBdr>
            <w:top w:val="none" w:sz="0" w:space="0" w:color="auto"/>
            <w:left w:val="none" w:sz="0" w:space="0" w:color="auto"/>
            <w:bottom w:val="none" w:sz="0" w:space="0" w:color="auto"/>
            <w:right w:val="none" w:sz="0" w:space="0" w:color="auto"/>
          </w:divBdr>
        </w:div>
        <w:div w:id="336807363">
          <w:marLeft w:val="0"/>
          <w:marRight w:val="0"/>
          <w:marTop w:val="0"/>
          <w:marBottom w:val="0"/>
          <w:divBdr>
            <w:top w:val="none" w:sz="0" w:space="0" w:color="auto"/>
            <w:left w:val="none" w:sz="0" w:space="0" w:color="auto"/>
            <w:bottom w:val="none" w:sz="0" w:space="0" w:color="auto"/>
            <w:right w:val="none" w:sz="0" w:space="0" w:color="auto"/>
          </w:divBdr>
        </w:div>
        <w:div w:id="336807862">
          <w:marLeft w:val="0"/>
          <w:marRight w:val="0"/>
          <w:marTop w:val="0"/>
          <w:marBottom w:val="0"/>
          <w:divBdr>
            <w:top w:val="none" w:sz="0" w:space="0" w:color="auto"/>
            <w:left w:val="none" w:sz="0" w:space="0" w:color="auto"/>
            <w:bottom w:val="none" w:sz="0" w:space="0" w:color="auto"/>
            <w:right w:val="none" w:sz="0" w:space="0" w:color="auto"/>
          </w:divBdr>
        </w:div>
        <w:div w:id="336813593">
          <w:marLeft w:val="0"/>
          <w:marRight w:val="0"/>
          <w:marTop w:val="0"/>
          <w:marBottom w:val="0"/>
          <w:divBdr>
            <w:top w:val="none" w:sz="0" w:space="0" w:color="auto"/>
            <w:left w:val="none" w:sz="0" w:space="0" w:color="auto"/>
            <w:bottom w:val="none" w:sz="0" w:space="0" w:color="auto"/>
            <w:right w:val="none" w:sz="0" w:space="0" w:color="auto"/>
          </w:divBdr>
        </w:div>
        <w:div w:id="336814390">
          <w:marLeft w:val="0"/>
          <w:marRight w:val="0"/>
          <w:marTop w:val="0"/>
          <w:marBottom w:val="0"/>
          <w:divBdr>
            <w:top w:val="none" w:sz="0" w:space="0" w:color="auto"/>
            <w:left w:val="none" w:sz="0" w:space="0" w:color="auto"/>
            <w:bottom w:val="none" w:sz="0" w:space="0" w:color="auto"/>
            <w:right w:val="none" w:sz="0" w:space="0" w:color="auto"/>
          </w:divBdr>
        </w:div>
        <w:div w:id="336882106">
          <w:marLeft w:val="0"/>
          <w:marRight w:val="0"/>
          <w:marTop w:val="0"/>
          <w:marBottom w:val="300"/>
          <w:divBdr>
            <w:top w:val="single" w:sz="6" w:space="15" w:color="EDEDED"/>
            <w:left w:val="single" w:sz="6" w:space="15" w:color="EDEDED"/>
            <w:bottom w:val="single" w:sz="6" w:space="15" w:color="EDEDED"/>
            <w:right w:val="single" w:sz="6" w:space="15" w:color="EDEDED"/>
          </w:divBdr>
        </w:div>
        <w:div w:id="336882139">
          <w:marLeft w:val="0"/>
          <w:marRight w:val="0"/>
          <w:marTop w:val="0"/>
          <w:marBottom w:val="0"/>
          <w:divBdr>
            <w:top w:val="none" w:sz="0" w:space="0" w:color="auto"/>
            <w:left w:val="none" w:sz="0" w:space="0" w:color="auto"/>
            <w:bottom w:val="none" w:sz="0" w:space="0" w:color="auto"/>
            <w:right w:val="none" w:sz="0" w:space="0" w:color="auto"/>
          </w:divBdr>
        </w:div>
        <w:div w:id="336884152">
          <w:marLeft w:val="0"/>
          <w:marRight w:val="0"/>
          <w:marTop w:val="0"/>
          <w:marBottom w:val="0"/>
          <w:divBdr>
            <w:top w:val="none" w:sz="0" w:space="0" w:color="auto"/>
            <w:left w:val="none" w:sz="0" w:space="0" w:color="auto"/>
            <w:bottom w:val="none" w:sz="0" w:space="0" w:color="auto"/>
            <w:right w:val="none" w:sz="0" w:space="0" w:color="auto"/>
          </w:divBdr>
        </w:div>
        <w:div w:id="336884669">
          <w:marLeft w:val="0"/>
          <w:marRight w:val="0"/>
          <w:marTop w:val="0"/>
          <w:marBottom w:val="0"/>
          <w:divBdr>
            <w:top w:val="none" w:sz="0" w:space="0" w:color="auto"/>
            <w:left w:val="none" w:sz="0" w:space="0" w:color="auto"/>
            <w:bottom w:val="none" w:sz="0" w:space="0" w:color="auto"/>
            <w:right w:val="none" w:sz="0" w:space="0" w:color="auto"/>
          </w:divBdr>
        </w:div>
        <w:div w:id="336925028">
          <w:marLeft w:val="0"/>
          <w:marRight w:val="0"/>
          <w:marTop w:val="0"/>
          <w:marBottom w:val="0"/>
          <w:divBdr>
            <w:top w:val="none" w:sz="0" w:space="0" w:color="auto"/>
            <w:left w:val="none" w:sz="0" w:space="0" w:color="auto"/>
            <w:bottom w:val="none" w:sz="0" w:space="0" w:color="auto"/>
            <w:right w:val="none" w:sz="0" w:space="0" w:color="auto"/>
          </w:divBdr>
        </w:div>
        <w:div w:id="336925262">
          <w:marLeft w:val="0"/>
          <w:marRight w:val="0"/>
          <w:marTop w:val="0"/>
          <w:marBottom w:val="0"/>
          <w:divBdr>
            <w:top w:val="none" w:sz="0" w:space="0" w:color="auto"/>
            <w:left w:val="none" w:sz="0" w:space="0" w:color="auto"/>
            <w:bottom w:val="none" w:sz="0" w:space="0" w:color="auto"/>
            <w:right w:val="none" w:sz="0" w:space="0" w:color="auto"/>
          </w:divBdr>
        </w:div>
        <w:div w:id="336929195">
          <w:marLeft w:val="0"/>
          <w:marRight w:val="0"/>
          <w:marTop w:val="0"/>
          <w:marBottom w:val="0"/>
          <w:divBdr>
            <w:top w:val="none" w:sz="0" w:space="0" w:color="auto"/>
            <w:left w:val="none" w:sz="0" w:space="0" w:color="auto"/>
            <w:bottom w:val="none" w:sz="0" w:space="0" w:color="auto"/>
            <w:right w:val="none" w:sz="0" w:space="0" w:color="auto"/>
          </w:divBdr>
        </w:div>
        <w:div w:id="336932873">
          <w:marLeft w:val="0"/>
          <w:marRight w:val="0"/>
          <w:marTop w:val="0"/>
          <w:marBottom w:val="0"/>
          <w:divBdr>
            <w:top w:val="none" w:sz="0" w:space="0" w:color="auto"/>
            <w:left w:val="none" w:sz="0" w:space="0" w:color="auto"/>
            <w:bottom w:val="none" w:sz="0" w:space="0" w:color="auto"/>
            <w:right w:val="none" w:sz="0" w:space="0" w:color="auto"/>
          </w:divBdr>
        </w:div>
        <w:div w:id="337002328">
          <w:marLeft w:val="0"/>
          <w:marRight w:val="0"/>
          <w:marTop w:val="0"/>
          <w:marBottom w:val="0"/>
          <w:divBdr>
            <w:top w:val="none" w:sz="0" w:space="0" w:color="auto"/>
            <w:left w:val="none" w:sz="0" w:space="0" w:color="auto"/>
            <w:bottom w:val="none" w:sz="0" w:space="0" w:color="auto"/>
            <w:right w:val="none" w:sz="0" w:space="0" w:color="auto"/>
          </w:divBdr>
        </w:div>
        <w:div w:id="337006129">
          <w:marLeft w:val="0"/>
          <w:marRight w:val="0"/>
          <w:marTop w:val="0"/>
          <w:marBottom w:val="0"/>
          <w:divBdr>
            <w:top w:val="none" w:sz="0" w:space="0" w:color="auto"/>
            <w:left w:val="none" w:sz="0" w:space="0" w:color="auto"/>
            <w:bottom w:val="none" w:sz="0" w:space="0" w:color="auto"/>
            <w:right w:val="none" w:sz="0" w:space="0" w:color="auto"/>
          </w:divBdr>
        </w:div>
        <w:div w:id="337077354">
          <w:marLeft w:val="0"/>
          <w:marRight w:val="0"/>
          <w:marTop w:val="300"/>
          <w:marBottom w:val="0"/>
          <w:divBdr>
            <w:top w:val="none" w:sz="0" w:space="0" w:color="auto"/>
            <w:left w:val="none" w:sz="0" w:space="0" w:color="auto"/>
            <w:bottom w:val="none" w:sz="0" w:space="0" w:color="auto"/>
            <w:right w:val="none" w:sz="0" w:space="0" w:color="auto"/>
          </w:divBdr>
        </w:div>
        <w:div w:id="337077516">
          <w:marLeft w:val="0"/>
          <w:marRight w:val="0"/>
          <w:marTop w:val="0"/>
          <w:marBottom w:val="300"/>
          <w:divBdr>
            <w:top w:val="single" w:sz="6" w:space="15" w:color="EDEDED"/>
            <w:left w:val="single" w:sz="6" w:space="15" w:color="EDEDED"/>
            <w:bottom w:val="single" w:sz="6" w:space="15" w:color="EDEDED"/>
            <w:right w:val="single" w:sz="6" w:space="15" w:color="EDEDED"/>
          </w:divBdr>
        </w:div>
        <w:div w:id="337078108">
          <w:marLeft w:val="0"/>
          <w:marRight w:val="0"/>
          <w:marTop w:val="0"/>
          <w:marBottom w:val="0"/>
          <w:divBdr>
            <w:top w:val="none" w:sz="0" w:space="0" w:color="auto"/>
            <w:left w:val="none" w:sz="0" w:space="0" w:color="auto"/>
            <w:bottom w:val="none" w:sz="0" w:space="0" w:color="auto"/>
            <w:right w:val="none" w:sz="0" w:space="0" w:color="auto"/>
          </w:divBdr>
        </w:div>
        <w:div w:id="337079288">
          <w:marLeft w:val="0"/>
          <w:marRight w:val="0"/>
          <w:marTop w:val="0"/>
          <w:marBottom w:val="0"/>
          <w:divBdr>
            <w:top w:val="none" w:sz="0" w:space="0" w:color="auto"/>
            <w:left w:val="none" w:sz="0" w:space="0" w:color="auto"/>
            <w:bottom w:val="none" w:sz="0" w:space="0" w:color="auto"/>
            <w:right w:val="none" w:sz="0" w:space="0" w:color="auto"/>
          </w:divBdr>
        </w:div>
        <w:div w:id="337080679">
          <w:marLeft w:val="0"/>
          <w:marRight w:val="0"/>
          <w:marTop w:val="300"/>
          <w:marBottom w:val="0"/>
          <w:divBdr>
            <w:top w:val="none" w:sz="0" w:space="0" w:color="auto"/>
            <w:left w:val="none" w:sz="0" w:space="0" w:color="auto"/>
            <w:bottom w:val="none" w:sz="0" w:space="0" w:color="auto"/>
            <w:right w:val="none" w:sz="0" w:space="0" w:color="auto"/>
          </w:divBdr>
          <w:divsChild>
            <w:div w:id="169221286">
              <w:marLeft w:val="0"/>
              <w:marRight w:val="0"/>
              <w:marTop w:val="0"/>
              <w:marBottom w:val="0"/>
              <w:divBdr>
                <w:top w:val="none" w:sz="0" w:space="0" w:color="auto"/>
                <w:left w:val="none" w:sz="0" w:space="0" w:color="auto"/>
                <w:bottom w:val="none" w:sz="0" w:space="0" w:color="auto"/>
                <w:right w:val="none" w:sz="0" w:space="0" w:color="auto"/>
              </w:divBdr>
            </w:div>
          </w:divsChild>
        </w:div>
        <w:div w:id="337082109">
          <w:marLeft w:val="0"/>
          <w:marRight w:val="0"/>
          <w:marTop w:val="0"/>
          <w:marBottom w:val="0"/>
          <w:divBdr>
            <w:top w:val="none" w:sz="0" w:space="0" w:color="auto"/>
            <w:left w:val="none" w:sz="0" w:space="0" w:color="auto"/>
            <w:bottom w:val="none" w:sz="0" w:space="0" w:color="auto"/>
            <w:right w:val="none" w:sz="0" w:space="0" w:color="auto"/>
          </w:divBdr>
        </w:div>
        <w:div w:id="337121824">
          <w:marLeft w:val="0"/>
          <w:marRight w:val="0"/>
          <w:marTop w:val="0"/>
          <w:marBottom w:val="0"/>
          <w:divBdr>
            <w:top w:val="none" w:sz="0" w:space="0" w:color="auto"/>
            <w:left w:val="none" w:sz="0" w:space="0" w:color="auto"/>
            <w:bottom w:val="none" w:sz="0" w:space="0" w:color="auto"/>
            <w:right w:val="none" w:sz="0" w:space="0" w:color="auto"/>
          </w:divBdr>
        </w:div>
        <w:div w:id="337122493">
          <w:marLeft w:val="0"/>
          <w:marRight w:val="0"/>
          <w:marTop w:val="300"/>
          <w:marBottom w:val="0"/>
          <w:divBdr>
            <w:top w:val="none" w:sz="0" w:space="0" w:color="auto"/>
            <w:left w:val="none" w:sz="0" w:space="0" w:color="auto"/>
            <w:bottom w:val="none" w:sz="0" w:space="0" w:color="auto"/>
            <w:right w:val="none" w:sz="0" w:space="0" w:color="auto"/>
          </w:divBdr>
          <w:divsChild>
            <w:div w:id="101733069">
              <w:marLeft w:val="0"/>
              <w:marRight w:val="0"/>
              <w:marTop w:val="0"/>
              <w:marBottom w:val="0"/>
              <w:divBdr>
                <w:top w:val="none" w:sz="0" w:space="0" w:color="auto"/>
                <w:left w:val="none" w:sz="0" w:space="0" w:color="auto"/>
                <w:bottom w:val="none" w:sz="0" w:space="0" w:color="auto"/>
                <w:right w:val="none" w:sz="0" w:space="0" w:color="auto"/>
              </w:divBdr>
            </w:div>
          </w:divsChild>
        </w:div>
        <w:div w:id="337123322">
          <w:marLeft w:val="0"/>
          <w:marRight w:val="0"/>
          <w:marTop w:val="0"/>
          <w:marBottom w:val="0"/>
          <w:divBdr>
            <w:top w:val="none" w:sz="0" w:space="0" w:color="auto"/>
            <w:left w:val="none" w:sz="0" w:space="0" w:color="auto"/>
            <w:bottom w:val="none" w:sz="0" w:space="0" w:color="auto"/>
            <w:right w:val="none" w:sz="0" w:space="0" w:color="auto"/>
          </w:divBdr>
        </w:div>
        <w:div w:id="337125567">
          <w:marLeft w:val="0"/>
          <w:marRight w:val="0"/>
          <w:marTop w:val="0"/>
          <w:marBottom w:val="0"/>
          <w:divBdr>
            <w:top w:val="none" w:sz="0" w:space="0" w:color="auto"/>
            <w:left w:val="none" w:sz="0" w:space="0" w:color="auto"/>
            <w:bottom w:val="none" w:sz="0" w:space="0" w:color="auto"/>
            <w:right w:val="none" w:sz="0" w:space="0" w:color="auto"/>
          </w:divBdr>
        </w:div>
        <w:div w:id="337199899">
          <w:marLeft w:val="0"/>
          <w:marRight w:val="0"/>
          <w:marTop w:val="0"/>
          <w:marBottom w:val="0"/>
          <w:divBdr>
            <w:top w:val="none" w:sz="0" w:space="0" w:color="auto"/>
            <w:left w:val="none" w:sz="0" w:space="0" w:color="auto"/>
            <w:bottom w:val="none" w:sz="0" w:space="0" w:color="auto"/>
            <w:right w:val="none" w:sz="0" w:space="0" w:color="auto"/>
          </w:divBdr>
        </w:div>
        <w:div w:id="337271775">
          <w:marLeft w:val="0"/>
          <w:marRight w:val="0"/>
          <w:marTop w:val="300"/>
          <w:marBottom w:val="0"/>
          <w:divBdr>
            <w:top w:val="none" w:sz="0" w:space="0" w:color="auto"/>
            <w:left w:val="none" w:sz="0" w:space="0" w:color="auto"/>
            <w:bottom w:val="none" w:sz="0" w:space="0" w:color="auto"/>
            <w:right w:val="none" w:sz="0" w:space="0" w:color="auto"/>
          </w:divBdr>
        </w:div>
        <w:div w:id="337271884">
          <w:marLeft w:val="0"/>
          <w:marRight w:val="0"/>
          <w:marTop w:val="300"/>
          <w:marBottom w:val="0"/>
          <w:divBdr>
            <w:top w:val="none" w:sz="0" w:space="0" w:color="auto"/>
            <w:left w:val="none" w:sz="0" w:space="0" w:color="auto"/>
            <w:bottom w:val="none" w:sz="0" w:space="0" w:color="auto"/>
            <w:right w:val="none" w:sz="0" w:space="0" w:color="auto"/>
          </w:divBdr>
        </w:div>
        <w:div w:id="337273798">
          <w:marLeft w:val="0"/>
          <w:marRight w:val="0"/>
          <w:marTop w:val="0"/>
          <w:marBottom w:val="0"/>
          <w:divBdr>
            <w:top w:val="none" w:sz="0" w:space="0" w:color="auto"/>
            <w:left w:val="none" w:sz="0" w:space="0" w:color="auto"/>
            <w:bottom w:val="none" w:sz="0" w:space="0" w:color="auto"/>
            <w:right w:val="none" w:sz="0" w:space="0" w:color="auto"/>
          </w:divBdr>
        </w:div>
        <w:div w:id="337274203">
          <w:marLeft w:val="0"/>
          <w:marRight w:val="0"/>
          <w:marTop w:val="0"/>
          <w:marBottom w:val="300"/>
          <w:divBdr>
            <w:top w:val="single" w:sz="6" w:space="15" w:color="EDEDED"/>
            <w:left w:val="single" w:sz="6" w:space="15" w:color="EDEDED"/>
            <w:bottom w:val="single" w:sz="6" w:space="15" w:color="EDEDED"/>
            <w:right w:val="single" w:sz="6" w:space="15" w:color="EDEDED"/>
          </w:divBdr>
        </w:div>
        <w:div w:id="337274540">
          <w:marLeft w:val="0"/>
          <w:marRight w:val="0"/>
          <w:marTop w:val="0"/>
          <w:marBottom w:val="0"/>
          <w:divBdr>
            <w:top w:val="none" w:sz="0" w:space="0" w:color="auto"/>
            <w:left w:val="none" w:sz="0" w:space="0" w:color="auto"/>
            <w:bottom w:val="none" w:sz="0" w:space="0" w:color="auto"/>
            <w:right w:val="none" w:sz="0" w:space="0" w:color="auto"/>
          </w:divBdr>
        </w:div>
        <w:div w:id="337276620">
          <w:marLeft w:val="0"/>
          <w:marRight w:val="0"/>
          <w:marTop w:val="0"/>
          <w:marBottom w:val="300"/>
          <w:divBdr>
            <w:top w:val="single" w:sz="6" w:space="15" w:color="EDEDED"/>
            <w:left w:val="single" w:sz="6" w:space="15" w:color="EDEDED"/>
            <w:bottom w:val="single" w:sz="6" w:space="15" w:color="EDEDED"/>
            <w:right w:val="single" w:sz="6" w:space="15" w:color="EDEDED"/>
          </w:divBdr>
        </w:div>
        <w:div w:id="337346190">
          <w:marLeft w:val="0"/>
          <w:marRight w:val="0"/>
          <w:marTop w:val="300"/>
          <w:marBottom w:val="0"/>
          <w:divBdr>
            <w:top w:val="none" w:sz="0" w:space="0" w:color="auto"/>
            <w:left w:val="none" w:sz="0" w:space="0" w:color="auto"/>
            <w:bottom w:val="none" w:sz="0" w:space="0" w:color="auto"/>
            <w:right w:val="none" w:sz="0" w:space="0" w:color="auto"/>
          </w:divBdr>
        </w:div>
        <w:div w:id="337390713">
          <w:marLeft w:val="0"/>
          <w:marRight w:val="0"/>
          <w:marTop w:val="0"/>
          <w:marBottom w:val="0"/>
          <w:divBdr>
            <w:top w:val="none" w:sz="0" w:space="0" w:color="auto"/>
            <w:left w:val="none" w:sz="0" w:space="0" w:color="auto"/>
            <w:bottom w:val="none" w:sz="0" w:space="0" w:color="auto"/>
            <w:right w:val="none" w:sz="0" w:space="0" w:color="auto"/>
          </w:divBdr>
        </w:div>
        <w:div w:id="337466497">
          <w:marLeft w:val="0"/>
          <w:marRight w:val="0"/>
          <w:marTop w:val="0"/>
          <w:marBottom w:val="0"/>
          <w:divBdr>
            <w:top w:val="none" w:sz="0" w:space="0" w:color="auto"/>
            <w:left w:val="none" w:sz="0" w:space="0" w:color="auto"/>
            <w:bottom w:val="none" w:sz="0" w:space="0" w:color="auto"/>
            <w:right w:val="none" w:sz="0" w:space="0" w:color="auto"/>
          </w:divBdr>
        </w:div>
        <w:div w:id="337511917">
          <w:marLeft w:val="0"/>
          <w:marRight w:val="0"/>
          <w:marTop w:val="0"/>
          <w:marBottom w:val="0"/>
          <w:divBdr>
            <w:top w:val="none" w:sz="0" w:space="0" w:color="auto"/>
            <w:left w:val="none" w:sz="0" w:space="0" w:color="auto"/>
            <w:bottom w:val="none" w:sz="0" w:space="0" w:color="auto"/>
            <w:right w:val="none" w:sz="0" w:space="0" w:color="auto"/>
          </w:divBdr>
        </w:div>
        <w:div w:id="337537853">
          <w:marLeft w:val="0"/>
          <w:marRight w:val="0"/>
          <w:marTop w:val="0"/>
          <w:marBottom w:val="0"/>
          <w:divBdr>
            <w:top w:val="none" w:sz="0" w:space="0" w:color="auto"/>
            <w:left w:val="none" w:sz="0" w:space="0" w:color="auto"/>
            <w:bottom w:val="none" w:sz="0" w:space="0" w:color="auto"/>
            <w:right w:val="none" w:sz="0" w:space="0" w:color="auto"/>
          </w:divBdr>
        </w:div>
        <w:div w:id="337538027">
          <w:marLeft w:val="0"/>
          <w:marRight w:val="0"/>
          <w:marTop w:val="0"/>
          <w:marBottom w:val="0"/>
          <w:divBdr>
            <w:top w:val="none" w:sz="0" w:space="0" w:color="auto"/>
            <w:left w:val="none" w:sz="0" w:space="0" w:color="auto"/>
            <w:bottom w:val="none" w:sz="0" w:space="0" w:color="auto"/>
            <w:right w:val="none" w:sz="0" w:space="0" w:color="auto"/>
          </w:divBdr>
        </w:div>
        <w:div w:id="337539672">
          <w:marLeft w:val="0"/>
          <w:marRight w:val="0"/>
          <w:marTop w:val="0"/>
          <w:marBottom w:val="0"/>
          <w:divBdr>
            <w:top w:val="none" w:sz="0" w:space="0" w:color="auto"/>
            <w:left w:val="none" w:sz="0" w:space="0" w:color="auto"/>
            <w:bottom w:val="none" w:sz="0" w:space="0" w:color="auto"/>
            <w:right w:val="none" w:sz="0" w:space="0" w:color="auto"/>
          </w:divBdr>
        </w:div>
        <w:div w:id="337579295">
          <w:marLeft w:val="0"/>
          <w:marRight w:val="0"/>
          <w:marTop w:val="0"/>
          <w:marBottom w:val="0"/>
          <w:divBdr>
            <w:top w:val="none" w:sz="0" w:space="0" w:color="auto"/>
            <w:left w:val="none" w:sz="0" w:space="0" w:color="auto"/>
            <w:bottom w:val="none" w:sz="0" w:space="0" w:color="auto"/>
            <w:right w:val="none" w:sz="0" w:space="0" w:color="auto"/>
          </w:divBdr>
        </w:div>
        <w:div w:id="337581750">
          <w:marLeft w:val="0"/>
          <w:marRight w:val="0"/>
          <w:marTop w:val="0"/>
          <w:marBottom w:val="0"/>
          <w:divBdr>
            <w:top w:val="none" w:sz="0" w:space="0" w:color="auto"/>
            <w:left w:val="none" w:sz="0" w:space="0" w:color="auto"/>
            <w:bottom w:val="none" w:sz="0" w:space="0" w:color="auto"/>
            <w:right w:val="none" w:sz="0" w:space="0" w:color="auto"/>
          </w:divBdr>
        </w:div>
        <w:div w:id="337582646">
          <w:marLeft w:val="0"/>
          <w:marRight w:val="0"/>
          <w:marTop w:val="0"/>
          <w:marBottom w:val="0"/>
          <w:divBdr>
            <w:top w:val="none" w:sz="0" w:space="0" w:color="auto"/>
            <w:left w:val="none" w:sz="0" w:space="0" w:color="auto"/>
            <w:bottom w:val="none" w:sz="0" w:space="0" w:color="auto"/>
            <w:right w:val="none" w:sz="0" w:space="0" w:color="auto"/>
          </w:divBdr>
        </w:div>
        <w:div w:id="337586912">
          <w:marLeft w:val="0"/>
          <w:marRight w:val="0"/>
          <w:marTop w:val="0"/>
          <w:marBottom w:val="0"/>
          <w:divBdr>
            <w:top w:val="none" w:sz="0" w:space="0" w:color="auto"/>
            <w:left w:val="none" w:sz="0" w:space="0" w:color="auto"/>
            <w:bottom w:val="none" w:sz="0" w:space="0" w:color="auto"/>
            <w:right w:val="none" w:sz="0" w:space="0" w:color="auto"/>
          </w:divBdr>
        </w:div>
        <w:div w:id="337588328">
          <w:marLeft w:val="0"/>
          <w:marRight w:val="0"/>
          <w:marTop w:val="300"/>
          <w:marBottom w:val="0"/>
          <w:divBdr>
            <w:top w:val="none" w:sz="0" w:space="0" w:color="auto"/>
            <w:left w:val="none" w:sz="0" w:space="0" w:color="auto"/>
            <w:bottom w:val="none" w:sz="0" w:space="0" w:color="auto"/>
            <w:right w:val="none" w:sz="0" w:space="0" w:color="auto"/>
          </w:divBdr>
        </w:div>
        <w:div w:id="337654781">
          <w:marLeft w:val="0"/>
          <w:marRight w:val="0"/>
          <w:marTop w:val="0"/>
          <w:marBottom w:val="300"/>
          <w:divBdr>
            <w:top w:val="single" w:sz="6" w:space="15" w:color="EDEDED"/>
            <w:left w:val="single" w:sz="6" w:space="15" w:color="EDEDED"/>
            <w:bottom w:val="single" w:sz="6" w:space="15" w:color="EDEDED"/>
            <w:right w:val="single" w:sz="6" w:space="15" w:color="EDEDED"/>
          </w:divBdr>
        </w:div>
        <w:div w:id="337655950">
          <w:marLeft w:val="0"/>
          <w:marRight w:val="0"/>
          <w:marTop w:val="0"/>
          <w:marBottom w:val="0"/>
          <w:divBdr>
            <w:top w:val="none" w:sz="0" w:space="0" w:color="auto"/>
            <w:left w:val="none" w:sz="0" w:space="0" w:color="auto"/>
            <w:bottom w:val="none" w:sz="0" w:space="0" w:color="auto"/>
            <w:right w:val="none" w:sz="0" w:space="0" w:color="auto"/>
          </w:divBdr>
        </w:div>
        <w:div w:id="337657747">
          <w:marLeft w:val="0"/>
          <w:marRight w:val="0"/>
          <w:marTop w:val="0"/>
          <w:marBottom w:val="0"/>
          <w:divBdr>
            <w:top w:val="none" w:sz="0" w:space="0" w:color="auto"/>
            <w:left w:val="none" w:sz="0" w:space="0" w:color="auto"/>
            <w:bottom w:val="none" w:sz="0" w:space="0" w:color="auto"/>
            <w:right w:val="none" w:sz="0" w:space="0" w:color="auto"/>
          </w:divBdr>
        </w:div>
        <w:div w:id="337661647">
          <w:marLeft w:val="0"/>
          <w:marRight w:val="0"/>
          <w:marTop w:val="300"/>
          <w:marBottom w:val="0"/>
          <w:divBdr>
            <w:top w:val="none" w:sz="0" w:space="0" w:color="auto"/>
            <w:left w:val="none" w:sz="0" w:space="0" w:color="auto"/>
            <w:bottom w:val="none" w:sz="0" w:space="0" w:color="auto"/>
            <w:right w:val="none" w:sz="0" w:space="0" w:color="auto"/>
          </w:divBdr>
        </w:div>
        <w:div w:id="337730040">
          <w:marLeft w:val="0"/>
          <w:marRight w:val="0"/>
          <w:marTop w:val="0"/>
          <w:marBottom w:val="0"/>
          <w:divBdr>
            <w:top w:val="none" w:sz="0" w:space="0" w:color="auto"/>
            <w:left w:val="none" w:sz="0" w:space="0" w:color="auto"/>
            <w:bottom w:val="none" w:sz="0" w:space="0" w:color="auto"/>
            <w:right w:val="none" w:sz="0" w:space="0" w:color="auto"/>
          </w:divBdr>
        </w:div>
        <w:div w:id="337730845">
          <w:marLeft w:val="0"/>
          <w:marRight w:val="0"/>
          <w:marTop w:val="300"/>
          <w:marBottom w:val="0"/>
          <w:divBdr>
            <w:top w:val="none" w:sz="0" w:space="0" w:color="auto"/>
            <w:left w:val="none" w:sz="0" w:space="0" w:color="auto"/>
            <w:bottom w:val="none" w:sz="0" w:space="0" w:color="auto"/>
            <w:right w:val="none" w:sz="0" w:space="0" w:color="auto"/>
          </w:divBdr>
        </w:div>
        <w:div w:id="337732484">
          <w:marLeft w:val="0"/>
          <w:marRight w:val="0"/>
          <w:marTop w:val="0"/>
          <w:marBottom w:val="0"/>
          <w:divBdr>
            <w:top w:val="none" w:sz="0" w:space="0" w:color="auto"/>
            <w:left w:val="none" w:sz="0" w:space="0" w:color="auto"/>
            <w:bottom w:val="none" w:sz="0" w:space="0" w:color="auto"/>
            <w:right w:val="none" w:sz="0" w:space="0" w:color="auto"/>
          </w:divBdr>
        </w:div>
        <w:div w:id="337735351">
          <w:marLeft w:val="0"/>
          <w:marRight w:val="0"/>
          <w:marTop w:val="0"/>
          <w:marBottom w:val="0"/>
          <w:divBdr>
            <w:top w:val="none" w:sz="0" w:space="0" w:color="auto"/>
            <w:left w:val="none" w:sz="0" w:space="0" w:color="auto"/>
            <w:bottom w:val="none" w:sz="0" w:space="0" w:color="auto"/>
            <w:right w:val="none" w:sz="0" w:space="0" w:color="auto"/>
          </w:divBdr>
        </w:div>
        <w:div w:id="337736012">
          <w:marLeft w:val="0"/>
          <w:marRight w:val="0"/>
          <w:marTop w:val="0"/>
          <w:marBottom w:val="0"/>
          <w:divBdr>
            <w:top w:val="none" w:sz="0" w:space="0" w:color="auto"/>
            <w:left w:val="none" w:sz="0" w:space="0" w:color="auto"/>
            <w:bottom w:val="none" w:sz="0" w:space="0" w:color="auto"/>
            <w:right w:val="none" w:sz="0" w:space="0" w:color="auto"/>
          </w:divBdr>
        </w:div>
        <w:div w:id="337772827">
          <w:marLeft w:val="0"/>
          <w:marRight w:val="0"/>
          <w:marTop w:val="300"/>
          <w:marBottom w:val="0"/>
          <w:divBdr>
            <w:top w:val="none" w:sz="0" w:space="0" w:color="auto"/>
            <w:left w:val="none" w:sz="0" w:space="0" w:color="auto"/>
            <w:bottom w:val="none" w:sz="0" w:space="0" w:color="auto"/>
            <w:right w:val="none" w:sz="0" w:space="0" w:color="auto"/>
          </w:divBdr>
        </w:div>
        <w:div w:id="337774198">
          <w:marLeft w:val="0"/>
          <w:marRight w:val="0"/>
          <w:marTop w:val="0"/>
          <w:marBottom w:val="0"/>
          <w:divBdr>
            <w:top w:val="none" w:sz="0" w:space="0" w:color="auto"/>
            <w:left w:val="none" w:sz="0" w:space="0" w:color="auto"/>
            <w:bottom w:val="none" w:sz="0" w:space="0" w:color="auto"/>
            <w:right w:val="none" w:sz="0" w:space="0" w:color="auto"/>
          </w:divBdr>
        </w:div>
        <w:div w:id="337777415">
          <w:marLeft w:val="0"/>
          <w:marRight w:val="0"/>
          <w:marTop w:val="300"/>
          <w:marBottom w:val="0"/>
          <w:divBdr>
            <w:top w:val="none" w:sz="0" w:space="0" w:color="auto"/>
            <w:left w:val="none" w:sz="0" w:space="0" w:color="auto"/>
            <w:bottom w:val="none" w:sz="0" w:space="0" w:color="auto"/>
            <w:right w:val="none" w:sz="0" w:space="0" w:color="auto"/>
          </w:divBdr>
        </w:div>
        <w:div w:id="337778878">
          <w:marLeft w:val="0"/>
          <w:marRight w:val="0"/>
          <w:marTop w:val="0"/>
          <w:marBottom w:val="0"/>
          <w:divBdr>
            <w:top w:val="none" w:sz="0" w:space="0" w:color="auto"/>
            <w:left w:val="none" w:sz="0" w:space="0" w:color="auto"/>
            <w:bottom w:val="none" w:sz="0" w:space="0" w:color="auto"/>
            <w:right w:val="none" w:sz="0" w:space="0" w:color="auto"/>
          </w:divBdr>
          <w:divsChild>
            <w:div w:id="340209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7780707">
          <w:marLeft w:val="0"/>
          <w:marRight w:val="0"/>
          <w:marTop w:val="0"/>
          <w:marBottom w:val="0"/>
          <w:divBdr>
            <w:top w:val="none" w:sz="0" w:space="0" w:color="auto"/>
            <w:left w:val="none" w:sz="0" w:space="0" w:color="auto"/>
            <w:bottom w:val="none" w:sz="0" w:space="0" w:color="auto"/>
            <w:right w:val="none" w:sz="0" w:space="0" w:color="auto"/>
          </w:divBdr>
        </w:div>
        <w:div w:id="337781141">
          <w:marLeft w:val="0"/>
          <w:marRight w:val="0"/>
          <w:marTop w:val="0"/>
          <w:marBottom w:val="300"/>
          <w:divBdr>
            <w:top w:val="single" w:sz="6" w:space="15" w:color="EDEDED"/>
            <w:left w:val="single" w:sz="6" w:space="15" w:color="EDEDED"/>
            <w:bottom w:val="single" w:sz="6" w:space="15" w:color="EDEDED"/>
            <w:right w:val="single" w:sz="6" w:space="15" w:color="EDEDED"/>
          </w:divBdr>
        </w:div>
        <w:div w:id="337848253">
          <w:marLeft w:val="0"/>
          <w:marRight w:val="0"/>
          <w:marTop w:val="0"/>
          <w:marBottom w:val="0"/>
          <w:divBdr>
            <w:top w:val="none" w:sz="0" w:space="0" w:color="auto"/>
            <w:left w:val="none" w:sz="0" w:space="0" w:color="auto"/>
            <w:bottom w:val="none" w:sz="0" w:space="0" w:color="auto"/>
            <w:right w:val="none" w:sz="0" w:space="0" w:color="auto"/>
          </w:divBdr>
        </w:div>
        <w:div w:id="337851616">
          <w:marLeft w:val="0"/>
          <w:marRight w:val="0"/>
          <w:marTop w:val="0"/>
          <w:marBottom w:val="300"/>
          <w:divBdr>
            <w:top w:val="single" w:sz="6" w:space="15" w:color="EDEDED"/>
            <w:left w:val="single" w:sz="6" w:space="15" w:color="EDEDED"/>
            <w:bottom w:val="single" w:sz="6" w:space="15" w:color="EDEDED"/>
            <w:right w:val="single" w:sz="6" w:space="15" w:color="EDEDED"/>
          </w:divBdr>
        </w:div>
        <w:div w:id="337924065">
          <w:marLeft w:val="0"/>
          <w:marRight w:val="0"/>
          <w:marTop w:val="0"/>
          <w:marBottom w:val="0"/>
          <w:divBdr>
            <w:top w:val="none" w:sz="0" w:space="0" w:color="auto"/>
            <w:left w:val="none" w:sz="0" w:space="0" w:color="auto"/>
            <w:bottom w:val="none" w:sz="0" w:space="0" w:color="auto"/>
            <w:right w:val="none" w:sz="0" w:space="0" w:color="auto"/>
          </w:divBdr>
        </w:div>
        <w:div w:id="337924107">
          <w:marLeft w:val="0"/>
          <w:marRight w:val="0"/>
          <w:marTop w:val="0"/>
          <w:marBottom w:val="0"/>
          <w:divBdr>
            <w:top w:val="none" w:sz="0" w:space="0" w:color="auto"/>
            <w:left w:val="none" w:sz="0" w:space="0" w:color="auto"/>
            <w:bottom w:val="none" w:sz="0" w:space="0" w:color="auto"/>
            <w:right w:val="none" w:sz="0" w:space="0" w:color="auto"/>
          </w:divBdr>
        </w:div>
        <w:div w:id="337925486">
          <w:marLeft w:val="0"/>
          <w:marRight w:val="0"/>
          <w:marTop w:val="0"/>
          <w:marBottom w:val="300"/>
          <w:divBdr>
            <w:top w:val="single" w:sz="6" w:space="15" w:color="EDEDED"/>
            <w:left w:val="single" w:sz="6" w:space="15" w:color="EDEDED"/>
            <w:bottom w:val="single" w:sz="6" w:space="15" w:color="EDEDED"/>
            <w:right w:val="single" w:sz="6" w:space="15" w:color="EDEDED"/>
          </w:divBdr>
        </w:div>
        <w:div w:id="337928378">
          <w:marLeft w:val="0"/>
          <w:marRight w:val="0"/>
          <w:marTop w:val="0"/>
          <w:marBottom w:val="0"/>
          <w:divBdr>
            <w:top w:val="none" w:sz="0" w:space="0" w:color="auto"/>
            <w:left w:val="none" w:sz="0" w:space="0" w:color="auto"/>
            <w:bottom w:val="none" w:sz="0" w:space="0" w:color="auto"/>
            <w:right w:val="none" w:sz="0" w:space="0" w:color="auto"/>
          </w:divBdr>
        </w:div>
        <w:div w:id="337930375">
          <w:marLeft w:val="0"/>
          <w:marRight w:val="0"/>
          <w:marTop w:val="0"/>
          <w:marBottom w:val="0"/>
          <w:divBdr>
            <w:top w:val="none" w:sz="0" w:space="0" w:color="auto"/>
            <w:left w:val="none" w:sz="0" w:space="0" w:color="auto"/>
            <w:bottom w:val="none" w:sz="0" w:space="0" w:color="auto"/>
            <w:right w:val="none" w:sz="0" w:space="0" w:color="auto"/>
          </w:divBdr>
        </w:div>
        <w:div w:id="337931534">
          <w:marLeft w:val="0"/>
          <w:marRight w:val="0"/>
          <w:marTop w:val="0"/>
          <w:marBottom w:val="0"/>
          <w:divBdr>
            <w:top w:val="none" w:sz="0" w:space="0" w:color="auto"/>
            <w:left w:val="none" w:sz="0" w:space="0" w:color="auto"/>
            <w:bottom w:val="none" w:sz="0" w:space="0" w:color="auto"/>
            <w:right w:val="none" w:sz="0" w:space="0" w:color="auto"/>
          </w:divBdr>
        </w:div>
        <w:div w:id="337931778">
          <w:marLeft w:val="0"/>
          <w:marRight w:val="0"/>
          <w:marTop w:val="300"/>
          <w:marBottom w:val="0"/>
          <w:divBdr>
            <w:top w:val="none" w:sz="0" w:space="0" w:color="auto"/>
            <w:left w:val="none" w:sz="0" w:space="0" w:color="auto"/>
            <w:bottom w:val="none" w:sz="0" w:space="0" w:color="auto"/>
            <w:right w:val="none" w:sz="0" w:space="0" w:color="auto"/>
          </w:divBdr>
        </w:div>
        <w:div w:id="337969411">
          <w:marLeft w:val="0"/>
          <w:marRight w:val="0"/>
          <w:marTop w:val="0"/>
          <w:marBottom w:val="0"/>
          <w:divBdr>
            <w:top w:val="none" w:sz="0" w:space="0" w:color="auto"/>
            <w:left w:val="none" w:sz="0" w:space="0" w:color="auto"/>
            <w:bottom w:val="none" w:sz="0" w:space="0" w:color="auto"/>
            <w:right w:val="none" w:sz="0" w:space="0" w:color="auto"/>
          </w:divBdr>
        </w:div>
        <w:div w:id="337969544">
          <w:marLeft w:val="0"/>
          <w:marRight w:val="0"/>
          <w:marTop w:val="0"/>
          <w:marBottom w:val="0"/>
          <w:divBdr>
            <w:top w:val="none" w:sz="0" w:space="0" w:color="auto"/>
            <w:left w:val="none" w:sz="0" w:space="0" w:color="auto"/>
            <w:bottom w:val="none" w:sz="0" w:space="0" w:color="auto"/>
            <w:right w:val="none" w:sz="0" w:space="0" w:color="auto"/>
          </w:divBdr>
        </w:div>
        <w:div w:id="337973868">
          <w:marLeft w:val="0"/>
          <w:marRight w:val="0"/>
          <w:marTop w:val="0"/>
          <w:marBottom w:val="0"/>
          <w:divBdr>
            <w:top w:val="none" w:sz="0" w:space="0" w:color="auto"/>
            <w:left w:val="none" w:sz="0" w:space="0" w:color="auto"/>
            <w:bottom w:val="none" w:sz="0" w:space="0" w:color="auto"/>
            <w:right w:val="none" w:sz="0" w:space="0" w:color="auto"/>
          </w:divBdr>
          <w:divsChild>
            <w:div w:id="337468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7974599">
          <w:marLeft w:val="0"/>
          <w:marRight w:val="0"/>
          <w:marTop w:val="0"/>
          <w:marBottom w:val="0"/>
          <w:divBdr>
            <w:top w:val="none" w:sz="0" w:space="0" w:color="auto"/>
            <w:left w:val="none" w:sz="0" w:space="0" w:color="auto"/>
            <w:bottom w:val="none" w:sz="0" w:space="0" w:color="auto"/>
            <w:right w:val="none" w:sz="0" w:space="0" w:color="auto"/>
          </w:divBdr>
        </w:div>
        <w:div w:id="337999443">
          <w:marLeft w:val="0"/>
          <w:marRight w:val="0"/>
          <w:marTop w:val="0"/>
          <w:marBottom w:val="300"/>
          <w:divBdr>
            <w:top w:val="single" w:sz="6" w:space="15" w:color="EDEDED"/>
            <w:left w:val="single" w:sz="6" w:space="15" w:color="EDEDED"/>
            <w:bottom w:val="single" w:sz="6" w:space="15" w:color="EDEDED"/>
            <w:right w:val="single" w:sz="6" w:space="15" w:color="EDEDED"/>
          </w:divBdr>
        </w:div>
        <w:div w:id="338043333">
          <w:marLeft w:val="0"/>
          <w:marRight w:val="0"/>
          <w:marTop w:val="0"/>
          <w:marBottom w:val="0"/>
          <w:divBdr>
            <w:top w:val="none" w:sz="0" w:space="0" w:color="auto"/>
            <w:left w:val="none" w:sz="0" w:space="0" w:color="auto"/>
            <w:bottom w:val="none" w:sz="0" w:space="0" w:color="auto"/>
            <w:right w:val="none" w:sz="0" w:space="0" w:color="auto"/>
          </w:divBdr>
        </w:div>
        <w:div w:id="338043916">
          <w:marLeft w:val="0"/>
          <w:marRight w:val="0"/>
          <w:marTop w:val="0"/>
          <w:marBottom w:val="300"/>
          <w:divBdr>
            <w:top w:val="single" w:sz="6" w:space="15" w:color="EDEDED"/>
            <w:left w:val="single" w:sz="6" w:space="15" w:color="EDEDED"/>
            <w:bottom w:val="single" w:sz="6" w:space="15" w:color="EDEDED"/>
            <w:right w:val="single" w:sz="6" w:space="15" w:color="EDEDED"/>
          </w:divBdr>
        </w:div>
        <w:div w:id="338044608">
          <w:marLeft w:val="0"/>
          <w:marRight w:val="0"/>
          <w:marTop w:val="0"/>
          <w:marBottom w:val="0"/>
          <w:divBdr>
            <w:top w:val="none" w:sz="0" w:space="0" w:color="auto"/>
            <w:left w:val="none" w:sz="0" w:space="0" w:color="auto"/>
            <w:bottom w:val="none" w:sz="0" w:space="0" w:color="auto"/>
            <w:right w:val="none" w:sz="0" w:space="0" w:color="auto"/>
          </w:divBdr>
        </w:div>
        <w:div w:id="338047735">
          <w:marLeft w:val="0"/>
          <w:marRight w:val="0"/>
          <w:marTop w:val="0"/>
          <w:marBottom w:val="0"/>
          <w:divBdr>
            <w:top w:val="none" w:sz="0" w:space="0" w:color="auto"/>
            <w:left w:val="none" w:sz="0" w:space="0" w:color="auto"/>
            <w:bottom w:val="none" w:sz="0" w:space="0" w:color="auto"/>
            <w:right w:val="none" w:sz="0" w:space="0" w:color="auto"/>
          </w:divBdr>
        </w:div>
        <w:div w:id="338048025">
          <w:marLeft w:val="0"/>
          <w:marRight w:val="0"/>
          <w:marTop w:val="0"/>
          <w:marBottom w:val="0"/>
          <w:divBdr>
            <w:top w:val="none" w:sz="0" w:space="0" w:color="auto"/>
            <w:left w:val="none" w:sz="0" w:space="0" w:color="auto"/>
            <w:bottom w:val="none" w:sz="0" w:space="0" w:color="auto"/>
            <w:right w:val="none" w:sz="0" w:space="0" w:color="auto"/>
          </w:divBdr>
        </w:div>
        <w:div w:id="338193173">
          <w:marLeft w:val="0"/>
          <w:marRight w:val="0"/>
          <w:marTop w:val="0"/>
          <w:marBottom w:val="0"/>
          <w:divBdr>
            <w:top w:val="none" w:sz="0" w:space="0" w:color="auto"/>
            <w:left w:val="none" w:sz="0" w:space="0" w:color="auto"/>
            <w:bottom w:val="none" w:sz="0" w:space="0" w:color="auto"/>
            <w:right w:val="none" w:sz="0" w:space="0" w:color="auto"/>
          </w:divBdr>
        </w:div>
        <w:div w:id="338193477">
          <w:marLeft w:val="0"/>
          <w:marRight w:val="0"/>
          <w:marTop w:val="0"/>
          <w:marBottom w:val="0"/>
          <w:divBdr>
            <w:top w:val="none" w:sz="0" w:space="0" w:color="auto"/>
            <w:left w:val="none" w:sz="0" w:space="0" w:color="auto"/>
            <w:bottom w:val="none" w:sz="0" w:space="0" w:color="auto"/>
            <w:right w:val="none" w:sz="0" w:space="0" w:color="auto"/>
          </w:divBdr>
        </w:div>
        <w:div w:id="338195526">
          <w:marLeft w:val="0"/>
          <w:marRight w:val="0"/>
          <w:marTop w:val="0"/>
          <w:marBottom w:val="0"/>
          <w:divBdr>
            <w:top w:val="none" w:sz="0" w:space="0" w:color="auto"/>
            <w:left w:val="none" w:sz="0" w:space="0" w:color="auto"/>
            <w:bottom w:val="none" w:sz="0" w:space="0" w:color="auto"/>
            <w:right w:val="none" w:sz="0" w:space="0" w:color="auto"/>
          </w:divBdr>
          <w:divsChild>
            <w:div w:id="298998844">
              <w:marLeft w:val="0"/>
              <w:marRight w:val="0"/>
              <w:marTop w:val="0"/>
              <w:marBottom w:val="0"/>
              <w:divBdr>
                <w:top w:val="none" w:sz="0" w:space="0" w:color="auto"/>
                <w:left w:val="none" w:sz="0" w:space="0" w:color="auto"/>
                <w:bottom w:val="none" w:sz="0" w:space="0" w:color="auto"/>
                <w:right w:val="none" w:sz="0" w:space="0" w:color="auto"/>
              </w:divBdr>
            </w:div>
          </w:divsChild>
        </w:div>
        <w:div w:id="338195576">
          <w:marLeft w:val="0"/>
          <w:marRight w:val="0"/>
          <w:marTop w:val="0"/>
          <w:marBottom w:val="0"/>
          <w:divBdr>
            <w:top w:val="none" w:sz="0" w:space="0" w:color="auto"/>
            <w:left w:val="none" w:sz="0" w:space="0" w:color="auto"/>
            <w:bottom w:val="none" w:sz="0" w:space="0" w:color="auto"/>
            <w:right w:val="none" w:sz="0" w:space="0" w:color="auto"/>
          </w:divBdr>
        </w:div>
        <w:div w:id="338235276">
          <w:marLeft w:val="0"/>
          <w:marRight w:val="0"/>
          <w:marTop w:val="0"/>
          <w:marBottom w:val="0"/>
          <w:divBdr>
            <w:top w:val="none" w:sz="0" w:space="0" w:color="auto"/>
            <w:left w:val="none" w:sz="0" w:space="0" w:color="auto"/>
            <w:bottom w:val="none" w:sz="0" w:space="0" w:color="auto"/>
            <w:right w:val="none" w:sz="0" w:space="0" w:color="auto"/>
          </w:divBdr>
        </w:div>
        <w:div w:id="338240332">
          <w:marLeft w:val="0"/>
          <w:marRight w:val="0"/>
          <w:marTop w:val="0"/>
          <w:marBottom w:val="300"/>
          <w:divBdr>
            <w:top w:val="single" w:sz="6" w:space="15" w:color="EDEDED"/>
            <w:left w:val="single" w:sz="6" w:space="15" w:color="EDEDED"/>
            <w:bottom w:val="single" w:sz="6" w:space="15" w:color="EDEDED"/>
            <w:right w:val="single" w:sz="6" w:space="15" w:color="EDEDED"/>
          </w:divBdr>
        </w:div>
        <w:div w:id="338314750">
          <w:marLeft w:val="0"/>
          <w:marRight w:val="0"/>
          <w:marTop w:val="0"/>
          <w:marBottom w:val="300"/>
          <w:divBdr>
            <w:top w:val="single" w:sz="6" w:space="15" w:color="EDEDED"/>
            <w:left w:val="single" w:sz="6" w:space="15" w:color="EDEDED"/>
            <w:bottom w:val="single" w:sz="6" w:space="15" w:color="EDEDED"/>
            <w:right w:val="single" w:sz="6" w:space="15" w:color="EDEDED"/>
          </w:divBdr>
        </w:div>
        <w:div w:id="338315359">
          <w:marLeft w:val="0"/>
          <w:marRight w:val="0"/>
          <w:marTop w:val="0"/>
          <w:marBottom w:val="0"/>
          <w:divBdr>
            <w:top w:val="none" w:sz="0" w:space="0" w:color="auto"/>
            <w:left w:val="none" w:sz="0" w:space="0" w:color="auto"/>
            <w:bottom w:val="none" w:sz="0" w:space="0" w:color="auto"/>
            <w:right w:val="none" w:sz="0" w:space="0" w:color="auto"/>
          </w:divBdr>
        </w:div>
        <w:div w:id="338316461">
          <w:marLeft w:val="0"/>
          <w:marRight w:val="0"/>
          <w:marTop w:val="0"/>
          <w:marBottom w:val="0"/>
          <w:divBdr>
            <w:top w:val="none" w:sz="0" w:space="0" w:color="auto"/>
            <w:left w:val="none" w:sz="0" w:space="0" w:color="auto"/>
            <w:bottom w:val="none" w:sz="0" w:space="0" w:color="auto"/>
            <w:right w:val="none" w:sz="0" w:space="0" w:color="auto"/>
          </w:divBdr>
        </w:div>
        <w:div w:id="338386517">
          <w:marLeft w:val="0"/>
          <w:marRight w:val="0"/>
          <w:marTop w:val="0"/>
          <w:marBottom w:val="0"/>
          <w:divBdr>
            <w:top w:val="none" w:sz="0" w:space="0" w:color="auto"/>
            <w:left w:val="none" w:sz="0" w:space="0" w:color="auto"/>
            <w:bottom w:val="none" w:sz="0" w:space="0" w:color="auto"/>
            <w:right w:val="none" w:sz="0" w:space="0" w:color="auto"/>
          </w:divBdr>
        </w:div>
        <w:div w:id="338388820">
          <w:marLeft w:val="0"/>
          <w:marRight w:val="0"/>
          <w:marTop w:val="0"/>
          <w:marBottom w:val="0"/>
          <w:divBdr>
            <w:top w:val="none" w:sz="0" w:space="0" w:color="auto"/>
            <w:left w:val="none" w:sz="0" w:space="0" w:color="auto"/>
            <w:bottom w:val="none" w:sz="0" w:space="0" w:color="auto"/>
            <w:right w:val="none" w:sz="0" w:space="0" w:color="auto"/>
          </w:divBdr>
        </w:div>
        <w:div w:id="338389330">
          <w:marLeft w:val="0"/>
          <w:marRight w:val="0"/>
          <w:marTop w:val="0"/>
          <w:marBottom w:val="0"/>
          <w:divBdr>
            <w:top w:val="none" w:sz="0" w:space="0" w:color="auto"/>
            <w:left w:val="none" w:sz="0" w:space="0" w:color="auto"/>
            <w:bottom w:val="none" w:sz="0" w:space="0" w:color="auto"/>
            <w:right w:val="none" w:sz="0" w:space="0" w:color="auto"/>
          </w:divBdr>
        </w:div>
        <w:div w:id="338432535">
          <w:marLeft w:val="0"/>
          <w:marRight w:val="0"/>
          <w:marTop w:val="0"/>
          <w:marBottom w:val="0"/>
          <w:divBdr>
            <w:top w:val="none" w:sz="0" w:space="0" w:color="auto"/>
            <w:left w:val="none" w:sz="0" w:space="0" w:color="auto"/>
            <w:bottom w:val="none" w:sz="0" w:space="0" w:color="auto"/>
            <w:right w:val="none" w:sz="0" w:space="0" w:color="auto"/>
          </w:divBdr>
          <w:divsChild>
            <w:div w:id="302276275">
              <w:marLeft w:val="0"/>
              <w:marRight w:val="0"/>
              <w:marTop w:val="0"/>
              <w:marBottom w:val="0"/>
              <w:divBdr>
                <w:top w:val="none" w:sz="0" w:space="0" w:color="auto"/>
                <w:left w:val="none" w:sz="0" w:space="0" w:color="auto"/>
                <w:bottom w:val="none" w:sz="0" w:space="0" w:color="auto"/>
                <w:right w:val="none" w:sz="0" w:space="0" w:color="auto"/>
              </w:divBdr>
            </w:div>
          </w:divsChild>
        </w:div>
        <w:div w:id="338435175">
          <w:marLeft w:val="0"/>
          <w:marRight w:val="0"/>
          <w:marTop w:val="0"/>
          <w:marBottom w:val="0"/>
          <w:divBdr>
            <w:top w:val="none" w:sz="0" w:space="0" w:color="auto"/>
            <w:left w:val="none" w:sz="0" w:space="0" w:color="auto"/>
            <w:bottom w:val="none" w:sz="0" w:space="0" w:color="auto"/>
            <w:right w:val="none" w:sz="0" w:space="0" w:color="auto"/>
          </w:divBdr>
        </w:div>
        <w:div w:id="338506751">
          <w:marLeft w:val="0"/>
          <w:marRight w:val="0"/>
          <w:marTop w:val="0"/>
          <w:marBottom w:val="0"/>
          <w:divBdr>
            <w:top w:val="none" w:sz="0" w:space="0" w:color="auto"/>
            <w:left w:val="none" w:sz="0" w:space="0" w:color="auto"/>
            <w:bottom w:val="none" w:sz="0" w:space="0" w:color="auto"/>
            <w:right w:val="none" w:sz="0" w:space="0" w:color="auto"/>
          </w:divBdr>
        </w:div>
        <w:div w:id="338509310">
          <w:marLeft w:val="0"/>
          <w:marRight w:val="0"/>
          <w:marTop w:val="0"/>
          <w:marBottom w:val="0"/>
          <w:divBdr>
            <w:top w:val="none" w:sz="0" w:space="0" w:color="auto"/>
            <w:left w:val="none" w:sz="0" w:space="0" w:color="auto"/>
            <w:bottom w:val="none" w:sz="0" w:space="0" w:color="auto"/>
            <w:right w:val="none" w:sz="0" w:space="0" w:color="auto"/>
          </w:divBdr>
        </w:div>
        <w:div w:id="338511380">
          <w:marLeft w:val="0"/>
          <w:marRight w:val="0"/>
          <w:marTop w:val="0"/>
          <w:marBottom w:val="0"/>
          <w:divBdr>
            <w:top w:val="none" w:sz="0" w:space="0" w:color="auto"/>
            <w:left w:val="none" w:sz="0" w:space="0" w:color="auto"/>
            <w:bottom w:val="none" w:sz="0" w:space="0" w:color="auto"/>
            <w:right w:val="none" w:sz="0" w:space="0" w:color="auto"/>
          </w:divBdr>
        </w:div>
        <w:div w:id="338578473">
          <w:marLeft w:val="0"/>
          <w:marRight w:val="0"/>
          <w:marTop w:val="0"/>
          <w:marBottom w:val="0"/>
          <w:divBdr>
            <w:top w:val="none" w:sz="0" w:space="0" w:color="auto"/>
            <w:left w:val="none" w:sz="0" w:space="0" w:color="auto"/>
            <w:bottom w:val="none" w:sz="0" w:space="0" w:color="auto"/>
            <w:right w:val="none" w:sz="0" w:space="0" w:color="auto"/>
          </w:divBdr>
        </w:div>
        <w:div w:id="338580401">
          <w:marLeft w:val="0"/>
          <w:marRight w:val="0"/>
          <w:marTop w:val="0"/>
          <w:marBottom w:val="0"/>
          <w:divBdr>
            <w:top w:val="none" w:sz="0" w:space="0" w:color="auto"/>
            <w:left w:val="none" w:sz="0" w:space="0" w:color="auto"/>
            <w:bottom w:val="none" w:sz="0" w:space="0" w:color="auto"/>
            <w:right w:val="none" w:sz="0" w:space="0" w:color="auto"/>
          </w:divBdr>
        </w:div>
        <w:div w:id="338580814">
          <w:marLeft w:val="0"/>
          <w:marRight w:val="0"/>
          <w:marTop w:val="0"/>
          <w:marBottom w:val="0"/>
          <w:divBdr>
            <w:top w:val="none" w:sz="0" w:space="0" w:color="auto"/>
            <w:left w:val="none" w:sz="0" w:space="0" w:color="auto"/>
            <w:bottom w:val="none" w:sz="0" w:space="0" w:color="auto"/>
            <w:right w:val="none" w:sz="0" w:space="0" w:color="auto"/>
          </w:divBdr>
        </w:div>
        <w:div w:id="338584209">
          <w:marLeft w:val="0"/>
          <w:marRight w:val="0"/>
          <w:marTop w:val="0"/>
          <w:marBottom w:val="0"/>
          <w:divBdr>
            <w:top w:val="none" w:sz="0" w:space="0" w:color="auto"/>
            <w:left w:val="none" w:sz="0" w:space="0" w:color="auto"/>
            <w:bottom w:val="none" w:sz="0" w:space="0" w:color="auto"/>
            <w:right w:val="none" w:sz="0" w:space="0" w:color="auto"/>
          </w:divBdr>
        </w:div>
        <w:div w:id="338586948">
          <w:marLeft w:val="0"/>
          <w:marRight w:val="0"/>
          <w:marTop w:val="0"/>
          <w:marBottom w:val="0"/>
          <w:divBdr>
            <w:top w:val="none" w:sz="0" w:space="0" w:color="auto"/>
            <w:left w:val="none" w:sz="0" w:space="0" w:color="auto"/>
            <w:bottom w:val="none" w:sz="0" w:space="0" w:color="auto"/>
            <w:right w:val="none" w:sz="0" w:space="0" w:color="auto"/>
          </w:divBdr>
        </w:div>
        <w:div w:id="338625425">
          <w:marLeft w:val="0"/>
          <w:marRight w:val="0"/>
          <w:marTop w:val="0"/>
          <w:marBottom w:val="0"/>
          <w:divBdr>
            <w:top w:val="none" w:sz="0" w:space="0" w:color="auto"/>
            <w:left w:val="none" w:sz="0" w:space="0" w:color="auto"/>
            <w:bottom w:val="none" w:sz="0" w:space="0" w:color="auto"/>
            <w:right w:val="none" w:sz="0" w:space="0" w:color="auto"/>
          </w:divBdr>
        </w:div>
        <w:div w:id="338629390">
          <w:marLeft w:val="0"/>
          <w:marRight w:val="0"/>
          <w:marTop w:val="0"/>
          <w:marBottom w:val="0"/>
          <w:divBdr>
            <w:top w:val="none" w:sz="0" w:space="0" w:color="auto"/>
            <w:left w:val="none" w:sz="0" w:space="0" w:color="auto"/>
            <w:bottom w:val="none" w:sz="0" w:space="0" w:color="auto"/>
            <w:right w:val="none" w:sz="0" w:space="0" w:color="auto"/>
          </w:divBdr>
        </w:div>
        <w:div w:id="338698110">
          <w:marLeft w:val="0"/>
          <w:marRight w:val="0"/>
          <w:marTop w:val="0"/>
          <w:marBottom w:val="300"/>
          <w:divBdr>
            <w:top w:val="single" w:sz="6" w:space="15" w:color="EDEDED"/>
            <w:left w:val="single" w:sz="6" w:space="15" w:color="EDEDED"/>
            <w:bottom w:val="single" w:sz="6" w:space="15" w:color="EDEDED"/>
            <w:right w:val="single" w:sz="6" w:space="15" w:color="EDEDED"/>
          </w:divBdr>
        </w:div>
        <w:div w:id="338698170">
          <w:marLeft w:val="0"/>
          <w:marRight w:val="0"/>
          <w:marTop w:val="0"/>
          <w:marBottom w:val="0"/>
          <w:divBdr>
            <w:top w:val="none" w:sz="0" w:space="0" w:color="auto"/>
            <w:left w:val="none" w:sz="0" w:space="0" w:color="auto"/>
            <w:bottom w:val="none" w:sz="0" w:space="0" w:color="auto"/>
            <w:right w:val="none" w:sz="0" w:space="0" w:color="auto"/>
          </w:divBdr>
        </w:div>
        <w:div w:id="338704079">
          <w:marLeft w:val="0"/>
          <w:marRight w:val="0"/>
          <w:marTop w:val="300"/>
          <w:marBottom w:val="0"/>
          <w:divBdr>
            <w:top w:val="none" w:sz="0" w:space="0" w:color="auto"/>
            <w:left w:val="none" w:sz="0" w:space="0" w:color="auto"/>
            <w:bottom w:val="none" w:sz="0" w:space="0" w:color="auto"/>
            <w:right w:val="none" w:sz="0" w:space="0" w:color="auto"/>
          </w:divBdr>
          <w:divsChild>
            <w:div w:id="59713609">
              <w:marLeft w:val="0"/>
              <w:marRight w:val="0"/>
              <w:marTop w:val="0"/>
              <w:marBottom w:val="0"/>
              <w:divBdr>
                <w:top w:val="none" w:sz="0" w:space="0" w:color="auto"/>
                <w:left w:val="none" w:sz="0" w:space="0" w:color="auto"/>
                <w:bottom w:val="none" w:sz="0" w:space="0" w:color="auto"/>
                <w:right w:val="none" w:sz="0" w:space="0" w:color="auto"/>
              </w:divBdr>
            </w:div>
          </w:divsChild>
        </w:div>
        <w:div w:id="338704726">
          <w:marLeft w:val="0"/>
          <w:marRight w:val="0"/>
          <w:marTop w:val="0"/>
          <w:marBottom w:val="300"/>
          <w:divBdr>
            <w:top w:val="single" w:sz="6" w:space="15" w:color="EDEDED"/>
            <w:left w:val="single" w:sz="6" w:space="15" w:color="EDEDED"/>
            <w:bottom w:val="single" w:sz="6" w:space="15" w:color="EDEDED"/>
            <w:right w:val="single" w:sz="6" w:space="15" w:color="EDEDED"/>
          </w:divBdr>
        </w:div>
        <w:div w:id="338771704">
          <w:marLeft w:val="0"/>
          <w:marRight w:val="0"/>
          <w:marTop w:val="0"/>
          <w:marBottom w:val="0"/>
          <w:divBdr>
            <w:top w:val="none" w:sz="0" w:space="0" w:color="auto"/>
            <w:left w:val="none" w:sz="0" w:space="0" w:color="auto"/>
            <w:bottom w:val="none" w:sz="0" w:space="0" w:color="auto"/>
            <w:right w:val="none" w:sz="0" w:space="0" w:color="auto"/>
          </w:divBdr>
        </w:div>
        <w:div w:id="338772742">
          <w:marLeft w:val="0"/>
          <w:marRight w:val="0"/>
          <w:marTop w:val="0"/>
          <w:marBottom w:val="0"/>
          <w:divBdr>
            <w:top w:val="none" w:sz="0" w:space="0" w:color="auto"/>
            <w:left w:val="none" w:sz="0" w:space="0" w:color="auto"/>
            <w:bottom w:val="none" w:sz="0" w:space="0" w:color="auto"/>
            <w:right w:val="none" w:sz="0" w:space="0" w:color="auto"/>
          </w:divBdr>
        </w:div>
        <w:div w:id="338777713">
          <w:marLeft w:val="0"/>
          <w:marRight w:val="0"/>
          <w:marTop w:val="300"/>
          <w:marBottom w:val="0"/>
          <w:divBdr>
            <w:top w:val="none" w:sz="0" w:space="0" w:color="auto"/>
            <w:left w:val="none" w:sz="0" w:space="0" w:color="auto"/>
            <w:bottom w:val="none" w:sz="0" w:space="0" w:color="auto"/>
            <w:right w:val="none" w:sz="0" w:space="0" w:color="auto"/>
          </w:divBdr>
        </w:div>
        <w:div w:id="338779883">
          <w:marLeft w:val="0"/>
          <w:marRight w:val="0"/>
          <w:marTop w:val="0"/>
          <w:marBottom w:val="0"/>
          <w:divBdr>
            <w:top w:val="none" w:sz="0" w:space="0" w:color="auto"/>
            <w:left w:val="none" w:sz="0" w:space="0" w:color="auto"/>
            <w:bottom w:val="none" w:sz="0" w:space="0" w:color="auto"/>
            <w:right w:val="none" w:sz="0" w:space="0" w:color="auto"/>
          </w:divBdr>
        </w:div>
        <w:div w:id="338780792">
          <w:marLeft w:val="0"/>
          <w:marRight w:val="0"/>
          <w:marTop w:val="300"/>
          <w:marBottom w:val="0"/>
          <w:divBdr>
            <w:top w:val="none" w:sz="0" w:space="0" w:color="auto"/>
            <w:left w:val="none" w:sz="0" w:space="0" w:color="auto"/>
            <w:bottom w:val="none" w:sz="0" w:space="0" w:color="auto"/>
            <w:right w:val="none" w:sz="0" w:space="0" w:color="auto"/>
          </w:divBdr>
        </w:div>
        <w:div w:id="338822552">
          <w:marLeft w:val="0"/>
          <w:marRight w:val="0"/>
          <w:marTop w:val="0"/>
          <w:marBottom w:val="300"/>
          <w:divBdr>
            <w:top w:val="single" w:sz="6" w:space="15" w:color="EDEDED"/>
            <w:left w:val="single" w:sz="6" w:space="15" w:color="EDEDED"/>
            <w:bottom w:val="single" w:sz="6" w:space="15" w:color="EDEDED"/>
            <w:right w:val="single" w:sz="6" w:space="15" w:color="EDEDED"/>
          </w:divBdr>
        </w:div>
        <w:div w:id="338850533">
          <w:marLeft w:val="0"/>
          <w:marRight w:val="0"/>
          <w:marTop w:val="0"/>
          <w:marBottom w:val="0"/>
          <w:divBdr>
            <w:top w:val="none" w:sz="0" w:space="0" w:color="auto"/>
            <w:left w:val="none" w:sz="0" w:space="0" w:color="auto"/>
            <w:bottom w:val="none" w:sz="0" w:space="0" w:color="auto"/>
            <w:right w:val="none" w:sz="0" w:space="0" w:color="auto"/>
          </w:divBdr>
        </w:div>
        <w:div w:id="338851129">
          <w:marLeft w:val="0"/>
          <w:marRight w:val="0"/>
          <w:marTop w:val="0"/>
          <w:marBottom w:val="0"/>
          <w:divBdr>
            <w:top w:val="none" w:sz="0" w:space="0" w:color="auto"/>
            <w:left w:val="none" w:sz="0" w:space="0" w:color="auto"/>
            <w:bottom w:val="none" w:sz="0" w:space="0" w:color="auto"/>
            <w:right w:val="none" w:sz="0" w:space="0" w:color="auto"/>
          </w:divBdr>
        </w:div>
        <w:div w:id="338853558">
          <w:marLeft w:val="0"/>
          <w:marRight w:val="0"/>
          <w:marTop w:val="0"/>
          <w:marBottom w:val="0"/>
          <w:divBdr>
            <w:top w:val="none" w:sz="0" w:space="0" w:color="auto"/>
            <w:left w:val="none" w:sz="0" w:space="0" w:color="auto"/>
            <w:bottom w:val="none" w:sz="0" w:space="0" w:color="auto"/>
            <w:right w:val="none" w:sz="0" w:space="0" w:color="auto"/>
          </w:divBdr>
        </w:div>
        <w:div w:id="338890594">
          <w:marLeft w:val="0"/>
          <w:marRight w:val="0"/>
          <w:marTop w:val="0"/>
          <w:marBottom w:val="300"/>
          <w:divBdr>
            <w:top w:val="single" w:sz="6" w:space="15" w:color="EDEDED"/>
            <w:left w:val="single" w:sz="6" w:space="15" w:color="EDEDED"/>
            <w:bottom w:val="single" w:sz="6" w:space="15" w:color="EDEDED"/>
            <w:right w:val="single" w:sz="6" w:space="15" w:color="EDEDED"/>
          </w:divBdr>
        </w:div>
        <w:div w:id="338895855">
          <w:marLeft w:val="0"/>
          <w:marRight w:val="0"/>
          <w:marTop w:val="0"/>
          <w:marBottom w:val="0"/>
          <w:divBdr>
            <w:top w:val="none" w:sz="0" w:space="0" w:color="auto"/>
            <w:left w:val="none" w:sz="0" w:space="0" w:color="auto"/>
            <w:bottom w:val="none" w:sz="0" w:space="0" w:color="auto"/>
            <w:right w:val="none" w:sz="0" w:space="0" w:color="auto"/>
          </w:divBdr>
        </w:div>
        <w:div w:id="338964778">
          <w:marLeft w:val="0"/>
          <w:marRight w:val="0"/>
          <w:marTop w:val="0"/>
          <w:marBottom w:val="0"/>
          <w:divBdr>
            <w:top w:val="none" w:sz="0" w:space="0" w:color="auto"/>
            <w:left w:val="none" w:sz="0" w:space="0" w:color="auto"/>
            <w:bottom w:val="none" w:sz="0" w:space="0" w:color="auto"/>
            <w:right w:val="none" w:sz="0" w:space="0" w:color="auto"/>
          </w:divBdr>
        </w:div>
        <w:div w:id="338967138">
          <w:marLeft w:val="0"/>
          <w:marRight w:val="0"/>
          <w:marTop w:val="0"/>
          <w:marBottom w:val="0"/>
          <w:divBdr>
            <w:top w:val="none" w:sz="0" w:space="0" w:color="auto"/>
            <w:left w:val="none" w:sz="0" w:space="0" w:color="auto"/>
            <w:bottom w:val="none" w:sz="0" w:space="0" w:color="auto"/>
            <w:right w:val="none" w:sz="0" w:space="0" w:color="auto"/>
          </w:divBdr>
        </w:div>
        <w:div w:id="338968850">
          <w:marLeft w:val="0"/>
          <w:marRight w:val="0"/>
          <w:marTop w:val="0"/>
          <w:marBottom w:val="0"/>
          <w:divBdr>
            <w:top w:val="none" w:sz="0" w:space="0" w:color="auto"/>
            <w:left w:val="none" w:sz="0" w:space="0" w:color="auto"/>
            <w:bottom w:val="none" w:sz="0" w:space="0" w:color="auto"/>
            <w:right w:val="none" w:sz="0" w:space="0" w:color="auto"/>
          </w:divBdr>
        </w:div>
        <w:div w:id="338971685">
          <w:marLeft w:val="0"/>
          <w:marRight w:val="0"/>
          <w:marTop w:val="0"/>
          <w:marBottom w:val="0"/>
          <w:divBdr>
            <w:top w:val="none" w:sz="0" w:space="0" w:color="auto"/>
            <w:left w:val="none" w:sz="0" w:space="0" w:color="auto"/>
            <w:bottom w:val="none" w:sz="0" w:space="0" w:color="auto"/>
            <w:right w:val="none" w:sz="0" w:space="0" w:color="auto"/>
          </w:divBdr>
        </w:div>
        <w:div w:id="339040042">
          <w:marLeft w:val="0"/>
          <w:marRight w:val="0"/>
          <w:marTop w:val="0"/>
          <w:marBottom w:val="0"/>
          <w:divBdr>
            <w:top w:val="none" w:sz="0" w:space="0" w:color="auto"/>
            <w:left w:val="none" w:sz="0" w:space="0" w:color="auto"/>
            <w:bottom w:val="none" w:sz="0" w:space="0" w:color="auto"/>
            <w:right w:val="none" w:sz="0" w:space="0" w:color="auto"/>
          </w:divBdr>
        </w:div>
        <w:div w:id="339040080">
          <w:marLeft w:val="0"/>
          <w:marRight w:val="0"/>
          <w:marTop w:val="0"/>
          <w:marBottom w:val="0"/>
          <w:divBdr>
            <w:top w:val="none" w:sz="0" w:space="0" w:color="auto"/>
            <w:left w:val="none" w:sz="0" w:space="0" w:color="auto"/>
            <w:bottom w:val="none" w:sz="0" w:space="0" w:color="auto"/>
            <w:right w:val="none" w:sz="0" w:space="0" w:color="auto"/>
          </w:divBdr>
        </w:div>
        <w:div w:id="339041424">
          <w:marLeft w:val="0"/>
          <w:marRight w:val="0"/>
          <w:marTop w:val="0"/>
          <w:marBottom w:val="0"/>
          <w:divBdr>
            <w:top w:val="none" w:sz="0" w:space="0" w:color="auto"/>
            <w:left w:val="none" w:sz="0" w:space="0" w:color="auto"/>
            <w:bottom w:val="none" w:sz="0" w:space="0" w:color="auto"/>
            <w:right w:val="none" w:sz="0" w:space="0" w:color="auto"/>
          </w:divBdr>
        </w:div>
        <w:div w:id="339043277">
          <w:marLeft w:val="0"/>
          <w:marRight w:val="0"/>
          <w:marTop w:val="0"/>
          <w:marBottom w:val="0"/>
          <w:divBdr>
            <w:top w:val="none" w:sz="0" w:space="0" w:color="auto"/>
            <w:left w:val="none" w:sz="0" w:space="0" w:color="auto"/>
            <w:bottom w:val="none" w:sz="0" w:space="0" w:color="auto"/>
            <w:right w:val="none" w:sz="0" w:space="0" w:color="auto"/>
          </w:divBdr>
        </w:div>
        <w:div w:id="339045974">
          <w:marLeft w:val="0"/>
          <w:marRight w:val="0"/>
          <w:marTop w:val="0"/>
          <w:marBottom w:val="0"/>
          <w:divBdr>
            <w:top w:val="none" w:sz="0" w:space="0" w:color="auto"/>
            <w:left w:val="none" w:sz="0" w:space="0" w:color="auto"/>
            <w:bottom w:val="none" w:sz="0" w:space="0" w:color="auto"/>
            <w:right w:val="none" w:sz="0" w:space="0" w:color="auto"/>
          </w:divBdr>
        </w:div>
        <w:div w:id="339049620">
          <w:marLeft w:val="0"/>
          <w:marRight w:val="0"/>
          <w:marTop w:val="300"/>
          <w:marBottom w:val="0"/>
          <w:divBdr>
            <w:top w:val="none" w:sz="0" w:space="0" w:color="auto"/>
            <w:left w:val="none" w:sz="0" w:space="0" w:color="auto"/>
            <w:bottom w:val="none" w:sz="0" w:space="0" w:color="auto"/>
            <w:right w:val="none" w:sz="0" w:space="0" w:color="auto"/>
          </w:divBdr>
        </w:div>
        <w:div w:id="339091437">
          <w:marLeft w:val="0"/>
          <w:marRight w:val="0"/>
          <w:marTop w:val="0"/>
          <w:marBottom w:val="0"/>
          <w:divBdr>
            <w:top w:val="none" w:sz="0" w:space="0" w:color="auto"/>
            <w:left w:val="none" w:sz="0" w:space="0" w:color="auto"/>
            <w:bottom w:val="none" w:sz="0" w:space="0" w:color="auto"/>
            <w:right w:val="none" w:sz="0" w:space="0" w:color="auto"/>
          </w:divBdr>
        </w:div>
        <w:div w:id="339159723">
          <w:marLeft w:val="0"/>
          <w:marRight w:val="0"/>
          <w:marTop w:val="0"/>
          <w:marBottom w:val="300"/>
          <w:divBdr>
            <w:top w:val="single" w:sz="6" w:space="15" w:color="EDEDED"/>
            <w:left w:val="single" w:sz="6" w:space="15" w:color="EDEDED"/>
            <w:bottom w:val="single" w:sz="6" w:space="15" w:color="EDEDED"/>
            <w:right w:val="single" w:sz="6" w:space="15" w:color="EDEDED"/>
          </w:divBdr>
        </w:div>
        <w:div w:id="339160309">
          <w:marLeft w:val="0"/>
          <w:marRight w:val="0"/>
          <w:marTop w:val="0"/>
          <w:marBottom w:val="300"/>
          <w:divBdr>
            <w:top w:val="single" w:sz="6" w:space="15" w:color="EDEDED"/>
            <w:left w:val="single" w:sz="6" w:space="15" w:color="EDEDED"/>
            <w:bottom w:val="single" w:sz="6" w:space="15" w:color="EDEDED"/>
            <w:right w:val="single" w:sz="6" w:space="15" w:color="EDEDED"/>
          </w:divBdr>
        </w:div>
        <w:div w:id="339160353">
          <w:marLeft w:val="0"/>
          <w:marRight w:val="0"/>
          <w:marTop w:val="0"/>
          <w:marBottom w:val="0"/>
          <w:divBdr>
            <w:top w:val="none" w:sz="0" w:space="0" w:color="auto"/>
            <w:left w:val="none" w:sz="0" w:space="0" w:color="auto"/>
            <w:bottom w:val="none" w:sz="0" w:space="0" w:color="auto"/>
            <w:right w:val="none" w:sz="0" w:space="0" w:color="auto"/>
          </w:divBdr>
        </w:div>
        <w:div w:id="339161810">
          <w:marLeft w:val="0"/>
          <w:marRight w:val="0"/>
          <w:marTop w:val="0"/>
          <w:marBottom w:val="0"/>
          <w:divBdr>
            <w:top w:val="none" w:sz="0" w:space="0" w:color="auto"/>
            <w:left w:val="none" w:sz="0" w:space="0" w:color="auto"/>
            <w:bottom w:val="none" w:sz="0" w:space="0" w:color="auto"/>
            <w:right w:val="none" w:sz="0" w:space="0" w:color="auto"/>
          </w:divBdr>
        </w:div>
        <w:div w:id="339163477">
          <w:marLeft w:val="0"/>
          <w:marRight w:val="0"/>
          <w:marTop w:val="0"/>
          <w:marBottom w:val="0"/>
          <w:divBdr>
            <w:top w:val="none" w:sz="0" w:space="0" w:color="auto"/>
            <w:left w:val="none" w:sz="0" w:space="0" w:color="auto"/>
            <w:bottom w:val="none" w:sz="0" w:space="0" w:color="auto"/>
            <w:right w:val="none" w:sz="0" w:space="0" w:color="auto"/>
          </w:divBdr>
        </w:div>
        <w:div w:id="339164736">
          <w:marLeft w:val="0"/>
          <w:marRight w:val="0"/>
          <w:marTop w:val="0"/>
          <w:marBottom w:val="0"/>
          <w:divBdr>
            <w:top w:val="none" w:sz="0" w:space="0" w:color="auto"/>
            <w:left w:val="none" w:sz="0" w:space="0" w:color="auto"/>
            <w:bottom w:val="none" w:sz="0" w:space="0" w:color="auto"/>
            <w:right w:val="none" w:sz="0" w:space="0" w:color="auto"/>
          </w:divBdr>
        </w:div>
        <w:div w:id="339165255">
          <w:marLeft w:val="0"/>
          <w:marRight w:val="0"/>
          <w:marTop w:val="0"/>
          <w:marBottom w:val="0"/>
          <w:divBdr>
            <w:top w:val="none" w:sz="0" w:space="0" w:color="auto"/>
            <w:left w:val="none" w:sz="0" w:space="0" w:color="auto"/>
            <w:bottom w:val="none" w:sz="0" w:space="0" w:color="auto"/>
            <w:right w:val="none" w:sz="0" w:space="0" w:color="auto"/>
          </w:divBdr>
        </w:div>
        <w:div w:id="339242288">
          <w:marLeft w:val="0"/>
          <w:marRight w:val="0"/>
          <w:marTop w:val="0"/>
          <w:marBottom w:val="0"/>
          <w:divBdr>
            <w:top w:val="none" w:sz="0" w:space="0" w:color="auto"/>
            <w:left w:val="none" w:sz="0" w:space="0" w:color="auto"/>
            <w:bottom w:val="none" w:sz="0" w:space="0" w:color="auto"/>
            <w:right w:val="none" w:sz="0" w:space="0" w:color="auto"/>
          </w:divBdr>
        </w:div>
        <w:div w:id="339280071">
          <w:marLeft w:val="0"/>
          <w:marRight w:val="0"/>
          <w:marTop w:val="0"/>
          <w:marBottom w:val="0"/>
          <w:divBdr>
            <w:top w:val="none" w:sz="0" w:space="0" w:color="auto"/>
            <w:left w:val="none" w:sz="0" w:space="0" w:color="auto"/>
            <w:bottom w:val="none" w:sz="0" w:space="0" w:color="auto"/>
            <w:right w:val="none" w:sz="0" w:space="0" w:color="auto"/>
          </w:divBdr>
        </w:div>
        <w:div w:id="339284993">
          <w:marLeft w:val="0"/>
          <w:marRight w:val="0"/>
          <w:marTop w:val="0"/>
          <w:marBottom w:val="0"/>
          <w:divBdr>
            <w:top w:val="none" w:sz="0" w:space="0" w:color="auto"/>
            <w:left w:val="none" w:sz="0" w:space="0" w:color="auto"/>
            <w:bottom w:val="none" w:sz="0" w:space="0" w:color="auto"/>
            <w:right w:val="none" w:sz="0" w:space="0" w:color="auto"/>
          </w:divBdr>
        </w:div>
        <w:div w:id="339285237">
          <w:marLeft w:val="0"/>
          <w:marRight w:val="0"/>
          <w:marTop w:val="300"/>
          <w:marBottom w:val="0"/>
          <w:divBdr>
            <w:top w:val="none" w:sz="0" w:space="0" w:color="auto"/>
            <w:left w:val="none" w:sz="0" w:space="0" w:color="auto"/>
            <w:bottom w:val="none" w:sz="0" w:space="0" w:color="auto"/>
            <w:right w:val="none" w:sz="0" w:space="0" w:color="auto"/>
          </w:divBdr>
        </w:div>
        <w:div w:id="339310460">
          <w:marLeft w:val="0"/>
          <w:marRight w:val="0"/>
          <w:marTop w:val="0"/>
          <w:marBottom w:val="0"/>
          <w:divBdr>
            <w:top w:val="none" w:sz="0" w:space="0" w:color="auto"/>
            <w:left w:val="none" w:sz="0" w:space="0" w:color="auto"/>
            <w:bottom w:val="none" w:sz="0" w:space="0" w:color="auto"/>
            <w:right w:val="none" w:sz="0" w:space="0" w:color="auto"/>
          </w:divBdr>
        </w:div>
        <w:div w:id="339310993">
          <w:marLeft w:val="0"/>
          <w:marRight w:val="0"/>
          <w:marTop w:val="0"/>
          <w:marBottom w:val="0"/>
          <w:divBdr>
            <w:top w:val="none" w:sz="0" w:space="0" w:color="auto"/>
            <w:left w:val="none" w:sz="0" w:space="0" w:color="auto"/>
            <w:bottom w:val="none" w:sz="0" w:space="0" w:color="auto"/>
            <w:right w:val="none" w:sz="0" w:space="0" w:color="auto"/>
          </w:divBdr>
        </w:div>
        <w:div w:id="339311273">
          <w:marLeft w:val="0"/>
          <w:marRight w:val="0"/>
          <w:marTop w:val="0"/>
          <w:marBottom w:val="0"/>
          <w:divBdr>
            <w:top w:val="none" w:sz="0" w:space="0" w:color="auto"/>
            <w:left w:val="none" w:sz="0" w:space="0" w:color="auto"/>
            <w:bottom w:val="none" w:sz="0" w:space="0" w:color="auto"/>
            <w:right w:val="none" w:sz="0" w:space="0" w:color="auto"/>
          </w:divBdr>
        </w:div>
        <w:div w:id="339311995">
          <w:marLeft w:val="0"/>
          <w:marRight w:val="0"/>
          <w:marTop w:val="0"/>
          <w:marBottom w:val="0"/>
          <w:divBdr>
            <w:top w:val="none" w:sz="0" w:space="0" w:color="auto"/>
            <w:left w:val="none" w:sz="0" w:space="0" w:color="auto"/>
            <w:bottom w:val="none" w:sz="0" w:space="0" w:color="auto"/>
            <w:right w:val="none" w:sz="0" w:space="0" w:color="auto"/>
          </w:divBdr>
        </w:div>
        <w:div w:id="339352212">
          <w:marLeft w:val="0"/>
          <w:marRight w:val="0"/>
          <w:marTop w:val="0"/>
          <w:marBottom w:val="0"/>
          <w:divBdr>
            <w:top w:val="none" w:sz="0" w:space="0" w:color="auto"/>
            <w:left w:val="none" w:sz="0" w:space="0" w:color="auto"/>
            <w:bottom w:val="none" w:sz="0" w:space="0" w:color="auto"/>
            <w:right w:val="none" w:sz="0" w:space="0" w:color="auto"/>
          </w:divBdr>
        </w:div>
        <w:div w:id="339353046">
          <w:marLeft w:val="0"/>
          <w:marRight w:val="0"/>
          <w:marTop w:val="0"/>
          <w:marBottom w:val="0"/>
          <w:divBdr>
            <w:top w:val="none" w:sz="0" w:space="0" w:color="auto"/>
            <w:left w:val="none" w:sz="0" w:space="0" w:color="auto"/>
            <w:bottom w:val="none" w:sz="0" w:space="0" w:color="auto"/>
            <w:right w:val="none" w:sz="0" w:space="0" w:color="auto"/>
          </w:divBdr>
        </w:div>
        <w:div w:id="339357114">
          <w:marLeft w:val="0"/>
          <w:marRight w:val="0"/>
          <w:marTop w:val="0"/>
          <w:marBottom w:val="300"/>
          <w:divBdr>
            <w:top w:val="single" w:sz="6" w:space="15" w:color="EDEDED"/>
            <w:left w:val="single" w:sz="6" w:space="15" w:color="EDEDED"/>
            <w:bottom w:val="single" w:sz="6" w:space="15" w:color="EDEDED"/>
            <w:right w:val="single" w:sz="6" w:space="15" w:color="EDEDED"/>
          </w:divBdr>
        </w:div>
        <w:div w:id="339357126">
          <w:marLeft w:val="0"/>
          <w:marRight w:val="0"/>
          <w:marTop w:val="0"/>
          <w:marBottom w:val="0"/>
          <w:divBdr>
            <w:top w:val="none" w:sz="0" w:space="0" w:color="auto"/>
            <w:left w:val="none" w:sz="0" w:space="0" w:color="auto"/>
            <w:bottom w:val="none" w:sz="0" w:space="0" w:color="auto"/>
            <w:right w:val="none" w:sz="0" w:space="0" w:color="auto"/>
          </w:divBdr>
        </w:div>
        <w:div w:id="339359971">
          <w:marLeft w:val="0"/>
          <w:marRight w:val="0"/>
          <w:marTop w:val="0"/>
          <w:marBottom w:val="0"/>
          <w:divBdr>
            <w:top w:val="none" w:sz="0" w:space="0" w:color="auto"/>
            <w:left w:val="none" w:sz="0" w:space="0" w:color="auto"/>
            <w:bottom w:val="none" w:sz="0" w:space="0" w:color="auto"/>
            <w:right w:val="none" w:sz="0" w:space="0" w:color="auto"/>
          </w:divBdr>
        </w:div>
        <w:div w:id="339360647">
          <w:marLeft w:val="0"/>
          <w:marRight w:val="0"/>
          <w:marTop w:val="0"/>
          <w:marBottom w:val="0"/>
          <w:divBdr>
            <w:top w:val="none" w:sz="0" w:space="0" w:color="auto"/>
            <w:left w:val="none" w:sz="0" w:space="0" w:color="auto"/>
            <w:bottom w:val="none" w:sz="0" w:space="0" w:color="auto"/>
            <w:right w:val="none" w:sz="0" w:space="0" w:color="auto"/>
          </w:divBdr>
        </w:div>
        <w:div w:id="339427325">
          <w:marLeft w:val="0"/>
          <w:marRight w:val="0"/>
          <w:marTop w:val="0"/>
          <w:marBottom w:val="0"/>
          <w:divBdr>
            <w:top w:val="none" w:sz="0" w:space="0" w:color="auto"/>
            <w:left w:val="none" w:sz="0" w:space="0" w:color="auto"/>
            <w:bottom w:val="none" w:sz="0" w:space="0" w:color="auto"/>
            <w:right w:val="none" w:sz="0" w:space="0" w:color="auto"/>
          </w:divBdr>
        </w:div>
        <w:div w:id="339428149">
          <w:marLeft w:val="0"/>
          <w:marRight w:val="0"/>
          <w:marTop w:val="0"/>
          <w:marBottom w:val="0"/>
          <w:divBdr>
            <w:top w:val="none" w:sz="0" w:space="0" w:color="auto"/>
            <w:left w:val="none" w:sz="0" w:space="0" w:color="auto"/>
            <w:bottom w:val="none" w:sz="0" w:space="0" w:color="auto"/>
            <w:right w:val="none" w:sz="0" w:space="0" w:color="auto"/>
          </w:divBdr>
        </w:div>
        <w:div w:id="339430363">
          <w:marLeft w:val="0"/>
          <w:marRight w:val="0"/>
          <w:marTop w:val="0"/>
          <w:marBottom w:val="0"/>
          <w:divBdr>
            <w:top w:val="none" w:sz="0" w:space="0" w:color="auto"/>
            <w:left w:val="none" w:sz="0" w:space="0" w:color="auto"/>
            <w:bottom w:val="none" w:sz="0" w:space="0" w:color="auto"/>
            <w:right w:val="none" w:sz="0" w:space="0" w:color="auto"/>
          </w:divBdr>
        </w:div>
        <w:div w:id="339430914">
          <w:marLeft w:val="0"/>
          <w:marRight w:val="0"/>
          <w:marTop w:val="0"/>
          <w:marBottom w:val="0"/>
          <w:divBdr>
            <w:top w:val="none" w:sz="0" w:space="0" w:color="auto"/>
            <w:left w:val="none" w:sz="0" w:space="0" w:color="auto"/>
            <w:bottom w:val="none" w:sz="0" w:space="0" w:color="auto"/>
            <w:right w:val="none" w:sz="0" w:space="0" w:color="auto"/>
          </w:divBdr>
        </w:div>
        <w:div w:id="339432812">
          <w:marLeft w:val="0"/>
          <w:marRight w:val="0"/>
          <w:marTop w:val="0"/>
          <w:marBottom w:val="0"/>
          <w:divBdr>
            <w:top w:val="none" w:sz="0" w:space="0" w:color="auto"/>
            <w:left w:val="none" w:sz="0" w:space="0" w:color="auto"/>
            <w:bottom w:val="none" w:sz="0" w:space="0" w:color="auto"/>
            <w:right w:val="none" w:sz="0" w:space="0" w:color="auto"/>
          </w:divBdr>
        </w:div>
        <w:div w:id="339433659">
          <w:marLeft w:val="0"/>
          <w:marRight w:val="0"/>
          <w:marTop w:val="0"/>
          <w:marBottom w:val="0"/>
          <w:divBdr>
            <w:top w:val="none" w:sz="0" w:space="0" w:color="auto"/>
            <w:left w:val="none" w:sz="0" w:space="0" w:color="auto"/>
            <w:bottom w:val="none" w:sz="0" w:space="0" w:color="auto"/>
            <w:right w:val="none" w:sz="0" w:space="0" w:color="auto"/>
          </w:divBdr>
          <w:divsChild>
            <w:div w:id="241839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9433710">
          <w:marLeft w:val="0"/>
          <w:marRight w:val="0"/>
          <w:marTop w:val="0"/>
          <w:marBottom w:val="300"/>
          <w:divBdr>
            <w:top w:val="single" w:sz="6" w:space="15" w:color="EDEDED"/>
            <w:left w:val="single" w:sz="6" w:space="15" w:color="EDEDED"/>
            <w:bottom w:val="single" w:sz="6" w:space="15" w:color="EDEDED"/>
            <w:right w:val="single" w:sz="6" w:space="15" w:color="EDEDED"/>
          </w:divBdr>
        </w:div>
        <w:div w:id="339435643">
          <w:marLeft w:val="0"/>
          <w:marRight w:val="0"/>
          <w:marTop w:val="0"/>
          <w:marBottom w:val="0"/>
          <w:divBdr>
            <w:top w:val="none" w:sz="0" w:space="0" w:color="auto"/>
            <w:left w:val="none" w:sz="0" w:space="0" w:color="auto"/>
            <w:bottom w:val="none" w:sz="0" w:space="0" w:color="auto"/>
            <w:right w:val="none" w:sz="0" w:space="0" w:color="auto"/>
          </w:divBdr>
        </w:div>
        <w:div w:id="339505564">
          <w:marLeft w:val="0"/>
          <w:marRight w:val="0"/>
          <w:marTop w:val="0"/>
          <w:marBottom w:val="0"/>
          <w:divBdr>
            <w:top w:val="none" w:sz="0" w:space="0" w:color="auto"/>
            <w:left w:val="none" w:sz="0" w:space="0" w:color="auto"/>
            <w:bottom w:val="none" w:sz="0" w:space="0" w:color="auto"/>
            <w:right w:val="none" w:sz="0" w:space="0" w:color="auto"/>
          </w:divBdr>
        </w:div>
        <w:div w:id="339506143">
          <w:marLeft w:val="0"/>
          <w:marRight w:val="0"/>
          <w:marTop w:val="0"/>
          <w:marBottom w:val="0"/>
          <w:divBdr>
            <w:top w:val="none" w:sz="0" w:space="0" w:color="auto"/>
            <w:left w:val="none" w:sz="0" w:space="0" w:color="auto"/>
            <w:bottom w:val="none" w:sz="0" w:space="0" w:color="auto"/>
            <w:right w:val="none" w:sz="0" w:space="0" w:color="auto"/>
          </w:divBdr>
        </w:div>
        <w:div w:id="339544731">
          <w:marLeft w:val="0"/>
          <w:marRight w:val="0"/>
          <w:marTop w:val="0"/>
          <w:marBottom w:val="0"/>
          <w:divBdr>
            <w:top w:val="none" w:sz="0" w:space="0" w:color="auto"/>
            <w:left w:val="none" w:sz="0" w:space="0" w:color="auto"/>
            <w:bottom w:val="none" w:sz="0" w:space="0" w:color="auto"/>
            <w:right w:val="none" w:sz="0" w:space="0" w:color="auto"/>
          </w:divBdr>
        </w:div>
        <w:div w:id="339546235">
          <w:marLeft w:val="0"/>
          <w:marRight w:val="0"/>
          <w:marTop w:val="0"/>
          <w:marBottom w:val="0"/>
          <w:divBdr>
            <w:top w:val="none" w:sz="0" w:space="0" w:color="auto"/>
            <w:left w:val="none" w:sz="0" w:space="0" w:color="auto"/>
            <w:bottom w:val="none" w:sz="0" w:space="0" w:color="auto"/>
            <w:right w:val="none" w:sz="0" w:space="0" w:color="auto"/>
          </w:divBdr>
        </w:div>
        <w:div w:id="339550543">
          <w:marLeft w:val="0"/>
          <w:marRight w:val="0"/>
          <w:marTop w:val="0"/>
          <w:marBottom w:val="0"/>
          <w:divBdr>
            <w:top w:val="none" w:sz="0" w:space="0" w:color="auto"/>
            <w:left w:val="none" w:sz="0" w:space="0" w:color="auto"/>
            <w:bottom w:val="none" w:sz="0" w:space="0" w:color="auto"/>
            <w:right w:val="none" w:sz="0" w:space="0" w:color="auto"/>
          </w:divBdr>
        </w:div>
        <w:div w:id="339550702">
          <w:marLeft w:val="0"/>
          <w:marRight w:val="0"/>
          <w:marTop w:val="0"/>
          <w:marBottom w:val="0"/>
          <w:divBdr>
            <w:top w:val="none" w:sz="0" w:space="0" w:color="auto"/>
            <w:left w:val="none" w:sz="0" w:space="0" w:color="auto"/>
            <w:bottom w:val="none" w:sz="0" w:space="0" w:color="auto"/>
            <w:right w:val="none" w:sz="0" w:space="0" w:color="auto"/>
          </w:divBdr>
        </w:div>
        <w:div w:id="339625489">
          <w:marLeft w:val="0"/>
          <w:marRight w:val="0"/>
          <w:marTop w:val="0"/>
          <w:marBottom w:val="0"/>
          <w:divBdr>
            <w:top w:val="none" w:sz="0" w:space="0" w:color="auto"/>
            <w:left w:val="none" w:sz="0" w:space="0" w:color="auto"/>
            <w:bottom w:val="none" w:sz="0" w:space="0" w:color="auto"/>
            <w:right w:val="none" w:sz="0" w:space="0" w:color="auto"/>
          </w:divBdr>
        </w:div>
        <w:div w:id="339627562">
          <w:marLeft w:val="0"/>
          <w:marRight w:val="0"/>
          <w:marTop w:val="0"/>
          <w:marBottom w:val="0"/>
          <w:divBdr>
            <w:top w:val="none" w:sz="0" w:space="0" w:color="auto"/>
            <w:left w:val="none" w:sz="0" w:space="0" w:color="auto"/>
            <w:bottom w:val="none" w:sz="0" w:space="0" w:color="auto"/>
            <w:right w:val="none" w:sz="0" w:space="0" w:color="auto"/>
          </w:divBdr>
        </w:div>
        <w:div w:id="339699664">
          <w:marLeft w:val="0"/>
          <w:marRight w:val="0"/>
          <w:marTop w:val="0"/>
          <w:marBottom w:val="300"/>
          <w:divBdr>
            <w:top w:val="single" w:sz="6" w:space="15" w:color="EDEDED"/>
            <w:left w:val="single" w:sz="6" w:space="15" w:color="EDEDED"/>
            <w:bottom w:val="single" w:sz="6" w:space="15" w:color="EDEDED"/>
            <w:right w:val="single" w:sz="6" w:space="15" w:color="EDEDED"/>
          </w:divBdr>
        </w:div>
        <w:div w:id="339701573">
          <w:marLeft w:val="0"/>
          <w:marRight w:val="0"/>
          <w:marTop w:val="0"/>
          <w:marBottom w:val="0"/>
          <w:divBdr>
            <w:top w:val="none" w:sz="0" w:space="0" w:color="auto"/>
            <w:left w:val="none" w:sz="0" w:space="0" w:color="auto"/>
            <w:bottom w:val="none" w:sz="0" w:space="0" w:color="auto"/>
            <w:right w:val="none" w:sz="0" w:space="0" w:color="auto"/>
          </w:divBdr>
        </w:div>
        <w:div w:id="339701774">
          <w:marLeft w:val="0"/>
          <w:marRight w:val="0"/>
          <w:marTop w:val="0"/>
          <w:marBottom w:val="0"/>
          <w:divBdr>
            <w:top w:val="none" w:sz="0" w:space="0" w:color="auto"/>
            <w:left w:val="none" w:sz="0" w:space="0" w:color="auto"/>
            <w:bottom w:val="none" w:sz="0" w:space="0" w:color="auto"/>
            <w:right w:val="none" w:sz="0" w:space="0" w:color="auto"/>
          </w:divBdr>
        </w:div>
        <w:div w:id="339702800">
          <w:marLeft w:val="0"/>
          <w:marRight w:val="0"/>
          <w:marTop w:val="300"/>
          <w:marBottom w:val="0"/>
          <w:divBdr>
            <w:top w:val="none" w:sz="0" w:space="0" w:color="auto"/>
            <w:left w:val="none" w:sz="0" w:space="0" w:color="auto"/>
            <w:bottom w:val="none" w:sz="0" w:space="0" w:color="auto"/>
            <w:right w:val="none" w:sz="0" w:space="0" w:color="auto"/>
          </w:divBdr>
          <w:divsChild>
            <w:div w:id="91517644">
              <w:marLeft w:val="0"/>
              <w:marRight w:val="0"/>
              <w:marTop w:val="0"/>
              <w:marBottom w:val="0"/>
              <w:divBdr>
                <w:top w:val="none" w:sz="0" w:space="0" w:color="auto"/>
                <w:left w:val="none" w:sz="0" w:space="0" w:color="auto"/>
                <w:bottom w:val="none" w:sz="0" w:space="0" w:color="auto"/>
                <w:right w:val="none" w:sz="0" w:space="0" w:color="auto"/>
              </w:divBdr>
            </w:div>
          </w:divsChild>
        </w:div>
        <w:div w:id="339702813">
          <w:marLeft w:val="0"/>
          <w:marRight w:val="0"/>
          <w:marTop w:val="0"/>
          <w:marBottom w:val="300"/>
          <w:divBdr>
            <w:top w:val="single" w:sz="6" w:space="15" w:color="EDEDED"/>
            <w:left w:val="single" w:sz="6" w:space="15" w:color="EDEDED"/>
            <w:bottom w:val="single" w:sz="6" w:space="15" w:color="EDEDED"/>
            <w:right w:val="single" w:sz="6" w:space="15" w:color="EDEDED"/>
          </w:divBdr>
        </w:div>
        <w:div w:id="339738674">
          <w:marLeft w:val="0"/>
          <w:marRight w:val="0"/>
          <w:marTop w:val="0"/>
          <w:marBottom w:val="0"/>
          <w:divBdr>
            <w:top w:val="none" w:sz="0" w:space="0" w:color="auto"/>
            <w:left w:val="none" w:sz="0" w:space="0" w:color="auto"/>
            <w:bottom w:val="none" w:sz="0" w:space="0" w:color="auto"/>
            <w:right w:val="none" w:sz="0" w:space="0" w:color="auto"/>
          </w:divBdr>
        </w:div>
        <w:div w:id="339739577">
          <w:marLeft w:val="0"/>
          <w:marRight w:val="0"/>
          <w:marTop w:val="0"/>
          <w:marBottom w:val="0"/>
          <w:divBdr>
            <w:top w:val="none" w:sz="0" w:space="0" w:color="auto"/>
            <w:left w:val="none" w:sz="0" w:space="0" w:color="auto"/>
            <w:bottom w:val="none" w:sz="0" w:space="0" w:color="auto"/>
            <w:right w:val="none" w:sz="0" w:space="0" w:color="auto"/>
          </w:divBdr>
        </w:div>
        <w:div w:id="339739894">
          <w:marLeft w:val="0"/>
          <w:marRight w:val="0"/>
          <w:marTop w:val="0"/>
          <w:marBottom w:val="0"/>
          <w:divBdr>
            <w:top w:val="none" w:sz="0" w:space="0" w:color="auto"/>
            <w:left w:val="none" w:sz="0" w:space="0" w:color="auto"/>
            <w:bottom w:val="none" w:sz="0" w:space="0" w:color="auto"/>
            <w:right w:val="none" w:sz="0" w:space="0" w:color="auto"/>
          </w:divBdr>
          <w:divsChild>
            <w:div w:id="223638136">
              <w:marLeft w:val="0"/>
              <w:marRight w:val="0"/>
              <w:marTop w:val="0"/>
              <w:marBottom w:val="0"/>
              <w:divBdr>
                <w:top w:val="none" w:sz="0" w:space="0" w:color="auto"/>
                <w:left w:val="none" w:sz="0" w:space="0" w:color="auto"/>
                <w:bottom w:val="none" w:sz="0" w:space="0" w:color="auto"/>
                <w:right w:val="none" w:sz="0" w:space="0" w:color="auto"/>
              </w:divBdr>
            </w:div>
          </w:divsChild>
        </w:div>
        <w:div w:id="339741047">
          <w:marLeft w:val="0"/>
          <w:marRight w:val="0"/>
          <w:marTop w:val="0"/>
          <w:marBottom w:val="300"/>
          <w:divBdr>
            <w:top w:val="single" w:sz="6" w:space="15" w:color="EDEDED"/>
            <w:left w:val="single" w:sz="6" w:space="15" w:color="EDEDED"/>
            <w:bottom w:val="single" w:sz="6" w:space="15" w:color="EDEDED"/>
            <w:right w:val="single" w:sz="6" w:space="15" w:color="EDEDED"/>
          </w:divBdr>
        </w:div>
        <w:div w:id="339741873">
          <w:marLeft w:val="0"/>
          <w:marRight w:val="0"/>
          <w:marTop w:val="300"/>
          <w:marBottom w:val="0"/>
          <w:divBdr>
            <w:top w:val="none" w:sz="0" w:space="0" w:color="auto"/>
            <w:left w:val="none" w:sz="0" w:space="0" w:color="auto"/>
            <w:bottom w:val="none" w:sz="0" w:space="0" w:color="auto"/>
            <w:right w:val="none" w:sz="0" w:space="0" w:color="auto"/>
          </w:divBdr>
        </w:div>
        <w:div w:id="339744034">
          <w:marLeft w:val="0"/>
          <w:marRight w:val="0"/>
          <w:marTop w:val="0"/>
          <w:marBottom w:val="0"/>
          <w:divBdr>
            <w:top w:val="none" w:sz="0" w:space="0" w:color="auto"/>
            <w:left w:val="none" w:sz="0" w:space="0" w:color="auto"/>
            <w:bottom w:val="none" w:sz="0" w:space="0" w:color="auto"/>
            <w:right w:val="none" w:sz="0" w:space="0" w:color="auto"/>
          </w:divBdr>
        </w:div>
        <w:div w:id="339770637">
          <w:marLeft w:val="0"/>
          <w:marRight w:val="0"/>
          <w:marTop w:val="0"/>
          <w:marBottom w:val="0"/>
          <w:divBdr>
            <w:top w:val="none" w:sz="0" w:space="0" w:color="auto"/>
            <w:left w:val="none" w:sz="0" w:space="0" w:color="auto"/>
            <w:bottom w:val="none" w:sz="0" w:space="0" w:color="auto"/>
            <w:right w:val="none" w:sz="0" w:space="0" w:color="auto"/>
          </w:divBdr>
        </w:div>
        <w:div w:id="339813096">
          <w:marLeft w:val="0"/>
          <w:marRight w:val="0"/>
          <w:marTop w:val="0"/>
          <w:marBottom w:val="0"/>
          <w:divBdr>
            <w:top w:val="none" w:sz="0" w:space="0" w:color="auto"/>
            <w:left w:val="none" w:sz="0" w:space="0" w:color="auto"/>
            <w:bottom w:val="none" w:sz="0" w:space="0" w:color="auto"/>
            <w:right w:val="none" w:sz="0" w:space="0" w:color="auto"/>
          </w:divBdr>
        </w:div>
        <w:div w:id="339814607">
          <w:marLeft w:val="0"/>
          <w:marRight w:val="0"/>
          <w:marTop w:val="0"/>
          <w:marBottom w:val="0"/>
          <w:divBdr>
            <w:top w:val="none" w:sz="0" w:space="0" w:color="auto"/>
            <w:left w:val="none" w:sz="0" w:space="0" w:color="auto"/>
            <w:bottom w:val="none" w:sz="0" w:space="0" w:color="auto"/>
            <w:right w:val="none" w:sz="0" w:space="0" w:color="auto"/>
          </w:divBdr>
        </w:div>
        <w:div w:id="339815670">
          <w:marLeft w:val="0"/>
          <w:marRight w:val="0"/>
          <w:marTop w:val="0"/>
          <w:marBottom w:val="0"/>
          <w:divBdr>
            <w:top w:val="none" w:sz="0" w:space="0" w:color="auto"/>
            <w:left w:val="none" w:sz="0" w:space="0" w:color="auto"/>
            <w:bottom w:val="none" w:sz="0" w:space="0" w:color="auto"/>
            <w:right w:val="none" w:sz="0" w:space="0" w:color="auto"/>
          </w:divBdr>
        </w:div>
        <w:div w:id="339895189">
          <w:marLeft w:val="0"/>
          <w:marRight w:val="0"/>
          <w:marTop w:val="0"/>
          <w:marBottom w:val="0"/>
          <w:divBdr>
            <w:top w:val="none" w:sz="0" w:space="0" w:color="auto"/>
            <w:left w:val="none" w:sz="0" w:space="0" w:color="auto"/>
            <w:bottom w:val="none" w:sz="0" w:space="0" w:color="auto"/>
            <w:right w:val="none" w:sz="0" w:space="0" w:color="auto"/>
          </w:divBdr>
        </w:div>
        <w:div w:id="339896071">
          <w:marLeft w:val="0"/>
          <w:marRight w:val="0"/>
          <w:marTop w:val="0"/>
          <w:marBottom w:val="0"/>
          <w:divBdr>
            <w:top w:val="none" w:sz="0" w:space="0" w:color="auto"/>
            <w:left w:val="none" w:sz="0" w:space="0" w:color="auto"/>
            <w:bottom w:val="none" w:sz="0" w:space="0" w:color="auto"/>
            <w:right w:val="none" w:sz="0" w:space="0" w:color="auto"/>
          </w:divBdr>
        </w:div>
        <w:div w:id="339936314">
          <w:marLeft w:val="0"/>
          <w:marRight w:val="0"/>
          <w:marTop w:val="0"/>
          <w:marBottom w:val="0"/>
          <w:divBdr>
            <w:top w:val="none" w:sz="0" w:space="0" w:color="auto"/>
            <w:left w:val="none" w:sz="0" w:space="0" w:color="auto"/>
            <w:bottom w:val="none" w:sz="0" w:space="0" w:color="auto"/>
            <w:right w:val="none" w:sz="0" w:space="0" w:color="auto"/>
          </w:divBdr>
        </w:div>
        <w:div w:id="339965277">
          <w:marLeft w:val="0"/>
          <w:marRight w:val="0"/>
          <w:marTop w:val="0"/>
          <w:marBottom w:val="0"/>
          <w:divBdr>
            <w:top w:val="none" w:sz="0" w:space="0" w:color="auto"/>
            <w:left w:val="none" w:sz="0" w:space="0" w:color="auto"/>
            <w:bottom w:val="none" w:sz="0" w:space="0" w:color="auto"/>
            <w:right w:val="none" w:sz="0" w:space="0" w:color="auto"/>
          </w:divBdr>
        </w:div>
        <w:div w:id="339966933">
          <w:marLeft w:val="0"/>
          <w:marRight w:val="0"/>
          <w:marTop w:val="0"/>
          <w:marBottom w:val="0"/>
          <w:divBdr>
            <w:top w:val="none" w:sz="0" w:space="0" w:color="auto"/>
            <w:left w:val="none" w:sz="0" w:space="0" w:color="auto"/>
            <w:bottom w:val="none" w:sz="0" w:space="0" w:color="auto"/>
            <w:right w:val="none" w:sz="0" w:space="0" w:color="auto"/>
          </w:divBdr>
        </w:div>
        <w:div w:id="339967262">
          <w:marLeft w:val="0"/>
          <w:marRight w:val="0"/>
          <w:marTop w:val="0"/>
          <w:marBottom w:val="0"/>
          <w:divBdr>
            <w:top w:val="none" w:sz="0" w:space="0" w:color="auto"/>
            <w:left w:val="none" w:sz="0" w:space="0" w:color="auto"/>
            <w:bottom w:val="none" w:sz="0" w:space="0" w:color="auto"/>
            <w:right w:val="none" w:sz="0" w:space="0" w:color="auto"/>
          </w:divBdr>
          <w:divsChild>
            <w:div w:id="271667359">
              <w:marLeft w:val="0"/>
              <w:marRight w:val="0"/>
              <w:marTop w:val="0"/>
              <w:marBottom w:val="0"/>
              <w:divBdr>
                <w:top w:val="none" w:sz="0" w:space="0" w:color="auto"/>
                <w:left w:val="none" w:sz="0" w:space="0" w:color="auto"/>
                <w:bottom w:val="none" w:sz="0" w:space="0" w:color="auto"/>
                <w:right w:val="none" w:sz="0" w:space="0" w:color="auto"/>
              </w:divBdr>
            </w:div>
          </w:divsChild>
        </w:div>
        <w:div w:id="340010093">
          <w:marLeft w:val="0"/>
          <w:marRight w:val="0"/>
          <w:marTop w:val="0"/>
          <w:marBottom w:val="300"/>
          <w:divBdr>
            <w:top w:val="single" w:sz="6" w:space="15" w:color="EDEDED"/>
            <w:left w:val="single" w:sz="6" w:space="15" w:color="EDEDED"/>
            <w:bottom w:val="single" w:sz="6" w:space="15" w:color="EDEDED"/>
            <w:right w:val="single" w:sz="6" w:space="15" w:color="EDEDED"/>
          </w:divBdr>
        </w:div>
        <w:div w:id="340011708">
          <w:marLeft w:val="0"/>
          <w:marRight w:val="0"/>
          <w:marTop w:val="0"/>
          <w:marBottom w:val="0"/>
          <w:divBdr>
            <w:top w:val="none" w:sz="0" w:space="0" w:color="auto"/>
            <w:left w:val="none" w:sz="0" w:space="0" w:color="auto"/>
            <w:bottom w:val="none" w:sz="0" w:space="0" w:color="auto"/>
            <w:right w:val="none" w:sz="0" w:space="0" w:color="auto"/>
          </w:divBdr>
        </w:div>
        <w:div w:id="340012029">
          <w:marLeft w:val="0"/>
          <w:marRight w:val="0"/>
          <w:marTop w:val="0"/>
          <w:marBottom w:val="0"/>
          <w:divBdr>
            <w:top w:val="none" w:sz="0" w:space="0" w:color="auto"/>
            <w:left w:val="none" w:sz="0" w:space="0" w:color="auto"/>
            <w:bottom w:val="none" w:sz="0" w:space="0" w:color="auto"/>
            <w:right w:val="none" w:sz="0" w:space="0" w:color="auto"/>
          </w:divBdr>
        </w:div>
        <w:div w:id="340013336">
          <w:marLeft w:val="0"/>
          <w:marRight w:val="0"/>
          <w:marTop w:val="0"/>
          <w:marBottom w:val="0"/>
          <w:divBdr>
            <w:top w:val="none" w:sz="0" w:space="0" w:color="auto"/>
            <w:left w:val="none" w:sz="0" w:space="0" w:color="auto"/>
            <w:bottom w:val="none" w:sz="0" w:space="0" w:color="auto"/>
            <w:right w:val="none" w:sz="0" w:space="0" w:color="auto"/>
          </w:divBdr>
        </w:div>
        <w:div w:id="340013970">
          <w:marLeft w:val="0"/>
          <w:marRight w:val="0"/>
          <w:marTop w:val="300"/>
          <w:marBottom w:val="0"/>
          <w:divBdr>
            <w:top w:val="none" w:sz="0" w:space="0" w:color="auto"/>
            <w:left w:val="none" w:sz="0" w:space="0" w:color="auto"/>
            <w:bottom w:val="none" w:sz="0" w:space="0" w:color="auto"/>
            <w:right w:val="none" w:sz="0" w:space="0" w:color="auto"/>
          </w:divBdr>
        </w:div>
        <w:div w:id="340082391">
          <w:marLeft w:val="0"/>
          <w:marRight w:val="0"/>
          <w:marTop w:val="0"/>
          <w:marBottom w:val="0"/>
          <w:divBdr>
            <w:top w:val="none" w:sz="0" w:space="0" w:color="auto"/>
            <w:left w:val="none" w:sz="0" w:space="0" w:color="auto"/>
            <w:bottom w:val="none" w:sz="0" w:space="0" w:color="auto"/>
            <w:right w:val="none" w:sz="0" w:space="0" w:color="auto"/>
          </w:divBdr>
        </w:div>
        <w:div w:id="340084163">
          <w:marLeft w:val="0"/>
          <w:marRight w:val="0"/>
          <w:marTop w:val="0"/>
          <w:marBottom w:val="0"/>
          <w:divBdr>
            <w:top w:val="none" w:sz="0" w:space="0" w:color="auto"/>
            <w:left w:val="none" w:sz="0" w:space="0" w:color="auto"/>
            <w:bottom w:val="none" w:sz="0" w:space="0" w:color="auto"/>
            <w:right w:val="none" w:sz="0" w:space="0" w:color="auto"/>
          </w:divBdr>
        </w:div>
        <w:div w:id="340088276">
          <w:marLeft w:val="0"/>
          <w:marRight w:val="0"/>
          <w:marTop w:val="0"/>
          <w:marBottom w:val="0"/>
          <w:divBdr>
            <w:top w:val="none" w:sz="0" w:space="0" w:color="auto"/>
            <w:left w:val="none" w:sz="0" w:space="0" w:color="auto"/>
            <w:bottom w:val="none" w:sz="0" w:space="0" w:color="auto"/>
            <w:right w:val="none" w:sz="0" w:space="0" w:color="auto"/>
          </w:divBdr>
        </w:div>
        <w:div w:id="340091115">
          <w:marLeft w:val="0"/>
          <w:marRight w:val="0"/>
          <w:marTop w:val="0"/>
          <w:marBottom w:val="0"/>
          <w:divBdr>
            <w:top w:val="none" w:sz="0" w:space="0" w:color="auto"/>
            <w:left w:val="none" w:sz="0" w:space="0" w:color="auto"/>
            <w:bottom w:val="none" w:sz="0" w:space="0" w:color="auto"/>
            <w:right w:val="none" w:sz="0" w:space="0" w:color="auto"/>
          </w:divBdr>
        </w:div>
        <w:div w:id="340158877">
          <w:marLeft w:val="0"/>
          <w:marRight w:val="0"/>
          <w:marTop w:val="0"/>
          <w:marBottom w:val="0"/>
          <w:divBdr>
            <w:top w:val="none" w:sz="0" w:space="0" w:color="auto"/>
            <w:left w:val="none" w:sz="0" w:space="0" w:color="auto"/>
            <w:bottom w:val="none" w:sz="0" w:space="0" w:color="auto"/>
            <w:right w:val="none" w:sz="0" w:space="0" w:color="auto"/>
          </w:divBdr>
        </w:div>
        <w:div w:id="340160177">
          <w:marLeft w:val="0"/>
          <w:marRight w:val="0"/>
          <w:marTop w:val="300"/>
          <w:marBottom w:val="0"/>
          <w:divBdr>
            <w:top w:val="none" w:sz="0" w:space="0" w:color="auto"/>
            <w:left w:val="none" w:sz="0" w:space="0" w:color="auto"/>
            <w:bottom w:val="none" w:sz="0" w:space="0" w:color="auto"/>
            <w:right w:val="none" w:sz="0" w:space="0" w:color="auto"/>
          </w:divBdr>
        </w:div>
        <w:div w:id="340200553">
          <w:marLeft w:val="0"/>
          <w:marRight w:val="0"/>
          <w:marTop w:val="0"/>
          <w:marBottom w:val="300"/>
          <w:divBdr>
            <w:top w:val="single" w:sz="6" w:space="15" w:color="EDEDED"/>
            <w:left w:val="single" w:sz="6" w:space="15" w:color="EDEDED"/>
            <w:bottom w:val="single" w:sz="6" w:space="15" w:color="EDEDED"/>
            <w:right w:val="single" w:sz="6" w:space="15" w:color="EDEDED"/>
          </w:divBdr>
        </w:div>
        <w:div w:id="340202394">
          <w:marLeft w:val="0"/>
          <w:marRight w:val="0"/>
          <w:marTop w:val="0"/>
          <w:marBottom w:val="300"/>
          <w:divBdr>
            <w:top w:val="single" w:sz="6" w:space="15" w:color="EDEDED"/>
            <w:left w:val="single" w:sz="6" w:space="15" w:color="EDEDED"/>
            <w:bottom w:val="single" w:sz="6" w:space="15" w:color="EDEDED"/>
            <w:right w:val="single" w:sz="6" w:space="15" w:color="EDEDED"/>
          </w:divBdr>
        </w:div>
        <w:div w:id="340203860">
          <w:marLeft w:val="0"/>
          <w:marRight w:val="0"/>
          <w:marTop w:val="0"/>
          <w:marBottom w:val="0"/>
          <w:divBdr>
            <w:top w:val="none" w:sz="0" w:space="0" w:color="auto"/>
            <w:left w:val="none" w:sz="0" w:space="0" w:color="auto"/>
            <w:bottom w:val="none" w:sz="0" w:space="0" w:color="auto"/>
            <w:right w:val="none" w:sz="0" w:space="0" w:color="auto"/>
          </w:divBdr>
        </w:div>
        <w:div w:id="340204261">
          <w:marLeft w:val="0"/>
          <w:marRight w:val="0"/>
          <w:marTop w:val="300"/>
          <w:marBottom w:val="0"/>
          <w:divBdr>
            <w:top w:val="none" w:sz="0" w:space="0" w:color="auto"/>
            <w:left w:val="none" w:sz="0" w:space="0" w:color="auto"/>
            <w:bottom w:val="none" w:sz="0" w:space="0" w:color="auto"/>
            <w:right w:val="none" w:sz="0" w:space="0" w:color="auto"/>
          </w:divBdr>
        </w:div>
        <w:div w:id="340207109">
          <w:marLeft w:val="0"/>
          <w:marRight w:val="0"/>
          <w:marTop w:val="0"/>
          <w:marBottom w:val="0"/>
          <w:divBdr>
            <w:top w:val="none" w:sz="0" w:space="0" w:color="auto"/>
            <w:left w:val="none" w:sz="0" w:space="0" w:color="auto"/>
            <w:bottom w:val="none" w:sz="0" w:space="0" w:color="auto"/>
            <w:right w:val="none" w:sz="0" w:space="0" w:color="auto"/>
          </w:divBdr>
        </w:div>
        <w:div w:id="340208678">
          <w:marLeft w:val="0"/>
          <w:marRight w:val="0"/>
          <w:marTop w:val="0"/>
          <w:marBottom w:val="0"/>
          <w:divBdr>
            <w:top w:val="none" w:sz="0" w:space="0" w:color="auto"/>
            <w:left w:val="none" w:sz="0" w:space="0" w:color="auto"/>
            <w:bottom w:val="none" w:sz="0" w:space="0" w:color="auto"/>
            <w:right w:val="none" w:sz="0" w:space="0" w:color="auto"/>
          </w:divBdr>
        </w:div>
        <w:div w:id="340279604">
          <w:marLeft w:val="0"/>
          <w:marRight w:val="0"/>
          <w:marTop w:val="0"/>
          <w:marBottom w:val="0"/>
          <w:divBdr>
            <w:top w:val="none" w:sz="0" w:space="0" w:color="auto"/>
            <w:left w:val="none" w:sz="0" w:space="0" w:color="auto"/>
            <w:bottom w:val="none" w:sz="0" w:space="0" w:color="auto"/>
            <w:right w:val="none" w:sz="0" w:space="0" w:color="auto"/>
          </w:divBdr>
        </w:div>
        <w:div w:id="340281835">
          <w:marLeft w:val="0"/>
          <w:marRight w:val="0"/>
          <w:marTop w:val="0"/>
          <w:marBottom w:val="0"/>
          <w:divBdr>
            <w:top w:val="none" w:sz="0" w:space="0" w:color="auto"/>
            <w:left w:val="none" w:sz="0" w:space="0" w:color="auto"/>
            <w:bottom w:val="none" w:sz="0" w:space="0" w:color="auto"/>
            <w:right w:val="none" w:sz="0" w:space="0" w:color="auto"/>
          </w:divBdr>
        </w:div>
        <w:div w:id="340281857">
          <w:marLeft w:val="0"/>
          <w:marRight w:val="0"/>
          <w:marTop w:val="0"/>
          <w:marBottom w:val="0"/>
          <w:divBdr>
            <w:top w:val="none" w:sz="0" w:space="0" w:color="auto"/>
            <w:left w:val="none" w:sz="0" w:space="0" w:color="auto"/>
            <w:bottom w:val="none" w:sz="0" w:space="0" w:color="auto"/>
            <w:right w:val="none" w:sz="0" w:space="0" w:color="auto"/>
          </w:divBdr>
        </w:div>
        <w:div w:id="340284649">
          <w:marLeft w:val="0"/>
          <w:marRight w:val="0"/>
          <w:marTop w:val="0"/>
          <w:marBottom w:val="0"/>
          <w:divBdr>
            <w:top w:val="none" w:sz="0" w:space="0" w:color="auto"/>
            <w:left w:val="none" w:sz="0" w:space="0" w:color="auto"/>
            <w:bottom w:val="none" w:sz="0" w:space="0" w:color="auto"/>
            <w:right w:val="none" w:sz="0" w:space="0" w:color="auto"/>
          </w:divBdr>
        </w:div>
        <w:div w:id="340353152">
          <w:marLeft w:val="0"/>
          <w:marRight w:val="0"/>
          <w:marTop w:val="0"/>
          <w:marBottom w:val="0"/>
          <w:divBdr>
            <w:top w:val="none" w:sz="0" w:space="0" w:color="auto"/>
            <w:left w:val="none" w:sz="0" w:space="0" w:color="auto"/>
            <w:bottom w:val="none" w:sz="0" w:space="0" w:color="auto"/>
            <w:right w:val="none" w:sz="0" w:space="0" w:color="auto"/>
          </w:divBdr>
        </w:div>
        <w:div w:id="340353571">
          <w:marLeft w:val="0"/>
          <w:marRight w:val="0"/>
          <w:marTop w:val="0"/>
          <w:marBottom w:val="0"/>
          <w:divBdr>
            <w:top w:val="none" w:sz="0" w:space="0" w:color="auto"/>
            <w:left w:val="none" w:sz="0" w:space="0" w:color="auto"/>
            <w:bottom w:val="none" w:sz="0" w:space="0" w:color="auto"/>
            <w:right w:val="none" w:sz="0" w:space="0" w:color="auto"/>
          </w:divBdr>
        </w:div>
        <w:div w:id="340354020">
          <w:marLeft w:val="0"/>
          <w:marRight w:val="0"/>
          <w:marTop w:val="0"/>
          <w:marBottom w:val="0"/>
          <w:divBdr>
            <w:top w:val="none" w:sz="0" w:space="0" w:color="auto"/>
            <w:left w:val="none" w:sz="0" w:space="0" w:color="auto"/>
            <w:bottom w:val="none" w:sz="0" w:space="0" w:color="auto"/>
            <w:right w:val="none" w:sz="0" w:space="0" w:color="auto"/>
          </w:divBdr>
        </w:div>
        <w:div w:id="340358739">
          <w:marLeft w:val="0"/>
          <w:marRight w:val="0"/>
          <w:marTop w:val="0"/>
          <w:marBottom w:val="0"/>
          <w:divBdr>
            <w:top w:val="none" w:sz="0" w:space="0" w:color="auto"/>
            <w:left w:val="none" w:sz="0" w:space="0" w:color="auto"/>
            <w:bottom w:val="none" w:sz="0" w:space="0" w:color="auto"/>
            <w:right w:val="none" w:sz="0" w:space="0" w:color="auto"/>
          </w:divBdr>
        </w:div>
        <w:div w:id="340359196">
          <w:marLeft w:val="0"/>
          <w:marRight w:val="0"/>
          <w:marTop w:val="0"/>
          <w:marBottom w:val="0"/>
          <w:divBdr>
            <w:top w:val="none" w:sz="0" w:space="0" w:color="auto"/>
            <w:left w:val="none" w:sz="0" w:space="0" w:color="auto"/>
            <w:bottom w:val="none" w:sz="0" w:space="0" w:color="auto"/>
            <w:right w:val="none" w:sz="0" w:space="0" w:color="auto"/>
          </w:divBdr>
        </w:div>
        <w:div w:id="340394274">
          <w:marLeft w:val="0"/>
          <w:marRight w:val="0"/>
          <w:marTop w:val="0"/>
          <w:marBottom w:val="0"/>
          <w:divBdr>
            <w:top w:val="none" w:sz="0" w:space="0" w:color="auto"/>
            <w:left w:val="none" w:sz="0" w:space="0" w:color="auto"/>
            <w:bottom w:val="none" w:sz="0" w:space="0" w:color="auto"/>
            <w:right w:val="none" w:sz="0" w:space="0" w:color="auto"/>
          </w:divBdr>
          <w:divsChild>
            <w:div w:id="382097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0394772">
          <w:marLeft w:val="0"/>
          <w:marRight w:val="0"/>
          <w:marTop w:val="0"/>
          <w:marBottom w:val="0"/>
          <w:divBdr>
            <w:top w:val="none" w:sz="0" w:space="0" w:color="auto"/>
            <w:left w:val="none" w:sz="0" w:space="0" w:color="auto"/>
            <w:bottom w:val="none" w:sz="0" w:space="0" w:color="auto"/>
            <w:right w:val="none" w:sz="0" w:space="0" w:color="auto"/>
          </w:divBdr>
        </w:div>
        <w:div w:id="340399597">
          <w:marLeft w:val="0"/>
          <w:marRight w:val="0"/>
          <w:marTop w:val="0"/>
          <w:marBottom w:val="0"/>
          <w:divBdr>
            <w:top w:val="none" w:sz="0" w:space="0" w:color="auto"/>
            <w:left w:val="none" w:sz="0" w:space="0" w:color="auto"/>
            <w:bottom w:val="none" w:sz="0" w:space="0" w:color="auto"/>
            <w:right w:val="none" w:sz="0" w:space="0" w:color="auto"/>
          </w:divBdr>
        </w:div>
        <w:div w:id="340400568">
          <w:marLeft w:val="0"/>
          <w:marRight w:val="0"/>
          <w:marTop w:val="0"/>
          <w:marBottom w:val="0"/>
          <w:divBdr>
            <w:top w:val="none" w:sz="0" w:space="0" w:color="auto"/>
            <w:left w:val="none" w:sz="0" w:space="0" w:color="auto"/>
            <w:bottom w:val="none" w:sz="0" w:space="0" w:color="auto"/>
            <w:right w:val="none" w:sz="0" w:space="0" w:color="auto"/>
          </w:divBdr>
        </w:div>
        <w:div w:id="340401379">
          <w:marLeft w:val="0"/>
          <w:marRight w:val="0"/>
          <w:marTop w:val="0"/>
          <w:marBottom w:val="0"/>
          <w:divBdr>
            <w:top w:val="none" w:sz="0" w:space="0" w:color="auto"/>
            <w:left w:val="none" w:sz="0" w:space="0" w:color="auto"/>
            <w:bottom w:val="none" w:sz="0" w:space="0" w:color="auto"/>
            <w:right w:val="none" w:sz="0" w:space="0" w:color="auto"/>
          </w:divBdr>
        </w:div>
        <w:div w:id="340401810">
          <w:marLeft w:val="0"/>
          <w:marRight w:val="0"/>
          <w:marTop w:val="0"/>
          <w:marBottom w:val="0"/>
          <w:divBdr>
            <w:top w:val="none" w:sz="0" w:space="0" w:color="auto"/>
            <w:left w:val="none" w:sz="0" w:space="0" w:color="auto"/>
            <w:bottom w:val="none" w:sz="0" w:space="0" w:color="auto"/>
            <w:right w:val="none" w:sz="0" w:space="0" w:color="auto"/>
          </w:divBdr>
        </w:div>
        <w:div w:id="340473285">
          <w:marLeft w:val="0"/>
          <w:marRight w:val="0"/>
          <w:marTop w:val="0"/>
          <w:marBottom w:val="0"/>
          <w:divBdr>
            <w:top w:val="none" w:sz="0" w:space="0" w:color="auto"/>
            <w:left w:val="none" w:sz="0" w:space="0" w:color="auto"/>
            <w:bottom w:val="none" w:sz="0" w:space="0" w:color="auto"/>
            <w:right w:val="none" w:sz="0" w:space="0" w:color="auto"/>
          </w:divBdr>
        </w:div>
        <w:div w:id="340474614">
          <w:marLeft w:val="0"/>
          <w:marRight w:val="0"/>
          <w:marTop w:val="0"/>
          <w:marBottom w:val="0"/>
          <w:divBdr>
            <w:top w:val="none" w:sz="0" w:space="0" w:color="auto"/>
            <w:left w:val="none" w:sz="0" w:space="0" w:color="auto"/>
            <w:bottom w:val="none" w:sz="0" w:space="0" w:color="auto"/>
            <w:right w:val="none" w:sz="0" w:space="0" w:color="auto"/>
          </w:divBdr>
        </w:div>
        <w:div w:id="340543754">
          <w:marLeft w:val="0"/>
          <w:marRight w:val="0"/>
          <w:marTop w:val="0"/>
          <w:marBottom w:val="0"/>
          <w:divBdr>
            <w:top w:val="none" w:sz="0" w:space="0" w:color="auto"/>
            <w:left w:val="none" w:sz="0" w:space="0" w:color="auto"/>
            <w:bottom w:val="none" w:sz="0" w:space="0" w:color="auto"/>
            <w:right w:val="none" w:sz="0" w:space="0" w:color="auto"/>
          </w:divBdr>
          <w:divsChild>
            <w:div w:id="131291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0544941">
          <w:marLeft w:val="0"/>
          <w:marRight w:val="0"/>
          <w:marTop w:val="0"/>
          <w:marBottom w:val="300"/>
          <w:divBdr>
            <w:top w:val="single" w:sz="6" w:space="15" w:color="EDEDED"/>
            <w:left w:val="single" w:sz="6" w:space="15" w:color="EDEDED"/>
            <w:bottom w:val="single" w:sz="6" w:space="15" w:color="EDEDED"/>
            <w:right w:val="single" w:sz="6" w:space="15" w:color="EDEDED"/>
          </w:divBdr>
        </w:div>
        <w:div w:id="340550334">
          <w:marLeft w:val="0"/>
          <w:marRight w:val="0"/>
          <w:marTop w:val="0"/>
          <w:marBottom w:val="0"/>
          <w:divBdr>
            <w:top w:val="none" w:sz="0" w:space="0" w:color="auto"/>
            <w:left w:val="none" w:sz="0" w:space="0" w:color="auto"/>
            <w:bottom w:val="none" w:sz="0" w:space="0" w:color="auto"/>
            <w:right w:val="none" w:sz="0" w:space="0" w:color="auto"/>
          </w:divBdr>
        </w:div>
        <w:div w:id="340592379">
          <w:marLeft w:val="0"/>
          <w:marRight w:val="0"/>
          <w:marTop w:val="0"/>
          <w:marBottom w:val="0"/>
          <w:divBdr>
            <w:top w:val="none" w:sz="0" w:space="0" w:color="auto"/>
            <w:left w:val="none" w:sz="0" w:space="0" w:color="auto"/>
            <w:bottom w:val="none" w:sz="0" w:space="0" w:color="auto"/>
            <w:right w:val="none" w:sz="0" w:space="0" w:color="auto"/>
          </w:divBdr>
        </w:div>
        <w:div w:id="340619265">
          <w:marLeft w:val="0"/>
          <w:marRight w:val="0"/>
          <w:marTop w:val="0"/>
          <w:marBottom w:val="0"/>
          <w:divBdr>
            <w:top w:val="none" w:sz="0" w:space="0" w:color="auto"/>
            <w:left w:val="none" w:sz="0" w:space="0" w:color="auto"/>
            <w:bottom w:val="none" w:sz="0" w:space="0" w:color="auto"/>
            <w:right w:val="none" w:sz="0" w:space="0" w:color="auto"/>
          </w:divBdr>
        </w:div>
        <w:div w:id="340622853">
          <w:marLeft w:val="0"/>
          <w:marRight w:val="0"/>
          <w:marTop w:val="0"/>
          <w:marBottom w:val="0"/>
          <w:divBdr>
            <w:top w:val="none" w:sz="0" w:space="0" w:color="auto"/>
            <w:left w:val="none" w:sz="0" w:space="0" w:color="auto"/>
            <w:bottom w:val="none" w:sz="0" w:space="0" w:color="auto"/>
            <w:right w:val="none" w:sz="0" w:space="0" w:color="auto"/>
          </w:divBdr>
        </w:div>
        <w:div w:id="340662312">
          <w:marLeft w:val="0"/>
          <w:marRight w:val="0"/>
          <w:marTop w:val="0"/>
          <w:marBottom w:val="0"/>
          <w:divBdr>
            <w:top w:val="none" w:sz="0" w:space="0" w:color="auto"/>
            <w:left w:val="none" w:sz="0" w:space="0" w:color="auto"/>
            <w:bottom w:val="none" w:sz="0" w:space="0" w:color="auto"/>
            <w:right w:val="none" w:sz="0" w:space="0" w:color="auto"/>
          </w:divBdr>
        </w:div>
        <w:div w:id="340662908">
          <w:marLeft w:val="0"/>
          <w:marRight w:val="0"/>
          <w:marTop w:val="0"/>
          <w:marBottom w:val="0"/>
          <w:divBdr>
            <w:top w:val="none" w:sz="0" w:space="0" w:color="auto"/>
            <w:left w:val="none" w:sz="0" w:space="0" w:color="auto"/>
            <w:bottom w:val="none" w:sz="0" w:space="0" w:color="auto"/>
            <w:right w:val="none" w:sz="0" w:space="0" w:color="auto"/>
          </w:divBdr>
          <w:divsChild>
            <w:div w:id="65077482">
              <w:marLeft w:val="0"/>
              <w:marRight w:val="0"/>
              <w:marTop w:val="0"/>
              <w:marBottom w:val="0"/>
              <w:divBdr>
                <w:top w:val="none" w:sz="0" w:space="0" w:color="auto"/>
                <w:left w:val="none" w:sz="0" w:space="0" w:color="auto"/>
                <w:bottom w:val="none" w:sz="0" w:space="0" w:color="auto"/>
                <w:right w:val="none" w:sz="0" w:space="0" w:color="auto"/>
              </w:divBdr>
            </w:div>
          </w:divsChild>
        </w:div>
        <w:div w:id="340664016">
          <w:marLeft w:val="0"/>
          <w:marRight w:val="0"/>
          <w:marTop w:val="300"/>
          <w:marBottom w:val="0"/>
          <w:divBdr>
            <w:top w:val="none" w:sz="0" w:space="0" w:color="auto"/>
            <w:left w:val="none" w:sz="0" w:space="0" w:color="auto"/>
            <w:bottom w:val="none" w:sz="0" w:space="0" w:color="auto"/>
            <w:right w:val="none" w:sz="0" w:space="0" w:color="auto"/>
          </w:divBdr>
        </w:div>
        <w:div w:id="340664640">
          <w:marLeft w:val="0"/>
          <w:marRight w:val="0"/>
          <w:marTop w:val="0"/>
          <w:marBottom w:val="0"/>
          <w:divBdr>
            <w:top w:val="none" w:sz="0" w:space="0" w:color="auto"/>
            <w:left w:val="none" w:sz="0" w:space="0" w:color="auto"/>
            <w:bottom w:val="none" w:sz="0" w:space="0" w:color="auto"/>
            <w:right w:val="none" w:sz="0" w:space="0" w:color="auto"/>
          </w:divBdr>
        </w:div>
        <w:div w:id="340664692">
          <w:marLeft w:val="0"/>
          <w:marRight w:val="0"/>
          <w:marTop w:val="0"/>
          <w:marBottom w:val="0"/>
          <w:divBdr>
            <w:top w:val="none" w:sz="0" w:space="0" w:color="auto"/>
            <w:left w:val="none" w:sz="0" w:space="0" w:color="auto"/>
            <w:bottom w:val="none" w:sz="0" w:space="0" w:color="auto"/>
            <w:right w:val="none" w:sz="0" w:space="0" w:color="auto"/>
          </w:divBdr>
        </w:div>
        <w:div w:id="340666280">
          <w:marLeft w:val="0"/>
          <w:marRight w:val="0"/>
          <w:marTop w:val="0"/>
          <w:marBottom w:val="0"/>
          <w:divBdr>
            <w:top w:val="none" w:sz="0" w:space="0" w:color="auto"/>
            <w:left w:val="none" w:sz="0" w:space="0" w:color="auto"/>
            <w:bottom w:val="none" w:sz="0" w:space="0" w:color="auto"/>
            <w:right w:val="none" w:sz="0" w:space="0" w:color="auto"/>
          </w:divBdr>
        </w:div>
        <w:div w:id="340668280">
          <w:marLeft w:val="0"/>
          <w:marRight w:val="0"/>
          <w:marTop w:val="0"/>
          <w:marBottom w:val="0"/>
          <w:divBdr>
            <w:top w:val="none" w:sz="0" w:space="0" w:color="auto"/>
            <w:left w:val="none" w:sz="0" w:space="0" w:color="auto"/>
            <w:bottom w:val="none" w:sz="0" w:space="0" w:color="auto"/>
            <w:right w:val="none" w:sz="0" w:space="0" w:color="auto"/>
          </w:divBdr>
        </w:div>
        <w:div w:id="340670460">
          <w:marLeft w:val="0"/>
          <w:marRight w:val="0"/>
          <w:marTop w:val="0"/>
          <w:marBottom w:val="0"/>
          <w:divBdr>
            <w:top w:val="none" w:sz="0" w:space="0" w:color="auto"/>
            <w:left w:val="none" w:sz="0" w:space="0" w:color="auto"/>
            <w:bottom w:val="none" w:sz="0" w:space="0" w:color="auto"/>
            <w:right w:val="none" w:sz="0" w:space="0" w:color="auto"/>
          </w:divBdr>
        </w:div>
        <w:div w:id="340737792">
          <w:marLeft w:val="0"/>
          <w:marRight w:val="0"/>
          <w:marTop w:val="0"/>
          <w:marBottom w:val="0"/>
          <w:divBdr>
            <w:top w:val="none" w:sz="0" w:space="0" w:color="auto"/>
            <w:left w:val="none" w:sz="0" w:space="0" w:color="auto"/>
            <w:bottom w:val="none" w:sz="0" w:space="0" w:color="auto"/>
            <w:right w:val="none" w:sz="0" w:space="0" w:color="auto"/>
          </w:divBdr>
        </w:div>
        <w:div w:id="340739269">
          <w:marLeft w:val="0"/>
          <w:marRight w:val="0"/>
          <w:marTop w:val="0"/>
          <w:marBottom w:val="0"/>
          <w:divBdr>
            <w:top w:val="none" w:sz="0" w:space="0" w:color="auto"/>
            <w:left w:val="none" w:sz="0" w:space="0" w:color="auto"/>
            <w:bottom w:val="none" w:sz="0" w:space="0" w:color="auto"/>
            <w:right w:val="none" w:sz="0" w:space="0" w:color="auto"/>
          </w:divBdr>
          <w:divsChild>
            <w:div w:id="61605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0743695">
          <w:marLeft w:val="0"/>
          <w:marRight w:val="0"/>
          <w:marTop w:val="0"/>
          <w:marBottom w:val="0"/>
          <w:divBdr>
            <w:top w:val="none" w:sz="0" w:space="0" w:color="auto"/>
            <w:left w:val="none" w:sz="0" w:space="0" w:color="auto"/>
            <w:bottom w:val="none" w:sz="0" w:space="0" w:color="auto"/>
            <w:right w:val="none" w:sz="0" w:space="0" w:color="auto"/>
          </w:divBdr>
        </w:div>
        <w:div w:id="340743963">
          <w:marLeft w:val="0"/>
          <w:marRight w:val="0"/>
          <w:marTop w:val="0"/>
          <w:marBottom w:val="0"/>
          <w:divBdr>
            <w:top w:val="none" w:sz="0" w:space="0" w:color="auto"/>
            <w:left w:val="none" w:sz="0" w:space="0" w:color="auto"/>
            <w:bottom w:val="none" w:sz="0" w:space="0" w:color="auto"/>
            <w:right w:val="none" w:sz="0" w:space="0" w:color="auto"/>
          </w:divBdr>
        </w:div>
        <w:div w:id="340788958">
          <w:marLeft w:val="0"/>
          <w:marRight w:val="0"/>
          <w:marTop w:val="300"/>
          <w:marBottom w:val="0"/>
          <w:divBdr>
            <w:top w:val="none" w:sz="0" w:space="0" w:color="auto"/>
            <w:left w:val="none" w:sz="0" w:space="0" w:color="auto"/>
            <w:bottom w:val="none" w:sz="0" w:space="0" w:color="auto"/>
            <w:right w:val="none" w:sz="0" w:space="0" w:color="auto"/>
          </w:divBdr>
        </w:div>
        <w:div w:id="340812626">
          <w:marLeft w:val="0"/>
          <w:marRight w:val="0"/>
          <w:marTop w:val="0"/>
          <w:marBottom w:val="0"/>
          <w:divBdr>
            <w:top w:val="none" w:sz="0" w:space="0" w:color="auto"/>
            <w:left w:val="none" w:sz="0" w:space="0" w:color="auto"/>
            <w:bottom w:val="none" w:sz="0" w:space="0" w:color="auto"/>
            <w:right w:val="none" w:sz="0" w:space="0" w:color="auto"/>
          </w:divBdr>
        </w:div>
        <w:div w:id="340814624">
          <w:marLeft w:val="0"/>
          <w:marRight w:val="0"/>
          <w:marTop w:val="300"/>
          <w:marBottom w:val="0"/>
          <w:divBdr>
            <w:top w:val="none" w:sz="0" w:space="0" w:color="auto"/>
            <w:left w:val="none" w:sz="0" w:space="0" w:color="auto"/>
            <w:bottom w:val="none" w:sz="0" w:space="0" w:color="auto"/>
            <w:right w:val="none" w:sz="0" w:space="0" w:color="auto"/>
          </w:divBdr>
        </w:div>
        <w:div w:id="340818065">
          <w:marLeft w:val="0"/>
          <w:marRight w:val="0"/>
          <w:marTop w:val="0"/>
          <w:marBottom w:val="0"/>
          <w:divBdr>
            <w:top w:val="none" w:sz="0" w:space="0" w:color="auto"/>
            <w:left w:val="none" w:sz="0" w:space="0" w:color="auto"/>
            <w:bottom w:val="none" w:sz="0" w:space="0" w:color="auto"/>
            <w:right w:val="none" w:sz="0" w:space="0" w:color="auto"/>
          </w:divBdr>
        </w:div>
        <w:div w:id="340818958">
          <w:marLeft w:val="0"/>
          <w:marRight w:val="0"/>
          <w:marTop w:val="0"/>
          <w:marBottom w:val="0"/>
          <w:divBdr>
            <w:top w:val="none" w:sz="0" w:space="0" w:color="auto"/>
            <w:left w:val="none" w:sz="0" w:space="0" w:color="auto"/>
            <w:bottom w:val="none" w:sz="0" w:space="0" w:color="auto"/>
            <w:right w:val="none" w:sz="0" w:space="0" w:color="auto"/>
          </w:divBdr>
        </w:div>
        <w:div w:id="340819243">
          <w:marLeft w:val="0"/>
          <w:marRight w:val="0"/>
          <w:marTop w:val="0"/>
          <w:marBottom w:val="0"/>
          <w:divBdr>
            <w:top w:val="none" w:sz="0" w:space="0" w:color="auto"/>
            <w:left w:val="none" w:sz="0" w:space="0" w:color="auto"/>
            <w:bottom w:val="none" w:sz="0" w:space="0" w:color="auto"/>
            <w:right w:val="none" w:sz="0" w:space="0" w:color="auto"/>
          </w:divBdr>
        </w:div>
        <w:div w:id="340855250">
          <w:marLeft w:val="0"/>
          <w:marRight w:val="0"/>
          <w:marTop w:val="0"/>
          <w:marBottom w:val="0"/>
          <w:divBdr>
            <w:top w:val="none" w:sz="0" w:space="0" w:color="auto"/>
            <w:left w:val="none" w:sz="0" w:space="0" w:color="auto"/>
            <w:bottom w:val="none" w:sz="0" w:space="0" w:color="auto"/>
            <w:right w:val="none" w:sz="0" w:space="0" w:color="auto"/>
          </w:divBdr>
        </w:div>
        <w:div w:id="340859658">
          <w:marLeft w:val="0"/>
          <w:marRight w:val="0"/>
          <w:marTop w:val="0"/>
          <w:marBottom w:val="0"/>
          <w:divBdr>
            <w:top w:val="none" w:sz="0" w:space="0" w:color="auto"/>
            <w:left w:val="none" w:sz="0" w:space="0" w:color="auto"/>
            <w:bottom w:val="none" w:sz="0" w:space="0" w:color="auto"/>
            <w:right w:val="none" w:sz="0" w:space="0" w:color="auto"/>
          </w:divBdr>
        </w:div>
        <w:div w:id="340862304">
          <w:marLeft w:val="0"/>
          <w:marRight w:val="0"/>
          <w:marTop w:val="0"/>
          <w:marBottom w:val="0"/>
          <w:divBdr>
            <w:top w:val="none" w:sz="0" w:space="0" w:color="auto"/>
            <w:left w:val="none" w:sz="0" w:space="0" w:color="auto"/>
            <w:bottom w:val="none" w:sz="0" w:space="0" w:color="auto"/>
            <w:right w:val="none" w:sz="0" w:space="0" w:color="auto"/>
          </w:divBdr>
        </w:div>
        <w:div w:id="340930648">
          <w:marLeft w:val="0"/>
          <w:marRight w:val="0"/>
          <w:marTop w:val="0"/>
          <w:marBottom w:val="0"/>
          <w:divBdr>
            <w:top w:val="none" w:sz="0" w:space="0" w:color="auto"/>
            <w:left w:val="none" w:sz="0" w:space="0" w:color="auto"/>
            <w:bottom w:val="none" w:sz="0" w:space="0" w:color="auto"/>
            <w:right w:val="none" w:sz="0" w:space="0" w:color="auto"/>
          </w:divBdr>
        </w:div>
        <w:div w:id="340931556">
          <w:marLeft w:val="0"/>
          <w:marRight w:val="0"/>
          <w:marTop w:val="300"/>
          <w:marBottom w:val="0"/>
          <w:divBdr>
            <w:top w:val="none" w:sz="0" w:space="0" w:color="auto"/>
            <w:left w:val="none" w:sz="0" w:space="0" w:color="auto"/>
            <w:bottom w:val="none" w:sz="0" w:space="0" w:color="auto"/>
            <w:right w:val="none" w:sz="0" w:space="0" w:color="auto"/>
          </w:divBdr>
        </w:div>
        <w:div w:id="340938618">
          <w:marLeft w:val="0"/>
          <w:marRight w:val="0"/>
          <w:marTop w:val="300"/>
          <w:marBottom w:val="0"/>
          <w:divBdr>
            <w:top w:val="none" w:sz="0" w:space="0" w:color="auto"/>
            <w:left w:val="none" w:sz="0" w:space="0" w:color="auto"/>
            <w:bottom w:val="none" w:sz="0" w:space="0" w:color="auto"/>
            <w:right w:val="none" w:sz="0" w:space="0" w:color="auto"/>
          </w:divBdr>
        </w:div>
        <w:div w:id="340939206">
          <w:marLeft w:val="0"/>
          <w:marRight w:val="0"/>
          <w:marTop w:val="0"/>
          <w:marBottom w:val="0"/>
          <w:divBdr>
            <w:top w:val="none" w:sz="0" w:space="0" w:color="auto"/>
            <w:left w:val="none" w:sz="0" w:space="0" w:color="auto"/>
            <w:bottom w:val="none" w:sz="0" w:space="0" w:color="auto"/>
            <w:right w:val="none" w:sz="0" w:space="0" w:color="auto"/>
          </w:divBdr>
        </w:div>
        <w:div w:id="341006092">
          <w:marLeft w:val="0"/>
          <w:marRight w:val="0"/>
          <w:marTop w:val="0"/>
          <w:marBottom w:val="0"/>
          <w:divBdr>
            <w:top w:val="none" w:sz="0" w:space="0" w:color="auto"/>
            <w:left w:val="none" w:sz="0" w:space="0" w:color="auto"/>
            <w:bottom w:val="none" w:sz="0" w:space="0" w:color="auto"/>
            <w:right w:val="none" w:sz="0" w:space="0" w:color="auto"/>
          </w:divBdr>
        </w:div>
        <w:div w:id="341008235">
          <w:marLeft w:val="0"/>
          <w:marRight w:val="0"/>
          <w:marTop w:val="0"/>
          <w:marBottom w:val="0"/>
          <w:divBdr>
            <w:top w:val="none" w:sz="0" w:space="0" w:color="auto"/>
            <w:left w:val="none" w:sz="0" w:space="0" w:color="auto"/>
            <w:bottom w:val="none" w:sz="0" w:space="0" w:color="auto"/>
            <w:right w:val="none" w:sz="0" w:space="0" w:color="auto"/>
          </w:divBdr>
        </w:div>
        <w:div w:id="341010240">
          <w:marLeft w:val="0"/>
          <w:marRight w:val="0"/>
          <w:marTop w:val="0"/>
          <w:marBottom w:val="0"/>
          <w:divBdr>
            <w:top w:val="none" w:sz="0" w:space="0" w:color="auto"/>
            <w:left w:val="none" w:sz="0" w:space="0" w:color="auto"/>
            <w:bottom w:val="none" w:sz="0" w:space="0" w:color="auto"/>
            <w:right w:val="none" w:sz="0" w:space="0" w:color="auto"/>
          </w:divBdr>
        </w:div>
        <w:div w:id="341011188">
          <w:marLeft w:val="0"/>
          <w:marRight w:val="0"/>
          <w:marTop w:val="0"/>
          <w:marBottom w:val="0"/>
          <w:divBdr>
            <w:top w:val="none" w:sz="0" w:space="0" w:color="auto"/>
            <w:left w:val="none" w:sz="0" w:space="0" w:color="auto"/>
            <w:bottom w:val="none" w:sz="0" w:space="0" w:color="auto"/>
            <w:right w:val="none" w:sz="0" w:space="0" w:color="auto"/>
          </w:divBdr>
        </w:div>
        <w:div w:id="341012946">
          <w:marLeft w:val="0"/>
          <w:marRight w:val="0"/>
          <w:marTop w:val="0"/>
          <w:marBottom w:val="0"/>
          <w:divBdr>
            <w:top w:val="none" w:sz="0" w:space="0" w:color="auto"/>
            <w:left w:val="none" w:sz="0" w:space="0" w:color="auto"/>
            <w:bottom w:val="none" w:sz="0" w:space="0" w:color="auto"/>
            <w:right w:val="none" w:sz="0" w:space="0" w:color="auto"/>
          </w:divBdr>
        </w:div>
        <w:div w:id="341014842">
          <w:marLeft w:val="0"/>
          <w:marRight w:val="0"/>
          <w:marTop w:val="0"/>
          <w:marBottom w:val="0"/>
          <w:divBdr>
            <w:top w:val="none" w:sz="0" w:space="0" w:color="auto"/>
            <w:left w:val="none" w:sz="0" w:space="0" w:color="auto"/>
            <w:bottom w:val="none" w:sz="0" w:space="0" w:color="auto"/>
            <w:right w:val="none" w:sz="0" w:space="0" w:color="auto"/>
          </w:divBdr>
        </w:div>
        <w:div w:id="341049705">
          <w:marLeft w:val="0"/>
          <w:marRight w:val="0"/>
          <w:marTop w:val="300"/>
          <w:marBottom w:val="0"/>
          <w:divBdr>
            <w:top w:val="none" w:sz="0" w:space="0" w:color="auto"/>
            <w:left w:val="none" w:sz="0" w:space="0" w:color="auto"/>
            <w:bottom w:val="none" w:sz="0" w:space="0" w:color="auto"/>
            <w:right w:val="none" w:sz="0" w:space="0" w:color="auto"/>
          </w:divBdr>
        </w:div>
        <w:div w:id="341054832">
          <w:marLeft w:val="0"/>
          <w:marRight w:val="0"/>
          <w:marTop w:val="0"/>
          <w:marBottom w:val="0"/>
          <w:divBdr>
            <w:top w:val="none" w:sz="0" w:space="0" w:color="auto"/>
            <w:left w:val="none" w:sz="0" w:space="0" w:color="auto"/>
            <w:bottom w:val="none" w:sz="0" w:space="0" w:color="auto"/>
            <w:right w:val="none" w:sz="0" w:space="0" w:color="auto"/>
          </w:divBdr>
        </w:div>
        <w:div w:id="341056173">
          <w:marLeft w:val="0"/>
          <w:marRight w:val="0"/>
          <w:marTop w:val="300"/>
          <w:marBottom w:val="0"/>
          <w:divBdr>
            <w:top w:val="none" w:sz="0" w:space="0" w:color="auto"/>
            <w:left w:val="none" w:sz="0" w:space="0" w:color="auto"/>
            <w:bottom w:val="none" w:sz="0" w:space="0" w:color="auto"/>
            <w:right w:val="none" w:sz="0" w:space="0" w:color="auto"/>
          </w:divBdr>
        </w:div>
        <w:div w:id="341057463">
          <w:marLeft w:val="0"/>
          <w:marRight w:val="0"/>
          <w:marTop w:val="0"/>
          <w:marBottom w:val="0"/>
          <w:divBdr>
            <w:top w:val="none" w:sz="0" w:space="0" w:color="auto"/>
            <w:left w:val="none" w:sz="0" w:space="0" w:color="auto"/>
            <w:bottom w:val="none" w:sz="0" w:space="0" w:color="auto"/>
            <w:right w:val="none" w:sz="0" w:space="0" w:color="auto"/>
          </w:divBdr>
        </w:div>
        <w:div w:id="341081255">
          <w:marLeft w:val="0"/>
          <w:marRight w:val="0"/>
          <w:marTop w:val="0"/>
          <w:marBottom w:val="300"/>
          <w:divBdr>
            <w:top w:val="single" w:sz="6" w:space="15" w:color="EDEDED"/>
            <w:left w:val="single" w:sz="6" w:space="15" w:color="EDEDED"/>
            <w:bottom w:val="single" w:sz="6" w:space="15" w:color="EDEDED"/>
            <w:right w:val="single" w:sz="6" w:space="15" w:color="EDEDED"/>
          </w:divBdr>
        </w:div>
        <w:div w:id="341126872">
          <w:marLeft w:val="0"/>
          <w:marRight w:val="0"/>
          <w:marTop w:val="0"/>
          <w:marBottom w:val="0"/>
          <w:divBdr>
            <w:top w:val="none" w:sz="0" w:space="0" w:color="auto"/>
            <w:left w:val="none" w:sz="0" w:space="0" w:color="auto"/>
            <w:bottom w:val="none" w:sz="0" w:space="0" w:color="auto"/>
            <w:right w:val="none" w:sz="0" w:space="0" w:color="auto"/>
          </w:divBdr>
        </w:div>
        <w:div w:id="341129793">
          <w:marLeft w:val="0"/>
          <w:marRight w:val="0"/>
          <w:marTop w:val="0"/>
          <w:marBottom w:val="0"/>
          <w:divBdr>
            <w:top w:val="none" w:sz="0" w:space="0" w:color="auto"/>
            <w:left w:val="none" w:sz="0" w:space="0" w:color="auto"/>
            <w:bottom w:val="none" w:sz="0" w:space="0" w:color="auto"/>
            <w:right w:val="none" w:sz="0" w:space="0" w:color="auto"/>
          </w:divBdr>
        </w:div>
        <w:div w:id="341132325">
          <w:marLeft w:val="0"/>
          <w:marRight w:val="0"/>
          <w:marTop w:val="0"/>
          <w:marBottom w:val="0"/>
          <w:divBdr>
            <w:top w:val="none" w:sz="0" w:space="0" w:color="auto"/>
            <w:left w:val="none" w:sz="0" w:space="0" w:color="auto"/>
            <w:bottom w:val="none" w:sz="0" w:space="0" w:color="auto"/>
            <w:right w:val="none" w:sz="0" w:space="0" w:color="auto"/>
          </w:divBdr>
        </w:div>
        <w:div w:id="341132782">
          <w:marLeft w:val="0"/>
          <w:marRight w:val="0"/>
          <w:marTop w:val="0"/>
          <w:marBottom w:val="0"/>
          <w:divBdr>
            <w:top w:val="none" w:sz="0" w:space="0" w:color="auto"/>
            <w:left w:val="none" w:sz="0" w:space="0" w:color="auto"/>
            <w:bottom w:val="none" w:sz="0" w:space="0" w:color="auto"/>
            <w:right w:val="none" w:sz="0" w:space="0" w:color="auto"/>
          </w:divBdr>
        </w:div>
        <w:div w:id="341199970">
          <w:marLeft w:val="0"/>
          <w:marRight w:val="0"/>
          <w:marTop w:val="0"/>
          <w:marBottom w:val="300"/>
          <w:divBdr>
            <w:top w:val="single" w:sz="6" w:space="15" w:color="EDEDED"/>
            <w:left w:val="single" w:sz="6" w:space="15" w:color="EDEDED"/>
            <w:bottom w:val="single" w:sz="6" w:space="15" w:color="EDEDED"/>
            <w:right w:val="single" w:sz="6" w:space="15" w:color="EDEDED"/>
          </w:divBdr>
        </w:div>
        <w:div w:id="341201306">
          <w:marLeft w:val="0"/>
          <w:marRight w:val="0"/>
          <w:marTop w:val="0"/>
          <w:marBottom w:val="0"/>
          <w:divBdr>
            <w:top w:val="none" w:sz="0" w:space="0" w:color="auto"/>
            <w:left w:val="none" w:sz="0" w:space="0" w:color="auto"/>
            <w:bottom w:val="none" w:sz="0" w:space="0" w:color="auto"/>
            <w:right w:val="none" w:sz="0" w:space="0" w:color="auto"/>
          </w:divBdr>
        </w:div>
        <w:div w:id="341201897">
          <w:marLeft w:val="0"/>
          <w:marRight w:val="0"/>
          <w:marTop w:val="0"/>
          <w:marBottom w:val="0"/>
          <w:divBdr>
            <w:top w:val="none" w:sz="0" w:space="0" w:color="auto"/>
            <w:left w:val="none" w:sz="0" w:space="0" w:color="auto"/>
            <w:bottom w:val="none" w:sz="0" w:space="0" w:color="auto"/>
            <w:right w:val="none" w:sz="0" w:space="0" w:color="auto"/>
          </w:divBdr>
        </w:div>
        <w:div w:id="341202773">
          <w:marLeft w:val="0"/>
          <w:marRight w:val="0"/>
          <w:marTop w:val="0"/>
          <w:marBottom w:val="0"/>
          <w:divBdr>
            <w:top w:val="none" w:sz="0" w:space="0" w:color="auto"/>
            <w:left w:val="none" w:sz="0" w:space="0" w:color="auto"/>
            <w:bottom w:val="none" w:sz="0" w:space="0" w:color="auto"/>
            <w:right w:val="none" w:sz="0" w:space="0" w:color="auto"/>
          </w:divBdr>
        </w:div>
        <w:div w:id="341203001">
          <w:marLeft w:val="0"/>
          <w:marRight w:val="0"/>
          <w:marTop w:val="0"/>
          <w:marBottom w:val="0"/>
          <w:divBdr>
            <w:top w:val="none" w:sz="0" w:space="0" w:color="auto"/>
            <w:left w:val="none" w:sz="0" w:space="0" w:color="auto"/>
            <w:bottom w:val="none" w:sz="0" w:space="0" w:color="auto"/>
            <w:right w:val="none" w:sz="0" w:space="0" w:color="auto"/>
          </w:divBdr>
        </w:div>
        <w:div w:id="341204195">
          <w:marLeft w:val="0"/>
          <w:marRight w:val="0"/>
          <w:marTop w:val="0"/>
          <w:marBottom w:val="0"/>
          <w:divBdr>
            <w:top w:val="none" w:sz="0" w:space="0" w:color="auto"/>
            <w:left w:val="none" w:sz="0" w:space="0" w:color="auto"/>
            <w:bottom w:val="none" w:sz="0" w:space="0" w:color="auto"/>
            <w:right w:val="none" w:sz="0" w:space="0" w:color="auto"/>
          </w:divBdr>
        </w:div>
        <w:div w:id="341248183">
          <w:marLeft w:val="0"/>
          <w:marRight w:val="0"/>
          <w:marTop w:val="0"/>
          <w:marBottom w:val="0"/>
          <w:divBdr>
            <w:top w:val="none" w:sz="0" w:space="0" w:color="auto"/>
            <w:left w:val="none" w:sz="0" w:space="0" w:color="auto"/>
            <w:bottom w:val="none" w:sz="0" w:space="0" w:color="auto"/>
            <w:right w:val="none" w:sz="0" w:space="0" w:color="auto"/>
          </w:divBdr>
        </w:div>
        <w:div w:id="341249742">
          <w:marLeft w:val="0"/>
          <w:marRight w:val="0"/>
          <w:marTop w:val="0"/>
          <w:marBottom w:val="0"/>
          <w:divBdr>
            <w:top w:val="none" w:sz="0" w:space="0" w:color="auto"/>
            <w:left w:val="none" w:sz="0" w:space="0" w:color="auto"/>
            <w:bottom w:val="none" w:sz="0" w:space="0" w:color="auto"/>
            <w:right w:val="none" w:sz="0" w:space="0" w:color="auto"/>
          </w:divBdr>
        </w:div>
        <w:div w:id="341275470">
          <w:marLeft w:val="0"/>
          <w:marRight w:val="0"/>
          <w:marTop w:val="0"/>
          <w:marBottom w:val="0"/>
          <w:divBdr>
            <w:top w:val="none" w:sz="0" w:space="0" w:color="auto"/>
            <w:left w:val="none" w:sz="0" w:space="0" w:color="auto"/>
            <w:bottom w:val="none" w:sz="0" w:space="0" w:color="auto"/>
            <w:right w:val="none" w:sz="0" w:space="0" w:color="auto"/>
          </w:divBdr>
        </w:div>
        <w:div w:id="341276415">
          <w:marLeft w:val="0"/>
          <w:marRight w:val="0"/>
          <w:marTop w:val="0"/>
          <w:marBottom w:val="0"/>
          <w:divBdr>
            <w:top w:val="none" w:sz="0" w:space="0" w:color="auto"/>
            <w:left w:val="none" w:sz="0" w:space="0" w:color="auto"/>
            <w:bottom w:val="none" w:sz="0" w:space="0" w:color="auto"/>
            <w:right w:val="none" w:sz="0" w:space="0" w:color="auto"/>
          </w:divBdr>
          <w:divsChild>
            <w:div w:id="69040784">
              <w:marLeft w:val="0"/>
              <w:marRight w:val="0"/>
              <w:marTop w:val="0"/>
              <w:marBottom w:val="0"/>
              <w:divBdr>
                <w:top w:val="none" w:sz="0" w:space="0" w:color="auto"/>
                <w:left w:val="none" w:sz="0" w:space="0" w:color="auto"/>
                <w:bottom w:val="none" w:sz="0" w:space="0" w:color="auto"/>
                <w:right w:val="none" w:sz="0" w:space="0" w:color="auto"/>
              </w:divBdr>
            </w:div>
          </w:divsChild>
        </w:div>
        <w:div w:id="341325513">
          <w:marLeft w:val="0"/>
          <w:marRight w:val="0"/>
          <w:marTop w:val="0"/>
          <w:marBottom w:val="300"/>
          <w:divBdr>
            <w:top w:val="single" w:sz="6" w:space="15" w:color="EDEDED"/>
            <w:left w:val="single" w:sz="6" w:space="15" w:color="EDEDED"/>
            <w:bottom w:val="single" w:sz="6" w:space="15" w:color="EDEDED"/>
            <w:right w:val="single" w:sz="6" w:space="15" w:color="EDEDED"/>
          </w:divBdr>
        </w:div>
        <w:div w:id="341326023">
          <w:marLeft w:val="0"/>
          <w:marRight w:val="0"/>
          <w:marTop w:val="0"/>
          <w:marBottom w:val="0"/>
          <w:divBdr>
            <w:top w:val="none" w:sz="0" w:space="0" w:color="auto"/>
            <w:left w:val="none" w:sz="0" w:space="0" w:color="auto"/>
            <w:bottom w:val="none" w:sz="0" w:space="0" w:color="auto"/>
            <w:right w:val="none" w:sz="0" w:space="0" w:color="auto"/>
          </w:divBdr>
          <w:divsChild>
            <w:div w:id="3427033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1396187">
          <w:marLeft w:val="0"/>
          <w:marRight w:val="0"/>
          <w:marTop w:val="0"/>
          <w:marBottom w:val="0"/>
          <w:divBdr>
            <w:top w:val="none" w:sz="0" w:space="0" w:color="auto"/>
            <w:left w:val="none" w:sz="0" w:space="0" w:color="auto"/>
            <w:bottom w:val="none" w:sz="0" w:space="0" w:color="auto"/>
            <w:right w:val="none" w:sz="0" w:space="0" w:color="auto"/>
          </w:divBdr>
        </w:div>
        <w:div w:id="341398188">
          <w:marLeft w:val="0"/>
          <w:marRight w:val="0"/>
          <w:marTop w:val="0"/>
          <w:marBottom w:val="0"/>
          <w:divBdr>
            <w:top w:val="none" w:sz="0" w:space="0" w:color="auto"/>
            <w:left w:val="none" w:sz="0" w:space="0" w:color="auto"/>
            <w:bottom w:val="none" w:sz="0" w:space="0" w:color="auto"/>
            <w:right w:val="none" w:sz="0" w:space="0" w:color="auto"/>
          </w:divBdr>
        </w:div>
        <w:div w:id="341469741">
          <w:marLeft w:val="0"/>
          <w:marRight w:val="0"/>
          <w:marTop w:val="0"/>
          <w:marBottom w:val="0"/>
          <w:divBdr>
            <w:top w:val="none" w:sz="0" w:space="0" w:color="auto"/>
            <w:left w:val="none" w:sz="0" w:space="0" w:color="auto"/>
            <w:bottom w:val="none" w:sz="0" w:space="0" w:color="auto"/>
            <w:right w:val="none" w:sz="0" w:space="0" w:color="auto"/>
          </w:divBdr>
        </w:div>
        <w:div w:id="341472223">
          <w:marLeft w:val="0"/>
          <w:marRight w:val="0"/>
          <w:marTop w:val="0"/>
          <w:marBottom w:val="0"/>
          <w:divBdr>
            <w:top w:val="none" w:sz="0" w:space="0" w:color="auto"/>
            <w:left w:val="none" w:sz="0" w:space="0" w:color="auto"/>
            <w:bottom w:val="none" w:sz="0" w:space="0" w:color="auto"/>
            <w:right w:val="none" w:sz="0" w:space="0" w:color="auto"/>
          </w:divBdr>
        </w:div>
        <w:div w:id="341472283">
          <w:marLeft w:val="0"/>
          <w:marRight w:val="0"/>
          <w:marTop w:val="0"/>
          <w:marBottom w:val="0"/>
          <w:divBdr>
            <w:top w:val="none" w:sz="0" w:space="0" w:color="auto"/>
            <w:left w:val="none" w:sz="0" w:space="0" w:color="auto"/>
            <w:bottom w:val="none" w:sz="0" w:space="0" w:color="auto"/>
            <w:right w:val="none" w:sz="0" w:space="0" w:color="auto"/>
          </w:divBdr>
        </w:div>
        <w:div w:id="341472910">
          <w:marLeft w:val="0"/>
          <w:marRight w:val="0"/>
          <w:marTop w:val="0"/>
          <w:marBottom w:val="0"/>
          <w:divBdr>
            <w:top w:val="none" w:sz="0" w:space="0" w:color="auto"/>
            <w:left w:val="none" w:sz="0" w:space="0" w:color="auto"/>
            <w:bottom w:val="none" w:sz="0" w:space="0" w:color="auto"/>
            <w:right w:val="none" w:sz="0" w:space="0" w:color="auto"/>
          </w:divBdr>
        </w:div>
        <w:div w:id="341513819">
          <w:marLeft w:val="0"/>
          <w:marRight w:val="0"/>
          <w:marTop w:val="0"/>
          <w:marBottom w:val="0"/>
          <w:divBdr>
            <w:top w:val="none" w:sz="0" w:space="0" w:color="auto"/>
            <w:left w:val="none" w:sz="0" w:space="0" w:color="auto"/>
            <w:bottom w:val="none" w:sz="0" w:space="0" w:color="auto"/>
            <w:right w:val="none" w:sz="0" w:space="0" w:color="auto"/>
          </w:divBdr>
        </w:div>
        <w:div w:id="341517242">
          <w:marLeft w:val="0"/>
          <w:marRight w:val="0"/>
          <w:marTop w:val="0"/>
          <w:marBottom w:val="0"/>
          <w:divBdr>
            <w:top w:val="none" w:sz="0" w:space="0" w:color="auto"/>
            <w:left w:val="none" w:sz="0" w:space="0" w:color="auto"/>
            <w:bottom w:val="none" w:sz="0" w:space="0" w:color="auto"/>
            <w:right w:val="none" w:sz="0" w:space="0" w:color="auto"/>
          </w:divBdr>
        </w:div>
        <w:div w:id="341519158">
          <w:marLeft w:val="0"/>
          <w:marRight w:val="0"/>
          <w:marTop w:val="0"/>
          <w:marBottom w:val="0"/>
          <w:divBdr>
            <w:top w:val="none" w:sz="0" w:space="0" w:color="auto"/>
            <w:left w:val="none" w:sz="0" w:space="0" w:color="auto"/>
            <w:bottom w:val="none" w:sz="0" w:space="0" w:color="auto"/>
            <w:right w:val="none" w:sz="0" w:space="0" w:color="auto"/>
          </w:divBdr>
        </w:div>
        <w:div w:id="341587474">
          <w:marLeft w:val="0"/>
          <w:marRight w:val="0"/>
          <w:marTop w:val="300"/>
          <w:marBottom w:val="0"/>
          <w:divBdr>
            <w:top w:val="none" w:sz="0" w:space="0" w:color="auto"/>
            <w:left w:val="none" w:sz="0" w:space="0" w:color="auto"/>
            <w:bottom w:val="none" w:sz="0" w:space="0" w:color="auto"/>
            <w:right w:val="none" w:sz="0" w:space="0" w:color="auto"/>
          </w:divBdr>
        </w:div>
        <w:div w:id="341589432">
          <w:marLeft w:val="0"/>
          <w:marRight w:val="0"/>
          <w:marTop w:val="0"/>
          <w:marBottom w:val="0"/>
          <w:divBdr>
            <w:top w:val="none" w:sz="0" w:space="0" w:color="auto"/>
            <w:left w:val="none" w:sz="0" w:space="0" w:color="auto"/>
            <w:bottom w:val="none" w:sz="0" w:space="0" w:color="auto"/>
            <w:right w:val="none" w:sz="0" w:space="0" w:color="auto"/>
          </w:divBdr>
        </w:div>
        <w:div w:id="341591350">
          <w:marLeft w:val="0"/>
          <w:marRight w:val="0"/>
          <w:marTop w:val="0"/>
          <w:marBottom w:val="0"/>
          <w:divBdr>
            <w:top w:val="none" w:sz="0" w:space="0" w:color="auto"/>
            <w:left w:val="none" w:sz="0" w:space="0" w:color="auto"/>
            <w:bottom w:val="none" w:sz="0" w:space="0" w:color="auto"/>
            <w:right w:val="none" w:sz="0" w:space="0" w:color="auto"/>
          </w:divBdr>
          <w:divsChild>
            <w:div w:id="70734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1593837">
          <w:marLeft w:val="0"/>
          <w:marRight w:val="0"/>
          <w:marTop w:val="0"/>
          <w:marBottom w:val="0"/>
          <w:divBdr>
            <w:top w:val="none" w:sz="0" w:space="0" w:color="auto"/>
            <w:left w:val="none" w:sz="0" w:space="0" w:color="auto"/>
            <w:bottom w:val="none" w:sz="0" w:space="0" w:color="auto"/>
            <w:right w:val="none" w:sz="0" w:space="0" w:color="auto"/>
          </w:divBdr>
        </w:div>
        <w:div w:id="341664386">
          <w:marLeft w:val="0"/>
          <w:marRight w:val="0"/>
          <w:marTop w:val="0"/>
          <w:marBottom w:val="0"/>
          <w:divBdr>
            <w:top w:val="none" w:sz="0" w:space="0" w:color="auto"/>
            <w:left w:val="none" w:sz="0" w:space="0" w:color="auto"/>
            <w:bottom w:val="none" w:sz="0" w:space="0" w:color="auto"/>
            <w:right w:val="none" w:sz="0" w:space="0" w:color="auto"/>
          </w:divBdr>
        </w:div>
        <w:div w:id="341668569">
          <w:marLeft w:val="0"/>
          <w:marRight w:val="0"/>
          <w:marTop w:val="0"/>
          <w:marBottom w:val="0"/>
          <w:divBdr>
            <w:top w:val="none" w:sz="0" w:space="0" w:color="auto"/>
            <w:left w:val="none" w:sz="0" w:space="0" w:color="auto"/>
            <w:bottom w:val="none" w:sz="0" w:space="0" w:color="auto"/>
            <w:right w:val="none" w:sz="0" w:space="0" w:color="auto"/>
          </w:divBdr>
        </w:div>
        <w:div w:id="341704798">
          <w:marLeft w:val="0"/>
          <w:marRight w:val="0"/>
          <w:marTop w:val="0"/>
          <w:marBottom w:val="0"/>
          <w:divBdr>
            <w:top w:val="none" w:sz="0" w:space="0" w:color="auto"/>
            <w:left w:val="none" w:sz="0" w:space="0" w:color="auto"/>
            <w:bottom w:val="none" w:sz="0" w:space="0" w:color="auto"/>
            <w:right w:val="none" w:sz="0" w:space="0" w:color="auto"/>
          </w:divBdr>
        </w:div>
        <w:div w:id="341705377">
          <w:marLeft w:val="0"/>
          <w:marRight w:val="0"/>
          <w:marTop w:val="0"/>
          <w:marBottom w:val="300"/>
          <w:divBdr>
            <w:top w:val="single" w:sz="6" w:space="15" w:color="EDEDED"/>
            <w:left w:val="single" w:sz="6" w:space="15" w:color="EDEDED"/>
            <w:bottom w:val="single" w:sz="6" w:space="15" w:color="EDEDED"/>
            <w:right w:val="single" w:sz="6" w:space="15" w:color="EDEDED"/>
          </w:divBdr>
        </w:div>
        <w:div w:id="341706074">
          <w:marLeft w:val="0"/>
          <w:marRight w:val="0"/>
          <w:marTop w:val="0"/>
          <w:marBottom w:val="0"/>
          <w:divBdr>
            <w:top w:val="none" w:sz="0" w:space="0" w:color="auto"/>
            <w:left w:val="none" w:sz="0" w:space="0" w:color="auto"/>
            <w:bottom w:val="none" w:sz="0" w:space="0" w:color="auto"/>
            <w:right w:val="none" w:sz="0" w:space="0" w:color="auto"/>
          </w:divBdr>
        </w:div>
        <w:div w:id="341709435">
          <w:marLeft w:val="0"/>
          <w:marRight w:val="0"/>
          <w:marTop w:val="0"/>
          <w:marBottom w:val="0"/>
          <w:divBdr>
            <w:top w:val="none" w:sz="0" w:space="0" w:color="auto"/>
            <w:left w:val="none" w:sz="0" w:space="0" w:color="auto"/>
            <w:bottom w:val="none" w:sz="0" w:space="0" w:color="auto"/>
            <w:right w:val="none" w:sz="0" w:space="0" w:color="auto"/>
          </w:divBdr>
        </w:div>
        <w:div w:id="341780605">
          <w:marLeft w:val="0"/>
          <w:marRight w:val="0"/>
          <w:marTop w:val="0"/>
          <w:marBottom w:val="0"/>
          <w:divBdr>
            <w:top w:val="none" w:sz="0" w:space="0" w:color="auto"/>
            <w:left w:val="none" w:sz="0" w:space="0" w:color="auto"/>
            <w:bottom w:val="none" w:sz="0" w:space="0" w:color="auto"/>
            <w:right w:val="none" w:sz="0" w:space="0" w:color="auto"/>
          </w:divBdr>
        </w:div>
        <w:div w:id="341783591">
          <w:marLeft w:val="0"/>
          <w:marRight w:val="0"/>
          <w:marTop w:val="0"/>
          <w:marBottom w:val="0"/>
          <w:divBdr>
            <w:top w:val="none" w:sz="0" w:space="0" w:color="auto"/>
            <w:left w:val="none" w:sz="0" w:space="0" w:color="auto"/>
            <w:bottom w:val="none" w:sz="0" w:space="0" w:color="auto"/>
            <w:right w:val="none" w:sz="0" w:space="0" w:color="auto"/>
          </w:divBdr>
          <w:divsChild>
            <w:div w:id="45495480">
              <w:marLeft w:val="0"/>
              <w:marRight w:val="0"/>
              <w:marTop w:val="0"/>
              <w:marBottom w:val="0"/>
              <w:divBdr>
                <w:top w:val="none" w:sz="0" w:space="0" w:color="auto"/>
                <w:left w:val="none" w:sz="0" w:space="0" w:color="auto"/>
                <w:bottom w:val="none" w:sz="0" w:space="0" w:color="auto"/>
                <w:right w:val="none" w:sz="0" w:space="0" w:color="auto"/>
              </w:divBdr>
            </w:div>
          </w:divsChild>
        </w:div>
        <w:div w:id="341786146">
          <w:marLeft w:val="0"/>
          <w:marRight w:val="0"/>
          <w:marTop w:val="0"/>
          <w:marBottom w:val="0"/>
          <w:divBdr>
            <w:top w:val="none" w:sz="0" w:space="0" w:color="auto"/>
            <w:left w:val="none" w:sz="0" w:space="0" w:color="auto"/>
            <w:bottom w:val="none" w:sz="0" w:space="0" w:color="auto"/>
            <w:right w:val="none" w:sz="0" w:space="0" w:color="auto"/>
          </w:divBdr>
          <w:divsChild>
            <w:div w:id="306010739">
              <w:marLeft w:val="0"/>
              <w:marRight w:val="0"/>
              <w:marTop w:val="0"/>
              <w:marBottom w:val="0"/>
              <w:divBdr>
                <w:top w:val="none" w:sz="0" w:space="0" w:color="auto"/>
                <w:left w:val="none" w:sz="0" w:space="0" w:color="auto"/>
                <w:bottom w:val="none" w:sz="0" w:space="0" w:color="auto"/>
                <w:right w:val="none" w:sz="0" w:space="0" w:color="auto"/>
              </w:divBdr>
            </w:div>
          </w:divsChild>
        </w:div>
        <w:div w:id="341786706">
          <w:marLeft w:val="0"/>
          <w:marRight w:val="0"/>
          <w:marTop w:val="0"/>
          <w:marBottom w:val="0"/>
          <w:divBdr>
            <w:top w:val="none" w:sz="0" w:space="0" w:color="auto"/>
            <w:left w:val="none" w:sz="0" w:space="0" w:color="auto"/>
            <w:bottom w:val="none" w:sz="0" w:space="0" w:color="auto"/>
            <w:right w:val="none" w:sz="0" w:space="0" w:color="auto"/>
          </w:divBdr>
        </w:div>
        <w:div w:id="341855585">
          <w:marLeft w:val="0"/>
          <w:marRight w:val="0"/>
          <w:marTop w:val="0"/>
          <w:marBottom w:val="300"/>
          <w:divBdr>
            <w:top w:val="single" w:sz="6" w:space="15" w:color="EDEDED"/>
            <w:left w:val="single" w:sz="6" w:space="15" w:color="EDEDED"/>
            <w:bottom w:val="single" w:sz="6" w:space="15" w:color="EDEDED"/>
            <w:right w:val="single" w:sz="6" w:space="15" w:color="EDEDED"/>
          </w:divBdr>
        </w:div>
        <w:div w:id="341860380">
          <w:marLeft w:val="0"/>
          <w:marRight w:val="0"/>
          <w:marTop w:val="0"/>
          <w:marBottom w:val="0"/>
          <w:divBdr>
            <w:top w:val="none" w:sz="0" w:space="0" w:color="auto"/>
            <w:left w:val="none" w:sz="0" w:space="0" w:color="auto"/>
            <w:bottom w:val="none" w:sz="0" w:space="0" w:color="auto"/>
            <w:right w:val="none" w:sz="0" w:space="0" w:color="auto"/>
          </w:divBdr>
        </w:div>
        <w:div w:id="341860394">
          <w:marLeft w:val="0"/>
          <w:marRight w:val="0"/>
          <w:marTop w:val="0"/>
          <w:marBottom w:val="0"/>
          <w:divBdr>
            <w:top w:val="none" w:sz="0" w:space="0" w:color="auto"/>
            <w:left w:val="none" w:sz="0" w:space="0" w:color="auto"/>
            <w:bottom w:val="none" w:sz="0" w:space="0" w:color="auto"/>
            <w:right w:val="none" w:sz="0" w:space="0" w:color="auto"/>
          </w:divBdr>
        </w:div>
        <w:div w:id="341862211">
          <w:marLeft w:val="0"/>
          <w:marRight w:val="0"/>
          <w:marTop w:val="0"/>
          <w:marBottom w:val="0"/>
          <w:divBdr>
            <w:top w:val="none" w:sz="0" w:space="0" w:color="auto"/>
            <w:left w:val="none" w:sz="0" w:space="0" w:color="auto"/>
            <w:bottom w:val="none" w:sz="0" w:space="0" w:color="auto"/>
            <w:right w:val="none" w:sz="0" w:space="0" w:color="auto"/>
          </w:divBdr>
        </w:div>
        <w:div w:id="341863190">
          <w:marLeft w:val="0"/>
          <w:marRight w:val="0"/>
          <w:marTop w:val="300"/>
          <w:marBottom w:val="0"/>
          <w:divBdr>
            <w:top w:val="none" w:sz="0" w:space="0" w:color="auto"/>
            <w:left w:val="none" w:sz="0" w:space="0" w:color="auto"/>
            <w:bottom w:val="none" w:sz="0" w:space="0" w:color="auto"/>
            <w:right w:val="none" w:sz="0" w:space="0" w:color="auto"/>
          </w:divBdr>
        </w:div>
        <w:div w:id="341931325">
          <w:marLeft w:val="0"/>
          <w:marRight w:val="0"/>
          <w:marTop w:val="0"/>
          <w:marBottom w:val="0"/>
          <w:divBdr>
            <w:top w:val="none" w:sz="0" w:space="0" w:color="auto"/>
            <w:left w:val="none" w:sz="0" w:space="0" w:color="auto"/>
            <w:bottom w:val="none" w:sz="0" w:space="0" w:color="auto"/>
            <w:right w:val="none" w:sz="0" w:space="0" w:color="auto"/>
          </w:divBdr>
        </w:div>
        <w:div w:id="341932299">
          <w:marLeft w:val="0"/>
          <w:marRight w:val="0"/>
          <w:marTop w:val="0"/>
          <w:marBottom w:val="300"/>
          <w:divBdr>
            <w:top w:val="single" w:sz="6" w:space="15" w:color="EDEDED"/>
            <w:left w:val="single" w:sz="6" w:space="15" w:color="EDEDED"/>
            <w:bottom w:val="single" w:sz="6" w:space="15" w:color="EDEDED"/>
            <w:right w:val="single" w:sz="6" w:space="15" w:color="EDEDED"/>
          </w:divBdr>
        </w:div>
        <w:div w:id="341972616">
          <w:marLeft w:val="0"/>
          <w:marRight w:val="0"/>
          <w:marTop w:val="0"/>
          <w:marBottom w:val="300"/>
          <w:divBdr>
            <w:top w:val="single" w:sz="6" w:space="15" w:color="EDEDED"/>
            <w:left w:val="single" w:sz="6" w:space="15" w:color="EDEDED"/>
            <w:bottom w:val="single" w:sz="6" w:space="15" w:color="EDEDED"/>
            <w:right w:val="single" w:sz="6" w:space="15" w:color="EDEDED"/>
          </w:divBdr>
        </w:div>
        <w:div w:id="341974339">
          <w:marLeft w:val="0"/>
          <w:marRight w:val="0"/>
          <w:marTop w:val="0"/>
          <w:marBottom w:val="0"/>
          <w:divBdr>
            <w:top w:val="none" w:sz="0" w:space="0" w:color="auto"/>
            <w:left w:val="none" w:sz="0" w:space="0" w:color="auto"/>
            <w:bottom w:val="none" w:sz="0" w:space="0" w:color="auto"/>
            <w:right w:val="none" w:sz="0" w:space="0" w:color="auto"/>
          </w:divBdr>
        </w:div>
        <w:div w:id="341977610">
          <w:marLeft w:val="0"/>
          <w:marRight w:val="0"/>
          <w:marTop w:val="0"/>
          <w:marBottom w:val="0"/>
          <w:divBdr>
            <w:top w:val="none" w:sz="0" w:space="0" w:color="auto"/>
            <w:left w:val="none" w:sz="0" w:space="0" w:color="auto"/>
            <w:bottom w:val="none" w:sz="0" w:space="0" w:color="auto"/>
            <w:right w:val="none" w:sz="0" w:space="0" w:color="auto"/>
          </w:divBdr>
          <w:divsChild>
            <w:div w:id="386535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1980711">
          <w:marLeft w:val="0"/>
          <w:marRight w:val="0"/>
          <w:marTop w:val="0"/>
          <w:marBottom w:val="0"/>
          <w:divBdr>
            <w:top w:val="none" w:sz="0" w:space="0" w:color="auto"/>
            <w:left w:val="none" w:sz="0" w:space="0" w:color="auto"/>
            <w:bottom w:val="none" w:sz="0" w:space="0" w:color="auto"/>
            <w:right w:val="none" w:sz="0" w:space="0" w:color="auto"/>
          </w:divBdr>
        </w:div>
        <w:div w:id="341980933">
          <w:marLeft w:val="0"/>
          <w:marRight w:val="0"/>
          <w:marTop w:val="0"/>
          <w:marBottom w:val="0"/>
          <w:divBdr>
            <w:top w:val="none" w:sz="0" w:space="0" w:color="auto"/>
            <w:left w:val="none" w:sz="0" w:space="0" w:color="auto"/>
            <w:bottom w:val="none" w:sz="0" w:space="0" w:color="auto"/>
            <w:right w:val="none" w:sz="0" w:space="0" w:color="auto"/>
          </w:divBdr>
        </w:div>
        <w:div w:id="342047915">
          <w:marLeft w:val="0"/>
          <w:marRight w:val="0"/>
          <w:marTop w:val="0"/>
          <w:marBottom w:val="0"/>
          <w:divBdr>
            <w:top w:val="none" w:sz="0" w:space="0" w:color="auto"/>
            <w:left w:val="none" w:sz="0" w:space="0" w:color="auto"/>
            <w:bottom w:val="none" w:sz="0" w:space="0" w:color="auto"/>
            <w:right w:val="none" w:sz="0" w:space="0" w:color="auto"/>
          </w:divBdr>
        </w:div>
        <w:div w:id="342048493">
          <w:marLeft w:val="0"/>
          <w:marRight w:val="0"/>
          <w:marTop w:val="0"/>
          <w:marBottom w:val="0"/>
          <w:divBdr>
            <w:top w:val="none" w:sz="0" w:space="0" w:color="auto"/>
            <w:left w:val="none" w:sz="0" w:space="0" w:color="auto"/>
            <w:bottom w:val="none" w:sz="0" w:space="0" w:color="auto"/>
            <w:right w:val="none" w:sz="0" w:space="0" w:color="auto"/>
          </w:divBdr>
        </w:div>
        <w:div w:id="342054463">
          <w:marLeft w:val="0"/>
          <w:marRight w:val="0"/>
          <w:marTop w:val="0"/>
          <w:marBottom w:val="0"/>
          <w:divBdr>
            <w:top w:val="none" w:sz="0" w:space="0" w:color="auto"/>
            <w:left w:val="none" w:sz="0" w:space="0" w:color="auto"/>
            <w:bottom w:val="none" w:sz="0" w:space="0" w:color="auto"/>
            <w:right w:val="none" w:sz="0" w:space="0" w:color="auto"/>
          </w:divBdr>
          <w:divsChild>
            <w:div w:id="313610940">
              <w:marLeft w:val="0"/>
              <w:marRight w:val="0"/>
              <w:marTop w:val="0"/>
              <w:marBottom w:val="0"/>
              <w:divBdr>
                <w:top w:val="none" w:sz="0" w:space="0" w:color="auto"/>
                <w:left w:val="none" w:sz="0" w:space="0" w:color="auto"/>
                <w:bottom w:val="none" w:sz="0" w:space="0" w:color="auto"/>
                <w:right w:val="none" w:sz="0" w:space="0" w:color="auto"/>
              </w:divBdr>
            </w:div>
          </w:divsChild>
        </w:div>
        <w:div w:id="342056538">
          <w:marLeft w:val="0"/>
          <w:marRight w:val="0"/>
          <w:marTop w:val="0"/>
          <w:marBottom w:val="0"/>
          <w:divBdr>
            <w:top w:val="none" w:sz="0" w:space="0" w:color="auto"/>
            <w:left w:val="none" w:sz="0" w:space="0" w:color="auto"/>
            <w:bottom w:val="none" w:sz="0" w:space="0" w:color="auto"/>
            <w:right w:val="none" w:sz="0" w:space="0" w:color="auto"/>
          </w:divBdr>
        </w:div>
        <w:div w:id="342126888">
          <w:marLeft w:val="0"/>
          <w:marRight w:val="0"/>
          <w:marTop w:val="0"/>
          <w:marBottom w:val="0"/>
          <w:divBdr>
            <w:top w:val="none" w:sz="0" w:space="0" w:color="auto"/>
            <w:left w:val="none" w:sz="0" w:space="0" w:color="auto"/>
            <w:bottom w:val="none" w:sz="0" w:space="0" w:color="auto"/>
            <w:right w:val="none" w:sz="0" w:space="0" w:color="auto"/>
          </w:divBdr>
        </w:div>
        <w:div w:id="342130376">
          <w:marLeft w:val="0"/>
          <w:marRight w:val="0"/>
          <w:marTop w:val="0"/>
          <w:marBottom w:val="0"/>
          <w:divBdr>
            <w:top w:val="none" w:sz="0" w:space="0" w:color="auto"/>
            <w:left w:val="none" w:sz="0" w:space="0" w:color="auto"/>
            <w:bottom w:val="none" w:sz="0" w:space="0" w:color="auto"/>
            <w:right w:val="none" w:sz="0" w:space="0" w:color="auto"/>
          </w:divBdr>
          <w:divsChild>
            <w:div w:id="207113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2167476">
          <w:marLeft w:val="0"/>
          <w:marRight w:val="0"/>
          <w:marTop w:val="0"/>
          <w:marBottom w:val="300"/>
          <w:divBdr>
            <w:top w:val="single" w:sz="6" w:space="15" w:color="EDEDED"/>
            <w:left w:val="single" w:sz="6" w:space="15" w:color="EDEDED"/>
            <w:bottom w:val="single" w:sz="6" w:space="15" w:color="EDEDED"/>
            <w:right w:val="single" w:sz="6" w:space="15" w:color="EDEDED"/>
          </w:divBdr>
        </w:div>
        <w:div w:id="342167982">
          <w:marLeft w:val="0"/>
          <w:marRight w:val="0"/>
          <w:marTop w:val="0"/>
          <w:marBottom w:val="0"/>
          <w:divBdr>
            <w:top w:val="none" w:sz="0" w:space="0" w:color="auto"/>
            <w:left w:val="none" w:sz="0" w:space="0" w:color="auto"/>
            <w:bottom w:val="none" w:sz="0" w:space="0" w:color="auto"/>
            <w:right w:val="none" w:sz="0" w:space="0" w:color="auto"/>
          </w:divBdr>
        </w:div>
        <w:div w:id="342169973">
          <w:marLeft w:val="0"/>
          <w:marRight w:val="0"/>
          <w:marTop w:val="0"/>
          <w:marBottom w:val="0"/>
          <w:divBdr>
            <w:top w:val="none" w:sz="0" w:space="0" w:color="auto"/>
            <w:left w:val="none" w:sz="0" w:space="0" w:color="auto"/>
            <w:bottom w:val="none" w:sz="0" w:space="0" w:color="auto"/>
            <w:right w:val="none" w:sz="0" w:space="0" w:color="auto"/>
          </w:divBdr>
        </w:div>
        <w:div w:id="342170804">
          <w:marLeft w:val="0"/>
          <w:marRight w:val="0"/>
          <w:marTop w:val="0"/>
          <w:marBottom w:val="0"/>
          <w:divBdr>
            <w:top w:val="none" w:sz="0" w:space="0" w:color="auto"/>
            <w:left w:val="none" w:sz="0" w:space="0" w:color="auto"/>
            <w:bottom w:val="none" w:sz="0" w:space="0" w:color="auto"/>
            <w:right w:val="none" w:sz="0" w:space="0" w:color="auto"/>
          </w:divBdr>
        </w:div>
        <w:div w:id="342171046">
          <w:marLeft w:val="0"/>
          <w:marRight w:val="0"/>
          <w:marTop w:val="0"/>
          <w:marBottom w:val="0"/>
          <w:divBdr>
            <w:top w:val="none" w:sz="0" w:space="0" w:color="auto"/>
            <w:left w:val="none" w:sz="0" w:space="0" w:color="auto"/>
            <w:bottom w:val="none" w:sz="0" w:space="0" w:color="auto"/>
            <w:right w:val="none" w:sz="0" w:space="0" w:color="auto"/>
          </w:divBdr>
        </w:div>
        <w:div w:id="342173283">
          <w:marLeft w:val="0"/>
          <w:marRight w:val="0"/>
          <w:marTop w:val="0"/>
          <w:marBottom w:val="300"/>
          <w:divBdr>
            <w:top w:val="single" w:sz="6" w:space="15" w:color="EDEDED"/>
            <w:left w:val="single" w:sz="6" w:space="15" w:color="EDEDED"/>
            <w:bottom w:val="single" w:sz="6" w:space="15" w:color="EDEDED"/>
            <w:right w:val="single" w:sz="6" w:space="15" w:color="EDEDED"/>
          </w:divBdr>
        </w:div>
        <w:div w:id="342173476">
          <w:marLeft w:val="0"/>
          <w:marRight w:val="0"/>
          <w:marTop w:val="0"/>
          <w:marBottom w:val="0"/>
          <w:divBdr>
            <w:top w:val="none" w:sz="0" w:space="0" w:color="auto"/>
            <w:left w:val="none" w:sz="0" w:space="0" w:color="auto"/>
            <w:bottom w:val="none" w:sz="0" w:space="0" w:color="auto"/>
            <w:right w:val="none" w:sz="0" w:space="0" w:color="auto"/>
          </w:divBdr>
        </w:div>
        <w:div w:id="342242996">
          <w:marLeft w:val="0"/>
          <w:marRight w:val="0"/>
          <w:marTop w:val="0"/>
          <w:marBottom w:val="0"/>
          <w:divBdr>
            <w:top w:val="none" w:sz="0" w:space="0" w:color="auto"/>
            <w:left w:val="none" w:sz="0" w:space="0" w:color="auto"/>
            <w:bottom w:val="none" w:sz="0" w:space="0" w:color="auto"/>
            <w:right w:val="none" w:sz="0" w:space="0" w:color="auto"/>
          </w:divBdr>
        </w:div>
        <w:div w:id="342245330">
          <w:marLeft w:val="0"/>
          <w:marRight w:val="0"/>
          <w:marTop w:val="0"/>
          <w:marBottom w:val="0"/>
          <w:divBdr>
            <w:top w:val="none" w:sz="0" w:space="0" w:color="auto"/>
            <w:left w:val="none" w:sz="0" w:space="0" w:color="auto"/>
            <w:bottom w:val="none" w:sz="0" w:space="0" w:color="auto"/>
            <w:right w:val="none" w:sz="0" w:space="0" w:color="auto"/>
          </w:divBdr>
        </w:div>
        <w:div w:id="342245475">
          <w:marLeft w:val="0"/>
          <w:marRight w:val="0"/>
          <w:marTop w:val="0"/>
          <w:marBottom w:val="0"/>
          <w:divBdr>
            <w:top w:val="none" w:sz="0" w:space="0" w:color="auto"/>
            <w:left w:val="none" w:sz="0" w:space="0" w:color="auto"/>
            <w:bottom w:val="none" w:sz="0" w:space="0" w:color="auto"/>
            <w:right w:val="none" w:sz="0" w:space="0" w:color="auto"/>
          </w:divBdr>
        </w:div>
        <w:div w:id="342249127">
          <w:marLeft w:val="0"/>
          <w:marRight w:val="0"/>
          <w:marTop w:val="0"/>
          <w:marBottom w:val="0"/>
          <w:divBdr>
            <w:top w:val="none" w:sz="0" w:space="0" w:color="auto"/>
            <w:left w:val="none" w:sz="0" w:space="0" w:color="auto"/>
            <w:bottom w:val="none" w:sz="0" w:space="0" w:color="auto"/>
            <w:right w:val="none" w:sz="0" w:space="0" w:color="auto"/>
          </w:divBdr>
        </w:div>
        <w:div w:id="342316467">
          <w:marLeft w:val="0"/>
          <w:marRight w:val="0"/>
          <w:marTop w:val="0"/>
          <w:marBottom w:val="0"/>
          <w:divBdr>
            <w:top w:val="none" w:sz="0" w:space="0" w:color="auto"/>
            <w:left w:val="none" w:sz="0" w:space="0" w:color="auto"/>
            <w:bottom w:val="none" w:sz="0" w:space="0" w:color="auto"/>
            <w:right w:val="none" w:sz="0" w:space="0" w:color="auto"/>
          </w:divBdr>
        </w:div>
        <w:div w:id="342318425">
          <w:marLeft w:val="0"/>
          <w:marRight w:val="0"/>
          <w:marTop w:val="0"/>
          <w:marBottom w:val="0"/>
          <w:divBdr>
            <w:top w:val="none" w:sz="0" w:space="0" w:color="auto"/>
            <w:left w:val="none" w:sz="0" w:space="0" w:color="auto"/>
            <w:bottom w:val="none" w:sz="0" w:space="0" w:color="auto"/>
            <w:right w:val="none" w:sz="0" w:space="0" w:color="auto"/>
          </w:divBdr>
        </w:div>
        <w:div w:id="342319682">
          <w:marLeft w:val="0"/>
          <w:marRight w:val="0"/>
          <w:marTop w:val="0"/>
          <w:marBottom w:val="0"/>
          <w:divBdr>
            <w:top w:val="none" w:sz="0" w:space="0" w:color="auto"/>
            <w:left w:val="none" w:sz="0" w:space="0" w:color="auto"/>
            <w:bottom w:val="none" w:sz="0" w:space="0" w:color="auto"/>
            <w:right w:val="none" w:sz="0" w:space="0" w:color="auto"/>
          </w:divBdr>
          <w:divsChild>
            <w:div w:id="107821250">
              <w:marLeft w:val="0"/>
              <w:marRight w:val="0"/>
              <w:marTop w:val="0"/>
              <w:marBottom w:val="0"/>
              <w:divBdr>
                <w:top w:val="none" w:sz="0" w:space="0" w:color="auto"/>
                <w:left w:val="none" w:sz="0" w:space="0" w:color="auto"/>
                <w:bottom w:val="none" w:sz="0" w:space="0" w:color="auto"/>
                <w:right w:val="none" w:sz="0" w:space="0" w:color="auto"/>
              </w:divBdr>
            </w:div>
          </w:divsChild>
        </w:div>
        <w:div w:id="342391847">
          <w:marLeft w:val="0"/>
          <w:marRight w:val="0"/>
          <w:marTop w:val="0"/>
          <w:marBottom w:val="0"/>
          <w:divBdr>
            <w:top w:val="none" w:sz="0" w:space="0" w:color="auto"/>
            <w:left w:val="none" w:sz="0" w:space="0" w:color="auto"/>
            <w:bottom w:val="none" w:sz="0" w:space="0" w:color="auto"/>
            <w:right w:val="none" w:sz="0" w:space="0" w:color="auto"/>
          </w:divBdr>
        </w:div>
        <w:div w:id="342436616">
          <w:marLeft w:val="0"/>
          <w:marRight w:val="0"/>
          <w:marTop w:val="0"/>
          <w:marBottom w:val="0"/>
          <w:divBdr>
            <w:top w:val="none" w:sz="0" w:space="0" w:color="auto"/>
            <w:left w:val="none" w:sz="0" w:space="0" w:color="auto"/>
            <w:bottom w:val="none" w:sz="0" w:space="0" w:color="auto"/>
            <w:right w:val="none" w:sz="0" w:space="0" w:color="auto"/>
          </w:divBdr>
        </w:div>
        <w:div w:id="342436651">
          <w:marLeft w:val="0"/>
          <w:marRight w:val="0"/>
          <w:marTop w:val="300"/>
          <w:marBottom w:val="0"/>
          <w:divBdr>
            <w:top w:val="none" w:sz="0" w:space="0" w:color="auto"/>
            <w:left w:val="none" w:sz="0" w:space="0" w:color="auto"/>
            <w:bottom w:val="none" w:sz="0" w:space="0" w:color="auto"/>
            <w:right w:val="none" w:sz="0" w:space="0" w:color="auto"/>
          </w:divBdr>
        </w:div>
        <w:div w:id="342437614">
          <w:marLeft w:val="0"/>
          <w:marRight w:val="0"/>
          <w:marTop w:val="0"/>
          <w:marBottom w:val="0"/>
          <w:divBdr>
            <w:top w:val="none" w:sz="0" w:space="0" w:color="auto"/>
            <w:left w:val="none" w:sz="0" w:space="0" w:color="auto"/>
            <w:bottom w:val="none" w:sz="0" w:space="0" w:color="auto"/>
            <w:right w:val="none" w:sz="0" w:space="0" w:color="auto"/>
          </w:divBdr>
        </w:div>
        <w:div w:id="342438954">
          <w:marLeft w:val="0"/>
          <w:marRight w:val="0"/>
          <w:marTop w:val="0"/>
          <w:marBottom w:val="0"/>
          <w:divBdr>
            <w:top w:val="none" w:sz="0" w:space="0" w:color="auto"/>
            <w:left w:val="none" w:sz="0" w:space="0" w:color="auto"/>
            <w:bottom w:val="none" w:sz="0" w:space="0" w:color="auto"/>
            <w:right w:val="none" w:sz="0" w:space="0" w:color="auto"/>
          </w:divBdr>
        </w:div>
        <w:div w:id="342439263">
          <w:marLeft w:val="0"/>
          <w:marRight w:val="0"/>
          <w:marTop w:val="0"/>
          <w:marBottom w:val="0"/>
          <w:divBdr>
            <w:top w:val="none" w:sz="0" w:space="0" w:color="auto"/>
            <w:left w:val="none" w:sz="0" w:space="0" w:color="auto"/>
            <w:bottom w:val="none" w:sz="0" w:space="0" w:color="auto"/>
            <w:right w:val="none" w:sz="0" w:space="0" w:color="auto"/>
          </w:divBdr>
        </w:div>
        <w:div w:id="342439952">
          <w:marLeft w:val="0"/>
          <w:marRight w:val="0"/>
          <w:marTop w:val="0"/>
          <w:marBottom w:val="0"/>
          <w:divBdr>
            <w:top w:val="none" w:sz="0" w:space="0" w:color="auto"/>
            <w:left w:val="none" w:sz="0" w:space="0" w:color="auto"/>
            <w:bottom w:val="none" w:sz="0" w:space="0" w:color="auto"/>
            <w:right w:val="none" w:sz="0" w:space="0" w:color="auto"/>
          </w:divBdr>
        </w:div>
        <w:div w:id="342440329">
          <w:marLeft w:val="0"/>
          <w:marRight w:val="0"/>
          <w:marTop w:val="0"/>
          <w:marBottom w:val="0"/>
          <w:divBdr>
            <w:top w:val="none" w:sz="0" w:space="0" w:color="auto"/>
            <w:left w:val="none" w:sz="0" w:space="0" w:color="auto"/>
            <w:bottom w:val="none" w:sz="0" w:space="0" w:color="auto"/>
            <w:right w:val="none" w:sz="0" w:space="0" w:color="auto"/>
          </w:divBdr>
          <w:divsChild>
            <w:div w:id="294259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2443646">
          <w:marLeft w:val="0"/>
          <w:marRight w:val="0"/>
          <w:marTop w:val="0"/>
          <w:marBottom w:val="300"/>
          <w:divBdr>
            <w:top w:val="single" w:sz="6" w:space="15" w:color="EDEDED"/>
            <w:left w:val="single" w:sz="6" w:space="15" w:color="EDEDED"/>
            <w:bottom w:val="single" w:sz="6" w:space="15" w:color="EDEDED"/>
            <w:right w:val="single" w:sz="6" w:space="15" w:color="EDEDED"/>
          </w:divBdr>
        </w:div>
        <w:div w:id="342514425">
          <w:marLeft w:val="0"/>
          <w:marRight w:val="0"/>
          <w:marTop w:val="300"/>
          <w:marBottom w:val="0"/>
          <w:divBdr>
            <w:top w:val="none" w:sz="0" w:space="0" w:color="auto"/>
            <w:left w:val="none" w:sz="0" w:space="0" w:color="auto"/>
            <w:bottom w:val="none" w:sz="0" w:space="0" w:color="auto"/>
            <w:right w:val="none" w:sz="0" w:space="0" w:color="auto"/>
          </w:divBdr>
        </w:div>
        <w:div w:id="342518181">
          <w:marLeft w:val="0"/>
          <w:marRight w:val="0"/>
          <w:marTop w:val="0"/>
          <w:marBottom w:val="0"/>
          <w:divBdr>
            <w:top w:val="none" w:sz="0" w:space="0" w:color="auto"/>
            <w:left w:val="none" w:sz="0" w:space="0" w:color="auto"/>
            <w:bottom w:val="none" w:sz="0" w:space="0" w:color="auto"/>
            <w:right w:val="none" w:sz="0" w:space="0" w:color="auto"/>
          </w:divBdr>
        </w:div>
        <w:div w:id="342518719">
          <w:marLeft w:val="0"/>
          <w:marRight w:val="0"/>
          <w:marTop w:val="0"/>
          <w:marBottom w:val="0"/>
          <w:divBdr>
            <w:top w:val="none" w:sz="0" w:space="0" w:color="auto"/>
            <w:left w:val="none" w:sz="0" w:space="0" w:color="auto"/>
            <w:bottom w:val="none" w:sz="0" w:space="0" w:color="auto"/>
            <w:right w:val="none" w:sz="0" w:space="0" w:color="auto"/>
          </w:divBdr>
        </w:div>
        <w:div w:id="342518894">
          <w:marLeft w:val="0"/>
          <w:marRight w:val="0"/>
          <w:marTop w:val="0"/>
          <w:marBottom w:val="0"/>
          <w:divBdr>
            <w:top w:val="none" w:sz="0" w:space="0" w:color="auto"/>
            <w:left w:val="none" w:sz="0" w:space="0" w:color="auto"/>
            <w:bottom w:val="none" w:sz="0" w:space="0" w:color="auto"/>
            <w:right w:val="none" w:sz="0" w:space="0" w:color="auto"/>
          </w:divBdr>
        </w:div>
        <w:div w:id="342518944">
          <w:marLeft w:val="0"/>
          <w:marRight w:val="0"/>
          <w:marTop w:val="0"/>
          <w:marBottom w:val="0"/>
          <w:divBdr>
            <w:top w:val="none" w:sz="0" w:space="0" w:color="auto"/>
            <w:left w:val="none" w:sz="0" w:space="0" w:color="auto"/>
            <w:bottom w:val="none" w:sz="0" w:space="0" w:color="auto"/>
            <w:right w:val="none" w:sz="0" w:space="0" w:color="auto"/>
          </w:divBdr>
        </w:div>
        <w:div w:id="342556941">
          <w:marLeft w:val="0"/>
          <w:marRight w:val="0"/>
          <w:marTop w:val="0"/>
          <w:marBottom w:val="0"/>
          <w:divBdr>
            <w:top w:val="none" w:sz="0" w:space="0" w:color="auto"/>
            <w:left w:val="none" w:sz="0" w:space="0" w:color="auto"/>
            <w:bottom w:val="none" w:sz="0" w:space="0" w:color="auto"/>
            <w:right w:val="none" w:sz="0" w:space="0" w:color="auto"/>
          </w:divBdr>
        </w:div>
        <w:div w:id="342557869">
          <w:marLeft w:val="0"/>
          <w:marRight w:val="0"/>
          <w:marTop w:val="0"/>
          <w:marBottom w:val="0"/>
          <w:divBdr>
            <w:top w:val="none" w:sz="0" w:space="0" w:color="auto"/>
            <w:left w:val="none" w:sz="0" w:space="0" w:color="auto"/>
            <w:bottom w:val="none" w:sz="0" w:space="0" w:color="auto"/>
            <w:right w:val="none" w:sz="0" w:space="0" w:color="auto"/>
          </w:divBdr>
        </w:div>
        <w:div w:id="342561087">
          <w:marLeft w:val="0"/>
          <w:marRight w:val="0"/>
          <w:marTop w:val="0"/>
          <w:marBottom w:val="300"/>
          <w:divBdr>
            <w:top w:val="single" w:sz="6" w:space="15" w:color="EDEDED"/>
            <w:left w:val="single" w:sz="6" w:space="15" w:color="EDEDED"/>
            <w:bottom w:val="single" w:sz="6" w:space="15" w:color="EDEDED"/>
            <w:right w:val="single" w:sz="6" w:space="15" w:color="EDEDED"/>
          </w:divBdr>
        </w:div>
        <w:div w:id="342587345">
          <w:marLeft w:val="0"/>
          <w:marRight w:val="0"/>
          <w:marTop w:val="0"/>
          <w:marBottom w:val="0"/>
          <w:divBdr>
            <w:top w:val="none" w:sz="0" w:space="0" w:color="auto"/>
            <w:left w:val="none" w:sz="0" w:space="0" w:color="auto"/>
            <w:bottom w:val="none" w:sz="0" w:space="0" w:color="auto"/>
            <w:right w:val="none" w:sz="0" w:space="0" w:color="auto"/>
          </w:divBdr>
        </w:div>
        <w:div w:id="342629748">
          <w:marLeft w:val="0"/>
          <w:marRight w:val="0"/>
          <w:marTop w:val="0"/>
          <w:marBottom w:val="0"/>
          <w:divBdr>
            <w:top w:val="none" w:sz="0" w:space="0" w:color="auto"/>
            <w:left w:val="none" w:sz="0" w:space="0" w:color="auto"/>
            <w:bottom w:val="none" w:sz="0" w:space="0" w:color="auto"/>
            <w:right w:val="none" w:sz="0" w:space="0" w:color="auto"/>
          </w:divBdr>
        </w:div>
        <w:div w:id="342635419">
          <w:marLeft w:val="0"/>
          <w:marRight w:val="0"/>
          <w:marTop w:val="300"/>
          <w:marBottom w:val="0"/>
          <w:divBdr>
            <w:top w:val="none" w:sz="0" w:space="0" w:color="auto"/>
            <w:left w:val="none" w:sz="0" w:space="0" w:color="auto"/>
            <w:bottom w:val="none" w:sz="0" w:space="0" w:color="auto"/>
            <w:right w:val="none" w:sz="0" w:space="0" w:color="auto"/>
          </w:divBdr>
        </w:div>
        <w:div w:id="342708872">
          <w:marLeft w:val="0"/>
          <w:marRight w:val="0"/>
          <w:marTop w:val="0"/>
          <w:marBottom w:val="0"/>
          <w:divBdr>
            <w:top w:val="none" w:sz="0" w:space="0" w:color="auto"/>
            <w:left w:val="none" w:sz="0" w:space="0" w:color="auto"/>
            <w:bottom w:val="none" w:sz="0" w:space="0" w:color="auto"/>
            <w:right w:val="none" w:sz="0" w:space="0" w:color="auto"/>
          </w:divBdr>
        </w:div>
        <w:div w:id="342711622">
          <w:marLeft w:val="0"/>
          <w:marRight w:val="0"/>
          <w:marTop w:val="0"/>
          <w:marBottom w:val="300"/>
          <w:divBdr>
            <w:top w:val="single" w:sz="6" w:space="15" w:color="EDEDED"/>
            <w:left w:val="single" w:sz="6" w:space="15" w:color="EDEDED"/>
            <w:bottom w:val="single" w:sz="6" w:space="15" w:color="EDEDED"/>
            <w:right w:val="single" w:sz="6" w:space="15" w:color="EDEDED"/>
          </w:divBdr>
        </w:div>
        <w:div w:id="342782298">
          <w:marLeft w:val="0"/>
          <w:marRight w:val="0"/>
          <w:marTop w:val="0"/>
          <w:marBottom w:val="0"/>
          <w:divBdr>
            <w:top w:val="none" w:sz="0" w:space="0" w:color="auto"/>
            <w:left w:val="none" w:sz="0" w:space="0" w:color="auto"/>
            <w:bottom w:val="none" w:sz="0" w:space="0" w:color="auto"/>
            <w:right w:val="none" w:sz="0" w:space="0" w:color="auto"/>
          </w:divBdr>
        </w:div>
        <w:div w:id="342782956">
          <w:marLeft w:val="0"/>
          <w:marRight w:val="0"/>
          <w:marTop w:val="0"/>
          <w:marBottom w:val="300"/>
          <w:divBdr>
            <w:top w:val="single" w:sz="6" w:space="15" w:color="EDEDED"/>
            <w:left w:val="single" w:sz="6" w:space="15" w:color="EDEDED"/>
            <w:bottom w:val="single" w:sz="6" w:space="15" w:color="EDEDED"/>
            <w:right w:val="single" w:sz="6" w:space="15" w:color="EDEDED"/>
          </w:divBdr>
        </w:div>
        <w:div w:id="342783531">
          <w:marLeft w:val="0"/>
          <w:marRight w:val="0"/>
          <w:marTop w:val="0"/>
          <w:marBottom w:val="0"/>
          <w:divBdr>
            <w:top w:val="none" w:sz="0" w:space="0" w:color="auto"/>
            <w:left w:val="none" w:sz="0" w:space="0" w:color="auto"/>
            <w:bottom w:val="none" w:sz="0" w:space="0" w:color="auto"/>
            <w:right w:val="none" w:sz="0" w:space="0" w:color="auto"/>
          </w:divBdr>
        </w:div>
        <w:div w:id="342821053">
          <w:marLeft w:val="0"/>
          <w:marRight w:val="0"/>
          <w:marTop w:val="0"/>
          <w:marBottom w:val="0"/>
          <w:divBdr>
            <w:top w:val="none" w:sz="0" w:space="0" w:color="auto"/>
            <w:left w:val="none" w:sz="0" w:space="0" w:color="auto"/>
            <w:bottom w:val="none" w:sz="0" w:space="0" w:color="auto"/>
            <w:right w:val="none" w:sz="0" w:space="0" w:color="auto"/>
          </w:divBdr>
        </w:div>
        <w:div w:id="342828762">
          <w:marLeft w:val="0"/>
          <w:marRight w:val="0"/>
          <w:marTop w:val="0"/>
          <w:marBottom w:val="0"/>
          <w:divBdr>
            <w:top w:val="none" w:sz="0" w:space="0" w:color="auto"/>
            <w:left w:val="none" w:sz="0" w:space="0" w:color="auto"/>
            <w:bottom w:val="none" w:sz="0" w:space="0" w:color="auto"/>
            <w:right w:val="none" w:sz="0" w:space="0" w:color="auto"/>
          </w:divBdr>
        </w:div>
        <w:div w:id="342829020">
          <w:marLeft w:val="0"/>
          <w:marRight w:val="0"/>
          <w:marTop w:val="0"/>
          <w:marBottom w:val="0"/>
          <w:divBdr>
            <w:top w:val="none" w:sz="0" w:space="0" w:color="auto"/>
            <w:left w:val="none" w:sz="0" w:space="0" w:color="auto"/>
            <w:bottom w:val="none" w:sz="0" w:space="0" w:color="auto"/>
            <w:right w:val="none" w:sz="0" w:space="0" w:color="auto"/>
          </w:divBdr>
        </w:div>
        <w:div w:id="342896293">
          <w:marLeft w:val="0"/>
          <w:marRight w:val="0"/>
          <w:marTop w:val="300"/>
          <w:marBottom w:val="0"/>
          <w:divBdr>
            <w:top w:val="none" w:sz="0" w:space="0" w:color="auto"/>
            <w:left w:val="none" w:sz="0" w:space="0" w:color="auto"/>
            <w:bottom w:val="none" w:sz="0" w:space="0" w:color="auto"/>
            <w:right w:val="none" w:sz="0" w:space="0" w:color="auto"/>
          </w:divBdr>
          <w:divsChild>
            <w:div w:id="146480624">
              <w:marLeft w:val="0"/>
              <w:marRight w:val="0"/>
              <w:marTop w:val="0"/>
              <w:marBottom w:val="0"/>
              <w:divBdr>
                <w:top w:val="none" w:sz="0" w:space="0" w:color="auto"/>
                <w:left w:val="none" w:sz="0" w:space="0" w:color="auto"/>
                <w:bottom w:val="none" w:sz="0" w:space="0" w:color="auto"/>
                <w:right w:val="none" w:sz="0" w:space="0" w:color="auto"/>
              </w:divBdr>
            </w:div>
          </w:divsChild>
        </w:div>
        <w:div w:id="342896858">
          <w:marLeft w:val="0"/>
          <w:marRight w:val="0"/>
          <w:marTop w:val="0"/>
          <w:marBottom w:val="0"/>
          <w:divBdr>
            <w:top w:val="none" w:sz="0" w:space="0" w:color="auto"/>
            <w:left w:val="none" w:sz="0" w:space="0" w:color="auto"/>
            <w:bottom w:val="none" w:sz="0" w:space="0" w:color="auto"/>
            <w:right w:val="none" w:sz="0" w:space="0" w:color="auto"/>
          </w:divBdr>
        </w:div>
        <w:div w:id="342902255">
          <w:marLeft w:val="0"/>
          <w:marRight w:val="0"/>
          <w:marTop w:val="300"/>
          <w:marBottom w:val="0"/>
          <w:divBdr>
            <w:top w:val="none" w:sz="0" w:space="0" w:color="auto"/>
            <w:left w:val="none" w:sz="0" w:space="0" w:color="auto"/>
            <w:bottom w:val="none" w:sz="0" w:space="0" w:color="auto"/>
            <w:right w:val="none" w:sz="0" w:space="0" w:color="auto"/>
          </w:divBdr>
        </w:div>
        <w:div w:id="342972732">
          <w:marLeft w:val="0"/>
          <w:marRight w:val="0"/>
          <w:marTop w:val="0"/>
          <w:marBottom w:val="300"/>
          <w:divBdr>
            <w:top w:val="single" w:sz="6" w:space="15" w:color="EDEDED"/>
            <w:left w:val="single" w:sz="6" w:space="15" w:color="EDEDED"/>
            <w:bottom w:val="single" w:sz="6" w:space="15" w:color="EDEDED"/>
            <w:right w:val="single" w:sz="6" w:space="15" w:color="EDEDED"/>
          </w:divBdr>
        </w:div>
        <w:div w:id="342972997">
          <w:marLeft w:val="0"/>
          <w:marRight w:val="0"/>
          <w:marTop w:val="0"/>
          <w:marBottom w:val="0"/>
          <w:divBdr>
            <w:top w:val="none" w:sz="0" w:space="0" w:color="auto"/>
            <w:left w:val="none" w:sz="0" w:space="0" w:color="auto"/>
            <w:bottom w:val="none" w:sz="0" w:space="0" w:color="auto"/>
            <w:right w:val="none" w:sz="0" w:space="0" w:color="auto"/>
          </w:divBdr>
        </w:div>
        <w:div w:id="342973774">
          <w:marLeft w:val="0"/>
          <w:marRight w:val="0"/>
          <w:marTop w:val="0"/>
          <w:marBottom w:val="0"/>
          <w:divBdr>
            <w:top w:val="none" w:sz="0" w:space="0" w:color="auto"/>
            <w:left w:val="none" w:sz="0" w:space="0" w:color="auto"/>
            <w:bottom w:val="none" w:sz="0" w:space="0" w:color="auto"/>
            <w:right w:val="none" w:sz="0" w:space="0" w:color="auto"/>
          </w:divBdr>
          <w:divsChild>
            <w:div w:id="327641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2973849">
          <w:marLeft w:val="0"/>
          <w:marRight w:val="0"/>
          <w:marTop w:val="0"/>
          <w:marBottom w:val="0"/>
          <w:divBdr>
            <w:top w:val="none" w:sz="0" w:space="0" w:color="auto"/>
            <w:left w:val="none" w:sz="0" w:space="0" w:color="auto"/>
            <w:bottom w:val="none" w:sz="0" w:space="0" w:color="auto"/>
            <w:right w:val="none" w:sz="0" w:space="0" w:color="auto"/>
          </w:divBdr>
          <w:divsChild>
            <w:div w:id="223108019">
              <w:marLeft w:val="0"/>
              <w:marRight w:val="0"/>
              <w:marTop w:val="0"/>
              <w:marBottom w:val="0"/>
              <w:divBdr>
                <w:top w:val="none" w:sz="0" w:space="0" w:color="auto"/>
                <w:left w:val="none" w:sz="0" w:space="0" w:color="auto"/>
                <w:bottom w:val="none" w:sz="0" w:space="0" w:color="auto"/>
                <w:right w:val="none" w:sz="0" w:space="0" w:color="auto"/>
              </w:divBdr>
            </w:div>
          </w:divsChild>
        </w:div>
        <w:div w:id="343016226">
          <w:marLeft w:val="0"/>
          <w:marRight w:val="0"/>
          <w:marTop w:val="0"/>
          <w:marBottom w:val="0"/>
          <w:divBdr>
            <w:top w:val="none" w:sz="0" w:space="0" w:color="auto"/>
            <w:left w:val="none" w:sz="0" w:space="0" w:color="auto"/>
            <w:bottom w:val="none" w:sz="0" w:space="0" w:color="auto"/>
            <w:right w:val="none" w:sz="0" w:space="0" w:color="auto"/>
          </w:divBdr>
        </w:div>
        <w:div w:id="343017076">
          <w:marLeft w:val="0"/>
          <w:marRight w:val="0"/>
          <w:marTop w:val="0"/>
          <w:marBottom w:val="0"/>
          <w:divBdr>
            <w:top w:val="none" w:sz="0" w:space="0" w:color="auto"/>
            <w:left w:val="none" w:sz="0" w:space="0" w:color="auto"/>
            <w:bottom w:val="none" w:sz="0" w:space="0" w:color="auto"/>
            <w:right w:val="none" w:sz="0" w:space="0" w:color="auto"/>
          </w:divBdr>
        </w:div>
        <w:div w:id="343019923">
          <w:marLeft w:val="0"/>
          <w:marRight w:val="0"/>
          <w:marTop w:val="0"/>
          <w:marBottom w:val="0"/>
          <w:divBdr>
            <w:top w:val="none" w:sz="0" w:space="0" w:color="auto"/>
            <w:left w:val="none" w:sz="0" w:space="0" w:color="auto"/>
            <w:bottom w:val="none" w:sz="0" w:space="0" w:color="auto"/>
            <w:right w:val="none" w:sz="0" w:space="0" w:color="auto"/>
          </w:divBdr>
        </w:div>
        <w:div w:id="343021441">
          <w:marLeft w:val="0"/>
          <w:marRight w:val="0"/>
          <w:marTop w:val="0"/>
          <w:marBottom w:val="0"/>
          <w:divBdr>
            <w:top w:val="none" w:sz="0" w:space="0" w:color="auto"/>
            <w:left w:val="none" w:sz="0" w:space="0" w:color="auto"/>
            <w:bottom w:val="none" w:sz="0" w:space="0" w:color="auto"/>
            <w:right w:val="none" w:sz="0" w:space="0" w:color="auto"/>
          </w:divBdr>
        </w:div>
        <w:div w:id="343021975">
          <w:marLeft w:val="0"/>
          <w:marRight w:val="0"/>
          <w:marTop w:val="0"/>
          <w:marBottom w:val="0"/>
          <w:divBdr>
            <w:top w:val="none" w:sz="0" w:space="0" w:color="auto"/>
            <w:left w:val="none" w:sz="0" w:space="0" w:color="auto"/>
            <w:bottom w:val="none" w:sz="0" w:space="0" w:color="auto"/>
            <w:right w:val="none" w:sz="0" w:space="0" w:color="auto"/>
          </w:divBdr>
        </w:div>
        <w:div w:id="343047977">
          <w:marLeft w:val="0"/>
          <w:marRight w:val="0"/>
          <w:marTop w:val="0"/>
          <w:marBottom w:val="0"/>
          <w:divBdr>
            <w:top w:val="none" w:sz="0" w:space="0" w:color="auto"/>
            <w:left w:val="none" w:sz="0" w:space="0" w:color="auto"/>
            <w:bottom w:val="none" w:sz="0" w:space="0" w:color="auto"/>
            <w:right w:val="none" w:sz="0" w:space="0" w:color="auto"/>
          </w:divBdr>
        </w:div>
        <w:div w:id="343092350">
          <w:marLeft w:val="0"/>
          <w:marRight w:val="0"/>
          <w:marTop w:val="0"/>
          <w:marBottom w:val="300"/>
          <w:divBdr>
            <w:top w:val="single" w:sz="6" w:space="15" w:color="EDEDED"/>
            <w:left w:val="single" w:sz="6" w:space="15" w:color="EDEDED"/>
            <w:bottom w:val="single" w:sz="6" w:space="15" w:color="EDEDED"/>
            <w:right w:val="single" w:sz="6" w:space="15" w:color="EDEDED"/>
          </w:divBdr>
        </w:div>
        <w:div w:id="343092750">
          <w:marLeft w:val="0"/>
          <w:marRight w:val="0"/>
          <w:marTop w:val="0"/>
          <w:marBottom w:val="0"/>
          <w:divBdr>
            <w:top w:val="none" w:sz="0" w:space="0" w:color="auto"/>
            <w:left w:val="none" w:sz="0" w:space="0" w:color="auto"/>
            <w:bottom w:val="none" w:sz="0" w:space="0" w:color="auto"/>
            <w:right w:val="none" w:sz="0" w:space="0" w:color="auto"/>
          </w:divBdr>
        </w:div>
        <w:div w:id="343093581">
          <w:marLeft w:val="0"/>
          <w:marRight w:val="0"/>
          <w:marTop w:val="0"/>
          <w:marBottom w:val="0"/>
          <w:divBdr>
            <w:top w:val="none" w:sz="0" w:space="0" w:color="auto"/>
            <w:left w:val="none" w:sz="0" w:space="0" w:color="auto"/>
            <w:bottom w:val="none" w:sz="0" w:space="0" w:color="auto"/>
            <w:right w:val="none" w:sz="0" w:space="0" w:color="auto"/>
          </w:divBdr>
        </w:div>
        <w:div w:id="343095116">
          <w:marLeft w:val="0"/>
          <w:marRight w:val="0"/>
          <w:marTop w:val="0"/>
          <w:marBottom w:val="0"/>
          <w:divBdr>
            <w:top w:val="none" w:sz="0" w:space="0" w:color="auto"/>
            <w:left w:val="none" w:sz="0" w:space="0" w:color="auto"/>
            <w:bottom w:val="none" w:sz="0" w:space="0" w:color="auto"/>
            <w:right w:val="none" w:sz="0" w:space="0" w:color="auto"/>
          </w:divBdr>
        </w:div>
        <w:div w:id="343097924">
          <w:marLeft w:val="0"/>
          <w:marRight w:val="0"/>
          <w:marTop w:val="300"/>
          <w:marBottom w:val="0"/>
          <w:divBdr>
            <w:top w:val="none" w:sz="0" w:space="0" w:color="auto"/>
            <w:left w:val="none" w:sz="0" w:space="0" w:color="auto"/>
            <w:bottom w:val="none" w:sz="0" w:space="0" w:color="auto"/>
            <w:right w:val="none" w:sz="0" w:space="0" w:color="auto"/>
          </w:divBdr>
        </w:div>
        <w:div w:id="343174386">
          <w:marLeft w:val="0"/>
          <w:marRight w:val="0"/>
          <w:marTop w:val="0"/>
          <w:marBottom w:val="0"/>
          <w:divBdr>
            <w:top w:val="none" w:sz="0" w:space="0" w:color="auto"/>
            <w:left w:val="none" w:sz="0" w:space="0" w:color="auto"/>
            <w:bottom w:val="none" w:sz="0" w:space="0" w:color="auto"/>
            <w:right w:val="none" w:sz="0" w:space="0" w:color="auto"/>
          </w:divBdr>
        </w:div>
        <w:div w:id="343174530">
          <w:marLeft w:val="0"/>
          <w:marRight w:val="0"/>
          <w:marTop w:val="0"/>
          <w:marBottom w:val="0"/>
          <w:divBdr>
            <w:top w:val="none" w:sz="0" w:space="0" w:color="auto"/>
            <w:left w:val="none" w:sz="0" w:space="0" w:color="auto"/>
            <w:bottom w:val="none" w:sz="0" w:space="0" w:color="auto"/>
            <w:right w:val="none" w:sz="0" w:space="0" w:color="auto"/>
          </w:divBdr>
        </w:div>
        <w:div w:id="343212192">
          <w:marLeft w:val="0"/>
          <w:marRight w:val="0"/>
          <w:marTop w:val="0"/>
          <w:marBottom w:val="300"/>
          <w:divBdr>
            <w:top w:val="single" w:sz="6" w:space="15" w:color="EDEDED"/>
            <w:left w:val="single" w:sz="6" w:space="15" w:color="EDEDED"/>
            <w:bottom w:val="single" w:sz="6" w:space="15" w:color="EDEDED"/>
            <w:right w:val="single" w:sz="6" w:space="15" w:color="EDEDED"/>
          </w:divBdr>
        </w:div>
        <w:div w:id="343212402">
          <w:marLeft w:val="0"/>
          <w:marRight w:val="0"/>
          <w:marTop w:val="0"/>
          <w:marBottom w:val="0"/>
          <w:divBdr>
            <w:top w:val="none" w:sz="0" w:space="0" w:color="auto"/>
            <w:left w:val="none" w:sz="0" w:space="0" w:color="auto"/>
            <w:bottom w:val="none" w:sz="0" w:space="0" w:color="auto"/>
            <w:right w:val="none" w:sz="0" w:space="0" w:color="auto"/>
          </w:divBdr>
        </w:div>
        <w:div w:id="343285056">
          <w:marLeft w:val="0"/>
          <w:marRight w:val="0"/>
          <w:marTop w:val="0"/>
          <w:marBottom w:val="0"/>
          <w:divBdr>
            <w:top w:val="none" w:sz="0" w:space="0" w:color="auto"/>
            <w:left w:val="none" w:sz="0" w:space="0" w:color="auto"/>
            <w:bottom w:val="none" w:sz="0" w:space="0" w:color="auto"/>
            <w:right w:val="none" w:sz="0" w:space="0" w:color="auto"/>
          </w:divBdr>
          <w:divsChild>
            <w:div w:id="93862940">
              <w:marLeft w:val="0"/>
              <w:marRight w:val="0"/>
              <w:marTop w:val="0"/>
              <w:marBottom w:val="0"/>
              <w:divBdr>
                <w:top w:val="none" w:sz="0" w:space="0" w:color="auto"/>
                <w:left w:val="none" w:sz="0" w:space="0" w:color="auto"/>
                <w:bottom w:val="none" w:sz="0" w:space="0" w:color="auto"/>
                <w:right w:val="none" w:sz="0" w:space="0" w:color="auto"/>
              </w:divBdr>
            </w:div>
          </w:divsChild>
        </w:div>
        <w:div w:id="343358490">
          <w:marLeft w:val="0"/>
          <w:marRight w:val="0"/>
          <w:marTop w:val="0"/>
          <w:marBottom w:val="0"/>
          <w:divBdr>
            <w:top w:val="none" w:sz="0" w:space="0" w:color="auto"/>
            <w:left w:val="none" w:sz="0" w:space="0" w:color="auto"/>
            <w:bottom w:val="none" w:sz="0" w:space="0" w:color="auto"/>
            <w:right w:val="none" w:sz="0" w:space="0" w:color="auto"/>
          </w:divBdr>
        </w:div>
        <w:div w:id="343363842">
          <w:marLeft w:val="0"/>
          <w:marRight w:val="0"/>
          <w:marTop w:val="0"/>
          <w:marBottom w:val="0"/>
          <w:divBdr>
            <w:top w:val="none" w:sz="0" w:space="0" w:color="auto"/>
            <w:left w:val="none" w:sz="0" w:space="0" w:color="auto"/>
            <w:bottom w:val="none" w:sz="0" w:space="0" w:color="auto"/>
            <w:right w:val="none" w:sz="0" w:space="0" w:color="auto"/>
          </w:divBdr>
        </w:div>
        <w:div w:id="343367812">
          <w:marLeft w:val="0"/>
          <w:marRight w:val="0"/>
          <w:marTop w:val="0"/>
          <w:marBottom w:val="0"/>
          <w:divBdr>
            <w:top w:val="none" w:sz="0" w:space="0" w:color="auto"/>
            <w:left w:val="none" w:sz="0" w:space="0" w:color="auto"/>
            <w:bottom w:val="none" w:sz="0" w:space="0" w:color="auto"/>
            <w:right w:val="none" w:sz="0" w:space="0" w:color="auto"/>
          </w:divBdr>
        </w:div>
        <w:div w:id="343408809">
          <w:marLeft w:val="0"/>
          <w:marRight w:val="0"/>
          <w:marTop w:val="0"/>
          <w:marBottom w:val="0"/>
          <w:divBdr>
            <w:top w:val="none" w:sz="0" w:space="0" w:color="auto"/>
            <w:left w:val="none" w:sz="0" w:space="0" w:color="auto"/>
            <w:bottom w:val="none" w:sz="0" w:space="0" w:color="auto"/>
            <w:right w:val="none" w:sz="0" w:space="0" w:color="auto"/>
          </w:divBdr>
        </w:div>
        <w:div w:id="343435033">
          <w:marLeft w:val="0"/>
          <w:marRight w:val="0"/>
          <w:marTop w:val="0"/>
          <w:marBottom w:val="0"/>
          <w:divBdr>
            <w:top w:val="none" w:sz="0" w:space="0" w:color="auto"/>
            <w:left w:val="none" w:sz="0" w:space="0" w:color="auto"/>
            <w:bottom w:val="none" w:sz="0" w:space="0" w:color="auto"/>
            <w:right w:val="none" w:sz="0" w:space="0" w:color="auto"/>
          </w:divBdr>
        </w:div>
        <w:div w:id="343435242">
          <w:marLeft w:val="0"/>
          <w:marRight w:val="0"/>
          <w:marTop w:val="0"/>
          <w:marBottom w:val="0"/>
          <w:divBdr>
            <w:top w:val="none" w:sz="0" w:space="0" w:color="auto"/>
            <w:left w:val="none" w:sz="0" w:space="0" w:color="auto"/>
            <w:bottom w:val="none" w:sz="0" w:space="0" w:color="auto"/>
            <w:right w:val="none" w:sz="0" w:space="0" w:color="auto"/>
          </w:divBdr>
        </w:div>
        <w:div w:id="343436959">
          <w:marLeft w:val="0"/>
          <w:marRight w:val="0"/>
          <w:marTop w:val="300"/>
          <w:marBottom w:val="0"/>
          <w:divBdr>
            <w:top w:val="none" w:sz="0" w:space="0" w:color="auto"/>
            <w:left w:val="none" w:sz="0" w:space="0" w:color="auto"/>
            <w:bottom w:val="none" w:sz="0" w:space="0" w:color="auto"/>
            <w:right w:val="none" w:sz="0" w:space="0" w:color="auto"/>
          </w:divBdr>
        </w:div>
        <w:div w:id="343436996">
          <w:marLeft w:val="0"/>
          <w:marRight w:val="0"/>
          <w:marTop w:val="0"/>
          <w:marBottom w:val="0"/>
          <w:divBdr>
            <w:top w:val="none" w:sz="0" w:space="0" w:color="auto"/>
            <w:left w:val="none" w:sz="0" w:space="0" w:color="auto"/>
            <w:bottom w:val="none" w:sz="0" w:space="0" w:color="auto"/>
            <w:right w:val="none" w:sz="0" w:space="0" w:color="auto"/>
          </w:divBdr>
        </w:div>
        <w:div w:id="343437975">
          <w:marLeft w:val="0"/>
          <w:marRight w:val="0"/>
          <w:marTop w:val="0"/>
          <w:marBottom w:val="0"/>
          <w:divBdr>
            <w:top w:val="none" w:sz="0" w:space="0" w:color="auto"/>
            <w:left w:val="none" w:sz="0" w:space="0" w:color="auto"/>
            <w:bottom w:val="none" w:sz="0" w:space="0" w:color="auto"/>
            <w:right w:val="none" w:sz="0" w:space="0" w:color="auto"/>
          </w:divBdr>
        </w:div>
        <w:div w:id="343438983">
          <w:marLeft w:val="0"/>
          <w:marRight w:val="0"/>
          <w:marTop w:val="0"/>
          <w:marBottom w:val="0"/>
          <w:divBdr>
            <w:top w:val="none" w:sz="0" w:space="0" w:color="auto"/>
            <w:left w:val="none" w:sz="0" w:space="0" w:color="auto"/>
            <w:bottom w:val="none" w:sz="0" w:space="0" w:color="auto"/>
            <w:right w:val="none" w:sz="0" w:space="0" w:color="auto"/>
          </w:divBdr>
        </w:div>
        <w:div w:id="343440618">
          <w:marLeft w:val="0"/>
          <w:marRight w:val="0"/>
          <w:marTop w:val="0"/>
          <w:marBottom w:val="0"/>
          <w:divBdr>
            <w:top w:val="none" w:sz="0" w:space="0" w:color="auto"/>
            <w:left w:val="none" w:sz="0" w:space="0" w:color="auto"/>
            <w:bottom w:val="none" w:sz="0" w:space="0" w:color="auto"/>
            <w:right w:val="none" w:sz="0" w:space="0" w:color="auto"/>
          </w:divBdr>
        </w:div>
        <w:div w:id="343478318">
          <w:marLeft w:val="0"/>
          <w:marRight w:val="0"/>
          <w:marTop w:val="0"/>
          <w:marBottom w:val="0"/>
          <w:divBdr>
            <w:top w:val="none" w:sz="0" w:space="0" w:color="auto"/>
            <w:left w:val="none" w:sz="0" w:space="0" w:color="auto"/>
            <w:bottom w:val="none" w:sz="0" w:space="0" w:color="auto"/>
            <w:right w:val="none" w:sz="0" w:space="0" w:color="auto"/>
          </w:divBdr>
        </w:div>
        <w:div w:id="343480972">
          <w:marLeft w:val="0"/>
          <w:marRight w:val="0"/>
          <w:marTop w:val="0"/>
          <w:marBottom w:val="0"/>
          <w:divBdr>
            <w:top w:val="none" w:sz="0" w:space="0" w:color="auto"/>
            <w:left w:val="none" w:sz="0" w:space="0" w:color="auto"/>
            <w:bottom w:val="none" w:sz="0" w:space="0" w:color="auto"/>
            <w:right w:val="none" w:sz="0" w:space="0" w:color="auto"/>
          </w:divBdr>
        </w:div>
        <w:div w:id="343482194">
          <w:marLeft w:val="0"/>
          <w:marRight w:val="0"/>
          <w:marTop w:val="0"/>
          <w:marBottom w:val="0"/>
          <w:divBdr>
            <w:top w:val="none" w:sz="0" w:space="0" w:color="auto"/>
            <w:left w:val="none" w:sz="0" w:space="0" w:color="auto"/>
            <w:bottom w:val="none" w:sz="0" w:space="0" w:color="auto"/>
            <w:right w:val="none" w:sz="0" w:space="0" w:color="auto"/>
          </w:divBdr>
        </w:div>
        <w:div w:id="343482766">
          <w:marLeft w:val="0"/>
          <w:marRight w:val="0"/>
          <w:marTop w:val="0"/>
          <w:marBottom w:val="0"/>
          <w:divBdr>
            <w:top w:val="none" w:sz="0" w:space="0" w:color="auto"/>
            <w:left w:val="none" w:sz="0" w:space="0" w:color="auto"/>
            <w:bottom w:val="none" w:sz="0" w:space="0" w:color="auto"/>
            <w:right w:val="none" w:sz="0" w:space="0" w:color="auto"/>
          </w:divBdr>
        </w:div>
        <w:div w:id="343483073">
          <w:marLeft w:val="0"/>
          <w:marRight w:val="0"/>
          <w:marTop w:val="0"/>
          <w:marBottom w:val="0"/>
          <w:divBdr>
            <w:top w:val="none" w:sz="0" w:space="0" w:color="auto"/>
            <w:left w:val="none" w:sz="0" w:space="0" w:color="auto"/>
            <w:bottom w:val="none" w:sz="0" w:space="0" w:color="auto"/>
            <w:right w:val="none" w:sz="0" w:space="0" w:color="auto"/>
          </w:divBdr>
        </w:div>
        <w:div w:id="343552818">
          <w:marLeft w:val="0"/>
          <w:marRight w:val="0"/>
          <w:marTop w:val="0"/>
          <w:marBottom w:val="0"/>
          <w:divBdr>
            <w:top w:val="none" w:sz="0" w:space="0" w:color="auto"/>
            <w:left w:val="none" w:sz="0" w:space="0" w:color="auto"/>
            <w:bottom w:val="none" w:sz="0" w:space="0" w:color="auto"/>
            <w:right w:val="none" w:sz="0" w:space="0" w:color="auto"/>
          </w:divBdr>
        </w:div>
        <w:div w:id="343559622">
          <w:marLeft w:val="0"/>
          <w:marRight w:val="0"/>
          <w:marTop w:val="0"/>
          <w:marBottom w:val="0"/>
          <w:divBdr>
            <w:top w:val="none" w:sz="0" w:space="0" w:color="auto"/>
            <w:left w:val="none" w:sz="0" w:space="0" w:color="auto"/>
            <w:bottom w:val="none" w:sz="0" w:space="0" w:color="auto"/>
            <w:right w:val="none" w:sz="0" w:space="0" w:color="auto"/>
          </w:divBdr>
          <w:divsChild>
            <w:div w:id="201751091">
              <w:marLeft w:val="0"/>
              <w:marRight w:val="0"/>
              <w:marTop w:val="0"/>
              <w:marBottom w:val="0"/>
              <w:divBdr>
                <w:top w:val="none" w:sz="0" w:space="0" w:color="auto"/>
                <w:left w:val="none" w:sz="0" w:space="0" w:color="auto"/>
                <w:bottom w:val="none" w:sz="0" w:space="0" w:color="auto"/>
                <w:right w:val="none" w:sz="0" w:space="0" w:color="auto"/>
              </w:divBdr>
            </w:div>
          </w:divsChild>
        </w:div>
        <w:div w:id="343559772">
          <w:marLeft w:val="0"/>
          <w:marRight w:val="0"/>
          <w:marTop w:val="0"/>
          <w:marBottom w:val="0"/>
          <w:divBdr>
            <w:top w:val="none" w:sz="0" w:space="0" w:color="auto"/>
            <w:left w:val="none" w:sz="0" w:space="0" w:color="auto"/>
            <w:bottom w:val="none" w:sz="0" w:space="0" w:color="auto"/>
            <w:right w:val="none" w:sz="0" w:space="0" w:color="auto"/>
          </w:divBdr>
        </w:div>
        <w:div w:id="343560284">
          <w:marLeft w:val="0"/>
          <w:marRight w:val="0"/>
          <w:marTop w:val="0"/>
          <w:marBottom w:val="0"/>
          <w:divBdr>
            <w:top w:val="none" w:sz="0" w:space="0" w:color="auto"/>
            <w:left w:val="none" w:sz="0" w:space="0" w:color="auto"/>
            <w:bottom w:val="none" w:sz="0" w:space="0" w:color="auto"/>
            <w:right w:val="none" w:sz="0" w:space="0" w:color="auto"/>
          </w:divBdr>
        </w:div>
        <w:div w:id="343560972">
          <w:marLeft w:val="0"/>
          <w:marRight w:val="0"/>
          <w:marTop w:val="0"/>
          <w:marBottom w:val="0"/>
          <w:divBdr>
            <w:top w:val="none" w:sz="0" w:space="0" w:color="auto"/>
            <w:left w:val="none" w:sz="0" w:space="0" w:color="auto"/>
            <w:bottom w:val="none" w:sz="0" w:space="0" w:color="auto"/>
            <w:right w:val="none" w:sz="0" w:space="0" w:color="auto"/>
          </w:divBdr>
        </w:div>
        <w:div w:id="343626973">
          <w:marLeft w:val="0"/>
          <w:marRight w:val="0"/>
          <w:marTop w:val="0"/>
          <w:marBottom w:val="0"/>
          <w:divBdr>
            <w:top w:val="none" w:sz="0" w:space="0" w:color="auto"/>
            <w:left w:val="none" w:sz="0" w:space="0" w:color="auto"/>
            <w:bottom w:val="none" w:sz="0" w:space="0" w:color="auto"/>
            <w:right w:val="none" w:sz="0" w:space="0" w:color="auto"/>
          </w:divBdr>
        </w:div>
        <w:div w:id="343627677">
          <w:marLeft w:val="0"/>
          <w:marRight w:val="0"/>
          <w:marTop w:val="0"/>
          <w:marBottom w:val="0"/>
          <w:divBdr>
            <w:top w:val="none" w:sz="0" w:space="0" w:color="auto"/>
            <w:left w:val="none" w:sz="0" w:space="0" w:color="auto"/>
            <w:bottom w:val="none" w:sz="0" w:space="0" w:color="auto"/>
            <w:right w:val="none" w:sz="0" w:space="0" w:color="auto"/>
          </w:divBdr>
        </w:div>
        <w:div w:id="343629432">
          <w:marLeft w:val="0"/>
          <w:marRight w:val="0"/>
          <w:marTop w:val="0"/>
          <w:marBottom w:val="0"/>
          <w:divBdr>
            <w:top w:val="none" w:sz="0" w:space="0" w:color="auto"/>
            <w:left w:val="none" w:sz="0" w:space="0" w:color="auto"/>
            <w:bottom w:val="none" w:sz="0" w:space="0" w:color="auto"/>
            <w:right w:val="none" w:sz="0" w:space="0" w:color="auto"/>
          </w:divBdr>
        </w:div>
        <w:div w:id="343629458">
          <w:marLeft w:val="0"/>
          <w:marRight w:val="0"/>
          <w:marTop w:val="0"/>
          <w:marBottom w:val="0"/>
          <w:divBdr>
            <w:top w:val="none" w:sz="0" w:space="0" w:color="auto"/>
            <w:left w:val="none" w:sz="0" w:space="0" w:color="auto"/>
            <w:bottom w:val="none" w:sz="0" w:space="0" w:color="auto"/>
            <w:right w:val="none" w:sz="0" w:space="0" w:color="auto"/>
          </w:divBdr>
        </w:div>
        <w:div w:id="343630866">
          <w:marLeft w:val="0"/>
          <w:marRight w:val="0"/>
          <w:marTop w:val="0"/>
          <w:marBottom w:val="0"/>
          <w:divBdr>
            <w:top w:val="none" w:sz="0" w:space="0" w:color="auto"/>
            <w:left w:val="none" w:sz="0" w:space="0" w:color="auto"/>
            <w:bottom w:val="none" w:sz="0" w:space="0" w:color="auto"/>
            <w:right w:val="none" w:sz="0" w:space="0" w:color="auto"/>
          </w:divBdr>
          <w:divsChild>
            <w:div w:id="448360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3632681">
          <w:marLeft w:val="0"/>
          <w:marRight w:val="0"/>
          <w:marTop w:val="0"/>
          <w:marBottom w:val="0"/>
          <w:divBdr>
            <w:top w:val="none" w:sz="0" w:space="0" w:color="auto"/>
            <w:left w:val="none" w:sz="0" w:space="0" w:color="auto"/>
            <w:bottom w:val="none" w:sz="0" w:space="0" w:color="auto"/>
            <w:right w:val="none" w:sz="0" w:space="0" w:color="auto"/>
          </w:divBdr>
        </w:div>
        <w:div w:id="343633533">
          <w:marLeft w:val="0"/>
          <w:marRight w:val="0"/>
          <w:marTop w:val="0"/>
          <w:marBottom w:val="0"/>
          <w:divBdr>
            <w:top w:val="none" w:sz="0" w:space="0" w:color="auto"/>
            <w:left w:val="none" w:sz="0" w:space="0" w:color="auto"/>
            <w:bottom w:val="none" w:sz="0" w:space="0" w:color="auto"/>
            <w:right w:val="none" w:sz="0" w:space="0" w:color="auto"/>
          </w:divBdr>
        </w:div>
        <w:div w:id="343633697">
          <w:marLeft w:val="0"/>
          <w:marRight w:val="0"/>
          <w:marTop w:val="300"/>
          <w:marBottom w:val="0"/>
          <w:divBdr>
            <w:top w:val="none" w:sz="0" w:space="0" w:color="auto"/>
            <w:left w:val="none" w:sz="0" w:space="0" w:color="auto"/>
            <w:bottom w:val="none" w:sz="0" w:space="0" w:color="auto"/>
            <w:right w:val="none" w:sz="0" w:space="0" w:color="auto"/>
          </w:divBdr>
        </w:div>
        <w:div w:id="343678597">
          <w:marLeft w:val="0"/>
          <w:marRight w:val="0"/>
          <w:marTop w:val="0"/>
          <w:marBottom w:val="0"/>
          <w:divBdr>
            <w:top w:val="none" w:sz="0" w:space="0" w:color="auto"/>
            <w:left w:val="none" w:sz="0" w:space="0" w:color="auto"/>
            <w:bottom w:val="none" w:sz="0" w:space="0" w:color="auto"/>
            <w:right w:val="none" w:sz="0" w:space="0" w:color="auto"/>
          </w:divBdr>
        </w:div>
        <w:div w:id="343702975">
          <w:marLeft w:val="0"/>
          <w:marRight w:val="0"/>
          <w:marTop w:val="0"/>
          <w:marBottom w:val="0"/>
          <w:divBdr>
            <w:top w:val="none" w:sz="0" w:space="0" w:color="auto"/>
            <w:left w:val="none" w:sz="0" w:space="0" w:color="auto"/>
            <w:bottom w:val="none" w:sz="0" w:space="0" w:color="auto"/>
            <w:right w:val="none" w:sz="0" w:space="0" w:color="auto"/>
          </w:divBdr>
        </w:div>
        <w:div w:id="343747894">
          <w:marLeft w:val="0"/>
          <w:marRight w:val="0"/>
          <w:marTop w:val="300"/>
          <w:marBottom w:val="0"/>
          <w:divBdr>
            <w:top w:val="none" w:sz="0" w:space="0" w:color="auto"/>
            <w:left w:val="none" w:sz="0" w:space="0" w:color="auto"/>
            <w:bottom w:val="none" w:sz="0" w:space="0" w:color="auto"/>
            <w:right w:val="none" w:sz="0" w:space="0" w:color="auto"/>
          </w:divBdr>
        </w:div>
        <w:div w:id="343749368">
          <w:marLeft w:val="0"/>
          <w:marRight w:val="0"/>
          <w:marTop w:val="0"/>
          <w:marBottom w:val="0"/>
          <w:divBdr>
            <w:top w:val="none" w:sz="0" w:space="0" w:color="auto"/>
            <w:left w:val="none" w:sz="0" w:space="0" w:color="auto"/>
            <w:bottom w:val="none" w:sz="0" w:space="0" w:color="auto"/>
            <w:right w:val="none" w:sz="0" w:space="0" w:color="auto"/>
          </w:divBdr>
        </w:div>
        <w:div w:id="343749491">
          <w:marLeft w:val="0"/>
          <w:marRight w:val="0"/>
          <w:marTop w:val="0"/>
          <w:marBottom w:val="0"/>
          <w:divBdr>
            <w:top w:val="none" w:sz="0" w:space="0" w:color="auto"/>
            <w:left w:val="none" w:sz="0" w:space="0" w:color="auto"/>
            <w:bottom w:val="none" w:sz="0" w:space="0" w:color="auto"/>
            <w:right w:val="none" w:sz="0" w:space="0" w:color="auto"/>
          </w:divBdr>
        </w:div>
        <w:div w:id="343749854">
          <w:marLeft w:val="0"/>
          <w:marRight w:val="0"/>
          <w:marTop w:val="0"/>
          <w:marBottom w:val="0"/>
          <w:divBdr>
            <w:top w:val="none" w:sz="0" w:space="0" w:color="auto"/>
            <w:left w:val="none" w:sz="0" w:space="0" w:color="auto"/>
            <w:bottom w:val="none" w:sz="0" w:space="0" w:color="auto"/>
            <w:right w:val="none" w:sz="0" w:space="0" w:color="auto"/>
          </w:divBdr>
        </w:div>
        <w:div w:id="343751904">
          <w:marLeft w:val="0"/>
          <w:marRight w:val="0"/>
          <w:marTop w:val="0"/>
          <w:marBottom w:val="0"/>
          <w:divBdr>
            <w:top w:val="none" w:sz="0" w:space="0" w:color="auto"/>
            <w:left w:val="none" w:sz="0" w:space="0" w:color="auto"/>
            <w:bottom w:val="none" w:sz="0" w:space="0" w:color="auto"/>
            <w:right w:val="none" w:sz="0" w:space="0" w:color="auto"/>
          </w:divBdr>
        </w:div>
        <w:div w:id="343752298">
          <w:marLeft w:val="0"/>
          <w:marRight w:val="0"/>
          <w:marTop w:val="300"/>
          <w:marBottom w:val="0"/>
          <w:divBdr>
            <w:top w:val="none" w:sz="0" w:space="0" w:color="auto"/>
            <w:left w:val="none" w:sz="0" w:space="0" w:color="auto"/>
            <w:bottom w:val="none" w:sz="0" w:space="0" w:color="auto"/>
            <w:right w:val="none" w:sz="0" w:space="0" w:color="auto"/>
          </w:divBdr>
        </w:div>
        <w:div w:id="343753254">
          <w:marLeft w:val="0"/>
          <w:marRight w:val="0"/>
          <w:marTop w:val="0"/>
          <w:marBottom w:val="0"/>
          <w:divBdr>
            <w:top w:val="none" w:sz="0" w:space="0" w:color="auto"/>
            <w:left w:val="none" w:sz="0" w:space="0" w:color="auto"/>
            <w:bottom w:val="none" w:sz="0" w:space="0" w:color="auto"/>
            <w:right w:val="none" w:sz="0" w:space="0" w:color="auto"/>
          </w:divBdr>
        </w:div>
        <w:div w:id="343753344">
          <w:marLeft w:val="0"/>
          <w:marRight w:val="0"/>
          <w:marTop w:val="0"/>
          <w:marBottom w:val="0"/>
          <w:divBdr>
            <w:top w:val="none" w:sz="0" w:space="0" w:color="auto"/>
            <w:left w:val="none" w:sz="0" w:space="0" w:color="auto"/>
            <w:bottom w:val="none" w:sz="0" w:space="0" w:color="auto"/>
            <w:right w:val="none" w:sz="0" w:space="0" w:color="auto"/>
          </w:divBdr>
        </w:div>
        <w:div w:id="343825099">
          <w:marLeft w:val="0"/>
          <w:marRight w:val="0"/>
          <w:marTop w:val="0"/>
          <w:marBottom w:val="300"/>
          <w:divBdr>
            <w:top w:val="single" w:sz="6" w:space="15" w:color="EDEDED"/>
            <w:left w:val="single" w:sz="6" w:space="15" w:color="EDEDED"/>
            <w:bottom w:val="single" w:sz="6" w:space="15" w:color="EDEDED"/>
            <w:right w:val="single" w:sz="6" w:space="15" w:color="EDEDED"/>
          </w:divBdr>
        </w:div>
        <w:div w:id="343869755">
          <w:marLeft w:val="0"/>
          <w:marRight w:val="0"/>
          <w:marTop w:val="0"/>
          <w:marBottom w:val="0"/>
          <w:divBdr>
            <w:top w:val="none" w:sz="0" w:space="0" w:color="auto"/>
            <w:left w:val="none" w:sz="0" w:space="0" w:color="auto"/>
            <w:bottom w:val="none" w:sz="0" w:space="0" w:color="auto"/>
            <w:right w:val="none" w:sz="0" w:space="0" w:color="auto"/>
          </w:divBdr>
        </w:div>
        <w:div w:id="343871066">
          <w:marLeft w:val="0"/>
          <w:marRight w:val="0"/>
          <w:marTop w:val="0"/>
          <w:marBottom w:val="0"/>
          <w:divBdr>
            <w:top w:val="none" w:sz="0" w:space="0" w:color="auto"/>
            <w:left w:val="none" w:sz="0" w:space="0" w:color="auto"/>
            <w:bottom w:val="none" w:sz="0" w:space="0" w:color="auto"/>
            <w:right w:val="none" w:sz="0" w:space="0" w:color="auto"/>
          </w:divBdr>
        </w:div>
        <w:div w:id="343896928">
          <w:marLeft w:val="0"/>
          <w:marRight w:val="0"/>
          <w:marTop w:val="0"/>
          <w:marBottom w:val="0"/>
          <w:divBdr>
            <w:top w:val="none" w:sz="0" w:space="0" w:color="auto"/>
            <w:left w:val="none" w:sz="0" w:space="0" w:color="auto"/>
            <w:bottom w:val="none" w:sz="0" w:space="0" w:color="auto"/>
            <w:right w:val="none" w:sz="0" w:space="0" w:color="auto"/>
          </w:divBdr>
        </w:div>
        <w:div w:id="343942061">
          <w:marLeft w:val="0"/>
          <w:marRight w:val="0"/>
          <w:marTop w:val="0"/>
          <w:marBottom w:val="300"/>
          <w:divBdr>
            <w:top w:val="single" w:sz="6" w:space="15" w:color="EDEDED"/>
            <w:left w:val="single" w:sz="6" w:space="15" w:color="EDEDED"/>
            <w:bottom w:val="single" w:sz="6" w:space="15" w:color="EDEDED"/>
            <w:right w:val="single" w:sz="6" w:space="15" w:color="EDEDED"/>
          </w:divBdr>
        </w:div>
        <w:div w:id="343942752">
          <w:marLeft w:val="0"/>
          <w:marRight w:val="0"/>
          <w:marTop w:val="0"/>
          <w:marBottom w:val="0"/>
          <w:divBdr>
            <w:top w:val="none" w:sz="0" w:space="0" w:color="auto"/>
            <w:left w:val="none" w:sz="0" w:space="0" w:color="auto"/>
            <w:bottom w:val="none" w:sz="0" w:space="0" w:color="auto"/>
            <w:right w:val="none" w:sz="0" w:space="0" w:color="auto"/>
          </w:divBdr>
        </w:div>
        <w:div w:id="343944485">
          <w:marLeft w:val="0"/>
          <w:marRight w:val="0"/>
          <w:marTop w:val="300"/>
          <w:marBottom w:val="0"/>
          <w:divBdr>
            <w:top w:val="none" w:sz="0" w:space="0" w:color="auto"/>
            <w:left w:val="none" w:sz="0" w:space="0" w:color="auto"/>
            <w:bottom w:val="none" w:sz="0" w:space="0" w:color="auto"/>
            <w:right w:val="none" w:sz="0" w:space="0" w:color="auto"/>
          </w:divBdr>
        </w:div>
        <w:div w:id="344015429">
          <w:marLeft w:val="0"/>
          <w:marRight w:val="0"/>
          <w:marTop w:val="0"/>
          <w:marBottom w:val="0"/>
          <w:divBdr>
            <w:top w:val="none" w:sz="0" w:space="0" w:color="auto"/>
            <w:left w:val="none" w:sz="0" w:space="0" w:color="auto"/>
            <w:bottom w:val="none" w:sz="0" w:space="0" w:color="auto"/>
            <w:right w:val="none" w:sz="0" w:space="0" w:color="auto"/>
          </w:divBdr>
        </w:div>
        <w:div w:id="344015965">
          <w:marLeft w:val="0"/>
          <w:marRight w:val="0"/>
          <w:marTop w:val="0"/>
          <w:marBottom w:val="0"/>
          <w:divBdr>
            <w:top w:val="none" w:sz="0" w:space="0" w:color="auto"/>
            <w:left w:val="none" w:sz="0" w:space="0" w:color="auto"/>
            <w:bottom w:val="none" w:sz="0" w:space="0" w:color="auto"/>
            <w:right w:val="none" w:sz="0" w:space="0" w:color="auto"/>
          </w:divBdr>
        </w:div>
        <w:div w:id="344016001">
          <w:marLeft w:val="0"/>
          <w:marRight w:val="0"/>
          <w:marTop w:val="0"/>
          <w:marBottom w:val="0"/>
          <w:divBdr>
            <w:top w:val="none" w:sz="0" w:space="0" w:color="auto"/>
            <w:left w:val="none" w:sz="0" w:space="0" w:color="auto"/>
            <w:bottom w:val="none" w:sz="0" w:space="0" w:color="auto"/>
            <w:right w:val="none" w:sz="0" w:space="0" w:color="auto"/>
          </w:divBdr>
        </w:div>
        <w:div w:id="344022142">
          <w:marLeft w:val="0"/>
          <w:marRight w:val="0"/>
          <w:marTop w:val="0"/>
          <w:marBottom w:val="0"/>
          <w:divBdr>
            <w:top w:val="none" w:sz="0" w:space="0" w:color="auto"/>
            <w:left w:val="none" w:sz="0" w:space="0" w:color="auto"/>
            <w:bottom w:val="none" w:sz="0" w:space="0" w:color="auto"/>
            <w:right w:val="none" w:sz="0" w:space="0" w:color="auto"/>
          </w:divBdr>
        </w:div>
        <w:div w:id="344065404">
          <w:marLeft w:val="0"/>
          <w:marRight w:val="0"/>
          <w:marTop w:val="300"/>
          <w:marBottom w:val="0"/>
          <w:divBdr>
            <w:top w:val="none" w:sz="0" w:space="0" w:color="auto"/>
            <w:left w:val="none" w:sz="0" w:space="0" w:color="auto"/>
            <w:bottom w:val="none" w:sz="0" w:space="0" w:color="auto"/>
            <w:right w:val="none" w:sz="0" w:space="0" w:color="auto"/>
          </w:divBdr>
        </w:div>
        <w:div w:id="344090842">
          <w:marLeft w:val="0"/>
          <w:marRight w:val="0"/>
          <w:marTop w:val="0"/>
          <w:marBottom w:val="0"/>
          <w:divBdr>
            <w:top w:val="none" w:sz="0" w:space="0" w:color="auto"/>
            <w:left w:val="none" w:sz="0" w:space="0" w:color="auto"/>
            <w:bottom w:val="none" w:sz="0" w:space="0" w:color="auto"/>
            <w:right w:val="none" w:sz="0" w:space="0" w:color="auto"/>
          </w:divBdr>
        </w:div>
        <w:div w:id="344092216">
          <w:marLeft w:val="0"/>
          <w:marRight w:val="0"/>
          <w:marTop w:val="0"/>
          <w:marBottom w:val="0"/>
          <w:divBdr>
            <w:top w:val="none" w:sz="0" w:space="0" w:color="auto"/>
            <w:left w:val="none" w:sz="0" w:space="0" w:color="auto"/>
            <w:bottom w:val="none" w:sz="0" w:space="0" w:color="auto"/>
            <w:right w:val="none" w:sz="0" w:space="0" w:color="auto"/>
          </w:divBdr>
        </w:div>
        <w:div w:id="344133246">
          <w:marLeft w:val="0"/>
          <w:marRight w:val="0"/>
          <w:marTop w:val="0"/>
          <w:marBottom w:val="0"/>
          <w:divBdr>
            <w:top w:val="none" w:sz="0" w:space="0" w:color="auto"/>
            <w:left w:val="none" w:sz="0" w:space="0" w:color="auto"/>
            <w:bottom w:val="none" w:sz="0" w:space="0" w:color="auto"/>
            <w:right w:val="none" w:sz="0" w:space="0" w:color="auto"/>
          </w:divBdr>
        </w:div>
        <w:div w:id="344138006">
          <w:marLeft w:val="0"/>
          <w:marRight w:val="0"/>
          <w:marTop w:val="300"/>
          <w:marBottom w:val="0"/>
          <w:divBdr>
            <w:top w:val="none" w:sz="0" w:space="0" w:color="auto"/>
            <w:left w:val="none" w:sz="0" w:space="0" w:color="auto"/>
            <w:bottom w:val="none" w:sz="0" w:space="0" w:color="auto"/>
            <w:right w:val="none" w:sz="0" w:space="0" w:color="auto"/>
          </w:divBdr>
        </w:div>
        <w:div w:id="344138347">
          <w:marLeft w:val="0"/>
          <w:marRight w:val="0"/>
          <w:marTop w:val="0"/>
          <w:marBottom w:val="0"/>
          <w:divBdr>
            <w:top w:val="none" w:sz="0" w:space="0" w:color="auto"/>
            <w:left w:val="none" w:sz="0" w:space="0" w:color="auto"/>
            <w:bottom w:val="none" w:sz="0" w:space="0" w:color="auto"/>
            <w:right w:val="none" w:sz="0" w:space="0" w:color="auto"/>
          </w:divBdr>
        </w:div>
        <w:div w:id="344139556">
          <w:marLeft w:val="0"/>
          <w:marRight w:val="0"/>
          <w:marTop w:val="300"/>
          <w:marBottom w:val="0"/>
          <w:divBdr>
            <w:top w:val="none" w:sz="0" w:space="0" w:color="auto"/>
            <w:left w:val="none" w:sz="0" w:space="0" w:color="auto"/>
            <w:bottom w:val="none" w:sz="0" w:space="0" w:color="auto"/>
            <w:right w:val="none" w:sz="0" w:space="0" w:color="auto"/>
          </w:divBdr>
        </w:div>
        <w:div w:id="344208113">
          <w:marLeft w:val="0"/>
          <w:marRight w:val="0"/>
          <w:marTop w:val="0"/>
          <w:marBottom w:val="0"/>
          <w:divBdr>
            <w:top w:val="none" w:sz="0" w:space="0" w:color="auto"/>
            <w:left w:val="none" w:sz="0" w:space="0" w:color="auto"/>
            <w:bottom w:val="none" w:sz="0" w:space="0" w:color="auto"/>
            <w:right w:val="none" w:sz="0" w:space="0" w:color="auto"/>
          </w:divBdr>
        </w:div>
        <w:div w:id="344212557">
          <w:marLeft w:val="0"/>
          <w:marRight w:val="0"/>
          <w:marTop w:val="0"/>
          <w:marBottom w:val="0"/>
          <w:divBdr>
            <w:top w:val="none" w:sz="0" w:space="0" w:color="auto"/>
            <w:left w:val="none" w:sz="0" w:space="0" w:color="auto"/>
            <w:bottom w:val="none" w:sz="0" w:space="0" w:color="auto"/>
            <w:right w:val="none" w:sz="0" w:space="0" w:color="auto"/>
          </w:divBdr>
        </w:div>
        <w:div w:id="344215837">
          <w:marLeft w:val="0"/>
          <w:marRight w:val="0"/>
          <w:marTop w:val="0"/>
          <w:marBottom w:val="0"/>
          <w:divBdr>
            <w:top w:val="none" w:sz="0" w:space="0" w:color="auto"/>
            <w:left w:val="none" w:sz="0" w:space="0" w:color="auto"/>
            <w:bottom w:val="none" w:sz="0" w:space="0" w:color="auto"/>
            <w:right w:val="none" w:sz="0" w:space="0" w:color="auto"/>
          </w:divBdr>
        </w:div>
        <w:div w:id="344283565">
          <w:marLeft w:val="0"/>
          <w:marRight w:val="0"/>
          <w:marTop w:val="0"/>
          <w:marBottom w:val="0"/>
          <w:divBdr>
            <w:top w:val="none" w:sz="0" w:space="0" w:color="auto"/>
            <w:left w:val="none" w:sz="0" w:space="0" w:color="auto"/>
            <w:bottom w:val="none" w:sz="0" w:space="0" w:color="auto"/>
            <w:right w:val="none" w:sz="0" w:space="0" w:color="auto"/>
          </w:divBdr>
        </w:div>
        <w:div w:id="344287583">
          <w:marLeft w:val="0"/>
          <w:marRight w:val="0"/>
          <w:marTop w:val="300"/>
          <w:marBottom w:val="0"/>
          <w:divBdr>
            <w:top w:val="none" w:sz="0" w:space="0" w:color="auto"/>
            <w:left w:val="none" w:sz="0" w:space="0" w:color="auto"/>
            <w:bottom w:val="none" w:sz="0" w:space="0" w:color="auto"/>
            <w:right w:val="none" w:sz="0" w:space="0" w:color="auto"/>
          </w:divBdr>
        </w:div>
        <w:div w:id="344287813">
          <w:marLeft w:val="0"/>
          <w:marRight w:val="0"/>
          <w:marTop w:val="0"/>
          <w:marBottom w:val="0"/>
          <w:divBdr>
            <w:top w:val="none" w:sz="0" w:space="0" w:color="auto"/>
            <w:left w:val="none" w:sz="0" w:space="0" w:color="auto"/>
            <w:bottom w:val="none" w:sz="0" w:space="0" w:color="auto"/>
            <w:right w:val="none" w:sz="0" w:space="0" w:color="auto"/>
          </w:divBdr>
        </w:div>
        <w:div w:id="344287956">
          <w:marLeft w:val="0"/>
          <w:marRight w:val="0"/>
          <w:marTop w:val="0"/>
          <w:marBottom w:val="0"/>
          <w:divBdr>
            <w:top w:val="none" w:sz="0" w:space="0" w:color="auto"/>
            <w:left w:val="none" w:sz="0" w:space="0" w:color="auto"/>
            <w:bottom w:val="none" w:sz="0" w:space="0" w:color="auto"/>
            <w:right w:val="none" w:sz="0" w:space="0" w:color="auto"/>
          </w:divBdr>
        </w:div>
        <w:div w:id="344327248">
          <w:marLeft w:val="75"/>
          <w:marRight w:val="0"/>
          <w:marTop w:val="0"/>
          <w:marBottom w:val="300"/>
          <w:divBdr>
            <w:top w:val="single" w:sz="6" w:space="8" w:color="EDEDED"/>
            <w:left w:val="single" w:sz="6" w:space="5" w:color="EDEDED"/>
            <w:bottom w:val="single" w:sz="6" w:space="4" w:color="EDEDED"/>
            <w:right w:val="single" w:sz="6" w:space="8" w:color="EDEDED"/>
          </w:divBdr>
        </w:div>
        <w:div w:id="344327859">
          <w:marLeft w:val="0"/>
          <w:marRight w:val="0"/>
          <w:marTop w:val="0"/>
          <w:marBottom w:val="0"/>
          <w:divBdr>
            <w:top w:val="none" w:sz="0" w:space="0" w:color="auto"/>
            <w:left w:val="none" w:sz="0" w:space="0" w:color="auto"/>
            <w:bottom w:val="none" w:sz="0" w:space="0" w:color="auto"/>
            <w:right w:val="none" w:sz="0" w:space="0" w:color="auto"/>
          </w:divBdr>
          <w:divsChild>
            <w:div w:id="327174450">
              <w:marLeft w:val="0"/>
              <w:marRight w:val="0"/>
              <w:marTop w:val="0"/>
              <w:marBottom w:val="0"/>
              <w:divBdr>
                <w:top w:val="none" w:sz="0" w:space="0" w:color="auto"/>
                <w:left w:val="none" w:sz="0" w:space="0" w:color="auto"/>
                <w:bottom w:val="none" w:sz="0" w:space="0" w:color="auto"/>
                <w:right w:val="none" w:sz="0" w:space="0" w:color="auto"/>
              </w:divBdr>
            </w:div>
          </w:divsChild>
        </w:div>
        <w:div w:id="344330269">
          <w:marLeft w:val="0"/>
          <w:marRight w:val="0"/>
          <w:marTop w:val="0"/>
          <w:marBottom w:val="0"/>
          <w:divBdr>
            <w:top w:val="none" w:sz="0" w:space="0" w:color="auto"/>
            <w:left w:val="none" w:sz="0" w:space="0" w:color="auto"/>
            <w:bottom w:val="none" w:sz="0" w:space="0" w:color="auto"/>
            <w:right w:val="none" w:sz="0" w:space="0" w:color="auto"/>
          </w:divBdr>
        </w:div>
        <w:div w:id="344330784">
          <w:marLeft w:val="0"/>
          <w:marRight w:val="0"/>
          <w:marTop w:val="0"/>
          <w:marBottom w:val="0"/>
          <w:divBdr>
            <w:top w:val="none" w:sz="0" w:space="0" w:color="auto"/>
            <w:left w:val="none" w:sz="0" w:space="0" w:color="auto"/>
            <w:bottom w:val="none" w:sz="0" w:space="0" w:color="auto"/>
            <w:right w:val="none" w:sz="0" w:space="0" w:color="auto"/>
          </w:divBdr>
        </w:div>
        <w:div w:id="344332238">
          <w:marLeft w:val="0"/>
          <w:marRight w:val="0"/>
          <w:marTop w:val="0"/>
          <w:marBottom w:val="0"/>
          <w:divBdr>
            <w:top w:val="none" w:sz="0" w:space="0" w:color="auto"/>
            <w:left w:val="none" w:sz="0" w:space="0" w:color="auto"/>
            <w:bottom w:val="none" w:sz="0" w:space="0" w:color="auto"/>
            <w:right w:val="none" w:sz="0" w:space="0" w:color="auto"/>
          </w:divBdr>
        </w:div>
        <w:div w:id="344478201">
          <w:marLeft w:val="0"/>
          <w:marRight w:val="0"/>
          <w:marTop w:val="300"/>
          <w:marBottom w:val="0"/>
          <w:divBdr>
            <w:top w:val="none" w:sz="0" w:space="0" w:color="auto"/>
            <w:left w:val="none" w:sz="0" w:space="0" w:color="auto"/>
            <w:bottom w:val="none" w:sz="0" w:space="0" w:color="auto"/>
            <w:right w:val="none" w:sz="0" w:space="0" w:color="auto"/>
          </w:divBdr>
          <w:divsChild>
            <w:div w:id="73280252">
              <w:marLeft w:val="0"/>
              <w:marRight w:val="0"/>
              <w:marTop w:val="0"/>
              <w:marBottom w:val="0"/>
              <w:divBdr>
                <w:top w:val="none" w:sz="0" w:space="0" w:color="auto"/>
                <w:left w:val="none" w:sz="0" w:space="0" w:color="auto"/>
                <w:bottom w:val="none" w:sz="0" w:space="0" w:color="auto"/>
                <w:right w:val="none" w:sz="0" w:space="0" w:color="auto"/>
              </w:divBdr>
            </w:div>
          </w:divsChild>
        </w:div>
        <w:div w:id="344482183">
          <w:marLeft w:val="0"/>
          <w:marRight w:val="0"/>
          <w:marTop w:val="300"/>
          <w:marBottom w:val="0"/>
          <w:divBdr>
            <w:top w:val="none" w:sz="0" w:space="0" w:color="auto"/>
            <w:left w:val="none" w:sz="0" w:space="0" w:color="auto"/>
            <w:bottom w:val="none" w:sz="0" w:space="0" w:color="auto"/>
            <w:right w:val="none" w:sz="0" w:space="0" w:color="auto"/>
          </w:divBdr>
          <w:divsChild>
            <w:div w:id="380129359">
              <w:marLeft w:val="0"/>
              <w:marRight w:val="0"/>
              <w:marTop w:val="0"/>
              <w:marBottom w:val="0"/>
              <w:divBdr>
                <w:top w:val="none" w:sz="0" w:space="0" w:color="auto"/>
                <w:left w:val="none" w:sz="0" w:space="0" w:color="auto"/>
                <w:bottom w:val="none" w:sz="0" w:space="0" w:color="auto"/>
                <w:right w:val="none" w:sz="0" w:space="0" w:color="auto"/>
              </w:divBdr>
              <w:divsChild>
                <w:div w:id="2556763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4484359">
          <w:marLeft w:val="0"/>
          <w:marRight w:val="0"/>
          <w:marTop w:val="0"/>
          <w:marBottom w:val="0"/>
          <w:divBdr>
            <w:top w:val="none" w:sz="0" w:space="0" w:color="auto"/>
            <w:left w:val="none" w:sz="0" w:space="0" w:color="auto"/>
            <w:bottom w:val="none" w:sz="0" w:space="0" w:color="auto"/>
            <w:right w:val="none" w:sz="0" w:space="0" w:color="auto"/>
          </w:divBdr>
        </w:div>
        <w:div w:id="344526361">
          <w:marLeft w:val="0"/>
          <w:marRight w:val="0"/>
          <w:marTop w:val="0"/>
          <w:marBottom w:val="0"/>
          <w:divBdr>
            <w:top w:val="none" w:sz="0" w:space="0" w:color="auto"/>
            <w:left w:val="none" w:sz="0" w:space="0" w:color="auto"/>
            <w:bottom w:val="none" w:sz="0" w:space="0" w:color="auto"/>
            <w:right w:val="none" w:sz="0" w:space="0" w:color="auto"/>
          </w:divBdr>
          <w:divsChild>
            <w:div w:id="299850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4553231">
          <w:marLeft w:val="0"/>
          <w:marRight w:val="0"/>
          <w:marTop w:val="0"/>
          <w:marBottom w:val="0"/>
          <w:divBdr>
            <w:top w:val="none" w:sz="0" w:space="0" w:color="auto"/>
            <w:left w:val="none" w:sz="0" w:space="0" w:color="auto"/>
            <w:bottom w:val="none" w:sz="0" w:space="0" w:color="auto"/>
            <w:right w:val="none" w:sz="0" w:space="0" w:color="auto"/>
          </w:divBdr>
        </w:div>
        <w:div w:id="344554834">
          <w:marLeft w:val="0"/>
          <w:marRight w:val="0"/>
          <w:marTop w:val="0"/>
          <w:marBottom w:val="0"/>
          <w:divBdr>
            <w:top w:val="none" w:sz="0" w:space="0" w:color="auto"/>
            <w:left w:val="none" w:sz="0" w:space="0" w:color="auto"/>
            <w:bottom w:val="none" w:sz="0" w:space="0" w:color="auto"/>
            <w:right w:val="none" w:sz="0" w:space="0" w:color="auto"/>
          </w:divBdr>
        </w:div>
        <w:div w:id="344555017">
          <w:marLeft w:val="0"/>
          <w:marRight w:val="0"/>
          <w:marTop w:val="0"/>
          <w:marBottom w:val="300"/>
          <w:divBdr>
            <w:top w:val="single" w:sz="6" w:space="15" w:color="EDEDED"/>
            <w:left w:val="single" w:sz="6" w:space="15" w:color="EDEDED"/>
            <w:bottom w:val="single" w:sz="6" w:space="15" w:color="EDEDED"/>
            <w:right w:val="single" w:sz="6" w:space="15" w:color="EDEDED"/>
          </w:divBdr>
        </w:div>
        <w:div w:id="344555366">
          <w:marLeft w:val="0"/>
          <w:marRight w:val="0"/>
          <w:marTop w:val="0"/>
          <w:marBottom w:val="0"/>
          <w:divBdr>
            <w:top w:val="none" w:sz="0" w:space="0" w:color="auto"/>
            <w:left w:val="none" w:sz="0" w:space="0" w:color="auto"/>
            <w:bottom w:val="none" w:sz="0" w:space="0" w:color="auto"/>
            <w:right w:val="none" w:sz="0" w:space="0" w:color="auto"/>
          </w:divBdr>
        </w:div>
        <w:div w:id="344596042">
          <w:marLeft w:val="0"/>
          <w:marRight w:val="0"/>
          <w:marTop w:val="0"/>
          <w:marBottom w:val="0"/>
          <w:divBdr>
            <w:top w:val="none" w:sz="0" w:space="0" w:color="auto"/>
            <w:left w:val="none" w:sz="0" w:space="0" w:color="auto"/>
            <w:bottom w:val="none" w:sz="0" w:space="0" w:color="auto"/>
            <w:right w:val="none" w:sz="0" w:space="0" w:color="auto"/>
          </w:divBdr>
        </w:div>
        <w:div w:id="344599471">
          <w:marLeft w:val="0"/>
          <w:marRight w:val="0"/>
          <w:marTop w:val="0"/>
          <w:marBottom w:val="0"/>
          <w:divBdr>
            <w:top w:val="none" w:sz="0" w:space="0" w:color="auto"/>
            <w:left w:val="none" w:sz="0" w:space="0" w:color="auto"/>
            <w:bottom w:val="none" w:sz="0" w:space="0" w:color="auto"/>
            <w:right w:val="none" w:sz="0" w:space="0" w:color="auto"/>
          </w:divBdr>
        </w:div>
        <w:div w:id="344601212">
          <w:marLeft w:val="0"/>
          <w:marRight w:val="0"/>
          <w:marTop w:val="0"/>
          <w:marBottom w:val="0"/>
          <w:divBdr>
            <w:top w:val="none" w:sz="0" w:space="0" w:color="auto"/>
            <w:left w:val="none" w:sz="0" w:space="0" w:color="auto"/>
            <w:bottom w:val="none" w:sz="0" w:space="0" w:color="auto"/>
            <w:right w:val="none" w:sz="0" w:space="0" w:color="auto"/>
          </w:divBdr>
        </w:div>
        <w:div w:id="344669057">
          <w:marLeft w:val="0"/>
          <w:marRight w:val="0"/>
          <w:marTop w:val="0"/>
          <w:marBottom w:val="300"/>
          <w:divBdr>
            <w:top w:val="single" w:sz="6" w:space="15" w:color="EDEDED"/>
            <w:left w:val="single" w:sz="6" w:space="15" w:color="EDEDED"/>
            <w:bottom w:val="single" w:sz="6" w:space="15" w:color="EDEDED"/>
            <w:right w:val="single" w:sz="6" w:space="15" w:color="EDEDED"/>
          </w:divBdr>
        </w:div>
        <w:div w:id="344671616">
          <w:marLeft w:val="0"/>
          <w:marRight w:val="0"/>
          <w:marTop w:val="0"/>
          <w:marBottom w:val="0"/>
          <w:divBdr>
            <w:top w:val="none" w:sz="0" w:space="0" w:color="auto"/>
            <w:left w:val="none" w:sz="0" w:space="0" w:color="auto"/>
            <w:bottom w:val="none" w:sz="0" w:space="0" w:color="auto"/>
            <w:right w:val="none" w:sz="0" w:space="0" w:color="auto"/>
          </w:divBdr>
        </w:div>
        <w:div w:id="344671828">
          <w:marLeft w:val="0"/>
          <w:marRight w:val="0"/>
          <w:marTop w:val="0"/>
          <w:marBottom w:val="300"/>
          <w:divBdr>
            <w:top w:val="single" w:sz="6" w:space="15" w:color="EDEDED"/>
            <w:left w:val="single" w:sz="6" w:space="15" w:color="EDEDED"/>
            <w:bottom w:val="single" w:sz="6" w:space="15" w:color="EDEDED"/>
            <w:right w:val="single" w:sz="6" w:space="15" w:color="EDEDED"/>
          </w:divBdr>
        </w:div>
        <w:div w:id="344674046">
          <w:marLeft w:val="0"/>
          <w:marRight w:val="0"/>
          <w:marTop w:val="0"/>
          <w:marBottom w:val="300"/>
          <w:divBdr>
            <w:top w:val="single" w:sz="6" w:space="15" w:color="EDEDED"/>
            <w:left w:val="single" w:sz="6" w:space="15" w:color="EDEDED"/>
            <w:bottom w:val="single" w:sz="6" w:space="15" w:color="EDEDED"/>
            <w:right w:val="single" w:sz="6" w:space="15" w:color="EDEDED"/>
          </w:divBdr>
        </w:div>
        <w:div w:id="344674720">
          <w:marLeft w:val="0"/>
          <w:marRight w:val="0"/>
          <w:marTop w:val="0"/>
          <w:marBottom w:val="0"/>
          <w:divBdr>
            <w:top w:val="none" w:sz="0" w:space="0" w:color="auto"/>
            <w:left w:val="none" w:sz="0" w:space="0" w:color="auto"/>
            <w:bottom w:val="none" w:sz="0" w:space="0" w:color="auto"/>
            <w:right w:val="none" w:sz="0" w:space="0" w:color="auto"/>
          </w:divBdr>
        </w:div>
        <w:div w:id="344674867">
          <w:marLeft w:val="0"/>
          <w:marRight w:val="0"/>
          <w:marTop w:val="0"/>
          <w:marBottom w:val="0"/>
          <w:divBdr>
            <w:top w:val="none" w:sz="0" w:space="0" w:color="auto"/>
            <w:left w:val="none" w:sz="0" w:space="0" w:color="auto"/>
            <w:bottom w:val="none" w:sz="0" w:space="0" w:color="auto"/>
            <w:right w:val="none" w:sz="0" w:space="0" w:color="auto"/>
          </w:divBdr>
        </w:div>
        <w:div w:id="344676183">
          <w:marLeft w:val="0"/>
          <w:marRight w:val="0"/>
          <w:marTop w:val="0"/>
          <w:marBottom w:val="0"/>
          <w:divBdr>
            <w:top w:val="none" w:sz="0" w:space="0" w:color="auto"/>
            <w:left w:val="none" w:sz="0" w:space="0" w:color="auto"/>
            <w:bottom w:val="none" w:sz="0" w:space="0" w:color="auto"/>
            <w:right w:val="none" w:sz="0" w:space="0" w:color="auto"/>
          </w:divBdr>
        </w:div>
        <w:div w:id="344677872">
          <w:marLeft w:val="0"/>
          <w:marRight w:val="0"/>
          <w:marTop w:val="0"/>
          <w:marBottom w:val="300"/>
          <w:divBdr>
            <w:top w:val="single" w:sz="6" w:space="15" w:color="EDEDED"/>
            <w:left w:val="single" w:sz="6" w:space="15" w:color="EDEDED"/>
            <w:bottom w:val="single" w:sz="6" w:space="15" w:color="EDEDED"/>
            <w:right w:val="single" w:sz="6" w:space="15" w:color="EDEDED"/>
          </w:divBdr>
        </w:div>
        <w:div w:id="344720732">
          <w:marLeft w:val="0"/>
          <w:marRight w:val="0"/>
          <w:marTop w:val="0"/>
          <w:marBottom w:val="0"/>
          <w:divBdr>
            <w:top w:val="none" w:sz="0" w:space="0" w:color="auto"/>
            <w:left w:val="none" w:sz="0" w:space="0" w:color="auto"/>
            <w:bottom w:val="none" w:sz="0" w:space="0" w:color="auto"/>
            <w:right w:val="none" w:sz="0" w:space="0" w:color="auto"/>
          </w:divBdr>
        </w:div>
        <w:div w:id="344746773">
          <w:marLeft w:val="0"/>
          <w:marRight w:val="0"/>
          <w:marTop w:val="0"/>
          <w:marBottom w:val="0"/>
          <w:divBdr>
            <w:top w:val="none" w:sz="0" w:space="0" w:color="auto"/>
            <w:left w:val="none" w:sz="0" w:space="0" w:color="auto"/>
            <w:bottom w:val="none" w:sz="0" w:space="0" w:color="auto"/>
            <w:right w:val="none" w:sz="0" w:space="0" w:color="auto"/>
          </w:divBdr>
          <w:divsChild>
            <w:div w:id="224340902">
              <w:marLeft w:val="0"/>
              <w:marRight w:val="0"/>
              <w:marTop w:val="0"/>
              <w:marBottom w:val="0"/>
              <w:divBdr>
                <w:top w:val="none" w:sz="0" w:space="0" w:color="auto"/>
                <w:left w:val="none" w:sz="0" w:space="0" w:color="auto"/>
                <w:bottom w:val="none" w:sz="0" w:space="0" w:color="auto"/>
                <w:right w:val="none" w:sz="0" w:space="0" w:color="auto"/>
              </w:divBdr>
            </w:div>
          </w:divsChild>
        </w:div>
        <w:div w:id="344749637">
          <w:marLeft w:val="0"/>
          <w:marRight w:val="0"/>
          <w:marTop w:val="0"/>
          <w:marBottom w:val="0"/>
          <w:divBdr>
            <w:top w:val="none" w:sz="0" w:space="0" w:color="auto"/>
            <w:left w:val="none" w:sz="0" w:space="0" w:color="auto"/>
            <w:bottom w:val="none" w:sz="0" w:space="0" w:color="auto"/>
            <w:right w:val="none" w:sz="0" w:space="0" w:color="auto"/>
          </w:divBdr>
        </w:div>
        <w:div w:id="344786694">
          <w:marLeft w:val="0"/>
          <w:marRight w:val="0"/>
          <w:marTop w:val="0"/>
          <w:marBottom w:val="0"/>
          <w:divBdr>
            <w:top w:val="none" w:sz="0" w:space="0" w:color="auto"/>
            <w:left w:val="none" w:sz="0" w:space="0" w:color="auto"/>
            <w:bottom w:val="none" w:sz="0" w:space="0" w:color="auto"/>
            <w:right w:val="none" w:sz="0" w:space="0" w:color="auto"/>
          </w:divBdr>
        </w:div>
        <w:div w:id="344787060">
          <w:marLeft w:val="0"/>
          <w:marRight w:val="0"/>
          <w:marTop w:val="0"/>
          <w:marBottom w:val="0"/>
          <w:divBdr>
            <w:top w:val="none" w:sz="0" w:space="0" w:color="auto"/>
            <w:left w:val="none" w:sz="0" w:space="0" w:color="auto"/>
            <w:bottom w:val="none" w:sz="0" w:space="0" w:color="auto"/>
            <w:right w:val="none" w:sz="0" w:space="0" w:color="auto"/>
          </w:divBdr>
        </w:div>
        <w:div w:id="344787831">
          <w:marLeft w:val="0"/>
          <w:marRight w:val="0"/>
          <w:marTop w:val="0"/>
          <w:marBottom w:val="0"/>
          <w:divBdr>
            <w:top w:val="none" w:sz="0" w:space="0" w:color="auto"/>
            <w:left w:val="none" w:sz="0" w:space="0" w:color="auto"/>
            <w:bottom w:val="none" w:sz="0" w:space="0" w:color="auto"/>
            <w:right w:val="none" w:sz="0" w:space="0" w:color="auto"/>
          </w:divBdr>
        </w:div>
        <w:div w:id="344790984">
          <w:marLeft w:val="0"/>
          <w:marRight w:val="0"/>
          <w:marTop w:val="300"/>
          <w:marBottom w:val="0"/>
          <w:divBdr>
            <w:top w:val="none" w:sz="0" w:space="0" w:color="auto"/>
            <w:left w:val="none" w:sz="0" w:space="0" w:color="auto"/>
            <w:bottom w:val="none" w:sz="0" w:space="0" w:color="auto"/>
            <w:right w:val="none" w:sz="0" w:space="0" w:color="auto"/>
          </w:divBdr>
        </w:div>
        <w:div w:id="344792341">
          <w:marLeft w:val="0"/>
          <w:marRight w:val="0"/>
          <w:marTop w:val="0"/>
          <w:marBottom w:val="0"/>
          <w:divBdr>
            <w:top w:val="none" w:sz="0" w:space="0" w:color="auto"/>
            <w:left w:val="none" w:sz="0" w:space="0" w:color="auto"/>
            <w:bottom w:val="none" w:sz="0" w:space="0" w:color="auto"/>
            <w:right w:val="none" w:sz="0" w:space="0" w:color="auto"/>
          </w:divBdr>
          <w:divsChild>
            <w:div w:id="37122487">
              <w:marLeft w:val="0"/>
              <w:marRight w:val="0"/>
              <w:marTop w:val="0"/>
              <w:marBottom w:val="0"/>
              <w:divBdr>
                <w:top w:val="none" w:sz="0" w:space="0" w:color="auto"/>
                <w:left w:val="none" w:sz="0" w:space="0" w:color="auto"/>
                <w:bottom w:val="none" w:sz="0" w:space="0" w:color="auto"/>
                <w:right w:val="none" w:sz="0" w:space="0" w:color="auto"/>
              </w:divBdr>
            </w:div>
          </w:divsChild>
        </w:div>
        <w:div w:id="344794652">
          <w:marLeft w:val="0"/>
          <w:marRight w:val="0"/>
          <w:marTop w:val="0"/>
          <w:marBottom w:val="0"/>
          <w:divBdr>
            <w:top w:val="none" w:sz="0" w:space="0" w:color="auto"/>
            <w:left w:val="none" w:sz="0" w:space="0" w:color="auto"/>
            <w:bottom w:val="none" w:sz="0" w:space="0" w:color="auto"/>
            <w:right w:val="none" w:sz="0" w:space="0" w:color="auto"/>
          </w:divBdr>
          <w:divsChild>
            <w:div w:id="291517364">
              <w:marLeft w:val="0"/>
              <w:marRight w:val="0"/>
              <w:marTop w:val="0"/>
              <w:marBottom w:val="0"/>
              <w:divBdr>
                <w:top w:val="none" w:sz="0" w:space="0" w:color="auto"/>
                <w:left w:val="none" w:sz="0" w:space="0" w:color="auto"/>
                <w:bottom w:val="none" w:sz="0" w:space="0" w:color="auto"/>
                <w:right w:val="none" w:sz="0" w:space="0" w:color="auto"/>
              </w:divBdr>
            </w:div>
          </w:divsChild>
        </w:div>
        <w:div w:id="344863657">
          <w:marLeft w:val="0"/>
          <w:marRight w:val="0"/>
          <w:marTop w:val="300"/>
          <w:marBottom w:val="0"/>
          <w:divBdr>
            <w:top w:val="none" w:sz="0" w:space="0" w:color="auto"/>
            <w:left w:val="none" w:sz="0" w:space="0" w:color="auto"/>
            <w:bottom w:val="none" w:sz="0" w:space="0" w:color="auto"/>
            <w:right w:val="none" w:sz="0" w:space="0" w:color="auto"/>
          </w:divBdr>
        </w:div>
        <w:div w:id="344866807">
          <w:marLeft w:val="0"/>
          <w:marRight w:val="0"/>
          <w:marTop w:val="300"/>
          <w:marBottom w:val="0"/>
          <w:divBdr>
            <w:top w:val="none" w:sz="0" w:space="0" w:color="auto"/>
            <w:left w:val="none" w:sz="0" w:space="0" w:color="auto"/>
            <w:bottom w:val="none" w:sz="0" w:space="0" w:color="auto"/>
            <w:right w:val="none" w:sz="0" w:space="0" w:color="auto"/>
          </w:divBdr>
        </w:div>
        <w:div w:id="344937810">
          <w:marLeft w:val="0"/>
          <w:marRight w:val="0"/>
          <w:marTop w:val="0"/>
          <w:marBottom w:val="300"/>
          <w:divBdr>
            <w:top w:val="single" w:sz="6" w:space="15" w:color="EDEDED"/>
            <w:left w:val="single" w:sz="6" w:space="15" w:color="EDEDED"/>
            <w:bottom w:val="single" w:sz="6" w:space="15" w:color="EDEDED"/>
            <w:right w:val="single" w:sz="6" w:space="15" w:color="EDEDED"/>
          </w:divBdr>
        </w:div>
        <w:div w:id="344940122">
          <w:marLeft w:val="0"/>
          <w:marRight w:val="0"/>
          <w:marTop w:val="0"/>
          <w:marBottom w:val="0"/>
          <w:divBdr>
            <w:top w:val="none" w:sz="0" w:space="0" w:color="auto"/>
            <w:left w:val="none" w:sz="0" w:space="0" w:color="auto"/>
            <w:bottom w:val="none" w:sz="0" w:space="0" w:color="auto"/>
            <w:right w:val="none" w:sz="0" w:space="0" w:color="auto"/>
          </w:divBdr>
        </w:div>
        <w:div w:id="344982827">
          <w:marLeft w:val="0"/>
          <w:marRight w:val="0"/>
          <w:marTop w:val="0"/>
          <w:marBottom w:val="0"/>
          <w:divBdr>
            <w:top w:val="none" w:sz="0" w:space="0" w:color="auto"/>
            <w:left w:val="none" w:sz="0" w:space="0" w:color="auto"/>
            <w:bottom w:val="none" w:sz="0" w:space="0" w:color="auto"/>
            <w:right w:val="none" w:sz="0" w:space="0" w:color="auto"/>
          </w:divBdr>
        </w:div>
        <w:div w:id="344983063">
          <w:marLeft w:val="0"/>
          <w:marRight w:val="0"/>
          <w:marTop w:val="0"/>
          <w:marBottom w:val="0"/>
          <w:divBdr>
            <w:top w:val="none" w:sz="0" w:space="0" w:color="auto"/>
            <w:left w:val="none" w:sz="0" w:space="0" w:color="auto"/>
            <w:bottom w:val="none" w:sz="0" w:space="0" w:color="auto"/>
            <w:right w:val="none" w:sz="0" w:space="0" w:color="auto"/>
          </w:divBdr>
          <w:divsChild>
            <w:div w:id="195583283">
              <w:marLeft w:val="0"/>
              <w:marRight w:val="0"/>
              <w:marTop w:val="0"/>
              <w:marBottom w:val="0"/>
              <w:divBdr>
                <w:top w:val="none" w:sz="0" w:space="0" w:color="auto"/>
                <w:left w:val="none" w:sz="0" w:space="0" w:color="auto"/>
                <w:bottom w:val="none" w:sz="0" w:space="0" w:color="auto"/>
                <w:right w:val="none" w:sz="0" w:space="0" w:color="auto"/>
              </w:divBdr>
            </w:div>
          </w:divsChild>
        </w:div>
        <w:div w:id="344984254">
          <w:marLeft w:val="0"/>
          <w:marRight w:val="0"/>
          <w:marTop w:val="0"/>
          <w:marBottom w:val="300"/>
          <w:divBdr>
            <w:top w:val="single" w:sz="6" w:space="15" w:color="EDEDED"/>
            <w:left w:val="single" w:sz="6" w:space="15" w:color="EDEDED"/>
            <w:bottom w:val="single" w:sz="6" w:space="15" w:color="EDEDED"/>
            <w:right w:val="single" w:sz="6" w:space="15" w:color="EDEDED"/>
          </w:divBdr>
        </w:div>
        <w:div w:id="345013837">
          <w:marLeft w:val="0"/>
          <w:marRight w:val="0"/>
          <w:marTop w:val="300"/>
          <w:marBottom w:val="0"/>
          <w:divBdr>
            <w:top w:val="none" w:sz="0" w:space="0" w:color="auto"/>
            <w:left w:val="none" w:sz="0" w:space="0" w:color="auto"/>
            <w:bottom w:val="none" w:sz="0" w:space="0" w:color="auto"/>
            <w:right w:val="none" w:sz="0" w:space="0" w:color="auto"/>
          </w:divBdr>
        </w:div>
        <w:div w:id="345055860">
          <w:marLeft w:val="0"/>
          <w:marRight w:val="0"/>
          <w:marTop w:val="0"/>
          <w:marBottom w:val="0"/>
          <w:divBdr>
            <w:top w:val="none" w:sz="0" w:space="0" w:color="auto"/>
            <w:left w:val="none" w:sz="0" w:space="0" w:color="auto"/>
            <w:bottom w:val="none" w:sz="0" w:space="0" w:color="auto"/>
            <w:right w:val="none" w:sz="0" w:space="0" w:color="auto"/>
          </w:divBdr>
        </w:div>
        <w:div w:id="345057790">
          <w:marLeft w:val="0"/>
          <w:marRight w:val="0"/>
          <w:marTop w:val="0"/>
          <w:marBottom w:val="0"/>
          <w:divBdr>
            <w:top w:val="none" w:sz="0" w:space="0" w:color="auto"/>
            <w:left w:val="none" w:sz="0" w:space="0" w:color="auto"/>
            <w:bottom w:val="none" w:sz="0" w:space="0" w:color="auto"/>
            <w:right w:val="none" w:sz="0" w:space="0" w:color="auto"/>
          </w:divBdr>
        </w:div>
        <w:div w:id="345062102">
          <w:marLeft w:val="0"/>
          <w:marRight w:val="0"/>
          <w:marTop w:val="0"/>
          <w:marBottom w:val="0"/>
          <w:divBdr>
            <w:top w:val="none" w:sz="0" w:space="0" w:color="auto"/>
            <w:left w:val="none" w:sz="0" w:space="0" w:color="auto"/>
            <w:bottom w:val="none" w:sz="0" w:space="0" w:color="auto"/>
            <w:right w:val="none" w:sz="0" w:space="0" w:color="auto"/>
          </w:divBdr>
        </w:div>
        <w:div w:id="345063074">
          <w:marLeft w:val="0"/>
          <w:marRight w:val="0"/>
          <w:marTop w:val="0"/>
          <w:marBottom w:val="0"/>
          <w:divBdr>
            <w:top w:val="none" w:sz="0" w:space="0" w:color="auto"/>
            <w:left w:val="none" w:sz="0" w:space="0" w:color="auto"/>
            <w:bottom w:val="none" w:sz="0" w:space="0" w:color="auto"/>
            <w:right w:val="none" w:sz="0" w:space="0" w:color="auto"/>
          </w:divBdr>
        </w:div>
        <w:div w:id="345064102">
          <w:marLeft w:val="0"/>
          <w:marRight w:val="0"/>
          <w:marTop w:val="0"/>
          <w:marBottom w:val="0"/>
          <w:divBdr>
            <w:top w:val="none" w:sz="0" w:space="0" w:color="auto"/>
            <w:left w:val="none" w:sz="0" w:space="0" w:color="auto"/>
            <w:bottom w:val="none" w:sz="0" w:space="0" w:color="auto"/>
            <w:right w:val="none" w:sz="0" w:space="0" w:color="auto"/>
          </w:divBdr>
        </w:div>
        <w:div w:id="345131886">
          <w:marLeft w:val="0"/>
          <w:marRight w:val="0"/>
          <w:marTop w:val="0"/>
          <w:marBottom w:val="0"/>
          <w:divBdr>
            <w:top w:val="none" w:sz="0" w:space="0" w:color="auto"/>
            <w:left w:val="none" w:sz="0" w:space="0" w:color="auto"/>
            <w:bottom w:val="none" w:sz="0" w:space="0" w:color="auto"/>
            <w:right w:val="none" w:sz="0" w:space="0" w:color="auto"/>
          </w:divBdr>
        </w:div>
        <w:div w:id="345132208">
          <w:marLeft w:val="0"/>
          <w:marRight w:val="0"/>
          <w:marTop w:val="0"/>
          <w:marBottom w:val="0"/>
          <w:divBdr>
            <w:top w:val="none" w:sz="0" w:space="0" w:color="auto"/>
            <w:left w:val="none" w:sz="0" w:space="0" w:color="auto"/>
            <w:bottom w:val="none" w:sz="0" w:space="0" w:color="auto"/>
            <w:right w:val="none" w:sz="0" w:space="0" w:color="auto"/>
          </w:divBdr>
        </w:div>
        <w:div w:id="345133782">
          <w:marLeft w:val="0"/>
          <w:marRight w:val="0"/>
          <w:marTop w:val="0"/>
          <w:marBottom w:val="0"/>
          <w:divBdr>
            <w:top w:val="none" w:sz="0" w:space="0" w:color="auto"/>
            <w:left w:val="none" w:sz="0" w:space="0" w:color="auto"/>
            <w:bottom w:val="none" w:sz="0" w:space="0" w:color="auto"/>
            <w:right w:val="none" w:sz="0" w:space="0" w:color="auto"/>
          </w:divBdr>
        </w:div>
        <w:div w:id="345137465">
          <w:marLeft w:val="0"/>
          <w:marRight w:val="0"/>
          <w:marTop w:val="0"/>
          <w:marBottom w:val="0"/>
          <w:divBdr>
            <w:top w:val="none" w:sz="0" w:space="0" w:color="auto"/>
            <w:left w:val="none" w:sz="0" w:space="0" w:color="auto"/>
            <w:bottom w:val="none" w:sz="0" w:space="0" w:color="auto"/>
            <w:right w:val="none" w:sz="0" w:space="0" w:color="auto"/>
          </w:divBdr>
        </w:div>
        <w:div w:id="345139342">
          <w:marLeft w:val="0"/>
          <w:marRight w:val="0"/>
          <w:marTop w:val="0"/>
          <w:marBottom w:val="300"/>
          <w:divBdr>
            <w:top w:val="single" w:sz="6" w:space="15" w:color="EDEDED"/>
            <w:left w:val="single" w:sz="6" w:space="15" w:color="EDEDED"/>
            <w:bottom w:val="single" w:sz="6" w:space="15" w:color="EDEDED"/>
            <w:right w:val="single" w:sz="6" w:space="15" w:color="EDEDED"/>
          </w:divBdr>
        </w:div>
        <w:div w:id="345140083">
          <w:marLeft w:val="0"/>
          <w:marRight w:val="0"/>
          <w:marTop w:val="0"/>
          <w:marBottom w:val="0"/>
          <w:divBdr>
            <w:top w:val="none" w:sz="0" w:space="0" w:color="auto"/>
            <w:left w:val="none" w:sz="0" w:space="0" w:color="auto"/>
            <w:bottom w:val="none" w:sz="0" w:space="0" w:color="auto"/>
            <w:right w:val="none" w:sz="0" w:space="0" w:color="auto"/>
          </w:divBdr>
          <w:divsChild>
            <w:div w:id="177043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5179184">
          <w:marLeft w:val="0"/>
          <w:marRight w:val="0"/>
          <w:marTop w:val="0"/>
          <w:marBottom w:val="0"/>
          <w:divBdr>
            <w:top w:val="none" w:sz="0" w:space="0" w:color="auto"/>
            <w:left w:val="none" w:sz="0" w:space="0" w:color="auto"/>
            <w:bottom w:val="none" w:sz="0" w:space="0" w:color="auto"/>
            <w:right w:val="none" w:sz="0" w:space="0" w:color="auto"/>
          </w:divBdr>
        </w:div>
        <w:div w:id="345208234">
          <w:marLeft w:val="0"/>
          <w:marRight w:val="0"/>
          <w:marTop w:val="0"/>
          <w:marBottom w:val="0"/>
          <w:divBdr>
            <w:top w:val="none" w:sz="0" w:space="0" w:color="auto"/>
            <w:left w:val="none" w:sz="0" w:space="0" w:color="auto"/>
            <w:bottom w:val="none" w:sz="0" w:space="0" w:color="auto"/>
            <w:right w:val="none" w:sz="0" w:space="0" w:color="auto"/>
          </w:divBdr>
        </w:div>
        <w:div w:id="345209242">
          <w:marLeft w:val="0"/>
          <w:marRight w:val="0"/>
          <w:marTop w:val="0"/>
          <w:marBottom w:val="0"/>
          <w:divBdr>
            <w:top w:val="none" w:sz="0" w:space="0" w:color="auto"/>
            <w:left w:val="none" w:sz="0" w:space="0" w:color="auto"/>
            <w:bottom w:val="none" w:sz="0" w:space="0" w:color="auto"/>
            <w:right w:val="none" w:sz="0" w:space="0" w:color="auto"/>
          </w:divBdr>
        </w:div>
        <w:div w:id="345248610">
          <w:marLeft w:val="0"/>
          <w:marRight w:val="0"/>
          <w:marTop w:val="0"/>
          <w:marBottom w:val="0"/>
          <w:divBdr>
            <w:top w:val="none" w:sz="0" w:space="0" w:color="auto"/>
            <w:left w:val="none" w:sz="0" w:space="0" w:color="auto"/>
            <w:bottom w:val="none" w:sz="0" w:space="0" w:color="auto"/>
            <w:right w:val="none" w:sz="0" w:space="0" w:color="auto"/>
          </w:divBdr>
        </w:div>
        <w:div w:id="345249380">
          <w:marLeft w:val="0"/>
          <w:marRight w:val="0"/>
          <w:marTop w:val="0"/>
          <w:marBottom w:val="0"/>
          <w:divBdr>
            <w:top w:val="none" w:sz="0" w:space="0" w:color="auto"/>
            <w:left w:val="none" w:sz="0" w:space="0" w:color="auto"/>
            <w:bottom w:val="none" w:sz="0" w:space="0" w:color="auto"/>
            <w:right w:val="none" w:sz="0" w:space="0" w:color="auto"/>
          </w:divBdr>
        </w:div>
        <w:div w:id="345251881">
          <w:marLeft w:val="0"/>
          <w:marRight w:val="0"/>
          <w:marTop w:val="0"/>
          <w:marBottom w:val="0"/>
          <w:divBdr>
            <w:top w:val="none" w:sz="0" w:space="0" w:color="auto"/>
            <w:left w:val="none" w:sz="0" w:space="0" w:color="auto"/>
            <w:bottom w:val="none" w:sz="0" w:space="0" w:color="auto"/>
            <w:right w:val="none" w:sz="0" w:space="0" w:color="auto"/>
          </w:divBdr>
        </w:div>
        <w:div w:id="345252006">
          <w:marLeft w:val="0"/>
          <w:marRight w:val="0"/>
          <w:marTop w:val="300"/>
          <w:marBottom w:val="0"/>
          <w:divBdr>
            <w:top w:val="none" w:sz="0" w:space="0" w:color="auto"/>
            <w:left w:val="none" w:sz="0" w:space="0" w:color="auto"/>
            <w:bottom w:val="none" w:sz="0" w:space="0" w:color="auto"/>
            <w:right w:val="none" w:sz="0" w:space="0" w:color="auto"/>
          </w:divBdr>
        </w:div>
        <w:div w:id="345256365">
          <w:marLeft w:val="0"/>
          <w:marRight w:val="0"/>
          <w:marTop w:val="300"/>
          <w:marBottom w:val="0"/>
          <w:divBdr>
            <w:top w:val="none" w:sz="0" w:space="0" w:color="auto"/>
            <w:left w:val="none" w:sz="0" w:space="0" w:color="auto"/>
            <w:bottom w:val="none" w:sz="0" w:space="0" w:color="auto"/>
            <w:right w:val="none" w:sz="0" w:space="0" w:color="auto"/>
          </w:divBdr>
        </w:div>
        <w:div w:id="345258239">
          <w:marLeft w:val="0"/>
          <w:marRight w:val="0"/>
          <w:marTop w:val="0"/>
          <w:marBottom w:val="300"/>
          <w:divBdr>
            <w:top w:val="single" w:sz="6" w:space="15" w:color="EDEDED"/>
            <w:left w:val="single" w:sz="6" w:space="15" w:color="EDEDED"/>
            <w:bottom w:val="single" w:sz="6" w:space="15" w:color="EDEDED"/>
            <w:right w:val="single" w:sz="6" w:space="15" w:color="EDEDED"/>
          </w:divBdr>
        </w:div>
        <w:div w:id="345323930">
          <w:marLeft w:val="0"/>
          <w:marRight w:val="0"/>
          <w:marTop w:val="0"/>
          <w:marBottom w:val="0"/>
          <w:divBdr>
            <w:top w:val="none" w:sz="0" w:space="0" w:color="auto"/>
            <w:left w:val="none" w:sz="0" w:space="0" w:color="auto"/>
            <w:bottom w:val="none" w:sz="0" w:space="0" w:color="auto"/>
            <w:right w:val="none" w:sz="0" w:space="0" w:color="auto"/>
          </w:divBdr>
          <w:divsChild>
            <w:div w:id="81225322">
              <w:marLeft w:val="0"/>
              <w:marRight w:val="0"/>
              <w:marTop w:val="0"/>
              <w:marBottom w:val="0"/>
              <w:divBdr>
                <w:top w:val="none" w:sz="0" w:space="0" w:color="auto"/>
                <w:left w:val="none" w:sz="0" w:space="0" w:color="auto"/>
                <w:bottom w:val="none" w:sz="0" w:space="0" w:color="auto"/>
                <w:right w:val="none" w:sz="0" w:space="0" w:color="auto"/>
              </w:divBdr>
            </w:div>
          </w:divsChild>
        </w:div>
        <w:div w:id="345325831">
          <w:marLeft w:val="0"/>
          <w:marRight w:val="0"/>
          <w:marTop w:val="0"/>
          <w:marBottom w:val="0"/>
          <w:divBdr>
            <w:top w:val="none" w:sz="0" w:space="0" w:color="auto"/>
            <w:left w:val="none" w:sz="0" w:space="0" w:color="auto"/>
            <w:bottom w:val="none" w:sz="0" w:space="0" w:color="auto"/>
            <w:right w:val="none" w:sz="0" w:space="0" w:color="auto"/>
          </w:divBdr>
        </w:div>
        <w:div w:id="345327286">
          <w:marLeft w:val="0"/>
          <w:marRight w:val="0"/>
          <w:marTop w:val="0"/>
          <w:marBottom w:val="0"/>
          <w:divBdr>
            <w:top w:val="none" w:sz="0" w:space="0" w:color="auto"/>
            <w:left w:val="none" w:sz="0" w:space="0" w:color="auto"/>
            <w:bottom w:val="none" w:sz="0" w:space="0" w:color="auto"/>
            <w:right w:val="none" w:sz="0" w:space="0" w:color="auto"/>
          </w:divBdr>
        </w:div>
        <w:div w:id="345331258">
          <w:marLeft w:val="0"/>
          <w:marRight w:val="0"/>
          <w:marTop w:val="0"/>
          <w:marBottom w:val="0"/>
          <w:divBdr>
            <w:top w:val="none" w:sz="0" w:space="0" w:color="auto"/>
            <w:left w:val="none" w:sz="0" w:space="0" w:color="auto"/>
            <w:bottom w:val="none" w:sz="0" w:space="0" w:color="auto"/>
            <w:right w:val="none" w:sz="0" w:space="0" w:color="auto"/>
          </w:divBdr>
        </w:div>
        <w:div w:id="345331519">
          <w:marLeft w:val="0"/>
          <w:marRight w:val="0"/>
          <w:marTop w:val="0"/>
          <w:marBottom w:val="0"/>
          <w:divBdr>
            <w:top w:val="none" w:sz="0" w:space="0" w:color="auto"/>
            <w:left w:val="none" w:sz="0" w:space="0" w:color="auto"/>
            <w:bottom w:val="none" w:sz="0" w:space="0" w:color="auto"/>
            <w:right w:val="none" w:sz="0" w:space="0" w:color="auto"/>
          </w:divBdr>
        </w:div>
        <w:div w:id="345332640">
          <w:marLeft w:val="0"/>
          <w:marRight w:val="0"/>
          <w:marTop w:val="0"/>
          <w:marBottom w:val="0"/>
          <w:divBdr>
            <w:top w:val="none" w:sz="0" w:space="0" w:color="auto"/>
            <w:left w:val="none" w:sz="0" w:space="0" w:color="auto"/>
            <w:bottom w:val="none" w:sz="0" w:space="0" w:color="auto"/>
            <w:right w:val="none" w:sz="0" w:space="0" w:color="auto"/>
          </w:divBdr>
          <w:divsChild>
            <w:div w:id="7684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5332866">
          <w:marLeft w:val="0"/>
          <w:marRight w:val="0"/>
          <w:marTop w:val="300"/>
          <w:marBottom w:val="0"/>
          <w:divBdr>
            <w:top w:val="none" w:sz="0" w:space="0" w:color="auto"/>
            <w:left w:val="none" w:sz="0" w:space="0" w:color="auto"/>
            <w:bottom w:val="none" w:sz="0" w:space="0" w:color="auto"/>
            <w:right w:val="none" w:sz="0" w:space="0" w:color="auto"/>
          </w:divBdr>
          <w:divsChild>
            <w:div w:id="89202897">
              <w:marLeft w:val="0"/>
              <w:marRight w:val="0"/>
              <w:marTop w:val="0"/>
              <w:marBottom w:val="0"/>
              <w:divBdr>
                <w:top w:val="none" w:sz="0" w:space="0" w:color="auto"/>
                <w:left w:val="none" w:sz="0" w:space="0" w:color="auto"/>
                <w:bottom w:val="none" w:sz="0" w:space="0" w:color="auto"/>
                <w:right w:val="none" w:sz="0" w:space="0" w:color="auto"/>
              </w:divBdr>
              <w:divsChild>
                <w:div w:id="275018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5333587">
          <w:marLeft w:val="0"/>
          <w:marRight w:val="0"/>
          <w:marTop w:val="0"/>
          <w:marBottom w:val="0"/>
          <w:divBdr>
            <w:top w:val="none" w:sz="0" w:space="0" w:color="auto"/>
            <w:left w:val="none" w:sz="0" w:space="0" w:color="auto"/>
            <w:bottom w:val="none" w:sz="0" w:space="0" w:color="auto"/>
            <w:right w:val="none" w:sz="0" w:space="0" w:color="auto"/>
          </w:divBdr>
        </w:div>
        <w:div w:id="345374972">
          <w:marLeft w:val="0"/>
          <w:marRight w:val="0"/>
          <w:marTop w:val="300"/>
          <w:marBottom w:val="0"/>
          <w:divBdr>
            <w:top w:val="none" w:sz="0" w:space="0" w:color="auto"/>
            <w:left w:val="none" w:sz="0" w:space="0" w:color="auto"/>
            <w:bottom w:val="none" w:sz="0" w:space="0" w:color="auto"/>
            <w:right w:val="none" w:sz="0" w:space="0" w:color="auto"/>
          </w:divBdr>
        </w:div>
        <w:div w:id="345375288">
          <w:marLeft w:val="0"/>
          <w:marRight w:val="0"/>
          <w:marTop w:val="0"/>
          <w:marBottom w:val="300"/>
          <w:divBdr>
            <w:top w:val="single" w:sz="6" w:space="15" w:color="EDEDED"/>
            <w:left w:val="single" w:sz="6" w:space="15" w:color="EDEDED"/>
            <w:bottom w:val="single" w:sz="6" w:space="15" w:color="EDEDED"/>
            <w:right w:val="single" w:sz="6" w:space="15" w:color="EDEDED"/>
          </w:divBdr>
        </w:div>
        <w:div w:id="345401630">
          <w:marLeft w:val="0"/>
          <w:marRight w:val="0"/>
          <w:marTop w:val="0"/>
          <w:marBottom w:val="0"/>
          <w:divBdr>
            <w:top w:val="none" w:sz="0" w:space="0" w:color="auto"/>
            <w:left w:val="none" w:sz="0" w:space="0" w:color="auto"/>
            <w:bottom w:val="none" w:sz="0" w:space="0" w:color="auto"/>
            <w:right w:val="none" w:sz="0" w:space="0" w:color="auto"/>
          </w:divBdr>
        </w:div>
        <w:div w:id="345405172">
          <w:marLeft w:val="0"/>
          <w:marRight w:val="0"/>
          <w:marTop w:val="0"/>
          <w:marBottom w:val="0"/>
          <w:divBdr>
            <w:top w:val="none" w:sz="0" w:space="0" w:color="auto"/>
            <w:left w:val="none" w:sz="0" w:space="0" w:color="auto"/>
            <w:bottom w:val="none" w:sz="0" w:space="0" w:color="auto"/>
            <w:right w:val="none" w:sz="0" w:space="0" w:color="auto"/>
          </w:divBdr>
        </w:div>
        <w:div w:id="345407482">
          <w:marLeft w:val="0"/>
          <w:marRight w:val="0"/>
          <w:marTop w:val="0"/>
          <w:marBottom w:val="0"/>
          <w:divBdr>
            <w:top w:val="none" w:sz="0" w:space="0" w:color="auto"/>
            <w:left w:val="none" w:sz="0" w:space="0" w:color="auto"/>
            <w:bottom w:val="none" w:sz="0" w:space="0" w:color="auto"/>
            <w:right w:val="none" w:sz="0" w:space="0" w:color="auto"/>
          </w:divBdr>
        </w:div>
        <w:div w:id="345442314">
          <w:marLeft w:val="0"/>
          <w:marRight w:val="0"/>
          <w:marTop w:val="0"/>
          <w:marBottom w:val="300"/>
          <w:divBdr>
            <w:top w:val="single" w:sz="6" w:space="15" w:color="EDEDED"/>
            <w:left w:val="single" w:sz="6" w:space="15" w:color="EDEDED"/>
            <w:bottom w:val="single" w:sz="6" w:space="15" w:color="EDEDED"/>
            <w:right w:val="single" w:sz="6" w:space="15" w:color="EDEDED"/>
          </w:divBdr>
        </w:div>
        <w:div w:id="345446748">
          <w:marLeft w:val="0"/>
          <w:marRight w:val="0"/>
          <w:marTop w:val="0"/>
          <w:marBottom w:val="300"/>
          <w:divBdr>
            <w:top w:val="single" w:sz="6" w:space="15" w:color="EDEDED"/>
            <w:left w:val="single" w:sz="6" w:space="15" w:color="EDEDED"/>
            <w:bottom w:val="single" w:sz="6" w:space="15" w:color="EDEDED"/>
            <w:right w:val="single" w:sz="6" w:space="15" w:color="EDEDED"/>
          </w:divBdr>
        </w:div>
        <w:div w:id="345522299">
          <w:marLeft w:val="0"/>
          <w:marRight w:val="0"/>
          <w:marTop w:val="0"/>
          <w:marBottom w:val="0"/>
          <w:divBdr>
            <w:top w:val="none" w:sz="0" w:space="0" w:color="auto"/>
            <w:left w:val="none" w:sz="0" w:space="0" w:color="auto"/>
            <w:bottom w:val="none" w:sz="0" w:space="0" w:color="auto"/>
            <w:right w:val="none" w:sz="0" w:space="0" w:color="auto"/>
          </w:divBdr>
        </w:div>
        <w:div w:id="345522592">
          <w:marLeft w:val="0"/>
          <w:marRight w:val="0"/>
          <w:marTop w:val="0"/>
          <w:marBottom w:val="0"/>
          <w:divBdr>
            <w:top w:val="none" w:sz="0" w:space="0" w:color="auto"/>
            <w:left w:val="none" w:sz="0" w:space="0" w:color="auto"/>
            <w:bottom w:val="none" w:sz="0" w:space="0" w:color="auto"/>
            <w:right w:val="none" w:sz="0" w:space="0" w:color="auto"/>
          </w:divBdr>
        </w:div>
        <w:div w:id="345523356">
          <w:marLeft w:val="0"/>
          <w:marRight w:val="0"/>
          <w:marTop w:val="0"/>
          <w:marBottom w:val="0"/>
          <w:divBdr>
            <w:top w:val="none" w:sz="0" w:space="0" w:color="auto"/>
            <w:left w:val="none" w:sz="0" w:space="0" w:color="auto"/>
            <w:bottom w:val="none" w:sz="0" w:space="0" w:color="auto"/>
            <w:right w:val="none" w:sz="0" w:space="0" w:color="auto"/>
          </w:divBdr>
        </w:div>
        <w:div w:id="345523862">
          <w:marLeft w:val="0"/>
          <w:marRight w:val="0"/>
          <w:marTop w:val="0"/>
          <w:marBottom w:val="0"/>
          <w:divBdr>
            <w:top w:val="none" w:sz="0" w:space="0" w:color="auto"/>
            <w:left w:val="none" w:sz="0" w:space="0" w:color="auto"/>
            <w:bottom w:val="none" w:sz="0" w:space="0" w:color="auto"/>
            <w:right w:val="none" w:sz="0" w:space="0" w:color="auto"/>
          </w:divBdr>
        </w:div>
        <w:div w:id="345525489">
          <w:marLeft w:val="0"/>
          <w:marRight w:val="0"/>
          <w:marTop w:val="0"/>
          <w:marBottom w:val="0"/>
          <w:divBdr>
            <w:top w:val="none" w:sz="0" w:space="0" w:color="auto"/>
            <w:left w:val="none" w:sz="0" w:space="0" w:color="auto"/>
            <w:bottom w:val="none" w:sz="0" w:space="0" w:color="auto"/>
            <w:right w:val="none" w:sz="0" w:space="0" w:color="auto"/>
          </w:divBdr>
          <w:divsChild>
            <w:div w:id="14429047">
              <w:marLeft w:val="0"/>
              <w:marRight w:val="0"/>
              <w:marTop w:val="0"/>
              <w:marBottom w:val="0"/>
              <w:divBdr>
                <w:top w:val="none" w:sz="0" w:space="0" w:color="auto"/>
                <w:left w:val="none" w:sz="0" w:space="0" w:color="auto"/>
                <w:bottom w:val="none" w:sz="0" w:space="0" w:color="auto"/>
                <w:right w:val="none" w:sz="0" w:space="0" w:color="auto"/>
              </w:divBdr>
            </w:div>
          </w:divsChild>
        </w:div>
        <w:div w:id="345526459">
          <w:marLeft w:val="0"/>
          <w:marRight w:val="0"/>
          <w:marTop w:val="0"/>
          <w:marBottom w:val="0"/>
          <w:divBdr>
            <w:top w:val="none" w:sz="0" w:space="0" w:color="auto"/>
            <w:left w:val="none" w:sz="0" w:space="0" w:color="auto"/>
            <w:bottom w:val="none" w:sz="0" w:space="0" w:color="auto"/>
            <w:right w:val="none" w:sz="0" w:space="0" w:color="auto"/>
          </w:divBdr>
        </w:div>
        <w:div w:id="345638697">
          <w:marLeft w:val="0"/>
          <w:marRight w:val="0"/>
          <w:marTop w:val="300"/>
          <w:marBottom w:val="0"/>
          <w:divBdr>
            <w:top w:val="none" w:sz="0" w:space="0" w:color="auto"/>
            <w:left w:val="none" w:sz="0" w:space="0" w:color="auto"/>
            <w:bottom w:val="none" w:sz="0" w:space="0" w:color="auto"/>
            <w:right w:val="none" w:sz="0" w:space="0" w:color="auto"/>
          </w:divBdr>
        </w:div>
        <w:div w:id="345643615">
          <w:marLeft w:val="0"/>
          <w:marRight w:val="0"/>
          <w:marTop w:val="0"/>
          <w:marBottom w:val="0"/>
          <w:divBdr>
            <w:top w:val="none" w:sz="0" w:space="0" w:color="auto"/>
            <w:left w:val="none" w:sz="0" w:space="0" w:color="auto"/>
            <w:bottom w:val="none" w:sz="0" w:space="0" w:color="auto"/>
            <w:right w:val="none" w:sz="0" w:space="0" w:color="auto"/>
          </w:divBdr>
        </w:div>
        <w:div w:id="345669109">
          <w:marLeft w:val="0"/>
          <w:marRight w:val="0"/>
          <w:marTop w:val="0"/>
          <w:marBottom w:val="0"/>
          <w:divBdr>
            <w:top w:val="none" w:sz="0" w:space="0" w:color="auto"/>
            <w:left w:val="none" w:sz="0" w:space="0" w:color="auto"/>
            <w:bottom w:val="none" w:sz="0" w:space="0" w:color="auto"/>
            <w:right w:val="none" w:sz="0" w:space="0" w:color="auto"/>
          </w:divBdr>
        </w:div>
        <w:div w:id="345711194">
          <w:marLeft w:val="0"/>
          <w:marRight w:val="0"/>
          <w:marTop w:val="0"/>
          <w:marBottom w:val="300"/>
          <w:divBdr>
            <w:top w:val="single" w:sz="6" w:space="15" w:color="EDEDED"/>
            <w:left w:val="single" w:sz="6" w:space="15" w:color="EDEDED"/>
            <w:bottom w:val="single" w:sz="6" w:space="15" w:color="EDEDED"/>
            <w:right w:val="single" w:sz="6" w:space="15" w:color="EDEDED"/>
          </w:divBdr>
        </w:div>
        <w:div w:id="345713877">
          <w:marLeft w:val="0"/>
          <w:marRight w:val="0"/>
          <w:marTop w:val="0"/>
          <w:marBottom w:val="0"/>
          <w:divBdr>
            <w:top w:val="none" w:sz="0" w:space="0" w:color="auto"/>
            <w:left w:val="none" w:sz="0" w:space="0" w:color="auto"/>
            <w:bottom w:val="none" w:sz="0" w:space="0" w:color="auto"/>
            <w:right w:val="none" w:sz="0" w:space="0" w:color="auto"/>
          </w:divBdr>
        </w:div>
        <w:div w:id="345716344">
          <w:marLeft w:val="0"/>
          <w:marRight w:val="0"/>
          <w:marTop w:val="300"/>
          <w:marBottom w:val="0"/>
          <w:divBdr>
            <w:top w:val="none" w:sz="0" w:space="0" w:color="auto"/>
            <w:left w:val="none" w:sz="0" w:space="0" w:color="auto"/>
            <w:bottom w:val="none" w:sz="0" w:space="0" w:color="auto"/>
            <w:right w:val="none" w:sz="0" w:space="0" w:color="auto"/>
          </w:divBdr>
        </w:div>
        <w:div w:id="345720228">
          <w:marLeft w:val="0"/>
          <w:marRight w:val="0"/>
          <w:marTop w:val="0"/>
          <w:marBottom w:val="0"/>
          <w:divBdr>
            <w:top w:val="none" w:sz="0" w:space="0" w:color="auto"/>
            <w:left w:val="none" w:sz="0" w:space="0" w:color="auto"/>
            <w:bottom w:val="none" w:sz="0" w:space="0" w:color="auto"/>
            <w:right w:val="none" w:sz="0" w:space="0" w:color="auto"/>
          </w:divBdr>
        </w:div>
        <w:div w:id="345786096">
          <w:marLeft w:val="0"/>
          <w:marRight w:val="0"/>
          <w:marTop w:val="0"/>
          <w:marBottom w:val="0"/>
          <w:divBdr>
            <w:top w:val="none" w:sz="0" w:space="0" w:color="auto"/>
            <w:left w:val="none" w:sz="0" w:space="0" w:color="auto"/>
            <w:bottom w:val="none" w:sz="0" w:space="0" w:color="auto"/>
            <w:right w:val="none" w:sz="0" w:space="0" w:color="auto"/>
          </w:divBdr>
        </w:div>
        <w:div w:id="345786821">
          <w:marLeft w:val="0"/>
          <w:marRight w:val="0"/>
          <w:marTop w:val="0"/>
          <w:marBottom w:val="300"/>
          <w:divBdr>
            <w:top w:val="single" w:sz="6" w:space="15" w:color="EDEDED"/>
            <w:left w:val="single" w:sz="6" w:space="15" w:color="EDEDED"/>
            <w:bottom w:val="single" w:sz="6" w:space="15" w:color="EDEDED"/>
            <w:right w:val="single" w:sz="6" w:space="15" w:color="EDEDED"/>
          </w:divBdr>
        </w:div>
        <w:div w:id="345787033">
          <w:marLeft w:val="0"/>
          <w:marRight w:val="0"/>
          <w:marTop w:val="0"/>
          <w:marBottom w:val="0"/>
          <w:divBdr>
            <w:top w:val="none" w:sz="0" w:space="0" w:color="auto"/>
            <w:left w:val="none" w:sz="0" w:space="0" w:color="auto"/>
            <w:bottom w:val="none" w:sz="0" w:space="0" w:color="auto"/>
            <w:right w:val="none" w:sz="0" w:space="0" w:color="auto"/>
          </w:divBdr>
        </w:div>
        <w:div w:id="345788019">
          <w:marLeft w:val="0"/>
          <w:marRight w:val="0"/>
          <w:marTop w:val="0"/>
          <w:marBottom w:val="0"/>
          <w:divBdr>
            <w:top w:val="none" w:sz="0" w:space="0" w:color="auto"/>
            <w:left w:val="none" w:sz="0" w:space="0" w:color="auto"/>
            <w:bottom w:val="none" w:sz="0" w:space="0" w:color="auto"/>
            <w:right w:val="none" w:sz="0" w:space="0" w:color="auto"/>
          </w:divBdr>
        </w:div>
        <w:div w:id="345794322">
          <w:marLeft w:val="0"/>
          <w:marRight w:val="0"/>
          <w:marTop w:val="0"/>
          <w:marBottom w:val="0"/>
          <w:divBdr>
            <w:top w:val="none" w:sz="0" w:space="0" w:color="auto"/>
            <w:left w:val="none" w:sz="0" w:space="0" w:color="auto"/>
            <w:bottom w:val="none" w:sz="0" w:space="0" w:color="auto"/>
            <w:right w:val="none" w:sz="0" w:space="0" w:color="auto"/>
          </w:divBdr>
        </w:div>
        <w:div w:id="345834601">
          <w:marLeft w:val="0"/>
          <w:marRight w:val="0"/>
          <w:marTop w:val="0"/>
          <w:marBottom w:val="0"/>
          <w:divBdr>
            <w:top w:val="none" w:sz="0" w:space="0" w:color="auto"/>
            <w:left w:val="none" w:sz="0" w:space="0" w:color="auto"/>
            <w:bottom w:val="none" w:sz="0" w:space="0" w:color="auto"/>
            <w:right w:val="none" w:sz="0" w:space="0" w:color="auto"/>
          </w:divBdr>
        </w:div>
        <w:div w:id="345862678">
          <w:marLeft w:val="0"/>
          <w:marRight w:val="0"/>
          <w:marTop w:val="0"/>
          <w:marBottom w:val="0"/>
          <w:divBdr>
            <w:top w:val="none" w:sz="0" w:space="0" w:color="auto"/>
            <w:left w:val="none" w:sz="0" w:space="0" w:color="auto"/>
            <w:bottom w:val="none" w:sz="0" w:space="0" w:color="auto"/>
            <w:right w:val="none" w:sz="0" w:space="0" w:color="auto"/>
          </w:divBdr>
        </w:div>
        <w:div w:id="345864812">
          <w:marLeft w:val="0"/>
          <w:marRight w:val="0"/>
          <w:marTop w:val="0"/>
          <w:marBottom w:val="0"/>
          <w:divBdr>
            <w:top w:val="none" w:sz="0" w:space="0" w:color="auto"/>
            <w:left w:val="none" w:sz="0" w:space="0" w:color="auto"/>
            <w:bottom w:val="none" w:sz="0" w:space="0" w:color="auto"/>
            <w:right w:val="none" w:sz="0" w:space="0" w:color="auto"/>
          </w:divBdr>
        </w:div>
        <w:div w:id="345904609">
          <w:marLeft w:val="0"/>
          <w:marRight w:val="0"/>
          <w:marTop w:val="0"/>
          <w:marBottom w:val="0"/>
          <w:divBdr>
            <w:top w:val="none" w:sz="0" w:space="0" w:color="auto"/>
            <w:left w:val="none" w:sz="0" w:space="0" w:color="auto"/>
            <w:bottom w:val="none" w:sz="0" w:space="0" w:color="auto"/>
            <w:right w:val="none" w:sz="0" w:space="0" w:color="auto"/>
          </w:divBdr>
        </w:div>
        <w:div w:id="345904675">
          <w:marLeft w:val="0"/>
          <w:marRight w:val="0"/>
          <w:marTop w:val="0"/>
          <w:marBottom w:val="0"/>
          <w:divBdr>
            <w:top w:val="none" w:sz="0" w:space="0" w:color="auto"/>
            <w:left w:val="none" w:sz="0" w:space="0" w:color="auto"/>
            <w:bottom w:val="none" w:sz="0" w:space="0" w:color="auto"/>
            <w:right w:val="none" w:sz="0" w:space="0" w:color="auto"/>
          </w:divBdr>
        </w:div>
        <w:div w:id="345906572">
          <w:marLeft w:val="0"/>
          <w:marRight w:val="0"/>
          <w:marTop w:val="300"/>
          <w:marBottom w:val="0"/>
          <w:divBdr>
            <w:top w:val="none" w:sz="0" w:space="0" w:color="auto"/>
            <w:left w:val="none" w:sz="0" w:space="0" w:color="auto"/>
            <w:bottom w:val="none" w:sz="0" w:space="0" w:color="auto"/>
            <w:right w:val="none" w:sz="0" w:space="0" w:color="auto"/>
          </w:divBdr>
        </w:div>
        <w:div w:id="345906885">
          <w:marLeft w:val="0"/>
          <w:marRight w:val="0"/>
          <w:marTop w:val="0"/>
          <w:marBottom w:val="0"/>
          <w:divBdr>
            <w:top w:val="none" w:sz="0" w:space="0" w:color="auto"/>
            <w:left w:val="none" w:sz="0" w:space="0" w:color="auto"/>
            <w:bottom w:val="none" w:sz="0" w:space="0" w:color="auto"/>
            <w:right w:val="none" w:sz="0" w:space="0" w:color="auto"/>
          </w:divBdr>
        </w:div>
        <w:div w:id="345908202">
          <w:marLeft w:val="0"/>
          <w:marRight w:val="0"/>
          <w:marTop w:val="300"/>
          <w:marBottom w:val="0"/>
          <w:divBdr>
            <w:top w:val="none" w:sz="0" w:space="0" w:color="auto"/>
            <w:left w:val="none" w:sz="0" w:space="0" w:color="auto"/>
            <w:bottom w:val="none" w:sz="0" w:space="0" w:color="auto"/>
            <w:right w:val="none" w:sz="0" w:space="0" w:color="auto"/>
          </w:divBdr>
        </w:div>
        <w:div w:id="345908389">
          <w:marLeft w:val="0"/>
          <w:marRight w:val="0"/>
          <w:marTop w:val="0"/>
          <w:marBottom w:val="0"/>
          <w:divBdr>
            <w:top w:val="none" w:sz="0" w:space="0" w:color="auto"/>
            <w:left w:val="none" w:sz="0" w:space="0" w:color="auto"/>
            <w:bottom w:val="none" w:sz="0" w:space="0" w:color="auto"/>
            <w:right w:val="none" w:sz="0" w:space="0" w:color="auto"/>
          </w:divBdr>
        </w:div>
        <w:div w:id="345908763">
          <w:marLeft w:val="0"/>
          <w:marRight w:val="0"/>
          <w:marTop w:val="0"/>
          <w:marBottom w:val="0"/>
          <w:divBdr>
            <w:top w:val="none" w:sz="0" w:space="0" w:color="auto"/>
            <w:left w:val="none" w:sz="0" w:space="0" w:color="auto"/>
            <w:bottom w:val="none" w:sz="0" w:space="0" w:color="auto"/>
            <w:right w:val="none" w:sz="0" w:space="0" w:color="auto"/>
          </w:divBdr>
        </w:div>
        <w:div w:id="345908885">
          <w:marLeft w:val="0"/>
          <w:marRight w:val="0"/>
          <w:marTop w:val="300"/>
          <w:marBottom w:val="0"/>
          <w:divBdr>
            <w:top w:val="none" w:sz="0" w:space="0" w:color="auto"/>
            <w:left w:val="none" w:sz="0" w:space="0" w:color="auto"/>
            <w:bottom w:val="none" w:sz="0" w:space="0" w:color="auto"/>
            <w:right w:val="none" w:sz="0" w:space="0" w:color="auto"/>
          </w:divBdr>
        </w:div>
        <w:div w:id="345911975">
          <w:marLeft w:val="0"/>
          <w:marRight w:val="0"/>
          <w:marTop w:val="0"/>
          <w:marBottom w:val="300"/>
          <w:divBdr>
            <w:top w:val="single" w:sz="6" w:space="15" w:color="EDEDED"/>
            <w:left w:val="single" w:sz="6" w:space="15" w:color="EDEDED"/>
            <w:bottom w:val="single" w:sz="6" w:space="15" w:color="EDEDED"/>
            <w:right w:val="single" w:sz="6" w:space="15" w:color="EDEDED"/>
          </w:divBdr>
        </w:div>
        <w:div w:id="345913405">
          <w:marLeft w:val="0"/>
          <w:marRight w:val="0"/>
          <w:marTop w:val="0"/>
          <w:marBottom w:val="0"/>
          <w:divBdr>
            <w:top w:val="none" w:sz="0" w:space="0" w:color="auto"/>
            <w:left w:val="none" w:sz="0" w:space="0" w:color="auto"/>
            <w:bottom w:val="none" w:sz="0" w:space="0" w:color="auto"/>
            <w:right w:val="none" w:sz="0" w:space="0" w:color="auto"/>
          </w:divBdr>
          <w:divsChild>
            <w:div w:id="94447946">
              <w:marLeft w:val="0"/>
              <w:marRight w:val="0"/>
              <w:marTop w:val="0"/>
              <w:marBottom w:val="0"/>
              <w:divBdr>
                <w:top w:val="none" w:sz="0" w:space="0" w:color="auto"/>
                <w:left w:val="none" w:sz="0" w:space="0" w:color="auto"/>
                <w:bottom w:val="none" w:sz="0" w:space="0" w:color="auto"/>
                <w:right w:val="none" w:sz="0" w:space="0" w:color="auto"/>
              </w:divBdr>
            </w:div>
          </w:divsChild>
        </w:div>
        <w:div w:id="345980171">
          <w:marLeft w:val="0"/>
          <w:marRight w:val="0"/>
          <w:marTop w:val="0"/>
          <w:marBottom w:val="0"/>
          <w:divBdr>
            <w:top w:val="none" w:sz="0" w:space="0" w:color="auto"/>
            <w:left w:val="none" w:sz="0" w:space="0" w:color="auto"/>
            <w:bottom w:val="none" w:sz="0" w:space="0" w:color="auto"/>
            <w:right w:val="none" w:sz="0" w:space="0" w:color="auto"/>
          </w:divBdr>
        </w:div>
        <w:div w:id="345982385">
          <w:marLeft w:val="0"/>
          <w:marRight w:val="0"/>
          <w:marTop w:val="0"/>
          <w:marBottom w:val="0"/>
          <w:divBdr>
            <w:top w:val="none" w:sz="0" w:space="0" w:color="auto"/>
            <w:left w:val="none" w:sz="0" w:space="0" w:color="auto"/>
            <w:bottom w:val="none" w:sz="0" w:space="0" w:color="auto"/>
            <w:right w:val="none" w:sz="0" w:space="0" w:color="auto"/>
          </w:divBdr>
        </w:div>
        <w:div w:id="345988524">
          <w:marLeft w:val="0"/>
          <w:marRight w:val="0"/>
          <w:marTop w:val="0"/>
          <w:marBottom w:val="0"/>
          <w:divBdr>
            <w:top w:val="none" w:sz="0" w:space="0" w:color="auto"/>
            <w:left w:val="none" w:sz="0" w:space="0" w:color="auto"/>
            <w:bottom w:val="none" w:sz="0" w:space="0" w:color="auto"/>
            <w:right w:val="none" w:sz="0" w:space="0" w:color="auto"/>
          </w:divBdr>
        </w:div>
        <w:div w:id="346030425">
          <w:marLeft w:val="0"/>
          <w:marRight w:val="0"/>
          <w:marTop w:val="0"/>
          <w:marBottom w:val="300"/>
          <w:divBdr>
            <w:top w:val="single" w:sz="6" w:space="15" w:color="EDEDED"/>
            <w:left w:val="single" w:sz="6" w:space="15" w:color="EDEDED"/>
            <w:bottom w:val="single" w:sz="6" w:space="15" w:color="EDEDED"/>
            <w:right w:val="single" w:sz="6" w:space="15" w:color="EDEDED"/>
          </w:divBdr>
        </w:div>
        <w:div w:id="346056068">
          <w:marLeft w:val="0"/>
          <w:marRight w:val="0"/>
          <w:marTop w:val="0"/>
          <w:marBottom w:val="0"/>
          <w:divBdr>
            <w:top w:val="none" w:sz="0" w:space="0" w:color="auto"/>
            <w:left w:val="none" w:sz="0" w:space="0" w:color="auto"/>
            <w:bottom w:val="none" w:sz="0" w:space="0" w:color="auto"/>
            <w:right w:val="none" w:sz="0" w:space="0" w:color="auto"/>
          </w:divBdr>
        </w:div>
        <w:div w:id="346056085">
          <w:marLeft w:val="0"/>
          <w:marRight w:val="0"/>
          <w:marTop w:val="0"/>
          <w:marBottom w:val="0"/>
          <w:divBdr>
            <w:top w:val="none" w:sz="0" w:space="0" w:color="auto"/>
            <w:left w:val="none" w:sz="0" w:space="0" w:color="auto"/>
            <w:bottom w:val="none" w:sz="0" w:space="0" w:color="auto"/>
            <w:right w:val="none" w:sz="0" w:space="0" w:color="auto"/>
          </w:divBdr>
        </w:div>
        <w:div w:id="346062198">
          <w:marLeft w:val="0"/>
          <w:marRight w:val="0"/>
          <w:marTop w:val="0"/>
          <w:marBottom w:val="0"/>
          <w:divBdr>
            <w:top w:val="none" w:sz="0" w:space="0" w:color="auto"/>
            <w:left w:val="none" w:sz="0" w:space="0" w:color="auto"/>
            <w:bottom w:val="none" w:sz="0" w:space="0" w:color="auto"/>
            <w:right w:val="none" w:sz="0" w:space="0" w:color="auto"/>
          </w:divBdr>
          <w:divsChild>
            <w:div w:id="72633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098530">
          <w:marLeft w:val="0"/>
          <w:marRight w:val="0"/>
          <w:marTop w:val="0"/>
          <w:marBottom w:val="0"/>
          <w:divBdr>
            <w:top w:val="none" w:sz="0" w:space="0" w:color="auto"/>
            <w:left w:val="none" w:sz="0" w:space="0" w:color="auto"/>
            <w:bottom w:val="none" w:sz="0" w:space="0" w:color="auto"/>
            <w:right w:val="none" w:sz="0" w:space="0" w:color="auto"/>
          </w:divBdr>
        </w:div>
        <w:div w:id="346099742">
          <w:marLeft w:val="0"/>
          <w:marRight w:val="0"/>
          <w:marTop w:val="0"/>
          <w:marBottom w:val="0"/>
          <w:divBdr>
            <w:top w:val="none" w:sz="0" w:space="0" w:color="auto"/>
            <w:left w:val="none" w:sz="0" w:space="0" w:color="auto"/>
            <w:bottom w:val="none" w:sz="0" w:space="0" w:color="auto"/>
            <w:right w:val="none" w:sz="0" w:space="0" w:color="auto"/>
          </w:divBdr>
        </w:div>
        <w:div w:id="346100961">
          <w:marLeft w:val="0"/>
          <w:marRight w:val="0"/>
          <w:marTop w:val="300"/>
          <w:marBottom w:val="0"/>
          <w:divBdr>
            <w:top w:val="none" w:sz="0" w:space="0" w:color="auto"/>
            <w:left w:val="none" w:sz="0" w:space="0" w:color="auto"/>
            <w:bottom w:val="none" w:sz="0" w:space="0" w:color="auto"/>
            <w:right w:val="none" w:sz="0" w:space="0" w:color="auto"/>
          </w:divBdr>
        </w:div>
        <w:div w:id="346102107">
          <w:marLeft w:val="0"/>
          <w:marRight w:val="0"/>
          <w:marTop w:val="0"/>
          <w:marBottom w:val="0"/>
          <w:divBdr>
            <w:top w:val="none" w:sz="0" w:space="0" w:color="auto"/>
            <w:left w:val="none" w:sz="0" w:space="0" w:color="auto"/>
            <w:bottom w:val="none" w:sz="0" w:space="0" w:color="auto"/>
            <w:right w:val="none" w:sz="0" w:space="0" w:color="auto"/>
          </w:divBdr>
        </w:div>
        <w:div w:id="346180873">
          <w:marLeft w:val="0"/>
          <w:marRight w:val="0"/>
          <w:marTop w:val="0"/>
          <w:marBottom w:val="0"/>
          <w:divBdr>
            <w:top w:val="none" w:sz="0" w:space="0" w:color="auto"/>
            <w:left w:val="none" w:sz="0" w:space="0" w:color="auto"/>
            <w:bottom w:val="none" w:sz="0" w:space="0" w:color="auto"/>
            <w:right w:val="none" w:sz="0" w:space="0" w:color="auto"/>
          </w:divBdr>
        </w:div>
        <w:div w:id="346181144">
          <w:marLeft w:val="0"/>
          <w:marRight w:val="0"/>
          <w:marTop w:val="300"/>
          <w:marBottom w:val="0"/>
          <w:divBdr>
            <w:top w:val="none" w:sz="0" w:space="0" w:color="auto"/>
            <w:left w:val="none" w:sz="0" w:space="0" w:color="auto"/>
            <w:bottom w:val="none" w:sz="0" w:space="0" w:color="auto"/>
            <w:right w:val="none" w:sz="0" w:space="0" w:color="auto"/>
          </w:divBdr>
          <w:divsChild>
            <w:div w:id="98991123">
              <w:marLeft w:val="0"/>
              <w:marRight w:val="0"/>
              <w:marTop w:val="0"/>
              <w:marBottom w:val="0"/>
              <w:divBdr>
                <w:top w:val="none" w:sz="0" w:space="0" w:color="auto"/>
                <w:left w:val="none" w:sz="0" w:space="0" w:color="auto"/>
                <w:bottom w:val="none" w:sz="0" w:space="0" w:color="auto"/>
                <w:right w:val="none" w:sz="0" w:space="0" w:color="auto"/>
              </w:divBdr>
            </w:div>
          </w:divsChild>
        </w:div>
        <w:div w:id="346182215">
          <w:marLeft w:val="0"/>
          <w:marRight w:val="0"/>
          <w:marTop w:val="300"/>
          <w:marBottom w:val="0"/>
          <w:divBdr>
            <w:top w:val="none" w:sz="0" w:space="0" w:color="auto"/>
            <w:left w:val="none" w:sz="0" w:space="0" w:color="auto"/>
            <w:bottom w:val="none" w:sz="0" w:space="0" w:color="auto"/>
            <w:right w:val="none" w:sz="0" w:space="0" w:color="auto"/>
          </w:divBdr>
        </w:div>
        <w:div w:id="346251585">
          <w:marLeft w:val="0"/>
          <w:marRight w:val="0"/>
          <w:marTop w:val="0"/>
          <w:marBottom w:val="0"/>
          <w:divBdr>
            <w:top w:val="none" w:sz="0" w:space="0" w:color="auto"/>
            <w:left w:val="none" w:sz="0" w:space="0" w:color="auto"/>
            <w:bottom w:val="none" w:sz="0" w:space="0" w:color="auto"/>
            <w:right w:val="none" w:sz="0" w:space="0" w:color="auto"/>
          </w:divBdr>
        </w:div>
        <w:div w:id="346254527">
          <w:marLeft w:val="0"/>
          <w:marRight w:val="0"/>
          <w:marTop w:val="0"/>
          <w:marBottom w:val="0"/>
          <w:divBdr>
            <w:top w:val="none" w:sz="0" w:space="0" w:color="auto"/>
            <w:left w:val="none" w:sz="0" w:space="0" w:color="auto"/>
            <w:bottom w:val="none" w:sz="0" w:space="0" w:color="auto"/>
            <w:right w:val="none" w:sz="0" w:space="0" w:color="auto"/>
          </w:divBdr>
        </w:div>
        <w:div w:id="346255216">
          <w:marLeft w:val="0"/>
          <w:marRight w:val="0"/>
          <w:marTop w:val="0"/>
          <w:marBottom w:val="0"/>
          <w:divBdr>
            <w:top w:val="none" w:sz="0" w:space="0" w:color="auto"/>
            <w:left w:val="none" w:sz="0" w:space="0" w:color="auto"/>
            <w:bottom w:val="none" w:sz="0" w:space="0" w:color="auto"/>
            <w:right w:val="none" w:sz="0" w:space="0" w:color="auto"/>
          </w:divBdr>
        </w:div>
        <w:div w:id="346256208">
          <w:marLeft w:val="0"/>
          <w:marRight w:val="0"/>
          <w:marTop w:val="300"/>
          <w:marBottom w:val="0"/>
          <w:divBdr>
            <w:top w:val="none" w:sz="0" w:space="0" w:color="auto"/>
            <w:left w:val="none" w:sz="0" w:space="0" w:color="auto"/>
            <w:bottom w:val="none" w:sz="0" w:space="0" w:color="auto"/>
            <w:right w:val="none" w:sz="0" w:space="0" w:color="auto"/>
          </w:divBdr>
        </w:div>
        <w:div w:id="346295120">
          <w:marLeft w:val="0"/>
          <w:marRight w:val="0"/>
          <w:marTop w:val="0"/>
          <w:marBottom w:val="300"/>
          <w:divBdr>
            <w:top w:val="single" w:sz="6" w:space="15" w:color="EDEDED"/>
            <w:left w:val="single" w:sz="6" w:space="15" w:color="EDEDED"/>
            <w:bottom w:val="single" w:sz="6" w:space="15" w:color="EDEDED"/>
            <w:right w:val="single" w:sz="6" w:space="15" w:color="EDEDED"/>
          </w:divBdr>
        </w:div>
        <w:div w:id="346323318">
          <w:marLeft w:val="0"/>
          <w:marRight w:val="0"/>
          <w:marTop w:val="0"/>
          <w:marBottom w:val="0"/>
          <w:divBdr>
            <w:top w:val="none" w:sz="0" w:space="0" w:color="auto"/>
            <w:left w:val="none" w:sz="0" w:space="0" w:color="auto"/>
            <w:bottom w:val="none" w:sz="0" w:space="0" w:color="auto"/>
            <w:right w:val="none" w:sz="0" w:space="0" w:color="auto"/>
          </w:divBdr>
        </w:div>
        <w:div w:id="346324032">
          <w:marLeft w:val="0"/>
          <w:marRight w:val="0"/>
          <w:marTop w:val="0"/>
          <w:marBottom w:val="0"/>
          <w:divBdr>
            <w:top w:val="none" w:sz="0" w:space="0" w:color="auto"/>
            <w:left w:val="none" w:sz="0" w:space="0" w:color="auto"/>
            <w:bottom w:val="none" w:sz="0" w:space="0" w:color="auto"/>
            <w:right w:val="none" w:sz="0" w:space="0" w:color="auto"/>
          </w:divBdr>
        </w:div>
        <w:div w:id="346367057">
          <w:marLeft w:val="0"/>
          <w:marRight w:val="0"/>
          <w:marTop w:val="0"/>
          <w:marBottom w:val="0"/>
          <w:divBdr>
            <w:top w:val="none" w:sz="0" w:space="0" w:color="auto"/>
            <w:left w:val="none" w:sz="0" w:space="0" w:color="auto"/>
            <w:bottom w:val="none" w:sz="0" w:space="0" w:color="auto"/>
            <w:right w:val="none" w:sz="0" w:space="0" w:color="auto"/>
          </w:divBdr>
        </w:div>
        <w:div w:id="346372409">
          <w:marLeft w:val="0"/>
          <w:marRight w:val="0"/>
          <w:marTop w:val="0"/>
          <w:marBottom w:val="0"/>
          <w:divBdr>
            <w:top w:val="none" w:sz="0" w:space="0" w:color="auto"/>
            <w:left w:val="none" w:sz="0" w:space="0" w:color="auto"/>
            <w:bottom w:val="none" w:sz="0" w:space="0" w:color="auto"/>
            <w:right w:val="none" w:sz="0" w:space="0" w:color="auto"/>
          </w:divBdr>
        </w:div>
        <w:div w:id="346441781">
          <w:marLeft w:val="0"/>
          <w:marRight w:val="0"/>
          <w:marTop w:val="0"/>
          <w:marBottom w:val="0"/>
          <w:divBdr>
            <w:top w:val="none" w:sz="0" w:space="0" w:color="auto"/>
            <w:left w:val="none" w:sz="0" w:space="0" w:color="auto"/>
            <w:bottom w:val="none" w:sz="0" w:space="0" w:color="auto"/>
            <w:right w:val="none" w:sz="0" w:space="0" w:color="auto"/>
          </w:divBdr>
        </w:div>
        <w:div w:id="346444470">
          <w:marLeft w:val="0"/>
          <w:marRight w:val="0"/>
          <w:marTop w:val="0"/>
          <w:marBottom w:val="0"/>
          <w:divBdr>
            <w:top w:val="none" w:sz="0" w:space="0" w:color="auto"/>
            <w:left w:val="none" w:sz="0" w:space="0" w:color="auto"/>
            <w:bottom w:val="none" w:sz="0" w:space="0" w:color="auto"/>
            <w:right w:val="none" w:sz="0" w:space="0" w:color="auto"/>
          </w:divBdr>
        </w:div>
        <w:div w:id="346446894">
          <w:marLeft w:val="0"/>
          <w:marRight w:val="0"/>
          <w:marTop w:val="0"/>
          <w:marBottom w:val="0"/>
          <w:divBdr>
            <w:top w:val="none" w:sz="0" w:space="0" w:color="auto"/>
            <w:left w:val="none" w:sz="0" w:space="0" w:color="auto"/>
            <w:bottom w:val="none" w:sz="0" w:space="0" w:color="auto"/>
            <w:right w:val="none" w:sz="0" w:space="0" w:color="auto"/>
          </w:divBdr>
        </w:div>
        <w:div w:id="346490781">
          <w:marLeft w:val="0"/>
          <w:marRight w:val="0"/>
          <w:marTop w:val="300"/>
          <w:marBottom w:val="0"/>
          <w:divBdr>
            <w:top w:val="none" w:sz="0" w:space="0" w:color="auto"/>
            <w:left w:val="none" w:sz="0" w:space="0" w:color="auto"/>
            <w:bottom w:val="none" w:sz="0" w:space="0" w:color="auto"/>
            <w:right w:val="none" w:sz="0" w:space="0" w:color="auto"/>
          </w:divBdr>
        </w:div>
        <w:div w:id="346491192">
          <w:marLeft w:val="0"/>
          <w:marRight w:val="0"/>
          <w:marTop w:val="0"/>
          <w:marBottom w:val="0"/>
          <w:divBdr>
            <w:top w:val="none" w:sz="0" w:space="0" w:color="auto"/>
            <w:left w:val="none" w:sz="0" w:space="0" w:color="auto"/>
            <w:bottom w:val="none" w:sz="0" w:space="0" w:color="auto"/>
            <w:right w:val="none" w:sz="0" w:space="0" w:color="auto"/>
          </w:divBdr>
        </w:div>
        <w:div w:id="346520140">
          <w:marLeft w:val="0"/>
          <w:marRight w:val="0"/>
          <w:marTop w:val="0"/>
          <w:marBottom w:val="0"/>
          <w:divBdr>
            <w:top w:val="none" w:sz="0" w:space="0" w:color="auto"/>
            <w:left w:val="none" w:sz="0" w:space="0" w:color="auto"/>
            <w:bottom w:val="none" w:sz="0" w:space="0" w:color="auto"/>
            <w:right w:val="none" w:sz="0" w:space="0" w:color="auto"/>
          </w:divBdr>
        </w:div>
        <w:div w:id="346520727">
          <w:marLeft w:val="0"/>
          <w:marRight w:val="0"/>
          <w:marTop w:val="0"/>
          <w:marBottom w:val="0"/>
          <w:divBdr>
            <w:top w:val="none" w:sz="0" w:space="0" w:color="auto"/>
            <w:left w:val="none" w:sz="0" w:space="0" w:color="auto"/>
            <w:bottom w:val="none" w:sz="0" w:space="0" w:color="auto"/>
            <w:right w:val="none" w:sz="0" w:space="0" w:color="auto"/>
          </w:divBdr>
        </w:div>
        <w:div w:id="346520769">
          <w:marLeft w:val="0"/>
          <w:marRight w:val="0"/>
          <w:marTop w:val="0"/>
          <w:marBottom w:val="0"/>
          <w:divBdr>
            <w:top w:val="none" w:sz="0" w:space="0" w:color="auto"/>
            <w:left w:val="none" w:sz="0" w:space="0" w:color="auto"/>
            <w:bottom w:val="none" w:sz="0" w:space="0" w:color="auto"/>
            <w:right w:val="none" w:sz="0" w:space="0" w:color="auto"/>
          </w:divBdr>
          <w:divsChild>
            <w:div w:id="41561662">
              <w:marLeft w:val="0"/>
              <w:marRight w:val="0"/>
              <w:marTop w:val="0"/>
              <w:marBottom w:val="0"/>
              <w:divBdr>
                <w:top w:val="none" w:sz="0" w:space="0" w:color="auto"/>
                <w:left w:val="none" w:sz="0" w:space="0" w:color="auto"/>
                <w:bottom w:val="none" w:sz="0" w:space="0" w:color="auto"/>
                <w:right w:val="none" w:sz="0" w:space="0" w:color="auto"/>
              </w:divBdr>
            </w:div>
          </w:divsChild>
        </w:div>
        <w:div w:id="346563756">
          <w:marLeft w:val="0"/>
          <w:marRight w:val="0"/>
          <w:marTop w:val="0"/>
          <w:marBottom w:val="0"/>
          <w:divBdr>
            <w:top w:val="none" w:sz="0" w:space="0" w:color="auto"/>
            <w:left w:val="none" w:sz="0" w:space="0" w:color="auto"/>
            <w:bottom w:val="none" w:sz="0" w:space="0" w:color="auto"/>
            <w:right w:val="none" w:sz="0" w:space="0" w:color="auto"/>
          </w:divBdr>
        </w:div>
        <w:div w:id="346563952">
          <w:marLeft w:val="0"/>
          <w:marRight w:val="0"/>
          <w:marTop w:val="0"/>
          <w:marBottom w:val="0"/>
          <w:divBdr>
            <w:top w:val="none" w:sz="0" w:space="0" w:color="auto"/>
            <w:left w:val="none" w:sz="0" w:space="0" w:color="auto"/>
            <w:bottom w:val="none" w:sz="0" w:space="0" w:color="auto"/>
            <w:right w:val="none" w:sz="0" w:space="0" w:color="auto"/>
          </w:divBdr>
        </w:div>
        <w:div w:id="346564273">
          <w:marLeft w:val="0"/>
          <w:marRight w:val="0"/>
          <w:marTop w:val="0"/>
          <w:marBottom w:val="0"/>
          <w:divBdr>
            <w:top w:val="none" w:sz="0" w:space="0" w:color="auto"/>
            <w:left w:val="none" w:sz="0" w:space="0" w:color="auto"/>
            <w:bottom w:val="none" w:sz="0" w:space="0" w:color="auto"/>
            <w:right w:val="none" w:sz="0" w:space="0" w:color="auto"/>
          </w:divBdr>
        </w:div>
        <w:div w:id="346566583">
          <w:marLeft w:val="0"/>
          <w:marRight w:val="0"/>
          <w:marTop w:val="0"/>
          <w:marBottom w:val="0"/>
          <w:divBdr>
            <w:top w:val="none" w:sz="0" w:space="0" w:color="auto"/>
            <w:left w:val="none" w:sz="0" w:space="0" w:color="auto"/>
            <w:bottom w:val="none" w:sz="0" w:space="0" w:color="auto"/>
            <w:right w:val="none" w:sz="0" w:space="0" w:color="auto"/>
          </w:divBdr>
        </w:div>
        <w:div w:id="346568459">
          <w:marLeft w:val="0"/>
          <w:marRight w:val="0"/>
          <w:marTop w:val="0"/>
          <w:marBottom w:val="0"/>
          <w:divBdr>
            <w:top w:val="none" w:sz="0" w:space="0" w:color="auto"/>
            <w:left w:val="none" w:sz="0" w:space="0" w:color="auto"/>
            <w:bottom w:val="none" w:sz="0" w:space="0" w:color="auto"/>
            <w:right w:val="none" w:sz="0" w:space="0" w:color="auto"/>
          </w:divBdr>
        </w:div>
        <w:div w:id="346637859">
          <w:marLeft w:val="0"/>
          <w:marRight w:val="0"/>
          <w:marTop w:val="0"/>
          <w:marBottom w:val="0"/>
          <w:divBdr>
            <w:top w:val="none" w:sz="0" w:space="0" w:color="auto"/>
            <w:left w:val="none" w:sz="0" w:space="0" w:color="auto"/>
            <w:bottom w:val="none" w:sz="0" w:space="0" w:color="auto"/>
            <w:right w:val="none" w:sz="0" w:space="0" w:color="auto"/>
          </w:divBdr>
          <w:divsChild>
            <w:div w:id="182675027">
              <w:marLeft w:val="0"/>
              <w:marRight w:val="0"/>
              <w:marTop w:val="0"/>
              <w:marBottom w:val="0"/>
              <w:divBdr>
                <w:top w:val="none" w:sz="0" w:space="0" w:color="auto"/>
                <w:left w:val="none" w:sz="0" w:space="0" w:color="auto"/>
                <w:bottom w:val="none" w:sz="0" w:space="0" w:color="auto"/>
                <w:right w:val="none" w:sz="0" w:space="0" w:color="auto"/>
              </w:divBdr>
            </w:div>
          </w:divsChild>
        </w:div>
        <w:div w:id="346639116">
          <w:marLeft w:val="0"/>
          <w:marRight w:val="0"/>
          <w:marTop w:val="0"/>
          <w:marBottom w:val="0"/>
          <w:divBdr>
            <w:top w:val="none" w:sz="0" w:space="0" w:color="auto"/>
            <w:left w:val="none" w:sz="0" w:space="0" w:color="auto"/>
            <w:bottom w:val="none" w:sz="0" w:space="0" w:color="auto"/>
            <w:right w:val="none" w:sz="0" w:space="0" w:color="auto"/>
          </w:divBdr>
        </w:div>
        <w:div w:id="346713301">
          <w:marLeft w:val="0"/>
          <w:marRight w:val="0"/>
          <w:marTop w:val="0"/>
          <w:marBottom w:val="300"/>
          <w:divBdr>
            <w:top w:val="single" w:sz="6" w:space="15" w:color="EDEDED"/>
            <w:left w:val="single" w:sz="6" w:space="15" w:color="EDEDED"/>
            <w:bottom w:val="single" w:sz="6" w:space="15" w:color="EDEDED"/>
            <w:right w:val="single" w:sz="6" w:space="15" w:color="EDEDED"/>
          </w:divBdr>
        </w:div>
        <w:div w:id="346714165">
          <w:marLeft w:val="0"/>
          <w:marRight w:val="0"/>
          <w:marTop w:val="0"/>
          <w:marBottom w:val="0"/>
          <w:divBdr>
            <w:top w:val="none" w:sz="0" w:space="0" w:color="auto"/>
            <w:left w:val="none" w:sz="0" w:space="0" w:color="auto"/>
            <w:bottom w:val="none" w:sz="0" w:space="0" w:color="auto"/>
            <w:right w:val="none" w:sz="0" w:space="0" w:color="auto"/>
          </w:divBdr>
        </w:div>
        <w:div w:id="346715805">
          <w:marLeft w:val="0"/>
          <w:marRight w:val="0"/>
          <w:marTop w:val="0"/>
          <w:marBottom w:val="0"/>
          <w:divBdr>
            <w:top w:val="none" w:sz="0" w:space="0" w:color="auto"/>
            <w:left w:val="none" w:sz="0" w:space="0" w:color="auto"/>
            <w:bottom w:val="none" w:sz="0" w:space="0" w:color="auto"/>
            <w:right w:val="none" w:sz="0" w:space="0" w:color="auto"/>
          </w:divBdr>
        </w:div>
        <w:div w:id="346716425">
          <w:marLeft w:val="0"/>
          <w:marRight w:val="0"/>
          <w:marTop w:val="0"/>
          <w:marBottom w:val="300"/>
          <w:divBdr>
            <w:top w:val="single" w:sz="6" w:space="15" w:color="EDEDED"/>
            <w:left w:val="single" w:sz="6" w:space="15" w:color="EDEDED"/>
            <w:bottom w:val="single" w:sz="6" w:space="15" w:color="EDEDED"/>
            <w:right w:val="single" w:sz="6" w:space="15" w:color="EDEDED"/>
          </w:divBdr>
        </w:div>
        <w:div w:id="346755911">
          <w:marLeft w:val="0"/>
          <w:marRight w:val="0"/>
          <w:marTop w:val="0"/>
          <w:marBottom w:val="0"/>
          <w:divBdr>
            <w:top w:val="none" w:sz="0" w:space="0" w:color="auto"/>
            <w:left w:val="none" w:sz="0" w:space="0" w:color="auto"/>
            <w:bottom w:val="none" w:sz="0" w:space="0" w:color="auto"/>
            <w:right w:val="none" w:sz="0" w:space="0" w:color="auto"/>
          </w:divBdr>
          <w:divsChild>
            <w:div w:id="212273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756932">
          <w:marLeft w:val="0"/>
          <w:marRight w:val="0"/>
          <w:marTop w:val="0"/>
          <w:marBottom w:val="0"/>
          <w:divBdr>
            <w:top w:val="none" w:sz="0" w:space="0" w:color="auto"/>
            <w:left w:val="none" w:sz="0" w:space="0" w:color="auto"/>
            <w:bottom w:val="none" w:sz="0" w:space="0" w:color="auto"/>
            <w:right w:val="none" w:sz="0" w:space="0" w:color="auto"/>
          </w:divBdr>
        </w:div>
        <w:div w:id="346761866">
          <w:marLeft w:val="0"/>
          <w:marRight w:val="0"/>
          <w:marTop w:val="0"/>
          <w:marBottom w:val="300"/>
          <w:divBdr>
            <w:top w:val="single" w:sz="6" w:space="15" w:color="EDEDED"/>
            <w:left w:val="single" w:sz="6" w:space="15" w:color="EDEDED"/>
            <w:bottom w:val="single" w:sz="6" w:space="15" w:color="EDEDED"/>
            <w:right w:val="single" w:sz="6" w:space="15" w:color="EDEDED"/>
          </w:divBdr>
        </w:div>
        <w:div w:id="346829349">
          <w:marLeft w:val="0"/>
          <w:marRight w:val="0"/>
          <w:marTop w:val="0"/>
          <w:marBottom w:val="0"/>
          <w:divBdr>
            <w:top w:val="none" w:sz="0" w:space="0" w:color="auto"/>
            <w:left w:val="none" w:sz="0" w:space="0" w:color="auto"/>
            <w:bottom w:val="none" w:sz="0" w:space="0" w:color="auto"/>
            <w:right w:val="none" w:sz="0" w:space="0" w:color="auto"/>
          </w:divBdr>
        </w:div>
        <w:div w:id="346830285">
          <w:marLeft w:val="0"/>
          <w:marRight w:val="0"/>
          <w:marTop w:val="0"/>
          <w:marBottom w:val="0"/>
          <w:divBdr>
            <w:top w:val="none" w:sz="0" w:space="0" w:color="auto"/>
            <w:left w:val="none" w:sz="0" w:space="0" w:color="auto"/>
            <w:bottom w:val="none" w:sz="0" w:space="0" w:color="auto"/>
            <w:right w:val="none" w:sz="0" w:space="0" w:color="auto"/>
          </w:divBdr>
        </w:div>
        <w:div w:id="346834733">
          <w:marLeft w:val="0"/>
          <w:marRight w:val="0"/>
          <w:marTop w:val="0"/>
          <w:marBottom w:val="0"/>
          <w:divBdr>
            <w:top w:val="none" w:sz="0" w:space="0" w:color="auto"/>
            <w:left w:val="none" w:sz="0" w:space="0" w:color="auto"/>
            <w:bottom w:val="none" w:sz="0" w:space="0" w:color="auto"/>
            <w:right w:val="none" w:sz="0" w:space="0" w:color="auto"/>
          </w:divBdr>
        </w:div>
        <w:div w:id="346835538">
          <w:marLeft w:val="0"/>
          <w:marRight w:val="0"/>
          <w:marTop w:val="0"/>
          <w:marBottom w:val="0"/>
          <w:divBdr>
            <w:top w:val="none" w:sz="0" w:space="0" w:color="auto"/>
            <w:left w:val="none" w:sz="0" w:space="0" w:color="auto"/>
            <w:bottom w:val="none" w:sz="0" w:space="0" w:color="auto"/>
            <w:right w:val="none" w:sz="0" w:space="0" w:color="auto"/>
          </w:divBdr>
        </w:div>
        <w:div w:id="346903734">
          <w:marLeft w:val="0"/>
          <w:marRight w:val="0"/>
          <w:marTop w:val="0"/>
          <w:marBottom w:val="0"/>
          <w:divBdr>
            <w:top w:val="none" w:sz="0" w:space="0" w:color="auto"/>
            <w:left w:val="none" w:sz="0" w:space="0" w:color="auto"/>
            <w:bottom w:val="none" w:sz="0" w:space="0" w:color="auto"/>
            <w:right w:val="none" w:sz="0" w:space="0" w:color="auto"/>
          </w:divBdr>
        </w:div>
        <w:div w:id="346909786">
          <w:marLeft w:val="0"/>
          <w:marRight w:val="0"/>
          <w:marTop w:val="0"/>
          <w:marBottom w:val="300"/>
          <w:divBdr>
            <w:top w:val="single" w:sz="6" w:space="15" w:color="EDEDED"/>
            <w:left w:val="single" w:sz="6" w:space="15" w:color="EDEDED"/>
            <w:bottom w:val="single" w:sz="6" w:space="15" w:color="EDEDED"/>
            <w:right w:val="single" w:sz="6" w:space="15" w:color="EDEDED"/>
          </w:divBdr>
        </w:div>
        <w:div w:id="346910344">
          <w:marLeft w:val="0"/>
          <w:marRight w:val="0"/>
          <w:marTop w:val="300"/>
          <w:marBottom w:val="0"/>
          <w:divBdr>
            <w:top w:val="none" w:sz="0" w:space="0" w:color="auto"/>
            <w:left w:val="none" w:sz="0" w:space="0" w:color="auto"/>
            <w:bottom w:val="none" w:sz="0" w:space="0" w:color="auto"/>
            <w:right w:val="none" w:sz="0" w:space="0" w:color="auto"/>
          </w:divBdr>
        </w:div>
        <w:div w:id="346948326">
          <w:marLeft w:val="0"/>
          <w:marRight w:val="0"/>
          <w:marTop w:val="0"/>
          <w:marBottom w:val="0"/>
          <w:divBdr>
            <w:top w:val="none" w:sz="0" w:space="0" w:color="auto"/>
            <w:left w:val="none" w:sz="0" w:space="0" w:color="auto"/>
            <w:bottom w:val="none" w:sz="0" w:space="0" w:color="auto"/>
            <w:right w:val="none" w:sz="0" w:space="0" w:color="auto"/>
          </w:divBdr>
        </w:div>
        <w:div w:id="346954167">
          <w:marLeft w:val="0"/>
          <w:marRight w:val="0"/>
          <w:marTop w:val="0"/>
          <w:marBottom w:val="0"/>
          <w:divBdr>
            <w:top w:val="none" w:sz="0" w:space="0" w:color="auto"/>
            <w:left w:val="none" w:sz="0" w:space="0" w:color="auto"/>
            <w:bottom w:val="none" w:sz="0" w:space="0" w:color="auto"/>
            <w:right w:val="none" w:sz="0" w:space="0" w:color="auto"/>
          </w:divBdr>
          <w:divsChild>
            <w:div w:id="281033579">
              <w:marLeft w:val="0"/>
              <w:marRight w:val="0"/>
              <w:marTop w:val="0"/>
              <w:marBottom w:val="0"/>
              <w:divBdr>
                <w:top w:val="none" w:sz="0" w:space="0" w:color="auto"/>
                <w:left w:val="none" w:sz="0" w:space="0" w:color="auto"/>
                <w:bottom w:val="none" w:sz="0" w:space="0" w:color="auto"/>
                <w:right w:val="none" w:sz="0" w:space="0" w:color="auto"/>
              </w:divBdr>
            </w:div>
          </w:divsChild>
        </w:div>
        <w:div w:id="347021323">
          <w:marLeft w:val="0"/>
          <w:marRight w:val="0"/>
          <w:marTop w:val="0"/>
          <w:marBottom w:val="0"/>
          <w:divBdr>
            <w:top w:val="none" w:sz="0" w:space="0" w:color="auto"/>
            <w:left w:val="none" w:sz="0" w:space="0" w:color="auto"/>
            <w:bottom w:val="none" w:sz="0" w:space="0" w:color="auto"/>
            <w:right w:val="none" w:sz="0" w:space="0" w:color="auto"/>
          </w:divBdr>
        </w:div>
        <w:div w:id="347023741">
          <w:marLeft w:val="0"/>
          <w:marRight w:val="0"/>
          <w:marTop w:val="0"/>
          <w:marBottom w:val="0"/>
          <w:divBdr>
            <w:top w:val="none" w:sz="0" w:space="0" w:color="auto"/>
            <w:left w:val="none" w:sz="0" w:space="0" w:color="auto"/>
            <w:bottom w:val="none" w:sz="0" w:space="0" w:color="auto"/>
            <w:right w:val="none" w:sz="0" w:space="0" w:color="auto"/>
          </w:divBdr>
        </w:div>
        <w:div w:id="347028174">
          <w:marLeft w:val="0"/>
          <w:marRight w:val="0"/>
          <w:marTop w:val="0"/>
          <w:marBottom w:val="0"/>
          <w:divBdr>
            <w:top w:val="none" w:sz="0" w:space="0" w:color="auto"/>
            <w:left w:val="none" w:sz="0" w:space="0" w:color="auto"/>
            <w:bottom w:val="none" w:sz="0" w:space="0" w:color="auto"/>
            <w:right w:val="none" w:sz="0" w:space="0" w:color="auto"/>
          </w:divBdr>
          <w:divsChild>
            <w:div w:id="210503511">
              <w:marLeft w:val="0"/>
              <w:marRight w:val="0"/>
              <w:marTop w:val="0"/>
              <w:marBottom w:val="0"/>
              <w:divBdr>
                <w:top w:val="none" w:sz="0" w:space="0" w:color="auto"/>
                <w:left w:val="none" w:sz="0" w:space="0" w:color="auto"/>
                <w:bottom w:val="none" w:sz="0" w:space="0" w:color="auto"/>
                <w:right w:val="none" w:sz="0" w:space="0" w:color="auto"/>
              </w:divBdr>
            </w:div>
          </w:divsChild>
        </w:div>
        <w:div w:id="347029048">
          <w:marLeft w:val="0"/>
          <w:marRight w:val="0"/>
          <w:marTop w:val="0"/>
          <w:marBottom w:val="0"/>
          <w:divBdr>
            <w:top w:val="none" w:sz="0" w:space="0" w:color="auto"/>
            <w:left w:val="none" w:sz="0" w:space="0" w:color="auto"/>
            <w:bottom w:val="none" w:sz="0" w:space="0" w:color="auto"/>
            <w:right w:val="none" w:sz="0" w:space="0" w:color="auto"/>
          </w:divBdr>
        </w:div>
        <w:div w:id="347096804">
          <w:marLeft w:val="0"/>
          <w:marRight w:val="0"/>
          <w:marTop w:val="0"/>
          <w:marBottom w:val="0"/>
          <w:divBdr>
            <w:top w:val="none" w:sz="0" w:space="0" w:color="auto"/>
            <w:left w:val="none" w:sz="0" w:space="0" w:color="auto"/>
            <w:bottom w:val="none" w:sz="0" w:space="0" w:color="auto"/>
            <w:right w:val="none" w:sz="0" w:space="0" w:color="auto"/>
          </w:divBdr>
          <w:divsChild>
            <w:div w:id="175383842">
              <w:marLeft w:val="0"/>
              <w:marRight w:val="0"/>
              <w:marTop w:val="0"/>
              <w:marBottom w:val="0"/>
              <w:divBdr>
                <w:top w:val="none" w:sz="0" w:space="0" w:color="auto"/>
                <w:left w:val="none" w:sz="0" w:space="0" w:color="auto"/>
                <w:bottom w:val="none" w:sz="0" w:space="0" w:color="auto"/>
                <w:right w:val="none" w:sz="0" w:space="0" w:color="auto"/>
              </w:divBdr>
            </w:div>
          </w:divsChild>
        </w:div>
        <w:div w:id="347099940">
          <w:marLeft w:val="0"/>
          <w:marRight w:val="0"/>
          <w:marTop w:val="0"/>
          <w:marBottom w:val="300"/>
          <w:divBdr>
            <w:top w:val="single" w:sz="6" w:space="15" w:color="EDEDED"/>
            <w:left w:val="single" w:sz="6" w:space="15" w:color="EDEDED"/>
            <w:bottom w:val="single" w:sz="6" w:space="15" w:color="EDEDED"/>
            <w:right w:val="single" w:sz="6" w:space="15" w:color="EDEDED"/>
          </w:divBdr>
        </w:div>
        <w:div w:id="347100138">
          <w:marLeft w:val="0"/>
          <w:marRight w:val="0"/>
          <w:marTop w:val="0"/>
          <w:marBottom w:val="0"/>
          <w:divBdr>
            <w:top w:val="none" w:sz="0" w:space="0" w:color="auto"/>
            <w:left w:val="none" w:sz="0" w:space="0" w:color="auto"/>
            <w:bottom w:val="none" w:sz="0" w:space="0" w:color="auto"/>
            <w:right w:val="none" w:sz="0" w:space="0" w:color="auto"/>
          </w:divBdr>
        </w:div>
        <w:div w:id="347100527">
          <w:marLeft w:val="0"/>
          <w:marRight w:val="0"/>
          <w:marTop w:val="0"/>
          <w:marBottom w:val="0"/>
          <w:divBdr>
            <w:top w:val="none" w:sz="0" w:space="0" w:color="auto"/>
            <w:left w:val="none" w:sz="0" w:space="0" w:color="auto"/>
            <w:bottom w:val="none" w:sz="0" w:space="0" w:color="auto"/>
            <w:right w:val="none" w:sz="0" w:space="0" w:color="auto"/>
          </w:divBdr>
        </w:div>
        <w:div w:id="347101208">
          <w:marLeft w:val="0"/>
          <w:marRight w:val="0"/>
          <w:marTop w:val="0"/>
          <w:marBottom w:val="0"/>
          <w:divBdr>
            <w:top w:val="none" w:sz="0" w:space="0" w:color="auto"/>
            <w:left w:val="none" w:sz="0" w:space="0" w:color="auto"/>
            <w:bottom w:val="none" w:sz="0" w:space="0" w:color="auto"/>
            <w:right w:val="none" w:sz="0" w:space="0" w:color="auto"/>
          </w:divBdr>
        </w:div>
        <w:div w:id="347101713">
          <w:marLeft w:val="0"/>
          <w:marRight w:val="0"/>
          <w:marTop w:val="0"/>
          <w:marBottom w:val="0"/>
          <w:divBdr>
            <w:top w:val="none" w:sz="0" w:space="0" w:color="auto"/>
            <w:left w:val="none" w:sz="0" w:space="0" w:color="auto"/>
            <w:bottom w:val="none" w:sz="0" w:space="0" w:color="auto"/>
            <w:right w:val="none" w:sz="0" w:space="0" w:color="auto"/>
          </w:divBdr>
        </w:div>
        <w:div w:id="347101931">
          <w:marLeft w:val="0"/>
          <w:marRight w:val="0"/>
          <w:marTop w:val="0"/>
          <w:marBottom w:val="0"/>
          <w:divBdr>
            <w:top w:val="none" w:sz="0" w:space="0" w:color="auto"/>
            <w:left w:val="none" w:sz="0" w:space="0" w:color="auto"/>
            <w:bottom w:val="none" w:sz="0" w:space="0" w:color="auto"/>
            <w:right w:val="none" w:sz="0" w:space="0" w:color="auto"/>
          </w:divBdr>
        </w:div>
        <w:div w:id="347103732">
          <w:marLeft w:val="0"/>
          <w:marRight w:val="0"/>
          <w:marTop w:val="0"/>
          <w:marBottom w:val="0"/>
          <w:divBdr>
            <w:top w:val="none" w:sz="0" w:space="0" w:color="auto"/>
            <w:left w:val="none" w:sz="0" w:space="0" w:color="auto"/>
            <w:bottom w:val="none" w:sz="0" w:space="0" w:color="auto"/>
            <w:right w:val="none" w:sz="0" w:space="0" w:color="auto"/>
          </w:divBdr>
        </w:div>
        <w:div w:id="347104055">
          <w:marLeft w:val="0"/>
          <w:marRight w:val="0"/>
          <w:marTop w:val="0"/>
          <w:marBottom w:val="0"/>
          <w:divBdr>
            <w:top w:val="none" w:sz="0" w:space="0" w:color="auto"/>
            <w:left w:val="none" w:sz="0" w:space="0" w:color="auto"/>
            <w:bottom w:val="none" w:sz="0" w:space="0" w:color="auto"/>
            <w:right w:val="none" w:sz="0" w:space="0" w:color="auto"/>
          </w:divBdr>
        </w:div>
        <w:div w:id="347146080">
          <w:marLeft w:val="0"/>
          <w:marRight w:val="0"/>
          <w:marTop w:val="0"/>
          <w:marBottom w:val="300"/>
          <w:divBdr>
            <w:top w:val="single" w:sz="6" w:space="15" w:color="EDEDED"/>
            <w:left w:val="single" w:sz="6" w:space="15" w:color="EDEDED"/>
            <w:bottom w:val="single" w:sz="6" w:space="15" w:color="EDEDED"/>
            <w:right w:val="single" w:sz="6" w:space="15" w:color="EDEDED"/>
          </w:divBdr>
        </w:div>
        <w:div w:id="347146884">
          <w:marLeft w:val="0"/>
          <w:marRight w:val="0"/>
          <w:marTop w:val="0"/>
          <w:marBottom w:val="0"/>
          <w:divBdr>
            <w:top w:val="none" w:sz="0" w:space="0" w:color="auto"/>
            <w:left w:val="none" w:sz="0" w:space="0" w:color="auto"/>
            <w:bottom w:val="none" w:sz="0" w:space="0" w:color="auto"/>
            <w:right w:val="none" w:sz="0" w:space="0" w:color="auto"/>
          </w:divBdr>
        </w:div>
        <w:div w:id="347147108">
          <w:marLeft w:val="0"/>
          <w:marRight w:val="0"/>
          <w:marTop w:val="300"/>
          <w:marBottom w:val="0"/>
          <w:divBdr>
            <w:top w:val="none" w:sz="0" w:space="0" w:color="auto"/>
            <w:left w:val="none" w:sz="0" w:space="0" w:color="auto"/>
            <w:bottom w:val="none" w:sz="0" w:space="0" w:color="auto"/>
            <w:right w:val="none" w:sz="0" w:space="0" w:color="auto"/>
          </w:divBdr>
          <w:divsChild>
            <w:div w:id="171535905">
              <w:marLeft w:val="0"/>
              <w:marRight w:val="0"/>
              <w:marTop w:val="0"/>
              <w:marBottom w:val="0"/>
              <w:divBdr>
                <w:top w:val="none" w:sz="0" w:space="0" w:color="auto"/>
                <w:left w:val="none" w:sz="0" w:space="0" w:color="auto"/>
                <w:bottom w:val="none" w:sz="0" w:space="0" w:color="auto"/>
                <w:right w:val="none" w:sz="0" w:space="0" w:color="auto"/>
              </w:divBdr>
            </w:div>
          </w:divsChild>
        </w:div>
        <w:div w:id="347176671">
          <w:marLeft w:val="0"/>
          <w:marRight w:val="0"/>
          <w:marTop w:val="0"/>
          <w:marBottom w:val="0"/>
          <w:divBdr>
            <w:top w:val="none" w:sz="0" w:space="0" w:color="auto"/>
            <w:left w:val="none" w:sz="0" w:space="0" w:color="auto"/>
            <w:bottom w:val="none" w:sz="0" w:space="0" w:color="auto"/>
            <w:right w:val="none" w:sz="0" w:space="0" w:color="auto"/>
          </w:divBdr>
        </w:div>
        <w:div w:id="347215319">
          <w:marLeft w:val="0"/>
          <w:marRight w:val="0"/>
          <w:marTop w:val="0"/>
          <w:marBottom w:val="0"/>
          <w:divBdr>
            <w:top w:val="none" w:sz="0" w:space="0" w:color="auto"/>
            <w:left w:val="none" w:sz="0" w:space="0" w:color="auto"/>
            <w:bottom w:val="none" w:sz="0" w:space="0" w:color="auto"/>
            <w:right w:val="none" w:sz="0" w:space="0" w:color="auto"/>
          </w:divBdr>
        </w:div>
        <w:div w:id="347216982">
          <w:marLeft w:val="0"/>
          <w:marRight w:val="0"/>
          <w:marTop w:val="0"/>
          <w:marBottom w:val="0"/>
          <w:divBdr>
            <w:top w:val="none" w:sz="0" w:space="0" w:color="auto"/>
            <w:left w:val="none" w:sz="0" w:space="0" w:color="auto"/>
            <w:bottom w:val="none" w:sz="0" w:space="0" w:color="auto"/>
            <w:right w:val="none" w:sz="0" w:space="0" w:color="auto"/>
          </w:divBdr>
        </w:div>
        <w:div w:id="347221984">
          <w:marLeft w:val="0"/>
          <w:marRight w:val="0"/>
          <w:marTop w:val="0"/>
          <w:marBottom w:val="0"/>
          <w:divBdr>
            <w:top w:val="none" w:sz="0" w:space="0" w:color="auto"/>
            <w:left w:val="none" w:sz="0" w:space="0" w:color="auto"/>
            <w:bottom w:val="none" w:sz="0" w:space="0" w:color="auto"/>
            <w:right w:val="none" w:sz="0" w:space="0" w:color="auto"/>
          </w:divBdr>
        </w:div>
        <w:div w:id="347222585">
          <w:marLeft w:val="0"/>
          <w:marRight w:val="0"/>
          <w:marTop w:val="0"/>
          <w:marBottom w:val="0"/>
          <w:divBdr>
            <w:top w:val="none" w:sz="0" w:space="0" w:color="auto"/>
            <w:left w:val="none" w:sz="0" w:space="0" w:color="auto"/>
            <w:bottom w:val="none" w:sz="0" w:space="0" w:color="auto"/>
            <w:right w:val="none" w:sz="0" w:space="0" w:color="auto"/>
          </w:divBdr>
        </w:div>
        <w:div w:id="347291711">
          <w:marLeft w:val="0"/>
          <w:marRight w:val="0"/>
          <w:marTop w:val="0"/>
          <w:marBottom w:val="0"/>
          <w:divBdr>
            <w:top w:val="none" w:sz="0" w:space="0" w:color="auto"/>
            <w:left w:val="none" w:sz="0" w:space="0" w:color="auto"/>
            <w:bottom w:val="none" w:sz="0" w:space="0" w:color="auto"/>
            <w:right w:val="none" w:sz="0" w:space="0" w:color="auto"/>
          </w:divBdr>
          <w:divsChild>
            <w:div w:id="355546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7292406">
          <w:marLeft w:val="0"/>
          <w:marRight w:val="0"/>
          <w:marTop w:val="0"/>
          <w:marBottom w:val="0"/>
          <w:divBdr>
            <w:top w:val="none" w:sz="0" w:space="0" w:color="auto"/>
            <w:left w:val="none" w:sz="0" w:space="0" w:color="auto"/>
            <w:bottom w:val="none" w:sz="0" w:space="0" w:color="auto"/>
            <w:right w:val="none" w:sz="0" w:space="0" w:color="auto"/>
          </w:divBdr>
        </w:div>
        <w:div w:id="347292723">
          <w:marLeft w:val="0"/>
          <w:marRight w:val="0"/>
          <w:marTop w:val="0"/>
          <w:marBottom w:val="0"/>
          <w:divBdr>
            <w:top w:val="none" w:sz="0" w:space="0" w:color="auto"/>
            <w:left w:val="none" w:sz="0" w:space="0" w:color="auto"/>
            <w:bottom w:val="none" w:sz="0" w:space="0" w:color="auto"/>
            <w:right w:val="none" w:sz="0" w:space="0" w:color="auto"/>
          </w:divBdr>
        </w:div>
        <w:div w:id="347293644">
          <w:marLeft w:val="0"/>
          <w:marRight w:val="0"/>
          <w:marTop w:val="0"/>
          <w:marBottom w:val="0"/>
          <w:divBdr>
            <w:top w:val="none" w:sz="0" w:space="0" w:color="auto"/>
            <w:left w:val="none" w:sz="0" w:space="0" w:color="auto"/>
            <w:bottom w:val="none" w:sz="0" w:space="0" w:color="auto"/>
            <w:right w:val="none" w:sz="0" w:space="0" w:color="auto"/>
          </w:divBdr>
        </w:div>
        <w:div w:id="347293954">
          <w:marLeft w:val="0"/>
          <w:marRight w:val="0"/>
          <w:marTop w:val="300"/>
          <w:marBottom w:val="0"/>
          <w:divBdr>
            <w:top w:val="none" w:sz="0" w:space="0" w:color="auto"/>
            <w:left w:val="none" w:sz="0" w:space="0" w:color="auto"/>
            <w:bottom w:val="none" w:sz="0" w:space="0" w:color="auto"/>
            <w:right w:val="none" w:sz="0" w:space="0" w:color="auto"/>
          </w:divBdr>
        </w:div>
        <w:div w:id="347298354">
          <w:marLeft w:val="0"/>
          <w:marRight w:val="0"/>
          <w:marTop w:val="0"/>
          <w:marBottom w:val="0"/>
          <w:divBdr>
            <w:top w:val="none" w:sz="0" w:space="0" w:color="auto"/>
            <w:left w:val="none" w:sz="0" w:space="0" w:color="auto"/>
            <w:bottom w:val="none" w:sz="0" w:space="0" w:color="auto"/>
            <w:right w:val="none" w:sz="0" w:space="0" w:color="auto"/>
          </w:divBdr>
        </w:div>
        <w:div w:id="347299353">
          <w:marLeft w:val="0"/>
          <w:marRight w:val="0"/>
          <w:marTop w:val="0"/>
          <w:marBottom w:val="0"/>
          <w:divBdr>
            <w:top w:val="none" w:sz="0" w:space="0" w:color="auto"/>
            <w:left w:val="none" w:sz="0" w:space="0" w:color="auto"/>
            <w:bottom w:val="none" w:sz="0" w:space="0" w:color="auto"/>
            <w:right w:val="none" w:sz="0" w:space="0" w:color="auto"/>
          </w:divBdr>
        </w:div>
        <w:div w:id="347365064">
          <w:marLeft w:val="0"/>
          <w:marRight w:val="0"/>
          <w:marTop w:val="0"/>
          <w:marBottom w:val="0"/>
          <w:divBdr>
            <w:top w:val="none" w:sz="0" w:space="0" w:color="auto"/>
            <w:left w:val="none" w:sz="0" w:space="0" w:color="auto"/>
            <w:bottom w:val="none" w:sz="0" w:space="0" w:color="auto"/>
            <w:right w:val="none" w:sz="0" w:space="0" w:color="auto"/>
          </w:divBdr>
        </w:div>
        <w:div w:id="347365845">
          <w:marLeft w:val="0"/>
          <w:marRight w:val="0"/>
          <w:marTop w:val="0"/>
          <w:marBottom w:val="0"/>
          <w:divBdr>
            <w:top w:val="none" w:sz="0" w:space="0" w:color="auto"/>
            <w:left w:val="none" w:sz="0" w:space="0" w:color="auto"/>
            <w:bottom w:val="none" w:sz="0" w:space="0" w:color="auto"/>
            <w:right w:val="none" w:sz="0" w:space="0" w:color="auto"/>
          </w:divBdr>
        </w:div>
        <w:div w:id="347366875">
          <w:marLeft w:val="0"/>
          <w:marRight w:val="0"/>
          <w:marTop w:val="0"/>
          <w:marBottom w:val="0"/>
          <w:divBdr>
            <w:top w:val="none" w:sz="0" w:space="0" w:color="auto"/>
            <w:left w:val="none" w:sz="0" w:space="0" w:color="auto"/>
            <w:bottom w:val="none" w:sz="0" w:space="0" w:color="auto"/>
            <w:right w:val="none" w:sz="0" w:space="0" w:color="auto"/>
          </w:divBdr>
        </w:div>
        <w:div w:id="347368468">
          <w:marLeft w:val="0"/>
          <w:marRight w:val="0"/>
          <w:marTop w:val="0"/>
          <w:marBottom w:val="300"/>
          <w:divBdr>
            <w:top w:val="single" w:sz="6" w:space="15" w:color="EDEDED"/>
            <w:left w:val="single" w:sz="6" w:space="15" w:color="EDEDED"/>
            <w:bottom w:val="single" w:sz="6" w:space="15" w:color="EDEDED"/>
            <w:right w:val="single" w:sz="6" w:space="15" w:color="EDEDED"/>
          </w:divBdr>
        </w:div>
        <w:div w:id="347369679">
          <w:marLeft w:val="0"/>
          <w:marRight w:val="0"/>
          <w:marTop w:val="0"/>
          <w:marBottom w:val="300"/>
          <w:divBdr>
            <w:top w:val="single" w:sz="6" w:space="15" w:color="EDEDED"/>
            <w:left w:val="single" w:sz="6" w:space="15" w:color="EDEDED"/>
            <w:bottom w:val="single" w:sz="6" w:space="15" w:color="EDEDED"/>
            <w:right w:val="single" w:sz="6" w:space="15" w:color="EDEDED"/>
          </w:divBdr>
        </w:div>
        <w:div w:id="347371145">
          <w:marLeft w:val="0"/>
          <w:marRight w:val="0"/>
          <w:marTop w:val="0"/>
          <w:marBottom w:val="0"/>
          <w:divBdr>
            <w:top w:val="none" w:sz="0" w:space="0" w:color="auto"/>
            <w:left w:val="none" w:sz="0" w:space="0" w:color="auto"/>
            <w:bottom w:val="none" w:sz="0" w:space="0" w:color="auto"/>
            <w:right w:val="none" w:sz="0" w:space="0" w:color="auto"/>
          </w:divBdr>
          <w:divsChild>
            <w:div w:id="399131730">
              <w:marLeft w:val="0"/>
              <w:marRight w:val="0"/>
              <w:marTop w:val="0"/>
              <w:marBottom w:val="0"/>
              <w:divBdr>
                <w:top w:val="none" w:sz="0" w:space="0" w:color="auto"/>
                <w:left w:val="none" w:sz="0" w:space="0" w:color="auto"/>
                <w:bottom w:val="none" w:sz="0" w:space="0" w:color="auto"/>
                <w:right w:val="none" w:sz="0" w:space="0" w:color="auto"/>
              </w:divBdr>
            </w:div>
          </w:divsChild>
        </w:div>
        <w:div w:id="347371731">
          <w:marLeft w:val="0"/>
          <w:marRight w:val="0"/>
          <w:marTop w:val="300"/>
          <w:marBottom w:val="0"/>
          <w:divBdr>
            <w:top w:val="none" w:sz="0" w:space="0" w:color="auto"/>
            <w:left w:val="none" w:sz="0" w:space="0" w:color="auto"/>
            <w:bottom w:val="none" w:sz="0" w:space="0" w:color="auto"/>
            <w:right w:val="none" w:sz="0" w:space="0" w:color="auto"/>
          </w:divBdr>
        </w:div>
        <w:div w:id="347415105">
          <w:marLeft w:val="0"/>
          <w:marRight w:val="0"/>
          <w:marTop w:val="0"/>
          <w:marBottom w:val="0"/>
          <w:divBdr>
            <w:top w:val="none" w:sz="0" w:space="0" w:color="auto"/>
            <w:left w:val="none" w:sz="0" w:space="0" w:color="auto"/>
            <w:bottom w:val="none" w:sz="0" w:space="0" w:color="auto"/>
            <w:right w:val="none" w:sz="0" w:space="0" w:color="auto"/>
          </w:divBdr>
          <w:divsChild>
            <w:div w:id="3672642">
              <w:marLeft w:val="0"/>
              <w:marRight w:val="0"/>
              <w:marTop w:val="0"/>
              <w:marBottom w:val="0"/>
              <w:divBdr>
                <w:top w:val="none" w:sz="0" w:space="0" w:color="auto"/>
                <w:left w:val="none" w:sz="0" w:space="0" w:color="auto"/>
                <w:bottom w:val="none" w:sz="0" w:space="0" w:color="auto"/>
                <w:right w:val="none" w:sz="0" w:space="0" w:color="auto"/>
              </w:divBdr>
            </w:div>
          </w:divsChild>
        </w:div>
        <w:div w:id="347415979">
          <w:marLeft w:val="0"/>
          <w:marRight w:val="0"/>
          <w:marTop w:val="300"/>
          <w:marBottom w:val="0"/>
          <w:divBdr>
            <w:top w:val="none" w:sz="0" w:space="0" w:color="auto"/>
            <w:left w:val="none" w:sz="0" w:space="0" w:color="auto"/>
            <w:bottom w:val="none" w:sz="0" w:space="0" w:color="auto"/>
            <w:right w:val="none" w:sz="0" w:space="0" w:color="auto"/>
          </w:divBdr>
        </w:div>
        <w:div w:id="347483964">
          <w:marLeft w:val="0"/>
          <w:marRight w:val="0"/>
          <w:marTop w:val="0"/>
          <w:marBottom w:val="0"/>
          <w:divBdr>
            <w:top w:val="none" w:sz="0" w:space="0" w:color="auto"/>
            <w:left w:val="none" w:sz="0" w:space="0" w:color="auto"/>
            <w:bottom w:val="none" w:sz="0" w:space="0" w:color="auto"/>
            <w:right w:val="none" w:sz="0" w:space="0" w:color="auto"/>
          </w:divBdr>
        </w:div>
        <w:div w:id="347561581">
          <w:marLeft w:val="0"/>
          <w:marRight w:val="0"/>
          <w:marTop w:val="0"/>
          <w:marBottom w:val="0"/>
          <w:divBdr>
            <w:top w:val="none" w:sz="0" w:space="0" w:color="auto"/>
            <w:left w:val="none" w:sz="0" w:space="0" w:color="auto"/>
            <w:bottom w:val="none" w:sz="0" w:space="0" w:color="auto"/>
            <w:right w:val="none" w:sz="0" w:space="0" w:color="auto"/>
          </w:divBdr>
        </w:div>
        <w:div w:id="347563494">
          <w:marLeft w:val="0"/>
          <w:marRight w:val="0"/>
          <w:marTop w:val="0"/>
          <w:marBottom w:val="300"/>
          <w:divBdr>
            <w:top w:val="single" w:sz="6" w:space="15" w:color="EDEDED"/>
            <w:left w:val="single" w:sz="6" w:space="15" w:color="EDEDED"/>
            <w:bottom w:val="single" w:sz="6" w:space="15" w:color="EDEDED"/>
            <w:right w:val="single" w:sz="6" w:space="15" w:color="EDEDED"/>
          </w:divBdr>
        </w:div>
        <w:div w:id="347563576">
          <w:marLeft w:val="0"/>
          <w:marRight w:val="0"/>
          <w:marTop w:val="0"/>
          <w:marBottom w:val="0"/>
          <w:divBdr>
            <w:top w:val="none" w:sz="0" w:space="0" w:color="auto"/>
            <w:left w:val="none" w:sz="0" w:space="0" w:color="auto"/>
            <w:bottom w:val="none" w:sz="0" w:space="0" w:color="auto"/>
            <w:right w:val="none" w:sz="0" w:space="0" w:color="auto"/>
          </w:divBdr>
        </w:div>
        <w:div w:id="347606537">
          <w:marLeft w:val="0"/>
          <w:marRight w:val="0"/>
          <w:marTop w:val="0"/>
          <w:marBottom w:val="0"/>
          <w:divBdr>
            <w:top w:val="none" w:sz="0" w:space="0" w:color="auto"/>
            <w:left w:val="none" w:sz="0" w:space="0" w:color="auto"/>
            <w:bottom w:val="none" w:sz="0" w:space="0" w:color="auto"/>
            <w:right w:val="none" w:sz="0" w:space="0" w:color="auto"/>
          </w:divBdr>
        </w:div>
        <w:div w:id="347606777">
          <w:marLeft w:val="0"/>
          <w:marRight w:val="0"/>
          <w:marTop w:val="0"/>
          <w:marBottom w:val="0"/>
          <w:divBdr>
            <w:top w:val="none" w:sz="0" w:space="0" w:color="auto"/>
            <w:left w:val="none" w:sz="0" w:space="0" w:color="auto"/>
            <w:bottom w:val="none" w:sz="0" w:space="0" w:color="auto"/>
            <w:right w:val="none" w:sz="0" w:space="0" w:color="auto"/>
          </w:divBdr>
        </w:div>
        <w:div w:id="347608380">
          <w:marLeft w:val="0"/>
          <w:marRight w:val="0"/>
          <w:marTop w:val="0"/>
          <w:marBottom w:val="0"/>
          <w:divBdr>
            <w:top w:val="none" w:sz="0" w:space="0" w:color="auto"/>
            <w:left w:val="none" w:sz="0" w:space="0" w:color="auto"/>
            <w:bottom w:val="none" w:sz="0" w:space="0" w:color="auto"/>
            <w:right w:val="none" w:sz="0" w:space="0" w:color="auto"/>
          </w:divBdr>
        </w:div>
        <w:div w:id="347634582">
          <w:marLeft w:val="0"/>
          <w:marRight w:val="0"/>
          <w:marTop w:val="0"/>
          <w:marBottom w:val="0"/>
          <w:divBdr>
            <w:top w:val="none" w:sz="0" w:space="0" w:color="auto"/>
            <w:left w:val="none" w:sz="0" w:space="0" w:color="auto"/>
            <w:bottom w:val="none" w:sz="0" w:space="0" w:color="auto"/>
            <w:right w:val="none" w:sz="0" w:space="0" w:color="auto"/>
          </w:divBdr>
        </w:div>
        <w:div w:id="347676866">
          <w:marLeft w:val="0"/>
          <w:marRight w:val="0"/>
          <w:marTop w:val="0"/>
          <w:marBottom w:val="0"/>
          <w:divBdr>
            <w:top w:val="none" w:sz="0" w:space="0" w:color="auto"/>
            <w:left w:val="none" w:sz="0" w:space="0" w:color="auto"/>
            <w:bottom w:val="none" w:sz="0" w:space="0" w:color="auto"/>
            <w:right w:val="none" w:sz="0" w:space="0" w:color="auto"/>
          </w:divBdr>
        </w:div>
        <w:div w:id="347678003">
          <w:marLeft w:val="0"/>
          <w:marRight w:val="0"/>
          <w:marTop w:val="0"/>
          <w:marBottom w:val="0"/>
          <w:divBdr>
            <w:top w:val="none" w:sz="0" w:space="0" w:color="auto"/>
            <w:left w:val="none" w:sz="0" w:space="0" w:color="auto"/>
            <w:bottom w:val="none" w:sz="0" w:space="0" w:color="auto"/>
            <w:right w:val="none" w:sz="0" w:space="0" w:color="auto"/>
          </w:divBdr>
        </w:div>
        <w:div w:id="347678866">
          <w:marLeft w:val="0"/>
          <w:marRight w:val="0"/>
          <w:marTop w:val="0"/>
          <w:marBottom w:val="0"/>
          <w:divBdr>
            <w:top w:val="none" w:sz="0" w:space="0" w:color="auto"/>
            <w:left w:val="none" w:sz="0" w:space="0" w:color="auto"/>
            <w:bottom w:val="none" w:sz="0" w:space="0" w:color="auto"/>
            <w:right w:val="none" w:sz="0" w:space="0" w:color="auto"/>
          </w:divBdr>
        </w:div>
        <w:div w:id="347683183">
          <w:marLeft w:val="0"/>
          <w:marRight w:val="0"/>
          <w:marTop w:val="0"/>
          <w:marBottom w:val="0"/>
          <w:divBdr>
            <w:top w:val="none" w:sz="0" w:space="0" w:color="auto"/>
            <w:left w:val="none" w:sz="0" w:space="0" w:color="auto"/>
            <w:bottom w:val="none" w:sz="0" w:space="0" w:color="auto"/>
            <w:right w:val="none" w:sz="0" w:space="0" w:color="auto"/>
          </w:divBdr>
        </w:div>
        <w:div w:id="347685941">
          <w:marLeft w:val="0"/>
          <w:marRight w:val="0"/>
          <w:marTop w:val="0"/>
          <w:marBottom w:val="0"/>
          <w:divBdr>
            <w:top w:val="none" w:sz="0" w:space="0" w:color="auto"/>
            <w:left w:val="none" w:sz="0" w:space="0" w:color="auto"/>
            <w:bottom w:val="none" w:sz="0" w:space="0" w:color="auto"/>
            <w:right w:val="none" w:sz="0" w:space="0" w:color="auto"/>
          </w:divBdr>
        </w:div>
        <w:div w:id="347757560">
          <w:marLeft w:val="0"/>
          <w:marRight w:val="0"/>
          <w:marTop w:val="0"/>
          <w:marBottom w:val="300"/>
          <w:divBdr>
            <w:top w:val="single" w:sz="6" w:space="15" w:color="EDEDED"/>
            <w:left w:val="single" w:sz="6" w:space="15" w:color="EDEDED"/>
            <w:bottom w:val="single" w:sz="6" w:space="15" w:color="EDEDED"/>
            <w:right w:val="single" w:sz="6" w:space="15" w:color="EDEDED"/>
          </w:divBdr>
        </w:div>
        <w:div w:id="347800098">
          <w:marLeft w:val="0"/>
          <w:marRight w:val="0"/>
          <w:marTop w:val="0"/>
          <w:marBottom w:val="0"/>
          <w:divBdr>
            <w:top w:val="none" w:sz="0" w:space="0" w:color="auto"/>
            <w:left w:val="none" w:sz="0" w:space="0" w:color="auto"/>
            <w:bottom w:val="none" w:sz="0" w:space="0" w:color="auto"/>
            <w:right w:val="none" w:sz="0" w:space="0" w:color="auto"/>
          </w:divBdr>
        </w:div>
        <w:div w:id="347801134">
          <w:marLeft w:val="0"/>
          <w:marRight w:val="0"/>
          <w:marTop w:val="0"/>
          <w:marBottom w:val="0"/>
          <w:divBdr>
            <w:top w:val="none" w:sz="0" w:space="0" w:color="auto"/>
            <w:left w:val="none" w:sz="0" w:space="0" w:color="auto"/>
            <w:bottom w:val="none" w:sz="0" w:space="0" w:color="auto"/>
            <w:right w:val="none" w:sz="0" w:space="0" w:color="auto"/>
          </w:divBdr>
        </w:div>
        <w:div w:id="347802286">
          <w:marLeft w:val="0"/>
          <w:marRight w:val="0"/>
          <w:marTop w:val="0"/>
          <w:marBottom w:val="0"/>
          <w:divBdr>
            <w:top w:val="none" w:sz="0" w:space="0" w:color="auto"/>
            <w:left w:val="none" w:sz="0" w:space="0" w:color="auto"/>
            <w:bottom w:val="none" w:sz="0" w:space="0" w:color="auto"/>
            <w:right w:val="none" w:sz="0" w:space="0" w:color="auto"/>
          </w:divBdr>
        </w:div>
        <w:div w:id="347802577">
          <w:marLeft w:val="0"/>
          <w:marRight w:val="0"/>
          <w:marTop w:val="0"/>
          <w:marBottom w:val="0"/>
          <w:divBdr>
            <w:top w:val="none" w:sz="0" w:space="0" w:color="auto"/>
            <w:left w:val="none" w:sz="0" w:space="0" w:color="auto"/>
            <w:bottom w:val="none" w:sz="0" w:space="0" w:color="auto"/>
            <w:right w:val="none" w:sz="0" w:space="0" w:color="auto"/>
          </w:divBdr>
        </w:div>
        <w:div w:id="347828346">
          <w:marLeft w:val="0"/>
          <w:marRight w:val="0"/>
          <w:marTop w:val="0"/>
          <w:marBottom w:val="0"/>
          <w:divBdr>
            <w:top w:val="none" w:sz="0" w:space="0" w:color="auto"/>
            <w:left w:val="none" w:sz="0" w:space="0" w:color="auto"/>
            <w:bottom w:val="none" w:sz="0" w:space="0" w:color="auto"/>
            <w:right w:val="none" w:sz="0" w:space="0" w:color="auto"/>
          </w:divBdr>
        </w:div>
        <w:div w:id="347832069">
          <w:marLeft w:val="0"/>
          <w:marRight w:val="0"/>
          <w:marTop w:val="300"/>
          <w:marBottom w:val="0"/>
          <w:divBdr>
            <w:top w:val="none" w:sz="0" w:space="0" w:color="auto"/>
            <w:left w:val="none" w:sz="0" w:space="0" w:color="auto"/>
            <w:bottom w:val="none" w:sz="0" w:space="0" w:color="auto"/>
            <w:right w:val="none" w:sz="0" w:space="0" w:color="auto"/>
          </w:divBdr>
          <w:divsChild>
            <w:div w:id="254479922">
              <w:marLeft w:val="0"/>
              <w:marRight w:val="0"/>
              <w:marTop w:val="0"/>
              <w:marBottom w:val="0"/>
              <w:divBdr>
                <w:top w:val="none" w:sz="0" w:space="0" w:color="auto"/>
                <w:left w:val="none" w:sz="0" w:space="0" w:color="auto"/>
                <w:bottom w:val="none" w:sz="0" w:space="0" w:color="auto"/>
                <w:right w:val="none" w:sz="0" w:space="0" w:color="auto"/>
              </w:divBdr>
            </w:div>
          </w:divsChild>
        </w:div>
        <w:div w:id="347870428">
          <w:marLeft w:val="0"/>
          <w:marRight w:val="0"/>
          <w:marTop w:val="0"/>
          <w:marBottom w:val="0"/>
          <w:divBdr>
            <w:top w:val="none" w:sz="0" w:space="0" w:color="auto"/>
            <w:left w:val="none" w:sz="0" w:space="0" w:color="auto"/>
            <w:bottom w:val="none" w:sz="0" w:space="0" w:color="auto"/>
            <w:right w:val="none" w:sz="0" w:space="0" w:color="auto"/>
          </w:divBdr>
        </w:div>
        <w:div w:id="347877818">
          <w:marLeft w:val="0"/>
          <w:marRight w:val="0"/>
          <w:marTop w:val="0"/>
          <w:marBottom w:val="0"/>
          <w:divBdr>
            <w:top w:val="none" w:sz="0" w:space="0" w:color="auto"/>
            <w:left w:val="none" w:sz="0" w:space="0" w:color="auto"/>
            <w:bottom w:val="none" w:sz="0" w:space="0" w:color="auto"/>
            <w:right w:val="none" w:sz="0" w:space="0" w:color="auto"/>
          </w:divBdr>
          <w:divsChild>
            <w:div w:id="248197224">
              <w:marLeft w:val="0"/>
              <w:marRight w:val="0"/>
              <w:marTop w:val="0"/>
              <w:marBottom w:val="0"/>
              <w:divBdr>
                <w:top w:val="none" w:sz="0" w:space="0" w:color="auto"/>
                <w:left w:val="none" w:sz="0" w:space="0" w:color="auto"/>
                <w:bottom w:val="none" w:sz="0" w:space="0" w:color="auto"/>
                <w:right w:val="none" w:sz="0" w:space="0" w:color="auto"/>
              </w:divBdr>
            </w:div>
          </w:divsChild>
        </w:div>
        <w:div w:id="347945988">
          <w:marLeft w:val="0"/>
          <w:marRight w:val="0"/>
          <w:marTop w:val="0"/>
          <w:marBottom w:val="0"/>
          <w:divBdr>
            <w:top w:val="none" w:sz="0" w:space="0" w:color="auto"/>
            <w:left w:val="none" w:sz="0" w:space="0" w:color="auto"/>
            <w:bottom w:val="none" w:sz="0" w:space="0" w:color="auto"/>
            <w:right w:val="none" w:sz="0" w:space="0" w:color="auto"/>
          </w:divBdr>
        </w:div>
        <w:div w:id="347947445">
          <w:marLeft w:val="0"/>
          <w:marRight w:val="0"/>
          <w:marTop w:val="0"/>
          <w:marBottom w:val="300"/>
          <w:divBdr>
            <w:top w:val="single" w:sz="6" w:space="15" w:color="EDEDED"/>
            <w:left w:val="single" w:sz="6" w:space="15" w:color="EDEDED"/>
            <w:bottom w:val="single" w:sz="6" w:space="15" w:color="EDEDED"/>
            <w:right w:val="single" w:sz="6" w:space="15" w:color="EDEDED"/>
          </w:divBdr>
        </w:div>
        <w:div w:id="347997070">
          <w:marLeft w:val="0"/>
          <w:marRight w:val="0"/>
          <w:marTop w:val="0"/>
          <w:marBottom w:val="0"/>
          <w:divBdr>
            <w:top w:val="none" w:sz="0" w:space="0" w:color="auto"/>
            <w:left w:val="none" w:sz="0" w:space="0" w:color="auto"/>
            <w:bottom w:val="none" w:sz="0" w:space="0" w:color="auto"/>
            <w:right w:val="none" w:sz="0" w:space="0" w:color="auto"/>
          </w:divBdr>
        </w:div>
        <w:div w:id="348022883">
          <w:marLeft w:val="0"/>
          <w:marRight w:val="0"/>
          <w:marTop w:val="0"/>
          <w:marBottom w:val="300"/>
          <w:divBdr>
            <w:top w:val="single" w:sz="6" w:space="15" w:color="EDEDED"/>
            <w:left w:val="single" w:sz="6" w:space="15" w:color="EDEDED"/>
            <w:bottom w:val="single" w:sz="6" w:space="15" w:color="EDEDED"/>
            <w:right w:val="single" w:sz="6" w:space="15" w:color="EDEDED"/>
          </w:divBdr>
        </w:div>
        <w:div w:id="348027218">
          <w:marLeft w:val="0"/>
          <w:marRight w:val="0"/>
          <w:marTop w:val="0"/>
          <w:marBottom w:val="0"/>
          <w:divBdr>
            <w:top w:val="none" w:sz="0" w:space="0" w:color="auto"/>
            <w:left w:val="none" w:sz="0" w:space="0" w:color="auto"/>
            <w:bottom w:val="none" w:sz="0" w:space="0" w:color="auto"/>
            <w:right w:val="none" w:sz="0" w:space="0" w:color="auto"/>
          </w:divBdr>
        </w:div>
        <w:div w:id="348067215">
          <w:marLeft w:val="0"/>
          <w:marRight w:val="0"/>
          <w:marTop w:val="0"/>
          <w:marBottom w:val="0"/>
          <w:divBdr>
            <w:top w:val="none" w:sz="0" w:space="0" w:color="auto"/>
            <w:left w:val="none" w:sz="0" w:space="0" w:color="auto"/>
            <w:bottom w:val="none" w:sz="0" w:space="0" w:color="auto"/>
            <w:right w:val="none" w:sz="0" w:space="0" w:color="auto"/>
          </w:divBdr>
        </w:div>
        <w:div w:id="348069886">
          <w:marLeft w:val="0"/>
          <w:marRight w:val="0"/>
          <w:marTop w:val="300"/>
          <w:marBottom w:val="0"/>
          <w:divBdr>
            <w:top w:val="none" w:sz="0" w:space="0" w:color="auto"/>
            <w:left w:val="none" w:sz="0" w:space="0" w:color="auto"/>
            <w:bottom w:val="none" w:sz="0" w:space="0" w:color="auto"/>
            <w:right w:val="none" w:sz="0" w:space="0" w:color="auto"/>
          </w:divBdr>
        </w:div>
        <w:div w:id="348071352">
          <w:marLeft w:val="0"/>
          <w:marRight w:val="0"/>
          <w:marTop w:val="300"/>
          <w:marBottom w:val="0"/>
          <w:divBdr>
            <w:top w:val="none" w:sz="0" w:space="0" w:color="auto"/>
            <w:left w:val="none" w:sz="0" w:space="0" w:color="auto"/>
            <w:bottom w:val="none" w:sz="0" w:space="0" w:color="auto"/>
            <w:right w:val="none" w:sz="0" w:space="0" w:color="auto"/>
          </w:divBdr>
        </w:div>
        <w:div w:id="348140474">
          <w:marLeft w:val="0"/>
          <w:marRight w:val="0"/>
          <w:marTop w:val="0"/>
          <w:marBottom w:val="0"/>
          <w:divBdr>
            <w:top w:val="none" w:sz="0" w:space="0" w:color="auto"/>
            <w:left w:val="none" w:sz="0" w:space="0" w:color="auto"/>
            <w:bottom w:val="none" w:sz="0" w:space="0" w:color="auto"/>
            <w:right w:val="none" w:sz="0" w:space="0" w:color="auto"/>
          </w:divBdr>
          <w:divsChild>
            <w:div w:id="248544446">
              <w:marLeft w:val="0"/>
              <w:marRight w:val="0"/>
              <w:marTop w:val="0"/>
              <w:marBottom w:val="0"/>
              <w:divBdr>
                <w:top w:val="none" w:sz="0" w:space="0" w:color="auto"/>
                <w:left w:val="none" w:sz="0" w:space="0" w:color="auto"/>
                <w:bottom w:val="none" w:sz="0" w:space="0" w:color="auto"/>
                <w:right w:val="none" w:sz="0" w:space="0" w:color="auto"/>
              </w:divBdr>
            </w:div>
          </w:divsChild>
        </w:div>
        <w:div w:id="348144513">
          <w:marLeft w:val="0"/>
          <w:marRight w:val="0"/>
          <w:marTop w:val="300"/>
          <w:marBottom w:val="0"/>
          <w:divBdr>
            <w:top w:val="none" w:sz="0" w:space="0" w:color="auto"/>
            <w:left w:val="none" w:sz="0" w:space="0" w:color="auto"/>
            <w:bottom w:val="none" w:sz="0" w:space="0" w:color="auto"/>
            <w:right w:val="none" w:sz="0" w:space="0" w:color="auto"/>
          </w:divBdr>
          <w:divsChild>
            <w:div w:id="22677064">
              <w:marLeft w:val="0"/>
              <w:marRight w:val="0"/>
              <w:marTop w:val="0"/>
              <w:marBottom w:val="0"/>
              <w:divBdr>
                <w:top w:val="none" w:sz="0" w:space="0" w:color="auto"/>
                <w:left w:val="none" w:sz="0" w:space="0" w:color="auto"/>
                <w:bottom w:val="none" w:sz="0" w:space="0" w:color="auto"/>
                <w:right w:val="none" w:sz="0" w:space="0" w:color="auto"/>
              </w:divBdr>
              <w:divsChild>
                <w:div w:id="46689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8147586">
          <w:marLeft w:val="0"/>
          <w:marRight w:val="0"/>
          <w:marTop w:val="0"/>
          <w:marBottom w:val="0"/>
          <w:divBdr>
            <w:top w:val="none" w:sz="0" w:space="0" w:color="auto"/>
            <w:left w:val="none" w:sz="0" w:space="0" w:color="auto"/>
            <w:bottom w:val="none" w:sz="0" w:space="0" w:color="auto"/>
            <w:right w:val="none" w:sz="0" w:space="0" w:color="auto"/>
          </w:divBdr>
        </w:div>
        <w:div w:id="348147882">
          <w:marLeft w:val="0"/>
          <w:marRight w:val="0"/>
          <w:marTop w:val="0"/>
          <w:marBottom w:val="300"/>
          <w:divBdr>
            <w:top w:val="single" w:sz="6" w:space="15" w:color="EDEDED"/>
            <w:left w:val="single" w:sz="6" w:space="15" w:color="EDEDED"/>
            <w:bottom w:val="single" w:sz="6" w:space="15" w:color="EDEDED"/>
            <w:right w:val="single" w:sz="6" w:space="15" w:color="EDEDED"/>
          </w:divBdr>
        </w:div>
        <w:div w:id="348215027">
          <w:marLeft w:val="0"/>
          <w:marRight w:val="0"/>
          <w:marTop w:val="0"/>
          <w:marBottom w:val="0"/>
          <w:divBdr>
            <w:top w:val="none" w:sz="0" w:space="0" w:color="auto"/>
            <w:left w:val="none" w:sz="0" w:space="0" w:color="auto"/>
            <w:bottom w:val="none" w:sz="0" w:space="0" w:color="auto"/>
            <w:right w:val="none" w:sz="0" w:space="0" w:color="auto"/>
          </w:divBdr>
        </w:div>
        <w:div w:id="348215462">
          <w:marLeft w:val="0"/>
          <w:marRight w:val="0"/>
          <w:marTop w:val="0"/>
          <w:marBottom w:val="0"/>
          <w:divBdr>
            <w:top w:val="none" w:sz="0" w:space="0" w:color="auto"/>
            <w:left w:val="none" w:sz="0" w:space="0" w:color="auto"/>
            <w:bottom w:val="none" w:sz="0" w:space="0" w:color="auto"/>
            <w:right w:val="none" w:sz="0" w:space="0" w:color="auto"/>
          </w:divBdr>
        </w:div>
        <w:div w:id="348215520">
          <w:marLeft w:val="0"/>
          <w:marRight w:val="0"/>
          <w:marTop w:val="0"/>
          <w:marBottom w:val="300"/>
          <w:divBdr>
            <w:top w:val="single" w:sz="6" w:space="15" w:color="EDEDED"/>
            <w:left w:val="single" w:sz="6" w:space="15" w:color="EDEDED"/>
            <w:bottom w:val="single" w:sz="6" w:space="15" w:color="EDEDED"/>
            <w:right w:val="single" w:sz="6" w:space="15" w:color="EDEDED"/>
          </w:divBdr>
        </w:div>
        <w:div w:id="348218730">
          <w:marLeft w:val="0"/>
          <w:marRight w:val="0"/>
          <w:marTop w:val="0"/>
          <w:marBottom w:val="300"/>
          <w:divBdr>
            <w:top w:val="single" w:sz="6" w:space="15" w:color="EDEDED"/>
            <w:left w:val="single" w:sz="6" w:space="15" w:color="EDEDED"/>
            <w:bottom w:val="single" w:sz="6" w:space="15" w:color="EDEDED"/>
            <w:right w:val="single" w:sz="6" w:space="15" w:color="EDEDED"/>
          </w:divBdr>
        </w:div>
        <w:div w:id="348218977">
          <w:marLeft w:val="0"/>
          <w:marRight w:val="0"/>
          <w:marTop w:val="0"/>
          <w:marBottom w:val="300"/>
          <w:divBdr>
            <w:top w:val="single" w:sz="6" w:space="15" w:color="EDEDED"/>
            <w:left w:val="single" w:sz="6" w:space="15" w:color="EDEDED"/>
            <w:bottom w:val="single" w:sz="6" w:space="15" w:color="EDEDED"/>
            <w:right w:val="single" w:sz="6" w:space="15" w:color="EDEDED"/>
          </w:divBdr>
        </w:div>
        <w:div w:id="348219480">
          <w:marLeft w:val="0"/>
          <w:marRight w:val="0"/>
          <w:marTop w:val="0"/>
          <w:marBottom w:val="0"/>
          <w:divBdr>
            <w:top w:val="none" w:sz="0" w:space="0" w:color="auto"/>
            <w:left w:val="none" w:sz="0" w:space="0" w:color="auto"/>
            <w:bottom w:val="none" w:sz="0" w:space="0" w:color="auto"/>
            <w:right w:val="none" w:sz="0" w:space="0" w:color="auto"/>
          </w:divBdr>
        </w:div>
        <w:div w:id="348222712">
          <w:marLeft w:val="0"/>
          <w:marRight w:val="0"/>
          <w:marTop w:val="300"/>
          <w:marBottom w:val="0"/>
          <w:divBdr>
            <w:top w:val="none" w:sz="0" w:space="0" w:color="auto"/>
            <w:left w:val="none" w:sz="0" w:space="0" w:color="auto"/>
            <w:bottom w:val="none" w:sz="0" w:space="0" w:color="auto"/>
            <w:right w:val="none" w:sz="0" w:space="0" w:color="auto"/>
          </w:divBdr>
        </w:div>
        <w:div w:id="348223152">
          <w:marLeft w:val="0"/>
          <w:marRight w:val="0"/>
          <w:marTop w:val="0"/>
          <w:marBottom w:val="0"/>
          <w:divBdr>
            <w:top w:val="none" w:sz="0" w:space="0" w:color="auto"/>
            <w:left w:val="none" w:sz="0" w:space="0" w:color="auto"/>
            <w:bottom w:val="none" w:sz="0" w:space="0" w:color="auto"/>
            <w:right w:val="none" w:sz="0" w:space="0" w:color="auto"/>
          </w:divBdr>
        </w:div>
        <w:div w:id="348261344">
          <w:marLeft w:val="0"/>
          <w:marRight w:val="0"/>
          <w:marTop w:val="300"/>
          <w:marBottom w:val="0"/>
          <w:divBdr>
            <w:top w:val="none" w:sz="0" w:space="0" w:color="auto"/>
            <w:left w:val="none" w:sz="0" w:space="0" w:color="auto"/>
            <w:bottom w:val="none" w:sz="0" w:space="0" w:color="auto"/>
            <w:right w:val="none" w:sz="0" w:space="0" w:color="auto"/>
          </w:divBdr>
        </w:div>
        <w:div w:id="348262351">
          <w:marLeft w:val="0"/>
          <w:marRight w:val="0"/>
          <w:marTop w:val="0"/>
          <w:marBottom w:val="0"/>
          <w:divBdr>
            <w:top w:val="none" w:sz="0" w:space="0" w:color="auto"/>
            <w:left w:val="none" w:sz="0" w:space="0" w:color="auto"/>
            <w:bottom w:val="none" w:sz="0" w:space="0" w:color="auto"/>
            <w:right w:val="none" w:sz="0" w:space="0" w:color="auto"/>
          </w:divBdr>
        </w:div>
        <w:div w:id="348264892">
          <w:marLeft w:val="0"/>
          <w:marRight w:val="0"/>
          <w:marTop w:val="0"/>
          <w:marBottom w:val="0"/>
          <w:divBdr>
            <w:top w:val="none" w:sz="0" w:space="0" w:color="auto"/>
            <w:left w:val="none" w:sz="0" w:space="0" w:color="auto"/>
            <w:bottom w:val="none" w:sz="0" w:space="0" w:color="auto"/>
            <w:right w:val="none" w:sz="0" w:space="0" w:color="auto"/>
          </w:divBdr>
        </w:div>
        <w:div w:id="348265063">
          <w:marLeft w:val="0"/>
          <w:marRight w:val="0"/>
          <w:marTop w:val="0"/>
          <w:marBottom w:val="300"/>
          <w:divBdr>
            <w:top w:val="single" w:sz="6" w:space="15" w:color="EDEDED"/>
            <w:left w:val="single" w:sz="6" w:space="15" w:color="EDEDED"/>
            <w:bottom w:val="single" w:sz="6" w:space="15" w:color="EDEDED"/>
            <w:right w:val="single" w:sz="6" w:space="15" w:color="EDEDED"/>
          </w:divBdr>
        </w:div>
        <w:div w:id="348333447">
          <w:marLeft w:val="0"/>
          <w:marRight w:val="0"/>
          <w:marTop w:val="300"/>
          <w:marBottom w:val="0"/>
          <w:divBdr>
            <w:top w:val="none" w:sz="0" w:space="0" w:color="auto"/>
            <w:left w:val="none" w:sz="0" w:space="0" w:color="auto"/>
            <w:bottom w:val="none" w:sz="0" w:space="0" w:color="auto"/>
            <w:right w:val="none" w:sz="0" w:space="0" w:color="auto"/>
          </w:divBdr>
        </w:div>
        <w:div w:id="348334928">
          <w:marLeft w:val="0"/>
          <w:marRight w:val="0"/>
          <w:marTop w:val="0"/>
          <w:marBottom w:val="0"/>
          <w:divBdr>
            <w:top w:val="none" w:sz="0" w:space="0" w:color="auto"/>
            <w:left w:val="none" w:sz="0" w:space="0" w:color="auto"/>
            <w:bottom w:val="none" w:sz="0" w:space="0" w:color="auto"/>
            <w:right w:val="none" w:sz="0" w:space="0" w:color="auto"/>
          </w:divBdr>
        </w:div>
        <w:div w:id="348338263">
          <w:marLeft w:val="0"/>
          <w:marRight w:val="0"/>
          <w:marTop w:val="0"/>
          <w:marBottom w:val="0"/>
          <w:divBdr>
            <w:top w:val="none" w:sz="0" w:space="0" w:color="auto"/>
            <w:left w:val="none" w:sz="0" w:space="0" w:color="auto"/>
            <w:bottom w:val="none" w:sz="0" w:space="0" w:color="auto"/>
            <w:right w:val="none" w:sz="0" w:space="0" w:color="auto"/>
          </w:divBdr>
        </w:div>
        <w:div w:id="348338502">
          <w:marLeft w:val="0"/>
          <w:marRight w:val="0"/>
          <w:marTop w:val="0"/>
          <w:marBottom w:val="0"/>
          <w:divBdr>
            <w:top w:val="none" w:sz="0" w:space="0" w:color="auto"/>
            <w:left w:val="none" w:sz="0" w:space="0" w:color="auto"/>
            <w:bottom w:val="none" w:sz="0" w:space="0" w:color="auto"/>
            <w:right w:val="none" w:sz="0" w:space="0" w:color="auto"/>
          </w:divBdr>
        </w:div>
        <w:div w:id="348341051">
          <w:marLeft w:val="0"/>
          <w:marRight w:val="0"/>
          <w:marTop w:val="300"/>
          <w:marBottom w:val="0"/>
          <w:divBdr>
            <w:top w:val="none" w:sz="0" w:space="0" w:color="auto"/>
            <w:left w:val="none" w:sz="0" w:space="0" w:color="auto"/>
            <w:bottom w:val="none" w:sz="0" w:space="0" w:color="auto"/>
            <w:right w:val="none" w:sz="0" w:space="0" w:color="auto"/>
          </w:divBdr>
          <w:divsChild>
            <w:div w:id="45296096">
              <w:marLeft w:val="0"/>
              <w:marRight w:val="0"/>
              <w:marTop w:val="0"/>
              <w:marBottom w:val="0"/>
              <w:divBdr>
                <w:top w:val="none" w:sz="0" w:space="0" w:color="auto"/>
                <w:left w:val="none" w:sz="0" w:space="0" w:color="auto"/>
                <w:bottom w:val="none" w:sz="0" w:space="0" w:color="auto"/>
                <w:right w:val="none" w:sz="0" w:space="0" w:color="auto"/>
              </w:divBdr>
            </w:div>
          </w:divsChild>
        </w:div>
        <w:div w:id="348408853">
          <w:marLeft w:val="0"/>
          <w:marRight w:val="0"/>
          <w:marTop w:val="0"/>
          <w:marBottom w:val="300"/>
          <w:divBdr>
            <w:top w:val="single" w:sz="6" w:space="15" w:color="EDEDED"/>
            <w:left w:val="single" w:sz="6" w:space="15" w:color="EDEDED"/>
            <w:bottom w:val="single" w:sz="6" w:space="15" w:color="EDEDED"/>
            <w:right w:val="single" w:sz="6" w:space="15" w:color="EDEDED"/>
          </w:divBdr>
        </w:div>
        <w:div w:id="348408902">
          <w:marLeft w:val="0"/>
          <w:marRight w:val="0"/>
          <w:marTop w:val="300"/>
          <w:marBottom w:val="0"/>
          <w:divBdr>
            <w:top w:val="none" w:sz="0" w:space="0" w:color="auto"/>
            <w:left w:val="none" w:sz="0" w:space="0" w:color="auto"/>
            <w:bottom w:val="none" w:sz="0" w:space="0" w:color="auto"/>
            <w:right w:val="none" w:sz="0" w:space="0" w:color="auto"/>
          </w:divBdr>
        </w:div>
        <w:div w:id="348410311">
          <w:marLeft w:val="0"/>
          <w:marRight w:val="0"/>
          <w:marTop w:val="0"/>
          <w:marBottom w:val="0"/>
          <w:divBdr>
            <w:top w:val="none" w:sz="0" w:space="0" w:color="auto"/>
            <w:left w:val="none" w:sz="0" w:space="0" w:color="auto"/>
            <w:bottom w:val="none" w:sz="0" w:space="0" w:color="auto"/>
            <w:right w:val="none" w:sz="0" w:space="0" w:color="auto"/>
          </w:divBdr>
        </w:div>
        <w:div w:id="348412064">
          <w:marLeft w:val="0"/>
          <w:marRight w:val="0"/>
          <w:marTop w:val="0"/>
          <w:marBottom w:val="0"/>
          <w:divBdr>
            <w:top w:val="none" w:sz="0" w:space="0" w:color="auto"/>
            <w:left w:val="none" w:sz="0" w:space="0" w:color="auto"/>
            <w:bottom w:val="none" w:sz="0" w:space="0" w:color="auto"/>
            <w:right w:val="none" w:sz="0" w:space="0" w:color="auto"/>
          </w:divBdr>
        </w:div>
        <w:div w:id="348455784">
          <w:marLeft w:val="0"/>
          <w:marRight w:val="0"/>
          <w:marTop w:val="0"/>
          <w:marBottom w:val="0"/>
          <w:divBdr>
            <w:top w:val="none" w:sz="0" w:space="0" w:color="auto"/>
            <w:left w:val="none" w:sz="0" w:space="0" w:color="auto"/>
            <w:bottom w:val="none" w:sz="0" w:space="0" w:color="auto"/>
            <w:right w:val="none" w:sz="0" w:space="0" w:color="auto"/>
          </w:divBdr>
        </w:div>
        <w:div w:id="348457474">
          <w:marLeft w:val="0"/>
          <w:marRight w:val="0"/>
          <w:marTop w:val="0"/>
          <w:marBottom w:val="0"/>
          <w:divBdr>
            <w:top w:val="none" w:sz="0" w:space="0" w:color="auto"/>
            <w:left w:val="none" w:sz="0" w:space="0" w:color="auto"/>
            <w:bottom w:val="none" w:sz="0" w:space="0" w:color="auto"/>
            <w:right w:val="none" w:sz="0" w:space="0" w:color="auto"/>
          </w:divBdr>
        </w:div>
        <w:div w:id="348458659">
          <w:marLeft w:val="0"/>
          <w:marRight w:val="0"/>
          <w:marTop w:val="0"/>
          <w:marBottom w:val="0"/>
          <w:divBdr>
            <w:top w:val="none" w:sz="0" w:space="0" w:color="auto"/>
            <w:left w:val="none" w:sz="0" w:space="0" w:color="auto"/>
            <w:bottom w:val="none" w:sz="0" w:space="0" w:color="auto"/>
            <w:right w:val="none" w:sz="0" w:space="0" w:color="auto"/>
          </w:divBdr>
        </w:div>
        <w:div w:id="348482703">
          <w:marLeft w:val="0"/>
          <w:marRight w:val="0"/>
          <w:marTop w:val="0"/>
          <w:marBottom w:val="0"/>
          <w:divBdr>
            <w:top w:val="none" w:sz="0" w:space="0" w:color="auto"/>
            <w:left w:val="none" w:sz="0" w:space="0" w:color="auto"/>
            <w:bottom w:val="none" w:sz="0" w:space="0" w:color="auto"/>
            <w:right w:val="none" w:sz="0" w:space="0" w:color="auto"/>
          </w:divBdr>
        </w:div>
        <w:div w:id="348484315">
          <w:marLeft w:val="0"/>
          <w:marRight w:val="0"/>
          <w:marTop w:val="0"/>
          <w:marBottom w:val="300"/>
          <w:divBdr>
            <w:top w:val="single" w:sz="6" w:space="15" w:color="EDEDED"/>
            <w:left w:val="single" w:sz="6" w:space="15" w:color="EDEDED"/>
            <w:bottom w:val="single" w:sz="6" w:space="15" w:color="EDEDED"/>
            <w:right w:val="single" w:sz="6" w:space="15" w:color="EDEDED"/>
          </w:divBdr>
        </w:div>
        <w:div w:id="348525437">
          <w:marLeft w:val="0"/>
          <w:marRight w:val="0"/>
          <w:marTop w:val="0"/>
          <w:marBottom w:val="0"/>
          <w:divBdr>
            <w:top w:val="none" w:sz="0" w:space="0" w:color="auto"/>
            <w:left w:val="none" w:sz="0" w:space="0" w:color="auto"/>
            <w:bottom w:val="none" w:sz="0" w:space="0" w:color="auto"/>
            <w:right w:val="none" w:sz="0" w:space="0" w:color="auto"/>
          </w:divBdr>
        </w:div>
        <w:div w:id="348525960">
          <w:marLeft w:val="0"/>
          <w:marRight w:val="0"/>
          <w:marTop w:val="0"/>
          <w:marBottom w:val="0"/>
          <w:divBdr>
            <w:top w:val="none" w:sz="0" w:space="0" w:color="auto"/>
            <w:left w:val="none" w:sz="0" w:space="0" w:color="auto"/>
            <w:bottom w:val="none" w:sz="0" w:space="0" w:color="auto"/>
            <w:right w:val="none" w:sz="0" w:space="0" w:color="auto"/>
          </w:divBdr>
        </w:div>
        <w:div w:id="348529770">
          <w:marLeft w:val="0"/>
          <w:marRight w:val="0"/>
          <w:marTop w:val="0"/>
          <w:marBottom w:val="0"/>
          <w:divBdr>
            <w:top w:val="none" w:sz="0" w:space="0" w:color="auto"/>
            <w:left w:val="none" w:sz="0" w:space="0" w:color="auto"/>
            <w:bottom w:val="none" w:sz="0" w:space="0" w:color="auto"/>
            <w:right w:val="none" w:sz="0" w:space="0" w:color="auto"/>
          </w:divBdr>
        </w:div>
        <w:div w:id="348530654">
          <w:marLeft w:val="0"/>
          <w:marRight w:val="0"/>
          <w:marTop w:val="0"/>
          <w:marBottom w:val="0"/>
          <w:divBdr>
            <w:top w:val="none" w:sz="0" w:space="0" w:color="auto"/>
            <w:left w:val="none" w:sz="0" w:space="0" w:color="auto"/>
            <w:bottom w:val="none" w:sz="0" w:space="0" w:color="auto"/>
            <w:right w:val="none" w:sz="0" w:space="0" w:color="auto"/>
          </w:divBdr>
        </w:div>
        <w:div w:id="348531446">
          <w:marLeft w:val="0"/>
          <w:marRight w:val="0"/>
          <w:marTop w:val="0"/>
          <w:marBottom w:val="0"/>
          <w:divBdr>
            <w:top w:val="none" w:sz="0" w:space="0" w:color="auto"/>
            <w:left w:val="none" w:sz="0" w:space="0" w:color="auto"/>
            <w:bottom w:val="none" w:sz="0" w:space="0" w:color="auto"/>
            <w:right w:val="none" w:sz="0" w:space="0" w:color="auto"/>
          </w:divBdr>
          <w:divsChild>
            <w:div w:id="345838173">
              <w:marLeft w:val="0"/>
              <w:marRight w:val="0"/>
              <w:marTop w:val="0"/>
              <w:marBottom w:val="0"/>
              <w:divBdr>
                <w:top w:val="none" w:sz="0" w:space="0" w:color="auto"/>
                <w:left w:val="none" w:sz="0" w:space="0" w:color="auto"/>
                <w:bottom w:val="none" w:sz="0" w:space="0" w:color="auto"/>
                <w:right w:val="none" w:sz="0" w:space="0" w:color="auto"/>
              </w:divBdr>
            </w:div>
          </w:divsChild>
        </w:div>
        <w:div w:id="348677526">
          <w:marLeft w:val="0"/>
          <w:marRight w:val="0"/>
          <w:marTop w:val="0"/>
          <w:marBottom w:val="0"/>
          <w:divBdr>
            <w:top w:val="none" w:sz="0" w:space="0" w:color="auto"/>
            <w:left w:val="none" w:sz="0" w:space="0" w:color="auto"/>
            <w:bottom w:val="none" w:sz="0" w:space="0" w:color="auto"/>
            <w:right w:val="none" w:sz="0" w:space="0" w:color="auto"/>
          </w:divBdr>
        </w:div>
        <w:div w:id="348682377">
          <w:marLeft w:val="0"/>
          <w:marRight w:val="0"/>
          <w:marTop w:val="0"/>
          <w:marBottom w:val="0"/>
          <w:divBdr>
            <w:top w:val="none" w:sz="0" w:space="0" w:color="auto"/>
            <w:left w:val="none" w:sz="0" w:space="0" w:color="auto"/>
            <w:bottom w:val="none" w:sz="0" w:space="0" w:color="auto"/>
            <w:right w:val="none" w:sz="0" w:space="0" w:color="auto"/>
          </w:divBdr>
        </w:div>
        <w:div w:id="348719908">
          <w:marLeft w:val="0"/>
          <w:marRight w:val="0"/>
          <w:marTop w:val="300"/>
          <w:marBottom w:val="0"/>
          <w:divBdr>
            <w:top w:val="none" w:sz="0" w:space="0" w:color="auto"/>
            <w:left w:val="none" w:sz="0" w:space="0" w:color="auto"/>
            <w:bottom w:val="none" w:sz="0" w:space="0" w:color="auto"/>
            <w:right w:val="none" w:sz="0" w:space="0" w:color="auto"/>
          </w:divBdr>
          <w:divsChild>
            <w:div w:id="109133075">
              <w:marLeft w:val="0"/>
              <w:marRight w:val="0"/>
              <w:marTop w:val="0"/>
              <w:marBottom w:val="0"/>
              <w:divBdr>
                <w:top w:val="none" w:sz="0" w:space="0" w:color="auto"/>
                <w:left w:val="none" w:sz="0" w:space="0" w:color="auto"/>
                <w:bottom w:val="none" w:sz="0" w:space="0" w:color="auto"/>
                <w:right w:val="none" w:sz="0" w:space="0" w:color="auto"/>
              </w:divBdr>
            </w:div>
          </w:divsChild>
        </w:div>
        <w:div w:id="348720389">
          <w:marLeft w:val="0"/>
          <w:marRight w:val="0"/>
          <w:marTop w:val="0"/>
          <w:marBottom w:val="0"/>
          <w:divBdr>
            <w:top w:val="none" w:sz="0" w:space="0" w:color="auto"/>
            <w:left w:val="none" w:sz="0" w:space="0" w:color="auto"/>
            <w:bottom w:val="none" w:sz="0" w:space="0" w:color="auto"/>
            <w:right w:val="none" w:sz="0" w:space="0" w:color="auto"/>
          </w:divBdr>
        </w:div>
        <w:div w:id="348722076">
          <w:marLeft w:val="0"/>
          <w:marRight w:val="0"/>
          <w:marTop w:val="0"/>
          <w:marBottom w:val="0"/>
          <w:divBdr>
            <w:top w:val="none" w:sz="0" w:space="0" w:color="auto"/>
            <w:left w:val="none" w:sz="0" w:space="0" w:color="auto"/>
            <w:bottom w:val="none" w:sz="0" w:space="0" w:color="auto"/>
            <w:right w:val="none" w:sz="0" w:space="0" w:color="auto"/>
          </w:divBdr>
        </w:div>
        <w:div w:id="348725556">
          <w:marLeft w:val="0"/>
          <w:marRight w:val="0"/>
          <w:marTop w:val="0"/>
          <w:marBottom w:val="0"/>
          <w:divBdr>
            <w:top w:val="none" w:sz="0" w:space="0" w:color="auto"/>
            <w:left w:val="none" w:sz="0" w:space="0" w:color="auto"/>
            <w:bottom w:val="none" w:sz="0" w:space="0" w:color="auto"/>
            <w:right w:val="none" w:sz="0" w:space="0" w:color="auto"/>
          </w:divBdr>
        </w:div>
        <w:div w:id="348727112">
          <w:marLeft w:val="0"/>
          <w:marRight w:val="0"/>
          <w:marTop w:val="0"/>
          <w:marBottom w:val="0"/>
          <w:divBdr>
            <w:top w:val="none" w:sz="0" w:space="0" w:color="auto"/>
            <w:left w:val="none" w:sz="0" w:space="0" w:color="auto"/>
            <w:bottom w:val="none" w:sz="0" w:space="0" w:color="auto"/>
            <w:right w:val="none" w:sz="0" w:space="0" w:color="auto"/>
          </w:divBdr>
        </w:div>
        <w:div w:id="348727148">
          <w:marLeft w:val="0"/>
          <w:marRight w:val="0"/>
          <w:marTop w:val="0"/>
          <w:marBottom w:val="300"/>
          <w:divBdr>
            <w:top w:val="single" w:sz="6" w:space="15" w:color="EDEDED"/>
            <w:left w:val="single" w:sz="6" w:space="15" w:color="EDEDED"/>
            <w:bottom w:val="single" w:sz="6" w:space="15" w:color="EDEDED"/>
            <w:right w:val="single" w:sz="6" w:space="15" w:color="EDEDED"/>
          </w:divBdr>
        </w:div>
        <w:div w:id="348727807">
          <w:marLeft w:val="0"/>
          <w:marRight w:val="0"/>
          <w:marTop w:val="0"/>
          <w:marBottom w:val="0"/>
          <w:divBdr>
            <w:top w:val="none" w:sz="0" w:space="0" w:color="auto"/>
            <w:left w:val="none" w:sz="0" w:space="0" w:color="auto"/>
            <w:bottom w:val="none" w:sz="0" w:space="0" w:color="auto"/>
            <w:right w:val="none" w:sz="0" w:space="0" w:color="auto"/>
          </w:divBdr>
        </w:div>
        <w:div w:id="348794610">
          <w:marLeft w:val="0"/>
          <w:marRight w:val="0"/>
          <w:marTop w:val="0"/>
          <w:marBottom w:val="0"/>
          <w:divBdr>
            <w:top w:val="none" w:sz="0" w:space="0" w:color="auto"/>
            <w:left w:val="none" w:sz="0" w:space="0" w:color="auto"/>
            <w:bottom w:val="none" w:sz="0" w:space="0" w:color="auto"/>
            <w:right w:val="none" w:sz="0" w:space="0" w:color="auto"/>
          </w:divBdr>
          <w:divsChild>
            <w:div w:id="359431120">
              <w:marLeft w:val="0"/>
              <w:marRight w:val="0"/>
              <w:marTop w:val="0"/>
              <w:marBottom w:val="0"/>
              <w:divBdr>
                <w:top w:val="none" w:sz="0" w:space="0" w:color="auto"/>
                <w:left w:val="none" w:sz="0" w:space="0" w:color="auto"/>
                <w:bottom w:val="none" w:sz="0" w:space="0" w:color="auto"/>
                <w:right w:val="none" w:sz="0" w:space="0" w:color="auto"/>
              </w:divBdr>
            </w:div>
          </w:divsChild>
        </w:div>
        <w:div w:id="348795079">
          <w:marLeft w:val="0"/>
          <w:marRight w:val="0"/>
          <w:marTop w:val="0"/>
          <w:marBottom w:val="300"/>
          <w:divBdr>
            <w:top w:val="single" w:sz="6" w:space="15" w:color="EDEDED"/>
            <w:left w:val="single" w:sz="6" w:space="15" w:color="EDEDED"/>
            <w:bottom w:val="single" w:sz="6" w:space="15" w:color="EDEDED"/>
            <w:right w:val="single" w:sz="6" w:space="15" w:color="EDEDED"/>
          </w:divBdr>
        </w:div>
        <w:div w:id="348795618">
          <w:marLeft w:val="0"/>
          <w:marRight w:val="0"/>
          <w:marTop w:val="0"/>
          <w:marBottom w:val="0"/>
          <w:divBdr>
            <w:top w:val="none" w:sz="0" w:space="0" w:color="auto"/>
            <w:left w:val="none" w:sz="0" w:space="0" w:color="auto"/>
            <w:bottom w:val="none" w:sz="0" w:space="0" w:color="auto"/>
            <w:right w:val="none" w:sz="0" w:space="0" w:color="auto"/>
          </w:divBdr>
        </w:div>
        <w:div w:id="348871346">
          <w:marLeft w:val="0"/>
          <w:marRight w:val="0"/>
          <w:marTop w:val="0"/>
          <w:marBottom w:val="0"/>
          <w:divBdr>
            <w:top w:val="none" w:sz="0" w:space="0" w:color="auto"/>
            <w:left w:val="none" w:sz="0" w:space="0" w:color="auto"/>
            <w:bottom w:val="none" w:sz="0" w:space="0" w:color="auto"/>
            <w:right w:val="none" w:sz="0" w:space="0" w:color="auto"/>
          </w:divBdr>
        </w:div>
        <w:div w:id="348873123">
          <w:marLeft w:val="0"/>
          <w:marRight w:val="0"/>
          <w:marTop w:val="300"/>
          <w:marBottom w:val="0"/>
          <w:divBdr>
            <w:top w:val="none" w:sz="0" w:space="0" w:color="auto"/>
            <w:left w:val="none" w:sz="0" w:space="0" w:color="auto"/>
            <w:bottom w:val="none" w:sz="0" w:space="0" w:color="auto"/>
            <w:right w:val="none" w:sz="0" w:space="0" w:color="auto"/>
          </w:divBdr>
        </w:div>
        <w:div w:id="348874401">
          <w:marLeft w:val="0"/>
          <w:marRight w:val="0"/>
          <w:marTop w:val="0"/>
          <w:marBottom w:val="0"/>
          <w:divBdr>
            <w:top w:val="none" w:sz="0" w:space="0" w:color="auto"/>
            <w:left w:val="none" w:sz="0" w:space="0" w:color="auto"/>
            <w:bottom w:val="none" w:sz="0" w:space="0" w:color="auto"/>
            <w:right w:val="none" w:sz="0" w:space="0" w:color="auto"/>
          </w:divBdr>
        </w:div>
        <w:div w:id="348875900">
          <w:marLeft w:val="0"/>
          <w:marRight w:val="0"/>
          <w:marTop w:val="0"/>
          <w:marBottom w:val="0"/>
          <w:divBdr>
            <w:top w:val="none" w:sz="0" w:space="0" w:color="auto"/>
            <w:left w:val="none" w:sz="0" w:space="0" w:color="auto"/>
            <w:bottom w:val="none" w:sz="0" w:space="0" w:color="auto"/>
            <w:right w:val="none" w:sz="0" w:space="0" w:color="auto"/>
          </w:divBdr>
        </w:div>
        <w:div w:id="348876413">
          <w:marLeft w:val="0"/>
          <w:marRight w:val="0"/>
          <w:marTop w:val="0"/>
          <w:marBottom w:val="300"/>
          <w:divBdr>
            <w:top w:val="single" w:sz="6" w:space="15" w:color="EDEDED"/>
            <w:left w:val="single" w:sz="6" w:space="15" w:color="EDEDED"/>
            <w:bottom w:val="single" w:sz="6" w:space="15" w:color="EDEDED"/>
            <w:right w:val="single" w:sz="6" w:space="15" w:color="EDEDED"/>
          </w:divBdr>
        </w:div>
        <w:div w:id="348918331">
          <w:marLeft w:val="0"/>
          <w:marRight w:val="0"/>
          <w:marTop w:val="300"/>
          <w:marBottom w:val="0"/>
          <w:divBdr>
            <w:top w:val="none" w:sz="0" w:space="0" w:color="auto"/>
            <w:left w:val="none" w:sz="0" w:space="0" w:color="auto"/>
            <w:bottom w:val="none" w:sz="0" w:space="0" w:color="auto"/>
            <w:right w:val="none" w:sz="0" w:space="0" w:color="auto"/>
          </w:divBdr>
        </w:div>
        <w:div w:id="348946224">
          <w:marLeft w:val="0"/>
          <w:marRight w:val="0"/>
          <w:marTop w:val="300"/>
          <w:marBottom w:val="0"/>
          <w:divBdr>
            <w:top w:val="none" w:sz="0" w:space="0" w:color="auto"/>
            <w:left w:val="none" w:sz="0" w:space="0" w:color="auto"/>
            <w:bottom w:val="none" w:sz="0" w:space="0" w:color="auto"/>
            <w:right w:val="none" w:sz="0" w:space="0" w:color="auto"/>
          </w:divBdr>
        </w:div>
        <w:div w:id="348988501">
          <w:marLeft w:val="0"/>
          <w:marRight w:val="0"/>
          <w:marTop w:val="0"/>
          <w:marBottom w:val="0"/>
          <w:divBdr>
            <w:top w:val="none" w:sz="0" w:space="0" w:color="auto"/>
            <w:left w:val="none" w:sz="0" w:space="0" w:color="auto"/>
            <w:bottom w:val="none" w:sz="0" w:space="0" w:color="auto"/>
            <w:right w:val="none" w:sz="0" w:space="0" w:color="auto"/>
          </w:divBdr>
        </w:div>
        <w:div w:id="348989339">
          <w:marLeft w:val="0"/>
          <w:marRight w:val="0"/>
          <w:marTop w:val="0"/>
          <w:marBottom w:val="0"/>
          <w:divBdr>
            <w:top w:val="none" w:sz="0" w:space="0" w:color="auto"/>
            <w:left w:val="none" w:sz="0" w:space="0" w:color="auto"/>
            <w:bottom w:val="none" w:sz="0" w:space="0" w:color="auto"/>
            <w:right w:val="none" w:sz="0" w:space="0" w:color="auto"/>
          </w:divBdr>
        </w:div>
        <w:div w:id="348991085">
          <w:marLeft w:val="0"/>
          <w:marRight w:val="0"/>
          <w:marTop w:val="0"/>
          <w:marBottom w:val="0"/>
          <w:divBdr>
            <w:top w:val="none" w:sz="0" w:space="0" w:color="auto"/>
            <w:left w:val="none" w:sz="0" w:space="0" w:color="auto"/>
            <w:bottom w:val="none" w:sz="0" w:space="0" w:color="auto"/>
            <w:right w:val="none" w:sz="0" w:space="0" w:color="auto"/>
          </w:divBdr>
        </w:div>
        <w:div w:id="348991137">
          <w:marLeft w:val="0"/>
          <w:marRight w:val="0"/>
          <w:marTop w:val="0"/>
          <w:marBottom w:val="300"/>
          <w:divBdr>
            <w:top w:val="single" w:sz="6" w:space="15" w:color="EDEDED"/>
            <w:left w:val="single" w:sz="6" w:space="15" w:color="EDEDED"/>
            <w:bottom w:val="single" w:sz="6" w:space="15" w:color="EDEDED"/>
            <w:right w:val="single" w:sz="6" w:space="15" w:color="EDEDED"/>
          </w:divBdr>
        </w:div>
        <w:div w:id="348993676">
          <w:marLeft w:val="0"/>
          <w:marRight w:val="0"/>
          <w:marTop w:val="0"/>
          <w:marBottom w:val="0"/>
          <w:divBdr>
            <w:top w:val="none" w:sz="0" w:space="0" w:color="auto"/>
            <w:left w:val="none" w:sz="0" w:space="0" w:color="auto"/>
            <w:bottom w:val="none" w:sz="0" w:space="0" w:color="auto"/>
            <w:right w:val="none" w:sz="0" w:space="0" w:color="auto"/>
          </w:divBdr>
        </w:div>
        <w:div w:id="348994345">
          <w:marLeft w:val="0"/>
          <w:marRight w:val="0"/>
          <w:marTop w:val="0"/>
          <w:marBottom w:val="0"/>
          <w:divBdr>
            <w:top w:val="none" w:sz="0" w:space="0" w:color="auto"/>
            <w:left w:val="none" w:sz="0" w:space="0" w:color="auto"/>
            <w:bottom w:val="none" w:sz="0" w:space="0" w:color="auto"/>
            <w:right w:val="none" w:sz="0" w:space="0" w:color="auto"/>
          </w:divBdr>
        </w:div>
        <w:div w:id="349063265">
          <w:marLeft w:val="0"/>
          <w:marRight w:val="0"/>
          <w:marTop w:val="0"/>
          <w:marBottom w:val="0"/>
          <w:divBdr>
            <w:top w:val="none" w:sz="0" w:space="0" w:color="auto"/>
            <w:left w:val="none" w:sz="0" w:space="0" w:color="auto"/>
            <w:bottom w:val="none" w:sz="0" w:space="0" w:color="auto"/>
            <w:right w:val="none" w:sz="0" w:space="0" w:color="auto"/>
          </w:divBdr>
        </w:div>
        <w:div w:id="349064201">
          <w:marLeft w:val="0"/>
          <w:marRight w:val="0"/>
          <w:marTop w:val="0"/>
          <w:marBottom w:val="0"/>
          <w:divBdr>
            <w:top w:val="none" w:sz="0" w:space="0" w:color="auto"/>
            <w:left w:val="none" w:sz="0" w:space="0" w:color="auto"/>
            <w:bottom w:val="none" w:sz="0" w:space="0" w:color="auto"/>
            <w:right w:val="none" w:sz="0" w:space="0" w:color="auto"/>
          </w:divBdr>
        </w:div>
        <w:div w:id="349066833">
          <w:marLeft w:val="0"/>
          <w:marRight w:val="0"/>
          <w:marTop w:val="0"/>
          <w:marBottom w:val="300"/>
          <w:divBdr>
            <w:top w:val="single" w:sz="6" w:space="15" w:color="EDEDED"/>
            <w:left w:val="single" w:sz="6" w:space="15" w:color="EDEDED"/>
            <w:bottom w:val="single" w:sz="6" w:space="15" w:color="EDEDED"/>
            <w:right w:val="single" w:sz="6" w:space="15" w:color="EDEDED"/>
          </w:divBdr>
        </w:div>
        <w:div w:id="349066976">
          <w:marLeft w:val="0"/>
          <w:marRight w:val="0"/>
          <w:marTop w:val="0"/>
          <w:marBottom w:val="0"/>
          <w:divBdr>
            <w:top w:val="none" w:sz="0" w:space="0" w:color="auto"/>
            <w:left w:val="none" w:sz="0" w:space="0" w:color="auto"/>
            <w:bottom w:val="none" w:sz="0" w:space="0" w:color="auto"/>
            <w:right w:val="none" w:sz="0" w:space="0" w:color="auto"/>
          </w:divBdr>
        </w:div>
        <w:div w:id="349067650">
          <w:marLeft w:val="0"/>
          <w:marRight w:val="0"/>
          <w:marTop w:val="0"/>
          <w:marBottom w:val="0"/>
          <w:divBdr>
            <w:top w:val="none" w:sz="0" w:space="0" w:color="auto"/>
            <w:left w:val="none" w:sz="0" w:space="0" w:color="auto"/>
            <w:bottom w:val="none" w:sz="0" w:space="0" w:color="auto"/>
            <w:right w:val="none" w:sz="0" w:space="0" w:color="auto"/>
          </w:divBdr>
        </w:div>
        <w:div w:id="349069256">
          <w:marLeft w:val="0"/>
          <w:marRight w:val="0"/>
          <w:marTop w:val="0"/>
          <w:marBottom w:val="0"/>
          <w:divBdr>
            <w:top w:val="none" w:sz="0" w:space="0" w:color="auto"/>
            <w:left w:val="none" w:sz="0" w:space="0" w:color="auto"/>
            <w:bottom w:val="none" w:sz="0" w:space="0" w:color="auto"/>
            <w:right w:val="none" w:sz="0" w:space="0" w:color="auto"/>
          </w:divBdr>
        </w:div>
        <w:div w:id="349071814">
          <w:marLeft w:val="0"/>
          <w:marRight w:val="0"/>
          <w:marTop w:val="0"/>
          <w:marBottom w:val="0"/>
          <w:divBdr>
            <w:top w:val="none" w:sz="0" w:space="0" w:color="auto"/>
            <w:left w:val="none" w:sz="0" w:space="0" w:color="auto"/>
            <w:bottom w:val="none" w:sz="0" w:space="0" w:color="auto"/>
            <w:right w:val="none" w:sz="0" w:space="0" w:color="auto"/>
          </w:divBdr>
          <w:divsChild>
            <w:div w:id="191499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9111209">
          <w:marLeft w:val="0"/>
          <w:marRight w:val="0"/>
          <w:marTop w:val="0"/>
          <w:marBottom w:val="0"/>
          <w:divBdr>
            <w:top w:val="none" w:sz="0" w:space="0" w:color="auto"/>
            <w:left w:val="none" w:sz="0" w:space="0" w:color="auto"/>
            <w:bottom w:val="none" w:sz="0" w:space="0" w:color="auto"/>
            <w:right w:val="none" w:sz="0" w:space="0" w:color="auto"/>
          </w:divBdr>
        </w:div>
        <w:div w:id="349111715">
          <w:marLeft w:val="0"/>
          <w:marRight w:val="0"/>
          <w:marTop w:val="0"/>
          <w:marBottom w:val="0"/>
          <w:divBdr>
            <w:top w:val="none" w:sz="0" w:space="0" w:color="auto"/>
            <w:left w:val="none" w:sz="0" w:space="0" w:color="auto"/>
            <w:bottom w:val="none" w:sz="0" w:space="0" w:color="auto"/>
            <w:right w:val="none" w:sz="0" w:space="0" w:color="auto"/>
          </w:divBdr>
        </w:div>
        <w:div w:id="349113493">
          <w:marLeft w:val="0"/>
          <w:marRight w:val="0"/>
          <w:marTop w:val="0"/>
          <w:marBottom w:val="0"/>
          <w:divBdr>
            <w:top w:val="none" w:sz="0" w:space="0" w:color="auto"/>
            <w:left w:val="none" w:sz="0" w:space="0" w:color="auto"/>
            <w:bottom w:val="none" w:sz="0" w:space="0" w:color="auto"/>
            <w:right w:val="none" w:sz="0" w:space="0" w:color="auto"/>
          </w:divBdr>
        </w:div>
        <w:div w:id="349114053">
          <w:marLeft w:val="0"/>
          <w:marRight w:val="0"/>
          <w:marTop w:val="0"/>
          <w:marBottom w:val="300"/>
          <w:divBdr>
            <w:top w:val="single" w:sz="6" w:space="15" w:color="EDEDED"/>
            <w:left w:val="single" w:sz="6" w:space="15" w:color="EDEDED"/>
            <w:bottom w:val="single" w:sz="6" w:space="15" w:color="EDEDED"/>
            <w:right w:val="single" w:sz="6" w:space="15" w:color="EDEDED"/>
          </w:divBdr>
        </w:div>
        <w:div w:id="349181594">
          <w:marLeft w:val="0"/>
          <w:marRight w:val="0"/>
          <w:marTop w:val="0"/>
          <w:marBottom w:val="0"/>
          <w:divBdr>
            <w:top w:val="none" w:sz="0" w:space="0" w:color="auto"/>
            <w:left w:val="none" w:sz="0" w:space="0" w:color="auto"/>
            <w:bottom w:val="none" w:sz="0" w:space="0" w:color="auto"/>
            <w:right w:val="none" w:sz="0" w:space="0" w:color="auto"/>
          </w:divBdr>
        </w:div>
        <w:div w:id="349184587">
          <w:marLeft w:val="0"/>
          <w:marRight w:val="0"/>
          <w:marTop w:val="0"/>
          <w:marBottom w:val="0"/>
          <w:divBdr>
            <w:top w:val="none" w:sz="0" w:space="0" w:color="auto"/>
            <w:left w:val="none" w:sz="0" w:space="0" w:color="auto"/>
            <w:bottom w:val="none" w:sz="0" w:space="0" w:color="auto"/>
            <w:right w:val="none" w:sz="0" w:space="0" w:color="auto"/>
          </w:divBdr>
        </w:div>
        <w:div w:id="349185710">
          <w:marLeft w:val="0"/>
          <w:marRight w:val="0"/>
          <w:marTop w:val="0"/>
          <w:marBottom w:val="0"/>
          <w:divBdr>
            <w:top w:val="none" w:sz="0" w:space="0" w:color="auto"/>
            <w:left w:val="none" w:sz="0" w:space="0" w:color="auto"/>
            <w:bottom w:val="none" w:sz="0" w:space="0" w:color="auto"/>
            <w:right w:val="none" w:sz="0" w:space="0" w:color="auto"/>
          </w:divBdr>
        </w:div>
        <w:div w:id="349189629">
          <w:marLeft w:val="0"/>
          <w:marRight w:val="0"/>
          <w:marTop w:val="0"/>
          <w:marBottom w:val="0"/>
          <w:divBdr>
            <w:top w:val="none" w:sz="0" w:space="0" w:color="auto"/>
            <w:left w:val="none" w:sz="0" w:space="0" w:color="auto"/>
            <w:bottom w:val="none" w:sz="0" w:space="0" w:color="auto"/>
            <w:right w:val="none" w:sz="0" w:space="0" w:color="auto"/>
          </w:divBdr>
        </w:div>
        <w:div w:id="349260891">
          <w:marLeft w:val="0"/>
          <w:marRight w:val="0"/>
          <w:marTop w:val="0"/>
          <w:marBottom w:val="0"/>
          <w:divBdr>
            <w:top w:val="none" w:sz="0" w:space="0" w:color="auto"/>
            <w:left w:val="none" w:sz="0" w:space="0" w:color="auto"/>
            <w:bottom w:val="none" w:sz="0" w:space="0" w:color="auto"/>
            <w:right w:val="none" w:sz="0" w:space="0" w:color="auto"/>
          </w:divBdr>
        </w:div>
        <w:div w:id="349262806">
          <w:marLeft w:val="0"/>
          <w:marRight w:val="0"/>
          <w:marTop w:val="0"/>
          <w:marBottom w:val="300"/>
          <w:divBdr>
            <w:top w:val="single" w:sz="6" w:space="15" w:color="EDEDED"/>
            <w:left w:val="single" w:sz="6" w:space="15" w:color="EDEDED"/>
            <w:bottom w:val="single" w:sz="6" w:space="15" w:color="EDEDED"/>
            <w:right w:val="single" w:sz="6" w:space="15" w:color="EDEDED"/>
          </w:divBdr>
        </w:div>
        <w:div w:id="349264494">
          <w:marLeft w:val="0"/>
          <w:marRight w:val="0"/>
          <w:marTop w:val="0"/>
          <w:marBottom w:val="0"/>
          <w:divBdr>
            <w:top w:val="none" w:sz="0" w:space="0" w:color="auto"/>
            <w:left w:val="none" w:sz="0" w:space="0" w:color="auto"/>
            <w:bottom w:val="none" w:sz="0" w:space="0" w:color="auto"/>
            <w:right w:val="none" w:sz="0" w:space="0" w:color="auto"/>
          </w:divBdr>
        </w:div>
        <w:div w:id="349332550">
          <w:marLeft w:val="0"/>
          <w:marRight w:val="0"/>
          <w:marTop w:val="0"/>
          <w:marBottom w:val="0"/>
          <w:divBdr>
            <w:top w:val="none" w:sz="0" w:space="0" w:color="auto"/>
            <w:left w:val="none" w:sz="0" w:space="0" w:color="auto"/>
            <w:bottom w:val="none" w:sz="0" w:space="0" w:color="auto"/>
            <w:right w:val="none" w:sz="0" w:space="0" w:color="auto"/>
          </w:divBdr>
        </w:div>
        <w:div w:id="349333938">
          <w:marLeft w:val="0"/>
          <w:marRight w:val="0"/>
          <w:marTop w:val="0"/>
          <w:marBottom w:val="0"/>
          <w:divBdr>
            <w:top w:val="none" w:sz="0" w:space="0" w:color="auto"/>
            <w:left w:val="none" w:sz="0" w:space="0" w:color="auto"/>
            <w:bottom w:val="none" w:sz="0" w:space="0" w:color="auto"/>
            <w:right w:val="none" w:sz="0" w:space="0" w:color="auto"/>
          </w:divBdr>
          <w:divsChild>
            <w:div w:id="159197781">
              <w:marLeft w:val="0"/>
              <w:marRight w:val="0"/>
              <w:marTop w:val="0"/>
              <w:marBottom w:val="0"/>
              <w:divBdr>
                <w:top w:val="none" w:sz="0" w:space="0" w:color="auto"/>
                <w:left w:val="none" w:sz="0" w:space="0" w:color="auto"/>
                <w:bottom w:val="none" w:sz="0" w:space="0" w:color="auto"/>
                <w:right w:val="none" w:sz="0" w:space="0" w:color="auto"/>
              </w:divBdr>
            </w:div>
          </w:divsChild>
        </w:div>
        <w:div w:id="349374315">
          <w:marLeft w:val="0"/>
          <w:marRight w:val="0"/>
          <w:marTop w:val="0"/>
          <w:marBottom w:val="300"/>
          <w:divBdr>
            <w:top w:val="single" w:sz="6" w:space="15" w:color="EDEDED"/>
            <w:left w:val="single" w:sz="6" w:space="15" w:color="EDEDED"/>
            <w:bottom w:val="single" w:sz="6" w:space="15" w:color="EDEDED"/>
            <w:right w:val="single" w:sz="6" w:space="15" w:color="EDEDED"/>
          </w:divBdr>
        </w:div>
        <w:div w:id="349374325">
          <w:marLeft w:val="0"/>
          <w:marRight w:val="0"/>
          <w:marTop w:val="0"/>
          <w:marBottom w:val="0"/>
          <w:divBdr>
            <w:top w:val="none" w:sz="0" w:space="0" w:color="auto"/>
            <w:left w:val="none" w:sz="0" w:space="0" w:color="auto"/>
            <w:bottom w:val="none" w:sz="0" w:space="0" w:color="auto"/>
            <w:right w:val="none" w:sz="0" w:space="0" w:color="auto"/>
          </w:divBdr>
        </w:div>
        <w:div w:id="349374566">
          <w:marLeft w:val="0"/>
          <w:marRight w:val="0"/>
          <w:marTop w:val="0"/>
          <w:marBottom w:val="300"/>
          <w:divBdr>
            <w:top w:val="single" w:sz="6" w:space="15" w:color="EDEDED"/>
            <w:left w:val="single" w:sz="6" w:space="15" w:color="EDEDED"/>
            <w:bottom w:val="single" w:sz="6" w:space="15" w:color="EDEDED"/>
            <w:right w:val="single" w:sz="6" w:space="15" w:color="EDEDED"/>
          </w:divBdr>
        </w:div>
        <w:div w:id="349376936">
          <w:marLeft w:val="0"/>
          <w:marRight w:val="0"/>
          <w:marTop w:val="0"/>
          <w:marBottom w:val="0"/>
          <w:divBdr>
            <w:top w:val="none" w:sz="0" w:space="0" w:color="auto"/>
            <w:left w:val="none" w:sz="0" w:space="0" w:color="auto"/>
            <w:bottom w:val="none" w:sz="0" w:space="0" w:color="auto"/>
            <w:right w:val="none" w:sz="0" w:space="0" w:color="auto"/>
          </w:divBdr>
        </w:div>
        <w:div w:id="349378673">
          <w:marLeft w:val="0"/>
          <w:marRight w:val="0"/>
          <w:marTop w:val="0"/>
          <w:marBottom w:val="0"/>
          <w:divBdr>
            <w:top w:val="none" w:sz="0" w:space="0" w:color="auto"/>
            <w:left w:val="none" w:sz="0" w:space="0" w:color="auto"/>
            <w:bottom w:val="none" w:sz="0" w:space="0" w:color="auto"/>
            <w:right w:val="none" w:sz="0" w:space="0" w:color="auto"/>
          </w:divBdr>
        </w:div>
        <w:div w:id="349378889">
          <w:marLeft w:val="0"/>
          <w:marRight w:val="0"/>
          <w:marTop w:val="300"/>
          <w:marBottom w:val="0"/>
          <w:divBdr>
            <w:top w:val="none" w:sz="0" w:space="0" w:color="auto"/>
            <w:left w:val="none" w:sz="0" w:space="0" w:color="auto"/>
            <w:bottom w:val="none" w:sz="0" w:space="0" w:color="auto"/>
            <w:right w:val="none" w:sz="0" w:space="0" w:color="auto"/>
          </w:divBdr>
        </w:div>
        <w:div w:id="349379337">
          <w:marLeft w:val="0"/>
          <w:marRight w:val="0"/>
          <w:marTop w:val="0"/>
          <w:marBottom w:val="0"/>
          <w:divBdr>
            <w:top w:val="none" w:sz="0" w:space="0" w:color="auto"/>
            <w:left w:val="none" w:sz="0" w:space="0" w:color="auto"/>
            <w:bottom w:val="none" w:sz="0" w:space="0" w:color="auto"/>
            <w:right w:val="none" w:sz="0" w:space="0" w:color="auto"/>
          </w:divBdr>
          <w:divsChild>
            <w:div w:id="105119938">
              <w:marLeft w:val="0"/>
              <w:marRight w:val="0"/>
              <w:marTop w:val="0"/>
              <w:marBottom w:val="0"/>
              <w:divBdr>
                <w:top w:val="none" w:sz="0" w:space="0" w:color="auto"/>
                <w:left w:val="none" w:sz="0" w:space="0" w:color="auto"/>
                <w:bottom w:val="none" w:sz="0" w:space="0" w:color="auto"/>
                <w:right w:val="none" w:sz="0" w:space="0" w:color="auto"/>
              </w:divBdr>
            </w:div>
          </w:divsChild>
        </w:div>
        <w:div w:id="349380078">
          <w:marLeft w:val="0"/>
          <w:marRight w:val="0"/>
          <w:marTop w:val="0"/>
          <w:marBottom w:val="0"/>
          <w:divBdr>
            <w:top w:val="none" w:sz="0" w:space="0" w:color="auto"/>
            <w:left w:val="none" w:sz="0" w:space="0" w:color="auto"/>
            <w:bottom w:val="none" w:sz="0" w:space="0" w:color="auto"/>
            <w:right w:val="none" w:sz="0" w:space="0" w:color="auto"/>
          </w:divBdr>
        </w:div>
        <w:div w:id="349382677">
          <w:marLeft w:val="0"/>
          <w:marRight w:val="0"/>
          <w:marTop w:val="0"/>
          <w:marBottom w:val="0"/>
          <w:divBdr>
            <w:top w:val="none" w:sz="0" w:space="0" w:color="auto"/>
            <w:left w:val="none" w:sz="0" w:space="0" w:color="auto"/>
            <w:bottom w:val="none" w:sz="0" w:space="0" w:color="auto"/>
            <w:right w:val="none" w:sz="0" w:space="0" w:color="auto"/>
          </w:divBdr>
        </w:div>
        <w:div w:id="349453002">
          <w:marLeft w:val="0"/>
          <w:marRight w:val="0"/>
          <w:marTop w:val="0"/>
          <w:marBottom w:val="0"/>
          <w:divBdr>
            <w:top w:val="none" w:sz="0" w:space="0" w:color="auto"/>
            <w:left w:val="none" w:sz="0" w:space="0" w:color="auto"/>
            <w:bottom w:val="none" w:sz="0" w:space="0" w:color="auto"/>
            <w:right w:val="none" w:sz="0" w:space="0" w:color="auto"/>
          </w:divBdr>
        </w:div>
        <w:div w:id="349457497">
          <w:marLeft w:val="0"/>
          <w:marRight w:val="0"/>
          <w:marTop w:val="0"/>
          <w:marBottom w:val="0"/>
          <w:divBdr>
            <w:top w:val="none" w:sz="0" w:space="0" w:color="auto"/>
            <w:left w:val="none" w:sz="0" w:space="0" w:color="auto"/>
            <w:bottom w:val="none" w:sz="0" w:space="0" w:color="auto"/>
            <w:right w:val="none" w:sz="0" w:space="0" w:color="auto"/>
          </w:divBdr>
        </w:div>
        <w:div w:id="349571986">
          <w:marLeft w:val="0"/>
          <w:marRight w:val="0"/>
          <w:marTop w:val="0"/>
          <w:marBottom w:val="0"/>
          <w:divBdr>
            <w:top w:val="none" w:sz="0" w:space="0" w:color="auto"/>
            <w:left w:val="none" w:sz="0" w:space="0" w:color="auto"/>
            <w:bottom w:val="none" w:sz="0" w:space="0" w:color="auto"/>
            <w:right w:val="none" w:sz="0" w:space="0" w:color="auto"/>
          </w:divBdr>
        </w:div>
        <w:div w:id="349601126">
          <w:marLeft w:val="0"/>
          <w:marRight w:val="0"/>
          <w:marTop w:val="0"/>
          <w:marBottom w:val="0"/>
          <w:divBdr>
            <w:top w:val="none" w:sz="0" w:space="0" w:color="auto"/>
            <w:left w:val="none" w:sz="0" w:space="0" w:color="auto"/>
            <w:bottom w:val="none" w:sz="0" w:space="0" w:color="auto"/>
            <w:right w:val="none" w:sz="0" w:space="0" w:color="auto"/>
          </w:divBdr>
          <w:divsChild>
            <w:div w:id="16659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9647033">
          <w:marLeft w:val="0"/>
          <w:marRight w:val="0"/>
          <w:marTop w:val="0"/>
          <w:marBottom w:val="0"/>
          <w:divBdr>
            <w:top w:val="none" w:sz="0" w:space="0" w:color="auto"/>
            <w:left w:val="none" w:sz="0" w:space="0" w:color="auto"/>
            <w:bottom w:val="none" w:sz="0" w:space="0" w:color="auto"/>
            <w:right w:val="none" w:sz="0" w:space="0" w:color="auto"/>
          </w:divBdr>
        </w:div>
        <w:div w:id="349648202">
          <w:marLeft w:val="0"/>
          <w:marRight w:val="0"/>
          <w:marTop w:val="0"/>
          <w:marBottom w:val="0"/>
          <w:divBdr>
            <w:top w:val="none" w:sz="0" w:space="0" w:color="auto"/>
            <w:left w:val="none" w:sz="0" w:space="0" w:color="auto"/>
            <w:bottom w:val="none" w:sz="0" w:space="0" w:color="auto"/>
            <w:right w:val="none" w:sz="0" w:space="0" w:color="auto"/>
          </w:divBdr>
        </w:div>
        <w:div w:id="349649193">
          <w:marLeft w:val="0"/>
          <w:marRight w:val="0"/>
          <w:marTop w:val="0"/>
          <w:marBottom w:val="0"/>
          <w:divBdr>
            <w:top w:val="none" w:sz="0" w:space="0" w:color="auto"/>
            <w:left w:val="none" w:sz="0" w:space="0" w:color="auto"/>
            <w:bottom w:val="none" w:sz="0" w:space="0" w:color="auto"/>
            <w:right w:val="none" w:sz="0" w:space="0" w:color="auto"/>
          </w:divBdr>
          <w:divsChild>
            <w:div w:id="162665927">
              <w:marLeft w:val="0"/>
              <w:marRight w:val="0"/>
              <w:marTop w:val="0"/>
              <w:marBottom w:val="0"/>
              <w:divBdr>
                <w:top w:val="none" w:sz="0" w:space="0" w:color="auto"/>
                <w:left w:val="none" w:sz="0" w:space="0" w:color="auto"/>
                <w:bottom w:val="none" w:sz="0" w:space="0" w:color="auto"/>
                <w:right w:val="none" w:sz="0" w:space="0" w:color="auto"/>
              </w:divBdr>
            </w:div>
          </w:divsChild>
        </w:div>
        <w:div w:id="349718373">
          <w:marLeft w:val="0"/>
          <w:marRight w:val="0"/>
          <w:marTop w:val="0"/>
          <w:marBottom w:val="0"/>
          <w:divBdr>
            <w:top w:val="none" w:sz="0" w:space="0" w:color="auto"/>
            <w:left w:val="none" w:sz="0" w:space="0" w:color="auto"/>
            <w:bottom w:val="none" w:sz="0" w:space="0" w:color="auto"/>
            <w:right w:val="none" w:sz="0" w:space="0" w:color="auto"/>
          </w:divBdr>
        </w:div>
        <w:div w:id="349724556">
          <w:marLeft w:val="0"/>
          <w:marRight w:val="0"/>
          <w:marTop w:val="0"/>
          <w:marBottom w:val="0"/>
          <w:divBdr>
            <w:top w:val="none" w:sz="0" w:space="0" w:color="auto"/>
            <w:left w:val="none" w:sz="0" w:space="0" w:color="auto"/>
            <w:bottom w:val="none" w:sz="0" w:space="0" w:color="auto"/>
            <w:right w:val="none" w:sz="0" w:space="0" w:color="auto"/>
          </w:divBdr>
        </w:div>
        <w:div w:id="349726363">
          <w:marLeft w:val="0"/>
          <w:marRight w:val="0"/>
          <w:marTop w:val="0"/>
          <w:marBottom w:val="0"/>
          <w:divBdr>
            <w:top w:val="none" w:sz="0" w:space="0" w:color="auto"/>
            <w:left w:val="none" w:sz="0" w:space="0" w:color="auto"/>
            <w:bottom w:val="none" w:sz="0" w:space="0" w:color="auto"/>
            <w:right w:val="none" w:sz="0" w:space="0" w:color="auto"/>
          </w:divBdr>
        </w:div>
        <w:div w:id="349726906">
          <w:marLeft w:val="0"/>
          <w:marRight w:val="0"/>
          <w:marTop w:val="300"/>
          <w:marBottom w:val="0"/>
          <w:divBdr>
            <w:top w:val="none" w:sz="0" w:space="0" w:color="auto"/>
            <w:left w:val="none" w:sz="0" w:space="0" w:color="auto"/>
            <w:bottom w:val="none" w:sz="0" w:space="0" w:color="auto"/>
            <w:right w:val="none" w:sz="0" w:space="0" w:color="auto"/>
          </w:divBdr>
        </w:div>
        <w:div w:id="349766309">
          <w:marLeft w:val="0"/>
          <w:marRight w:val="0"/>
          <w:marTop w:val="0"/>
          <w:marBottom w:val="0"/>
          <w:divBdr>
            <w:top w:val="none" w:sz="0" w:space="0" w:color="auto"/>
            <w:left w:val="none" w:sz="0" w:space="0" w:color="auto"/>
            <w:bottom w:val="none" w:sz="0" w:space="0" w:color="auto"/>
            <w:right w:val="none" w:sz="0" w:space="0" w:color="auto"/>
          </w:divBdr>
        </w:div>
        <w:div w:id="349767169">
          <w:marLeft w:val="0"/>
          <w:marRight w:val="0"/>
          <w:marTop w:val="0"/>
          <w:marBottom w:val="0"/>
          <w:divBdr>
            <w:top w:val="none" w:sz="0" w:space="0" w:color="auto"/>
            <w:left w:val="none" w:sz="0" w:space="0" w:color="auto"/>
            <w:bottom w:val="none" w:sz="0" w:space="0" w:color="auto"/>
            <w:right w:val="none" w:sz="0" w:space="0" w:color="auto"/>
          </w:divBdr>
        </w:div>
        <w:div w:id="349769722">
          <w:marLeft w:val="0"/>
          <w:marRight w:val="0"/>
          <w:marTop w:val="0"/>
          <w:marBottom w:val="0"/>
          <w:divBdr>
            <w:top w:val="none" w:sz="0" w:space="0" w:color="auto"/>
            <w:left w:val="none" w:sz="0" w:space="0" w:color="auto"/>
            <w:bottom w:val="none" w:sz="0" w:space="0" w:color="auto"/>
            <w:right w:val="none" w:sz="0" w:space="0" w:color="auto"/>
          </w:divBdr>
        </w:div>
        <w:div w:id="349793556">
          <w:marLeft w:val="0"/>
          <w:marRight w:val="0"/>
          <w:marTop w:val="0"/>
          <w:marBottom w:val="0"/>
          <w:divBdr>
            <w:top w:val="none" w:sz="0" w:space="0" w:color="auto"/>
            <w:left w:val="none" w:sz="0" w:space="0" w:color="auto"/>
            <w:bottom w:val="none" w:sz="0" w:space="0" w:color="auto"/>
            <w:right w:val="none" w:sz="0" w:space="0" w:color="auto"/>
          </w:divBdr>
          <w:divsChild>
            <w:div w:id="266423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9798308">
          <w:marLeft w:val="0"/>
          <w:marRight w:val="0"/>
          <w:marTop w:val="0"/>
          <w:marBottom w:val="0"/>
          <w:divBdr>
            <w:top w:val="none" w:sz="0" w:space="0" w:color="auto"/>
            <w:left w:val="none" w:sz="0" w:space="0" w:color="auto"/>
            <w:bottom w:val="none" w:sz="0" w:space="0" w:color="auto"/>
            <w:right w:val="none" w:sz="0" w:space="0" w:color="auto"/>
          </w:divBdr>
        </w:div>
        <w:div w:id="349835716">
          <w:marLeft w:val="0"/>
          <w:marRight w:val="0"/>
          <w:marTop w:val="0"/>
          <w:marBottom w:val="0"/>
          <w:divBdr>
            <w:top w:val="none" w:sz="0" w:space="0" w:color="auto"/>
            <w:left w:val="none" w:sz="0" w:space="0" w:color="auto"/>
            <w:bottom w:val="none" w:sz="0" w:space="0" w:color="auto"/>
            <w:right w:val="none" w:sz="0" w:space="0" w:color="auto"/>
          </w:divBdr>
        </w:div>
        <w:div w:id="349836707">
          <w:marLeft w:val="0"/>
          <w:marRight w:val="0"/>
          <w:marTop w:val="0"/>
          <w:marBottom w:val="0"/>
          <w:divBdr>
            <w:top w:val="none" w:sz="0" w:space="0" w:color="auto"/>
            <w:left w:val="none" w:sz="0" w:space="0" w:color="auto"/>
            <w:bottom w:val="none" w:sz="0" w:space="0" w:color="auto"/>
            <w:right w:val="none" w:sz="0" w:space="0" w:color="auto"/>
          </w:divBdr>
        </w:div>
        <w:div w:id="349841945">
          <w:marLeft w:val="0"/>
          <w:marRight w:val="0"/>
          <w:marTop w:val="0"/>
          <w:marBottom w:val="0"/>
          <w:divBdr>
            <w:top w:val="none" w:sz="0" w:space="0" w:color="auto"/>
            <w:left w:val="none" w:sz="0" w:space="0" w:color="auto"/>
            <w:bottom w:val="none" w:sz="0" w:space="0" w:color="auto"/>
            <w:right w:val="none" w:sz="0" w:space="0" w:color="auto"/>
          </w:divBdr>
        </w:div>
        <w:div w:id="349842927">
          <w:marLeft w:val="0"/>
          <w:marRight w:val="0"/>
          <w:marTop w:val="0"/>
          <w:marBottom w:val="0"/>
          <w:divBdr>
            <w:top w:val="none" w:sz="0" w:space="0" w:color="auto"/>
            <w:left w:val="none" w:sz="0" w:space="0" w:color="auto"/>
            <w:bottom w:val="none" w:sz="0" w:space="0" w:color="auto"/>
            <w:right w:val="none" w:sz="0" w:space="0" w:color="auto"/>
          </w:divBdr>
        </w:div>
        <w:div w:id="349911222">
          <w:marLeft w:val="0"/>
          <w:marRight w:val="0"/>
          <w:marTop w:val="0"/>
          <w:marBottom w:val="0"/>
          <w:divBdr>
            <w:top w:val="none" w:sz="0" w:space="0" w:color="auto"/>
            <w:left w:val="none" w:sz="0" w:space="0" w:color="auto"/>
            <w:bottom w:val="none" w:sz="0" w:space="0" w:color="auto"/>
            <w:right w:val="none" w:sz="0" w:space="0" w:color="auto"/>
          </w:divBdr>
          <w:divsChild>
            <w:div w:id="305278656">
              <w:marLeft w:val="0"/>
              <w:marRight w:val="0"/>
              <w:marTop w:val="0"/>
              <w:marBottom w:val="0"/>
              <w:divBdr>
                <w:top w:val="none" w:sz="0" w:space="0" w:color="auto"/>
                <w:left w:val="none" w:sz="0" w:space="0" w:color="auto"/>
                <w:bottom w:val="none" w:sz="0" w:space="0" w:color="auto"/>
                <w:right w:val="none" w:sz="0" w:space="0" w:color="auto"/>
              </w:divBdr>
            </w:div>
          </w:divsChild>
        </w:div>
        <w:div w:id="349912706">
          <w:marLeft w:val="0"/>
          <w:marRight w:val="0"/>
          <w:marTop w:val="0"/>
          <w:marBottom w:val="0"/>
          <w:divBdr>
            <w:top w:val="none" w:sz="0" w:space="0" w:color="auto"/>
            <w:left w:val="none" w:sz="0" w:space="0" w:color="auto"/>
            <w:bottom w:val="none" w:sz="0" w:space="0" w:color="auto"/>
            <w:right w:val="none" w:sz="0" w:space="0" w:color="auto"/>
          </w:divBdr>
        </w:div>
        <w:div w:id="349919620">
          <w:marLeft w:val="0"/>
          <w:marRight w:val="0"/>
          <w:marTop w:val="0"/>
          <w:marBottom w:val="0"/>
          <w:divBdr>
            <w:top w:val="none" w:sz="0" w:space="0" w:color="auto"/>
            <w:left w:val="none" w:sz="0" w:space="0" w:color="auto"/>
            <w:bottom w:val="none" w:sz="0" w:space="0" w:color="auto"/>
            <w:right w:val="none" w:sz="0" w:space="0" w:color="auto"/>
          </w:divBdr>
        </w:div>
        <w:div w:id="349962245">
          <w:marLeft w:val="0"/>
          <w:marRight w:val="0"/>
          <w:marTop w:val="0"/>
          <w:marBottom w:val="0"/>
          <w:divBdr>
            <w:top w:val="none" w:sz="0" w:space="0" w:color="auto"/>
            <w:left w:val="none" w:sz="0" w:space="0" w:color="auto"/>
            <w:bottom w:val="none" w:sz="0" w:space="0" w:color="auto"/>
            <w:right w:val="none" w:sz="0" w:space="0" w:color="auto"/>
          </w:divBdr>
        </w:div>
        <w:div w:id="349986632">
          <w:marLeft w:val="0"/>
          <w:marRight w:val="0"/>
          <w:marTop w:val="0"/>
          <w:marBottom w:val="0"/>
          <w:divBdr>
            <w:top w:val="none" w:sz="0" w:space="0" w:color="auto"/>
            <w:left w:val="none" w:sz="0" w:space="0" w:color="auto"/>
            <w:bottom w:val="none" w:sz="0" w:space="0" w:color="auto"/>
            <w:right w:val="none" w:sz="0" w:space="0" w:color="auto"/>
          </w:divBdr>
        </w:div>
        <w:div w:id="349992436">
          <w:marLeft w:val="0"/>
          <w:marRight w:val="0"/>
          <w:marTop w:val="0"/>
          <w:marBottom w:val="0"/>
          <w:divBdr>
            <w:top w:val="none" w:sz="0" w:space="0" w:color="auto"/>
            <w:left w:val="none" w:sz="0" w:space="0" w:color="auto"/>
            <w:bottom w:val="none" w:sz="0" w:space="0" w:color="auto"/>
            <w:right w:val="none" w:sz="0" w:space="0" w:color="auto"/>
          </w:divBdr>
        </w:div>
        <w:div w:id="350029749">
          <w:marLeft w:val="0"/>
          <w:marRight w:val="0"/>
          <w:marTop w:val="300"/>
          <w:marBottom w:val="0"/>
          <w:divBdr>
            <w:top w:val="none" w:sz="0" w:space="0" w:color="auto"/>
            <w:left w:val="none" w:sz="0" w:space="0" w:color="auto"/>
            <w:bottom w:val="none" w:sz="0" w:space="0" w:color="auto"/>
            <w:right w:val="none" w:sz="0" w:space="0" w:color="auto"/>
          </w:divBdr>
          <w:divsChild>
            <w:div w:id="110631391">
              <w:marLeft w:val="0"/>
              <w:marRight w:val="0"/>
              <w:marTop w:val="0"/>
              <w:marBottom w:val="0"/>
              <w:divBdr>
                <w:top w:val="none" w:sz="0" w:space="0" w:color="auto"/>
                <w:left w:val="none" w:sz="0" w:space="0" w:color="auto"/>
                <w:bottom w:val="none" w:sz="0" w:space="0" w:color="auto"/>
                <w:right w:val="none" w:sz="0" w:space="0" w:color="auto"/>
              </w:divBdr>
            </w:div>
          </w:divsChild>
        </w:div>
        <w:div w:id="350111396">
          <w:marLeft w:val="0"/>
          <w:marRight w:val="0"/>
          <w:marTop w:val="0"/>
          <w:marBottom w:val="0"/>
          <w:divBdr>
            <w:top w:val="none" w:sz="0" w:space="0" w:color="auto"/>
            <w:left w:val="none" w:sz="0" w:space="0" w:color="auto"/>
            <w:bottom w:val="none" w:sz="0" w:space="0" w:color="auto"/>
            <w:right w:val="none" w:sz="0" w:space="0" w:color="auto"/>
          </w:divBdr>
        </w:div>
        <w:div w:id="350111730">
          <w:marLeft w:val="0"/>
          <w:marRight w:val="0"/>
          <w:marTop w:val="0"/>
          <w:marBottom w:val="0"/>
          <w:divBdr>
            <w:top w:val="none" w:sz="0" w:space="0" w:color="auto"/>
            <w:left w:val="none" w:sz="0" w:space="0" w:color="auto"/>
            <w:bottom w:val="none" w:sz="0" w:space="0" w:color="auto"/>
            <w:right w:val="none" w:sz="0" w:space="0" w:color="auto"/>
          </w:divBdr>
        </w:div>
        <w:div w:id="350113726">
          <w:marLeft w:val="0"/>
          <w:marRight w:val="0"/>
          <w:marTop w:val="0"/>
          <w:marBottom w:val="0"/>
          <w:divBdr>
            <w:top w:val="none" w:sz="0" w:space="0" w:color="auto"/>
            <w:left w:val="none" w:sz="0" w:space="0" w:color="auto"/>
            <w:bottom w:val="none" w:sz="0" w:space="0" w:color="auto"/>
            <w:right w:val="none" w:sz="0" w:space="0" w:color="auto"/>
          </w:divBdr>
        </w:div>
        <w:div w:id="350179632">
          <w:marLeft w:val="0"/>
          <w:marRight w:val="0"/>
          <w:marTop w:val="0"/>
          <w:marBottom w:val="0"/>
          <w:divBdr>
            <w:top w:val="none" w:sz="0" w:space="0" w:color="auto"/>
            <w:left w:val="none" w:sz="0" w:space="0" w:color="auto"/>
            <w:bottom w:val="none" w:sz="0" w:space="0" w:color="auto"/>
            <w:right w:val="none" w:sz="0" w:space="0" w:color="auto"/>
          </w:divBdr>
        </w:div>
        <w:div w:id="350181121">
          <w:marLeft w:val="0"/>
          <w:marRight w:val="0"/>
          <w:marTop w:val="0"/>
          <w:marBottom w:val="0"/>
          <w:divBdr>
            <w:top w:val="none" w:sz="0" w:space="0" w:color="auto"/>
            <w:left w:val="none" w:sz="0" w:space="0" w:color="auto"/>
            <w:bottom w:val="none" w:sz="0" w:space="0" w:color="auto"/>
            <w:right w:val="none" w:sz="0" w:space="0" w:color="auto"/>
          </w:divBdr>
        </w:div>
        <w:div w:id="350182263">
          <w:marLeft w:val="0"/>
          <w:marRight w:val="0"/>
          <w:marTop w:val="0"/>
          <w:marBottom w:val="0"/>
          <w:divBdr>
            <w:top w:val="none" w:sz="0" w:space="0" w:color="auto"/>
            <w:left w:val="none" w:sz="0" w:space="0" w:color="auto"/>
            <w:bottom w:val="none" w:sz="0" w:space="0" w:color="auto"/>
            <w:right w:val="none" w:sz="0" w:space="0" w:color="auto"/>
          </w:divBdr>
        </w:div>
        <w:div w:id="350184075">
          <w:marLeft w:val="0"/>
          <w:marRight w:val="0"/>
          <w:marTop w:val="0"/>
          <w:marBottom w:val="0"/>
          <w:divBdr>
            <w:top w:val="none" w:sz="0" w:space="0" w:color="auto"/>
            <w:left w:val="none" w:sz="0" w:space="0" w:color="auto"/>
            <w:bottom w:val="none" w:sz="0" w:space="0" w:color="auto"/>
            <w:right w:val="none" w:sz="0" w:space="0" w:color="auto"/>
          </w:divBdr>
        </w:div>
        <w:div w:id="350184295">
          <w:marLeft w:val="0"/>
          <w:marRight w:val="0"/>
          <w:marTop w:val="0"/>
          <w:marBottom w:val="0"/>
          <w:divBdr>
            <w:top w:val="none" w:sz="0" w:space="0" w:color="auto"/>
            <w:left w:val="none" w:sz="0" w:space="0" w:color="auto"/>
            <w:bottom w:val="none" w:sz="0" w:space="0" w:color="auto"/>
            <w:right w:val="none" w:sz="0" w:space="0" w:color="auto"/>
          </w:divBdr>
        </w:div>
        <w:div w:id="350185269">
          <w:marLeft w:val="0"/>
          <w:marRight w:val="0"/>
          <w:marTop w:val="300"/>
          <w:marBottom w:val="0"/>
          <w:divBdr>
            <w:top w:val="none" w:sz="0" w:space="0" w:color="auto"/>
            <w:left w:val="none" w:sz="0" w:space="0" w:color="auto"/>
            <w:bottom w:val="none" w:sz="0" w:space="0" w:color="auto"/>
            <w:right w:val="none" w:sz="0" w:space="0" w:color="auto"/>
          </w:divBdr>
        </w:div>
        <w:div w:id="350185972">
          <w:marLeft w:val="0"/>
          <w:marRight w:val="0"/>
          <w:marTop w:val="0"/>
          <w:marBottom w:val="0"/>
          <w:divBdr>
            <w:top w:val="none" w:sz="0" w:space="0" w:color="auto"/>
            <w:left w:val="none" w:sz="0" w:space="0" w:color="auto"/>
            <w:bottom w:val="none" w:sz="0" w:space="0" w:color="auto"/>
            <w:right w:val="none" w:sz="0" w:space="0" w:color="auto"/>
          </w:divBdr>
        </w:div>
        <w:div w:id="350187493">
          <w:marLeft w:val="0"/>
          <w:marRight w:val="0"/>
          <w:marTop w:val="0"/>
          <w:marBottom w:val="0"/>
          <w:divBdr>
            <w:top w:val="none" w:sz="0" w:space="0" w:color="auto"/>
            <w:left w:val="none" w:sz="0" w:space="0" w:color="auto"/>
            <w:bottom w:val="none" w:sz="0" w:space="0" w:color="auto"/>
            <w:right w:val="none" w:sz="0" w:space="0" w:color="auto"/>
          </w:divBdr>
        </w:div>
        <w:div w:id="350227925">
          <w:marLeft w:val="0"/>
          <w:marRight w:val="0"/>
          <w:marTop w:val="0"/>
          <w:marBottom w:val="0"/>
          <w:divBdr>
            <w:top w:val="none" w:sz="0" w:space="0" w:color="auto"/>
            <w:left w:val="none" w:sz="0" w:space="0" w:color="auto"/>
            <w:bottom w:val="none" w:sz="0" w:space="0" w:color="auto"/>
            <w:right w:val="none" w:sz="0" w:space="0" w:color="auto"/>
          </w:divBdr>
        </w:div>
        <w:div w:id="350229540">
          <w:marLeft w:val="0"/>
          <w:marRight w:val="0"/>
          <w:marTop w:val="300"/>
          <w:marBottom w:val="0"/>
          <w:divBdr>
            <w:top w:val="none" w:sz="0" w:space="0" w:color="auto"/>
            <w:left w:val="none" w:sz="0" w:space="0" w:color="auto"/>
            <w:bottom w:val="none" w:sz="0" w:space="0" w:color="auto"/>
            <w:right w:val="none" w:sz="0" w:space="0" w:color="auto"/>
          </w:divBdr>
        </w:div>
        <w:div w:id="350229880">
          <w:marLeft w:val="0"/>
          <w:marRight w:val="0"/>
          <w:marTop w:val="300"/>
          <w:marBottom w:val="0"/>
          <w:divBdr>
            <w:top w:val="none" w:sz="0" w:space="0" w:color="auto"/>
            <w:left w:val="none" w:sz="0" w:space="0" w:color="auto"/>
            <w:bottom w:val="none" w:sz="0" w:space="0" w:color="auto"/>
            <w:right w:val="none" w:sz="0" w:space="0" w:color="auto"/>
          </w:divBdr>
        </w:div>
        <w:div w:id="350230668">
          <w:marLeft w:val="0"/>
          <w:marRight w:val="0"/>
          <w:marTop w:val="0"/>
          <w:marBottom w:val="0"/>
          <w:divBdr>
            <w:top w:val="none" w:sz="0" w:space="0" w:color="auto"/>
            <w:left w:val="none" w:sz="0" w:space="0" w:color="auto"/>
            <w:bottom w:val="none" w:sz="0" w:space="0" w:color="auto"/>
            <w:right w:val="none" w:sz="0" w:space="0" w:color="auto"/>
          </w:divBdr>
        </w:div>
        <w:div w:id="350255868">
          <w:marLeft w:val="0"/>
          <w:marRight w:val="0"/>
          <w:marTop w:val="300"/>
          <w:marBottom w:val="0"/>
          <w:divBdr>
            <w:top w:val="none" w:sz="0" w:space="0" w:color="auto"/>
            <w:left w:val="none" w:sz="0" w:space="0" w:color="auto"/>
            <w:bottom w:val="none" w:sz="0" w:space="0" w:color="auto"/>
            <w:right w:val="none" w:sz="0" w:space="0" w:color="auto"/>
          </w:divBdr>
        </w:div>
        <w:div w:id="350257150">
          <w:marLeft w:val="0"/>
          <w:marRight w:val="0"/>
          <w:marTop w:val="0"/>
          <w:marBottom w:val="0"/>
          <w:divBdr>
            <w:top w:val="none" w:sz="0" w:space="0" w:color="auto"/>
            <w:left w:val="none" w:sz="0" w:space="0" w:color="auto"/>
            <w:bottom w:val="none" w:sz="0" w:space="0" w:color="auto"/>
            <w:right w:val="none" w:sz="0" w:space="0" w:color="auto"/>
          </w:divBdr>
        </w:div>
        <w:div w:id="350297506">
          <w:marLeft w:val="0"/>
          <w:marRight w:val="0"/>
          <w:marTop w:val="0"/>
          <w:marBottom w:val="0"/>
          <w:divBdr>
            <w:top w:val="none" w:sz="0" w:space="0" w:color="auto"/>
            <w:left w:val="none" w:sz="0" w:space="0" w:color="auto"/>
            <w:bottom w:val="none" w:sz="0" w:space="0" w:color="auto"/>
            <w:right w:val="none" w:sz="0" w:space="0" w:color="auto"/>
          </w:divBdr>
          <w:divsChild>
            <w:div w:id="339085366">
              <w:marLeft w:val="0"/>
              <w:marRight w:val="0"/>
              <w:marTop w:val="0"/>
              <w:marBottom w:val="0"/>
              <w:divBdr>
                <w:top w:val="none" w:sz="0" w:space="0" w:color="auto"/>
                <w:left w:val="none" w:sz="0" w:space="0" w:color="auto"/>
                <w:bottom w:val="none" w:sz="0" w:space="0" w:color="auto"/>
                <w:right w:val="none" w:sz="0" w:space="0" w:color="auto"/>
              </w:divBdr>
            </w:div>
          </w:divsChild>
        </w:div>
        <w:div w:id="350297641">
          <w:marLeft w:val="0"/>
          <w:marRight w:val="0"/>
          <w:marTop w:val="0"/>
          <w:marBottom w:val="0"/>
          <w:divBdr>
            <w:top w:val="none" w:sz="0" w:space="0" w:color="auto"/>
            <w:left w:val="none" w:sz="0" w:space="0" w:color="auto"/>
            <w:bottom w:val="none" w:sz="0" w:space="0" w:color="auto"/>
            <w:right w:val="none" w:sz="0" w:space="0" w:color="auto"/>
          </w:divBdr>
        </w:div>
        <w:div w:id="350297686">
          <w:marLeft w:val="0"/>
          <w:marRight w:val="0"/>
          <w:marTop w:val="0"/>
          <w:marBottom w:val="300"/>
          <w:divBdr>
            <w:top w:val="single" w:sz="6" w:space="15" w:color="EDEDED"/>
            <w:left w:val="single" w:sz="6" w:space="15" w:color="EDEDED"/>
            <w:bottom w:val="single" w:sz="6" w:space="15" w:color="EDEDED"/>
            <w:right w:val="single" w:sz="6" w:space="15" w:color="EDEDED"/>
          </w:divBdr>
        </w:div>
        <w:div w:id="350297976">
          <w:marLeft w:val="0"/>
          <w:marRight w:val="0"/>
          <w:marTop w:val="0"/>
          <w:marBottom w:val="0"/>
          <w:divBdr>
            <w:top w:val="none" w:sz="0" w:space="0" w:color="auto"/>
            <w:left w:val="none" w:sz="0" w:space="0" w:color="auto"/>
            <w:bottom w:val="none" w:sz="0" w:space="0" w:color="auto"/>
            <w:right w:val="none" w:sz="0" w:space="0" w:color="auto"/>
          </w:divBdr>
        </w:div>
        <w:div w:id="350377577">
          <w:marLeft w:val="0"/>
          <w:marRight w:val="0"/>
          <w:marTop w:val="0"/>
          <w:marBottom w:val="300"/>
          <w:divBdr>
            <w:top w:val="single" w:sz="6" w:space="15" w:color="EDEDED"/>
            <w:left w:val="single" w:sz="6" w:space="15" w:color="EDEDED"/>
            <w:bottom w:val="single" w:sz="6" w:space="15" w:color="EDEDED"/>
            <w:right w:val="single" w:sz="6" w:space="15" w:color="EDEDED"/>
          </w:divBdr>
        </w:div>
        <w:div w:id="350377714">
          <w:marLeft w:val="0"/>
          <w:marRight w:val="0"/>
          <w:marTop w:val="0"/>
          <w:marBottom w:val="0"/>
          <w:divBdr>
            <w:top w:val="none" w:sz="0" w:space="0" w:color="auto"/>
            <w:left w:val="none" w:sz="0" w:space="0" w:color="auto"/>
            <w:bottom w:val="none" w:sz="0" w:space="0" w:color="auto"/>
            <w:right w:val="none" w:sz="0" w:space="0" w:color="auto"/>
          </w:divBdr>
        </w:div>
        <w:div w:id="350381165">
          <w:marLeft w:val="0"/>
          <w:marRight w:val="0"/>
          <w:marTop w:val="0"/>
          <w:marBottom w:val="300"/>
          <w:divBdr>
            <w:top w:val="single" w:sz="6" w:space="15" w:color="EDEDED"/>
            <w:left w:val="single" w:sz="6" w:space="15" w:color="EDEDED"/>
            <w:bottom w:val="single" w:sz="6" w:space="15" w:color="EDEDED"/>
            <w:right w:val="single" w:sz="6" w:space="15" w:color="EDEDED"/>
          </w:divBdr>
        </w:div>
        <w:div w:id="350421109">
          <w:marLeft w:val="0"/>
          <w:marRight w:val="0"/>
          <w:marTop w:val="0"/>
          <w:marBottom w:val="0"/>
          <w:divBdr>
            <w:top w:val="none" w:sz="0" w:space="0" w:color="auto"/>
            <w:left w:val="none" w:sz="0" w:space="0" w:color="auto"/>
            <w:bottom w:val="none" w:sz="0" w:space="0" w:color="auto"/>
            <w:right w:val="none" w:sz="0" w:space="0" w:color="auto"/>
          </w:divBdr>
        </w:div>
        <w:div w:id="350496453">
          <w:marLeft w:val="0"/>
          <w:marRight w:val="0"/>
          <w:marTop w:val="0"/>
          <w:marBottom w:val="0"/>
          <w:divBdr>
            <w:top w:val="none" w:sz="0" w:space="0" w:color="auto"/>
            <w:left w:val="none" w:sz="0" w:space="0" w:color="auto"/>
            <w:bottom w:val="none" w:sz="0" w:space="0" w:color="auto"/>
            <w:right w:val="none" w:sz="0" w:space="0" w:color="auto"/>
          </w:divBdr>
        </w:div>
        <w:div w:id="350496865">
          <w:marLeft w:val="0"/>
          <w:marRight w:val="0"/>
          <w:marTop w:val="0"/>
          <w:marBottom w:val="0"/>
          <w:divBdr>
            <w:top w:val="none" w:sz="0" w:space="0" w:color="auto"/>
            <w:left w:val="none" w:sz="0" w:space="0" w:color="auto"/>
            <w:bottom w:val="none" w:sz="0" w:space="0" w:color="auto"/>
            <w:right w:val="none" w:sz="0" w:space="0" w:color="auto"/>
          </w:divBdr>
        </w:div>
        <w:div w:id="350569535">
          <w:marLeft w:val="0"/>
          <w:marRight w:val="0"/>
          <w:marTop w:val="0"/>
          <w:marBottom w:val="0"/>
          <w:divBdr>
            <w:top w:val="none" w:sz="0" w:space="0" w:color="auto"/>
            <w:left w:val="none" w:sz="0" w:space="0" w:color="auto"/>
            <w:bottom w:val="none" w:sz="0" w:space="0" w:color="auto"/>
            <w:right w:val="none" w:sz="0" w:space="0" w:color="auto"/>
          </w:divBdr>
        </w:div>
        <w:div w:id="350571853">
          <w:marLeft w:val="0"/>
          <w:marRight w:val="0"/>
          <w:marTop w:val="0"/>
          <w:marBottom w:val="0"/>
          <w:divBdr>
            <w:top w:val="none" w:sz="0" w:space="0" w:color="auto"/>
            <w:left w:val="none" w:sz="0" w:space="0" w:color="auto"/>
            <w:bottom w:val="none" w:sz="0" w:space="0" w:color="auto"/>
            <w:right w:val="none" w:sz="0" w:space="0" w:color="auto"/>
          </w:divBdr>
        </w:div>
        <w:div w:id="350572886">
          <w:marLeft w:val="0"/>
          <w:marRight w:val="0"/>
          <w:marTop w:val="0"/>
          <w:marBottom w:val="0"/>
          <w:divBdr>
            <w:top w:val="none" w:sz="0" w:space="0" w:color="auto"/>
            <w:left w:val="none" w:sz="0" w:space="0" w:color="auto"/>
            <w:bottom w:val="none" w:sz="0" w:space="0" w:color="auto"/>
            <w:right w:val="none" w:sz="0" w:space="0" w:color="auto"/>
          </w:divBdr>
        </w:div>
        <w:div w:id="350617772">
          <w:marLeft w:val="0"/>
          <w:marRight w:val="0"/>
          <w:marTop w:val="0"/>
          <w:marBottom w:val="0"/>
          <w:divBdr>
            <w:top w:val="none" w:sz="0" w:space="0" w:color="auto"/>
            <w:left w:val="none" w:sz="0" w:space="0" w:color="auto"/>
            <w:bottom w:val="none" w:sz="0" w:space="0" w:color="auto"/>
            <w:right w:val="none" w:sz="0" w:space="0" w:color="auto"/>
          </w:divBdr>
        </w:div>
        <w:div w:id="350641695">
          <w:marLeft w:val="0"/>
          <w:marRight w:val="0"/>
          <w:marTop w:val="0"/>
          <w:marBottom w:val="300"/>
          <w:divBdr>
            <w:top w:val="single" w:sz="6" w:space="15" w:color="EDEDED"/>
            <w:left w:val="single" w:sz="6" w:space="15" w:color="EDEDED"/>
            <w:bottom w:val="single" w:sz="6" w:space="15" w:color="EDEDED"/>
            <w:right w:val="single" w:sz="6" w:space="15" w:color="EDEDED"/>
          </w:divBdr>
        </w:div>
        <w:div w:id="350641799">
          <w:marLeft w:val="0"/>
          <w:marRight w:val="0"/>
          <w:marTop w:val="0"/>
          <w:marBottom w:val="0"/>
          <w:divBdr>
            <w:top w:val="none" w:sz="0" w:space="0" w:color="auto"/>
            <w:left w:val="none" w:sz="0" w:space="0" w:color="auto"/>
            <w:bottom w:val="none" w:sz="0" w:space="0" w:color="auto"/>
            <w:right w:val="none" w:sz="0" w:space="0" w:color="auto"/>
          </w:divBdr>
        </w:div>
        <w:div w:id="350641829">
          <w:marLeft w:val="0"/>
          <w:marRight w:val="0"/>
          <w:marTop w:val="0"/>
          <w:marBottom w:val="0"/>
          <w:divBdr>
            <w:top w:val="none" w:sz="0" w:space="0" w:color="auto"/>
            <w:left w:val="none" w:sz="0" w:space="0" w:color="auto"/>
            <w:bottom w:val="none" w:sz="0" w:space="0" w:color="auto"/>
            <w:right w:val="none" w:sz="0" w:space="0" w:color="auto"/>
          </w:divBdr>
        </w:div>
        <w:div w:id="350648028">
          <w:marLeft w:val="0"/>
          <w:marRight w:val="0"/>
          <w:marTop w:val="0"/>
          <w:marBottom w:val="0"/>
          <w:divBdr>
            <w:top w:val="none" w:sz="0" w:space="0" w:color="auto"/>
            <w:left w:val="none" w:sz="0" w:space="0" w:color="auto"/>
            <w:bottom w:val="none" w:sz="0" w:space="0" w:color="auto"/>
            <w:right w:val="none" w:sz="0" w:space="0" w:color="auto"/>
          </w:divBdr>
        </w:div>
        <w:div w:id="350649242">
          <w:marLeft w:val="0"/>
          <w:marRight w:val="0"/>
          <w:marTop w:val="300"/>
          <w:marBottom w:val="0"/>
          <w:divBdr>
            <w:top w:val="none" w:sz="0" w:space="0" w:color="auto"/>
            <w:left w:val="none" w:sz="0" w:space="0" w:color="auto"/>
            <w:bottom w:val="none" w:sz="0" w:space="0" w:color="auto"/>
            <w:right w:val="none" w:sz="0" w:space="0" w:color="auto"/>
          </w:divBdr>
          <w:divsChild>
            <w:div w:id="119231925">
              <w:marLeft w:val="0"/>
              <w:marRight w:val="0"/>
              <w:marTop w:val="0"/>
              <w:marBottom w:val="0"/>
              <w:divBdr>
                <w:top w:val="none" w:sz="0" w:space="0" w:color="auto"/>
                <w:left w:val="none" w:sz="0" w:space="0" w:color="auto"/>
                <w:bottom w:val="none" w:sz="0" w:space="0" w:color="auto"/>
                <w:right w:val="none" w:sz="0" w:space="0" w:color="auto"/>
              </w:divBdr>
            </w:div>
          </w:divsChild>
        </w:div>
        <w:div w:id="350685274">
          <w:marLeft w:val="0"/>
          <w:marRight w:val="0"/>
          <w:marTop w:val="0"/>
          <w:marBottom w:val="300"/>
          <w:divBdr>
            <w:top w:val="single" w:sz="6" w:space="15" w:color="EDEDED"/>
            <w:left w:val="single" w:sz="6" w:space="15" w:color="EDEDED"/>
            <w:bottom w:val="single" w:sz="6" w:space="15" w:color="EDEDED"/>
            <w:right w:val="single" w:sz="6" w:space="15" w:color="EDEDED"/>
          </w:divBdr>
        </w:div>
        <w:div w:id="350687646">
          <w:marLeft w:val="0"/>
          <w:marRight w:val="0"/>
          <w:marTop w:val="0"/>
          <w:marBottom w:val="300"/>
          <w:divBdr>
            <w:top w:val="single" w:sz="6" w:space="15" w:color="EDEDED"/>
            <w:left w:val="single" w:sz="6" w:space="15" w:color="EDEDED"/>
            <w:bottom w:val="single" w:sz="6" w:space="15" w:color="EDEDED"/>
            <w:right w:val="single" w:sz="6" w:space="15" w:color="EDEDED"/>
          </w:divBdr>
        </w:div>
        <w:div w:id="350688290">
          <w:marLeft w:val="0"/>
          <w:marRight w:val="0"/>
          <w:marTop w:val="0"/>
          <w:marBottom w:val="0"/>
          <w:divBdr>
            <w:top w:val="none" w:sz="0" w:space="0" w:color="auto"/>
            <w:left w:val="none" w:sz="0" w:space="0" w:color="auto"/>
            <w:bottom w:val="none" w:sz="0" w:space="0" w:color="auto"/>
            <w:right w:val="none" w:sz="0" w:space="0" w:color="auto"/>
          </w:divBdr>
        </w:div>
        <w:div w:id="350689319">
          <w:marLeft w:val="0"/>
          <w:marRight w:val="0"/>
          <w:marTop w:val="0"/>
          <w:marBottom w:val="0"/>
          <w:divBdr>
            <w:top w:val="none" w:sz="0" w:space="0" w:color="auto"/>
            <w:left w:val="none" w:sz="0" w:space="0" w:color="auto"/>
            <w:bottom w:val="none" w:sz="0" w:space="0" w:color="auto"/>
            <w:right w:val="none" w:sz="0" w:space="0" w:color="auto"/>
          </w:divBdr>
        </w:div>
        <w:div w:id="350692512">
          <w:marLeft w:val="0"/>
          <w:marRight w:val="0"/>
          <w:marTop w:val="300"/>
          <w:marBottom w:val="0"/>
          <w:divBdr>
            <w:top w:val="none" w:sz="0" w:space="0" w:color="auto"/>
            <w:left w:val="none" w:sz="0" w:space="0" w:color="auto"/>
            <w:bottom w:val="none" w:sz="0" w:space="0" w:color="auto"/>
            <w:right w:val="none" w:sz="0" w:space="0" w:color="auto"/>
          </w:divBdr>
        </w:div>
        <w:div w:id="350692799">
          <w:marLeft w:val="0"/>
          <w:marRight w:val="0"/>
          <w:marTop w:val="0"/>
          <w:marBottom w:val="0"/>
          <w:divBdr>
            <w:top w:val="none" w:sz="0" w:space="0" w:color="auto"/>
            <w:left w:val="none" w:sz="0" w:space="0" w:color="auto"/>
            <w:bottom w:val="none" w:sz="0" w:space="0" w:color="auto"/>
            <w:right w:val="none" w:sz="0" w:space="0" w:color="auto"/>
          </w:divBdr>
        </w:div>
        <w:div w:id="350759820">
          <w:marLeft w:val="0"/>
          <w:marRight w:val="0"/>
          <w:marTop w:val="0"/>
          <w:marBottom w:val="0"/>
          <w:divBdr>
            <w:top w:val="none" w:sz="0" w:space="0" w:color="auto"/>
            <w:left w:val="none" w:sz="0" w:space="0" w:color="auto"/>
            <w:bottom w:val="none" w:sz="0" w:space="0" w:color="auto"/>
            <w:right w:val="none" w:sz="0" w:space="0" w:color="auto"/>
          </w:divBdr>
        </w:div>
        <w:div w:id="350762537">
          <w:marLeft w:val="0"/>
          <w:marRight w:val="0"/>
          <w:marTop w:val="0"/>
          <w:marBottom w:val="300"/>
          <w:divBdr>
            <w:top w:val="single" w:sz="6" w:space="15" w:color="EDEDED"/>
            <w:left w:val="single" w:sz="6" w:space="15" w:color="EDEDED"/>
            <w:bottom w:val="single" w:sz="6" w:space="15" w:color="EDEDED"/>
            <w:right w:val="single" w:sz="6" w:space="15" w:color="EDEDED"/>
          </w:divBdr>
        </w:div>
        <w:div w:id="350765646">
          <w:marLeft w:val="0"/>
          <w:marRight w:val="0"/>
          <w:marTop w:val="0"/>
          <w:marBottom w:val="0"/>
          <w:divBdr>
            <w:top w:val="none" w:sz="0" w:space="0" w:color="auto"/>
            <w:left w:val="none" w:sz="0" w:space="0" w:color="auto"/>
            <w:bottom w:val="none" w:sz="0" w:space="0" w:color="auto"/>
            <w:right w:val="none" w:sz="0" w:space="0" w:color="auto"/>
          </w:divBdr>
        </w:div>
        <w:div w:id="350768407">
          <w:marLeft w:val="0"/>
          <w:marRight w:val="0"/>
          <w:marTop w:val="0"/>
          <w:marBottom w:val="0"/>
          <w:divBdr>
            <w:top w:val="none" w:sz="0" w:space="0" w:color="auto"/>
            <w:left w:val="none" w:sz="0" w:space="0" w:color="auto"/>
            <w:bottom w:val="none" w:sz="0" w:space="0" w:color="auto"/>
            <w:right w:val="none" w:sz="0" w:space="0" w:color="auto"/>
          </w:divBdr>
        </w:div>
        <w:div w:id="350768923">
          <w:marLeft w:val="0"/>
          <w:marRight w:val="0"/>
          <w:marTop w:val="0"/>
          <w:marBottom w:val="0"/>
          <w:divBdr>
            <w:top w:val="none" w:sz="0" w:space="0" w:color="auto"/>
            <w:left w:val="none" w:sz="0" w:space="0" w:color="auto"/>
            <w:bottom w:val="none" w:sz="0" w:space="0" w:color="auto"/>
            <w:right w:val="none" w:sz="0" w:space="0" w:color="auto"/>
          </w:divBdr>
        </w:div>
        <w:div w:id="350835039">
          <w:marLeft w:val="0"/>
          <w:marRight w:val="0"/>
          <w:marTop w:val="300"/>
          <w:marBottom w:val="0"/>
          <w:divBdr>
            <w:top w:val="none" w:sz="0" w:space="0" w:color="auto"/>
            <w:left w:val="none" w:sz="0" w:space="0" w:color="auto"/>
            <w:bottom w:val="none" w:sz="0" w:space="0" w:color="auto"/>
            <w:right w:val="none" w:sz="0" w:space="0" w:color="auto"/>
          </w:divBdr>
        </w:div>
        <w:div w:id="350836173">
          <w:marLeft w:val="0"/>
          <w:marRight w:val="0"/>
          <w:marTop w:val="0"/>
          <w:marBottom w:val="0"/>
          <w:divBdr>
            <w:top w:val="none" w:sz="0" w:space="0" w:color="auto"/>
            <w:left w:val="none" w:sz="0" w:space="0" w:color="auto"/>
            <w:bottom w:val="none" w:sz="0" w:space="0" w:color="auto"/>
            <w:right w:val="none" w:sz="0" w:space="0" w:color="auto"/>
          </w:divBdr>
        </w:div>
        <w:div w:id="350842873">
          <w:marLeft w:val="0"/>
          <w:marRight w:val="0"/>
          <w:marTop w:val="300"/>
          <w:marBottom w:val="0"/>
          <w:divBdr>
            <w:top w:val="none" w:sz="0" w:space="0" w:color="auto"/>
            <w:left w:val="none" w:sz="0" w:space="0" w:color="auto"/>
            <w:bottom w:val="none" w:sz="0" w:space="0" w:color="auto"/>
            <w:right w:val="none" w:sz="0" w:space="0" w:color="auto"/>
          </w:divBdr>
          <w:divsChild>
            <w:div w:id="303396002">
              <w:marLeft w:val="0"/>
              <w:marRight w:val="0"/>
              <w:marTop w:val="0"/>
              <w:marBottom w:val="0"/>
              <w:divBdr>
                <w:top w:val="none" w:sz="0" w:space="0" w:color="auto"/>
                <w:left w:val="none" w:sz="0" w:space="0" w:color="auto"/>
                <w:bottom w:val="none" w:sz="0" w:space="0" w:color="auto"/>
                <w:right w:val="none" w:sz="0" w:space="0" w:color="auto"/>
              </w:divBdr>
            </w:div>
          </w:divsChild>
        </w:div>
        <w:div w:id="350882305">
          <w:marLeft w:val="0"/>
          <w:marRight w:val="0"/>
          <w:marTop w:val="0"/>
          <w:marBottom w:val="300"/>
          <w:divBdr>
            <w:top w:val="single" w:sz="6" w:space="15" w:color="EDEDED"/>
            <w:left w:val="single" w:sz="6" w:space="15" w:color="EDEDED"/>
            <w:bottom w:val="single" w:sz="6" w:space="15" w:color="EDEDED"/>
            <w:right w:val="single" w:sz="6" w:space="15" w:color="EDEDED"/>
          </w:divBdr>
        </w:div>
        <w:div w:id="350883845">
          <w:marLeft w:val="0"/>
          <w:marRight w:val="0"/>
          <w:marTop w:val="0"/>
          <w:marBottom w:val="0"/>
          <w:divBdr>
            <w:top w:val="none" w:sz="0" w:space="0" w:color="auto"/>
            <w:left w:val="none" w:sz="0" w:space="0" w:color="auto"/>
            <w:bottom w:val="none" w:sz="0" w:space="0" w:color="auto"/>
            <w:right w:val="none" w:sz="0" w:space="0" w:color="auto"/>
          </w:divBdr>
        </w:div>
        <w:div w:id="350884284">
          <w:marLeft w:val="0"/>
          <w:marRight w:val="0"/>
          <w:marTop w:val="0"/>
          <w:marBottom w:val="0"/>
          <w:divBdr>
            <w:top w:val="none" w:sz="0" w:space="0" w:color="auto"/>
            <w:left w:val="none" w:sz="0" w:space="0" w:color="auto"/>
            <w:bottom w:val="none" w:sz="0" w:space="0" w:color="auto"/>
            <w:right w:val="none" w:sz="0" w:space="0" w:color="auto"/>
          </w:divBdr>
        </w:div>
        <w:div w:id="350952898">
          <w:marLeft w:val="0"/>
          <w:marRight w:val="0"/>
          <w:marTop w:val="0"/>
          <w:marBottom w:val="0"/>
          <w:divBdr>
            <w:top w:val="none" w:sz="0" w:space="0" w:color="auto"/>
            <w:left w:val="none" w:sz="0" w:space="0" w:color="auto"/>
            <w:bottom w:val="none" w:sz="0" w:space="0" w:color="auto"/>
            <w:right w:val="none" w:sz="0" w:space="0" w:color="auto"/>
          </w:divBdr>
        </w:div>
        <w:div w:id="350953183">
          <w:marLeft w:val="0"/>
          <w:marRight w:val="0"/>
          <w:marTop w:val="0"/>
          <w:marBottom w:val="0"/>
          <w:divBdr>
            <w:top w:val="none" w:sz="0" w:space="0" w:color="auto"/>
            <w:left w:val="none" w:sz="0" w:space="0" w:color="auto"/>
            <w:bottom w:val="none" w:sz="0" w:space="0" w:color="auto"/>
            <w:right w:val="none" w:sz="0" w:space="0" w:color="auto"/>
          </w:divBdr>
        </w:div>
        <w:div w:id="350953737">
          <w:marLeft w:val="0"/>
          <w:marRight w:val="0"/>
          <w:marTop w:val="0"/>
          <w:marBottom w:val="0"/>
          <w:divBdr>
            <w:top w:val="none" w:sz="0" w:space="0" w:color="auto"/>
            <w:left w:val="none" w:sz="0" w:space="0" w:color="auto"/>
            <w:bottom w:val="none" w:sz="0" w:space="0" w:color="auto"/>
            <w:right w:val="none" w:sz="0" w:space="0" w:color="auto"/>
          </w:divBdr>
        </w:div>
        <w:div w:id="350954009">
          <w:marLeft w:val="0"/>
          <w:marRight w:val="0"/>
          <w:marTop w:val="0"/>
          <w:marBottom w:val="0"/>
          <w:divBdr>
            <w:top w:val="none" w:sz="0" w:space="0" w:color="auto"/>
            <w:left w:val="none" w:sz="0" w:space="0" w:color="auto"/>
            <w:bottom w:val="none" w:sz="0" w:space="0" w:color="auto"/>
            <w:right w:val="none" w:sz="0" w:space="0" w:color="auto"/>
          </w:divBdr>
        </w:div>
        <w:div w:id="350954163">
          <w:marLeft w:val="0"/>
          <w:marRight w:val="0"/>
          <w:marTop w:val="0"/>
          <w:marBottom w:val="0"/>
          <w:divBdr>
            <w:top w:val="none" w:sz="0" w:space="0" w:color="auto"/>
            <w:left w:val="none" w:sz="0" w:space="0" w:color="auto"/>
            <w:bottom w:val="none" w:sz="0" w:space="0" w:color="auto"/>
            <w:right w:val="none" w:sz="0" w:space="0" w:color="auto"/>
          </w:divBdr>
          <w:divsChild>
            <w:div w:id="293100294">
              <w:marLeft w:val="0"/>
              <w:marRight w:val="0"/>
              <w:marTop w:val="0"/>
              <w:marBottom w:val="0"/>
              <w:divBdr>
                <w:top w:val="none" w:sz="0" w:space="0" w:color="auto"/>
                <w:left w:val="none" w:sz="0" w:space="0" w:color="auto"/>
                <w:bottom w:val="none" w:sz="0" w:space="0" w:color="auto"/>
                <w:right w:val="none" w:sz="0" w:space="0" w:color="auto"/>
              </w:divBdr>
            </w:div>
          </w:divsChild>
        </w:div>
        <w:div w:id="350954636">
          <w:marLeft w:val="0"/>
          <w:marRight w:val="0"/>
          <w:marTop w:val="300"/>
          <w:marBottom w:val="0"/>
          <w:divBdr>
            <w:top w:val="none" w:sz="0" w:space="0" w:color="auto"/>
            <w:left w:val="none" w:sz="0" w:space="0" w:color="auto"/>
            <w:bottom w:val="none" w:sz="0" w:space="0" w:color="auto"/>
            <w:right w:val="none" w:sz="0" w:space="0" w:color="auto"/>
          </w:divBdr>
        </w:div>
        <w:div w:id="350955389">
          <w:marLeft w:val="0"/>
          <w:marRight w:val="0"/>
          <w:marTop w:val="0"/>
          <w:marBottom w:val="0"/>
          <w:divBdr>
            <w:top w:val="none" w:sz="0" w:space="0" w:color="auto"/>
            <w:left w:val="none" w:sz="0" w:space="0" w:color="auto"/>
            <w:bottom w:val="none" w:sz="0" w:space="0" w:color="auto"/>
            <w:right w:val="none" w:sz="0" w:space="0" w:color="auto"/>
          </w:divBdr>
        </w:div>
        <w:div w:id="350959490">
          <w:marLeft w:val="0"/>
          <w:marRight w:val="0"/>
          <w:marTop w:val="0"/>
          <w:marBottom w:val="0"/>
          <w:divBdr>
            <w:top w:val="none" w:sz="0" w:space="0" w:color="auto"/>
            <w:left w:val="none" w:sz="0" w:space="0" w:color="auto"/>
            <w:bottom w:val="none" w:sz="0" w:space="0" w:color="auto"/>
            <w:right w:val="none" w:sz="0" w:space="0" w:color="auto"/>
          </w:divBdr>
        </w:div>
        <w:div w:id="350962045">
          <w:marLeft w:val="0"/>
          <w:marRight w:val="0"/>
          <w:marTop w:val="300"/>
          <w:marBottom w:val="0"/>
          <w:divBdr>
            <w:top w:val="none" w:sz="0" w:space="0" w:color="auto"/>
            <w:left w:val="none" w:sz="0" w:space="0" w:color="auto"/>
            <w:bottom w:val="none" w:sz="0" w:space="0" w:color="auto"/>
            <w:right w:val="none" w:sz="0" w:space="0" w:color="auto"/>
          </w:divBdr>
        </w:div>
        <w:div w:id="351029068">
          <w:marLeft w:val="0"/>
          <w:marRight w:val="0"/>
          <w:marTop w:val="300"/>
          <w:marBottom w:val="0"/>
          <w:divBdr>
            <w:top w:val="none" w:sz="0" w:space="0" w:color="auto"/>
            <w:left w:val="none" w:sz="0" w:space="0" w:color="auto"/>
            <w:bottom w:val="none" w:sz="0" w:space="0" w:color="auto"/>
            <w:right w:val="none" w:sz="0" w:space="0" w:color="auto"/>
          </w:divBdr>
          <w:divsChild>
            <w:div w:id="49427737">
              <w:marLeft w:val="0"/>
              <w:marRight w:val="0"/>
              <w:marTop w:val="0"/>
              <w:marBottom w:val="0"/>
              <w:divBdr>
                <w:top w:val="none" w:sz="0" w:space="0" w:color="auto"/>
                <w:left w:val="none" w:sz="0" w:space="0" w:color="auto"/>
                <w:bottom w:val="none" w:sz="0" w:space="0" w:color="auto"/>
                <w:right w:val="none" w:sz="0" w:space="0" w:color="auto"/>
              </w:divBdr>
            </w:div>
          </w:divsChild>
        </w:div>
        <w:div w:id="351029161">
          <w:marLeft w:val="0"/>
          <w:marRight w:val="0"/>
          <w:marTop w:val="0"/>
          <w:marBottom w:val="0"/>
          <w:divBdr>
            <w:top w:val="none" w:sz="0" w:space="0" w:color="auto"/>
            <w:left w:val="none" w:sz="0" w:space="0" w:color="auto"/>
            <w:bottom w:val="none" w:sz="0" w:space="0" w:color="auto"/>
            <w:right w:val="none" w:sz="0" w:space="0" w:color="auto"/>
          </w:divBdr>
        </w:div>
        <w:div w:id="351031391">
          <w:marLeft w:val="0"/>
          <w:marRight w:val="0"/>
          <w:marTop w:val="0"/>
          <w:marBottom w:val="300"/>
          <w:divBdr>
            <w:top w:val="single" w:sz="6" w:space="15" w:color="EDEDED"/>
            <w:left w:val="single" w:sz="6" w:space="15" w:color="EDEDED"/>
            <w:bottom w:val="single" w:sz="6" w:space="15" w:color="EDEDED"/>
            <w:right w:val="single" w:sz="6" w:space="15" w:color="EDEDED"/>
          </w:divBdr>
        </w:div>
        <w:div w:id="351032526">
          <w:marLeft w:val="0"/>
          <w:marRight w:val="0"/>
          <w:marTop w:val="0"/>
          <w:marBottom w:val="0"/>
          <w:divBdr>
            <w:top w:val="none" w:sz="0" w:space="0" w:color="auto"/>
            <w:left w:val="none" w:sz="0" w:space="0" w:color="auto"/>
            <w:bottom w:val="none" w:sz="0" w:space="0" w:color="auto"/>
            <w:right w:val="none" w:sz="0" w:space="0" w:color="auto"/>
          </w:divBdr>
        </w:div>
        <w:div w:id="351037462">
          <w:marLeft w:val="0"/>
          <w:marRight w:val="0"/>
          <w:marTop w:val="0"/>
          <w:marBottom w:val="0"/>
          <w:divBdr>
            <w:top w:val="none" w:sz="0" w:space="0" w:color="auto"/>
            <w:left w:val="none" w:sz="0" w:space="0" w:color="auto"/>
            <w:bottom w:val="none" w:sz="0" w:space="0" w:color="auto"/>
            <w:right w:val="none" w:sz="0" w:space="0" w:color="auto"/>
          </w:divBdr>
        </w:div>
        <w:div w:id="351105800">
          <w:marLeft w:val="0"/>
          <w:marRight w:val="0"/>
          <w:marTop w:val="0"/>
          <w:marBottom w:val="0"/>
          <w:divBdr>
            <w:top w:val="none" w:sz="0" w:space="0" w:color="auto"/>
            <w:left w:val="none" w:sz="0" w:space="0" w:color="auto"/>
            <w:bottom w:val="none" w:sz="0" w:space="0" w:color="auto"/>
            <w:right w:val="none" w:sz="0" w:space="0" w:color="auto"/>
          </w:divBdr>
        </w:div>
        <w:div w:id="351105887">
          <w:marLeft w:val="0"/>
          <w:marRight w:val="0"/>
          <w:marTop w:val="0"/>
          <w:marBottom w:val="0"/>
          <w:divBdr>
            <w:top w:val="none" w:sz="0" w:space="0" w:color="auto"/>
            <w:left w:val="none" w:sz="0" w:space="0" w:color="auto"/>
            <w:bottom w:val="none" w:sz="0" w:space="0" w:color="auto"/>
            <w:right w:val="none" w:sz="0" w:space="0" w:color="auto"/>
          </w:divBdr>
        </w:div>
        <w:div w:id="351146081">
          <w:marLeft w:val="0"/>
          <w:marRight w:val="0"/>
          <w:marTop w:val="0"/>
          <w:marBottom w:val="0"/>
          <w:divBdr>
            <w:top w:val="none" w:sz="0" w:space="0" w:color="auto"/>
            <w:left w:val="none" w:sz="0" w:space="0" w:color="auto"/>
            <w:bottom w:val="none" w:sz="0" w:space="0" w:color="auto"/>
            <w:right w:val="none" w:sz="0" w:space="0" w:color="auto"/>
          </w:divBdr>
        </w:div>
        <w:div w:id="351147547">
          <w:marLeft w:val="0"/>
          <w:marRight w:val="0"/>
          <w:marTop w:val="0"/>
          <w:marBottom w:val="0"/>
          <w:divBdr>
            <w:top w:val="none" w:sz="0" w:space="0" w:color="auto"/>
            <w:left w:val="none" w:sz="0" w:space="0" w:color="auto"/>
            <w:bottom w:val="none" w:sz="0" w:space="0" w:color="auto"/>
            <w:right w:val="none" w:sz="0" w:space="0" w:color="auto"/>
          </w:divBdr>
        </w:div>
        <w:div w:id="351148499">
          <w:marLeft w:val="0"/>
          <w:marRight w:val="0"/>
          <w:marTop w:val="0"/>
          <w:marBottom w:val="0"/>
          <w:divBdr>
            <w:top w:val="none" w:sz="0" w:space="0" w:color="auto"/>
            <w:left w:val="none" w:sz="0" w:space="0" w:color="auto"/>
            <w:bottom w:val="none" w:sz="0" w:space="0" w:color="auto"/>
            <w:right w:val="none" w:sz="0" w:space="0" w:color="auto"/>
          </w:divBdr>
        </w:div>
        <w:div w:id="351149244">
          <w:marLeft w:val="0"/>
          <w:marRight w:val="0"/>
          <w:marTop w:val="0"/>
          <w:marBottom w:val="0"/>
          <w:divBdr>
            <w:top w:val="none" w:sz="0" w:space="0" w:color="auto"/>
            <w:left w:val="none" w:sz="0" w:space="0" w:color="auto"/>
            <w:bottom w:val="none" w:sz="0" w:space="0" w:color="auto"/>
            <w:right w:val="none" w:sz="0" w:space="0" w:color="auto"/>
          </w:divBdr>
          <w:divsChild>
            <w:div w:id="171800531">
              <w:marLeft w:val="0"/>
              <w:marRight w:val="0"/>
              <w:marTop w:val="0"/>
              <w:marBottom w:val="0"/>
              <w:divBdr>
                <w:top w:val="none" w:sz="0" w:space="0" w:color="auto"/>
                <w:left w:val="none" w:sz="0" w:space="0" w:color="auto"/>
                <w:bottom w:val="none" w:sz="0" w:space="0" w:color="auto"/>
                <w:right w:val="none" w:sz="0" w:space="0" w:color="auto"/>
              </w:divBdr>
            </w:div>
          </w:divsChild>
        </w:div>
        <w:div w:id="351150384">
          <w:marLeft w:val="0"/>
          <w:marRight w:val="0"/>
          <w:marTop w:val="0"/>
          <w:marBottom w:val="0"/>
          <w:divBdr>
            <w:top w:val="none" w:sz="0" w:space="0" w:color="auto"/>
            <w:left w:val="none" w:sz="0" w:space="0" w:color="auto"/>
            <w:bottom w:val="none" w:sz="0" w:space="0" w:color="auto"/>
            <w:right w:val="none" w:sz="0" w:space="0" w:color="auto"/>
          </w:divBdr>
        </w:div>
        <w:div w:id="351222270">
          <w:marLeft w:val="0"/>
          <w:marRight w:val="0"/>
          <w:marTop w:val="0"/>
          <w:marBottom w:val="0"/>
          <w:divBdr>
            <w:top w:val="none" w:sz="0" w:space="0" w:color="auto"/>
            <w:left w:val="none" w:sz="0" w:space="0" w:color="auto"/>
            <w:bottom w:val="none" w:sz="0" w:space="0" w:color="auto"/>
            <w:right w:val="none" w:sz="0" w:space="0" w:color="auto"/>
          </w:divBdr>
        </w:div>
        <w:div w:id="351222996">
          <w:marLeft w:val="0"/>
          <w:marRight w:val="0"/>
          <w:marTop w:val="0"/>
          <w:marBottom w:val="0"/>
          <w:divBdr>
            <w:top w:val="none" w:sz="0" w:space="0" w:color="auto"/>
            <w:left w:val="none" w:sz="0" w:space="0" w:color="auto"/>
            <w:bottom w:val="none" w:sz="0" w:space="0" w:color="auto"/>
            <w:right w:val="none" w:sz="0" w:space="0" w:color="auto"/>
          </w:divBdr>
        </w:div>
        <w:div w:id="351298066">
          <w:marLeft w:val="0"/>
          <w:marRight w:val="0"/>
          <w:marTop w:val="0"/>
          <w:marBottom w:val="0"/>
          <w:divBdr>
            <w:top w:val="none" w:sz="0" w:space="0" w:color="auto"/>
            <w:left w:val="none" w:sz="0" w:space="0" w:color="auto"/>
            <w:bottom w:val="none" w:sz="0" w:space="0" w:color="auto"/>
            <w:right w:val="none" w:sz="0" w:space="0" w:color="auto"/>
          </w:divBdr>
        </w:div>
        <w:div w:id="351299329">
          <w:marLeft w:val="0"/>
          <w:marRight w:val="0"/>
          <w:marTop w:val="0"/>
          <w:marBottom w:val="0"/>
          <w:divBdr>
            <w:top w:val="none" w:sz="0" w:space="0" w:color="auto"/>
            <w:left w:val="none" w:sz="0" w:space="0" w:color="auto"/>
            <w:bottom w:val="none" w:sz="0" w:space="0" w:color="auto"/>
            <w:right w:val="none" w:sz="0" w:space="0" w:color="auto"/>
          </w:divBdr>
        </w:div>
        <w:div w:id="351300974">
          <w:marLeft w:val="0"/>
          <w:marRight w:val="0"/>
          <w:marTop w:val="0"/>
          <w:marBottom w:val="0"/>
          <w:divBdr>
            <w:top w:val="none" w:sz="0" w:space="0" w:color="auto"/>
            <w:left w:val="none" w:sz="0" w:space="0" w:color="auto"/>
            <w:bottom w:val="none" w:sz="0" w:space="0" w:color="auto"/>
            <w:right w:val="none" w:sz="0" w:space="0" w:color="auto"/>
          </w:divBdr>
          <w:divsChild>
            <w:div w:id="356925618">
              <w:marLeft w:val="0"/>
              <w:marRight w:val="0"/>
              <w:marTop w:val="0"/>
              <w:marBottom w:val="0"/>
              <w:divBdr>
                <w:top w:val="none" w:sz="0" w:space="0" w:color="auto"/>
                <w:left w:val="none" w:sz="0" w:space="0" w:color="auto"/>
                <w:bottom w:val="none" w:sz="0" w:space="0" w:color="auto"/>
                <w:right w:val="none" w:sz="0" w:space="0" w:color="auto"/>
              </w:divBdr>
            </w:div>
          </w:divsChild>
        </w:div>
        <w:div w:id="351303032">
          <w:marLeft w:val="0"/>
          <w:marRight w:val="0"/>
          <w:marTop w:val="0"/>
          <w:marBottom w:val="300"/>
          <w:divBdr>
            <w:top w:val="single" w:sz="6" w:space="15" w:color="EDEDED"/>
            <w:left w:val="single" w:sz="6" w:space="15" w:color="EDEDED"/>
            <w:bottom w:val="single" w:sz="6" w:space="15" w:color="EDEDED"/>
            <w:right w:val="single" w:sz="6" w:space="15" w:color="EDEDED"/>
          </w:divBdr>
        </w:div>
        <w:div w:id="351304284">
          <w:marLeft w:val="0"/>
          <w:marRight w:val="0"/>
          <w:marTop w:val="0"/>
          <w:marBottom w:val="0"/>
          <w:divBdr>
            <w:top w:val="none" w:sz="0" w:space="0" w:color="auto"/>
            <w:left w:val="none" w:sz="0" w:space="0" w:color="auto"/>
            <w:bottom w:val="none" w:sz="0" w:space="0" w:color="auto"/>
            <w:right w:val="none" w:sz="0" w:space="0" w:color="auto"/>
          </w:divBdr>
        </w:div>
        <w:div w:id="351304338">
          <w:marLeft w:val="0"/>
          <w:marRight w:val="0"/>
          <w:marTop w:val="0"/>
          <w:marBottom w:val="0"/>
          <w:divBdr>
            <w:top w:val="none" w:sz="0" w:space="0" w:color="auto"/>
            <w:left w:val="none" w:sz="0" w:space="0" w:color="auto"/>
            <w:bottom w:val="none" w:sz="0" w:space="0" w:color="auto"/>
            <w:right w:val="none" w:sz="0" w:space="0" w:color="auto"/>
          </w:divBdr>
        </w:div>
        <w:div w:id="351304443">
          <w:marLeft w:val="0"/>
          <w:marRight w:val="0"/>
          <w:marTop w:val="0"/>
          <w:marBottom w:val="300"/>
          <w:divBdr>
            <w:top w:val="single" w:sz="6" w:space="15" w:color="EDEDED"/>
            <w:left w:val="single" w:sz="6" w:space="15" w:color="EDEDED"/>
            <w:bottom w:val="single" w:sz="6" w:space="15" w:color="EDEDED"/>
            <w:right w:val="single" w:sz="6" w:space="15" w:color="EDEDED"/>
          </w:divBdr>
        </w:div>
        <w:div w:id="351339885">
          <w:marLeft w:val="0"/>
          <w:marRight w:val="0"/>
          <w:marTop w:val="0"/>
          <w:marBottom w:val="0"/>
          <w:divBdr>
            <w:top w:val="none" w:sz="0" w:space="0" w:color="auto"/>
            <w:left w:val="none" w:sz="0" w:space="0" w:color="auto"/>
            <w:bottom w:val="none" w:sz="0" w:space="0" w:color="auto"/>
            <w:right w:val="none" w:sz="0" w:space="0" w:color="auto"/>
          </w:divBdr>
        </w:div>
        <w:div w:id="351340724">
          <w:marLeft w:val="0"/>
          <w:marRight w:val="0"/>
          <w:marTop w:val="0"/>
          <w:marBottom w:val="0"/>
          <w:divBdr>
            <w:top w:val="none" w:sz="0" w:space="0" w:color="auto"/>
            <w:left w:val="none" w:sz="0" w:space="0" w:color="auto"/>
            <w:bottom w:val="none" w:sz="0" w:space="0" w:color="auto"/>
            <w:right w:val="none" w:sz="0" w:space="0" w:color="auto"/>
          </w:divBdr>
        </w:div>
        <w:div w:id="351342140">
          <w:marLeft w:val="0"/>
          <w:marRight w:val="0"/>
          <w:marTop w:val="0"/>
          <w:marBottom w:val="0"/>
          <w:divBdr>
            <w:top w:val="none" w:sz="0" w:space="0" w:color="auto"/>
            <w:left w:val="none" w:sz="0" w:space="0" w:color="auto"/>
            <w:bottom w:val="none" w:sz="0" w:space="0" w:color="auto"/>
            <w:right w:val="none" w:sz="0" w:space="0" w:color="auto"/>
          </w:divBdr>
        </w:div>
        <w:div w:id="351346163">
          <w:marLeft w:val="0"/>
          <w:marRight w:val="0"/>
          <w:marTop w:val="0"/>
          <w:marBottom w:val="0"/>
          <w:divBdr>
            <w:top w:val="none" w:sz="0" w:space="0" w:color="auto"/>
            <w:left w:val="none" w:sz="0" w:space="0" w:color="auto"/>
            <w:bottom w:val="none" w:sz="0" w:space="0" w:color="auto"/>
            <w:right w:val="none" w:sz="0" w:space="0" w:color="auto"/>
          </w:divBdr>
        </w:div>
        <w:div w:id="351346202">
          <w:marLeft w:val="0"/>
          <w:marRight w:val="0"/>
          <w:marTop w:val="0"/>
          <w:marBottom w:val="0"/>
          <w:divBdr>
            <w:top w:val="none" w:sz="0" w:space="0" w:color="auto"/>
            <w:left w:val="none" w:sz="0" w:space="0" w:color="auto"/>
            <w:bottom w:val="none" w:sz="0" w:space="0" w:color="auto"/>
            <w:right w:val="none" w:sz="0" w:space="0" w:color="auto"/>
          </w:divBdr>
        </w:div>
        <w:div w:id="351347753">
          <w:marLeft w:val="0"/>
          <w:marRight w:val="0"/>
          <w:marTop w:val="0"/>
          <w:marBottom w:val="300"/>
          <w:divBdr>
            <w:top w:val="single" w:sz="6" w:space="15" w:color="EDEDED"/>
            <w:left w:val="single" w:sz="6" w:space="15" w:color="EDEDED"/>
            <w:bottom w:val="single" w:sz="6" w:space="15" w:color="EDEDED"/>
            <w:right w:val="single" w:sz="6" w:space="15" w:color="EDEDED"/>
          </w:divBdr>
        </w:div>
        <w:div w:id="351348419">
          <w:marLeft w:val="0"/>
          <w:marRight w:val="0"/>
          <w:marTop w:val="0"/>
          <w:marBottom w:val="0"/>
          <w:divBdr>
            <w:top w:val="none" w:sz="0" w:space="0" w:color="auto"/>
            <w:left w:val="none" w:sz="0" w:space="0" w:color="auto"/>
            <w:bottom w:val="none" w:sz="0" w:space="0" w:color="auto"/>
            <w:right w:val="none" w:sz="0" w:space="0" w:color="auto"/>
          </w:divBdr>
        </w:div>
        <w:div w:id="351348670">
          <w:marLeft w:val="0"/>
          <w:marRight w:val="0"/>
          <w:marTop w:val="300"/>
          <w:marBottom w:val="0"/>
          <w:divBdr>
            <w:top w:val="none" w:sz="0" w:space="0" w:color="auto"/>
            <w:left w:val="none" w:sz="0" w:space="0" w:color="auto"/>
            <w:bottom w:val="none" w:sz="0" w:space="0" w:color="auto"/>
            <w:right w:val="none" w:sz="0" w:space="0" w:color="auto"/>
          </w:divBdr>
          <w:divsChild>
            <w:div w:id="24067000">
              <w:marLeft w:val="0"/>
              <w:marRight w:val="0"/>
              <w:marTop w:val="0"/>
              <w:marBottom w:val="0"/>
              <w:divBdr>
                <w:top w:val="none" w:sz="0" w:space="0" w:color="auto"/>
                <w:left w:val="none" w:sz="0" w:space="0" w:color="auto"/>
                <w:bottom w:val="none" w:sz="0" w:space="0" w:color="auto"/>
                <w:right w:val="none" w:sz="0" w:space="0" w:color="auto"/>
              </w:divBdr>
            </w:div>
          </w:divsChild>
        </w:div>
        <w:div w:id="351417660">
          <w:marLeft w:val="0"/>
          <w:marRight w:val="0"/>
          <w:marTop w:val="0"/>
          <w:marBottom w:val="0"/>
          <w:divBdr>
            <w:top w:val="none" w:sz="0" w:space="0" w:color="auto"/>
            <w:left w:val="none" w:sz="0" w:space="0" w:color="auto"/>
            <w:bottom w:val="none" w:sz="0" w:space="0" w:color="auto"/>
            <w:right w:val="none" w:sz="0" w:space="0" w:color="auto"/>
          </w:divBdr>
        </w:div>
        <w:div w:id="351418264">
          <w:marLeft w:val="0"/>
          <w:marRight w:val="0"/>
          <w:marTop w:val="0"/>
          <w:marBottom w:val="300"/>
          <w:divBdr>
            <w:top w:val="single" w:sz="6" w:space="15" w:color="EDEDED"/>
            <w:left w:val="single" w:sz="6" w:space="15" w:color="EDEDED"/>
            <w:bottom w:val="single" w:sz="6" w:space="15" w:color="EDEDED"/>
            <w:right w:val="single" w:sz="6" w:space="15" w:color="EDEDED"/>
          </w:divBdr>
        </w:div>
        <w:div w:id="351492058">
          <w:marLeft w:val="0"/>
          <w:marRight w:val="0"/>
          <w:marTop w:val="300"/>
          <w:marBottom w:val="0"/>
          <w:divBdr>
            <w:top w:val="none" w:sz="0" w:space="0" w:color="auto"/>
            <w:left w:val="none" w:sz="0" w:space="0" w:color="auto"/>
            <w:bottom w:val="none" w:sz="0" w:space="0" w:color="auto"/>
            <w:right w:val="none" w:sz="0" w:space="0" w:color="auto"/>
          </w:divBdr>
        </w:div>
        <w:div w:id="351494053">
          <w:marLeft w:val="0"/>
          <w:marRight w:val="0"/>
          <w:marTop w:val="0"/>
          <w:marBottom w:val="0"/>
          <w:divBdr>
            <w:top w:val="none" w:sz="0" w:space="0" w:color="auto"/>
            <w:left w:val="none" w:sz="0" w:space="0" w:color="auto"/>
            <w:bottom w:val="none" w:sz="0" w:space="0" w:color="auto"/>
            <w:right w:val="none" w:sz="0" w:space="0" w:color="auto"/>
          </w:divBdr>
        </w:div>
        <w:div w:id="351497625">
          <w:marLeft w:val="0"/>
          <w:marRight w:val="0"/>
          <w:marTop w:val="0"/>
          <w:marBottom w:val="0"/>
          <w:divBdr>
            <w:top w:val="none" w:sz="0" w:space="0" w:color="auto"/>
            <w:left w:val="none" w:sz="0" w:space="0" w:color="auto"/>
            <w:bottom w:val="none" w:sz="0" w:space="0" w:color="auto"/>
            <w:right w:val="none" w:sz="0" w:space="0" w:color="auto"/>
          </w:divBdr>
        </w:div>
        <w:div w:id="351535186">
          <w:marLeft w:val="0"/>
          <w:marRight w:val="0"/>
          <w:marTop w:val="0"/>
          <w:marBottom w:val="0"/>
          <w:divBdr>
            <w:top w:val="none" w:sz="0" w:space="0" w:color="auto"/>
            <w:left w:val="none" w:sz="0" w:space="0" w:color="auto"/>
            <w:bottom w:val="none" w:sz="0" w:space="0" w:color="auto"/>
            <w:right w:val="none" w:sz="0" w:space="0" w:color="auto"/>
          </w:divBdr>
        </w:div>
        <w:div w:id="351535572">
          <w:marLeft w:val="0"/>
          <w:marRight w:val="0"/>
          <w:marTop w:val="0"/>
          <w:marBottom w:val="0"/>
          <w:divBdr>
            <w:top w:val="none" w:sz="0" w:space="0" w:color="auto"/>
            <w:left w:val="none" w:sz="0" w:space="0" w:color="auto"/>
            <w:bottom w:val="none" w:sz="0" w:space="0" w:color="auto"/>
            <w:right w:val="none" w:sz="0" w:space="0" w:color="auto"/>
          </w:divBdr>
        </w:div>
        <w:div w:id="351539461">
          <w:marLeft w:val="0"/>
          <w:marRight w:val="0"/>
          <w:marTop w:val="0"/>
          <w:marBottom w:val="0"/>
          <w:divBdr>
            <w:top w:val="none" w:sz="0" w:space="0" w:color="auto"/>
            <w:left w:val="none" w:sz="0" w:space="0" w:color="auto"/>
            <w:bottom w:val="none" w:sz="0" w:space="0" w:color="auto"/>
            <w:right w:val="none" w:sz="0" w:space="0" w:color="auto"/>
          </w:divBdr>
        </w:div>
        <w:div w:id="351540511">
          <w:marLeft w:val="0"/>
          <w:marRight w:val="0"/>
          <w:marTop w:val="0"/>
          <w:marBottom w:val="0"/>
          <w:divBdr>
            <w:top w:val="none" w:sz="0" w:space="0" w:color="auto"/>
            <w:left w:val="none" w:sz="0" w:space="0" w:color="auto"/>
            <w:bottom w:val="none" w:sz="0" w:space="0" w:color="auto"/>
            <w:right w:val="none" w:sz="0" w:space="0" w:color="auto"/>
          </w:divBdr>
        </w:div>
        <w:div w:id="351541938">
          <w:marLeft w:val="0"/>
          <w:marRight w:val="0"/>
          <w:marTop w:val="0"/>
          <w:marBottom w:val="0"/>
          <w:divBdr>
            <w:top w:val="none" w:sz="0" w:space="0" w:color="auto"/>
            <w:left w:val="none" w:sz="0" w:space="0" w:color="auto"/>
            <w:bottom w:val="none" w:sz="0" w:space="0" w:color="auto"/>
            <w:right w:val="none" w:sz="0" w:space="0" w:color="auto"/>
          </w:divBdr>
        </w:div>
        <w:div w:id="351567447">
          <w:marLeft w:val="0"/>
          <w:marRight w:val="0"/>
          <w:marTop w:val="0"/>
          <w:marBottom w:val="0"/>
          <w:divBdr>
            <w:top w:val="none" w:sz="0" w:space="0" w:color="auto"/>
            <w:left w:val="none" w:sz="0" w:space="0" w:color="auto"/>
            <w:bottom w:val="none" w:sz="0" w:space="0" w:color="auto"/>
            <w:right w:val="none" w:sz="0" w:space="0" w:color="auto"/>
          </w:divBdr>
        </w:div>
        <w:div w:id="351611002">
          <w:marLeft w:val="0"/>
          <w:marRight w:val="0"/>
          <w:marTop w:val="0"/>
          <w:marBottom w:val="0"/>
          <w:divBdr>
            <w:top w:val="none" w:sz="0" w:space="0" w:color="auto"/>
            <w:left w:val="none" w:sz="0" w:space="0" w:color="auto"/>
            <w:bottom w:val="none" w:sz="0" w:space="0" w:color="auto"/>
            <w:right w:val="none" w:sz="0" w:space="0" w:color="auto"/>
          </w:divBdr>
        </w:div>
        <w:div w:id="351612554">
          <w:marLeft w:val="0"/>
          <w:marRight w:val="0"/>
          <w:marTop w:val="0"/>
          <w:marBottom w:val="0"/>
          <w:divBdr>
            <w:top w:val="none" w:sz="0" w:space="0" w:color="auto"/>
            <w:left w:val="none" w:sz="0" w:space="0" w:color="auto"/>
            <w:bottom w:val="none" w:sz="0" w:space="0" w:color="auto"/>
            <w:right w:val="none" w:sz="0" w:space="0" w:color="auto"/>
          </w:divBdr>
        </w:div>
        <w:div w:id="351617045">
          <w:marLeft w:val="0"/>
          <w:marRight w:val="0"/>
          <w:marTop w:val="0"/>
          <w:marBottom w:val="0"/>
          <w:divBdr>
            <w:top w:val="none" w:sz="0" w:space="0" w:color="auto"/>
            <w:left w:val="none" w:sz="0" w:space="0" w:color="auto"/>
            <w:bottom w:val="none" w:sz="0" w:space="0" w:color="auto"/>
            <w:right w:val="none" w:sz="0" w:space="0" w:color="auto"/>
          </w:divBdr>
        </w:div>
        <w:div w:id="351689668">
          <w:marLeft w:val="0"/>
          <w:marRight w:val="0"/>
          <w:marTop w:val="0"/>
          <w:marBottom w:val="0"/>
          <w:divBdr>
            <w:top w:val="none" w:sz="0" w:space="0" w:color="auto"/>
            <w:left w:val="none" w:sz="0" w:space="0" w:color="auto"/>
            <w:bottom w:val="none" w:sz="0" w:space="0" w:color="auto"/>
            <w:right w:val="none" w:sz="0" w:space="0" w:color="auto"/>
          </w:divBdr>
        </w:div>
        <w:div w:id="351690865">
          <w:marLeft w:val="0"/>
          <w:marRight w:val="0"/>
          <w:marTop w:val="0"/>
          <w:marBottom w:val="300"/>
          <w:divBdr>
            <w:top w:val="single" w:sz="6" w:space="15" w:color="EDEDED"/>
            <w:left w:val="single" w:sz="6" w:space="15" w:color="EDEDED"/>
            <w:bottom w:val="single" w:sz="6" w:space="15" w:color="EDEDED"/>
            <w:right w:val="single" w:sz="6" w:space="15" w:color="EDEDED"/>
          </w:divBdr>
        </w:div>
        <w:div w:id="351691718">
          <w:marLeft w:val="0"/>
          <w:marRight w:val="0"/>
          <w:marTop w:val="0"/>
          <w:marBottom w:val="0"/>
          <w:divBdr>
            <w:top w:val="none" w:sz="0" w:space="0" w:color="auto"/>
            <w:left w:val="none" w:sz="0" w:space="0" w:color="auto"/>
            <w:bottom w:val="none" w:sz="0" w:space="0" w:color="auto"/>
            <w:right w:val="none" w:sz="0" w:space="0" w:color="auto"/>
          </w:divBdr>
        </w:div>
        <w:div w:id="351693026">
          <w:marLeft w:val="0"/>
          <w:marRight w:val="0"/>
          <w:marTop w:val="0"/>
          <w:marBottom w:val="0"/>
          <w:divBdr>
            <w:top w:val="none" w:sz="0" w:space="0" w:color="auto"/>
            <w:left w:val="none" w:sz="0" w:space="0" w:color="auto"/>
            <w:bottom w:val="none" w:sz="0" w:space="0" w:color="auto"/>
            <w:right w:val="none" w:sz="0" w:space="0" w:color="auto"/>
          </w:divBdr>
        </w:div>
        <w:div w:id="351733982">
          <w:marLeft w:val="0"/>
          <w:marRight w:val="0"/>
          <w:marTop w:val="0"/>
          <w:marBottom w:val="300"/>
          <w:divBdr>
            <w:top w:val="single" w:sz="6" w:space="15" w:color="EDEDED"/>
            <w:left w:val="single" w:sz="6" w:space="15" w:color="EDEDED"/>
            <w:bottom w:val="single" w:sz="6" w:space="15" w:color="EDEDED"/>
            <w:right w:val="single" w:sz="6" w:space="15" w:color="EDEDED"/>
          </w:divBdr>
        </w:div>
        <w:div w:id="351734312">
          <w:marLeft w:val="0"/>
          <w:marRight w:val="0"/>
          <w:marTop w:val="300"/>
          <w:marBottom w:val="0"/>
          <w:divBdr>
            <w:top w:val="none" w:sz="0" w:space="0" w:color="auto"/>
            <w:left w:val="none" w:sz="0" w:space="0" w:color="auto"/>
            <w:bottom w:val="none" w:sz="0" w:space="0" w:color="auto"/>
            <w:right w:val="none" w:sz="0" w:space="0" w:color="auto"/>
          </w:divBdr>
        </w:div>
        <w:div w:id="351763828">
          <w:marLeft w:val="0"/>
          <w:marRight w:val="0"/>
          <w:marTop w:val="0"/>
          <w:marBottom w:val="0"/>
          <w:divBdr>
            <w:top w:val="none" w:sz="0" w:space="0" w:color="auto"/>
            <w:left w:val="none" w:sz="0" w:space="0" w:color="auto"/>
            <w:bottom w:val="none" w:sz="0" w:space="0" w:color="auto"/>
            <w:right w:val="none" w:sz="0" w:space="0" w:color="auto"/>
          </w:divBdr>
        </w:div>
        <w:div w:id="351809398">
          <w:marLeft w:val="0"/>
          <w:marRight w:val="0"/>
          <w:marTop w:val="300"/>
          <w:marBottom w:val="0"/>
          <w:divBdr>
            <w:top w:val="none" w:sz="0" w:space="0" w:color="auto"/>
            <w:left w:val="none" w:sz="0" w:space="0" w:color="auto"/>
            <w:bottom w:val="none" w:sz="0" w:space="0" w:color="auto"/>
            <w:right w:val="none" w:sz="0" w:space="0" w:color="auto"/>
          </w:divBdr>
        </w:div>
        <w:div w:id="351810068">
          <w:marLeft w:val="0"/>
          <w:marRight w:val="0"/>
          <w:marTop w:val="0"/>
          <w:marBottom w:val="0"/>
          <w:divBdr>
            <w:top w:val="none" w:sz="0" w:space="0" w:color="auto"/>
            <w:left w:val="none" w:sz="0" w:space="0" w:color="auto"/>
            <w:bottom w:val="none" w:sz="0" w:space="0" w:color="auto"/>
            <w:right w:val="none" w:sz="0" w:space="0" w:color="auto"/>
          </w:divBdr>
        </w:div>
        <w:div w:id="351876561">
          <w:marLeft w:val="0"/>
          <w:marRight w:val="0"/>
          <w:marTop w:val="0"/>
          <w:marBottom w:val="0"/>
          <w:divBdr>
            <w:top w:val="none" w:sz="0" w:space="0" w:color="auto"/>
            <w:left w:val="none" w:sz="0" w:space="0" w:color="auto"/>
            <w:bottom w:val="none" w:sz="0" w:space="0" w:color="auto"/>
            <w:right w:val="none" w:sz="0" w:space="0" w:color="auto"/>
          </w:divBdr>
        </w:div>
        <w:div w:id="351877661">
          <w:marLeft w:val="0"/>
          <w:marRight w:val="0"/>
          <w:marTop w:val="300"/>
          <w:marBottom w:val="0"/>
          <w:divBdr>
            <w:top w:val="none" w:sz="0" w:space="0" w:color="auto"/>
            <w:left w:val="none" w:sz="0" w:space="0" w:color="auto"/>
            <w:bottom w:val="none" w:sz="0" w:space="0" w:color="auto"/>
            <w:right w:val="none" w:sz="0" w:space="0" w:color="auto"/>
          </w:divBdr>
          <w:divsChild>
            <w:div w:id="349376660">
              <w:marLeft w:val="0"/>
              <w:marRight w:val="0"/>
              <w:marTop w:val="0"/>
              <w:marBottom w:val="0"/>
              <w:divBdr>
                <w:top w:val="none" w:sz="0" w:space="0" w:color="auto"/>
                <w:left w:val="none" w:sz="0" w:space="0" w:color="auto"/>
                <w:bottom w:val="none" w:sz="0" w:space="0" w:color="auto"/>
                <w:right w:val="none" w:sz="0" w:space="0" w:color="auto"/>
              </w:divBdr>
            </w:div>
          </w:divsChild>
        </w:div>
        <w:div w:id="351877837">
          <w:marLeft w:val="0"/>
          <w:marRight w:val="0"/>
          <w:marTop w:val="0"/>
          <w:marBottom w:val="0"/>
          <w:divBdr>
            <w:top w:val="none" w:sz="0" w:space="0" w:color="auto"/>
            <w:left w:val="none" w:sz="0" w:space="0" w:color="auto"/>
            <w:bottom w:val="none" w:sz="0" w:space="0" w:color="auto"/>
            <w:right w:val="none" w:sz="0" w:space="0" w:color="auto"/>
          </w:divBdr>
        </w:div>
        <w:div w:id="351883985">
          <w:marLeft w:val="0"/>
          <w:marRight w:val="0"/>
          <w:marTop w:val="0"/>
          <w:marBottom w:val="0"/>
          <w:divBdr>
            <w:top w:val="none" w:sz="0" w:space="0" w:color="auto"/>
            <w:left w:val="none" w:sz="0" w:space="0" w:color="auto"/>
            <w:bottom w:val="none" w:sz="0" w:space="0" w:color="auto"/>
            <w:right w:val="none" w:sz="0" w:space="0" w:color="auto"/>
          </w:divBdr>
        </w:div>
        <w:div w:id="351884517">
          <w:marLeft w:val="0"/>
          <w:marRight w:val="0"/>
          <w:marTop w:val="0"/>
          <w:marBottom w:val="300"/>
          <w:divBdr>
            <w:top w:val="single" w:sz="6" w:space="15" w:color="EDEDED"/>
            <w:left w:val="single" w:sz="6" w:space="15" w:color="EDEDED"/>
            <w:bottom w:val="single" w:sz="6" w:space="15" w:color="EDEDED"/>
            <w:right w:val="single" w:sz="6" w:space="15" w:color="EDEDED"/>
          </w:divBdr>
        </w:div>
        <w:div w:id="351884566">
          <w:marLeft w:val="0"/>
          <w:marRight w:val="0"/>
          <w:marTop w:val="0"/>
          <w:marBottom w:val="0"/>
          <w:divBdr>
            <w:top w:val="none" w:sz="0" w:space="0" w:color="auto"/>
            <w:left w:val="none" w:sz="0" w:space="0" w:color="auto"/>
            <w:bottom w:val="none" w:sz="0" w:space="0" w:color="auto"/>
            <w:right w:val="none" w:sz="0" w:space="0" w:color="auto"/>
          </w:divBdr>
          <w:divsChild>
            <w:div w:id="94903699">
              <w:marLeft w:val="0"/>
              <w:marRight w:val="0"/>
              <w:marTop w:val="0"/>
              <w:marBottom w:val="0"/>
              <w:divBdr>
                <w:top w:val="none" w:sz="0" w:space="0" w:color="auto"/>
                <w:left w:val="none" w:sz="0" w:space="0" w:color="auto"/>
                <w:bottom w:val="none" w:sz="0" w:space="0" w:color="auto"/>
                <w:right w:val="none" w:sz="0" w:space="0" w:color="auto"/>
              </w:divBdr>
            </w:div>
          </w:divsChild>
        </w:div>
        <w:div w:id="351885626">
          <w:marLeft w:val="0"/>
          <w:marRight w:val="0"/>
          <w:marTop w:val="0"/>
          <w:marBottom w:val="300"/>
          <w:divBdr>
            <w:top w:val="single" w:sz="6" w:space="15" w:color="EDEDED"/>
            <w:left w:val="single" w:sz="6" w:space="15" w:color="EDEDED"/>
            <w:bottom w:val="single" w:sz="6" w:space="15" w:color="EDEDED"/>
            <w:right w:val="single" w:sz="6" w:space="15" w:color="EDEDED"/>
          </w:divBdr>
        </w:div>
        <w:div w:id="351928683">
          <w:marLeft w:val="0"/>
          <w:marRight w:val="0"/>
          <w:marTop w:val="300"/>
          <w:marBottom w:val="0"/>
          <w:divBdr>
            <w:top w:val="none" w:sz="0" w:space="0" w:color="auto"/>
            <w:left w:val="none" w:sz="0" w:space="0" w:color="auto"/>
            <w:bottom w:val="none" w:sz="0" w:space="0" w:color="auto"/>
            <w:right w:val="none" w:sz="0" w:space="0" w:color="auto"/>
          </w:divBdr>
        </w:div>
        <w:div w:id="351954167">
          <w:marLeft w:val="0"/>
          <w:marRight w:val="0"/>
          <w:marTop w:val="0"/>
          <w:marBottom w:val="0"/>
          <w:divBdr>
            <w:top w:val="none" w:sz="0" w:space="0" w:color="auto"/>
            <w:left w:val="none" w:sz="0" w:space="0" w:color="auto"/>
            <w:bottom w:val="none" w:sz="0" w:space="0" w:color="auto"/>
            <w:right w:val="none" w:sz="0" w:space="0" w:color="auto"/>
          </w:divBdr>
        </w:div>
        <w:div w:id="351955629">
          <w:marLeft w:val="0"/>
          <w:marRight w:val="0"/>
          <w:marTop w:val="0"/>
          <w:marBottom w:val="0"/>
          <w:divBdr>
            <w:top w:val="none" w:sz="0" w:space="0" w:color="auto"/>
            <w:left w:val="none" w:sz="0" w:space="0" w:color="auto"/>
            <w:bottom w:val="none" w:sz="0" w:space="0" w:color="auto"/>
            <w:right w:val="none" w:sz="0" w:space="0" w:color="auto"/>
          </w:divBdr>
          <w:divsChild>
            <w:div w:id="231241053">
              <w:marLeft w:val="0"/>
              <w:marRight w:val="0"/>
              <w:marTop w:val="0"/>
              <w:marBottom w:val="0"/>
              <w:divBdr>
                <w:top w:val="none" w:sz="0" w:space="0" w:color="auto"/>
                <w:left w:val="none" w:sz="0" w:space="0" w:color="auto"/>
                <w:bottom w:val="none" w:sz="0" w:space="0" w:color="auto"/>
                <w:right w:val="none" w:sz="0" w:space="0" w:color="auto"/>
              </w:divBdr>
            </w:div>
          </w:divsChild>
        </w:div>
        <w:div w:id="351999078">
          <w:marLeft w:val="0"/>
          <w:marRight w:val="0"/>
          <w:marTop w:val="0"/>
          <w:marBottom w:val="0"/>
          <w:divBdr>
            <w:top w:val="none" w:sz="0" w:space="0" w:color="auto"/>
            <w:left w:val="none" w:sz="0" w:space="0" w:color="auto"/>
            <w:bottom w:val="none" w:sz="0" w:space="0" w:color="auto"/>
            <w:right w:val="none" w:sz="0" w:space="0" w:color="auto"/>
          </w:divBdr>
        </w:div>
        <w:div w:id="352003385">
          <w:marLeft w:val="0"/>
          <w:marRight w:val="0"/>
          <w:marTop w:val="0"/>
          <w:marBottom w:val="0"/>
          <w:divBdr>
            <w:top w:val="none" w:sz="0" w:space="0" w:color="auto"/>
            <w:left w:val="none" w:sz="0" w:space="0" w:color="auto"/>
            <w:bottom w:val="none" w:sz="0" w:space="0" w:color="auto"/>
            <w:right w:val="none" w:sz="0" w:space="0" w:color="auto"/>
          </w:divBdr>
        </w:div>
        <w:div w:id="352071996">
          <w:marLeft w:val="0"/>
          <w:marRight w:val="0"/>
          <w:marTop w:val="300"/>
          <w:marBottom w:val="0"/>
          <w:divBdr>
            <w:top w:val="none" w:sz="0" w:space="0" w:color="auto"/>
            <w:left w:val="none" w:sz="0" w:space="0" w:color="auto"/>
            <w:bottom w:val="none" w:sz="0" w:space="0" w:color="auto"/>
            <w:right w:val="none" w:sz="0" w:space="0" w:color="auto"/>
          </w:divBdr>
        </w:div>
        <w:div w:id="352076326">
          <w:marLeft w:val="0"/>
          <w:marRight w:val="0"/>
          <w:marTop w:val="0"/>
          <w:marBottom w:val="0"/>
          <w:divBdr>
            <w:top w:val="none" w:sz="0" w:space="0" w:color="auto"/>
            <w:left w:val="none" w:sz="0" w:space="0" w:color="auto"/>
            <w:bottom w:val="none" w:sz="0" w:space="0" w:color="auto"/>
            <w:right w:val="none" w:sz="0" w:space="0" w:color="auto"/>
          </w:divBdr>
        </w:div>
        <w:div w:id="352076711">
          <w:marLeft w:val="0"/>
          <w:marRight w:val="0"/>
          <w:marTop w:val="300"/>
          <w:marBottom w:val="0"/>
          <w:divBdr>
            <w:top w:val="none" w:sz="0" w:space="0" w:color="auto"/>
            <w:left w:val="none" w:sz="0" w:space="0" w:color="auto"/>
            <w:bottom w:val="none" w:sz="0" w:space="0" w:color="auto"/>
            <w:right w:val="none" w:sz="0" w:space="0" w:color="auto"/>
          </w:divBdr>
        </w:div>
        <w:div w:id="352077178">
          <w:marLeft w:val="0"/>
          <w:marRight w:val="0"/>
          <w:marTop w:val="0"/>
          <w:marBottom w:val="300"/>
          <w:divBdr>
            <w:top w:val="single" w:sz="6" w:space="15" w:color="EDEDED"/>
            <w:left w:val="single" w:sz="6" w:space="15" w:color="EDEDED"/>
            <w:bottom w:val="single" w:sz="6" w:space="15" w:color="EDEDED"/>
            <w:right w:val="single" w:sz="6" w:space="15" w:color="EDEDED"/>
          </w:divBdr>
        </w:div>
        <w:div w:id="352147716">
          <w:marLeft w:val="0"/>
          <w:marRight w:val="0"/>
          <w:marTop w:val="0"/>
          <w:marBottom w:val="0"/>
          <w:divBdr>
            <w:top w:val="none" w:sz="0" w:space="0" w:color="auto"/>
            <w:left w:val="none" w:sz="0" w:space="0" w:color="auto"/>
            <w:bottom w:val="none" w:sz="0" w:space="0" w:color="auto"/>
            <w:right w:val="none" w:sz="0" w:space="0" w:color="auto"/>
          </w:divBdr>
        </w:div>
        <w:div w:id="352151993">
          <w:marLeft w:val="0"/>
          <w:marRight w:val="0"/>
          <w:marTop w:val="0"/>
          <w:marBottom w:val="0"/>
          <w:divBdr>
            <w:top w:val="none" w:sz="0" w:space="0" w:color="auto"/>
            <w:left w:val="none" w:sz="0" w:space="0" w:color="auto"/>
            <w:bottom w:val="none" w:sz="0" w:space="0" w:color="auto"/>
            <w:right w:val="none" w:sz="0" w:space="0" w:color="auto"/>
          </w:divBdr>
        </w:div>
        <w:div w:id="352152245">
          <w:marLeft w:val="0"/>
          <w:marRight w:val="0"/>
          <w:marTop w:val="0"/>
          <w:marBottom w:val="0"/>
          <w:divBdr>
            <w:top w:val="none" w:sz="0" w:space="0" w:color="auto"/>
            <w:left w:val="none" w:sz="0" w:space="0" w:color="auto"/>
            <w:bottom w:val="none" w:sz="0" w:space="0" w:color="auto"/>
            <w:right w:val="none" w:sz="0" w:space="0" w:color="auto"/>
          </w:divBdr>
        </w:div>
        <w:div w:id="352153421">
          <w:marLeft w:val="0"/>
          <w:marRight w:val="0"/>
          <w:marTop w:val="0"/>
          <w:marBottom w:val="0"/>
          <w:divBdr>
            <w:top w:val="none" w:sz="0" w:space="0" w:color="auto"/>
            <w:left w:val="none" w:sz="0" w:space="0" w:color="auto"/>
            <w:bottom w:val="none" w:sz="0" w:space="0" w:color="auto"/>
            <w:right w:val="none" w:sz="0" w:space="0" w:color="auto"/>
          </w:divBdr>
        </w:div>
        <w:div w:id="352153556">
          <w:marLeft w:val="0"/>
          <w:marRight w:val="0"/>
          <w:marTop w:val="0"/>
          <w:marBottom w:val="0"/>
          <w:divBdr>
            <w:top w:val="none" w:sz="0" w:space="0" w:color="auto"/>
            <w:left w:val="none" w:sz="0" w:space="0" w:color="auto"/>
            <w:bottom w:val="none" w:sz="0" w:space="0" w:color="auto"/>
            <w:right w:val="none" w:sz="0" w:space="0" w:color="auto"/>
          </w:divBdr>
        </w:div>
        <w:div w:id="352191387">
          <w:marLeft w:val="0"/>
          <w:marRight w:val="0"/>
          <w:marTop w:val="0"/>
          <w:marBottom w:val="0"/>
          <w:divBdr>
            <w:top w:val="none" w:sz="0" w:space="0" w:color="auto"/>
            <w:left w:val="none" w:sz="0" w:space="0" w:color="auto"/>
            <w:bottom w:val="none" w:sz="0" w:space="0" w:color="auto"/>
            <w:right w:val="none" w:sz="0" w:space="0" w:color="auto"/>
          </w:divBdr>
        </w:div>
        <w:div w:id="352194681">
          <w:marLeft w:val="0"/>
          <w:marRight w:val="0"/>
          <w:marTop w:val="0"/>
          <w:marBottom w:val="0"/>
          <w:divBdr>
            <w:top w:val="none" w:sz="0" w:space="0" w:color="auto"/>
            <w:left w:val="none" w:sz="0" w:space="0" w:color="auto"/>
            <w:bottom w:val="none" w:sz="0" w:space="0" w:color="auto"/>
            <w:right w:val="none" w:sz="0" w:space="0" w:color="auto"/>
          </w:divBdr>
          <w:divsChild>
            <w:div w:id="348876581">
              <w:marLeft w:val="0"/>
              <w:marRight w:val="0"/>
              <w:marTop w:val="0"/>
              <w:marBottom w:val="0"/>
              <w:divBdr>
                <w:top w:val="none" w:sz="0" w:space="0" w:color="auto"/>
                <w:left w:val="none" w:sz="0" w:space="0" w:color="auto"/>
                <w:bottom w:val="none" w:sz="0" w:space="0" w:color="auto"/>
                <w:right w:val="none" w:sz="0" w:space="0" w:color="auto"/>
              </w:divBdr>
            </w:div>
          </w:divsChild>
        </w:div>
        <w:div w:id="352195510">
          <w:marLeft w:val="0"/>
          <w:marRight w:val="0"/>
          <w:marTop w:val="0"/>
          <w:marBottom w:val="300"/>
          <w:divBdr>
            <w:top w:val="single" w:sz="6" w:space="15" w:color="EDEDED"/>
            <w:left w:val="single" w:sz="6" w:space="15" w:color="EDEDED"/>
            <w:bottom w:val="single" w:sz="6" w:space="15" w:color="EDEDED"/>
            <w:right w:val="single" w:sz="6" w:space="15" w:color="EDEDED"/>
          </w:divBdr>
        </w:div>
        <w:div w:id="352195845">
          <w:marLeft w:val="0"/>
          <w:marRight w:val="0"/>
          <w:marTop w:val="0"/>
          <w:marBottom w:val="0"/>
          <w:divBdr>
            <w:top w:val="none" w:sz="0" w:space="0" w:color="auto"/>
            <w:left w:val="none" w:sz="0" w:space="0" w:color="auto"/>
            <w:bottom w:val="none" w:sz="0" w:space="0" w:color="auto"/>
            <w:right w:val="none" w:sz="0" w:space="0" w:color="auto"/>
          </w:divBdr>
        </w:div>
        <w:div w:id="352221955">
          <w:marLeft w:val="0"/>
          <w:marRight w:val="0"/>
          <w:marTop w:val="0"/>
          <w:marBottom w:val="300"/>
          <w:divBdr>
            <w:top w:val="single" w:sz="6" w:space="15" w:color="EDEDED"/>
            <w:left w:val="single" w:sz="6" w:space="15" w:color="EDEDED"/>
            <w:bottom w:val="single" w:sz="6" w:space="15" w:color="EDEDED"/>
            <w:right w:val="single" w:sz="6" w:space="15" w:color="EDEDED"/>
          </w:divBdr>
        </w:div>
        <w:div w:id="352264587">
          <w:marLeft w:val="0"/>
          <w:marRight w:val="0"/>
          <w:marTop w:val="0"/>
          <w:marBottom w:val="0"/>
          <w:divBdr>
            <w:top w:val="none" w:sz="0" w:space="0" w:color="auto"/>
            <w:left w:val="none" w:sz="0" w:space="0" w:color="auto"/>
            <w:bottom w:val="none" w:sz="0" w:space="0" w:color="auto"/>
            <w:right w:val="none" w:sz="0" w:space="0" w:color="auto"/>
          </w:divBdr>
        </w:div>
        <w:div w:id="352265545">
          <w:marLeft w:val="0"/>
          <w:marRight w:val="0"/>
          <w:marTop w:val="0"/>
          <w:marBottom w:val="0"/>
          <w:divBdr>
            <w:top w:val="none" w:sz="0" w:space="0" w:color="auto"/>
            <w:left w:val="none" w:sz="0" w:space="0" w:color="auto"/>
            <w:bottom w:val="none" w:sz="0" w:space="0" w:color="auto"/>
            <w:right w:val="none" w:sz="0" w:space="0" w:color="auto"/>
          </w:divBdr>
        </w:div>
        <w:div w:id="352266352">
          <w:marLeft w:val="0"/>
          <w:marRight w:val="0"/>
          <w:marTop w:val="0"/>
          <w:marBottom w:val="0"/>
          <w:divBdr>
            <w:top w:val="none" w:sz="0" w:space="0" w:color="auto"/>
            <w:left w:val="none" w:sz="0" w:space="0" w:color="auto"/>
            <w:bottom w:val="none" w:sz="0" w:space="0" w:color="auto"/>
            <w:right w:val="none" w:sz="0" w:space="0" w:color="auto"/>
          </w:divBdr>
        </w:div>
        <w:div w:id="352267710">
          <w:marLeft w:val="0"/>
          <w:marRight w:val="0"/>
          <w:marTop w:val="300"/>
          <w:marBottom w:val="0"/>
          <w:divBdr>
            <w:top w:val="none" w:sz="0" w:space="0" w:color="auto"/>
            <w:left w:val="none" w:sz="0" w:space="0" w:color="auto"/>
            <w:bottom w:val="none" w:sz="0" w:space="0" w:color="auto"/>
            <w:right w:val="none" w:sz="0" w:space="0" w:color="auto"/>
          </w:divBdr>
        </w:div>
        <w:div w:id="352268630">
          <w:marLeft w:val="0"/>
          <w:marRight w:val="0"/>
          <w:marTop w:val="0"/>
          <w:marBottom w:val="300"/>
          <w:divBdr>
            <w:top w:val="single" w:sz="6" w:space="15" w:color="EDEDED"/>
            <w:left w:val="single" w:sz="6" w:space="15" w:color="EDEDED"/>
            <w:bottom w:val="single" w:sz="6" w:space="15" w:color="EDEDED"/>
            <w:right w:val="single" w:sz="6" w:space="15" w:color="EDEDED"/>
          </w:divBdr>
        </w:div>
        <w:div w:id="352268891">
          <w:marLeft w:val="0"/>
          <w:marRight w:val="0"/>
          <w:marTop w:val="0"/>
          <w:marBottom w:val="0"/>
          <w:divBdr>
            <w:top w:val="none" w:sz="0" w:space="0" w:color="auto"/>
            <w:left w:val="none" w:sz="0" w:space="0" w:color="auto"/>
            <w:bottom w:val="none" w:sz="0" w:space="0" w:color="auto"/>
            <w:right w:val="none" w:sz="0" w:space="0" w:color="auto"/>
          </w:divBdr>
        </w:div>
        <w:div w:id="352269457">
          <w:marLeft w:val="0"/>
          <w:marRight w:val="0"/>
          <w:marTop w:val="300"/>
          <w:marBottom w:val="0"/>
          <w:divBdr>
            <w:top w:val="none" w:sz="0" w:space="0" w:color="auto"/>
            <w:left w:val="none" w:sz="0" w:space="0" w:color="auto"/>
            <w:bottom w:val="none" w:sz="0" w:space="0" w:color="auto"/>
            <w:right w:val="none" w:sz="0" w:space="0" w:color="auto"/>
          </w:divBdr>
        </w:div>
        <w:div w:id="352272797">
          <w:marLeft w:val="0"/>
          <w:marRight w:val="0"/>
          <w:marTop w:val="0"/>
          <w:marBottom w:val="0"/>
          <w:divBdr>
            <w:top w:val="none" w:sz="0" w:space="0" w:color="auto"/>
            <w:left w:val="none" w:sz="0" w:space="0" w:color="auto"/>
            <w:bottom w:val="none" w:sz="0" w:space="0" w:color="auto"/>
            <w:right w:val="none" w:sz="0" w:space="0" w:color="auto"/>
          </w:divBdr>
        </w:div>
        <w:div w:id="352272956">
          <w:marLeft w:val="0"/>
          <w:marRight w:val="0"/>
          <w:marTop w:val="0"/>
          <w:marBottom w:val="0"/>
          <w:divBdr>
            <w:top w:val="none" w:sz="0" w:space="0" w:color="auto"/>
            <w:left w:val="none" w:sz="0" w:space="0" w:color="auto"/>
            <w:bottom w:val="none" w:sz="0" w:space="0" w:color="auto"/>
            <w:right w:val="none" w:sz="0" w:space="0" w:color="auto"/>
          </w:divBdr>
        </w:div>
        <w:div w:id="352340137">
          <w:marLeft w:val="0"/>
          <w:marRight w:val="0"/>
          <w:marTop w:val="0"/>
          <w:marBottom w:val="0"/>
          <w:divBdr>
            <w:top w:val="none" w:sz="0" w:space="0" w:color="auto"/>
            <w:left w:val="none" w:sz="0" w:space="0" w:color="auto"/>
            <w:bottom w:val="none" w:sz="0" w:space="0" w:color="auto"/>
            <w:right w:val="none" w:sz="0" w:space="0" w:color="auto"/>
          </w:divBdr>
        </w:div>
        <w:div w:id="352347163">
          <w:marLeft w:val="0"/>
          <w:marRight w:val="0"/>
          <w:marTop w:val="0"/>
          <w:marBottom w:val="0"/>
          <w:divBdr>
            <w:top w:val="none" w:sz="0" w:space="0" w:color="auto"/>
            <w:left w:val="none" w:sz="0" w:space="0" w:color="auto"/>
            <w:bottom w:val="none" w:sz="0" w:space="0" w:color="auto"/>
            <w:right w:val="none" w:sz="0" w:space="0" w:color="auto"/>
          </w:divBdr>
        </w:div>
        <w:div w:id="352347334">
          <w:marLeft w:val="0"/>
          <w:marRight w:val="0"/>
          <w:marTop w:val="0"/>
          <w:marBottom w:val="300"/>
          <w:divBdr>
            <w:top w:val="single" w:sz="6" w:space="15" w:color="EDEDED"/>
            <w:left w:val="single" w:sz="6" w:space="15" w:color="EDEDED"/>
            <w:bottom w:val="single" w:sz="6" w:space="15" w:color="EDEDED"/>
            <w:right w:val="single" w:sz="6" w:space="15" w:color="EDEDED"/>
          </w:divBdr>
        </w:div>
        <w:div w:id="352414355">
          <w:marLeft w:val="0"/>
          <w:marRight w:val="0"/>
          <w:marTop w:val="0"/>
          <w:marBottom w:val="0"/>
          <w:divBdr>
            <w:top w:val="none" w:sz="0" w:space="0" w:color="auto"/>
            <w:left w:val="none" w:sz="0" w:space="0" w:color="auto"/>
            <w:bottom w:val="none" w:sz="0" w:space="0" w:color="auto"/>
            <w:right w:val="none" w:sz="0" w:space="0" w:color="auto"/>
          </w:divBdr>
        </w:div>
        <w:div w:id="352456870">
          <w:marLeft w:val="0"/>
          <w:marRight w:val="0"/>
          <w:marTop w:val="0"/>
          <w:marBottom w:val="0"/>
          <w:divBdr>
            <w:top w:val="none" w:sz="0" w:space="0" w:color="auto"/>
            <w:left w:val="none" w:sz="0" w:space="0" w:color="auto"/>
            <w:bottom w:val="none" w:sz="0" w:space="0" w:color="auto"/>
            <w:right w:val="none" w:sz="0" w:space="0" w:color="auto"/>
          </w:divBdr>
        </w:div>
        <w:div w:id="352456974">
          <w:marLeft w:val="0"/>
          <w:marRight w:val="0"/>
          <w:marTop w:val="0"/>
          <w:marBottom w:val="0"/>
          <w:divBdr>
            <w:top w:val="none" w:sz="0" w:space="0" w:color="auto"/>
            <w:left w:val="none" w:sz="0" w:space="0" w:color="auto"/>
            <w:bottom w:val="none" w:sz="0" w:space="0" w:color="auto"/>
            <w:right w:val="none" w:sz="0" w:space="0" w:color="auto"/>
          </w:divBdr>
        </w:div>
        <w:div w:id="352461121">
          <w:marLeft w:val="0"/>
          <w:marRight w:val="0"/>
          <w:marTop w:val="0"/>
          <w:marBottom w:val="0"/>
          <w:divBdr>
            <w:top w:val="none" w:sz="0" w:space="0" w:color="auto"/>
            <w:left w:val="none" w:sz="0" w:space="0" w:color="auto"/>
            <w:bottom w:val="none" w:sz="0" w:space="0" w:color="auto"/>
            <w:right w:val="none" w:sz="0" w:space="0" w:color="auto"/>
          </w:divBdr>
        </w:div>
        <w:div w:id="352462326">
          <w:marLeft w:val="0"/>
          <w:marRight w:val="0"/>
          <w:marTop w:val="0"/>
          <w:marBottom w:val="0"/>
          <w:divBdr>
            <w:top w:val="none" w:sz="0" w:space="0" w:color="auto"/>
            <w:left w:val="none" w:sz="0" w:space="0" w:color="auto"/>
            <w:bottom w:val="none" w:sz="0" w:space="0" w:color="auto"/>
            <w:right w:val="none" w:sz="0" w:space="0" w:color="auto"/>
          </w:divBdr>
        </w:div>
        <w:div w:id="352463815">
          <w:marLeft w:val="0"/>
          <w:marRight w:val="0"/>
          <w:marTop w:val="0"/>
          <w:marBottom w:val="0"/>
          <w:divBdr>
            <w:top w:val="none" w:sz="0" w:space="0" w:color="auto"/>
            <w:left w:val="none" w:sz="0" w:space="0" w:color="auto"/>
            <w:bottom w:val="none" w:sz="0" w:space="0" w:color="auto"/>
            <w:right w:val="none" w:sz="0" w:space="0" w:color="auto"/>
          </w:divBdr>
        </w:div>
        <w:div w:id="352464348">
          <w:marLeft w:val="0"/>
          <w:marRight w:val="0"/>
          <w:marTop w:val="0"/>
          <w:marBottom w:val="0"/>
          <w:divBdr>
            <w:top w:val="none" w:sz="0" w:space="0" w:color="auto"/>
            <w:left w:val="none" w:sz="0" w:space="0" w:color="auto"/>
            <w:bottom w:val="none" w:sz="0" w:space="0" w:color="auto"/>
            <w:right w:val="none" w:sz="0" w:space="0" w:color="auto"/>
          </w:divBdr>
        </w:div>
        <w:div w:id="352537174">
          <w:marLeft w:val="0"/>
          <w:marRight w:val="0"/>
          <w:marTop w:val="0"/>
          <w:marBottom w:val="0"/>
          <w:divBdr>
            <w:top w:val="none" w:sz="0" w:space="0" w:color="auto"/>
            <w:left w:val="none" w:sz="0" w:space="0" w:color="auto"/>
            <w:bottom w:val="none" w:sz="0" w:space="0" w:color="auto"/>
            <w:right w:val="none" w:sz="0" w:space="0" w:color="auto"/>
          </w:divBdr>
        </w:div>
        <w:div w:id="352537617">
          <w:marLeft w:val="0"/>
          <w:marRight w:val="0"/>
          <w:marTop w:val="0"/>
          <w:marBottom w:val="0"/>
          <w:divBdr>
            <w:top w:val="none" w:sz="0" w:space="0" w:color="auto"/>
            <w:left w:val="none" w:sz="0" w:space="0" w:color="auto"/>
            <w:bottom w:val="none" w:sz="0" w:space="0" w:color="auto"/>
            <w:right w:val="none" w:sz="0" w:space="0" w:color="auto"/>
          </w:divBdr>
        </w:div>
        <w:div w:id="352537833">
          <w:marLeft w:val="0"/>
          <w:marRight w:val="0"/>
          <w:marTop w:val="0"/>
          <w:marBottom w:val="300"/>
          <w:divBdr>
            <w:top w:val="single" w:sz="6" w:space="15" w:color="EDEDED"/>
            <w:left w:val="single" w:sz="6" w:space="15" w:color="EDEDED"/>
            <w:bottom w:val="single" w:sz="6" w:space="15" w:color="EDEDED"/>
            <w:right w:val="single" w:sz="6" w:space="15" w:color="EDEDED"/>
          </w:divBdr>
        </w:div>
        <w:div w:id="352537855">
          <w:marLeft w:val="0"/>
          <w:marRight w:val="0"/>
          <w:marTop w:val="0"/>
          <w:marBottom w:val="0"/>
          <w:divBdr>
            <w:top w:val="none" w:sz="0" w:space="0" w:color="auto"/>
            <w:left w:val="none" w:sz="0" w:space="0" w:color="auto"/>
            <w:bottom w:val="none" w:sz="0" w:space="0" w:color="auto"/>
            <w:right w:val="none" w:sz="0" w:space="0" w:color="auto"/>
          </w:divBdr>
        </w:div>
        <w:div w:id="352607674">
          <w:marLeft w:val="0"/>
          <w:marRight w:val="0"/>
          <w:marTop w:val="0"/>
          <w:marBottom w:val="0"/>
          <w:divBdr>
            <w:top w:val="none" w:sz="0" w:space="0" w:color="auto"/>
            <w:left w:val="none" w:sz="0" w:space="0" w:color="auto"/>
            <w:bottom w:val="none" w:sz="0" w:space="0" w:color="auto"/>
            <w:right w:val="none" w:sz="0" w:space="0" w:color="auto"/>
          </w:divBdr>
        </w:div>
        <w:div w:id="352610165">
          <w:marLeft w:val="0"/>
          <w:marRight w:val="0"/>
          <w:marTop w:val="0"/>
          <w:marBottom w:val="0"/>
          <w:divBdr>
            <w:top w:val="none" w:sz="0" w:space="0" w:color="auto"/>
            <w:left w:val="none" w:sz="0" w:space="0" w:color="auto"/>
            <w:bottom w:val="none" w:sz="0" w:space="0" w:color="auto"/>
            <w:right w:val="none" w:sz="0" w:space="0" w:color="auto"/>
          </w:divBdr>
          <w:divsChild>
            <w:div w:id="92436152">
              <w:marLeft w:val="0"/>
              <w:marRight w:val="0"/>
              <w:marTop w:val="0"/>
              <w:marBottom w:val="0"/>
              <w:divBdr>
                <w:top w:val="none" w:sz="0" w:space="0" w:color="auto"/>
                <w:left w:val="none" w:sz="0" w:space="0" w:color="auto"/>
                <w:bottom w:val="none" w:sz="0" w:space="0" w:color="auto"/>
                <w:right w:val="none" w:sz="0" w:space="0" w:color="auto"/>
              </w:divBdr>
            </w:div>
          </w:divsChild>
        </w:div>
        <w:div w:id="352610631">
          <w:marLeft w:val="0"/>
          <w:marRight w:val="0"/>
          <w:marTop w:val="0"/>
          <w:marBottom w:val="0"/>
          <w:divBdr>
            <w:top w:val="none" w:sz="0" w:space="0" w:color="auto"/>
            <w:left w:val="none" w:sz="0" w:space="0" w:color="auto"/>
            <w:bottom w:val="none" w:sz="0" w:space="0" w:color="auto"/>
            <w:right w:val="none" w:sz="0" w:space="0" w:color="auto"/>
          </w:divBdr>
        </w:div>
        <w:div w:id="352611990">
          <w:marLeft w:val="0"/>
          <w:marRight w:val="0"/>
          <w:marTop w:val="0"/>
          <w:marBottom w:val="0"/>
          <w:divBdr>
            <w:top w:val="none" w:sz="0" w:space="0" w:color="auto"/>
            <w:left w:val="none" w:sz="0" w:space="0" w:color="auto"/>
            <w:bottom w:val="none" w:sz="0" w:space="0" w:color="auto"/>
            <w:right w:val="none" w:sz="0" w:space="0" w:color="auto"/>
          </w:divBdr>
        </w:div>
        <w:div w:id="352612266">
          <w:marLeft w:val="0"/>
          <w:marRight w:val="0"/>
          <w:marTop w:val="300"/>
          <w:marBottom w:val="0"/>
          <w:divBdr>
            <w:top w:val="none" w:sz="0" w:space="0" w:color="auto"/>
            <w:left w:val="none" w:sz="0" w:space="0" w:color="auto"/>
            <w:bottom w:val="none" w:sz="0" w:space="0" w:color="auto"/>
            <w:right w:val="none" w:sz="0" w:space="0" w:color="auto"/>
          </w:divBdr>
        </w:div>
        <w:div w:id="352613147">
          <w:marLeft w:val="0"/>
          <w:marRight w:val="0"/>
          <w:marTop w:val="0"/>
          <w:marBottom w:val="0"/>
          <w:divBdr>
            <w:top w:val="none" w:sz="0" w:space="0" w:color="auto"/>
            <w:left w:val="none" w:sz="0" w:space="0" w:color="auto"/>
            <w:bottom w:val="none" w:sz="0" w:space="0" w:color="auto"/>
            <w:right w:val="none" w:sz="0" w:space="0" w:color="auto"/>
          </w:divBdr>
        </w:div>
        <w:div w:id="352613832">
          <w:marLeft w:val="0"/>
          <w:marRight w:val="0"/>
          <w:marTop w:val="0"/>
          <w:marBottom w:val="0"/>
          <w:divBdr>
            <w:top w:val="none" w:sz="0" w:space="0" w:color="auto"/>
            <w:left w:val="none" w:sz="0" w:space="0" w:color="auto"/>
            <w:bottom w:val="none" w:sz="0" w:space="0" w:color="auto"/>
            <w:right w:val="none" w:sz="0" w:space="0" w:color="auto"/>
          </w:divBdr>
        </w:div>
        <w:div w:id="352614843">
          <w:marLeft w:val="0"/>
          <w:marRight w:val="0"/>
          <w:marTop w:val="0"/>
          <w:marBottom w:val="300"/>
          <w:divBdr>
            <w:top w:val="single" w:sz="6" w:space="15" w:color="EDEDED"/>
            <w:left w:val="single" w:sz="6" w:space="15" w:color="EDEDED"/>
            <w:bottom w:val="single" w:sz="6" w:space="15" w:color="EDEDED"/>
            <w:right w:val="single" w:sz="6" w:space="15" w:color="EDEDED"/>
          </w:divBdr>
        </w:div>
        <w:div w:id="352650125">
          <w:marLeft w:val="0"/>
          <w:marRight w:val="0"/>
          <w:marTop w:val="0"/>
          <w:marBottom w:val="0"/>
          <w:divBdr>
            <w:top w:val="none" w:sz="0" w:space="0" w:color="auto"/>
            <w:left w:val="none" w:sz="0" w:space="0" w:color="auto"/>
            <w:bottom w:val="none" w:sz="0" w:space="0" w:color="auto"/>
            <w:right w:val="none" w:sz="0" w:space="0" w:color="auto"/>
          </w:divBdr>
        </w:div>
        <w:div w:id="352650800">
          <w:marLeft w:val="0"/>
          <w:marRight w:val="0"/>
          <w:marTop w:val="0"/>
          <w:marBottom w:val="0"/>
          <w:divBdr>
            <w:top w:val="none" w:sz="0" w:space="0" w:color="auto"/>
            <w:left w:val="none" w:sz="0" w:space="0" w:color="auto"/>
            <w:bottom w:val="none" w:sz="0" w:space="0" w:color="auto"/>
            <w:right w:val="none" w:sz="0" w:space="0" w:color="auto"/>
          </w:divBdr>
        </w:div>
        <w:div w:id="352652215">
          <w:marLeft w:val="0"/>
          <w:marRight w:val="0"/>
          <w:marTop w:val="0"/>
          <w:marBottom w:val="0"/>
          <w:divBdr>
            <w:top w:val="none" w:sz="0" w:space="0" w:color="auto"/>
            <w:left w:val="none" w:sz="0" w:space="0" w:color="auto"/>
            <w:bottom w:val="none" w:sz="0" w:space="0" w:color="auto"/>
            <w:right w:val="none" w:sz="0" w:space="0" w:color="auto"/>
          </w:divBdr>
        </w:div>
        <w:div w:id="352652491">
          <w:marLeft w:val="0"/>
          <w:marRight w:val="0"/>
          <w:marTop w:val="300"/>
          <w:marBottom w:val="0"/>
          <w:divBdr>
            <w:top w:val="none" w:sz="0" w:space="0" w:color="auto"/>
            <w:left w:val="none" w:sz="0" w:space="0" w:color="auto"/>
            <w:bottom w:val="none" w:sz="0" w:space="0" w:color="auto"/>
            <w:right w:val="none" w:sz="0" w:space="0" w:color="auto"/>
          </w:divBdr>
        </w:div>
        <w:div w:id="352654354">
          <w:marLeft w:val="0"/>
          <w:marRight w:val="0"/>
          <w:marTop w:val="0"/>
          <w:marBottom w:val="0"/>
          <w:divBdr>
            <w:top w:val="none" w:sz="0" w:space="0" w:color="auto"/>
            <w:left w:val="none" w:sz="0" w:space="0" w:color="auto"/>
            <w:bottom w:val="none" w:sz="0" w:space="0" w:color="auto"/>
            <w:right w:val="none" w:sz="0" w:space="0" w:color="auto"/>
          </w:divBdr>
        </w:div>
        <w:div w:id="352726705">
          <w:marLeft w:val="0"/>
          <w:marRight w:val="0"/>
          <w:marTop w:val="0"/>
          <w:marBottom w:val="0"/>
          <w:divBdr>
            <w:top w:val="none" w:sz="0" w:space="0" w:color="auto"/>
            <w:left w:val="none" w:sz="0" w:space="0" w:color="auto"/>
            <w:bottom w:val="none" w:sz="0" w:space="0" w:color="auto"/>
            <w:right w:val="none" w:sz="0" w:space="0" w:color="auto"/>
          </w:divBdr>
        </w:div>
        <w:div w:id="352727069">
          <w:marLeft w:val="0"/>
          <w:marRight w:val="0"/>
          <w:marTop w:val="0"/>
          <w:marBottom w:val="0"/>
          <w:divBdr>
            <w:top w:val="none" w:sz="0" w:space="0" w:color="auto"/>
            <w:left w:val="none" w:sz="0" w:space="0" w:color="auto"/>
            <w:bottom w:val="none" w:sz="0" w:space="0" w:color="auto"/>
            <w:right w:val="none" w:sz="0" w:space="0" w:color="auto"/>
          </w:divBdr>
          <w:divsChild>
            <w:div w:id="380130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2729003">
          <w:marLeft w:val="0"/>
          <w:marRight w:val="0"/>
          <w:marTop w:val="0"/>
          <w:marBottom w:val="0"/>
          <w:divBdr>
            <w:top w:val="none" w:sz="0" w:space="0" w:color="auto"/>
            <w:left w:val="none" w:sz="0" w:space="0" w:color="auto"/>
            <w:bottom w:val="none" w:sz="0" w:space="0" w:color="auto"/>
            <w:right w:val="none" w:sz="0" w:space="0" w:color="auto"/>
          </w:divBdr>
        </w:div>
        <w:div w:id="352732697">
          <w:marLeft w:val="0"/>
          <w:marRight w:val="0"/>
          <w:marTop w:val="0"/>
          <w:marBottom w:val="0"/>
          <w:divBdr>
            <w:top w:val="none" w:sz="0" w:space="0" w:color="auto"/>
            <w:left w:val="none" w:sz="0" w:space="0" w:color="auto"/>
            <w:bottom w:val="none" w:sz="0" w:space="0" w:color="auto"/>
            <w:right w:val="none" w:sz="0" w:space="0" w:color="auto"/>
          </w:divBdr>
        </w:div>
        <w:div w:id="352800996">
          <w:marLeft w:val="0"/>
          <w:marRight w:val="0"/>
          <w:marTop w:val="0"/>
          <w:marBottom w:val="0"/>
          <w:divBdr>
            <w:top w:val="none" w:sz="0" w:space="0" w:color="auto"/>
            <w:left w:val="none" w:sz="0" w:space="0" w:color="auto"/>
            <w:bottom w:val="none" w:sz="0" w:space="0" w:color="auto"/>
            <w:right w:val="none" w:sz="0" w:space="0" w:color="auto"/>
          </w:divBdr>
          <w:divsChild>
            <w:div w:id="380792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2802292">
          <w:marLeft w:val="0"/>
          <w:marRight w:val="0"/>
          <w:marTop w:val="0"/>
          <w:marBottom w:val="300"/>
          <w:divBdr>
            <w:top w:val="single" w:sz="6" w:space="15" w:color="EDEDED"/>
            <w:left w:val="single" w:sz="6" w:space="15" w:color="EDEDED"/>
            <w:bottom w:val="single" w:sz="6" w:space="15" w:color="EDEDED"/>
            <w:right w:val="single" w:sz="6" w:space="15" w:color="EDEDED"/>
          </w:divBdr>
        </w:div>
        <w:div w:id="352804024">
          <w:marLeft w:val="0"/>
          <w:marRight w:val="0"/>
          <w:marTop w:val="0"/>
          <w:marBottom w:val="0"/>
          <w:divBdr>
            <w:top w:val="none" w:sz="0" w:space="0" w:color="auto"/>
            <w:left w:val="none" w:sz="0" w:space="0" w:color="auto"/>
            <w:bottom w:val="none" w:sz="0" w:space="0" w:color="auto"/>
            <w:right w:val="none" w:sz="0" w:space="0" w:color="auto"/>
          </w:divBdr>
        </w:div>
        <w:div w:id="352805000">
          <w:marLeft w:val="0"/>
          <w:marRight w:val="0"/>
          <w:marTop w:val="0"/>
          <w:marBottom w:val="300"/>
          <w:divBdr>
            <w:top w:val="single" w:sz="6" w:space="15" w:color="EDEDED"/>
            <w:left w:val="single" w:sz="6" w:space="15" w:color="EDEDED"/>
            <w:bottom w:val="single" w:sz="6" w:space="15" w:color="EDEDED"/>
            <w:right w:val="single" w:sz="6" w:space="15" w:color="EDEDED"/>
          </w:divBdr>
        </w:div>
        <w:div w:id="352849584">
          <w:marLeft w:val="0"/>
          <w:marRight w:val="0"/>
          <w:marTop w:val="0"/>
          <w:marBottom w:val="0"/>
          <w:divBdr>
            <w:top w:val="none" w:sz="0" w:space="0" w:color="auto"/>
            <w:left w:val="none" w:sz="0" w:space="0" w:color="auto"/>
            <w:bottom w:val="none" w:sz="0" w:space="0" w:color="auto"/>
            <w:right w:val="none" w:sz="0" w:space="0" w:color="auto"/>
          </w:divBdr>
        </w:div>
        <w:div w:id="352878209">
          <w:marLeft w:val="0"/>
          <w:marRight w:val="0"/>
          <w:marTop w:val="0"/>
          <w:marBottom w:val="0"/>
          <w:divBdr>
            <w:top w:val="none" w:sz="0" w:space="0" w:color="auto"/>
            <w:left w:val="none" w:sz="0" w:space="0" w:color="auto"/>
            <w:bottom w:val="none" w:sz="0" w:space="0" w:color="auto"/>
            <w:right w:val="none" w:sz="0" w:space="0" w:color="auto"/>
          </w:divBdr>
        </w:div>
        <w:div w:id="352878457">
          <w:marLeft w:val="0"/>
          <w:marRight w:val="0"/>
          <w:marTop w:val="0"/>
          <w:marBottom w:val="0"/>
          <w:divBdr>
            <w:top w:val="none" w:sz="0" w:space="0" w:color="auto"/>
            <w:left w:val="none" w:sz="0" w:space="0" w:color="auto"/>
            <w:bottom w:val="none" w:sz="0" w:space="0" w:color="auto"/>
            <w:right w:val="none" w:sz="0" w:space="0" w:color="auto"/>
          </w:divBdr>
        </w:div>
        <w:div w:id="352919993">
          <w:marLeft w:val="0"/>
          <w:marRight w:val="0"/>
          <w:marTop w:val="0"/>
          <w:marBottom w:val="0"/>
          <w:divBdr>
            <w:top w:val="none" w:sz="0" w:space="0" w:color="auto"/>
            <w:left w:val="none" w:sz="0" w:space="0" w:color="auto"/>
            <w:bottom w:val="none" w:sz="0" w:space="0" w:color="auto"/>
            <w:right w:val="none" w:sz="0" w:space="0" w:color="auto"/>
          </w:divBdr>
        </w:div>
        <w:div w:id="352920673">
          <w:marLeft w:val="0"/>
          <w:marRight w:val="0"/>
          <w:marTop w:val="0"/>
          <w:marBottom w:val="0"/>
          <w:divBdr>
            <w:top w:val="none" w:sz="0" w:space="0" w:color="auto"/>
            <w:left w:val="none" w:sz="0" w:space="0" w:color="auto"/>
            <w:bottom w:val="none" w:sz="0" w:space="0" w:color="auto"/>
            <w:right w:val="none" w:sz="0" w:space="0" w:color="auto"/>
          </w:divBdr>
        </w:div>
        <w:div w:id="352922439">
          <w:marLeft w:val="0"/>
          <w:marRight w:val="0"/>
          <w:marTop w:val="0"/>
          <w:marBottom w:val="0"/>
          <w:divBdr>
            <w:top w:val="none" w:sz="0" w:space="0" w:color="auto"/>
            <w:left w:val="none" w:sz="0" w:space="0" w:color="auto"/>
            <w:bottom w:val="none" w:sz="0" w:space="0" w:color="auto"/>
            <w:right w:val="none" w:sz="0" w:space="0" w:color="auto"/>
          </w:divBdr>
        </w:div>
        <w:div w:id="352925058">
          <w:marLeft w:val="0"/>
          <w:marRight w:val="0"/>
          <w:marTop w:val="0"/>
          <w:marBottom w:val="0"/>
          <w:divBdr>
            <w:top w:val="none" w:sz="0" w:space="0" w:color="auto"/>
            <w:left w:val="none" w:sz="0" w:space="0" w:color="auto"/>
            <w:bottom w:val="none" w:sz="0" w:space="0" w:color="auto"/>
            <w:right w:val="none" w:sz="0" w:space="0" w:color="auto"/>
          </w:divBdr>
        </w:div>
        <w:div w:id="352925092">
          <w:marLeft w:val="0"/>
          <w:marRight w:val="0"/>
          <w:marTop w:val="0"/>
          <w:marBottom w:val="0"/>
          <w:divBdr>
            <w:top w:val="none" w:sz="0" w:space="0" w:color="auto"/>
            <w:left w:val="none" w:sz="0" w:space="0" w:color="auto"/>
            <w:bottom w:val="none" w:sz="0" w:space="0" w:color="auto"/>
            <w:right w:val="none" w:sz="0" w:space="0" w:color="auto"/>
          </w:divBdr>
        </w:div>
        <w:div w:id="352993950">
          <w:marLeft w:val="0"/>
          <w:marRight w:val="0"/>
          <w:marTop w:val="0"/>
          <w:marBottom w:val="0"/>
          <w:divBdr>
            <w:top w:val="none" w:sz="0" w:space="0" w:color="auto"/>
            <w:left w:val="none" w:sz="0" w:space="0" w:color="auto"/>
            <w:bottom w:val="none" w:sz="0" w:space="0" w:color="auto"/>
            <w:right w:val="none" w:sz="0" w:space="0" w:color="auto"/>
          </w:divBdr>
          <w:divsChild>
            <w:div w:id="70782724">
              <w:marLeft w:val="0"/>
              <w:marRight w:val="0"/>
              <w:marTop w:val="0"/>
              <w:marBottom w:val="0"/>
              <w:divBdr>
                <w:top w:val="none" w:sz="0" w:space="0" w:color="auto"/>
                <w:left w:val="none" w:sz="0" w:space="0" w:color="auto"/>
                <w:bottom w:val="none" w:sz="0" w:space="0" w:color="auto"/>
                <w:right w:val="none" w:sz="0" w:space="0" w:color="auto"/>
              </w:divBdr>
            </w:div>
          </w:divsChild>
        </w:div>
        <w:div w:id="352994103">
          <w:marLeft w:val="0"/>
          <w:marRight w:val="0"/>
          <w:marTop w:val="0"/>
          <w:marBottom w:val="0"/>
          <w:divBdr>
            <w:top w:val="none" w:sz="0" w:space="0" w:color="auto"/>
            <w:left w:val="none" w:sz="0" w:space="0" w:color="auto"/>
            <w:bottom w:val="none" w:sz="0" w:space="0" w:color="auto"/>
            <w:right w:val="none" w:sz="0" w:space="0" w:color="auto"/>
          </w:divBdr>
        </w:div>
        <w:div w:id="352995903">
          <w:marLeft w:val="0"/>
          <w:marRight w:val="0"/>
          <w:marTop w:val="0"/>
          <w:marBottom w:val="0"/>
          <w:divBdr>
            <w:top w:val="none" w:sz="0" w:space="0" w:color="auto"/>
            <w:left w:val="none" w:sz="0" w:space="0" w:color="auto"/>
            <w:bottom w:val="none" w:sz="0" w:space="0" w:color="auto"/>
            <w:right w:val="none" w:sz="0" w:space="0" w:color="auto"/>
          </w:divBdr>
        </w:div>
        <w:div w:id="353000677">
          <w:marLeft w:val="0"/>
          <w:marRight w:val="0"/>
          <w:marTop w:val="0"/>
          <w:marBottom w:val="300"/>
          <w:divBdr>
            <w:top w:val="single" w:sz="6" w:space="15" w:color="EDEDED"/>
            <w:left w:val="single" w:sz="6" w:space="15" w:color="EDEDED"/>
            <w:bottom w:val="single" w:sz="6" w:space="15" w:color="EDEDED"/>
            <w:right w:val="single" w:sz="6" w:space="15" w:color="EDEDED"/>
          </w:divBdr>
        </w:div>
        <w:div w:id="353003382">
          <w:marLeft w:val="0"/>
          <w:marRight w:val="0"/>
          <w:marTop w:val="0"/>
          <w:marBottom w:val="0"/>
          <w:divBdr>
            <w:top w:val="none" w:sz="0" w:space="0" w:color="auto"/>
            <w:left w:val="none" w:sz="0" w:space="0" w:color="auto"/>
            <w:bottom w:val="none" w:sz="0" w:space="0" w:color="auto"/>
            <w:right w:val="none" w:sz="0" w:space="0" w:color="auto"/>
          </w:divBdr>
        </w:div>
        <w:div w:id="353043991">
          <w:marLeft w:val="0"/>
          <w:marRight w:val="0"/>
          <w:marTop w:val="0"/>
          <w:marBottom w:val="0"/>
          <w:divBdr>
            <w:top w:val="none" w:sz="0" w:space="0" w:color="auto"/>
            <w:left w:val="none" w:sz="0" w:space="0" w:color="auto"/>
            <w:bottom w:val="none" w:sz="0" w:space="0" w:color="auto"/>
            <w:right w:val="none" w:sz="0" w:space="0" w:color="auto"/>
          </w:divBdr>
        </w:div>
        <w:div w:id="353074933">
          <w:marLeft w:val="0"/>
          <w:marRight w:val="0"/>
          <w:marTop w:val="0"/>
          <w:marBottom w:val="0"/>
          <w:divBdr>
            <w:top w:val="none" w:sz="0" w:space="0" w:color="auto"/>
            <w:left w:val="none" w:sz="0" w:space="0" w:color="auto"/>
            <w:bottom w:val="none" w:sz="0" w:space="0" w:color="auto"/>
            <w:right w:val="none" w:sz="0" w:space="0" w:color="auto"/>
          </w:divBdr>
        </w:div>
        <w:div w:id="353112595">
          <w:marLeft w:val="0"/>
          <w:marRight w:val="0"/>
          <w:marTop w:val="0"/>
          <w:marBottom w:val="0"/>
          <w:divBdr>
            <w:top w:val="none" w:sz="0" w:space="0" w:color="auto"/>
            <w:left w:val="none" w:sz="0" w:space="0" w:color="auto"/>
            <w:bottom w:val="none" w:sz="0" w:space="0" w:color="auto"/>
            <w:right w:val="none" w:sz="0" w:space="0" w:color="auto"/>
          </w:divBdr>
        </w:div>
        <w:div w:id="353114422">
          <w:marLeft w:val="0"/>
          <w:marRight w:val="0"/>
          <w:marTop w:val="0"/>
          <w:marBottom w:val="300"/>
          <w:divBdr>
            <w:top w:val="single" w:sz="6" w:space="15" w:color="EDEDED"/>
            <w:left w:val="single" w:sz="6" w:space="15" w:color="EDEDED"/>
            <w:bottom w:val="single" w:sz="6" w:space="15" w:color="EDEDED"/>
            <w:right w:val="single" w:sz="6" w:space="15" w:color="EDEDED"/>
          </w:divBdr>
        </w:div>
        <w:div w:id="353115091">
          <w:marLeft w:val="0"/>
          <w:marRight w:val="0"/>
          <w:marTop w:val="0"/>
          <w:marBottom w:val="0"/>
          <w:divBdr>
            <w:top w:val="none" w:sz="0" w:space="0" w:color="auto"/>
            <w:left w:val="none" w:sz="0" w:space="0" w:color="auto"/>
            <w:bottom w:val="none" w:sz="0" w:space="0" w:color="auto"/>
            <w:right w:val="none" w:sz="0" w:space="0" w:color="auto"/>
          </w:divBdr>
        </w:div>
        <w:div w:id="353115247">
          <w:marLeft w:val="0"/>
          <w:marRight w:val="0"/>
          <w:marTop w:val="0"/>
          <w:marBottom w:val="0"/>
          <w:divBdr>
            <w:top w:val="none" w:sz="0" w:space="0" w:color="auto"/>
            <w:left w:val="none" w:sz="0" w:space="0" w:color="auto"/>
            <w:bottom w:val="none" w:sz="0" w:space="0" w:color="auto"/>
            <w:right w:val="none" w:sz="0" w:space="0" w:color="auto"/>
          </w:divBdr>
        </w:div>
        <w:div w:id="353117028">
          <w:marLeft w:val="0"/>
          <w:marRight w:val="0"/>
          <w:marTop w:val="0"/>
          <w:marBottom w:val="0"/>
          <w:divBdr>
            <w:top w:val="none" w:sz="0" w:space="0" w:color="auto"/>
            <w:left w:val="none" w:sz="0" w:space="0" w:color="auto"/>
            <w:bottom w:val="none" w:sz="0" w:space="0" w:color="auto"/>
            <w:right w:val="none" w:sz="0" w:space="0" w:color="auto"/>
          </w:divBdr>
        </w:div>
        <w:div w:id="353118074">
          <w:marLeft w:val="0"/>
          <w:marRight w:val="0"/>
          <w:marTop w:val="0"/>
          <w:marBottom w:val="0"/>
          <w:divBdr>
            <w:top w:val="none" w:sz="0" w:space="0" w:color="auto"/>
            <w:left w:val="none" w:sz="0" w:space="0" w:color="auto"/>
            <w:bottom w:val="none" w:sz="0" w:space="0" w:color="auto"/>
            <w:right w:val="none" w:sz="0" w:space="0" w:color="auto"/>
          </w:divBdr>
        </w:div>
        <w:div w:id="353187733">
          <w:marLeft w:val="0"/>
          <w:marRight w:val="0"/>
          <w:marTop w:val="0"/>
          <w:marBottom w:val="0"/>
          <w:divBdr>
            <w:top w:val="none" w:sz="0" w:space="0" w:color="auto"/>
            <w:left w:val="none" w:sz="0" w:space="0" w:color="auto"/>
            <w:bottom w:val="none" w:sz="0" w:space="0" w:color="auto"/>
            <w:right w:val="none" w:sz="0" w:space="0" w:color="auto"/>
          </w:divBdr>
        </w:div>
        <w:div w:id="353188717">
          <w:marLeft w:val="0"/>
          <w:marRight w:val="0"/>
          <w:marTop w:val="300"/>
          <w:marBottom w:val="0"/>
          <w:divBdr>
            <w:top w:val="none" w:sz="0" w:space="0" w:color="auto"/>
            <w:left w:val="none" w:sz="0" w:space="0" w:color="auto"/>
            <w:bottom w:val="none" w:sz="0" w:space="0" w:color="auto"/>
            <w:right w:val="none" w:sz="0" w:space="0" w:color="auto"/>
          </w:divBdr>
        </w:div>
        <w:div w:id="353188783">
          <w:marLeft w:val="0"/>
          <w:marRight w:val="0"/>
          <w:marTop w:val="0"/>
          <w:marBottom w:val="0"/>
          <w:divBdr>
            <w:top w:val="none" w:sz="0" w:space="0" w:color="auto"/>
            <w:left w:val="none" w:sz="0" w:space="0" w:color="auto"/>
            <w:bottom w:val="none" w:sz="0" w:space="0" w:color="auto"/>
            <w:right w:val="none" w:sz="0" w:space="0" w:color="auto"/>
          </w:divBdr>
        </w:div>
        <w:div w:id="353191742">
          <w:marLeft w:val="0"/>
          <w:marRight w:val="0"/>
          <w:marTop w:val="0"/>
          <w:marBottom w:val="0"/>
          <w:divBdr>
            <w:top w:val="none" w:sz="0" w:space="0" w:color="auto"/>
            <w:left w:val="none" w:sz="0" w:space="0" w:color="auto"/>
            <w:bottom w:val="none" w:sz="0" w:space="0" w:color="auto"/>
            <w:right w:val="none" w:sz="0" w:space="0" w:color="auto"/>
          </w:divBdr>
        </w:div>
        <w:div w:id="353194534">
          <w:marLeft w:val="0"/>
          <w:marRight w:val="0"/>
          <w:marTop w:val="0"/>
          <w:marBottom w:val="0"/>
          <w:divBdr>
            <w:top w:val="none" w:sz="0" w:space="0" w:color="auto"/>
            <w:left w:val="none" w:sz="0" w:space="0" w:color="auto"/>
            <w:bottom w:val="none" w:sz="0" w:space="0" w:color="auto"/>
            <w:right w:val="none" w:sz="0" w:space="0" w:color="auto"/>
          </w:divBdr>
        </w:div>
        <w:div w:id="353195542">
          <w:marLeft w:val="0"/>
          <w:marRight w:val="0"/>
          <w:marTop w:val="0"/>
          <w:marBottom w:val="300"/>
          <w:divBdr>
            <w:top w:val="single" w:sz="6" w:space="15" w:color="EDEDED"/>
            <w:left w:val="single" w:sz="6" w:space="15" w:color="EDEDED"/>
            <w:bottom w:val="single" w:sz="6" w:space="15" w:color="EDEDED"/>
            <w:right w:val="single" w:sz="6" w:space="15" w:color="EDEDED"/>
          </w:divBdr>
        </w:div>
        <w:div w:id="353196773">
          <w:marLeft w:val="0"/>
          <w:marRight w:val="0"/>
          <w:marTop w:val="0"/>
          <w:marBottom w:val="0"/>
          <w:divBdr>
            <w:top w:val="none" w:sz="0" w:space="0" w:color="auto"/>
            <w:left w:val="none" w:sz="0" w:space="0" w:color="auto"/>
            <w:bottom w:val="none" w:sz="0" w:space="0" w:color="auto"/>
            <w:right w:val="none" w:sz="0" w:space="0" w:color="auto"/>
          </w:divBdr>
        </w:div>
        <w:div w:id="353266753">
          <w:marLeft w:val="0"/>
          <w:marRight w:val="0"/>
          <w:marTop w:val="0"/>
          <w:marBottom w:val="300"/>
          <w:divBdr>
            <w:top w:val="single" w:sz="6" w:space="15" w:color="EDEDED"/>
            <w:left w:val="single" w:sz="6" w:space="15" w:color="EDEDED"/>
            <w:bottom w:val="single" w:sz="6" w:space="15" w:color="EDEDED"/>
            <w:right w:val="single" w:sz="6" w:space="15" w:color="EDEDED"/>
          </w:divBdr>
        </w:div>
        <w:div w:id="353267642">
          <w:marLeft w:val="0"/>
          <w:marRight w:val="0"/>
          <w:marTop w:val="300"/>
          <w:marBottom w:val="0"/>
          <w:divBdr>
            <w:top w:val="none" w:sz="0" w:space="0" w:color="auto"/>
            <w:left w:val="none" w:sz="0" w:space="0" w:color="auto"/>
            <w:bottom w:val="none" w:sz="0" w:space="0" w:color="auto"/>
            <w:right w:val="none" w:sz="0" w:space="0" w:color="auto"/>
          </w:divBdr>
        </w:div>
        <w:div w:id="353305142">
          <w:marLeft w:val="0"/>
          <w:marRight w:val="0"/>
          <w:marTop w:val="0"/>
          <w:marBottom w:val="0"/>
          <w:divBdr>
            <w:top w:val="none" w:sz="0" w:space="0" w:color="auto"/>
            <w:left w:val="none" w:sz="0" w:space="0" w:color="auto"/>
            <w:bottom w:val="none" w:sz="0" w:space="0" w:color="auto"/>
            <w:right w:val="none" w:sz="0" w:space="0" w:color="auto"/>
          </w:divBdr>
        </w:div>
        <w:div w:id="353306486">
          <w:marLeft w:val="0"/>
          <w:marRight w:val="0"/>
          <w:marTop w:val="0"/>
          <w:marBottom w:val="0"/>
          <w:divBdr>
            <w:top w:val="none" w:sz="0" w:space="0" w:color="auto"/>
            <w:left w:val="none" w:sz="0" w:space="0" w:color="auto"/>
            <w:bottom w:val="none" w:sz="0" w:space="0" w:color="auto"/>
            <w:right w:val="none" w:sz="0" w:space="0" w:color="auto"/>
          </w:divBdr>
        </w:div>
        <w:div w:id="353307465">
          <w:marLeft w:val="0"/>
          <w:marRight w:val="0"/>
          <w:marTop w:val="0"/>
          <w:marBottom w:val="0"/>
          <w:divBdr>
            <w:top w:val="none" w:sz="0" w:space="0" w:color="auto"/>
            <w:left w:val="none" w:sz="0" w:space="0" w:color="auto"/>
            <w:bottom w:val="none" w:sz="0" w:space="0" w:color="auto"/>
            <w:right w:val="none" w:sz="0" w:space="0" w:color="auto"/>
          </w:divBdr>
        </w:div>
        <w:div w:id="353309162">
          <w:marLeft w:val="0"/>
          <w:marRight w:val="0"/>
          <w:marTop w:val="0"/>
          <w:marBottom w:val="300"/>
          <w:divBdr>
            <w:top w:val="single" w:sz="6" w:space="15" w:color="EDEDED"/>
            <w:left w:val="single" w:sz="6" w:space="15" w:color="EDEDED"/>
            <w:bottom w:val="single" w:sz="6" w:space="15" w:color="EDEDED"/>
            <w:right w:val="single" w:sz="6" w:space="15" w:color="EDEDED"/>
          </w:divBdr>
        </w:div>
        <w:div w:id="353382120">
          <w:marLeft w:val="0"/>
          <w:marRight w:val="0"/>
          <w:marTop w:val="0"/>
          <w:marBottom w:val="0"/>
          <w:divBdr>
            <w:top w:val="none" w:sz="0" w:space="0" w:color="auto"/>
            <w:left w:val="none" w:sz="0" w:space="0" w:color="auto"/>
            <w:bottom w:val="none" w:sz="0" w:space="0" w:color="auto"/>
            <w:right w:val="none" w:sz="0" w:space="0" w:color="auto"/>
          </w:divBdr>
        </w:div>
        <w:div w:id="353388722">
          <w:marLeft w:val="0"/>
          <w:marRight w:val="0"/>
          <w:marTop w:val="300"/>
          <w:marBottom w:val="0"/>
          <w:divBdr>
            <w:top w:val="none" w:sz="0" w:space="0" w:color="auto"/>
            <w:left w:val="none" w:sz="0" w:space="0" w:color="auto"/>
            <w:bottom w:val="none" w:sz="0" w:space="0" w:color="auto"/>
            <w:right w:val="none" w:sz="0" w:space="0" w:color="auto"/>
          </w:divBdr>
        </w:div>
        <w:div w:id="353389198">
          <w:marLeft w:val="0"/>
          <w:marRight w:val="0"/>
          <w:marTop w:val="0"/>
          <w:marBottom w:val="0"/>
          <w:divBdr>
            <w:top w:val="none" w:sz="0" w:space="0" w:color="auto"/>
            <w:left w:val="none" w:sz="0" w:space="0" w:color="auto"/>
            <w:bottom w:val="none" w:sz="0" w:space="0" w:color="auto"/>
            <w:right w:val="none" w:sz="0" w:space="0" w:color="auto"/>
          </w:divBdr>
        </w:div>
        <w:div w:id="353461314">
          <w:marLeft w:val="0"/>
          <w:marRight w:val="0"/>
          <w:marTop w:val="0"/>
          <w:marBottom w:val="0"/>
          <w:divBdr>
            <w:top w:val="none" w:sz="0" w:space="0" w:color="auto"/>
            <w:left w:val="none" w:sz="0" w:space="0" w:color="auto"/>
            <w:bottom w:val="none" w:sz="0" w:space="0" w:color="auto"/>
            <w:right w:val="none" w:sz="0" w:space="0" w:color="auto"/>
          </w:divBdr>
        </w:div>
        <w:div w:id="353533094">
          <w:marLeft w:val="0"/>
          <w:marRight w:val="0"/>
          <w:marTop w:val="0"/>
          <w:marBottom w:val="0"/>
          <w:divBdr>
            <w:top w:val="none" w:sz="0" w:space="0" w:color="auto"/>
            <w:left w:val="none" w:sz="0" w:space="0" w:color="auto"/>
            <w:bottom w:val="none" w:sz="0" w:space="0" w:color="auto"/>
            <w:right w:val="none" w:sz="0" w:space="0" w:color="auto"/>
          </w:divBdr>
        </w:div>
        <w:div w:id="353574076">
          <w:marLeft w:val="0"/>
          <w:marRight w:val="0"/>
          <w:marTop w:val="300"/>
          <w:marBottom w:val="0"/>
          <w:divBdr>
            <w:top w:val="none" w:sz="0" w:space="0" w:color="auto"/>
            <w:left w:val="none" w:sz="0" w:space="0" w:color="auto"/>
            <w:bottom w:val="none" w:sz="0" w:space="0" w:color="auto"/>
            <w:right w:val="none" w:sz="0" w:space="0" w:color="auto"/>
          </w:divBdr>
          <w:divsChild>
            <w:div w:id="149060967">
              <w:marLeft w:val="0"/>
              <w:marRight w:val="0"/>
              <w:marTop w:val="0"/>
              <w:marBottom w:val="0"/>
              <w:divBdr>
                <w:top w:val="none" w:sz="0" w:space="0" w:color="auto"/>
                <w:left w:val="none" w:sz="0" w:space="0" w:color="auto"/>
                <w:bottom w:val="none" w:sz="0" w:space="0" w:color="auto"/>
                <w:right w:val="none" w:sz="0" w:space="0" w:color="auto"/>
              </w:divBdr>
              <w:divsChild>
                <w:div w:id="3852232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3574270">
          <w:marLeft w:val="0"/>
          <w:marRight w:val="0"/>
          <w:marTop w:val="0"/>
          <w:marBottom w:val="0"/>
          <w:divBdr>
            <w:top w:val="none" w:sz="0" w:space="0" w:color="auto"/>
            <w:left w:val="none" w:sz="0" w:space="0" w:color="auto"/>
            <w:bottom w:val="none" w:sz="0" w:space="0" w:color="auto"/>
            <w:right w:val="none" w:sz="0" w:space="0" w:color="auto"/>
          </w:divBdr>
        </w:div>
        <w:div w:id="353574422">
          <w:marLeft w:val="0"/>
          <w:marRight w:val="0"/>
          <w:marTop w:val="0"/>
          <w:marBottom w:val="0"/>
          <w:divBdr>
            <w:top w:val="none" w:sz="0" w:space="0" w:color="auto"/>
            <w:left w:val="none" w:sz="0" w:space="0" w:color="auto"/>
            <w:bottom w:val="none" w:sz="0" w:space="0" w:color="auto"/>
            <w:right w:val="none" w:sz="0" w:space="0" w:color="auto"/>
          </w:divBdr>
        </w:div>
        <w:div w:id="353574686">
          <w:marLeft w:val="0"/>
          <w:marRight w:val="0"/>
          <w:marTop w:val="0"/>
          <w:marBottom w:val="300"/>
          <w:divBdr>
            <w:top w:val="single" w:sz="6" w:space="15" w:color="EDEDED"/>
            <w:left w:val="single" w:sz="6" w:space="15" w:color="EDEDED"/>
            <w:bottom w:val="single" w:sz="6" w:space="15" w:color="EDEDED"/>
            <w:right w:val="single" w:sz="6" w:space="15" w:color="EDEDED"/>
          </w:divBdr>
        </w:div>
        <w:div w:id="353575062">
          <w:marLeft w:val="0"/>
          <w:marRight w:val="0"/>
          <w:marTop w:val="0"/>
          <w:marBottom w:val="0"/>
          <w:divBdr>
            <w:top w:val="none" w:sz="0" w:space="0" w:color="auto"/>
            <w:left w:val="none" w:sz="0" w:space="0" w:color="auto"/>
            <w:bottom w:val="none" w:sz="0" w:space="0" w:color="auto"/>
            <w:right w:val="none" w:sz="0" w:space="0" w:color="auto"/>
          </w:divBdr>
          <w:divsChild>
            <w:div w:id="59987754">
              <w:marLeft w:val="0"/>
              <w:marRight w:val="0"/>
              <w:marTop w:val="0"/>
              <w:marBottom w:val="0"/>
              <w:divBdr>
                <w:top w:val="none" w:sz="0" w:space="0" w:color="auto"/>
                <w:left w:val="none" w:sz="0" w:space="0" w:color="auto"/>
                <w:bottom w:val="none" w:sz="0" w:space="0" w:color="auto"/>
                <w:right w:val="none" w:sz="0" w:space="0" w:color="auto"/>
              </w:divBdr>
            </w:div>
          </w:divsChild>
        </w:div>
        <w:div w:id="353575382">
          <w:marLeft w:val="0"/>
          <w:marRight w:val="0"/>
          <w:marTop w:val="0"/>
          <w:marBottom w:val="0"/>
          <w:divBdr>
            <w:top w:val="none" w:sz="0" w:space="0" w:color="auto"/>
            <w:left w:val="none" w:sz="0" w:space="0" w:color="auto"/>
            <w:bottom w:val="none" w:sz="0" w:space="0" w:color="auto"/>
            <w:right w:val="none" w:sz="0" w:space="0" w:color="auto"/>
          </w:divBdr>
        </w:div>
        <w:div w:id="353576760">
          <w:marLeft w:val="0"/>
          <w:marRight w:val="0"/>
          <w:marTop w:val="0"/>
          <w:marBottom w:val="300"/>
          <w:divBdr>
            <w:top w:val="single" w:sz="6" w:space="15" w:color="EDEDED"/>
            <w:left w:val="single" w:sz="6" w:space="15" w:color="EDEDED"/>
            <w:bottom w:val="single" w:sz="6" w:space="15" w:color="EDEDED"/>
            <w:right w:val="single" w:sz="6" w:space="15" w:color="EDEDED"/>
          </w:divBdr>
        </w:div>
        <w:div w:id="353576931">
          <w:marLeft w:val="0"/>
          <w:marRight w:val="0"/>
          <w:marTop w:val="0"/>
          <w:marBottom w:val="0"/>
          <w:divBdr>
            <w:top w:val="none" w:sz="0" w:space="0" w:color="auto"/>
            <w:left w:val="none" w:sz="0" w:space="0" w:color="auto"/>
            <w:bottom w:val="none" w:sz="0" w:space="0" w:color="auto"/>
            <w:right w:val="none" w:sz="0" w:space="0" w:color="auto"/>
          </w:divBdr>
        </w:div>
        <w:div w:id="353578439">
          <w:marLeft w:val="0"/>
          <w:marRight w:val="0"/>
          <w:marTop w:val="300"/>
          <w:marBottom w:val="0"/>
          <w:divBdr>
            <w:top w:val="none" w:sz="0" w:space="0" w:color="auto"/>
            <w:left w:val="none" w:sz="0" w:space="0" w:color="auto"/>
            <w:bottom w:val="none" w:sz="0" w:space="0" w:color="auto"/>
            <w:right w:val="none" w:sz="0" w:space="0" w:color="auto"/>
          </w:divBdr>
        </w:div>
        <w:div w:id="353651619">
          <w:marLeft w:val="0"/>
          <w:marRight w:val="0"/>
          <w:marTop w:val="0"/>
          <w:marBottom w:val="0"/>
          <w:divBdr>
            <w:top w:val="none" w:sz="0" w:space="0" w:color="auto"/>
            <w:left w:val="none" w:sz="0" w:space="0" w:color="auto"/>
            <w:bottom w:val="none" w:sz="0" w:space="0" w:color="auto"/>
            <w:right w:val="none" w:sz="0" w:space="0" w:color="auto"/>
          </w:divBdr>
        </w:div>
        <w:div w:id="353652626">
          <w:marLeft w:val="0"/>
          <w:marRight w:val="0"/>
          <w:marTop w:val="0"/>
          <w:marBottom w:val="0"/>
          <w:divBdr>
            <w:top w:val="none" w:sz="0" w:space="0" w:color="auto"/>
            <w:left w:val="none" w:sz="0" w:space="0" w:color="auto"/>
            <w:bottom w:val="none" w:sz="0" w:space="0" w:color="auto"/>
            <w:right w:val="none" w:sz="0" w:space="0" w:color="auto"/>
          </w:divBdr>
        </w:div>
        <w:div w:id="353653567">
          <w:marLeft w:val="0"/>
          <w:marRight w:val="0"/>
          <w:marTop w:val="0"/>
          <w:marBottom w:val="0"/>
          <w:divBdr>
            <w:top w:val="none" w:sz="0" w:space="0" w:color="auto"/>
            <w:left w:val="none" w:sz="0" w:space="0" w:color="auto"/>
            <w:bottom w:val="none" w:sz="0" w:space="0" w:color="auto"/>
            <w:right w:val="none" w:sz="0" w:space="0" w:color="auto"/>
          </w:divBdr>
        </w:div>
        <w:div w:id="353655951">
          <w:marLeft w:val="0"/>
          <w:marRight w:val="0"/>
          <w:marTop w:val="0"/>
          <w:marBottom w:val="0"/>
          <w:divBdr>
            <w:top w:val="none" w:sz="0" w:space="0" w:color="auto"/>
            <w:left w:val="none" w:sz="0" w:space="0" w:color="auto"/>
            <w:bottom w:val="none" w:sz="0" w:space="0" w:color="auto"/>
            <w:right w:val="none" w:sz="0" w:space="0" w:color="auto"/>
          </w:divBdr>
        </w:div>
        <w:div w:id="353657368">
          <w:marLeft w:val="0"/>
          <w:marRight w:val="0"/>
          <w:marTop w:val="0"/>
          <w:marBottom w:val="0"/>
          <w:divBdr>
            <w:top w:val="none" w:sz="0" w:space="0" w:color="auto"/>
            <w:left w:val="none" w:sz="0" w:space="0" w:color="auto"/>
            <w:bottom w:val="none" w:sz="0" w:space="0" w:color="auto"/>
            <w:right w:val="none" w:sz="0" w:space="0" w:color="auto"/>
          </w:divBdr>
        </w:div>
        <w:div w:id="353658741">
          <w:marLeft w:val="0"/>
          <w:marRight w:val="0"/>
          <w:marTop w:val="300"/>
          <w:marBottom w:val="0"/>
          <w:divBdr>
            <w:top w:val="none" w:sz="0" w:space="0" w:color="auto"/>
            <w:left w:val="none" w:sz="0" w:space="0" w:color="auto"/>
            <w:bottom w:val="none" w:sz="0" w:space="0" w:color="auto"/>
            <w:right w:val="none" w:sz="0" w:space="0" w:color="auto"/>
          </w:divBdr>
        </w:div>
        <w:div w:id="353768648">
          <w:marLeft w:val="0"/>
          <w:marRight w:val="0"/>
          <w:marTop w:val="0"/>
          <w:marBottom w:val="0"/>
          <w:divBdr>
            <w:top w:val="none" w:sz="0" w:space="0" w:color="auto"/>
            <w:left w:val="none" w:sz="0" w:space="0" w:color="auto"/>
            <w:bottom w:val="none" w:sz="0" w:space="0" w:color="auto"/>
            <w:right w:val="none" w:sz="0" w:space="0" w:color="auto"/>
          </w:divBdr>
        </w:div>
        <w:div w:id="353770134">
          <w:marLeft w:val="0"/>
          <w:marRight w:val="0"/>
          <w:marTop w:val="0"/>
          <w:marBottom w:val="0"/>
          <w:divBdr>
            <w:top w:val="none" w:sz="0" w:space="0" w:color="auto"/>
            <w:left w:val="none" w:sz="0" w:space="0" w:color="auto"/>
            <w:bottom w:val="none" w:sz="0" w:space="0" w:color="auto"/>
            <w:right w:val="none" w:sz="0" w:space="0" w:color="auto"/>
          </w:divBdr>
        </w:div>
        <w:div w:id="353771664">
          <w:marLeft w:val="0"/>
          <w:marRight w:val="0"/>
          <w:marTop w:val="0"/>
          <w:marBottom w:val="0"/>
          <w:divBdr>
            <w:top w:val="none" w:sz="0" w:space="0" w:color="auto"/>
            <w:left w:val="none" w:sz="0" w:space="0" w:color="auto"/>
            <w:bottom w:val="none" w:sz="0" w:space="0" w:color="auto"/>
            <w:right w:val="none" w:sz="0" w:space="0" w:color="auto"/>
          </w:divBdr>
        </w:div>
        <w:div w:id="353774478">
          <w:marLeft w:val="0"/>
          <w:marRight w:val="0"/>
          <w:marTop w:val="0"/>
          <w:marBottom w:val="0"/>
          <w:divBdr>
            <w:top w:val="none" w:sz="0" w:space="0" w:color="auto"/>
            <w:left w:val="none" w:sz="0" w:space="0" w:color="auto"/>
            <w:bottom w:val="none" w:sz="0" w:space="0" w:color="auto"/>
            <w:right w:val="none" w:sz="0" w:space="0" w:color="auto"/>
          </w:divBdr>
        </w:div>
        <w:div w:id="353842502">
          <w:marLeft w:val="0"/>
          <w:marRight w:val="0"/>
          <w:marTop w:val="0"/>
          <w:marBottom w:val="0"/>
          <w:divBdr>
            <w:top w:val="none" w:sz="0" w:space="0" w:color="auto"/>
            <w:left w:val="none" w:sz="0" w:space="0" w:color="auto"/>
            <w:bottom w:val="none" w:sz="0" w:space="0" w:color="auto"/>
            <w:right w:val="none" w:sz="0" w:space="0" w:color="auto"/>
          </w:divBdr>
        </w:div>
        <w:div w:id="353842673">
          <w:marLeft w:val="0"/>
          <w:marRight w:val="0"/>
          <w:marTop w:val="0"/>
          <w:marBottom w:val="0"/>
          <w:divBdr>
            <w:top w:val="none" w:sz="0" w:space="0" w:color="auto"/>
            <w:left w:val="none" w:sz="0" w:space="0" w:color="auto"/>
            <w:bottom w:val="none" w:sz="0" w:space="0" w:color="auto"/>
            <w:right w:val="none" w:sz="0" w:space="0" w:color="auto"/>
          </w:divBdr>
        </w:div>
        <w:div w:id="353842840">
          <w:marLeft w:val="0"/>
          <w:marRight w:val="0"/>
          <w:marTop w:val="300"/>
          <w:marBottom w:val="0"/>
          <w:divBdr>
            <w:top w:val="none" w:sz="0" w:space="0" w:color="auto"/>
            <w:left w:val="none" w:sz="0" w:space="0" w:color="auto"/>
            <w:bottom w:val="none" w:sz="0" w:space="0" w:color="auto"/>
            <w:right w:val="none" w:sz="0" w:space="0" w:color="auto"/>
          </w:divBdr>
        </w:div>
        <w:div w:id="353918304">
          <w:marLeft w:val="0"/>
          <w:marRight w:val="0"/>
          <w:marTop w:val="0"/>
          <w:marBottom w:val="300"/>
          <w:divBdr>
            <w:top w:val="single" w:sz="6" w:space="15" w:color="EDEDED"/>
            <w:left w:val="single" w:sz="6" w:space="15" w:color="EDEDED"/>
            <w:bottom w:val="single" w:sz="6" w:space="15" w:color="EDEDED"/>
            <w:right w:val="single" w:sz="6" w:space="15" w:color="EDEDED"/>
          </w:divBdr>
        </w:div>
        <w:div w:id="353918963">
          <w:marLeft w:val="0"/>
          <w:marRight w:val="0"/>
          <w:marTop w:val="0"/>
          <w:marBottom w:val="0"/>
          <w:divBdr>
            <w:top w:val="none" w:sz="0" w:space="0" w:color="auto"/>
            <w:left w:val="none" w:sz="0" w:space="0" w:color="auto"/>
            <w:bottom w:val="none" w:sz="0" w:space="0" w:color="auto"/>
            <w:right w:val="none" w:sz="0" w:space="0" w:color="auto"/>
          </w:divBdr>
        </w:div>
        <w:div w:id="353921232">
          <w:marLeft w:val="0"/>
          <w:marRight w:val="0"/>
          <w:marTop w:val="0"/>
          <w:marBottom w:val="0"/>
          <w:divBdr>
            <w:top w:val="none" w:sz="0" w:space="0" w:color="auto"/>
            <w:left w:val="none" w:sz="0" w:space="0" w:color="auto"/>
            <w:bottom w:val="none" w:sz="0" w:space="0" w:color="auto"/>
            <w:right w:val="none" w:sz="0" w:space="0" w:color="auto"/>
          </w:divBdr>
        </w:div>
        <w:div w:id="353962404">
          <w:marLeft w:val="0"/>
          <w:marRight w:val="0"/>
          <w:marTop w:val="0"/>
          <w:marBottom w:val="0"/>
          <w:divBdr>
            <w:top w:val="none" w:sz="0" w:space="0" w:color="auto"/>
            <w:left w:val="none" w:sz="0" w:space="0" w:color="auto"/>
            <w:bottom w:val="none" w:sz="0" w:space="0" w:color="auto"/>
            <w:right w:val="none" w:sz="0" w:space="0" w:color="auto"/>
          </w:divBdr>
        </w:div>
        <w:div w:id="353963700">
          <w:marLeft w:val="0"/>
          <w:marRight w:val="0"/>
          <w:marTop w:val="0"/>
          <w:marBottom w:val="0"/>
          <w:divBdr>
            <w:top w:val="none" w:sz="0" w:space="0" w:color="auto"/>
            <w:left w:val="none" w:sz="0" w:space="0" w:color="auto"/>
            <w:bottom w:val="none" w:sz="0" w:space="0" w:color="auto"/>
            <w:right w:val="none" w:sz="0" w:space="0" w:color="auto"/>
          </w:divBdr>
        </w:div>
        <w:div w:id="353963914">
          <w:marLeft w:val="0"/>
          <w:marRight w:val="0"/>
          <w:marTop w:val="0"/>
          <w:marBottom w:val="0"/>
          <w:divBdr>
            <w:top w:val="none" w:sz="0" w:space="0" w:color="auto"/>
            <w:left w:val="none" w:sz="0" w:space="0" w:color="auto"/>
            <w:bottom w:val="none" w:sz="0" w:space="0" w:color="auto"/>
            <w:right w:val="none" w:sz="0" w:space="0" w:color="auto"/>
          </w:divBdr>
        </w:div>
        <w:div w:id="353966023">
          <w:marLeft w:val="0"/>
          <w:marRight w:val="0"/>
          <w:marTop w:val="0"/>
          <w:marBottom w:val="0"/>
          <w:divBdr>
            <w:top w:val="none" w:sz="0" w:space="0" w:color="auto"/>
            <w:left w:val="none" w:sz="0" w:space="0" w:color="auto"/>
            <w:bottom w:val="none" w:sz="0" w:space="0" w:color="auto"/>
            <w:right w:val="none" w:sz="0" w:space="0" w:color="auto"/>
          </w:divBdr>
        </w:div>
        <w:div w:id="353969361">
          <w:marLeft w:val="0"/>
          <w:marRight w:val="0"/>
          <w:marTop w:val="0"/>
          <w:marBottom w:val="0"/>
          <w:divBdr>
            <w:top w:val="none" w:sz="0" w:space="0" w:color="auto"/>
            <w:left w:val="none" w:sz="0" w:space="0" w:color="auto"/>
            <w:bottom w:val="none" w:sz="0" w:space="0" w:color="auto"/>
            <w:right w:val="none" w:sz="0" w:space="0" w:color="auto"/>
          </w:divBdr>
          <w:divsChild>
            <w:div w:id="378869552">
              <w:marLeft w:val="0"/>
              <w:marRight w:val="0"/>
              <w:marTop w:val="0"/>
              <w:marBottom w:val="0"/>
              <w:divBdr>
                <w:top w:val="none" w:sz="0" w:space="0" w:color="auto"/>
                <w:left w:val="none" w:sz="0" w:space="0" w:color="auto"/>
                <w:bottom w:val="none" w:sz="0" w:space="0" w:color="auto"/>
                <w:right w:val="none" w:sz="0" w:space="0" w:color="auto"/>
              </w:divBdr>
            </w:div>
          </w:divsChild>
        </w:div>
        <w:div w:id="353969406">
          <w:marLeft w:val="0"/>
          <w:marRight w:val="0"/>
          <w:marTop w:val="0"/>
          <w:marBottom w:val="0"/>
          <w:divBdr>
            <w:top w:val="none" w:sz="0" w:space="0" w:color="auto"/>
            <w:left w:val="none" w:sz="0" w:space="0" w:color="auto"/>
            <w:bottom w:val="none" w:sz="0" w:space="0" w:color="auto"/>
            <w:right w:val="none" w:sz="0" w:space="0" w:color="auto"/>
          </w:divBdr>
        </w:div>
        <w:div w:id="353969879">
          <w:marLeft w:val="0"/>
          <w:marRight w:val="0"/>
          <w:marTop w:val="0"/>
          <w:marBottom w:val="300"/>
          <w:divBdr>
            <w:top w:val="single" w:sz="6" w:space="15" w:color="EDEDED"/>
            <w:left w:val="single" w:sz="6" w:space="15" w:color="EDEDED"/>
            <w:bottom w:val="single" w:sz="6" w:space="15" w:color="EDEDED"/>
            <w:right w:val="single" w:sz="6" w:space="15" w:color="EDEDED"/>
          </w:divBdr>
        </w:div>
        <w:div w:id="354036708">
          <w:marLeft w:val="0"/>
          <w:marRight w:val="0"/>
          <w:marTop w:val="0"/>
          <w:marBottom w:val="0"/>
          <w:divBdr>
            <w:top w:val="none" w:sz="0" w:space="0" w:color="auto"/>
            <w:left w:val="none" w:sz="0" w:space="0" w:color="auto"/>
            <w:bottom w:val="none" w:sz="0" w:space="0" w:color="auto"/>
            <w:right w:val="none" w:sz="0" w:space="0" w:color="auto"/>
          </w:divBdr>
        </w:div>
        <w:div w:id="354038178">
          <w:marLeft w:val="0"/>
          <w:marRight w:val="0"/>
          <w:marTop w:val="300"/>
          <w:marBottom w:val="0"/>
          <w:divBdr>
            <w:top w:val="none" w:sz="0" w:space="0" w:color="auto"/>
            <w:left w:val="none" w:sz="0" w:space="0" w:color="auto"/>
            <w:bottom w:val="none" w:sz="0" w:space="0" w:color="auto"/>
            <w:right w:val="none" w:sz="0" w:space="0" w:color="auto"/>
          </w:divBdr>
        </w:div>
        <w:div w:id="354040471">
          <w:marLeft w:val="0"/>
          <w:marRight w:val="0"/>
          <w:marTop w:val="300"/>
          <w:marBottom w:val="0"/>
          <w:divBdr>
            <w:top w:val="none" w:sz="0" w:space="0" w:color="auto"/>
            <w:left w:val="none" w:sz="0" w:space="0" w:color="auto"/>
            <w:bottom w:val="none" w:sz="0" w:space="0" w:color="auto"/>
            <w:right w:val="none" w:sz="0" w:space="0" w:color="auto"/>
          </w:divBdr>
        </w:div>
        <w:div w:id="354042838">
          <w:marLeft w:val="0"/>
          <w:marRight w:val="0"/>
          <w:marTop w:val="300"/>
          <w:marBottom w:val="0"/>
          <w:divBdr>
            <w:top w:val="none" w:sz="0" w:space="0" w:color="auto"/>
            <w:left w:val="none" w:sz="0" w:space="0" w:color="auto"/>
            <w:bottom w:val="none" w:sz="0" w:space="0" w:color="auto"/>
            <w:right w:val="none" w:sz="0" w:space="0" w:color="auto"/>
          </w:divBdr>
        </w:div>
        <w:div w:id="354043910">
          <w:marLeft w:val="0"/>
          <w:marRight w:val="0"/>
          <w:marTop w:val="0"/>
          <w:marBottom w:val="0"/>
          <w:divBdr>
            <w:top w:val="none" w:sz="0" w:space="0" w:color="auto"/>
            <w:left w:val="none" w:sz="0" w:space="0" w:color="auto"/>
            <w:bottom w:val="none" w:sz="0" w:space="0" w:color="auto"/>
            <w:right w:val="none" w:sz="0" w:space="0" w:color="auto"/>
          </w:divBdr>
          <w:divsChild>
            <w:div w:id="293872793">
              <w:marLeft w:val="0"/>
              <w:marRight w:val="0"/>
              <w:marTop w:val="0"/>
              <w:marBottom w:val="0"/>
              <w:divBdr>
                <w:top w:val="none" w:sz="0" w:space="0" w:color="auto"/>
                <w:left w:val="none" w:sz="0" w:space="0" w:color="auto"/>
                <w:bottom w:val="none" w:sz="0" w:space="0" w:color="auto"/>
                <w:right w:val="none" w:sz="0" w:space="0" w:color="auto"/>
              </w:divBdr>
            </w:div>
          </w:divsChild>
        </w:div>
        <w:div w:id="354044280">
          <w:marLeft w:val="0"/>
          <w:marRight w:val="0"/>
          <w:marTop w:val="0"/>
          <w:marBottom w:val="0"/>
          <w:divBdr>
            <w:top w:val="none" w:sz="0" w:space="0" w:color="auto"/>
            <w:left w:val="none" w:sz="0" w:space="0" w:color="auto"/>
            <w:bottom w:val="none" w:sz="0" w:space="0" w:color="auto"/>
            <w:right w:val="none" w:sz="0" w:space="0" w:color="auto"/>
          </w:divBdr>
        </w:div>
        <w:div w:id="354115646">
          <w:marLeft w:val="0"/>
          <w:marRight w:val="0"/>
          <w:marTop w:val="0"/>
          <w:marBottom w:val="0"/>
          <w:divBdr>
            <w:top w:val="none" w:sz="0" w:space="0" w:color="auto"/>
            <w:left w:val="none" w:sz="0" w:space="0" w:color="auto"/>
            <w:bottom w:val="none" w:sz="0" w:space="0" w:color="auto"/>
            <w:right w:val="none" w:sz="0" w:space="0" w:color="auto"/>
          </w:divBdr>
        </w:div>
        <w:div w:id="354117731">
          <w:marLeft w:val="0"/>
          <w:marRight w:val="0"/>
          <w:marTop w:val="0"/>
          <w:marBottom w:val="0"/>
          <w:divBdr>
            <w:top w:val="none" w:sz="0" w:space="0" w:color="auto"/>
            <w:left w:val="none" w:sz="0" w:space="0" w:color="auto"/>
            <w:bottom w:val="none" w:sz="0" w:space="0" w:color="auto"/>
            <w:right w:val="none" w:sz="0" w:space="0" w:color="auto"/>
          </w:divBdr>
        </w:div>
        <w:div w:id="354118485">
          <w:marLeft w:val="0"/>
          <w:marRight w:val="0"/>
          <w:marTop w:val="0"/>
          <w:marBottom w:val="0"/>
          <w:divBdr>
            <w:top w:val="none" w:sz="0" w:space="0" w:color="auto"/>
            <w:left w:val="none" w:sz="0" w:space="0" w:color="auto"/>
            <w:bottom w:val="none" w:sz="0" w:space="0" w:color="auto"/>
            <w:right w:val="none" w:sz="0" w:space="0" w:color="auto"/>
          </w:divBdr>
        </w:div>
        <w:div w:id="354159907">
          <w:marLeft w:val="0"/>
          <w:marRight w:val="0"/>
          <w:marTop w:val="0"/>
          <w:marBottom w:val="0"/>
          <w:divBdr>
            <w:top w:val="none" w:sz="0" w:space="0" w:color="auto"/>
            <w:left w:val="none" w:sz="0" w:space="0" w:color="auto"/>
            <w:bottom w:val="none" w:sz="0" w:space="0" w:color="auto"/>
            <w:right w:val="none" w:sz="0" w:space="0" w:color="auto"/>
          </w:divBdr>
        </w:div>
        <w:div w:id="354160218">
          <w:marLeft w:val="0"/>
          <w:marRight w:val="0"/>
          <w:marTop w:val="0"/>
          <w:marBottom w:val="0"/>
          <w:divBdr>
            <w:top w:val="none" w:sz="0" w:space="0" w:color="auto"/>
            <w:left w:val="none" w:sz="0" w:space="0" w:color="auto"/>
            <w:bottom w:val="none" w:sz="0" w:space="0" w:color="auto"/>
            <w:right w:val="none" w:sz="0" w:space="0" w:color="auto"/>
          </w:divBdr>
        </w:div>
        <w:div w:id="354161598">
          <w:marLeft w:val="0"/>
          <w:marRight w:val="0"/>
          <w:marTop w:val="0"/>
          <w:marBottom w:val="0"/>
          <w:divBdr>
            <w:top w:val="none" w:sz="0" w:space="0" w:color="auto"/>
            <w:left w:val="none" w:sz="0" w:space="0" w:color="auto"/>
            <w:bottom w:val="none" w:sz="0" w:space="0" w:color="auto"/>
            <w:right w:val="none" w:sz="0" w:space="0" w:color="auto"/>
          </w:divBdr>
        </w:div>
        <w:div w:id="354162591">
          <w:marLeft w:val="0"/>
          <w:marRight w:val="0"/>
          <w:marTop w:val="0"/>
          <w:marBottom w:val="0"/>
          <w:divBdr>
            <w:top w:val="none" w:sz="0" w:space="0" w:color="auto"/>
            <w:left w:val="none" w:sz="0" w:space="0" w:color="auto"/>
            <w:bottom w:val="none" w:sz="0" w:space="0" w:color="auto"/>
            <w:right w:val="none" w:sz="0" w:space="0" w:color="auto"/>
          </w:divBdr>
        </w:div>
        <w:div w:id="354163215">
          <w:marLeft w:val="0"/>
          <w:marRight w:val="0"/>
          <w:marTop w:val="0"/>
          <w:marBottom w:val="0"/>
          <w:divBdr>
            <w:top w:val="none" w:sz="0" w:space="0" w:color="auto"/>
            <w:left w:val="none" w:sz="0" w:space="0" w:color="auto"/>
            <w:bottom w:val="none" w:sz="0" w:space="0" w:color="auto"/>
            <w:right w:val="none" w:sz="0" w:space="0" w:color="auto"/>
          </w:divBdr>
          <w:divsChild>
            <w:div w:id="147213388">
              <w:marLeft w:val="0"/>
              <w:marRight w:val="0"/>
              <w:marTop w:val="0"/>
              <w:marBottom w:val="0"/>
              <w:divBdr>
                <w:top w:val="none" w:sz="0" w:space="0" w:color="auto"/>
                <w:left w:val="none" w:sz="0" w:space="0" w:color="auto"/>
                <w:bottom w:val="none" w:sz="0" w:space="0" w:color="auto"/>
                <w:right w:val="none" w:sz="0" w:space="0" w:color="auto"/>
              </w:divBdr>
            </w:div>
          </w:divsChild>
        </w:div>
        <w:div w:id="354230770">
          <w:marLeft w:val="0"/>
          <w:marRight w:val="0"/>
          <w:marTop w:val="0"/>
          <w:marBottom w:val="0"/>
          <w:divBdr>
            <w:top w:val="none" w:sz="0" w:space="0" w:color="auto"/>
            <w:left w:val="none" w:sz="0" w:space="0" w:color="auto"/>
            <w:bottom w:val="none" w:sz="0" w:space="0" w:color="auto"/>
            <w:right w:val="none" w:sz="0" w:space="0" w:color="auto"/>
          </w:divBdr>
          <w:divsChild>
            <w:div w:id="322393531">
              <w:marLeft w:val="0"/>
              <w:marRight w:val="0"/>
              <w:marTop w:val="0"/>
              <w:marBottom w:val="0"/>
              <w:divBdr>
                <w:top w:val="none" w:sz="0" w:space="0" w:color="auto"/>
                <w:left w:val="none" w:sz="0" w:space="0" w:color="auto"/>
                <w:bottom w:val="none" w:sz="0" w:space="0" w:color="auto"/>
                <w:right w:val="none" w:sz="0" w:space="0" w:color="auto"/>
              </w:divBdr>
            </w:div>
          </w:divsChild>
        </w:div>
        <w:div w:id="354237055">
          <w:marLeft w:val="0"/>
          <w:marRight w:val="0"/>
          <w:marTop w:val="0"/>
          <w:marBottom w:val="0"/>
          <w:divBdr>
            <w:top w:val="none" w:sz="0" w:space="0" w:color="auto"/>
            <w:left w:val="none" w:sz="0" w:space="0" w:color="auto"/>
            <w:bottom w:val="none" w:sz="0" w:space="0" w:color="auto"/>
            <w:right w:val="none" w:sz="0" w:space="0" w:color="auto"/>
          </w:divBdr>
        </w:div>
        <w:div w:id="354237163">
          <w:marLeft w:val="0"/>
          <w:marRight w:val="0"/>
          <w:marTop w:val="300"/>
          <w:marBottom w:val="0"/>
          <w:divBdr>
            <w:top w:val="none" w:sz="0" w:space="0" w:color="auto"/>
            <w:left w:val="none" w:sz="0" w:space="0" w:color="auto"/>
            <w:bottom w:val="none" w:sz="0" w:space="0" w:color="auto"/>
            <w:right w:val="none" w:sz="0" w:space="0" w:color="auto"/>
          </w:divBdr>
        </w:div>
        <w:div w:id="354304936">
          <w:marLeft w:val="0"/>
          <w:marRight w:val="0"/>
          <w:marTop w:val="300"/>
          <w:marBottom w:val="0"/>
          <w:divBdr>
            <w:top w:val="none" w:sz="0" w:space="0" w:color="auto"/>
            <w:left w:val="none" w:sz="0" w:space="0" w:color="auto"/>
            <w:bottom w:val="none" w:sz="0" w:space="0" w:color="auto"/>
            <w:right w:val="none" w:sz="0" w:space="0" w:color="auto"/>
          </w:divBdr>
        </w:div>
        <w:div w:id="354309696">
          <w:marLeft w:val="0"/>
          <w:marRight w:val="0"/>
          <w:marTop w:val="0"/>
          <w:marBottom w:val="0"/>
          <w:divBdr>
            <w:top w:val="none" w:sz="0" w:space="0" w:color="auto"/>
            <w:left w:val="none" w:sz="0" w:space="0" w:color="auto"/>
            <w:bottom w:val="none" w:sz="0" w:space="0" w:color="auto"/>
            <w:right w:val="none" w:sz="0" w:space="0" w:color="auto"/>
          </w:divBdr>
        </w:div>
        <w:div w:id="354313701">
          <w:marLeft w:val="0"/>
          <w:marRight w:val="0"/>
          <w:marTop w:val="0"/>
          <w:marBottom w:val="0"/>
          <w:divBdr>
            <w:top w:val="none" w:sz="0" w:space="0" w:color="auto"/>
            <w:left w:val="none" w:sz="0" w:space="0" w:color="auto"/>
            <w:bottom w:val="none" w:sz="0" w:space="0" w:color="auto"/>
            <w:right w:val="none" w:sz="0" w:space="0" w:color="auto"/>
          </w:divBdr>
          <w:divsChild>
            <w:div w:id="273296181">
              <w:marLeft w:val="0"/>
              <w:marRight w:val="0"/>
              <w:marTop w:val="0"/>
              <w:marBottom w:val="0"/>
              <w:divBdr>
                <w:top w:val="none" w:sz="0" w:space="0" w:color="auto"/>
                <w:left w:val="none" w:sz="0" w:space="0" w:color="auto"/>
                <w:bottom w:val="none" w:sz="0" w:space="0" w:color="auto"/>
                <w:right w:val="none" w:sz="0" w:space="0" w:color="auto"/>
              </w:divBdr>
            </w:div>
          </w:divsChild>
        </w:div>
        <w:div w:id="354314081">
          <w:marLeft w:val="0"/>
          <w:marRight w:val="0"/>
          <w:marTop w:val="0"/>
          <w:marBottom w:val="300"/>
          <w:divBdr>
            <w:top w:val="single" w:sz="6" w:space="15" w:color="EDEDED"/>
            <w:left w:val="single" w:sz="6" w:space="15" w:color="EDEDED"/>
            <w:bottom w:val="single" w:sz="6" w:space="15" w:color="EDEDED"/>
            <w:right w:val="single" w:sz="6" w:space="15" w:color="EDEDED"/>
          </w:divBdr>
        </w:div>
        <w:div w:id="354381637">
          <w:marLeft w:val="0"/>
          <w:marRight w:val="0"/>
          <w:marTop w:val="0"/>
          <w:marBottom w:val="0"/>
          <w:divBdr>
            <w:top w:val="none" w:sz="0" w:space="0" w:color="auto"/>
            <w:left w:val="none" w:sz="0" w:space="0" w:color="auto"/>
            <w:bottom w:val="none" w:sz="0" w:space="0" w:color="auto"/>
            <w:right w:val="none" w:sz="0" w:space="0" w:color="auto"/>
          </w:divBdr>
        </w:div>
        <w:div w:id="354423604">
          <w:marLeft w:val="0"/>
          <w:marRight w:val="0"/>
          <w:marTop w:val="0"/>
          <w:marBottom w:val="300"/>
          <w:divBdr>
            <w:top w:val="single" w:sz="6" w:space="15" w:color="EDEDED"/>
            <w:left w:val="single" w:sz="6" w:space="15" w:color="EDEDED"/>
            <w:bottom w:val="single" w:sz="6" w:space="15" w:color="EDEDED"/>
            <w:right w:val="single" w:sz="6" w:space="15" w:color="EDEDED"/>
          </w:divBdr>
        </w:div>
        <w:div w:id="354423927">
          <w:marLeft w:val="0"/>
          <w:marRight w:val="0"/>
          <w:marTop w:val="0"/>
          <w:marBottom w:val="0"/>
          <w:divBdr>
            <w:top w:val="none" w:sz="0" w:space="0" w:color="auto"/>
            <w:left w:val="none" w:sz="0" w:space="0" w:color="auto"/>
            <w:bottom w:val="none" w:sz="0" w:space="0" w:color="auto"/>
            <w:right w:val="none" w:sz="0" w:space="0" w:color="auto"/>
          </w:divBdr>
        </w:div>
        <w:div w:id="354504014">
          <w:marLeft w:val="0"/>
          <w:marRight w:val="0"/>
          <w:marTop w:val="0"/>
          <w:marBottom w:val="0"/>
          <w:divBdr>
            <w:top w:val="none" w:sz="0" w:space="0" w:color="auto"/>
            <w:left w:val="none" w:sz="0" w:space="0" w:color="auto"/>
            <w:bottom w:val="none" w:sz="0" w:space="0" w:color="auto"/>
            <w:right w:val="none" w:sz="0" w:space="0" w:color="auto"/>
          </w:divBdr>
        </w:div>
        <w:div w:id="354573531">
          <w:marLeft w:val="0"/>
          <w:marRight w:val="0"/>
          <w:marTop w:val="0"/>
          <w:marBottom w:val="300"/>
          <w:divBdr>
            <w:top w:val="single" w:sz="6" w:space="15" w:color="EDEDED"/>
            <w:left w:val="single" w:sz="6" w:space="15" w:color="EDEDED"/>
            <w:bottom w:val="single" w:sz="6" w:space="15" w:color="EDEDED"/>
            <w:right w:val="single" w:sz="6" w:space="15" w:color="EDEDED"/>
          </w:divBdr>
        </w:div>
        <w:div w:id="354575705">
          <w:marLeft w:val="0"/>
          <w:marRight w:val="0"/>
          <w:marTop w:val="0"/>
          <w:marBottom w:val="0"/>
          <w:divBdr>
            <w:top w:val="none" w:sz="0" w:space="0" w:color="auto"/>
            <w:left w:val="none" w:sz="0" w:space="0" w:color="auto"/>
            <w:bottom w:val="none" w:sz="0" w:space="0" w:color="auto"/>
            <w:right w:val="none" w:sz="0" w:space="0" w:color="auto"/>
          </w:divBdr>
        </w:div>
        <w:div w:id="354576848">
          <w:marLeft w:val="0"/>
          <w:marRight w:val="0"/>
          <w:marTop w:val="0"/>
          <w:marBottom w:val="0"/>
          <w:divBdr>
            <w:top w:val="none" w:sz="0" w:space="0" w:color="auto"/>
            <w:left w:val="none" w:sz="0" w:space="0" w:color="auto"/>
            <w:bottom w:val="none" w:sz="0" w:space="0" w:color="auto"/>
            <w:right w:val="none" w:sz="0" w:space="0" w:color="auto"/>
          </w:divBdr>
        </w:div>
        <w:div w:id="354578483">
          <w:marLeft w:val="0"/>
          <w:marRight w:val="0"/>
          <w:marTop w:val="300"/>
          <w:marBottom w:val="0"/>
          <w:divBdr>
            <w:top w:val="none" w:sz="0" w:space="0" w:color="auto"/>
            <w:left w:val="none" w:sz="0" w:space="0" w:color="auto"/>
            <w:bottom w:val="none" w:sz="0" w:space="0" w:color="auto"/>
            <w:right w:val="none" w:sz="0" w:space="0" w:color="auto"/>
          </w:divBdr>
        </w:div>
        <w:div w:id="354618559">
          <w:marLeft w:val="0"/>
          <w:marRight w:val="0"/>
          <w:marTop w:val="300"/>
          <w:marBottom w:val="0"/>
          <w:divBdr>
            <w:top w:val="none" w:sz="0" w:space="0" w:color="auto"/>
            <w:left w:val="none" w:sz="0" w:space="0" w:color="auto"/>
            <w:bottom w:val="none" w:sz="0" w:space="0" w:color="auto"/>
            <w:right w:val="none" w:sz="0" w:space="0" w:color="auto"/>
          </w:divBdr>
        </w:div>
        <w:div w:id="354621794">
          <w:marLeft w:val="0"/>
          <w:marRight w:val="0"/>
          <w:marTop w:val="0"/>
          <w:marBottom w:val="0"/>
          <w:divBdr>
            <w:top w:val="none" w:sz="0" w:space="0" w:color="auto"/>
            <w:left w:val="none" w:sz="0" w:space="0" w:color="auto"/>
            <w:bottom w:val="none" w:sz="0" w:space="0" w:color="auto"/>
            <w:right w:val="none" w:sz="0" w:space="0" w:color="auto"/>
          </w:divBdr>
        </w:div>
        <w:div w:id="354623290">
          <w:marLeft w:val="0"/>
          <w:marRight w:val="0"/>
          <w:marTop w:val="0"/>
          <w:marBottom w:val="0"/>
          <w:divBdr>
            <w:top w:val="none" w:sz="0" w:space="0" w:color="auto"/>
            <w:left w:val="none" w:sz="0" w:space="0" w:color="auto"/>
            <w:bottom w:val="none" w:sz="0" w:space="0" w:color="auto"/>
            <w:right w:val="none" w:sz="0" w:space="0" w:color="auto"/>
          </w:divBdr>
        </w:div>
        <w:div w:id="354623409">
          <w:marLeft w:val="0"/>
          <w:marRight w:val="0"/>
          <w:marTop w:val="0"/>
          <w:marBottom w:val="0"/>
          <w:divBdr>
            <w:top w:val="none" w:sz="0" w:space="0" w:color="auto"/>
            <w:left w:val="none" w:sz="0" w:space="0" w:color="auto"/>
            <w:bottom w:val="none" w:sz="0" w:space="0" w:color="auto"/>
            <w:right w:val="none" w:sz="0" w:space="0" w:color="auto"/>
          </w:divBdr>
        </w:div>
        <w:div w:id="354691022">
          <w:marLeft w:val="0"/>
          <w:marRight w:val="0"/>
          <w:marTop w:val="0"/>
          <w:marBottom w:val="0"/>
          <w:divBdr>
            <w:top w:val="none" w:sz="0" w:space="0" w:color="auto"/>
            <w:left w:val="none" w:sz="0" w:space="0" w:color="auto"/>
            <w:bottom w:val="none" w:sz="0" w:space="0" w:color="auto"/>
            <w:right w:val="none" w:sz="0" w:space="0" w:color="auto"/>
          </w:divBdr>
        </w:div>
        <w:div w:id="354693192">
          <w:marLeft w:val="0"/>
          <w:marRight w:val="0"/>
          <w:marTop w:val="0"/>
          <w:marBottom w:val="0"/>
          <w:divBdr>
            <w:top w:val="none" w:sz="0" w:space="0" w:color="auto"/>
            <w:left w:val="none" w:sz="0" w:space="0" w:color="auto"/>
            <w:bottom w:val="none" w:sz="0" w:space="0" w:color="auto"/>
            <w:right w:val="none" w:sz="0" w:space="0" w:color="auto"/>
          </w:divBdr>
        </w:div>
        <w:div w:id="354693361">
          <w:marLeft w:val="0"/>
          <w:marRight w:val="0"/>
          <w:marTop w:val="0"/>
          <w:marBottom w:val="0"/>
          <w:divBdr>
            <w:top w:val="none" w:sz="0" w:space="0" w:color="auto"/>
            <w:left w:val="none" w:sz="0" w:space="0" w:color="auto"/>
            <w:bottom w:val="none" w:sz="0" w:space="0" w:color="auto"/>
            <w:right w:val="none" w:sz="0" w:space="0" w:color="auto"/>
          </w:divBdr>
        </w:div>
        <w:div w:id="354693997">
          <w:marLeft w:val="0"/>
          <w:marRight w:val="0"/>
          <w:marTop w:val="0"/>
          <w:marBottom w:val="0"/>
          <w:divBdr>
            <w:top w:val="none" w:sz="0" w:space="0" w:color="auto"/>
            <w:left w:val="none" w:sz="0" w:space="0" w:color="auto"/>
            <w:bottom w:val="none" w:sz="0" w:space="0" w:color="auto"/>
            <w:right w:val="none" w:sz="0" w:space="0" w:color="auto"/>
          </w:divBdr>
        </w:div>
        <w:div w:id="354696243">
          <w:marLeft w:val="0"/>
          <w:marRight w:val="0"/>
          <w:marTop w:val="300"/>
          <w:marBottom w:val="0"/>
          <w:divBdr>
            <w:top w:val="none" w:sz="0" w:space="0" w:color="auto"/>
            <w:left w:val="none" w:sz="0" w:space="0" w:color="auto"/>
            <w:bottom w:val="none" w:sz="0" w:space="0" w:color="auto"/>
            <w:right w:val="none" w:sz="0" w:space="0" w:color="auto"/>
          </w:divBdr>
        </w:div>
        <w:div w:id="354699979">
          <w:marLeft w:val="0"/>
          <w:marRight w:val="0"/>
          <w:marTop w:val="0"/>
          <w:marBottom w:val="300"/>
          <w:divBdr>
            <w:top w:val="single" w:sz="6" w:space="15" w:color="EDEDED"/>
            <w:left w:val="single" w:sz="6" w:space="15" w:color="EDEDED"/>
            <w:bottom w:val="single" w:sz="6" w:space="15" w:color="EDEDED"/>
            <w:right w:val="single" w:sz="6" w:space="15" w:color="EDEDED"/>
          </w:divBdr>
        </w:div>
        <w:div w:id="354768572">
          <w:marLeft w:val="0"/>
          <w:marRight w:val="0"/>
          <w:marTop w:val="0"/>
          <w:marBottom w:val="0"/>
          <w:divBdr>
            <w:top w:val="none" w:sz="0" w:space="0" w:color="auto"/>
            <w:left w:val="none" w:sz="0" w:space="0" w:color="auto"/>
            <w:bottom w:val="none" w:sz="0" w:space="0" w:color="auto"/>
            <w:right w:val="none" w:sz="0" w:space="0" w:color="auto"/>
          </w:divBdr>
        </w:div>
        <w:div w:id="354775899">
          <w:marLeft w:val="0"/>
          <w:marRight w:val="0"/>
          <w:marTop w:val="0"/>
          <w:marBottom w:val="0"/>
          <w:divBdr>
            <w:top w:val="none" w:sz="0" w:space="0" w:color="auto"/>
            <w:left w:val="none" w:sz="0" w:space="0" w:color="auto"/>
            <w:bottom w:val="none" w:sz="0" w:space="0" w:color="auto"/>
            <w:right w:val="none" w:sz="0" w:space="0" w:color="auto"/>
          </w:divBdr>
        </w:div>
        <w:div w:id="354814782">
          <w:marLeft w:val="0"/>
          <w:marRight w:val="0"/>
          <w:marTop w:val="0"/>
          <w:marBottom w:val="0"/>
          <w:divBdr>
            <w:top w:val="none" w:sz="0" w:space="0" w:color="auto"/>
            <w:left w:val="none" w:sz="0" w:space="0" w:color="auto"/>
            <w:bottom w:val="none" w:sz="0" w:space="0" w:color="auto"/>
            <w:right w:val="none" w:sz="0" w:space="0" w:color="auto"/>
          </w:divBdr>
        </w:div>
        <w:div w:id="354815120">
          <w:marLeft w:val="0"/>
          <w:marRight w:val="0"/>
          <w:marTop w:val="0"/>
          <w:marBottom w:val="0"/>
          <w:divBdr>
            <w:top w:val="none" w:sz="0" w:space="0" w:color="auto"/>
            <w:left w:val="none" w:sz="0" w:space="0" w:color="auto"/>
            <w:bottom w:val="none" w:sz="0" w:space="0" w:color="auto"/>
            <w:right w:val="none" w:sz="0" w:space="0" w:color="auto"/>
          </w:divBdr>
        </w:div>
        <w:div w:id="354816214">
          <w:marLeft w:val="0"/>
          <w:marRight w:val="0"/>
          <w:marTop w:val="0"/>
          <w:marBottom w:val="0"/>
          <w:divBdr>
            <w:top w:val="none" w:sz="0" w:space="0" w:color="auto"/>
            <w:left w:val="none" w:sz="0" w:space="0" w:color="auto"/>
            <w:bottom w:val="none" w:sz="0" w:space="0" w:color="auto"/>
            <w:right w:val="none" w:sz="0" w:space="0" w:color="auto"/>
          </w:divBdr>
        </w:div>
        <w:div w:id="354816566">
          <w:marLeft w:val="0"/>
          <w:marRight w:val="0"/>
          <w:marTop w:val="0"/>
          <w:marBottom w:val="0"/>
          <w:divBdr>
            <w:top w:val="none" w:sz="0" w:space="0" w:color="auto"/>
            <w:left w:val="none" w:sz="0" w:space="0" w:color="auto"/>
            <w:bottom w:val="none" w:sz="0" w:space="0" w:color="auto"/>
            <w:right w:val="none" w:sz="0" w:space="0" w:color="auto"/>
          </w:divBdr>
        </w:div>
        <w:div w:id="354818181">
          <w:marLeft w:val="0"/>
          <w:marRight w:val="0"/>
          <w:marTop w:val="0"/>
          <w:marBottom w:val="0"/>
          <w:divBdr>
            <w:top w:val="none" w:sz="0" w:space="0" w:color="auto"/>
            <w:left w:val="none" w:sz="0" w:space="0" w:color="auto"/>
            <w:bottom w:val="none" w:sz="0" w:space="0" w:color="auto"/>
            <w:right w:val="none" w:sz="0" w:space="0" w:color="auto"/>
          </w:divBdr>
        </w:div>
        <w:div w:id="354887354">
          <w:marLeft w:val="0"/>
          <w:marRight w:val="0"/>
          <w:marTop w:val="0"/>
          <w:marBottom w:val="0"/>
          <w:divBdr>
            <w:top w:val="none" w:sz="0" w:space="0" w:color="auto"/>
            <w:left w:val="none" w:sz="0" w:space="0" w:color="auto"/>
            <w:bottom w:val="none" w:sz="0" w:space="0" w:color="auto"/>
            <w:right w:val="none" w:sz="0" w:space="0" w:color="auto"/>
          </w:divBdr>
        </w:div>
        <w:div w:id="354888189">
          <w:marLeft w:val="0"/>
          <w:marRight w:val="0"/>
          <w:marTop w:val="0"/>
          <w:marBottom w:val="0"/>
          <w:divBdr>
            <w:top w:val="none" w:sz="0" w:space="0" w:color="auto"/>
            <w:left w:val="none" w:sz="0" w:space="0" w:color="auto"/>
            <w:bottom w:val="none" w:sz="0" w:space="0" w:color="auto"/>
            <w:right w:val="none" w:sz="0" w:space="0" w:color="auto"/>
          </w:divBdr>
        </w:div>
        <w:div w:id="354891056">
          <w:marLeft w:val="0"/>
          <w:marRight w:val="0"/>
          <w:marTop w:val="300"/>
          <w:marBottom w:val="0"/>
          <w:divBdr>
            <w:top w:val="none" w:sz="0" w:space="0" w:color="auto"/>
            <w:left w:val="none" w:sz="0" w:space="0" w:color="auto"/>
            <w:bottom w:val="none" w:sz="0" w:space="0" w:color="auto"/>
            <w:right w:val="none" w:sz="0" w:space="0" w:color="auto"/>
          </w:divBdr>
        </w:div>
        <w:div w:id="354891351">
          <w:marLeft w:val="0"/>
          <w:marRight w:val="0"/>
          <w:marTop w:val="0"/>
          <w:marBottom w:val="0"/>
          <w:divBdr>
            <w:top w:val="none" w:sz="0" w:space="0" w:color="auto"/>
            <w:left w:val="none" w:sz="0" w:space="0" w:color="auto"/>
            <w:bottom w:val="none" w:sz="0" w:space="0" w:color="auto"/>
            <w:right w:val="none" w:sz="0" w:space="0" w:color="auto"/>
          </w:divBdr>
        </w:div>
        <w:div w:id="354893580">
          <w:marLeft w:val="0"/>
          <w:marRight w:val="0"/>
          <w:marTop w:val="0"/>
          <w:marBottom w:val="0"/>
          <w:divBdr>
            <w:top w:val="none" w:sz="0" w:space="0" w:color="auto"/>
            <w:left w:val="none" w:sz="0" w:space="0" w:color="auto"/>
            <w:bottom w:val="none" w:sz="0" w:space="0" w:color="auto"/>
            <w:right w:val="none" w:sz="0" w:space="0" w:color="auto"/>
          </w:divBdr>
        </w:div>
        <w:div w:id="354894027">
          <w:marLeft w:val="0"/>
          <w:marRight w:val="0"/>
          <w:marTop w:val="0"/>
          <w:marBottom w:val="300"/>
          <w:divBdr>
            <w:top w:val="single" w:sz="6" w:space="15" w:color="EDEDED"/>
            <w:left w:val="single" w:sz="6" w:space="15" w:color="EDEDED"/>
            <w:bottom w:val="single" w:sz="6" w:space="15" w:color="EDEDED"/>
            <w:right w:val="single" w:sz="6" w:space="15" w:color="EDEDED"/>
          </w:divBdr>
        </w:div>
        <w:div w:id="354964310">
          <w:marLeft w:val="0"/>
          <w:marRight w:val="0"/>
          <w:marTop w:val="0"/>
          <w:marBottom w:val="0"/>
          <w:divBdr>
            <w:top w:val="none" w:sz="0" w:space="0" w:color="auto"/>
            <w:left w:val="none" w:sz="0" w:space="0" w:color="auto"/>
            <w:bottom w:val="none" w:sz="0" w:space="0" w:color="auto"/>
            <w:right w:val="none" w:sz="0" w:space="0" w:color="auto"/>
          </w:divBdr>
          <w:divsChild>
            <w:div w:id="3946070">
              <w:marLeft w:val="0"/>
              <w:marRight w:val="0"/>
              <w:marTop w:val="0"/>
              <w:marBottom w:val="0"/>
              <w:divBdr>
                <w:top w:val="none" w:sz="0" w:space="0" w:color="auto"/>
                <w:left w:val="none" w:sz="0" w:space="0" w:color="auto"/>
                <w:bottom w:val="none" w:sz="0" w:space="0" w:color="auto"/>
                <w:right w:val="none" w:sz="0" w:space="0" w:color="auto"/>
              </w:divBdr>
            </w:div>
          </w:divsChild>
        </w:div>
        <w:div w:id="354965297">
          <w:marLeft w:val="0"/>
          <w:marRight w:val="0"/>
          <w:marTop w:val="0"/>
          <w:marBottom w:val="0"/>
          <w:divBdr>
            <w:top w:val="none" w:sz="0" w:space="0" w:color="auto"/>
            <w:left w:val="none" w:sz="0" w:space="0" w:color="auto"/>
            <w:bottom w:val="none" w:sz="0" w:space="0" w:color="auto"/>
            <w:right w:val="none" w:sz="0" w:space="0" w:color="auto"/>
          </w:divBdr>
        </w:div>
        <w:div w:id="354968134">
          <w:marLeft w:val="0"/>
          <w:marRight w:val="0"/>
          <w:marTop w:val="0"/>
          <w:marBottom w:val="300"/>
          <w:divBdr>
            <w:top w:val="single" w:sz="6" w:space="15" w:color="EDEDED"/>
            <w:left w:val="single" w:sz="6" w:space="15" w:color="EDEDED"/>
            <w:bottom w:val="single" w:sz="6" w:space="15" w:color="EDEDED"/>
            <w:right w:val="single" w:sz="6" w:space="15" w:color="EDEDED"/>
          </w:divBdr>
        </w:div>
        <w:div w:id="355035309">
          <w:marLeft w:val="0"/>
          <w:marRight w:val="0"/>
          <w:marTop w:val="0"/>
          <w:marBottom w:val="300"/>
          <w:divBdr>
            <w:top w:val="single" w:sz="6" w:space="15" w:color="EDEDED"/>
            <w:left w:val="single" w:sz="6" w:space="15" w:color="EDEDED"/>
            <w:bottom w:val="single" w:sz="6" w:space="15" w:color="EDEDED"/>
            <w:right w:val="single" w:sz="6" w:space="15" w:color="EDEDED"/>
          </w:divBdr>
        </w:div>
        <w:div w:id="355039061">
          <w:marLeft w:val="0"/>
          <w:marRight w:val="0"/>
          <w:marTop w:val="0"/>
          <w:marBottom w:val="0"/>
          <w:divBdr>
            <w:top w:val="none" w:sz="0" w:space="0" w:color="auto"/>
            <w:left w:val="none" w:sz="0" w:space="0" w:color="auto"/>
            <w:bottom w:val="none" w:sz="0" w:space="0" w:color="auto"/>
            <w:right w:val="none" w:sz="0" w:space="0" w:color="auto"/>
          </w:divBdr>
        </w:div>
        <w:div w:id="355039764">
          <w:marLeft w:val="0"/>
          <w:marRight w:val="0"/>
          <w:marTop w:val="0"/>
          <w:marBottom w:val="0"/>
          <w:divBdr>
            <w:top w:val="none" w:sz="0" w:space="0" w:color="auto"/>
            <w:left w:val="none" w:sz="0" w:space="0" w:color="auto"/>
            <w:bottom w:val="none" w:sz="0" w:space="0" w:color="auto"/>
            <w:right w:val="none" w:sz="0" w:space="0" w:color="auto"/>
          </w:divBdr>
        </w:div>
        <w:div w:id="355081356">
          <w:marLeft w:val="0"/>
          <w:marRight w:val="0"/>
          <w:marTop w:val="0"/>
          <w:marBottom w:val="0"/>
          <w:divBdr>
            <w:top w:val="none" w:sz="0" w:space="0" w:color="auto"/>
            <w:left w:val="none" w:sz="0" w:space="0" w:color="auto"/>
            <w:bottom w:val="none" w:sz="0" w:space="0" w:color="auto"/>
            <w:right w:val="none" w:sz="0" w:space="0" w:color="auto"/>
          </w:divBdr>
        </w:div>
        <w:div w:id="355082643">
          <w:marLeft w:val="0"/>
          <w:marRight w:val="0"/>
          <w:marTop w:val="0"/>
          <w:marBottom w:val="0"/>
          <w:divBdr>
            <w:top w:val="none" w:sz="0" w:space="0" w:color="auto"/>
            <w:left w:val="none" w:sz="0" w:space="0" w:color="auto"/>
            <w:bottom w:val="none" w:sz="0" w:space="0" w:color="auto"/>
            <w:right w:val="none" w:sz="0" w:space="0" w:color="auto"/>
          </w:divBdr>
        </w:div>
        <w:div w:id="355085667">
          <w:marLeft w:val="0"/>
          <w:marRight w:val="0"/>
          <w:marTop w:val="300"/>
          <w:marBottom w:val="0"/>
          <w:divBdr>
            <w:top w:val="none" w:sz="0" w:space="0" w:color="auto"/>
            <w:left w:val="none" w:sz="0" w:space="0" w:color="auto"/>
            <w:bottom w:val="none" w:sz="0" w:space="0" w:color="auto"/>
            <w:right w:val="none" w:sz="0" w:space="0" w:color="auto"/>
          </w:divBdr>
        </w:div>
        <w:div w:id="355153274">
          <w:marLeft w:val="0"/>
          <w:marRight w:val="0"/>
          <w:marTop w:val="0"/>
          <w:marBottom w:val="0"/>
          <w:divBdr>
            <w:top w:val="none" w:sz="0" w:space="0" w:color="auto"/>
            <w:left w:val="none" w:sz="0" w:space="0" w:color="auto"/>
            <w:bottom w:val="none" w:sz="0" w:space="0" w:color="auto"/>
            <w:right w:val="none" w:sz="0" w:space="0" w:color="auto"/>
          </w:divBdr>
        </w:div>
        <w:div w:id="355154790">
          <w:marLeft w:val="0"/>
          <w:marRight w:val="0"/>
          <w:marTop w:val="300"/>
          <w:marBottom w:val="0"/>
          <w:divBdr>
            <w:top w:val="none" w:sz="0" w:space="0" w:color="auto"/>
            <w:left w:val="none" w:sz="0" w:space="0" w:color="auto"/>
            <w:bottom w:val="none" w:sz="0" w:space="0" w:color="auto"/>
            <w:right w:val="none" w:sz="0" w:space="0" w:color="auto"/>
          </w:divBdr>
        </w:div>
        <w:div w:id="355155368">
          <w:marLeft w:val="0"/>
          <w:marRight w:val="0"/>
          <w:marTop w:val="0"/>
          <w:marBottom w:val="0"/>
          <w:divBdr>
            <w:top w:val="none" w:sz="0" w:space="0" w:color="auto"/>
            <w:left w:val="none" w:sz="0" w:space="0" w:color="auto"/>
            <w:bottom w:val="none" w:sz="0" w:space="0" w:color="auto"/>
            <w:right w:val="none" w:sz="0" w:space="0" w:color="auto"/>
          </w:divBdr>
        </w:div>
        <w:div w:id="355159463">
          <w:marLeft w:val="0"/>
          <w:marRight w:val="0"/>
          <w:marTop w:val="0"/>
          <w:marBottom w:val="0"/>
          <w:divBdr>
            <w:top w:val="none" w:sz="0" w:space="0" w:color="auto"/>
            <w:left w:val="none" w:sz="0" w:space="0" w:color="auto"/>
            <w:bottom w:val="none" w:sz="0" w:space="0" w:color="auto"/>
            <w:right w:val="none" w:sz="0" w:space="0" w:color="auto"/>
          </w:divBdr>
        </w:div>
        <w:div w:id="355161498">
          <w:marLeft w:val="0"/>
          <w:marRight w:val="0"/>
          <w:marTop w:val="0"/>
          <w:marBottom w:val="0"/>
          <w:divBdr>
            <w:top w:val="none" w:sz="0" w:space="0" w:color="auto"/>
            <w:left w:val="none" w:sz="0" w:space="0" w:color="auto"/>
            <w:bottom w:val="none" w:sz="0" w:space="0" w:color="auto"/>
            <w:right w:val="none" w:sz="0" w:space="0" w:color="auto"/>
          </w:divBdr>
        </w:div>
        <w:div w:id="355161543">
          <w:marLeft w:val="0"/>
          <w:marRight w:val="0"/>
          <w:marTop w:val="0"/>
          <w:marBottom w:val="0"/>
          <w:divBdr>
            <w:top w:val="none" w:sz="0" w:space="0" w:color="auto"/>
            <w:left w:val="none" w:sz="0" w:space="0" w:color="auto"/>
            <w:bottom w:val="none" w:sz="0" w:space="0" w:color="auto"/>
            <w:right w:val="none" w:sz="0" w:space="0" w:color="auto"/>
          </w:divBdr>
        </w:div>
        <w:div w:id="355230958">
          <w:marLeft w:val="0"/>
          <w:marRight w:val="0"/>
          <w:marTop w:val="0"/>
          <w:marBottom w:val="0"/>
          <w:divBdr>
            <w:top w:val="none" w:sz="0" w:space="0" w:color="auto"/>
            <w:left w:val="none" w:sz="0" w:space="0" w:color="auto"/>
            <w:bottom w:val="none" w:sz="0" w:space="0" w:color="auto"/>
            <w:right w:val="none" w:sz="0" w:space="0" w:color="auto"/>
          </w:divBdr>
        </w:div>
        <w:div w:id="355234024">
          <w:marLeft w:val="0"/>
          <w:marRight w:val="0"/>
          <w:marTop w:val="0"/>
          <w:marBottom w:val="0"/>
          <w:divBdr>
            <w:top w:val="none" w:sz="0" w:space="0" w:color="auto"/>
            <w:left w:val="none" w:sz="0" w:space="0" w:color="auto"/>
            <w:bottom w:val="none" w:sz="0" w:space="0" w:color="auto"/>
            <w:right w:val="none" w:sz="0" w:space="0" w:color="auto"/>
          </w:divBdr>
        </w:div>
        <w:div w:id="355236332">
          <w:marLeft w:val="0"/>
          <w:marRight w:val="0"/>
          <w:marTop w:val="0"/>
          <w:marBottom w:val="0"/>
          <w:divBdr>
            <w:top w:val="none" w:sz="0" w:space="0" w:color="auto"/>
            <w:left w:val="none" w:sz="0" w:space="0" w:color="auto"/>
            <w:bottom w:val="none" w:sz="0" w:space="0" w:color="auto"/>
            <w:right w:val="none" w:sz="0" w:space="0" w:color="auto"/>
          </w:divBdr>
        </w:div>
        <w:div w:id="355274179">
          <w:marLeft w:val="0"/>
          <w:marRight w:val="0"/>
          <w:marTop w:val="300"/>
          <w:marBottom w:val="0"/>
          <w:divBdr>
            <w:top w:val="none" w:sz="0" w:space="0" w:color="auto"/>
            <w:left w:val="none" w:sz="0" w:space="0" w:color="auto"/>
            <w:bottom w:val="none" w:sz="0" w:space="0" w:color="auto"/>
            <w:right w:val="none" w:sz="0" w:space="0" w:color="auto"/>
          </w:divBdr>
        </w:div>
        <w:div w:id="355275015">
          <w:marLeft w:val="0"/>
          <w:marRight w:val="0"/>
          <w:marTop w:val="0"/>
          <w:marBottom w:val="0"/>
          <w:divBdr>
            <w:top w:val="none" w:sz="0" w:space="0" w:color="auto"/>
            <w:left w:val="none" w:sz="0" w:space="0" w:color="auto"/>
            <w:bottom w:val="none" w:sz="0" w:space="0" w:color="auto"/>
            <w:right w:val="none" w:sz="0" w:space="0" w:color="auto"/>
          </w:divBdr>
        </w:div>
        <w:div w:id="355278909">
          <w:marLeft w:val="0"/>
          <w:marRight w:val="0"/>
          <w:marTop w:val="0"/>
          <w:marBottom w:val="0"/>
          <w:divBdr>
            <w:top w:val="none" w:sz="0" w:space="0" w:color="auto"/>
            <w:left w:val="none" w:sz="0" w:space="0" w:color="auto"/>
            <w:bottom w:val="none" w:sz="0" w:space="0" w:color="auto"/>
            <w:right w:val="none" w:sz="0" w:space="0" w:color="auto"/>
          </w:divBdr>
        </w:div>
        <w:div w:id="355350290">
          <w:marLeft w:val="0"/>
          <w:marRight w:val="0"/>
          <w:marTop w:val="300"/>
          <w:marBottom w:val="0"/>
          <w:divBdr>
            <w:top w:val="none" w:sz="0" w:space="0" w:color="auto"/>
            <w:left w:val="none" w:sz="0" w:space="0" w:color="auto"/>
            <w:bottom w:val="none" w:sz="0" w:space="0" w:color="auto"/>
            <w:right w:val="none" w:sz="0" w:space="0" w:color="auto"/>
          </w:divBdr>
        </w:div>
        <w:div w:id="355354955">
          <w:marLeft w:val="0"/>
          <w:marRight w:val="0"/>
          <w:marTop w:val="0"/>
          <w:marBottom w:val="0"/>
          <w:divBdr>
            <w:top w:val="none" w:sz="0" w:space="0" w:color="auto"/>
            <w:left w:val="none" w:sz="0" w:space="0" w:color="auto"/>
            <w:bottom w:val="none" w:sz="0" w:space="0" w:color="auto"/>
            <w:right w:val="none" w:sz="0" w:space="0" w:color="auto"/>
          </w:divBdr>
        </w:div>
        <w:div w:id="355421811">
          <w:marLeft w:val="0"/>
          <w:marRight w:val="0"/>
          <w:marTop w:val="0"/>
          <w:marBottom w:val="0"/>
          <w:divBdr>
            <w:top w:val="none" w:sz="0" w:space="0" w:color="auto"/>
            <w:left w:val="none" w:sz="0" w:space="0" w:color="auto"/>
            <w:bottom w:val="none" w:sz="0" w:space="0" w:color="auto"/>
            <w:right w:val="none" w:sz="0" w:space="0" w:color="auto"/>
          </w:divBdr>
        </w:div>
        <w:div w:id="355426962">
          <w:marLeft w:val="0"/>
          <w:marRight w:val="0"/>
          <w:marTop w:val="0"/>
          <w:marBottom w:val="0"/>
          <w:divBdr>
            <w:top w:val="none" w:sz="0" w:space="0" w:color="auto"/>
            <w:left w:val="none" w:sz="0" w:space="0" w:color="auto"/>
            <w:bottom w:val="none" w:sz="0" w:space="0" w:color="auto"/>
            <w:right w:val="none" w:sz="0" w:space="0" w:color="auto"/>
          </w:divBdr>
        </w:div>
        <w:div w:id="355427537">
          <w:marLeft w:val="0"/>
          <w:marRight w:val="0"/>
          <w:marTop w:val="0"/>
          <w:marBottom w:val="0"/>
          <w:divBdr>
            <w:top w:val="none" w:sz="0" w:space="0" w:color="auto"/>
            <w:left w:val="none" w:sz="0" w:space="0" w:color="auto"/>
            <w:bottom w:val="none" w:sz="0" w:space="0" w:color="auto"/>
            <w:right w:val="none" w:sz="0" w:space="0" w:color="auto"/>
          </w:divBdr>
        </w:div>
        <w:div w:id="355469756">
          <w:marLeft w:val="0"/>
          <w:marRight w:val="0"/>
          <w:marTop w:val="0"/>
          <w:marBottom w:val="0"/>
          <w:divBdr>
            <w:top w:val="none" w:sz="0" w:space="0" w:color="auto"/>
            <w:left w:val="none" w:sz="0" w:space="0" w:color="auto"/>
            <w:bottom w:val="none" w:sz="0" w:space="0" w:color="auto"/>
            <w:right w:val="none" w:sz="0" w:space="0" w:color="auto"/>
          </w:divBdr>
        </w:div>
        <w:div w:id="355469841">
          <w:marLeft w:val="0"/>
          <w:marRight w:val="0"/>
          <w:marTop w:val="0"/>
          <w:marBottom w:val="0"/>
          <w:divBdr>
            <w:top w:val="none" w:sz="0" w:space="0" w:color="auto"/>
            <w:left w:val="none" w:sz="0" w:space="0" w:color="auto"/>
            <w:bottom w:val="none" w:sz="0" w:space="0" w:color="auto"/>
            <w:right w:val="none" w:sz="0" w:space="0" w:color="auto"/>
          </w:divBdr>
          <w:divsChild>
            <w:div w:id="1687558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5470174">
          <w:marLeft w:val="0"/>
          <w:marRight w:val="0"/>
          <w:marTop w:val="0"/>
          <w:marBottom w:val="0"/>
          <w:divBdr>
            <w:top w:val="none" w:sz="0" w:space="0" w:color="auto"/>
            <w:left w:val="none" w:sz="0" w:space="0" w:color="auto"/>
            <w:bottom w:val="none" w:sz="0" w:space="0" w:color="auto"/>
            <w:right w:val="none" w:sz="0" w:space="0" w:color="auto"/>
          </w:divBdr>
          <w:divsChild>
            <w:div w:id="363022672">
              <w:marLeft w:val="0"/>
              <w:marRight w:val="0"/>
              <w:marTop w:val="0"/>
              <w:marBottom w:val="0"/>
              <w:divBdr>
                <w:top w:val="none" w:sz="0" w:space="0" w:color="auto"/>
                <w:left w:val="none" w:sz="0" w:space="0" w:color="auto"/>
                <w:bottom w:val="none" w:sz="0" w:space="0" w:color="auto"/>
                <w:right w:val="none" w:sz="0" w:space="0" w:color="auto"/>
              </w:divBdr>
            </w:div>
          </w:divsChild>
        </w:div>
        <w:div w:id="355471393">
          <w:marLeft w:val="0"/>
          <w:marRight w:val="0"/>
          <w:marTop w:val="0"/>
          <w:marBottom w:val="0"/>
          <w:divBdr>
            <w:top w:val="none" w:sz="0" w:space="0" w:color="auto"/>
            <w:left w:val="none" w:sz="0" w:space="0" w:color="auto"/>
            <w:bottom w:val="none" w:sz="0" w:space="0" w:color="auto"/>
            <w:right w:val="none" w:sz="0" w:space="0" w:color="auto"/>
          </w:divBdr>
        </w:div>
        <w:div w:id="355473711">
          <w:marLeft w:val="0"/>
          <w:marRight w:val="0"/>
          <w:marTop w:val="300"/>
          <w:marBottom w:val="0"/>
          <w:divBdr>
            <w:top w:val="none" w:sz="0" w:space="0" w:color="auto"/>
            <w:left w:val="none" w:sz="0" w:space="0" w:color="auto"/>
            <w:bottom w:val="none" w:sz="0" w:space="0" w:color="auto"/>
            <w:right w:val="none" w:sz="0" w:space="0" w:color="auto"/>
          </w:divBdr>
        </w:div>
        <w:div w:id="355499929">
          <w:marLeft w:val="0"/>
          <w:marRight w:val="0"/>
          <w:marTop w:val="0"/>
          <w:marBottom w:val="0"/>
          <w:divBdr>
            <w:top w:val="none" w:sz="0" w:space="0" w:color="auto"/>
            <w:left w:val="none" w:sz="0" w:space="0" w:color="auto"/>
            <w:bottom w:val="none" w:sz="0" w:space="0" w:color="auto"/>
            <w:right w:val="none" w:sz="0" w:space="0" w:color="auto"/>
          </w:divBdr>
        </w:div>
        <w:div w:id="355540013">
          <w:marLeft w:val="0"/>
          <w:marRight w:val="0"/>
          <w:marTop w:val="0"/>
          <w:marBottom w:val="0"/>
          <w:divBdr>
            <w:top w:val="none" w:sz="0" w:space="0" w:color="auto"/>
            <w:left w:val="none" w:sz="0" w:space="0" w:color="auto"/>
            <w:bottom w:val="none" w:sz="0" w:space="0" w:color="auto"/>
            <w:right w:val="none" w:sz="0" w:space="0" w:color="auto"/>
          </w:divBdr>
        </w:div>
        <w:div w:id="355540526">
          <w:marLeft w:val="0"/>
          <w:marRight w:val="0"/>
          <w:marTop w:val="0"/>
          <w:marBottom w:val="0"/>
          <w:divBdr>
            <w:top w:val="none" w:sz="0" w:space="0" w:color="auto"/>
            <w:left w:val="none" w:sz="0" w:space="0" w:color="auto"/>
            <w:bottom w:val="none" w:sz="0" w:space="0" w:color="auto"/>
            <w:right w:val="none" w:sz="0" w:space="0" w:color="auto"/>
          </w:divBdr>
        </w:div>
        <w:div w:id="355543695">
          <w:marLeft w:val="0"/>
          <w:marRight w:val="0"/>
          <w:marTop w:val="0"/>
          <w:marBottom w:val="0"/>
          <w:divBdr>
            <w:top w:val="none" w:sz="0" w:space="0" w:color="auto"/>
            <w:left w:val="none" w:sz="0" w:space="0" w:color="auto"/>
            <w:bottom w:val="none" w:sz="0" w:space="0" w:color="auto"/>
            <w:right w:val="none" w:sz="0" w:space="0" w:color="auto"/>
          </w:divBdr>
        </w:div>
        <w:div w:id="355544623">
          <w:marLeft w:val="0"/>
          <w:marRight w:val="0"/>
          <w:marTop w:val="0"/>
          <w:marBottom w:val="0"/>
          <w:divBdr>
            <w:top w:val="none" w:sz="0" w:space="0" w:color="auto"/>
            <w:left w:val="none" w:sz="0" w:space="0" w:color="auto"/>
            <w:bottom w:val="none" w:sz="0" w:space="0" w:color="auto"/>
            <w:right w:val="none" w:sz="0" w:space="0" w:color="auto"/>
          </w:divBdr>
        </w:div>
        <w:div w:id="355617244">
          <w:marLeft w:val="0"/>
          <w:marRight w:val="0"/>
          <w:marTop w:val="0"/>
          <w:marBottom w:val="0"/>
          <w:divBdr>
            <w:top w:val="none" w:sz="0" w:space="0" w:color="auto"/>
            <w:left w:val="none" w:sz="0" w:space="0" w:color="auto"/>
            <w:bottom w:val="none" w:sz="0" w:space="0" w:color="auto"/>
            <w:right w:val="none" w:sz="0" w:space="0" w:color="auto"/>
          </w:divBdr>
        </w:div>
        <w:div w:id="355622976">
          <w:marLeft w:val="0"/>
          <w:marRight w:val="0"/>
          <w:marTop w:val="0"/>
          <w:marBottom w:val="0"/>
          <w:divBdr>
            <w:top w:val="none" w:sz="0" w:space="0" w:color="auto"/>
            <w:left w:val="none" w:sz="0" w:space="0" w:color="auto"/>
            <w:bottom w:val="none" w:sz="0" w:space="0" w:color="auto"/>
            <w:right w:val="none" w:sz="0" w:space="0" w:color="auto"/>
          </w:divBdr>
        </w:div>
        <w:div w:id="355664601">
          <w:marLeft w:val="0"/>
          <w:marRight w:val="0"/>
          <w:marTop w:val="0"/>
          <w:marBottom w:val="0"/>
          <w:divBdr>
            <w:top w:val="none" w:sz="0" w:space="0" w:color="auto"/>
            <w:left w:val="none" w:sz="0" w:space="0" w:color="auto"/>
            <w:bottom w:val="none" w:sz="0" w:space="0" w:color="auto"/>
            <w:right w:val="none" w:sz="0" w:space="0" w:color="auto"/>
          </w:divBdr>
        </w:div>
        <w:div w:id="355664860">
          <w:marLeft w:val="0"/>
          <w:marRight w:val="0"/>
          <w:marTop w:val="300"/>
          <w:marBottom w:val="0"/>
          <w:divBdr>
            <w:top w:val="none" w:sz="0" w:space="0" w:color="auto"/>
            <w:left w:val="none" w:sz="0" w:space="0" w:color="auto"/>
            <w:bottom w:val="none" w:sz="0" w:space="0" w:color="auto"/>
            <w:right w:val="none" w:sz="0" w:space="0" w:color="auto"/>
          </w:divBdr>
        </w:div>
        <w:div w:id="355691803">
          <w:marLeft w:val="0"/>
          <w:marRight w:val="0"/>
          <w:marTop w:val="0"/>
          <w:marBottom w:val="0"/>
          <w:divBdr>
            <w:top w:val="none" w:sz="0" w:space="0" w:color="auto"/>
            <w:left w:val="none" w:sz="0" w:space="0" w:color="auto"/>
            <w:bottom w:val="none" w:sz="0" w:space="0" w:color="auto"/>
            <w:right w:val="none" w:sz="0" w:space="0" w:color="auto"/>
          </w:divBdr>
        </w:div>
        <w:div w:id="355692242">
          <w:marLeft w:val="0"/>
          <w:marRight w:val="0"/>
          <w:marTop w:val="0"/>
          <w:marBottom w:val="0"/>
          <w:divBdr>
            <w:top w:val="none" w:sz="0" w:space="0" w:color="auto"/>
            <w:left w:val="none" w:sz="0" w:space="0" w:color="auto"/>
            <w:bottom w:val="none" w:sz="0" w:space="0" w:color="auto"/>
            <w:right w:val="none" w:sz="0" w:space="0" w:color="auto"/>
          </w:divBdr>
        </w:div>
        <w:div w:id="355733101">
          <w:marLeft w:val="0"/>
          <w:marRight w:val="0"/>
          <w:marTop w:val="0"/>
          <w:marBottom w:val="0"/>
          <w:divBdr>
            <w:top w:val="none" w:sz="0" w:space="0" w:color="auto"/>
            <w:left w:val="none" w:sz="0" w:space="0" w:color="auto"/>
            <w:bottom w:val="none" w:sz="0" w:space="0" w:color="auto"/>
            <w:right w:val="none" w:sz="0" w:space="0" w:color="auto"/>
          </w:divBdr>
        </w:div>
        <w:div w:id="355735732">
          <w:marLeft w:val="0"/>
          <w:marRight w:val="0"/>
          <w:marTop w:val="0"/>
          <w:marBottom w:val="0"/>
          <w:divBdr>
            <w:top w:val="none" w:sz="0" w:space="0" w:color="auto"/>
            <w:left w:val="none" w:sz="0" w:space="0" w:color="auto"/>
            <w:bottom w:val="none" w:sz="0" w:space="0" w:color="auto"/>
            <w:right w:val="none" w:sz="0" w:space="0" w:color="auto"/>
          </w:divBdr>
        </w:div>
        <w:div w:id="355736257">
          <w:marLeft w:val="0"/>
          <w:marRight w:val="0"/>
          <w:marTop w:val="0"/>
          <w:marBottom w:val="0"/>
          <w:divBdr>
            <w:top w:val="none" w:sz="0" w:space="0" w:color="auto"/>
            <w:left w:val="none" w:sz="0" w:space="0" w:color="auto"/>
            <w:bottom w:val="none" w:sz="0" w:space="0" w:color="auto"/>
            <w:right w:val="none" w:sz="0" w:space="0" w:color="auto"/>
          </w:divBdr>
        </w:div>
        <w:div w:id="355737775">
          <w:marLeft w:val="0"/>
          <w:marRight w:val="0"/>
          <w:marTop w:val="0"/>
          <w:marBottom w:val="0"/>
          <w:divBdr>
            <w:top w:val="none" w:sz="0" w:space="0" w:color="auto"/>
            <w:left w:val="none" w:sz="0" w:space="0" w:color="auto"/>
            <w:bottom w:val="none" w:sz="0" w:space="0" w:color="auto"/>
            <w:right w:val="none" w:sz="0" w:space="0" w:color="auto"/>
          </w:divBdr>
        </w:div>
        <w:div w:id="355737953">
          <w:marLeft w:val="0"/>
          <w:marRight w:val="0"/>
          <w:marTop w:val="0"/>
          <w:marBottom w:val="0"/>
          <w:divBdr>
            <w:top w:val="none" w:sz="0" w:space="0" w:color="auto"/>
            <w:left w:val="none" w:sz="0" w:space="0" w:color="auto"/>
            <w:bottom w:val="none" w:sz="0" w:space="0" w:color="auto"/>
            <w:right w:val="none" w:sz="0" w:space="0" w:color="auto"/>
          </w:divBdr>
        </w:div>
        <w:div w:id="355738001">
          <w:marLeft w:val="0"/>
          <w:marRight w:val="0"/>
          <w:marTop w:val="0"/>
          <w:marBottom w:val="0"/>
          <w:divBdr>
            <w:top w:val="none" w:sz="0" w:space="0" w:color="auto"/>
            <w:left w:val="none" w:sz="0" w:space="0" w:color="auto"/>
            <w:bottom w:val="none" w:sz="0" w:space="0" w:color="auto"/>
            <w:right w:val="none" w:sz="0" w:space="0" w:color="auto"/>
          </w:divBdr>
        </w:div>
        <w:div w:id="355738018">
          <w:marLeft w:val="0"/>
          <w:marRight w:val="0"/>
          <w:marTop w:val="0"/>
          <w:marBottom w:val="0"/>
          <w:divBdr>
            <w:top w:val="none" w:sz="0" w:space="0" w:color="auto"/>
            <w:left w:val="none" w:sz="0" w:space="0" w:color="auto"/>
            <w:bottom w:val="none" w:sz="0" w:space="0" w:color="auto"/>
            <w:right w:val="none" w:sz="0" w:space="0" w:color="auto"/>
          </w:divBdr>
          <w:divsChild>
            <w:div w:id="365646941">
              <w:marLeft w:val="0"/>
              <w:marRight w:val="0"/>
              <w:marTop w:val="0"/>
              <w:marBottom w:val="0"/>
              <w:divBdr>
                <w:top w:val="none" w:sz="0" w:space="0" w:color="auto"/>
                <w:left w:val="none" w:sz="0" w:space="0" w:color="auto"/>
                <w:bottom w:val="none" w:sz="0" w:space="0" w:color="auto"/>
                <w:right w:val="none" w:sz="0" w:space="0" w:color="auto"/>
              </w:divBdr>
            </w:div>
          </w:divsChild>
        </w:div>
        <w:div w:id="355738491">
          <w:marLeft w:val="0"/>
          <w:marRight w:val="0"/>
          <w:marTop w:val="300"/>
          <w:marBottom w:val="0"/>
          <w:divBdr>
            <w:top w:val="none" w:sz="0" w:space="0" w:color="auto"/>
            <w:left w:val="none" w:sz="0" w:space="0" w:color="auto"/>
            <w:bottom w:val="none" w:sz="0" w:space="0" w:color="auto"/>
            <w:right w:val="none" w:sz="0" w:space="0" w:color="auto"/>
          </w:divBdr>
        </w:div>
        <w:div w:id="355742302">
          <w:marLeft w:val="0"/>
          <w:marRight w:val="0"/>
          <w:marTop w:val="0"/>
          <w:marBottom w:val="0"/>
          <w:divBdr>
            <w:top w:val="none" w:sz="0" w:space="0" w:color="auto"/>
            <w:left w:val="none" w:sz="0" w:space="0" w:color="auto"/>
            <w:bottom w:val="none" w:sz="0" w:space="0" w:color="auto"/>
            <w:right w:val="none" w:sz="0" w:space="0" w:color="auto"/>
          </w:divBdr>
        </w:div>
        <w:div w:id="355808902">
          <w:marLeft w:val="0"/>
          <w:marRight w:val="0"/>
          <w:marTop w:val="300"/>
          <w:marBottom w:val="0"/>
          <w:divBdr>
            <w:top w:val="none" w:sz="0" w:space="0" w:color="auto"/>
            <w:left w:val="none" w:sz="0" w:space="0" w:color="auto"/>
            <w:bottom w:val="none" w:sz="0" w:space="0" w:color="auto"/>
            <w:right w:val="none" w:sz="0" w:space="0" w:color="auto"/>
          </w:divBdr>
        </w:div>
        <w:div w:id="355811393">
          <w:marLeft w:val="0"/>
          <w:marRight w:val="0"/>
          <w:marTop w:val="0"/>
          <w:marBottom w:val="0"/>
          <w:divBdr>
            <w:top w:val="none" w:sz="0" w:space="0" w:color="auto"/>
            <w:left w:val="none" w:sz="0" w:space="0" w:color="auto"/>
            <w:bottom w:val="none" w:sz="0" w:space="0" w:color="auto"/>
            <w:right w:val="none" w:sz="0" w:space="0" w:color="auto"/>
          </w:divBdr>
        </w:div>
        <w:div w:id="355812286">
          <w:marLeft w:val="0"/>
          <w:marRight w:val="0"/>
          <w:marTop w:val="0"/>
          <w:marBottom w:val="0"/>
          <w:divBdr>
            <w:top w:val="none" w:sz="0" w:space="0" w:color="auto"/>
            <w:left w:val="none" w:sz="0" w:space="0" w:color="auto"/>
            <w:bottom w:val="none" w:sz="0" w:space="0" w:color="auto"/>
            <w:right w:val="none" w:sz="0" w:space="0" w:color="auto"/>
          </w:divBdr>
          <w:divsChild>
            <w:div w:id="339822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5812424">
          <w:marLeft w:val="0"/>
          <w:marRight w:val="0"/>
          <w:marTop w:val="0"/>
          <w:marBottom w:val="0"/>
          <w:divBdr>
            <w:top w:val="none" w:sz="0" w:space="0" w:color="auto"/>
            <w:left w:val="none" w:sz="0" w:space="0" w:color="auto"/>
            <w:bottom w:val="none" w:sz="0" w:space="0" w:color="auto"/>
            <w:right w:val="none" w:sz="0" w:space="0" w:color="auto"/>
          </w:divBdr>
        </w:div>
        <w:div w:id="355814257">
          <w:marLeft w:val="0"/>
          <w:marRight w:val="0"/>
          <w:marTop w:val="0"/>
          <w:marBottom w:val="0"/>
          <w:divBdr>
            <w:top w:val="none" w:sz="0" w:space="0" w:color="auto"/>
            <w:left w:val="none" w:sz="0" w:space="0" w:color="auto"/>
            <w:bottom w:val="none" w:sz="0" w:space="0" w:color="auto"/>
            <w:right w:val="none" w:sz="0" w:space="0" w:color="auto"/>
          </w:divBdr>
        </w:div>
        <w:div w:id="355814387">
          <w:marLeft w:val="0"/>
          <w:marRight w:val="0"/>
          <w:marTop w:val="0"/>
          <w:marBottom w:val="0"/>
          <w:divBdr>
            <w:top w:val="none" w:sz="0" w:space="0" w:color="auto"/>
            <w:left w:val="none" w:sz="0" w:space="0" w:color="auto"/>
            <w:bottom w:val="none" w:sz="0" w:space="0" w:color="auto"/>
            <w:right w:val="none" w:sz="0" w:space="0" w:color="auto"/>
          </w:divBdr>
        </w:div>
        <w:div w:id="355815225">
          <w:marLeft w:val="0"/>
          <w:marRight w:val="0"/>
          <w:marTop w:val="0"/>
          <w:marBottom w:val="0"/>
          <w:divBdr>
            <w:top w:val="none" w:sz="0" w:space="0" w:color="auto"/>
            <w:left w:val="none" w:sz="0" w:space="0" w:color="auto"/>
            <w:bottom w:val="none" w:sz="0" w:space="0" w:color="auto"/>
            <w:right w:val="none" w:sz="0" w:space="0" w:color="auto"/>
          </w:divBdr>
        </w:div>
        <w:div w:id="355883571">
          <w:marLeft w:val="0"/>
          <w:marRight w:val="0"/>
          <w:marTop w:val="0"/>
          <w:marBottom w:val="0"/>
          <w:divBdr>
            <w:top w:val="none" w:sz="0" w:space="0" w:color="auto"/>
            <w:left w:val="none" w:sz="0" w:space="0" w:color="auto"/>
            <w:bottom w:val="none" w:sz="0" w:space="0" w:color="auto"/>
            <w:right w:val="none" w:sz="0" w:space="0" w:color="auto"/>
          </w:divBdr>
          <w:divsChild>
            <w:div w:id="3482201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5885698">
          <w:marLeft w:val="0"/>
          <w:marRight w:val="0"/>
          <w:marTop w:val="0"/>
          <w:marBottom w:val="0"/>
          <w:divBdr>
            <w:top w:val="none" w:sz="0" w:space="0" w:color="auto"/>
            <w:left w:val="none" w:sz="0" w:space="0" w:color="auto"/>
            <w:bottom w:val="none" w:sz="0" w:space="0" w:color="auto"/>
            <w:right w:val="none" w:sz="0" w:space="0" w:color="auto"/>
          </w:divBdr>
        </w:div>
        <w:div w:id="355886655">
          <w:marLeft w:val="0"/>
          <w:marRight w:val="0"/>
          <w:marTop w:val="0"/>
          <w:marBottom w:val="0"/>
          <w:divBdr>
            <w:top w:val="none" w:sz="0" w:space="0" w:color="auto"/>
            <w:left w:val="none" w:sz="0" w:space="0" w:color="auto"/>
            <w:bottom w:val="none" w:sz="0" w:space="0" w:color="auto"/>
            <w:right w:val="none" w:sz="0" w:space="0" w:color="auto"/>
          </w:divBdr>
          <w:divsChild>
            <w:div w:id="90785400">
              <w:marLeft w:val="0"/>
              <w:marRight w:val="0"/>
              <w:marTop w:val="0"/>
              <w:marBottom w:val="0"/>
              <w:divBdr>
                <w:top w:val="none" w:sz="0" w:space="0" w:color="auto"/>
                <w:left w:val="none" w:sz="0" w:space="0" w:color="auto"/>
                <w:bottom w:val="none" w:sz="0" w:space="0" w:color="auto"/>
                <w:right w:val="none" w:sz="0" w:space="0" w:color="auto"/>
              </w:divBdr>
            </w:div>
            <w:div w:id="236671773">
              <w:marLeft w:val="0"/>
              <w:marRight w:val="0"/>
              <w:marTop w:val="0"/>
              <w:marBottom w:val="0"/>
              <w:divBdr>
                <w:top w:val="none" w:sz="0" w:space="0" w:color="auto"/>
                <w:left w:val="none" w:sz="0" w:space="0" w:color="auto"/>
                <w:bottom w:val="none" w:sz="0" w:space="0" w:color="auto"/>
                <w:right w:val="none" w:sz="0" w:space="0" w:color="auto"/>
              </w:divBdr>
            </w:div>
          </w:divsChild>
        </w:div>
        <w:div w:id="355891288">
          <w:marLeft w:val="0"/>
          <w:marRight w:val="0"/>
          <w:marTop w:val="0"/>
          <w:marBottom w:val="0"/>
          <w:divBdr>
            <w:top w:val="none" w:sz="0" w:space="0" w:color="auto"/>
            <w:left w:val="none" w:sz="0" w:space="0" w:color="auto"/>
            <w:bottom w:val="none" w:sz="0" w:space="0" w:color="auto"/>
            <w:right w:val="none" w:sz="0" w:space="0" w:color="auto"/>
          </w:divBdr>
        </w:div>
        <w:div w:id="355891928">
          <w:marLeft w:val="0"/>
          <w:marRight w:val="0"/>
          <w:marTop w:val="0"/>
          <w:marBottom w:val="0"/>
          <w:divBdr>
            <w:top w:val="none" w:sz="0" w:space="0" w:color="auto"/>
            <w:left w:val="none" w:sz="0" w:space="0" w:color="auto"/>
            <w:bottom w:val="none" w:sz="0" w:space="0" w:color="auto"/>
            <w:right w:val="none" w:sz="0" w:space="0" w:color="auto"/>
          </w:divBdr>
        </w:div>
        <w:div w:id="355892235">
          <w:marLeft w:val="0"/>
          <w:marRight w:val="0"/>
          <w:marTop w:val="0"/>
          <w:marBottom w:val="0"/>
          <w:divBdr>
            <w:top w:val="none" w:sz="0" w:space="0" w:color="auto"/>
            <w:left w:val="none" w:sz="0" w:space="0" w:color="auto"/>
            <w:bottom w:val="none" w:sz="0" w:space="0" w:color="auto"/>
            <w:right w:val="none" w:sz="0" w:space="0" w:color="auto"/>
          </w:divBdr>
        </w:div>
        <w:div w:id="355892843">
          <w:marLeft w:val="0"/>
          <w:marRight w:val="0"/>
          <w:marTop w:val="0"/>
          <w:marBottom w:val="0"/>
          <w:divBdr>
            <w:top w:val="none" w:sz="0" w:space="0" w:color="auto"/>
            <w:left w:val="none" w:sz="0" w:space="0" w:color="auto"/>
            <w:bottom w:val="none" w:sz="0" w:space="0" w:color="auto"/>
            <w:right w:val="none" w:sz="0" w:space="0" w:color="auto"/>
          </w:divBdr>
        </w:div>
        <w:div w:id="355929393">
          <w:marLeft w:val="0"/>
          <w:marRight w:val="0"/>
          <w:marTop w:val="0"/>
          <w:marBottom w:val="0"/>
          <w:divBdr>
            <w:top w:val="none" w:sz="0" w:space="0" w:color="auto"/>
            <w:left w:val="none" w:sz="0" w:space="0" w:color="auto"/>
            <w:bottom w:val="none" w:sz="0" w:space="0" w:color="auto"/>
            <w:right w:val="none" w:sz="0" w:space="0" w:color="auto"/>
          </w:divBdr>
        </w:div>
        <w:div w:id="355931500">
          <w:marLeft w:val="0"/>
          <w:marRight w:val="0"/>
          <w:marTop w:val="0"/>
          <w:marBottom w:val="0"/>
          <w:divBdr>
            <w:top w:val="none" w:sz="0" w:space="0" w:color="auto"/>
            <w:left w:val="none" w:sz="0" w:space="0" w:color="auto"/>
            <w:bottom w:val="none" w:sz="0" w:space="0" w:color="auto"/>
            <w:right w:val="none" w:sz="0" w:space="0" w:color="auto"/>
          </w:divBdr>
        </w:div>
        <w:div w:id="356002094">
          <w:marLeft w:val="0"/>
          <w:marRight w:val="0"/>
          <w:marTop w:val="0"/>
          <w:marBottom w:val="300"/>
          <w:divBdr>
            <w:top w:val="single" w:sz="6" w:space="15" w:color="EDEDED"/>
            <w:left w:val="single" w:sz="6" w:space="15" w:color="EDEDED"/>
            <w:bottom w:val="single" w:sz="6" w:space="15" w:color="EDEDED"/>
            <w:right w:val="single" w:sz="6" w:space="15" w:color="EDEDED"/>
          </w:divBdr>
        </w:div>
        <w:div w:id="356003938">
          <w:marLeft w:val="0"/>
          <w:marRight w:val="0"/>
          <w:marTop w:val="0"/>
          <w:marBottom w:val="0"/>
          <w:divBdr>
            <w:top w:val="none" w:sz="0" w:space="0" w:color="auto"/>
            <w:left w:val="none" w:sz="0" w:space="0" w:color="auto"/>
            <w:bottom w:val="none" w:sz="0" w:space="0" w:color="auto"/>
            <w:right w:val="none" w:sz="0" w:space="0" w:color="auto"/>
          </w:divBdr>
        </w:div>
        <w:div w:id="356010212">
          <w:marLeft w:val="0"/>
          <w:marRight w:val="0"/>
          <w:marTop w:val="0"/>
          <w:marBottom w:val="0"/>
          <w:divBdr>
            <w:top w:val="none" w:sz="0" w:space="0" w:color="auto"/>
            <w:left w:val="none" w:sz="0" w:space="0" w:color="auto"/>
            <w:bottom w:val="none" w:sz="0" w:space="0" w:color="auto"/>
            <w:right w:val="none" w:sz="0" w:space="0" w:color="auto"/>
          </w:divBdr>
        </w:div>
        <w:div w:id="356011109">
          <w:marLeft w:val="0"/>
          <w:marRight w:val="0"/>
          <w:marTop w:val="0"/>
          <w:marBottom w:val="0"/>
          <w:divBdr>
            <w:top w:val="none" w:sz="0" w:space="0" w:color="auto"/>
            <w:left w:val="none" w:sz="0" w:space="0" w:color="auto"/>
            <w:bottom w:val="none" w:sz="0" w:space="0" w:color="auto"/>
            <w:right w:val="none" w:sz="0" w:space="0" w:color="auto"/>
          </w:divBdr>
        </w:div>
        <w:div w:id="356077548">
          <w:marLeft w:val="0"/>
          <w:marRight w:val="0"/>
          <w:marTop w:val="0"/>
          <w:marBottom w:val="300"/>
          <w:divBdr>
            <w:top w:val="single" w:sz="6" w:space="15" w:color="EDEDED"/>
            <w:left w:val="single" w:sz="6" w:space="15" w:color="EDEDED"/>
            <w:bottom w:val="single" w:sz="6" w:space="15" w:color="EDEDED"/>
            <w:right w:val="single" w:sz="6" w:space="15" w:color="EDEDED"/>
          </w:divBdr>
        </w:div>
        <w:div w:id="356079056">
          <w:marLeft w:val="0"/>
          <w:marRight w:val="0"/>
          <w:marTop w:val="0"/>
          <w:marBottom w:val="0"/>
          <w:divBdr>
            <w:top w:val="none" w:sz="0" w:space="0" w:color="auto"/>
            <w:left w:val="none" w:sz="0" w:space="0" w:color="auto"/>
            <w:bottom w:val="none" w:sz="0" w:space="0" w:color="auto"/>
            <w:right w:val="none" w:sz="0" w:space="0" w:color="auto"/>
          </w:divBdr>
        </w:div>
        <w:div w:id="356126127">
          <w:marLeft w:val="0"/>
          <w:marRight w:val="0"/>
          <w:marTop w:val="0"/>
          <w:marBottom w:val="0"/>
          <w:divBdr>
            <w:top w:val="none" w:sz="0" w:space="0" w:color="auto"/>
            <w:left w:val="none" w:sz="0" w:space="0" w:color="auto"/>
            <w:bottom w:val="none" w:sz="0" w:space="0" w:color="auto"/>
            <w:right w:val="none" w:sz="0" w:space="0" w:color="auto"/>
          </w:divBdr>
        </w:div>
        <w:div w:id="356126499">
          <w:marLeft w:val="0"/>
          <w:marRight w:val="0"/>
          <w:marTop w:val="300"/>
          <w:marBottom w:val="0"/>
          <w:divBdr>
            <w:top w:val="none" w:sz="0" w:space="0" w:color="auto"/>
            <w:left w:val="none" w:sz="0" w:space="0" w:color="auto"/>
            <w:bottom w:val="none" w:sz="0" w:space="0" w:color="auto"/>
            <w:right w:val="none" w:sz="0" w:space="0" w:color="auto"/>
          </w:divBdr>
        </w:div>
        <w:div w:id="356126572">
          <w:marLeft w:val="0"/>
          <w:marRight w:val="0"/>
          <w:marTop w:val="0"/>
          <w:marBottom w:val="0"/>
          <w:divBdr>
            <w:top w:val="none" w:sz="0" w:space="0" w:color="auto"/>
            <w:left w:val="none" w:sz="0" w:space="0" w:color="auto"/>
            <w:bottom w:val="none" w:sz="0" w:space="0" w:color="auto"/>
            <w:right w:val="none" w:sz="0" w:space="0" w:color="auto"/>
          </w:divBdr>
        </w:div>
        <w:div w:id="356128403">
          <w:marLeft w:val="0"/>
          <w:marRight w:val="0"/>
          <w:marTop w:val="0"/>
          <w:marBottom w:val="300"/>
          <w:divBdr>
            <w:top w:val="single" w:sz="6" w:space="15" w:color="EDEDED"/>
            <w:left w:val="single" w:sz="6" w:space="15" w:color="EDEDED"/>
            <w:bottom w:val="single" w:sz="6" w:space="15" w:color="EDEDED"/>
            <w:right w:val="single" w:sz="6" w:space="15" w:color="EDEDED"/>
          </w:divBdr>
        </w:div>
        <w:div w:id="356128867">
          <w:marLeft w:val="0"/>
          <w:marRight w:val="0"/>
          <w:marTop w:val="0"/>
          <w:marBottom w:val="300"/>
          <w:divBdr>
            <w:top w:val="single" w:sz="6" w:space="15" w:color="EDEDED"/>
            <w:left w:val="single" w:sz="6" w:space="15" w:color="EDEDED"/>
            <w:bottom w:val="single" w:sz="6" w:space="15" w:color="EDEDED"/>
            <w:right w:val="single" w:sz="6" w:space="15" w:color="EDEDED"/>
          </w:divBdr>
        </w:div>
        <w:div w:id="356195699">
          <w:marLeft w:val="0"/>
          <w:marRight w:val="0"/>
          <w:marTop w:val="300"/>
          <w:marBottom w:val="0"/>
          <w:divBdr>
            <w:top w:val="none" w:sz="0" w:space="0" w:color="auto"/>
            <w:left w:val="none" w:sz="0" w:space="0" w:color="auto"/>
            <w:bottom w:val="none" w:sz="0" w:space="0" w:color="auto"/>
            <w:right w:val="none" w:sz="0" w:space="0" w:color="auto"/>
          </w:divBdr>
        </w:div>
        <w:div w:id="356196002">
          <w:marLeft w:val="0"/>
          <w:marRight w:val="0"/>
          <w:marTop w:val="0"/>
          <w:marBottom w:val="0"/>
          <w:divBdr>
            <w:top w:val="none" w:sz="0" w:space="0" w:color="auto"/>
            <w:left w:val="none" w:sz="0" w:space="0" w:color="auto"/>
            <w:bottom w:val="none" w:sz="0" w:space="0" w:color="auto"/>
            <w:right w:val="none" w:sz="0" w:space="0" w:color="auto"/>
          </w:divBdr>
        </w:div>
        <w:div w:id="356196955">
          <w:marLeft w:val="0"/>
          <w:marRight w:val="0"/>
          <w:marTop w:val="0"/>
          <w:marBottom w:val="0"/>
          <w:divBdr>
            <w:top w:val="none" w:sz="0" w:space="0" w:color="auto"/>
            <w:left w:val="none" w:sz="0" w:space="0" w:color="auto"/>
            <w:bottom w:val="none" w:sz="0" w:space="0" w:color="auto"/>
            <w:right w:val="none" w:sz="0" w:space="0" w:color="auto"/>
          </w:divBdr>
        </w:div>
        <w:div w:id="356200146">
          <w:marLeft w:val="0"/>
          <w:marRight w:val="0"/>
          <w:marTop w:val="300"/>
          <w:marBottom w:val="0"/>
          <w:divBdr>
            <w:top w:val="none" w:sz="0" w:space="0" w:color="auto"/>
            <w:left w:val="none" w:sz="0" w:space="0" w:color="auto"/>
            <w:bottom w:val="none" w:sz="0" w:space="0" w:color="auto"/>
            <w:right w:val="none" w:sz="0" w:space="0" w:color="auto"/>
          </w:divBdr>
        </w:div>
        <w:div w:id="356201050">
          <w:marLeft w:val="0"/>
          <w:marRight w:val="0"/>
          <w:marTop w:val="0"/>
          <w:marBottom w:val="0"/>
          <w:divBdr>
            <w:top w:val="none" w:sz="0" w:space="0" w:color="auto"/>
            <w:left w:val="none" w:sz="0" w:space="0" w:color="auto"/>
            <w:bottom w:val="none" w:sz="0" w:space="0" w:color="auto"/>
            <w:right w:val="none" w:sz="0" w:space="0" w:color="auto"/>
          </w:divBdr>
        </w:div>
        <w:div w:id="356201523">
          <w:marLeft w:val="0"/>
          <w:marRight w:val="0"/>
          <w:marTop w:val="0"/>
          <w:marBottom w:val="0"/>
          <w:divBdr>
            <w:top w:val="none" w:sz="0" w:space="0" w:color="auto"/>
            <w:left w:val="none" w:sz="0" w:space="0" w:color="auto"/>
            <w:bottom w:val="none" w:sz="0" w:space="0" w:color="auto"/>
            <w:right w:val="none" w:sz="0" w:space="0" w:color="auto"/>
          </w:divBdr>
        </w:div>
        <w:div w:id="356203581">
          <w:marLeft w:val="0"/>
          <w:marRight w:val="0"/>
          <w:marTop w:val="0"/>
          <w:marBottom w:val="0"/>
          <w:divBdr>
            <w:top w:val="none" w:sz="0" w:space="0" w:color="auto"/>
            <w:left w:val="none" w:sz="0" w:space="0" w:color="auto"/>
            <w:bottom w:val="none" w:sz="0" w:space="0" w:color="auto"/>
            <w:right w:val="none" w:sz="0" w:space="0" w:color="auto"/>
          </w:divBdr>
        </w:div>
        <w:div w:id="356204357">
          <w:marLeft w:val="0"/>
          <w:marRight w:val="0"/>
          <w:marTop w:val="0"/>
          <w:marBottom w:val="0"/>
          <w:divBdr>
            <w:top w:val="none" w:sz="0" w:space="0" w:color="auto"/>
            <w:left w:val="none" w:sz="0" w:space="0" w:color="auto"/>
            <w:bottom w:val="none" w:sz="0" w:space="0" w:color="auto"/>
            <w:right w:val="none" w:sz="0" w:space="0" w:color="auto"/>
          </w:divBdr>
        </w:div>
        <w:div w:id="356277937">
          <w:marLeft w:val="0"/>
          <w:marRight w:val="0"/>
          <w:marTop w:val="300"/>
          <w:marBottom w:val="0"/>
          <w:divBdr>
            <w:top w:val="none" w:sz="0" w:space="0" w:color="auto"/>
            <w:left w:val="none" w:sz="0" w:space="0" w:color="auto"/>
            <w:bottom w:val="none" w:sz="0" w:space="0" w:color="auto"/>
            <w:right w:val="none" w:sz="0" w:space="0" w:color="auto"/>
          </w:divBdr>
        </w:div>
        <w:div w:id="356319293">
          <w:marLeft w:val="0"/>
          <w:marRight w:val="0"/>
          <w:marTop w:val="0"/>
          <w:marBottom w:val="300"/>
          <w:divBdr>
            <w:top w:val="single" w:sz="6" w:space="15" w:color="EDEDED"/>
            <w:left w:val="single" w:sz="6" w:space="15" w:color="EDEDED"/>
            <w:bottom w:val="single" w:sz="6" w:space="15" w:color="EDEDED"/>
            <w:right w:val="single" w:sz="6" w:space="15" w:color="EDEDED"/>
          </w:divBdr>
        </w:div>
        <w:div w:id="356320264">
          <w:marLeft w:val="0"/>
          <w:marRight w:val="0"/>
          <w:marTop w:val="0"/>
          <w:marBottom w:val="0"/>
          <w:divBdr>
            <w:top w:val="none" w:sz="0" w:space="0" w:color="auto"/>
            <w:left w:val="none" w:sz="0" w:space="0" w:color="auto"/>
            <w:bottom w:val="none" w:sz="0" w:space="0" w:color="auto"/>
            <w:right w:val="none" w:sz="0" w:space="0" w:color="auto"/>
          </w:divBdr>
        </w:div>
        <w:div w:id="356347161">
          <w:marLeft w:val="0"/>
          <w:marRight w:val="0"/>
          <w:marTop w:val="0"/>
          <w:marBottom w:val="0"/>
          <w:divBdr>
            <w:top w:val="none" w:sz="0" w:space="0" w:color="auto"/>
            <w:left w:val="none" w:sz="0" w:space="0" w:color="auto"/>
            <w:bottom w:val="none" w:sz="0" w:space="0" w:color="auto"/>
            <w:right w:val="none" w:sz="0" w:space="0" w:color="auto"/>
          </w:divBdr>
          <w:divsChild>
            <w:div w:id="400176753">
              <w:marLeft w:val="0"/>
              <w:marRight w:val="0"/>
              <w:marTop w:val="0"/>
              <w:marBottom w:val="0"/>
              <w:divBdr>
                <w:top w:val="none" w:sz="0" w:space="0" w:color="auto"/>
                <w:left w:val="none" w:sz="0" w:space="0" w:color="auto"/>
                <w:bottom w:val="none" w:sz="0" w:space="0" w:color="auto"/>
                <w:right w:val="none" w:sz="0" w:space="0" w:color="auto"/>
              </w:divBdr>
            </w:div>
          </w:divsChild>
        </w:div>
        <w:div w:id="356347715">
          <w:marLeft w:val="0"/>
          <w:marRight w:val="0"/>
          <w:marTop w:val="0"/>
          <w:marBottom w:val="0"/>
          <w:divBdr>
            <w:top w:val="none" w:sz="0" w:space="0" w:color="auto"/>
            <w:left w:val="none" w:sz="0" w:space="0" w:color="auto"/>
            <w:bottom w:val="none" w:sz="0" w:space="0" w:color="auto"/>
            <w:right w:val="none" w:sz="0" w:space="0" w:color="auto"/>
          </w:divBdr>
        </w:div>
        <w:div w:id="356351908">
          <w:marLeft w:val="0"/>
          <w:marRight w:val="0"/>
          <w:marTop w:val="0"/>
          <w:marBottom w:val="0"/>
          <w:divBdr>
            <w:top w:val="none" w:sz="0" w:space="0" w:color="auto"/>
            <w:left w:val="none" w:sz="0" w:space="0" w:color="auto"/>
            <w:bottom w:val="none" w:sz="0" w:space="0" w:color="auto"/>
            <w:right w:val="none" w:sz="0" w:space="0" w:color="auto"/>
          </w:divBdr>
        </w:div>
        <w:div w:id="356389181">
          <w:marLeft w:val="0"/>
          <w:marRight w:val="0"/>
          <w:marTop w:val="0"/>
          <w:marBottom w:val="0"/>
          <w:divBdr>
            <w:top w:val="none" w:sz="0" w:space="0" w:color="auto"/>
            <w:left w:val="none" w:sz="0" w:space="0" w:color="auto"/>
            <w:bottom w:val="none" w:sz="0" w:space="0" w:color="auto"/>
            <w:right w:val="none" w:sz="0" w:space="0" w:color="auto"/>
          </w:divBdr>
        </w:div>
        <w:div w:id="356396937">
          <w:marLeft w:val="0"/>
          <w:marRight w:val="0"/>
          <w:marTop w:val="0"/>
          <w:marBottom w:val="0"/>
          <w:divBdr>
            <w:top w:val="none" w:sz="0" w:space="0" w:color="auto"/>
            <w:left w:val="none" w:sz="0" w:space="0" w:color="auto"/>
            <w:bottom w:val="none" w:sz="0" w:space="0" w:color="auto"/>
            <w:right w:val="none" w:sz="0" w:space="0" w:color="auto"/>
          </w:divBdr>
        </w:div>
        <w:div w:id="356463850">
          <w:marLeft w:val="0"/>
          <w:marRight w:val="0"/>
          <w:marTop w:val="0"/>
          <w:marBottom w:val="0"/>
          <w:divBdr>
            <w:top w:val="none" w:sz="0" w:space="0" w:color="auto"/>
            <w:left w:val="none" w:sz="0" w:space="0" w:color="auto"/>
            <w:bottom w:val="none" w:sz="0" w:space="0" w:color="auto"/>
            <w:right w:val="none" w:sz="0" w:space="0" w:color="auto"/>
          </w:divBdr>
          <w:divsChild>
            <w:div w:id="333067845">
              <w:marLeft w:val="0"/>
              <w:marRight w:val="0"/>
              <w:marTop w:val="0"/>
              <w:marBottom w:val="0"/>
              <w:divBdr>
                <w:top w:val="none" w:sz="0" w:space="0" w:color="auto"/>
                <w:left w:val="none" w:sz="0" w:space="0" w:color="auto"/>
                <w:bottom w:val="none" w:sz="0" w:space="0" w:color="auto"/>
                <w:right w:val="none" w:sz="0" w:space="0" w:color="auto"/>
              </w:divBdr>
            </w:div>
          </w:divsChild>
        </w:div>
        <w:div w:id="356466141">
          <w:marLeft w:val="0"/>
          <w:marRight w:val="0"/>
          <w:marTop w:val="0"/>
          <w:marBottom w:val="0"/>
          <w:divBdr>
            <w:top w:val="none" w:sz="0" w:space="0" w:color="auto"/>
            <w:left w:val="none" w:sz="0" w:space="0" w:color="auto"/>
            <w:bottom w:val="none" w:sz="0" w:space="0" w:color="auto"/>
            <w:right w:val="none" w:sz="0" w:space="0" w:color="auto"/>
          </w:divBdr>
        </w:div>
        <w:div w:id="356466176">
          <w:marLeft w:val="0"/>
          <w:marRight w:val="0"/>
          <w:marTop w:val="0"/>
          <w:marBottom w:val="0"/>
          <w:divBdr>
            <w:top w:val="none" w:sz="0" w:space="0" w:color="auto"/>
            <w:left w:val="none" w:sz="0" w:space="0" w:color="auto"/>
            <w:bottom w:val="none" w:sz="0" w:space="0" w:color="auto"/>
            <w:right w:val="none" w:sz="0" w:space="0" w:color="auto"/>
          </w:divBdr>
        </w:div>
        <w:div w:id="356470387">
          <w:marLeft w:val="0"/>
          <w:marRight w:val="0"/>
          <w:marTop w:val="0"/>
          <w:marBottom w:val="0"/>
          <w:divBdr>
            <w:top w:val="none" w:sz="0" w:space="0" w:color="auto"/>
            <w:left w:val="none" w:sz="0" w:space="0" w:color="auto"/>
            <w:bottom w:val="none" w:sz="0" w:space="0" w:color="auto"/>
            <w:right w:val="none" w:sz="0" w:space="0" w:color="auto"/>
          </w:divBdr>
        </w:div>
        <w:div w:id="356472363">
          <w:marLeft w:val="0"/>
          <w:marRight w:val="0"/>
          <w:marTop w:val="0"/>
          <w:marBottom w:val="0"/>
          <w:divBdr>
            <w:top w:val="none" w:sz="0" w:space="0" w:color="auto"/>
            <w:left w:val="none" w:sz="0" w:space="0" w:color="auto"/>
            <w:bottom w:val="none" w:sz="0" w:space="0" w:color="auto"/>
            <w:right w:val="none" w:sz="0" w:space="0" w:color="auto"/>
          </w:divBdr>
        </w:div>
        <w:div w:id="356539824">
          <w:marLeft w:val="0"/>
          <w:marRight w:val="0"/>
          <w:marTop w:val="0"/>
          <w:marBottom w:val="0"/>
          <w:divBdr>
            <w:top w:val="none" w:sz="0" w:space="0" w:color="auto"/>
            <w:left w:val="none" w:sz="0" w:space="0" w:color="auto"/>
            <w:bottom w:val="none" w:sz="0" w:space="0" w:color="auto"/>
            <w:right w:val="none" w:sz="0" w:space="0" w:color="auto"/>
          </w:divBdr>
        </w:div>
        <w:div w:id="356544695">
          <w:marLeft w:val="0"/>
          <w:marRight w:val="0"/>
          <w:marTop w:val="0"/>
          <w:marBottom w:val="0"/>
          <w:divBdr>
            <w:top w:val="none" w:sz="0" w:space="0" w:color="auto"/>
            <w:left w:val="none" w:sz="0" w:space="0" w:color="auto"/>
            <w:bottom w:val="none" w:sz="0" w:space="0" w:color="auto"/>
            <w:right w:val="none" w:sz="0" w:space="0" w:color="auto"/>
          </w:divBdr>
        </w:div>
        <w:div w:id="356547526">
          <w:marLeft w:val="0"/>
          <w:marRight w:val="0"/>
          <w:marTop w:val="0"/>
          <w:marBottom w:val="0"/>
          <w:divBdr>
            <w:top w:val="none" w:sz="0" w:space="0" w:color="auto"/>
            <w:left w:val="none" w:sz="0" w:space="0" w:color="auto"/>
            <w:bottom w:val="none" w:sz="0" w:space="0" w:color="auto"/>
            <w:right w:val="none" w:sz="0" w:space="0" w:color="auto"/>
          </w:divBdr>
        </w:div>
        <w:div w:id="356581667">
          <w:marLeft w:val="0"/>
          <w:marRight w:val="0"/>
          <w:marTop w:val="0"/>
          <w:marBottom w:val="0"/>
          <w:divBdr>
            <w:top w:val="none" w:sz="0" w:space="0" w:color="auto"/>
            <w:left w:val="none" w:sz="0" w:space="0" w:color="auto"/>
            <w:bottom w:val="none" w:sz="0" w:space="0" w:color="auto"/>
            <w:right w:val="none" w:sz="0" w:space="0" w:color="auto"/>
          </w:divBdr>
        </w:div>
        <w:div w:id="356584530">
          <w:marLeft w:val="0"/>
          <w:marRight w:val="0"/>
          <w:marTop w:val="0"/>
          <w:marBottom w:val="0"/>
          <w:divBdr>
            <w:top w:val="none" w:sz="0" w:space="0" w:color="auto"/>
            <w:left w:val="none" w:sz="0" w:space="0" w:color="auto"/>
            <w:bottom w:val="none" w:sz="0" w:space="0" w:color="auto"/>
            <w:right w:val="none" w:sz="0" w:space="0" w:color="auto"/>
          </w:divBdr>
        </w:div>
        <w:div w:id="356658935">
          <w:marLeft w:val="0"/>
          <w:marRight w:val="0"/>
          <w:marTop w:val="0"/>
          <w:marBottom w:val="0"/>
          <w:divBdr>
            <w:top w:val="none" w:sz="0" w:space="0" w:color="auto"/>
            <w:left w:val="none" w:sz="0" w:space="0" w:color="auto"/>
            <w:bottom w:val="none" w:sz="0" w:space="0" w:color="auto"/>
            <w:right w:val="none" w:sz="0" w:space="0" w:color="auto"/>
          </w:divBdr>
        </w:div>
        <w:div w:id="356659147">
          <w:marLeft w:val="0"/>
          <w:marRight w:val="0"/>
          <w:marTop w:val="0"/>
          <w:marBottom w:val="0"/>
          <w:divBdr>
            <w:top w:val="none" w:sz="0" w:space="0" w:color="auto"/>
            <w:left w:val="none" w:sz="0" w:space="0" w:color="auto"/>
            <w:bottom w:val="none" w:sz="0" w:space="0" w:color="auto"/>
            <w:right w:val="none" w:sz="0" w:space="0" w:color="auto"/>
          </w:divBdr>
        </w:div>
        <w:div w:id="356660065">
          <w:marLeft w:val="0"/>
          <w:marRight w:val="0"/>
          <w:marTop w:val="0"/>
          <w:marBottom w:val="0"/>
          <w:divBdr>
            <w:top w:val="none" w:sz="0" w:space="0" w:color="auto"/>
            <w:left w:val="none" w:sz="0" w:space="0" w:color="auto"/>
            <w:bottom w:val="none" w:sz="0" w:space="0" w:color="auto"/>
            <w:right w:val="none" w:sz="0" w:space="0" w:color="auto"/>
          </w:divBdr>
        </w:div>
        <w:div w:id="356660585">
          <w:marLeft w:val="0"/>
          <w:marRight w:val="0"/>
          <w:marTop w:val="0"/>
          <w:marBottom w:val="0"/>
          <w:divBdr>
            <w:top w:val="none" w:sz="0" w:space="0" w:color="auto"/>
            <w:left w:val="none" w:sz="0" w:space="0" w:color="auto"/>
            <w:bottom w:val="none" w:sz="0" w:space="0" w:color="auto"/>
            <w:right w:val="none" w:sz="0" w:space="0" w:color="auto"/>
          </w:divBdr>
          <w:divsChild>
            <w:div w:id="389420848">
              <w:marLeft w:val="0"/>
              <w:marRight w:val="0"/>
              <w:marTop w:val="0"/>
              <w:marBottom w:val="0"/>
              <w:divBdr>
                <w:top w:val="none" w:sz="0" w:space="0" w:color="auto"/>
                <w:left w:val="none" w:sz="0" w:space="0" w:color="auto"/>
                <w:bottom w:val="none" w:sz="0" w:space="0" w:color="auto"/>
                <w:right w:val="none" w:sz="0" w:space="0" w:color="auto"/>
              </w:divBdr>
            </w:div>
          </w:divsChild>
        </w:div>
        <w:div w:id="356734244">
          <w:marLeft w:val="0"/>
          <w:marRight w:val="0"/>
          <w:marTop w:val="0"/>
          <w:marBottom w:val="0"/>
          <w:divBdr>
            <w:top w:val="none" w:sz="0" w:space="0" w:color="auto"/>
            <w:left w:val="none" w:sz="0" w:space="0" w:color="auto"/>
            <w:bottom w:val="none" w:sz="0" w:space="0" w:color="auto"/>
            <w:right w:val="none" w:sz="0" w:space="0" w:color="auto"/>
          </w:divBdr>
        </w:div>
        <w:div w:id="356734819">
          <w:marLeft w:val="0"/>
          <w:marRight w:val="0"/>
          <w:marTop w:val="300"/>
          <w:marBottom w:val="0"/>
          <w:divBdr>
            <w:top w:val="none" w:sz="0" w:space="0" w:color="auto"/>
            <w:left w:val="none" w:sz="0" w:space="0" w:color="auto"/>
            <w:bottom w:val="none" w:sz="0" w:space="0" w:color="auto"/>
            <w:right w:val="none" w:sz="0" w:space="0" w:color="auto"/>
          </w:divBdr>
        </w:div>
        <w:div w:id="356736433">
          <w:marLeft w:val="0"/>
          <w:marRight w:val="0"/>
          <w:marTop w:val="0"/>
          <w:marBottom w:val="300"/>
          <w:divBdr>
            <w:top w:val="single" w:sz="6" w:space="15" w:color="EDEDED"/>
            <w:left w:val="single" w:sz="6" w:space="15" w:color="EDEDED"/>
            <w:bottom w:val="single" w:sz="6" w:space="15" w:color="EDEDED"/>
            <w:right w:val="single" w:sz="6" w:space="15" w:color="EDEDED"/>
          </w:divBdr>
        </w:div>
        <w:div w:id="356736719">
          <w:marLeft w:val="0"/>
          <w:marRight w:val="0"/>
          <w:marTop w:val="0"/>
          <w:marBottom w:val="0"/>
          <w:divBdr>
            <w:top w:val="none" w:sz="0" w:space="0" w:color="auto"/>
            <w:left w:val="none" w:sz="0" w:space="0" w:color="auto"/>
            <w:bottom w:val="none" w:sz="0" w:space="0" w:color="auto"/>
            <w:right w:val="none" w:sz="0" w:space="0" w:color="auto"/>
          </w:divBdr>
        </w:div>
        <w:div w:id="356741381">
          <w:marLeft w:val="0"/>
          <w:marRight w:val="0"/>
          <w:marTop w:val="0"/>
          <w:marBottom w:val="0"/>
          <w:divBdr>
            <w:top w:val="none" w:sz="0" w:space="0" w:color="auto"/>
            <w:left w:val="none" w:sz="0" w:space="0" w:color="auto"/>
            <w:bottom w:val="none" w:sz="0" w:space="0" w:color="auto"/>
            <w:right w:val="none" w:sz="0" w:space="0" w:color="auto"/>
          </w:divBdr>
          <w:divsChild>
            <w:div w:id="80569355">
              <w:marLeft w:val="0"/>
              <w:marRight w:val="0"/>
              <w:marTop w:val="0"/>
              <w:marBottom w:val="0"/>
              <w:divBdr>
                <w:top w:val="none" w:sz="0" w:space="0" w:color="auto"/>
                <w:left w:val="none" w:sz="0" w:space="0" w:color="auto"/>
                <w:bottom w:val="none" w:sz="0" w:space="0" w:color="auto"/>
                <w:right w:val="none" w:sz="0" w:space="0" w:color="auto"/>
              </w:divBdr>
            </w:div>
          </w:divsChild>
        </w:div>
        <w:div w:id="356781318">
          <w:marLeft w:val="0"/>
          <w:marRight w:val="0"/>
          <w:marTop w:val="0"/>
          <w:marBottom w:val="300"/>
          <w:divBdr>
            <w:top w:val="single" w:sz="6" w:space="15" w:color="EDEDED"/>
            <w:left w:val="single" w:sz="6" w:space="15" w:color="EDEDED"/>
            <w:bottom w:val="single" w:sz="6" w:space="15" w:color="EDEDED"/>
            <w:right w:val="single" w:sz="6" w:space="15" w:color="EDEDED"/>
          </w:divBdr>
        </w:div>
        <w:div w:id="356781884">
          <w:marLeft w:val="0"/>
          <w:marRight w:val="0"/>
          <w:marTop w:val="0"/>
          <w:marBottom w:val="0"/>
          <w:divBdr>
            <w:top w:val="none" w:sz="0" w:space="0" w:color="auto"/>
            <w:left w:val="none" w:sz="0" w:space="0" w:color="auto"/>
            <w:bottom w:val="none" w:sz="0" w:space="0" w:color="auto"/>
            <w:right w:val="none" w:sz="0" w:space="0" w:color="auto"/>
          </w:divBdr>
        </w:div>
        <w:div w:id="356810111">
          <w:marLeft w:val="0"/>
          <w:marRight w:val="0"/>
          <w:marTop w:val="0"/>
          <w:marBottom w:val="0"/>
          <w:divBdr>
            <w:top w:val="none" w:sz="0" w:space="0" w:color="auto"/>
            <w:left w:val="none" w:sz="0" w:space="0" w:color="auto"/>
            <w:bottom w:val="none" w:sz="0" w:space="0" w:color="auto"/>
            <w:right w:val="none" w:sz="0" w:space="0" w:color="auto"/>
          </w:divBdr>
        </w:div>
        <w:div w:id="356853706">
          <w:marLeft w:val="0"/>
          <w:marRight w:val="0"/>
          <w:marTop w:val="0"/>
          <w:marBottom w:val="0"/>
          <w:divBdr>
            <w:top w:val="none" w:sz="0" w:space="0" w:color="auto"/>
            <w:left w:val="none" w:sz="0" w:space="0" w:color="auto"/>
            <w:bottom w:val="none" w:sz="0" w:space="0" w:color="auto"/>
            <w:right w:val="none" w:sz="0" w:space="0" w:color="auto"/>
          </w:divBdr>
          <w:divsChild>
            <w:div w:id="365957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6853887">
          <w:marLeft w:val="0"/>
          <w:marRight w:val="0"/>
          <w:marTop w:val="0"/>
          <w:marBottom w:val="0"/>
          <w:divBdr>
            <w:top w:val="none" w:sz="0" w:space="0" w:color="auto"/>
            <w:left w:val="none" w:sz="0" w:space="0" w:color="auto"/>
            <w:bottom w:val="none" w:sz="0" w:space="0" w:color="auto"/>
            <w:right w:val="none" w:sz="0" w:space="0" w:color="auto"/>
          </w:divBdr>
        </w:div>
        <w:div w:id="356853910">
          <w:marLeft w:val="0"/>
          <w:marRight w:val="0"/>
          <w:marTop w:val="0"/>
          <w:marBottom w:val="0"/>
          <w:divBdr>
            <w:top w:val="none" w:sz="0" w:space="0" w:color="auto"/>
            <w:left w:val="none" w:sz="0" w:space="0" w:color="auto"/>
            <w:bottom w:val="none" w:sz="0" w:space="0" w:color="auto"/>
            <w:right w:val="none" w:sz="0" w:space="0" w:color="auto"/>
          </w:divBdr>
        </w:div>
        <w:div w:id="356855831">
          <w:marLeft w:val="0"/>
          <w:marRight w:val="0"/>
          <w:marTop w:val="0"/>
          <w:marBottom w:val="0"/>
          <w:divBdr>
            <w:top w:val="none" w:sz="0" w:space="0" w:color="auto"/>
            <w:left w:val="none" w:sz="0" w:space="0" w:color="auto"/>
            <w:bottom w:val="none" w:sz="0" w:space="0" w:color="auto"/>
            <w:right w:val="none" w:sz="0" w:space="0" w:color="auto"/>
          </w:divBdr>
          <w:divsChild>
            <w:div w:id="362943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6856966">
          <w:marLeft w:val="0"/>
          <w:marRight w:val="0"/>
          <w:marTop w:val="0"/>
          <w:marBottom w:val="0"/>
          <w:divBdr>
            <w:top w:val="none" w:sz="0" w:space="0" w:color="auto"/>
            <w:left w:val="none" w:sz="0" w:space="0" w:color="auto"/>
            <w:bottom w:val="none" w:sz="0" w:space="0" w:color="auto"/>
            <w:right w:val="none" w:sz="0" w:space="0" w:color="auto"/>
          </w:divBdr>
        </w:div>
        <w:div w:id="356859440">
          <w:marLeft w:val="0"/>
          <w:marRight w:val="0"/>
          <w:marTop w:val="0"/>
          <w:marBottom w:val="0"/>
          <w:divBdr>
            <w:top w:val="none" w:sz="0" w:space="0" w:color="auto"/>
            <w:left w:val="none" w:sz="0" w:space="0" w:color="auto"/>
            <w:bottom w:val="none" w:sz="0" w:space="0" w:color="auto"/>
            <w:right w:val="none" w:sz="0" w:space="0" w:color="auto"/>
          </w:divBdr>
        </w:div>
        <w:div w:id="356859697">
          <w:marLeft w:val="0"/>
          <w:marRight w:val="0"/>
          <w:marTop w:val="300"/>
          <w:marBottom w:val="0"/>
          <w:divBdr>
            <w:top w:val="none" w:sz="0" w:space="0" w:color="auto"/>
            <w:left w:val="none" w:sz="0" w:space="0" w:color="auto"/>
            <w:bottom w:val="none" w:sz="0" w:space="0" w:color="auto"/>
            <w:right w:val="none" w:sz="0" w:space="0" w:color="auto"/>
          </w:divBdr>
        </w:div>
        <w:div w:id="356859703">
          <w:marLeft w:val="0"/>
          <w:marRight w:val="0"/>
          <w:marTop w:val="0"/>
          <w:marBottom w:val="300"/>
          <w:divBdr>
            <w:top w:val="single" w:sz="6" w:space="15" w:color="EDEDED"/>
            <w:left w:val="single" w:sz="6" w:space="15" w:color="EDEDED"/>
            <w:bottom w:val="single" w:sz="6" w:space="15" w:color="EDEDED"/>
            <w:right w:val="single" w:sz="6" w:space="15" w:color="EDEDED"/>
          </w:divBdr>
        </w:div>
        <w:div w:id="356926827">
          <w:marLeft w:val="0"/>
          <w:marRight w:val="0"/>
          <w:marTop w:val="0"/>
          <w:marBottom w:val="0"/>
          <w:divBdr>
            <w:top w:val="none" w:sz="0" w:space="0" w:color="auto"/>
            <w:left w:val="none" w:sz="0" w:space="0" w:color="auto"/>
            <w:bottom w:val="none" w:sz="0" w:space="0" w:color="auto"/>
            <w:right w:val="none" w:sz="0" w:space="0" w:color="auto"/>
          </w:divBdr>
        </w:div>
        <w:div w:id="356927382">
          <w:marLeft w:val="0"/>
          <w:marRight w:val="0"/>
          <w:marTop w:val="300"/>
          <w:marBottom w:val="0"/>
          <w:divBdr>
            <w:top w:val="none" w:sz="0" w:space="0" w:color="auto"/>
            <w:left w:val="none" w:sz="0" w:space="0" w:color="auto"/>
            <w:bottom w:val="none" w:sz="0" w:space="0" w:color="auto"/>
            <w:right w:val="none" w:sz="0" w:space="0" w:color="auto"/>
          </w:divBdr>
          <w:divsChild>
            <w:div w:id="257755944">
              <w:marLeft w:val="0"/>
              <w:marRight w:val="0"/>
              <w:marTop w:val="0"/>
              <w:marBottom w:val="0"/>
              <w:divBdr>
                <w:top w:val="none" w:sz="0" w:space="0" w:color="auto"/>
                <w:left w:val="none" w:sz="0" w:space="0" w:color="auto"/>
                <w:bottom w:val="none" w:sz="0" w:space="0" w:color="auto"/>
                <w:right w:val="none" w:sz="0" w:space="0" w:color="auto"/>
              </w:divBdr>
              <w:divsChild>
                <w:div w:id="355619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6930457">
          <w:marLeft w:val="0"/>
          <w:marRight w:val="0"/>
          <w:marTop w:val="0"/>
          <w:marBottom w:val="0"/>
          <w:divBdr>
            <w:top w:val="none" w:sz="0" w:space="0" w:color="auto"/>
            <w:left w:val="none" w:sz="0" w:space="0" w:color="auto"/>
            <w:bottom w:val="none" w:sz="0" w:space="0" w:color="auto"/>
            <w:right w:val="none" w:sz="0" w:space="0" w:color="auto"/>
          </w:divBdr>
        </w:div>
        <w:div w:id="356931718">
          <w:marLeft w:val="0"/>
          <w:marRight w:val="0"/>
          <w:marTop w:val="0"/>
          <w:marBottom w:val="0"/>
          <w:divBdr>
            <w:top w:val="none" w:sz="0" w:space="0" w:color="auto"/>
            <w:left w:val="none" w:sz="0" w:space="0" w:color="auto"/>
            <w:bottom w:val="none" w:sz="0" w:space="0" w:color="auto"/>
            <w:right w:val="none" w:sz="0" w:space="0" w:color="auto"/>
          </w:divBdr>
          <w:divsChild>
            <w:div w:id="9988384">
              <w:marLeft w:val="0"/>
              <w:marRight w:val="0"/>
              <w:marTop w:val="0"/>
              <w:marBottom w:val="0"/>
              <w:divBdr>
                <w:top w:val="none" w:sz="0" w:space="0" w:color="auto"/>
                <w:left w:val="none" w:sz="0" w:space="0" w:color="auto"/>
                <w:bottom w:val="none" w:sz="0" w:space="0" w:color="auto"/>
                <w:right w:val="none" w:sz="0" w:space="0" w:color="auto"/>
              </w:divBdr>
            </w:div>
          </w:divsChild>
        </w:div>
        <w:div w:id="356931855">
          <w:marLeft w:val="0"/>
          <w:marRight w:val="0"/>
          <w:marTop w:val="0"/>
          <w:marBottom w:val="0"/>
          <w:divBdr>
            <w:top w:val="none" w:sz="0" w:space="0" w:color="auto"/>
            <w:left w:val="none" w:sz="0" w:space="0" w:color="auto"/>
            <w:bottom w:val="none" w:sz="0" w:space="0" w:color="auto"/>
            <w:right w:val="none" w:sz="0" w:space="0" w:color="auto"/>
          </w:divBdr>
        </w:div>
        <w:div w:id="356975970">
          <w:marLeft w:val="0"/>
          <w:marRight w:val="0"/>
          <w:marTop w:val="0"/>
          <w:marBottom w:val="0"/>
          <w:divBdr>
            <w:top w:val="none" w:sz="0" w:space="0" w:color="auto"/>
            <w:left w:val="none" w:sz="0" w:space="0" w:color="auto"/>
            <w:bottom w:val="none" w:sz="0" w:space="0" w:color="auto"/>
            <w:right w:val="none" w:sz="0" w:space="0" w:color="auto"/>
          </w:divBdr>
        </w:div>
        <w:div w:id="357045178">
          <w:marLeft w:val="0"/>
          <w:marRight w:val="0"/>
          <w:marTop w:val="0"/>
          <w:marBottom w:val="0"/>
          <w:divBdr>
            <w:top w:val="none" w:sz="0" w:space="0" w:color="auto"/>
            <w:left w:val="none" w:sz="0" w:space="0" w:color="auto"/>
            <w:bottom w:val="none" w:sz="0" w:space="0" w:color="auto"/>
            <w:right w:val="none" w:sz="0" w:space="0" w:color="auto"/>
          </w:divBdr>
        </w:div>
        <w:div w:id="357046297">
          <w:marLeft w:val="0"/>
          <w:marRight w:val="0"/>
          <w:marTop w:val="0"/>
          <w:marBottom w:val="0"/>
          <w:divBdr>
            <w:top w:val="none" w:sz="0" w:space="0" w:color="auto"/>
            <w:left w:val="none" w:sz="0" w:space="0" w:color="auto"/>
            <w:bottom w:val="none" w:sz="0" w:space="0" w:color="auto"/>
            <w:right w:val="none" w:sz="0" w:space="0" w:color="auto"/>
          </w:divBdr>
        </w:div>
        <w:div w:id="357052832">
          <w:marLeft w:val="0"/>
          <w:marRight w:val="0"/>
          <w:marTop w:val="0"/>
          <w:marBottom w:val="0"/>
          <w:divBdr>
            <w:top w:val="none" w:sz="0" w:space="0" w:color="auto"/>
            <w:left w:val="none" w:sz="0" w:space="0" w:color="auto"/>
            <w:bottom w:val="none" w:sz="0" w:space="0" w:color="auto"/>
            <w:right w:val="none" w:sz="0" w:space="0" w:color="auto"/>
          </w:divBdr>
        </w:div>
        <w:div w:id="357122356">
          <w:marLeft w:val="0"/>
          <w:marRight w:val="0"/>
          <w:marTop w:val="0"/>
          <w:marBottom w:val="0"/>
          <w:divBdr>
            <w:top w:val="none" w:sz="0" w:space="0" w:color="auto"/>
            <w:left w:val="none" w:sz="0" w:space="0" w:color="auto"/>
            <w:bottom w:val="none" w:sz="0" w:space="0" w:color="auto"/>
            <w:right w:val="none" w:sz="0" w:space="0" w:color="auto"/>
          </w:divBdr>
        </w:div>
        <w:div w:id="357123483">
          <w:marLeft w:val="0"/>
          <w:marRight w:val="0"/>
          <w:marTop w:val="0"/>
          <w:marBottom w:val="0"/>
          <w:divBdr>
            <w:top w:val="none" w:sz="0" w:space="0" w:color="auto"/>
            <w:left w:val="none" w:sz="0" w:space="0" w:color="auto"/>
            <w:bottom w:val="none" w:sz="0" w:space="0" w:color="auto"/>
            <w:right w:val="none" w:sz="0" w:space="0" w:color="auto"/>
          </w:divBdr>
        </w:div>
        <w:div w:id="357126741">
          <w:marLeft w:val="0"/>
          <w:marRight w:val="0"/>
          <w:marTop w:val="300"/>
          <w:marBottom w:val="0"/>
          <w:divBdr>
            <w:top w:val="none" w:sz="0" w:space="0" w:color="auto"/>
            <w:left w:val="none" w:sz="0" w:space="0" w:color="auto"/>
            <w:bottom w:val="none" w:sz="0" w:space="0" w:color="auto"/>
            <w:right w:val="none" w:sz="0" w:space="0" w:color="auto"/>
          </w:divBdr>
          <w:divsChild>
            <w:div w:id="12073221">
              <w:marLeft w:val="0"/>
              <w:marRight w:val="0"/>
              <w:marTop w:val="0"/>
              <w:marBottom w:val="0"/>
              <w:divBdr>
                <w:top w:val="none" w:sz="0" w:space="0" w:color="auto"/>
                <w:left w:val="none" w:sz="0" w:space="0" w:color="auto"/>
                <w:bottom w:val="none" w:sz="0" w:space="0" w:color="auto"/>
                <w:right w:val="none" w:sz="0" w:space="0" w:color="auto"/>
              </w:divBdr>
            </w:div>
          </w:divsChild>
        </w:div>
        <w:div w:id="357127739">
          <w:marLeft w:val="0"/>
          <w:marRight w:val="0"/>
          <w:marTop w:val="0"/>
          <w:marBottom w:val="300"/>
          <w:divBdr>
            <w:top w:val="single" w:sz="6" w:space="15" w:color="EDEDED"/>
            <w:left w:val="single" w:sz="6" w:space="15" w:color="EDEDED"/>
            <w:bottom w:val="single" w:sz="6" w:space="15" w:color="EDEDED"/>
            <w:right w:val="single" w:sz="6" w:space="15" w:color="EDEDED"/>
          </w:divBdr>
        </w:div>
        <w:div w:id="357196538">
          <w:marLeft w:val="0"/>
          <w:marRight w:val="0"/>
          <w:marTop w:val="0"/>
          <w:marBottom w:val="0"/>
          <w:divBdr>
            <w:top w:val="none" w:sz="0" w:space="0" w:color="auto"/>
            <w:left w:val="none" w:sz="0" w:space="0" w:color="auto"/>
            <w:bottom w:val="none" w:sz="0" w:space="0" w:color="auto"/>
            <w:right w:val="none" w:sz="0" w:space="0" w:color="auto"/>
          </w:divBdr>
        </w:div>
        <w:div w:id="357198844">
          <w:marLeft w:val="0"/>
          <w:marRight w:val="0"/>
          <w:marTop w:val="0"/>
          <w:marBottom w:val="0"/>
          <w:divBdr>
            <w:top w:val="none" w:sz="0" w:space="0" w:color="auto"/>
            <w:left w:val="none" w:sz="0" w:space="0" w:color="auto"/>
            <w:bottom w:val="none" w:sz="0" w:space="0" w:color="auto"/>
            <w:right w:val="none" w:sz="0" w:space="0" w:color="auto"/>
          </w:divBdr>
        </w:div>
        <w:div w:id="357202770">
          <w:marLeft w:val="0"/>
          <w:marRight w:val="0"/>
          <w:marTop w:val="0"/>
          <w:marBottom w:val="0"/>
          <w:divBdr>
            <w:top w:val="none" w:sz="0" w:space="0" w:color="auto"/>
            <w:left w:val="none" w:sz="0" w:space="0" w:color="auto"/>
            <w:bottom w:val="none" w:sz="0" w:space="0" w:color="auto"/>
            <w:right w:val="none" w:sz="0" w:space="0" w:color="auto"/>
          </w:divBdr>
        </w:div>
        <w:div w:id="357237256">
          <w:marLeft w:val="0"/>
          <w:marRight w:val="0"/>
          <w:marTop w:val="0"/>
          <w:marBottom w:val="0"/>
          <w:divBdr>
            <w:top w:val="none" w:sz="0" w:space="0" w:color="auto"/>
            <w:left w:val="none" w:sz="0" w:space="0" w:color="auto"/>
            <w:bottom w:val="none" w:sz="0" w:space="0" w:color="auto"/>
            <w:right w:val="none" w:sz="0" w:space="0" w:color="auto"/>
          </w:divBdr>
        </w:div>
        <w:div w:id="357239477">
          <w:marLeft w:val="0"/>
          <w:marRight w:val="0"/>
          <w:marTop w:val="0"/>
          <w:marBottom w:val="0"/>
          <w:divBdr>
            <w:top w:val="none" w:sz="0" w:space="0" w:color="auto"/>
            <w:left w:val="none" w:sz="0" w:space="0" w:color="auto"/>
            <w:bottom w:val="none" w:sz="0" w:space="0" w:color="auto"/>
            <w:right w:val="none" w:sz="0" w:space="0" w:color="auto"/>
          </w:divBdr>
        </w:div>
        <w:div w:id="357245151">
          <w:marLeft w:val="0"/>
          <w:marRight w:val="0"/>
          <w:marTop w:val="0"/>
          <w:marBottom w:val="0"/>
          <w:divBdr>
            <w:top w:val="none" w:sz="0" w:space="0" w:color="auto"/>
            <w:left w:val="none" w:sz="0" w:space="0" w:color="auto"/>
            <w:bottom w:val="none" w:sz="0" w:space="0" w:color="auto"/>
            <w:right w:val="none" w:sz="0" w:space="0" w:color="auto"/>
          </w:divBdr>
          <w:divsChild>
            <w:div w:id="409814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7245289">
          <w:marLeft w:val="0"/>
          <w:marRight w:val="0"/>
          <w:marTop w:val="0"/>
          <w:marBottom w:val="300"/>
          <w:divBdr>
            <w:top w:val="single" w:sz="6" w:space="15" w:color="EDEDED"/>
            <w:left w:val="single" w:sz="6" w:space="15" w:color="EDEDED"/>
            <w:bottom w:val="single" w:sz="6" w:space="15" w:color="EDEDED"/>
            <w:right w:val="single" w:sz="6" w:space="15" w:color="EDEDED"/>
          </w:divBdr>
        </w:div>
        <w:div w:id="357312273">
          <w:marLeft w:val="0"/>
          <w:marRight w:val="0"/>
          <w:marTop w:val="0"/>
          <w:marBottom w:val="0"/>
          <w:divBdr>
            <w:top w:val="none" w:sz="0" w:space="0" w:color="auto"/>
            <w:left w:val="none" w:sz="0" w:space="0" w:color="auto"/>
            <w:bottom w:val="none" w:sz="0" w:space="0" w:color="auto"/>
            <w:right w:val="none" w:sz="0" w:space="0" w:color="auto"/>
          </w:divBdr>
        </w:div>
        <w:div w:id="357312977">
          <w:marLeft w:val="0"/>
          <w:marRight w:val="0"/>
          <w:marTop w:val="0"/>
          <w:marBottom w:val="0"/>
          <w:divBdr>
            <w:top w:val="none" w:sz="0" w:space="0" w:color="auto"/>
            <w:left w:val="none" w:sz="0" w:space="0" w:color="auto"/>
            <w:bottom w:val="none" w:sz="0" w:space="0" w:color="auto"/>
            <w:right w:val="none" w:sz="0" w:space="0" w:color="auto"/>
          </w:divBdr>
        </w:div>
        <w:div w:id="357313164">
          <w:marLeft w:val="0"/>
          <w:marRight w:val="0"/>
          <w:marTop w:val="300"/>
          <w:marBottom w:val="0"/>
          <w:divBdr>
            <w:top w:val="none" w:sz="0" w:space="0" w:color="auto"/>
            <w:left w:val="none" w:sz="0" w:space="0" w:color="auto"/>
            <w:bottom w:val="none" w:sz="0" w:space="0" w:color="auto"/>
            <w:right w:val="none" w:sz="0" w:space="0" w:color="auto"/>
          </w:divBdr>
          <w:divsChild>
            <w:div w:id="131217919">
              <w:marLeft w:val="0"/>
              <w:marRight w:val="0"/>
              <w:marTop w:val="0"/>
              <w:marBottom w:val="0"/>
              <w:divBdr>
                <w:top w:val="none" w:sz="0" w:space="0" w:color="auto"/>
                <w:left w:val="none" w:sz="0" w:space="0" w:color="auto"/>
                <w:bottom w:val="none" w:sz="0" w:space="0" w:color="auto"/>
                <w:right w:val="none" w:sz="0" w:space="0" w:color="auto"/>
              </w:divBdr>
            </w:div>
          </w:divsChild>
        </w:div>
        <w:div w:id="357316156">
          <w:marLeft w:val="0"/>
          <w:marRight w:val="0"/>
          <w:marTop w:val="0"/>
          <w:marBottom w:val="0"/>
          <w:divBdr>
            <w:top w:val="none" w:sz="0" w:space="0" w:color="auto"/>
            <w:left w:val="none" w:sz="0" w:space="0" w:color="auto"/>
            <w:bottom w:val="none" w:sz="0" w:space="0" w:color="auto"/>
            <w:right w:val="none" w:sz="0" w:space="0" w:color="auto"/>
          </w:divBdr>
        </w:div>
        <w:div w:id="357317042">
          <w:marLeft w:val="0"/>
          <w:marRight w:val="0"/>
          <w:marTop w:val="0"/>
          <w:marBottom w:val="0"/>
          <w:divBdr>
            <w:top w:val="none" w:sz="0" w:space="0" w:color="auto"/>
            <w:left w:val="none" w:sz="0" w:space="0" w:color="auto"/>
            <w:bottom w:val="none" w:sz="0" w:space="0" w:color="auto"/>
            <w:right w:val="none" w:sz="0" w:space="0" w:color="auto"/>
          </w:divBdr>
        </w:div>
        <w:div w:id="357317798">
          <w:marLeft w:val="0"/>
          <w:marRight w:val="0"/>
          <w:marTop w:val="0"/>
          <w:marBottom w:val="0"/>
          <w:divBdr>
            <w:top w:val="none" w:sz="0" w:space="0" w:color="auto"/>
            <w:left w:val="none" w:sz="0" w:space="0" w:color="auto"/>
            <w:bottom w:val="none" w:sz="0" w:space="0" w:color="auto"/>
            <w:right w:val="none" w:sz="0" w:space="0" w:color="auto"/>
          </w:divBdr>
        </w:div>
        <w:div w:id="357389957">
          <w:marLeft w:val="0"/>
          <w:marRight w:val="0"/>
          <w:marTop w:val="0"/>
          <w:marBottom w:val="0"/>
          <w:divBdr>
            <w:top w:val="none" w:sz="0" w:space="0" w:color="auto"/>
            <w:left w:val="none" w:sz="0" w:space="0" w:color="auto"/>
            <w:bottom w:val="none" w:sz="0" w:space="0" w:color="auto"/>
            <w:right w:val="none" w:sz="0" w:space="0" w:color="auto"/>
          </w:divBdr>
        </w:div>
        <w:div w:id="357390330">
          <w:marLeft w:val="0"/>
          <w:marRight w:val="0"/>
          <w:marTop w:val="300"/>
          <w:marBottom w:val="0"/>
          <w:divBdr>
            <w:top w:val="none" w:sz="0" w:space="0" w:color="auto"/>
            <w:left w:val="none" w:sz="0" w:space="0" w:color="auto"/>
            <w:bottom w:val="none" w:sz="0" w:space="0" w:color="auto"/>
            <w:right w:val="none" w:sz="0" w:space="0" w:color="auto"/>
          </w:divBdr>
        </w:div>
        <w:div w:id="357394196">
          <w:marLeft w:val="0"/>
          <w:marRight w:val="0"/>
          <w:marTop w:val="0"/>
          <w:marBottom w:val="0"/>
          <w:divBdr>
            <w:top w:val="none" w:sz="0" w:space="0" w:color="auto"/>
            <w:left w:val="none" w:sz="0" w:space="0" w:color="auto"/>
            <w:bottom w:val="none" w:sz="0" w:space="0" w:color="auto"/>
            <w:right w:val="none" w:sz="0" w:space="0" w:color="auto"/>
          </w:divBdr>
          <w:divsChild>
            <w:div w:id="74786789">
              <w:marLeft w:val="0"/>
              <w:marRight w:val="0"/>
              <w:marTop w:val="0"/>
              <w:marBottom w:val="0"/>
              <w:divBdr>
                <w:top w:val="none" w:sz="0" w:space="0" w:color="auto"/>
                <w:left w:val="none" w:sz="0" w:space="0" w:color="auto"/>
                <w:bottom w:val="none" w:sz="0" w:space="0" w:color="auto"/>
                <w:right w:val="none" w:sz="0" w:space="0" w:color="auto"/>
              </w:divBdr>
            </w:div>
          </w:divsChild>
        </w:div>
        <w:div w:id="357434749">
          <w:marLeft w:val="0"/>
          <w:marRight w:val="0"/>
          <w:marTop w:val="0"/>
          <w:marBottom w:val="0"/>
          <w:divBdr>
            <w:top w:val="none" w:sz="0" w:space="0" w:color="auto"/>
            <w:left w:val="none" w:sz="0" w:space="0" w:color="auto"/>
            <w:bottom w:val="none" w:sz="0" w:space="0" w:color="auto"/>
            <w:right w:val="none" w:sz="0" w:space="0" w:color="auto"/>
          </w:divBdr>
        </w:div>
        <w:div w:id="357438808">
          <w:marLeft w:val="0"/>
          <w:marRight w:val="0"/>
          <w:marTop w:val="0"/>
          <w:marBottom w:val="0"/>
          <w:divBdr>
            <w:top w:val="none" w:sz="0" w:space="0" w:color="auto"/>
            <w:left w:val="none" w:sz="0" w:space="0" w:color="auto"/>
            <w:bottom w:val="none" w:sz="0" w:space="0" w:color="auto"/>
            <w:right w:val="none" w:sz="0" w:space="0" w:color="auto"/>
          </w:divBdr>
        </w:div>
        <w:div w:id="357439315">
          <w:marLeft w:val="0"/>
          <w:marRight w:val="0"/>
          <w:marTop w:val="0"/>
          <w:marBottom w:val="0"/>
          <w:divBdr>
            <w:top w:val="none" w:sz="0" w:space="0" w:color="auto"/>
            <w:left w:val="none" w:sz="0" w:space="0" w:color="auto"/>
            <w:bottom w:val="none" w:sz="0" w:space="0" w:color="auto"/>
            <w:right w:val="none" w:sz="0" w:space="0" w:color="auto"/>
          </w:divBdr>
        </w:div>
        <w:div w:id="357465769">
          <w:marLeft w:val="0"/>
          <w:marRight w:val="0"/>
          <w:marTop w:val="0"/>
          <w:marBottom w:val="300"/>
          <w:divBdr>
            <w:top w:val="single" w:sz="6" w:space="15" w:color="EDEDED"/>
            <w:left w:val="single" w:sz="6" w:space="15" w:color="EDEDED"/>
            <w:bottom w:val="single" w:sz="6" w:space="15" w:color="EDEDED"/>
            <w:right w:val="single" w:sz="6" w:space="15" w:color="EDEDED"/>
          </w:divBdr>
        </w:div>
        <w:div w:id="357505736">
          <w:marLeft w:val="0"/>
          <w:marRight w:val="0"/>
          <w:marTop w:val="0"/>
          <w:marBottom w:val="0"/>
          <w:divBdr>
            <w:top w:val="none" w:sz="0" w:space="0" w:color="auto"/>
            <w:left w:val="none" w:sz="0" w:space="0" w:color="auto"/>
            <w:bottom w:val="none" w:sz="0" w:space="0" w:color="auto"/>
            <w:right w:val="none" w:sz="0" w:space="0" w:color="auto"/>
          </w:divBdr>
        </w:div>
        <w:div w:id="357508062">
          <w:marLeft w:val="0"/>
          <w:marRight w:val="0"/>
          <w:marTop w:val="300"/>
          <w:marBottom w:val="0"/>
          <w:divBdr>
            <w:top w:val="none" w:sz="0" w:space="0" w:color="auto"/>
            <w:left w:val="none" w:sz="0" w:space="0" w:color="auto"/>
            <w:bottom w:val="none" w:sz="0" w:space="0" w:color="auto"/>
            <w:right w:val="none" w:sz="0" w:space="0" w:color="auto"/>
          </w:divBdr>
          <w:divsChild>
            <w:div w:id="45960451">
              <w:marLeft w:val="0"/>
              <w:marRight w:val="0"/>
              <w:marTop w:val="0"/>
              <w:marBottom w:val="0"/>
              <w:divBdr>
                <w:top w:val="none" w:sz="0" w:space="0" w:color="auto"/>
                <w:left w:val="none" w:sz="0" w:space="0" w:color="auto"/>
                <w:bottom w:val="none" w:sz="0" w:space="0" w:color="auto"/>
                <w:right w:val="none" w:sz="0" w:space="0" w:color="auto"/>
              </w:divBdr>
              <w:divsChild>
                <w:div w:id="154416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7510036">
          <w:marLeft w:val="0"/>
          <w:marRight w:val="0"/>
          <w:marTop w:val="300"/>
          <w:marBottom w:val="0"/>
          <w:divBdr>
            <w:top w:val="none" w:sz="0" w:space="0" w:color="auto"/>
            <w:left w:val="none" w:sz="0" w:space="0" w:color="auto"/>
            <w:bottom w:val="none" w:sz="0" w:space="0" w:color="auto"/>
            <w:right w:val="none" w:sz="0" w:space="0" w:color="auto"/>
          </w:divBdr>
        </w:div>
        <w:div w:id="357513357">
          <w:marLeft w:val="0"/>
          <w:marRight w:val="0"/>
          <w:marTop w:val="0"/>
          <w:marBottom w:val="0"/>
          <w:divBdr>
            <w:top w:val="none" w:sz="0" w:space="0" w:color="auto"/>
            <w:left w:val="none" w:sz="0" w:space="0" w:color="auto"/>
            <w:bottom w:val="none" w:sz="0" w:space="0" w:color="auto"/>
            <w:right w:val="none" w:sz="0" w:space="0" w:color="auto"/>
          </w:divBdr>
        </w:div>
        <w:div w:id="357514641">
          <w:marLeft w:val="0"/>
          <w:marRight w:val="0"/>
          <w:marTop w:val="0"/>
          <w:marBottom w:val="0"/>
          <w:divBdr>
            <w:top w:val="none" w:sz="0" w:space="0" w:color="auto"/>
            <w:left w:val="none" w:sz="0" w:space="0" w:color="auto"/>
            <w:bottom w:val="none" w:sz="0" w:space="0" w:color="auto"/>
            <w:right w:val="none" w:sz="0" w:space="0" w:color="auto"/>
          </w:divBdr>
        </w:div>
        <w:div w:id="357580690">
          <w:marLeft w:val="0"/>
          <w:marRight w:val="0"/>
          <w:marTop w:val="0"/>
          <w:marBottom w:val="0"/>
          <w:divBdr>
            <w:top w:val="none" w:sz="0" w:space="0" w:color="auto"/>
            <w:left w:val="none" w:sz="0" w:space="0" w:color="auto"/>
            <w:bottom w:val="none" w:sz="0" w:space="0" w:color="auto"/>
            <w:right w:val="none" w:sz="0" w:space="0" w:color="auto"/>
          </w:divBdr>
        </w:div>
        <w:div w:id="357581584">
          <w:marLeft w:val="0"/>
          <w:marRight w:val="0"/>
          <w:marTop w:val="0"/>
          <w:marBottom w:val="0"/>
          <w:divBdr>
            <w:top w:val="none" w:sz="0" w:space="0" w:color="auto"/>
            <w:left w:val="none" w:sz="0" w:space="0" w:color="auto"/>
            <w:bottom w:val="none" w:sz="0" w:space="0" w:color="auto"/>
            <w:right w:val="none" w:sz="0" w:space="0" w:color="auto"/>
          </w:divBdr>
        </w:div>
        <w:div w:id="357589560">
          <w:marLeft w:val="0"/>
          <w:marRight w:val="0"/>
          <w:marTop w:val="300"/>
          <w:marBottom w:val="0"/>
          <w:divBdr>
            <w:top w:val="none" w:sz="0" w:space="0" w:color="auto"/>
            <w:left w:val="none" w:sz="0" w:space="0" w:color="auto"/>
            <w:bottom w:val="none" w:sz="0" w:space="0" w:color="auto"/>
            <w:right w:val="none" w:sz="0" w:space="0" w:color="auto"/>
          </w:divBdr>
        </w:div>
        <w:div w:id="357589573">
          <w:marLeft w:val="0"/>
          <w:marRight w:val="0"/>
          <w:marTop w:val="0"/>
          <w:marBottom w:val="0"/>
          <w:divBdr>
            <w:top w:val="none" w:sz="0" w:space="0" w:color="auto"/>
            <w:left w:val="none" w:sz="0" w:space="0" w:color="auto"/>
            <w:bottom w:val="none" w:sz="0" w:space="0" w:color="auto"/>
            <w:right w:val="none" w:sz="0" w:space="0" w:color="auto"/>
          </w:divBdr>
        </w:div>
        <w:div w:id="357590299">
          <w:marLeft w:val="0"/>
          <w:marRight w:val="0"/>
          <w:marTop w:val="0"/>
          <w:marBottom w:val="0"/>
          <w:divBdr>
            <w:top w:val="none" w:sz="0" w:space="0" w:color="auto"/>
            <w:left w:val="none" w:sz="0" w:space="0" w:color="auto"/>
            <w:bottom w:val="none" w:sz="0" w:space="0" w:color="auto"/>
            <w:right w:val="none" w:sz="0" w:space="0" w:color="auto"/>
          </w:divBdr>
        </w:div>
        <w:div w:id="357656082">
          <w:marLeft w:val="0"/>
          <w:marRight w:val="0"/>
          <w:marTop w:val="0"/>
          <w:marBottom w:val="0"/>
          <w:divBdr>
            <w:top w:val="none" w:sz="0" w:space="0" w:color="auto"/>
            <w:left w:val="none" w:sz="0" w:space="0" w:color="auto"/>
            <w:bottom w:val="none" w:sz="0" w:space="0" w:color="auto"/>
            <w:right w:val="none" w:sz="0" w:space="0" w:color="auto"/>
          </w:divBdr>
          <w:divsChild>
            <w:div w:id="118109862">
              <w:marLeft w:val="0"/>
              <w:marRight w:val="0"/>
              <w:marTop w:val="0"/>
              <w:marBottom w:val="0"/>
              <w:divBdr>
                <w:top w:val="none" w:sz="0" w:space="0" w:color="auto"/>
                <w:left w:val="none" w:sz="0" w:space="0" w:color="auto"/>
                <w:bottom w:val="none" w:sz="0" w:space="0" w:color="auto"/>
                <w:right w:val="none" w:sz="0" w:space="0" w:color="auto"/>
              </w:divBdr>
            </w:div>
          </w:divsChild>
        </w:div>
        <w:div w:id="357661321">
          <w:marLeft w:val="0"/>
          <w:marRight w:val="0"/>
          <w:marTop w:val="0"/>
          <w:marBottom w:val="0"/>
          <w:divBdr>
            <w:top w:val="none" w:sz="0" w:space="0" w:color="auto"/>
            <w:left w:val="none" w:sz="0" w:space="0" w:color="auto"/>
            <w:bottom w:val="none" w:sz="0" w:space="0" w:color="auto"/>
            <w:right w:val="none" w:sz="0" w:space="0" w:color="auto"/>
          </w:divBdr>
        </w:div>
        <w:div w:id="357662470">
          <w:marLeft w:val="0"/>
          <w:marRight w:val="0"/>
          <w:marTop w:val="0"/>
          <w:marBottom w:val="300"/>
          <w:divBdr>
            <w:top w:val="single" w:sz="6" w:space="15" w:color="EDEDED"/>
            <w:left w:val="single" w:sz="6" w:space="15" w:color="EDEDED"/>
            <w:bottom w:val="single" w:sz="6" w:space="15" w:color="EDEDED"/>
            <w:right w:val="single" w:sz="6" w:space="15" w:color="EDEDED"/>
          </w:divBdr>
        </w:div>
        <w:div w:id="357705240">
          <w:marLeft w:val="0"/>
          <w:marRight w:val="0"/>
          <w:marTop w:val="300"/>
          <w:marBottom w:val="0"/>
          <w:divBdr>
            <w:top w:val="none" w:sz="0" w:space="0" w:color="auto"/>
            <w:left w:val="none" w:sz="0" w:space="0" w:color="auto"/>
            <w:bottom w:val="none" w:sz="0" w:space="0" w:color="auto"/>
            <w:right w:val="none" w:sz="0" w:space="0" w:color="auto"/>
          </w:divBdr>
        </w:div>
        <w:div w:id="357705588">
          <w:marLeft w:val="0"/>
          <w:marRight w:val="0"/>
          <w:marTop w:val="0"/>
          <w:marBottom w:val="0"/>
          <w:divBdr>
            <w:top w:val="none" w:sz="0" w:space="0" w:color="auto"/>
            <w:left w:val="none" w:sz="0" w:space="0" w:color="auto"/>
            <w:bottom w:val="none" w:sz="0" w:space="0" w:color="auto"/>
            <w:right w:val="none" w:sz="0" w:space="0" w:color="auto"/>
          </w:divBdr>
        </w:div>
        <w:div w:id="357708280">
          <w:marLeft w:val="0"/>
          <w:marRight w:val="0"/>
          <w:marTop w:val="0"/>
          <w:marBottom w:val="0"/>
          <w:divBdr>
            <w:top w:val="none" w:sz="0" w:space="0" w:color="auto"/>
            <w:left w:val="none" w:sz="0" w:space="0" w:color="auto"/>
            <w:bottom w:val="none" w:sz="0" w:space="0" w:color="auto"/>
            <w:right w:val="none" w:sz="0" w:space="0" w:color="auto"/>
          </w:divBdr>
        </w:div>
        <w:div w:id="357774933">
          <w:marLeft w:val="0"/>
          <w:marRight w:val="0"/>
          <w:marTop w:val="0"/>
          <w:marBottom w:val="300"/>
          <w:divBdr>
            <w:top w:val="single" w:sz="6" w:space="15" w:color="EDEDED"/>
            <w:left w:val="single" w:sz="6" w:space="15" w:color="EDEDED"/>
            <w:bottom w:val="single" w:sz="6" w:space="15" w:color="EDEDED"/>
            <w:right w:val="single" w:sz="6" w:space="15" w:color="EDEDED"/>
          </w:divBdr>
        </w:div>
        <w:div w:id="357777488">
          <w:marLeft w:val="0"/>
          <w:marRight w:val="0"/>
          <w:marTop w:val="0"/>
          <w:marBottom w:val="0"/>
          <w:divBdr>
            <w:top w:val="none" w:sz="0" w:space="0" w:color="auto"/>
            <w:left w:val="none" w:sz="0" w:space="0" w:color="auto"/>
            <w:bottom w:val="none" w:sz="0" w:space="0" w:color="auto"/>
            <w:right w:val="none" w:sz="0" w:space="0" w:color="auto"/>
          </w:divBdr>
          <w:divsChild>
            <w:div w:id="66611695">
              <w:marLeft w:val="0"/>
              <w:marRight w:val="0"/>
              <w:marTop w:val="0"/>
              <w:marBottom w:val="0"/>
              <w:divBdr>
                <w:top w:val="none" w:sz="0" w:space="0" w:color="auto"/>
                <w:left w:val="none" w:sz="0" w:space="0" w:color="auto"/>
                <w:bottom w:val="none" w:sz="0" w:space="0" w:color="auto"/>
                <w:right w:val="none" w:sz="0" w:space="0" w:color="auto"/>
              </w:divBdr>
            </w:div>
          </w:divsChild>
        </w:div>
        <w:div w:id="357782793">
          <w:marLeft w:val="0"/>
          <w:marRight w:val="0"/>
          <w:marTop w:val="0"/>
          <w:marBottom w:val="0"/>
          <w:divBdr>
            <w:top w:val="none" w:sz="0" w:space="0" w:color="auto"/>
            <w:left w:val="none" w:sz="0" w:space="0" w:color="auto"/>
            <w:bottom w:val="none" w:sz="0" w:space="0" w:color="auto"/>
            <w:right w:val="none" w:sz="0" w:space="0" w:color="auto"/>
          </w:divBdr>
          <w:divsChild>
            <w:div w:id="350496254">
              <w:marLeft w:val="0"/>
              <w:marRight w:val="0"/>
              <w:marTop w:val="0"/>
              <w:marBottom w:val="0"/>
              <w:divBdr>
                <w:top w:val="none" w:sz="0" w:space="0" w:color="auto"/>
                <w:left w:val="none" w:sz="0" w:space="0" w:color="auto"/>
                <w:bottom w:val="none" w:sz="0" w:space="0" w:color="auto"/>
                <w:right w:val="none" w:sz="0" w:space="0" w:color="auto"/>
              </w:divBdr>
            </w:div>
          </w:divsChild>
        </w:div>
        <w:div w:id="357782909">
          <w:marLeft w:val="0"/>
          <w:marRight w:val="0"/>
          <w:marTop w:val="0"/>
          <w:marBottom w:val="0"/>
          <w:divBdr>
            <w:top w:val="none" w:sz="0" w:space="0" w:color="auto"/>
            <w:left w:val="none" w:sz="0" w:space="0" w:color="auto"/>
            <w:bottom w:val="none" w:sz="0" w:space="0" w:color="auto"/>
            <w:right w:val="none" w:sz="0" w:space="0" w:color="auto"/>
          </w:divBdr>
        </w:div>
        <w:div w:id="357855263">
          <w:marLeft w:val="0"/>
          <w:marRight w:val="0"/>
          <w:marTop w:val="0"/>
          <w:marBottom w:val="0"/>
          <w:divBdr>
            <w:top w:val="none" w:sz="0" w:space="0" w:color="auto"/>
            <w:left w:val="none" w:sz="0" w:space="0" w:color="auto"/>
            <w:bottom w:val="none" w:sz="0" w:space="0" w:color="auto"/>
            <w:right w:val="none" w:sz="0" w:space="0" w:color="auto"/>
          </w:divBdr>
        </w:div>
        <w:div w:id="357893950">
          <w:marLeft w:val="0"/>
          <w:marRight w:val="0"/>
          <w:marTop w:val="0"/>
          <w:marBottom w:val="300"/>
          <w:divBdr>
            <w:top w:val="single" w:sz="6" w:space="15" w:color="EDEDED"/>
            <w:left w:val="single" w:sz="6" w:space="15" w:color="EDEDED"/>
            <w:bottom w:val="single" w:sz="6" w:space="15" w:color="EDEDED"/>
            <w:right w:val="single" w:sz="6" w:space="15" w:color="EDEDED"/>
          </w:divBdr>
        </w:div>
        <w:div w:id="357899950">
          <w:marLeft w:val="0"/>
          <w:marRight w:val="0"/>
          <w:marTop w:val="0"/>
          <w:marBottom w:val="0"/>
          <w:divBdr>
            <w:top w:val="none" w:sz="0" w:space="0" w:color="auto"/>
            <w:left w:val="none" w:sz="0" w:space="0" w:color="auto"/>
            <w:bottom w:val="none" w:sz="0" w:space="0" w:color="auto"/>
            <w:right w:val="none" w:sz="0" w:space="0" w:color="auto"/>
          </w:divBdr>
        </w:div>
        <w:div w:id="357900136">
          <w:marLeft w:val="0"/>
          <w:marRight w:val="0"/>
          <w:marTop w:val="0"/>
          <w:marBottom w:val="0"/>
          <w:divBdr>
            <w:top w:val="none" w:sz="0" w:space="0" w:color="auto"/>
            <w:left w:val="none" w:sz="0" w:space="0" w:color="auto"/>
            <w:bottom w:val="none" w:sz="0" w:space="0" w:color="auto"/>
            <w:right w:val="none" w:sz="0" w:space="0" w:color="auto"/>
          </w:divBdr>
        </w:div>
        <w:div w:id="357967588">
          <w:marLeft w:val="0"/>
          <w:marRight w:val="0"/>
          <w:marTop w:val="0"/>
          <w:marBottom w:val="0"/>
          <w:divBdr>
            <w:top w:val="none" w:sz="0" w:space="0" w:color="auto"/>
            <w:left w:val="none" w:sz="0" w:space="0" w:color="auto"/>
            <w:bottom w:val="none" w:sz="0" w:space="0" w:color="auto"/>
            <w:right w:val="none" w:sz="0" w:space="0" w:color="auto"/>
          </w:divBdr>
        </w:div>
        <w:div w:id="357968035">
          <w:marLeft w:val="0"/>
          <w:marRight w:val="0"/>
          <w:marTop w:val="0"/>
          <w:marBottom w:val="0"/>
          <w:divBdr>
            <w:top w:val="none" w:sz="0" w:space="0" w:color="auto"/>
            <w:left w:val="none" w:sz="0" w:space="0" w:color="auto"/>
            <w:bottom w:val="none" w:sz="0" w:space="0" w:color="auto"/>
            <w:right w:val="none" w:sz="0" w:space="0" w:color="auto"/>
          </w:divBdr>
        </w:div>
        <w:div w:id="357969464">
          <w:marLeft w:val="0"/>
          <w:marRight w:val="0"/>
          <w:marTop w:val="0"/>
          <w:marBottom w:val="0"/>
          <w:divBdr>
            <w:top w:val="none" w:sz="0" w:space="0" w:color="auto"/>
            <w:left w:val="none" w:sz="0" w:space="0" w:color="auto"/>
            <w:bottom w:val="none" w:sz="0" w:space="0" w:color="auto"/>
            <w:right w:val="none" w:sz="0" w:space="0" w:color="auto"/>
          </w:divBdr>
          <w:divsChild>
            <w:div w:id="183517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7971547">
          <w:marLeft w:val="0"/>
          <w:marRight w:val="0"/>
          <w:marTop w:val="0"/>
          <w:marBottom w:val="0"/>
          <w:divBdr>
            <w:top w:val="none" w:sz="0" w:space="0" w:color="auto"/>
            <w:left w:val="none" w:sz="0" w:space="0" w:color="auto"/>
            <w:bottom w:val="none" w:sz="0" w:space="0" w:color="auto"/>
            <w:right w:val="none" w:sz="0" w:space="0" w:color="auto"/>
          </w:divBdr>
        </w:div>
        <w:div w:id="357971822">
          <w:marLeft w:val="0"/>
          <w:marRight w:val="0"/>
          <w:marTop w:val="0"/>
          <w:marBottom w:val="0"/>
          <w:divBdr>
            <w:top w:val="none" w:sz="0" w:space="0" w:color="auto"/>
            <w:left w:val="none" w:sz="0" w:space="0" w:color="auto"/>
            <w:bottom w:val="none" w:sz="0" w:space="0" w:color="auto"/>
            <w:right w:val="none" w:sz="0" w:space="0" w:color="auto"/>
          </w:divBdr>
        </w:div>
        <w:div w:id="357972184">
          <w:marLeft w:val="0"/>
          <w:marRight w:val="0"/>
          <w:marTop w:val="0"/>
          <w:marBottom w:val="0"/>
          <w:divBdr>
            <w:top w:val="none" w:sz="0" w:space="0" w:color="auto"/>
            <w:left w:val="none" w:sz="0" w:space="0" w:color="auto"/>
            <w:bottom w:val="none" w:sz="0" w:space="0" w:color="auto"/>
            <w:right w:val="none" w:sz="0" w:space="0" w:color="auto"/>
          </w:divBdr>
        </w:div>
        <w:div w:id="358042862">
          <w:marLeft w:val="0"/>
          <w:marRight w:val="0"/>
          <w:marTop w:val="0"/>
          <w:marBottom w:val="0"/>
          <w:divBdr>
            <w:top w:val="none" w:sz="0" w:space="0" w:color="auto"/>
            <w:left w:val="none" w:sz="0" w:space="0" w:color="auto"/>
            <w:bottom w:val="none" w:sz="0" w:space="0" w:color="auto"/>
            <w:right w:val="none" w:sz="0" w:space="0" w:color="auto"/>
          </w:divBdr>
        </w:div>
        <w:div w:id="358044399">
          <w:marLeft w:val="0"/>
          <w:marRight w:val="0"/>
          <w:marTop w:val="300"/>
          <w:marBottom w:val="0"/>
          <w:divBdr>
            <w:top w:val="none" w:sz="0" w:space="0" w:color="auto"/>
            <w:left w:val="none" w:sz="0" w:space="0" w:color="auto"/>
            <w:bottom w:val="none" w:sz="0" w:space="0" w:color="auto"/>
            <w:right w:val="none" w:sz="0" w:space="0" w:color="auto"/>
          </w:divBdr>
        </w:div>
        <w:div w:id="358045884">
          <w:marLeft w:val="0"/>
          <w:marRight w:val="0"/>
          <w:marTop w:val="300"/>
          <w:marBottom w:val="0"/>
          <w:divBdr>
            <w:top w:val="none" w:sz="0" w:space="0" w:color="auto"/>
            <w:left w:val="none" w:sz="0" w:space="0" w:color="auto"/>
            <w:bottom w:val="none" w:sz="0" w:space="0" w:color="auto"/>
            <w:right w:val="none" w:sz="0" w:space="0" w:color="auto"/>
          </w:divBdr>
        </w:div>
        <w:div w:id="358047066">
          <w:marLeft w:val="0"/>
          <w:marRight w:val="0"/>
          <w:marTop w:val="0"/>
          <w:marBottom w:val="0"/>
          <w:divBdr>
            <w:top w:val="none" w:sz="0" w:space="0" w:color="auto"/>
            <w:left w:val="none" w:sz="0" w:space="0" w:color="auto"/>
            <w:bottom w:val="none" w:sz="0" w:space="0" w:color="auto"/>
            <w:right w:val="none" w:sz="0" w:space="0" w:color="auto"/>
          </w:divBdr>
        </w:div>
        <w:div w:id="358048013">
          <w:marLeft w:val="0"/>
          <w:marRight w:val="0"/>
          <w:marTop w:val="0"/>
          <w:marBottom w:val="0"/>
          <w:divBdr>
            <w:top w:val="none" w:sz="0" w:space="0" w:color="auto"/>
            <w:left w:val="none" w:sz="0" w:space="0" w:color="auto"/>
            <w:bottom w:val="none" w:sz="0" w:space="0" w:color="auto"/>
            <w:right w:val="none" w:sz="0" w:space="0" w:color="auto"/>
          </w:divBdr>
        </w:div>
        <w:div w:id="358050227">
          <w:marLeft w:val="0"/>
          <w:marRight w:val="0"/>
          <w:marTop w:val="0"/>
          <w:marBottom w:val="0"/>
          <w:divBdr>
            <w:top w:val="none" w:sz="0" w:space="0" w:color="auto"/>
            <w:left w:val="none" w:sz="0" w:space="0" w:color="auto"/>
            <w:bottom w:val="none" w:sz="0" w:space="0" w:color="auto"/>
            <w:right w:val="none" w:sz="0" w:space="0" w:color="auto"/>
          </w:divBdr>
        </w:div>
        <w:div w:id="358091064">
          <w:marLeft w:val="0"/>
          <w:marRight w:val="0"/>
          <w:marTop w:val="300"/>
          <w:marBottom w:val="0"/>
          <w:divBdr>
            <w:top w:val="none" w:sz="0" w:space="0" w:color="auto"/>
            <w:left w:val="none" w:sz="0" w:space="0" w:color="auto"/>
            <w:bottom w:val="none" w:sz="0" w:space="0" w:color="auto"/>
            <w:right w:val="none" w:sz="0" w:space="0" w:color="auto"/>
          </w:divBdr>
        </w:div>
        <w:div w:id="358160661">
          <w:marLeft w:val="0"/>
          <w:marRight w:val="0"/>
          <w:marTop w:val="0"/>
          <w:marBottom w:val="0"/>
          <w:divBdr>
            <w:top w:val="none" w:sz="0" w:space="0" w:color="auto"/>
            <w:left w:val="none" w:sz="0" w:space="0" w:color="auto"/>
            <w:bottom w:val="none" w:sz="0" w:space="0" w:color="auto"/>
            <w:right w:val="none" w:sz="0" w:space="0" w:color="auto"/>
          </w:divBdr>
        </w:div>
        <w:div w:id="358161993">
          <w:marLeft w:val="0"/>
          <w:marRight w:val="0"/>
          <w:marTop w:val="0"/>
          <w:marBottom w:val="0"/>
          <w:divBdr>
            <w:top w:val="none" w:sz="0" w:space="0" w:color="auto"/>
            <w:left w:val="none" w:sz="0" w:space="0" w:color="auto"/>
            <w:bottom w:val="none" w:sz="0" w:space="0" w:color="auto"/>
            <w:right w:val="none" w:sz="0" w:space="0" w:color="auto"/>
          </w:divBdr>
        </w:div>
        <w:div w:id="358163798">
          <w:marLeft w:val="0"/>
          <w:marRight w:val="0"/>
          <w:marTop w:val="0"/>
          <w:marBottom w:val="0"/>
          <w:divBdr>
            <w:top w:val="none" w:sz="0" w:space="0" w:color="auto"/>
            <w:left w:val="none" w:sz="0" w:space="0" w:color="auto"/>
            <w:bottom w:val="none" w:sz="0" w:space="0" w:color="auto"/>
            <w:right w:val="none" w:sz="0" w:space="0" w:color="auto"/>
          </w:divBdr>
        </w:div>
        <w:div w:id="358167069">
          <w:marLeft w:val="0"/>
          <w:marRight w:val="0"/>
          <w:marTop w:val="0"/>
          <w:marBottom w:val="0"/>
          <w:divBdr>
            <w:top w:val="none" w:sz="0" w:space="0" w:color="auto"/>
            <w:left w:val="none" w:sz="0" w:space="0" w:color="auto"/>
            <w:bottom w:val="none" w:sz="0" w:space="0" w:color="auto"/>
            <w:right w:val="none" w:sz="0" w:space="0" w:color="auto"/>
          </w:divBdr>
        </w:div>
        <w:div w:id="358237375">
          <w:marLeft w:val="0"/>
          <w:marRight w:val="0"/>
          <w:marTop w:val="0"/>
          <w:marBottom w:val="300"/>
          <w:divBdr>
            <w:top w:val="single" w:sz="6" w:space="15" w:color="EDEDED"/>
            <w:left w:val="single" w:sz="6" w:space="15" w:color="EDEDED"/>
            <w:bottom w:val="single" w:sz="6" w:space="15" w:color="EDEDED"/>
            <w:right w:val="single" w:sz="6" w:space="15" w:color="EDEDED"/>
          </w:divBdr>
        </w:div>
        <w:div w:id="358238226">
          <w:marLeft w:val="0"/>
          <w:marRight w:val="0"/>
          <w:marTop w:val="0"/>
          <w:marBottom w:val="0"/>
          <w:divBdr>
            <w:top w:val="none" w:sz="0" w:space="0" w:color="auto"/>
            <w:left w:val="none" w:sz="0" w:space="0" w:color="auto"/>
            <w:bottom w:val="none" w:sz="0" w:space="0" w:color="auto"/>
            <w:right w:val="none" w:sz="0" w:space="0" w:color="auto"/>
          </w:divBdr>
        </w:div>
        <w:div w:id="358240546">
          <w:marLeft w:val="0"/>
          <w:marRight w:val="0"/>
          <w:marTop w:val="0"/>
          <w:marBottom w:val="0"/>
          <w:divBdr>
            <w:top w:val="none" w:sz="0" w:space="0" w:color="auto"/>
            <w:left w:val="none" w:sz="0" w:space="0" w:color="auto"/>
            <w:bottom w:val="none" w:sz="0" w:space="0" w:color="auto"/>
            <w:right w:val="none" w:sz="0" w:space="0" w:color="auto"/>
          </w:divBdr>
        </w:div>
        <w:div w:id="358241040">
          <w:marLeft w:val="0"/>
          <w:marRight w:val="0"/>
          <w:marTop w:val="0"/>
          <w:marBottom w:val="0"/>
          <w:divBdr>
            <w:top w:val="none" w:sz="0" w:space="0" w:color="auto"/>
            <w:left w:val="none" w:sz="0" w:space="0" w:color="auto"/>
            <w:bottom w:val="none" w:sz="0" w:space="0" w:color="auto"/>
            <w:right w:val="none" w:sz="0" w:space="0" w:color="auto"/>
          </w:divBdr>
        </w:div>
        <w:div w:id="358285733">
          <w:marLeft w:val="0"/>
          <w:marRight w:val="0"/>
          <w:marTop w:val="0"/>
          <w:marBottom w:val="0"/>
          <w:divBdr>
            <w:top w:val="none" w:sz="0" w:space="0" w:color="auto"/>
            <w:left w:val="none" w:sz="0" w:space="0" w:color="auto"/>
            <w:bottom w:val="none" w:sz="0" w:space="0" w:color="auto"/>
            <w:right w:val="none" w:sz="0" w:space="0" w:color="auto"/>
          </w:divBdr>
        </w:div>
        <w:div w:id="358287479">
          <w:marLeft w:val="0"/>
          <w:marRight w:val="0"/>
          <w:marTop w:val="0"/>
          <w:marBottom w:val="360"/>
          <w:divBdr>
            <w:top w:val="none" w:sz="0" w:space="0" w:color="auto"/>
            <w:left w:val="none" w:sz="0" w:space="0" w:color="auto"/>
            <w:bottom w:val="none" w:sz="0" w:space="0" w:color="auto"/>
            <w:right w:val="none" w:sz="0" w:space="0" w:color="auto"/>
          </w:divBdr>
        </w:div>
        <w:div w:id="358312040">
          <w:marLeft w:val="0"/>
          <w:marRight w:val="0"/>
          <w:marTop w:val="0"/>
          <w:marBottom w:val="0"/>
          <w:divBdr>
            <w:top w:val="none" w:sz="0" w:space="0" w:color="auto"/>
            <w:left w:val="none" w:sz="0" w:space="0" w:color="auto"/>
            <w:bottom w:val="none" w:sz="0" w:space="0" w:color="auto"/>
            <w:right w:val="none" w:sz="0" w:space="0" w:color="auto"/>
          </w:divBdr>
        </w:div>
        <w:div w:id="358314867">
          <w:marLeft w:val="0"/>
          <w:marRight w:val="0"/>
          <w:marTop w:val="0"/>
          <w:marBottom w:val="0"/>
          <w:divBdr>
            <w:top w:val="none" w:sz="0" w:space="0" w:color="auto"/>
            <w:left w:val="none" w:sz="0" w:space="0" w:color="auto"/>
            <w:bottom w:val="none" w:sz="0" w:space="0" w:color="auto"/>
            <w:right w:val="none" w:sz="0" w:space="0" w:color="auto"/>
          </w:divBdr>
        </w:div>
        <w:div w:id="358317779">
          <w:marLeft w:val="0"/>
          <w:marRight w:val="0"/>
          <w:marTop w:val="0"/>
          <w:marBottom w:val="0"/>
          <w:divBdr>
            <w:top w:val="none" w:sz="0" w:space="0" w:color="auto"/>
            <w:left w:val="none" w:sz="0" w:space="0" w:color="auto"/>
            <w:bottom w:val="none" w:sz="0" w:space="0" w:color="auto"/>
            <w:right w:val="none" w:sz="0" w:space="0" w:color="auto"/>
          </w:divBdr>
        </w:div>
        <w:div w:id="358356769">
          <w:marLeft w:val="0"/>
          <w:marRight w:val="0"/>
          <w:marTop w:val="0"/>
          <w:marBottom w:val="0"/>
          <w:divBdr>
            <w:top w:val="none" w:sz="0" w:space="0" w:color="auto"/>
            <w:left w:val="none" w:sz="0" w:space="0" w:color="auto"/>
            <w:bottom w:val="none" w:sz="0" w:space="0" w:color="auto"/>
            <w:right w:val="none" w:sz="0" w:space="0" w:color="auto"/>
          </w:divBdr>
        </w:div>
        <w:div w:id="358359420">
          <w:marLeft w:val="0"/>
          <w:marRight w:val="0"/>
          <w:marTop w:val="0"/>
          <w:marBottom w:val="0"/>
          <w:divBdr>
            <w:top w:val="none" w:sz="0" w:space="0" w:color="auto"/>
            <w:left w:val="none" w:sz="0" w:space="0" w:color="auto"/>
            <w:bottom w:val="none" w:sz="0" w:space="0" w:color="auto"/>
            <w:right w:val="none" w:sz="0" w:space="0" w:color="auto"/>
          </w:divBdr>
        </w:div>
        <w:div w:id="358359510">
          <w:marLeft w:val="0"/>
          <w:marRight w:val="0"/>
          <w:marTop w:val="0"/>
          <w:marBottom w:val="0"/>
          <w:divBdr>
            <w:top w:val="none" w:sz="0" w:space="0" w:color="auto"/>
            <w:left w:val="none" w:sz="0" w:space="0" w:color="auto"/>
            <w:bottom w:val="none" w:sz="0" w:space="0" w:color="auto"/>
            <w:right w:val="none" w:sz="0" w:space="0" w:color="auto"/>
          </w:divBdr>
        </w:div>
        <w:div w:id="358360438">
          <w:marLeft w:val="0"/>
          <w:marRight w:val="0"/>
          <w:marTop w:val="0"/>
          <w:marBottom w:val="300"/>
          <w:divBdr>
            <w:top w:val="single" w:sz="6" w:space="15" w:color="EDEDED"/>
            <w:left w:val="single" w:sz="6" w:space="15" w:color="EDEDED"/>
            <w:bottom w:val="single" w:sz="6" w:space="15" w:color="EDEDED"/>
            <w:right w:val="single" w:sz="6" w:space="15" w:color="EDEDED"/>
          </w:divBdr>
        </w:div>
        <w:div w:id="358361479">
          <w:marLeft w:val="0"/>
          <w:marRight w:val="0"/>
          <w:marTop w:val="0"/>
          <w:marBottom w:val="0"/>
          <w:divBdr>
            <w:top w:val="none" w:sz="0" w:space="0" w:color="auto"/>
            <w:left w:val="none" w:sz="0" w:space="0" w:color="auto"/>
            <w:bottom w:val="none" w:sz="0" w:space="0" w:color="auto"/>
            <w:right w:val="none" w:sz="0" w:space="0" w:color="auto"/>
          </w:divBdr>
        </w:div>
        <w:div w:id="358437047">
          <w:marLeft w:val="0"/>
          <w:marRight w:val="0"/>
          <w:marTop w:val="0"/>
          <w:marBottom w:val="0"/>
          <w:divBdr>
            <w:top w:val="none" w:sz="0" w:space="0" w:color="auto"/>
            <w:left w:val="none" w:sz="0" w:space="0" w:color="auto"/>
            <w:bottom w:val="none" w:sz="0" w:space="0" w:color="auto"/>
            <w:right w:val="none" w:sz="0" w:space="0" w:color="auto"/>
          </w:divBdr>
        </w:div>
        <w:div w:id="358438251">
          <w:marLeft w:val="0"/>
          <w:marRight w:val="0"/>
          <w:marTop w:val="0"/>
          <w:marBottom w:val="0"/>
          <w:divBdr>
            <w:top w:val="none" w:sz="0" w:space="0" w:color="auto"/>
            <w:left w:val="none" w:sz="0" w:space="0" w:color="auto"/>
            <w:bottom w:val="none" w:sz="0" w:space="0" w:color="auto"/>
            <w:right w:val="none" w:sz="0" w:space="0" w:color="auto"/>
          </w:divBdr>
        </w:div>
        <w:div w:id="358507920">
          <w:marLeft w:val="0"/>
          <w:marRight w:val="0"/>
          <w:marTop w:val="300"/>
          <w:marBottom w:val="0"/>
          <w:divBdr>
            <w:top w:val="none" w:sz="0" w:space="0" w:color="auto"/>
            <w:left w:val="none" w:sz="0" w:space="0" w:color="auto"/>
            <w:bottom w:val="none" w:sz="0" w:space="0" w:color="auto"/>
            <w:right w:val="none" w:sz="0" w:space="0" w:color="auto"/>
          </w:divBdr>
        </w:div>
        <w:div w:id="358511734">
          <w:marLeft w:val="0"/>
          <w:marRight w:val="0"/>
          <w:marTop w:val="0"/>
          <w:marBottom w:val="0"/>
          <w:divBdr>
            <w:top w:val="none" w:sz="0" w:space="0" w:color="auto"/>
            <w:left w:val="none" w:sz="0" w:space="0" w:color="auto"/>
            <w:bottom w:val="none" w:sz="0" w:space="0" w:color="auto"/>
            <w:right w:val="none" w:sz="0" w:space="0" w:color="auto"/>
          </w:divBdr>
        </w:div>
        <w:div w:id="358513003">
          <w:marLeft w:val="0"/>
          <w:marRight w:val="0"/>
          <w:marTop w:val="0"/>
          <w:marBottom w:val="0"/>
          <w:divBdr>
            <w:top w:val="none" w:sz="0" w:space="0" w:color="auto"/>
            <w:left w:val="none" w:sz="0" w:space="0" w:color="auto"/>
            <w:bottom w:val="none" w:sz="0" w:space="0" w:color="auto"/>
            <w:right w:val="none" w:sz="0" w:space="0" w:color="auto"/>
          </w:divBdr>
        </w:div>
        <w:div w:id="358549015">
          <w:marLeft w:val="0"/>
          <w:marRight w:val="0"/>
          <w:marTop w:val="0"/>
          <w:marBottom w:val="0"/>
          <w:divBdr>
            <w:top w:val="none" w:sz="0" w:space="0" w:color="auto"/>
            <w:left w:val="none" w:sz="0" w:space="0" w:color="auto"/>
            <w:bottom w:val="none" w:sz="0" w:space="0" w:color="auto"/>
            <w:right w:val="none" w:sz="0" w:space="0" w:color="auto"/>
          </w:divBdr>
        </w:div>
        <w:div w:id="358550301">
          <w:marLeft w:val="0"/>
          <w:marRight w:val="0"/>
          <w:marTop w:val="0"/>
          <w:marBottom w:val="0"/>
          <w:divBdr>
            <w:top w:val="none" w:sz="0" w:space="0" w:color="auto"/>
            <w:left w:val="none" w:sz="0" w:space="0" w:color="auto"/>
            <w:bottom w:val="none" w:sz="0" w:space="0" w:color="auto"/>
            <w:right w:val="none" w:sz="0" w:space="0" w:color="auto"/>
          </w:divBdr>
        </w:div>
        <w:div w:id="358555498">
          <w:marLeft w:val="0"/>
          <w:marRight w:val="0"/>
          <w:marTop w:val="0"/>
          <w:marBottom w:val="0"/>
          <w:divBdr>
            <w:top w:val="none" w:sz="0" w:space="0" w:color="auto"/>
            <w:left w:val="none" w:sz="0" w:space="0" w:color="auto"/>
            <w:bottom w:val="none" w:sz="0" w:space="0" w:color="auto"/>
            <w:right w:val="none" w:sz="0" w:space="0" w:color="auto"/>
          </w:divBdr>
        </w:div>
        <w:div w:id="358622824">
          <w:marLeft w:val="0"/>
          <w:marRight w:val="0"/>
          <w:marTop w:val="0"/>
          <w:marBottom w:val="0"/>
          <w:divBdr>
            <w:top w:val="none" w:sz="0" w:space="0" w:color="auto"/>
            <w:left w:val="none" w:sz="0" w:space="0" w:color="auto"/>
            <w:bottom w:val="none" w:sz="0" w:space="0" w:color="auto"/>
            <w:right w:val="none" w:sz="0" w:space="0" w:color="auto"/>
          </w:divBdr>
        </w:div>
        <w:div w:id="358624248">
          <w:marLeft w:val="0"/>
          <w:marRight w:val="0"/>
          <w:marTop w:val="300"/>
          <w:marBottom w:val="0"/>
          <w:divBdr>
            <w:top w:val="none" w:sz="0" w:space="0" w:color="auto"/>
            <w:left w:val="none" w:sz="0" w:space="0" w:color="auto"/>
            <w:bottom w:val="none" w:sz="0" w:space="0" w:color="auto"/>
            <w:right w:val="none" w:sz="0" w:space="0" w:color="auto"/>
          </w:divBdr>
        </w:div>
        <w:div w:id="358624763">
          <w:marLeft w:val="0"/>
          <w:marRight w:val="0"/>
          <w:marTop w:val="0"/>
          <w:marBottom w:val="0"/>
          <w:divBdr>
            <w:top w:val="none" w:sz="0" w:space="0" w:color="auto"/>
            <w:left w:val="none" w:sz="0" w:space="0" w:color="auto"/>
            <w:bottom w:val="none" w:sz="0" w:space="0" w:color="auto"/>
            <w:right w:val="none" w:sz="0" w:space="0" w:color="auto"/>
          </w:divBdr>
        </w:div>
        <w:div w:id="358630048">
          <w:marLeft w:val="0"/>
          <w:marRight w:val="0"/>
          <w:marTop w:val="300"/>
          <w:marBottom w:val="0"/>
          <w:divBdr>
            <w:top w:val="none" w:sz="0" w:space="0" w:color="auto"/>
            <w:left w:val="none" w:sz="0" w:space="0" w:color="auto"/>
            <w:bottom w:val="none" w:sz="0" w:space="0" w:color="auto"/>
            <w:right w:val="none" w:sz="0" w:space="0" w:color="auto"/>
          </w:divBdr>
          <w:divsChild>
            <w:div w:id="333991442">
              <w:marLeft w:val="0"/>
              <w:marRight w:val="0"/>
              <w:marTop w:val="0"/>
              <w:marBottom w:val="0"/>
              <w:divBdr>
                <w:top w:val="none" w:sz="0" w:space="0" w:color="auto"/>
                <w:left w:val="none" w:sz="0" w:space="0" w:color="auto"/>
                <w:bottom w:val="none" w:sz="0" w:space="0" w:color="auto"/>
                <w:right w:val="none" w:sz="0" w:space="0" w:color="auto"/>
              </w:divBdr>
            </w:div>
          </w:divsChild>
        </w:div>
        <w:div w:id="358703392">
          <w:marLeft w:val="0"/>
          <w:marRight w:val="0"/>
          <w:marTop w:val="0"/>
          <w:marBottom w:val="0"/>
          <w:divBdr>
            <w:top w:val="none" w:sz="0" w:space="0" w:color="auto"/>
            <w:left w:val="none" w:sz="0" w:space="0" w:color="auto"/>
            <w:bottom w:val="none" w:sz="0" w:space="0" w:color="auto"/>
            <w:right w:val="none" w:sz="0" w:space="0" w:color="auto"/>
          </w:divBdr>
        </w:div>
        <w:div w:id="358744432">
          <w:marLeft w:val="0"/>
          <w:marRight w:val="0"/>
          <w:marTop w:val="0"/>
          <w:marBottom w:val="0"/>
          <w:divBdr>
            <w:top w:val="none" w:sz="0" w:space="0" w:color="auto"/>
            <w:left w:val="none" w:sz="0" w:space="0" w:color="auto"/>
            <w:bottom w:val="none" w:sz="0" w:space="0" w:color="auto"/>
            <w:right w:val="none" w:sz="0" w:space="0" w:color="auto"/>
          </w:divBdr>
        </w:div>
        <w:div w:id="358744571">
          <w:marLeft w:val="0"/>
          <w:marRight w:val="0"/>
          <w:marTop w:val="0"/>
          <w:marBottom w:val="0"/>
          <w:divBdr>
            <w:top w:val="none" w:sz="0" w:space="0" w:color="auto"/>
            <w:left w:val="none" w:sz="0" w:space="0" w:color="auto"/>
            <w:bottom w:val="none" w:sz="0" w:space="0" w:color="auto"/>
            <w:right w:val="none" w:sz="0" w:space="0" w:color="auto"/>
          </w:divBdr>
          <w:divsChild>
            <w:div w:id="166021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8775062">
          <w:marLeft w:val="0"/>
          <w:marRight w:val="0"/>
          <w:marTop w:val="0"/>
          <w:marBottom w:val="300"/>
          <w:divBdr>
            <w:top w:val="single" w:sz="6" w:space="15" w:color="EDEDED"/>
            <w:left w:val="single" w:sz="6" w:space="15" w:color="EDEDED"/>
            <w:bottom w:val="single" w:sz="6" w:space="15" w:color="EDEDED"/>
            <w:right w:val="single" w:sz="6" w:space="15" w:color="EDEDED"/>
          </w:divBdr>
        </w:div>
        <w:div w:id="358776152">
          <w:marLeft w:val="0"/>
          <w:marRight w:val="0"/>
          <w:marTop w:val="0"/>
          <w:marBottom w:val="300"/>
          <w:divBdr>
            <w:top w:val="single" w:sz="6" w:space="15" w:color="EDEDED"/>
            <w:left w:val="single" w:sz="6" w:space="15" w:color="EDEDED"/>
            <w:bottom w:val="single" w:sz="6" w:space="15" w:color="EDEDED"/>
            <w:right w:val="single" w:sz="6" w:space="15" w:color="EDEDED"/>
          </w:divBdr>
        </w:div>
        <w:div w:id="358819094">
          <w:marLeft w:val="0"/>
          <w:marRight w:val="0"/>
          <w:marTop w:val="0"/>
          <w:marBottom w:val="0"/>
          <w:divBdr>
            <w:top w:val="none" w:sz="0" w:space="0" w:color="auto"/>
            <w:left w:val="none" w:sz="0" w:space="0" w:color="auto"/>
            <w:bottom w:val="none" w:sz="0" w:space="0" w:color="auto"/>
            <w:right w:val="none" w:sz="0" w:space="0" w:color="auto"/>
          </w:divBdr>
        </w:div>
        <w:div w:id="358893294">
          <w:marLeft w:val="0"/>
          <w:marRight w:val="0"/>
          <w:marTop w:val="0"/>
          <w:marBottom w:val="0"/>
          <w:divBdr>
            <w:top w:val="none" w:sz="0" w:space="0" w:color="auto"/>
            <w:left w:val="none" w:sz="0" w:space="0" w:color="auto"/>
            <w:bottom w:val="none" w:sz="0" w:space="0" w:color="auto"/>
            <w:right w:val="none" w:sz="0" w:space="0" w:color="auto"/>
          </w:divBdr>
        </w:div>
        <w:div w:id="358895810">
          <w:marLeft w:val="0"/>
          <w:marRight w:val="0"/>
          <w:marTop w:val="0"/>
          <w:marBottom w:val="0"/>
          <w:divBdr>
            <w:top w:val="none" w:sz="0" w:space="0" w:color="auto"/>
            <w:left w:val="none" w:sz="0" w:space="0" w:color="auto"/>
            <w:bottom w:val="none" w:sz="0" w:space="0" w:color="auto"/>
            <w:right w:val="none" w:sz="0" w:space="0" w:color="auto"/>
          </w:divBdr>
        </w:div>
        <w:div w:id="358900374">
          <w:marLeft w:val="0"/>
          <w:marRight w:val="0"/>
          <w:marTop w:val="0"/>
          <w:marBottom w:val="0"/>
          <w:divBdr>
            <w:top w:val="none" w:sz="0" w:space="0" w:color="auto"/>
            <w:left w:val="none" w:sz="0" w:space="0" w:color="auto"/>
            <w:bottom w:val="none" w:sz="0" w:space="0" w:color="auto"/>
            <w:right w:val="none" w:sz="0" w:space="0" w:color="auto"/>
          </w:divBdr>
        </w:div>
        <w:div w:id="358942545">
          <w:marLeft w:val="0"/>
          <w:marRight w:val="0"/>
          <w:marTop w:val="0"/>
          <w:marBottom w:val="0"/>
          <w:divBdr>
            <w:top w:val="none" w:sz="0" w:space="0" w:color="auto"/>
            <w:left w:val="none" w:sz="0" w:space="0" w:color="auto"/>
            <w:bottom w:val="none" w:sz="0" w:space="0" w:color="auto"/>
            <w:right w:val="none" w:sz="0" w:space="0" w:color="auto"/>
          </w:divBdr>
        </w:div>
        <w:div w:id="358942992">
          <w:marLeft w:val="0"/>
          <w:marRight w:val="0"/>
          <w:marTop w:val="300"/>
          <w:marBottom w:val="0"/>
          <w:divBdr>
            <w:top w:val="none" w:sz="0" w:space="0" w:color="auto"/>
            <w:left w:val="none" w:sz="0" w:space="0" w:color="auto"/>
            <w:bottom w:val="none" w:sz="0" w:space="0" w:color="auto"/>
            <w:right w:val="none" w:sz="0" w:space="0" w:color="auto"/>
          </w:divBdr>
        </w:div>
        <w:div w:id="358967186">
          <w:marLeft w:val="0"/>
          <w:marRight w:val="0"/>
          <w:marTop w:val="0"/>
          <w:marBottom w:val="0"/>
          <w:divBdr>
            <w:top w:val="none" w:sz="0" w:space="0" w:color="auto"/>
            <w:left w:val="none" w:sz="0" w:space="0" w:color="auto"/>
            <w:bottom w:val="none" w:sz="0" w:space="0" w:color="auto"/>
            <w:right w:val="none" w:sz="0" w:space="0" w:color="auto"/>
          </w:divBdr>
        </w:div>
        <w:div w:id="358967666">
          <w:marLeft w:val="0"/>
          <w:marRight w:val="0"/>
          <w:marTop w:val="0"/>
          <w:marBottom w:val="0"/>
          <w:divBdr>
            <w:top w:val="none" w:sz="0" w:space="0" w:color="auto"/>
            <w:left w:val="none" w:sz="0" w:space="0" w:color="auto"/>
            <w:bottom w:val="none" w:sz="0" w:space="0" w:color="auto"/>
            <w:right w:val="none" w:sz="0" w:space="0" w:color="auto"/>
          </w:divBdr>
        </w:div>
        <w:div w:id="358970197">
          <w:marLeft w:val="0"/>
          <w:marRight w:val="0"/>
          <w:marTop w:val="0"/>
          <w:marBottom w:val="300"/>
          <w:divBdr>
            <w:top w:val="single" w:sz="6" w:space="15" w:color="EDEDED"/>
            <w:left w:val="single" w:sz="6" w:space="15" w:color="EDEDED"/>
            <w:bottom w:val="single" w:sz="6" w:space="15" w:color="EDEDED"/>
            <w:right w:val="single" w:sz="6" w:space="15" w:color="EDEDED"/>
          </w:divBdr>
        </w:div>
        <w:div w:id="359009739">
          <w:marLeft w:val="0"/>
          <w:marRight w:val="0"/>
          <w:marTop w:val="0"/>
          <w:marBottom w:val="0"/>
          <w:divBdr>
            <w:top w:val="none" w:sz="0" w:space="0" w:color="auto"/>
            <w:left w:val="none" w:sz="0" w:space="0" w:color="auto"/>
            <w:bottom w:val="none" w:sz="0" w:space="0" w:color="auto"/>
            <w:right w:val="none" w:sz="0" w:space="0" w:color="auto"/>
          </w:divBdr>
        </w:div>
        <w:div w:id="359010158">
          <w:marLeft w:val="0"/>
          <w:marRight w:val="0"/>
          <w:marTop w:val="0"/>
          <w:marBottom w:val="0"/>
          <w:divBdr>
            <w:top w:val="none" w:sz="0" w:space="0" w:color="auto"/>
            <w:left w:val="none" w:sz="0" w:space="0" w:color="auto"/>
            <w:bottom w:val="none" w:sz="0" w:space="0" w:color="auto"/>
            <w:right w:val="none" w:sz="0" w:space="0" w:color="auto"/>
          </w:divBdr>
        </w:div>
        <w:div w:id="359012543">
          <w:marLeft w:val="0"/>
          <w:marRight w:val="0"/>
          <w:marTop w:val="0"/>
          <w:marBottom w:val="0"/>
          <w:divBdr>
            <w:top w:val="none" w:sz="0" w:space="0" w:color="auto"/>
            <w:left w:val="none" w:sz="0" w:space="0" w:color="auto"/>
            <w:bottom w:val="none" w:sz="0" w:space="0" w:color="auto"/>
            <w:right w:val="none" w:sz="0" w:space="0" w:color="auto"/>
          </w:divBdr>
        </w:div>
        <w:div w:id="359014050">
          <w:marLeft w:val="0"/>
          <w:marRight w:val="0"/>
          <w:marTop w:val="0"/>
          <w:marBottom w:val="0"/>
          <w:divBdr>
            <w:top w:val="none" w:sz="0" w:space="0" w:color="auto"/>
            <w:left w:val="none" w:sz="0" w:space="0" w:color="auto"/>
            <w:bottom w:val="none" w:sz="0" w:space="0" w:color="auto"/>
            <w:right w:val="none" w:sz="0" w:space="0" w:color="auto"/>
          </w:divBdr>
        </w:div>
        <w:div w:id="359088403">
          <w:marLeft w:val="0"/>
          <w:marRight w:val="0"/>
          <w:marTop w:val="300"/>
          <w:marBottom w:val="0"/>
          <w:divBdr>
            <w:top w:val="none" w:sz="0" w:space="0" w:color="auto"/>
            <w:left w:val="none" w:sz="0" w:space="0" w:color="auto"/>
            <w:bottom w:val="none" w:sz="0" w:space="0" w:color="auto"/>
            <w:right w:val="none" w:sz="0" w:space="0" w:color="auto"/>
          </w:divBdr>
          <w:divsChild>
            <w:div w:id="193886277">
              <w:marLeft w:val="0"/>
              <w:marRight w:val="0"/>
              <w:marTop w:val="0"/>
              <w:marBottom w:val="0"/>
              <w:divBdr>
                <w:top w:val="none" w:sz="0" w:space="0" w:color="auto"/>
                <w:left w:val="none" w:sz="0" w:space="0" w:color="auto"/>
                <w:bottom w:val="none" w:sz="0" w:space="0" w:color="auto"/>
                <w:right w:val="none" w:sz="0" w:space="0" w:color="auto"/>
              </w:divBdr>
            </w:div>
          </w:divsChild>
        </w:div>
        <w:div w:id="359088514">
          <w:marLeft w:val="0"/>
          <w:marRight w:val="0"/>
          <w:marTop w:val="0"/>
          <w:marBottom w:val="0"/>
          <w:divBdr>
            <w:top w:val="none" w:sz="0" w:space="0" w:color="auto"/>
            <w:left w:val="none" w:sz="0" w:space="0" w:color="auto"/>
            <w:bottom w:val="none" w:sz="0" w:space="0" w:color="auto"/>
            <w:right w:val="none" w:sz="0" w:space="0" w:color="auto"/>
          </w:divBdr>
        </w:div>
        <w:div w:id="359089615">
          <w:marLeft w:val="0"/>
          <w:marRight w:val="0"/>
          <w:marTop w:val="0"/>
          <w:marBottom w:val="0"/>
          <w:divBdr>
            <w:top w:val="none" w:sz="0" w:space="0" w:color="auto"/>
            <w:left w:val="none" w:sz="0" w:space="0" w:color="auto"/>
            <w:bottom w:val="none" w:sz="0" w:space="0" w:color="auto"/>
            <w:right w:val="none" w:sz="0" w:space="0" w:color="auto"/>
          </w:divBdr>
        </w:div>
        <w:div w:id="359092794">
          <w:marLeft w:val="0"/>
          <w:marRight w:val="0"/>
          <w:marTop w:val="0"/>
          <w:marBottom w:val="300"/>
          <w:divBdr>
            <w:top w:val="single" w:sz="6" w:space="15" w:color="EDEDED"/>
            <w:left w:val="single" w:sz="6" w:space="15" w:color="EDEDED"/>
            <w:bottom w:val="single" w:sz="6" w:space="15" w:color="EDEDED"/>
            <w:right w:val="single" w:sz="6" w:space="15" w:color="EDEDED"/>
          </w:divBdr>
        </w:div>
        <w:div w:id="359163484">
          <w:marLeft w:val="0"/>
          <w:marRight w:val="0"/>
          <w:marTop w:val="0"/>
          <w:marBottom w:val="0"/>
          <w:divBdr>
            <w:top w:val="none" w:sz="0" w:space="0" w:color="auto"/>
            <w:left w:val="none" w:sz="0" w:space="0" w:color="auto"/>
            <w:bottom w:val="none" w:sz="0" w:space="0" w:color="auto"/>
            <w:right w:val="none" w:sz="0" w:space="0" w:color="auto"/>
          </w:divBdr>
        </w:div>
        <w:div w:id="359166183">
          <w:marLeft w:val="0"/>
          <w:marRight w:val="0"/>
          <w:marTop w:val="0"/>
          <w:marBottom w:val="0"/>
          <w:divBdr>
            <w:top w:val="none" w:sz="0" w:space="0" w:color="auto"/>
            <w:left w:val="none" w:sz="0" w:space="0" w:color="auto"/>
            <w:bottom w:val="none" w:sz="0" w:space="0" w:color="auto"/>
            <w:right w:val="none" w:sz="0" w:space="0" w:color="auto"/>
          </w:divBdr>
        </w:div>
        <w:div w:id="359203488">
          <w:marLeft w:val="0"/>
          <w:marRight w:val="0"/>
          <w:marTop w:val="300"/>
          <w:marBottom w:val="0"/>
          <w:divBdr>
            <w:top w:val="none" w:sz="0" w:space="0" w:color="auto"/>
            <w:left w:val="none" w:sz="0" w:space="0" w:color="auto"/>
            <w:bottom w:val="none" w:sz="0" w:space="0" w:color="auto"/>
            <w:right w:val="none" w:sz="0" w:space="0" w:color="auto"/>
          </w:divBdr>
        </w:div>
        <w:div w:id="359206931">
          <w:marLeft w:val="0"/>
          <w:marRight w:val="0"/>
          <w:marTop w:val="0"/>
          <w:marBottom w:val="0"/>
          <w:divBdr>
            <w:top w:val="none" w:sz="0" w:space="0" w:color="auto"/>
            <w:left w:val="none" w:sz="0" w:space="0" w:color="auto"/>
            <w:bottom w:val="none" w:sz="0" w:space="0" w:color="auto"/>
            <w:right w:val="none" w:sz="0" w:space="0" w:color="auto"/>
          </w:divBdr>
        </w:div>
        <w:div w:id="359209803">
          <w:marLeft w:val="0"/>
          <w:marRight w:val="0"/>
          <w:marTop w:val="300"/>
          <w:marBottom w:val="0"/>
          <w:divBdr>
            <w:top w:val="none" w:sz="0" w:space="0" w:color="auto"/>
            <w:left w:val="none" w:sz="0" w:space="0" w:color="auto"/>
            <w:bottom w:val="none" w:sz="0" w:space="0" w:color="auto"/>
            <w:right w:val="none" w:sz="0" w:space="0" w:color="auto"/>
          </w:divBdr>
        </w:div>
        <w:div w:id="359278207">
          <w:marLeft w:val="0"/>
          <w:marRight w:val="0"/>
          <w:marTop w:val="0"/>
          <w:marBottom w:val="0"/>
          <w:divBdr>
            <w:top w:val="none" w:sz="0" w:space="0" w:color="auto"/>
            <w:left w:val="none" w:sz="0" w:space="0" w:color="auto"/>
            <w:bottom w:val="none" w:sz="0" w:space="0" w:color="auto"/>
            <w:right w:val="none" w:sz="0" w:space="0" w:color="auto"/>
          </w:divBdr>
        </w:div>
        <w:div w:id="359279146">
          <w:marLeft w:val="0"/>
          <w:marRight w:val="0"/>
          <w:marTop w:val="0"/>
          <w:marBottom w:val="0"/>
          <w:divBdr>
            <w:top w:val="none" w:sz="0" w:space="0" w:color="auto"/>
            <w:left w:val="none" w:sz="0" w:space="0" w:color="auto"/>
            <w:bottom w:val="none" w:sz="0" w:space="0" w:color="auto"/>
            <w:right w:val="none" w:sz="0" w:space="0" w:color="auto"/>
          </w:divBdr>
        </w:div>
        <w:div w:id="359280105">
          <w:marLeft w:val="0"/>
          <w:marRight w:val="0"/>
          <w:marTop w:val="0"/>
          <w:marBottom w:val="0"/>
          <w:divBdr>
            <w:top w:val="none" w:sz="0" w:space="0" w:color="auto"/>
            <w:left w:val="none" w:sz="0" w:space="0" w:color="auto"/>
            <w:bottom w:val="none" w:sz="0" w:space="0" w:color="auto"/>
            <w:right w:val="none" w:sz="0" w:space="0" w:color="auto"/>
          </w:divBdr>
        </w:div>
        <w:div w:id="359282761">
          <w:marLeft w:val="0"/>
          <w:marRight w:val="0"/>
          <w:marTop w:val="300"/>
          <w:marBottom w:val="0"/>
          <w:divBdr>
            <w:top w:val="none" w:sz="0" w:space="0" w:color="auto"/>
            <w:left w:val="none" w:sz="0" w:space="0" w:color="auto"/>
            <w:bottom w:val="none" w:sz="0" w:space="0" w:color="auto"/>
            <w:right w:val="none" w:sz="0" w:space="0" w:color="auto"/>
          </w:divBdr>
        </w:div>
        <w:div w:id="359286315">
          <w:marLeft w:val="0"/>
          <w:marRight w:val="0"/>
          <w:marTop w:val="0"/>
          <w:marBottom w:val="0"/>
          <w:divBdr>
            <w:top w:val="none" w:sz="0" w:space="0" w:color="auto"/>
            <w:left w:val="none" w:sz="0" w:space="0" w:color="auto"/>
            <w:bottom w:val="none" w:sz="0" w:space="0" w:color="auto"/>
            <w:right w:val="none" w:sz="0" w:space="0" w:color="auto"/>
          </w:divBdr>
        </w:div>
        <w:div w:id="359286336">
          <w:marLeft w:val="0"/>
          <w:marRight w:val="0"/>
          <w:marTop w:val="0"/>
          <w:marBottom w:val="0"/>
          <w:divBdr>
            <w:top w:val="none" w:sz="0" w:space="0" w:color="auto"/>
            <w:left w:val="none" w:sz="0" w:space="0" w:color="auto"/>
            <w:bottom w:val="none" w:sz="0" w:space="0" w:color="auto"/>
            <w:right w:val="none" w:sz="0" w:space="0" w:color="auto"/>
          </w:divBdr>
        </w:div>
        <w:div w:id="359286911">
          <w:marLeft w:val="0"/>
          <w:marRight w:val="0"/>
          <w:marTop w:val="0"/>
          <w:marBottom w:val="0"/>
          <w:divBdr>
            <w:top w:val="none" w:sz="0" w:space="0" w:color="auto"/>
            <w:left w:val="none" w:sz="0" w:space="0" w:color="auto"/>
            <w:bottom w:val="none" w:sz="0" w:space="0" w:color="auto"/>
            <w:right w:val="none" w:sz="0" w:space="0" w:color="auto"/>
          </w:divBdr>
        </w:div>
        <w:div w:id="359355394">
          <w:marLeft w:val="0"/>
          <w:marRight w:val="0"/>
          <w:marTop w:val="0"/>
          <w:marBottom w:val="300"/>
          <w:divBdr>
            <w:top w:val="single" w:sz="6" w:space="15" w:color="EDEDED"/>
            <w:left w:val="single" w:sz="6" w:space="15" w:color="EDEDED"/>
            <w:bottom w:val="single" w:sz="6" w:space="15" w:color="EDEDED"/>
            <w:right w:val="single" w:sz="6" w:space="15" w:color="EDEDED"/>
          </w:divBdr>
        </w:div>
        <w:div w:id="359355997">
          <w:marLeft w:val="0"/>
          <w:marRight w:val="0"/>
          <w:marTop w:val="0"/>
          <w:marBottom w:val="0"/>
          <w:divBdr>
            <w:top w:val="none" w:sz="0" w:space="0" w:color="auto"/>
            <w:left w:val="none" w:sz="0" w:space="0" w:color="auto"/>
            <w:bottom w:val="none" w:sz="0" w:space="0" w:color="auto"/>
            <w:right w:val="none" w:sz="0" w:space="0" w:color="auto"/>
          </w:divBdr>
        </w:div>
        <w:div w:id="359360832">
          <w:marLeft w:val="0"/>
          <w:marRight w:val="0"/>
          <w:marTop w:val="300"/>
          <w:marBottom w:val="0"/>
          <w:divBdr>
            <w:top w:val="none" w:sz="0" w:space="0" w:color="auto"/>
            <w:left w:val="none" w:sz="0" w:space="0" w:color="auto"/>
            <w:bottom w:val="none" w:sz="0" w:space="0" w:color="auto"/>
            <w:right w:val="none" w:sz="0" w:space="0" w:color="auto"/>
          </w:divBdr>
        </w:div>
        <w:div w:id="359361426">
          <w:marLeft w:val="0"/>
          <w:marRight w:val="0"/>
          <w:marTop w:val="0"/>
          <w:marBottom w:val="0"/>
          <w:divBdr>
            <w:top w:val="none" w:sz="0" w:space="0" w:color="auto"/>
            <w:left w:val="none" w:sz="0" w:space="0" w:color="auto"/>
            <w:bottom w:val="none" w:sz="0" w:space="0" w:color="auto"/>
            <w:right w:val="none" w:sz="0" w:space="0" w:color="auto"/>
          </w:divBdr>
        </w:div>
        <w:div w:id="359399658">
          <w:marLeft w:val="0"/>
          <w:marRight w:val="0"/>
          <w:marTop w:val="0"/>
          <w:marBottom w:val="300"/>
          <w:divBdr>
            <w:top w:val="single" w:sz="6" w:space="15" w:color="EDEDED"/>
            <w:left w:val="single" w:sz="6" w:space="15" w:color="EDEDED"/>
            <w:bottom w:val="single" w:sz="6" w:space="15" w:color="EDEDED"/>
            <w:right w:val="single" w:sz="6" w:space="15" w:color="EDEDED"/>
          </w:divBdr>
        </w:div>
        <w:div w:id="359404064">
          <w:marLeft w:val="0"/>
          <w:marRight w:val="0"/>
          <w:marTop w:val="300"/>
          <w:marBottom w:val="0"/>
          <w:divBdr>
            <w:top w:val="none" w:sz="0" w:space="0" w:color="auto"/>
            <w:left w:val="none" w:sz="0" w:space="0" w:color="auto"/>
            <w:bottom w:val="none" w:sz="0" w:space="0" w:color="auto"/>
            <w:right w:val="none" w:sz="0" w:space="0" w:color="auto"/>
          </w:divBdr>
        </w:div>
        <w:div w:id="359404629">
          <w:marLeft w:val="0"/>
          <w:marRight w:val="0"/>
          <w:marTop w:val="0"/>
          <w:marBottom w:val="0"/>
          <w:divBdr>
            <w:top w:val="none" w:sz="0" w:space="0" w:color="auto"/>
            <w:left w:val="none" w:sz="0" w:space="0" w:color="auto"/>
            <w:bottom w:val="none" w:sz="0" w:space="0" w:color="auto"/>
            <w:right w:val="none" w:sz="0" w:space="0" w:color="auto"/>
          </w:divBdr>
        </w:div>
        <w:div w:id="359405571">
          <w:marLeft w:val="0"/>
          <w:marRight w:val="0"/>
          <w:marTop w:val="0"/>
          <w:marBottom w:val="0"/>
          <w:divBdr>
            <w:top w:val="none" w:sz="0" w:space="0" w:color="auto"/>
            <w:left w:val="none" w:sz="0" w:space="0" w:color="auto"/>
            <w:bottom w:val="none" w:sz="0" w:space="0" w:color="auto"/>
            <w:right w:val="none" w:sz="0" w:space="0" w:color="auto"/>
          </w:divBdr>
        </w:div>
        <w:div w:id="359473835">
          <w:marLeft w:val="0"/>
          <w:marRight w:val="0"/>
          <w:marTop w:val="300"/>
          <w:marBottom w:val="0"/>
          <w:divBdr>
            <w:top w:val="none" w:sz="0" w:space="0" w:color="auto"/>
            <w:left w:val="none" w:sz="0" w:space="0" w:color="auto"/>
            <w:bottom w:val="none" w:sz="0" w:space="0" w:color="auto"/>
            <w:right w:val="none" w:sz="0" w:space="0" w:color="auto"/>
          </w:divBdr>
        </w:div>
        <w:div w:id="359474721">
          <w:marLeft w:val="0"/>
          <w:marRight w:val="0"/>
          <w:marTop w:val="0"/>
          <w:marBottom w:val="0"/>
          <w:divBdr>
            <w:top w:val="none" w:sz="0" w:space="0" w:color="auto"/>
            <w:left w:val="none" w:sz="0" w:space="0" w:color="auto"/>
            <w:bottom w:val="none" w:sz="0" w:space="0" w:color="auto"/>
            <w:right w:val="none" w:sz="0" w:space="0" w:color="auto"/>
          </w:divBdr>
        </w:div>
        <w:div w:id="359475504">
          <w:marLeft w:val="0"/>
          <w:marRight w:val="0"/>
          <w:marTop w:val="300"/>
          <w:marBottom w:val="0"/>
          <w:divBdr>
            <w:top w:val="none" w:sz="0" w:space="0" w:color="auto"/>
            <w:left w:val="none" w:sz="0" w:space="0" w:color="auto"/>
            <w:bottom w:val="none" w:sz="0" w:space="0" w:color="auto"/>
            <w:right w:val="none" w:sz="0" w:space="0" w:color="auto"/>
          </w:divBdr>
        </w:div>
        <w:div w:id="359476452">
          <w:marLeft w:val="0"/>
          <w:marRight w:val="0"/>
          <w:marTop w:val="0"/>
          <w:marBottom w:val="300"/>
          <w:divBdr>
            <w:top w:val="single" w:sz="6" w:space="15" w:color="EDEDED"/>
            <w:left w:val="single" w:sz="6" w:space="15" w:color="EDEDED"/>
            <w:bottom w:val="single" w:sz="6" w:space="15" w:color="EDEDED"/>
            <w:right w:val="single" w:sz="6" w:space="15" w:color="EDEDED"/>
          </w:divBdr>
        </w:div>
        <w:div w:id="359477216">
          <w:marLeft w:val="0"/>
          <w:marRight w:val="0"/>
          <w:marTop w:val="0"/>
          <w:marBottom w:val="0"/>
          <w:divBdr>
            <w:top w:val="none" w:sz="0" w:space="0" w:color="auto"/>
            <w:left w:val="none" w:sz="0" w:space="0" w:color="auto"/>
            <w:bottom w:val="none" w:sz="0" w:space="0" w:color="auto"/>
            <w:right w:val="none" w:sz="0" w:space="0" w:color="auto"/>
          </w:divBdr>
        </w:div>
        <w:div w:id="359551243">
          <w:marLeft w:val="0"/>
          <w:marRight w:val="0"/>
          <w:marTop w:val="0"/>
          <w:marBottom w:val="0"/>
          <w:divBdr>
            <w:top w:val="none" w:sz="0" w:space="0" w:color="auto"/>
            <w:left w:val="none" w:sz="0" w:space="0" w:color="auto"/>
            <w:bottom w:val="none" w:sz="0" w:space="0" w:color="auto"/>
            <w:right w:val="none" w:sz="0" w:space="0" w:color="auto"/>
          </w:divBdr>
        </w:div>
        <w:div w:id="359552068">
          <w:marLeft w:val="0"/>
          <w:marRight w:val="0"/>
          <w:marTop w:val="0"/>
          <w:marBottom w:val="0"/>
          <w:divBdr>
            <w:top w:val="none" w:sz="0" w:space="0" w:color="auto"/>
            <w:left w:val="none" w:sz="0" w:space="0" w:color="auto"/>
            <w:bottom w:val="none" w:sz="0" w:space="0" w:color="auto"/>
            <w:right w:val="none" w:sz="0" w:space="0" w:color="auto"/>
          </w:divBdr>
        </w:div>
        <w:div w:id="359597552">
          <w:marLeft w:val="0"/>
          <w:marRight w:val="0"/>
          <w:marTop w:val="0"/>
          <w:marBottom w:val="0"/>
          <w:divBdr>
            <w:top w:val="none" w:sz="0" w:space="0" w:color="auto"/>
            <w:left w:val="none" w:sz="0" w:space="0" w:color="auto"/>
            <w:bottom w:val="none" w:sz="0" w:space="0" w:color="auto"/>
            <w:right w:val="none" w:sz="0" w:space="0" w:color="auto"/>
          </w:divBdr>
        </w:div>
        <w:div w:id="359622745">
          <w:marLeft w:val="0"/>
          <w:marRight w:val="0"/>
          <w:marTop w:val="0"/>
          <w:marBottom w:val="0"/>
          <w:divBdr>
            <w:top w:val="none" w:sz="0" w:space="0" w:color="auto"/>
            <w:left w:val="none" w:sz="0" w:space="0" w:color="auto"/>
            <w:bottom w:val="none" w:sz="0" w:space="0" w:color="auto"/>
            <w:right w:val="none" w:sz="0" w:space="0" w:color="auto"/>
          </w:divBdr>
        </w:div>
        <w:div w:id="359624464">
          <w:marLeft w:val="0"/>
          <w:marRight w:val="0"/>
          <w:marTop w:val="0"/>
          <w:marBottom w:val="0"/>
          <w:divBdr>
            <w:top w:val="none" w:sz="0" w:space="0" w:color="auto"/>
            <w:left w:val="none" w:sz="0" w:space="0" w:color="auto"/>
            <w:bottom w:val="none" w:sz="0" w:space="0" w:color="auto"/>
            <w:right w:val="none" w:sz="0" w:space="0" w:color="auto"/>
          </w:divBdr>
        </w:div>
        <w:div w:id="359627833">
          <w:marLeft w:val="0"/>
          <w:marRight w:val="0"/>
          <w:marTop w:val="0"/>
          <w:marBottom w:val="0"/>
          <w:divBdr>
            <w:top w:val="none" w:sz="0" w:space="0" w:color="auto"/>
            <w:left w:val="none" w:sz="0" w:space="0" w:color="auto"/>
            <w:bottom w:val="none" w:sz="0" w:space="0" w:color="auto"/>
            <w:right w:val="none" w:sz="0" w:space="0" w:color="auto"/>
          </w:divBdr>
        </w:div>
        <w:div w:id="359627910">
          <w:marLeft w:val="0"/>
          <w:marRight w:val="0"/>
          <w:marTop w:val="0"/>
          <w:marBottom w:val="0"/>
          <w:divBdr>
            <w:top w:val="none" w:sz="0" w:space="0" w:color="auto"/>
            <w:left w:val="none" w:sz="0" w:space="0" w:color="auto"/>
            <w:bottom w:val="none" w:sz="0" w:space="0" w:color="auto"/>
            <w:right w:val="none" w:sz="0" w:space="0" w:color="auto"/>
          </w:divBdr>
        </w:div>
        <w:div w:id="359628653">
          <w:marLeft w:val="0"/>
          <w:marRight w:val="0"/>
          <w:marTop w:val="0"/>
          <w:marBottom w:val="300"/>
          <w:divBdr>
            <w:top w:val="single" w:sz="6" w:space="15" w:color="EDEDED"/>
            <w:left w:val="single" w:sz="6" w:space="15" w:color="EDEDED"/>
            <w:bottom w:val="single" w:sz="6" w:space="15" w:color="EDEDED"/>
            <w:right w:val="single" w:sz="6" w:space="15" w:color="EDEDED"/>
          </w:divBdr>
        </w:div>
        <w:div w:id="359664680">
          <w:marLeft w:val="0"/>
          <w:marRight w:val="0"/>
          <w:marTop w:val="0"/>
          <w:marBottom w:val="0"/>
          <w:divBdr>
            <w:top w:val="none" w:sz="0" w:space="0" w:color="auto"/>
            <w:left w:val="none" w:sz="0" w:space="0" w:color="auto"/>
            <w:bottom w:val="none" w:sz="0" w:space="0" w:color="auto"/>
            <w:right w:val="none" w:sz="0" w:space="0" w:color="auto"/>
          </w:divBdr>
        </w:div>
        <w:div w:id="359665069">
          <w:marLeft w:val="0"/>
          <w:marRight w:val="0"/>
          <w:marTop w:val="0"/>
          <w:marBottom w:val="0"/>
          <w:divBdr>
            <w:top w:val="none" w:sz="0" w:space="0" w:color="auto"/>
            <w:left w:val="none" w:sz="0" w:space="0" w:color="auto"/>
            <w:bottom w:val="none" w:sz="0" w:space="0" w:color="auto"/>
            <w:right w:val="none" w:sz="0" w:space="0" w:color="auto"/>
          </w:divBdr>
        </w:div>
        <w:div w:id="359670922">
          <w:marLeft w:val="0"/>
          <w:marRight w:val="0"/>
          <w:marTop w:val="0"/>
          <w:marBottom w:val="0"/>
          <w:divBdr>
            <w:top w:val="none" w:sz="0" w:space="0" w:color="auto"/>
            <w:left w:val="none" w:sz="0" w:space="0" w:color="auto"/>
            <w:bottom w:val="none" w:sz="0" w:space="0" w:color="auto"/>
            <w:right w:val="none" w:sz="0" w:space="0" w:color="auto"/>
          </w:divBdr>
        </w:div>
        <w:div w:id="359671757">
          <w:marLeft w:val="0"/>
          <w:marRight w:val="0"/>
          <w:marTop w:val="0"/>
          <w:marBottom w:val="300"/>
          <w:divBdr>
            <w:top w:val="single" w:sz="6" w:space="15" w:color="EDEDED"/>
            <w:left w:val="single" w:sz="6" w:space="15" w:color="EDEDED"/>
            <w:bottom w:val="single" w:sz="6" w:space="15" w:color="EDEDED"/>
            <w:right w:val="single" w:sz="6" w:space="15" w:color="EDEDED"/>
          </w:divBdr>
        </w:div>
        <w:div w:id="359672080">
          <w:marLeft w:val="0"/>
          <w:marRight w:val="0"/>
          <w:marTop w:val="0"/>
          <w:marBottom w:val="300"/>
          <w:divBdr>
            <w:top w:val="single" w:sz="6" w:space="15" w:color="EDEDED"/>
            <w:left w:val="single" w:sz="6" w:space="15" w:color="EDEDED"/>
            <w:bottom w:val="single" w:sz="6" w:space="15" w:color="EDEDED"/>
            <w:right w:val="single" w:sz="6" w:space="15" w:color="EDEDED"/>
          </w:divBdr>
        </w:div>
        <w:div w:id="359673964">
          <w:marLeft w:val="0"/>
          <w:marRight w:val="0"/>
          <w:marTop w:val="0"/>
          <w:marBottom w:val="0"/>
          <w:divBdr>
            <w:top w:val="none" w:sz="0" w:space="0" w:color="auto"/>
            <w:left w:val="none" w:sz="0" w:space="0" w:color="auto"/>
            <w:bottom w:val="none" w:sz="0" w:space="0" w:color="auto"/>
            <w:right w:val="none" w:sz="0" w:space="0" w:color="auto"/>
          </w:divBdr>
          <w:divsChild>
            <w:div w:id="174155160">
              <w:marLeft w:val="0"/>
              <w:marRight w:val="0"/>
              <w:marTop w:val="0"/>
              <w:marBottom w:val="0"/>
              <w:divBdr>
                <w:top w:val="none" w:sz="0" w:space="0" w:color="auto"/>
                <w:left w:val="none" w:sz="0" w:space="0" w:color="auto"/>
                <w:bottom w:val="none" w:sz="0" w:space="0" w:color="auto"/>
                <w:right w:val="none" w:sz="0" w:space="0" w:color="auto"/>
              </w:divBdr>
            </w:div>
          </w:divsChild>
        </w:div>
        <w:div w:id="359740003">
          <w:marLeft w:val="0"/>
          <w:marRight w:val="0"/>
          <w:marTop w:val="0"/>
          <w:marBottom w:val="0"/>
          <w:divBdr>
            <w:top w:val="none" w:sz="0" w:space="0" w:color="auto"/>
            <w:left w:val="none" w:sz="0" w:space="0" w:color="auto"/>
            <w:bottom w:val="none" w:sz="0" w:space="0" w:color="auto"/>
            <w:right w:val="none" w:sz="0" w:space="0" w:color="auto"/>
          </w:divBdr>
        </w:div>
        <w:div w:id="359742379">
          <w:marLeft w:val="0"/>
          <w:marRight w:val="0"/>
          <w:marTop w:val="0"/>
          <w:marBottom w:val="0"/>
          <w:divBdr>
            <w:top w:val="none" w:sz="0" w:space="0" w:color="auto"/>
            <w:left w:val="none" w:sz="0" w:space="0" w:color="auto"/>
            <w:bottom w:val="none" w:sz="0" w:space="0" w:color="auto"/>
            <w:right w:val="none" w:sz="0" w:space="0" w:color="auto"/>
          </w:divBdr>
        </w:div>
        <w:div w:id="359745480">
          <w:marLeft w:val="0"/>
          <w:marRight w:val="0"/>
          <w:marTop w:val="0"/>
          <w:marBottom w:val="300"/>
          <w:divBdr>
            <w:top w:val="single" w:sz="6" w:space="15" w:color="EDEDED"/>
            <w:left w:val="single" w:sz="6" w:space="15" w:color="EDEDED"/>
            <w:bottom w:val="single" w:sz="6" w:space="15" w:color="EDEDED"/>
            <w:right w:val="single" w:sz="6" w:space="15" w:color="EDEDED"/>
          </w:divBdr>
        </w:div>
        <w:div w:id="359816793">
          <w:marLeft w:val="0"/>
          <w:marRight w:val="0"/>
          <w:marTop w:val="0"/>
          <w:marBottom w:val="0"/>
          <w:divBdr>
            <w:top w:val="none" w:sz="0" w:space="0" w:color="auto"/>
            <w:left w:val="none" w:sz="0" w:space="0" w:color="auto"/>
            <w:bottom w:val="none" w:sz="0" w:space="0" w:color="auto"/>
            <w:right w:val="none" w:sz="0" w:space="0" w:color="auto"/>
          </w:divBdr>
        </w:div>
        <w:div w:id="359817696">
          <w:marLeft w:val="0"/>
          <w:marRight w:val="0"/>
          <w:marTop w:val="0"/>
          <w:marBottom w:val="0"/>
          <w:divBdr>
            <w:top w:val="none" w:sz="0" w:space="0" w:color="auto"/>
            <w:left w:val="none" w:sz="0" w:space="0" w:color="auto"/>
            <w:bottom w:val="none" w:sz="0" w:space="0" w:color="auto"/>
            <w:right w:val="none" w:sz="0" w:space="0" w:color="auto"/>
          </w:divBdr>
          <w:divsChild>
            <w:div w:id="143936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9818764">
          <w:marLeft w:val="0"/>
          <w:marRight w:val="0"/>
          <w:marTop w:val="0"/>
          <w:marBottom w:val="0"/>
          <w:divBdr>
            <w:top w:val="none" w:sz="0" w:space="0" w:color="auto"/>
            <w:left w:val="none" w:sz="0" w:space="0" w:color="auto"/>
            <w:bottom w:val="none" w:sz="0" w:space="0" w:color="auto"/>
            <w:right w:val="none" w:sz="0" w:space="0" w:color="auto"/>
          </w:divBdr>
          <w:divsChild>
            <w:div w:id="338242610">
              <w:marLeft w:val="0"/>
              <w:marRight w:val="0"/>
              <w:marTop w:val="0"/>
              <w:marBottom w:val="0"/>
              <w:divBdr>
                <w:top w:val="none" w:sz="0" w:space="0" w:color="auto"/>
                <w:left w:val="none" w:sz="0" w:space="0" w:color="auto"/>
                <w:bottom w:val="none" w:sz="0" w:space="0" w:color="auto"/>
                <w:right w:val="none" w:sz="0" w:space="0" w:color="auto"/>
              </w:divBdr>
            </w:div>
          </w:divsChild>
        </w:div>
        <w:div w:id="359821240">
          <w:marLeft w:val="0"/>
          <w:marRight w:val="0"/>
          <w:marTop w:val="0"/>
          <w:marBottom w:val="0"/>
          <w:divBdr>
            <w:top w:val="none" w:sz="0" w:space="0" w:color="auto"/>
            <w:left w:val="none" w:sz="0" w:space="0" w:color="auto"/>
            <w:bottom w:val="none" w:sz="0" w:space="0" w:color="auto"/>
            <w:right w:val="none" w:sz="0" w:space="0" w:color="auto"/>
          </w:divBdr>
        </w:div>
        <w:div w:id="359859884">
          <w:marLeft w:val="0"/>
          <w:marRight w:val="0"/>
          <w:marTop w:val="0"/>
          <w:marBottom w:val="0"/>
          <w:divBdr>
            <w:top w:val="none" w:sz="0" w:space="0" w:color="auto"/>
            <w:left w:val="none" w:sz="0" w:space="0" w:color="auto"/>
            <w:bottom w:val="none" w:sz="0" w:space="0" w:color="auto"/>
            <w:right w:val="none" w:sz="0" w:space="0" w:color="auto"/>
          </w:divBdr>
        </w:div>
        <w:div w:id="359860371">
          <w:marLeft w:val="0"/>
          <w:marRight w:val="0"/>
          <w:marTop w:val="0"/>
          <w:marBottom w:val="0"/>
          <w:divBdr>
            <w:top w:val="none" w:sz="0" w:space="0" w:color="auto"/>
            <w:left w:val="none" w:sz="0" w:space="0" w:color="auto"/>
            <w:bottom w:val="none" w:sz="0" w:space="0" w:color="auto"/>
            <w:right w:val="none" w:sz="0" w:space="0" w:color="auto"/>
          </w:divBdr>
        </w:div>
        <w:div w:id="359861538">
          <w:marLeft w:val="0"/>
          <w:marRight w:val="0"/>
          <w:marTop w:val="0"/>
          <w:marBottom w:val="0"/>
          <w:divBdr>
            <w:top w:val="none" w:sz="0" w:space="0" w:color="auto"/>
            <w:left w:val="none" w:sz="0" w:space="0" w:color="auto"/>
            <w:bottom w:val="none" w:sz="0" w:space="0" w:color="auto"/>
            <w:right w:val="none" w:sz="0" w:space="0" w:color="auto"/>
          </w:divBdr>
        </w:div>
        <w:div w:id="359861727">
          <w:marLeft w:val="0"/>
          <w:marRight w:val="0"/>
          <w:marTop w:val="0"/>
          <w:marBottom w:val="0"/>
          <w:divBdr>
            <w:top w:val="none" w:sz="0" w:space="0" w:color="auto"/>
            <w:left w:val="none" w:sz="0" w:space="0" w:color="auto"/>
            <w:bottom w:val="none" w:sz="0" w:space="0" w:color="auto"/>
            <w:right w:val="none" w:sz="0" w:space="0" w:color="auto"/>
          </w:divBdr>
        </w:div>
        <w:div w:id="359865397">
          <w:marLeft w:val="0"/>
          <w:marRight w:val="0"/>
          <w:marTop w:val="300"/>
          <w:marBottom w:val="0"/>
          <w:divBdr>
            <w:top w:val="none" w:sz="0" w:space="0" w:color="auto"/>
            <w:left w:val="none" w:sz="0" w:space="0" w:color="auto"/>
            <w:bottom w:val="none" w:sz="0" w:space="0" w:color="auto"/>
            <w:right w:val="none" w:sz="0" w:space="0" w:color="auto"/>
          </w:divBdr>
        </w:div>
        <w:div w:id="359866720">
          <w:marLeft w:val="0"/>
          <w:marRight w:val="0"/>
          <w:marTop w:val="0"/>
          <w:marBottom w:val="0"/>
          <w:divBdr>
            <w:top w:val="none" w:sz="0" w:space="0" w:color="auto"/>
            <w:left w:val="none" w:sz="0" w:space="0" w:color="auto"/>
            <w:bottom w:val="none" w:sz="0" w:space="0" w:color="auto"/>
            <w:right w:val="none" w:sz="0" w:space="0" w:color="auto"/>
          </w:divBdr>
        </w:div>
        <w:div w:id="359867426">
          <w:marLeft w:val="0"/>
          <w:marRight w:val="0"/>
          <w:marTop w:val="0"/>
          <w:marBottom w:val="0"/>
          <w:divBdr>
            <w:top w:val="none" w:sz="0" w:space="0" w:color="auto"/>
            <w:left w:val="none" w:sz="0" w:space="0" w:color="auto"/>
            <w:bottom w:val="none" w:sz="0" w:space="0" w:color="auto"/>
            <w:right w:val="none" w:sz="0" w:space="0" w:color="auto"/>
          </w:divBdr>
        </w:div>
        <w:div w:id="359934081">
          <w:marLeft w:val="0"/>
          <w:marRight w:val="0"/>
          <w:marTop w:val="0"/>
          <w:marBottom w:val="0"/>
          <w:divBdr>
            <w:top w:val="none" w:sz="0" w:space="0" w:color="auto"/>
            <w:left w:val="none" w:sz="0" w:space="0" w:color="auto"/>
            <w:bottom w:val="none" w:sz="0" w:space="0" w:color="auto"/>
            <w:right w:val="none" w:sz="0" w:space="0" w:color="auto"/>
          </w:divBdr>
        </w:div>
        <w:div w:id="359935095">
          <w:marLeft w:val="0"/>
          <w:marRight w:val="0"/>
          <w:marTop w:val="0"/>
          <w:marBottom w:val="0"/>
          <w:divBdr>
            <w:top w:val="none" w:sz="0" w:space="0" w:color="auto"/>
            <w:left w:val="none" w:sz="0" w:space="0" w:color="auto"/>
            <w:bottom w:val="none" w:sz="0" w:space="0" w:color="auto"/>
            <w:right w:val="none" w:sz="0" w:space="0" w:color="auto"/>
          </w:divBdr>
        </w:div>
        <w:div w:id="359935660">
          <w:marLeft w:val="0"/>
          <w:marRight w:val="0"/>
          <w:marTop w:val="0"/>
          <w:marBottom w:val="0"/>
          <w:divBdr>
            <w:top w:val="none" w:sz="0" w:space="0" w:color="auto"/>
            <w:left w:val="none" w:sz="0" w:space="0" w:color="auto"/>
            <w:bottom w:val="none" w:sz="0" w:space="0" w:color="auto"/>
            <w:right w:val="none" w:sz="0" w:space="0" w:color="auto"/>
          </w:divBdr>
        </w:div>
        <w:div w:id="359939959">
          <w:marLeft w:val="0"/>
          <w:marRight w:val="0"/>
          <w:marTop w:val="0"/>
          <w:marBottom w:val="0"/>
          <w:divBdr>
            <w:top w:val="none" w:sz="0" w:space="0" w:color="auto"/>
            <w:left w:val="none" w:sz="0" w:space="0" w:color="auto"/>
            <w:bottom w:val="none" w:sz="0" w:space="0" w:color="auto"/>
            <w:right w:val="none" w:sz="0" w:space="0" w:color="auto"/>
          </w:divBdr>
        </w:div>
        <w:div w:id="359940713">
          <w:marLeft w:val="0"/>
          <w:marRight w:val="0"/>
          <w:marTop w:val="300"/>
          <w:marBottom w:val="0"/>
          <w:divBdr>
            <w:top w:val="none" w:sz="0" w:space="0" w:color="auto"/>
            <w:left w:val="none" w:sz="0" w:space="0" w:color="auto"/>
            <w:bottom w:val="none" w:sz="0" w:space="0" w:color="auto"/>
            <w:right w:val="none" w:sz="0" w:space="0" w:color="auto"/>
          </w:divBdr>
          <w:divsChild>
            <w:div w:id="230699479">
              <w:marLeft w:val="0"/>
              <w:marRight w:val="0"/>
              <w:marTop w:val="0"/>
              <w:marBottom w:val="0"/>
              <w:divBdr>
                <w:top w:val="none" w:sz="0" w:space="0" w:color="auto"/>
                <w:left w:val="none" w:sz="0" w:space="0" w:color="auto"/>
                <w:bottom w:val="none" w:sz="0" w:space="0" w:color="auto"/>
                <w:right w:val="none" w:sz="0" w:space="0" w:color="auto"/>
              </w:divBdr>
            </w:div>
          </w:divsChild>
        </w:div>
        <w:div w:id="359941752">
          <w:marLeft w:val="0"/>
          <w:marRight w:val="0"/>
          <w:marTop w:val="0"/>
          <w:marBottom w:val="0"/>
          <w:divBdr>
            <w:top w:val="none" w:sz="0" w:space="0" w:color="auto"/>
            <w:left w:val="none" w:sz="0" w:space="0" w:color="auto"/>
            <w:bottom w:val="none" w:sz="0" w:space="0" w:color="auto"/>
            <w:right w:val="none" w:sz="0" w:space="0" w:color="auto"/>
          </w:divBdr>
        </w:div>
        <w:div w:id="359941887">
          <w:marLeft w:val="0"/>
          <w:marRight w:val="0"/>
          <w:marTop w:val="0"/>
          <w:marBottom w:val="0"/>
          <w:divBdr>
            <w:top w:val="none" w:sz="0" w:space="0" w:color="auto"/>
            <w:left w:val="none" w:sz="0" w:space="0" w:color="auto"/>
            <w:bottom w:val="none" w:sz="0" w:space="0" w:color="auto"/>
            <w:right w:val="none" w:sz="0" w:space="0" w:color="auto"/>
          </w:divBdr>
        </w:div>
        <w:div w:id="360009660">
          <w:marLeft w:val="0"/>
          <w:marRight w:val="0"/>
          <w:marTop w:val="300"/>
          <w:marBottom w:val="0"/>
          <w:divBdr>
            <w:top w:val="none" w:sz="0" w:space="0" w:color="auto"/>
            <w:left w:val="none" w:sz="0" w:space="0" w:color="auto"/>
            <w:bottom w:val="none" w:sz="0" w:space="0" w:color="auto"/>
            <w:right w:val="none" w:sz="0" w:space="0" w:color="auto"/>
          </w:divBdr>
        </w:div>
        <w:div w:id="360017131">
          <w:marLeft w:val="0"/>
          <w:marRight w:val="0"/>
          <w:marTop w:val="0"/>
          <w:marBottom w:val="0"/>
          <w:divBdr>
            <w:top w:val="none" w:sz="0" w:space="0" w:color="auto"/>
            <w:left w:val="none" w:sz="0" w:space="0" w:color="auto"/>
            <w:bottom w:val="none" w:sz="0" w:space="0" w:color="auto"/>
            <w:right w:val="none" w:sz="0" w:space="0" w:color="auto"/>
          </w:divBdr>
        </w:div>
        <w:div w:id="360055127">
          <w:marLeft w:val="0"/>
          <w:marRight w:val="0"/>
          <w:marTop w:val="0"/>
          <w:marBottom w:val="0"/>
          <w:divBdr>
            <w:top w:val="none" w:sz="0" w:space="0" w:color="auto"/>
            <w:left w:val="none" w:sz="0" w:space="0" w:color="auto"/>
            <w:bottom w:val="none" w:sz="0" w:space="0" w:color="auto"/>
            <w:right w:val="none" w:sz="0" w:space="0" w:color="auto"/>
          </w:divBdr>
        </w:div>
        <w:div w:id="360059640">
          <w:marLeft w:val="0"/>
          <w:marRight w:val="0"/>
          <w:marTop w:val="0"/>
          <w:marBottom w:val="0"/>
          <w:divBdr>
            <w:top w:val="none" w:sz="0" w:space="0" w:color="auto"/>
            <w:left w:val="none" w:sz="0" w:space="0" w:color="auto"/>
            <w:bottom w:val="none" w:sz="0" w:space="0" w:color="auto"/>
            <w:right w:val="none" w:sz="0" w:space="0" w:color="auto"/>
          </w:divBdr>
        </w:div>
        <w:div w:id="360085153">
          <w:marLeft w:val="0"/>
          <w:marRight w:val="0"/>
          <w:marTop w:val="0"/>
          <w:marBottom w:val="0"/>
          <w:divBdr>
            <w:top w:val="none" w:sz="0" w:space="0" w:color="auto"/>
            <w:left w:val="none" w:sz="0" w:space="0" w:color="auto"/>
            <w:bottom w:val="none" w:sz="0" w:space="0" w:color="auto"/>
            <w:right w:val="none" w:sz="0" w:space="0" w:color="auto"/>
          </w:divBdr>
        </w:div>
        <w:div w:id="360085862">
          <w:marLeft w:val="0"/>
          <w:marRight w:val="0"/>
          <w:marTop w:val="0"/>
          <w:marBottom w:val="0"/>
          <w:divBdr>
            <w:top w:val="none" w:sz="0" w:space="0" w:color="auto"/>
            <w:left w:val="none" w:sz="0" w:space="0" w:color="auto"/>
            <w:bottom w:val="none" w:sz="0" w:space="0" w:color="auto"/>
            <w:right w:val="none" w:sz="0" w:space="0" w:color="auto"/>
          </w:divBdr>
          <w:divsChild>
            <w:div w:id="314342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0086032">
          <w:marLeft w:val="0"/>
          <w:marRight w:val="0"/>
          <w:marTop w:val="0"/>
          <w:marBottom w:val="0"/>
          <w:divBdr>
            <w:top w:val="none" w:sz="0" w:space="0" w:color="auto"/>
            <w:left w:val="none" w:sz="0" w:space="0" w:color="auto"/>
            <w:bottom w:val="none" w:sz="0" w:space="0" w:color="auto"/>
            <w:right w:val="none" w:sz="0" w:space="0" w:color="auto"/>
          </w:divBdr>
        </w:div>
        <w:div w:id="360086436">
          <w:marLeft w:val="0"/>
          <w:marRight w:val="0"/>
          <w:marTop w:val="0"/>
          <w:marBottom w:val="0"/>
          <w:divBdr>
            <w:top w:val="none" w:sz="0" w:space="0" w:color="auto"/>
            <w:left w:val="none" w:sz="0" w:space="0" w:color="auto"/>
            <w:bottom w:val="none" w:sz="0" w:space="0" w:color="auto"/>
            <w:right w:val="none" w:sz="0" w:space="0" w:color="auto"/>
          </w:divBdr>
        </w:div>
        <w:div w:id="360131819">
          <w:marLeft w:val="0"/>
          <w:marRight w:val="0"/>
          <w:marTop w:val="0"/>
          <w:marBottom w:val="0"/>
          <w:divBdr>
            <w:top w:val="none" w:sz="0" w:space="0" w:color="auto"/>
            <w:left w:val="none" w:sz="0" w:space="0" w:color="auto"/>
            <w:bottom w:val="none" w:sz="0" w:space="0" w:color="auto"/>
            <w:right w:val="none" w:sz="0" w:space="0" w:color="auto"/>
          </w:divBdr>
        </w:div>
        <w:div w:id="360135799">
          <w:marLeft w:val="0"/>
          <w:marRight w:val="0"/>
          <w:marTop w:val="0"/>
          <w:marBottom w:val="0"/>
          <w:divBdr>
            <w:top w:val="none" w:sz="0" w:space="0" w:color="auto"/>
            <w:left w:val="none" w:sz="0" w:space="0" w:color="auto"/>
            <w:bottom w:val="none" w:sz="0" w:space="0" w:color="auto"/>
            <w:right w:val="none" w:sz="0" w:space="0" w:color="auto"/>
          </w:divBdr>
          <w:divsChild>
            <w:div w:id="37123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0205281">
          <w:marLeft w:val="0"/>
          <w:marRight w:val="0"/>
          <w:marTop w:val="0"/>
          <w:marBottom w:val="300"/>
          <w:divBdr>
            <w:top w:val="single" w:sz="6" w:space="15" w:color="EDEDED"/>
            <w:left w:val="single" w:sz="6" w:space="15" w:color="EDEDED"/>
            <w:bottom w:val="single" w:sz="6" w:space="15" w:color="EDEDED"/>
            <w:right w:val="single" w:sz="6" w:space="15" w:color="EDEDED"/>
          </w:divBdr>
        </w:div>
        <w:div w:id="360205810">
          <w:marLeft w:val="0"/>
          <w:marRight w:val="0"/>
          <w:marTop w:val="0"/>
          <w:marBottom w:val="300"/>
          <w:divBdr>
            <w:top w:val="single" w:sz="6" w:space="15" w:color="EDEDED"/>
            <w:left w:val="single" w:sz="6" w:space="15" w:color="EDEDED"/>
            <w:bottom w:val="single" w:sz="6" w:space="15" w:color="EDEDED"/>
            <w:right w:val="single" w:sz="6" w:space="15" w:color="EDEDED"/>
          </w:divBdr>
        </w:div>
        <w:div w:id="360207505">
          <w:marLeft w:val="0"/>
          <w:marRight w:val="0"/>
          <w:marTop w:val="0"/>
          <w:marBottom w:val="0"/>
          <w:divBdr>
            <w:top w:val="none" w:sz="0" w:space="0" w:color="auto"/>
            <w:left w:val="none" w:sz="0" w:space="0" w:color="auto"/>
            <w:bottom w:val="none" w:sz="0" w:space="0" w:color="auto"/>
            <w:right w:val="none" w:sz="0" w:space="0" w:color="auto"/>
          </w:divBdr>
        </w:div>
        <w:div w:id="360277727">
          <w:marLeft w:val="0"/>
          <w:marRight w:val="0"/>
          <w:marTop w:val="300"/>
          <w:marBottom w:val="0"/>
          <w:divBdr>
            <w:top w:val="none" w:sz="0" w:space="0" w:color="auto"/>
            <w:left w:val="none" w:sz="0" w:space="0" w:color="auto"/>
            <w:bottom w:val="none" w:sz="0" w:space="0" w:color="auto"/>
            <w:right w:val="none" w:sz="0" w:space="0" w:color="auto"/>
          </w:divBdr>
        </w:div>
        <w:div w:id="360277754">
          <w:marLeft w:val="0"/>
          <w:marRight w:val="0"/>
          <w:marTop w:val="0"/>
          <w:marBottom w:val="300"/>
          <w:divBdr>
            <w:top w:val="single" w:sz="6" w:space="15" w:color="EDEDED"/>
            <w:left w:val="single" w:sz="6" w:space="15" w:color="EDEDED"/>
            <w:bottom w:val="single" w:sz="6" w:space="15" w:color="EDEDED"/>
            <w:right w:val="single" w:sz="6" w:space="15" w:color="EDEDED"/>
          </w:divBdr>
        </w:div>
        <w:div w:id="360283604">
          <w:marLeft w:val="0"/>
          <w:marRight w:val="0"/>
          <w:marTop w:val="0"/>
          <w:marBottom w:val="0"/>
          <w:divBdr>
            <w:top w:val="none" w:sz="0" w:space="0" w:color="auto"/>
            <w:left w:val="none" w:sz="0" w:space="0" w:color="auto"/>
            <w:bottom w:val="none" w:sz="0" w:space="0" w:color="auto"/>
            <w:right w:val="none" w:sz="0" w:space="0" w:color="auto"/>
          </w:divBdr>
          <w:divsChild>
            <w:div w:id="375551035">
              <w:marLeft w:val="0"/>
              <w:marRight w:val="0"/>
              <w:marTop w:val="0"/>
              <w:marBottom w:val="0"/>
              <w:divBdr>
                <w:top w:val="none" w:sz="0" w:space="0" w:color="auto"/>
                <w:left w:val="none" w:sz="0" w:space="0" w:color="auto"/>
                <w:bottom w:val="none" w:sz="0" w:space="0" w:color="auto"/>
                <w:right w:val="none" w:sz="0" w:space="0" w:color="auto"/>
              </w:divBdr>
            </w:div>
          </w:divsChild>
        </w:div>
        <w:div w:id="360321815">
          <w:marLeft w:val="0"/>
          <w:marRight w:val="0"/>
          <w:marTop w:val="0"/>
          <w:marBottom w:val="0"/>
          <w:divBdr>
            <w:top w:val="none" w:sz="0" w:space="0" w:color="auto"/>
            <w:left w:val="none" w:sz="0" w:space="0" w:color="auto"/>
            <w:bottom w:val="none" w:sz="0" w:space="0" w:color="auto"/>
            <w:right w:val="none" w:sz="0" w:space="0" w:color="auto"/>
          </w:divBdr>
        </w:div>
        <w:div w:id="360322315">
          <w:marLeft w:val="0"/>
          <w:marRight w:val="0"/>
          <w:marTop w:val="0"/>
          <w:marBottom w:val="0"/>
          <w:divBdr>
            <w:top w:val="none" w:sz="0" w:space="0" w:color="auto"/>
            <w:left w:val="none" w:sz="0" w:space="0" w:color="auto"/>
            <w:bottom w:val="none" w:sz="0" w:space="0" w:color="auto"/>
            <w:right w:val="none" w:sz="0" w:space="0" w:color="auto"/>
          </w:divBdr>
        </w:div>
        <w:div w:id="360327896">
          <w:marLeft w:val="0"/>
          <w:marRight w:val="0"/>
          <w:marTop w:val="0"/>
          <w:marBottom w:val="0"/>
          <w:divBdr>
            <w:top w:val="none" w:sz="0" w:space="0" w:color="auto"/>
            <w:left w:val="none" w:sz="0" w:space="0" w:color="auto"/>
            <w:bottom w:val="none" w:sz="0" w:space="0" w:color="auto"/>
            <w:right w:val="none" w:sz="0" w:space="0" w:color="auto"/>
          </w:divBdr>
        </w:div>
        <w:div w:id="360328850">
          <w:marLeft w:val="0"/>
          <w:marRight w:val="0"/>
          <w:marTop w:val="0"/>
          <w:marBottom w:val="0"/>
          <w:divBdr>
            <w:top w:val="none" w:sz="0" w:space="0" w:color="auto"/>
            <w:left w:val="none" w:sz="0" w:space="0" w:color="auto"/>
            <w:bottom w:val="none" w:sz="0" w:space="0" w:color="auto"/>
            <w:right w:val="none" w:sz="0" w:space="0" w:color="auto"/>
          </w:divBdr>
        </w:div>
        <w:div w:id="360397848">
          <w:marLeft w:val="0"/>
          <w:marRight w:val="0"/>
          <w:marTop w:val="0"/>
          <w:marBottom w:val="0"/>
          <w:divBdr>
            <w:top w:val="none" w:sz="0" w:space="0" w:color="auto"/>
            <w:left w:val="none" w:sz="0" w:space="0" w:color="auto"/>
            <w:bottom w:val="none" w:sz="0" w:space="0" w:color="auto"/>
            <w:right w:val="none" w:sz="0" w:space="0" w:color="auto"/>
          </w:divBdr>
        </w:div>
        <w:div w:id="360401233">
          <w:marLeft w:val="0"/>
          <w:marRight w:val="0"/>
          <w:marTop w:val="0"/>
          <w:marBottom w:val="300"/>
          <w:divBdr>
            <w:top w:val="single" w:sz="6" w:space="15" w:color="EDEDED"/>
            <w:left w:val="single" w:sz="6" w:space="15" w:color="EDEDED"/>
            <w:bottom w:val="single" w:sz="6" w:space="15" w:color="EDEDED"/>
            <w:right w:val="single" w:sz="6" w:space="15" w:color="EDEDED"/>
          </w:divBdr>
        </w:div>
        <w:div w:id="360402148">
          <w:marLeft w:val="0"/>
          <w:marRight w:val="0"/>
          <w:marTop w:val="0"/>
          <w:marBottom w:val="0"/>
          <w:divBdr>
            <w:top w:val="none" w:sz="0" w:space="0" w:color="auto"/>
            <w:left w:val="none" w:sz="0" w:space="0" w:color="auto"/>
            <w:bottom w:val="none" w:sz="0" w:space="0" w:color="auto"/>
            <w:right w:val="none" w:sz="0" w:space="0" w:color="auto"/>
          </w:divBdr>
        </w:div>
        <w:div w:id="360402195">
          <w:marLeft w:val="0"/>
          <w:marRight w:val="0"/>
          <w:marTop w:val="0"/>
          <w:marBottom w:val="0"/>
          <w:divBdr>
            <w:top w:val="none" w:sz="0" w:space="0" w:color="auto"/>
            <w:left w:val="none" w:sz="0" w:space="0" w:color="auto"/>
            <w:bottom w:val="none" w:sz="0" w:space="0" w:color="auto"/>
            <w:right w:val="none" w:sz="0" w:space="0" w:color="auto"/>
          </w:divBdr>
        </w:div>
        <w:div w:id="360403688">
          <w:marLeft w:val="0"/>
          <w:marRight w:val="0"/>
          <w:marTop w:val="0"/>
          <w:marBottom w:val="300"/>
          <w:divBdr>
            <w:top w:val="single" w:sz="6" w:space="15" w:color="EDEDED"/>
            <w:left w:val="single" w:sz="6" w:space="15" w:color="EDEDED"/>
            <w:bottom w:val="single" w:sz="6" w:space="15" w:color="EDEDED"/>
            <w:right w:val="single" w:sz="6" w:space="15" w:color="EDEDED"/>
          </w:divBdr>
        </w:div>
        <w:div w:id="360470410">
          <w:marLeft w:val="0"/>
          <w:marRight w:val="0"/>
          <w:marTop w:val="300"/>
          <w:marBottom w:val="0"/>
          <w:divBdr>
            <w:top w:val="none" w:sz="0" w:space="0" w:color="auto"/>
            <w:left w:val="none" w:sz="0" w:space="0" w:color="auto"/>
            <w:bottom w:val="none" w:sz="0" w:space="0" w:color="auto"/>
            <w:right w:val="none" w:sz="0" w:space="0" w:color="auto"/>
          </w:divBdr>
        </w:div>
        <w:div w:id="360471360">
          <w:marLeft w:val="0"/>
          <w:marRight w:val="0"/>
          <w:marTop w:val="0"/>
          <w:marBottom w:val="300"/>
          <w:divBdr>
            <w:top w:val="single" w:sz="6" w:space="15" w:color="EDEDED"/>
            <w:left w:val="single" w:sz="6" w:space="15" w:color="EDEDED"/>
            <w:bottom w:val="single" w:sz="6" w:space="15" w:color="EDEDED"/>
            <w:right w:val="single" w:sz="6" w:space="15" w:color="EDEDED"/>
          </w:divBdr>
        </w:div>
        <w:div w:id="360471635">
          <w:marLeft w:val="0"/>
          <w:marRight w:val="0"/>
          <w:marTop w:val="0"/>
          <w:marBottom w:val="0"/>
          <w:divBdr>
            <w:top w:val="none" w:sz="0" w:space="0" w:color="auto"/>
            <w:left w:val="none" w:sz="0" w:space="0" w:color="auto"/>
            <w:bottom w:val="none" w:sz="0" w:space="0" w:color="auto"/>
            <w:right w:val="none" w:sz="0" w:space="0" w:color="auto"/>
          </w:divBdr>
          <w:divsChild>
            <w:div w:id="220487917">
              <w:marLeft w:val="0"/>
              <w:marRight w:val="0"/>
              <w:marTop w:val="0"/>
              <w:marBottom w:val="0"/>
              <w:divBdr>
                <w:top w:val="none" w:sz="0" w:space="0" w:color="auto"/>
                <w:left w:val="none" w:sz="0" w:space="0" w:color="auto"/>
                <w:bottom w:val="none" w:sz="0" w:space="0" w:color="auto"/>
                <w:right w:val="none" w:sz="0" w:space="0" w:color="auto"/>
              </w:divBdr>
            </w:div>
          </w:divsChild>
        </w:div>
        <w:div w:id="360475776">
          <w:marLeft w:val="0"/>
          <w:marRight w:val="0"/>
          <w:marTop w:val="0"/>
          <w:marBottom w:val="0"/>
          <w:divBdr>
            <w:top w:val="none" w:sz="0" w:space="0" w:color="auto"/>
            <w:left w:val="none" w:sz="0" w:space="0" w:color="auto"/>
            <w:bottom w:val="none" w:sz="0" w:space="0" w:color="auto"/>
            <w:right w:val="none" w:sz="0" w:space="0" w:color="auto"/>
          </w:divBdr>
        </w:div>
        <w:div w:id="360475851">
          <w:marLeft w:val="0"/>
          <w:marRight w:val="0"/>
          <w:marTop w:val="0"/>
          <w:marBottom w:val="300"/>
          <w:divBdr>
            <w:top w:val="single" w:sz="6" w:space="15" w:color="EDEDED"/>
            <w:left w:val="single" w:sz="6" w:space="15" w:color="EDEDED"/>
            <w:bottom w:val="single" w:sz="6" w:space="15" w:color="EDEDED"/>
            <w:right w:val="single" w:sz="6" w:space="15" w:color="EDEDED"/>
          </w:divBdr>
        </w:div>
        <w:div w:id="360478352">
          <w:marLeft w:val="0"/>
          <w:marRight w:val="0"/>
          <w:marTop w:val="0"/>
          <w:marBottom w:val="0"/>
          <w:divBdr>
            <w:top w:val="none" w:sz="0" w:space="0" w:color="auto"/>
            <w:left w:val="none" w:sz="0" w:space="0" w:color="auto"/>
            <w:bottom w:val="none" w:sz="0" w:space="0" w:color="auto"/>
            <w:right w:val="none" w:sz="0" w:space="0" w:color="auto"/>
          </w:divBdr>
        </w:div>
        <w:div w:id="360480106">
          <w:marLeft w:val="0"/>
          <w:marRight w:val="0"/>
          <w:marTop w:val="0"/>
          <w:marBottom w:val="300"/>
          <w:divBdr>
            <w:top w:val="single" w:sz="6" w:space="15" w:color="EDEDED"/>
            <w:left w:val="single" w:sz="6" w:space="15" w:color="EDEDED"/>
            <w:bottom w:val="single" w:sz="6" w:space="15" w:color="EDEDED"/>
            <w:right w:val="single" w:sz="6" w:space="15" w:color="EDEDED"/>
          </w:divBdr>
        </w:div>
        <w:div w:id="360514421">
          <w:marLeft w:val="0"/>
          <w:marRight w:val="0"/>
          <w:marTop w:val="0"/>
          <w:marBottom w:val="300"/>
          <w:divBdr>
            <w:top w:val="single" w:sz="6" w:space="15" w:color="EDEDED"/>
            <w:left w:val="single" w:sz="6" w:space="15" w:color="EDEDED"/>
            <w:bottom w:val="single" w:sz="6" w:space="15" w:color="EDEDED"/>
            <w:right w:val="single" w:sz="6" w:space="15" w:color="EDEDED"/>
          </w:divBdr>
        </w:div>
        <w:div w:id="360515811">
          <w:marLeft w:val="0"/>
          <w:marRight w:val="0"/>
          <w:marTop w:val="0"/>
          <w:marBottom w:val="0"/>
          <w:divBdr>
            <w:top w:val="none" w:sz="0" w:space="0" w:color="auto"/>
            <w:left w:val="none" w:sz="0" w:space="0" w:color="auto"/>
            <w:bottom w:val="none" w:sz="0" w:space="0" w:color="auto"/>
            <w:right w:val="none" w:sz="0" w:space="0" w:color="auto"/>
          </w:divBdr>
          <w:divsChild>
            <w:div w:id="344792734">
              <w:marLeft w:val="0"/>
              <w:marRight w:val="0"/>
              <w:marTop w:val="0"/>
              <w:marBottom w:val="0"/>
              <w:divBdr>
                <w:top w:val="none" w:sz="0" w:space="0" w:color="auto"/>
                <w:left w:val="none" w:sz="0" w:space="0" w:color="auto"/>
                <w:bottom w:val="none" w:sz="0" w:space="0" w:color="auto"/>
                <w:right w:val="none" w:sz="0" w:space="0" w:color="auto"/>
              </w:divBdr>
            </w:div>
          </w:divsChild>
        </w:div>
        <w:div w:id="360522675">
          <w:marLeft w:val="0"/>
          <w:marRight w:val="0"/>
          <w:marTop w:val="0"/>
          <w:marBottom w:val="300"/>
          <w:divBdr>
            <w:top w:val="single" w:sz="6" w:space="15" w:color="EDEDED"/>
            <w:left w:val="single" w:sz="6" w:space="15" w:color="EDEDED"/>
            <w:bottom w:val="single" w:sz="6" w:space="15" w:color="EDEDED"/>
            <w:right w:val="single" w:sz="6" w:space="15" w:color="EDEDED"/>
          </w:divBdr>
        </w:div>
        <w:div w:id="360594268">
          <w:marLeft w:val="0"/>
          <w:marRight w:val="0"/>
          <w:marTop w:val="0"/>
          <w:marBottom w:val="0"/>
          <w:divBdr>
            <w:top w:val="none" w:sz="0" w:space="0" w:color="auto"/>
            <w:left w:val="none" w:sz="0" w:space="0" w:color="auto"/>
            <w:bottom w:val="none" w:sz="0" w:space="0" w:color="auto"/>
            <w:right w:val="none" w:sz="0" w:space="0" w:color="auto"/>
          </w:divBdr>
        </w:div>
        <w:div w:id="360669587">
          <w:marLeft w:val="0"/>
          <w:marRight w:val="0"/>
          <w:marTop w:val="0"/>
          <w:marBottom w:val="300"/>
          <w:divBdr>
            <w:top w:val="single" w:sz="6" w:space="15" w:color="EDEDED"/>
            <w:left w:val="single" w:sz="6" w:space="15" w:color="EDEDED"/>
            <w:bottom w:val="single" w:sz="6" w:space="15" w:color="EDEDED"/>
            <w:right w:val="single" w:sz="6" w:space="15" w:color="EDEDED"/>
          </w:divBdr>
        </w:div>
        <w:div w:id="360711471">
          <w:marLeft w:val="0"/>
          <w:marRight w:val="0"/>
          <w:marTop w:val="0"/>
          <w:marBottom w:val="0"/>
          <w:divBdr>
            <w:top w:val="none" w:sz="0" w:space="0" w:color="auto"/>
            <w:left w:val="none" w:sz="0" w:space="0" w:color="auto"/>
            <w:bottom w:val="none" w:sz="0" w:space="0" w:color="auto"/>
            <w:right w:val="none" w:sz="0" w:space="0" w:color="auto"/>
          </w:divBdr>
          <w:divsChild>
            <w:div w:id="344553781">
              <w:marLeft w:val="0"/>
              <w:marRight w:val="0"/>
              <w:marTop w:val="0"/>
              <w:marBottom w:val="0"/>
              <w:divBdr>
                <w:top w:val="none" w:sz="0" w:space="0" w:color="auto"/>
                <w:left w:val="none" w:sz="0" w:space="0" w:color="auto"/>
                <w:bottom w:val="none" w:sz="0" w:space="0" w:color="auto"/>
                <w:right w:val="none" w:sz="0" w:space="0" w:color="auto"/>
              </w:divBdr>
            </w:div>
          </w:divsChild>
        </w:div>
        <w:div w:id="360740399">
          <w:marLeft w:val="0"/>
          <w:marRight w:val="0"/>
          <w:marTop w:val="0"/>
          <w:marBottom w:val="0"/>
          <w:divBdr>
            <w:top w:val="none" w:sz="0" w:space="0" w:color="auto"/>
            <w:left w:val="none" w:sz="0" w:space="0" w:color="auto"/>
            <w:bottom w:val="none" w:sz="0" w:space="0" w:color="auto"/>
            <w:right w:val="none" w:sz="0" w:space="0" w:color="auto"/>
          </w:divBdr>
        </w:div>
        <w:div w:id="360740463">
          <w:marLeft w:val="0"/>
          <w:marRight w:val="0"/>
          <w:marTop w:val="0"/>
          <w:marBottom w:val="0"/>
          <w:divBdr>
            <w:top w:val="none" w:sz="0" w:space="0" w:color="auto"/>
            <w:left w:val="none" w:sz="0" w:space="0" w:color="auto"/>
            <w:bottom w:val="none" w:sz="0" w:space="0" w:color="auto"/>
            <w:right w:val="none" w:sz="0" w:space="0" w:color="auto"/>
          </w:divBdr>
        </w:div>
        <w:div w:id="360782605">
          <w:marLeft w:val="0"/>
          <w:marRight w:val="0"/>
          <w:marTop w:val="0"/>
          <w:marBottom w:val="0"/>
          <w:divBdr>
            <w:top w:val="none" w:sz="0" w:space="0" w:color="auto"/>
            <w:left w:val="none" w:sz="0" w:space="0" w:color="auto"/>
            <w:bottom w:val="none" w:sz="0" w:space="0" w:color="auto"/>
            <w:right w:val="none" w:sz="0" w:space="0" w:color="auto"/>
          </w:divBdr>
        </w:div>
        <w:div w:id="360786019">
          <w:marLeft w:val="0"/>
          <w:marRight w:val="0"/>
          <w:marTop w:val="0"/>
          <w:marBottom w:val="0"/>
          <w:divBdr>
            <w:top w:val="none" w:sz="0" w:space="0" w:color="auto"/>
            <w:left w:val="none" w:sz="0" w:space="0" w:color="auto"/>
            <w:bottom w:val="none" w:sz="0" w:space="0" w:color="auto"/>
            <w:right w:val="none" w:sz="0" w:space="0" w:color="auto"/>
          </w:divBdr>
        </w:div>
        <w:div w:id="360786870">
          <w:marLeft w:val="0"/>
          <w:marRight w:val="0"/>
          <w:marTop w:val="300"/>
          <w:marBottom w:val="0"/>
          <w:divBdr>
            <w:top w:val="none" w:sz="0" w:space="0" w:color="auto"/>
            <w:left w:val="none" w:sz="0" w:space="0" w:color="auto"/>
            <w:bottom w:val="none" w:sz="0" w:space="0" w:color="auto"/>
            <w:right w:val="none" w:sz="0" w:space="0" w:color="auto"/>
          </w:divBdr>
          <w:divsChild>
            <w:div w:id="117535382">
              <w:marLeft w:val="0"/>
              <w:marRight w:val="0"/>
              <w:marTop w:val="0"/>
              <w:marBottom w:val="0"/>
              <w:divBdr>
                <w:top w:val="none" w:sz="0" w:space="0" w:color="auto"/>
                <w:left w:val="none" w:sz="0" w:space="0" w:color="auto"/>
                <w:bottom w:val="none" w:sz="0" w:space="0" w:color="auto"/>
                <w:right w:val="none" w:sz="0" w:space="0" w:color="auto"/>
              </w:divBdr>
              <w:divsChild>
                <w:div w:id="161166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0788593">
          <w:marLeft w:val="0"/>
          <w:marRight w:val="0"/>
          <w:marTop w:val="0"/>
          <w:marBottom w:val="0"/>
          <w:divBdr>
            <w:top w:val="none" w:sz="0" w:space="0" w:color="auto"/>
            <w:left w:val="none" w:sz="0" w:space="0" w:color="auto"/>
            <w:bottom w:val="none" w:sz="0" w:space="0" w:color="auto"/>
            <w:right w:val="none" w:sz="0" w:space="0" w:color="auto"/>
          </w:divBdr>
        </w:div>
        <w:div w:id="360860438">
          <w:marLeft w:val="0"/>
          <w:marRight w:val="0"/>
          <w:marTop w:val="0"/>
          <w:marBottom w:val="0"/>
          <w:divBdr>
            <w:top w:val="none" w:sz="0" w:space="0" w:color="auto"/>
            <w:left w:val="none" w:sz="0" w:space="0" w:color="auto"/>
            <w:bottom w:val="none" w:sz="0" w:space="0" w:color="auto"/>
            <w:right w:val="none" w:sz="0" w:space="0" w:color="auto"/>
          </w:divBdr>
        </w:div>
        <w:div w:id="360863159">
          <w:marLeft w:val="0"/>
          <w:marRight w:val="0"/>
          <w:marTop w:val="300"/>
          <w:marBottom w:val="0"/>
          <w:divBdr>
            <w:top w:val="none" w:sz="0" w:space="0" w:color="auto"/>
            <w:left w:val="none" w:sz="0" w:space="0" w:color="auto"/>
            <w:bottom w:val="none" w:sz="0" w:space="0" w:color="auto"/>
            <w:right w:val="none" w:sz="0" w:space="0" w:color="auto"/>
          </w:divBdr>
        </w:div>
        <w:div w:id="360934533">
          <w:marLeft w:val="0"/>
          <w:marRight w:val="0"/>
          <w:marTop w:val="0"/>
          <w:marBottom w:val="0"/>
          <w:divBdr>
            <w:top w:val="none" w:sz="0" w:space="0" w:color="auto"/>
            <w:left w:val="none" w:sz="0" w:space="0" w:color="auto"/>
            <w:bottom w:val="none" w:sz="0" w:space="0" w:color="auto"/>
            <w:right w:val="none" w:sz="0" w:space="0" w:color="auto"/>
          </w:divBdr>
        </w:div>
        <w:div w:id="360977991">
          <w:marLeft w:val="0"/>
          <w:marRight w:val="0"/>
          <w:marTop w:val="0"/>
          <w:marBottom w:val="0"/>
          <w:divBdr>
            <w:top w:val="none" w:sz="0" w:space="0" w:color="auto"/>
            <w:left w:val="single" w:sz="6" w:space="4" w:color="EDEDED"/>
            <w:bottom w:val="single" w:sz="12" w:space="4" w:color="BFBFBF"/>
            <w:right w:val="single" w:sz="6" w:space="4" w:color="EDEDED"/>
          </w:divBdr>
        </w:div>
        <w:div w:id="360978341">
          <w:marLeft w:val="0"/>
          <w:marRight w:val="0"/>
          <w:marTop w:val="0"/>
          <w:marBottom w:val="0"/>
          <w:divBdr>
            <w:top w:val="none" w:sz="0" w:space="0" w:color="auto"/>
            <w:left w:val="none" w:sz="0" w:space="0" w:color="auto"/>
            <w:bottom w:val="none" w:sz="0" w:space="0" w:color="auto"/>
            <w:right w:val="none" w:sz="0" w:space="0" w:color="auto"/>
          </w:divBdr>
        </w:div>
        <w:div w:id="360979510">
          <w:marLeft w:val="0"/>
          <w:marRight w:val="0"/>
          <w:marTop w:val="0"/>
          <w:marBottom w:val="0"/>
          <w:divBdr>
            <w:top w:val="none" w:sz="0" w:space="0" w:color="auto"/>
            <w:left w:val="none" w:sz="0" w:space="0" w:color="auto"/>
            <w:bottom w:val="none" w:sz="0" w:space="0" w:color="auto"/>
            <w:right w:val="none" w:sz="0" w:space="0" w:color="auto"/>
          </w:divBdr>
          <w:divsChild>
            <w:div w:id="119956297">
              <w:marLeft w:val="0"/>
              <w:marRight w:val="0"/>
              <w:marTop w:val="0"/>
              <w:marBottom w:val="0"/>
              <w:divBdr>
                <w:top w:val="none" w:sz="0" w:space="0" w:color="auto"/>
                <w:left w:val="none" w:sz="0" w:space="0" w:color="auto"/>
                <w:bottom w:val="none" w:sz="0" w:space="0" w:color="auto"/>
                <w:right w:val="none" w:sz="0" w:space="0" w:color="auto"/>
              </w:divBdr>
            </w:div>
          </w:divsChild>
        </w:div>
        <w:div w:id="360981413">
          <w:marLeft w:val="0"/>
          <w:marRight w:val="0"/>
          <w:marTop w:val="0"/>
          <w:marBottom w:val="0"/>
          <w:divBdr>
            <w:top w:val="none" w:sz="0" w:space="0" w:color="auto"/>
            <w:left w:val="none" w:sz="0" w:space="0" w:color="auto"/>
            <w:bottom w:val="none" w:sz="0" w:space="0" w:color="auto"/>
            <w:right w:val="none" w:sz="0" w:space="0" w:color="auto"/>
          </w:divBdr>
          <w:divsChild>
            <w:div w:id="298920720">
              <w:marLeft w:val="0"/>
              <w:marRight w:val="0"/>
              <w:marTop w:val="0"/>
              <w:marBottom w:val="0"/>
              <w:divBdr>
                <w:top w:val="none" w:sz="0" w:space="0" w:color="auto"/>
                <w:left w:val="none" w:sz="0" w:space="0" w:color="auto"/>
                <w:bottom w:val="none" w:sz="0" w:space="0" w:color="auto"/>
                <w:right w:val="none" w:sz="0" w:space="0" w:color="auto"/>
              </w:divBdr>
            </w:div>
          </w:divsChild>
        </w:div>
        <w:div w:id="360983787">
          <w:marLeft w:val="0"/>
          <w:marRight w:val="0"/>
          <w:marTop w:val="0"/>
          <w:marBottom w:val="0"/>
          <w:divBdr>
            <w:top w:val="none" w:sz="0" w:space="0" w:color="auto"/>
            <w:left w:val="none" w:sz="0" w:space="0" w:color="auto"/>
            <w:bottom w:val="none" w:sz="0" w:space="0" w:color="auto"/>
            <w:right w:val="none" w:sz="0" w:space="0" w:color="auto"/>
          </w:divBdr>
        </w:div>
        <w:div w:id="360984231">
          <w:marLeft w:val="0"/>
          <w:marRight w:val="0"/>
          <w:marTop w:val="0"/>
          <w:marBottom w:val="0"/>
          <w:divBdr>
            <w:top w:val="none" w:sz="0" w:space="0" w:color="auto"/>
            <w:left w:val="none" w:sz="0" w:space="0" w:color="auto"/>
            <w:bottom w:val="none" w:sz="0" w:space="0" w:color="auto"/>
            <w:right w:val="none" w:sz="0" w:space="0" w:color="auto"/>
          </w:divBdr>
        </w:div>
        <w:div w:id="361053811">
          <w:marLeft w:val="0"/>
          <w:marRight w:val="0"/>
          <w:marTop w:val="0"/>
          <w:marBottom w:val="300"/>
          <w:divBdr>
            <w:top w:val="single" w:sz="6" w:space="15" w:color="EDEDED"/>
            <w:left w:val="single" w:sz="6" w:space="15" w:color="EDEDED"/>
            <w:bottom w:val="single" w:sz="6" w:space="15" w:color="EDEDED"/>
            <w:right w:val="single" w:sz="6" w:space="15" w:color="EDEDED"/>
          </w:divBdr>
        </w:div>
        <w:div w:id="361054628">
          <w:marLeft w:val="0"/>
          <w:marRight w:val="0"/>
          <w:marTop w:val="0"/>
          <w:marBottom w:val="0"/>
          <w:divBdr>
            <w:top w:val="none" w:sz="0" w:space="0" w:color="auto"/>
            <w:left w:val="none" w:sz="0" w:space="0" w:color="auto"/>
            <w:bottom w:val="none" w:sz="0" w:space="0" w:color="auto"/>
            <w:right w:val="none" w:sz="0" w:space="0" w:color="auto"/>
          </w:divBdr>
        </w:div>
        <w:div w:id="361059530">
          <w:marLeft w:val="0"/>
          <w:marRight w:val="0"/>
          <w:marTop w:val="0"/>
          <w:marBottom w:val="0"/>
          <w:divBdr>
            <w:top w:val="none" w:sz="0" w:space="0" w:color="auto"/>
            <w:left w:val="none" w:sz="0" w:space="0" w:color="auto"/>
            <w:bottom w:val="none" w:sz="0" w:space="0" w:color="auto"/>
            <w:right w:val="none" w:sz="0" w:space="0" w:color="auto"/>
          </w:divBdr>
        </w:div>
        <w:div w:id="361130614">
          <w:marLeft w:val="0"/>
          <w:marRight w:val="0"/>
          <w:marTop w:val="300"/>
          <w:marBottom w:val="0"/>
          <w:divBdr>
            <w:top w:val="none" w:sz="0" w:space="0" w:color="auto"/>
            <w:left w:val="none" w:sz="0" w:space="0" w:color="auto"/>
            <w:bottom w:val="none" w:sz="0" w:space="0" w:color="auto"/>
            <w:right w:val="none" w:sz="0" w:space="0" w:color="auto"/>
          </w:divBdr>
        </w:div>
        <w:div w:id="361173725">
          <w:marLeft w:val="0"/>
          <w:marRight w:val="0"/>
          <w:marTop w:val="0"/>
          <w:marBottom w:val="0"/>
          <w:divBdr>
            <w:top w:val="none" w:sz="0" w:space="0" w:color="auto"/>
            <w:left w:val="none" w:sz="0" w:space="0" w:color="auto"/>
            <w:bottom w:val="none" w:sz="0" w:space="0" w:color="auto"/>
            <w:right w:val="none" w:sz="0" w:space="0" w:color="auto"/>
          </w:divBdr>
        </w:div>
        <w:div w:id="361175008">
          <w:marLeft w:val="0"/>
          <w:marRight w:val="0"/>
          <w:marTop w:val="0"/>
          <w:marBottom w:val="0"/>
          <w:divBdr>
            <w:top w:val="none" w:sz="0" w:space="0" w:color="auto"/>
            <w:left w:val="none" w:sz="0" w:space="0" w:color="auto"/>
            <w:bottom w:val="none" w:sz="0" w:space="0" w:color="auto"/>
            <w:right w:val="none" w:sz="0" w:space="0" w:color="auto"/>
          </w:divBdr>
        </w:div>
        <w:div w:id="361175315">
          <w:marLeft w:val="0"/>
          <w:marRight w:val="0"/>
          <w:marTop w:val="300"/>
          <w:marBottom w:val="0"/>
          <w:divBdr>
            <w:top w:val="none" w:sz="0" w:space="0" w:color="auto"/>
            <w:left w:val="none" w:sz="0" w:space="0" w:color="auto"/>
            <w:bottom w:val="none" w:sz="0" w:space="0" w:color="auto"/>
            <w:right w:val="none" w:sz="0" w:space="0" w:color="auto"/>
          </w:divBdr>
        </w:div>
        <w:div w:id="361176426">
          <w:marLeft w:val="0"/>
          <w:marRight w:val="0"/>
          <w:marTop w:val="0"/>
          <w:marBottom w:val="0"/>
          <w:divBdr>
            <w:top w:val="none" w:sz="0" w:space="0" w:color="auto"/>
            <w:left w:val="none" w:sz="0" w:space="0" w:color="auto"/>
            <w:bottom w:val="none" w:sz="0" w:space="0" w:color="auto"/>
            <w:right w:val="none" w:sz="0" w:space="0" w:color="auto"/>
          </w:divBdr>
        </w:div>
        <w:div w:id="361244450">
          <w:marLeft w:val="0"/>
          <w:marRight w:val="0"/>
          <w:marTop w:val="0"/>
          <w:marBottom w:val="0"/>
          <w:divBdr>
            <w:top w:val="none" w:sz="0" w:space="0" w:color="auto"/>
            <w:left w:val="none" w:sz="0" w:space="0" w:color="auto"/>
            <w:bottom w:val="none" w:sz="0" w:space="0" w:color="auto"/>
            <w:right w:val="none" w:sz="0" w:space="0" w:color="auto"/>
          </w:divBdr>
        </w:div>
        <w:div w:id="361249054">
          <w:marLeft w:val="0"/>
          <w:marRight w:val="0"/>
          <w:marTop w:val="0"/>
          <w:marBottom w:val="0"/>
          <w:divBdr>
            <w:top w:val="none" w:sz="0" w:space="0" w:color="auto"/>
            <w:left w:val="none" w:sz="0" w:space="0" w:color="auto"/>
            <w:bottom w:val="none" w:sz="0" w:space="0" w:color="auto"/>
            <w:right w:val="none" w:sz="0" w:space="0" w:color="auto"/>
          </w:divBdr>
        </w:div>
        <w:div w:id="361321901">
          <w:marLeft w:val="0"/>
          <w:marRight w:val="0"/>
          <w:marTop w:val="0"/>
          <w:marBottom w:val="0"/>
          <w:divBdr>
            <w:top w:val="none" w:sz="0" w:space="0" w:color="auto"/>
            <w:left w:val="none" w:sz="0" w:space="0" w:color="auto"/>
            <w:bottom w:val="none" w:sz="0" w:space="0" w:color="auto"/>
            <w:right w:val="none" w:sz="0" w:space="0" w:color="auto"/>
          </w:divBdr>
        </w:div>
        <w:div w:id="361322415">
          <w:marLeft w:val="0"/>
          <w:marRight w:val="0"/>
          <w:marTop w:val="0"/>
          <w:marBottom w:val="300"/>
          <w:divBdr>
            <w:top w:val="single" w:sz="6" w:space="15" w:color="EDEDED"/>
            <w:left w:val="single" w:sz="6" w:space="15" w:color="EDEDED"/>
            <w:bottom w:val="single" w:sz="6" w:space="15" w:color="EDEDED"/>
            <w:right w:val="single" w:sz="6" w:space="15" w:color="EDEDED"/>
          </w:divBdr>
        </w:div>
        <w:div w:id="361325078">
          <w:marLeft w:val="0"/>
          <w:marRight w:val="0"/>
          <w:marTop w:val="0"/>
          <w:marBottom w:val="0"/>
          <w:divBdr>
            <w:top w:val="none" w:sz="0" w:space="0" w:color="auto"/>
            <w:left w:val="none" w:sz="0" w:space="0" w:color="auto"/>
            <w:bottom w:val="none" w:sz="0" w:space="0" w:color="auto"/>
            <w:right w:val="none" w:sz="0" w:space="0" w:color="auto"/>
          </w:divBdr>
        </w:div>
        <w:div w:id="361327395">
          <w:marLeft w:val="0"/>
          <w:marRight w:val="0"/>
          <w:marTop w:val="0"/>
          <w:marBottom w:val="0"/>
          <w:divBdr>
            <w:top w:val="none" w:sz="0" w:space="0" w:color="auto"/>
            <w:left w:val="none" w:sz="0" w:space="0" w:color="auto"/>
            <w:bottom w:val="none" w:sz="0" w:space="0" w:color="auto"/>
            <w:right w:val="none" w:sz="0" w:space="0" w:color="auto"/>
          </w:divBdr>
        </w:div>
        <w:div w:id="361368575">
          <w:marLeft w:val="0"/>
          <w:marRight w:val="0"/>
          <w:marTop w:val="0"/>
          <w:marBottom w:val="0"/>
          <w:divBdr>
            <w:top w:val="none" w:sz="0" w:space="0" w:color="auto"/>
            <w:left w:val="none" w:sz="0" w:space="0" w:color="auto"/>
            <w:bottom w:val="none" w:sz="0" w:space="0" w:color="auto"/>
            <w:right w:val="none" w:sz="0" w:space="0" w:color="auto"/>
          </w:divBdr>
        </w:div>
        <w:div w:id="361369431">
          <w:marLeft w:val="0"/>
          <w:marRight w:val="0"/>
          <w:marTop w:val="0"/>
          <w:marBottom w:val="0"/>
          <w:divBdr>
            <w:top w:val="none" w:sz="0" w:space="0" w:color="auto"/>
            <w:left w:val="none" w:sz="0" w:space="0" w:color="auto"/>
            <w:bottom w:val="none" w:sz="0" w:space="0" w:color="auto"/>
            <w:right w:val="none" w:sz="0" w:space="0" w:color="auto"/>
          </w:divBdr>
        </w:div>
        <w:div w:id="361394477">
          <w:marLeft w:val="0"/>
          <w:marRight w:val="0"/>
          <w:marTop w:val="0"/>
          <w:marBottom w:val="0"/>
          <w:divBdr>
            <w:top w:val="none" w:sz="0" w:space="0" w:color="auto"/>
            <w:left w:val="none" w:sz="0" w:space="0" w:color="auto"/>
            <w:bottom w:val="none" w:sz="0" w:space="0" w:color="auto"/>
            <w:right w:val="none" w:sz="0" w:space="0" w:color="auto"/>
          </w:divBdr>
        </w:div>
        <w:div w:id="361397032">
          <w:marLeft w:val="0"/>
          <w:marRight w:val="0"/>
          <w:marTop w:val="0"/>
          <w:marBottom w:val="0"/>
          <w:divBdr>
            <w:top w:val="none" w:sz="0" w:space="0" w:color="auto"/>
            <w:left w:val="none" w:sz="0" w:space="0" w:color="auto"/>
            <w:bottom w:val="none" w:sz="0" w:space="0" w:color="auto"/>
            <w:right w:val="none" w:sz="0" w:space="0" w:color="auto"/>
          </w:divBdr>
        </w:div>
        <w:div w:id="361398241">
          <w:marLeft w:val="0"/>
          <w:marRight w:val="0"/>
          <w:marTop w:val="0"/>
          <w:marBottom w:val="300"/>
          <w:divBdr>
            <w:top w:val="single" w:sz="6" w:space="15" w:color="EDEDED"/>
            <w:left w:val="single" w:sz="6" w:space="15" w:color="EDEDED"/>
            <w:bottom w:val="single" w:sz="6" w:space="15" w:color="EDEDED"/>
            <w:right w:val="single" w:sz="6" w:space="15" w:color="EDEDED"/>
          </w:divBdr>
        </w:div>
        <w:div w:id="361442393">
          <w:marLeft w:val="0"/>
          <w:marRight w:val="0"/>
          <w:marTop w:val="0"/>
          <w:marBottom w:val="0"/>
          <w:divBdr>
            <w:top w:val="none" w:sz="0" w:space="0" w:color="auto"/>
            <w:left w:val="none" w:sz="0" w:space="0" w:color="auto"/>
            <w:bottom w:val="none" w:sz="0" w:space="0" w:color="auto"/>
            <w:right w:val="none" w:sz="0" w:space="0" w:color="auto"/>
          </w:divBdr>
        </w:div>
        <w:div w:id="361443342">
          <w:marLeft w:val="0"/>
          <w:marRight w:val="0"/>
          <w:marTop w:val="300"/>
          <w:marBottom w:val="0"/>
          <w:divBdr>
            <w:top w:val="none" w:sz="0" w:space="0" w:color="auto"/>
            <w:left w:val="none" w:sz="0" w:space="0" w:color="auto"/>
            <w:bottom w:val="none" w:sz="0" w:space="0" w:color="auto"/>
            <w:right w:val="none" w:sz="0" w:space="0" w:color="auto"/>
          </w:divBdr>
        </w:div>
        <w:div w:id="361444641">
          <w:marLeft w:val="0"/>
          <w:marRight w:val="0"/>
          <w:marTop w:val="0"/>
          <w:marBottom w:val="0"/>
          <w:divBdr>
            <w:top w:val="none" w:sz="0" w:space="0" w:color="auto"/>
            <w:left w:val="none" w:sz="0" w:space="0" w:color="auto"/>
            <w:bottom w:val="none" w:sz="0" w:space="0" w:color="auto"/>
            <w:right w:val="none" w:sz="0" w:space="0" w:color="auto"/>
          </w:divBdr>
        </w:div>
        <w:div w:id="361513140">
          <w:marLeft w:val="0"/>
          <w:marRight w:val="0"/>
          <w:marTop w:val="0"/>
          <w:marBottom w:val="0"/>
          <w:divBdr>
            <w:top w:val="none" w:sz="0" w:space="0" w:color="auto"/>
            <w:left w:val="none" w:sz="0" w:space="0" w:color="auto"/>
            <w:bottom w:val="none" w:sz="0" w:space="0" w:color="auto"/>
            <w:right w:val="none" w:sz="0" w:space="0" w:color="auto"/>
          </w:divBdr>
        </w:div>
        <w:div w:id="361521230">
          <w:marLeft w:val="0"/>
          <w:marRight w:val="0"/>
          <w:marTop w:val="300"/>
          <w:marBottom w:val="0"/>
          <w:divBdr>
            <w:top w:val="none" w:sz="0" w:space="0" w:color="auto"/>
            <w:left w:val="none" w:sz="0" w:space="0" w:color="auto"/>
            <w:bottom w:val="none" w:sz="0" w:space="0" w:color="auto"/>
            <w:right w:val="none" w:sz="0" w:space="0" w:color="auto"/>
          </w:divBdr>
          <w:divsChild>
            <w:div w:id="61635957">
              <w:marLeft w:val="0"/>
              <w:marRight w:val="0"/>
              <w:marTop w:val="0"/>
              <w:marBottom w:val="0"/>
              <w:divBdr>
                <w:top w:val="none" w:sz="0" w:space="0" w:color="auto"/>
                <w:left w:val="none" w:sz="0" w:space="0" w:color="auto"/>
                <w:bottom w:val="none" w:sz="0" w:space="0" w:color="auto"/>
                <w:right w:val="none" w:sz="0" w:space="0" w:color="auto"/>
              </w:divBdr>
            </w:div>
          </w:divsChild>
        </w:div>
        <w:div w:id="361564622">
          <w:marLeft w:val="0"/>
          <w:marRight w:val="0"/>
          <w:marTop w:val="0"/>
          <w:marBottom w:val="0"/>
          <w:divBdr>
            <w:top w:val="none" w:sz="0" w:space="0" w:color="auto"/>
            <w:left w:val="none" w:sz="0" w:space="0" w:color="auto"/>
            <w:bottom w:val="none" w:sz="0" w:space="0" w:color="auto"/>
            <w:right w:val="none" w:sz="0" w:space="0" w:color="auto"/>
          </w:divBdr>
        </w:div>
        <w:div w:id="361564685">
          <w:marLeft w:val="0"/>
          <w:marRight w:val="0"/>
          <w:marTop w:val="300"/>
          <w:marBottom w:val="0"/>
          <w:divBdr>
            <w:top w:val="none" w:sz="0" w:space="0" w:color="auto"/>
            <w:left w:val="none" w:sz="0" w:space="0" w:color="auto"/>
            <w:bottom w:val="none" w:sz="0" w:space="0" w:color="auto"/>
            <w:right w:val="none" w:sz="0" w:space="0" w:color="auto"/>
          </w:divBdr>
          <w:divsChild>
            <w:div w:id="137186200">
              <w:marLeft w:val="0"/>
              <w:marRight w:val="0"/>
              <w:marTop w:val="0"/>
              <w:marBottom w:val="0"/>
              <w:divBdr>
                <w:top w:val="none" w:sz="0" w:space="0" w:color="auto"/>
                <w:left w:val="none" w:sz="0" w:space="0" w:color="auto"/>
                <w:bottom w:val="none" w:sz="0" w:space="0" w:color="auto"/>
                <w:right w:val="none" w:sz="0" w:space="0" w:color="auto"/>
              </w:divBdr>
            </w:div>
          </w:divsChild>
        </w:div>
        <w:div w:id="361587663">
          <w:marLeft w:val="0"/>
          <w:marRight w:val="0"/>
          <w:marTop w:val="0"/>
          <w:marBottom w:val="0"/>
          <w:divBdr>
            <w:top w:val="none" w:sz="0" w:space="0" w:color="auto"/>
            <w:left w:val="none" w:sz="0" w:space="0" w:color="auto"/>
            <w:bottom w:val="none" w:sz="0" w:space="0" w:color="auto"/>
            <w:right w:val="none" w:sz="0" w:space="0" w:color="auto"/>
          </w:divBdr>
        </w:div>
        <w:div w:id="361587709">
          <w:marLeft w:val="0"/>
          <w:marRight w:val="0"/>
          <w:marTop w:val="0"/>
          <w:marBottom w:val="0"/>
          <w:divBdr>
            <w:top w:val="none" w:sz="0" w:space="0" w:color="auto"/>
            <w:left w:val="none" w:sz="0" w:space="0" w:color="auto"/>
            <w:bottom w:val="none" w:sz="0" w:space="0" w:color="auto"/>
            <w:right w:val="none" w:sz="0" w:space="0" w:color="auto"/>
          </w:divBdr>
          <w:divsChild>
            <w:div w:id="391930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1587766">
          <w:marLeft w:val="0"/>
          <w:marRight w:val="0"/>
          <w:marTop w:val="0"/>
          <w:marBottom w:val="0"/>
          <w:divBdr>
            <w:top w:val="none" w:sz="0" w:space="0" w:color="auto"/>
            <w:left w:val="none" w:sz="0" w:space="0" w:color="auto"/>
            <w:bottom w:val="none" w:sz="0" w:space="0" w:color="auto"/>
            <w:right w:val="none" w:sz="0" w:space="0" w:color="auto"/>
          </w:divBdr>
        </w:div>
        <w:div w:id="361588102">
          <w:marLeft w:val="0"/>
          <w:marRight w:val="0"/>
          <w:marTop w:val="0"/>
          <w:marBottom w:val="0"/>
          <w:divBdr>
            <w:top w:val="none" w:sz="0" w:space="0" w:color="auto"/>
            <w:left w:val="none" w:sz="0" w:space="0" w:color="auto"/>
            <w:bottom w:val="none" w:sz="0" w:space="0" w:color="auto"/>
            <w:right w:val="none" w:sz="0" w:space="0" w:color="auto"/>
          </w:divBdr>
        </w:div>
        <w:div w:id="361589917">
          <w:marLeft w:val="0"/>
          <w:marRight w:val="0"/>
          <w:marTop w:val="0"/>
          <w:marBottom w:val="0"/>
          <w:divBdr>
            <w:top w:val="none" w:sz="0" w:space="0" w:color="auto"/>
            <w:left w:val="none" w:sz="0" w:space="0" w:color="auto"/>
            <w:bottom w:val="none" w:sz="0" w:space="0" w:color="auto"/>
            <w:right w:val="none" w:sz="0" w:space="0" w:color="auto"/>
          </w:divBdr>
          <w:divsChild>
            <w:div w:id="411895328">
              <w:marLeft w:val="0"/>
              <w:marRight w:val="0"/>
              <w:marTop w:val="0"/>
              <w:marBottom w:val="0"/>
              <w:divBdr>
                <w:top w:val="none" w:sz="0" w:space="0" w:color="auto"/>
                <w:left w:val="none" w:sz="0" w:space="0" w:color="auto"/>
                <w:bottom w:val="none" w:sz="0" w:space="0" w:color="auto"/>
                <w:right w:val="none" w:sz="0" w:space="0" w:color="auto"/>
              </w:divBdr>
            </w:div>
          </w:divsChild>
        </w:div>
        <w:div w:id="361592559">
          <w:marLeft w:val="0"/>
          <w:marRight w:val="0"/>
          <w:marTop w:val="0"/>
          <w:marBottom w:val="0"/>
          <w:divBdr>
            <w:top w:val="none" w:sz="0" w:space="0" w:color="auto"/>
            <w:left w:val="none" w:sz="0" w:space="0" w:color="auto"/>
            <w:bottom w:val="none" w:sz="0" w:space="0" w:color="auto"/>
            <w:right w:val="none" w:sz="0" w:space="0" w:color="auto"/>
          </w:divBdr>
        </w:div>
        <w:div w:id="361593230">
          <w:marLeft w:val="0"/>
          <w:marRight w:val="0"/>
          <w:marTop w:val="0"/>
          <w:marBottom w:val="0"/>
          <w:divBdr>
            <w:top w:val="none" w:sz="0" w:space="0" w:color="auto"/>
            <w:left w:val="none" w:sz="0" w:space="0" w:color="auto"/>
            <w:bottom w:val="none" w:sz="0" w:space="0" w:color="auto"/>
            <w:right w:val="none" w:sz="0" w:space="0" w:color="auto"/>
          </w:divBdr>
        </w:div>
        <w:div w:id="361593242">
          <w:marLeft w:val="0"/>
          <w:marRight w:val="0"/>
          <w:marTop w:val="0"/>
          <w:marBottom w:val="0"/>
          <w:divBdr>
            <w:top w:val="none" w:sz="0" w:space="0" w:color="auto"/>
            <w:left w:val="none" w:sz="0" w:space="0" w:color="auto"/>
            <w:bottom w:val="none" w:sz="0" w:space="0" w:color="auto"/>
            <w:right w:val="none" w:sz="0" w:space="0" w:color="auto"/>
          </w:divBdr>
          <w:divsChild>
            <w:div w:id="25299138">
              <w:marLeft w:val="0"/>
              <w:marRight w:val="0"/>
              <w:marTop w:val="0"/>
              <w:marBottom w:val="0"/>
              <w:divBdr>
                <w:top w:val="none" w:sz="0" w:space="0" w:color="auto"/>
                <w:left w:val="none" w:sz="0" w:space="0" w:color="auto"/>
                <w:bottom w:val="none" w:sz="0" w:space="0" w:color="auto"/>
                <w:right w:val="none" w:sz="0" w:space="0" w:color="auto"/>
              </w:divBdr>
            </w:div>
          </w:divsChild>
        </w:div>
        <w:div w:id="361632044">
          <w:marLeft w:val="0"/>
          <w:marRight w:val="0"/>
          <w:marTop w:val="0"/>
          <w:marBottom w:val="0"/>
          <w:divBdr>
            <w:top w:val="none" w:sz="0" w:space="0" w:color="auto"/>
            <w:left w:val="none" w:sz="0" w:space="0" w:color="auto"/>
            <w:bottom w:val="none" w:sz="0" w:space="0" w:color="auto"/>
            <w:right w:val="none" w:sz="0" w:space="0" w:color="auto"/>
          </w:divBdr>
        </w:div>
        <w:div w:id="361632641">
          <w:marLeft w:val="0"/>
          <w:marRight w:val="0"/>
          <w:marTop w:val="0"/>
          <w:marBottom w:val="0"/>
          <w:divBdr>
            <w:top w:val="none" w:sz="0" w:space="0" w:color="auto"/>
            <w:left w:val="none" w:sz="0" w:space="0" w:color="auto"/>
            <w:bottom w:val="none" w:sz="0" w:space="0" w:color="auto"/>
            <w:right w:val="none" w:sz="0" w:space="0" w:color="auto"/>
          </w:divBdr>
        </w:div>
        <w:div w:id="361634684">
          <w:marLeft w:val="0"/>
          <w:marRight w:val="0"/>
          <w:marTop w:val="0"/>
          <w:marBottom w:val="0"/>
          <w:divBdr>
            <w:top w:val="none" w:sz="0" w:space="0" w:color="auto"/>
            <w:left w:val="none" w:sz="0" w:space="0" w:color="auto"/>
            <w:bottom w:val="none" w:sz="0" w:space="0" w:color="auto"/>
            <w:right w:val="none" w:sz="0" w:space="0" w:color="auto"/>
          </w:divBdr>
        </w:div>
        <w:div w:id="361637600">
          <w:marLeft w:val="0"/>
          <w:marRight w:val="0"/>
          <w:marTop w:val="0"/>
          <w:marBottom w:val="0"/>
          <w:divBdr>
            <w:top w:val="none" w:sz="0" w:space="0" w:color="auto"/>
            <w:left w:val="none" w:sz="0" w:space="0" w:color="auto"/>
            <w:bottom w:val="none" w:sz="0" w:space="0" w:color="auto"/>
            <w:right w:val="none" w:sz="0" w:space="0" w:color="auto"/>
          </w:divBdr>
        </w:div>
        <w:div w:id="361637794">
          <w:marLeft w:val="0"/>
          <w:marRight w:val="0"/>
          <w:marTop w:val="0"/>
          <w:marBottom w:val="0"/>
          <w:divBdr>
            <w:top w:val="none" w:sz="0" w:space="0" w:color="auto"/>
            <w:left w:val="none" w:sz="0" w:space="0" w:color="auto"/>
            <w:bottom w:val="none" w:sz="0" w:space="0" w:color="auto"/>
            <w:right w:val="none" w:sz="0" w:space="0" w:color="auto"/>
          </w:divBdr>
        </w:div>
        <w:div w:id="361707308">
          <w:marLeft w:val="0"/>
          <w:marRight w:val="0"/>
          <w:marTop w:val="300"/>
          <w:marBottom w:val="0"/>
          <w:divBdr>
            <w:top w:val="none" w:sz="0" w:space="0" w:color="auto"/>
            <w:left w:val="none" w:sz="0" w:space="0" w:color="auto"/>
            <w:bottom w:val="none" w:sz="0" w:space="0" w:color="auto"/>
            <w:right w:val="none" w:sz="0" w:space="0" w:color="auto"/>
          </w:divBdr>
        </w:div>
        <w:div w:id="361712049">
          <w:marLeft w:val="0"/>
          <w:marRight w:val="0"/>
          <w:marTop w:val="300"/>
          <w:marBottom w:val="0"/>
          <w:divBdr>
            <w:top w:val="none" w:sz="0" w:space="0" w:color="auto"/>
            <w:left w:val="none" w:sz="0" w:space="0" w:color="auto"/>
            <w:bottom w:val="none" w:sz="0" w:space="0" w:color="auto"/>
            <w:right w:val="none" w:sz="0" w:space="0" w:color="auto"/>
          </w:divBdr>
        </w:div>
        <w:div w:id="361714091">
          <w:marLeft w:val="0"/>
          <w:marRight w:val="0"/>
          <w:marTop w:val="300"/>
          <w:marBottom w:val="0"/>
          <w:divBdr>
            <w:top w:val="none" w:sz="0" w:space="0" w:color="auto"/>
            <w:left w:val="none" w:sz="0" w:space="0" w:color="auto"/>
            <w:bottom w:val="none" w:sz="0" w:space="0" w:color="auto"/>
            <w:right w:val="none" w:sz="0" w:space="0" w:color="auto"/>
          </w:divBdr>
        </w:div>
        <w:div w:id="361782863">
          <w:marLeft w:val="0"/>
          <w:marRight w:val="0"/>
          <w:marTop w:val="0"/>
          <w:marBottom w:val="300"/>
          <w:divBdr>
            <w:top w:val="single" w:sz="6" w:space="15" w:color="EDEDED"/>
            <w:left w:val="single" w:sz="6" w:space="15" w:color="EDEDED"/>
            <w:bottom w:val="single" w:sz="6" w:space="15" w:color="EDEDED"/>
            <w:right w:val="single" w:sz="6" w:space="15" w:color="EDEDED"/>
          </w:divBdr>
        </w:div>
        <w:div w:id="361784569">
          <w:marLeft w:val="0"/>
          <w:marRight w:val="0"/>
          <w:marTop w:val="0"/>
          <w:marBottom w:val="0"/>
          <w:divBdr>
            <w:top w:val="none" w:sz="0" w:space="0" w:color="auto"/>
            <w:left w:val="none" w:sz="0" w:space="0" w:color="auto"/>
            <w:bottom w:val="none" w:sz="0" w:space="0" w:color="auto"/>
            <w:right w:val="none" w:sz="0" w:space="0" w:color="auto"/>
          </w:divBdr>
        </w:div>
        <w:div w:id="361788384">
          <w:marLeft w:val="0"/>
          <w:marRight w:val="0"/>
          <w:marTop w:val="0"/>
          <w:marBottom w:val="0"/>
          <w:divBdr>
            <w:top w:val="none" w:sz="0" w:space="0" w:color="auto"/>
            <w:left w:val="none" w:sz="0" w:space="0" w:color="auto"/>
            <w:bottom w:val="none" w:sz="0" w:space="0" w:color="auto"/>
            <w:right w:val="none" w:sz="0" w:space="0" w:color="auto"/>
          </w:divBdr>
        </w:div>
        <w:div w:id="361825305">
          <w:marLeft w:val="0"/>
          <w:marRight w:val="0"/>
          <w:marTop w:val="0"/>
          <w:marBottom w:val="300"/>
          <w:divBdr>
            <w:top w:val="single" w:sz="6" w:space="15" w:color="EDEDED"/>
            <w:left w:val="single" w:sz="6" w:space="15" w:color="EDEDED"/>
            <w:bottom w:val="single" w:sz="6" w:space="15" w:color="EDEDED"/>
            <w:right w:val="single" w:sz="6" w:space="15" w:color="EDEDED"/>
          </w:divBdr>
        </w:div>
        <w:div w:id="361825637">
          <w:marLeft w:val="0"/>
          <w:marRight w:val="0"/>
          <w:marTop w:val="0"/>
          <w:marBottom w:val="300"/>
          <w:divBdr>
            <w:top w:val="single" w:sz="6" w:space="15" w:color="EDEDED"/>
            <w:left w:val="single" w:sz="6" w:space="15" w:color="EDEDED"/>
            <w:bottom w:val="single" w:sz="6" w:space="15" w:color="EDEDED"/>
            <w:right w:val="single" w:sz="6" w:space="15" w:color="EDEDED"/>
          </w:divBdr>
        </w:div>
        <w:div w:id="361831911">
          <w:marLeft w:val="0"/>
          <w:marRight w:val="0"/>
          <w:marTop w:val="300"/>
          <w:marBottom w:val="0"/>
          <w:divBdr>
            <w:top w:val="none" w:sz="0" w:space="0" w:color="auto"/>
            <w:left w:val="none" w:sz="0" w:space="0" w:color="auto"/>
            <w:bottom w:val="none" w:sz="0" w:space="0" w:color="auto"/>
            <w:right w:val="none" w:sz="0" w:space="0" w:color="auto"/>
          </w:divBdr>
        </w:div>
        <w:div w:id="361832183">
          <w:marLeft w:val="0"/>
          <w:marRight w:val="0"/>
          <w:marTop w:val="0"/>
          <w:marBottom w:val="0"/>
          <w:divBdr>
            <w:top w:val="none" w:sz="0" w:space="0" w:color="auto"/>
            <w:left w:val="none" w:sz="0" w:space="0" w:color="auto"/>
            <w:bottom w:val="none" w:sz="0" w:space="0" w:color="auto"/>
            <w:right w:val="none" w:sz="0" w:space="0" w:color="auto"/>
          </w:divBdr>
        </w:div>
        <w:div w:id="361899142">
          <w:marLeft w:val="0"/>
          <w:marRight w:val="0"/>
          <w:marTop w:val="0"/>
          <w:marBottom w:val="0"/>
          <w:divBdr>
            <w:top w:val="none" w:sz="0" w:space="0" w:color="auto"/>
            <w:left w:val="none" w:sz="0" w:space="0" w:color="auto"/>
            <w:bottom w:val="none" w:sz="0" w:space="0" w:color="auto"/>
            <w:right w:val="none" w:sz="0" w:space="0" w:color="auto"/>
          </w:divBdr>
        </w:div>
        <w:div w:id="361899201">
          <w:marLeft w:val="0"/>
          <w:marRight w:val="0"/>
          <w:marTop w:val="0"/>
          <w:marBottom w:val="300"/>
          <w:divBdr>
            <w:top w:val="single" w:sz="6" w:space="15" w:color="EDEDED"/>
            <w:left w:val="single" w:sz="6" w:space="15" w:color="EDEDED"/>
            <w:bottom w:val="single" w:sz="6" w:space="15" w:color="EDEDED"/>
            <w:right w:val="single" w:sz="6" w:space="15" w:color="EDEDED"/>
          </w:divBdr>
        </w:div>
        <w:div w:id="361900733">
          <w:marLeft w:val="0"/>
          <w:marRight w:val="0"/>
          <w:marTop w:val="0"/>
          <w:marBottom w:val="0"/>
          <w:divBdr>
            <w:top w:val="none" w:sz="0" w:space="0" w:color="auto"/>
            <w:left w:val="none" w:sz="0" w:space="0" w:color="auto"/>
            <w:bottom w:val="none" w:sz="0" w:space="0" w:color="auto"/>
            <w:right w:val="none" w:sz="0" w:space="0" w:color="auto"/>
          </w:divBdr>
        </w:div>
        <w:div w:id="361906804">
          <w:marLeft w:val="0"/>
          <w:marRight w:val="0"/>
          <w:marTop w:val="0"/>
          <w:marBottom w:val="0"/>
          <w:divBdr>
            <w:top w:val="none" w:sz="0" w:space="0" w:color="auto"/>
            <w:left w:val="none" w:sz="0" w:space="0" w:color="auto"/>
            <w:bottom w:val="none" w:sz="0" w:space="0" w:color="auto"/>
            <w:right w:val="none" w:sz="0" w:space="0" w:color="auto"/>
          </w:divBdr>
        </w:div>
        <w:div w:id="361906944">
          <w:marLeft w:val="0"/>
          <w:marRight w:val="0"/>
          <w:marTop w:val="300"/>
          <w:marBottom w:val="0"/>
          <w:divBdr>
            <w:top w:val="none" w:sz="0" w:space="0" w:color="auto"/>
            <w:left w:val="none" w:sz="0" w:space="0" w:color="auto"/>
            <w:bottom w:val="none" w:sz="0" w:space="0" w:color="auto"/>
            <w:right w:val="none" w:sz="0" w:space="0" w:color="auto"/>
          </w:divBdr>
        </w:div>
        <w:div w:id="361907701">
          <w:marLeft w:val="0"/>
          <w:marRight w:val="0"/>
          <w:marTop w:val="0"/>
          <w:marBottom w:val="300"/>
          <w:divBdr>
            <w:top w:val="single" w:sz="6" w:space="15" w:color="EDEDED"/>
            <w:left w:val="single" w:sz="6" w:space="15" w:color="EDEDED"/>
            <w:bottom w:val="single" w:sz="6" w:space="15" w:color="EDEDED"/>
            <w:right w:val="single" w:sz="6" w:space="15" w:color="EDEDED"/>
          </w:divBdr>
        </w:div>
        <w:div w:id="361975287">
          <w:marLeft w:val="0"/>
          <w:marRight w:val="0"/>
          <w:marTop w:val="0"/>
          <w:marBottom w:val="300"/>
          <w:divBdr>
            <w:top w:val="single" w:sz="6" w:space="15" w:color="EDEDED"/>
            <w:left w:val="single" w:sz="6" w:space="15" w:color="EDEDED"/>
            <w:bottom w:val="single" w:sz="6" w:space="15" w:color="EDEDED"/>
            <w:right w:val="single" w:sz="6" w:space="15" w:color="EDEDED"/>
          </w:divBdr>
        </w:div>
        <w:div w:id="361977250">
          <w:marLeft w:val="0"/>
          <w:marRight w:val="0"/>
          <w:marTop w:val="0"/>
          <w:marBottom w:val="0"/>
          <w:divBdr>
            <w:top w:val="none" w:sz="0" w:space="0" w:color="auto"/>
            <w:left w:val="none" w:sz="0" w:space="0" w:color="auto"/>
            <w:bottom w:val="none" w:sz="0" w:space="0" w:color="auto"/>
            <w:right w:val="none" w:sz="0" w:space="0" w:color="auto"/>
          </w:divBdr>
        </w:div>
        <w:div w:id="361978619">
          <w:marLeft w:val="0"/>
          <w:marRight w:val="0"/>
          <w:marTop w:val="0"/>
          <w:marBottom w:val="0"/>
          <w:divBdr>
            <w:top w:val="none" w:sz="0" w:space="0" w:color="auto"/>
            <w:left w:val="none" w:sz="0" w:space="0" w:color="auto"/>
            <w:bottom w:val="none" w:sz="0" w:space="0" w:color="auto"/>
            <w:right w:val="none" w:sz="0" w:space="0" w:color="auto"/>
          </w:divBdr>
        </w:div>
        <w:div w:id="361979178">
          <w:marLeft w:val="0"/>
          <w:marRight w:val="0"/>
          <w:marTop w:val="0"/>
          <w:marBottom w:val="0"/>
          <w:divBdr>
            <w:top w:val="none" w:sz="0" w:space="0" w:color="auto"/>
            <w:left w:val="none" w:sz="0" w:space="0" w:color="auto"/>
            <w:bottom w:val="none" w:sz="0" w:space="0" w:color="auto"/>
            <w:right w:val="none" w:sz="0" w:space="0" w:color="auto"/>
          </w:divBdr>
          <w:divsChild>
            <w:div w:id="105849839">
              <w:marLeft w:val="0"/>
              <w:marRight w:val="0"/>
              <w:marTop w:val="0"/>
              <w:marBottom w:val="0"/>
              <w:divBdr>
                <w:top w:val="none" w:sz="0" w:space="0" w:color="auto"/>
                <w:left w:val="none" w:sz="0" w:space="0" w:color="auto"/>
                <w:bottom w:val="none" w:sz="0" w:space="0" w:color="auto"/>
                <w:right w:val="none" w:sz="0" w:space="0" w:color="auto"/>
              </w:divBdr>
            </w:div>
          </w:divsChild>
        </w:div>
        <w:div w:id="361981650">
          <w:marLeft w:val="0"/>
          <w:marRight w:val="0"/>
          <w:marTop w:val="0"/>
          <w:marBottom w:val="0"/>
          <w:divBdr>
            <w:top w:val="none" w:sz="0" w:space="0" w:color="auto"/>
            <w:left w:val="none" w:sz="0" w:space="0" w:color="auto"/>
            <w:bottom w:val="none" w:sz="0" w:space="0" w:color="auto"/>
            <w:right w:val="none" w:sz="0" w:space="0" w:color="auto"/>
          </w:divBdr>
        </w:div>
        <w:div w:id="361983378">
          <w:marLeft w:val="0"/>
          <w:marRight w:val="0"/>
          <w:marTop w:val="0"/>
          <w:marBottom w:val="300"/>
          <w:divBdr>
            <w:top w:val="single" w:sz="6" w:space="15" w:color="EDEDED"/>
            <w:left w:val="single" w:sz="6" w:space="15" w:color="EDEDED"/>
            <w:bottom w:val="single" w:sz="6" w:space="15" w:color="EDEDED"/>
            <w:right w:val="single" w:sz="6" w:space="15" w:color="EDEDED"/>
          </w:divBdr>
        </w:div>
        <w:div w:id="361983544">
          <w:marLeft w:val="0"/>
          <w:marRight w:val="0"/>
          <w:marTop w:val="0"/>
          <w:marBottom w:val="0"/>
          <w:divBdr>
            <w:top w:val="none" w:sz="0" w:space="0" w:color="auto"/>
            <w:left w:val="none" w:sz="0" w:space="0" w:color="auto"/>
            <w:bottom w:val="none" w:sz="0" w:space="0" w:color="auto"/>
            <w:right w:val="none" w:sz="0" w:space="0" w:color="auto"/>
          </w:divBdr>
        </w:div>
        <w:div w:id="362022289">
          <w:marLeft w:val="0"/>
          <w:marRight w:val="0"/>
          <w:marTop w:val="300"/>
          <w:marBottom w:val="0"/>
          <w:divBdr>
            <w:top w:val="none" w:sz="0" w:space="0" w:color="auto"/>
            <w:left w:val="none" w:sz="0" w:space="0" w:color="auto"/>
            <w:bottom w:val="none" w:sz="0" w:space="0" w:color="auto"/>
            <w:right w:val="none" w:sz="0" w:space="0" w:color="auto"/>
          </w:divBdr>
        </w:div>
        <w:div w:id="362023946">
          <w:marLeft w:val="0"/>
          <w:marRight w:val="0"/>
          <w:marTop w:val="0"/>
          <w:marBottom w:val="0"/>
          <w:divBdr>
            <w:top w:val="none" w:sz="0" w:space="0" w:color="auto"/>
            <w:left w:val="none" w:sz="0" w:space="0" w:color="auto"/>
            <w:bottom w:val="none" w:sz="0" w:space="0" w:color="auto"/>
            <w:right w:val="none" w:sz="0" w:space="0" w:color="auto"/>
          </w:divBdr>
          <w:divsChild>
            <w:div w:id="380636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024323">
          <w:marLeft w:val="0"/>
          <w:marRight w:val="0"/>
          <w:marTop w:val="0"/>
          <w:marBottom w:val="0"/>
          <w:divBdr>
            <w:top w:val="none" w:sz="0" w:space="0" w:color="auto"/>
            <w:left w:val="none" w:sz="0" w:space="0" w:color="auto"/>
            <w:bottom w:val="none" w:sz="0" w:space="0" w:color="auto"/>
            <w:right w:val="none" w:sz="0" w:space="0" w:color="auto"/>
          </w:divBdr>
        </w:div>
        <w:div w:id="362024830">
          <w:marLeft w:val="0"/>
          <w:marRight w:val="0"/>
          <w:marTop w:val="0"/>
          <w:marBottom w:val="0"/>
          <w:divBdr>
            <w:top w:val="none" w:sz="0" w:space="0" w:color="auto"/>
            <w:left w:val="none" w:sz="0" w:space="0" w:color="auto"/>
            <w:bottom w:val="none" w:sz="0" w:space="0" w:color="auto"/>
            <w:right w:val="none" w:sz="0" w:space="0" w:color="auto"/>
          </w:divBdr>
        </w:div>
        <w:div w:id="362024979">
          <w:marLeft w:val="0"/>
          <w:marRight w:val="0"/>
          <w:marTop w:val="0"/>
          <w:marBottom w:val="0"/>
          <w:divBdr>
            <w:top w:val="none" w:sz="0" w:space="0" w:color="auto"/>
            <w:left w:val="none" w:sz="0" w:space="0" w:color="auto"/>
            <w:bottom w:val="none" w:sz="0" w:space="0" w:color="auto"/>
            <w:right w:val="none" w:sz="0" w:space="0" w:color="auto"/>
          </w:divBdr>
        </w:div>
        <w:div w:id="362026201">
          <w:marLeft w:val="0"/>
          <w:marRight w:val="0"/>
          <w:marTop w:val="0"/>
          <w:marBottom w:val="0"/>
          <w:divBdr>
            <w:top w:val="none" w:sz="0" w:space="0" w:color="auto"/>
            <w:left w:val="none" w:sz="0" w:space="0" w:color="auto"/>
            <w:bottom w:val="none" w:sz="0" w:space="0" w:color="auto"/>
            <w:right w:val="none" w:sz="0" w:space="0" w:color="auto"/>
          </w:divBdr>
          <w:divsChild>
            <w:div w:id="274289597">
              <w:marLeft w:val="0"/>
              <w:marRight w:val="0"/>
              <w:marTop w:val="0"/>
              <w:marBottom w:val="0"/>
              <w:divBdr>
                <w:top w:val="none" w:sz="0" w:space="0" w:color="auto"/>
                <w:left w:val="none" w:sz="0" w:space="0" w:color="auto"/>
                <w:bottom w:val="none" w:sz="0" w:space="0" w:color="auto"/>
                <w:right w:val="none" w:sz="0" w:space="0" w:color="auto"/>
              </w:divBdr>
            </w:div>
          </w:divsChild>
        </w:div>
        <w:div w:id="362026464">
          <w:marLeft w:val="0"/>
          <w:marRight w:val="0"/>
          <w:marTop w:val="0"/>
          <w:marBottom w:val="0"/>
          <w:divBdr>
            <w:top w:val="none" w:sz="0" w:space="0" w:color="auto"/>
            <w:left w:val="none" w:sz="0" w:space="0" w:color="auto"/>
            <w:bottom w:val="none" w:sz="0" w:space="0" w:color="auto"/>
            <w:right w:val="none" w:sz="0" w:space="0" w:color="auto"/>
          </w:divBdr>
        </w:div>
        <w:div w:id="362050633">
          <w:marLeft w:val="0"/>
          <w:marRight w:val="0"/>
          <w:marTop w:val="0"/>
          <w:marBottom w:val="0"/>
          <w:divBdr>
            <w:top w:val="none" w:sz="0" w:space="0" w:color="auto"/>
            <w:left w:val="none" w:sz="0" w:space="0" w:color="auto"/>
            <w:bottom w:val="none" w:sz="0" w:space="0" w:color="auto"/>
            <w:right w:val="none" w:sz="0" w:space="0" w:color="auto"/>
          </w:divBdr>
        </w:div>
        <w:div w:id="362052241">
          <w:marLeft w:val="0"/>
          <w:marRight w:val="0"/>
          <w:marTop w:val="0"/>
          <w:marBottom w:val="0"/>
          <w:divBdr>
            <w:top w:val="none" w:sz="0" w:space="0" w:color="auto"/>
            <w:left w:val="none" w:sz="0" w:space="0" w:color="auto"/>
            <w:bottom w:val="none" w:sz="0" w:space="0" w:color="auto"/>
            <w:right w:val="none" w:sz="0" w:space="0" w:color="auto"/>
          </w:divBdr>
          <w:divsChild>
            <w:div w:id="202058802">
              <w:marLeft w:val="0"/>
              <w:marRight w:val="0"/>
              <w:marTop w:val="0"/>
              <w:marBottom w:val="0"/>
              <w:divBdr>
                <w:top w:val="none" w:sz="0" w:space="0" w:color="auto"/>
                <w:left w:val="none" w:sz="0" w:space="0" w:color="auto"/>
                <w:bottom w:val="none" w:sz="0" w:space="0" w:color="auto"/>
                <w:right w:val="none" w:sz="0" w:space="0" w:color="auto"/>
              </w:divBdr>
            </w:div>
            <w:div w:id="269819135">
              <w:marLeft w:val="0"/>
              <w:marRight w:val="0"/>
              <w:marTop w:val="240"/>
              <w:marBottom w:val="240"/>
              <w:divBdr>
                <w:top w:val="none" w:sz="0" w:space="0" w:color="auto"/>
                <w:left w:val="none" w:sz="0" w:space="0" w:color="auto"/>
                <w:bottom w:val="none" w:sz="0" w:space="0" w:color="auto"/>
                <w:right w:val="none" w:sz="0" w:space="0" w:color="auto"/>
              </w:divBdr>
            </w:div>
          </w:divsChild>
        </w:div>
        <w:div w:id="362095503">
          <w:marLeft w:val="0"/>
          <w:marRight w:val="0"/>
          <w:marTop w:val="0"/>
          <w:marBottom w:val="300"/>
          <w:divBdr>
            <w:top w:val="single" w:sz="6" w:space="15" w:color="EDEDED"/>
            <w:left w:val="single" w:sz="6" w:space="15" w:color="EDEDED"/>
            <w:bottom w:val="single" w:sz="6" w:space="15" w:color="EDEDED"/>
            <w:right w:val="single" w:sz="6" w:space="15" w:color="EDEDED"/>
          </w:divBdr>
        </w:div>
        <w:div w:id="362097503">
          <w:marLeft w:val="0"/>
          <w:marRight w:val="0"/>
          <w:marTop w:val="0"/>
          <w:marBottom w:val="0"/>
          <w:divBdr>
            <w:top w:val="none" w:sz="0" w:space="0" w:color="auto"/>
            <w:left w:val="none" w:sz="0" w:space="0" w:color="auto"/>
            <w:bottom w:val="none" w:sz="0" w:space="0" w:color="auto"/>
            <w:right w:val="none" w:sz="0" w:space="0" w:color="auto"/>
          </w:divBdr>
        </w:div>
        <w:div w:id="362170424">
          <w:marLeft w:val="0"/>
          <w:marRight w:val="0"/>
          <w:marTop w:val="300"/>
          <w:marBottom w:val="0"/>
          <w:divBdr>
            <w:top w:val="none" w:sz="0" w:space="0" w:color="auto"/>
            <w:left w:val="none" w:sz="0" w:space="0" w:color="auto"/>
            <w:bottom w:val="none" w:sz="0" w:space="0" w:color="auto"/>
            <w:right w:val="none" w:sz="0" w:space="0" w:color="auto"/>
          </w:divBdr>
        </w:div>
        <w:div w:id="362171395">
          <w:marLeft w:val="0"/>
          <w:marRight w:val="0"/>
          <w:marTop w:val="0"/>
          <w:marBottom w:val="0"/>
          <w:divBdr>
            <w:top w:val="none" w:sz="0" w:space="0" w:color="auto"/>
            <w:left w:val="none" w:sz="0" w:space="0" w:color="auto"/>
            <w:bottom w:val="none" w:sz="0" w:space="0" w:color="auto"/>
            <w:right w:val="none" w:sz="0" w:space="0" w:color="auto"/>
          </w:divBdr>
        </w:div>
        <w:div w:id="362172588">
          <w:marLeft w:val="0"/>
          <w:marRight w:val="0"/>
          <w:marTop w:val="0"/>
          <w:marBottom w:val="0"/>
          <w:divBdr>
            <w:top w:val="none" w:sz="0" w:space="0" w:color="auto"/>
            <w:left w:val="none" w:sz="0" w:space="0" w:color="auto"/>
            <w:bottom w:val="none" w:sz="0" w:space="0" w:color="auto"/>
            <w:right w:val="none" w:sz="0" w:space="0" w:color="auto"/>
          </w:divBdr>
        </w:div>
        <w:div w:id="362174655">
          <w:marLeft w:val="0"/>
          <w:marRight w:val="0"/>
          <w:marTop w:val="0"/>
          <w:marBottom w:val="300"/>
          <w:divBdr>
            <w:top w:val="single" w:sz="6" w:space="15" w:color="EDEDED"/>
            <w:left w:val="single" w:sz="6" w:space="15" w:color="EDEDED"/>
            <w:bottom w:val="single" w:sz="6" w:space="15" w:color="EDEDED"/>
            <w:right w:val="single" w:sz="6" w:space="15" w:color="EDEDED"/>
          </w:divBdr>
        </w:div>
        <w:div w:id="362218371">
          <w:marLeft w:val="0"/>
          <w:marRight w:val="0"/>
          <w:marTop w:val="0"/>
          <w:marBottom w:val="0"/>
          <w:divBdr>
            <w:top w:val="none" w:sz="0" w:space="0" w:color="auto"/>
            <w:left w:val="none" w:sz="0" w:space="0" w:color="auto"/>
            <w:bottom w:val="none" w:sz="0" w:space="0" w:color="auto"/>
            <w:right w:val="none" w:sz="0" w:space="0" w:color="auto"/>
          </w:divBdr>
        </w:div>
        <w:div w:id="362244183">
          <w:marLeft w:val="0"/>
          <w:marRight w:val="0"/>
          <w:marTop w:val="0"/>
          <w:marBottom w:val="0"/>
          <w:divBdr>
            <w:top w:val="none" w:sz="0" w:space="0" w:color="auto"/>
            <w:left w:val="none" w:sz="0" w:space="0" w:color="auto"/>
            <w:bottom w:val="none" w:sz="0" w:space="0" w:color="auto"/>
            <w:right w:val="none" w:sz="0" w:space="0" w:color="auto"/>
          </w:divBdr>
        </w:div>
        <w:div w:id="362248824">
          <w:marLeft w:val="0"/>
          <w:marRight w:val="0"/>
          <w:marTop w:val="300"/>
          <w:marBottom w:val="0"/>
          <w:divBdr>
            <w:top w:val="none" w:sz="0" w:space="0" w:color="auto"/>
            <w:left w:val="none" w:sz="0" w:space="0" w:color="auto"/>
            <w:bottom w:val="none" w:sz="0" w:space="0" w:color="auto"/>
            <w:right w:val="none" w:sz="0" w:space="0" w:color="auto"/>
          </w:divBdr>
        </w:div>
        <w:div w:id="362289765">
          <w:marLeft w:val="0"/>
          <w:marRight w:val="0"/>
          <w:marTop w:val="0"/>
          <w:marBottom w:val="0"/>
          <w:divBdr>
            <w:top w:val="none" w:sz="0" w:space="0" w:color="auto"/>
            <w:left w:val="none" w:sz="0" w:space="0" w:color="auto"/>
            <w:bottom w:val="none" w:sz="0" w:space="0" w:color="auto"/>
            <w:right w:val="none" w:sz="0" w:space="0" w:color="auto"/>
          </w:divBdr>
        </w:div>
        <w:div w:id="362291154">
          <w:marLeft w:val="0"/>
          <w:marRight w:val="0"/>
          <w:marTop w:val="0"/>
          <w:marBottom w:val="0"/>
          <w:divBdr>
            <w:top w:val="none" w:sz="0" w:space="0" w:color="auto"/>
            <w:left w:val="none" w:sz="0" w:space="0" w:color="auto"/>
            <w:bottom w:val="none" w:sz="0" w:space="0" w:color="auto"/>
            <w:right w:val="none" w:sz="0" w:space="0" w:color="auto"/>
          </w:divBdr>
        </w:div>
        <w:div w:id="362361174">
          <w:marLeft w:val="0"/>
          <w:marRight w:val="0"/>
          <w:marTop w:val="0"/>
          <w:marBottom w:val="0"/>
          <w:divBdr>
            <w:top w:val="none" w:sz="0" w:space="0" w:color="auto"/>
            <w:left w:val="none" w:sz="0" w:space="0" w:color="auto"/>
            <w:bottom w:val="none" w:sz="0" w:space="0" w:color="auto"/>
            <w:right w:val="none" w:sz="0" w:space="0" w:color="auto"/>
          </w:divBdr>
        </w:div>
        <w:div w:id="362363122">
          <w:marLeft w:val="0"/>
          <w:marRight w:val="0"/>
          <w:marTop w:val="0"/>
          <w:marBottom w:val="0"/>
          <w:divBdr>
            <w:top w:val="none" w:sz="0" w:space="0" w:color="auto"/>
            <w:left w:val="none" w:sz="0" w:space="0" w:color="auto"/>
            <w:bottom w:val="none" w:sz="0" w:space="0" w:color="auto"/>
            <w:right w:val="none" w:sz="0" w:space="0" w:color="auto"/>
          </w:divBdr>
        </w:div>
        <w:div w:id="362363482">
          <w:marLeft w:val="0"/>
          <w:marRight w:val="0"/>
          <w:marTop w:val="0"/>
          <w:marBottom w:val="300"/>
          <w:divBdr>
            <w:top w:val="single" w:sz="6" w:space="15" w:color="EDEDED"/>
            <w:left w:val="single" w:sz="6" w:space="15" w:color="EDEDED"/>
            <w:bottom w:val="single" w:sz="6" w:space="15" w:color="EDEDED"/>
            <w:right w:val="single" w:sz="6" w:space="15" w:color="EDEDED"/>
          </w:divBdr>
        </w:div>
        <w:div w:id="362365209">
          <w:marLeft w:val="0"/>
          <w:marRight w:val="0"/>
          <w:marTop w:val="0"/>
          <w:marBottom w:val="0"/>
          <w:divBdr>
            <w:top w:val="none" w:sz="0" w:space="0" w:color="auto"/>
            <w:left w:val="none" w:sz="0" w:space="0" w:color="auto"/>
            <w:bottom w:val="none" w:sz="0" w:space="0" w:color="auto"/>
            <w:right w:val="none" w:sz="0" w:space="0" w:color="auto"/>
          </w:divBdr>
        </w:div>
        <w:div w:id="362366711">
          <w:marLeft w:val="0"/>
          <w:marRight w:val="0"/>
          <w:marTop w:val="0"/>
          <w:marBottom w:val="0"/>
          <w:divBdr>
            <w:top w:val="none" w:sz="0" w:space="0" w:color="auto"/>
            <w:left w:val="none" w:sz="0" w:space="0" w:color="auto"/>
            <w:bottom w:val="none" w:sz="0" w:space="0" w:color="auto"/>
            <w:right w:val="none" w:sz="0" w:space="0" w:color="auto"/>
          </w:divBdr>
        </w:div>
        <w:div w:id="362367982">
          <w:marLeft w:val="0"/>
          <w:marRight w:val="0"/>
          <w:marTop w:val="0"/>
          <w:marBottom w:val="0"/>
          <w:divBdr>
            <w:top w:val="none" w:sz="0" w:space="0" w:color="auto"/>
            <w:left w:val="none" w:sz="0" w:space="0" w:color="auto"/>
            <w:bottom w:val="none" w:sz="0" w:space="0" w:color="auto"/>
            <w:right w:val="none" w:sz="0" w:space="0" w:color="auto"/>
          </w:divBdr>
        </w:div>
        <w:div w:id="362437816">
          <w:marLeft w:val="0"/>
          <w:marRight w:val="0"/>
          <w:marTop w:val="300"/>
          <w:marBottom w:val="0"/>
          <w:divBdr>
            <w:top w:val="none" w:sz="0" w:space="0" w:color="auto"/>
            <w:left w:val="none" w:sz="0" w:space="0" w:color="auto"/>
            <w:bottom w:val="none" w:sz="0" w:space="0" w:color="auto"/>
            <w:right w:val="none" w:sz="0" w:space="0" w:color="auto"/>
          </w:divBdr>
          <w:divsChild>
            <w:div w:id="383526021">
              <w:marLeft w:val="0"/>
              <w:marRight w:val="0"/>
              <w:marTop w:val="0"/>
              <w:marBottom w:val="0"/>
              <w:divBdr>
                <w:top w:val="none" w:sz="0" w:space="0" w:color="auto"/>
                <w:left w:val="none" w:sz="0" w:space="0" w:color="auto"/>
                <w:bottom w:val="none" w:sz="0" w:space="0" w:color="auto"/>
                <w:right w:val="none" w:sz="0" w:space="0" w:color="auto"/>
              </w:divBdr>
            </w:div>
          </w:divsChild>
        </w:div>
        <w:div w:id="362439512">
          <w:marLeft w:val="0"/>
          <w:marRight w:val="0"/>
          <w:marTop w:val="0"/>
          <w:marBottom w:val="0"/>
          <w:divBdr>
            <w:top w:val="none" w:sz="0" w:space="0" w:color="auto"/>
            <w:left w:val="none" w:sz="0" w:space="0" w:color="auto"/>
            <w:bottom w:val="none" w:sz="0" w:space="0" w:color="auto"/>
            <w:right w:val="none" w:sz="0" w:space="0" w:color="auto"/>
          </w:divBdr>
        </w:div>
        <w:div w:id="362440279">
          <w:marLeft w:val="0"/>
          <w:marRight w:val="0"/>
          <w:marTop w:val="300"/>
          <w:marBottom w:val="0"/>
          <w:divBdr>
            <w:top w:val="none" w:sz="0" w:space="0" w:color="auto"/>
            <w:left w:val="none" w:sz="0" w:space="0" w:color="auto"/>
            <w:bottom w:val="none" w:sz="0" w:space="0" w:color="auto"/>
            <w:right w:val="none" w:sz="0" w:space="0" w:color="auto"/>
          </w:divBdr>
        </w:div>
        <w:div w:id="362442095">
          <w:marLeft w:val="0"/>
          <w:marRight w:val="0"/>
          <w:marTop w:val="300"/>
          <w:marBottom w:val="0"/>
          <w:divBdr>
            <w:top w:val="none" w:sz="0" w:space="0" w:color="auto"/>
            <w:left w:val="none" w:sz="0" w:space="0" w:color="auto"/>
            <w:bottom w:val="none" w:sz="0" w:space="0" w:color="auto"/>
            <w:right w:val="none" w:sz="0" w:space="0" w:color="auto"/>
          </w:divBdr>
          <w:divsChild>
            <w:div w:id="296687845">
              <w:marLeft w:val="0"/>
              <w:marRight w:val="0"/>
              <w:marTop w:val="0"/>
              <w:marBottom w:val="0"/>
              <w:divBdr>
                <w:top w:val="none" w:sz="0" w:space="0" w:color="auto"/>
                <w:left w:val="none" w:sz="0" w:space="0" w:color="auto"/>
                <w:bottom w:val="none" w:sz="0" w:space="0" w:color="auto"/>
                <w:right w:val="none" w:sz="0" w:space="0" w:color="auto"/>
              </w:divBdr>
            </w:div>
          </w:divsChild>
        </w:div>
        <w:div w:id="362480880">
          <w:marLeft w:val="0"/>
          <w:marRight w:val="0"/>
          <w:marTop w:val="300"/>
          <w:marBottom w:val="0"/>
          <w:divBdr>
            <w:top w:val="none" w:sz="0" w:space="0" w:color="auto"/>
            <w:left w:val="none" w:sz="0" w:space="0" w:color="auto"/>
            <w:bottom w:val="none" w:sz="0" w:space="0" w:color="auto"/>
            <w:right w:val="none" w:sz="0" w:space="0" w:color="auto"/>
          </w:divBdr>
        </w:div>
        <w:div w:id="362512001">
          <w:marLeft w:val="0"/>
          <w:marRight w:val="0"/>
          <w:marTop w:val="0"/>
          <w:marBottom w:val="0"/>
          <w:divBdr>
            <w:top w:val="none" w:sz="0" w:space="0" w:color="auto"/>
            <w:left w:val="none" w:sz="0" w:space="0" w:color="auto"/>
            <w:bottom w:val="none" w:sz="0" w:space="0" w:color="auto"/>
            <w:right w:val="none" w:sz="0" w:space="0" w:color="auto"/>
          </w:divBdr>
        </w:div>
        <w:div w:id="362558807">
          <w:marLeft w:val="0"/>
          <w:marRight w:val="0"/>
          <w:marTop w:val="0"/>
          <w:marBottom w:val="0"/>
          <w:divBdr>
            <w:top w:val="none" w:sz="0" w:space="0" w:color="auto"/>
            <w:left w:val="none" w:sz="0" w:space="0" w:color="auto"/>
            <w:bottom w:val="none" w:sz="0" w:space="0" w:color="auto"/>
            <w:right w:val="none" w:sz="0" w:space="0" w:color="auto"/>
          </w:divBdr>
        </w:div>
        <w:div w:id="362559573">
          <w:marLeft w:val="0"/>
          <w:marRight w:val="0"/>
          <w:marTop w:val="0"/>
          <w:marBottom w:val="0"/>
          <w:divBdr>
            <w:top w:val="none" w:sz="0" w:space="0" w:color="auto"/>
            <w:left w:val="none" w:sz="0" w:space="0" w:color="auto"/>
            <w:bottom w:val="none" w:sz="0" w:space="0" w:color="auto"/>
            <w:right w:val="none" w:sz="0" w:space="0" w:color="auto"/>
          </w:divBdr>
          <w:divsChild>
            <w:div w:id="353962696">
              <w:marLeft w:val="0"/>
              <w:marRight w:val="0"/>
              <w:marTop w:val="0"/>
              <w:marBottom w:val="0"/>
              <w:divBdr>
                <w:top w:val="none" w:sz="0" w:space="0" w:color="auto"/>
                <w:left w:val="none" w:sz="0" w:space="0" w:color="auto"/>
                <w:bottom w:val="none" w:sz="0" w:space="0" w:color="auto"/>
                <w:right w:val="none" w:sz="0" w:space="0" w:color="auto"/>
              </w:divBdr>
            </w:div>
          </w:divsChild>
        </w:div>
        <w:div w:id="362562543">
          <w:marLeft w:val="0"/>
          <w:marRight w:val="0"/>
          <w:marTop w:val="0"/>
          <w:marBottom w:val="300"/>
          <w:divBdr>
            <w:top w:val="single" w:sz="6" w:space="15" w:color="EDEDED"/>
            <w:left w:val="single" w:sz="6" w:space="15" w:color="EDEDED"/>
            <w:bottom w:val="single" w:sz="6" w:space="15" w:color="EDEDED"/>
            <w:right w:val="single" w:sz="6" w:space="15" w:color="EDEDED"/>
          </w:divBdr>
        </w:div>
        <w:div w:id="362562745">
          <w:marLeft w:val="0"/>
          <w:marRight w:val="0"/>
          <w:marTop w:val="300"/>
          <w:marBottom w:val="0"/>
          <w:divBdr>
            <w:top w:val="none" w:sz="0" w:space="0" w:color="auto"/>
            <w:left w:val="none" w:sz="0" w:space="0" w:color="auto"/>
            <w:bottom w:val="none" w:sz="0" w:space="0" w:color="auto"/>
            <w:right w:val="none" w:sz="0" w:space="0" w:color="auto"/>
          </w:divBdr>
        </w:div>
        <w:div w:id="362563039">
          <w:marLeft w:val="0"/>
          <w:marRight w:val="0"/>
          <w:marTop w:val="0"/>
          <w:marBottom w:val="300"/>
          <w:divBdr>
            <w:top w:val="single" w:sz="6" w:space="15" w:color="EDEDED"/>
            <w:left w:val="single" w:sz="6" w:space="15" w:color="EDEDED"/>
            <w:bottom w:val="single" w:sz="6" w:space="15" w:color="EDEDED"/>
            <w:right w:val="single" w:sz="6" w:space="15" w:color="EDEDED"/>
          </w:divBdr>
        </w:div>
        <w:div w:id="362631136">
          <w:marLeft w:val="0"/>
          <w:marRight w:val="0"/>
          <w:marTop w:val="300"/>
          <w:marBottom w:val="0"/>
          <w:divBdr>
            <w:top w:val="none" w:sz="0" w:space="0" w:color="auto"/>
            <w:left w:val="none" w:sz="0" w:space="0" w:color="auto"/>
            <w:bottom w:val="none" w:sz="0" w:space="0" w:color="auto"/>
            <w:right w:val="none" w:sz="0" w:space="0" w:color="auto"/>
          </w:divBdr>
        </w:div>
        <w:div w:id="362631648">
          <w:marLeft w:val="0"/>
          <w:marRight w:val="0"/>
          <w:marTop w:val="0"/>
          <w:marBottom w:val="0"/>
          <w:divBdr>
            <w:top w:val="none" w:sz="0" w:space="0" w:color="auto"/>
            <w:left w:val="none" w:sz="0" w:space="0" w:color="auto"/>
            <w:bottom w:val="none" w:sz="0" w:space="0" w:color="auto"/>
            <w:right w:val="none" w:sz="0" w:space="0" w:color="auto"/>
          </w:divBdr>
        </w:div>
        <w:div w:id="362633095">
          <w:marLeft w:val="0"/>
          <w:marRight w:val="0"/>
          <w:marTop w:val="0"/>
          <w:marBottom w:val="0"/>
          <w:divBdr>
            <w:top w:val="none" w:sz="0" w:space="0" w:color="auto"/>
            <w:left w:val="none" w:sz="0" w:space="0" w:color="auto"/>
            <w:bottom w:val="none" w:sz="0" w:space="0" w:color="auto"/>
            <w:right w:val="none" w:sz="0" w:space="0" w:color="auto"/>
          </w:divBdr>
        </w:div>
        <w:div w:id="362633227">
          <w:marLeft w:val="0"/>
          <w:marRight w:val="0"/>
          <w:marTop w:val="0"/>
          <w:marBottom w:val="300"/>
          <w:divBdr>
            <w:top w:val="single" w:sz="6" w:space="15" w:color="EDEDED"/>
            <w:left w:val="single" w:sz="6" w:space="15" w:color="EDEDED"/>
            <w:bottom w:val="single" w:sz="6" w:space="15" w:color="EDEDED"/>
            <w:right w:val="single" w:sz="6" w:space="15" w:color="EDEDED"/>
          </w:divBdr>
        </w:div>
        <w:div w:id="362633457">
          <w:marLeft w:val="0"/>
          <w:marRight w:val="0"/>
          <w:marTop w:val="0"/>
          <w:marBottom w:val="0"/>
          <w:divBdr>
            <w:top w:val="none" w:sz="0" w:space="0" w:color="auto"/>
            <w:left w:val="none" w:sz="0" w:space="0" w:color="auto"/>
            <w:bottom w:val="none" w:sz="0" w:space="0" w:color="auto"/>
            <w:right w:val="none" w:sz="0" w:space="0" w:color="auto"/>
          </w:divBdr>
        </w:div>
        <w:div w:id="362633727">
          <w:marLeft w:val="0"/>
          <w:marRight w:val="0"/>
          <w:marTop w:val="0"/>
          <w:marBottom w:val="0"/>
          <w:divBdr>
            <w:top w:val="none" w:sz="0" w:space="0" w:color="auto"/>
            <w:left w:val="none" w:sz="0" w:space="0" w:color="auto"/>
            <w:bottom w:val="none" w:sz="0" w:space="0" w:color="auto"/>
            <w:right w:val="none" w:sz="0" w:space="0" w:color="auto"/>
          </w:divBdr>
          <w:divsChild>
            <w:div w:id="79571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634097">
          <w:marLeft w:val="0"/>
          <w:marRight w:val="0"/>
          <w:marTop w:val="0"/>
          <w:marBottom w:val="0"/>
          <w:divBdr>
            <w:top w:val="none" w:sz="0" w:space="0" w:color="auto"/>
            <w:left w:val="none" w:sz="0" w:space="0" w:color="auto"/>
            <w:bottom w:val="none" w:sz="0" w:space="0" w:color="auto"/>
            <w:right w:val="none" w:sz="0" w:space="0" w:color="auto"/>
          </w:divBdr>
        </w:div>
        <w:div w:id="362635554">
          <w:marLeft w:val="0"/>
          <w:marRight w:val="0"/>
          <w:marTop w:val="0"/>
          <w:marBottom w:val="0"/>
          <w:divBdr>
            <w:top w:val="none" w:sz="0" w:space="0" w:color="auto"/>
            <w:left w:val="none" w:sz="0" w:space="0" w:color="auto"/>
            <w:bottom w:val="none" w:sz="0" w:space="0" w:color="auto"/>
            <w:right w:val="none" w:sz="0" w:space="0" w:color="auto"/>
          </w:divBdr>
        </w:div>
        <w:div w:id="362635680">
          <w:marLeft w:val="0"/>
          <w:marRight w:val="0"/>
          <w:marTop w:val="0"/>
          <w:marBottom w:val="0"/>
          <w:divBdr>
            <w:top w:val="none" w:sz="0" w:space="0" w:color="auto"/>
            <w:left w:val="none" w:sz="0" w:space="0" w:color="auto"/>
            <w:bottom w:val="none" w:sz="0" w:space="0" w:color="auto"/>
            <w:right w:val="none" w:sz="0" w:space="0" w:color="auto"/>
          </w:divBdr>
        </w:div>
        <w:div w:id="362636202">
          <w:marLeft w:val="0"/>
          <w:marRight w:val="0"/>
          <w:marTop w:val="0"/>
          <w:marBottom w:val="0"/>
          <w:divBdr>
            <w:top w:val="none" w:sz="0" w:space="0" w:color="auto"/>
            <w:left w:val="none" w:sz="0" w:space="0" w:color="auto"/>
            <w:bottom w:val="none" w:sz="0" w:space="0" w:color="auto"/>
            <w:right w:val="none" w:sz="0" w:space="0" w:color="auto"/>
          </w:divBdr>
        </w:div>
        <w:div w:id="362636902">
          <w:marLeft w:val="0"/>
          <w:marRight w:val="0"/>
          <w:marTop w:val="0"/>
          <w:marBottom w:val="0"/>
          <w:divBdr>
            <w:top w:val="none" w:sz="0" w:space="0" w:color="auto"/>
            <w:left w:val="none" w:sz="0" w:space="0" w:color="auto"/>
            <w:bottom w:val="none" w:sz="0" w:space="0" w:color="auto"/>
            <w:right w:val="none" w:sz="0" w:space="0" w:color="auto"/>
          </w:divBdr>
        </w:div>
        <w:div w:id="362639022">
          <w:marLeft w:val="0"/>
          <w:marRight w:val="0"/>
          <w:marTop w:val="0"/>
          <w:marBottom w:val="0"/>
          <w:divBdr>
            <w:top w:val="none" w:sz="0" w:space="0" w:color="auto"/>
            <w:left w:val="none" w:sz="0" w:space="0" w:color="auto"/>
            <w:bottom w:val="none" w:sz="0" w:space="0" w:color="auto"/>
            <w:right w:val="none" w:sz="0" w:space="0" w:color="auto"/>
          </w:divBdr>
        </w:div>
        <w:div w:id="362639330">
          <w:marLeft w:val="0"/>
          <w:marRight w:val="0"/>
          <w:marTop w:val="0"/>
          <w:marBottom w:val="0"/>
          <w:divBdr>
            <w:top w:val="none" w:sz="0" w:space="0" w:color="auto"/>
            <w:left w:val="none" w:sz="0" w:space="0" w:color="auto"/>
            <w:bottom w:val="none" w:sz="0" w:space="0" w:color="auto"/>
            <w:right w:val="none" w:sz="0" w:space="0" w:color="auto"/>
          </w:divBdr>
        </w:div>
        <w:div w:id="362677847">
          <w:marLeft w:val="0"/>
          <w:marRight w:val="0"/>
          <w:marTop w:val="0"/>
          <w:marBottom w:val="0"/>
          <w:divBdr>
            <w:top w:val="none" w:sz="0" w:space="0" w:color="auto"/>
            <w:left w:val="none" w:sz="0" w:space="0" w:color="auto"/>
            <w:bottom w:val="none" w:sz="0" w:space="0" w:color="auto"/>
            <w:right w:val="none" w:sz="0" w:space="0" w:color="auto"/>
          </w:divBdr>
        </w:div>
        <w:div w:id="362678013">
          <w:marLeft w:val="0"/>
          <w:marRight w:val="0"/>
          <w:marTop w:val="0"/>
          <w:marBottom w:val="0"/>
          <w:divBdr>
            <w:top w:val="none" w:sz="0" w:space="0" w:color="auto"/>
            <w:left w:val="none" w:sz="0" w:space="0" w:color="auto"/>
            <w:bottom w:val="none" w:sz="0" w:space="0" w:color="auto"/>
            <w:right w:val="none" w:sz="0" w:space="0" w:color="auto"/>
          </w:divBdr>
        </w:div>
        <w:div w:id="362679000">
          <w:marLeft w:val="0"/>
          <w:marRight w:val="0"/>
          <w:marTop w:val="0"/>
          <w:marBottom w:val="0"/>
          <w:divBdr>
            <w:top w:val="none" w:sz="0" w:space="0" w:color="auto"/>
            <w:left w:val="none" w:sz="0" w:space="0" w:color="auto"/>
            <w:bottom w:val="none" w:sz="0" w:space="0" w:color="auto"/>
            <w:right w:val="none" w:sz="0" w:space="0" w:color="auto"/>
          </w:divBdr>
        </w:div>
        <w:div w:id="362747637">
          <w:marLeft w:val="0"/>
          <w:marRight w:val="0"/>
          <w:marTop w:val="0"/>
          <w:marBottom w:val="0"/>
          <w:divBdr>
            <w:top w:val="none" w:sz="0" w:space="0" w:color="auto"/>
            <w:left w:val="none" w:sz="0" w:space="0" w:color="auto"/>
            <w:bottom w:val="none" w:sz="0" w:space="0" w:color="auto"/>
            <w:right w:val="none" w:sz="0" w:space="0" w:color="auto"/>
          </w:divBdr>
        </w:div>
        <w:div w:id="362748215">
          <w:marLeft w:val="0"/>
          <w:marRight w:val="0"/>
          <w:marTop w:val="0"/>
          <w:marBottom w:val="0"/>
          <w:divBdr>
            <w:top w:val="none" w:sz="0" w:space="0" w:color="auto"/>
            <w:left w:val="none" w:sz="0" w:space="0" w:color="auto"/>
            <w:bottom w:val="none" w:sz="0" w:space="0" w:color="auto"/>
            <w:right w:val="none" w:sz="0" w:space="0" w:color="auto"/>
          </w:divBdr>
          <w:divsChild>
            <w:div w:id="382826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750017">
          <w:marLeft w:val="0"/>
          <w:marRight w:val="0"/>
          <w:marTop w:val="300"/>
          <w:marBottom w:val="0"/>
          <w:divBdr>
            <w:top w:val="none" w:sz="0" w:space="0" w:color="auto"/>
            <w:left w:val="none" w:sz="0" w:space="0" w:color="auto"/>
            <w:bottom w:val="none" w:sz="0" w:space="0" w:color="auto"/>
            <w:right w:val="none" w:sz="0" w:space="0" w:color="auto"/>
          </w:divBdr>
        </w:div>
        <w:div w:id="362756795">
          <w:marLeft w:val="0"/>
          <w:marRight w:val="0"/>
          <w:marTop w:val="0"/>
          <w:marBottom w:val="0"/>
          <w:divBdr>
            <w:top w:val="none" w:sz="0" w:space="0" w:color="auto"/>
            <w:left w:val="none" w:sz="0" w:space="0" w:color="auto"/>
            <w:bottom w:val="none" w:sz="0" w:space="0" w:color="auto"/>
            <w:right w:val="none" w:sz="0" w:space="0" w:color="auto"/>
          </w:divBdr>
        </w:div>
        <w:div w:id="362823032">
          <w:marLeft w:val="0"/>
          <w:marRight w:val="0"/>
          <w:marTop w:val="0"/>
          <w:marBottom w:val="0"/>
          <w:divBdr>
            <w:top w:val="none" w:sz="0" w:space="0" w:color="auto"/>
            <w:left w:val="none" w:sz="0" w:space="0" w:color="auto"/>
            <w:bottom w:val="none" w:sz="0" w:space="0" w:color="auto"/>
            <w:right w:val="none" w:sz="0" w:space="0" w:color="auto"/>
          </w:divBdr>
        </w:div>
        <w:div w:id="362829423">
          <w:marLeft w:val="0"/>
          <w:marRight w:val="0"/>
          <w:marTop w:val="0"/>
          <w:marBottom w:val="0"/>
          <w:divBdr>
            <w:top w:val="none" w:sz="0" w:space="0" w:color="auto"/>
            <w:left w:val="none" w:sz="0" w:space="0" w:color="auto"/>
            <w:bottom w:val="none" w:sz="0" w:space="0" w:color="auto"/>
            <w:right w:val="none" w:sz="0" w:space="0" w:color="auto"/>
          </w:divBdr>
        </w:div>
        <w:div w:id="362875077">
          <w:marLeft w:val="0"/>
          <w:marRight w:val="0"/>
          <w:marTop w:val="0"/>
          <w:marBottom w:val="0"/>
          <w:divBdr>
            <w:top w:val="none" w:sz="0" w:space="0" w:color="auto"/>
            <w:left w:val="none" w:sz="0" w:space="0" w:color="auto"/>
            <w:bottom w:val="none" w:sz="0" w:space="0" w:color="auto"/>
            <w:right w:val="none" w:sz="0" w:space="0" w:color="auto"/>
          </w:divBdr>
        </w:div>
        <w:div w:id="362900857">
          <w:marLeft w:val="0"/>
          <w:marRight w:val="0"/>
          <w:marTop w:val="0"/>
          <w:marBottom w:val="0"/>
          <w:divBdr>
            <w:top w:val="none" w:sz="0" w:space="0" w:color="auto"/>
            <w:left w:val="none" w:sz="0" w:space="0" w:color="auto"/>
            <w:bottom w:val="none" w:sz="0" w:space="0" w:color="auto"/>
            <w:right w:val="none" w:sz="0" w:space="0" w:color="auto"/>
          </w:divBdr>
        </w:div>
        <w:div w:id="362901128">
          <w:marLeft w:val="0"/>
          <w:marRight w:val="0"/>
          <w:marTop w:val="0"/>
          <w:marBottom w:val="0"/>
          <w:divBdr>
            <w:top w:val="none" w:sz="0" w:space="0" w:color="auto"/>
            <w:left w:val="none" w:sz="0" w:space="0" w:color="auto"/>
            <w:bottom w:val="none" w:sz="0" w:space="0" w:color="auto"/>
            <w:right w:val="none" w:sz="0" w:space="0" w:color="auto"/>
          </w:divBdr>
        </w:div>
        <w:div w:id="362902349">
          <w:marLeft w:val="0"/>
          <w:marRight w:val="0"/>
          <w:marTop w:val="300"/>
          <w:marBottom w:val="0"/>
          <w:divBdr>
            <w:top w:val="none" w:sz="0" w:space="0" w:color="auto"/>
            <w:left w:val="none" w:sz="0" w:space="0" w:color="auto"/>
            <w:bottom w:val="none" w:sz="0" w:space="0" w:color="auto"/>
            <w:right w:val="none" w:sz="0" w:space="0" w:color="auto"/>
          </w:divBdr>
        </w:div>
        <w:div w:id="362902910">
          <w:marLeft w:val="0"/>
          <w:marRight w:val="0"/>
          <w:marTop w:val="0"/>
          <w:marBottom w:val="0"/>
          <w:divBdr>
            <w:top w:val="none" w:sz="0" w:space="0" w:color="auto"/>
            <w:left w:val="none" w:sz="0" w:space="0" w:color="auto"/>
            <w:bottom w:val="none" w:sz="0" w:space="0" w:color="auto"/>
            <w:right w:val="none" w:sz="0" w:space="0" w:color="auto"/>
          </w:divBdr>
        </w:div>
        <w:div w:id="362943364">
          <w:marLeft w:val="0"/>
          <w:marRight w:val="0"/>
          <w:marTop w:val="0"/>
          <w:marBottom w:val="300"/>
          <w:divBdr>
            <w:top w:val="single" w:sz="6" w:space="15" w:color="EDEDED"/>
            <w:left w:val="single" w:sz="6" w:space="15" w:color="EDEDED"/>
            <w:bottom w:val="single" w:sz="6" w:space="15" w:color="EDEDED"/>
            <w:right w:val="single" w:sz="6" w:space="15" w:color="EDEDED"/>
          </w:divBdr>
        </w:div>
        <w:div w:id="362943528">
          <w:marLeft w:val="0"/>
          <w:marRight w:val="0"/>
          <w:marTop w:val="0"/>
          <w:marBottom w:val="0"/>
          <w:divBdr>
            <w:top w:val="none" w:sz="0" w:space="0" w:color="auto"/>
            <w:left w:val="none" w:sz="0" w:space="0" w:color="auto"/>
            <w:bottom w:val="none" w:sz="0" w:space="0" w:color="auto"/>
            <w:right w:val="none" w:sz="0" w:space="0" w:color="auto"/>
          </w:divBdr>
        </w:div>
        <w:div w:id="362946750">
          <w:marLeft w:val="0"/>
          <w:marRight w:val="0"/>
          <w:marTop w:val="0"/>
          <w:marBottom w:val="0"/>
          <w:divBdr>
            <w:top w:val="none" w:sz="0" w:space="0" w:color="auto"/>
            <w:left w:val="none" w:sz="0" w:space="0" w:color="auto"/>
            <w:bottom w:val="none" w:sz="0" w:space="0" w:color="auto"/>
            <w:right w:val="none" w:sz="0" w:space="0" w:color="auto"/>
          </w:divBdr>
        </w:div>
        <w:div w:id="362946942">
          <w:marLeft w:val="0"/>
          <w:marRight w:val="0"/>
          <w:marTop w:val="300"/>
          <w:marBottom w:val="0"/>
          <w:divBdr>
            <w:top w:val="none" w:sz="0" w:space="0" w:color="auto"/>
            <w:left w:val="none" w:sz="0" w:space="0" w:color="auto"/>
            <w:bottom w:val="none" w:sz="0" w:space="0" w:color="auto"/>
            <w:right w:val="none" w:sz="0" w:space="0" w:color="auto"/>
          </w:divBdr>
          <w:divsChild>
            <w:div w:id="24183849">
              <w:marLeft w:val="0"/>
              <w:marRight w:val="0"/>
              <w:marTop w:val="0"/>
              <w:marBottom w:val="0"/>
              <w:divBdr>
                <w:top w:val="none" w:sz="0" w:space="0" w:color="auto"/>
                <w:left w:val="none" w:sz="0" w:space="0" w:color="auto"/>
                <w:bottom w:val="none" w:sz="0" w:space="0" w:color="auto"/>
                <w:right w:val="none" w:sz="0" w:space="0" w:color="auto"/>
              </w:divBdr>
            </w:div>
          </w:divsChild>
        </w:div>
        <w:div w:id="362950109">
          <w:marLeft w:val="0"/>
          <w:marRight w:val="0"/>
          <w:marTop w:val="0"/>
          <w:marBottom w:val="0"/>
          <w:divBdr>
            <w:top w:val="none" w:sz="0" w:space="0" w:color="auto"/>
            <w:left w:val="none" w:sz="0" w:space="0" w:color="auto"/>
            <w:bottom w:val="none" w:sz="0" w:space="0" w:color="auto"/>
            <w:right w:val="none" w:sz="0" w:space="0" w:color="auto"/>
          </w:divBdr>
        </w:div>
        <w:div w:id="363017630">
          <w:marLeft w:val="0"/>
          <w:marRight w:val="0"/>
          <w:marTop w:val="0"/>
          <w:marBottom w:val="0"/>
          <w:divBdr>
            <w:top w:val="none" w:sz="0" w:space="0" w:color="auto"/>
            <w:left w:val="none" w:sz="0" w:space="0" w:color="auto"/>
            <w:bottom w:val="none" w:sz="0" w:space="0" w:color="auto"/>
            <w:right w:val="none" w:sz="0" w:space="0" w:color="auto"/>
          </w:divBdr>
        </w:div>
        <w:div w:id="363017658">
          <w:marLeft w:val="0"/>
          <w:marRight w:val="0"/>
          <w:marTop w:val="0"/>
          <w:marBottom w:val="300"/>
          <w:divBdr>
            <w:top w:val="single" w:sz="6" w:space="15" w:color="EDEDED"/>
            <w:left w:val="single" w:sz="6" w:space="15" w:color="EDEDED"/>
            <w:bottom w:val="single" w:sz="6" w:space="15" w:color="EDEDED"/>
            <w:right w:val="single" w:sz="6" w:space="15" w:color="EDEDED"/>
          </w:divBdr>
        </w:div>
        <w:div w:id="363018150">
          <w:marLeft w:val="0"/>
          <w:marRight w:val="0"/>
          <w:marTop w:val="0"/>
          <w:marBottom w:val="0"/>
          <w:divBdr>
            <w:top w:val="none" w:sz="0" w:space="0" w:color="auto"/>
            <w:left w:val="none" w:sz="0" w:space="0" w:color="auto"/>
            <w:bottom w:val="none" w:sz="0" w:space="0" w:color="auto"/>
            <w:right w:val="none" w:sz="0" w:space="0" w:color="auto"/>
          </w:divBdr>
        </w:div>
        <w:div w:id="363020640">
          <w:marLeft w:val="0"/>
          <w:marRight w:val="0"/>
          <w:marTop w:val="0"/>
          <w:marBottom w:val="300"/>
          <w:divBdr>
            <w:top w:val="single" w:sz="6" w:space="15" w:color="EDEDED"/>
            <w:left w:val="single" w:sz="6" w:space="15" w:color="EDEDED"/>
            <w:bottom w:val="single" w:sz="6" w:space="15" w:color="EDEDED"/>
            <w:right w:val="single" w:sz="6" w:space="15" w:color="EDEDED"/>
          </w:divBdr>
        </w:div>
        <w:div w:id="363025552">
          <w:marLeft w:val="0"/>
          <w:marRight w:val="0"/>
          <w:marTop w:val="0"/>
          <w:marBottom w:val="0"/>
          <w:divBdr>
            <w:top w:val="none" w:sz="0" w:space="0" w:color="auto"/>
            <w:left w:val="none" w:sz="0" w:space="0" w:color="auto"/>
            <w:bottom w:val="none" w:sz="0" w:space="0" w:color="auto"/>
            <w:right w:val="none" w:sz="0" w:space="0" w:color="auto"/>
          </w:divBdr>
        </w:div>
        <w:div w:id="363136773">
          <w:marLeft w:val="0"/>
          <w:marRight w:val="0"/>
          <w:marTop w:val="0"/>
          <w:marBottom w:val="0"/>
          <w:divBdr>
            <w:top w:val="none" w:sz="0" w:space="0" w:color="auto"/>
            <w:left w:val="none" w:sz="0" w:space="0" w:color="auto"/>
            <w:bottom w:val="none" w:sz="0" w:space="0" w:color="auto"/>
            <w:right w:val="none" w:sz="0" w:space="0" w:color="auto"/>
          </w:divBdr>
        </w:div>
        <w:div w:id="363138844">
          <w:marLeft w:val="0"/>
          <w:marRight w:val="0"/>
          <w:marTop w:val="0"/>
          <w:marBottom w:val="0"/>
          <w:divBdr>
            <w:top w:val="none" w:sz="0" w:space="0" w:color="auto"/>
            <w:left w:val="none" w:sz="0" w:space="0" w:color="auto"/>
            <w:bottom w:val="none" w:sz="0" w:space="0" w:color="auto"/>
            <w:right w:val="none" w:sz="0" w:space="0" w:color="auto"/>
          </w:divBdr>
        </w:div>
        <w:div w:id="363142851">
          <w:marLeft w:val="0"/>
          <w:marRight w:val="0"/>
          <w:marTop w:val="0"/>
          <w:marBottom w:val="0"/>
          <w:divBdr>
            <w:top w:val="none" w:sz="0" w:space="0" w:color="auto"/>
            <w:left w:val="none" w:sz="0" w:space="0" w:color="auto"/>
            <w:bottom w:val="none" w:sz="0" w:space="0" w:color="auto"/>
            <w:right w:val="none" w:sz="0" w:space="0" w:color="auto"/>
          </w:divBdr>
        </w:div>
        <w:div w:id="363167575">
          <w:marLeft w:val="0"/>
          <w:marRight w:val="0"/>
          <w:marTop w:val="0"/>
          <w:marBottom w:val="0"/>
          <w:divBdr>
            <w:top w:val="none" w:sz="0" w:space="0" w:color="auto"/>
            <w:left w:val="none" w:sz="0" w:space="0" w:color="auto"/>
            <w:bottom w:val="none" w:sz="0" w:space="0" w:color="auto"/>
            <w:right w:val="none" w:sz="0" w:space="0" w:color="auto"/>
          </w:divBdr>
        </w:div>
        <w:div w:id="363209751">
          <w:marLeft w:val="0"/>
          <w:marRight w:val="0"/>
          <w:marTop w:val="0"/>
          <w:marBottom w:val="0"/>
          <w:divBdr>
            <w:top w:val="none" w:sz="0" w:space="0" w:color="auto"/>
            <w:left w:val="none" w:sz="0" w:space="0" w:color="auto"/>
            <w:bottom w:val="none" w:sz="0" w:space="0" w:color="auto"/>
            <w:right w:val="none" w:sz="0" w:space="0" w:color="auto"/>
          </w:divBdr>
        </w:div>
        <w:div w:id="363213614">
          <w:marLeft w:val="0"/>
          <w:marRight w:val="0"/>
          <w:marTop w:val="0"/>
          <w:marBottom w:val="0"/>
          <w:divBdr>
            <w:top w:val="none" w:sz="0" w:space="0" w:color="auto"/>
            <w:left w:val="none" w:sz="0" w:space="0" w:color="auto"/>
            <w:bottom w:val="none" w:sz="0" w:space="0" w:color="auto"/>
            <w:right w:val="none" w:sz="0" w:space="0" w:color="auto"/>
          </w:divBdr>
        </w:div>
        <w:div w:id="363213971">
          <w:marLeft w:val="0"/>
          <w:marRight w:val="0"/>
          <w:marTop w:val="0"/>
          <w:marBottom w:val="0"/>
          <w:divBdr>
            <w:top w:val="none" w:sz="0" w:space="0" w:color="auto"/>
            <w:left w:val="none" w:sz="0" w:space="0" w:color="auto"/>
            <w:bottom w:val="none" w:sz="0" w:space="0" w:color="auto"/>
            <w:right w:val="none" w:sz="0" w:space="0" w:color="auto"/>
          </w:divBdr>
        </w:div>
        <w:div w:id="363215524">
          <w:marLeft w:val="0"/>
          <w:marRight w:val="0"/>
          <w:marTop w:val="0"/>
          <w:marBottom w:val="0"/>
          <w:divBdr>
            <w:top w:val="none" w:sz="0" w:space="0" w:color="auto"/>
            <w:left w:val="none" w:sz="0" w:space="0" w:color="auto"/>
            <w:bottom w:val="none" w:sz="0" w:space="0" w:color="auto"/>
            <w:right w:val="none" w:sz="0" w:space="0" w:color="auto"/>
          </w:divBdr>
        </w:div>
        <w:div w:id="363216611">
          <w:marLeft w:val="0"/>
          <w:marRight w:val="0"/>
          <w:marTop w:val="0"/>
          <w:marBottom w:val="0"/>
          <w:divBdr>
            <w:top w:val="none" w:sz="0" w:space="0" w:color="auto"/>
            <w:left w:val="none" w:sz="0" w:space="0" w:color="auto"/>
            <w:bottom w:val="none" w:sz="0" w:space="0" w:color="auto"/>
            <w:right w:val="none" w:sz="0" w:space="0" w:color="auto"/>
          </w:divBdr>
        </w:div>
        <w:div w:id="363286505">
          <w:marLeft w:val="0"/>
          <w:marRight w:val="0"/>
          <w:marTop w:val="0"/>
          <w:marBottom w:val="0"/>
          <w:divBdr>
            <w:top w:val="none" w:sz="0" w:space="0" w:color="auto"/>
            <w:left w:val="none" w:sz="0" w:space="0" w:color="auto"/>
            <w:bottom w:val="none" w:sz="0" w:space="0" w:color="auto"/>
            <w:right w:val="none" w:sz="0" w:space="0" w:color="auto"/>
          </w:divBdr>
        </w:div>
        <w:div w:id="363286683">
          <w:marLeft w:val="0"/>
          <w:marRight w:val="0"/>
          <w:marTop w:val="0"/>
          <w:marBottom w:val="0"/>
          <w:divBdr>
            <w:top w:val="none" w:sz="0" w:space="0" w:color="auto"/>
            <w:left w:val="none" w:sz="0" w:space="0" w:color="auto"/>
            <w:bottom w:val="none" w:sz="0" w:space="0" w:color="auto"/>
            <w:right w:val="none" w:sz="0" w:space="0" w:color="auto"/>
          </w:divBdr>
        </w:div>
        <w:div w:id="363287009">
          <w:marLeft w:val="0"/>
          <w:marRight w:val="0"/>
          <w:marTop w:val="0"/>
          <w:marBottom w:val="0"/>
          <w:divBdr>
            <w:top w:val="none" w:sz="0" w:space="0" w:color="auto"/>
            <w:left w:val="none" w:sz="0" w:space="0" w:color="auto"/>
            <w:bottom w:val="none" w:sz="0" w:space="0" w:color="auto"/>
            <w:right w:val="none" w:sz="0" w:space="0" w:color="auto"/>
          </w:divBdr>
        </w:div>
        <w:div w:id="363287317">
          <w:marLeft w:val="0"/>
          <w:marRight w:val="0"/>
          <w:marTop w:val="0"/>
          <w:marBottom w:val="0"/>
          <w:divBdr>
            <w:top w:val="none" w:sz="0" w:space="0" w:color="auto"/>
            <w:left w:val="none" w:sz="0" w:space="0" w:color="auto"/>
            <w:bottom w:val="none" w:sz="0" w:space="0" w:color="auto"/>
            <w:right w:val="none" w:sz="0" w:space="0" w:color="auto"/>
          </w:divBdr>
        </w:div>
        <w:div w:id="363289639">
          <w:marLeft w:val="0"/>
          <w:marRight w:val="0"/>
          <w:marTop w:val="300"/>
          <w:marBottom w:val="0"/>
          <w:divBdr>
            <w:top w:val="none" w:sz="0" w:space="0" w:color="auto"/>
            <w:left w:val="none" w:sz="0" w:space="0" w:color="auto"/>
            <w:bottom w:val="none" w:sz="0" w:space="0" w:color="auto"/>
            <w:right w:val="none" w:sz="0" w:space="0" w:color="auto"/>
          </w:divBdr>
        </w:div>
        <w:div w:id="363333661">
          <w:marLeft w:val="0"/>
          <w:marRight w:val="0"/>
          <w:marTop w:val="0"/>
          <w:marBottom w:val="0"/>
          <w:divBdr>
            <w:top w:val="none" w:sz="0" w:space="0" w:color="auto"/>
            <w:left w:val="none" w:sz="0" w:space="0" w:color="auto"/>
            <w:bottom w:val="none" w:sz="0" w:space="0" w:color="auto"/>
            <w:right w:val="none" w:sz="0" w:space="0" w:color="auto"/>
          </w:divBdr>
        </w:div>
        <w:div w:id="363335212">
          <w:marLeft w:val="0"/>
          <w:marRight w:val="0"/>
          <w:marTop w:val="0"/>
          <w:marBottom w:val="0"/>
          <w:divBdr>
            <w:top w:val="none" w:sz="0" w:space="0" w:color="auto"/>
            <w:left w:val="none" w:sz="0" w:space="0" w:color="auto"/>
            <w:bottom w:val="none" w:sz="0" w:space="0" w:color="auto"/>
            <w:right w:val="none" w:sz="0" w:space="0" w:color="auto"/>
          </w:divBdr>
        </w:div>
        <w:div w:id="363336650">
          <w:marLeft w:val="0"/>
          <w:marRight w:val="0"/>
          <w:marTop w:val="0"/>
          <w:marBottom w:val="300"/>
          <w:divBdr>
            <w:top w:val="single" w:sz="6" w:space="15" w:color="EDEDED"/>
            <w:left w:val="single" w:sz="6" w:space="15" w:color="EDEDED"/>
            <w:bottom w:val="single" w:sz="6" w:space="15" w:color="EDEDED"/>
            <w:right w:val="single" w:sz="6" w:space="15" w:color="EDEDED"/>
          </w:divBdr>
        </w:div>
        <w:div w:id="363360208">
          <w:marLeft w:val="0"/>
          <w:marRight w:val="0"/>
          <w:marTop w:val="0"/>
          <w:marBottom w:val="0"/>
          <w:divBdr>
            <w:top w:val="none" w:sz="0" w:space="0" w:color="auto"/>
            <w:left w:val="none" w:sz="0" w:space="0" w:color="auto"/>
            <w:bottom w:val="none" w:sz="0" w:space="0" w:color="auto"/>
            <w:right w:val="none" w:sz="0" w:space="0" w:color="auto"/>
          </w:divBdr>
        </w:div>
        <w:div w:id="363360547">
          <w:marLeft w:val="0"/>
          <w:marRight w:val="0"/>
          <w:marTop w:val="0"/>
          <w:marBottom w:val="0"/>
          <w:divBdr>
            <w:top w:val="none" w:sz="0" w:space="0" w:color="auto"/>
            <w:left w:val="none" w:sz="0" w:space="0" w:color="auto"/>
            <w:bottom w:val="none" w:sz="0" w:space="0" w:color="auto"/>
            <w:right w:val="none" w:sz="0" w:space="0" w:color="auto"/>
          </w:divBdr>
        </w:div>
        <w:div w:id="363408518">
          <w:marLeft w:val="0"/>
          <w:marRight w:val="0"/>
          <w:marTop w:val="0"/>
          <w:marBottom w:val="0"/>
          <w:divBdr>
            <w:top w:val="none" w:sz="0" w:space="0" w:color="auto"/>
            <w:left w:val="none" w:sz="0" w:space="0" w:color="auto"/>
            <w:bottom w:val="none" w:sz="0" w:space="0" w:color="auto"/>
            <w:right w:val="none" w:sz="0" w:space="0" w:color="auto"/>
          </w:divBdr>
        </w:div>
        <w:div w:id="363409246">
          <w:marLeft w:val="0"/>
          <w:marRight w:val="0"/>
          <w:marTop w:val="0"/>
          <w:marBottom w:val="0"/>
          <w:divBdr>
            <w:top w:val="none" w:sz="0" w:space="0" w:color="auto"/>
            <w:left w:val="none" w:sz="0" w:space="0" w:color="auto"/>
            <w:bottom w:val="none" w:sz="0" w:space="0" w:color="auto"/>
            <w:right w:val="none" w:sz="0" w:space="0" w:color="auto"/>
          </w:divBdr>
        </w:div>
        <w:div w:id="363410996">
          <w:marLeft w:val="0"/>
          <w:marRight w:val="0"/>
          <w:marTop w:val="0"/>
          <w:marBottom w:val="0"/>
          <w:divBdr>
            <w:top w:val="none" w:sz="0" w:space="0" w:color="auto"/>
            <w:left w:val="none" w:sz="0" w:space="0" w:color="auto"/>
            <w:bottom w:val="none" w:sz="0" w:space="0" w:color="auto"/>
            <w:right w:val="none" w:sz="0" w:space="0" w:color="auto"/>
          </w:divBdr>
        </w:div>
        <w:div w:id="363481660">
          <w:marLeft w:val="0"/>
          <w:marRight w:val="0"/>
          <w:marTop w:val="0"/>
          <w:marBottom w:val="0"/>
          <w:divBdr>
            <w:top w:val="none" w:sz="0" w:space="0" w:color="auto"/>
            <w:left w:val="none" w:sz="0" w:space="0" w:color="auto"/>
            <w:bottom w:val="none" w:sz="0" w:space="0" w:color="auto"/>
            <w:right w:val="none" w:sz="0" w:space="0" w:color="auto"/>
          </w:divBdr>
        </w:div>
        <w:div w:id="363484651">
          <w:marLeft w:val="0"/>
          <w:marRight w:val="0"/>
          <w:marTop w:val="0"/>
          <w:marBottom w:val="0"/>
          <w:divBdr>
            <w:top w:val="none" w:sz="0" w:space="0" w:color="auto"/>
            <w:left w:val="none" w:sz="0" w:space="0" w:color="auto"/>
            <w:bottom w:val="none" w:sz="0" w:space="0" w:color="auto"/>
            <w:right w:val="none" w:sz="0" w:space="0" w:color="auto"/>
          </w:divBdr>
        </w:div>
        <w:div w:id="363485106">
          <w:marLeft w:val="0"/>
          <w:marRight w:val="0"/>
          <w:marTop w:val="0"/>
          <w:marBottom w:val="0"/>
          <w:divBdr>
            <w:top w:val="none" w:sz="0" w:space="0" w:color="auto"/>
            <w:left w:val="none" w:sz="0" w:space="0" w:color="auto"/>
            <w:bottom w:val="none" w:sz="0" w:space="0" w:color="auto"/>
            <w:right w:val="none" w:sz="0" w:space="0" w:color="auto"/>
          </w:divBdr>
        </w:div>
        <w:div w:id="363528393">
          <w:marLeft w:val="0"/>
          <w:marRight w:val="0"/>
          <w:marTop w:val="0"/>
          <w:marBottom w:val="0"/>
          <w:divBdr>
            <w:top w:val="none" w:sz="0" w:space="0" w:color="auto"/>
            <w:left w:val="none" w:sz="0" w:space="0" w:color="auto"/>
            <w:bottom w:val="none" w:sz="0" w:space="0" w:color="auto"/>
            <w:right w:val="none" w:sz="0" w:space="0" w:color="auto"/>
          </w:divBdr>
        </w:div>
        <w:div w:id="363557619">
          <w:marLeft w:val="0"/>
          <w:marRight w:val="0"/>
          <w:marTop w:val="0"/>
          <w:marBottom w:val="0"/>
          <w:divBdr>
            <w:top w:val="none" w:sz="0" w:space="0" w:color="auto"/>
            <w:left w:val="none" w:sz="0" w:space="0" w:color="auto"/>
            <w:bottom w:val="none" w:sz="0" w:space="0" w:color="auto"/>
            <w:right w:val="none" w:sz="0" w:space="0" w:color="auto"/>
          </w:divBdr>
        </w:div>
        <w:div w:id="363598300">
          <w:marLeft w:val="0"/>
          <w:marRight w:val="0"/>
          <w:marTop w:val="0"/>
          <w:marBottom w:val="0"/>
          <w:divBdr>
            <w:top w:val="none" w:sz="0" w:space="0" w:color="auto"/>
            <w:left w:val="none" w:sz="0" w:space="0" w:color="auto"/>
            <w:bottom w:val="none" w:sz="0" w:space="0" w:color="auto"/>
            <w:right w:val="none" w:sz="0" w:space="0" w:color="auto"/>
          </w:divBdr>
        </w:div>
        <w:div w:id="363598617">
          <w:marLeft w:val="0"/>
          <w:marRight w:val="0"/>
          <w:marTop w:val="0"/>
          <w:marBottom w:val="0"/>
          <w:divBdr>
            <w:top w:val="none" w:sz="0" w:space="0" w:color="auto"/>
            <w:left w:val="none" w:sz="0" w:space="0" w:color="auto"/>
            <w:bottom w:val="none" w:sz="0" w:space="0" w:color="auto"/>
            <w:right w:val="none" w:sz="0" w:space="0" w:color="auto"/>
          </w:divBdr>
        </w:div>
        <w:div w:id="363605367">
          <w:marLeft w:val="0"/>
          <w:marRight w:val="0"/>
          <w:marTop w:val="0"/>
          <w:marBottom w:val="0"/>
          <w:divBdr>
            <w:top w:val="none" w:sz="0" w:space="0" w:color="auto"/>
            <w:left w:val="none" w:sz="0" w:space="0" w:color="auto"/>
            <w:bottom w:val="none" w:sz="0" w:space="0" w:color="auto"/>
            <w:right w:val="none" w:sz="0" w:space="0" w:color="auto"/>
          </w:divBdr>
        </w:div>
        <w:div w:id="363674198">
          <w:marLeft w:val="0"/>
          <w:marRight w:val="0"/>
          <w:marTop w:val="0"/>
          <w:marBottom w:val="300"/>
          <w:divBdr>
            <w:top w:val="single" w:sz="6" w:space="15" w:color="EDEDED"/>
            <w:left w:val="single" w:sz="6" w:space="15" w:color="EDEDED"/>
            <w:bottom w:val="single" w:sz="6" w:space="15" w:color="EDEDED"/>
            <w:right w:val="single" w:sz="6" w:space="15" w:color="EDEDED"/>
          </w:divBdr>
        </w:div>
        <w:div w:id="363675268">
          <w:marLeft w:val="0"/>
          <w:marRight w:val="0"/>
          <w:marTop w:val="0"/>
          <w:marBottom w:val="0"/>
          <w:divBdr>
            <w:top w:val="none" w:sz="0" w:space="0" w:color="auto"/>
            <w:left w:val="none" w:sz="0" w:space="0" w:color="auto"/>
            <w:bottom w:val="none" w:sz="0" w:space="0" w:color="auto"/>
            <w:right w:val="none" w:sz="0" w:space="0" w:color="auto"/>
          </w:divBdr>
        </w:div>
        <w:div w:id="363676470">
          <w:marLeft w:val="0"/>
          <w:marRight w:val="0"/>
          <w:marTop w:val="0"/>
          <w:marBottom w:val="0"/>
          <w:divBdr>
            <w:top w:val="none" w:sz="0" w:space="0" w:color="auto"/>
            <w:left w:val="none" w:sz="0" w:space="0" w:color="auto"/>
            <w:bottom w:val="none" w:sz="0" w:space="0" w:color="auto"/>
            <w:right w:val="none" w:sz="0" w:space="0" w:color="auto"/>
          </w:divBdr>
        </w:div>
        <w:div w:id="363678167">
          <w:marLeft w:val="0"/>
          <w:marRight w:val="0"/>
          <w:marTop w:val="0"/>
          <w:marBottom w:val="0"/>
          <w:divBdr>
            <w:top w:val="none" w:sz="0" w:space="0" w:color="auto"/>
            <w:left w:val="none" w:sz="0" w:space="0" w:color="auto"/>
            <w:bottom w:val="none" w:sz="0" w:space="0" w:color="auto"/>
            <w:right w:val="none" w:sz="0" w:space="0" w:color="auto"/>
          </w:divBdr>
        </w:div>
        <w:div w:id="363748697">
          <w:marLeft w:val="0"/>
          <w:marRight w:val="0"/>
          <w:marTop w:val="0"/>
          <w:marBottom w:val="0"/>
          <w:divBdr>
            <w:top w:val="none" w:sz="0" w:space="0" w:color="auto"/>
            <w:left w:val="none" w:sz="0" w:space="0" w:color="auto"/>
            <w:bottom w:val="none" w:sz="0" w:space="0" w:color="auto"/>
            <w:right w:val="none" w:sz="0" w:space="0" w:color="auto"/>
          </w:divBdr>
        </w:div>
        <w:div w:id="363749798">
          <w:marLeft w:val="0"/>
          <w:marRight w:val="0"/>
          <w:marTop w:val="0"/>
          <w:marBottom w:val="0"/>
          <w:divBdr>
            <w:top w:val="none" w:sz="0" w:space="0" w:color="auto"/>
            <w:left w:val="none" w:sz="0" w:space="0" w:color="auto"/>
            <w:bottom w:val="none" w:sz="0" w:space="0" w:color="auto"/>
            <w:right w:val="none" w:sz="0" w:space="0" w:color="auto"/>
          </w:divBdr>
        </w:div>
        <w:div w:id="363749813">
          <w:marLeft w:val="0"/>
          <w:marRight w:val="0"/>
          <w:marTop w:val="0"/>
          <w:marBottom w:val="0"/>
          <w:divBdr>
            <w:top w:val="none" w:sz="0" w:space="0" w:color="auto"/>
            <w:left w:val="none" w:sz="0" w:space="0" w:color="auto"/>
            <w:bottom w:val="none" w:sz="0" w:space="0" w:color="auto"/>
            <w:right w:val="none" w:sz="0" w:space="0" w:color="auto"/>
          </w:divBdr>
        </w:div>
        <w:div w:id="363751240">
          <w:marLeft w:val="0"/>
          <w:marRight w:val="0"/>
          <w:marTop w:val="0"/>
          <w:marBottom w:val="0"/>
          <w:divBdr>
            <w:top w:val="none" w:sz="0" w:space="0" w:color="auto"/>
            <w:left w:val="none" w:sz="0" w:space="0" w:color="auto"/>
            <w:bottom w:val="none" w:sz="0" w:space="0" w:color="auto"/>
            <w:right w:val="none" w:sz="0" w:space="0" w:color="auto"/>
          </w:divBdr>
        </w:div>
        <w:div w:id="363751664">
          <w:marLeft w:val="0"/>
          <w:marRight w:val="0"/>
          <w:marTop w:val="300"/>
          <w:marBottom w:val="0"/>
          <w:divBdr>
            <w:top w:val="none" w:sz="0" w:space="0" w:color="auto"/>
            <w:left w:val="none" w:sz="0" w:space="0" w:color="auto"/>
            <w:bottom w:val="none" w:sz="0" w:space="0" w:color="auto"/>
            <w:right w:val="none" w:sz="0" w:space="0" w:color="auto"/>
          </w:divBdr>
        </w:div>
        <w:div w:id="363752772">
          <w:marLeft w:val="0"/>
          <w:marRight w:val="0"/>
          <w:marTop w:val="300"/>
          <w:marBottom w:val="0"/>
          <w:divBdr>
            <w:top w:val="none" w:sz="0" w:space="0" w:color="auto"/>
            <w:left w:val="none" w:sz="0" w:space="0" w:color="auto"/>
            <w:bottom w:val="none" w:sz="0" w:space="0" w:color="auto"/>
            <w:right w:val="none" w:sz="0" w:space="0" w:color="auto"/>
          </w:divBdr>
        </w:div>
        <w:div w:id="363753077">
          <w:marLeft w:val="0"/>
          <w:marRight w:val="0"/>
          <w:marTop w:val="300"/>
          <w:marBottom w:val="0"/>
          <w:divBdr>
            <w:top w:val="none" w:sz="0" w:space="0" w:color="auto"/>
            <w:left w:val="none" w:sz="0" w:space="0" w:color="auto"/>
            <w:bottom w:val="none" w:sz="0" w:space="0" w:color="auto"/>
            <w:right w:val="none" w:sz="0" w:space="0" w:color="auto"/>
          </w:divBdr>
          <w:divsChild>
            <w:div w:id="94331221">
              <w:marLeft w:val="0"/>
              <w:marRight w:val="0"/>
              <w:marTop w:val="0"/>
              <w:marBottom w:val="0"/>
              <w:divBdr>
                <w:top w:val="none" w:sz="0" w:space="0" w:color="auto"/>
                <w:left w:val="none" w:sz="0" w:space="0" w:color="auto"/>
                <w:bottom w:val="none" w:sz="0" w:space="0" w:color="auto"/>
                <w:right w:val="none" w:sz="0" w:space="0" w:color="auto"/>
              </w:divBdr>
              <w:divsChild>
                <w:div w:id="59060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3753989">
          <w:marLeft w:val="0"/>
          <w:marRight w:val="0"/>
          <w:marTop w:val="0"/>
          <w:marBottom w:val="0"/>
          <w:divBdr>
            <w:top w:val="none" w:sz="0" w:space="0" w:color="auto"/>
            <w:left w:val="none" w:sz="0" w:space="0" w:color="auto"/>
            <w:bottom w:val="none" w:sz="0" w:space="0" w:color="auto"/>
            <w:right w:val="none" w:sz="0" w:space="0" w:color="auto"/>
          </w:divBdr>
          <w:divsChild>
            <w:div w:id="322663332">
              <w:marLeft w:val="0"/>
              <w:marRight w:val="0"/>
              <w:marTop w:val="0"/>
              <w:marBottom w:val="0"/>
              <w:divBdr>
                <w:top w:val="none" w:sz="0" w:space="0" w:color="auto"/>
                <w:left w:val="none" w:sz="0" w:space="0" w:color="auto"/>
                <w:bottom w:val="none" w:sz="0" w:space="0" w:color="auto"/>
                <w:right w:val="none" w:sz="0" w:space="0" w:color="auto"/>
              </w:divBdr>
            </w:div>
          </w:divsChild>
        </w:div>
        <w:div w:id="363792657">
          <w:marLeft w:val="0"/>
          <w:marRight w:val="0"/>
          <w:marTop w:val="300"/>
          <w:marBottom w:val="0"/>
          <w:divBdr>
            <w:top w:val="none" w:sz="0" w:space="0" w:color="auto"/>
            <w:left w:val="none" w:sz="0" w:space="0" w:color="auto"/>
            <w:bottom w:val="none" w:sz="0" w:space="0" w:color="auto"/>
            <w:right w:val="none" w:sz="0" w:space="0" w:color="auto"/>
          </w:divBdr>
          <w:divsChild>
            <w:div w:id="76828701">
              <w:marLeft w:val="0"/>
              <w:marRight w:val="0"/>
              <w:marTop w:val="0"/>
              <w:marBottom w:val="0"/>
              <w:divBdr>
                <w:top w:val="none" w:sz="0" w:space="0" w:color="auto"/>
                <w:left w:val="none" w:sz="0" w:space="0" w:color="auto"/>
                <w:bottom w:val="none" w:sz="0" w:space="0" w:color="auto"/>
                <w:right w:val="none" w:sz="0" w:space="0" w:color="auto"/>
              </w:divBdr>
            </w:div>
          </w:divsChild>
        </w:div>
        <w:div w:id="363793471">
          <w:marLeft w:val="0"/>
          <w:marRight w:val="0"/>
          <w:marTop w:val="0"/>
          <w:marBottom w:val="300"/>
          <w:divBdr>
            <w:top w:val="single" w:sz="6" w:space="15" w:color="EDEDED"/>
            <w:left w:val="single" w:sz="6" w:space="15" w:color="EDEDED"/>
            <w:bottom w:val="single" w:sz="6" w:space="15" w:color="EDEDED"/>
            <w:right w:val="single" w:sz="6" w:space="15" w:color="EDEDED"/>
          </w:divBdr>
        </w:div>
        <w:div w:id="363797979">
          <w:marLeft w:val="0"/>
          <w:marRight w:val="0"/>
          <w:marTop w:val="0"/>
          <w:marBottom w:val="0"/>
          <w:divBdr>
            <w:top w:val="none" w:sz="0" w:space="0" w:color="auto"/>
            <w:left w:val="none" w:sz="0" w:space="0" w:color="auto"/>
            <w:bottom w:val="none" w:sz="0" w:space="0" w:color="auto"/>
            <w:right w:val="none" w:sz="0" w:space="0" w:color="auto"/>
          </w:divBdr>
          <w:divsChild>
            <w:div w:id="62142675">
              <w:marLeft w:val="0"/>
              <w:marRight w:val="0"/>
              <w:marTop w:val="0"/>
              <w:marBottom w:val="0"/>
              <w:divBdr>
                <w:top w:val="none" w:sz="0" w:space="0" w:color="auto"/>
                <w:left w:val="none" w:sz="0" w:space="0" w:color="auto"/>
                <w:bottom w:val="none" w:sz="0" w:space="0" w:color="auto"/>
                <w:right w:val="none" w:sz="0" w:space="0" w:color="auto"/>
              </w:divBdr>
            </w:div>
          </w:divsChild>
        </w:div>
        <w:div w:id="363822170">
          <w:marLeft w:val="0"/>
          <w:marRight w:val="0"/>
          <w:marTop w:val="300"/>
          <w:marBottom w:val="0"/>
          <w:divBdr>
            <w:top w:val="none" w:sz="0" w:space="0" w:color="auto"/>
            <w:left w:val="none" w:sz="0" w:space="0" w:color="auto"/>
            <w:bottom w:val="none" w:sz="0" w:space="0" w:color="auto"/>
            <w:right w:val="none" w:sz="0" w:space="0" w:color="auto"/>
          </w:divBdr>
        </w:div>
        <w:div w:id="363822371">
          <w:marLeft w:val="0"/>
          <w:marRight w:val="0"/>
          <w:marTop w:val="300"/>
          <w:marBottom w:val="0"/>
          <w:divBdr>
            <w:top w:val="none" w:sz="0" w:space="0" w:color="auto"/>
            <w:left w:val="none" w:sz="0" w:space="0" w:color="auto"/>
            <w:bottom w:val="none" w:sz="0" w:space="0" w:color="auto"/>
            <w:right w:val="none" w:sz="0" w:space="0" w:color="auto"/>
          </w:divBdr>
        </w:div>
        <w:div w:id="363869180">
          <w:marLeft w:val="0"/>
          <w:marRight w:val="0"/>
          <w:marTop w:val="0"/>
          <w:marBottom w:val="0"/>
          <w:divBdr>
            <w:top w:val="none" w:sz="0" w:space="0" w:color="auto"/>
            <w:left w:val="none" w:sz="0" w:space="0" w:color="auto"/>
            <w:bottom w:val="none" w:sz="0" w:space="0" w:color="auto"/>
            <w:right w:val="none" w:sz="0" w:space="0" w:color="auto"/>
          </w:divBdr>
        </w:div>
        <w:div w:id="363872732">
          <w:marLeft w:val="0"/>
          <w:marRight w:val="0"/>
          <w:marTop w:val="0"/>
          <w:marBottom w:val="300"/>
          <w:divBdr>
            <w:top w:val="single" w:sz="6" w:space="15" w:color="EDEDED"/>
            <w:left w:val="single" w:sz="6" w:space="15" w:color="EDEDED"/>
            <w:bottom w:val="single" w:sz="6" w:space="15" w:color="EDEDED"/>
            <w:right w:val="single" w:sz="6" w:space="15" w:color="EDEDED"/>
          </w:divBdr>
        </w:div>
        <w:div w:id="363941598">
          <w:marLeft w:val="0"/>
          <w:marRight w:val="0"/>
          <w:marTop w:val="300"/>
          <w:marBottom w:val="0"/>
          <w:divBdr>
            <w:top w:val="none" w:sz="0" w:space="0" w:color="auto"/>
            <w:left w:val="none" w:sz="0" w:space="0" w:color="auto"/>
            <w:bottom w:val="none" w:sz="0" w:space="0" w:color="auto"/>
            <w:right w:val="none" w:sz="0" w:space="0" w:color="auto"/>
          </w:divBdr>
          <w:divsChild>
            <w:div w:id="83192323">
              <w:marLeft w:val="0"/>
              <w:marRight w:val="0"/>
              <w:marTop w:val="0"/>
              <w:marBottom w:val="0"/>
              <w:divBdr>
                <w:top w:val="none" w:sz="0" w:space="0" w:color="auto"/>
                <w:left w:val="none" w:sz="0" w:space="0" w:color="auto"/>
                <w:bottom w:val="none" w:sz="0" w:space="0" w:color="auto"/>
                <w:right w:val="none" w:sz="0" w:space="0" w:color="auto"/>
              </w:divBdr>
            </w:div>
          </w:divsChild>
        </w:div>
        <w:div w:id="363942609">
          <w:marLeft w:val="0"/>
          <w:marRight w:val="0"/>
          <w:marTop w:val="0"/>
          <w:marBottom w:val="0"/>
          <w:divBdr>
            <w:top w:val="none" w:sz="0" w:space="0" w:color="auto"/>
            <w:left w:val="none" w:sz="0" w:space="0" w:color="auto"/>
            <w:bottom w:val="none" w:sz="0" w:space="0" w:color="auto"/>
            <w:right w:val="none" w:sz="0" w:space="0" w:color="auto"/>
          </w:divBdr>
        </w:div>
        <w:div w:id="363943697">
          <w:marLeft w:val="0"/>
          <w:marRight w:val="0"/>
          <w:marTop w:val="0"/>
          <w:marBottom w:val="300"/>
          <w:divBdr>
            <w:top w:val="single" w:sz="6" w:space="15" w:color="EDEDED"/>
            <w:left w:val="single" w:sz="6" w:space="15" w:color="EDEDED"/>
            <w:bottom w:val="single" w:sz="6" w:space="15" w:color="EDEDED"/>
            <w:right w:val="single" w:sz="6" w:space="15" w:color="EDEDED"/>
          </w:divBdr>
        </w:div>
        <w:div w:id="363944142">
          <w:marLeft w:val="0"/>
          <w:marRight w:val="0"/>
          <w:marTop w:val="0"/>
          <w:marBottom w:val="0"/>
          <w:divBdr>
            <w:top w:val="none" w:sz="0" w:space="0" w:color="auto"/>
            <w:left w:val="none" w:sz="0" w:space="0" w:color="auto"/>
            <w:bottom w:val="none" w:sz="0" w:space="0" w:color="auto"/>
            <w:right w:val="none" w:sz="0" w:space="0" w:color="auto"/>
          </w:divBdr>
        </w:div>
        <w:div w:id="363946225">
          <w:marLeft w:val="0"/>
          <w:marRight w:val="0"/>
          <w:marTop w:val="0"/>
          <w:marBottom w:val="0"/>
          <w:divBdr>
            <w:top w:val="none" w:sz="0" w:space="0" w:color="auto"/>
            <w:left w:val="none" w:sz="0" w:space="0" w:color="auto"/>
            <w:bottom w:val="none" w:sz="0" w:space="0" w:color="auto"/>
            <w:right w:val="none" w:sz="0" w:space="0" w:color="auto"/>
          </w:divBdr>
        </w:div>
        <w:div w:id="363946813">
          <w:marLeft w:val="0"/>
          <w:marRight w:val="0"/>
          <w:marTop w:val="0"/>
          <w:marBottom w:val="300"/>
          <w:divBdr>
            <w:top w:val="single" w:sz="6" w:space="15" w:color="EDEDED"/>
            <w:left w:val="single" w:sz="6" w:space="15" w:color="EDEDED"/>
            <w:bottom w:val="single" w:sz="6" w:space="15" w:color="EDEDED"/>
            <w:right w:val="single" w:sz="6" w:space="15" w:color="EDEDED"/>
          </w:divBdr>
        </w:div>
        <w:div w:id="363947231">
          <w:marLeft w:val="0"/>
          <w:marRight w:val="0"/>
          <w:marTop w:val="0"/>
          <w:marBottom w:val="0"/>
          <w:divBdr>
            <w:top w:val="none" w:sz="0" w:space="0" w:color="auto"/>
            <w:left w:val="none" w:sz="0" w:space="0" w:color="auto"/>
            <w:bottom w:val="none" w:sz="0" w:space="0" w:color="auto"/>
            <w:right w:val="none" w:sz="0" w:space="0" w:color="auto"/>
          </w:divBdr>
        </w:div>
        <w:div w:id="363947511">
          <w:marLeft w:val="0"/>
          <w:marRight w:val="0"/>
          <w:marTop w:val="0"/>
          <w:marBottom w:val="0"/>
          <w:divBdr>
            <w:top w:val="none" w:sz="0" w:space="0" w:color="auto"/>
            <w:left w:val="none" w:sz="0" w:space="0" w:color="auto"/>
            <w:bottom w:val="none" w:sz="0" w:space="0" w:color="auto"/>
            <w:right w:val="none" w:sz="0" w:space="0" w:color="auto"/>
          </w:divBdr>
        </w:div>
        <w:div w:id="363947721">
          <w:marLeft w:val="0"/>
          <w:marRight w:val="0"/>
          <w:marTop w:val="300"/>
          <w:marBottom w:val="0"/>
          <w:divBdr>
            <w:top w:val="none" w:sz="0" w:space="0" w:color="auto"/>
            <w:left w:val="none" w:sz="0" w:space="0" w:color="auto"/>
            <w:bottom w:val="none" w:sz="0" w:space="0" w:color="auto"/>
            <w:right w:val="none" w:sz="0" w:space="0" w:color="auto"/>
          </w:divBdr>
        </w:div>
        <w:div w:id="363947943">
          <w:marLeft w:val="0"/>
          <w:marRight w:val="0"/>
          <w:marTop w:val="0"/>
          <w:marBottom w:val="0"/>
          <w:divBdr>
            <w:top w:val="none" w:sz="0" w:space="0" w:color="auto"/>
            <w:left w:val="none" w:sz="0" w:space="0" w:color="auto"/>
            <w:bottom w:val="none" w:sz="0" w:space="0" w:color="auto"/>
            <w:right w:val="none" w:sz="0" w:space="0" w:color="auto"/>
          </w:divBdr>
        </w:div>
        <w:div w:id="363987207">
          <w:marLeft w:val="0"/>
          <w:marRight w:val="0"/>
          <w:marTop w:val="0"/>
          <w:marBottom w:val="0"/>
          <w:divBdr>
            <w:top w:val="none" w:sz="0" w:space="0" w:color="auto"/>
            <w:left w:val="none" w:sz="0" w:space="0" w:color="auto"/>
            <w:bottom w:val="none" w:sz="0" w:space="0" w:color="auto"/>
            <w:right w:val="none" w:sz="0" w:space="0" w:color="auto"/>
          </w:divBdr>
        </w:div>
        <w:div w:id="363987531">
          <w:marLeft w:val="0"/>
          <w:marRight w:val="0"/>
          <w:marTop w:val="300"/>
          <w:marBottom w:val="0"/>
          <w:divBdr>
            <w:top w:val="none" w:sz="0" w:space="0" w:color="auto"/>
            <w:left w:val="none" w:sz="0" w:space="0" w:color="auto"/>
            <w:bottom w:val="none" w:sz="0" w:space="0" w:color="auto"/>
            <w:right w:val="none" w:sz="0" w:space="0" w:color="auto"/>
          </w:divBdr>
          <w:divsChild>
            <w:div w:id="359942203">
              <w:marLeft w:val="0"/>
              <w:marRight w:val="0"/>
              <w:marTop w:val="0"/>
              <w:marBottom w:val="0"/>
              <w:divBdr>
                <w:top w:val="none" w:sz="0" w:space="0" w:color="auto"/>
                <w:left w:val="none" w:sz="0" w:space="0" w:color="auto"/>
                <w:bottom w:val="none" w:sz="0" w:space="0" w:color="auto"/>
                <w:right w:val="none" w:sz="0" w:space="0" w:color="auto"/>
              </w:divBdr>
            </w:div>
          </w:divsChild>
        </w:div>
        <w:div w:id="363989764">
          <w:marLeft w:val="0"/>
          <w:marRight w:val="0"/>
          <w:marTop w:val="0"/>
          <w:marBottom w:val="300"/>
          <w:divBdr>
            <w:top w:val="single" w:sz="6" w:space="15" w:color="EDEDED"/>
            <w:left w:val="single" w:sz="6" w:space="15" w:color="EDEDED"/>
            <w:bottom w:val="single" w:sz="6" w:space="15" w:color="EDEDED"/>
            <w:right w:val="single" w:sz="6" w:space="15" w:color="EDEDED"/>
          </w:divBdr>
        </w:div>
        <w:div w:id="363991963">
          <w:marLeft w:val="0"/>
          <w:marRight w:val="0"/>
          <w:marTop w:val="0"/>
          <w:marBottom w:val="0"/>
          <w:divBdr>
            <w:top w:val="none" w:sz="0" w:space="0" w:color="auto"/>
            <w:left w:val="none" w:sz="0" w:space="0" w:color="auto"/>
            <w:bottom w:val="none" w:sz="0" w:space="0" w:color="auto"/>
            <w:right w:val="none" w:sz="0" w:space="0" w:color="auto"/>
          </w:divBdr>
        </w:div>
        <w:div w:id="364016627">
          <w:marLeft w:val="0"/>
          <w:marRight w:val="0"/>
          <w:marTop w:val="0"/>
          <w:marBottom w:val="0"/>
          <w:divBdr>
            <w:top w:val="none" w:sz="0" w:space="0" w:color="auto"/>
            <w:left w:val="none" w:sz="0" w:space="0" w:color="auto"/>
            <w:bottom w:val="none" w:sz="0" w:space="0" w:color="auto"/>
            <w:right w:val="none" w:sz="0" w:space="0" w:color="auto"/>
          </w:divBdr>
        </w:div>
        <w:div w:id="364016854">
          <w:marLeft w:val="0"/>
          <w:marRight w:val="0"/>
          <w:marTop w:val="0"/>
          <w:marBottom w:val="0"/>
          <w:divBdr>
            <w:top w:val="none" w:sz="0" w:space="0" w:color="auto"/>
            <w:left w:val="none" w:sz="0" w:space="0" w:color="auto"/>
            <w:bottom w:val="none" w:sz="0" w:space="0" w:color="auto"/>
            <w:right w:val="none" w:sz="0" w:space="0" w:color="auto"/>
          </w:divBdr>
        </w:div>
        <w:div w:id="364017738">
          <w:marLeft w:val="0"/>
          <w:marRight w:val="0"/>
          <w:marTop w:val="0"/>
          <w:marBottom w:val="0"/>
          <w:divBdr>
            <w:top w:val="none" w:sz="0" w:space="0" w:color="auto"/>
            <w:left w:val="none" w:sz="0" w:space="0" w:color="auto"/>
            <w:bottom w:val="none" w:sz="0" w:space="0" w:color="auto"/>
            <w:right w:val="none" w:sz="0" w:space="0" w:color="auto"/>
          </w:divBdr>
        </w:div>
        <w:div w:id="364058845">
          <w:marLeft w:val="0"/>
          <w:marRight w:val="0"/>
          <w:marTop w:val="0"/>
          <w:marBottom w:val="0"/>
          <w:divBdr>
            <w:top w:val="none" w:sz="0" w:space="0" w:color="auto"/>
            <w:left w:val="none" w:sz="0" w:space="0" w:color="auto"/>
            <w:bottom w:val="none" w:sz="0" w:space="0" w:color="auto"/>
            <w:right w:val="none" w:sz="0" w:space="0" w:color="auto"/>
          </w:divBdr>
          <w:divsChild>
            <w:div w:id="291710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4059568">
          <w:marLeft w:val="0"/>
          <w:marRight w:val="0"/>
          <w:marTop w:val="0"/>
          <w:marBottom w:val="0"/>
          <w:divBdr>
            <w:top w:val="none" w:sz="0" w:space="0" w:color="auto"/>
            <w:left w:val="none" w:sz="0" w:space="0" w:color="auto"/>
            <w:bottom w:val="none" w:sz="0" w:space="0" w:color="auto"/>
            <w:right w:val="none" w:sz="0" w:space="0" w:color="auto"/>
          </w:divBdr>
        </w:div>
        <w:div w:id="364064010">
          <w:marLeft w:val="0"/>
          <w:marRight w:val="0"/>
          <w:marTop w:val="0"/>
          <w:marBottom w:val="300"/>
          <w:divBdr>
            <w:top w:val="single" w:sz="6" w:space="15" w:color="EDEDED"/>
            <w:left w:val="single" w:sz="6" w:space="15" w:color="EDEDED"/>
            <w:bottom w:val="single" w:sz="6" w:space="15" w:color="EDEDED"/>
            <w:right w:val="single" w:sz="6" w:space="15" w:color="EDEDED"/>
          </w:divBdr>
        </w:div>
        <w:div w:id="364067415">
          <w:marLeft w:val="0"/>
          <w:marRight w:val="0"/>
          <w:marTop w:val="0"/>
          <w:marBottom w:val="300"/>
          <w:divBdr>
            <w:top w:val="single" w:sz="6" w:space="15" w:color="EDEDED"/>
            <w:left w:val="single" w:sz="6" w:space="15" w:color="EDEDED"/>
            <w:bottom w:val="single" w:sz="6" w:space="15" w:color="EDEDED"/>
            <w:right w:val="single" w:sz="6" w:space="15" w:color="EDEDED"/>
          </w:divBdr>
        </w:div>
        <w:div w:id="364134230">
          <w:marLeft w:val="0"/>
          <w:marRight w:val="0"/>
          <w:marTop w:val="0"/>
          <w:marBottom w:val="0"/>
          <w:divBdr>
            <w:top w:val="none" w:sz="0" w:space="0" w:color="auto"/>
            <w:left w:val="none" w:sz="0" w:space="0" w:color="auto"/>
            <w:bottom w:val="none" w:sz="0" w:space="0" w:color="auto"/>
            <w:right w:val="none" w:sz="0" w:space="0" w:color="auto"/>
          </w:divBdr>
        </w:div>
        <w:div w:id="364134751">
          <w:marLeft w:val="0"/>
          <w:marRight w:val="0"/>
          <w:marTop w:val="0"/>
          <w:marBottom w:val="0"/>
          <w:divBdr>
            <w:top w:val="none" w:sz="0" w:space="0" w:color="auto"/>
            <w:left w:val="none" w:sz="0" w:space="0" w:color="auto"/>
            <w:bottom w:val="none" w:sz="0" w:space="0" w:color="auto"/>
            <w:right w:val="none" w:sz="0" w:space="0" w:color="auto"/>
          </w:divBdr>
        </w:div>
        <w:div w:id="364138740">
          <w:marLeft w:val="0"/>
          <w:marRight w:val="0"/>
          <w:marTop w:val="0"/>
          <w:marBottom w:val="300"/>
          <w:divBdr>
            <w:top w:val="single" w:sz="6" w:space="15" w:color="EDEDED"/>
            <w:left w:val="single" w:sz="6" w:space="15" w:color="EDEDED"/>
            <w:bottom w:val="single" w:sz="6" w:space="15" w:color="EDEDED"/>
            <w:right w:val="single" w:sz="6" w:space="15" w:color="EDEDED"/>
          </w:divBdr>
        </w:div>
        <w:div w:id="364140210">
          <w:marLeft w:val="0"/>
          <w:marRight w:val="0"/>
          <w:marTop w:val="0"/>
          <w:marBottom w:val="0"/>
          <w:divBdr>
            <w:top w:val="none" w:sz="0" w:space="0" w:color="auto"/>
            <w:left w:val="none" w:sz="0" w:space="0" w:color="auto"/>
            <w:bottom w:val="none" w:sz="0" w:space="0" w:color="auto"/>
            <w:right w:val="none" w:sz="0" w:space="0" w:color="auto"/>
          </w:divBdr>
        </w:div>
        <w:div w:id="364140658">
          <w:marLeft w:val="0"/>
          <w:marRight w:val="0"/>
          <w:marTop w:val="0"/>
          <w:marBottom w:val="0"/>
          <w:divBdr>
            <w:top w:val="none" w:sz="0" w:space="0" w:color="auto"/>
            <w:left w:val="none" w:sz="0" w:space="0" w:color="auto"/>
            <w:bottom w:val="none" w:sz="0" w:space="0" w:color="auto"/>
            <w:right w:val="none" w:sz="0" w:space="0" w:color="auto"/>
          </w:divBdr>
        </w:div>
        <w:div w:id="364213617">
          <w:marLeft w:val="0"/>
          <w:marRight w:val="0"/>
          <w:marTop w:val="0"/>
          <w:marBottom w:val="0"/>
          <w:divBdr>
            <w:top w:val="none" w:sz="0" w:space="0" w:color="auto"/>
            <w:left w:val="none" w:sz="0" w:space="0" w:color="auto"/>
            <w:bottom w:val="none" w:sz="0" w:space="0" w:color="auto"/>
            <w:right w:val="none" w:sz="0" w:space="0" w:color="auto"/>
          </w:divBdr>
        </w:div>
        <w:div w:id="364215391">
          <w:marLeft w:val="0"/>
          <w:marRight w:val="0"/>
          <w:marTop w:val="0"/>
          <w:marBottom w:val="0"/>
          <w:divBdr>
            <w:top w:val="none" w:sz="0" w:space="0" w:color="auto"/>
            <w:left w:val="none" w:sz="0" w:space="0" w:color="auto"/>
            <w:bottom w:val="none" w:sz="0" w:space="0" w:color="auto"/>
            <w:right w:val="none" w:sz="0" w:space="0" w:color="auto"/>
          </w:divBdr>
          <w:divsChild>
            <w:div w:id="770235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4252461">
          <w:marLeft w:val="0"/>
          <w:marRight w:val="0"/>
          <w:marTop w:val="0"/>
          <w:marBottom w:val="0"/>
          <w:divBdr>
            <w:top w:val="none" w:sz="0" w:space="0" w:color="auto"/>
            <w:left w:val="none" w:sz="0" w:space="0" w:color="auto"/>
            <w:bottom w:val="none" w:sz="0" w:space="0" w:color="auto"/>
            <w:right w:val="none" w:sz="0" w:space="0" w:color="auto"/>
          </w:divBdr>
          <w:divsChild>
            <w:div w:id="353848956">
              <w:marLeft w:val="0"/>
              <w:marRight w:val="0"/>
              <w:marTop w:val="0"/>
              <w:marBottom w:val="0"/>
              <w:divBdr>
                <w:top w:val="none" w:sz="0" w:space="0" w:color="auto"/>
                <w:left w:val="none" w:sz="0" w:space="0" w:color="auto"/>
                <w:bottom w:val="none" w:sz="0" w:space="0" w:color="auto"/>
                <w:right w:val="none" w:sz="0" w:space="0" w:color="auto"/>
              </w:divBdr>
            </w:div>
          </w:divsChild>
        </w:div>
        <w:div w:id="364253986">
          <w:marLeft w:val="0"/>
          <w:marRight w:val="0"/>
          <w:marTop w:val="0"/>
          <w:marBottom w:val="0"/>
          <w:divBdr>
            <w:top w:val="none" w:sz="0" w:space="0" w:color="auto"/>
            <w:left w:val="none" w:sz="0" w:space="0" w:color="auto"/>
            <w:bottom w:val="none" w:sz="0" w:space="0" w:color="auto"/>
            <w:right w:val="none" w:sz="0" w:space="0" w:color="auto"/>
          </w:divBdr>
        </w:div>
        <w:div w:id="364254398">
          <w:marLeft w:val="0"/>
          <w:marRight w:val="0"/>
          <w:marTop w:val="300"/>
          <w:marBottom w:val="0"/>
          <w:divBdr>
            <w:top w:val="none" w:sz="0" w:space="0" w:color="auto"/>
            <w:left w:val="none" w:sz="0" w:space="0" w:color="auto"/>
            <w:bottom w:val="none" w:sz="0" w:space="0" w:color="auto"/>
            <w:right w:val="none" w:sz="0" w:space="0" w:color="auto"/>
          </w:divBdr>
        </w:div>
        <w:div w:id="364255778">
          <w:marLeft w:val="0"/>
          <w:marRight w:val="0"/>
          <w:marTop w:val="0"/>
          <w:marBottom w:val="300"/>
          <w:divBdr>
            <w:top w:val="single" w:sz="6" w:space="15" w:color="EDEDED"/>
            <w:left w:val="single" w:sz="6" w:space="15" w:color="EDEDED"/>
            <w:bottom w:val="single" w:sz="6" w:space="15" w:color="EDEDED"/>
            <w:right w:val="single" w:sz="6" w:space="15" w:color="EDEDED"/>
          </w:divBdr>
        </w:div>
        <w:div w:id="364259042">
          <w:marLeft w:val="0"/>
          <w:marRight w:val="0"/>
          <w:marTop w:val="300"/>
          <w:marBottom w:val="0"/>
          <w:divBdr>
            <w:top w:val="none" w:sz="0" w:space="0" w:color="auto"/>
            <w:left w:val="none" w:sz="0" w:space="0" w:color="auto"/>
            <w:bottom w:val="none" w:sz="0" w:space="0" w:color="auto"/>
            <w:right w:val="none" w:sz="0" w:space="0" w:color="auto"/>
          </w:divBdr>
        </w:div>
        <w:div w:id="364259867">
          <w:marLeft w:val="0"/>
          <w:marRight w:val="0"/>
          <w:marTop w:val="0"/>
          <w:marBottom w:val="300"/>
          <w:divBdr>
            <w:top w:val="single" w:sz="6" w:space="15" w:color="EDEDED"/>
            <w:left w:val="single" w:sz="6" w:space="15" w:color="EDEDED"/>
            <w:bottom w:val="single" w:sz="6" w:space="15" w:color="EDEDED"/>
            <w:right w:val="single" w:sz="6" w:space="15" w:color="EDEDED"/>
          </w:divBdr>
        </w:div>
        <w:div w:id="364260875">
          <w:marLeft w:val="0"/>
          <w:marRight w:val="0"/>
          <w:marTop w:val="300"/>
          <w:marBottom w:val="0"/>
          <w:divBdr>
            <w:top w:val="none" w:sz="0" w:space="0" w:color="auto"/>
            <w:left w:val="none" w:sz="0" w:space="0" w:color="auto"/>
            <w:bottom w:val="none" w:sz="0" w:space="0" w:color="auto"/>
            <w:right w:val="none" w:sz="0" w:space="0" w:color="auto"/>
          </w:divBdr>
          <w:divsChild>
            <w:div w:id="341665870">
              <w:marLeft w:val="0"/>
              <w:marRight w:val="0"/>
              <w:marTop w:val="0"/>
              <w:marBottom w:val="0"/>
              <w:divBdr>
                <w:top w:val="none" w:sz="0" w:space="0" w:color="auto"/>
                <w:left w:val="none" w:sz="0" w:space="0" w:color="auto"/>
                <w:bottom w:val="none" w:sz="0" w:space="0" w:color="auto"/>
                <w:right w:val="none" w:sz="0" w:space="0" w:color="auto"/>
              </w:divBdr>
            </w:div>
          </w:divsChild>
        </w:div>
        <w:div w:id="364331679">
          <w:marLeft w:val="0"/>
          <w:marRight w:val="0"/>
          <w:marTop w:val="0"/>
          <w:marBottom w:val="300"/>
          <w:divBdr>
            <w:top w:val="single" w:sz="6" w:space="15" w:color="EDEDED"/>
            <w:left w:val="single" w:sz="6" w:space="15" w:color="EDEDED"/>
            <w:bottom w:val="single" w:sz="6" w:space="15" w:color="EDEDED"/>
            <w:right w:val="single" w:sz="6" w:space="15" w:color="EDEDED"/>
          </w:divBdr>
        </w:div>
        <w:div w:id="364331759">
          <w:marLeft w:val="0"/>
          <w:marRight w:val="0"/>
          <w:marTop w:val="0"/>
          <w:marBottom w:val="0"/>
          <w:divBdr>
            <w:top w:val="none" w:sz="0" w:space="0" w:color="auto"/>
            <w:left w:val="none" w:sz="0" w:space="0" w:color="auto"/>
            <w:bottom w:val="none" w:sz="0" w:space="0" w:color="auto"/>
            <w:right w:val="none" w:sz="0" w:space="0" w:color="auto"/>
          </w:divBdr>
        </w:div>
        <w:div w:id="364333989">
          <w:marLeft w:val="0"/>
          <w:marRight w:val="0"/>
          <w:marTop w:val="0"/>
          <w:marBottom w:val="300"/>
          <w:divBdr>
            <w:top w:val="single" w:sz="6" w:space="15" w:color="EDEDED"/>
            <w:left w:val="single" w:sz="6" w:space="15" w:color="EDEDED"/>
            <w:bottom w:val="single" w:sz="6" w:space="15" w:color="EDEDED"/>
            <w:right w:val="single" w:sz="6" w:space="15" w:color="EDEDED"/>
          </w:divBdr>
        </w:div>
        <w:div w:id="364403725">
          <w:marLeft w:val="0"/>
          <w:marRight w:val="0"/>
          <w:marTop w:val="300"/>
          <w:marBottom w:val="0"/>
          <w:divBdr>
            <w:top w:val="none" w:sz="0" w:space="0" w:color="auto"/>
            <w:left w:val="none" w:sz="0" w:space="0" w:color="auto"/>
            <w:bottom w:val="none" w:sz="0" w:space="0" w:color="auto"/>
            <w:right w:val="none" w:sz="0" w:space="0" w:color="auto"/>
          </w:divBdr>
        </w:div>
        <w:div w:id="364404934">
          <w:marLeft w:val="0"/>
          <w:marRight w:val="0"/>
          <w:marTop w:val="0"/>
          <w:marBottom w:val="0"/>
          <w:divBdr>
            <w:top w:val="none" w:sz="0" w:space="0" w:color="auto"/>
            <w:left w:val="none" w:sz="0" w:space="0" w:color="auto"/>
            <w:bottom w:val="none" w:sz="0" w:space="0" w:color="auto"/>
            <w:right w:val="none" w:sz="0" w:space="0" w:color="auto"/>
          </w:divBdr>
        </w:div>
        <w:div w:id="364408612">
          <w:marLeft w:val="0"/>
          <w:marRight w:val="0"/>
          <w:marTop w:val="0"/>
          <w:marBottom w:val="0"/>
          <w:divBdr>
            <w:top w:val="none" w:sz="0" w:space="0" w:color="auto"/>
            <w:left w:val="none" w:sz="0" w:space="0" w:color="auto"/>
            <w:bottom w:val="none" w:sz="0" w:space="0" w:color="auto"/>
            <w:right w:val="none" w:sz="0" w:space="0" w:color="auto"/>
          </w:divBdr>
        </w:div>
        <w:div w:id="364447630">
          <w:marLeft w:val="0"/>
          <w:marRight w:val="0"/>
          <w:marTop w:val="0"/>
          <w:marBottom w:val="0"/>
          <w:divBdr>
            <w:top w:val="none" w:sz="0" w:space="0" w:color="auto"/>
            <w:left w:val="none" w:sz="0" w:space="0" w:color="auto"/>
            <w:bottom w:val="none" w:sz="0" w:space="0" w:color="auto"/>
            <w:right w:val="none" w:sz="0" w:space="0" w:color="auto"/>
          </w:divBdr>
        </w:div>
        <w:div w:id="364448079">
          <w:marLeft w:val="0"/>
          <w:marRight w:val="0"/>
          <w:marTop w:val="0"/>
          <w:marBottom w:val="0"/>
          <w:divBdr>
            <w:top w:val="none" w:sz="0" w:space="0" w:color="auto"/>
            <w:left w:val="none" w:sz="0" w:space="0" w:color="auto"/>
            <w:bottom w:val="none" w:sz="0" w:space="0" w:color="auto"/>
            <w:right w:val="none" w:sz="0" w:space="0" w:color="auto"/>
          </w:divBdr>
        </w:div>
        <w:div w:id="364448469">
          <w:marLeft w:val="0"/>
          <w:marRight w:val="0"/>
          <w:marTop w:val="0"/>
          <w:marBottom w:val="0"/>
          <w:divBdr>
            <w:top w:val="none" w:sz="0" w:space="0" w:color="auto"/>
            <w:left w:val="none" w:sz="0" w:space="0" w:color="auto"/>
            <w:bottom w:val="none" w:sz="0" w:space="0" w:color="auto"/>
            <w:right w:val="none" w:sz="0" w:space="0" w:color="auto"/>
          </w:divBdr>
        </w:div>
        <w:div w:id="364448984">
          <w:marLeft w:val="0"/>
          <w:marRight w:val="0"/>
          <w:marTop w:val="0"/>
          <w:marBottom w:val="0"/>
          <w:divBdr>
            <w:top w:val="none" w:sz="0" w:space="0" w:color="auto"/>
            <w:left w:val="none" w:sz="0" w:space="0" w:color="auto"/>
            <w:bottom w:val="none" w:sz="0" w:space="0" w:color="auto"/>
            <w:right w:val="none" w:sz="0" w:space="0" w:color="auto"/>
          </w:divBdr>
        </w:div>
        <w:div w:id="364452945">
          <w:marLeft w:val="0"/>
          <w:marRight w:val="0"/>
          <w:marTop w:val="0"/>
          <w:marBottom w:val="0"/>
          <w:divBdr>
            <w:top w:val="none" w:sz="0" w:space="0" w:color="auto"/>
            <w:left w:val="none" w:sz="0" w:space="0" w:color="auto"/>
            <w:bottom w:val="none" w:sz="0" w:space="0" w:color="auto"/>
            <w:right w:val="none" w:sz="0" w:space="0" w:color="auto"/>
          </w:divBdr>
        </w:div>
        <w:div w:id="364477731">
          <w:marLeft w:val="0"/>
          <w:marRight w:val="0"/>
          <w:marTop w:val="0"/>
          <w:marBottom w:val="0"/>
          <w:divBdr>
            <w:top w:val="none" w:sz="0" w:space="0" w:color="auto"/>
            <w:left w:val="none" w:sz="0" w:space="0" w:color="auto"/>
            <w:bottom w:val="none" w:sz="0" w:space="0" w:color="auto"/>
            <w:right w:val="none" w:sz="0" w:space="0" w:color="auto"/>
          </w:divBdr>
        </w:div>
        <w:div w:id="364526257">
          <w:marLeft w:val="0"/>
          <w:marRight w:val="0"/>
          <w:marTop w:val="0"/>
          <w:marBottom w:val="0"/>
          <w:divBdr>
            <w:top w:val="none" w:sz="0" w:space="0" w:color="auto"/>
            <w:left w:val="none" w:sz="0" w:space="0" w:color="auto"/>
            <w:bottom w:val="none" w:sz="0" w:space="0" w:color="auto"/>
            <w:right w:val="none" w:sz="0" w:space="0" w:color="auto"/>
          </w:divBdr>
        </w:div>
        <w:div w:id="364595972">
          <w:marLeft w:val="0"/>
          <w:marRight w:val="0"/>
          <w:marTop w:val="0"/>
          <w:marBottom w:val="0"/>
          <w:divBdr>
            <w:top w:val="none" w:sz="0" w:space="0" w:color="auto"/>
            <w:left w:val="none" w:sz="0" w:space="0" w:color="auto"/>
            <w:bottom w:val="none" w:sz="0" w:space="0" w:color="auto"/>
            <w:right w:val="none" w:sz="0" w:space="0" w:color="auto"/>
          </w:divBdr>
        </w:div>
        <w:div w:id="364596247">
          <w:marLeft w:val="0"/>
          <w:marRight w:val="0"/>
          <w:marTop w:val="0"/>
          <w:marBottom w:val="0"/>
          <w:divBdr>
            <w:top w:val="none" w:sz="0" w:space="0" w:color="auto"/>
            <w:left w:val="none" w:sz="0" w:space="0" w:color="auto"/>
            <w:bottom w:val="none" w:sz="0" w:space="0" w:color="auto"/>
            <w:right w:val="none" w:sz="0" w:space="0" w:color="auto"/>
          </w:divBdr>
        </w:div>
        <w:div w:id="364598997">
          <w:marLeft w:val="0"/>
          <w:marRight w:val="0"/>
          <w:marTop w:val="0"/>
          <w:marBottom w:val="300"/>
          <w:divBdr>
            <w:top w:val="single" w:sz="6" w:space="15" w:color="EDEDED"/>
            <w:left w:val="single" w:sz="6" w:space="15" w:color="EDEDED"/>
            <w:bottom w:val="single" w:sz="6" w:space="15" w:color="EDEDED"/>
            <w:right w:val="single" w:sz="6" w:space="15" w:color="EDEDED"/>
          </w:divBdr>
        </w:div>
        <w:div w:id="364601792">
          <w:marLeft w:val="0"/>
          <w:marRight w:val="0"/>
          <w:marTop w:val="0"/>
          <w:marBottom w:val="0"/>
          <w:divBdr>
            <w:top w:val="none" w:sz="0" w:space="0" w:color="auto"/>
            <w:left w:val="none" w:sz="0" w:space="0" w:color="auto"/>
            <w:bottom w:val="none" w:sz="0" w:space="0" w:color="auto"/>
            <w:right w:val="none" w:sz="0" w:space="0" w:color="auto"/>
          </w:divBdr>
        </w:div>
        <w:div w:id="364602068">
          <w:marLeft w:val="0"/>
          <w:marRight w:val="0"/>
          <w:marTop w:val="0"/>
          <w:marBottom w:val="0"/>
          <w:divBdr>
            <w:top w:val="none" w:sz="0" w:space="0" w:color="auto"/>
            <w:left w:val="none" w:sz="0" w:space="0" w:color="auto"/>
            <w:bottom w:val="none" w:sz="0" w:space="0" w:color="auto"/>
            <w:right w:val="none" w:sz="0" w:space="0" w:color="auto"/>
          </w:divBdr>
        </w:div>
        <w:div w:id="364602978">
          <w:marLeft w:val="0"/>
          <w:marRight w:val="0"/>
          <w:marTop w:val="0"/>
          <w:marBottom w:val="0"/>
          <w:divBdr>
            <w:top w:val="none" w:sz="0" w:space="0" w:color="auto"/>
            <w:left w:val="none" w:sz="0" w:space="0" w:color="auto"/>
            <w:bottom w:val="none" w:sz="0" w:space="0" w:color="auto"/>
            <w:right w:val="none" w:sz="0" w:space="0" w:color="auto"/>
          </w:divBdr>
        </w:div>
        <w:div w:id="364643597">
          <w:marLeft w:val="0"/>
          <w:marRight w:val="0"/>
          <w:marTop w:val="0"/>
          <w:marBottom w:val="0"/>
          <w:divBdr>
            <w:top w:val="none" w:sz="0" w:space="0" w:color="auto"/>
            <w:left w:val="none" w:sz="0" w:space="0" w:color="auto"/>
            <w:bottom w:val="none" w:sz="0" w:space="0" w:color="auto"/>
            <w:right w:val="none" w:sz="0" w:space="0" w:color="auto"/>
          </w:divBdr>
          <w:divsChild>
            <w:div w:id="201211405">
              <w:marLeft w:val="0"/>
              <w:marRight w:val="0"/>
              <w:marTop w:val="0"/>
              <w:marBottom w:val="0"/>
              <w:divBdr>
                <w:top w:val="none" w:sz="0" w:space="0" w:color="auto"/>
                <w:left w:val="none" w:sz="0" w:space="0" w:color="auto"/>
                <w:bottom w:val="none" w:sz="0" w:space="0" w:color="auto"/>
                <w:right w:val="none" w:sz="0" w:space="0" w:color="auto"/>
              </w:divBdr>
            </w:div>
          </w:divsChild>
        </w:div>
        <w:div w:id="364644991">
          <w:marLeft w:val="0"/>
          <w:marRight w:val="0"/>
          <w:marTop w:val="0"/>
          <w:marBottom w:val="0"/>
          <w:divBdr>
            <w:top w:val="none" w:sz="0" w:space="0" w:color="auto"/>
            <w:left w:val="none" w:sz="0" w:space="0" w:color="auto"/>
            <w:bottom w:val="none" w:sz="0" w:space="0" w:color="auto"/>
            <w:right w:val="none" w:sz="0" w:space="0" w:color="auto"/>
          </w:divBdr>
        </w:div>
        <w:div w:id="364645170">
          <w:marLeft w:val="0"/>
          <w:marRight w:val="0"/>
          <w:marTop w:val="0"/>
          <w:marBottom w:val="0"/>
          <w:divBdr>
            <w:top w:val="none" w:sz="0" w:space="0" w:color="auto"/>
            <w:left w:val="none" w:sz="0" w:space="0" w:color="auto"/>
            <w:bottom w:val="none" w:sz="0" w:space="0" w:color="auto"/>
            <w:right w:val="none" w:sz="0" w:space="0" w:color="auto"/>
          </w:divBdr>
        </w:div>
        <w:div w:id="364645977">
          <w:marLeft w:val="0"/>
          <w:marRight w:val="0"/>
          <w:marTop w:val="300"/>
          <w:marBottom w:val="0"/>
          <w:divBdr>
            <w:top w:val="none" w:sz="0" w:space="0" w:color="auto"/>
            <w:left w:val="none" w:sz="0" w:space="0" w:color="auto"/>
            <w:bottom w:val="none" w:sz="0" w:space="0" w:color="auto"/>
            <w:right w:val="none" w:sz="0" w:space="0" w:color="auto"/>
          </w:divBdr>
        </w:div>
        <w:div w:id="364646099">
          <w:marLeft w:val="0"/>
          <w:marRight w:val="0"/>
          <w:marTop w:val="0"/>
          <w:marBottom w:val="0"/>
          <w:divBdr>
            <w:top w:val="none" w:sz="0" w:space="0" w:color="auto"/>
            <w:left w:val="none" w:sz="0" w:space="0" w:color="auto"/>
            <w:bottom w:val="none" w:sz="0" w:space="0" w:color="auto"/>
            <w:right w:val="none" w:sz="0" w:space="0" w:color="auto"/>
          </w:divBdr>
        </w:div>
        <w:div w:id="364646867">
          <w:marLeft w:val="0"/>
          <w:marRight w:val="0"/>
          <w:marTop w:val="0"/>
          <w:marBottom w:val="0"/>
          <w:divBdr>
            <w:top w:val="none" w:sz="0" w:space="0" w:color="auto"/>
            <w:left w:val="none" w:sz="0" w:space="0" w:color="auto"/>
            <w:bottom w:val="none" w:sz="0" w:space="0" w:color="auto"/>
            <w:right w:val="none" w:sz="0" w:space="0" w:color="auto"/>
          </w:divBdr>
        </w:div>
        <w:div w:id="364672496">
          <w:marLeft w:val="0"/>
          <w:marRight w:val="0"/>
          <w:marTop w:val="0"/>
          <w:marBottom w:val="0"/>
          <w:divBdr>
            <w:top w:val="none" w:sz="0" w:space="0" w:color="auto"/>
            <w:left w:val="none" w:sz="0" w:space="0" w:color="auto"/>
            <w:bottom w:val="none" w:sz="0" w:space="0" w:color="auto"/>
            <w:right w:val="none" w:sz="0" w:space="0" w:color="auto"/>
          </w:divBdr>
        </w:div>
        <w:div w:id="364673502">
          <w:marLeft w:val="0"/>
          <w:marRight w:val="0"/>
          <w:marTop w:val="0"/>
          <w:marBottom w:val="0"/>
          <w:divBdr>
            <w:top w:val="none" w:sz="0" w:space="0" w:color="auto"/>
            <w:left w:val="none" w:sz="0" w:space="0" w:color="auto"/>
            <w:bottom w:val="none" w:sz="0" w:space="0" w:color="auto"/>
            <w:right w:val="none" w:sz="0" w:space="0" w:color="auto"/>
          </w:divBdr>
        </w:div>
        <w:div w:id="364674124">
          <w:marLeft w:val="0"/>
          <w:marRight w:val="0"/>
          <w:marTop w:val="0"/>
          <w:marBottom w:val="0"/>
          <w:divBdr>
            <w:top w:val="none" w:sz="0" w:space="0" w:color="auto"/>
            <w:left w:val="none" w:sz="0" w:space="0" w:color="auto"/>
            <w:bottom w:val="none" w:sz="0" w:space="0" w:color="auto"/>
            <w:right w:val="none" w:sz="0" w:space="0" w:color="auto"/>
          </w:divBdr>
        </w:div>
        <w:div w:id="364792134">
          <w:marLeft w:val="0"/>
          <w:marRight w:val="0"/>
          <w:marTop w:val="0"/>
          <w:marBottom w:val="0"/>
          <w:divBdr>
            <w:top w:val="none" w:sz="0" w:space="0" w:color="auto"/>
            <w:left w:val="none" w:sz="0" w:space="0" w:color="auto"/>
            <w:bottom w:val="none" w:sz="0" w:space="0" w:color="auto"/>
            <w:right w:val="none" w:sz="0" w:space="0" w:color="auto"/>
          </w:divBdr>
        </w:div>
        <w:div w:id="364796732">
          <w:marLeft w:val="0"/>
          <w:marRight w:val="0"/>
          <w:marTop w:val="300"/>
          <w:marBottom w:val="0"/>
          <w:divBdr>
            <w:top w:val="none" w:sz="0" w:space="0" w:color="auto"/>
            <w:left w:val="none" w:sz="0" w:space="0" w:color="auto"/>
            <w:bottom w:val="none" w:sz="0" w:space="0" w:color="auto"/>
            <w:right w:val="none" w:sz="0" w:space="0" w:color="auto"/>
          </w:divBdr>
        </w:div>
        <w:div w:id="364866017">
          <w:marLeft w:val="0"/>
          <w:marRight w:val="0"/>
          <w:marTop w:val="0"/>
          <w:marBottom w:val="300"/>
          <w:divBdr>
            <w:top w:val="single" w:sz="6" w:space="15" w:color="EDEDED"/>
            <w:left w:val="single" w:sz="6" w:space="15" w:color="EDEDED"/>
            <w:bottom w:val="single" w:sz="6" w:space="15" w:color="EDEDED"/>
            <w:right w:val="single" w:sz="6" w:space="15" w:color="EDEDED"/>
          </w:divBdr>
        </w:div>
        <w:div w:id="364867651">
          <w:marLeft w:val="0"/>
          <w:marRight w:val="0"/>
          <w:marTop w:val="300"/>
          <w:marBottom w:val="0"/>
          <w:divBdr>
            <w:top w:val="none" w:sz="0" w:space="0" w:color="auto"/>
            <w:left w:val="none" w:sz="0" w:space="0" w:color="auto"/>
            <w:bottom w:val="none" w:sz="0" w:space="0" w:color="auto"/>
            <w:right w:val="none" w:sz="0" w:space="0" w:color="auto"/>
          </w:divBdr>
        </w:div>
        <w:div w:id="364869672">
          <w:marLeft w:val="0"/>
          <w:marRight w:val="0"/>
          <w:marTop w:val="300"/>
          <w:marBottom w:val="0"/>
          <w:divBdr>
            <w:top w:val="none" w:sz="0" w:space="0" w:color="auto"/>
            <w:left w:val="none" w:sz="0" w:space="0" w:color="auto"/>
            <w:bottom w:val="none" w:sz="0" w:space="0" w:color="auto"/>
            <w:right w:val="none" w:sz="0" w:space="0" w:color="auto"/>
          </w:divBdr>
        </w:div>
        <w:div w:id="364906649">
          <w:marLeft w:val="0"/>
          <w:marRight w:val="0"/>
          <w:marTop w:val="0"/>
          <w:marBottom w:val="0"/>
          <w:divBdr>
            <w:top w:val="none" w:sz="0" w:space="0" w:color="auto"/>
            <w:left w:val="none" w:sz="0" w:space="0" w:color="auto"/>
            <w:bottom w:val="none" w:sz="0" w:space="0" w:color="auto"/>
            <w:right w:val="none" w:sz="0" w:space="0" w:color="auto"/>
          </w:divBdr>
        </w:div>
        <w:div w:id="364906996">
          <w:marLeft w:val="0"/>
          <w:marRight w:val="0"/>
          <w:marTop w:val="0"/>
          <w:marBottom w:val="0"/>
          <w:divBdr>
            <w:top w:val="none" w:sz="0" w:space="0" w:color="auto"/>
            <w:left w:val="none" w:sz="0" w:space="0" w:color="auto"/>
            <w:bottom w:val="none" w:sz="0" w:space="0" w:color="auto"/>
            <w:right w:val="none" w:sz="0" w:space="0" w:color="auto"/>
          </w:divBdr>
        </w:div>
        <w:div w:id="364912868">
          <w:marLeft w:val="0"/>
          <w:marRight w:val="0"/>
          <w:marTop w:val="0"/>
          <w:marBottom w:val="0"/>
          <w:divBdr>
            <w:top w:val="none" w:sz="0" w:space="0" w:color="auto"/>
            <w:left w:val="none" w:sz="0" w:space="0" w:color="auto"/>
            <w:bottom w:val="none" w:sz="0" w:space="0" w:color="auto"/>
            <w:right w:val="none" w:sz="0" w:space="0" w:color="auto"/>
          </w:divBdr>
        </w:div>
        <w:div w:id="364916055">
          <w:marLeft w:val="0"/>
          <w:marRight w:val="0"/>
          <w:marTop w:val="0"/>
          <w:marBottom w:val="0"/>
          <w:divBdr>
            <w:top w:val="none" w:sz="0" w:space="0" w:color="auto"/>
            <w:left w:val="none" w:sz="0" w:space="0" w:color="auto"/>
            <w:bottom w:val="none" w:sz="0" w:space="0" w:color="auto"/>
            <w:right w:val="none" w:sz="0" w:space="0" w:color="auto"/>
          </w:divBdr>
        </w:div>
        <w:div w:id="364985315">
          <w:marLeft w:val="0"/>
          <w:marRight w:val="0"/>
          <w:marTop w:val="300"/>
          <w:marBottom w:val="0"/>
          <w:divBdr>
            <w:top w:val="none" w:sz="0" w:space="0" w:color="auto"/>
            <w:left w:val="none" w:sz="0" w:space="0" w:color="auto"/>
            <w:bottom w:val="none" w:sz="0" w:space="0" w:color="auto"/>
            <w:right w:val="none" w:sz="0" w:space="0" w:color="auto"/>
          </w:divBdr>
        </w:div>
        <w:div w:id="364987048">
          <w:marLeft w:val="0"/>
          <w:marRight w:val="0"/>
          <w:marTop w:val="0"/>
          <w:marBottom w:val="300"/>
          <w:divBdr>
            <w:top w:val="single" w:sz="6" w:space="15" w:color="EDEDED"/>
            <w:left w:val="single" w:sz="6" w:space="15" w:color="EDEDED"/>
            <w:bottom w:val="single" w:sz="6" w:space="15" w:color="EDEDED"/>
            <w:right w:val="single" w:sz="6" w:space="15" w:color="EDEDED"/>
          </w:divBdr>
        </w:div>
        <w:div w:id="364988209">
          <w:marLeft w:val="0"/>
          <w:marRight w:val="0"/>
          <w:marTop w:val="0"/>
          <w:marBottom w:val="0"/>
          <w:divBdr>
            <w:top w:val="none" w:sz="0" w:space="0" w:color="auto"/>
            <w:left w:val="none" w:sz="0" w:space="0" w:color="auto"/>
            <w:bottom w:val="none" w:sz="0" w:space="0" w:color="auto"/>
            <w:right w:val="none" w:sz="0" w:space="0" w:color="auto"/>
          </w:divBdr>
        </w:div>
        <w:div w:id="364990874">
          <w:marLeft w:val="0"/>
          <w:marRight w:val="0"/>
          <w:marTop w:val="0"/>
          <w:marBottom w:val="0"/>
          <w:divBdr>
            <w:top w:val="none" w:sz="0" w:space="0" w:color="auto"/>
            <w:left w:val="none" w:sz="0" w:space="0" w:color="auto"/>
            <w:bottom w:val="none" w:sz="0" w:space="0" w:color="auto"/>
            <w:right w:val="none" w:sz="0" w:space="0" w:color="auto"/>
          </w:divBdr>
        </w:div>
        <w:div w:id="364991453">
          <w:marLeft w:val="0"/>
          <w:marRight w:val="0"/>
          <w:marTop w:val="0"/>
          <w:marBottom w:val="0"/>
          <w:divBdr>
            <w:top w:val="none" w:sz="0" w:space="0" w:color="auto"/>
            <w:left w:val="none" w:sz="0" w:space="0" w:color="auto"/>
            <w:bottom w:val="none" w:sz="0" w:space="0" w:color="auto"/>
            <w:right w:val="none" w:sz="0" w:space="0" w:color="auto"/>
          </w:divBdr>
        </w:div>
        <w:div w:id="365057919">
          <w:marLeft w:val="0"/>
          <w:marRight w:val="0"/>
          <w:marTop w:val="300"/>
          <w:marBottom w:val="0"/>
          <w:divBdr>
            <w:top w:val="none" w:sz="0" w:space="0" w:color="auto"/>
            <w:left w:val="none" w:sz="0" w:space="0" w:color="auto"/>
            <w:bottom w:val="none" w:sz="0" w:space="0" w:color="auto"/>
            <w:right w:val="none" w:sz="0" w:space="0" w:color="auto"/>
          </w:divBdr>
        </w:div>
        <w:div w:id="365061765">
          <w:marLeft w:val="0"/>
          <w:marRight w:val="0"/>
          <w:marTop w:val="0"/>
          <w:marBottom w:val="0"/>
          <w:divBdr>
            <w:top w:val="none" w:sz="0" w:space="0" w:color="auto"/>
            <w:left w:val="none" w:sz="0" w:space="0" w:color="auto"/>
            <w:bottom w:val="none" w:sz="0" w:space="0" w:color="auto"/>
            <w:right w:val="none" w:sz="0" w:space="0" w:color="auto"/>
          </w:divBdr>
        </w:div>
        <w:div w:id="365064633">
          <w:marLeft w:val="0"/>
          <w:marRight w:val="0"/>
          <w:marTop w:val="300"/>
          <w:marBottom w:val="0"/>
          <w:divBdr>
            <w:top w:val="none" w:sz="0" w:space="0" w:color="auto"/>
            <w:left w:val="none" w:sz="0" w:space="0" w:color="auto"/>
            <w:bottom w:val="none" w:sz="0" w:space="0" w:color="auto"/>
            <w:right w:val="none" w:sz="0" w:space="0" w:color="auto"/>
          </w:divBdr>
        </w:div>
        <w:div w:id="365065118">
          <w:marLeft w:val="0"/>
          <w:marRight w:val="0"/>
          <w:marTop w:val="0"/>
          <w:marBottom w:val="0"/>
          <w:divBdr>
            <w:top w:val="none" w:sz="0" w:space="0" w:color="auto"/>
            <w:left w:val="none" w:sz="0" w:space="0" w:color="auto"/>
            <w:bottom w:val="none" w:sz="0" w:space="0" w:color="auto"/>
            <w:right w:val="none" w:sz="0" w:space="0" w:color="auto"/>
          </w:divBdr>
        </w:div>
        <w:div w:id="365065169">
          <w:marLeft w:val="0"/>
          <w:marRight w:val="0"/>
          <w:marTop w:val="0"/>
          <w:marBottom w:val="0"/>
          <w:divBdr>
            <w:top w:val="none" w:sz="0" w:space="0" w:color="auto"/>
            <w:left w:val="none" w:sz="0" w:space="0" w:color="auto"/>
            <w:bottom w:val="none" w:sz="0" w:space="0" w:color="auto"/>
            <w:right w:val="none" w:sz="0" w:space="0" w:color="auto"/>
          </w:divBdr>
        </w:div>
        <w:div w:id="365066637">
          <w:marLeft w:val="0"/>
          <w:marRight w:val="0"/>
          <w:marTop w:val="0"/>
          <w:marBottom w:val="0"/>
          <w:divBdr>
            <w:top w:val="none" w:sz="0" w:space="0" w:color="auto"/>
            <w:left w:val="none" w:sz="0" w:space="0" w:color="auto"/>
            <w:bottom w:val="none" w:sz="0" w:space="0" w:color="auto"/>
            <w:right w:val="none" w:sz="0" w:space="0" w:color="auto"/>
          </w:divBdr>
        </w:div>
        <w:div w:id="365066740">
          <w:marLeft w:val="0"/>
          <w:marRight w:val="0"/>
          <w:marTop w:val="0"/>
          <w:marBottom w:val="0"/>
          <w:divBdr>
            <w:top w:val="none" w:sz="0" w:space="0" w:color="auto"/>
            <w:left w:val="none" w:sz="0" w:space="0" w:color="auto"/>
            <w:bottom w:val="none" w:sz="0" w:space="0" w:color="auto"/>
            <w:right w:val="none" w:sz="0" w:space="0" w:color="auto"/>
          </w:divBdr>
        </w:div>
        <w:div w:id="365067033">
          <w:marLeft w:val="0"/>
          <w:marRight w:val="0"/>
          <w:marTop w:val="0"/>
          <w:marBottom w:val="0"/>
          <w:divBdr>
            <w:top w:val="none" w:sz="0" w:space="0" w:color="auto"/>
            <w:left w:val="none" w:sz="0" w:space="0" w:color="auto"/>
            <w:bottom w:val="none" w:sz="0" w:space="0" w:color="auto"/>
            <w:right w:val="none" w:sz="0" w:space="0" w:color="auto"/>
          </w:divBdr>
        </w:div>
        <w:div w:id="365102649">
          <w:marLeft w:val="0"/>
          <w:marRight w:val="0"/>
          <w:marTop w:val="300"/>
          <w:marBottom w:val="0"/>
          <w:divBdr>
            <w:top w:val="none" w:sz="0" w:space="0" w:color="auto"/>
            <w:left w:val="none" w:sz="0" w:space="0" w:color="auto"/>
            <w:bottom w:val="none" w:sz="0" w:space="0" w:color="auto"/>
            <w:right w:val="none" w:sz="0" w:space="0" w:color="auto"/>
          </w:divBdr>
        </w:div>
        <w:div w:id="365132755">
          <w:marLeft w:val="0"/>
          <w:marRight w:val="0"/>
          <w:marTop w:val="0"/>
          <w:marBottom w:val="0"/>
          <w:divBdr>
            <w:top w:val="none" w:sz="0" w:space="0" w:color="auto"/>
            <w:left w:val="none" w:sz="0" w:space="0" w:color="auto"/>
            <w:bottom w:val="none" w:sz="0" w:space="0" w:color="auto"/>
            <w:right w:val="none" w:sz="0" w:space="0" w:color="auto"/>
          </w:divBdr>
        </w:div>
        <w:div w:id="365133751">
          <w:marLeft w:val="0"/>
          <w:marRight w:val="0"/>
          <w:marTop w:val="0"/>
          <w:marBottom w:val="0"/>
          <w:divBdr>
            <w:top w:val="none" w:sz="0" w:space="0" w:color="auto"/>
            <w:left w:val="none" w:sz="0" w:space="0" w:color="auto"/>
            <w:bottom w:val="none" w:sz="0" w:space="0" w:color="auto"/>
            <w:right w:val="none" w:sz="0" w:space="0" w:color="auto"/>
          </w:divBdr>
        </w:div>
        <w:div w:id="365176029">
          <w:marLeft w:val="0"/>
          <w:marRight w:val="0"/>
          <w:marTop w:val="0"/>
          <w:marBottom w:val="0"/>
          <w:divBdr>
            <w:top w:val="none" w:sz="0" w:space="0" w:color="auto"/>
            <w:left w:val="none" w:sz="0" w:space="0" w:color="auto"/>
            <w:bottom w:val="none" w:sz="0" w:space="0" w:color="auto"/>
            <w:right w:val="none" w:sz="0" w:space="0" w:color="auto"/>
          </w:divBdr>
        </w:div>
        <w:div w:id="365177063">
          <w:marLeft w:val="0"/>
          <w:marRight w:val="0"/>
          <w:marTop w:val="0"/>
          <w:marBottom w:val="0"/>
          <w:divBdr>
            <w:top w:val="none" w:sz="0" w:space="0" w:color="auto"/>
            <w:left w:val="none" w:sz="0" w:space="0" w:color="auto"/>
            <w:bottom w:val="none" w:sz="0" w:space="0" w:color="auto"/>
            <w:right w:val="none" w:sz="0" w:space="0" w:color="auto"/>
          </w:divBdr>
        </w:div>
        <w:div w:id="365182642">
          <w:marLeft w:val="0"/>
          <w:marRight w:val="0"/>
          <w:marTop w:val="0"/>
          <w:marBottom w:val="0"/>
          <w:divBdr>
            <w:top w:val="none" w:sz="0" w:space="0" w:color="auto"/>
            <w:left w:val="none" w:sz="0" w:space="0" w:color="auto"/>
            <w:bottom w:val="none" w:sz="0" w:space="0" w:color="auto"/>
            <w:right w:val="none" w:sz="0" w:space="0" w:color="auto"/>
          </w:divBdr>
          <w:divsChild>
            <w:div w:id="5063158">
              <w:marLeft w:val="0"/>
              <w:marRight w:val="0"/>
              <w:marTop w:val="0"/>
              <w:marBottom w:val="0"/>
              <w:divBdr>
                <w:top w:val="none" w:sz="0" w:space="0" w:color="auto"/>
                <w:left w:val="none" w:sz="0" w:space="0" w:color="auto"/>
                <w:bottom w:val="none" w:sz="0" w:space="0" w:color="auto"/>
                <w:right w:val="none" w:sz="0" w:space="0" w:color="auto"/>
              </w:divBdr>
            </w:div>
          </w:divsChild>
        </w:div>
        <w:div w:id="365184480">
          <w:marLeft w:val="0"/>
          <w:marRight w:val="0"/>
          <w:marTop w:val="0"/>
          <w:marBottom w:val="0"/>
          <w:divBdr>
            <w:top w:val="none" w:sz="0" w:space="0" w:color="auto"/>
            <w:left w:val="none" w:sz="0" w:space="0" w:color="auto"/>
            <w:bottom w:val="none" w:sz="0" w:space="0" w:color="auto"/>
            <w:right w:val="none" w:sz="0" w:space="0" w:color="auto"/>
          </w:divBdr>
          <w:divsChild>
            <w:div w:id="333335768">
              <w:marLeft w:val="0"/>
              <w:marRight w:val="0"/>
              <w:marTop w:val="0"/>
              <w:marBottom w:val="0"/>
              <w:divBdr>
                <w:top w:val="none" w:sz="0" w:space="0" w:color="auto"/>
                <w:left w:val="none" w:sz="0" w:space="0" w:color="auto"/>
                <w:bottom w:val="none" w:sz="0" w:space="0" w:color="auto"/>
                <w:right w:val="none" w:sz="0" w:space="0" w:color="auto"/>
              </w:divBdr>
            </w:div>
          </w:divsChild>
        </w:div>
        <w:div w:id="365185009">
          <w:marLeft w:val="0"/>
          <w:marRight w:val="0"/>
          <w:marTop w:val="0"/>
          <w:marBottom w:val="0"/>
          <w:divBdr>
            <w:top w:val="none" w:sz="0" w:space="0" w:color="auto"/>
            <w:left w:val="none" w:sz="0" w:space="0" w:color="auto"/>
            <w:bottom w:val="none" w:sz="0" w:space="0" w:color="auto"/>
            <w:right w:val="none" w:sz="0" w:space="0" w:color="auto"/>
          </w:divBdr>
        </w:div>
        <w:div w:id="365252215">
          <w:marLeft w:val="0"/>
          <w:marRight w:val="0"/>
          <w:marTop w:val="0"/>
          <w:marBottom w:val="0"/>
          <w:divBdr>
            <w:top w:val="none" w:sz="0" w:space="0" w:color="auto"/>
            <w:left w:val="none" w:sz="0" w:space="0" w:color="auto"/>
            <w:bottom w:val="none" w:sz="0" w:space="0" w:color="auto"/>
            <w:right w:val="none" w:sz="0" w:space="0" w:color="auto"/>
          </w:divBdr>
        </w:div>
        <w:div w:id="365254397">
          <w:marLeft w:val="0"/>
          <w:marRight w:val="0"/>
          <w:marTop w:val="0"/>
          <w:marBottom w:val="0"/>
          <w:divBdr>
            <w:top w:val="none" w:sz="0" w:space="0" w:color="auto"/>
            <w:left w:val="none" w:sz="0" w:space="0" w:color="auto"/>
            <w:bottom w:val="none" w:sz="0" w:space="0" w:color="auto"/>
            <w:right w:val="none" w:sz="0" w:space="0" w:color="auto"/>
          </w:divBdr>
        </w:div>
        <w:div w:id="365255551">
          <w:marLeft w:val="0"/>
          <w:marRight w:val="0"/>
          <w:marTop w:val="0"/>
          <w:marBottom w:val="0"/>
          <w:divBdr>
            <w:top w:val="none" w:sz="0" w:space="0" w:color="auto"/>
            <w:left w:val="none" w:sz="0" w:space="0" w:color="auto"/>
            <w:bottom w:val="none" w:sz="0" w:space="0" w:color="auto"/>
            <w:right w:val="none" w:sz="0" w:space="0" w:color="auto"/>
          </w:divBdr>
        </w:div>
        <w:div w:id="365256032">
          <w:marLeft w:val="0"/>
          <w:marRight w:val="0"/>
          <w:marTop w:val="0"/>
          <w:marBottom w:val="300"/>
          <w:divBdr>
            <w:top w:val="single" w:sz="6" w:space="15" w:color="EDEDED"/>
            <w:left w:val="single" w:sz="6" w:space="15" w:color="EDEDED"/>
            <w:bottom w:val="single" w:sz="6" w:space="15" w:color="EDEDED"/>
            <w:right w:val="single" w:sz="6" w:space="15" w:color="EDEDED"/>
          </w:divBdr>
        </w:div>
        <w:div w:id="365256179">
          <w:marLeft w:val="0"/>
          <w:marRight w:val="0"/>
          <w:marTop w:val="0"/>
          <w:marBottom w:val="0"/>
          <w:divBdr>
            <w:top w:val="none" w:sz="0" w:space="0" w:color="auto"/>
            <w:left w:val="none" w:sz="0" w:space="0" w:color="auto"/>
            <w:bottom w:val="none" w:sz="0" w:space="0" w:color="auto"/>
            <w:right w:val="none" w:sz="0" w:space="0" w:color="auto"/>
          </w:divBdr>
        </w:div>
        <w:div w:id="365258235">
          <w:marLeft w:val="0"/>
          <w:marRight w:val="0"/>
          <w:marTop w:val="0"/>
          <w:marBottom w:val="0"/>
          <w:divBdr>
            <w:top w:val="none" w:sz="0" w:space="0" w:color="auto"/>
            <w:left w:val="none" w:sz="0" w:space="0" w:color="auto"/>
            <w:bottom w:val="none" w:sz="0" w:space="0" w:color="auto"/>
            <w:right w:val="none" w:sz="0" w:space="0" w:color="auto"/>
          </w:divBdr>
        </w:div>
        <w:div w:id="365297725">
          <w:marLeft w:val="0"/>
          <w:marRight w:val="0"/>
          <w:marTop w:val="0"/>
          <w:marBottom w:val="0"/>
          <w:divBdr>
            <w:top w:val="none" w:sz="0" w:space="0" w:color="auto"/>
            <w:left w:val="none" w:sz="0" w:space="0" w:color="auto"/>
            <w:bottom w:val="none" w:sz="0" w:space="0" w:color="auto"/>
            <w:right w:val="none" w:sz="0" w:space="0" w:color="auto"/>
          </w:divBdr>
        </w:div>
        <w:div w:id="365369544">
          <w:marLeft w:val="0"/>
          <w:marRight w:val="0"/>
          <w:marTop w:val="0"/>
          <w:marBottom w:val="0"/>
          <w:divBdr>
            <w:top w:val="none" w:sz="0" w:space="0" w:color="auto"/>
            <w:left w:val="none" w:sz="0" w:space="0" w:color="auto"/>
            <w:bottom w:val="none" w:sz="0" w:space="0" w:color="auto"/>
            <w:right w:val="none" w:sz="0" w:space="0" w:color="auto"/>
          </w:divBdr>
        </w:div>
        <w:div w:id="365370804">
          <w:marLeft w:val="0"/>
          <w:marRight w:val="0"/>
          <w:marTop w:val="0"/>
          <w:marBottom w:val="300"/>
          <w:divBdr>
            <w:top w:val="single" w:sz="6" w:space="15" w:color="EDEDED"/>
            <w:left w:val="single" w:sz="6" w:space="15" w:color="EDEDED"/>
            <w:bottom w:val="single" w:sz="6" w:space="15" w:color="EDEDED"/>
            <w:right w:val="single" w:sz="6" w:space="15" w:color="EDEDED"/>
          </w:divBdr>
        </w:div>
        <w:div w:id="365374251">
          <w:marLeft w:val="0"/>
          <w:marRight w:val="0"/>
          <w:marTop w:val="0"/>
          <w:marBottom w:val="0"/>
          <w:divBdr>
            <w:top w:val="none" w:sz="0" w:space="0" w:color="auto"/>
            <w:left w:val="none" w:sz="0" w:space="0" w:color="auto"/>
            <w:bottom w:val="none" w:sz="0" w:space="0" w:color="auto"/>
            <w:right w:val="none" w:sz="0" w:space="0" w:color="auto"/>
          </w:divBdr>
        </w:div>
        <w:div w:id="365376723">
          <w:marLeft w:val="0"/>
          <w:marRight w:val="0"/>
          <w:marTop w:val="0"/>
          <w:marBottom w:val="0"/>
          <w:divBdr>
            <w:top w:val="none" w:sz="0" w:space="0" w:color="auto"/>
            <w:left w:val="none" w:sz="0" w:space="0" w:color="auto"/>
            <w:bottom w:val="none" w:sz="0" w:space="0" w:color="auto"/>
            <w:right w:val="none" w:sz="0" w:space="0" w:color="auto"/>
          </w:divBdr>
        </w:div>
        <w:div w:id="365378119">
          <w:marLeft w:val="0"/>
          <w:marRight w:val="0"/>
          <w:marTop w:val="300"/>
          <w:marBottom w:val="0"/>
          <w:divBdr>
            <w:top w:val="none" w:sz="0" w:space="0" w:color="auto"/>
            <w:left w:val="none" w:sz="0" w:space="0" w:color="auto"/>
            <w:bottom w:val="none" w:sz="0" w:space="0" w:color="auto"/>
            <w:right w:val="none" w:sz="0" w:space="0" w:color="auto"/>
          </w:divBdr>
          <w:divsChild>
            <w:div w:id="21975930">
              <w:marLeft w:val="0"/>
              <w:marRight w:val="0"/>
              <w:marTop w:val="0"/>
              <w:marBottom w:val="0"/>
              <w:divBdr>
                <w:top w:val="none" w:sz="0" w:space="0" w:color="auto"/>
                <w:left w:val="none" w:sz="0" w:space="0" w:color="auto"/>
                <w:bottom w:val="none" w:sz="0" w:space="0" w:color="auto"/>
                <w:right w:val="none" w:sz="0" w:space="0" w:color="auto"/>
              </w:divBdr>
            </w:div>
          </w:divsChild>
        </w:div>
        <w:div w:id="365445614">
          <w:marLeft w:val="0"/>
          <w:marRight w:val="0"/>
          <w:marTop w:val="0"/>
          <w:marBottom w:val="0"/>
          <w:divBdr>
            <w:top w:val="none" w:sz="0" w:space="0" w:color="auto"/>
            <w:left w:val="none" w:sz="0" w:space="0" w:color="auto"/>
            <w:bottom w:val="none" w:sz="0" w:space="0" w:color="auto"/>
            <w:right w:val="none" w:sz="0" w:space="0" w:color="auto"/>
          </w:divBdr>
        </w:div>
        <w:div w:id="365446722">
          <w:marLeft w:val="0"/>
          <w:marRight w:val="0"/>
          <w:marTop w:val="0"/>
          <w:marBottom w:val="0"/>
          <w:divBdr>
            <w:top w:val="none" w:sz="0" w:space="0" w:color="auto"/>
            <w:left w:val="none" w:sz="0" w:space="0" w:color="auto"/>
            <w:bottom w:val="none" w:sz="0" w:space="0" w:color="auto"/>
            <w:right w:val="none" w:sz="0" w:space="0" w:color="auto"/>
          </w:divBdr>
        </w:div>
        <w:div w:id="365446842">
          <w:marLeft w:val="0"/>
          <w:marRight w:val="0"/>
          <w:marTop w:val="300"/>
          <w:marBottom w:val="0"/>
          <w:divBdr>
            <w:top w:val="none" w:sz="0" w:space="0" w:color="auto"/>
            <w:left w:val="none" w:sz="0" w:space="0" w:color="auto"/>
            <w:bottom w:val="none" w:sz="0" w:space="0" w:color="auto"/>
            <w:right w:val="none" w:sz="0" w:space="0" w:color="auto"/>
          </w:divBdr>
        </w:div>
        <w:div w:id="365448214">
          <w:marLeft w:val="0"/>
          <w:marRight w:val="0"/>
          <w:marTop w:val="300"/>
          <w:marBottom w:val="0"/>
          <w:divBdr>
            <w:top w:val="none" w:sz="0" w:space="0" w:color="auto"/>
            <w:left w:val="none" w:sz="0" w:space="0" w:color="auto"/>
            <w:bottom w:val="none" w:sz="0" w:space="0" w:color="auto"/>
            <w:right w:val="none" w:sz="0" w:space="0" w:color="auto"/>
          </w:divBdr>
        </w:div>
        <w:div w:id="365448664">
          <w:marLeft w:val="0"/>
          <w:marRight w:val="0"/>
          <w:marTop w:val="0"/>
          <w:marBottom w:val="0"/>
          <w:divBdr>
            <w:top w:val="none" w:sz="0" w:space="0" w:color="auto"/>
            <w:left w:val="none" w:sz="0" w:space="0" w:color="auto"/>
            <w:bottom w:val="none" w:sz="0" w:space="0" w:color="auto"/>
            <w:right w:val="none" w:sz="0" w:space="0" w:color="auto"/>
          </w:divBdr>
        </w:div>
        <w:div w:id="365449316">
          <w:marLeft w:val="0"/>
          <w:marRight w:val="0"/>
          <w:marTop w:val="0"/>
          <w:marBottom w:val="0"/>
          <w:divBdr>
            <w:top w:val="none" w:sz="0" w:space="0" w:color="auto"/>
            <w:left w:val="none" w:sz="0" w:space="0" w:color="auto"/>
            <w:bottom w:val="none" w:sz="0" w:space="0" w:color="auto"/>
            <w:right w:val="none" w:sz="0" w:space="0" w:color="auto"/>
          </w:divBdr>
        </w:div>
        <w:div w:id="365521051">
          <w:marLeft w:val="0"/>
          <w:marRight w:val="0"/>
          <w:marTop w:val="0"/>
          <w:marBottom w:val="0"/>
          <w:divBdr>
            <w:top w:val="none" w:sz="0" w:space="0" w:color="auto"/>
            <w:left w:val="none" w:sz="0" w:space="0" w:color="auto"/>
            <w:bottom w:val="none" w:sz="0" w:space="0" w:color="auto"/>
            <w:right w:val="none" w:sz="0" w:space="0" w:color="auto"/>
          </w:divBdr>
        </w:div>
        <w:div w:id="365525277">
          <w:marLeft w:val="0"/>
          <w:marRight w:val="0"/>
          <w:marTop w:val="0"/>
          <w:marBottom w:val="0"/>
          <w:divBdr>
            <w:top w:val="none" w:sz="0" w:space="0" w:color="auto"/>
            <w:left w:val="none" w:sz="0" w:space="0" w:color="auto"/>
            <w:bottom w:val="none" w:sz="0" w:space="0" w:color="auto"/>
            <w:right w:val="none" w:sz="0" w:space="0" w:color="auto"/>
          </w:divBdr>
        </w:div>
        <w:div w:id="365525986">
          <w:marLeft w:val="0"/>
          <w:marRight w:val="0"/>
          <w:marTop w:val="0"/>
          <w:marBottom w:val="0"/>
          <w:divBdr>
            <w:top w:val="none" w:sz="0" w:space="0" w:color="auto"/>
            <w:left w:val="none" w:sz="0" w:space="0" w:color="auto"/>
            <w:bottom w:val="none" w:sz="0" w:space="0" w:color="auto"/>
            <w:right w:val="none" w:sz="0" w:space="0" w:color="auto"/>
          </w:divBdr>
        </w:div>
        <w:div w:id="365562233">
          <w:marLeft w:val="0"/>
          <w:marRight w:val="0"/>
          <w:marTop w:val="0"/>
          <w:marBottom w:val="0"/>
          <w:divBdr>
            <w:top w:val="none" w:sz="0" w:space="0" w:color="auto"/>
            <w:left w:val="none" w:sz="0" w:space="0" w:color="auto"/>
            <w:bottom w:val="none" w:sz="0" w:space="0" w:color="auto"/>
            <w:right w:val="none" w:sz="0" w:space="0" w:color="auto"/>
          </w:divBdr>
        </w:div>
        <w:div w:id="365562797">
          <w:marLeft w:val="0"/>
          <w:marRight w:val="0"/>
          <w:marTop w:val="0"/>
          <w:marBottom w:val="0"/>
          <w:divBdr>
            <w:top w:val="none" w:sz="0" w:space="0" w:color="auto"/>
            <w:left w:val="none" w:sz="0" w:space="0" w:color="auto"/>
            <w:bottom w:val="none" w:sz="0" w:space="0" w:color="auto"/>
            <w:right w:val="none" w:sz="0" w:space="0" w:color="auto"/>
          </w:divBdr>
        </w:div>
        <w:div w:id="365564917">
          <w:marLeft w:val="0"/>
          <w:marRight w:val="0"/>
          <w:marTop w:val="0"/>
          <w:marBottom w:val="0"/>
          <w:divBdr>
            <w:top w:val="none" w:sz="0" w:space="0" w:color="auto"/>
            <w:left w:val="none" w:sz="0" w:space="0" w:color="auto"/>
            <w:bottom w:val="none" w:sz="0" w:space="0" w:color="auto"/>
            <w:right w:val="none" w:sz="0" w:space="0" w:color="auto"/>
          </w:divBdr>
        </w:div>
        <w:div w:id="365565755">
          <w:marLeft w:val="0"/>
          <w:marRight w:val="0"/>
          <w:marTop w:val="0"/>
          <w:marBottom w:val="0"/>
          <w:divBdr>
            <w:top w:val="none" w:sz="0" w:space="0" w:color="auto"/>
            <w:left w:val="none" w:sz="0" w:space="0" w:color="auto"/>
            <w:bottom w:val="none" w:sz="0" w:space="0" w:color="auto"/>
            <w:right w:val="none" w:sz="0" w:space="0" w:color="auto"/>
          </w:divBdr>
        </w:div>
        <w:div w:id="365567203">
          <w:marLeft w:val="0"/>
          <w:marRight w:val="0"/>
          <w:marTop w:val="0"/>
          <w:marBottom w:val="0"/>
          <w:divBdr>
            <w:top w:val="none" w:sz="0" w:space="0" w:color="auto"/>
            <w:left w:val="none" w:sz="0" w:space="0" w:color="auto"/>
            <w:bottom w:val="none" w:sz="0" w:space="0" w:color="auto"/>
            <w:right w:val="none" w:sz="0" w:space="0" w:color="auto"/>
          </w:divBdr>
        </w:div>
        <w:div w:id="365568638">
          <w:marLeft w:val="0"/>
          <w:marRight w:val="0"/>
          <w:marTop w:val="0"/>
          <w:marBottom w:val="0"/>
          <w:divBdr>
            <w:top w:val="none" w:sz="0" w:space="0" w:color="auto"/>
            <w:left w:val="none" w:sz="0" w:space="0" w:color="auto"/>
            <w:bottom w:val="none" w:sz="0" w:space="0" w:color="auto"/>
            <w:right w:val="none" w:sz="0" w:space="0" w:color="auto"/>
          </w:divBdr>
        </w:div>
        <w:div w:id="365571294">
          <w:marLeft w:val="0"/>
          <w:marRight w:val="0"/>
          <w:marTop w:val="0"/>
          <w:marBottom w:val="0"/>
          <w:divBdr>
            <w:top w:val="none" w:sz="0" w:space="0" w:color="auto"/>
            <w:left w:val="none" w:sz="0" w:space="0" w:color="auto"/>
            <w:bottom w:val="none" w:sz="0" w:space="0" w:color="auto"/>
            <w:right w:val="none" w:sz="0" w:space="0" w:color="auto"/>
          </w:divBdr>
        </w:div>
        <w:div w:id="365638121">
          <w:marLeft w:val="0"/>
          <w:marRight w:val="0"/>
          <w:marTop w:val="300"/>
          <w:marBottom w:val="0"/>
          <w:divBdr>
            <w:top w:val="none" w:sz="0" w:space="0" w:color="auto"/>
            <w:left w:val="none" w:sz="0" w:space="0" w:color="auto"/>
            <w:bottom w:val="none" w:sz="0" w:space="0" w:color="auto"/>
            <w:right w:val="none" w:sz="0" w:space="0" w:color="auto"/>
          </w:divBdr>
        </w:div>
        <w:div w:id="365641624">
          <w:marLeft w:val="0"/>
          <w:marRight w:val="0"/>
          <w:marTop w:val="0"/>
          <w:marBottom w:val="0"/>
          <w:divBdr>
            <w:top w:val="none" w:sz="0" w:space="0" w:color="auto"/>
            <w:left w:val="none" w:sz="0" w:space="0" w:color="auto"/>
            <w:bottom w:val="none" w:sz="0" w:space="0" w:color="auto"/>
            <w:right w:val="none" w:sz="0" w:space="0" w:color="auto"/>
          </w:divBdr>
        </w:div>
        <w:div w:id="365643146">
          <w:marLeft w:val="0"/>
          <w:marRight w:val="0"/>
          <w:marTop w:val="0"/>
          <w:marBottom w:val="0"/>
          <w:divBdr>
            <w:top w:val="none" w:sz="0" w:space="0" w:color="auto"/>
            <w:left w:val="none" w:sz="0" w:space="0" w:color="auto"/>
            <w:bottom w:val="none" w:sz="0" w:space="0" w:color="auto"/>
            <w:right w:val="none" w:sz="0" w:space="0" w:color="auto"/>
          </w:divBdr>
        </w:div>
        <w:div w:id="365643172">
          <w:marLeft w:val="0"/>
          <w:marRight w:val="0"/>
          <w:marTop w:val="0"/>
          <w:marBottom w:val="0"/>
          <w:divBdr>
            <w:top w:val="none" w:sz="0" w:space="0" w:color="auto"/>
            <w:left w:val="none" w:sz="0" w:space="0" w:color="auto"/>
            <w:bottom w:val="none" w:sz="0" w:space="0" w:color="auto"/>
            <w:right w:val="none" w:sz="0" w:space="0" w:color="auto"/>
          </w:divBdr>
          <w:divsChild>
            <w:div w:id="335618808">
              <w:marLeft w:val="0"/>
              <w:marRight w:val="0"/>
              <w:marTop w:val="0"/>
              <w:marBottom w:val="0"/>
              <w:divBdr>
                <w:top w:val="none" w:sz="0" w:space="0" w:color="auto"/>
                <w:left w:val="none" w:sz="0" w:space="0" w:color="auto"/>
                <w:bottom w:val="none" w:sz="0" w:space="0" w:color="auto"/>
                <w:right w:val="none" w:sz="0" w:space="0" w:color="auto"/>
              </w:divBdr>
            </w:div>
          </w:divsChild>
        </w:div>
        <w:div w:id="365643968">
          <w:marLeft w:val="0"/>
          <w:marRight w:val="0"/>
          <w:marTop w:val="0"/>
          <w:marBottom w:val="300"/>
          <w:divBdr>
            <w:top w:val="single" w:sz="6" w:space="15" w:color="EDEDED"/>
            <w:left w:val="single" w:sz="6" w:space="15" w:color="EDEDED"/>
            <w:bottom w:val="single" w:sz="6" w:space="15" w:color="EDEDED"/>
            <w:right w:val="single" w:sz="6" w:space="15" w:color="EDEDED"/>
          </w:divBdr>
        </w:div>
        <w:div w:id="365714757">
          <w:marLeft w:val="0"/>
          <w:marRight w:val="0"/>
          <w:marTop w:val="0"/>
          <w:marBottom w:val="0"/>
          <w:divBdr>
            <w:top w:val="none" w:sz="0" w:space="0" w:color="auto"/>
            <w:left w:val="none" w:sz="0" w:space="0" w:color="auto"/>
            <w:bottom w:val="none" w:sz="0" w:space="0" w:color="auto"/>
            <w:right w:val="none" w:sz="0" w:space="0" w:color="auto"/>
          </w:divBdr>
        </w:div>
        <w:div w:id="365716717">
          <w:marLeft w:val="0"/>
          <w:marRight w:val="0"/>
          <w:marTop w:val="0"/>
          <w:marBottom w:val="0"/>
          <w:divBdr>
            <w:top w:val="none" w:sz="0" w:space="0" w:color="auto"/>
            <w:left w:val="none" w:sz="0" w:space="0" w:color="auto"/>
            <w:bottom w:val="none" w:sz="0" w:space="0" w:color="auto"/>
            <w:right w:val="none" w:sz="0" w:space="0" w:color="auto"/>
          </w:divBdr>
        </w:div>
        <w:div w:id="365716735">
          <w:marLeft w:val="0"/>
          <w:marRight w:val="0"/>
          <w:marTop w:val="300"/>
          <w:marBottom w:val="0"/>
          <w:divBdr>
            <w:top w:val="none" w:sz="0" w:space="0" w:color="auto"/>
            <w:left w:val="none" w:sz="0" w:space="0" w:color="auto"/>
            <w:bottom w:val="none" w:sz="0" w:space="0" w:color="auto"/>
            <w:right w:val="none" w:sz="0" w:space="0" w:color="auto"/>
          </w:divBdr>
          <w:divsChild>
            <w:div w:id="36589617">
              <w:marLeft w:val="0"/>
              <w:marRight w:val="0"/>
              <w:marTop w:val="0"/>
              <w:marBottom w:val="0"/>
              <w:divBdr>
                <w:top w:val="none" w:sz="0" w:space="0" w:color="auto"/>
                <w:left w:val="none" w:sz="0" w:space="0" w:color="auto"/>
                <w:bottom w:val="none" w:sz="0" w:space="0" w:color="auto"/>
                <w:right w:val="none" w:sz="0" w:space="0" w:color="auto"/>
              </w:divBdr>
            </w:div>
          </w:divsChild>
        </w:div>
        <w:div w:id="365720960">
          <w:marLeft w:val="0"/>
          <w:marRight w:val="0"/>
          <w:marTop w:val="0"/>
          <w:marBottom w:val="300"/>
          <w:divBdr>
            <w:top w:val="single" w:sz="6" w:space="15" w:color="EDEDED"/>
            <w:left w:val="single" w:sz="6" w:space="15" w:color="EDEDED"/>
            <w:bottom w:val="single" w:sz="6" w:space="15" w:color="EDEDED"/>
            <w:right w:val="single" w:sz="6" w:space="15" w:color="EDEDED"/>
          </w:divBdr>
        </w:div>
        <w:div w:id="365721686">
          <w:marLeft w:val="0"/>
          <w:marRight w:val="0"/>
          <w:marTop w:val="0"/>
          <w:marBottom w:val="0"/>
          <w:divBdr>
            <w:top w:val="none" w:sz="0" w:space="0" w:color="auto"/>
            <w:left w:val="none" w:sz="0" w:space="0" w:color="auto"/>
            <w:bottom w:val="none" w:sz="0" w:space="0" w:color="auto"/>
            <w:right w:val="none" w:sz="0" w:space="0" w:color="auto"/>
          </w:divBdr>
        </w:div>
        <w:div w:id="365761261">
          <w:marLeft w:val="0"/>
          <w:marRight w:val="0"/>
          <w:marTop w:val="0"/>
          <w:marBottom w:val="0"/>
          <w:divBdr>
            <w:top w:val="none" w:sz="0" w:space="0" w:color="auto"/>
            <w:left w:val="none" w:sz="0" w:space="0" w:color="auto"/>
            <w:bottom w:val="none" w:sz="0" w:space="0" w:color="auto"/>
            <w:right w:val="none" w:sz="0" w:space="0" w:color="auto"/>
          </w:divBdr>
        </w:div>
        <w:div w:id="365763762">
          <w:marLeft w:val="0"/>
          <w:marRight w:val="0"/>
          <w:marTop w:val="0"/>
          <w:marBottom w:val="0"/>
          <w:divBdr>
            <w:top w:val="none" w:sz="0" w:space="0" w:color="auto"/>
            <w:left w:val="none" w:sz="0" w:space="0" w:color="auto"/>
            <w:bottom w:val="none" w:sz="0" w:space="0" w:color="auto"/>
            <w:right w:val="none" w:sz="0" w:space="0" w:color="auto"/>
          </w:divBdr>
        </w:div>
        <w:div w:id="365788970">
          <w:marLeft w:val="0"/>
          <w:marRight w:val="0"/>
          <w:marTop w:val="0"/>
          <w:marBottom w:val="300"/>
          <w:divBdr>
            <w:top w:val="single" w:sz="6" w:space="15" w:color="EDEDED"/>
            <w:left w:val="single" w:sz="6" w:space="15" w:color="EDEDED"/>
            <w:bottom w:val="single" w:sz="6" w:space="15" w:color="EDEDED"/>
            <w:right w:val="single" w:sz="6" w:space="15" w:color="EDEDED"/>
          </w:divBdr>
        </w:div>
        <w:div w:id="365831814">
          <w:marLeft w:val="0"/>
          <w:marRight w:val="0"/>
          <w:marTop w:val="0"/>
          <w:marBottom w:val="0"/>
          <w:divBdr>
            <w:top w:val="none" w:sz="0" w:space="0" w:color="auto"/>
            <w:left w:val="none" w:sz="0" w:space="0" w:color="auto"/>
            <w:bottom w:val="none" w:sz="0" w:space="0" w:color="auto"/>
            <w:right w:val="none" w:sz="0" w:space="0" w:color="auto"/>
          </w:divBdr>
        </w:div>
        <w:div w:id="365833799">
          <w:marLeft w:val="0"/>
          <w:marRight w:val="0"/>
          <w:marTop w:val="300"/>
          <w:marBottom w:val="0"/>
          <w:divBdr>
            <w:top w:val="none" w:sz="0" w:space="0" w:color="auto"/>
            <w:left w:val="none" w:sz="0" w:space="0" w:color="auto"/>
            <w:bottom w:val="none" w:sz="0" w:space="0" w:color="auto"/>
            <w:right w:val="none" w:sz="0" w:space="0" w:color="auto"/>
          </w:divBdr>
        </w:div>
        <w:div w:id="365834043">
          <w:marLeft w:val="0"/>
          <w:marRight w:val="0"/>
          <w:marTop w:val="0"/>
          <w:marBottom w:val="0"/>
          <w:divBdr>
            <w:top w:val="none" w:sz="0" w:space="0" w:color="auto"/>
            <w:left w:val="none" w:sz="0" w:space="0" w:color="auto"/>
            <w:bottom w:val="none" w:sz="0" w:space="0" w:color="auto"/>
            <w:right w:val="none" w:sz="0" w:space="0" w:color="auto"/>
          </w:divBdr>
        </w:div>
        <w:div w:id="365913012">
          <w:marLeft w:val="0"/>
          <w:marRight w:val="0"/>
          <w:marTop w:val="0"/>
          <w:marBottom w:val="0"/>
          <w:divBdr>
            <w:top w:val="none" w:sz="0" w:space="0" w:color="auto"/>
            <w:left w:val="none" w:sz="0" w:space="0" w:color="auto"/>
            <w:bottom w:val="none" w:sz="0" w:space="0" w:color="auto"/>
            <w:right w:val="none" w:sz="0" w:space="0" w:color="auto"/>
          </w:divBdr>
        </w:div>
        <w:div w:id="365915208">
          <w:marLeft w:val="0"/>
          <w:marRight w:val="0"/>
          <w:marTop w:val="0"/>
          <w:marBottom w:val="300"/>
          <w:divBdr>
            <w:top w:val="single" w:sz="6" w:space="15" w:color="EDEDED"/>
            <w:left w:val="single" w:sz="6" w:space="15" w:color="EDEDED"/>
            <w:bottom w:val="single" w:sz="6" w:space="15" w:color="EDEDED"/>
            <w:right w:val="single" w:sz="6" w:space="15" w:color="EDEDED"/>
          </w:divBdr>
        </w:div>
        <w:div w:id="365954248">
          <w:marLeft w:val="0"/>
          <w:marRight w:val="0"/>
          <w:marTop w:val="0"/>
          <w:marBottom w:val="0"/>
          <w:divBdr>
            <w:top w:val="none" w:sz="0" w:space="0" w:color="auto"/>
            <w:left w:val="none" w:sz="0" w:space="0" w:color="auto"/>
            <w:bottom w:val="none" w:sz="0" w:space="0" w:color="auto"/>
            <w:right w:val="none" w:sz="0" w:space="0" w:color="auto"/>
          </w:divBdr>
        </w:div>
        <w:div w:id="365984549">
          <w:marLeft w:val="0"/>
          <w:marRight w:val="0"/>
          <w:marTop w:val="0"/>
          <w:marBottom w:val="300"/>
          <w:divBdr>
            <w:top w:val="single" w:sz="6" w:space="15" w:color="EDEDED"/>
            <w:left w:val="single" w:sz="6" w:space="15" w:color="EDEDED"/>
            <w:bottom w:val="single" w:sz="6" w:space="15" w:color="EDEDED"/>
            <w:right w:val="single" w:sz="6" w:space="15" w:color="EDEDED"/>
          </w:divBdr>
        </w:div>
        <w:div w:id="366025397">
          <w:marLeft w:val="0"/>
          <w:marRight w:val="0"/>
          <w:marTop w:val="0"/>
          <w:marBottom w:val="0"/>
          <w:divBdr>
            <w:top w:val="none" w:sz="0" w:space="0" w:color="auto"/>
            <w:left w:val="none" w:sz="0" w:space="0" w:color="auto"/>
            <w:bottom w:val="none" w:sz="0" w:space="0" w:color="auto"/>
            <w:right w:val="none" w:sz="0" w:space="0" w:color="auto"/>
          </w:divBdr>
        </w:div>
        <w:div w:id="366026549">
          <w:marLeft w:val="0"/>
          <w:marRight w:val="0"/>
          <w:marTop w:val="0"/>
          <w:marBottom w:val="0"/>
          <w:divBdr>
            <w:top w:val="none" w:sz="0" w:space="0" w:color="auto"/>
            <w:left w:val="none" w:sz="0" w:space="0" w:color="auto"/>
            <w:bottom w:val="none" w:sz="0" w:space="0" w:color="auto"/>
            <w:right w:val="none" w:sz="0" w:space="0" w:color="auto"/>
          </w:divBdr>
        </w:div>
        <w:div w:id="366029012">
          <w:marLeft w:val="0"/>
          <w:marRight w:val="0"/>
          <w:marTop w:val="0"/>
          <w:marBottom w:val="0"/>
          <w:divBdr>
            <w:top w:val="none" w:sz="0" w:space="0" w:color="auto"/>
            <w:left w:val="none" w:sz="0" w:space="0" w:color="auto"/>
            <w:bottom w:val="none" w:sz="0" w:space="0" w:color="auto"/>
            <w:right w:val="none" w:sz="0" w:space="0" w:color="auto"/>
          </w:divBdr>
        </w:div>
        <w:div w:id="366032886">
          <w:marLeft w:val="0"/>
          <w:marRight w:val="0"/>
          <w:marTop w:val="0"/>
          <w:marBottom w:val="0"/>
          <w:divBdr>
            <w:top w:val="none" w:sz="0" w:space="0" w:color="auto"/>
            <w:left w:val="none" w:sz="0" w:space="0" w:color="auto"/>
            <w:bottom w:val="none" w:sz="0" w:space="0" w:color="auto"/>
            <w:right w:val="none" w:sz="0" w:space="0" w:color="auto"/>
          </w:divBdr>
        </w:div>
        <w:div w:id="366033151">
          <w:marLeft w:val="0"/>
          <w:marRight w:val="0"/>
          <w:marTop w:val="0"/>
          <w:marBottom w:val="0"/>
          <w:divBdr>
            <w:top w:val="none" w:sz="0" w:space="0" w:color="auto"/>
            <w:left w:val="none" w:sz="0" w:space="0" w:color="auto"/>
            <w:bottom w:val="none" w:sz="0" w:space="0" w:color="auto"/>
            <w:right w:val="none" w:sz="0" w:space="0" w:color="auto"/>
          </w:divBdr>
        </w:div>
        <w:div w:id="366099855">
          <w:marLeft w:val="0"/>
          <w:marRight w:val="0"/>
          <w:marTop w:val="0"/>
          <w:marBottom w:val="0"/>
          <w:divBdr>
            <w:top w:val="none" w:sz="0" w:space="0" w:color="auto"/>
            <w:left w:val="none" w:sz="0" w:space="0" w:color="auto"/>
            <w:bottom w:val="none" w:sz="0" w:space="0" w:color="auto"/>
            <w:right w:val="none" w:sz="0" w:space="0" w:color="auto"/>
          </w:divBdr>
          <w:divsChild>
            <w:div w:id="309670896">
              <w:marLeft w:val="0"/>
              <w:marRight w:val="0"/>
              <w:marTop w:val="0"/>
              <w:marBottom w:val="0"/>
              <w:divBdr>
                <w:top w:val="none" w:sz="0" w:space="0" w:color="auto"/>
                <w:left w:val="none" w:sz="0" w:space="0" w:color="auto"/>
                <w:bottom w:val="none" w:sz="0" w:space="0" w:color="auto"/>
                <w:right w:val="none" w:sz="0" w:space="0" w:color="auto"/>
              </w:divBdr>
            </w:div>
          </w:divsChild>
        </w:div>
        <w:div w:id="366102576">
          <w:marLeft w:val="0"/>
          <w:marRight w:val="0"/>
          <w:marTop w:val="0"/>
          <w:marBottom w:val="0"/>
          <w:divBdr>
            <w:top w:val="none" w:sz="0" w:space="0" w:color="auto"/>
            <w:left w:val="none" w:sz="0" w:space="0" w:color="auto"/>
            <w:bottom w:val="none" w:sz="0" w:space="0" w:color="auto"/>
            <w:right w:val="none" w:sz="0" w:space="0" w:color="auto"/>
          </w:divBdr>
        </w:div>
        <w:div w:id="366105327">
          <w:marLeft w:val="0"/>
          <w:marRight w:val="0"/>
          <w:marTop w:val="0"/>
          <w:marBottom w:val="0"/>
          <w:divBdr>
            <w:top w:val="none" w:sz="0" w:space="0" w:color="auto"/>
            <w:left w:val="none" w:sz="0" w:space="0" w:color="auto"/>
            <w:bottom w:val="none" w:sz="0" w:space="0" w:color="auto"/>
            <w:right w:val="none" w:sz="0" w:space="0" w:color="auto"/>
          </w:divBdr>
        </w:div>
        <w:div w:id="366108520">
          <w:marLeft w:val="0"/>
          <w:marRight w:val="0"/>
          <w:marTop w:val="300"/>
          <w:marBottom w:val="0"/>
          <w:divBdr>
            <w:top w:val="none" w:sz="0" w:space="0" w:color="auto"/>
            <w:left w:val="none" w:sz="0" w:space="0" w:color="auto"/>
            <w:bottom w:val="none" w:sz="0" w:space="0" w:color="auto"/>
            <w:right w:val="none" w:sz="0" w:space="0" w:color="auto"/>
          </w:divBdr>
          <w:divsChild>
            <w:div w:id="294067486">
              <w:marLeft w:val="0"/>
              <w:marRight w:val="0"/>
              <w:marTop w:val="0"/>
              <w:marBottom w:val="0"/>
              <w:divBdr>
                <w:top w:val="none" w:sz="0" w:space="0" w:color="auto"/>
                <w:left w:val="none" w:sz="0" w:space="0" w:color="auto"/>
                <w:bottom w:val="none" w:sz="0" w:space="0" w:color="auto"/>
                <w:right w:val="none" w:sz="0" w:space="0" w:color="auto"/>
              </w:divBdr>
            </w:div>
          </w:divsChild>
        </w:div>
        <w:div w:id="366108661">
          <w:marLeft w:val="0"/>
          <w:marRight w:val="0"/>
          <w:marTop w:val="0"/>
          <w:marBottom w:val="0"/>
          <w:divBdr>
            <w:top w:val="none" w:sz="0" w:space="0" w:color="auto"/>
            <w:left w:val="none" w:sz="0" w:space="0" w:color="auto"/>
            <w:bottom w:val="none" w:sz="0" w:space="0" w:color="auto"/>
            <w:right w:val="none" w:sz="0" w:space="0" w:color="auto"/>
          </w:divBdr>
        </w:div>
        <w:div w:id="366108824">
          <w:marLeft w:val="0"/>
          <w:marRight w:val="0"/>
          <w:marTop w:val="0"/>
          <w:marBottom w:val="0"/>
          <w:divBdr>
            <w:top w:val="none" w:sz="0" w:space="0" w:color="auto"/>
            <w:left w:val="none" w:sz="0" w:space="0" w:color="auto"/>
            <w:bottom w:val="none" w:sz="0" w:space="0" w:color="auto"/>
            <w:right w:val="none" w:sz="0" w:space="0" w:color="auto"/>
          </w:divBdr>
        </w:div>
        <w:div w:id="366151315">
          <w:marLeft w:val="0"/>
          <w:marRight w:val="0"/>
          <w:marTop w:val="0"/>
          <w:marBottom w:val="0"/>
          <w:divBdr>
            <w:top w:val="none" w:sz="0" w:space="0" w:color="auto"/>
            <w:left w:val="none" w:sz="0" w:space="0" w:color="auto"/>
            <w:bottom w:val="none" w:sz="0" w:space="0" w:color="auto"/>
            <w:right w:val="none" w:sz="0" w:space="0" w:color="auto"/>
          </w:divBdr>
        </w:div>
        <w:div w:id="366178137">
          <w:marLeft w:val="0"/>
          <w:marRight w:val="0"/>
          <w:marTop w:val="0"/>
          <w:marBottom w:val="0"/>
          <w:divBdr>
            <w:top w:val="none" w:sz="0" w:space="0" w:color="auto"/>
            <w:left w:val="none" w:sz="0" w:space="0" w:color="auto"/>
            <w:bottom w:val="none" w:sz="0" w:space="0" w:color="auto"/>
            <w:right w:val="none" w:sz="0" w:space="0" w:color="auto"/>
          </w:divBdr>
        </w:div>
        <w:div w:id="366178686">
          <w:marLeft w:val="0"/>
          <w:marRight w:val="0"/>
          <w:marTop w:val="0"/>
          <w:marBottom w:val="0"/>
          <w:divBdr>
            <w:top w:val="none" w:sz="0" w:space="0" w:color="auto"/>
            <w:left w:val="none" w:sz="0" w:space="0" w:color="auto"/>
            <w:bottom w:val="none" w:sz="0" w:space="0" w:color="auto"/>
            <w:right w:val="none" w:sz="0" w:space="0" w:color="auto"/>
          </w:divBdr>
        </w:div>
        <w:div w:id="366181924">
          <w:marLeft w:val="0"/>
          <w:marRight w:val="0"/>
          <w:marTop w:val="0"/>
          <w:marBottom w:val="0"/>
          <w:divBdr>
            <w:top w:val="none" w:sz="0" w:space="0" w:color="auto"/>
            <w:left w:val="none" w:sz="0" w:space="0" w:color="auto"/>
            <w:bottom w:val="none" w:sz="0" w:space="0" w:color="auto"/>
            <w:right w:val="none" w:sz="0" w:space="0" w:color="auto"/>
          </w:divBdr>
        </w:div>
        <w:div w:id="366217778">
          <w:marLeft w:val="0"/>
          <w:marRight w:val="0"/>
          <w:marTop w:val="0"/>
          <w:marBottom w:val="300"/>
          <w:divBdr>
            <w:top w:val="single" w:sz="6" w:space="15" w:color="EDEDED"/>
            <w:left w:val="single" w:sz="6" w:space="15" w:color="EDEDED"/>
            <w:bottom w:val="single" w:sz="6" w:space="15" w:color="EDEDED"/>
            <w:right w:val="single" w:sz="6" w:space="15" w:color="EDEDED"/>
          </w:divBdr>
        </w:div>
        <w:div w:id="366219976">
          <w:marLeft w:val="0"/>
          <w:marRight w:val="0"/>
          <w:marTop w:val="0"/>
          <w:marBottom w:val="0"/>
          <w:divBdr>
            <w:top w:val="none" w:sz="0" w:space="0" w:color="auto"/>
            <w:left w:val="none" w:sz="0" w:space="0" w:color="auto"/>
            <w:bottom w:val="none" w:sz="0" w:space="0" w:color="auto"/>
            <w:right w:val="none" w:sz="0" w:space="0" w:color="auto"/>
          </w:divBdr>
        </w:div>
        <w:div w:id="366220621">
          <w:marLeft w:val="0"/>
          <w:marRight w:val="0"/>
          <w:marTop w:val="0"/>
          <w:marBottom w:val="300"/>
          <w:divBdr>
            <w:top w:val="single" w:sz="6" w:space="15" w:color="EDEDED"/>
            <w:left w:val="single" w:sz="6" w:space="15" w:color="EDEDED"/>
            <w:bottom w:val="single" w:sz="6" w:space="15" w:color="EDEDED"/>
            <w:right w:val="single" w:sz="6" w:space="15" w:color="EDEDED"/>
          </w:divBdr>
        </w:div>
        <w:div w:id="366222664">
          <w:marLeft w:val="0"/>
          <w:marRight w:val="0"/>
          <w:marTop w:val="300"/>
          <w:marBottom w:val="0"/>
          <w:divBdr>
            <w:top w:val="none" w:sz="0" w:space="0" w:color="auto"/>
            <w:left w:val="none" w:sz="0" w:space="0" w:color="auto"/>
            <w:bottom w:val="none" w:sz="0" w:space="0" w:color="auto"/>
            <w:right w:val="none" w:sz="0" w:space="0" w:color="auto"/>
          </w:divBdr>
        </w:div>
        <w:div w:id="366223467">
          <w:marLeft w:val="0"/>
          <w:marRight w:val="0"/>
          <w:marTop w:val="0"/>
          <w:marBottom w:val="0"/>
          <w:divBdr>
            <w:top w:val="none" w:sz="0" w:space="0" w:color="auto"/>
            <w:left w:val="none" w:sz="0" w:space="0" w:color="auto"/>
            <w:bottom w:val="none" w:sz="0" w:space="0" w:color="auto"/>
            <w:right w:val="none" w:sz="0" w:space="0" w:color="auto"/>
          </w:divBdr>
        </w:div>
        <w:div w:id="366296082">
          <w:marLeft w:val="0"/>
          <w:marRight w:val="0"/>
          <w:marTop w:val="0"/>
          <w:marBottom w:val="0"/>
          <w:divBdr>
            <w:top w:val="none" w:sz="0" w:space="0" w:color="auto"/>
            <w:left w:val="none" w:sz="0" w:space="0" w:color="auto"/>
            <w:bottom w:val="none" w:sz="0" w:space="0" w:color="auto"/>
            <w:right w:val="none" w:sz="0" w:space="0" w:color="auto"/>
          </w:divBdr>
          <w:divsChild>
            <w:div w:id="137571348">
              <w:marLeft w:val="0"/>
              <w:marRight w:val="0"/>
              <w:marTop w:val="0"/>
              <w:marBottom w:val="0"/>
              <w:divBdr>
                <w:top w:val="none" w:sz="0" w:space="0" w:color="auto"/>
                <w:left w:val="none" w:sz="0" w:space="0" w:color="auto"/>
                <w:bottom w:val="none" w:sz="0" w:space="0" w:color="auto"/>
                <w:right w:val="none" w:sz="0" w:space="0" w:color="auto"/>
              </w:divBdr>
            </w:div>
          </w:divsChild>
        </w:div>
        <w:div w:id="366296422">
          <w:marLeft w:val="0"/>
          <w:marRight w:val="0"/>
          <w:marTop w:val="0"/>
          <w:marBottom w:val="0"/>
          <w:divBdr>
            <w:top w:val="none" w:sz="0" w:space="0" w:color="auto"/>
            <w:left w:val="none" w:sz="0" w:space="0" w:color="auto"/>
            <w:bottom w:val="none" w:sz="0" w:space="0" w:color="auto"/>
            <w:right w:val="none" w:sz="0" w:space="0" w:color="auto"/>
          </w:divBdr>
        </w:div>
        <w:div w:id="366296610">
          <w:marLeft w:val="0"/>
          <w:marRight w:val="0"/>
          <w:marTop w:val="0"/>
          <w:marBottom w:val="0"/>
          <w:divBdr>
            <w:top w:val="none" w:sz="0" w:space="0" w:color="auto"/>
            <w:left w:val="none" w:sz="0" w:space="0" w:color="auto"/>
            <w:bottom w:val="none" w:sz="0" w:space="0" w:color="auto"/>
            <w:right w:val="none" w:sz="0" w:space="0" w:color="auto"/>
          </w:divBdr>
        </w:div>
        <w:div w:id="366298895">
          <w:marLeft w:val="0"/>
          <w:marRight w:val="0"/>
          <w:marTop w:val="0"/>
          <w:marBottom w:val="0"/>
          <w:divBdr>
            <w:top w:val="none" w:sz="0" w:space="0" w:color="auto"/>
            <w:left w:val="none" w:sz="0" w:space="0" w:color="auto"/>
            <w:bottom w:val="none" w:sz="0" w:space="0" w:color="auto"/>
            <w:right w:val="none" w:sz="0" w:space="0" w:color="auto"/>
          </w:divBdr>
        </w:div>
        <w:div w:id="366301946">
          <w:marLeft w:val="0"/>
          <w:marRight w:val="0"/>
          <w:marTop w:val="0"/>
          <w:marBottom w:val="0"/>
          <w:divBdr>
            <w:top w:val="none" w:sz="0" w:space="0" w:color="auto"/>
            <w:left w:val="none" w:sz="0" w:space="0" w:color="auto"/>
            <w:bottom w:val="none" w:sz="0" w:space="0" w:color="auto"/>
            <w:right w:val="none" w:sz="0" w:space="0" w:color="auto"/>
          </w:divBdr>
        </w:div>
        <w:div w:id="366370883">
          <w:marLeft w:val="0"/>
          <w:marRight w:val="0"/>
          <w:marTop w:val="0"/>
          <w:marBottom w:val="0"/>
          <w:divBdr>
            <w:top w:val="none" w:sz="0" w:space="0" w:color="auto"/>
            <w:left w:val="none" w:sz="0" w:space="0" w:color="auto"/>
            <w:bottom w:val="none" w:sz="0" w:space="0" w:color="auto"/>
            <w:right w:val="none" w:sz="0" w:space="0" w:color="auto"/>
          </w:divBdr>
        </w:div>
        <w:div w:id="366372999">
          <w:marLeft w:val="0"/>
          <w:marRight w:val="0"/>
          <w:marTop w:val="0"/>
          <w:marBottom w:val="0"/>
          <w:divBdr>
            <w:top w:val="none" w:sz="0" w:space="0" w:color="auto"/>
            <w:left w:val="none" w:sz="0" w:space="0" w:color="auto"/>
            <w:bottom w:val="none" w:sz="0" w:space="0" w:color="auto"/>
            <w:right w:val="none" w:sz="0" w:space="0" w:color="auto"/>
          </w:divBdr>
        </w:div>
        <w:div w:id="366375677">
          <w:marLeft w:val="0"/>
          <w:marRight w:val="0"/>
          <w:marTop w:val="0"/>
          <w:marBottom w:val="0"/>
          <w:divBdr>
            <w:top w:val="none" w:sz="0" w:space="0" w:color="auto"/>
            <w:left w:val="none" w:sz="0" w:space="0" w:color="auto"/>
            <w:bottom w:val="none" w:sz="0" w:space="0" w:color="auto"/>
            <w:right w:val="none" w:sz="0" w:space="0" w:color="auto"/>
          </w:divBdr>
        </w:div>
        <w:div w:id="366416306">
          <w:marLeft w:val="0"/>
          <w:marRight w:val="0"/>
          <w:marTop w:val="0"/>
          <w:marBottom w:val="0"/>
          <w:divBdr>
            <w:top w:val="none" w:sz="0" w:space="0" w:color="auto"/>
            <w:left w:val="none" w:sz="0" w:space="0" w:color="auto"/>
            <w:bottom w:val="none" w:sz="0" w:space="0" w:color="auto"/>
            <w:right w:val="none" w:sz="0" w:space="0" w:color="auto"/>
          </w:divBdr>
        </w:div>
        <w:div w:id="366417223">
          <w:marLeft w:val="0"/>
          <w:marRight w:val="0"/>
          <w:marTop w:val="0"/>
          <w:marBottom w:val="0"/>
          <w:divBdr>
            <w:top w:val="none" w:sz="0" w:space="0" w:color="auto"/>
            <w:left w:val="none" w:sz="0" w:space="0" w:color="auto"/>
            <w:bottom w:val="none" w:sz="0" w:space="0" w:color="auto"/>
            <w:right w:val="none" w:sz="0" w:space="0" w:color="auto"/>
          </w:divBdr>
        </w:div>
        <w:div w:id="366419699">
          <w:marLeft w:val="0"/>
          <w:marRight w:val="0"/>
          <w:marTop w:val="0"/>
          <w:marBottom w:val="300"/>
          <w:divBdr>
            <w:top w:val="single" w:sz="6" w:space="15" w:color="EDEDED"/>
            <w:left w:val="single" w:sz="6" w:space="15" w:color="EDEDED"/>
            <w:bottom w:val="single" w:sz="6" w:space="15" w:color="EDEDED"/>
            <w:right w:val="single" w:sz="6" w:space="15" w:color="EDEDED"/>
          </w:divBdr>
        </w:div>
        <w:div w:id="366443679">
          <w:marLeft w:val="0"/>
          <w:marRight w:val="0"/>
          <w:marTop w:val="0"/>
          <w:marBottom w:val="0"/>
          <w:divBdr>
            <w:top w:val="none" w:sz="0" w:space="0" w:color="auto"/>
            <w:left w:val="none" w:sz="0" w:space="0" w:color="auto"/>
            <w:bottom w:val="none" w:sz="0" w:space="0" w:color="auto"/>
            <w:right w:val="none" w:sz="0" w:space="0" w:color="auto"/>
          </w:divBdr>
        </w:div>
        <w:div w:id="366486375">
          <w:marLeft w:val="0"/>
          <w:marRight w:val="0"/>
          <w:marTop w:val="0"/>
          <w:marBottom w:val="0"/>
          <w:divBdr>
            <w:top w:val="none" w:sz="0" w:space="0" w:color="auto"/>
            <w:left w:val="none" w:sz="0" w:space="0" w:color="auto"/>
            <w:bottom w:val="none" w:sz="0" w:space="0" w:color="auto"/>
            <w:right w:val="none" w:sz="0" w:space="0" w:color="auto"/>
          </w:divBdr>
          <w:divsChild>
            <w:div w:id="3714219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6564115">
          <w:marLeft w:val="0"/>
          <w:marRight w:val="0"/>
          <w:marTop w:val="0"/>
          <w:marBottom w:val="0"/>
          <w:divBdr>
            <w:top w:val="none" w:sz="0" w:space="0" w:color="auto"/>
            <w:left w:val="none" w:sz="0" w:space="0" w:color="auto"/>
            <w:bottom w:val="none" w:sz="0" w:space="0" w:color="auto"/>
            <w:right w:val="none" w:sz="0" w:space="0" w:color="auto"/>
          </w:divBdr>
        </w:div>
        <w:div w:id="366610235">
          <w:marLeft w:val="0"/>
          <w:marRight w:val="0"/>
          <w:marTop w:val="0"/>
          <w:marBottom w:val="0"/>
          <w:divBdr>
            <w:top w:val="none" w:sz="0" w:space="0" w:color="auto"/>
            <w:left w:val="none" w:sz="0" w:space="0" w:color="auto"/>
            <w:bottom w:val="none" w:sz="0" w:space="0" w:color="auto"/>
            <w:right w:val="none" w:sz="0" w:space="0" w:color="auto"/>
          </w:divBdr>
        </w:div>
        <w:div w:id="366612354">
          <w:marLeft w:val="0"/>
          <w:marRight w:val="0"/>
          <w:marTop w:val="0"/>
          <w:marBottom w:val="0"/>
          <w:divBdr>
            <w:top w:val="none" w:sz="0" w:space="0" w:color="auto"/>
            <w:left w:val="none" w:sz="0" w:space="0" w:color="auto"/>
            <w:bottom w:val="none" w:sz="0" w:space="0" w:color="auto"/>
            <w:right w:val="none" w:sz="0" w:space="0" w:color="auto"/>
          </w:divBdr>
        </w:div>
        <w:div w:id="366637218">
          <w:marLeft w:val="0"/>
          <w:marRight w:val="0"/>
          <w:marTop w:val="0"/>
          <w:marBottom w:val="0"/>
          <w:divBdr>
            <w:top w:val="none" w:sz="0" w:space="0" w:color="auto"/>
            <w:left w:val="none" w:sz="0" w:space="0" w:color="auto"/>
            <w:bottom w:val="none" w:sz="0" w:space="0" w:color="auto"/>
            <w:right w:val="none" w:sz="0" w:space="0" w:color="auto"/>
          </w:divBdr>
        </w:div>
        <w:div w:id="366637614">
          <w:marLeft w:val="0"/>
          <w:marRight w:val="0"/>
          <w:marTop w:val="0"/>
          <w:marBottom w:val="0"/>
          <w:divBdr>
            <w:top w:val="none" w:sz="0" w:space="0" w:color="auto"/>
            <w:left w:val="none" w:sz="0" w:space="0" w:color="auto"/>
            <w:bottom w:val="none" w:sz="0" w:space="0" w:color="auto"/>
            <w:right w:val="none" w:sz="0" w:space="0" w:color="auto"/>
          </w:divBdr>
        </w:div>
        <w:div w:id="366639145">
          <w:marLeft w:val="0"/>
          <w:marRight w:val="0"/>
          <w:marTop w:val="0"/>
          <w:marBottom w:val="0"/>
          <w:divBdr>
            <w:top w:val="none" w:sz="0" w:space="0" w:color="auto"/>
            <w:left w:val="none" w:sz="0" w:space="0" w:color="auto"/>
            <w:bottom w:val="none" w:sz="0" w:space="0" w:color="auto"/>
            <w:right w:val="none" w:sz="0" w:space="0" w:color="auto"/>
          </w:divBdr>
        </w:div>
        <w:div w:id="366680313">
          <w:marLeft w:val="0"/>
          <w:marRight w:val="0"/>
          <w:marTop w:val="0"/>
          <w:marBottom w:val="300"/>
          <w:divBdr>
            <w:top w:val="single" w:sz="6" w:space="15" w:color="EDEDED"/>
            <w:left w:val="single" w:sz="6" w:space="15" w:color="EDEDED"/>
            <w:bottom w:val="single" w:sz="6" w:space="15" w:color="EDEDED"/>
            <w:right w:val="single" w:sz="6" w:space="15" w:color="EDEDED"/>
          </w:divBdr>
        </w:div>
        <w:div w:id="366681305">
          <w:marLeft w:val="0"/>
          <w:marRight w:val="0"/>
          <w:marTop w:val="0"/>
          <w:marBottom w:val="300"/>
          <w:divBdr>
            <w:top w:val="single" w:sz="6" w:space="15" w:color="EDEDED"/>
            <w:left w:val="single" w:sz="6" w:space="15" w:color="EDEDED"/>
            <w:bottom w:val="single" w:sz="6" w:space="15" w:color="EDEDED"/>
            <w:right w:val="single" w:sz="6" w:space="15" w:color="EDEDED"/>
          </w:divBdr>
        </w:div>
        <w:div w:id="366686843">
          <w:marLeft w:val="0"/>
          <w:marRight w:val="0"/>
          <w:marTop w:val="0"/>
          <w:marBottom w:val="0"/>
          <w:divBdr>
            <w:top w:val="none" w:sz="0" w:space="0" w:color="auto"/>
            <w:left w:val="none" w:sz="0" w:space="0" w:color="auto"/>
            <w:bottom w:val="none" w:sz="0" w:space="0" w:color="auto"/>
            <w:right w:val="none" w:sz="0" w:space="0" w:color="auto"/>
          </w:divBdr>
        </w:div>
        <w:div w:id="366756095">
          <w:marLeft w:val="0"/>
          <w:marRight w:val="0"/>
          <w:marTop w:val="0"/>
          <w:marBottom w:val="0"/>
          <w:divBdr>
            <w:top w:val="none" w:sz="0" w:space="0" w:color="auto"/>
            <w:left w:val="none" w:sz="0" w:space="0" w:color="auto"/>
            <w:bottom w:val="none" w:sz="0" w:space="0" w:color="auto"/>
            <w:right w:val="none" w:sz="0" w:space="0" w:color="auto"/>
          </w:divBdr>
        </w:div>
        <w:div w:id="366757409">
          <w:marLeft w:val="0"/>
          <w:marRight w:val="0"/>
          <w:marTop w:val="0"/>
          <w:marBottom w:val="0"/>
          <w:divBdr>
            <w:top w:val="none" w:sz="0" w:space="0" w:color="auto"/>
            <w:left w:val="none" w:sz="0" w:space="0" w:color="auto"/>
            <w:bottom w:val="none" w:sz="0" w:space="0" w:color="auto"/>
            <w:right w:val="none" w:sz="0" w:space="0" w:color="auto"/>
          </w:divBdr>
        </w:div>
        <w:div w:id="366758638">
          <w:marLeft w:val="0"/>
          <w:marRight w:val="0"/>
          <w:marTop w:val="0"/>
          <w:marBottom w:val="0"/>
          <w:divBdr>
            <w:top w:val="none" w:sz="0" w:space="0" w:color="auto"/>
            <w:left w:val="none" w:sz="0" w:space="0" w:color="auto"/>
            <w:bottom w:val="none" w:sz="0" w:space="0" w:color="auto"/>
            <w:right w:val="none" w:sz="0" w:space="0" w:color="auto"/>
          </w:divBdr>
        </w:div>
        <w:div w:id="366762348">
          <w:marLeft w:val="0"/>
          <w:marRight w:val="0"/>
          <w:marTop w:val="0"/>
          <w:marBottom w:val="0"/>
          <w:divBdr>
            <w:top w:val="none" w:sz="0" w:space="0" w:color="auto"/>
            <w:left w:val="none" w:sz="0" w:space="0" w:color="auto"/>
            <w:bottom w:val="none" w:sz="0" w:space="0" w:color="auto"/>
            <w:right w:val="none" w:sz="0" w:space="0" w:color="auto"/>
          </w:divBdr>
        </w:div>
        <w:div w:id="366763322">
          <w:marLeft w:val="0"/>
          <w:marRight w:val="0"/>
          <w:marTop w:val="0"/>
          <w:marBottom w:val="0"/>
          <w:divBdr>
            <w:top w:val="none" w:sz="0" w:space="0" w:color="auto"/>
            <w:left w:val="none" w:sz="0" w:space="0" w:color="auto"/>
            <w:bottom w:val="none" w:sz="0" w:space="0" w:color="auto"/>
            <w:right w:val="none" w:sz="0" w:space="0" w:color="auto"/>
          </w:divBdr>
        </w:div>
        <w:div w:id="366764210">
          <w:marLeft w:val="0"/>
          <w:marRight w:val="0"/>
          <w:marTop w:val="0"/>
          <w:marBottom w:val="300"/>
          <w:divBdr>
            <w:top w:val="single" w:sz="6" w:space="15" w:color="EDEDED"/>
            <w:left w:val="single" w:sz="6" w:space="15" w:color="EDEDED"/>
            <w:bottom w:val="single" w:sz="6" w:space="15" w:color="EDEDED"/>
            <w:right w:val="single" w:sz="6" w:space="15" w:color="EDEDED"/>
          </w:divBdr>
        </w:div>
        <w:div w:id="366805817">
          <w:marLeft w:val="0"/>
          <w:marRight w:val="0"/>
          <w:marTop w:val="0"/>
          <w:marBottom w:val="0"/>
          <w:divBdr>
            <w:top w:val="none" w:sz="0" w:space="0" w:color="auto"/>
            <w:left w:val="none" w:sz="0" w:space="0" w:color="auto"/>
            <w:bottom w:val="none" w:sz="0" w:space="0" w:color="auto"/>
            <w:right w:val="none" w:sz="0" w:space="0" w:color="auto"/>
          </w:divBdr>
        </w:div>
        <w:div w:id="366831021">
          <w:marLeft w:val="0"/>
          <w:marRight w:val="0"/>
          <w:marTop w:val="0"/>
          <w:marBottom w:val="0"/>
          <w:divBdr>
            <w:top w:val="none" w:sz="0" w:space="0" w:color="auto"/>
            <w:left w:val="none" w:sz="0" w:space="0" w:color="auto"/>
            <w:bottom w:val="none" w:sz="0" w:space="0" w:color="auto"/>
            <w:right w:val="none" w:sz="0" w:space="0" w:color="auto"/>
          </w:divBdr>
        </w:div>
        <w:div w:id="366833007">
          <w:marLeft w:val="0"/>
          <w:marRight w:val="0"/>
          <w:marTop w:val="300"/>
          <w:marBottom w:val="0"/>
          <w:divBdr>
            <w:top w:val="none" w:sz="0" w:space="0" w:color="auto"/>
            <w:left w:val="none" w:sz="0" w:space="0" w:color="auto"/>
            <w:bottom w:val="none" w:sz="0" w:space="0" w:color="auto"/>
            <w:right w:val="none" w:sz="0" w:space="0" w:color="auto"/>
          </w:divBdr>
        </w:div>
        <w:div w:id="366876521">
          <w:marLeft w:val="0"/>
          <w:marRight w:val="0"/>
          <w:marTop w:val="0"/>
          <w:marBottom w:val="300"/>
          <w:divBdr>
            <w:top w:val="single" w:sz="6" w:space="15" w:color="EDEDED"/>
            <w:left w:val="single" w:sz="6" w:space="15" w:color="EDEDED"/>
            <w:bottom w:val="single" w:sz="6" w:space="15" w:color="EDEDED"/>
            <w:right w:val="single" w:sz="6" w:space="15" w:color="EDEDED"/>
          </w:divBdr>
        </w:div>
        <w:div w:id="366877248">
          <w:marLeft w:val="0"/>
          <w:marRight w:val="0"/>
          <w:marTop w:val="300"/>
          <w:marBottom w:val="0"/>
          <w:divBdr>
            <w:top w:val="none" w:sz="0" w:space="0" w:color="auto"/>
            <w:left w:val="none" w:sz="0" w:space="0" w:color="auto"/>
            <w:bottom w:val="none" w:sz="0" w:space="0" w:color="auto"/>
            <w:right w:val="none" w:sz="0" w:space="0" w:color="auto"/>
          </w:divBdr>
        </w:div>
        <w:div w:id="366877369">
          <w:marLeft w:val="0"/>
          <w:marRight w:val="0"/>
          <w:marTop w:val="0"/>
          <w:marBottom w:val="0"/>
          <w:divBdr>
            <w:top w:val="none" w:sz="0" w:space="0" w:color="auto"/>
            <w:left w:val="none" w:sz="0" w:space="0" w:color="auto"/>
            <w:bottom w:val="none" w:sz="0" w:space="0" w:color="auto"/>
            <w:right w:val="none" w:sz="0" w:space="0" w:color="auto"/>
          </w:divBdr>
        </w:div>
        <w:div w:id="366881093">
          <w:marLeft w:val="0"/>
          <w:marRight w:val="0"/>
          <w:marTop w:val="0"/>
          <w:marBottom w:val="300"/>
          <w:divBdr>
            <w:top w:val="single" w:sz="6" w:space="15" w:color="EDEDED"/>
            <w:left w:val="single" w:sz="6" w:space="15" w:color="EDEDED"/>
            <w:bottom w:val="single" w:sz="6" w:space="15" w:color="EDEDED"/>
            <w:right w:val="single" w:sz="6" w:space="15" w:color="EDEDED"/>
          </w:divBdr>
        </w:div>
        <w:div w:id="366881917">
          <w:marLeft w:val="0"/>
          <w:marRight w:val="0"/>
          <w:marTop w:val="0"/>
          <w:marBottom w:val="0"/>
          <w:divBdr>
            <w:top w:val="none" w:sz="0" w:space="0" w:color="auto"/>
            <w:left w:val="none" w:sz="0" w:space="0" w:color="auto"/>
            <w:bottom w:val="none" w:sz="0" w:space="0" w:color="auto"/>
            <w:right w:val="none" w:sz="0" w:space="0" w:color="auto"/>
          </w:divBdr>
        </w:div>
        <w:div w:id="366947968">
          <w:marLeft w:val="0"/>
          <w:marRight w:val="0"/>
          <w:marTop w:val="0"/>
          <w:marBottom w:val="0"/>
          <w:divBdr>
            <w:top w:val="none" w:sz="0" w:space="0" w:color="auto"/>
            <w:left w:val="none" w:sz="0" w:space="0" w:color="auto"/>
            <w:bottom w:val="none" w:sz="0" w:space="0" w:color="auto"/>
            <w:right w:val="none" w:sz="0" w:space="0" w:color="auto"/>
          </w:divBdr>
        </w:div>
        <w:div w:id="366948066">
          <w:marLeft w:val="0"/>
          <w:marRight w:val="0"/>
          <w:marTop w:val="0"/>
          <w:marBottom w:val="0"/>
          <w:divBdr>
            <w:top w:val="none" w:sz="0" w:space="0" w:color="auto"/>
            <w:left w:val="none" w:sz="0" w:space="0" w:color="auto"/>
            <w:bottom w:val="none" w:sz="0" w:space="0" w:color="auto"/>
            <w:right w:val="none" w:sz="0" w:space="0" w:color="auto"/>
          </w:divBdr>
        </w:div>
        <w:div w:id="367025421">
          <w:marLeft w:val="0"/>
          <w:marRight w:val="0"/>
          <w:marTop w:val="0"/>
          <w:marBottom w:val="0"/>
          <w:divBdr>
            <w:top w:val="none" w:sz="0" w:space="0" w:color="auto"/>
            <w:left w:val="none" w:sz="0" w:space="0" w:color="auto"/>
            <w:bottom w:val="none" w:sz="0" w:space="0" w:color="auto"/>
            <w:right w:val="none" w:sz="0" w:space="0" w:color="auto"/>
          </w:divBdr>
        </w:div>
        <w:div w:id="367025466">
          <w:marLeft w:val="0"/>
          <w:marRight w:val="0"/>
          <w:marTop w:val="0"/>
          <w:marBottom w:val="300"/>
          <w:divBdr>
            <w:top w:val="single" w:sz="6" w:space="15" w:color="EDEDED"/>
            <w:left w:val="single" w:sz="6" w:space="15" w:color="EDEDED"/>
            <w:bottom w:val="single" w:sz="6" w:space="15" w:color="EDEDED"/>
            <w:right w:val="single" w:sz="6" w:space="15" w:color="EDEDED"/>
          </w:divBdr>
        </w:div>
        <w:div w:id="367028963">
          <w:marLeft w:val="0"/>
          <w:marRight w:val="0"/>
          <w:marTop w:val="0"/>
          <w:marBottom w:val="0"/>
          <w:divBdr>
            <w:top w:val="none" w:sz="0" w:space="0" w:color="auto"/>
            <w:left w:val="none" w:sz="0" w:space="0" w:color="auto"/>
            <w:bottom w:val="none" w:sz="0" w:space="0" w:color="auto"/>
            <w:right w:val="none" w:sz="0" w:space="0" w:color="auto"/>
          </w:divBdr>
        </w:div>
        <w:div w:id="367068332">
          <w:marLeft w:val="0"/>
          <w:marRight w:val="0"/>
          <w:marTop w:val="0"/>
          <w:marBottom w:val="0"/>
          <w:divBdr>
            <w:top w:val="none" w:sz="0" w:space="0" w:color="auto"/>
            <w:left w:val="none" w:sz="0" w:space="0" w:color="auto"/>
            <w:bottom w:val="none" w:sz="0" w:space="0" w:color="auto"/>
            <w:right w:val="none" w:sz="0" w:space="0" w:color="auto"/>
          </w:divBdr>
        </w:div>
        <w:div w:id="367071022">
          <w:marLeft w:val="0"/>
          <w:marRight w:val="0"/>
          <w:marTop w:val="0"/>
          <w:marBottom w:val="0"/>
          <w:divBdr>
            <w:top w:val="none" w:sz="0" w:space="0" w:color="auto"/>
            <w:left w:val="none" w:sz="0" w:space="0" w:color="auto"/>
            <w:bottom w:val="none" w:sz="0" w:space="0" w:color="auto"/>
            <w:right w:val="none" w:sz="0" w:space="0" w:color="auto"/>
          </w:divBdr>
        </w:div>
        <w:div w:id="367071713">
          <w:marLeft w:val="0"/>
          <w:marRight w:val="0"/>
          <w:marTop w:val="0"/>
          <w:marBottom w:val="300"/>
          <w:divBdr>
            <w:top w:val="single" w:sz="6" w:space="15" w:color="EDEDED"/>
            <w:left w:val="single" w:sz="6" w:space="15" w:color="EDEDED"/>
            <w:bottom w:val="single" w:sz="6" w:space="15" w:color="EDEDED"/>
            <w:right w:val="single" w:sz="6" w:space="15" w:color="EDEDED"/>
          </w:divBdr>
        </w:div>
        <w:div w:id="367099430">
          <w:marLeft w:val="0"/>
          <w:marRight w:val="0"/>
          <w:marTop w:val="0"/>
          <w:marBottom w:val="0"/>
          <w:divBdr>
            <w:top w:val="none" w:sz="0" w:space="0" w:color="auto"/>
            <w:left w:val="none" w:sz="0" w:space="0" w:color="auto"/>
            <w:bottom w:val="none" w:sz="0" w:space="0" w:color="auto"/>
            <w:right w:val="none" w:sz="0" w:space="0" w:color="auto"/>
          </w:divBdr>
        </w:div>
        <w:div w:id="367141887">
          <w:marLeft w:val="0"/>
          <w:marRight w:val="0"/>
          <w:marTop w:val="0"/>
          <w:marBottom w:val="0"/>
          <w:divBdr>
            <w:top w:val="none" w:sz="0" w:space="0" w:color="auto"/>
            <w:left w:val="none" w:sz="0" w:space="0" w:color="auto"/>
            <w:bottom w:val="none" w:sz="0" w:space="0" w:color="auto"/>
            <w:right w:val="none" w:sz="0" w:space="0" w:color="auto"/>
          </w:divBdr>
        </w:div>
        <w:div w:id="367217101">
          <w:marLeft w:val="0"/>
          <w:marRight w:val="0"/>
          <w:marTop w:val="0"/>
          <w:marBottom w:val="0"/>
          <w:divBdr>
            <w:top w:val="none" w:sz="0" w:space="0" w:color="auto"/>
            <w:left w:val="none" w:sz="0" w:space="0" w:color="auto"/>
            <w:bottom w:val="none" w:sz="0" w:space="0" w:color="auto"/>
            <w:right w:val="none" w:sz="0" w:space="0" w:color="auto"/>
          </w:divBdr>
        </w:div>
        <w:div w:id="367217171">
          <w:marLeft w:val="0"/>
          <w:marRight w:val="0"/>
          <w:marTop w:val="0"/>
          <w:marBottom w:val="0"/>
          <w:divBdr>
            <w:top w:val="none" w:sz="0" w:space="0" w:color="auto"/>
            <w:left w:val="none" w:sz="0" w:space="0" w:color="auto"/>
            <w:bottom w:val="none" w:sz="0" w:space="0" w:color="auto"/>
            <w:right w:val="none" w:sz="0" w:space="0" w:color="auto"/>
          </w:divBdr>
        </w:div>
        <w:div w:id="367217613">
          <w:marLeft w:val="0"/>
          <w:marRight w:val="0"/>
          <w:marTop w:val="0"/>
          <w:marBottom w:val="0"/>
          <w:divBdr>
            <w:top w:val="none" w:sz="0" w:space="0" w:color="auto"/>
            <w:left w:val="none" w:sz="0" w:space="0" w:color="auto"/>
            <w:bottom w:val="none" w:sz="0" w:space="0" w:color="auto"/>
            <w:right w:val="none" w:sz="0" w:space="0" w:color="auto"/>
          </w:divBdr>
        </w:div>
        <w:div w:id="367219031">
          <w:marLeft w:val="0"/>
          <w:marRight w:val="0"/>
          <w:marTop w:val="300"/>
          <w:marBottom w:val="0"/>
          <w:divBdr>
            <w:top w:val="none" w:sz="0" w:space="0" w:color="auto"/>
            <w:left w:val="none" w:sz="0" w:space="0" w:color="auto"/>
            <w:bottom w:val="none" w:sz="0" w:space="0" w:color="auto"/>
            <w:right w:val="none" w:sz="0" w:space="0" w:color="auto"/>
          </w:divBdr>
        </w:div>
        <w:div w:id="367219156">
          <w:marLeft w:val="0"/>
          <w:marRight w:val="0"/>
          <w:marTop w:val="0"/>
          <w:marBottom w:val="0"/>
          <w:divBdr>
            <w:top w:val="none" w:sz="0" w:space="0" w:color="auto"/>
            <w:left w:val="none" w:sz="0" w:space="0" w:color="auto"/>
            <w:bottom w:val="none" w:sz="0" w:space="0" w:color="auto"/>
            <w:right w:val="none" w:sz="0" w:space="0" w:color="auto"/>
          </w:divBdr>
        </w:div>
        <w:div w:id="367221988">
          <w:marLeft w:val="0"/>
          <w:marRight w:val="0"/>
          <w:marTop w:val="0"/>
          <w:marBottom w:val="0"/>
          <w:divBdr>
            <w:top w:val="none" w:sz="0" w:space="0" w:color="auto"/>
            <w:left w:val="none" w:sz="0" w:space="0" w:color="auto"/>
            <w:bottom w:val="none" w:sz="0" w:space="0" w:color="auto"/>
            <w:right w:val="none" w:sz="0" w:space="0" w:color="auto"/>
          </w:divBdr>
        </w:div>
        <w:div w:id="367223894">
          <w:marLeft w:val="0"/>
          <w:marRight w:val="0"/>
          <w:marTop w:val="0"/>
          <w:marBottom w:val="0"/>
          <w:divBdr>
            <w:top w:val="none" w:sz="0" w:space="0" w:color="auto"/>
            <w:left w:val="none" w:sz="0" w:space="0" w:color="auto"/>
            <w:bottom w:val="none" w:sz="0" w:space="0" w:color="auto"/>
            <w:right w:val="none" w:sz="0" w:space="0" w:color="auto"/>
          </w:divBdr>
        </w:div>
        <w:div w:id="367225993">
          <w:marLeft w:val="0"/>
          <w:marRight w:val="0"/>
          <w:marTop w:val="0"/>
          <w:marBottom w:val="0"/>
          <w:divBdr>
            <w:top w:val="none" w:sz="0" w:space="0" w:color="auto"/>
            <w:left w:val="none" w:sz="0" w:space="0" w:color="auto"/>
            <w:bottom w:val="none" w:sz="0" w:space="0" w:color="auto"/>
            <w:right w:val="none" w:sz="0" w:space="0" w:color="auto"/>
          </w:divBdr>
        </w:div>
        <w:div w:id="367263795">
          <w:marLeft w:val="0"/>
          <w:marRight w:val="0"/>
          <w:marTop w:val="300"/>
          <w:marBottom w:val="0"/>
          <w:divBdr>
            <w:top w:val="none" w:sz="0" w:space="0" w:color="auto"/>
            <w:left w:val="none" w:sz="0" w:space="0" w:color="auto"/>
            <w:bottom w:val="none" w:sz="0" w:space="0" w:color="auto"/>
            <w:right w:val="none" w:sz="0" w:space="0" w:color="auto"/>
          </w:divBdr>
        </w:div>
        <w:div w:id="367264981">
          <w:marLeft w:val="0"/>
          <w:marRight w:val="0"/>
          <w:marTop w:val="0"/>
          <w:marBottom w:val="0"/>
          <w:divBdr>
            <w:top w:val="none" w:sz="0" w:space="0" w:color="auto"/>
            <w:left w:val="none" w:sz="0" w:space="0" w:color="auto"/>
            <w:bottom w:val="none" w:sz="0" w:space="0" w:color="auto"/>
            <w:right w:val="none" w:sz="0" w:space="0" w:color="auto"/>
          </w:divBdr>
        </w:div>
        <w:div w:id="367268183">
          <w:marLeft w:val="0"/>
          <w:marRight w:val="0"/>
          <w:marTop w:val="0"/>
          <w:marBottom w:val="0"/>
          <w:divBdr>
            <w:top w:val="none" w:sz="0" w:space="0" w:color="auto"/>
            <w:left w:val="none" w:sz="0" w:space="0" w:color="auto"/>
            <w:bottom w:val="none" w:sz="0" w:space="0" w:color="auto"/>
            <w:right w:val="none" w:sz="0" w:space="0" w:color="auto"/>
          </w:divBdr>
          <w:divsChild>
            <w:div w:id="191697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7268691">
          <w:marLeft w:val="0"/>
          <w:marRight w:val="0"/>
          <w:marTop w:val="0"/>
          <w:marBottom w:val="0"/>
          <w:divBdr>
            <w:top w:val="none" w:sz="0" w:space="0" w:color="auto"/>
            <w:left w:val="none" w:sz="0" w:space="0" w:color="auto"/>
            <w:bottom w:val="none" w:sz="0" w:space="0" w:color="auto"/>
            <w:right w:val="none" w:sz="0" w:space="0" w:color="auto"/>
          </w:divBdr>
        </w:div>
        <w:div w:id="367292290">
          <w:marLeft w:val="0"/>
          <w:marRight w:val="0"/>
          <w:marTop w:val="0"/>
          <w:marBottom w:val="0"/>
          <w:divBdr>
            <w:top w:val="none" w:sz="0" w:space="0" w:color="auto"/>
            <w:left w:val="none" w:sz="0" w:space="0" w:color="auto"/>
            <w:bottom w:val="none" w:sz="0" w:space="0" w:color="auto"/>
            <w:right w:val="none" w:sz="0" w:space="0" w:color="auto"/>
          </w:divBdr>
        </w:div>
        <w:div w:id="367293778">
          <w:marLeft w:val="0"/>
          <w:marRight w:val="0"/>
          <w:marTop w:val="0"/>
          <w:marBottom w:val="0"/>
          <w:divBdr>
            <w:top w:val="none" w:sz="0" w:space="0" w:color="auto"/>
            <w:left w:val="none" w:sz="0" w:space="0" w:color="auto"/>
            <w:bottom w:val="none" w:sz="0" w:space="0" w:color="auto"/>
            <w:right w:val="none" w:sz="0" w:space="0" w:color="auto"/>
          </w:divBdr>
        </w:div>
        <w:div w:id="367334519">
          <w:marLeft w:val="0"/>
          <w:marRight w:val="0"/>
          <w:marTop w:val="0"/>
          <w:marBottom w:val="0"/>
          <w:divBdr>
            <w:top w:val="none" w:sz="0" w:space="0" w:color="auto"/>
            <w:left w:val="none" w:sz="0" w:space="0" w:color="auto"/>
            <w:bottom w:val="none" w:sz="0" w:space="0" w:color="auto"/>
            <w:right w:val="none" w:sz="0" w:space="0" w:color="auto"/>
          </w:divBdr>
        </w:div>
        <w:div w:id="367334698">
          <w:marLeft w:val="0"/>
          <w:marRight w:val="0"/>
          <w:marTop w:val="0"/>
          <w:marBottom w:val="0"/>
          <w:divBdr>
            <w:top w:val="none" w:sz="0" w:space="0" w:color="auto"/>
            <w:left w:val="none" w:sz="0" w:space="0" w:color="auto"/>
            <w:bottom w:val="none" w:sz="0" w:space="0" w:color="auto"/>
            <w:right w:val="none" w:sz="0" w:space="0" w:color="auto"/>
          </w:divBdr>
        </w:div>
        <w:div w:id="367334808">
          <w:marLeft w:val="0"/>
          <w:marRight w:val="0"/>
          <w:marTop w:val="0"/>
          <w:marBottom w:val="0"/>
          <w:divBdr>
            <w:top w:val="none" w:sz="0" w:space="0" w:color="auto"/>
            <w:left w:val="none" w:sz="0" w:space="0" w:color="auto"/>
            <w:bottom w:val="none" w:sz="0" w:space="0" w:color="auto"/>
            <w:right w:val="none" w:sz="0" w:space="0" w:color="auto"/>
          </w:divBdr>
        </w:div>
        <w:div w:id="367334817">
          <w:marLeft w:val="0"/>
          <w:marRight w:val="0"/>
          <w:marTop w:val="0"/>
          <w:marBottom w:val="0"/>
          <w:divBdr>
            <w:top w:val="none" w:sz="0" w:space="0" w:color="auto"/>
            <w:left w:val="none" w:sz="0" w:space="0" w:color="auto"/>
            <w:bottom w:val="none" w:sz="0" w:space="0" w:color="auto"/>
            <w:right w:val="none" w:sz="0" w:space="0" w:color="auto"/>
          </w:divBdr>
        </w:div>
        <w:div w:id="367336818">
          <w:marLeft w:val="0"/>
          <w:marRight w:val="0"/>
          <w:marTop w:val="0"/>
          <w:marBottom w:val="0"/>
          <w:divBdr>
            <w:top w:val="none" w:sz="0" w:space="0" w:color="auto"/>
            <w:left w:val="none" w:sz="0" w:space="0" w:color="auto"/>
            <w:bottom w:val="none" w:sz="0" w:space="0" w:color="auto"/>
            <w:right w:val="none" w:sz="0" w:space="0" w:color="auto"/>
          </w:divBdr>
        </w:div>
        <w:div w:id="367343697">
          <w:marLeft w:val="0"/>
          <w:marRight w:val="0"/>
          <w:marTop w:val="0"/>
          <w:marBottom w:val="0"/>
          <w:divBdr>
            <w:top w:val="none" w:sz="0" w:space="0" w:color="auto"/>
            <w:left w:val="none" w:sz="0" w:space="0" w:color="auto"/>
            <w:bottom w:val="none" w:sz="0" w:space="0" w:color="auto"/>
            <w:right w:val="none" w:sz="0" w:space="0" w:color="auto"/>
          </w:divBdr>
        </w:div>
        <w:div w:id="367343866">
          <w:marLeft w:val="0"/>
          <w:marRight w:val="0"/>
          <w:marTop w:val="0"/>
          <w:marBottom w:val="0"/>
          <w:divBdr>
            <w:top w:val="none" w:sz="0" w:space="0" w:color="auto"/>
            <w:left w:val="none" w:sz="0" w:space="0" w:color="auto"/>
            <w:bottom w:val="none" w:sz="0" w:space="0" w:color="auto"/>
            <w:right w:val="none" w:sz="0" w:space="0" w:color="auto"/>
          </w:divBdr>
        </w:div>
        <w:div w:id="367412376">
          <w:marLeft w:val="0"/>
          <w:marRight w:val="0"/>
          <w:marTop w:val="300"/>
          <w:marBottom w:val="0"/>
          <w:divBdr>
            <w:top w:val="none" w:sz="0" w:space="0" w:color="auto"/>
            <w:left w:val="none" w:sz="0" w:space="0" w:color="auto"/>
            <w:bottom w:val="none" w:sz="0" w:space="0" w:color="auto"/>
            <w:right w:val="none" w:sz="0" w:space="0" w:color="auto"/>
          </w:divBdr>
        </w:div>
        <w:div w:id="367413741">
          <w:marLeft w:val="0"/>
          <w:marRight w:val="0"/>
          <w:marTop w:val="0"/>
          <w:marBottom w:val="300"/>
          <w:divBdr>
            <w:top w:val="single" w:sz="6" w:space="15" w:color="EDEDED"/>
            <w:left w:val="single" w:sz="6" w:space="15" w:color="EDEDED"/>
            <w:bottom w:val="single" w:sz="6" w:space="15" w:color="EDEDED"/>
            <w:right w:val="single" w:sz="6" w:space="15" w:color="EDEDED"/>
          </w:divBdr>
        </w:div>
        <w:div w:id="367416727">
          <w:marLeft w:val="0"/>
          <w:marRight w:val="0"/>
          <w:marTop w:val="0"/>
          <w:marBottom w:val="0"/>
          <w:divBdr>
            <w:top w:val="none" w:sz="0" w:space="0" w:color="auto"/>
            <w:left w:val="none" w:sz="0" w:space="0" w:color="auto"/>
            <w:bottom w:val="none" w:sz="0" w:space="0" w:color="auto"/>
            <w:right w:val="none" w:sz="0" w:space="0" w:color="auto"/>
          </w:divBdr>
        </w:div>
        <w:div w:id="367488209">
          <w:marLeft w:val="0"/>
          <w:marRight w:val="0"/>
          <w:marTop w:val="0"/>
          <w:marBottom w:val="0"/>
          <w:divBdr>
            <w:top w:val="none" w:sz="0" w:space="0" w:color="auto"/>
            <w:left w:val="none" w:sz="0" w:space="0" w:color="auto"/>
            <w:bottom w:val="none" w:sz="0" w:space="0" w:color="auto"/>
            <w:right w:val="none" w:sz="0" w:space="0" w:color="auto"/>
          </w:divBdr>
        </w:div>
        <w:div w:id="367488275">
          <w:marLeft w:val="0"/>
          <w:marRight w:val="0"/>
          <w:marTop w:val="0"/>
          <w:marBottom w:val="0"/>
          <w:divBdr>
            <w:top w:val="none" w:sz="0" w:space="0" w:color="auto"/>
            <w:left w:val="none" w:sz="0" w:space="0" w:color="auto"/>
            <w:bottom w:val="none" w:sz="0" w:space="0" w:color="auto"/>
            <w:right w:val="none" w:sz="0" w:space="0" w:color="auto"/>
          </w:divBdr>
        </w:div>
        <w:div w:id="367488409">
          <w:marLeft w:val="0"/>
          <w:marRight w:val="0"/>
          <w:marTop w:val="0"/>
          <w:marBottom w:val="0"/>
          <w:divBdr>
            <w:top w:val="none" w:sz="0" w:space="0" w:color="auto"/>
            <w:left w:val="none" w:sz="0" w:space="0" w:color="auto"/>
            <w:bottom w:val="none" w:sz="0" w:space="0" w:color="auto"/>
            <w:right w:val="none" w:sz="0" w:space="0" w:color="auto"/>
          </w:divBdr>
        </w:div>
        <w:div w:id="367488949">
          <w:marLeft w:val="0"/>
          <w:marRight w:val="0"/>
          <w:marTop w:val="0"/>
          <w:marBottom w:val="0"/>
          <w:divBdr>
            <w:top w:val="none" w:sz="0" w:space="0" w:color="auto"/>
            <w:left w:val="none" w:sz="0" w:space="0" w:color="auto"/>
            <w:bottom w:val="none" w:sz="0" w:space="0" w:color="auto"/>
            <w:right w:val="none" w:sz="0" w:space="0" w:color="auto"/>
          </w:divBdr>
        </w:div>
        <w:div w:id="367489548">
          <w:marLeft w:val="0"/>
          <w:marRight w:val="0"/>
          <w:marTop w:val="0"/>
          <w:marBottom w:val="0"/>
          <w:divBdr>
            <w:top w:val="none" w:sz="0" w:space="0" w:color="auto"/>
            <w:left w:val="none" w:sz="0" w:space="0" w:color="auto"/>
            <w:bottom w:val="none" w:sz="0" w:space="0" w:color="auto"/>
            <w:right w:val="none" w:sz="0" w:space="0" w:color="auto"/>
          </w:divBdr>
        </w:div>
        <w:div w:id="367490856">
          <w:marLeft w:val="0"/>
          <w:marRight w:val="0"/>
          <w:marTop w:val="0"/>
          <w:marBottom w:val="0"/>
          <w:divBdr>
            <w:top w:val="none" w:sz="0" w:space="0" w:color="auto"/>
            <w:left w:val="none" w:sz="0" w:space="0" w:color="auto"/>
            <w:bottom w:val="none" w:sz="0" w:space="0" w:color="auto"/>
            <w:right w:val="none" w:sz="0" w:space="0" w:color="auto"/>
          </w:divBdr>
        </w:div>
        <w:div w:id="367491322">
          <w:marLeft w:val="0"/>
          <w:marRight w:val="0"/>
          <w:marTop w:val="0"/>
          <w:marBottom w:val="300"/>
          <w:divBdr>
            <w:top w:val="single" w:sz="6" w:space="15" w:color="EDEDED"/>
            <w:left w:val="single" w:sz="6" w:space="15" w:color="EDEDED"/>
            <w:bottom w:val="single" w:sz="6" w:space="15" w:color="EDEDED"/>
            <w:right w:val="single" w:sz="6" w:space="15" w:color="EDEDED"/>
          </w:divBdr>
        </w:div>
        <w:div w:id="367533588">
          <w:marLeft w:val="0"/>
          <w:marRight w:val="0"/>
          <w:marTop w:val="0"/>
          <w:marBottom w:val="0"/>
          <w:divBdr>
            <w:top w:val="none" w:sz="0" w:space="0" w:color="auto"/>
            <w:left w:val="none" w:sz="0" w:space="0" w:color="auto"/>
            <w:bottom w:val="none" w:sz="0" w:space="0" w:color="auto"/>
            <w:right w:val="none" w:sz="0" w:space="0" w:color="auto"/>
          </w:divBdr>
        </w:div>
        <w:div w:id="367533953">
          <w:marLeft w:val="0"/>
          <w:marRight w:val="0"/>
          <w:marTop w:val="0"/>
          <w:marBottom w:val="0"/>
          <w:divBdr>
            <w:top w:val="none" w:sz="0" w:space="0" w:color="auto"/>
            <w:left w:val="none" w:sz="0" w:space="0" w:color="auto"/>
            <w:bottom w:val="none" w:sz="0" w:space="0" w:color="auto"/>
            <w:right w:val="none" w:sz="0" w:space="0" w:color="auto"/>
          </w:divBdr>
        </w:div>
        <w:div w:id="367537217">
          <w:marLeft w:val="0"/>
          <w:marRight w:val="0"/>
          <w:marTop w:val="0"/>
          <w:marBottom w:val="0"/>
          <w:divBdr>
            <w:top w:val="none" w:sz="0" w:space="0" w:color="auto"/>
            <w:left w:val="none" w:sz="0" w:space="0" w:color="auto"/>
            <w:bottom w:val="none" w:sz="0" w:space="0" w:color="auto"/>
            <w:right w:val="none" w:sz="0" w:space="0" w:color="auto"/>
          </w:divBdr>
        </w:div>
        <w:div w:id="367606811">
          <w:marLeft w:val="0"/>
          <w:marRight w:val="0"/>
          <w:marTop w:val="0"/>
          <w:marBottom w:val="300"/>
          <w:divBdr>
            <w:top w:val="single" w:sz="6" w:space="15" w:color="EDEDED"/>
            <w:left w:val="single" w:sz="6" w:space="15" w:color="EDEDED"/>
            <w:bottom w:val="single" w:sz="6" w:space="15" w:color="EDEDED"/>
            <w:right w:val="single" w:sz="6" w:space="15" w:color="EDEDED"/>
          </w:divBdr>
        </w:div>
        <w:div w:id="367612515">
          <w:marLeft w:val="0"/>
          <w:marRight w:val="0"/>
          <w:marTop w:val="0"/>
          <w:marBottom w:val="0"/>
          <w:divBdr>
            <w:top w:val="none" w:sz="0" w:space="0" w:color="auto"/>
            <w:left w:val="none" w:sz="0" w:space="0" w:color="auto"/>
            <w:bottom w:val="none" w:sz="0" w:space="0" w:color="auto"/>
            <w:right w:val="none" w:sz="0" w:space="0" w:color="auto"/>
          </w:divBdr>
        </w:div>
        <w:div w:id="367678496">
          <w:marLeft w:val="0"/>
          <w:marRight w:val="0"/>
          <w:marTop w:val="0"/>
          <w:marBottom w:val="300"/>
          <w:divBdr>
            <w:top w:val="single" w:sz="6" w:space="15" w:color="EDEDED"/>
            <w:left w:val="single" w:sz="6" w:space="15" w:color="EDEDED"/>
            <w:bottom w:val="single" w:sz="6" w:space="15" w:color="EDEDED"/>
            <w:right w:val="single" w:sz="6" w:space="15" w:color="EDEDED"/>
          </w:divBdr>
        </w:div>
        <w:div w:id="367678680">
          <w:marLeft w:val="0"/>
          <w:marRight w:val="0"/>
          <w:marTop w:val="300"/>
          <w:marBottom w:val="0"/>
          <w:divBdr>
            <w:top w:val="none" w:sz="0" w:space="0" w:color="auto"/>
            <w:left w:val="none" w:sz="0" w:space="0" w:color="auto"/>
            <w:bottom w:val="none" w:sz="0" w:space="0" w:color="auto"/>
            <w:right w:val="none" w:sz="0" w:space="0" w:color="auto"/>
          </w:divBdr>
          <w:divsChild>
            <w:div w:id="61677794">
              <w:marLeft w:val="0"/>
              <w:marRight w:val="0"/>
              <w:marTop w:val="0"/>
              <w:marBottom w:val="0"/>
              <w:divBdr>
                <w:top w:val="none" w:sz="0" w:space="0" w:color="auto"/>
                <w:left w:val="none" w:sz="0" w:space="0" w:color="auto"/>
                <w:bottom w:val="none" w:sz="0" w:space="0" w:color="auto"/>
                <w:right w:val="none" w:sz="0" w:space="0" w:color="auto"/>
              </w:divBdr>
            </w:div>
          </w:divsChild>
        </w:div>
        <w:div w:id="367684423">
          <w:marLeft w:val="0"/>
          <w:marRight w:val="0"/>
          <w:marTop w:val="0"/>
          <w:marBottom w:val="0"/>
          <w:divBdr>
            <w:top w:val="none" w:sz="0" w:space="0" w:color="auto"/>
            <w:left w:val="none" w:sz="0" w:space="0" w:color="auto"/>
            <w:bottom w:val="none" w:sz="0" w:space="0" w:color="auto"/>
            <w:right w:val="none" w:sz="0" w:space="0" w:color="auto"/>
          </w:divBdr>
        </w:div>
        <w:div w:id="367684453">
          <w:marLeft w:val="0"/>
          <w:marRight w:val="0"/>
          <w:marTop w:val="0"/>
          <w:marBottom w:val="0"/>
          <w:divBdr>
            <w:top w:val="none" w:sz="0" w:space="0" w:color="auto"/>
            <w:left w:val="none" w:sz="0" w:space="0" w:color="auto"/>
            <w:bottom w:val="none" w:sz="0" w:space="0" w:color="auto"/>
            <w:right w:val="none" w:sz="0" w:space="0" w:color="auto"/>
          </w:divBdr>
        </w:div>
        <w:div w:id="367687206">
          <w:marLeft w:val="0"/>
          <w:marRight w:val="0"/>
          <w:marTop w:val="0"/>
          <w:marBottom w:val="0"/>
          <w:divBdr>
            <w:top w:val="none" w:sz="0" w:space="0" w:color="auto"/>
            <w:left w:val="none" w:sz="0" w:space="0" w:color="auto"/>
            <w:bottom w:val="none" w:sz="0" w:space="0" w:color="auto"/>
            <w:right w:val="none" w:sz="0" w:space="0" w:color="auto"/>
          </w:divBdr>
        </w:div>
        <w:div w:id="367687483">
          <w:marLeft w:val="0"/>
          <w:marRight w:val="0"/>
          <w:marTop w:val="0"/>
          <w:marBottom w:val="0"/>
          <w:divBdr>
            <w:top w:val="none" w:sz="0" w:space="0" w:color="auto"/>
            <w:left w:val="none" w:sz="0" w:space="0" w:color="auto"/>
            <w:bottom w:val="none" w:sz="0" w:space="0" w:color="auto"/>
            <w:right w:val="none" w:sz="0" w:space="0" w:color="auto"/>
          </w:divBdr>
        </w:div>
        <w:div w:id="367724187">
          <w:marLeft w:val="0"/>
          <w:marRight w:val="0"/>
          <w:marTop w:val="0"/>
          <w:marBottom w:val="0"/>
          <w:divBdr>
            <w:top w:val="none" w:sz="0" w:space="0" w:color="auto"/>
            <w:left w:val="none" w:sz="0" w:space="0" w:color="auto"/>
            <w:bottom w:val="none" w:sz="0" w:space="0" w:color="auto"/>
            <w:right w:val="none" w:sz="0" w:space="0" w:color="auto"/>
          </w:divBdr>
        </w:div>
        <w:div w:id="367724312">
          <w:marLeft w:val="0"/>
          <w:marRight w:val="0"/>
          <w:marTop w:val="0"/>
          <w:marBottom w:val="0"/>
          <w:divBdr>
            <w:top w:val="none" w:sz="0" w:space="0" w:color="auto"/>
            <w:left w:val="none" w:sz="0" w:space="0" w:color="auto"/>
            <w:bottom w:val="none" w:sz="0" w:space="0" w:color="auto"/>
            <w:right w:val="none" w:sz="0" w:space="0" w:color="auto"/>
          </w:divBdr>
        </w:div>
        <w:div w:id="367724754">
          <w:marLeft w:val="0"/>
          <w:marRight w:val="0"/>
          <w:marTop w:val="0"/>
          <w:marBottom w:val="0"/>
          <w:divBdr>
            <w:top w:val="none" w:sz="0" w:space="0" w:color="auto"/>
            <w:left w:val="none" w:sz="0" w:space="0" w:color="auto"/>
            <w:bottom w:val="none" w:sz="0" w:space="0" w:color="auto"/>
            <w:right w:val="none" w:sz="0" w:space="0" w:color="auto"/>
          </w:divBdr>
        </w:div>
        <w:div w:id="367727716">
          <w:marLeft w:val="0"/>
          <w:marRight w:val="0"/>
          <w:marTop w:val="0"/>
          <w:marBottom w:val="0"/>
          <w:divBdr>
            <w:top w:val="none" w:sz="0" w:space="0" w:color="auto"/>
            <w:left w:val="none" w:sz="0" w:space="0" w:color="auto"/>
            <w:bottom w:val="none" w:sz="0" w:space="0" w:color="auto"/>
            <w:right w:val="none" w:sz="0" w:space="0" w:color="auto"/>
          </w:divBdr>
        </w:div>
        <w:div w:id="367728251">
          <w:marLeft w:val="0"/>
          <w:marRight w:val="0"/>
          <w:marTop w:val="0"/>
          <w:marBottom w:val="0"/>
          <w:divBdr>
            <w:top w:val="none" w:sz="0" w:space="0" w:color="auto"/>
            <w:left w:val="none" w:sz="0" w:space="0" w:color="auto"/>
            <w:bottom w:val="none" w:sz="0" w:space="0" w:color="auto"/>
            <w:right w:val="none" w:sz="0" w:space="0" w:color="auto"/>
          </w:divBdr>
        </w:div>
        <w:div w:id="367799616">
          <w:marLeft w:val="0"/>
          <w:marRight w:val="0"/>
          <w:marTop w:val="0"/>
          <w:marBottom w:val="0"/>
          <w:divBdr>
            <w:top w:val="none" w:sz="0" w:space="0" w:color="auto"/>
            <w:left w:val="none" w:sz="0" w:space="0" w:color="auto"/>
            <w:bottom w:val="none" w:sz="0" w:space="0" w:color="auto"/>
            <w:right w:val="none" w:sz="0" w:space="0" w:color="auto"/>
          </w:divBdr>
        </w:div>
        <w:div w:id="367801177">
          <w:marLeft w:val="0"/>
          <w:marRight w:val="0"/>
          <w:marTop w:val="0"/>
          <w:marBottom w:val="0"/>
          <w:divBdr>
            <w:top w:val="none" w:sz="0" w:space="0" w:color="auto"/>
            <w:left w:val="none" w:sz="0" w:space="0" w:color="auto"/>
            <w:bottom w:val="none" w:sz="0" w:space="0" w:color="auto"/>
            <w:right w:val="none" w:sz="0" w:space="0" w:color="auto"/>
          </w:divBdr>
        </w:div>
        <w:div w:id="367801486">
          <w:marLeft w:val="0"/>
          <w:marRight w:val="0"/>
          <w:marTop w:val="0"/>
          <w:marBottom w:val="0"/>
          <w:divBdr>
            <w:top w:val="none" w:sz="0" w:space="0" w:color="auto"/>
            <w:left w:val="none" w:sz="0" w:space="0" w:color="auto"/>
            <w:bottom w:val="none" w:sz="0" w:space="0" w:color="auto"/>
            <w:right w:val="none" w:sz="0" w:space="0" w:color="auto"/>
          </w:divBdr>
        </w:div>
        <w:div w:id="367804007">
          <w:marLeft w:val="0"/>
          <w:marRight w:val="0"/>
          <w:marTop w:val="300"/>
          <w:marBottom w:val="0"/>
          <w:divBdr>
            <w:top w:val="none" w:sz="0" w:space="0" w:color="auto"/>
            <w:left w:val="none" w:sz="0" w:space="0" w:color="auto"/>
            <w:bottom w:val="none" w:sz="0" w:space="0" w:color="auto"/>
            <w:right w:val="none" w:sz="0" w:space="0" w:color="auto"/>
          </w:divBdr>
          <w:divsChild>
            <w:div w:id="139275147">
              <w:marLeft w:val="0"/>
              <w:marRight w:val="0"/>
              <w:marTop w:val="0"/>
              <w:marBottom w:val="0"/>
              <w:divBdr>
                <w:top w:val="none" w:sz="0" w:space="0" w:color="auto"/>
                <w:left w:val="none" w:sz="0" w:space="0" w:color="auto"/>
                <w:bottom w:val="none" w:sz="0" w:space="0" w:color="auto"/>
                <w:right w:val="none" w:sz="0" w:space="0" w:color="auto"/>
              </w:divBdr>
            </w:div>
          </w:divsChild>
        </w:div>
        <w:div w:id="367805340">
          <w:marLeft w:val="0"/>
          <w:marRight w:val="0"/>
          <w:marTop w:val="0"/>
          <w:marBottom w:val="0"/>
          <w:divBdr>
            <w:top w:val="none" w:sz="0" w:space="0" w:color="auto"/>
            <w:left w:val="none" w:sz="0" w:space="0" w:color="auto"/>
            <w:bottom w:val="none" w:sz="0" w:space="0" w:color="auto"/>
            <w:right w:val="none" w:sz="0" w:space="0" w:color="auto"/>
          </w:divBdr>
        </w:div>
        <w:div w:id="367873412">
          <w:marLeft w:val="0"/>
          <w:marRight w:val="0"/>
          <w:marTop w:val="0"/>
          <w:marBottom w:val="0"/>
          <w:divBdr>
            <w:top w:val="none" w:sz="0" w:space="0" w:color="auto"/>
            <w:left w:val="none" w:sz="0" w:space="0" w:color="auto"/>
            <w:bottom w:val="none" w:sz="0" w:space="0" w:color="auto"/>
            <w:right w:val="none" w:sz="0" w:space="0" w:color="auto"/>
          </w:divBdr>
        </w:div>
        <w:div w:id="367873629">
          <w:marLeft w:val="0"/>
          <w:marRight w:val="0"/>
          <w:marTop w:val="0"/>
          <w:marBottom w:val="0"/>
          <w:divBdr>
            <w:top w:val="none" w:sz="0" w:space="0" w:color="auto"/>
            <w:left w:val="none" w:sz="0" w:space="0" w:color="auto"/>
            <w:bottom w:val="none" w:sz="0" w:space="0" w:color="auto"/>
            <w:right w:val="none" w:sz="0" w:space="0" w:color="auto"/>
          </w:divBdr>
        </w:div>
        <w:div w:id="367879265">
          <w:marLeft w:val="0"/>
          <w:marRight w:val="0"/>
          <w:marTop w:val="0"/>
          <w:marBottom w:val="0"/>
          <w:divBdr>
            <w:top w:val="none" w:sz="0" w:space="0" w:color="auto"/>
            <w:left w:val="none" w:sz="0" w:space="0" w:color="auto"/>
            <w:bottom w:val="none" w:sz="0" w:space="0" w:color="auto"/>
            <w:right w:val="none" w:sz="0" w:space="0" w:color="auto"/>
          </w:divBdr>
        </w:div>
        <w:div w:id="367949036">
          <w:marLeft w:val="0"/>
          <w:marRight w:val="0"/>
          <w:marTop w:val="0"/>
          <w:marBottom w:val="0"/>
          <w:divBdr>
            <w:top w:val="none" w:sz="0" w:space="0" w:color="auto"/>
            <w:left w:val="none" w:sz="0" w:space="0" w:color="auto"/>
            <w:bottom w:val="none" w:sz="0" w:space="0" w:color="auto"/>
            <w:right w:val="none" w:sz="0" w:space="0" w:color="auto"/>
          </w:divBdr>
        </w:div>
        <w:div w:id="367949058">
          <w:marLeft w:val="0"/>
          <w:marRight w:val="0"/>
          <w:marTop w:val="300"/>
          <w:marBottom w:val="0"/>
          <w:divBdr>
            <w:top w:val="none" w:sz="0" w:space="0" w:color="auto"/>
            <w:left w:val="none" w:sz="0" w:space="0" w:color="auto"/>
            <w:bottom w:val="none" w:sz="0" w:space="0" w:color="auto"/>
            <w:right w:val="none" w:sz="0" w:space="0" w:color="auto"/>
          </w:divBdr>
        </w:div>
        <w:div w:id="367989655">
          <w:marLeft w:val="0"/>
          <w:marRight w:val="0"/>
          <w:marTop w:val="0"/>
          <w:marBottom w:val="0"/>
          <w:divBdr>
            <w:top w:val="none" w:sz="0" w:space="0" w:color="auto"/>
            <w:left w:val="none" w:sz="0" w:space="0" w:color="auto"/>
            <w:bottom w:val="none" w:sz="0" w:space="0" w:color="auto"/>
            <w:right w:val="none" w:sz="0" w:space="0" w:color="auto"/>
          </w:divBdr>
          <w:divsChild>
            <w:div w:id="369502989">
              <w:marLeft w:val="0"/>
              <w:marRight w:val="0"/>
              <w:marTop w:val="0"/>
              <w:marBottom w:val="0"/>
              <w:divBdr>
                <w:top w:val="none" w:sz="0" w:space="0" w:color="auto"/>
                <w:left w:val="none" w:sz="0" w:space="0" w:color="auto"/>
                <w:bottom w:val="none" w:sz="0" w:space="0" w:color="auto"/>
                <w:right w:val="none" w:sz="0" w:space="0" w:color="auto"/>
              </w:divBdr>
            </w:div>
          </w:divsChild>
        </w:div>
        <w:div w:id="367991667">
          <w:marLeft w:val="0"/>
          <w:marRight w:val="0"/>
          <w:marTop w:val="0"/>
          <w:marBottom w:val="0"/>
          <w:divBdr>
            <w:top w:val="none" w:sz="0" w:space="0" w:color="auto"/>
            <w:left w:val="none" w:sz="0" w:space="0" w:color="auto"/>
            <w:bottom w:val="none" w:sz="0" w:space="0" w:color="auto"/>
            <w:right w:val="none" w:sz="0" w:space="0" w:color="auto"/>
          </w:divBdr>
        </w:div>
        <w:div w:id="367992742">
          <w:marLeft w:val="0"/>
          <w:marRight w:val="0"/>
          <w:marTop w:val="0"/>
          <w:marBottom w:val="300"/>
          <w:divBdr>
            <w:top w:val="single" w:sz="6" w:space="15" w:color="EDEDED"/>
            <w:left w:val="single" w:sz="6" w:space="15" w:color="EDEDED"/>
            <w:bottom w:val="single" w:sz="6" w:space="15" w:color="EDEDED"/>
            <w:right w:val="single" w:sz="6" w:space="15" w:color="EDEDED"/>
          </w:divBdr>
        </w:div>
        <w:div w:id="367996298">
          <w:marLeft w:val="0"/>
          <w:marRight w:val="0"/>
          <w:marTop w:val="0"/>
          <w:marBottom w:val="0"/>
          <w:divBdr>
            <w:top w:val="none" w:sz="0" w:space="0" w:color="auto"/>
            <w:left w:val="none" w:sz="0" w:space="0" w:color="auto"/>
            <w:bottom w:val="none" w:sz="0" w:space="0" w:color="auto"/>
            <w:right w:val="none" w:sz="0" w:space="0" w:color="auto"/>
          </w:divBdr>
        </w:div>
        <w:div w:id="367997809">
          <w:marLeft w:val="0"/>
          <w:marRight w:val="0"/>
          <w:marTop w:val="0"/>
          <w:marBottom w:val="0"/>
          <w:divBdr>
            <w:top w:val="none" w:sz="0" w:space="0" w:color="auto"/>
            <w:left w:val="none" w:sz="0" w:space="0" w:color="auto"/>
            <w:bottom w:val="none" w:sz="0" w:space="0" w:color="auto"/>
            <w:right w:val="none" w:sz="0" w:space="0" w:color="auto"/>
          </w:divBdr>
          <w:divsChild>
            <w:div w:id="109017107">
              <w:marLeft w:val="0"/>
              <w:marRight w:val="0"/>
              <w:marTop w:val="0"/>
              <w:marBottom w:val="0"/>
              <w:divBdr>
                <w:top w:val="none" w:sz="0" w:space="0" w:color="auto"/>
                <w:left w:val="none" w:sz="0" w:space="0" w:color="auto"/>
                <w:bottom w:val="none" w:sz="0" w:space="0" w:color="auto"/>
                <w:right w:val="none" w:sz="0" w:space="0" w:color="auto"/>
              </w:divBdr>
            </w:div>
          </w:divsChild>
        </w:div>
        <w:div w:id="367997921">
          <w:marLeft w:val="0"/>
          <w:marRight w:val="0"/>
          <w:marTop w:val="300"/>
          <w:marBottom w:val="0"/>
          <w:divBdr>
            <w:top w:val="none" w:sz="0" w:space="0" w:color="auto"/>
            <w:left w:val="none" w:sz="0" w:space="0" w:color="auto"/>
            <w:bottom w:val="none" w:sz="0" w:space="0" w:color="auto"/>
            <w:right w:val="none" w:sz="0" w:space="0" w:color="auto"/>
          </w:divBdr>
          <w:divsChild>
            <w:div w:id="224294614">
              <w:marLeft w:val="0"/>
              <w:marRight w:val="0"/>
              <w:marTop w:val="0"/>
              <w:marBottom w:val="0"/>
              <w:divBdr>
                <w:top w:val="none" w:sz="0" w:space="0" w:color="auto"/>
                <w:left w:val="none" w:sz="0" w:space="0" w:color="auto"/>
                <w:bottom w:val="none" w:sz="0" w:space="0" w:color="auto"/>
                <w:right w:val="none" w:sz="0" w:space="0" w:color="auto"/>
              </w:divBdr>
            </w:div>
          </w:divsChild>
        </w:div>
        <w:div w:id="368066436">
          <w:marLeft w:val="0"/>
          <w:marRight w:val="0"/>
          <w:marTop w:val="0"/>
          <w:marBottom w:val="0"/>
          <w:divBdr>
            <w:top w:val="none" w:sz="0" w:space="0" w:color="auto"/>
            <w:left w:val="none" w:sz="0" w:space="0" w:color="auto"/>
            <w:bottom w:val="none" w:sz="0" w:space="0" w:color="auto"/>
            <w:right w:val="none" w:sz="0" w:space="0" w:color="auto"/>
          </w:divBdr>
        </w:div>
        <w:div w:id="368069554">
          <w:marLeft w:val="0"/>
          <w:marRight w:val="0"/>
          <w:marTop w:val="0"/>
          <w:marBottom w:val="0"/>
          <w:divBdr>
            <w:top w:val="none" w:sz="0" w:space="0" w:color="auto"/>
            <w:left w:val="none" w:sz="0" w:space="0" w:color="auto"/>
            <w:bottom w:val="none" w:sz="0" w:space="0" w:color="auto"/>
            <w:right w:val="none" w:sz="0" w:space="0" w:color="auto"/>
          </w:divBdr>
        </w:div>
        <w:div w:id="368069892">
          <w:marLeft w:val="0"/>
          <w:marRight w:val="0"/>
          <w:marTop w:val="0"/>
          <w:marBottom w:val="0"/>
          <w:divBdr>
            <w:top w:val="none" w:sz="0" w:space="0" w:color="auto"/>
            <w:left w:val="none" w:sz="0" w:space="0" w:color="auto"/>
            <w:bottom w:val="none" w:sz="0" w:space="0" w:color="auto"/>
            <w:right w:val="none" w:sz="0" w:space="0" w:color="auto"/>
          </w:divBdr>
        </w:div>
        <w:div w:id="368070783">
          <w:marLeft w:val="0"/>
          <w:marRight w:val="0"/>
          <w:marTop w:val="0"/>
          <w:marBottom w:val="0"/>
          <w:divBdr>
            <w:top w:val="none" w:sz="0" w:space="0" w:color="auto"/>
            <w:left w:val="none" w:sz="0" w:space="0" w:color="auto"/>
            <w:bottom w:val="none" w:sz="0" w:space="0" w:color="auto"/>
            <w:right w:val="none" w:sz="0" w:space="0" w:color="auto"/>
          </w:divBdr>
        </w:div>
        <w:div w:id="368115780">
          <w:marLeft w:val="0"/>
          <w:marRight w:val="0"/>
          <w:marTop w:val="0"/>
          <w:marBottom w:val="0"/>
          <w:divBdr>
            <w:top w:val="none" w:sz="0" w:space="0" w:color="auto"/>
            <w:left w:val="none" w:sz="0" w:space="0" w:color="auto"/>
            <w:bottom w:val="none" w:sz="0" w:space="0" w:color="auto"/>
            <w:right w:val="none" w:sz="0" w:space="0" w:color="auto"/>
          </w:divBdr>
        </w:div>
        <w:div w:id="368141016">
          <w:marLeft w:val="0"/>
          <w:marRight w:val="0"/>
          <w:marTop w:val="300"/>
          <w:marBottom w:val="0"/>
          <w:divBdr>
            <w:top w:val="none" w:sz="0" w:space="0" w:color="auto"/>
            <w:left w:val="none" w:sz="0" w:space="0" w:color="auto"/>
            <w:bottom w:val="none" w:sz="0" w:space="0" w:color="auto"/>
            <w:right w:val="none" w:sz="0" w:space="0" w:color="auto"/>
          </w:divBdr>
        </w:div>
        <w:div w:id="368144632">
          <w:marLeft w:val="0"/>
          <w:marRight w:val="0"/>
          <w:marTop w:val="0"/>
          <w:marBottom w:val="0"/>
          <w:divBdr>
            <w:top w:val="none" w:sz="0" w:space="0" w:color="auto"/>
            <w:left w:val="none" w:sz="0" w:space="0" w:color="auto"/>
            <w:bottom w:val="none" w:sz="0" w:space="0" w:color="auto"/>
            <w:right w:val="none" w:sz="0" w:space="0" w:color="auto"/>
          </w:divBdr>
        </w:div>
        <w:div w:id="368185011">
          <w:marLeft w:val="0"/>
          <w:marRight w:val="0"/>
          <w:marTop w:val="0"/>
          <w:marBottom w:val="300"/>
          <w:divBdr>
            <w:top w:val="single" w:sz="6" w:space="15" w:color="EDEDED"/>
            <w:left w:val="single" w:sz="6" w:space="15" w:color="EDEDED"/>
            <w:bottom w:val="single" w:sz="6" w:space="15" w:color="EDEDED"/>
            <w:right w:val="single" w:sz="6" w:space="15" w:color="EDEDED"/>
          </w:divBdr>
        </w:div>
        <w:div w:id="368188520">
          <w:marLeft w:val="0"/>
          <w:marRight w:val="0"/>
          <w:marTop w:val="0"/>
          <w:marBottom w:val="0"/>
          <w:divBdr>
            <w:top w:val="none" w:sz="0" w:space="0" w:color="auto"/>
            <w:left w:val="none" w:sz="0" w:space="0" w:color="auto"/>
            <w:bottom w:val="none" w:sz="0" w:space="0" w:color="auto"/>
            <w:right w:val="none" w:sz="0" w:space="0" w:color="auto"/>
          </w:divBdr>
        </w:div>
        <w:div w:id="368259143">
          <w:marLeft w:val="0"/>
          <w:marRight w:val="0"/>
          <w:marTop w:val="0"/>
          <w:marBottom w:val="0"/>
          <w:divBdr>
            <w:top w:val="none" w:sz="0" w:space="0" w:color="auto"/>
            <w:left w:val="none" w:sz="0" w:space="0" w:color="auto"/>
            <w:bottom w:val="none" w:sz="0" w:space="0" w:color="auto"/>
            <w:right w:val="none" w:sz="0" w:space="0" w:color="auto"/>
          </w:divBdr>
        </w:div>
        <w:div w:id="368262443">
          <w:marLeft w:val="0"/>
          <w:marRight w:val="0"/>
          <w:marTop w:val="0"/>
          <w:marBottom w:val="0"/>
          <w:divBdr>
            <w:top w:val="none" w:sz="0" w:space="0" w:color="auto"/>
            <w:left w:val="none" w:sz="0" w:space="0" w:color="auto"/>
            <w:bottom w:val="none" w:sz="0" w:space="0" w:color="auto"/>
            <w:right w:val="none" w:sz="0" w:space="0" w:color="auto"/>
          </w:divBdr>
          <w:divsChild>
            <w:div w:id="158008881">
              <w:marLeft w:val="0"/>
              <w:marRight w:val="0"/>
              <w:marTop w:val="0"/>
              <w:marBottom w:val="0"/>
              <w:divBdr>
                <w:top w:val="none" w:sz="0" w:space="0" w:color="auto"/>
                <w:left w:val="none" w:sz="0" w:space="0" w:color="auto"/>
                <w:bottom w:val="none" w:sz="0" w:space="0" w:color="auto"/>
                <w:right w:val="none" w:sz="0" w:space="0" w:color="auto"/>
              </w:divBdr>
            </w:div>
          </w:divsChild>
        </w:div>
        <w:div w:id="368263951">
          <w:marLeft w:val="0"/>
          <w:marRight w:val="0"/>
          <w:marTop w:val="0"/>
          <w:marBottom w:val="0"/>
          <w:divBdr>
            <w:top w:val="none" w:sz="0" w:space="0" w:color="auto"/>
            <w:left w:val="none" w:sz="0" w:space="0" w:color="auto"/>
            <w:bottom w:val="none" w:sz="0" w:space="0" w:color="auto"/>
            <w:right w:val="none" w:sz="0" w:space="0" w:color="auto"/>
          </w:divBdr>
        </w:div>
        <w:div w:id="368264101">
          <w:marLeft w:val="0"/>
          <w:marRight w:val="0"/>
          <w:marTop w:val="300"/>
          <w:marBottom w:val="0"/>
          <w:divBdr>
            <w:top w:val="none" w:sz="0" w:space="0" w:color="auto"/>
            <w:left w:val="none" w:sz="0" w:space="0" w:color="auto"/>
            <w:bottom w:val="none" w:sz="0" w:space="0" w:color="auto"/>
            <w:right w:val="none" w:sz="0" w:space="0" w:color="auto"/>
          </w:divBdr>
        </w:div>
        <w:div w:id="368266517">
          <w:marLeft w:val="0"/>
          <w:marRight w:val="0"/>
          <w:marTop w:val="0"/>
          <w:marBottom w:val="0"/>
          <w:divBdr>
            <w:top w:val="none" w:sz="0" w:space="0" w:color="auto"/>
            <w:left w:val="none" w:sz="0" w:space="0" w:color="auto"/>
            <w:bottom w:val="none" w:sz="0" w:space="0" w:color="auto"/>
            <w:right w:val="none" w:sz="0" w:space="0" w:color="auto"/>
          </w:divBdr>
        </w:div>
        <w:div w:id="368335995">
          <w:marLeft w:val="0"/>
          <w:marRight w:val="0"/>
          <w:marTop w:val="0"/>
          <w:marBottom w:val="0"/>
          <w:divBdr>
            <w:top w:val="none" w:sz="0" w:space="0" w:color="auto"/>
            <w:left w:val="none" w:sz="0" w:space="0" w:color="auto"/>
            <w:bottom w:val="none" w:sz="0" w:space="0" w:color="auto"/>
            <w:right w:val="none" w:sz="0" w:space="0" w:color="auto"/>
          </w:divBdr>
        </w:div>
        <w:div w:id="368337691">
          <w:marLeft w:val="0"/>
          <w:marRight w:val="0"/>
          <w:marTop w:val="0"/>
          <w:marBottom w:val="0"/>
          <w:divBdr>
            <w:top w:val="none" w:sz="0" w:space="0" w:color="auto"/>
            <w:left w:val="none" w:sz="0" w:space="0" w:color="auto"/>
            <w:bottom w:val="none" w:sz="0" w:space="0" w:color="auto"/>
            <w:right w:val="none" w:sz="0" w:space="0" w:color="auto"/>
          </w:divBdr>
        </w:div>
        <w:div w:id="368337756">
          <w:marLeft w:val="0"/>
          <w:marRight w:val="0"/>
          <w:marTop w:val="0"/>
          <w:marBottom w:val="0"/>
          <w:divBdr>
            <w:top w:val="none" w:sz="0" w:space="0" w:color="auto"/>
            <w:left w:val="none" w:sz="0" w:space="0" w:color="auto"/>
            <w:bottom w:val="none" w:sz="0" w:space="0" w:color="auto"/>
            <w:right w:val="none" w:sz="0" w:space="0" w:color="auto"/>
          </w:divBdr>
        </w:div>
        <w:div w:id="368338457">
          <w:marLeft w:val="0"/>
          <w:marRight w:val="0"/>
          <w:marTop w:val="0"/>
          <w:marBottom w:val="0"/>
          <w:divBdr>
            <w:top w:val="none" w:sz="0" w:space="0" w:color="auto"/>
            <w:left w:val="none" w:sz="0" w:space="0" w:color="auto"/>
            <w:bottom w:val="none" w:sz="0" w:space="0" w:color="auto"/>
            <w:right w:val="none" w:sz="0" w:space="0" w:color="auto"/>
          </w:divBdr>
        </w:div>
        <w:div w:id="368340760">
          <w:marLeft w:val="0"/>
          <w:marRight w:val="0"/>
          <w:marTop w:val="300"/>
          <w:marBottom w:val="0"/>
          <w:divBdr>
            <w:top w:val="none" w:sz="0" w:space="0" w:color="auto"/>
            <w:left w:val="none" w:sz="0" w:space="0" w:color="auto"/>
            <w:bottom w:val="none" w:sz="0" w:space="0" w:color="auto"/>
            <w:right w:val="none" w:sz="0" w:space="0" w:color="auto"/>
          </w:divBdr>
        </w:div>
        <w:div w:id="368341073">
          <w:marLeft w:val="0"/>
          <w:marRight w:val="0"/>
          <w:marTop w:val="300"/>
          <w:marBottom w:val="0"/>
          <w:divBdr>
            <w:top w:val="none" w:sz="0" w:space="0" w:color="auto"/>
            <w:left w:val="none" w:sz="0" w:space="0" w:color="auto"/>
            <w:bottom w:val="none" w:sz="0" w:space="0" w:color="auto"/>
            <w:right w:val="none" w:sz="0" w:space="0" w:color="auto"/>
          </w:divBdr>
        </w:div>
        <w:div w:id="368378030">
          <w:marLeft w:val="0"/>
          <w:marRight w:val="0"/>
          <w:marTop w:val="0"/>
          <w:marBottom w:val="300"/>
          <w:divBdr>
            <w:top w:val="single" w:sz="6" w:space="15" w:color="EDEDED"/>
            <w:left w:val="single" w:sz="6" w:space="15" w:color="EDEDED"/>
            <w:bottom w:val="single" w:sz="6" w:space="15" w:color="EDEDED"/>
            <w:right w:val="single" w:sz="6" w:space="15" w:color="EDEDED"/>
          </w:divBdr>
        </w:div>
        <w:div w:id="368379399">
          <w:marLeft w:val="0"/>
          <w:marRight w:val="0"/>
          <w:marTop w:val="0"/>
          <w:marBottom w:val="0"/>
          <w:divBdr>
            <w:top w:val="none" w:sz="0" w:space="0" w:color="auto"/>
            <w:left w:val="none" w:sz="0" w:space="0" w:color="auto"/>
            <w:bottom w:val="none" w:sz="0" w:space="0" w:color="auto"/>
            <w:right w:val="none" w:sz="0" w:space="0" w:color="auto"/>
          </w:divBdr>
        </w:div>
        <w:div w:id="368379446">
          <w:marLeft w:val="0"/>
          <w:marRight w:val="0"/>
          <w:marTop w:val="0"/>
          <w:marBottom w:val="0"/>
          <w:divBdr>
            <w:top w:val="none" w:sz="0" w:space="0" w:color="auto"/>
            <w:left w:val="none" w:sz="0" w:space="0" w:color="auto"/>
            <w:bottom w:val="none" w:sz="0" w:space="0" w:color="auto"/>
            <w:right w:val="none" w:sz="0" w:space="0" w:color="auto"/>
          </w:divBdr>
        </w:div>
        <w:div w:id="368379673">
          <w:marLeft w:val="0"/>
          <w:marRight w:val="0"/>
          <w:marTop w:val="0"/>
          <w:marBottom w:val="0"/>
          <w:divBdr>
            <w:top w:val="none" w:sz="0" w:space="0" w:color="auto"/>
            <w:left w:val="none" w:sz="0" w:space="0" w:color="auto"/>
            <w:bottom w:val="none" w:sz="0" w:space="0" w:color="auto"/>
            <w:right w:val="none" w:sz="0" w:space="0" w:color="auto"/>
          </w:divBdr>
        </w:div>
        <w:div w:id="368380448">
          <w:marLeft w:val="0"/>
          <w:marRight w:val="0"/>
          <w:marTop w:val="0"/>
          <w:marBottom w:val="0"/>
          <w:divBdr>
            <w:top w:val="none" w:sz="0" w:space="0" w:color="auto"/>
            <w:left w:val="none" w:sz="0" w:space="0" w:color="auto"/>
            <w:bottom w:val="none" w:sz="0" w:space="0" w:color="auto"/>
            <w:right w:val="none" w:sz="0" w:space="0" w:color="auto"/>
          </w:divBdr>
          <w:divsChild>
            <w:div w:id="263657367">
              <w:marLeft w:val="0"/>
              <w:marRight w:val="0"/>
              <w:marTop w:val="0"/>
              <w:marBottom w:val="0"/>
              <w:divBdr>
                <w:top w:val="none" w:sz="0" w:space="0" w:color="auto"/>
                <w:left w:val="none" w:sz="0" w:space="0" w:color="auto"/>
                <w:bottom w:val="none" w:sz="0" w:space="0" w:color="auto"/>
                <w:right w:val="none" w:sz="0" w:space="0" w:color="auto"/>
              </w:divBdr>
            </w:div>
          </w:divsChild>
        </w:div>
        <w:div w:id="368380564">
          <w:marLeft w:val="0"/>
          <w:marRight w:val="0"/>
          <w:marTop w:val="0"/>
          <w:marBottom w:val="300"/>
          <w:divBdr>
            <w:top w:val="single" w:sz="6" w:space="15" w:color="EDEDED"/>
            <w:left w:val="single" w:sz="6" w:space="15" w:color="EDEDED"/>
            <w:bottom w:val="single" w:sz="6" w:space="15" w:color="EDEDED"/>
            <w:right w:val="single" w:sz="6" w:space="15" w:color="EDEDED"/>
          </w:divBdr>
        </w:div>
        <w:div w:id="368384208">
          <w:marLeft w:val="0"/>
          <w:marRight w:val="0"/>
          <w:marTop w:val="0"/>
          <w:marBottom w:val="300"/>
          <w:divBdr>
            <w:top w:val="single" w:sz="6" w:space="15" w:color="EDEDED"/>
            <w:left w:val="single" w:sz="6" w:space="15" w:color="EDEDED"/>
            <w:bottom w:val="single" w:sz="6" w:space="15" w:color="EDEDED"/>
            <w:right w:val="single" w:sz="6" w:space="15" w:color="EDEDED"/>
          </w:divBdr>
        </w:div>
        <w:div w:id="368409201">
          <w:marLeft w:val="0"/>
          <w:marRight w:val="0"/>
          <w:marTop w:val="0"/>
          <w:marBottom w:val="0"/>
          <w:divBdr>
            <w:top w:val="none" w:sz="0" w:space="0" w:color="auto"/>
            <w:left w:val="none" w:sz="0" w:space="0" w:color="auto"/>
            <w:bottom w:val="none" w:sz="0" w:space="0" w:color="auto"/>
            <w:right w:val="none" w:sz="0" w:space="0" w:color="auto"/>
          </w:divBdr>
        </w:div>
        <w:div w:id="368452815">
          <w:marLeft w:val="0"/>
          <w:marRight w:val="0"/>
          <w:marTop w:val="0"/>
          <w:marBottom w:val="0"/>
          <w:divBdr>
            <w:top w:val="none" w:sz="0" w:space="0" w:color="auto"/>
            <w:left w:val="none" w:sz="0" w:space="0" w:color="auto"/>
            <w:bottom w:val="none" w:sz="0" w:space="0" w:color="auto"/>
            <w:right w:val="none" w:sz="0" w:space="0" w:color="auto"/>
          </w:divBdr>
        </w:div>
        <w:div w:id="368460489">
          <w:marLeft w:val="0"/>
          <w:marRight w:val="0"/>
          <w:marTop w:val="0"/>
          <w:marBottom w:val="0"/>
          <w:divBdr>
            <w:top w:val="none" w:sz="0" w:space="0" w:color="auto"/>
            <w:left w:val="none" w:sz="0" w:space="0" w:color="auto"/>
            <w:bottom w:val="none" w:sz="0" w:space="0" w:color="auto"/>
            <w:right w:val="none" w:sz="0" w:space="0" w:color="auto"/>
          </w:divBdr>
        </w:div>
        <w:div w:id="368527352">
          <w:marLeft w:val="0"/>
          <w:marRight w:val="0"/>
          <w:marTop w:val="0"/>
          <w:marBottom w:val="0"/>
          <w:divBdr>
            <w:top w:val="none" w:sz="0" w:space="0" w:color="auto"/>
            <w:left w:val="none" w:sz="0" w:space="0" w:color="auto"/>
            <w:bottom w:val="none" w:sz="0" w:space="0" w:color="auto"/>
            <w:right w:val="none" w:sz="0" w:space="0" w:color="auto"/>
          </w:divBdr>
        </w:div>
        <w:div w:id="368530886">
          <w:marLeft w:val="0"/>
          <w:marRight w:val="0"/>
          <w:marTop w:val="300"/>
          <w:marBottom w:val="0"/>
          <w:divBdr>
            <w:top w:val="none" w:sz="0" w:space="0" w:color="auto"/>
            <w:left w:val="none" w:sz="0" w:space="0" w:color="auto"/>
            <w:bottom w:val="none" w:sz="0" w:space="0" w:color="auto"/>
            <w:right w:val="none" w:sz="0" w:space="0" w:color="auto"/>
          </w:divBdr>
        </w:div>
        <w:div w:id="368534016">
          <w:marLeft w:val="0"/>
          <w:marRight w:val="0"/>
          <w:marTop w:val="300"/>
          <w:marBottom w:val="0"/>
          <w:divBdr>
            <w:top w:val="none" w:sz="0" w:space="0" w:color="auto"/>
            <w:left w:val="none" w:sz="0" w:space="0" w:color="auto"/>
            <w:bottom w:val="none" w:sz="0" w:space="0" w:color="auto"/>
            <w:right w:val="none" w:sz="0" w:space="0" w:color="auto"/>
          </w:divBdr>
          <w:divsChild>
            <w:div w:id="362092553">
              <w:marLeft w:val="0"/>
              <w:marRight w:val="0"/>
              <w:marTop w:val="0"/>
              <w:marBottom w:val="0"/>
              <w:divBdr>
                <w:top w:val="none" w:sz="0" w:space="0" w:color="auto"/>
                <w:left w:val="none" w:sz="0" w:space="0" w:color="auto"/>
                <w:bottom w:val="none" w:sz="0" w:space="0" w:color="auto"/>
                <w:right w:val="none" w:sz="0" w:space="0" w:color="auto"/>
              </w:divBdr>
            </w:div>
          </w:divsChild>
        </w:div>
        <w:div w:id="368534606">
          <w:marLeft w:val="0"/>
          <w:marRight w:val="0"/>
          <w:marTop w:val="300"/>
          <w:marBottom w:val="0"/>
          <w:divBdr>
            <w:top w:val="none" w:sz="0" w:space="0" w:color="auto"/>
            <w:left w:val="none" w:sz="0" w:space="0" w:color="auto"/>
            <w:bottom w:val="none" w:sz="0" w:space="0" w:color="auto"/>
            <w:right w:val="none" w:sz="0" w:space="0" w:color="auto"/>
          </w:divBdr>
        </w:div>
        <w:div w:id="368574678">
          <w:marLeft w:val="0"/>
          <w:marRight w:val="0"/>
          <w:marTop w:val="0"/>
          <w:marBottom w:val="0"/>
          <w:divBdr>
            <w:top w:val="none" w:sz="0" w:space="0" w:color="auto"/>
            <w:left w:val="none" w:sz="0" w:space="0" w:color="auto"/>
            <w:bottom w:val="none" w:sz="0" w:space="0" w:color="auto"/>
            <w:right w:val="none" w:sz="0" w:space="0" w:color="auto"/>
          </w:divBdr>
        </w:div>
        <w:div w:id="368603923">
          <w:marLeft w:val="0"/>
          <w:marRight w:val="0"/>
          <w:marTop w:val="0"/>
          <w:marBottom w:val="0"/>
          <w:divBdr>
            <w:top w:val="none" w:sz="0" w:space="0" w:color="auto"/>
            <w:left w:val="none" w:sz="0" w:space="0" w:color="auto"/>
            <w:bottom w:val="none" w:sz="0" w:space="0" w:color="auto"/>
            <w:right w:val="none" w:sz="0" w:space="0" w:color="auto"/>
          </w:divBdr>
        </w:div>
        <w:div w:id="368645074">
          <w:marLeft w:val="0"/>
          <w:marRight w:val="0"/>
          <w:marTop w:val="0"/>
          <w:marBottom w:val="0"/>
          <w:divBdr>
            <w:top w:val="none" w:sz="0" w:space="0" w:color="auto"/>
            <w:left w:val="none" w:sz="0" w:space="0" w:color="auto"/>
            <w:bottom w:val="none" w:sz="0" w:space="0" w:color="auto"/>
            <w:right w:val="none" w:sz="0" w:space="0" w:color="auto"/>
          </w:divBdr>
        </w:div>
        <w:div w:id="368649601">
          <w:marLeft w:val="0"/>
          <w:marRight w:val="0"/>
          <w:marTop w:val="0"/>
          <w:marBottom w:val="0"/>
          <w:divBdr>
            <w:top w:val="none" w:sz="0" w:space="0" w:color="auto"/>
            <w:left w:val="none" w:sz="0" w:space="0" w:color="auto"/>
            <w:bottom w:val="none" w:sz="0" w:space="0" w:color="auto"/>
            <w:right w:val="none" w:sz="0" w:space="0" w:color="auto"/>
          </w:divBdr>
        </w:div>
        <w:div w:id="368651262">
          <w:marLeft w:val="0"/>
          <w:marRight w:val="0"/>
          <w:marTop w:val="0"/>
          <w:marBottom w:val="300"/>
          <w:divBdr>
            <w:top w:val="single" w:sz="6" w:space="15" w:color="EDEDED"/>
            <w:left w:val="single" w:sz="6" w:space="15" w:color="EDEDED"/>
            <w:bottom w:val="single" w:sz="6" w:space="15" w:color="EDEDED"/>
            <w:right w:val="single" w:sz="6" w:space="15" w:color="EDEDED"/>
          </w:divBdr>
        </w:div>
        <w:div w:id="368651669">
          <w:marLeft w:val="0"/>
          <w:marRight w:val="0"/>
          <w:marTop w:val="0"/>
          <w:marBottom w:val="0"/>
          <w:divBdr>
            <w:top w:val="none" w:sz="0" w:space="0" w:color="auto"/>
            <w:left w:val="none" w:sz="0" w:space="0" w:color="auto"/>
            <w:bottom w:val="none" w:sz="0" w:space="0" w:color="auto"/>
            <w:right w:val="none" w:sz="0" w:space="0" w:color="auto"/>
          </w:divBdr>
          <w:divsChild>
            <w:div w:id="4049577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8652419">
          <w:marLeft w:val="0"/>
          <w:marRight w:val="0"/>
          <w:marTop w:val="300"/>
          <w:marBottom w:val="0"/>
          <w:divBdr>
            <w:top w:val="none" w:sz="0" w:space="0" w:color="auto"/>
            <w:left w:val="none" w:sz="0" w:space="0" w:color="auto"/>
            <w:bottom w:val="none" w:sz="0" w:space="0" w:color="auto"/>
            <w:right w:val="none" w:sz="0" w:space="0" w:color="auto"/>
          </w:divBdr>
        </w:div>
        <w:div w:id="368653684">
          <w:marLeft w:val="0"/>
          <w:marRight w:val="0"/>
          <w:marTop w:val="0"/>
          <w:marBottom w:val="0"/>
          <w:divBdr>
            <w:top w:val="none" w:sz="0" w:space="0" w:color="auto"/>
            <w:left w:val="none" w:sz="0" w:space="0" w:color="auto"/>
            <w:bottom w:val="none" w:sz="0" w:space="0" w:color="auto"/>
            <w:right w:val="none" w:sz="0" w:space="0" w:color="auto"/>
          </w:divBdr>
        </w:div>
        <w:div w:id="368653716">
          <w:marLeft w:val="0"/>
          <w:marRight w:val="0"/>
          <w:marTop w:val="0"/>
          <w:marBottom w:val="0"/>
          <w:divBdr>
            <w:top w:val="none" w:sz="0" w:space="0" w:color="auto"/>
            <w:left w:val="none" w:sz="0" w:space="0" w:color="auto"/>
            <w:bottom w:val="none" w:sz="0" w:space="0" w:color="auto"/>
            <w:right w:val="none" w:sz="0" w:space="0" w:color="auto"/>
          </w:divBdr>
        </w:div>
        <w:div w:id="368654189">
          <w:marLeft w:val="0"/>
          <w:marRight w:val="0"/>
          <w:marTop w:val="300"/>
          <w:marBottom w:val="0"/>
          <w:divBdr>
            <w:top w:val="none" w:sz="0" w:space="0" w:color="auto"/>
            <w:left w:val="none" w:sz="0" w:space="0" w:color="auto"/>
            <w:bottom w:val="none" w:sz="0" w:space="0" w:color="auto"/>
            <w:right w:val="none" w:sz="0" w:space="0" w:color="auto"/>
          </w:divBdr>
        </w:div>
        <w:div w:id="368726429">
          <w:marLeft w:val="0"/>
          <w:marRight w:val="0"/>
          <w:marTop w:val="0"/>
          <w:marBottom w:val="300"/>
          <w:divBdr>
            <w:top w:val="single" w:sz="6" w:space="15" w:color="EDEDED"/>
            <w:left w:val="single" w:sz="6" w:space="15" w:color="EDEDED"/>
            <w:bottom w:val="single" w:sz="6" w:space="15" w:color="EDEDED"/>
            <w:right w:val="single" w:sz="6" w:space="15" w:color="EDEDED"/>
          </w:divBdr>
        </w:div>
        <w:div w:id="368726529">
          <w:marLeft w:val="0"/>
          <w:marRight w:val="0"/>
          <w:marTop w:val="0"/>
          <w:marBottom w:val="0"/>
          <w:divBdr>
            <w:top w:val="none" w:sz="0" w:space="0" w:color="auto"/>
            <w:left w:val="none" w:sz="0" w:space="0" w:color="auto"/>
            <w:bottom w:val="none" w:sz="0" w:space="0" w:color="auto"/>
            <w:right w:val="none" w:sz="0" w:space="0" w:color="auto"/>
          </w:divBdr>
        </w:div>
        <w:div w:id="368728043">
          <w:marLeft w:val="0"/>
          <w:marRight w:val="0"/>
          <w:marTop w:val="0"/>
          <w:marBottom w:val="0"/>
          <w:divBdr>
            <w:top w:val="none" w:sz="0" w:space="0" w:color="auto"/>
            <w:left w:val="none" w:sz="0" w:space="0" w:color="auto"/>
            <w:bottom w:val="none" w:sz="0" w:space="0" w:color="auto"/>
            <w:right w:val="none" w:sz="0" w:space="0" w:color="auto"/>
          </w:divBdr>
        </w:div>
        <w:div w:id="368771964">
          <w:marLeft w:val="0"/>
          <w:marRight w:val="0"/>
          <w:marTop w:val="0"/>
          <w:marBottom w:val="0"/>
          <w:divBdr>
            <w:top w:val="none" w:sz="0" w:space="0" w:color="auto"/>
            <w:left w:val="none" w:sz="0" w:space="0" w:color="auto"/>
            <w:bottom w:val="none" w:sz="0" w:space="0" w:color="auto"/>
            <w:right w:val="none" w:sz="0" w:space="0" w:color="auto"/>
          </w:divBdr>
        </w:div>
        <w:div w:id="368796625">
          <w:marLeft w:val="0"/>
          <w:marRight w:val="0"/>
          <w:marTop w:val="0"/>
          <w:marBottom w:val="0"/>
          <w:divBdr>
            <w:top w:val="none" w:sz="0" w:space="0" w:color="auto"/>
            <w:left w:val="none" w:sz="0" w:space="0" w:color="auto"/>
            <w:bottom w:val="none" w:sz="0" w:space="0" w:color="auto"/>
            <w:right w:val="none" w:sz="0" w:space="0" w:color="auto"/>
          </w:divBdr>
        </w:div>
        <w:div w:id="368797172">
          <w:marLeft w:val="0"/>
          <w:marRight w:val="0"/>
          <w:marTop w:val="0"/>
          <w:marBottom w:val="0"/>
          <w:divBdr>
            <w:top w:val="none" w:sz="0" w:space="0" w:color="auto"/>
            <w:left w:val="none" w:sz="0" w:space="0" w:color="auto"/>
            <w:bottom w:val="none" w:sz="0" w:space="0" w:color="auto"/>
            <w:right w:val="none" w:sz="0" w:space="0" w:color="auto"/>
          </w:divBdr>
        </w:div>
        <w:div w:id="368797742">
          <w:marLeft w:val="0"/>
          <w:marRight w:val="0"/>
          <w:marTop w:val="0"/>
          <w:marBottom w:val="0"/>
          <w:divBdr>
            <w:top w:val="none" w:sz="0" w:space="0" w:color="auto"/>
            <w:left w:val="none" w:sz="0" w:space="0" w:color="auto"/>
            <w:bottom w:val="none" w:sz="0" w:space="0" w:color="auto"/>
            <w:right w:val="none" w:sz="0" w:space="0" w:color="auto"/>
          </w:divBdr>
        </w:div>
        <w:div w:id="368799155">
          <w:marLeft w:val="0"/>
          <w:marRight w:val="0"/>
          <w:marTop w:val="0"/>
          <w:marBottom w:val="0"/>
          <w:divBdr>
            <w:top w:val="none" w:sz="0" w:space="0" w:color="auto"/>
            <w:left w:val="none" w:sz="0" w:space="0" w:color="auto"/>
            <w:bottom w:val="none" w:sz="0" w:space="0" w:color="auto"/>
            <w:right w:val="none" w:sz="0" w:space="0" w:color="auto"/>
          </w:divBdr>
        </w:div>
        <w:div w:id="368803533">
          <w:marLeft w:val="0"/>
          <w:marRight w:val="0"/>
          <w:marTop w:val="0"/>
          <w:marBottom w:val="300"/>
          <w:divBdr>
            <w:top w:val="single" w:sz="6" w:space="15" w:color="EDEDED"/>
            <w:left w:val="single" w:sz="6" w:space="15" w:color="EDEDED"/>
            <w:bottom w:val="single" w:sz="6" w:space="15" w:color="EDEDED"/>
            <w:right w:val="single" w:sz="6" w:space="15" w:color="EDEDED"/>
          </w:divBdr>
        </w:div>
        <w:div w:id="368839494">
          <w:marLeft w:val="0"/>
          <w:marRight w:val="0"/>
          <w:marTop w:val="0"/>
          <w:marBottom w:val="0"/>
          <w:divBdr>
            <w:top w:val="none" w:sz="0" w:space="0" w:color="auto"/>
            <w:left w:val="none" w:sz="0" w:space="0" w:color="auto"/>
            <w:bottom w:val="none" w:sz="0" w:space="0" w:color="auto"/>
            <w:right w:val="none" w:sz="0" w:space="0" w:color="auto"/>
          </w:divBdr>
        </w:div>
        <w:div w:id="368842347">
          <w:marLeft w:val="0"/>
          <w:marRight w:val="0"/>
          <w:marTop w:val="0"/>
          <w:marBottom w:val="0"/>
          <w:divBdr>
            <w:top w:val="none" w:sz="0" w:space="0" w:color="auto"/>
            <w:left w:val="none" w:sz="0" w:space="0" w:color="auto"/>
            <w:bottom w:val="none" w:sz="0" w:space="0" w:color="auto"/>
            <w:right w:val="none" w:sz="0" w:space="0" w:color="auto"/>
          </w:divBdr>
        </w:div>
        <w:div w:id="368843040">
          <w:marLeft w:val="0"/>
          <w:marRight w:val="0"/>
          <w:marTop w:val="0"/>
          <w:marBottom w:val="300"/>
          <w:divBdr>
            <w:top w:val="single" w:sz="6" w:space="15" w:color="EDEDED"/>
            <w:left w:val="single" w:sz="6" w:space="15" w:color="EDEDED"/>
            <w:bottom w:val="single" w:sz="6" w:space="15" w:color="EDEDED"/>
            <w:right w:val="single" w:sz="6" w:space="15" w:color="EDEDED"/>
          </w:divBdr>
        </w:div>
        <w:div w:id="368843765">
          <w:marLeft w:val="0"/>
          <w:marRight w:val="0"/>
          <w:marTop w:val="0"/>
          <w:marBottom w:val="0"/>
          <w:divBdr>
            <w:top w:val="none" w:sz="0" w:space="0" w:color="auto"/>
            <w:left w:val="none" w:sz="0" w:space="0" w:color="auto"/>
            <w:bottom w:val="none" w:sz="0" w:space="0" w:color="auto"/>
            <w:right w:val="none" w:sz="0" w:space="0" w:color="auto"/>
          </w:divBdr>
        </w:div>
        <w:div w:id="368844823">
          <w:marLeft w:val="0"/>
          <w:marRight w:val="0"/>
          <w:marTop w:val="0"/>
          <w:marBottom w:val="0"/>
          <w:divBdr>
            <w:top w:val="none" w:sz="0" w:space="0" w:color="auto"/>
            <w:left w:val="none" w:sz="0" w:space="0" w:color="auto"/>
            <w:bottom w:val="none" w:sz="0" w:space="0" w:color="auto"/>
            <w:right w:val="none" w:sz="0" w:space="0" w:color="auto"/>
          </w:divBdr>
        </w:div>
        <w:div w:id="368847473">
          <w:marLeft w:val="0"/>
          <w:marRight w:val="0"/>
          <w:marTop w:val="0"/>
          <w:marBottom w:val="0"/>
          <w:divBdr>
            <w:top w:val="none" w:sz="0" w:space="0" w:color="auto"/>
            <w:left w:val="none" w:sz="0" w:space="0" w:color="auto"/>
            <w:bottom w:val="none" w:sz="0" w:space="0" w:color="auto"/>
            <w:right w:val="none" w:sz="0" w:space="0" w:color="auto"/>
          </w:divBdr>
        </w:div>
        <w:div w:id="368915920">
          <w:marLeft w:val="0"/>
          <w:marRight w:val="0"/>
          <w:marTop w:val="0"/>
          <w:marBottom w:val="0"/>
          <w:divBdr>
            <w:top w:val="none" w:sz="0" w:space="0" w:color="auto"/>
            <w:left w:val="none" w:sz="0" w:space="0" w:color="auto"/>
            <w:bottom w:val="none" w:sz="0" w:space="0" w:color="auto"/>
            <w:right w:val="none" w:sz="0" w:space="0" w:color="auto"/>
          </w:divBdr>
        </w:div>
        <w:div w:id="368919531">
          <w:marLeft w:val="0"/>
          <w:marRight w:val="0"/>
          <w:marTop w:val="0"/>
          <w:marBottom w:val="0"/>
          <w:divBdr>
            <w:top w:val="none" w:sz="0" w:space="0" w:color="auto"/>
            <w:left w:val="none" w:sz="0" w:space="0" w:color="auto"/>
            <w:bottom w:val="none" w:sz="0" w:space="0" w:color="auto"/>
            <w:right w:val="none" w:sz="0" w:space="0" w:color="auto"/>
          </w:divBdr>
        </w:div>
        <w:div w:id="368919784">
          <w:marLeft w:val="0"/>
          <w:marRight w:val="0"/>
          <w:marTop w:val="0"/>
          <w:marBottom w:val="0"/>
          <w:divBdr>
            <w:top w:val="none" w:sz="0" w:space="0" w:color="auto"/>
            <w:left w:val="none" w:sz="0" w:space="0" w:color="auto"/>
            <w:bottom w:val="none" w:sz="0" w:space="0" w:color="auto"/>
            <w:right w:val="none" w:sz="0" w:space="0" w:color="auto"/>
          </w:divBdr>
        </w:div>
        <w:div w:id="368920094">
          <w:marLeft w:val="0"/>
          <w:marRight w:val="0"/>
          <w:marTop w:val="0"/>
          <w:marBottom w:val="0"/>
          <w:divBdr>
            <w:top w:val="none" w:sz="0" w:space="0" w:color="auto"/>
            <w:left w:val="none" w:sz="0" w:space="0" w:color="auto"/>
            <w:bottom w:val="none" w:sz="0" w:space="0" w:color="auto"/>
            <w:right w:val="none" w:sz="0" w:space="0" w:color="auto"/>
          </w:divBdr>
          <w:divsChild>
            <w:div w:id="190073325">
              <w:marLeft w:val="0"/>
              <w:marRight w:val="0"/>
              <w:marTop w:val="0"/>
              <w:marBottom w:val="0"/>
              <w:divBdr>
                <w:top w:val="none" w:sz="0" w:space="0" w:color="auto"/>
                <w:left w:val="none" w:sz="0" w:space="0" w:color="auto"/>
                <w:bottom w:val="none" w:sz="0" w:space="0" w:color="auto"/>
                <w:right w:val="none" w:sz="0" w:space="0" w:color="auto"/>
              </w:divBdr>
            </w:div>
          </w:divsChild>
        </w:div>
        <w:div w:id="368990343">
          <w:marLeft w:val="0"/>
          <w:marRight w:val="0"/>
          <w:marTop w:val="0"/>
          <w:marBottom w:val="0"/>
          <w:divBdr>
            <w:top w:val="none" w:sz="0" w:space="0" w:color="auto"/>
            <w:left w:val="none" w:sz="0" w:space="0" w:color="auto"/>
            <w:bottom w:val="none" w:sz="0" w:space="0" w:color="auto"/>
            <w:right w:val="none" w:sz="0" w:space="0" w:color="auto"/>
          </w:divBdr>
        </w:div>
        <w:div w:id="368994875">
          <w:marLeft w:val="0"/>
          <w:marRight w:val="0"/>
          <w:marTop w:val="0"/>
          <w:marBottom w:val="300"/>
          <w:divBdr>
            <w:top w:val="single" w:sz="6" w:space="15" w:color="EDEDED"/>
            <w:left w:val="single" w:sz="6" w:space="15" w:color="EDEDED"/>
            <w:bottom w:val="single" w:sz="6" w:space="15" w:color="EDEDED"/>
            <w:right w:val="single" w:sz="6" w:space="15" w:color="EDEDED"/>
          </w:divBdr>
        </w:div>
        <w:div w:id="368995194">
          <w:marLeft w:val="0"/>
          <w:marRight w:val="0"/>
          <w:marTop w:val="0"/>
          <w:marBottom w:val="0"/>
          <w:divBdr>
            <w:top w:val="none" w:sz="0" w:space="0" w:color="auto"/>
            <w:left w:val="none" w:sz="0" w:space="0" w:color="auto"/>
            <w:bottom w:val="none" w:sz="0" w:space="0" w:color="auto"/>
            <w:right w:val="none" w:sz="0" w:space="0" w:color="auto"/>
          </w:divBdr>
        </w:div>
        <w:div w:id="368996472">
          <w:marLeft w:val="0"/>
          <w:marRight w:val="0"/>
          <w:marTop w:val="0"/>
          <w:marBottom w:val="0"/>
          <w:divBdr>
            <w:top w:val="none" w:sz="0" w:space="0" w:color="auto"/>
            <w:left w:val="none" w:sz="0" w:space="0" w:color="auto"/>
            <w:bottom w:val="none" w:sz="0" w:space="0" w:color="auto"/>
            <w:right w:val="none" w:sz="0" w:space="0" w:color="auto"/>
          </w:divBdr>
        </w:div>
        <w:div w:id="368998487">
          <w:marLeft w:val="0"/>
          <w:marRight w:val="0"/>
          <w:marTop w:val="0"/>
          <w:marBottom w:val="0"/>
          <w:divBdr>
            <w:top w:val="none" w:sz="0" w:space="0" w:color="auto"/>
            <w:left w:val="none" w:sz="0" w:space="0" w:color="auto"/>
            <w:bottom w:val="none" w:sz="0" w:space="0" w:color="auto"/>
            <w:right w:val="none" w:sz="0" w:space="0" w:color="auto"/>
          </w:divBdr>
        </w:div>
        <w:div w:id="369033781">
          <w:marLeft w:val="0"/>
          <w:marRight w:val="0"/>
          <w:marTop w:val="0"/>
          <w:marBottom w:val="0"/>
          <w:divBdr>
            <w:top w:val="none" w:sz="0" w:space="0" w:color="auto"/>
            <w:left w:val="none" w:sz="0" w:space="0" w:color="auto"/>
            <w:bottom w:val="none" w:sz="0" w:space="0" w:color="auto"/>
            <w:right w:val="none" w:sz="0" w:space="0" w:color="auto"/>
          </w:divBdr>
          <w:divsChild>
            <w:div w:id="393510181">
              <w:marLeft w:val="0"/>
              <w:marRight w:val="0"/>
              <w:marTop w:val="0"/>
              <w:marBottom w:val="0"/>
              <w:divBdr>
                <w:top w:val="none" w:sz="0" w:space="0" w:color="auto"/>
                <w:left w:val="none" w:sz="0" w:space="0" w:color="auto"/>
                <w:bottom w:val="none" w:sz="0" w:space="0" w:color="auto"/>
                <w:right w:val="none" w:sz="0" w:space="0" w:color="auto"/>
              </w:divBdr>
            </w:div>
          </w:divsChild>
        </w:div>
        <w:div w:id="369034930">
          <w:marLeft w:val="0"/>
          <w:marRight w:val="0"/>
          <w:marTop w:val="0"/>
          <w:marBottom w:val="0"/>
          <w:divBdr>
            <w:top w:val="none" w:sz="0" w:space="0" w:color="auto"/>
            <w:left w:val="none" w:sz="0" w:space="0" w:color="auto"/>
            <w:bottom w:val="none" w:sz="0" w:space="0" w:color="auto"/>
            <w:right w:val="none" w:sz="0" w:space="0" w:color="auto"/>
          </w:divBdr>
        </w:div>
        <w:div w:id="369037329">
          <w:marLeft w:val="0"/>
          <w:marRight w:val="0"/>
          <w:marTop w:val="300"/>
          <w:marBottom w:val="0"/>
          <w:divBdr>
            <w:top w:val="none" w:sz="0" w:space="0" w:color="auto"/>
            <w:left w:val="none" w:sz="0" w:space="0" w:color="auto"/>
            <w:bottom w:val="none" w:sz="0" w:space="0" w:color="auto"/>
            <w:right w:val="none" w:sz="0" w:space="0" w:color="auto"/>
          </w:divBdr>
        </w:div>
        <w:div w:id="369039034">
          <w:marLeft w:val="0"/>
          <w:marRight w:val="0"/>
          <w:marTop w:val="0"/>
          <w:marBottom w:val="0"/>
          <w:divBdr>
            <w:top w:val="none" w:sz="0" w:space="0" w:color="auto"/>
            <w:left w:val="none" w:sz="0" w:space="0" w:color="auto"/>
            <w:bottom w:val="none" w:sz="0" w:space="0" w:color="auto"/>
            <w:right w:val="none" w:sz="0" w:space="0" w:color="auto"/>
          </w:divBdr>
        </w:div>
        <w:div w:id="369065591">
          <w:marLeft w:val="0"/>
          <w:marRight w:val="0"/>
          <w:marTop w:val="0"/>
          <w:marBottom w:val="0"/>
          <w:divBdr>
            <w:top w:val="none" w:sz="0" w:space="0" w:color="auto"/>
            <w:left w:val="none" w:sz="0" w:space="0" w:color="auto"/>
            <w:bottom w:val="none" w:sz="0" w:space="0" w:color="auto"/>
            <w:right w:val="none" w:sz="0" w:space="0" w:color="auto"/>
          </w:divBdr>
        </w:div>
        <w:div w:id="369110108">
          <w:marLeft w:val="0"/>
          <w:marRight w:val="0"/>
          <w:marTop w:val="0"/>
          <w:marBottom w:val="0"/>
          <w:divBdr>
            <w:top w:val="none" w:sz="0" w:space="0" w:color="auto"/>
            <w:left w:val="none" w:sz="0" w:space="0" w:color="auto"/>
            <w:bottom w:val="none" w:sz="0" w:space="0" w:color="auto"/>
            <w:right w:val="none" w:sz="0" w:space="0" w:color="auto"/>
          </w:divBdr>
        </w:div>
        <w:div w:id="369110643">
          <w:marLeft w:val="0"/>
          <w:marRight w:val="0"/>
          <w:marTop w:val="0"/>
          <w:marBottom w:val="0"/>
          <w:divBdr>
            <w:top w:val="none" w:sz="0" w:space="0" w:color="auto"/>
            <w:left w:val="none" w:sz="0" w:space="0" w:color="auto"/>
            <w:bottom w:val="none" w:sz="0" w:space="0" w:color="auto"/>
            <w:right w:val="none" w:sz="0" w:space="0" w:color="auto"/>
          </w:divBdr>
        </w:div>
        <w:div w:id="369111090">
          <w:marLeft w:val="0"/>
          <w:marRight w:val="0"/>
          <w:marTop w:val="0"/>
          <w:marBottom w:val="0"/>
          <w:divBdr>
            <w:top w:val="none" w:sz="0" w:space="0" w:color="auto"/>
            <w:left w:val="none" w:sz="0" w:space="0" w:color="auto"/>
            <w:bottom w:val="none" w:sz="0" w:space="0" w:color="auto"/>
            <w:right w:val="none" w:sz="0" w:space="0" w:color="auto"/>
          </w:divBdr>
        </w:div>
        <w:div w:id="369113680">
          <w:marLeft w:val="0"/>
          <w:marRight w:val="0"/>
          <w:marTop w:val="0"/>
          <w:marBottom w:val="0"/>
          <w:divBdr>
            <w:top w:val="none" w:sz="0" w:space="0" w:color="auto"/>
            <w:left w:val="none" w:sz="0" w:space="0" w:color="auto"/>
            <w:bottom w:val="none" w:sz="0" w:space="0" w:color="auto"/>
            <w:right w:val="none" w:sz="0" w:space="0" w:color="auto"/>
          </w:divBdr>
        </w:div>
        <w:div w:id="369114628">
          <w:marLeft w:val="0"/>
          <w:marRight w:val="0"/>
          <w:marTop w:val="0"/>
          <w:marBottom w:val="0"/>
          <w:divBdr>
            <w:top w:val="none" w:sz="0" w:space="0" w:color="auto"/>
            <w:left w:val="none" w:sz="0" w:space="0" w:color="auto"/>
            <w:bottom w:val="none" w:sz="0" w:space="0" w:color="auto"/>
            <w:right w:val="none" w:sz="0" w:space="0" w:color="auto"/>
          </w:divBdr>
        </w:div>
        <w:div w:id="369184361">
          <w:marLeft w:val="0"/>
          <w:marRight w:val="0"/>
          <w:marTop w:val="300"/>
          <w:marBottom w:val="0"/>
          <w:divBdr>
            <w:top w:val="none" w:sz="0" w:space="0" w:color="auto"/>
            <w:left w:val="none" w:sz="0" w:space="0" w:color="auto"/>
            <w:bottom w:val="none" w:sz="0" w:space="0" w:color="auto"/>
            <w:right w:val="none" w:sz="0" w:space="0" w:color="auto"/>
          </w:divBdr>
        </w:div>
        <w:div w:id="369184649">
          <w:marLeft w:val="0"/>
          <w:marRight w:val="0"/>
          <w:marTop w:val="300"/>
          <w:marBottom w:val="0"/>
          <w:divBdr>
            <w:top w:val="none" w:sz="0" w:space="0" w:color="auto"/>
            <w:left w:val="none" w:sz="0" w:space="0" w:color="auto"/>
            <w:bottom w:val="none" w:sz="0" w:space="0" w:color="auto"/>
            <w:right w:val="none" w:sz="0" w:space="0" w:color="auto"/>
          </w:divBdr>
        </w:div>
        <w:div w:id="369185766">
          <w:marLeft w:val="0"/>
          <w:marRight w:val="0"/>
          <w:marTop w:val="0"/>
          <w:marBottom w:val="0"/>
          <w:divBdr>
            <w:top w:val="none" w:sz="0" w:space="0" w:color="auto"/>
            <w:left w:val="none" w:sz="0" w:space="0" w:color="auto"/>
            <w:bottom w:val="none" w:sz="0" w:space="0" w:color="auto"/>
            <w:right w:val="none" w:sz="0" w:space="0" w:color="auto"/>
          </w:divBdr>
        </w:div>
        <w:div w:id="369187121">
          <w:marLeft w:val="0"/>
          <w:marRight w:val="0"/>
          <w:marTop w:val="0"/>
          <w:marBottom w:val="300"/>
          <w:divBdr>
            <w:top w:val="single" w:sz="6" w:space="15" w:color="EDEDED"/>
            <w:left w:val="single" w:sz="6" w:space="15" w:color="EDEDED"/>
            <w:bottom w:val="single" w:sz="6" w:space="15" w:color="EDEDED"/>
            <w:right w:val="single" w:sz="6" w:space="15" w:color="EDEDED"/>
          </w:divBdr>
        </w:div>
        <w:div w:id="369188079">
          <w:marLeft w:val="0"/>
          <w:marRight w:val="0"/>
          <w:marTop w:val="0"/>
          <w:marBottom w:val="0"/>
          <w:divBdr>
            <w:top w:val="none" w:sz="0" w:space="0" w:color="auto"/>
            <w:left w:val="none" w:sz="0" w:space="0" w:color="auto"/>
            <w:bottom w:val="none" w:sz="0" w:space="0" w:color="auto"/>
            <w:right w:val="none" w:sz="0" w:space="0" w:color="auto"/>
          </w:divBdr>
        </w:div>
        <w:div w:id="369188178">
          <w:marLeft w:val="0"/>
          <w:marRight w:val="0"/>
          <w:marTop w:val="0"/>
          <w:marBottom w:val="0"/>
          <w:divBdr>
            <w:top w:val="none" w:sz="0" w:space="0" w:color="auto"/>
            <w:left w:val="none" w:sz="0" w:space="0" w:color="auto"/>
            <w:bottom w:val="none" w:sz="0" w:space="0" w:color="auto"/>
            <w:right w:val="none" w:sz="0" w:space="0" w:color="auto"/>
          </w:divBdr>
        </w:div>
        <w:div w:id="369188528">
          <w:marLeft w:val="0"/>
          <w:marRight w:val="0"/>
          <w:marTop w:val="0"/>
          <w:marBottom w:val="0"/>
          <w:divBdr>
            <w:top w:val="none" w:sz="0" w:space="0" w:color="auto"/>
            <w:left w:val="none" w:sz="0" w:space="0" w:color="auto"/>
            <w:bottom w:val="none" w:sz="0" w:space="0" w:color="auto"/>
            <w:right w:val="none" w:sz="0" w:space="0" w:color="auto"/>
          </w:divBdr>
        </w:div>
        <w:div w:id="369191622">
          <w:marLeft w:val="0"/>
          <w:marRight w:val="0"/>
          <w:marTop w:val="0"/>
          <w:marBottom w:val="0"/>
          <w:divBdr>
            <w:top w:val="none" w:sz="0" w:space="0" w:color="auto"/>
            <w:left w:val="none" w:sz="0" w:space="0" w:color="auto"/>
            <w:bottom w:val="none" w:sz="0" w:space="0" w:color="auto"/>
            <w:right w:val="none" w:sz="0" w:space="0" w:color="auto"/>
          </w:divBdr>
        </w:div>
        <w:div w:id="369231767">
          <w:marLeft w:val="0"/>
          <w:marRight w:val="0"/>
          <w:marTop w:val="0"/>
          <w:marBottom w:val="0"/>
          <w:divBdr>
            <w:top w:val="none" w:sz="0" w:space="0" w:color="auto"/>
            <w:left w:val="none" w:sz="0" w:space="0" w:color="auto"/>
            <w:bottom w:val="none" w:sz="0" w:space="0" w:color="auto"/>
            <w:right w:val="none" w:sz="0" w:space="0" w:color="auto"/>
          </w:divBdr>
        </w:div>
        <w:div w:id="369232663">
          <w:marLeft w:val="0"/>
          <w:marRight w:val="0"/>
          <w:marTop w:val="300"/>
          <w:marBottom w:val="0"/>
          <w:divBdr>
            <w:top w:val="none" w:sz="0" w:space="0" w:color="auto"/>
            <w:left w:val="none" w:sz="0" w:space="0" w:color="auto"/>
            <w:bottom w:val="none" w:sz="0" w:space="0" w:color="auto"/>
            <w:right w:val="none" w:sz="0" w:space="0" w:color="auto"/>
          </w:divBdr>
        </w:div>
        <w:div w:id="369234444">
          <w:marLeft w:val="0"/>
          <w:marRight w:val="0"/>
          <w:marTop w:val="0"/>
          <w:marBottom w:val="0"/>
          <w:divBdr>
            <w:top w:val="none" w:sz="0" w:space="0" w:color="auto"/>
            <w:left w:val="none" w:sz="0" w:space="0" w:color="auto"/>
            <w:bottom w:val="none" w:sz="0" w:space="0" w:color="auto"/>
            <w:right w:val="none" w:sz="0" w:space="0" w:color="auto"/>
          </w:divBdr>
        </w:div>
        <w:div w:id="369257604">
          <w:marLeft w:val="0"/>
          <w:marRight w:val="0"/>
          <w:marTop w:val="0"/>
          <w:marBottom w:val="0"/>
          <w:divBdr>
            <w:top w:val="none" w:sz="0" w:space="0" w:color="auto"/>
            <w:left w:val="none" w:sz="0" w:space="0" w:color="auto"/>
            <w:bottom w:val="none" w:sz="0" w:space="0" w:color="auto"/>
            <w:right w:val="none" w:sz="0" w:space="0" w:color="auto"/>
          </w:divBdr>
        </w:div>
        <w:div w:id="369300778">
          <w:marLeft w:val="0"/>
          <w:marRight w:val="0"/>
          <w:marTop w:val="0"/>
          <w:marBottom w:val="0"/>
          <w:divBdr>
            <w:top w:val="none" w:sz="0" w:space="0" w:color="auto"/>
            <w:left w:val="none" w:sz="0" w:space="0" w:color="auto"/>
            <w:bottom w:val="none" w:sz="0" w:space="0" w:color="auto"/>
            <w:right w:val="none" w:sz="0" w:space="0" w:color="auto"/>
          </w:divBdr>
        </w:div>
        <w:div w:id="369301020">
          <w:marLeft w:val="0"/>
          <w:marRight w:val="0"/>
          <w:marTop w:val="0"/>
          <w:marBottom w:val="0"/>
          <w:divBdr>
            <w:top w:val="none" w:sz="0" w:space="0" w:color="auto"/>
            <w:left w:val="none" w:sz="0" w:space="0" w:color="auto"/>
            <w:bottom w:val="none" w:sz="0" w:space="0" w:color="auto"/>
            <w:right w:val="none" w:sz="0" w:space="0" w:color="auto"/>
          </w:divBdr>
          <w:divsChild>
            <w:div w:id="2378343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9304270">
          <w:marLeft w:val="0"/>
          <w:marRight w:val="0"/>
          <w:marTop w:val="0"/>
          <w:marBottom w:val="0"/>
          <w:divBdr>
            <w:top w:val="none" w:sz="0" w:space="0" w:color="auto"/>
            <w:left w:val="none" w:sz="0" w:space="0" w:color="auto"/>
            <w:bottom w:val="none" w:sz="0" w:space="0" w:color="auto"/>
            <w:right w:val="none" w:sz="0" w:space="0" w:color="auto"/>
          </w:divBdr>
        </w:div>
        <w:div w:id="369306839">
          <w:marLeft w:val="0"/>
          <w:marRight w:val="0"/>
          <w:marTop w:val="0"/>
          <w:marBottom w:val="300"/>
          <w:divBdr>
            <w:top w:val="single" w:sz="6" w:space="15" w:color="EDEDED"/>
            <w:left w:val="single" w:sz="6" w:space="15" w:color="EDEDED"/>
            <w:bottom w:val="single" w:sz="6" w:space="15" w:color="EDEDED"/>
            <w:right w:val="single" w:sz="6" w:space="15" w:color="EDEDED"/>
          </w:divBdr>
        </w:div>
        <w:div w:id="369307816">
          <w:marLeft w:val="0"/>
          <w:marRight w:val="0"/>
          <w:marTop w:val="0"/>
          <w:marBottom w:val="0"/>
          <w:divBdr>
            <w:top w:val="none" w:sz="0" w:space="0" w:color="auto"/>
            <w:left w:val="none" w:sz="0" w:space="0" w:color="auto"/>
            <w:bottom w:val="none" w:sz="0" w:space="0" w:color="auto"/>
            <w:right w:val="none" w:sz="0" w:space="0" w:color="auto"/>
          </w:divBdr>
        </w:div>
        <w:div w:id="369309090">
          <w:marLeft w:val="0"/>
          <w:marRight w:val="0"/>
          <w:marTop w:val="300"/>
          <w:marBottom w:val="0"/>
          <w:divBdr>
            <w:top w:val="none" w:sz="0" w:space="0" w:color="auto"/>
            <w:left w:val="none" w:sz="0" w:space="0" w:color="auto"/>
            <w:bottom w:val="none" w:sz="0" w:space="0" w:color="auto"/>
            <w:right w:val="none" w:sz="0" w:space="0" w:color="auto"/>
          </w:divBdr>
          <w:divsChild>
            <w:div w:id="86465583">
              <w:marLeft w:val="0"/>
              <w:marRight w:val="0"/>
              <w:marTop w:val="0"/>
              <w:marBottom w:val="0"/>
              <w:divBdr>
                <w:top w:val="none" w:sz="0" w:space="0" w:color="auto"/>
                <w:left w:val="none" w:sz="0" w:space="0" w:color="auto"/>
                <w:bottom w:val="none" w:sz="0" w:space="0" w:color="auto"/>
                <w:right w:val="none" w:sz="0" w:space="0" w:color="auto"/>
              </w:divBdr>
            </w:div>
          </w:divsChild>
        </w:div>
        <w:div w:id="369309173">
          <w:marLeft w:val="0"/>
          <w:marRight w:val="0"/>
          <w:marTop w:val="0"/>
          <w:marBottom w:val="0"/>
          <w:divBdr>
            <w:top w:val="none" w:sz="0" w:space="0" w:color="auto"/>
            <w:left w:val="none" w:sz="0" w:space="0" w:color="auto"/>
            <w:bottom w:val="none" w:sz="0" w:space="0" w:color="auto"/>
            <w:right w:val="none" w:sz="0" w:space="0" w:color="auto"/>
          </w:divBdr>
        </w:div>
        <w:div w:id="369376208">
          <w:marLeft w:val="0"/>
          <w:marRight w:val="0"/>
          <w:marTop w:val="0"/>
          <w:marBottom w:val="0"/>
          <w:divBdr>
            <w:top w:val="none" w:sz="0" w:space="0" w:color="auto"/>
            <w:left w:val="none" w:sz="0" w:space="0" w:color="auto"/>
            <w:bottom w:val="none" w:sz="0" w:space="0" w:color="auto"/>
            <w:right w:val="none" w:sz="0" w:space="0" w:color="auto"/>
          </w:divBdr>
        </w:div>
        <w:div w:id="369378542">
          <w:marLeft w:val="0"/>
          <w:marRight w:val="0"/>
          <w:marTop w:val="300"/>
          <w:marBottom w:val="0"/>
          <w:divBdr>
            <w:top w:val="none" w:sz="0" w:space="0" w:color="auto"/>
            <w:left w:val="none" w:sz="0" w:space="0" w:color="auto"/>
            <w:bottom w:val="none" w:sz="0" w:space="0" w:color="auto"/>
            <w:right w:val="none" w:sz="0" w:space="0" w:color="auto"/>
          </w:divBdr>
        </w:div>
        <w:div w:id="369380976">
          <w:marLeft w:val="0"/>
          <w:marRight w:val="0"/>
          <w:marTop w:val="0"/>
          <w:marBottom w:val="300"/>
          <w:divBdr>
            <w:top w:val="single" w:sz="6" w:space="15" w:color="EDEDED"/>
            <w:left w:val="single" w:sz="6" w:space="15" w:color="EDEDED"/>
            <w:bottom w:val="single" w:sz="6" w:space="15" w:color="EDEDED"/>
            <w:right w:val="single" w:sz="6" w:space="15" w:color="EDEDED"/>
          </w:divBdr>
        </w:div>
        <w:div w:id="369384788">
          <w:marLeft w:val="0"/>
          <w:marRight w:val="0"/>
          <w:marTop w:val="0"/>
          <w:marBottom w:val="0"/>
          <w:divBdr>
            <w:top w:val="none" w:sz="0" w:space="0" w:color="auto"/>
            <w:left w:val="none" w:sz="0" w:space="0" w:color="auto"/>
            <w:bottom w:val="none" w:sz="0" w:space="0" w:color="auto"/>
            <w:right w:val="none" w:sz="0" w:space="0" w:color="auto"/>
          </w:divBdr>
        </w:div>
        <w:div w:id="369452054">
          <w:marLeft w:val="0"/>
          <w:marRight w:val="0"/>
          <w:marTop w:val="0"/>
          <w:marBottom w:val="0"/>
          <w:divBdr>
            <w:top w:val="none" w:sz="0" w:space="0" w:color="auto"/>
            <w:left w:val="none" w:sz="0" w:space="0" w:color="auto"/>
            <w:bottom w:val="none" w:sz="0" w:space="0" w:color="auto"/>
            <w:right w:val="none" w:sz="0" w:space="0" w:color="auto"/>
          </w:divBdr>
        </w:div>
        <w:div w:id="369452997">
          <w:marLeft w:val="0"/>
          <w:marRight w:val="0"/>
          <w:marTop w:val="0"/>
          <w:marBottom w:val="0"/>
          <w:divBdr>
            <w:top w:val="none" w:sz="0" w:space="0" w:color="auto"/>
            <w:left w:val="none" w:sz="0" w:space="0" w:color="auto"/>
            <w:bottom w:val="none" w:sz="0" w:space="0" w:color="auto"/>
            <w:right w:val="none" w:sz="0" w:space="0" w:color="auto"/>
          </w:divBdr>
        </w:div>
        <w:div w:id="369458718">
          <w:marLeft w:val="0"/>
          <w:marRight w:val="0"/>
          <w:marTop w:val="0"/>
          <w:marBottom w:val="0"/>
          <w:divBdr>
            <w:top w:val="none" w:sz="0" w:space="0" w:color="auto"/>
            <w:left w:val="none" w:sz="0" w:space="0" w:color="auto"/>
            <w:bottom w:val="none" w:sz="0" w:space="0" w:color="auto"/>
            <w:right w:val="none" w:sz="0" w:space="0" w:color="auto"/>
          </w:divBdr>
        </w:div>
        <w:div w:id="369497708">
          <w:marLeft w:val="0"/>
          <w:marRight w:val="0"/>
          <w:marTop w:val="0"/>
          <w:marBottom w:val="0"/>
          <w:divBdr>
            <w:top w:val="none" w:sz="0" w:space="0" w:color="auto"/>
            <w:left w:val="none" w:sz="0" w:space="0" w:color="auto"/>
            <w:bottom w:val="none" w:sz="0" w:space="0" w:color="auto"/>
            <w:right w:val="none" w:sz="0" w:space="0" w:color="auto"/>
          </w:divBdr>
        </w:div>
        <w:div w:id="369498497">
          <w:marLeft w:val="0"/>
          <w:marRight w:val="0"/>
          <w:marTop w:val="0"/>
          <w:marBottom w:val="0"/>
          <w:divBdr>
            <w:top w:val="none" w:sz="0" w:space="0" w:color="auto"/>
            <w:left w:val="none" w:sz="0" w:space="0" w:color="auto"/>
            <w:bottom w:val="none" w:sz="0" w:space="0" w:color="auto"/>
            <w:right w:val="none" w:sz="0" w:space="0" w:color="auto"/>
          </w:divBdr>
        </w:div>
        <w:div w:id="369500424">
          <w:marLeft w:val="0"/>
          <w:marRight w:val="0"/>
          <w:marTop w:val="0"/>
          <w:marBottom w:val="300"/>
          <w:divBdr>
            <w:top w:val="single" w:sz="6" w:space="15" w:color="EDEDED"/>
            <w:left w:val="single" w:sz="6" w:space="15" w:color="EDEDED"/>
            <w:bottom w:val="single" w:sz="6" w:space="15" w:color="EDEDED"/>
            <w:right w:val="single" w:sz="6" w:space="15" w:color="EDEDED"/>
          </w:divBdr>
        </w:div>
        <w:div w:id="369501479">
          <w:marLeft w:val="0"/>
          <w:marRight w:val="0"/>
          <w:marTop w:val="0"/>
          <w:marBottom w:val="0"/>
          <w:divBdr>
            <w:top w:val="none" w:sz="0" w:space="0" w:color="auto"/>
            <w:left w:val="none" w:sz="0" w:space="0" w:color="auto"/>
            <w:bottom w:val="none" w:sz="0" w:space="0" w:color="auto"/>
            <w:right w:val="none" w:sz="0" w:space="0" w:color="auto"/>
          </w:divBdr>
        </w:div>
        <w:div w:id="369569576">
          <w:marLeft w:val="0"/>
          <w:marRight w:val="0"/>
          <w:marTop w:val="0"/>
          <w:marBottom w:val="0"/>
          <w:divBdr>
            <w:top w:val="none" w:sz="0" w:space="0" w:color="auto"/>
            <w:left w:val="none" w:sz="0" w:space="0" w:color="auto"/>
            <w:bottom w:val="none" w:sz="0" w:space="0" w:color="auto"/>
            <w:right w:val="none" w:sz="0" w:space="0" w:color="auto"/>
          </w:divBdr>
        </w:div>
        <w:div w:id="369572767">
          <w:marLeft w:val="0"/>
          <w:marRight w:val="0"/>
          <w:marTop w:val="0"/>
          <w:marBottom w:val="300"/>
          <w:divBdr>
            <w:top w:val="single" w:sz="6" w:space="15" w:color="EDEDED"/>
            <w:left w:val="single" w:sz="6" w:space="15" w:color="EDEDED"/>
            <w:bottom w:val="single" w:sz="6" w:space="15" w:color="EDEDED"/>
            <w:right w:val="single" w:sz="6" w:space="15" w:color="EDEDED"/>
          </w:divBdr>
        </w:div>
        <w:div w:id="369575567">
          <w:marLeft w:val="0"/>
          <w:marRight w:val="0"/>
          <w:marTop w:val="0"/>
          <w:marBottom w:val="0"/>
          <w:divBdr>
            <w:top w:val="none" w:sz="0" w:space="0" w:color="auto"/>
            <w:left w:val="none" w:sz="0" w:space="0" w:color="auto"/>
            <w:bottom w:val="none" w:sz="0" w:space="0" w:color="auto"/>
            <w:right w:val="none" w:sz="0" w:space="0" w:color="auto"/>
          </w:divBdr>
        </w:div>
        <w:div w:id="369576176">
          <w:marLeft w:val="0"/>
          <w:marRight w:val="0"/>
          <w:marTop w:val="0"/>
          <w:marBottom w:val="0"/>
          <w:divBdr>
            <w:top w:val="none" w:sz="0" w:space="0" w:color="auto"/>
            <w:left w:val="none" w:sz="0" w:space="0" w:color="auto"/>
            <w:bottom w:val="none" w:sz="0" w:space="0" w:color="auto"/>
            <w:right w:val="none" w:sz="0" w:space="0" w:color="auto"/>
          </w:divBdr>
        </w:div>
        <w:div w:id="369644248">
          <w:marLeft w:val="0"/>
          <w:marRight w:val="0"/>
          <w:marTop w:val="0"/>
          <w:marBottom w:val="300"/>
          <w:divBdr>
            <w:top w:val="single" w:sz="6" w:space="15" w:color="EDEDED"/>
            <w:left w:val="single" w:sz="6" w:space="15" w:color="EDEDED"/>
            <w:bottom w:val="single" w:sz="6" w:space="15" w:color="EDEDED"/>
            <w:right w:val="single" w:sz="6" w:space="15" w:color="EDEDED"/>
          </w:divBdr>
        </w:div>
        <w:div w:id="369645751">
          <w:marLeft w:val="0"/>
          <w:marRight w:val="0"/>
          <w:marTop w:val="0"/>
          <w:marBottom w:val="0"/>
          <w:divBdr>
            <w:top w:val="none" w:sz="0" w:space="0" w:color="auto"/>
            <w:left w:val="none" w:sz="0" w:space="0" w:color="auto"/>
            <w:bottom w:val="none" w:sz="0" w:space="0" w:color="auto"/>
            <w:right w:val="none" w:sz="0" w:space="0" w:color="auto"/>
          </w:divBdr>
        </w:div>
        <w:div w:id="369647000">
          <w:marLeft w:val="0"/>
          <w:marRight w:val="0"/>
          <w:marTop w:val="300"/>
          <w:marBottom w:val="0"/>
          <w:divBdr>
            <w:top w:val="none" w:sz="0" w:space="0" w:color="auto"/>
            <w:left w:val="none" w:sz="0" w:space="0" w:color="auto"/>
            <w:bottom w:val="none" w:sz="0" w:space="0" w:color="auto"/>
            <w:right w:val="none" w:sz="0" w:space="0" w:color="auto"/>
          </w:divBdr>
        </w:div>
        <w:div w:id="369647080">
          <w:marLeft w:val="0"/>
          <w:marRight w:val="0"/>
          <w:marTop w:val="0"/>
          <w:marBottom w:val="0"/>
          <w:divBdr>
            <w:top w:val="none" w:sz="0" w:space="0" w:color="auto"/>
            <w:left w:val="none" w:sz="0" w:space="0" w:color="auto"/>
            <w:bottom w:val="none" w:sz="0" w:space="0" w:color="auto"/>
            <w:right w:val="none" w:sz="0" w:space="0" w:color="auto"/>
          </w:divBdr>
        </w:div>
        <w:div w:id="369647923">
          <w:marLeft w:val="0"/>
          <w:marRight w:val="0"/>
          <w:marTop w:val="0"/>
          <w:marBottom w:val="0"/>
          <w:divBdr>
            <w:top w:val="none" w:sz="0" w:space="0" w:color="auto"/>
            <w:left w:val="none" w:sz="0" w:space="0" w:color="auto"/>
            <w:bottom w:val="none" w:sz="0" w:space="0" w:color="auto"/>
            <w:right w:val="none" w:sz="0" w:space="0" w:color="auto"/>
          </w:divBdr>
        </w:div>
        <w:div w:id="369648696">
          <w:marLeft w:val="0"/>
          <w:marRight w:val="0"/>
          <w:marTop w:val="0"/>
          <w:marBottom w:val="0"/>
          <w:divBdr>
            <w:top w:val="none" w:sz="0" w:space="0" w:color="auto"/>
            <w:left w:val="none" w:sz="0" w:space="0" w:color="auto"/>
            <w:bottom w:val="none" w:sz="0" w:space="0" w:color="auto"/>
            <w:right w:val="none" w:sz="0" w:space="0" w:color="auto"/>
          </w:divBdr>
        </w:div>
        <w:div w:id="369652197">
          <w:marLeft w:val="0"/>
          <w:marRight w:val="0"/>
          <w:marTop w:val="0"/>
          <w:marBottom w:val="0"/>
          <w:divBdr>
            <w:top w:val="none" w:sz="0" w:space="0" w:color="auto"/>
            <w:left w:val="none" w:sz="0" w:space="0" w:color="auto"/>
            <w:bottom w:val="none" w:sz="0" w:space="0" w:color="auto"/>
            <w:right w:val="none" w:sz="0" w:space="0" w:color="auto"/>
          </w:divBdr>
        </w:div>
        <w:div w:id="369652980">
          <w:marLeft w:val="0"/>
          <w:marRight w:val="0"/>
          <w:marTop w:val="0"/>
          <w:marBottom w:val="0"/>
          <w:divBdr>
            <w:top w:val="none" w:sz="0" w:space="0" w:color="auto"/>
            <w:left w:val="none" w:sz="0" w:space="0" w:color="auto"/>
            <w:bottom w:val="none" w:sz="0" w:space="0" w:color="auto"/>
            <w:right w:val="none" w:sz="0" w:space="0" w:color="auto"/>
          </w:divBdr>
        </w:div>
        <w:div w:id="369689600">
          <w:marLeft w:val="0"/>
          <w:marRight w:val="0"/>
          <w:marTop w:val="0"/>
          <w:marBottom w:val="0"/>
          <w:divBdr>
            <w:top w:val="none" w:sz="0" w:space="0" w:color="auto"/>
            <w:left w:val="none" w:sz="0" w:space="0" w:color="auto"/>
            <w:bottom w:val="none" w:sz="0" w:space="0" w:color="auto"/>
            <w:right w:val="none" w:sz="0" w:space="0" w:color="auto"/>
          </w:divBdr>
        </w:div>
        <w:div w:id="369690202">
          <w:marLeft w:val="0"/>
          <w:marRight w:val="0"/>
          <w:marTop w:val="0"/>
          <w:marBottom w:val="0"/>
          <w:divBdr>
            <w:top w:val="none" w:sz="0" w:space="0" w:color="auto"/>
            <w:left w:val="none" w:sz="0" w:space="0" w:color="auto"/>
            <w:bottom w:val="none" w:sz="0" w:space="0" w:color="auto"/>
            <w:right w:val="none" w:sz="0" w:space="0" w:color="auto"/>
          </w:divBdr>
        </w:div>
        <w:div w:id="369691207">
          <w:marLeft w:val="0"/>
          <w:marRight w:val="0"/>
          <w:marTop w:val="0"/>
          <w:marBottom w:val="0"/>
          <w:divBdr>
            <w:top w:val="none" w:sz="0" w:space="0" w:color="auto"/>
            <w:left w:val="none" w:sz="0" w:space="0" w:color="auto"/>
            <w:bottom w:val="none" w:sz="0" w:space="0" w:color="auto"/>
            <w:right w:val="none" w:sz="0" w:space="0" w:color="auto"/>
          </w:divBdr>
        </w:div>
        <w:div w:id="369693398">
          <w:marLeft w:val="0"/>
          <w:marRight w:val="0"/>
          <w:marTop w:val="0"/>
          <w:marBottom w:val="0"/>
          <w:divBdr>
            <w:top w:val="none" w:sz="0" w:space="0" w:color="auto"/>
            <w:left w:val="none" w:sz="0" w:space="0" w:color="auto"/>
            <w:bottom w:val="none" w:sz="0" w:space="0" w:color="auto"/>
            <w:right w:val="none" w:sz="0" w:space="0" w:color="auto"/>
          </w:divBdr>
        </w:div>
        <w:div w:id="369695397">
          <w:marLeft w:val="0"/>
          <w:marRight w:val="0"/>
          <w:marTop w:val="0"/>
          <w:marBottom w:val="0"/>
          <w:divBdr>
            <w:top w:val="none" w:sz="0" w:space="0" w:color="auto"/>
            <w:left w:val="none" w:sz="0" w:space="0" w:color="auto"/>
            <w:bottom w:val="none" w:sz="0" w:space="0" w:color="auto"/>
            <w:right w:val="none" w:sz="0" w:space="0" w:color="auto"/>
          </w:divBdr>
        </w:div>
        <w:div w:id="369696002">
          <w:marLeft w:val="0"/>
          <w:marRight w:val="0"/>
          <w:marTop w:val="0"/>
          <w:marBottom w:val="0"/>
          <w:divBdr>
            <w:top w:val="none" w:sz="0" w:space="0" w:color="auto"/>
            <w:left w:val="none" w:sz="0" w:space="0" w:color="auto"/>
            <w:bottom w:val="none" w:sz="0" w:space="0" w:color="auto"/>
            <w:right w:val="none" w:sz="0" w:space="0" w:color="auto"/>
          </w:divBdr>
        </w:div>
        <w:div w:id="369720504">
          <w:marLeft w:val="0"/>
          <w:marRight w:val="0"/>
          <w:marTop w:val="0"/>
          <w:marBottom w:val="0"/>
          <w:divBdr>
            <w:top w:val="none" w:sz="0" w:space="0" w:color="auto"/>
            <w:left w:val="none" w:sz="0" w:space="0" w:color="auto"/>
            <w:bottom w:val="none" w:sz="0" w:space="0" w:color="auto"/>
            <w:right w:val="none" w:sz="0" w:space="0" w:color="auto"/>
          </w:divBdr>
        </w:div>
        <w:div w:id="369763998">
          <w:marLeft w:val="0"/>
          <w:marRight w:val="0"/>
          <w:marTop w:val="0"/>
          <w:marBottom w:val="0"/>
          <w:divBdr>
            <w:top w:val="none" w:sz="0" w:space="0" w:color="auto"/>
            <w:left w:val="none" w:sz="0" w:space="0" w:color="auto"/>
            <w:bottom w:val="none" w:sz="0" w:space="0" w:color="auto"/>
            <w:right w:val="none" w:sz="0" w:space="0" w:color="auto"/>
          </w:divBdr>
          <w:divsChild>
            <w:div w:id="1445868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9764521">
          <w:marLeft w:val="0"/>
          <w:marRight w:val="0"/>
          <w:marTop w:val="0"/>
          <w:marBottom w:val="0"/>
          <w:divBdr>
            <w:top w:val="none" w:sz="0" w:space="0" w:color="auto"/>
            <w:left w:val="none" w:sz="0" w:space="0" w:color="auto"/>
            <w:bottom w:val="none" w:sz="0" w:space="0" w:color="auto"/>
            <w:right w:val="none" w:sz="0" w:space="0" w:color="auto"/>
          </w:divBdr>
        </w:div>
        <w:div w:id="369765488">
          <w:marLeft w:val="0"/>
          <w:marRight w:val="0"/>
          <w:marTop w:val="0"/>
          <w:marBottom w:val="0"/>
          <w:divBdr>
            <w:top w:val="none" w:sz="0" w:space="0" w:color="auto"/>
            <w:left w:val="none" w:sz="0" w:space="0" w:color="auto"/>
            <w:bottom w:val="none" w:sz="0" w:space="0" w:color="auto"/>
            <w:right w:val="none" w:sz="0" w:space="0" w:color="auto"/>
          </w:divBdr>
        </w:div>
        <w:div w:id="369768731">
          <w:marLeft w:val="0"/>
          <w:marRight w:val="0"/>
          <w:marTop w:val="0"/>
          <w:marBottom w:val="0"/>
          <w:divBdr>
            <w:top w:val="none" w:sz="0" w:space="0" w:color="auto"/>
            <w:left w:val="none" w:sz="0" w:space="0" w:color="auto"/>
            <w:bottom w:val="none" w:sz="0" w:space="0" w:color="auto"/>
            <w:right w:val="none" w:sz="0" w:space="0" w:color="auto"/>
          </w:divBdr>
        </w:div>
        <w:div w:id="369838046">
          <w:marLeft w:val="0"/>
          <w:marRight w:val="0"/>
          <w:marTop w:val="300"/>
          <w:marBottom w:val="0"/>
          <w:divBdr>
            <w:top w:val="none" w:sz="0" w:space="0" w:color="auto"/>
            <w:left w:val="none" w:sz="0" w:space="0" w:color="auto"/>
            <w:bottom w:val="none" w:sz="0" w:space="0" w:color="auto"/>
            <w:right w:val="none" w:sz="0" w:space="0" w:color="auto"/>
          </w:divBdr>
        </w:div>
        <w:div w:id="369839374">
          <w:marLeft w:val="0"/>
          <w:marRight w:val="0"/>
          <w:marTop w:val="0"/>
          <w:marBottom w:val="300"/>
          <w:divBdr>
            <w:top w:val="single" w:sz="6" w:space="15" w:color="EDEDED"/>
            <w:left w:val="single" w:sz="6" w:space="15" w:color="EDEDED"/>
            <w:bottom w:val="single" w:sz="6" w:space="15" w:color="EDEDED"/>
            <w:right w:val="single" w:sz="6" w:space="15" w:color="EDEDED"/>
          </w:divBdr>
        </w:div>
        <w:div w:id="369839722">
          <w:marLeft w:val="0"/>
          <w:marRight w:val="0"/>
          <w:marTop w:val="0"/>
          <w:marBottom w:val="0"/>
          <w:divBdr>
            <w:top w:val="none" w:sz="0" w:space="0" w:color="auto"/>
            <w:left w:val="none" w:sz="0" w:space="0" w:color="auto"/>
            <w:bottom w:val="none" w:sz="0" w:space="0" w:color="auto"/>
            <w:right w:val="none" w:sz="0" w:space="0" w:color="auto"/>
          </w:divBdr>
        </w:div>
        <w:div w:id="369845366">
          <w:marLeft w:val="0"/>
          <w:marRight w:val="0"/>
          <w:marTop w:val="0"/>
          <w:marBottom w:val="0"/>
          <w:divBdr>
            <w:top w:val="none" w:sz="0" w:space="0" w:color="auto"/>
            <w:left w:val="none" w:sz="0" w:space="0" w:color="auto"/>
            <w:bottom w:val="none" w:sz="0" w:space="0" w:color="auto"/>
            <w:right w:val="none" w:sz="0" w:space="0" w:color="auto"/>
          </w:divBdr>
        </w:div>
        <w:div w:id="369886130">
          <w:marLeft w:val="0"/>
          <w:marRight w:val="0"/>
          <w:marTop w:val="0"/>
          <w:marBottom w:val="0"/>
          <w:divBdr>
            <w:top w:val="none" w:sz="0" w:space="0" w:color="auto"/>
            <w:left w:val="none" w:sz="0" w:space="0" w:color="auto"/>
            <w:bottom w:val="none" w:sz="0" w:space="0" w:color="auto"/>
            <w:right w:val="none" w:sz="0" w:space="0" w:color="auto"/>
          </w:divBdr>
        </w:div>
        <w:div w:id="369887872">
          <w:marLeft w:val="0"/>
          <w:marRight w:val="0"/>
          <w:marTop w:val="0"/>
          <w:marBottom w:val="0"/>
          <w:divBdr>
            <w:top w:val="none" w:sz="0" w:space="0" w:color="auto"/>
            <w:left w:val="none" w:sz="0" w:space="0" w:color="auto"/>
            <w:bottom w:val="none" w:sz="0" w:space="0" w:color="auto"/>
            <w:right w:val="none" w:sz="0" w:space="0" w:color="auto"/>
          </w:divBdr>
        </w:div>
        <w:div w:id="369916568">
          <w:marLeft w:val="0"/>
          <w:marRight w:val="0"/>
          <w:marTop w:val="0"/>
          <w:marBottom w:val="0"/>
          <w:divBdr>
            <w:top w:val="none" w:sz="0" w:space="0" w:color="auto"/>
            <w:left w:val="none" w:sz="0" w:space="0" w:color="auto"/>
            <w:bottom w:val="none" w:sz="0" w:space="0" w:color="auto"/>
            <w:right w:val="none" w:sz="0" w:space="0" w:color="auto"/>
          </w:divBdr>
          <w:divsChild>
            <w:div w:id="284890544">
              <w:marLeft w:val="0"/>
              <w:marRight w:val="0"/>
              <w:marTop w:val="0"/>
              <w:marBottom w:val="0"/>
              <w:divBdr>
                <w:top w:val="none" w:sz="0" w:space="0" w:color="auto"/>
                <w:left w:val="none" w:sz="0" w:space="0" w:color="auto"/>
                <w:bottom w:val="none" w:sz="0" w:space="0" w:color="auto"/>
                <w:right w:val="none" w:sz="0" w:space="0" w:color="auto"/>
              </w:divBdr>
            </w:div>
          </w:divsChild>
        </w:div>
        <w:div w:id="369955796">
          <w:marLeft w:val="0"/>
          <w:marRight w:val="0"/>
          <w:marTop w:val="0"/>
          <w:marBottom w:val="0"/>
          <w:divBdr>
            <w:top w:val="none" w:sz="0" w:space="0" w:color="auto"/>
            <w:left w:val="none" w:sz="0" w:space="0" w:color="auto"/>
            <w:bottom w:val="none" w:sz="0" w:space="0" w:color="auto"/>
            <w:right w:val="none" w:sz="0" w:space="0" w:color="auto"/>
          </w:divBdr>
        </w:div>
        <w:div w:id="369959449">
          <w:marLeft w:val="0"/>
          <w:marRight w:val="0"/>
          <w:marTop w:val="0"/>
          <w:marBottom w:val="0"/>
          <w:divBdr>
            <w:top w:val="none" w:sz="0" w:space="0" w:color="auto"/>
            <w:left w:val="none" w:sz="0" w:space="0" w:color="auto"/>
            <w:bottom w:val="none" w:sz="0" w:space="0" w:color="auto"/>
            <w:right w:val="none" w:sz="0" w:space="0" w:color="auto"/>
          </w:divBdr>
          <w:divsChild>
            <w:div w:id="254099274">
              <w:marLeft w:val="0"/>
              <w:marRight w:val="0"/>
              <w:marTop w:val="0"/>
              <w:marBottom w:val="0"/>
              <w:divBdr>
                <w:top w:val="none" w:sz="0" w:space="0" w:color="auto"/>
                <w:left w:val="none" w:sz="0" w:space="0" w:color="auto"/>
                <w:bottom w:val="none" w:sz="0" w:space="0" w:color="auto"/>
                <w:right w:val="none" w:sz="0" w:space="0" w:color="auto"/>
              </w:divBdr>
            </w:div>
          </w:divsChild>
        </w:div>
        <w:div w:id="369959992">
          <w:marLeft w:val="0"/>
          <w:marRight w:val="0"/>
          <w:marTop w:val="0"/>
          <w:marBottom w:val="0"/>
          <w:divBdr>
            <w:top w:val="none" w:sz="0" w:space="0" w:color="auto"/>
            <w:left w:val="none" w:sz="0" w:space="0" w:color="auto"/>
            <w:bottom w:val="none" w:sz="0" w:space="0" w:color="auto"/>
            <w:right w:val="none" w:sz="0" w:space="0" w:color="auto"/>
          </w:divBdr>
        </w:div>
        <w:div w:id="370032032">
          <w:marLeft w:val="0"/>
          <w:marRight w:val="0"/>
          <w:marTop w:val="0"/>
          <w:marBottom w:val="0"/>
          <w:divBdr>
            <w:top w:val="none" w:sz="0" w:space="0" w:color="auto"/>
            <w:left w:val="none" w:sz="0" w:space="0" w:color="auto"/>
            <w:bottom w:val="none" w:sz="0" w:space="0" w:color="auto"/>
            <w:right w:val="none" w:sz="0" w:space="0" w:color="auto"/>
          </w:divBdr>
        </w:div>
        <w:div w:id="370032343">
          <w:marLeft w:val="0"/>
          <w:marRight w:val="0"/>
          <w:marTop w:val="300"/>
          <w:marBottom w:val="0"/>
          <w:divBdr>
            <w:top w:val="none" w:sz="0" w:space="0" w:color="auto"/>
            <w:left w:val="none" w:sz="0" w:space="0" w:color="auto"/>
            <w:bottom w:val="none" w:sz="0" w:space="0" w:color="auto"/>
            <w:right w:val="none" w:sz="0" w:space="0" w:color="auto"/>
          </w:divBdr>
        </w:div>
        <w:div w:id="370036809">
          <w:marLeft w:val="0"/>
          <w:marRight w:val="0"/>
          <w:marTop w:val="300"/>
          <w:marBottom w:val="0"/>
          <w:divBdr>
            <w:top w:val="none" w:sz="0" w:space="0" w:color="auto"/>
            <w:left w:val="none" w:sz="0" w:space="0" w:color="auto"/>
            <w:bottom w:val="none" w:sz="0" w:space="0" w:color="auto"/>
            <w:right w:val="none" w:sz="0" w:space="0" w:color="auto"/>
          </w:divBdr>
        </w:div>
        <w:div w:id="370081925">
          <w:marLeft w:val="0"/>
          <w:marRight w:val="0"/>
          <w:marTop w:val="0"/>
          <w:marBottom w:val="0"/>
          <w:divBdr>
            <w:top w:val="none" w:sz="0" w:space="0" w:color="auto"/>
            <w:left w:val="none" w:sz="0" w:space="0" w:color="auto"/>
            <w:bottom w:val="none" w:sz="0" w:space="0" w:color="auto"/>
            <w:right w:val="none" w:sz="0" w:space="0" w:color="auto"/>
          </w:divBdr>
        </w:div>
        <w:div w:id="370107269">
          <w:marLeft w:val="0"/>
          <w:marRight w:val="0"/>
          <w:marTop w:val="0"/>
          <w:marBottom w:val="0"/>
          <w:divBdr>
            <w:top w:val="none" w:sz="0" w:space="0" w:color="auto"/>
            <w:left w:val="none" w:sz="0" w:space="0" w:color="auto"/>
            <w:bottom w:val="none" w:sz="0" w:space="0" w:color="auto"/>
            <w:right w:val="none" w:sz="0" w:space="0" w:color="auto"/>
          </w:divBdr>
        </w:div>
        <w:div w:id="370109280">
          <w:marLeft w:val="0"/>
          <w:marRight w:val="0"/>
          <w:marTop w:val="0"/>
          <w:marBottom w:val="0"/>
          <w:divBdr>
            <w:top w:val="none" w:sz="0" w:space="0" w:color="auto"/>
            <w:left w:val="none" w:sz="0" w:space="0" w:color="auto"/>
            <w:bottom w:val="none" w:sz="0" w:space="0" w:color="auto"/>
            <w:right w:val="none" w:sz="0" w:space="0" w:color="auto"/>
          </w:divBdr>
        </w:div>
        <w:div w:id="370111976">
          <w:marLeft w:val="0"/>
          <w:marRight w:val="0"/>
          <w:marTop w:val="0"/>
          <w:marBottom w:val="0"/>
          <w:divBdr>
            <w:top w:val="none" w:sz="0" w:space="0" w:color="auto"/>
            <w:left w:val="none" w:sz="0" w:space="0" w:color="auto"/>
            <w:bottom w:val="none" w:sz="0" w:space="0" w:color="auto"/>
            <w:right w:val="none" w:sz="0" w:space="0" w:color="auto"/>
          </w:divBdr>
        </w:div>
        <w:div w:id="370113853">
          <w:marLeft w:val="0"/>
          <w:marRight w:val="0"/>
          <w:marTop w:val="300"/>
          <w:marBottom w:val="0"/>
          <w:divBdr>
            <w:top w:val="none" w:sz="0" w:space="0" w:color="auto"/>
            <w:left w:val="none" w:sz="0" w:space="0" w:color="auto"/>
            <w:bottom w:val="none" w:sz="0" w:space="0" w:color="auto"/>
            <w:right w:val="none" w:sz="0" w:space="0" w:color="auto"/>
          </w:divBdr>
        </w:div>
        <w:div w:id="370152734">
          <w:marLeft w:val="0"/>
          <w:marRight w:val="0"/>
          <w:marTop w:val="0"/>
          <w:marBottom w:val="0"/>
          <w:divBdr>
            <w:top w:val="none" w:sz="0" w:space="0" w:color="auto"/>
            <w:left w:val="none" w:sz="0" w:space="0" w:color="auto"/>
            <w:bottom w:val="none" w:sz="0" w:space="0" w:color="auto"/>
            <w:right w:val="none" w:sz="0" w:space="0" w:color="auto"/>
          </w:divBdr>
        </w:div>
        <w:div w:id="370152761">
          <w:marLeft w:val="0"/>
          <w:marRight w:val="0"/>
          <w:marTop w:val="300"/>
          <w:marBottom w:val="0"/>
          <w:divBdr>
            <w:top w:val="none" w:sz="0" w:space="0" w:color="auto"/>
            <w:left w:val="none" w:sz="0" w:space="0" w:color="auto"/>
            <w:bottom w:val="none" w:sz="0" w:space="0" w:color="auto"/>
            <w:right w:val="none" w:sz="0" w:space="0" w:color="auto"/>
          </w:divBdr>
        </w:div>
        <w:div w:id="370153096">
          <w:marLeft w:val="0"/>
          <w:marRight w:val="0"/>
          <w:marTop w:val="0"/>
          <w:marBottom w:val="0"/>
          <w:divBdr>
            <w:top w:val="none" w:sz="0" w:space="0" w:color="auto"/>
            <w:left w:val="none" w:sz="0" w:space="0" w:color="auto"/>
            <w:bottom w:val="none" w:sz="0" w:space="0" w:color="auto"/>
            <w:right w:val="none" w:sz="0" w:space="0" w:color="auto"/>
          </w:divBdr>
        </w:div>
        <w:div w:id="370157056">
          <w:marLeft w:val="0"/>
          <w:marRight w:val="0"/>
          <w:marTop w:val="0"/>
          <w:marBottom w:val="0"/>
          <w:divBdr>
            <w:top w:val="none" w:sz="0" w:space="0" w:color="auto"/>
            <w:left w:val="none" w:sz="0" w:space="0" w:color="auto"/>
            <w:bottom w:val="none" w:sz="0" w:space="0" w:color="auto"/>
            <w:right w:val="none" w:sz="0" w:space="0" w:color="auto"/>
          </w:divBdr>
        </w:div>
        <w:div w:id="370157211">
          <w:marLeft w:val="0"/>
          <w:marRight w:val="0"/>
          <w:marTop w:val="0"/>
          <w:marBottom w:val="0"/>
          <w:divBdr>
            <w:top w:val="none" w:sz="0" w:space="0" w:color="auto"/>
            <w:left w:val="none" w:sz="0" w:space="0" w:color="auto"/>
            <w:bottom w:val="none" w:sz="0" w:space="0" w:color="auto"/>
            <w:right w:val="none" w:sz="0" w:space="0" w:color="auto"/>
          </w:divBdr>
          <w:divsChild>
            <w:div w:id="264310579">
              <w:marLeft w:val="0"/>
              <w:marRight w:val="0"/>
              <w:marTop w:val="0"/>
              <w:marBottom w:val="0"/>
              <w:divBdr>
                <w:top w:val="none" w:sz="0" w:space="0" w:color="auto"/>
                <w:left w:val="none" w:sz="0" w:space="0" w:color="auto"/>
                <w:bottom w:val="none" w:sz="0" w:space="0" w:color="auto"/>
                <w:right w:val="none" w:sz="0" w:space="0" w:color="auto"/>
              </w:divBdr>
            </w:div>
          </w:divsChild>
        </w:div>
        <w:div w:id="370224760">
          <w:marLeft w:val="0"/>
          <w:marRight w:val="0"/>
          <w:marTop w:val="0"/>
          <w:marBottom w:val="0"/>
          <w:divBdr>
            <w:top w:val="none" w:sz="0" w:space="0" w:color="auto"/>
            <w:left w:val="none" w:sz="0" w:space="0" w:color="auto"/>
            <w:bottom w:val="none" w:sz="0" w:space="0" w:color="auto"/>
            <w:right w:val="none" w:sz="0" w:space="0" w:color="auto"/>
          </w:divBdr>
          <w:divsChild>
            <w:div w:id="264845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0305262">
          <w:marLeft w:val="0"/>
          <w:marRight w:val="0"/>
          <w:marTop w:val="0"/>
          <w:marBottom w:val="0"/>
          <w:divBdr>
            <w:top w:val="none" w:sz="0" w:space="0" w:color="auto"/>
            <w:left w:val="none" w:sz="0" w:space="0" w:color="auto"/>
            <w:bottom w:val="none" w:sz="0" w:space="0" w:color="auto"/>
            <w:right w:val="none" w:sz="0" w:space="0" w:color="auto"/>
          </w:divBdr>
        </w:div>
        <w:div w:id="370307948">
          <w:marLeft w:val="0"/>
          <w:marRight w:val="0"/>
          <w:marTop w:val="0"/>
          <w:marBottom w:val="0"/>
          <w:divBdr>
            <w:top w:val="none" w:sz="0" w:space="0" w:color="auto"/>
            <w:left w:val="none" w:sz="0" w:space="0" w:color="auto"/>
            <w:bottom w:val="none" w:sz="0" w:space="0" w:color="auto"/>
            <w:right w:val="none" w:sz="0" w:space="0" w:color="auto"/>
          </w:divBdr>
          <w:divsChild>
            <w:div w:id="156770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0308639">
          <w:marLeft w:val="0"/>
          <w:marRight w:val="0"/>
          <w:marTop w:val="0"/>
          <w:marBottom w:val="300"/>
          <w:divBdr>
            <w:top w:val="single" w:sz="6" w:space="15" w:color="EDEDED"/>
            <w:left w:val="single" w:sz="6" w:space="15" w:color="EDEDED"/>
            <w:bottom w:val="single" w:sz="6" w:space="15" w:color="EDEDED"/>
            <w:right w:val="single" w:sz="6" w:space="15" w:color="EDEDED"/>
          </w:divBdr>
        </w:div>
        <w:div w:id="370347739">
          <w:marLeft w:val="0"/>
          <w:marRight w:val="0"/>
          <w:marTop w:val="0"/>
          <w:marBottom w:val="0"/>
          <w:divBdr>
            <w:top w:val="none" w:sz="0" w:space="0" w:color="auto"/>
            <w:left w:val="none" w:sz="0" w:space="0" w:color="auto"/>
            <w:bottom w:val="none" w:sz="0" w:space="0" w:color="auto"/>
            <w:right w:val="none" w:sz="0" w:space="0" w:color="auto"/>
          </w:divBdr>
        </w:div>
        <w:div w:id="370349417">
          <w:marLeft w:val="0"/>
          <w:marRight w:val="0"/>
          <w:marTop w:val="0"/>
          <w:marBottom w:val="300"/>
          <w:divBdr>
            <w:top w:val="single" w:sz="6" w:space="15" w:color="EDEDED"/>
            <w:left w:val="single" w:sz="6" w:space="15" w:color="EDEDED"/>
            <w:bottom w:val="single" w:sz="6" w:space="15" w:color="EDEDED"/>
            <w:right w:val="single" w:sz="6" w:space="15" w:color="EDEDED"/>
          </w:divBdr>
        </w:div>
        <w:div w:id="370418713">
          <w:marLeft w:val="0"/>
          <w:marRight w:val="0"/>
          <w:marTop w:val="0"/>
          <w:marBottom w:val="300"/>
          <w:divBdr>
            <w:top w:val="single" w:sz="6" w:space="15" w:color="EDEDED"/>
            <w:left w:val="single" w:sz="6" w:space="15" w:color="EDEDED"/>
            <w:bottom w:val="single" w:sz="6" w:space="15" w:color="EDEDED"/>
            <w:right w:val="single" w:sz="6" w:space="15" w:color="EDEDED"/>
          </w:divBdr>
        </w:div>
        <w:div w:id="370421796">
          <w:marLeft w:val="0"/>
          <w:marRight w:val="0"/>
          <w:marTop w:val="0"/>
          <w:marBottom w:val="300"/>
          <w:divBdr>
            <w:top w:val="single" w:sz="6" w:space="15" w:color="EDEDED"/>
            <w:left w:val="single" w:sz="6" w:space="15" w:color="EDEDED"/>
            <w:bottom w:val="single" w:sz="6" w:space="15" w:color="EDEDED"/>
            <w:right w:val="single" w:sz="6" w:space="15" w:color="EDEDED"/>
          </w:divBdr>
        </w:div>
        <w:div w:id="370424761">
          <w:marLeft w:val="0"/>
          <w:marRight w:val="0"/>
          <w:marTop w:val="0"/>
          <w:marBottom w:val="0"/>
          <w:divBdr>
            <w:top w:val="none" w:sz="0" w:space="0" w:color="auto"/>
            <w:left w:val="none" w:sz="0" w:space="0" w:color="auto"/>
            <w:bottom w:val="none" w:sz="0" w:space="0" w:color="auto"/>
            <w:right w:val="none" w:sz="0" w:space="0" w:color="auto"/>
          </w:divBdr>
        </w:div>
        <w:div w:id="370426122">
          <w:marLeft w:val="0"/>
          <w:marRight w:val="0"/>
          <w:marTop w:val="0"/>
          <w:marBottom w:val="0"/>
          <w:divBdr>
            <w:top w:val="none" w:sz="0" w:space="0" w:color="auto"/>
            <w:left w:val="none" w:sz="0" w:space="0" w:color="auto"/>
            <w:bottom w:val="none" w:sz="0" w:space="0" w:color="auto"/>
            <w:right w:val="none" w:sz="0" w:space="0" w:color="auto"/>
          </w:divBdr>
        </w:div>
        <w:div w:id="370492893">
          <w:marLeft w:val="0"/>
          <w:marRight w:val="0"/>
          <w:marTop w:val="0"/>
          <w:marBottom w:val="0"/>
          <w:divBdr>
            <w:top w:val="none" w:sz="0" w:space="0" w:color="auto"/>
            <w:left w:val="none" w:sz="0" w:space="0" w:color="auto"/>
            <w:bottom w:val="none" w:sz="0" w:space="0" w:color="auto"/>
            <w:right w:val="none" w:sz="0" w:space="0" w:color="auto"/>
          </w:divBdr>
        </w:div>
        <w:div w:id="370497381">
          <w:marLeft w:val="0"/>
          <w:marRight w:val="0"/>
          <w:marTop w:val="0"/>
          <w:marBottom w:val="0"/>
          <w:divBdr>
            <w:top w:val="none" w:sz="0" w:space="0" w:color="auto"/>
            <w:left w:val="none" w:sz="0" w:space="0" w:color="auto"/>
            <w:bottom w:val="none" w:sz="0" w:space="0" w:color="auto"/>
            <w:right w:val="none" w:sz="0" w:space="0" w:color="auto"/>
          </w:divBdr>
        </w:div>
        <w:div w:id="370571216">
          <w:marLeft w:val="0"/>
          <w:marRight w:val="0"/>
          <w:marTop w:val="0"/>
          <w:marBottom w:val="0"/>
          <w:divBdr>
            <w:top w:val="none" w:sz="0" w:space="0" w:color="auto"/>
            <w:left w:val="none" w:sz="0" w:space="0" w:color="auto"/>
            <w:bottom w:val="none" w:sz="0" w:space="0" w:color="auto"/>
            <w:right w:val="none" w:sz="0" w:space="0" w:color="auto"/>
          </w:divBdr>
        </w:div>
        <w:div w:id="370612892">
          <w:marLeft w:val="0"/>
          <w:marRight w:val="0"/>
          <w:marTop w:val="0"/>
          <w:marBottom w:val="0"/>
          <w:divBdr>
            <w:top w:val="none" w:sz="0" w:space="0" w:color="auto"/>
            <w:left w:val="none" w:sz="0" w:space="0" w:color="auto"/>
            <w:bottom w:val="none" w:sz="0" w:space="0" w:color="auto"/>
            <w:right w:val="none" w:sz="0" w:space="0" w:color="auto"/>
          </w:divBdr>
        </w:div>
        <w:div w:id="370616275">
          <w:marLeft w:val="0"/>
          <w:marRight w:val="0"/>
          <w:marTop w:val="0"/>
          <w:marBottom w:val="0"/>
          <w:divBdr>
            <w:top w:val="none" w:sz="0" w:space="0" w:color="auto"/>
            <w:left w:val="none" w:sz="0" w:space="0" w:color="auto"/>
            <w:bottom w:val="none" w:sz="0" w:space="0" w:color="auto"/>
            <w:right w:val="none" w:sz="0" w:space="0" w:color="auto"/>
          </w:divBdr>
        </w:div>
        <w:div w:id="370618041">
          <w:marLeft w:val="0"/>
          <w:marRight w:val="0"/>
          <w:marTop w:val="300"/>
          <w:marBottom w:val="0"/>
          <w:divBdr>
            <w:top w:val="none" w:sz="0" w:space="0" w:color="auto"/>
            <w:left w:val="none" w:sz="0" w:space="0" w:color="auto"/>
            <w:bottom w:val="none" w:sz="0" w:space="0" w:color="auto"/>
            <w:right w:val="none" w:sz="0" w:space="0" w:color="auto"/>
          </w:divBdr>
          <w:divsChild>
            <w:div w:id="322705163">
              <w:marLeft w:val="0"/>
              <w:marRight w:val="0"/>
              <w:marTop w:val="0"/>
              <w:marBottom w:val="0"/>
              <w:divBdr>
                <w:top w:val="none" w:sz="0" w:space="0" w:color="auto"/>
                <w:left w:val="none" w:sz="0" w:space="0" w:color="auto"/>
                <w:bottom w:val="none" w:sz="0" w:space="0" w:color="auto"/>
                <w:right w:val="none" w:sz="0" w:space="0" w:color="auto"/>
              </w:divBdr>
            </w:div>
          </w:divsChild>
        </w:div>
        <w:div w:id="370618612">
          <w:marLeft w:val="0"/>
          <w:marRight w:val="0"/>
          <w:marTop w:val="0"/>
          <w:marBottom w:val="0"/>
          <w:divBdr>
            <w:top w:val="none" w:sz="0" w:space="0" w:color="auto"/>
            <w:left w:val="none" w:sz="0" w:space="0" w:color="auto"/>
            <w:bottom w:val="none" w:sz="0" w:space="0" w:color="auto"/>
            <w:right w:val="none" w:sz="0" w:space="0" w:color="auto"/>
          </w:divBdr>
        </w:div>
        <w:div w:id="370619810">
          <w:marLeft w:val="0"/>
          <w:marRight w:val="0"/>
          <w:marTop w:val="0"/>
          <w:marBottom w:val="0"/>
          <w:divBdr>
            <w:top w:val="none" w:sz="0" w:space="0" w:color="auto"/>
            <w:left w:val="none" w:sz="0" w:space="0" w:color="auto"/>
            <w:bottom w:val="none" w:sz="0" w:space="0" w:color="auto"/>
            <w:right w:val="none" w:sz="0" w:space="0" w:color="auto"/>
          </w:divBdr>
          <w:divsChild>
            <w:div w:id="122189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0620477">
          <w:marLeft w:val="0"/>
          <w:marRight w:val="0"/>
          <w:marTop w:val="0"/>
          <w:marBottom w:val="0"/>
          <w:divBdr>
            <w:top w:val="none" w:sz="0" w:space="0" w:color="auto"/>
            <w:left w:val="none" w:sz="0" w:space="0" w:color="auto"/>
            <w:bottom w:val="none" w:sz="0" w:space="0" w:color="auto"/>
            <w:right w:val="none" w:sz="0" w:space="0" w:color="auto"/>
          </w:divBdr>
        </w:div>
        <w:div w:id="370690782">
          <w:marLeft w:val="0"/>
          <w:marRight w:val="0"/>
          <w:marTop w:val="300"/>
          <w:marBottom w:val="0"/>
          <w:divBdr>
            <w:top w:val="none" w:sz="0" w:space="0" w:color="auto"/>
            <w:left w:val="none" w:sz="0" w:space="0" w:color="auto"/>
            <w:bottom w:val="none" w:sz="0" w:space="0" w:color="auto"/>
            <w:right w:val="none" w:sz="0" w:space="0" w:color="auto"/>
          </w:divBdr>
        </w:div>
        <w:div w:id="370691899">
          <w:marLeft w:val="0"/>
          <w:marRight w:val="0"/>
          <w:marTop w:val="0"/>
          <w:marBottom w:val="0"/>
          <w:divBdr>
            <w:top w:val="none" w:sz="0" w:space="0" w:color="auto"/>
            <w:left w:val="none" w:sz="0" w:space="0" w:color="auto"/>
            <w:bottom w:val="none" w:sz="0" w:space="0" w:color="auto"/>
            <w:right w:val="none" w:sz="0" w:space="0" w:color="auto"/>
          </w:divBdr>
        </w:div>
        <w:div w:id="370695140">
          <w:marLeft w:val="0"/>
          <w:marRight w:val="0"/>
          <w:marTop w:val="0"/>
          <w:marBottom w:val="300"/>
          <w:divBdr>
            <w:top w:val="single" w:sz="6" w:space="15" w:color="EDEDED"/>
            <w:left w:val="single" w:sz="6" w:space="15" w:color="EDEDED"/>
            <w:bottom w:val="single" w:sz="6" w:space="15" w:color="EDEDED"/>
            <w:right w:val="single" w:sz="6" w:space="15" w:color="EDEDED"/>
          </w:divBdr>
        </w:div>
        <w:div w:id="370767831">
          <w:marLeft w:val="0"/>
          <w:marRight w:val="0"/>
          <w:marTop w:val="0"/>
          <w:marBottom w:val="300"/>
          <w:divBdr>
            <w:top w:val="single" w:sz="6" w:space="15" w:color="EDEDED"/>
            <w:left w:val="single" w:sz="6" w:space="15" w:color="EDEDED"/>
            <w:bottom w:val="single" w:sz="6" w:space="15" w:color="EDEDED"/>
            <w:right w:val="single" w:sz="6" w:space="15" w:color="EDEDED"/>
          </w:divBdr>
        </w:div>
        <w:div w:id="370804115">
          <w:marLeft w:val="0"/>
          <w:marRight w:val="0"/>
          <w:marTop w:val="0"/>
          <w:marBottom w:val="300"/>
          <w:divBdr>
            <w:top w:val="single" w:sz="6" w:space="15" w:color="EDEDED"/>
            <w:left w:val="single" w:sz="6" w:space="15" w:color="EDEDED"/>
            <w:bottom w:val="single" w:sz="6" w:space="15" w:color="EDEDED"/>
            <w:right w:val="single" w:sz="6" w:space="15" w:color="EDEDED"/>
          </w:divBdr>
        </w:div>
        <w:div w:id="370880540">
          <w:marLeft w:val="0"/>
          <w:marRight w:val="0"/>
          <w:marTop w:val="0"/>
          <w:marBottom w:val="0"/>
          <w:divBdr>
            <w:top w:val="none" w:sz="0" w:space="0" w:color="auto"/>
            <w:left w:val="none" w:sz="0" w:space="0" w:color="auto"/>
            <w:bottom w:val="none" w:sz="0" w:space="0" w:color="auto"/>
            <w:right w:val="none" w:sz="0" w:space="0" w:color="auto"/>
          </w:divBdr>
        </w:div>
        <w:div w:id="370881446">
          <w:marLeft w:val="0"/>
          <w:marRight w:val="0"/>
          <w:marTop w:val="0"/>
          <w:marBottom w:val="0"/>
          <w:divBdr>
            <w:top w:val="none" w:sz="0" w:space="0" w:color="auto"/>
            <w:left w:val="none" w:sz="0" w:space="0" w:color="auto"/>
            <w:bottom w:val="none" w:sz="0" w:space="0" w:color="auto"/>
            <w:right w:val="none" w:sz="0" w:space="0" w:color="auto"/>
          </w:divBdr>
        </w:div>
        <w:div w:id="370884889">
          <w:marLeft w:val="0"/>
          <w:marRight w:val="0"/>
          <w:marTop w:val="0"/>
          <w:marBottom w:val="300"/>
          <w:divBdr>
            <w:top w:val="single" w:sz="6" w:space="15" w:color="EDEDED"/>
            <w:left w:val="single" w:sz="6" w:space="15" w:color="EDEDED"/>
            <w:bottom w:val="single" w:sz="6" w:space="15" w:color="EDEDED"/>
            <w:right w:val="single" w:sz="6" w:space="15" w:color="EDEDED"/>
          </w:divBdr>
        </w:div>
        <w:div w:id="370885649">
          <w:marLeft w:val="0"/>
          <w:marRight w:val="0"/>
          <w:marTop w:val="0"/>
          <w:marBottom w:val="300"/>
          <w:divBdr>
            <w:top w:val="single" w:sz="6" w:space="15" w:color="EDEDED"/>
            <w:left w:val="single" w:sz="6" w:space="15" w:color="EDEDED"/>
            <w:bottom w:val="single" w:sz="6" w:space="15" w:color="EDEDED"/>
            <w:right w:val="single" w:sz="6" w:space="15" w:color="EDEDED"/>
          </w:divBdr>
        </w:div>
        <w:div w:id="370954871">
          <w:marLeft w:val="0"/>
          <w:marRight w:val="0"/>
          <w:marTop w:val="300"/>
          <w:marBottom w:val="0"/>
          <w:divBdr>
            <w:top w:val="none" w:sz="0" w:space="0" w:color="auto"/>
            <w:left w:val="none" w:sz="0" w:space="0" w:color="auto"/>
            <w:bottom w:val="none" w:sz="0" w:space="0" w:color="auto"/>
            <w:right w:val="none" w:sz="0" w:space="0" w:color="auto"/>
          </w:divBdr>
        </w:div>
        <w:div w:id="370955042">
          <w:marLeft w:val="0"/>
          <w:marRight w:val="0"/>
          <w:marTop w:val="0"/>
          <w:marBottom w:val="300"/>
          <w:divBdr>
            <w:top w:val="single" w:sz="6" w:space="15" w:color="EDEDED"/>
            <w:left w:val="single" w:sz="6" w:space="15" w:color="EDEDED"/>
            <w:bottom w:val="single" w:sz="6" w:space="15" w:color="EDEDED"/>
            <w:right w:val="single" w:sz="6" w:space="15" w:color="EDEDED"/>
          </w:divBdr>
        </w:div>
        <w:div w:id="370958275">
          <w:marLeft w:val="0"/>
          <w:marRight w:val="0"/>
          <w:marTop w:val="0"/>
          <w:marBottom w:val="0"/>
          <w:divBdr>
            <w:top w:val="none" w:sz="0" w:space="0" w:color="auto"/>
            <w:left w:val="none" w:sz="0" w:space="0" w:color="auto"/>
            <w:bottom w:val="none" w:sz="0" w:space="0" w:color="auto"/>
            <w:right w:val="none" w:sz="0" w:space="0" w:color="auto"/>
          </w:divBdr>
        </w:div>
        <w:div w:id="370961091">
          <w:marLeft w:val="0"/>
          <w:marRight w:val="0"/>
          <w:marTop w:val="0"/>
          <w:marBottom w:val="0"/>
          <w:divBdr>
            <w:top w:val="none" w:sz="0" w:space="0" w:color="auto"/>
            <w:left w:val="none" w:sz="0" w:space="0" w:color="auto"/>
            <w:bottom w:val="none" w:sz="0" w:space="0" w:color="auto"/>
            <w:right w:val="none" w:sz="0" w:space="0" w:color="auto"/>
          </w:divBdr>
        </w:div>
        <w:div w:id="370961230">
          <w:marLeft w:val="0"/>
          <w:marRight w:val="0"/>
          <w:marTop w:val="0"/>
          <w:marBottom w:val="0"/>
          <w:divBdr>
            <w:top w:val="none" w:sz="0" w:space="0" w:color="auto"/>
            <w:left w:val="none" w:sz="0" w:space="0" w:color="auto"/>
            <w:bottom w:val="none" w:sz="0" w:space="0" w:color="auto"/>
            <w:right w:val="none" w:sz="0" w:space="0" w:color="auto"/>
          </w:divBdr>
        </w:div>
        <w:div w:id="370999476">
          <w:marLeft w:val="0"/>
          <w:marRight w:val="0"/>
          <w:marTop w:val="0"/>
          <w:marBottom w:val="0"/>
          <w:divBdr>
            <w:top w:val="none" w:sz="0" w:space="0" w:color="auto"/>
            <w:left w:val="none" w:sz="0" w:space="0" w:color="auto"/>
            <w:bottom w:val="none" w:sz="0" w:space="0" w:color="auto"/>
            <w:right w:val="none" w:sz="0" w:space="0" w:color="auto"/>
          </w:divBdr>
        </w:div>
        <w:div w:id="371000606">
          <w:marLeft w:val="0"/>
          <w:marRight w:val="0"/>
          <w:marTop w:val="0"/>
          <w:marBottom w:val="300"/>
          <w:divBdr>
            <w:top w:val="single" w:sz="6" w:space="15" w:color="EDEDED"/>
            <w:left w:val="single" w:sz="6" w:space="15" w:color="EDEDED"/>
            <w:bottom w:val="single" w:sz="6" w:space="15" w:color="EDEDED"/>
            <w:right w:val="single" w:sz="6" w:space="15" w:color="EDEDED"/>
          </w:divBdr>
        </w:div>
        <w:div w:id="371003074">
          <w:marLeft w:val="0"/>
          <w:marRight w:val="0"/>
          <w:marTop w:val="300"/>
          <w:marBottom w:val="0"/>
          <w:divBdr>
            <w:top w:val="none" w:sz="0" w:space="0" w:color="auto"/>
            <w:left w:val="none" w:sz="0" w:space="0" w:color="auto"/>
            <w:bottom w:val="none" w:sz="0" w:space="0" w:color="auto"/>
            <w:right w:val="none" w:sz="0" w:space="0" w:color="auto"/>
          </w:divBdr>
        </w:div>
        <w:div w:id="371006149">
          <w:marLeft w:val="0"/>
          <w:marRight w:val="0"/>
          <w:marTop w:val="0"/>
          <w:marBottom w:val="0"/>
          <w:divBdr>
            <w:top w:val="none" w:sz="0" w:space="0" w:color="auto"/>
            <w:left w:val="none" w:sz="0" w:space="0" w:color="auto"/>
            <w:bottom w:val="none" w:sz="0" w:space="0" w:color="auto"/>
            <w:right w:val="none" w:sz="0" w:space="0" w:color="auto"/>
          </w:divBdr>
        </w:div>
        <w:div w:id="371030672">
          <w:marLeft w:val="0"/>
          <w:marRight w:val="0"/>
          <w:marTop w:val="0"/>
          <w:marBottom w:val="0"/>
          <w:divBdr>
            <w:top w:val="none" w:sz="0" w:space="0" w:color="auto"/>
            <w:left w:val="none" w:sz="0" w:space="0" w:color="auto"/>
            <w:bottom w:val="none" w:sz="0" w:space="0" w:color="auto"/>
            <w:right w:val="none" w:sz="0" w:space="0" w:color="auto"/>
          </w:divBdr>
        </w:div>
        <w:div w:id="371072848">
          <w:marLeft w:val="0"/>
          <w:marRight w:val="0"/>
          <w:marTop w:val="0"/>
          <w:marBottom w:val="0"/>
          <w:divBdr>
            <w:top w:val="none" w:sz="0" w:space="0" w:color="auto"/>
            <w:left w:val="none" w:sz="0" w:space="0" w:color="auto"/>
            <w:bottom w:val="none" w:sz="0" w:space="0" w:color="auto"/>
            <w:right w:val="none" w:sz="0" w:space="0" w:color="auto"/>
          </w:divBdr>
        </w:div>
        <w:div w:id="371074124">
          <w:marLeft w:val="0"/>
          <w:marRight w:val="0"/>
          <w:marTop w:val="0"/>
          <w:marBottom w:val="0"/>
          <w:divBdr>
            <w:top w:val="none" w:sz="0" w:space="0" w:color="auto"/>
            <w:left w:val="none" w:sz="0" w:space="0" w:color="auto"/>
            <w:bottom w:val="none" w:sz="0" w:space="0" w:color="auto"/>
            <w:right w:val="none" w:sz="0" w:space="0" w:color="auto"/>
          </w:divBdr>
        </w:div>
        <w:div w:id="371076157">
          <w:marLeft w:val="0"/>
          <w:marRight w:val="0"/>
          <w:marTop w:val="0"/>
          <w:marBottom w:val="0"/>
          <w:divBdr>
            <w:top w:val="none" w:sz="0" w:space="0" w:color="auto"/>
            <w:left w:val="none" w:sz="0" w:space="0" w:color="auto"/>
            <w:bottom w:val="none" w:sz="0" w:space="0" w:color="auto"/>
            <w:right w:val="none" w:sz="0" w:space="0" w:color="auto"/>
          </w:divBdr>
        </w:div>
        <w:div w:id="371078165">
          <w:marLeft w:val="0"/>
          <w:marRight w:val="0"/>
          <w:marTop w:val="0"/>
          <w:marBottom w:val="0"/>
          <w:divBdr>
            <w:top w:val="none" w:sz="0" w:space="0" w:color="auto"/>
            <w:left w:val="none" w:sz="0" w:space="0" w:color="auto"/>
            <w:bottom w:val="none" w:sz="0" w:space="0" w:color="auto"/>
            <w:right w:val="none" w:sz="0" w:space="0" w:color="auto"/>
          </w:divBdr>
        </w:div>
        <w:div w:id="371081480">
          <w:marLeft w:val="0"/>
          <w:marRight w:val="0"/>
          <w:marTop w:val="0"/>
          <w:marBottom w:val="0"/>
          <w:divBdr>
            <w:top w:val="none" w:sz="0" w:space="0" w:color="auto"/>
            <w:left w:val="none" w:sz="0" w:space="0" w:color="auto"/>
            <w:bottom w:val="none" w:sz="0" w:space="0" w:color="auto"/>
            <w:right w:val="none" w:sz="0" w:space="0" w:color="auto"/>
          </w:divBdr>
        </w:div>
        <w:div w:id="371155733">
          <w:marLeft w:val="0"/>
          <w:marRight w:val="0"/>
          <w:marTop w:val="300"/>
          <w:marBottom w:val="0"/>
          <w:divBdr>
            <w:top w:val="none" w:sz="0" w:space="0" w:color="auto"/>
            <w:left w:val="none" w:sz="0" w:space="0" w:color="auto"/>
            <w:bottom w:val="none" w:sz="0" w:space="0" w:color="auto"/>
            <w:right w:val="none" w:sz="0" w:space="0" w:color="auto"/>
          </w:divBdr>
        </w:div>
        <w:div w:id="371196187">
          <w:marLeft w:val="0"/>
          <w:marRight w:val="0"/>
          <w:marTop w:val="0"/>
          <w:marBottom w:val="0"/>
          <w:divBdr>
            <w:top w:val="none" w:sz="0" w:space="0" w:color="auto"/>
            <w:left w:val="none" w:sz="0" w:space="0" w:color="auto"/>
            <w:bottom w:val="none" w:sz="0" w:space="0" w:color="auto"/>
            <w:right w:val="none" w:sz="0" w:space="0" w:color="auto"/>
          </w:divBdr>
        </w:div>
        <w:div w:id="371199591">
          <w:marLeft w:val="0"/>
          <w:marRight w:val="0"/>
          <w:marTop w:val="0"/>
          <w:marBottom w:val="0"/>
          <w:divBdr>
            <w:top w:val="none" w:sz="0" w:space="0" w:color="auto"/>
            <w:left w:val="none" w:sz="0" w:space="0" w:color="auto"/>
            <w:bottom w:val="none" w:sz="0" w:space="0" w:color="auto"/>
            <w:right w:val="none" w:sz="0" w:space="0" w:color="auto"/>
          </w:divBdr>
          <w:divsChild>
            <w:div w:id="379322916">
              <w:marLeft w:val="0"/>
              <w:marRight w:val="0"/>
              <w:marTop w:val="0"/>
              <w:marBottom w:val="0"/>
              <w:divBdr>
                <w:top w:val="none" w:sz="0" w:space="0" w:color="auto"/>
                <w:left w:val="none" w:sz="0" w:space="0" w:color="auto"/>
                <w:bottom w:val="none" w:sz="0" w:space="0" w:color="auto"/>
                <w:right w:val="none" w:sz="0" w:space="0" w:color="auto"/>
              </w:divBdr>
            </w:div>
          </w:divsChild>
        </w:div>
        <w:div w:id="371200131">
          <w:marLeft w:val="0"/>
          <w:marRight w:val="0"/>
          <w:marTop w:val="0"/>
          <w:marBottom w:val="0"/>
          <w:divBdr>
            <w:top w:val="none" w:sz="0" w:space="0" w:color="auto"/>
            <w:left w:val="none" w:sz="0" w:space="0" w:color="auto"/>
            <w:bottom w:val="none" w:sz="0" w:space="0" w:color="auto"/>
            <w:right w:val="none" w:sz="0" w:space="0" w:color="auto"/>
          </w:divBdr>
        </w:div>
        <w:div w:id="371224403">
          <w:marLeft w:val="0"/>
          <w:marRight w:val="0"/>
          <w:marTop w:val="0"/>
          <w:marBottom w:val="300"/>
          <w:divBdr>
            <w:top w:val="single" w:sz="6" w:space="15" w:color="EDEDED"/>
            <w:left w:val="single" w:sz="6" w:space="15" w:color="EDEDED"/>
            <w:bottom w:val="single" w:sz="6" w:space="15" w:color="EDEDED"/>
            <w:right w:val="single" w:sz="6" w:space="15" w:color="EDEDED"/>
          </w:divBdr>
        </w:div>
        <w:div w:id="371226038">
          <w:marLeft w:val="0"/>
          <w:marRight w:val="0"/>
          <w:marTop w:val="0"/>
          <w:marBottom w:val="0"/>
          <w:divBdr>
            <w:top w:val="none" w:sz="0" w:space="0" w:color="auto"/>
            <w:left w:val="none" w:sz="0" w:space="0" w:color="auto"/>
            <w:bottom w:val="none" w:sz="0" w:space="0" w:color="auto"/>
            <w:right w:val="none" w:sz="0" w:space="0" w:color="auto"/>
          </w:divBdr>
        </w:div>
        <w:div w:id="371226276">
          <w:marLeft w:val="0"/>
          <w:marRight w:val="0"/>
          <w:marTop w:val="0"/>
          <w:marBottom w:val="0"/>
          <w:divBdr>
            <w:top w:val="none" w:sz="0" w:space="0" w:color="auto"/>
            <w:left w:val="none" w:sz="0" w:space="0" w:color="auto"/>
            <w:bottom w:val="none" w:sz="0" w:space="0" w:color="auto"/>
            <w:right w:val="none" w:sz="0" w:space="0" w:color="auto"/>
          </w:divBdr>
        </w:div>
        <w:div w:id="371226417">
          <w:marLeft w:val="0"/>
          <w:marRight w:val="0"/>
          <w:marTop w:val="0"/>
          <w:marBottom w:val="0"/>
          <w:divBdr>
            <w:top w:val="none" w:sz="0" w:space="0" w:color="auto"/>
            <w:left w:val="none" w:sz="0" w:space="0" w:color="auto"/>
            <w:bottom w:val="none" w:sz="0" w:space="0" w:color="auto"/>
            <w:right w:val="none" w:sz="0" w:space="0" w:color="auto"/>
          </w:divBdr>
        </w:div>
        <w:div w:id="371227112">
          <w:marLeft w:val="0"/>
          <w:marRight w:val="0"/>
          <w:marTop w:val="0"/>
          <w:marBottom w:val="0"/>
          <w:divBdr>
            <w:top w:val="none" w:sz="0" w:space="0" w:color="auto"/>
            <w:left w:val="none" w:sz="0" w:space="0" w:color="auto"/>
            <w:bottom w:val="none" w:sz="0" w:space="0" w:color="auto"/>
            <w:right w:val="none" w:sz="0" w:space="0" w:color="auto"/>
          </w:divBdr>
        </w:div>
        <w:div w:id="371265986">
          <w:marLeft w:val="0"/>
          <w:marRight w:val="0"/>
          <w:marTop w:val="0"/>
          <w:marBottom w:val="0"/>
          <w:divBdr>
            <w:top w:val="none" w:sz="0" w:space="0" w:color="auto"/>
            <w:left w:val="none" w:sz="0" w:space="0" w:color="auto"/>
            <w:bottom w:val="none" w:sz="0" w:space="0" w:color="auto"/>
            <w:right w:val="none" w:sz="0" w:space="0" w:color="auto"/>
          </w:divBdr>
        </w:div>
        <w:div w:id="371270674">
          <w:marLeft w:val="0"/>
          <w:marRight w:val="0"/>
          <w:marTop w:val="0"/>
          <w:marBottom w:val="0"/>
          <w:divBdr>
            <w:top w:val="none" w:sz="0" w:space="0" w:color="auto"/>
            <w:left w:val="none" w:sz="0" w:space="0" w:color="auto"/>
            <w:bottom w:val="none" w:sz="0" w:space="0" w:color="auto"/>
            <w:right w:val="none" w:sz="0" w:space="0" w:color="auto"/>
          </w:divBdr>
        </w:div>
        <w:div w:id="371271307">
          <w:marLeft w:val="0"/>
          <w:marRight w:val="0"/>
          <w:marTop w:val="300"/>
          <w:marBottom w:val="0"/>
          <w:divBdr>
            <w:top w:val="none" w:sz="0" w:space="0" w:color="auto"/>
            <w:left w:val="none" w:sz="0" w:space="0" w:color="auto"/>
            <w:bottom w:val="none" w:sz="0" w:space="0" w:color="auto"/>
            <w:right w:val="none" w:sz="0" w:space="0" w:color="auto"/>
          </w:divBdr>
        </w:div>
        <w:div w:id="371271568">
          <w:marLeft w:val="0"/>
          <w:marRight w:val="0"/>
          <w:marTop w:val="0"/>
          <w:marBottom w:val="0"/>
          <w:divBdr>
            <w:top w:val="none" w:sz="0" w:space="0" w:color="auto"/>
            <w:left w:val="none" w:sz="0" w:space="0" w:color="auto"/>
            <w:bottom w:val="none" w:sz="0" w:space="0" w:color="auto"/>
            <w:right w:val="none" w:sz="0" w:space="0" w:color="auto"/>
          </w:divBdr>
        </w:div>
        <w:div w:id="371273283">
          <w:marLeft w:val="0"/>
          <w:marRight w:val="0"/>
          <w:marTop w:val="0"/>
          <w:marBottom w:val="0"/>
          <w:divBdr>
            <w:top w:val="none" w:sz="0" w:space="0" w:color="auto"/>
            <w:left w:val="none" w:sz="0" w:space="0" w:color="auto"/>
            <w:bottom w:val="none" w:sz="0" w:space="0" w:color="auto"/>
            <w:right w:val="none" w:sz="0" w:space="0" w:color="auto"/>
          </w:divBdr>
        </w:div>
        <w:div w:id="371342939">
          <w:marLeft w:val="0"/>
          <w:marRight w:val="0"/>
          <w:marTop w:val="0"/>
          <w:marBottom w:val="0"/>
          <w:divBdr>
            <w:top w:val="none" w:sz="0" w:space="0" w:color="auto"/>
            <w:left w:val="none" w:sz="0" w:space="0" w:color="auto"/>
            <w:bottom w:val="none" w:sz="0" w:space="0" w:color="auto"/>
            <w:right w:val="none" w:sz="0" w:space="0" w:color="auto"/>
          </w:divBdr>
          <w:divsChild>
            <w:div w:id="276526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1342999">
          <w:marLeft w:val="0"/>
          <w:marRight w:val="0"/>
          <w:marTop w:val="0"/>
          <w:marBottom w:val="0"/>
          <w:divBdr>
            <w:top w:val="none" w:sz="0" w:space="0" w:color="auto"/>
            <w:left w:val="none" w:sz="0" w:space="0" w:color="auto"/>
            <w:bottom w:val="none" w:sz="0" w:space="0" w:color="auto"/>
            <w:right w:val="none" w:sz="0" w:space="0" w:color="auto"/>
          </w:divBdr>
          <w:divsChild>
            <w:div w:id="173494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1344568">
          <w:marLeft w:val="0"/>
          <w:marRight w:val="0"/>
          <w:marTop w:val="0"/>
          <w:marBottom w:val="0"/>
          <w:divBdr>
            <w:top w:val="none" w:sz="0" w:space="0" w:color="auto"/>
            <w:left w:val="none" w:sz="0" w:space="0" w:color="auto"/>
            <w:bottom w:val="none" w:sz="0" w:space="0" w:color="auto"/>
            <w:right w:val="none" w:sz="0" w:space="0" w:color="auto"/>
          </w:divBdr>
        </w:div>
        <w:div w:id="371346453">
          <w:marLeft w:val="0"/>
          <w:marRight w:val="0"/>
          <w:marTop w:val="0"/>
          <w:marBottom w:val="0"/>
          <w:divBdr>
            <w:top w:val="none" w:sz="0" w:space="0" w:color="auto"/>
            <w:left w:val="none" w:sz="0" w:space="0" w:color="auto"/>
            <w:bottom w:val="none" w:sz="0" w:space="0" w:color="auto"/>
            <w:right w:val="none" w:sz="0" w:space="0" w:color="auto"/>
          </w:divBdr>
        </w:div>
        <w:div w:id="371347252">
          <w:marLeft w:val="0"/>
          <w:marRight w:val="0"/>
          <w:marTop w:val="0"/>
          <w:marBottom w:val="0"/>
          <w:divBdr>
            <w:top w:val="none" w:sz="0" w:space="0" w:color="auto"/>
            <w:left w:val="none" w:sz="0" w:space="0" w:color="auto"/>
            <w:bottom w:val="none" w:sz="0" w:space="0" w:color="auto"/>
            <w:right w:val="none" w:sz="0" w:space="0" w:color="auto"/>
          </w:divBdr>
        </w:div>
        <w:div w:id="371349180">
          <w:marLeft w:val="0"/>
          <w:marRight w:val="0"/>
          <w:marTop w:val="0"/>
          <w:marBottom w:val="0"/>
          <w:divBdr>
            <w:top w:val="none" w:sz="0" w:space="0" w:color="auto"/>
            <w:left w:val="none" w:sz="0" w:space="0" w:color="auto"/>
            <w:bottom w:val="none" w:sz="0" w:space="0" w:color="auto"/>
            <w:right w:val="none" w:sz="0" w:space="0" w:color="auto"/>
          </w:divBdr>
        </w:div>
        <w:div w:id="371350687">
          <w:marLeft w:val="0"/>
          <w:marRight w:val="0"/>
          <w:marTop w:val="0"/>
          <w:marBottom w:val="0"/>
          <w:divBdr>
            <w:top w:val="none" w:sz="0" w:space="0" w:color="auto"/>
            <w:left w:val="none" w:sz="0" w:space="0" w:color="auto"/>
            <w:bottom w:val="none" w:sz="0" w:space="0" w:color="auto"/>
            <w:right w:val="none" w:sz="0" w:space="0" w:color="auto"/>
          </w:divBdr>
        </w:div>
        <w:div w:id="371393292">
          <w:marLeft w:val="0"/>
          <w:marRight w:val="0"/>
          <w:marTop w:val="0"/>
          <w:marBottom w:val="0"/>
          <w:divBdr>
            <w:top w:val="none" w:sz="0" w:space="0" w:color="auto"/>
            <w:left w:val="none" w:sz="0" w:space="0" w:color="auto"/>
            <w:bottom w:val="none" w:sz="0" w:space="0" w:color="auto"/>
            <w:right w:val="none" w:sz="0" w:space="0" w:color="auto"/>
          </w:divBdr>
        </w:div>
        <w:div w:id="371420105">
          <w:marLeft w:val="0"/>
          <w:marRight w:val="0"/>
          <w:marTop w:val="0"/>
          <w:marBottom w:val="0"/>
          <w:divBdr>
            <w:top w:val="none" w:sz="0" w:space="0" w:color="auto"/>
            <w:left w:val="none" w:sz="0" w:space="0" w:color="auto"/>
            <w:bottom w:val="none" w:sz="0" w:space="0" w:color="auto"/>
            <w:right w:val="none" w:sz="0" w:space="0" w:color="auto"/>
          </w:divBdr>
        </w:div>
        <w:div w:id="371421243">
          <w:marLeft w:val="0"/>
          <w:marRight w:val="0"/>
          <w:marTop w:val="0"/>
          <w:marBottom w:val="0"/>
          <w:divBdr>
            <w:top w:val="none" w:sz="0" w:space="0" w:color="auto"/>
            <w:left w:val="none" w:sz="0" w:space="0" w:color="auto"/>
            <w:bottom w:val="none" w:sz="0" w:space="0" w:color="auto"/>
            <w:right w:val="none" w:sz="0" w:space="0" w:color="auto"/>
          </w:divBdr>
        </w:div>
        <w:div w:id="371423605">
          <w:marLeft w:val="0"/>
          <w:marRight w:val="0"/>
          <w:marTop w:val="0"/>
          <w:marBottom w:val="0"/>
          <w:divBdr>
            <w:top w:val="none" w:sz="0" w:space="0" w:color="auto"/>
            <w:left w:val="none" w:sz="0" w:space="0" w:color="auto"/>
            <w:bottom w:val="none" w:sz="0" w:space="0" w:color="auto"/>
            <w:right w:val="none" w:sz="0" w:space="0" w:color="auto"/>
          </w:divBdr>
        </w:div>
        <w:div w:id="371424449">
          <w:marLeft w:val="0"/>
          <w:marRight w:val="0"/>
          <w:marTop w:val="0"/>
          <w:marBottom w:val="0"/>
          <w:divBdr>
            <w:top w:val="none" w:sz="0" w:space="0" w:color="auto"/>
            <w:left w:val="none" w:sz="0" w:space="0" w:color="auto"/>
            <w:bottom w:val="none" w:sz="0" w:space="0" w:color="auto"/>
            <w:right w:val="none" w:sz="0" w:space="0" w:color="auto"/>
          </w:divBdr>
        </w:div>
        <w:div w:id="371535226">
          <w:marLeft w:val="0"/>
          <w:marRight w:val="0"/>
          <w:marTop w:val="0"/>
          <w:marBottom w:val="0"/>
          <w:divBdr>
            <w:top w:val="none" w:sz="0" w:space="0" w:color="auto"/>
            <w:left w:val="none" w:sz="0" w:space="0" w:color="auto"/>
            <w:bottom w:val="none" w:sz="0" w:space="0" w:color="auto"/>
            <w:right w:val="none" w:sz="0" w:space="0" w:color="auto"/>
          </w:divBdr>
        </w:div>
        <w:div w:id="371535727">
          <w:marLeft w:val="0"/>
          <w:marRight w:val="0"/>
          <w:marTop w:val="0"/>
          <w:marBottom w:val="0"/>
          <w:divBdr>
            <w:top w:val="none" w:sz="0" w:space="0" w:color="auto"/>
            <w:left w:val="none" w:sz="0" w:space="0" w:color="auto"/>
            <w:bottom w:val="none" w:sz="0" w:space="0" w:color="auto"/>
            <w:right w:val="none" w:sz="0" w:space="0" w:color="auto"/>
          </w:divBdr>
        </w:div>
        <w:div w:id="371537603">
          <w:marLeft w:val="0"/>
          <w:marRight w:val="0"/>
          <w:marTop w:val="0"/>
          <w:marBottom w:val="0"/>
          <w:divBdr>
            <w:top w:val="none" w:sz="0" w:space="0" w:color="auto"/>
            <w:left w:val="none" w:sz="0" w:space="0" w:color="auto"/>
            <w:bottom w:val="none" w:sz="0" w:space="0" w:color="auto"/>
            <w:right w:val="none" w:sz="0" w:space="0" w:color="auto"/>
          </w:divBdr>
        </w:div>
        <w:div w:id="371541480">
          <w:marLeft w:val="0"/>
          <w:marRight w:val="0"/>
          <w:marTop w:val="0"/>
          <w:marBottom w:val="0"/>
          <w:divBdr>
            <w:top w:val="none" w:sz="0" w:space="0" w:color="auto"/>
            <w:left w:val="none" w:sz="0" w:space="0" w:color="auto"/>
            <w:bottom w:val="none" w:sz="0" w:space="0" w:color="auto"/>
            <w:right w:val="none" w:sz="0" w:space="0" w:color="auto"/>
          </w:divBdr>
        </w:div>
        <w:div w:id="371541608">
          <w:marLeft w:val="0"/>
          <w:marRight w:val="0"/>
          <w:marTop w:val="0"/>
          <w:marBottom w:val="0"/>
          <w:divBdr>
            <w:top w:val="none" w:sz="0" w:space="0" w:color="auto"/>
            <w:left w:val="none" w:sz="0" w:space="0" w:color="auto"/>
            <w:bottom w:val="none" w:sz="0" w:space="0" w:color="auto"/>
            <w:right w:val="none" w:sz="0" w:space="0" w:color="auto"/>
          </w:divBdr>
        </w:div>
        <w:div w:id="371544369">
          <w:marLeft w:val="0"/>
          <w:marRight w:val="0"/>
          <w:marTop w:val="0"/>
          <w:marBottom w:val="0"/>
          <w:divBdr>
            <w:top w:val="none" w:sz="0" w:space="0" w:color="auto"/>
            <w:left w:val="none" w:sz="0" w:space="0" w:color="auto"/>
            <w:bottom w:val="none" w:sz="0" w:space="0" w:color="auto"/>
            <w:right w:val="none" w:sz="0" w:space="0" w:color="auto"/>
          </w:divBdr>
        </w:div>
        <w:div w:id="371611686">
          <w:marLeft w:val="0"/>
          <w:marRight w:val="0"/>
          <w:marTop w:val="0"/>
          <w:marBottom w:val="0"/>
          <w:divBdr>
            <w:top w:val="none" w:sz="0" w:space="0" w:color="auto"/>
            <w:left w:val="none" w:sz="0" w:space="0" w:color="auto"/>
            <w:bottom w:val="none" w:sz="0" w:space="0" w:color="auto"/>
            <w:right w:val="none" w:sz="0" w:space="0" w:color="auto"/>
          </w:divBdr>
        </w:div>
        <w:div w:id="371656004">
          <w:marLeft w:val="0"/>
          <w:marRight w:val="0"/>
          <w:marTop w:val="0"/>
          <w:marBottom w:val="0"/>
          <w:divBdr>
            <w:top w:val="none" w:sz="0" w:space="0" w:color="auto"/>
            <w:left w:val="none" w:sz="0" w:space="0" w:color="auto"/>
            <w:bottom w:val="none" w:sz="0" w:space="0" w:color="auto"/>
            <w:right w:val="none" w:sz="0" w:space="0" w:color="auto"/>
          </w:divBdr>
        </w:div>
        <w:div w:id="371656037">
          <w:marLeft w:val="0"/>
          <w:marRight w:val="0"/>
          <w:marTop w:val="0"/>
          <w:marBottom w:val="300"/>
          <w:divBdr>
            <w:top w:val="single" w:sz="6" w:space="15" w:color="EDEDED"/>
            <w:left w:val="single" w:sz="6" w:space="15" w:color="EDEDED"/>
            <w:bottom w:val="single" w:sz="6" w:space="15" w:color="EDEDED"/>
            <w:right w:val="single" w:sz="6" w:space="15" w:color="EDEDED"/>
          </w:divBdr>
        </w:div>
        <w:div w:id="371656481">
          <w:marLeft w:val="0"/>
          <w:marRight w:val="0"/>
          <w:marTop w:val="0"/>
          <w:marBottom w:val="0"/>
          <w:divBdr>
            <w:top w:val="none" w:sz="0" w:space="0" w:color="auto"/>
            <w:left w:val="none" w:sz="0" w:space="0" w:color="auto"/>
            <w:bottom w:val="none" w:sz="0" w:space="0" w:color="auto"/>
            <w:right w:val="none" w:sz="0" w:space="0" w:color="auto"/>
          </w:divBdr>
        </w:div>
        <w:div w:id="371656643">
          <w:marLeft w:val="0"/>
          <w:marRight w:val="0"/>
          <w:marTop w:val="0"/>
          <w:marBottom w:val="300"/>
          <w:divBdr>
            <w:top w:val="single" w:sz="6" w:space="15" w:color="EDEDED"/>
            <w:left w:val="single" w:sz="6" w:space="15" w:color="EDEDED"/>
            <w:bottom w:val="single" w:sz="6" w:space="15" w:color="EDEDED"/>
            <w:right w:val="single" w:sz="6" w:space="15" w:color="EDEDED"/>
          </w:divBdr>
        </w:div>
        <w:div w:id="371657200">
          <w:marLeft w:val="0"/>
          <w:marRight w:val="0"/>
          <w:marTop w:val="0"/>
          <w:marBottom w:val="0"/>
          <w:divBdr>
            <w:top w:val="none" w:sz="0" w:space="0" w:color="auto"/>
            <w:left w:val="none" w:sz="0" w:space="0" w:color="auto"/>
            <w:bottom w:val="none" w:sz="0" w:space="0" w:color="auto"/>
            <w:right w:val="none" w:sz="0" w:space="0" w:color="auto"/>
          </w:divBdr>
        </w:div>
        <w:div w:id="371659808">
          <w:marLeft w:val="0"/>
          <w:marRight w:val="0"/>
          <w:marTop w:val="0"/>
          <w:marBottom w:val="0"/>
          <w:divBdr>
            <w:top w:val="none" w:sz="0" w:space="0" w:color="auto"/>
            <w:left w:val="none" w:sz="0" w:space="0" w:color="auto"/>
            <w:bottom w:val="none" w:sz="0" w:space="0" w:color="auto"/>
            <w:right w:val="none" w:sz="0" w:space="0" w:color="auto"/>
          </w:divBdr>
        </w:div>
        <w:div w:id="371686987">
          <w:marLeft w:val="0"/>
          <w:marRight w:val="0"/>
          <w:marTop w:val="0"/>
          <w:marBottom w:val="0"/>
          <w:divBdr>
            <w:top w:val="none" w:sz="0" w:space="0" w:color="auto"/>
            <w:left w:val="none" w:sz="0" w:space="0" w:color="auto"/>
            <w:bottom w:val="none" w:sz="0" w:space="0" w:color="auto"/>
            <w:right w:val="none" w:sz="0" w:space="0" w:color="auto"/>
          </w:divBdr>
        </w:div>
        <w:div w:id="371687082">
          <w:marLeft w:val="0"/>
          <w:marRight w:val="0"/>
          <w:marTop w:val="300"/>
          <w:marBottom w:val="0"/>
          <w:divBdr>
            <w:top w:val="none" w:sz="0" w:space="0" w:color="auto"/>
            <w:left w:val="none" w:sz="0" w:space="0" w:color="auto"/>
            <w:bottom w:val="none" w:sz="0" w:space="0" w:color="auto"/>
            <w:right w:val="none" w:sz="0" w:space="0" w:color="auto"/>
          </w:divBdr>
        </w:div>
        <w:div w:id="371728112">
          <w:marLeft w:val="0"/>
          <w:marRight w:val="0"/>
          <w:marTop w:val="0"/>
          <w:marBottom w:val="0"/>
          <w:divBdr>
            <w:top w:val="none" w:sz="0" w:space="0" w:color="auto"/>
            <w:left w:val="none" w:sz="0" w:space="0" w:color="auto"/>
            <w:bottom w:val="none" w:sz="0" w:space="0" w:color="auto"/>
            <w:right w:val="none" w:sz="0" w:space="0" w:color="auto"/>
          </w:divBdr>
        </w:div>
        <w:div w:id="371729488">
          <w:marLeft w:val="0"/>
          <w:marRight w:val="0"/>
          <w:marTop w:val="0"/>
          <w:marBottom w:val="0"/>
          <w:divBdr>
            <w:top w:val="none" w:sz="0" w:space="0" w:color="auto"/>
            <w:left w:val="none" w:sz="0" w:space="0" w:color="auto"/>
            <w:bottom w:val="none" w:sz="0" w:space="0" w:color="auto"/>
            <w:right w:val="none" w:sz="0" w:space="0" w:color="auto"/>
          </w:divBdr>
        </w:div>
        <w:div w:id="371731328">
          <w:marLeft w:val="0"/>
          <w:marRight w:val="0"/>
          <w:marTop w:val="0"/>
          <w:marBottom w:val="0"/>
          <w:divBdr>
            <w:top w:val="none" w:sz="0" w:space="0" w:color="auto"/>
            <w:left w:val="none" w:sz="0" w:space="0" w:color="auto"/>
            <w:bottom w:val="none" w:sz="0" w:space="0" w:color="auto"/>
            <w:right w:val="none" w:sz="0" w:space="0" w:color="auto"/>
          </w:divBdr>
        </w:div>
        <w:div w:id="371732803">
          <w:marLeft w:val="0"/>
          <w:marRight w:val="0"/>
          <w:marTop w:val="0"/>
          <w:marBottom w:val="0"/>
          <w:divBdr>
            <w:top w:val="none" w:sz="0" w:space="0" w:color="auto"/>
            <w:left w:val="none" w:sz="0" w:space="0" w:color="auto"/>
            <w:bottom w:val="none" w:sz="0" w:space="0" w:color="auto"/>
            <w:right w:val="none" w:sz="0" w:space="0" w:color="auto"/>
          </w:divBdr>
          <w:divsChild>
            <w:div w:id="190849644">
              <w:marLeft w:val="0"/>
              <w:marRight w:val="0"/>
              <w:marTop w:val="0"/>
              <w:marBottom w:val="0"/>
              <w:divBdr>
                <w:top w:val="none" w:sz="0" w:space="0" w:color="auto"/>
                <w:left w:val="none" w:sz="0" w:space="0" w:color="auto"/>
                <w:bottom w:val="none" w:sz="0" w:space="0" w:color="auto"/>
                <w:right w:val="none" w:sz="0" w:space="0" w:color="auto"/>
              </w:divBdr>
            </w:div>
          </w:divsChild>
        </w:div>
        <w:div w:id="371735169">
          <w:marLeft w:val="0"/>
          <w:marRight w:val="0"/>
          <w:marTop w:val="0"/>
          <w:marBottom w:val="0"/>
          <w:divBdr>
            <w:top w:val="none" w:sz="0" w:space="0" w:color="auto"/>
            <w:left w:val="none" w:sz="0" w:space="0" w:color="auto"/>
            <w:bottom w:val="none" w:sz="0" w:space="0" w:color="auto"/>
            <w:right w:val="none" w:sz="0" w:space="0" w:color="auto"/>
          </w:divBdr>
        </w:div>
        <w:div w:id="371735960">
          <w:marLeft w:val="0"/>
          <w:marRight w:val="0"/>
          <w:marTop w:val="0"/>
          <w:marBottom w:val="0"/>
          <w:divBdr>
            <w:top w:val="none" w:sz="0" w:space="0" w:color="auto"/>
            <w:left w:val="none" w:sz="0" w:space="0" w:color="auto"/>
            <w:bottom w:val="none" w:sz="0" w:space="0" w:color="auto"/>
            <w:right w:val="none" w:sz="0" w:space="0" w:color="auto"/>
          </w:divBdr>
        </w:div>
        <w:div w:id="371803363">
          <w:marLeft w:val="0"/>
          <w:marRight w:val="0"/>
          <w:marTop w:val="0"/>
          <w:marBottom w:val="0"/>
          <w:divBdr>
            <w:top w:val="none" w:sz="0" w:space="0" w:color="auto"/>
            <w:left w:val="none" w:sz="0" w:space="0" w:color="auto"/>
            <w:bottom w:val="none" w:sz="0" w:space="0" w:color="auto"/>
            <w:right w:val="none" w:sz="0" w:space="0" w:color="auto"/>
          </w:divBdr>
        </w:div>
        <w:div w:id="371803514">
          <w:marLeft w:val="0"/>
          <w:marRight w:val="0"/>
          <w:marTop w:val="0"/>
          <w:marBottom w:val="0"/>
          <w:divBdr>
            <w:top w:val="none" w:sz="0" w:space="0" w:color="auto"/>
            <w:left w:val="none" w:sz="0" w:space="0" w:color="auto"/>
            <w:bottom w:val="none" w:sz="0" w:space="0" w:color="auto"/>
            <w:right w:val="none" w:sz="0" w:space="0" w:color="auto"/>
          </w:divBdr>
        </w:div>
        <w:div w:id="371803962">
          <w:marLeft w:val="0"/>
          <w:marRight w:val="0"/>
          <w:marTop w:val="0"/>
          <w:marBottom w:val="0"/>
          <w:divBdr>
            <w:top w:val="none" w:sz="0" w:space="0" w:color="auto"/>
            <w:left w:val="none" w:sz="0" w:space="0" w:color="auto"/>
            <w:bottom w:val="none" w:sz="0" w:space="0" w:color="auto"/>
            <w:right w:val="none" w:sz="0" w:space="0" w:color="auto"/>
          </w:divBdr>
        </w:div>
        <w:div w:id="371804471">
          <w:marLeft w:val="0"/>
          <w:marRight w:val="0"/>
          <w:marTop w:val="0"/>
          <w:marBottom w:val="0"/>
          <w:divBdr>
            <w:top w:val="none" w:sz="0" w:space="0" w:color="auto"/>
            <w:left w:val="none" w:sz="0" w:space="0" w:color="auto"/>
            <w:bottom w:val="none" w:sz="0" w:space="0" w:color="auto"/>
            <w:right w:val="none" w:sz="0" w:space="0" w:color="auto"/>
          </w:divBdr>
        </w:div>
        <w:div w:id="371804729">
          <w:marLeft w:val="0"/>
          <w:marRight w:val="0"/>
          <w:marTop w:val="0"/>
          <w:marBottom w:val="0"/>
          <w:divBdr>
            <w:top w:val="none" w:sz="0" w:space="0" w:color="auto"/>
            <w:left w:val="none" w:sz="0" w:space="0" w:color="auto"/>
            <w:bottom w:val="none" w:sz="0" w:space="0" w:color="auto"/>
            <w:right w:val="none" w:sz="0" w:space="0" w:color="auto"/>
          </w:divBdr>
        </w:div>
        <w:div w:id="371804858">
          <w:marLeft w:val="0"/>
          <w:marRight w:val="0"/>
          <w:marTop w:val="0"/>
          <w:marBottom w:val="0"/>
          <w:divBdr>
            <w:top w:val="none" w:sz="0" w:space="0" w:color="auto"/>
            <w:left w:val="none" w:sz="0" w:space="0" w:color="auto"/>
            <w:bottom w:val="none" w:sz="0" w:space="0" w:color="auto"/>
            <w:right w:val="none" w:sz="0" w:space="0" w:color="auto"/>
          </w:divBdr>
        </w:div>
        <w:div w:id="371805789">
          <w:marLeft w:val="0"/>
          <w:marRight w:val="0"/>
          <w:marTop w:val="0"/>
          <w:marBottom w:val="0"/>
          <w:divBdr>
            <w:top w:val="none" w:sz="0" w:space="0" w:color="auto"/>
            <w:left w:val="none" w:sz="0" w:space="0" w:color="auto"/>
            <w:bottom w:val="none" w:sz="0" w:space="0" w:color="auto"/>
            <w:right w:val="none" w:sz="0" w:space="0" w:color="auto"/>
          </w:divBdr>
        </w:div>
        <w:div w:id="371811938">
          <w:marLeft w:val="0"/>
          <w:marRight w:val="0"/>
          <w:marTop w:val="0"/>
          <w:marBottom w:val="300"/>
          <w:divBdr>
            <w:top w:val="single" w:sz="6" w:space="15" w:color="EDEDED"/>
            <w:left w:val="single" w:sz="6" w:space="15" w:color="EDEDED"/>
            <w:bottom w:val="single" w:sz="6" w:space="15" w:color="EDEDED"/>
            <w:right w:val="single" w:sz="6" w:space="15" w:color="EDEDED"/>
          </w:divBdr>
        </w:div>
        <w:div w:id="371851784">
          <w:marLeft w:val="0"/>
          <w:marRight w:val="0"/>
          <w:marTop w:val="300"/>
          <w:marBottom w:val="0"/>
          <w:divBdr>
            <w:top w:val="none" w:sz="0" w:space="0" w:color="auto"/>
            <w:left w:val="none" w:sz="0" w:space="0" w:color="auto"/>
            <w:bottom w:val="none" w:sz="0" w:space="0" w:color="auto"/>
            <w:right w:val="none" w:sz="0" w:space="0" w:color="auto"/>
          </w:divBdr>
        </w:div>
        <w:div w:id="371852480">
          <w:marLeft w:val="0"/>
          <w:marRight w:val="0"/>
          <w:marTop w:val="0"/>
          <w:marBottom w:val="300"/>
          <w:divBdr>
            <w:top w:val="single" w:sz="6" w:space="15" w:color="EDEDED"/>
            <w:left w:val="single" w:sz="6" w:space="15" w:color="EDEDED"/>
            <w:bottom w:val="single" w:sz="6" w:space="15" w:color="EDEDED"/>
            <w:right w:val="single" w:sz="6" w:space="15" w:color="EDEDED"/>
          </w:divBdr>
        </w:div>
        <w:div w:id="371855142">
          <w:marLeft w:val="0"/>
          <w:marRight w:val="0"/>
          <w:marTop w:val="0"/>
          <w:marBottom w:val="0"/>
          <w:divBdr>
            <w:top w:val="none" w:sz="0" w:space="0" w:color="auto"/>
            <w:left w:val="none" w:sz="0" w:space="0" w:color="auto"/>
            <w:bottom w:val="none" w:sz="0" w:space="0" w:color="auto"/>
            <w:right w:val="none" w:sz="0" w:space="0" w:color="auto"/>
          </w:divBdr>
        </w:div>
        <w:div w:id="371922163">
          <w:marLeft w:val="0"/>
          <w:marRight w:val="0"/>
          <w:marTop w:val="0"/>
          <w:marBottom w:val="0"/>
          <w:divBdr>
            <w:top w:val="none" w:sz="0" w:space="0" w:color="auto"/>
            <w:left w:val="none" w:sz="0" w:space="0" w:color="auto"/>
            <w:bottom w:val="none" w:sz="0" w:space="0" w:color="auto"/>
            <w:right w:val="none" w:sz="0" w:space="0" w:color="auto"/>
          </w:divBdr>
        </w:div>
        <w:div w:id="371923804">
          <w:marLeft w:val="0"/>
          <w:marRight w:val="0"/>
          <w:marTop w:val="0"/>
          <w:marBottom w:val="0"/>
          <w:divBdr>
            <w:top w:val="none" w:sz="0" w:space="0" w:color="auto"/>
            <w:left w:val="none" w:sz="0" w:space="0" w:color="auto"/>
            <w:bottom w:val="none" w:sz="0" w:space="0" w:color="auto"/>
            <w:right w:val="none" w:sz="0" w:space="0" w:color="auto"/>
          </w:divBdr>
          <w:divsChild>
            <w:div w:id="234367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1928246">
          <w:marLeft w:val="0"/>
          <w:marRight w:val="0"/>
          <w:marTop w:val="0"/>
          <w:marBottom w:val="0"/>
          <w:divBdr>
            <w:top w:val="none" w:sz="0" w:space="0" w:color="auto"/>
            <w:left w:val="none" w:sz="0" w:space="0" w:color="auto"/>
            <w:bottom w:val="none" w:sz="0" w:space="0" w:color="auto"/>
            <w:right w:val="none" w:sz="0" w:space="0" w:color="auto"/>
          </w:divBdr>
        </w:div>
        <w:div w:id="371929392">
          <w:marLeft w:val="0"/>
          <w:marRight w:val="0"/>
          <w:marTop w:val="0"/>
          <w:marBottom w:val="0"/>
          <w:divBdr>
            <w:top w:val="none" w:sz="0" w:space="0" w:color="auto"/>
            <w:left w:val="none" w:sz="0" w:space="0" w:color="auto"/>
            <w:bottom w:val="none" w:sz="0" w:space="0" w:color="auto"/>
            <w:right w:val="none" w:sz="0" w:space="0" w:color="auto"/>
          </w:divBdr>
        </w:div>
        <w:div w:id="371997376">
          <w:marLeft w:val="0"/>
          <w:marRight w:val="0"/>
          <w:marTop w:val="0"/>
          <w:marBottom w:val="0"/>
          <w:divBdr>
            <w:top w:val="none" w:sz="0" w:space="0" w:color="auto"/>
            <w:left w:val="none" w:sz="0" w:space="0" w:color="auto"/>
            <w:bottom w:val="none" w:sz="0" w:space="0" w:color="auto"/>
            <w:right w:val="none" w:sz="0" w:space="0" w:color="auto"/>
          </w:divBdr>
        </w:div>
        <w:div w:id="372001015">
          <w:marLeft w:val="0"/>
          <w:marRight w:val="0"/>
          <w:marTop w:val="0"/>
          <w:marBottom w:val="0"/>
          <w:divBdr>
            <w:top w:val="none" w:sz="0" w:space="0" w:color="auto"/>
            <w:left w:val="none" w:sz="0" w:space="0" w:color="auto"/>
            <w:bottom w:val="none" w:sz="0" w:space="0" w:color="auto"/>
            <w:right w:val="none" w:sz="0" w:space="0" w:color="auto"/>
          </w:divBdr>
        </w:div>
        <w:div w:id="372002816">
          <w:marLeft w:val="0"/>
          <w:marRight w:val="0"/>
          <w:marTop w:val="0"/>
          <w:marBottom w:val="0"/>
          <w:divBdr>
            <w:top w:val="none" w:sz="0" w:space="0" w:color="auto"/>
            <w:left w:val="none" w:sz="0" w:space="0" w:color="auto"/>
            <w:bottom w:val="none" w:sz="0" w:space="0" w:color="auto"/>
            <w:right w:val="none" w:sz="0" w:space="0" w:color="auto"/>
          </w:divBdr>
        </w:div>
        <w:div w:id="372006280">
          <w:marLeft w:val="0"/>
          <w:marRight w:val="0"/>
          <w:marTop w:val="0"/>
          <w:marBottom w:val="0"/>
          <w:divBdr>
            <w:top w:val="none" w:sz="0" w:space="0" w:color="auto"/>
            <w:left w:val="none" w:sz="0" w:space="0" w:color="auto"/>
            <w:bottom w:val="none" w:sz="0" w:space="0" w:color="auto"/>
            <w:right w:val="none" w:sz="0" w:space="0" w:color="auto"/>
          </w:divBdr>
          <w:divsChild>
            <w:div w:id="238710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2048795">
          <w:marLeft w:val="0"/>
          <w:marRight w:val="0"/>
          <w:marTop w:val="0"/>
          <w:marBottom w:val="0"/>
          <w:divBdr>
            <w:top w:val="none" w:sz="0" w:space="0" w:color="auto"/>
            <w:left w:val="none" w:sz="0" w:space="0" w:color="auto"/>
            <w:bottom w:val="none" w:sz="0" w:space="0" w:color="auto"/>
            <w:right w:val="none" w:sz="0" w:space="0" w:color="auto"/>
          </w:divBdr>
        </w:div>
        <w:div w:id="372072267">
          <w:marLeft w:val="0"/>
          <w:marRight w:val="0"/>
          <w:marTop w:val="0"/>
          <w:marBottom w:val="0"/>
          <w:divBdr>
            <w:top w:val="none" w:sz="0" w:space="0" w:color="auto"/>
            <w:left w:val="none" w:sz="0" w:space="0" w:color="auto"/>
            <w:bottom w:val="none" w:sz="0" w:space="0" w:color="auto"/>
            <w:right w:val="none" w:sz="0" w:space="0" w:color="auto"/>
          </w:divBdr>
        </w:div>
        <w:div w:id="372118038">
          <w:marLeft w:val="0"/>
          <w:marRight w:val="0"/>
          <w:marTop w:val="0"/>
          <w:marBottom w:val="300"/>
          <w:divBdr>
            <w:top w:val="single" w:sz="6" w:space="15" w:color="EDEDED"/>
            <w:left w:val="single" w:sz="6" w:space="15" w:color="EDEDED"/>
            <w:bottom w:val="single" w:sz="6" w:space="15" w:color="EDEDED"/>
            <w:right w:val="single" w:sz="6" w:space="15" w:color="EDEDED"/>
          </w:divBdr>
        </w:div>
        <w:div w:id="372120363">
          <w:marLeft w:val="0"/>
          <w:marRight w:val="0"/>
          <w:marTop w:val="0"/>
          <w:marBottom w:val="0"/>
          <w:divBdr>
            <w:top w:val="none" w:sz="0" w:space="0" w:color="auto"/>
            <w:left w:val="none" w:sz="0" w:space="0" w:color="auto"/>
            <w:bottom w:val="none" w:sz="0" w:space="0" w:color="auto"/>
            <w:right w:val="none" w:sz="0" w:space="0" w:color="auto"/>
          </w:divBdr>
        </w:div>
        <w:div w:id="372120431">
          <w:marLeft w:val="0"/>
          <w:marRight w:val="0"/>
          <w:marTop w:val="0"/>
          <w:marBottom w:val="0"/>
          <w:divBdr>
            <w:top w:val="none" w:sz="0" w:space="0" w:color="auto"/>
            <w:left w:val="none" w:sz="0" w:space="0" w:color="auto"/>
            <w:bottom w:val="none" w:sz="0" w:space="0" w:color="auto"/>
            <w:right w:val="none" w:sz="0" w:space="0" w:color="auto"/>
          </w:divBdr>
        </w:div>
        <w:div w:id="372121889">
          <w:marLeft w:val="0"/>
          <w:marRight w:val="0"/>
          <w:marTop w:val="0"/>
          <w:marBottom w:val="300"/>
          <w:divBdr>
            <w:top w:val="single" w:sz="6" w:space="15" w:color="EDEDED"/>
            <w:left w:val="single" w:sz="6" w:space="15" w:color="EDEDED"/>
            <w:bottom w:val="single" w:sz="6" w:space="15" w:color="EDEDED"/>
            <w:right w:val="single" w:sz="6" w:space="15" w:color="EDEDED"/>
          </w:divBdr>
        </w:div>
        <w:div w:id="372193409">
          <w:marLeft w:val="0"/>
          <w:marRight w:val="0"/>
          <w:marTop w:val="0"/>
          <w:marBottom w:val="0"/>
          <w:divBdr>
            <w:top w:val="none" w:sz="0" w:space="0" w:color="auto"/>
            <w:left w:val="none" w:sz="0" w:space="0" w:color="auto"/>
            <w:bottom w:val="none" w:sz="0" w:space="0" w:color="auto"/>
            <w:right w:val="none" w:sz="0" w:space="0" w:color="auto"/>
          </w:divBdr>
        </w:div>
        <w:div w:id="372194366">
          <w:marLeft w:val="0"/>
          <w:marRight w:val="0"/>
          <w:marTop w:val="0"/>
          <w:marBottom w:val="300"/>
          <w:divBdr>
            <w:top w:val="single" w:sz="6" w:space="15" w:color="EDEDED"/>
            <w:left w:val="single" w:sz="6" w:space="15" w:color="EDEDED"/>
            <w:bottom w:val="single" w:sz="6" w:space="15" w:color="EDEDED"/>
            <w:right w:val="single" w:sz="6" w:space="15" w:color="EDEDED"/>
          </w:divBdr>
        </w:div>
        <w:div w:id="372197170">
          <w:marLeft w:val="0"/>
          <w:marRight w:val="0"/>
          <w:marTop w:val="0"/>
          <w:marBottom w:val="0"/>
          <w:divBdr>
            <w:top w:val="none" w:sz="0" w:space="0" w:color="auto"/>
            <w:left w:val="none" w:sz="0" w:space="0" w:color="auto"/>
            <w:bottom w:val="none" w:sz="0" w:space="0" w:color="auto"/>
            <w:right w:val="none" w:sz="0" w:space="0" w:color="auto"/>
          </w:divBdr>
        </w:div>
        <w:div w:id="372265657">
          <w:marLeft w:val="0"/>
          <w:marRight w:val="0"/>
          <w:marTop w:val="0"/>
          <w:marBottom w:val="0"/>
          <w:divBdr>
            <w:top w:val="none" w:sz="0" w:space="0" w:color="auto"/>
            <w:left w:val="none" w:sz="0" w:space="0" w:color="auto"/>
            <w:bottom w:val="none" w:sz="0" w:space="0" w:color="auto"/>
            <w:right w:val="none" w:sz="0" w:space="0" w:color="auto"/>
          </w:divBdr>
        </w:div>
        <w:div w:id="372267306">
          <w:marLeft w:val="0"/>
          <w:marRight w:val="0"/>
          <w:marTop w:val="0"/>
          <w:marBottom w:val="0"/>
          <w:divBdr>
            <w:top w:val="none" w:sz="0" w:space="0" w:color="auto"/>
            <w:left w:val="none" w:sz="0" w:space="0" w:color="auto"/>
            <w:bottom w:val="none" w:sz="0" w:space="0" w:color="auto"/>
            <w:right w:val="none" w:sz="0" w:space="0" w:color="auto"/>
          </w:divBdr>
          <w:divsChild>
            <w:div w:id="271057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2272279">
          <w:marLeft w:val="0"/>
          <w:marRight w:val="0"/>
          <w:marTop w:val="0"/>
          <w:marBottom w:val="0"/>
          <w:divBdr>
            <w:top w:val="none" w:sz="0" w:space="0" w:color="auto"/>
            <w:left w:val="none" w:sz="0" w:space="0" w:color="auto"/>
            <w:bottom w:val="none" w:sz="0" w:space="0" w:color="auto"/>
            <w:right w:val="none" w:sz="0" w:space="0" w:color="auto"/>
          </w:divBdr>
        </w:div>
        <w:div w:id="372312069">
          <w:marLeft w:val="0"/>
          <w:marRight w:val="0"/>
          <w:marTop w:val="0"/>
          <w:marBottom w:val="0"/>
          <w:divBdr>
            <w:top w:val="none" w:sz="0" w:space="0" w:color="auto"/>
            <w:left w:val="none" w:sz="0" w:space="0" w:color="auto"/>
            <w:bottom w:val="none" w:sz="0" w:space="0" w:color="auto"/>
            <w:right w:val="none" w:sz="0" w:space="0" w:color="auto"/>
          </w:divBdr>
        </w:div>
        <w:div w:id="372312279">
          <w:marLeft w:val="0"/>
          <w:marRight w:val="0"/>
          <w:marTop w:val="300"/>
          <w:marBottom w:val="0"/>
          <w:divBdr>
            <w:top w:val="none" w:sz="0" w:space="0" w:color="auto"/>
            <w:left w:val="none" w:sz="0" w:space="0" w:color="auto"/>
            <w:bottom w:val="none" w:sz="0" w:space="0" w:color="auto"/>
            <w:right w:val="none" w:sz="0" w:space="0" w:color="auto"/>
          </w:divBdr>
          <w:divsChild>
            <w:div w:id="182784842">
              <w:marLeft w:val="0"/>
              <w:marRight w:val="0"/>
              <w:marTop w:val="0"/>
              <w:marBottom w:val="0"/>
              <w:divBdr>
                <w:top w:val="none" w:sz="0" w:space="0" w:color="auto"/>
                <w:left w:val="none" w:sz="0" w:space="0" w:color="auto"/>
                <w:bottom w:val="none" w:sz="0" w:space="0" w:color="auto"/>
                <w:right w:val="none" w:sz="0" w:space="0" w:color="auto"/>
              </w:divBdr>
              <w:divsChild>
                <w:div w:id="205802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2314204">
          <w:marLeft w:val="0"/>
          <w:marRight w:val="0"/>
          <w:marTop w:val="0"/>
          <w:marBottom w:val="0"/>
          <w:divBdr>
            <w:top w:val="none" w:sz="0" w:space="0" w:color="auto"/>
            <w:left w:val="none" w:sz="0" w:space="0" w:color="auto"/>
            <w:bottom w:val="none" w:sz="0" w:space="0" w:color="auto"/>
            <w:right w:val="none" w:sz="0" w:space="0" w:color="auto"/>
          </w:divBdr>
          <w:divsChild>
            <w:div w:id="296305829">
              <w:marLeft w:val="0"/>
              <w:marRight w:val="0"/>
              <w:marTop w:val="0"/>
              <w:marBottom w:val="0"/>
              <w:divBdr>
                <w:top w:val="none" w:sz="0" w:space="0" w:color="auto"/>
                <w:left w:val="none" w:sz="0" w:space="0" w:color="auto"/>
                <w:bottom w:val="none" w:sz="0" w:space="0" w:color="auto"/>
                <w:right w:val="none" w:sz="0" w:space="0" w:color="auto"/>
              </w:divBdr>
            </w:div>
          </w:divsChild>
        </w:div>
        <w:div w:id="372315941">
          <w:marLeft w:val="0"/>
          <w:marRight w:val="0"/>
          <w:marTop w:val="0"/>
          <w:marBottom w:val="0"/>
          <w:divBdr>
            <w:top w:val="none" w:sz="0" w:space="0" w:color="auto"/>
            <w:left w:val="none" w:sz="0" w:space="0" w:color="auto"/>
            <w:bottom w:val="none" w:sz="0" w:space="0" w:color="auto"/>
            <w:right w:val="none" w:sz="0" w:space="0" w:color="auto"/>
          </w:divBdr>
        </w:div>
        <w:div w:id="372316413">
          <w:marLeft w:val="0"/>
          <w:marRight w:val="0"/>
          <w:marTop w:val="300"/>
          <w:marBottom w:val="0"/>
          <w:divBdr>
            <w:top w:val="none" w:sz="0" w:space="0" w:color="auto"/>
            <w:left w:val="none" w:sz="0" w:space="0" w:color="auto"/>
            <w:bottom w:val="none" w:sz="0" w:space="0" w:color="auto"/>
            <w:right w:val="none" w:sz="0" w:space="0" w:color="auto"/>
          </w:divBdr>
        </w:div>
        <w:div w:id="372390357">
          <w:marLeft w:val="0"/>
          <w:marRight w:val="0"/>
          <w:marTop w:val="0"/>
          <w:marBottom w:val="0"/>
          <w:divBdr>
            <w:top w:val="none" w:sz="0" w:space="0" w:color="auto"/>
            <w:left w:val="none" w:sz="0" w:space="0" w:color="auto"/>
            <w:bottom w:val="none" w:sz="0" w:space="0" w:color="auto"/>
            <w:right w:val="none" w:sz="0" w:space="0" w:color="auto"/>
          </w:divBdr>
        </w:div>
        <w:div w:id="372460405">
          <w:marLeft w:val="0"/>
          <w:marRight w:val="0"/>
          <w:marTop w:val="0"/>
          <w:marBottom w:val="0"/>
          <w:divBdr>
            <w:top w:val="none" w:sz="0" w:space="0" w:color="auto"/>
            <w:left w:val="none" w:sz="0" w:space="0" w:color="auto"/>
            <w:bottom w:val="none" w:sz="0" w:space="0" w:color="auto"/>
            <w:right w:val="none" w:sz="0" w:space="0" w:color="auto"/>
          </w:divBdr>
        </w:div>
        <w:div w:id="372462160">
          <w:marLeft w:val="0"/>
          <w:marRight w:val="0"/>
          <w:marTop w:val="0"/>
          <w:marBottom w:val="0"/>
          <w:divBdr>
            <w:top w:val="none" w:sz="0" w:space="0" w:color="auto"/>
            <w:left w:val="none" w:sz="0" w:space="0" w:color="auto"/>
            <w:bottom w:val="none" w:sz="0" w:space="0" w:color="auto"/>
            <w:right w:val="none" w:sz="0" w:space="0" w:color="auto"/>
          </w:divBdr>
        </w:div>
        <w:div w:id="372463431">
          <w:marLeft w:val="0"/>
          <w:marRight w:val="0"/>
          <w:marTop w:val="0"/>
          <w:marBottom w:val="0"/>
          <w:divBdr>
            <w:top w:val="none" w:sz="0" w:space="0" w:color="auto"/>
            <w:left w:val="none" w:sz="0" w:space="0" w:color="auto"/>
            <w:bottom w:val="none" w:sz="0" w:space="0" w:color="auto"/>
            <w:right w:val="none" w:sz="0" w:space="0" w:color="auto"/>
          </w:divBdr>
        </w:div>
        <w:div w:id="372464774">
          <w:marLeft w:val="0"/>
          <w:marRight w:val="0"/>
          <w:marTop w:val="0"/>
          <w:marBottom w:val="0"/>
          <w:divBdr>
            <w:top w:val="none" w:sz="0" w:space="0" w:color="auto"/>
            <w:left w:val="none" w:sz="0" w:space="0" w:color="auto"/>
            <w:bottom w:val="none" w:sz="0" w:space="0" w:color="auto"/>
            <w:right w:val="none" w:sz="0" w:space="0" w:color="auto"/>
          </w:divBdr>
          <w:divsChild>
            <w:div w:id="36901726">
              <w:marLeft w:val="0"/>
              <w:marRight w:val="0"/>
              <w:marTop w:val="0"/>
              <w:marBottom w:val="0"/>
              <w:divBdr>
                <w:top w:val="none" w:sz="0" w:space="0" w:color="auto"/>
                <w:left w:val="none" w:sz="0" w:space="0" w:color="auto"/>
                <w:bottom w:val="none" w:sz="0" w:space="0" w:color="auto"/>
                <w:right w:val="none" w:sz="0" w:space="0" w:color="auto"/>
              </w:divBdr>
            </w:div>
          </w:divsChild>
        </w:div>
        <w:div w:id="372466436">
          <w:marLeft w:val="0"/>
          <w:marRight w:val="0"/>
          <w:marTop w:val="0"/>
          <w:marBottom w:val="0"/>
          <w:divBdr>
            <w:top w:val="none" w:sz="0" w:space="0" w:color="auto"/>
            <w:left w:val="none" w:sz="0" w:space="0" w:color="auto"/>
            <w:bottom w:val="none" w:sz="0" w:space="0" w:color="auto"/>
            <w:right w:val="none" w:sz="0" w:space="0" w:color="auto"/>
          </w:divBdr>
        </w:div>
        <w:div w:id="372467283">
          <w:marLeft w:val="0"/>
          <w:marRight w:val="0"/>
          <w:marTop w:val="0"/>
          <w:marBottom w:val="0"/>
          <w:divBdr>
            <w:top w:val="none" w:sz="0" w:space="0" w:color="auto"/>
            <w:left w:val="none" w:sz="0" w:space="0" w:color="auto"/>
            <w:bottom w:val="none" w:sz="0" w:space="0" w:color="auto"/>
            <w:right w:val="none" w:sz="0" w:space="0" w:color="auto"/>
          </w:divBdr>
        </w:div>
        <w:div w:id="372507500">
          <w:marLeft w:val="0"/>
          <w:marRight w:val="0"/>
          <w:marTop w:val="0"/>
          <w:marBottom w:val="0"/>
          <w:divBdr>
            <w:top w:val="none" w:sz="0" w:space="0" w:color="auto"/>
            <w:left w:val="none" w:sz="0" w:space="0" w:color="auto"/>
            <w:bottom w:val="none" w:sz="0" w:space="0" w:color="auto"/>
            <w:right w:val="none" w:sz="0" w:space="0" w:color="auto"/>
          </w:divBdr>
        </w:div>
        <w:div w:id="372510039">
          <w:marLeft w:val="0"/>
          <w:marRight w:val="0"/>
          <w:marTop w:val="0"/>
          <w:marBottom w:val="0"/>
          <w:divBdr>
            <w:top w:val="none" w:sz="0" w:space="0" w:color="auto"/>
            <w:left w:val="none" w:sz="0" w:space="0" w:color="auto"/>
            <w:bottom w:val="none" w:sz="0" w:space="0" w:color="auto"/>
            <w:right w:val="none" w:sz="0" w:space="0" w:color="auto"/>
          </w:divBdr>
        </w:div>
        <w:div w:id="372510110">
          <w:marLeft w:val="0"/>
          <w:marRight w:val="0"/>
          <w:marTop w:val="0"/>
          <w:marBottom w:val="0"/>
          <w:divBdr>
            <w:top w:val="none" w:sz="0" w:space="0" w:color="auto"/>
            <w:left w:val="none" w:sz="0" w:space="0" w:color="auto"/>
            <w:bottom w:val="none" w:sz="0" w:space="0" w:color="auto"/>
            <w:right w:val="none" w:sz="0" w:space="0" w:color="auto"/>
          </w:divBdr>
        </w:div>
        <w:div w:id="372510387">
          <w:marLeft w:val="0"/>
          <w:marRight w:val="0"/>
          <w:marTop w:val="0"/>
          <w:marBottom w:val="0"/>
          <w:divBdr>
            <w:top w:val="none" w:sz="0" w:space="0" w:color="auto"/>
            <w:left w:val="none" w:sz="0" w:space="0" w:color="auto"/>
            <w:bottom w:val="none" w:sz="0" w:space="0" w:color="auto"/>
            <w:right w:val="none" w:sz="0" w:space="0" w:color="auto"/>
          </w:divBdr>
        </w:div>
        <w:div w:id="372534736">
          <w:marLeft w:val="0"/>
          <w:marRight w:val="0"/>
          <w:marTop w:val="0"/>
          <w:marBottom w:val="300"/>
          <w:divBdr>
            <w:top w:val="single" w:sz="6" w:space="15" w:color="EDEDED"/>
            <w:left w:val="single" w:sz="6" w:space="15" w:color="EDEDED"/>
            <w:bottom w:val="single" w:sz="6" w:space="15" w:color="EDEDED"/>
            <w:right w:val="single" w:sz="6" w:space="15" w:color="EDEDED"/>
          </w:divBdr>
        </w:div>
        <w:div w:id="372538612">
          <w:marLeft w:val="0"/>
          <w:marRight w:val="0"/>
          <w:marTop w:val="0"/>
          <w:marBottom w:val="0"/>
          <w:divBdr>
            <w:top w:val="none" w:sz="0" w:space="0" w:color="auto"/>
            <w:left w:val="none" w:sz="0" w:space="0" w:color="auto"/>
            <w:bottom w:val="none" w:sz="0" w:space="0" w:color="auto"/>
            <w:right w:val="none" w:sz="0" w:space="0" w:color="auto"/>
          </w:divBdr>
        </w:div>
        <w:div w:id="372582825">
          <w:marLeft w:val="0"/>
          <w:marRight w:val="0"/>
          <w:marTop w:val="0"/>
          <w:marBottom w:val="0"/>
          <w:divBdr>
            <w:top w:val="none" w:sz="0" w:space="0" w:color="auto"/>
            <w:left w:val="none" w:sz="0" w:space="0" w:color="auto"/>
            <w:bottom w:val="none" w:sz="0" w:space="0" w:color="auto"/>
            <w:right w:val="none" w:sz="0" w:space="0" w:color="auto"/>
          </w:divBdr>
        </w:div>
        <w:div w:id="372655059">
          <w:marLeft w:val="0"/>
          <w:marRight w:val="0"/>
          <w:marTop w:val="0"/>
          <w:marBottom w:val="0"/>
          <w:divBdr>
            <w:top w:val="none" w:sz="0" w:space="0" w:color="auto"/>
            <w:left w:val="none" w:sz="0" w:space="0" w:color="auto"/>
            <w:bottom w:val="none" w:sz="0" w:space="0" w:color="auto"/>
            <w:right w:val="none" w:sz="0" w:space="0" w:color="auto"/>
          </w:divBdr>
        </w:div>
        <w:div w:id="372655974">
          <w:marLeft w:val="0"/>
          <w:marRight w:val="0"/>
          <w:marTop w:val="0"/>
          <w:marBottom w:val="0"/>
          <w:divBdr>
            <w:top w:val="none" w:sz="0" w:space="0" w:color="auto"/>
            <w:left w:val="none" w:sz="0" w:space="0" w:color="auto"/>
            <w:bottom w:val="none" w:sz="0" w:space="0" w:color="auto"/>
            <w:right w:val="none" w:sz="0" w:space="0" w:color="auto"/>
          </w:divBdr>
        </w:div>
        <w:div w:id="372657350">
          <w:marLeft w:val="0"/>
          <w:marRight w:val="0"/>
          <w:marTop w:val="0"/>
          <w:marBottom w:val="0"/>
          <w:divBdr>
            <w:top w:val="none" w:sz="0" w:space="0" w:color="auto"/>
            <w:left w:val="none" w:sz="0" w:space="0" w:color="auto"/>
            <w:bottom w:val="none" w:sz="0" w:space="0" w:color="auto"/>
            <w:right w:val="none" w:sz="0" w:space="0" w:color="auto"/>
          </w:divBdr>
        </w:div>
        <w:div w:id="372659802">
          <w:marLeft w:val="0"/>
          <w:marRight w:val="0"/>
          <w:marTop w:val="0"/>
          <w:marBottom w:val="0"/>
          <w:divBdr>
            <w:top w:val="none" w:sz="0" w:space="0" w:color="auto"/>
            <w:left w:val="none" w:sz="0" w:space="0" w:color="auto"/>
            <w:bottom w:val="none" w:sz="0" w:space="0" w:color="auto"/>
            <w:right w:val="none" w:sz="0" w:space="0" w:color="auto"/>
          </w:divBdr>
        </w:div>
        <w:div w:id="372660659">
          <w:marLeft w:val="0"/>
          <w:marRight w:val="0"/>
          <w:marTop w:val="300"/>
          <w:marBottom w:val="0"/>
          <w:divBdr>
            <w:top w:val="none" w:sz="0" w:space="0" w:color="auto"/>
            <w:left w:val="none" w:sz="0" w:space="0" w:color="auto"/>
            <w:bottom w:val="none" w:sz="0" w:space="0" w:color="auto"/>
            <w:right w:val="none" w:sz="0" w:space="0" w:color="auto"/>
          </w:divBdr>
        </w:div>
        <w:div w:id="372660878">
          <w:marLeft w:val="0"/>
          <w:marRight w:val="0"/>
          <w:marTop w:val="0"/>
          <w:marBottom w:val="0"/>
          <w:divBdr>
            <w:top w:val="none" w:sz="0" w:space="0" w:color="auto"/>
            <w:left w:val="none" w:sz="0" w:space="0" w:color="auto"/>
            <w:bottom w:val="none" w:sz="0" w:space="0" w:color="auto"/>
            <w:right w:val="none" w:sz="0" w:space="0" w:color="auto"/>
          </w:divBdr>
        </w:div>
        <w:div w:id="372727917">
          <w:marLeft w:val="0"/>
          <w:marRight w:val="0"/>
          <w:marTop w:val="0"/>
          <w:marBottom w:val="0"/>
          <w:divBdr>
            <w:top w:val="none" w:sz="0" w:space="0" w:color="auto"/>
            <w:left w:val="none" w:sz="0" w:space="0" w:color="auto"/>
            <w:bottom w:val="none" w:sz="0" w:space="0" w:color="auto"/>
            <w:right w:val="none" w:sz="0" w:space="0" w:color="auto"/>
          </w:divBdr>
        </w:div>
        <w:div w:id="372728307">
          <w:marLeft w:val="0"/>
          <w:marRight w:val="0"/>
          <w:marTop w:val="0"/>
          <w:marBottom w:val="0"/>
          <w:divBdr>
            <w:top w:val="none" w:sz="0" w:space="0" w:color="auto"/>
            <w:left w:val="none" w:sz="0" w:space="0" w:color="auto"/>
            <w:bottom w:val="none" w:sz="0" w:space="0" w:color="auto"/>
            <w:right w:val="none" w:sz="0" w:space="0" w:color="auto"/>
          </w:divBdr>
        </w:div>
        <w:div w:id="372729082">
          <w:marLeft w:val="0"/>
          <w:marRight w:val="0"/>
          <w:marTop w:val="0"/>
          <w:marBottom w:val="0"/>
          <w:divBdr>
            <w:top w:val="none" w:sz="0" w:space="0" w:color="auto"/>
            <w:left w:val="none" w:sz="0" w:space="0" w:color="auto"/>
            <w:bottom w:val="none" w:sz="0" w:space="0" w:color="auto"/>
            <w:right w:val="none" w:sz="0" w:space="0" w:color="auto"/>
          </w:divBdr>
        </w:div>
        <w:div w:id="372730553">
          <w:marLeft w:val="0"/>
          <w:marRight w:val="0"/>
          <w:marTop w:val="0"/>
          <w:marBottom w:val="0"/>
          <w:divBdr>
            <w:top w:val="none" w:sz="0" w:space="0" w:color="auto"/>
            <w:left w:val="none" w:sz="0" w:space="0" w:color="auto"/>
            <w:bottom w:val="none" w:sz="0" w:space="0" w:color="auto"/>
            <w:right w:val="none" w:sz="0" w:space="0" w:color="auto"/>
          </w:divBdr>
        </w:div>
        <w:div w:id="372730719">
          <w:marLeft w:val="0"/>
          <w:marRight w:val="0"/>
          <w:marTop w:val="0"/>
          <w:marBottom w:val="0"/>
          <w:divBdr>
            <w:top w:val="none" w:sz="0" w:space="0" w:color="auto"/>
            <w:left w:val="none" w:sz="0" w:space="0" w:color="auto"/>
            <w:bottom w:val="none" w:sz="0" w:space="0" w:color="auto"/>
            <w:right w:val="none" w:sz="0" w:space="0" w:color="auto"/>
          </w:divBdr>
        </w:div>
        <w:div w:id="372732887">
          <w:marLeft w:val="0"/>
          <w:marRight w:val="0"/>
          <w:marTop w:val="0"/>
          <w:marBottom w:val="300"/>
          <w:divBdr>
            <w:top w:val="single" w:sz="6" w:space="15" w:color="EDEDED"/>
            <w:left w:val="single" w:sz="6" w:space="15" w:color="EDEDED"/>
            <w:bottom w:val="single" w:sz="6" w:space="15" w:color="EDEDED"/>
            <w:right w:val="single" w:sz="6" w:space="15" w:color="EDEDED"/>
          </w:divBdr>
        </w:div>
        <w:div w:id="372733834">
          <w:marLeft w:val="0"/>
          <w:marRight w:val="0"/>
          <w:marTop w:val="0"/>
          <w:marBottom w:val="0"/>
          <w:divBdr>
            <w:top w:val="none" w:sz="0" w:space="0" w:color="auto"/>
            <w:left w:val="none" w:sz="0" w:space="0" w:color="auto"/>
            <w:bottom w:val="none" w:sz="0" w:space="0" w:color="auto"/>
            <w:right w:val="none" w:sz="0" w:space="0" w:color="auto"/>
          </w:divBdr>
        </w:div>
        <w:div w:id="372771835">
          <w:marLeft w:val="0"/>
          <w:marRight w:val="0"/>
          <w:marTop w:val="0"/>
          <w:marBottom w:val="0"/>
          <w:divBdr>
            <w:top w:val="none" w:sz="0" w:space="0" w:color="auto"/>
            <w:left w:val="none" w:sz="0" w:space="0" w:color="auto"/>
            <w:bottom w:val="none" w:sz="0" w:space="0" w:color="auto"/>
            <w:right w:val="none" w:sz="0" w:space="0" w:color="auto"/>
          </w:divBdr>
        </w:div>
        <w:div w:id="372772876">
          <w:marLeft w:val="0"/>
          <w:marRight w:val="0"/>
          <w:marTop w:val="0"/>
          <w:marBottom w:val="0"/>
          <w:divBdr>
            <w:top w:val="none" w:sz="0" w:space="0" w:color="auto"/>
            <w:left w:val="none" w:sz="0" w:space="0" w:color="auto"/>
            <w:bottom w:val="none" w:sz="0" w:space="0" w:color="auto"/>
            <w:right w:val="none" w:sz="0" w:space="0" w:color="auto"/>
          </w:divBdr>
        </w:div>
        <w:div w:id="372772996">
          <w:marLeft w:val="0"/>
          <w:marRight w:val="0"/>
          <w:marTop w:val="0"/>
          <w:marBottom w:val="0"/>
          <w:divBdr>
            <w:top w:val="none" w:sz="0" w:space="0" w:color="auto"/>
            <w:left w:val="none" w:sz="0" w:space="0" w:color="auto"/>
            <w:bottom w:val="none" w:sz="0" w:space="0" w:color="auto"/>
            <w:right w:val="none" w:sz="0" w:space="0" w:color="auto"/>
          </w:divBdr>
        </w:div>
        <w:div w:id="372777522">
          <w:marLeft w:val="0"/>
          <w:marRight w:val="0"/>
          <w:marTop w:val="300"/>
          <w:marBottom w:val="0"/>
          <w:divBdr>
            <w:top w:val="none" w:sz="0" w:space="0" w:color="auto"/>
            <w:left w:val="none" w:sz="0" w:space="0" w:color="auto"/>
            <w:bottom w:val="none" w:sz="0" w:space="0" w:color="auto"/>
            <w:right w:val="none" w:sz="0" w:space="0" w:color="auto"/>
          </w:divBdr>
          <w:divsChild>
            <w:div w:id="327366207">
              <w:marLeft w:val="0"/>
              <w:marRight w:val="0"/>
              <w:marTop w:val="0"/>
              <w:marBottom w:val="0"/>
              <w:divBdr>
                <w:top w:val="none" w:sz="0" w:space="0" w:color="auto"/>
                <w:left w:val="none" w:sz="0" w:space="0" w:color="auto"/>
                <w:bottom w:val="none" w:sz="0" w:space="0" w:color="auto"/>
                <w:right w:val="none" w:sz="0" w:space="0" w:color="auto"/>
              </w:divBdr>
            </w:div>
          </w:divsChild>
        </w:div>
        <w:div w:id="372778919">
          <w:marLeft w:val="0"/>
          <w:marRight w:val="0"/>
          <w:marTop w:val="0"/>
          <w:marBottom w:val="300"/>
          <w:divBdr>
            <w:top w:val="single" w:sz="6" w:space="15" w:color="EDEDED"/>
            <w:left w:val="single" w:sz="6" w:space="15" w:color="EDEDED"/>
            <w:bottom w:val="single" w:sz="6" w:space="15" w:color="EDEDED"/>
            <w:right w:val="single" w:sz="6" w:space="15" w:color="EDEDED"/>
          </w:divBdr>
        </w:div>
        <w:div w:id="372779324">
          <w:marLeft w:val="0"/>
          <w:marRight w:val="0"/>
          <w:marTop w:val="0"/>
          <w:marBottom w:val="0"/>
          <w:divBdr>
            <w:top w:val="none" w:sz="0" w:space="0" w:color="auto"/>
            <w:left w:val="none" w:sz="0" w:space="0" w:color="auto"/>
            <w:bottom w:val="none" w:sz="0" w:space="0" w:color="auto"/>
            <w:right w:val="none" w:sz="0" w:space="0" w:color="auto"/>
          </w:divBdr>
        </w:div>
        <w:div w:id="372847333">
          <w:marLeft w:val="0"/>
          <w:marRight w:val="0"/>
          <w:marTop w:val="0"/>
          <w:marBottom w:val="0"/>
          <w:divBdr>
            <w:top w:val="none" w:sz="0" w:space="0" w:color="auto"/>
            <w:left w:val="none" w:sz="0" w:space="0" w:color="auto"/>
            <w:bottom w:val="none" w:sz="0" w:space="0" w:color="auto"/>
            <w:right w:val="none" w:sz="0" w:space="0" w:color="auto"/>
          </w:divBdr>
        </w:div>
        <w:div w:id="372848802">
          <w:marLeft w:val="0"/>
          <w:marRight w:val="0"/>
          <w:marTop w:val="0"/>
          <w:marBottom w:val="0"/>
          <w:divBdr>
            <w:top w:val="none" w:sz="0" w:space="0" w:color="auto"/>
            <w:left w:val="none" w:sz="0" w:space="0" w:color="auto"/>
            <w:bottom w:val="none" w:sz="0" w:space="0" w:color="auto"/>
            <w:right w:val="none" w:sz="0" w:space="0" w:color="auto"/>
          </w:divBdr>
          <w:divsChild>
            <w:div w:id="97872287">
              <w:marLeft w:val="0"/>
              <w:marRight w:val="0"/>
              <w:marTop w:val="0"/>
              <w:marBottom w:val="0"/>
              <w:divBdr>
                <w:top w:val="none" w:sz="0" w:space="0" w:color="auto"/>
                <w:left w:val="none" w:sz="0" w:space="0" w:color="auto"/>
                <w:bottom w:val="none" w:sz="0" w:space="0" w:color="auto"/>
                <w:right w:val="none" w:sz="0" w:space="0" w:color="auto"/>
              </w:divBdr>
            </w:div>
          </w:divsChild>
        </w:div>
        <w:div w:id="372850802">
          <w:marLeft w:val="0"/>
          <w:marRight w:val="0"/>
          <w:marTop w:val="0"/>
          <w:marBottom w:val="300"/>
          <w:divBdr>
            <w:top w:val="single" w:sz="6" w:space="15" w:color="EDEDED"/>
            <w:left w:val="single" w:sz="6" w:space="15" w:color="EDEDED"/>
            <w:bottom w:val="single" w:sz="6" w:space="15" w:color="EDEDED"/>
            <w:right w:val="single" w:sz="6" w:space="15" w:color="EDEDED"/>
          </w:divBdr>
        </w:div>
        <w:div w:id="372852056">
          <w:marLeft w:val="0"/>
          <w:marRight w:val="0"/>
          <w:marTop w:val="300"/>
          <w:marBottom w:val="0"/>
          <w:divBdr>
            <w:top w:val="none" w:sz="0" w:space="0" w:color="auto"/>
            <w:left w:val="none" w:sz="0" w:space="0" w:color="auto"/>
            <w:bottom w:val="none" w:sz="0" w:space="0" w:color="auto"/>
            <w:right w:val="none" w:sz="0" w:space="0" w:color="auto"/>
          </w:divBdr>
        </w:div>
        <w:div w:id="372853822">
          <w:marLeft w:val="0"/>
          <w:marRight w:val="0"/>
          <w:marTop w:val="0"/>
          <w:marBottom w:val="0"/>
          <w:divBdr>
            <w:top w:val="none" w:sz="0" w:space="0" w:color="auto"/>
            <w:left w:val="none" w:sz="0" w:space="0" w:color="auto"/>
            <w:bottom w:val="none" w:sz="0" w:space="0" w:color="auto"/>
            <w:right w:val="none" w:sz="0" w:space="0" w:color="auto"/>
          </w:divBdr>
        </w:div>
        <w:div w:id="372854821">
          <w:marLeft w:val="0"/>
          <w:marRight w:val="0"/>
          <w:marTop w:val="0"/>
          <w:marBottom w:val="0"/>
          <w:divBdr>
            <w:top w:val="none" w:sz="0" w:space="0" w:color="auto"/>
            <w:left w:val="none" w:sz="0" w:space="0" w:color="auto"/>
            <w:bottom w:val="none" w:sz="0" w:space="0" w:color="auto"/>
            <w:right w:val="none" w:sz="0" w:space="0" w:color="auto"/>
          </w:divBdr>
        </w:div>
        <w:div w:id="372854968">
          <w:marLeft w:val="0"/>
          <w:marRight w:val="0"/>
          <w:marTop w:val="0"/>
          <w:marBottom w:val="0"/>
          <w:divBdr>
            <w:top w:val="none" w:sz="0" w:space="0" w:color="auto"/>
            <w:left w:val="none" w:sz="0" w:space="0" w:color="auto"/>
            <w:bottom w:val="none" w:sz="0" w:space="0" w:color="auto"/>
            <w:right w:val="none" w:sz="0" w:space="0" w:color="auto"/>
          </w:divBdr>
          <w:divsChild>
            <w:div w:id="20815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2927720">
          <w:marLeft w:val="0"/>
          <w:marRight w:val="0"/>
          <w:marTop w:val="0"/>
          <w:marBottom w:val="0"/>
          <w:divBdr>
            <w:top w:val="none" w:sz="0" w:space="0" w:color="auto"/>
            <w:left w:val="none" w:sz="0" w:space="0" w:color="auto"/>
            <w:bottom w:val="none" w:sz="0" w:space="0" w:color="auto"/>
            <w:right w:val="none" w:sz="0" w:space="0" w:color="auto"/>
          </w:divBdr>
        </w:div>
        <w:div w:id="372928311">
          <w:marLeft w:val="0"/>
          <w:marRight w:val="0"/>
          <w:marTop w:val="0"/>
          <w:marBottom w:val="0"/>
          <w:divBdr>
            <w:top w:val="none" w:sz="0" w:space="0" w:color="auto"/>
            <w:left w:val="none" w:sz="0" w:space="0" w:color="auto"/>
            <w:bottom w:val="none" w:sz="0" w:space="0" w:color="auto"/>
            <w:right w:val="none" w:sz="0" w:space="0" w:color="auto"/>
          </w:divBdr>
        </w:div>
        <w:div w:id="372969347">
          <w:marLeft w:val="0"/>
          <w:marRight w:val="0"/>
          <w:marTop w:val="0"/>
          <w:marBottom w:val="0"/>
          <w:divBdr>
            <w:top w:val="none" w:sz="0" w:space="0" w:color="auto"/>
            <w:left w:val="none" w:sz="0" w:space="0" w:color="auto"/>
            <w:bottom w:val="none" w:sz="0" w:space="0" w:color="auto"/>
            <w:right w:val="none" w:sz="0" w:space="0" w:color="auto"/>
          </w:divBdr>
        </w:div>
        <w:div w:id="372970006">
          <w:marLeft w:val="0"/>
          <w:marRight w:val="0"/>
          <w:marTop w:val="300"/>
          <w:marBottom w:val="0"/>
          <w:divBdr>
            <w:top w:val="none" w:sz="0" w:space="0" w:color="auto"/>
            <w:left w:val="none" w:sz="0" w:space="0" w:color="auto"/>
            <w:bottom w:val="none" w:sz="0" w:space="0" w:color="auto"/>
            <w:right w:val="none" w:sz="0" w:space="0" w:color="auto"/>
          </w:divBdr>
        </w:div>
        <w:div w:id="372970974">
          <w:marLeft w:val="0"/>
          <w:marRight w:val="0"/>
          <w:marTop w:val="0"/>
          <w:marBottom w:val="0"/>
          <w:divBdr>
            <w:top w:val="none" w:sz="0" w:space="0" w:color="auto"/>
            <w:left w:val="none" w:sz="0" w:space="0" w:color="auto"/>
            <w:bottom w:val="none" w:sz="0" w:space="0" w:color="auto"/>
            <w:right w:val="none" w:sz="0" w:space="0" w:color="auto"/>
          </w:divBdr>
        </w:div>
        <w:div w:id="372971521">
          <w:marLeft w:val="0"/>
          <w:marRight w:val="0"/>
          <w:marTop w:val="0"/>
          <w:marBottom w:val="0"/>
          <w:divBdr>
            <w:top w:val="none" w:sz="0" w:space="0" w:color="auto"/>
            <w:left w:val="none" w:sz="0" w:space="0" w:color="auto"/>
            <w:bottom w:val="none" w:sz="0" w:space="0" w:color="auto"/>
            <w:right w:val="none" w:sz="0" w:space="0" w:color="auto"/>
          </w:divBdr>
        </w:div>
        <w:div w:id="372996055">
          <w:marLeft w:val="0"/>
          <w:marRight w:val="0"/>
          <w:marTop w:val="300"/>
          <w:marBottom w:val="0"/>
          <w:divBdr>
            <w:top w:val="none" w:sz="0" w:space="0" w:color="auto"/>
            <w:left w:val="none" w:sz="0" w:space="0" w:color="auto"/>
            <w:bottom w:val="none" w:sz="0" w:space="0" w:color="auto"/>
            <w:right w:val="none" w:sz="0" w:space="0" w:color="auto"/>
          </w:divBdr>
        </w:div>
        <w:div w:id="373038875">
          <w:marLeft w:val="0"/>
          <w:marRight w:val="0"/>
          <w:marTop w:val="0"/>
          <w:marBottom w:val="0"/>
          <w:divBdr>
            <w:top w:val="none" w:sz="0" w:space="0" w:color="auto"/>
            <w:left w:val="none" w:sz="0" w:space="0" w:color="auto"/>
            <w:bottom w:val="none" w:sz="0" w:space="0" w:color="auto"/>
            <w:right w:val="none" w:sz="0" w:space="0" w:color="auto"/>
          </w:divBdr>
        </w:div>
        <w:div w:id="373039551">
          <w:marLeft w:val="0"/>
          <w:marRight w:val="0"/>
          <w:marTop w:val="0"/>
          <w:marBottom w:val="0"/>
          <w:divBdr>
            <w:top w:val="none" w:sz="0" w:space="0" w:color="auto"/>
            <w:left w:val="none" w:sz="0" w:space="0" w:color="auto"/>
            <w:bottom w:val="none" w:sz="0" w:space="0" w:color="auto"/>
            <w:right w:val="none" w:sz="0" w:space="0" w:color="auto"/>
          </w:divBdr>
        </w:div>
        <w:div w:id="373040450">
          <w:marLeft w:val="0"/>
          <w:marRight w:val="0"/>
          <w:marTop w:val="0"/>
          <w:marBottom w:val="0"/>
          <w:divBdr>
            <w:top w:val="none" w:sz="0" w:space="0" w:color="auto"/>
            <w:left w:val="none" w:sz="0" w:space="0" w:color="auto"/>
            <w:bottom w:val="none" w:sz="0" w:space="0" w:color="auto"/>
            <w:right w:val="none" w:sz="0" w:space="0" w:color="auto"/>
          </w:divBdr>
        </w:div>
        <w:div w:id="373040662">
          <w:marLeft w:val="0"/>
          <w:marRight w:val="0"/>
          <w:marTop w:val="0"/>
          <w:marBottom w:val="300"/>
          <w:divBdr>
            <w:top w:val="single" w:sz="6" w:space="15" w:color="EDEDED"/>
            <w:left w:val="single" w:sz="6" w:space="15" w:color="EDEDED"/>
            <w:bottom w:val="single" w:sz="6" w:space="15" w:color="EDEDED"/>
            <w:right w:val="single" w:sz="6" w:space="15" w:color="EDEDED"/>
          </w:divBdr>
        </w:div>
        <w:div w:id="373040745">
          <w:marLeft w:val="0"/>
          <w:marRight w:val="0"/>
          <w:marTop w:val="0"/>
          <w:marBottom w:val="0"/>
          <w:divBdr>
            <w:top w:val="none" w:sz="0" w:space="0" w:color="auto"/>
            <w:left w:val="none" w:sz="0" w:space="0" w:color="auto"/>
            <w:bottom w:val="none" w:sz="0" w:space="0" w:color="auto"/>
            <w:right w:val="none" w:sz="0" w:space="0" w:color="auto"/>
          </w:divBdr>
        </w:div>
        <w:div w:id="373117800">
          <w:marLeft w:val="0"/>
          <w:marRight w:val="0"/>
          <w:marTop w:val="0"/>
          <w:marBottom w:val="0"/>
          <w:divBdr>
            <w:top w:val="none" w:sz="0" w:space="0" w:color="auto"/>
            <w:left w:val="none" w:sz="0" w:space="0" w:color="auto"/>
            <w:bottom w:val="none" w:sz="0" w:space="0" w:color="auto"/>
            <w:right w:val="none" w:sz="0" w:space="0" w:color="auto"/>
          </w:divBdr>
        </w:div>
        <w:div w:id="373118366">
          <w:marLeft w:val="0"/>
          <w:marRight w:val="0"/>
          <w:marTop w:val="0"/>
          <w:marBottom w:val="0"/>
          <w:divBdr>
            <w:top w:val="none" w:sz="0" w:space="0" w:color="auto"/>
            <w:left w:val="none" w:sz="0" w:space="0" w:color="auto"/>
            <w:bottom w:val="none" w:sz="0" w:space="0" w:color="auto"/>
            <w:right w:val="none" w:sz="0" w:space="0" w:color="auto"/>
          </w:divBdr>
        </w:div>
        <w:div w:id="373120058">
          <w:marLeft w:val="0"/>
          <w:marRight w:val="0"/>
          <w:marTop w:val="0"/>
          <w:marBottom w:val="0"/>
          <w:divBdr>
            <w:top w:val="none" w:sz="0" w:space="0" w:color="auto"/>
            <w:left w:val="none" w:sz="0" w:space="0" w:color="auto"/>
            <w:bottom w:val="none" w:sz="0" w:space="0" w:color="auto"/>
            <w:right w:val="none" w:sz="0" w:space="0" w:color="auto"/>
          </w:divBdr>
        </w:div>
        <w:div w:id="373121171">
          <w:marLeft w:val="0"/>
          <w:marRight w:val="0"/>
          <w:marTop w:val="0"/>
          <w:marBottom w:val="0"/>
          <w:divBdr>
            <w:top w:val="none" w:sz="0" w:space="0" w:color="auto"/>
            <w:left w:val="none" w:sz="0" w:space="0" w:color="auto"/>
            <w:bottom w:val="none" w:sz="0" w:space="0" w:color="auto"/>
            <w:right w:val="none" w:sz="0" w:space="0" w:color="auto"/>
          </w:divBdr>
        </w:div>
        <w:div w:id="373121432">
          <w:marLeft w:val="0"/>
          <w:marRight w:val="0"/>
          <w:marTop w:val="0"/>
          <w:marBottom w:val="0"/>
          <w:divBdr>
            <w:top w:val="none" w:sz="0" w:space="0" w:color="auto"/>
            <w:left w:val="none" w:sz="0" w:space="0" w:color="auto"/>
            <w:bottom w:val="none" w:sz="0" w:space="0" w:color="auto"/>
            <w:right w:val="none" w:sz="0" w:space="0" w:color="auto"/>
          </w:divBdr>
        </w:div>
        <w:div w:id="373166145">
          <w:marLeft w:val="0"/>
          <w:marRight w:val="0"/>
          <w:marTop w:val="0"/>
          <w:marBottom w:val="0"/>
          <w:divBdr>
            <w:top w:val="none" w:sz="0" w:space="0" w:color="auto"/>
            <w:left w:val="none" w:sz="0" w:space="0" w:color="auto"/>
            <w:bottom w:val="none" w:sz="0" w:space="0" w:color="auto"/>
            <w:right w:val="none" w:sz="0" w:space="0" w:color="auto"/>
          </w:divBdr>
        </w:div>
        <w:div w:id="373189925">
          <w:marLeft w:val="0"/>
          <w:marRight w:val="0"/>
          <w:marTop w:val="0"/>
          <w:marBottom w:val="0"/>
          <w:divBdr>
            <w:top w:val="none" w:sz="0" w:space="0" w:color="auto"/>
            <w:left w:val="none" w:sz="0" w:space="0" w:color="auto"/>
            <w:bottom w:val="none" w:sz="0" w:space="0" w:color="auto"/>
            <w:right w:val="none" w:sz="0" w:space="0" w:color="auto"/>
          </w:divBdr>
        </w:div>
        <w:div w:id="373234745">
          <w:marLeft w:val="0"/>
          <w:marRight w:val="0"/>
          <w:marTop w:val="0"/>
          <w:marBottom w:val="0"/>
          <w:divBdr>
            <w:top w:val="none" w:sz="0" w:space="0" w:color="auto"/>
            <w:left w:val="none" w:sz="0" w:space="0" w:color="auto"/>
            <w:bottom w:val="none" w:sz="0" w:space="0" w:color="auto"/>
            <w:right w:val="none" w:sz="0" w:space="0" w:color="auto"/>
          </w:divBdr>
        </w:div>
        <w:div w:id="373239919">
          <w:marLeft w:val="0"/>
          <w:marRight w:val="0"/>
          <w:marTop w:val="300"/>
          <w:marBottom w:val="0"/>
          <w:divBdr>
            <w:top w:val="none" w:sz="0" w:space="0" w:color="auto"/>
            <w:left w:val="none" w:sz="0" w:space="0" w:color="auto"/>
            <w:bottom w:val="none" w:sz="0" w:space="0" w:color="auto"/>
            <w:right w:val="none" w:sz="0" w:space="0" w:color="auto"/>
          </w:divBdr>
        </w:div>
        <w:div w:id="373240069">
          <w:marLeft w:val="0"/>
          <w:marRight w:val="0"/>
          <w:marTop w:val="300"/>
          <w:marBottom w:val="0"/>
          <w:divBdr>
            <w:top w:val="none" w:sz="0" w:space="0" w:color="auto"/>
            <w:left w:val="none" w:sz="0" w:space="0" w:color="auto"/>
            <w:bottom w:val="none" w:sz="0" w:space="0" w:color="auto"/>
            <w:right w:val="none" w:sz="0" w:space="0" w:color="auto"/>
          </w:divBdr>
        </w:div>
        <w:div w:id="373240550">
          <w:marLeft w:val="0"/>
          <w:marRight w:val="0"/>
          <w:marTop w:val="0"/>
          <w:marBottom w:val="0"/>
          <w:divBdr>
            <w:top w:val="none" w:sz="0" w:space="0" w:color="auto"/>
            <w:left w:val="none" w:sz="0" w:space="0" w:color="auto"/>
            <w:bottom w:val="none" w:sz="0" w:space="0" w:color="auto"/>
            <w:right w:val="none" w:sz="0" w:space="0" w:color="auto"/>
          </w:divBdr>
        </w:div>
        <w:div w:id="373308179">
          <w:marLeft w:val="0"/>
          <w:marRight w:val="0"/>
          <w:marTop w:val="300"/>
          <w:marBottom w:val="0"/>
          <w:divBdr>
            <w:top w:val="none" w:sz="0" w:space="0" w:color="auto"/>
            <w:left w:val="none" w:sz="0" w:space="0" w:color="auto"/>
            <w:bottom w:val="none" w:sz="0" w:space="0" w:color="auto"/>
            <w:right w:val="none" w:sz="0" w:space="0" w:color="auto"/>
          </w:divBdr>
        </w:div>
        <w:div w:id="373311718">
          <w:marLeft w:val="0"/>
          <w:marRight w:val="0"/>
          <w:marTop w:val="0"/>
          <w:marBottom w:val="0"/>
          <w:divBdr>
            <w:top w:val="none" w:sz="0" w:space="0" w:color="auto"/>
            <w:left w:val="none" w:sz="0" w:space="0" w:color="auto"/>
            <w:bottom w:val="none" w:sz="0" w:space="0" w:color="auto"/>
            <w:right w:val="none" w:sz="0" w:space="0" w:color="auto"/>
          </w:divBdr>
        </w:div>
        <w:div w:id="373313678">
          <w:marLeft w:val="0"/>
          <w:marRight w:val="0"/>
          <w:marTop w:val="0"/>
          <w:marBottom w:val="0"/>
          <w:divBdr>
            <w:top w:val="none" w:sz="0" w:space="0" w:color="auto"/>
            <w:left w:val="none" w:sz="0" w:space="0" w:color="auto"/>
            <w:bottom w:val="none" w:sz="0" w:space="0" w:color="auto"/>
            <w:right w:val="none" w:sz="0" w:space="0" w:color="auto"/>
          </w:divBdr>
        </w:div>
        <w:div w:id="373315424">
          <w:marLeft w:val="0"/>
          <w:marRight w:val="0"/>
          <w:marTop w:val="0"/>
          <w:marBottom w:val="0"/>
          <w:divBdr>
            <w:top w:val="none" w:sz="0" w:space="0" w:color="auto"/>
            <w:left w:val="none" w:sz="0" w:space="0" w:color="auto"/>
            <w:bottom w:val="none" w:sz="0" w:space="0" w:color="auto"/>
            <w:right w:val="none" w:sz="0" w:space="0" w:color="auto"/>
          </w:divBdr>
        </w:div>
        <w:div w:id="373385088">
          <w:marLeft w:val="0"/>
          <w:marRight w:val="0"/>
          <w:marTop w:val="0"/>
          <w:marBottom w:val="0"/>
          <w:divBdr>
            <w:top w:val="none" w:sz="0" w:space="0" w:color="auto"/>
            <w:left w:val="none" w:sz="0" w:space="0" w:color="auto"/>
            <w:bottom w:val="none" w:sz="0" w:space="0" w:color="auto"/>
            <w:right w:val="none" w:sz="0" w:space="0" w:color="auto"/>
          </w:divBdr>
        </w:div>
        <w:div w:id="373385151">
          <w:marLeft w:val="0"/>
          <w:marRight w:val="0"/>
          <w:marTop w:val="300"/>
          <w:marBottom w:val="0"/>
          <w:divBdr>
            <w:top w:val="none" w:sz="0" w:space="0" w:color="auto"/>
            <w:left w:val="none" w:sz="0" w:space="0" w:color="auto"/>
            <w:bottom w:val="none" w:sz="0" w:space="0" w:color="auto"/>
            <w:right w:val="none" w:sz="0" w:space="0" w:color="auto"/>
          </w:divBdr>
        </w:div>
        <w:div w:id="373386749">
          <w:marLeft w:val="0"/>
          <w:marRight w:val="0"/>
          <w:marTop w:val="0"/>
          <w:marBottom w:val="0"/>
          <w:divBdr>
            <w:top w:val="none" w:sz="0" w:space="0" w:color="auto"/>
            <w:left w:val="none" w:sz="0" w:space="0" w:color="auto"/>
            <w:bottom w:val="none" w:sz="0" w:space="0" w:color="auto"/>
            <w:right w:val="none" w:sz="0" w:space="0" w:color="auto"/>
          </w:divBdr>
        </w:div>
        <w:div w:id="373386891">
          <w:marLeft w:val="0"/>
          <w:marRight w:val="0"/>
          <w:marTop w:val="0"/>
          <w:marBottom w:val="0"/>
          <w:divBdr>
            <w:top w:val="none" w:sz="0" w:space="0" w:color="auto"/>
            <w:left w:val="none" w:sz="0" w:space="0" w:color="auto"/>
            <w:bottom w:val="none" w:sz="0" w:space="0" w:color="auto"/>
            <w:right w:val="none" w:sz="0" w:space="0" w:color="auto"/>
          </w:divBdr>
        </w:div>
        <w:div w:id="373389511">
          <w:marLeft w:val="0"/>
          <w:marRight w:val="0"/>
          <w:marTop w:val="0"/>
          <w:marBottom w:val="0"/>
          <w:divBdr>
            <w:top w:val="none" w:sz="0" w:space="0" w:color="auto"/>
            <w:left w:val="none" w:sz="0" w:space="0" w:color="auto"/>
            <w:bottom w:val="none" w:sz="0" w:space="0" w:color="auto"/>
            <w:right w:val="none" w:sz="0" w:space="0" w:color="auto"/>
          </w:divBdr>
        </w:div>
        <w:div w:id="373389580">
          <w:marLeft w:val="0"/>
          <w:marRight w:val="0"/>
          <w:marTop w:val="0"/>
          <w:marBottom w:val="300"/>
          <w:divBdr>
            <w:top w:val="single" w:sz="6" w:space="15" w:color="EDEDED"/>
            <w:left w:val="single" w:sz="6" w:space="15" w:color="EDEDED"/>
            <w:bottom w:val="single" w:sz="6" w:space="15" w:color="EDEDED"/>
            <w:right w:val="single" w:sz="6" w:space="15" w:color="EDEDED"/>
          </w:divBdr>
        </w:div>
        <w:div w:id="373389664">
          <w:marLeft w:val="0"/>
          <w:marRight w:val="0"/>
          <w:marTop w:val="0"/>
          <w:marBottom w:val="0"/>
          <w:divBdr>
            <w:top w:val="none" w:sz="0" w:space="0" w:color="auto"/>
            <w:left w:val="none" w:sz="0" w:space="0" w:color="auto"/>
            <w:bottom w:val="none" w:sz="0" w:space="0" w:color="auto"/>
            <w:right w:val="none" w:sz="0" w:space="0" w:color="auto"/>
          </w:divBdr>
        </w:div>
        <w:div w:id="373429465">
          <w:marLeft w:val="0"/>
          <w:marRight w:val="0"/>
          <w:marTop w:val="0"/>
          <w:marBottom w:val="0"/>
          <w:divBdr>
            <w:top w:val="none" w:sz="0" w:space="0" w:color="auto"/>
            <w:left w:val="none" w:sz="0" w:space="0" w:color="auto"/>
            <w:bottom w:val="none" w:sz="0" w:space="0" w:color="auto"/>
            <w:right w:val="none" w:sz="0" w:space="0" w:color="auto"/>
          </w:divBdr>
        </w:div>
        <w:div w:id="373430519">
          <w:marLeft w:val="0"/>
          <w:marRight w:val="0"/>
          <w:marTop w:val="0"/>
          <w:marBottom w:val="0"/>
          <w:divBdr>
            <w:top w:val="none" w:sz="0" w:space="0" w:color="auto"/>
            <w:left w:val="none" w:sz="0" w:space="0" w:color="auto"/>
            <w:bottom w:val="none" w:sz="0" w:space="0" w:color="auto"/>
            <w:right w:val="none" w:sz="0" w:space="0" w:color="auto"/>
          </w:divBdr>
        </w:div>
        <w:div w:id="373432438">
          <w:marLeft w:val="0"/>
          <w:marRight w:val="0"/>
          <w:marTop w:val="0"/>
          <w:marBottom w:val="0"/>
          <w:divBdr>
            <w:top w:val="none" w:sz="0" w:space="0" w:color="auto"/>
            <w:left w:val="none" w:sz="0" w:space="0" w:color="auto"/>
            <w:bottom w:val="none" w:sz="0" w:space="0" w:color="auto"/>
            <w:right w:val="none" w:sz="0" w:space="0" w:color="auto"/>
          </w:divBdr>
          <w:divsChild>
            <w:div w:id="26610963">
              <w:marLeft w:val="0"/>
              <w:marRight w:val="0"/>
              <w:marTop w:val="0"/>
              <w:marBottom w:val="0"/>
              <w:divBdr>
                <w:top w:val="none" w:sz="0" w:space="0" w:color="auto"/>
                <w:left w:val="none" w:sz="0" w:space="0" w:color="auto"/>
                <w:bottom w:val="none" w:sz="0" w:space="0" w:color="auto"/>
                <w:right w:val="none" w:sz="0" w:space="0" w:color="auto"/>
              </w:divBdr>
            </w:div>
          </w:divsChild>
        </w:div>
        <w:div w:id="373501717">
          <w:marLeft w:val="0"/>
          <w:marRight w:val="0"/>
          <w:marTop w:val="0"/>
          <w:marBottom w:val="0"/>
          <w:divBdr>
            <w:top w:val="none" w:sz="0" w:space="0" w:color="auto"/>
            <w:left w:val="none" w:sz="0" w:space="0" w:color="auto"/>
            <w:bottom w:val="none" w:sz="0" w:space="0" w:color="auto"/>
            <w:right w:val="none" w:sz="0" w:space="0" w:color="auto"/>
          </w:divBdr>
        </w:div>
        <w:div w:id="373503291">
          <w:marLeft w:val="0"/>
          <w:marRight w:val="0"/>
          <w:marTop w:val="0"/>
          <w:marBottom w:val="0"/>
          <w:divBdr>
            <w:top w:val="none" w:sz="0" w:space="0" w:color="auto"/>
            <w:left w:val="none" w:sz="0" w:space="0" w:color="auto"/>
            <w:bottom w:val="none" w:sz="0" w:space="0" w:color="auto"/>
            <w:right w:val="none" w:sz="0" w:space="0" w:color="auto"/>
          </w:divBdr>
        </w:div>
        <w:div w:id="373503516">
          <w:marLeft w:val="0"/>
          <w:marRight w:val="0"/>
          <w:marTop w:val="0"/>
          <w:marBottom w:val="0"/>
          <w:divBdr>
            <w:top w:val="none" w:sz="0" w:space="0" w:color="auto"/>
            <w:left w:val="none" w:sz="0" w:space="0" w:color="auto"/>
            <w:bottom w:val="none" w:sz="0" w:space="0" w:color="auto"/>
            <w:right w:val="none" w:sz="0" w:space="0" w:color="auto"/>
          </w:divBdr>
        </w:div>
        <w:div w:id="373503998">
          <w:marLeft w:val="0"/>
          <w:marRight w:val="0"/>
          <w:marTop w:val="0"/>
          <w:marBottom w:val="0"/>
          <w:divBdr>
            <w:top w:val="none" w:sz="0" w:space="0" w:color="auto"/>
            <w:left w:val="none" w:sz="0" w:space="0" w:color="auto"/>
            <w:bottom w:val="none" w:sz="0" w:space="0" w:color="auto"/>
            <w:right w:val="none" w:sz="0" w:space="0" w:color="auto"/>
          </w:divBdr>
        </w:div>
        <w:div w:id="373576571">
          <w:marLeft w:val="0"/>
          <w:marRight w:val="0"/>
          <w:marTop w:val="0"/>
          <w:marBottom w:val="0"/>
          <w:divBdr>
            <w:top w:val="none" w:sz="0" w:space="0" w:color="auto"/>
            <w:left w:val="none" w:sz="0" w:space="0" w:color="auto"/>
            <w:bottom w:val="none" w:sz="0" w:space="0" w:color="auto"/>
            <w:right w:val="none" w:sz="0" w:space="0" w:color="auto"/>
          </w:divBdr>
        </w:div>
        <w:div w:id="373581716">
          <w:marLeft w:val="0"/>
          <w:marRight w:val="0"/>
          <w:marTop w:val="0"/>
          <w:marBottom w:val="0"/>
          <w:divBdr>
            <w:top w:val="none" w:sz="0" w:space="0" w:color="auto"/>
            <w:left w:val="none" w:sz="0" w:space="0" w:color="auto"/>
            <w:bottom w:val="none" w:sz="0" w:space="0" w:color="auto"/>
            <w:right w:val="none" w:sz="0" w:space="0" w:color="auto"/>
          </w:divBdr>
          <w:divsChild>
            <w:div w:id="125851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3583171">
          <w:marLeft w:val="0"/>
          <w:marRight w:val="0"/>
          <w:marTop w:val="0"/>
          <w:marBottom w:val="0"/>
          <w:divBdr>
            <w:top w:val="none" w:sz="0" w:space="0" w:color="auto"/>
            <w:left w:val="none" w:sz="0" w:space="0" w:color="auto"/>
            <w:bottom w:val="none" w:sz="0" w:space="0" w:color="auto"/>
            <w:right w:val="none" w:sz="0" w:space="0" w:color="auto"/>
          </w:divBdr>
        </w:div>
        <w:div w:id="373620971">
          <w:marLeft w:val="0"/>
          <w:marRight w:val="0"/>
          <w:marTop w:val="300"/>
          <w:marBottom w:val="0"/>
          <w:divBdr>
            <w:top w:val="none" w:sz="0" w:space="0" w:color="auto"/>
            <w:left w:val="none" w:sz="0" w:space="0" w:color="auto"/>
            <w:bottom w:val="none" w:sz="0" w:space="0" w:color="auto"/>
            <w:right w:val="none" w:sz="0" w:space="0" w:color="auto"/>
          </w:divBdr>
        </w:div>
        <w:div w:id="373625724">
          <w:marLeft w:val="0"/>
          <w:marRight w:val="0"/>
          <w:marTop w:val="300"/>
          <w:marBottom w:val="0"/>
          <w:divBdr>
            <w:top w:val="none" w:sz="0" w:space="0" w:color="auto"/>
            <w:left w:val="none" w:sz="0" w:space="0" w:color="auto"/>
            <w:bottom w:val="none" w:sz="0" w:space="0" w:color="auto"/>
            <w:right w:val="none" w:sz="0" w:space="0" w:color="auto"/>
          </w:divBdr>
        </w:div>
        <w:div w:id="373695411">
          <w:marLeft w:val="0"/>
          <w:marRight w:val="0"/>
          <w:marTop w:val="0"/>
          <w:marBottom w:val="0"/>
          <w:divBdr>
            <w:top w:val="none" w:sz="0" w:space="0" w:color="auto"/>
            <w:left w:val="none" w:sz="0" w:space="0" w:color="auto"/>
            <w:bottom w:val="none" w:sz="0" w:space="0" w:color="auto"/>
            <w:right w:val="none" w:sz="0" w:space="0" w:color="auto"/>
          </w:divBdr>
        </w:div>
        <w:div w:id="373695950">
          <w:marLeft w:val="0"/>
          <w:marRight w:val="0"/>
          <w:marTop w:val="0"/>
          <w:marBottom w:val="300"/>
          <w:divBdr>
            <w:top w:val="single" w:sz="6" w:space="15" w:color="EDEDED"/>
            <w:left w:val="single" w:sz="6" w:space="15" w:color="EDEDED"/>
            <w:bottom w:val="single" w:sz="6" w:space="15" w:color="EDEDED"/>
            <w:right w:val="single" w:sz="6" w:space="15" w:color="EDEDED"/>
          </w:divBdr>
        </w:div>
        <w:div w:id="373698176">
          <w:marLeft w:val="0"/>
          <w:marRight w:val="0"/>
          <w:marTop w:val="0"/>
          <w:marBottom w:val="0"/>
          <w:divBdr>
            <w:top w:val="none" w:sz="0" w:space="0" w:color="auto"/>
            <w:left w:val="none" w:sz="0" w:space="0" w:color="auto"/>
            <w:bottom w:val="none" w:sz="0" w:space="0" w:color="auto"/>
            <w:right w:val="none" w:sz="0" w:space="0" w:color="auto"/>
          </w:divBdr>
        </w:div>
        <w:div w:id="373699325">
          <w:marLeft w:val="0"/>
          <w:marRight w:val="0"/>
          <w:marTop w:val="0"/>
          <w:marBottom w:val="0"/>
          <w:divBdr>
            <w:top w:val="none" w:sz="0" w:space="0" w:color="auto"/>
            <w:left w:val="none" w:sz="0" w:space="0" w:color="auto"/>
            <w:bottom w:val="none" w:sz="0" w:space="0" w:color="auto"/>
            <w:right w:val="none" w:sz="0" w:space="0" w:color="auto"/>
          </w:divBdr>
        </w:div>
        <w:div w:id="373701894">
          <w:marLeft w:val="0"/>
          <w:marRight w:val="0"/>
          <w:marTop w:val="300"/>
          <w:marBottom w:val="0"/>
          <w:divBdr>
            <w:top w:val="none" w:sz="0" w:space="0" w:color="auto"/>
            <w:left w:val="none" w:sz="0" w:space="0" w:color="auto"/>
            <w:bottom w:val="none" w:sz="0" w:space="0" w:color="auto"/>
            <w:right w:val="none" w:sz="0" w:space="0" w:color="auto"/>
          </w:divBdr>
        </w:div>
        <w:div w:id="373702469">
          <w:marLeft w:val="0"/>
          <w:marRight w:val="0"/>
          <w:marTop w:val="0"/>
          <w:marBottom w:val="0"/>
          <w:divBdr>
            <w:top w:val="none" w:sz="0" w:space="0" w:color="auto"/>
            <w:left w:val="none" w:sz="0" w:space="0" w:color="auto"/>
            <w:bottom w:val="none" w:sz="0" w:space="0" w:color="auto"/>
            <w:right w:val="none" w:sz="0" w:space="0" w:color="auto"/>
          </w:divBdr>
        </w:div>
        <w:div w:id="373702777">
          <w:marLeft w:val="0"/>
          <w:marRight w:val="0"/>
          <w:marTop w:val="0"/>
          <w:marBottom w:val="300"/>
          <w:divBdr>
            <w:top w:val="single" w:sz="6" w:space="15" w:color="EDEDED"/>
            <w:left w:val="single" w:sz="6" w:space="15" w:color="EDEDED"/>
            <w:bottom w:val="single" w:sz="6" w:space="15" w:color="EDEDED"/>
            <w:right w:val="single" w:sz="6" w:space="15" w:color="EDEDED"/>
          </w:divBdr>
        </w:div>
        <w:div w:id="373771289">
          <w:marLeft w:val="0"/>
          <w:marRight w:val="0"/>
          <w:marTop w:val="300"/>
          <w:marBottom w:val="0"/>
          <w:divBdr>
            <w:top w:val="none" w:sz="0" w:space="0" w:color="auto"/>
            <w:left w:val="none" w:sz="0" w:space="0" w:color="auto"/>
            <w:bottom w:val="none" w:sz="0" w:space="0" w:color="auto"/>
            <w:right w:val="none" w:sz="0" w:space="0" w:color="auto"/>
          </w:divBdr>
        </w:div>
        <w:div w:id="373771499">
          <w:marLeft w:val="0"/>
          <w:marRight w:val="0"/>
          <w:marTop w:val="0"/>
          <w:marBottom w:val="0"/>
          <w:divBdr>
            <w:top w:val="none" w:sz="0" w:space="0" w:color="auto"/>
            <w:left w:val="none" w:sz="0" w:space="0" w:color="auto"/>
            <w:bottom w:val="none" w:sz="0" w:space="0" w:color="auto"/>
            <w:right w:val="none" w:sz="0" w:space="0" w:color="auto"/>
          </w:divBdr>
        </w:div>
        <w:div w:id="373818622">
          <w:marLeft w:val="0"/>
          <w:marRight w:val="0"/>
          <w:marTop w:val="0"/>
          <w:marBottom w:val="0"/>
          <w:divBdr>
            <w:top w:val="none" w:sz="0" w:space="0" w:color="auto"/>
            <w:left w:val="none" w:sz="0" w:space="0" w:color="auto"/>
            <w:bottom w:val="none" w:sz="0" w:space="0" w:color="auto"/>
            <w:right w:val="none" w:sz="0" w:space="0" w:color="auto"/>
          </w:divBdr>
          <w:divsChild>
            <w:div w:id="142476095">
              <w:marLeft w:val="0"/>
              <w:marRight w:val="0"/>
              <w:marTop w:val="0"/>
              <w:marBottom w:val="0"/>
              <w:divBdr>
                <w:top w:val="none" w:sz="0" w:space="0" w:color="auto"/>
                <w:left w:val="none" w:sz="0" w:space="0" w:color="auto"/>
                <w:bottom w:val="none" w:sz="0" w:space="0" w:color="auto"/>
                <w:right w:val="none" w:sz="0" w:space="0" w:color="auto"/>
              </w:divBdr>
            </w:div>
          </w:divsChild>
        </w:div>
        <w:div w:id="373819096">
          <w:marLeft w:val="0"/>
          <w:marRight w:val="0"/>
          <w:marTop w:val="0"/>
          <w:marBottom w:val="0"/>
          <w:divBdr>
            <w:top w:val="none" w:sz="0" w:space="0" w:color="auto"/>
            <w:left w:val="none" w:sz="0" w:space="0" w:color="auto"/>
            <w:bottom w:val="none" w:sz="0" w:space="0" w:color="auto"/>
            <w:right w:val="none" w:sz="0" w:space="0" w:color="auto"/>
          </w:divBdr>
        </w:div>
        <w:div w:id="373844745">
          <w:marLeft w:val="0"/>
          <w:marRight w:val="0"/>
          <w:marTop w:val="0"/>
          <w:marBottom w:val="0"/>
          <w:divBdr>
            <w:top w:val="none" w:sz="0" w:space="0" w:color="auto"/>
            <w:left w:val="none" w:sz="0" w:space="0" w:color="auto"/>
            <w:bottom w:val="none" w:sz="0" w:space="0" w:color="auto"/>
            <w:right w:val="none" w:sz="0" w:space="0" w:color="auto"/>
          </w:divBdr>
        </w:div>
        <w:div w:id="373845867">
          <w:marLeft w:val="0"/>
          <w:marRight w:val="0"/>
          <w:marTop w:val="300"/>
          <w:marBottom w:val="0"/>
          <w:divBdr>
            <w:top w:val="none" w:sz="0" w:space="0" w:color="auto"/>
            <w:left w:val="none" w:sz="0" w:space="0" w:color="auto"/>
            <w:bottom w:val="none" w:sz="0" w:space="0" w:color="auto"/>
            <w:right w:val="none" w:sz="0" w:space="0" w:color="auto"/>
          </w:divBdr>
        </w:div>
        <w:div w:id="373847750">
          <w:marLeft w:val="0"/>
          <w:marRight w:val="0"/>
          <w:marTop w:val="0"/>
          <w:marBottom w:val="300"/>
          <w:divBdr>
            <w:top w:val="single" w:sz="6" w:space="15" w:color="EDEDED"/>
            <w:left w:val="single" w:sz="6" w:space="15" w:color="EDEDED"/>
            <w:bottom w:val="single" w:sz="6" w:space="15" w:color="EDEDED"/>
            <w:right w:val="single" w:sz="6" w:space="15" w:color="EDEDED"/>
          </w:divBdr>
        </w:div>
        <w:div w:id="373849796">
          <w:marLeft w:val="0"/>
          <w:marRight w:val="0"/>
          <w:marTop w:val="0"/>
          <w:marBottom w:val="0"/>
          <w:divBdr>
            <w:top w:val="none" w:sz="0" w:space="0" w:color="auto"/>
            <w:left w:val="none" w:sz="0" w:space="0" w:color="auto"/>
            <w:bottom w:val="none" w:sz="0" w:space="0" w:color="auto"/>
            <w:right w:val="none" w:sz="0" w:space="0" w:color="auto"/>
          </w:divBdr>
        </w:div>
        <w:div w:id="373850094">
          <w:marLeft w:val="0"/>
          <w:marRight w:val="0"/>
          <w:marTop w:val="0"/>
          <w:marBottom w:val="0"/>
          <w:divBdr>
            <w:top w:val="none" w:sz="0" w:space="0" w:color="auto"/>
            <w:left w:val="none" w:sz="0" w:space="0" w:color="auto"/>
            <w:bottom w:val="none" w:sz="0" w:space="0" w:color="auto"/>
            <w:right w:val="none" w:sz="0" w:space="0" w:color="auto"/>
          </w:divBdr>
          <w:divsChild>
            <w:div w:id="341398351">
              <w:marLeft w:val="0"/>
              <w:marRight w:val="0"/>
              <w:marTop w:val="0"/>
              <w:marBottom w:val="0"/>
              <w:divBdr>
                <w:top w:val="none" w:sz="0" w:space="0" w:color="auto"/>
                <w:left w:val="none" w:sz="0" w:space="0" w:color="auto"/>
                <w:bottom w:val="none" w:sz="0" w:space="0" w:color="auto"/>
                <w:right w:val="none" w:sz="0" w:space="0" w:color="auto"/>
              </w:divBdr>
            </w:div>
          </w:divsChild>
        </w:div>
        <w:div w:id="373887514">
          <w:marLeft w:val="0"/>
          <w:marRight w:val="0"/>
          <w:marTop w:val="0"/>
          <w:marBottom w:val="0"/>
          <w:divBdr>
            <w:top w:val="none" w:sz="0" w:space="0" w:color="auto"/>
            <w:left w:val="none" w:sz="0" w:space="0" w:color="auto"/>
            <w:bottom w:val="none" w:sz="0" w:space="0" w:color="auto"/>
            <w:right w:val="none" w:sz="0" w:space="0" w:color="auto"/>
          </w:divBdr>
        </w:div>
        <w:div w:id="373889316">
          <w:marLeft w:val="0"/>
          <w:marRight w:val="0"/>
          <w:marTop w:val="0"/>
          <w:marBottom w:val="0"/>
          <w:divBdr>
            <w:top w:val="none" w:sz="0" w:space="0" w:color="auto"/>
            <w:left w:val="none" w:sz="0" w:space="0" w:color="auto"/>
            <w:bottom w:val="none" w:sz="0" w:space="0" w:color="auto"/>
            <w:right w:val="none" w:sz="0" w:space="0" w:color="auto"/>
          </w:divBdr>
        </w:div>
        <w:div w:id="373964885">
          <w:marLeft w:val="0"/>
          <w:marRight w:val="0"/>
          <w:marTop w:val="0"/>
          <w:marBottom w:val="0"/>
          <w:divBdr>
            <w:top w:val="none" w:sz="0" w:space="0" w:color="auto"/>
            <w:left w:val="none" w:sz="0" w:space="0" w:color="auto"/>
            <w:bottom w:val="none" w:sz="0" w:space="0" w:color="auto"/>
            <w:right w:val="none" w:sz="0" w:space="0" w:color="auto"/>
          </w:divBdr>
        </w:div>
        <w:div w:id="373966261">
          <w:marLeft w:val="0"/>
          <w:marRight w:val="0"/>
          <w:marTop w:val="0"/>
          <w:marBottom w:val="0"/>
          <w:divBdr>
            <w:top w:val="none" w:sz="0" w:space="0" w:color="auto"/>
            <w:left w:val="none" w:sz="0" w:space="0" w:color="auto"/>
            <w:bottom w:val="none" w:sz="0" w:space="0" w:color="auto"/>
            <w:right w:val="none" w:sz="0" w:space="0" w:color="auto"/>
          </w:divBdr>
        </w:div>
        <w:div w:id="373966995">
          <w:marLeft w:val="0"/>
          <w:marRight w:val="0"/>
          <w:marTop w:val="300"/>
          <w:marBottom w:val="0"/>
          <w:divBdr>
            <w:top w:val="none" w:sz="0" w:space="0" w:color="auto"/>
            <w:left w:val="none" w:sz="0" w:space="0" w:color="auto"/>
            <w:bottom w:val="none" w:sz="0" w:space="0" w:color="auto"/>
            <w:right w:val="none" w:sz="0" w:space="0" w:color="auto"/>
          </w:divBdr>
        </w:div>
        <w:div w:id="373970281">
          <w:marLeft w:val="0"/>
          <w:marRight w:val="0"/>
          <w:marTop w:val="300"/>
          <w:marBottom w:val="0"/>
          <w:divBdr>
            <w:top w:val="none" w:sz="0" w:space="0" w:color="auto"/>
            <w:left w:val="none" w:sz="0" w:space="0" w:color="auto"/>
            <w:bottom w:val="none" w:sz="0" w:space="0" w:color="auto"/>
            <w:right w:val="none" w:sz="0" w:space="0" w:color="auto"/>
          </w:divBdr>
        </w:div>
        <w:div w:id="374043219">
          <w:marLeft w:val="0"/>
          <w:marRight w:val="0"/>
          <w:marTop w:val="0"/>
          <w:marBottom w:val="0"/>
          <w:divBdr>
            <w:top w:val="none" w:sz="0" w:space="0" w:color="auto"/>
            <w:left w:val="none" w:sz="0" w:space="0" w:color="auto"/>
            <w:bottom w:val="none" w:sz="0" w:space="0" w:color="auto"/>
            <w:right w:val="none" w:sz="0" w:space="0" w:color="auto"/>
          </w:divBdr>
        </w:div>
        <w:div w:id="374043987">
          <w:marLeft w:val="0"/>
          <w:marRight w:val="0"/>
          <w:marTop w:val="0"/>
          <w:marBottom w:val="0"/>
          <w:divBdr>
            <w:top w:val="none" w:sz="0" w:space="0" w:color="auto"/>
            <w:left w:val="none" w:sz="0" w:space="0" w:color="auto"/>
            <w:bottom w:val="none" w:sz="0" w:space="0" w:color="auto"/>
            <w:right w:val="none" w:sz="0" w:space="0" w:color="auto"/>
          </w:divBdr>
        </w:div>
        <w:div w:id="374087899">
          <w:marLeft w:val="0"/>
          <w:marRight w:val="0"/>
          <w:marTop w:val="0"/>
          <w:marBottom w:val="0"/>
          <w:divBdr>
            <w:top w:val="none" w:sz="0" w:space="0" w:color="auto"/>
            <w:left w:val="none" w:sz="0" w:space="0" w:color="auto"/>
            <w:bottom w:val="none" w:sz="0" w:space="0" w:color="auto"/>
            <w:right w:val="none" w:sz="0" w:space="0" w:color="auto"/>
          </w:divBdr>
        </w:div>
        <w:div w:id="374089535">
          <w:marLeft w:val="0"/>
          <w:marRight w:val="0"/>
          <w:marTop w:val="0"/>
          <w:marBottom w:val="0"/>
          <w:divBdr>
            <w:top w:val="none" w:sz="0" w:space="0" w:color="auto"/>
            <w:left w:val="none" w:sz="0" w:space="0" w:color="auto"/>
            <w:bottom w:val="none" w:sz="0" w:space="0" w:color="auto"/>
            <w:right w:val="none" w:sz="0" w:space="0" w:color="auto"/>
          </w:divBdr>
        </w:div>
        <w:div w:id="374090016">
          <w:marLeft w:val="0"/>
          <w:marRight w:val="0"/>
          <w:marTop w:val="0"/>
          <w:marBottom w:val="0"/>
          <w:divBdr>
            <w:top w:val="none" w:sz="0" w:space="0" w:color="auto"/>
            <w:left w:val="none" w:sz="0" w:space="0" w:color="auto"/>
            <w:bottom w:val="none" w:sz="0" w:space="0" w:color="auto"/>
            <w:right w:val="none" w:sz="0" w:space="0" w:color="auto"/>
          </w:divBdr>
        </w:div>
        <w:div w:id="374159403">
          <w:marLeft w:val="0"/>
          <w:marRight w:val="0"/>
          <w:marTop w:val="0"/>
          <w:marBottom w:val="0"/>
          <w:divBdr>
            <w:top w:val="none" w:sz="0" w:space="0" w:color="auto"/>
            <w:left w:val="none" w:sz="0" w:space="0" w:color="auto"/>
            <w:bottom w:val="none" w:sz="0" w:space="0" w:color="auto"/>
            <w:right w:val="none" w:sz="0" w:space="0" w:color="auto"/>
          </w:divBdr>
        </w:div>
        <w:div w:id="374164674">
          <w:marLeft w:val="0"/>
          <w:marRight w:val="0"/>
          <w:marTop w:val="0"/>
          <w:marBottom w:val="0"/>
          <w:divBdr>
            <w:top w:val="none" w:sz="0" w:space="0" w:color="auto"/>
            <w:left w:val="none" w:sz="0" w:space="0" w:color="auto"/>
            <w:bottom w:val="none" w:sz="0" w:space="0" w:color="auto"/>
            <w:right w:val="none" w:sz="0" w:space="0" w:color="auto"/>
          </w:divBdr>
        </w:div>
        <w:div w:id="374235144">
          <w:marLeft w:val="0"/>
          <w:marRight w:val="0"/>
          <w:marTop w:val="0"/>
          <w:marBottom w:val="0"/>
          <w:divBdr>
            <w:top w:val="none" w:sz="0" w:space="0" w:color="auto"/>
            <w:left w:val="none" w:sz="0" w:space="0" w:color="auto"/>
            <w:bottom w:val="none" w:sz="0" w:space="0" w:color="auto"/>
            <w:right w:val="none" w:sz="0" w:space="0" w:color="auto"/>
          </w:divBdr>
        </w:div>
        <w:div w:id="374276681">
          <w:marLeft w:val="0"/>
          <w:marRight w:val="0"/>
          <w:marTop w:val="0"/>
          <w:marBottom w:val="300"/>
          <w:divBdr>
            <w:top w:val="single" w:sz="6" w:space="15" w:color="EDEDED"/>
            <w:left w:val="single" w:sz="6" w:space="15" w:color="EDEDED"/>
            <w:bottom w:val="single" w:sz="6" w:space="15" w:color="EDEDED"/>
            <w:right w:val="single" w:sz="6" w:space="15" w:color="EDEDED"/>
          </w:divBdr>
        </w:div>
        <w:div w:id="374277468">
          <w:marLeft w:val="0"/>
          <w:marRight w:val="0"/>
          <w:marTop w:val="0"/>
          <w:marBottom w:val="0"/>
          <w:divBdr>
            <w:top w:val="none" w:sz="0" w:space="0" w:color="auto"/>
            <w:left w:val="none" w:sz="0" w:space="0" w:color="auto"/>
            <w:bottom w:val="none" w:sz="0" w:space="0" w:color="auto"/>
            <w:right w:val="none" w:sz="0" w:space="0" w:color="auto"/>
          </w:divBdr>
        </w:div>
        <w:div w:id="374278384">
          <w:marLeft w:val="0"/>
          <w:marRight w:val="0"/>
          <w:marTop w:val="300"/>
          <w:marBottom w:val="0"/>
          <w:divBdr>
            <w:top w:val="none" w:sz="0" w:space="0" w:color="auto"/>
            <w:left w:val="none" w:sz="0" w:space="0" w:color="auto"/>
            <w:bottom w:val="none" w:sz="0" w:space="0" w:color="auto"/>
            <w:right w:val="none" w:sz="0" w:space="0" w:color="auto"/>
          </w:divBdr>
          <w:divsChild>
            <w:div w:id="67191813">
              <w:marLeft w:val="0"/>
              <w:marRight w:val="0"/>
              <w:marTop w:val="0"/>
              <w:marBottom w:val="0"/>
              <w:divBdr>
                <w:top w:val="none" w:sz="0" w:space="0" w:color="auto"/>
                <w:left w:val="none" w:sz="0" w:space="0" w:color="auto"/>
                <w:bottom w:val="none" w:sz="0" w:space="0" w:color="auto"/>
                <w:right w:val="none" w:sz="0" w:space="0" w:color="auto"/>
              </w:divBdr>
            </w:div>
          </w:divsChild>
        </w:div>
        <w:div w:id="374278676">
          <w:marLeft w:val="0"/>
          <w:marRight w:val="0"/>
          <w:marTop w:val="0"/>
          <w:marBottom w:val="0"/>
          <w:divBdr>
            <w:top w:val="none" w:sz="0" w:space="0" w:color="auto"/>
            <w:left w:val="none" w:sz="0" w:space="0" w:color="auto"/>
            <w:bottom w:val="none" w:sz="0" w:space="0" w:color="auto"/>
            <w:right w:val="none" w:sz="0" w:space="0" w:color="auto"/>
          </w:divBdr>
        </w:div>
        <w:div w:id="374281333">
          <w:marLeft w:val="0"/>
          <w:marRight w:val="0"/>
          <w:marTop w:val="0"/>
          <w:marBottom w:val="0"/>
          <w:divBdr>
            <w:top w:val="none" w:sz="0" w:space="0" w:color="auto"/>
            <w:left w:val="none" w:sz="0" w:space="0" w:color="auto"/>
            <w:bottom w:val="none" w:sz="0" w:space="0" w:color="auto"/>
            <w:right w:val="none" w:sz="0" w:space="0" w:color="auto"/>
          </w:divBdr>
        </w:div>
        <w:div w:id="374282306">
          <w:marLeft w:val="0"/>
          <w:marRight w:val="0"/>
          <w:marTop w:val="0"/>
          <w:marBottom w:val="0"/>
          <w:divBdr>
            <w:top w:val="none" w:sz="0" w:space="0" w:color="auto"/>
            <w:left w:val="none" w:sz="0" w:space="0" w:color="auto"/>
            <w:bottom w:val="none" w:sz="0" w:space="0" w:color="auto"/>
            <w:right w:val="none" w:sz="0" w:space="0" w:color="auto"/>
          </w:divBdr>
        </w:div>
        <w:div w:id="374308196">
          <w:marLeft w:val="0"/>
          <w:marRight w:val="0"/>
          <w:marTop w:val="0"/>
          <w:marBottom w:val="0"/>
          <w:divBdr>
            <w:top w:val="none" w:sz="0" w:space="0" w:color="auto"/>
            <w:left w:val="none" w:sz="0" w:space="0" w:color="auto"/>
            <w:bottom w:val="none" w:sz="0" w:space="0" w:color="auto"/>
            <w:right w:val="none" w:sz="0" w:space="0" w:color="auto"/>
          </w:divBdr>
          <w:divsChild>
            <w:div w:id="393546697">
              <w:marLeft w:val="0"/>
              <w:marRight w:val="0"/>
              <w:marTop w:val="0"/>
              <w:marBottom w:val="0"/>
              <w:divBdr>
                <w:top w:val="none" w:sz="0" w:space="0" w:color="auto"/>
                <w:left w:val="none" w:sz="0" w:space="0" w:color="auto"/>
                <w:bottom w:val="none" w:sz="0" w:space="0" w:color="auto"/>
                <w:right w:val="none" w:sz="0" w:space="0" w:color="auto"/>
              </w:divBdr>
            </w:div>
          </w:divsChild>
        </w:div>
        <w:div w:id="374350015">
          <w:marLeft w:val="0"/>
          <w:marRight w:val="0"/>
          <w:marTop w:val="0"/>
          <w:marBottom w:val="0"/>
          <w:divBdr>
            <w:top w:val="none" w:sz="0" w:space="0" w:color="auto"/>
            <w:left w:val="none" w:sz="0" w:space="0" w:color="auto"/>
            <w:bottom w:val="none" w:sz="0" w:space="0" w:color="auto"/>
            <w:right w:val="none" w:sz="0" w:space="0" w:color="auto"/>
          </w:divBdr>
        </w:div>
        <w:div w:id="374350362">
          <w:marLeft w:val="0"/>
          <w:marRight w:val="0"/>
          <w:marTop w:val="0"/>
          <w:marBottom w:val="0"/>
          <w:divBdr>
            <w:top w:val="none" w:sz="0" w:space="0" w:color="auto"/>
            <w:left w:val="none" w:sz="0" w:space="0" w:color="auto"/>
            <w:bottom w:val="none" w:sz="0" w:space="0" w:color="auto"/>
            <w:right w:val="none" w:sz="0" w:space="0" w:color="auto"/>
          </w:divBdr>
        </w:div>
        <w:div w:id="374351794">
          <w:marLeft w:val="0"/>
          <w:marRight w:val="0"/>
          <w:marTop w:val="0"/>
          <w:marBottom w:val="0"/>
          <w:divBdr>
            <w:top w:val="none" w:sz="0" w:space="0" w:color="auto"/>
            <w:left w:val="none" w:sz="0" w:space="0" w:color="auto"/>
            <w:bottom w:val="none" w:sz="0" w:space="0" w:color="auto"/>
            <w:right w:val="none" w:sz="0" w:space="0" w:color="auto"/>
          </w:divBdr>
        </w:div>
        <w:div w:id="374352791">
          <w:marLeft w:val="0"/>
          <w:marRight w:val="0"/>
          <w:marTop w:val="0"/>
          <w:marBottom w:val="0"/>
          <w:divBdr>
            <w:top w:val="none" w:sz="0" w:space="0" w:color="auto"/>
            <w:left w:val="none" w:sz="0" w:space="0" w:color="auto"/>
            <w:bottom w:val="none" w:sz="0" w:space="0" w:color="auto"/>
            <w:right w:val="none" w:sz="0" w:space="0" w:color="auto"/>
          </w:divBdr>
        </w:div>
        <w:div w:id="374356935">
          <w:marLeft w:val="0"/>
          <w:marRight w:val="0"/>
          <w:marTop w:val="0"/>
          <w:marBottom w:val="0"/>
          <w:divBdr>
            <w:top w:val="none" w:sz="0" w:space="0" w:color="auto"/>
            <w:left w:val="none" w:sz="0" w:space="0" w:color="auto"/>
            <w:bottom w:val="none" w:sz="0" w:space="0" w:color="auto"/>
            <w:right w:val="none" w:sz="0" w:space="0" w:color="auto"/>
          </w:divBdr>
        </w:div>
        <w:div w:id="374358277">
          <w:marLeft w:val="0"/>
          <w:marRight w:val="0"/>
          <w:marTop w:val="300"/>
          <w:marBottom w:val="0"/>
          <w:divBdr>
            <w:top w:val="none" w:sz="0" w:space="0" w:color="auto"/>
            <w:left w:val="none" w:sz="0" w:space="0" w:color="auto"/>
            <w:bottom w:val="none" w:sz="0" w:space="0" w:color="auto"/>
            <w:right w:val="none" w:sz="0" w:space="0" w:color="auto"/>
          </w:divBdr>
        </w:div>
        <w:div w:id="374358500">
          <w:marLeft w:val="0"/>
          <w:marRight w:val="0"/>
          <w:marTop w:val="0"/>
          <w:marBottom w:val="0"/>
          <w:divBdr>
            <w:top w:val="none" w:sz="0" w:space="0" w:color="auto"/>
            <w:left w:val="none" w:sz="0" w:space="0" w:color="auto"/>
            <w:bottom w:val="none" w:sz="0" w:space="0" w:color="auto"/>
            <w:right w:val="none" w:sz="0" w:space="0" w:color="auto"/>
          </w:divBdr>
        </w:div>
        <w:div w:id="374424388">
          <w:marLeft w:val="0"/>
          <w:marRight w:val="0"/>
          <w:marTop w:val="0"/>
          <w:marBottom w:val="0"/>
          <w:divBdr>
            <w:top w:val="none" w:sz="0" w:space="0" w:color="auto"/>
            <w:left w:val="none" w:sz="0" w:space="0" w:color="auto"/>
            <w:bottom w:val="none" w:sz="0" w:space="0" w:color="auto"/>
            <w:right w:val="none" w:sz="0" w:space="0" w:color="auto"/>
          </w:divBdr>
        </w:div>
        <w:div w:id="374428833">
          <w:marLeft w:val="0"/>
          <w:marRight w:val="0"/>
          <w:marTop w:val="0"/>
          <w:marBottom w:val="0"/>
          <w:divBdr>
            <w:top w:val="none" w:sz="0" w:space="0" w:color="auto"/>
            <w:left w:val="none" w:sz="0" w:space="0" w:color="auto"/>
            <w:bottom w:val="none" w:sz="0" w:space="0" w:color="auto"/>
            <w:right w:val="none" w:sz="0" w:space="0" w:color="auto"/>
          </w:divBdr>
        </w:div>
        <w:div w:id="374434071">
          <w:marLeft w:val="0"/>
          <w:marRight w:val="0"/>
          <w:marTop w:val="300"/>
          <w:marBottom w:val="0"/>
          <w:divBdr>
            <w:top w:val="none" w:sz="0" w:space="0" w:color="auto"/>
            <w:left w:val="none" w:sz="0" w:space="0" w:color="auto"/>
            <w:bottom w:val="none" w:sz="0" w:space="0" w:color="auto"/>
            <w:right w:val="none" w:sz="0" w:space="0" w:color="auto"/>
          </w:divBdr>
        </w:div>
        <w:div w:id="374434129">
          <w:marLeft w:val="0"/>
          <w:marRight w:val="0"/>
          <w:marTop w:val="0"/>
          <w:marBottom w:val="0"/>
          <w:divBdr>
            <w:top w:val="none" w:sz="0" w:space="0" w:color="auto"/>
            <w:left w:val="none" w:sz="0" w:space="0" w:color="auto"/>
            <w:bottom w:val="none" w:sz="0" w:space="0" w:color="auto"/>
            <w:right w:val="none" w:sz="0" w:space="0" w:color="auto"/>
          </w:divBdr>
        </w:div>
        <w:div w:id="374473082">
          <w:marLeft w:val="0"/>
          <w:marRight w:val="0"/>
          <w:marTop w:val="0"/>
          <w:marBottom w:val="0"/>
          <w:divBdr>
            <w:top w:val="none" w:sz="0" w:space="0" w:color="auto"/>
            <w:left w:val="none" w:sz="0" w:space="0" w:color="auto"/>
            <w:bottom w:val="none" w:sz="0" w:space="0" w:color="auto"/>
            <w:right w:val="none" w:sz="0" w:space="0" w:color="auto"/>
          </w:divBdr>
        </w:div>
        <w:div w:id="374474911">
          <w:marLeft w:val="0"/>
          <w:marRight w:val="0"/>
          <w:marTop w:val="0"/>
          <w:marBottom w:val="300"/>
          <w:divBdr>
            <w:top w:val="single" w:sz="6" w:space="15" w:color="EDEDED"/>
            <w:left w:val="single" w:sz="6" w:space="15" w:color="EDEDED"/>
            <w:bottom w:val="single" w:sz="6" w:space="15" w:color="EDEDED"/>
            <w:right w:val="single" w:sz="6" w:space="15" w:color="EDEDED"/>
          </w:divBdr>
        </w:div>
        <w:div w:id="374500121">
          <w:marLeft w:val="0"/>
          <w:marRight w:val="0"/>
          <w:marTop w:val="0"/>
          <w:marBottom w:val="0"/>
          <w:divBdr>
            <w:top w:val="none" w:sz="0" w:space="0" w:color="auto"/>
            <w:left w:val="none" w:sz="0" w:space="0" w:color="auto"/>
            <w:bottom w:val="none" w:sz="0" w:space="0" w:color="auto"/>
            <w:right w:val="none" w:sz="0" w:space="0" w:color="auto"/>
          </w:divBdr>
        </w:div>
        <w:div w:id="374544178">
          <w:marLeft w:val="0"/>
          <w:marRight w:val="0"/>
          <w:marTop w:val="0"/>
          <w:marBottom w:val="300"/>
          <w:divBdr>
            <w:top w:val="single" w:sz="6" w:space="15" w:color="EDEDED"/>
            <w:left w:val="single" w:sz="6" w:space="15" w:color="EDEDED"/>
            <w:bottom w:val="single" w:sz="6" w:space="15" w:color="EDEDED"/>
            <w:right w:val="single" w:sz="6" w:space="15" w:color="EDEDED"/>
          </w:divBdr>
        </w:div>
        <w:div w:id="374545447">
          <w:marLeft w:val="0"/>
          <w:marRight w:val="0"/>
          <w:marTop w:val="0"/>
          <w:marBottom w:val="0"/>
          <w:divBdr>
            <w:top w:val="none" w:sz="0" w:space="0" w:color="auto"/>
            <w:left w:val="none" w:sz="0" w:space="0" w:color="auto"/>
            <w:bottom w:val="none" w:sz="0" w:space="0" w:color="auto"/>
            <w:right w:val="none" w:sz="0" w:space="0" w:color="auto"/>
          </w:divBdr>
        </w:div>
        <w:div w:id="374546852">
          <w:marLeft w:val="0"/>
          <w:marRight w:val="0"/>
          <w:marTop w:val="0"/>
          <w:marBottom w:val="0"/>
          <w:divBdr>
            <w:top w:val="none" w:sz="0" w:space="0" w:color="auto"/>
            <w:left w:val="none" w:sz="0" w:space="0" w:color="auto"/>
            <w:bottom w:val="none" w:sz="0" w:space="0" w:color="auto"/>
            <w:right w:val="none" w:sz="0" w:space="0" w:color="auto"/>
          </w:divBdr>
        </w:div>
        <w:div w:id="374546854">
          <w:marLeft w:val="0"/>
          <w:marRight w:val="0"/>
          <w:marTop w:val="0"/>
          <w:marBottom w:val="300"/>
          <w:divBdr>
            <w:top w:val="single" w:sz="6" w:space="15" w:color="EDEDED"/>
            <w:left w:val="single" w:sz="6" w:space="15" w:color="EDEDED"/>
            <w:bottom w:val="single" w:sz="6" w:space="15" w:color="EDEDED"/>
            <w:right w:val="single" w:sz="6" w:space="15" w:color="EDEDED"/>
          </w:divBdr>
        </w:div>
        <w:div w:id="374549276">
          <w:marLeft w:val="0"/>
          <w:marRight w:val="0"/>
          <w:marTop w:val="0"/>
          <w:marBottom w:val="0"/>
          <w:divBdr>
            <w:top w:val="none" w:sz="0" w:space="0" w:color="auto"/>
            <w:left w:val="none" w:sz="0" w:space="0" w:color="auto"/>
            <w:bottom w:val="none" w:sz="0" w:space="0" w:color="auto"/>
            <w:right w:val="none" w:sz="0" w:space="0" w:color="auto"/>
          </w:divBdr>
        </w:div>
        <w:div w:id="374621291">
          <w:marLeft w:val="0"/>
          <w:marRight w:val="0"/>
          <w:marTop w:val="0"/>
          <w:marBottom w:val="0"/>
          <w:divBdr>
            <w:top w:val="none" w:sz="0" w:space="0" w:color="auto"/>
            <w:left w:val="none" w:sz="0" w:space="0" w:color="auto"/>
            <w:bottom w:val="none" w:sz="0" w:space="0" w:color="auto"/>
            <w:right w:val="none" w:sz="0" w:space="0" w:color="auto"/>
          </w:divBdr>
        </w:div>
        <w:div w:id="374621423">
          <w:marLeft w:val="0"/>
          <w:marRight w:val="0"/>
          <w:marTop w:val="0"/>
          <w:marBottom w:val="0"/>
          <w:divBdr>
            <w:top w:val="none" w:sz="0" w:space="0" w:color="auto"/>
            <w:left w:val="none" w:sz="0" w:space="0" w:color="auto"/>
            <w:bottom w:val="none" w:sz="0" w:space="0" w:color="auto"/>
            <w:right w:val="none" w:sz="0" w:space="0" w:color="auto"/>
          </w:divBdr>
        </w:div>
        <w:div w:id="374624825">
          <w:marLeft w:val="0"/>
          <w:marRight w:val="0"/>
          <w:marTop w:val="0"/>
          <w:marBottom w:val="0"/>
          <w:divBdr>
            <w:top w:val="none" w:sz="0" w:space="0" w:color="auto"/>
            <w:left w:val="none" w:sz="0" w:space="0" w:color="auto"/>
            <w:bottom w:val="none" w:sz="0" w:space="0" w:color="auto"/>
            <w:right w:val="none" w:sz="0" w:space="0" w:color="auto"/>
          </w:divBdr>
        </w:div>
        <w:div w:id="374740098">
          <w:marLeft w:val="0"/>
          <w:marRight w:val="0"/>
          <w:marTop w:val="0"/>
          <w:marBottom w:val="0"/>
          <w:divBdr>
            <w:top w:val="none" w:sz="0" w:space="0" w:color="auto"/>
            <w:left w:val="none" w:sz="0" w:space="0" w:color="auto"/>
            <w:bottom w:val="none" w:sz="0" w:space="0" w:color="auto"/>
            <w:right w:val="none" w:sz="0" w:space="0" w:color="auto"/>
          </w:divBdr>
        </w:div>
        <w:div w:id="374813934">
          <w:marLeft w:val="0"/>
          <w:marRight w:val="0"/>
          <w:marTop w:val="0"/>
          <w:marBottom w:val="300"/>
          <w:divBdr>
            <w:top w:val="single" w:sz="6" w:space="15" w:color="EDEDED"/>
            <w:left w:val="single" w:sz="6" w:space="15" w:color="EDEDED"/>
            <w:bottom w:val="single" w:sz="6" w:space="15" w:color="EDEDED"/>
            <w:right w:val="single" w:sz="6" w:space="15" w:color="EDEDED"/>
          </w:divBdr>
        </w:div>
        <w:div w:id="374817742">
          <w:marLeft w:val="0"/>
          <w:marRight w:val="0"/>
          <w:marTop w:val="0"/>
          <w:marBottom w:val="0"/>
          <w:divBdr>
            <w:top w:val="none" w:sz="0" w:space="0" w:color="auto"/>
            <w:left w:val="none" w:sz="0" w:space="0" w:color="auto"/>
            <w:bottom w:val="none" w:sz="0" w:space="0" w:color="auto"/>
            <w:right w:val="none" w:sz="0" w:space="0" w:color="auto"/>
          </w:divBdr>
        </w:div>
        <w:div w:id="374886966">
          <w:marLeft w:val="0"/>
          <w:marRight w:val="0"/>
          <w:marTop w:val="0"/>
          <w:marBottom w:val="0"/>
          <w:divBdr>
            <w:top w:val="none" w:sz="0" w:space="0" w:color="auto"/>
            <w:left w:val="none" w:sz="0" w:space="0" w:color="auto"/>
            <w:bottom w:val="none" w:sz="0" w:space="0" w:color="auto"/>
            <w:right w:val="none" w:sz="0" w:space="0" w:color="auto"/>
          </w:divBdr>
        </w:div>
        <w:div w:id="374892561">
          <w:marLeft w:val="0"/>
          <w:marRight w:val="0"/>
          <w:marTop w:val="0"/>
          <w:marBottom w:val="0"/>
          <w:divBdr>
            <w:top w:val="none" w:sz="0" w:space="0" w:color="auto"/>
            <w:left w:val="none" w:sz="0" w:space="0" w:color="auto"/>
            <w:bottom w:val="none" w:sz="0" w:space="0" w:color="auto"/>
            <w:right w:val="none" w:sz="0" w:space="0" w:color="auto"/>
          </w:divBdr>
        </w:div>
        <w:div w:id="374894869">
          <w:marLeft w:val="0"/>
          <w:marRight w:val="0"/>
          <w:marTop w:val="0"/>
          <w:marBottom w:val="300"/>
          <w:divBdr>
            <w:top w:val="single" w:sz="6" w:space="15" w:color="EDEDED"/>
            <w:left w:val="single" w:sz="6" w:space="15" w:color="EDEDED"/>
            <w:bottom w:val="single" w:sz="6" w:space="15" w:color="EDEDED"/>
            <w:right w:val="single" w:sz="6" w:space="15" w:color="EDEDED"/>
          </w:divBdr>
        </w:div>
        <w:div w:id="374932548">
          <w:marLeft w:val="0"/>
          <w:marRight w:val="0"/>
          <w:marTop w:val="0"/>
          <w:marBottom w:val="300"/>
          <w:divBdr>
            <w:top w:val="single" w:sz="6" w:space="15" w:color="EDEDED"/>
            <w:left w:val="single" w:sz="6" w:space="15" w:color="EDEDED"/>
            <w:bottom w:val="single" w:sz="6" w:space="15" w:color="EDEDED"/>
            <w:right w:val="single" w:sz="6" w:space="15" w:color="EDEDED"/>
          </w:divBdr>
        </w:div>
        <w:div w:id="374936903">
          <w:marLeft w:val="0"/>
          <w:marRight w:val="0"/>
          <w:marTop w:val="0"/>
          <w:marBottom w:val="0"/>
          <w:divBdr>
            <w:top w:val="none" w:sz="0" w:space="0" w:color="auto"/>
            <w:left w:val="none" w:sz="0" w:space="0" w:color="auto"/>
            <w:bottom w:val="none" w:sz="0" w:space="0" w:color="auto"/>
            <w:right w:val="none" w:sz="0" w:space="0" w:color="auto"/>
          </w:divBdr>
        </w:div>
        <w:div w:id="375004648">
          <w:marLeft w:val="0"/>
          <w:marRight w:val="0"/>
          <w:marTop w:val="0"/>
          <w:marBottom w:val="0"/>
          <w:divBdr>
            <w:top w:val="none" w:sz="0" w:space="0" w:color="auto"/>
            <w:left w:val="none" w:sz="0" w:space="0" w:color="auto"/>
            <w:bottom w:val="none" w:sz="0" w:space="0" w:color="auto"/>
            <w:right w:val="none" w:sz="0" w:space="0" w:color="auto"/>
          </w:divBdr>
        </w:div>
        <w:div w:id="375006636">
          <w:marLeft w:val="0"/>
          <w:marRight w:val="0"/>
          <w:marTop w:val="0"/>
          <w:marBottom w:val="0"/>
          <w:divBdr>
            <w:top w:val="none" w:sz="0" w:space="0" w:color="auto"/>
            <w:left w:val="none" w:sz="0" w:space="0" w:color="auto"/>
            <w:bottom w:val="none" w:sz="0" w:space="0" w:color="auto"/>
            <w:right w:val="none" w:sz="0" w:space="0" w:color="auto"/>
          </w:divBdr>
          <w:divsChild>
            <w:div w:id="272135914">
              <w:marLeft w:val="0"/>
              <w:marRight w:val="0"/>
              <w:marTop w:val="0"/>
              <w:marBottom w:val="0"/>
              <w:divBdr>
                <w:top w:val="none" w:sz="0" w:space="0" w:color="auto"/>
                <w:left w:val="none" w:sz="0" w:space="0" w:color="auto"/>
                <w:bottom w:val="none" w:sz="0" w:space="0" w:color="auto"/>
                <w:right w:val="none" w:sz="0" w:space="0" w:color="auto"/>
              </w:divBdr>
            </w:div>
          </w:divsChild>
        </w:div>
        <w:div w:id="375008399">
          <w:marLeft w:val="0"/>
          <w:marRight w:val="0"/>
          <w:marTop w:val="0"/>
          <w:marBottom w:val="0"/>
          <w:divBdr>
            <w:top w:val="none" w:sz="0" w:space="0" w:color="auto"/>
            <w:left w:val="none" w:sz="0" w:space="0" w:color="auto"/>
            <w:bottom w:val="none" w:sz="0" w:space="0" w:color="auto"/>
            <w:right w:val="none" w:sz="0" w:space="0" w:color="auto"/>
          </w:divBdr>
        </w:div>
        <w:div w:id="375009261">
          <w:marLeft w:val="0"/>
          <w:marRight w:val="0"/>
          <w:marTop w:val="0"/>
          <w:marBottom w:val="0"/>
          <w:divBdr>
            <w:top w:val="none" w:sz="0" w:space="0" w:color="auto"/>
            <w:left w:val="none" w:sz="0" w:space="0" w:color="auto"/>
            <w:bottom w:val="none" w:sz="0" w:space="0" w:color="auto"/>
            <w:right w:val="none" w:sz="0" w:space="0" w:color="auto"/>
          </w:divBdr>
        </w:div>
        <w:div w:id="375012726">
          <w:marLeft w:val="0"/>
          <w:marRight w:val="0"/>
          <w:marTop w:val="0"/>
          <w:marBottom w:val="0"/>
          <w:divBdr>
            <w:top w:val="none" w:sz="0" w:space="0" w:color="auto"/>
            <w:left w:val="none" w:sz="0" w:space="0" w:color="auto"/>
            <w:bottom w:val="none" w:sz="0" w:space="0" w:color="auto"/>
            <w:right w:val="none" w:sz="0" w:space="0" w:color="auto"/>
          </w:divBdr>
        </w:div>
        <w:div w:id="375085723">
          <w:marLeft w:val="0"/>
          <w:marRight w:val="0"/>
          <w:marTop w:val="0"/>
          <w:marBottom w:val="0"/>
          <w:divBdr>
            <w:top w:val="none" w:sz="0" w:space="0" w:color="auto"/>
            <w:left w:val="none" w:sz="0" w:space="0" w:color="auto"/>
            <w:bottom w:val="none" w:sz="0" w:space="0" w:color="auto"/>
            <w:right w:val="none" w:sz="0" w:space="0" w:color="auto"/>
          </w:divBdr>
        </w:div>
        <w:div w:id="375087189">
          <w:marLeft w:val="0"/>
          <w:marRight w:val="0"/>
          <w:marTop w:val="0"/>
          <w:marBottom w:val="300"/>
          <w:divBdr>
            <w:top w:val="single" w:sz="6" w:space="15" w:color="EDEDED"/>
            <w:left w:val="single" w:sz="6" w:space="15" w:color="EDEDED"/>
            <w:bottom w:val="single" w:sz="6" w:space="15" w:color="EDEDED"/>
            <w:right w:val="single" w:sz="6" w:space="15" w:color="EDEDED"/>
          </w:divBdr>
        </w:div>
        <w:div w:id="375088693">
          <w:marLeft w:val="0"/>
          <w:marRight w:val="0"/>
          <w:marTop w:val="0"/>
          <w:marBottom w:val="0"/>
          <w:divBdr>
            <w:top w:val="none" w:sz="0" w:space="0" w:color="auto"/>
            <w:left w:val="none" w:sz="0" w:space="0" w:color="auto"/>
            <w:bottom w:val="none" w:sz="0" w:space="0" w:color="auto"/>
            <w:right w:val="none" w:sz="0" w:space="0" w:color="auto"/>
          </w:divBdr>
        </w:div>
        <w:div w:id="375131939">
          <w:marLeft w:val="0"/>
          <w:marRight w:val="0"/>
          <w:marTop w:val="0"/>
          <w:marBottom w:val="0"/>
          <w:divBdr>
            <w:top w:val="none" w:sz="0" w:space="0" w:color="auto"/>
            <w:left w:val="none" w:sz="0" w:space="0" w:color="auto"/>
            <w:bottom w:val="none" w:sz="0" w:space="0" w:color="auto"/>
            <w:right w:val="none" w:sz="0" w:space="0" w:color="auto"/>
          </w:divBdr>
          <w:divsChild>
            <w:div w:id="157617647">
              <w:marLeft w:val="0"/>
              <w:marRight w:val="0"/>
              <w:marTop w:val="0"/>
              <w:marBottom w:val="0"/>
              <w:divBdr>
                <w:top w:val="none" w:sz="0" w:space="0" w:color="auto"/>
                <w:left w:val="none" w:sz="0" w:space="0" w:color="auto"/>
                <w:bottom w:val="none" w:sz="0" w:space="0" w:color="auto"/>
                <w:right w:val="none" w:sz="0" w:space="0" w:color="auto"/>
              </w:divBdr>
            </w:div>
          </w:divsChild>
        </w:div>
        <w:div w:id="375155608">
          <w:marLeft w:val="0"/>
          <w:marRight w:val="0"/>
          <w:marTop w:val="0"/>
          <w:marBottom w:val="0"/>
          <w:divBdr>
            <w:top w:val="none" w:sz="0" w:space="0" w:color="auto"/>
            <w:left w:val="none" w:sz="0" w:space="0" w:color="auto"/>
            <w:bottom w:val="none" w:sz="0" w:space="0" w:color="auto"/>
            <w:right w:val="none" w:sz="0" w:space="0" w:color="auto"/>
          </w:divBdr>
        </w:div>
        <w:div w:id="375155722">
          <w:marLeft w:val="0"/>
          <w:marRight w:val="0"/>
          <w:marTop w:val="0"/>
          <w:marBottom w:val="0"/>
          <w:divBdr>
            <w:top w:val="none" w:sz="0" w:space="0" w:color="auto"/>
            <w:left w:val="none" w:sz="0" w:space="0" w:color="auto"/>
            <w:bottom w:val="none" w:sz="0" w:space="0" w:color="auto"/>
            <w:right w:val="none" w:sz="0" w:space="0" w:color="auto"/>
          </w:divBdr>
        </w:div>
        <w:div w:id="375158376">
          <w:marLeft w:val="0"/>
          <w:marRight w:val="0"/>
          <w:marTop w:val="0"/>
          <w:marBottom w:val="0"/>
          <w:divBdr>
            <w:top w:val="none" w:sz="0" w:space="0" w:color="auto"/>
            <w:left w:val="none" w:sz="0" w:space="0" w:color="auto"/>
            <w:bottom w:val="none" w:sz="0" w:space="0" w:color="auto"/>
            <w:right w:val="none" w:sz="0" w:space="0" w:color="auto"/>
          </w:divBdr>
        </w:div>
        <w:div w:id="375159604">
          <w:marLeft w:val="0"/>
          <w:marRight w:val="0"/>
          <w:marTop w:val="0"/>
          <w:marBottom w:val="300"/>
          <w:divBdr>
            <w:top w:val="single" w:sz="6" w:space="15" w:color="EDEDED"/>
            <w:left w:val="single" w:sz="6" w:space="15" w:color="EDEDED"/>
            <w:bottom w:val="single" w:sz="6" w:space="15" w:color="EDEDED"/>
            <w:right w:val="single" w:sz="6" w:space="15" w:color="EDEDED"/>
          </w:divBdr>
        </w:div>
        <w:div w:id="375198379">
          <w:marLeft w:val="0"/>
          <w:marRight w:val="0"/>
          <w:marTop w:val="0"/>
          <w:marBottom w:val="0"/>
          <w:divBdr>
            <w:top w:val="none" w:sz="0" w:space="0" w:color="auto"/>
            <w:left w:val="none" w:sz="0" w:space="0" w:color="auto"/>
            <w:bottom w:val="none" w:sz="0" w:space="0" w:color="auto"/>
            <w:right w:val="none" w:sz="0" w:space="0" w:color="auto"/>
          </w:divBdr>
        </w:div>
        <w:div w:id="375199266">
          <w:marLeft w:val="0"/>
          <w:marRight w:val="0"/>
          <w:marTop w:val="0"/>
          <w:marBottom w:val="0"/>
          <w:divBdr>
            <w:top w:val="none" w:sz="0" w:space="0" w:color="auto"/>
            <w:left w:val="none" w:sz="0" w:space="0" w:color="auto"/>
            <w:bottom w:val="none" w:sz="0" w:space="0" w:color="auto"/>
            <w:right w:val="none" w:sz="0" w:space="0" w:color="auto"/>
          </w:divBdr>
        </w:div>
        <w:div w:id="375199921">
          <w:marLeft w:val="0"/>
          <w:marRight w:val="0"/>
          <w:marTop w:val="0"/>
          <w:marBottom w:val="0"/>
          <w:divBdr>
            <w:top w:val="none" w:sz="0" w:space="0" w:color="auto"/>
            <w:left w:val="none" w:sz="0" w:space="0" w:color="auto"/>
            <w:bottom w:val="none" w:sz="0" w:space="0" w:color="auto"/>
            <w:right w:val="none" w:sz="0" w:space="0" w:color="auto"/>
          </w:divBdr>
          <w:divsChild>
            <w:div w:id="32582136">
              <w:marLeft w:val="0"/>
              <w:marRight w:val="0"/>
              <w:marTop w:val="0"/>
              <w:marBottom w:val="0"/>
              <w:divBdr>
                <w:top w:val="none" w:sz="0" w:space="0" w:color="auto"/>
                <w:left w:val="none" w:sz="0" w:space="0" w:color="auto"/>
                <w:bottom w:val="none" w:sz="0" w:space="0" w:color="auto"/>
                <w:right w:val="none" w:sz="0" w:space="0" w:color="auto"/>
              </w:divBdr>
            </w:div>
          </w:divsChild>
        </w:div>
        <w:div w:id="375205192">
          <w:marLeft w:val="0"/>
          <w:marRight w:val="0"/>
          <w:marTop w:val="0"/>
          <w:marBottom w:val="0"/>
          <w:divBdr>
            <w:top w:val="none" w:sz="0" w:space="0" w:color="auto"/>
            <w:left w:val="none" w:sz="0" w:space="0" w:color="auto"/>
            <w:bottom w:val="none" w:sz="0" w:space="0" w:color="auto"/>
            <w:right w:val="none" w:sz="0" w:space="0" w:color="auto"/>
          </w:divBdr>
        </w:div>
        <w:div w:id="375207014">
          <w:marLeft w:val="0"/>
          <w:marRight w:val="0"/>
          <w:marTop w:val="0"/>
          <w:marBottom w:val="300"/>
          <w:divBdr>
            <w:top w:val="single" w:sz="6" w:space="15" w:color="EDEDED"/>
            <w:left w:val="single" w:sz="6" w:space="15" w:color="EDEDED"/>
            <w:bottom w:val="single" w:sz="6" w:space="15" w:color="EDEDED"/>
            <w:right w:val="single" w:sz="6" w:space="15" w:color="EDEDED"/>
          </w:divBdr>
        </w:div>
        <w:div w:id="375207207">
          <w:marLeft w:val="0"/>
          <w:marRight w:val="0"/>
          <w:marTop w:val="300"/>
          <w:marBottom w:val="0"/>
          <w:divBdr>
            <w:top w:val="none" w:sz="0" w:space="0" w:color="auto"/>
            <w:left w:val="none" w:sz="0" w:space="0" w:color="auto"/>
            <w:bottom w:val="none" w:sz="0" w:space="0" w:color="auto"/>
            <w:right w:val="none" w:sz="0" w:space="0" w:color="auto"/>
          </w:divBdr>
          <w:divsChild>
            <w:div w:id="35471625">
              <w:marLeft w:val="0"/>
              <w:marRight w:val="0"/>
              <w:marTop w:val="0"/>
              <w:marBottom w:val="0"/>
              <w:divBdr>
                <w:top w:val="none" w:sz="0" w:space="0" w:color="auto"/>
                <w:left w:val="none" w:sz="0" w:space="0" w:color="auto"/>
                <w:bottom w:val="none" w:sz="0" w:space="0" w:color="auto"/>
                <w:right w:val="none" w:sz="0" w:space="0" w:color="auto"/>
              </w:divBdr>
            </w:div>
          </w:divsChild>
        </w:div>
        <w:div w:id="375273636">
          <w:marLeft w:val="0"/>
          <w:marRight w:val="0"/>
          <w:marTop w:val="300"/>
          <w:marBottom w:val="0"/>
          <w:divBdr>
            <w:top w:val="none" w:sz="0" w:space="0" w:color="auto"/>
            <w:left w:val="none" w:sz="0" w:space="0" w:color="auto"/>
            <w:bottom w:val="none" w:sz="0" w:space="0" w:color="auto"/>
            <w:right w:val="none" w:sz="0" w:space="0" w:color="auto"/>
          </w:divBdr>
        </w:div>
        <w:div w:id="375275003">
          <w:marLeft w:val="0"/>
          <w:marRight w:val="0"/>
          <w:marTop w:val="0"/>
          <w:marBottom w:val="0"/>
          <w:divBdr>
            <w:top w:val="none" w:sz="0" w:space="0" w:color="auto"/>
            <w:left w:val="none" w:sz="0" w:space="0" w:color="auto"/>
            <w:bottom w:val="none" w:sz="0" w:space="0" w:color="auto"/>
            <w:right w:val="none" w:sz="0" w:space="0" w:color="auto"/>
          </w:divBdr>
        </w:div>
        <w:div w:id="375277368">
          <w:marLeft w:val="0"/>
          <w:marRight w:val="0"/>
          <w:marTop w:val="0"/>
          <w:marBottom w:val="300"/>
          <w:divBdr>
            <w:top w:val="single" w:sz="6" w:space="15" w:color="EDEDED"/>
            <w:left w:val="single" w:sz="6" w:space="15" w:color="EDEDED"/>
            <w:bottom w:val="single" w:sz="6" w:space="15" w:color="EDEDED"/>
            <w:right w:val="single" w:sz="6" w:space="15" w:color="EDEDED"/>
          </w:divBdr>
        </w:div>
        <w:div w:id="375277541">
          <w:marLeft w:val="0"/>
          <w:marRight w:val="0"/>
          <w:marTop w:val="0"/>
          <w:marBottom w:val="0"/>
          <w:divBdr>
            <w:top w:val="none" w:sz="0" w:space="0" w:color="auto"/>
            <w:left w:val="none" w:sz="0" w:space="0" w:color="auto"/>
            <w:bottom w:val="none" w:sz="0" w:space="0" w:color="auto"/>
            <w:right w:val="none" w:sz="0" w:space="0" w:color="auto"/>
          </w:divBdr>
        </w:div>
        <w:div w:id="375278296">
          <w:marLeft w:val="0"/>
          <w:marRight w:val="0"/>
          <w:marTop w:val="0"/>
          <w:marBottom w:val="0"/>
          <w:divBdr>
            <w:top w:val="none" w:sz="0" w:space="0" w:color="auto"/>
            <w:left w:val="none" w:sz="0" w:space="0" w:color="auto"/>
            <w:bottom w:val="none" w:sz="0" w:space="0" w:color="auto"/>
            <w:right w:val="none" w:sz="0" w:space="0" w:color="auto"/>
          </w:divBdr>
        </w:div>
        <w:div w:id="375349010">
          <w:marLeft w:val="0"/>
          <w:marRight w:val="0"/>
          <w:marTop w:val="0"/>
          <w:marBottom w:val="0"/>
          <w:divBdr>
            <w:top w:val="none" w:sz="0" w:space="0" w:color="auto"/>
            <w:left w:val="none" w:sz="0" w:space="0" w:color="auto"/>
            <w:bottom w:val="none" w:sz="0" w:space="0" w:color="auto"/>
            <w:right w:val="none" w:sz="0" w:space="0" w:color="auto"/>
          </w:divBdr>
        </w:div>
        <w:div w:id="375349088">
          <w:marLeft w:val="0"/>
          <w:marRight w:val="0"/>
          <w:marTop w:val="0"/>
          <w:marBottom w:val="0"/>
          <w:divBdr>
            <w:top w:val="none" w:sz="0" w:space="0" w:color="auto"/>
            <w:left w:val="none" w:sz="0" w:space="0" w:color="auto"/>
            <w:bottom w:val="none" w:sz="0" w:space="0" w:color="auto"/>
            <w:right w:val="none" w:sz="0" w:space="0" w:color="auto"/>
          </w:divBdr>
        </w:div>
        <w:div w:id="375353927">
          <w:marLeft w:val="0"/>
          <w:marRight w:val="0"/>
          <w:marTop w:val="0"/>
          <w:marBottom w:val="0"/>
          <w:divBdr>
            <w:top w:val="none" w:sz="0" w:space="0" w:color="auto"/>
            <w:left w:val="none" w:sz="0" w:space="0" w:color="auto"/>
            <w:bottom w:val="none" w:sz="0" w:space="0" w:color="auto"/>
            <w:right w:val="none" w:sz="0" w:space="0" w:color="auto"/>
          </w:divBdr>
        </w:div>
        <w:div w:id="375393326">
          <w:marLeft w:val="0"/>
          <w:marRight w:val="0"/>
          <w:marTop w:val="0"/>
          <w:marBottom w:val="0"/>
          <w:divBdr>
            <w:top w:val="none" w:sz="0" w:space="0" w:color="auto"/>
            <w:left w:val="none" w:sz="0" w:space="0" w:color="auto"/>
            <w:bottom w:val="none" w:sz="0" w:space="0" w:color="auto"/>
            <w:right w:val="none" w:sz="0" w:space="0" w:color="auto"/>
          </w:divBdr>
        </w:div>
        <w:div w:id="375398420">
          <w:marLeft w:val="0"/>
          <w:marRight w:val="0"/>
          <w:marTop w:val="0"/>
          <w:marBottom w:val="0"/>
          <w:divBdr>
            <w:top w:val="none" w:sz="0" w:space="0" w:color="auto"/>
            <w:left w:val="none" w:sz="0" w:space="0" w:color="auto"/>
            <w:bottom w:val="none" w:sz="0" w:space="0" w:color="auto"/>
            <w:right w:val="none" w:sz="0" w:space="0" w:color="auto"/>
          </w:divBdr>
        </w:div>
        <w:div w:id="375466696">
          <w:marLeft w:val="0"/>
          <w:marRight w:val="0"/>
          <w:marTop w:val="0"/>
          <w:marBottom w:val="0"/>
          <w:divBdr>
            <w:top w:val="none" w:sz="0" w:space="0" w:color="auto"/>
            <w:left w:val="none" w:sz="0" w:space="0" w:color="auto"/>
            <w:bottom w:val="none" w:sz="0" w:space="0" w:color="auto"/>
            <w:right w:val="none" w:sz="0" w:space="0" w:color="auto"/>
          </w:divBdr>
        </w:div>
        <w:div w:id="375474279">
          <w:marLeft w:val="0"/>
          <w:marRight w:val="0"/>
          <w:marTop w:val="0"/>
          <w:marBottom w:val="0"/>
          <w:divBdr>
            <w:top w:val="none" w:sz="0" w:space="0" w:color="auto"/>
            <w:left w:val="none" w:sz="0" w:space="0" w:color="auto"/>
            <w:bottom w:val="none" w:sz="0" w:space="0" w:color="auto"/>
            <w:right w:val="none" w:sz="0" w:space="0" w:color="auto"/>
          </w:divBdr>
        </w:div>
        <w:div w:id="375542306">
          <w:marLeft w:val="0"/>
          <w:marRight w:val="0"/>
          <w:marTop w:val="0"/>
          <w:marBottom w:val="0"/>
          <w:divBdr>
            <w:top w:val="none" w:sz="0" w:space="0" w:color="auto"/>
            <w:left w:val="none" w:sz="0" w:space="0" w:color="auto"/>
            <w:bottom w:val="none" w:sz="0" w:space="0" w:color="auto"/>
            <w:right w:val="none" w:sz="0" w:space="0" w:color="auto"/>
          </w:divBdr>
        </w:div>
        <w:div w:id="375545609">
          <w:marLeft w:val="0"/>
          <w:marRight w:val="0"/>
          <w:marTop w:val="0"/>
          <w:marBottom w:val="300"/>
          <w:divBdr>
            <w:top w:val="single" w:sz="6" w:space="15" w:color="EDEDED"/>
            <w:left w:val="single" w:sz="6" w:space="15" w:color="EDEDED"/>
            <w:bottom w:val="single" w:sz="6" w:space="15" w:color="EDEDED"/>
            <w:right w:val="single" w:sz="6" w:space="15" w:color="EDEDED"/>
          </w:divBdr>
        </w:div>
        <w:div w:id="375548935">
          <w:marLeft w:val="0"/>
          <w:marRight w:val="0"/>
          <w:marTop w:val="0"/>
          <w:marBottom w:val="300"/>
          <w:divBdr>
            <w:top w:val="single" w:sz="6" w:space="15" w:color="EDEDED"/>
            <w:left w:val="single" w:sz="6" w:space="15" w:color="EDEDED"/>
            <w:bottom w:val="single" w:sz="6" w:space="15" w:color="EDEDED"/>
            <w:right w:val="single" w:sz="6" w:space="15" w:color="EDEDED"/>
          </w:divBdr>
        </w:div>
        <w:div w:id="375618360">
          <w:marLeft w:val="0"/>
          <w:marRight w:val="0"/>
          <w:marTop w:val="0"/>
          <w:marBottom w:val="0"/>
          <w:divBdr>
            <w:top w:val="none" w:sz="0" w:space="0" w:color="auto"/>
            <w:left w:val="none" w:sz="0" w:space="0" w:color="auto"/>
            <w:bottom w:val="none" w:sz="0" w:space="0" w:color="auto"/>
            <w:right w:val="none" w:sz="0" w:space="0" w:color="auto"/>
          </w:divBdr>
        </w:div>
        <w:div w:id="375661785">
          <w:marLeft w:val="0"/>
          <w:marRight w:val="0"/>
          <w:marTop w:val="0"/>
          <w:marBottom w:val="0"/>
          <w:divBdr>
            <w:top w:val="none" w:sz="0" w:space="0" w:color="auto"/>
            <w:left w:val="none" w:sz="0" w:space="0" w:color="auto"/>
            <w:bottom w:val="none" w:sz="0" w:space="0" w:color="auto"/>
            <w:right w:val="none" w:sz="0" w:space="0" w:color="auto"/>
          </w:divBdr>
        </w:div>
        <w:div w:id="375665458">
          <w:marLeft w:val="0"/>
          <w:marRight w:val="0"/>
          <w:marTop w:val="0"/>
          <w:marBottom w:val="300"/>
          <w:divBdr>
            <w:top w:val="single" w:sz="6" w:space="15" w:color="EDEDED"/>
            <w:left w:val="single" w:sz="6" w:space="15" w:color="EDEDED"/>
            <w:bottom w:val="single" w:sz="6" w:space="15" w:color="EDEDED"/>
            <w:right w:val="single" w:sz="6" w:space="15" w:color="EDEDED"/>
          </w:divBdr>
        </w:div>
        <w:div w:id="375667041">
          <w:marLeft w:val="0"/>
          <w:marRight w:val="0"/>
          <w:marTop w:val="0"/>
          <w:marBottom w:val="0"/>
          <w:divBdr>
            <w:top w:val="none" w:sz="0" w:space="0" w:color="auto"/>
            <w:left w:val="none" w:sz="0" w:space="0" w:color="auto"/>
            <w:bottom w:val="none" w:sz="0" w:space="0" w:color="auto"/>
            <w:right w:val="none" w:sz="0" w:space="0" w:color="auto"/>
          </w:divBdr>
        </w:div>
        <w:div w:id="375668408">
          <w:marLeft w:val="0"/>
          <w:marRight w:val="0"/>
          <w:marTop w:val="300"/>
          <w:marBottom w:val="0"/>
          <w:divBdr>
            <w:top w:val="none" w:sz="0" w:space="0" w:color="auto"/>
            <w:left w:val="none" w:sz="0" w:space="0" w:color="auto"/>
            <w:bottom w:val="none" w:sz="0" w:space="0" w:color="auto"/>
            <w:right w:val="none" w:sz="0" w:space="0" w:color="auto"/>
          </w:divBdr>
        </w:div>
        <w:div w:id="375668523">
          <w:marLeft w:val="0"/>
          <w:marRight w:val="0"/>
          <w:marTop w:val="0"/>
          <w:marBottom w:val="300"/>
          <w:divBdr>
            <w:top w:val="single" w:sz="6" w:space="15" w:color="EDEDED"/>
            <w:left w:val="single" w:sz="6" w:space="15" w:color="EDEDED"/>
            <w:bottom w:val="single" w:sz="6" w:space="15" w:color="EDEDED"/>
            <w:right w:val="single" w:sz="6" w:space="15" w:color="EDEDED"/>
          </w:divBdr>
        </w:div>
        <w:div w:id="375737988">
          <w:marLeft w:val="0"/>
          <w:marRight w:val="0"/>
          <w:marTop w:val="0"/>
          <w:marBottom w:val="0"/>
          <w:divBdr>
            <w:top w:val="none" w:sz="0" w:space="0" w:color="auto"/>
            <w:left w:val="none" w:sz="0" w:space="0" w:color="auto"/>
            <w:bottom w:val="none" w:sz="0" w:space="0" w:color="auto"/>
            <w:right w:val="none" w:sz="0" w:space="0" w:color="auto"/>
          </w:divBdr>
        </w:div>
        <w:div w:id="375739047">
          <w:marLeft w:val="0"/>
          <w:marRight w:val="0"/>
          <w:marTop w:val="0"/>
          <w:marBottom w:val="0"/>
          <w:divBdr>
            <w:top w:val="none" w:sz="0" w:space="0" w:color="auto"/>
            <w:left w:val="none" w:sz="0" w:space="0" w:color="auto"/>
            <w:bottom w:val="none" w:sz="0" w:space="0" w:color="auto"/>
            <w:right w:val="none" w:sz="0" w:space="0" w:color="auto"/>
          </w:divBdr>
        </w:div>
        <w:div w:id="375741624">
          <w:marLeft w:val="0"/>
          <w:marRight w:val="0"/>
          <w:marTop w:val="0"/>
          <w:marBottom w:val="0"/>
          <w:divBdr>
            <w:top w:val="none" w:sz="0" w:space="0" w:color="auto"/>
            <w:left w:val="none" w:sz="0" w:space="0" w:color="auto"/>
            <w:bottom w:val="none" w:sz="0" w:space="0" w:color="auto"/>
            <w:right w:val="none" w:sz="0" w:space="0" w:color="auto"/>
          </w:divBdr>
        </w:div>
        <w:div w:id="375741917">
          <w:marLeft w:val="0"/>
          <w:marRight w:val="0"/>
          <w:marTop w:val="0"/>
          <w:marBottom w:val="0"/>
          <w:divBdr>
            <w:top w:val="none" w:sz="0" w:space="0" w:color="auto"/>
            <w:left w:val="none" w:sz="0" w:space="0" w:color="auto"/>
            <w:bottom w:val="none" w:sz="0" w:space="0" w:color="auto"/>
            <w:right w:val="none" w:sz="0" w:space="0" w:color="auto"/>
          </w:divBdr>
        </w:div>
        <w:div w:id="375742884">
          <w:marLeft w:val="0"/>
          <w:marRight w:val="0"/>
          <w:marTop w:val="0"/>
          <w:marBottom w:val="0"/>
          <w:divBdr>
            <w:top w:val="none" w:sz="0" w:space="0" w:color="auto"/>
            <w:left w:val="none" w:sz="0" w:space="0" w:color="auto"/>
            <w:bottom w:val="none" w:sz="0" w:space="0" w:color="auto"/>
            <w:right w:val="none" w:sz="0" w:space="0" w:color="auto"/>
          </w:divBdr>
          <w:divsChild>
            <w:div w:id="136649707">
              <w:marLeft w:val="0"/>
              <w:marRight w:val="0"/>
              <w:marTop w:val="0"/>
              <w:marBottom w:val="0"/>
              <w:divBdr>
                <w:top w:val="none" w:sz="0" w:space="0" w:color="auto"/>
                <w:left w:val="none" w:sz="0" w:space="0" w:color="auto"/>
                <w:bottom w:val="none" w:sz="0" w:space="0" w:color="auto"/>
                <w:right w:val="none" w:sz="0" w:space="0" w:color="auto"/>
              </w:divBdr>
            </w:div>
          </w:divsChild>
        </w:div>
        <w:div w:id="375744298">
          <w:marLeft w:val="0"/>
          <w:marRight w:val="0"/>
          <w:marTop w:val="0"/>
          <w:marBottom w:val="0"/>
          <w:divBdr>
            <w:top w:val="none" w:sz="0" w:space="0" w:color="auto"/>
            <w:left w:val="none" w:sz="0" w:space="0" w:color="auto"/>
            <w:bottom w:val="none" w:sz="0" w:space="0" w:color="auto"/>
            <w:right w:val="none" w:sz="0" w:space="0" w:color="auto"/>
          </w:divBdr>
        </w:div>
        <w:div w:id="375786640">
          <w:marLeft w:val="0"/>
          <w:marRight w:val="0"/>
          <w:marTop w:val="0"/>
          <w:marBottom w:val="0"/>
          <w:divBdr>
            <w:top w:val="none" w:sz="0" w:space="0" w:color="auto"/>
            <w:left w:val="none" w:sz="0" w:space="0" w:color="auto"/>
            <w:bottom w:val="none" w:sz="0" w:space="0" w:color="auto"/>
            <w:right w:val="none" w:sz="0" w:space="0" w:color="auto"/>
          </w:divBdr>
        </w:div>
        <w:div w:id="375815490">
          <w:marLeft w:val="0"/>
          <w:marRight w:val="0"/>
          <w:marTop w:val="0"/>
          <w:marBottom w:val="0"/>
          <w:divBdr>
            <w:top w:val="none" w:sz="0" w:space="0" w:color="auto"/>
            <w:left w:val="none" w:sz="0" w:space="0" w:color="auto"/>
            <w:bottom w:val="none" w:sz="0" w:space="0" w:color="auto"/>
            <w:right w:val="none" w:sz="0" w:space="0" w:color="auto"/>
          </w:divBdr>
        </w:div>
        <w:div w:id="375854116">
          <w:marLeft w:val="0"/>
          <w:marRight w:val="0"/>
          <w:marTop w:val="0"/>
          <w:marBottom w:val="300"/>
          <w:divBdr>
            <w:top w:val="single" w:sz="6" w:space="15" w:color="EDEDED"/>
            <w:left w:val="single" w:sz="6" w:space="15" w:color="EDEDED"/>
            <w:bottom w:val="single" w:sz="6" w:space="15" w:color="EDEDED"/>
            <w:right w:val="single" w:sz="6" w:space="15" w:color="EDEDED"/>
          </w:divBdr>
        </w:div>
        <w:div w:id="375854586">
          <w:marLeft w:val="0"/>
          <w:marRight w:val="0"/>
          <w:marTop w:val="300"/>
          <w:marBottom w:val="0"/>
          <w:divBdr>
            <w:top w:val="none" w:sz="0" w:space="0" w:color="auto"/>
            <w:left w:val="none" w:sz="0" w:space="0" w:color="auto"/>
            <w:bottom w:val="none" w:sz="0" w:space="0" w:color="auto"/>
            <w:right w:val="none" w:sz="0" w:space="0" w:color="auto"/>
          </w:divBdr>
        </w:div>
        <w:div w:id="375855846">
          <w:marLeft w:val="0"/>
          <w:marRight w:val="0"/>
          <w:marTop w:val="0"/>
          <w:marBottom w:val="0"/>
          <w:divBdr>
            <w:top w:val="none" w:sz="0" w:space="0" w:color="auto"/>
            <w:left w:val="none" w:sz="0" w:space="0" w:color="auto"/>
            <w:bottom w:val="none" w:sz="0" w:space="0" w:color="auto"/>
            <w:right w:val="none" w:sz="0" w:space="0" w:color="auto"/>
          </w:divBdr>
        </w:div>
        <w:div w:id="375861404">
          <w:marLeft w:val="0"/>
          <w:marRight w:val="0"/>
          <w:marTop w:val="0"/>
          <w:marBottom w:val="0"/>
          <w:divBdr>
            <w:top w:val="none" w:sz="0" w:space="0" w:color="auto"/>
            <w:left w:val="none" w:sz="0" w:space="0" w:color="auto"/>
            <w:bottom w:val="none" w:sz="0" w:space="0" w:color="auto"/>
            <w:right w:val="none" w:sz="0" w:space="0" w:color="auto"/>
          </w:divBdr>
        </w:div>
        <w:div w:id="375928361">
          <w:marLeft w:val="0"/>
          <w:marRight w:val="0"/>
          <w:marTop w:val="0"/>
          <w:marBottom w:val="0"/>
          <w:divBdr>
            <w:top w:val="none" w:sz="0" w:space="0" w:color="auto"/>
            <w:left w:val="none" w:sz="0" w:space="0" w:color="auto"/>
            <w:bottom w:val="none" w:sz="0" w:space="0" w:color="auto"/>
            <w:right w:val="none" w:sz="0" w:space="0" w:color="auto"/>
          </w:divBdr>
        </w:div>
        <w:div w:id="375928408">
          <w:marLeft w:val="0"/>
          <w:marRight w:val="0"/>
          <w:marTop w:val="0"/>
          <w:marBottom w:val="300"/>
          <w:divBdr>
            <w:top w:val="single" w:sz="6" w:space="15" w:color="EDEDED"/>
            <w:left w:val="single" w:sz="6" w:space="15" w:color="EDEDED"/>
            <w:bottom w:val="single" w:sz="6" w:space="15" w:color="EDEDED"/>
            <w:right w:val="single" w:sz="6" w:space="15" w:color="EDEDED"/>
          </w:divBdr>
        </w:div>
        <w:div w:id="375928688">
          <w:marLeft w:val="0"/>
          <w:marRight w:val="0"/>
          <w:marTop w:val="0"/>
          <w:marBottom w:val="300"/>
          <w:divBdr>
            <w:top w:val="single" w:sz="6" w:space="15" w:color="EDEDED"/>
            <w:left w:val="single" w:sz="6" w:space="15" w:color="EDEDED"/>
            <w:bottom w:val="single" w:sz="6" w:space="15" w:color="EDEDED"/>
            <w:right w:val="single" w:sz="6" w:space="15" w:color="EDEDED"/>
          </w:divBdr>
        </w:div>
        <w:div w:id="375929393">
          <w:marLeft w:val="0"/>
          <w:marRight w:val="0"/>
          <w:marTop w:val="0"/>
          <w:marBottom w:val="0"/>
          <w:divBdr>
            <w:top w:val="none" w:sz="0" w:space="0" w:color="auto"/>
            <w:left w:val="none" w:sz="0" w:space="0" w:color="auto"/>
            <w:bottom w:val="none" w:sz="0" w:space="0" w:color="auto"/>
            <w:right w:val="none" w:sz="0" w:space="0" w:color="auto"/>
          </w:divBdr>
        </w:div>
        <w:div w:id="375933056">
          <w:marLeft w:val="0"/>
          <w:marRight w:val="0"/>
          <w:marTop w:val="0"/>
          <w:marBottom w:val="0"/>
          <w:divBdr>
            <w:top w:val="none" w:sz="0" w:space="0" w:color="auto"/>
            <w:left w:val="none" w:sz="0" w:space="0" w:color="auto"/>
            <w:bottom w:val="none" w:sz="0" w:space="0" w:color="auto"/>
            <w:right w:val="none" w:sz="0" w:space="0" w:color="auto"/>
          </w:divBdr>
        </w:div>
        <w:div w:id="375935524">
          <w:marLeft w:val="0"/>
          <w:marRight w:val="0"/>
          <w:marTop w:val="0"/>
          <w:marBottom w:val="0"/>
          <w:divBdr>
            <w:top w:val="none" w:sz="0" w:space="0" w:color="auto"/>
            <w:left w:val="none" w:sz="0" w:space="0" w:color="auto"/>
            <w:bottom w:val="none" w:sz="0" w:space="0" w:color="auto"/>
            <w:right w:val="none" w:sz="0" w:space="0" w:color="auto"/>
          </w:divBdr>
        </w:div>
        <w:div w:id="375935534">
          <w:marLeft w:val="0"/>
          <w:marRight w:val="0"/>
          <w:marTop w:val="0"/>
          <w:marBottom w:val="0"/>
          <w:divBdr>
            <w:top w:val="none" w:sz="0" w:space="0" w:color="auto"/>
            <w:left w:val="none" w:sz="0" w:space="0" w:color="auto"/>
            <w:bottom w:val="none" w:sz="0" w:space="0" w:color="auto"/>
            <w:right w:val="none" w:sz="0" w:space="0" w:color="auto"/>
          </w:divBdr>
        </w:div>
        <w:div w:id="375935697">
          <w:marLeft w:val="0"/>
          <w:marRight w:val="0"/>
          <w:marTop w:val="0"/>
          <w:marBottom w:val="0"/>
          <w:divBdr>
            <w:top w:val="none" w:sz="0" w:space="0" w:color="auto"/>
            <w:left w:val="none" w:sz="0" w:space="0" w:color="auto"/>
            <w:bottom w:val="none" w:sz="0" w:space="0" w:color="auto"/>
            <w:right w:val="none" w:sz="0" w:space="0" w:color="auto"/>
          </w:divBdr>
          <w:divsChild>
            <w:div w:id="275186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005813">
          <w:marLeft w:val="0"/>
          <w:marRight w:val="0"/>
          <w:marTop w:val="0"/>
          <w:marBottom w:val="0"/>
          <w:divBdr>
            <w:top w:val="none" w:sz="0" w:space="0" w:color="auto"/>
            <w:left w:val="none" w:sz="0" w:space="0" w:color="auto"/>
            <w:bottom w:val="none" w:sz="0" w:space="0" w:color="auto"/>
            <w:right w:val="none" w:sz="0" w:space="0" w:color="auto"/>
          </w:divBdr>
        </w:div>
        <w:div w:id="376007660">
          <w:marLeft w:val="0"/>
          <w:marRight w:val="0"/>
          <w:marTop w:val="0"/>
          <w:marBottom w:val="0"/>
          <w:divBdr>
            <w:top w:val="none" w:sz="0" w:space="0" w:color="auto"/>
            <w:left w:val="none" w:sz="0" w:space="0" w:color="auto"/>
            <w:bottom w:val="none" w:sz="0" w:space="0" w:color="auto"/>
            <w:right w:val="none" w:sz="0" w:space="0" w:color="auto"/>
          </w:divBdr>
        </w:div>
        <w:div w:id="376008709">
          <w:marLeft w:val="0"/>
          <w:marRight w:val="0"/>
          <w:marTop w:val="0"/>
          <w:marBottom w:val="0"/>
          <w:divBdr>
            <w:top w:val="none" w:sz="0" w:space="0" w:color="auto"/>
            <w:left w:val="none" w:sz="0" w:space="0" w:color="auto"/>
            <w:bottom w:val="none" w:sz="0" w:space="0" w:color="auto"/>
            <w:right w:val="none" w:sz="0" w:space="0" w:color="auto"/>
          </w:divBdr>
        </w:div>
        <w:div w:id="376011030">
          <w:marLeft w:val="0"/>
          <w:marRight w:val="0"/>
          <w:marTop w:val="0"/>
          <w:marBottom w:val="0"/>
          <w:divBdr>
            <w:top w:val="none" w:sz="0" w:space="0" w:color="auto"/>
            <w:left w:val="none" w:sz="0" w:space="0" w:color="auto"/>
            <w:bottom w:val="none" w:sz="0" w:space="0" w:color="auto"/>
            <w:right w:val="none" w:sz="0" w:space="0" w:color="auto"/>
          </w:divBdr>
          <w:divsChild>
            <w:div w:id="291520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011379">
          <w:marLeft w:val="0"/>
          <w:marRight w:val="0"/>
          <w:marTop w:val="0"/>
          <w:marBottom w:val="0"/>
          <w:divBdr>
            <w:top w:val="none" w:sz="0" w:space="0" w:color="auto"/>
            <w:left w:val="none" w:sz="0" w:space="0" w:color="auto"/>
            <w:bottom w:val="none" w:sz="0" w:space="0" w:color="auto"/>
            <w:right w:val="none" w:sz="0" w:space="0" w:color="auto"/>
          </w:divBdr>
        </w:div>
        <w:div w:id="376012347">
          <w:marLeft w:val="0"/>
          <w:marRight w:val="0"/>
          <w:marTop w:val="0"/>
          <w:marBottom w:val="300"/>
          <w:divBdr>
            <w:top w:val="single" w:sz="6" w:space="15" w:color="EDEDED"/>
            <w:left w:val="single" w:sz="6" w:space="15" w:color="EDEDED"/>
            <w:bottom w:val="single" w:sz="6" w:space="15" w:color="EDEDED"/>
            <w:right w:val="single" w:sz="6" w:space="15" w:color="EDEDED"/>
          </w:divBdr>
        </w:div>
        <w:div w:id="376012657">
          <w:marLeft w:val="0"/>
          <w:marRight w:val="0"/>
          <w:marTop w:val="300"/>
          <w:marBottom w:val="0"/>
          <w:divBdr>
            <w:top w:val="none" w:sz="0" w:space="0" w:color="auto"/>
            <w:left w:val="none" w:sz="0" w:space="0" w:color="auto"/>
            <w:bottom w:val="none" w:sz="0" w:space="0" w:color="auto"/>
            <w:right w:val="none" w:sz="0" w:space="0" w:color="auto"/>
          </w:divBdr>
        </w:div>
        <w:div w:id="376050743">
          <w:marLeft w:val="0"/>
          <w:marRight w:val="0"/>
          <w:marTop w:val="300"/>
          <w:marBottom w:val="0"/>
          <w:divBdr>
            <w:top w:val="none" w:sz="0" w:space="0" w:color="auto"/>
            <w:left w:val="none" w:sz="0" w:space="0" w:color="auto"/>
            <w:bottom w:val="none" w:sz="0" w:space="0" w:color="auto"/>
            <w:right w:val="none" w:sz="0" w:space="0" w:color="auto"/>
          </w:divBdr>
          <w:divsChild>
            <w:div w:id="282925078">
              <w:marLeft w:val="0"/>
              <w:marRight w:val="0"/>
              <w:marTop w:val="0"/>
              <w:marBottom w:val="0"/>
              <w:divBdr>
                <w:top w:val="none" w:sz="0" w:space="0" w:color="auto"/>
                <w:left w:val="none" w:sz="0" w:space="0" w:color="auto"/>
                <w:bottom w:val="none" w:sz="0" w:space="0" w:color="auto"/>
                <w:right w:val="none" w:sz="0" w:space="0" w:color="auto"/>
              </w:divBdr>
            </w:div>
          </w:divsChild>
        </w:div>
        <w:div w:id="376053453">
          <w:marLeft w:val="0"/>
          <w:marRight w:val="0"/>
          <w:marTop w:val="0"/>
          <w:marBottom w:val="0"/>
          <w:divBdr>
            <w:top w:val="none" w:sz="0" w:space="0" w:color="auto"/>
            <w:left w:val="none" w:sz="0" w:space="0" w:color="auto"/>
            <w:bottom w:val="none" w:sz="0" w:space="0" w:color="auto"/>
            <w:right w:val="none" w:sz="0" w:space="0" w:color="auto"/>
          </w:divBdr>
        </w:div>
        <w:div w:id="376055697">
          <w:marLeft w:val="0"/>
          <w:marRight w:val="0"/>
          <w:marTop w:val="0"/>
          <w:marBottom w:val="0"/>
          <w:divBdr>
            <w:top w:val="none" w:sz="0" w:space="0" w:color="auto"/>
            <w:left w:val="none" w:sz="0" w:space="0" w:color="auto"/>
            <w:bottom w:val="none" w:sz="0" w:space="0" w:color="auto"/>
            <w:right w:val="none" w:sz="0" w:space="0" w:color="auto"/>
          </w:divBdr>
        </w:div>
        <w:div w:id="376126064">
          <w:marLeft w:val="0"/>
          <w:marRight w:val="0"/>
          <w:marTop w:val="0"/>
          <w:marBottom w:val="0"/>
          <w:divBdr>
            <w:top w:val="none" w:sz="0" w:space="0" w:color="auto"/>
            <w:left w:val="none" w:sz="0" w:space="0" w:color="auto"/>
            <w:bottom w:val="none" w:sz="0" w:space="0" w:color="auto"/>
            <w:right w:val="none" w:sz="0" w:space="0" w:color="auto"/>
          </w:divBdr>
        </w:div>
        <w:div w:id="376127483">
          <w:marLeft w:val="0"/>
          <w:marRight w:val="0"/>
          <w:marTop w:val="0"/>
          <w:marBottom w:val="0"/>
          <w:divBdr>
            <w:top w:val="none" w:sz="0" w:space="0" w:color="auto"/>
            <w:left w:val="none" w:sz="0" w:space="0" w:color="auto"/>
            <w:bottom w:val="none" w:sz="0" w:space="0" w:color="auto"/>
            <w:right w:val="none" w:sz="0" w:space="0" w:color="auto"/>
          </w:divBdr>
        </w:div>
        <w:div w:id="376128135">
          <w:marLeft w:val="0"/>
          <w:marRight w:val="0"/>
          <w:marTop w:val="0"/>
          <w:marBottom w:val="0"/>
          <w:divBdr>
            <w:top w:val="none" w:sz="0" w:space="0" w:color="auto"/>
            <w:left w:val="none" w:sz="0" w:space="0" w:color="auto"/>
            <w:bottom w:val="none" w:sz="0" w:space="0" w:color="auto"/>
            <w:right w:val="none" w:sz="0" w:space="0" w:color="auto"/>
          </w:divBdr>
        </w:div>
        <w:div w:id="376128428">
          <w:marLeft w:val="0"/>
          <w:marRight w:val="0"/>
          <w:marTop w:val="300"/>
          <w:marBottom w:val="0"/>
          <w:divBdr>
            <w:top w:val="none" w:sz="0" w:space="0" w:color="auto"/>
            <w:left w:val="none" w:sz="0" w:space="0" w:color="auto"/>
            <w:bottom w:val="none" w:sz="0" w:space="0" w:color="auto"/>
            <w:right w:val="none" w:sz="0" w:space="0" w:color="auto"/>
          </w:divBdr>
        </w:div>
        <w:div w:id="376128907">
          <w:marLeft w:val="0"/>
          <w:marRight w:val="0"/>
          <w:marTop w:val="0"/>
          <w:marBottom w:val="0"/>
          <w:divBdr>
            <w:top w:val="none" w:sz="0" w:space="0" w:color="auto"/>
            <w:left w:val="none" w:sz="0" w:space="0" w:color="auto"/>
            <w:bottom w:val="none" w:sz="0" w:space="0" w:color="auto"/>
            <w:right w:val="none" w:sz="0" w:space="0" w:color="auto"/>
          </w:divBdr>
        </w:div>
        <w:div w:id="376129809">
          <w:marLeft w:val="0"/>
          <w:marRight w:val="0"/>
          <w:marTop w:val="0"/>
          <w:marBottom w:val="0"/>
          <w:divBdr>
            <w:top w:val="none" w:sz="0" w:space="0" w:color="auto"/>
            <w:left w:val="none" w:sz="0" w:space="0" w:color="auto"/>
            <w:bottom w:val="none" w:sz="0" w:space="0" w:color="auto"/>
            <w:right w:val="none" w:sz="0" w:space="0" w:color="auto"/>
          </w:divBdr>
        </w:div>
        <w:div w:id="376129869">
          <w:marLeft w:val="0"/>
          <w:marRight w:val="0"/>
          <w:marTop w:val="0"/>
          <w:marBottom w:val="0"/>
          <w:divBdr>
            <w:top w:val="none" w:sz="0" w:space="0" w:color="auto"/>
            <w:left w:val="none" w:sz="0" w:space="0" w:color="auto"/>
            <w:bottom w:val="none" w:sz="0" w:space="0" w:color="auto"/>
            <w:right w:val="none" w:sz="0" w:space="0" w:color="auto"/>
          </w:divBdr>
          <w:divsChild>
            <w:div w:id="263349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200010">
          <w:marLeft w:val="0"/>
          <w:marRight w:val="0"/>
          <w:marTop w:val="300"/>
          <w:marBottom w:val="0"/>
          <w:divBdr>
            <w:top w:val="none" w:sz="0" w:space="0" w:color="auto"/>
            <w:left w:val="none" w:sz="0" w:space="0" w:color="auto"/>
            <w:bottom w:val="none" w:sz="0" w:space="0" w:color="auto"/>
            <w:right w:val="none" w:sz="0" w:space="0" w:color="auto"/>
          </w:divBdr>
          <w:divsChild>
            <w:div w:id="332802468">
              <w:marLeft w:val="0"/>
              <w:marRight w:val="0"/>
              <w:marTop w:val="0"/>
              <w:marBottom w:val="0"/>
              <w:divBdr>
                <w:top w:val="none" w:sz="0" w:space="0" w:color="auto"/>
                <w:left w:val="none" w:sz="0" w:space="0" w:color="auto"/>
                <w:bottom w:val="none" w:sz="0" w:space="0" w:color="auto"/>
                <w:right w:val="none" w:sz="0" w:space="0" w:color="auto"/>
              </w:divBdr>
            </w:div>
          </w:divsChild>
        </w:div>
        <w:div w:id="376201007">
          <w:marLeft w:val="0"/>
          <w:marRight w:val="0"/>
          <w:marTop w:val="0"/>
          <w:marBottom w:val="300"/>
          <w:divBdr>
            <w:top w:val="single" w:sz="6" w:space="15" w:color="EDEDED"/>
            <w:left w:val="single" w:sz="6" w:space="15" w:color="EDEDED"/>
            <w:bottom w:val="single" w:sz="6" w:space="15" w:color="EDEDED"/>
            <w:right w:val="single" w:sz="6" w:space="15" w:color="EDEDED"/>
          </w:divBdr>
        </w:div>
        <w:div w:id="376202776">
          <w:marLeft w:val="0"/>
          <w:marRight w:val="0"/>
          <w:marTop w:val="0"/>
          <w:marBottom w:val="0"/>
          <w:divBdr>
            <w:top w:val="none" w:sz="0" w:space="0" w:color="auto"/>
            <w:left w:val="none" w:sz="0" w:space="0" w:color="auto"/>
            <w:bottom w:val="none" w:sz="0" w:space="0" w:color="auto"/>
            <w:right w:val="none" w:sz="0" w:space="0" w:color="auto"/>
          </w:divBdr>
        </w:div>
        <w:div w:id="376204831">
          <w:marLeft w:val="0"/>
          <w:marRight w:val="0"/>
          <w:marTop w:val="0"/>
          <w:marBottom w:val="0"/>
          <w:divBdr>
            <w:top w:val="none" w:sz="0" w:space="0" w:color="auto"/>
            <w:left w:val="none" w:sz="0" w:space="0" w:color="auto"/>
            <w:bottom w:val="none" w:sz="0" w:space="0" w:color="auto"/>
            <w:right w:val="none" w:sz="0" w:space="0" w:color="auto"/>
          </w:divBdr>
        </w:div>
        <w:div w:id="376246787">
          <w:marLeft w:val="0"/>
          <w:marRight w:val="0"/>
          <w:marTop w:val="0"/>
          <w:marBottom w:val="0"/>
          <w:divBdr>
            <w:top w:val="none" w:sz="0" w:space="0" w:color="auto"/>
            <w:left w:val="none" w:sz="0" w:space="0" w:color="auto"/>
            <w:bottom w:val="none" w:sz="0" w:space="0" w:color="auto"/>
            <w:right w:val="none" w:sz="0" w:space="0" w:color="auto"/>
          </w:divBdr>
        </w:div>
        <w:div w:id="376248400">
          <w:marLeft w:val="0"/>
          <w:marRight w:val="0"/>
          <w:marTop w:val="0"/>
          <w:marBottom w:val="0"/>
          <w:divBdr>
            <w:top w:val="none" w:sz="0" w:space="0" w:color="auto"/>
            <w:left w:val="none" w:sz="0" w:space="0" w:color="auto"/>
            <w:bottom w:val="none" w:sz="0" w:space="0" w:color="auto"/>
            <w:right w:val="none" w:sz="0" w:space="0" w:color="auto"/>
          </w:divBdr>
        </w:div>
        <w:div w:id="376315712">
          <w:marLeft w:val="0"/>
          <w:marRight w:val="0"/>
          <w:marTop w:val="0"/>
          <w:marBottom w:val="0"/>
          <w:divBdr>
            <w:top w:val="none" w:sz="0" w:space="0" w:color="auto"/>
            <w:left w:val="none" w:sz="0" w:space="0" w:color="auto"/>
            <w:bottom w:val="none" w:sz="0" w:space="0" w:color="auto"/>
            <w:right w:val="none" w:sz="0" w:space="0" w:color="auto"/>
          </w:divBdr>
        </w:div>
        <w:div w:id="376322097">
          <w:marLeft w:val="0"/>
          <w:marRight w:val="0"/>
          <w:marTop w:val="0"/>
          <w:marBottom w:val="0"/>
          <w:divBdr>
            <w:top w:val="none" w:sz="0" w:space="0" w:color="auto"/>
            <w:left w:val="none" w:sz="0" w:space="0" w:color="auto"/>
            <w:bottom w:val="none" w:sz="0" w:space="0" w:color="auto"/>
            <w:right w:val="none" w:sz="0" w:space="0" w:color="auto"/>
          </w:divBdr>
        </w:div>
        <w:div w:id="376393182">
          <w:marLeft w:val="0"/>
          <w:marRight w:val="0"/>
          <w:marTop w:val="0"/>
          <w:marBottom w:val="0"/>
          <w:divBdr>
            <w:top w:val="none" w:sz="0" w:space="0" w:color="auto"/>
            <w:left w:val="none" w:sz="0" w:space="0" w:color="auto"/>
            <w:bottom w:val="none" w:sz="0" w:space="0" w:color="auto"/>
            <w:right w:val="none" w:sz="0" w:space="0" w:color="auto"/>
          </w:divBdr>
        </w:div>
        <w:div w:id="376393201">
          <w:marLeft w:val="0"/>
          <w:marRight w:val="0"/>
          <w:marTop w:val="0"/>
          <w:marBottom w:val="0"/>
          <w:divBdr>
            <w:top w:val="none" w:sz="0" w:space="0" w:color="auto"/>
            <w:left w:val="none" w:sz="0" w:space="0" w:color="auto"/>
            <w:bottom w:val="none" w:sz="0" w:space="0" w:color="auto"/>
            <w:right w:val="none" w:sz="0" w:space="0" w:color="auto"/>
          </w:divBdr>
        </w:div>
        <w:div w:id="376394559">
          <w:marLeft w:val="0"/>
          <w:marRight w:val="0"/>
          <w:marTop w:val="0"/>
          <w:marBottom w:val="0"/>
          <w:divBdr>
            <w:top w:val="none" w:sz="0" w:space="0" w:color="auto"/>
            <w:left w:val="none" w:sz="0" w:space="0" w:color="auto"/>
            <w:bottom w:val="none" w:sz="0" w:space="0" w:color="auto"/>
            <w:right w:val="none" w:sz="0" w:space="0" w:color="auto"/>
          </w:divBdr>
        </w:div>
        <w:div w:id="376439964">
          <w:marLeft w:val="0"/>
          <w:marRight w:val="0"/>
          <w:marTop w:val="0"/>
          <w:marBottom w:val="0"/>
          <w:divBdr>
            <w:top w:val="none" w:sz="0" w:space="0" w:color="auto"/>
            <w:left w:val="none" w:sz="0" w:space="0" w:color="auto"/>
            <w:bottom w:val="none" w:sz="0" w:space="0" w:color="auto"/>
            <w:right w:val="none" w:sz="0" w:space="0" w:color="auto"/>
          </w:divBdr>
        </w:div>
        <w:div w:id="376440656">
          <w:marLeft w:val="0"/>
          <w:marRight w:val="0"/>
          <w:marTop w:val="0"/>
          <w:marBottom w:val="0"/>
          <w:divBdr>
            <w:top w:val="none" w:sz="0" w:space="0" w:color="auto"/>
            <w:left w:val="none" w:sz="0" w:space="0" w:color="auto"/>
            <w:bottom w:val="none" w:sz="0" w:space="0" w:color="auto"/>
            <w:right w:val="none" w:sz="0" w:space="0" w:color="auto"/>
          </w:divBdr>
        </w:div>
        <w:div w:id="376441815">
          <w:marLeft w:val="0"/>
          <w:marRight w:val="0"/>
          <w:marTop w:val="0"/>
          <w:marBottom w:val="0"/>
          <w:divBdr>
            <w:top w:val="none" w:sz="0" w:space="0" w:color="auto"/>
            <w:left w:val="none" w:sz="0" w:space="0" w:color="auto"/>
            <w:bottom w:val="none" w:sz="0" w:space="0" w:color="auto"/>
            <w:right w:val="none" w:sz="0" w:space="0" w:color="auto"/>
          </w:divBdr>
        </w:div>
        <w:div w:id="376465629">
          <w:marLeft w:val="0"/>
          <w:marRight w:val="0"/>
          <w:marTop w:val="0"/>
          <w:marBottom w:val="0"/>
          <w:divBdr>
            <w:top w:val="none" w:sz="0" w:space="0" w:color="auto"/>
            <w:left w:val="none" w:sz="0" w:space="0" w:color="auto"/>
            <w:bottom w:val="none" w:sz="0" w:space="0" w:color="auto"/>
            <w:right w:val="none" w:sz="0" w:space="0" w:color="auto"/>
          </w:divBdr>
        </w:div>
        <w:div w:id="376468878">
          <w:marLeft w:val="0"/>
          <w:marRight w:val="0"/>
          <w:marTop w:val="0"/>
          <w:marBottom w:val="300"/>
          <w:divBdr>
            <w:top w:val="single" w:sz="6" w:space="15" w:color="EDEDED"/>
            <w:left w:val="single" w:sz="6" w:space="15" w:color="EDEDED"/>
            <w:bottom w:val="single" w:sz="6" w:space="15" w:color="EDEDED"/>
            <w:right w:val="single" w:sz="6" w:space="15" w:color="EDEDED"/>
          </w:divBdr>
        </w:div>
        <w:div w:id="376470602">
          <w:marLeft w:val="0"/>
          <w:marRight w:val="0"/>
          <w:marTop w:val="0"/>
          <w:marBottom w:val="0"/>
          <w:divBdr>
            <w:top w:val="none" w:sz="0" w:space="0" w:color="auto"/>
            <w:left w:val="none" w:sz="0" w:space="0" w:color="auto"/>
            <w:bottom w:val="none" w:sz="0" w:space="0" w:color="auto"/>
            <w:right w:val="none" w:sz="0" w:space="0" w:color="auto"/>
          </w:divBdr>
        </w:div>
        <w:div w:id="376471466">
          <w:marLeft w:val="0"/>
          <w:marRight w:val="0"/>
          <w:marTop w:val="0"/>
          <w:marBottom w:val="0"/>
          <w:divBdr>
            <w:top w:val="none" w:sz="0" w:space="0" w:color="auto"/>
            <w:left w:val="none" w:sz="0" w:space="0" w:color="auto"/>
            <w:bottom w:val="none" w:sz="0" w:space="0" w:color="auto"/>
            <w:right w:val="none" w:sz="0" w:space="0" w:color="auto"/>
          </w:divBdr>
        </w:div>
        <w:div w:id="376509966">
          <w:marLeft w:val="0"/>
          <w:marRight w:val="0"/>
          <w:marTop w:val="300"/>
          <w:marBottom w:val="0"/>
          <w:divBdr>
            <w:top w:val="none" w:sz="0" w:space="0" w:color="auto"/>
            <w:left w:val="none" w:sz="0" w:space="0" w:color="auto"/>
            <w:bottom w:val="none" w:sz="0" w:space="0" w:color="auto"/>
            <w:right w:val="none" w:sz="0" w:space="0" w:color="auto"/>
          </w:divBdr>
        </w:div>
        <w:div w:id="376510682">
          <w:marLeft w:val="0"/>
          <w:marRight w:val="0"/>
          <w:marTop w:val="0"/>
          <w:marBottom w:val="0"/>
          <w:divBdr>
            <w:top w:val="none" w:sz="0" w:space="0" w:color="auto"/>
            <w:left w:val="none" w:sz="0" w:space="0" w:color="auto"/>
            <w:bottom w:val="none" w:sz="0" w:space="0" w:color="auto"/>
            <w:right w:val="none" w:sz="0" w:space="0" w:color="auto"/>
          </w:divBdr>
        </w:div>
        <w:div w:id="376516372">
          <w:marLeft w:val="0"/>
          <w:marRight w:val="0"/>
          <w:marTop w:val="0"/>
          <w:marBottom w:val="0"/>
          <w:divBdr>
            <w:top w:val="none" w:sz="0" w:space="0" w:color="auto"/>
            <w:left w:val="none" w:sz="0" w:space="0" w:color="auto"/>
            <w:bottom w:val="none" w:sz="0" w:space="0" w:color="auto"/>
            <w:right w:val="none" w:sz="0" w:space="0" w:color="auto"/>
          </w:divBdr>
        </w:div>
        <w:div w:id="376584425">
          <w:marLeft w:val="0"/>
          <w:marRight w:val="0"/>
          <w:marTop w:val="0"/>
          <w:marBottom w:val="300"/>
          <w:divBdr>
            <w:top w:val="single" w:sz="6" w:space="15" w:color="EDEDED"/>
            <w:left w:val="single" w:sz="6" w:space="15" w:color="EDEDED"/>
            <w:bottom w:val="single" w:sz="6" w:space="15" w:color="EDEDED"/>
            <w:right w:val="single" w:sz="6" w:space="15" w:color="EDEDED"/>
          </w:divBdr>
        </w:div>
        <w:div w:id="376585719">
          <w:marLeft w:val="0"/>
          <w:marRight w:val="0"/>
          <w:marTop w:val="0"/>
          <w:marBottom w:val="0"/>
          <w:divBdr>
            <w:top w:val="none" w:sz="0" w:space="0" w:color="auto"/>
            <w:left w:val="none" w:sz="0" w:space="0" w:color="auto"/>
            <w:bottom w:val="none" w:sz="0" w:space="0" w:color="auto"/>
            <w:right w:val="none" w:sz="0" w:space="0" w:color="auto"/>
          </w:divBdr>
        </w:div>
        <w:div w:id="376591424">
          <w:marLeft w:val="0"/>
          <w:marRight w:val="0"/>
          <w:marTop w:val="0"/>
          <w:marBottom w:val="0"/>
          <w:divBdr>
            <w:top w:val="none" w:sz="0" w:space="0" w:color="auto"/>
            <w:left w:val="none" w:sz="0" w:space="0" w:color="auto"/>
            <w:bottom w:val="none" w:sz="0" w:space="0" w:color="auto"/>
            <w:right w:val="none" w:sz="0" w:space="0" w:color="auto"/>
          </w:divBdr>
        </w:div>
        <w:div w:id="376663992">
          <w:marLeft w:val="0"/>
          <w:marRight w:val="0"/>
          <w:marTop w:val="0"/>
          <w:marBottom w:val="0"/>
          <w:divBdr>
            <w:top w:val="none" w:sz="0" w:space="0" w:color="auto"/>
            <w:left w:val="none" w:sz="0" w:space="0" w:color="auto"/>
            <w:bottom w:val="none" w:sz="0" w:space="0" w:color="auto"/>
            <w:right w:val="none" w:sz="0" w:space="0" w:color="auto"/>
          </w:divBdr>
        </w:div>
        <w:div w:id="376664396">
          <w:marLeft w:val="0"/>
          <w:marRight w:val="0"/>
          <w:marTop w:val="0"/>
          <w:marBottom w:val="0"/>
          <w:divBdr>
            <w:top w:val="none" w:sz="0" w:space="0" w:color="auto"/>
            <w:left w:val="none" w:sz="0" w:space="0" w:color="auto"/>
            <w:bottom w:val="none" w:sz="0" w:space="0" w:color="auto"/>
            <w:right w:val="none" w:sz="0" w:space="0" w:color="auto"/>
          </w:divBdr>
        </w:div>
        <w:div w:id="376664424">
          <w:marLeft w:val="0"/>
          <w:marRight w:val="0"/>
          <w:marTop w:val="0"/>
          <w:marBottom w:val="0"/>
          <w:divBdr>
            <w:top w:val="none" w:sz="0" w:space="0" w:color="auto"/>
            <w:left w:val="none" w:sz="0" w:space="0" w:color="auto"/>
            <w:bottom w:val="none" w:sz="0" w:space="0" w:color="auto"/>
            <w:right w:val="none" w:sz="0" w:space="0" w:color="auto"/>
          </w:divBdr>
        </w:div>
        <w:div w:id="376667880">
          <w:marLeft w:val="0"/>
          <w:marRight w:val="0"/>
          <w:marTop w:val="0"/>
          <w:marBottom w:val="0"/>
          <w:divBdr>
            <w:top w:val="none" w:sz="0" w:space="0" w:color="auto"/>
            <w:left w:val="none" w:sz="0" w:space="0" w:color="auto"/>
            <w:bottom w:val="none" w:sz="0" w:space="0" w:color="auto"/>
            <w:right w:val="none" w:sz="0" w:space="0" w:color="auto"/>
          </w:divBdr>
        </w:div>
        <w:div w:id="376703021">
          <w:marLeft w:val="0"/>
          <w:marRight w:val="0"/>
          <w:marTop w:val="0"/>
          <w:marBottom w:val="0"/>
          <w:divBdr>
            <w:top w:val="none" w:sz="0" w:space="0" w:color="auto"/>
            <w:left w:val="none" w:sz="0" w:space="0" w:color="auto"/>
            <w:bottom w:val="none" w:sz="0" w:space="0" w:color="auto"/>
            <w:right w:val="none" w:sz="0" w:space="0" w:color="auto"/>
          </w:divBdr>
        </w:div>
        <w:div w:id="376706319">
          <w:marLeft w:val="0"/>
          <w:marRight w:val="0"/>
          <w:marTop w:val="300"/>
          <w:marBottom w:val="0"/>
          <w:divBdr>
            <w:top w:val="none" w:sz="0" w:space="0" w:color="auto"/>
            <w:left w:val="none" w:sz="0" w:space="0" w:color="auto"/>
            <w:bottom w:val="none" w:sz="0" w:space="0" w:color="auto"/>
            <w:right w:val="none" w:sz="0" w:space="0" w:color="auto"/>
          </w:divBdr>
        </w:div>
        <w:div w:id="376708499">
          <w:marLeft w:val="0"/>
          <w:marRight w:val="0"/>
          <w:marTop w:val="0"/>
          <w:marBottom w:val="0"/>
          <w:divBdr>
            <w:top w:val="none" w:sz="0" w:space="0" w:color="auto"/>
            <w:left w:val="none" w:sz="0" w:space="0" w:color="auto"/>
            <w:bottom w:val="none" w:sz="0" w:space="0" w:color="auto"/>
            <w:right w:val="none" w:sz="0" w:space="0" w:color="auto"/>
          </w:divBdr>
        </w:div>
        <w:div w:id="376710178">
          <w:marLeft w:val="0"/>
          <w:marRight w:val="0"/>
          <w:marTop w:val="0"/>
          <w:marBottom w:val="0"/>
          <w:divBdr>
            <w:top w:val="none" w:sz="0" w:space="0" w:color="auto"/>
            <w:left w:val="none" w:sz="0" w:space="0" w:color="auto"/>
            <w:bottom w:val="none" w:sz="0" w:space="0" w:color="auto"/>
            <w:right w:val="none" w:sz="0" w:space="0" w:color="auto"/>
          </w:divBdr>
        </w:div>
        <w:div w:id="376777179">
          <w:marLeft w:val="0"/>
          <w:marRight w:val="0"/>
          <w:marTop w:val="0"/>
          <w:marBottom w:val="0"/>
          <w:divBdr>
            <w:top w:val="none" w:sz="0" w:space="0" w:color="auto"/>
            <w:left w:val="none" w:sz="0" w:space="0" w:color="auto"/>
            <w:bottom w:val="none" w:sz="0" w:space="0" w:color="auto"/>
            <w:right w:val="none" w:sz="0" w:space="0" w:color="auto"/>
          </w:divBdr>
        </w:div>
        <w:div w:id="376778825">
          <w:marLeft w:val="0"/>
          <w:marRight w:val="0"/>
          <w:marTop w:val="300"/>
          <w:marBottom w:val="0"/>
          <w:divBdr>
            <w:top w:val="none" w:sz="0" w:space="0" w:color="auto"/>
            <w:left w:val="none" w:sz="0" w:space="0" w:color="auto"/>
            <w:bottom w:val="none" w:sz="0" w:space="0" w:color="auto"/>
            <w:right w:val="none" w:sz="0" w:space="0" w:color="auto"/>
          </w:divBdr>
        </w:div>
        <w:div w:id="376781895">
          <w:marLeft w:val="0"/>
          <w:marRight w:val="0"/>
          <w:marTop w:val="0"/>
          <w:marBottom w:val="0"/>
          <w:divBdr>
            <w:top w:val="none" w:sz="0" w:space="0" w:color="auto"/>
            <w:left w:val="none" w:sz="0" w:space="0" w:color="auto"/>
            <w:bottom w:val="none" w:sz="0" w:space="0" w:color="auto"/>
            <w:right w:val="none" w:sz="0" w:space="0" w:color="auto"/>
          </w:divBdr>
        </w:div>
        <w:div w:id="376782719">
          <w:marLeft w:val="0"/>
          <w:marRight w:val="0"/>
          <w:marTop w:val="0"/>
          <w:marBottom w:val="0"/>
          <w:divBdr>
            <w:top w:val="none" w:sz="0" w:space="0" w:color="auto"/>
            <w:left w:val="none" w:sz="0" w:space="0" w:color="auto"/>
            <w:bottom w:val="none" w:sz="0" w:space="0" w:color="auto"/>
            <w:right w:val="none" w:sz="0" w:space="0" w:color="auto"/>
          </w:divBdr>
        </w:div>
        <w:div w:id="376786314">
          <w:marLeft w:val="0"/>
          <w:marRight w:val="0"/>
          <w:marTop w:val="0"/>
          <w:marBottom w:val="0"/>
          <w:divBdr>
            <w:top w:val="none" w:sz="0" w:space="0" w:color="auto"/>
            <w:left w:val="none" w:sz="0" w:space="0" w:color="auto"/>
            <w:bottom w:val="none" w:sz="0" w:space="0" w:color="auto"/>
            <w:right w:val="none" w:sz="0" w:space="0" w:color="auto"/>
          </w:divBdr>
        </w:div>
        <w:div w:id="376854372">
          <w:marLeft w:val="0"/>
          <w:marRight w:val="0"/>
          <w:marTop w:val="0"/>
          <w:marBottom w:val="0"/>
          <w:divBdr>
            <w:top w:val="none" w:sz="0" w:space="0" w:color="auto"/>
            <w:left w:val="none" w:sz="0" w:space="0" w:color="auto"/>
            <w:bottom w:val="none" w:sz="0" w:space="0" w:color="auto"/>
            <w:right w:val="none" w:sz="0" w:space="0" w:color="auto"/>
          </w:divBdr>
          <w:divsChild>
            <w:div w:id="271859987">
              <w:marLeft w:val="0"/>
              <w:marRight w:val="0"/>
              <w:marTop w:val="0"/>
              <w:marBottom w:val="0"/>
              <w:divBdr>
                <w:top w:val="none" w:sz="0" w:space="0" w:color="auto"/>
                <w:left w:val="none" w:sz="0" w:space="0" w:color="auto"/>
                <w:bottom w:val="none" w:sz="0" w:space="0" w:color="auto"/>
                <w:right w:val="none" w:sz="0" w:space="0" w:color="auto"/>
              </w:divBdr>
            </w:div>
          </w:divsChild>
        </w:div>
        <w:div w:id="376861894">
          <w:marLeft w:val="0"/>
          <w:marRight w:val="0"/>
          <w:marTop w:val="0"/>
          <w:marBottom w:val="0"/>
          <w:divBdr>
            <w:top w:val="none" w:sz="0" w:space="0" w:color="auto"/>
            <w:left w:val="none" w:sz="0" w:space="0" w:color="auto"/>
            <w:bottom w:val="none" w:sz="0" w:space="0" w:color="auto"/>
            <w:right w:val="none" w:sz="0" w:space="0" w:color="auto"/>
          </w:divBdr>
        </w:div>
        <w:div w:id="376899728">
          <w:marLeft w:val="0"/>
          <w:marRight w:val="0"/>
          <w:marTop w:val="300"/>
          <w:marBottom w:val="0"/>
          <w:divBdr>
            <w:top w:val="none" w:sz="0" w:space="0" w:color="auto"/>
            <w:left w:val="none" w:sz="0" w:space="0" w:color="auto"/>
            <w:bottom w:val="none" w:sz="0" w:space="0" w:color="auto"/>
            <w:right w:val="none" w:sz="0" w:space="0" w:color="auto"/>
          </w:divBdr>
        </w:div>
        <w:div w:id="376929278">
          <w:marLeft w:val="0"/>
          <w:marRight w:val="0"/>
          <w:marTop w:val="0"/>
          <w:marBottom w:val="0"/>
          <w:divBdr>
            <w:top w:val="none" w:sz="0" w:space="0" w:color="auto"/>
            <w:left w:val="none" w:sz="0" w:space="0" w:color="auto"/>
            <w:bottom w:val="none" w:sz="0" w:space="0" w:color="auto"/>
            <w:right w:val="none" w:sz="0" w:space="0" w:color="auto"/>
          </w:divBdr>
          <w:divsChild>
            <w:div w:id="263807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971162">
          <w:marLeft w:val="0"/>
          <w:marRight w:val="0"/>
          <w:marTop w:val="0"/>
          <w:marBottom w:val="0"/>
          <w:divBdr>
            <w:top w:val="none" w:sz="0" w:space="0" w:color="auto"/>
            <w:left w:val="none" w:sz="0" w:space="0" w:color="auto"/>
            <w:bottom w:val="none" w:sz="0" w:space="0" w:color="auto"/>
            <w:right w:val="none" w:sz="0" w:space="0" w:color="auto"/>
          </w:divBdr>
        </w:div>
        <w:div w:id="376971578">
          <w:marLeft w:val="0"/>
          <w:marRight w:val="0"/>
          <w:marTop w:val="0"/>
          <w:marBottom w:val="0"/>
          <w:divBdr>
            <w:top w:val="none" w:sz="0" w:space="0" w:color="auto"/>
            <w:left w:val="none" w:sz="0" w:space="0" w:color="auto"/>
            <w:bottom w:val="none" w:sz="0" w:space="0" w:color="auto"/>
            <w:right w:val="none" w:sz="0" w:space="0" w:color="auto"/>
          </w:divBdr>
        </w:div>
        <w:div w:id="376978084">
          <w:marLeft w:val="0"/>
          <w:marRight w:val="0"/>
          <w:marTop w:val="300"/>
          <w:marBottom w:val="0"/>
          <w:divBdr>
            <w:top w:val="none" w:sz="0" w:space="0" w:color="auto"/>
            <w:left w:val="none" w:sz="0" w:space="0" w:color="auto"/>
            <w:bottom w:val="none" w:sz="0" w:space="0" w:color="auto"/>
            <w:right w:val="none" w:sz="0" w:space="0" w:color="auto"/>
          </w:divBdr>
        </w:div>
        <w:div w:id="376979550">
          <w:marLeft w:val="0"/>
          <w:marRight w:val="0"/>
          <w:marTop w:val="0"/>
          <w:marBottom w:val="0"/>
          <w:divBdr>
            <w:top w:val="none" w:sz="0" w:space="0" w:color="auto"/>
            <w:left w:val="none" w:sz="0" w:space="0" w:color="auto"/>
            <w:bottom w:val="none" w:sz="0" w:space="0" w:color="auto"/>
            <w:right w:val="none" w:sz="0" w:space="0" w:color="auto"/>
          </w:divBdr>
        </w:div>
        <w:div w:id="377045837">
          <w:marLeft w:val="0"/>
          <w:marRight w:val="0"/>
          <w:marTop w:val="0"/>
          <w:marBottom w:val="0"/>
          <w:divBdr>
            <w:top w:val="none" w:sz="0" w:space="0" w:color="auto"/>
            <w:left w:val="none" w:sz="0" w:space="0" w:color="auto"/>
            <w:bottom w:val="none" w:sz="0" w:space="0" w:color="auto"/>
            <w:right w:val="none" w:sz="0" w:space="0" w:color="auto"/>
          </w:divBdr>
        </w:div>
        <w:div w:id="377051781">
          <w:marLeft w:val="0"/>
          <w:marRight w:val="0"/>
          <w:marTop w:val="0"/>
          <w:marBottom w:val="300"/>
          <w:divBdr>
            <w:top w:val="single" w:sz="6" w:space="15" w:color="EDEDED"/>
            <w:left w:val="single" w:sz="6" w:space="15" w:color="EDEDED"/>
            <w:bottom w:val="single" w:sz="6" w:space="15" w:color="EDEDED"/>
            <w:right w:val="single" w:sz="6" w:space="15" w:color="EDEDED"/>
          </w:divBdr>
        </w:div>
        <w:div w:id="377121928">
          <w:marLeft w:val="0"/>
          <w:marRight w:val="0"/>
          <w:marTop w:val="0"/>
          <w:marBottom w:val="0"/>
          <w:divBdr>
            <w:top w:val="none" w:sz="0" w:space="0" w:color="auto"/>
            <w:left w:val="none" w:sz="0" w:space="0" w:color="auto"/>
            <w:bottom w:val="none" w:sz="0" w:space="0" w:color="auto"/>
            <w:right w:val="none" w:sz="0" w:space="0" w:color="auto"/>
          </w:divBdr>
        </w:div>
        <w:div w:id="377124725">
          <w:marLeft w:val="0"/>
          <w:marRight w:val="0"/>
          <w:marTop w:val="0"/>
          <w:marBottom w:val="300"/>
          <w:divBdr>
            <w:top w:val="single" w:sz="6" w:space="15" w:color="EDEDED"/>
            <w:left w:val="single" w:sz="6" w:space="15" w:color="EDEDED"/>
            <w:bottom w:val="single" w:sz="6" w:space="15" w:color="EDEDED"/>
            <w:right w:val="single" w:sz="6" w:space="15" w:color="EDEDED"/>
          </w:divBdr>
        </w:div>
        <w:div w:id="377125689">
          <w:marLeft w:val="0"/>
          <w:marRight w:val="0"/>
          <w:marTop w:val="0"/>
          <w:marBottom w:val="0"/>
          <w:divBdr>
            <w:top w:val="none" w:sz="0" w:space="0" w:color="auto"/>
            <w:left w:val="none" w:sz="0" w:space="0" w:color="auto"/>
            <w:bottom w:val="none" w:sz="0" w:space="0" w:color="auto"/>
            <w:right w:val="none" w:sz="0" w:space="0" w:color="auto"/>
          </w:divBdr>
        </w:div>
        <w:div w:id="377125847">
          <w:marLeft w:val="0"/>
          <w:marRight w:val="0"/>
          <w:marTop w:val="0"/>
          <w:marBottom w:val="0"/>
          <w:divBdr>
            <w:top w:val="none" w:sz="0" w:space="0" w:color="auto"/>
            <w:left w:val="none" w:sz="0" w:space="0" w:color="auto"/>
            <w:bottom w:val="none" w:sz="0" w:space="0" w:color="auto"/>
            <w:right w:val="none" w:sz="0" w:space="0" w:color="auto"/>
          </w:divBdr>
        </w:div>
        <w:div w:id="377164872">
          <w:marLeft w:val="0"/>
          <w:marRight w:val="0"/>
          <w:marTop w:val="0"/>
          <w:marBottom w:val="0"/>
          <w:divBdr>
            <w:top w:val="none" w:sz="0" w:space="0" w:color="auto"/>
            <w:left w:val="none" w:sz="0" w:space="0" w:color="auto"/>
            <w:bottom w:val="none" w:sz="0" w:space="0" w:color="auto"/>
            <w:right w:val="none" w:sz="0" w:space="0" w:color="auto"/>
          </w:divBdr>
        </w:div>
        <w:div w:id="377168225">
          <w:marLeft w:val="0"/>
          <w:marRight w:val="0"/>
          <w:marTop w:val="0"/>
          <w:marBottom w:val="0"/>
          <w:divBdr>
            <w:top w:val="none" w:sz="0" w:space="0" w:color="auto"/>
            <w:left w:val="none" w:sz="0" w:space="0" w:color="auto"/>
            <w:bottom w:val="none" w:sz="0" w:space="0" w:color="auto"/>
            <w:right w:val="none" w:sz="0" w:space="0" w:color="auto"/>
          </w:divBdr>
          <w:divsChild>
            <w:div w:id="37122910">
              <w:marLeft w:val="0"/>
              <w:marRight w:val="0"/>
              <w:marTop w:val="0"/>
              <w:marBottom w:val="0"/>
              <w:divBdr>
                <w:top w:val="none" w:sz="0" w:space="0" w:color="auto"/>
                <w:left w:val="none" w:sz="0" w:space="0" w:color="auto"/>
                <w:bottom w:val="none" w:sz="0" w:space="0" w:color="auto"/>
                <w:right w:val="none" w:sz="0" w:space="0" w:color="auto"/>
              </w:divBdr>
            </w:div>
          </w:divsChild>
        </w:div>
        <w:div w:id="377170159">
          <w:marLeft w:val="0"/>
          <w:marRight w:val="0"/>
          <w:marTop w:val="300"/>
          <w:marBottom w:val="0"/>
          <w:divBdr>
            <w:top w:val="none" w:sz="0" w:space="0" w:color="auto"/>
            <w:left w:val="none" w:sz="0" w:space="0" w:color="auto"/>
            <w:bottom w:val="none" w:sz="0" w:space="0" w:color="auto"/>
            <w:right w:val="none" w:sz="0" w:space="0" w:color="auto"/>
          </w:divBdr>
        </w:div>
        <w:div w:id="377172363">
          <w:marLeft w:val="0"/>
          <w:marRight w:val="0"/>
          <w:marTop w:val="0"/>
          <w:marBottom w:val="0"/>
          <w:divBdr>
            <w:top w:val="none" w:sz="0" w:space="0" w:color="auto"/>
            <w:left w:val="none" w:sz="0" w:space="0" w:color="auto"/>
            <w:bottom w:val="none" w:sz="0" w:space="0" w:color="auto"/>
            <w:right w:val="none" w:sz="0" w:space="0" w:color="auto"/>
          </w:divBdr>
        </w:div>
        <w:div w:id="377241389">
          <w:marLeft w:val="0"/>
          <w:marRight w:val="0"/>
          <w:marTop w:val="0"/>
          <w:marBottom w:val="0"/>
          <w:divBdr>
            <w:top w:val="none" w:sz="0" w:space="0" w:color="auto"/>
            <w:left w:val="none" w:sz="0" w:space="0" w:color="auto"/>
            <w:bottom w:val="none" w:sz="0" w:space="0" w:color="auto"/>
            <w:right w:val="none" w:sz="0" w:space="0" w:color="auto"/>
          </w:divBdr>
        </w:div>
        <w:div w:id="377243661">
          <w:marLeft w:val="0"/>
          <w:marRight w:val="0"/>
          <w:marTop w:val="300"/>
          <w:marBottom w:val="0"/>
          <w:divBdr>
            <w:top w:val="none" w:sz="0" w:space="0" w:color="auto"/>
            <w:left w:val="none" w:sz="0" w:space="0" w:color="auto"/>
            <w:bottom w:val="none" w:sz="0" w:space="0" w:color="auto"/>
            <w:right w:val="none" w:sz="0" w:space="0" w:color="auto"/>
          </w:divBdr>
        </w:div>
        <w:div w:id="377315527">
          <w:marLeft w:val="0"/>
          <w:marRight w:val="0"/>
          <w:marTop w:val="0"/>
          <w:marBottom w:val="300"/>
          <w:divBdr>
            <w:top w:val="single" w:sz="6" w:space="15" w:color="EDEDED"/>
            <w:left w:val="single" w:sz="6" w:space="15" w:color="EDEDED"/>
            <w:bottom w:val="single" w:sz="6" w:space="15" w:color="EDEDED"/>
            <w:right w:val="single" w:sz="6" w:space="15" w:color="EDEDED"/>
          </w:divBdr>
        </w:div>
        <w:div w:id="377316171">
          <w:marLeft w:val="0"/>
          <w:marRight w:val="0"/>
          <w:marTop w:val="300"/>
          <w:marBottom w:val="0"/>
          <w:divBdr>
            <w:top w:val="none" w:sz="0" w:space="0" w:color="auto"/>
            <w:left w:val="none" w:sz="0" w:space="0" w:color="auto"/>
            <w:bottom w:val="none" w:sz="0" w:space="0" w:color="auto"/>
            <w:right w:val="none" w:sz="0" w:space="0" w:color="auto"/>
          </w:divBdr>
        </w:div>
        <w:div w:id="377319303">
          <w:marLeft w:val="0"/>
          <w:marRight w:val="0"/>
          <w:marTop w:val="0"/>
          <w:marBottom w:val="0"/>
          <w:divBdr>
            <w:top w:val="none" w:sz="0" w:space="0" w:color="auto"/>
            <w:left w:val="none" w:sz="0" w:space="0" w:color="auto"/>
            <w:bottom w:val="none" w:sz="0" w:space="0" w:color="auto"/>
            <w:right w:val="none" w:sz="0" w:space="0" w:color="auto"/>
          </w:divBdr>
        </w:div>
        <w:div w:id="377322337">
          <w:marLeft w:val="0"/>
          <w:marRight w:val="0"/>
          <w:marTop w:val="0"/>
          <w:marBottom w:val="0"/>
          <w:divBdr>
            <w:top w:val="none" w:sz="0" w:space="0" w:color="auto"/>
            <w:left w:val="none" w:sz="0" w:space="0" w:color="auto"/>
            <w:bottom w:val="none" w:sz="0" w:space="0" w:color="auto"/>
            <w:right w:val="none" w:sz="0" w:space="0" w:color="auto"/>
          </w:divBdr>
        </w:div>
        <w:div w:id="377357844">
          <w:marLeft w:val="0"/>
          <w:marRight w:val="0"/>
          <w:marTop w:val="300"/>
          <w:marBottom w:val="0"/>
          <w:divBdr>
            <w:top w:val="none" w:sz="0" w:space="0" w:color="auto"/>
            <w:left w:val="none" w:sz="0" w:space="0" w:color="auto"/>
            <w:bottom w:val="none" w:sz="0" w:space="0" w:color="auto"/>
            <w:right w:val="none" w:sz="0" w:space="0" w:color="auto"/>
          </w:divBdr>
        </w:div>
        <w:div w:id="377360736">
          <w:marLeft w:val="0"/>
          <w:marRight w:val="0"/>
          <w:marTop w:val="0"/>
          <w:marBottom w:val="0"/>
          <w:divBdr>
            <w:top w:val="none" w:sz="0" w:space="0" w:color="auto"/>
            <w:left w:val="none" w:sz="0" w:space="0" w:color="auto"/>
            <w:bottom w:val="none" w:sz="0" w:space="0" w:color="auto"/>
            <w:right w:val="none" w:sz="0" w:space="0" w:color="auto"/>
          </w:divBdr>
        </w:div>
        <w:div w:id="377361548">
          <w:marLeft w:val="0"/>
          <w:marRight w:val="0"/>
          <w:marTop w:val="0"/>
          <w:marBottom w:val="0"/>
          <w:divBdr>
            <w:top w:val="none" w:sz="0" w:space="0" w:color="auto"/>
            <w:left w:val="none" w:sz="0" w:space="0" w:color="auto"/>
            <w:bottom w:val="none" w:sz="0" w:space="0" w:color="auto"/>
            <w:right w:val="none" w:sz="0" w:space="0" w:color="auto"/>
          </w:divBdr>
        </w:div>
        <w:div w:id="377362235">
          <w:marLeft w:val="0"/>
          <w:marRight w:val="0"/>
          <w:marTop w:val="0"/>
          <w:marBottom w:val="0"/>
          <w:divBdr>
            <w:top w:val="none" w:sz="0" w:space="0" w:color="auto"/>
            <w:left w:val="none" w:sz="0" w:space="0" w:color="auto"/>
            <w:bottom w:val="none" w:sz="0" w:space="0" w:color="auto"/>
            <w:right w:val="none" w:sz="0" w:space="0" w:color="auto"/>
          </w:divBdr>
        </w:div>
        <w:div w:id="377363585">
          <w:marLeft w:val="0"/>
          <w:marRight w:val="0"/>
          <w:marTop w:val="0"/>
          <w:marBottom w:val="0"/>
          <w:divBdr>
            <w:top w:val="none" w:sz="0" w:space="0" w:color="auto"/>
            <w:left w:val="none" w:sz="0" w:space="0" w:color="auto"/>
            <w:bottom w:val="none" w:sz="0" w:space="0" w:color="auto"/>
            <w:right w:val="none" w:sz="0" w:space="0" w:color="auto"/>
          </w:divBdr>
        </w:div>
        <w:div w:id="377365349">
          <w:marLeft w:val="0"/>
          <w:marRight w:val="0"/>
          <w:marTop w:val="0"/>
          <w:marBottom w:val="0"/>
          <w:divBdr>
            <w:top w:val="none" w:sz="0" w:space="0" w:color="auto"/>
            <w:left w:val="none" w:sz="0" w:space="0" w:color="auto"/>
            <w:bottom w:val="none" w:sz="0" w:space="0" w:color="auto"/>
            <w:right w:val="none" w:sz="0" w:space="0" w:color="auto"/>
          </w:divBdr>
        </w:div>
        <w:div w:id="377365478">
          <w:marLeft w:val="0"/>
          <w:marRight w:val="0"/>
          <w:marTop w:val="0"/>
          <w:marBottom w:val="0"/>
          <w:divBdr>
            <w:top w:val="none" w:sz="0" w:space="0" w:color="auto"/>
            <w:left w:val="none" w:sz="0" w:space="0" w:color="auto"/>
            <w:bottom w:val="none" w:sz="0" w:space="0" w:color="auto"/>
            <w:right w:val="none" w:sz="0" w:space="0" w:color="auto"/>
          </w:divBdr>
        </w:div>
        <w:div w:id="377432792">
          <w:marLeft w:val="0"/>
          <w:marRight w:val="0"/>
          <w:marTop w:val="0"/>
          <w:marBottom w:val="0"/>
          <w:divBdr>
            <w:top w:val="none" w:sz="0" w:space="0" w:color="auto"/>
            <w:left w:val="none" w:sz="0" w:space="0" w:color="auto"/>
            <w:bottom w:val="none" w:sz="0" w:space="0" w:color="auto"/>
            <w:right w:val="none" w:sz="0" w:space="0" w:color="auto"/>
          </w:divBdr>
        </w:div>
        <w:div w:id="377433253">
          <w:marLeft w:val="0"/>
          <w:marRight w:val="0"/>
          <w:marTop w:val="0"/>
          <w:marBottom w:val="0"/>
          <w:divBdr>
            <w:top w:val="none" w:sz="0" w:space="0" w:color="auto"/>
            <w:left w:val="none" w:sz="0" w:space="0" w:color="auto"/>
            <w:bottom w:val="none" w:sz="0" w:space="0" w:color="auto"/>
            <w:right w:val="none" w:sz="0" w:space="0" w:color="auto"/>
          </w:divBdr>
        </w:div>
        <w:div w:id="377433355">
          <w:marLeft w:val="0"/>
          <w:marRight w:val="0"/>
          <w:marTop w:val="0"/>
          <w:marBottom w:val="0"/>
          <w:divBdr>
            <w:top w:val="none" w:sz="0" w:space="0" w:color="auto"/>
            <w:left w:val="none" w:sz="0" w:space="0" w:color="auto"/>
            <w:bottom w:val="none" w:sz="0" w:space="0" w:color="auto"/>
            <w:right w:val="none" w:sz="0" w:space="0" w:color="auto"/>
          </w:divBdr>
          <w:divsChild>
            <w:div w:id="104817007">
              <w:marLeft w:val="0"/>
              <w:marRight w:val="0"/>
              <w:marTop w:val="0"/>
              <w:marBottom w:val="0"/>
              <w:divBdr>
                <w:top w:val="none" w:sz="0" w:space="0" w:color="auto"/>
                <w:left w:val="none" w:sz="0" w:space="0" w:color="auto"/>
                <w:bottom w:val="none" w:sz="0" w:space="0" w:color="auto"/>
                <w:right w:val="none" w:sz="0" w:space="0" w:color="auto"/>
              </w:divBdr>
            </w:div>
          </w:divsChild>
        </w:div>
        <w:div w:id="377437806">
          <w:marLeft w:val="0"/>
          <w:marRight w:val="0"/>
          <w:marTop w:val="0"/>
          <w:marBottom w:val="0"/>
          <w:divBdr>
            <w:top w:val="none" w:sz="0" w:space="0" w:color="auto"/>
            <w:left w:val="none" w:sz="0" w:space="0" w:color="auto"/>
            <w:bottom w:val="none" w:sz="0" w:space="0" w:color="auto"/>
            <w:right w:val="none" w:sz="0" w:space="0" w:color="auto"/>
          </w:divBdr>
        </w:div>
        <w:div w:id="377438060">
          <w:marLeft w:val="0"/>
          <w:marRight w:val="0"/>
          <w:marTop w:val="0"/>
          <w:marBottom w:val="0"/>
          <w:divBdr>
            <w:top w:val="none" w:sz="0" w:space="0" w:color="auto"/>
            <w:left w:val="none" w:sz="0" w:space="0" w:color="auto"/>
            <w:bottom w:val="none" w:sz="0" w:space="0" w:color="auto"/>
            <w:right w:val="none" w:sz="0" w:space="0" w:color="auto"/>
          </w:divBdr>
        </w:div>
        <w:div w:id="377439147">
          <w:marLeft w:val="0"/>
          <w:marRight w:val="0"/>
          <w:marTop w:val="0"/>
          <w:marBottom w:val="0"/>
          <w:divBdr>
            <w:top w:val="none" w:sz="0" w:space="0" w:color="auto"/>
            <w:left w:val="none" w:sz="0" w:space="0" w:color="auto"/>
            <w:bottom w:val="none" w:sz="0" w:space="0" w:color="auto"/>
            <w:right w:val="none" w:sz="0" w:space="0" w:color="auto"/>
          </w:divBdr>
        </w:div>
        <w:div w:id="377439664">
          <w:marLeft w:val="0"/>
          <w:marRight w:val="0"/>
          <w:marTop w:val="0"/>
          <w:marBottom w:val="0"/>
          <w:divBdr>
            <w:top w:val="none" w:sz="0" w:space="0" w:color="auto"/>
            <w:left w:val="none" w:sz="0" w:space="0" w:color="auto"/>
            <w:bottom w:val="none" w:sz="0" w:space="0" w:color="auto"/>
            <w:right w:val="none" w:sz="0" w:space="0" w:color="auto"/>
          </w:divBdr>
        </w:div>
        <w:div w:id="377508511">
          <w:marLeft w:val="0"/>
          <w:marRight w:val="0"/>
          <w:marTop w:val="0"/>
          <w:marBottom w:val="0"/>
          <w:divBdr>
            <w:top w:val="none" w:sz="0" w:space="0" w:color="auto"/>
            <w:left w:val="none" w:sz="0" w:space="0" w:color="auto"/>
            <w:bottom w:val="none" w:sz="0" w:space="0" w:color="auto"/>
            <w:right w:val="none" w:sz="0" w:space="0" w:color="auto"/>
          </w:divBdr>
        </w:div>
        <w:div w:id="377509060">
          <w:marLeft w:val="0"/>
          <w:marRight w:val="0"/>
          <w:marTop w:val="0"/>
          <w:marBottom w:val="0"/>
          <w:divBdr>
            <w:top w:val="none" w:sz="0" w:space="0" w:color="auto"/>
            <w:left w:val="none" w:sz="0" w:space="0" w:color="auto"/>
            <w:bottom w:val="none" w:sz="0" w:space="0" w:color="auto"/>
            <w:right w:val="none" w:sz="0" w:space="0" w:color="auto"/>
          </w:divBdr>
        </w:div>
        <w:div w:id="377509206">
          <w:marLeft w:val="0"/>
          <w:marRight w:val="0"/>
          <w:marTop w:val="0"/>
          <w:marBottom w:val="0"/>
          <w:divBdr>
            <w:top w:val="none" w:sz="0" w:space="0" w:color="auto"/>
            <w:left w:val="none" w:sz="0" w:space="0" w:color="auto"/>
            <w:bottom w:val="none" w:sz="0" w:space="0" w:color="auto"/>
            <w:right w:val="none" w:sz="0" w:space="0" w:color="auto"/>
          </w:divBdr>
        </w:div>
        <w:div w:id="377510622">
          <w:marLeft w:val="0"/>
          <w:marRight w:val="0"/>
          <w:marTop w:val="0"/>
          <w:marBottom w:val="0"/>
          <w:divBdr>
            <w:top w:val="none" w:sz="0" w:space="0" w:color="auto"/>
            <w:left w:val="none" w:sz="0" w:space="0" w:color="auto"/>
            <w:bottom w:val="none" w:sz="0" w:space="0" w:color="auto"/>
            <w:right w:val="none" w:sz="0" w:space="0" w:color="auto"/>
          </w:divBdr>
        </w:div>
        <w:div w:id="377510738">
          <w:marLeft w:val="0"/>
          <w:marRight w:val="0"/>
          <w:marTop w:val="300"/>
          <w:marBottom w:val="0"/>
          <w:divBdr>
            <w:top w:val="none" w:sz="0" w:space="0" w:color="auto"/>
            <w:left w:val="none" w:sz="0" w:space="0" w:color="auto"/>
            <w:bottom w:val="none" w:sz="0" w:space="0" w:color="auto"/>
            <w:right w:val="none" w:sz="0" w:space="0" w:color="auto"/>
          </w:divBdr>
        </w:div>
        <w:div w:id="377512515">
          <w:marLeft w:val="0"/>
          <w:marRight w:val="0"/>
          <w:marTop w:val="0"/>
          <w:marBottom w:val="0"/>
          <w:divBdr>
            <w:top w:val="none" w:sz="0" w:space="0" w:color="auto"/>
            <w:left w:val="none" w:sz="0" w:space="0" w:color="auto"/>
            <w:bottom w:val="none" w:sz="0" w:space="0" w:color="auto"/>
            <w:right w:val="none" w:sz="0" w:space="0" w:color="auto"/>
          </w:divBdr>
        </w:div>
        <w:div w:id="377513453">
          <w:marLeft w:val="0"/>
          <w:marRight w:val="0"/>
          <w:marTop w:val="0"/>
          <w:marBottom w:val="0"/>
          <w:divBdr>
            <w:top w:val="none" w:sz="0" w:space="0" w:color="auto"/>
            <w:left w:val="none" w:sz="0" w:space="0" w:color="auto"/>
            <w:bottom w:val="none" w:sz="0" w:space="0" w:color="auto"/>
            <w:right w:val="none" w:sz="0" w:space="0" w:color="auto"/>
          </w:divBdr>
        </w:div>
        <w:div w:id="377513494">
          <w:marLeft w:val="0"/>
          <w:marRight w:val="0"/>
          <w:marTop w:val="0"/>
          <w:marBottom w:val="0"/>
          <w:divBdr>
            <w:top w:val="none" w:sz="0" w:space="0" w:color="auto"/>
            <w:left w:val="none" w:sz="0" w:space="0" w:color="auto"/>
            <w:bottom w:val="none" w:sz="0" w:space="0" w:color="auto"/>
            <w:right w:val="none" w:sz="0" w:space="0" w:color="auto"/>
          </w:divBdr>
          <w:divsChild>
            <w:div w:id="67001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7513732">
          <w:marLeft w:val="0"/>
          <w:marRight w:val="0"/>
          <w:marTop w:val="0"/>
          <w:marBottom w:val="0"/>
          <w:divBdr>
            <w:top w:val="none" w:sz="0" w:space="0" w:color="auto"/>
            <w:left w:val="none" w:sz="0" w:space="0" w:color="auto"/>
            <w:bottom w:val="none" w:sz="0" w:space="0" w:color="auto"/>
            <w:right w:val="none" w:sz="0" w:space="0" w:color="auto"/>
          </w:divBdr>
        </w:div>
        <w:div w:id="377517034">
          <w:marLeft w:val="0"/>
          <w:marRight w:val="0"/>
          <w:marTop w:val="0"/>
          <w:marBottom w:val="0"/>
          <w:divBdr>
            <w:top w:val="none" w:sz="0" w:space="0" w:color="auto"/>
            <w:left w:val="none" w:sz="0" w:space="0" w:color="auto"/>
            <w:bottom w:val="none" w:sz="0" w:space="0" w:color="auto"/>
            <w:right w:val="none" w:sz="0" w:space="0" w:color="auto"/>
          </w:divBdr>
        </w:div>
        <w:div w:id="377559703">
          <w:marLeft w:val="0"/>
          <w:marRight w:val="0"/>
          <w:marTop w:val="300"/>
          <w:marBottom w:val="0"/>
          <w:divBdr>
            <w:top w:val="none" w:sz="0" w:space="0" w:color="auto"/>
            <w:left w:val="none" w:sz="0" w:space="0" w:color="auto"/>
            <w:bottom w:val="none" w:sz="0" w:space="0" w:color="auto"/>
            <w:right w:val="none" w:sz="0" w:space="0" w:color="auto"/>
          </w:divBdr>
        </w:div>
        <w:div w:id="377583196">
          <w:marLeft w:val="0"/>
          <w:marRight w:val="0"/>
          <w:marTop w:val="0"/>
          <w:marBottom w:val="0"/>
          <w:divBdr>
            <w:top w:val="none" w:sz="0" w:space="0" w:color="auto"/>
            <w:left w:val="none" w:sz="0" w:space="0" w:color="auto"/>
            <w:bottom w:val="none" w:sz="0" w:space="0" w:color="auto"/>
            <w:right w:val="none" w:sz="0" w:space="0" w:color="auto"/>
          </w:divBdr>
        </w:div>
        <w:div w:id="377629621">
          <w:marLeft w:val="0"/>
          <w:marRight w:val="0"/>
          <w:marTop w:val="0"/>
          <w:marBottom w:val="0"/>
          <w:divBdr>
            <w:top w:val="none" w:sz="0" w:space="0" w:color="auto"/>
            <w:left w:val="none" w:sz="0" w:space="0" w:color="auto"/>
            <w:bottom w:val="none" w:sz="0" w:space="0" w:color="auto"/>
            <w:right w:val="none" w:sz="0" w:space="0" w:color="auto"/>
          </w:divBdr>
        </w:div>
        <w:div w:id="377631614">
          <w:marLeft w:val="0"/>
          <w:marRight w:val="0"/>
          <w:marTop w:val="0"/>
          <w:marBottom w:val="0"/>
          <w:divBdr>
            <w:top w:val="none" w:sz="0" w:space="0" w:color="auto"/>
            <w:left w:val="none" w:sz="0" w:space="0" w:color="auto"/>
            <w:bottom w:val="none" w:sz="0" w:space="0" w:color="auto"/>
            <w:right w:val="none" w:sz="0" w:space="0" w:color="auto"/>
          </w:divBdr>
        </w:div>
        <w:div w:id="377634902">
          <w:marLeft w:val="0"/>
          <w:marRight w:val="0"/>
          <w:marTop w:val="0"/>
          <w:marBottom w:val="0"/>
          <w:divBdr>
            <w:top w:val="none" w:sz="0" w:space="0" w:color="auto"/>
            <w:left w:val="none" w:sz="0" w:space="0" w:color="auto"/>
            <w:bottom w:val="none" w:sz="0" w:space="0" w:color="auto"/>
            <w:right w:val="none" w:sz="0" w:space="0" w:color="auto"/>
          </w:divBdr>
        </w:div>
        <w:div w:id="377634924">
          <w:marLeft w:val="0"/>
          <w:marRight w:val="0"/>
          <w:marTop w:val="0"/>
          <w:marBottom w:val="0"/>
          <w:divBdr>
            <w:top w:val="none" w:sz="0" w:space="0" w:color="auto"/>
            <w:left w:val="none" w:sz="0" w:space="0" w:color="auto"/>
            <w:bottom w:val="none" w:sz="0" w:space="0" w:color="auto"/>
            <w:right w:val="none" w:sz="0" w:space="0" w:color="auto"/>
          </w:divBdr>
        </w:div>
        <w:div w:id="377703083">
          <w:marLeft w:val="0"/>
          <w:marRight w:val="0"/>
          <w:marTop w:val="0"/>
          <w:marBottom w:val="0"/>
          <w:divBdr>
            <w:top w:val="none" w:sz="0" w:space="0" w:color="auto"/>
            <w:left w:val="none" w:sz="0" w:space="0" w:color="auto"/>
            <w:bottom w:val="none" w:sz="0" w:space="0" w:color="auto"/>
            <w:right w:val="none" w:sz="0" w:space="0" w:color="auto"/>
          </w:divBdr>
        </w:div>
        <w:div w:id="377705395">
          <w:marLeft w:val="0"/>
          <w:marRight w:val="0"/>
          <w:marTop w:val="0"/>
          <w:marBottom w:val="0"/>
          <w:divBdr>
            <w:top w:val="none" w:sz="0" w:space="0" w:color="auto"/>
            <w:left w:val="none" w:sz="0" w:space="0" w:color="auto"/>
            <w:bottom w:val="none" w:sz="0" w:space="0" w:color="auto"/>
            <w:right w:val="none" w:sz="0" w:space="0" w:color="auto"/>
          </w:divBdr>
        </w:div>
        <w:div w:id="377710483">
          <w:marLeft w:val="0"/>
          <w:marRight w:val="0"/>
          <w:marTop w:val="0"/>
          <w:marBottom w:val="0"/>
          <w:divBdr>
            <w:top w:val="none" w:sz="0" w:space="0" w:color="auto"/>
            <w:left w:val="none" w:sz="0" w:space="0" w:color="auto"/>
            <w:bottom w:val="none" w:sz="0" w:space="0" w:color="auto"/>
            <w:right w:val="none" w:sz="0" w:space="0" w:color="auto"/>
          </w:divBdr>
        </w:div>
        <w:div w:id="377750064">
          <w:marLeft w:val="0"/>
          <w:marRight w:val="0"/>
          <w:marTop w:val="0"/>
          <w:marBottom w:val="300"/>
          <w:divBdr>
            <w:top w:val="single" w:sz="6" w:space="15" w:color="EDEDED"/>
            <w:left w:val="single" w:sz="6" w:space="15" w:color="EDEDED"/>
            <w:bottom w:val="single" w:sz="6" w:space="15" w:color="EDEDED"/>
            <w:right w:val="single" w:sz="6" w:space="15" w:color="EDEDED"/>
          </w:divBdr>
        </w:div>
        <w:div w:id="377750784">
          <w:marLeft w:val="0"/>
          <w:marRight w:val="0"/>
          <w:marTop w:val="0"/>
          <w:marBottom w:val="0"/>
          <w:divBdr>
            <w:top w:val="none" w:sz="0" w:space="0" w:color="auto"/>
            <w:left w:val="none" w:sz="0" w:space="0" w:color="auto"/>
            <w:bottom w:val="none" w:sz="0" w:space="0" w:color="auto"/>
            <w:right w:val="none" w:sz="0" w:space="0" w:color="auto"/>
          </w:divBdr>
        </w:div>
        <w:div w:id="377778170">
          <w:marLeft w:val="0"/>
          <w:marRight w:val="0"/>
          <w:marTop w:val="0"/>
          <w:marBottom w:val="0"/>
          <w:divBdr>
            <w:top w:val="none" w:sz="0" w:space="0" w:color="auto"/>
            <w:left w:val="none" w:sz="0" w:space="0" w:color="auto"/>
            <w:bottom w:val="none" w:sz="0" w:space="0" w:color="auto"/>
            <w:right w:val="none" w:sz="0" w:space="0" w:color="auto"/>
          </w:divBdr>
        </w:div>
        <w:div w:id="377779895">
          <w:marLeft w:val="0"/>
          <w:marRight w:val="0"/>
          <w:marTop w:val="0"/>
          <w:marBottom w:val="0"/>
          <w:divBdr>
            <w:top w:val="none" w:sz="0" w:space="0" w:color="auto"/>
            <w:left w:val="none" w:sz="0" w:space="0" w:color="auto"/>
            <w:bottom w:val="none" w:sz="0" w:space="0" w:color="auto"/>
            <w:right w:val="none" w:sz="0" w:space="0" w:color="auto"/>
          </w:divBdr>
          <w:divsChild>
            <w:div w:id="366759682">
              <w:marLeft w:val="0"/>
              <w:marRight w:val="0"/>
              <w:marTop w:val="0"/>
              <w:marBottom w:val="0"/>
              <w:divBdr>
                <w:top w:val="none" w:sz="0" w:space="0" w:color="auto"/>
                <w:left w:val="none" w:sz="0" w:space="0" w:color="auto"/>
                <w:bottom w:val="none" w:sz="0" w:space="0" w:color="auto"/>
                <w:right w:val="none" w:sz="0" w:space="0" w:color="auto"/>
              </w:divBdr>
            </w:div>
          </w:divsChild>
        </w:div>
        <w:div w:id="377781061">
          <w:marLeft w:val="0"/>
          <w:marRight w:val="0"/>
          <w:marTop w:val="0"/>
          <w:marBottom w:val="0"/>
          <w:divBdr>
            <w:top w:val="none" w:sz="0" w:space="0" w:color="auto"/>
            <w:left w:val="none" w:sz="0" w:space="0" w:color="auto"/>
            <w:bottom w:val="none" w:sz="0" w:space="0" w:color="auto"/>
            <w:right w:val="none" w:sz="0" w:space="0" w:color="auto"/>
          </w:divBdr>
        </w:div>
        <w:div w:id="377781247">
          <w:marLeft w:val="0"/>
          <w:marRight w:val="0"/>
          <w:marTop w:val="0"/>
          <w:marBottom w:val="0"/>
          <w:divBdr>
            <w:top w:val="none" w:sz="0" w:space="0" w:color="auto"/>
            <w:left w:val="none" w:sz="0" w:space="0" w:color="auto"/>
            <w:bottom w:val="none" w:sz="0" w:space="0" w:color="auto"/>
            <w:right w:val="none" w:sz="0" w:space="0" w:color="auto"/>
          </w:divBdr>
        </w:div>
        <w:div w:id="377781516">
          <w:marLeft w:val="0"/>
          <w:marRight w:val="0"/>
          <w:marTop w:val="0"/>
          <w:marBottom w:val="300"/>
          <w:divBdr>
            <w:top w:val="single" w:sz="6" w:space="15" w:color="EDEDED"/>
            <w:left w:val="single" w:sz="6" w:space="15" w:color="EDEDED"/>
            <w:bottom w:val="single" w:sz="6" w:space="15" w:color="EDEDED"/>
            <w:right w:val="single" w:sz="6" w:space="15" w:color="EDEDED"/>
          </w:divBdr>
        </w:div>
        <w:div w:id="377824814">
          <w:marLeft w:val="0"/>
          <w:marRight w:val="0"/>
          <w:marTop w:val="0"/>
          <w:marBottom w:val="0"/>
          <w:divBdr>
            <w:top w:val="none" w:sz="0" w:space="0" w:color="auto"/>
            <w:left w:val="none" w:sz="0" w:space="0" w:color="auto"/>
            <w:bottom w:val="none" w:sz="0" w:space="0" w:color="auto"/>
            <w:right w:val="none" w:sz="0" w:space="0" w:color="auto"/>
          </w:divBdr>
          <w:divsChild>
            <w:div w:id="3089409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7895337">
          <w:marLeft w:val="0"/>
          <w:marRight w:val="0"/>
          <w:marTop w:val="300"/>
          <w:marBottom w:val="0"/>
          <w:divBdr>
            <w:top w:val="none" w:sz="0" w:space="0" w:color="auto"/>
            <w:left w:val="none" w:sz="0" w:space="0" w:color="auto"/>
            <w:bottom w:val="none" w:sz="0" w:space="0" w:color="auto"/>
            <w:right w:val="none" w:sz="0" w:space="0" w:color="auto"/>
          </w:divBdr>
        </w:div>
        <w:div w:id="377897512">
          <w:marLeft w:val="0"/>
          <w:marRight w:val="0"/>
          <w:marTop w:val="300"/>
          <w:marBottom w:val="0"/>
          <w:divBdr>
            <w:top w:val="none" w:sz="0" w:space="0" w:color="auto"/>
            <w:left w:val="none" w:sz="0" w:space="0" w:color="auto"/>
            <w:bottom w:val="none" w:sz="0" w:space="0" w:color="auto"/>
            <w:right w:val="none" w:sz="0" w:space="0" w:color="auto"/>
          </w:divBdr>
        </w:div>
        <w:div w:id="377897642">
          <w:marLeft w:val="0"/>
          <w:marRight w:val="0"/>
          <w:marTop w:val="0"/>
          <w:marBottom w:val="300"/>
          <w:divBdr>
            <w:top w:val="single" w:sz="6" w:space="15" w:color="EDEDED"/>
            <w:left w:val="single" w:sz="6" w:space="15" w:color="EDEDED"/>
            <w:bottom w:val="single" w:sz="6" w:space="15" w:color="EDEDED"/>
            <w:right w:val="single" w:sz="6" w:space="15" w:color="EDEDED"/>
          </w:divBdr>
        </w:div>
        <w:div w:id="377971366">
          <w:marLeft w:val="0"/>
          <w:marRight w:val="0"/>
          <w:marTop w:val="0"/>
          <w:marBottom w:val="0"/>
          <w:divBdr>
            <w:top w:val="none" w:sz="0" w:space="0" w:color="auto"/>
            <w:left w:val="none" w:sz="0" w:space="0" w:color="auto"/>
            <w:bottom w:val="none" w:sz="0" w:space="0" w:color="auto"/>
            <w:right w:val="none" w:sz="0" w:space="0" w:color="auto"/>
          </w:divBdr>
        </w:div>
        <w:div w:id="377976710">
          <w:marLeft w:val="0"/>
          <w:marRight w:val="0"/>
          <w:marTop w:val="0"/>
          <w:marBottom w:val="0"/>
          <w:divBdr>
            <w:top w:val="none" w:sz="0" w:space="0" w:color="auto"/>
            <w:left w:val="none" w:sz="0" w:space="0" w:color="auto"/>
            <w:bottom w:val="none" w:sz="0" w:space="0" w:color="auto"/>
            <w:right w:val="none" w:sz="0" w:space="0" w:color="auto"/>
          </w:divBdr>
        </w:div>
        <w:div w:id="378015958">
          <w:marLeft w:val="0"/>
          <w:marRight w:val="0"/>
          <w:marTop w:val="0"/>
          <w:marBottom w:val="0"/>
          <w:divBdr>
            <w:top w:val="none" w:sz="0" w:space="0" w:color="auto"/>
            <w:left w:val="none" w:sz="0" w:space="0" w:color="auto"/>
            <w:bottom w:val="none" w:sz="0" w:space="0" w:color="auto"/>
            <w:right w:val="none" w:sz="0" w:space="0" w:color="auto"/>
          </w:divBdr>
        </w:div>
        <w:div w:id="378016435">
          <w:marLeft w:val="0"/>
          <w:marRight w:val="0"/>
          <w:marTop w:val="0"/>
          <w:marBottom w:val="0"/>
          <w:divBdr>
            <w:top w:val="none" w:sz="0" w:space="0" w:color="auto"/>
            <w:left w:val="none" w:sz="0" w:space="0" w:color="auto"/>
            <w:bottom w:val="none" w:sz="0" w:space="0" w:color="auto"/>
            <w:right w:val="none" w:sz="0" w:space="0" w:color="auto"/>
          </w:divBdr>
        </w:div>
        <w:div w:id="378017330">
          <w:marLeft w:val="0"/>
          <w:marRight w:val="0"/>
          <w:marTop w:val="0"/>
          <w:marBottom w:val="300"/>
          <w:divBdr>
            <w:top w:val="single" w:sz="6" w:space="15" w:color="EDEDED"/>
            <w:left w:val="single" w:sz="6" w:space="15" w:color="EDEDED"/>
            <w:bottom w:val="single" w:sz="6" w:space="15" w:color="EDEDED"/>
            <w:right w:val="single" w:sz="6" w:space="15" w:color="EDEDED"/>
          </w:divBdr>
        </w:div>
        <w:div w:id="378018657">
          <w:marLeft w:val="0"/>
          <w:marRight w:val="0"/>
          <w:marTop w:val="0"/>
          <w:marBottom w:val="0"/>
          <w:divBdr>
            <w:top w:val="none" w:sz="0" w:space="0" w:color="auto"/>
            <w:left w:val="none" w:sz="0" w:space="0" w:color="auto"/>
            <w:bottom w:val="none" w:sz="0" w:space="0" w:color="auto"/>
            <w:right w:val="none" w:sz="0" w:space="0" w:color="auto"/>
          </w:divBdr>
        </w:div>
        <w:div w:id="378019140">
          <w:marLeft w:val="0"/>
          <w:marRight w:val="0"/>
          <w:marTop w:val="0"/>
          <w:marBottom w:val="0"/>
          <w:divBdr>
            <w:top w:val="none" w:sz="0" w:space="0" w:color="auto"/>
            <w:left w:val="none" w:sz="0" w:space="0" w:color="auto"/>
            <w:bottom w:val="none" w:sz="0" w:space="0" w:color="auto"/>
            <w:right w:val="none" w:sz="0" w:space="0" w:color="auto"/>
          </w:divBdr>
        </w:div>
        <w:div w:id="378019545">
          <w:marLeft w:val="0"/>
          <w:marRight w:val="0"/>
          <w:marTop w:val="0"/>
          <w:marBottom w:val="0"/>
          <w:divBdr>
            <w:top w:val="none" w:sz="0" w:space="0" w:color="auto"/>
            <w:left w:val="none" w:sz="0" w:space="0" w:color="auto"/>
            <w:bottom w:val="none" w:sz="0" w:space="0" w:color="auto"/>
            <w:right w:val="none" w:sz="0" w:space="0" w:color="auto"/>
          </w:divBdr>
        </w:div>
        <w:div w:id="378091513">
          <w:marLeft w:val="0"/>
          <w:marRight w:val="0"/>
          <w:marTop w:val="300"/>
          <w:marBottom w:val="0"/>
          <w:divBdr>
            <w:top w:val="none" w:sz="0" w:space="0" w:color="auto"/>
            <w:left w:val="none" w:sz="0" w:space="0" w:color="auto"/>
            <w:bottom w:val="none" w:sz="0" w:space="0" w:color="auto"/>
            <w:right w:val="none" w:sz="0" w:space="0" w:color="auto"/>
          </w:divBdr>
        </w:div>
        <w:div w:id="378093003">
          <w:marLeft w:val="0"/>
          <w:marRight w:val="0"/>
          <w:marTop w:val="300"/>
          <w:marBottom w:val="0"/>
          <w:divBdr>
            <w:top w:val="none" w:sz="0" w:space="0" w:color="auto"/>
            <w:left w:val="none" w:sz="0" w:space="0" w:color="auto"/>
            <w:bottom w:val="none" w:sz="0" w:space="0" w:color="auto"/>
            <w:right w:val="none" w:sz="0" w:space="0" w:color="auto"/>
          </w:divBdr>
        </w:div>
        <w:div w:id="378094685">
          <w:marLeft w:val="0"/>
          <w:marRight w:val="0"/>
          <w:marTop w:val="0"/>
          <w:marBottom w:val="0"/>
          <w:divBdr>
            <w:top w:val="none" w:sz="0" w:space="0" w:color="auto"/>
            <w:left w:val="none" w:sz="0" w:space="0" w:color="auto"/>
            <w:bottom w:val="none" w:sz="0" w:space="0" w:color="auto"/>
            <w:right w:val="none" w:sz="0" w:space="0" w:color="auto"/>
          </w:divBdr>
        </w:div>
        <w:div w:id="378096704">
          <w:marLeft w:val="0"/>
          <w:marRight w:val="0"/>
          <w:marTop w:val="0"/>
          <w:marBottom w:val="300"/>
          <w:divBdr>
            <w:top w:val="single" w:sz="6" w:space="15" w:color="EDEDED"/>
            <w:left w:val="single" w:sz="6" w:space="15" w:color="EDEDED"/>
            <w:bottom w:val="single" w:sz="6" w:space="15" w:color="EDEDED"/>
            <w:right w:val="single" w:sz="6" w:space="15" w:color="EDEDED"/>
          </w:divBdr>
        </w:div>
        <w:div w:id="378162867">
          <w:marLeft w:val="0"/>
          <w:marRight w:val="0"/>
          <w:marTop w:val="0"/>
          <w:marBottom w:val="0"/>
          <w:divBdr>
            <w:top w:val="none" w:sz="0" w:space="0" w:color="auto"/>
            <w:left w:val="none" w:sz="0" w:space="0" w:color="auto"/>
            <w:bottom w:val="none" w:sz="0" w:space="0" w:color="auto"/>
            <w:right w:val="none" w:sz="0" w:space="0" w:color="auto"/>
          </w:divBdr>
        </w:div>
        <w:div w:id="378166223">
          <w:marLeft w:val="0"/>
          <w:marRight w:val="0"/>
          <w:marTop w:val="0"/>
          <w:marBottom w:val="0"/>
          <w:divBdr>
            <w:top w:val="none" w:sz="0" w:space="0" w:color="auto"/>
            <w:left w:val="none" w:sz="0" w:space="0" w:color="auto"/>
            <w:bottom w:val="none" w:sz="0" w:space="0" w:color="auto"/>
            <w:right w:val="none" w:sz="0" w:space="0" w:color="auto"/>
          </w:divBdr>
        </w:div>
        <w:div w:id="378168729">
          <w:marLeft w:val="0"/>
          <w:marRight w:val="0"/>
          <w:marTop w:val="0"/>
          <w:marBottom w:val="0"/>
          <w:divBdr>
            <w:top w:val="none" w:sz="0" w:space="0" w:color="auto"/>
            <w:left w:val="none" w:sz="0" w:space="0" w:color="auto"/>
            <w:bottom w:val="none" w:sz="0" w:space="0" w:color="auto"/>
            <w:right w:val="none" w:sz="0" w:space="0" w:color="auto"/>
          </w:divBdr>
        </w:div>
        <w:div w:id="378169067">
          <w:marLeft w:val="0"/>
          <w:marRight w:val="0"/>
          <w:marTop w:val="0"/>
          <w:marBottom w:val="0"/>
          <w:divBdr>
            <w:top w:val="none" w:sz="0" w:space="0" w:color="auto"/>
            <w:left w:val="none" w:sz="0" w:space="0" w:color="auto"/>
            <w:bottom w:val="none" w:sz="0" w:space="0" w:color="auto"/>
            <w:right w:val="none" w:sz="0" w:space="0" w:color="auto"/>
          </w:divBdr>
        </w:div>
        <w:div w:id="378208332">
          <w:marLeft w:val="0"/>
          <w:marRight w:val="0"/>
          <w:marTop w:val="0"/>
          <w:marBottom w:val="0"/>
          <w:divBdr>
            <w:top w:val="none" w:sz="0" w:space="0" w:color="auto"/>
            <w:left w:val="none" w:sz="0" w:space="0" w:color="auto"/>
            <w:bottom w:val="none" w:sz="0" w:space="0" w:color="auto"/>
            <w:right w:val="none" w:sz="0" w:space="0" w:color="auto"/>
          </w:divBdr>
        </w:div>
        <w:div w:id="378208509">
          <w:marLeft w:val="0"/>
          <w:marRight w:val="0"/>
          <w:marTop w:val="0"/>
          <w:marBottom w:val="0"/>
          <w:divBdr>
            <w:top w:val="none" w:sz="0" w:space="0" w:color="auto"/>
            <w:left w:val="none" w:sz="0" w:space="0" w:color="auto"/>
            <w:bottom w:val="none" w:sz="0" w:space="0" w:color="auto"/>
            <w:right w:val="none" w:sz="0" w:space="0" w:color="auto"/>
          </w:divBdr>
        </w:div>
        <w:div w:id="378212873">
          <w:marLeft w:val="0"/>
          <w:marRight w:val="0"/>
          <w:marTop w:val="0"/>
          <w:marBottom w:val="0"/>
          <w:divBdr>
            <w:top w:val="none" w:sz="0" w:space="0" w:color="auto"/>
            <w:left w:val="none" w:sz="0" w:space="0" w:color="auto"/>
            <w:bottom w:val="none" w:sz="0" w:space="0" w:color="auto"/>
            <w:right w:val="none" w:sz="0" w:space="0" w:color="auto"/>
          </w:divBdr>
        </w:div>
        <w:div w:id="378214039">
          <w:marLeft w:val="0"/>
          <w:marRight w:val="0"/>
          <w:marTop w:val="0"/>
          <w:marBottom w:val="0"/>
          <w:divBdr>
            <w:top w:val="none" w:sz="0" w:space="0" w:color="auto"/>
            <w:left w:val="none" w:sz="0" w:space="0" w:color="auto"/>
            <w:bottom w:val="none" w:sz="0" w:space="0" w:color="auto"/>
            <w:right w:val="none" w:sz="0" w:space="0" w:color="auto"/>
          </w:divBdr>
        </w:div>
        <w:div w:id="378282009">
          <w:marLeft w:val="0"/>
          <w:marRight w:val="0"/>
          <w:marTop w:val="0"/>
          <w:marBottom w:val="0"/>
          <w:divBdr>
            <w:top w:val="none" w:sz="0" w:space="0" w:color="auto"/>
            <w:left w:val="none" w:sz="0" w:space="0" w:color="auto"/>
            <w:bottom w:val="none" w:sz="0" w:space="0" w:color="auto"/>
            <w:right w:val="none" w:sz="0" w:space="0" w:color="auto"/>
          </w:divBdr>
        </w:div>
        <w:div w:id="378288322">
          <w:marLeft w:val="0"/>
          <w:marRight w:val="0"/>
          <w:marTop w:val="0"/>
          <w:marBottom w:val="0"/>
          <w:divBdr>
            <w:top w:val="none" w:sz="0" w:space="0" w:color="auto"/>
            <w:left w:val="none" w:sz="0" w:space="0" w:color="auto"/>
            <w:bottom w:val="none" w:sz="0" w:space="0" w:color="auto"/>
            <w:right w:val="none" w:sz="0" w:space="0" w:color="auto"/>
          </w:divBdr>
        </w:div>
        <w:div w:id="378288932">
          <w:marLeft w:val="0"/>
          <w:marRight w:val="0"/>
          <w:marTop w:val="0"/>
          <w:marBottom w:val="0"/>
          <w:divBdr>
            <w:top w:val="none" w:sz="0" w:space="0" w:color="auto"/>
            <w:left w:val="none" w:sz="0" w:space="0" w:color="auto"/>
            <w:bottom w:val="none" w:sz="0" w:space="0" w:color="auto"/>
            <w:right w:val="none" w:sz="0" w:space="0" w:color="auto"/>
          </w:divBdr>
        </w:div>
        <w:div w:id="378357022">
          <w:marLeft w:val="0"/>
          <w:marRight w:val="0"/>
          <w:marTop w:val="0"/>
          <w:marBottom w:val="0"/>
          <w:divBdr>
            <w:top w:val="none" w:sz="0" w:space="0" w:color="auto"/>
            <w:left w:val="none" w:sz="0" w:space="0" w:color="auto"/>
            <w:bottom w:val="none" w:sz="0" w:space="0" w:color="auto"/>
            <w:right w:val="none" w:sz="0" w:space="0" w:color="auto"/>
          </w:divBdr>
        </w:div>
        <w:div w:id="378363759">
          <w:marLeft w:val="0"/>
          <w:marRight w:val="0"/>
          <w:marTop w:val="0"/>
          <w:marBottom w:val="0"/>
          <w:divBdr>
            <w:top w:val="none" w:sz="0" w:space="0" w:color="auto"/>
            <w:left w:val="none" w:sz="0" w:space="0" w:color="auto"/>
            <w:bottom w:val="none" w:sz="0" w:space="0" w:color="auto"/>
            <w:right w:val="none" w:sz="0" w:space="0" w:color="auto"/>
          </w:divBdr>
        </w:div>
        <w:div w:id="378405495">
          <w:marLeft w:val="0"/>
          <w:marRight w:val="0"/>
          <w:marTop w:val="0"/>
          <w:marBottom w:val="0"/>
          <w:divBdr>
            <w:top w:val="none" w:sz="0" w:space="0" w:color="auto"/>
            <w:left w:val="none" w:sz="0" w:space="0" w:color="auto"/>
            <w:bottom w:val="none" w:sz="0" w:space="0" w:color="auto"/>
            <w:right w:val="none" w:sz="0" w:space="0" w:color="auto"/>
          </w:divBdr>
        </w:div>
        <w:div w:id="378407328">
          <w:marLeft w:val="0"/>
          <w:marRight w:val="0"/>
          <w:marTop w:val="0"/>
          <w:marBottom w:val="300"/>
          <w:divBdr>
            <w:top w:val="single" w:sz="6" w:space="15" w:color="EDEDED"/>
            <w:left w:val="single" w:sz="6" w:space="15" w:color="EDEDED"/>
            <w:bottom w:val="single" w:sz="6" w:space="15" w:color="EDEDED"/>
            <w:right w:val="single" w:sz="6" w:space="15" w:color="EDEDED"/>
          </w:divBdr>
        </w:div>
        <w:div w:id="378407856">
          <w:marLeft w:val="0"/>
          <w:marRight w:val="0"/>
          <w:marTop w:val="0"/>
          <w:marBottom w:val="0"/>
          <w:divBdr>
            <w:top w:val="none" w:sz="0" w:space="0" w:color="auto"/>
            <w:left w:val="none" w:sz="0" w:space="0" w:color="auto"/>
            <w:bottom w:val="none" w:sz="0" w:space="0" w:color="auto"/>
            <w:right w:val="none" w:sz="0" w:space="0" w:color="auto"/>
          </w:divBdr>
        </w:div>
        <w:div w:id="378432456">
          <w:marLeft w:val="0"/>
          <w:marRight w:val="0"/>
          <w:marTop w:val="0"/>
          <w:marBottom w:val="0"/>
          <w:divBdr>
            <w:top w:val="none" w:sz="0" w:space="0" w:color="auto"/>
            <w:left w:val="none" w:sz="0" w:space="0" w:color="auto"/>
            <w:bottom w:val="none" w:sz="0" w:space="0" w:color="auto"/>
            <w:right w:val="none" w:sz="0" w:space="0" w:color="auto"/>
          </w:divBdr>
        </w:div>
        <w:div w:id="378434845">
          <w:marLeft w:val="0"/>
          <w:marRight w:val="0"/>
          <w:marTop w:val="0"/>
          <w:marBottom w:val="300"/>
          <w:divBdr>
            <w:top w:val="single" w:sz="6" w:space="15" w:color="EDEDED"/>
            <w:left w:val="single" w:sz="6" w:space="15" w:color="EDEDED"/>
            <w:bottom w:val="single" w:sz="6" w:space="15" w:color="EDEDED"/>
            <w:right w:val="single" w:sz="6" w:space="15" w:color="EDEDED"/>
          </w:divBdr>
        </w:div>
        <w:div w:id="378435895">
          <w:marLeft w:val="0"/>
          <w:marRight w:val="0"/>
          <w:marTop w:val="0"/>
          <w:marBottom w:val="0"/>
          <w:divBdr>
            <w:top w:val="none" w:sz="0" w:space="0" w:color="auto"/>
            <w:left w:val="none" w:sz="0" w:space="0" w:color="auto"/>
            <w:bottom w:val="none" w:sz="0" w:space="0" w:color="auto"/>
            <w:right w:val="none" w:sz="0" w:space="0" w:color="auto"/>
          </w:divBdr>
        </w:div>
        <w:div w:id="378474709">
          <w:marLeft w:val="0"/>
          <w:marRight w:val="0"/>
          <w:marTop w:val="0"/>
          <w:marBottom w:val="0"/>
          <w:divBdr>
            <w:top w:val="none" w:sz="0" w:space="0" w:color="auto"/>
            <w:left w:val="none" w:sz="0" w:space="0" w:color="auto"/>
            <w:bottom w:val="none" w:sz="0" w:space="0" w:color="auto"/>
            <w:right w:val="none" w:sz="0" w:space="0" w:color="auto"/>
          </w:divBdr>
        </w:div>
        <w:div w:id="378475203">
          <w:marLeft w:val="0"/>
          <w:marRight w:val="0"/>
          <w:marTop w:val="0"/>
          <w:marBottom w:val="0"/>
          <w:divBdr>
            <w:top w:val="none" w:sz="0" w:space="0" w:color="auto"/>
            <w:left w:val="none" w:sz="0" w:space="0" w:color="auto"/>
            <w:bottom w:val="none" w:sz="0" w:space="0" w:color="auto"/>
            <w:right w:val="none" w:sz="0" w:space="0" w:color="auto"/>
          </w:divBdr>
          <w:divsChild>
            <w:div w:id="258830928">
              <w:marLeft w:val="0"/>
              <w:marRight w:val="0"/>
              <w:marTop w:val="0"/>
              <w:marBottom w:val="0"/>
              <w:divBdr>
                <w:top w:val="none" w:sz="0" w:space="0" w:color="auto"/>
                <w:left w:val="none" w:sz="0" w:space="0" w:color="auto"/>
                <w:bottom w:val="none" w:sz="0" w:space="0" w:color="auto"/>
                <w:right w:val="none" w:sz="0" w:space="0" w:color="auto"/>
              </w:divBdr>
            </w:div>
          </w:divsChild>
        </w:div>
        <w:div w:id="378476942">
          <w:marLeft w:val="0"/>
          <w:marRight w:val="0"/>
          <w:marTop w:val="0"/>
          <w:marBottom w:val="300"/>
          <w:divBdr>
            <w:top w:val="single" w:sz="6" w:space="15" w:color="EDEDED"/>
            <w:left w:val="single" w:sz="6" w:space="15" w:color="EDEDED"/>
            <w:bottom w:val="single" w:sz="6" w:space="15" w:color="EDEDED"/>
            <w:right w:val="single" w:sz="6" w:space="15" w:color="EDEDED"/>
          </w:divBdr>
        </w:div>
        <w:div w:id="378480141">
          <w:marLeft w:val="0"/>
          <w:marRight w:val="0"/>
          <w:marTop w:val="0"/>
          <w:marBottom w:val="300"/>
          <w:divBdr>
            <w:top w:val="single" w:sz="6" w:space="15" w:color="EDEDED"/>
            <w:left w:val="single" w:sz="6" w:space="15" w:color="EDEDED"/>
            <w:bottom w:val="single" w:sz="6" w:space="15" w:color="EDEDED"/>
            <w:right w:val="single" w:sz="6" w:space="15" w:color="EDEDED"/>
          </w:divBdr>
        </w:div>
        <w:div w:id="378550986">
          <w:marLeft w:val="0"/>
          <w:marRight w:val="0"/>
          <w:marTop w:val="0"/>
          <w:marBottom w:val="0"/>
          <w:divBdr>
            <w:top w:val="none" w:sz="0" w:space="0" w:color="auto"/>
            <w:left w:val="none" w:sz="0" w:space="0" w:color="auto"/>
            <w:bottom w:val="none" w:sz="0" w:space="0" w:color="auto"/>
            <w:right w:val="none" w:sz="0" w:space="0" w:color="auto"/>
          </w:divBdr>
        </w:div>
        <w:div w:id="378552537">
          <w:marLeft w:val="0"/>
          <w:marRight w:val="0"/>
          <w:marTop w:val="0"/>
          <w:marBottom w:val="0"/>
          <w:divBdr>
            <w:top w:val="none" w:sz="0" w:space="0" w:color="auto"/>
            <w:left w:val="none" w:sz="0" w:space="0" w:color="auto"/>
            <w:bottom w:val="none" w:sz="0" w:space="0" w:color="auto"/>
            <w:right w:val="none" w:sz="0" w:space="0" w:color="auto"/>
          </w:divBdr>
        </w:div>
        <w:div w:id="378552593">
          <w:marLeft w:val="0"/>
          <w:marRight w:val="0"/>
          <w:marTop w:val="0"/>
          <w:marBottom w:val="300"/>
          <w:divBdr>
            <w:top w:val="single" w:sz="6" w:space="15" w:color="EDEDED"/>
            <w:left w:val="single" w:sz="6" w:space="15" w:color="EDEDED"/>
            <w:bottom w:val="single" w:sz="6" w:space="15" w:color="EDEDED"/>
            <w:right w:val="single" w:sz="6" w:space="15" w:color="EDEDED"/>
          </w:divBdr>
        </w:div>
        <w:div w:id="378557974">
          <w:marLeft w:val="0"/>
          <w:marRight w:val="0"/>
          <w:marTop w:val="0"/>
          <w:marBottom w:val="0"/>
          <w:divBdr>
            <w:top w:val="none" w:sz="0" w:space="0" w:color="auto"/>
            <w:left w:val="none" w:sz="0" w:space="0" w:color="auto"/>
            <w:bottom w:val="none" w:sz="0" w:space="0" w:color="auto"/>
            <w:right w:val="none" w:sz="0" w:space="0" w:color="auto"/>
          </w:divBdr>
        </w:div>
        <w:div w:id="378558950">
          <w:marLeft w:val="0"/>
          <w:marRight w:val="0"/>
          <w:marTop w:val="0"/>
          <w:marBottom w:val="0"/>
          <w:divBdr>
            <w:top w:val="none" w:sz="0" w:space="0" w:color="auto"/>
            <w:left w:val="none" w:sz="0" w:space="0" w:color="auto"/>
            <w:bottom w:val="none" w:sz="0" w:space="0" w:color="auto"/>
            <w:right w:val="none" w:sz="0" w:space="0" w:color="auto"/>
          </w:divBdr>
        </w:div>
        <w:div w:id="378628928">
          <w:marLeft w:val="0"/>
          <w:marRight w:val="0"/>
          <w:marTop w:val="300"/>
          <w:marBottom w:val="0"/>
          <w:divBdr>
            <w:top w:val="none" w:sz="0" w:space="0" w:color="auto"/>
            <w:left w:val="none" w:sz="0" w:space="0" w:color="auto"/>
            <w:bottom w:val="none" w:sz="0" w:space="0" w:color="auto"/>
            <w:right w:val="none" w:sz="0" w:space="0" w:color="auto"/>
          </w:divBdr>
        </w:div>
        <w:div w:id="378631159">
          <w:marLeft w:val="0"/>
          <w:marRight w:val="0"/>
          <w:marTop w:val="0"/>
          <w:marBottom w:val="0"/>
          <w:divBdr>
            <w:top w:val="none" w:sz="0" w:space="0" w:color="auto"/>
            <w:left w:val="none" w:sz="0" w:space="0" w:color="auto"/>
            <w:bottom w:val="none" w:sz="0" w:space="0" w:color="auto"/>
            <w:right w:val="none" w:sz="0" w:space="0" w:color="auto"/>
          </w:divBdr>
        </w:div>
        <w:div w:id="378632320">
          <w:marLeft w:val="0"/>
          <w:marRight w:val="0"/>
          <w:marTop w:val="0"/>
          <w:marBottom w:val="0"/>
          <w:divBdr>
            <w:top w:val="none" w:sz="0" w:space="0" w:color="auto"/>
            <w:left w:val="none" w:sz="0" w:space="0" w:color="auto"/>
            <w:bottom w:val="none" w:sz="0" w:space="0" w:color="auto"/>
            <w:right w:val="none" w:sz="0" w:space="0" w:color="auto"/>
          </w:divBdr>
          <w:divsChild>
            <w:div w:id="386611091">
              <w:marLeft w:val="0"/>
              <w:marRight w:val="0"/>
              <w:marTop w:val="0"/>
              <w:marBottom w:val="0"/>
              <w:divBdr>
                <w:top w:val="none" w:sz="0" w:space="0" w:color="auto"/>
                <w:left w:val="none" w:sz="0" w:space="0" w:color="auto"/>
                <w:bottom w:val="none" w:sz="0" w:space="0" w:color="auto"/>
                <w:right w:val="none" w:sz="0" w:space="0" w:color="auto"/>
              </w:divBdr>
            </w:div>
          </w:divsChild>
        </w:div>
        <w:div w:id="378667716">
          <w:marLeft w:val="0"/>
          <w:marRight w:val="0"/>
          <w:marTop w:val="0"/>
          <w:marBottom w:val="0"/>
          <w:divBdr>
            <w:top w:val="none" w:sz="0" w:space="0" w:color="auto"/>
            <w:left w:val="none" w:sz="0" w:space="0" w:color="auto"/>
            <w:bottom w:val="none" w:sz="0" w:space="0" w:color="auto"/>
            <w:right w:val="none" w:sz="0" w:space="0" w:color="auto"/>
          </w:divBdr>
        </w:div>
        <w:div w:id="378667795">
          <w:marLeft w:val="0"/>
          <w:marRight w:val="0"/>
          <w:marTop w:val="0"/>
          <w:marBottom w:val="0"/>
          <w:divBdr>
            <w:top w:val="none" w:sz="0" w:space="0" w:color="auto"/>
            <w:left w:val="none" w:sz="0" w:space="0" w:color="auto"/>
            <w:bottom w:val="none" w:sz="0" w:space="0" w:color="auto"/>
            <w:right w:val="none" w:sz="0" w:space="0" w:color="auto"/>
          </w:divBdr>
        </w:div>
        <w:div w:id="378670836">
          <w:marLeft w:val="0"/>
          <w:marRight w:val="0"/>
          <w:marTop w:val="0"/>
          <w:marBottom w:val="0"/>
          <w:divBdr>
            <w:top w:val="none" w:sz="0" w:space="0" w:color="auto"/>
            <w:left w:val="none" w:sz="0" w:space="0" w:color="auto"/>
            <w:bottom w:val="none" w:sz="0" w:space="0" w:color="auto"/>
            <w:right w:val="none" w:sz="0" w:space="0" w:color="auto"/>
          </w:divBdr>
        </w:div>
        <w:div w:id="378672891">
          <w:marLeft w:val="0"/>
          <w:marRight w:val="0"/>
          <w:marTop w:val="0"/>
          <w:marBottom w:val="0"/>
          <w:divBdr>
            <w:top w:val="none" w:sz="0" w:space="0" w:color="auto"/>
            <w:left w:val="none" w:sz="0" w:space="0" w:color="auto"/>
            <w:bottom w:val="none" w:sz="0" w:space="0" w:color="auto"/>
            <w:right w:val="none" w:sz="0" w:space="0" w:color="auto"/>
          </w:divBdr>
        </w:div>
        <w:div w:id="378673679">
          <w:marLeft w:val="0"/>
          <w:marRight w:val="0"/>
          <w:marTop w:val="0"/>
          <w:marBottom w:val="0"/>
          <w:divBdr>
            <w:top w:val="none" w:sz="0" w:space="0" w:color="auto"/>
            <w:left w:val="none" w:sz="0" w:space="0" w:color="auto"/>
            <w:bottom w:val="none" w:sz="0" w:space="0" w:color="auto"/>
            <w:right w:val="none" w:sz="0" w:space="0" w:color="auto"/>
          </w:divBdr>
        </w:div>
        <w:div w:id="378674198">
          <w:marLeft w:val="0"/>
          <w:marRight w:val="0"/>
          <w:marTop w:val="300"/>
          <w:marBottom w:val="0"/>
          <w:divBdr>
            <w:top w:val="none" w:sz="0" w:space="0" w:color="auto"/>
            <w:left w:val="none" w:sz="0" w:space="0" w:color="auto"/>
            <w:bottom w:val="none" w:sz="0" w:space="0" w:color="auto"/>
            <w:right w:val="none" w:sz="0" w:space="0" w:color="auto"/>
          </w:divBdr>
          <w:divsChild>
            <w:div w:id="260718817">
              <w:marLeft w:val="0"/>
              <w:marRight w:val="0"/>
              <w:marTop w:val="0"/>
              <w:marBottom w:val="0"/>
              <w:divBdr>
                <w:top w:val="none" w:sz="0" w:space="0" w:color="auto"/>
                <w:left w:val="none" w:sz="0" w:space="0" w:color="auto"/>
                <w:bottom w:val="none" w:sz="0" w:space="0" w:color="auto"/>
                <w:right w:val="none" w:sz="0" w:space="0" w:color="auto"/>
              </w:divBdr>
              <w:divsChild>
                <w:div w:id="180552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8674837">
          <w:marLeft w:val="0"/>
          <w:marRight w:val="0"/>
          <w:marTop w:val="0"/>
          <w:marBottom w:val="0"/>
          <w:divBdr>
            <w:top w:val="none" w:sz="0" w:space="0" w:color="auto"/>
            <w:left w:val="none" w:sz="0" w:space="0" w:color="auto"/>
            <w:bottom w:val="none" w:sz="0" w:space="0" w:color="auto"/>
            <w:right w:val="none" w:sz="0" w:space="0" w:color="auto"/>
          </w:divBdr>
        </w:div>
        <w:div w:id="378675113">
          <w:marLeft w:val="0"/>
          <w:marRight w:val="0"/>
          <w:marTop w:val="0"/>
          <w:marBottom w:val="0"/>
          <w:divBdr>
            <w:top w:val="none" w:sz="0" w:space="0" w:color="auto"/>
            <w:left w:val="none" w:sz="0" w:space="0" w:color="auto"/>
            <w:bottom w:val="none" w:sz="0" w:space="0" w:color="auto"/>
            <w:right w:val="none" w:sz="0" w:space="0" w:color="auto"/>
          </w:divBdr>
        </w:div>
        <w:div w:id="378676622">
          <w:marLeft w:val="0"/>
          <w:marRight w:val="0"/>
          <w:marTop w:val="0"/>
          <w:marBottom w:val="300"/>
          <w:divBdr>
            <w:top w:val="single" w:sz="6" w:space="15" w:color="EDEDED"/>
            <w:left w:val="single" w:sz="6" w:space="15" w:color="EDEDED"/>
            <w:bottom w:val="single" w:sz="6" w:space="15" w:color="EDEDED"/>
            <w:right w:val="single" w:sz="6" w:space="15" w:color="EDEDED"/>
          </w:divBdr>
        </w:div>
        <w:div w:id="378747715">
          <w:marLeft w:val="0"/>
          <w:marRight w:val="0"/>
          <w:marTop w:val="0"/>
          <w:marBottom w:val="0"/>
          <w:divBdr>
            <w:top w:val="none" w:sz="0" w:space="0" w:color="auto"/>
            <w:left w:val="none" w:sz="0" w:space="0" w:color="auto"/>
            <w:bottom w:val="none" w:sz="0" w:space="0" w:color="auto"/>
            <w:right w:val="none" w:sz="0" w:space="0" w:color="auto"/>
          </w:divBdr>
        </w:div>
        <w:div w:id="378749216">
          <w:marLeft w:val="0"/>
          <w:marRight w:val="0"/>
          <w:marTop w:val="0"/>
          <w:marBottom w:val="0"/>
          <w:divBdr>
            <w:top w:val="none" w:sz="0" w:space="0" w:color="auto"/>
            <w:left w:val="none" w:sz="0" w:space="0" w:color="auto"/>
            <w:bottom w:val="none" w:sz="0" w:space="0" w:color="auto"/>
            <w:right w:val="none" w:sz="0" w:space="0" w:color="auto"/>
          </w:divBdr>
        </w:div>
        <w:div w:id="378749431">
          <w:marLeft w:val="0"/>
          <w:marRight w:val="0"/>
          <w:marTop w:val="0"/>
          <w:marBottom w:val="0"/>
          <w:divBdr>
            <w:top w:val="none" w:sz="0" w:space="0" w:color="auto"/>
            <w:left w:val="none" w:sz="0" w:space="0" w:color="auto"/>
            <w:bottom w:val="none" w:sz="0" w:space="0" w:color="auto"/>
            <w:right w:val="none" w:sz="0" w:space="0" w:color="auto"/>
          </w:divBdr>
        </w:div>
        <w:div w:id="378751831">
          <w:marLeft w:val="0"/>
          <w:marRight w:val="0"/>
          <w:marTop w:val="0"/>
          <w:marBottom w:val="0"/>
          <w:divBdr>
            <w:top w:val="none" w:sz="0" w:space="0" w:color="auto"/>
            <w:left w:val="none" w:sz="0" w:space="0" w:color="auto"/>
            <w:bottom w:val="none" w:sz="0" w:space="0" w:color="auto"/>
            <w:right w:val="none" w:sz="0" w:space="0" w:color="auto"/>
          </w:divBdr>
        </w:div>
        <w:div w:id="378819038">
          <w:marLeft w:val="0"/>
          <w:marRight w:val="0"/>
          <w:marTop w:val="0"/>
          <w:marBottom w:val="0"/>
          <w:divBdr>
            <w:top w:val="none" w:sz="0" w:space="0" w:color="auto"/>
            <w:left w:val="none" w:sz="0" w:space="0" w:color="auto"/>
            <w:bottom w:val="none" w:sz="0" w:space="0" w:color="auto"/>
            <w:right w:val="none" w:sz="0" w:space="0" w:color="auto"/>
          </w:divBdr>
        </w:div>
        <w:div w:id="378820722">
          <w:marLeft w:val="0"/>
          <w:marRight w:val="0"/>
          <w:marTop w:val="0"/>
          <w:marBottom w:val="0"/>
          <w:divBdr>
            <w:top w:val="none" w:sz="0" w:space="0" w:color="auto"/>
            <w:left w:val="none" w:sz="0" w:space="0" w:color="auto"/>
            <w:bottom w:val="none" w:sz="0" w:space="0" w:color="auto"/>
            <w:right w:val="none" w:sz="0" w:space="0" w:color="auto"/>
          </w:divBdr>
        </w:div>
        <w:div w:id="378824984">
          <w:marLeft w:val="0"/>
          <w:marRight w:val="0"/>
          <w:marTop w:val="0"/>
          <w:marBottom w:val="0"/>
          <w:divBdr>
            <w:top w:val="none" w:sz="0" w:space="0" w:color="auto"/>
            <w:left w:val="none" w:sz="0" w:space="0" w:color="auto"/>
            <w:bottom w:val="none" w:sz="0" w:space="0" w:color="auto"/>
            <w:right w:val="none" w:sz="0" w:space="0" w:color="auto"/>
          </w:divBdr>
        </w:div>
        <w:div w:id="378827747">
          <w:marLeft w:val="0"/>
          <w:marRight w:val="0"/>
          <w:marTop w:val="300"/>
          <w:marBottom w:val="0"/>
          <w:divBdr>
            <w:top w:val="none" w:sz="0" w:space="0" w:color="auto"/>
            <w:left w:val="none" w:sz="0" w:space="0" w:color="auto"/>
            <w:bottom w:val="none" w:sz="0" w:space="0" w:color="auto"/>
            <w:right w:val="none" w:sz="0" w:space="0" w:color="auto"/>
          </w:divBdr>
        </w:div>
        <w:div w:id="378864214">
          <w:marLeft w:val="0"/>
          <w:marRight w:val="0"/>
          <w:marTop w:val="0"/>
          <w:marBottom w:val="0"/>
          <w:divBdr>
            <w:top w:val="none" w:sz="0" w:space="0" w:color="auto"/>
            <w:left w:val="none" w:sz="0" w:space="0" w:color="auto"/>
            <w:bottom w:val="none" w:sz="0" w:space="0" w:color="auto"/>
            <w:right w:val="none" w:sz="0" w:space="0" w:color="auto"/>
          </w:divBdr>
        </w:div>
        <w:div w:id="378864908">
          <w:marLeft w:val="0"/>
          <w:marRight w:val="0"/>
          <w:marTop w:val="0"/>
          <w:marBottom w:val="0"/>
          <w:divBdr>
            <w:top w:val="none" w:sz="0" w:space="0" w:color="auto"/>
            <w:left w:val="none" w:sz="0" w:space="0" w:color="auto"/>
            <w:bottom w:val="none" w:sz="0" w:space="0" w:color="auto"/>
            <w:right w:val="none" w:sz="0" w:space="0" w:color="auto"/>
          </w:divBdr>
        </w:div>
        <w:div w:id="378866036">
          <w:marLeft w:val="0"/>
          <w:marRight w:val="0"/>
          <w:marTop w:val="0"/>
          <w:marBottom w:val="0"/>
          <w:divBdr>
            <w:top w:val="none" w:sz="0" w:space="0" w:color="auto"/>
            <w:left w:val="none" w:sz="0" w:space="0" w:color="auto"/>
            <w:bottom w:val="none" w:sz="0" w:space="0" w:color="auto"/>
            <w:right w:val="none" w:sz="0" w:space="0" w:color="auto"/>
          </w:divBdr>
        </w:div>
        <w:div w:id="378893432">
          <w:marLeft w:val="0"/>
          <w:marRight w:val="0"/>
          <w:marTop w:val="0"/>
          <w:marBottom w:val="0"/>
          <w:divBdr>
            <w:top w:val="none" w:sz="0" w:space="0" w:color="auto"/>
            <w:left w:val="none" w:sz="0" w:space="0" w:color="auto"/>
            <w:bottom w:val="none" w:sz="0" w:space="0" w:color="auto"/>
            <w:right w:val="none" w:sz="0" w:space="0" w:color="auto"/>
          </w:divBdr>
        </w:div>
        <w:div w:id="378894820">
          <w:marLeft w:val="0"/>
          <w:marRight w:val="0"/>
          <w:marTop w:val="0"/>
          <w:marBottom w:val="0"/>
          <w:divBdr>
            <w:top w:val="none" w:sz="0" w:space="0" w:color="auto"/>
            <w:left w:val="none" w:sz="0" w:space="0" w:color="auto"/>
            <w:bottom w:val="none" w:sz="0" w:space="0" w:color="auto"/>
            <w:right w:val="none" w:sz="0" w:space="0" w:color="auto"/>
          </w:divBdr>
        </w:div>
        <w:div w:id="378936544">
          <w:marLeft w:val="0"/>
          <w:marRight w:val="0"/>
          <w:marTop w:val="0"/>
          <w:marBottom w:val="0"/>
          <w:divBdr>
            <w:top w:val="none" w:sz="0" w:space="0" w:color="auto"/>
            <w:left w:val="none" w:sz="0" w:space="0" w:color="auto"/>
            <w:bottom w:val="none" w:sz="0" w:space="0" w:color="auto"/>
            <w:right w:val="none" w:sz="0" w:space="0" w:color="auto"/>
          </w:divBdr>
        </w:div>
        <w:div w:id="378943551">
          <w:marLeft w:val="0"/>
          <w:marRight w:val="0"/>
          <w:marTop w:val="0"/>
          <w:marBottom w:val="0"/>
          <w:divBdr>
            <w:top w:val="none" w:sz="0" w:space="0" w:color="auto"/>
            <w:left w:val="none" w:sz="0" w:space="0" w:color="auto"/>
            <w:bottom w:val="none" w:sz="0" w:space="0" w:color="auto"/>
            <w:right w:val="none" w:sz="0" w:space="0" w:color="auto"/>
          </w:divBdr>
        </w:div>
        <w:div w:id="378944500">
          <w:marLeft w:val="0"/>
          <w:marRight w:val="0"/>
          <w:marTop w:val="300"/>
          <w:marBottom w:val="0"/>
          <w:divBdr>
            <w:top w:val="none" w:sz="0" w:space="0" w:color="auto"/>
            <w:left w:val="none" w:sz="0" w:space="0" w:color="auto"/>
            <w:bottom w:val="none" w:sz="0" w:space="0" w:color="auto"/>
            <w:right w:val="none" w:sz="0" w:space="0" w:color="auto"/>
          </w:divBdr>
        </w:div>
        <w:div w:id="378945162">
          <w:marLeft w:val="0"/>
          <w:marRight w:val="0"/>
          <w:marTop w:val="0"/>
          <w:marBottom w:val="0"/>
          <w:divBdr>
            <w:top w:val="none" w:sz="0" w:space="0" w:color="auto"/>
            <w:left w:val="none" w:sz="0" w:space="0" w:color="auto"/>
            <w:bottom w:val="none" w:sz="0" w:space="0" w:color="auto"/>
            <w:right w:val="none" w:sz="0" w:space="0" w:color="auto"/>
          </w:divBdr>
        </w:div>
        <w:div w:id="379011783">
          <w:marLeft w:val="0"/>
          <w:marRight w:val="0"/>
          <w:marTop w:val="0"/>
          <w:marBottom w:val="0"/>
          <w:divBdr>
            <w:top w:val="none" w:sz="0" w:space="0" w:color="auto"/>
            <w:left w:val="none" w:sz="0" w:space="0" w:color="auto"/>
            <w:bottom w:val="none" w:sz="0" w:space="0" w:color="auto"/>
            <w:right w:val="none" w:sz="0" w:space="0" w:color="auto"/>
          </w:divBdr>
        </w:div>
        <w:div w:id="379014614">
          <w:marLeft w:val="0"/>
          <w:marRight w:val="0"/>
          <w:marTop w:val="0"/>
          <w:marBottom w:val="0"/>
          <w:divBdr>
            <w:top w:val="none" w:sz="0" w:space="0" w:color="auto"/>
            <w:left w:val="none" w:sz="0" w:space="0" w:color="auto"/>
            <w:bottom w:val="none" w:sz="0" w:space="0" w:color="auto"/>
            <w:right w:val="none" w:sz="0" w:space="0" w:color="auto"/>
          </w:divBdr>
          <w:divsChild>
            <w:div w:id="405955491">
              <w:marLeft w:val="0"/>
              <w:marRight w:val="0"/>
              <w:marTop w:val="0"/>
              <w:marBottom w:val="0"/>
              <w:divBdr>
                <w:top w:val="none" w:sz="0" w:space="0" w:color="auto"/>
                <w:left w:val="none" w:sz="0" w:space="0" w:color="auto"/>
                <w:bottom w:val="none" w:sz="0" w:space="0" w:color="auto"/>
                <w:right w:val="none" w:sz="0" w:space="0" w:color="auto"/>
              </w:divBdr>
            </w:div>
          </w:divsChild>
        </w:div>
        <w:div w:id="379016383">
          <w:marLeft w:val="0"/>
          <w:marRight w:val="0"/>
          <w:marTop w:val="0"/>
          <w:marBottom w:val="0"/>
          <w:divBdr>
            <w:top w:val="none" w:sz="0" w:space="0" w:color="auto"/>
            <w:left w:val="none" w:sz="0" w:space="0" w:color="auto"/>
            <w:bottom w:val="none" w:sz="0" w:space="0" w:color="auto"/>
            <w:right w:val="none" w:sz="0" w:space="0" w:color="auto"/>
          </w:divBdr>
        </w:div>
        <w:div w:id="379017270">
          <w:marLeft w:val="0"/>
          <w:marRight w:val="0"/>
          <w:marTop w:val="0"/>
          <w:marBottom w:val="300"/>
          <w:divBdr>
            <w:top w:val="single" w:sz="6" w:space="15" w:color="EDEDED"/>
            <w:left w:val="single" w:sz="6" w:space="15" w:color="EDEDED"/>
            <w:bottom w:val="single" w:sz="6" w:space="15" w:color="EDEDED"/>
            <w:right w:val="single" w:sz="6" w:space="15" w:color="EDEDED"/>
          </w:divBdr>
        </w:div>
        <w:div w:id="379017997">
          <w:marLeft w:val="0"/>
          <w:marRight w:val="0"/>
          <w:marTop w:val="0"/>
          <w:marBottom w:val="0"/>
          <w:divBdr>
            <w:top w:val="none" w:sz="0" w:space="0" w:color="auto"/>
            <w:left w:val="none" w:sz="0" w:space="0" w:color="auto"/>
            <w:bottom w:val="none" w:sz="0" w:space="0" w:color="auto"/>
            <w:right w:val="none" w:sz="0" w:space="0" w:color="auto"/>
          </w:divBdr>
        </w:div>
        <w:div w:id="379018238">
          <w:marLeft w:val="0"/>
          <w:marRight w:val="0"/>
          <w:marTop w:val="0"/>
          <w:marBottom w:val="0"/>
          <w:divBdr>
            <w:top w:val="none" w:sz="0" w:space="0" w:color="auto"/>
            <w:left w:val="none" w:sz="0" w:space="0" w:color="auto"/>
            <w:bottom w:val="none" w:sz="0" w:space="0" w:color="auto"/>
            <w:right w:val="none" w:sz="0" w:space="0" w:color="auto"/>
          </w:divBdr>
        </w:div>
        <w:div w:id="379019229">
          <w:marLeft w:val="0"/>
          <w:marRight w:val="0"/>
          <w:marTop w:val="0"/>
          <w:marBottom w:val="0"/>
          <w:divBdr>
            <w:top w:val="none" w:sz="0" w:space="0" w:color="auto"/>
            <w:left w:val="none" w:sz="0" w:space="0" w:color="auto"/>
            <w:bottom w:val="none" w:sz="0" w:space="0" w:color="auto"/>
            <w:right w:val="none" w:sz="0" w:space="0" w:color="auto"/>
          </w:divBdr>
        </w:div>
        <w:div w:id="379062157">
          <w:marLeft w:val="0"/>
          <w:marRight w:val="0"/>
          <w:marTop w:val="0"/>
          <w:marBottom w:val="0"/>
          <w:divBdr>
            <w:top w:val="none" w:sz="0" w:space="0" w:color="auto"/>
            <w:left w:val="none" w:sz="0" w:space="0" w:color="auto"/>
            <w:bottom w:val="none" w:sz="0" w:space="0" w:color="auto"/>
            <w:right w:val="none" w:sz="0" w:space="0" w:color="auto"/>
          </w:divBdr>
        </w:div>
        <w:div w:id="379062811">
          <w:marLeft w:val="0"/>
          <w:marRight w:val="0"/>
          <w:marTop w:val="300"/>
          <w:marBottom w:val="0"/>
          <w:divBdr>
            <w:top w:val="none" w:sz="0" w:space="0" w:color="auto"/>
            <w:left w:val="none" w:sz="0" w:space="0" w:color="auto"/>
            <w:bottom w:val="none" w:sz="0" w:space="0" w:color="auto"/>
            <w:right w:val="none" w:sz="0" w:space="0" w:color="auto"/>
          </w:divBdr>
        </w:div>
        <w:div w:id="379086703">
          <w:marLeft w:val="0"/>
          <w:marRight w:val="0"/>
          <w:marTop w:val="0"/>
          <w:marBottom w:val="0"/>
          <w:divBdr>
            <w:top w:val="none" w:sz="0" w:space="0" w:color="auto"/>
            <w:left w:val="none" w:sz="0" w:space="0" w:color="auto"/>
            <w:bottom w:val="none" w:sz="0" w:space="0" w:color="auto"/>
            <w:right w:val="none" w:sz="0" w:space="0" w:color="auto"/>
          </w:divBdr>
        </w:div>
        <w:div w:id="379132473">
          <w:marLeft w:val="0"/>
          <w:marRight w:val="0"/>
          <w:marTop w:val="0"/>
          <w:marBottom w:val="0"/>
          <w:divBdr>
            <w:top w:val="none" w:sz="0" w:space="0" w:color="auto"/>
            <w:left w:val="none" w:sz="0" w:space="0" w:color="auto"/>
            <w:bottom w:val="none" w:sz="0" w:space="0" w:color="auto"/>
            <w:right w:val="none" w:sz="0" w:space="0" w:color="auto"/>
          </w:divBdr>
        </w:div>
        <w:div w:id="379136514">
          <w:marLeft w:val="0"/>
          <w:marRight w:val="0"/>
          <w:marTop w:val="0"/>
          <w:marBottom w:val="0"/>
          <w:divBdr>
            <w:top w:val="none" w:sz="0" w:space="0" w:color="auto"/>
            <w:left w:val="none" w:sz="0" w:space="0" w:color="auto"/>
            <w:bottom w:val="none" w:sz="0" w:space="0" w:color="auto"/>
            <w:right w:val="none" w:sz="0" w:space="0" w:color="auto"/>
          </w:divBdr>
        </w:div>
        <w:div w:id="379138758">
          <w:marLeft w:val="0"/>
          <w:marRight w:val="0"/>
          <w:marTop w:val="0"/>
          <w:marBottom w:val="0"/>
          <w:divBdr>
            <w:top w:val="none" w:sz="0" w:space="0" w:color="auto"/>
            <w:left w:val="none" w:sz="0" w:space="0" w:color="auto"/>
            <w:bottom w:val="none" w:sz="0" w:space="0" w:color="auto"/>
            <w:right w:val="none" w:sz="0" w:space="0" w:color="auto"/>
          </w:divBdr>
        </w:div>
        <w:div w:id="379206423">
          <w:marLeft w:val="0"/>
          <w:marRight w:val="0"/>
          <w:marTop w:val="0"/>
          <w:marBottom w:val="0"/>
          <w:divBdr>
            <w:top w:val="none" w:sz="0" w:space="0" w:color="auto"/>
            <w:left w:val="none" w:sz="0" w:space="0" w:color="auto"/>
            <w:bottom w:val="none" w:sz="0" w:space="0" w:color="auto"/>
            <w:right w:val="none" w:sz="0" w:space="0" w:color="auto"/>
          </w:divBdr>
        </w:div>
        <w:div w:id="379208280">
          <w:marLeft w:val="0"/>
          <w:marRight w:val="0"/>
          <w:marTop w:val="0"/>
          <w:marBottom w:val="0"/>
          <w:divBdr>
            <w:top w:val="none" w:sz="0" w:space="0" w:color="auto"/>
            <w:left w:val="none" w:sz="0" w:space="0" w:color="auto"/>
            <w:bottom w:val="none" w:sz="0" w:space="0" w:color="auto"/>
            <w:right w:val="none" w:sz="0" w:space="0" w:color="auto"/>
          </w:divBdr>
        </w:div>
        <w:div w:id="379209768">
          <w:marLeft w:val="0"/>
          <w:marRight w:val="0"/>
          <w:marTop w:val="0"/>
          <w:marBottom w:val="0"/>
          <w:divBdr>
            <w:top w:val="none" w:sz="0" w:space="0" w:color="auto"/>
            <w:left w:val="none" w:sz="0" w:space="0" w:color="auto"/>
            <w:bottom w:val="none" w:sz="0" w:space="0" w:color="auto"/>
            <w:right w:val="none" w:sz="0" w:space="0" w:color="auto"/>
          </w:divBdr>
        </w:div>
        <w:div w:id="379210704">
          <w:marLeft w:val="0"/>
          <w:marRight w:val="0"/>
          <w:marTop w:val="0"/>
          <w:marBottom w:val="0"/>
          <w:divBdr>
            <w:top w:val="none" w:sz="0" w:space="0" w:color="auto"/>
            <w:left w:val="none" w:sz="0" w:space="0" w:color="auto"/>
            <w:bottom w:val="none" w:sz="0" w:space="0" w:color="auto"/>
            <w:right w:val="none" w:sz="0" w:space="0" w:color="auto"/>
          </w:divBdr>
        </w:div>
        <w:div w:id="379212163">
          <w:marLeft w:val="0"/>
          <w:marRight w:val="0"/>
          <w:marTop w:val="0"/>
          <w:marBottom w:val="0"/>
          <w:divBdr>
            <w:top w:val="none" w:sz="0" w:space="0" w:color="auto"/>
            <w:left w:val="none" w:sz="0" w:space="0" w:color="auto"/>
            <w:bottom w:val="none" w:sz="0" w:space="0" w:color="auto"/>
            <w:right w:val="none" w:sz="0" w:space="0" w:color="auto"/>
          </w:divBdr>
        </w:div>
        <w:div w:id="379213127">
          <w:marLeft w:val="0"/>
          <w:marRight w:val="0"/>
          <w:marTop w:val="300"/>
          <w:marBottom w:val="0"/>
          <w:divBdr>
            <w:top w:val="none" w:sz="0" w:space="0" w:color="auto"/>
            <w:left w:val="none" w:sz="0" w:space="0" w:color="auto"/>
            <w:bottom w:val="none" w:sz="0" w:space="0" w:color="auto"/>
            <w:right w:val="none" w:sz="0" w:space="0" w:color="auto"/>
          </w:divBdr>
        </w:div>
        <w:div w:id="379280171">
          <w:marLeft w:val="0"/>
          <w:marRight w:val="0"/>
          <w:marTop w:val="0"/>
          <w:marBottom w:val="0"/>
          <w:divBdr>
            <w:top w:val="none" w:sz="0" w:space="0" w:color="auto"/>
            <w:left w:val="none" w:sz="0" w:space="0" w:color="auto"/>
            <w:bottom w:val="none" w:sz="0" w:space="0" w:color="auto"/>
            <w:right w:val="none" w:sz="0" w:space="0" w:color="auto"/>
          </w:divBdr>
          <w:divsChild>
            <w:div w:id="128985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9283591">
          <w:marLeft w:val="0"/>
          <w:marRight w:val="0"/>
          <w:marTop w:val="0"/>
          <w:marBottom w:val="300"/>
          <w:divBdr>
            <w:top w:val="single" w:sz="6" w:space="15" w:color="EDEDED"/>
            <w:left w:val="single" w:sz="6" w:space="15" w:color="EDEDED"/>
            <w:bottom w:val="single" w:sz="6" w:space="15" w:color="EDEDED"/>
            <w:right w:val="single" w:sz="6" w:space="15" w:color="EDEDED"/>
          </w:divBdr>
        </w:div>
        <w:div w:id="379284920">
          <w:marLeft w:val="0"/>
          <w:marRight w:val="0"/>
          <w:marTop w:val="0"/>
          <w:marBottom w:val="0"/>
          <w:divBdr>
            <w:top w:val="none" w:sz="0" w:space="0" w:color="auto"/>
            <w:left w:val="none" w:sz="0" w:space="0" w:color="auto"/>
            <w:bottom w:val="none" w:sz="0" w:space="0" w:color="auto"/>
            <w:right w:val="none" w:sz="0" w:space="0" w:color="auto"/>
          </w:divBdr>
        </w:div>
        <w:div w:id="379331740">
          <w:marLeft w:val="0"/>
          <w:marRight w:val="0"/>
          <w:marTop w:val="0"/>
          <w:marBottom w:val="0"/>
          <w:divBdr>
            <w:top w:val="none" w:sz="0" w:space="0" w:color="auto"/>
            <w:left w:val="none" w:sz="0" w:space="0" w:color="auto"/>
            <w:bottom w:val="none" w:sz="0" w:space="0" w:color="auto"/>
            <w:right w:val="none" w:sz="0" w:space="0" w:color="auto"/>
          </w:divBdr>
        </w:div>
        <w:div w:id="379398841">
          <w:marLeft w:val="0"/>
          <w:marRight w:val="0"/>
          <w:marTop w:val="0"/>
          <w:marBottom w:val="0"/>
          <w:divBdr>
            <w:top w:val="none" w:sz="0" w:space="0" w:color="auto"/>
            <w:left w:val="none" w:sz="0" w:space="0" w:color="auto"/>
            <w:bottom w:val="none" w:sz="0" w:space="0" w:color="auto"/>
            <w:right w:val="none" w:sz="0" w:space="0" w:color="auto"/>
          </w:divBdr>
        </w:div>
        <w:div w:id="379401855">
          <w:marLeft w:val="0"/>
          <w:marRight w:val="0"/>
          <w:marTop w:val="0"/>
          <w:marBottom w:val="0"/>
          <w:divBdr>
            <w:top w:val="none" w:sz="0" w:space="0" w:color="auto"/>
            <w:left w:val="none" w:sz="0" w:space="0" w:color="auto"/>
            <w:bottom w:val="none" w:sz="0" w:space="0" w:color="auto"/>
            <w:right w:val="none" w:sz="0" w:space="0" w:color="auto"/>
          </w:divBdr>
        </w:div>
        <w:div w:id="379406079">
          <w:marLeft w:val="0"/>
          <w:marRight w:val="0"/>
          <w:marTop w:val="0"/>
          <w:marBottom w:val="0"/>
          <w:divBdr>
            <w:top w:val="none" w:sz="0" w:space="0" w:color="auto"/>
            <w:left w:val="none" w:sz="0" w:space="0" w:color="auto"/>
            <w:bottom w:val="none" w:sz="0" w:space="0" w:color="auto"/>
            <w:right w:val="none" w:sz="0" w:space="0" w:color="auto"/>
          </w:divBdr>
        </w:div>
        <w:div w:id="379476262">
          <w:marLeft w:val="0"/>
          <w:marRight w:val="0"/>
          <w:marTop w:val="0"/>
          <w:marBottom w:val="0"/>
          <w:divBdr>
            <w:top w:val="none" w:sz="0" w:space="0" w:color="auto"/>
            <w:left w:val="none" w:sz="0" w:space="0" w:color="auto"/>
            <w:bottom w:val="none" w:sz="0" w:space="0" w:color="auto"/>
            <w:right w:val="none" w:sz="0" w:space="0" w:color="auto"/>
          </w:divBdr>
        </w:div>
        <w:div w:id="379477644">
          <w:marLeft w:val="0"/>
          <w:marRight w:val="0"/>
          <w:marTop w:val="0"/>
          <w:marBottom w:val="0"/>
          <w:divBdr>
            <w:top w:val="none" w:sz="0" w:space="0" w:color="auto"/>
            <w:left w:val="none" w:sz="0" w:space="0" w:color="auto"/>
            <w:bottom w:val="none" w:sz="0" w:space="0" w:color="auto"/>
            <w:right w:val="none" w:sz="0" w:space="0" w:color="auto"/>
          </w:divBdr>
        </w:div>
        <w:div w:id="379478460">
          <w:marLeft w:val="0"/>
          <w:marRight w:val="0"/>
          <w:marTop w:val="0"/>
          <w:marBottom w:val="0"/>
          <w:divBdr>
            <w:top w:val="none" w:sz="0" w:space="0" w:color="auto"/>
            <w:left w:val="none" w:sz="0" w:space="0" w:color="auto"/>
            <w:bottom w:val="none" w:sz="0" w:space="0" w:color="auto"/>
            <w:right w:val="none" w:sz="0" w:space="0" w:color="auto"/>
          </w:divBdr>
        </w:div>
        <w:div w:id="379524452">
          <w:marLeft w:val="0"/>
          <w:marRight w:val="0"/>
          <w:marTop w:val="0"/>
          <w:marBottom w:val="0"/>
          <w:divBdr>
            <w:top w:val="none" w:sz="0" w:space="0" w:color="auto"/>
            <w:left w:val="none" w:sz="0" w:space="0" w:color="auto"/>
            <w:bottom w:val="none" w:sz="0" w:space="0" w:color="auto"/>
            <w:right w:val="none" w:sz="0" w:space="0" w:color="auto"/>
          </w:divBdr>
        </w:div>
        <w:div w:id="379549371">
          <w:marLeft w:val="0"/>
          <w:marRight w:val="0"/>
          <w:marTop w:val="0"/>
          <w:marBottom w:val="0"/>
          <w:divBdr>
            <w:top w:val="none" w:sz="0" w:space="0" w:color="auto"/>
            <w:left w:val="none" w:sz="0" w:space="0" w:color="auto"/>
            <w:bottom w:val="none" w:sz="0" w:space="0" w:color="auto"/>
            <w:right w:val="none" w:sz="0" w:space="0" w:color="auto"/>
          </w:divBdr>
        </w:div>
        <w:div w:id="379591224">
          <w:marLeft w:val="0"/>
          <w:marRight w:val="0"/>
          <w:marTop w:val="0"/>
          <w:marBottom w:val="300"/>
          <w:divBdr>
            <w:top w:val="single" w:sz="6" w:space="15" w:color="EDEDED"/>
            <w:left w:val="single" w:sz="6" w:space="15" w:color="EDEDED"/>
            <w:bottom w:val="single" w:sz="6" w:space="15" w:color="EDEDED"/>
            <w:right w:val="single" w:sz="6" w:space="15" w:color="EDEDED"/>
          </w:divBdr>
        </w:div>
        <w:div w:id="379597028">
          <w:marLeft w:val="0"/>
          <w:marRight w:val="0"/>
          <w:marTop w:val="0"/>
          <w:marBottom w:val="300"/>
          <w:divBdr>
            <w:top w:val="single" w:sz="6" w:space="15" w:color="EDEDED"/>
            <w:left w:val="single" w:sz="6" w:space="15" w:color="EDEDED"/>
            <w:bottom w:val="single" w:sz="6" w:space="15" w:color="EDEDED"/>
            <w:right w:val="single" w:sz="6" w:space="15" w:color="EDEDED"/>
          </w:divBdr>
        </w:div>
        <w:div w:id="379600230">
          <w:marLeft w:val="0"/>
          <w:marRight w:val="0"/>
          <w:marTop w:val="300"/>
          <w:marBottom w:val="0"/>
          <w:divBdr>
            <w:top w:val="none" w:sz="0" w:space="0" w:color="auto"/>
            <w:left w:val="none" w:sz="0" w:space="0" w:color="auto"/>
            <w:bottom w:val="none" w:sz="0" w:space="0" w:color="auto"/>
            <w:right w:val="none" w:sz="0" w:space="0" w:color="auto"/>
          </w:divBdr>
        </w:div>
        <w:div w:id="379600700">
          <w:marLeft w:val="0"/>
          <w:marRight w:val="0"/>
          <w:marTop w:val="0"/>
          <w:marBottom w:val="0"/>
          <w:divBdr>
            <w:top w:val="none" w:sz="0" w:space="0" w:color="auto"/>
            <w:left w:val="none" w:sz="0" w:space="0" w:color="auto"/>
            <w:bottom w:val="none" w:sz="0" w:space="0" w:color="auto"/>
            <w:right w:val="none" w:sz="0" w:space="0" w:color="auto"/>
          </w:divBdr>
        </w:div>
        <w:div w:id="379668408">
          <w:marLeft w:val="0"/>
          <w:marRight w:val="0"/>
          <w:marTop w:val="300"/>
          <w:marBottom w:val="0"/>
          <w:divBdr>
            <w:top w:val="none" w:sz="0" w:space="0" w:color="auto"/>
            <w:left w:val="none" w:sz="0" w:space="0" w:color="auto"/>
            <w:bottom w:val="none" w:sz="0" w:space="0" w:color="auto"/>
            <w:right w:val="none" w:sz="0" w:space="0" w:color="auto"/>
          </w:divBdr>
        </w:div>
        <w:div w:id="379669158">
          <w:marLeft w:val="0"/>
          <w:marRight w:val="0"/>
          <w:marTop w:val="300"/>
          <w:marBottom w:val="0"/>
          <w:divBdr>
            <w:top w:val="none" w:sz="0" w:space="0" w:color="auto"/>
            <w:left w:val="none" w:sz="0" w:space="0" w:color="auto"/>
            <w:bottom w:val="none" w:sz="0" w:space="0" w:color="auto"/>
            <w:right w:val="none" w:sz="0" w:space="0" w:color="auto"/>
          </w:divBdr>
        </w:div>
        <w:div w:id="379669955">
          <w:marLeft w:val="0"/>
          <w:marRight w:val="0"/>
          <w:marTop w:val="0"/>
          <w:marBottom w:val="0"/>
          <w:divBdr>
            <w:top w:val="none" w:sz="0" w:space="0" w:color="auto"/>
            <w:left w:val="none" w:sz="0" w:space="0" w:color="auto"/>
            <w:bottom w:val="none" w:sz="0" w:space="0" w:color="auto"/>
            <w:right w:val="none" w:sz="0" w:space="0" w:color="auto"/>
          </w:divBdr>
        </w:div>
        <w:div w:id="379673060">
          <w:marLeft w:val="0"/>
          <w:marRight w:val="0"/>
          <w:marTop w:val="0"/>
          <w:marBottom w:val="0"/>
          <w:divBdr>
            <w:top w:val="none" w:sz="0" w:space="0" w:color="auto"/>
            <w:left w:val="none" w:sz="0" w:space="0" w:color="auto"/>
            <w:bottom w:val="none" w:sz="0" w:space="0" w:color="auto"/>
            <w:right w:val="none" w:sz="0" w:space="0" w:color="auto"/>
          </w:divBdr>
        </w:div>
        <w:div w:id="379673805">
          <w:marLeft w:val="0"/>
          <w:marRight w:val="0"/>
          <w:marTop w:val="0"/>
          <w:marBottom w:val="0"/>
          <w:divBdr>
            <w:top w:val="none" w:sz="0" w:space="0" w:color="auto"/>
            <w:left w:val="none" w:sz="0" w:space="0" w:color="auto"/>
            <w:bottom w:val="none" w:sz="0" w:space="0" w:color="auto"/>
            <w:right w:val="none" w:sz="0" w:space="0" w:color="auto"/>
          </w:divBdr>
        </w:div>
        <w:div w:id="379675136">
          <w:marLeft w:val="0"/>
          <w:marRight w:val="0"/>
          <w:marTop w:val="0"/>
          <w:marBottom w:val="300"/>
          <w:divBdr>
            <w:top w:val="single" w:sz="6" w:space="15" w:color="EDEDED"/>
            <w:left w:val="single" w:sz="6" w:space="15" w:color="EDEDED"/>
            <w:bottom w:val="single" w:sz="6" w:space="15" w:color="EDEDED"/>
            <w:right w:val="single" w:sz="6" w:space="15" w:color="EDEDED"/>
          </w:divBdr>
        </w:div>
        <w:div w:id="379675460">
          <w:marLeft w:val="0"/>
          <w:marRight w:val="0"/>
          <w:marTop w:val="0"/>
          <w:marBottom w:val="0"/>
          <w:divBdr>
            <w:top w:val="none" w:sz="0" w:space="0" w:color="auto"/>
            <w:left w:val="none" w:sz="0" w:space="0" w:color="auto"/>
            <w:bottom w:val="none" w:sz="0" w:space="0" w:color="auto"/>
            <w:right w:val="none" w:sz="0" w:space="0" w:color="auto"/>
          </w:divBdr>
        </w:div>
        <w:div w:id="379717129">
          <w:marLeft w:val="0"/>
          <w:marRight w:val="0"/>
          <w:marTop w:val="0"/>
          <w:marBottom w:val="0"/>
          <w:divBdr>
            <w:top w:val="none" w:sz="0" w:space="0" w:color="auto"/>
            <w:left w:val="none" w:sz="0" w:space="0" w:color="auto"/>
            <w:bottom w:val="none" w:sz="0" w:space="0" w:color="auto"/>
            <w:right w:val="none" w:sz="0" w:space="0" w:color="auto"/>
          </w:divBdr>
        </w:div>
        <w:div w:id="379785821">
          <w:marLeft w:val="0"/>
          <w:marRight w:val="0"/>
          <w:marTop w:val="300"/>
          <w:marBottom w:val="0"/>
          <w:divBdr>
            <w:top w:val="none" w:sz="0" w:space="0" w:color="auto"/>
            <w:left w:val="none" w:sz="0" w:space="0" w:color="auto"/>
            <w:bottom w:val="none" w:sz="0" w:space="0" w:color="auto"/>
            <w:right w:val="none" w:sz="0" w:space="0" w:color="auto"/>
          </w:divBdr>
        </w:div>
        <w:div w:id="379786810">
          <w:marLeft w:val="0"/>
          <w:marRight w:val="0"/>
          <w:marTop w:val="0"/>
          <w:marBottom w:val="0"/>
          <w:divBdr>
            <w:top w:val="none" w:sz="0" w:space="0" w:color="auto"/>
            <w:left w:val="none" w:sz="0" w:space="0" w:color="auto"/>
            <w:bottom w:val="none" w:sz="0" w:space="0" w:color="auto"/>
            <w:right w:val="none" w:sz="0" w:space="0" w:color="auto"/>
          </w:divBdr>
        </w:div>
        <w:div w:id="379788362">
          <w:marLeft w:val="0"/>
          <w:marRight w:val="0"/>
          <w:marTop w:val="0"/>
          <w:marBottom w:val="300"/>
          <w:divBdr>
            <w:top w:val="single" w:sz="6" w:space="15" w:color="EDEDED"/>
            <w:left w:val="single" w:sz="6" w:space="15" w:color="EDEDED"/>
            <w:bottom w:val="single" w:sz="6" w:space="15" w:color="EDEDED"/>
            <w:right w:val="single" w:sz="6" w:space="15" w:color="EDEDED"/>
          </w:divBdr>
        </w:div>
        <w:div w:id="379793748">
          <w:marLeft w:val="0"/>
          <w:marRight w:val="0"/>
          <w:marTop w:val="0"/>
          <w:marBottom w:val="0"/>
          <w:divBdr>
            <w:top w:val="none" w:sz="0" w:space="0" w:color="auto"/>
            <w:left w:val="none" w:sz="0" w:space="0" w:color="auto"/>
            <w:bottom w:val="none" w:sz="0" w:space="0" w:color="auto"/>
            <w:right w:val="none" w:sz="0" w:space="0" w:color="auto"/>
          </w:divBdr>
          <w:divsChild>
            <w:div w:id="364523077">
              <w:marLeft w:val="0"/>
              <w:marRight w:val="0"/>
              <w:marTop w:val="0"/>
              <w:marBottom w:val="0"/>
              <w:divBdr>
                <w:top w:val="none" w:sz="0" w:space="0" w:color="auto"/>
                <w:left w:val="none" w:sz="0" w:space="0" w:color="auto"/>
                <w:bottom w:val="none" w:sz="0" w:space="0" w:color="auto"/>
                <w:right w:val="none" w:sz="0" w:space="0" w:color="auto"/>
              </w:divBdr>
            </w:div>
          </w:divsChild>
        </w:div>
        <w:div w:id="379862522">
          <w:marLeft w:val="0"/>
          <w:marRight w:val="0"/>
          <w:marTop w:val="0"/>
          <w:marBottom w:val="0"/>
          <w:divBdr>
            <w:top w:val="none" w:sz="0" w:space="0" w:color="auto"/>
            <w:left w:val="none" w:sz="0" w:space="0" w:color="auto"/>
            <w:bottom w:val="none" w:sz="0" w:space="0" w:color="auto"/>
            <w:right w:val="none" w:sz="0" w:space="0" w:color="auto"/>
          </w:divBdr>
        </w:div>
        <w:div w:id="379865155">
          <w:marLeft w:val="0"/>
          <w:marRight w:val="0"/>
          <w:marTop w:val="0"/>
          <w:marBottom w:val="0"/>
          <w:divBdr>
            <w:top w:val="none" w:sz="0" w:space="0" w:color="auto"/>
            <w:left w:val="none" w:sz="0" w:space="0" w:color="auto"/>
            <w:bottom w:val="none" w:sz="0" w:space="0" w:color="auto"/>
            <w:right w:val="none" w:sz="0" w:space="0" w:color="auto"/>
          </w:divBdr>
        </w:div>
        <w:div w:id="379865534">
          <w:marLeft w:val="0"/>
          <w:marRight w:val="0"/>
          <w:marTop w:val="0"/>
          <w:marBottom w:val="0"/>
          <w:divBdr>
            <w:top w:val="none" w:sz="0" w:space="0" w:color="auto"/>
            <w:left w:val="none" w:sz="0" w:space="0" w:color="auto"/>
            <w:bottom w:val="none" w:sz="0" w:space="0" w:color="auto"/>
            <w:right w:val="none" w:sz="0" w:space="0" w:color="auto"/>
          </w:divBdr>
        </w:div>
        <w:div w:id="379865959">
          <w:marLeft w:val="0"/>
          <w:marRight w:val="0"/>
          <w:marTop w:val="0"/>
          <w:marBottom w:val="0"/>
          <w:divBdr>
            <w:top w:val="none" w:sz="0" w:space="0" w:color="auto"/>
            <w:left w:val="none" w:sz="0" w:space="0" w:color="auto"/>
            <w:bottom w:val="none" w:sz="0" w:space="0" w:color="auto"/>
            <w:right w:val="none" w:sz="0" w:space="0" w:color="auto"/>
          </w:divBdr>
        </w:div>
        <w:div w:id="379866974">
          <w:marLeft w:val="0"/>
          <w:marRight w:val="0"/>
          <w:marTop w:val="300"/>
          <w:marBottom w:val="0"/>
          <w:divBdr>
            <w:top w:val="none" w:sz="0" w:space="0" w:color="auto"/>
            <w:left w:val="none" w:sz="0" w:space="0" w:color="auto"/>
            <w:bottom w:val="none" w:sz="0" w:space="0" w:color="auto"/>
            <w:right w:val="none" w:sz="0" w:space="0" w:color="auto"/>
          </w:divBdr>
          <w:divsChild>
            <w:div w:id="345399777">
              <w:marLeft w:val="0"/>
              <w:marRight w:val="0"/>
              <w:marTop w:val="0"/>
              <w:marBottom w:val="0"/>
              <w:divBdr>
                <w:top w:val="none" w:sz="0" w:space="0" w:color="auto"/>
                <w:left w:val="none" w:sz="0" w:space="0" w:color="auto"/>
                <w:bottom w:val="none" w:sz="0" w:space="0" w:color="auto"/>
                <w:right w:val="none" w:sz="0" w:space="0" w:color="auto"/>
              </w:divBdr>
            </w:div>
          </w:divsChild>
        </w:div>
        <w:div w:id="379868658">
          <w:marLeft w:val="0"/>
          <w:marRight w:val="0"/>
          <w:marTop w:val="0"/>
          <w:marBottom w:val="300"/>
          <w:divBdr>
            <w:top w:val="single" w:sz="6" w:space="15" w:color="EDEDED"/>
            <w:left w:val="single" w:sz="6" w:space="15" w:color="EDEDED"/>
            <w:bottom w:val="single" w:sz="6" w:space="15" w:color="EDEDED"/>
            <w:right w:val="single" w:sz="6" w:space="15" w:color="EDEDED"/>
          </w:divBdr>
        </w:div>
        <w:div w:id="379868775">
          <w:marLeft w:val="0"/>
          <w:marRight w:val="0"/>
          <w:marTop w:val="0"/>
          <w:marBottom w:val="0"/>
          <w:divBdr>
            <w:top w:val="none" w:sz="0" w:space="0" w:color="auto"/>
            <w:left w:val="none" w:sz="0" w:space="0" w:color="auto"/>
            <w:bottom w:val="none" w:sz="0" w:space="0" w:color="auto"/>
            <w:right w:val="none" w:sz="0" w:space="0" w:color="auto"/>
          </w:divBdr>
        </w:div>
        <w:div w:id="379868930">
          <w:marLeft w:val="0"/>
          <w:marRight w:val="0"/>
          <w:marTop w:val="300"/>
          <w:marBottom w:val="0"/>
          <w:divBdr>
            <w:top w:val="none" w:sz="0" w:space="0" w:color="auto"/>
            <w:left w:val="none" w:sz="0" w:space="0" w:color="auto"/>
            <w:bottom w:val="none" w:sz="0" w:space="0" w:color="auto"/>
            <w:right w:val="none" w:sz="0" w:space="0" w:color="auto"/>
          </w:divBdr>
        </w:div>
        <w:div w:id="379936367">
          <w:marLeft w:val="0"/>
          <w:marRight w:val="0"/>
          <w:marTop w:val="0"/>
          <w:marBottom w:val="0"/>
          <w:divBdr>
            <w:top w:val="none" w:sz="0" w:space="0" w:color="auto"/>
            <w:left w:val="none" w:sz="0" w:space="0" w:color="auto"/>
            <w:bottom w:val="none" w:sz="0" w:space="0" w:color="auto"/>
            <w:right w:val="none" w:sz="0" w:space="0" w:color="auto"/>
          </w:divBdr>
        </w:div>
        <w:div w:id="379938148">
          <w:marLeft w:val="0"/>
          <w:marRight w:val="0"/>
          <w:marTop w:val="0"/>
          <w:marBottom w:val="0"/>
          <w:divBdr>
            <w:top w:val="none" w:sz="0" w:space="0" w:color="auto"/>
            <w:left w:val="none" w:sz="0" w:space="0" w:color="auto"/>
            <w:bottom w:val="none" w:sz="0" w:space="0" w:color="auto"/>
            <w:right w:val="none" w:sz="0" w:space="0" w:color="auto"/>
          </w:divBdr>
        </w:div>
        <w:div w:id="379939392">
          <w:marLeft w:val="0"/>
          <w:marRight w:val="0"/>
          <w:marTop w:val="0"/>
          <w:marBottom w:val="0"/>
          <w:divBdr>
            <w:top w:val="none" w:sz="0" w:space="0" w:color="auto"/>
            <w:left w:val="none" w:sz="0" w:space="0" w:color="auto"/>
            <w:bottom w:val="none" w:sz="0" w:space="0" w:color="auto"/>
            <w:right w:val="none" w:sz="0" w:space="0" w:color="auto"/>
          </w:divBdr>
        </w:div>
        <w:div w:id="379940238">
          <w:marLeft w:val="0"/>
          <w:marRight w:val="0"/>
          <w:marTop w:val="0"/>
          <w:marBottom w:val="0"/>
          <w:divBdr>
            <w:top w:val="none" w:sz="0" w:space="0" w:color="auto"/>
            <w:left w:val="none" w:sz="0" w:space="0" w:color="auto"/>
            <w:bottom w:val="none" w:sz="0" w:space="0" w:color="auto"/>
            <w:right w:val="none" w:sz="0" w:space="0" w:color="auto"/>
          </w:divBdr>
        </w:div>
        <w:div w:id="379979365">
          <w:marLeft w:val="0"/>
          <w:marRight w:val="0"/>
          <w:marTop w:val="300"/>
          <w:marBottom w:val="0"/>
          <w:divBdr>
            <w:top w:val="none" w:sz="0" w:space="0" w:color="auto"/>
            <w:left w:val="none" w:sz="0" w:space="0" w:color="auto"/>
            <w:bottom w:val="none" w:sz="0" w:space="0" w:color="auto"/>
            <w:right w:val="none" w:sz="0" w:space="0" w:color="auto"/>
          </w:divBdr>
        </w:div>
        <w:div w:id="379980078">
          <w:marLeft w:val="0"/>
          <w:marRight w:val="0"/>
          <w:marTop w:val="0"/>
          <w:marBottom w:val="0"/>
          <w:divBdr>
            <w:top w:val="none" w:sz="0" w:space="0" w:color="auto"/>
            <w:left w:val="none" w:sz="0" w:space="0" w:color="auto"/>
            <w:bottom w:val="none" w:sz="0" w:space="0" w:color="auto"/>
            <w:right w:val="none" w:sz="0" w:space="0" w:color="auto"/>
          </w:divBdr>
        </w:div>
        <w:div w:id="379980369">
          <w:marLeft w:val="0"/>
          <w:marRight w:val="0"/>
          <w:marTop w:val="0"/>
          <w:marBottom w:val="0"/>
          <w:divBdr>
            <w:top w:val="none" w:sz="0" w:space="0" w:color="auto"/>
            <w:left w:val="none" w:sz="0" w:space="0" w:color="auto"/>
            <w:bottom w:val="none" w:sz="0" w:space="0" w:color="auto"/>
            <w:right w:val="none" w:sz="0" w:space="0" w:color="auto"/>
          </w:divBdr>
        </w:div>
        <w:div w:id="379981010">
          <w:marLeft w:val="0"/>
          <w:marRight w:val="0"/>
          <w:marTop w:val="0"/>
          <w:marBottom w:val="300"/>
          <w:divBdr>
            <w:top w:val="single" w:sz="6" w:space="15" w:color="EDEDED"/>
            <w:left w:val="single" w:sz="6" w:space="15" w:color="EDEDED"/>
            <w:bottom w:val="single" w:sz="6" w:space="15" w:color="EDEDED"/>
            <w:right w:val="single" w:sz="6" w:space="15" w:color="EDEDED"/>
          </w:divBdr>
        </w:div>
        <w:div w:id="379981489">
          <w:marLeft w:val="0"/>
          <w:marRight w:val="0"/>
          <w:marTop w:val="300"/>
          <w:marBottom w:val="0"/>
          <w:divBdr>
            <w:top w:val="none" w:sz="0" w:space="0" w:color="auto"/>
            <w:left w:val="none" w:sz="0" w:space="0" w:color="auto"/>
            <w:bottom w:val="none" w:sz="0" w:space="0" w:color="auto"/>
            <w:right w:val="none" w:sz="0" w:space="0" w:color="auto"/>
          </w:divBdr>
        </w:div>
        <w:div w:id="379982284">
          <w:marLeft w:val="0"/>
          <w:marRight w:val="0"/>
          <w:marTop w:val="0"/>
          <w:marBottom w:val="0"/>
          <w:divBdr>
            <w:top w:val="none" w:sz="0" w:space="0" w:color="auto"/>
            <w:left w:val="none" w:sz="0" w:space="0" w:color="auto"/>
            <w:bottom w:val="none" w:sz="0" w:space="0" w:color="auto"/>
            <w:right w:val="none" w:sz="0" w:space="0" w:color="auto"/>
          </w:divBdr>
        </w:div>
        <w:div w:id="379982880">
          <w:marLeft w:val="0"/>
          <w:marRight w:val="0"/>
          <w:marTop w:val="0"/>
          <w:marBottom w:val="0"/>
          <w:divBdr>
            <w:top w:val="none" w:sz="0" w:space="0" w:color="auto"/>
            <w:left w:val="none" w:sz="0" w:space="0" w:color="auto"/>
            <w:bottom w:val="none" w:sz="0" w:space="0" w:color="auto"/>
            <w:right w:val="none" w:sz="0" w:space="0" w:color="auto"/>
          </w:divBdr>
        </w:div>
        <w:div w:id="379983443">
          <w:marLeft w:val="0"/>
          <w:marRight w:val="0"/>
          <w:marTop w:val="0"/>
          <w:marBottom w:val="0"/>
          <w:divBdr>
            <w:top w:val="none" w:sz="0" w:space="0" w:color="auto"/>
            <w:left w:val="none" w:sz="0" w:space="0" w:color="auto"/>
            <w:bottom w:val="none" w:sz="0" w:space="0" w:color="auto"/>
            <w:right w:val="none" w:sz="0" w:space="0" w:color="auto"/>
          </w:divBdr>
        </w:div>
        <w:div w:id="379986211">
          <w:marLeft w:val="0"/>
          <w:marRight w:val="0"/>
          <w:marTop w:val="0"/>
          <w:marBottom w:val="0"/>
          <w:divBdr>
            <w:top w:val="none" w:sz="0" w:space="0" w:color="auto"/>
            <w:left w:val="none" w:sz="0" w:space="0" w:color="auto"/>
            <w:bottom w:val="none" w:sz="0" w:space="0" w:color="auto"/>
            <w:right w:val="none" w:sz="0" w:space="0" w:color="auto"/>
          </w:divBdr>
        </w:div>
        <w:div w:id="379986927">
          <w:marLeft w:val="0"/>
          <w:marRight w:val="0"/>
          <w:marTop w:val="0"/>
          <w:marBottom w:val="300"/>
          <w:divBdr>
            <w:top w:val="single" w:sz="6" w:space="15" w:color="EDEDED"/>
            <w:left w:val="single" w:sz="6" w:space="15" w:color="EDEDED"/>
            <w:bottom w:val="single" w:sz="6" w:space="15" w:color="EDEDED"/>
            <w:right w:val="single" w:sz="6" w:space="15" w:color="EDEDED"/>
          </w:divBdr>
        </w:div>
        <w:div w:id="380058247">
          <w:marLeft w:val="0"/>
          <w:marRight w:val="0"/>
          <w:marTop w:val="0"/>
          <w:marBottom w:val="0"/>
          <w:divBdr>
            <w:top w:val="none" w:sz="0" w:space="0" w:color="auto"/>
            <w:left w:val="none" w:sz="0" w:space="0" w:color="auto"/>
            <w:bottom w:val="none" w:sz="0" w:space="0" w:color="auto"/>
            <w:right w:val="none" w:sz="0" w:space="0" w:color="auto"/>
          </w:divBdr>
        </w:div>
        <w:div w:id="380060892">
          <w:marLeft w:val="0"/>
          <w:marRight w:val="0"/>
          <w:marTop w:val="300"/>
          <w:marBottom w:val="0"/>
          <w:divBdr>
            <w:top w:val="none" w:sz="0" w:space="0" w:color="auto"/>
            <w:left w:val="none" w:sz="0" w:space="0" w:color="auto"/>
            <w:bottom w:val="none" w:sz="0" w:space="0" w:color="auto"/>
            <w:right w:val="none" w:sz="0" w:space="0" w:color="auto"/>
          </w:divBdr>
          <w:divsChild>
            <w:div w:id="306671614">
              <w:marLeft w:val="0"/>
              <w:marRight w:val="0"/>
              <w:marTop w:val="0"/>
              <w:marBottom w:val="0"/>
              <w:divBdr>
                <w:top w:val="none" w:sz="0" w:space="0" w:color="auto"/>
                <w:left w:val="none" w:sz="0" w:space="0" w:color="auto"/>
                <w:bottom w:val="none" w:sz="0" w:space="0" w:color="auto"/>
                <w:right w:val="none" w:sz="0" w:space="0" w:color="auto"/>
              </w:divBdr>
            </w:div>
          </w:divsChild>
        </w:div>
        <w:div w:id="380061948">
          <w:marLeft w:val="0"/>
          <w:marRight w:val="0"/>
          <w:marTop w:val="0"/>
          <w:marBottom w:val="0"/>
          <w:divBdr>
            <w:top w:val="none" w:sz="0" w:space="0" w:color="auto"/>
            <w:left w:val="none" w:sz="0" w:space="0" w:color="auto"/>
            <w:bottom w:val="none" w:sz="0" w:space="0" w:color="auto"/>
            <w:right w:val="none" w:sz="0" w:space="0" w:color="auto"/>
          </w:divBdr>
        </w:div>
        <w:div w:id="380062277">
          <w:marLeft w:val="0"/>
          <w:marRight w:val="0"/>
          <w:marTop w:val="0"/>
          <w:marBottom w:val="0"/>
          <w:divBdr>
            <w:top w:val="none" w:sz="0" w:space="0" w:color="auto"/>
            <w:left w:val="none" w:sz="0" w:space="0" w:color="auto"/>
            <w:bottom w:val="none" w:sz="0" w:space="0" w:color="auto"/>
            <w:right w:val="none" w:sz="0" w:space="0" w:color="auto"/>
          </w:divBdr>
        </w:div>
        <w:div w:id="380062565">
          <w:marLeft w:val="0"/>
          <w:marRight w:val="0"/>
          <w:marTop w:val="0"/>
          <w:marBottom w:val="0"/>
          <w:divBdr>
            <w:top w:val="none" w:sz="0" w:space="0" w:color="auto"/>
            <w:left w:val="none" w:sz="0" w:space="0" w:color="auto"/>
            <w:bottom w:val="none" w:sz="0" w:space="0" w:color="auto"/>
            <w:right w:val="none" w:sz="0" w:space="0" w:color="auto"/>
          </w:divBdr>
        </w:div>
        <w:div w:id="380132498">
          <w:marLeft w:val="0"/>
          <w:marRight w:val="0"/>
          <w:marTop w:val="0"/>
          <w:marBottom w:val="0"/>
          <w:divBdr>
            <w:top w:val="none" w:sz="0" w:space="0" w:color="auto"/>
            <w:left w:val="none" w:sz="0" w:space="0" w:color="auto"/>
            <w:bottom w:val="none" w:sz="0" w:space="0" w:color="auto"/>
            <w:right w:val="none" w:sz="0" w:space="0" w:color="auto"/>
          </w:divBdr>
          <w:divsChild>
            <w:div w:id="324940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0136513">
          <w:marLeft w:val="0"/>
          <w:marRight w:val="0"/>
          <w:marTop w:val="300"/>
          <w:marBottom w:val="0"/>
          <w:divBdr>
            <w:top w:val="none" w:sz="0" w:space="0" w:color="auto"/>
            <w:left w:val="none" w:sz="0" w:space="0" w:color="auto"/>
            <w:bottom w:val="none" w:sz="0" w:space="0" w:color="auto"/>
            <w:right w:val="none" w:sz="0" w:space="0" w:color="auto"/>
          </w:divBdr>
          <w:divsChild>
            <w:div w:id="190143989">
              <w:marLeft w:val="0"/>
              <w:marRight w:val="0"/>
              <w:marTop w:val="0"/>
              <w:marBottom w:val="0"/>
              <w:divBdr>
                <w:top w:val="none" w:sz="0" w:space="0" w:color="auto"/>
                <w:left w:val="none" w:sz="0" w:space="0" w:color="auto"/>
                <w:bottom w:val="none" w:sz="0" w:space="0" w:color="auto"/>
                <w:right w:val="none" w:sz="0" w:space="0" w:color="auto"/>
              </w:divBdr>
              <w:divsChild>
                <w:div w:id="327102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0136581">
          <w:marLeft w:val="0"/>
          <w:marRight w:val="0"/>
          <w:marTop w:val="0"/>
          <w:marBottom w:val="0"/>
          <w:divBdr>
            <w:top w:val="none" w:sz="0" w:space="0" w:color="auto"/>
            <w:left w:val="none" w:sz="0" w:space="0" w:color="auto"/>
            <w:bottom w:val="none" w:sz="0" w:space="0" w:color="auto"/>
            <w:right w:val="none" w:sz="0" w:space="0" w:color="auto"/>
          </w:divBdr>
        </w:div>
        <w:div w:id="380177704">
          <w:marLeft w:val="0"/>
          <w:marRight w:val="0"/>
          <w:marTop w:val="0"/>
          <w:marBottom w:val="0"/>
          <w:divBdr>
            <w:top w:val="none" w:sz="0" w:space="0" w:color="auto"/>
            <w:left w:val="none" w:sz="0" w:space="0" w:color="auto"/>
            <w:bottom w:val="none" w:sz="0" w:space="0" w:color="auto"/>
            <w:right w:val="none" w:sz="0" w:space="0" w:color="auto"/>
          </w:divBdr>
        </w:div>
        <w:div w:id="380205326">
          <w:marLeft w:val="0"/>
          <w:marRight w:val="0"/>
          <w:marTop w:val="0"/>
          <w:marBottom w:val="0"/>
          <w:divBdr>
            <w:top w:val="none" w:sz="0" w:space="0" w:color="auto"/>
            <w:left w:val="none" w:sz="0" w:space="0" w:color="auto"/>
            <w:bottom w:val="none" w:sz="0" w:space="0" w:color="auto"/>
            <w:right w:val="none" w:sz="0" w:space="0" w:color="auto"/>
          </w:divBdr>
        </w:div>
        <w:div w:id="380206698">
          <w:marLeft w:val="0"/>
          <w:marRight w:val="0"/>
          <w:marTop w:val="0"/>
          <w:marBottom w:val="0"/>
          <w:divBdr>
            <w:top w:val="none" w:sz="0" w:space="0" w:color="auto"/>
            <w:left w:val="none" w:sz="0" w:space="0" w:color="auto"/>
            <w:bottom w:val="none" w:sz="0" w:space="0" w:color="auto"/>
            <w:right w:val="none" w:sz="0" w:space="0" w:color="auto"/>
          </w:divBdr>
        </w:div>
        <w:div w:id="380247704">
          <w:marLeft w:val="0"/>
          <w:marRight w:val="0"/>
          <w:marTop w:val="0"/>
          <w:marBottom w:val="0"/>
          <w:divBdr>
            <w:top w:val="none" w:sz="0" w:space="0" w:color="auto"/>
            <w:left w:val="none" w:sz="0" w:space="0" w:color="auto"/>
            <w:bottom w:val="none" w:sz="0" w:space="0" w:color="auto"/>
            <w:right w:val="none" w:sz="0" w:space="0" w:color="auto"/>
          </w:divBdr>
        </w:div>
        <w:div w:id="380248682">
          <w:marLeft w:val="0"/>
          <w:marRight w:val="0"/>
          <w:marTop w:val="0"/>
          <w:marBottom w:val="0"/>
          <w:divBdr>
            <w:top w:val="none" w:sz="0" w:space="0" w:color="auto"/>
            <w:left w:val="none" w:sz="0" w:space="0" w:color="auto"/>
            <w:bottom w:val="none" w:sz="0" w:space="0" w:color="auto"/>
            <w:right w:val="none" w:sz="0" w:space="0" w:color="auto"/>
          </w:divBdr>
        </w:div>
        <w:div w:id="380254221">
          <w:marLeft w:val="0"/>
          <w:marRight w:val="0"/>
          <w:marTop w:val="0"/>
          <w:marBottom w:val="0"/>
          <w:divBdr>
            <w:top w:val="none" w:sz="0" w:space="0" w:color="auto"/>
            <w:left w:val="none" w:sz="0" w:space="0" w:color="auto"/>
            <w:bottom w:val="none" w:sz="0" w:space="0" w:color="auto"/>
            <w:right w:val="none" w:sz="0" w:space="0" w:color="auto"/>
          </w:divBdr>
          <w:divsChild>
            <w:div w:id="294869796">
              <w:marLeft w:val="0"/>
              <w:marRight w:val="0"/>
              <w:marTop w:val="0"/>
              <w:marBottom w:val="0"/>
              <w:divBdr>
                <w:top w:val="none" w:sz="0" w:space="0" w:color="auto"/>
                <w:left w:val="none" w:sz="0" w:space="0" w:color="auto"/>
                <w:bottom w:val="none" w:sz="0" w:space="0" w:color="auto"/>
                <w:right w:val="none" w:sz="0" w:space="0" w:color="auto"/>
              </w:divBdr>
            </w:div>
          </w:divsChild>
        </w:div>
        <w:div w:id="380254664">
          <w:marLeft w:val="0"/>
          <w:marRight w:val="0"/>
          <w:marTop w:val="0"/>
          <w:marBottom w:val="0"/>
          <w:divBdr>
            <w:top w:val="none" w:sz="0" w:space="0" w:color="auto"/>
            <w:left w:val="none" w:sz="0" w:space="0" w:color="auto"/>
            <w:bottom w:val="none" w:sz="0" w:space="0" w:color="auto"/>
            <w:right w:val="none" w:sz="0" w:space="0" w:color="auto"/>
          </w:divBdr>
        </w:div>
        <w:div w:id="380322187">
          <w:marLeft w:val="0"/>
          <w:marRight w:val="0"/>
          <w:marTop w:val="0"/>
          <w:marBottom w:val="0"/>
          <w:divBdr>
            <w:top w:val="none" w:sz="0" w:space="0" w:color="auto"/>
            <w:left w:val="none" w:sz="0" w:space="0" w:color="auto"/>
            <w:bottom w:val="none" w:sz="0" w:space="0" w:color="auto"/>
            <w:right w:val="none" w:sz="0" w:space="0" w:color="auto"/>
          </w:divBdr>
        </w:div>
        <w:div w:id="380325897">
          <w:marLeft w:val="0"/>
          <w:marRight w:val="0"/>
          <w:marTop w:val="0"/>
          <w:marBottom w:val="0"/>
          <w:divBdr>
            <w:top w:val="none" w:sz="0" w:space="0" w:color="auto"/>
            <w:left w:val="none" w:sz="0" w:space="0" w:color="auto"/>
            <w:bottom w:val="none" w:sz="0" w:space="0" w:color="auto"/>
            <w:right w:val="none" w:sz="0" w:space="0" w:color="auto"/>
          </w:divBdr>
        </w:div>
        <w:div w:id="380328651">
          <w:marLeft w:val="0"/>
          <w:marRight w:val="0"/>
          <w:marTop w:val="0"/>
          <w:marBottom w:val="300"/>
          <w:divBdr>
            <w:top w:val="single" w:sz="6" w:space="15" w:color="EDEDED"/>
            <w:left w:val="single" w:sz="6" w:space="15" w:color="EDEDED"/>
            <w:bottom w:val="single" w:sz="6" w:space="15" w:color="EDEDED"/>
            <w:right w:val="single" w:sz="6" w:space="15" w:color="EDEDED"/>
          </w:divBdr>
        </w:div>
        <w:div w:id="380330980">
          <w:marLeft w:val="0"/>
          <w:marRight w:val="0"/>
          <w:marTop w:val="300"/>
          <w:marBottom w:val="0"/>
          <w:divBdr>
            <w:top w:val="none" w:sz="0" w:space="0" w:color="auto"/>
            <w:left w:val="none" w:sz="0" w:space="0" w:color="auto"/>
            <w:bottom w:val="none" w:sz="0" w:space="0" w:color="auto"/>
            <w:right w:val="none" w:sz="0" w:space="0" w:color="auto"/>
          </w:divBdr>
        </w:div>
        <w:div w:id="380397680">
          <w:marLeft w:val="0"/>
          <w:marRight w:val="0"/>
          <w:marTop w:val="0"/>
          <w:marBottom w:val="0"/>
          <w:divBdr>
            <w:top w:val="none" w:sz="0" w:space="0" w:color="auto"/>
            <w:left w:val="none" w:sz="0" w:space="0" w:color="auto"/>
            <w:bottom w:val="none" w:sz="0" w:space="0" w:color="auto"/>
            <w:right w:val="none" w:sz="0" w:space="0" w:color="auto"/>
          </w:divBdr>
        </w:div>
        <w:div w:id="380398828">
          <w:marLeft w:val="0"/>
          <w:marRight w:val="0"/>
          <w:marTop w:val="0"/>
          <w:marBottom w:val="0"/>
          <w:divBdr>
            <w:top w:val="none" w:sz="0" w:space="0" w:color="auto"/>
            <w:left w:val="none" w:sz="0" w:space="0" w:color="auto"/>
            <w:bottom w:val="none" w:sz="0" w:space="0" w:color="auto"/>
            <w:right w:val="none" w:sz="0" w:space="0" w:color="auto"/>
          </w:divBdr>
        </w:div>
        <w:div w:id="380401661">
          <w:marLeft w:val="0"/>
          <w:marRight w:val="0"/>
          <w:marTop w:val="0"/>
          <w:marBottom w:val="300"/>
          <w:divBdr>
            <w:top w:val="single" w:sz="6" w:space="15" w:color="EDEDED"/>
            <w:left w:val="single" w:sz="6" w:space="15" w:color="EDEDED"/>
            <w:bottom w:val="single" w:sz="6" w:space="15" w:color="EDEDED"/>
            <w:right w:val="single" w:sz="6" w:space="15" w:color="EDEDED"/>
          </w:divBdr>
        </w:div>
        <w:div w:id="380448002">
          <w:marLeft w:val="0"/>
          <w:marRight w:val="0"/>
          <w:marTop w:val="0"/>
          <w:marBottom w:val="0"/>
          <w:divBdr>
            <w:top w:val="none" w:sz="0" w:space="0" w:color="auto"/>
            <w:left w:val="none" w:sz="0" w:space="0" w:color="auto"/>
            <w:bottom w:val="none" w:sz="0" w:space="0" w:color="auto"/>
            <w:right w:val="none" w:sz="0" w:space="0" w:color="auto"/>
          </w:divBdr>
          <w:divsChild>
            <w:div w:id="145585748">
              <w:marLeft w:val="0"/>
              <w:marRight w:val="0"/>
              <w:marTop w:val="0"/>
              <w:marBottom w:val="0"/>
              <w:divBdr>
                <w:top w:val="none" w:sz="0" w:space="0" w:color="auto"/>
                <w:left w:val="none" w:sz="0" w:space="0" w:color="auto"/>
                <w:bottom w:val="none" w:sz="0" w:space="0" w:color="auto"/>
                <w:right w:val="none" w:sz="0" w:space="0" w:color="auto"/>
              </w:divBdr>
            </w:div>
          </w:divsChild>
        </w:div>
        <w:div w:id="380515754">
          <w:marLeft w:val="0"/>
          <w:marRight w:val="0"/>
          <w:marTop w:val="0"/>
          <w:marBottom w:val="0"/>
          <w:divBdr>
            <w:top w:val="none" w:sz="0" w:space="0" w:color="auto"/>
            <w:left w:val="none" w:sz="0" w:space="0" w:color="auto"/>
            <w:bottom w:val="none" w:sz="0" w:space="0" w:color="auto"/>
            <w:right w:val="none" w:sz="0" w:space="0" w:color="auto"/>
          </w:divBdr>
        </w:div>
        <w:div w:id="380520101">
          <w:marLeft w:val="0"/>
          <w:marRight w:val="0"/>
          <w:marTop w:val="0"/>
          <w:marBottom w:val="0"/>
          <w:divBdr>
            <w:top w:val="none" w:sz="0" w:space="0" w:color="auto"/>
            <w:left w:val="none" w:sz="0" w:space="0" w:color="auto"/>
            <w:bottom w:val="none" w:sz="0" w:space="0" w:color="auto"/>
            <w:right w:val="none" w:sz="0" w:space="0" w:color="auto"/>
          </w:divBdr>
        </w:div>
        <w:div w:id="380522031">
          <w:marLeft w:val="0"/>
          <w:marRight w:val="0"/>
          <w:marTop w:val="0"/>
          <w:marBottom w:val="0"/>
          <w:divBdr>
            <w:top w:val="none" w:sz="0" w:space="0" w:color="auto"/>
            <w:left w:val="none" w:sz="0" w:space="0" w:color="auto"/>
            <w:bottom w:val="none" w:sz="0" w:space="0" w:color="auto"/>
            <w:right w:val="none" w:sz="0" w:space="0" w:color="auto"/>
          </w:divBdr>
        </w:div>
        <w:div w:id="380522290">
          <w:marLeft w:val="0"/>
          <w:marRight w:val="0"/>
          <w:marTop w:val="0"/>
          <w:marBottom w:val="0"/>
          <w:divBdr>
            <w:top w:val="none" w:sz="0" w:space="0" w:color="auto"/>
            <w:left w:val="none" w:sz="0" w:space="0" w:color="auto"/>
            <w:bottom w:val="none" w:sz="0" w:space="0" w:color="auto"/>
            <w:right w:val="none" w:sz="0" w:space="0" w:color="auto"/>
          </w:divBdr>
        </w:div>
        <w:div w:id="380597788">
          <w:marLeft w:val="0"/>
          <w:marRight w:val="0"/>
          <w:marTop w:val="300"/>
          <w:marBottom w:val="0"/>
          <w:divBdr>
            <w:top w:val="none" w:sz="0" w:space="0" w:color="auto"/>
            <w:left w:val="none" w:sz="0" w:space="0" w:color="auto"/>
            <w:bottom w:val="none" w:sz="0" w:space="0" w:color="auto"/>
            <w:right w:val="none" w:sz="0" w:space="0" w:color="auto"/>
          </w:divBdr>
        </w:div>
        <w:div w:id="380636076">
          <w:marLeft w:val="0"/>
          <w:marRight w:val="0"/>
          <w:marTop w:val="0"/>
          <w:marBottom w:val="0"/>
          <w:divBdr>
            <w:top w:val="none" w:sz="0" w:space="0" w:color="auto"/>
            <w:left w:val="none" w:sz="0" w:space="0" w:color="auto"/>
            <w:bottom w:val="none" w:sz="0" w:space="0" w:color="auto"/>
            <w:right w:val="none" w:sz="0" w:space="0" w:color="auto"/>
          </w:divBdr>
        </w:div>
        <w:div w:id="380714925">
          <w:marLeft w:val="0"/>
          <w:marRight w:val="0"/>
          <w:marTop w:val="0"/>
          <w:marBottom w:val="0"/>
          <w:divBdr>
            <w:top w:val="none" w:sz="0" w:space="0" w:color="auto"/>
            <w:left w:val="none" w:sz="0" w:space="0" w:color="auto"/>
            <w:bottom w:val="none" w:sz="0" w:space="0" w:color="auto"/>
            <w:right w:val="none" w:sz="0" w:space="0" w:color="auto"/>
          </w:divBdr>
        </w:div>
        <w:div w:id="380717712">
          <w:marLeft w:val="0"/>
          <w:marRight w:val="0"/>
          <w:marTop w:val="0"/>
          <w:marBottom w:val="0"/>
          <w:divBdr>
            <w:top w:val="none" w:sz="0" w:space="0" w:color="auto"/>
            <w:left w:val="none" w:sz="0" w:space="0" w:color="auto"/>
            <w:bottom w:val="none" w:sz="0" w:space="0" w:color="auto"/>
            <w:right w:val="none" w:sz="0" w:space="0" w:color="auto"/>
          </w:divBdr>
        </w:div>
        <w:div w:id="380784173">
          <w:marLeft w:val="0"/>
          <w:marRight w:val="0"/>
          <w:marTop w:val="0"/>
          <w:marBottom w:val="300"/>
          <w:divBdr>
            <w:top w:val="single" w:sz="6" w:space="15" w:color="EDEDED"/>
            <w:left w:val="single" w:sz="6" w:space="15" w:color="EDEDED"/>
            <w:bottom w:val="single" w:sz="6" w:space="15" w:color="EDEDED"/>
            <w:right w:val="single" w:sz="6" w:space="15" w:color="EDEDED"/>
          </w:divBdr>
        </w:div>
        <w:div w:id="380789014">
          <w:marLeft w:val="0"/>
          <w:marRight w:val="0"/>
          <w:marTop w:val="0"/>
          <w:marBottom w:val="300"/>
          <w:divBdr>
            <w:top w:val="single" w:sz="6" w:space="15" w:color="EDEDED"/>
            <w:left w:val="single" w:sz="6" w:space="15" w:color="EDEDED"/>
            <w:bottom w:val="single" w:sz="6" w:space="15" w:color="EDEDED"/>
            <w:right w:val="single" w:sz="6" w:space="15" w:color="EDEDED"/>
          </w:divBdr>
        </w:div>
        <w:div w:id="380789910">
          <w:marLeft w:val="0"/>
          <w:marRight w:val="0"/>
          <w:marTop w:val="300"/>
          <w:marBottom w:val="0"/>
          <w:divBdr>
            <w:top w:val="none" w:sz="0" w:space="0" w:color="auto"/>
            <w:left w:val="none" w:sz="0" w:space="0" w:color="auto"/>
            <w:bottom w:val="none" w:sz="0" w:space="0" w:color="auto"/>
            <w:right w:val="none" w:sz="0" w:space="0" w:color="auto"/>
          </w:divBdr>
        </w:div>
        <w:div w:id="380793409">
          <w:marLeft w:val="0"/>
          <w:marRight w:val="0"/>
          <w:marTop w:val="0"/>
          <w:marBottom w:val="300"/>
          <w:divBdr>
            <w:top w:val="single" w:sz="6" w:space="15" w:color="EDEDED"/>
            <w:left w:val="single" w:sz="6" w:space="15" w:color="EDEDED"/>
            <w:bottom w:val="single" w:sz="6" w:space="15" w:color="EDEDED"/>
            <w:right w:val="single" w:sz="6" w:space="15" w:color="EDEDED"/>
          </w:divBdr>
        </w:div>
        <w:div w:id="380832461">
          <w:marLeft w:val="0"/>
          <w:marRight w:val="0"/>
          <w:marTop w:val="0"/>
          <w:marBottom w:val="0"/>
          <w:divBdr>
            <w:top w:val="none" w:sz="0" w:space="0" w:color="auto"/>
            <w:left w:val="none" w:sz="0" w:space="0" w:color="auto"/>
            <w:bottom w:val="none" w:sz="0" w:space="0" w:color="auto"/>
            <w:right w:val="none" w:sz="0" w:space="0" w:color="auto"/>
          </w:divBdr>
        </w:div>
        <w:div w:id="380833627">
          <w:marLeft w:val="0"/>
          <w:marRight w:val="0"/>
          <w:marTop w:val="0"/>
          <w:marBottom w:val="0"/>
          <w:divBdr>
            <w:top w:val="none" w:sz="0" w:space="0" w:color="auto"/>
            <w:left w:val="none" w:sz="0" w:space="0" w:color="auto"/>
            <w:bottom w:val="none" w:sz="0" w:space="0" w:color="auto"/>
            <w:right w:val="none" w:sz="0" w:space="0" w:color="auto"/>
          </w:divBdr>
        </w:div>
        <w:div w:id="380835350">
          <w:marLeft w:val="0"/>
          <w:marRight w:val="0"/>
          <w:marTop w:val="0"/>
          <w:marBottom w:val="0"/>
          <w:divBdr>
            <w:top w:val="none" w:sz="0" w:space="0" w:color="auto"/>
            <w:left w:val="none" w:sz="0" w:space="0" w:color="auto"/>
            <w:bottom w:val="none" w:sz="0" w:space="0" w:color="auto"/>
            <w:right w:val="none" w:sz="0" w:space="0" w:color="auto"/>
          </w:divBdr>
        </w:div>
        <w:div w:id="380835575">
          <w:marLeft w:val="0"/>
          <w:marRight w:val="0"/>
          <w:marTop w:val="0"/>
          <w:marBottom w:val="0"/>
          <w:divBdr>
            <w:top w:val="none" w:sz="0" w:space="0" w:color="auto"/>
            <w:left w:val="none" w:sz="0" w:space="0" w:color="auto"/>
            <w:bottom w:val="none" w:sz="0" w:space="0" w:color="auto"/>
            <w:right w:val="none" w:sz="0" w:space="0" w:color="auto"/>
          </w:divBdr>
        </w:div>
        <w:div w:id="380835686">
          <w:marLeft w:val="0"/>
          <w:marRight w:val="0"/>
          <w:marTop w:val="0"/>
          <w:marBottom w:val="0"/>
          <w:divBdr>
            <w:top w:val="none" w:sz="0" w:space="0" w:color="auto"/>
            <w:left w:val="none" w:sz="0" w:space="0" w:color="auto"/>
            <w:bottom w:val="none" w:sz="0" w:space="0" w:color="auto"/>
            <w:right w:val="none" w:sz="0" w:space="0" w:color="auto"/>
          </w:divBdr>
        </w:div>
        <w:div w:id="380861622">
          <w:marLeft w:val="0"/>
          <w:marRight w:val="0"/>
          <w:marTop w:val="0"/>
          <w:marBottom w:val="0"/>
          <w:divBdr>
            <w:top w:val="none" w:sz="0" w:space="0" w:color="auto"/>
            <w:left w:val="none" w:sz="0" w:space="0" w:color="auto"/>
            <w:bottom w:val="none" w:sz="0" w:space="0" w:color="auto"/>
            <w:right w:val="none" w:sz="0" w:space="0" w:color="auto"/>
          </w:divBdr>
        </w:div>
        <w:div w:id="380901846">
          <w:marLeft w:val="0"/>
          <w:marRight w:val="0"/>
          <w:marTop w:val="0"/>
          <w:marBottom w:val="0"/>
          <w:divBdr>
            <w:top w:val="none" w:sz="0" w:space="0" w:color="auto"/>
            <w:left w:val="none" w:sz="0" w:space="0" w:color="auto"/>
            <w:bottom w:val="none" w:sz="0" w:space="0" w:color="auto"/>
            <w:right w:val="none" w:sz="0" w:space="0" w:color="auto"/>
          </w:divBdr>
        </w:div>
        <w:div w:id="380903628">
          <w:marLeft w:val="0"/>
          <w:marRight w:val="0"/>
          <w:marTop w:val="0"/>
          <w:marBottom w:val="0"/>
          <w:divBdr>
            <w:top w:val="none" w:sz="0" w:space="0" w:color="auto"/>
            <w:left w:val="none" w:sz="0" w:space="0" w:color="auto"/>
            <w:bottom w:val="none" w:sz="0" w:space="0" w:color="auto"/>
            <w:right w:val="none" w:sz="0" w:space="0" w:color="auto"/>
          </w:divBdr>
        </w:div>
        <w:div w:id="380909214">
          <w:marLeft w:val="0"/>
          <w:marRight w:val="0"/>
          <w:marTop w:val="0"/>
          <w:marBottom w:val="0"/>
          <w:divBdr>
            <w:top w:val="none" w:sz="0" w:space="0" w:color="auto"/>
            <w:left w:val="none" w:sz="0" w:space="0" w:color="auto"/>
            <w:bottom w:val="none" w:sz="0" w:space="0" w:color="auto"/>
            <w:right w:val="none" w:sz="0" w:space="0" w:color="auto"/>
          </w:divBdr>
        </w:div>
        <w:div w:id="380980369">
          <w:marLeft w:val="0"/>
          <w:marRight w:val="0"/>
          <w:marTop w:val="0"/>
          <w:marBottom w:val="0"/>
          <w:divBdr>
            <w:top w:val="none" w:sz="0" w:space="0" w:color="auto"/>
            <w:left w:val="none" w:sz="0" w:space="0" w:color="auto"/>
            <w:bottom w:val="none" w:sz="0" w:space="0" w:color="auto"/>
            <w:right w:val="none" w:sz="0" w:space="0" w:color="auto"/>
          </w:divBdr>
        </w:div>
        <w:div w:id="380980371">
          <w:marLeft w:val="0"/>
          <w:marRight w:val="0"/>
          <w:marTop w:val="0"/>
          <w:marBottom w:val="0"/>
          <w:divBdr>
            <w:top w:val="none" w:sz="0" w:space="0" w:color="auto"/>
            <w:left w:val="none" w:sz="0" w:space="0" w:color="auto"/>
            <w:bottom w:val="none" w:sz="0" w:space="0" w:color="auto"/>
            <w:right w:val="none" w:sz="0" w:space="0" w:color="auto"/>
          </w:divBdr>
        </w:div>
        <w:div w:id="380981533">
          <w:marLeft w:val="0"/>
          <w:marRight w:val="0"/>
          <w:marTop w:val="300"/>
          <w:marBottom w:val="0"/>
          <w:divBdr>
            <w:top w:val="none" w:sz="0" w:space="0" w:color="auto"/>
            <w:left w:val="none" w:sz="0" w:space="0" w:color="auto"/>
            <w:bottom w:val="none" w:sz="0" w:space="0" w:color="auto"/>
            <w:right w:val="none" w:sz="0" w:space="0" w:color="auto"/>
          </w:divBdr>
        </w:div>
        <w:div w:id="380983001">
          <w:marLeft w:val="0"/>
          <w:marRight w:val="0"/>
          <w:marTop w:val="0"/>
          <w:marBottom w:val="0"/>
          <w:divBdr>
            <w:top w:val="none" w:sz="0" w:space="0" w:color="auto"/>
            <w:left w:val="none" w:sz="0" w:space="0" w:color="auto"/>
            <w:bottom w:val="none" w:sz="0" w:space="0" w:color="auto"/>
            <w:right w:val="none" w:sz="0" w:space="0" w:color="auto"/>
          </w:divBdr>
          <w:divsChild>
            <w:div w:id="196743316">
              <w:marLeft w:val="0"/>
              <w:marRight w:val="0"/>
              <w:marTop w:val="0"/>
              <w:marBottom w:val="0"/>
              <w:divBdr>
                <w:top w:val="none" w:sz="0" w:space="0" w:color="auto"/>
                <w:left w:val="none" w:sz="0" w:space="0" w:color="auto"/>
                <w:bottom w:val="none" w:sz="0" w:space="0" w:color="auto"/>
                <w:right w:val="none" w:sz="0" w:space="0" w:color="auto"/>
              </w:divBdr>
            </w:div>
          </w:divsChild>
        </w:div>
        <w:div w:id="381028670">
          <w:marLeft w:val="0"/>
          <w:marRight w:val="0"/>
          <w:marTop w:val="0"/>
          <w:marBottom w:val="0"/>
          <w:divBdr>
            <w:top w:val="none" w:sz="0" w:space="0" w:color="auto"/>
            <w:left w:val="none" w:sz="0" w:space="0" w:color="auto"/>
            <w:bottom w:val="none" w:sz="0" w:space="0" w:color="auto"/>
            <w:right w:val="none" w:sz="0" w:space="0" w:color="auto"/>
          </w:divBdr>
          <w:divsChild>
            <w:div w:id="125634357">
              <w:marLeft w:val="0"/>
              <w:marRight w:val="0"/>
              <w:marTop w:val="0"/>
              <w:marBottom w:val="0"/>
              <w:divBdr>
                <w:top w:val="none" w:sz="0" w:space="0" w:color="auto"/>
                <w:left w:val="none" w:sz="0" w:space="0" w:color="auto"/>
                <w:bottom w:val="none" w:sz="0" w:space="0" w:color="auto"/>
                <w:right w:val="none" w:sz="0" w:space="0" w:color="auto"/>
              </w:divBdr>
            </w:div>
          </w:divsChild>
        </w:div>
        <w:div w:id="381053255">
          <w:marLeft w:val="0"/>
          <w:marRight w:val="0"/>
          <w:marTop w:val="0"/>
          <w:marBottom w:val="0"/>
          <w:divBdr>
            <w:top w:val="none" w:sz="0" w:space="0" w:color="auto"/>
            <w:left w:val="none" w:sz="0" w:space="0" w:color="auto"/>
            <w:bottom w:val="none" w:sz="0" w:space="0" w:color="auto"/>
            <w:right w:val="none" w:sz="0" w:space="0" w:color="auto"/>
          </w:divBdr>
        </w:div>
        <w:div w:id="381057011">
          <w:marLeft w:val="0"/>
          <w:marRight w:val="0"/>
          <w:marTop w:val="0"/>
          <w:marBottom w:val="0"/>
          <w:divBdr>
            <w:top w:val="none" w:sz="0" w:space="0" w:color="auto"/>
            <w:left w:val="none" w:sz="0" w:space="0" w:color="auto"/>
            <w:bottom w:val="none" w:sz="0" w:space="0" w:color="auto"/>
            <w:right w:val="none" w:sz="0" w:space="0" w:color="auto"/>
          </w:divBdr>
        </w:div>
        <w:div w:id="381058134">
          <w:marLeft w:val="0"/>
          <w:marRight w:val="0"/>
          <w:marTop w:val="0"/>
          <w:marBottom w:val="300"/>
          <w:divBdr>
            <w:top w:val="single" w:sz="6" w:space="15" w:color="EDEDED"/>
            <w:left w:val="single" w:sz="6" w:space="15" w:color="EDEDED"/>
            <w:bottom w:val="single" w:sz="6" w:space="15" w:color="EDEDED"/>
            <w:right w:val="single" w:sz="6" w:space="15" w:color="EDEDED"/>
          </w:divBdr>
        </w:div>
        <w:div w:id="381097240">
          <w:marLeft w:val="0"/>
          <w:marRight w:val="0"/>
          <w:marTop w:val="0"/>
          <w:marBottom w:val="0"/>
          <w:divBdr>
            <w:top w:val="none" w:sz="0" w:space="0" w:color="auto"/>
            <w:left w:val="none" w:sz="0" w:space="0" w:color="auto"/>
            <w:bottom w:val="none" w:sz="0" w:space="0" w:color="auto"/>
            <w:right w:val="none" w:sz="0" w:space="0" w:color="auto"/>
          </w:divBdr>
        </w:div>
        <w:div w:id="381099431">
          <w:marLeft w:val="0"/>
          <w:marRight w:val="0"/>
          <w:marTop w:val="0"/>
          <w:marBottom w:val="300"/>
          <w:divBdr>
            <w:top w:val="single" w:sz="6" w:space="15" w:color="EDEDED"/>
            <w:left w:val="single" w:sz="6" w:space="15" w:color="EDEDED"/>
            <w:bottom w:val="single" w:sz="6" w:space="15" w:color="EDEDED"/>
            <w:right w:val="single" w:sz="6" w:space="15" w:color="EDEDED"/>
          </w:divBdr>
        </w:div>
        <w:div w:id="381177293">
          <w:marLeft w:val="0"/>
          <w:marRight w:val="0"/>
          <w:marTop w:val="300"/>
          <w:marBottom w:val="0"/>
          <w:divBdr>
            <w:top w:val="none" w:sz="0" w:space="0" w:color="auto"/>
            <w:left w:val="none" w:sz="0" w:space="0" w:color="auto"/>
            <w:bottom w:val="none" w:sz="0" w:space="0" w:color="auto"/>
            <w:right w:val="none" w:sz="0" w:space="0" w:color="auto"/>
          </w:divBdr>
        </w:div>
        <w:div w:id="381177763">
          <w:marLeft w:val="0"/>
          <w:marRight w:val="0"/>
          <w:marTop w:val="0"/>
          <w:marBottom w:val="0"/>
          <w:divBdr>
            <w:top w:val="none" w:sz="0" w:space="0" w:color="auto"/>
            <w:left w:val="none" w:sz="0" w:space="0" w:color="auto"/>
            <w:bottom w:val="none" w:sz="0" w:space="0" w:color="auto"/>
            <w:right w:val="none" w:sz="0" w:space="0" w:color="auto"/>
          </w:divBdr>
        </w:div>
        <w:div w:id="381247458">
          <w:marLeft w:val="0"/>
          <w:marRight w:val="0"/>
          <w:marTop w:val="0"/>
          <w:marBottom w:val="0"/>
          <w:divBdr>
            <w:top w:val="none" w:sz="0" w:space="0" w:color="auto"/>
            <w:left w:val="none" w:sz="0" w:space="0" w:color="auto"/>
            <w:bottom w:val="none" w:sz="0" w:space="0" w:color="auto"/>
            <w:right w:val="none" w:sz="0" w:space="0" w:color="auto"/>
          </w:divBdr>
        </w:div>
        <w:div w:id="381288653">
          <w:marLeft w:val="0"/>
          <w:marRight w:val="0"/>
          <w:marTop w:val="0"/>
          <w:marBottom w:val="0"/>
          <w:divBdr>
            <w:top w:val="none" w:sz="0" w:space="0" w:color="auto"/>
            <w:left w:val="none" w:sz="0" w:space="0" w:color="auto"/>
            <w:bottom w:val="none" w:sz="0" w:space="0" w:color="auto"/>
            <w:right w:val="none" w:sz="0" w:space="0" w:color="auto"/>
          </w:divBdr>
        </w:div>
        <w:div w:id="381292439">
          <w:marLeft w:val="0"/>
          <w:marRight w:val="0"/>
          <w:marTop w:val="0"/>
          <w:marBottom w:val="0"/>
          <w:divBdr>
            <w:top w:val="none" w:sz="0" w:space="0" w:color="auto"/>
            <w:left w:val="none" w:sz="0" w:space="0" w:color="auto"/>
            <w:bottom w:val="none" w:sz="0" w:space="0" w:color="auto"/>
            <w:right w:val="none" w:sz="0" w:space="0" w:color="auto"/>
          </w:divBdr>
        </w:div>
        <w:div w:id="381292511">
          <w:marLeft w:val="0"/>
          <w:marRight w:val="0"/>
          <w:marTop w:val="300"/>
          <w:marBottom w:val="0"/>
          <w:divBdr>
            <w:top w:val="none" w:sz="0" w:space="0" w:color="auto"/>
            <w:left w:val="none" w:sz="0" w:space="0" w:color="auto"/>
            <w:bottom w:val="none" w:sz="0" w:space="0" w:color="auto"/>
            <w:right w:val="none" w:sz="0" w:space="0" w:color="auto"/>
          </w:divBdr>
        </w:div>
        <w:div w:id="381292690">
          <w:marLeft w:val="0"/>
          <w:marRight w:val="0"/>
          <w:marTop w:val="0"/>
          <w:marBottom w:val="0"/>
          <w:divBdr>
            <w:top w:val="none" w:sz="0" w:space="0" w:color="auto"/>
            <w:left w:val="none" w:sz="0" w:space="0" w:color="auto"/>
            <w:bottom w:val="none" w:sz="0" w:space="0" w:color="auto"/>
            <w:right w:val="none" w:sz="0" w:space="0" w:color="auto"/>
          </w:divBdr>
        </w:div>
        <w:div w:id="381296943">
          <w:marLeft w:val="0"/>
          <w:marRight w:val="0"/>
          <w:marTop w:val="0"/>
          <w:marBottom w:val="0"/>
          <w:divBdr>
            <w:top w:val="none" w:sz="0" w:space="0" w:color="auto"/>
            <w:left w:val="none" w:sz="0" w:space="0" w:color="auto"/>
            <w:bottom w:val="none" w:sz="0" w:space="0" w:color="auto"/>
            <w:right w:val="none" w:sz="0" w:space="0" w:color="auto"/>
          </w:divBdr>
        </w:div>
        <w:div w:id="381366473">
          <w:marLeft w:val="0"/>
          <w:marRight w:val="0"/>
          <w:marTop w:val="0"/>
          <w:marBottom w:val="0"/>
          <w:divBdr>
            <w:top w:val="none" w:sz="0" w:space="0" w:color="auto"/>
            <w:left w:val="none" w:sz="0" w:space="0" w:color="auto"/>
            <w:bottom w:val="none" w:sz="0" w:space="0" w:color="auto"/>
            <w:right w:val="none" w:sz="0" w:space="0" w:color="auto"/>
          </w:divBdr>
        </w:div>
        <w:div w:id="381369633">
          <w:marLeft w:val="0"/>
          <w:marRight w:val="0"/>
          <w:marTop w:val="0"/>
          <w:marBottom w:val="0"/>
          <w:divBdr>
            <w:top w:val="none" w:sz="0" w:space="0" w:color="auto"/>
            <w:left w:val="none" w:sz="0" w:space="0" w:color="auto"/>
            <w:bottom w:val="none" w:sz="0" w:space="0" w:color="auto"/>
            <w:right w:val="none" w:sz="0" w:space="0" w:color="auto"/>
          </w:divBdr>
        </w:div>
        <w:div w:id="381371492">
          <w:marLeft w:val="0"/>
          <w:marRight w:val="0"/>
          <w:marTop w:val="0"/>
          <w:marBottom w:val="0"/>
          <w:divBdr>
            <w:top w:val="none" w:sz="0" w:space="0" w:color="auto"/>
            <w:left w:val="none" w:sz="0" w:space="0" w:color="auto"/>
            <w:bottom w:val="none" w:sz="0" w:space="0" w:color="auto"/>
            <w:right w:val="none" w:sz="0" w:space="0" w:color="auto"/>
          </w:divBdr>
        </w:div>
        <w:div w:id="381371628">
          <w:marLeft w:val="0"/>
          <w:marRight w:val="0"/>
          <w:marTop w:val="0"/>
          <w:marBottom w:val="0"/>
          <w:divBdr>
            <w:top w:val="none" w:sz="0" w:space="0" w:color="auto"/>
            <w:left w:val="none" w:sz="0" w:space="0" w:color="auto"/>
            <w:bottom w:val="none" w:sz="0" w:space="0" w:color="auto"/>
            <w:right w:val="none" w:sz="0" w:space="0" w:color="auto"/>
          </w:divBdr>
        </w:div>
        <w:div w:id="381439441">
          <w:marLeft w:val="0"/>
          <w:marRight w:val="0"/>
          <w:marTop w:val="0"/>
          <w:marBottom w:val="0"/>
          <w:divBdr>
            <w:top w:val="none" w:sz="0" w:space="0" w:color="auto"/>
            <w:left w:val="none" w:sz="0" w:space="0" w:color="auto"/>
            <w:bottom w:val="none" w:sz="0" w:space="0" w:color="auto"/>
            <w:right w:val="none" w:sz="0" w:space="0" w:color="auto"/>
          </w:divBdr>
        </w:div>
        <w:div w:id="381440837">
          <w:marLeft w:val="0"/>
          <w:marRight w:val="0"/>
          <w:marTop w:val="0"/>
          <w:marBottom w:val="0"/>
          <w:divBdr>
            <w:top w:val="none" w:sz="0" w:space="0" w:color="auto"/>
            <w:left w:val="none" w:sz="0" w:space="0" w:color="auto"/>
            <w:bottom w:val="none" w:sz="0" w:space="0" w:color="auto"/>
            <w:right w:val="none" w:sz="0" w:space="0" w:color="auto"/>
          </w:divBdr>
        </w:div>
        <w:div w:id="381443169">
          <w:marLeft w:val="0"/>
          <w:marRight w:val="0"/>
          <w:marTop w:val="0"/>
          <w:marBottom w:val="0"/>
          <w:divBdr>
            <w:top w:val="none" w:sz="0" w:space="0" w:color="auto"/>
            <w:left w:val="none" w:sz="0" w:space="0" w:color="auto"/>
            <w:bottom w:val="none" w:sz="0" w:space="0" w:color="auto"/>
            <w:right w:val="none" w:sz="0" w:space="0" w:color="auto"/>
          </w:divBdr>
        </w:div>
        <w:div w:id="381444962">
          <w:marLeft w:val="0"/>
          <w:marRight w:val="0"/>
          <w:marTop w:val="0"/>
          <w:marBottom w:val="0"/>
          <w:divBdr>
            <w:top w:val="none" w:sz="0" w:space="0" w:color="auto"/>
            <w:left w:val="none" w:sz="0" w:space="0" w:color="auto"/>
            <w:bottom w:val="none" w:sz="0" w:space="0" w:color="auto"/>
            <w:right w:val="none" w:sz="0" w:space="0" w:color="auto"/>
          </w:divBdr>
        </w:div>
        <w:div w:id="381446743">
          <w:marLeft w:val="0"/>
          <w:marRight w:val="0"/>
          <w:marTop w:val="0"/>
          <w:marBottom w:val="0"/>
          <w:divBdr>
            <w:top w:val="none" w:sz="0" w:space="0" w:color="auto"/>
            <w:left w:val="none" w:sz="0" w:space="0" w:color="auto"/>
            <w:bottom w:val="none" w:sz="0" w:space="0" w:color="auto"/>
            <w:right w:val="none" w:sz="0" w:space="0" w:color="auto"/>
          </w:divBdr>
        </w:div>
        <w:div w:id="381448734">
          <w:marLeft w:val="0"/>
          <w:marRight w:val="0"/>
          <w:marTop w:val="0"/>
          <w:marBottom w:val="0"/>
          <w:divBdr>
            <w:top w:val="none" w:sz="0" w:space="0" w:color="auto"/>
            <w:left w:val="none" w:sz="0" w:space="0" w:color="auto"/>
            <w:bottom w:val="none" w:sz="0" w:space="0" w:color="auto"/>
            <w:right w:val="none" w:sz="0" w:space="0" w:color="auto"/>
          </w:divBdr>
        </w:div>
        <w:div w:id="381486073">
          <w:marLeft w:val="0"/>
          <w:marRight w:val="0"/>
          <w:marTop w:val="0"/>
          <w:marBottom w:val="0"/>
          <w:divBdr>
            <w:top w:val="none" w:sz="0" w:space="0" w:color="auto"/>
            <w:left w:val="none" w:sz="0" w:space="0" w:color="auto"/>
            <w:bottom w:val="none" w:sz="0" w:space="0" w:color="auto"/>
            <w:right w:val="none" w:sz="0" w:space="0" w:color="auto"/>
          </w:divBdr>
        </w:div>
        <w:div w:id="381489050">
          <w:marLeft w:val="0"/>
          <w:marRight w:val="0"/>
          <w:marTop w:val="0"/>
          <w:marBottom w:val="0"/>
          <w:divBdr>
            <w:top w:val="none" w:sz="0" w:space="0" w:color="auto"/>
            <w:left w:val="none" w:sz="0" w:space="0" w:color="auto"/>
            <w:bottom w:val="none" w:sz="0" w:space="0" w:color="auto"/>
            <w:right w:val="none" w:sz="0" w:space="0" w:color="auto"/>
          </w:divBdr>
        </w:div>
        <w:div w:id="381489781">
          <w:marLeft w:val="0"/>
          <w:marRight w:val="0"/>
          <w:marTop w:val="0"/>
          <w:marBottom w:val="0"/>
          <w:divBdr>
            <w:top w:val="none" w:sz="0" w:space="0" w:color="auto"/>
            <w:left w:val="none" w:sz="0" w:space="0" w:color="auto"/>
            <w:bottom w:val="none" w:sz="0" w:space="0" w:color="auto"/>
            <w:right w:val="none" w:sz="0" w:space="0" w:color="auto"/>
          </w:divBdr>
        </w:div>
        <w:div w:id="381489878">
          <w:marLeft w:val="0"/>
          <w:marRight w:val="0"/>
          <w:marTop w:val="0"/>
          <w:marBottom w:val="300"/>
          <w:divBdr>
            <w:top w:val="single" w:sz="6" w:space="15" w:color="EDEDED"/>
            <w:left w:val="single" w:sz="6" w:space="15" w:color="EDEDED"/>
            <w:bottom w:val="single" w:sz="6" w:space="15" w:color="EDEDED"/>
            <w:right w:val="single" w:sz="6" w:space="15" w:color="EDEDED"/>
          </w:divBdr>
        </w:div>
        <w:div w:id="381515501">
          <w:marLeft w:val="0"/>
          <w:marRight w:val="0"/>
          <w:marTop w:val="0"/>
          <w:marBottom w:val="0"/>
          <w:divBdr>
            <w:top w:val="none" w:sz="0" w:space="0" w:color="auto"/>
            <w:left w:val="none" w:sz="0" w:space="0" w:color="auto"/>
            <w:bottom w:val="none" w:sz="0" w:space="0" w:color="auto"/>
            <w:right w:val="none" w:sz="0" w:space="0" w:color="auto"/>
          </w:divBdr>
        </w:div>
        <w:div w:id="381515821">
          <w:marLeft w:val="0"/>
          <w:marRight w:val="0"/>
          <w:marTop w:val="0"/>
          <w:marBottom w:val="0"/>
          <w:divBdr>
            <w:top w:val="none" w:sz="0" w:space="0" w:color="auto"/>
            <w:left w:val="none" w:sz="0" w:space="0" w:color="auto"/>
            <w:bottom w:val="none" w:sz="0" w:space="0" w:color="auto"/>
            <w:right w:val="none" w:sz="0" w:space="0" w:color="auto"/>
          </w:divBdr>
        </w:div>
        <w:div w:id="381558537">
          <w:marLeft w:val="0"/>
          <w:marRight w:val="0"/>
          <w:marTop w:val="0"/>
          <w:marBottom w:val="0"/>
          <w:divBdr>
            <w:top w:val="none" w:sz="0" w:space="0" w:color="auto"/>
            <w:left w:val="none" w:sz="0" w:space="0" w:color="auto"/>
            <w:bottom w:val="none" w:sz="0" w:space="0" w:color="auto"/>
            <w:right w:val="none" w:sz="0" w:space="0" w:color="auto"/>
          </w:divBdr>
        </w:div>
        <w:div w:id="381559322">
          <w:marLeft w:val="0"/>
          <w:marRight w:val="0"/>
          <w:marTop w:val="0"/>
          <w:marBottom w:val="0"/>
          <w:divBdr>
            <w:top w:val="none" w:sz="0" w:space="0" w:color="auto"/>
            <w:left w:val="none" w:sz="0" w:space="0" w:color="auto"/>
            <w:bottom w:val="none" w:sz="0" w:space="0" w:color="auto"/>
            <w:right w:val="none" w:sz="0" w:space="0" w:color="auto"/>
          </w:divBdr>
        </w:div>
        <w:div w:id="381559839">
          <w:marLeft w:val="0"/>
          <w:marRight w:val="0"/>
          <w:marTop w:val="0"/>
          <w:marBottom w:val="0"/>
          <w:divBdr>
            <w:top w:val="none" w:sz="0" w:space="0" w:color="auto"/>
            <w:left w:val="none" w:sz="0" w:space="0" w:color="auto"/>
            <w:bottom w:val="none" w:sz="0" w:space="0" w:color="auto"/>
            <w:right w:val="none" w:sz="0" w:space="0" w:color="auto"/>
          </w:divBdr>
        </w:div>
        <w:div w:id="381566565">
          <w:marLeft w:val="0"/>
          <w:marRight w:val="0"/>
          <w:marTop w:val="0"/>
          <w:marBottom w:val="0"/>
          <w:divBdr>
            <w:top w:val="none" w:sz="0" w:space="0" w:color="auto"/>
            <w:left w:val="none" w:sz="0" w:space="0" w:color="auto"/>
            <w:bottom w:val="none" w:sz="0" w:space="0" w:color="auto"/>
            <w:right w:val="none" w:sz="0" w:space="0" w:color="auto"/>
          </w:divBdr>
        </w:div>
        <w:div w:id="381632918">
          <w:marLeft w:val="0"/>
          <w:marRight w:val="0"/>
          <w:marTop w:val="300"/>
          <w:marBottom w:val="0"/>
          <w:divBdr>
            <w:top w:val="none" w:sz="0" w:space="0" w:color="auto"/>
            <w:left w:val="none" w:sz="0" w:space="0" w:color="auto"/>
            <w:bottom w:val="none" w:sz="0" w:space="0" w:color="auto"/>
            <w:right w:val="none" w:sz="0" w:space="0" w:color="auto"/>
          </w:divBdr>
          <w:divsChild>
            <w:div w:id="290281542">
              <w:marLeft w:val="0"/>
              <w:marRight w:val="0"/>
              <w:marTop w:val="0"/>
              <w:marBottom w:val="0"/>
              <w:divBdr>
                <w:top w:val="none" w:sz="0" w:space="0" w:color="auto"/>
                <w:left w:val="none" w:sz="0" w:space="0" w:color="auto"/>
                <w:bottom w:val="none" w:sz="0" w:space="0" w:color="auto"/>
                <w:right w:val="none" w:sz="0" w:space="0" w:color="auto"/>
              </w:divBdr>
            </w:div>
          </w:divsChild>
        </w:div>
        <w:div w:id="381632970">
          <w:marLeft w:val="0"/>
          <w:marRight w:val="0"/>
          <w:marTop w:val="0"/>
          <w:marBottom w:val="0"/>
          <w:divBdr>
            <w:top w:val="none" w:sz="0" w:space="0" w:color="auto"/>
            <w:left w:val="none" w:sz="0" w:space="0" w:color="auto"/>
            <w:bottom w:val="none" w:sz="0" w:space="0" w:color="auto"/>
            <w:right w:val="none" w:sz="0" w:space="0" w:color="auto"/>
          </w:divBdr>
        </w:div>
        <w:div w:id="381635381">
          <w:marLeft w:val="0"/>
          <w:marRight w:val="0"/>
          <w:marTop w:val="0"/>
          <w:marBottom w:val="0"/>
          <w:divBdr>
            <w:top w:val="none" w:sz="0" w:space="0" w:color="auto"/>
            <w:left w:val="none" w:sz="0" w:space="0" w:color="auto"/>
            <w:bottom w:val="none" w:sz="0" w:space="0" w:color="auto"/>
            <w:right w:val="none" w:sz="0" w:space="0" w:color="auto"/>
          </w:divBdr>
          <w:divsChild>
            <w:div w:id="405302453">
              <w:marLeft w:val="0"/>
              <w:marRight w:val="0"/>
              <w:marTop w:val="0"/>
              <w:marBottom w:val="0"/>
              <w:divBdr>
                <w:top w:val="none" w:sz="0" w:space="0" w:color="auto"/>
                <w:left w:val="none" w:sz="0" w:space="0" w:color="auto"/>
                <w:bottom w:val="none" w:sz="0" w:space="0" w:color="auto"/>
                <w:right w:val="none" w:sz="0" w:space="0" w:color="auto"/>
              </w:divBdr>
            </w:div>
          </w:divsChild>
        </w:div>
        <w:div w:id="381638658">
          <w:marLeft w:val="0"/>
          <w:marRight w:val="0"/>
          <w:marTop w:val="0"/>
          <w:marBottom w:val="0"/>
          <w:divBdr>
            <w:top w:val="none" w:sz="0" w:space="0" w:color="auto"/>
            <w:left w:val="none" w:sz="0" w:space="0" w:color="auto"/>
            <w:bottom w:val="none" w:sz="0" w:space="0" w:color="auto"/>
            <w:right w:val="none" w:sz="0" w:space="0" w:color="auto"/>
          </w:divBdr>
        </w:div>
        <w:div w:id="381681829">
          <w:marLeft w:val="0"/>
          <w:marRight w:val="0"/>
          <w:marTop w:val="0"/>
          <w:marBottom w:val="0"/>
          <w:divBdr>
            <w:top w:val="none" w:sz="0" w:space="0" w:color="auto"/>
            <w:left w:val="none" w:sz="0" w:space="0" w:color="auto"/>
            <w:bottom w:val="none" w:sz="0" w:space="0" w:color="auto"/>
            <w:right w:val="none" w:sz="0" w:space="0" w:color="auto"/>
          </w:divBdr>
        </w:div>
        <w:div w:id="381684578">
          <w:marLeft w:val="0"/>
          <w:marRight w:val="0"/>
          <w:marTop w:val="0"/>
          <w:marBottom w:val="0"/>
          <w:divBdr>
            <w:top w:val="none" w:sz="0" w:space="0" w:color="auto"/>
            <w:left w:val="none" w:sz="0" w:space="0" w:color="auto"/>
            <w:bottom w:val="none" w:sz="0" w:space="0" w:color="auto"/>
            <w:right w:val="none" w:sz="0" w:space="0" w:color="auto"/>
          </w:divBdr>
        </w:div>
        <w:div w:id="381709121">
          <w:marLeft w:val="0"/>
          <w:marRight w:val="0"/>
          <w:marTop w:val="0"/>
          <w:marBottom w:val="0"/>
          <w:divBdr>
            <w:top w:val="none" w:sz="0" w:space="0" w:color="auto"/>
            <w:left w:val="none" w:sz="0" w:space="0" w:color="auto"/>
            <w:bottom w:val="none" w:sz="0" w:space="0" w:color="auto"/>
            <w:right w:val="none" w:sz="0" w:space="0" w:color="auto"/>
          </w:divBdr>
        </w:div>
        <w:div w:id="381710135">
          <w:marLeft w:val="0"/>
          <w:marRight w:val="0"/>
          <w:marTop w:val="0"/>
          <w:marBottom w:val="0"/>
          <w:divBdr>
            <w:top w:val="none" w:sz="0" w:space="0" w:color="auto"/>
            <w:left w:val="none" w:sz="0" w:space="0" w:color="auto"/>
            <w:bottom w:val="none" w:sz="0" w:space="0" w:color="auto"/>
            <w:right w:val="none" w:sz="0" w:space="0" w:color="auto"/>
          </w:divBdr>
        </w:div>
        <w:div w:id="381755094">
          <w:marLeft w:val="0"/>
          <w:marRight w:val="0"/>
          <w:marTop w:val="0"/>
          <w:marBottom w:val="0"/>
          <w:divBdr>
            <w:top w:val="none" w:sz="0" w:space="0" w:color="auto"/>
            <w:left w:val="none" w:sz="0" w:space="0" w:color="auto"/>
            <w:bottom w:val="none" w:sz="0" w:space="0" w:color="auto"/>
            <w:right w:val="none" w:sz="0" w:space="0" w:color="auto"/>
          </w:divBdr>
        </w:div>
        <w:div w:id="381755694">
          <w:marLeft w:val="0"/>
          <w:marRight w:val="0"/>
          <w:marTop w:val="0"/>
          <w:marBottom w:val="0"/>
          <w:divBdr>
            <w:top w:val="none" w:sz="0" w:space="0" w:color="auto"/>
            <w:left w:val="none" w:sz="0" w:space="0" w:color="auto"/>
            <w:bottom w:val="none" w:sz="0" w:space="0" w:color="auto"/>
            <w:right w:val="none" w:sz="0" w:space="0" w:color="auto"/>
          </w:divBdr>
        </w:div>
        <w:div w:id="381756244">
          <w:marLeft w:val="0"/>
          <w:marRight w:val="0"/>
          <w:marTop w:val="0"/>
          <w:marBottom w:val="0"/>
          <w:divBdr>
            <w:top w:val="none" w:sz="0" w:space="0" w:color="auto"/>
            <w:left w:val="none" w:sz="0" w:space="0" w:color="auto"/>
            <w:bottom w:val="none" w:sz="0" w:space="0" w:color="auto"/>
            <w:right w:val="none" w:sz="0" w:space="0" w:color="auto"/>
          </w:divBdr>
        </w:div>
        <w:div w:id="381758433">
          <w:marLeft w:val="0"/>
          <w:marRight w:val="0"/>
          <w:marTop w:val="0"/>
          <w:marBottom w:val="0"/>
          <w:divBdr>
            <w:top w:val="none" w:sz="0" w:space="0" w:color="auto"/>
            <w:left w:val="none" w:sz="0" w:space="0" w:color="auto"/>
            <w:bottom w:val="none" w:sz="0" w:space="0" w:color="auto"/>
            <w:right w:val="none" w:sz="0" w:space="0" w:color="auto"/>
          </w:divBdr>
          <w:divsChild>
            <w:div w:id="323123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1826984">
          <w:marLeft w:val="0"/>
          <w:marRight w:val="0"/>
          <w:marTop w:val="0"/>
          <w:marBottom w:val="0"/>
          <w:divBdr>
            <w:top w:val="none" w:sz="0" w:space="0" w:color="auto"/>
            <w:left w:val="none" w:sz="0" w:space="0" w:color="auto"/>
            <w:bottom w:val="none" w:sz="0" w:space="0" w:color="auto"/>
            <w:right w:val="none" w:sz="0" w:space="0" w:color="auto"/>
          </w:divBdr>
        </w:div>
        <w:div w:id="381828029">
          <w:marLeft w:val="0"/>
          <w:marRight w:val="0"/>
          <w:marTop w:val="0"/>
          <w:marBottom w:val="300"/>
          <w:divBdr>
            <w:top w:val="single" w:sz="6" w:space="15" w:color="EDEDED"/>
            <w:left w:val="single" w:sz="6" w:space="15" w:color="EDEDED"/>
            <w:bottom w:val="single" w:sz="6" w:space="15" w:color="EDEDED"/>
            <w:right w:val="single" w:sz="6" w:space="15" w:color="EDEDED"/>
          </w:divBdr>
        </w:div>
        <w:div w:id="381829915">
          <w:marLeft w:val="0"/>
          <w:marRight w:val="0"/>
          <w:marTop w:val="0"/>
          <w:marBottom w:val="0"/>
          <w:divBdr>
            <w:top w:val="none" w:sz="0" w:space="0" w:color="auto"/>
            <w:left w:val="none" w:sz="0" w:space="0" w:color="auto"/>
            <w:bottom w:val="none" w:sz="0" w:space="0" w:color="auto"/>
            <w:right w:val="none" w:sz="0" w:space="0" w:color="auto"/>
          </w:divBdr>
        </w:div>
        <w:div w:id="381830393">
          <w:marLeft w:val="0"/>
          <w:marRight w:val="0"/>
          <w:marTop w:val="0"/>
          <w:marBottom w:val="0"/>
          <w:divBdr>
            <w:top w:val="none" w:sz="0" w:space="0" w:color="auto"/>
            <w:left w:val="none" w:sz="0" w:space="0" w:color="auto"/>
            <w:bottom w:val="none" w:sz="0" w:space="0" w:color="auto"/>
            <w:right w:val="none" w:sz="0" w:space="0" w:color="auto"/>
          </w:divBdr>
        </w:div>
        <w:div w:id="381831092">
          <w:marLeft w:val="0"/>
          <w:marRight w:val="0"/>
          <w:marTop w:val="300"/>
          <w:marBottom w:val="0"/>
          <w:divBdr>
            <w:top w:val="none" w:sz="0" w:space="0" w:color="auto"/>
            <w:left w:val="none" w:sz="0" w:space="0" w:color="auto"/>
            <w:bottom w:val="none" w:sz="0" w:space="0" w:color="auto"/>
            <w:right w:val="none" w:sz="0" w:space="0" w:color="auto"/>
          </w:divBdr>
        </w:div>
        <w:div w:id="381832840">
          <w:marLeft w:val="0"/>
          <w:marRight w:val="0"/>
          <w:marTop w:val="0"/>
          <w:marBottom w:val="0"/>
          <w:divBdr>
            <w:top w:val="none" w:sz="0" w:space="0" w:color="auto"/>
            <w:left w:val="none" w:sz="0" w:space="0" w:color="auto"/>
            <w:bottom w:val="none" w:sz="0" w:space="0" w:color="auto"/>
            <w:right w:val="none" w:sz="0" w:space="0" w:color="auto"/>
          </w:divBdr>
        </w:div>
        <w:div w:id="381901479">
          <w:marLeft w:val="0"/>
          <w:marRight w:val="0"/>
          <w:marTop w:val="0"/>
          <w:marBottom w:val="0"/>
          <w:divBdr>
            <w:top w:val="none" w:sz="0" w:space="0" w:color="auto"/>
            <w:left w:val="none" w:sz="0" w:space="0" w:color="auto"/>
            <w:bottom w:val="none" w:sz="0" w:space="0" w:color="auto"/>
            <w:right w:val="none" w:sz="0" w:space="0" w:color="auto"/>
          </w:divBdr>
        </w:div>
        <w:div w:id="381904667">
          <w:marLeft w:val="0"/>
          <w:marRight w:val="0"/>
          <w:marTop w:val="300"/>
          <w:marBottom w:val="0"/>
          <w:divBdr>
            <w:top w:val="none" w:sz="0" w:space="0" w:color="auto"/>
            <w:left w:val="none" w:sz="0" w:space="0" w:color="auto"/>
            <w:bottom w:val="none" w:sz="0" w:space="0" w:color="auto"/>
            <w:right w:val="none" w:sz="0" w:space="0" w:color="auto"/>
          </w:divBdr>
        </w:div>
        <w:div w:id="381906014">
          <w:marLeft w:val="0"/>
          <w:marRight w:val="0"/>
          <w:marTop w:val="0"/>
          <w:marBottom w:val="0"/>
          <w:divBdr>
            <w:top w:val="none" w:sz="0" w:space="0" w:color="auto"/>
            <w:left w:val="none" w:sz="0" w:space="0" w:color="auto"/>
            <w:bottom w:val="none" w:sz="0" w:space="0" w:color="auto"/>
            <w:right w:val="none" w:sz="0" w:space="0" w:color="auto"/>
          </w:divBdr>
        </w:div>
        <w:div w:id="381906342">
          <w:marLeft w:val="0"/>
          <w:marRight w:val="0"/>
          <w:marTop w:val="300"/>
          <w:marBottom w:val="0"/>
          <w:divBdr>
            <w:top w:val="none" w:sz="0" w:space="0" w:color="auto"/>
            <w:left w:val="none" w:sz="0" w:space="0" w:color="auto"/>
            <w:bottom w:val="none" w:sz="0" w:space="0" w:color="auto"/>
            <w:right w:val="none" w:sz="0" w:space="0" w:color="auto"/>
          </w:divBdr>
          <w:divsChild>
            <w:div w:id="169376694">
              <w:marLeft w:val="0"/>
              <w:marRight w:val="0"/>
              <w:marTop w:val="0"/>
              <w:marBottom w:val="0"/>
              <w:divBdr>
                <w:top w:val="none" w:sz="0" w:space="0" w:color="auto"/>
                <w:left w:val="none" w:sz="0" w:space="0" w:color="auto"/>
                <w:bottom w:val="none" w:sz="0" w:space="0" w:color="auto"/>
                <w:right w:val="none" w:sz="0" w:space="0" w:color="auto"/>
              </w:divBdr>
              <w:divsChild>
                <w:div w:id="161241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1907587">
          <w:marLeft w:val="0"/>
          <w:marRight w:val="0"/>
          <w:marTop w:val="300"/>
          <w:marBottom w:val="0"/>
          <w:divBdr>
            <w:top w:val="none" w:sz="0" w:space="0" w:color="auto"/>
            <w:left w:val="none" w:sz="0" w:space="0" w:color="auto"/>
            <w:bottom w:val="none" w:sz="0" w:space="0" w:color="auto"/>
            <w:right w:val="none" w:sz="0" w:space="0" w:color="auto"/>
          </w:divBdr>
        </w:div>
        <w:div w:id="381909082">
          <w:marLeft w:val="0"/>
          <w:marRight w:val="0"/>
          <w:marTop w:val="0"/>
          <w:marBottom w:val="0"/>
          <w:divBdr>
            <w:top w:val="none" w:sz="0" w:space="0" w:color="auto"/>
            <w:left w:val="none" w:sz="0" w:space="0" w:color="auto"/>
            <w:bottom w:val="none" w:sz="0" w:space="0" w:color="auto"/>
            <w:right w:val="none" w:sz="0" w:space="0" w:color="auto"/>
          </w:divBdr>
          <w:divsChild>
            <w:div w:id="397862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1946240">
          <w:marLeft w:val="0"/>
          <w:marRight w:val="0"/>
          <w:marTop w:val="0"/>
          <w:marBottom w:val="0"/>
          <w:divBdr>
            <w:top w:val="none" w:sz="0" w:space="0" w:color="auto"/>
            <w:left w:val="none" w:sz="0" w:space="0" w:color="auto"/>
            <w:bottom w:val="none" w:sz="0" w:space="0" w:color="auto"/>
            <w:right w:val="none" w:sz="0" w:space="0" w:color="auto"/>
          </w:divBdr>
        </w:div>
        <w:div w:id="381950122">
          <w:marLeft w:val="0"/>
          <w:marRight w:val="0"/>
          <w:marTop w:val="0"/>
          <w:marBottom w:val="0"/>
          <w:divBdr>
            <w:top w:val="none" w:sz="0" w:space="0" w:color="auto"/>
            <w:left w:val="none" w:sz="0" w:space="0" w:color="auto"/>
            <w:bottom w:val="none" w:sz="0" w:space="0" w:color="auto"/>
            <w:right w:val="none" w:sz="0" w:space="0" w:color="auto"/>
          </w:divBdr>
        </w:div>
        <w:div w:id="381951120">
          <w:marLeft w:val="0"/>
          <w:marRight w:val="0"/>
          <w:marTop w:val="0"/>
          <w:marBottom w:val="0"/>
          <w:divBdr>
            <w:top w:val="none" w:sz="0" w:space="0" w:color="auto"/>
            <w:left w:val="none" w:sz="0" w:space="0" w:color="auto"/>
            <w:bottom w:val="none" w:sz="0" w:space="0" w:color="auto"/>
            <w:right w:val="none" w:sz="0" w:space="0" w:color="auto"/>
          </w:divBdr>
        </w:div>
        <w:div w:id="381952434">
          <w:marLeft w:val="0"/>
          <w:marRight w:val="0"/>
          <w:marTop w:val="0"/>
          <w:marBottom w:val="300"/>
          <w:divBdr>
            <w:top w:val="single" w:sz="6" w:space="15" w:color="EDEDED"/>
            <w:left w:val="single" w:sz="6" w:space="15" w:color="EDEDED"/>
            <w:bottom w:val="single" w:sz="6" w:space="15" w:color="EDEDED"/>
            <w:right w:val="single" w:sz="6" w:space="15" w:color="EDEDED"/>
          </w:divBdr>
        </w:div>
        <w:div w:id="382094304">
          <w:marLeft w:val="0"/>
          <w:marRight w:val="0"/>
          <w:marTop w:val="0"/>
          <w:marBottom w:val="0"/>
          <w:divBdr>
            <w:top w:val="none" w:sz="0" w:space="0" w:color="auto"/>
            <w:left w:val="none" w:sz="0" w:space="0" w:color="auto"/>
            <w:bottom w:val="none" w:sz="0" w:space="0" w:color="auto"/>
            <w:right w:val="none" w:sz="0" w:space="0" w:color="auto"/>
          </w:divBdr>
        </w:div>
        <w:div w:id="382102151">
          <w:marLeft w:val="0"/>
          <w:marRight w:val="0"/>
          <w:marTop w:val="300"/>
          <w:marBottom w:val="0"/>
          <w:divBdr>
            <w:top w:val="none" w:sz="0" w:space="0" w:color="auto"/>
            <w:left w:val="none" w:sz="0" w:space="0" w:color="auto"/>
            <w:bottom w:val="none" w:sz="0" w:space="0" w:color="auto"/>
            <w:right w:val="none" w:sz="0" w:space="0" w:color="auto"/>
          </w:divBdr>
        </w:div>
        <w:div w:id="382102809">
          <w:marLeft w:val="0"/>
          <w:marRight w:val="0"/>
          <w:marTop w:val="0"/>
          <w:marBottom w:val="0"/>
          <w:divBdr>
            <w:top w:val="none" w:sz="0" w:space="0" w:color="auto"/>
            <w:left w:val="none" w:sz="0" w:space="0" w:color="auto"/>
            <w:bottom w:val="none" w:sz="0" w:space="0" w:color="auto"/>
            <w:right w:val="none" w:sz="0" w:space="0" w:color="auto"/>
          </w:divBdr>
        </w:div>
        <w:div w:id="382103572">
          <w:marLeft w:val="0"/>
          <w:marRight w:val="0"/>
          <w:marTop w:val="0"/>
          <w:marBottom w:val="300"/>
          <w:divBdr>
            <w:top w:val="single" w:sz="6" w:space="15" w:color="EDEDED"/>
            <w:left w:val="single" w:sz="6" w:space="15" w:color="EDEDED"/>
            <w:bottom w:val="single" w:sz="6" w:space="15" w:color="EDEDED"/>
            <w:right w:val="single" w:sz="6" w:space="15" w:color="EDEDED"/>
          </w:divBdr>
        </w:div>
        <w:div w:id="382141030">
          <w:marLeft w:val="0"/>
          <w:marRight w:val="0"/>
          <w:marTop w:val="0"/>
          <w:marBottom w:val="0"/>
          <w:divBdr>
            <w:top w:val="none" w:sz="0" w:space="0" w:color="auto"/>
            <w:left w:val="none" w:sz="0" w:space="0" w:color="auto"/>
            <w:bottom w:val="none" w:sz="0" w:space="0" w:color="auto"/>
            <w:right w:val="none" w:sz="0" w:space="0" w:color="auto"/>
          </w:divBdr>
        </w:div>
        <w:div w:id="382170722">
          <w:marLeft w:val="0"/>
          <w:marRight w:val="0"/>
          <w:marTop w:val="0"/>
          <w:marBottom w:val="0"/>
          <w:divBdr>
            <w:top w:val="none" w:sz="0" w:space="0" w:color="auto"/>
            <w:left w:val="none" w:sz="0" w:space="0" w:color="auto"/>
            <w:bottom w:val="none" w:sz="0" w:space="0" w:color="auto"/>
            <w:right w:val="none" w:sz="0" w:space="0" w:color="auto"/>
          </w:divBdr>
        </w:div>
        <w:div w:id="382172674">
          <w:marLeft w:val="0"/>
          <w:marRight w:val="0"/>
          <w:marTop w:val="0"/>
          <w:marBottom w:val="300"/>
          <w:divBdr>
            <w:top w:val="single" w:sz="6" w:space="15" w:color="EDEDED"/>
            <w:left w:val="single" w:sz="6" w:space="15" w:color="EDEDED"/>
            <w:bottom w:val="single" w:sz="6" w:space="15" w:color="EDEDED"/>
            <w:right w:val="single" w:sz="6" w:space="15" w:color="EDEDED"/>
          </w:divBdr>
        </w:div>
        <w:div w:id="382212286">
          <w:marLeft w:val="0"/>
          <w:marRight w:val="0"/>
          <w:marTop w:val="0"/>
          <w:marBottom w:val="0"/>
          <w:divBdr>
            <w:top w:val="none" w:sz="0" w:space="0" w:color="auto"/>
            <w:left w:val="none" w:sz="0" w:space="0" w:color="auto"/>
            <w:bottom w:val="none" w:sz="0" w:space="0" w:color="auto"/>
            <w:right w:val="none" w:sz="0" w:space="0" w:color="auto"/>
          </w:divBdr>
        </w:div>
        <w:div w:id="382221593">
          <w:marLeft w:val="0"/>
          <w:marRight w:val="0"/>
          <w:marTop w:val="300"/>
          <w:marBottom w:val="0"/>
          <w:divBdr>
            <w:top w:val="none" w:sz="0" w:space="0" w:color="auto"/>
            <w:left w:val="none" w:sz="0" w:space="0" w:color="auto"/>
            <w:bottom w:val="none" w:sz="0" w:space="0" w:color="auto"/>
            <w:right w:val="none" w:sz="0" w:space="0" w:color="auto"/>
          </w:divBdr>
        </w:div>
        <w:div w:id="382288146">
          <w:marLeft w:val="0"/>
          <w:marRight w:val="0"/>
          <w:marTop w:val="0"/>
          <w:marBottom w:val="0"/>
          <w:divBdr>
            <w:top w:val="none" w:sz="0" w:space="0" w:color="auto"/>
            <w:left w:val="none" w:sz="0" w:space="0" w:color="auto"/>
            <w:bottom w:val="none" w:sz="0" w:space="0" w:color="auto"/>
            <w:right w:val="none" w:sz="0" w:space="0" w:color="auto"/>
          </w:divBdr>
        </w:div>
        <w:div w:id="382290402">
          <w:marLeft w:val="0"/>
          <w:marRight w:val="0"/>
          <w:marTop w:val="0"/>
          <w:marBottom w:val="0"/>
          <w:divBdr>
            <w:top w:val="none" w:sz="0" w:space="0" w:color="auto"/>
            <w:left w:val="none" w:sz="0" w:space="0" w:color="auto"/>
            <w:bottom w:val="none" w:sz="0" w:space="0" w:color="auto"/>
            <w:right w:val="none" w:sz="0" w:space="0" w:color="auto"/>
          </w:divBdr>
        </w:div>
        <w:div w:id="382296784">
          <w:marLeft w:val="0"/>
          <w:marRight w:val="0"/>
          <w:marTop w:val="0"/>
          <w:marBottom w:val="0"/>
          <w:divBdr>
            <w:top w:val="none" w:sz="0" w:space="0" w:color="auto"/>
            <w:left w:val="none" w:sz="0" w:space="0" w:color="auto"/>
            <w:bottom w:val="none" w:sz="0" w:space="0" w:color="auto"/>
            <w:right w:val="none" w:sz="0" w:space="0" w:color="auto"/>
          </w:divBdr>
        </w:div>
        <w:div w:id="382338995">
          <w:marLeft w:val="0"/>
          <w:marRight w:val="0"/>
          <w:marTop w:val="0"/>
          <w:marBottom w:val="0"/>
          <w:divBdr>
            <w:top w:val="none" w:sz="0" w:space="0" w:color="auto"/>
            <w:left w:val="none" w:sz="0" w:space="0" w:color="auto"/>
            <w:bottom w:val="none" w:sz="0" w:space="0" w:color="auto"/>
            <w:right w:val="none" w:sz="0" w:space="0" w:color="auto"/>
          </w:divBdr>
        </w:div>
        <w:div w:id="382339934">
          <w:marLeft w:val="0"/>
          <w:marRight w:val="0"/>
          <w:marTop w:val="0"/>
          <w:marBottom w:val="0"/>
          <w:divBdr>
            <w:top w:val="none" w:sz="0" w:space="0" w:color="auto"/>
            <w:left w:val="none" w:sz="0" w:space="0" w:color="auto"/>
            <w:bottom w:val="none" w:sz="0" w:space="0" w:color="auto"/>
            <w:right w:val="none" w:sz="0" w:space="0" w:color="auto"/>
          </w:divBdr>
          <w:divsChild>
            <w:div w:id="148446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363262">
          <w:marLeft w:val="0"/>
          <w:marRight w:val="0"/>
          <w:marTop w:val="300"/>
          <w:marBottom w:val="0"/>
          <w:divBdr>
            <w:top w:val="none" w:sz="0" w:space="0" w:color="auto"/>
            <w:left w:val="none" w:sz="0" w:space="0" w:color="auto"/>
            <w:bottom w:val="none" w:sz="0" w:space="0" w:color="auto"/>
            <w:right w:val="none" w:sz="0" w:space="0" w:color="auto"/>
          </w:divBdr>
        </w:div>
        <w:div w:id="382367477">
          <w:marLeft w:val="0"/>
          <w:marRight w:val="0"/>
          <w:marTop w:val="0"/>
          <w:marBottom w:val="0"/>
          <w:divBdr>
            <w:top w:val="none" w:sz="0" w:space="0" w:color="auto"/>
            <w:left w:val="none" w:sz="0" w:space="0" w:color="auto"/>
            <w:bottom w:val="none" w:sz="0" w:space="0" w:color="auto"/>
            <w:right w:val="none" w:sz="0" w:space="0" w:color="auto"/>
          </w:divBdr>
        </w:div>
        <w:div w:id="382368817">
          <w:marLeft w:val="0"/>
          <w:marRight w:val="0"/>
          <w:marTop w:val="300"/>
          <w:marBottom w:val="0"/>
          <w:divBdr>
            <w:top w:val="none" w:sz="0" w:space="0" w:color="auto"/>
            <w:left w:val="none" w:sz="0" w:space="0" w:color="auto"/>
            <w:bottom w:val="none" w:sz="0" w:space="0" w:color="auto"/>
            <w:right w:val="none" w:sz="0" w:space="0" w:color="auto"/>
          </w:divBdr>
        </w:div>
        <w:div w:id="382369690">
          <w:marLeft w:val="0"/>
          <w:marRight w:val="0"/>
          <w:marTop w:val="0"/>
          <w:marBottom w:val="0"/>
          <w:divBdr>
            <w:top w:val="none" w:sz="0" w:space="0" w:color="auto"/>
            <w:left w:val="none" w:sz="0" w:space="0" w:color="auto"/>
            <w:bottom w:val="none" w:sz="0" w:space="0" w:color="auto"/>
            <w:right w:val="none" w:sz="0" w:space="0" w:color="auto"/>
          </w:divBdr>
        </w:div>
        <w:div w:id="382407960">
          <w:marLeft w:val="0"/>
          <w:marRight w:val="0"/>
          <w:marTop w:val="0"/>
          <w:marBottom w:val="300"/>
          <w:divBdr>
            <w:top w:val="single" w:sz="6" w:space="15" w:color="EDEDED"/>
            <w:left w:val="single" w:sz="6" w:space="15" w:color="EDEDED"/>
            <w:bottom w:val="single" w:sz="6" w:space="15" w:color="EDEDED"/>
            <w:right w:val="single" w:sz="6" w:space="15" w:color="EDEDED"/>
          </w:divBdr>
        </w:div>
        <w:div w:id="382412477">
          <w:marLeft w:val="0"/>
          <w:marRight w:val="0"/>
          <w:marTop w:val="300"/>
          <w:marBottom w:val="0"/>
          <w:divBdr>
            <w:top w:val="none" w:sz="0" w:space="0" w:color="auto"/>
            <w:left w:val="none" w:sz="0" w:space="0" w:color="auto"/>
            <w:bottom w:val="none" w:sz="0" w:space="0" w:color="auto"/>
            <w:right w:val="none" w:sz="0" w:space="0" w:color="auto"/>
          </w:divBdr>
        </w:div>
        <w:div w:id="382559292">
          <w:marLeft w:val="0"/>
          <w:marRight w:val="0"/>
          <w:marTop w:val="0"/>
          <w:marBottom w:val="0"/>
          <w:divBdr>
            <w:top w:val="none" w:sz="0" w:space="0" w:color="auto"/>
            <w:left w:val="none" w:sz="0" w:space="0" w:color="auto"/>
            <w:bottom w:val="none" w:sz="0" w:space="0" w:color="auto"/>
            <w:right w:val="none" w:sz="0" w:space="0" w:color="auto"/>
          </w:divBdr>
        </w:div>
        <w:div w:id="382560776">
          <w:marLeft w:val="0"/>
          <w:marRight w:val="0"/>
          <w:marTop w:val="0"/>
          <w:marBottom w:val="0"/>
          <w:divBdr>
            <w:top w:val="none" w:sz="0" w:space="0" w:color="auto"/>
            <w:left w:val="none" w:sz="0" w:space="0" w:color="auto"/>
            <w:bottom w:val="none" w:sz="0" w:space="0" w:color="auto"/>
            <w:right w:val="none" w:sz="0" w:space="0" w:color="auto"/>
          </w:divBdr>
        </w:div>
        <w:div w:id="382561037">
          <w:marLeft w:val="0"/>
          <w:marRight w:val="0"/>
          <w:marTop w:val="0"/>
          <w:marBottom w:val="300"/>
          <w:divBdr>
            <w:top w:val="single" w:sz="6" w:space="15" w:color="EDEDED"/>
            <w:left w:val="single" w:sz="6" w:space="15" w:color="EDEDED"/>
            <w:bottom w:val="single" w:sz="6" w:space="15" w:color="EDEDED"/>
            <w:right w:val="single" w:sz="6" w:space="15" w:color="EDEDED"/>
          </w:divBdr>
        </w:div>
        <w:div w:id="382561258">
          <w:marLeft w:val="0"/>
          <w:marRight w:val="0"/>
          <w:marTop w:val="0"/>
          <w:marBottom w:val="0"/>
          <w:divBdr>
            <w:top w:val="none" w:sz="0" w:space="0" w:color="auto"/>
            <w:left w:val="none" w:sz="0" w:space="0" w:color="auto"/>
            <w:bottom w:val="none" w:sz="0" w:space="0" w:color="auto"/>
            <w:right w:val="none" w:sz="0" w:space="0" w:color="auto"/>
          </w:divBdr>
        </w:div>
        <w:div w:id="382562340">
          <w:marLeft w:val="0"/>
          <w:marRight w:val="0"/>
          <w:marTop w:val="0"/>
          <w:marBottom w:val="0"/>
          <w:divBdr>
            <w:top w:val="none" w:sz="0" w:space="0" w:color="auto"/>
            <w:left w:val="none" w:sz="0" w:space="0" w:color="auto"/>
            <w:bottom w:val="none" w:sz="0" w:space="0" w:color="auto"/>
            <w:right w:val="none" w:sz="0" w:space="0" w:color="auto"/>
          </w:divBdr>
        </w:div>
        <w:div w:id="382600613">
          <w:marLeft w:val="0"/>
          <w:marRight w:val="0"/>
          <w:marTop w:val="0"/>
          <w:marBottom w:val="300"/>
          <w:divBdr>
            <w:top w:val="single" w:sz="6" w:space="15" w:color="EDEDED"/>
            <w:left w:val="single" w:sz="6" w:space="15" w:color="EDEDED"/>
            <w:bottom w:val="single" w:sz="6" w:space="15" w:color="EDEDED"/>
            <w:right w:val="single" w:sz="6" w:space="15" w:color="EDEDED"/>
          </w:divBdr>
        </w:div>
        <w:div w:id="382601353">
          <w:marLeft w:val="0"/>
          <w:marRight w:val="0"/>
          <w:marTop w:val="0"/>
          <w:marBottom w:val="0"/>
          <w:divBdr>
            <w:top w:val="none" w:sz="0" w:space="0" w:color="auto"/>
            <w:left w:val="none" w:sz="0" w:space="0" w:color="auto"/>
            <w:bottom w:val="none" w:sz="0" w:space="0" w:color="auto"/>
            <w:right w:val="none" w:sz="0" w:space="0" w:color="auto"/>
          </w:divBdr>
        </w:div>
        <w:div w:id="382602383">
          <w:marLeft w:val="0"/>
          <w:marRight w:val="0"/>
          <w:marTop w:val="0"/>
          <w:marBottom w:val="0"/>
          <w:divBdr>
            <w:top w:val="none" w:sz="0" w:space="0" w:color="auto"/>
            <w:left w:val="none" w:sz="0" w:space="0" w:color="auto"/>
            <w:bottom w:val="none" w:sz="0" w:space="0" w:color="auto"/>
            <w:right w:val="none" w:sz="0" w:space="0" w:color="auto"/>
          </w:divBdr>
        </w:div>
        <w:div w:id="382604721">
          <w:marLeft w:val="0"/>
          <w:marRight w:val="0"/>
          <w:marTop w:val="0"/>
          <w:marBottom w:val="0"/>
          <w:divBdr>
            <w:top w:val="none" w:sz="0" w:space="0" w:color="auto"/>
            <w:left w:val="none" w:sz="0" w:space="0" w:color="auto"/>
            <w:bottom w:val="none" w:sz="0" w:space="0" w:color="auto"/>
            <w:right w:val="none" w:sz="0" w:space="0" w:color="auto"/>
          </w:divBdr>
        </w:div>
        <w:div w:id="382605348">
          <w:marLeft w:val="0"/>
          <w:marRight w:val="0"/>
          <w:marTop w:val="300"/>
          <w:marBottom w:val="0"/>
          <w:divBdr>
            <w:top w:val="none" w:sz="0" w:space="0" w:color="auto"/>
            <w:left w:val="none" w:sz="0" w:space="0" w:color="auto"/>
            <w:bottom w:val="none" w:sz="0" w:space="0" w:color="auto"/>
            <w:right w:val="none" w:sz="0" w:space="0" w:color="auto"/>
          </w:divBdr>
          <w:divsChild>
            <w:div w:id="78135594">
              <w:marLeft w:val="0"/>
              <w:marRight w:val="0"/>
              <w:marTop w:val="0"/>
              <w:marBottom w:val="0"/>
              <w:divBdr>
                <w:top w:val="none" w:sz="0" w:space="0" w:color="auto"/>
                <w:left w:val="none" w:sz="0" w:space="0" w:color="auto"/>
                <w:bottom w:val="none" w:sz="0" w:space="0" w:color="auto"/>
                <w:right w:val="none" w:sz="0" w:space="0" w:color="auto"/>
              </w:divBdr>
            </w:div>
          </w:divsChild>
        </w:div>
        <w:div w:id="382606044">
          <w:marLeft w:val="0"/>
          <w:marRight w:val="0"/>
          <w:marTop w:val="0"/>
          <w:marBottom w:val="300"/>
          <w:divBdr>
            <w:top w:val="single" w:sz="6" w:space="15" w:color="EDEDED"/>
            <w:left w:val="single" w:sz="6" w:space="15" w:color="EDEDED"/>
            <w:bottom w:val="single" w:sz="6" w:space="15" w:color="EDEDED"/>
            <w:right w:val="single" w:sz="6" w:space="15" w:color="EDEDED"/>
          </w:divBdr>
        </w:div>
        <w:div w:id="382607285">
          <w:marLeft w:val="0"/>
          <w:marRight w:val="0"/>
          <w:marTop w:val="0"/>
          <w:marBottom w:val="0"/>
          <w:divBdr>
            <w:top w:val="none" w:sz="0" w:space="0" w:color="auto"/>
            <w:left w:val="none" w:sz="0" w:space="0" w:color="auto"/>
            <w:bottom w:val="none" w:sz="0" w:space="0" w:color="auto"/>
            <w:right w:val="none" w:sz="0" w:space="0" w:color="auto"/>
          </w:divBdr>
          <w:divsChild>
            <w:div w:id="341443715">
              <w:marLeft w:val="0"/>
              <w:marRight w:val="0"/>
              <w:marTop w:val="0"/>
              <w:marBottom w:val="0"/>
              <w:divBdr>
                <w:top w:val="none" w:sz="0" w:space="0" w:color="auto"/>
                <w:left w:val="none" w:sz="0" w:space="0" w:color="auto"/>
                <w:bottom w:val="none" w:sz="0" w:space="0" w:color="auto"/>
                <w:right w:val="none" w:sz="0" w:space="0" w:color="auto"/>
              </w:divBdr>
            </w:div>
          </w:divsChild>
        </w:div>
        <w:div w:id="382676019">
          <w:marLeft w:val="0"/>
          <w:marRight w:val="0"/>
          <w:marTop w:val="0"/>
          <w:marBottom w:val="0"/>
          <w:divBdr>
            <w:top w:val="none" w:sz="0" w:space="0" w:color="auto"/>
            <w:left w:val="none" w:sz="0" w:space="0" w:color="auto"/>
            <w:bottom w:val="none" w:sz="0" w:space="0" w:color="auto"/>
            <w:right w:val="none" w:sz="0" w:space="0" w:color="auto"/>
          </w:divBdr>
        </w:div>
        <w:div w:id="382676020">
          <w:marLeft w:val="0"/>
          <w:marRight w:val="0"/>
          <w:marTop w:val="0"/>
          <w:marBottom w:val="0"/>
          <w:divBdr>
            <w:top w:val="none" w:sz="0" w:space="0" w:color="auto"/>
            <w:left w:val="none" w:sz="0" w:space="0" w:color="auto"/>
            <w:bottom w:val="none" w:sz="0" w:space="0" w:color="auto"/>
            <w:right w:val="none" w:sz="0" w:space="0" w:color="auto"/>
          </w:divBdr>
          <w:divsChild>
            <w:div w:id="205028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677677">
          <w:marLeft w:val="0"/>
          <w:marRight w:val="0"/>
          <w:marTop w:val="0"/>
          <w:marBottom w:val="0"/>
          <w:divBdr>
            <w:top w:val="none" w:sz="0" w:space="0" w:color="auto"/>
            <w:left w:val="none" w:sz="0" w:space="0" w:color="auto"/>
            <w:bottom w:val="none" w:sz="0" w:space="0" w:color="auto"/>
            <w:right w:val="none" w:sz="0" w:space="0" w:color="auto"/>
          </w:divBdr>
        </w:div>
        <w:div w:id="382678648">
          <w:marLeft w:val="0"/>
          <w:marRight w:val="0"/>
          <w:marTop w:val="0"/>
          <w:marBottom w:val="0"/>
          <w:divBdr>
            <w:top w:val="none" w:sz="0" w:space="0" w:color="auto"/>
            <w:left w:val="none" w:sz="0" w:space="0" w:color="auto"/>
            <w:bottom w:val="none" w:sz="0" w:space="0" w:color="auto"/>
            <w:right w:val="none" w:sz="0" w:space="0" w:color="auto"/>
          </w:divBdr>
          <w:divsChild>
            <w:div w:id="297222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679152">
          <w:marLeft w:val="0"/>
          <w:marRight w:val="0"/>
          <w:marTop w:val="0"/>
          <w:marBottom w:val="0"/>
          <w:divBdr>
            <w:top w:val="none" w:sz="0" w:space="0" w:color="auto"/>
            <w:left w:val="none" w:sz="0" w:space="0" w:color="auto"/>
            <w:bottom w:val="none" w:sz="0" w:space="0" w:color="auto"/>
            <w:right w:val="none" w:sz="0" w:space="0" w:color="auto"/>
          </w:divBdr>
        </w:div>
        <w:div w:id="382681894">
          <w:marLeft w:val="0"/>
          <w:marRight w:val="0"/>
          <w:marTop w:val="0"/>
          <w:marBottom w:val="0"/>
          <w:divBdr>
            <w:top w:val="none" w:sz="0" w:space="0" w:color="auto"/>
            <w:left w:val="none" w:sz="0" w:space="0" w:color="auto"/>
            <w:bottom w:val="none" w:sz="0" w:space="0" w:color="auto"/>
            <w:right w:val="none" w:sz="0" w:space="0" w:color="auto"/>
          </w:divBdr>
          <w:divsChild>
            <w:div w:id="278415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683480">
          <w:marLeft w:val="0"/>
          <w:marRight w:val="0"/>
          <w:marTop w:val="0"/>
          <w:marBottom w:val="0"/>
          <w:divBdr>
            <w:top w:val="none" w:sz="0" w:space="0" w:color="auto"/>
            <w:left w:val="none" w:sz="0" w:space="0" w:color="auto"/>
            <w:bottom w:val="none" w:sz="0" w:space="0" w:color="auto"/>
            <w:right w:val="none" w:sz="0" w:space="0" w:color="auto"/>
          </w:divBdr>
        </w:div>
        <w:div w:id="382683822">
          <w:marLeft w:val="0"/>
          <w:marRight w:val="0"/>
          <w:marTop w:val="0"/>
          <w:marBottom w:val="0"/>
          <w:divBdr>
            <w:top w:val="none" w:sz="0" w:space="0" w:color="auto"/>
            <w:left w:val="none" w:sz="0" w:space="0" w:color="auto"/>
            <w:bottom w:val="none" w:sz="0" w:space="0" w:color="auto"/>
            <w:right w:val="none" w:sz="0" w:space="0" w:color="auto"/>
          </w:divBdr>
        </w:div>
        <w:div w:id="382753051">
          <w:marLeft w:val="0"/>
          <w:marRight w:val="0"/>
          <w:marTop w:val="0"/>
          <w:marBottom w:val="300"/>
          <w:divBdr>
            <w:top w:val="single" w:sz="6" w:space="15" w:color="EDEDED"/>
            <w:left w:val="single" w:sz="6" w:space="15" w:color="EDEDED"/>
            <w:bottom w:val="single" w:sz="6" w:space="15" w:color="EDEDED"/>
            <w:right w:val="single" w:sz="6" w:space="15" w:color="EDEDED"/>
          </w:divBdr>
        </w:div>
        <w:div w:id="382796784">
          <w:marLeft w:val="0"/>
          <w:marRight w:val="0"/>
          <w:marTop w:val="0"/>
          <w:marBottom w:val="0"/>
          <w:divBdr>
            <w:top w:val="none" w:sz="0" w:space="0" w:color="auto"/>
            <w:left w:val="none" w:sz="0" w:space="0" w:color="auto"/>
            <w:bottom w:val="none" w:sz="0" w:space="0" w:color="auto"/>
            <w:right w:val="none" w:sz="0" w:space="0" w:color="auto"/>
          </w:divBdr>
        </w:div>
        <w:div w:id="382801259">
          <w:marLeft w:val="0"/>
          <w:marRight w:val="0"/>
          <w:marTop w:val="0"/>
          <w:marBottom w:val="0"/>
          <w:divBdr>
            <w:top w:val="none" w:sz="0" w:space="0" w:color="auto"/>
            <w:left w:val="none" w:sz="0" w:space="0" w:color="auto"/>
            <w:bottom w:val="none" w:sz="0" w:space="0" w:color="auto"/>
            <w:right w:val="none" w:sz="0" w:space="0" w:color="auto"/>
          </w:divBdr>
        </w:div>
        <w:div w:id="382801370">
          <w:marLeft w:val="0"/>
          <w:marRight w:val="0"/>
          <w:marTop w:val="0"/>
          <w:marBottom w:val="0"/>
          <w:divBdr>
            <w:top w:val="none" w:sz="0" w:space="0" w:color="auto"/>
            <w:left w:val="none" w:sz="0" w:space="0" w:color="auto"/>
            <w:bottom w:val="none" w:sz="0" w:space="0" w:color="auto"/>
            <w:right w:val="none" w:sz="0" w:space="0" w:color="auto"/>
          </w:divBdr>
        </w:div>
        <w:div w:id="382824937">
          <w:marLeft w:val="0"/>
          <w:marRight w:val="0"/>
          <w:marTop w:val="0"/>
          <w:marBottom w:val="0"/>
          <w:divBdr>
            <w:top w:val="none" w:sz="0" w:space="0" w:color="auto"/>
            <w:left w:val="none" w:sz="0" w:space="0" w:color="auto"/>
            <w:bottom w:val="none" w:sz="0" w:space="0" w:color="auto"/>
            <w:right w:val="none" w:sz="0" w:space="0" w:color="auto"/>
          </w:divBdr>
          <w:divsChild>
            <w:div w:id="190806462">
              <w:marLeft w:val="0"/>
              <w:marRight w:val="0"/>
              <w:marTop w:val="0"/>
              <w:marBottom w:val="0"/>
              <w:divBdr>
                <w:top w:val="none" w:sz="0" w:space="0" w:color="auto"/>
                <w:left w:val="none" w:sz="0" w:space="0" w:color="auto"/>
                <w:bottom w:val="none" w:sz="0" w:space="0" w:color="auto"/>
                <w:right w:val="none" w:sz="0" w:space="0" w:color="auto"/>
              </w:divBdr>
            </w:div>
          </w:divsChild>
        </w:div>
        <w:div w:id="382825035">
          <w:marLeft w:val="0"/>
          <w:marRight w:val="0"/>
          <w:marTop w:val="300"/>
          <w:marBottom w:val="0"/>
          <w:divBdr>
            <w:top w:val="none" w:sz="0" w:space="0" w:color="auto"/>
            <w:left w:val="none" w:sz="0" w:space="0" w:color="auto"/>
            <w:bottom w:val="none" w:sz="0" w:space="0" w:color="auto"/>
            <w:right w:val="none" w:sz="0" w:space="0" w:color="auto"/>
          </w:divBdr>
        </w:div>
        <w:div w:id="382867970">
          <w:marLeft w:val="0"/>
          <w:marRight w:val="0"/>
          <w:marTop w:val="0"/>
          <w:marBottom w:val="0"/>
          <w:divBdr>
            <w:top w:val="none" w:sz="0" w:space="0" w:color="auto"/>
            <w:left w:val="none" w:sz="0" w:space="0" w:color="auto"/>
            <w:bottom w:val="none" w:sz="0" w:space="0" w:color="auto"/>
            <w:right w:val="none" w:sz="0" w:space="0" w:color="auto"/>
          </w:divBdr>
        </w:div>
        <w:div w:id="382868030">
          <w:marLeft w:val="0"/>
          <w:marRight w:val="0"/>
          <w:marTop w:val="0"/>
          <w:marBottom w:val="0"/>
          <w:divBdr>
            <w:top w:val="none" w:sz="0" w:space="0" w:color="auto"/>
            <w:left w:val="none" w:sz="0" w:space="0" w:color="auto"/>
            <w:bottom w:val="none" w:sz="0" w:space="0" w:color="auto"/>
            <w:right w:val="none" w:sz="0" w:space="0" w:color="auto"/>
          </w:divBdr>
        </w:div>
        <w:div w:id="382872398">
          <w:marLeft w:val="0"/>
          <w:marRight w:val="0"/>
          <w:marTop w:val="0"/>
          <w:marBottom w:val="0"/>
          <w:divBdr>
            <w:top w:val="none" w:sz="0" w:space="0" w:color="auto"/>
            <w:left w:val="none" w:sz="0" w:space="0" w:color="auto"/>
            <w:bottom w:val="none" w:sz="0" w:space="0" w:color="auto"/>
            <w:right w:val="none" w:sz="0" w:space="0" w:color="auto"/>
          </w:divBdr>
        </w:div>
        <w:div w:id="382872637">
          <w:marLeft w:val="0"/>
          <w:marRight w:val="0"/>
          <w:marTop w:val="0"/>
          <w:marBottom w:val="0"/>
          <w:divBdr>
            <w:top w:val="none" w:sz="0" w:space="0" w:color="auto"/>
            <w:left w:val="none" w:sz="0" w:space="0" w:color="auto"/>
            <w:bottom w:val="none" w:sz="0" w:space="0" w:color="auto"/>
            <w:right w:val="none" w:sz="0" w:space="0" w:color="auto"/>
          </w:divBdr>
        </w:div>
        <w:div w:id="382874001">
          <w:marLeft w:val="0"/>
          <w:marRight w:val="0"/>
          <w:marTop w:val="0"/>
          <w:marBottom w:val="0"/>
          <w:divBdr>
            <w:top w:val="none" w:sz="0" w:space="0" w:color="auto"/>
            <w:left w:val="none" w:sz="0" w:space="0" w:color="auto"/>
            <w:bottom w:val="none" w:sz="0" w:space="0" w:color="auto"/>
            <w:right w:val="none" w:sz="0" w:space="0" w:color="auto"/>
          </w:divBdr>
        </w:div>
        <w:div w:id="382945077">
          <w:marLeft w:val="0"/>
          <w:marRight w:val="0"/>
          <w:marTop w:val="0"/>
          <w:marBottom w:val="0"/>
          <w:divBdr>
            <w:top w:val="none" w:sz="0" w:space="0" w:color="auto"/>
            <w:left w:val="none" w:sz="0" w:space="0" w:color="auto"/>
            <w:bottom w:val="none" w:sz="0" w:space="0" w:color="auto"/>
            <w:right w:val="none" w:sz="0" w:space="0" w:color="auto"/>
          </w:divBdr>
        </w:div>
        <w:div w:id="382945364">
          <w:marLeft w:val="0"/>
          <w:marRight w:val="0"/>
          <w:marTop w:val="300"/>
          <w:marBottom w:val="0"/>
          <w:divBdr>
            <w:top w:val="none" w:sz="0" w:space="0" w:color="auto"/>
            <w:left w:val="none" w:sz="0" w:space="0" w:color="auto"/>
            <w:bottom w:val="none" w:sz="0" w:space="0" w:color="auto"/>
            <w:right w:val="none" w:sz="0" w:space="0" w:color="auto"/>
          </w:divBdr>
        </w:div>
        <w:div w:id="382947226">
          <w:marLeft w:val="0"/>
          <w:marRight w:val="0"/>
          <w:marTop w:val="0"/>
          <w:marBottom w:val="0"/>
          <w:divBdr>
            <w:top w:val="none" w:sz="0" w:space="0" w:color="auto"/>
            <w:left w:val="none" w:sz="0" w:space="0" w:color="auto"/>
            <w:bottom w:val="none" w:sz="0" w:space="0" w:color="auto"/>
            <w:right w:val="none" w:sz="0" w:space="0" w:color="auto"/>
          </w:divBdr>
        </w:div>
        <w:div w:id="382947405">
          <w:marLeft w:val="0"/>
          <w:marRight w:val="0"/>
          <w:marTop w:val="300"/>
          <w:marBottom w:val="0"/>
          <w:divBdr>
            <w:top w:val="none" w:sz="0" w:space="0" w:color="auto"/>
            <w:left w:val="none" w:sz="0" w:space="0" w:color="auto"/>
            <w:bottom w:val="none" w:sz="0" w:space="0" w:color="auto"/>
            <w:right w:val="none" w:sz="0" w:space="0" w:color="auto"/>
          </w:divBdr>
        </w:div>
        <w:div w:id="382947667">
          <w:marLeft w:val="0"/>
          <w:marRight w:val="0"/>
          <w:marTop w:val="0"/>
          <w:marBottom w:val="0"/>
          <w:divBdr>
            <w:top w:val="none" w:sz="0" w:space="0" w:color="auto"/>
            <w:left w:val="none" w:sz="0" w:space="0" w:color="auto"/>
            <w:bottom w:val="none" w:sz="0" w:space="0" w:color="auto"/>
            <w:right w:val="none" w:sz="0" w:space="0" w:color="auto"/>
          </w:divBdr>
        </w:div>
        <w:div w:id="382947697">
          <w:marLeft w:val="0"/>
          <w:marRight w:val="0"/>
          <w:marTop w:val="0"/>
          <w:marBottom w:val="0"/>
          <w:divBdr>
            <w:top w:val="none" w:sz="0" w:space="0" w:color="auto"/>
            <w:left w:val="none" w:sz="0" w:space="0" w:color="auto"/>
            <w:bottom w:val="none" w:sz="0" w:space="0" w:color="auto"/>
            <w:right w:val="none" w:sz="0" w:space="0" w:color="auto"/>
          </w:divBdr>
        </w:div>
        <w:div w:id="382949582">
          <w:marLeft w:val="0"/>
          <w:marRight w:val="0"/>
          <w:marTop w:val="0"/>
          <w:marBottom w:val="0"/>
          <w:divBdr>
            <w:top w:val="none" w:sz="0" w:space="0" w:color="auto"/>
            <w:left w:val="none" w:sz="0" w:space="0" w:color="auto"/>
            <w:bottom w:val="none" w:sz="0" w:space="0" w:color="auto"/>
            <w:right w:val="none" w:sz="0" w:space="0" w:color="auto"/>
          </w:divBdr>
        </w:div>
        <w:div w:id="382949947">
          <w:marLeft w:val="0"/>
          <w:marRight w:val="0"/>
          <w:marTop w:val="0"/>
          <w:marBottom w:val="0"/>
          <w:divBdr>
            <w:top w:val="none" w:sz="0" w:space="0" w:color="auto"/>
            <w:left w:val="none" w:sz="0" w:space="0" w:color="auto"/>
            <w:bottom w:val="none" w:sz="0" w:space="0" w:color="auto"/>
            <w:right w:val="none" w:sz="0" w:space="0" w:color="auto"/>
          </w:divBdr>
        </w:div>
        <w:div w:id="382950516">
          <w:marLeft w:val="0"/>
          <w:marRight w:val="0"/>
          <w:marTop w:val="300"/>
          <w:marBottom w:val="0"/>
          <w:divBdr>
            <w:top w:val="none" w:sz="0" w:space="0" w:color="auto"/>
            <w:left w:val="none" w:sz="0" w:space="0" w:color="auto"/>
            <w:bottom w:val="none" w:sz="0" w:space="0" w:color="auto"/>
            <w:right w:val="none" w:sz="0" w:space="0" w:color="auto"/>
          </w:divBdr>
        </w:div>
        <w:div w:id="382950734">
          <w:marLeft w:val="0"/>
          <w:marRight w:val="0"/>
          <w:marTop w:val="0"/>
          <w:marBottom w:val="0"/>
          <w:divBdr>
            <w:top w:val="none" w:sz="0" w:space="0" w:color="auto"/>
            <w:left w:val="none" w:sz="0" w:space="0" w:color="auto"/>
            <w:bottom w:val="none" w:sz="0" w:space="0" w:color="auto"/>
            <w:right w:val="none" w:sz="0" w:space="0" w:color="auto"/>
          </w:divBdr>
        </w:div>
        <w:div w:id="382951203">
          <w:marLeft w:val="0"/>
          <w:marRight w:val="0"/>
          <w:marTop w:val="0"/>
          <w:marBottom w:val="0"/>
          <w:divBdr>
            <w:top w:val="none" w:sz="0" w:space="0" w:color="auto"/>
            <w:left w:val="none" w:sz="0" w:space="0" w:color="auto"/>
            <w:bottom w:val="none" w:sz="0" w:space="0" w:color="auto"/>
            <w:right w:val="none" w:sz="0" w:space="0" w:color="auto"/>
          </w:divBdr>
        </w:div>
        <w:div w:id="382951942">
          <w:marLeft w:val="0"/>
          <w:marRight w:val="0"/>
          <w:marTop w:val="0"/>
          <w:marBottom w:val="0"/>
          <w:divBdr>
            <w:top w:val="none" w:sz="0" w:space="0" w:color="auto"/>
            <w:left w:val="none" w:sz="0" w:space="0" w:color="auto"/>
            <w:bottom w:val="none" w:sz="0" w:space="0" w:color="auto"/>
            <w:right w:val="none" w:sz="0" w:space="0" w:color="auto"/>
          </w:divBdr>
        </w:div>
        <w:div w:id="382952041">
          <w:marLeft w:val="0"/>
          <w:marRight w:val="0"/>
          <w:marTop w:val="0"/>
          <w:marBottom w:val="0"/>
          <w:divBdr>
            <w:top w:val="none" w:sz="0" w:space="0" w:color="auto"/>
            <w:left w:val="none" w:sz="0" w:space="0" w:color="auto"/>
            <w:bottom w:val="none" w:sz="0" w:space="0" w:color="auto"/>
            <w:right w:val="none" w:sz="0" w:space="0" w:color="auto"/>
          </w:divBdr>
        </w:div>
        <w:div w:id="382952340">
          <w:marLeft w:val="0"/>
          <w:marRight w:val="0"/>
          <w:marTop w:val="0"/>
          <w:marBottom w:val="300"/>
          <w:divBdr>
            <w:top w:val="single" w:sz="6" w:space="15" w:color="EDEDED"/>
            <w:left w:val="single" w:sz="6" w:space="15" w:color="EDEDED"/>
            <w:bottom w:val="single" w:sz="6" w:space="15" w:color="EDEDED"/>
            <w:right w:val="single" w:sz="6" w:space="15" w:color="EDEDED"/>
          </w:divBdr>
        </w:div>
        <w:div w:id="382994320">
          <w:marLeft w:val="0"/>
          <w:marRight w:val="0"/>
          <w:marTop w:val="0"/>
          <w:marBottom w:val="0"/>
          <w:divBdr>
            <w:top w:val="none" w:sz="0" w:space="0" w:color="auto"/>
            <w:left w:val="none" w:sz="0" w:space="0" w:color="auto"/>
            <w:bottom w:val="none" w:sz="0" w:space="0" w:color="auto"/>
            <w:right w:val="none" w:sz="0" w:space="0" w:color="auto"/>
          </w:divBdr>
        </w:div>
        <w:div w:id="383018728">
          <w:marLeft w:val="0"/>
          <w:marRight w:val="0"/>
          <w:marTop w:val="0"/>
          <w:marBottom w:val="0"/>
          <w:divBdr>
            <w:top w:val="none" w:sz="0" w:space="0" w:color="auto"/>
            <w:left w:val="none" w:sz="0" w:space="0" w:color="auto"/>
            <w:bottom w:val="none" w:sz="0" w:space="0" w:color="auto"/>
            <w:right w:val="none" w:sz="0" w:space="0" w:color="auto"/>
          </w:divBdr>
        </w:div>
        <w:div w:id="383023946">
          <w:marLeft w:val="0"/>
          <w:marRight w:val="0"/>
          <w:marTop w:val="0"/>
          <w:marBottom w:val="0"/>
          <w:divBdr>
            <w:top w:val="none" w:sz="0" w:space="0" w:color="auto"/>
            <w:left w:val="none" w:sz="0" w:space="0" w:color="auto"/>
            <w:bottom w:val="none" w:sz="0" w:space="0" w:color="auto"/>
            <w:right w:val="none" w:sz="0" w:space="0" w:color="auto"/>
          </w:divBdr>
          <w:divsChild>
            <w:div w:id="277760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3061021">
          <w:marLeft w:val="0"/>
          <w:marRight w:val="0"/>
          <w:marTop w:val="0"/>
          <w:marBottom w:val="300"/>
          <w:divBdr>
            <w:top w:val="single" w:sz="6" w:space="15" w:color="EDEDED"/>
            <w:left w:val="single" w:sz="6" w:space="15" w:color="EDEDED"/>
            <w:bottom w:val="single" w:sz="6" w:space="15" w:color="EDEDED"/>
            <w:right w:val="single" w:sz="6" w:space="15" w:color="EDEDED"/>
          </w:divBdr>
        </w:div>
        <w:div w:id="383061778">
          <w:marLeft w:val="0"/>
          <w:marRight w:val="0"/>
          <w:marTop w:val="0"/>
          <w:marBottom w:val="0"/>
          <w:divBdr>
            <w:top w:val="none" w:sz="0" w:space="0" w:color="auto"/>
            <w:left w:val="none" w:sz="0" w:space="0" w:color="auto"/>
            <w:bottom w:val="none" w:sz="0" w:space="0" w:color="auto"/>
            <w:right w:val="none" w:sz="0" w:space="0" w:color="auto"/>
          </w:divBdr>
        </w:div>
        <w:div w:id="383062832">
          <w:marLeft w:val="0"/>
          <w:marRight w:val="0"/>
          <w:marTop w:val="0"/>
          <w:marBottom w:val="0"/>
          <w:divBdr>
            <w:top w:val="none" w:sz="0" w:space="0" w:color="auto"/>
            <w:left w:val="none" w:sz="0" w:space="0" w:color="auto"/>
            <w:bottom w:val="none" w:sz="0" w:space="0" w:color="auto"/>
            <w:right w:val="none" w:sz="0" w:space="0" w:color="auto"/>
          </w:divBdr>
        </w:div>
        <w:div w:id="383064283">
          <w:marLeft w:val="0"/>
          <w:marRight w:val="0"/>
          <w:marTop w:val="0"/>
          <w:marBottom w:val="0"/>
          <w:divBdr>
            <w:top w:val="none" w:sz="0" w:space="0" w:color="auto"/>
            <w:left w:val="none" w:sz="0" w:space="0" w:color="auto"/>
            <w:bottom w:val="none" w:sz="0" w:space="0" w:color="auto"/>
            <w:right w:val="none" w:sz="0" w:space="0" w:color="auto"/>
          </w:divBdr>
        </w:div>
        <w:div w:id="383066399">
          <w:marLeft w:val="0"/>
          <w:marRight w:val="0"/>
          <w:marTop w:val="0"/>
          <w:marBottom w:val="0"/>
          <w:divBdr>
            <w:top w:val="none" w:sz="0" w:space="0" w:color="auto"/>
            <w:left w:val="none" w:sz="0" w:space="0" w:color="auto"/>
            <w:bottom w:val="none" w:sz="0" w:space="0" w:color="auto"/>
            <w:right w:val="none" w:sz="0" w:space="0" w:color="auto"/>
          </w:divBdr>
        </w:div>
        <w:div w:id="383069945">
          <w:marLeft w:val="0"/>
          <w:marRight w:val="0"/>
          <w:marTop w:val="0"/>
          <w:marBottom w:val="0"/>
          <w:divBdr>
            <w:top w:val="none" w:sz="0" w:space="0" w:color="auto"/>
            <w:left w:val="none" w:sz="0" w:space="0" w:color="auto"/>
            <w:bottom w:val="none" w:sz="0" w:space="0" w:color="auto"/>
            <w:right w:val="none" w:sz="0" w:space="0" w:color="auto"/>
          </w:divBdr>
        </w:div>
        <w:div w:id="383137537">
          <w:marLeft w:val="0"/>
          <w:marRight w:val="0"/>
          <w:marTop w:val="0"/>
          <w:marBottom w:val="0"/>
          <w:divBdr>
            <w:top w:val="none" w:sz="0" w:space="0" w:color="auto"/>
            <w:left w:val="none" w:sz="0" w:space="0" w:color="auto"/>
            <w:bottom w:val="none" w:sz="0" w:space="0" w:color="auto"/>
            <w:right w:val="none" w:sz="0" w:space="0" w:color="auto"/>
          </w:divBdr>
        </w:div>
        <w:div w:id="383140473">
          <w:marLeft w:val="0"/>
          <w:marRight w:val="0"/>
          <w:marTop w:val="0"/>
          <w:marBottom w:val="0"/>
          <w:divBdr>
            <w:top w:val="none" w:sz="0" w:space="0" w:color="auto"/>
            <w:left w:val="none" w:sz="0" w:space="0" w:color="auto"/>
            <w:bottom w:val="none" w:sz="0" w:space="0" w:color="auto"/>
            <w:right w:val="none" w:sz="0" w:space="0" w:color="auto"/>
          </w:divBdr>
        </w:div>
        <w:div w:id="383141695">
          <w:marLeft w:val="0"/>
          <w:marRight w:val="0"/>
          <w:marTop w:val="0"/>
          <w:marBottom w:val="0"/>
          <w:divBdr>
            <w:top w:val="none" w:sz="0" w:space="0" w:color="auto"/>
            <w:left w:val="none" w:sz="0" w:space="0" w:color="auto"/>
            <w:bottom w:val="none" w:sz="0" w:space="0" w:color="auto"/>
            <w:right w:val="none" w:sz="0" w:space="0" w:color="auto"/>
          </w:divBdr>
        </w:div>
        <w:div w:id="383212077">
          <w:marLeft w:val="0"/>
          <w:marRight w:val="0"/>
          <w:marTop w:val="0"/>
          <w:marBottom w:val="0"/>
          <w:divBdr>
            <w:top w:val="none" w:sz="0" w:space="0" w:color="auto"/>
            <w:left w:val="none" w:sz="0" w:space="0" w:color="auto"/>
            <w:bottom w:val="none" w:sz="0" w:space="0" w:color="auto"/>
            <w:right w:val="none" w:sz="0" w:space="0" w:color="auto"/>
          </w:divBdr>
        </w:div>
        <w:div w:id="383216143">
          <w:marLeft w:val="0"/>
          <w:marRight w:val="0"/>
          <w:marTop w:val="0"/>
          <w:marBottom w:val="300"/>
          <w:divBdr>
            <w:top w:val="single" w:sz="6" w:space="15" w:color="EDEDED"/>
            <w:left w:val="single" w:sz="6" w:space="15" w:color="EDEDED"/>
            <w:bottom w:val="single" w:sz="6" w:space="15" w:color="EDEDED"/>
            <w:right w:val="single" w:sz="6" w:space="15" w:color="EDEDED"/>
          </w:divBdr>
        </w:div>
        <w:div w:id="383218017">
          <w:marLeft w:val="0"/>
          <w:marRight w:val="0"/>
          <w:marTop w:val="300"/>
          <w:marBottom w:val="0"/>
          <w:divBdr>
            <w:top w:val="none" w:sz="0" w:space="0" w:color="auto"/>
            <w:left w:val="none" w:sz="0" w:space="0" w:color="auto"/>
            <w:bottom w:val="none" w:sz="0" w:space="0" w:color="auto"/>
            <w:right w:val="none" w:sz="0" w:space="0" w:color="auto"/>
          </w:divBdr>
        </w:div>
        <w:div w:id="383218294">
          <w:marLeft w:val="0"/>
          <w:marRight w:val="0"/>
          <w:marTop w:val="0"/>
          <w:marBottom w:val="0"/>
          <w:divBdr>
            <w:top w:val="none" w:sz="0" w:space="0" w:color="auto"/>
            <w:left w:val="none" w:sz="0" w:space="0" w:color="auto"/>
            <w:bottom w:val="none" w:sz="0" w:space="0" w:color="auto"/>
            <w:right w:val="none" w:sz="0" w:space="0" w:color="auto"/>
          </w:divBdr>
          <w:divsChild>
            <w:div w:id="2124294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3220193">
          <w:marLeft w:val="0"/>
          <w:marRight w:val="0"/>
          <w:marTop w:val="0"/>
          <w:marBottom w:val="0"/>
          <w:divBdr>
            <w:top w:val="none" w:sz="0" w:space="0" w:color="auto"/>
            <w:left w:val="none" w:sz="0" w:space="0" w:color="auto"/>
            <w:bottom w:val="none" w:sz="0" w:space="0" w:color="auto"/>
            <w:right w:val="none" w:sz="0" w:space="0" w:color="auto"/>
          </w:divBdr>
        </w:div>
        <w:div w:id="383263196">
          <w:marLeft w:val="0"/>
          <w:marRight w:val="0"/>
          <w:marTop w:val="0"/>
          <w:marBottom w:val="0"/>
          <w:divBdr>
            <w:top w:val="none" w:sz="0" w:space="0" w:color="auto"/>
            <w:left w:val="none" w:sz="0" w:space="0" w:color="auto"/>
            <w:bottom w:val="none" w:sz="0" w:space="0" w:color="auto"/>
            <w:right w:val="none" w:sz="0" w:space="0" w:color="auto"/>
          </w:divBdr>
        </w:div>
        <w:div w:id="383287011">
          <w:marLeft w:val="0"/>
          <w:marRight w:val="0"/>
          <w:marTop w:val="0"/>
          <w:marBottom w:val="0"/>
          <w:divBdr>
            <w:top w:val="none" w:sz="0" w:space="0" w:color="auto"/>
            <w:left w:val="none" w:sz="0" w:space="0" w:color="auto"/>
            <w:bottom w:val="none" w:sz="0" w:space="0" w:color="auto"/>
            <w:right w:val="none" w:sz="0" w:space="0" w:color="auto"/>
          </w:divBdr>
        </w:div>
        <w:div w:id="383338559">
          <w:marLeft w:val="0"/>
          <w:marRight w:val="0"/>
          <w:marTop w:val="0"/>
          <w:marBottom w:val="0"/>
          <w:divBdr>
            <w:top w:val="none" w:sz="0" w:space="0" w:color="auto"/>
            <w:left w:val="none" w:sz="0" w:space="0" w:color="auto"/>
            <w:bottom w:val="none" w:sz="0" w:space="0" w:color="auto"/>
            <w:right w:val="none" w:sz="0" w:space="0" w:color="auto"/>
          </w:divBdr>
        </w:div>
        <w:div w:id="383338699">
          <w:marLeft w:val="0"/>
          <w:marRight w:val="0"/>
          <w:marTop w:val="300"/>
          <w:marBottom w:val="0"/>
          <w:divBdr>
            <w:top w:val="none" w:sz="0" w:space="0" w:color="auto"/>
            <w:left w:val="none" w:sz="0" w:space="0" w:color="auto"/>
            <w:bottom w:val="none" w:sz="0" w:space="0" w:color="auto"/>
            <w:right w:val="none" w:sz="0" w:space="0" w:color="auto"/>
          </w:divBdr>
          <w:divsChild>
            <w:div w:id="288366037">
              <w:marLeft w:val="0"/>
              <w:marRight w:val="0"/>
              <w:marTop w:val="0"/>
              <w:marBottom w:val="0"/>
              <w:divBdr>
                <w:top w:val="none" w:sz="0" w:space="0" w:color="auto"/>
                <w:left w:val="none" w:sz="0" w:space="0" w:color="auto"/>
                <w:bottom w:val="none" w:sz="0" w:space="0" w:color="auto"/>
                <w:right w:val="none" w:sz="0" w:space="0" w:color="auto"/>
              </w:divBdr>
              <w:divsChild>
                <w:div w:id="192958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3408320">
          <w:marLeft w:val="0"/>
          <w:marRight w:val="0"/>
          <w:marTop w:val="0"/>
          <w:marBottom w:val="0"/>
          <w:divBdr>
            <w:top w:val="none" w:sz="0" w:space="0" w:color="auto"/>
            <w:left w:val="none" w:sz="0" w:space="0" w:color="auto"/>
            <w:bottom w:val="none" w:sz="0" w:space="0" w:color="auto"/>
            <w:right w:val="none" w:sz="0" w:space="0" w:color="auto"/>
          </w:divBdr>
        </w:div>
        <w:div w:id="383409021">
          <w:marLeft w:val="0"/>
          <w:marRight w:val="0"/>
          <w:marTop w:val="0"/>
          <w:marBottom w:val="0"/>
          <w:divBdr>
            <w:top w:val="none" w:sz="0" w:space="0" w:color="auto"/>
            <w:left w:val="none" w:sz="0" w:space="0" w:color="auto"/>
            <w:bottom w:val="none" w:sz="0" w:space="0" w:color="auto"/>
            <w:right w:val="none" w:sz="0" w:space="0" w:color="auto"/>
          </w:divBdr>
        </w:div>
        <w:div w:id="383412944">
          <w:marLeft w:val="0"/>
          <w:marRight w:val="0"/>
          <w:marTop w:val="0"/>
          <w:marBottom w:val="0"/>
          <w:divBdr>
            <w:top w:val="none" w:sz="0" w:space="0" w:color="auto"/>
            <w:left w:val="none" w:sz="0" w:space="0" w:color="auto"/>
            <w:bottom w:val="none" w:sz="0" w:space="0" w:color="auto"/>
            <w:right w:val="none" w:sz="0" w:space="0" w:color="auto"/>
          </w:divBdr>
        </w:div>
        <w:div w:id="383413177">
          <w:marLeft w:val="0"/>
          <w:marRight w:val="0"/>
          <w:marTop w:val="0"/>
          <w:marBottom w:val="300"/>
          <w:divBdr>
            <w:top w:val="single" w:sz="6" w:space="15" w:color="EDEDED"/>
            <w:left w:val="single" w:sz="6" w:space="15" w:color="EDEDED"/>
            <w:bottom w:val="single" w:sz="6" w:space="15" w:color="EDEDED"/>
            <w:right w:val="single" w:sz="6" w:space="15" w:color="EDEDED"/>
          </w:divBdr>
        </w:div>
        <w:div w:id="383413491">
          <w:marLeft w:val="0"/>
          <w:marRight w:val="0"/>
          <w:marTop w:val="0"/>
          <w:marBottom w:val="0"/>
          <w:divBdr>
            <w:top w:val="none" w:sz="0" w:space="0" w:color="auto"/>
            <w:left w:val="none" w:sz="0" w:space="0" w:color="auto"/>
            <w:bottom w:val="none" w:sz="0" w:space="0" w:color="auto"/>
            <w:right w:val="none" w:sz="0" w:space="0" w:color="auto"/>
          </w:divBdr>
        </w:div>
        <w:div w:id="383453022">
          <w:marLeft w:val="0"/>
          <w:marRight w:val="0"/>
          <w:marTop w:val="0"/>
          <w:marBottom w:val="0"/>
          <w:divBdr>
            <w:top w:val="none" w:sz="0" w:space="0" w:color="auto"/>
            <w:left w:val="none" w:sz="0" w:space="0" w:color="auto"/>
            <w:bottom w:val="none" w:sz="0" w:space="0" w:color="auto"/>
            <w:right w:val="none" w:sz="0" w:space="0" w:color="auto"/>
          </w:divBdr>
        </w:div>
        <w:div w:id="383480801">
          <w:marLeft w:val="0"/>
          <w:marRight w:val="0"/>
          <w:marTop w:val="300"/>
          <w:marBottom w:val="0"/>
          <w:divBdr>
            <w:top w:val="none" w:sz="0" w:space="0" w:color="auto"/>
            <w:left w:val="none" w:sz="0" w:space="0" w:color="auto"/>
            <w:bottom w:val="none" w:sz="0" w:space="0" w:color="auto"/>
            <w:right w:val="none" w:sz="0" w:space="0" w:color="auto"/>
          </w:divBdr>
        </w:div>
        <w:div w:id="383483443">
          <w:marLeft w:val="0"/>
          <w:marRight w:val="0"/>
          <w:marTop w:val="0"/>
          <w:marBottom w:val="0"/>
          <w:divBdr>
            <w:top w:val="none" w:sz="0" w:space="0" w:color="auto"/>
            <w:left w:val="none" w:sz="0" w:space="0" w:color="auto"/>
            <w:bottom w:val="none" w:sz="0" w:space="0" w:color="auto"/>
            <w:right w:val="none" w:sz="0" w:space="0" w:color="auto"/>
          </w:divBdr>
        </w:div>
        <w:div w:id="383524443">
          <w:marLeft w:val="0"/>
          <w:marRight w:val="0"/>
          <w:marTop w:val="0"/>
          <w:marBottom w:val="0"/>
          <w:divBdr>
            <w:top w:val="none" w:sz="0" w:space="0" w:color="auto"/>
            <w:left w:val="none" w:sz="0" w:space="0" w:color="auto"/>
            <w:bottom w:val="none" w:sz="0" w:space="0" w:color="auto"/>
            <w:right w:val="none" w:sz="0" w:space="0" w:color="auto"/>
          </w:divBdr>
        </w:div>
        <w:div w:id="383524738">
          <w:marLeft w:val="0"/>
          <w:marRight w:val="0"/>
          <w:marTop w:val="0"/>
          <w:marBottom w:val="0"/>
          <w:divBdr>
            <w:top w:val="none" w:sz="0" w:space="0" w:color="auto"/>
            <w:left w:val="none" w:sz="0" w:space="0" w:color="auto"/>
            <w:bottom w:val="none" w:sz="0" w:space="0" w:color="auto"/>
            <w:right w:val="none" w:sz="0" w:space="0" w:color="auto"/>
          </w:divBdr>
        </w:div>
        <w:div w:id="383525150">
          <w:marLeft w:val="0"/>
          <w:marRight w:val="0"/>
          <w:marTop w:val="0"/>
          <w:marBottom w:val="0"/>
          <w:divBdr>
            <w:top w:val="none" w:sz="0" w:space="0" w:color="auto"/>
            <w:left w:val="none" w:sz="0" w:space="0" w:color="auto"/>
            <w:bottom w:val="none" w:sz="0" w:space="0" w:color="auto"/>
            <w:right w:val="none" w:sz="0" w:space="0" w:color="auto"/>
          </w:divBdr>
        </w:div>
        <w:div w:id="383526324">
          <w:marLeft w:val="0"/>
          <w:marRight w:val="0"/>
          <w:marTop w:val="300"/>
          <w:marBottom w:val="0"/>
          <w:divBdr>
            <w:top w:val="none" w:sz="0" w:space="0" w:color="auto"/>
            <w:left w:val="none" w:sz="0" w:space="0" w:color="auto"/>
            <w:bottom w:val="none" w:sz="0" w:space="0" w:color="auto"/>
            <w:right w:val="none" w:sz="0" w:space="0" w:color="auto"/>
          </w:divBdr>
        </w:div>
        <w:div w:id="383530103">
          <w:marLeft w:val="0"/>
          <w:marRight w:val="0"/>
          <w:marTop w:val="0"/>
          <w:marBottom w:val="0"/>
          <w:divBdr>
            <w:top w:val="none" w:sz="0" w:space="0" w:color="auto"/>
            <w:left w:val="none" w:sz="0" w:space="0" w:color="auto"/>
            <w:bottom w:val="none" w:sz="0" w:space="0" w:color="auto"/>
            <w:right w:val="none" w:sz="0" w:space="0" w:color="auto"/>
          </w:divBdr>
        </w:div>
        <w:div w:id="383531898">
          <w:marLeft w:val="0"/>
          <w:marRight w:val="0"/>
          <w:marTop w:val="0"/>
          <w:marBottom w:val="300"/>
          <w:divBdr>
            <w:top w:val="single" w:sz="6" w:space="15" w:color="EDEDED"/>
            <w:left w:val="single" w:sz="6" w:space="15" w:color="EDEDED"/>
            <w:bottom w:val="single" w:sz="6" w:space="15" w:color="EDEDED"/>
            <w:right w:val="single" w:sz="6" w:space="15" w:color="EDEDED"/>
          </w:divBdr>
        </w:div>
        <w:div w:id="383598210">
          <w:marLeft w:val="0"/>
          <w:marRight w:val="0"/>
          <w:marTop w:val="0"/>
          <w:marBottom w:val="0"/>
          <w:divBdr>
            <w:top w:val="none" w:sz="0" w:space="0" w:color="auto"/>
            <w:left w:val="none" w:sz="0" w:space="0" w:color="auto"/>
            <w:bottom w:val="none" w:sz="0" w:space="0" w:color="auto"/>
            <w:right w:val="none" w:sz="0" w:space="0" w:color="auto"/>
          </w:divBdr>
        </w:div>
        <w:div w:id="383598638">
          <w:marLeft w:val="0"/>
          <w:marRight w:val="0"/>
          <w:marTop w:val="0"/>
          <w:marBottom w:val="0"/>
          <w:divBdr>
            <w:top w:val="none" w:sz="0" w:space="0" w:color="auto"/>
            <w:left w:val="none" w:sz="0" w:space="0" w:color="auto"/>
            <w:bottom w:val="none" w:sz="0" w:space="0" w:color="auto"/>
            <w:right w:val="none" w:sz="0" w:space="0" w:color="auto"/>
          </w:divBdr>
        </w:div>
        <w:div w:id="383599882">
          <w:marLeft w:val="0"/>
          <w:marRight w:val="0"/>
          <w:marTop w:val="0"/>
          <w:marBottom w:val="0"/>
          <w:divBdr>
            <w:top w:val="none" w:sz="0" w:space="0" w:color="auto"/>
            <w:left w:val="none" w:sz="0" w:space="0" w:color="auto"/>
            <w:bottom w:val="none" w:sz="0" w:space="0" w:color="auto"/>
            <w:right w:val="none" w:sz="0" w:space="0" w:color="auto"/>
          </w:divBdr>
        </w:div>
        <w:div w:id="383600600">
          <w:marLeft w:val="0"/>
          <w:marRight w:val="0"/>
          <w:marTop w:val="300"/>
          <w:marBottom w:val="0"/>
          <w:divBdr>
            <w:top w:val="none" w:sz="0" w:space="0" w:color="auto"/>
            <w:left w:val="none" w:sz="0" w:space="0" w:color="auto"/>
            <w:bottom w:val="none" w:sz="0" w:space="0" w:color="auto"/>
            <w:right w:val="none" w:sz="0" w:space="0" w:color="auto"/>
          </w:divBdr>
        </w:div>
        <w:div w:id="383601094">
          <w:marLeft w:val="0"/>
          <w:marRight w:val="0"/>
          <w:marTop w:val="0"/>
          <w:marBottom w:val="0"/>
          <w:divBdr>
            <w:top w:val="none" w:sz="0" w:space="0" w:color="auto"/>
            <w:left w:val="none" w:sz="0" w:space="0" w:color="auto"/>
            <w:bottom w:val="none" w:sz="0" w:space="0" w:color="auto"/>
            <w:right w:val="none" w:sz="0" w:space="0" w:color="auto"/>
          </w:divBdr>
          <w:divsChild>
            <w:div w:id="185139527">
              <w:marLeft w:val="0"/>
              <w:marRight w:val="0"/>
              <w:marTop w:val="0"/>
              <w:marBottom w:val="0"/>
              <w:divBdr>
                <w:top w:val="none" w:sz="0" w:space="0" w:color="auto"/>
                <w:left w:val="none" w:sz="0" w:space="0" w:color="auto"/>
                <w:bottom w:val="none" w:sz="0" w:space="0" w:color="auto"/>
                <w:right w:val="none" w:sz="0" w:space="0" w:color="auto"/>
              </w:divBdr>
            </w:div>
          </w:divsChild>
        </w:div>
        <w:div w:id="383601959">
          <w:marLeft w:val="0"/>
          <w:marRight w:val="0"/>
          <w:marTop w:val="0"/>
          <w:marBottom w:val="0"/>
          <w:divBdr>
            <w:top w:val="none" w:sz="0" w:space="0" w:color="auto"/>
            <w:left w:val="none" w:sz="0" w:space="0" w:color="auto"/>
            <w:bottom w:val="none" w:sz="0" w:space="0" w:color="auto"/>
            <w:right w:val="none" w:sz="0" w:space="0" w:color="auto"/>
          </w:divBdr>
        </w:div>
        <w:div w:id="383602416">
          <w:marLeft w:val="0"/>
          <w:marRight w:val="0"/>
          <w:marTop w:val="0"/>
          <w:marBottom w:val="0"/>
          <w:divBdr>
            <w:top w:val="none" w:sz="0" w:space="0" w:color="auto"/>
            <w:left w:val="none" w:sz="0" w:space="0" w:color="auto"/>
            <w:bottom w:val="none" w:sz="0" w:space="0" w:color="auto"/>
            <w:right w:val="none" w:sz="0" w:space="0" w:color="auto"/>
          </w:divBdr>
        </w:div>
        <w:div w:id="383603394">
          <w:marLeft w:val="0"/>
          <w:marRight w:val="0"/>
          <w:marTop w:val="0"/>
          <w:marBottom w:val="0"/>
          <w:divBdr>
            <w:top w:val="none" w:sz="0" w:space="0" w:color="auto"/>
            <w:left w:val="none" w:sz="0" w:space="0" w:color="auto"/>
            <w:bottom w:val="none" w:sz="0" w:space="0" w:color="auto"/>
            <w:right w:val="none" w:sz="0" w:space="0" w:color="auto"/>
          </w:divBdr>
        </w:div>
        <w:div w:id="383604455">
          <w:marLeft w:val="0"/>
          <w:marRight w:val="0"/>
          <w:marTop w:val="0"/>
          <w:marBottom w:val="0"/>
          <w:divBdr>
            <w:top w:val="none" w:sz="0" w:space="0" w:color="auto"/>
            <w:left w:val="none" w:sz="0" w:space="0" w:color="auto"/>
            <w:bottom w:val="none" w:sz="0" w:space="0" w:color="auto"/>
            <w:right w:val="none" w:sz="0" w:space="0" w:color="auto"/>
          </w:divBdr>
        </w:div>
        <w:div w:id="383605020">
          <w:marLeft w:val="0"/>
          <w:marRight w:val="0"/>
          <w:marTop w:val="0"/>
          <w:marBottom w:val="0"/>
          <w:divBdr>
            <w:top w:val="none" w:sz="0" w:space="0" w:color="auto"/>
            <w:left w:val="none" w:sz="0" w:space="0" w:color="auto"/>
            <w:bottom w:val="none" w:sz="0" w:space="0" w:color="auto"/>
            <w:right w:val="none" w:sz="0" w:space="0" w:color="auto"/>
          </w:divBdr>
          <w:divsChild>
            <w:div w:id="1101320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3648481">
          <w:marLeft w:val="0"/>
          <w:marRight w:val="0"/>
          <w:marTop w:val="0"/>
          <w:marBottom w:val="0"/>
          <w:divBdr>
            <w:top w:val="none" w:sz="0" w:space="0" w:color="auto"/>
            <w:left w:val="none" w:sz="0" w:space="0" w:color="auto"/>
            <w:bottom w:val="none" w:sz="0" w:space="0" w:color="auto"/>
            <w:right w:val="none" w:sz="0" w:space="0" w:color="auto"/>
          </w:divBdr>
        </w:div>
        <w:div w:id="383648739">
          <w:marLeft w:val="0"/>
          <w:marRight w:val="0"/>
          <w:marTop w:val="0"/>
          <w:marBottom w:val="0"/>
          <w:divBdr>
            <w:top w:val="none" w:sz="0" w:space="0" w:color="auto"/>
            <w:left w:val="none" w:sz="0" w:space="0" w:color="auto"/>
            <w:bottom w:val="none" w:sz="0" w:space="0" w:color="auto"/>
            <w:right w:val="none" w:sz="0" w:space="0" w:color="auto"/>
          </w:divBdr>
        </w:div>
        <w:div w:id="383649521">
          <w:marLeft w:val="0"/>
          <w:marRight w:val="0"/>
          <w:marTop w:val="0"/>
          <w:marBottom w:val="0"/>
          <w:divBdr>
            <w:top w:val="none" w:sz="0" w:space="0" w:color="auto"/>
            <w:left w:val="none" w:sz="0" w:space="0" w:color="auto"/>
            <w:bottom w:val="none" w:sz="0" w:space="0" w:color="auto"/>
            <w:right w:val="none" w:sz="0" w:space="0" w:color="auto"/>
          </w:divBdr>
        </w:div>
        <w:div w:id="383674861">
          <w:marLeft w:val="0"/>
          <w:marRight w:val="0"/>
          <w:marTop w:val="0"/>
          <w:marBottom w:val="0"/>
          <w:divBdr>
            <w:top w:val="none" w:sz="0" w:space="0" w:color="auto"/>
            <w:left w:val="none" w:sz="0" w:space="0" w:color="auto"/>
            <w:bottom w:val="none" w:sz="0" w:space="0" w:color="auto"/>
            <w:right w:val="none" w:sz="0" w:space="0" w:color="auto"/>
          </w:divBdr>
        </w:div>
        <w:div w:id="383676043">
          <w:marLeft w:val="0"/>
          <w:marRight w:val="0"/>
          <w:marTop w:val="0"/>
          <w:marBottom w:val="300"/>
          <w:divBdr>
            <w:top w:val="single" w:sz="6" w:space="15" w:color="EDEDED"/>
            <w:left w:val="single" w:sz="6" w:space="15" w:color="EDEDED"/>
            <w:bottom w:val="single" w:sz="6" w:space="15" w:color="EDEDED"/>
            <w:right w:val="single" w:sz="6" w:space="15" w:color="EDEDED"/>
          </w:divBdr>
        </w:div>
        <w:div w:id="383677130">
          <w:marLeft w:val="0"/>
          <w:marRight w:val="0"/>
          <w:marTop w:val="0"/>
          <w:marBottom w:val="300"/>
          <w:divBdr>
            <w:top w:val="single" w:sz="6" w:space="15" w:color="EDEDED"/>
            <w:left w:val="single" w:sz="6" w:space="15" w:color="EDEDED"/>
            <w:bottom w:val="single" w:sz="6" w:space="15" w:color="EDEDED"/>
            <w:right w:val="single" w:sz="6" w:space="15" w:color="EDEDED"/>
          </w:divBdr>
        </w:div>
        <w:div w:id="383679100">
          <w:marLeft w:val="0"/>
          <w:marRight w:val="0"/>
          <w:marTop w:val="0"/>
          <w:marBottom w:val="0"/>
          <w:divBdr>
            <w:top w:val="none" w:sz="0" w:space="0" w:color="auto"/>
            <w:left w:val="none" w:sz="0" w:space="0" w:color="auto"/>
            <w:bottom w:val="none" w:sz="0" w:space="0" w:color="auto"/>
            <w:right w:val="none" w:sz="0" w:space="0" w:color="auto"/>
          </w:divBdr>
        </w:div>
        <w:div w:id="383716667">
          <w:marLeft w:val="0"/>
          <w:marRight w:val="0"/>
          <w:marTop w:val="0"/>
          <w:marBottom w:val="0"/>
          <w:divBdr>
            <w:top w:val="none" w:sz="0" w:space="0" w:color="auto"/>
            <w:left w:val="none" w:sz="0" w:space="0" w:color="auto"/>
            <w:bottom w:val="none" w:sz="0" w:space="0" w:color="auto"/>
            <w:right w:val="none" w:sz="0" w:space="0" w:color="auto"/>
          </w:divBdr>
        </w:div>
        <w:div w:id="383717354">
          <w:marLeft w:val="0"/>
          <w:marRight w:val="0"/>
          <w:marTop w:val="0"/>
          <w:marBottom w:val="0"/>
          <w:divBdr>
            <w:top w:val="none" w:sz="0" w:space="0" w:color="auto"/>
            <w:left w:val="none" w:sz="0" w:space="0" w:color="auto"/>
            <w:bottom w:val="none" w:sz="0" w:space="0" w:color="auto"/>
            <w:right w:val="none" w:sz="0" w:space="0" w:color="auto"/>
          </w:divBdr>
        </w:div>
        <w:div w:id="383719051">
          <w:marLeft w:val="0"/>
          <w:marRight w:val="0"/>
          <w:marTop w:val="0"/>
          <w:marBottom w:val="300"/>
          <w:divBdr>
            <w:top w:val="single" w:sz="6" w:space="15" w:color="EDEDED"/>
            <w:left w:val="single" w:sz="6" w:space="15" w:color="EDEDED"/>
            <w:bottom w:val="single" w:sz="6" w:space="15" w:color="EDEDED"/>
            <w:right w:val="single" w:sz="6" w:space="15" w:color="EDEDED"/>
          </w:divBdr>
        </w:div>
        <w:div w:id="383719936">
          <w:marLeft w:val="0"/>
          <w:marRight w:val="0"/>
          <w:marTop w:val="0"/>
          <w:marBottom w:val="0"/>
          <w:divBdr>
            <w:top w:val="none" w:sz="0" w:space="0" w:color="auto"/>
            <w:left w:val="none" w:sz="0" w:space="0" w:color="auto"/>
            <w:bottom w:val="none" w:sz="0" w:space="0" w:color="auto"/>
            <w:right w:val="none" w:sz="0" w:space="0" w:color="auto"/>
          </w:divBdr>
        </w:div>
        <w:div w:id="383721880">
          <w:marLeft w:val="0"/>
          <w:marRight w:val="0"/>
          <w:marTop w:val="0"/>
          <w:marBottom w:val="0"/>
          <w:divBdr>
            <w:top w:val="none" w:sz="0" w:space="0" w:color="auto"/>
            <w:left w:val="none" w:sz="0" w:space="0" w:color="auto"/>
            <w:bottom w:val="none" w:sz="0" w:space="0" w:color="auto"/>
            <w:right w:val="none" w:sz="0" w:space="0" w:color="auto"/>
          </w:divBdr>
        </w:div>
        <w:div w:id="383725632">
          <w:marLeft w:val="0"/>
          <w:marRight w:val="0"/>
          <w:marTop w:val="0"/>
          <w:marBottom w:val="0"/>
          <w:divBdr>
            <w:top w:val="none" w:sz="0" w:space="0" w:color="auto"/>
            <w:left w:val="none" w:sz="0" w:space="0" w:color="auto"/>
            <w:bottom w:val="none" w:sz="0" w:space="0" w:color="auto"/>
            <w:right w:val="none" w:sz="0" w:space="0" w:color="auto"/>
          </w:divBdr>
        </w:div>
        <w:div w:id="383793080">
          <w:marLeft w:val="0"/>
          <w:marRight w:val="0"/>
          <w:marTop w:val="0"/>
          <w:marBottom w:val="0"/>
          <w:divBdr>
            <w:top w:val="none" w:sz="0" w:space="0" w:color="auto"/>
            <w:left w:val="none" w:sz="0" w:space="0" w:color="auto"/>
            <w:bottom w:val="none" w:sz="0" w:space="0" w:color="auto"/>
            <w:right w:val="none" w:sz="0" w:space="0" w:color="auto"/>
          </w:divBdr>
        </w:div>
        <w:div w:id="383800539">
          <w:marLeft w:val="0"/>
          <w:marRight w:val="0"/>
          <w:marTop w:val="0"/>
          <w:marBottom w:val="0"/>
          <w:divBdr>
            <w:top w:val="none" w:sz="0" w:space="0" w:color="auto"/>
            <w:left w:val="none" w:sz="0" w:space="0" w:color="auto"/>
            <w:bottom w:val="none" w:sz="0" w:space="0" w:color="auto"/>
            <w:right w:val="none" w:sz="0" w:space="0" w:color="auto"/>
          </w:divBdr>
        </w:div>
        <w:div w:id="383801068">
          <w:marLeft w:val="0"/>
          <w:marRight w:val="0"/>
          <w:marTop w:val="300"/>
          <w:marBottom w:val="0"/>
          <w:divBdr>
            <w:top w:val="none" w:sz="0" w:space="0" w:color="auto"/>
            <w:left w:val="none" w:sz="0" w:space="0" w:color="auto"/>
            <w:bottom w:val="none" w:sz="0" w:space="0" w:color="auto"/>
            <w:right w:val="none" w:sz="0" w:space="0" w:color="auto"/>
          </w:divBdr>
        </w:div>
        <w:div w:id="383867614">
          <w:marLeft w:val="0"/>
          <w:marRight w:val="0"/>
          <w:marTop w:val="0"/>
          <w:marBottom w:val="0"/>
          <w:divBdr>
            <w:top w:val="none" w:sz="0" w:space="0" w:color="auto"/>
            <w:left w:val="none" w:sz="0" w:space="0" w:color="auto"/>
            <w:bottom w:val="none" w:sz="0" w:space="0" w:color="auto"/>
            <w:right w:val="none" w:sz="0" w:space="0" w:color="auto"/>
          </w:divBdr>
        </w:div>
        <w:div w:id="383869273">
          <w:marLeft w:val="0"/>
          <w:marRight w:val="0"/>
          <w:marTop w:val="0"/>
          <w:marBottom w:val="0"/>
          <w:divBdr>
            <w:top w:val="none" w:sz="0" w:space="0" w:color="auto"/>
            <w:left w:val="none" w:sz="0" w:space="0" w:color="auto"/>
            <w:bottom w:val="none" w:sz="0" w:space="0" w:color="auto"/>
            <w:right w:val="none" w:sz="0" w:space="0" w:color="auto"/>
          </w:divBdr>
        </w:div>
        <w:div w:id="383869638">
          <w:marLeft w:val="0"/>
          <w:marRight w:val="0"/>
          <w:marTop w:val="0"/>
          <w:marBottom w:val="0"/>
          <w:divBdr>
            <w:top w:val="none" w:sz="0" w:space="0" w:color="auto"/>
            <w:left w:val="none" w:sz="0" w:space="0" w:color="auto"/>
            <w:bottom w:val="none" w:sz="0" w:space="0" w:color="auto"/>
            <w:right w:val="none" w:sz="0" w:space="0" w:color="auto"/>
          </w:divBdr>
        </w:div>
        <w:div w:id="383875629">
          <w:marLeft w:val="0"/>
          <w:marRight w:val="0"/>
          <w:marTop w:val="300"/>
          <w:marBottom w:val="0"/>
          <w:divBdr>
            <w:top w:val="none" w:sz="0" w:space="0" w:color="auto"/>
            <w:left w:val="none" w:sz="0" w:space="0" w:color="auto"/>
            <w:bottom w:val="none" w:sz="0" w:space="0" w:color="auto"/>
            <w:right w:val="none" w:sz="0" w:space="0" w:color="auto"/>
          </w:divBdr>
          <w:divsChild>
            <w:div w:id="391852049">
              <w:marLeft w:val="0"/>
              <w:marRight w:val="0"/>
              <w:marTop w:val="0"/>
              <w:marBottom w:val="0"/>
              <w:divBdr>
                <w:top w:val="none" w:sz="0" w:space="0" w:color="auto"/>
                <w:left w:val="none" w:sz="0" w:space="0" w:color="auto"/>
                <w:bottom w:val="none" w:sz="0" w:space="0" w:color="auto"/>
                <w:right w:val="none" w:sz="0" w:space="0" w:color="auto"/>
              </w:divBdr>
            </w:div>
          </w:divsChild>
        </w:div>
        <w:div w:id="383911403">
          <w:marLeft w:val="0"/>
          <w:marRight w:val="0"/>
          <w:marTop w:val="0"/>
          <w:marBottom w:val="0"/>
          <w:divBdr>
            <w:top w:val="none" w:sz="0" w:space="0" w:color="auto"/>
            <w:left w:val="none" w:sz="0" w:space="0" w:color="auto"/>
            <w:bottom w:val="none" w:sz="0" w:space="0" w:color="auto"/>
            <w:right w:val="none" w:sz="0" w:space="0" w:color="auto"/>
          </w:divBdr>
        </w:div>
        <w:div w:id="383913297">
          <w:marLeft w:val="0"/>
          <w:marRight w:val="0"/>
          <w:marTop w:val="0"/>
          <w:marBottom w:val="0"/>
          <w:divBdr>
            <w:top w:val="none" w:sz="0" w:space="0" w:color="auto"/>
            <w:left w:val="none" w:sz="0" w:space="0" w:color="auto"/>
            <w:bottom w:val="none" w:sz="0" w:space="0" w:color="auto"/>
            <w:right w:val="none" w:sz="0" w:space="0" w:color="auto"/>
          </w:divBdr>
        </w:div>
        <w:div w:id="383914363">
          <w:marLeft w:val="0"/>
          <w:marRight w:val="0"/>
          <w:marTop w:val="0"/>
          <w:marBottom w:val="0"/>
          <w:divBdr>
            <w:top w:val="none" w:sz="0" w:space="0" w:color="auto"/>
            <w:left w:val="none" w:sz="0" w:space="0" w:color="auto"/>
            <w:bottom w:val="none" w:sz="0" w:space="0" w:color="auto"/>
            <w:right w:val="none" w:sz="0" w:space="0" w:color="auto"/>
          </w:divBdr>
          <w:divsChild>
            <w:div w:id="81026225">
              <w:marLeft w:val="0"/>
              <w:marRight w:val="0"/>
              <w:marTop w:val="0"/>
              <w:marBottom w:val="0"/>
              <w:divBdr>
                <w:top w:val="none" w:sz="0" w:space="0" w:color="auto"/>
                <w:left w:val="none" w:sz="0" w:space="0" w:color="auto"/>
                <w:bottom w:val="none" w:sz="0" w:space="0" w:color="auto"/>
                <w:right w:val="none" w:sz="0" w:space="0" w:color="auto"/>
              </w:divBdr>
            </w:div>
          </w:divsChild>
        </w:div>
        <w:div w:id="383917593">
          <w:marLeft w:val="0"/>
          <w:marRight w:val="0"/>
          <w:marTop w:val="0"/>
          <w:marBottom w:val="300"/>
          <w:divBdr>
            <w:top w:val="single" w:sz="6" w:space="15" w:color="EDEDED"/>
            <w:left w:val="single" w:sz="6" w:space="15" w:color="EDEDED"/>
            <w:bottom w:val="single" w:sz="6" w:space="15" w:color="EDEDED"/>
            <w:right w:val="single" w:sz="6" w:space="15" w:color="EDEDED"/>
          </w:divBdr>
        </w:div>
        <w:div w:id="383942633">
          <w:marLeft w:val="0"/>
          <w:marRight w:val="0"/>
          <w:marTop w:val="0"/>
          <w:marBottom w:val="0"/>
          <w:divBdr>
            <w:top w:val="none" w:sz="0" w:space="0" w:color="auto"/>
            <w:left w:val="none" w:sz="0" w:space="0" w:color="auto"/>
            <w:bottom w:val="none" w:sz="0" w:space="0" w:color="auto"/>
            <w:right w:val="none" w:sz="0" w:space="0" w:color="auto"/>
          </w:divBdr>
        </w:div>
        <w:div w:id="383986193">
          <w:marLeft w:val="0"/>
          <w:marRight w:val="0"/>
          <w:marTop w:val="0"/>
          <w:marBottom w:val="0"/>
          <w:divBdr>
            <w:top w:val="none" w:sz="0" w:space="0" w:color="auto"/>
            <w:left w:val="none" w:sz="0" w:space="0" w:color="auto"/>
            <w:bottom w:val="none" w:sz="0" w:space="0" w:color="auto"/>
            <w:right w:val="none" w:sz="0" w:space="0" w:color="auto"/>
          </w:divBdr>
        </w:div>
        <w:div w:id="383989479">
          <w:marLeft w:val="0"/>
          <w:marRight w:val="0"/>
          <w:marTop w:val="0"/>
          <w:marBottom w:val="0"/>
          <w:divBdr>
            <w:top w:val="none" w:sz="0" w:space="0" w:color="auto"/>
            <w:left w:val="none" w:sz="0" w:space="0" w:color="auto"/>
            <w:bottom w:val="none" w:sz="0" w:space="0" w:color="auto"/>
            <w:right w:val="none" w:sz="0" w:space="0" w:color="auto"/>
          </w:divBdr>
        </w:div>
        <w:div w:id="383991518">
          <w:marLeft w:val="0"/>
          <w:marRight w:val="0"/>
          <w:marTop w:val="300"/>
          <w:marBottom w:val="0"/>
          <w:divBdr>
            <w:top w:val="none" w:sz="0" w:space="0" w:color="auto"/>
            <w:left w:val="none" w:sz="0" w:space="0" w:color="auto"/>
            <w:bottom w:val="none" w:sz="0" w:space="0" w:color="auto"/>
            <w:right w:val="none" w:sz="0" w:space="0" w:color="auto"/>
          </w:divBdr>
        </w:div>
        <w:div w:id="384064636">
          <w:marLeft w:val="0"/>
          <w:marRight w:val="0"/>
          <w:marTop w:val="0"/>
          <w:marBottom w:val="0"/>
          <w:divBdr>
            <w:top w:val="none" w:sz="0" w:space="0" w:color="auto"/>
            <w:left w:val="none" w:sz="0" w:space="0" w:color="auto"/>
            <w:bottom w:val="none" w:sz="0" w:space="0" w:color="auto"/>
            <w:right w:val="none" w:sz="0" w:space="0" w:color="auto"/>
          </w:divBdr>
        </w:div>
        <w:div w:id="384064832">
          <w:marLeft w:val="0"/>
          <w:marRight w:val="0"/>
          <w:marTop w:val="0"/>
          <w:marBottom w:val="0"/>
          <w:divBdr>
            <w:top w:val="none" w:sz="0" w:space="0" w:color="auto"/>
            <w:left w:val="none" w:sz="0" w:space="0" w:color="auto"/>
            <w:bottom w:val="none" w:sz="0" w:space="0" w:color="auto"/>
            <w:right w:val="none" w:sz="0" w:space="0" w:color="auto"/>
          </w:divBdr>
        </w:div>
        <w:div w:id="384066010">
          <w:marLeft w:val="0"/>
          <w:marRight w:val="0"/>
          <w:marTop w:val="0"/>
          <w:marBottom w:val="0"/>
          <w:divBdr>
            <w:top w:val="none" w:sz="0" w:space="0" w:color="auto"/>
            <w:left w:val="none" w:sz="0" w:space="0" w:color="auto"/>
            <w:bottom w:val="none" w:sz="0" w:space="0" w:color="auto"/>
            <w:right w:val="none" w:sz="0" w:space="0" w:color="auto"/>
          </w:divBdr>
        </w:div>
        <w:div w:id="384068305">
          <w:marLeft w:val="0"/>
          <w:marRight w:val="0"/>
          <w:marTop w:val="0"/>
          <w:marBottom w:val="0"/>
          <w:divBdr>
            <w:top w:val="none" w:sz="0" w:space="0" w:color="auto"/>
            <w:left w:val="none" w:sz="0" w:space="0" w:color="auto"/>
            <w:bottom w:val="none" w:sz="0" w:space="0" w:color="auto"/>
            <w:right w:val="none" w:sz="0" w:space="0" w:color="auto"/>
          </w:divBdr>
          <w:divsChild>
            <w:div w:id="362443361">
              <w:marLeft w:val="0"/>
              <w:marRight w:val="0"/>
              <w:marTop w:val="0"/>
              <w:marBottom w:val="0"/>
              <w:divBdr>
                <w:top w:val="none" w:sz="0" w:space="0" w:color="auto"/>
                <w:left w:val="none" w:sz="0" w:space="0" w:color="auto"/>
                <w:bottom w:val="none" w:sz="0" w:space="0" w:color="auto"/>
                <w:right w:val="none" w:sz="0" w:space="0" w:color="auto"/>
              </w:divBdr>
            </w:div>
          </w:divsChild>
        </w:div>
        <w:div w:id="384068950">
          <w:marLeft w:val="0"/>
          <w:marRight w:val="0"/>
          <w:marTop w:val="0"/>
          <w:marBottom w:val="0"/>
          <w:divBdr>
            <w:top w:val="none" w:sz="0" w:space="0" w:color="auto"/>
            <w:left w:val="none" w:sz="0" w:space="0" w:color="auto"/>
            <w:bottom w:val="none" w:sz="0" w:space="0" w:color="auto"/>
            <w:right w:val="none" w:sz="0" w:space="0" w:color="auto"/>
          </w:divBdr>
        </w:div>
        <w:div w:id="384136642">
          <w:marLeft w:val="0"/>
          <w:marRight w:val="0"/>
          <w:marTop w:val="300"/>
          <w:marBottom w:val="0"/>
          <w:divBdr>
            <w:top w:val="none" w:sz="0" w:space="0" w:color="auto"/>
            <w:left w:val="none" w:sz="0" w:space="0" w:color="auto"/>
            <w:bottom w:val="none" w:sz="0" w:space="0" w:color="auto"/>
            <w:right w:val="none" w:sz="0" w:space="0" w:color="auto"/>
          </w:divBdr>
        </w:div>
        <w:div w:id="384183615">
          <w:marLeft w:val="0"/>
          <w:marRight w:val="0"/>
          <w:marTop w:val="0"/>
          <w:marBottom w:val="0"/>
          <w:divBdr>
            <w:top w:val="none" w:sz="0" w:space="0" w:color="auto"/>
            <w:left w:val="none" w:sz="0" w:space="0" w:color="auto"/>
            <w:bottom w:val="none" w:sz="0" w:space="0" w:color="auto"/>
            <w:right w:val="none" w:sz="0" w:space="0" w:color="auto"/>
          </w:divBdr>
        </w:div>
        <w:div w:id="384183671">
          <w:marLeft w:val="0"/>
          <w:marRight w:val="0"/>
          <w:marTop w:val="0"/>
          <w:marBottom w:val="0"/>
          <w:divBdr>
            <w:top w:val="none" w:sz="0" w:space="0" w:color="auto"/>
            <w:left w:val="none" w:sz="0" w:space="0" w:color="auto"/>
            <w:bottom w:val="none" w:sz="0" w:space="0" w:color="auto"/>
            <w:right w:val="none" w:sz="0" w:space="0" w:color="auto"/>
          </w:divBdr>
        </w:div>
        <w:div w:id="384254137">
          <w:marLeft w:val="0"/>
          <w:marRight w:val="0"/>
          <w:marTop w:val="0"/>
          <w:marBottom w:val="0"/>
          <w:divBdr>
            <w:top w:val="none" w:sz="0" w:space="0" w:color="auto"/>
            <w:left w:val="none" w:sz="0" w:space="0" w:color="auto"/>
            <w:bottom w:val="none" w:sz="0" w:space="0" w:color="auto"/>
            <w:right w:val="none" w:sz="0" w:space="0" w:color="auto"/>
          </w:divBdr>
        </w:div>
        <w:div w:id="384263187">
          <w:marLeft w:val="0"/>
          <w:marRight w:val="0"/>
          <w:marTop w:val="0"/>
          <w:marBottom w:val="0"/>
          <w:divBdr>
            <w:top w:val="none" w:sz="0" w:space="0" w:color="auto"/>
            <w:left w:val="none" w:sz="0" w:space="0" w:color="auto"/>
            <w:bottom w:val="none" w:sz="0" w:space="0" w:color="auto"/>
            <w:right w:val="none" w:sz="0" w:space="0" w:color="auto"/>
          </w:divBdr>
        </w:div>
        <w:div w:id="384304981">
          <w:marLeft w:val="0"/>
          <w:marRight w:val="0"/>
          <w:marTop w:val="0"/>
          <w:marBottom w:val="0"/>
          <w:divBdr>
            <w:top w:val="none" w:sz="0" w:space="0" w:color="auto"/>
            <w:left w:val="none" w:sz="0" w:space="0" w:color="auto"/>
            <w:bottom w:val="none" w:sz="0" w:space="0" w:color="auto"/>
            <w:right w:val="none" w:sz="0" w:space="0" w:color="auto"/>
          </w:divBdr>
        </w:div>
        <w:div w:id="384330424">
          <w:marLeft w:val="0"/>
          <w:marRight w:val="0"/>
          <w:marTop w:val="0"/>
          <w:marBottom w:val="0"/>
          <w:divBdr>
            <w:top w:val="none" w:sz="0" w:space="0" w:color="auto"/>
            <w:left w:val="none" w:sz="0" w:space="0" w:color="auto"/>
            <w:bottom w:val="none" w:sz="0" w:space="0" w:color="auto"/>
            <w:right w:val="none" w:sz="0" w:space="0" w:color="auto"/>
          </w:divBdr>
        </w:div>
        <w:div w:id="384331044">
          <w:marLeft w:val="0"/>
          <w:marRight w:val="0"/>
          <w:marTop w:val="0"/>
          <w:marBottom w:val="0"/>
          <w:divBdr>
            <w:top w:val="none" w:sz="0" w:space="0" w:color="auto"/>
            <w:left w:val="none" w:sz="0" w:space="0" w:color="auto"/>
            <w:bottom w:val="none" w:sz="0" w:space="0" w:color="auto"/>
            <w:right w:val="none" w:sz="0" w:space="0" w:color="auto"/>
          </w:divBdr>
          <w:divsChild>
            <w:div w:id="274481237">
              <w:marLeft w:val="0"/>
              <w:marRight w:val="0"/>
              <w:marTop w:val="0"/>
              <w:marBottom w:val="0"/>
              <w:divBdr>
                <w:top w:val="none" w:sz="0" w:space="0" w:color="auto"/>
                <w:left w:val="none" w:sz="0" w:space="0" w:color="auto"/>
                <w:bottom w:val="none" w:sz="0" w:space="0" w:color="auto"/>
                <w:right w:val="none" w:sz="0" w:space="0" w:color="auto"/>
              </w:divBdr>
            </w:div>
          </w:divsChild>
        </w:div>
        <w:div w:id="384331432">
          <w:marLeft w:val="0"/>
          <w:marRight w:val="0"/>
          <w:marTop w:val="0"/>
          <w:marBottom w:val="0"/>
          <w:divBdr>
            <w:top w:val="none" w:sz="0" w:space="0" w:color="auto"/>
            <w:left w:val="none" w:sz="0" w:space="0" w:color="auto"/>
            <w:bottom w:val="none" w:sz="0" w:space="0" w:color="auto"/>
            <w:right w:val="none" w:sz="0" w:space="0" w:color="auto"/>
          </w:divBdr>
        </w:div>
        <w:div w:id="384375362">
          <w:marLeft w:val="0"/>
          <w:marRight w:val="0"/>
          <w:marTop w:val="0"/>
          <w:marBottom w:val="0"/>
          <w:divBdr>
            <w:top w:val="none" w:sz="0" w:space="0" w:color="auto"/>
            <w:left w:val="none" w:sz="0" w:space="0" w:color="auto"/>
            <w:bottom w:val="none" w:sz="0" w:space="0" w:color="auto"/>
            <w:right w:val="none" w:sz="0" w:space="0" w:color="auto"/>
          </w:divBdr>
        </w:div>
        <w:div w:id="384379452">
          <w:marLeft w:val="0"/>
          <w:marRight w:val="0"/>
          <w:marTop w:val="0"/>
          <w:marBottom w:val="0"/>
          <w:divBdr>
            <w:top w:val="none" w:sz="0" w:space="0" w:color="auto"/>
            <w:left w:val="none" w:sz="0" w:space="0" w:color="auto"/>
            <w:bottom w:val="none" w:sz="0" w:space="0" w:color="auto"/>
            <w:right w:val="none" w:sz="0" w:space="0" w:color="auto"/>
          </w:divBdr>
        </w:div>
        <w:div w:id="384452242">
          <w:marLeft w:val="0"/>
          <w:marRight w:val="0"/>
          <w:marTop w:val="0"/>
          <w:marBottom w:val="0"/>
          <w:divBdr>
            <w:top w:val="none" w:sz="0" w:space="0" w:color="auto"/>
            <w:left w:val="none" w:sz="0" w:space="0" w:color="auto"/>
            <w:bottom w:val="none" w:sz="0" w:space="0" w:color="auto"/>
            <w:right w:val="none" w:sz="0" w:space="0" w:color="auto"/>
          </w:divBdr>
        </w:div>
        <w:div w:id="384454849">
          <w:marLeft w:val="0"/>
          <w:marRight w:val="0"/>
          <w:marTop w:val="0"/>
          <w:marBottom w:val="0"/>
          <w:divBdr>
            <w:top w:val="none" w:sz="0" w:space="0" w:color="auto"/>
            <w:left w:val="none" w:sz="0" w:space="0" w:color="auto"/>
            <w:bottom w:val="none" w:sz="0" w:space="0" w:color="auto"/>
            <w:right w:val="none" w:sz="0" w:space="0" w:color="auto"/>
          </w:divBdr>
        </w:div>
        <w:div w:id="384527309">
          <w:marLeft w:val="0"/>
          <w:marRight w:val="0"/>
          <w:marTop w:val="0"/>
          <w:marBottom w:val="0"/>
          <w:divBdr>
            <w:top w:val="none" w:sz="0" w:space="0" w:color="auto"/>
            <w:left w:val="none" w:sz="0" w:space="0" w:color="auto"/>
            <w:bottom w:val="none" w:sz="0" w:space="0" w:color="auto"/>
            <w:right w:val="none" w:sz="0" w:space="0" w:color="auto"/>
          </w:divBdr>
        </w:div>
        <w:div w:id="384529403">
          <w:marLeft w:val="0"/>
          <w:marRight w:val="0"/>
          <w:marTop w:val="0"/>
          <w:marBottom w:val="0"/>
          <w:divBdr>
            <w:top w:val="none" w:sz="0" w:space="0" w:color="auto"/>
            <w:left w:val="none" w:sz="0" w:space="0" w:color="auto"/>
            <w:bottom w:val="none" w:sz="0" w:space="0" w:color="auto"/>
            <w:right w:val="none" w:sz="0" w:space="0" w:color="auto"/>
          </w:divBdr>
        </w:div>
        <w:div w:id="384531648">
          <w:marLeft w:val="0"/>
          <w:marRight w:val="0"/>
          <w:marTop w:val="0"/>
          <w:marBottom w:val="0"/>
          <w:divBdr>
            <w:top w:val="none" w:sz="0" w:space="0" w:color="auto"/>
            <w:left w:val="none" w:sz="0" w:space="0" w:color="auto"/>
            <w:bottom w:val="none" w:sz="0" w:space="0" w:color="auto"/>
            <w:right w:val="none" w:sz="0" w:space="0" w:color="auto"/>
          </w:divBdr>
        </w:div>
        <w:div w:id="384567790">
          <w:marLeft w:val="0"/>
          <w:marRight w:val="0"/>
          <w:marTop w:val="300"/>
          <w:marBottom w:val="0"/>
          <w:divBdr>
            <w:top w:val="none" w:sz="0" w:space="0" w:color="auto"/>
            <w:left w:val="none" w:sz="0" w:space="0" w:color="auto"/>
            <w:bottom w:val="none" w:sz="0" w:space="0" w:color="auto"/>
            <w:right w:val="none" w:sz="0" w:space="0" w:color="auto"/>
          </w:divBdr>
        </w:div>
        <w:div w:id="384570848">
          <w:marLeft w:val="0"/>
          <w:marRight w:val="0"/>
          <w:marTop w:val="0"/>
          <w:marBottom w:val="0"/>
          <w:divBdr>
            <w:top w:val="none" w:sz="0" w:space="0" w:color="auto"/>
            <w:left w:val="none" w:sz="0" w:space="0" w:color="auto"/>
            <w:bottom w:val="none" w:sz="0" w:space="0" w:color="auto"/>
            <w:right w:val="none" w:sz="0" w:space="0" w:color="auto"/>
          </w:divBdr>
        </w:div>
        <w:div w:id="384572192">
          <w:marLeft w:val="0"/>
          <w:marRight w:val="0"/>
          <w:marTop w:val="0"/>
          <w:marBottom w:val="0"/>
          <w:divBdr>
            <w:top w:val="none" w:sz="0" w:space="0" w:color="auto"/>
            <w:left w:val="none" w:sz="0" w:space="0" w:color="auto"/>
            <w:bottom w:val="none" w:sz="0" w:space="0" w:color="auto"/>
            <w:right w:val="none" w:sz="0" w:space="0" w:color="auto"/>
          </w:divBdr>
        </w:div>
        <w:div w:id="384573026">
          <w:marLeft w:val="0"/>
          <w:marRight w:val="0"/>
          <w:marTop w:val="0"/>
          <w:marBottom w:val="0"/>
          <w:divBdr>
            <w:top w:val="none" w:sz="0" w:space="0" w:color="auto"/>
            <w:left w:val="none" w:sz="0" w:space="0" w:color="auto"/>
            <w:bottom w:val="none" w:sz="0" w:space="0" w:color="auto"/>
            <w:right w:val="none" w:sz="0" w:space="0" w:color="auto"/>
          </w:divBdr>
        </w:div>
        <w:div w:id="384643955">
          <w:marLeft w:val="0"/>
          <w:marRight w:val="0"/>
          <w:marTop w:val="0"/>
          <w:marBottom w:val="0"/>
          <w:divBdr>
            <w:top w:val="none" w:sz="0" w:space="0" w:color="auto"/>
            <w:left w:val="none" w:sz="0" w:space="0" w:color="auto"/>
            <w:bottom w:val="none" w:sz="0" w:space="0" w:color="auto"/>
            <w:right w:val="none" w:sz="0" w:space="0" w:color="auto"/>
          </w:divBdr>
        </w:div>
        <w:div w:id="384644073">
          <w:marLeft w:val="0"/>
          <w:marRight w:val="0"/>
          <w:marTop w:val="0"/>
          <w:marBottom w:val="0"/>
          <w:divBdr>
            <w:top w:val="none" w:sz="0" w:space="0" w:color="auto"/>
            <w:left w:val="none" w:sz="0" w:space="0" w:color="auto"/>
            <w:bottom w:val="none" w:sz="0" w:space="0" w:color="auto"/>
            <w:right w:val="none" w:sz="0" w:space="0" w:color="auto"/>
          </w:divBdr>
        </w:div>
        <w:div w:id="384646404">
          <w:marLeft w:val="0"/>
          <w:marRight w:val="0"/>
          <w:marTop w:val="0"/>
          <w:marBottom w:val="0"/>
          <w:divBdr>
            <w:top w:val="none" w:sz="0" w:space="0" w:color="auto"/>
            <w:left w:val="none" w:sz="0" w:space="0" w:color="auto"/>
            <w:bottom w:val="none" w:sz="0" w:space="0" w:color="auto"/>
            <w:right w:val="none" w:sz="0" w:space="0" w:color="auto"/>
          </w:divBdr>
        </w:div>
        <w:div w:id="384647979">
          <w:marLeft w:val="0"/>
          <w:marRight w:val="0"/>
          <w:marTop w:val="0"/>
          <w:marBottom w:val="0"/>
          <w:divBdr>
            <w:top w:val="none" w:sz="0" w:space="0" w:color="auto"/>
            <w:left w:val="none" w:sz="0" w:space="0" w:color="auto"/>
            <w:bottom w:val="none" w:sz="0" w:space="0" w:color="auto"/>
            <w:right w:val="none" w:sz="0" w:space="0" w:color="auto"/>
          </w:divBdr>
        </w:div>
        <w:div w:id="384649726">
          <w:marLeft w:val="0"/>
          <w:marRight w:val="0"/>
          <w:marTop w:val="0"/>
          <w:marBottom w:val="0"/>
          <w:divBdr>
            <w:top w:val="none" w:sz="0" w:space="0" w:color="auto"/>
            <w:left w:val="none" w:sz="0" w:space="0" w:color="auto"/>
            <w:bottom w:val="none" w:sz="0" w:space="0" w:color="auto"/>
            <w:right w:val="none" w:sz="0" w:space="0" w:color="auto"/>
          </w:divBdr>
        </w:div>
        <w:div w:id="384715400">
          <w:marLeft w:val="0"/>
          <w:marRight w:val="0"/>
          <w:marTop w:val="0"/>
          <w:marBottom w:val="0"/>
          <w:divBdr>
            <w:top w:val="none" w:sz="0" w:space="0" w:color="auto"/>
            <w:left w:val="none" w:sz="0" w:space="0" w:color="auto"/>
            <w:bottom w:val="none" w:sz="0" w:space="0" w:color="auto"/>
            <w:right w:val="none" w:sz="0" w:space="0" w:color="auto"/>
          </w:divBdr>
        </w:div>
        <w:div w:id="384715433">
          <w:marLeft w:val="0"/>
          <w:marRight w:val="0"/>
          <w:marTop w:val="300"/>
          <w:marBottom w:val="0"/>
          <w:divBdr>
            <w:top w:val="none" w:sz="0" w:space="0" w:color="auto"/>
            <w:left w:val="none" w:sz="0" w:space="0" w:color="auto"/>
            <w:bottom w:val="none" w:sz="0" w:space="0" w:color="auto"/>
            <w:right w:val="none" w:sz="0" w:space="0" w:color="auto"/>
          </w:divBdr>
        </w:div>
        <w:div w:id="384715904">
          <w:marLeft w:val="0"/>
          <w:marRight w:val="0"/>
          <w:marTop w:val="0"/>
          <w:marBottom w:val="300"/>
          <w:divBdr>
            <w:top w:val="single" w:sz="6" w:space="15" w:color="EDEDED"/>
            <w:left w:val="single" w:sz="6" w:space="15" w:color="EDEDED"/>
            <w:bottom w:val="single" w:sz="6" w:space="15" w:color="EDEDED"/>
            <w:right w:val="single" w:sz="6" w:space="15" w:color="EDEDED"/>
          </w:divBdr>
        </w:div>
        <w:div w:id="384717582">
          <w:marLeft w:val="0"/>
          <w:marRight w:val="0"/>
          <w:marTop w:val="0"/>
          <w:marBottom w:val="0"/>
          <w:divBdr>
            <w:top w:val="none" w:sz="0" w:space="0" w:color="auto"/>
            <w:left w:val="none" w:sz="0" w:space="0" w:color="auto"/>
            <w:bottom w:val="none" w:sz="0" w:space="0" w:color="auto"/>
            <w:right w:val="none" w:sz="0" w:space="0" w:color="auto"/>
          </w:divBdr>
        </w:div>
        <w:div w:id="384720246">
          <w:marLeft w:val="0"/>
          <w:marRight w:val="0"/>
          <w:marTop w:val="0"/>
          <w:marBottom w:val="0"/>
          <w:divBdr>
            <w:top w:val="none" w:sz="0" w:space="0" w:color="auto"/>
            <w:left w:val="none" w:sz="0" w:space="0" w:color="auto"/>
            <w:bottom w:val="none" w:sz="0" w:space="0" w:color="auto"/>
            <w:right w:val="none" w:sz="0" w:space="0" w:color="auto"/>
          </w:divBdr>
          <w:divsChild>
            <w:div w:id="195580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4720540">
          <w:marLeft w:val="0"/>
          <w:marRight w:val="0"/>
          <w:marTop w:val="0"/>
          <w:marBottom w:val="0"/>
          <w:divBdr>
            <w:top w:val="none" w:sz="0" w:space="0" w:color="auto"/>
            <w:left w:val="none" w:sz="0" w:space="0" w:color="auto"/>
            <w:bottom w:val="none" w:sz="0" w:space="0" w:color="auto"/>
            <w:right w:val="none" w:sz="0" w:space="0" w:color="auto"/>
          </w:divBdr>
        </w:div>
        <w:div w:id="384721819">
          <w:marLeft w:val="0"/>
          <w:marRight w:val="0"/>
          <w:marTop w:val="0"/>
          <w:marBottom w:val="300"/>
          <w:divBdr>
            <w:top w:val="single" w:sz="6" w:space="15" w:color="EDEDED"/>
            <w:left w:val="single" w:sz="6" w:space="15" w:color="EDEDED"/>
            <w:bottom w:val="single" w:sz="6" w:space="15" w:color="EDEDED"/>
            <w:right w:val="single" w:sz="6" w:space="15" w:color="EDEDED"/>
          </w:divBdr>
        </w:div>
        <w:div w:id="384723654">
          <w:marLeft w:val="0"/>
          <w:marRight w:val="0"/>
          <w:marTop w:val="0"/>
          <w:marBottom w:val="0"/>
          <w:divBdr>
            <w:top w:val="none" w:sz="0" w:space="0" w:color="auto"/>
            <w:left w:val="none" w:sz="0" w:space="0" w:color="auto"/>
            <w:bottom w:val="none" w:sz="0" w:space="0" w:color="auto"/>
            <w:right w:val="none" w:sz="0" w:space="0" w:color="auto"/>
          </w:divBdr>
        </w:div>
        <w:div w:id="384723989">
          <w:marLeft w:val="0"/>
          <w:marRight w:val="0"/>
          <w:marTop w:val="0"/>
          <w:marBottom w:val="0"/>
          <w:divBdr>
            <w:top w:val="none" w:sz="0" w:space="0" w:color="auto"/>
            <w:left w:val="none" w:sz="0" w:space="0" w:color="auto"/>
            <w:bottom w:val="none" w:sz="0" w:space="0" w:color="auto"/>
            <w:right w:val="none" w:sz="0" w:space="0" w:color="auto"/>
          </w:divBdr>
        </w:div>
        <w:div w:id="384724865">
          <w:marLeft w:val="0"/>
          <w:marRight w:val="0"/>
          <w:marTop w:val="0"/>
          <w:marBottom w:val="0"/>
          <w:divBdr>
            <w:top w:val="none" w:sz="0" w:space="0" w:color="auto"/>
            <w:left w:val="none" w:sz="0" w:space="0" w:color="auto"/>
            <w:bottom w:val="none" w:sz="0" w:space="0" w:color="auto"/>
            <w:right w:val="none" w:sz="0" w:space="0" w:color="auto"/>
          </w:divBdr>
          <w:divsChild>
            <w:div w:id="366640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4764592">
          <w:marLeft w:val="0"/>
          <w:marRight w:val="0"/>
          <w:marTop w:val="300"/>
          <w:marBottom w:val="0"/>
          <w:divBdr>
            <w:top w:val="none" w:sz="0" w:space="0" w:color="auto"/>
            <w:left w:val="none" w:sz="0" w:space="0" w:color="auto"/>
            <w:bottom w:val="none" w:sz="0" w:space="0" w:color="auto"/>
            <w:right w:val="none" w:sz="0" w:space="0" w:color="auto"/>
          </w:divBdr>
          <w:divsChild>
            <w:div w:id="377895420">
              <w:marLeft w:val="0"/>
              <w:marRight w:val="0"/>
              <w:marTop w:val="0"/>
              <w:marBottom w:val="0"/>
              <w:divBdr>
                <w:top w:val="none" w:sz="0" w:space="0" w:color="auto"/>
                <w:left w:val="none" w:sz="0" w:space="0" w:color="auto"/>
                <w:bottom w:val="none" w:sz="0" w:space="0" w:color="auto"/>
                <w:right w:val="none" w:sz="0" w:space="0" w:color="auto"/>
              </w:divBdr>
            </w:div>
          </w:divsChild>
        </w:div>
        <w:div w:id="384766996">
          <w:marLeft w:val="0"/>
          <w:marRight w:val="0"/>
          <w:marTop w:val="300"/>
          <w:marBottom w:val="0"/>
          <w:divBdr>
            <w:top w:val="none" w:sz="0" w:space="0" w:color="auto"/>
            <w:left w:val="none" w:sz="0" w:space="0" w:color="auto"/>
            <w:bottom w:val="none" w:sz="0" w:space="0" w:color="auto"/>
            <w:right w:val="none" w:sz="0" w:space="0" w:color="auto"/>
          </w:divBdr>
          <w:divsChild>
            <w:div w:id="54860455">
              <w:marLeft w:val="0"/>
              <w:marRight w:val="0"/>
              <w:marTop w:val="0"/>
              <w:marBottom w:val="0"/>
              <w:divBdr>
                <w:top w:val="none" w:sz="0" w:space="0" w:color="auto"/>
                <w:left w:val="none" w:sz="0" w:space="0" w:color="auto"/>
                <w:bottom w:val="none" w:sz="0" w:space="0" w:color="auto"/>
                <w:right w:val="none" w:sz="0" w:space="0" w:color="auto"/>
              </w:divBdr>
            </w:div>
          </w:divsChild>
        </w:div>
        <w:div w:id="384833695">
          <w:marLeft w:val="0"/>
          <w:marRight w:val="0"/>
          <w:marTop w:val="0"/>
          <w:marBottom w:val="0"/>
          <w:divBdr>
            <w:top w:val="none" w:sz="0" w:space="0" w:color="auto"/>
            <w:left w:val="none" w:sz="0" w:space="0" w:color="auto"/>
            <w:bottom w:val="none" w:sz="0" w:space="0" w:color="auto"/>
            <w:right w:val="none" w:sz="0" w:space="0" w:color="auto"/>
          </w:divBdr>
        </w:div>
        <w:div w:id="384834517">
          <w:marLeft w:val="0"/>
          <w:marRight w:val="0"/>
          <w:marTop w:val="0"/>
          <w:marBottom w:val="0"/>
          <w:divBdr>
            <w:top w:val="none" w:sz="0" w:space="0" w:color="auto"/>
            <w:left w:val="none" w:sz="0" w:space="0" w:color="auto"/>
            <w:bottom w:val="none" w:sz="0" w:space="0" w:color="auto"/>
            <w:right w:val="none" w:sz="0" w:space="0" w:color="auto"/>
          </w:divBdr>
        </w:div>
        <w:div w:id="384839034">
          <w:marLeft w:val="0"/>
          <w:marRight w:val="0"/>
          <w:marTop w:val="0"/>
          <w:marBottom w:val="300"/>
          <w:divBdr>
            <w:top w:val="single" w:sz="6" w:space="15" w:color="EDEDED"/>
            <w:left w:val="single" w:sz="6" w:space="15" w:color="EDEDED"/>
            <w:bottom w:val="single" w:sz="6" w:space="15" w:color="EDEDED"/>
            <w:right w:val="single" w:sz="6" w:space="15" w:color="EDEDED"/>
          </w:divBdr>
        </w:div>
        <w:div w:id="384839448">
          <w:marLeft w:val="0"/>
          <w:marRight w:val="0"/>
          <w:marTop w:val="0"/>
          <w:marBottom w:val="0"/>
          <w:divBdr>
            <w:top w:val="none" w:sz="0" w:space="0" w:color="auto"/>
            <w:left w:val="none" w:sz="0" w:space="0" w:color="auto"/>
            <w:bottom w:val="none" w:sz="0" w:space="0" w:color="auto"/>
            <w:right w:val="none" w:sz="0" w:space="0" w:color="auto"/>
          </w:divBdr>
        </w:div>
        <w:div w:id="384839509">
          <w:marLeft w:val="0"/>
          <w:marRight w:val="0"/>
          <w:marTop w:val="300"/>
          <w:marBottom w:val="0"/>
          <w:divBdr>
            <w:top w:val="none" w:sz="0" w:space="0" w:color="auto"/>
            <w:left w:val="none" w:sz="0" w:space="0" w:color="auto"/>
            <w:bottom w:val="none" w:sz="0" w:space="0" w:color="auto"/>
            <w:right w:val="none" w:sz="0" w:space="0" w:color="auto"/>
          </w:divBdr>
        </w:div>
        <w:div w:id="384841215">
          <w:marLeft w:val="0"/>
          <w:marRight w:val="0"/>
          <w:marTop w:val="0"/>
          <w:marBottom w:val="0"/>
          <w:divBdr>
            <w:top w:val="none" w:sz="0" w:space="0" w:color="auto"/>
            <w:left w:val="none" w:sz="0" w:space="0" w:color="auto"/>
            <w:bottom w:val="none" w:sz="0" w:space="0" w:color="auto"/>
            <w:right w:val="none" w:sz="0" w:space="0" w:color="auto"/>
          </w:divBdr>
        </w:div>
        <w:div w:id="384909453">
          <w:marLeft w:val="0"/>
          <w:marRight w:val="0"/>
          <w:marTop w:val="0"/>
          <w:marBottom w:val="0"/>
          <w:divBdr>
            <w:top w:val="none" w:sz="0" w:space="0" w:color="auto"/>
            <w:left w:val="none" w:sz="0" w:space="0" w:color="auto"/>
            <w:bottom w:val="none" w:sz="0" w:space="0" w:color="auto"/>
            <w:right w:val="none" w:sz="0" w:space="0" w:color="auto"/>
          </w:divBdr>
        </w:div>
        <w:div w:id="384915559">
          <w:marLeft w:val="0"/>
          <w:marRight w:val="0"/>
          <w:marTop w:val="0"/>
          <w:marBottom w:val="0"/>
          <w:divBdr>
            <w:top w:val="none" w:sz="0" w:space="0" w:color="auto"/>
            <w:left w:val="none" w:sz="0" w:space="0" w:color="auto"/>
            <w:bottom w:val="none" w:sz="0" w:space="0" w:color="auto"/>
            <w:right w:val="none" w:sz="0" w:space="0" w:color="auto"/>
          </w:divBdr>
        </w:div>
        <w:div w:id="384917920">
          <w:marLeft w:val="0"/>
          <w:marRight w:val="0"/>
          <w:marTop w:val="0"/>
          <w:marBottom w:val="0"/>
          <w:divBdr>
            <w:top w:val="none" w:sz="0" w:space="0" w:color="auto"/>
            <w:left w:val="none" w:sz="0" w:space="0" w:color="auto"/>
            <w:bottom w:val="none" w:sz="0" w:space="0" w:color="auto"/>
            <w:right w:val="none" w:sz="0" w:space="0" w:color="auto"/>
          </w:divBdr>
        </w:div>
        <w:div w:id="384918422">
          <w:marLeft w:val="0"/>
          <w:marRight w:val="0"/>
          <w:marTop w:val="0"/>
          <w:marBottom w:val="0"/>
          <w:divBdr>
            <w:top w:val="none" w:sz="0" w:space="0" w:color="auto"/>
            <w:left w:val="none" w:sz="0" w:space="0" w:color="auto"/>
            <w:bottom w:val="none" w:sz="0" w:space="0" w:color="auto"/>
            <w:right w:val="none" w:sz="0" w:space="0" w:color="auto"/>
          </w:divBdr>
          <w:divsChild>
            <w:div w:id="277492843">
              <w:marLeft w:val="0"/>
              <w:marRight w:val="0"/>
              <w:marTop w:val="0"/>
              <w:marBottom w:val="0"/>
              <w:divBdr>
                <w:top w:val="none" w:sz="0" w:space="0" w:color="auto"/>
                <w:left w:val="none" w:sz="0" w:space="0" w:color="auto"/>
                <w:bottom w:val="none" w:sz="0" w:space="0" w:color="auto"/>
                <w:right w:val="none" w:sz="0" w:space="0" w:color="auto"/>
              </w:divBdr>
            </w:div>
          </w:divsChild>
        </w:div>
        <w:div w:id="384984685">
          <w:marLeft w:val="0"/>
          <w:marRight w:val="0"/>
          <w:marTop w:val="0"/>
          <w:marBottom w:val="0"/>
          <w:divBdr>
            <w:top w:val="none" w:sz="0" w:space="0" w:color="auto"/>
            <w:left w:val="none" w:sz="0" w:space="0" w:color="auto"/>
            <w:bottom w:val="none" w:sz="0" w:space="0" w:color="auto"/>
            <w:right w:val="none" w:sz="0" w:space="0" w:color="auto"/>
          </w:divBdr>
        </w:div>
        <w:div w:id="384987970">
          <w:marLeft w:val="0"/>
          <w:marRight w:val="0"/>
          <w:marTop w:val="0"/>
          <w:marBottom w:val="0"/>
          <w:divBdr>
            <w:top w:val="none" w:sz="0" w:space="0" w:color="auto"/>
            <w:left w:val="none" w:sz="0" w:space="0" w:color="auto"/>
            <w:bottom w:val="none" w:sz="0" w:space="0" w:color="auto"/>
            <w:right w:val="none" w:sz="0" w:space="0" w:color="auto"/>
          </w:divBdr>
        </w:div>
        <w:div w:id="384989160">
          <w:marLeft w:val="0"/>
          <w:marRight w:val="0"/>
          <w:marTop w:val="0"/>
          <w:marBottom w:val="0"/>
          <w:divBdr>
            <w:top w:val="none" w:sz="0" w:space="0" w:color="auto"/>
            <w:left w:val="none" w:sz="0" w:space="0" w:color="auto"/>
            <w:bottom w:val="none" w:sz="0" w:space="0" w:color="auto"/>
            <w:right w:val="none" w:sz="0" w:space="0" w:color="auto"/>
          </w:divBdr>
        </w:div>
        <w:div w:id="385027639">
          <w:marLeft w:val="0"/>
          <w:marRight w:val="0"/>
          <w:marTop w:val="0"/>
          <w:marBottom w:val="0"/>
          <w:divBdr>
            <w:top w:val="none" w:sz="0" w:space="0" w:color="auto"/>
            <w:left w:val="none" w:sz="0" w:space="0" w:color="auto"/>
            <w:bottom w:val="none" w:sz="0" w:space="0" w:color="auto"/>
            <w:right w:val="none" w:sz="0" w:space="0" w:color="auto"/>
          </w:divBdr>
        </w:div>
        <w:div w:id="385029122">
          <w:marLeft w:val="0"/>
          <w:marRight w:val="0"/>
          <w:marTop w:val="0"/>
          <w:marBottom w:val="300"/>
          <w:divBdr>
            <w:top w:val="single" w:sz="6" w:space="15" w:color="EDEDED"/>
            <w:left w:val="single" w:sz="6" w:space="15" w:color="EDEDED"/>
            <w:bottom w:val="single" w:sz="6" w:space="15" w:color="EDEDED"/>
            <w:right w:val="single" w:sz="6" w:space="15" w:color="EDEDED"/>
          </w:divBdr>
        </w:div>
        <w:div w:id="385032724">
          <w:marLeft w:val="0"/>
          <w:marRight w:val="0"/>
          <w:marTop w:val="0"/>
          <w:marBottom w:val="0"/>
          <w:divBdr>
            <w:top w:val="none" w:sz="0" w:space="0" w:color="auto"/>
            <w:left w:val="none" w:sz="0" w:space="0" w:color="auto"/>
            <w:bottom w:val="none" w:sz="0" w:space="0" w:color="auto"/>
            <w:right w:val="none" w:sz="0" w:space="0" w:color="auto"/>
          </w:divBdr>
        </w:div>
        <w:div w:id="385034099">
          <w:marLeft w:val="0"/>
          <w:marRight w:val="0"/>
          <w:marTop w:val="0"/>
          <w:marBottom w:val="0"/>
          <w:divBdr>
            <w:top w:val="none" w:sz="0" w:space="0" w:color="auto"/>
            <w:left w:val="none" w:sz="0" w:space="0" w:color="auto"/>
            <w:bottom w:val="none" w:sz="0" w:space="0" w:color="auto"/>
            <w:right w:val="none" w:sz="0" w:space="0" w:color="auto"/>
          </w:divBdr>
        </w:div>
        <w:div w:id="385035275">
          <w:marLeft w:val="0"/>
          <w:marRight w:val="0"/>
          <w:marTop w:val="300"/>
          <w:marBottom w:val="0"/>
          <w:divBdr>
            <w:top w:val="none" w:sz="0" w:space="0" w:color="auto"/>
            <w:left w:val="none" w:sz="0" w:space="0" w:color="auto"/>
            <w:bottom w:val="none" w:sz="0" w:space="0" w:color="auto"/>
            <w:right w:val="none" w:sz="0" w:space="0" w:color="auto"/>
          </w:divBdr>
        </w:div>
        <w:div w:id="385105158">
          <w:marLeft w:val="0"/>
          <w:marRight w:val="0"/>
          <w:marTop w:val="0"/>
          <w:marBottom w:val="0"/>
          <w:divBdr>
            <w:top w:val="none" w:sz="0" w:space="0" w:color="auto"/>
            <w:left w:val="none" w:sz="0" w:space="0" w:color="auto"/>
            <w:bottom w:val="none" w:sz="0" w:space="0" w:color="auto"/>
            <w:right w:val="none" w:sz="0" w:space="0" w:color="auto"/>
          </w:divBdr>
        </w:div>
        <w:div w:id="385107661">
          <w:marLeft w:val="0"/>
          <w:marRight w:val="0"/>
          <w:marTop w:val="0"/>
          <w:marBottom w:val="300"/>
          <w:divBdr>
            <w:top w:val="single" w:sz="6" w:space="15" w:color="EDEDED"/>
            <w:left w:val="single" w:sz="6" w:space="15" w:color="EDEDED"/>
            <w:bottom w:val="single" w:sz="6" w:space="15" w:color="EDEDED"/>
            <w:right w:val="single" w:sz="6" w:space="15" w:color="EDEDED"/>
          </w:divBdr>
        </w:div>
        <w:div w:id="385108575">
          <w:marLeft w:val="0"/>
          <w:marRight w:val="0"/>
          <w:marTop w:val="0"/>
          <w:marBottom w:val="0"/>
          <w:divBdr>
            <w:top w:val="none" w:sz="0" w:space="0" w:color="auto"/>
            <w:left w:val="none" w:sz="0" w:space="0" w:color="auto"/>
            <w:bottom w:val="none" w:sz="0" w:space="0" w:color="auto"/>
            <w:right w:val="none" w:sz="0" w:space="0" w:color="auto"/>
          </w:divBdr>
        </w:div>
        <w:div w:id="385109087">
          <w:marLeft w:val="0"/>
          <w:marRight w:val="0"/>
          <w:marTop w:val="0"/>
          <w:marBottom w:val="0"/>
          <w:divBdr>
            <w:top w:val="none" w:sz="0" w:space="0" w:color="auto"/>
            <w:left w:val="none" w:sz="0" w:space="0" w:color="auto"/>
            <w:bottom w:val="none" w:sz="0" w:space="0" w:color="auto"/>
            <w:right w:val="none" w:sz="0" w:space="0" w:color="auto"/>
          </w:divBdr>
        </w:div>
        <w:div w:id="385109986">
          <w:marLeft w:val="0"/>
          <w:marRight w:val="0"/>
          <w:marTop w:val="0"/>
          <w:marBottom w:val="0"/>
          <w:divBdr>
            <w:top w:val="none" w:sz="0" w:space="0" w:color="auto"/>
            <w:left w:val="none" w:sz="0" w:space="0" w:color="auto"/>
            <w:bottom w:val="none" w:sz="0" w:space="0" w:color="auto"/>
            <w:right w:val="none" w:sz="0" w:space="0" w:color="auto"/>
          </w:divBdr>
        </w:div>
        <w:div w:id="385110119">
          <w:marLeft w:val="0"/>
          <w:marRight w:val="0"/>
          <w:marTop w:val="300"/>
          <w:marBottom w:val="0"/>
          <w:divBdr>
            <w:top w:val="none" w:sz="0" w:space="0" w:color="auto"/>
            <w:left w:val="none" w:sz="0" w:space="0" w:color="auto"/>
            <w:bottom w:val="none" w:sz="0" w:space="0" w:color="auto"/>
            <w:right w:val="none" w:sz="0" w:space="0" w:color="auto"/>
          </w:divBdr>
        </w:div>
        <w:div w:id="385111119">
          <w:marLeft w:val="0"/>
          <w:marRight w:val="0"/>
          <w:marTop w:val="0"/>
          <w:marBottom w:val="0"/>
          <w:divBdr>
            <w:top w:val="none" w:sz="0" w:space="0" w:color="auto"/>
            <w:left w:val="none" w:sz="0" w:space="0" w:color="auto"/>
            <w:bottom w:val="none" w:sz="0" w:space="0" w:color="auto"/>
            <w:right w:val="none" w:sz="0" w:space="0" w:color="auto"/>
          </w:divBdr>
        </w:div>
        <w:div w:id="385177407">
          <w:marLeft w:val="0"/>
          <w:marRight w:val="0"/>
          <w:marTop w:val="0"/>
          <w:marBottom w:val="0"/>
          <w:divBdr>
            <w:top w:val="none" w:sz="0" w:space="0" w:color="auto"/>
            <w:left w:val="none" w:sz="0" w:space="0" w:color="auto"/>
            <w:bottom w:val="none" w:sz="0" w:space="0" w:color="auto"/>
            <w:right w:val="none" w:sz="0" w:space="0" w:color="auto"/>
          </w:divBdr>
        </w:div>
        <w:div w:id="385179236">
          <w:marLeft w:val="0"/>
          <w:marRight w:val="0"/>
          <w:marTop w:val="0"/>
          <w:marBottom w:val="0"/>
          <w:divBdr>
            <w:top w:val="none" w:sz="0" w:space="0" w:color="auto"/>
            <w:left w:val="none" w:sz="0" w:space="0" w:color="auto"/>
            <w:bottom w:val="none" w:sz="0" w:space="0" w:color="auto"/>
            <w:right w:val="none" w:sz="0" w:space="0" w:color="auto"/>
          </w:divBdr>
        </w:div>
        <w:div w:id="385180311">
          <w:marLeft w:val="0"/>
          <w:marRight w:val="0"/>
          <w:marTop w:val="300"/>
          <w:marBottom w:val="0"/>
          <w:divBdr>
            <w:top w:val="none" w:sz="0" w:space="0" w:color="auto"/>
            <w:left w:val="none" w:sz="0" w:space="0" w:color="auto"/>
            <w:bottom w:val="none" w:sz="0" w:space="0" w:color="auto"/>
            <w:right w:val="none" w:sz="0" w:space="0" w:color="auto"/>
          </w:divBdr>
          <w:divsChild>
            <w:div w:id="295179950">
              <w:marLeft w:val="0"/>
              <w:marRight w:val="0"/>
              <w:marTop w:val="0"/>
              <w:marBottom w:val="0"/>
              <w:divBdr>
                <w:top w:val="none" w:sz="0" w:space="0" w:color="auto"/>
                <w:left w:val="none" w:sz="0" w:space="0" w:color="auto"/>
                <w:bottom w:val="none" w:sz="0" w:space="0" w:color="auto"/>
                <w:right w:val="none" w:sz="0" w:space="0" w:color="auto"/>
              </w:divBdr>
            </w:div>
          </w:divsChild>
        </w:div>
        <w:div w:id="385180421">
          <w:marLeft w:val="0"/>
          <w:marRight w:val="0"/>
          <w:marTop w:val="0"/>
          <w:marBottom w:val="0"/>
          <w:divBdr>
            <w:top w:val="none" w:sz="0" w:space="0" w:color="auto"/>
            <w:left w:val="none" w:sz="0" w:space="0" w:color="auto"/>
            <w:bottom w:val="none" w:sz="0" w:space="0" w:color="auto"/>
            <w:right w:val="none" w:sz="0" w:space="0" w:color="auto"/>
          </w:divBdr>
        </w:div>
        <w:div w:id="385181836">
          <w:marLeft w:val="0"/>
          <w:marRight w:val="0"/>
          <w:marTop w:val="0"/>
          <w:marBottom w:val="300"/>
          <w:divBdr>
            <w:top w:val="single" w:sz="6" w:space="15" w:color="EDEDED"/>
            <w:left w:val="single" w:sz="6" w:space="15" w:color="EDEDED"/>
            <w:bottom w:val="single" w:sz="6" w:space="15" w:color="EDEDED"/>
            <w:right w:val="single" w:sz="6" w:space="15" w:color="EDEDED"/>
          </w:divBdr>
        </w:div>
        <w:div w:id="385183019">
          <w:marLeft w:val="0"/>
          <w:marRight w:val="0"/>
          <w:marTop w:val="0"/>
          <w:marBottom w:val="0"/>
          <w:divBdr>
            <w:top w:val="none" w:sz="0" w:space="0" w:color="auto"/>
            <w:left w:val="none" w:sz="0" w:space="0" w:color="auto"/>
            <w:bottom w:val="none" w:sz="0" w:space="0" w:color="auto"/>
            <w:right w:val="none" w:sz="0" w:space="0" w:color="auto"/>
          </w:divBdr>
        </w:div>
        <w:div w:id="385183315">
          <w:marLeft w:val="0"/>
          <w:marRight w:val="0"/>
          <w:marTop w:val="0"/>
          <w:marBottom w:val="0"/>
          <w:divBdr>
            <w:top w:val="none" w:sz="0" w:space="0" w:color="auto"/>
            <w:left w:val="none" w:sz="0" w:space="0" w:color="auto"/>
            <w:bottom w:val="none" w:sz="0" w:space="0" w:color="auto"/>
            <w:right w:val="none" w:sz="0" w:space="0" w:color="auto"/>
          </w:divBdr>
        </w:div>
        <w:div w:id="385183439">
          <w:marLeft w:val="0"/>
          <w:marRight w:val="0"/>
          <w:marTop w:val="300"/>
          <w:marBottom w:val="0"/>
          <w:divBdr>
            <w:top w:val="none" w:sz="0" w:space="0" w:color="auto"/>
            <w:left w:val="none" w:sz="0" w:space="0" w:color="auto"/>
            <w:bottom w:val="none" w:sz="0" w:space="0" w:color="auto"/>
            <w:right w:val="none" w:sz="0" w:space="0" w:color="auto"/>
          </w:divBdr>
        </w:div>
        <w:div w:id="385183898">
          <w:marLeft w:val="0"/>
          <w:marRight w:val="0"/>
          <w:marTop w:val="0"/>
          <w:marBottom w:val="0"/>
          <w:divBdr>
            <w:top w:val="none" w:sz="0" w:space="0" w:color="auto"/>
            <w:left w:val="none" w:sz="0" w:space="0" w:color="auto"/>
            <w:bottom w:val="none" w:sz="0" w:space="0" w:color="auto"/>
            <w:right w:val="none" w:sz="0" w:space="0" w:color="auto"/>
          </w:divBdr>
        </w:div>
        <w:div w:id="385185728">
          <w:marLeft w:val="0"/>
          <w:marRight w:val="0"/>
          <w:marTop w:val="0"/>
          <w:marBottom w:val="0"/>
          <w:divBdr>
            <w:top w:val="none" w:sz="0" w:space="0" w:color="auto"/>
            <w:left w:val="none" w:sz="0" w:space="0" w:color="auto"/>
            <w:bottom w:val="none" w:sz="0" w:space="0" w:color="auto"/>
            <w:right w:val="none" w:sz="0" w:space="0" w:color="auto"/>
          </w:divBdr>
          <w:divsChild>
            <w:div w:id="25159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5223543">
          <w:marLeft w:val="0"/>
          <w:marRight w:val="0"/>
          <w:marTop w:val="300"/>
          <w:marBottom w:val="0"/>
          <w:divBdr>
            <w:top w:val="none" w:sz="0" w:space="0" w:color="auto"/>
            <w:left w:val="none" w:sz="0" w:space="0" w:color="auto"/>
            <w:bottom w:val="none" w:sz="0" w:space="0" w:color="auto"/>
            <w:right w:val="none" w:sz="0" w:space="0" w:color="auto"/>
          </w:divBdr>
        </w:div>
        <w:div w:id="385224656">
          <w:marLeft w:val="0"/>
          <w:marRight w:val="0"/>
          <w:marTop w:val="0"/>
          <w:marBottom w:val="0"/>
          <w:divBdr>
            <w:top w:val="none" w:sz="0" w:space="0" w:color="auto"/>
            <w:left w:val="none" w:sz="0" w:space="0" w:color="auto"/>
            <w:bottom w:val="none" w:sz="0" w:space="0" w:color="auto"/>
            <w:right w:val="none" w:sz="0" w:space="0" w:color="auto"/>
          </w:divBdr>
        </w:div>
        <w:div w:id="385297619">
          <w:marLeft w:val="0"/>
          <w:marRight w:val="0"/>
          <w:marTop w:val="0"/>
          <w:marBottom w:val="0"/>
          <w:divBdr>
            <w:top w:val="none" w:sz="0" w:space="0" w:color="auto"/>
            <w:left w:val="none" w:sz="0" w:space="0" w:color="auto"/>
            <w:bottom w:val="none" w:sz="0" w:space="0" w:color="auto"/>
            <w:right w:val="none" w:sz="0" w:space="0" w:color="auto"/>
          </w:divBdr>
        </w:div>
        <w:div w:id="385371335">
          <w:marLeft w:val="0"/>
          <w:marRight w:val="0"/>
          <w:marTop w:val="0"/>
          <w:marBottom w:val="0"/>
          <w:divBdr>
            <w:top w:val="none" w:sz="0" w:space="0" w:color="auto"/>
            <w:left w:val="none" w:sz="0" w:space="0" w:color="auto"/>
            <w:bottom w:val="none" w:sz="0" w:space="0" w:color="auto"/>
            <w:right w:val="none" w:sz="0" w:space="0" w:color="auto"/>
          </w:divBdr>
        </w:div>
        <w:div w:id="385373404">
          <w:marLeft w:val="0"/>
          <w:marRight w:val="0"/>
          <w:marTop w:val="0"/>
          <w:marBottom w:val="0"/>
          <w:divBdr>
            <w:top w:val="none" w:sz="0" w:space="0" w:color="auto"/>
            <w:left w:val="none" w:sz="0" w:space="0" w:color="auto"/>
            <w:bottom w:val="none" w:sz="0" w:space="0" w:color="auto"/>
            <w:right w:val="none" w:sz="0" w:space="0" w:color="auto"/>
          </w:divBdr>
        </w:div>
        <w:div w:id="385375543">
          <w:marLeft w:val="0"/>
          <w:marRight w:val="0"/>
          <w:marTop w:val="0"/>
          <w:marBottom w:val="0"/>
          <w:divBdr>
            <w:top w:val="none" w:sz="0" w:space="0" w:color="auto"/>
            <w:left w:val="none" w:sz="0" w:space="0" w:color="auto"/>
            <w:bottom w:val="none" w:sz="0" w:space="0" w:color="auto"/>
            <w:right w:val="none" w:sz="0" w:space="0" w:color="auto"/>
          </w:divBdr>
        </w:div>
        <w:div w:id="385376432">
          <w:marLeft w:val="0"/>
          <w:marRight w:val="0"/>
          <w:marTop w:val="0"/>
          <w:marBottom w:val="0"/>
          <w:divBdr>
            <w:top w:val="none" w:sz="0" w:space="0" w:color="auto"/>
            <w:left w:val="none" w:sz="0" w:space="0" w:color="auto"/>
            <w:bottom w:val="none" w:sz="0" w:space="0" w:color="auto"/>
            <w:right w:val="none" w:sz="0" w:space="0" w:color="auto"/>
          </w:divBdr>
        </w:div>
        <w:div w:id="385376983">
          <w:marLeft w:val="0"/>
          <w:marRight w:val="0"/>
          <w:marTop w:val="0"/>
          <w:marBottom w:val="0"/>
          <w:divBdr>
            <w:top w:val="none" w:sz="0" w:space="0" w:color="auto"/>
            <w:left w:val="none" w:sz="0" w:space="0" w:color="auto"/>
            <w:bottom w:val="none" w:sz="0" w:space="0" w:color="auto"/>
            <w:right w:val="none" w:sz="0" w:space="0" w:color="auto"/>
          </w:divBdr>
        </w:div>
        <w:div w:id="385380329">
          <w:marLeft w:val="0"/>
          <w:marRight w:val="0"/>
          <w:marTop w:val="0"/>
          <w:marBottom w:val="0"/>
          <w:divBdr>
            <w:top w:val="none" w:sz="0" w:space="0" w:color="auto"/>
            <w:left w:val="none" w:sz="0" w:space="0" w:color="auto"/>
            <w:bottom w:val="none" w:sz="0" w:space="0" w:color="auto"/>
            <w:right w:val="none" w:sz="0" w:space="0" w:color="auto"/>
          </w:divBdr>
        </w:div>
        <w:div w:id="385421629">
          <w:marLeft w:val="0"/>
          <w:marRight w:val="0"/>
          <w:marTop w:val="0"/>
          <w:marBottom w:val="0"/>
          <w:divBdr>
            <w:top w:val="none" w:sz="0" w:space="0" w:color="auto"/>
            <w:left w:val="none" w:sz="0" w:space="0" w:color="auto"/>
            <w:bottom w:val="none" w:sz="0" w:space="0" w:color="auto"/>
            <w:right w:val="none" w:sz="0" w:space="0" w:color="auto"/>
          </w:divBdr>
        </w:div>
        <w:div w:id="385446834">
          <w:marLeft w:val="0"/>
          <w:marRight w:val="0"/>
          <w:marTop w:val="300"/>
          <w:marBottom w:val="0"/>
          <w:divBdr>
            <w:top w:val="none" w:sz="0" w:space="0" w:color="auto"/>
            <w:left w:val="none" w:sz="0" w:space="0" w:color="auto"/>
            <w:bottom w:val="none" w:sz="0" w:space="0" w:color="auto"/>
            <w:right w:val="none" w:sz="0" w:space="0" w:color="auto"/>
          </w:divBdr>
        </w:div>
        <w:div w:id="385494250">
          <w:marLeft w:val="0"/>
          <w:marRight w:val="0"/>
          <w:marTop w:val="0"/>
          <w:marBottom w:val="0"/>
          <w:divBdr>
            <w:top w:val="none" w:sz="0" w:space="0" w:color="auto"/>
            <w:left w:val="none" w:sz="0" w:space="0" w:color="auto"/>
            <w:bottom w:val="none" w:sz="0" w:space="0" w:color="auto"/>
            <w:right w:val="none" w:sz="0" w:space="0" w:color="auto"/>
          </w:divBdr>
        </w:div>
        <w:div w:id="385495034">
          <w:marLeft w:val="0"/>
          <w:marRight w:val="0"/>
          <w:marTop w:val="0"/>
          <w:marBottom w:val="300"/>
          <w:divBdr>
            <w:top w:val="single" w:sz="6" w:space="15" w:color="EDEDED"/>
            <w:left w:val="single" w:sz="6" w:space="15" w:color="EDEDED"/>
            <w:bottom w:val="single" w:sz="6" w:space="15" w:color="EDEDED"/>
            <w:right w:val="single" w:sz="6" w:space="15" w:color="EDEDED"/>
          </w:divBdr>
        </w:div>
        <w:div w:id="385496391">
          <w:marLeft w:val="0"/>
          <w:marRight w:val="0"/>
          <w:marTop w:val="0"/>
          <w:marBottom w:val="0"/>
          <w:divBdr>
            <w:top w:val="none" w:sz="0" w:space="0" w:color="auto"/>
            <w:left w:val="none" w:sz="0" w:space="0" w:color="auto"/>
            <w:bottom w:val="none" w:sz="0" w:space="0" w:color="auto"/>
            <w:right w:val="none" w:sz="0" w:space="0" w:color="auto"/>
          </w:divBdr>
        </w:div>
        <w:div w:id="385497805">
          <w:marLeft w:val="0"/>
          <w:marRight w:val="0"/>
          <w:marTop w:val="0"/>
          <w:marBottom w:val="0"/>
          <w:divBdr>
            <w:top w:val="none" w:sz="0" w:space="0" w:color="auto"/>
            <w:left w:val="none" w:sz="0" w:space="0" w:color="auto"/>
            <w:bottom w:val="none" w:sz="0" w:space="0" w:color="auto"/>
            <w:right w:val="none" w:sz="0" w:space="0" w:color="auto"/>
          </w:divBdr>
        </w:div>
        <w:div w:id="385563978">
          <w:marLeft w:val="0"/>
          <w:marRight w:val="0"/>
          <w:marTop w:val="0"/>
          <w:marBottom w:val="300"/>
          <w:divBdr>
            <w:top w:val="single" w:sz="6" w:space="15" w:color="EDEDED"/>
            <w:left w:val="single" w:sz="6" w:space="15" w:color="EDEDED"/>
            <w:bottom w:val="single" w:sz="6" w:space="15" w:color="EDEDED"/>
            <w:right w:val="single" w:sz="6" w:space="15" w:color="EDEDED"/>
          </w:divBdr>
        </w:div>
        <w:div w:id="385564898">
          <w:marLeft w:val="0"/>
          <w:marRight w:val="0"/>
          <w:marTop w:val="0"/>
          <w:marBottom w:val="0"/>
          <w:divBdr>
            <w:top w:val="none" w:sz="0" w:space="0" w:color="auto"/>
            <w:left w:val="none" w:sz="0" w:space="0" w:color="auto"/>
            <w:bottom w:val="none" w:sz="0" w:space="0" w:color="auto"/>
            <w:right w:val="none" w:sz="0" w:space="0" w:color="auto"/>
          </w:divBdr>
        </w:div>
        <w:div w:id="385565165">
          <w:marLeft w:val="0"/>
          <w:marRight w:val="0"/>
          <w:marTop w:val="0"/>
          <w:marBottom w:val="0"/>
          <w:divBdr>
            <w:top w:val="none" w:sz="0" w:space="0" w:color="auto"/>
            <w:left w:val="none" w:sz="0" w:space="0" w:color="auto"/>
            <w:bottom w:val="none" w:sz="0" w:space="0" w:color="auto"/>
            <w:right w:val="none" w:sz="0" w:space="0" w:color="auto"/>
          </w:divBdr>
        </w:div>
        <w:div w:id="385566073">
          <w:marLeft w:val="0"/>
          <w:marRight w:val="0"/>
          <w:marTop w:val="300"/>
          <w:marBottom w:val="0"/>
          <w:divBdr>
            <w:top w:val="none" w:sz="0" w:space="0" w:color="auto"/>
            <w:left w:val="none" w:sz="0" w:space="0" w:color="auto"/>
            <w:bottom w:val="none" w:sz="0" w:space="0" w:color="auto"/>
            <w:right w:val="none" w:sz="0" w:space="0" w:color="auto"/>
          </w:divBdr>
        </w:div>
        <w:div w:id="385566110">
          <w:marLeft w:val="0"/>
          <w:marRight w:val="0"/>
          <w:marTop w:val="0"/>
          <w:marBottom w:val="0"/>
          <w:divBdr>
            <w:top w:val="none" w:sz="0" w:space="0" w:color="auto"/>
            <w:left w:val="none" w:sz="0" w:space="0" w:color="auto"/>
            <w:bottom w:val="none" w:sz="0" w:space="0" w:color="auto"/>
            <w:right w:val="none" w:sz="0" w:space="0" w:color="auto"/>
          </w:divBdr>
        </w:div>
        <w:div w:id="385568883">
          <w:marLeft w:val="0"/>
          <w:marRight w:val="0"/>
          <w:marTop w:val="0"/>
          <w:marBottom w:val="0"/>
          <w:divBdr>
            <w:top w:val="none" w:sz="0" w:space="0" w:color="auto"/>
            <w:left w:val="none" w:sz="0" w:space="0" w:color="auto"/>
            <w:bottom w:val="none" w:sz="0" w:space="0" w:color="auto"/>
            <w:right w:val="none" w:sz="0" w:space="0" w:color="auto"/>
          </w:divBdr>
        </w:div>
        <w:div w:id="385573087">
          <w:marLeft w:val="0"/>
          <w:marRight w:val="0"/>
          <w:marTop w:val="0"/>
          <w:marBottom w:val="300"/>
          <w:divBdr>
            <w:top w:val="single" w:sz="6" w:space="15" w:color="EDEDED"/>
            <w:left w:val="single" w:sz="6" w:space="15" w:color="EDEDED"/>
            <w:bottom w:val="single" w:sz="6" w:space="15" w:color="EDEDED"/>
            <w:right w:val="single" w:sz="6" w:space="15" w:color="EDEDED"/>
          </w:divBdr>
        </w:div>
        <w:div w:id="385615124">
          <w:marLeft w:val="0"/>
          <w:marRight w:val="0"/>
          <w:marTop w:val="0"/>
          <w:marBottom w:val="300"/>
          <w:divBdr>
            <w:top w:val="single" w:sz="6" w:space="15" w:color="EDEDED"/>
            <w:left w:val="single" w:sz="6" w:space="15" w:color="EDEDED"/>
            <w:bottom w:val="single" w:sz="6" w:space="15" w:color="EDEDED"/>
            <w:right w:val="single" w:sz="6" w:space="15" w:color="EDEDED"/>
          </w:divBdr>
        </w:div>
        <w:div w:id="385615286">
          <w:marLeft w:val="0"/>
          <w:marRight w:val="0"/>
          <w:marTop w:val="0"/>
          <w:marBottom w:val="0"/>
          <w:divBdr>
            <w:top w:val="none" w:sz="0" w:space="0" w:color="auto"/>
            <w:left w:val="none" w:sz="0" w:space="0" w:color="auto"/>
            <w:bottom w:val="none" w:sz="0" w:space="0" w:color="auto"/>
            <w:right w:val="none" w:sz="0" w:space="0" w:color="auto"/>
          </w:divBdr>
        </w:div>
        <w:div w:id="385615287">
          <w:marLeft w:val="0"/>
          <w:marRight w:val="0"/>
          <w:marTop w:val="0"/>
          <w:marBottom w:val="0"/>
          <w:divBdr>
            <w:top w:val="none" w:sz="0" w:space="0" w:color="auto"/>
            <w:left w:val="none" w:sz="0" w:space="0" w:color="auto"/>
            <w:bottom w:val="none" w:sz="0" w:space="0" w:color="auto"/>
            <w:right w:val="none" w:sz="0" w:space="0" w:color="auto"/>
          </w:divBdr>
          <w:divsChild>
            <w:div w:id="402796288">
              <w:marLeft w:val="0"/>
              <w:marRight w:val="0"/>
              <w:marTop w:val="0"/>
              <w:marBottom w:val="0"/>
              <w:divBdr>
                <w:top w:val="none" w:sz="0" w:space="0" w:color="auto"/>
                <w:left w:val="none" w:sz="0" w:space="0" w:color="auto"/>
                <w:bottom w:val="none" w:sz="0" w:space="0" w:color="auto"/>
                <w:right w:val="none" w:sz="0" w:space="0" w:color="auto"/>
              </w:divBdr>
            </w:div>
          </w:divsChild>
        </w:div>
        <w:div w:id="385615765">
          <w:marLeft w:val="0"/>
          <w:marRight w:val="0"/>
          <w:marTop w:val="0"/>
          <w:marBottom w:val="300"/>
          <w:divBdr>
            <w:top w:val="single" w:sz="6" w:space="15" w:color="EDEDED"/>
            <w:left w:val="single" w:sz="6" w:space="15" w:color="EDEDED"/>
            <w:bottom w:val="single" w:sz="6" w:space="15" w:color="EDEDED"/>
            <w:right w:val="single" w:sz="6" w:space="15" w:color="EDEDED"/>
          </w:divBdr>
        </w:div>
        <w:div w:id="385644521">
          <w:marLeft w:val="0"/>
          <w:marRight w:val="0"/>
          <w:marTop w:val="0"/>
          <w:marBottom w:val="0"/>
          <w:divBdr>
            <w:top w:val="none" w:sz="0" w:space="0" w:color="auto"/>
            <w:left w:val="none" w:sz="0" w:space="0" w:color="auto"/>
            <w:bottom w:val="none" w:sz="0" w:space="0" w:color="auto"/>
            <w:right w:val="none" w:sz="0" w:space="0" w:color="auto"/>
          </w:divBdr>
        </w:div>
        <w:div w:id="385684103">
          <w:marLeft w:val="0"/>
          <w:marRight w:val="0"/>
          <w:marTop w:val="0"/>
          <w:marBottom w:val="0"/>
          <w:divBdr>
            <w:top w:val="none" w:sz="0" w:space="0" w:color="auto"/>
            <w:left w:val="none" w:sz="0" w:space="0" w:color="auto"/>
            <w:bottom w:val="none" w:sz="0" w:space="0" w:color="auto"/>
            <w:right w:val="none" w:sz="0" w:space="0" w:color="auto"/>
          </w:divBdr>
        </w:div>
        <w:div w:id="385686057">
          <w:marLeft w:val="0"/>
          <w:marRight w:val="0"/>
          <w:marTop w:val="0"/>
          <w:marBottom w:val="0"/>
          <w:divBdr>
            <w:top w:val="none" w:sz="0" w:space="0" w:color="auto"/>
            <w:left w:val="none" w:sz="0" w:space="0" w:color="auto"/>
            <w:bottom w:val="none" w:sz="0" w:space="0" w:color="auto"/>
            <w:right w:val="none" w:sz="0" w:space="0" w:color="auto"/>
          </w:divBdr>
        </w:div>
        <w:div w:id="385691076">
          <w:marLeft w:val="0"/>
          <w:marRight w:val="0"/>
          <w:marTop w:val="0"/>
          <w:marBottom w:val="0"/>
          <w:divBdr>
            <w:top w:val="none" w:sz="0" w:space="0" w:color="auto"/>
            <w:left w:val="none" w:sz="0" w:space="0" w:color="auto"/>
            <w:bottom w:val="none" w:sz="0" w:space="0" w:color="auto"/>
            <w:right w:val="none" w:sz="0" w:space="0" w:color="auto"/>
          </w:divBdr>
        </w:div>
        <w:div w:id="385764869">
          <w:marLeft w:val="0"/>
          <w:marRight w:val="0"/>
          <w:marTop w:val="0"/>
          <w:marBottom w:val="0"/>
          <w:divBdr>
            <w:top w:val="none" w:sz="0" w:space="0" w:color="auto"/>
            <w:left w:val="none" w:sz="0" w:space="0" w:color="auto"/>
            <w:bottom w:val="none" w:sz="0" w:space="0" w:color="auto"/>
            <w:right w:val="none" w:sz="0" w:space="0" w:color="auto"/>
          </w:divBdr>
        </w:div>
        <w:div w:id="385835791">
          <w:marLeft w:val="0"/>
          <w:marRight w:val="0"/>
          <w:marTop w:val="0"/>
          <w:marBottom w:val="0"/>
          <w:divBdr>
            <w:top w:val="none" w:sz="0" w:space="0" w:color="auto"/>
            <w:left w:val="none" w:sz="0" w:space="0" w:color="auto"/>
            <w:bottom w:val="none" w:sz="0" w:space="0" w:color="auto"/>
            <w:right w:val="none" w:sz="0" w:space="0" w:color="auto"/>
          </w:divBdr>
        </w:div>
        <w:div w:id="385836072">
          <w:marLeft w:val="0"/>
          <w:marRight w:val="0"/>
          <w:marTop w:val="0"/>
          <w:marBottom w:val="0"/>
          <w:divBdr>
            <w:top w:val="none" w:sz="0" w:space="0" w:color="auto"/>
            <w:left w:val="none" w:sz="0" w:space="0" w:color="auto"/>
            <w:bottom w:val="none" w:sz="0" w:space="0" w:color="auto"/>
            <w:right w:val="none" w:sz="0" w:space="0" w:color="auto"/>
          </w:divBdr>
        </w:div>
        <w:div w:id="385838543">
          <w:marLeft w:val="0"/>
          <w:marRight w:val="0"/>
          <w:marTop w:val="0"/>
          <w:marBottom w:val="0"/>
          <w:divBdr>
            <w:top w:val="none" w:sz="0" w:space="0" w:color="auto"/>
            <w:left w:val="none" w:sz="0" w:space="0" w:color="auto"/>
            <w:bottom w:val="none" w:sz="0" w:space="0" w:color="auto"/>
            <w:right w:val="none" w:sz="0" w:space="0" w:color="auto"/>
          </w:divBdr>
        </w:div>
        <w:div w:id="385881068">
          <w:marLeft w:val="0"/>
          <w:marRight w:val="0"/>
          <w:marTop w:val="0"/>
          <w:marBottom w:val="0"/>
          <w:divBdr>
            <w:top w:val="none" w:sz="0" w:space="0" w:color="auto"/>
            <w:left w:val="none" w:sz="0" w:space="0" w:color="auto"/>
            <w:bottom w:val="none" w:sz="0" w:space="0" w:color="auto"/>
            <w:right w:val="none" w:sz="0" w:space="0" w:color="auto"/>
          </w:divBdr>
        </w:div>
        <w:div w:id="385882839">
          <w:marLeft w:val="0"/>
          <w:marRight w:val="0"/>
          <w:marTop w:val="0"/>
          <w:marBottom w:val="0"/>
          <w:divBdr>
            <w:top w:val="none" w:sz="0" w:space="0" w:color="auto"/>
            <w:left w:val="none" w:sz="0" w:space="0" w:color="auto"/>
            <w:bottom w:val="none" w:sz="0" w:space="0" w:color="auto"/>
            <w:right w:val="none" w:sz="0" w:space="0" w:color="auto"/>
          </w:divBdr>
        </w:div>
        <w:div w:id="385953108">
          <w:marLeft w:val="0"/>
          <w:marRight w:val="0"/>
          <w:marTop w:val="0"/>
          <w:marBottom w:val="0"/>
          <w:divBdr>
            <w:top w:val="none" w:sz="0" w:space="0" w:color="auto"/>
            <w:left w:val="none" w:sz="0" w:space="0" w:color="auto"/>
            <w:bottom w:val="none" w:sz="0" w:space="0" w:color="auto"/>
            <w:right w:val="none" w:sz="0" w:space="0" w:color="auto"/>
          </w:divBdr>
        </w:div>
        <w:div w:id="385954457">
          <w:marLeft w:val="0"/>
          <w:marRight w:val="0"/>
          <w:marTop w:val="0"/>
          <w:marBottom w:val="0"/>
          <w:divBdr>
            <w:top w:val="none" w:sz="0" w:space="0" w:color="auto"/>
            <w:left w:val="none" w:sz="0" w:space="0" w:color="auto"/>
            <w:bottom w:val="none" w:sz="0" w:space="0" w:color="auto"/>
            <w:right w:val="none" w:sz="0" w:space="0" w:color="auto"/>
          </w:divBdr>
        </w:div>
        <w:div w:id="385957974">
          <w:marLeft w:val="0"/>
          <w:marRight w:val="0"/>
          <w:marTop w:val="0"/>
          <w:marBottom w:val="0"/>
          <w:divBdr>
            <w:top w:val="none" w:sz="0" w:space="0" w:color="auto"/>
            <w:left w:val="none" w:sz="0" w:space="0" w:color="auto"/>
            <w:bottom w:val="none" w:sz="0" w:space="0" w:color="auto"/>
            <w:right w:val="none" w:sz="0" w:space="0" w:color="auto"/>
          </w:divBdr>
        </w:div>
        <w:div w:id="385958526">
          <w:marLeft w:val="0"/>
          <w:marRight w:val="0"/>
          <w:marTop w:val="0"/>
          <w:marBottom w:val="0"/>
          <w:divBdr>
            <w:top w:val="none" w:sz="0" w:space="0" w:color="auto"/>
            <w:left w:val="none" w:sz="0" w:space="0" w:color="auto"/>
            <w:bottom w:val="none" w:sz="0" w:space="0" w:color="auto"/>
            <w:right w:val="none" w:sz="0" w:space="0" w:color="auto"/>
          </w:divBdr>
        </w:div>
        <w:div w:id="386029609">
          <w:marLeft w:val="0"/>
          <w:marRight w:val="0"/>
          <w:marTop w:val="0"/>
          <w:marBottom w:val="0"/>
          <w:divBdr>
            <w:top w:val="none" w:sz="0" w:space="0" w:color="auto"/>
            <w:left w:val="none" w:sz="0" w:space="0" w:color="auto"/>
            <w:bottom w:val="none" w:sz="0" w:space="0" w:color="auto"/>
            <w:right w:val="none" w:sz="0" w:space="0" w:color="auto"/>
          </w:divBdr>
          <w:divsChild>
            <w:div w:id="345325907">
              <w:marLeft w:val="0"/>
              <w:marRight w:val="0"/>
              <w:marTop w:val="0"/>
              <w:marBottom w:val="0"/>
              <w:divBdr>
                <w:top w:val="none" w:sz="0" w:space="0" w:color="auto"/>
                <w:left w:val="none" w:sz="0" w:space="0" w:color="auto"/>
                <w:bottom w:val="none" w:sz="0" w:space="0" w:color="auto"/>
                <w:right w:val="none" w:sz="0" w:space="0" w:color="auto"/>
              </w:divBdr>
            </w:div>
          </w:divsChild>
        </w:div>
        <w:div w:id="386144386">
          <w:marLeft w:val="0"/>
          <w:marRight w:val="0"/>
          <w:marTop w:val="0"/>
          <w:marBottom w:val="300"/>
          <w:divBdr>
            <w:top w:val="single" w:sz="6" w:space="15" w:color="EDEDED"/>
            <w:left w:val="single" w:sz="6" w:space="15" w:color="EDEDED"/>
            <w:bottom w:val="single" w:sz="6" w:space="15" w:color="EDEDED"/>
            <w:right w:val="single" w:sz="6" w:space="15" w:color="EDEDED"/>
          </w:divBdr>
        </w:div>
        <w:div w:id="386145601">
          <w:marLeft w:val="0"/>
          <w:marRight w:val="0"/>
          <w:marTop w:val="0"/>
          <w:marBottom w:val="0"/>
          <w:divBdr>
            <w:top w:val="none" w:sz="0" w:space="0" w:color="auto"/>
            <w:left w:val="none" w:sz="0" w:space="0" w:color="auto"/>
            <w:bottom w:val="none" w:sz="0" w:space="0" w:color="auto"/>
            <w:right w:val="none" w:sz="0" w:space="0" w:color="auto"/>
          </w:divBdr>
        </w:div>
        <w:div w:id="386150523">
          <w:marLeft w:val="0"/>
          <w:marRight w:val="0"/>
          <w:marTop w:val="0"/>
          <w:marBottom w:val="0"/>
          <w:divBdr>
            <w:top w:val="none" w:sz="0" w:space="0" w:color="auto"/>
            <w:left w:val="none" w:sz="0" w:space="0" w:color="auto"/>
            <w:bottom w:val="none" w:sz="0" w:space="0" w:color="auto"/>
            <w:right w:val="none" w:sz="0" w:space="0" w:color="auto"/>
          </w:divBdr>
        </w:div>
        <w:div w:id="386152366">
          <w:marLeft w:val="0"/>
          <w:marRight w:val="0"/>
          <w:marTop w:val="0"/>
          <w:marBottom w:val="0"/>
          <w:divBdr>
            <w:top w:val="none" w:sz="0" w:space="0" w:color="auto"/>
            <w:left w:val="none" w:sz="0" w:space="0" w:color="auto"/>
            <w:bottom w:val="none" w:sz="0" w:space="0" w:color="auto"/>
            <w:right w:val="none" w:sz="0" w:space="0" w:color="auto"/>
          </w:divBdr>
        </w:div>
        <w:div w:id="386220048">
          <w:marLeft w:val="0"/>
          <w:marRight w:val="0"/>
          <w:marTop w:val="0"/>
          <w:marBottom w:val="0"/>
          <w:divBdr>
            <w:top w:val="none" w:sz="0" w:space="0" w:color="auto"/>
            <w:left w:val="none" w:sz="0" w:space="0" w:color="auto"/>
            <w:bottom w:val="none" w:sz="0" w:space="0" w:color="auto"/>
            <w:right w:val="none" w:sz="0" w:space="0" w:color="auto"/>
          </w:divBdr>
        </w:div>
        <w:div w:id="386222793">
          <w:marLeft w:val="0"/>
          <w:marRight w:val="0"/>
          <w:marTop w:val="0"/>
          <w:marBottom w:val="0"/>
          <w:divBdr>
            <w:top w:val="none" w:sz="0" w:space="0" w:color="auto"/>
            <w:left w:val="none" w:sz="0" w:space="0" w:color="auto"/>
            <w:bottom w:val="none" w:sz="0" w:space="0" w:color="auto"/>
            <w:right w:val="none" w:sz="0" w:space="0" w:color="auto"/>
          </w:divBdr>
        </w:div>
        <w:div w:id="386270377">
          <w:marLeft w:val="0"/>
          <w:marRight w:val="0"/>
          <w:marTop w:val="0"/>
          <w:marBottom w:val="300"/>
          <w:divBdr>
            <w:top w:val="single" w:sz="6" w:space="15" w:color="EDEDED"/>
            <w:left w:val="single" w:sz="6" w:space="15" w:color="EDEDED"/>
            <w:bottom w:val="single" w:sz="6" w:space="15" w:color="EDEDED"/>
            <w:right w:val="single" w:sz="6" w:space="15" w:color="EDEDED"/>
          </w:divBdr>
        </w:div>
        <w:div w:id="386271590">
          <w:marLeft w:val="0"/>
          <w:marRight w:val="0"/>
          <w:marTop w:val="0"/>
          <w:marBottom w:val="0"/>
          <w:divBdr>
            <w:top w:val="none" w:sz="0" w:space="0" w:color="auto"/>
            <w:left w:val="none" w:sz="0" w:space="0" w:color="auto"/>
            <w:bottom w:val="none" w:sz="0" w:space="0" w:color="auto"/>
            <w:right w:val="none" w:sz="0" w:space="0" w:color="auto"/>
          </w:divBdr>
        </w:div>
        <w:div w:id="386296439">
          <w:marLeft w:val="0"/>
          <w:marRight w:val="0"/>
          <w:marTop w:val="0"/>
          <w:marBottom w:val="0"/>
          <w:divBdr>
            <w:top w:val="none" w:sz="0" w:space="0" w:color="auto"/>
            <w:left w:val="none" w:sz="0" w:space="0" w:color="auto"/>
            <w:bottom w:val="none" w:sz="0" w:space="0" w:color="auto"/>
            <w:right w:val="none" w:sz="0" w:space="0" w:color="auto"/>
          </w:divBdr>
        </w:div>
        <w:div w:id="386297357">
          <w:marLeft w:val="0"/>
          <w:marRight w:val="0"/>
          <w:marTop w:val="0"/>
          <w:marBottom w:val="0"/>
          <w:divBdr>
            <w:top w:val="none" w:sz="0" w:space="0" w:color="auto"/>
            <w:left w:val="none" w:sz="0" w:space="0" w:color="auto"/>
            <w:bottom w:val="none" w:sz="0" w:space="0" w:color="auto"/>
            <w:right w:val="none" w:sz="0" w:space="0" w:color="auto"/>
          </w:divBdr>
        </w:div>
        <w:div w:id="386297562">
          <w:marLeft w:val="0"/>
          <w:marRight w:val="0"/>
          <w:marTop w:val="0"/>
          <w:marBottom w:val="0"/>
          <w:divBdr>
            <w:top w:val="none" w:sz="0" w:space="0" w:color="auto"/>
            <w:left w:val="none" w:sz="0" w:space="0" w:color="auto"/>
            <w:bottom w:val="none" w:sz="0" w:space="0" w:color="auto"/>
            <w:right w:val="none" w:sz="0" w:space="0" w:color="auto"/>
          </w:divBdr>
        </w:div>
        <w:div w:id="386298467">
          <w:marLeft w:val="0"/>
          <w:marRight w:val="0"/>
          <w:marTop w:val="0"/>
          <w:marBottom w:val="0"/>
          <w:divBdr>
            <w:top w:val="none" w:sz="0" w:space="0" w:color="auto"/>
            <w:left w:val="none" w:sz="0" w:space="0" w:color="auto"/>
            <w:bottom w:val="none" w:sz="0" w:space="0" w:color="auto"/>
            <w:right w:val="none" w:sz="0" w:space="0" w:color="auto"/>
          </w:divBdr>
        </w:div>
        <w:div w:id="386299433">
          <w:marLeft w:val="0"/>
          <w:marRight w:val="0"/>
          <w:marTop w:val="0"/>
          <w:marBottom w:val="0"/>
          <w:divBdr>
            <w:top w:val="none" w:sz="0" w:space="0" w:color="auto"/>
            <w:left w:val="none" w:sz="0" w:space="0" w:color="auto"/>
            <w:bottom w:val="none" w:sz="0" w:space="0" w:color="auto"/>
            <w:right w:val="none" w:sz="0" w:space="0" w:color="auto"/>
          </w:divBdr>
        </w:div>
        <w:div w:id="386300922">
          <w:marLeft w:val="0"/>
          <w:marRight w:val="0"/>
          <w:marTop w:val="0"/>
          <w:marBottom w:val="0"/>
          <w:divBdr>
            <w:top w:val="none" w:sz="0" w:space="0" w:color="auto"/>
            <w:left w:val="none" w:sz="0" w:space="0" w:color="auto"/>
            <w:bottom w:val="none" w:sz="0" w:space="0" w:color="auto"/>
            <w:right w:val="none" w:sz="0" w:space="0" w:color="auto"/>
          </w:divBdr>
        </w:div>
        <w:div w:id="386415479">
          <w:marLeft w:val="0"/>
          <w:marRight w:val="0"/>
          <w:marTop w:val="0"/>
          <w:marBottom w:val="0"/>
          <w:divBdr>
            <w:top w:val="none" w:sz="0" w:space="0" w:color="auto"/>
            <w:left w:val="none" w:sz="0" w:space="0" w:color="auto"/>
            <w:bottom w:val="none" w:sz="0" w:space="0" w:color="auto"/>
            <w:right w:val="none" w:sz="0" w:space="0" w:color="auto"/>
          </w:divBdr>
        </w:div>
        <w:div w:id="386418158">
          <w:marLeft w:val="0"/>
          <w:marRight w:val="0"/>
          <w:marTop w:val="0"/>
          <w:marBottom w:val="0"/>
          <w:divBdr>
            <w:top w:val="none" w:sz="0" w:space="0" w:color="auto"/>
            <w:left w:val="none" w:sz="0" w:space="0" w:color="auto"/>
            <w:bottom w:val="none" w:sz="0" w:space="0" w:color="auto"/>
            <w:right w:val="none" w:sz="0" w:space="0" w:color="auto"/>
          </w:divBdr>
        </w:div>
        <w:div w:id="386418851">
          <w:marLeft w:val="0"/>
          <w:marRight w:val="0"/>
          <w:marTop w:val="0"/>
          <w:marBottom w:val="0"/>
          <w:divBdr>
            <w:top w:val="none" w:sz="0" w:space="0" w:color="auto"/>
            <w:left w:val="none" w:sz="0" w:space="0" w:color="auto"/>
            <w:bottom w:val="none" w:sz="0" w:space="0" w:color="auto"/>
            <w:right w:val="none" w:sz="0" w:space="0" w:color="auto"/>
          </w:divBdr>
        </w:div>
        <w:div w:id="386418899">
          <w:marLeft w:val="0"/>
          <w:marRight w:val="0"/>
          <w:marTop w:val="0"/>
          <w:marBottom w:val="0"/>
          <w:divBdr>
            <w:top w:val="none" w:sz="0" w:space="0" w:color="auto"/>
            <w:left w:val="none" w:sz="0" w:space="0" w:color="auto"/>
            <w:bottom w:val="none" w:sz="0" w:space="0" w:color="auto"/>
            <w:right w:val="none" w:sz="0" w:space="0" w:color="auto"/>
          </w:divBdr>
        </w:div>
        <w:div w:id="386490412">
          <w:marLeft w:val="0"/>
          <w:marRight w:val="0"/>
          <w:marTop w:val="0"/>
          <w:marBottom w:val="0"/>
          <w:divBdr>
            <w:top w:val="none" w:sz="0" w:space="0" w:color="auto"/>
            <w:left w:val="none" w:sz="0" w:space="0" w:color="auto"/>
            <w:bottom w:val="none" w:sz="0" w:space="0" w:color="auto"/>
            <w:right w:val="none" w:sz="0" w:space="0" w:color="auto"/>
          </w:divBdr>
        </w:div>
        <w:div w:id="386496289">
          <w:marLeft w:val="0"/>
          <w:marRight w:val="0"/>
          <w:marTop w:val="0"/>
          <w:marBottom w:val="0"/>
          <w:divBdr>
            <w:top w:val="none" w:sz="0" w:space="0" w:color="auto"/>
            <w:left w:val="none" w:sz="0" w:space="0" w:color="auto"/>
            <w:bottom w:val="none" w:sz="0" w:space="0" w:color="auto"/>
            <w:right w:val="none" w:sz="0" w:space="0" w:color="auto"/>
          </w:divBdr>
        </w:div>
        <w:div w:id="386531332">
          <w:marLeft w:val="0"/>
          <w:marRight w:val="0"/>
          <w:marTop w:val="0"/>
          <w:marBottom w:val="0"/>
          <w:divBdr>
            <w:top w:val="none" w:sz="0" w:space="0" w:color="auto"/>
            <w:left w:val="none" w:sz="0" w:space="0" w:color="auto"/>
            <w:bottom w:val="none" w:sz="0" w:space="0" w:color="auto"/>
            <w:right w:val="none" w:sz="0" w:space="0" w:color="auto"/>
          </w:divBdr>
        </w:div>
        <w:div w:id="386532078">
          <w:marLeft w:val="0"/>
          <w:marRight w:val="0"/>
          <w:marTop w:val="0"/>
          <w:marBottom w:val="0"/>
          <w:divBdr>
            <w:top w:val="none" w:sz="0" w:space="0" w:color="auto"/>
            <w:left w:val="none" w:sz="0" w:space="0" w:color="auto"/>
            <w:bottom w:val="none" w:sz="0" w:space="0" w:color="auto"/>
            <w:right w:val="none" w:sz="0" w:space="0" w:color="auto"/>
          </w:divBdr>
        </w:div>
        <w:div w:id="386532173">
          <w:marLeft w:val="0"/>
          <w:marRight w:val="0"/>
          <w:marTop w:val="0"/>
          <w:marBottom w:val="0"/>
          <w:divBdr>
            <w:top w:val="none" w:sz="0" w:space="0" w:color="auto"/>
            <w:left w:val="none" w:sz="0" w:space="0" w:color="auto"/>
            <w:bottom w:val="none" w:sz="0" w:space="0" w:color="auto"/>
            <w:right w:val="none" w:sz="0" w:space="0" w:color="auto"/>
          </w:divBdr>
        </w:div>
        <w:div w:id="386534129">
          <w:marLeft w:val="0"/>
          <w:marRight w:val="0"/>
          <w:marTop w:val="0"/>
          <w:marBottom w:val="0"/>
          <w:divBdr>
            <w:top w:val="none" w:sz="0" w:space="0" w:color="auto"/>
            <w:left w:val="none" w:sz="0" w:space="0" w:color="auto"/>
            <w:bottom w:val="none" w:sz="0" w:space="0" w:color="auto"/>
            <w:right w:val="none" w:sz="0" w:space="0" w:color="auto"/>
          </w:divBdr>
        </w:div>
        <w:div w:id="386611646">
          <w:marLeft w:val="0"/>
          <w:marRight w:val="0"/>
          <w:marTop w:val="0"/>
          <w:marBottom w:val="300"/>
          <w:divBdr>
            <w:top w:val="single" w:sz="6" w:space="15" w:color="EDEDED"/>
            <w:left w:val="single" w:sz="6" w:space="15" w:color="EDEDED"/>
            <w:bottom w:val="single" w:sz="6" w:space="15" w:color="EDEDED"/>
            <w:right w:val="single" w:sz="6" w:space="15" w:color="EDEDED"/>
          </w:divBdr>
        </w:div>
        <w:div w:id="386611732">
          <w:marLeft w:val="0"/>
          <w:marRight w:val="0"/>
          <w:marTop w:val="0"/>
          <w:marBottom w:val="0"/>
          <w:divBdr>
            <w:top w:val="none" w:sz="0" w:space="0" w:color="auto"/>
            <w:left w:val="none" w:sz="0" w:space="0" w:color="auto"/>
            <w:bottom w:val="none" w:sz="0" w:space="0" w:color="auto"/>
            <w:right w:val="none" w:sz="0" w:space="0" w:color="auto"/>
          </w:divBdr>
        </w:div>
        <w:div w:id="386611824">
          <w:marLeft w:val="0"/>
          <w:marRight w:val="0"/>
          <w:marTop w:val="0"/>
          <w:marBottom w:val="0"/>
          <w:divBdr>
            <w:top w:val="none" w:sz="0" w:space="0" w:color="auto"/>
            <w:left w:val="none" w:sz="0" w:space="0" w:color="auto"/>
            <w:bottom w:val="none" w:sz="0" w:space="0" w:color="auto"/>
            <w:right w:val="none" w:sz="0" w:space="0" w:color="auto"/>
          </w:divBdr>
        </w:div>
        <w:div w:id="386613367">
          <w:marLeft w:val="0"/>
          <w:marRight w:val="0"/>
          <w:marTop w:val="0"/>
          <w:marBottom w:val="0"/>
          <w:divBdr>
            <w:top w:val="none" w:sz="0" w:space="0" w:color="auto"/>
            <w:left w:val="none" w:sz="0" w:space="0" w:color="auto"/>
            <w:bottom w:val="none" w:sz="0" w:space="0" w:color="auto"/>
            <w:right w:val="none" w:sz="0" w:space="0" w:color="auto"/>
          </w:divBdr>
        </w:div>
        <w:div w:id="386685181">
          <w:marLeft w:val="0"/>
          <w:marRight w:val="0"/>
          <w:marTop w:val="0"/>
          <w:marBottom w:val="0"/>
          <w:divBdr>
            <w:top w:val="none" w:sz="0" w:space="0" w:color="auto"/>
            <w:left w:val="none" w:sz="0" w:space="0" w:color="auto"/>
            <w:bottom w:val="none" w:sz="0" w:space="0" w:color="auto"/>
            <w:right w:val="none" w:sz="0" w:space="0" w:color="auto"/>
          </w:divBdr>
        </w:div>
        <w:div w:id="386688554">
          <w:marLeft w:val="0"/>
          <w:marRight w:val="0"/>
          <w:marTop w:val="0"/>
          <w:marBottom w:val="0"/>
          <w:divBdr>
            <w:top w:val="none" w:sz="0" w:space="0" w:color="auto"/>
            <w:left w:val="none" w:sz="0" w:space="0" w:color="auto"/>
            <w:bottom w:val="none" w:sz="0" w:space="0" w:color="auto"/>
            <w:right w:val="none" w:sz="0" w:space="0" w:color="auto"/>
          </w:divBdr>
        </w:div>
        <w:div w:id="386728363">
          <w:marLeft w:val="0"/>
          <w:marRight w:val="0"/>
          <w:marTop w:val="0"/>
          <w:marBottom w:val="0"/>
          <w:divBdr>
            <w:top w:val="none" w:sz="0" w:space="0" w:color="auto"/>
            <w:left w:val="none" w:sz="0" w:space="0" w:color="auto"/>
            <w:bottom w:val="none" w:sz="0" w:space="0" w:color="auto"/>
            <w:right w:val="none" w:sz="0" w:space="0" w:color="auto"/>
          </w:divBdr>
        </w:div>
        <w:div w:id="386731642">
          <w:marLeft w:val="0"/>
          <w:marRight w:val="0"/>
          <w:marTop w:val="0"/>
          <w:marBottom w:val="0"/>
          <w:divBdr>
            <w:top w:val="none" w:sz="0" w:space="0" w:color="auto"/>
            <w:left w:val="none" w:sz="0" w:space="0" w:color="auto"/>
            <w:bottom w:val="none" w:sz="0" w:space="0" w:color="auto"/>
            <w:right w:val="none" w:sz="0" w:space="0" w:color="auto"/>
          </w:divBdr>
        </w:div>
        <w:div w:id="386732628">
          <w:marLeft w:val="0"/>
          <w:marRight w:val="0"/>
          <w:marTop w:val="0"/>
          <w:marBottom w:val="0"/>
          <w:divBdr>
            <w:top w:val="none" w:sz="0" w:space="0" w:color="auto"/>
            <w:left w:val="none" w:sz="0" w:space="0" w:color="auto"/>
            <w:bottom w:val="none" w:sz="0" w:space="0" w:color="auto"/>
            <w:right w:val="none" w:sz="0" w:space="0" w:color="auto"/>
          </w:divBdr>
        </w:div>
        <w:div w:id="386757838">
          <w:marLeft w:val="0"/>
          <w:marRight w:val="0"/>
          <w:marTop w:val="0"/>
          <w:marBottom w:val="300"/>
          <w:divBdr>
            <w:top w:val="single" w:sz="6" w:space="15" w:color="EDEDED"/>
            <w:left w:val="single" w:sz="6" w:space="15" w:color="EDEDED"/>
            <w:bottom w:val="single" w:sz="6" w:space="15" w:color="EDEDED"/>
            <w:right w:val="single" w:sz="6" w:space="15" w:color="EDEDED"/>
          </w:divBdr>
        </w:div>
        <w:div w:id="386799359">
          <w:marLeft w:val="0"/>
          <w:marRight w:val="0"/>
          <w:marTop w:val="0"/>
          <w:marBottom w:val="0"/>
          <w:divBdr>
            <w:top w:val="none" w:sz="0" w:space="0" w:color="auto"/>
            <w:left w:val="none" w:sz="0" w:space="0" w:color="auto"/>
            <w:bottom w:val="none" w:sz="0" w:space="0" w:color="auto"/>
            <w:right w:val="none" w:sz="0" w:space="0" w:color="auto"/>
          </w:divBdr>
        </w:div>
        <w:div w:id="386806194">
          <w:marLeft w:val="0"/>
          <w:marRight w:val="0"/>
          <w:marTop w:val="300"/>
          <w:marBottom w:val="0"/>
          <w:divBdr>
            <w:top w:val="none" w:sz="0" w:space="0" w:color="auto"/>
            <w:left w:val="none" w:sz="0" w:space="0" w:color="auto"/>
            <w:bottom w:val="none" w:sz="0" w:space="0" w:color="auto"/>
            <w:right w:val="none" w:sz="0" w:space="0" w:color="auto"/>
          </w:divBdr>
        </w:div>
        <w:div w:id="386806241">
          <w:marLeft w:val="0"/>
          <w:marRight w:val="0"/>
          <w:marTop w:val="0"/>
          <w:marBottom w:val="0"/>
          <w:divBdr>
            <w:top w:val="none" w:sz="0" w:space="0" w:color="auto"/>
            <w:left w:val="none" w:sz="0" w:space="0" w:color="auto"/>
            <w:bottom w:val="none" w:sz="0" w:space="0" w:color="auto"/>
            <w:right w:val="none" w:sz="0" w:space="0" w:color="auto"/>
          </w:divBdr>
          <w:divsChild>
            <w:div w:id="319235292">
              <w:marLeft w:val="0"/>
              <w:marRight w:val="0"/>
              <w:marTop w:val="0"/>
              <w:marBottom w:val="0"/>
              <w:divBdr>
                <w:top w:val="none" w:sz="0" w:space="0" w:color="auto"/>
                <w:left w:val="none" w:sz="0" w:space="0" w:color="auto"/>
                <w:bottom w:val="none" w:sz="0" w:space="0" w:color="auto"/>
                <w:right w:val="none" w:sz="0" w:space="0" w:color="auto"/>
              </w:divBdr>
            </w:div>
          </w:divsChild>
        </w:div>
        <w:div w:id="386875669">
          <w:marLeft w:val="0"/>
          <w:marRight w:val="0"/>
          <w:marTop w:val="0"/>
          <w:marBottom w:val="0"/>
          <w:divBdr>
            <w:top w:val="none" w:sz="0" w:space="0" w:color="auto"/>
            <w:left w:val="none" w:sz="0" w:space="0" w:color="auto"/>
            <w:bottom w:val="none" w:sz="0" w:space="0" w:color="auto"/>
            <w:right w:val="none" w:sz="0" w:space="0" w:color="auto"/>
          </w:divBdr>
        </w:div>
        <w:div w:id="386876901">
          <w:marLeft w:val="0"/>
          <w:marRight w:val="0"/>
          <w:marTop w:val="0"/>
          <w:marBottom w:val="0"/>
          <w:divBdr>
            <w:top w:val="none" w:sz="0" w:space="0" w:color="auto"/>
            <w:left w:val="none" w:sz="0" w:space="0" w:color="auto"/>
            <w:bottom w:val="none" w:sz="0" w:space="0" w:color="auto"/>
            <w:right w:val="none" w:sz="0" w:space="0" w:color="auto"/>
          </w:divBdr>
        </w:div>
        <w:div w:id="386880905">
          <w:marLeft w:val="0"/>
          <w:marRight w:val="0"/>
          <w:marTop w:val="0"/>
          <w:marBottom w:val="0"/>
          <w:divBdr>
            <w:top w:val="none" w:sz="0" w:space="0" w:color="auto"/>
            <w:left w:val="none" w:sz="0" w:space="0" w:color="auto"/>
            <w:bottom w:val="none" w:sz="0" w:space="0" w:color="auto"/>
            <w:right w:val="none" w:sz="0" w:space="0" w:color="auto"/>
          </w:divBdr>
        </w:div>
        <w:div w:id="386882524">
          <w:marLeft w:val="0"/>
          <w:marRight w:val="0"/>
          <w:marTop w:val="0"/>
          <w:marBottom w:val="0"/>
          <w:divBdr>
            <w:top w:val="none" w:sz="0" w:space="0" w:color="auto"/>
            <w:left w:val="none" w:sz="0" w:space="0" w:color="auto"/>
            <w:bottom w:val="none" w:sz="0" w:space="0" w:color="auto"/>
            <w:right w:val="none" w:sz="0" w:space="0" w:color="auto"/>
          </w:divBdr>
        </w:div>
        <w:div w:id="386949837">
          <w:marLeft w:val="0"/>
          <w:marRight w:val="0"/>
          <w:marTop w:val="0"/>
          <w:marBottom w:val="0"/>
          <w:divBdr>
            <w:top w:val="none" w:sz="0" w:space="0" w:color="auto"/>
            <w:left w:val="none" w:sz="0" w:space="0" w:color="auto"/>
            <w:bottom w:val="none" w:sz="0" w:space="0" w:color="auto"/>
            <w:right w:val="none" w:sz="0" w:space="0" w:color="auto"/>
          </w:divBdr>
        </w:div>
        <w:div w:id="386952999">
          <w:marLeft w:val="0"/>
          <w:marRight w:val="0"/>
          <w:marTop w:val="0"/>
          <w:marBottom w:val="0"/>
          <w:divBdr>
            <w:top w:val="none" w:sz="0" w:space="0" w:color="auto"/>
            <w:left w:val="none" w:sz="0" w:space="0" w:color="auto"/>
            <w:bottom w:val="none" w:sz="0" w:space="0" w:color="auto"/>
            <w:right w:val="none" w:sz="0" w:space="0" w:color="auto"/>
          </w:divBdr>
        </w:div>
        <w:div w:id="386953887">
          <w:marLeft w:val="0"/>
          <w:marRight w:val="0"/>
          <w:marTop w:val="0"/>
          <w:marBottom w:val="0"/>
          <w:divBdr>
            <w:top w:val="none" w:sz="0" w:space="0" w:color="auto"/>
            <w:left w:val="none" w:sz="0" w:space="0" w:color="auto"/>
            <w:bottom w:val="none" w:sz="0" w:space="0" w:color="auto"/>
            <w:right w:val="none" w:sz="0" w:space="0" w:color="auto"/>
          </w:divBdr>
        </w:div>
        <w:div w:id="387069150">
          <w:marLeft w:val="0"/>
          <w:marRight w:val="0"/>
          <w:marTop w:val="0"/>
          <w:marBottom w:val="0"/>
          <w:divBdr>
            <w:top w:val="none" w:sz="0" w:space="0" w:color="auto"/>
            <w:left w:val="none" w:sz="0" w:space="0" w:color="auto"/>
            <w:bottom w:val="none" w:sz="0" w:space="0" w:color="auto"/>
            <w:right w:val="none" w:sz="0" w:space="0" w:color="auto"/>
          </w:divBdr>
        </w:div>
        <w:div w:id="387071342">
          <w:marLeft w:val="0"/>
          <w:marRight w:val="0"/>
          <w:marTop w:val="0"/>
          <w:marBottom w:val="0"/>
          <w:divBdr>
            <w:top w:val="none" w:sz="0" w:space="0" w:color="auto"/>
            <w:left w:val="none" w:sz="0" w:space="0" w:color="auto"/>
            <w:bottom w:val="none" w:sz="0" w:space="0" w:color="auto"/>
            <w:right w:val="none" w:sz="0" w:space="0" w:color="auto"/>
          </w:divBdr>
        </w:div>
        <w:div w:id="387071606">
          <w:marLeft w:val="0"/>
          <w:marRight w:val="0"/>
          <w:marTop w:val="0"/>
          <w:marBottom w:val="0"/>
          <w:divBdr>
            <w:top w:val="none" w:sz="0" w:space="0" w:color="auto"/>
            <w:left w:val="none" w:sz="0" w:space="0" w:color="auto"/>
            <w:bottom w:val="none" w:sz="0" w:space="0" w:color="auto"/>
            <w:right w:val="none" w:sz="0" w:space="0" w:color="auto"/>
          </w:divBdr>
        </w:div>
        <w:div w:id="387143253">
          <w:marLeft w:val="0"/>
          <w:marRight w:val="0"/>
          <w:marTop w:val="0"/>
          <w:marBottom w:val="0"/>
          <w:divBdr>
            <w:top w:val="none" w:sz="0" w:space="0" w:color="auto"/>
            <w:left w:val="none" w:sz="0" w:space="0" w:color="auto"/>
            <w:bottom w:val="none" w:sz="0" w:space="0" w:color="auto"/>
            <w:right w:val="none" w:sz="0" w:space="0" w:color="auto"/>
          </w:divBdr>
        </w:div>
        <w:div w:id="387149729">
          <w:marLeft w:val="0"/>
          <w:marRight w:val="0"/>
          <w:marTop w:val="0"/>
          <w:marBottom w:val="0"/>
          <w:divBdr>
            <w:top w:val="none" w:sz="0" w:space="0" w:color="auto"/>
            <w:left w:val="none" w:sz="0" w:space="0" w:color="auto"/>
            <w:bottom w:val="none" w:sz="0" w:space="0" w:color="auto"/>
            <w:right w:val="none" w:sz="0" w:space="0" w:color="auto"/>
          </w:divBdr>
        </w:div>
        <w:div w:id="387150251">
          <w:marLeft w:val="0"/>
          <w:marRight w:val="0"/>
          <w:marTop w:val="0"/>
          <w:marBottom w:val="0"/>
          <w:divBdr>
            <w:top w:val="none" w:sz="0" w:space="0" w:color="auto"/>
            <w:left w:val="none" w:sz="0" w:space="0" w:color="auto"/>
            <w:bottom w:val="none" w:sz="0" w:space="0" w:color="auto"/>
            <w:right w:val="none" w:sz="0" w:space="0" w:color="auto"/>
          </w:divBdr>
        </w:div>
        <w:div w:id="387152759">
          <w:marLeft w:val="0"/>
          <w:marRight w:val="0"/>
          <w:marTop w:val="0"/>
          <w:marBottom w:val="0"/>
          <w:divBdr>
            <w:top w:val="none" w:sz="0" w:space="0" w:color="auto"/>
            <w:left w:val="none" w:sz="0" w:space="0" w:color="auto"/>
            <w:bottom w:val="none" w:sz="0" w:space="0" w:color="auto"/>
            <w:right w:val="none" w:sz="0" w:space="0" w:color="auto"/>
          </w:divBdr>
        </w:div>
        <w:div w:id="387189252">
          <w:marLeft w:val="0"/>
          <w:marRight w:val="0"/>
          <w:marTop w:val="0"/>
          <w:marBottom w:val="0"/>
          <w:divBdr>
            <w:top w:val="none" w:sz="0" w:space="0" w:color="auto"/>
            <w:left w:val="none" w:sz="0" w:space="0" w:color="auto"/>
            <w:bottom w:val="none" w:sz="0" w:space="0" w:color="auto"/>
            <w:right w:val="none" w:sz="0" w:space="0" w:color="auto"/>
          </w:divBdr>
        </w:div>
        <w:div w:id="387194094">
          <w:marLeft w:val="0"/>
          <w:marRight w:val="0"/>
          <w:marTop w:val="0"/>
          <w:marBottom w:val="0"/>
          <w:divBdr>
            <w:top w:val="none" w:sz="0" w:space="0" w:color="auto"/>
            <w:left w:val="none" w:sz="0" w:space="0" w:color="auto"/>
            <w:bottom w:val="none" w:sz="0" w:space="0" w:color="auto"/>
            <w:right w:val="none" w:sz="0" w:space="0" w:color="auto"/>
          </w:divBdr>
        </w:div>
        <w:div w:id="387219442">
          <w:marLeft w:val="0"/>
          <w:marRight w:val="0"/>
          <w:marTop w:val="0"/>
          <w:marBottom w:val="0"/>
          <w:divBdr>
            <w:top w:val="none" w:sz="0" w:space="0" w:color="auto"/>
            <w:left w:val="none" w:sz="0" w:space="0" w:color="auto"/>
            <w:bottom w:val="none" w:sz="0" w:space="0" w:color="auto"/>
            <w:right w:val="none" w:sz="0" w:space="0" w:color="auto"/>
          </w:divBdr>
        </w:div>
        <w:div w:id="387261149">
          <w:marLeft w:val="0"/>
          <w:marRight w:val="0"/>
          <w:marTop w:val="0"/>
          <w:marBottom w:val="0"/>
          <w:divBdr>
            <w:top w:val="none" w:sz="0" w:space="0" w:color="auto"/>
            <w:left w:val="none" w:sz="0" w:space="0" w:color="auto"/>
            <w:bottom w:val="none" w:sz="0" w:space="0" w:color="auto"/>
            <w:right w:val="none" w:sz="0" w:space="0" w:color="auto"/>
          </w:divBdr>
        </w:div>
        <w:div w:id="387261337">
          <w:marLeft w:val="0"/>
          <w:marRight w:val="0"/>
          <w:marTop w:val="0"/>
          <w:marBottom w:val="0"/>
          <w:divBdr>
            <w:top w:val="none" w:sz="0" w:space="0" w:color="auto"/>
            <w:left w:val="none" w:sz="0" w:space="0" w:color="auto"/>
            <w:bottom w:val="none" w:sz="0" w:space="0" w:color="auto"/>
            <w:right w:val="none" w:sz="0" w:space="0" w:color="auto"/>
          </w:divBdr>
        </w:div>
        <w:div w:id="387261465">
          <w:marLeft w:val="0"/>
          <w:marRight w:val="0"/>
          <w:marTop w:val="0"/>
          <w:marBottom w:val="0"/>
          <w:divBdr>
            <w:top w:val="none" w:sz="0" w:space="0" w:color="auto"/>
            <w:left w:val="none" w:sz="0" w:space="0" w:color="auto"/>
            <w:bottom w:val="none" w:sz="0" w:space="0" w:color="auto"/>
            <w:right w:val="none" w:sz="0" w:space="0" w:color="auto"/>
          </w:divBdr>
        </w:div>
        <w:div w:id="387265922">
          <w:marLeft w:val="0"/>
          <w:marRight w:val="0"/>
          <w:marTop w:val="0"/>
          <w:marBottom w:val="300"/>
          <w:divBdr>
            <w:top w:val="single" w:sz="6" w:space="15" w:color="EDEDED"/>
            <w:left w:val="single" w:sz="6" w:space="15" w:color="EDEDED"/>
            <w:bottom w:val="single" w:sz="6" w:space="15" w:color="EDEDED"/>
            <w:right w:val="single" w:sz="6" w:space="15" w:color="EDEDED"/>
          </w:divBdr>
        </w:div>
        <w:div w:id="387266493">
          <w:marLeft w:val="0"/>
          <w:marRight w:val="0"/>
          <w:marTop w:val="300"/>
          <w:marBottom w:val="0"/>
          <w:divBdr>
            <w:top w:val="none" w:sz="0" w:space="0" w:color="auto"/>
            <w:left w:val="none" w:sz="0" w:space="0" w:color="auto"/>
            <w:bottom w:val="none" w:sz="0" w:space="0" w:color="auto"/>
            <w:right w:val="none" w:sz="0" w:space="0" w:color="auto"/>
          </w:divBdr>
        </w:div>
        <w:div w:id="387337222">
          <w:marLeft w:val="0"/>
          <w:marRight w:val="0"/>
          <w:marTop w:val="0"/>
          <w:marBottom w:val="0"/>
          <w:divBdr>
            <w:top w:val="none" w:sz="0" w:space="0" w:color="auto"/>
            <w:left w:val="none" w:sz="0" w:space="0" w:color="auto"/>
            <w:bottom w:val="none" w:sz="0" w:space="0" w:color="auto"/>
            <w:right w:val="none" w:sz="0" w:space="0" w:color="auto"/>
          </w:divBdr>
        </w:div>
        <w:div w:id="387339964">
          <w:marLeft w:val="0"/>
          <w:marRight w:val="0"/>
          <w:marTop w:val="0"/>
          <w:marBottom w:val="0"/>
          <w:divBdr>
            <w:top w:val="none" w:sz="0" w:space="0" w:color="auto"/>
            <w:left w:val="none" w:sz="0" w:space="0" w:color="auto"/>
            <w:bottom w:val="none" w:sz="0" w:space="0" w:color="auto"/>
            <w:right w:val="none" w:sz="0" w:space="0" w:color="auto"/>
          </w:divBdr>
        </w:div>
        <w:div w:id="387341890">
          <w:marLeft w:val="0"/>
          <w:marRight w:val="0"/>
          <w:marTop w:val="0"/>
          <w:marBottom w:val="0"/>
          <w:divBdr>
            <w:top w:val="none" w:sz="0" w:space="0" w:color="auto"/>
            <w:left w:val="none" w:sz="0" w:space="0" w:color="auto"/>
            <w:bottom w:val="none" w:sz="0" w:space="0" w:color="auto"/>
            <w:right w:val="none" w:sz="0" w:space="0" w:color="auto"/>
          </w:divBdr>
        </w:div>
        <w:div w:id="387342486">
          <w:marLeft w:val="0"/>
          <w:marRight w:val="0"/>
          <w:marTop w:val="0"/>
          <w:marBottom w:val="0"/>
          <w:divBdr>
            <w:top w:val="none" w:sz="0" w:space="0" w:color="auto"/>
            <w:left w:val="none" w:sz="0" w:space="0" w:color="auto"/>
            <w:bottom w:val="none" w:sz="0" w:space="0" w:color="auto"/>
            <w:right w:val="none" w:sz="0" w:space="0" w:color="auto"/>
          </w:divBdr>
        </w:div>
        <w:div w:id="387345042">
          <w:marLeft w:val="0"/>
          <w:marRight w:val="0"/>
          <w:marTop w:val="0"/>
          <w:marBottom w:val="0"/>
          <w:divBdr>
            <w:top w:val="none" w:sz="0" w:space="0" w:color="auto"/>
            <w:left w:val="none" w:sz="0" w:space="0" w:color="auto"/>
            <w:bottom w:val="none" w:sz="0" w:space="0" w:color="auto"/>
            <w:right w:val="none" w:sz="0" w:space="0" w:color="auto"/>
          </w:divBdr>
        </w:div>
        <w:div w:id="387383761">
          <w:marLeft w:val="0"/>
          <w:marRight w:val="0"/>
          <w:marTop w:val="0"/>
          <w:marBottom w:val="0"/>
          <w:divBdr>
            <w:top w:val="none" w:sz="0" w:space="0" w:color="auto"/>
            <w:left w:val="none" w:sz="0" w:space="0" w:color="auto"/>
            <w:bottom w:val="none" w:sz="0" w:space="0" w:color="auto"/>
            <w:right w:val="none" w:sz="0" w:space="0" w:color="auto"/>
          </w:divBdr>
        </w:div>
        <w:div w:id="387415027">
          <w:marLeft w:val="0"/>
          <w:marRight w:val="0"/>
          <w:marTop w:val="0"/>
          <w:marBottom w:val="0"/>
          <w:divBdr>
            <w:top w:val="none" w:sz="0" w:space="0" w:color="auto"/>
            <w:left w:val="none" w:sz="0" w:space="0" w:color="auto"/>
            <w:bottom w:val="none" w:sz="0" w:space="0" w:color="auto"/>
            <w:right w:val="none" w:sz="0" w:space="0" w:color="auto"/>
          </w:divBdr>
        </w:div>
        <w:div w:id="387457388">
          <w:marLeft w:val="0"/>
          <w:marRight w:val="0"/>
          <w:marTop w:val="0"/>
          <w:marBottom w:val="300"/>
          <w:divBdr>
            <w:top w:val="single" w:sz="6" w:space="15" w:color="EDEDED"/>
            <w:left w:val="single" w:sz="6" w:space="15" w:color="EDEDED"/>
            <w:bottom w:val="single" w:sz="6" w:space="15" w:color="EDEDED"/>
            <w:right w:val="single" w:sz="6" w:space="15" w:color="EDEDED"/>
          </w:divBdr>
        </w:div>
        <w:div w:id="387462613">
          <w:marLeft w:val="0"/>
          <w:marRight w:val="0"/>
          <w:marTop w:val="0"/>
          <w:marBottom w:val="0"/>
          <w:divBdr>
            <w:top w:val="none" w:sz="0" w:space="0" w:color="auto"/>
            <w:left w:val="none" w:sz="0" w:space="0" w:color="auto"/>
            <w:bottom w:val="none" w:sz="0" w:space="0" w:color="auto"/>
            <w:right w:val="none" w:sz="0" w:space="0" w:color="auto"/>
          </w:divBdr>
        </w:div>
        <w:div w:id="387463717">
          <w:marLeft w:val="0"/>
          <w:marRight w:val="0"/>
          <w:marTop w:val="0"/>
          <w:marBottom w:val="0"/>
          <w:divBdr>
            <w:top w:val="none" w:sz="0" w:space="0" w:color="auto"/>
            <w:left w:val="none" w:sz="0" w:space="0" w:color="auto"/>
            <w:bottom w:val="none" w:sz="0" w:space="0" w:color="auto"/>
            <w:right w:val="none" w:sz="0" w:space="0" w:color="auto"/>
          </w:divBdr>
        </w:div>
        <w:div w:id="387530878">
          <w:marLeft w:val="0"/>
          <w:marRight w:val="0"/>
          <w:marTop w:val="0"/>
          <w:marBottom w:val="0"/>
          <w:divBdr>
            <w:top w:val="none" w:sz="0" w:space="0" w:color="auto"/>
            <w:left w:val="none" w:sz="0" w:space="0" w:color="auto"/>
            <w:bottom w:val="none" w:sz="0" w:space="0" w:color="auto"/>
            <w:right w:val="none" w:sz="0" w:space="0" w:color="auto"/>
          </w:divBdr>
        </w:div>
        <w:div w:id="387530988">
          <w:marLeft w:val="0"/>
          <w:marRight w:val="0"/>
          <w:marTop w:val="0"/>
          <w:marBottom w:val="0"/>
          <w:divBdr>
            <w:top w:val="none" w:sz="0" w:space="0" w:color="auto"/>
            <w:left w:val="none" w:sz="0" w:space="0" w:color="auto"/>
            <w:bottom w:val="none" w:sz="0" w:space="0" w:color="auto"/>
            <w:right w:val="none" w:sz="0" w:space="0" w:color="auto"/>
          </w:divBdr>
        </w:div>
        <w:div w:id="387535327">
          <w:marLeft w:val="0"/>
          <w:marRight w:val="0"/>
          <w:marTop w:val="0"/>
          <w:marBottom w:val="0"/>
          <w:divBdr>
            <w:top w:val="none" w:sz="0" w:space="0" w:color="auto"/>
            <w:left w:val="none" w:sz="0" w:space="0" w:color="auto"/>
            <w:bottom w:val="none" w:sz="0" w:space="0" w:color="auto"/>
            <w:right w:val="none" w:sz="0" w:space="0" w:color="auto"/>
          </w:divBdr>
        </w:div>
        <w:div w:id="387536005">
          <w:marLeft w:val="0"/>
          <w:marRight w:val="0"/>
          <w:marTop w:val="0"/>
          <w:marBottom w:val="0"/>
          <w:divBdr>
            <w:top w:val="none" w:sz="0" w:space="0" w:color="auto"/>
            <w:left w:val="none" w:sz="0" w:space="0" w:color="auto"/>
            <w:bottom w:val="none" w:sz="0" w:space="0" w:color="auto"/>
            <w:right w:val="none" w:sz="0" w:space="0" w:color="auto"/>
          </w:divBdr>
        </w:div>
        <w:div w:id="387606866">
          <w:marLeft w:val="0"/>
          <w:marRight w:val="0"/>
          <w:marTop w:val="0"/>
          <w:marBottom w:val="0"/>
          <w:divBdr>
            <w:top w:val="none" w:sz="0" w:space="0" w:color="auto"/>
            <w:left w:val="none" w:sz="0" w:space="0" w:color="auto"/>
            <w:bottom w:val="none" w:sz="0" w:space="0" w:color="auto"/>
            <w:right w:val="none" w:sz="0" w:space="0" w:color="auto"/>
          </w:divBdr>
        </w:div>
        <w:div w:id="387607826">
          <w:marLeft w:val="0"/>
          <w:marRight w:val="0"/>
          <w:marTop w:val="0"/>
          <w:marBottom w:val="300"/>
          <w:divBdr>
            <w:top w:val="single" w:sz="6" w:space="15" w:color="EDEDED"/>
            <w:left w:val="single" w:sz="6" w:space="15" w:color="EDEDED"/>
            <w:bottom w:val="single" w:sz="6" w:space="15" w:color="EDEDED"/>
            <w:right w:val="single" w:sz="6" w:space="15" w:color="EDEDED"/>
          </w:divBdr>
        </w:div>
        <w:div w:id="387607897">
          <w:marLeft w:val="0"/>
          <w:marRight w:val="0"/>
          <w:marTop w:val="300"/>
          <w:marBottom w:val="0"/>
          <w:divBdr>
            <w:top w:val="none" w:sz="0" w:space="0" w:color="auto"/>
            <w:left w:val="none" w:sz="0" w:space="0" w:color="auto"/>
            <w:bottom w:val="none" w:sz="0" w:space="0" w:color="auto"/>
            <w:right w:val="none" w:sz="0" w:space="0" w:color="auto"/>
          </w:divBdr>
        </w:div>
        <w:div w:id="387647804">
          <w:marLeft w:val="0"/>
          <w:marRight w:val="0"/>
          <w:marTop w:val="0"/>
          <w:marBottom w:val="0"/>
          <w:divBdr>
            <w:top w:val="none" w:sz="0" w:space="0" w:color="auto"/>
            <w:left w:val="none" w:sz="0" w:space="0" w:color="auto"/>
            <w:bottom w:val="none" w:sz="0" w:space="0" w:color="auto"/>
            <w:right w:val="none" w:sz="0" w:space="0" w:color="auto"/>
          </w:divBdr>
        </w:div>
        <w:div w:id="387648221">
          <w:marLeft w:val="0"/>
          <w:marRight w:val="0"/>
          <w:marTop w:val="0"/>
          <w:marBottom w:val="0"/>
          <w:divBdr>
            <w:top w:val="none" w:sz="0" w:space="0" w:color="auto"/>
            <w:left w:val="none" w:sz="0" w:space="0" w:color="auto"/>
            <w:bottom w:val="none" w:sz="0" w:space="0" w:color="auto"/>
            <w:right w:val="none" w:sz="0" w:space="0" w:color="auto"/>
          </w:divBdr>
        </w:div>
        <w:div w:id="387652165">
          <w:marLeft w:val="0"/>
          <w:marRight w:val="0"/>
          <w:marTop w:val="0"/>
          <w:marBottom w:val="300"/>
          <w:divBdr>
            <w:top w:val="single" w:sz="6" w:space="15" w:color="EDEDED"/>
            <w:left w:val="single" w:sz="6" w:space="15" w:color="EDEDED"/>
            <w:bottom w:val="single" w:sz="6" w:space="15" w:color="EDEDED"/>
            <w:right w:val="single" w:sz="6" w:space="15" w:color="EDEDED"/>
          </w:divBdr>
        </w:div>
        <w:div w:id="387655723">
          <w:marLeft w:val="0"/>
          <w:marRight w:val="0"/>
          <w:marTop w:val="300"/>
          <w:marBottom w:val="0"/>
          <w:divBdr>
            <w:top w:val="none" w:sz="0" w:space="0" w:color="auto"/>
            <w:left w:val="none" w:sz="0" w:space="0" w:color="auto"/>
            <w:bottom w:val="none" w:sz="0" w:space="0" w:color="auto"/>
            <w:right w:val="none" w:sz="0" w:space="0" w:color="auto"/>
          </w:divBdr>
        </w:div>
        <w:div w:id="387657118">
          <w:marLeft w:val="0"/>
          <w:marRight w:val="0"/>
          <w:marTop w:val="0"/>
          <w:marBottom w:val="0"/>
          <w:divBdr>
            <w:top w:val="none" w:sz="0" w:space="0" w:color="auto"/>
            <w:left w:val="none" w:sz="0" w:space="0" w:color="auto"/>
            <w:bottom w:val="none" w:sz="0" w:space="0" w:color="auto"/>
            <w:right w:val="none" w:sz="0" w:space="0" w:color="auto"/>
          </w:divBdr>
        </w:div>
        <w:div w:id="387728101">
          <w:marLeft w:val="0"/>
          <w:marRight w:val="0"/>
          <w:marTop w:val="300"/>
          <w:marBottom w:val="0"/>
          <w:divBdr>
            <w:top w:val="none" w:sz="0" w:space="0" w:color="auto"/>
            <w:left w:val="none" w:sz="0" w:space="0" w:color="auto"/>
            <w:bottom w:val="none" w:sz="0" w:space="0" w:color="auto"/>
            <w:right w:val="none" w:sz="0" w:space="0" w:color="auto"/>
          </w:divBdr>
          <w:divsChild>
            <w:div w:id="254748148">
              <w:marLeft w:val="0"/>
              <w:marRight w:val="0"/>
              <w:marTop w:val="0"/>
              <w:marBottom w:val="0"/>
              <w:divBdr>
                <w:top w:val="none" w:sz="0" w:space="0" w:color="auto"/>
                <w:left w:val="none" w:sz="0" w:space="0" w:color="auto"/>
                <w:bottom w:val="none" w:sz="0" w:space="0" w:color="auto"/>
                <w:right w:val="none" w:sz="0" w:space="0" w:color="auto"/>
              </w:divBdr>
            </w:div>
          </w:divsChild>
        </w:div>
        <w:div w:id="387731850">
          <w:marLeft w:val="0"/>
          <w:marRight w:val="0"/>
          <w:marTop w:val="0"/>
          <w:marBottom w:val="0"/>
          <w:divBdr>
            <w:top w:val="none" w:sz="0" w:space="0" w:color="auto"/>
            <w:left w:val="none" w:sz="0" w:space="0" w:color="auto"/>
            <w:bottom w:val="none" w:sz="0" w:space="0" w:color="auto"/>
            <w:right w:val="none" w:sz="0" w:space="0" w:color="auto"/>
          </w:divBdr>
          <w:divsChild>
            <w:div w:id="204878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7802492">
          <w:marLeft w:val="0"/>
          <w:marRight w:val="0"/>
          <w:marTop w:val="0"/>
          <w:marBottom w:val="0"/>
          <w:divBdr>
            <w:top w:val="none" w:sz="0" w:space="0" w:color="auto"/>
            <w:left w:val="none" w:sz="0" w:space="0" w:color="auto"/>
            <w:bottom w:val="none" w:sz="0" w:space="0" w:color="auto"/>
            <w:right w:val="none" w:sz="0" w:space="0" w:color="auto"/>
          </w:divBdr>
        </w:div>
        <w:div w:id="387807509">
          <w:marLeft w:val="0"/>
          <w:marRight w:val="0"/>
          <w:marTop w:val="0"/>
          <w:marBottom w:val="0"/>
          <w:divBdr>
            <w:top w:val="none" w:sz="0" w:space="0" w:color="auto"/>
            <w:left w:val="none" w:sz="0" w:space="0" w:color="auto"/>
            <w:bottom w:val="none" w:sz="0" w:space="0" w:color="auto"/>
            <w:right w:val="none" w:sz="0" w:space="0" w:color="auto"/>
          </w:divBdr>
        </w:div>
        <w:div w:id="387843085">
          <w:marLeft w:val="0"/>
          <w:marRight w:val="0"/>
          <w:marTop w:val="0"/>
          <w:marBottom w:val="0"/>
          <w:divBdr>
            <w:top w:val="none" w:sz="0" w:space="0" w:color="auto"/>
            <w:left w:val="none" w:sz="0" w:space="0" w:color="auto"/>
            <w:bottom w:val="none" w:sz="0" w:space="0" w:color="auto"/>
            <w:right w:val="none" w:sz="0" w:space="0" w:color="auto"/>
          </w:divBdr>
        </w:div>
        <w:div w:id="387849704">
          <w:marLeft w:val="0"/>
          <w:marRight w:val="0"/>
          <w:marTop w:val="0"/>
          <w:marBottom w:val="0"/>
          <w:divBdr>
            <w:top w:val="none" w:sz="0" w:space="0" w:color="auto"/>
            <w:left w:val="none" w:sz="0" w:space="0" w:color="auto"/>
            <w:bottom w:val="none" w:sz="0" w:space="0" w:color="auto"/>
            <w:right w:val="none" w:sz="0" w:space="0" w:color="auto"/>
          </w:divBdr>
          <w:divsChild>
            <w:div w:id="262542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7916356">
          <w:marLeft w:val="0"/>
          <w:marRight w:val="0"/>
          <w:marTop w:val="0"/>
          <w:marBottom w:val="0"/>
          <w:divBdr>
            <w:top w:val="none" w:sz="0" w:space="0" w:color="auto"/>
            <w:left w:val="none" w:sz="0" w:space="0" w:color="auto"/>
            <w:bottom w:val="none" w:sz="0" w:space="0" w:color="auto"/>
            <w:right w:val="none" w:sz="0" w:space="0" w:color="auto"/>
          </w:divBdr>
        </w:div>
        <w:div w:id="387919166">
          <w:marLeft w:val="0"/>
          <w:marRight w:val="0"/>
          <w:marTop w:val="0"/>
          <w:marBottom w:val="0"/>
          <w:divBdr>
            <w:top w:val="none" w:sz="0" w:space="0" w:color="auto"/>
            <w:left w:val="none" w:sz="0" w:space="0" w:color="auto"/>
            <w:bottom w:val="none" w:sz="0" w:space="0" w:color="auto"/>
            <w:right w:val="none" w:sz="0" w:space="0" w:color="auto"/>
          </w:divBdr>
        </w:div>
        <w:div w:id="387921615">
          <w:marLeft w:val="0"/>
          <w:marRight w:val="0"/>
          <w:marTop w:val="0"/>
          <w:marBottom w:val="0"/>
          <w:divBdr>
            <w:top w:val="none" w:sz="0" w:space="0" w:color="auto"/>
            <w:left w:val="none" w:sz="0" w:space="0" w:color="auto"/>
            <w:bottom w:val="none" w:sz="0" w:space="0" w:color="auto"/>
            <w:right w:val="none" w:sz="0" w:space="0" w:color="auto"/>
          </w:divBdr>
          <w:divsChild>
            <w:div w:id="255869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7994810">
          <w:marLeft w:val="0"/>
          <w:marRight w:val="0"/>
          <w:marTop w:val="0"/>
          <w:marBottom w:val="0"/>
          <w:divBdr>
            <w:top w:val="none" w:sz="0" w:space="0" w:color="auto"/>
            <w:left w:val="none" w:sz="0" w:space="0" w:color="auto"/>
            <w:bottom w:val="none" w:sz="0" w:space="0" w:color="auto"/>
            <w:right w:val="none" w:sz="0" w:space="0" w:color="auto"/>
          </w:divBdr>
        </w:div>
        <w:div w:id="387995364">
          <w:marLeft w:val="0"/>
          <w:marRight w:val="0"/>
          <w:marTop w:val="0"/>
          <w:marBottom w:val="0"/>
          <w:divBdr>
            <w:top w:val="none" w:sz="0" w:space="0" w:color="auto"/>
            <w:left w:val="none" w:sz="0" w:space="0" w:color="auto"/>
            <w:bottom w:val="none" w:sz="0" w:space="0" w:color="auto"/>
            <w:right w:val="none" w:sz="0" w:space="0" w:color="auto"/>
          </w:divBdr>
        </w:div>
        <w:div w:id="387996903">
          <w:marLeft w:val="0"/>
          <w:marRight w:val="0"/>
          <w:marTop w:val="300"/>
          <w:marBottom w:val="0"/>
          <w:divBdr>
            <w:top w:val="none" w:sz="0" w:space="0" w:color="auto"/>
            <w:left w:val="none" w:sz="0" w:space="0" w:color="auto"/>
            <w:bottom w:val="none" w:sz="0" w:space="0" w:color="auto"/>
            <w:right w:val="none" w:sz="0" w:space="0" w:color="auto"/>
          </w:divBdr>
        </w:div>
        <w:div w:id="388001367">
          <w:marLeft w:val="0"/>
          <w:marRight w:val="0"/>
          <w:marTop w:val="0"/>
          <w:marBottom w:val="300"/>
          <w:divBdr>
            <w:top w:val="single" w:sz="6" w:space="15" w:color="EDEDED"/>
            <w:left w:val="single" w:sz="6" w:space="15" w:color="EDEDED"/>
            <w:bottom w:val="single" w:sz="6" w:space="15" w:color="EDEDED"/>
            <w:right w:val="single" w:sz="6" w:space="15" w:color="EDEDED"/>
          </w:divBdr>
        </w:div>
        <w:div w:id="388069140">
          <w:marLeft w:val="0"/>
          <w:marRight w:val="0"/>
          <w:marTop w:val="0"/>
          <w:marBottom w:val="300"/>
          <w:divBdr>
            <w:top w:val="single" w:sz="6" w:space="15" w:color="EDEDED"/>
            <w:left w:val="single" w:sz="6" w:space="15" w:color="EDEDED"/>
            <w:bottom w:val="single" w:sz="6" w:space="15" w:color="EDEDED"/>
            <w:right w:val="single" w:sz="6" w:space="15" w:color="EDEDED"/>
          </w:divBdr>
        </w:div>
        <w:div w:id="388070486">
          <w:marLeft w:val="0"/>
          <w:marRight w:val="0"/>
          <w:marTop w:val="0"/>
          <w:marBottom w:val="0"/>
          <w:divBdr>
            <w:top w:val="none" w:sz="0" w:space="0" w:color="auto"/>
            <w:left w:val="none" w:sz="0" w:space="0" w:color="auto"/>
            <w:bottom w:val="none" w:sz="0" w:space="0" w:color="auto"/>
            <w:right w:val="none" w:sz="0" w:space="0" w:color="auto"/>
          </w:divBdr>
        </w:div>
        <w:div w:id="388110523">
          <w:marLeft w:val="0"/>
          <w:marRight w:val="0"/>
          <w:marTop w:val="0"/>
          <w:marBottom w:val="300"/>
          <w:divBdr>
            <w:top w:val="single" w:sz="6" w:space="15" w:color="EDEDED"/>
            <w:left w:val="single" w:sz="6" w:space="15" w:color="EDEDED"/>
            <w:bottom w:val="single" w:sz="6" w:space="15" w:color="EDEDED"/>
            <w:right w:val="single" w:sz="6" w:space="15" w:color="EDEDED"/>
          </w:divBdr>
        </w:div>
        <w:div w:id="388111478">
          <w:marLeft w:val="0"/>
          <w:marRight w:val="0"/>
          <w:marTop w:val="0"/>
          <w:marBottom w:val="0"/>
          <w:divBdr>
            <w:top w:val="none" w:sz="0" w:space="0" w:color="auto"/>
            <w:left w:val="none" w:sz="0" w:space="0" w:color="auto"/>
            <w:bottom w:val="none" w:sz="0" w:space="0" w:color="auto"/>
            <w:right w:val="none" w:sz="0" w:space="0" w:color="auto"/>
          </w:divBdr>
        </w:div>
        <w:div w:id="388112843">
          <w:marLeft w:val="0"/>
          <w:marRight w:val="0"/>
          <w:marTop w:val="0"/>
          <w:marBottom w:val="0"/>
          <w:divBdr>
            <w:top w:val="none" w:sz="0" w:space="0" w:color="auto"/>
            <w:left w:val="none" w:sz="0" w:space="0" w:color="auto"/>
            <w:bottom w:val="none" w:sz="0" w:space="0" w:color="auto"/>
            <w:right w:val="none" w:sz="0" w:space="0" w:color="auto"/>
          </w:divBdr>
        </w:div>
        <w:div w:id="388116565">
          <w:marLeft w:val="0"/>
          <w:marRight w:val="0"/>
          <w:marTop w:val="0"/>
          <w:marBottom w:val="0"/>
          <w:divBdr>
            <w:top w:val="none" w:sz="0" w:space="0" w:color="auto"/>
            <w:left w:val="none" w:sz="0" w:space="0" w:color="auto"/>
            <w:bottom w:val="none" w:sz="0" w:space="0" w:color="auto"/>
            <w:right w:val="none" w:sz="0" w:space="0" w:color="auto"/>
          </w:divBdr>
        </w:div>
        <w:div w:id="388186259">
          <w:marLeft w:val="0"/>
          <w:marRight w:val="0"/>
          <w:marTop w:val="300"/>
          <w:marBottom w:val="0"/>
          <w:divBdr>
            <w:top w:val="none" w:sz="0" w:space="0" w:color="auto"/>
            <w:left w:val="none" w:sz="0" w:space="0" w:color="auto"/>
            <w:bottom w:val="none" w:sz="0" w:space="0" w:color="auto"/>
            <w:right w:val="none" w:sz="0" w:space="0" w:color="auto"/>
          </w:divBdr>
          <w:divsChild>
            <w:div w:id="250549737">
              <w:marLeft w:val="0"/>
              <w:marRight w:val="0"/>
              <w:marTop w:val="0"/>
              <w:marBottom w:val="0"/>
              <w:divBdr>
                <w:top w:val="none" w:sz="0" w:space="0" w:color="auto"/>
                <w:left w:val="none" w:sz="0" w:space="0" w:color="auto"/>
                <w:bottom w:val="none" w:sz="0" w:space="0" w:color="auto"/>
                <w:right w:val="none" w:sz="0" w:space="0" w:color="auto"/>
              </w:divBdr>
            </w:div>
          </w:divsChild>
        </w:div>
        <w:div w:id="388189708">
          <w:marLeft w:val="0"/>
          <w:marRight w:val="0"/>
          <w:marTop w:val="0"/>
          <w:marBottom w:val="0"/>
          <w:divBdr>
            <w:top w:val="none" w:sz="0" w:space="0" w:color="auto"/>
            <w:left w:val="none" w:sz="0" w:space="0" w:color="auto"/>
            <w:bottom w:val="none" w:sz="0" w:space="0" w:color="auto"/>
            <w:right w:val="none" w:sz="0" w:space="0" w:color="auto"/>
          </w:divBdr>
        </w:div>
        <w:div w:id="388190849">
          <w:marLeft w:val="0"/>
          <w:marRight w:val="0"/>
          <w:marTop w:val="300"/>
          <w:marBottom w:val="0"/>
          <w:divBdr>
            <w:top w:val="none" w:sz="0" w:space="0" w:color="auto"/>
            <w:left w:val="none" w:sz="0" w:space="0" w:color="auto"/>
            <w:bottom w:val="none" w:sz="0" w:space="0" w:color="auto"/>
            <w:right w:val="none" w:sz="0" w:space="0" w:color="auto"/>
          </w:divBdr>
        </w:div>
        <w:div w:id="388191917">
          <w:marLeft w:val="0"/>
          <w:marRight w:val="0"/>
          <w:marTop w:val="0"/>
          <w:marBottom w:val="0"/>
          <w:divBdr>
            <w:top w:val="none" w:sz="0" w:space="0" w:color="auto"/>
            <w:left w:val="none" w:sz="0" w:space="0" w:color="auto"/>
            <w:bottom w:val="none" w:sz="0" w:space="0" w:color="auto"/>
            <w:right w:val="none" w:sz="0" w:space="0" w:color="auto"/>
          </w:divBdr>
        </w:div>
        <w:div w:id="388261420">
          <w:marLeft w:val="0"/>
          <w:marRight w:val="0"/>
          <w:marTop w:val="0"/>
          <w:marBottom w:val="0"/>
          <w:divBdr>
            <w:top w:val="none" w:sz="0" w:space="0" w:color="auto"/>
            <w:left w:val="none" w:sz="0" w:space="0" w:color="auto"/>
            <w:bottom w:val="none" w:sz="0" w:space="0" w:color="auto"/>
            <w:right w:val="none" w:sz="0" w:space="0" w:color="auto"/>
          </w:divBdr>
        </w:div>
        <w:div w:id="388261930">
          <w:marLeft w:val="0"/>
          <w:marRight w:val="0"/>
          <w:marTop w:val="0"/>
          <w:marBottom w:val="0"/>
          <w:divBdr>
            <w:top w:val="none" w:sz="0" w:space="0" w:color="auto"/>
            <w:left w:val="none" w:sz="0" w:space="0" w:color="auto"/>
            <w:bottom w:val="none" w:sz="0" w:space="0" w:color="auto"/>
            <w:right w:val="none" w:sz="0" w:space="0" w:color="auto"/>
          </w:divBdr>
        </w:div>
        <w:div w:id="388263205">
          <w:marLeft w:val="0"/>
          <w:marRight w:val="0"/>
          <w:marTop w:val="0"/>
          <w:marBottom w:val="0"/>
          <w:divBdr>
            <w:top w:val="none" w:sz="0" w:space="0" w:color="auto"/>
            <w:left w:val="none" w:sz="0" w:space="0" w:color="auto"/>
            <w:bottom w:val="none" w:sz="0" w:space="0" w:color="auto"/>
            <w:right w:val="none" w:sz="0" w:space="0" w:color="auto"/>
          </w:divBdr>
        </w:div>
        <w:div w:id="388265597">
          <w:marLeft w:val="0"/>
          <w:marRight w:val="0"/>
          <w:marTop w:val="0"/>
          <w:marBottom w:val="0"/>
          <w:divBdr>
            <w:top w:val="none" w:sz="0" w:space="0" w:color="auto"/>
            <w:left w:val="none" w:sz="0" w:space="0" w:color="auto"/>
            <w:bottom w:val="none" w:sz="0" w:space="0" w:color="auto"/>
            <w:right w:val="none" w:sz="0" w:space="0" w:color="auto"/>
          </w:divBdr>
        </w:div>
        <w:div w:id="388304601">
          <w:marLeft w:val="0"/>
          <w:marRight w:val="0"/>
          <w:marTop w:val="0"/>
          <w:marBottom w:val="0"/>
          <w:divBdr>
            <w:top w:val="none" w:sz="0" w:space="0" w:color="auto"/>
            <w:left w:val="none" w:sz="0" w:space="0" w:color="auto"/>
            <w:bottom w:val="none" w:sz="0" w:space="0" w:color="auto"/>
            <w:right w:val="none" w:sz="0" w:space="0" w:color="auto"/>
          </w:divBdr>
          <w:divsChild>
            <w:div w:id="351884665">
              <w:marLeft w:val="0"/>
              <w:marRight w:val="0"/>
              <w:marTop w:val="0"/>
              <w:marBottom w:val="0"/>
              <w:divBdr>
                <w:top w:val="none" w:sz="0" w:space="0" w:color="auto"/>
                <w:left w:val="none" w:sz="0" w:space="0" w:color="auto"/>
                <w:bottom w:val="none" w:sz="0" w:space="0" w:color="auto"/>
                <w:right w:val="none" w:sz="0" w:space="0" w:color="auto"/>
              </w:divBdr>
            </w:div>
          </w:divsChild>
        </w:div>
        <w:div w:id="388304873">
          <w:marLeft w:val="0"/>
          <w:marRight w:val="0"/>
          <w:marTop w:val="0"/>
          <w:marBottom w:val="0"/>
          <w:divBdr>
            <w:top w:val="none" w:sz="0" w:space="0" w:color="auto"/>
            <w:left w:val="none" w:sz="0" w:space="0" w:color="auto"/>
            <w:bottom w:val="none" w:sz="0" w:space="0" w:color="auto"/>
            <w:right w:val="none" w:sz="0" w:space="0" w:color="auto"/>
          </w:divBdr>
        </w:div>
        <w:div w:id="388307715">
          <w:marLeft w:val="0"/>
          <w:marRight w:val="0"/>
          <w:marTop w:val="0"/>
          <w:marBottom w:val="0"/>
          <w:divBdr>
            <w:top w:val="none" w:sz="0" w:space="0" w:color="auto"/>
            <w:left w:val="none" w:sz="0" w:space="0" w:color="auto"/>
            <w:bottom w:val="none" w:sz="0" w:space="0" w:color="auto"/>
            <w:right w:val="none" w:sz="0" w:space="0" w:color="auto"/>
          </w:divBdr>
        </w:div>
        <w:div w:id="388308156">
          <w:marLeft w:val="0"/>
          <w:marRight w:val="0"/>
          <w:marTop w:val="0"/>
          <w:marBottom w:val="0"/>
          <w:divBdr>
            <w:top w:val="none" w:sz="0" w:space="0" w:color="auto"/>
            <w:left w:val="none" w:sz="0" w:space="0" w:color="auto"/>
            <w:bottom w:val="none" w:sz="0" w:space="0" w:color="auto"/>
            <w:right w:val="none" w:sz="0" w:space="0" w:color="auto"/>
          </w:divBdr>
          <w:divsChild>
            <w:div w:id="99767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8308593">
          <w:marLeft w:val="0"/>
          <w:marRight w:val="0"/>
          <w:marTop w:val="0"/>
          <w:marBottom w:val="0"/>
          <w:divBdr>
            <w:top w:val="none" w:sz="0" w:space="0" w:color="auto"/>
            <w:left w:val="none" w:sz="0" w:space="0" w:color="auto"/>
            <w:bottom w:val="none" w:sz="0" w:space="0" w:color="auto"/>
            <w:right w:val="none" w:sz="0" w:space="0" w:color="auto"/>
          </w:divBdr>
        </w:div>
        <w:div w:id="388310549">
          <w:marLeft w:val="0"/>
          <w:marRight w:val="0"/>
          <w:marTop w:val="300"/>
          <w:marBottom w:val="0"/>
          <w:divBdr>
            <w:top w:val="none" w:sz="0" w:space="0" w:color="auto"/>
            <w:left w:val="none" w:sz="0" w:space="0" w:color="auto"/>
            <w:bottom w:val="none" w:sz="0" w:space="0" w:color="auto"/>
            <w:right w:val="none" w:sz="0" w:space="0" w:color="auto"/>
          </w:divBdr>
        </w:div>
        <w:div w:id="388381548">
          <w:marLeft w:val="0"/>
          <w:marRight w:val="0"/>
          <w:marTop w:val="0"/>
          <w:marBottom w:val="0"/>
          <w:divBdr>
            <w:top w:val="none" w:sz="0" w:space="0" w:color="auto"/>
            <w:left w:val="none" w:sz="0" w:space="0" w:color="auto"/>
            <w:bottom w:val="none" w:sz="0" w:space="0" w:color="auto"/>
            <w:right w:val="none" w:sz="0" w:space="0" w:color="auto"/>
          </w:divBdr>
        </w:div>
        <w:div w:id="388382562">
          <w:marLeft w:val="0"/>
          <w:marRight w:val="0"/>
          <w:marTop w:val="0"/>
          <w:marBottom w:val="0"/>
          <w:divBdr>
            <w:top w:val="none" w:sz="0" w:space="0" w:color="auto"/>
            <w:left w:val="none" w:sz="0" w:space="0" w:color="auto"/>
            <w:bottom w:val="none" w:sz="0" w:space="0" w:color="auto"/>
            <w:right w:val="none" w:sz="0" w:space="0" w:color="auto"/>
          </w:divBdr>
        </w:div>
        <w:div w:id="388383701">
          <w:marLeft w:val="0"/>
          <w:marRight w:val="0"/>
          <w:marTop w:val="0"/>
          <w:marBottom w:val="0"/>
          <w:divBdr>
            <w:top w:val="none" w:sz="0" w:space="0" w:color="auto"/>
            <w:left w:val="none" w:sz="0" w:space="0" w:color="auto"/>
            <w:bottom w:val="none" w:sz="0" w:space="0" w:color="auto"/>
            <w:right w:val="none" w:sz="0" w:space="0" w:color="auto"/>
          </w:divBdr>
          <w:divsChild>
            <w:div w:id="223759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8386740">
          <w:marLeft w:val="0"/>
          <w:marRight w:val="0"/>
          <w:marTop w:val="300"/>
          <w:marBottom w:val="0"/>
          <w:divBdr>
            <w:top w:val="none" w:sz="0" w:space="0" w:color="auto"/>
            <w:left w:val="none" w:sz="0" w:space="0" w:color="auto"/>
            <w:bottom w:val="none" w:sz="0" w:space="0" w:color="auto"/>
            <w:right w:val="none" w:sz="0" w:space="0" w:color="auto"/>
          </w:divBdr>
          <w:divsChild>
            <w:div w:id="244269024">
              <w:marLeft w:val="0"/>
              <w:marRight w:val="0"/>
              <w:marTop w:val="0"/>
              <w:marBottom w:val="0"/>
              <w:divBdr>
                <w:top w:val="none" w:sz="0" w:space="0" w:color="auto"/>
                <w:left w:val="none" w:sz="0" w:space="0" w:color="auto"/>
                <w:bottom w:val="none" w:sz="0" w:space="0" w:color="auto"/>
                <w:right w:val="none" w:sz="0" w:space="0" w:color="auto"/>
              </w:divBdr>
            </w:div>
          </w:divsChild>
        </w:div>
        <w:div w:id="388457474">
          <w:marLeft w:val="0"/>
          <w:marRight w:val="0"/>
          <w:marTop w:val="0"/>
          <w:marBottom w:val="300"/>
          <w:divBdr>
            <w:top w:val="single" w:sz="6" w:space="15" w:color="EDEDED"/>
            <w:left w:val="single" w:sz="6" w:space="15" w:color="EDEDED"/>
            <w:bottom w:val="single" w:sz="6" w:space="15" w:color="EDEDED"/>
            <w:right w:val="single" w:sz="6" w:space="15" w:color="EDEDED"/>
          </w:divBdr>
        </w:div>
        <w:div w:id="388459963">
          <w:marLeft w:val="0"/>
          <w:marRight w:val="0"/>
          <w:marTop w:val="0"/>
          <w:marBottom w:val="0"/>
          <w:divBdr>
            <w:top w:val="none" w:sz="0" w:space="0" w:color="auto"/>
            <w:left w:val="none" w:sz="0" w:space="0" w:color="auto"/>
            <w:bottom w:val="none" w:sz="0" w:space="0" w:color="auto"/>
            <w:right w:val="none" w:sz="0" w:space="0" w:color="auto"/>
          </w:divBdr>
        </w:div>
        <w:div w:id="388497527">
          <w:marLeft w:val="0"/>
          <w:marRight w:val="0"/>
          <w:marTop w:val="0"/>
          <w:marBottom w:val="0"/>
          <w:divBdr>
            <w:top w:val="none" w:sz="0" w:space="0" w:color="auto"/>
            <w:left w:val="none" w:sz="0" w:space="0" w:color="auto"/>
            <w:bottom w:val="none" w:sz="0" w:space="0" w:color="auto"/>
            <w:right w:val="none" w:sz="0" w:space="0" w:color="auto"/>
          </w:divBdr>
        </w:div>
        <w:div w:id="388503753">
          <w:marLeft w:val="0"/>
          <w:marRight w:val="0"/>
          <w:marTop w:val="0"/>
          <w:marBottom w:val="300"/>
          <w:divBdr>
            <w:top w:val="single" w:sz="6" w:space="15" w:color="EDEDED"/>
            <w:left w:val="single" w:sz="6" w:space="15" w:color="EDEDED"/>
            <w:bottom w:val="single" w:sz="6" w:space="15" w:color="EDEDED"/>
            <w:right w:val="single" w:sz="6" w:space="15" w:color="EDEDED"/>
          </w:divBdr>
        </w:div>
        <w:div w:id="388504172">
          <w:marLeft w:val="0"/>
          <w:marRight w:val="0"/>
          <w:marTop w:val="0"/>
          <w:marBottom w:val="0"/>
          <w:divBdr>
            <w:top w:val="none" w:sz="0" w:space="0" w:color="auto"/>
            <w:left w:val="none" w:sz="0" w:space="0" w:color="auto"/>
            <w:bottom w:val="none" w:sz="0" w:space="0" w:color="auto"/>
            <w:right w:val="none" w:sz="0" w:space="0" w:color="auto"/>
          </w:divBdr>
        </w:div>
        <w:div w:id="388505154">
          <w:marLeft w:val="0"/>
          <w:marRight w:val="0"/>
          <w:marTop w:val="0"/>
          <w:marBottom w:val="0"/>
          <w:divBdr>
            <w:top w:val="none" w:sz="0" w:space="0" w:color="auto"/>
            <w:left w:val="none" w:sz="0" w:space="0" w:color="auto"/>
            <w:bottom w:val="none" w:sz="0" w:space="0" w:color="auto"/>
            <w:right w:val="none" w:sz="0" w:space="0" w:color="auto"/>
          </w:divBdr>
        </w:div>
        <w:div w:id="388572868">
          <w:marLeft w:val="0"/>
          <w:marRight w:val="0"/>
          <w:marTop w:val="0"/>
          <w:marBottom w:val="0"/>
          <w:divBdr>
            <w:top w:val="none" w:sz="0" w:space="0" w:color="auto"/>
            <w:left w:val="none" w:sz="0" w:space="0" w:color="auto"/>
            <w:bottom w:val="none" w:sz="0" w:space="0" w:color="auto"/>
            <w:right w:val="none" w:sz="0" w:space="0" w:color="auto"/>
          </w:divBdr>
        </w:div>
        <w:div w:id="388575378">
          <w:marLeft w:val="0"/>
          <w:marRight w:val="0"/>
          <w:marTop w:val="0"/>
          <w:marBottom w:val="0"/>
          <w:divBdr>
            <w:top w:val="none" w:sz="0" w:space="0" w:color="auto"/>
            <w:left w:val="none" w:sz="0" w:space="0" w:color="auto"/>
            <w:bottom w:val="none" w:sz="0" w:space="0" w:color="auto"/>
            <w:right w:val="none" w:sz="0" w:space="0" w:color="auto"/>
          </w:divBdr>
        </w:div>
        <w:div w:id="388577205">
          <w:marLeft w:val="0"/>
          <w:marRight w:val="0"/>
          <w:marTop w:val="0"/>
          <w:marBottom w:val="300"/>
          <w:divBdr>
            <w:top w:val="single" w:sz="6" w:space="15" w:color="EDEDED"/>
            <w:left w:val="single" w:sz="6" w:space="15" w:color="EDEDED"/>
            <w:bottom w:val="single" w:sz="6" w:space="15" w:color="EDEDED"/>
            <w:right w:val="single" w:sz="6" w:space="15" w:color="EDEDED"/>
          </w:divBdr>
        </w:div>
        <w:div w:id="388579236">
          <w:marLeft w:val="0"/>
          <w:marRight w:val="0"/>
          <w:marTop w:val="0"/>
          <w:marBottom w:val="0"/>
          <w:divBdr>
            <w:top w:val="none" w:sz="0" w:space="0" w:color="auto"/>
            <w:left w:val="none" w:sz="0" w:space="0" w:color="auto"/>
            <w:bottom w:val="none" w:sz="0" w:space="0" w:color="auto"/>
            <w:right w:val="none" w:sz="0" w:space="0" w:color="auto"/>
          </w:divBdr>
        </w:div>
        <w:div w:id="388649767">
          <w:marLeft w:val="0"/>
          <w:marRight w:val="0"/>
          <w:marTop w:val="300"/>
          <w:marBottom w:val="0"/>
          <w:divBdr>
            <w:top w:val="none" w:sz="0" w:space="0" w:color="auto"/>
            <w:left w:val="none" w:sz="0" w:space="0" w:color="auto"/>
            <w:bottom w:val="none" w:sz="0" w:space="0" w:color="auto"/>
            <w:right w:val="none" w:sz="0" w:space="0" w:color="auto"/>
          </w:divBdr>
        </w:div>
        <w:div w:id="388651594">
          <w:marLeft w:val="0"/>
          <w:marRight w:val="0"/>
          <w:marTop w:val="0"/>
          <w:marBottom w:val="0"/>
          <w:divBdr>
            <w:top w:val="none" w:sz="0" w:space="0" w:color="auto"/>
            <w:left w:val="none" w:sz="0" w:space="0" w:color="auto"/>
            <w:bottom w:val="none" w:sz="0" w:space="0" w:color="auto"/>
            <w:right w:val="none" w:sz="0" w:space="0" w:color="auto"/>
          </w:divBdr>
          <w:divsChild>
            <w:div w:id="118107286">
              <w:marLeft w:val="0"/>
              <w:marRight w:val="0"/>
              <w:marTop w:val="0"/>
              <w:marBottom w:val="0"/>
              <w:divBdr>
                <w:top w:val="none" w:sz="0" w:space="0" w:color="auto"/>
                <w:left w:val="none" w:sz="0" w:space="0" w:color="auto"/>
                <w:bottom w:val="none" w:sz="0" w:space="0" w:color="auto"/>
                <w:right w:val="none" w:sz="0" w:space="0" w:color="auto"/>
              </w:divBdr>
            </w:div>
          </w:divsChild>
        </w:div>
        <w:div w:id="388651873">
          <w:marLeft w:val="0"/>
          <w:marRight w:val="0"/>
          <w:marTop w:val="0"/>
          <w:marBottom w:val="0"/>
          <w:divBdr>
            <w:top w:val="none" w:sz="0" w:space="0" w:color="auto"/>
            <w:left w:val="none" w:sz="0" w:space="0" w:color="auto"/>
            <w:bottom w:val="none" w:sz="0" w:space="0" w:color="auto"/>
            <w:right w:val="none" w:sz="0" w:space="0" w:color="auto"/>
          </w:divBdr>
        </w:div>
        <w:div w:id="388651969">
          <w:marLeft w:val="0"/>
          <w:marRight w:val="0"/>
          <w:marTop w:val="0"/>
          <w:marBottom w:val="0"/>
          <w:divBdr>
            <w:top w:val="none" w:sz="0" w:space="0" w:color="auto"/>
            <w:left w:val="none" w:sz="0" w:space="0" w:color="auto"/>
            <w:bottom w:val="none" w:sz="0" w:space="0" w:color="auto"/>
            <w:right w:val="none" w:sz="0" w:space="0" w:color="auto"/>
          </w:divBdr>
        </w:div>
        <w:div w:id="388653531">
          <w:marLeft w:val="0"/>
          <w:marRight w:val="0"/>
          <w:marTop w:val="0"/>
          <w:marBottom w:val="300"/>
          <w:divBdr>
            <w:top w:val="single" w:sz="6" w:space="15" w:color="EDEDED"/>
            <w:left w:val="single" w:sz="6" w:space="15" w:color="EDEDED"/>
            <w:bottom w:val="single" w:sz="6" w:space="15" w:color="EDEDED"/>
            <w:right w:val="single" w:sz="6" w:space="15" w:color="EDEDED"/>
          </w:divBdr>
        </w:div>
        <w:div w:id="388654928">
          <w:marLeft w:val="0"/>
          <w:marRight w:val="0"/>
          <w:marTop w:val="300"/>
          <w:marBottom w:val="0"/>
          <w:divBdr>
            <w:top w:val="none" w:sz="0" w:space="0" w:color="auto"/>
            <w:left w:val="none" w:sz="0" w:space="0" w:color="auto"/>
            <w:bottom w:val="none" w:sz="0" w:space="0" w:color="auto"/>
            <w:right w:val="none" w:sz="0" w:space="0" w:color="auto"/>
          </w:divBdr>
        </w:div>
        <w:div w:id="388694074">
          <w:marLeft w:val="0"/>
          <w:marRight w:val="0"/>
          <w:marTop w:val="300"/>
          <w:marBottom w:val="0"/>
          <w:divBdr>
            <w:top w:val="none" w:sz="0" w:space="0" w:color="auto"/>
            <w:left w:val="none" w:sz="0" w:space="0" w:color="auto"/>
            <w:bottom w:val="none" w:sz="0" w:space="0" w:color="auto"/>
            <w:right w:val="none" w:sz="0" w:space="0" w:color="auto"/>
          </w:divBdr>
        </w:div>
        <w:div w:id="388694880">
          <w:marLeft w:val="0"/>
          <w:marRight w:val="0"/>
          <w:marTop w:val="0"/>
          <w:marBottom w:val="0"/>
          <w:divBdr>
            <w:top w:val="none" w:sz="0" w:space="0" w:color="auto"/>
            <w:left w:val="none" w:sz="0" w:space="0" w:color="auto"/>
            <w:bottom w:val="none" w:sz="0" w:space="0" w:color="auto"/>
            <w:right w:val="none" w:sz="0" w:space="0" w:color="auto"/>
          </w:divBdr>
        </w:div>
        <w:div w:id="388694976">
          <w:marLeft w:val="0"/>
          <w:marRight w:val="0"/>
          <w:marTop w:val="0"/>
          <w:marBottom w:val="300"/>
          <w:divBdr>
            <w:top w:val="single" w:sz="6" w:space="15" w:color="EDEDED"/>
            <w:left w:val="single" w:sz="6" w:space="15" w:color="EDEDED"/>
            <w:bottom w:val="single" w:sz="6" w:space="15" w:color="EDEDED"/>
            <w:right w:val="single" w:sz="6" w:space="15" w:color="EDEDED"/>
          </w:divBdr>
        </w:div>
        <w:div w:id="388698646">
          <w:marLeft w:val="0"/>
          <w:marRight w:val="0"/>
          <w:marTop w:val="0"/>
          <w:marBottom w:val="0"/>
          <w:divBdr>
            <w:top w:val="none" w:sz="0" w:space="0" w:color="auto"/>
            <w:left w:val="none" w:sz="0" w:space="0" w:color="auto"/>
            <w:bottom w:val="none" w:sz="0" w:space="0" w:color="auto"/>
            <w:right w:val="none" w:sz="0" w:space="0" w:color="auto"/>
          </w:divBdr>
        </w:div>
        <w:div w:id="388724240">
          <w:marLeft w:val="0"/>
          <w:marRight w:val="0"/>
          <w:marTop w:val="0"/>
          <w:marBottom w:val="300"/>
          <w:divBdr>
            <w:top w:val="single" w:sz="6" w:space="15" w:color="EDEDED"/>
            <w:left w:val="single" w:sz="6" w:space="15" w:color="EDEDED"/>
            <w:bottom w:val="single" w:sz="6" w:space="15" w:color="EDEDED"/>
            <w:right w:val="single" w:sz="6" w:space="15" w:color="EDEDED"/>
          </w:divBdr>
        </w:div>
        <w:div w:id="388724277">
          <w:marLeft w:val="0"/>
          <w:marRight w:val="0"/>
          <w:marTop w:val="0"/>
          <w:marBottom w:val="0"/>
          <w:divBdr>
            <w:top w:val="none" w:sz="0" w:space="0" w:color="auto"/>
            <w:left w:val="none" w:sz="0" w:space="0" w:color="auto"/>
            <w:bottom w:val="none" w:sz="0" w:space="0" w:color="auto"/>
            <w:right w:val="none" w:sz="0" w:space="0" w:color="auto"/>
          </w:divBdr>
        </w:div>
        <w:div w:id="388766367">
          <w:marLeft w:val="0"/>
          <w:marRight w:val="0"/>
          <w:marTop w:val="0"/>
          <w:marBottom w:val="0"/>
          <w:divBdr>
            <w:top w:val="none" w:sz="0" w:space="0" w:color="auto"/>
            <w:left w:val="none" w:sz="0" w:space="0" w:color="auto"/>
            <w:bottom w:val="none" w:sz="0" w:space="0" w:color="auto"/>
            <w:right w:val="none" w:sz="0" w:space="0" w:color="auto"/>
          </w:divBdr>
        </w:div>
        <w:div w:id="388766568">
          <w:marLeft w:val="0"/>
          <w:marRight w:val="0"/>
          <w:marTop w:val="0"/>
          <w:marBottom w:val="0"/>
          <w:divBdr>
            <w:top w:val="none" w:sz="0" w:space="0" w:color="auto"/>
            <w:left w:val="none" w:sz="0" w:space="0" w:color="auto"/>
            <w:bottom w:val="none" w:sz="0" w:space="0" w:color="auto"/>
            <w:right w:val="none" w:sz="0" w:space="0" w:color="auto"/>
          </w:divBdr>
        </w:div>
        <w:div w:id="388768161">
          <w:marLeft w:val="0"/>
          <w:marRight w:val="0"/>
          <w:marTop w:val="300"/>
          <w:marBottom w:val="0"/>
          <w:divBdr>
            <w:top w:val="none" w:sz="0" w:space="0" w:color="auto"/>
            <w:left w:val="none" w:sz="0" w:space="0" w:color="auto"/>
            <w:bottom w:val="none" w:sz="0" w:space="0" w:color="auto"/>
            <w:right w:val="none" w:sz="0" w:space="0" w:color="auto"/>
          </w:divBdr>
        </w:div>
        <w:div w:id="388840405">
          <w:marLeft w:val="0"/>
          <w:marRight w:val="0"/>
          <w:marTop w:val="0"/>
          <w:marBottom w:val="0"/>
          <w:divBdr>
            <w:top w:val="none" w:sz="0" w:space="0" w:color="auto"/>
            <w:left w:val="none" w:sz="0" w:space="0" w:color="auto"/>
            <w:bottom w:val="none" w:sz="0" w:space="0" w:color="auto"/>
            <w:right w:val="none" w:sz="0" w:space="0" w:color="auto"/>
          </w:divBdr>
          <w:divsChild>
            <w:div w:id="189881681">
              <w:marLeft w:val="0"/>
              <w:marRight w:val="0"/>
              <w:marTop w:val="0"/>
              <w:marBottom w:val="0"/>
              <w:divBdr>
                <w:top w:val="none" w:sz="0" w:space="0" w:color="auto"/>
                <w:left w:val="none" w:sz="0" w:space="0" w:color="auto"/>
                <w:bottom w:val="none" w:sz="0" w:space="0" w:color="auto"/>
                <w:right w:val="none" w:sz="0" w:space="0" w:color="auto"/>
              </w:divBdr>
            </w:div>
          </w:divsChild>
        </w:div>
        <w:div w:id="388840636">
          <w:marLeft w:val="0"/>
          <w:marRight w:val="0"/>
          <w:marTop w:val="0"/>
          <w:marBottom w:val="0"/>
          <w:divBdr>
            <w:top w:val="none" w:sz="0" w:space="0" w:color="auto"/>
            <w:left w:val="none" w:sz="0" w:space="0" w:color="auto"/>
            <w:bottom w:val="none" w:sz="0" w:space="0" w:color="auto"/>
            <w:right w:val="none" w:sz="0" w:space="0" w:color="auto"/>
          </w:divBdr>
        </w:div>
        <w:div w:id="388841275">
          <w:marLeft w:val="0"/>
          <w:marRight w:val="0"/>
          <w:marTop w:val="0"/>
          <w:marBottom w:val="0"/>
          <w:divBdr>
            <w:top w:val="none" w:sz="0" w:space="0" w:color="auto"/>
            <w:left w:val="none" w:sz="0" w:space="0" w:color="auto"/>
            <w:bottom w:val="none" w:sz="0" w:space="0" w:color="auto"/>
            <w:right w:val="none" w:sz="0" w:space="0" w:color="auto"/>
          </w:divBdr>
        </w:div>
        <w:div w:id="388890987">
          <w:marLeft w:val="0"/>
          <w:marRight w:val="0"/>
          <w:marTop w:val="0"/>
          <w:marBottom w:val="0"/>
          <w:divBdr>
            <w:top w:val="none" w:sz="0" w:space="0" w:color="auto"/>
            <w:left w:val="none" w:sz="0" w:space="0" w:color="auto"/>
            <w:bottom w:val="none" w:sz="0" w:space="0" w:color="auto"/>
            <w:right w:val="none" w:sz="0" w:space="0" w:color="auto"/>
          </w:divBdr>
        </w:div>
        <w:div w:id="388916073">
          <w:marLeft w:val="0"/>
          <w:marRight w:val="0"/>
          <w:marTop w:val="0"/>
          <w:marBottom w:val="0"/>
          <w:divBdr>
            <w:top w:val="none" w:sz="0" w:space="0" w:color="auto"/>
            <w:left w:val="none" w:sz="0" w:space="0" w:color="auto"/>
            <w:bottom w:val="none" w:sz="0" w:space="0" w:color="auto"/>
            <w:right w:val="none" w:sz="0" w:space="0" w:color="auto"/>
          </w:divBdr>
        </w:div>
        <w:div w:id="388917906">
          <w:marLeft w:val="0"/>
          <w:marRight w:val="0"/>
          <w:marTop w:val="0"/>
          <w:marBottom w:val="0"/>
          <w:divBdr>
            <w:top w:val="none" w:sz="0" w:space="0" w:color="auto"/>
            <w:left w:val="none" w:sz="0" w:space="0" w:color="auto"/>
            <w:bottom w:val="none" w:sz="0" w:space="0" w:color="auto"/>
            <w:right w:val="none" w:sz="0" w:space="0" w:color="auto"/>
          </w:divBdr>
        </w:div>
        <w:div w:id="388919510">
          <w:marLeft w:val="0"/>
          <w:marRight w:val="0"/>
          <w:marTop w:val="0"/>
          <w:marBottom w:val="0"/>
          <w:divBdr>
            <w:top w:val="none" w:sz="0" w:space="0" w:color="auto"/>
            <w:left w:val="none" w:sz="0" w:space="0" w:color="auto"/>
            <w:bottom w:val="none" w:sz="0" w:space="0" w:color="auto"/>
            <w:right w:val="none" w:sz="0" w:space="0" w:color="auto"/>
          </w:divBdr>
        </w:div>
        <w:div w:id="388958718">
          <w:marLeft w:val="0"/>
          <w:marRight w:val="0"/>
          <w:marTop w:val="300"/>
          <w:marBottom w:val="0"/>
          <w:divBdr>
            <w:top w:val="none" w:sz="0" w:space="0" w:color="auto"/>
            <w:left w:val="none" w:sz="0" w:space="0" w:color="auto"/>
            <w:bottom w:val="none" w:sz="0" w:space="0" w:color="auto"/>
            <w:right w:val="none" w:sz="0" w:space="0" w:color="auto"/>
          </w:divBdr>
        </w:div>
        <w:div w:id="388960291">
          <w:marLeft w:val="0"/>
          <w:marRight w:val="0"/>
          <w:marTop w:val="0"/>
          <w:marBottom w:val="0"/>
          <w:divBdr>
            <w:top w:val="none" w:sz="0" w:space="0" w:color="auto"/>
            <w:left w:val="none" w:sz="0" w:space="0" w:color="auto"/>
            <w:bottom w:val="none" w:sz="0" w:space="0" w:color="auto"/>
            <w:right w:val="none" w:sz="0" w:space="0" w:color="auto"/>
          </w:divBdr>
        </w:div>
        <w:div w:id="388964740">
          <w:marLeft w:val="0"/>
          <w:marRight w:val="0"/>
          <w:marTop w:val="0"/>
          <w:marBottom w:val="0"/>
          <w:divBdr>
            <w:top w:val="none" w:sz="0" w:space="0" w:color="auto"/>
            <w:left w:val="none" w:sz="0" w:space="0" w:color="auto"/>
            <w:bottom w:val="none" w:sz="0" w:space="0" w:color="auto"/>
            <w:right w:val="none" w:sz="0" w:space="0" w:color="auto"/>
          </w:divBdr>
        </w:div>
        <w:div w:id="388967528">
          <w:marLeft w:val="0"/>
          <w:marRight w:val="0"/>
          <w:marTop w:val="0"/>
          <w:marBottom w:val="0"/>
          <w:divBdr>
            <w:top w:val="none" w:sz="0" w:space="0" w:color="auto"/>
            <w:left w:val="none" w:sz="0" w:space="0" w:color="auto"/>
            <w:bottom w:val="none" w:sz="0" w:space="0" w:color="auto"/>
            <w:right w:val="none" w:sz="0" w:space="0" w:color="auto"/>
          </w:divBdr>
        </w:div>
        <w:div w:id="389036204">
          <w:marLeft w:val="0"/>
          <w:marRight w:val="0"/>
          <w:marTop w:val="0"/>
          <w:marBottom w:val="0"/>
          <w:divBdr>
            <w:top w:val="none" w:sz="0" w:space="0" w:color="auto"/>
            <w:left w:val="none" w:sz="0" w:space="0" w:color="auto"/>
            <w:bottom w:val="none" w:sz="0" w:space="0" w:color="auto"/>
            <w:right w:val="none" w:sz="0" w:space="0" w:color="auto"/>
          </w:divBdr>
        </w:div>
        <w:div w:id="389040061">
          <w:marLeft w:val="0"/>
          <w:marRight w:val="0"/>
          <w:marTop w:val="0"/>
          <w:marBottom w:val="300"/>
          <w:divBdr>
            <w:top w:val="single" w:sz="6" w:space="15" w:color="EDEDED"/>
            <w:left w:val="single" w:sz="6" w:space="15" w:color="EDEDED"/>
            <w:bottom w:val="single" w:sz="6" w:space="15" w:color="EDEDED"/>
            <w:right w:val="single" w:sz="6" w:space="15" w:color="EDEDED"/>
          </w:divBdr>
        </w:div>
        <w:div w:id="389040365">
          <w:marLeft w:val="0"/>
          <w:marRight w:val="0"/>
          <w:marTop w:val="0"/>
          <w:marBottom w:val="0"/>
          <w:divBdr>
            <w:top w:val="none" w:sz="0" w:space="0" w:color="auto"/>
            <w:left w:val="none" w:sz="0" w:space="0" w:color="auto"/>
            <w:bottom w:val="none" w:sz="0" w:space="0" w:color="auto"/>
            <w:right w:val="none" w:sz="0" w:space="0" w:color="auto"/>
          </w:divBdr>
        </w:div>
        <w:div w:id="389041118">
          <w:marLeft w:val="0"/>
          <w:marRight w:val="0"/>
          <w:marTop w:val="0"/>
          <w:marBottom w:val="0"/>
          <w:divBdr>
            <w:top w:val="none" w:sz="0" w:space="0" w:color="auto"/>
            <w:left w:val="none" w:sz="0" w:space="0" w:color="auto"/>
            <w:bottom w:val="none" w:sz="0" w:space="0" w:color="auto"/>
            <w:right w:val="none" w:sz="0" w:space="0" w:color="auto"/>
          </w:divBdr>
        </w:div>
        <w:div w:id="389109292">
          <w:marLeft w:val="0"/>
          <w:marRight w:val="0"/>
          <w:marTop w:val="0"/>
          <w:marBottom w:val="0"/>
          <w:divBdr>
            <w:top w:val="none" w:sz="0" w:space="0" w:color="auto"/>
            <w:left w:val="none" w:sz="0" w:space="0" w:color="auto"/>
            <w:bottom w:val="none" w:sz="0" w:space="0" w:color="auto"/>
            <w:right w:val="none" w:sz="0" w:space="0" w:color="auto"/>
          </w:divBdr>
        </w:div>
        <w:div w:id="389109666">
          <w:marLeft w:val="0"/>
          <w:marRight w:val="0"/>
          <w:marTop w:val="0"/>
          <w:marBottom w:val="0"/>
          <w:divBdr>
            <w:top w:val="none" w:sz="0" w:space="0" w:color="auto"/>
            <w:left w:val="none" w:sz="0" w:space="0" w:color="auto"/>
            <w:bottom w:val="none" w:sz="0" w:space="0" w:color="auto"/>
            <w:right w:val="none" w:sz="0" w:space="0" w:color="auto"/>
          </w:divBdr>
        </w:div>
        <w:div w:id="389115838">
          <w:marLeft w:val="0"/>
          <w:marRight w:val="0"/>
          <w:marTop w:val="0"/>
          <w:marBottom w:val="0"/>
          <w:divBdr>
            <w:top w:val="none" w:sz="0" w:space="0" w:color="auto"/>
            <w:left w:val="none" w:sz="0" w:space="0" w:color="auto"/>
            <w:bottom w:val="none" w:sz="0" w:space="0" w:color="auto"/>
            <w:right w:val="none" w:sz="0" w:space="0" w:color="auto"/>
          </w:divBdr>
        </w:div>
        <w:div w:id="389117556">
          <w:marLeft w:val="0"/>
          <w:marRight w:val="0"/>
          <w:marTop w:val="0"/>
          <w:marBottom w:val="0"/>
          <w:divBdr>
            <w:top w:val="none" w:sz="0" w:space="0" w:color="auto"/>
            <w:left w:val="none" w:sz="0" w:space="0" w:color="auto"/>
            <w:bottom w:val="none" w:sz="0" w:space="0" w:color="auto"/>
            <w:right w:val="none" w:sz="0" w:space="0" w:color="auto"/>
          </w:divBdr>
        </w:div>
        <w:div w:id="389118711">
          <w:marLeft w:val="0"/>
          <w:marRight w:val="0"/>
          <w:marTop w:val="0"/>
          <w:marBottom w:val="0"/>
          <w:divBdr>
            <w:top w:val="none" w:sz="0" w:space="0" w:color="auto"/>
            <w:left w:val="none" w:sz="0" w:space="0" w:color="auto"/>
            <w:bottom w:val="none" w:sz="0" w:space="0" w:color="auto"/>
            <w:right w:val="none" w:sz="0" w:space="0" w:color="auto"/>
          </w:divBdr>
        </w:div>
        <w:div w:id="389155099">
          <w:marLeft w:val="0"/>
          <w:marRight w:val="0"/>
          <w:marTop w:val="0"/>
          <w:marBottom w:val="0"/>
          <w:divBdr>
            <w:top w:val="none" w:sz="0" w:space="0" w:color="auto"/>
            <w:left w:val="none" w:sz="0" w:space="0" w:color="auto"/>
            <w:bottom w:val="none" w:sz="0" w:space="0" w:color="auto"/>
            <w:right w:val="none" w:sz="0" w:space="0" w:color="auto"/>
          </w:divBdr>
        </w:div>
        <w:div w:id="389158675">
          <w:marLeft w:val="0"/>
          <w:marRight w:val="0"/>
          <w:marTop w:val="300"/>
          <w:marBottom w:val="0"/>
          <w:divBdr>
            <w:top w:val="none" w:sz="0" w:space="0" w:color="auto"/>
            <w:left w:val="none" w:sz="0" w:space="0" w:color="auto"/>
            <w:bottom w:val="none" w:sz="0" w:space="0" w:color="auto"/>
            <w:right w:val="none" w:sz="0" w:space="0" w:color="auto"/>
          </w:divBdr>
        </w:div>
        <w:div w:id="389234132">
          <w:marLeft w:val="0"/>
          <w:marRight w:val="0"/>
          <w:marTop w:val="0"/>
          <w:marBottom w:val="0"/>
          <w:divBdr>
            <w:top w:val="none" w:sz="0" w:space="0" w:color="auto"/>
            <w:left w:val="none" w:sz="0" w:space="0" w:color="auto"/>
            <w:bottom w:val="none" w:sz="0" w:space="0" w:color="auto"/>
            <w:right w:val="none" w:sz="0" w:space="0" w:color="auto"/>
          </w:divBdr>
        </w:div>
        <w:div w:id="389234617">
          <w:marLeft w:val="0"/>
          <w:marRight w:val="0"/>
          <w:marTop w:val="0"/>
          <w:marBottom w:val="0"/>
          <w:divBdr>
            <w:top w:val="none" w:sz="0" w:space="0" w:color="auto"/>
            <w:left w:val="none" w:sz="0" w:space="0" w:color="auto"/>
            <w:bottom w:val="none" w:sz="0" w:space="0" w:color="auto"/>
            <w:right w:val="none" w:sz="0" w:space="0" w:color="auto"/>
          </w:divBdr>
        </w:div>
        <w:div w:id="389235092">
          <w:marLeft w:val="0"/>
          <w:marRight w:val="0"/>
          <w:marTop w:val="0"/>
          <w:marBottom w:val="0"/>
          <w:divBdr>
            <w:top w:val="none" w:sz="0" w:space="0" w:color="auto"/>
            <w:left w:val="none" w:sz="0" w:space="0" w:color="auto"/>
            <w:bottom w:val="none" w:sz="0" w:space="0" w:color="auto"/>
            <w:right w:val="none" w:sz="0" w:space="0" w:color="auto"/>
          </w:divBdr>
        </w:div>
        <w:div w:id="389303539">
          <w:marLeft w:val="0"/>
          <w:marRight w:val="0"/>
          <w:marTop w:val="0"/>
          <w:marBottom w:val="0"/>
          <w:divBdr>
            <w:top w:val="none" w:sz="0" w:space="0" w:color="auto"/>
            <w:left w:val="none" w:sz="0" w:space="0" w:color="auto"/>
            <w:bottom w:val="none" w:sz="0" w:space="0" w:color="auto"/>
            <w:right w:val="none" w:sz="0" w:space="0" w:color="auto"/>
          </w:divBdr>
        </w:div>
        <w:div w:id="389303741">
          <w:marLeft w:val="0"/>
          <w:marRight w:val="0"/>
          <w:marTop w:val="0"/>
          <w:marBottom w:val="0"/>
          <w:divBdr>
            <w:top w:val="none" w:sz="0" w:space="0" w:color="auto"/>
            <w:left w:val="none" w:sz="0" w:space="0" w:color="auto"/>
            <w:bottom w:val="none" w:sz="0" w:space="0" w:color="auto"/>
            <w:right w:val="none" w:sz="0" w:space="0" w:color="auto"/>
          </w:divBdr>
        </w:div>
        <w:div w:id="389350078">
          <w:marLeft w:val="0"/>
          <w:marRight w:val="0"/>
          <w:marTop w:val="0"/>
          <w:marBottom w:val="0"/>
          <w:divBdr>
            <w:top w:val="none" w:sz="0" w:space="0" w:color="auto"/>
            <w:left w:val="none" w:sz="0" w:space="0" w:color="auto"/>
            <w:bottom w:val="none" w:sz="0" w:space="0" w:color="auto"/>
            <w:right w:val="none" w:sz="0" w:space="0" w:color="auto"/>
          </w:divBdr>
        </w:div>
        <w:div w:id="389354369">
          <w:marLeft w:val="0"/>
          <w:marRight w:val="0"/>
          <w:marTop w:val="0"/>
          <w:marBottom w:val="0"/>
          <w:divBdr>
            <w:top w:val="none" w:sz="0" w:space="0" w:color="auto"/>
            <w:left w:val="none" w:sz="0" w:space="0" w:color="auto"/>
            <w:bottom w:val="none" w:sz="0" w:space="0" w:color="auto"/>
            <w:right w:val="none" w:sz="0" w:space="0" w:color="auto"/>
          </w:divBdr>
        </w:div>
        <w:div w:id="389354639">
          <w:marLeft w:val="0"/>
          <w:marRight w:val="0"/>
          <w:marTop w:val="0"/>
          <w:marBottom w:val="0"/>
          <w:divBdr>
            <w:top w:val="none" w:sz="0" w:space="0" w:color="auto"/>
            <w:left w:val="none" w:sz="0" w:space="0" w:color="auto"/>
            <w:bottom w:val="none" w:sz="0" w:space="0" w:color="auto"/>
            <w:right w:val="none" w:sz="0" w:space="0" w:color="auto"/>
          </w:divBdr>
        </w:div>
        <w:div w:id="389379295">
          <w:marLeft w:val="0"/>
          <w:marRight w:val="0"/>
          <w:marTop w:val="0"/>
          <w:marBottom w:val="0"/>
          <w:divBdr>
            <w:top w:val="none" w:sz="0" w:space="0" w:color="auto"/>
            <w:left w:val="none" w:sz="0" w:space="0" w:color="auto"/>
            <w:bottom w:val="none" w:sz="0" w:space="0" w:color="auto"/>
            <w:right w:val="none" w:sz="0" w:space="0" w:color="auto"/>
          </w:divBdr>
        </w:div>
        <w:div w:id="389380256">
          <w:marLeft w:val="0"/>
          <w:marRight w:val="0"/>
          <w:marTop w:val="0"/>
          <w:marBottom w:val="0"/>
          <w:divBdr>
            <w:top w:val="none" w:sz="0" w:space="0" w:color="auto"/>
            <w:left w:val="none" w:sz="0" w:space="0" w:color="auto"/>
            <w:bottom w:val="none" w:sz="0" w:space="0" w:color="auto"/>
            <w:right w:val="none" w:sz="0" w:space="0" w:color="auto"/>
          </w:divBdr>
        </w:div>
        <w:div w:id="389381080">
          <w:marLeft w:val="0"/>
          <w:marRight w:val="0"/>
          <w:marTop w:val="0"/>
          <w:marBottom w:val="300"/>
          <w:divBdr>
            <w:top w:val="single" w:sz="6" w:space="15" w:color="EDEDED"/>
            <w:left w:val="single" w:sz="6" w:space="15" w:color="EDEDED"/>
            <w:bottom w:val="single" w:sz="6" w:space="15" w:color="EDEDED"/>
            <w:right w:val="single" w:sz="6" w:space="15" w:color="EDEDED"/>
          </w:divBdr>
        </w:div>
        <w:div w:id="389420596">
          <w:marLeft w:val="0"/>
          <w:marRight w:val="0"/>
          <w:marTop w:val="0"/>
          <w:marBottom w:val="300"/>
          <w:divBdr>
            <w:top w:val="single" w:sz="6" w:space="15" w:color="EDEDED"/>
            <w:left w:val="single" w:sz="6" w:space="15" w:color="EDEDED"/>
            <w:bottom w:val="single" w:sz="6" w:space="15" w:color="EDEDED"/>
            <w:right w:val="single" w:sz="6" w:space="15" w:color="EDEDED"/>
          </w:divBdr>
        </w:div>
        <w:div w:id="389422081">
          <w:marLeft w:val="0"/>
          <w:marRight w:val="0"/>
          <w:marTop w:val="0"/>
          <w:marBottom w:val="0"/>
          <w:divBdr>
            <w:top w:val="none" w:sz="0" w:space="0" w:color="auto"/>
            <w:left w:val="none" w:sz="0" w:space="0" w:color="auto"/>
            <w:bottom w:val="none" w:sz="0" w:space="0" w:color="auto"/>
            <w:right w:val="none" w:sz="0" w:space="0" w:color="auto"/>
          </w:divBdr>
        </w:div>
        <w:div w:id="389422772">
          <w:marLeft w:val="0"/>
          <w:marRight w:val="0"/>
          <w:marTop w:val="0"/>
          <w:marBottom w:val="0"/>
          <w:divBdr>
            <w:top w:val="none" w:sz="0" w:space="0" w:color="auto"/>
            <w:left w:val="none" w:sz="0" w:space="0" w:color="auto"/>
            <w:bottom w:val="none" w:sz="0" w:space="0" w:color="auto"/>
            <w:right w:val="none" w:sz="0" w:space="0" w:color="auto"/>
          </w:divBdr>
        </w:div>
        <w:div w:id="389425039">
          <w:marLeft w:val="0"/>
          <w:marRight w:val="0"/>
          <w:marTop w:val="0"/>
          <w:marBottom w:val="0"/>
          <w:divBdr>
            <w:top w:val="none" w:sz="0" w:space="0" w:color="auto"/>
            <w:left w:val="none" w:sz="0" w:space="0" w:color="auto"/>
            <w:bottom w:val="none" w:sz="0" w:space="0" w:color="auto"/>
            <w:right w:val="none" w:sz="0" w:space="0" w:color="auto"/>
          </w:divBdr>
        </w:div>
        <w:div w:id="389428787">
          <w:marLeft w:val="0"/>
          <w:marRight w:val="0"/>
          <w:marTop w:val="0"/>
          <w:marBottom w:val="300"/>
          <w:divBdr>
            <w:top w:val="single" w:sz="6" w:space="15" w:color="EDEDED"/>
            <w:left w:val="single" w:sz="6" w:space="15" w:color="EDEDED"/>
            <w:bottom w:val="single" w:sz="6" w:space="15" w:color="EDEDED"/>
            <w:right w:val="single" w:sz="6" w:space="15" w:color="EDEDED"/>
          </w:divBdr>
        </w:div>
        <w:div w:id="389503348">
          <w:marLeft w:val="0"/>
          <w:marRight w:val="0"/>
          <w:marTop w:val="0"/>
          <w:marBottom w:val="0"/>
          <w:divBdr>
            <w:top w:val="none" w:sz="0" w:space="0" w:color="auto"/>
            <w:left w:val="none" w:sz="0" w:space="0" w:color="auto"/>
            <w:bottom w:val="none" w:sz="0" w:space="0" w:color="auto"/>
            <w:right w:val="none" w:sz="0" w:space="0" w:color="auto"/>
          </w:divBdr>
        </w:div>
        <w:div w:id="389503933">
          <w:marLeft w:val="0"/>
          <w:marRight w:val="0"/>
          <w:marTop w:val="0"/>
          <w:marBottom w:val="0"/>
          <w:divBdr>
            <w:top w:val="none" w:sz="0" w:space="0" w:color="auto"/>
            <w:left w:val="none" w:sz="0" w:space="0" w:color="auto"/>
            <w:bottom w:val="none" w:sz="0" w:space="0" w:color="auto"/>
            <w:right w:val="none" w:sz="0" w:space="0" w:color="auto"/>
          </w:divBdr>
        </w:div>
        <w:div w:id="389504020">
          <w:marLeft w:val="0"/>
          <w:marRight w:val="0"/>
          <w:marTop w:val="0"/>
          <w:marBottom w:val="0"/>
          <w:divBdr>
            <w:top w:val="none" w:sz="0" w:space="0" w:color="auto"/>
            <w:left w:val="none" w:sz="0" w:space="0" w:color="auto"/>
            <w:bottom w:val="none" w:sz="0" w:space="0" w:color="auto"/>
            <w:right w:val="none" w:sz="0" w:space="0" w:color="auto"/>
          </w:divBdr>
          <w:divsChild>
            <w:div w:id="76219443">
              <w:marLeft w:val="0"/>
              <w:marRight w:val="0"/>
              <w:marTop w:val="0"/>
              <w:marBottom w:val="0"/>
              <w:divBdr>
                <w:top w:val="none" w:sz="0" w:space="0" w:color="auto"/>
                <w:left w:val="none" w:sz="0" w:space="0" w:color="auto"/>
                <w:bottom w:val="none" w:sz="0" w:space="0" w:color="auto"/>
                <w:right w:val="none" w:sz="0" w:space="0" w:color="auto"/>
              </w:divBdr>
            </w:div>
          </w:divsChild>
        </w:div>
        <w:div w:id="389504596">
          <w:marLeft w:val="0"/>
          <w:marRight w:val="0"/>
          <w:marTop w:val="0"/>
          <w:marBottom w:val="0"/>
          <w:divBdr>
            <w:top w:val="none" w:sz="0" w:space="0" w:color="auto"/>
            <w:left w:val="none" w:sz="0" w:space="0" w:color="auto"/>
            <w:bottom w:val="none" w:sz="0" w:space="0" w:color="auto"/>
            <w:right w:val="none" w:sz="0" w:space="0" w:color="auto"/>
          </w:divBdr>
        </w:div>
        <w:div w:id="389571744">
          <w:marLeft w:val="0"/>
          <w:marRight w:val="0"/>
          <w:marTop w:val="0"/>
          <w:marBottom w:val="0"/>
          <w:divBdr>
            <w:top w:val="none" w:sz="0" w:space="0" w:color="auto"/>
            <w:left w:val="none" w:sz="0" w:space="0" w:color="auto"/>
            <w:bottom w:val="none" w:sz="0" w:space="0" w:color="auto"/>
            <w:right w:val="none" w:sz="0" w:space="0" w:color="auto"/>
          </w:divBdr>
        </w:div>
        <w:div w:id="389574909">
          <w:marLeft w:val="0"/>
          <w:marRight w:val="0"/>
          <w:marTop w:val="0"/>
          <w:marBottom w:val="300"/>
          <w:divBdr>
            <w:top w:val="single" w:sz="6" w:space="15" w:color="EDEDED"/>
            <w:left w:val="single" w:sz="6" w:space="15" w:color="EDEDED"/>
            <w:bottom w:val="single" w:sz="6" w:space="15" w:color="EDEDED"/>
            <w:right w:val="single" w:sz="6" w:space="15" w:color="EDEDED"/>
          </w:divBdr>
        </w:div>
        <w:div w:id="389614851">
          <w:marLeft w:val="0"/>
          <w:marRight w:val="0"/>
          <w:marTop w:val="0"/>
          <w:marBottom w:val="0"/>
          <w:divBdr>
            <w:top w:val="none" w:sz="0" w:space="0" w:color="auto"/>
            <w:left w:val="none" w:sz="0" w:space="0" w:color="auto"/>
            <w:bottom w:val="none" w:sz="0" w:space="0" w:color="auto"/>
            <w:right w:val="none" w:sz="0" w:space="0" w:color="auto"/>
          </w:divBdr>
        </w:div>
        <w:div w:id="389616519">
          <w:marLeft w:val="0"/>
          <w:marRight w:val="0"/>
          <w:marTop w:val="0"/>
          <w:marBottom w:val="300"/>
          <w:divBdr>
            <w:top w:val="single" w:sz="6" w:space="15" w:color="EDEDED"/>
            <w:left w:val="single" w:sz="6" w:space="15" w:color="EDEDED"/>
            <w:bottom w:val="single" w:sz="6" w:space="15" w:color="EDEDED"/>
            <w:right w:val="single" w:sz="6" w:space="15" w:color="EDEDED"/>
          </w:divBdr>
        </w:div>
        <w:div w:id="389618868">
          <w:marLeft w:val="0"/>
          <w:marRight w:val="0"/>
          <w:marTop w:val="0"/>
          <w:marBottom w:val="0"/>
          <w:divBdr>
            <w:top w:val="none" w:sz="0" w:space="0" w:color="auto"/>
            <w:left w:val="none" w:sz="0" w:space="0" w:color="auto"/>
            <w:bottom w:val="none" w:sz="0" w:space="0" w:color="auto"/>
            <w:right w:val="none" w:sz="0" w:space="0" w:color="auto"/>
          </w:divBdr>
        </w:div>
        <w:div w:id="389621321">
          <w:marLeft w:val="0"/>
          <w:marRight w:val="0"/>
          <w:marTop w:val="300"/>
          <w:marBottom w:val="0"/>
          <w:divBdr>
            <w:top w:val="none" w:sz="0" w:space="0" w:color="auto"/>
            <w:left w:val="none" w:sz="0" w:space="0" w:color="auto"/>
            <w:bottom w:val="none" w:sz="0" w:space="0" w:color="auto"/>
            <w:right w:val="none" w:sz="0" w:space="0" w:color="auto"/>
          </w:divBdr>
          <w:divsChild>
            <w:div w:id="28727793">
              <w:marLeft w:val="0"/>
              <w:marRight w:val="0"/>
              <w:marTop w:val="0"/>
              <w:marBottom w:val="0"/>
              <w:divBdr>
                <w:top w:val="none" w:sz="0" w:space="0" w:color="auto"/>
                <w:left w:val="none" w:sz="0" w:space="0" w:color="auto"/>
                <w:bottom w:val="none" w:sz="0" w:space="0" w:color="auto"/>
                <w:right w:val="none" w:sz="0" w:space="0" w:color="auto"/>
              </w:divBdr>
            </w:div>
          </w:divsChild>
        </w:div>
        <w:div w:id="389622011">
          <w:marLeft w:val="0"/>
          <w:marRight w:val="0"/>
          <w:marTop w:val="0"/>
          <w:marBottom w:val="300"/>
          <w:divBdr>
            <w:top w:val="single" w:sz="6" w:space="15" w:color="EDEDED"/>
            <w:left w:val="single" w:sz="6" w:space="15" w:color="EDEDED"/>
            <w:bottom w:val="single" w:sz="6" w:space="15" w:color="EDEDED"/>
            <w:right w:val="single" w:sz="6" w:space="15" w:color="EDEDED"/>
          </w:divBdr>
        </w:div>
        <w:div w:id="389692308">
          <w:marLeft w:val="0"/>
          <w:marRight w:val="0"/>
          <w:marTop w:val="0"/>
          <w:marBottom w:val="0"/>
          <w:divBdr>
            <w:top w:val="none" w:sz="0" w:space="0" w:color="auto"/>
            <w:left w:val="none" w:sz="0" w:space="0" w:color="auto"/>
            <w:bottom w:val="none" w:sz="0" w:space="0" w:color="auto"/>
            <w:right w:val="none" w:sz="0" w:space="0" w:color="auto"/>
          </w:divBdr>
        </w:div>
        <w:div w:id="389692323">
          <w:marLeft w:val="0"/>
          <w:marRight w:val="0"/>
          <w:marTop w:val="0"/>
          <w:marBottom w:val="0"/>
          <w:divBdr>
            <w:top w:val="none" w:sz="0" w:space="0" w:color="auto"/>
            <w:left w:val="none" w:sz="0" w:space="0" w:color="auto"/>
            <w:bottom w:val="none" w:sz="0" w:space="0" w:color="auto"/>
            <w:right w:val="none" w:sz="0" w:space="0" w:color="auto"/>
          </w:divBdr>
        </w:div>
        <w:div w:id="389692921">
          <w:marLeft w:val="0"/>
          <w:marRight w:val="0"/>
          <w:marTop w:val="0"/>
          <w:marBottom w:val="0"/>
          <w:divBdr>
            <w:top w:val="none" w:sz="0" w:space="0" w:color="auto"/>
            <w:left w:val="none" w:sz="0" w:space="0" w:color="auto"/>
            <w:bottom w:val="none" w:sz="0" w:space="0" w:color="auto"/>
            <w:right w:val="none" w:sz="0" w:space="0" w:color="auto"/>
          </w:divBdr>
        </w:div>
        <w:div w:id="389695454">
          <w:marLeft w:val="0"/>
          <w:marRight w:val="0"/>
          <w:marTop w:val="0"/>
          <w:marBottom w:val="0"/>
          <w:divBdr>
            <w:top w:val="none" w:sz="0" w:space="0" w:color="auto"/>
            <w:left w:val="none" w:sz="0" w:space="0" w:color="auto"/>
            <w:bottom w:val="none" w:sz="0" w:space="0" w:color="auto"/>
            <w:right w:val="none" w:sz="0" w:space="0" w:color="auto"/>
          </w:divBdr>
        </w:div>
        <w:div w:id="389697062">
          <w:marLeft w:val="0"/>
          <w:marRight w:val="0"/>
          <w:marTop w:val="0"/>
          <w:marBottom w:val="0"/>
          <w:divBdr>
            <w:top w:val="none" w:sz="0" w:space="0" w:color="auto"/>
            <w:left w:val="none" w:sz="0" w:space="0" w:color="auto"/>
            <w:bottom w:val="none" w:sz="0" w:space="0" w:color="auto"/>
            <w:right w:val="none" w:sz="0" w:space="0" w:color="auto"/>
          </w:divBdr>
        </w:div>
        <w:div w:id="389764801">
          <w:marLeft w:val="0"/>
          <w:marRight w:val="0"/>
          <w:marTop w:val="0"/>
          <w:marBottom w:val="0"/>
          <w:divBdr>
            <w:top w:val="none" w:sz="0" w:space="0" w:color="auto"/>
            <w:left w:val="none" w:sz="0" w:space="0" w:color="auto"/>
            <w:bottom w:val="none" w:sz="0" w:space="0" w:color="auto"/>
            <w:right w:val="none" w:sz="0" w:space="0" w:color="auto"/>
          </w:divBdr>
        </w:div>
        <w:div w:id="389767209">
          <w:marLeft w:val="0"/>
          <w:marRight w:val="0"/>
          <w:marTop w:val="0"/>
          <w:marBottom w:val="0"/>
          <w:divBdr>
            <w:top w:val="none" w:sz="0" w:space="0" w:color="auto"/>
            <w:left w:val="none" w:sz="0" w:space="0" w:color="auto"/>
            <w:bottom w:val="none" w:sz="0" w:space="0" w:color="auto"/>
            <w:right w:val="none" w:sz="0" w:space="0" w:color="auto"/>
          </w:divBdr>
        </w:div>
        <w:div w:id="389767714">
          <w:marLeft w:val="0"/>
          <w:marRight w:val="0"/>
          <w:marTop w:val="300"/>
          <w:marBottom w:val="0"/>
          <w:divBdr>
            <w:top w:val="none" w:sz="0" w:space="0" w:color="auto"/>
            <w:left w:val="none" w:sz="0" w:space="0" w:color="auto"/>
            <w:bottom w:val="none" w:sz="0" w:space="0" w:color="auto"/>
            <w:right w:val="none" w:sz="0" w:space="0" w:color="auto"/>
          </w:divBdr>
        </w:div>
        <w:div w:id="389770854">
          <w:marLeft w:val="0"/>
          <w:marRight w:val="0"/>
          <w:marTop w:val="0"/>
          <w:marBottom w:val="0"/>
          <w:divBdr>
            <w:top w:val="none" w:sz="0" w:space="0" w:color="auto"/>
            <w:left w:val="none" w:sz="0" w:space="0" w:color="auto"/>
            <w:bottom w:val="none" w:sz="0" w:space="0" w:color="auto"/>
            <w:right w:val="none" w:sz="0" w:space="0" w:color="auto"/>
          </w:divBdr>
        </w:div>
        <w:div w:id="389772964">
          <w:marLeft w:val="0"/>
          <w:marRight w:val="0"/>
          <w:marTop w:val="0"/>
          <w:marBottom w:val="0"/>
          <w:divBdr>
            <w:top w:val="none" w:sz="0" w:space="0" w:color="auto"/>
            <w:left w:val="none" w:sz="0" w:space="0" w:color="auto"/>
            <w:bottom w:val="none" w:sz="0" w:space="0" w:color="auto"/>
            <w:right w:val="none" w:sz="0" w:space="0" w:color="auto"/>
          </w:divBdr>
        </w:div>
        <w:div w:id="389808400">
          <w:marLeft w:val="0"/>
          <w:marRight w:val="0"/>
          <w:marTop w:val="0"/>
          <w:marBottom w:val="0"/>
          <w:divBdr>
            <w:top w:val="none" w:sz="0" w:space="0" w:color="auto"/>
            <w:left w:val="none" w:sz="0" w:space="0" w:color="auto"/>
            <w:bottom w:val="none" w:sz="0" w:space="0" w:color="auto"/>
            <w:right w:val="none" w:sz="0" w:space="0" w:color="auto"/>
          </w:divBdr>
        </w:div>
        <w:div w:id="389813983">
          <w:marLeft w:val="0"/>
          <w:marRight w:val="0"/>
          <w:marTop w:val="0"/>
          <w:marBottom w:val="300"/>
          <w:divBdr>
            <w:top w:val="single" w:sz="6" w:space="15" w:color="EDEDED"/>
            <w:left w:val="single" w:sz="6" w:space="15" w:color="EDEDED"/>
            <w:bottom w:val="single" w:sz="6" w:space="15" w:color="EDEDED"/>
            <w:right w:val="single" w:sz="6" w:space="15" w:color="EDEDED"/>
          </w:divBdr>
        </w:div>
        <w:div w:id="389814944">
          <w:marLeft w:val="0"/>
          <w:marRight w:val="0"/>
          <w:marTop w:val="0"/>
          <w:marBottom w:val="0"/>
          <w:divBdr>
            <w:top w:val="none" w:sz="0" w:space="0" w:color="auto"/>
            <w:left w:val="none" w:sz="0" w:space="0" w:color="auto"/>
            <w:bottom w:val="none" w:sz="0" w:space="0" w:color="auto"/>
            <w:right w:val="none" w:sz="0" w:space="0" w:color="auto"/>
          </w:divBdr>
        </w:div>
        <w:div w:id="389816543">
          <w:marLeft w:val="0"/>
          <w:marRight w:val="0"/>
          <w:marTop w:val="0"/>
          <w:marBottom w:val="0"/>
          <w:divBdr>
            <w:top w:val="none" w:sz="0" w:space="0" w:color="auto"/>
            <w:left w:val="none" w:sz="0" w:space="0" w:color="auto"/>
            <w:bottom w:val="none" w:sz="0" w:space="0" w:color="auto"/>
            <w:right w:val="none" w:sz="0" w:space="0" w:color="auto"/>
          </w:divBdr>
        </w:div>
        <w:div w:id="389883691">
          <w:marLeft w:val="0"/>
          <w:marRight w:val="0"/>
          <w:marTop w:val="0"/>
          <w:marBottom w:val="0"/>
          <w:divBdr>
            <w:top w:val="none" w:sz="0" w:space="0" w:color="auto"/>
            <w:left w:val="none" w:sz="0" w:space="0" w:color="auto"/>
            <w:bottom w:val="none" w:sz="0" w:space="0" w:color="auto"/>
            <w:right w:val="none" w:sz="0" w:space="0" w:color="auto"/>
          </w:divBdr>
        </w:div>
        <w:div w:id="389965971">
          <w:marLeft w:val="0"/>
          <w:marRight w:val="0"/>
          <w:marTop w:val="0"/>
          <w:marBottom w:val="0"/>
          <w:divBdr>
            <w:top w:val="none" w:sz="0" w:space="0" w:color="auto"/>
            <w:left w:val="none" w:sz="0" w:space="0" w:color="auto"/>
            <w:bottom w:val="none" w:sz="0" w:space="0" w:color="auto"/>
            <w:right w:val="none" w:sz="0" w:space="0" w:color="auto"/>
          </w:divBdr>
        </w:div>
        <w:div w:id="390008645">
          <w:marLeft w:val="0"/>
          <w:marRight w:val="0"/>
          <w:marTop w:val="0"/>
          <w:marBottom w:val="0"/>
          <w:divBdr>
            <w:top w:val="none" w:sz="0" w:space="0" w:color="auto"/>
            <w:left w:val="none" w:sz="0" w:space="0" w:color="auto"/>
            <w:bottom w:val="none" w:sz="0" w:space="0" w:color="auto"/>
            <w:right w:val="none" w:sz="0" w:space="0" w:color="auto"/>
          </w:divBdr>
        </w:div>
        <w:div w:id="390034644">
          <w:marLeft w:val="0"/>
          <w:marRight w:val="0"/>
          <w:marTop w:val="0"/>
          <w:marBottom w:val="0"/>
          <w:divBdr>
            <w:top w:val="none" w:sz="0" w:space="0" w:color="auto"/>
            <w:left w:val="none" w:sz="0" w:space="0" w:color="auto"/>
            <w:bottom w:val="none" w:sz="0" w:space="0" w:color="auto"/>
            <w:right w:val="none" w:sz="0" w:space="0" w:color="auto"/>
          </w:divBdr>
        </w:div>
        <w:div w:id="390035955">
          <w:marLeft w:val="0"/>
          <w:marRight w:val="0"/>
          <w:marTop w:val="300"/>
          <w:marBottom w:val="0"/>
          <w:divBdr>
            <w:top w:val="none" w:sz="0" w:space="0" w:color="auto"/>
            <w:left w:val="none" w:sz="0" w:space="0" w:color="auto"/>
            <w:bottom w:val="none" w:sz="0" w:space="0" w:color="auto"/>
            <w:right w:val="none" w:sz="0" w:space="0" w:color="auto"/>
          </w:divBdr>
        </w:div>
        <w:div w:id="390077284">
          <w:marLeft w:val="0"/>
          <w:marRight w:val="0"/>
          <w:marTop w:val="0"/>
          <w:marBottom w:val="0"/>
          <w:divBdr>
            <w:top w:val="none" w:sz="0" w:space="0" w:color="auto"/>
            <w:left w:val="none" w:sz="0" w:space="0" w:color="auto"/>
            <w:bottom w:val="none" w:sz="0" w:space="0" w:color="auto"/>
            <w:right w:val="none" w:sz="0" w:space="0" w:color="auto"/>
          </w:divBdr>
        </w:div>
        <w:div w:id="390078992">
          <w:marLeft w:val="0"/>
          <w:marRight w:val="0"/>
          <w:marTop w:val="0"/>
          <w:marBottom w:val="0"/>
          <w:divBdr>
            <w:top w:val="none" w:sz="0" w:space="0" w:color="auto"/>
            <w:left w:val="none" w:sz="0" w:space="0" w:color="auto"/>
            <w:bottom w:val="none" w:sz="0" w:space="0" w:color="auto"/>
            <w:right w:val="none" w:sz="0" w:space="0" w:color="auto"/>
          </w:divBdr>
        </w:div>
        <w:div w:id="390079796">
          <w:marLeft w:val="0"/>
          <w:marRight w:val="0"/>
          <w:marTop w:val="0"/>
          <w:marBottom w:val="0"/>
          <w:divBdr>
            <w:top w:val="none" w:sz="0" w:space="0" w:color="auto"/>
            <w:left w:val="none" w:sz="0" w:space="0" w:color="auto"/>
            <w:bottom w:val="none" w:sz="0" w:space="0" w:color="auto"/>
            <w:right w:val="none" w:sz="0" w:space="0" w:color="auto"/>
          </w:divBdr>
        </w:div>
        <w:div w:id="390082599">
          <w:marLeft w:val="0"/>
          <w:marRight w:val="0"/>
          <w:marTop w:val="0"/>
          <w:marBottom w:val="0"/>
          <w:divBdr>
            <w:top w:val="none" w:sz="0" w:space="0" w:color="auto"/>
            <w:left w:val="none" w:sz="0" w:space="0" w:color="auto"/>
            <w:bottom w:val="none" w:sz="0" w:space="0" w:color="auto"/>
            <w:right w:val="none" w:sz="0" w:space="0" w:color="auto"/>
          </w:divBdr>
        </w:div>
        <w:div w:id="390083437">
          <w:marLeft w:val="0"/>
          <w:marRight w:val="0"/>
          <w:marTop w:val="0"/>
          <w:marBottom w:val="0"/>
          <w:divBdr>
            <w:top w:val="none" w:sz="0" w:space="0" w:color="auto"/>
            <w:left w:val="none" w:sz="0" w:space="0" w:color="auto"/>
            <w:bottom w:val="none" w:sz="0" w:space="0" w:color="auto"/>
            <w:right w:val="none" w:sz="0" w:space="0" w:color="auto"/>
          </w:divBdr>
        </w:div>
        <w:div w:id="390084531">
          <w:marLeft w:val="0"/>
          <w:marRight w:val="0"/>
          <w:marTop w:val="0"/>
          <w:marBottom w:val="0"/>
          <w:divBdr>
            <w:top w:val="none" w:sz="0" w:space="0" w:color="auto"/>
            <w:left w:val="none" w:sz="0" w:space="0" w:color="auto"/>
            <w:bottom w:val="none" w:sz="0" w:space="0" w:color="auto"/>
            <w:right w:val="none" w:sz="0" w:space="0" w:color="auto"/>
          </w:divBdr>
        </w:div>
        <w:div w:id="390152085">
          <w:marLeft w:val="0"/>
          <w:marRight w:val="0"/>
          <w:marTop w:val="0"/>
          <w:marBottom w:val="0"/>
          <w:divBdr>
            <w:top w:val="none" w:sz="0" w:space="0" w:color="auto"/>
            <w:left w:val="none" w:sz="0" w:space="0" w:color="auto"/>
            <w:bottom w:val="none" w:sz="0" w:space="0" w:color="auto"/>
            <w:right w:val="none" w:sz="0" w:space="0" w:color="auto"/>
          </w:divBdr>
        </w:div>
        <w:div w:id="390153571">
          <w:marLeft w:val="0"/>
          <w:marRight w:val="0"/>
          <w:marTop w:val="0"/>
          <w:marBottom w:val="0"/>
          <w:divBdr>
            <w:top w:val="none" w:sz="0" w:space="0" w:color="auto"/>
            <w:left w:val="none" w:sz="0" w:space="0" w:color="auto"/>
            <w:bottom w:val="none" w:sz="0" w:space="0" w:color="auto"/>
            <w:right w:val="none" w:sz="0" w:space="0" w:color="auto"/>
          </w:divBdr>
        </w:div>
        <w:div w:id="390155485">
          <w:marLeft w:val="0"/>
          <w:marRight w:val="0"/>
          <w:marTop w:val="0"/>
          <w:marBottom w:val="300"/>
          <w:divBdr>
            <w:top w:val="single" w:sz="6" w:space="15" w:color="EDEDED"/>
            <w:left w:val="single" w:sz="6" w:space="15" w:color="EDEDED"/>
            <w:bottom w:val="single" w:sz="6" w:space="15" w:color="EDEDED"/>
            <w:right w:val="single" w:sz="6" w:space="15" w:color="EDEDED"/>
          </w:divBdr>
        </w:div>
        <w:div w:id="390231167">
          <w:marLeft w:val="0"/>
          <w:marRight w:val="0"/>
          <w:marTop w:val="0"/>
          <w:marBottom w:val="0"/>
          <w:divBdr>
            <w:top w:val="none" w:sz="0" w:space="0" w:color="auto"/>
            <w:left w:val="none" w:sz="0" w:space="0" w:color="auto"/>
            <w:bottom w:val="none" w:sz="0" w:space="0" w:color="auto"/>
            <w:right w:val="none" w:sz="0" w:space="0" w:color="auto"/>
          </w:divBdr>
        </w:div>
        <w:div w:id="390232241">
          <w:marLeft w:val="0"/>
          <w:marRight w:val="0"/>
          <w:marTop w:val="0"/>
          <w:marBottom w:val="300"/>
          <w:divBdr>
            <w:top w:val="single" w:sz="6" w:space="15" w:color="EDEDED"/>
            <w:left w:val="single" w:sz="6" w:space="15" w:color="EDEDED"/>
            <w:bottom w:val="single" w:sz="6" w:space="15" w:color="EDEDED"/>
            <w:right w:val="single" w:sz="6" w:space="15" w:color="EDEDED"/>
          </w:divBdr>
        </w:div>
        <w:div w:id="390232687">
          <w:marLeft w:val="0"/>
          <w:marRight w:val="0"/>
          <w:marTop w:val="0"/>
          <w:marBottom w:val="0"/>
          <w:divBdr>
            <w:top w:val="none" w:sz="0" w:space="0" w:color="auto"/>
            <w:left w:val="none" w:sz="0" w:space="0" w:color="auto"/>
            <w:bottom w:val="none" w:sz="0" w:space="0" w:color="auto"/>
            <w:right w:val="none" w:sz="0" w:space="0" w:color="auto"/>
          </w:divBdr>
        </w:div>
        <w:div w:id="390350694">
          <w:marLeft w:val="0"/>
          <w:marRight w:val="0"/>
          <w:marTop w:val="0"/>
          <w:marBottom w:val="0"/>
          <w:divBdr>
            <w:top w:val="none" w:sz="0" w:space="0" w:color="auto"/>
            <w:left w:val="none" w:sz="0" w:space="0" w:color="auto"/>
            <w:bottom w:val="none" w:sz="0" w:space="0" w:color="auto"/>
            <w:right w:val="none" w:sz="0" w:space="0" w:color="auto"/>
          </w:divBdr>
        </w:div>
        <w:div w:id="390352941">
          <w:marLeft w:val="0"/>
          <w:marRight w:val="0"/>
          <w:marTop w:val="0"/>
          <w:marBottom w:val="300"/>
          <w:divBdr>
            <w:top w:val="single" w:sz="6" w:space="15" w:color="EDEDED"/>
            <w:left w:val="single" w:sz="6" w:space="15" w:color="EDEDED"/>
            <w:bottom w:val="single" w:sz="6" w:space="15" w:color="EDEDED"/>
            <w:right w:val="single" w:sz="6" w:space="15" w:color="EDEDED"/>
          </w:divBdr>
        </w:div>
        <w:div w:id="390353066">
          <w:marLeft w:val="0"/>
          <w:marRight w:val="0"/>
          <w:marTop w:val="0"/>
          <w:marBottom w:val="300"/>
          <w:divBdr>
            <w:top w:val="single" w:sz="6" w:space="15" w:color="EDEDED"/>
            <w:left w:val="single" w:sz="6" w:space="15" w:color="EDEDED"/>
            <w:bottom w:val="single" w:sz="6" w:space="15" w:color="EDEDED"/>
            <w:right w:val="single" w:sz="6" w:space="15" w:color="EDEDED"/>
          </w:divBdr>
        </w:div>
        <w:div w:id="390353467">
          <w:marLeft w:val="0"/>
          <w:marRight w:val="0"/>
          <w:marTop w:val="0"/>
          <w:marBottom w:val="0"/>
          <w:divBdr>
            <w:top w:val="none" w:sz="0" w:space="0" w:color="auto"/>
            <w:left w:val="none" w:sz="0" w:space="0" w:color="auto"/>
            <w:bottom w:val="none" w:sz="0" w:space="0" w:color="auto"/>
            <w:right w:val="none" w:sz="0" w:space="0" w:color="auto"/>
          </w:divBdr>
        </w:div>
        <w:div w:id="390419498">
          <w:marLeft w:val="0"/>
          <w:marRight w:val="0"/>
          <w:marTop w:val="0"/>
          <w:marBottom w:val="0"/>
          <w:divBdr>
            <w:top w:val="none" w:sz="0" w:space="0" w:color="auto"/>
            <w:left w:val="none" w:sz="0" w:space="0" w:color="auto"/>
            <w:bottom w:val="none" w:sz="0" w:space="0" w:color="auto"/>
            <w:right w:val="none" w:sz="0" w:space="0" w:color="auto"/>
          </w:divBdr>
          <w:divsChild>
            <w:div w:id="323357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0419546">
          <w:marLeft w:val="0"/>
          <w:marRight w:val="0"/>
          <w:marTop w:val="0"/>
          <w:marBottom w:val="0"/>
          <w:divBdr>
            <w:top w:val="none" w:sz="0" w:space="0" w:color="auto"/>
            <w:left w:val="none" w:sz="0" w:space="0" w:color="auto"/>
            <w:bottom w:val="none" w:sz="0" w:space="0" w:color="auto"/>
            <w:right w:val="none" w:sz="0" w:space="0" w:color="auto"/>
          </w:divBdr>
          <w:divsChild>
            <w:div w:id="255864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0424051">
          <w:marLeft w:val="0"/>
          <w:marRight w:val="0"/>
          <w:marTop w:val="0"/>
          <w:marBottom w:val="0"/>
          <w:divBdr>
            <w:top w:val="none" w:sz="0" w:space="0" w:color="auto"/>
            <w:left w:val="none" w:sz="0" w:space="0" w:color="auto"/>
            <w:bottom w:val="none" w:sz="0" w:space="0" w:color="auto"/>
            <w:right w:val="none" w:sz="0" w:space="0" w:color="auto"/>
          </w:divBdr>
        </w:div>
        <w:div w:id="390424409">
          <w:marLeft w:val="0"/>
          <w:marRight w:val="0"/>
          <w:marTop w:val="0"/>
          <w:marBottom w:val="0"/>
          <w:divBdr>
            <w:top w:val="none" w:sz="0" w:space="0" w:color="auto"/>
            <w:left w:val="none" w:sz="0" w:space="0" w:color="auto"/>
            <w:bottom w:val="none" w:sz="0" w:space="0" w:color="auto"/>
            <w:right w:val="none" w:sz="0" w:space="0" w:color="auto"/>
          </w:divBdr>
          <w:divsChild>
            <w:div w:id="279577170">
              <w:marLeft w:val="0"/>
              <w:marRight w:val="0"/>
              <w:marTop w:val="0"/>
              <w:marBottom w:val="0"/>
              <w:divBdr>
                <w:top w:val="none" w:sz="0" w:space="0" w:color="auto"/>
                <w:left w:val="none" w:sz="0" w:space="0" w:color="auto"/>
                <w:bottom w:val="none" w:sz="0" w:space="0" w:color="auto"/>
                <w:right w:val="none" w:sz="0" w:space="0" w:color="auto"/>
              </w:divBdr>
            </w:div>
          </w:divsChild>
        </w:div>
        <w:div w:id="390464838">
          <w:marLeft w:val="0"/>
          <w:marRight w:val="0"/>
          <w:marTop w:val="300"/>
          <w:marBottom w:val="0"/>
          <w:divBdr>
            <w:top w:val="none" w:sz="0" w:space="0" w:color="auto"/>
            <w:left w:val="none" w:sz="0" w:space="0" w:color="auto"/>
            <w:bottom w:val="none" w:sz="0" w:space="0" w:color="auto"/>
            <w:right w:val="none" w:sz="0" w:space="0" w:color="auto"/>
          </w:divBdr>
          <w:divsChild>
            <w:div w:id="293095710">
              <w:marLeft w:val="0"/>
              <w:marRight w:val="0"/>
              <w:marTop w:val="0"/>
              <w:marBottom w:val="0"/>
              <w:divBdr>
                <w:top w:val="none" w:sz="0" w:space="0" w:color="auto"/>
                <w:left w:val="none" w:sz="0" w:space="0" w:color="auto"/>
                <w:bottom w:val="none" w:sz="0" w:space="0" w:color="auto"/>
                <w:right w:val="none" w:sz="0" w:space="0" w:color="auto"/>
              </w:divBdr>
            </w:div>
          </w:divsChild>
        </w:div>
        <w:div w:id="390467586">
          <w:marLeft w:val="0"/>
          <w:marRight w:val="0"/>
          <w:marTop w:val="0"/>
          <w:marBottom w:val="0"/>
          <w:divBdr>
            <w:top w:val="none" w:sz="0" w:space="0" w:color="auto"/>
            <w:left w:val="none" w:sz="0" w:space="0" w:color="auto"/>
            <w:bottom w:val="none" w:sz="0" w:space="0" w:color="auto"/>
            <w:right w:val="none" w:sz="0" w:space="0" w:color="auto"/>
          </w:divBdr>
        </w:div>
        <w:div w:id="390468317">
          <w:marLeft w:val="0"/>
          <w:marRight w:val="0"/>
          <w:marTop w:val="0"/>
          <w:marBottom w:val="0"/>
          <w:divBdr>
            <w:top w:val="none" w:sz="0" w:space="0" w:color="auto"/>
            <w:left w:val="none" w:sz="0" w:space="0" w:color="auto"/>
            <w:bottom w:val="none" w:sz="0" w:space="0" w:color="auto"/>
            <w:right w:val="none" w:sz="0" w:space="0" w:color="auto"/>
          </w:divBdr>
        </w:div>
        <w:div w:id="390471042">
          <w:marLeft w:val="0"/>
          <w:marRight w:val="0"/>
          <w:marTop w:val="0"/>
          <w:marBottom w:val="0"/>
          <w:divBdr>
            <w:top w:val="none" w:sz="0" w:space="0" w:color="auto"/>
            <w:left w:val="none" w:sz="0" w:space="0" w:color="auto"/>
            <w:bottom w:val="none" w:sz="0" w:space="0" w:color="auto"/>
            <w:right w:val="none" w:sz="0" w:space="0" w:color="auto"/>
          </w:divBdr>
        </w:div>
        <w:div w:id="390496235">
          <w:marLeft w:val="0"/>
          <w:marRight w:val="0"/>
          <w:marTop w:val="300"/>
          <w:marBottom w:val="0"/>
          <w:divBdr>
            <w:top w:val="none" w:sz="0" w:space="0" w:color="auto"/>
            <w:left w:val="none" w:sz="0" w:space="0" w:color="auto"/>
            <w:bottom w:val="none" w:sz="0" w:space="0" w:color="auto"/>
            <w:right w:val="none" w:sz="0" w:space="0" w:color="auto"/>
          </w:divBdr>
        </w:div>
        <w:div w:id="390537960">
          <w:marLeft w:val="0"/>
          <w:marRight w:val="0"/>
          <w:marTop w:val="0"/>
          <w:marBottom w:val="300"/>
          <w:divBdr>
            <w:top w:val="single" w:sz="6" w:space="15" w:color="EDEDED"/>
            <w:left w:val="single" w:sz="6" w:space="15" w:color="EDEDED"/>
            <w:bottom w:val="single" w:sz="6" w:space="15" w:color="EDEDED"/>
            <w:right w:val="single" w:sz="6" w:space="15" w:color="EDEDED"/>
          </w:divBdr>
        </w:div>
        <w:div w:id="390538324">
          <w:marLeft w:val="0"/>
          <w:marRight w:val="0"/>
          <w:marTop w:val="0"/>
          <w:marBottom w:val="0"/>
          <w:divBdr>
            <w:top w:val="none" w:sz="0" w:space="0" w:color="auto"/>
            <w:left w:val="none" w:sz="0" w:space="0" w:color="auto"/>
            <w:bottom w:val="none" w:sz="0" w:space="0" w:color="auto"/>
            <w:right w:val="none" w:sz="0" w:space="0" w:color="auto"/>
          </w:divBdr>
        </w:div>
        <w:div w:id="390541081">
          <w:marLeft w:val="0"/>
          <w:marRight w:val="0"/>
          <w:marTop w:val="0"/>
          <w:marBottom w:val="0"/>
          <w:divBdr>
            <w:top w:val="none" w:sz="0" w:space="0" w:color="auto"/>
            <w:left w:val="none" w:sz="0" w:space="0" w:color="auto"/>
            <w:bottom w:val="none" w:sz="0" w:space="0" w:color="auto"/>
            <w:right w:val="none" w:sz="0" w:space="0" w:color="auto"/>
          </w:divBdr>
        </w:div>
        <w:div w:id="390543063">
          <w:marLeft w:val="0"/>
          <w:marRight w:val="0"/>
          <w:marTop w:val="0"/>
          <w:marBottom w:val="0"/>
          <w:divBdr>
            <w:top w:val="none" w:sz="0" w:space="0" w:color="auto"/>
            <w:left w:val="none" w:sz="0" w:space="0" w:color="auto"/>
            <w:bottom w:val="none" w:sz="0" w:space="0" w:color="auto"/>
            <w:right w:val="none" w:sz="0" w:space="0" w:color="auto"/>
          </w:divBdr>
        </w:div>
        <w:div w:id="390545740">
          <w:marLeft w:val="0"/>
          <w:marRight w:val="0"/>
          <w:marTop w:val="300"/>
          <w:marBottom w:val="0"/>
          <w:divBdr>
            <w:top w:val="none" w:sz="0" w:space="0" w:color="auto"/>
            <w:left w:val="none" w:sz="0" w:space="0" w:color="auto"/>
            <w:bottom w:val="none" w:sz="0" w:space="0" w:color="auto"/>
            <w:right w:val="none" w:sz="0" w:space="0" w:color="auto"/>
          </w:divBdr>
          <w:divsChild>
            <w:div w:id="41176257">
              <w:marLeft w:val="0"/>
              <w:marRight w:val="0"/>
              <w:marTop w:val="0"/>
              <w:marBottom w:val="0"/>
              <w:divBdr>
                <w:top w:val="none" w:sz="0" w:space="0" w:color="auto"/>
                <w:left w:val="none" w:sz="0" w:space="0" w:color="auto"/>
                <w:bottom w:val="none" w:sz="0" w:space="0" w:color="auto"/>
                <w:right w:val="none" w:sz="0" w:space="0" w:color="auto"/>
              </w:divBdr>
            </w:div>
          </w:divsChild>
        </w:div>
        <w:div w:id="390615081">
          <w:marLeft w:val="0"/>
          <w:marRight w:val="0"/>
          <w:marTop w:val="0"/>
          <w:marBottom w:val="0"/>
          <w:divBdr>
            <w:top w:val="none" w:sz="0" w:space="0" w:color="auto"/>
            <w:left w:val="none" w:sz="0" w:space="0" w:color="auto"/>
            <w:bottom w:val="none" w:sz="0" w:space="0" w:color="auto"/>
            <w:right w:val="none" w:sz="0" w:space="0" w:color="auto"/>
          </w:divBdr>
        </w:div>
        <w:div w:id="390615323">
          <w:marLeft w:val="0"/>
          <w:marRight w:val="0"/>
          <w:marTop w:val="0"/>
          <w:marBottom w:val="0"/>
          <w:divBdr>
            <w:top w:val="none" w:sz="0" w:space="0" w:color="auto"/>
            <w:left w:val="none" w:sz="0" w:space="0" w:color="auto"/>
            <w:bottom w:val="none" w:sz="0" w:space="0" w:color="auto"/>
            <w:right w:val="none" w:sz="0" w:space="0" w:color="auto"/>
          </w:divBdr>
        </w:div>
        <w:div w:id="390615337">
          <w:marLeft w:val="0"/>
          <w:marRight w:val="0"/>
          <w:marTop w:val="0"/>
          <w:marBottom w:val="0"/>
          <w:divBdr>
            <w:top w:val="none" w:sz="0" w:space="0" w:color="auto"/>
            <w:left w:val="none" w:sz="0" w:space="0" w:color="auto"/>
            <w:bottom w:val="none" w:sz="0" w:space="0" w:color="auto"/>
            <w:right w:val="none" w:sz="0" w:space="0" w:color="auto"/>
          </w:divBdr>
        </w:div>
        <w:div w:id="390616390">
          <w:marLeft w:val="0"/>
          <w:marRight w:val="0"/>
          <w:marTop w:val="0"/>
          <w:marBottom w:val="300"/>
          <w:divBdr>
            <w:top w:val="single" w:sz="6" w:space="15" w:color="EDEDED"/>
            <w:left w:val="single" w:sz="6" w:space="15" w:color="EDEDED"/>
            <w:bottom w:val="single" w:sz="6" w:space="15" w:color="EDEDED"/>
            <w:right w:val="single" w:sz="6" w:space="15" w:color="EDEDED"/>
          </w:divBdr>
        </w:div>
        <w:div w:id="390617682">
          <w:marLeft w:val="0"/>
          <w:marRight w:val="0"/>
          <w:marTop w:val="0"/>
          <w:marBottom w:val="0"/>
          <w:divBdr>
            <w:top w:val="none" w:sz="0" w:space="0" w:color="auto"/>
            <w:left w:val="none" w:sz="0" w:space="0" w:color="auto"/>
            <w:bottom w:val="none" w:sz="0" w:space="0" w:color="auto"/>
            <w:right w:val="none" w:sz="0" w:space="0" w:color="auto"/>
          </w:divBdr>
          <w:divsChild>
            <w:div w:id="325135951">
              <w:marLeft w:val="0"/>
              <w:marRight w:val="0"/>
              <w:marTop w:val="0"/>
              <w:marBottom w:val="0"/>
              <w:divBdr>
                <w:top w:val="none" w:sz="0" w:space="0" w:color="auto"/>
                <w:left w:val="none" w:sz="0" w:space="0" w:color="auto"/>
                <w:bottom w:val="none" w:sz="0" w:space="0" w:color="auto"/>
                <w:right w:val="none" w:sz="0" w:space="0" w:color="auto"/>
              </w:divBdr>
            </w:div>
          </w:divsChild>
        </w:div>
        <w:div w:id="390618309">
          <w:marLeft w:val="0"/>
          <w:marRight w:val="0"/>
          <w:marTop w:val="0"/>
          <w:marBottom w:val="0"/>
          <w:divBdr>
            <w:top w:val="none" w:sz="0" w:space="0" w:color="auto"/>
            <w:left w:val="none" w:sz="0" w:space="0" w:color="auto"/>
            <w:bottom w:val="none" w:sz="0" w:space="0" w:color="auto"/>
            <w:right w:val="none" w:sz="0" w:space="0" w:color="auto"/>
          </w:divBdr>
        </w:div>
        <w:div w:id="390660769">
          <w:marLeft w:val="0"/>
          <w:marRight w:val="0"/>
          <w:marTop w:val="0"/>
          <w:marBottom w:val="0"/>
          <w:divBdr>
            <w:top w:val="none" w:sz="0" w:space="0" w:color="auto"/>
            <w:left w:val="none" w:sz="0" w:space="0" w:color="auto"/>
            <w:bottom w:val="none" w:sz="0" w:space="0" w:color="auto"/>
            <w:right w:val="none" w:sz="0" w:space="0" w:color="auto"/>
          </w:divBdr>
        </w:div>
        <w:div w:id="390661908">
          <w:marLeft w:val="0"/>
          <w:marRight w:val="0"/>
          <w:marTop w:val="300"/>
          <w:marBottom w:val="0"/>
          <w:divBdr>
            <w:top w:val="none" w:sz="0" w:space="0" w:color="auto"/>
            <w:left w:val="none" w:sz="0" w:space="0" w:color="auto"/>
            <w:bottom w:val="none" w:sz="0" w:space="0" w:color="auto"/>
            <w:right w:val="none" w:sz="0" w:space="0" w:color="auto"/>
          </w:divBdr>
        </w:div>
        <w:div w:id="390689637">
          <w:marLeft w:val="0"/>
          <w:marRight w:val="0"/>
          <w:marTop w:val="300"/>
          <w:marBottom w:val="0"/>
          <w:divBdr>
            <w:top w:val="none" w:sz="0" w:space="0" w:color="auto"/>
            <w:left w:val="none" w:sz="0" w:space="0" w:color="auto"/>
            <w:bottom w:val="none" w:sz="0" w:space="0" w:color="auto"/>
            <w:right w:val="none" w:sz="0" w:space="0" w:color="auto"/>
          </w:divBdr>
        </w:div>
        <w:div w:id="390692016">
          <w:marLeft w:val="0"/>
          <w:marRight w:val="0"/>
          <w:marTop w:val="0"/>
          <w:marBottom w:val="0"/>
          <w:divBdr>
            <w:top w:val="none" w:sz="0" w:space="0" w:color="auto"/>
            <w:left w:val="none" w:sz="0" w:space="0" w:color="auto"/>
            <w:bottom w:val="none" w:sz="0" w:space="0" w:color="auto"/>
            <w:right w:val="none" w:sz="0" w:space="0" w:color="auto"/>
          </w:divBdr>
          <w:divsChild>
            <w:div w:id="69424391">
              <w:marLeft w:val="0"/>
              <w:marRight w:val="0"/>
              <w:marTop w:val="0"/>
              <w:marBottom w:val="0"/>
              <w:divBdr>
                <w:top w:val="none" w:sz="0" w:space="0" w:color="auto"/>
                <w:left w:val="none" w:sz="0" w:space="0" w:color="auto"/>
                <w:bottom w:val="none" w:sz="0" w:space="0" w:color="auto"/>
                <w:right w:val="none" w:sz="0" w:space="0" w:color="auto"/>
              </w:divBdr>
            </w:div>
          </w:divsChild>
        </w:div>
        <w:div w:id="390735665">
          <w:marLeft w:val="0"/>
          <w:marRight w:val="0"/>
          <w:marTop w:val="0"/>
          <w:marBottom w:val="0"/>
          <w:divBdr>
            <w:top w:val="none" w:sz="0" w:space="0" w:color="auto"/>
            <w:left w:val="none" w:sz="0" w:space="0" w:color="auto"/>
            <w:bottom w:val="none" w:sz="0" w:space="0" w:color="auto"/>
            <w:right w:val="none" w:sz="0" w:space="0" w:color="auto"/>
          </w:divBdr>
        </w:div>
        <w:div w:id="390806665">
          <w:marLeft w:val="0"/>
          <w:marRight w:val="0"/>
          <w:marTop w:val="0"/>
          <w:marBottom w:val="300"/>
          <w:divBdr>
            <w:top w:val="single" w:sz="6" w:space="15" w:color="EDEDED"/>
            <w:left w:val="single" w:sz="6" w:space="15" w:color="EDEDED"/>
            <w:bottom w:val="single" w:sz="6" w:space="15" w:color="EDEDED"/>
            <w:right w:val="single" w:sz="6" w:space="15" w:color="EDEDED"/>
          </w:divBdr>
        </w:div>
        <w:div w:id="390808932">
          <w:marLeft w:val="0"/>
          <w:marRight w:val="0"/>
          <w:marTop w:val="0"/>
          <w:marBottom w:val="0"/>
          <w:divBdr>
            <w:top w:val="none" w:sz="0" w:space="0" w:color="auto"/>
            <w:left w:val="none" w:sz="0" w:space="0" w:color="auto"/>
            <w:bottom w:val="none" w:sz="0" w:space="0" w:color="auto"/>
            <w:right w:val="none" w:sz="0" w:space="0" w:color="auto"/>
          </w:divBdr>
        </w:div>
        <w:div w:id="390809885">
          <w:marLeft w:val="0"/>
          <w:marRight w:val="0"/>
          <w:marTop w:val="0"/>
          <w:marBottom w:val="0"/>
          <w:divBdr>
            <w:top w:val="none" w:sz="0" w:space="0" w:color="auto"/>
            <w:left w:val="none" w:sz="0" w:space="0" w:color="auto"/>
            <w:bottom w:val="none" w:sz="0" w:space="0" w:color="auto"/>
            <w:right w:val="none" w:sz="0" w:space="0" w:color="auto"/>
          </w:divBdr>
        </w:div>
        <w:div w:id="390810273">
          <w:marLeft w:val="0"/>
          <w:marRight w:val="0"/>
          <w:marTop w:val="0"/>
          <w:marBottom w:val="0"/>
          <w:divBdr>
            <w:top w:val="none" w:sz="0" w:space="0" w:color="auto"/>
            <w:left w:val="none" w:sz="0" w:space="0" w:color="auto"/>
            <w:bottom w:val="none" w:sz="0" w:space="0" w:color="auto"/>
            <w:right w:val="none" w:sz="0" w:space="0" w:color="auto"/>
          </w:divBdr>
          <w:divsChild>
            <w:div w:id="108471803">
              <w:marLeft w:val="0"/>
              <w:marRight w:val="0"/>
              <w:marTop w:val="0"/>
              <w:marBottom w:val="0"/>
              <w:divBdr>
                <w:top w:val="none" w:sz="0" w:space="0" w:color="auto"/>
                <w:left w:val="none" w:sz="0" w:space="0" w:color="auto"/>
                <w:bottom w:val="none" w:sz="0" w:space="0" w:color="auto"/>
                <w:right w:val="none" w:sz="0" w:space="0" w:color="auto"/>
              </w:divBdr>
            </w:div>
          </w:divsChild>
        </w:div>
        <w:div w:id="390856948">
          <w:marLeft w:val="0"/>
          <w:marRight w:val="0"/>
          <w:marTop w:val="0"/>
          <w:marBottom w:val="0"/>
          <w:divBdr>
            <w:top w:val="none" w:sz="0" w:space="0" w:color="auto"/>
            <w:left w:val="none" w:sz="0" w:space="0" w:color="auto"/>
            <w:bottom w:val="none" w:sz="0" w:space="0" w:color="auto"/>
            <w:right w:val="none" w:sz="0" w:space="0" w:color="auto"/>
          </w:divBdr>
        </w:div>
        <w:div w:id="390881544">
          <w:marLeft w:val="0"/>
          <w:marRight w:val="0"/>
          <w:marTop w:val="0"/>
          <w:marBottom w:val="300"/>
          <w:divBdr>
            <w:top w:val="single" w:sz="6" w:space="15" w:color="EDEDED"/>
            <w:left w:val="single" w:sz="6" w:space="15" w:color="EDEDED"/>
            <w:bottom w:val="single" w:sz="6" w:space="15" w:color="EDEDED"/>
            <w:right w:val="single" w:sz="6" w:space="15" w:color="EDEDED"/>
          </w:divBdr>
        </w:div>
        <w:div w:id="390881924">
          <w:marLeft w:val="0"/>
          <w:marRight w:val="0"/>
          <w:marTop w:val="0"/>
          <w:marBottom w:val="0"/>
          <w:divBdr>
            <w:top w:val="none" w:sz="0" w:space="0" w:color="auto"/>
            <w:left w:val="none" w:sz="0" w:space="0" w:color="auto"/>
            <w:bottom w:val="none" w:sz="0" w:space="0" w:color="auto"/>
            <w:right w:val="none" w:sz="0" w:space="0" w:color="auto"/>
          </w:divBdr>
        </w:div>
        <w:div w:id="390882517">
          <w:marLeft w:val="0"/>
          <w:marRight w:val="0"/>
          <w:marTop w:val="0"/>
          <w:marBottom w:val="0"/>
          <w:divBdr>
            <w:top w:val="none" w:sz="0" w:space="0" w:color="auto"/>
            <w:left w:val="none" w:sz="0" w:space="0" w:color="auto"/>
            <w:bottom w:val="none" w:sz="0" w:space="0" w:color="auto"/>
            <w:right w:val="none" w:sz="0" w:space="0" w:color="auto"/>
          </w:divBdr>
        </w:div>
        <w:div w:id="390886254">
          <w:marLeft w:val="0"/>
          <w:marRight w:val="0"/>
          <w:marTop w:val="0"/>
          <w:marBottom w:val="0"/>
          <w:divBdr>
            <w:top w:val="none" w:sz="0" w:space="0" w:color="auto"/>
            <w:left w:val="none" w:sz="0" w:space="0" w:color="auto"/>
            <w:bottom w:val="none" w:sz="0" w:space="0" w:color="auto"/>
            <w:right w:val="none" w:sz="0" w:space="0" w:color="auto"/>
          </w:divBdr>
        </w:div>
        <w:div w:id="390887289">
          <w:marLeft w:val="0"/>
          <w:marRight w:val="0"/>
          <w:marTop w:val="300"/>
          <w:marBottom w:val="0"/>
          <w:divBdr>
            <w:top w:val="none" w:sz="0" w:space="0" w:color="auto"/>
            <w:left w:val="none" w:sz="0" w:space="0" w:color="auto"/>
            <w:bottom w:val="none" w:sz="0" w:space="0" w:color="auto"/>
            <w:right w:val="none" w:sz="0" w:space="0" w:color="auto"/>
          </w:divBdr>
        </w:div>
        <w:div w:id="390888500">
          <w:marLeft w:val="0"/>
          <w:marRight w:val="0"/>
          <w:marTop w:val="0"/>
          <w:marBottom w:val="300"/>
          <w:divBdr>
            <w:top w:val="single" w:sz="6" w:space="15" w:color="EDEDED"/>
            <w:left w:val="single" w:sz="6" w:space="15" w:color="EDEDED"/>
            <w:bottom w:val="single" w:sz="6" w:space="15" w:color="EDEDED"/>
            <w:right w:val="single" w:sz="6" w:space="15" w:color="EDEDED"/>
          </w:divBdr>
        </w:div>
        <w:div w:id="390926112">
          <w:marLeft w:val="0"/>
          <w:marRight w:val="0"/>
          <w:marTop w:val="0"/>
          <w:marBottom w:val="300"/>
          <w:divBdr>
            <w:top w:val="single" w:sz="6" w:space="15" w:color="EDEDED"/>
            <w:left w:val="single" w:sz="6" w:space="15" w:color="EDEDED"/>
            <w:bottom w:val="single" w:sz="6" w:space="15" w:color="EDEDED"/>
            <w:right w:val="single" w:sz="6" w:space="15" w:color="EDEDED"/>
          </w:divBdr>
        </w:div>
        <w:div w:id="390928621">
          <w:marLeft w:val="0"/>
          <w:marRight w:val="0"/>
          <w:marTop w:val="0"/>
          <w:marBottom w:val="300"/>
          <w:divBdr>
            <w:top w:val="single" w:sz="6" w:space="15" w:color="EDEDED"/>
            <w:left w:val="single" w:sz="6" w:space="15" w:color="EDEDED"/>
            <w:bottom w:val="single" w:sz="6" w:space="15" w:color="EDEDED"/>
            <w:right w:val="single" w:sz="6" w:space="15" w:color="EDEDED"/>
          </w:divBdr>
        </w:div>
        <w:div w:id="390933640">
          <w:marLeft w:val="0"/>
          <w:marRight w:val="0"/>
          <w:marTop w:val="0"/>
          <w:marBottom w:val="0"/>
          <w:divBdr>
            <w:top w:val="none" w:sz="0" w:space="0" w:color="auto"/>
            <w:left w:val="none" w:sz="0" w:space="0" w:color="auto"/>
            <w:bottom w:val="none" w:sz="0" w:space="0" w:color="auto"/>
            <w:right w:val="none" w:sz="0" w:space="0" w:color="auto"/>
          </w:divBdr>
        </w:div>
        <w:div w:id="391005919">
          <w:marLeft w:val="0"/>
          <w:marRight w:val="0"/>
          <w:marTop w:val="0"/>
          <w:marBottom w:val="0"/>
          <w:divBdr>
            <w:top w:val="none" w:sz="0" w:space="0" w:color="auto"/>
            <w:left w:val="none" w:sz="0" w:space="0" w:color="auto"/>
            <w:bottom w:val="none" w:sz="0" w:space="0" w:color="auto"/>
            <w:right w:val="none" w:sz="0" w:space="0" w:color="auto"/>
          </w:divBdr>
        </w:div>
        <w:div w:id="391006549">
          <w:marLeft w:val="0"/>
          <w:marRight w:val="0"/>
          <w:marTop w:val="0"/>
          <w:marBottom w:val="0"/>
          <w:divBdr>
            <w:top w:val="none" w:sz="0" w:space="0" w:color="auto"/>
            <w:left w:val="none" w:sz="0" w:space="0" w:color="auto"/>
            <w:bottom w:val="none" w:sz="0" w:space="0" w:color="auto"/>
            <w:right w:val="none" w:sz="0" w:space="0" w:color="auto"/>
          </w:divBdr>
        </w:div>
        <w:div w:id="391007469">
          <w:marLeft w:val="0"/>
          <w:marRight w:val="0"/>
          <w:marTop w:val="0"/>
          <w:marBottom w:val="0"/>
          <w:divBdr>
            <w:top w:val="none" w:sz="0" w:space="0" w:color="auto"/>
            <w:left w:val="none" w:sz="0" w:space="0" w:color="auto"/>
            <w:bottom w:val="none" w:sz="0" w:space="0" w:color="auto"/>
            <w:right w:val="none" w:sz="0" w:space="0" w:color="auto"/>
          </w:divBdr>
        </w:div>
        <w:div w:id="391007649">
          <w:marLeft w:val="0"/>
          <w:marRight w:val="0"/>
          <w:marTop w:val="0"/>
          <w:marBottom w:val="0"/>
          <w:divBdr>
            <w:top w:val="none" w:sz="0" w:space="0" w:color="auto"/>
            <w:left w:val="none" w:sz="0" w:space="0" w:color="auto"/>
            <w:bottom w:val="none" w:sz="0" w:space="0" w:color="auto"/>
            <w:right w:val="none" w:sz="0" w:space="0" w:color="auto"/>
          </w:divBdr>
        </w:div>
        <w:div w:id="391008051">
          <w:marLeft w:val="0"/>
          <w:marRight w:val="0"/>
          <w:marTop w:val="0"/>
          <w:marBottom w:val="0"/>
          <w:divBdr>
            <w:top w:val="none" w:sz="0" w:space="0" w:color="auto"/>
            <w:left w:val="none" w:sz="0" w:space="0" w:color="auto"/>
            <w:bottom w:val="none" w:sz="0" w:space="0" w:color="auto"/>
            <w:right w:val="none" w:sz="0" w:space="0" w:color="auto"/>
          </w:divBdr>
        </w:div>
        <w:div w:id="391078030">
          <w:marLeft w:val="0"/>
          <w:marRight w:val="0"/>
          <w:marTop w:val="0"/>
          <w:marBottom w:val="0"/>
          <w:divBdr>
            <w:top w:val="none" w:sz="0" w:space="0" w:color="auto"/>
            <w:left w:val="none" w:sz="0" w:space="0" w:color="auto"/>
            <w:bottom w:val="none" w:sz="0" w:space="0" w:color="auto"/>
            <w:right w:val="none" w:sz="0" w:space="0" w:color="auto"/>
          </w:divBdr>
        </w:div>
        <w:div w:id="391080814">
          <w:marLeft w:val="0"/>
          <w:marRight w:val="0"/>
          <w:marTop w:val="0"/>
          <w:marBottom w:val="0"/>
          <w:divBdr>
            <w:top w:val="none" w:sz="0" w:space="0" w:color="auto"/>
            <w:left w:val="none" w:sz="0" w:space="0" w:color="auto"/>
            <w:bottom w:val="none" w:sz="0" w:space="0" w:color="auto"/>
            <w:right w:val="none" w:sz="0" w:space="0" w:color="auto"/>
          </w:divBdr>
        </w:div>
        <w:div w:id="391081907">
          <w:marLeft w:val="0"/>
          <w:marRight w:val="0"/>
          <w:marTop w:val="0"/>
          <w:marBottom w:val="300"/>
          <w:divBdr>
            <w:top w:val="single" w:sz="6" w:space="15" w:color="EDEDED"/>
            <w:left w:val="single" w:sz="6" w:space="15" w:color="EDEDED"/>
            <w:bottom w:val="single" w:sz="6" w:space="15" w:color="EDEDED"/>
            <w:right w:val="single" w:sz="6" w:space="15" w:color="EDEDED"/>
          </w:divBdr>
        </w:div>
        <w:div w:id="391122621">
          <w:marLeft w:val="0"/>
          <w:marRight w:val="0"/>
          <w:marTop w:val="0"/>
          <w:marBottom w:val="0"/>
          <w:divBdr>
            <w:top w:val="none" w:sz="0" w:space="0" w:color="auto"/>
            <w:left w:val="none" w:sz="0" w:space="0" w:color="auto"/>
            <w:bottom w:val="none" w:sz="0" w:space="0" w:color="auto"/>
            <w:right w:val="none" w:sz="0" w:space="0" w:color="auto"/>
          </w:divBdr>
        </w:div>
        <w:div w:id="391124400">
          <w:marLeft w:val="0"/>
          <w:marRight w:val="0"/>
          <w:marTop w:val="0"/>
          <w:marBottom w:val="0"/>
          <w:divBdr>
            <w:top w:val="none" w:sz="0" w:space="0" w:color="auto"/>
            <w:left w:val="none" w:sz="0" w:space="0" w:color="auto"/>
            <w:bottom w:val="none" w:sz="0" w:space="0" w:color="auto"/>
            <w:right w:val="none" w:sz="0" w:space="0" w:color="auto"/>
          </w:divBdr>
        </w:div>
        <w:div w:id="391150121">
          <w:marLeft w:val="0"/>
          <w:marRight w:val="0"/>
          <w:marTop w:val="0"/>
          <w:marBottom w:val="0"/>
          <w:divBdr>
            <w:top w:val="none" w:sz="0" w:space="0" w:color="auto"/>
            <w:left w:val="none" w:sz="0" w:space="0" w:color="auto"/>
            <w:bottom w:val="none" w:sz="0" w:space="0" w:color="auto"/>
            <w:right w:val="none" w:sz="0" w:space="0" w:color="auto"/>
          </w:divBdr>
        </w:div>
        <w:div w:id="391150707">
          <w:marLeft w:val="0"/>
          <w:marRight w:val="0"/>
          <w:marTop w:val="0"/>
          <w:marBottom w:val="300"/>
          <w:divBdr>
            <w:top w:val="single" w:sz="6" w:space="15" w:color="EDEDED"/>
            <w:left w:val="single" w:sz="6" w:space="15" w:color="EDEDED"/>
            <w:bottom w:val="single" w:sz="6" w:space="15" w:color="EDEDED"/>
            <w:right w:val="single" w:sz="6" w:space="15" w:color="EDEDED"/>
          </w:divBdr>
        </w:div>
        <w:div w:id="391150769">
          <w:marLeft w:val="0"/>
          <w:marRight w:val="0"/>
          <w:marTop w:val="0"/>
          <w:marBottom w:val="0"/>
          <w:divBdr>
            <w:top w:val="none" w:sz="0" w:space="0" w:color="auto"/>
            <w:left w:val="none" w:sz="0" w:space="0" w:color="auto"/>
            <w:bottom w:val="none" w:sz="0" w:space="0" w:color="auto"/>
            <w:right w:val="none" w:sz="0" w:space="0" w:color="auto"/>
          </w:divBdr>
        </w:div>
        <w:div w:id="391273868">
          <w:marLeft w:val="0"/>
          <w:marRight w:val="0"/>
          <w:marTop w:val="0"/>
          <w:marBottom w:val="0"/>
          <w:divBdr>
            <w:top w:val="none" w:sz="0" w:space="0" w:color="auto"/>
            <w:left w:val="none" w:sz="0" w:space="0" w:color="auto"/>
            <w:bottom w:val="none" w:sz="0" w:space="0" w:color="auto"/>
            <w:right w:val="none" w:sz="0" w:space="0" w:color="auto"/>
          </w:divBdr>
        </w:div>
        <w:div w:id="391274514">
          <w:marLeft w:val="0"/>
          <w:marRight w:val="0"/>
          <w:marTop w:val="300"/>
          <w:marBottom w:val="0"/>
          <w:divBdr>
            <w:top w:val="none" w:sz="0" w:space="0" w:color="auto"/>
            <w:left w:val="none" w:sz="0" w:space="0" w:color="auto"/>
            <w:bottom w:val="none" w:sz="0" w:space="0" w:color="auto"/>
            <w:right w:val="none" w:sz="0" w:space="0" w:color="auto"/>
          </w:divBdr>
        </w:div>
        <w:div w:id="391276862">
          <w:marLeft w:val="0"/>
          <w:marRight w:val="0"/>
          <w:marTop w:val="0"/>
          <w:marBottom w:val="0"/>
          <w:divBdr>
            <w:top w:val="none" w:sz="0" w:space="0" w:color="auto"/>
            <w:left w:val="none" w:sz="0" w:space="0" w:color="auto"/>
            <w:bottom w:val="none" w:sz="0" w:space="0" w:color="auto"/>
            <w:right w:val="none" w:sz="0" w:space="0" w:color="auto"/>
          </w:divBdr>
        </w:div>
        <w:div w:id="391317573">
          <w:marLeft w:val="0"/>
          <w:marRight w:val="0"/>
          <w:marTop w:val="0"/>
          <w:marBottom w:val="0"/>
          <w:divBdr>
            <w:top w:val="none" w:sz="0" w:space="0" w:color="auto"/>
            <w:left w:val="none" w:sz="0" w:space="0" w:color="auto"/>
            <w:bottom w:val="none" w:sz="0" w:space="0" w:color="auto"/>
            <w:right w:val="none" w:sz="0" w:space="0" w:color="auto"/>
          </w:divBdr>
        </w:div>
        <w:div w:id="391319496">
          <w:marLeft w:val="0"/>
          <w:marRight w:val="0"/>
          <w:marTop w:val="0"/>
          <w:marBottom w:val="0"/>
          <w:divBdr>
            <w:top w:val="none" w:sz="0" w:space="0" w:color="auto"/>
            <w:left w:val="none" w:sz="0" w:space="0" w:color="auto"/>
            <w:bottom w:val="none" w:sz="0" w:space="0" w:color="auto"/>
            <w:right w:val="none" w:sz="0" w:space="0" w:color="auto"/>
          </w:divBdr>
        </w:div>
        <w:div w:id="391319939">
          <w:marLeft w:val="0"/>
          <w:marRight w:val="0"/>
          <w:marTop w:val="0"/>
          <w:marBottom w:val="0"/>
          <w:divBdr>
            <w:top w:val="none" w:sz="0" w:space="0" w:color="auto"/>
            <w:left w:val="none" w:sz="0" w:space="0" w:color="auto"/>
            <w:bottom w:val="none" w:sz="0" w:space="0" w:color="auto"/>
            <w:right w:val="none" w:sz="0" w:space="0" w:color="auto"/>
          </w:divBdr>
        </w:div>
        <w:div w:id="391390933">
          <w:marLeft w:val="0"/>
          <w:marRight w:val="0"/>
          <w:marTop w:val="0"/>
          <w:marBottom w:val="0"/>
          <w:divBdr>
            <w:top w:val="none" w:sz="0" w:space="0" w:color="auto"/>
            <w:left w:val="none" w:sz="0" w:space="0" w:color="auto"/>
            <w:bottom w:val="none" w:sz="0" w:space="0" w:color="auto"/>
            <w:right w:val="none" w:sz="0" w:space="0" w:color="auto"/>
          </w:divBdr>
        </w:div>
        <w:div w:id="391391791">
          <w:marLeft w:val="0"/>
          <w:marRight w:val="0"/>
          <w:marTop w:val="300"/>
          <w:marBottom w:val="0"/>
          <w:divBdr>
            <w:top w:val="none" w:sz="0" w:space="0" w:color="auto"/>
            <w:left w:val="none" w:sz="0" w:space="0" w:color="auto"/>
            <w:bottom w:val="none" w:sz="0" w:space="0" w:color="auto"/>
            <w:right w:val="none" w:sz="0" w:space="0" w:color="auto"/>
          </w:divBdr>
        </w:div>
        <w:div w:id="391392934">
          <w:marLeft w:val="0"/>
          <w:marRight w:val="0"/>
          <w:marTop w:val="0"/>
          <w:marBottom w:val="0"/>
          <w:divBdr>
            <w:top w:val="none" w:sz="0" w:space="0" w:color="auto"/>
            <w:left w:val="none" w:sz="0" w:space="0" w:color="auto"/>
            <w:bottom w:val="none" w:sz="0" w:space="0" w:color="auto"/>
            <w:right w:val="none" w:sz="0" w:space="0" w:color="auto"/>
          </w:divBdr>
        </w:div>
        <w:div w:id="391393161">
          <w:marLeft w:val="0"/>
          <w:marRight w:val="0"/>
          <w:marTop w:val="300"/>
          <w:marBottom w:val="0"/>
          <w:divBdr>
            <w:top w:val="none" w:sz="0" w:space="0" w:color="auto"/>
            <w:left w:val="none" w:sz="0" w:space="0" w:color="auto"/>
            <w:bottom w:val="none" w:sz="0" w:space="0" w:color="auto"/>
            <w:right w:val="none" w:sz="0" w:space="0" w:color="auto"/>
          </w:divBdr>
        </w:div>
        <w:div w:id="391394082">
          <w:marLeft w:val="0"/>
          <w:marRight w:val="0"/>
          <w:marTop w:val="0"/>
          <w:marBottom w:val="300"/>
          <w:divBdr>
            <w:top w:val="single" w:sz="6" w:space="15" w:color="EDEDED"/>
            <w:left w:val="single" w:sz="6" w:space="15" w:color="EDEDED"/>
            <w:bottom w:val="single" w:sz="6" w:space="15" w:color="EDEDED"/>
            <w:right w:val="single" w:sz="6" w:space="15" w:color="EDEDED"/>
          </w:divBdr>
        </w:div>
        <w:div w:id="391394113">
          <w:marLeft w:val="0"/>
          <w:marRight w:val="0"/>
          <w:marTop w:val="0"/>
          <w:marBottom w:val="0"/>
          <w:divBdr>
            <w:top w:val="none" w:sz="0" w:space="0" w:color="auto"/>
            <w:left w:val="none" w:sz="0" w:space="0" w:color="auto"/>
            <w:bottom w:val="none" w:sz="0" w:space="0" w:color="auto"/>
            <w:right w:val="none" w:sz="0" w:space="0" w:color="auto"/>
          </w:divBdr>
        </w:div>
        <w:div w:id="391462789">
          <w:marLeft w:val="0"/>
          <w:marRight w:val="0"/>
          <w:marTop w:val="0"/>
          <w:marBottom w:val="0"/>
          <w:divBdr>
            <w:top w:val="none" w:sz="0" w:space="0" w:color="auto"/>
            <w:left w:val="none" w:sz="0" w:space="0" w:color="auto"/>
            <w:bottom w:val="none" w:sz="0" w:space="0" w:color="auto"/>
            <w:right w:val="none" w:sz="0" w:space="0" w:color="auto"/>
          </w:divBdr>
        </w:div>
        <w:div w:id="391465092">
          <w:marLeft w:val="0"/>
          <w:marRight w:val="0"/>
          <w:marTop w:val="0"/>
          <w:marBottom w:val="0"/>
          <w:divBdr>
            <w:top w:val="none" w:sz="0" w:space="0" w:color="auto"/>
            <w:left w:val="none" w:sz="0" w:space="0" w:color="auto"/>
            <w:bottom w:val="none" w:sz="0" w:space="0" w:color="auto"/>
            <w:right w:val="none" w:sz="0" w:space="0" w:color="auto"/>
          </w:divBdr>
        </w:div>
        <w:div w:id="391466331">
          <w:marLeft w:val="0"/>
          <w:marRight w:val="0"/>
          <w:marTop w:val="0"/>
          <w:marBottom w:val="0"/>
          <w:divBdr>
            <w:top w:val="none" w:sz="0" w:space="0" w:color="auto"/>
            <w:left w:val="none" w:sz="0" w:space="0" w:color="auto"/>
            <w:bottom w:val="none" w:sz="0" w:space="0" w:color="auto"/>
            <w:right w:val="none" w:sz="0" w:space="0" w:color="auto"/>
          </w:divBdr>
        </w:div>
        <w:div w:id="391512091">
          <w:marLeft w:val="0"/>
          <w:marRight w:val="0"/>
          <w:marTop w:val="0"/>
          <w:marBottom w:val="300"/>
          <w:divBdr>
            <w:top w:val="single" w:sz="6" w:space="15" w:color="EDEDED"/>
            <w:left w:val="single" w:sz="6" w:space="15" w:color="EDEDED"/>
            <w:bottom w:val="single" w:sz="6" w:space="15" w:color="EDEDED"/>
            <w:right w:val="single" w:sz="6" w:space="15" w:color="EDEDED"/>
          </w:divBdr>
        </w:div>
        <w:div w:id="391541970">
          <w:marLeft w:val="0"/>
          <w:marRight w:val="0"/>
          <w:marTop w:val="0"/>
          <w:marBottom w:val="0"/>
          <w:divBdr>
            <w:top w:val="none" w:sz="0" w:space="0" w:color="auto"/>
            <w:left w:val="none" w:sz="0" w:space="0" w:color="auto"/>
            <w:bottom w:val="none" w:sz="0" w:space="0" w:color="auto"/>
            <w:right w:val="none" w:sz="0" w:space="0" w:color="auto"/>
          </w:divBdr>
        </w:div>
        <w:div w:id="391542709">
          <w:marLeft w:val="0"/>
          <w:marRight w:val="0"/>
          <w:marTop w:val="0"/>
          <w:marBottom w:val="0"/>
          <w:divBdr>
            <w:top w:val="none" w:sz="0" w:space="0" w:color="auto"/>
            <w:left w:val="none" w:sz="0" w:space="0" w:color="auto"/>
            <w:bottom w:val="none" w:sz="0" w:space="0" w:color="auto"/>
            <w:right w:val="none" w:sz="0" w:space="0" w:color="auto"/>
          </w:divBdr>
        </w:div>
        <w:div w:id="391585946">
          <w:marLeft w:val="0"/>
          <w:marRight w:val="0"/>
          <w:marTop w:val="0"/>
          <w:marBottom w:val="0"/>
          <w:divBdr>
            <w:top w:val="none" w:sz="0" w:space="0" w:color="auto"/>
            <w:left w:val="none" w:sz="0" w:space="0" w:color="auto"/>
            <w:bottom w:val="none" w:sz="0" w:space="0" w:color="auto"/>
            <w:right w:val="none" w:sz="0" w:space="0" w:color="auto"/>
          </w:divBdr>
        </w:div>
        <w:div w:id="391658602">
          <w:marLeft w:val="0"/>
          <w:marRight w:val="0"/>
          <w:marTop w:val="0"/>
          <w:marBottom w:val="0"/>
          <w:divBdr>
            <w:top w:val="none" w:sz="0" w:space="0" w:color="auto"/>
            <w:left w:val="none" w:sz="0" w:space="0" w:color="auto"/>
            <w:bottom w:val="none" w:sz="0" w:space="0" w:color="auto"/>
            <w:right w:val="none" w:sz="0" w:space="0" w:color="auto"/>
          </w:divBdr>
        </w:div>
        <w:div w:id="391663707">
          <w:marLeft w:val="0"/>
          <w:marRight w:val="0"/>
          <w:marTop w:val="0"/>
          <w:marBottom w:val="0"/>
          <w:divBdr>
            <w:top w:val="none" w:sz="0" w:space="0" w:color="auto"/>
            <w:left w:val="none" w:sz="0" w:space="0" w:color="auto"/>
            <w:bottom w:val="none" w:sz="0" w:space="0" w:color="auto"/>
            <w:right w:val="none" w:sz="0" w:space="0" w:color="auto"/>
          </w:divBdr>
        </w:div>
        <w:div w:id="391730192">
          <w:marLeft w:val="0"/>
          <w:marRight w:val="0"/>
          <w:marTop w:val="0"/>
          <w:marBottom w:val="0"/>
          <w:divBdr>
            <w:top w:val="none" w:sz="0" w:space="0" w:color="auto"/>
            <w:left w:val="none" w:sz="0" w:space="0" w:color="auto"/>
            <w:bottom w:val="none" w:sz="0" w:space="0" w:color="auto"/>
            <w:right w:val="none" w:sz="0" w:space="0" w:color="auto"/>
          </w:divBdr>
          <w:divsChild>
            <w:div w:id="316807247">
              <w:marLeft w:val="0"/>
              <w:marRight w:val="0"/>
              <w:marTop w:val="0"/>
              <w:marBottom w:val="0"/>
              <w:divBdr>
                <w:top w:val="none" w:sz="0" w:space="0" w:color="auto"/>
                <w:left w:val="none" w:sz="0" w:space="0" w:color="auto"/>
                <w:bottom w:val="none" w:sz="0" w:space="0" w:color="auto"/>
                <w:right w:val="none" w:sz="0" w:space="0" w:color="auto"/>
              </w:divBdr>
            </w:div>
          </w:divsChild>
        </w:div>
        <w:div w:id="391730778">
          <w:marLeft w:val="0"/>
          <w:marRight w:val="0"/>
          <w:marTop w:val="0"/>
          <w:marBottom w:val="0"/>
          <w:divBdr>
            <w:top w:val="none" w:sz="0" w:space="0" w:color="auto"/>
            <w:left w:val="none" w:sz="0" w:space="0" w:color="auto"/>
            <w:bottom w:val="none" w:sz="0" w:space="0" w:color="auto"/>
            <w:right w:val="none" w:sz="0" w:space="0" w:color="auto"/>
          </w:divBdr>
        </w:div>
        <w:div w:id="391733905">
          <w:marLeft w:val="0"/>
          <w:marRight w:val="0"/>
          <w:marTop w:val="0"/>
          <w:marBottom w:val="300"/>
          <w:divBdr>
            <w:top w:val="single" w:sz="6" w:space="15" w:color="EDEDED"/>
            <w:left w:val="single" w:sz="6" w:space="15" w:color="EDEDED"/>
            <w:bottom w:val="single" w:sz="6" w:space="15" w:color="EDEDED"/>
            <w:right w:val="single" w:sz="6" w:space="15" w:color="EDEDED"/>
          </w:divBdr>
        </w:div>
        <w:div w:id="391736832">
          <w:marLeft w:val="0"/>
          <w:marRight w:val="0"/>
          <w:marTop w:val="0"/>
          <w:marBottom w:val="0"/>
          <w:divBdr>
            <w:top w:val="none" w:sz="0" w:space="0" w:color="auto"/>
            <w:left w:val="none" w:sz="0" w:space="0" w:color="auto"/>
            <w:bottom w:val="none" w:sz="0" w:space="0" w:color="auto"/>
            <w:right w:val="none" w:sz="0" w:space="0" w:color="auto"/>
          </w:divBdr>
        </w:div>
        <w:div w:id="391775118">
          <w:marLeft w:val="0"/>
          <w:marRight w:val="0"/>
          <w:marTop w:val="0"/>
          <w:marBottom w:val="0"/>
          <w:divBdr>
            <w:top w:val="none" w:sz="0" w:space="0" w:color="auto"/>
            <w:left w:val="none" w:sz="0" w:space="0" w:color="auto"/>
            <w:bottom w:val="none" w:sz="0" w:space="0" w:color="auto"/>
            <w:right w:val="none" w:sz="0" w:space="0" w:color="auto"/>
          </w:divBdr>
        </w:div>
        <w:div w:id="391776609">
          <w:marLeft w:val="0"/>
          <w:marRight w:val="0"/>
          <w:marTop w:val="0"/>
          <w:marBottom w:val="0"/>
          <w:divBdr>
            <w:top w:val="none" w:sz="0" w:space="0" w:color="auto"/>
            <w:left w:val="none" w:sz="0" w:space="0" w:color="auto"/>
            <w:bottom w:val="none" w:sz="0" w:space="0" w:color="auto"/>
            <w:right w:val="none" w:sz="0" w:space="0" w:color="auto"/>
          </w:divBdr>
          <w:divsChild>
            <w:div w:id="143160819">
              <w:marLeft w:val="0"/>
              <w:marRight w:val="0"/>
              <w:marTop w:val="0"/>
              <w:marBottom w:val="0"/>
              <w:divBdr>
                <w:top w:val="none" w:sz="0" w:space="0" w:color="auto"/>
                <w:left w:val="none" w:sz="0" w:space="0" w:color="auto"/>
                <w:bottom w:val="none" w:sz="0" w:space="0" w:color="auto"/>
                <w:right w:val="none" w:sz="0" w:space="0" w:color="auto"/>
              </w:divBdr>
            </w:div>
          </w:divsChild>
        </w:div>
        <w:div w:id="391776659">
          <w:marLeft w:val="0"/>
          <w:marRight w:val="0"/>
          <w:marTop w:val="0"/>
          <w:marBottom w:val="0"/>
          <w:divBdr>
            <w:top w:val="none" w:sz="0" w:space="0" w:color="auto"/>
            <w:left w:val="none" w:sz="0" w:space="0" w:color="auto"/>
            <w:bottom w:val="none" w:sz="0" w:space="0" w:color="auto"/>
            <w:right w:val="none" w:sz="0" w:space="0" w:color="auto"/>
          </w:divBdr>
        </w:div>
        <w:div w:id="391852854">
          <w:marLeft w:val="0"/>
          <w:marRight w:val="0"/>
          <w:marTop w:val="0"/>
          <w:marBottom w:val="0"/>
          <w:divBdr>
            <w:top w:val="none" w:sz="0" w:space="0" w:color="auto"/>
            <w:left w:val="none" w:sz="0" w:space="0" w:color="auto"/>
            <w:bottom w:val="none" w:sz="0" w:space="0" w:color="auto"/>
            <w:right w:val="none" w:sz="0" w:space="0" w:color="auto"/>
          </w:divBdr>
        </w:div>
        <w:div w:id="391853158">
          <w:marLeft w:val="0"/>
          <w:marRight w:val="0"/>
          <w:marTop w:val="0"/>
          <w:marBottom w:val="300"/>
          <w:divBdr>
            <w:top w:val="single" w:sz="6" w:space="15" w:color="EDEDED"/>
            <w:left w:val="single" w:sz="6" w:space="15" w:color="EDEDED"/>
            <w:bottom w:val="single" w:sz="6" w:space="15" w:color="EDEDED"/>
            <w:right w:val="single" w:sz="6" w:space="15" w:color="EDEDED"/>
          </w:divBdr>
        </w:div>
        <w:div w:id="391854089">
          <w:marLeft w:val="0"/>
          <w:marRight w:val="0"/>
          <w:marTop w:val="0"/>
          <w:marBottom w:val="0"/>
          <w:divBdr>
            <w:top w:val="none" w:sz="0" w:space="0" w:color="auto"/>
            <w:left w:val="none" w:sz="0" w:space="0" w:color="auto"/>
            <w:bottom w:val="none" w:sz="0" w:space="0" w:color="auto"/>
            <w:right w:val="none" w:sz="0" w:space="0" w:color="auto"/>
          </w:divBdr>
        </w:div>
        <w:div w:id="391855569">
          <w:marLeft w:val="0"/>
          <w:marRight w:val="0"/>
          <w:marTop w:val="0"/>
          <w:marBottom w:val="0"/>
          <w:divBdr>
            <w:top w:val="none" w:sz="0" w:space="0" w:color="auto"/>
            <w:left w:val="none" w:sz="0" w:space="0" w:color="auto"/>
            <w:bottom w:val="none" w:sz="0" w:space="0" w:color="auto"/>
            <w:right w:val="none" w:sz="0" w:space="0" w:color="auto"/>
          </w:divBdr>
        </w:div>
        <w:div w:id="391856374">
          <w:marLeft w:val="0"/>
          <w:marRight w:val="0"/>
          <w:marTop w:val="0"/>
          <w:marBottom w:val="0"/>
          <w:divBdr>
            <w:top w:val="none" w:sz="0" w:space="0" w:color="auto"/>
            <w:left w:val="none" w:sz="0" w:space="0" w:color="auto"/>
            <w:bottom w:val="none" w:sz="0" w:space="0" w:color="auto"/>
            <w:right w:val="none" w:sz="0" w:space="0" w:color="auto"/>
          </w:divBdr>
        </w:div>
        <w:div w:id="391856744">
          <w:marLeft w:val="0"/>
          <w:marRight w:val="0"/>
          <w:marTop w:val="0"/>
          <w:marBottom w:val="0"/>
          <w:divBdr>
            <w:top w:val="none" w:sz="0" w:space="0" w:color="auto"/>
            <w:left w:val="none" w:sz="0" w:space="0" w:color="auto"/>
            <w:bottom w:val="none" w:sz="0" w:space="0" w:color="auto"/>
            <w:right w:val="none" w:sz="0" w:space="0" w:color="auto"/>
          </w:divBdr>
        </w:div>
        <w:div w:id="391929748">
          <w:marLeft w:val="0"/>
          <w:marRight w:val="0"/>
          <w:marTop w:val="0"/>
          <w:marBottom w:val="0"/>
          <w:divBdr>
            <w:top w:val="none" w:sz="0" w:space="0" w:color="auto"/>
            <w:left w:val="none" w:sz="0" w:space="0" w:color="auto"/>
            <w:bottom w:val="none" w:sz="0" w:space="0" w:color="auto"/>
            <w:right w:val="none" w:sz="0" w:space="0" w:color="auto"/>
          </w:divBdr>
        </w:div>
        <w:div w:id="391931090">
          <w:marLeft w:val="0"/>
          <w:marRight w:val="0"/>
          <w:marTop w:val="0"/>
          <w:marBottom w:val="0"/>
          <w:divBdr>
            <w:top w:val="none" w:sz="0" w:space="0" w:color="auto"/>
            <w:left w:val="none" w:sz="0" w:space="0" w:color="auto"/>
            <w:bottom w:val="none" w:sz="0" w:space="0" w:color="auto"/>
            <w:right w:val="none" w:sz="0" w:space="0" w:color="auto"/>
          </w:divBdr>
        </w:div>
        <w:div w:id="391932680">
          <w:marLeft w:val="0"/>
          <w:marRight w:val="0"/>
          <w:marTop w:val="0"/>
          <w:marBottom w:val="300"/>
          <w:divBdr>
            <w:top w:val="single" w:sz="6" w:space="15" w:color="EDEDED"/>
            <w:left w:val="single" w:sz="6" w:space="15" w:color="EDEDED"/>
            <w:bottom w:val="single" w:sz="6" w:space="15" w:color="EDEDED"/>
            <w:right w:val="single" w:sz="6" w:space="15" w:color="EDEDED"/>
          </w:divBdr>
        </w:div>
        <w:div w:id="391973409">
          <w:marLeft w:val="0"/>
          <w:marRight w:val="0"/>
          <w:marTop w:val="0"/>
          <w:marBottom w:val="0"/>
          <w:divBdr>
            <w:top w:val="none" w:sz="0" w:space="0" w:color="auto"/>
            <w:left w:val="none" w:sz="0" w:space="0" w:color="auto"/>
            <w:bottom w:val="none" w:sz="0" w:space="0" w:color="auto"/>
            <w:right w:val="none" w:sz="0" w:space="0" w:color="auto"/>
          </w:divBdr>
        </w:div>
        <w:div w:id="391999212">
          <w:marLeft w:val="0"/>
          <w:marRight w:val="0"/>
          <w:marTop w:val="0"/>
          <w:marBottom w:val="0"/>
          <w:divBdr>
            <w:top w:val="none" w:sz="0" w:space="0" w:color="auto"/>
            <w:left w:val="none" w:sz="0" w:space="0" w:color="auto"/>
            <w:bottom w:val="none" w:sz="0" w:space="0" w:color="auto"/>
            <w:right w:val="none" w:sz="0" w:space="0" w:color="auto"/>
          </w:divBdr>
        </w:div>
        <w:div w:id="392000625">
          <w:marLeft w:val="0"/>
          <w:marRight w:val="0"/>
          <w:marTop w:val="300"/>
          <w:marBottom w:val="0"/>
          <w:divBdr>
            <w:top w:val="none" w:sz="0" w:space="0" w:color="auto"/>
            <w:left w:val="none" w:sz="0" w:space="0" w:color="auto"/>
            <w:bottom w:val="none" w:sz="0" w:space="0" w:color="auto"/>
            <w:right w:val="none" w:sz="0" w:space="0" w:color="auto"/>
          </w:divBdr>
        </w:div>
        <w:div w:id="392002914">
          <w:marLeft w:val="0"/>
          <w:marRight w:val="0"/>
          <w:marTop w:val="0"/>
          <w:marBottom w:val="300"/>
          <w:divBdr>
            <w:top w:val="single" w:sz="6" w:space="15" w:color="EDEDED"/>
            <w:left w:val="single" w:sz="6" w:space="15" w:color="EDEDED"/>
            <w:bottom w:val="single" w:sz="6" w:space="15" w:color="EDEDED"/>
            <w:right w:val="single" w:sz="6" w:space="15" w:color="EDEDED"/>
          </w:divBdr>
        </w:div>
        <w:div w:id="392042723">
          <w:marLeft w:val="0"/>
          <w:marRight w:val="0"/>
          <w:marTop w:val="0"/>
          <w:marBottom w:val="0"/>
          <w:divBdr>
            <w:top w:val="none" w:sz="0" w:space="0" w:color="auto"/>
            <w:left w:val="none" w:sz="0" w:space="0" w:color="auto"/>
            <w:bottom w:val="none" w:sz="0" w:space="0" w:color="auto"/>
            <w:right w:val="none" w:sz="0" w:space="0" w:color="auto"/>
          </w:divBdr>
        </w:div>
        <w:div w:id="392043892">
          <w:marLeft w:val="0"/>
          <w:marRight w:val="0"/>
          <w:marTop w:val="0"/>
          <w:marBottom w:val="0"/>
          <w:divBdr>
            <w:top w:val="none" w:sz="0" w:space="0" w:color="auto"/>
            <w:left w:val="none" w:sz="0" w:space="0" w:color="auto"/>
            <w:bottom w:val="none" w:sz="0" w:space="0" w:color="auto"/>
            <w:right w:val="none" w:sz="0" w:space="0" w:color="auto"/>
          </w:divBdr>
        </w:div>
        <w:div w:id="392048171">
          <w:marLeft w:val="0"/>
          <w:marRight w:val="0"/>
          <w:marTop w:val="0"/>
          <w:marBottom w:val="300"/>
          <w:divBdr>
            <w:top w:val="single" w:sz="6" w:space="15" w:color="EDEDED"/>
            <w:left w:val="single" w:sz="6" w:space="15" w:color="EDEDED"/>
            <w:bottom w:val="single" w:sz="6" w:space="15" w:color="EDEDED"/>
            <w:right w:val="single" w:sz="6" w:space="15" w:color="EDEDED"/>
          </w:divBdr>
        </w:div>
        <w:div w:id="392119301">
          <w:marLeft w:val="0"/>
          <w:marRight w:val="0"/>
          <w:marTop w:val="0"/>
          <w:marBottom w:val="0"/>
          <w:divBdr>
            <w:top w:val="none" w:sz="0" w:space="0" w:color="auto"/>
            <w:left w:val="none" w:sz="0" w:space="0" w:color="auto"/>
            <w:bottom w:val="none" w:sz="0" w:space="0" w:color="auto"/>
            <w:right w:val="none" w:sz="0" w:space="0" w:color="auto"/>
          </w:divBdr>
        </w:div>
        <w:div w:id="392121812">
          <w:marLeft w:val="0"/>
          <w:marRight w:val="0"/>
          <w:marTop w:val="0"/>
          <w:marBottom w:val="300"/>
          <w:divBdr>
            <w:top w:val="single" w:sz="6" w:space="15" w:color="EDEDED"/>
            <w:left w:val="single" w:sz="6" w:space="15" w:color="EDEDED"/>
            <w:bottom w:val="single" w:sz="6" w:space="15" w:color="EDEDED"/>
            <w:right w:val="single" w:sz="6" w:space="15" w:color="EDEDED"/>
          </w:divBdr>
        </w:div>
        <w:div w:id="392125473">
          <w:marLeft w:val="0"/>
          <w:marRight w:val="0"/>
          <w:marTop w:val="0"/>
          <w:marBottom w:val="300"/>
          <w:divBdr>
            <w:top w:val="single" w:sz="6" w:space="15" w:color="EDEDED"/>
            <w:left w:val="single" w:sz="6" w:space="15" w:color="EDEDED"/>
            <w:bottom w:val="single" w:sz="6" w:space="15" w:color="EDEDED"/>
            <w:right w:val="single" w:sz="6" w:space="15" w:color="EDEDED"/>
          </w:divBdr>
        </w:div>
        <w:div w:id="392125546">
          <w:marLeft w:val="0"/>
          <w:marRight w:val="0"/>
          <w:marTop w:val="0"/>
          <w:marBottom w:val="0"/>
          <w:divBdr>
            <w:top w:val="none" w:sz="0" w:space="0" w:color="auto"/>
            <w:left w:val="none" w:sz="0" w:space="0" w:color="auto"/>
            <w:bottom w:val="none" w:sz="0" w:space="0" w:color="auto"/>
            <w:right w:val="none" w:sz="0" w:space="0" w:color="auto"/>
          </w:divBdr>
        </w:div>
        <w:div w:id="392126217">
          <w:marLeft w:val="0"/>
          <w:marRight w:val="0"/>
          <w:marTop w:val="300"/>
          <w:marBottom w:val="0"/>
          <w:divBdr>
            <w:top w:val="none" w:sz="0" w:space="0" w:color="auto"/>
            <w:left w:val="none" w:sz="0" w:space="0" w:color="auto"/>
            <w:bottom w:val="none" w:sz="0" w:space="0" w:color="auto"/>
            <w:right w:val="none" w:sz="0" w:space="0" w:color="auto"/>
          </w:divBdr>
        </w:div>
        <w:div w:id="392167646">
          <w:marLeft w:val="0"/>
          <w:marRight w:val="0"/>
          <w:marTop w:val="0"/>
          <w:marBottom w:val="0"/>
          <w:divBdr>
            <w:top w:val="none" w:sz="0" w:space="0" w:color="auto"/>
            <w:left w:val="none" w:sz="0" w:space="0" w:color="auto"/>
            <w:bottom w:val="none" w:sz="0" w:space="0" w:color="auto"/>
            <w:right w:val="none" w:sz="0" w:space="0" w:color="auto"/>
          </w:divBdr>
        </w:div>
        <w:div w:id="392194084">
          <w:marLeft w:val="0"/>
          <w:marRight w:val="0"/>
          <w:marTop w:val="0"/>
          <w:marBottom w:val="0"/>
          <w:divBdr>
            <w:top w:val="none" w:sz="0" w:space="0" w:color="auto"/>
            <w:left w:val="none" w:sz="0" w:space="0" w:color="auto"/>
            <w:bottom w:val="none" w:sz="0" w:space="0" w:color="auto"/>
            <w:right w:val="none" w:sz="0" w:space="0" w:color="auto"/>
          </w:divBdr>
        </w:div>
        <w:div w:id="392195202">
          <w:marLeft w:val="0"/>
          <w:marRight w:val="0"/>
          <w:marTop w:val="0"/>
          <w:marBottom w:val="0"/>
          <w:divBdr>
            <w:top w:val="none" w:sz="0" w:space="0" w:color="auto"/>
            <w:left w:val="none" w:sz="0" w:space="0" w:color="auto"/>
            <w:bottom w:val="none" w:sz="0" w:space="0" w:color="auto"/>
            <w:right w:val="none" w:sz="0" w:space="0" w:color="auto"/>
          </w:divBdr>
        </w:div>
        <w:div w:id="392197393">
          <w:marLeft w:val="0"/>
          <w:marRight w:val="0"/>
          <w:marTop w:val="0"/>
          <w:marBottom w:val="0"/>
          <w:divBdr>
            <w:top w:val="none" w:sz="0" w:space="0" w:color="auto"/>
            <w:left w:val="none" w:sz="0" w:space="0" w:color="auto"/>
            <w:bottom w:val="none" w:sz="0" w:space="0" w:color="auto"/>
            <w:right w:val="none" w:sz="0" w:space="0" w:color="auto"/>
          </w:divBdr>
        </w:div>
        <w:div w:id="392198645">
          <w:marLeft w:val="0"/>
          <w:marRight w:val="0"/>
          <w:marTop w:val="0"/>
          <w:marBottom w:val="0"/>
          <w:divBdr>
            <w:top w:val="none" w:sz="0" w:space="0" w:color="auto"/>
            <w:left w:val="none" w:sz="0" w:space="0" w:color="auto"/>
            <w:bottom w:val="none" w:sz="0" w:space="0" w:color="auto"/>
            <w:right w:val="none" w:sz="0" w:space="0" w:color="auto"/>
          </w:divBdr>
        </w:div>
        <w:div w:id="392235234">
          <w:marLeft w:val="0"/>
          <w:marRight w:val="0"/>
          <w:marTop w:val="0"/>
          <w:marBottom w:val="0"/>
          <w:divBdr>
            <w:top w:val="none" w:sz="0" w:space="0" w:color="auto"/>
            <w:left w:val="none" w:sz="0" w:space="0" w:color="auto"/>
            <w:bottom w:val="none" w:sz="0" w:space="0" w:color="auto"/>
            <w:right w:val="none" w:sz="0" w:space="0" w:color="auto"/>
          </w:divBdr>
        </w:div>
        <w:div w:id="392236896">
          <w:marLeft w:val="0"/>
          <w:marRight w:val="0"/>
          <w:marTop w:val="0"/>
          <w:marBottom w:val="300"/>
          <w:divBdr>
            <w:top w:val="single" w:sz="6" w:space="15" w:color="EDEDED"/>
            <w:left w:val="single" w:sz="6" w:space="15" w:color="EDEDED"/>
            <w:bottom w:val="single" w:sz="6" w:space="15" w:color="EDEDED"/>
            <w:right w:val="single" w:sz="6" w:space="15" w:color="EDEDED"/>
          </w:divBdr>
        </w:div>
        <w:div w:id="392238914">
          <w:marLeft w:val="0"/>
          <w:marRight w:val="0"/>
          <w:marTop w:val="0"/>
          <w:marBottom w:val="0"/>
          <w:divBdr>
            <w:top w:val="none" w:sz="0" w:space="0" w:color="auto"/>
            <w:left w:val="none" w:sz="0" w:space="0" w:color="auto"/>
            <w:bottom w:val="none" w:sz="0" w:space="0" w:color="auto"/>
            <w:right w:val="none" w:sz="0" w:space="0" w:color="auto"/>
          </w:divBdr>
        </w:div>
        <w:div w:id="392311637">
          <w:marLeft w:val="0"/>
          <w:marRight w:val="0"/>
          <w:marTop w:val="300"/>
          <w:marBottom w:val="0"/>
          <w:divBdr>
            <w:top w:val="none" w:sz="0" w:space="0" w:color="auto"/>
            <w:left w:val="none" w:sz="0" w:space="0" w:color="auto"/>
            <w:bottom w:val="none" w:sz="0" w:space="0" w:color="auto"/>
            <w:right w:val="none" w:sz="0" w:space="0" w:color="auto"/>
          </w:divBdr>
        </w:div>
        <w:div w:id="392312867">
          <w:marLeft w:val="0"/>
          <w:marRight w:val="0"/>
          <w:marTop w:val="0"/>
          <w:marBottom w:val="0"/>
          <w:divBdr>
            <w:top w:val="none" w:sz="0" w:space="0" w:color="auto"/>
            <w:left w:val="none" w:sz="0" w:space="0" w:color="auto"/>
            <w:bottom w:val="none" w:sz="0" w:space="0" w:color="auto"/>
            <w:right w:val="none" w:sz="0" w:space="0" w:color="auto"/>
          </w:divBdr>
        </w:div>
        <w:div w:id="392315646">
          <w:marLeft w:val="0"/>
          <w:marRight w:val="0"/>
          <w:marTop w:val="0"/>
          <w:marBottom w:val="0"/>
          <w:divBdr>
            <w:top w:val="none" w:sz="0" w:space="0" w:color="auto"/>
            <w:left w:val="none" w:sz="0" w:space="0" w:color="auto"/>
            <w:bottom w:val="none" w:sz="0" w:space="0" w:color="auto"/>
            <w:right w:val="none" w:sz="0" w:space="0" w:color="auto"/>
          </w:divBdr>
        </w:div>
        <w:div w:id="392318749">
          <w:marLeft w:val="0"/>
          <w:marRight w:val="0"/>
          <w:marTop w:val="0"/>
          <w:marBottom w:val="0"/>
          <w:divBdr>
            <w:top w:val="none" w:sz="0" w:space="0" w:color="auto"/>
            <w:left w:val="none" w:sz="0" w:space="0" w:color="auto"/>
            <w:bottom w:val="none" w:sz="0" w:space="0" w:color="auto"/>
            <w:right w:val="none" w:sz="0" w:space="0" w:color="auto"/>
          </w:divBdr>
        </w:div>
        <w:div w:id="392386283">
          <w:marLeft w:val="0"/>
          <w:marRight w:val="0"/>
          <w:marTop w:val="0"/>
          <w:marBottom w:val="0"/>
          <w:divBdr>
            <w:top w:val="none" w:sz="0" w:space="0" w:color="auto"/>
            <w:left w:val="none" w:sz="0" w:space="0" w:color="auto"/>
            <w:bottom w:val="none" w:sz="0" w:space="0" w:color="auto"/>
            <w:right w:val="none" w:sz="0" w:space="0" w:color="auto"/>
          </w:divBdr>
        </w:div>
        <w:div w:id="392389146">
          <w:marLeft w:val="0"/>
          <w:marRight w:val="0"/>
          <w:marTop w:val="0"/>
          <w:marBottom w:val="0"/>
          <w:divBdr>
            <w:top w:val="none" w:sz="0" w:space="0" w:color="auto"/>
            <w:left w:val="none" w:sz="0" w:space="0" w:color="auto"/>
            <w:bottom w:val="none" w:sz="0" w:space="0" w:color="auto"/>
            <w:right w:val="none" w:sz="0" w:space="0" w:color="auto"/>
          </w:divBdr>
        </w:div>
        <w:div w:id="392390206">
          <w:marLeft w:val="0"/>
          <w:marRight w:val="0"/>
          <w:marTop w:val="300"/>
          <w:marBottom w:val="0"/>
          <w:divBdr>
            <w:top w:val="none" w:sz="0" w:space="0" w:color="auto"/>
            <w:left w:val="none" w:sz="0" w:space="0" w:color="auto"/>
            <w:bottom w:val="none" w:sz="0" w:space="0" w:color="auto"/>
            <w:right w:val="none" w:sz="0" w:space="0" w:color="auto"/>
          </w:divBdr>
          <w:divsChild>
            <w:div w:id="89936469">
              <w:marLeft w:val="0"/>
              <w:marRight w:val="0"/>
              <w:marTop w:val="0"/>
              <w:marBottom w:val="0"/>
              <w:divBdr>
                <w:top w:val="none" w:sz="0" w:space="0" w:color="auto"/>
                <w:left w:val="none" w:sz="0" w:space="0" w:color="auto"/>
                <w:bottom w:val="none" w:sz="0" w:space="0" w:color="auto"/>
                <w:right w:val="none" w:sz="0" w:space="0" w:color="auto"/>
              </w:divBdr>
            </w:div>
          </w:divsChild>
        </w:div>
        <w:div w:id="392390688">
          <w:marLeft w:val="0"/>
          <w:marRight w:val="0"/>
          <w:marTop w:val="0"/>
          <w:marBottom w:val="0"/>
          <w:divBdr>
            <w:top w:val="none" w:sz="0" w:space="0" w:color="auto"/>
            <w:left w:val="none" w:sz="0" w:space="0" w:color="auto"/>
            <w:bottom w:val="none" w:sz="0" w:space="0" w:color="auto"/>
            <w:right w:val="none" w:sz="0" w:space="0" w:color="auto"/>
          </w:divBdr>
        </w:div>
        <w:div w:id="392390822">
          <w:marLeft w:val="0"/>
          <w:marRight w:val="0"/>
          <w:marTop w:val="0"/>
          <w:marBottom w:val="0"/>
          <w:divBdr>
            <w:top w:val="none" w:sz="0" w:space="0" w:color="auto"/>
            <w:left w:val="none" w:sz="0" w:space="0" w:color="auto"/>
            <w:bottom w:val="none" w:sz="0" w:space="0" w:color="auto"/>
            <w:right w:val="none" w:sz="0" w:space="0" w:color="auto"/>
          </w:divBdr>
        </w:div>
        <w:div w:id="392393921">
          <w:marLeft w:val="0"/>
          <w:marRight w:val="0"/>
          <w:marTop w:val="0"/>
          <w:marBottom w:val="0"/>
          <w:divBdr>
            <w:top w:val="none" w:sz="0" w:space="0" w:color="auto"/>
            <w:left w:val="none" w:sz="0" w:space="0" w:color="auto"/>
            <w:bottom w:val="none" w:sz="0" w:space="0" w:color="auto"/>
            <w:right w:val="none" w:sz="0" w:space="0" w:color="auto"/>
          </w:divBdr>
          <w:divsChild>
            <w:div w:id="308675338">
              <w:marLeft w:val="0"/>
              <w:marRight w:val="0"/>
              <w:marTop w:val="0"/>
              <w:marBottom w:val="0"/>
              <w:divBdr>
                <w:top w:val="none" w:sz="0" w:space="0" w:color="auto"/>
                <w:left w:val="none" w:sz="0" w:space="0" w:color="auto"/>
                <w:bottom w:val="none" w:sz="0" w:space="0" w:color="auto"/>
                <w:right w:val="none" w:sz="0" w:space="0" w:color="auto"/>
              </w:divBdr>
            </w:div>
          </w:divsChild>
        </w:div>
        <w:div w:id="392395049">
          <w:marLeft w:val="0"/>
          <w:marRight w:val="0"/>
          <w:marTop w:val="0"/>
          <w:marBottom w:val="0"/>
          <w:divBdr>
            <w:top w:val="none" w:sz="0" w:space="0" w:color="auto"/>
            <w:left w:val="none" w:sz="0" w:space="0" w:color="auto"/>
            <w:bottom w:val="none" w:sz="0" w:space="0" w:color="auto"/>
            <w:right w:val="none" w:sz="0" w:space="0" w:color="auto"/>
          </w:divBdr>
        </w:div>
        <w:div w:id="392436658">
          <w:marLeft w:val="0"/>
          <w:marRight w:val="0"/>
          <w:marTop w:val="0"/>
          <w:marBottom w:val="0"/>
          <w:divBdr>
            <w:top w:val="none" w:sz="0" w:space="0" w:color="auto"/>
            <w:left w:val="none" w:sz="0" w:space="0" w:color="auto"/>
            <w:bottom w:val="none" w:sz="0" w:space="0" w:color="auto"/>
            <w:right w:val="none" w:sz="0" w:space="0" w:color="auto"/>
          </w:divBdr>
        </w:div>
        <w:div w:id="392461841">
          <w:marLeft w:val="0"/>
          <w:marRight w:val="0"/>
          <w:marTop w:val="0"/>
          <w:marBottom w:val="0"/>
          <w:divBdr>
            <w:top w:val="none" w:sz="0" w:space="0" w:color="auto"/>
            <w:left w:val="none" w:sz="0" w:space="0" w:color="auto"/>
            <w:bottom w:val="none" w:sz="0" w:space="0" w:color="auto"/>
            <w:right w:val="none" w:sz="0" w:space="0" w:color="auto"/>
          </w:divBdr>
        </w:div>
        <w:div w:id="392507746">
          <w:marLeft w:val="0"/>
          <w:marRight w:val="0"/>
          <w:marTop w:val="0"/>
          <w:marBottom w:val="0"/>
          <w:divBdr>
            <w:top w:val="none" w:sz="0" w:space="0" w:color="auto"/>
            <w:left w:val="none" w:sz="0" w:space="0" w:color="auto"/>
            <w:bottom w:val="none" w:sz="0" w:space="0" w:color="auto"/>
            <w:right w:val="none" w:sz="0" w:space="0" w:color="auto"/>
          </w:divBdr>
          <w:divsChild>
            <w:div w:id="176816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2508139">
          <w:marLeft w:val="0"/>
          <w:marRight w:val="0"/>
          <w:marTop w:val="0"/>
          <w:marBottom w:val="0"/>
          <w:divBdr>
            <w:top w:val="none" w:sz="0" w:space="0" w:color="auto"/>
            <w:left w:val="none" w:sz="0" w:space="0" w:color="auto"/>
            <w:bottom w:val="none" w:sz="0" w:space="0" w:color="auto"/>
            <w:right w:val="none" w:sz="0" w:space="0" w:color="auto"/>
          </w:divBdr>
        </w:div>
        <w:div w:id="392509295">
          <w:marLeft w:val="0"/>
          <w:marRight w:val="0"/>
          <w:marTop w:val="0"/>
          <w:marBottom w:val="0"/>
          <w:divBdr>
            <w:top w:val="none" w:sz="0" w:space="0" w:color="auto"/>
            <w:left w:val="none" w:sz="0" w:space="0" w:color="auto"/>
            <w:bottom w:val="none" w:sz="0" w:space="0" w:color="auto"/>
            <w:right w:val="none" w:sz="0" w:space="0" w:color="auto"/>
          </w:divBdr>
        </w:div>
        <w:div w:id="392511496">
          <w:marLeft w:val="0"/>
          <w:marRight w:val="0"/>
          <w:marTop w:val="0"/>
          <w:marBottom w:val="0"/>
          <w:divBdr>
            <w:top w:val="none" w:sz="0" w:space="0" w:color="auto"/>
            <w:left w:val="none" w:sz="0" w:space="0" w:color="auto"/>
            <w:bottom w:val="none" w:sz="0" w:space="0" w:color="auto"/>
            <w:right w:val="none" w:sz="0" w:space="0" w:color="auto"/>
          </w:divBdr>
        </w:div>
        <w:div w:id="392511551">
          <w:marLeft w:val="0"/>
          <w:marRight w:val="0"/>
          <w:marTop w:val="0"/>
          <w:marBottom w:val="300"/>
          <w:divBdr>
            <w:top w:val="single" w:sz="6" w:space="15" w:color="EDEDED"/>
            <w:left w:val="single" w:sz="6" w:space="15" w:color="EDEDED"/>
            <w:bottom w:val="single" w:sz="6" w:space="15" w:color="EDEDED"/>
            <w:right w:val="single" w:sz="6" w:space="15" w:color="EDEDED"/>
          </w:divBdr>
        </w:div>
        <w:div w:id="392512274">
          <w:marLeft w:val="0"/>
          <w:marRight w:val="0"/>
          <w:marTop w:val="0"/>
          <w:marBottom w:val="0"/>
          <w:divBdr>
            <w:top w:val="none" w:sz="0" w:space="0" w:color="auto"/>
            <w:left w:val="none" w:sz="0" w:space="0" w:color="auto"/>
            <w:bottom w:val="none" w:sz="0" w:space="0" w:color="auto"/>
            <w:right w:val="none" w:sz="0" w:space="0" w:color="auto"/>
          </w:divBdr>
          <w:divsChild>
            <w:div w:id="90973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2586139">
          <w:marLeft w:val="0"/>
          <w:marRight w:val="0"/>
          <w:marTop w:val="0"/>
          <w:marBottom w:val="0"/>
          <w:divBdr>
            <w:top w:val="none" w:sz="0" w:space="0" w:color="auto"/>
            <w:left w:val="none" w:sz="0" w:space="0" w:color="auto"/>
            <w:bottom w:val="none" w:sz="0" w:space="0" w:color="auto"/>
            <w:right w:val="none" w:sz="0" w:space="0" w:color="auto"/>
          </w:divBdr>
          <w:divsChild>
            <w:div w:id="95560307">
              <w:marLeft w:val="0"/>
              <w:marRight w:val="0"/>
              <w:marTop w:val="0"/>
              <w:marBottom w:val="0"/>
              <w:divBdr>
                <w:top w:val="none" w:sz="0" w:space="0" w:color="auto"/>
                <w:left w:val="none" w:sz="0" w:space="0" w:color="auto"/>
                <w:bottom w:val="none" w:sz="0" w:space="0" w:color="auto"/>
                <w:right w:val="none" w:sz="0" w:space="0" w:color="auto"/>
              </w:divBdr>
            </w:div>
          </w:divsChild>
        </w:div>
        <w:div w:id="392629530">
          <w:marLeft w:val="0"/>
          <w:marRight w:val="0"/>
          <w:marTop w:val="300"/>
          <w:marBottom w:val="0"/>
          <w:divBdr>
            <w:top w:val="none" w:sz="0" w:space="0" w:color="auto"/>
            <w:left w:val="none" w:sz="0" w:space="0" w:color="auto"/>
            <w:bottom w:val="none" w:sz="0" w:space="0" w:color="auto"/>
            <w:right w:val="none" w:sz="0" w:space="0" w:color="auto"/>
          </w:divBdr>
        </w:div>
        <w:div w:id="392630115">
          <w:marLeft w:val="0"/>
          <w:marRight w:val="0"/>
          <w:marTop w:val="0"/>
          <w:marBottom w:val="0"/>
          <w:divBdr>
            <w:top w:val="none" w:sz="0" w:space="0" w:color="auto"/>
            <w:left w:val="none" w:sz="0" w:space="0" w:color="auto"/>
            <w:bottom w:val="none" w:sz="0" w:space="0" w:color="auto"/>
            <w:right w:val="none" w:sz="0" w:space="0" w:color="auto"/>
          </w:divBdr>
        </w:div>
        <w:div w:id="392656026">
          <w:marLeft w:val="0"/>
          <w:marRight w:val="0"/>
          <w:marTop w:val="0"/>
          <w:marBottom w:val="0"/>
          <w:divBdr>
            <w:top w:val="none" w:sz="0" w:space="0" w:color="auto"/>
            <w:left w:val="none" w:sz="0" w:space="0" w:color="auto"/>
            <w:bottom w:val="none" w:sz="0" w:space="0" w:color="auto"/>
            <w:right w:val="none" w:sz="0" w:space="0" w:color="auto"/>
          </w:divBdr>
        </w:div>
        <w:div w:id="392656494">
          <w:marLeft w:val="0"/>
          <w:marRight w:val="0"/>
          <w:marTop w:val="0"/>
          <w:marBottom w:val="0"/>
          <w:divBdr>
            <w:top w:val="none" w:sz="0" w:space="0" w:color="auto"/>
            <w:left w:val="none" w:sz="0" w:space="0" w:color="auto"/>
            <w:bottom w:val="none" w:sz="0" w:space="0" w:color="auto"/>
            <w:right w:val="none" w:sz="0" w:space="0" w:color="auto"/>
          </w:divBdr>
          <w:divsChild>
            <w:div w:id="56975768">
              <w:marLeft w:val="0"/>
              <w:marRight w:val="0"/>
              <w:marTop w:val="0"/>
              <w:marBottom w:val="0"/>
              <w:divBdr>
                <w:top w:val="none" w:sz="0" w:space="0" w:color="auto"/>
                <w:left w:val="none" w:sz="0" w:space="0" w:color="auto"/>
                <w:bottom w:val="none" w:sz="0" w:space="0" w:color="auto"/>
                <w:right w:val="none" w:sz="0" w:space="0" w:color="auto"/>
              </w:divBdr>
            </w:div>
          </w:divsChild>
        </w:div>
        <w:div w:id="392699305">
          <w:marLeft w:val="0"/>
          <w:marRight w:val="0"/>
          <w:marTop w:val="0"/>
          <w:marBottom w:val="0"/>
          <w:divBdr>
            <w:top w:val="none" w:sz="0" w:space="0" w:color="auto"/>
            <w:left w:val="none" w:sz="0" w:space="0" w:color="auto"/>
            <w:bottom w:val="none" w:sz="0" w:space="0" w:color="auto"/>
            <w:right w:val="none" w:sz="0" w:space="0" w:color="auto"/>
          </w:divBdr>
        </w:div>
        <w:div w:id="392699649">
          <w:marLeft w:val="0"/>
          <w:marRight w:val="0"/>
          <w:marTop w:val="0"/>
          <w:marBottom w:val="0"/>
          <w:divBdr>
            <w:top w:val="none" w:sz="0" w:space="0" w:color="auto"/>
            <w:left w:val="none" w:sz="0" w:space="0" w:color="auto"/>
            <w:bottom w:val="none" w:sz="0" w:space="0" w:color="auto"/>
            <w:right w:val="none" w:sz="0" w:space="0" w:color="auto"/>
          </w:divBdr>
        </w:div>
        <w:div w:id="392701663">
          <w:marLeft w:val="0"/>
          <w:marRight w:val="0"/>
          <w:marTop w:val="0"/>
          <w:marBottom w:val="300"/>
          <w:divBdr>
            <w:top w:val="single" w:sz="6" w:space="15" w:color="EDEDED"/>
            <w:left w:val="single" w:sz="6" w:space="15" w:color="EDEDED"/>
            <w:bottom w:val="single" w:sz="6" w:space="15" w:color="EDEDED"/>
            <w:right w:val="single" w:sz="6" w:space="15" w:color="EDEDED"/>
          </w:divBdr>
        </w:div>
        <w:div w:id="392701974">
          <w:marLeft w:val="0"/>
          <w:marRight w:val="0"/>
          <w:marTop w:val="0"/>
          <w:marBottom w:val="0"/>
          <w:divBdr>
            <w:top w:val="none" w:sz="0" w:space="0" w:color="auto"/>
            <w:left w:val="none" w:sz="0" w:space="0" w:color="auto"/>
            <w:bottom w:val="none" w:sz="0" w:space="0" w:color="auto"/>
            <w:right w:val="none" w:sz="0" w:space="0" w:color="auto"/>
          </w:divBdr>
        </w:div>
        <w:div w:id="392703320">
          <w:marLeft w:val="0"/>
          <w:marRight w:val="0"/>
          <w:marTop w:val="0"/>
          <w:marBottom w:val="0"/>
          <w:divBdr>
            <w:top w:val="none" w:sz="0" w:space="0" w:color="auto"/>
            <w:left w:val="none" w:sz="0" w:space="0" w:color="auto"/>
            <w:bottom w:val="none" w:sz="0" w:space="0" w:color="auto"/>
            <w:right w:val="none" w:sz="0" w:space="0" w:color="auto"/>
          </w:divBdr>
        </w:div>
        <w:div w:id="392704166">
          <w:marLeft w:val="0"/>
          <w:marRight w:val="0"/>
          <w:marTop w:val="0"/>
          <w:marBottom w:val="0"/>
          <w:divBdr>
            <w:top w:val="none" w:sz="0" w:space="0" w:color="auto"/>
            <w:left w:val="none" w:sz="0" w:space="0" w:color="auto"/>
            <w:bottom w:val="none" w:sz="0" w:space="0" w:color="auto"/>
            <w:right w:val="none" w:sz="0" w:space="0" w:color="auto"/>
          </w:divBdr>
        </w:div>
        <w:div w:id="392772690">
          <w:marLeft w:val="0"/>
          <w:marRight w:val="0"/>
          <w:marTop w:val="0"/>
          <w:marBottom w:val="0"/>
          <w:divBdr>
            <w:top w:val="none" w:sz="0" w:space="0" w:color="auto"/>
            <w:left w:val="none" w:sz="0" w:space="0" w:color="auto"/>
            <w:bottom w:val="none" w:sz="0" w:space="0" w:color="auto"/>
            <w:right w:val="none" w:sz="0" w:space="0" w:color="auto"/>
          </w:divBdr>
          <w:divsChild>
            <w:div w:id="237787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2773049">
          <w:marLeft w:val="0"/>
          <w:marRight w:val="0"/>
          <w:marTop w:val="300"/>
          <w:marBottom w:val="0"/>
          <w:divBdr>
            <w:top w:val="none" w:sz="0" w:space="0" w:color="auto"/>
            <w:left w:val="none" w:sz="0" w:space="0" w:color="auto"/>
            <w:bottom w:val="none" w:sz="0" w:space="0" w:color="auto"/>
            <w:right w:val="none" w:sz="0" w:space="0" w:color="auto"/>
          </w:divBdr>
        </w:div>
        <w:div w:id="392774052">
          <w:marLeft w:val="0"/>
          <w:marRight w:val="0"/>
          <w:marTop w:val="0"/>
          <w:marBottom w:val="300"/>
          <w:divBdr>
            <w:top w:val="single" w:sz="6" w:space="15" w:color="EDEDED"/>
            <w:left w:val="single" w:sz="6" w:space="15" w:color="EDEDED"/>
            <w:bottom w:val="single" w:sz="6" w:space="15" w:color="EDEDED"/>
            <w:right w:val="single" w:sz="6" w:space="15" w:color="EDEDED"/>
          </w:divBdr>
        </w:div>
        <w:div w:id="392774690">
          <w:marLeft w:val="0"/>
          <w:marRight w:val="0"/>
          <w:marTop w:val="0"/>
          <w:marBottom w:val="0"/>
          <w:divBdr>
            <w:top w:val="none" w:sz="0" w:space="0" w:color="auto"/>
            <w:left w:val="none" w:sz="0" w:space="0" w:color="auto"/>
            <w:bottom w:val="none" w:sz="0" w:space="0" w:color="auto"/>
            <w:right w:val="none" w:sz="0" w:space="0" w:color="auto"/>
          </w:divBdr>
        </w:div>
        <w:div w:id="392776178">
          <w:marLeft w:val="0"/>
          <w:marRight w:val="0"/>
          <w:marTop w:val="0"/>
          <w:marBottom w:val="0"/>
          <w:divBdr>
            <w:top w:val="none" w:sz="0" w:space="0" w:color="auto"/>
            <w:left w:val="none" w:sz="0" w:space="0" w:color="auto"/>
            <w:bottom w:val="none" w:sz="0" w:space="0" w:color="auto"/>
            <w:right w:val="none" w:sz="0" w:space="0" w:color="auto"/>
          </w:divBdr>
        </w:div>
        <w:div w:id="392778042">
          <w:marLeft w:val="0"/>
          <w:marRight w:val="0"/>
          <w:marTop w:val="0"/>
          <w:marBottom w:val="0"/>
          <w:divBdr>
            <w:top w:val="none" w:sz="0" w:space="0" w:color="auto"/>
            <w:left w:val="none" w:sz="0" w:space="0" w:color="auto"/>
            <w:bottom w:val="none" w:sz="0" w:space="0" w:color="auto"/>
            <w:right w:val="none" w:sz="0" w:space="0" w:color="auto"/>
          </w:divBdr>
          <w:divsChild>
            <w:div w:id="63141313">
              <w:marLeft w:val="0"/>
              <w:marRight w:val="0"/>
              <w:marTop w:val="0"/>
              <w:marBottom w:val="0"/>
              <w:divBdr>
                <w:top w:val="none" w:sz="0" w:space="0" w:color="auto"/>
                <w:left w:val="none" w:sz="0" w:space="0" w:color="auto"/>
                <w:bottom w:val="none" w:sz="0" w:space="0" w:color="auto"/>
                <w:right w:val="none" w:sz="0" w:space="0" w:color="auto"/>
              </w:divBdr>
            </w:div>
          </w:divsChild>
        </w:div>
        <w:div w:id="392823109">
          <w:marLeft w:val="0"/>
          <w:marRight w:val="0"/>
          <w:marTop w:val="0"/>
          <w:marBottom w:val="300"/>
          <w:divBdr>
            <w:top w:val="single" w:sz="6" w:space="15" w:color="EDEDED"/>
            <w:left w:val="single" w:sz="6" w:space="15" w:color="EDEDED"/>
            <w:bottom w:val="single" w:sz="6" w:space="15" w:color="EDEDED"/>
            <w:right w:val="single" w:sz="6" w:space="15" w:color="EDEDED"/>
          </w:divBdr>
        </w:div>
        <w:div w:id="392853209">
          <w:marLeft w:val="0"/>
          <w:marRight w:val="0"/>
          <w:marTop w:val="300"/>
          <w:marBottom w:val="0"/>
          <w:divBdr>
            <w:top w:val="none" w:sz="0" w:space="0" w:color="auto"/>
            <w:left w:val="none" w:sz="0" w:space="0" w:color="auto"/>
            <w:bottom w:val="none" w:sz="0" w:space="0" w:color="auto"/>
            <w:right w:val="none" w:sz="0" w:space="0" w:color="auto"/>
          </w:divBdr>
        </w:div>
        <w:div w:id="392854505">
          <w:marLeft w:val="0"/>
          <w:marRight w:val="0"/>
          <w:marTop w:val="0"/>
          <w:marBottom w:val="0"/>
          <w:divBdr>
            <w:top w:val="none" w:sz="0" w:space="0" w:color="auto"/>
            <w:left w:val="none" w:sz="0" w:space="0" w:color="auto"/>
            <w:bottom w:val="none" w:sz="0" w:space="0" w:color="auto"/>
            <w:right w:val="none" w:sz="0" w:space="0" w:color="auto"/>
          </w:divBdr>
        </w:div>
        <w:div w:id="392854749">
          <w:marLeft w:val="0"/>
          <w:marRight w:val="0"/>
          <w:marTop w:val="0"/>
          <w:marBottom w:val="0"/>
          <w:divBdr>
            <w:top w:val="none" w:sz="0" w:space="0" w:color="auto"/>
            <w:left w:val="none" w:sz="0" w:space="0" w:color="auto"/>
            <w:bottom w:val="none" w:sz="0" w:space="0" w:color="auto"/>
            <w:right w:val="none" w:sz="0" w:space="0" w:color="auto"/>
          </w:divBdr>
        </w:div>
        <w:div w:id="392891311">
          <w:marLeft w:val="0"/>
          <w:marRight w:val="0"/>
          <w:marTop w:val="0"/>
          <w:marBottom w:val="0"/>
          <w:divBdr>
            <w:top w:val="none" w:sz="0" w:space="0" w:color="auto"/>
            <w:left w:val="none" w:sz="0" w:space="0" w:color="auto"/>
            <w:bottom w:val="none" w:sz="0" w:space="0" w:color="auto"/>
            <w:right w:val="none" w:sz="0" w:space="0" w:color="auto"/>
          </w:divBdr>
        </w:div>
        <w:div w:id="392891469">
          <w:marLeft w:val="0"/>
          <w:marRight w:val="0"/>
          <w:marTop w:val="0"/>
          <w:marBottom w:val="0"/>
          <w:divBdr>
            <w:top w:val="none" w:sz="0" w:space="0" w:color="auto"/>
            <w:left w:val="none" w:sz="0" w:space="0" w:color="auto"/>
            <w:bottom w:val="none" w:sz="0" w:space="0" w:color="auto"/>
            <w:right w:val="none" w:sz="0" w:space="0" w:color="auto"/>
          </w:divBdr>
          <w:divsChild>
            <w:div w:id="382944144">
              <w:marLeft w:val="0"/>
              <w:marRight w:val="0"/>
              <w:marTop w:val="0"/>
              <w:marBottom w:val="0"/>
              <w:divBdr>
                <w:top w:val="none" w:sz="0" w:space="0" w:color="auto"/>
                <w:left w:val="none" w:sz="0" w:space="0" w:color="auto"/>
                <w:bottom w:val="none" w:sz="0" w:space="0" w:color="auto"/>
                <w:right w:val="none" w:sz="0" w:space="0" w:color="auto"/>
              </w:divBdr>
            </w:div>
          </w:divsChild>
        </w:div>
        <w:div w:id="392893619">
          <w:marLeft w:val="0"/>
          <w:marRight w:val="0"/>
          <w:marTop w:val="0"/>
          <w:marBottom w:val="300"/>
          <w:divBdr>
            <w:top w:val="single" w:sz="6" w:space="15" w:color="EDEDED"/>
            <w:left w:val="single" w:sz="6" w:space="15" w:color="EDEDED"/>
            <w:bottom w:val="single" w:sz="6" w:space="15" w:color="EDEDED"/>
            <w:right w:val="single" w:sz="6" w:space="15" w:color="EDEDED"/>
          </w:divBdr>
        </w:div>
        <w:div w:id="392896065">
          <w:marLeft w:val="0"/>
          <w:marRight w:val="0"/>
          <w:marTop w:val="0"/>
          <w:marBottom w:val="0"/>
          <w:divBdr>
            <w:top w:val="none" w:sz="0" w:space="0" w:color="auto"/>
            <w:left w:val="none" w:sz="0" w:space="0" w:color="auto"/>
            <w:bottom w:val="none" w:sz="0" w:space="0" w:color="auto"/>
            <w:right w:val="none" w:sz="0" w:space="0" w:color="auto"/>
          </w:divBdr>
        </w:div>
        <w:div w:id="392965919">
          <w:marLeft w:val="0"/>
          <w:marRight w:val="0"/>
          <w:marTop w:val="0"/>
          <w:marBottom w:val="0"/>
          <w:divBdr>
            <w:top w:val="none" w:sz="0" w:space="0" w:color="auto"/>
            <w:left w:val="none" w:sz="0" w:space="0" w:color="auto"/>
            <w:bottom w:val="none" w:sz="0" w:space="0" w:color="auto"/>
            <w:right w:val="none" w:sz="0" w:space="0" w:color="auto"/>
          </w:divBdr>
        </w:div>
        <w:div w:id="392968309">
          <w:marLeft w:val="0"/>
          <w:marRight w:val="0"/>
          <w:marTop w:val="300"/>
          <w:marBottom w:val="0"/>
          <w:divBdr>
            <w:top w:val="none" w:sz="0" w:space="0" w:color="auto"/>
            <w:left w:val="none" w:sz="0" w:space="0" w:color="auto"/>
            <w:bottom w:val="none" w:sz="0" w:space="0" w:color="auto"/>
            <w:right w:val="none" w:sz="0" w:space="0" w:color="auto"/>
          </w:divBdr>
          <w:divsChild>
            <w:div w:id="182136879">
              <w:marLeft w:val="0"/>
              <w:marRight w:val="0"/>
              <w:marTop w:val="0"/>
              <w:marBottom w:val="0"/>
              <w:divBdr>
                <w:top w:val="none" w:sz="0" w:space="0" w:color="auto"/>
                <w:left w:val="none" w:sz="0" w:space="0" w:color="auto"/>
                <w:bottom w:val="none" w:sz="0" w:space="0" w:color="auto"/>
                <w:right w:val="none" w:sz="0" w:space="0" w:color="auto"/>
              </w:divBdr>
            </w:div>
          </w:divsChild>
        </w:div>
        <w:div w:id="392969445">
          <w:marLeft w:val="0"/>
          <w:marRight w:val="0"/>
          <w:marTop w:val="0"/>
          <w:marBottom w:val="0"/>
          <w:divBdr>
            <w:top w:val="none" w:sz="0" w:space="0" w:color="auto"/>
            <w:left w:val="none" w:sz="0" w:space="0" w:color="auto"/>
            <w:bottom w:val="none" w:sz="0" w:space="0" w:color="auto"/>
            <w:right w:val="none" w:sz="0" w:space="0" w:color="auto"/>
          </w:divBdr>
        </w:div>
        <w:div w:id="392971898">
          <w:marLeft w:val="0"/>
          <w:marRight w:val="0"/>
          <w:marTop w:val="0"/>
          <w:marBottom w:val="0"/>
          <w:divBdr>
            <w:top w:val="none" w:sz="0" w:space="0" w:color="auto"/>
            <w:left w:val="none" w:sz="0" w:space="0" w:color="auto"/>
            <w:bottom w:val="none" w:sz="0" w:space="0" w:color="auto"/>
            <w:right w:val="none" w:sz="0" w:space="0" w:color="auto"/>
          </w:divBdr>
        </w:div>
        <w:div w:id="392972201">
          <w:marLeft w:val="0"/>
          <w:marRight w:val="0"/>
          <w:marTop w:val="0"/>
          <w:marBottom w:val="0"/>
          <w:divBdr>
            <w:top w:val="none" w:sz="0" w:space="0" w:color="auto"/>
            <w:left w:val="none" w:sz="0" w:space="0" w:color="auto"/>
            <w:bottom w:val="none" w:sz="0" w:space="0" w:color="auto"/>
            <w:right w:val="none" w:sz="0" w:space="0" w:color="auto"/>
          </w:divBdr>
        </w:div>
        <w:div w:id="392974893">
          <w:marLeft w:val="0"/>
          <w:marRight w:val="0"/>
          <w:marTop w:val="0"/>
          <w:marBottom w:val="0"/>
          <w:divBdr>
            <w:top w:val="none" w:sz="0" w:space="0" w:color="auto"/>
            <w:left w:val="none" w:sz="0" w:space="0" w:color="auto"/>
            <w:bottom w:val="none" w:sz="0" w:space="0" w:color="auto"/>
            <w:right w:val="none" w:sz="0" w:space="0" w:color="auto"/>
          </w:divBdr>
        </w:div>
        <w:div w:id="392974972">
          <w:marLeft w:val="0"/>
          <w:marRight w:val="0"/>
          <w:marTop w:val="0"/>
          <w:marBottom w:val="0"/>
          <w:divBdr>
            <w:top w:val="none" w:sz="0" w:space="0" w:color="auto"/>
            <w:left w:val="none" w:sz="0" w:space="0" w:color="auto"/>
            <w:bottom w:val="none" w:sz="0" w:space="0" w:color="auto"/>
            <w:right w:val="none" w:sz="0" w:space="0" w:color="auto"/>
          </w:divBdr>
        </w:div>
        <w:div w:id="393043184">
          <w:marLeft w:val="0"/>
          <w:marRight w:val="0"/>
          <w:marTop w:val="0"/>
          <w:marBottom w:val="0"/>
          <w:divBdr>
            <w:top w:val="none" w:sz="0" w:space="0" w:color="auto"/>
            <w:left w:val="none" w:sz="0" w:space="0" w:color="auto"/>
            <w:bottom w:val="none" w:sz="0" w:space="0" w:color="auto"/>
            <w:right w:val="none" w:sz="0" w:space="0" w:color="auto"/>
          </w:divBdr>
          <w:divsChild>
            <w:div w:id="43068186">
              <w:marLeft w:val="0"/>
              <w:marRight w:val="0"/>
              <w:marTop w:val="0"/>
              <w:marBottom w:val="0"/>
              <w:divBdr>
                <w:top w:val="none" w:sz="0" w:space="0" w:color="auto"/>
                <w:left w:val="none" w:sz="0" w:space="0" w:color="auto"/>
                <w:bottom w:val="none" w:sz="0" w:space="0" w:color="auto"/>
                <w:right w:val="none" w:sz="0" w:space="0" w:color="auto"/>
              </w:divBdr>
            </w:div>
          </w:divsChild>
        </w:div>
        <w:div w:id="393044849">
          <w:marLeft w:val="0"/>
          <w:marRight w:val="0"/>
          <w:marTop w:val="0"/>
          <w:marBottom w:val="0"/>
          <w:divBdr>
            <w:top w:val="none" w:sz="0" w:space="0" w:color="auto"/>
            <w:left w:val="none" w:sz="0" w:space="0" w:color="auto"/>
            <w:bottom w:val="none" w:sz="0" w:space="0" w:color="auto"/>
            <w:right w:val="none" w:sz="0" w:space="0" w:color="auto"/>
          </w:divBdr>
        </w:div>
        <w:div w:id="393044923">
          <w:marLeft w:val="0"/>
          <w:marRight w:val="0"/>
          <w:marTop w:val="300"/>
          <w:marBottom w:val="0"/>
          <w:divBdr>
            <w:top w:val="none" w:sz="0" w:space="0" w:color="auto"/>
            <w:left w:val="none" w:sz="0" w:space="0" w:color="auto"/>
            <w:bottom w:val="none" w:sz="0" w:space="0" w:color="auto"/>
            <w:right w:val="none" w:sz="0" w:space="0" w:color="auto"/>
          </w:divBdr>
        </w:div>
        <w:div w:id="393087728">
          <w:marLeft w:val="0"/>
          <w:marRight w:val="0"/>
          <w:marTop w:val="0"/>
          <w:marBottom w:val="0"/>
          <w:divBdr>
            <w:top w:val="none" w:sz="0" w:space="0" w:color="auto"/>
            <w:left w:val="none" w:sz="0" w:space="0" w:color="auto"/>
            <w:bottom w:val="none" w:sz="0" w:space="0" w:color="auto"/>
            <w:right w:val="none" w:sz="0" w:space="0" w:color="auto"/>
          </w:divBdr>
        </w:div>
        <w:div w:id="393161905">
          <w:marLeft w:val="0"/>
          <w:marRight w:val="0"/>
          <w:marTop w:val="0"/>
          <w:marBottom w:val="0"/>
          <w:divBdr>
            <w:top w:val="none" w:sz="0" w:space="0" w:color="auto"/>
            <w:left w:val="none" w:sz="0" w:space="0" w:color="auto"/>
            <w:bottom w:val="none" w:sz="0" w:space="0" w:color="auto"/>
            <w:right w:val="none" w:sz="0" w:space="0" w:color="auto"/>
          </w:divBdr>
        </w:div>
        <w:div w:id="393162360">
          <w:marLeft w:val="0"/>
          <w:marRight w:val="0"/>
          <w:marTop w:val="0"/>
          <w:marBottom w:val="0"/>
          <w:divBdr>
            <w:top w:val="none" w:sz="0" w:space="0" w:color="auto"/>
            <w:left w:val="none" w:sz="0" w:space="0" w:color="auto"/>
            <w:bottom w:val="none" w:sz="0" w:space="0" w:color="auto"/>
            <w:right w:val="none" w:sz="0" w:space="0" w:color="auto"/>
          </w:divBdr>
        </w:div>
        <w:div w:id="393162628">
          <w:marLeft w:val="0"/>
          <w:marRight w:val="0"/>
          <w:marTop w:val="0"/>
          <w:marBottom w:val="0"/>
          <w:divBdr>
            <w:top w:val="none" w:sz="0" w:space="0" w:color="auto"/>
            <w:left w:val="none" w:sz="0" w:space="0" w:color="auto"/>
            <w:bottom w:val="none" w:sz="0" w:space="0" w:color="auto"/>
            <w:right w:val="none" w:sz="0" w:space="0" w:color="auto"/>
          </w:divBdr>
        </w:div>
        <w:div w:id="393163115">
          <w:marLeft w:val="0"/>
          <w:marRight w:val="0"/>
          <w:marTop w:val="0"/>
          <w:marBottom w:val="0"/>
          <w:divBdr>
            <w:top w:val="none" w:sz="0" w:space="0" w:color="auto"/>
            <w:left w:val="none" w:sz="0" w:space="0" w:color="auto"/>
            <w:bottom w:val="none" w:sz="0" w:space="0" w:color="auto"/>
            <w:right w:val="none" w:sz="0" w:space="0" w:color="auto"/>
          </w:divBdr>
        </w:div>
        <w:div w:id="393236694">
          <w:marLeft w:val="0"/>
          <w:marRight w:val="0"/>
          <w:marTop w:val="0"/>
          <w:marBottom w:val="0"/>
          <w:divBdr>
            <w:top w:val="none" w:sz="0" w:space="0" w:color="auto"/>
            <w:left w:val="none" w:sz="0" w:space="0" w:color="auto"/>
            <w:bottom w:val="none" w:sz="0" w:space="0" w:color="auto"/>
            <w:right w:val="none" w:sz="0" w:space="0" w:color="auto"/>
          </w:divBdr>
        </w:div>
        <w:div w:id="393239902">
          <w:marLeft w:val="0"/>
          <w:marRight w:val="0"/>
          <w:marTop w:val="0"/>
          <w:marBottom w:val="0"/>
          <w:divBdr>
            <w:top w:val="none" w:sz="0" w:space="0" w:color="auto"/>
            <w:left w:val="none" w:sz="0" w:space="0" w:color="auto"/>
            <w:bottom w:val="none" w:sz="0" w:space="0" w:color="auto"/>
            <w:right w:val="none" w:sz="0" w:space="0" w:color="auto"/>
          </w:divBdr>
        </w:div>
        <w:div w:id="393281858">
          <w:marLeft w:val="0"/>
          <w:marRight w:val="0"/>
          <w:marTop w:val="0"/>
          <w:marBottom w:val="300"/>
          <w:divBdr>
            <w:top w:val="single" w:sz="6" w:space="15" w:color="EDEDED"/>
            <w:left w:val="single" w:sz="6" w:space="15" w:color="EDEDED"/>
            <w:bottom w:val="single" w:sz="6" w:space="15" w:color="EDEDED"/>
            <w:right w:val="single" w:sz="6" w:space="15" w:color="EDEDED"/>
          </w:divBdr>
        </w:div>
        <w:div w:id="393282558">
          <w:marLeft w:val="0"/>
          <w:marRight w:val="0"/>
          <w:marTop w:val="300"/>
          <w:marBottom w:val="0"/>
          <w:divBdr>
            <w:top w:val="none" w:sz="0" w:space="0" w:color="auto"/>
            <w:left w:val="none" w:sz="0" w:space="0" w:color="auto"/>
            <w:bottom w:val="none" w:sz="0" w:space="0" w:color="auto"/>
            <w:right w:val="none" w:sz="0" w:space="0" w:color="auto"/>
          </w:divBdr>
        </w:div>
        <w:div w:id="393283572">
          <w:marLeft w:val="0"/>
          <w:marRight w:val="0"/>
          <w:marTop w:val="300"/>
          <w:marBottom w:val="0"/>
          <w:divBdr>
            <w:top w:val="none" w:sz="0" w:space="0" w:color="auto"/>
            <w:left w:val="none" w:sz="0" w:space="0" w:color="auto"/>
            <w:bottom w:val="none" w:sz="0" w:space="0" w:color="auto"/>
            <w:right w:val="none" w:sz="0" w:space="0" w:color="auto"/>
          </w:divBdr>
        </w:div>
        <w:div w:id="393283629">
          <w:marLeft w:val="0"/>
          <w:marRight w:val="0"/>
          <w:marTop w:val="0"/>
          <w:marBottom w:val="0"/>
          <w:divBdr>
            <w:top w:val="none" w:sz="0" w:space="0" w:color="auto"/>
            <w:left w:val="none" w:sz="0" w:space="0" w:color="auto"/>
            <w:bottom w:val="none" w:sz="0" w:space="0" w:color="auto"/>
            <w:right w:val="none" w:sz="0" w:space="0" w:color="auto"/>
          </w:divBdr>
        </w:div>
        <w:div w:id="393284354">
          <w:marLeft w:val="0"/>
          <w:marRight w:val="0"/>
          <w:marTop w:val="0"/>
          <w:marBottom w:val="0"/>
          <w:divBdr>
            <w:top w:val="none" w:sz="0" w:space="0" w:color="auto"/>
            <w:left w:val="none" w:sz="0" w:space="0" w:color="auto"/>
            <w:bottom w:val="none" w:sz="0" w:space="0" w:color="auto"/>
            <w:right w:val="none" w:sz="0" w:space="0" w:color="auto"/>
          </w:divBdr>
        </w:div>
        <w:div w:id="393351878">
          <w:marLeft w:val="0"/>
          <w:marRight w:val="0"/>
          <w:marTop w:val="0"/>
          <w:marBottom w:val="300"/>
          <w:divBdr>
            <w:top w:val="single" w:sz="6" w:space="15" w:color="EDEDED"/>
            <w:left w:val="single" w:sz="6" w:space="15" w:color="EDEDED"/>
            <w:bottom w:val="single" w:sz="6" w:space="15" w:color="EDEDED"/>
            <w:right w:val="single" w:sz="6" w:space="15" w:color="EDEDED"/>
          </w:divBdr>
        </w:div>
        <w:div w:id="393354519">
          <w:marLeft w:val="0"/>
          <w:marRight w:val="0"/>
          <w:marTop w:val="0"/>
          <w:marBottom w:val="300"/>
          <w:divBdr>
            <w:top w:val="single" w:sz="6" w:space="15" w:color="EDEDED"/>
            <w:left w:val="single" w:sz="6" w:space="15" w:color="EDEDED"/>
            <w:bottom w:val="single" w:sz="6" w:space="15" w:color="EDEDED"/>
            <w:right w:val="single" w:sz="6" w:space="15" w:color="EDEDED"/>
          </w:divBdr>
        </w:div>
        <w:div w:id="393356133">
          <w:marLeft w:val="0"/>
          <w:marRight w:val="0"/>
          <w:marTop w:val="0"/>
          <w:marBottom w:val="300"/>
          <w:divBdr>
            <w:top w:val="single" w:sz="6" w:space="15" w:color="EDEDED"/>
            <w:left w:val="single" w:sz="6" w:space="15" w:color="EDEDED"/>
            <w:bottom w:val="single" w:sz="6" w:space="15" w:color="EDEDED"/>
            <w:right w:val="single" w:sz="6" w:space="15" w:color="EDEDED"/>
          </w:divBdr>
        </w:div>
        <w:div w:id="393357506">
          <w:marLeft w:val="0"/>
          <w:marRight w:val="0"/>
          <w:marTop w:val="0"/>
          <w:marBottom w:val="0"/>
          <w:divBdr>
            <w:top w:val="none" w:sz="0" w:space="0" w:color="auto"/>
            <w:left w:val="none" w:sz="0" w:space="0" w:color="auto"/>
            <w:bottom w:val="none" w:sz="0" w:space="0" w:color="auto"/>
            <w:right w:val="none" w:sz="0" w:space="0" w:color="auto"/>
          </w:divBdr>
        </w:div>
        <w:div w:id="393361570">
          <w:marLeft w:val="0"/>
          <w:marRight w:val="0"/>
          <w:marTop w:val="0"/>
          <w:marBottom w:val="300"/>
          <w:divBdr>
            <w:top w:val="single" w:sz="6" w:space="15" w:color="EDEDED"/>
            <w:left w:val="single" w:sz="6" w:space="15" w:color="EDEDED"/>
            <w:bottom w:val="single" w:sz="6" w:space="15" w:color="EDEDED"/>
            <w:right w:val="single" w:sz="6" w:space="15" w:color="EDEDED"/>
          </w:divBdr>
        </w:div>
        <w:div w:id="393428950">
          <w:marLeft w:val="0"/>
          <w:marRight w:val="0"/>
          <w:marTop w:val="0"/>
          <w:marBottom w:val="0"/>
          <w:divBdr>
            <w:top w:val="none" w:sz="0" w:space="0" w:color="auto"/>
            <w:left w:val="none" w:sz="0" w:space="0" w:color="auto"/>
            <w:bottom w:val="none" w:sz="0" w:space="0" w:color="auto"/>
            <w:right w:val="none" w:sz="0" w:space="0" w:color="auto"/>
          </w:divBdr>
        </w:div>
        <w:div w:id="393434788">
          <w:marLeft w:val="0"/>
          <w:marRight w:val="0"/>
          <w:marTop w:val="0"/>
          <w:marBottom w:val="0"/>
          <w:divBdr>
            <w:top w:val="none" w:sz="0" w:space="0" w:color="auto"/>
            <w:left w:val="none" w:sz="0" w:space="0" w:color="auto"/>
            <w:bottom w:val="none" w:sz="0" w:space="0" w:color="auto"/>
            <w:right w:val="none" w:sz="0" w:space="0" w:color="auto"/>
          </w:divBdr>
        </w:div>
        <w:div w:id="393435776">
          <w:marLeft w:val="0"/>
          <w:marRight w:val="0"/>
          <w:marTop w:val="0"/>
          <w:marBottom w:val="0"/>
          <w:divBdr>
            <w:top w:val="none" w:sz="0" w:space="0" w:color="auto"/>
            <w:left w:val="none" w:sz="0" w:space="0" w:color="auto"/>
            <w:bottom w:val="none" w:sz="0" w:space="0" w:color="auto"/>
            <w:right w:val="none" w:sz="0" w:space="0" w:color="auto"/>
          </w:divBdr>
          <w:divsChild>
            <w:div w:id="231548521">
              <w:marLeft w:val="0"/>
              <w:marRight w:val="0"/>
              <w:marTop w:val="0"/>
              <w:marBottom w:val="0"/>
              <w:divBdr>
                <w:top w:val="none" w:sz="0" w:space="0" w:color="auto"/>
                <w:left w:val="none" w:sz="0" w:space="0" w:color="auto"/>
                <w:bottom w:val="none" w:sz="0" w:space="0" w:color="auto"/>
                <w:right w:val="none" w:sz="0" w:space="0" w:color="auto"/>
              </w:divBdr>
            </w:div>
          </w:divsChild>
        </w:div>
        <w:div w:id="393435846">
          <w:marLeft w:val="0"/>
          <w:marRight w:val="0"/>
          <w:marTop w:val="0"/>
          <w:marBottom w:val="0"/>
          <w:divBdr>
            <w:top w:val="none" w:sz="0" w:space="0" w:color="auto"/>
            <w:left w:val="none" w:sz="0" w:space="0" w:color="auto"/>
            <w:bottom w:val="none" w:sz="0" w:space="0" w:color="auto"/>
            <w:right w:val="none" w:sz="0" w:space="0" w:color="auto"/>
          </w:divBdr>
        </w:div>
        <w:div w:id="393503303">
          <w:marLeft w:val="0"/>
          <w:marRight w:val="0"/>
          <w:marTop w:val="0"/>
          <w:marBottom w:val="300"/>
          <w:divBdr>
            <w:top w:val="single" w:sz="6" w:space="15" w:color="EDEDED"/>
            <w:left w:val="single" w:sz="6" w:space="15" w:color="EDEDED"/>
            <w:bottom w:val="single" w:sz="6" w:space="15" w:color="EDEDED"/>
            <w:right w:val="single" w:sz="6" w:space="15" w:color="EDEDED"/>
          </w:divBdr>
        </w:div>
        <w:div w:id="393509338">
          <w:marLeft w:val="0"/>
          <w:marRight w:val="0"/>
          <w:marTop w:val="0"/>
          <w:marBottom w:val="0"/>
          <w:divBdr>
            <w:top w:val="none" w:sz="0" w:space="0" w:color="auto"/>
            <w:left w:val="none" w:sz="0" w:space="0" w:color="auto"/>
            <w:bottom w:val="none" w:sz="0" w:space="0" w:color="auto"/>
            <w:right w:val="none" w:sz="0" w:space="0" w:color="auto"/>
          </w:divBdr>
        </w:div>
        <w:div w:id="393546265">
          <w:marLeft w:val="0"/>
          <w:marRight w:val="0"/>
          <w:marTop w:val="0"/>
          <w:marBottom w:val="300"/>
          <w:divBdr>
            <w:top w:val="single" w:sz="6" w:space="15" w:color="EDEDED"/>
            <w:left w:val="single" w:sz="6" w:space="15" w:color="EDEDED"/>
            <w:bottom w:val="single" w:sz="6" w:space="15" w:color="EDEDED"/>
            <w:right w:val="single" w:sz="6" w:space="15" w:color="EDEDED"/>
          </w:divBdr>
        </w:div>
        <w:div w:id="393547525">
          <w:marLeft w:val="0"/>
          <w:marRight w:val="0"/>
          <w:marTop w:val="0"/>
          <w:marBottom w:val="0"/>
          <w:divBdr>
            <w:top w:val="none" w:sz="0" w:space="0" w:color="auto"/>
            <w:left w:val="none" w:sz="0" w:space="0" w:color="auto"/>
            <w:bottom w:val="none" w:sz="0" w:space="0" w:color="auto"/>
            <w:right w:val="none" w:sz="0" w:space="0" w:color="auto"/>
          </w:divBdr>
        </w:div>
        <w:div w:id="393548957">
          <w:marLeft w:val="0"/>
          <w:marRight w:val="0"/>
          <w:marTop w:val="0"/>
          <w:marBottom w:val="0"/>
          <w:divBdr>
            <w:top w:val="none" w:sz="0" w:space="0" w:color="auto"/>
            <w:left w:val="none" w:sz="0" w:space="0" w:color="auto"/>
            <w:bottom w:val="none" w:sz="0" w:space="0" w:color="auto"/>
            <w:right w:val="none" w:sz="0" w:space="0" w:color="auto"/>
          </w:divBdr>
        </w:div>
        <w:div w:id="393550228">
          <w:marLeft w:val="0"/>
          <w:marRight w:val="0"/>
          <w:marTop w:val="0"/>
          <w:marBottom w:val="0"/>
          <w:divBdr>
            <w:top w:val="none" w:sz="0" w:space="0" w:color="auto"/>
            <w:left w:val="none" w:sz="0" w:space="0" w:color="auto"/>
            <w:bottom w:val="none" w:sz="0" w:space="0" w:color="auto"/>
            <w:right w:val="none" w:sz="0" w:space="0" w:color="auto"/>
          </w:divBdr>
        </w:div>
        <w:div w:id="393552245">
          <w:marLeft w:val="0"/>
          <w:marRight w:val="0"/>
          <w:marTop w:val="0"/>
          <w:marBottom w:val="0"/>
          <w:divBdr>
            <w:top w:val="none" w:sz="0" w:space="0" w:color="auto"/>
            <w:left w:val="none" w:sz="0" w:space="0" w:color="auto"/>
            <w:bottom w:val="none" w:sz="0" w:space="0" w:color="auto"/>
            <w:right w:val="none" w:sz="0" w:space="0" w:color="auto"/>
          </w:divBdr>
        </w:div>
        <w:div w:id="393553644">
          <w:marLeft w:val="150"/>
          <w:marRight w:val="150"/>
          <w:marTop w:val="0"/>
          <w:marBottom w:val="0"/>
          <w:divBdr>
            <w:top w:val="none" w:sz="0" w:space="0" w:color="auto"/>
            <w:left w:val="none" w:sz="0" w:space="0" w:color="auto"/>
            <w:bottom w:val="none" w:sz="0" w:space="0" w:color="auto"/>
            <w:right w:val="none" w:sz="0" w:space="0" w:color="auto"/>
          </w:divBdr>
          <w:divsChild>
            <w:div w:id="21832860">
              <w:marLeft w:val="0"/>
              <w:marRight w:val="0"/>
              <w:marTop w:val="0"/>
              <w:marBottom w:val="0"/>
              <w:divBdr>
                <w:top w:val="none" w:sz="0" w:space="0" w:color="auto"/>
                <w:left w:val="single" w:sz="6" w:space="8" w:color="EDEDED"/>
                <w:bottom w:val="single" w:sz="12" w:space="8" w:color="BFBFBF"/>
                <w:right w:val="single" w:sz="6" w:space="8" w:color="EDEDED"/>
              </w:divBdr>
            </w:div>
            <w:div w:id="398524744">
              <w:marLeft w:val="0"/>
              <w:marRight w:val="0"/>
              <w:marTop w:val="0"/>
              <w:marBottom w:val="0"/>
              <w:divBdr>
                <w:top w:val="none" w:sz="0" w:space="0" w:color="auto"/>
                <w:left w:val="none" w:sz="0" w:space="0" w:color="auto"/>
                <w:bottom w:val="none" w:sz="0" w:space="0" w:color="auto"/>
                <w:right w:val="none" w:sz="0" w:space="0" w:color="auto"/>
              </w:divBdr>
            </w:div>
          </w:divsChild>
        </w:div>
        <w:div w:id="393623872">
          <w:marLeft w:val="0"/>
          <w:marRight w:val="0"/>
          <w:marTop w:val="0"/>
          <w:marBottom w:val="0"/>
          <w:divBdr>
            <w:top w:val="none" w:sz="0" w:space="0" w:color="auto"/>
            <w:left w:val="none" w:sz="0" w:space="0" w:color="auto"/>
            <w:bottom w:val="none" w:sz="0" w:space="0" w:color="auto"/>
            <w:right w:val="none" w:sz="0" w:space="0" w:color="auto"/>
          </w:divBdr>
        </w:div>
        <w:div w:id="393625746">
          <w:marLeft w:val="0"/>
          <w:marRight w:val="0"/>
          <w:marTop w:val="0"/>
          <w:marBottom w:val="0"/>
          <w:divBdr>
            <w:top w:val="none" w:sz="0" w:space="0" w:color="auto"/>
            <w:left w:val="none" w:sz="0" w:space="0" w:color="auto"/>
            <w:bottom w:val="none" w:sz="0" w:space="0" w:color="auto"/>
            <w:right w:val="none" w:sz="0" w:space="0" w:color="auto"/>
          </w:divBdr>
        </w:div>
        <w:div w:id="393626479">
          <w:marLeft w:val="0"/>
          <w:marRight w:val="0"/>
          <w:marTop w:val="0"/>
          <w:marBottom w:val="0"/>
          <w:divBdr>
            <w:top w:val="none" w:sz="0" w:space="0" w:color="auto"/>
            <w:left w:val="none" w:sz="0" w:space="0" w:color="auto"/>
            <w:bottom w:val="none" w:sz="0" w:space="0" w:color="auto"/>
            <w:right w:val="none" w:sz="0" w:space="0" w:color="auto"/>
          </w:divBdr>
        </w:div>
        <w:div w:id="393627736">
          <w:marLeft w:val="0"/>
          <w:marRight w:val="0"/>
          <w:marTop w:val="0"/>
          <w:marBottom w:val="0"/>
          <w:divBdr>
            <w:top w:val="none" w:sz="0" w:space="0" w:color="auto"/>
            <w:left w:val="none" w:sz="0" w:space="0" w:color="auto"/>
            <w:bottom w:val="none" w:sz="0" w:space="0" w:color="auto"/>
            <w:right w:val="none" w:sz="0" w:space="0" w:color="auto"/>
          </w:divBdr>
        </w:div>
        <w:div w:id="393629671">
          <w:marLeft w:val="0"/>
          <w:marRight w:val="0"/>
          <w:marTop w:val="0"/>
          <w:marBottom w:val="0"/>
          <w:divBdr>
            <w:top w:val="none" w:sz="0" w:space="0" w:color="auto"/>
            <w:left w:val="none" w:sz="0" w:space="0" w:color="auto"/>
            <w:bottom w:val="none" w:sz="0" w:space="0" w:color="auto"/>
            <w:right w:val="none" w:sz="0" w:space="0" w:color="auto"/>
          </w:divBdr>
        </w:div>
        <w:div w:id="393696003">
          <w:marLeft w:val="0"/>
          <w:marRight w:val="0"/>
          <w:marTop w:val="0"/>
          <w:marBottom w:val="0"/>
          <w:divBdr>
            <w:top w:val="none" w:sz="0" w:space="0" w:color="auto"/>
            <w:left w:val="none" w:sz="0" w:space="0" w:color="auto"/>
            <w:bottom w:val="none" w:sz="0" w:space="0" w:color="auto"/>
            <w:right w:val="none" w:sz="0" w:space="0" w:color="auto"/>
          </w:divBdr>
        </w:div>
        <w:div w:id="393698955">
          <w:marLeft w:val="0"/>
          <w:marRight w:val="0"/>
          <w:marTop w:val="0"/>
          <w:marBottom w:val="300"/>
          <w:divBdr>
            <w:top w:val="single" w:sz="6" w:space="15" w:color="EDEDED"/>
            <w:left w:val="single" w:sz="6" w:space="15" w:color="EDEDED"/>
            <w:bottom w:val="single" w:sz="6" w:space="15" w:color="EDEDED"/>
            <w:right w:val="single" w:sz="6" w:space="15" w:color="EDEDED"/>
          </w:divBdr>
        </w:div>
        <w:div w:id="393705409">
          <w:marLeft w:val="0"/>
          <w:marRight w:val="0"/>
          <w:marTop w:val="0"/>
          <w:marBottom w:val="0"/>
          <w:divBdr>
            <w:top w:val="none" w:sz="0" w:space="0" w:color="auto"/>
            <w:left w:val="none" w:sz="0" w:space="0" w:color="auto"/>
            <w:bottom w:val="none" w:sz="0" w:space="0" w:color="auto"/>
            <w:right w:val="none" w:sz="0" w:space="0" w:color="auto"/>
          </w:divBdr>
        </w:div>
        <w:div w:id="393741937">
          <w:marLeft w:val="0"/>
          <w:marRight w:val="0"/>
          <w:marTop w:val="0"/>
          <w:marBottom w:val="300"/>
          <w:divBdr>
            <w:top w:val="single" w:sz="6" w:space="15" w:color="EDEDED"/>
            <w:left w:val="single" w:sz="6" w:space="15" w:color="EDEDED"/>
            <w:bottom w:val="single" w:sz="6" w:space="15" w:color="EDEDED"/>
            <w:right w:val="single" w:sz="6" w:space="15" w:color="EDEDED"/>
          </w:divBdr>
        </w:div>
        <w:div w:id="393745180">
          <w:marLeft w:val="0"/>
          <w:marRight w:val="0"/>
          <w:marTop w:val="0"/>
          <w:marBottom w:val="0"/>
          <w:divBdr>
            <w:top w:val="none" w:sz="0" w:space="0" w:color="auto"/>
            <w:left w:val="none" w:sz="0" w:space="0" w:color="auto"/>
            <w:bottom w:val="none" w:sz="0" w:space="0" w:color="auto"/>
            <w:right w:val="none" w:sz="0" w:space="0" w:color="auto"/>
          </w:divBdr>
          <w:divsChild>
            <w:div w:id="13653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3747279">
          <w:marLeft w:val="0"/>
          <w:marRight w:val="0"/>
          <w:marTop w:val="0"/>
          <w:marBottom w:val="300"/>
          <w:divBdr>
            <w:top w:val="single" w:sz="6" w:space="15" w:color="EDEDED"/>
            <w:left w:val="single" w:sz="6" w:space="15" w:color="EDEDED"/>
            <w:bottom w:val="single" w:sz="6" w:space="15" w:color="EDEDED"/>
            <w:right w:val="single" w:sz="6" w:space="15" w:color="EDEDED"/>
          </w:divBdr>
        </w:div>
        <w:div w:id="393814888">
          <w:marLeft w:val="0"/>
          <w:marRight w:val="0"/>
          <w:marTop w:val="0"/>
          <w:marBottom w:val="0"/>
          <w:divBdr>
            <w:top w:val="none" w:sz="0" w:space="0" w:color="auto"/>
            <w:left w:val="none" w:sz="0" w:space="0" w:color="auto"/>
            <w:bottom w:val="none" w:sz="0" w:space="0" w:color="auto"/>
            <w:right w:val="none" w:sz="0" w:space="0" w:color="auto"/>
          </w:divBdr>
        </w:div>
        <w:div w:id="393816783">
          <w:marLeft w:val="0"/>
          <w:marRight w:val="0"/>
          <w:marTop w:val="0"/>
          <w:marBottom w:val="0"/>
          <w:divBdr>
            <w:top w:val="none" w:sz="0" w:space="0" w:color="auto"/>
            <w:left w:val="none" w:sz="0" w:space="0" w:color="auto"/>
            <w:bottom w:val="none" w:sz="0" w:space="0" w:color="auto"/>
            <w:right w:val="none" w:sz="0" w:space="0" w:color="auto"/>
          </w:divBdr>
        </w:div>
        <w:div w:id="393817031">
          <w:marLeft w:val="0"/>
          <w:marRight w:val="0"/>
          <w:marTop w:val="0"/>
          <w:marBottom w:val="0"/>
          <w:divBdr>
            <w:top w:val="none" w:sz="0" w:space="0" w:color="auto"/>
            <w:left w:val="none" w:sz="0" w:space="0" w:color="auto"/>
            <w:bottom w:val="none" w:sz="0" w:space="0" w:color="auto"/>
            <w:right w:val="none" w:sz="0" w:space="0" w:color="auto"/>
          </w:divBdr>
        </w:div>
        <w:div w:id="393823202">
          <w:marLeft w:val="0"/>
          <w:marRight w:val="0"/>
          <w:marTop w:val="0"/>
          <w:marBottom w:val="0"/>
          <w:divBdr>
            <w:top w:val="none" w:sz="0" w:space="0" w:color="auto"/>
            <w:left w:val="none" w:sz="0" w:space="0" w:color="auto"/>
            <w:bottom w:val="none" w:sz="0" w:space="0" w:color="auto"/>
            <w:right w:val="none" w:sz="0" w:space="0" w:color="auto"/>
          </w:divBdr>
        </w:div>
        <w:div w:id="393891101">
          <w:marLeft w:val="0"/>
          <w:marRight w:val="0"/>
          <w:marTop w:val="0"/>
          <w:marBottom w:val="300"/>
          <w:divBdr>
            <w:top w:val="single" w:sz="6" w:space="15" w:color="EDEDED"/>
            <w:left w:val="single" w:sz="6" w:space="15" w:color="EDEDED"/>
            <w:bottom w:val="single" w:sz="6" w:space="15" w:color="EDEDED"/>
            <w:right w:val="single" w:sz="6" w:space="15" w:color="EDEDED"/>
          </w:divBdr>
        </w:div>
        <w:div w:id="393891690">
          <w:marLeft w:val="0"/>
          <w:marRight w:val="0"/>
          <w:marTop w:val="0"/>
          <w:marBottom w:val="0"/>
          <w:divBdr>
            <w:top w:val="none" w:sz="0" w:space="0" w:color="auto"/>
            <w:left w:val="none" w:sz="0" w:space="0" w:color="auto"/>
            <w:bottom w:val="none" w:sz="0" w:space="0" w:color="auto"/>
            <w:right w:val="none" w:sz="0" w:space="0" w:color="auto"/>
          </w:divBdr>
        </w:div>
        <w:div w:id="393895036">
          <w:marLeft w:val="0"/>
          <w:marRight w:val="0"/>
          <w:marTop w:val="0"/>
          <w:marBottom w:val="0"/>
          <w:divBdr>
            <w:top w:val="none" w:sz="0" w:space="0" w:color="auto"/>
            <w:left w:val="none" w:sz="0" w:space="0" w:color="auto"/>
            <w:bottom w:val="none" w:sz="0" w:space="0" w:color="auto"/>
            <w:right w:val="none" w:sz="0" w:space="0" w:color="auto"/>
          </w:divBdr>
        </w:div>
        <w:div w:id="393895929">
          <w:marLeft w:val="0"/>
          <w:marRight w:val="0"/>
          <w:marTop w:val="0"/>
          <w:marBottom w:val="0"/>
          <w:divBdr>
            <w:top w:val="none" w:sz="0" w:space="0" w:color="auto"/>
            <w:left w:val="none" w:sz="0" w:space="0" w:color="auto"/>
            <w:bottom w:val="none" w:sz="0" w:space="0" w:color="auto"/>
            <w:right w:val="none" w:sz="0" w:space="0" w:color="auto"/>
          </w:divBdr>
        </w:div>
        <w:div w:id="393897231">
          <w:marLeft w:val="0"/>
          <w:marRight w:val="0"/>
          <w:marTop w:val="0"/>
          <w:marBottom w:val="300"/>
          <w:divBdr>
            <w:top w:val="single" w:sz="6" w:space="15" w:color="EDEDED"/>
            <w:left w:val="single" w:sz="6" w:space="15" w:color="EDEDED"/>
            <w:bottom w:val="single" w:sz="6" w:space="15" w:color="EDEDED"/>
            <w:right w:val="single" w:sz="6" w:space="15" w:color="EDEDED"/>
          </w:divBdr>
        </w:div>
        <w:div w:id="393937638">
          <w:marLeft w:val="0"/>
          <w:marRight w:val="0"/>
          <w:marTop w:val="0"/>
          <w:marBottom w:val="0"/>
          <w:divBdr>
            <w:top w:val="none" w:sz="0" w:space="0" w:color="auto"/>
            <w:left w:val="none" w:sz="0" w:space="0" w:color="auto"/>
            <w:bottom w:val="none" w:sz="0" w:space="0" w:color="auto"/>
            <w:right w:val="none" w:sz="0" w:space="0" w:color="auto"/>
          </w:divBdr>
        </w:div>
        <w:div w:id="393939283">
          <w:marLeft w:val="0"/>
          <w:marRight w:val="0"/>
          <w:marTop w:val="0"/>
          <w:marBottom w:val="0"/>
          <w:divBdr>
            <w:top w:val="none" w:sz="0" w:space="0" w:color="auto"/>
            <w:left w:val="none" w:sz="0" w:space="0" w:color="auto"/>
            <w:bottom w:val="none" w:sz="0" w:space="0" w:color="auto"/>
            <w:right w:val="none" w:sz="0" w:space="0" w:color="auto"/>
          </w:divBdr>
        </w:div>
        <w:div w:id="393941368">
          <w:marLeft w:val="0"/>
          <w:marRight w:val="0"/>
          <w:marTop w:val="0"/>
          <w:marBottom w:val="0"/>
          <w:divBdr>
            <w:top w:val="none" w:sz="0" w:space="0" w:color="auto"/>
            <w:left w:val="none" w:sz="0" w:space="0" w:color="auto"/>
            <w:bottom w:val="none" w:sz="0" w:space="0" w:color="auto"/>
            <w:right w:val="none" w:sz="0" w:space="0" w:color="auto"/>
          </w:divBdr>
        </w:div>
        <w:div w:id="394009847">
          <w:marLeft w:val="0"/>
          <w:marRight w:val="0"/>
          <w:marTop w:val="300"/>
          <w:marBottom w:val="0"/>
          <w:divBdr>
            <w:top w:val="none" w:sz="0" w:space="0" w:color="auto"/>
            <w:left w:val="none" w:sz="0" w:space="0" w:color="auto"/>
            <w:bottom w:val="none" w:sz="0" w:space="0" w:color="auto"/>
            <w:right w:val="none" w:sz="0" w:space="0" w:color="auto"/>
          </w:divBdr>
        </w:div>
        <w:div w:id="394016632">
          <w:marLeft w:val="0"/>
          <w:marRight w:val="0"/>
          <w:marTop w:val="0"/>
          <w:marBottom w:val="0"/>
          <w:divBdr>
            <w:top w:val="none" w:sz="0" w:space="0" w:color="auto"/>
            <w:left w:val="none" w:sz="0" w:space="0" w:color="auto"/>
            <w:bottom w:val="none" w:sz="0" w:space="0" w:color="auto"/>
            <w:right w:val="none" w:sz="0" w:space="0" w:color="auto"/>
          </w:divBdr>
        </w:div>
        <w:div w:id="394084136">
          <w:marLeft w:val="0"/>
          <w:marRight w:val="0"/>
          <w:marTop w:val="0"/>
          <w:marBottom w:val="0"/>
          <w:divBdr>
            <w:top w:val="none" w:sz="0" w:space="0" w:color="auto"/>
            <w:left w:val="none" w:sz="0" w:space="0" w:color="auto"/>
            <w:bottom w:val="none" w:sz="0" w:space="0" w:color="auto"/>
            <w:right w:val="none" w:sz="0" w:space="0" w:color="auto"/>
          </w:divBdr>
        </w:div>
        <w:div w:id="394084759">
          <w:marLeft w:val="0"/>
          <w:marRight w:val="0"/>
          <w:marTop w:val="0"/>
          <w:marBottom w:val="0"/>
          <w:divBdr>
            <w:top w:val="none" w:sz="0" w:space="0" w:color="auto"/>
            <w:left w:val="none" w:sz="0" w:space="0" w:color="auto"/>
            <w:bottom w:val="none" w:sz="0" w:space="0" w:color="auto"/>
            <w:right w:val="none" w:sz="0" w:space="0" w:color="auto"/>
          </w:divBdr>
        </w:div>
        <w:div w:id="394085586">
          <w:marLeft w:val="0"/>
          <w:marRight w:val="0"/>
          <w:marTop w:val="0"/>
          <w:marBottom w:val="0"/>
          <w:divBdr>
            <w:top w:val="none" w:sz="0" w:space="0" w:color="auto"/>
            <w:left w:val="none" w:sz="0" w:space="0" w:color="auto"/>
            <w:bottom w:val="none" w:sz="0" w:space="0" w:color="auto"/>
            <w:right w:val="none" w:sz="0" w:space="0" w:color="auto"/>
          </w:divBdr>
        </w:div>
        <w:div w:id="394134198">
          <w:marLeft w:val="0"/>
          <w:marRight w:val="0"/>
          <w:marTop w:val="0"/>
          <w:marBottom w:val="0"/>
          <w:divBdr>
            <w:top w:val="none" w:sz="0" w:space="0" w:color="auto"/>
            <w:left w:val="none" w:sz="0" w:space="0" w:color="auto"/>
            <w:bottom w:val="none" w:sz="0" w:space="0" w:color="auto"/>
            <w:right w:val="none" w:sz="0" w:space="0" w:color="auto"/>
          </w:divBdr>
        </w:div>
        <w:div w:id="394159739">
          <w:marLeft w:val="0"/>
          <w:marRight w:val="0"/>
          <w:marTop w:val="300"/>
          <w:marBottom w:val="0"/>
          <w:divBdr>
            <w:top w:val="none" w:sz="0" w:space="0" w:color="auto"/>
            <w:left w:val="none" w:sz="0" w:space="0" w:color="auto"/>
            <w:bottom w:val="none" w:sz="0" w:space="0" w:color="auto"/>
            <w:right w:val="none" w:sz="0" w:space="0" w:color="auto"/>
          </w:divBdr>
          <w:divsChild>
            <w:div w:id="159388694">
              <w:marLeft w:val="0"/>
              <w:marRight w:val="0"/>
              <w:marTop w:val="0"/>
              <w:marBottom w:val="0"/>
              <w:divBdr>
                <w:top w:val="none" w:sz="0" w:space="0" w:color="auto"/>
                <w:left w:val="none" w:sz="0" w:space="0" w:color="auto"/>
                <w:bottom w:val="none" w:sz="0" w:space="0" w:color="auto"/>
                <w:right w:val="none" w:sz="0" w:space="0" w:color="auto"/>
              </w:divBdr>
            </w:div>
          </w:divsChild>
        </w:div>
        <w:div w:id="394160470">
          <w:marLeft w:val="0"/>
          <w:marRight w:val="0"/>
          <w:marTop w:val="0"/>
          <w:marBottom w:val="0"/>
          <w:divBdr>
            <w:top w:val="none" w:sz="0" w:space="0" w:color="auto"/>
            <w:left w:val="none" w:sz="0" w:space="0" w:color="auto"/>
            <w:bottom w:val="none" w:sz="0" w:space="0" w:color="auto"/>
            <w:right w:val="none" w:sz="0" w:space="0" w:color="auto"/>
          </w:divBdr>
        </w:div>
        <w:div w:id="394161081">
          <w:marLeft w:val="0"/>
          <w:marRight w:val="0"/>
          <w:marTop w:val="0"/>
          <w:marBottom w:val="300"/>
          <w:divBdr>
            <w:top w:val="single" w:sz="6" w:space="15" w:color="EDEDED"/>
            <w:left w:val="single" w:sz="6" w:space="15" w:color="EDEDED"/>
            <w:bottom w:val="single" w:sz="6" w:space="15" w:color="EDEDED"/>
            <w:right w:val="single" w:sz="6" w:space="15" w:color="EDEDED"/>
          </w:divBdr>
        </w:div>
        <w:div w:id="394162316">
          <w:marLeft w:val="0"/>
          <w:marRight w:val="0"/>
          <w:marTop w:val="300"/>
          <w:marBottom w:val="0"/>
          <w:divBdr>
            <w:top w:val="none" w:sz="0" w:space="0" w:color="auto"/>
            <w:left w:val="none" w:sz="0" w:space="0" w:color="auto"/>
            <w:bottom w:val="none" w:sz="0" w:space="0" w:color="auto"/>
            <w:right w:val="none" w:sz="0" w:space="0" w:color="auto"/>
          </w:divBdr>
        </w:div>
        <w:div w:id="394163271">
          <w:marLeft w:val="0"/>
          <w:marRight w:val="0"/>
          <w:marTop w:val="0"/>
          <w:marBottom w:val="0"/>
          <w:divBdr>
            <w:top w:val="none" w:sz="0" w:space="0" w:color="auto"/>
            <w:left w:val="none" w:sz="0" w:space="0" w:color="auto"/>
            <w:bottom w:val="none" w:sz="0" w:space="0" w:color="auto"/>
            <w:right w:val="none" w:sz="0" w:space="0" w:color="auto"/>
          </w:divBdr>
        </w:div>
        <w:div w:id="394165385">
          <w:marLeft w:val="0"/>
          <w:marRight w:val="0"/>
          <w:marTop w:val="0"/>
          <w:marBottom w:val="300"/>
          <w:divBdr>
            <w:top w:val="single" w:sz="6" w:space="15" w:color="EDEDED"/>
            <w:left w:val="single" w:sz="6" w:space="15" w:color="EDEDED"/>
            <w:bottom w:val="single" w:sz="6" w:space="15" w:color="EDEDED"/>
            <w:right w:val="single" w:sz="6" w:space="15" w:color="EDEDED"/>
          </w:divBdr>
        </w:div>
        <w:div w:id="394202536">
          <w:marLeft w:val="0"/>
          <w:marRight w:val="0"/>
          <w:marTop w:val="300"/>
          <w:marBottom w:val="0"/>
          <w:divBdr>
            <w:top w:val="none" w:sz="0" w:space="0" w:color="auto"/>
            <w:left w:val="none" w:sz="0" w:space="0" w:color="auto"/>
            <w:bottom w:val="none" w:sz="0" w:space="0" w:color="auto"/>
            <w:right w:val="none" w:sz="0" w:space="0" w:color="auto"/>
          </w:divBdr>
        </w:div>
        <w:div w:id="394205101">
          <w:marLeft w:val="0"/>
          <w:marRight w:val="0"/>
          <w:marTop w:val="0"/>
          <w:marBottom w:val="0"/>
          <w:divBdr>
            <w:top w:val="none" w:sz="0" w:space="0" w:color="auto"/>
            <w:left w:val="none" w:sz="0" w:space="0" w:color="auto"/>
            <w:bottom w:val="none" w:sz="0" w:space="0" w:color="auto"/>
            <w:right w:val="none" w:sz="0" w:space="0" w:color="auto"/>
          </w:divBdr>
        </w:div>
        <w:div w:id="394205472">
          <w:marLeft w:val="0"/>
          <w:marRight w:val="0"/>
          <w:marTop w:val="0"/>
          <w:marBottom w:val="0"/>
          <w:divBdr>
            <w:top w:val="none" w:sz="0" w:space="0" w:color="auto"/>
            <w:left w:val="none" w:sz="0" w:space="0" w:color="auto"/>
            <w:bottom w:val="none" w:sz="0" w:space="0" w:color="auto"/>
            <w:right w:val="none" w:sz="0" w:space="0" w:color="auto"/>
          </w:divBdr>
        </w:div>
        <w:div w:id="394209201">
          <w:marLeft w:val="0"/>
          <w:marRight w:val="0"/>
          <w:marTop w:val="0"/>
          <w:marBottom w:val="0"/>
          <w:divBdr>
            <w:top w:val="none" w:sz="0" w:space="0" w:color="auto"/>
            <w:left w:val="none" w:sz="0" w:space="0" w:color="auto"/>
            <w:bottom w:val="none" w:sz="0" w:space="0" w:color="auto"/>
            <w:right w:val="none" w:sz="0" w:space="0" w:color="auto"/>
          </w:divBdr>
        </w:div>
        <w:div w:id="394279151">
          <w:marLeft w:val="0"/>
          <w:marRight w:val="0"/>
          <w:marTop w:val="0"/>
          <w:marBottom w:val="0"/>
          <w:divBdr>
            <w:top w:val="none" w:sz="0" w:space="0" w:color="auto"/>
            <w:left w:val="none" w:sz="0" w:space="0" w:color="auto"/>
            <w:bottom w:val="none" w:sz="0" w:space="0" w:color="auto"/>
            <w:right w:val="none" w:sz="0" w:space="0" w:color="auto"/>
          </w:divBdr>
        </w:div>
        <w:div w:id="394281464">
          <w:marLeft w:val="0"/>
          <w:marRight w:val="0"/>
          <w:marTop w:val="300"/>
          <w:marBottom w:val="0"/>
          <w:divBdr>
            <w:top w:val="none" w:sz="0" w:space="0" w:color="auto"/>
            <w:left w:val="none" w:sz="0" w:space="0" w:color="auto"/>
            <w:bottom w:val="none" w:sz="0" w:space="0" w:color="auto"/>
            <w:right w:val="none" w:sz="0" w:space="0" w:color="auto"/>
          </w:divBdr>
        </w:div>
        <w:div w:id="394283221">
          <w:marLeft w:val="0"/>
          <w:marRight w:val="0"/>
          <w:marTop w:val="0"/>
          <w:marBottom w:val="0"/>
          <w:divBdr>
            <w:top w:val="none" w:sz="0" w:space="0" w:color="auto"/>
            <w:left w:val="none" w:sz="0" w:space="0" w:color="auto"/>
            <w:bottom w:val="none" w:sz="0" w:space="0" w:color="auto"/>
            <w:right w:val="none" w:sz="0" w:space="0" w:color="auto"/>
          </w:divBdr>
        </w:div>
        <w:div w:id="394352366">
          <w:marLeft w:val="0"/>
          <w:marRight w:val="0"/>
          <w:marTop w:val="0"/>
          <w:marBottom w:val="0"/>
          <w:divBdr>
            <w:top w:val="none" w:sz="0" w:space="0" w:color="auto"/>
            <w:left w:val="none" w:sz="0" w:space="0" w:color="auto"/>
            <w:bottom w:val="none" w:sz="0" w:space="0" w:color="auto"/>
            <w:right w:val="none" w:sz="0" w:space="0" w:color="auto"/>
          </w:divBdr>
        </w:div>
        <w:div w:id="394354511">
          <w:marLeft w:val="0"/>
          <w:marRight w:val="0"/>
          <w:marTop w:val="0"/>
          <w:marBottom w:val="0"/>
          <w:divBdr>
            <w:top w:val="none" w:sz="0" w:space="0" w:color="auto"/>
            <w:left w:val="none" w:sz="0" w:space="0" w:color="auto"/>
            <w:bottom w:val="none" w:sz="0" w:space="0" w:color="auto"/>
            <w:right w:val="none" w:sz="0" w:space="0" w:color="auto"/>
          </w:divBdr>
        </w:div>
        <w:div w:id="394396288">
          <w:marLeft w:val="0"/>
          <w:marRight w:val="0"/>
          <w:marTop w:val="0"/>
          <w:marBottom w:val="0"/>
          <w:divBdr>
            <w:top w:val="none" w:sz="0" w:space="0" w:color="auto"/>
            <w:left w:val="none" w:sz="0" w:space="0" w:color="auto"/>
            <w:bottom w:val="none" w:sz="0" w:space="0" w:color="auto"/>
            <w:right w:val="none" w:sz="0" w:space="0" w:color="auto"/>
          </w:divBdr>
        </w:div>
        <w:div w:id="394396613">
          <w:marLeft w:val="0"/>
          <w:marRight w:val="0"/>
          <w:marTop w:val="0"/>
          <w:marBottom w:val="0"/>
          <w:divBdr>
            <w:top w:val="none" w:sz="0" w:space="0" w:color="auto"/>
            <w:left w:val="none" w:sz="0" w:space="0" w:color="auto"/>
            <w:bottom w:val="none" w:sz="0" w:space="0" w:color="auto"/>
            <w:right w:val="none" w:sz="0" w:space="0" w:color="auto"/>
          </w:divBdr>
        </w:div>
        <w:div w:id="394399247">
          <w:marLeft w:val="0"/>
          <w:marRight w:val="0"/>
          <w:marTop w:val="0"/>
          <w:marBottom w:val="300"/>
          <w:divBdr>
            <w:top w:val="single" w:sz="6" w:space="15" w:color="EDEDED"/>
            <w:left w:val="single" w:sz="6" w:space="15" w:color="EDEDED"/>
            <w:bottom w:val="single" w:sz="6" w:space="15" w:color="EDEDED"/>
            <w:right w:val="single" w:sz="6" w:space="15" w:color="EDEDED"/>
          </w:divBdr>
        </w:div>
        <w:div w:id="394402154">
          <w:marLeft w:val="0"/>
          <w:marRight w:val="0"/>
          <w:marTop w:val="0"/>
          <w:marBottom w:val="0"/>
          <w:divBdr>
            <w:top w:val="none" w:sz="0" w:space="0" w:color="auto"/>
            <w:left w:val="none" w:sz="0" w:space="0" w:color="auto"/>
            <w:bottom w:val="none" w:sz="0" w:space="0" w:color="auto"/>
            <w:right w:val="none" w:sz="0" w:space="0" w:color="auto"/>
          </w:divBdr>
        </w:div>
        <w:div w:id="394427540">
          <w:marLeft w:val="0"/>
          <w:marRight w:val="0"/>
          <w:marTop w:val="0"/>
          <w:marBottom w:val="0"/>
          <w:divBdr>
            <w:top w:val="none" w:sz="0" w:space="0" w:color="auto"/>
            <w:left w:val="none" w:sz="0" w:space="0" w:color="auto"/>
            <w:bottom w:val="none" w:sz="0" w:space="0" w:color="auto"/>
            <w:right w:val="none" w:sz="0" w:space="0" w:color="auto"/>
          </w:divBdr>
        </w:div>
        <w:div w:id="394471168">
          <w:marLeft w:val="0"/>
          <w:marRight w:val="0"/>
          <w:marTop w:val="0"/>
          <w:marBottom w:val="0"/>
          <w:divBdr>
            <w:top w:val="none" w:sz="0" w:space="0" w:color="auto"/>
            <w:left w:val="none" w:sz="0" w:space="0" w:color="auto"/>
            <w:bottom w:val="none" w:sz="0" w:space="0" w:color="auto"/>
            <w:right w:val="none" w:sz="0" w:space="0" w:color="auto"/>
          </w:divBdr>
        </w:div>
        <w:div w:id="394477738">
          <w:marLeft w:val="0"/>
          <w:marRight w:val="0"/>
          <w:marTop w:val="0"/>
          <w:marBottom w:val="0"/>
          <w:divBdr>
            <w:top w:val="none" w:sz="0" w:space="0" w:color="auto"/>
            <w:left w:val="none" w:sz="0" w:space="0" w:color="auto"/>
            <w:bottom w:val="none" w:sz="0" w:space="0" w:color="auto"/>
            <w:right w:val="none" w:sz="0" w:space="0" w:color="auto"/>
          </w:divBdr>
        </w:div>
        <w:div w:id="394478857">
          <w:marLeft w:val="0"/>
          <w:marRight w:val="0"/>
          <w:marTop w:val="300"/>
          <w:marBottom w:val="0"/>
          <w:divBdr>
            <w:top w:val="none" w:sz="0" w:space="0" w:color="auto"/>
            <w:left w:val="none" w:sz="0" w:space="0" w:color="auto"/>
            <w:bottom w:val="none" w:sz="0" w:space="0" w:color="auto"/>
            <w:right w:val="none" w:sz="0" w:space="0" w:color="auto"/>
          </w:divBdr>
        </w:div>
        <w:div w:id="394548708">
          <w:marLeft w:val="0"/>
          <w:marRight w:val="0"/>
          <w:marTop w:val="0"/>
          <w:marBottom w:val="300"/>
          <w:divBdr>
            <w:top w:val="single" w:sz="6" w:space="15" w:color="EDEDED"/>
            <w:left w:val="single" w:sz="6" w:space="15" w:color="EDEDED"/>
            <w:bottom w:val="single" w:sz="6" w:space="15" w:color="EDEDED"/>
            <w:right w:val="single" w:sz="6" w:space="15" w:color="EDEDED"/>
          </w:divBdr>
        </w:div>
        <w:div w:id="394551851">
          <w:marLeft w:val="0"/>
          <w:marRight w:val="0"/>
          <w:marTop w:val="0"/>
          <w:marBottom w:val="0"/>
          <w:divBdr>
            <w:top w:val="none" w:sz="0" w:space="0" w:color="auto"/>
            <w:left w:val="none" w:sz="0" w:space="0" w:color="auto"/>
            <w:bottom w:val="none" w:sz="0" w:space="0" w:color="auto"/>
            <w:right w:val="none" w:sz="0" w:space="0" w:color="auto"/>
          </w:divBdr>
        </w:div>
        <w:div w:id="394592898">
          <w:marLeft w:val="0"/>
          <w:marRight w:val="0"/>
          <w:marTop w:val="300"/>
          <w:marBottom w:val="0"/>
          <w:divBdr>
            <w:top w:val="none" w:sz="0" w:space="0" w:color="auto"/>
            <w:left w:val="none" w:sz="0" w:space="0" w:color="auto"/>
            <w:bottom w:val="none" w:sz="0" w:space="0" w:color="auto"/>
            <w:right w:val="none" w:sz="0" w:space="0" w:color="auto"/>
          </w:divBdr>
          <w:divsChild>
            <w:div w:id="195699668">
              <w:marLeft w:val="0"/>
              <w:marRight w:val="0"/>
              <w:marTop w:val="0"/>
              <w:marBottom w:val="0"/>
              <w:divBdr>
                <w:top w:val="none" w:sz="0" w:space="0" w:color="auto"/>
                <w:left w:val="none" w:sz="0" w:space="0" w:color="auto"/>
                <w:bottom w:val="none" w:sz="0" w:space="0" w:color="auto"/>
                <w:right w:val="none" w:sz="0" w:space="0" w:color="auto"/>
              </w:divBdr>
            </w:div>
          </w:divsChild>
        </w:div>
        <w:div w:id="394595977">
          <w:marLeft w:val="0"/>
          <w:marRight w:val="0"/>
          <w:marTop w:val="0"/>
          <w:marBottom w:val="0"/>
          <w:divBdr>
            <w:top w:val="none" w:sz="0" w:space="0" w:color="auto"/>
            <w:left w:val="none" w:sz="0" w:space="0" w:color="auto"/>
            <w:bottom w:val="none" w:sz="0" w:space="0" w:color="auto"/>
            <w:right w:val="none" w:sz="0" w:space="0" w:color="auto"/>
          </w:divBdr>
        </w:div>
        <w:div w:id="394619777">
          <w:marLeft w:val="0"/>
          <w:marRight w:val="0"/>
          <w:marTop w:val="0"/>
          <w:marBottom w:val="300"/>
          <w:divBdr>
            <w:top w:val="single" w:sz="6" w:space="15" w:color="EDEDED"/>
            <w:left w:val="single" w:sz="6" w:space="15" w:color="EDEDED"/>
            <w:bottom w:val="single" w:sz="6" w:space="15" w:color="EDEDED"/>
            <w:right w:val="single" w:sz="6" w:space="15" w:color="EDEDED"/>
          </w:divBdr>
        </w:div>
        <w:div w:id="394624123">
          <w:marLeft w:val="0"/>
          <w:marRight w:val="0"/>
          <w:marTop w:val="0"/>
          <w:marBottom w:val="0"/>
          <w:divBdr>
            <w:top w:val="none" w:sz="0" w:space="0" w:color="auto"/>
            <w:left w:val="none" w:sz="0" w:space="0" w:color="auto"/>
            <w:bottom w:val="none" w:sz="0" w:space="0" w:color="auto"/>
            <w:right w:val="none" w:sz="0" w:space="0" w:color="auto"/>
          </w:divBdr>
        </w:div>
        <w:div w:id="394662403">
          <w:marLeft w:val="0"/>
          <w:marRight w:val="0"/>
          <w:marTop w:val="0"/>
          <w:marBottom w:val="0"/>
          <w:divBdr>
            <w:top w:val="none" w:sz="0" w:space="0" w:color="auto"/>
            <w:left w:val="none" w:sz="0" w:space="0" w:color="auto"/>
            <w:bottom w:val="none" w:sz="0" w:space="0" w:color="auto"/>
            <w:right w:val="none" w:sz="0" w:space="0" w:color="auto"/>
          </w:divBdr>
        </w:div>
        <w:div w:id="394663117">
          <w:marLeft w:val="0"/>
          <w:marRight w:val="0"/>
          <w:marTop w:val="0"/>
          <w:marBottom w:val="0"/>
          <w:divBdr>
            <w:top w:val="none" w:sz="0" w:space="0" w:color="auto"/>
            <w:left w:val="none" w:sz="0" w:space="0" w:color="auto"/>
            <w:bottom w:val="none" w:sz="0" w:space="0" w:color="auto"/>
            <w:right w:val="none" w:sz="0" w:space="0" w:color="auto"/>
          </w:divBdr>
          <w:divsChild>
            <w:div w:id="352266203">
              <w:marLeft w:val="0"/>
              <w:marRight w:val="0"/>
              <w:marTop w:val="0"/>
              <w:marBottom w:val="0"/>
              <w:divBdr>
                <w:top w:val="none" w:sz="0" w:space="0" w:color="auto"/>
                <w:left w:val="none" w:sz="0" w:space="0" w:color="auto"/>
                <w:bottom w:val="none" w:sz="0" w:space="0" w:color="auto"/>
                <w:right w:val="none" w:sz="0" w:space="0" w:color="auto"/>
              </w:divBdr>
            </w:div>
          </w:divsChild>
        </w:div>
        <w:div w:id="394663328">
          <w:marLeft w:val="0"/>
          <w:marRight w:val="0"/>
          <w:marTop w:val="0"/>
          <w:marBottom w:val="0"/>
          <w:divBdr>
            <w:top w:val="none" w:sz="0" w:space="0" w:color="auto"/>
            <w:left w:val="none" w:sz="0" w:space="0" w:color="auto"/>
            <w:bottom w:val="none" w:sz="0" w:space="0" w:color="auto"/>
            <w:right w:val="none" w:sz="0" w:space="0" w:color="auto"/>
          </w:divBdr>
        </w:div>
        <w:div w:id="394664423">
          <w:marLeft w:val="0"/>
          <w:marRight w:val="0"/>
          <w:marTop w:val="0"/>
          <w:marBottom w:val="300"/>
          <w:divBdr>
            <w:top w:val="single" w:sz="6" w:space="15" w:color="EDEDED"/>
            <w:left w:val="single" w:sz="6" w:space="15" w:color="EDEDED"/>
            <w:bottom w:val="single" w:sz="6" w:space="15" w:color="EDEDED"/>
            <w:right w:val="single" w:sz="6" w:space="15" w:color="EDEDED"/>
          </w:divBdr>
        </w:div>
        <w:div w:id="394664856">
          <w:marLeft w:val="0"/>
          <w:marRight w:val="0"/>
          <w:marTop w:val="0"/>
          <w:marBottom w:val="0"/>
          <w:divBdr>
            <w:top w:val="none" w:sz="0" w:space="0" w:color="auto"/>
            <w:left w:val="none" w:sz="0" w:space="0" w:color="auto"/>
            <w:bottom w:val="none" w:sz="0" w:space="0" w:color="auto"/>
            <w:right w:val="none" w:sz="0" w:space="0" w:color="auto"/>
          </w:divBdr>
        </w:div>
        <w:div w:id="394665299">
          <w:marLeft w:val="0"/>
          <w:marRight w:val="0"/>
          <w:marTop w:val="0"/>
          <w:marBottom w:val="0"/>
          <w:divBdr>
            <w:top w:val="none" w:sz="0" w:space="0" w:color="auto"/>
            <w:left w:val="none" w:sz="0" w:space="0" w:color="auto"/>
            <w:bottom w:val="none" w:sz="0" w:space="0" w:color="auto"/>
            <w:right w:val="none" w:sz="0" w:space="0" w:color="auto"/>
          </w:divBdr>
        </w:div>
        <w:div w:id="394665340">
          <w:marLeft w:val="0"/>
          <w:marRight w:val="0"/>
          <w:marTop w:val="0"/>
          <w:marBottom w:val="300"/>
          <w:divBdr>
            <w:top w:val="single" w:sz="6" w:space="15" w:color="EDEDED"/>
            <w:left w:val="single" w:sz="6" w:space="15" w:color="EDEDED"/>
            <w:bottom w:val="single" w:sz="6" w:space="15" w:color="EDEDED"/>
            <w:right w:val="single" w:sz="6" w:space="15" w:color="EDEDED"/>
          </w:divBdr>
        </w:div>
        <w:div w:id="394667418">
          <w:marLeft w:val="0"/>
          <w:marRight w:val="0"/>
          <w:marTop w:val="0"/>
          <w:marBottom w:val="0"/>
          <w:divBdr>
            <w:top w:val="none" w:sz="0" w:space="0" w:color="auto"/>
            <w:left w:val="none" w:sz="0" w:space="0" w:color="auto"/>
            <w:bottom w:val="none" w:sz="0" w:space="0" w:color="auto"/>
            <w:right w:val="none" w:sz="0" w:space="0" w:color="auto"/>
          </w:divBdr>
        </w:div>
        <w:div w:id="394669127">
          <w:marLeft w:val="0"/>
          <w:marRight w:val="0"/>
          <w:marTop w:val="0"/>
          <w:marBottom w:val="0"/>
          <w:divBdr>
            <w:top w:val="none" w:sz="0" w:space="0" w:color="auto"/>
            <w:left w:val="none" w:sz="0" w:space="0" w:color="auto"/>
            <w:bottom w:val="none" w:sz="0" w:space="0" w:color="auto"/>
            <w:right w:val="none" w:sz="0" w:space="0" w:color="auto"/>
          </w:divBdr>
        </w:div>
        <w:div w:id="394669566">
          <w:marLeft w:val="0"/>
          <w:marRight w:val="0"/>
          <w:marTop w:val="0"/>
          <w:marBottom w:val="0"/>
          <w:divBdr>
            <w:top w:val="none" w:sz="0" w:space="0" w:color="auto"/>
            <w:left w:val="none" w:sz="0" w:space="0" w:color="auto"/>
            <w:bottom w:val="none" w:sz="0" w:space="0" w:color="auto"/>
            <w:right w:val="none" w:sz="0" w:space="0" w:color="auto"/>
          </w:divBdr>
        </w:div>
        <w:div w:id="394738924">
          <w:marLeft w:val="0"/>
          <w:marRight w:val="0"/>
          <w:marTop w:val="0"/>
          <w:marBottom w:val="0"/>
          <w:divBdr>
            <w:top w:val="none" w:sz="0" w:space="0" w:color="auto"/>
            <w:left w:val="none" w:sz="0" w:space="0" w:color="auto"/>
            <w:bottom w:val="none" w:sz="0" w:space="0" w:color="auto"/>
            <w:right w:val="none" w:sz="0" w:space="0" w:color="auto"/>
          </w:divBdr>
        </w:div>
        <w:div w:id="394740392">
          <w:marLeft w:val="0"/>
          <w:marRight w:val="0"/>
          <w:marTop w:val="0"/>
          <w:marBottom w:val="0"/>
          <w:divBdr>
            <w:top w:val="none" w:sz="0" w:space="0" w:color="auto"/>
            <w:left w:val="none" w:sz="0" w:space="0" w:color="auto"/>
            <w:bottom w:val="none" w:sz="0" w:space="0" w:color="auto"/>
            <w:right w:val="none" w:sz="0" w:space="0" w:color="auto"/>
          </w:divBdr>
        </w:div>
        <w:div w:id="394740420">
          <w:marLeft w:val="0"/>
          <w:marRight w:val="0"/>
          <w:marTop w:val="0"/>
          <w:marBottom w:val="0"/>
          <w:divBdr>
            <w:top w:val="none" w:sz="0" w:space="0" w:color="auto"/>
            <w:left w:val="none" w:sz="0" w:space="0" w:color="auto"/>
            <w:bottom w:val="none" w:sz="0" w:space="0" w:color="auto"/>
            <w:right w:val="none" w:sz="0" w:space="0" w:color="auto"/>
          </w:divBdr>
        </w:div>
        <w:div w:id="394740943">
          <w:marLeft w:val="0"/>
          <w:marRight w:val="0"/>
          <w:marTop w:val="300"/>
          <w:marBottom w:val="0"/>
          <w:divBdr>
            <w:top w:val="none" w:sz="0" w:space="0" w:color="auto"/>
            <w:left w:val="none" w:sz="0" w:space="0" w:color="auto"/>
            <w:bottom w:val="none" w:sz="0" w:space="0" w:color="auto"/>
            <w:right w:val="none" w:sz="0" w:space="0" w:color="auto"/>
          </w:divBdr>
        </w:div>
        <w:div w:id="394742966">
          <w:marLeft w:val="0"/>
          <w:marRight w:val="0"/>
          <w:marTop w:val="0"/>
          <w:marBottom w:val="0"/>
          <w:divBdr>
            <w:top w:val="none" w:sz="0" w:space="0" w:color="auto"/>
            <w:left w:val="none" w:sz="0" w:space="0" w:color="auto"/>
            <w:bottom w:val="none" w:sz="0" w:space="0" w:color="auto"/>
            <w:right w:val="none" w:sz="0" w:space="0" w:color="auto"/>
          </w:divBdr>
        </w:div>
        <w:div w:id="394746369">
          <w:marLeft w:val="0"/>
          <w:marRight w:val="0"/>
          <w:marTop w:val="0"/>
          <w:marBottom w:val="300"/>
          <w:divBdr>
            <w:top w:val="single" w:sz="6" w:space="15" w:color="EDEDED"/>
            <w:left w:val="single" w:sz="6" w:space="15" w:color="EDEDED"/>
            <w:bottom w:val="single" w:sz="6" w:space="15" w:color="EDEDED"/>
            <w:right w:val="single" w:sz="6" w:space="15" w:color="EDEDED"/>
          </w:divBdr>
        </w:div>
        <w:div w:id="394814170">
          <w:marLeft w:val="0"/>
          <w:marRight w:val="0"/>
          <w:marTop w:val="300"/>
          <w:marBottom w:val="0"/>
          <w:divBdr>
            <w:top w:val="none" w:sz="0" w:space="0" w:color="auto"/>
            <w:left w:val="none" w:sz="0" w:space="0" w:color="auto"/>
            <w:bottom w:val="none" w:sz="0" w:space="0" w:color="auto"/>
            <w:right w:val="none" w:sz="0" w:space="0" w:color="auto"/>
          </w:divBdr>
        </w:div>
        <w:div w:id="394814555">
          <w:marLeft w:val="0"/>
          <w:marRight w:val="0"/>
          <w:marTop w:val="0"/>
          <w:marBottom w:val="0"/>
          <w:divBdr>
            <w:top w:val="none" w:sz="0" w:space="0" w:color="auto"/>
            <w:left w:val="none" w:sz="0" w:space="0" w:color="auto"/>
            <w:bottom w:val="none" w:sz="0" w:space="0" w:color="auto"/>
            <w:right w:val="none" w:sz="0" w:space="0" w:color="auto"/>
          </w:divBdr>
        </w:div>
        <w:div w:id="394815385">
          <w:marLeft w:val="0"/>
          <w:marRight w:val="0"/>
          <w:marTop w:val="0"/>
          <w:marBottom w:val="0"/>
          <w:divBdr>
            <w:top w:val="none" w:sz="0" w:space="0" w:color="auto"/>
            <w:left w:val="none" w:sz="0" w:space="0" w:color="auto"/>
            <w:bottom w:val="none" w:sz="0" w:space="0" w:color="auto"/>
            <w:right w:val="none" w:sz="0" w:space="0" w:color="auto"/>
          </w:divBdr>
          <w:divsChild>
            <w:div w:id="293365838">
              <w:marLeft w:val="0"/>
              <w:marRight w:val="0"/>
              <w:marTop w:val="0"/>
              <w:marBottom w:val="0"/>
              <w:divBdr>
                <w:top w:val="none" w:sz="0" w:space="0" w:color="auto"/>
                <w:left w:val="none" w:sz="0" w:space="0" w:color="auto"/>
                <w:bottom w:val="none" w:sz="0" w:space="0" w:color="auto"/>
                <w:right w:val="none" w:sz="0" w:space="0" w:color="auto"/>
              </w:divBdr>
            </w:div>
          </w:divsChild>
        </w:div>
        <w:div w:id="394815676">
          <w:marLeft w:val="0"/>
          <w:marRight w:val="0"/>
          <w:marTop w:val="0"/>
          <w:marBottom w:val="0"/>
          <w:divBdr>
            <w:top w:val="none" w:sz="0" w:space="0" w:color="auto"/>
            <w:left w:val="none" w:sz="0" w:space="0" w:color="auto"/>
            <w:bottom w:val="none" w:sz="0" w:space="0" w:color="auto"/>
            <w:right w:val="none" w:sz="0" w:space="0" w:color="auto"/>
          </w:divBdr>
        </w:div>
        <w:div w:id="394816102">
          <w:marLeft w:val="0"/>
          <w:marRight w:val="0"/>
          <w:marTop w:val="0"/>
          <w:marBottom w:val="0"/>
          <w:divBdr>
            <w:top w:val="none" w:sz="0" w:space="0" w:color="auto"/>
            <w:left w:val="none" w:sz="0" w:space="0" w:color="auto"/>
            <w:bottom w:val="none" w:sz="0" w:space="0" w:color="auto"/>
            <w:right w:val="none" w:sz="0" w:space="0" w:color="auto"/>
          </w:divBdr>
        </w:div>
        <w:div w:id="394816657">
          <w:marLeft w:val="0"/>
          <w:marRight w:val="0"/>
          <w:marTop w:val="0"/>
          <w:marBottom w:val="0"/>
          <w:divBdr>
            <w:top w:val="none" w:sz="0" w:space="0" w:color="auto"/>
            <w:left w:val="none" w:sz="0" w:space="0" w:color="auto"/>
            <w:bottom w:val="none" w:sz="0" w:space="0" w:color="auto"/>
            <w:right w:val="none" w:sz="0" w:space="0" w:color="auto"/>
          </w:divBdr>
        </w:div>
        <w:div w:id="394820292">
          <w:marLeft w:val="0"/>
          <w:marRight w:val="0"/>
          <w:marTop w:val="0"/>
          <w:marBottom w:val="0"/>
          <w:divBdr>
            <w:top w:val="none" w:sz="0" w:space="0" w:color="auto"/>
            <w:left w:val="none" w:sz="0" w:space="0" w:color="auto"/>
            <w:bottom w:val="none" w:sz="0" w:space="0" w:color="auto"/>
            <w:right w:val="none" w:sz="0" w:space="0" w:color="auto"/>
          </w:divBdr>
          <w:divsChild>
            <w:div w:id="415907601">
              <w:marLeft w:val="0"/>
              <w:marRight w:val="0"/>
              <w:marTop w:val="0"/>
              <w:marBottom w:val="0"/>
              <w:divBdr>
                <w:top w:val="none" w:sz="0" w:space="0" w:color="auto"/>
                <w:left w:val="none" w:sz="0" w:space="0" w:color="auto"/>
                <w:bottom w:val="none" w:sz="0" w:space="0" w:color="auto"/>
                <w:right w:val="none" w:sz="0" w:space="0" w:color="auto"/>
              </w:divBdr>
            </w:div>
          </w:divsChild>
        </w:div>
        <w:div w:id="394820378">
          <w:marLeft w:val="0"/>
          <w:marRight w:val="0"/>
          <w:marTop w:val="0"/>
          <w:marBottom w:val="0"/>
          <w:divBdr>
            <w:top w:val="none" w:sz="0" w:space="0" w:color="auto"/>
            <w:left w:val="none" w:sz="0" w:space="0" w:color="auto"/>
            <w:bottom w:val="none" w:sz="0" w:space="0" w:color="auto"/>
            <w:right w:val="none" w:sz="0" w:space="0" w:color="auto"/>
          </w:divBdr>
        </w:div>
        <w:div w:id="394857406">
          <w:marLeft w:val="0"/>
          <w:marRight w:val="0"/>
          <w:marTop w:val="0"/>
          <w:marBottom w:val="0"/>
          <w:divBdr>
            <w:top w:val="none" w:sz="0" w:space="0" w:color="auto"/>
            <w:left w:val="none" w:sz="0" w:space="0" w:color="auto"/>
            <w:bottom w:val="none" w:sz="0" w:space="0" w:color="auto"/>
            <w:right w:val="none" w:sz="0" w:space="0" w:color="auto"/>
          </w:divBdr>
        </w:div>
        <w:div w:id="394859092">
          <w:marLeft w:val="0"/>
          <w:marRight w:val="0"/>
          <w:marTop w:val="0"/>
          <w:marBottom w:val="0"/>
          <w:divBdr>
            <w:top w:val="none" w:sz="0" w:space="0" w:color="auto"/>
            <w:left w:val="none" w:sz="0" w:space="0" w:color="auto"/>
            <w:bottom w:val="none" w:sz="0" w:space="0" w:color="auto"/>
            <w:right w:val="none" w:sz="0" w:space="0" w:color="auto"/>
          </w:divBdr>
        </w:div>
        <w:div w:id="394859616">
          <w:marLeft w:val="0"/>
          <w:marRight w:val="0"/>
          <w:marTop w:val="300"/>
          <w:marBottom w:val="0"/>
          <w:divBdr>
            <w:top w:val="none" w:sz="0" w:space="0" w:color="auto"/>
            <w:left w:val="none" w:sz="0" w:space="0" w:color="auto"/>
            <w:bottom w:val="none" w:sz="0" w:space="0" w:color="auto"/>
            <w:right w:val="none" w:sz="0" w:space="0" w:color="auto"/>
          </w:divBdr>
        </w:div>
        <w:div w:id="394860681">
          <w:marLeft w:val="0"/>
          <w:marRight w:val="0"/>
          <w:marTop w:val="0"/>
          <w:marBottom w:val="0"/>
          <w:divBdr>
            <w:top w:val="none" w:sz="0" w:space="0" w:color="auto"/>
            <w:left w:val="none" w:sz="0" w:space="0" w:color="auto"/>
            <w:bottom w:val="none" w:sz="0" w:space="0" w:color="auto"/>
            <w:right w:val="none" w:sz="0" w:space="0" w:color="auto"/>
          </w:divBdr>
        </w:div>
        <w:div w:id="394931276">
          <w:marLeft w:val="0"/>
          <w:marRight w:val="0"/>
          <w:marTop w:val="0"/>
          <w:marBottom w:val="0"/>
          <w:divBdr>
            <w:top w:val="none" w:sz="0" w:space="0" w:color="auto"/>
            <w:left w:val="none" w:sz="0" w:space="0" w:color="auto"/>
            <w:bottom w:val="none" w:sz="0" w:space="0" w:color="auto"/>
            <w:right w:val="none" w:sz="0" w:space="0" w:color="auto"/>
          </w:divBdr>
        </w:div>
        <w:div w:id="394931548">
          <w:marLeft w:val="0"/>
          <w:marRight w:val="0"/>
          <w:marTop w:val="300"/>
          <w:marBottom w:val="0"/>
          <w:divBdr>
            <w:top w:val="none" w:sz="0" w:space="0" w:color="auto"/>
            <w:left w:val="none" w:sz="0" w:space="0" w:color="auto"/>
            <w:bottom w:val="none" w:sz="0" w:space="0" w:color="auto"/>
            <w:right w:val="none" w:sz="0" w:space="0" w:color="auto"/>
          </w:divBdr>
        </w:div>
        <w:div w:id="394931860">
          <w:marLeft w:val="0"/>
          <w:marRight w:val="0"/>
          <w:marTop w:val="0"/>
          <w:marBottom w:val="300"/>
          <w:divBdr>
            <w:top w:val="single" w:sz="6" w:space="15" w:color="EDEDED"/>
            <w:left w:val="single" w:sz="6" w:space="15" w:color="EDEDED"/>
            <w:bottom w:val="single" w:sz="6" w:space="15" w:color="EDEDED"/>
            <w:right w:val="single" w:sz="6" w:space="15" w:color="EDEDED"/>
          </w:divBdr>
        </w:div>
        <w:div w:id="394931882">
          <w:marLeft w:val="0"/>
          <w:marRight w:val="0"/>
          <w:marTop w:val="0"/>
          <w:marBottom w:val="0"/>
          <w:divBdr>
            <w:top w:val="none" w:sz="0" w:space="0" w:color="auto"/>
            <w:left w:val="none" w:sz="0" w:space="0" w:color="auto"/>
            <w:bottom w:val="none" w:sz="0" w:space="0" w:color="auto"/>
            <w:right w:val="none" w:sz="0" w:space="0" w:color="auto"/>
          </w:divBdr>
        </w:div>
        <w:div w:id="394934700">
          <w:marLeft w:val="0"/>
          <w:marRight w:val="0"/>
          <w:marTop w:val="300"/>
          <w:marBottom w:val="0"/>
          <w:divBdr>
            <w:top w:val="none" w:sz="0" w:space="0" w:color="auto"/>
            <w:left w:val="none" w:sz="0" w:space="0" w:color="auto"/>
            <w:bottom w:val="none" w:sz="0" w:space="0" w:color="auto"/>
            <w:right w:val="none" w:sz="0" w:space="0" w:color="auto"/>
          </w:divBdr>
        </w:div>
        <w:div w:id="394935413">
          <w:marLeft w:val="0"/>
          <w:marRight w:val="0"/>
          <w:marTop w:val="0"/>
          <w:marBottom w:val="0"/>
          <w:divBdr>
            <w:top w:val="none" w:sz="0" w:space="0" w:color="auto"/>
            <w:left w:val="none" w:sz="0" w:space="0" w:color="auto"/>
            <w:bottom w:val="none" w:sz="0" w:space="0" w:color="auto"/>
            <w:right w:val="none" w:sz="0" w:space="0" w:color="auto"/>
          </w:divBdr>
        </w:div>
        <w:div w:id="395007561">
          <w:marLeft w:val="0"/>
          <w:marRight w:val="0"/>
          <w:marTop w:val="0"/>
          <w:marBottom w:val="0"/>
          <w:divBdr>
            <w:top w:val="none" w:sz="0" w:space="0" w:color="auto"/>
            <w:left w:val="none" w:sz="0" w:space="0" w:color="auto"/>
            <w:bottom w:val="none" w:sz="0" w:space="0" w:color="auto"/>
            <w:right w:val="none" w:sz="0" w:space="0" w:color="auto"/>
          </w:divBdr>
        </w:div>
        <w:div w:id="395014684">
          <w:marLeft w:val="0"/>
          <w:marRight w:val="0"/>
          <w:marTop w:val="0"/>
          <w:marBottom w:val="0"/>
          <w:divBdr>
            <w:top w:val="none" w:sz="0" w:space="0" w:color="auto"/>
            <w:left w:val="none" w:sz="0" w:space="0" w:color="auto"/>
            <w:bottom w:val="none" w:sz="0" w:space="0" w:color="auto"/>
            <w:right w:val="none" w:sz="0" w:space="0" w:color="auto"/>
          </w:divBdr>
        </w:div>
        <w:div w:id="395082854">
          <w:marLeft w:val="0"/>
          <w:marRight w:val="0"/>
          <w:marTop w:val="0"/>
          <w:marBottom w:val="0"/>
          <w:divBdr>
            <w:top w:val="none" w:sz="0" w:space="0" w:color="auto"/>
            <w:left w:val="none" w:sz="0" w:space="0" w:color="auto"/>
            <w:bottom w:val="none" w:sz="0" w:space="0" w:color="auto"/>
            <w:right w:val="none" w:sz="0" w:space="0" w:color="auto"/>
          </w:divBdr>
        </w:div>
        <w:div w:id="395083723">
          <w:marLeft w:val="0"/>
          <w:marRight w:val="0"/>
          <w:marTop w:val="0"/>
          <w:marBottom w:val="0"/>
          <w:divBdr>
            <w:top w:val="none" w:sz="0" w:space="0" w:color="auto"/>
            <w:left w:val="none" w:sz="0" w:space="0" w:color="auto"/>
            <w:bottom w:val="none" w:sz="0" w:space="0" w:color="auto"/>
            <w:right w:val="none" w:sz="0" w:space="0" w:color="auto"/>
          </w:divBdr>
        </w:div>
        <w:div w:id="395126082">
          <w:marLeft w:val="0"/>
          <w:marRight w:val="0"/>
          <w:marTop w:val="0"/>
          <w:marBottom w:val="0"/>
          <w:divBdr>
            <w:top w:val="none" w:sz="0" w:space="0" w:color="auto"/>
            <w:left w:val="none" w:sz="0" w:space="0" w:color="auto"/>
            <w:bottom w:val="none" w:sz="0" w:space="0" w:color="auto"/>
            <w:right w:val="none" w:sz="0" w:space="0" w:color="auto"/>
          </w:divBdr>
        </w:div>
        <w:div w:id="395128130">
          <w:marLeft w:val="0"/>
          <w:marRight w:val="0"/>
          <w:marTop w:val="0"/>
          <w:marBottom w:val="0"/>
          <w:divBdr>
            <w:top w:val="none" w:sz="0" w:space="0" w:color="auto"/>
            <w:left w:val="none" w:sz="0" w:space="0" w:color="auto"/>
            <w:bottom w:val="none" w:sz="0" w:space="0" w:color="auto"/>
            <w:right w:val="none" w:sz="0" w:space="0" w:color="auto"/>
          </w:divBdr>
        </w:div>
        <w:div w:id="395132424">
          <w:marLeft w:val="0"/>
          <w:marRight w:val="0"/>
          <w:marTop w:val="0"/>
          <w:marBottom w:val="0"/>
          <w:divBdr>
            <w:top w:val="none" w:sz="0" w:space="0" w:color="auto"/>
            <w:left w:val="none" w:sz="0" w:space="0" w:color="auto"/>
            <w:bottom w:val="none" w:sz="0" w:space="0" w:color="auto"/>
            <w:right w:val="none" w:sz="0" w:space="0" w:color="auto"/>
          </w:divBdr>
        </w:div>
        <w:div w:id="395200143">
          <w:marLeft w:val="0"/>
          <w:marRight w:val="0"/>
          <w:marTop w:val="0"/>
          <w:marBottom w:val="0"/>
          <w:divBdr>
            <w:top w:val="none" w:sz="0" w:space="0" w:color="auto"/>
            <w:left w:val="none" w:sz="0" w:space="0" w:color="auto"/>
            <w:bottom w:val="none" w:sz="0" w:space="0" w:color="auto"/>
            <w:right w:val="none" w:sz="0" w:space="0" w:color="auto"/>
          </w:divBdr>
        </w:div>
        <w:div w:id="395205444">
          <w:marLeft w:val="0"/>
          <w:marRight w:val="0"/>
          <w:marTop w:val="0"/>
          <w:marBottom w:val="0"/>
          <w:divBdr>
            <w:top w:val="none" w:sz="0" w:space="0" w:color="auto"/>
            <w:left w:val="none" w:sz="0" w:space="0" w:color="auto"/>
            <w:bottom w:val="none" w:sz="0" w:space="0" w:color="auto"/>
            <w:right w:val="none" w:sz="0" w:space="0" w:color="auto"/>
          </w:divBdr>
        </w:div>
        <w:div w:id="395208013">
          <w:marLeft w:val="0"/>
          <w:marRight w:val="0"/>
          <w:marTop w:val="0"/>
          <w:marBottom w:val="0"/>
          <w:divBdr>
            <w:top w:val="none" w:sz="0" w:space="0" w:color="auto"/>
            <w:left w:val="none" w:sz="0" w:space="0" w:color="auto"/>
            <w:bottom w:val="none" w:sz="0" w:space="0" w:color="auto"/>
            <w:right w:val="none" w:sz="0" w:space="0" w:color="auto"/>
          </w:divBdr>
        </w:div>
        <w:div w:id="395248675">
          <w:marLeft w:val="0"/>
          <w:marRight w:val="0"/>
          <w:marTop w:val="0"/>
          <w:marBottom w:val="0"/>
          <w:divBdr>
            <w:top w:val="none" w:sz="0" w:space="0" w:color="auto"/>
            <w:left w:val="none" w:sz="0" w:space="0" w:color="auto"/>
            <w:bottom w:val="none" w:sz="0" w:space="0" w:color="auto"/>
            <w:right w:val="none" w:sz="0" w:space="0" w:color="auto"/>
          </w:divBdr>
          <w:divsChild>
            <w:div w:id="379477216">
              <w:marLeft w:val="0"/>
              <w:marRight w:val="0"/>
              <w:marTop w:val="0"/>
              <w:marBottom w:val="0"/>
              <w:divBdr>
                <w:top w:val="none" w:sz="0" w:space="0" w:color="auto"/>
                <w:left w:val="none" w:sz="0" w:space="0" w:color="auto"/>
                <w:bottom w:val="none" w:sz="0" w:space="0" w:color="auto"/>
                <w:right w:val="none" w:sz="0" w:space="0" w:color="auto"/>
              </w:divBdr>
            </w:div>
          </w:divsChild>
        </w:div>
        <w:div w:id="395249861">
          <w:marLeft w:val="0"/>
          <w:marRight w:val="0"/>
          <w:marTop w:val="300"/>
          <w:marBottom w:val="0"/>
          <w:divBdr>
            <w:top w:val="none" w:sz="0" w:space="0" w:color="auto"/>
            <w:left w:val="none" w:sz="0" w:space="0" w:color="auto"/>
            <w:bottom w:val="none" w:sz="0" w:space="0" w:color="auto"/>
            <w:right w:val="none" w:sz="0" w:space="0" w:color="auto"/>
          </w:divBdr>
          <w:divsChild>
            <w:div w:id="397167088">
              <w:marLeft w:val="0"/>
              <w:marRight w:val="0"/>
              <w:marTop w:val="0"/>
              <w:marBottom w:val="0"/>
              <w:divBdr>
                <w:top w:val="none" w:sz="0" w:space="0" w:color="auto"/>
                <w:left w:val="none" w:sz="0" w:space="0" w:color="auto"/>
                <w:bottom w:val="none" w:sz="0" w:space="0" w:color="auto"/>
                <w:right w:val="none" w:sz="0" w:space="0" w:color="auto"/>
              </w:divBdr>
              <w:divsChild>
                <w:div w:id="296956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5250546">
          <w:marLeft w:val="0"/>
          <w:marRight w:val="0"/>
          <w:marTop w:val="0"/>
          <w:marBottom w:val="300"/>
          <w:divBdr>
            <w:top w:val="single" w:sz="6" w:space="15" w:color="EDEDED"/>
            <w:left w:val="single" w:sz="6" w:space="15" w:color="EDEDED"/>
            <w:bottom w:val="single" w:sz="6" w:space="15" w:color="EDEDED"/>
            <w:right w:val="single" w:sz="6" w:space="15" w:color="EDEDED"/>
          </w:divBdr>
        </w:div>
        <w:div w:id="395250958">
          <w:marLeft w:val="0"/>
          <w:marRight w:val="0"/>
          <w:marTop w:val="0"/>
          <w:marBottom w:val="0"/>
          <w:divBdr>
            <w:top w:val="none" w:sz="0" w:space="0" w:color="auto"/>
            <w:left w:val="none" w:sz="0" w:space="0" w:color="auto"/>
            <w:bottom w:val="none" w:sz="0" w:space="0" w:color="auto"/>
            <w:right w:val="none" w:sz="0" w:space="0" w:color="auto"/>
          </w:divBdr>
        </w:div>
        <w:div w:id="395318371">
          <w:marLeft w:val="0"/>
          <w:marRight w:val="0"/>
          <w:marTop w:val="0"/>
          <w:marBottom w:val="0"/>
          <w:divBdr>
            <w:top w:val="none" w:sz="0" w:space="0" w:color="auto"/>
            <w:left w:val="none" w:sz="0" w:space="0" w:color="auto"/>
            <w:bottom w:val="none" w:sz="0" w:space="0" w:color="auto"/>
            <w:right w:val="none" w:sz="0" w:space="0" w:color="auto"/>
          </w:divBdr>
        </w:div>
        <w:div w:id="395321766">
          <w:marLeft w:val="0"/>
          <w:marRight w:val="0"/>
          <w:marTop w:val="0"/>
          <w:marBottom w:val="0"/>
          <w:divBdr>
            <w:top w:val="none" w:sz="0" w:space="0" w:color="auto"/>
            <w:left w:val="none" w:sz="0" w:space="0" w:color="auto"/>
            <w:bottom w:val="none" w:sz="0" w:space="0" w:color="auto"/>
            <w:right w:val="none" w:sz="0" w:space="0" w:color="auto"/>
          </w:divBdr>
        </w:div>
        <w:div w:id="395322301">
          <w:marLeft w:val="0"/>
          <w:marRight w:val="0"/>
          <w:marTop w:val="0"/>
          <w:marBottom w:val="0"/>
          <w:divBdr>
            <w:top w:val="none" w:sz="0" w:space="0" w:color="auto"/>
            <w:left w:val="none" w:sz="0" w:space="0" w:color="auto"/>
            <w:bottom w:val="none" w:sz="0" w:space="0" w:color="auto"/>
            <w:right w:val="none" w:sz="0" w:space="0" w:color="auto"/>
          </w:divBdr>
        </w:div>
        <w:div w:id="395326242">
          <w:marLeft w:val="0"/>
          <w:marRight w:val="0"/>
          <w:marTop w:val="0"/>
          <w:marBottom w:val="0"/>
          <w:divBdr>
            <w:top w:val="none" w:sz="0" w:space="0" w:color="auto"/>
            <w:left w:val="none" w:sz="0" w:space="0" w:color="auto"/>
            <w:bottom w:val="none" w:sz="0" w:space="0" w:color="auto"/>
            <w:right w:val="none" w:sz="0" w:space="0" w:color="auto"/>
          </w:divBdr>
        </w:div>
        <w:div w:id="395327380">
          <w:marLeft w:val="0"/>
          <w:marRight w:val="0"/>
          <w:marTop w:val="0"/>
          <w:marBottom w:val="0"/>
          <w:divBdr>
            <w:top w:val="none" w:sz="0" w:space="0" w:color="auto"/>
            <w:left w:val="none" w:sz="0" w:space="0" w:color="auto"/>
            <w:bottom w:val="none" w:sz="0" w:space="0" w:color="auto"/>
            <w:right w:val="none" w:sz="0" w:space="0" w:color="auto"/>
          </w:divBdr>
        </w:div>
        <w:div w:id="395395002">
          <w:marLeft w:val="0"/>
          <w:marRight w:val="0"/>
          <w:marTop w:val="0"/>
          <w:marBottom w:val="300"/>
          <w:divBdr>
            <w:top w:val="single" w:sz="6" w:space="15" w:color="EDEDED"/>
            <w:left w:val="single" w:sz="6" w:space="15" w:color="EDEDED"/>
            <w:bottom w:val="single" w:sz="6" w:space="15" w:color="EDEDED"/>
            <w:right w:val="single" w:sz="6" w:space="15" w:color="EDEDED"/>
          </w:divBdr>
        </w:div>
        <w:div w:id="395400152">
          <w:marLeft w:val="0"/>
          <w:marRight w:val="0"/>
          <w:marTop w:val="0"/>
          <w:marBottom w:val="0"/>
          <w:divBdr>
            <w:top w:val="none" w:sz="0" w:space="0" w:color="auto"/>
            <w:left w:val="none" w:sz="0" w:space="0" w:color="auto"/>
            <w:bottom w:val="none" w:sz="0" w:space="0" w:color="auto"/>
            <w:right w:val="none" w:sz="0" w:space="0" w:color="auto"/>
          </w:divBdr>
        </w:div>
        <w:div w:id="395402399">
          <w:marLeft w:val="0"/>
          <w:marRight w:val="0"/>
          <w:marTop w:val="0"/>
          <w:marBottom w:val="0"/>
          <w:divBdr>
            <w:top w:val="none" w:sz="0" w:space="0" w:color="auto"/>
            <w:left w:val="none" w:sz="0" w:space="0" w:color="auto"/>
            <w:bottom w:val="none" w:sz="0" w:space="0" w:color="auto"/>
            <w:right w:val="none" w:sz="0" w:space="0" w:color="auto"/>
          </w:divBdr>
          <w:divsChild>
            <w:div w:id="272831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5471565">
          <w:marLeft w:val="0"/>
          <w:marRight w:val="0"/>
          <w:marTop w:val="0"/>
          <w:marBottom w:val="0"/>
          <w:divBdr>
            <w:top w:val="none" w:sz="0" w:space="0" w:color="auto"/>
            <w:left w:val="none" w:sz="0" w:space="0" w:color="auto"/>
            <w:bottom w:val="none" w:sz="0" w:space="0" w:color="auto"/>
            <w:right w:val="none" w:sz="0" w:space="0" w:color="auto"/>
          </w:divBdr>
        </w:div>
        <w:div w:id="395475275">
          <w:marLeft w:val="0"/>
          <w:marRight w:val="0"/>
          <w:marTop w:val="0"/>
          <w:marBottom w:val="300"/>
          <w:divBdr>
            <w:top w:val="single" w:sz="6" w:space="15" w:color="EDEDED"/>
            <w:left w:val="single" w:sz="6" w:space="15" w:color="EDEDED"/>
            <w:bottom w:val="single" w:sz="6" w:space="15" w:color="EDEDED"/>
            <w:right w:val="single" w:sz="6" w:space="15" w:color="EDEDED"/>
          </w:divBdr>
        </w:div>
        <w:div w:id="395512974">
          <w:marLeft w:val="0"/>
          <w:marRight w:val="0"/>
          <w:marTop w:val="0"/>
          <w:marBottom w:val="0"/>
          <w:divBdr>
            <w:top w:val="none" w:sz="0" w:space="0" w:color="auto"/>
            <w:left w:val="none" w:sz="0" w:space="0" w:color="auto"/>
            <w:bottom w:val="none" w:sz="0" w:space="0" w:color="auto"/>
            <w:right w:val="none" w:sz="0" w:space="0" w:color="auto"/>
          </w:divBdr>
        </w:div>
        <w:div w:id="395513983">
          <w:marLeft w:val="0"/>
          <w:marRight w:val="0"/>
          <w:marTop w:val="0"/>
          <w:marBottom w:val="300"/>
          <w:divBdr>
            <w:top w:val="single" w:sz="6" w:space="15" w:color="EDEDED"/>
            <w:left w:val="single" w:sz="6" w:space="15" w:color="EDEDED"/>
            <w:bottom w:val="single" w:sz="6" w:space="15" w:color="EDEDED"/>
            <w:right w:val="single" w:sz="6" w:space="15" w:color="EDEDED"/>
          </w:divBdr>
        </w:div>
        <w:div w:id="395516182">
          <w:marLeft w:val="0"/>
          <w:marRight w:val="0"/>
          <w:marTop w:val="0"/>
          <w:marBottom w:val="0"/>
          <w:divBdr>
            <w:top w:val="none" w:sz="0" w:space="0" w:color="auto"/>
            <w:left w:val="none" w:sz="0" w:space="0" w:color="auto"/>
            <w:bottom w:val="none" w:sz="0" w:space="0" w:color="auto"/>
            <w:right w:val="none" w:sz="0" w:space="0" w:color="auto"/>
          </w:divBdr>
        </w:div>
        <w:div w:id="395516224">
          <w:marLeft w:val="0"/>
          <w:marRight w:val="0"/>
          <w:marTop w:val="0"/>
          <w:marBottom w:val="0"/>
          <w:divBdr>
            <w:top w:val="none" w:sz="0" w:space="0" w:color="auto"/>
            <w:left w:val="none" w:sz="0" w:space="0" w:color="auto"/>
            <w:bottom w:val="none" w:sz="0" w:space="0" w:color="auto"/>
            <w:right w:val="none" w:sz="0" w:space="0" w:color="auto"/>
          </w:divBdr>
        </w:div>
        <w:div w:id="395518386">
          <w:marLeft w:val="0"/>
          <w:marRight w:val="0"/>
          <w:marTop w:val="0"/>
          <w:marBottom w:val="0"/>
          <w:divBdr>
            <w:top w:val="none" w:sz="0" w:space="0" w:color="auto"/>
            <w:left w:val="none" w:sz="0" w:space="0" w:color="auto"/>
            <w:bottom w:val="none" w:sz="0" w:space="0" w:color="auto"/>
            <w:right w:val="none" w:sz="0" w:space="0" w:color="auto"/>
          </w:divBdr>
        </w:div>
        <w:div w:id="395519277">
          <w:marLeft w:val="0"/>
          <w:marRight w:val="0"/>
          <w:marTop w:val="0"/>
          <w:marBottom w:val="0"/>
          <w:divBdr>
            <w:top w:val="none" w:sz="0" w:space="0" w:color="auto"/>
            <w:left w:val="none" w:sz="0" w:space="0" w:color="auto"/>
            <w:bottom w:val="none" w:sz="0" w:space="0" w:color="auto"/>
            <w:right w:val="none" w:sz="0" w:space="0" w:color="auto"/>
          </w:divBdr>
        </w:div>
        <w:div w:id="395586284">
          <w:marLeft w:val="0"/>
          <w:marRight w:val="0"/>
          <w:marTop w:val="0"/>
          <w:marBottom w:val="0"/>
          <w:divBdr>
            <w:top w:val="none" w:sz="0" w:space="0" w:color="auto"/>
            <w:left w:val="none" w:sz="0" w:space="0" w:color="auto"/>
            <w:bottom w:val="none" w:sz="0" w:space="0" w:color="auto"/>
            <w:right w:val="none" w:sz="0" w:space="0" w:color="auto"/>
          </w:divBdr>
        </w:div>
        <w:div w:id="395591264">
          <w:marLeft w:val="0"/>
          <w:marRight w:val="0"/>
          <w:marTop w:val="0"/>
          <w:marBottom w:val="0"/>
          <w:divBdr>
            <w:top w:val="none" w:sz="0" w:space="0" w:color="auto"/>
            <w:left w:val="none" w:sz="0" w:space="0" w:color="auto"/>
            <w:bottom w:val="none" w:sz="0" w:space="0" w:color="auto"/>
            <w:right w:val="none" w:sz="0" w:space="0" w:color="auto"/>
          </w:divBdr>
        </w:div>
        <w:div w:id="395593698">
          <w:marLeft w:val="0"/>
          <w:marRight w:val="0"/>
          <w:marTop w:val="0"/>
          <w:marBottom w:val="0"/>
          <w:divBdr>
            <w:top w:val="none" w:sz="0" w:space="0" w:color="auto"/>
            <w:left w:val="none" w:sz="0" w:space="0" w:color="auto"/>
            <w:bottom w:val="none" w:sz="0" w:space="0" w:color="auto"/>
            <w:right w:val="none" w:sz="0" w:space="0" w:color="auto"/>
          </w:divBdr>
        </w:div>
        <w:div w:id="395594394">
          <w:marLeft w:val="0"/>
          <w:marRight w:val="0"/>
          <w:marTop w:val="0"/>
          <w:marBottom w:val="0"/>
          <w:divBdr>
            <w:top w:val="none" w:sz="0" w:space="0" w:color="auto"/>
            <w:left w:val="none" w:sz="0" w:space="0" w:color="auto"/>
            <w:bottom w:val="none" w:sz="0" w:space="0" w:color="auto"/>
            <w:right w:val="none" w:sz="0" w:space="0" w:color="auto"/>
          </w:divBdr>
        </w:div>
        <w:div w:id="395595362">
          <w:marLeft w:val="0"/>
          <w:marRight w:val="0"/>
          <w:marTop w:val="0"/>
          <w:marBottom w:val="0"/>
          <w:divBdr>
            <w:top w:val="none" w:sz="0" w:space="0" w:color="auto"/>
            <w:left w:val="none" w:sz="0" w:space="0" w:color="auto"/>
            <w:bottom w:val="none" w:sz="0" w:space="0" w:color="auto"/>
            <w:right w:val="none" w:sz="0" w:space="0" w:color="auto"/>
          </w:divBdr>
        </w:div>
        <w:div w:id="395661920">
          <w:marLeft w:val="0"/>
          <w:marRight w:val="0"/>
          <w:marTop w:val="0"/>
          <w:marBottom w:val="300"/>
          <w:divBdr>
            <w:top w:val="single" w:sz="6" w:space="15" w:color="EDEDED"/>
            <w:left w:val="single" w:sz="6" w:space="15" w:color="EDEDED"/>
            <w:bottom w:val="single" w:sz="6" w:space="15" w:color="EDEDED"/>
            <w:right w:val="single" w:sz="6" w:space="15" w:color="EDEDED"/>
          </w:divBdr>
        </w:div>
        <w:div w:id="395665094">
          <w:marLeft w:val="0"/>
          <w:marRight w:val="0"/>
          <w:marTop w:val="0"/>
          <w:marBottom w:val="0"/>
          <w:divBdr>
            <w:top w:val="none" w:sz="0" w:space="0" w:color="auto"/>
            <w:left w:val="none" w:sz="0" w:space="0" w:color="auto"/>
            <w:bottom w:val="none" w:sz="0" w:space="0" w:color="auto"/>
            <w:right w:val="none" w:sz="0" w:space="0" w:color="auto"/>
          </w:divBdr>
        </w:div>
        <w:div w:id="395666015">
          <w:marLeft w:val="0"/>
          <w:marRight w:val="0"/>
          <w:marTop w:val="0"/>
          <w:marBottom w:val="0"/>
          <w:divBdr>
            <w:top w:val="none" w:sz="0" w:space="0" w:color="auto"/>
            <w:left w:val="none" w:sz="0" w:space="0" w:color="auto"/>
            <w:bottom w:val="none" w:sz="0" w:space="0" w:color="auto"/>
            <w:right w:val="none" w:sz="0" w:space="0" w:color="auto"/>
          </w:divBdr>
        </w:div>
        <w:div w:id="395668980">
          <w:marLeft w:val="0"/>
          <w:marRight w:val="0"/>
          <w:marTop w:val="300"/>
          <w:marBottom w:val="0"/>
          <w:divBdr>
            <w:top w:val="none" w:sz="0" w:space="0" w:color="auto"/>
            <w:left w:val="none" w:sz="0" w:space="0" w:color="auto"/>
            <w:bottom w:val="none" w:sz="0" w:space="0" w:color="auto"/>
            <w:right w:val="none" w:sz="0" w:space="0" w:color="auto"/>
          </w:divBdr>
          <w:divsChild>
            <w:div w:id="366299669">
              <w:marLeft w:val="0"/>
              <w:marRight w:val="0"/>
              <w:marTop w:val="0"/>
              <w:marBottom w:val="0"/>
              <w:divBdr>
                <w:top w:val="none" w:sz="0" w:space="0" w:color="auto"/>
                <w:left w:val="none" w:sz="0" w:space="0" w:color="auto"/>
                <w:bottom w:val="none" w:sz="0" w:space="0" w:color="auto"/>
                <w:right w:val="none" w:sz="0" w:space="0" w:color="auto"/>
              </w:divBdr>
            </w:div>
          </w:divsChild>
        </w:div>
        <w:div w:id="395671235">
          <w:marLeft w:val="0"/>
          <w:marRight w:val="0"/>
          <w:marTop w:val="0"/>
          <w:marBottom w:val="300"/>
          <w:divBdr>
            <w:top w:val="single" w:sz="6" w:space="15" w:color="EDEDED"/>
            <w:left w:val="single" w:sz="6" w:space="15" w:color="EDEDED"/>
            <w:bottom w:val="single" w:sz="6" w:space="15" w:color="EDEDED"/>
            <w:right w:val="single" w:sz="6" w:space="15" w:color="EDEDED"/>
          </w:divBdr>
        </w:div>
        <w:div w:id="395784804">
          <w:marLeft w:val="0"/>
          <w:marRight w:val="0"/>
          <w:marTop w:val="0"/>
          <w:marBottom w:val="0"/>
          <w:divBdr>
            <w:top w:val="none" w:sz="0" w:space="0" w:color="auto"/>
            <w:left w:val="none" w:sz="0" w:space="0" w:color="auto"/>
            <w:bottom w:val="none" w:sz="0" w:space="0" w:color="auto"/>
            <w:right w:val="none" w:sz="0" w:space="0" w:color="auto"/>
          </w:divBdr>
        </w:div>
        <w:div w:id="395786062">
          <w:marLeft w:val="0"/>
          <w:marRight w:val="0"/>
          <w:marTop w:val="300"/>
          <w:marBottom w:val="0"/>
          <w:divBdr>
            <w:top w:val="none" w:sz="0" w:space="0" w:color="auto"/>
            <w:left w:val="none" w:sz="0" w:space="0" w:color="auto"/>
            <w:bottom w:val="none" w:sz="0" w:space="0" w:color="auto"/>
            <w:right w:val="none" w:sz="0" w:space="0" w:color="auto"/>
          </w:divBdr>
        </w:div>
        <w:div w:id="395787344">
          <w:marLeft w:val="0"/>
          <w:marRight w:val="0"/>
          <w:marTop w:val="0"/>
          <w:marBottom w:val="300"/>
          <w:divBdr>
            <w:top w:val="single" w:sz="6" w:space="15" w:color="EDEDED"/>
            <w:left w:val="single" w:sz="6" w:space="15" w:color="EDEDED"/>
            <w:bottom w:val="single" w:sz="6" w:space="15" w:color="EDEDED"/>
            <w:right w:val="single" w:sz="6" w:space="15" w:color="EDEDED"/>
          </w:divBdr>
        </w:div>
        <w:div w:id="395903746">
          <w:marLeft w:val="0"/>
          <w:marRight w:val="0"/>
          <w:marTop w:val="0"/>
          <w:marBottom w:val="0"/>
          <w:divBdr>
            <w:top w:val="none" w:sz="0" w:space="0" w:color="auto"/>
            <w:left w:val="none" w:sz="0" w:space="0" w:color="auto"/>
            <w:bottom w:val="none" w:sz="0" w:space="0" w:color="auto"/>
            <w:right w:val="none" w:sz="0" w:space="0" w:color="auto"/>
          </w:divBdr>
        </w:div>
        <w:div w:id="395905658">
          <w:marLeft w:val="0"/>
          <w:marRight w:val="0"/>
          <w:marTop w:val="0"/>
          <w:marBottom w:val="0"/>
          <w:divBdr>
            <w:top w:val="none" w:sz="0" w:space="0" w:color="auto"/>
            <w:left w:val="none" w:sz="0" w:space="0" w:color="auto"/>
            <w:bottom w:val="none" w:sz="0" w:space="0" w:color="auto"/>
            <w:right w:val="none" w:sz="0" w:space="0" w:color="auto"/>
          </w:divBdr>
        </w:div>
        <w:div w:id="395906563">
          <w:marLeft w:val="0"/>
          <w:marRight w:val="0"/>
          <w:marTop w:val="0"/>
          <w:marBottom w:val="0"/>
          <w:divBdr>
            <w:top w:val="none" w:sz="0" w:space="0" w:color="auto"/>
            <w:left w:val="none" w:sz="0" w:space="0" w:color="auto"/>
            <w:bottom w:val="none" w:sz="0" w:space="0" w:color="auto"/>
            <w:right w:val="none" w:sz="0" w:space="0" w:color="auto"/>
          </w:divBdr>
        </w:div>
        <w:div w:id="395906659">
          <w:marLeft w:val="0"/>
          <w:marRight w:val="0"/>
          <w:marTop w:val="0"/>
          <w:marBottom w:val="0"/>
          <w:divBdr>
            <w:top w:val="none" w:sz="0" w:space="0" w:color="auto"/>
            <w:left w:val="none" w:sz="0" w:space="0" w:color="auto"/>
            <w:bottom w:val="none" w:sz="0" w:space="0" w:color="auto"/>
            <w:right w:val="none" w:sz="0" w:space="0" w:color="auto"/>
          </w:divBdr>
        </w:div>
        <w:div w:id="395932597">
          <w:marLeft w:val="0"/>
          <w:marRight w:val="0"/>
          <w:marTop w:val="0"/>
          <w:marBottom w:val="0"/>
          <w:divBdr>
            <w:top w:val="none" w:sz="0" w:space="0" w:color="auto"/>
            <w:left w:val="none" w:sz="0" w:space="0" w:color="auto"/>
            <w:bottom w:val="none" w:sz="0" w:space="0" w:color="auto"/>
            <w:right w:val="none" w:sz="0" w:space="0" w:color="auto"/>
          </w:divBdr>
        </w:div>
        <w:div w:id="395973989">
          <w:marLeft w:val="0"/>
          <w:marRight w:val="0"/>
          <w:marTop w:val="0"/>
          <w:marBottom w:val="300"/>
          <w:divBdr>
            <w:top w:val="single" w:sz="6" w:space="15" w:color="EDEDED"/>
            <w:left w:val="single" w:sz="6" w:space="15" w:color="EDEDED"/>
            <w:bottom w:val="single" w:sz="6" w:space="15" w:color="EDEDED"/>
            <w:right w:val="single" w:sz="6" w:space="15" w:color="EDEDED"/>
          </w:divBdr>
        </w:div>
        <w:div w:id="395974691">
          <w:marLeft w:val="0"/>
          <w:marRight w:val="0"/>
          <w:marTop w:val="0"/>
          <w:marBottom w:val="0"/>
          <w:divBdr>
            <w:top w:val="none" w:sz="0" w:space="0" w:color="auto"/>
            <w:left w:val="none" w:sz="0" w:space="0" w:color="auto"/>
            <w:bottom w:val="none" w:sz="0" w:space="0" w:color="auto"/>
            <w:right w:val="none" w:sz="0" w:space="0" w:color="auto"/>
          </w:divBdr>
        </w:div>
        <w:div w:id="395978004">
          <w:marLeft w:val="0"/>
          <w:marRight w:val="0"/>
          <w:marTop w:val="0"/>
          <w:marBottom w:val="0"/>
          <w:divBdr>
            <w:top w:val="none" w:sz="0" w:space="0" w:color="auto"/>
            <w:left w:val="none" w:sz="0" w:space="0" w:color="auto"/>
            <w:bottom w:val="none" w:sz="0" w:space="0" w:color="auto"/>
            <w:right w:val="none" w:sz="0" w:space="0" w:color="auto"/>
          </w:divBdr>
        </w:div>
        <w:div w:id="395978290">
          <w:marLeft w:val="0"/>
          <w:marRight w:val="0"/>
          <w:marTop w:val="0"/>
          <w:marBottom w:val="0"/>
          <w:divBdr>
            <w:top w:val="none" w:sz="0" w:space="0" w:color="auto"/>
            <w:left w:val="none" w:sz="0" w:space="0" w:color="auto"/>
            <w:bottom w:val="none" w:sz="0" w:space="0" w:color="auto"/>
            <w:right w:val="none" w:sz="0" w:space="0" w:color="auto"/>
          </w:divBdr>
        </w:div>
        <w:div w:id="395980732">
          <w:marLeft w:val="0"/>
          <w:marRight w:val="0"/>
          <w:marTop w:val="0"/>
          <w:marBottom w:val="0"/>
          <w:divBdr>
            <w:top w:val="none" w:sz="0" w:space="0" w:color="auto"/>
            <w:left w:val="none" w:sz="0" w:space="0" w:color="auto"/>
            <w:bottom w:val="none" w:sz="0" w:space="0" w:color="auto"/>
            <w:right w:val="none" w:sz="0" w:space="0" w:color="auto"/>
          </w:divBdr>
        </w:div>
        <w:div w:id="396049238">
          <w:marLeft w:val="0"/>
          <w:marRight w:val="0"/>
          <w:marTop w:val="0"/>
          <w:marBottom w:val="300"/>
          <w:divBdr>
            <w:top w:val="single" w:sz="6" w:space="15" w:color="EDEDED"/>
            <w:left w:val="single" w:sz="6" w:space="15" w:color="EDEDED"/>
            <w:bottom w:val="single" w:sz="6" w:space="15" w:color="EDEDED"/>
            <w:right w:val="single" w:sz="6" w:space="15" w:color="EDEDED"/>
          </w:divBdr>
        </w:div>
        <w:div w:id="396051682">
          <w:marLeft w:val="0"/>
          <w:marRight w:val="0"/>
          <w:marTop w:val="0"/>
          <w:marBottom w:val="0"/>
          <w:divBdr>
            <w:top w:val="none" w:sz="0" w:space="0" w:color="auto"/>
            <w:left w:val="none" w:sz="0" w:space="0" w:color="auto"/>
            <w:bottom w:val="none" w:sz="0" w:space="0" w:color="auto"/>
            <w:right w:val="none" w:sz="0" w:space="0" w:color="auto"/>
          </w:divBdr>
        </w:div>
        <w:div w:id="396123644">
          <w:marLeft w:val="0"/>
          <w:marRight w:val="0"/>
          <w:marTop w:val="0"/>
          <w:marBottom w:val="0"/>
          <w:divBdr>
            <w:top w:val="none" w:sz="0" w:space="0" w:color="auto"/>
            <w:left w:val="none" w:sz="0" w:space="0" w:color="auto"/>
            <w:bottom w:val="none" w:sz="0" w:space="0" w:color="auto"/>
            <w:right w:val="none" w:sz="0" w:space="0" w:color="auto"/>
          </w:divBdr>
        </w:div>
        <w:div w:id="396126168">
          <w:marLeft w:val="0"/>
          <w:marRight w:val="0"/>
          <w:marTop w:val="0"/>
          <w:marBottom w:val="0"/>
          <w:divBdr>
            <w:top w:val="none" w:sz="0" w:space="0" w:color="auto"/>
            <w:left w:val="none" w:sz="0" w:space="0" w:color="auto"/>
            <w:bottom w:val="none" w:sz="0" w:space="0" w:color="auto"/>
            <w:right w:val="none" w:sz="0" w:space="0" w:color="auto"/>
          </w:divBdr>
        </w:div>
        <w:div w:id="396126838">
          <w:marLeft w:val="0"/>
          <w:marRight w:val="0"/>
          <w:marTop w:val="300"/>
          <w:marBottom w:val="0"/>
          <w:divBdr>
            <w:top w:val="none" w:sz="0" w:space="0" w:color="auto"/>
            <w:left w:val="none" w:sz="0" w:space="0" w:color="auto"/>
            <w:bottom w:val="none" w:sz="0" w:space="0" w:color="auto"/>
            <w:right w:val="none" w:sz="0" w:space="0" w:color="auto"/>
          </w:divBdr>
        </w:div>
        <w:div w:id="396126913">
          <w:marLeft w:val="0"/>
          <w:marRight w:val="0"/>
          <w:marTop w:val="0"/>
          <w:marBottom w:val="0"/>
          <w:divBdr>
            <w:top w:val="none" w:sz="0" w:space="0" w:color="auto"/>
            <w:left w:val="none" w:sz="0" w:space="0" w:color="auto"/>
            <w:bottom w:val="none" w:sz="0" w:space="0" w:color="auto"/>
            <w:right w:val="none" w:sz="0" w:space="0" w:color="auto"/>
          </w:divBdr>
        </w:div>
        <w:div w:id="396129522">
          <w:marLeft w:val="0"/>
          <w:marRight w:val="0"/>
          <w:marTop w:val="0"/>
          <w:marBottom w:val="0"/>
          <w:divBdr>
            <w:top w:val="none" w:sz="0" w:space="0" w:color="auto"/>
            <w:left w:val="none" w:sz="0" w:space="0" w:color="auto"/>
            <w:bottom w:val="none" w:sz="0" w:space="0" w:color="auto"/>
            <w:right w:val="none" w:sz="0" w:space="0" w:color="auto"/>
          </w:divBdr>
        </w:div>
        <w:div w:id="396130388">
          <w:marLeft w:val="0"/>
          <w:marRight w:val="0"/>
          <w:marTop w:val="0"/>
          <w:marBottom w:val="0"/>
          <w:divBdr>
            <w:top w:val="none" w:sz="0" w:space="0" w:color="auto"/>
            <w:left w:val="none" w:sz="0" w:space="0" w:color="auto"/>
            <w:bottom w:val="none" w:sz="0" w:space="0" w:color="auto"/>
            <w:right w:val="none" w:sz="0" w:space="0" w:color="auto"/>
          </w:divBdr>
        </w:div>
        <w:div w:id="396130547">
          <w:marLeft w:val="0"/>
          <w:marRight w:val="0"/>
          <w:marTop w:val="0"/>
          <w:marBottom w:val="0"/>
          <w:divBdr>
            <w:top w:val="none" w:sz="0" w:space="0" w:color="auto"/>
            <w:left w:val="none" w:sz="0" w:space="0" w:color="auto"/>
            <w:bottom w:val="none" w:sz="0" w:space="0" w:color="auto"/>
            <w:right w:val="none" w:sz="0" w:space="0" w:color="auto"/>
          </w:divBdr>
        </w:div>
        <w:div w:id="396168826">
          <w:marLeft w:val="0"/>
          <w:marRight w:val="0"/>
          <w:marTop w:val="0"/>
          <w:marBottom w:val="0"/>
          <w:divBdr>
            <w:top w:val="none" w:sz="0" w:space="0" w:color="auto"/>
            <w:left w:val="none" w:sz="0" w:space="0" w:color="auto"/>
            <w:bottom w:val="none" w:sz="0" w:space="0" w:color="auto"/>
            <w:right w:val="none" w:sz="0" w:space="0" w:color="auto"/>
          </w:divBdr>
          <w:divsChild>
            <w:div w:id="663965">
              <w:marLeft w:val="0"/>
              <w:marRight w:val="0"/>
              <w:marTop w:val="0"/>
              <w:marBottom w:val="0"/>
              <w:divBdr>
                <w:top w:val="none" w:sz="0" w:space="0" w:color="auto"/>
                <w:left w:val="none" w:sz="0" w:space="0" w:color="auto"/>
                <w:bottom w:val="none" w:sz="0" w:space="0" w:color="auto"/>
                <w:right w:val="none" w:sz="0" w:space="0" w:color="auto"/>
              </w:divBdr>
            </w:div>
          </w:divsChild>
        </w:div>
        <w:div w:id="396173302">
          <w:marLeft w:val="0"/>
          <w:marRight w:val="0"/>
          <w:marTop w:val="0"/>
          <w:marBottom w:val="0"/>
          <w:divBdr>
            <w:top w:val="none" w:sz="0" w:space="0" w:color="auto"/>
            <w:left w:val="none" w:sz="0" w:space="0" w:color="auto"/>
            <w:bottom w:val="none" w:sz="0" w:space="0" w:color="auto"/>
            <w:right w:val="none" w:sz="0" w:space="0" w:color="auto"/>
          </w:divBdr>
        </w:div>
        <w:div w:id="396243344">
          <w:marLeft w:val="0"/>
          <w:marRight w:val="0"/>
          <w:marTop w:val="0"/>
          <w:marBottom w:val="0"/>
          <w:divBdr>
            <w:top w:val="none" w:sz="0" w:space="0" w:color="auto"/>
            <w:left w:val="none" w:sz="0" w:space="0" w:color="auto"/>
            <w:bottom w:val="none" w:sz="0" w:space="0" w:color="auto"/>
            <w:right w:val="none" w:sz="0" w:space="0" w:color="auto"/>
          </w:divBdr>
        </w:div>
        <w:div w:id="396244582">
          <w:marLeft w:val="0"/>
          <w:marRight w:val="0"/>
          <w:marTop w:val="0"/>
          <w:marBottom w:val="0"/>
          <w:divBdr>
            <w:top w:val="none" w:sz="0" w:space="0" w:color="auto"/>
            <w:left w:val="none" w:sz="0" w:space="0" w:color="auto"/>
            <w:bottom w:val="none" w:sz="0" w:space="0" w:color="auto"/>
            <w:right w:val="none" w:sz="0" w:space="0" w:color="auto"/>
          </w:divBdr>
        </w:div>
        <w:div w:id="396322617">
          <w:marLeft w:val="0"/>
          <w:marRight w:val="0"/>
          <w:marTop w:val="0"/>
          <w:marBottom w:val="0"/>
          <w:divBdr>
            <w:top w:val="none" w:sz="0" w:space="0" w:color="auto"/>
            <w:left w:val="none" w:sz="0" w:space="0" w:color="auto"/>
            <w:bottom w:val="none" w:sz="0" w:space="0" w:color="auto"/>
            <w:right w:val="none" w:sz="0" w:space="0" w:color="auto"/>
          </w:divBdr>
        </w:div>
        <w:div w:id="396361853">
          <w:marLeft w:val="0"/>
          <w:marRight w:val="0"/>
          <w:marTop w:val="300"/>
          <w:marBottom w:val="0"/>
          <w:divBdr>
            <w:top w:val="none" w:sz="0" w:space="0" w:color="auto"/>
            <w:left w:val="none" w:sz="0" w:space="0" w:color="auto"/>
            <w:bottom w:val="none" w:sz="0" w:space="0" w:color="auto"/>
            <w:right w:val="none" w:sz="0" w:space="0" w:color="auto"/>
          </w:divBdr>
        </w:div>
        <w:div w:id="396364174">
          <w:marLeft w:val="0"/>
          <w:marRight w:val="0"/>
          <w:marTop w:val="0"/>
          <w:marBottom w:val="0"/>
          <w:divBdr>
            <w:top w:val="none" w:sz="0" w:space="0" w:color="auto"/>
            <w:left w:val="none" w:sz="0" w:space="0" w:color="auto"/>
            <w:bottom w:val="none" w:sz="0" w:space="0" w:color="auto"/>
            <w:right w:val="none" w:sz="0" w:space="0" w:color="auto"/>
          </w:divBdr>
        </w:div>
        <w:div w:id="396435169">
          <w:marLeft w:val="0"/>
          <w:marRight w:val="0"/>
          <w:marTop w:val="0"/>
          <w:marBottom w:val="0"/>
          <w:divBdr>
            <w:top w:val="none" w:sz="0" w:space="0" w:color="auto"/>
            <w:left w:val="none" w:sz="0" w:space="0" w:color="auto"/>
            <w:bottom w:val="none" w:sz="0" w:space="0" w:color="auto"/>
            <w:right w:val="none" w:sz="0" w:space="0" w:color="auto"/>
          </w:divBdr>
        </w:div>
        <w:div w:id="396440123">
          <w:marLeft w:val="0"/>
          <w:marRight w:val="0"/>
          <w:marTop w:val="0"/>
          <w:marBottom w:val="300"/>
          <w:divBdr>
            <w:top w:val="single" w:sz="6" w:space="15" w:color="EDEDED"/>
            <w:left w:val="single" w:sz="6" w:space="15" w:color="EDEDED"/>
            <w:bottom w:val="single" w:sz="6" w:space="15" w:color="EDEDED"/>
            <w:right w:val="single" w:sz="6" w:space="15" w:color="EDEDED"/>
          </w:divBdr>
        </w:div>
        <w:div w:id="396441637">
          <w:marLeft w:val="0"/>
          <w:marRight w:val="0"/>
          <w:marTop w:val="0"/>
          <w:marBottom w:val="0"/>
          <w:divBdr>
            <w:top w:val="none" w:sz="0" w:space="0" w:color="auto"/>
            <w:left w:val="none" w:sz="0" w:space="0" w:color="auto"/>
            <w:bottom w:val="none" w:sz="0" w:space="0" w:color="auto"/>
            <w:right w:val="none" w:sz="0" w:space="0" w:color="auto"/>
          </w:divBdr>
        </w:div>
        <w:div w:id="396512298">
          <w:marLeft w:val="0"/>
          <w:marRight w:val="0"/>
          <w:marTop w:val="0"/>
          <w:marBottom w:val="0"/>
          <w:divBdr>
            <w:top w:val="none" w:sz="0" w:space="0" w:color="auto"/>
            <w:left w:val="none" w:sz="0" w:space="0" w:color="auto"/>
            <w:bottom w:val="none" w:sz="0" w:space="0" w:color="auto"/>
            <w:right w:val="none" w:sz="0" w:space="0" w:color="auto"/>
          </w:divBdr>
          <w:divsChild>
            <w:div w:id="137041488">
              <w:marLeft w:val="0"/>
              <w:marRight w:val="0"/>
              <w:marTop w:val="0"/>
              <w:marBottom w:val="0"/>
              <w:divBdr>
                <w:top w:val="none" w:sz="0" w:space="0" w:color="auto"/>
                <w:left w:val="none" w:sz="0" w:space="0" w:color="auto"/>
                <w:bottom w:val="none" w:sz="0" w:space="0" w:color="auto"/>
                <w:right w:val="none" w:sz="0" w:space="0" w:color="auto"/>
              </w:divBdr>
            </w:div>
          </w:divsChild>
        </w:div>
        <w:div w:id="396513610">
          <w:marLeft w:val="0"/>
          <w:marRight w:val="0"/>
          <w:marTop w:val="0"/>
          <w:marBottom w:val="0"/>
          <w:divBdr>
            <w:top w:val="none" w:sz="0" w:space="0" w:color="auto"/>
            <w:left w:val="none" w:sz="0" w:space="0" w:color="auto"/>
            <w:bottom w:val="none" w:sz="0" w:space="0" w:color="auto"/>
            <w:right w:val="none" w:sz="0" w:space="0" w:color="auto"/>
          </w:divBdr>
        </w:div>
        <w:div w:id="396517714">
          <w:marLeft w:val="0"/>
          <w:marRight w:val="0"/>
          <w:marTop w:val="0"/>
          <w:marBottom w:val="0"/>
          <w:divBdr>
            <w:top w:val="none" w:sz="0" w:space="0" w:color="auto"/>
            <w:left w:val="none" w:sz="0" w:space="0" w:color="auto"/>
            <w:bottom w:val="none" w:sz="0" w:space="0" w:color="auto"/>
            <w:right w:val="none" w:sz="0" w:space="0" w:color="auto"/>
          </w:divBdr>
        </w:div>
        <w:div w:id="396517978">
          <w:marLeft w:val="0"/>
          <w:marRight w:val="0"/>
          <w:marTop w:val="0"/>
          <w:marBottom w:val="0"/>
          <w:divBdr>
            <w:top w:val="none" w:sz="0" w:space="0" w:color="auto"/>
            <w:left w:val="none" w:sz="0" w:space="0" w:color="auto"/>
            <w:bottom w:val="none" w:sz="0" w:space="0" w:color="auto"/>
            <w:right w:val="none" w:sz="0" w:space="0" w:color="auto"/>
          </w:divBdr>
        </w:div>
        <w:div w:id="396558549">
          <w:marLeft w:val="0"/>
          <w:marRight w:val="0"/>
          <w:marTop w:val="0"/>
          <w:marBottom w:val="0"/>
          <w:divBdr>
            <w:top w:val="none" w:sz="0" w:space="0" w:color="auto"/>
            <w:left w:val="none" w:sz="0" w:space="0" w:color="auto"/>
            <w:bottom w:val="none" w:sz="0" w:space="0" w:color="auto"/>
            <w:right w:val="none" w:sz="0" w:space="0" w:color="auto"/>
          </w:divBdr>
        </w:div>
        <w:div w:id="396589118">
          <w:marLeft w:val="0"/>
          <w:marRight w:val="0"/>
          <w:marTop w:val="300"/>
          <w:marBottom w:val="0"/>
          <w:divBdr>
            <w:top w:val="none" w:sz="0" w:space="0" w:color="auto"/>
            <w:left w:val="none" w:sz="0" w:space="0" w:color="auto"/>
            <w:bottom w:val="none" w:sz="0" w:space="0" w:color="auto"/>
            <w:right w:val="none" w:sz="0" w:space="0" w:color="auto"/>
          </w:divBdr>
          <w:divsChild>
            <w:div w:id="115107995">
              <w:marLeft w:val="0"/>
              <w:marRight w:val="0"/>
              <w:marTop w:val="0"/>
              <w:marBottom w:val="0"/>
              <w:divBdr>
                <w:top w:val="none" w:sz="0" w:space="0" w:color="auto"/>
                <w:left w:val="none" w:sz="0" w:space="0" w:color="auto"/>
                <w:bottom w:val="none" w:sz="0" w:space="0" w:color="auto"/>
                <w:right w:val="none" w:sz="0" w:space="0" w:color="auto"/>
              </w:divBdr>
              <w:divsChild>
                <w:div w:id="336272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6589971">
          <w:marLeft w:val="0"/>
          <w:marRight w:val="0"/>
          <w:marTop w:val="300"/>
          <w:marBottom w:val="0"/>
          <w:divBdr>
            <w:top w:val="none" w:sz="0" w:space="0" w:color="auto"/>
            <w:left w:val="none" w:sz="0" w:space="0" w:color="auto"/>
            <w:bottom w:val="none" w:sz="0" w:space="0" w:color="auto"/>
            <w:right w:val="none" w:sz="0" w:space="0" w:color="auto"/>
          </w:divBdr>
        </w:div>
        <w:div w:id="396590490">
          <w:marLeft w:val="0"/>
          <w:marRight w:val="0"/>
          <w:marTop w:val="0"/>
          <w:marBottom w:val="0"/>
          <w:divBdr>
            <w:top w:val="none" w:sz="0" w:space="0" w:color="auto"/>
            <w:left w:val="none" w:sz="0" w:space="0" w:color="auto"/>
            <w:bottom w:val="none" w:sz="0" w:space="0" w:color="auto"/>
            <w:right w:val="none" w:sz="0" w:space="0" w:color="auto"/>
          </w:divBdr>
        </w:div>
        <w:div w:id="396629430">
          <w:marLeft w:val="0"/>
          <w:marRight w:val="0"/>
          <w:marTop w:val="0"/>
          <w:marBottom w:val="300"/>
          <w:divBdr>
            <w:top w:val="single" w:sz="6" w:space="15" w:color="EDEDED"/>
            <w:left w:val="single" w:sz="6" w:space="15" w:color="EDEDED"/>
            <w:bottom w:val="single" w:sz="6" w:space="15" w:color="EDEDED"/>
            <w:right w:val="single" w:sz="6" w:space="15" w:color="EDEDED"/>
          </w:divBdr>
        </w:div>
        <w:div w:id="396632417">
          <w:marLeft w:val="0"/>
          <w:marRight w:val="0"/>
          <w:marTop w:val="0"/>
          <w:marBottom w:val="0"/>
          <w:divBdr>
            <w:top w:val="none" w:sz="0" w:space="0" w:color="auto"/>
            <w:left w:val="none" w:sz="0" w:space="0" w:color="auto"/>
            <w:bottom w:val="none" w:sz="0" w:space="0" w:color="auto"/>
            <w:right w:val="none" w:sz="0" w:space="0" w:color="auto"/>
          </w:divBdr>
          <w:divsChild>
            <w:div w:id="270212469">
              <w:marLeft w:val="0"/>
              <w:marRight w:val="0"/>
              <w:marTop w:val="0"/>
              <w:marBottom w:val="0"/>
              <w:divBdr>
                <w:top w:val="none" w:sz="0" w:space="0" w:color="auto"/>
                <w:left w:val="none" w:sz="0" w:space="0" w:color="auto"/>
                <w:bottom w:val="none" w:sz="0" w:space="0" w:color="auto"/>
                <w:right w:val="none" w:sz="0" w:space="0" w:color="auto"/>
              </w:divBdr>
            </w:div>
          </w:divsChild>
        </w:div>
        <w:div w:id="396636775">
          <w:marLeft w:val="0"/>
          <w:marRight w:val="0"/>
          <w:marTop w:val="0"/>
          <w:marBottom w:val="0"/>
          <w:divBdr>
            <w:top w:val="none" w:sz="0" w:space="0" w:color="auto"/>
            <w:left w:val="none" w:sz="0" w:space="0" w:color="auto"/>
            <w:bottom w:val="none" w:sz="0" w:space="0" w:color="auto"/>
            <w:right w:val="none" w:sz="0" w:space="0" w:color="auto"/>
          </w:divBdr>
        </w:div>
        <w:div w:id="396705076">
          <w:marLeft w:val="0"/>
          <w:marRight w:val="0"/>
          <w:marTop w:val="0"/>
          <w:marBottom w:val="0"/>
          <w:divBdr>
            <w:top w:val="none" w:sz="0" w:space="0" w:color="auto"/>
            <w:left w:val="none" w:sz="0" w:space="0" w:color="auto"/>
            <w:bottom w:val="none" w:sz="0" w:space="0" w:color="auto"/>
            <w:right w:val="none" w:sz="0" w:space="0" w:color="auto"/>
          </w:divBdr>
        </w:div>
        <w:div w:id="396706109">
          <w:marLeft w:val="0"/>
          <w:marRight w:val="0"/>
          <w:marTop w:val="0"/>
          <w:marBottom w:val="0"/>
          <w:divBdr>
            <w:top w:val="none" w:sz="0" w:space="0" w:color="auto"/>
            <w:left w:val="none" w:sz="0" w:space="0" w:color="auto"/>
            <w:bottom w:val="none" w:sz="0" w:space="0" w:color="auto"/>
            <w:right w:val="none" w:sz="0" w:space="0" w:color="auto"/>
          </w:divBdr>
        </w:div>
        <w:div w:id="396710040">
          <w:marLeft w:val="0"/>
          <w:marRight w:val="0"/>
          <w:marTop w:val="0"/>
          <w:marBottom w:val="0"/>
          <w:divBdr>
            <w:top w:val="none" w:sz="0" w:space="0" w:color="auto"/>
            <w:left w:val="none" w:sz="0" w:space="0" w:color="auto"/>
            <w:bottom w:val="none" w:sz="0" w:space="0" w:color="auto"/>
            <w:right w:val="none" w:sz="0" w:space="0" w:color="auto"/>
          </w:divBdr>
          <w:divsChild>
            <w:div w:id="55279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6755286">
          <w:marLeft w:val="0"/>
          <w:marRight w:val="0"/>
          <w:marTop w:val="0"/>
          <w:marBottom w:val="0"/>
          <w:divBdr>
            <w:top w:val="none" w:sz="0" w:space="0" w:color="auto"/>
            <w:left w:val="none" w:sz="0" w:space="0" w:color="auto"/>
            <w:bottom w:val="none" w:sz="0" w:space="0" w:color="auto"/>
            <w:right w:val="none" w:sz="0" w:space="0" w:color="auto"/>
          </w:divBdr>
        </w:div>
        <w:div w:id="396780071">
          <w:marLeft w:val="0"/>
          <w:marRight w:val="0"/>
          <w:marTop w:val="0"/>
          <w:marBottom w:val="0"/>
          <w:divBdr>
            <w:top w:val="none" w:sz="0" w:space="0" w:color="auto"/>
            <w:left w:val="none" w:sz="0" w:space="0" w:color="auto"/>
            <w:bottom w:val="none" w:sz="0" w:space="0" w:color="auto"/>
            <w:right w:val="none" w:sz="0" w:space="0" w:color="auto"/>
          </w:divBdr>
        </w:div>
        <w:div w:id="396782918">
          <w:marLeft w:val="0"/>
          <w:marRight w:val="0"/>
          <w:marTop w:val="0"/>
          <w:marBottom w:val="0"/>
          <w:divBdr>
            <w:top w:val="none" w:sz="0" w:space="0" w:color="auto"/>
            <w:left w:val="none" w:sz="0" w:space="0" w:color="auto"/>
            <w:bottom w:val="none" w:sz="0" w:space="0" w:color="auto"/>
            <w:right w:val="none" w:sz="0" w:space="0" w:color="auto"/>
          </w:divBdr>
        </w:div>
        <w:div w:id="396785950">
          <w:marLeft w:val="0"/>
          <w:marRight w:val="0"/>
          <w:marTop w:val="0"/>
          <w:marBottom w:val="300"/>
          <w:divBdr>
            <w:top w:val="single" w:sz="6" w:space="15" w:color="EDEDED"/>
            <w:left w:val="single" w:sz="6" w:space="15" w:color="EDEDED"/>
            <w:bottom w:val="single" w:sz="6" w:space="15" w:color="EDEDED"/>
            <w:right w:val="single" w:sz="6" w:space="15" w:color="EDEDED"/>
          </w:divBdr>
        </w:div>
        <w:div w:id="396822297">
          <w:marLeft w:val="0"/>
          <w:marRight w:val="0"/>
          <w:marTop w:val="0"/>
          <w:marBottom w:val="0"/>
          <w:divBdr>
            <w:top w:val="none" w:sz="0" w:space="0" w:color="auto"/>
            <w:left w:val="none" w:sz="0" w:space="0" w:color="auto"/>
            <w:bottom w:val="none" w:sz="0" w:space="0" w:color="auto"/>
            <w:right w:val="none" w:sz="0" w:space="0" w:color="auto"/>
          </w:divBdr>
        </w:div>
        <w:div w:id="396822653">
          <w:marLeft w:val="0"/>
          <w:marRight w:val="0"/>
          <w:marTop w:val="0"/>
          <w:marBottom w:val="0"/>
          <w:divBdr>
            <w:top w:val="none" w:sz="0" w:space="0" w:color="auto"/>
            <w:left w:val="none" w:sz="0" w:space="0" w:color="auto"/>
            <w:bottom w:val="none" w:sz="0" w:space="0" w:color="auto"/>
            <w:right w:val="none" w:sz="0" w:space="0" w:color="auto"/>
          </w:divBdr>
        </w:div>
        <w:div w:id="396822841">
          <w:marLeft w:val="0"/>
          <w:marRight w:val="0"/>
          <w:marTop w:val="0"/>
          <w:marBottom w:val="0"/>
          <w:divBdr>
            <w:top w:val="none" w:sz="0" w:space="0" w:color="auto"/>
            <w:left w:val="none" w:sz="0" w:space="0" w:color="auto"/>
            <w:bottom w:val="none" w:sz="0" w:space="0" w:color="auto"/>
            <w:right w:val="none" w:sz="0" w:space="0" w:color="auto"/>
          </w:divBdr>
        </w:div>
        <w:div w:id="396830618">
          <w:marLeft w:val="0"/>
          <w:marRight w:val="0"/>
          <w:marTop w:val="0"/>
          <w:marBottom w:val="0"/>
          <w:divBdr>
            <w:top w:val="none" w:sz="0" w:space="0" w:color="auto"/>
            <w:left w:val="none" w:sz="0" w:space="0" w:color="auto"/>
            <w:bottom w:val="none" w:sz="0" w:space="0" w:color="auto"/>
            <w:right w:val="none" w:sz="0" w:space="0" w:color="auto"/>
          </w:divBdr>
        </w:div>
        <w:div w:id="396831110">
          <w:marLeft w:val="0"/>
          <w:marRight w:val="0"/>
          <w:marTop w:val="0"/>
          <w:marBottom w:val="0"/>
          <w:divBdr>
            <w:top w:val="none" w:sz="0" w:space="0" w:color="auto"/>
            <w:left w:val="none" w:sz="0" w:space="0" w:color="auto"/>
            <w:bottom w:val="none" w:sz="0" w:space="0" w:color="auto"/>
            <w:right w:val="none" w:sz="0" w:space="0" w:color="auto"/>
          </w:divBdr>
        </w:div>
        <w:div w:id="396897930">
          <w:marLeft w:val="0"/>
          <w:marRight w:val="0"/>
          <w:marTop w:val="0"/>
          <w:marBottom w:val="0"/>
          <w:divBdr>
            <w:top w:val="none" w:sz="0" w:space="0" w:color="auto"/>
            <w:left w:val="none" w:sz="0" w:space="0" w:color="auto"/>
            <w:bottom w:val="none" w:sz="0" w:space="0" w:color="auto"/>
            <w:right w:val="none" w:sz="0" w:space="0" w:color="auto"/>
          </w:divBdr>
        </w:div>
        <w:div w:id="396899150">
          <w:marLeft w:val="0"/>
          <w:marRight w:val="0"/>
          <w:marTop w:val="0"/>
          <w:marBottom w:val="0"/>
          <w:divBdr>
            <w:top w:val="none" w:sz="0" w:space="0" w:color="auto"/>
            <w:left w:val="none" w:sz="0" w:space="0" w:color="auto"/>
            <w:bottom w:val="none" w:sz="0" w:space="0" w:color="auto"/>
            <w:right w:val="none" w:sz="0" w:space="0" w:color="auto"/>
          </w:divBdr>
        </w:div>
        <w:div w:id="396901476">
          <w:marLeft w:val="0"/>
          <w:marRight w:val="0"/>
          <w:marTop w:val="0"/>
          <w:marBottom w:val="0"/>
          <w:divBdr>
            <w:top w:val="none" w:sz="0" w:space="0" w:color="auto"/>
            <w:left w:val="none" w:sz="0" w:space="0" w:color="auto"/>
            <w:bottom w:val="none" w:sz="0" w:space="0" w:color="auto"/>
            <w:right w:val="none" w:sz="0" w:space="0" w:color="auto"/>
          </w:divBdr>
        </w:div>
        <w:div w:id="396903298">
          <w:marLeft w:val="0"/>
          <w:marRight w:val="0"/>
          <w:marTop w:val="0"/>
          <w:marBottom w:val="300"/>
          <w:divBdr>
            <w:top w:val="single" w:sz="6" w:space="15" w:color="EDEDED"/>
            <w:left w:val="single" w:sz="6" w:space="15" w:color="EDEDED"/>
            <w:bottom w:val="single" w:sz="6" w:space="15" w:color="EDEDED"/>
            <w:right w:val="single" w:sz="6" w:space="15" w:color="EDEDED"/>
          </w:divBdr>
        </w:div>
        <w:div w:id="396904592">
          <w:marLeft w:val="0"/>
          <w:marRight w:val="0"/>
          <w:marTop w:val="0"/>
          <w:marBottom w:val="300"/>
          <w:divBdr>
            <w:top w:val="single" w:sz="6" w:space="15" w:color="EDEDED"/>
            <w:left w:val="single" w:sz="6" w:space="15" w:color="EDEDED"/>
            <w:bottom w:val="single" w:sz="6" w:space="15" w:color="EDEDED"/>
            <w:right w:val="single" w:sz="6" w:space="15" w:color="EDEDED"/>
          </w:divBdr>
        </w:div>
        <w:div w:id="396905389">
          <w:marLeft w:val="0"/>
          <w:marRight w:val="0"/>
          <w:marTop w:val="0"/>
          <w:marBottom w:val="0"/>
          <w:divBdr>
            <w:top w:val="none" w:sz="0" w:space="0" w:color="auto"/>
            <w:left w:val="none" w:sz="0" w:space="0" w:color="auto"/>
            <w:bottom w:val="none" w:sz="0" w:space="0" w:color="auto"/>
            <w:right w:val="none" w:sz="0" w:space="0" w:color="auto"/>
          </w:divBdr>
        </w:div>
        <w:div w:id="396906590">
          <w:marLeft w:val="0"/>
          <w:marRight w:val="0"/>
          <w:marTop w:val="0"/>
          <w:marBottom w:val="0"/>
          <w:divBdr>
            <w:top w:val="none" w:sz="0" w:space="0" w:color="auto"/>
            <w:left w:val="none" w:sz="0" w:space="0" w:color="auto"/>
            <w:bottom w:val="none" w:sz="0" w:space="0" w:color="auto"/>
            <w:right w:val="none" w:sz="0" w:space="0" w:color="auto"/>
          </w:divBdr>
        </w:div>
        <w:div w:id="396972251">
          <w:marLeft w:val="0"/>
          <w:marRight w:val="0"/>
          <w:marTop w:val="300"/>
          <w:marBottom w:val="0"/>
          <w:divBdr>
            <w:top w:val="none" w:sz="0" w:space="0" w:color="auto"/>
            <w:left w:val="none" w:sz="0" w:space="0" w:color="auto"/>
            <w:bottom w:val="none" w:sz="0" w:space="0" w:color="auto"/>
            <w:right w:val="none" w:sz="0" w:space="0" w:color="auto"/>
          </w:divBdr>
        </w:div>
        <w:div w:id="396974769">
          <w:marLeft w:val="0"/>
          <w:marRight w:val="0"/>
          <w:marTop w:val="0"/>
          <w:marBottom w:val="0"/>
          <w:divBdr>
            <w:top w:val="none" w:sz="0" w:space="0" w:color="auto"/>
            <w:left w:val="none" w:sz="0" w:space="0" w:color="auto"/>
            <w:bottom w:val="none" w:sz="0" w:space="0" w:color="auto"/>
            <w:right w:val="none" w:sz="0" w:space="0" w:color="auto"/>
          </w:divBdr>
        </w:div>
        <w:div w:id="396976125">
          <w:marLeft w:val="0"/>
          <w:marRight w:val="0"/>
          <w:marTop w:val="300"/>
          <w:marBottom w:val="0"/>
          <w:divBdr>
            <w:top w:val="none" w:sz="0" w:space="0" w:color="auto"/>
            <w:left w:val="none" w:sz="0" w:space="0" w:color="auto"/>
            <w:bottom w:val="none" w:sz="0" w:space="0" w:color="auto"/>
            <w:right w:val="none" w:sz="0" w:space="0" w:color="auto"/>
          </w:divBdr>
          <w:divsChild>
            <w:div w:id="2754708">
              <w:marLeft w:val="0"/>
              <w:marRight w:val="0"/>
              <w:marTop w:val="0"/>
              <w:marBottom w:val="0"/>
              <w:divBdr>
                <w:top w:val="none" w:sz="0" w:space="0" w:color="auto"/>
                <w:left w:val="none" w:sz="0" w:space="0" w:color="auto"/>
                <w:bottom w:val="none" w:sz="0" w:space="0" w:color="auto"/>
                <w:right w:val="none" w:sz="0" w:space="0" w:color="auto"/>
              </w:divBdr>
            </w:div>
          </w:divsChild>
        </w:div>
        <w:div w:id="396978683">
          <w:marLeft w:val="0"/>
          <w:marRight w:val="0"/>
          <w:marTop w:val="0"/>
          <w:marBottom w:val="0"/>
          <w:divBdr>
            <w:top w:val="none" w:sz="0" w:space="0" w:color="auto"/>
            <w:left w:val="none" w:sz="0" w:space="0" w:color="auto"/>
            <w:bottom w:val="none" w:sz="0" w:space="0" w:color="auto"/>
            <w:right w:val="none" w:sz="0" w:space="0" w:color="auto"/>
          </w:divBdr>
        </w:div>
        <w:div w:id="397019652">
          <w:marLeft w:val="0"/>
          <w:marRight w:val="0"/>
          <w:marTop w:val="0"/>
          <w:marBottom w:val="300"/>
          <w:divBdr>
            <w:top w:val="single" w:sz="6" w:space="15" w:color="EDEDED"/>
            <w:left w:val="single" w:sz="6" w:space="15" w:color="EDEDED"/>
            <w:bottom w:val="single" w:sz="6" w:space="15" w:color="EDEDED"/>
            <w:right w:val="single" w:sz="6" w:space="15" w:color="EDEDED"/>
          </w:divBdr>
        </w:div>
        <w:div w:id="397019886">
          <w:marLeft w:val="0"/>
          <w:marRight w:val="0"/>
          <w:marTop w:val="0"/>
          <w:marBottom w:val="0"/>
          <w:divBdr>
            <w:top w:val="none" w:sz="0" w:space="0" w:color="auto"/>
            <w:left w:val="none" w:sz="0" w:space="0" w:color="auto"/>
            <w:bottom w:val="none" w:sz="0" w:space="0" w:color="auto"/>
            <w:right w:val="none" w:sz="0" w:space="0" w:color="auto"/>
          </w:divBdr>
        </w:div>
        <w:div w:id="397020629">
          <w:marLeft w:val="0"/>
          <w:marRight w:val="0"/>
          <w:marTop w:val="0"/>
          <w:marBottom w:val="300"/>
          <w:divBdr>
            <w:top w:val="single" w:sz="6" w:space="15" w:color="EDEDED"/>
            <w:left w:val="single" w:sz="6" w:space="15" w:color="EDEDED"/>
            <w:bottom w:val="single" w:sz="6" w:space="15" w:color="EDEDED"/>
            <w:right w:val="single" w:sz="6" w:space="15" w:color="EDEDED"/>
          </w:divBdr>
        </w:div>
        <w:div w:id="397023415">
          <w:marLeft w:val="0"/>
          <w:marRight w:val="0"/>
          <w:marTop w:val="300"/>
          <w:marBottom w:val="0"/>
          <w:divBdr>
            <w:top w:val="none" w:sz="0" w:space="0" w:color="auto"/>
            <w:left w:val="none" w:sz="0" w:space="0" w:color="auto"/>
            <w:bottom w:val="none" w:sz="0" w:space="0" w:color="auto"/>
            <w:right w:val="none" w:sz="0" w:space="0" w:color="auto"/>
          </w:divBdr>
        </w:div>
        <w:div w:id="397023972">
          <w:marLeft w:val="0"/>
          <w:marRight w:val="0"/>
          <w:marTop w:val="0"/>
          <w:marBottom w:val="0"/>
          <w:divBdr>
            <w:top w:val="none" w:sz="0" w:space="0" w:color="auto"/>
            <w:left w:val="none" w:sz="0" w:space="0" w:color="auto"/>
            <w:bottom w:val="none" w:sz="0" w:space="0" w:color="auto"/>
            <w:right w:val="none" w:sz="0" w:space="0" w:color="auto"/>
          </w:divBdr>
        </w:div>
        <w:div w:id="397047852">
          <w:marLeft w:val="0"/>
          <w:marRight w:val="0"/>
          <w:marTop w:val="0"/>
          <w:marBottom w:val="0"/>
          <w:divBdr>
            <w:top w:val="none" w:sz="0" w:space="0" w:color="auto"/>
            <w:left w:val="none" w:sz="0" w:space="0" w:color="auto"/>
            <w:bottom w:val="none" w:sz="0" w:space="0" w:color="auto"/>
            <w:right w:val="none" w:sz="0" w:space="0" w:color="auto"/>
          </w:divBdr>
        </w:div>
        <w:div w:id="397048161">
          <w:marLeft w:val="0"/>
          <w:marRight w:val="0"/>
          <w:marTop w:val="0"/>
          <w:marBottom w:val="0"/>
          <w:divBdr>
            <w:top w:val="none" w:sz="0" w:space="0" w:color="auto"/>
            <w:left w:val="none" w:sz="0" w:space="0" w:color="auto"/>
            <w:bottom w:val="none" w:sz="0" w:space="0" w:color="auto"/>
            <w:right w:val="none" w:sz="0" w:space="0" w:color="auto"/>
          </w:divBdr>
        </w:div>
        <w:div w:id="397049116">
          <w:marLeft w:val="0"/>
          <w:marRight w:val="0"/>
          <w:marTop w:val="0"/>
          <w:marBottom w:val="300"/>
          <w:divBdr>
            <w:top w:val="single" w:sz="6" w:space="15" w:color="EDEDED"/>
            <w:left w:val="single" w:sz="6" w:space="15" w:color="EDEDED"/>
            <w:bottom w:val="single" w:sz="6" w:space="15" w:color="EDEDED"/>
            <w:right w:val="single" w:sz="6" w:space="15" w:color="EDEDED"/>
          </w:divBdr>
        </w:div>
        <w:div w:id="397093253">
          <w:marLeft w:val="0"/>
          <w:marRight w:val="0"/>
          <w:marTop w:val="0"/>
          <w:marBottom w:val="0"/>
          <w:divBdr>
            <w:top w:val="none" w:sz="0" w:space="0" w:color="auto"/>
            <w:left w:val="none" w:sz="0" w:space="0" w:color="auto"/>
            <w:bottom w:val="none" w:sz="0" w:space="0" w:color="auto"/>
            <w:right w:val="none" w:sz="0" w:space="0" w:color="auto"/>
          </w:divBdr>
        </w:div>
        <w:div w:id="397093539">
          <w:marLeft w:val="0"/>
          <w:marRight w:val="0"/>
          <w:marTop w:val="0"/>
          <w:marBottom w:val="300"/>
          <w:divBdr>
            <w:top w:val="single" w:sz="6" w:space="15" w:color="EDEDED"/>
            <w:left w:val="single" w:sz="6" w:space="15" w:color="EDEDED"/>
            <w:bottom w:val="single" w:sz="6" w:space="15" w:color="EDEDED"/>
            <w:right w:val="single" w:sz="6" w:space="15" w:color="EDEDED"/>
          </w:divBdr>
        </w:div>
        <w:div w:id="397095807">
          <w:marLeft w:val="0"/>
          <w:marRight w:val="0"/>
          <w:marTop w:val="0"/>
          <w:marBottom w:val="0"/>
          <w:divBdr>
            <w:top w:val="none" w:sz="0" w:space="0" w:color="auto"/>
            <w:left w:val="none" w:sz="0" w:space="0" w:color="auto"/>
            <w:bottom w:val="none" w:sz="0" w:space="0" w:color="auto"/>
            <w:right w:val="none" w:sz="0" w:space="0" w:color="auto"/>
          </w:divBdr>
        </w:div>
        <w:div w:id="397098627">
          <w:marLeft w:val="0"/>
          <w:marRight w:val="0"/>
          <w:marTop w:val="0"/>
          <w:marBottom w:val="0"/>
          <w:divBdr>
            <w:top w:val="none" w:sz="0" w:space="0" w:color="auto"/>
            <w:left w:val="none" w:sz="0" w:space="0" w:color="auto"/>
            <w:bottom w:val="none" w:sz="0" w:space="0" w:color="auto"/>
            <w:right w:val="none" w:sz="0" w:space="0" w:color="auto"/>
          </w:divBdr>
        </w:div>
        <w:div w:id="397172577">
          <w:marLeft w:val="0"/>
          <w:marRight w:val="0"/>
          <w:marTop w:val="0"/>
          <w:marBottom w:val="0"/>
          <w:divBdr>
            <w:top w:val="none" w:sz="0" w:space="0" w:color="auto"/>
            <w:left w:val="none" w:sz="0" w:space="0" w:color="auto"/>
            <w:bottom w:val="none" w:sz="0" w:space="0" w:color="auto"/>
            <w:right w:val="none" w:sz="0" w:space="0" w:color="auto"/>
          </w:divBdr>
        </w:div>
        <w:div w:id="397216515">
          <w:marLeft w:val="0"/>
          <w:marRight w:val="0"/>
          <w:marTop w:val="0"/>
          <w:marBottom w:val="0"/>
          <w:divBdr>
            <w:top w:val="none" w:sz="0" w:space="0" w:color="auto"/>
            <w:left w:val="none" w:sz="0" w:space="0" w:color="auto"/>
            <w:bottom w:val="none" w:sz="0" w:space="0" w:color="auto"/>
            <w:right w:val="none" w:sz="0" w:space="0" w:color="auto"/>
          </w:divBdr>
          <w:divsChild>
            <w:div w:id="304430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7217455">
          <w:marLeft w:val="0"/>
          <w:marRight w:val="0"/>
          <w:marTop w:val="0"/>
          <w:marBottom w:val="0"/>
          <w:divBdr>
            <w:top w:val="none" w:sz="0" w:space="0" w:color="auto"/>
            <w:left w:val="none" w:sz="0" w:space="0" w:color="auto"/>
            <w:bottom w:val="none" w:sz="0" w:space="0" w:color="auto"/>
            <w:right w:val="none" w:sz="0" w:space="0" w:color="auto"/>
          </w:divBdr>
        </w:div>
        <w:div w:id="397242749">
          <w:marLeft w:val="0"/>
          <w:marRight w:val="0"/>
          <w:marTop w:val="0"/>
          <w:marBottom w:val="0"/>
          <w:divBdr>
            <w:top w:val="none" w:sz="0" w:space="0" w:color="auto"/>
            <w:left w:val="none" w:sz="0" w:space="0" w:color="auto"/>
            <w:bottom w:val="none" w:sz="0" w:space="0" w:color="auto"/>
            <w:right w:val="none" w:sz="0" w:space="0" w:color="auto"/>
          </w:divBdr>
        </w:div>
        <w:div w:id="397285345">
          <w:marLeft w:val="0"/>
          <w:marRight w:val="0"/>
          <w:marTop w:val="0"/>
          <w:marBottom w:val="0"/>
          <w:divBdr>
            <w:top w:val="none" w:sz="0" w:space="0" w:color="auto"/>
            <w:left w:val="none" w:sz="0" w:space="0" w:color="auto"/>
            <w:bottom w:val="none" w:sz="0" w:space="0" w:color="auto"/>
            <w:right w:val="none" w:sz="0" w:space="0" w:color="auto"/>
          </w:divBdr>
        </w:div>
        <w:div w:id="397289239">
          <w:marLeft w:val="0"/>
          <w:marRight w:val="0"/>
          <w:marTop w:val="0"/>
          <w:marBottom w:val="300"/>
          <w:divBdr>
            <w:top w:val="single" w:sz="6" w:space="15" w:color="EDEDED"/>
            <w:left w:val="single" w:sz="6" w:space="15" w:color="EDEDED"/>
            <w:bottom w:val="single" w:sz="6" w:space="15" w:color="EDEDED"/>
            <w:right w:val="single" w:sz="6" w:space="15" w:color="EDEDED"/>
          </w:divBdr>
        </w:div>
        <w:div w:id="397290333">
          <w:marLeft w:val="0"/>
          <w:marRight w:val="0"/>
          <w:marTop w:val="300"/>
          <w:marBottom w:val="0"/>
          <w:divBdr>
            <w:top w:val="none" w:sz="0" w:space="0" w:color="auto"/>
            <w:left w:val="none" w:sz="0" w:space="0" w:color="auto"/>
            <w:bottom w:val="none" w:sz="0" w:space="0" w:color="auto"/>
            <w:right w:val="none" w:sz="0" w:space="0" w:color="auto"/>
          </w:divBdr>
          <w:divsChild>
            <w:div w:id="205456114">
              <w:marLeft w:val="0"/>
              <w:marRight w:val="0"/>
              <w:marTop w:val="0"/>
              <w:marBottom w:val="0"/>
              <w:divBdr>
                <w:top w:val="none" w:sz="0" w:space="0" w:color="auto"/>
                <w:left w:val="none" w:sz="0" w:space="0" w:color="auto"/>
                <w:bottom w:val="none" w:sz="0" w:space="0" w:color="auto"/>
                <w:right w:val="none" w:sz="0" w:space="0" w:color="auto"/>
              </w:divBdr>
              <w:divsChild>
                <w:div w:id="380397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291024">
          <w:marLeft w:val="0"/>
          <w:marRight w:val="0"/>
          <w:marTop w:val="0"/>
          <w:marBottom w:val="0"/>
          <w:divBdr>
            <w:top w:val="none" w:sz="0" w:space="0" w:color="auto"/>
            <w:left w:val="none" w:sz="0" w:space="0" w:color="auto"/>
            <w:bottom w:val="none" w:sz="0" w:space="0" w:color="auto"/>
            <w:right w:val="none" w:sz="0" w:space="0" w:color="auto"/>
          </w:divBdr>
        </w:div>
        <w:div w:id="397291985">
          <w:marLeft w:val="0"/>
          <w:marRight w:val="0"/>
          <w:marTop w:val="0"/>
          <w:marBottom w:val="0"/>
          <w:divBdr>
            <w:top w:val="none" w:sz="0" w:space="0" w:color="auto"/>
            <w:left w:val="none" w:sz="0" w:space="0" w:color="auto"/>
            <w:bottom w:val="none" w:sz="0" w:space="0" w:color="auto"/>
            <w:right w:val="none" w:sz="0" w:space="0" w:color="auto"/>
          </w:divBdr>
        </w:div>
        <w:div w:id="397292994">
          <w:marLeft w:val="0"/>
          <w:marRight w:val="0"/>
          <w:marTop w:val="0"/>
          <w:marBottom w:val="300"/>
          <w:divBdr>
            <w:top w:val="single" w:sz="6" w:space="15" w:color="EDEDED"/>
            <w:left w:val="single" w:sz="6" w:space="15" w:color="EDEDED"/>
            <w:bottom w:val="single" w:sz="6" w:space="15" w:color="EDEDED"/>
            <w:right w:val="single" w:sz="6" w:space="15" w:color="EDEDED"/>
          </w:divBdr>
        </w:div>
        <w:div w:id="397360240">
          <w:marLeft w:val="0"/>
          <w:marRight w:val="0"/>
          <w:marTop w:val="0"/>
          <w:marBottom w:val="0"/>
          <w:divBdr>
            <w:top w:val="none" w:sz="0" w:space="0" w:color="auto"/>
            <w:left w:val="none" w:sz="0" w:space="0" w:color="auto"/>
            <w:bottom w:val="none" w:sz="0" w:space="0" w:color="auto"/>
            <w:right w:val="none" w:sz="0" w:space="0" w:color="auto"/>
          </w:divBdr>
        </w:div>
        <w:div w:id="397360246">
          <w:marLeft w:val="0"/>
          <w:marRight w:val="0"/>
          <w:marTop w:val="0"/>
          <w:marBottom w:val="0"/>
          <w:divBdr>
            <w:top w:val="none" w:sz="0" w:space="0" w:color="auto"/>
            <w:left w:val="none" w:sz="0" w:space="0" w:color="auto"/>
            <w:bottom w:val="none" w:sz="0" w:space="0" w:color="auto"/>
            <w:right w:val="none" w:sz="0" w:space="0" w:color="auto"/>
          </w:divBdr>
        </w:div>
        <w:div w:id="397410698">
          <w:marLeft w:val="0"/>
          <w:marRight w:val="0"/>
          <w:marTop w:val="0"/>
          <w:marBottom w:val="300"/>
          <w:divBdr>
            <w:top w:val="single" w:sz="6" w:space="15" w:color="EDEDED"/>
            <w:left w:val="single" w:sz="6" w:space="15" w:color="EDEDED"/>
            <w:bottom w:val="single" w:sz="6" w:space="15" w:color="EDEDED"/>
            <w:right w:val="single" w:sz="6" w:space="15" w:color="EDEDED"/>
          </w:divBdr>
        </w:div>
        <w:div w:id="397434627">
          <w:marLeft w:val="0"/>
          <w:marRight w:val="0"/>
          <w:marTop w:val="0"/>
          <w:marBottom w:val="0"/>
          <w:divBdr>
            <w:top w:val="none" w:sz="0" w:space="0" w:color="auto"/>
            <w:left w:val="none" w:sz="0" w:space="0" w:color="auto"/>
            <w:bottom w:val="none" w:sz="0" w:space="0" w:color="auto"/>
            <w:right w:val="none" w:sz="0" w:space="0" w:color="auto"/>
          </w:divBdr>
        </w:div>
        <w:div w:id="397436145">
          <w:marLeft w:val="0"/>
          <w:marRight w:val="0"/>
          <w:marTop w:val="0"/>
          <w:marBottom w:val="300"/>
          <w:divBdr>
            <w:top w:val="single" w:sz="6" w:space="15" w:color="EDEDED"/>
            <w:left w:val="single" w:sz="6" w:space="15" w:color="EDEDED"/>
            <w:bottom w:val="single" w:sz="6" w:space="15" w:color="EDEDED"/>
            <w:right w:val="single" w:sz="6" w:space="15" w:color="EDEDED"/>
          </w:divBdr>
        </w:div>
        <w:div w:id="397436230">
          <w:marLeft w:val="0"/>
          <w:marRight w:val="0"/>
          <w:marTop w:val="0"/>
          <w:marBottom w:val="0"/>
          <w:divBdr>
            <w:top w:val="none" w:sz="0" w:space="0" w:color="auto"/>
            <w:left w:val="none" w:sz="0" w:space="0" w:color="auto"/>
            <w:bottom w:val="none" w:sz="0" w:space="0" w:color="auto"/>
            <w:right w:val="none" w:sz="0" w:space="0" w:color="auto"/>
          </w:divBdr>
          <w:divsChild>
            <w:div w:id="190386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7439139">
          <w:marLeft w:val="0"/>
          <w:marRight w:val="0"/>
          <w:marTop w:val="0"/>
          <w:marBottom w:val="0"/>
          <w:divBdr>
            <w:top w:val="none" w:sz="0" w:space="0" w:color="auto"/>
            <w:left w:val="none" w:sz="0" w:space="0" w:color="auto"/>
            <w:bottom w:val="none" w:sz="0" w:space="0" w:color="auto"/>
            <w:right w:val="none" w:sz="0" w:space="0" w:color="auto"/>
          </w:divBdr>
        </w:div>
        <w:div w:id="397439450">
          <w:marLeft w:val="0"/>
          <w:marRight w:val="0"/>
          <w:marTop w:val="0"/>
          <w:marBottom w:val="0"/>
          <w:divBdr>
            <w:top w:val="none" w:sz="0" w:space="0" w:color="auto"/>
            <w:left w:val="none" w:sz="0" w:space="0" w:color="auto"/>
            <w:bottom w:val="none" w:sz="0" w:space="0" w:color="auto"/>
            <w:right w:val="none" w:sz="0" w:space="0" w:color="auto"/>
          </w:divBdr>
        </w:div>
        <w:div w:id="397441291">
          <w:marLeft w:val="0"/>
          <w:marRight w:val="0"/>
          <w:marTop w:val="0"/>
          <w:marBottom w:val="0"/>
          <w:divBdr>
            <w:top w:val="none" w:sz="0" w:space="0" w:color="auto"/>
            <w:left w:val="none" w:sz="0" w:space="0" w:color="auto"/>
            <w:bottom w:val="none" w:sz="0" w:space="0" w:color="auto"/>
            <w:right w:val="none" w:sz="0" w:space="0" w:color="auto"/>
          </w:divBdr>
        </w:div>
        <w:div w:id="397441959">
          <w:marLeft w:val="0"/>
          <w:marRight w:val="0"/>
          <w:marTop w:val="0"/>
          <w:marBottom w:val="0"/>
          <w:divBdr>
            <w:top w:val="none" w:sz="0" w:space="0" w:color="auto"/>
            <w:left w:val="none" w:sz="0" w:space="0" w:color="auto"/>
            <w:bottom w:val="none" w:sz="0" w:space="0" w:color="auto"/>
            <w:right w:val="none" w:sz="0" w:space="0" w:color="auto"/>
          </w:divBdr>
        </w:div>
        <w:div w:id="397476859">
          <w:marLeft w:val="0"/>
          <w:marRight w:val="0"/>
          <w:marTop w:val="300"/>
          <w:marBottom w:val="0"/>
          <w:divBdr>
            <w:top w:val="none" w:sz="0" w:space="0" w:color="auto"/>
            <w:left w:val="none" w:sz="0" w:space="0" w:color="auto"/>
            <w:bottom w:val="none" w:sz="0" w:space="0" w:color="auto"/>
            <w:right w:val="none" w:sz="0" w:space="0" w:color="auto"/>
          </w:divBdr>
        </w:div>
        <w:div w:id="397476979">
          <w:marLeft w:val="0"/>
          <w:marRight w:val="0"/>
          <w:marTop w:val="300"/>
          <w:marBottom w:val="0"/>
          <w:divBdr>
            <w:top w:val="none" w:sz="0" w:space="0" w:color="auto"/>
            <w:left w:val="none" w:sz="0" w:space="0" w:color="auto"/>
            <w:bottom w:val="none" w:sz="0" w:space="0" w:color="auto"/>
            <w:right w:val="none" w:sz="0" w:space="0" w:color="auto"/>
          </w:divBdr>
        </w:div>
        <w:div w:id="397478801">
          <w:marLeft w:val="0"/>
          <w:marRight w:val="0"/>
          <w:marTop w:val="0"/>
          <w:marBottom w:val="0"/>
          <w:divBdr>
            <w:top w:val="none" w:sz="0" w:space="0" w:color="auto"/>
            <w:left w:val="none" w:sz="0" w:space="0" w:color="auto"/>
            <w:bottom w:val="none" w:sz="0" w:space="0" w:color="auto"/>
            <w:right w:val="none" w:sz="0" w:space="0" w:color="auto"/>
          </w:divBdr>
        </w:div>
        <w:div w:id="397479533">
          <w:marLeft w:val="0"/>
          <w:marRight w:val="0"/>
          <w:marTop w:val="0"/>
          <w:marBottom w:val="0"/>
          <w:divBdr>
            <w:top w:val="none" w:sz="0" w:space="0" w:color="auto"/>
            <w:left w:val="none" w:sz="0" w:space="0" w:color="auto"/>
            <w:bottom w:val="none" w:sz="0" w:space="0" w:color="auto"/>
            <w:right w:val="none" w:sz="0" w:space="0" w:color="auto"/>
          </w:divBdr>
        </w:div>
        <w:div w:id="397480812">
          <w:marLeft w:val="0"/>
          <w:marRight w:val="0"/>
          <w:marTop w:val="0"/>
          <w:marBottom w:val="0"/>
          <w:divBdr>
            <w:top w:val="none" w:sz="0" w:space="0" w:color="auto"/>
            <w:left w:val="none" w:sz="0" w:space="0" w:color="auto"/>
            <w:bottom w:val="none" w:sz="0" w:space="0" w:color="auto"/>
            <w:right w:val="none" w:sz="0" w:space="0" w:color="auto"/>
          </w:divBdr>
          <w:divsChild>
            <w:div w:id="46297517">
              <w:marLeft w:val="0"/>
              <w:marRight w:val="0"/>
              <w:marTop w:val="0"/>
              <w:marBottom w:val="0"/>
              <w:divBdr>
                <w:top w:val="none" w:sz="0" w:space="0" w:color="auto"/>
                <w:left w:val="none" w:sz="0" w:space="0" w:color="auto"/>
                <w:bottom w:val="none" w:sz="0" w:space="0" w:color="auto"/>
                <w:right w:val="none" w:sz="0" w:space="0" w:color="auto"/>
              </w:divBdr>
            </w:div>
          </w:divsChild>
        </w:div>
        <w:div w:id="397481155">
          <w:marLeft w:val="0"/>
          <w:marRight w:val="0"/>
          <w:marTop w:val="0"/>
          <w:marBottom w:val="0"/>
          <w:divBdr>
            <w:top w:val="none" w:sz="0" w:space="0" w:color="auto"/>
            <w:left w:val="none" w:sz="0" w:space="0" w:color="auto"/>
            <w:bottom w:val="none" w:sz="0" w:space="0" w:color="auto"/>
            <w:right w:val="none" w:sz="0" w:space="0" w:color="auto"/>
          </w:divBdr>
        </w:div>
        <w:div w:id="397482644">
          <w:marLeft w:val="0"/>
          <w:marRight w:val="0"/>
          <w:marTop w:val="0"/>
          <w:marBottom w:val="0"/>
          <w:divBdr>
            <w:top w:val="none" w:sz="0" w:space="0" w:color="auto"/>
            <w:left w:val="none" w:sz="0" w:space="0" w:color="auto"/>
            <w:bottom w:val="none" w:sz="0" w:space="0" w:color="auto"/>
            <w:right w:val="none" w:sz="0" w:space="0" w:color="auto"/>
          </w:divBdr>
        </w:div>
        <w:div w:id="397555221">
          <w:marLeft w:val="0"/>
          <w:marRight w:val="0"/>
          <w:marTop w:val="0"/>
          <w:marBottom w:val="0"/>
          <w:divBdr>
            <w:top w:val="none" w:sz="0" w:space="0" w:color="auto"/>
            <w:left w:val="none" w:sz="0" w:space="0" w:color="auto"/>
            <w:bottom w:val="none" w:sz="0" w:space="0" w:color="auto"/>
            <w:right w:val="none" w:sz="0" w:space="0" w:color="auto"/>
          </w:divBdr>
        </w:div>
        <w:div w:id="397555553">
          <w:marLeft w:val="0"/>
          <w:marRight w:val="0"/>
          <w:marTop w:val="0"/>
          <w:marBottom w:val="0"/>
          <w:divBdr>
            <w:top w:val="none" w:sz="0" w:space="0" w:color="auto"/>
            <w:left w:val="none" w:sz="0" w:space="0" w:color="auto"/>
            <w:bottom w:val="none" w:sz="0" w:space="0" w:color="auto"/>
            <w:right w:val="none" w:sz="0" w:space="0" w:color="auto"/>
          </w:divBdr>
        </w:div>
        <w:div w:id="397555895">
          <w:marLeft w:val="0"/>
          <w:marRight w:val="0"/>
          <w:marTop w:val="0"/>
          <w:marBottom w:val="0"/>
          <w:divBdr>
            <w:top w:val="none" w:sz="0" w:space="0" w:color="auto"/>
            <w:left w:val="none" w:sz="0" w:space="0" w:color="auto"/>
            <w:bottom w:val="none" w:sz="0" w:space="0" w:color="auto"/>
            <w:right w:val="none" w:sz="0" w:space="0" w:color="auto"/>
          </w:divBdr>
        </w:div>
        <w:div w:id="397558072">
          <w:marLeft w:val="0"/>
          <w:marRight w:val="0"/>
          <w:marTop w:val="0"/>
          <w:marBottom w:val="0"/>
          <w:divBdr>
            <w:top w:val="none" w:sz="0" w:space="0" w:color="auto"/>
            <w:left w:val="none" w:sz="0" w:space="0" w:color="auto"/>
            <w:bottom w:val="none" w:sz="0" w:space="0" w:color="auto"/>
            <w:right w:val="none" w:sz="0" w:space="0" w:color="auto"/>
          </w:divBdr>
        </w:div>
        <w:div w:id="397558595">
          <w:marLeft w:val="0"/>
          <w:marRight w:val="0"/>
          <w:marTop w:val="0"/>
          <w:marBottom w:val="0"/>
          <w:divBdr>
            <w:top w:val="none" w:sz="0" w:space="0" w:color="auto"/>
            <w:left w:val="none" w:sz="0" w:space="0" w:color="auto"/>
            <w:bottom w:val="none" w:sz="0" w:space="0" w:color="auto"/>
            <w:right w:val="none" w:sz="0" w:space="0" w:color="auto"/>
          </w:divBdr>
        </w:div>
        <w:div w:id="397560286">
          <w:marLeft w:val="0"/>
          <w:marRight w:val="0"/>
          <w:marTop w:val="0"/>
          <w:marBottom w:val="0"/>
          <w:divBdr>
            <w:top w:val="none" w:sz="0" w:space="0" w:color="auto"/>
            <w:left w:val="none" w:sz="0" w:space="0" w:color="auto"/>
            <w:bottom w:val="none" w:sz="0" w:space="0" w:color="auto"/>
            <w:right w:val="none" w:sz="0" w:space="0" w:color="auto"/>
          </w:divBdr>
          <w:divsChild>
            <w:div w:id="344744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7630692">
          <w:marLeft w:val="0"/>
          <w:marRight w:val="0"/>
          <w:marTop w:val="0"/>
          <w:marBottom w:val="0"/>
          <w:divBdr>
            <w:top w:val="none" w:sz="0" w:space="0" w:color="auto"/>
            <w:left w:val="none" w:sz="0" w:space="0" w:color="auto"/>
            <w:bottom w:val="none" w:sz="0" w:space="0" w:color="auto"/>
            <w:right w:val="none" w:sz="0" w:space="0" w:color="auto"/>
          </w:divBdr>
        </w:div>
        <w:div w:id="397630872">
          <w:marLeft w:val="0"/>
          <w:marRight w:val="0"/>
          <w:marTop w:val="0"/>
          <w:marBottom w:val="300"/>
          <w:divBdr>
            <w:top w:val="single" w:sz="6" w:space="15" w:color="EDEDED"/>
            <w:left w:val="single" w:sz="6" w:space="15" w:color="EDEDED"/>
            <w:bottom w:val="single" w:sz="6" w:space="15" w:color="EDEDED"/>
            <w:right w:val="single" w:sz="6" w:space="15" w:color="EDEDED"/>
          </w:divBdr>
        </w:div>
        <w:div w:id="397631425">
          <w:marLeft w:val="0"/>
          <w:marRight w:val="0"/>
          <w:marTop w:val="0"/>
          <w:marBottom w:val="0"/>
          <w:divBdr>
            <w:top w:val="none" w:sz="0" w:space="0" w:color="auto"/>
            <w:left w:val="none" w:sz="0" w:space="0" w:color="auto"/>
            <w:bottom w:val="none" w:sz="0" w:space="0" w:color="auto"/>
            <w:right w:val="none" w:sz="0" w:space="0" w:color="auto"/>
          </w:divBdr>
        </w:div>
        <w:div w:id="397635906">
          <w:marLeft w:val="0"/>
          <w:marRight w:val="0"/>
          <w:marTop w:val="0"/>
          <w:marBottom w:val="0"/>
          <w:divBdr>
            <w:top w:val="none" w:sz="0" w:space="0" w:color="auto"/>
            <w:left w:val="none" w:sz="0" w:space="0" w:color="auto"/>
            <w:bottom w:val="none" w:sz="0" w:space="0" w:color="auto"/>
            <w:right w:val="none" w:sz="0" w:space="0" w:color="auto"/>
          </w:divBdr>
        </w:div>
        <w:div w:id="397703358">
          <w:marLeft w:val="0"/>
          <w:marRight w:val="0"/>
          <w:marTop w:val="0"/>
          <w:marBottom w:val="0"/>
          <w:divBdr>
            <w:top w:val="none" w:sz="0" w:space="0" w:color="auto"/>
            <w:left w:val="none" w:sz="0" w:space="0" w:color="auto"/>
            <w:bottom w:val="none" w:sz="0" w:space="0" w:color="auto"/>
            <w:right w:val="none" w:sz="0" w:space="0" w:color="auto"/>
          </w:divBdr>
        </w:div>
        <w:div w:id="397746280">
          <w:marLeft w:val="0"/>
          <w:marRight w:val="0"/>
          <w:marTop w:val="0"/>
          <w:marBottom w:val="0"/>
          <w:divBdr>
            <w:top w:val="none" w:sz="0" w:space="0" w:color="auto"/>
            <w:left w:val="none" w:sz="0" w:space="0" w:color="auto"/>
            <w:bottom w:val="none" w:sz="0" w:space="0" w:color="auto"/>
            <w:right w:val="none" w:sz="0" w:space="0" w:color="auto"/>
          </w:divBdr>
        </w:div>
        <w:div w:id="397752144">
          <w:marLeft w:val="0"/>
          <w:marRight w:val="0"/>
          <w:marTop w:val="0"/>
          <w:marBottom w:val="300"/>
          <w:divBdr>
            <w:top w:val="single" w:sz="6" w:space="15" w:color="EDEDED"/>
            <w:left w:val="single" w:sz="6" w:space="15" w:color="EDEDED"/>
            <w:bottom w:val="single" w:sz="6" w:space="15" w:color="EDEDED"/>
            <w:right w:val="single" w:sz="6" w:space="15" w:color="EDEDED"/>
          </w:divBdr>
        </w:div>
        <w:div w:id="397755112">
          <w:marLeft w:val="0"/>
          <w:marRight w:val="0"/>
          <w:marTop w:val="0"/>
          <w:marBottom w:val="0"/>
          <w:divBdr>
            <w:top w:val="none" w:sz="0" w:space="0" w:color="auto"/>
            <w:left w:val="none" w:sz="0" w:space="0" w:color="auto"/>
            <w:bottom w:val="none" w:sz="0" w:space="0" w:color="auto"/>
            <w:right w:val="none" w:sz="0" w:space="0" w:color="auto"/>
          </w:divBdr>
        </w:div>
        <w:div w:id="397827340">
          <w:marLeft w:val="0"/>
          <w:marRight w:val="0"/>
          <w:marTop w:val="0"/>
          <w:marBottom w:val="0"/>
          <w:divBdr>
            <w:top w:val="none" w:sz="0" w:space="0" w:color="auto"/>
            <w:left w:val="none" w:sz="0" w:space="0" w:color="auto"/>
            <w:bottom w:val="none" w:sz="0" w:space="0" w:color="auto"/>
            <w:right w:val="none" w:sz="0" w:space="0" w:color="auto"/>
          </w:divBdr>
        </w:div>
        <w:div w:id="397829957">
          <w:marLeft w:val="0"/>
          <w:marRight w:val="0"/>
          <w:marTop w:val="300"/>
          <w:marBottom w:val="0"/>
          <w:divBdr>
            <w:top w:val="none" w:sz="0" w:space="0" w:color="auto"/>
            <w:left w:val="none" w:sz="0" w:space="0" w:color="auto"/>
            <w:bottom w:val="none" w:sz="0" w:space="0" w:color="auto"/>
            <w:right w:val="none" w:sz="0" w:space="0" w:color="auto"/>
          </w:divBdr>
        </w:div>
        <w:div w:id="397870612">
          <w:marLeft w:val="0"/>
          <w:marRight w:val="0"/>
          <w:marTop w:val="0"/>
          <w:marBottom w:val="0"/>
          <w:divBdr>
            <w:top w:val="none" w:sz="0" w:space="0" w:color="auto"/>
            <w:left w:val="none" w:sz="0" w:space="0" w:color="auto"/>
            <w:bottom w:val="none" w:sz="0" w:space="0" w:color="auto"/>
            <w:right w:val="none" w:sz="0" w:space="0" w:color="auto"/>
          </w:divBdr>
        </w:div>
        <w:div w:id="397870947">
          <w:marLeft w:val="0"/>
          <w:marRight w:val="0"/>
          <w:marTop w:val="0"/>
          <w:marBottom w:val="0"/>
          <w:divBdr>
            <w:top w:val="none" w:sz="0" w:space="0" w:color="auto"/>
            <w:left w:val="none" w:sz="0" w:space="0" w:color="auto"/>
            <w:bottom w:val="none" w:sz="0" w:space="0" w:color="auto"/>
            <w:right w:val="none" w:sz="0" w:space="0" w:color="auto"/>
          </w:divBdr>
        </w:div>
        <w:div w:id="397872462">
          <w:marLeft w:val="0"/>
          <w:marRight w:val="0"/>
          <w:marTop w:val="0"/>
          <w:marBottom w:val="0"/>
          <w:divBdr>
            <w:top w:val="none" w:sz="0" w:space="0" w:color="auto"/>
            <w:left w:val="none" w:sz="0" w:space="0" w:color="auto"/>
            <w:bottom w:val="none" w:sz="0" w:space="0" w:color="auto"/>
            <w:right w:val="none" w:sz="0" w:space="0" w:color="auto"/>
          </w:divBdr>
        </w:div>
        <w:div w:id="397942288">
          <w:marLeft w:val="0"/>
          <w:marRight w:val="0"/>
          <w:marTop w:val="0"/>
          <w:marBottom w:val="0"/>
          <w:divBdr>
            <w:top w:val="none" w:sz="0" w:space="0" w:color="auto"/>
            <w:left w:val="none" w:sz="0" w:space="0" w:color="auto"/>
            <w:bottom w:val="none" w:sz="0" w:space="0" w:color="auto"/>
            <w:right w:val="none" w:sz="0" w:space="0" w:color="auto"/>
          </w:divBdr>
        </w:div>
        <w:div w:id="397944436">
          <w:marLeft w:val="0"/>
          <w:marRight w:val="0"/>
          <w:marTop w:val="0"/>
          <w:marBottom w:val="0"/>
          <w:divBdr>
            <w:top w:val="none" w:sz="0" w:space="0" w:color="auto"/>
            <w:left w:val="none" w:sz="0" w:space="0" w:color="auto"/>
            <w:bottom w:val="none" w:sz="0" w:space="0" w:color="auto"/>
            <w:right w:val="none" w:sz="0" w:space="0" w:color="auto"/>
          </w:divBdr>
        </w:div>
        <w:div w:id="397944445">
          <w:marLeft w:val="0"/>
          <w:marRight w:val="0"/>
          <w:marTop w:val="0"/>
          <w:marBottom w:val="0"/>
          <w:divBdr>
            <w:top w:val="none" w:sz="0" w:space="0" w:color="auto"/>
            <w:left w:val="none" w:sz="0" w:space="0" w:color="auto"/>
            <w:bottom w:val="none" w:sz="0" w:space="0" w:color="auto"/>
            <w:right w:val="none" w:sz="0" w:space="0" w:color="auto"/>
          </w:divBdr>
        </w:div>
        <w:div w:id="397944724">
          <w:marLeft w:val="0"/>
          <w:marRight w:val="0"/>
          <w:marTop w:val="0"/>
          <w:marBottom w:val="0"/>
          <w:divBdr>
            <w:top w:val="none" w:sz="0" w:space="0" w:color="auto"/>
            <w:left w:val="none" w:sz="0" w:space="0" w:color="auto"/>
            <w:bottom w:val="none" w:sz="0" w:space="0" w:color="auto"/>
            <w:right w:val="none" w:sz="0" w:space="0" w:color="auto"/>
          </w:divBdr>
        </w:div>
        <w:div w:id="397945181">
          <w:marLeft w:val="0"/>
          <w:marRight w:val="0"/>
          <w:marTop w:val="0"/>
          <w:marBottom w:val="0"/>
          <w:divBdr>
            <w:top w:val="none" w:sz="0" w:space="0" w:color="auto"/>
            <w:left w:val="none" w:sz="0" w:space="0" w:color="auto"/>
            <w:bottom w:val="none" w:sz="0" w:space="0" w:color="auto"/>
            <w:right w:val="none" w:sz="0" w:space="0" w:color="auto"/>
          </w:divBdr>
        </w:div>
        <w:div w:id="397947761">
          <w:marLeft w:val="0"/>
          <w:marRight w:val="0"/>
          <w:marTop w:val="300"/>
          <w:marBottom w:val="0"/>
          <w:divBdr>
            <w:top w:val="none" w:sz="0" w:space="0" w:color="auto"/>
            <w:left w:val="none" w:sz="0" w:space="0" w:color="auto"/>
            <w:bottom w:val="none" w:sz="0" w:space="0" w:color="auto"/>
            <w:right w:val="none" w:sz="0" w:space="0" w:color="auto"/>
          </w:divBdr>
          <w:divsChild>
            <w:div w:id="224029300">
              <w:marLeft w:val="0"/>
              <w:marRight w:val="0"/>
              <w:marTop w:val="0"/>
              <w:marBottom w:val="0"/>
              <w:divBdr>
                <w:top w:val="none" w:sz="0" w:space="0" w:color="auto"/>
                <w:left w:val="none" w:sz="0" w:space="0" w:color="auto"/>
                <w:bottom w:val="none" w:sz="0" w:space="0" w:color="auto"/>
                <w:right w:val="none" w:sz="0" w:space="0" w:color="auto"/>
              </w:divBdr>
            </w:div>
          </w:divsChild>
        </w:div>
        <w:div w:id="398014190">
          <w:marLeft w:val="0"/>
          <w:marRight w:val="0"/>
          <w:marTop w:val="0"/>
          <w:marBottom w:val="0"/>
          <w:divBdr>
            <w:top w:val="none" w:sz="0" w:space="0" w:color="auto"/>
            <w:left w:val="none" w:sz="0" w:space="0" w:color="auto"/>
            <w:bottom w:val="none" w:sz="0" w:space="0" w:color="auto"/>
            <w:right w:val="none" w:sz="0" w:space="0" w:color="auto"/>
          </w:divBdr>
        </w:div>
        <w:div w:id="398022361">
          <w:marLeft w:val="0"/>
          <w:marRight w:val="0"/>
          <w:marTop w:val="0"/>
          <w:marBottom w:val="0"/>
          <w:divBdr>
            <w:top w:val="none" w:sz="0" w:space="0" w:color="auto"/>
            <w:left w:val="none" w:sz="0" w:space="0" w:color="auto"/>
            <w:bottom w:val="none" w:sz="0" w:space="0" w:color="auto"/>
            <w:right w:val="none" w:sz="0" w:space="0" w:color="auto"/>
          </w:divBdr>
        </w:div>
        <w:div w:id="398022664">
          <w:marLeft w:val="0"/>
          <w:marRight w:val="0"/>
          <w:marTop w:val="0"/>
          <w:marBottom w:val="0"/>
          <w:divBdr>
            <w:top w:val="none" w:sz="0" w:space="0" w:color="auto"/>
            <w:left w:val="none" w:sz="0" w:space="0" w:color="auto"/>
            <w:bottom w:val="none" w:sz="0" w:space="0" w:color="auto"/>
            <w:right w:val="none" w:sz="0" w:space="0" w:color="auto"/>
          </w:divBdr>
        </w:div>
        <w:div w:id="398065921">
          <w:marLeft w:val="0"/>
          <w:marRight w:val="0"/>
          <w:marTop w:val="0"/>
          <w:marBottom w:val="0"/>
          <w:divBdr>
            <w:top w:val="none" w:sz="0" w:space="0" w:color="auto"/>
            <w:left w:val="none" w:sz="0" w:space="0" w:color="auto"/>
            <w:bottom w:val="none" w:sz="0" w:space="0" w:color="auto"/>
            <w:right w:val="none" w:sz="0" w:space="0" w:color="auto"/>
          </w:divBdr>
        </w:div>
        <w:div w:id="398065929">
          <w:marLeft w:val="0"/>
          <w:marRight w:val="0"/>
          <w:marTop w:val="0"/>
          <w:marBottom w:val="0"/>
          <w:divBdr>
            <w:top w:val="none" w:sz="0" w:space="0" w:color="auto"/>
            <w:left w:val="none" w:sz="0" w:space="0" w:color="auto"/>
            <w:bottom w:val="none" w:sz="0" w:space="0" w:color="auto"/>
            <w:right w:val="none" w:sz="0" w:space="0" w:color="auto"/>
          </w:divBdr>
        </w:div>
        <w:div w:id="398091117">
          <w:marLeft w:val="0"/>
          <w:marRight w:val="0"/>
          <w:marTop w:val="0"/>
          <w:marBottom w:val="300"/>
          <w:divBdr>
            <w:top w:val="single" w:sz="6" w:space="15" w:color="EDEDED"/>
            <w:left w:val="single" w:sz="6" w:space="15" w:color="EDEDED"/>
            <w:bottom w:val="single" w:sz="6" w:space="15" w:color="EDEDED"/>
            <w:right w:val="single" w:sz="6" w:space="15" w:color="EDEDED"/>
          </w:divBdr>
        </w:div>
        <w:div w:id="398092062">
          <w:marLeft w:val="0"/>
          <w:marRight w:val="0"/>
          <w:marTop w:val="300"/>
          <w:marBottom w:val="0"/>
          <w:divBdr>
            <w:top w:val="none" w:sz="0" w:space="0" w:color="auto"/>
            <w:left w:val="none" w:sz="0" w:space="0" w:color="auto"/>
            <w:bottom w:val="none" w:sz="0" w:space="0" w:color="auto"/>
            <w:right w:val="none" w:sz="0" w:space="0" w:color="auto"/>
          </w:divBdr>
        </w:div>
        <w:div w:id="398092387">
          <w:marLeft w:val="0"/>
          <w:marRight w:val="0"/>
          <w:marTop w:val="0"/>
          <w:marBottom w:val="0"/>
          <w:divBdr>
            <w:top w:val="none" w:sz="0" w:space="0" w:color="auto"/>
            <w:left w:val="none" w:sz="0" w:space="0" w:color="auto"/>
            <w:bottom w:val="none" w:sz="0" w:space="0" w:color="auto"/>
            <w:right w:val="none" w:sz="0" w:space="0" w:color="auto"/>
          </w:divBdr>
        </w:div>
        <w:div w:id="398095953">
          <w:marLeft w:val="0"/>
          <w:marRight w:val="0"/>
          <w:marTop w:val="0"/>
          <w:marBottom w:val="0"/>
          <w:divBdr>
            <w:top w:val="none" w:sz="0" w:space="0" w:color="auto"/>
            <w:left w:val="none" w:sz="0" w:space="0" w:color="auto"/>
            <w:bottom w:val="none" w:sz="0" w:space="0" w:color="auto"/>
            <w:right w:val="none" w:sz="0" w:space="0" w:color="auto"/>
          </w:divBdr>
        </w:div>
        <w:div w:id="398096216">
          <w:marLeft w:val="0"/>
          <w:marRight w:val="0"/>
          <w:marTop w:val="0"/>
          <w:marBottom w:val="0"/>
          <w:divBdr>
            <w:top w:val="none" w:sz="0" w:space="0" w:color="auto"/>
            <w:left w:val="none" w:sz="0" w:space="0" w:color="auto"/>
            <w:bottom w:val="none" w:sz="0" w:space="0" w:color="auto"/>
            <w:right w:val="none" w:sz="0" w:space="0" w:color="auto"/>
          </w:divBdr>
        </w:div>
        <w:div w:id="398096447">
          <w:marLeft w:val="0"/>
          <w:marRight w:val="0"/>
          <w:marTop w:val="0"/>
          <w:marBottom w:val="0"/>
          <w:divBdr>
            <w:top w:val="none" w:sz="0" w:space="0" w:color="auto"/>
            <w:left w:val="none" w:sz="0" w:space="0" w:color="auto"/>
            <w:bottom w:val="none" w:sz="0" w:space="0" w:color="auto"/>
            <w:right w:val="none" w:sz="0" w:space="0" w:color="auto"/>
          </w:divBdr>
        </w:div>
        <w:div w:id="398096767">
          <w:marLeft w:val="0"/>
          <w:marRight w:val="0"/>
          <w:marTop w:val="0"/>
          <w:marBottom w:val="0"/>
          <w:divBdr>
            <w:top w:val="none" w:sz="0" w:space="0" w:color="auto"/>
            <w:left w:val="none" w:sz="0" w:space="0" w:color="auto"/>
            <w:bottom w:val="none" w:sz="0" w:space="0" w:color="auto"/>
            <w:right w:val="none" w:sz="0" w:space="0" w:color="auto"/>
          </w:divBdr>
        </w:div>
        <w:div w:id="398098105">
          <w:marLeft w:val="0"/>
          <w:marRight w:val="0"/>
          <w:marTop w:val="0"/>
          <w:marBottom w:val="0"/>
          <w:divBdr>
            <w:top w:val="none" w:sz="0" w:space="0" w:color="auto"/>
            <w:left w:val="none" w:sz="0" w:space="0" w:color="auto"/>
            <w:bottom w:val="none" w:sz="0" w:space="0" w:color="auto"/>
            <w:right w:val="none" w:sz="0" w:space="0" w:color="auto"/>
          </w:divBdr>
        </w:div>
        <w:div w:id="398098203">
          <w:marLeft w:val="0"/>
          <w:marRight w:val="0"/>
          <w:marTop w:val="0"/>
          <w:marBottom w:val="0"/>
          <w:divBdr>
            <w:top w:val="none" w:sz="0" w:space="0" w:color="auto"/>
            <w:left w:val="none" w:sz="0" w:space="0" w:color="auto"/>
            <w:bottom w:val="none" w:sz="0" w:space="0" w:color="auto"/>
            <w:right w:val="none" w:sz="0" w:space="0" w:color="auto"/>
          </w:divBdr>
        </w:div>
        <w:div w:id="398098297">
          <w:marLeft w:val="0"/>
          <w:marRight w:val="0"/>
          <w:marTop w:val="0"/>
          <w:marBottom w:val="0"/>
          <w:divBdr>
            <w:top w:val="none" w:sz="0" w:space="0" w:color="auto"/>
            <w:left w:val="none" w:sz="0" w:space="0" w:color="auto"/>
            <w:bottom w:val="none" w:sz="0" w:space="0" w:color="auto"/>
            <w:right w:val="none" w:sz="0" w:space="0" w:color="auto"/>
          </w:divBdr>
          <w:divsChild>
            <w:div w:id="411859236">
              <w:marLeft w:val="0"/>
              <w:marRight w:val="0"/>
              <w:marTop w:val="0"/>
              <w:marBottom w:val="0"/>
              <w:divBdr>
                <w:top w:val="none" w:sz="0" w:space="0" w:color="auto"/>
                <w:left w:val="none" w:sz="0" w:space="0" w:color="auto"/>
                <w:bottom w:val="none" w:sz="0" w:space="0" w:color="auto"/>
                <w:right w:val="none" w:sz="0" w:space="0" w:color="auto"/>
              </w:divBdr>
            </w:div>
          </w:divsChild>
        </w:div>
        <w:div w:id="398139873">
          <w:marLeft w:val="0"/>
          <w:marRight w:val="0"/>
          <w:marTop w:val="0"/>
          <w:marBottom w:val="0"/>
          <w:divBdr>
            <w:top w:val="none" w:sz="0" w:space="0" w:color="auto"/>
            <w:left w:val="none" w:sz="0" w:space="0" w:color="auto"/>
            <w:bottom w:val="none" w:sz="0" w:space="0" w:color="auto"/>
            <w:right w:val="none" w:sz="0" w:space="0" w:color="auto"/>
          </w:divBdr>
        </w:div>
        <w:div w:id="398208533">
          <w:marLeft w:val="0"/>
          <w:marRight w:val="0"/>
          <w:marTop w:val="0"/>
          <w:marBottom w:val="0"/>
          <w:divBdr>
            <w:top w:val="none" w:sz="0" w:space="0" w:color="auto"/>
            <w:left w:val="none" w:sz="0" w:space="0" w:color="auto"/>
            <w:bottom w:val="none" w:sz="0" w:space="0" w:color="auto"/>
            <w:right w:val="none" w:sz="0" w:space="0" w:color="auto"/>
          </w:divBdr>
        </w:div>
        <w:div w:id="398211766">
          <w:marLeft w:val="0"/>
          <w:marRight w:val="0"/>
          <w:marTop w:val="0"/>
          <w:marBottom w:val="300"/>
          <w:divBdr>
            <w:top w:val="single" w:sz="6" w:space="15" w:color="EDEDED"/>
            <w:left w:val="single" w:sz="6" w:space="15" w:color="EDEDED"/>
            <w:bottom w:val="single" w:sz="6" w:space="15" w:color="EDEDED"/>
            <w:right w:val="single" w:sz="6" w:space="15" w:color="EDEDED"/>
          </w:divBdr>
        </w:div>
        <w:div w:id="398285928">
          <w:marLeft w:val="0"/>
          <w:marRight w:val="0"/>
          <w:marTop w:val="0"/>
          <w:marBottom w:val="0"/>
          <w:divBdr>
            <w:top w:val="none" w:sz="0" w:space="0" w:color="auto"/>
            <w:left w:val="none" w:sz="0" w:space="0" w:color="auto"/>
            <w:bottom w:val="none" w:sz="0" w:space="0" w:color="auto"/>
            <w:right w:val="none" w:sz="0" w:space="0" w:color="auto"/>
          </w:divBdr>
        </w:div>
        <w:div w:id="398289943">
          <w:marLeft w:val="0"/>
          <w:marRight w:val="0"/>
          <w:marTop w:val="0"/>
          <w:marBottom w:val="0"/>
          <w:divBdr>
            <w:top w:val="none" w:sz="0" w:space="0" w:color="auto"/>
            <w:left w:val="none" w:sz="0" w:space="0" w:color="auto"/>
            <w:bottom w:val="none" w:sz="0" w:space="0" w:color="auto"/>
            <w:right w:val="none" w:sz="0" w:space="0" w:color="auto"/>
          </w:divBdr>
        </w:div>
        <w:div w:id="398291621">
          <w:marLeft w:val="0"/>
          <w:marRight w:val="0"/>
          <w:marTop w:val="0"/>
          <w:marBottom w:val="300"/>
          <w:divBdr>
            <w:top w:val="single" w:sz="6" w:space="15" w:color="EDEDED"/>
            <w:left w:val="single" w:sz="6" w:space="15" w:color="EDEDED"/>
            <w:bottom w:val="single" w:sz="6" w:space="15" w:color="EDEDED"/>
            <w:right w:val="single" w:sz="6" w:space="15" w:color="EDEDED"/>
          </w:divBdr>
        </w:div>
        <w:div w:id="398330912">
          <w:marLeft w:val="0"/>
          <w:marRight w:val="0"/>
          <w:marTop w:val="0"/>
          <w:marBottom w:val="0"/>
          <w:divBdr>
            <w:top w:val="none" w:sz="0" w:space="0" w:color="auto"/>
            <w:left w:val="none" w:sz="0" w:space="0" w:color="auto"/>
            <w:bottom w:val="none" w:sz="0" w:space="0" w:color="auto"/>
            <w:right w:val="none" w:sz="0" w:space="0" w:color="auto"/>
          </w:divBdr>
        </w:div>
        <w:div w:id="398331283">
          <w:marLeft w:val="0"/>
          <w:marRight w:val="0"/>
          <w:marTop w:val="0"/>
          <w:marBottom w:val="0"/>
          <w:divBdr>
            <w:top w:val="none" w:sz="0" w:space="0" w:color="auto"/>
            <w:left w:val="none" w:sz="0" w:space="0" w:color="auto"/>
            <w:bottom w:val="none" w:sz="0" w:space="0" w:color="auto"/>
            <w:right w:val="none" w:sz="0" w:space="0" w:color="auto"/>
          </w:divBdr>
        </w:div>
        <w:div w:id="398331297">
          <w:marLeft w:val="0"/>
          <w:marRight w:val="0"/>
          <w:marTop w:val="0"/>
          <w:marBottom w:val="0"/>
          <w:divBdr>
            <w:top w:val="none" w:sz="0" w:space="0" w:color="auto"/>
            <w:left w:val="none" w:sz="0" w:space="0" w:color="auto"/>
            <w:bottom w:val="none" w:sz="0" w:space="0" w:color="auto"/>
            <w:right w:val="none" w:sz="0" w:space="0" w:color="auto"/>
          </w:divBdr>
        </w:div>
        <w:div w:id="398332084">
          <w:marLeft w:val="0"/>
          <w:marRight w:val="0"/>
          <w:marTop w:val="0"/>
          <w:marBottom w:val="0"/>
          <w:divBdr>
            <w:top w:val="none" w:sz="0" w:space="0" w:color="auto"/>
            <w:left w:val="none" w:sz="0" w:space="0" w:color="auto"/>
            <w:bottom w:val="none" w:sz="0" w:space="0" w:color="auto"/>
            <w:right w:val="none" w:sz="0" w:space="0" w:color="auto"/>
          </w:divBdr>
          <w:divsChild>
            <w:div w:id="164396321">
              <w:marLeft w:val="0"/>
              <w:marRight w:val="0"/>
              <w:marTop w:val="0"/>
              <w:marBottom w:val="0"/>
              <w:divBdr>
                <w:top w:val="none" w:sz="0" w:space="0" w:color="auto"/>
                <w:left w:val="none" w:sz="0" w:space="0" w:color="auto"/>
                <w:bottom w:val="none" w:sz="0" w:space="0" w:color="auto"/>
                <w:right w:val="none" w:sz="0" w:space="0" w:color="auto"/>
              </w:divBdr>
            </w:div>
          </w:divsChild>
        </w:div>
        <w:div w:id="398358077">
          <w:marLeft w:val="0"/>
          <w:marRight w:val="0"/>
          <w:marTop w:val="0"/>
          <w:marBottom w:val="0"/>
          <w:divBdr>
            <w:top w:val="none" w:sz="0" w:space="0" w:color="auto"/>
            <w:left w:val="none" w:sz="0" w:space="0" w:color="auto"/>
            <w:bottom w:val="none" w:sz="0" w:space="0" w:color="auto"/>
            <w:right w:val="none" w:sz="0" w:space="0" w:color="auto"/>
          </w:divBdr>
          <w:divsChild>
            <w:div w:id="287200853">
              <w:marLeft w:val="0"/>
              <w:marRight w:val="0"/>
              <w:marTop w:val="0"/>
              <w:marBottom w:val="0"/>
              <w:divBdr>
                <w:top w:val="none" w:sz="0" w:space="0" w:color="auto"/>
                <w:left w:val="none" w:sz="0" w:space="0" w:color="auto"/>
                <w:bottom w:val="none" w:sz="0" w:space="0" w:color="auto"/>
                <w:right w:val="none" w:sz="0" w:space="0" w:color="auto"/>
              </w:divBdr>
            </w:div>
          </w:divsChild>
        </w:div>
        <w:div w:id="398402005">
          <w:marLeft w:val="0"/>
          <w:marRight w:val="0"/>
          <w:marTop w:val="0"/>
          <w:marBottom w:val="0"/>
          <w:divBdr>
            <w:top w:val="none" w:sz="0" w:space="0" w:color="auto"/>
            <w:left w:val="none" w:sz="0" w:space="0" w:color="auto"/>
            <w:bottom w:val="none" w:sz="0" w:space="0" w:color="auto"/>
            <w:right w:val="none" w:sz="0" w:space="0" w:color="auto"/>
          </w:divBdr>
        </w:div>
        <w:div w:id="398402089">
          <w:marLeft w:val="0"/>
          <w:marRight w:val="0"/>
          <w:marTop w:val="0"/>
          <w:marBottom w:val="0"/>
          <w:divBdr>
            <w:top w:val="none" w:sz="0" w:space="0" w:color="auto"/>
            <w:left w:val="none" w:sz="0" w:space="0" w:color="auto"/>
            <w:bottom w:val="none" w:sz="0" w:space="0" w:color="auto"/>
            <w:right w:val="none" w:sz="0" w:space="0" w:color="auto"/>
          </w:divBdr>
        </w:div>
        <w:div w:id="398405184">
          <w:marLeft w:val="0"/>
          <w:marRight w:val="0"/>
          <w:marTop w:val="0"/>
          <w:marBottom w:val="0"/>
          <w:divBdr>
            <w:top w:val="none" w:sz="0" w:space="0" w:color="auto"/>
            <w:left w:val="none" w:sz="0" w:space="0" w:color="auto"/>
            <w:bottom w:val="none" w:sz="0" w:space="0" w:color="auto"/>
            <w:right w:val="none" w:sz="0" w:space="0" w:color="auto"/>
          </w:divBdr>
        </w:div>
        <w:div w:id="398406198">
          <w:marLeft w:val="0"/>
          <w:marRight w:val="0"/>
          <w:marTop w:val="300"/>
          <w:marBottom w:val="0"/>
          <w:divBdr>
            <w:top w:val="none" w:sz="0" w:space="0" w:color="auto"/>
            <w:left w:val="none" w:sz="0" w:space="0" w:color="auto"/>
            <w:bottom w:val="none" w:sz="0" w:space="0" w:color="auto"/>
            <w:right w:val="none" w:sz="0" w:space="0" w:color="auto"/>
          </w:divBdr>
        </w:div>
        <w:div w:id="398407513">
          <w:marLeft w:val="0"/>
          <w:marRight w:val="0"/>
          <w:marTop w:val="0"/>
          <w:marBottom w:val="0"/>
          <w:divBdr>
            <w:top w:val="none" w:sz="0" w:space="0" w:color="auto"/>
            <w:left w:val="none" w:sz="0" w:space="0" w:color="auto"/>
            <w:bottom w:val="none" w:sz="0" w:space="0" w:color="auto"/>
            <w:right w:val="none" w:sz="0" w:space="0" w:color="auto"/>
          </w:divBdr>
        </w:div>
        <w:div w:id="398407639">
          <w:marLeft w:val="0"/>
          <w:marRight w:val="0"/>
          <w:marTop w:val="0"/>
          <w:marBottom w:val="300"/>
          <w:divBdr>
            <w:top w:val="single" w:sz="6" w:space="15" w:color="EDEDED"/>
            <w:left w:val="single" w:sz="6" w:space="15" w:color="EDEDED"/>
            <w:bottom w:val="single" w:sz="6" w:space="15" w:color="EDEDED"/>
            <w:right w:val="single" w:sz="6" w:space="15" w:color="EDEDED"/>
          </w:divBdr>
        </w:div>
        <w:div w:id="398476913">
          <w:marLeft w:val="0"/>
          <w:marRight w:val="0"/>
          <w:marTop w:val="0"/>
          <w:marBottom w:val="0"/>
          <w:divBdr>
            <w:top w:val="none" w:sz="0" w:space="0" w:color="auto"/>
            <w:left w:val="none" w:sz="0" w:space="0" w:color="auto"/>
            <w:bottom w:val="none" w:sz="0" w:space="0" w:color="auto"/>
            <w:right w:val="none" w:sz="0" w:space="0" w:color="auto"/>
          </w:divBdr>
        </w:div>
        <w:div w:id="398477503">
          <w:marLeft w:val="0"/>
          <w:marRight w:val="0"/>
          <w:marTop w:val="0"/>
          <w:marBottom w:val="0"/>
          <w:divBdr>
            <w:top w:val="none" w:sz="0" w:space="0" w:color="auto"/>
            <w:left w:val="none" w:sz="0" w:space="0" w:color="auto"/>
            <w:bottom w:val="none" w:sz="0" w:space="0" w:color="auto"/>
            <w:right w:val="none" w:sz="0" w:space="0" w:color="auto"/>
          </w:divBdr>
        </w:div>
        <w:div w:id="398480066">
          <w:marLeft w:val="0"/>
          <w:marRight w:val="0"/>
          <w:marTop w:val="300"/>
          <w:marBottom w:val="0"/>
          <w:divBdr>
            <w:top w:val="none" w:sz="0" w:space="0" w:color="auto"/>
            <w:left w:val="none" w:sz="0" w:space="0" w:color="auto"/>
            <w:bottom w:val="none" w:sz="0" w:space="0" w:color="auto"/>
            <w:right w:val="none" w:sz="0" w:space="0" w:color="auto"/>
          </w:divBdr>
        </w:div>
        <w:div w:id="398482463">
          <w:marLeft w:val="0"/>
          <w:marRight w:val="0"/>
          <w:marTop w:val="300"/>
          <w:marBottom w:val="0"/>
          <w:divBdr>
            <w:top w:val="none" w:sz="0" w:space="0" w:color="auto"/>
            <w:left w:val="none" w:sz="0" w:space="0" w:color="auto"/>
            <w:bottom w:val="none" w:sz="0" w:space="0" w:color="auto"/>
            <w:right w:val="none" w:sz="0" w:space="0" w:color="auto"/>
          </w:divBdr>
        </w:div>
        <w:div w:id="398485701">
          <w:marLeft w:val="0"/>
          <w:marRight w:val="0"/>
          <w:marTop w:val="0"/>
          <w:marBottom w:val="300"/>
          <w:divBdr>
            <w:top w:val="single" w:sz="6" w:space="15" w:color="EDEDED"/>
            <w:left w:val="single" w:sz="6" w:space="15" w:color="EDEDED"/>
            <w:bottom w:val="single" w:sz="6" w:space="15" w:color="EDEDED"/>
            <w:right w:val="single" w:sz="6" w:space="15" w:color="EDEDED"/>
          </w:divBdr>
        </w:div>
        <w:div w:id="398526558">
          <w:marLeft w:val="0"/>
          <w:marRight w:val="0"/>
          <w:marTop w:val="0"/>
          <w:marBottom w:val="0"/>
          <w:divBdr>
            <w:top w:val="none" w:sz="0" w:space="0" w:color="auto"/>
            <w:left w:val="none" w:sz="0" w:space="0" w:color="auto"/>
            <w:bottom w:val="none" w:sz="0" w:space="0" w:color="auto"/>
            <w:right w:val="none" w:sz="0" w:space="0" w:color="auto"/>
          </w:divBdr>
        </w:div>
        <w:div w:id="398552753">
          <w:marLeft w:val="0"/>
          <w:marRight w:val="0"/>
          <w:marTop w:val="0"/>
          <w:marBottom w:val="0"/>
          <w:divBdr>
            <w:top w:val="none" w:sz="0" w:space="0" w:color="auto"/>
            <w:left w:val="none" w:sz="0" w:space="0" w:color="auto"/>
            <w:bottom w:val="none" w:sz="0" w:space="0" w:color="auto"/>
            <w:right w:val="none" w:sz="0" w:space="0" w:color="auto"/>
          </w:divBdr>
          <w:divsChild>
            <w:div w:id="387463029">
              <w:marLeft w:val="0"/>
              <w:marRight w:val="0"/>
              <w:marTop w:val="0"/>
              <w:marBottom w:val="0"/>
              <w:divBdr>
                <w:top w:val="none" w:sz="0" w:space="0" w:color="auto"/>
                <w:left w:val="none" w:sz="0" w:space="0" w:color="auto"/>
                <w:bottom w:val="none" w:sz="0" w:space="0" w:color="auto"/>
                <w:right w:val="none" w:sz="0" w:space="0" w:color="auto"/>
              </w:divBdr>
            </w:div>
          </w:divsChild>
        </w:div>
        <w:div w:id="398556248">
          <w:marLeft w:val="0"/>
          <w:marRight w:val="0"/>
          <w:marTop w:val="0"/>
          <w:marBottom w:val="0"/>
          <w:divBdr>
            <w:top w:val="none" w:sz="0" w:space="0" w:color="auto"/>
            <w:left w:val="none" w:sz="0" w:space="0" w:color="auto"/>
            <w:bottom w:val="none" w:sz="0" w:space="0" w:color="auto"/>
            <w:right w:val="none" w:sz="0" w:space="0" w:color="auto"/>
          </w:divBdr>
        </w:div>
        <w:div w:id="398598951">
          <w:marLeft w:val="0"/>
          <w:marRight w:val="0"/>
          <w:marTop w:val="0"/>
          <w:marBottom w:val="0"/>
          <w:divBdr>
            <w:top w:val="none" w:sz="0" w:space="0" w:color="auto"/>
            <w:left w:val="none" w:sz="0" w:space="0" w:color="auto"/>
            <w:bottom w:val="none" w:sz="0" w:space="0" w:color="auto"/>
            <w:right w:val="none" w:sz="0" w:space="0" w:color="auto"/>
          </w:divBdr>
        </w:div>
        <w:div w:id="398602037">
          <w:marLeft w:val="0"/>
          <w:marRight w:val="0"/>
          <w:marTop w:val="300"/>
          <w:marBottom w:val="0"/>
          <w:divBdr>
            <w:top w:val="none" w:sz="0" w:space="0" w:color="auto"/>
            <w:left w:val="none" w:sz="0" w:space="0" w:color="auto"/>
            <w:bottom w:val="none" w:sz="0" w:space="0" w:color="auto"/>
            <w:right w:val="none" w:sz="0" w:space="0" w:color="auto"/>
          </w:divBdr>
        </w:div>
        <w:div w:id="398670286">
          <w:marLeft w:val="0"/>
          <w:marRight w:val="0"/>
          <w:marTop w:val="0"/>
          <w:marBottom w:val="0"/>
          <w:divBdr>
            <w:top w:val="none" w:sz="0" w:space="0" w:color="auto"/>
            <w:left w:val="none" w:sz="0" w:space="0" w:color="auto"/>
            <w:bottom w:val="none" w:sz="0" w:space="0" w:color="auto"/>
            <w:right w:val="none" w:sz="0" w:space="0" w:color="auto"/>
          </w:divBdr>
        </w:div>
        <w:div w:id="398672166">
          <w:marLeft w:val="0"/>
          <w:marRight w:val="0"/>
          <w:marTop w:val="0"/>
          <w:marBottom w:val="300"/>
          <w:divBdr>
            <w:top w:val="single" w:sz="6" w:space="15" w:color="EDEDED"/>
            <w:left w:val="single" w:sz="6" w:space="15" w:color="EDEDED"/>
            <w:bottom w:val="single" w:sz="6" w:space="15" w:color="EDEDED"/>
            <w:right w:val="single" w:sz="6" w:space="15" w:color="EDEDED"/>
          </w:divBdr>
        </w:div>
        <w:div w:id="398672776">
          <w:marLeft w:val="0"/>
          <w:marRight w:val="0"/>
          <w:marTop w:val="0"/>
          <w:marBottom w:val="0"/>
          <w:divBdr>
            <w:top w:val="none" w:sz="0" w:space="0" w:color="auto"/>
            <w:left w:val="none" w:sz="0" w:space="0" w:color="auto"/>
            <w:bottom w:val="none" w:sz="0" w:space="0" w:color="auto"/>
            <w:right w:val="none" w:sz="0" w:space="0" w:color="auto"/>
          </w:divBdr>
        </w:div>
        <w:div w:id="398676905">
          <w:marLeft w:val="0"/>
          <w:marRight w:val="0"/>
          <w:marTop w:val="0"/>
          <w:marBottom w:val="0"/>
          <w:divBdr>
            <w:top w:val="none" w:sz="0" w:space="0" w:color="auto"/>
            <w:left w:val="none" w:sz="0" w:space="0" w:color="auto"/>
            <w:bottom w:val="none" w:sz="0" w:space="0" w:color="auto"/>
            <w:right w:val="none" w:sz="0" w:space="0" w:color="auto"/>
          </w:divBdr>
        </w:div>
        <w:div w:id="398676998">
          <w:marLeft w:val="0"/>
          <w:marRight w:val="0"/>
          <w:marTop w:val="0"/>
          <w:marBottom w:val="0"/>
          <w:divBdr>
            <w:top w:val="none" w:sz="0" w:space="0" w:color="auto"/>
            <w:left w:val="none" w:sz="0" w:space="0" w:color="auto"/>
            <w:bottom w:val="none" w:sz="0" w:space="0" w:color="auto"/>
            <w:right w:val="none" w:sz="0" w:space="0" w:color="auto"/>
          </w:divBdr>
        </w:div>
        <w:div w:id="398677798">
          <w:marLeft w:val="0"/>
          <w:marRight w:val="0"/>
          <w:marTop w:val="0"/>
          <w:marBottom w:val="0"/>
          <w:divBdr>
            <w:top w:val="none" w:sz="0" w:space="0" w:color="auto"/>
            <w:left w:val="none" w:sz="0" w:space="0" w:color="auto"/>
            <w:bottom w:val="none" w:sz="0" w:space="0" w:color="auto"/>
            <w:right w:val="none" w:sz="0" w:space="0" w:color="auto"/>
          </w:divBdr>
        </w:div>
        <w:div w:id="398677799">
          <w:marLeft w:val="0"/>
          <w:marRight w:val="0"/>
          <w:marTop w:val="0"/>
          <w:marBottom w:val="0"/>
          <w:divBdr>
            <w:top w:val="none" w:sz="0" w:space="0" w:color="auto"/>
            <w:left w:val="none" w:sz="0" w:space="0" w:color="auto"/>
            <w:bottom w:val="none" w:sz="0" w:space="0" w:color="auto"/>
            <w:right w:val="none" w:sz="0" w:space="0" w:color="auto"/>
          </w:divBdr>
        </w:div>
        <w:div w:id="398678081">
          <w:marLeft w:val="0"/>
          <w:marRight w:val="0"/>
          <w:marTop w:val="0"/>
          <w:marBottom w:val="0"/>
          <w:divBdr>
            <w:top w:val="none" w:sz="0" w:space="0" w:color="auto"/>
            <w:left w:val="none" w:sz="0" w:space="0" w:color="auto"/>
            <w:bottom w:val="none" w:sz="0" w:space="0" w:color="auto"/>
            <w:right w:val="none" w:sz="0" w:space="0" w:color="auto"/>
          </w:divBdr>
        </w:div>
        <w:div w:id="398678544">
          <w:marLeft w:val="0"/>
          <w:marRight w:val="0"/>
          <w:marTop w:val="0"/>
          <w:marBottom w:val="300"/>
          <w:divBdr>
            <w:top w:val="single" w:sz="6" w:space="15" w:color="EDEDED"/>
            <w:left w:val="single" w:sz="6" w:space="15" w:color="EDEDED"/>
            <w:bottom w:val="single" w:sz="6" w:space="15" w:color="EDEDED"/>
            <w:right w:val="single" w:sz="6" w:space="15" w:color="EDEDED"/>
          </w:divBdr>
        </w:div>
        <w:div w:id="398751637">
          <w:marLeft w:val="0"/>
          <w:marRight w:val="0"/>
          <w:marTop w:val="0"/>
          <w:marBottom w:val="0"/>
          <w:divBdr>
            <w:top w:val="none" w:sz="0" w:space="0" w:color="auto"/>
            <w:left w:val="none" w:sz="0" w:space="0" w:color="auto"/>
            <w:bottom w:val="none" w:sz="0" w:space="0" w:color="auto"/>
            <w:right w:val="none" w:sz="0" w:space="0" w:color="auto"/>
          </w:divBdr>
        </w:div>
        <w:div w:id="398789342">
          <w:marLeft w:val="0"/>
          <w:marRight w:val="0"/>
          <w:marTop w:val="0"/>
          <w:marBottom w:val="300"/>
          <w:divBdr>
            <w:top w:val="single" w:sz="6" w:space="15" w:color="EDEDED"/>
            <w:left w:val="single" w:sz="6" w:space="15" w:color="EDEDED"/>
            <w:bottom w:val="single" w:sz="6" w:space="15" w:color="EDEDED"/>
            <w:right w:val="single" w:sz="6" w:space="15" w:color="EDEDED"/>
          </w:divBdr>
        </w:div>
        <w:div w:id="398792468">
          <w:marLeft w:val="0"/>
          <w:marRight w:val="0"/>
          <w:marTop w:val="0"/>
          <w:marBottom w:val="0"/>
          <w:divBdr>
            <w:top w:val="none" w:sz="0" w:space="0" w:color="auto"/>
            <w:left w:val="none" w:sz="0" w:space="0" w:color="auto"/>
            <w:bottom w:val="none" w:sz="0" w:space="0" w:color="auto"/>
            <w:right w:val="none" w:sz="0" w:space="0" w:color="auto"/>
          </w:divBdr>
        </w:div>
        <w:div w:id="398866872">
          <w:marLeft w:val="0"/>
          <w:marRight w:val="0"/>
          <w:marTop w:val="0"/>
          <w:marBottom w:val="0"/>
          <w:divBdr>
            <w:top w:val="none" w:sz="0" w:space="0" w:color="auto"/>
            <w:left w:val="none" w:sz="0" w:space="0" w:color="auto"/>
            <w:bottom w:val="none" w:sz="0" w:space="0" w:color="auto"/>
            <w:right w:val="none" w:sz="0" w:space="0" w:color="auto"/>
          </w:divBdr>
        </w:div>
        <w:div w:id="398941672">
          <w:marLeft w:val="0"/>
          <w:marRight w:val="0"/>
          <w:marTop w:val="0"/>
          <w:marBottom w:val="0"/>
          <w:divBdr>
            <w:top w:val="none" w:sz="0" w:space="0" w:color="auto"/>
            <w:left w:val="none" w:sz="0" w:space="0" w:color="auto"/>
            <w:bottom w:val="none" w:sz="0" w:space="0" w:color="auto"/>
            <w:right w:val="none" w:sz="0" w:space="0" w:color="auto"/>
          </w:divBdr>
        </w:div>
        <w:div w:id="398943193">
          <w:marLeft w:val="0"/>
          <w:marRight w:val="0"/>
          <w:marTop w:val="0"/>
          <w:marBottom w:val="0"/>
          <w:divBdr>
            <w:top w:val="none" w:sz="0" w:space="0" w:color="auto"/>
            <w:left w:val="none" w:sz="0" w:space="0" w:color="auto"/>
            <w:bottom w:val="none" w:sz="0" w:space="0" w:color="auto"/>
            <w:right w:val="none" w:sz="0" w:space="0" w:color="auto"/>
          </w:divBdr>
        </w:div>
        <w:div w:id="398944356">
          <w:marLeft w:val="0"/>
          <w:marRight w:val="0"/>
          <w:marTop w:val="0"/>
          <w:marBottom w:val="0"/>
          <w:divBdr>
            <w:top w:val="none" w:sz="0" w:space="0" w:color="auto"/>
            <w:left w:val="none" w:sz="0" w:space="0" w:color="auto"/>
            <w:bottom w:val="none" w:sz="0" w:space="0" w:color="auto"/>
            <w:right w:val="none" w:sz="0" w:space="0" w:color="auto"/>
          </w:divBdr>
        </w:div>
        <w:div w:id="398945829">
          <w:marLeft w:val="0"/>
          <w:marRight w:val="0"/>
          <w:marTop w:val="0"/>
          <w:marBottom w:val="0"/>
          <w:divBdr>
            <w:top w:val="none" w:sz="0" w:space="0" w:color="auto"/>
            <w:left w:val="none" w:sz="0" w:space="0" w:color="auto"/>
            <w:bottom w:val="none" w:sz="0" w:space="0" w:color="auto"/>
            <w:right w:val="none" w:sz="0" w:space="0" w:color="auto"/>
          </w:divBdr>
        </w:div>
        <w:div w:id="398946287">
          <w:marLeft w:val="0"/>
          <w:marRight w:val="0"/>
          <w:marTop w:val="0"/>
          <w:marBottom w:val="0"/>
          <w:divBdr>
            <w:top w:val="none" w:sz="0" w:space="0" w:color="auto"/>
            <w:left w:val="none" w:sz="0" w:space="0" w:color="auto"/>
            <w:bottom w:val="none" w:sz="0" w:space="0" w:color="auto"/>
            <w:right w:val="none" w:sz="0" w:space="0" w:color="auto"/>
          </w:divBdr>
        </w:div>
        <w:div w:id="398983974">
          <w:marLeft w:val="0"/>
          <w:marRight w:val="0"/>
          <w:marTop w:val="300"/>
          <w:marBottom w:val="0"/>
          <w:divBdr>
            <w:top w:val="none" w:sz="0" w:space="0" w:color="auto"/>
            <w:left w:val="none" w:sz="0" w:space="0" w:color="auto"/>
            <w:bottom w:val="none" w:sz="0" w:space="0" w:color="auto"/>
            <w:right w:val="none" w:sz="0" w:space="0" w:color="auto"/>
          </w:divBdr>
        </w:div>
        <w:div w:id="398984100">
          <w:marLeft w:val="0"/>
          <w:marRight w:val="0"/>
          <w:marTop w:val="0"/>
          <w:marBottom w:val="0"/>
          <w:divBdr>
            <w:top w:val="none" w:sz="0" w:space="0" w:color="auto"/>
            <w:left w:val="none" w:sz="0" w:space="0" w:color="auto"/>
            <w:bottom w:val="none" w:sz="0" w:space="0" w:color="auto"/>
            <w:right w:val="none" w:sz="0" w:space="0" w:color="auto"/>
          </w:divBdr>
        </w:div>
        <w:div w:id="398987845">
          <w:marLeft w:val="0"/>
          <w:marRight w:val="0"/>
          <w:marTop w:val="300"/>
          <w:marBottom w:val="0"/>
          <w:divBdr>
            <w:top w:val="none" w:sz="0" w:space="0" w:color="auto"/>
            <w:left w:val="none" w:sz="0" w:space="0" w:color="auto"/>
            <w:bottom w:val="none" w:sz="0" w:space="0" w:color="auto"/>
            <w:right w:val="none" w:sz="0" w:space="0" w:color="auto"/>
          </w:divBdr>
          <w:divsChild>
            <w:div w:id="364451782">
              <w:marLeft w:val="0"/>
              <w:marRight w:val="0"/>
              <w:marTop w:val="0"/>
              <w:marBottom w:val="0"/>
              <w:divBdr>
                <w:top w:val="none" w:sz="0" w:space="0" w:color="auto"/>
                <w:left w:val="none" w:sz="0" w:space="0" w:color="auto"/>
                <w:bottom w:val="none" w:sz="0" w:space="0" w:color="auto"/>
                <w:right w:val="none" w:sz="0" w:space="0" w:color="auto"/>
              </w:divBdr>
            </w:div>
          </w:divsChild>
        </w:div>
        <w:div w:id="398989877">
          <w:marLeft w:val="0"/>
          <w:marRight w:val="0"/>
          <w:marTop w:val="0"/>
          <w:marBottom w:val="0"/>
          <w:divBdr>
            <w:top w:val="none" w:sz="0" w:space="0" w:color="auto"/>
            <w:left w:val="none" w:sz="0" w:space="0" w:color="auto"/>
            <w:bottom w:val="none" w:sz="0" w:space="0" w:color="auto"/>
            <w:right w:val="none" w:sz="0" w:space="0" w:color="auto"/>
          </w:divBdr>
        </w:div>
        <w:div w:id="399058223">
          <w:marLeft w:val="0"/>
          <w:marRight w:val="0"/>
          <w:marTop w:val="0"/>
          <w:marBottom w:val="0"/>
          <w:divBdr>
            <w:top w:val="none" w:sz="0" w:space="0" w:color="auto"/>
            <w:left w:val="none" w:sz="0" w:space="0" w:color="auto"/>
            <w:bottom w:val="none" w:sz="0" w:space="0" w:color="auto"/>
            <w:right w:val="none" w:sz="0" w:space="0" w:color="auto"/>
          </w:divBdr>
        </w:div>
        <w:div w:id="399058819">
          <w:marLeft w:val="0"/>
          <w:marRight w:val="0"/>
          <w:marTop w:val="0"/>
          <w:marBottom w:val="0"/>
          <w:divBdr>
            <w:top w:val="none" w:sz="0" w:space="0" w:color="auto"/>
            <w:left w:val="none" w:sz="0" w:space="0" w:color="auto"/>
            <w:bottom w:val="none" w:sz="0" w:space="0" w:color="auto"/>
            <w:right w:val="none" w:sz="0" w:space="0" w:color="auto"/>
          </w:divBdr>
        </w:div>
        <w:div w:id="399060384">
          <w:marLeft w:val="0"/>
          <w:marRight w:val="0"/>
          <w:marTop w:val="0"/>
          <w:marBottom w:val="0"/>
          <w:divBdr>
            <w:top w:val="none" w:sz="0" w:space="0" w:color="auto"/>
            <w:left w:val="none" w:sz="0" w:space="0" w:color="auto"/>
            <w:bottom w:val="none" w:sz="0" w:space="0" w:color="auto"/>
            <w:right w:val="none" w:sz="0" w:space="0" w:color="auto"/>
          </w:divBdr>
        </w:div>
        <w:div w:id="399132911">
          <w:marLeft w:val="0"/>
          <w:marRight w:val="0"/>
          <w:marTop w:val="0"/>
          <w:marBottom w:val="0"/>
          <w:divBdr>
            <w:top w:val="none" w:sz="0" w:space="0" w:color="auto"/>
            <w:left w:val="none" w:sz="0" w:space="0" w:color="auto"/>
            <w:bottom w:val="none" w:sz="0" w:space="0" w:color="auto"/>
            <w:right w:val="none" w:sz="0" w:space="0" w:color="auto"/>
          </w:divBdr>
        </w:div>
        <w:div w:id="399135899">
          <w:marLeft w:val="0"/>
          <w:marRight w:val="0"/>
          <w:marTop w:val="0"/>
          <w:marBottom w:val="0"/>
          <w:divBdr>
            <w:top w:val="none" w:sz="0" w:space="0" w:color="auto"/>
            <w:left w:val="none" w:sz="0" w:space="0" w:color="auto"/>
            <w:bottom w:val="none" w:sz="0" w:space="0" w:color="auto"/>
            <w:right w:val="none" w:sz="0" w:space="0" w:color="auto"/>
          </w:divBdr>
        </w:div>
        <w:div w:id="399137633">
          <w:marLeft w:val="0"/>
          <w:marRight w:val="0"/>
          <w:marTop w:val="0"/>
          <w:marBottom w:val="0"/>
          <w:divBdr>
            <w:top w:val="none" w:sz="0" w:space="0" w:color="auto"/>
            <w:left w:val="none" w:sz="0" w:space="0" w:color="auto"/>
            <w:bottom w:val="none" w:sz="0" w:space="0" w:color="auto"/>
            <w:right w:val="none" w:sz="0" w:space="0" w:color="auto"/>
          </w:divBdr>
        </w:div>
        <w:div w:id="399140615">
          <w:marLeft w:val="0"/>
          <w:marRight w:val="0"/>
          <w:marTop w:val="0"/>
          <w:marBottom w:val="300"/>
          <w:divBdr>
            <w:top w:val="single" w:sz="6" w:space="15" w:color="EDEDED"/>
            <w:left w:val="single" w:sz="6" w:space="15" w:color="EDEDED"/>
            <w:bottom w:val="single" w:sz="6" w:space="15" w:color="EDEDED"/>
            <w:right w:val="single" w:sz="6" w:space="15" w:color="EDEDED"/>
          </w:divBdr>
        </w:div>
        <w:div w:id="399140637">
          <w:marLeft w:val="0"/>
          <w:marRight w:val="0"/>
          <w:marTop w:val="0"/>
          <w:marBottom w:val="0"/>
          <w:divBdr>
            <w:top w:val="none" w:sz="0" w:space="0" w:color="auto"/>
            <w:left w:val="none" w:sz="0" w:space="0" w:color="auto"/>
            <w:bottom w:val="none" w:sz="0" w:space="0" w:color="auto"/>
            <w:right w:val="none" w:sz="0" w:space="0" w:color="auto"/>
          </w:divBdr>
        </w:div>
        <w:div w:id="399182180">
          <w:marLeft w:val="0"/>
          <w:marRight w:val="0"/>
          <w:marTop w:val="0"/>
          <w:marBottom w:val="300"/>
          <w:divBdr>
            <w:top w:val="single" w:sz="6" w:space="15" w:color="EDEDED"/>
            <w:left w:val="single" w:sz="6" w:space="15" w:color="EDEDED"/>
            <w:bottom w:val="single" w:sz="6" w:space="15" w:color="EDEDED"/>
            <w:right w:val="single" w:sz="6" w:space="15" w:color="EDEDED"/>
          </w:divBdr>
        </w:div>
        <w:div w:id="399182437">
          <w:marLeft w:val="0"/>
          <w:marRight w:val="0"/>
          <w:marTop w:val="0"/>
          <w:marBottom w:val="0"/>
          <w:divBdr>
            <w:top w:val="none" w:sz="0" w:space="0" w:color="auto"/>
            <w:left w:val="none" w:sz="0" w:space="0" w:color="auto"/>
            <w:bottom w:val="none" w:sz="0" w:space="0" w:color="auto"/>
            <w:right w:val="none" w:sz="0" w:space="0" w:color="auto"/>
          </w:divBdr>
        </w:div>
        <w:div w:id="399183275">
          <w:marLeft w:val="0"/>
          <w:marRight w:val="0"/>
          <w:marTop w:val="0"/>
          <w:marBottom w:val="0"/>
          <w:divBdr>
            <w:top w:val="none" w:sz="0" w:space="0" w:color="auto"/>
            <w:left w:val="none" w:sz="0" w:space="0" w:color="auto"/>
            <w:bottom w:val="none" w:sz="0" w:space="0" w:color="auto"/>
            <w:right w:val="none" w:sz="0" w:space="0" w:color="auto"/>
          </w:divBdr>
        </w:div>
        <w:div w:id="399206933">
          <w:marLeft w:val="0"/>
          <w:marRight w:val="0"/>
          <w:marTop w:val="0"/>
          <w:marBottom w:val="0"/>
          <w:divBdr>
            <w:top w:val="none" w:sz="0" w:space="0" w:color="auto"/>
            <w:left w:val="none" w:sz="0" w:space="0" w:color="auto"/>
            <w:bottom w:val="none" w:sz="0" w:space="0" w:color="auto"/>
            <w:right w:val="none" w:sz="0" w:space="0" w:color="auto"/>
          </w:divBdr>
        </w:div>
        <w:div w:id="399250358">
          <w:marLeft w:val="0"/>
          <w:marRight w:val="0"/>
          <w:marTop w:val="0"/>
          <w:marBottom w:val="300"/>
          <w:divBdr>
            <w:top w:val="single" w:sz="6" w:space="15" w:color="EDEDED"/>
            <w:left w:val="single" w:sz="6" w:space="15" w:color="EDEDED"/>
            <w:bottom w:val="single" w:sz="6" w:space="15" w:color="EDEDED"/>
            <w:right w:val="single" w:sz="6" w:space="15" w:color="EDEDED"/>
          </w:divBdr>
        </w:div>
        <w:div w:id="399255866">
          <w:marLeft w:val="0"/>
          <w:marRight w:val="0"/>
          <w:marTop w:val="0"/>
          <w:marBottom w:val="0"/>
          <w:divBdr>
            <w:top w:val="none" w:sz="0" w:space="0" w:color="auto"/>
            <w:left w:val="none" w:sz="0" w:space="0" w:color="auto"/>
            <w:bottom w:val="none" w:sz="0" w:space="0" w:color="auto"/>
            <w:right w:val="none" w:sz="0" w:space="0" w:color="auto"/>
          </w:divBdr>
        </w:div>
        <w:div w:id="399256120">
          <w:marLeft w:val="0"/>
          <w:marRight w:val="0"/>
          <w:marTop w:val="0"/>
          <w:marBottom w:val="300"/>
          <w:divBdr>
            <w:top w:val="single" w:sz="6" w:space="15" w:color="EDEDED"/>
            <w:left w:val="single" w:sz="6" w:space="15" w:color="EDEDED"/>
            <w:bottom w:val="single" w:sz="6" w:space="15" w:color="EDEDED"/>
            <w:right w:val="single" w:sz="6" w:space="15" w:color="EDEDED"/>
          </w:divBdr>
        </w:div>
        <w:div w:id="399327828">
          <w:marLeft w:val="0"/>
          <w:marRight w:val="0"/>
          <w:marTop w:val="0"/>
          <w:marBottom w:val="0"/>
          <w:divBdr>
            <w:top w:val="none" w:sz="0" w:space="0" w:color="auto"/>
            <w:left w:val="none" w:sz="0" w:space="0" w:color="auto"/>
            <w:bottom w:val="none" w:sz="0" w:space="0" w:color="auto"/>
            <w:right w:val="none" w:sz="0" w:space="0" w:color="auto"/>
          </w:divBdr>
        </w:div>
        <w:div w:id="399329964">
          <w:marLeft w:val="0"/>
          <w:marRight w:val="0"/>
          <w:marTop w:val="300"/>
          <w:marBottom w:val="0"/>
          <w:divBdr>
            <w:top w:val="none" w:sz="0" w:space="0" w:color="auto"/>
            <w:left w:val="none" w:sz="0" w:space="0" w:color="auto"/>
            <w:bottom w:val="none" w:sz="0" w:space="0" w:color="auto"/>
            <w:right w:val="none" w:sz="0" w:space="0" w:color="auto"/>
          </w:divBdr>
        </w:div>
        <w:div w:id="399331044">
          <w:marLeft w:val="0"/>
          <w:marRight w:val="0"/>
          <w:marTop w:val="0"/>
          <w:marBottom w:val="0"/>
          <w:divBdr>
            <w:top w:val="none" w:sz="0" w:space="0" w:color="auto"/>
            <w:left w:val="none" w:sz="0" w:space="0" w:color="auto"/>
            <w:bottom w:val="none" w:sz="0" w:space="0" w:color="auto"/>
            <w:right w:val="none" w:sz="0" w:space="0" w:color="auto"/>
          </w:divBdr>
        </w:div>
        <w:div w:id="399406082">
          <w:marLeft w:val="0"/>
          <w:marRight w:val="0"/>
          <w:marTop w:val="0"/>
          <w:marBottom w:val="0"/>
          <w:divBdr>
            <w:top w:val="none" w:sz="0" w:space="0" w:color="auto"/>
            <w:left w:val="none" w:sz="0" w:space="0" w:color="auto"/>
            <w:bottom w:val="none" w:sz="0" w:space="0" w:color="auto"/>
            <w:right w:val="none" w:sz="0" w:space="0" w:color="auto"/>
          </w:divBdr>
        </w:div>
        <w:div w:id="399446088">
          <w:marLeft w:val="0"/>
          <w:marRight w:val="0"/>
          <w:marTop w:val="0"/>
          <w:marBottom w:val="0"/>
          <w:divBdr>
            <w:top w:val="none" w:sz="0" w:space="0" w:color="auto"/>
            <w:left w:val="none" w:sz="0" w:space="0" w:color="auto"/>
            <w:bottom w:val="none" w:sz="0" w:space="0" w:color="auto"/>
            <w:right w:val="none" w:sz="0" w:space="0" w:color="auto"/>
          </w:divBdr>
        </w:div>
        <w:div w:id="399451383">
          <w:marLeft w:val="0"/>
          <w:marRight w:val="0"/>
          <w:marTop w:val="0"/>
          <w:marBottom w:val="0"/>
          <w:divBdr>
            <w:top w:val="none" w:sz="0" w:space="0" w:color="auto"/>
            <w:left w:val="none" w:sz="0" w:space="0" w:color="auto"/>
            <w:bottom w:val="none" w:sz="0" w:space="0" w:color="auto"/>
            <w:right w:val="none" w:sz="0" w:space="0" w:color="auto"/>
          </w:divBdr>
        </w:div>
        <w:div w:id="399521314">
          <w:marLeft w:val="0"/>
          <w:marRight w:val="0"/>
          <w:marTop w:val="0"/>
          <w:marBottom w:val="0"/>
          <w:divBdr>
            <w:top w:val="none" w:sz="0" w:space="0" w:color="auto"/>
            <w:left w:val="none" w:sz="0" w:space="0" w:color="auto"/>
            <w:bottom w:val="none" w:sz="0" w:space="0" w:color="auto"/>
            <w:right w:val="none" w:sz="0" w:space="0" w:color="auto"/>
          </w:divBdr>
        </w:div>
        <w:div w:id="399524172">
          <w:marLeft w:val="0"/>
          <w:marRight w:val="0"/>
          <w:marTop w:val="0"/>
          <w:marBottom w:val="0"/>
          <w:divBdr>
            <w:top w:val="none" w:sz="0" w:space="0" w:color="auto"/>
            <w:left w:val="none" w:sz="0" w:space="0" w:color="auto"/>
            <w:bottom w:val="none" w:sz="0" w:space="0" w:color="auto"/>
            <w:right w:val="none" w:sz="0" w:space="0" w:color="auto"/>
          </w:divBdr>
        </w:div>
        <w:div w:id="399524444">
          <w:marLeft w:val="0"/>
          <w:marRight w:val="0"/>
          <w:marTop w:val="0"/>
          <w:marBottom w:val="0"/>
          <w:divBdr>
            <w:top w:val="none" w:sz="0" w:space="0" w:color="auto"/>
            <w:left w:val="none" w:sz="0" w:space="0" w:color="auto"/>
            <w:bottom w:val="none" w:sz="0" w:space="0" w:color="auto"/>
            <w:right w:val="none" w:sz="0" w:space="0" w:color="auto"/>
          </w:divBdr>
        </w:div>
        <w:div w:id="399594167">
          <w:marLeft w:val="0"/>
          <w:marRight w:val="0"/>
          <w:marTop w:val="0"/>
          <w:marBottom w:val="0"/>
          <w:divBdr>
            <w:top w:val="none" w:sz="0" w:space="0" w:color="auto"/>
            <w:left w:val="none" w:sz="0" w:space="0" w:color="auto"/>
            <w:bottom w:val="none" w:sz="0" w:space="0" w:color="auto"/>
            <w:right w:val="none" w:sz="0" w:space="0" w:color="auto"/>
          </w:divBdr>
        </w:div>
        <w:div w:id="399595900">
          <w:marLeft w:val="0"/>
          <w:marRight w:val="0"/>
          <w:marTop w:val="0"/>
          <w:marBottom w:val="0"/>
          <w:divBdr>
            <w:top w:val="none" w:sz="0" w:space="0" w:color="auto"/>
            <w:left w:val="none" w:sz="0" w:space="0" w:color="auto"/>
            <w:bottom w:val="none" w:sz="0" w:space="0" w:color="auto"/>
            <w:right w:val="none" w:sz="0" w:space="0" w:color="auto"/>
          </w:divBdr>
        </w:div>
        <w:div w:id="399640214">
          <w:marLeft w:val="0"/>
          <w:marRight w:val="0"/>
          <w:marTop w:val="0"/>
          <w:marBottom w:val="0"/>
          <w:divBdr>
            <w:top w:val="none" w:sz="0" w:space="0" w:color="auto"/>
            <w:left w:val="none" w:sz="0" w:space="0" w:color="auto"/>
            <w:bottom w:val="none" w:sz="0" w:space="0" w:color="auto"/>
            <w:right w:val="none" w:sz="0" w:space="0" w:color="auto"/>
          </w:divBdr>
        </w:div>
        <w:div w:id="399641409">
          <w:marLeft w:val="0"/>
          <w:marRight w:val="0"/>
          <w:marTop w:val="300"/>
          <w:marBottom w:val="0"/>
          <w:divBdr>
            <w:top w:val="none" w:sz="0" w:space="0" w:color="auto"/>
            <w:left w:val="none" w:sz="0" w:space="0" w:color="auto"/>
            <w:bottom w:val="none" w:sz="0" w:space="0" w:color="auto"/>
            <w:right w:val="none" w:sz="0" w:space="0" w:color="auto"/>
          </w:divBdr>
        </w:div>
        <w:div w:id="399644743">
          <w:marLeft w:val="0"/>
          <w:marRight w:val="0"/>
          <w:marTop w:val="0"/>
          <w:marBottom w:val="0"/>
          <w:divBdr>
            <w:top w:val="none" w:sz="0" w:space="0" w:color="auto"/>
            <w:left w:val="none" w:sz="0" w:space="0" w:color="auto"/>
            <w:bottom w:val="none" w:sz="0" w:space="0" w:color="auto"/>
            <w:right w:val="none" w:sz="0" w:space="0" w:color="auto"/>
          </w:divBdr>
          <w:divsChild>
            <w:div w:id="2470819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9669245">
          <w:marLeft w:val="0"/>
          <w:marRight w:val="0"/>
          <w:marTop w:val="0"/>
          <w:marBottom w:val="0"/>
          <w:divBdr>
            <w:top w:val="none" w:sz="0" w:space="0" w:color="auto"/>
            <w:left w:val="none" w:sz="0" w:space="0" w:color="auto"/>
            <w:bottom w:val="none" w:sz="0" w:space="0" w:color="auto"/>
            <w:right w:val="none" w:sz="0" w:space="0" w:color="auto"/>
          </w:divBdr>
        </w:div>
        <w:div w:id="399670021">
          <w:marLeft w:val="0"/>
          <w:marRight w:val="0"/>
          <w:marTop w:val="0"/>
          <w:marBottom w:val="0"/>
          <w:divBdr>
            <w:top w:val="none" w:sz="0" w:space="0" w:color="auto"/>
            <w:left w:val="none" w:sz="0" w:space="0" w:color="auto"/>
            <w:bottom w:val="none" w:sz="0" w:space="0" w:color="auto"/>
            <w:right w:val="none" w:sz="0" w:space="0" w:color="auto"/>
          </w:divBdr>
        </w:div>
        <w:div w:id="399713666">
          <w:marLeft w:val="0"/>
          <w:marRight w:val="0"/>
          <w:marTop w:val="0"/>
          <w:marBottom w:val="0"/>
          <w:divBdr>
            <w:top w:val="none" w:sz="0" w:space="0" w:color="auto"/>
            <w:left w:val="none" w:sz="0" w:space="0" w:color="auto"/>
            <w:bottom w:val="none" w:sz="0" w:space="0" w:color="auto"/>
            <w:right w:val="none" w:sz="0" w:space="0" w:color="auto"/>
          </w:divBdr>
        </w:div>
        <w:div w:id="399715226">
          <w:marLeft w:val="0"/>
          <w:marRight w:val="0"/>
          <w:marTop w:val="0"/>
          <w:marBottom w:val="300"/>
          <w:divBdr>
            <w:top w:val="single" w:sz="6" w:space="15" w:color="EDEDED"/>
            <w:left w:val="single" w:sz="6" w:space="15" w:color="EDEDED"/>
            <w:bottom w:val="single" w:sz="6" w:space="15" w:color="EDEDED"/>
            <w:right w:val="single" w:sz="6" w:space="15" w:color="EDEDED"/>
          </w:divBdr>
        </w:div>
        <w:div w:id="399716959">
          <w:marLeft w:val="0"/>
          <w:marRight w:val="0"/>
          <w:marTop w:val="0"/>
          <w:marBottom w:val="0"/>
          <w:divBdr>
            <w:top w:val="none" w:sz="0" w:space="0" w:color="auto"/>
            <w:left w:val="none" w:sz="0" w:space="0" w:color="auto"/>
            <w:bottom w:val="none" w:sz="0" w:space="0" w:color="auto"/>
            <w:right w:val="none" w:sz="0" w:space="0" w:color="auto"/>
          </w:divBdr>
          <w:divsChild>
            <w:div w:id="19742101">
              <w:marLeft w:val="0"/>
              <w:marRight w:val="0"/>
              <w:marTop w:val="0"/>
              <w:marBottom w:val="0"/>
              <w:divBdr>
                <w:top w:val="none" w:sz="0" w:space="0" w:color="auto"/>
                <w:left w:val="none" w:sz="0" w:space="0" w:color="auto"/>
                <w:bottom w:val="none" w:sz="0" w:space="0" w:color="auto"/>
                <w:right w:val="none" w:sz="0" w:space="0" w:color="auto"/>
              </w:divBdr>
            </w:div>
          </w:divsChild>
        </w:div>
        <w:div w:id="399720514">
          <w:marLeft w:val="0"/>
          <w:marRight w:val="0"/>
          <w:marTop w:val="0"/>
          <w:marBottom w:val="0"/>
          <w:divBdr>
            <w:top w:val="none" w:sz="0" w:space="0" w:color="auto"/>
            <w:left w:val="none" w:sz="0" w:space="0" w:color="auto"/>
            <w:bottom w:val="none" w:sz="0" w:space="0" w:color="auto"/>
            <w:right w:val="none" w:sz="0" w:space="0" w:color="auto"/>
          </w:divBdr>
        </w:div>
        <w:div w:id="399792512">
          <w:marLeft w:val="0"/>
          <w:marRight w:val="0"/>
          <w:marTop w:val="300"/>
          <w:marBottom w:val="0"/>
          <w:divBdr>
            <w:top w:val="none" w:sz="0" w:space="0" w:color="auto"/>
            <w:left w:val="none" w:sz="0" w:space="0" w:color="auto"/>
            <w:bottom w:val="none" w:sz="0" w:space="0" w:color="auto"/>
            <w:right w:val="none" w:sz="0" w:space="0" w:color="auto"/>
          </w:divBdr>
        </w:div>
        <w:div w:id="399793587">
          <w:marLeft w:val="0"/>
          <w:marRight w:val="0"/>
          <w:marTop w:val="0"/>
          <w:marBottom w:val="0"/>
          <w:divBdr>
            <w:top w:val="none" w:sz="0" w:space="0" w:color="auto"/>
            <w:left w:val="none" w:sz="0" w:space="0" w:color="auto"/>
            <w:bottom w:val="none" w:sz="0" w:space="0" w:color="auto"/>
            <w:right w:val="none" w:sz="0" w:space="0" w:color="auto"/>
          </w:divBdr>
        </w:div>
        <w:div w:id="399837358">
          <w:marLeft w:val="0"/>
          <w:marRight w:val="0"/>
          <w:marTop w:val="0"/>
          <w:marBottom w:val="0"/>
          <w:divBdr>
            <w:top w:val="none" w:sz="0" w:space="0" w:color="auto"/>
            <w:left w:val="none" w:sz="0" w:space="0" w:color="auto"/>
            <w:bottom w:val="none" w:sz="0" w:space="0" w:color="auto"/>
            <w:right w:val="none" w:sz="0" w:space="0" w:color="auto"/>
          </w:divBdr>
        </w:div>
        <w:div w:id="399905045">
          <w:marLeft w:val="0"/>
          <w:marRight w:val="0"/>
          <w:marTop w:val="0"/>
          <w:marBottom w:val="300"/>
          <w:divBdr>
            <w:top w:val="single" w:sz="6" w:space="15" w:color="EDEDED"/>
            <w:left w:val="single" w:sz="6" w:space="15" w:color="EDEDED"/>
            <w:bottom w:val="single" w:sz="6" w:space="15" w:color="EDEDED"/>
            <w:right w:val="single" w:sz="6" w:space="15" w:color="EDEDED"/>
          </w:divBdr>
        </w:div>
        <w:div w:id="399905517">
          <w:marLeft w:val="0"/>
          <w:marRight w:val="0"/>
          <w:marTop w:val="0"/>
          <w:marBottom w:val="0"/>
          <w:divBdr>
            <w:top w:val="none" w:sz="0" w:space="0" w:color="auto"/>
            <w:left w:val="none" w:sz="0" w:space="0" w:color="auto"/>
            <w:bottom w:val="none" w:sz="0" w:space="0" w:color="auto"/>
            <w:right w:val="none" w:sz="0" w:space="0" w:color="auto"/>
          </w:divBdr>
        </w:div>
        <w:div w:id="399909655">
          <w:marLeft w:val="0"/>
          <w:marRight w:val="0"/>
          <w:marTop w:val="0"/>
          <w:marBottom w:val="0"/>
          <w:divBdr>
            <w:top w:val="none" w:sz="0" w:space="0" w:color="auto"/>
            <w:left w:val="none" w:sz="0" w:space="0" w:color="auto"/>
            <w:bottom w:val="none" w:sz="0" w:space="0" w:color="auto"/>
            <w:right w:val="none" w:sz="0" w:space="0" w:color="auto"/>
          </w:divBdr>
        </w:div>
        <w:div w:id="399911259">
          <w:marLeft w:val="0"/>
          <w:marRight w:val="0"/>
          <w:marTop w:val="0"/>
          <w:marBottom w:val="0"/>
          <w:divBdr>
            <w:top w:val="none" w:sz="0" w:space="0" w:color="auto"/>
            <w:left w:val="none" w:sz="0" w:space="0" w:color="auto"/>
            <w:bottom w:val="none" w:sz="0" w:space="0" w:color="auto"/>
            <w:right w:val="none" w:sz="0" w:space="0" w:color="auto"/>
          </w:divBdr>
        </w:div>
        <w:div w:id="399913127">
          <w:marLeft w:val="0"/>
          <w:marRight w:val="0"/>
          <w:marTop w:val="0"/>
          <w:marBottom w:val="300"/>
          <w:divBdr>
            <w:top w:val="single" w:sz="6" w:space="15" w:color="EDEDED"/>
            <w:left w:val="single" w:sz="6" w:space="15" w:color="EDEDED"/>
            <w:bottom w:val="single" w:sz="6" w:space="15" w:color="EDEDED"/>
            <w:right w:val="single" w:sz="6" w:space="15" w:color="EDEDED"/>
          </w:divBdr>
        </w:div>
        <w:div w:id="399983138">
          <w:marLeft w:val="0"/>
          <w:marRight w:val="0"/>
          <w:marTop w:val="0"/>
          <w:marBottom w:val="0"/>
          <w:divBdr>
            <w:top w:val="none" w:sz="0" w:space="0" w:color="auto"/>
            <w:left w:val="none" w:sz="0" w:space="0" w:color="auto"/>
            <w:bottom w:val="none" w:sz="0" w:space="0" w:color="auto"/>
            <w:right w:val="none" w:sz="0" w:space="0" w:color="auto"/>
          </w:divBdr>
        </w:div>
        <w:div w:id="399986485">
          <w:marLeft w:val="0"/>
          <w:marRight w:val="0"/>
          <w:marTop w:val="0"/>
          <w:marBottom w:val="300"/>
          <w:divBdr>
            <w:top w:val="single" w:sz="6" w:space="15" w:color="EDEDED"/>
            <w:left w:val="single" w:sz="6" w:space="15" w:color="EDEDED"/>
            <w:bottom w:val="single" w:sz="6" w:space="15" w:color="EDEDED"/>
            <w:right w:val="single" w:sz="6" w:space="15" w:color="EDEDED"/>
          </w:divBdr>
        </w:div>
        <w:div w:id="399986766">
          <w:marLeft w:val="0"/>
          <w:marRight w:val="0"/>
          <w:marTop w:val="0"/>
          <w:marBottom w:val="300"/>
          <w:divBdr>
            <w:top w:val="single" w:sz="6" w:space="15" w:color="EDEDED"/>
            <w:left w:val="single" w:sz="6" w:space="15" w:color="EDEDED"/>
            <w:bottom w:val="single" w:sz="6" w:space="15" w:color="EDEDED"/>
            <w:right w:val="single" w:sz="6" w:space="15" w:color="EDEDED"/>
          </w:divBdr>
        </w:div>
        <w:div w:id="400064198">
          <w:marLeft w:val="0"/>
          <w:marRight w:val="0"/>
          <w:marTop w:val="300"/>
          <w:marBottom w:val="0"/>
          <w:divBdr>
            <w:top w:val="none" w:sz="0" w:space="0" w:color="auto"/>
            <w:left w:val="none" w:sz="0" w:space="0" w:color="auto"/>
            <w:bottom w:val="none" w:sz="0" w:space="0" w:color="auto"/>
            <w:right w:val="none" w:sz="0" w:space="0" w:color="auto"/>
          </w:divBdr>
          <w:divsChild>
            <w:div w:id="326711661">
              <w:marLeft w:val="0"/>
              <w:marRight w:val="0"/>
              <w:marTop w:val="0"/>
              <w:marBottom w:val="0"/>
              <w:divBdr>
                <w:top w:val="none" w:sz="0" w:space="0" w:color="auto"/>
                <w:left w:val="none" w:sz="0" w:space="0" w:color="auto"/>
                <w:bottom w:val="none" w:sz="0" w:space="0" w:color="auto"/>
                <w:right w:val="none" w:sz="0" w:space="0" w:color="auto"/>
              </w:divBdr>
              <w:divsChild>
                <w:div w:id="371730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0100066">
          <w:marLeft w:val="0"/>
          <w:marRight w:val="0"/>
          <w:marTop w:val="0"/>
          <w:marBottom w:val="0"/>
          <w:divBdr>
            <w:top w:val="none" w:sz="0" w:space="0" w:color="auto"/>
            <w:left w:val="none" w:sz="0" w:space="0" w:color="auto"/>
            <w:bottom w:val="none" w:sz="0" w:space="0" w:color="auto"/>
            <w:right w:val="none" w:sz="0" w:space="0" w:color="auto"/>
          </w:divBdr>
        </w:div>
        <w:div w:id="400105196">
          <w:marLeft w:val="0"/>
          <w:marRight w:val="0"/>
          <w:marTop w:val="0"/>
          <w:marBottom w:val="0"/>
          <w:divBdr>
            <w:top w:val="none" w:sz="0" w:space="0" w:color="auto"/>
            <w:left w:val="none" w:sz="0" w:space="0" w:color="auto"/>
            <w:bottom w:val="none" w:sz="0" w:space="0" w:color="auto"/>
            <w:right w:val="none" w:sz="0" w:space="0" w:color="auto"/>
          </w:divBdr>
        </w:div>
        <w:div w:id="400105892">
          <w:marLeft w:val="0"/>
          <w:marRight w:val="0"/>
          <w:marTop w:val="0"/>
          <w:marBottom w:val="300"/>
          <w:divBdr>
            <w:top w:val="single" w:sz="6" w:space="15" w:color="EDEDED"/>
            <w:left w:val="single" w:sz="6" w:space="15" w:color="EDEDED"/>
            <w:bottom w:val="single" w:sz="6" w:space="15" w:color="EDEDED"/>
            <w:right w:val="single" w:sz="6" w:space="15" w:color="EDEDED"/>
          </w:divBdr>
        </w:div>
        <w:div w:id="400106004">
          <w:marLeft w:val="0"/>
          <w:marRight w:val="0"/>
          <w:marTop w:val="0"/>
          <w:marBottom w:val="0"/>
          <w:divBdr>
            <w:top w:val="none" w:sz="0" w:space="0" w:color="auto"/>
            <w:left w:val="none" w:sz="0" w:space="0" w:color="auto"/>
            <w:bottom w:val="none" w:sz="0" w:space="0" w:color="auto"/>
            <w:right w:val="none" w:sz="0" w:space="0" w:color="auto"/>
          </w:divBdr>
        </w:div>
        <w:div w:id="400107599">
          <w:marLeft w:val="0"/>
          <w:marRight w:val="0"/>
          <w:marTop w:val="0"/>
          <w:marBottom w:val="0"/>
          <w:divBdr>
            <w:top w:val="none" w:sz="0" w:space="0" w:color="auto"/>
            <w:left w:val="none" w:sz="0" w:space="0" w:color="auto"/>
            <w:bottom w:val="none" w:sz="0" w:space="0" w:color="auto"/>
            <w:right w:val="none" w:sz="0" w:space="0" w:color="auto"/>
          </w:divBdr>
        </w:div>
        <w:div w:id="400181431">
          <w:marLeft w:val="0"/>
          <w:marRight w:val="0"/>
          <w:marTop w:val="0"/>
          <w:marBottom w:val="300"/>
          <w:divBdr>
            <w:top w:val="single" w:sz="6" w:space="15" w:color="EDEDED"/>
            <w:left w:val="single" w:sz="6" w:space="15" w:color="EDEDED"/>
            <w:bottom w:val="single" w:sz="6" w:space="15" w:color="EDEDED"/>
            <w:right w:val="single" w:sz="6" w:space="15" w:color="EDEDED"/>
          </w:divBdr>
        </w:div>
        <w:div w:id="400182437">
          <w:marLeft w:val="0"/>
          <w:marRight w:val="0"/>
          <w:marTop w:val="0"/>
          <w:marBottom w:val="0"/>
          <w:divBdr>
            <w:top w:val="none" w:sz="0" w:space="0" w:color="auto"/>
            <w:left w:val="none" w:sz="0" w:space="0" w:color="auto"/>
            <w:bottom w:val="none" w:sz="0" w:space="0" w:color="auto"/>
            <w:right w:val="none" w:sz="0" w:space="0" w:color="auto"/>
          </w:divBdr>
        </w:div>
        <w:div w:id="400294721">
          <w:marLeft w:val="0"/>
          <w:marRight w:val="0"/>
          <w:marTop w:val="0"/>
          <w:marBottom w:val="0"/>
          <w:divBdr>
            <w:top w:val="none" w:sz="0" w:space="0" w:color="auto"/>
            <w:left w:val="none" w:sz="0" w:space="0" w:color="auto"/>
            <w:bottom w:val="none" w:sz="0" w:space="0" w:color="auto"/>
            <w:right w:val="none" w:sz="0" w:space="0" w:color="auto"/>
          </w:divBdr>
        </w:div>
        <w:div w:id="400295270">
          <w:marLeft w:val="0"/>
          <w:marRight w:val="0"/>
          <w:marTop w:val="0"/>
          <w:marBottom w:val="0"/>
          <w:divBdr>
            <w:top w:val="none" w:sz="0" w:space="0" w:color="auto"/>
            <w:left w:val="none" w:sz="0" w:space="0" w:color="auto"/>
            <w:bottom w:val="none" w:sz="0" w:space="0" w:color="auto"/>
            <w:right w:val="none" w:sz="0" w:space="0" w:color="auto"/>
          </w:divBdr>
          <w:divsChild>
            <w:div w:id="2396799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0296126">
          <w:marLeft w:val="0"/>
          <w:marRight w:val="0"/>
          <w:marTop w:val="0"/>
          <w:marBottom w:val="0"/>
          <w:divBdr>
            <w:top w:val="none" w:sz="0" w:space="0" w:color="auto"/>
            <w:left w:val="none" w:sz="0" w:space="0" w:color="auto"/>
            <w:bottom w:val="none" w:sz="0" w:space="0" w:color="auto"/>
            <w:right w:val="none" w:sz="0" w:space="0" w:color="auto"/>
          </w:divBdr>
        </w:div>
        <w:div w:id="400296647">
          <w:marLeft w:val="0"/>
          <w:marRight w:val="0"/>
          <w:marTop w:val="0"/>
          <w:marBottom w:val="0"/>
          <w:divBdr>
            <w:top w:val="none" w:sz="0" w:space="0" w:color="auto"/>
            <w:left w:val="none" w:sz="0" w:space="0" w:color="auto"/>
            <w:bottom w:val="none" w:sz="0" w:space="0" w:color="auto"/>
            <w:right w:val="none" w:sz="0" w:space="0" w:color="auto"/>
          </w:divBdr>
        </w:div>
        <w:div w:id="400297193">
          <w:marLeft w:val="0"/>
          <w:marRight w:val="0"/>
          <w:marTop w:val="0"/>
          <w:marBottom w:val="0"/>
          <w:divBdr>
            <w:top w:val="none" w:sz="0" w:space="0" w:color="auto"/>
            <w:left w:val="none" w:sz="0" w:space="0" w:color="auto"/>
            <w:bottom w:val="none" w:sz="0" w:space="0" w:color="auto"/>
            <w:right w:val="none" w:sz="0" w:space="0" w:color="auto"/>
          </w:divBdr>
        </w:div>
        <w:div w:id="400297425">
          <w:marLeft w:val="0"/>
          <w:marRight w:val="0"/>
          <w:marTop w:val="0"/>
          <w:marBottom w:val="0"/>
          <w:divBdr>
            <w:top w:val="none" w:sz="0" w:space="0" w:color="auto"/>
            <w:left w:val="none" w:sz="0" w:space="0" w:color="auto"/>
            <w:bottom w:val="none" w:sz="0" w:space="0" w:color="auto"/>
            <w:right w:val="none" w:sz="0" w:space="0" w:color="auto"/>
          </w:divBdr>
          <w:divsChild>
            <w:div w:id="113908525">
              <w:marLeft w:val="0"/>
              <w:marRight w:val="0"/>
              <w:marTop w:val="0"/>
              <w:marBottom w:val="0"/>
              <w:divBdr>
                <w:top w:val="none" w:sz="0" w:space="0" w:color="auto"/>
                <w:left w:val="none" w:sz="0" w:space="0" w:color="auto"/>
                <w:bottom w:val="none" w:sz="0" w:space="0" w:color="auto"/>
                <w:right w:val="none" w:sz="0" w:space="0" w:color="auto"/>
              </w:divBdr>
            </w:div>
          </w:divsChild>
        </w:div>
        <w:div w:id="400297589">
          <w:marLeft w:val="0"/>
          <w:marRight w:val="0"/>
          <w:marTop w:val="0"/>
          <w:marBottom w:val="0"/>
          <w:divBdr>
            <w:top w:val="none" w:sz="0" w:space="0" w:color="auto"/>
            <w:left w:val="none" w:sz="0" w:space="0" w:color="auto"/>
            <w:bottom w:val="none" w:sz="0" w:space="0" w:color="auto"/>
            <w:right w:val="none" w:sz="0" w:space="0" w:color="auto"/>
          </w:divBdr>
        </w:div>
        <w:div w:id="400299389">
          <w:marLeft w:val="0"/>
          <w:marRight w:val="0"/>
          <w:marTop w:val="0"/>
          <w:marBottom w:val="0"/>
          <w:divBdr>
            <w:top w:val="none" w:sz="0" w:space="0" w:color="auto"/>
            <w:left w:val="none" w:sz="0" w:space="0" w:color="auto"/>
            <w:bottom w:val="none" w:sz="0" w:space="0" w:color="auto"/>
            <w:right w:val="none" w:sz="0" w:space="0" w:color="auto"/>
          </w:divBdr>
        </w:div>
        <w:div w:id="400300915">
          <w:marLeft w:val="0"/>
          <w:marRight w:val="0"/>
          <w:marTop w:val="0"/>
          <w:marBottom w:val="0"/>
          <w:divBdr>
            <w:top w:val="none" w:sz="0" w:space="0" w:color="auto"/>
            <w:left w:val="none" w:sz="0" w:space="0" w:color="auto"/>
            <w:bottom w:val="none" w:sz="0" w:space="0" w:color="auto"/>
            <w:right w:val="none" w:sz="0" w:space="0" w:color="auto"/>
          </w:divBdr>
        </w:div>
        <w:div w:id="400367945">
          <w:marLeft w:val="0"/>
          <w:marRight w:val="0"/>
          <w:marTop w:val="300"/>
          <w:marBottom w:val="0"/>
          <w:divBdr>
            <w:top w:val="none" w:sz="0" w:space="0" w:color="auto"/>
            <w:left w:val="none" w:sz="0" w:space="0" w:color="auto"/>
            <w:bottom w:val="none" w:sz="0" w:space="0" w:color="auto"/>
            <w:right w:val="none" w:sz="0" w:space="0" w:color="auto"/>
          </w:divBdr>
        </w:div>
        <w:div w:id="400369871">
          <w:marLeft w:val="0"/>
          <w:marRight w:val="0"/>
          <w:marTop w:val="0"/>
          <w:marBottom w:val="0"/>
          <w:divBdr>
            <w:top w:val="none" w:sz="0" w:space="0" w:color="auto"/>
            <w:left w:val="none" w:sz="0" w:space="0" w:color="auto"/>
            <w:bottom w:val="none" w:sz="0" w:space="0" w:color="auto"/>
            <w:right w:val="none" w:sz="0" w:space="0" w:color="auto"/>
          </w:divBdr>
        </w:div>
        <w:div w:id="400376082">
          <w:marLeft w:val="0"/>
          <w:marRight w:val="0"/>
          <w:marTop w:val="300"/>
          <w:marBottom w:val="0"/>
          <w:divBdr>
            <w:top w:val="none" w:sz="0" w:space="0" w:color="auto"/>
            <w:left w:val="none" w:sz="0" w:space="0" w:color="auto"/>
            <w:bottom w:val="none" w:sz="0" w:space="0" w:color="auto"/>
            <w:right w:val="none" w:sz="0" w:space="0" w:color="auto"/>
          </w:divBdr>
          <w:divsChild>
            <w:div w:id="207493679">
              <w:marLeft w:val="0"/>
              <w:marRight w:val="0"/>
              <w:marTop w:val="0"/>
              <w:marBottom w:val="0"/>
              <w:divBdr>
                <w:top w:val="none" w:sz="0" w:space="0" w:color="auto"/>
                <w:left w:val="none" w:sz="0" w:space="0" w:color="auto"/>
                <w:bottom w:val="none" w:sz="0" w:space="0" w:color="auto"/>
                <w:right w:val="none" w:sz="0" w:space="0" w:color="auto"/>
              </w:divBdr>
            </w:div>
          </w:divsChild>
        </w:div>
        <w:div w:id="400441970">
          <w:marLeft w:val="0"/>
          <w:marRight w:val="0"/>
          <w:marTop w:val="300"/>
          <w:marBottom w:val="0"/>
          <w:divBdr>
            <w:top w:val="none" w:sz="0" w:space="0" w:color="auto"/>
            <w:left w:val="none" w:sz="0" w:space="0" w:color="auto"/>
            <w:bottom w:val="none" w:sz="0" w:space="0" w:color="auto"/>
            <w:right w:val="none" w:sz="0" w:space="0" w:color="auto"/>
          </w:divBdr>
        </w:div>
        <w:div w:id="400442545">
          <w:marLeft w:val="0"/>
          <w:marRight w:val="0"/>
          <w:marTop w:val="0"/>
          <w:marBottom w:val="0"/>
          <w:divBdr>
            <w:top w:val="none" w:sz="0" w:space="0" w:color="auto"/>
            <w:left w:val="none" w:sz="0" w:space="0" w:color="auto"/>
            <w:bottom w:val="none" w:sz="0" w:space="0" w:color="auto"/>
            <w:right w:val="none" w:sz="0" w:space="0" w:color="auto"/>
          </w:divBdr>
        </w:div>
        <w:div w:id="400444546">
          <w:marLeft w:val="0"/>
          <w:marRight w:val="0"/>
          <w:marTop w:val="0"/>
          <w:marBottom w:val="300"/>
          <w:divBdr>
            <w:top w:val="single" w:sz="6" w:space="15" w:color="EDEDED"/>
            <w:left w:val="single" w:sz="6" w:space="15" w:color="EDEDED"/>
            <w:bottom w:val="single" w:sz="6" w:space="15" w:color="EDEDED"/>
            <w:right w:val="single" w:sz="6" w:space="15" w:color="EDEDED"/>
          </w:divBdr>
        </w:div>
        <w:div w:id="400446398">
          <w:marLeft w:val="0"/>
          <w:marRight w:val="0"/>
          <w:marTop w:val="0"/>
          <w:marBottom w:val="0"/>
          <w:divBdr>
            <w:top w:val="none" w:sz="0" w:space="0" w:color="auto"/>
            <w:left w:val="none" w:sz="0" w:space="0" w:color="auto"/>
            <w:bottom w:val="none" w:sz="0" w:space="0" w:color="auto"/>
            <w:right w:val="none" w:sz="0" w:space="0" w:color="auto"/>
          </w:divBdr>
        </w:div>
        <w:div w:id="400447531">
          <w:marLeft w:val="0"/>
          <w:marRight w:val="0"/>
          <w:marTop w:val="0"/>
          <w:marBottom w:val="0"/>
          <w:divBdr>
            <w:top w:val="none" w:sz="0" w:space="0" w:color="auto"/>
            <w:left w:val="none" w:sz="0" w:space="0" w:color="auto"/>
            <w:bottom w:val="none" w:sz="0" w:space="0" w:color="auto"/>
            <w:right w:val="none" w:sz="0" w:space="0" w:color="auto"/>
          </w:divBdr>
        </w:div>
        <w:div w:id="400448391">
          <w:marLeft w:val="0"/>
          <w:marRight w:val="0"/>
          <w:marTop w:val="0"/>
          <w:marBottom w:val="0"/>
          <w:divBdr>
            <w:top w:val="none" w:sz="0" w:space="0" w:color="auto"/>
            <w:left w:val="none" w:sz="0" w:space="0" w:color="auto"/>
            <w:bottom w:val="none" w:sz="0" w:space="0" w:color="auto"/>
            <w:right w:val="none" w:sz="0" w:space="0" w:color="auto"/>
          </w:divBdr>
        </w:div>
        <w:div w:id="400450695">
          <w:marLeft w:val="0"/>
          <w:marRight w:val="0"/>
          <w:marTop w:val="300"/>
          <w:marBottom w:val="0"/>
          <w:divBdr>
            <w:top w:val="none" w:sz="0" w:space="0" w:color="auto"/>
            <w:left w:val="none" w:sz="0" w:space="0" w:color="auto"/>
            <w:bottom w:val="none" w:sz="0" w:space="0" w:color="auto"/>
            <w:right w:val="none" w:sz="0" w:space="0" w:color="auto"/>
          </w:divBdr>
        </w:div>
        <w:div w:id="400450822">
          <w:marLeft w:val="0"/>
          <w:marRight w:val="0"/>
          <w:marTop w:val="0"/>
          <w:marBottom w:val="300"/>
          <w:divBdr>
            <w:top w:val="single" w:sz="6" w:space="15" w:color="EDEDED"/>
            <w:left w:val="single" w:sz="6" w:space="15" w:color="EDEDED"/>
            <w:bottom w:val="single" w:sz="6" w:space="15" w:color="EDEDED"/>
            <w:right w:val="single" w:sz="6" w:space="15" w:color="EDEDED"/>
          </w:divBdr>
        </w:div>
        <w:div w:id="400491018">
          <w:marLeft w:val="0"/>
          <w:marRight w:val="0"/>
          <w:marTop w:val="0"/>
          <w:marBottom w:val="0"/>
          <w:divBdr>
            <w:top w:val="none" w:sz="0" w:space="0" w:color="auto"/>
            <w:left w:val="none" w:sz="0" w:space="0" w:color="auto"/>
            <w:bottom w:val="none" w:sz="0" w:space="0" w:color="auto"/>
            <w:right w:val="none" w:sz="0" w:space="0" w:color="auto"/>
          </w:divBdr>
        </w:div>
        <w:div w:id="400491848">
          <w:marLeft w:val="0"/>
          <w:marRight w:val="0"/>
          <w:marTop w:val="0"/>
          <w:marBottom w:val="0"/>
          <w:divBdr>
            <w:top w:val="none" w:sz="0" w:space="0" w:color="auto"/>
            <w:left w:val="none" w:sz="0" w:space="0" w:color="auto"/>
            <w:bottom w:val="none" w:sz="0" w:space="0" w:color="auto"/>
            <w:right w:val="none" w:sz="0" w:space="0" w:color="auto"/>
          </w:divBdr>
        </w:div>
        <w:div w:id="400493412">
          <w:marLeft w:val="0"/>
          <w:marRight w:val="0"/>
          <w:marTop w:val="0"/>
          <w:marBottom w:val="0"/>
          <w:divBdr>
            <w:top w:val="none" w:sz="0" w:space="0" w:color="auto"/>
            <w:left w:val="none" w:sz="0" w:space="0" w:color="auto"/>
            <w:bottom w:val="none" w:sz="0" w:space="0" w:color="auto"/>
            <w:right w:val="none" w:sz="0" w:space="0" w:color="auto"/>
          </w:divBdr>
        </w:div>
        <w:div w:id="400518054">
          <w:marLeft w:val="0"/>
          <w:marRight w:val="0"/>
          <w:marTop w:val="0"/>
          <w:marBottom w:val="300"/>
          <w:divBdr>
            <w:top w:val="single" w:sz="6" w:space="15" w:color="EDEDED"/>
            <w:left w:val="single" w:sz="6" w:space="15" w:color="EDEDED"/>
            <w:bottom w:val="single" w:sz="6" w:space="15" w:color="EDEDED"/>
            <w:right w:val="single" w:sz="6" w:space="15" w:color="EDEDED"/>
          </w:divBdr>
        </w:div>
        <w:div w:id="400521387">
          <w:marLeft w:val="0"/>
          <w:marRight w:val="0"/>
          <w:marTop w:val="0"/>
          <w:marBottom w:val="0"/>
          <w:divBdr>
            <w:top w:val="none" w:sz="0" w:space="0" w:color="auto"/>
            <w:left w:val="none" w:sz="0" w:space="0" w:color="auto"/>
            <w:bottom w:val="none" w:sz="0" w:space="0" w:color="auto"/>
            <w:right w:val="none" w:sz="0" w:space="0" w:color="auto"/>
          </w:divBdr>
        </w:div>
        <w:div w:id="400522530">
          <w:marLeft w:val="0"/>
          <w:marRight w:val="0"/>
          <w:marTop w:val="0"/>
          <w:marBottom w:val="0"/>
          <w:divBdr>
            <w:top w:val="none" w:sz="0" w:space="0" w:color="auto"/>
            <w:left w:val="none" w:sz="0" w:space="0" w:color="auto"/>
            <w:bottom w:val="none" w:sz="0" w:space="0" w:color="auto"/>
            <w:right w:val="none" w:sz="0" w:space="0" w:color="auto"/>
          </w:divBdr>
        </w:div>
        <w:div w:id="400522977">
          <w:marLeft w:val="0"/>
          <w:marRight w:val="0"/>
          <w:marTop w:val="0"/>
          <w:marBottom w:val="0"/>
          <w:divBdr>
            <w:top w:val="none" w:sz="0" w:space="0" w:color="auto"/>
            <w:left w:val="none" w:sz="0" w:space="0" w:color="auto"/>
            <w:bottom w:val="none" w:sz="0" w:space="0" w:color="auto"/>
            <w:right w:val="none" w:sz="0" w:space="0" w:color="auto"/>
          </w:divBdr>
        </w:div>
        <w:div w:id="400561576">
          <w:marLeft w:val="0"/>
          <w:marRight w:val="0"/>
          <w:marTop w:val="0"/>
          <w:marBottom w:val="0"/>
          <w:divBdr>
            <w:top w:val="none" w:sz="0" w:space="0" w:color="auto"/>
            <w:left w:val="none" w:sz="0" w:space="0" w:color="auto"/>
            <w:bottom w:val="none" w:sz="0" w:space="0" w:color="auto"/>
            <w:right w:val="none" w:sz="0" w:space="0" w:color="auto"/>
          </w:divBdr>
        </w:div>
        <w:div w:id="400563594">
          <w:marLeft w:val="0"/>
          <w:marRight w:val="0"/>
          <w:marTop w:val="0"/>
          <w:marBottom w:val="300"/>
          <w:divBdr>
            <w:top w:val="single" w:sz="6" w:space="15" w:color="EDEDED"/>
            <w:left w:val="single" w:sz="6" w:space="15" w:color="EDEDED"/>
            <w:bottom w:val="single" w:sz="6" w:space="15" w:color="EDEDED"/>
            <w:right w:val="single" w:sz="6" w:space="15" w:color="EDEDED"/>
          </w:divBdr>
        </w:div>
        <w:div w:id="400563619">
          <w:marLeft w:val="0"/>
          <w:marRight w:val="0"/>
          <w:marTop w:val="300"/>
          <w:marBottom w:val="0"/>
          <w:divBdr>
            <w:top w:val="none" w:sz="0" w:space="0" w:color="auto"/>
            <w:left w:val="none" w:sz="0" w:space="0" w:color="auto"/>
            <w:bottom w:val="none" w:sz="0" w:space="0" w:color="auto"/>
            <w:right w:val="none" w:sz="0" w:space="0" w:color="auto"/>
          </w:divBdr>
        </w:div>
        <w:div w:id="400565578">
          <w:marLeft w:val="0"/>
          <w:marRight w:val="0"/>
          <w:marTop w:val="0"/>
          <w:marBottom w:val="0"/>
          <w:divBdr>
            <w:top w:val="none" w:sz="0" w:space="0" w:color="auto"/>
            <w:left w:val="none" w:sz="0" w:space="0" w:color="auto"/>
            <w:bottom w:val="none" w:sz="0" w:space="0" w:color="auto"/>
            <w:right w:val="none" w:sz="0" w:space="0" w:color="auto"/>
          </w:divBdr>
        </w:div>
        <w:div w:id="400565587">
          <w:marLeft w:val="0"/>
          <w:marRight w:val="0"/>
          <w:marTop w:val="0"/>
          <w:marBottom w:val="0"/>
          <w:divBdr>
            <w:top w:val="none" w:sz="0" w:space="0" w:color="auto"/>
            <w:left w:val="none" w:sz="0" w:space="0" w:color="auto"/>
            <w:bottom w:val="none" w:sz="0" w:space="0" w:color="auto"/>
            <w:right w:val="none" w:sz="0" w:space="0" w:color="auto"/>
          </w:divBdr>
        </w:div>
        <w:div w:id="400567082">
          <w:marLeft w:val="0"/>
          <w:marRight w:val="0"/>
          <w:marTop w:val="0"/>
          <w:marBottom w:val="0"/>
          <w:divBdr>
            <w:top w:val="none" w:sz="0" w:space="0" w:color="auto"/>
            <w:left w:val="none" w:sz="0" w:space="0" w:color="auto"/>
            <w:bottom w:val="none" w:sz="0" w:space="0" w:color="auto"/>
            <w:right w:val="none" w:sz="0" w:space="0" w:color="auto"/>
          </w:divBdr>
          <w:divsChild>
            <w:div w:id="217514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0568441">
          <w:marLeft w:val="0"/>
          <w:marRight w:val="0"/>
          <w:marTop w:val="0"/>
          <w:marBottom w:val="0"/>
          <w:divBdr>
            <w:top w:val="none" w:sz="0" w:space="0" w:color="auto"/>
            <w:left w:val="none" w:sz="0" w:space="0" w:color="auto"/>
            <w:bottom w:val="none" w:sz="0" w:space="0" w:color="auto"/>
            <w:right w:val="none" w:sz="0" w:space="0" w:color="auto"/>
          </w:divBdr>
        </w:div>
        <w:div w:id="400643314">
          <w:marLeft w:val="0"/>
          <w:marRight w:val="0"/>
          <w:marTop w:val="300"/>
          <w:marBottom w:val="0"/>
          <w:divBdr>
            <w:top w:val="none" w:sz="0" w:space="0" w:color="auto"/>
            <w:left w:val="none" w:sz="0" w:space="0" w:color="auto"/>
            <w:bottom w:val="none" w:sz="0" w:space="0" w:color="auto"/>
            <w:right w:val="none" w:sz="0" w:space="0" w:color="auto"/>
          </w:divBdr>
        </w:div>
        <w:div w:id="400643523">
          <w:marLeft w:val="0"/>
          <w:marRight w:val="0"/>
          <w:marTop w:val="300"/>
          <w:marBottom w:val="0"/>
          <w:divBdr>
            <w:top w:val="none" w:sz="0" w:space="0" w:color="auto"/>
            <w:left w:val="none" w:sz="0" w:space="0" w:color="auto"/>
            <w:bottom w:val="none" w:sz="0" w:space="0" w:color="auto"/>
            <w:right w:val="none" w:sz="0" w:space="0" w:color="auto"/>
          </w:divBdr>
        </w:div>
        <w:div w:id="400644525">
          <w:marLeft w:val="0"/>
          <w:marRight w:val="0"/>
          <w:marTop w:val="0"/>
          <w:marBottom w:val="300"/>
          <w:divBdr>
            <w:top w:val="single" w:sz="6" w:space="15" w:color="EDEDED"/>
            <w:left w:val="single" w:sz="6" w:space="15" w:color="EDEDED"/>
            <w:bottom w:val="single" w:sz="6" w:space="15" w:color="EDEDED"/>
            <w:right w:val="single" w:sz="6" w:space="15" w:color="EDEDED"/>
          </w:divBdr>
        </w:div>
        <w:div w:id="400711258">
          <w:marLeft w:val="0"/>
          <w:marRight w:val="0"/>
          <w:marTop w:val="0"/>
          <w:marBottom w:val="0"/>
          <w:divBdr>
            <w:top w:val="none" w:sz="0" w:space="0" w:color="auto"/>
            <w:left w:val="none" w:sz="0" w:space="0" w:color="auto"/>
            <w:bottom w:val="none" w:sz="0" w:space="0" w:color="auto"/>
            <w:right w:val="none" w:sz="0" w:space="0" w:color="auto"/>
          </w:divBdr>
        </w:div>
        <w:div w:id="400716769">
          <w:marLeft w:val="0"/>
          <w:marRight w:val="0"/>
          <w:marTop w:val="0"/>
          <w:marBottom w:val="0"/>
          <w:divBdr>
            <w:top w:val="none" w:sz="0" w:space="0" w:color="auto"/>
            <w:left w:val="none" w:sz="0" w:space="0" w:color="auto"/>
            <w:bottom w:val="none" w:sz="0" w:space="0" w:color="auto"/>
            <w:right w:val="none" w:sz="0" w:space="0" w:color="auto"/>
          </w:divBdr>
        </w:div>
        <w:div w:id="400753118">
          <w:marLeft w:val="0"/>
          <w:marRight w:val="0"/>
          <w:marTop w:val="0"/>
          <w:marBottom w:val="0"/>
          <w:divBdr>
            <w:top w:val="none" w:sz="0" w:space="0" w:color="auto"/>
            <w:left w:val="none" w:sz="0" w:space="0" w:color="auto"/>
            <w:bottom w:val="none" w:sz="0" w:space="0" w:color="auto"/>
            <w:right w:val="none" w:sz="0" w:space="0" w:color="auto"/>
          </w:divBdr>
        </w:div>
        <w:div w:id="400753643">
          <w:marLeft w:val="0"/>
          <w:marRight w:val="0"/>
          <w:marTop w:val="0"/>
          <w:marBottom w:val="0"/>
          <w:divBdr>
            <w:top w:val="none" w:sz="0" w:space="0" w:color="auto"/>
            <w:left w:val="none" w:sz="0" w:space="0" w:color="auto"/>
            <w:bottom w:val="none" w:sz="0" w:space="0" w:color="auto"/>
            <w:right w:val="none" w:sz="0" w:space="0" w:color="auto"/>
          </w:divBdr>
        </w:div>
        <w:div w:id="400757546">
          <w:marLeft w:val="0"/>
          <w:marRight w:val="0"/>
          <w:marTop w:val="0"/>
          <w:marBottom w:val="0"/>
          <w:divBdr>
            <w:top w:val="none" w:sz="0" w:space="0" w:color="auto"/>
            <w:left w:val="none" w:sz="0" w:space="0" w:color="auto"/>
            <w:bottom w:val="none" w:sz="0" w:space="0" w:color="auto"/>
            <w:right w:val="none" w:sz="0" w:space="0" w:color="auto"/>
          </w:divBdr>
        </w:div>
        <w:div w:id="400759370">
          <w:marLeft w:val="0"/>
          <w:marRight w:val="0"/>
          <w:marTop w:val="0"/>
          <w:marBottom w:val="0"/>
          <w:divBdr>
            <w:top w:val="none" w:sz="0" w:space="0" w:color="auto"/>
            <w:left w:val="none" w:sz="0" w:space="0" w:color="auto"/>
            <w:bottom w:val="none" w:sz="0" w:space="0" w:color="auto"/>
            <w:right w:val="none" w:sz="0" w:space="0" w:color="auto"/>
          </w:divBdr>
        </w:div>
        <w:div w:id="400829166">
          <w:marLeft w:val="0"/>
          <w:marRight w:val="0"/>
          <w:marTop w:val="0"/>
          <w:marBottom w:val="0"/>
          <w:divBdr>
            <w:top w:val="none" w:sz="0" w:space="0" w:color="auto"/>
            <w:left w:val="none" w:sz="0" w:space="0" w:color="auto"/>
            <w:bottom w:val="none" w:sz="0" w:space="0" w:color="auto"/>
            <w:right w:val="none" w:sz="0" w:space="0" w:color="auto"/>
          </w:divBdr>
        </w:div>
        <w:div w:id="400835697">
          <w:marLeft w:val="0"/>
          <w:marRight w:val="0"/>
          <w:marTop w:val="0"/>
          <w:marBottom w:val="0"/>
          <w:divBdr>
            <w:top w:val="none" w:sz="0" w:space="0" w:color="auto"/>
            <w:left w:val="none" w:sz="0" w:space="0" w:color="auto"/>
            <w:bottom w:val="none" w:sz="0" w:space="0" w:color="auto"/>
            <w:right w:val="none" w:sz="0" w:space="0" w:color="auto"/>
          </w:divBdr>
        </w:div>
        <w:div w:id="400837051">
          <w:marLeft w:val="0"/>
          <w:marRight w:val="0"/>
          <w:marTop w:val="0"/>
          <w:marBottom w:val="0"/>
          <w:divBdr>
            <w:top w:val="none" w:sz="0" w:space="0" w:color="auto"/>
            <w:left w:val="none" w:sz="0" w:space="0" w:color="auto"/>
            <w:bottom w:val="none" w:sz="0" w:space="0" w:color="auto"/>
            <w:right w:val="none" w:sz="0" w:space="0" w:color="auto"/>
          </w:divBdr>
        </w:div>
        <w:div w:id="400907319">
          <w:marLeft w:val="0"/>
          <w:marRight w:val="0"/>
          <w:marTop w:val="0"/>
          <w:marBottom w:val="0"/>
          <w:divBdr>
            <w:top w:val="none" w:sz="0" w:space="0" w:color="auto"/>
            <w:left w:val="none" w:sz="0" w:space="0" w:color="auto"/>
            <w:bottom w:val="none" w:sz="0" w:space="0" w:color="auto"/>
            <w:right w:val="none" w:sz="0" w:space="0" w:color="auto"/>
          </w:divBdr>
        </w:div>
        <w:div w:id="400907563">
          <w:marLeft w:val="0"/>
          <w:marRight w:val="0"/>
          <w:marTop w:val="0"/>
          <w:marBottom w:val="0"/>
          <w:divBdr>
            <w:top w:val="none" w:sz="0" w:space="0" w:color="auto"/>
            <w:left w:val="none" w:sz="0" w:space="0" w:color="auto"/>
            <w:bottom w:val="none" w:sz="0" w:space="0" w:color="auto"/>
            <w:right w:val="none" w:sz="0" w:space="0" w:color="auto"/>
          </w:divBdr>
        </w:div>
        <w:div w:id="400909011">
          <w:marLeft w:val="0"/>
          <w:marRight w:val="0"/>
          <w:marTop w:val="0"/>
          <w:marBottom w:val="0"/>
          <w:divBdr>
            <w:top w:val="none" w:sz="0" w:space="0" w:color="auto"/>
            <w:left w:val="none" w:sz="0" w:space="0" w:color="auto"/>
            <w:bottom w:val="none" w:sz="0" w:space="0" w:color="auto"/>
            <w:right w:val="none" w:sz="0" w:space="0" w:color="auto"/>
          </w:divBdr>
        </w:div>
        <w:div w:id="400909377">
          <w:marLeft w:val="0"/>
          <w:marRight w:val="0"/>
          <w:marTop w:val="0"/>
          <w:marBottom w:val="0"/>
          <w:divBdr>
            <w:top w:val="none" w:sz="0" w:space="0" w:color="auto"/>
            <w:left w:val="none" w:sz="0" w:space="0" w:color="auto"/>
            <w:bottom w:val="none" w:sz="0" w:space="0" w:color="auto"/>
            <w:right w:val="none" w:sz="0" w:space="0" w:color="auto"/>
          </w:divBdr>
        </w:div>
        <w:div w:id="400911449">
          <w:marLeft w:val="0"/>
          <w:marRight w:val="0"/>
          <w:marTop w:val="0"/>
          <w:marBottom w:val="300"/>
          <w:divBdr>
            <w:top w:val="single" w:sz="6" w:space="15" w:color="EDEDED"/>
            <w:left w:val="single" w:sz="6" w:space="15" w:color="EDEDED"/>
            <w:bottom w:val="single" w:sz="6" w:space="15" w:color="EDEDED"/>
            <w:right w:val="single" w:sz="6" w:space="15" w:color="EDEDED"/>
          </w:divBdr>
        </w:div>
        <w:div w:id="400953579">
          <w:marLeft w:val="0"/>
          <w:marRight w:val="0"/>
          <w:marTop w:val="0"/>
          <w:marBottom w:val="0"/>
          <w:divBdr>
            <w:top w:val="none" w:sz="0" w:space="0" w:color="auto"/>
            <w:left w:val="none" w:sz="0" w:space="0" w:color="auto"/>
            <w:bottom w:val="none" w:sz="0" w:space="0" w:color="auto"/>
            <w:right w:val="none" w:sz="0" w:space="0" w:color="auto"/>
          </w:divBdr>
        </w:div>
        <w:div w:id="400955915">
          <w:marLeft w:val="0"/>
          <w:marRight w:val="0"/>
          <w:marTop w:val="0"/>
          <w:marBottom w:val="300"/>
          <w:divBdr>
            <w:top w:val="single" w:sz="6" w:space="15" w:color="EDEDED"/>
            <w:left w:val="single" w:sz="6" w:space="15" w:color="EDEDED"/>
            <w:bottom w:val="single" w:sz="6" w:space="15" w:color="EDEDED"/>
            <w:right w:val="single" w:sz="6" w:space="15" w:color="EDEDED"/>
          </w:divBdr>
        </w:div>
        <w:div w:id="400979514">
          <w:marLeft w:val="0"/>
          <w:marRight w:val="0"/>
          <w:marTop w:val="0"/>
          <w:marBottom w:val="0"/>
          <w:divBdr>
            <w:top w:val="none" w:sz="0" w:space="0" w:color="auto"/>
            <w:left w:val="none" w:sz="0" w:space="0" w:color="auto"/>
            <w:bottom w:val="none" w:sz="0" w:space="0" w:color="auto"/>
            <w:right w:val="none" w:sz="0" w:space="0" w:color="auto"/>
          </w:divBdr>
        </w:div>
        <w:div w:id="401026235">
          <w:marLeft w:val="0"/>
          <w:marRight w:val="0"/>
          <w:marTop w:val="300"/>
          <w:marBottom w:val="0"/>
          <w:divBdr>
            <w:top w:val="none" w:sz="0" w:space="0" w:color="auto"/>
            <w:left w:val="none" w:sz="0" w:space="0" w:color="auto"/>
            <w:bottom w:val="none" w:sz="0" w:space="0" w:color="auto"/>
            <w:right w:val="none" w:sz="0" w:space="0" w:color="auto"/>
          </w:divBdr>
          <w:divsChild>
            <w:div w:id="266426712">
              <w:marLeft w:val="0"/>
              <w:marRight w:val="0"/>
              <w:marTop w:val="0"/>
              <w:marBottom w:val="0"/>
              <w:divBdr>
                <w:top w:val="none" w:sz="0" w:space="0" w:color="auto"/>
                <w:left w:val="none" w:sz="0" w:space="0" w:color="auto"/>
                <w:bottom w:val="none" w:sz="0" w:space="0" w:color="auto"/>
                <w:right w:val="none" w:sz="0" w:space="0" w:color="auto"/>
              </w:divBdr>
            </w:div>
          </w:divsChild>
        </w:div>
        <w:div w:id="401028625">
          <w:marLeft w:val="0"/>
          <w:marRight w:val="0"/>
          <w:marTop w:val="0"/>
          <w:marBottom w:val="0"/>
          <w:divBdr>
            <w:top w:val="none" w:sz="0" w:space="0" w:color="auto"/>
            <w:left w:val="none" w:sz="0" w:space="0" w:color="auto"/>
            <w:bottom w:val="none" w:sz="0" w:space="0" w:color="auto"/>
            <w:right w:val="none" w:sz="0" w:space="0" w:color="auto"/>
          </w:divBdr>
        </w:div>
        <w:div w:id="401030188">
          <w:marLeft w:val="0"/>
          <w:marRight w:val="0"/>
          <w:marTop w:val="0"/>
          <w:marBottom w:val="0"/>
          <w:divBdr>
            <w:top w:val="none" w:sz="0" w:space="0" w:color="auto"/>
            <w:left w:val="none" w:sz="0" w:space="0" w:color="auto"/>
            <w:bottom w:val="none" w:sz="0" w:space="0" w:color="auto"/>
            <w:right w:val="none" w:sz="0" w:space="0" w:color="auto"/>
          </w:divBdr>
        </w:div>
        <w:div w:id="401031031">
          <w:marLeft w:val="0"/>
          <w:marRight w:val="0"/>
          <w:marTop w:val="0"/>
          <w:marBottom w:val="0"/>
          <w:divBdr>
            <w:top w:val="none" w:sz="0" w:space="0" w:color="auto"/>
            <w:left w:val="none" w:sz="0" w:space="0" w:color="auto"/>
            <w:bottom w:val="none" w:sz="0" w:space="0" w:color="auto"/>
            <w:right w:val="none" w:sz="0" w:space="0" w:color="auto"/>
          </w:divBdr>
        </w:div>
        <w:div w:id="401099190">
          <w:marLeft w:val="0"/>
          <w:marRight w:val="0"/>
          <w:marTop w:val="0"/>
          <w:marBottom w:val="300"/>
          <w:divBdr>
            <w:top w:val="single" w:sz="6" w:space="15" w:color="EDEDED"/>
            <w:left w:val="single" w:sz="6" w:space="15" w:color="EDEDED"/>
            <w:bottom w:val="single" w:sz="6" w:space="15" w:color="EDEDED"/>
            <w:right w:val="single" w:sz="6" w:space="15" w:color="EDEDED"/>
          </w:divBdr>
        </w:div>
        <w:div w:id="401101595">
          <w:marLeft w:val="0"/>
          <w:marRight w:val="0"/>
          <w:marTop w:val="0"/>
          <w:marBottom w:val="0"/>
          <w:divBdr>
            <w:top w:val="none" w:sz="0" w:space="0" w:color="auto"/>
            <w:left w:val="none" w:sz="0" w:space="0" w:color="auto"/>
            <w:bottom w:val="none" w:sz="0" w:space="0" w:color="auto"/>
            <w:right w:val="none" w:sz="0" w:space="0" w:color="auto"/>
          </w:divBdr>
        </w:div>
        <w:div w:id="401102021">
          <w:marLeft w:val="0"/>
          <w:marRight w:val="0"/>
          <w:marTop w:val="0"/>
          <w:marBottom w:val="0"/>
          <w:divBdr>
            <w:top w:val="none" w:sz="0" w:space="0" w:color="auto"/>
            <w:left w:val="none" w:sz="0" w:space="0" w:color="auto"/>
            <w:bottom w:val="none" w:sz="0" w:space="0" w:color="auto"/>
            <w:right w:val="none" w:sz="0" w:space="0" w:color="auto"/>
          </w:divBdr>
          <w:divsChild>
            <w:div w:id="375468780">
              <w:marLeft w:val="0"/>
              <w:marRight w:val="0"/>
              <w:marTop w:val="0"/>
              <w:marBottom w:val="0"/>
              <w:divBdr>
                <w:top w:val="none" w:sz="0" w:space="0" w:color="auto"/>
                <w:left w:val="none" w:sz="0" w:space="0" w:color="auto"/>
                <w:bottom w:val="none" w:sz="0" w:space="0" w:color="auto"/>
                <w:right w:val="none" w:sz="0" w:space="0" w:color="auto"/>
              </w:divBdr>
            </w:div>
          </w:divsChild>
        </w:div>
        <w:div w:id="401103858">
          <w:marLeft w:val="0"/>
          <w:marRight w:val="0"/>
          <w:marTop w:val="0"/>
          <w:marBottom w:val="300"/>
          <w:divBdr>
            <w:top w:val="single" w:sz="6" w:space="15" w:color="EDEDED"/>
            <w:left w:val="single" w:sz="6" w:space="15" w:color="EDEDED"/>
            <w:bottom w:val="single" w:sz="6" w:space="15" w:color="EDEDED"/>
            <w:right w:val="single" w:sz="6" w:space="15" w:color="EDEDED"/>
          </w:divBdr>
        </w:div>
        <w:div w:id="401104738">
          <w:marLeft w:val="0"/>
          <w:marRight w:val="0"/>
          <w:marTop w:val="0"/>
          <w:marBottom w:val="300"/>
          <w:divBdr>
            <w:top w:val="single" w:sz="6" w:space="15" w:color="EDEDED"/>
            <w:left w:val="single" w:sz="6" w:space="15" w:color="EDEDED"/>
            <w:bottom w:val="single" w:sz="6" w:space="15" w:color="EDEDED"/>
            <w:right w:val="single" w:sz="6" w:space="15" w:color="EDEDED"/>
          </w:divBdr>
        </w:div>
        <w:div w:id="401146142">
          <w:marLeft w:val="0"/>
          <w:marRight w:val="0"/>
          <w:marTop w:val="0"/>
          <w:marBottom w:val="0"/>
          <w:divBdr>
            <w:top w:val="none" w:sz="0" w:space="0" w:color="auto"/>
            <w:left w:val="none" w:sz="0" w:space="0" w:color="auto"/>
            <w:bottom w:val="none" w:sz="0" w:space="0" w:color="auto"/>
            <w:right w:val="none" w:sz="0" w:space="0" w:color="auto"/>
          </w:divBdr>
        </w:div>
        <w:div w:id="401172515">
          <w:marLeft w:val="0"/>
          <w:marRight w:val="0"/>
          <w:marTop w:val="0"/>
          <w:marBottom w:val="0"/>
          <w:divBdr>
            <w:top w:val="none" w:sz="0" w:space="0" w:color="auto"/>
            <w:left w:val="none" w:sz="0" w:space="0" w:color="auto"/>
            <w:bottom w:val="none" w:sz="0" w:space="0" w:color="auto"/>
            <w:right w:val="none" w:sz="0" w:space="0" w:color="auto"/>
          </w:divBdr>
        </w:div>
        <w:div w:id="401172766">
          <w:marLeft w:val="0"/>
          <w:marRight w:val="0"/>
          <w:marTop w:val="0"/>
          <w:marBottom w:val="0"/>
          <w:divBdr>
            <w:top w:val="none" w:sz="0" w:space="0" w:color="auto"/>
            <w:left w:val="none" w:sz="0" w:space="0" w:color="auto"/>
            <w:bottom w:val="none" w:sz="0" w:space="0" w:color="auto"/>
            <w:right w:val="none" w:sz="0" w:space="0" w:color="auto"/>
          </w:divBdr>
        </w:div>
        <w:div w:id="401176491">
          <w:marLeft w:val="0"/>
          <w:marRight w:val="0"/>
          <w:marTop w:val="0"/>
          <w:marBottom w:val="0"/>
          <w:divBdr>
            <w:top w:val="none" w:sz="0" w:space="0" w:color="auto"/>
            <w:left w:val="none" w:sz="0" w:space="0" w:color="auto"/>
            <w:bottom w:val="none" w:sz="0" w:space="0" w:color="auto"/>
            <w:right w:val="none" w:sz="0" w:space="0" w:color="auto"/>
          </w:divBdr>
        </w:div>
        <w:div w:id="401216745">
          <w:marLeft w:val="0"/>
          <w:marRight w:val="0"/>
          <w:marTop w:val="0"/>
          <w:marBottom w:val="0"/>
          <w:divBdr>
            <w:top w:val="none" w:sz="0" w:space="0" w:color="auto"/>
            <w:left w:val="none" w:sz="0" w:space="0" w:color="auto"/>
            <w:bottom w:val="none" w:sz="0" w:space="0" w:color="auto"/>
            <w:right w:val="none" w:sz="0" w:space="0" w:color="auto"/>
          </w:divBdr>
        </w:div>
        <w:div w:id="401222526">
          <w:marLeft w:val="0"/>
          <w:marRight w:val="0"/>
          <w:marTop w:val="0"/>
          <w:marBottom w:val="0"/>
          <w:divBdr>
            <w:top w:val="none" w:sz="0" w:space="0" w:color="auto"/>
            <w:left w:val="none" w:sz="0" w:space="0" w:color="auto"/>
            <w:bottom w:val="none" w:sz="0" w:space="0" w:color="auto"/>
            <w:right w:val="none" w:sz="0" w:space="0" w:color="auto"/>
          </w:divBdr>
          <w:divsChild>
            <w:div w:id="261110835">
              <w:marLeft w:val="0"/>
              <w:marRight w:val="0"/>
              <w:marTop w:val="0"/>
              <w:marBottom w:val="0"/>
              <w:divBdr>
                <w:top w:val="none" w:sz="0" w:space="0" w:color="auto"/>
                <w:left w:val="none" w:sz="0" w:space="0" w:color="auto"/>
                <w:bottom w:val="none" w:sz="0" w:space="0" w:color="auto"/>
                <w:right w:val="none" w:sz="0" w:space="0" w:color="auto"/>
              </w:divBdr>
            </w:div>
          </w:divsChild>
        </w:div>
        <w:div w:id="401297828">
          <w:marLeft w:val="0"/>
          <w:marRight w:val="0"/>
          <w:marTop w:val="300"/>
          <w:marBottom w:val="0"/>
          <w:divBdr>
            <w:top w:val="none" w:sz="0" w:space="0" w:color="auto"/>
            <w:left w:val="none" w:sz="0" w:space="0" w:color="auto"/>
            <w:bottom w:val="none" w:sz="0" w:space="0" w:color="auto"/>
            <w:right w:val="none" w:sz="0" w:space="0" w:color="auto"/>
          </w:divBdr>
        </w:div>
        <w:div w:id="401298158">
          <w:marLeft w:val="0"/>
          <w:marRight w:val="0"/>
          <w:marTop w:val="0"/>
          <w:marBottom w:val="0"/>
          <w:divBdr>
            <w:top w:val="none" w:sz="0" w:space="0" w:color="auto"/>
            <w:left w:val="none" w:sz="0" w:space="0" w:color="auto"/>
            <w:bottom w:val="none" w:sz="0" w:space="0" w:color="auto"/>
            <w:right w:val="none" w:sz="0" w:space="0" w:color="auto"/>
          </w:divBdr>
        </w:div>
        <w:div w:id="401299332">
          <w:marLeft w:val="0"/>
          <w:marRight w:val="0"/>
          <w:marTop w:val="0"/>
          <w:marBottom w:val="0"/>
          <w:divBdr>
            <w:top w:val="none" w:sz="0" w:space="0" w:color="auto"/>
            <w:left w:val="none" w:sz="0" w:space="0" w:color="auto"/>
            <w:bottom w:val="none" w:sz="0" w:space="0" w:color="auto"/>
            <w:right w:val="none" w:sz="0" w:space="0" w:color="auto"/>
          </w:divBdr>
        </w:div>
        <w:div w:id="401366359">
          <w:marLeft w:val="0"/>
          <w:marRight w:val="0"/>
          <w:marTop w:val="0"/>
          <w:marBottom w:val="0"/>
          <w:divBdr>
            <w:top w:val="none" w:sz="0" w:space="0" w:color="auto"/>
            <w:left w:val="none" w:sz="0" w:space="0" w:color="auto"/>
            <w:bottom w:val="none" w:sz="0" w:space="0" w:color="auto"/>
            <w:right w:val="none" w:sz="0" w:space="0" w:color="auto"/>
          </w:divBdr>
        </w:div>
        <w:div w:id="401368186">
          <w:marLeft w:val="0"/>
          <w:marRight w:val="0"/>
          <w:marTop w:val="0"/>
          <w:marBottom w:val="0"/>
          <w:divBdr>
            <w:top w:val="none" w:sz="0" w:space="0" w:color="auto"/>
            <w:left w:val="none" w:sz="0" w:space="0" w:color="auto"/>
            <w:bottom w:val="none" w:sz="0" w:space="0" w:color="auto"/>
            <w:right w:val="none" w:sz="0" w:space="0" w:color="auto"/>
          </w:divBdr>
        </w:div>
        <w:div w:id="401414052">
          <w:marLeft w:val="0"/>
          <w:marRight w:val="0"/>
          <w:marTop w:val="0"/>
          <w:marBottom w:val="0"/>
          <w:divBdr>
            <w:top w:val="none" w:sz="0" w:space="0" w:color="auto"/>
            <w:left w:val="none" w:sz="0" w:space="0" w:color="auto"/>
            <w:bottom w:val="none" w:sz="0" w:space="0" w:color="auto"/>
            <w:right w:val="none" w:sz="0" w:space="0" w:color="auto"/>
          </w:divBdr>
        </w:div>
        <w:div w:id="401416262">
          <w:marLeft w:val="0"/>
          <w:marRight w:val="0"/>
          <w:marTop w:val="0"/>
          <w:marBottom w:val="0"/>
          <w:divBdr>
            <w:top w:val="none" w:sz="0" w:space="0" w:color="auto"/>
            <w:left w:val="none" w:sz="0" w:space="0" w:color="auto"/>
            <w:bottom w:val="none" w:sz="0" w:space="0" w:color="auto"/>
            <w:right w:val="none" w:sz="0" w:space="0" w:color="auto"/>
          </w:divBdr>
        </w:div>
        <w:div w:id="401417605">
          <w:marLeft w:val="0"/>
          <w:marRight w:val="0"/>
          <w:marTop w:val="0"/>
          <w:marBottom w:val="0"/>
          <w:divBdr>
            <w:top w:val="none" w:sz="0" w:space="0" w:color="auto"/>
            <w:left w:val="none" w:sz="0" w:space="0" w:color="auto"/>
            <w:bottom w:val="none" w:sz="0" w:space="0" w:color="auto"/>
            <w:right w:val="none" w:sz="0" w:space="0" w:color="auto"/>
          </w:divBdr>
        </w:div>
        <w:div w:id="401483809">
          <w:marLeft w:val="0"/>
          <w:marRight w:val="0"/>
          <w:marTop w:val="0"/>
          <w:marBottom w:val="0"/>
          <w:divBdr>
            <w:top w:val="none" w:sz="0" w:space="0" w:color="auto"/>
            <w:left w:val="none" w:sz="0" w:space="0" w:color="auto"/>
            <w:bottom w:val="none" w:sz="0" w:space="0" w:color="auto"/>
            <w:right w:val="none" w:sz="0" w:space="0" w:color="auto"/>
          </w:divBdr>
        </w:div>
        <w:div w:id="401493143">
          <w:marLeft w:val="0"/>
          <w:marRight w:val="0"/>
          <w:marTop w:val="0"/>
          <w:marBottom w:val="0"/>
          <w:divBdr>
            <w:top w:val="none" w:sz="0" w:space="0" w:color="auto"/>
            <w:left w:val="none" w:sz="0" w:space="0" w:color="auto"/>
            <w:bottom w:val="none" w:sz="0" w:space="0" w:color="auto"/>
            <w:right w:val="none" w:sz="0" w:space="0" w:color="auto"/>
          </w:divBdr>
        </w:div>
        <w:div w:id="401562896">
          <w:marLeft w:val="0"/>
          <w:marRight w:val="0"/>
          <w:marTop w:val="0"/>
          <w:marBottom w:val="0"/>
          <w:divBdr>
            <w:top w:val="none" w:sz="0" w:space="0" w:color="auto"/>
            <w:left w:val="none" w:sz="0" w:space="0" w:color="auto"/>
            <w:bottom w:val="none" w:sz="0" w:space="0" w:color="auto"/>
            <w:right w:val="none" w:sz="0" w:space="0" w:color="auto"/>
          </w:divBdr>
        </w:div>
        <w:div w:id="401567103">
          <w:marLeft w:val="0"/>
          <w:marRight w:val="0"/>
          <w:marTop w:val="0"/>
          <w:marBottom w:val="0"/>
          <w:divBdr>
            <w:top w:val="none" w:sz="0" w:space="0" w:color="auto"/>
            <w:left w:val="none" w:sz="0" w:space="0" w:color="auto"/>
            <w:bottom w:val="none" w:sz="0" w:space="0" w:color="auto"/>
            <w:right w:val="none" w:sz="0" w:space="0" w:color="auto"/>
          </w:divBdr>
        </w:div>
        <w:div w:id="401568845">
          <w:marLeft w:val="0"/>
          <w:marRight w:val="0"/>
          <w:marTop w:val="0"/>
          <w:marBottom w:val="0"/>
          <w:divBdr>
            <w:top w:val="none" w:sz="0" w:space="0" w:color="auto"/>
            <w:left w:val="none" w:sz="0" w:space="0" w:color="auto"/>
            <w:bottom w:val="none" w:sz="0" w:space="0" w:color="auto"/>
            <w:right w:val="none" w:sz="0" w:space="0" w:color="auto"/>
          </w:divBdr>
        </w:div>
        <w:div w:id="401605952">
          <w:marLeft w:val="0"/>
          <w:marRight w:val="0"/>
          <w:marTop w:val="0"/>
          <w:marBottom w:val="0"/>
          <w:divBdr>
            <w:top w:val="none" w:sz="0" w:space="0" w:color="auto"/>
            <w:left w:val="none" w:sz="0" w:space="0" w:color="auto"/>
            <w:bottom w:val="none" w:sz="0" w:space="0" w:color="auto"/>
            <w:right w:val="none" w:sz="0" w:space="0" w:color="auto"/>
          </w:divBdr>
        </w:div>
        <w:div w:id="401608733">
          <w:marLeft w:val="0"/>
          <w:marRight w:val="0"/>
          <w:marTop w:val="300"/>
          <w:marBottom w:val="0"/>
          <w:divBdr>
            <w:top w:val="none" w:sz="0" w:space="0" w:color="auto"/>
            <w:left w:val="none" w:sz="0" w:space="0" w:color="auto"/>
            <w:bottom w:val="none" w:sz="0" w:space="0" w:color="auto"/>
            <w:right w:val="none" w:sz="0" w:space="0" w:color="auto"/>
          </w:divBdr>
        </w:div>
        <w:div w:id="401637046">
          <w:marLeft w:val="0"/>
          <w:marRight w:val="0"/>
          <w:marTop w:val="0"/>
          <w:marBottom w:val="0"/>
          <w:divBdr>
            <w:top w:val="none" w:sz="0" w:space="0" w:color="auto"/>
            <w:left w:val="none" w:sz="0" w:space="0" w:color="auto"/>
            <w:bottom w:val="none" w:sz="0" w:space="0" w:color="auto"/>
            <w:right w:val="none" w:sz="0" w:space="0" w:color="auto"/>
          </w:divBdr>
        </w:div>
        <w:div w:id="401682524">
          <w:marLeft w:val="0"/>
          <w:marRight w:val="0"/>
          <w:marTop w:val="0"/>
          <w:marBottom w:val="0"/>
          <w:divBdr>
            <w:top w:val="none" w:sz="0" w:space="0" w:color="auto"/>
            <w:left w:val="none" w:sz="0" w:space="0" w:color="auto"/>
            <w:bottom w:val="none" w:sz="0" w:space="0" w:color="auto"/>
            <w:right w:val="none" w:sz="0" w:space="0" w:color="auto"/>
          </w:divBdr>
        </w:div>
        <w:div w:id="401685400">
          <w:marLeft w:val="0"/>
          <w:marRight w:val="0"/>
          <w:marTop w:val="0"/>
          <w:marBottom w:val="0"/>
          <w:divBdr>
            <w:top w:val="none" w:sz="0" w:space="0" w:color="auto"/>
            <w:left w:val="none" w:sz="0" w:space="0" w:color="auto"/>
            <w:bottom w:val="none" w:sz="0" w:space="0" w:color="auto"/>
            <w:right w:val="none" w:sz="0" w:space="0" w:color="auto"/>
          </w:divBdr>
        </w:div>
        <w:div w:id="401754087">
          <w:marLeft w:val="0"/>
          <w:marRight w:val="0"/>
          <w:marTop w:val="300"/>
          <w:marBottom w:val="0"/>
          <w:divBdr>
            <w:top w:val="none" w:sz="0" w:space="0" w:color="auto"/>
            <w:left w:val="none" w:sz="0" w:space="0" w:color="auto"/>
            <w:bottom w:val="none" w:sz="0" w:space="0" w:color="auto"/>
            <w:right w:val="none" w:sz="0" w:space="0" w:color="auto"/>
          </w:divBdr>
          <w:divsChild>
            <w:div w:id="79646713">
              <w:marLeft w:val="0"/>
              <w:marRight w:val="0"/>
              <w:marTop w:val="0"/>
              <w:marBottom w:val="0"/>
              <w:divBdr>
                <w:top w:val="none" w:sz="0" w:space="0" w:color="auto"/>
                <w:left w:val="none" w:sz="0" w:space="0" w:color="auto"/>
                <w:bottom w:val="none" w:sz="0" w:space="0" w:color="auto"/>
                <w:right w:val="none" w:sz="0" w:space="0" w:color="auto"/>
              </w:divBdr>
              <w:divsChild>
                <w:div w:id="115487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1801330">
          <w:marLeft w:val="0"/>
          <w:marRight w:val="0"/>
          <w:marTop w:val="0"/>
          <w:marBottom w:val="0"/>
          <w:divBdr>
            <w:top w:val="none" w:sz="0" w:space="0" w:color="auto"/>
            <w:left w:val="none" w:sz="0" w:space="0" w:color="auto"/>
            <w:bottom w:val="none" w:sz="0" w:space="0" w:color="auto"/>
            <w:right w:val="none" w:sz="0" w:space="0" w:color="auto"/>
          </w:divBdr>
        </w:div>
        <w:div w:id="401802080">
          <w:marLeft w:val="0"/>
          <w:marRight w:val="0"/>
          <w:marTop w:val="0"/>
          <w:marBottom w:val="0"/>
          <w:divBdr>
            <w:top w:val="none" w:sz="0" w:space="0" w:color="auto"/>
            <w:left w:val="none" w:sz="0" w:space="0" w:color="auto"/>
            <w:bottom w:val="none" w:sz="0" w:space="0" w:color="auto"/>
            <w:right w:val="none" w:sz="0" w:space="0" w:color="auto"/>
          </w:divBdr>
          <w:divsChild>
            <w:div w:id="237906214">
              <w:marLeft w:val="0"/>
              <w:marRight w:val="0"/>
              <w:marTop w:val="0"/>
              <w:marBottom w:val="0"/>
              <w:divBdr>
                <w:top w:val="none" w:sz="0" w:space="0" w:color="auto"/>
                <w:left w:val="none" w:sz="0" w:space="0" w:color="auto"/>
                <w:bottom w:val="none" w:sz="0" w:space="0" w:color="auto"/>
                <w:right w:val="none" w:sz="0" w:space="0" w:color="auto"/>
              </w:divBdr>
            </w:div>
          </w:divsChild>
        </w:div>
        <w:div w:id="401803006">
          <w:marLeft w:val="0"/>
          <w:marRight w:val="0"/>
          <w:marTop w:val="0"/>
          <w:marBottom w:val="0"/>
          <w:divBdr>
            <w:top w:val="none" w:sz="0" w:space="0" w:color="auto"/>
            <w:left w:val="none" w:sz="0" w:space="0" w:color="auto"/>
            <w:bottom w:val="none" w:sz="0" w:space="0" w:color="auto"/>
            <w:right w:val="none" w:sz="0" w:space="0" w:color="auto"/>
          </w:divBdr>
        </w:div>
        <w:div w:id="401830152">
          <w:marLeft w:val="0"/>
          <w:marRight w:val="0"/>
          <w:marTop w:val="0"/>
          <w:marBottom w:val="0"/>
          <w:divBdr>
            <w:top w:val="none" w:sz="0" w:space="0" w:color="auto"/>
            <w:left w:val="none" w:sz="0" w:space="0" w:color="auto"/>
            <w:bottom w:val="none" w:sz="0" w:space="0" w:color="auto"/>
            <w:right w:val="none" w:sz="0" w:space="0" w:color="auto"/>
          </w:divBdr>
        </w:div>
        <w:div w:id="401830154">
          <w:marLeft w:val="0"/>
          <w:marRight w:val="0"/>
          <w:marTop w:val="300"/>
          <w:marBottom w:val="0"/>
          <w:divBdr>
            <w:top w:val="none" w:sz="0" w:space="0" w:color="auto"/>
            <w:left w:val="none" w:sz="0" w:space="0" w:color="auto"/>
            <w:bottom w:val="none" w:sz="0" w:space="0" w:color="auto"/>
            <w:right w:val="none" w:sz="0" w:space="0" w:color="auto"/>
          </w:divBdr>
          <w:divsChild>
            <w:div w:id="406919537">
              <w:marLeft w:val="0"/>
              <w:marRight w:val="0"/>
              <w:marTop w:val="0"/>
              <w:marBottom w:val="0"/>
              <w:divBdr>
                <w:top w:val="none" w:sz="0" w:space="0" w:color="auto"/>
                <w:left w:val="none" w:sz="0" w:space="0" w:color="auto"/>
                <w:bottom w:val="none" w:sz="0" w:space="0" w:color="auto"/>
                <w:right w:val="none" w:sz="0" w:space="0" w:color="auto"/>
              </w:divBdr>
              <w:divsChild>
                <w:div w:id="47263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1830324">
          <w:marLeft w:val="0"/>
          <w:marRight w:val="0"/>
          <w:marTop w:val="0"/>
          <w:marBottom w:val="0"/>
          <w:divBdr>
            <w:top w:val="none" w:sz="0" w:space="0" w:color="auto"/>
            <w:left w:val="none" w:sz="0" w:space="0" w:color="auto"/>
            <w:bottom w:val="none" w:sz="0" w:space="0" w:color="auto"/>
            <w:right w:val="none" w:sz="0" w:space="0" w:color="auto"/>
          </w:divBdr>
        </w:div>
        <w:div w:id="401874539">
          <w:marLeft w:val="0"/>
          <w:marRight w:val="0"/>
          <w:marTop w:val="0"/>
          <w:marBottom w:val="0"/>
          <w:divBdr>
            <w:top w:val="none" w:sz="0" w:space="0" w:color="auto"/>
            <w:left w:val="none" w:sz="0" w:space="0" w:color="auto"/>
            <w:bottom w:val="none" w:sz="0" w:space="0" w:color="auto"/>
            <w:right w:val="none" w:sz="0" w:space="0" w:color="auto"/>
          </w:divBdr>
        </w:div>
        <w:div w:id="401878258">
          <w:marLeft w:val="0"/>
          <w:marRight w:val="0"/>
          <w:marTop w:val="0"/>
          <w:marBottom w:val="0"/>
          <w:divBdr>
            <w:top w:val="none" w:sz="0" w:space="0" w:color="auto"/>
            <w:left w:val="none" w:sz="0" w:space="0" w:color="auto"/>
            <w:bottom w:val="none" w:sz="0" w:space="0" w:color="auto"/>
            <w:right w:val="none" w:sz="0" w:space="0" w:color="auto"/>
          </w:divBdr>
        </w:div>
        <w:div w:id="401878711">
          <w:marLeft w:val="0"/>
          <w:marRight w:val="0"/>
          <w:marTop w:val="300"/>
          <w:marBottom w:val="0"/>
          <w:divBdr>
            <w:top w:val="none" w:sz="0" w:space="0" w:color="auto"/>
            <w:left w:val="none" w:sz="0" w:space="0" w:color="auto"/>
            <w:bottom w:val="none" w:sz="0" w:space="0" w:color="auto"/>
            <w:right w:val="none" w:sz="0" w:space="0" w:color="auto"/>
          </w:divBdr>
          <w:divsChild>
            <w:div w:id="352725379">
              <w:marLeft w:val="0"/>
              <w:marRight w:val="0"/>
              <w:marTop w:val="0"/>
              <w:marBottom w:val="0"/>
              <w:divBdr>
                <w:top w:val="none" w:sz="0" w:space="0" w:color="auto"/>
                <w:left w:val="none" w:sz="0" w:space="0" w:color="auto"/>
                <w:bottom w:val="none" w:sz="0" w:space="0" w:color="auto"/>
                <w:right w:val="none" w:sz="0" w:space="0" w:color="auto"/>
              </w:divBdr>
            </w:div>
          </w:divsChild>
        </w:div>
        <w:div w:id="401946784">
          <w:marLeft w:val="0"/>
          <w:marRight w:val="0"/>
          <w:marTop w:val="0"/>
          <w:marBottom w:val="0"/>
          <w:divBdr>
            <w:top w:val="none" w:sz="0" w:space="0" w:color="auto"/>
            <w:left w:val="none" w:sz="0" w:space="0" w:color="auto"/>
            <w:bottom w:val="none" w:sz="0" w:space="0" w:color="auto"/>
            <w:right w:val="none" w:sz="0" w:space="0" w:color="auto"/>
          </w:divBdr>
        </w:div>
        <w:div w:id="401951328">
          <w:marLeft w:val="0"/>
          <w:marRight w:val="0"/>
          <w:marTop w:val="0"/>
          <w:marBottom w:val="0"/>
          <w:divBdr>
            <w:top w:val="none" w:sz="0" w:space="0" w:color="auto"/>
            <w:left w:val="none" w:sz="0" w:space="0" w:color="auto"/>
            <w:bottom w:val="none" w:sz="0" w:space="0" w:color="auto"/>
            <w:right w:val="none" w:sz="0" w:space="0" w:color="auto"/>
          </w:divBdr>
        </w:div>
        <w:div w:id="401951533">
          <w:marLeft w:val="0"/>
          <w:marRight w:val="0"/>
          <w:marTop w:val="0"/>
          <w:marBottom w:val="0"/>
          <w:divBdr>
            <w:top w:val="none" w:sz="0" w:space="0" w:color="auto"/>
            <w:left w:val="none" w:sz="0" w:space="0" w:color="auto"/>
            <w:bottom w:val="none" w:sz="0" w:space="0" w:color="auto"/>
            <w:right w:val="none" w:sz="0" w:space="0" w:color="auto"/>
          </w:divBdr>
        </w:div>
        <w:div w:id="401952537">
          <w:marLeft w:val="0"/>
          <w:marRight w:val="0"/>
          <w:marTop w:val="0"/>
          <w:marBottom w:val="0"/>
          <w:divBdr>
            <w:top w:val="none" w:sz="0" w:space="0" w:color="auto"/>
            <w:left w:val="none" w:sz="0" w:space="0" w:color="auto"/>
            <w:bottom w:val="none" w:sz="0" w:space="0" w:color="auto"/>
            <w:right w:val="none" w:sz="0" w:space="0" w:color="auto"/>
          </w:divBdr>
        </w:div>
        <w:div w:id="401953126">
          <w:marLeft w:val="0"/>
          <w:marRight w:val="0"/>
          <w:marTop w:val="0"/>
          <w:marBottom w:val="0"/>
          <w:divBdr>
            <w:top w:val="none" w:sz="0" w:space="0" w:color="auto"/>
            <w:left w:val="none" w:sz="0" w:space="0" w:color="auto"/>
            <w:bottom w:val="none" w:sz="0" w:space="0" w:color="auto"/>
            <w:right w:val="none" w:sz="0" w:space="0" w:color="auto"/>
          </w:divBdr>
        </w:div>
        <w:div w:id="402021317">
          <w:marLeft w:val="0"/>
          <w:marRight w:val="0"/>
          <w:marTop w:val="0"/>
          <w:marBottom w:val="0"/>
          <w:divBdr>
            <w:top w:val="none" w:sz="0" w:space="0" w:color="auto"/>
            <w:left w:val="none" w:sz="0" w:space="0" w:color="auto"/>
            <w:bottom w:val="none" w:sz="0" w:space="0" w:color="auto"/>
            <w:right w:val="none" w:sz="0" w:space="0" w:color="auto"/>
          </w:divBdr>
        </w:div>
        <w:div w:id="402022472">
          <w:marLeft w:val="0"/>
          <w:marRight w:val="0"/>
          <w:marTop w:val="0"/>
          <w:marBottom w:val="300"/>
          <w:divBdr>
            <w:top w:val="single" w:sz="6" w:space="15" w:color="EDEDED"/>
            <w:left w:val="single" w:sz="6" w:space="15" w:color="EDEDED"/>
            <w:bottom w:val="single" w:sz="6" w:space="15" w:color="EDEDED"/>
            <w:right w:val="single" w:sz="6" w:space="15" w:color="EDEDED"/>
          </w:divBdr>
        </w:div>
        <w:div w:id="402026609">
          <w:marLeft w:val="0"/>
          <w:marRight w:val="0"/>
          <w:marTop w:val="0"/>
          <w:marBottom w:val="0"/>
          <w:divBdr>
            <w:top w:val="none" w:sz="0" w:space="0" w:color="auto"/>
            <w:left w:val="none" w:sz="0" w:space="0" w:color="auto"/>
            <w:bottom w:val="none" w:sz="0" w:space="0" w:color="auto"/>
            <w:right w:val="none" w:sz="0" w:space="0" w:color="auto"/>
          </w:divBdr>
        </w:div>
        <w:div w:id="402029915">
          <w:marLeft w:val="0"/>
          <w:marRight w:val="0"/>
          <w:marTop w:val="0"/>
          <w:marBottom w:val="0"/>
          <w:divBdr>
            <w:top w:val="none" w:sz="0" w:space="0" w:color="auto"/>
            <w:left w:val="none" w:sz="0" w:space="0" w:color="auto"/>
            <w:bottom w:val="none" w:sz="0" w:space="0" w:color="auto"/>
            <w:right w:val="none" w:sz="0" w:space="0" w:color="auto"/>
          </w:divBdr>
        </w:div>
        <w:div w:id="402065520">
          <w:marLeft w:val="0"/>
          <w:marRight w:val="0"/>
          <w:marTop w:val="300"/>
          <w:marBottom w:val="0"/>
          <w:divBdr>
            <w:top w:val="none" w:sz="0" w:space="0" w:color="auto"/>
            <w:left w:val="none" w:sz="0" w:space="0" w:color="auto"/>
            <w:bottom w:val="none" w:sz="0" w:space="0" w:color="auto"/>
            <w:right w:val="none" w:sz="0" w:space="0" w:color="auto"/>
          </w:divBdr>
          <w:divsChild>
            <w:div w:id="87577867">
              <w:marLeft w:val="0"/>
              <w:marRight w:val="0"/>
              <w:marTop w:val="0"/>
              <w:marBottom w:val="0"/>
              <w:divBdr>
                <w:top w:val="none" w:sz="0" w:space="0" w:color="auto"/>
                <w:left w:val="none" w:sz="0" w:space="0" w:color="auto"/>
                <w:bottom w:val="none" w:sz="0" w:space="0" w:color="auto"/>
                <w:right w:val="none" w:sz="0" w:space="0" w:color="auto"/>
              </w:divBdr>
            </w:div>
          </w:divsChild>
        </w:div>
        <w:div w:id="402070763">
          <w:marLeft w:val="0"/>
          <w:marRight w:val="0"/>
          <w:marTop w:val="0"/>
          <w:marBottom w:val="0"/>
          <w:divBdr>
            <w:top w:val="none" w:sz="0" w:space="0" w:color="auto"/>
            <w:left w:val="none" w:sz="0" w:space="0" w:color="auto"/>
            <w:bottom w:val="none" w:sz="0" w:space="0" w:color="auto"/>
            <w:right w:val="none" w:sz="0" w:space="0" w:color="auto"/>
          </w:divBdr>
        </w:div>
        <w:div w:id="402146808">
          <w:marLeft w:val="0"/>
          <w:marRight w:val="0"/>
          <w:marTop w:val="0"/>
          <w:marBottom w:val="0"/>
          <w:divBdr>
            <w:top w:val="none" w:sz="0" w:space="0" w:color="auto"/>
            <w:left w:val="none" w:sz="0" w:space="0" w:color="auto"/>
            <w:bottom w:val="none" w:sz="0" w:space="0" w:color="auto"/>
            <w:right w:val="none" w:sz="0" w:space="0" w:color="auto"/>
          </w:divBdr>
        </w:div>
        <w:div w:id="402214436">
          <w:marLeft w:val="0"/>
          <w:marRight w:val="0"/>
          <w:marTop w:val="0"/>
          <w:marBottom w:val="0"/>
          <w:divBdr>
            <w:top w:val="none" w:sz="0" w:space="0" w:color="auto"/>
            <w:left w:val="none" w:sz="0" w:space="0" w:color="auto"/>
            <w:bottom w:val="none" w:sz="0" w:space="0" w:color="auto"/>
            <w:right w:val="none" w:sz="0" w:space="0" w:color="auto"/>
          </w:divBdr>
        </w:div>
        <w:div w:id="402217852">
          <w:marLeft w:val="0"/>
          <w:marRight w:val="0"/>
          <w:marTop w:val="0"/>
          <w:marBottom w:val="300"/>
          <w:divBdr>
            <w:top w:val="single" w:sz="6" w:space="15" w:color="EDEDED"/>
            <w:left w:val="single" w:sz="6" w:space="15" w:color="EDEDED"/>
            <w:bottom w:val="single" w:sz="6" w:space="15" w:color="EDEDED"/>
            <w:right w:val="single" w:sz="6" w:space="15" w:color="EDEDED"/>
          </w:divBdr>
        </w:div>
        <w:div w:id="402220743">
          <w:marLeft w:val="0"/>
          <w:marRight w:val="0"/>
          <w:marTop w:val="0"/>
          <w:marBottom w:val="0"/>
          <w:divBdr>
            <w:top w:val="none" w:sz="0" w:space="0" w:color="auto"/>
            <w:left w:val="none" w:sz="0" w:space="0" w:color="auto"/>
            <w:bottom w:val="none" w:sz="0" w:space="0" w:color="auto"/>
            <w:right w:val="none" w:sz="0" w:space="0" w:color="auto"/>
          </w:divBdr>
          <w:divsChild>
            <w:div w:id="358236155">
              <w:marLeft w:val="0"/>
              <w:marRight w:val="0"/>
              <w:marTop w:val="0"/>
              <w:marBottom w:val="0"/>
              <w:divBdr>
                <w:top w:val="none" w:sz="0" w:space="0" w:color="auto"/>
                <w:left w:val="none" w:sz="0" w:space="0" w:color="auto"/>
                <w:bottom w:val="none" w:sz="0" w:space="0" w:color="auto"/>
                <w:right w:val="none" w:sz="0" w:space="0" w:color="auto"/>
              </w:divBdr>
            </w:div>
          </w:divsChild>
        </w:div>
        <w:div w:id="402221763">
          <w:marLeft w:val="0"/>
          <w:marRight w:val="0"/>
          <w:marTop w:val="0"/>
          <w:marBottom w:val="0"/>
          <w:divBdr>
            <w:top w:val="none" w:sz="0" w:space="0" w:color="auto"/>
            <w:left w:val="none" w:sz="0" w:space="0" w:color="auto"/>
            <w:bottom w:val="none" w:sz="0" w:space="0" w:color="auto"/>
            <w:right w:val="none" w:sz="0" w:space="0" w:color="auto"/>
          </w:divBdr>
        </w:div>
        <w:div w:id="402261987">
          <w:marLeft w:val="0"/>
          <w:marRight w:val="0"/>
          <w:marTop w:val="0"/>
          <w:marBottom w:val="0"/>
          <w:divBdr>
            <w:top w:val="none" w:sz="0" w:space="0" w:color="auto"/>
            <w:left w:val="none" w:sz="0" w:space="0" w:color="auto"/>
            <w:bottom w:val="none" w:sz="0" w:space="0" w:color="auto"/>
            <w:right w:val="none" w:sz="0" w:space="0" w:color="auto"/>
          </w:divBdr>
        </w:div>
        <w:div w:id="402262258">
          <w:marLeft w:val="0"/>
          <w:marRight w:val="0"/>
          <w:marTop w:val="300"/>
          <w:marBottom w:val="0"/>
          <w:divBdr>
            <w:top w:val="none" w:sz="0" w:space="0" w:color="auto"/>
            <w:left w:val="none" w:sz="0" w:space="0" w:color="auto"/>
            <w:bottom w:val="none" w:sz="0" w:space="0" w:color="auto"/>
            <w:right w:val="none" w:sz="0" w:space="0" w:color="auto"/>
          </w:divBdr>
        </w:div>
        <w:div w:id="402265004">
          <w:marLeft w:val="0"/>
          <w:marRight w:val="0"/>
          <w:marTop w:val="0"/>
          <w:marBottom w:val="0"/>
          <w:divBdr>
            <w:top w:val="none" w:sz="0" w:space="0" w:color="auto"/>
            <w:left w:val="none" w:sz="0" w:space="0" w:color="auto"/>
            <w:bottom w:val="none" w:sz="0" w:space="0" w:color="auto"/>
            <w:right w:val="none" w:sz="0" w:space="0" w:color="auto"/>
          </w:divBdr>
        </w:div>
        <w:div w:id="402265302">
          <w:marLeft w:val="0"/>
          <w:marRight w:val="0"/>
          <w:marTop w:val="300"/>
          <w:marBottom w:val="0"/>
          <w:divBdr>
            <w:top w:val="none" w:sz="0" w:space="0" w:color="auto"/>
            <w:left w:val="none" w:sz="0" w:space="0" w:color="auto"/>
            <w:bottom w:val="none" w:sz="0" w:space="0" w:color="auto"/>
            <w:right w:val="none" w:sz="0" w:space="0" w:color="auto"/>
          </w:divBdr>
          <w:divsChild>
            <w:div w:id="266236206">
              <w:marLeft w:val="0"/>
              <w:marRight w:val="0"/>
              <w:marTop w:val="0"/>
              <w:marBottom w:val="0"/>
              <w:divBdr>
                <w:top w:val="none" w:sz="0" w:space="0" w:color="auto"/>
                <w:left w:val="none" w:sz="0" w:space="0" w:color="auto"/>
                <w:bottom w:val="none" w:sz="0" w:space="0" w:color="auto"/>
                <w:right w:val="none" w:sz="0" w:space="0" w:color="auto"/>
              </w:divBdr>
            </w:div>
          </w:divsChild>
        </w:div>
        <w:div w:id="402292637">
          <w:marLeft w:val="0"/>
          <w:marRight w:val="0"/>
          <w:marTop w:val="0"/>
          <w:marBottom w:val="300"/>
          <w:divBdr>
            <w:top w:val="single" w:sz="6" w:space="15" w:color="EDEDED"/>
            <w:left w:val="single" w:sz="6" w:space="15" w:color="EDEDED"/>
            <w:bottom w:val="single" w:sz="6" w:space="15" w:color="EDEDED"/>
            <w:right w:val="single" w:sz="6" w:space="15" w:color="EDEDED"/>
          </w:divBdr>
        </w:div>
        <w:div w:id="402333934">
          <w:marLeft w:val="0"/>
          <w:marRight w:val="0"/>
          <w:marTop w:val="0"/>
          <w:marBottom w:val="0"/>
          <w:divBdr>
            <w:top w:val="none" w:sz="0" w:space="0" w:color="auto"/>
            <w:left w:val="none" w:sz="0" w:space="0" w:color="auto"/>
            <w:bottom w:val="none" w:sz="0" w:space="0" w:color="auto"/>
            <w:right w:val="none" w:sz="0" w:space="0" w:color="auto"/>
          </w:divBdr>
        </w:div>
        <w:div w:id="402335419">
          <w:marLeft w:val="0"/>
          <w:marRight w:val="0"/>
          <w:marTop w:val="0"/>
          <w:marBottom w:val="0"/>
          <w:divBdr>
            <w:top w:val="none" w:sz="0" w:space="0" w:color="auto"/>
            <w:left w:val="none" w:sz="0" w:space="0" w:color="auto"/>
            <w:bottom w:val="none" w:sz="0" w:space="0" w:color="auto"/>
            <w:right w:val="none" w:sz="0" w:space="0" w:color="auto"/>
          </w:divBdr>
        </w:div>
        <w:div w:id="402337571">
          <w:marLeft w:val="0"/>
          <w:marRight w:val="0"/>
          <w:marTop w:val="0"/>
          <w:marBottom w:val="0"/>
          <w:divBdr>
            <w:top w:val="none" w:sz="0" w:space="0" w:color="auto"/>
            <w:left w:val="none" w:sz="0" w:space="0" w:color="auto"/>
            <w:bottom w:val="none" w:sz="0" w:space="0" w:color="auto"/>
            <w:right w:val="none" w:sz="0" w:space="0" w:color="auto"/>
          </w:divBdr>
        </w:div>
        <w:div w:id="402337705">
          <w:marLeft w:val="0"/>
          <w:marRight w:val="0"/>
          <w:marTop w:val="0"/>
          <w:marBottom w:val="0"/>
          <w:divBdr>
            <w:top w:val="none" w:sz="0" w:space="0" w:color="auto"/>
            <w:left w:val="none" w:sz="0" w:space="0" w:color="auto"/>
            <w:bottom w:val="none" w:sz="0" w:space="0" w:color="auto"/>
            <w:right w:val="none" w:sz="0" w:space="0" w:color="auto"/>
          </w:divBdr>
        </w:div>
        <w:div w:id="402340265">
          <w:marLeft w:val="0"/>
          <w:marRight w:val="0"/>
          <w:marTop w:val="300"/>
          <w:marBottom w:val="0"/>
          <w:divBdr>
            <w:top w:val="none" w:sz="0" w:space="0" w:color="auto"/>
            <w:left w:val="none" w:sz="0" w:space="0" w:color="auto"/>
            <w:bottom w:val="none" w:sz="0" w:space="0" w:color="auto"/>
            <w:right w:val="none" w:sz="0" w:space="0" w:color="auto"/>
          </w:divBdr>
        </w:div>
        <w:div w:id="402340301">
          <w:marLeft w:val="0"/>
          <w:marRight w:val="0"/>
          <w:marTop w:val="0"/>
          <w:marBottom w:val="0"/>
          <w:divBdr>
            <w:top w:val="none" w:sz="0" w:space="0" w:color="auto"/>
            <w:left w:val="none" w:sz="0" w:space="0" w:color="auto"/>
            <w:bottom w:val="none" w:sz="0" w:space="0" w:color="auto"/>
            <w:right w:val="none" w:sz="0" w:space="0" w:color="auto"/>
          </w:divBdr>
        </w:div>
        <w:div w:id="402413415">
          <w:marLeft w:val="0"/>
          <w:marRight w:val="0"/>
          <w:marTop w:val="0"/>
          <w:marBottom w:val="0"/>
          <w:divBdr>
            <w:top w:val="none" w:sz="0" w:space="0" w:color="auto"/>
            <w:left w:val="none" w:sz="0" w:space="0" w:color="auto"/>
            <w:bottom w:val="none" w:sz="0" w:space="0" w:color="auto"/>
            <w:right w:val="none" w:sz="0" w:space="0" w:color="auto"/>
          </w:divBdr>
        </w:div>
        <w:div w:id="402457506">
          <w:marLeft w:val="0"/>
          <w:marRight w:val="0"/>
          <w:marTop w:val="0"/>
          <w:marBottom w:val="0"/>
          <w:divBdr>
            <w:top w:val="none" w:sz="0" w:space="0" w:color="auto"/>
            <w:left w:val="none" w:sz="0" w:space="0" w:color="auto"/>
            <w:bottom w:val="none" w:sz="0" w:space="0" w:color="auto"/>
            <w:right w:val="none" w:sz="0" w:space="0" w:color="auto"/>
          </w:divBdr>
        </w:div>
        <w:div w:id="402458182">
          <w:marLeft w:val="0"/>
          <w:marRight w:val="0"/>
          <w:marTop w:val="0"/>
          <w:marBottom w:val="0"/>
          <w:divBdr>
            <w:top w:val="none" w:sz="0" w:space="0" w:color="auto"/>
            <w:left w:val="none" w:sz="0" w:space="0" w:color="auto"/>
            <w:bottom w:val="none" w:sz="0" w:space="0" w:color="auto"/>
            <w:right w:val="none" w:sz="0" w:space="0" w:color="auto"/>
          </w:divBdr>
        </w:div>
        <w:div w:id="402484008">
          <w:marLeft w:val="0"/>
          <w:marRight w:val="0"/>
          <w:marTop w:val="0"/>
          <w:marBottom w:val="0"/>
          <w:divBdr>
            <w:top w:val="none" w:sz="0" w:space="0" w:color="auto"/>
            <w:left w:val="none" w:sz="0" w:space="0" w:color="auto"/>
            <w:bottom w:val="none" w:sz="0" w:space="0" w:color="auto"/>
            <w:right w:val="none" w:sz="0" w:space="0" w:color="auto"/>
          </w:divBdr>
        </w:div>
        <w:div w:id="402487072">
          <w:marLeft w:val="0"/>
          <w:marRight w:val="0"/>
          <w:marTop w:val="0"/>
          <w:marBottom w:val="0"/>
          <w:divBdr>
            <w:top w:val="none" w:sz="0" w:space="0" w:color="auto"/>
            <w:left w:val="none" w:sz="0" w:space="0" w:color="auto"/>
            <w:bottom w:val="none" w:sz="0" w:space="0" w:color="auto"/>
            <w:right w:val="none" w:sz="0" w:space="0" w:color="auto"/>
          </w:divBdr>
          <w:divsChild>
            <w:div w:id="58335448">
              <w:marLeft w:val="0"/>
              <w:marRight w:val="0"/>
              <w:marTop w:val="0"/>
              <w:marBottom w:val="0"/>
              <w:divBdr>
                <w:top w:val="none" w:sz="0" w:space="0" w:color="auto"/>
                <w:left w:val="none" w:sz="0" w:space="0" w:color="auto"/>
                <w:bottom w:val="none" w:sz="0" w:space="0" w:color="auto"/>
                <w:right w:val="none" w:sz="0" w:space="0" w:color="auto"/>
              </w:divBdr>
            </w:div>
          </w:divsChild>
        </w:div>
        <w:div w:id="402526885">
          <w:marLeft w:val="0"/>
          <w:marRight w:val="0"/>
          <w:marTop w:val="0"/>
          <w:marBottom w:val="0"/>
          <w:divBdr>
            <w:top w:val="none" w:sz="0" w:space="0" w:color="auto"/>
            <w:left w:val="none" w:sz="0" w:space="0" w:color="auto"/>
            <w:bottom w:val="none" w:sz="0" w:space="0" w:color="auto"/>
            <w:right w:val="none" w:sz="0" w:space="0" w:color="auto"/>
          </w:divBdr>
        </w:div>
        <w:div w:id="402530512">
          <w:marLeft w:val="0"/>
          <w:marRight w:val="0"/>
          <w:marTop w:val="0"/>
          <w:marBottom w:val="0"/>
          <w:divBdr>
            <w:top w:val="none" w:sz="0" w:space="0" w:color="auto"/>
            <w:left w:val="none" w:sz="0" w:space="0" w:color="auto"/>
            <w:bottom w:val="none" w:sz="0" w:space="0" w:color="auto"/>
            <w:right w:val="none" w:sz="0" w:space="0" w:color="auto"/>
          </w:divBdr>
        </w:div>
        <w:div w:id="402602166">
          <w:marLeft w:val="0"/>
          <w:marRight w:val="0"/>
          <w:marTop w:val="0"/>
          <w:marBottom w:val="0"/>
          <w:divBdr>
            <w:top w:val="none" w:sz="0" w:space="0" w:color="auto"/>
            <w:left w:val="none" w:sz="0" w:space="0" w:color="auto"/>
            <w:bottom w:val="none" w:sz="0" w:space="0" w:color="auto"/>
            <w:right w:val="none" w:sz="0" w:space="0" w:color="auto"/>
          </w:divBdr>
        </w:div>
        <w:div w:id="402604200">
          <w:marLeft w:val="0"/>
          <w:marRight w:val="0"/>
          <w:marTop w:val="0"/>
          <w:marBottom w:val="0"/>
          <w:divBdr>
            <w:top w:val="none" w:sz="0" w:space="0" w:color="auto"/>
            <w:left w:val="none" w:sz="0" w:space="0" w:color="auto"/>
            <w:bottom w:val="none" w:sz="0" w:space="0" w:color="auto"/>
            <w:right w:val="none" w:sz="0" w:space="0" w:color="auto"/>
          </w:divBdr>
        </w:div>
        <w:div w:id="402608053">
          <w:marLeft w:val="0"/>
          <w:marRight w:val="0"/>
          <w:marTop w:val="0"/>
          <w:marBottom w:val="300"/>
          <w:divBdr>
            <w:top w:val="single" w:sz="6" w:space="15" w:color="EDEDED"/>
            <w:left w:val="single" w:sz="6" w:space="15" w:color="EDEDED"/>
            <w:bottom w:val="single" w:sz="6" w:space="15" w:color="EDEDED"/>
            <w:right w:val="single" w:sz="6" w:space="15" w:color="EDEDED"/>
          </w:divBdr>
        </w:div>
        <w:div w:id="402676289">
          <w:marLeft w:val="0"/>
          <w:marRight w:val="0"/>
          <w:marTop w:val="0"/>
          <w:marBottom w:val="0"/>
          <w:divBdr>
            <w:top w:val="none" w:sz="0" w:space="0" w:color="auto"/>
            <w:left w:val="none" w:sz="0" w:space="0" w:color="auto"/>
            <w:bottom w:val="none" w:sz="0" w:space="0" w:color="auto"/>
            <w:right w:val="none" w:sz="0" w:space="0" w:color="auto"/>
          </w:divBdr>
        </w:div>
        <w:div w:id="402677203">
          <w:marLeft w:val="0"/>
          <w:marRight w:val="0"/>
          <w:marTop w:val="0"/>
          <w:marBottom w:val="0"/>
          <w:divBdr>
            <w:top w:val="none" w:sz="0" w:space="0" w:color="auto"/>
            <w:left w:val="none" w:sz="0" w:space="0" w:color="auto"/>
            <w:bottom w:val="none" w:sz="0" w:space="0" w:color="auto"/>
            <w:right w:val="none" w:sz="0" w:space="0" w:color="auto"/>
          </w:divBdr>
          <w:divsChild>
            <w:div w:id="65491891">
              <w:marLeft w:val="0"/>
              <w:marRight w:val="0"/>
              <w:marTop w:val="0"/>
              <w:marBottom w:val="0"/>
              <w:divBdr>
                <w:top w:val="none" w:sz="0" w:space="0" w:color="auto"/>
                <w:left w:val="none" w:sz="0" w:space="0" w:color="auto"/>
                <w:bottom w:val="none" w:sz="0" w:space="0" w:color="auto"/>
                <w:right w:val="none" w:sz="0" w:space="0" w:color="auto"/>
              </w:divBdr>
            </w:div>
          </w:divsChild>
        </w:div>
        <w:div w:id="402677904">
          <w:marLeft w:val="0"/>
          <w:marRight w:val="0"/>
          <w:marTop w:val="300"/>
          <w:marBottom w:val="0"/>
          <w:divBdr>
            <w:top w:val="none" w:sz="0" w:space="0" w:color="auto"/>
            <w:left w:val="none" w:sz="0" w:space="0" w:color="auto"/>
            <w:bottom w:val="none" w:sz="0" w:space="0" w:color="auto"/>
            <w:right w:val="none" w:sz="0" w:space="0" w:color="auto"/>
          </w:divBdr>
        </w:div>
        <w:div w:id="402683067">
          <w:marLeft w:val="0"/>
          <w:marRight w:val="0"/>
          <w:marTop w:val="0"/>
          <w:marBottom w:val="0"/>
          <w:divBdr>
            <w:top w:val="none" w:sz="0" w:space="0" w:color="auto"/>
            <w:left w:val="none" w:sz="0" w:space="0" w:color="auto"/>
            <w:bottom w:val="none" w:sz="0" w:space="0" w:color="auto"/>
            <w:right w:val="none" w:sz="0" w:space="0" w:color="auto"/>
          </w:divBdr>
        </w:div>
        <w:div w:id="402720631">
          <w:marLeft w:val="0"/>
          <w:marRight w:val="0"/>
          <w:marTop w:val="0"/>
          <w:marBottom w:val="0"/>
          <w:divBdr>
            <w:top w:val="none" w:sz="0" w:space="0" w:color="auto"/>
            <w:left w:val="none" w:sz="0" w:space="0" w:color="auto"/>
            <w:bottom w:val="none" w:sz="0" w:space="0" w:color="auto"/>
            <w:right w:val="none" w:sz="0" w:space="0" w:color="auto"/>
          </w:divBdr>
        </w:div>
        <w:div w:id="402720868">
          <w:marLeft w:val="0"/>
          <w:marRight w:val="0"/>
          <w:marTop w:val="0"/>
          <w:marBottom w:val="0"/>
          <w:divBdr>
            <w:top w:val="none" w:sz="0" w:space="0" w:color="auto"/>
            <w:left w:val="none" w:sz="0" w:space="0" w:color="auto"/>
            <w:bottom w:val="none" w:sz="0" w:space="0" w:color="auto"/>
            <w:right w:val="none" w:sz="0" w:space="0" w:color="auto"/>
          </w:divBdr>
        </w:div>
        <w:div w:id="402795014">
          <w:marLeft w:val="0"/>
          <w:marRight w:val="0"/>
          <w:marTop w:val="0"/>
          <w:marBottom w:val="300"/>
          <w:divBdr>
            <w:top w:val="single" w:sz="6" w:space="15" w:color="EDEDED"/>
            <w:left w:val="single" w:sz="6" w:space="15" w:color="EDEDED"/>
            <w:bottom w:val="single" w:sz="6" w:space="15" w:color="EDEDED"/>
            <w:right w:val="single" w:sz="6" w:space="15" w:color="EDEDED"/>
          </w:divBdr>
        </w:div>
        <w:div w:id="402798781">
          <w:marLeft w:val="0"/>
          <w:marRight w:val="0"/>
          <w:marTop w:val="0"/>
          <w:marBottom w:val="0"/>
          <w:divBdr>
            <w:top w:val="none" w:sz="0" w:space="0" w:color="auto"/>
            <w:left w:val="none" w:sz="0" w:space="0" w:color="auto"/>
            <w:bottom w:val="none" w:sz="0" w:space="0" w:color="auto"/>
            <w:right w:val="none" w:sz="0" w:space="0" w:color="auto"/>
          </w:divBdr>
        </w:div>
        <w:div w:id="402799867">
          <w:marLeft w:val="0"/>
          <w:marRight w:val="0"/>
          <w:marTop w:val="0"/>
          <w:marBottom w:val="0"/>
          <w:divBdr>
            <w:top w:val="none" w:sz="0" w:space="0" w:color="auto"/>
            <w:left w:val="none" w:sz="0" w:space="0" w:color="auto"/>
            <w:bottom w:val="none" w:sz="0" w:space="0" w:color="auto"/>
            <w:right w:val="none" w:sz="0" w:space="0" w:color="auto"/>
          </w:divBdr>
        </w:div>
        <w:div w:id="402800937">
          <w:marLeft w:val="0"/>
          <w:marRight w:val="0"/>
          <w:marTop w:val="0"/>
          <w:marBottom w:val="0"/>
          <w:divBdr>
            <w:top w:val="none" w:sz="0" w:space="0" w:color="auto"/>
            <w:left w:val="none" w:sz="0" w:space="0" w:color="auto"/>
            <w:bottom w:val="none" w:sz="0" w:space="0" w:color="auto"/>
            <w:right w:val="none" w:sz="0" w:space="0" w:color="auto"/>
          </w:divBdr>
          <w:divsChild>
            <w:div w:id="391125728">
              <w:marLeft w:val="0"/>
              <w:marRight w:val="0"/>
              <w:marTop w:val="0"/>
              <w:marBottom w:val="0"/>
              <w:divBdr>
                <w:top w:val="none" w:sz="0" w:space="0" w:color="auto"/>
                <w:left w:val="none" w:sz="0" w:space="0" w:color="auto"/>
                <w:bottom w:val="none" w:sz="0" w:space="0" w:color="auto"/>
                <w:right w:val="none" w:sz="0" w:space="0" w:color="auto"/>
              </w:divBdr>
            </w:div>
          </w:divsChild>
        </w:div>
        <w:div w:id="402872877">
          <w:marLeft w:val="0"/>
          <w:marRight w:val="0"/>
          <w:marTop w:val="300"/>
          <w:marBottom w:val="0"/>
          <w:divBdr>
            <w:top w:val="none" w:sz="0" w:space="0" w:color="auto"/>
            <w:left w:val="none" w:sz="0" w:space="0" w:color="auto"/>
            <w:bottom w:val="none" w:sz="0" w:space="0" w:color="auto"/>
            <w:right w:val="none" w:sz="0" w:space="0" w:color="auto"/>
          </w:divBdr>
        </w:div>
        <w:div w:id="402874858">
          <w:marLeft w:val="0"/>
          <w:marRight w:val="0"/>
          <w:marTop w:val="0"/>
          <w:marBottom w:val="0"/>
          <w:divBdr>
            <w:top w:val="none" w:sz="0" w:space="0" w:color="auto"/>
            <w:left w:val="none" w:sz="0" w:space="0" w:color="auto"/>
            <w:bottom w:val="none" w:sz="0" w:space="0" w:color="auto"/>
            <w:right w:val="none" w:sz="0" w:space="0" w:color="auto"/>
          </w:divBdr>
        </w:div>
        <w:div w:id="402878813">
          <w:marLeft w:val="0"/>
          <w:marRight w:val="0"/>
          <w:marTop w:val="0"/>
          <w:marBottom w:val="0"/>
          <w:divBdr>
            <w:top w:val="none" w:sz="0" w:space="0" w:color="auto"/>
            <w:left w:val="none" w:sz="0" w:space="0" w:color="auto"/>
            <w:bottom w:val="none" w:sz="0" w:space="0" w:color="auto"/>
            <w:right w:val="none" w:sz="0" w:space="0" w:color="auto"/>
          </w:divBdr>
        </w:div>
        <w:div w:id="402916281">
          <w:marLeft w:val="0"/>
          <w:marRight w:val="0"/>
          <w:marTop w:val="0"/>
          <w:marBottom w:val="0"/>
          <w:divBdr>
            <w:top w:val="none" w:sz="0" w:space="0" w:color="auto"/>
            <w:left w:val="none" w:sz="0" w:space="0" w:color="auto"/>
            <w:bottom w:val="none" w:sz="0" w:space="0" w:color="auto"/>
            <w:right w:val="none" w:sz="0" w:space="0" w:color="auto"/>
          </w:divBdr>
        </w:div>
        <w:div w:id="402917595">
          <w:marLeft w:val="0"/>
          <w:marRight w:val="0"/>
          <w:marTop w:val="0"/>
          <w:marBottom w:val="300"/>
          <w:divBdr>
            <w:top w:val="single" w:sz="6" w:space="15" w:color="EDEDED"/>
            <w:left w:val="single" w:sz="6" w:space="15" w:color="EDEDED"/>
            <w:bottom w:val="single" w:sz="6" w:space="15" w:color="EDEDED"/>
            <w:right w:val="single" w:sz="6" w:space="15" w:color="EDEDED"/>
          </w:divBdr>
        </w:div>
        <w:div w:id="402919718">
          <w:marLeft w:val="0"/>
          <w:marRight w:val="0"/>
          <w:marTop w:val="0"/>
          <w:marBottom w:val="0"/>
          <w:divBdr>
            <w:top w:val="none" w:sz="0" w:space="0" w:color="auto"/>
            <w:left w:val="none" w:sz="0" w:space="0" w:color="auto"/>
            <w:bottom w:val="none" w:sz="0" w:space="0" w:color="auto"/>
            <w:right w:val="none" w:sz="0" w:space="0" w:color="auto"/>
          </w:divBdr>
        </w:div>
        <w:div w:id="402919912">
          <w:marLeft w:val="0"/>
          <w:marRight w:val="0"/>
          <w:marTop w:val="0"/>
          <w:marBottom w:val="300"/>
          <w:divBdr>
            <w:top w:val="single" w:sz="6" w:space="15" w:color="EDEDED"/>
            <w:left w:val="single" w:sz="6" w:space="15" w:color="EDEDED"/>
            <w:bottom w:val="single" w:sz="6" w:space="15" w:color="EDEDED"/>
            <w:right w:val="single" w:sz="6" w:space="15" w:color="EDEDED"/>
          </w:divBdr>
        </w:div>
        <w:div w:id="402921482">
          <w:marLeft w:val="0"/>
          <w:marRight w:val="0"/>
          <w:marTop w:val="0"/>
          <w:marBottom w:val="0"/>
          <w:divBdr>
            <w:top w:val="none" w:sz="0" w:space="0" w:color="auto"/>
            <w:left w:val="none" w:sz="0" w:space="0" w:color="auto"/>
            <w:bottom w:val="none" w:sz="0" w:space="0" w:color="auto"/>
            <w:right w:val="none" w:sz="0" w:space="0" w:color="auto"/>
          </w:divBdr>
        </w:div>
        <w:div w:id="402988610">
          <w:marLeft w:val="0"/>
          <w:marRight w:val="0"/>
          <w:marTop w:val="0"/>
          <w:marBottom w:val="0"/>
          <w:divBdr>
            <w:top w:val="none" w:sz="0" w:space="0" w:color="auto"/>
            <w:left w:val="none" w:sz="0" w:space="0" w:color="auto"/>
            <w:bottom w:val="none" w:sz="0" w:space="0" w:color="auto"/>
            <w:right w:val="none" w:sz="0" w:space="0" w:color="auto"/>
          </w:divBdr>
        </w:div>
        <w:div w:id="402988640">
          <w:marLeft w:val="0"/>
          <w:marRight w:val="0"/>
          <w:marTop w:val="0"/>
          <w:marBottom w:val="0"/>
          <w:divBdr>
            <w:top w:val="none" w:sz="0" w:space="0" w:color="auto"/>
            <w:left w:val="none" w:sz="0" w:space="0" w:color="auto"/>
            <w:bottom w:val="none" w:sz="0" w:space="0" w:color="auto"/>
            <w:right w:val="none" w:sz="0" w:space="0" w:color="auto"/>
          </w:divBdr>
        </w:div>
        <w:div w:id="402990528">
          <w:marLeft w:val="0"/>
          <w:marRight w:val="0"/>
          <w:marTop w:val="0"/>
          <w:marBottom w:val="0"/>
          <w:divBdr>
            <w:top w:val="none" w:sz="0" w:space="0" w:color="auto"/>
            <w:left w:val="none" w:sz="0" w:space="0" w:color="auto"/>
            <w:bottom w:val="none" w:sz="0" w:space="0" w:color="auto"/>
            <w:right w:val="none" w:sz="0" w:space="0" w:color="auto"/>
          </w:divBdr>
        </w:div>
        <w:div w:id="402995467">
          <w:marLeft w:val="0"/>
          <w:marRight w:val="0"/>
          <w:marTop w:val="0"/>
          <w:marBottom w:val="0"/>
          <w:divBdr>
            <w:top w:val="none" w:sz="0" w:space="0" w:color="auto"/>
            <w:left w:val="none" w:sz="0" w:space="0" w:color="auto"/>
            <w:bottom w:val="none" w:sz="0" w:space="0" w:color="auto"/>
            <w:right w:val="none" w:sz="0" w:space="0" w:color="auto"/>
          </w:divBdr>
        </w:div>
        <w:div w:id="403065307">
          <w:marLeft w:val="0"/>
          <w:marRight w:val="0"/>
          <w:marTop w:val="0"/>
          <w:marBottom w:val="0"/>
          <w:divBdr>
            <w:top w:val="none" w:sz="0" w:space="0" w:color="auto"/>
            <w:left w:val="none" w:sz="0" w:space="0" w:color="auto"/>
            <w:bottom w:val="none" w:sz="0" w:space="0" w:color="auto"/>
            <w:right w:val="none" w:sz="0" w:space="0" w:color="auto"/>
          </w:divBdr>
        </w:div>
        <w:div w:id="403069368">
          <w:marLeft w:val="0"/>
          <w:marRight w:val="0"/>
          <w:marTop w:val="300"/>
          <w:marBottom w:val="0"/>
          <w:divBdr>
            <w:top w:val="none" w:sz="0" w:space="0" w:color="auto"/>
            <w:left w:val="none" w:sz="0" w:space="0" w:color="auto"/>
            <w:bottom w:val="none" w:sz="0" w:space="0" w:color="auto"/>
            <w:right w:val="none" w:sz="0" w:space="0" w:color="auto"/>
          </w:divBdr>
        </w:div>
        <w:div w:id="403070104">
          <w:marLeft w:val="0"/>
          <w:marRight w:val="0"/>
          <w:marTop w:val="0"/>
          <w:marBottom w:val="0"/>
          <w:divBdr>
            <w:top w:val="none" w:sz="0" w:space="0" w:color="auto"/>
            <w:left w:val="none" w:sz="0" w:space="0" w:color="auto"/>
            <w:bottom w:val="none" w:sz="0" w:space="0" w:color="auto"/>
            <w:right w:val="none" w:sz="0" w:space="0" w:color="auto"/>
          </w:divBdr>
        </w:div>
        <w:div w:id="403071601">
          <w:marLeft w:val="0"/>
          <w:marRight w:val="0"/>
          <w:marTop w:val="0"/>
          <w:marBottom w:val="0"/>
          <w:divBdr>
            <w:top w:val="none" w:sz="0" w:space="0" w:color="auto"/>
            <w:left w:val="none" w:sz="0" w:space="0" w:color="auto"/>
            <w:bottom w:val="none" w:sz="0" w:space="0" w:color="auto"/>
            <w:right w:val="none" w:sz="0" w:space="0" w:color="auto"/>
          </w:divBdr>
        </w:div>
        <w:div w:id="403139892">
          <w:marLeft w:val="0"/>
          <w:marRight w:val="0"/>
          <w:marTop w:val="0"/>
          <w:marBottom w:val="0"/>
          <w:divBdr>
            <w:top w:val="none" w:sz="0" w:space="0" w:color="auto"/>
            <w:left w:val="none" w:sz="0" w:space="0" w:color="auto"/>
            <w:bottom w:val="none" w:sz="0" w:space="0" w:color="auto"/>
            <w:right w:val="none" w:sz="0" w:space="0" w:color="auto"/>
          </w:divBdr>
        </w:div>
        <w:div w:id="403140147">
          <w:marLeft w:val="0"/>
          <w:marRight w:val="0"/>
          <w:marTop w:val="0"/>
          <w:marBottom w:val="0"/>
          <w:divBdr>
            <w:top w:val="none" w:sz="0" w:space="0" w:color="auto"/>
            <w:left w:val="none" w:sz="0" w:space="0" w:color="auto"/>
            <w:bottom w:val="none" w:sz="0" w:space="0" w:color="auto"/>
            <w:right w:val="none" w:sz="0" w:space="0" w:color="auto"/>
          </w:divBdr>
        </w:div>
        <w:div w:id="403142499">
          <w:marLeft w:val="0"/>
          <w:marRight w:val="0"/>
          <w:marTop w:val="0"/>
          <w:marBottom w:val="0"/>
          <w:divBdr>
            <w:top w:val="none" w:sz="0" w:space="0" w:color="auto"/>
            <w:left w:val="none" w:sz="0" w:space="0" w:color="auto"/>
            <w:bottom w:val="none" w:sz="0" w:space="0" w:color="auto"/>
            <w:right w:val="none" w:sz="0" w:space="0" w:color="auto"/>
          </w:divBdr>
        </w:div>
        <w:div w:id="403184156">
          <w:marLeft w:val="0"/>
          <w:marRight w:val="0"/>
          <w:marTop w:val="0"/>
          <w:marBottom w:val="0"/>
          <w:divBdr>
            <w:top w:val="none" w:sz="0" w:space="0" w:color="auto"/>
            <w:left w:val="none" w:sz="0" w:space="0" w:color="auto"/>
            <w:bottom w:val="none" w:sz="0" w:space="0" w:color="auto"/>
            <w:right w:val="none" w:sz="0" w:space="0" w:color="auto"/>
          </w:divBdr>
        </w:div>
        <w:div w:id="403188245">
          <w:marLeft w:val="0"/>
          <w:marRight w:val="0"/>
          <w:marTop w:val="0"/>
          <w:marBottom w:val="0"/>
          <w:divBdr>
            <w:top w:val="none" w:sz="0" w:space="0" w:color="auto"/>
            <w:left w:val="none" w:sz="0" w:space="0" w:color="auto"/>
            <w:bottom w:val="none" w:sz="0" w:space="0" w:color="auto"/>
            <w:right w:val="none" w:sz="0" w:space="0" w:color="auto"/>
          </w:divBdr>
        </w:div>
        <w:div w:id="403190147">
          <w:marLeft w:val="0"/>
          <w:marRight w:val="0"/>
          <w:marTop w:val="0"/>
          <w:marBottom w:val="0"/>
          <w:divBdr>
            <w:top w:val="none" w:sz="0" w:space="0" w:color="auto"/>
            <w:left w:val="none" w:sz="0" w:space="0" w:color="auto"/>
            <w:bottom w:val="none" w:sz="0" w:space="0" w:color="auto"/>
            <w:right w:val="none" w:sz="0" w:space="0" w:color="auto"/>
          </w:divBdr>
          <w:divsChild>
            <w:div w:id="221868401">
              <w:marLeft w:val="0"/>
              <w:marRight w:val="0"/>
              <w:marTop w:val="0"/>
              <w:marBottom w:val="0"/>
              <w:divBdr>
                <w:top w:val="none" w:sz="0" w:space="0" w:color="auto"/>
                <w:left w:val="none" w:sz="0" w:space="0" w:color="auto"/>
                <w:bottom w:val="none" w:sz="0" w:space="0" w:color="auto"/>
                <w:right w:val="none" w:sz="0" w:space="0" w:color="auto"/>
              </w:divBdr>
            </w:div>
          </w:divsChild>
        </w:div>
        <w:div w:id="403257280">
          <w:marLeft w:val="0"/>
          <w:marRight w:val="0"/>
          <w:marTop w:val="0"/>
          <w:marBottom w:val="0"/>
          <w:divBdr>
            <w:top w:val="none" w:sz="0" w:space="0" w:color="auto"/>
            <w:left w:val="none" w:sz="0" w:space="0" w:color="auto"/>
            <w:bottom w:val="none" w:sz="0" w:space="0" w:color="auto"/>
            <w:right w:val="none" w:sz="0" w:space="0" w:color="auto"/>
          </w:divBdr>
        </w:div>
        <w:div w:id="403260622">
          <w:marLeft w:val="0"/>
          <w:marRight w:val="0"/>
          <w:marTop w:val="0"/>
          <w:marBottom w:val="0"/>
          <w:divBdr>
            <w:top w:val="none" w:sz="0" w:space="0" w:color="auto"/>
            <w:left w:val="none" w:sz="0" w:space="0" w:color="auto"/>
            <w:bottom w:val="none" w:sz="0" w:space="0" w:color="auto"/>
            <w:right w:val="none" w:sz="0" w:space="0" w:color="auto"/>
          </w:divBdr>
        </w:div>
        <w:div w:id="403262591">
          <w:marLeft w:val="0"/>
          <w:marRight w:val="0"/>
          <w:marTop w:val="0"/>
          <w:marBottom w:val="0"/>
          <w:divBdr>
            <w:top w:val="none" w:sz="0" w:space="0" w:color="auto"/>
            <w:left w:val="none" w:sz="0" w:space="0" w:color="auto"/>
            <w:bottom w:val="none" w:sz="0" w:space="0" w:color="auto"/>
            <w:right w:val="none" w:sz="0" w:space="0" w:color="auto"/>
          </w:divBdr>
        </w:div>
        <w:div w:id="403264162">
          <w:marLeft w:val="0"/>
          <w:marRight w:val="0"/>
          <w:marTop w:val="0"/>
          <w:marBottom w:val="0"/>
          <w:divBdr>
            <w:top w:val="none" w:sz="0" w:space="0" w:color="auto"/>
            <w:left w:val="none" w:sz="0" w:space="0" w:color="auto"/>
            <w:bottom w:val="none" w:sz="0" w:space="0" w:color="auto"/>
            <w:right w:val="none" w:sz="0" w:space="0" w:color="auto"/>
          </w:divBdr>
        </w:div>
        <w:div w:id="403265748">
          <w:marLeft w:val="0"/>
          <w:marRight w:val="0"/>
          <w:marTop w:val="0"/>
          <w:marBottom w:val="0"/>
          <w:divBdr>
            <w:top w:val="none" w:sz="0" w:space="0" w:color="auto"/>
            <w:left w:val="none" w:sz="0" w:space="0" w:color="auto"/>
            <w:bottom w:val="none" w:sz="0" w:space="0" w:color="auto"/>
            <w:right w:val="none" w:sz="0" w:space="0" w:color="auto"/>
          </w:divBdr>
          <w:divsChild>
            <w:div w:id="79834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3331749">
          <w:marLeft w:val="0"/>
          <w:marRight w:val="0"/>
          <w:marTop w:val="300"/>
          <w:marBottom w:val="0"/>
          <w:divBdr>
            <w:top w:val="none" w:sz="0" w:space="0" w:color="auto"/>
            <w:left w:val="none" w:sz="0" w:space="0" w:color="auto"/>
            <w:bottom w:val="none" w:sz="0" w:space="0" w:color="auto"/>
            <w:right w:val="none" w:sz="0" w:space="0" w:color="auto"/>
          </w:divBdr>
          <w:divsChild>
            <w:div w:id="158736744">
              <w:marLeft w:val="0"/>
              <w:marRight w:val="0"/>
              <w:marTop w:val="0"/>
              <w:marBottom w:val="0"/>
              <w:divBdr>
                <w:top w:val="none" w:sz="0" w:space="0" w:color="auto"/>
                <w:left w:val="none" w:sz="0" w:space="0" w:color="auto"/>
                <w:bottom w:val="none" w:sz="0" w:space="0" w:color="auto"/>
                <w:right w:val="none" w:sz="0" w:space="0" w:color="auto"/>
              </w:divBdr>
              <w:divsChild>
                <w:div w:id="323048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334606">
          <w:marLeft w:val="0"/>
          <w:marRight w:val="0"/>
          <w:marTop w:val="0"/>
          <w:marBottom w:val="0"/>
          <w:divBdr>
            <w:top w:val="none" w:sz="0" w:space="0" w:color="auto"/>
            <w:left w:val="none" w:sz="0" w:space="0" w:color="auto"/>
            <w:bottom w:val="none" w:sz="0" w:space="0" w:color="auto"/>
            <w:right w:val="none" w:sz="0" w:space="0" w:color="auto"/>
          </w:divBdr>
        </w:div>
        <w:div w:id="403335549">
          <w:marLeft w:val="0"/>
          <w:marRight w:val="0"/>
          <w:marTop w:val="0"/>
          <w:marBottom w:val="0"/>
          <w:divBdr>
            <w:top w:val="none" w:sz="0" w:space="0" w:color="auto"/>
            <w:left w:val="none" w:sz="0" w:space="0" w:color="auto"/>
            <w:bottom w:val="none" w:sz="0" w:space="0" w:color="auto"/>
            <w:right w:val="none" w:sz="0" w:space="0" w:color="auto"/>
          </w:divBdr>
        </w:div>
        <w:div w:id="403340012">
          <w:marLeft w:val="0"/>
          <w:marRight w:val="0"/>
          <w:marTop w:val="0"/>
          <w:marBottom w:val="0"/>
          <w:divBdr>
            <w:top w:val="none" w:sz="0" w:space="0" w:color="auto"/>
            <w:left w:val="none" w:sz="0" w:space="0" w:color="auto"/>
            <w:bottom w:val="none" w:sz="0" w:space="0" w:color="auto"/>
            <w:right w:val="none" w:sz="0" w:space="0" w:color="auto"/>
          </w:divBdr>
        </w:div>
        <w:div w:id="403341230">
          <w:marLeft w:val="0"/>
          <w:marRight w:val="0"/>
          <w:marTop w:val="0"/>
          <w:marBottom w:val="0"/>
          <w:divBdr>
            <w:top w:val="none" w:sz="0" w:space="0" w:color="auto"/>
            <w:left w:val="none" w:sz="0" w:space="0" w:color="auto"/>
            <w:bottom w:val="none" w:sz="0" w:space="0" w:color="auto"/>
            <w:right w:val="none" w:sz="0" w:space="0" w:color="auto"/>
          </w:divBdr>
        </w:div>
        <w:div w:id="403375309">
          <w:marLeft w:val="0"/>
          <w:marRight w:val="0"/>
          <w:marTop w:val="0"/>
          <w:marBottom w:val="0"/>
          <w:divBdr>
            <w:top w:val="none" w:sz="0" w:space="0" w:color="auto"/>
            <w:left w:val="none" w:sz="0" w:space="0" w:color="auto"/>
            <w:bottom w:val="none" w:sz="0" w:space="0" w:color="auto"/>
            <w:right w:val="none" w:sz="0" w:space="0" w:color="auto"/>
          </w:divBdr>
        </w:div>
        <w:div w:id="403378310">
          <w:marLeft w:val="0"/>
          <w:marRight w:val="0"/>
          <w:marTop w:val="0"/>
          <w:marBottom w:val="0"/>
          <w:divBdr>
            <w:top w:val="none" w:sz="0" w:space="0" w:color="auto"/>
            <w:left w:val="none" w:sz="0" w:space="0" w:color="auto"/>
            <w:bottom w:val="none" w:sz="0" w:space="0" w:color="auto"/>
            <w:right w:val="none" w:sz="0" w:space="0" w:color="auto"/>
          </w:divBdr>
          <w:divsChild>
            <w:div w:id="342905832">
              <w:marLeft w:val="0"/>
              <w:marRight w:val="0"/>
              <w:marTop w:val="0"/>
              <w:marBottom w:val="0"/>
              <w:divBdr>
                <w:top w:val="none" w:sz="0" w:space="0" w:color="auto"/>
                <w:left w:val="none" w:sz="0" w:space="0" w:color="auto"/>
                <w:bottom w:val="none" w:sz="0" w:space="0" w:color="auto"/>
                <w:right w:val="none" w:sz="0" w:space="0" w:color="auto"/>
              </w:divBdr>
            </w:div>
          </w:divsChild>
        </w:div>
        <w:div w:id="403383201">
          <w:marLeft w:val="0"/>
          <w:marRight w:val="0"/>
          <w:marTop w:val="0"/>
          <w:marBottom w:val="0"/>
          <w:divBdr>
            <w:top w:val="none" w:sz="0" w:space="0" w:color="auto"/>
            <w:left w:val="none" w:sz="0" w:space="0" w:color="auto"/>
            <w:bottom w:val="none" w:sz="0" w:space="0" w:color="auto"/>
            <w:right w:val="none" w:sz="0" w:space="0" w:color="auto"/>
          </w:divBdr>
        </w:div>
        <w:div w:id="403450104">
          <w:marLeft w:val="0"/>
          <w:marRight w:val="0"/>
          <w:marTop w:val="0"/>
          <w:marBottom w:val="300"/>
          <w:divBdr>
            <w:top w:val="single" w:sz="6" w:space="15" w:color="EDEDED"/>
            <w:left w:val="single" w:sz="6" w:space="15" w:color="EDEDED"/>
            <w:bottom w:val="single" w:sz="6" w:space="15" w:color="EDEDED"/>
            <w:right w:val="single" w:sz="6" w:space="15" w:color="EDEDED"/>
          </w:divBdr>
        </w:div>
        <w:div w:id="403454338">
          <w:marLeft w:val="0"/>
          <w:marRight w:val="0"/>
          <w:marTop w:val="0"/>
          <w:marBottom w:val="0"/>
          <w:divBdr>
            <w:top w:val="none" w:sz="0" w:space="0" w:color="auto"/>
            <w:left w:val="none" w:sz="0" w:space="0" w:color="auto"/>
            <w:bottom w:val="none" w:sz="0" w:space="0" w:color="auto"/>
            <w:right w:val="none" w:sz="0" w:space="0" w:color="auto"/>
          </w:divBdr>
        </w:div>
        <w:div w:id="403457807">
          <w:marLeft w:val="0"/>
          <w:marRight w:val="0"/>
          <w:marTop w:val="0"/>
          <w:marBottom w:val="0"/>
          <w:divBdr>
            <w:top w:val="none" w:sz="0" w:space="0" w:color="auto"/>
            <w:left w:val="none" w:sz="0" w:space="0" w:color="auto"/>
            <w:bottom w:val="none" w:sz="0" w:space="0" w:color="auto"/>
            <w:right w:val="none" w:sz="0" w:space="0" w:color="auto"/>
          </w:divBdr>
          <w:divsChild>
            <w:div w:id="361517336">
              <w:marLeft w:val="0"/>
              <w:marRight w:val="0"/>
              <w:marTop w:val="0"/>
              <w:marBottom w:val="0"/>
              <w:divBdr>
                <w:top w:val="none" w:sz="0" w:space="0" w:color="auto"/>
                <w:left w:val="none" w:sz="0" w:space="0" w:color="auto"/>
                <w:bottom w:val="none" w:sz="0" w:space="0" w:color="auto"/>
                <w:right w:val="none" w:sz="0" w:space="0" w:color="auto"/>
              </w:divBdr>
            </w:div>
          </w:divsChild>
        </w:div>
        <w:div w:id="403458256">
          <w:marLeft w:val="0"/>
          <w:marRight w:val="0"/>
          <w:marTop w:val="0"/>
          <w:marBottom w:val="0"/>
          <w:divBdr>
            <w:top w:val="none" w:sz="0" w:space="0" w:color="auto"/>
            <w:left w:val="none" w:sz="0" w:space="0" w:color="auto"/>
            <w:bottom w:val="none" w:sz="0" w:space="0" w:color="auto"/>
            <w:right w:val="none" w:sz="0" w:space="0" w:color="auto"/>
          </w:divBdr>
        </w:div>
        <w:div w:id="403528877">
          <w:marLeft w:val="0"/>
          <w:marRight w:val="0"/>
          <w:marTop w:val="0"/>
          <w:marBottom w:val="300"/>
          <w:divBdr>
            <w:top w:val="single" w:sz="6" w:space="15" w:color="EDEDED"/>
            <w:left w:val="single" w:sz="6" w:space="15" w:color="EDEDED"/>
            <w:bottom w:val="single" w:sz="6" w:space="15" w:color="EDEDED"/>
            <w:right w:val="single" w:sz="6" w:space="15" w:color="EDEDED"/>
          </w:divBdr>
        </w:div>
        <w:div w:id="403532049">
          <w:marLeft w:val="0"/>
          <w:marRight w:val="0"/>
          <w:marTop w:val="0"/>
          <w:marBottom w:val="0"/>
          <w:divBdr>
            <w:top w:val="none" w:sz="0" w:space="0" w:color="auto"/>
            <w:left w:val="none" w:sz="0" w:space="0" w:color="auto"/>
            <w:bottom w:val="none" w:sz="0" w:space="0" w:color="auto"/>
            <w:right w:val="none" w:sz="0" w:space="0" w:color="auto"/>
          </w:divBdr>
        </w:div>
        <w:div w:id="403532752">
          <w:marLeft w:val="0"/>
          <w:marRight w:val="0"/>
          <w:marTop w:val="300"/>
          <w:marBottom w:val="0"/>
          <w:divBdr>
            <w:top w:val="none" w:sz="0" w:space="0" w:color="auto"/>
            <w:left w:val="none" w:sz="0" w:space="0" w:color="auto"/>
            <w:bottom w:val="none" w:sz="0" w:space="0" w:color="auto"/>
            <w:right w:val="none" w:sz="0" w:space="0" w:color="auto"/>
          </w:divBdr>
        </w:div>
        <w:div w:id="403571989">
          <w:marLeft w:val="0"/>
          <w:marRight w:val="0"/>
          <w:marTop w:val="0"/>
          <w:marBottom w:val="0"/>
          <w:divBdr>
            <w:top w:val="none" w:sz="0" w:space="0" w:color="auto"/>
            <w:left w:val="none" w:sz="0" w:space="0" w:color="auto"/>
            <w:bottom w:val="none" w:sz="0" w:space="0" w:color="auto"/>
            <w:right w:val="none" w:sz="0" w:space="0" w:color="auto"/>
          </w:divBdr>
        </w:div>
        <w:div w:id="403575695">
          <w:marLeft w:val="0"/>
          <w:marRight w:val="0"/>
          <w:marTop w:val="0"/>
          <w:marBottom w:val="0"/>
          <w:divBdr>
            <w:top w:val="none" w:sz="0" w:space="0" w:color="auto"/>
            <w:left w:val="none" w:sz="0" w:space="0" w:color="auto"/>
            <w:bottom w:val="none" w:sz="0" w:space="0" w:color="auto"/>
            <w:right w:val="none" w:sz="0" w:space="0" w:color="auto"/>
          </w:divBdr>
        </w:div>
        <w:div w:id="403600554">
          <w:marLeft w:val="0"/>
          <w:marRight w:val="0"/>
          <w:marTop w:val="0"/>
          <w:marBottom w:val="0"/>
          <w:divBdr>
            <w:top w:val="none" w:sz="0" w:space="0" w:color="auto"/>
            <w:left w:val="none" w:sz="0" w:space="0" w:color="auto"/>
            <w:bottom w:val="none" w:sz="0" w:space="0" w:color="auto"/>
            <w:right w:val="none" w:sz="0" w:space="0" w:color="auto"/>
          </w:divBdr>
        </w:div>
        <w:div w:id="403601602">
          <w:marLeft w:val="0"/>
          <w:marRight w:val="0"/>
          <w:marTop w:val="0"/>
          <w:marBottom w:val="0"/>
          <w:divBdr>
            <w:top w:val="none" w:sz="0" w:space="0" w:color="auto"/>
            <w:left w:val="none" w:sz="0" w:space="0" w:color="auto"/>
            <w:bottom w:val="none" w:sz="0" w:space="0" w:color="auto"/>
            <w:right w:val="none" w:sz="0" w:space="0" w:color="auto"/>
          </w:divBdr>
        </w:div>
        <w:div w:id="403643171">
          <w:marLeft w:val="0"/>
          <w:marRight w:val="0"/>
          <w:marTop w:val="0"/>
          <w:marBottom w:val="0"/>
          <w:divBdr>
            <w:top w:val="none" w:sz="0" w:space="0" w:color="auto"/>
            <w:left w:val="none" w:sz="0" w:space="0" w:color="auto"/>
            <w:bottom w:val="none" w:sz="0" w:space="0" w:color="auto"/>
            <w:right w:val="none" w:sz="0" w:space="0" w:color="auto"/>
          </w:divBdr>
        </w:div>
        <w:div w:id="403643606">
          <w:marLeft w:val="0"/>
          <w:marRight w:val="0"/>
          <w:marTop w:val="0"/>
          <w:marBottom w:val="0"/>
          <w:divBdr>
            <w:top w:val="none" w:sz="0" w:space="0" w:color="auto"/>
            <w:left w:val="none" w:sz="0" w:space="0" w:color="auto"/>
            <w:bottom w:val="none" w:sz="0" w:space="0" w:color="auto"/>
            <w:right w:val="none" w:sz="0" w:space="0" w:color="auto"/>
          </w:divBdr>
        </w:div>
        <w:div w:id="403645503">
          <w:marLeft w:val="0"/>
          <w:marRight w:val="0"/>
          <w:marTop w:val="0"/>
          <w:marBottom w:val="0"/>
          <w:divBdr>
            <w:top w:val="none" w:sz="0" w:space="0" w:color="auto"/>
            <w:left w:val="none" w:sz="0" w:space="0" w:color="auto"/>
            <w:bottom w:val="none" w:sz="0" w:space="0" w:color="auto"/>
            <w:right w:val="none" w:sz="0" w:space="0" w:color="auto"/>
          </w:divBdr>
        </w:div>
        <w:div w:id="403648281">
          <w:marLeft w:val="0"/>
          <w:marRight w:val="0"/>
          <w:marTop w:val="0"/>
          <w:marBottom w:val="0"/>
          <w:divBdr>
            <w:top w:val="none" w:sz="0" w:space="0" w:color="auto"/>
            <w:left w:val="none" w:sz="0" w:space="0" w:color="auto"/>
            <w:bottom w:val="none" w:sz="0" w:space="0" w:color="auto"/>
            <w:right w:val="none" w:sz="0" w:space="0" w:color="auto"/>
          </w:divBdr>
        </w:div>
        <w:div w:id="403648781">
          <w:marLeft w:val="0"/>
          <w:marRight w:val="0"/>
          <w:marTop w:val="0"/>
          <w:marBottom w:val="0"/>
          <w:divBdr>
            <w:top w:val="none" w:sz="0" w:space="0" w:color="auto"/>
            <w:left w:val="none" w:sz="0" w:space="0" w:color="auto"/>
            <w:bottom w:val="none" w:sz="0" w:space="0" w:color="auto"/>
            <w:right w:val="none" w:sz="0" w:space="0" w:color="auto"/>
          </w:divBdr>
        </w:div>
        <w:div w:id="403718551">
          <w:marLeft w:val="0"/>
          <w:marRight w:val="0"/>
          <w:marTop w:val="0"/>
          <w:marBottom w:val="0"/>
          <w:divBdr>
            <w:top w:val="none" w:sz="0" w:space="0" w:color="auto"/>
            <w:left w:val="none" w:sz="0" w:space="0" w:color="auto"/>
            <w:bottom w:val="none" w:sz="0" w:space="0" w:color="auto"/>
            <w:right w:val="none" w:sz="0" w:space="0" w:color="auto"/>
          </w:divBdr>
        </w:div>
        <w:div w:id="403768584">
          <w:marLeft w:val="0"/>
          <w:marRight w:val="0"/>
          <w:marTop w:val="0"/>
          <w:marBottom w:val="0"/>
          <w:divBdr>
            <w:top w:val="none" w:sz="0" w:space="0" w:color="auto"/>
            <w:left w:val="none" w:sz="0" w:space="0" w:color="auto"/>
            <w:bottom w:val="none" w:sz="0" w:space="0" w:color="auto"/>
            <w:right w:val="none" w:sz="0" w:space="0" w:color="auto"/>
          </w:divBdr>
        </w:div>
        <w:div w:id="403769927">
          <w:marLeft w:val="0"/>
          <w:marRight w:val="0"/>
          <w:marTop w:val="300"/>
          <w:marBottom w:val="0"/>
          <w:divBdr>
            <w:top w:val="none" w:sz="0" w:space="0" w:color="auto"/>
            <w:left w:val="none" w:sz="0" w:space="0" w:color="auto"/>
            <w:bottom w:val="none" w:sz="0" w:space="0" w:color="auto"/>
            <w:right w:val="none" w:sz="0" w:space="0" w:color="auto"/>
          </w:divBdr>
        </w:div>
        <w:div w:id="403794137">
          <w:marLeft w:val="0"/>
          <w:marRight w:val="0"/>
          <w:marTop w:val="0"/>
          <w:marBottom w:val="0"/>
          <w:divBdr>
            <w:top w:val="none" w:sz="0" w:space="0" w:color="auto"/>
            <w:left w:val="none" w:sz="0" w:space="0" w:color="auto"/>
            <w:bottom w:val="none" w:sz="0" w:space="0" w:color="auto"/>
            <w:right w:val="none" w:sz="0" w:space="0" w:color="auto"/>
          </w:divBdr>
        </w:div>
        <w:div w:id="403794883">
          <w:marLeft w:val="0"/>
          <w:marRight w:val="0"/>
          <w:marTop w:val="0"/>
          <w:marBottom w:val="0"/>
          <w:divBdr>
            <w:top w:val="none" w:sz="0" w:space="0" w:color="auto"/>
            <w:left w:val="none" w:sz="0" w:space="0" w:color="auto"/>
            <w:bottom w:val="none" w:sz="0" w:space="0" w:color="auto"/>
            <w:right w:val="none" w:sz="0" w:space="0" w:color="auto"/>
          </w:divBdr>
        </w:div>
        <w:div w:id="403836617">
          <w:marLeft w:val="0"/>
          <w:marRight w:val="0"/>
          <w:marTop w:val="300"/>
          <w:marBottom w:val="0"/>
          <w:divBdr>
            <w:top w:val="none" w:sz="0" w:space="0" w:color="auto"/>
            <w:left w:val="none" w:sz="0" w:space="0" w:color="auto"/>
            <w:bottom w:val="none" w:sz="0" w:space="0" w:color="auto"/>
            <w:right w:val="none" w:sz="0" w:space="0" w:color="auto"/>
          </w:divBdr>
        </w:div>
        <w:div w:id="403838695">
          <w:marLeft w:val="0"/>
          <w:marRight w:val="0"/>
          <w:marTop w:val="0"/>
          <w:marBottom w:val="0"/>
          <w:divBdr>
            <w:top w:val="none" w:sz="0" w:space="0" w:color="auto"/>
            <w:left w:val="none" w:sz="0" w:space="0" w:color="auto"/>
            <w:bottom w:val="none" w:sz="0" w:space="0" w:color="auto"/>
            <w:right w:val="none" w:sz="0" w:space="0" w:color="auto"/>
          </w:divBdr>
        </w:div>
        <w:div w:id="403843348">
          <w:marLeft w:val="0"/>
          <w:marRight w:val="0"/>
          <w:marTop w:val="0"/>
          <w:marBottom w:val="300"/>
          <w:divBdr>
            <w:top w:val="single" w:sz="6" w:space="15" w:color="EDEDED"/>
            <w:left w:val="single" w:sz="6" w:space="15" w:color="EDEDED"/>
            <w:bottom w:val="single" w:sz="6" w:space="15" w:color="EDEDED"/>
            <w:right w:val="single" w:sz="6" w:space="15" w:color="EDEDED"/>
          </w:divBdr>
        </w:div>
        <w:div w:id="403843898">
          <w:marLeft w:val="0"/>
          <w:marRight w:val="0"/>
          <w:marTop w:val="0"/>
          <w:marBottom w:val="300"/>
          <w:divBdr>
            <w:top w:val="single" w:sz="6" w:space="15" w:color="EDEDED"/>
            <w:left w:val="single" w:sz="6" w:space="15" w:color="EDEDED"/>
            <w:bottom w:val="single" w:sz="6" w:space="15" w:color="EDEDED"/>
            <w:right w:val="single" w:sz="6" w:space="15" w:color="EDEDED"/>
          </w:divBdr>
        </w:div>
        <w:div w:id="403844560">
          <w:marLeft w:val="0"/>
          <w:marRight w:val="0"/>
          <w:marTop w:val="300"/>
          <w:marBottom w:val="0"/>
          <w:divBdr>
            <w:top w:val="none" w:sz="0" w:space="0" w:color="auto"/>
            <w:left w:val="none" w:sz="0" w:space="0" w:color="auto"/>
            <w:bottom w:val="none" w:sz="0" w:space="0" w:color="auto"/>
            <w:right w:val="none" w:sz="0" w:space="0" w:color="auto"/>
          </w:divBdr>
        </w:div>
        <w:div w:id="403911798">
          <w:marLeft w:val="0"/>
          <w:marRight w:val="0"/>
          <w:marTop w:val="0"/>
          <w:marBottom w:val="0"/>
          <w:divBdr>
            <w:top w:val="none" w:sz="0" w:space="0" w:color="auto"/>
            <w:left w:val="none" w:sz="0" w:space="0" w:color="auto"/>
            <w:bottom w:val="none" w:sz="0" w:space="0" w:color="auto"/>
            <w:right w:val="none" w:sz="0" w:space="0" w:color="auto"/>
          </w:divBdr>
        </w:div>
        <w:div w:id="403912706">
          <w:marLeft w:val="0"/>
          <w:marRight w:val="0"/>
          <w:marTop w:val="0"/>
          <w:marBottom w:val="0"/>
          <w:divBdr>
            <w:top w:val="none" w:sz="0" w:space="0" w:color="auto"/>
            <w:left w:val="none" w:sz="0" w:space="0" w:color="auto"/>
            <w:bottom w:val="none" w:sz="0" w:space="0" w:color="auto"/>
            <w:right w:val="none" w:sz="0" w:space="0" w:color="auto"/>
          </w:divBdr>
        </w:div>
        <w:div w:id="403917628">
          <w:marLeft w:val="0"/>
          <w:marRight w:val="0"/>
          <w:marTop w:val="0"/>
          <w:marBottom w:val="300"/>
          <w:divBdr>
            <w:top w:val="single" w:sz="6" w:space="15" w:color="EDEDED"/>
            <w:left w:val="single" w:sz="6" w:space="15" w:color="EDEDED"/>
            <w:bottom w:val="single" w:sz="6" w:space="15" w:color="EDEDED"/>
            <w:right w:val="single" w:sz="6" w:space="15" w:color="EDEDED"/>
          </w:divBdr>
        </w:div>
        <w:div w:id="403989920">
          <w:marLeft w:val="0"/>
          <w:marRight w:val="0"/>
          <w:marTop w:val="0"/>
          <w:marBottom w:val="0"/>
          <w:divBdr>
            <w:top w:val="none" w:sz="0" w:space="0" w:color="auto"/>
            <w:left w:val="none" w:sz="0" w:space="0" w:color="auto"/>
            <w:bottom w:val="none" w:sz="0" w:space="0" w:color="auto"/>
            <w:right w:val="none" w:sz="0" w:space="0" w:color="auto"/>
          </w:divBdr>
        </w:div>
        <w:div w:id="403989991">
          <w:marLeft w:val="0"/>
          <w:marRight w:val="0"/>
          <w:marTop w:val="0"/>
          <w:marBottom w:val="0"/>
          <w:divBdr>
            <w:top w:val="none" w:sz="0" w:space="0" w:color="auto"/>
            <w:left w:val="none" w:sz="0" w:space="0" w:color="auto"/>
            <w:bottom w:val="none" w:sz="0" w:space="0" w:color="auto"/>
            <w:right w:val="none" w:sz="0" w:space="0" w:color="auto"/>
          </w:divBdr>
        </w:div>
        <w:div w:id="403990311">
          <w:marLeft w:val="0"/>
          <w:marRight w:val="0"/>
          <w:marTop w:val="300"/>
          <w:marBottom w:val="0"/>
          <w:divBdr>
            <w:top w:val="none" w:sz="0" w:space="0" w:color="auto"/>
            <w:left w:val="none" w:sz="0" w:space="0" w:color="auto"/>
            <w:bottom w:val="none" w:sz="0" w:space="0" w:color="auto"/>
            <w:right w:val="none" w:sz="0" w:space="0" w:color="auto"/>
          </w:divBdr>
        </w:div>
        <w:div w:id="403992019">
          <w:marLeft w:val="0"/>
          <w:marRight w:val="0"/>
          <w:marTop w:val="0"/>
          <w:marBottom w:val="0"/>
          <w:divBdr>
            <w:top w:val="none" w:sz="0" w:space="0" w:color="auto"/>
            <w:left w:val="none" w:sz="0" w:space="0" w:color="auto"/>
            <w:bottom w:val="none" w:sz="0" w:space="0" w:color="auto"/>
            <w:right w:val="none" w:sz="0" w:space="0" w:color="auto"/>
          </w:divBdr>
        </w:div>
        <w:div w:id="403993542">
          <w:marLeft w:val="0"/>
          <w:marRight w:val="0"/>
          <w:marTop w:val="0"/>
          <w:marBottom w:val="0"/>
          <w:divBdr>
            <w:top w:val="none" w:sz="0" w:space="0" w:color="auto"/>
            <w:left w:val="none" w:sz="0" w:space="0" w:color="auto"/>
            <w:bottom w:val="none" w:sz="0" w:space="0" w:color="auto"/>
            <w:right w:val="none" w:sz="0" w:space="0" w:color="auto"/>
          </w:divBdr>
        </w:div>
        <w:div w:id="403995645">
          <w:marLeft w:val="0"/>
          <w:marRight w:val="0"/>
          <w:marTop w:val="0"/>
          <w:marBottom w:val="300"/>
          <w:divBdr>
            <w:top w:val="single" w:sz="6" w:space="15" w:color="EDEDED"/>
            <w:left w:val="single" w:sz="6" w:space="15" w:color="EDEDED"/>
            <w:bottom w:val="single" w:sz="6" w:space="15" w:color="EDEDED"/>
            <w:right w:val="single" w:sz="6" w:space="15" w:color="EDEDED"/>
          </w:divBdr>
        </w:div>
        <w:div w:id="404029819">
          <w:marLeft w:val="0"/>
          <w:marRight w:val="0"/>
          <w:marTop w:val="0"/>
          <w:marBottom w:val="0"/>
          <w:divBdr>
            <w:top w:val="none" w:sz="0" w:space="0" w:color="auto"/>
            <w:left w:val="none" w:sz="0" w:space="0" w:color="auto"/>
            <w:bottom w:val="none" w:sz="0" w:space="0" w:color="auto"/>
            <w:right w:val="none" w:sz="0" w:space="0" w:color="auto"/>
          </w:divBdr>
        </w:div>
        <w:div w:id="404032577">
          <w:marLeft w:val="0"/>
          <w:marRight w:val="0"/>
          <w:marTop w:val="0"/>
          <w:marBottom w:val="300"/>
          <w:divBdr>
            <w:top w:val="single" w:sz="6" w:space="15" w:color="EDEDED"/>
            <w:left w:val="single" w:sz="6" w:space="15" w:color="EDEDED"/>
            <w:bottom w:val="single" w:sz="6" w:space="15" w:color="EDEDED"/>
            <w:right w:val="single" w:sz="6" w:space="15" w:color="EDEDED"/>
          </w:divBdr>
        </w:div>
        <w:div w:id="404035293">
          <w:marLeft w:val="0"/>
          <w:marRight w:val="0"/>
          <w:marTop w:val="0"/>
          <w:marBottom w:val="0"/>
          <w:divBdr>
            <w:top w:val="none" w:sz="0" w:space="0" w:color="auto"/>
            <w:left w:val="none" w:sz="0" w:space="0" w:color="auto"/>
            <w:bottom w:val="none" w:sz="0" w:space="0" w:color="auto"/>
            <w:right w:val="none" w:sz="0" w:space="0" w:color="auto"/>
          </w:divBdr>
        </w:div>
        <w:div w:id="404107648">
          <w:marLeft w:val="0"/>
          <w:marRight w:val="0"/>
          <w:marTop w:val="0"/>
          <w:marBottom w:val="0"/>
          <w:divBdr>
            <w:top w:val="none" w:sz="0" w:space="0" w:color="auto"/>
            <w:left w:val="none" w:sz="0" w:space="0" w:color="auto"/>
            <w:bottom w:val="none" w:sz="0" w:space="0" w:color="auto"/>
            <w:right w:val="none" w:sz="0" w:space="0" w:color="auto"/>
          </w:divBdr>
        </w:div>
        <w:div w:id="404114238">
          <w:marLeft w:val="0"/>
          <w:marRight w:val="0"/>
          <w:marTop w:val="300"/>
          <w:marBottom w:val="0"/>
          <w:divBdr>
            <w:top w:val="none" w:sz="0" w:space="0" w:color="auto"/>
            <w:left w:val="none" w:sz="0" w:space="0" w:color="auto"/>
            <w:bottom w:val="none" w:sz="0" w:space="0" w:color="auto"/>
            <w:right w:val="none" w:sz="0" w:space="0" w:color="auto"/>
          </w:divBdr>
          <w:divsChild>
            <w:div w:id="83915468">
              <w:marLeft w:val="0"/>
              <w:marRight w:val="0"/>
              <w:marTop w:val="0"/>
              <w:marBottom w:val="0"/>
              <w:divBdr>
                <w:top w:val="none" w:sz="0" w:space="0" w:color="auto"/>
                <w:left w:val="none" w:sz="0" w:space="0" w:color="auto"/>
                <w:bottom w:val="none" w:sz="0" w:space="0" w:color="auto"/>
                <w:right w:val="none" w:sz="0" w:space="0" w:color="auto"/>
              </w:divBdr>
            </w:div>
          </w:divsChild>
        </w:div>
        <w:div w:id="404180272">
          <w:marLeft w:val="0"/>
          <w:marRight w:val="0"/>
          <w:marTop w:val="0"/>
          <w:marBottom w:val="0"/>
          <w:divBdr>
            <w:top w:val="none" w:sz="0" w:space="0" w:color="auto"/>
            <w:left w:val="none" w:sz="0" w:space="0" w:color="auto"/>
            <w:bottom w:val="none" w:sz="0" w:space="0" w:color="auto"/>
            <w:right w:val="none" w:sz="0" w:space="0" w:color="auto"/>
          </w:divBdr>
        </w:div>
        <w:div w:id="404182724">
          <w:marLeft w:val="0"/>
          <w:marRight w:val="0"/>
          <w:marTop w:val="0"/>
          <w:marBottom w:val="0"/>
          <w:divBdr>
            <w:top w:val="none" w:sz="0" w:space="0" w:color="auto"/>
            <w:left w:val="none" w:sz="0" w:space="0" w:color="auto"/>
            <w:bottom w:val="none" w:sz="0" w:space="0" w:color="auto"/>
            <w:right w:val="none" w:sz="0" w:space="0" w:color="auto"/>
          </w:divBdr>
          <w:divsChild>
            <w:div w:id="195584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4183522">
          <w:marLeft w:val="0"/>
          <w:marRight w:val="0"/>
          <w:marTop w:val="0"/>
          <w:marBottom w:val="0"/>
          <w:divBdr>
            <w:top w:val="none" w:sz="0" w:space="0" w:color="auto"/>
            <w:left w:val="none" w:sz="0" w:space="0" w:color="auto"/>
            <w:bottom w:val="none" w:sz="0" w:space="0" w:color="auto"/>
            <w:right w:val="none" w:sz="0" w:space="0" w:color="auto"/>
          </w:divBdr>
        </w:div>
        <w:div w:id="404183666">
          <w:marLeft w:val="0"/>
          <w:marRight w:val="0"/>
          <w:marTop w:val="0"/>
          <w:marBottom w:val="0"/>
          <w:divBdr>
            <w:top w:val="none" w:sz="0" w:space="0" w:color="auto"/>
            <w:left w:val="none" w:sz="0" w:space="0" w:color="auto"/>
            <w:bottom w:val="none" w:sz="0" w:space="0" w:color="auto"/>
            <w:right w:val="none" w:sz="0" w:space="0" w:color="auto"/>
          </w:divBdr>
        </w:div>
        <w:div w:id="404184433">
          <w:marLeft w:val="0"/>
          <w:marRight w:val="0"/>
          <w:marTop w:val="0"/>
          <w:marBottom w:val="0"/>
          <w:divBdr>
            <w:top w:val="none" w:sz="0" w:space="0" w:color="auto"/>
            <w:left w:val="none" w:sz="0" w:space="0" w:color="auto"/>
            <w:bottom w:val="none" w:sz="0" w:space="0" w:color="auto"/>
            <w:right w:val="none" w:sz="0" w:space="0" w:color="auto"/>
          </w:divBdr>
        </w:div>
        <w:div w:id="404184731">
          <w:marLeft w:val="0"/>
          <w:marRight w:val="0"/>
          <w:marTop w:val="0"/>
          <w:marBottom w:val="0"/>
          <w:divBdr>
            <w:top w:val="none" w:sz="0" w:space="0" w:color="auto"/>
            <w:left w:val="none" w:sz="0" w:space="0" w:color="auto"/>
            <w:bottom w:val="none" w:sz="0" w:space="0" w:color="auto"/>
            <w:right w:val="none" w:sz="0" w:space="0" w:color="auto"/>
          </w:divBdr>
        </w:div>
        <w:div w:id="404185426">
          <w:marLeft w:val="0"/>
          <w:marRight w:val="0"/>
          <w:marTop w:val="0"/>
          <w:marBottom w:val="300"/>
          <w:divBdr>
            <w:top w:val="single" w:sz="6" w:space="15" w:color="EDEDED"/>
            <w:left w:val="single" w:sz="6" w:space="15" w:color="EDEDED"/>
            <w:bottom w:val="single" w:sz="6" w:space="15" w:color="EDEDED"/>
            <w:right w:val="single" w:sz="6" w:space="15" w:color="EDEDED"/>
          </w:divBdr>
        </w:div>
        <w:div w:id="404186645">
          <w:marLeft w:val="0"/>
          <w:marRight w:val="0"/>
          <w:marTop w:val="300"/>
          <w:marBottom w:val="0"/>
          <w:divBdr>
            <w:top w:val="none" w:sz="0" w:space="0" w:color="auto"/>
            <w:left w:val="none" w:sz="0" w:space="0" w:color="auto"/>
            <w:bottom w:val="none" w:sz="0" w:space="0" w:color="auto"/>
            <w:right w:val="none" w:sz="0" w:space="0" w:color="auto"/>
          </w:divBdr>
        </w:div>
        <w:div w:id="404186703">
          <w:marLeft w:val="0"/>
          <w:marRight w:val="0"/>
          <w:marTop w:val="0"/>
          <w:marBottom w:val="0"/>
          <w:divBdr>
            <w:top w:val="none" w:sz="0" w:space="0" w:color="auto"/>
            <w:left w:val="none" w:sz="0" w:space="0" w:color="auto"/>
            <w:bottom w:val="none" w:sz="0" w:space="0" w:color="auto"/>
            <w:right w:val="none" w:sz="0" w:space="0" w:color="auto"/>
          </w:divBdr>
        </w:div>
        <w:div w:id="404187108">
          <w:marLeft w:val="0"/>
          <w:marRight w:val="0"/>
          <w:marTop w:val="300"/>
          <w:marBottom w:val="0"/>
          <w:divBdr>
            <w:top w:val="none" w:sz="0" w:space="0" w:color="auto"/>
            <w:left w:val="none" w:sz="0" w:space="0" w:color="auto"/>
            <w:bottom w:val="none" w:sz="0" w:space="0" w:color="auto"/>
            <w:right w:val="none" w:sz="0" w:space="0" w:color="auto"/>
          </w:divBdr>
        </w:div>
        <w:div w:id="404189671">
          <w:marLeft w:val="0"/>
          <w:marRight w:val="0"/>
          <w:marTop w:val="0"/>
          <w:marBottom w:val="0"/>
          <w:divBdr>
            <w:top w:val="none" w:sz="0" w:space="0" w:color="auto"/>
            <w:left w:val="none" w:sz="0" w:space="0" w:color="auto"/>
            <w:bottom w:val="none" w:sz="0" w:space="0" w:color="auto"/>
            <w:right w:val="none" w:sz="0" w:space="0" w:color="auto"/>
          </w:divBdr>
        </w:div>
        <w:div w:id="404226858">
          <w:marLeft w:val="0"/>
          <w:marRight w:val="0"/>
          <w:marTop w:val="0"/>
          <w:marBottom w:val="0"/>
          <w:divBdr>
            <w:top w:val="none" w:sz="0" w:space="0" w:color="auto"/>
            <w:left w:val="none" w:sz="0" w:space="0" w:color="auto"/>
            <w:bottom w:val="none" w:sz="0" w:space="0" w:color="auto"/>
            <w:right w:val="none" w:sz="0" w:space="0" w:color="auto"/>
          </w:divBdr>
        </w:div>
        <w:div w:id="404227030">
          <w:marLeft w:val="0"/>
          <w:marRight w:val="0"/>
          <w:marTop w:val="0"/>
          <w:marBottom w:val="0"/>
          <w:divBdr>
            <w:top w:val="none" w:sz="0" w:space="0" w:color="auto"/>
            <w:left w:val="none" w:sz="0" w:space="0" w:color="auto"/>
            <w:bottom w:val="none" w:sz="0" w:space="0" w:color="auto"/>
            <w:right w:val="none" w:sz="0" w:space="0" w:color="auto"/>
          </w:divBdr>
        </w:div>
        <w:div w:id="404228235">
          <w:marLeft w:val="0"/>
          <w:marRight w:val="0"/>
          <w:marTop w:val="0"/>
          <w:marBottom w:val="300"/>
          <w:divBdr>
            <w:top w:val="single" w:sz="6" w:space="15" w:color="EDEDED"/>
            <w:left w:val="single" w:sz="6" w:space="15" w:color="EDEDED"/>
            <w:bottom w:val="single" w:sz="6" w:space="15" w:color="EDEDED"/>
            <w:right w:val="single" w:sz="6" w:space="15" w:color="EDEDED"/>
          </w:divBdr>
        </w:div>
        <w:div w:id="404228876">
          <w:marLeft w:val="0"/>
          <w:marRight w:val="0"/>
          <w:marTop w:val="300"/>
          <w:marBottom w:val="0"/>
          <w:divBdr>
            <w:top w:val="none" w:sz="0" w:space="0" w:color="auto"/>
            <w:left w:val="none" w:sz="0" w:space="0" w:color="auto"/>
            <w:bottom w:val="none" w:sz="0" w:space="0" w:color="auto"/>
            <w:right w:val="none" w:sz="0" w:space="0" w:color="auto"/>
          </w:divBdr>
        </w:div>
        <w:div w:id="404256418">
          <w:marLeft w:val="0"/>
          <w:marRight w:val="0"/>
          <w:marTop w:val="0"/>
          <w:marBottom w:val="0"/>
          <w:divBdr>
            <w:top w:val="none" w:sz="0" w:space="0" w:color="auto"/>
            <w:left w:val="none" w:sz="0" w:space="0" w:color="auto"/>
            <w:bottom w:val="none" w:sz="0" w:space="0" w:color="auto"/>
            <w:right w:val="none" w:sz="0" w:space="0" w:color="auto"/>
          </w:divBdr>
        </w:div>
        <w:div w:id="404256531">
          <w:marLeft w:val="0"/>
          <w:marRight w:val="0"/>
          <w:marTop w:val="0"/>
          <w:marBottom w:val="0"/>
          <w:divBdr>
            <w:top w:val="none" w:sz="0" w:space="0" w:color="auto"/>
            <w:left w:val="none" w:sz="0" w:space="0" w:color="auto"/>
            <w:bottom w:val="none" w:sz="0" w:space="0" w:color="auto"/>
            <w:right w:val="none" w:sz="0" w:space="0" w:color="auto"/>
          </w:divBdr>
        </w:div>
        <w:div w:id="404298243">
          <w:marLeft w:val="0"/>
          <w:marRight w:val="0"/>
          <w:marTop w:val="0"/>
          <w:marBottom w:val="300"/>
          <w:divBdr>
            <w:top w:val="single" w:sz="6" w:space="15" w:color="EDEDED"/>
            <w:left w:val="single" w:sz="6" w:space="15" w:color="EDEDED"/>
            <w:bottom w:val="single" w:sz="6" w:space="15" w:color="EDEDED"/>
            <w:right w:val="single" w:sz="6" w:space="15" w:color="EDEDED"/>
          </w:divBdr>
        </w:div>
        <w:div w:id="404299092">
          <w:marLeft w:val="0"/>
          <w:marRight w:val="0"/>
          <w:marTop w:val="0"/>
          <w:marBottom w:val="0"/>
          <w:divBdr>
            <w:top w:val="none" w:sz="0" w:space="0" w:color="auto"/>
            <w:left w:val="none" w:sz="0" w:space="0" w:color="auto"/>
            <w:bottom w:val="none" w:sz="0" w:space="0" w:color="auto"/>
            <w:right w:val="none" w:sz="0" w:space="0" w:color="auto"/>
          </w:divBdr>
        </w:div>
        <w:div w:id="404304306">
          <w:marLeft w:val="0"/>
          <w:marRight w:val="0"/>
          <w:marTop w:val="0"/>
          <w:marBottom w:val="0"/>
          <w:divBdr>
            <w:top w:val="none" w:sz="0" w:space="0" w:color="auto"/>
            <w:left w:val="none" w:sz="0" w:space="0" w:color="auto"/>
            <w:bottom w:val="none" w:sz="0" w:space="0" w:color="auto"/>
            <w:right w:val="none" w:sz="0" w:space="0" w:color="auto"/>
          </w:divBdr>
        </w:div>
        <w:div w:id="404306207">
          <w:marLeft w:val="0"/>
          <w:marRight w:val="0"/>
          <w:marTop w:val="0"/>
          <w:marBottom w:val="0"/>
          <w:divBdr>
            <w:top w:val="none" w:sz="0" w:space="0" w:color="auto"/>
            <w:left w:val="none" w:sz="0" w:space="0" w:color="auto"/>
            <w:bottom w:val="none" w:sz="0" w:space="0" w:color="auto"/>
            <w:right w:val="none" w:sz="0" w:space="0" w:color="auto"/>
          </w:divBdr>
        </w:div>
        <w:div w:id="404375836">
          <w:marLeft w:val="0"/>
          <w:marRight w:val="0"/>
          <w:marTop w:val="0"/>
          <w:marBottom w:val="0"/>
          <w:divBdr>
            <w:top w:val="none" w:sz="0" w:space="0" w:color="auto"/>
            <w:left w:val="none" w:sz="0" w:space="0" w:color="auto"/>
            <w:bottom w:val="none" w:sz="0" w:space="0" w:color="auto"/>
            <w:right w:val="none" w:sz="0" w:space="0" w:color="auto"/>
          </w:divBdr>
        </w:div>
        <w:div w:id="404423982">
          <w:marLeft w:val="0"/>
          <w:marRight w:val="0"/>
          <w:marTop w:val="0"/>
          <w:marBottom w:val="0"/>
          <w:divBdr>
            <w:top w:val="none" w:sz="0" w:space="0" w:color="auto"/>
            <w:left w:val="none" w:sz="0" w:space="0" w:color="auto"/>
            <w:bottom w:val="none" w:sz="0" w:space="0" w:color="auto"/>
            <w:right w:val="none" w:sz="0" w:space="0" w:color="auto"/>
          </w:divBdr>
        </w:div>
        <w:div w:id="404424980">
          <w:marLeft w:val="0"/>
          <w:marRight w:val="0"/>
          <w:marTop w:val="0"/>
          <w:marBottom w:val="0"/>
          <w:divBdr>
            <w:top w:val="none" w:sz="0" w:space="0" w:color="auto"/>
            <w:left w:val="none" w:sz="0" w:space="0" w:color="auto"/>
            <w:bottom w:val="none" w:sz="0" w:space="0" w:color="auto"/>
            <w:right w:val="none" w:sz="0" w:space="0" w:color="auto"/>
          </w:divBdr>
        </w:div>
        <w:div w:id="404425130">
          <w:marLeft w:val="0"/>
          <w:marRight w:val="0"/>
          <w:marTop w:val="0"/>
          <w:marBottom w:val="0"/>
          <w:divBdr>
            <w:top w:val="none" w:sz="0" w:space="0" w:color="auto"/>
            <w:left w:val="none" w:sz="0" w:space="0" w:color="auto"/>
            <w:bottom w:val="none" w:sz="0" w:space="0" w:color="auto"/>
            <w:right w:val="none" w:sz="0" w:space="0" w:color="auto"/>
          </w:divBdr>
        </w:div>
        <w:div w:id="404425242">
          <w:marLeft w:val="0"/>
          <w:marRight w:val="0"/>
          <w:marTop w:val="300"/>
          <w:marBottom w:val="0"/>
          <w:divBdr>
            <w:top w:val="none" w:sz="0" w:space="0" w:color="auto"/>
            <w:left w:val="none" w:sz="0" w:space="0" w:color="auto"/>
            <w:bottom w:val="none" w:sz="0" w:space="0" w:color="auto"/>
            <w:right w:val="none" w:sz="0" w:space="0" w:color="auto"/>
          </w:divBdr>
        </w:div>
        <w:div w:id="404448887">
          <w:marLeft w:val="0"/>
          <w:marRight w:val="0"/>
          <w:marTop w:val="0"/>
          <w:marBottom w:val="0"/>
          <w:divBdr>
            <w:top w:val="none" w:sz="0" w:space="0" w:color="auto"/>
            <w:left w:val="none" w:sz="0" w:space="0" w:color="auto"/>
            <w:bottom w:val="none" w:sz="0" w:space="0" w:color="auto"/>
            <w:right w:val="none" w:sz="0" w:space="0" w:color="auto"/>
          </w:divBdr>
        </w:div>
        <w:div w:id="404449830">
          <w:marLeft w:val="0"/>
          <w:marRight w:val="0"/>
          <w:marTop w:val="0"/>
          <w:marBottom w:val="0"/>
          <w:divBdr>
            <w:top w:val="none" w:sz="0" w:space="0" w:color="auto"/>
            <w:left w:val="none" w:sz="0" w:space="0" w:color="auto"/>
            <w:bottom w:val="none" w:sz="0" w:space="0" w:color="auto"/>
            <w:right w:val="none" w:sz="0" w:space="0" w:color="auto"/>
          </w:divBdr>
        </w:div>
        <w:div w:id="404492922">
          <w:marLeft w:val="0"/>
          <w:marRight w:val="0"/>
          <w:marTop w:val="0"/>
          <w:marBottom w:val="0"/>
          <w:divBdr>
            <w:top w:val="none" w:sz="0" w:space="0" w:color="auto"/>
            <w:left w:val="none" w:sz="0" w:space="0" w:color="auto"/>
            <w:bottom w:val="none" w:sz="0" w:space="0" w:color="auto"/>
            <w:right w:val="none" w:sz="0" w:space="0" w:color="auto"/>
          </w:divBdr>
        </w:div>
        <w:div w:id="404495212">
          <w:marLeft w:val="0"/>
          <w:marRight w:val="0"/>
          <w:marTop w:val="300"/>
          <w:marBottom w:val="0"/>
          <w:divBdr>
            <w:top w:val="none" w:sz="0" w:space="0" w:color="auto"/>
            <w:left w:val="none" w:sz="0" w:space="0" w:color="auto"/>
            <w:bottom w:val="none" w:sz="0" w:space="0" w:color="auto"/>
            <w:right w:val="none" w:sz="0" w:space="0" w:color="auto"/>
          </w:divBdr>
          <w:divsChild>
            <w:div w:id="300230596">
              <w:marLeft w:val="0"/>
              <w:marRight w:val="0"/>
              <w:marTop w:val="0"/>
              <w:marBottom w:val="0"/>
              <w:divBdr>
                <w:top w:val="none" w:sz="0" w:space="0" w:color="auto"/>
                <w:left w:val="none" w:sz="0" w:space="0" w:color="auto"/>
                <w:bottom w:val="none" w:sz="0" w:space="0" w:color="auto"/>
                <w:right w:val="none" w:sz="0" w:space="0" w:color="auto"/>
              </w:divBdr>
              <w:divsChild>
                <w:div w:id="259141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495551">
          <w:marLeft w:val="0"/>
          <w:marRight w:val="0"/>
          <w:marTop w:val="0"/>
          <w:marBottom w:val="0"/>
          <w:divBdr>
            <w:top w:val="none" w:sz="0" w:space="0" w:color="auto"/>
            <w:left w:val="none" w:sz="0" w:space="0" w:color="auto"/>
            <w:bottom w:val="none" w:sz="0" w:space="0" w:color="auto"/>
            <w:right w:val="none" w:sz="0" w:space="0" w:color="auto"/>
          </w:divBdr>
        </w:div>
        <w:div w:id="404495924">
          <w:marLeft w:val="0"/>
          <w:marRight w:val="0"/>
          <w:marTop w:val="0"/>
          <w:marBottom w:val="0"/>
          <w:divBdr>
            <w:top w:val="none" w:sz="0" w:space="0" w:color="auto"/>
            <w:left w:val="none" w:sz="0" w:space="0" w:color="auto"/>
            <w:bottom w:val="none" w:sz="0" w:space="0" w:color="auto"/>
            <w:right w:val="none" w:sz="0" w:space="0" w:color="auto"/>
          </w:divBdr>
        </w:div>
        <w:div w:id="404497769">
          <w:marLeft w:val="0"/>
          <w:marRight w:val="0"/>
          <w:marTop w:val="0"/>
          <w:marBottom w:val="0"/>
          <w:divBdr>
            <w:top w:val="none" w:sz="0" w:space="0" w:color="auto"/>
            <w:left w:val="none" w:sz="0" w:space="0" w:color="auto"/>
            <w:bottom w:val="none" w:sz="0" w:space="0" w:color="auto"/>
            <w:right w:val="none" w:sz="0" w:space="0" w:color="auto"/>
          </w:divBdr>
        </w:div>
        <w:div w:id="404500922">
          <w:marLeft w:val="0"/>
          <w:marRight w:val="0"/>
          <w:marTop w:val="0"/>
          <w:marBottom w:val="0"/>
          <w:divBdr>
            <w:top w:val="none" w:sz="0" w:space="0" w:color="auto"/>
            <w:left w:val="none" w:sz="0" w:space="0" w:color="auto"/>
            <w:bottom w:val="none" w:sz="0" w:space="0" w:color="auto"/>
            <w:right w:val="none" w:sz="0" w:space="0" w:color="auto"/>
          </w:divBdr>
        </w:div>
        <w:div w:id="404568623">
          <w:marLeft w:val="0"/>
          <w:marRight w:val="0"/>
          <w:marTop w:val="0"/>
          <w:marBottom w:val="0"/>
          <w:divBdr>
            <w:top w:val="none" w:sz="0" w:space="0" w:color="auto"/>
            <w:left w:val="none" w:sz="0" w:space="0" w:color="auto"/>
            <w:bottom w:val="none" w:sz="0" w:space="0" w:color="auto"/>
            <w:right w:val="none" w:sz="0" w:space="0" w:color="auto"/>
          </w:divBdr>
        </w:div>
        <w:div w:id="404572250">
          <w:marLeft w:val="0"/>
          <w:marRight w:val="0"/>
          <w:marTop w:val="0"/>
          <w:marBottom w:val="300"/>
          <w:divBdr>
            <w:top w:val="single" w:sz="6" w:space="15" w:color="EDEDED"/>
            <w:left w:val="single" w:sz="6" w:space="15" w:color="EDEDED"/>
            <w:bottom w:val="single" w:sz="6" w:space="15" w:color="EDEDED"/>
            <w:right w:val="single" w:sz="6" w:space="15" w:color="EDEDED"/>
          </w:divBdr>
        </w:div>
        <w:div w:id="404574066">
          <w:marLeft w:val="0"/>
          <w:marRight w:val="0"/>
          <w:marTop w:val="0"/>
          <w:marBottom w:val="300"/>
          <w:divBdr>
            <w:top w:val="single" w:sz="6" w:space="15" w:color="EDEDED"/>
            <w:left w:val="single" w:sz="6" w:space="15" w:color="EDEDED"/>
            <w:bottom w:val="single" w:sz="6" w:space="15" w:color="EDEDED"/>
            <w:right w:val="single" w:sz="6" w:space="15" w:color="EDEDED"/>
          </w:divBdr>
        </w:div>
        <w:div w:id="404642736">
          <w:marLeft w:val="0"/>
          <w:marRight w:val="0"/>
          <w:marTop w:val="0"/>
          <w:marBottom w:val="0"/>
          <w:divBdr>
            <w:top w:val="none" w:sz="0" w:space="0" w:color="auto"/>
            <w:left w:val="none" w:sz="0" w:space="0" w:color="auto"/>
            <w:bottom w:val="none" w:sz="0" w:space="0" w:color="auto"/>
            <w:right w:val="none" w:sz="0" w:space="0" w:color="auto"/>
          </w:divBdr>
        </w:div>
        <w:div w:id="404644285">
          <w:marLeft w:val="0"/>
          <w:marRight w:val="0"/>
          <w:marTop w:val="0"/>
          <w:marBottom w:val="0"/>
          <w:divBdr>
            <w:top w:val="none" w:sz="0" w:space="0" w:color="auto"/>
            <w:left w:val="none" w:sz="0" w:space="0" w:color="auto"/>
            <w:bottom w:val="none" w:sz="0" w:space="0" w:color="auto"/>
            <w:right w:val="none" w:sz="0" w:space="0" w:color="auto"/>
          </w:divBdr>
        </w:div>
        <w:div w:id="404650790">
          <w:marLeft w:val="0"/>
          <w:marRight w:val="0"/>
          <w:marTop w:val="0"/>
          <w:marBottom w:val="0"/>
          <w:divBdr>
            <w:top w:val="none" w:sz="0" w:space="0" w:color="auto"/>
            <w:left w:val="none" w:sz="0" w:space="0" w:color="auto"/>
            <w:bottom w:val="none" w:sz="0" w:space="0" w:color="auto"/>
            <w:right w:val="none" w:sz="0" w:space="0" w:color="auto"/>
          </w:divBdr>
        </w:div>
        <w:div w:id="404685429">
          <w:marLeft w:val="0"/>
          <w:marRight w:val="0"/>
          <w:marTop w:val="0"/>
          <w:marBottom w:val="0"/>
          <w:divBdr>
            <w:top w:val="none" w:sz="0" w:space="0" w:color="auto"/>
            <w:left w:val="none" w:sz="0" w:space="0" w:color="auto"/>
            <w:bottom w:val="none" w:sz="0" w:space="0" w:color="auto"/>
            <w:right w:val="none" w:sz="0" w:space="0" w:color="auto"/>
          </w:divBdr>
        </w:div>
        <w:div w:id="404687206">
          <w:marLeft w:val="0"/>
          <w:marRight w:val="0"/>
          <w:marTop w:val="0"/>
          <w:marBottom w:val="0"/>
          <w:divBdr>
            <w:top w:val="none" w:sz="0" w:space="0" w:color="auto"/>
            <w:left w:val="none" w:sz="0" w:space="0" w:color="auto"/>
            <w:bottom w:val="none" w:sz="0" w:space="0" w:color="auto"/>
            <w:right w:val="none" w:sz="0" w:space="0" w:color="auto"/>
          </w:divBdr>
        </w:div>
        <w:div w:id="404688314">
          <w:marLeft w:val="0"/>
          <w:marRight w:val="0"/>
          <w:marTop w:val="0"/>
          <w:marBottom w:val="0"/>
          <w:divBdr>
            <w:top w:val="none" w:sz="0" w:space="0" w:color="auto"/>
            <w:left w:val="none" w:sz="0" w:space="0" w:color="auto"/>
            <w:bottom w:val="none" w:sz="0" w:space="0" w:color="auto"/>
            <w:right w:val="none" w:sz="0" w:space="0" w:color="auto"/>
          </w:divBdr>
        </w:div>
        <w:div w:id="404689491">
          <w:marLeft w:val="0"/>
          <w:marRight w:val="0"/>
          <w:marTop w:val="0"/>
          <w:marBottom w:val="0"/>
          <w:divBdr>
            <w:top w:val="none" w:sz="0" w:space="0" w:color="auto"/>
            <w:left w:val="none" w:sz="0" w:space="0" w:color="auto"/>
            <w:bottom w:val="none" w:sz="0" w:space="0" w:color="auto"/>
            <w:right w:val="none" w:sz="0" w:space="0" w:color="auto"/>
          </w:divBdr>
        </w:div>
        <w:div w:id="404690744">
          <w:marLeft w:val="0"/>
          <w:marRight w:val="0"/>
          <w:marTop w:val="0"/>
          <w:marBottom w:val="0"/>
          <w:divBdr>
            <w:top w:val="none" w:sz="0" w:space="0" w:color="auto"/>
            <w:left w:val="none" w:sz="0" w:space="0" w:color="auto"/>
            <w:bottom w:val="none" w:sz="0" w:space="0" w:color="auto"/>
            <w:right w:val="none" w:sz="0" w:space="0" w:color="auto"/>
          </w:divBdr>
        </w:div>
        <w:div w:id="404693718">
          <w:marLeft w:val="0"/>
          <w:marRight w:val="0"/>
          <w:marTop w:val="0"/>
          <w:marBottom w:val="0"/>
          <w:divBdr>
            <w:top w:val="none" w:sz="0" w:space="0" w:color="auto"/>
            <w:left w:val="none" w:sz="0" w:space="0" w:color="auto"/>
            <w:bottom w:val="none" w:sz="0" w:space="0" w:color="auto"/>
            <w:right w:val="none" w:sz="0" w:space="0" w:color="auto"/>
          </w:divBdr>
        </w:div>
        <w:div w:id="404760971">
          <w:marLeft w:val="0"/>
          <w:marRight w:val="0"/>
          <w:marTop w:val="0"/>
          <w:marBottom w:val="300"/>
          <w:divBdr>
            <w:top w:val="single" w:sz="6" w:space="15" w:color="EDEDED"/>
            <w:left w:val="single" w:sz="6" w:space="15" w:color="EDEDED"/>
            <w:bottom w:val="single" w:sz="6" w:space="15" w:color="EDEDED"/>
            <w:right w:val="single" w:sz="6" w:space="15" w:color="EDEDED"/>
          </w:divBdr>
        </w:div>
        <w:div w:id="404761292">
          <w:marLeft w:val="0"/>
          <w:marRight w:val="0"/>
          <w:marTop w:val="0"/>
          <w:marBottom w:val="0"/>
          <w:divBdr>
            <w:top w:val="none" w:sz="0" w:space="0" w:color="auto"/>
            <w:left w:val="none" w:sz="0" w:space="0" w:color="auto"/>
            <w:bottom w:val="none" w:sz="0" w:space="0" w:color="auto"/>
            <w:right w:val="none" w:sz="0" w:space="0" w:color="auto"/>
          </w:divBdr>
        </w:div>
        <w:div w:id="404763909">
          <w:marLeft w:val="0"/>
          <w:marRight w:val="0"/>
          <w:marTop w:val="300"/>
          <w:marBottom w:val="0"/>
          <w:divBdr>
            <w:top w:val="none" w:sz="0" w:space="0" w:color="auto"/>
            <w:left w:val="none" w:sz="0" w:space="0" w:color="auto"/>
            <w:bottom w:val="none" w:sz="0" w:space="0" w:color="auto"/>
            <w:right w:val="none" w:sz="0" w:space="0" w:color="auto"/>
          </w:divBdr>
        </w:div>
        <w:div w:id="404765492">
          <w:marLeft w:val="0"/>
          <w:marRight w:val="0"/>
          <w:marTop w:val="0"/>
          <w:marBottom w:val="300"/>
          <w:divBdr>
            <w:top w:val="single" w:sz="6" w:space="15" w:color="EDEDED"/>
            <w:left w:val="single" w:sz="6" w:space="15" w:color="EDEDED"/>
            <w:bottom w:val="single" w:sz="6" w:space="15" w:color="EDEDED"/>
            <w:right w:val="single" w:sz="6" w:space="15" w:color="EDEDED"/>
          </w:divBdr>
        </w:div>
        <w:div w:id="404769769">
          <w:marLeft w:val="0"/>
          <w:marRight w:val="0"/>
          <w:marTop w:val="0"/>
          <w:marBottom w:val="300"/>
          <w:divBdr>
            <w:top w:val="single" w:sz="6" w:space="15" w:color="EDEDED"/>
            <w:left w:val="single" w:sz="6" w:space="15" w:color="EDEDED"/>
            <w:bottom w:val="single" w:sz="6" w:space="15" w:color="EDEDED"/>
            <w:right w:val="single" w:sz="6" w:space="15" w:color="EDEDED"/>
          </w:divBdr>
        </w:div>
        <w:div w:id="404837382">
          <w:marLeft w:val="0"/>
          <w:marRight w:val="0"/>
          <w:marTop w:val="0"/>
          <w:marBottom w:val="0"/>
          <w:divBdr>
            <w:top w:val="none" w:sz="0" w:space="0" w:color="auto"/>
            <w:left w:val="none" w:sz="0" w:space="0" w:color="auto"/>
            <w:bottom w:val="none" w:sz="0" w:space="0" w:color="auto"/>
            <w:right w:val="none" w:sz="0" w:space="0" w:color="auto"/>
          </w:divBdr>
        </w:div>
        <w:div w:id="404841880">
          <w:marLeft w:val="0"/>
          <w:marRight w:val="0"/>
          <w:marTop w:val="0"/>
          <w:marBottom w:val="0"/>
          <w:divBdr>
            <w:top w:val="none" w:sz="0" w:space="0" w:color="auto"/>
            <w:left w:val="none" w:sz="0" w:space="0" w:color="auto"/>
            <w:bottom w:val="none" w:sz="0" w:space="0" w:color="auto"/>
            <w:right w:val="none" w:sz="0" w:space="0" w:color="auto"/>
          </w:divBdr>
        </w:div>
        <w:div w:id="404845130">
          <w:marLeft w:val="0"/>
          <w:marRight w:val="0"/>
          <w:marTop w:val="300"/>
          <w:marBottom w:val="0"/>
          <w:divBdr>
            <w:top w:val="none" w:sz="0" w:space="0" w:color="auto"/>
            <w:left w:val="none" w:sz="0" w:space="0" w:color="auto"/>
            <w:bottom w:val="none" w:sz="0" w:space="0" w:color="auto"/>
            <w:right w:val="none" w:sz="0" w:space="0" w:color="auto"/>
          </w:divBdr>
        </w:div>
        <w:div w:id="404881487">
          <w:marLeft w:val="0"/>
          <w:marRight w:val="0"/>
          <w:marTop w:val="0"/>
          <w:marBottom w:val="0"/>
          <w:divBdr>
            <w:top w:val="none" w:sz="0" w:space="0" w:color="auto"/>
            <w:left w:val="none" w:sz="0" w:space="0" w:color="auto"/>
            <w:bottom w:val="none" w:sz="0" w:space="0" w:color="auto"/>
            <w:right w:val="none" w:sz="0" w:space="0" w:color="auto"/>
          </w:divBdr>
          <w:divsChild>
            <w:div w:id="17243802">
              <w:marLeft w:val="0"/>
              <w:marRight w:val="0"/>
              <w:marTop w:val="0"/>
              <w:marBottom w:val="0"/>
              <w:divBdr>
                <w:top w:val="none" w:sz="0" w:space="0" w:color="auto"/>
                <w:left w:val="none" w:sz="0" w:space="0" w:color="auto"/>
                <w:bottom w:val="none" w:sz="0" w:space="0" w:color="auto"/>
                <w:right w:val="none" w:sz="0" w:space="0" w:color="auto"/>
              </w:divBdr>
            </w:div>
          </w:divsChild>
        </w:div>
        <w:div w:id="404881915">
          <w:marLeft w:val="0"/>
          <w:marRight w:val="0"/>
          <w:marTop w:val="0"/>
          <w:marBottom w:val="0"/>
          <w:divBdr>
            <w:top w:val="none" w:sz="0" w:space="0" w:color="auto"/>
            <w:left w:val="none" w:sz="0" w:space="0" w:color="auto"/>
            <w:bottom w:val="none" w:sz="0" w:space="0" w:color="auto"/>
            <w:right w:val="none" w:sz="0" w:space="0" w:color="auto"/>
          </w:divBdr>
        </w:div>
        <w:div w:id="404882879">
          <w:marLeft w:val="0"/>
          <w:marRight w:val="0"/>
          <w:marTop w:val="0"/>
          <w:marBottom w:val="0"/>
          <w:divBdr>
            <w:top w:val="none" w:sz="0" w:space="0" w:color="auto"/>
            <w:left w:val="none" w:sz="0" w:space="0" w:color="auto"/>
            <w:bottom w:val="none" w:sz="0" w:space="0" w:color="auto"/>
            <w:right w:val="none" w:sz="0" w:space="0" w:color="auto"/>
          </w:divBdr>
        </w:div>
        <w:div w:id="404883484">
          <w:marLeft w:val="0"/>
          <w:marRight w:val="0"/>
          <w:marTop w:val="0"/>
          <w:marBottom w:val="0"/>
          <w:divBdr>
            <w:top w:val="none" w:sz="0" w:space="0" w:color="auto"/>
            <w:left w:val="none" w:sz="0" w:space="0" w:color="auto"/>
            <w:bottom w:val="none" w:sz="0" w:space="0" w:color="auto"/>
            <w:right w:val="none" w:sz="0" w:space="0" w:color="auto"/>
          </w:divBdr>
        </w:div>
        <w:div w:id="404886399">
          <w:marLeft w:val="0"/>
          <w:marRight w:val="0"/>
          <w:marTop w:val="0"/>
          <w:marBottom w:val="0"/>
          <w:divBdr>
            <w:top w:val="none" w:sz="0" w:space="0" w:color="auto"/>
            <w:left w:val="none" w:sz="0" w:space="0" w:color="auto"/>
            <w:bottom w:val="none" w:sz="0" w:space="0" w:color="auto"/>
            <w:right w:val="none" w:sz="0" w:space="0" w:color="auto"/>
          </w:divBdr>
        </w:div>
        <w:div w:id="404954104">
          <w:marLeft w:val="0"/>
          <w:marRight w:val="0"/>
          <w:marTop w:val="0"/>
          <w:marBottom w:val="0"/>
          <w:divBdr>
            <w:top w:val="none" w:sz="0" w:space="0" w:color="auto"/>
            <w:left w:val="none" w:sz="0" w:space="0" w:color="auto"/>
            <w:bottom w:val="none" w:sz="0" w:space="0" w:color="auto"/>
            <w:right w:val="none" w:sz="0" w:space="0" w:color="auto"/>
          </w:divBdr>
        </w:div>
        <w:div w:id="404957162">
          <w:marLeft w:val="0"/>
          <w:marRight w:val="0"/>
          <w:marTop w:val="0"/>
          <w:marBottom w:val="300"/>
          <w:divBdr>
            <w:top w:val="single" w:sz="6" w:space="15" w:color="EDEDED"/>
            <w:left w:val="single" w:sz="6" w:space="15" w:color="EDEDED"/>
            <w:bottom w:val="single" w:sz="6" w:space="15" w:color="EDEDED"/>
            <w:right w:val="single" w:sz="6" w:space="15" w:color="EDEDED"/>
          </w:divBdr>
        </w:div>
        <w:div w:id="404961010">
          <w:marLeft w:val="0"/>
          <w:marRight w:val="0"/>
          <w:marTop w:val="0"/>
          <w:marBottom w:val="0"/>
          <w:divBdr>
            <w:top w:val="none" w:sz="0" w:space="0" w:color="auto"/>
            <w:left w:val="none" w:sz="0" w:space="0" w:color="auto"/>
            <w:bottom w:val="none" w:sz="0" w:space="0" w:color="auto"/>
            <w:right w:val="none" w:sz="0" w:space="0" w:color="auto"/>
          </w:divBdr>
        </w:div>
        <w:div w:id="404961793">
          <w:marLeft w:val="0"/>
          <w:marRight w:val="0"/>
          <w:marTop w:val="0"/>
          <w:marBottom w:val="0"/>
          <w:divBdr>
            <w:top w:val="none" w:sz="0" w:space="0" w:color="auto"/>
            <w:left w:val="none" w:sz="0" w:space="0" w:color="auto"/>
            <w:bottom w:val="none" w:sz="0" w:space="0" w:color="auto"/>
            <w:right w:val="none" w:sz="0" w:space="0" w:color="auto"/>
          </w:divBdr>
        </w:div>
        <w:div w:id="404962351">
          <w:marLeft w:val="0"/>
          <w:marRight w:val="0"/>
          <w:marTop w:val="0"/>
          <w:marBottom w:val="300"/>
          <w:divBdr>
            <w:top w:val="single" w:sz="6" w:space="15" w:color="EDEDED"/>
            <w:left w:val="single" w:sz="6" w:space="15" w:color="EDEDED"/>
            <w:bottom w:val="single" w:sz="6" w:space="15" w:color="EDEDED"/>
            <w:right w:val="single" w:sz="6" w:space="15" w:color="EDEDED"/>
          </w:divBdr>
        </w:div>
        <w:div w:id="404962629">
          <w:marLeft w:val="0"/>
          <w:marRight w:val="0"/>
          <w:marTop w:val="0"/>
          <w:marBottom w:val="0"/>
          <w:divBdr>
            <w:top w:val="none" w:sz="0" w:space="0" w:color="auto"/>
            <w:left w:val="none" w:sz="0" w:space="0" w:color="auto"/>
            <w:bottom w:val="none" w:sz="0" w:space="0" w:color="auto"/>
            <w:right w:val="none" w:sz="0" w:space="0" w:color="auto"/>
          </w:divBdr>
        </w:div>
        <w:div w:id="405030173">
          <w:marLeft w:val="0"/>
          <w:marRight w:val="0"/>
          <w:marTop w:val="0"/>
          <w:marBottom w:val="0"/>
          <w:divBdr>
            <w:top w:val="none" w:sz="0" w:space="0" w:color="auto"/>
            <w:left w:val="none" w:sz="0" w:space="0" w:color="auto"/>
            <w:bottom w:val="none" w:sz="0" w:space="0" w:color="auto"/>
            <w:right w:val="none" w:sz="0" w:space="0" w:color="auto"/>
          </w:divBdr>
        </w:div>
        <w:div w:id="405030282">
          <w:marLeft w:val="0"/>
          <w:marRight w:val="0"/>
          <w:marTop w:val="0"/>
          <w:marBottom w:val="0"/>
          <w:divBdr>
            <w:top w:val="none" w:sz="0" w:space="0" w:color="auto"/>
            <w:left w:val="none" w:sz="0" w:space="0" w:color="auto"/>
            <w:bottom w:val="none" w:sz="0" w:space="0" w:color="auto"/>
            <w:right w:val="none" w:sz="0" w:space="0" w:color="auto"/>
          </w:divBdr>
        </w:div>
        <w:div w:id="405030467">
          <w:marLeft w:val="0"/>
          <w:marRight w:val="0"/>
          <w:marTop w:val="0"/>
          <w:marBottom w:val="0"/>
          <w:divBdr>
            <w:top w:val="none" w:sz="0" w:space="0" w:color="auto"/>
            <w:left w:val="none" w:sz="0" w:space="0" w:color="auto"/>
            <w:bottom w:val="none" w:sz="0" w:space="0" w:color="auto"/>
            <w:right w:val="none" w:sz="0" w:space="0" w:color="auto"/>
          </w:divBdr>
        </w:div>
        <w:div w:id="405030529">
          <w:marLeft w:val="0"/>
          <w:marRight w:val="0"/>
          <w:marTop w:val="300"/>
          <w:marBottom w:val="0"/>
          <w:divBdr>
            <w:top w:val="none" w:sz="0" w:space="0" w:color="auto"/>
            <w:left w:val="none" w:sz="0" w:space="0" w:color="auto"/>
            <w:bottom w:val="none" w:sz="0" w:space="0" w:color="auto"/>
            <w:right w:val="none" w:sz="0" w:space="0" w:color="auto"/>
          </w:divBdr>
        </w:div>
        <w:div w:id="405035309">
          <w:marLeft w:val="0"/>
          <w:marRight w:val="0"/>
          <w:marTop w:val="0"/>
          <w:marBottom w:val="0"/>
          <w:divBdr>
            <w:top w:val="none" w:sz="0" w:space="0" w:color="auto"/>
            <w:left w:val="none" w:sz="0" w:space="0" w:color="auto"/>
            <w:bottom w:val="none" w:sz="0" w:space="0" w:color="auto"/>
            <w:right w:val="none" w:sz="0" w:space="0" w:color="auto"/>
          </w:divBdr>
        </w:div>
        <w:div w:id="405036559">
          <w:marLeft w:val="0"/>
          <w:marRight w:val="0"/>
          <w:marTop w:val="0"/>
          <w:marBottom w:val="0"/>
          <w:divBdr>
            <w:top w:val="none" w:sz="0" w:space="0" w:color="auto"/>
            <w:left w:val="none" w:sz="0" w:space="0" w:color="auto"/>
            <w:bottom w:val="none" w:sz="0" w:space="0" w:color="auto"/>
            <w:right w:val="none" w:sz="0" w:space="0" w:color="auto"/>
          </w:divBdr>
        </w:div>
        <w:div w:id="405038040">
          <w:marLeft w:val="0"/>
          <w:marRight w:val="0"/>
          <w:marTop w:val="0"/>
          <w:marBottom w:val="0"/>
          <w:divBdr>
            <w:top w:val="none" w:sz="0" w:space="0" w:color="auto"/>
            <w:left w:val="none" w:sz="0" w:space="0" w:color="auto"/>
            <w:bottom w:val="none" w:sz="0" w:space="0" w:color="auto"/>
            <w:right w:val="none" w:sz="0" w:space="0" w:color="auto"/>
          </w:divBdr>
        </w:div>
        <w:div w:id="405078902">
          <w:marLeft w:val="0"/>
          <w:marRight w:val="0"/>
          <w:marTop w:val="0"/>
          <w:marBottom w:val="0"/>
          <w:divBdr>
            <w:top w:val="none" w:sz="0" w:space="0" w:color="auto"/>
            <w:left w:val="none" w:sz="0" w:space="0" w:color="auto"/>
            <w:bottom w:val="none" w:sz="0" w:space="0" w:color="auto"/>
            <w:right w:val="none" w:sz="0" w:space="0" w:color="auto"/>
          </w:divBdr>
        </w:div>
        <w:div w:id="405104742">
          <w:marLeft w:val="0"/>
          <w:marRight w:val="0"/>
          <w:marTop w:val="0"/>
          <w:marBottom w:val="0"/>
          <w:divBdr>
            <w:top w:val="none" w:sz="0" w:space="0" w:color="auto"/>
            <w:left w:val="none" w:sz="0" w:space="0" w:color="auto"/>
            <w:bottom w:val="none" w:sz="0" w:space="0" w:color="auto"/>
            <w:right w:val="none" w:sz="0" w:space="0" w:color="auto"/>
          </w:divBdr>
        </w:div>
        <w:div w:id="405107755">
          <w:marLeft w:val="0"/>
          <w:marRight w:val="0"/>
          <w:marTop w:val="300"/>
          <w:marBottom w:val="0"/>
          <w:divBdr>
            <w:top w:val="none" w:sz="0" w:space="0" w:color="auto"/>
            <w:left w:val="none" w:sz="0" w:space="0" w:color="auto"/>
            <w:bottom w:val="none" w:sz="0" w:space="0" w:color="auto"/>
            <w:right w:val="none" w:sz="0" w:space="0" w:color="auto"/>
          </w:divBdr>
        </w:div>
        <w:div w:id="405108079">
          <w:marLeft w:val="0"/>
          <w:marRight w:val="0"/>
          <w:marTop w:val="0"/>
          <w:marBottom w:val="0"/>
          <w:divBdr>
            <w:top w:val="none" w:sz="0" w:space="0" w:color="auto"/>
            <w:left w:val="none" w:sz="0" w:space="0" w:color="auto"/>
            <w:bottom w:val="none" w:sz="0" w:space="0" w:color="auto"/>
            <w:right w:val="none" w:sz="0" w:space="0" w:color="auto"/>
          </w:divBdr>
        </w:div>
        <w:div w:id="405108594">
          <w:marLeft w:val="0"/>
          <w:marRight w:val="0"/>
          <w:marTop w:val="300"/>
          <w:marBottom w:val="0"/>
          <w:divBdr>
            <w:top w:val="none" w:sz="0" w:space="0" w:color="auto"/>
            <w:left w:val="none" w:sz="0" w:space="0" w:color="auto"/>
            <w:bottom w:val="none" w:sz="0" w:space="0" w:color="auto"/>
            <w:right w:val="none" w:sz="0" w:space="0" w:color="auto"/>
          </w:divBdr>
        </w:div>
        <w:div w:id="405108746">
          <w:marLeft w:val="0"/>
          <w:marRight w:val="0"/>
          <w:marTop w:val="0"/>
          <w:marBottom w:val="0"/>
          <w:divBdr>
            <w:top w:val="none" w:sz="0" w:space="0" w:color="auto"/>
            <w:left w:val="none" w:sz="0" w:space="0" w:color="auto"/>
            <w:bottom w:val="none" w:sz="0" w:space="0" w:color="auto"/>
            <w:right w:val="none" w:sz="0" w:space="0" w:color="auto"/>
          </w:divBdr>
        </w:div>
        <w:div w:id="405151855">
          <w:marLeft w:val="0"/>
          <w:marRight w:val="0"/>
          <w:marTop w:val="0"/>
          <w:marBottom w:val="0"/>
          <w:divBdr>
            <w:top w:val="none" w:sz="0" w:space="0" w:color="auto"/>
            <w:left w:val="none" w:sz="0" w:space="0" w:color="auto"/>
            <w:bottom w:val="none" w:sz="0" w:space="0" w:color="auto"/>
            <w:right w:val="none" w:sz="0" w:space="0" w:color="auto"/>
          </w:divBdr>
        </w:div>
        <w:div w:id="405153304">
          <w:marLeft w:val="0"/>
          <w:marRight w:val="0"/>
          <w:marTop w:val="0"/>
          <w:marBottom w:val="0"/>
          <w:divBdr>
            <w:top w:val="none" w:sz="0" w:space="0" w:color="auto"/>
            <w:left w:val="none" w:sz="0" w:space="0" w:color="auto"/>
            <w:bottom w:val="none" w:sz="0" w:space="0" w:color="auto"/>
            <w:right w:val="none" w:sz="0" w:space="0" w:color="auto"/>
          </w:divBdr>
        </w:div>
        <w:div w:id="405155019">
          <w:marLeft w:val="0"/>
          <w:marRight w:val="0"/>
          <w:marTop w:val="0"/>
          <w:marBottom w:val="0"/>
          <w:divBdr>
            <w:top w:val="none" w:sz="0" w:space="0" w:color="auto"/>
            <w:left w:val="none" w:sz="0" w:space="0" w:color="auto"/>
            <w:bottom w:val="none" w:sz="0" w:space="0" w:color="auto"/>
            <w:right w:val="none" w:sz="0" w:space="0" w:color="auto"/>
          </w:divBdr>
        </w:div>
        <w:div w:id="405297863">
          <w:marLeft w:val="0"/>
          <w:marRight w:val="0"/>
          <w:marTop w:val="0"/>
          <w:marBottom w:val="0"/>
          <w:divBdr>
            <w:top w:val="none" w:sz="0" w:space="0" w:color="auto"/>
            <w:left w:val="none" w:sz="0" w:space="0" w:color="auto"/>
            <w:bottom w:val="none" w:sz="0" w:space="0" w:color="auto"/>
            <w:right w:val="none" w:sz="0" w:space="0" w:color="auto"/>
          </w:divBdr>
        </w:div>
        <w:div w:id="405300150">
          <w:marLeft w:val="0"/>
          <w:marRight w:val="0"/>
          <w:marTop w:val="0"/>
          <w:marBottom w:val="0"/>
          <w:divBdr>
            <w:top w:val="none" w:sz="0" w:space="0" w:color="auto"/>
            <w:left w:val="none" w:sz="0" w:space="0" w:color="auto"/>
            <w:bottom w:val="none" w:sz="0" w:space="0" w:color="auto"/>
            <w:right w:val="none" w:sz="0" w:space="0" w:color="auto"/>
          </w:divBdr>
        </w:div>
        <w:div w:id="405300806">
          <w:marLeft w:val="0"/>
          <w:marRight w:val="0"/>
          <w:marTop w:val="0"/>
          <w:marBottom w:val="0"/>
          <w:divBdr>
            <w:top w:val="none" w:sz="0" w:space="0" w:color="auto"/>
            <w:left w:val="none" w:sz="0" w:space="0" w:color="auto"/>
            <w:bottom w:val="none" w:sz="0" w:space="0" w:color="auto"/>
            <w:right w:val="none" w:sz="0" w:space="0" w:color="auto"/>
          </w:divBdr>
        </w:div>
        <w:div w:id="405302716">
          <w:marLeft w:val="0"/>
          <w:marRight w:val="0"/>
          <w:marTop w:val="0"/>
          <w:marBottom w:val="0"/>
          <w:divBdr>
            <w:top w:val="none" w:sz="0" w:space="0" w:color="auto"/>
            <w:left w:val="none" w:sz="0" w:space="0" w:color="auto"/>
            <w:bottom w:val="none" w:sz="0" w:space="0" w:color="auto"/>
            <w:right w:val="none" w:sz="0" w:space="0" w:color="auto"/>
          </w:divBdr>
        </w:div>
        <w:div w:id="405306115">
          <w:marLeft w:val="0"/>
          <w:marRight w:val="0"/>
          <w:marTop w:val="0"/>
          <w:marBottom w:val="0"/>
          <w:divBdr>
            <w:top w:val="none" w:sz="0" w:space="0" w:color="auto"/>
            <w:left w:val="none" w:sz="0" w:space="0" w:color="auto"/>
            <w:bottom w:val="none" w:sz="0" w:space="0" w:color="auto"/>
            <w:right w:val="none" w:sz="0" w:space="0" w:color="auto"/>
          </w:divBdr>
        </w:div>
        <w:div w:id="405340776">
          <w:marLeft w:val="0"/>
          <w:marRight w:val="0"/>
          <w:marTop w:val="0"/>
          <w:marBottom w:val="0"/>
          <w:divBdr>
            <w:top w:val="none" w:sz="0" w:space="0" w:color="auto"/>
            <w:left w:val="none" w:sz="0" w:space="0" w:color="auto"/>
            <w:bottom w:val="none" w:sz="0" w:space="0" w:color="auto"/>
            <w:right w:val="none" w:sz="0" w:space="0" w:color="auto"/>
          </w:divBdr>
        </w:div>
        <w:div w:id="405341691">
          <w:marLeft w:val="0"/>
          <w:marRight w:val="0"/>
          <w:marTop w:val="0"/>
          <w:marBottom w:val="0"/>
          <w:divBdr>
            <w:top w:val="none" w:sz="0" w:space="0" w:color="auto"/>
            <w:left w:val="none" w:sz="0" w:space="0" w:color="auto"/>
            <w:bottom w:val="none" w:sz="0" w:space="0" w:color="auto"/>
            <w:right w:val="none" w:sz="0" w:space="0" w:color="auto"/>
          </w:divBdr>
        </w:div>
        <w:div w:id="405342790">
          <w:marLeft w:val="0"/>
          <w:marRight w:val="0"/>
          <w:marTop w:val="0"/>
          <w:marBottom w:val="0"/>
          <w:divBdr>
            <w:top w:val="none" w:sz="0" w:space="0" w:color="auto"/>
            <w:left w:val="none" w:sz="0" w:space="0" w:color="auto"/>
            <w:bottom w:val="none" w:sz="0" w:space="0" w:color="auto"/>
            <w:right w:val="none" w:sz="0" w:space="0" w:color="auto"/>
          </w:divBdr>
        </w:div>
        <w:div w:id="405344336">
          <w:marLeft w:val="0"/>
          <w:marRight w:val="0"/>
          <w:marTop w:val="0"/>
          <w:marBottom w:val="0"/>
          <w:divBdr>
            <w:top w:val="none" w:sz="0" w:space="0" w:color="auto"/>
            <w:left w:val="none" w:sz="0" w:space="0" w:color="auto"/>
            <w:bottom w:val="none" w:sz="0" w:space="0" w:color="auto"/>
            <w:right w:val="none" w:sz="0" w:space="0" w:color="auto"/>
          </w:divBdr>
        </w:div>
        <w:div w:id="405344983">
          <w:marLeft w:val="0"/>
          <w:marRight w:val="0"/>
          <w:marTop w:val="0"/>
          <w:marBottom w:val="0"/>
          <w:divBdr>
            <w:top w:val="none" w:sz="0" w:space="0" w:color="auto"/>
            <w:left w:val="none" w:sz="0" w:space="0" w:color="auto"/>
            <w:bottom w:val="none" w:sz="0" w:space="0" w:color="auto"/>
            <w:right w:val="none" w:sz="0" w:space="0" w:color="auto"/>
          </w:divBdr>
        </w:div>
        <w:div w:id="405346972">
          <w:marLeft w:val="0"/>
          <w:marRight w:val="0"/>
          <w:marTop w:val="0"/>
          <w:marBottom w:val="0"/>
          <w:divBdr>
            <w:top w:val="none" w:sz="0" w:space="0" w:color="auto"/>
            <w:left w:val="none" w:sz="0" w:space="0" w:color="auto"/>
            <w:bottom w:val="none" w:sz="0" w:space="0" w:color="auto"/>
            <w:right w:val="none" w:sz="0" w:space="0" w:color="auto"/>
          </w:divBdr>
        </w:div>
        <w:div w:id="405347536">
          <w:marLeft w:val="0"/>
          <w:marRight w:val="0"/>
          <w:marTop w:val="0"/>
          <w:marBottom w:val="300"/>
          <w:divBdr>
            <w:top w:val="single" w:sz="6" w:space="15" w:color="EDEDED"/>
            <w:left w:val="single" w:sz="6" w:space="15" w:color="EDEDED"/>
            <w:bottom w:val="single" w:sz="6" w:space="15" w:color="EDEDED"/>
            <w:right w:val="single" w:sz="6" w:space="15" w:color="EDEDED"/>
          </w:divBdr>
        </w:div>
        <w:div w:id="405418172">
          <w:marLeft w:val="0"/>
          <w:marRight w:val="0"/>
          <w:marTop w:val="0"/>
          <w:marBottom w:val="0"/>
          <w:divBdr>
            <w:top w:val="none" w:sz="0" w:space="0" w:color="auto"/>
            <w:left w:val="none" w:sz="0" w:space="0" w:color="auto"/>
            <w:bottom w:val="none" w:sz="0" w:space="0" w:color="auto"/>
            <w:right w:val="none" w:sz="0" w:space="0" w:color="auto"/>
          </w:divBdr>
        </w:div>
        <w:div w:id="405419583">
          <w:marLeft w:val="0"/>
          <w:marRight w:val="0"/>
          <w:marTop w:val="0"/>
          <w:marBottom w:val="0"/>
          <w:divBdr>
            <w:top w:val="none" w:sz="0" w:space="0" w:color="auto"/>
            <w:left w:val="none" w:sz="0" w:space="0" w:color="auto"/>
            <w:bottom w:val="none" w:sz="0" w:space="0" w:color="auto"/>
            <w:right w:val="none" w:sz="0" w:space="0" w:color="auto"/>
          </w:divBdr>
        </w:div>
        <w:div w:id="405423335">
          <w:marLeft w:val="0"/>
          <w:marRight w:val="0"/>
          <w:marTop w:val="0"/>
          <w:marBottom w:val="0"/>
          <w:divBdr>
            <w:top w:val="none" w:sz="0" w:space="0" w:color="auto"/>
            <w:left w:val="none" w:sz="0" w:space="0" w:color="auto"/>
            <w:bottom w:val="none" w:sz="0" w:space="0" w:color="auto"/>
            <w:right w:val="none" w:sz="0" w:space="0" w:color="auto"/>
          </w:divBdr>
        </w:div>
        <w:div w:id="405497762">
          <w:marLeft w:val="0"/>
          <w:marRight w:val="0"/>
          <w:marTop w:val="0"/>
          <w:marBottom w:val="300"/>
          <w:divBdr>
            <w:top w:val="single" w:sz="6" w:space="15" w:color="EDEDED"/>
            <w:left w:val="single" w:sz="6" w:space="15" w:color="EDEDED"/>
            <w:bottom w:val="single" w:sz="6" w:space="15" w:color="EDEDED"/>
            <w:right w:val="single" w:sz="6" w:space="15" w:color="EDEDED"/>
          </w:divBdr>
        </w:div>
        <w:div w:id="405500161">
          <w:marLeft w:val="0"/>
          <w:marRight w:val="0"/>
          <w:marTop w:val="0"/>
          <w:marBottom w:val="0"/>
          <w:divBdr>
            <w:top w:val="none" w:sz="0" w:space="0" w:color="auto"/>
            <w:left w:val="none" w:sz="0" w:space="0" w:color="auto"/>
            <w:bottom w:val="none" w:sz="0" w:space="0" w:color="auto"/>
            <w:right w:val="none" w:sz="0" w:space="0" w:color="auto"/>
          </w:divBdr>
        </w:div>
        <w:div w:id="405537114">
          <w:marLeft w:val="0"/>
          <w:marRight w:val="0"/>
          <w:marTop w:val="0"/>
          <w:marBottom w:val="0"/>
          <w:divBdr>
            <w:top w:val="none" w:sz="0" w:space="0" w:color="auto"/>
            <w:left w:val="none" w:sz="0" w:space="0" w:color="auto"/>
            <w:bottom w:val="none" w:sz="0" w:space="0" w:color="auto"/>
            <w:right w:val="none" w:sz="0" w:space="0" w:color="auto"/>
          </w:divBdr>
        </w:div>
        <w:div w:id="405538974">
          <w:marLeft w:val="0"/>
          <w:marRight w:val="0"/>
          <w:marTop w:val="0"/>
          <w:marBottom w:val="0"/>
          <w:divBdr>
            <w:top w:val="none" w:sz="0" w:space="0" w:color="auto"/>
            <w:left w:val="none" w:sz="0" w:space="0" w:color="auto"/>
            <w:bottom w:val="none" w:sz="0" w:space="0" w:color="auto"/>
            <w:right w:val="none" w:sz="0" w:space="0" w:color="auto"/>
          </w:divBdr>
        </w:div>
        <w:div w:id="405539590">
          <w:marLeft w:val="0"/>
          <w:marRight w:val="0"/>
          <w:marTop w:val="0"/>
          <w:marBottom w:val="0"/>
          <w:divBdr>
            <w:top w:val="none" w:sz="0" w:space="0" w:color="auto"/>
            <w:left w:val="none" w:sz="0" w:space="0" w:color="auto"/>
            <w:bottom w:val="none" w:sz="0" w:space="0" w:color="auto"/>
            <w:right w:val="none" w:sz="0" w:space="0" w:color="auto"/>
          </w:divBdr>
        </w:div>
        <w:div w:id="405542733">
          <w:marLeft w:val="0"/>
          <w:marRight w:val="0"/>
          <w:marTop w:val="0"/>
          <w:marBottom w:val="0"/>
          <w:divBdr>
            <w:top w:val="none" w:sz="0" w:space="0" w:color="auto"/>
            <w:left w:val="none" w:sz="0" w:space="0" w:color="auto"/>
            <w:bottom w:val="none" w:sz="0" w:space="0" w:color="auto"/>
            <w:right w:val="none" w:sz="0" w:space="0" w:color="auto"/>
          </w:divBdr>
        </w:div>
        <w:div w:id="405568874">
          <w:marLeft w:val="0"/>
          <w:marRight w:val="0"/>
          <w:marTop w:val="0"/>
          <w:marBottom w:val="0"/>
          <w:divBdr>
            <w:top w:val="none" w:sz="0" w:space="0" w:color="auto"/>
            <w:left w:val="none" w:sz="0" w:space="0" w:color="auto"/>
            <w:bottom w:val="none" w:sz="0" w:space="0" w:color="auto"/>
            <w:right w:val="none" w:sz="0" w:space="0" w:color="auto"/>
          </w:divBdr>
        </w:div>
        <w:div w:id="405611131">
          <w:marLeft w:val="0"/>
          <w:marRight w:val="0"/>
          <w:marTop w:val="300"/>
          <w:marBottom w:val="0"/>
          <w:divBdr>
            <w:top w:val="none" w:sz="0" w:space="0" w:color="auto"/>
            <w:left w:val="none" w:sz="0" w:space="0" w:color="auto"/>
            <w:bottom w:val="none" w:sz="0" w:space="0" w:color="auto"/>
            <w:right w:val="none" w:sz="0" w:space="0" w:color="auto"/>
          </w:divBdr>
        </w:div>
        <w:div w:id="405612055">
          <w:marLeft w:val="0"/>
          <w:marRight w:val="0"/>
          <w:marTop w:val="0"/>
          <w:marBottom w:val="0"/>
          <w:divBdr>
            <w:top w:val="none" w:sz="0" w:space="0" w:color="auto"/>
            <w:left w:val="none" w:sz="0" w:space="0" w:color="auto"/>
            <w:bottom w:val="none" w:sz="0" w:space="0" w:color="auto"/>
            <w:right w:val="none" w:sz="0" w:space="0" w:color="auto"/>
          </w:divBdr>
          <w:divsChild>
            <w:div w:id="294991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5612692">
          <w:marLeft w:val="0"/>
          <w:marRight w:val="0"/>
          <w:marTop w:val="0"/>
          <w:marBottom w:val="0"/>
          <w:divBdr>
            <w:top w:val="none" w:sz="0" w:space="0" w:color="auto"/>
            <w:left w:val="none" w:sz="0" w:space="0" w:color="auto"/>
            <w:bottom w:val="none" w:sz="0" w:space="0" w:color="auto"/>
            <w:right w:val="none" w:sz="0" w:space="0" w:color="auto"/>
          </w:divBdr>
        </w:div>
        <w:div w:id="405616274">
          <w:marLeft w:val="0"/>
          <w:marRight w:val="0"/>
          <w:marTop w:val="0"/>
          <w:marBottom w:val="0"/>
          <w:divBdr>
            <w:top w:val="none" w:sz="0" w:space="0" w:color="auto"/>
            <w:left w:val="none" w:sz="0" w:space="0" w:color="auto"/>
            <w:bottom w:val="none" w:sz="0" w:space="0" w:color="auto"/>
            <w:right w:val="none" w:sz="0" w:space="0" w:color="auto"/>
          </w:divBdr>
        </w:div>
        <w:div w:id="405617885">
          <w:marLeft w:val="0"/>
          <w:marRight w:val="0"/>
          <w:marTop w:val="0"/>
          <w:marBottom w:val="0"/>
          <w:divBdr>
            <w:top w:val="none" w:sz="0" w:space="0" w:color="auto"/>
            <w:left w:val="none" w:sz="0" w:space="0" w:color="auto"/>
            <w:bottom w:val="none" w:sz="0" w:space="0" w:color="auto"/>
            <w:right w:val="none" w:sz="0" w:space="0" w:color="auto"/>
          </w:divBdr>
        </w:div>
        <w:div w:id="405686960">
          <w:marLeft w:val="0"/>
          <w:marRight w:val="0"/>
          <w:marTop w:val="0"/>
          <w:marBottom w:val="300"/>
          <w:divBdr>
            <w:top w:val="single" w:sz="6" w:space="15" w:color="EDEDED"/>
            <w:left w:val="single" w:sz="6" w:space="15" w:color="EDEDED"/>
            <w:bottom w:val="single" w:sz="6" w:space="15" w:color="EDEDED"/>
            <w:right w:val="single" w:sz="6" w:space="15" w:color="EDEDED"/>
          </w:divBdr>
        </w:div>
        <w:div w:id="405688789">
          <w:marLeft w:val="0"/>
          <w:marRight w:val="0"/>
          <w:marTop w:val="0"/>
          <w:marBottom w:val="300"/>
          <w:divBdr>
            <w:top w:val="single" w:sz="6" w:space="15" w:color="EDEDED"/>
            <w:left w:val="single" w:sz="6" w:space="15" w:color="EDEDED"/>
            <w:bottom w:val="single" w:sz="6" w:space="15" w:color="EDEDED"/>
            <w:right w:val="single" w:sz="6" w:space="15" w:color="EDEDED"/>
          </w:divBdr>
        </w:div>
        <w:div w:id="405691274">
          <w:marLeft w:val="0"/>
          <w:marRight w:val="0"/>
          <w:marTop w:val="0"/>
          <w:marBottom w:val="0"/>
          <w:divBdr>
            <w:top w:val="none" w:sz="0" w:space="0" w:color="auto"/>
            <w:left w:val="none" w:sz="0" w:space="0" w:color="auto"/>
            <w:bottom w:val="none" w:sz="0" w:space="0" w:color="auto"/>
            <w:right w:val="none" w:sz="0" w:space="0" w:color="auto"/>
          </w:divBdr>
          <w:divsChild>
            <w:div w:id="307243705">
              <w:marLeft w:val="0"/>
              <w:marRight w:val="0"/>
              <w:marTop w:val="0"/>
              <w:marBottom w:val="0"/>
              <w:divBdr>
                <w:top w:val="none" w:sz="0" w:space="0" w:color="auto"/>
                <w:left w:val="none" w:sz="0" w:space="0" w:color="auto"/>
                <w:bottom w:val="none" w:sz="0" w:space="0" w:color="auto"/>
                <w:right w:val="none" w:sz="0" w:space="0" w:color="auto"/>
              </w:divBdr>
            </w:div>
          </w:divsChild>
        </w:div>
        <w:div w:id="405692421">
          <w:marLeft w:val="0"/>
          <w:marRight w:val="0"/>
          <w:marTop w:val="0"/>
          <w:marBottom w:val="0"/>
          <w:divBdr>
            <w:top w:val="none" w:sz="0" w:space="0" w:color="auto"/>
            <w:left w:val="none" w:sz="0" w:space="0" w:color="auto"/>
            <w:bottom w:val="none" w:sz="0" w:space="0" w:color="auto"/>
            <w:right w:val="none" w:sz="0" w:space="0" w:color="auto"/>
          </w:divBdr>
        </w:div>
        <w:div w:id="405759489">
          <w:marLeft w:val="0"/>
          <w:marRight w:val="0"/>
          <w:marTop w:val="0"/>
          <w:marBottom w:val="0"/>
          <w:divBdr>
            <w:top w:val="none" w:sz="0" w:space="0" w:color="auto"/>
            <w:left w:val="none" w:sz="0" w:space="0" w:color="auto"/>
            <w:bottom w:val="none" w:sz="0" w:space="0" w:color="auto"/>
            <w:right w:val="none" w:sz="0" w:space="0" w:color="auto"/>
          </w:divBdr>
        </w:div>
        <w:div w:id="405760712">
          <w:marLeft w:val="0"/>
          <w:marRight w:val="0"/>
          <w:marTop w:val="0"/>
          <w:marBottom w:val="0"/>
          <w:divBdr>
            <w:top w:val="none" w:sz="0" w:space="0" w:color="auto"/>
            <w:left w:val="none" w:sz="0" w:space="0" w:color="auto"/>
            <w:bottom w:val="none" w:sz="0" w:space="0" w:color="auto"/>
            <w:right w:val="none" w:sz="0" w:space="0" w:color="auto"/>
          </w:divBdr>
        </w:div>
        <w:div w:id="405761192">
          <w:marLeft w:val="0"/>
          <w:marRight w:val="0"/>
          <w:marTop w:val="0"/>
          <w:marBottom w:val="300"/>
          <w:divBdr>
            <w:top w:val="single" w:sz="6" w:space="15" w:color="EDEDED"/>
            <w:left w:val="single" w:sz="6" w:space="15" w:color="EDEDED"/>
            <w:bottom w:val="single" w:sz="6" w:space="15" w:color="EDEDED"/>
            <w:right w:val="single" w:sz="6" w:space="15" w:color="EDEDED"/>
          </w:divBdr>
        </w:div>
        <w:div w:id="405765780">
          <w:marLeft w:val="0"/>
          <w:marRight w:val="0"/>
          <w:marTop w:val="0"/>
          <w:marBottom w:val="0"/>
          <w:divBdr>
            <w:top w:val="none" w:sz="0" w:space="0" w:color="auto"/>
            <w:left w:val="none" w:sz="0" w:space="0" w:color="auto"/>
            <w:bottom w:val="none" w:sz="0" w:space="0" w:color="auto"/>
            <w:right w:val="none" w:sz="0" w:space="0" w:color="auto"/>
          </w:divBdr>
        </w:div>
        <w:div w:id="405765992">
          <w:marLeft w:val="0"/>
          <w:marRight w:val="0"/>
          <w:marTop w:val="0"/>
          <w:marBottom w:val="0"/>
          <w:divBdr>
            <w:top w:val="none" w:sz="0" w:space="0" w:color="auto"/>
            <w:left w:val="none" w:sz="0" w:space="0" w:color="auto"/>
            <w:bottom w:val="none" w:sz="0" w:space="0" w:color="auto"/>
            <w:right w:val="none" w:sz="0" w:space="0" w:color="auto"/>
          </w:divBdr>
        </w:div>
        <w:div w:id="405804499">
          <w:marLeft w:val="0"/>
          <w:marRight w:val="0"/>
          <w:marTop w:val="0"/>
          <w:marBottom w:val="0"/>
          <w:divBdr>
            <w:top w:val="none" w:sz="0" w:space="0" w:color="auto"/>
            <w:left w:val="none" w:sz="0" w:space="0" w:color="auto"/>
            <w:bottom w:val="none" w:sz="0" w:space="0" w:color="auto"/>
            <w:right w:val="none" w:sz="0" w:space="0" w:color="auto"/>
          </w:divBdr>
        </w:div>
        <w:div w:id="405804794">
          <w:marLeft w:val="0"/>
          <w:marRight w:val="0"/>
          <w:marTop w:val="0"/>
          <w:marBottom w:val="0"/>
          <w:divBdr>
            <w:top w:val="none" w:sz="0" w:space="0" w:color="auto"/>
            <w:left w:val="none" w:sz="0" w:space="0" w:color="auto"/>
            <w:bottom w:val="none" w:sz="0" w:space="0" w:color="auto"/>
            <w:right w:val="none" w:sz="0" w:space="0" w:color="auto"/>
          </w:divBdr>
          <w:divsChild>
            <w:div w:id="90050054">
              <w:marLeft w:val="0"/>
              <w:marRight w:val="0"/>
              <w:marTop w:val="0"/>
              <w:marBottom w:val="0"/>
              <w:divBdr>
                <w:top w:val="none" w:sz="0" w:space="0" w:color="auto"/>
                <w:left w:val="none" w:sz="0" w:space="0" w:color="auto"/>
                <w:bottom w:val="none" w:sz="0" w:space="0" w:color="auto"/>
                <w:right w:val="none" w:sz="0" w:space="0" w:color="auto"/>
              </w:divBdr>
            </w:div>
          </w:divsChild>
        </w:div>
        <w:div w:id="405805481">
          <w:marLeft w:val="0"/>
          <w:marRight w:val="0"/>
          <w:marTop w:val="0"/>
          <w:marBottom w:val="0"/>
          <w:divBdr>
            <w:top w:val="none" w:sz="0" w:space="0" w:color="auto"/>
            <w:left w:val="none" w:sz="0" w:space="0" w:color="auto"/>
            <w:bottom w:val="none" w:sz="0" w:space="0" w:color="auto"/>
            <w:right w:val="none" w:sz="0" w:space="0" w:color="auto"/>
          </w:divBdr>
        </w:div>
        <w:div w:id="405881599">
          <w:marLeft w:val="0"/>
          <w:marRight w:val="0"/>
          <w:marTop w:val="0"/>
          <w:marBottom w:val="0"/>
          <w:divBdr>
            <w:top w:val="none" w:sz="0" w:space="0" w:color="auto"/>
            <w:left w:val="none" w:sz="0" w:space="0" w:color="auto"/>
            <w:bottom w:val="none" w:sz="0" w:space="0" w:color="auto"/>
            <w:right w:val="none" w:sz="0" w:space="0" w:color="auto"/>
          </w:divBdr>
        </w:div>
        <w:div w:id="405883102">
          <w:marLeft w:val="0"/>
          <w:marRight w:val="0"/>
          <w:marTop w:val="0"/>
          <w:marBottom w:val="0"/>
          <w:divBdr>
            <w:top w:val="none" w:sz="0" w:space="0" w:color="auto"/>
            <w:left w:val="none" w:sz="0" w:space="0" w:color="auto"/>
            <w:bottom w:val="none" w:sz="0" w:space="0" w:color="auto"/>
            <w:right w:val="none" w:sz="0" w:space="0" w:color="auto"/>
          </w:divBdr>
        </w:div>
        <w:div w:id="405884812">
          <w:marLeft w:val="0"/>
          <w:marRight w:val="0"/>
          <w:marTop w:val="0"/>
          <w:marBottom w:val="0"/>
          <w:divBdr>
            <w:top w:val="none" w:sz="0" w:space="0" w:color="auto"/>
            <w:left w:val="none" w:sz="0" w:space="0" w:color="auto"/>
            <w:bottom w:val="none" w:sz="0" w:space="0" w:color="auto"/>
            <w:right w:val="none" w:sz="0" w:space="0" w:color="auto"/>
          </w:divBdr>
        </w:div>
        <w:div w:id="405884966">
          <w:marLeft w:val="0"/>
          <w:marRight w:val="0"/>
          <w:marTop w:val="0"/>
          <w:marBottom w:val="0"/>
          <w:divBdr>
            <w:top w:val="none" w:sz="0" w:space="0" w:color="auto"/>
            <w:left w:val="none" w:sz="0" w:space="0" w:color="auto"/>
            <w:bottom w:val="none" w:sz="0" w:space="0" w:color="auto"/>
            <w:right w:val="none" w:sz="0" w:space="0" w:color="auto"/>
          </w:divBdr>
        </w:div>
        <w:div w:id="405886055">
          <w:marLeft w:val="0"/>
          <w:marRight w:val="0"/>
          <w:marTop w:val="0"/>
          <w:marBottom w:val="300"/>
          <w:divBdr>
            <w:top w:val="single" w:sz="6" w:space="15" w:color="EDEDED"/>
            <w:left w:val="single" w:sz="6" w:space="15" w:color="EDEDED"/>
            <w:bottom w:val="single" w:sz="6" w:space="15" w:color="EDEDED"/>
            <w:right w:val="single" w:sz="6" w:space="15" w:color="EDEDED"/>
          </w:divBdr>
        </w:div>
        <w:div w:id="405957910">
          <w:marLeft w:val="0"/>
          <w:marRight w:val="0"/>
          <w:marTop w:val="0"/>
          <w:marBottom w:val="0"/>
          <w:divBdr>
            <w:top w:val="none" w:sz="0" w:space="0" w:color="auto"/>
            <w:left w:val="none" w:sz="0" w:space="0" w:color="auto"/>
            <w:bottom w:val="none" w:sz="0" w:space="0" w:color="auto"/>
            <w:right w:val="none" w:sz="0" w:space="0" w:color="auto"/>
          </w:divBdr>
        </w:div>
        <w:div w:id="405958705">
          <w:marLeft w:val="0"/>
          <w:marRight w:val="0"/>
          <w:marTop w:val="0"/>
          <w:marBottom w:val="0"/>
          <w:divBdr>
            <w:top w:val="none" w:sz="0" w:space="0" w:color="auto"/>
            <w:left w:val="none" w:sz="0" w:space="0" w:color="auto"/>
            <w:bottom w:val="none" w:sz="0" w:space="0" w:color="auto"/>
            <w:right w:val="none" w:sz="0" w:space="0" w:color="auto"/>
          </w:divBdr>
        </w:div>
        <w:div w:id="405961626">
          <w:marLeft w:val="0"/>
          <w:marRight w:val="0"/>
          <w:marTop w:val="0"/>
          <w:marBottom w:val="0"/>
          <w:divBdr>
            <w:top w:val="none" w:sz="0" w:space="0" w:color="auto"/>
            <w:left w:val="none" w:sz="0" w:space="0" w:color="auto"/>
            <w:bottom w:val="none" w:sz="0" w:space="0" w:color="auto"/>
            <w:right w:val="none" w:sz="0" w:space="0" w:color="auto"/>
          </w:divBdr>
          <w:divsChild>
            <w:div w:id="326135816">
              <w:marLeft w:val="0"/>
              <w:marRight w:val="0"/>
              <w:marTop w:val="0"/>
              <w:marBottom w:val="0"/>
              <w:divBdr>
                <w:top w:val="none" w:sz="0" w:space="0" w:color="auto"/>
                <w:left w:val="none" w:sz="0" w:space="0" w:color="auto"/>
                <w:bottom w:val="none" w:sz="0" w:space="0" w:color="auto"/>
                <w:right w:val="none" w:sz="0" w:space="0" w:color="auto"/>
              </w:divBdr>
            </w:div>
          </w:divsChild>
        </w:div>
        <w:div w:id="405999322">
          <w:marLeft w:val="0"/>
          <w:marRight w:val="0"/>
          <w:marTop w:val="0"/>
          <w:marBottom w:val="0"/>
          <w:divBdr>
            <w:top w:val="none" w:sz="0" w:space="0" w:color="auto"/>
            <w:left w:val="none" w:sz="0" w:space="0" w:color="auto"/>
            <w:bottom w:val="none" w:sz="0" w:space="0" w:color="auto"/>
            <w:right w:val="none" w:sz="0" w:space="0" w:color="auto"/>
          </w:divBdr>
        </w:div>
        <w:div w:id="406000042">
          <w:marLeft w:val="0"/>
          <w:marRight w:val="0"/>
          <w:marTop w:val="0"/>
          <w:marBottom w:val="0"/>
          <w:divBdr>
            <w:top w:val="none" w:sz="0" w:space="0" w:color="auto"/>
            <w:left w:val="none" w:sz="0" w:space="0" w:color="auto"/>
            <w:bottom w:val="none" w:sz="0" w:space="0" w:color="auto"/>
            <w:right w:val="none" w:sz="0" w:space="0" w:color="auto"/>
          </w:divBdr>
        </w:div>
        <w:div w:id="406000730">
          <w:marLeft w:val="0"/>
          <w:marRight w:val="0"/>
          <w:marTop w:val="300"/>
          <w:marBottom w:val="0"/>
          <w:divBdr>
            <w:top w:val="none" w:sz="0" w:space="0" w:color="auto"/>
            <w:left w:val="none" w:sz="0" w:space="0" w:color="auto"/>
            <w:bottom w:val="none" w:sz="0" w:space="0" w:color="auto"/>
            <w:right w:val="none" w:sz="0" w:space="0" w:color="auto"/>
          </w:divBdr>
        </w:div>
        <w:div w:id="406002132">
          <w:marLeft w:val="0"/>
          <w:marRight w:val="0"/>
          <w:marTop w:val="0"/>
          <w:marBottom w:val="0"/>
          <w:divBdr>
            <w:top w:val="none" w:sz="0" w:space="0" w:color="auto"/>
            <w:left w:val="none" w:sz="0" w:space="0" w:color="auto"/>
            <w:bottom w:val="none" w:sz="0" w:space="0" w:color="auto"/>
            <w:right w:val="none" w:sz="0" w:space="0" w:color="auto"/>
          </w:divBdr>
        </w:div>
        <w:div w:id="406002621">
          <w:marLeft w:val="0"/>
          <w:marRight w:val="0"/>
          <w:marTop w:val="0"/>
          <w:marBottom w:val="0"/>
          <w:divBdr>
            <w:top w:val="none" w:sz="0" w:space="0" w:color="auto"/>
            <w:left w:val="none" w:sz="0" w:space="0" w:color="auto"/>
            <w:bottom w:val="none" w:sz="0" w:space="0" w:color="auto"/>
            <w:right w:val="none" w:sz="0" w:space="0" w:color="auto"/>
          </w:divBdr>
        </w:div>
        <w:div w:id="406002847">
          <w:marLeft w:val="0"/>
          <w:marRight w:val="0"/>
          <w:marTop w:val="0"/>
          <w:marBottom w:val="0"/>
          <w:divBdr>
            <w:top w:val="none" w:sz="0" w:space="0" w:color="auto"/>
            <w:left w:val="none" w:sz="0" w:space="0" w:color="auto"/>
            <w:bottom w:val="none" w:sz="0" w:space="0" w:color="auto"/>
            <w:right w:val="none" w:sz="0" w:space="0" w:color="auto"/>
          </w:divBdr>
        </w:div>
        <w:div w:id="406028199">
          <w:marLeft w:val="0"/>
          <w:marRight w:val="0"/>
          <w:marTop w:val="0"/>
          <w:marBottom w:val="0"/>
          <w:divBdr>
            <w:top w:val="none" w:sz="0" w:space="0" w:color="auto"/>
            <w:left w:val="none" w:sz="0" w:space="0" w:color="auto"/>
            <w:bottom w:val="none" w:sz="0" w:space="0" w:color="auto"/>
            <w:right w:val="none" w:sz="0" w:space="0" w:color="auto"/>
          </w:divBdr>
        </w:div>
        <w:div w:id="406077783">
          <w:marLeft w:val="0"/>
          <w:marRight w:val="0"/>
          <w:marTop w:val="0"/>
          <w:marBottom w:val="300"/>
          <w:divBdr>
            <w:top w:val="single" w:sz="6" w:space="15" w:color="EDEDED"/>
            <w:left w:val="single" w:sz="6" w:space="15" w:color="EDEDED"/>
            <w:bottom w:val="single" w:sz="6" w:space="15" w:color="EDEDED"/>
            <w:right w:val="single" w:sz="6" w:space="15" w:color="EDEDED"/>
          </w:divBdr>
        </w:div>
        <w:div w:id="406079923">
          <w:marLeft w:val="0"/>
          <w:marRight w:val="0"/>
          <w:marTop w:val="0"/>
          <w:marBottom w:val="0"/>
          <w:divBdr>
            <w:top w:val="none" w:sz="0" w:space="0" w:color="auto"/>
            <w:left w:val="none" w:sz="0" w:space="0" w:color="auto"/>
            <w:bottom w:val="none" w:sz="0" w:space="0" w:color="auto"/>
            <w:right w:val="none" w:sz="0" w:space="0" w:color="auto"/>
          </w:divBdr>
          <w:divsChild>
            <w:div w:id="221913027">
              <w:marLeft w:val="0"/>
              <w:marRight w:val="0"/>
              <w:marTop w:val="0"/>
              <w:marBottom w:val="0"/>
              <w:divBdr>
                <w:top w:val="none" w:sz="0" w:space="0" w:color="auto"/>
                <w:left w:val="none" w:sz="0" w:space="0" w:color="auto"/>
                <w:bottom w:val="none" w:sz="0" w:space="0" w:color="auto"/>
                <w:right w:val="none" w:sz="0" w:space="0" w:color="auto"/>
              </w:divBdr>
            </w:div>
          </w:divsChild>
        </w:div>
        <w:div w:id="406151900">
          <w:marLeft w:val="0"/>
          <w:marRight w:val="0"/>
          <w:marTop w:val="0"/>
          <w:marBottom w:val="0"/>
          <w:divBdr>
            <w:top w:val="none" w:sz="0" w:space="0" w:color="auto"/>
            <w:left w:val="none" w:sz="0" w:space="0" w:color="auto"/>
            <w:bottom w:val="none" w:sz="0" w:space="0" w:color="auto"/>
            <w:right w:val="none" w:sz="0" w:space="0" w:color="auto"/>
          </w:divBdr>
        </w:div>
        <w:div w:id="406153376">
          <w:marLeft w:val="0"/>
          <w:marRight w:val="0"/>
          <w:marTop w:val="0"/>
          <w:marBottom w:val="0"/>
          <w:divBdr>
            <w:top w:val="none" w:sz="0" w:space="0" w:color="auto"/>
            <w:left w:val="none" w:sz="0" w:space="0" w:color="auto"/>
            <w:bottom w:val="none" w:sz="0" w:space="0" w:color="auto"/>
            <w:right w:val="none" w:sz="0" w:space="0" w:color="auto"/>
          </w:divBdr>
        </w:div>
        <w:div w:id="406154055">
          <w:marLeft w:val="0"/>
          <w:marRight w:val="0"/>
          <w:marTop w:val="0"/>
          <w:marBottom w:val="300"/>
          <w:divBdr>
            <w:top w:val="single" w:sz="6" w:space="15" w:color="EDEDED"/>
            <w:left w:val="single" w:sz="6" w:space="15" w:color="EDEDED"/>
            <w:bottom w:val="single" w:sz="6" w:space="15" w:color="EDEDED"/>
            <w:right w:val="single" w:sz="6" w:space="15" w:color="EDEDED"/>
          </w:divBdr>
        </w:div>
        <w:div w:id="406154088">
          <w:marLeft w:val="0"/>
          <w:marRight w:val="0"/>
          <w:marTop w:val="0"/>
          <w:marBottom w:val="0"/>
          <w:divBdr>
            <w:top w:val="none" w:sz="0" w:space="0" w:color="auto"/>
            <w:left w:val="none" w:sz="0" w:space="0" w:color="auto"/>
            <w:bottom w:val="none" w:sz="0" w:space="0" w:color="auto"/>
            <w:right w:val="none" w:sz="0" w:space="0" w:color="auto"/>
          </w:divBdr>
        </w:div>
        <w:div w:id="406154573">
          <w:marLeft w:val="0"/>
          <w:marRight w:val="0"/>
          <w:marTop w:val="0"/>
          <w:marBottom w:val="0"/>
          <w:divBdr>
            <w:top w:val="none" w:sz="0" w:space="0" w:color="auto"/>
            <w:left w:val="none" w:sz="0" w:space="0" w:color="auto"/>
            <w:bottom w:val="none" w:sz="0" w:space="0" w:color="auto"/>
            <w:right w:val="none" w:sz="0" w:space="0" w:color="auto"/>
          </w:divBdr>
        </w:div>
        <w:div w:id="406155746">
          <w:marLeft w:val="0"/>
          <w:marRight w:val="0"/>
          <w:marTop w:val="0"/>
          <w:marBottom w:val="0"/>
          <w:divBdr>
            <w:top w:val="none" w:sz="0" w:space="0" w:color="auto"/>
            <w:left w:val="none" w:sz="0" w:space="0" w:color="auto"/>
            <w:bottom w:val="none" w:sz="0" w:space="0" w:color="auto"/>
            <w:right w:val="none" w:sz="0" w:space="0" w:color="auto"/>
          </w:divBdr>
        </w:div>
        <w:div w:id="406198054">
          <w:marLeft w:val="0"/>
          <w:marRight w:val="0"/>
          <w:marTop w:val="0"/>
          <w:marBottom w:val="0"/>
          <w:divBdr>
            <w:top w:val="none" w:sz="0" w:space="0" w:color="auto"/>
            <w:left w:val="none" w:sz="0" w:space="0" w:color="auto"/>
            <w:bottom w:val="none" w:sz="0" w:space="0" w:color="auto"/>
            <w:right w:val="none" w:sz="0" w:space="0" w:color="auto"/>
          </w:divBdr>
        </w:div>
        <w:div w:id="406221645">
          <w:marLeft w:val="0"/>
          <w:marRight w:val="0"/>
          <w:marTop w:val="0"/>
          <w:marBottom w:val="0"/>
          <w:divBdr>
            <w:top w:val="none" w:sz="0" w:space="0" w:color="auto"/>
            <w:left w:val="none" w:sz="0" w:space="0" w:color="auto"/>
            <w:bottom w:val="none" w:sz="0" w:space="0" w:color="auto"/>
            <w:right w:val="none" w:sz="0" w:space="0" w:color="auto"/>
          </w:divBdr>
          <w:divsChild>
            <w:div w:id="185750521">
              <w:marLeft w:val="0"/>
              <w:marRight w:val="0"/>
              <w:marTop w:val="0"/>
              <w:marBottom w:val="0"/>
              <w:divBdr>
                <w:top w:val="none" w:sz="0" w:space="0" w:color="auto"/>
                <w:left w:val="none" w:sz="0" w:space="0" w:color="auto"/>
                <w:bottom w:val="none" w:sz="0" w:space="0" w:color="auto"/>
                <w:right w:val="none" w:sz="0" w:space="0" w:color="auto"/>
              </w:divBdr>
            </w:div>
          </w:divsChild>
        </w:div>
        <w:div w:id="406221755">
          <w:marLeft w:val="0"/>
          <w:marRight w:val="0"/>
          <w:marTop w:val="0"/>
          <w:marBottom w:val="0"/>
          <w:divBdr>
            <w:top w:val="none" w:sz="0" w:space="0" w:color="auto"/>
            <w:left w:val="none" w:sz="0" w:space="0" w:color="auto"/>
            <w:bottom w:val="none" w:sz="0" w:space="0" w:color="auto"/>
            <w:right w:val="none" w:sz="0" w:space="0" w:color="auto"/>
          </w:divBdr>
        </w:div>
        <w:div w:id="406269783">
          <w:marLeft w:val="0"/>
          <w:marRight w:val="0"/>
          <w:marTop w:val="0"/>
          <w:marBottom w:val="0"/>
          <w:divBdr>
            <w:top w:val="none" w:sz="0" w:space="0" w:color="auto"/>
            <w:left w:val="none" w:sz="0" w:space="0" w:color="auto"/>
            <w:bottom w:val="none" w:sz="0" w:space="0" w:color="auto"/>
            <w:right w:val="none" w:sz="0" w:space="0" w:color="auto"/>
          </w:divBdr>
        </w:div>
        <w:div w:id="406270551">
          <w:marLeft w:val="0"/>
          <w:marRight w:val="0"/>
          <w:marTop w:val="0"/>
          <w:marBottom w:val="0"/>
          <w:divBdr>
            <w:top w:val="none" w:sz="0" w:space="0" w:color="auto"/>
            <w:left w:val="none" w:sz="0" w:space="0" w:color="auto"/>
            <w:bottom w:val="none" w:sz="0" w:space="0" w:color="auto"/>
            <w:right w:val="none" w:sz="0" w:space="0" w:color="auto"/>
          </w:divBdr>
        </w:div>
        <w:div w:id="406272394">
          <w:marLeft w:val="0"/>
          <w:marRight w:val="0"/>
          <w:marTop w:val="0"/>
          <w:marBottom w:val="300"/>
          <w:divBdr>
            <w:top w:val="single" w:sz="6" w:space="15" w:color="EDEDED"/>
            <w:left w:val="single" w:sz="6" w:space="15" w:color="EDEDED"/>
            <w:bottom w:val="single" w:sz="6" w:space="15" w:color="EDEDED"/>
            <w:right w:val="single" w:sz="6" w:space="15" w:color="EDEDED"/>
          </w:divBdr>
        </w:div>
        <w:div w:id="406273113">
          <w:marLeft w:val="0"/>
          <w:marRight w:val="0"/>
          <w:marTop w:val="0"/>
          <w:marBottom w:val="0"/>
          <w:divBdr>
            <w:top w:val="none" w:sz="0" w:space="0" w:color="auto"/>
            <w:left w:val="none" w:sz="0" w:space="0" w:color="auto"/>
            <w:bottom w:val="none" w:sz="0" w:space="0" w:color="auto"/>
            <w:right w:val="none" w:sz="0" w:space="0" w:color="auto"/>
          </w:divBdr>
        </w:div>
        <w:div w:id="406340710">
          <w:marLeft w:val="0"/>
          <w:marRight w:val="0"/>
          <w:marTop w:val="0"/>
          <w:marBottom w:val="0"/>
          <w:divBdr>
            <w:top w:val="none" w:sz="0" w:space="0" w:color="auto"/>
            <w:left w:val="none" w:sz="0" w:space="0" w:color="auto"/>
            <w:bottom w:val="none" w:sz="0" w:space="0" w:color="auto"/>
            <w:right w:val="none" w:sz="0" w:space="0" w:color="auto"/>
          </w:divBdr>
          <w:divsChild>
            <w:div w:id="87043743">
              <w:marLeft w:val="0"/>
              <w:marRight w:val="0"/>
              <w:marTop w:val="0"/>
              <w:marBottom w:val="0"/>
              <w:divBdr>
                <w:top w:val="none" w:sz="0" w:space="0" w:color="auto"/>
                <w:left w:val="none" w:sz="0" w:space="0" w:color="auto"/>
                <w:bottom w:val="none" w:sz="0" w:space="0" w:color="auto"/>
                <w:right w:val="none" w:sz="0" w:space="0" w:color="auto"/>
              </w:divBdr>
            </w:div>
          </w:divsChild>
        </w:div>
        <w:div w:id="406343805">
          <w:marLeft w:val="0"/>
          <w:marRight w:val="0"/>
          <w:marTop w:val="0"/>
          <w:marBottom w:val="0"/>
          <w:divBdr>
            <w:top w:val="none" w:sz="0" w:space="0" w:color="auto"/>
            <w:left w:val="none" w:sz="0" w:space="0" w:color="auto"/>
            <w:bottom w:val="none" w:sz="0" w:space="0" w:color="auto"/>
            <w:right w:val="none" w:sz="0" w:space="0" w:color="auto"/>
          </w:divBdr>
        </w:div>
        <w:div w:id="406388898">
          <w:marLeft w:val="0"/>
          <w:marRight w:val="0"/>
          <w:marTop w:val="0"/>
          <w:marBottom w:val="0"/>
          <w:divBdr>
            <w:top w:val="none" w:sz="0" w:space="0" w:color="auto"/>
            <w:left w:val="none" w:sz="0" w:space="0" w:color="auto"/>
            <w:bottom w:val="none" w:sz="0" w:space="0" w:color="auto"/>
            <w:right w:val="none" w:sz="0" w:space="0" w:color="auto"/>
          </w:divBdr>
        </w:div>
        <w:div w:id="406416685">
          <w:marLeft w:val="0"/>
          <w:marRight w:val="0"/>
          <w:marTop w:val="0"/>
          <w:marBottom w:val="0"/>
          <w:divBdr>
            <w:top w:val="none" w:sz="0" w:space="0" w:color="auto"/>
            <w:left w:val="none" w:sz="0" w:space="0" w:color="auto"/>
            <w:bottom w:val="none" w:sz="0" w:space="0" w:color="auto"/>
            <w:right w:val="none" w:sz="0" w:space="0" w:color="auto"/>
          </w:divBdr>
        </w:div>
        <w:div w:id="406418057">
          <w:marLeft w:val="0"/>
          <w:marRight w:val="0"/>
          <w:marTop w:val="0"/>
          <w:marBottom w:val="300"/>
          <w:divBdr>
            <w:top w:val="single" w:sz="6" w:space="15" w:color="EDEDED"/>
            <w:left w:val="single" w:sz="6" w:space="15" w:color="EDEDED"/>
            <w:bottom w:val="single" w:sz="6" w:space="15" w:color="EDEDED"/>
            <w:right w:val="single" w:sz="6" w:space="15" w:color="EDEDED"/>
          </w:divBdr>
        </w:div>
        <w:div w:id="406419843">
          <w:marLeft w:val="0"/>
          <w:marRight w:val="0"/>
          <w:marTop w:val="0"/>
          <w:marBottom w:val="0"/>
          <w:divBdr>
            <w:top w:val="none" w:sz="0" w:space="0" w:color="auto"/>
            <w:left w:val="none" w:sz="0" w:space="0" w:color="auto"/>
            <w:bottom w:val="none" w:sz="0" w:space="0" w:color="auto"/>
            <w:right w:val="none" w:sz="0" w:space="0" w:color="auto"/>
          </w:divBdr>
        </w:div>
        <w:div w:id="406458473">
          <w:marLeft w:val="0"/>
          <w:marRight w:val="0"/>
          <w:marTop w:val="0"/>
          <w:marBottom w:val="0"/>
          <w:divBdr>
            <w:top w:val="none" w:sz="0" w:space="0" w:color="auto"/>
            <w:left w:val="none" w:sz="0" w:space="0" w:color="auto"/>
            <w:bottom w:val="none" w:sz="0" w:space="0" w:color="auto"/>
            <w:right w:val="none" w:sz="0" w:space="0" w:color="auto"/>
          </w:divBdr>
        </w:div>
        <w:div w:id="406459032">
          <w:marLeft w:val="0"/>
          <w:marRight w:val="0"/>
          <w:marTop w:val="0"/>
          <w:marBottom w:val="0"/>
          <w:divBdr>
            <w:top w:val="none" w:sz="0" w:space="0" w:color="auto"/>
            <w:left w:val="none" w:sz="0" w:space="0" w:color="auto"/>
            <w:bottom w:val="none" w:sz="0" w:space="0" w:color="auto"/>
            <w:right w:val="none" w:sz="0" w:space="0" w:color="auto"/>
          </w:divBdr>
        </w:div>
        <w:div w:id="406460096">
          <w:marLeft w:val="0"/>
          <w:marRight w:val="0"/>
          <w:marTop w:val="0"/>
          <w:marBottom w:val="0"/>
          <w:divBdr>
            <w:top w:val="none" w:sz="0" w:space="0" w:color="auto"/>
            <w:left w:val="none" w:sz="0" w:space="0" w:color="auto"/>
            <w:bottom w:val="none" w:sz="0" w:space="0" w:color="auto"/>
            <w:right w:val="none" w:sz="0" w:space="0" w:color="auto"/>
          </w:divBdr>
        </w:div>
        <w:div w:id="406463549">
          <w:marLeft w:val="0"/>
          <w:marRight w:val="0"/>
          <w:marTop w:val="0"/>
          <w:marBottom w:val="0"/>
          <w:divBdr>
            <w:top w:val="none" w:sz="0" w:space="0" w:color="auto"/>
            <w:left w:val="none" w:sz="0" w:space="0" w:color="auto"/>
            <w:bottom w:val="none" w:sz="0" w:space="0" w:color="auto"/>
            <w:right w:val="none" w:sz="0" w:space="0" w:color="auto"/>
          </w:divBdr>
        </w:div>
        <w:div w:id="406464116">
          <w:marLeft w:val="0"/>
          <w:marRight w:val="0"/>
          <w:marTop w:val="300"/>
          <w:marBottom w:val="0"/>
          <w:divBdr>
            <w:top w:val="none" w:sz="0" w:space="0" w:color="auto"/>
            <w:left w:val="none" w:sz="0" w:space="0" w:color="auto"/>
            <w:bottom w:val="none" w:sz="0" w:space="0" w:color="auto"/>
            <w:right w:val="none" w:sz="0" w:space="0" w:color="auto"/>
          </w:divBdr>
        </w:div>
        <w:div w:id="406465450">
          <w:marLeft w:val="0"/>
          <w:marRight w:val="0"/>
          <w:marTop w:val="0"/>
          <w:marBottom w:val="0"/>
          <w:divBdr>
            <w:top w:val="none" w:sz="0" w:space="0" w:color="auto"/>
            <w:left w:val="none" w:sz="0" w:space="0" w:color="auto"/>
            <w:bottom w:val="none" w:sz="0" w:space="0" w:color="auto"/>
            <w:right w:val="none" w:sz="0" w:space="0" w:color="auto"/>
          </w:divBdr>
        </w:div>
        <w:div w:id="406466647">
          <w:marLeft w:val="0"/>
          <w:marRight w:val="0"/>
          <w:marTop w:val="0"/>
          <w:marBottom w:val="0"/>
          <w:divBdr>
            <w:top w:val="none" w:sz="0" w:space="0" w:color="auto"/>
            <w:left w:val="none" w:sz="0" w:space="0" w:color="auto"/>
            <w:bottom w:val="none" w:sz="0" w:space="0" w:color="auto"/>
            <w:right w:val="none" w:sz="0" w:space="0" w:color="auto"/>
          </w:divBdr>
        </w:div>
        <w:div w:id="406536371">
          <w:marLeft w:val="0"/>
          <w:marRight w:val="0"/>
          <w:marTop w:val="0"/>
          <w:marBottom w:val="0"/>
          <w:divBdr>
            <w:top w:val="none" w:sz="0" w:space="0" w:color="auto"/>
            <w:left w:val="none" w:sz="0" w:space="0" w:color="auto"/>
            <w:bottom w:val="none" w:sz="0" w:space="0" w:color="auto"/>
            <w:right w:val="none" w:sz="0" w:space="0" w:color="auto"/>
          </w:divBdr>
        </w:div>
        <w:div w:id="406537439">
          <w:marLeft w:val="0"/>
          <w:marRight w:val="0"/>
          <w:marTop w:val="0"/>
          <w:marBottom w:val="0"/>
          <w:divBdr>
            <w:top w:val="none" w:sz="0" w:space="0" w:color="auto"/>
            <w:left w:val="none" w:sz="0" w:space="0" w:color="auto"/>
            <w:bottom w:val="none" w:sz="0" w:space="0" w:color="auto"/>
            <w:right w:val="none" w:sz="0" w:space="0" w:color="auto"/>
          </w:divBdr>
        </w:div>
        <w:div w:id="406609648">
          <w:marLeft w:val="0"/>
          <w:marRight w:val="0"/>
          <w:marTop w:val="0"/>
          <w:marBottom w:val="0"/>
          <w:divBdr>
            <w:top w:val="none" w:sz="0" w:space="0" w:color="auto"/>
            <w:left w:val="none" w:sz="0" w:space="0" w:color="auto"/>
            <w:bottom w:val="none" w:sz="0" w:space="0" w:color="auto"/>
            <w:right w:val="none" w:sz="0" w:space="0" w:color="auto"/>
          </w:divBdr>
        </w:div>
        <w:div w:id="406612860">
          <w:marLeft w:val="0"/>
          <w:marRight w:val="0"/>
          <w:marTop w:val="0"/>
          <w:marBottom w:val="0"/>
          <w:divBdr>
            <w:top w:val="none" w:sz="0" w:space="0" w:color="auto"/>
            <w:left w:val="none" w:sz="0" w:space="0" w:color="auto"/>
            <w:bottom w:val="none" w:sz="0" w:space="0" w:color="auto"/>
            <w:right w:val="none" w:sz="0" w:space="0" w:color="auto"/>
          </w:divBdr>
        </w:div>
        <w:div w:id="406658500">
          <w:marLeft w:val="0"/>
          <w:marRight w:val="0"/>
          <w:marTop w:val="300"/>
          <w:marBottom w:val="0"/>
          <w:divBdr>
            <w:top w:val="none" w:sz="0" w:space="0" w:color="auto"/>
            <w:left w:val="none" w:sz="0" w:space="0" w:color="auto"/>
            <w:bottom w:val="none" w:sz="0" w:space="0" w:color="auto"/>
            <w:right w:val="none" w:sz="0" w:space="0" w:color="auto"/>
          </w:divBdr>
        </w:div>
        <w:div w:id="406727256">
          <w:marLeft w:val="0"/>
          <w:marRight w:val="0"/>
          <w:marTop w:val="300"/>
          <w:marBottom w:val="0"/>
          <w:divBdr>
            <w:top w:val="none" w:sz="0" w:space="0" w:color="auto"/>
            <w:left w:val="none" w:sz="0" w:space="0" w:color="auto"/>
            <w:bottom w:val="none" w:sz="0" w:space="0" w:color="auto"/>
            <w:right w:val="none" w:sz="0" w:space="0" w:color="auto"/>
          </w:divBdr>
          <w:divsChild>
            <w:div w:id="49112202">
              <w:marLeft w:val="0"/>
              <w:marRight w:val="0"/>
              <w:marTop w:val="0"/>
              <w:marBottom w:val="0"/>
              <w:divBdr>
                <w:top w:val="none" w:sz="0" w:space="0" w:color="auto"/>
                <w:left w:val="none" w:sz="0" w:space="0" w:color="auto"/>
                <w:bottom w:val="none" w:sz="0" w:space="0" w:color="auto"/>
                <w:right w:val="none" w:sz="0" w:space="0" w:color="auto"/>
              </w:divBdr>
            </w:div>
          </w:divsChild>
        </w:div>
        <w:div w:id="406728666">
          <w:marLeft w:val="0"/>
          <w:marRight w:val="0"/>
          <w:marTop w:val="0"/>
          <w:marBottom w:val="0"/>
          <w:divBdr>
            <w:top w:val="none" w:sz="0" w:space="0" w:color="auto"/>
            <w:left w:val="none" w:sz="0" w:space="0" w:color="auto"/>
            <w:bottom w:val="none" w:sz="0" w:space="0" w:color="auto"/>
            <w:right w:val="none" w:sz="0" w:space="0" w:color="auto"/>
          </w:divBdr>
        </w:div>
        <w:div w:id="406730609">
          <w:marLeft w:val="0"/>
          <w:marRight w:val="0"/>
          <w:marTop w:val="300"/>
          <w:marBottom w:val="0"/>
          <w:divBdr>
            <w:top w:val="none" w:sz="0" w:space="0" w:color="auto"/>
            <w:left w:val="none" w:sz="0" w:space="0" w:color="auto"/>
            <w:bottom w:val="none" w:sz="0" w:space="0" w:color="auto"/>
            <w:right w:val="none" w:sz="0" w:space="0" w:color="auto"/>
          </w:divBdr>
          <w:divsChild>
            <w:div w:id="225797154">
              <w:marLeft w:val="0"/>
              <w:marRight w:val="0"/>
              <w:marTop w:val="0"/>
              <w:marBottom w:val="0"/>
              <w:divBdr>
                <w:top w:val="none" w:sz="0" w:space="0" w:color="auto"/>
                <w:left w:val="none" w:sz="0" w:space="0" w:color="auto"/>
                <w:bottom w:val="none" w:sz="0" w:space="0" w:color="auto"/>
                <w:right w:val="none" w:sz="0" w:space="0" w:color="auto"/>
              </w:divBdr>
            </w:div>
          </w:divsChild>
        </w:div>
        <w:div w:id="406731438">
          <w:marLeft w:val="0"/>
          <w:marRight w:val="0"/>
          <w:marTop w:val="0"/>
          <w:marBottom w:val="0"/>
          <w:divBdr>
            <w:top w:val="none" w:sz="0" w:space="0" w:color="auto"/>
            <w:left w:val="none" w:sz="0" w:space="0" w:color="auto"/>
            <w:bottom w:val="none" w:sz="0" w:space="0" w:color="auto"/>
            <w:right w:val="none" w:sz="0" w:space="0" w:color="auto"/>
          </w:divBdr>
        </w:div>
        <w:div w:id="406733411">
          <w:marLeft w:val="0"/>
          <w:marRight w:val="0"/>
          <w:marTop w:val="0"/>
          <w:marBottom w:val="0"/>
          <w:divBdr>
            <w:top w:val="none" w:sz="0" w:space="0" w:color="auto"/>
            <w:left w:val="none" w:sz="0" w:space="0" w:color="auto"/>
            <w:bottom w:val="none" w:sz="0" w:space="0" w:color="auto"/>
            <w:right w:val="none" w:sz="0" w:space="0" w:color="auto"/>
          </w:divBdr>
        </w:div>
        <w:div w:id="406733513">
          <w:marLeft w:val="0"/>
          <w:marRight w:val="0"/>
          <w:marTop w:val="0"/>
          <w:marBottom w:val="0"/>
          <w:divBdr>
            <w:top w:val="none" w:sz="0" w:space="0" w:color="auto"/>
            <w:left w:val="none" w:sz="0" w:space="0" w:color="auto"/>
            <w:bottom w:val="none" w:sz="0" w:space="0" w:color="auto"/>
            <w:right w:val="none" w:sz="0" w:space="0" w:color="auto"/>
          </w:divBdr>
        </w:div>
        <w:div w:id="406733613">
          <w:marLeft w:val="0"/>
          <w:marRight w:val="0"/>
          <w:marTop w:val="0"/>
          <w:marBottom w:val="0"/>
          <w:divBdr>
            <w:top w:val="none" w:sz="0" w:space="0" w:color="auto"/>
            <w:left w:val="none" w:sz="0" w:space="0" w:color="auto"/>
            <w:bottom w:val="none" w:sz="0" w:space="0" w:color="auto"/>
            <w:right w:val="none" w:sz="0" w:space="0" w:color="auto"/>
          </w:divBdr>
        </w:div>
        <w:div w:id="406805734">
          <w:marLeft w:val="0"/>
          <w:marRight w:val="0"/>
          <w:marTop w:val="0"/>
          <w:marBottom w:val="0"/>
          <w:divBdr>
            <w:top w:val="none" w:sz="0" w:space="0" w:color="auto"/>
            <w:left w:val="none" w:sz="0" w:space="0" w:color="auto"/>
            <w:bottom w:val="none" w:sz="0" w:space="0" w:color="auto"/>
            <w:right w:val="none" w:sz="0" w:space="0" w:color="auto"/>
          </w:divBdr>
          <w:divsChild>
            <w:div w:id="161286012">
              <w:marLeft w:val="0"/>
              <w:marRight w:val="0"/>
              <w:marTop w:val="0"/>
              <w:marBottom w:val="0"/>
              <w:divBdr>
                <w:top w:val="none" w:sz="0" w:space="0" w:color="auto"/>
                <w:left w:val="none" w:sz="0" w:space="0" w:color="auto"/>
                <w:bottom w:val="none" w:sz="0" w:space="0" w:color="auto"/>
                <w:right w:val="none" w:sz="0" w:space="0" w:color="auto"/>
              </w:divBdr>
            </w:div>
          </w:divsChild>
        </w:div>
        <w:div w:id="406806663">
          <w:marLeft w:val="0"/>
          <w:marRight w:val="0"/>
          <w:marTop w:val="0"/>
          <w:marBottom w:val="0"/>
          <w:divBdr>
            <w:top w:val="none" w:sz="0" w:space="0" w:color="auto"/>
            <w:left w:val="none" w:sz="0" w:space="0" w:color="auto"/>
            <w:bottom w:val="none" w:sz="0" w:space="0" w:color="auto"/>
            <w:right w:val="none" w:sz="0" w:space="0" w:color="auto"/>
          </w:divBdr>
        </w:div>
        <w:div w:id="406849292">
          <w:marLeft w:val="0"/>
          <w:marRight w:val="0"/>
          <w:marTop w:val="0"/>
          <w:marBottom w:val="0"/>
          <w:divBdr>
            <w:top w:val="none" w:sz="0" w:space="0" w:color="auto"/>
            <w:left w:val="none" w:sz="0" w:space="0" w:color="auto"/>
            <w:bottom w:val="none" w:sz="0" w:space="0" w:color="auto"/>
            <w:right w:val="none" w:sz="0" w:space="0" w:color="auto"/>
          </w:divBdr>
        </w:div>
        <w:div w:id="406852398">
          <w:marLeft w:val="0"/>
          <w:marRight w:val="0"/>
          <w:marTop w:val="0"/>
          <w:marBottom w:val="0"/>
          <w:divBdr>
            <w:top w:val="none" w:sz="0" w:space="0" w:color="auto"/>
            <w:left w:val="none" w:sz="0" w:space="0" w:color="auto"/>
            <w:bottom w:val="none" w:sz="0" w:space="0" w:color="auto"/>
            <w:right w:val="none" w:sz="0" w:space="0" w:color="auto"/>
          </w:divBdr>
        </w:div>
        <w:div w:id="406879014">
          <w:marLeft w:val="0"/>
          <w:marRight w:val="0"/>
          <w:marTop w:val="0"/>
          <w:marBottom w:val="0"/>
          <w:divBdr>
            <w:top w:val="none" w:sz="0" w:space="0" w:color="auto"/>
            <w:left w:val="none" w:sz="0" w:space="0" w:color="auto"/>
            <w:bottom w:val="none" w:sz="0" w:space="0" w:color="auto"/>
            <w:right w:val="none" w:sz="0" w:space="0" w:color="auto"/>
          </w:divBdr>
        </w:div>
        <w:div w:id="406919872">
          <w:marLeft w:val="0"/>
          <w:marRight w:val="0"/>
          <w:marTop w:val="0"/>
          <w:marBottom w:val="0"/>
          <w:divBdr>
            <w:top w:val="none" w:sz="0" w:space="0" w:color="auto"/>
            <w:left w:val="none" w:sz="0" w:space="0" w:color="auto"/>
            <w:bottom w:val="none" w:sz="0" w:space="0" w:color="auto"/>
            <w:right w:val="none" w:sz="0" w:space="0" w:color="auto"/>
          </w:divBdr>
        </w:div>
        <w:div w:id="406922949">
          <w:marLeft w:val="0"/>
          <w:marRight w:val="0"/>
          <w:marTop w:val="0"/>
          <w:marBottom w:val="0"/>
          <w:divBdr>
            <w:top w:val="none" w:sz="0" w:space="0" w:color="auto"/>
            <w:left w:val="none" w:sz="0" w:space="0" w:color="auto"/>
            <w:bottom w:val="none" w:sz="0" w:space="0" w:color="auto"/>
            <w:right w:val="none" w:sz="0" w:space="0" w:color="auto"/>
          </w:divBdr>
        </w:div>
        <w:div w:id="406923786">
          <w:marLeft w:val="0"/>
          <w:marRight w:val="0"/>
          <w:marTop w:val="0"/>
          <w:marBottom w:val="300"/>
          <w:divBdr>
            <w:top w:val="single" w:sz="6" w:space="15" w:color="EDEDED"/>
            <w:left w:val="single" w:sz="6" w:space="15" w:color="EDEDED"/>
            <w:bottom w:val="single" w:sz="6" w:space="15" w:color="EDEDED"/>
            <w:right w:val="single" w:sz="6" w:space="15" w:color="EDEDED"/>
          </w:divBdr>
        </w:div>
        <w:div w:id="406928515">
          <w:marLeft w:val="0"/>
          <w:marRight w:val="0"/>
          <w:marTop w:val="0"/>
          <w:marBottom w:val="0"/>
          <w:divBdr>
            <w:top w:val="none" w:sz="0" w:space="0" w:color="auto"/>
            <w:left w:val="none" w:sz="0" w:space="0" w:color="auto"/>
            <w:bottom w:val="none" w:sz="0" w:space="0" w:color="auto"/>
            <w:right w:val="none" w:sz="0" w:space="0" w:color="auto"/>
          </w:divBdr>
        </w:div>
        <w:div w:id="406996631">
          <w:marLeft w:val="0"/>
          <w:marRight w:val="0"/>
          <w:marTop w:val="0"/>
          <w:marBottom w:val="0"/>
          <w:divBdr>
            <w:top w:val="none" w:sz="0" w:space="0" w:color="auto"/>
            <w:left w:val="none" w:sz="0" w:space="0" w:color="auto"/>
            <w:bottom w:val="none" w:sz="0" w:space="0" w:color="auto"/>
            <w:right w:val="none" w:sz="0" w:space="0" w:color="auto"/>
          </w:divBdr>
        </w:div>
        <w:div w:id="406997335">
          <w:marLeft w:val="0"/>
          <w:marRight w:val="0"/>
          <w:marTop w:val="300"/>
          <w:marBottom w:val="0"/>
          <w:divBdr>
            <w:top w:val="none" w:sz="0" w:space="0" w:color="auto"/>
            <w:left w:val="none" w:sz="0" w:space="0" w:color="auto"/>
            <w:bottom w:val="none" w:sz="0" w:space="0" w:color="auto"/>
            <w:right w:val="none" w:sz="0" w:space="0" w:color="auto"/>
          </w:divBdr>
        </w:div>
        <w:div w:id="406999267">
          <w:marLeft w:val="0"/>
          <w:marRight w:val="0"/>
          <w:marTop w:val="0"/>
          <w:marBottom w:val="0"/>
          <w:divBdr>
            <w:top w:val="none" w:sz="0" w:space="0" w:color="auto"/>
            <w:left w:val="none" w:sz="0" w:space="0" w:color="auto"/>
            <w:bottom w:val="none" w:sz="0" w:space="0" w:color="auto"/>
            <w:right w:val="none" w:sz="0" w:space="0" w:color="auto"/>
          </w:divBdr>
        </w:div>
        <w:div w:id="406999988">
          <w:marLeft w:val="0"/>
          <w:marRight w:val="0"/>
          <w:marTop w:val="300"/>
          <w:marBottom w:val="0"/>
          <w:divBdr>
            <w:top w:val="none" w:sz="0" w:space="0" w:color="auto"/>
            <w:left w:val="none" w:sz="0" w:space="0" w:color="auto"/>
            <w:bottom w:val="none" w:sz="0" w:space="0" w:color="auto"/>
            <w:right w:val="none" w:sz="0" w:space="0" w:color="auto"/>
          </w:divBdr>
        </w:div>
        <w:div w:id="407000049">
          <w:marLeft w:val="0"/>
          <w:marRight w:val="0"/>
          <w:marTop w:val="0"/>
          <w:marBottom w:val="0"/>
          <w:divBdr>
            <w:top w:val="none" w:sz="0" w:space="0" w:color="auto"/>
            <w:left w:val="none" w:sz="0" w:space="0" w:color="auto"/>
            <w:bottom w:val="none" w:sz="0" w:space="0" w:color="auto"/>
            <w:right w:val="none" w:sz="0" w:space="0" w:color="auto"/>
          </w:divBdr>
        </w:div>
        <w:div w:id="407000594">
          <w:marLeft w:val="0"/>
          <w:marRight w:val="0"/>
          <w:marTop w:val="0"/>
          <w:marBottom w:val="0"/>
          <w:divBdr>
            <w:top w:val="none" w:sz="0" w:space="0" w:color="auto"/>
            <w:left w:val="none" w:sz="0" w:space="0" w:color="auto"/>
            <w:bottom w:val="none" w:sz="0" w:space="0" w:color="auto"/>
            <w:right w:val="none" w:sz="0" w:space="0" w:color="auto"/>
          </w:divBdr>
        </w:div>
        <w:div w:id="407002937">
          <w:marLeft w:val="0"/>
          <w:marRight w:val="0"/>
          <w:marTop w:val="0"/>
          <w:marBottom w:val="300"/>
          <w:divBdr>
            <w:top w:val="single" w:sz="6" w:space="15" w:color="EDEDED"/>
            <w:left w:val="single" w:sz="6" w:space="15" w:color="EDEDED"/>
            <w:bottom w:val="single" w:sz="6" w:space="15" w:color="EDEDED"/>
            <w:right w:val="single" w:sz="6" w:space="15" w:color="EDEDED"/>
          </w:divBdr>
        </w:div>
        <w:div w:id="407003081">
          <w:marLeft w:val="0"/>
          <w:marRight w:val="0"/>
          <w:marTop w:val="0"/>
          <w:marBottom w:val="0"/>
          <w:divBdr>
            <w:top w:val="none" w:sz="0" w:space="0" w:color="auto"/>
            <w:left w:val="none" w:sz="0" w:space="0" w:color="auto"/>
            <w:bottom w:val="none" w:sz="0" w:space="0" w:color="auto"/>
            <w:right w:val="none" w:sz="0" w:space="0" w:color="auto"/>
          </w:divBdr>
          <w:divsChild>
            <w:div w:id="52773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7072212">
          <w:marLeft w:val="0"/>
          <w:marRight w:val="0"/>
          <w:marTop w:val="0"/>
          <w:marBottom w:val="300"/>
          <w:divBdr>
            <w:top w:val="single" w:sz="6" w:space="15" w:color="EDEDED"/>
            <w:left w:val="single" w:sz="6" w:space="15" w:color="EDEDED"/>
            <w:bottom w:val="single" w:sz="6" w:space="15" w:color="EDEDED"/>
            <w:right w:val="single" w:sz="6" w:space="15" w:color="EDEDED"/>
          </w:divBdr>
        </w:div>
        <w:div w:id="407072642">
          <w:marLeft w:val="0"/>
          <w:marRight w:val="0"/>
          <w:marTop w:val="0"/>
          <w:marBottom w:val="0"/>
          <w:divBdr>
            <w:top w:val="none" w:sz="0" w:space="0" w:color="auto"/>
            <w:left w:val="none" w:sz="0" w:space="0" w:color="auto"/>
            <w:bottom w:val="none" w:sz="0" w:space="0" w:color="auto"/>
            <w:right w:val="none" w:sz="0" w:space="0" w:color="auto"/>
          </w:divBdr>
        </w:div>
        <w:div w:id="407118016">
          <w:marLeft w:val="0"/>
          <w:marRight w:val="0"/>
          <w:marTop w:val="0"/>
          <w:marBottom w:val="0"/>
          <w:divBdr>
            <w:top w:val="none" w:sz="0" w:space="0" w:color="auto"/>
            <w:left w:val="none" w:sz="0" w:space="0" w:color="auto"/>
            <w:bottom w:val="none" w:sz="0" w:space="0" w:color="auto"/>
            <w:right w:val="none" w:sz="0" w:space="0" w:color="auto"/>
          </w:divBdr>
        </w:div>
        <w:div w:id="407193286">
          <w:marLeft w:val="0"/>
          <w:marRight w:val="0"/>
          <w:marTop w:val="0"/>
          <w:marBottom w:val="0"/>
          <w:divBdr>
            <w:top w:val="none" w:sz="0" w:space="0" w:color="auto"/>
            <w:left w:val="none" w:sz="0" w:space="0" w:color="auto"/>
            <w:bottom w:val="none" w:sz="0" w:space="0" w:color="auto"/>
            <w:right w:val="none" w:sz="0" w:space="0" w:color="auto"/>
          </w:divBdr>
        </w:div>
        <w:div w:id="407195402">
          <w:marLeft w:val="0"/>
          <w:marRight w:val="0"/>
          <w:marTop w:val="0"/>
          <w:marBottom w:val="0"/>
          <w:divBdr>
            <w:top w:val="none" w:sz="0" w:space="0" w:color="auto"/>
            <w:left w:val="none" w:sz="0" w:space="0" w:color="auto"/>
            <w:bottom w:val="none" w:sz="0" w:space="0" w:color="auto"/>
            <w:right w:val="none" w:sz="0" w:space="0" w:color="auto"/>
          </w:divBdr>
        </w:div>
        <w:div w:id="407196969">
          <w:marLeft w:val="0"/>
          <w:marRight w:val="0"/>
          <w:marTop w:val="300"/>
          <w:marBottom w:val="0"/>
          <w:divBdr>
            <w:top w:val="none" w:sz="0" w:space="0" w:color="auto"/>
            <w:left w:val="none" w:sz="0" w:space="0" w:color="auto"/>
            <w:bottom w:val="none" w:sz="0" w:space="0" w:color="auto"/>
            <w:right w:val="none" w:sz="0" w:space="0" w:color="auto"/>
          </w:divBdr>
        </w:div>
        <w:div w:id="407264418">
          <w:marLeft w:val="0"/>
          <w:marRight w:val="0"/>
          <w:marTop w:val="0"/>
          <w:marBottom w:val="0"/>
          <w:divBdr>
            <w:top w:val="none" w:sz="0" w:space="0" w:color="auto"/>
            <w:left w:val="none" w:sz="0" w:space="0" w:color="auto"/>
            <w:bottom w:val="none" w:sz="0" w:space="0" w:color="auto"/>
            <w:right w:val="none" w:sz="0" w:space="0" w:color="auto"/>
          </w:divBdr>
          <w:divsChild>
            <w:div w:id="207227232">
              <w:marLeft w:val="0"/>
              <w:marRight w:val="0"/>
              <w:marTop w:val="0"/>
              <w:marBottom w:val="0"/>
              <w:divBdr>
                <w:top w:val="none" w:sz="0" w:space="0" w:color="auto"/>
                <w:left w:val="none" w:sz="0" w:space="0" w:color="auto"/>
                <w:bottom w:val="none" w:sz="0" w:space="0" w:color="auto"/>
                <w:right w:val="none" w:sz="0" w:space="0" w:color="auto"/>
              </w:divBdr>
            </w:div>
            <w:div w:id="214972057">
              <w:marLeft w:val="0"/>
              <w:marRight w:val="0"/>
              <w:marTop w:val="300"/>
              <w:marBottom w:val="0"/>
              <w:divBdr>
                <w:top w:val="none" w:sz="0" w:space="0" w:color="auto"/>
                <w:left w:val="none" w:sz="0" w:space="0" w:color="auto"/>
                <w:bottom w:val="none" w:sz="0" w:space="0" w:color="auto"/>
                <w:right w:val="none" w:sz="0" w:space="0" w:color="auto"/>
              </w:divBdr>
            </w:div>
            <w:div w:id="386222645">
              <w:marLeft w:val="0"/>
              <w:marRight w:val="0"/>
              <w:marTop w:val="0"/>
              <w:marBottom w:val="0"/>
              <w:divBdr>
                <w:top w:val="none" w:sz="0" w:space="0" w:color="auto"/>
                <w:left w:val="none" w:sz="0" w:space="0" w:color="auto"/>
                <w:bottom w:val="none" w:sz="0" w:space="0" w:color="auto"/>
                <w:right w:val="none" w:sz="0" w:space="0" w:color="auto"/>
              </w:divBdr>
            </w:div>
          </w:divsChild>
        </w:div>
        <w:div w:id="407267220">
          <w:marLeft w:val="0"/>
          <w:marRight w:val="0"/>
          <w:marTop w:val="0"/>
          <w:marBottom w:val="0"/>
          <w:divBdr>
            <w:top w:val="none" w:sz="0" w:space="0" w:color="auto"/>
            <w:left w:val="none" w:sz="0" w:space="0" w:color="auto"/>
            <w:bottom w:val="none" w:sz="0" w:space="0" w:color="auto"/>
            <w:right w:val="none" w:sz="0" w:space="0" w:color="auto"/>
          </w:divBdr>
        </w:div>
        <w:div w:id="407269490">
          <w:marLeft w:val="0"/>
          <w:marRight w:val="0"/>
          <w:marTop w:val="0"/>
          <w:marBottom w:val="0"/>
          <w:divBdr>
            <w:top w:val="none" w:sz="0" w:space="0" w:color="auto"/>
            <w:left w:val="none" w:sz="0" w:space="0" w:color="auto"/>
            <w:bottom w:val="none" w:sz="0" w:space="0" w:color="auto"/>
            <w:right w:val="none" w:sz="0" w:space="0" w:color="auto"/>
          </w:divBdr>
        </w:div>
        <w:div w:id="407271479">
          <w:marLeft w:val="0"/>
          <w:marRight w:val="0"/>
          <w:marTop w:val="0"/>
          <w:marBottom w:val="300"/>
          <w:divBdr>
            <w:top w:val="single" w:sz="6" w:space="15" w:color="EDEDED"/>
            <w:left w:val="single" w:sz="6" w:space="15" w:color="EDEDED"/>
            <w:bottom w:val="single" w:sz="6" w:space="15" w:color="EDEDED"/>
            <w:right w:val="single" w:sz="6" w:space="15" w:color="EDEDED"/>
          </w:divBdr>
        </w:div>
        <w:div w:id="407307566">
          <w:marLeft w:val="0"/>
          <w:marRight w:val="0"/>
          <w:marTop w:val="0"/>
          <w:marBottom w:val="300"/>
          <w:divBdr>
            <w:top w:val="single" w:sz="6" w:space="15" w:color="EDEDED"/>
            <w:left w:val="single" w:sz="6" w:space="15" w:color="EDEDED"/>
            <w:bottom w:val="single" w:sz="6" w:space="15" w:color="EDEDED"/>
            <w:right w:val="single" w:sz="6" w:space="15" w:color="EDEDED"/>
          </w:divBdr>
        </w:div>
        <w:div w:id="407308125">
          <w:marLeft w:val="0"/>
          <w:marRight w:val="0"/>
          <w:marTop w:val="300"/>
          <w:marBottom w:val="0"/>
          <w:divBdr>
            <w:top w:val="none" w:sz="0" w:space="0" w:color="auto"/>
            <w:left w:val="none" w:sz="0" w:space="0" w:color="auto"/>
            <w:bottom w:val="none" w:sz="0" w:space="0" w:color="auto"/>
            <w:right w:val="none" w:sz="0" w:space="0" w:color="auto"/>
          </w:divBdr>
        </w:div>
        <w:div w:id="407314306">
          <w:marLeft w:val="0"/>
          <w:marRight w:val="0"/>
          <w:marTop w:val="0"/>
          <w:marBottom w:val="0"/>
          <w:divBdr>
            <w:top w:val="none" w:sz="0" w:space="0" w:color="auto"/>
            <w:left w:val="none" w:sz="0" w:space="0" w:color="auto"/>
            <w:bottom w:val="none" w:sz="0" w:space="0" w:color="auto"/>
            <w:right w:val="none" w:sz="0" w:space="0" w:color="auto"/>
          </w:divBdr>
        </w:div>
        <w:div w:id="407383928">
          <w:marLeft w:val="0"/>
          <w:marRight w:val="0"/>
          <w:marTop w:val="0"/>
          <w:marBottom w:val="0"/>
          <w:divBdr>
            <w:top w:val="none" w:sz="0" w:space="0" w:color="auto"/>
            <w:left w:val="none" w:sz="0" w:space="0" w:color="auto"/>
            <w:bottom w:val="none" w:sz="0" w:space="0" w:color="auto"/>
            <w:right w:val="none" w:sz="0" w:space="0" w:color="auto"/>
          </w:divBdr>
        </w:div>
        <w:div w:id="407388701">
          <w:marLeft w:val="0"/>
          <w:marRight w:val="0"/>
          <w:marTop w:val="0"/>
          <w:marBottom w:val="0"/>
          <w:divBdr>
            <w:top w:val="none" w:sz="0" w:space="0" w:color="auto"/>
            <w:left w:val="none" w:sz="0" w:space="0" w:color="auto"/>
            <w:bottom w:val="none" w:sz="0" w:space="0" w:color="auto"/>
            <w:right w:val="none" w:sz="0" w:space="0" w:color="auto"/>
          </w:divBdr>
        </w:div>
        <w:div w:id="407463078">
          <w:marLeft w:val="0"/>
          <w:marRight w:val="0"/>
          <w:marTop w:val="0"/>
          <w:marBottom w:val="0"/>
          <w:divBdr>
            <w:top w:val="none" w:sz="0" w:space="0" w:color="auto"/>
            <w:left w:val="none" w:sz="0" w:space="0" w:color="auto"/>
            <w:bottom w:val="none" w:sz="0" w:space="0" w:color="auto"/>
            <w:right w:val="none" w:sz="0" w:space="0" w:color="auto"/>
          </w:divBdr>
        </w:div>
        <w:div w:id="407503396">
          <w:marLeft w:val="0"/>
          <w:marRight w:val="0"/>
          <w:marTop w:val="0"/>
          <w:marBottom w:val="0"/>
          <w:divBdr>
            <w:top w:val="none" w:sz="0" w:space="0" w:color="auto"/>
            <w:left w:val="none" w:sz="0" w:space="0" w:color="auto"/>
            <w:bottom w:val="none" w:sz="0" w:space="0" w:color="auto"/>
            <w:right w:val="none" w:sz="0" w:space="0" w:color="auto"/>
          </w:divBdr>
        </w:div>
        <w:div w:id="407504726">
          <w:marLeft w:val="0"/>
          <w:marRight w:val="0"/>
          <w:marTop w:val="0"/>
          <w:marBottom w:val="0"/>
          <w:divBdr>
            <w:top w:val="none" w:sz="0" w:space="0" w:color="auto"/>
            <w:left w:val="none" w:sz="0" w:space="0" w:color="auto"/>
            <w:bottom w:val="none" w:sz="0" w:space="0" w:color="auto"/>
            <w:right w:val="none" w:sz="0" w:space="0" w:color="auto"/>
          </w:divBdr>
        </w:div>
        <w:div w:id="407505960">
          <w:marLeft w:val="0"/>
          <w:marRight w:val="0"/>
          <w:marTop w:val="300"/>
          <w:marBottom w:val="0"/>
          <w:divBdr>
            <w:top w:val="none" w:sz="0" w:space="0" w:color="auto"/>
            <w:left w:val="none" w:sz="0" w:space="0" w:color="auto"/>
            <w:bottom w:val="none" w:sz="0" w:space="0" w:color="auto"/>
            <w:right w:val="none" w:sz="0" w:space="0" w:color="auto"/>
          </w:divBdr>
        </w:div>
        <w:div w:id="407508846">
          <w:marLeft w:val="0"/>
          <w:marRight w:val="0"/>
          <w:marTop w:val="0"/>
          <w:marBottom w:val="0"/>
          <w:divBdr>
            <w:top w:val="none" w:sz="0" w:space="0" w:color="auto"/>
            <w:left w:val="none" w:sz="0" w:space="0" w:color="auto"/>
            <w:bottom w:val="none" w:sz="0" w:space="0" w:color="auto"/>
            <w:right w:val="none" w:sz="0" w:space="0" w:color="auto"/>
          </w:divBdr>
        </w:div>
        <w:div w:id="407578095">
          <w:marLeft w:val="0"/>
          <w:marRight w:val="0"/>
          <w:marTop w:val="0"/>
          <w:marBottom w:val="300"/>
          <w:divBdr>
            <w:top w:val="single" w:sz="6" w:space="15" w:color="EDEDED"/>
            <w:left w:val="single" w:sz="6" w:space="15" w:color="EDEDED"/>
            <w:bottom w:val="single" w:sz="6" w:space="15" w:color="EDEDED"/>
            <w:right w:val="single" w:sz="6" w:space="15" w:color="EDEDED"/>
          </w:divBdr>
        </w:div>
        <w:div w:id="407584234">
          <w:marLeft w:val="0"/>
          <w:marRight w:val="0"/>
          <w:marTop w:val="0"/>
          <w:marBottom w:val="0"/>
          <w:divBdr>
            <w:top w:val="none" w:sz="0" w:space="0" w:color="auto"/>
            <w:left w:val="none" w:sz="0" w:space="0" w:color="auto"/>
            <w:bottom w:val="none" w:sz="0" w:space="0" w:color="auto"/>
            <w:right w:val="none" w:sz="0" w:space="0" w:color="auto"/>
          </w:divBdr>
        </w:div>
        <w:div w:id="407653040">
          <w:marLeft w:val="0"/>
          <w:marRight w:val="0"/>
          <w:marTop w:val="0"/>
          <w:marBottom w:val="0"/>
          <w:divBdr>
            <w:top w:val="none" w:sz="0" w:space="0" w:color="auto"/>
            <w:left w:val="none" w:sz="0" w:space="0" w:color="auto"/>
            <w:bottom w:val="none" w:sz="0" w:space="0" w:color="auto"/>
            <w:right w:val="none" w:sz="0" w:space="0" w:color="auto"/>
          </w:divBdr>
        </w:div>
        <w:div w:id="407653443">
          <w:marLeft w:val="0"/>
          <w:marRight w:val="0"/>
          <w:marTop w:val="0"/>
          <w:marBottom w:val="0"/>
          <w:divBdr>
            <w:top w:val="none" w:sz="0" w:space="0" w:color="auto"/>
            <w:left w:val="none" w:sz="0" w:space="0" w:color="auto"/>
            <w:bottom w:val="none" w:sz="0" w:space="0" w:color="auto"/>
            <w:right w:val="none" w:sz="0" w:space="0" w:color="auto"/>
          </w:divBdr>
        </w:div>
        <w:div w:id="407654030">
          <w:marLeft w:val="0"/>
          <w:marRight w:val="0"/>
          <w:marTop w:val="0"/>
          <w:marBottom w:val="0"/>
          <w:divBdr>
            <w:top w:val="none" w:sz="0" w:space="0" w:color="auto"/>
            <w:left w:val="none" w:sz="0" w:space="0" w:color="auto"/>
            <w:bottom w:val="none" w:sz="0" w:space="0" w:color="auto"/>
            <w:right w:val="none" w:sz="0" w:space="0" w:color="auto"/>
          </w:divBdr>
          <w:divsChild>
            <w:div w:id="62529692">
              <w:marLeft w:val="0"/>
              <w:marRight w:val="0"/>
              <w:marTop w:val="0"/>
              <w:marBottom w:val="0"/>
              <w:divBdr>
                <w:top w:val="none" w:sz="0" w:space="0" w:color="auto"/>
                <w:left w:val="none" w:sz="0" w:space="0" w:color="auto"/>
                <w:bottom w:val="none" w:sz="0" w:space="0" w:color="auto"/>
                <w:right w:val="none" w:sz="0" w:space="0" w:color="auto"/>
              </w:divBdr>
            </w:div>
          </w:divsChild>
        </w:div>
        <w:div w:id="407655267">
          <w:marLeft w:val="0"/>
          <w:marRight w:val="0"/>
          <w:marTop w:val="0"/>
          <w:marBottom w:val="0"/>
          <w:divBdr>
            <w:top w:val="none" w:sz="0" w:space="0" w:color="auto"/>
            <w:left w:val="none" w:sz="0" w:space="0" w:color="auto"/>
            <w:bottom w:val="none" w:sz="0" w:space="0" w:color="auto"/>
            <w:right w:val="none" w:sz="0" w:space="0" w:color="auto"/>
          </w:divBdr>
        </w:div>
        <w:div w:id="407656543">
          <w:marLeft w:val="0"/>
          <w:marRight w:val="0"/>
          <w:marTop w:val="0"/>
          <w:marBottom w:val="0"/>
          <w:divBdr>
            <w:top w:val="none" w:sz="0" w:space="0" w:color="auto"/>
            <w:left w:val="none" w:sz="0" w:space="0" w:color="auto"/>
            <w:bottom w:val="none" w:sz="0" w:space="0" w:color="auto"/>
            <w:right w:val="none" w:sz="0" w:space="0" w:color="auto"/>
          </w:divBdr>
        </w:div>
        <w:div w:id="407727390">
          <w:marLeft w:val="0"/>
          <w:marRight w:val="0"/>
          <w:marTop w:val="0"/>
          <w:marBottom w:val="0"/>
          <w:divBdr>
            <w:top w:val="none" w:sz="0" w:space="0" w:color="auto"/>
            <w:left w:val="none" w:sz="0" w:space="0" w:color="auto"/>
            <w:bottom w:val="none" w:sz="0" w:space="0" w:color="auto"/>
            <w:right w:val="none" w:sz="0" w:space="0" w:color="auto"/>
          </w:divBdr>
        </w:div>
        <w:div w:id="407731859">
          <w:marLeft w:val="0"/>
          <w:marRight w:val="0"/>
          <w:marTop w:val="0"/>
          <w:marBottom w:val="0"/>
          <w:divBdr>
            <w:top w:val="none" w:sz="0" w:space="0" w:color="auto"/>
            <w:left w:val="none" w:sz="0" w:space="0" w:color="auto"/>
            <w:bottom w:val="none" w:sz="0" w:space="0" w:color="auto"/>
            <w:right w:val="none" w:sz="0" w:space="0" w:color="auto"/>
          </w:divBdr>
        </w:div>
        <w:div w:id="407773453">
          <w:marLeft w:val="0"/>
          <w:marRight w:val="0"/>
          <w:marTop w:val="0"/>
          <w:marBottom w:val="0"/>
          <w:divBdr>
            <w:top w:val="none" w:sz="0" w:space="0" w:color="auto"/>
            <w:left w:val="none" w:sz="0" w:space="0" w:color="auto"/>
            <w:bottom w:val="none" w:sz="0" w:space="0" w:color="auto"/>
            <w:right w:val="none" w:sz="0" w:space="0" w:color="auto"/>
          </w:divBdr>
        </w:div>
        <w:div w:id="407846345">
          <w:marLeft w:val="0"/>
          <w:marRight w:val="0"/>
          <w:marTop w:val="300"/>
          <w:marBottom w:val="0"/>
          <w:divBdr>
            <w:top w:val="none" w:sz="0" w:space="0" w:color="auto"/>
            <w:left w:val="none" w:sz="0" w:space="0" w:color="auto"/>
            <w:bottom w:val="none" w:sz="0" w:space="0" w:color="auto"/>
            <w:right w:val="none" w:sz="0" w:space="0" w:color="auto"/>
          </w:divBdr>
          <w:divsChild>
            <w:div w:id="333383084">
              <w:marLeft w:val="0"/>
              <w:marRight w:val="0"/>
              <w:marTop w:val="0"/>
              <w:marBottom w:val="0"/>
              <w:divBdr>
                <w:top w:val="none" w:sz="0" w:space="0" w:color="auto"/>
                <w:left w:val="none" w:sz="0" w:space="0" w:color="auto"/>
                <w:bottom w:val="none" w:sz="0" w:space="0" w:color="auto"/>
                <w:right w:val="none" w:sz="0" w:space="0" w:color="auto"/>
              </w:divBdr>
            </w:div>
          </w:divsChild>
        </w:div>
        <w:div w:id="407850825">
          <w:marLeft w:val="0"/>
          <w:marRight w:val="0"/>
          <w:marTop w:val="0"/>
          <w:marBottom w:val="0"/>
          <w:divBdr>
            <w:top w:val="none" w:sz="0" w:space="0" w:color="auto"/>
            <w:left w:val="none" w:sz="0" w:space="0" w:color="auto"/>
            <w:bottom w:val="none" w:sz="0" w:space="0" w:color="auto"/>
            <w:right w:val="none" w:sz="0" w:space="0" w:color="auto"/>
          </w:divBdr>
        </w:div>
        <w:div w:id="407851310">
          <w:marLeft w:val="0"/>
          <w:marRight w:val="0"/>
          <w:marTop w:val="0"/>
          <w:marBottom w:val="0"/>
          <w:divBdr>
            <w:top w:val="none" w:sz="0" w:space="0" w:color="auto"/>
            <w:left w:val="none" w:sz="0" w:space="0" w:color="auto"/>
            <w:bottom w:val="none" w:sz="0" w:space="0" w:color="auto"/>
            <w:right w:val="none" w:sz="0" w:space="0" w:color="auto"/>
          </w:divBdr>
        </w:div>
        <w:div w:id="407920858">
          <w:marLeft w:val="0"/>
          <w:marRight w:val="0"/>
          <w:marTop w:val="300"/>
          <w:marBottom w:val="0"/>
          <w:divBdr>
            <w:top w:val="none" w:sz="0" w:space="0" w:color="auto"/>
            <w:left w:val="none" w:sz="0" w:space="0" w:color="auto"/>
            <w:bottom w:val="none" w:sz="0" w:space="0" w:color="auto"/>
            <w:right w:val="none" w:sz="0" w:space="0" w:color="auto"/>
          </w:divBdr>
        </w:div>
        <w:div w:id="407921934">
          <w:marLeft w:val="0"/>
          <w:marRight w:val="0"/>
          <w:marTop w:val="0"/>
          <w:marBottom w:val="0"/>
          <w:divBdr>
            <w:top w:val="none" w:sz="0" w:space="0" w:color="auto"/>
            <w:left w:val="none" w:sz="0" w:space="0" w:color="auto"/>
            <w:bottom w:val="none" w:sz="0" w:space="0" w:color="auto"/>
            <w:right w:val="none" w:sz="0" w:space="0" w:color="auto"/>
          </w:divBdr>
        </w:div>
        <w:div w:id="407924884">
          <w:marLeft w:val="0"/>
          <w:marRight w:val="0"/>
          <w:marTop w:val="0"/>
          <w:marBottom w:val="0"/>
          <w:divBdr>
            <w:top w:val="none" w:sz="0" w:space="0" w:color="auto"/>
            <w:left w:val="none" w:sz="0" w:space="0" w:color="auto"/>
            <w:bottom w:val="none" w:sz="0" w:space="0" w:color="auto"/>
            <w:right w:val="none" w:sz="0" w:space="0" w:color="auto"/>
          </w:divBdr>
        </w:div>
        <w:div w:id="407925664">
          <w:marLeft w:val="0"/>
          <w:marRight w:val="0"/>
          <w:marTop w:val="0"/>
          <w:marBottom w:val="0"/>
          <w:divBdr>
            <w:top w:val="none" w:sz="0" w:space="0" w:color="auto"/>
            <w:left w:val="none" w:sz="0" w:space="0" w:color="auto"/>
            <w:bottom w:val="none" w:sz="0" w:space="0" w:color="auto"/>
            <w:right w:val="none" w:sz="0" w:space="0" w:color="auto"/>
          </w:divBdr>
          <w:divsChild>
            <w:div w:id="88474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7966019">
          <w:marLeft w:val="0"/>
          <w:marRight w:val="0"/>
          <w:marTop w:val="0"/>
          <w:marBottom w:val="0"/>
          <w:divBdr>
            <w:top w:val="none" w:sz="0" w:space="0" w:color="auto"/>
            <w:left w:val="none" w:sz="0" w:space="0" w:color="auto"/>
            <w:bottom w:val="none" w:sz="0" w:space="0" w:color="auto"/>
            <w:right w:val="none" w:sz="0" w:space="0" w:color="auto"/>
          </w:divBdr>
        </w:div>
        <w:div w:id="408040449">
          <w:marLeft w:val="0"/>
          <w:marRight w:val="0"/>
          <w:marTop w:val="0"/>
          <w:marBottom w:val="300"/>
          <w:divBdr>
            <w:top w:val="single" w:sz="6" w:space="15" w:color="EDEDED"/>
            <w:left w:val="single" w:sz="6" w:space="15" w:color="EDEDED"/>
            <w:bottom w:val="single" w:sz="6" w:space="15" w:color="EDEDED"/>
            <w:right w:val="single" w:sz="6" w:space="15" w:color="EDEDED"/>
          </w:divBdr>
        </w:div>
        <w:div w:id="408042375">
          <w:marLeft w:val="0"/>
          <w:marRight w:val="0"/>
          <w:marTop w:val="0"/>
          <w:marBottom w:val="0"/>
          <w:divBdr>
            <w:top w:val="none" w:sz="0" w:space="0" w:color="auto"/>
            <w:left w:val="none" w:sz="0" w:space="0" w:color="auto"/>
            <w:bottom w:val="none" w:sz="0" w:space="0" w:color="auto"/>
            <w:right w:val="none" w:sz="0" w:space="0" w:color="auto"/>
          </w:divBdr>
        </w:div>
        <w:div w:id="408042904">
          <w:marLeft w:val="0"/>
          <w:marRight w:val="0"/>
          <w:marTop w:val="0"/>
          <w:marBottom w:val="0"/>
          <w:divBdr>
            <w:top w:val="none" w:sz="0" w:space="0" w:color="auto"/>
            <w:left w:val="none" w:sz="0" w:space="0" w:color="auto"/>
            <w:bottom w:val="none" w:sz="0" w:space="0" w:color="auto"/>
            <w:right w:val="none" w:sz="0" w:space="0" w:color="auto"/>
          </w:divBdr>
        </w:div>
        <w:div w:id="408113108">
          <w:marLeft w:val="0"/>
          <w:marRight w:val="0"/>
          <w:marTop w:val="0"/>
          <w:marBottom w:val="0"/>
          <w:divBdr>
            <w:top w:val="none" w:sz="0" w:space="0" w:color="auto"/>
            <w:left w:val="none" w:sz="0" w:space="0" w:color="auto"/>
            <w:bottom w:val="none" w:sz="0" w:space="0" w:color="auto"/>
            <w:right w:val="none" w:sz="0" w:space="0" w:color="auto"/>
          </w:divBdr>
        </w:div>
        <w:div w:id="408113455">
          <w:marLeft w:val="0"/>
          <w:marRight w:val="0"/>
          <w:marTop w:val="0"/>
          <w:marBottom w:val="0"/>
          <w:divBdr>
            <w:top w:val="none" w:sz="0" w:space="0" w:color="auto"/>
            <w:left w:val="none" w:sz="0" w:space="0" w:color="auto"/>
            <w:bottom w:val="none" w:sz="0" w:space="0" w:color="auto"/>
            <w:right w:val="none" w:sz="0" w:space="0" w:color="auto"/>
          </w:divBdr>
          <w:divsChild>
            <w:div w:id="152768250">
              <w:marLeft w:val="0"/>
              <w:marRight w:val="0"/>
              <w:marTop w:val="0"/>
              <w:marBottom w:val="0"/>
              <w:divBdr>
                <w:top w:val="none" w:sz="0" w:space="0" w:color="auto"/>
                <w:left w:val="none" w:sz="0" w:space="0" w:color="auto"/>
                <w:bottom w:val="none" w:sz="0" w:space="0" w:color="auto"/>
                <w:right w:val="none" w:sz="0" w:space="0" w:color="auto"/>
              </w:divBdr>
            </w:div>
          </w:divsChild>
        </w:div>
        <w:div w:id="408116830">
          <w:marLeft w:val="0"/>
          <w:marRight w:val="0"/>
          <w:marTop w:val="300"/>
          <w:marBottom w:val="0"/>
          <w:divBdr>
            <w:top w:val="none" w:sz="0" w:space="0" w:color="auto"/>
            <w:left w:val="none" w:sz="0" w:space="0" w:color="auto"/>
            <w:bottom w:val="none" w:sz="0" w:space="0" w:color="auto"/>
            <w:right w:val="none" w:sz="0" w:space="0" w:color="auto"/>
          </w:divBdr>
        </w:div>
        <w:div w:id="408118579">
          <w:marLeft w:val="0"/>
          <w:marRight w:val="0"/>
          <w:marTop w:val="300"/>
          <w:marBottom w:val="0"/>
          <w:divBdr>
            <w:top w:val="none" w:sz="0" w:space="0" w:color="auto"/>
            <w:left w:val="none" w:sz="0" w:space="0" w:color="auto"/>
            <w:bottom w:val="none" w:sz="0" w:space="0" w:color="auto"/>
            <w:right w:val="none" w:sz="0" w:space="0" w:color="auto"/>
          </w:divBdr>
        </w:div>
        <w:div w:id="408119116">
          <w:marLeft w:val="0"/>
          <w:marRight w:val="0"/>
          <w:marTop w:val="0"/>
          <w:marBottom w:val="0"/>
          <w:divBdr>
            <w:top w:val="none" w:sz="0" w:space="0" w:color="auto"/>
            <w:left w:val="none" w:sz="0" w:space="0" w:color="auto"/>
            <w:bottom w:val="none" w:sz="0" w:space="0" w:color="auto"/>
            <w:right w:val="none" w:sz="0" w:space="0" w:color="auto"/>
          </w:divBdr>
        </w:div>
        <w:div w:id="408158574">
          <w:marLeft w:val="0"/>
          <w:marRight w:val="0"/>
          <w:marTop w:val="0"/>
          <w:marBottom w:val="0"/>
          <w:divBdr>
            <w:top w:val="none" w:sz="0" w:space="0" w:color="auto"/>
            <w:left w:val="none" w:sz="0" w:space="0" w:color="auto"/>
            <w:bottom w:val="none" w:sz="0" w:space="0" w:color="auto"/>
            <w:right w:val="none" w:sz="0" w:space="0" w:color="auto"/>
          </w:divBdr>
          <w:divsChild>
            <w:div w:id="12464035">
              <w:marLeft w:val="0"/>
              <w:marRight w:val="0"/>
              <w:marTop w:val="0"/>
              <w:marBottom w:val="0"/>
              <w:divBdr>
                <w:top w:val="none" w:sz="0" w:space="0" w:color="auto"/>
                <w:left w:val="none" w:sz="0" w:space="0" w:color="auto"/>
                <w:bottom w:val="none" w:sz="0" w:space="0" w:color="auto"/>
                <w:right w:val="none" w:sz="0" w:space="0" w:color="auto"/>
              </w:divBdr>
            </w:div>
          </w:divsChild>
        </w:div>
        <w:div w:id="408161881">
          <w:marLeft w:val="0"/>
          <w:marRight w:val="0"/>
          <w:marTop w:val="0"/>
          <w:marBottom w:val="0"/>
          <w:divBdr>
            <w:top w:val="none" w:sz="0" w:space="0" w:color="auto"/>
            <w:left w:val="none" w:sz="0" w:space="0" w:color="auto"/>
            <w:bottom w:val="none" w:sz="0" w:space="0" w:color="auto"/>
            <w:right w:val="none" w:sz="0" w:space="0" w:color="auto"/>
          </w:divBdr>
        </w:div>
        <w:div w:id="408187745">
          <w:marLeft w:val="0"/>
          <w:marRight w:val="0"/>
          <w:marTop w:val="0"/>
          <w:marBottom w:val="0"/>
          <w:divBdr>
            <w:top w:val="none" w:sz="0" w:space="0" w:color="auto"/>
            <w:left w:val="none" w:sz="0" w:space="0" w:color="auto"/>
            <w:bottom w:val="none" w:sz="0" w:space="0" w:color="auto"/>
            <w:right w:val="none" w:sz="0" w:space="0" w:color="auto"/>
          </w:divBdr>
        </w:div>
        <w:div w:id="408189191">
          <w:marLeft w:val="0"/>
          <w:marRight w:val="0"/>
          <w:marTop w:val="0"/>
          <w:marBottom w:val="0"/>
          <w:divBdr>
            <w:top w:val="none" w:sz="0" w:space="0" w:color="auto"/>
            <w:left w:val="none" w:sz="0" w:space="0" w:color="auto"/>
            <w:bottom w:val="none" w:sz="0" w:space="0" w:color="auto"/>
            <w:right w:val="none" w:sz="0" w:space="0" w:color="auto"/>
          </w:divBdr>
        </w:div>
        <w:div w:id="408190507">
          <w:marLeft w:val="0"/>
          <w:marRight w:val="0"/>
          <w:marTop w:val="0"/>
          <w:marBottom w:val="0"/>
          <w:divBdr>
            <w:top w:val="none" w:sz="0" w:space="0" w:color="auto"/>
            <w:left w:val="none" w:sz="0" w:space="0" w:color="auto"/>
            <w:bottom w:val="none" w:sz="0" w:space="0" w:color="auto"/>
            <w:right w:val="none" w:sz="0" w:space="0" w:color="auto"/>
          </w:divBdr>
          <w:divsChild>
            <w:div w:id="126314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231484">
          <w:marLeft w:val="0"/>
          <w:marRight w:val="0"/>
          <w:marTop w:val="0"/>
          <w:marBottom w:val="0"/>
          <w:divBdr>
            <w:top w:val="none" w:sz="0" w:space="0" w:color="auto"/>
            <w:left w:val="none" w:sz="0" w:space="0" w:color="auto"/>
            <w:bottom w:val="none" w:sz="0" w:space="0" w:color="auto"/>
            <w:right w:val="none" w:sz="0" w:space="0" w:color="auto"/>
          </w:divBdr>
          <w:divsChild>
            <w:div w:id="59258834">
              <w:marLeft w:val="0"/>
              <w:marRight w:val="0"/>
              <w:marTop w:val="0"/>
              <w:marBottom w:val="0"/>
              <w:divBdr>
                <w:top w:val="none" w:sz="0" w:space="0" w:color="auto"/>
                <w:left w:val="none" w:sz="0" w:space="0" w:color="auto"/>
                <w:bottom w:val="none" w:sz="0" w:space="0" w:color="auto"/>
                <w:right w:val="none" w:sz="0" w:space="0" w:color="auto"/>
              </w:divBdr>
            </w:div>
          </w:divsChild>
        </w:div>
        <w:div w:id="408233104">
          <w:marLeft w:val="0"/>
          <w:marRight w:val="0"/>
          <w:marTop w:val="0"/>
          <w:marBottom w:val="0"/>
          <w:divBdr>
            <w:top w:val="none" w:sz="0" w:space="0" w:color="auto"/>
            <w:left w:val="none" w:sz="0" w:space="0" w:color="auto"/>
            <w:bottom w:val="none" w:sz="0" w:space="0" w:color="auto"/>
            <w:right w:val="none" w:sz="0" w:space="0" w:color="auto"/>
          </w:divBdr>
        </w:div>
        <w:div w:id="408239452">
          <w:marLeft w:val="0"/>
          <w:marRight w:val="0"/>
          <w:marTop w:val="0"/>
          <w:marBottom w:val="300"/>
          <w:divBdr>
            <w:top w:val="single" w:sz="6" w:space="15" w:color="EDEDED"/>
            <w:left w:val="single" w:sz="6" w:space="15" w:color="EDEDED"/>
            <w:bottom w:val="single" w:sz="6" w:space="15" w:color="EDEDED"/>
            <w:right w:val="single" w:sz="6" w:space="15" w:color="EDEDED"/>
          </w:divBdr>
        </w:div>
        <w:div w:id="408309131">
          <w:marLeft w:val="0"/>
          <w:marRight w:val="0"/>
          <w:marTop w:val="0"/>
          <w:marBottom w:val="0"/>
          <w:divBdr>
            <w:top w:val="none" w:sz="0" w:space="0" w:color="auto"/>
            <w:left w:val="none" w:sz="0" w:space="0" w:color="auto"/>
            <w:bottom w:val="none" w:sz="0" w:space="0" w:color="auto"/>
            <w:right w:val="none" w:sz="0" w:space="0" w:color="auto"/>
          </w:divBdr>
        </w:div>
        <w:div w:id="408314247">
          <w:marLeft w:val="0"/>
          <w:marRight w:val="0"/>
          <w:marTop w:val="0"/>
          <w:marBottom w:val="0"/>
          <w:divBdr>
            <w:top w:val="none" w:sz="0" w:space="0" w:color="auto"/>
            <w:left w:val="none" w:sz="0" w:space="0" w:color="auto"/>
            <w:bottom w:val="none" w:sz="0" w:space="0" w:color="auto"/>
            <w:right w:val="none" w:sz="0" w:space="0" w:color="auto"/>
          </w:divBdr>
        </w:div>
        <w:div w:id="408356552">
          <w:marLeft w:val="0"/>
          <w:marRight w:val="0"/>
          <w:marTop w:val="0"/>
          <w:marBottom w:val="0"/>
          <w:divBdr>
            <w:top w:val="none" w:sz="0" w:space="0" w:color="auto"/>
            <w:left w:val="none" w:sz="0" w:space="0" w:color="auto"/>
            <w:bottom w:val="none" w:sz="0" w:space="0" w:color="auto"/>
            <w:right w:val="none" w:sz="0" w:space="0" w:color="auto"/>
          </w:divBdr>
        </w:div>
        <w:div w:id="408356949">
          <w:marLeft w:val="0"/>
          <w:marRight w:val="0"/>
          <w:marTop w:val="0"/>
          <w:marBottom w:val="0"/>
          <w:divBdr>
            <w:top w:val="none" w:sz="0" w:space="0" w:color="auto"/>
            <w:left w:val="none" w:sz="0" w:space="0" w:color="auto"/>
            <w:bottom w:val="none" w:sz="0" w:space="0" w:color="auto"/>
            <w:right w:val="none" w:sz="0" w:space="0" w:color="auto"/>
          </w:divBdr>
        </w:div>
        <w:div w:id="408382567">
          <w:marLeft w:val="0"/>
          <w:marRight w:val="0"/>
          <w:marTop w:val="300"/>
          <w:marBottom w:val="0"/>
          <w:divBdr>
            <w:top w:val="none" w:sz="0" w:space="0" w:color="auto"/>
            <w:left w:val="none" w:sz="0" w:space="0" w:color="auto"/>
            <w:bottom w:val="none" w:sz="0" w:space="0" w:color="auto"/>
            <w:right w:val="none" w:sz="0" w:space="0" w:color="auto"/>
          </w:divBdr>
        </w:div>
        <w:div w:id="408387523">
          <w:marLeft w:val="0"/>
          <w:marRight w:val="0"/>
          <w:marTop w:val="0"/>
          <w:marBottom w:val="300"/>
          <w:divBdr>
            <w:top w:val="single" w:sz="6" w:space="15" w:color="EDEDED"/>
            <w:left w:val="single" w:sz="6" w:space="15" w:color="EDEDED"/>
            <w:bottom w:val="single" w:sz="6" w:space="15" w:color="EDEDED"/>
            <w:right w:val="single" w:sz="6" w:space="15" w:color="EDEDED"/>
          </w:divBdr>
        </w:div>
        <w:div w:id="408423653">
          <w:marLeft w:val="0"/>
          <w:marRight w:val="0"/>
          <w:marTop w:val="0"/>
          <w:marBottom w:val="300"/>
          <w:divBdr>
            <w:top w:val="single" w:sz="6" w:space="15" w:color="EDEDED"/>
            <w:left w:val="single" w:sz="6" w:space="15" w:color="EDEDED"/>
            <w:bottom w:val="single" w:sz="6" w:space="15" w:color="EDEDED"/>
            <w:right w:val="single" w:sz="6" w:space="15" w:color="EDEDED"/>
          </w:divBdr>
        </w:div>
        <w:div w:id="408424331">
          <w:marLeft w:val="0"/>
          <w:marRight w:val="0"/>
          <w:marTop w:val="0"/>
          <w:marBottom w:val="0"/>
          <w:divBdr>
            <w:top w:val="none" w:sz="0" w:space="0" w:color="auto"/>
            <w:left w:val="none" w:sz="0" w:space="0" w:color="auto"/>
            <w:bottom w:val="none" w:sz="0" w:space="0" w:color="auto"/>
            <w:right w:val="none" w:sz="0" w:space="0" w:color="auto"/>
          </w:divBdr>
        </w:div>
        <w:div w:id="408424750">
          <w:marLeft w:val="0"/>
          <w:marRight w:val="0"/>
          <w:marTop w:val="0"/>
          <w:marBottom w:val="0"/>
          <w:divBdr>
            <w:top w:val="none" w:sz="0" w:space="0" w:color="auto"/>
            <w:left w:val="none" w:sz="0" w:space="0" w:color="auto"/>
            <w:bottom w:val="none" w:sz="0" w:space="0" w:color="auto"/>
            <w:right w:val="none" w:sz="0" w:space="0" w:color="auto"/>
          </w:divBdr>
        </w:div>
        <w:div w:id="408427270">
          <w:marLeft w:val="0"/>
          <w:marRight w:val="0"/>
          <w:marTop w:val="0"/>
          <w:marBottom w:val="300"/>
          <w:divBdr>
            <w:top w:val="single" w:sz="6" w:space="15" w:color="EDEDED"/>
            <w:left w:val="single" w:sz="6" w:space="15" w:color="EDEDED"/>
            <w:bottom w:val="single" w:sz="6" w:space="15" w:color="EDEDED"/>
            <w:right w:val="single" w:sz="6" w:space="15" w:color="EDEDED"/>
          </w:divBdr>
        </w:div>
        <w:div w:id="408427411">
          <w:marLeft w:val="0"/>
          <w:marRight w:val="0"/>
          <w:marTop w:val="0"/>
          <w:marBottom w:val="0"/>
          <w:divBdr>
            <w:top w:val="none" w:sz="0" w:space="0" w:color="auto"/>
            <w:left w:val="none" w:sz="0" w:space="0" w:color="auto"/>
            <w:bottom w:val="none" w:sz="0" w:space="0" w:color="auto"/>
            <w:right w:val="none" w:sz="0" w:space="0" w:color="auto"/>
          </w:divBdr>
        </w:div>
        <w:div w:id="408428662">
          <w:marLeft w:val="0"/>
          <w:marRight w:val="0"/>
          <w:marTop w:val="0"/>
          <w:marBottom w:val="300"/>
          <w:divBdr>
            <w:top w:val="single" w:sz="6" w:space="15" w:color="EDEDED"/>
            <w:left w:val="single" w:sz="6" w:space="15" w:color="EDEDED"/>
            <w:bottom w:val="single" w:sz="6" w:space="15" w:color="EDEDED"/>
            <w:right w:val="single" w:sz="6" w:space="15" w:color="EDEDED"/>
          </w:divBdr>
        </w:div>
        <w:div w:id="408428769">
          <w:marLeft w:val="0"/>
          <w:marRight w:val="0"/>
          <w:marTop w:val="300"/>
          <w:marBottom w:val="0"/>
          <w:divBdr>
            <w:top w:val="none" w:sz="0" w:space="0" w:color="auto"/>
            <w:left w:val="none" w:sz="0" w:space="0" w:color="auto"/>
            <w:bottom w:val="none" w:sz="0" w:space="0" w:color="auto"/>
            <w:right w:val="none" w:sz="0" w:space="0" w:color="auto"/>
          </w:divBdr>
          <w:divsChild>
            <w:div w:id="105656844">
              <w:marLeft w:val="0"/>
              <w:marRight w:val="0"/>
              <w:marTop w:val="0"/>
              <w:marBottom w:val="0"/>
              <w:divBdr>
                <w:top w:val="none" w:sz="0" w:space="0" w:color="auto"/>
                <w:left w:val="none" w:sz="0" w:space="0" w:color="auto"/>
                <w:bottom w:val="none" w:sz="0" w:space="0" w:color="auto"/>
                <w:right w:val="none" w:sz="0" w:space="0" w:color="auto"/>
              </w:divBdr>
            </w:div>
          </w:divsChild>
        </w:div>
        <w:div w:id="408429540">
          <w:marLeft w:val="0"/>
          <w:marRight w:val="0"/>
          <w:marTop w:val="0"/>
          <w:marBottom w:val="0"/>
          <w:divBdr>
            <w:top w:val="none" w:sz="0" w:space="0" w:color="auto"/>
            <w:left w:val="none" w:sz="0" w:space="0" w:color="auto"/>
            <w:bottom w:val="none" w:sz="0" w:space="0" w:color="auto"/>
            <w:right w:val="none" w:sz="0" w:space="0" w:color="auto"/>
          </w:divBdr>
          <w:divsChild>
            <w:div w:id="403643244">
              <w:marLeft w:val="0"/>
              <w:marRight w:val="0"/>
              <w:marTop w:val="0"/>
              <w:marBottom w:val="0"/>
              <w:divBdr>
                <w:top w:val="none" w:sz="0" w:space="0" w:color="auto"/>
                <w:left w:val="none" w:sz="0" w:space="0" w:color="auto"/>
                <w:bottom w:val="none" w:sz="0" w:space="0" w:color="auto"/>
                <w:right w:val="none" w:sz="0" w:space="0" w:color="auto"/>
              </w:divBdr>
            </w:div>
          </w:divsChild>
        </w:div>
        <w:div w:id="408502027">
          <w:marLeft w:val="0"/>
          <w:marRight w:val="0"/>
          <w:marTop w:val="0"/>
          <w:marBottom w:val="0"/>
          <w:divBdr>
            <w:top w:val="none" w:sz="0" w:space="0" w:color="auto"/>
            <w:left w:val="none" w:sz="0" w:space="0" w:color="auto"/>
            <w:bottom w:val="none" w:sz="0" w:space="0" w:color="auto"/>
            <w:right w:val="none" w:sz="0" w:space="0" w:color="auto"/>
          </w:divBdr>
        </w:div>
        <w:div w:id="408502235">
          <w:marLeft w:val="0"/>
          <w:marRight w:val="0"/>
          <w:marTop w:val="0"/>
          <w:marBottom w:val="0"/>
          <w:divBdr>
            <w:top w:val="none" w:sz="0" w:space="0" w:color="auto"/>
            <w:left w:val="none" w:sz="0" w:space="0" w:color="auto"/>
            <w:bottom w:val="none" w:sz="0" w:space="0" w:color="auto"/>
            <w:right w:val="none" w:sz="0" w:space="0" w:color="auto"/>
          </w:divBdr>
        </w:div>
        <w:div w:id="408504562">
          <w:marLeft w:val="0"/>
          <w:marRight w:val="0"/>
          <w:marTop w:val="300"/>
          <w:marBottom w:val="0"/>
          <w:divBdr>
            <w:top w:val="none" w:sz="0" w:space="0" w:color="auto"/>
            <w:left w:val="none" w:sz="0" w:space="0" w:color="auto"/>
            <w:bottom w:val="none" w:sz="0" w:space="0" w:color="auto"/>
            <w:right w:val="none" w:sz="0" w:space="0" w:color="auto"/>
          </w:divBdr>
        </w:div>
        <w:div w:id="408505587">
          <w:marLeft w:val="0"/>
          <w:marRight w:val="0"/>
          <w:marTop w:val="0"/>
          <w:marBottom w:val="0"/>
          <w:divBdr>
            <w:top w:val="none" w:sz="0" w:space="0" w:color="auto"/>
            <w:left w:val="none" w:sz="0" w:space="0" w:color="auto"/>
            <w:bottom w:val="none" w:sz="0" w:space="0" w:color="auto"/>
            <w:right w:val="none" w:sz="0" w:space="0" w:color="auto"/>
          </w:divBdr>
        </w:div>
        <w:div w:id="408577944">
          <w:marLeft w:val="0"/>
          <w:marRight w:val="0"/>
          <w:marTop w:val="0"/>
          <w:marBottom w:val="300"/>
          <w:divBdr>
            <w:top w:val="single" w:sz="6" w:space="15" w:color="EDEDED"/>
            <w:left w:val="single" w:sz="6" w:space="15" w:color="EDEDED"/>
            <w:bottom w:val="single" w:sz="6" w:space="15" w:color="EDEDED"/>
            <w:right w:val="single" w:sz="6" w:space="15" w:color="EDEDED"/>
          </w:divBdr>
        </w:div>
        <w:div w:id="408579146">
          <w:marLeft w:val="0"/>
          <w:marRight w:val="0"/>
          <w:marTop w:val="0"/>
          <w:marBottom w:val="0"/>
          <w:divBdr>
            <w:top w:val="none" w:sz="0" w:space="0" w:color="auto"/>
            <w:left w:val="none" w:sz="0" w:space="0" w:color="auto"/>
            <w:bottom w:val="none" w:sz="0" w:space="0" w:color="auto"/>
            <w:right w:val="none" w:sz="0" w:space="0" w:color="auto"/>
          </w:divBdr>
        </w:div>
        <w:div w:id="408582538">
          <w:marLeft w:val="0"/>
          <w:marRight w:val="0"/>
          <w:marTop w:val="0"/>
          <w:marBottom w:val="0"/>
          <w:divBdr>
            <w:top w:val="none" w:sz="0" w:space="0" w:color="auto"/>
            <w:left w:val="none" w:sz="0" w:space="0" w:color="auto"/>
            <w:bottom w:val="none" w:sz="0" w:space="0" w:color="auto"/>
            <w:right w:val="none" w:sz="0" w:space="0" w:color="auto"/>
          </w:divBdr>
        </w:div>
        <w:div w:id="408583225">
          <w:marLeft w:val="0"/>
          <w:marRight w:val="0"/>
          <w:marTop w:val="0"/>
          <w:marBottom w:val="0"/>
          <w:divBdr>
            <w:top w:val="none" w:sz="0" w:space="0" w:color="auto"/>
            <w:left w:val="none" w:sz="0" w:space="0" w:color="auto"/>
            <w:bottom w:val="none" w:sz="0" w:space="0" w:color="auto"/>
            <w:right w:val="none" w:sz="0" w:space="0" w:color="auto"/>
          </w:divBdr>
        </w:div>
        <w:div w:id="408621091">
          <w:marLeft w:val="0"/>
          <w:marRight w:val="0"/>
          <w:marTop w:val="300"/>
          <w:marBottom w:val="0"/>
          <w:divBdr>
            <w:top w:val="none" w:sz="0" w:space="0" w:color="auto"/>
            <w:left w:val="none" w:sz="0" w:space="0" w:color="auto"/>
            <w:bottom w:val="none" w:sz="0" w:space="0" w:color="auto"/>
            <w:right w:val="none" w:sz="0" w:space="0" w:color="auto"/>
          </w:divBdr>
          <w:divsChild>
            <w:div w:id="196966686">
              <w:marLeft w:val="0"/>
              <w:marRight w:val="0"/>
              <w:marTop w:val="0"/>
              <w:marBottom w:val="0"/>
              <w:divBdr>
                <w:top w:val="none" w:sz="0" w:space="0" w:color="auto"/>
                <w:left w:val="none" w:sz="0" w:space="0" w:color="auto"/>
                <w:bottom w:val="none" w:sz="0" w:space="0" w:color="auto"/>
                <w:right w:val="none" w:sz="0" w:space="0" w:color="auto"/>
              </w:divBdr>
            </w:div>
          </w:divsChild>
        </w:div>
        <w:div w:id="408622274">
          <w:marLeft w:val="0"/>
          <w:marRight w:val="0"/>
          <w:marTop w:val="0"/>
          <w:marBottom w:val="0"/>
          <w:divBdr>
            <w:top w:val="none" w:sz="0" w:space="0" w:color="auto"/>
            <w:left w:val="none" w:sz="0" w:space="0" w:color="auto"/>
            <w:bottom w:val="none" w:sz="0" w:space="0" w:color="auto"/>
            <w:right w:val="none" w:sz="0" w:space="0" w:color="auto"/>
          </w:divBdr>
        </w:div>
        <w:div w:id="408623093">
          <w:marLeft w:val="0"/>
          <w:marRight w:val="0"/>
          <w:marTop w:val="0"/>
          <w:marBottom w:val="0"/>
          <w:divBdr>
            <w:top w:val="none" w:sz="0" w:space="0" w:color="auto"/>
            <w:left w:val="none" w:sz="0" w:space="0" w:color="auto"/>
            <w:bottom w:val="none" w:sz="0" w:space="0" w:color="auto"/>
            <w:right w:val="none" w:sz="0" w:space="0" w:color="auto"/>
          </w:divBdr>
          <w:divsChild>
            <w:div w:id="13072777">
              <w:marLeft w:val="0"/>
              <w:marRight w:val="0"/>
              <w:marTop w:val="0"/>
              <w:marBottom w:val="0"/>
              <w:divBdr>
                <w:top w:val="none" w:sz="0" w:space="0" w:color="auto"/>
                <w:left w:val="none" w:sz="0" w:space="0" w:color="auto"/>
                <w:bottom w:val="none" w:sz="0" w:space="0" w:color="auto"/>
                <w:right w:val="none" w:sz="0" w:space="0" w:color="auto"/>
              </w:divBdr>
            </w:div>
          </w:divsChild>
        </w:div>
        <w:div w:id="408623578">
          <w:marLeft w:val="0"/>
          <w:marRight w:val="0"/>
          <w:marTop w:val="0"/>
          <w:marBottom w:val="0"/>
          <w:divBdr>
            <w:top w:val="none" w:sz="0" w:space="0" w:color="auto"/>
            <w:left w:val="none" w:sz="0" w:space="0" w:color="auto"/>
            <w:bottom w:val="none" w:sz="0" w:space="0" w:color="auto"/>
            <w:right w:val="none" w:sz="0" w:space="0" w:color="auto"/>
          </w:divBdr>
        </w:div>
        <w:div w:id="408624172">
          <w:marLeft w:val="0"/>
          <w:marRight w:val="0"/>
          <w:marTop w:val="0"/>
          <w:marBottom w:val="0"/>
          <w:divBdr>
            <w:top w:val="none" w:sz="0" w:space="0" w:color="auto"/>
            <w:left w:val="none" w:sz="0" w:space="0" w:color="auto"/>
            <w:bottom w:val="none" w:sz="0" w:space="0" w:color="auto"/>
            <w:right w:val="none" w:sz="0" w:space="0" w:color="auto"/>
          </w:divBdr>
        </w:div>
        <w:div w:id="408625434">
          <w:marLeft w:val="0"/>
          <w:marRight w:val="0"/>
          <w:marTop w:val="0"/>
          <w:marBottom w:val="0"/>
          <w:divBdr>
            <w:top w:val="none" w:sz="0" w:space="0" w:color="auto"/>
            <w:left w:val="none" w:sz="0" w:space="0" w:color="auto"/>
            <w:bottom w:val="none" w:sz="0" w:space="0" w:color="auto"/>
            <w:right w:val="none" w:sz="0" w:space="0" w:color="auto"/>
          </w:divBdr>
        </w:div>
        <w:div w:id="408625668">
          <w:marLeft w:val="0"/>
          <w:marRight w:val="0"/>
          <w:marTop w:val="0"/>
          <w:marBottom w:val="0"/>
          <w:divBdr>
            <w:top w:val="none" w:sz="0" w:space="0" w:color="auto"/>
            <w:left w:val="none" w:sz="0" w:space="0" w:color="auto"/>
            <w:bottom w:val="none" w:sz="0" w:space="0" w:color="auto"/>
            <w:right w:val="none" w:sz="0" w:space="0" w:color="auto"/>
          </w:divBdr>
        </w:div>
        <w:div w:id="408649351">
          <w:marLeft w:val="0"/>
          <w:marRight w:val="0"/>
          <w:marTop w:val="0"/>
          <w:marBottom w:val="0"/>
          <w:divBdr>
            <w:top w:val="none" w:sz="0" w:space="0" w:color="auto"/>
            <w:left w:val="none" w:sz="0" w:space="0" w:color="auto"/>
            <w:bottom w:val="none" w:sz="0" w:space="0" w:color="auto"/>
            <w:right w:val="none" w:sz="0" w:space="0" w:color="auto"/>
          </w:divBdr>
        </w:div>
        <w:div w:id="408649432">
          <w:marLeft w:val="0"/>
          <w:marRight w:val="0"/>
          <w:marTop w:val="0"/>
          <w:marBottom w:val="0"/>
          <w:divBdr>
            <w:top w:val="none" w:sz="0" w:space="0" w:color="auto"/>
            <w:left w:val="none" w:sz="0" w:space="0" w:color="auto"/>
            <w:bottom w:val="none" w:sz="0" w:space="0" w:color="auto"/>
            <w:right w:val="none" w:sz="0" w:space="0" w:color="auto"/>
          </w:divBdr>
        </w:div>
        <w:div w:id="408693919">
          <w:marLeft w:val="0"/>
          <w:marRight w:val="0"/>
          <w:marTop w:val="0"/>
          <w:marBottom w:val="0"/>
          <w:divBdr>
            <w:top w:val="none" w:sz="0" w:space="0" w:color="auto"/>
            <w:left w:val="none" w:sz="0" w:space="0" w:color="auto"/>
            <w:bottom w:val="none" w:sz="0" w:space="0" w:color="auto"/>
            <w:right w:val="none" w:sz="0" w:space="0" w:color="auto"/>
          </w:divBdr>
        </w:div>
        <w:div w:id="408694723">
          <w:marLeft w:val="0"/>
          <w:marRight w:val="0"/>
          <w:marTop w:val="0"/>
          <w:marBottom w:val="0"/>
          <w:divBdr>
            <w:top w:val="none" w:sz="0" w:space="0" w:color="auto"/>
            <w:left w:val="none" w:sz="0" w:space="0" w:color="auto"/>
            <w:bottom w:val="none" w:sz="0" w:space="0" w:color="auto"/>
            <w:right w:val="none" w:sz="0" w:space="0" w:color="auto"/>
          </w:divBdr>
        </w:div>
        <w:div w:id="408698460">
          <w:marLeft w:val="0"/>
          <w:marRight w:val="0"/>
          <w:marTop w:val="300"/>
          <w:marBottom w:val="0"/>
          <w:divBdr>
            <w:top w:val="none" w:sz="0" w:space="0" w:color="auto"/>
            <w:left w:val="none" w:sz="0" w:space="0" w:color="auto"/>
            <w:bottom w:val="none" w:sz="0" w:space="0" w:color="auto"/>
            <w:right w:val="none" w:sz="0" w:space="0" w:color="auto"/>
          </w:divBdr>
        </w:div>
        <w:div w:id="408698584">
          <w:marLeft w:val="0"/>
          <w:marRight w:val="0"/>
          <w:marTop w:val="300"/>
          <w:marBottom w:val="0"/>
          <w:divBdr>
            <w:top w:val="none" w:sz="0" w:space="0" w:color="auto"/>
            <w:left w:val="none" w:sz="0" w:space="0" w:color="auto"/>
            <w:bottom w:val="none" w:sz="0" w:space="0" w:color="auto"/>
            <w:right w:val="none" w:sz="0" w:space="0" w:color="auto"/>
          </w:divBdr>
        </w:div>
        <w:div w:id="408699868">
          <w:marLeft w:val="0"/>
          <w:marRight w:val="0"/>
          <w:marTop w:val="0"/>
          <w:marBottom w:val="0"/>
          <w:divBdr>
            <w:top w:val="none" w:sz="0" w:space="0" w:color="auto"/>
            <w:left w:val="none" w:sz="0" w:space="0" w:color="auto"/>
            <w:bottom w:val="none" w:sz="0" w:space="0" w:color="auto"/>
            <w:right w:val="none" w:sz="0" w:space="0" w:color="auto"/>
          </w:divBdr>
        </w:div>
        <w:div w:id="408701463">
          <w:marLeft w:val="0"/>
          <w:marRight w:val="0"/>
          <w:marTop w:val="0"/>
          <w:marBottom w:val="0"/>
          <w:divBdr>
            <w:top w:val="none" w:sz="0" w:space="0" w:color="auto"/>
            <w:left w:val="none" w:sz="0" w:space="0" w:color="auto"/>
            <w:bottom w:val="none" w:sz="0" w:space="0" w:color="auto"/>
            <w:right w:val="none" w:sz="0" w:space="0" w:color="auto"/>
          </w:divBdr>
          <w:divsChild>
            <w:div w:id="2673895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769172">
          <w:marLeft w:val="0"/>
          <w:marRight w:val="0"/>
          <w:marTop w:val="0"/>
          <w:marBottom w:val="0"/>
          <w:divBdr>
            <w:top w:val="none" w:sz="0" w:space="0" w:color="auto"/>
            <w:left w:val="none" w:sz="0" w:space="0" w:color="auto"/>
            <w:bottom w:val="none" w:sz="0" w:space="0" w:color="auto"/>
            <w:right w:val="none" w:sz="0" w:space="0" w:color="auto"/>
          </w:divBdr>
        </w:div>
        <w:div w:id="408770264">
          <w:marLeft w:val="0"/>
          <w:marRight w:val="0"/>
          <w:marTop w:val="0"/>
          <w:marBottom w:val="0"/>
          <w:divBdr>
            <w:top w:val="none" w:sz="0" w:space="0" w:color="auto"/>
            <w:left w:val="none" w:sz="0" w:space="0" w:color="auto"/>
            <w:bottom w:val="none" w:sz="0" w:space="0" w:color="auto"/>
            <w:right w:val="none" w:sz="0" w:space="0" w:color="auto"/>
          </w:divBdr>
        </w:div>
        <w:div w:id="408771335">
          <w:marLeft w:val="0"/>
          <w:marRight w:val="0"/>
          <w:marTop w:val="300"/>
          <w:marBottom w:val="0"/>
          <w:divBdr>
            <w:top w:val="none" w:sz="0" w:space="0" w:color="auto"/>
            <w:left w:val="none" w:sz="0" w:space="0" w:color="auto"/>
            <w:bottom w:val="none" w:sz="0" w:space="0" w:color="auto"/>
            <w:right w:val="none" w:sz="0" w:space="0" w:color="auto"/>
          </w:divBdr>
        </w:div>
        <w:div w:id="408817630">
          <w:marLeft w:val="0"/>
          <w:marRight w:val="0"/>
          <w:marTop w:val="0"/>
          <w:marBottom w:val="0"/>
          <w:divBdr>
            <w:top w:val="none" w:sz="0" w:space="0" w:color="auto"/>
            <w:left w:val="none" w:sz="0" w:space="0" w:color="auto"/>
            <w:bottom w:val="none" w:sz="0" w:space="0" w:color="auto"/>
            <w:right w:val="none" w:sz="0" w:space="0" w:color="auto"/>
          </w:divBdr>
          <w:divsChild>
            <w:div w:id="163210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843694">
          <w:marLeft w:val="0"/>
          <w:marRight w:val="0"/>
          <w:marTop w:val="300"/>
          <w:marBottom w:val="0"/>
          <w:divBdr>
            <w:top w:val="none" w:sz="0" w:space="0" w:color="auto"/>
            <w:left w:val="none" w:sz="0" w:space="0" w:color="auto"/>
            <w:bottom w:val="none" w:sz="0" w:space="0" w:color="auto"/>
            <w:right w:val="none" w:sz="0" w:space="0" w:color="auto"/>
          </w:divBdr>
        </w:div>
        <w:div w:id="408844044">
          <w:marLeft w:val="0"/>
          <w:marRight w:val="0"/>
          <w:marTop w:val="0"/>
          <w:marBottom w:val="0"/>
          <w:divBdr>
            <w:top w:val="none" w:sz="0" w:space="0" w:color="auto"/>
            <w:left w:val="none" w:sz="0" w:space="0" w:color="auto"/>
            <w:bottom w:val="none" w:sz="0" w:space="0" w:color="auto"/>
            <w:right w:val="none" w:sz="0" w:space="0" w:color="auto"/>
          </w:divBdr>
        </w:div>
        <w:div w:id="408886416">
          <w:marLeft w:val="0"/>
          <w:marRight w:val="0"/>
          <w:marTop w:val="0"/>
          <w:marBottom w:val="0"/>
          <w:divBdr>
            <w:top w:val="none" w:sz="0" w:space="0" w:color="auto"/>
            <w:left w:val="none" w:sz="0" w:space="0" w:color="auto"/>
            <w:bottom w:val="none" w:sz="0" w:space="0" w:color="auto"/>
            <w:right w:val="none" w:sz="0" w:space="0" w:color="auto"/>
          </w:divBdr>
        </w:div>
        <w:div w:id="408886843">
          <w:marLeft w:val="0"/>
          <w:marRight w:val="0"/>
          <w:marTop w:val="0"/>
          <w:marBottom w:val="0"/>
          <w:divBdr>
            <w:top w:val="none" w:sz="0" w:space="0" w:color="auto"/>
            <w:left w:val="none" w:sz="0" w:space="0" w:color="auto"/>
            <w:bottom w:val="none" w:sz="0" w:space="0" w:color="auto"/>
            <w:right w:val="none" w:sz="0" w:space="0" w:color="auto"/>
          </w:divBdr>
        </w:div>
        <w:div w:id="408886966">
          <w:marLeft w:val="0"/>
          <w:marRight w:val="0"/>
          <w:marTop w:val="0"/>
          <w:marBottom w:val="0"/>
          <w:divBdr>
            <w:top w:val="none" w:sz="0" w:space="0" w:color="auto"/>
            <w:left w:val="none" w:sz="0" w:space="0" w:color="auto"/>
            <w:bottom w:val="none" w:sz="0" w:space="0" w:color="auto"/>
            <w:right w:val="none" w:sz="0" w:space="0" w:color="auto"/>
          </w:divBdr>
        </w:div>
        <w:div w:id="408888214">
          <w:marLeft w:val="0"/>
          <w:marRight w:val="0"/>
          <w:marTop w:val="0"/>
          <w:marBottom w:val="0"/>
          <w:divBdr>
            <w:top w:val="none" w:sz="0" w:space="0" w:color="auto"/>
            <w:left w:val="none" w:sz="0" w:space="0" w:color="auto"/>
            <w:bottom w:val="none" w:sz="0" w:space="0" w:color="auto"/>
            <w:right w:val="none" w:sz="0" w:space="0" w:color="auto"/>
          </w:divBdr>
        </w:div>
        <w:div w:id="408889435">
          <w:marLeft w:val="0"/>
          <w:marRight w:val="0"/>
          <w:marTop w:val="0"/>
          <w:marBottom w:val="0"/>
          <w:divBdr>
            <w:top w:val="none" w:sz="0" w:space="0" w:color="auto"/>
            <w:left w:val="none" w:sz="0" w:space="0" w:color="auto"/>
            <w:bottom w:val="none" w:sz="0" w:space="0" w:color="auto"/>
            <w:right w:val="none" w:sz="0" w:space="0" w:color="auto"/>
          </w:divBdr>
        </w:div>
        <w:div w:id="408889553">
          <w:marLeft w:val="0"/>
          <w:marRight w:val="0"/>
          <w:marTop w:val="0"/>
          <w:marBottom w:val="0"/>
          <w:divBdr>
            <w:top w:val="none" w:sz="0" w:space="0" w:color="auto"/>
            <w:left w:val="none" w:sz="0" w:space="0" w:color="auto"/>
            <w:bottom w:val="none" w:sz="0" w:space="0" w:color="auto"/>
            <w:right w:val="none" w:sz="0" w:space="0" w:color="auto"/>
          </w:divBdr>
        </w:div>
        <w:div w:id="408890743">
          <w:marLeft w:val="0"/>
          <w:marRight w:val="0"/>
          <w:marTop w:val="0"/>
          <w:marBottom w:val="300"/>
          <w:divBdr>
            <w:top w:val="single" w:sz="6" w:space="15" w:color="EDEDED"/>
            <w:left w:val="single" w:sz="6" w:space="15" w:color="EDEDED"/>
            <w:bottom w:val="single" w:sz="6" w:space="15" w:color="EDEDED"/>
            <w:right w:val="single" w:sz="6" w:space="15" w:color="EDEDED"/>
          </w:divBdr>
        </w:div>
        <w:div w:id="408893171">
          <w:marLeft w:val="0"/>
          <w:marRight w:val="0"/>
          <w:marTop w:val="0"/>
          <w:marBottom w:val="0"/>
          <w:divBdr>
            <w:top w:val="none" w:sz="0" w:space="0" w:color="auto"/>
            <w:left w:val="none" w:sz="0" w:space="0" w:color="auto"/>
            <w:bottom w:val="none" w:sz="0" w:space="0" w:color="auto"/>
            <w:right w:val="none" w:sz="0" w:space="0" w:color="auto"/>
          </w:divBdr>
        </w:div>
        <w:div w:id="408962596">
          <w:marLeft w:val="0"/>
          <w:marRight w:val="0"/>
          <w:marTop w:val="300"/>
          <w:marBottom w:val="0"/>
          <w:divBdr>
            <w:top w:val="none" w:sz="0" w:space="0" w:color="auto"/>
            <w:left w:val="none" w:sz="0" w:space="0" w:color="auto"/>
            <w:bottom w:val="none" w:sz="0" w:space="0" w:color="auto"/>
            <w:right w:val="none" w:sz="0" w:space="0" w:color="auto"/>
          </w:divBdr>
        </w:div>
        <w:div w:id="408964202">
          <w:marLeft w:val="0"/>
          <w:marRight w:val="0"/>
          <w:marTop w:val="0"/>
          <w:marBottom w:val="0"/>
          <w:divBdr>
            <w:top w:val="none" w:sz="0" w:space="0" w:color="auto"/>
            <w:left w:val="none" w:sz="0" w:space="0" w:color="auto"/>
            <w:bottom w:val="none" w:sz="0" w:space="0" w:color="auto"/>
            <w:right w:val="none" w:sz="0" w:space="0" w:color="auto"/>
          </w:divBdr>
        </w:div>
        <w:div w:id="408964251">
          <w:marLeft w:val="0"/>
          <w:marRight w:val="0"/>
          <w:marTop w:val="0"/>
          <w:marBottom w:val="0"/>
          <w:divBdr>
            <w:top w:val="none" w:sz="0" w:space="0" w:color="auto"/>
            <w:left w:val="none" w:sz="0" w:space="0" w:color="auto"/>
            <w:bottom w:val="none" w:sz="0" w:space="0" w:color="auto"/>
            <w:right w:val="none" w:sz="0" w:space="0" w:color="auto"/>
          </w:divBdr>
        </w:div>
        <w:div w:id="408964847">
          <w:marLeft w:val="0"/>
          <w:marRight w:val="0"/>
          <w:marTop w:val="0"/>
          <w:marBottom w:val="0"/>
          <w:divBdr>
            <w:top w:val="none" w:sz="0" w:space="0" w:color="auto"/>
            <w:left w:val="none" w:sz="0" w:space="0" w:color="auto"/>
            <w:bottom w:val="none" w:sz="0" w:space="0" w:color="auto"/>
            <w:right w:val="none" w:sz="0" w:space="0" w:color="auto"/>
          </w:divBdr>
        </w:div>
        <w:div w:id="409010617">
          <w:marLeft w:val="0"/>
          <w:marRight w:val="0"/>
          <w:marTop w:val="300"/>
          <w:marBottom w:val="0"/>
          <w:divBdr>
            <w:top w:val="none" w:sz="0" w:space="0" w:color="auto"/>
            <w:left w:val="none" w:sz="0" w:space="0" w:color="auto"/>
            <w:bottom w:val="none" w:sz="0" w:space="0" w:color="auto"/>
            <w:right w:val="none" w:sz="0" w:space="0" w:color="auto"/>
          </w:divBdr>
        </w:div>
        <w:div w:id="409012613">
          <w:marLeft w:val="0"/>
          <w:marRight w:val="0"/>
          <w:marTop w:val="300"/>
          <w:marBottom w:val="0"/>
          <w:divBdr>
            <w:top w:val="none" w:sz="0" w:space="0" w:color="auto"/>
            <w:left w:val="none" w:sz="0" w:space="0" w:color="auto"/>
            <w:bottom w:val="none" w:sz="0" w:space="0" w:color="auto"/>
            <w:right w:val="none" w:sz="0" w:space="0" w:color="auto"/>
          </w:divBdr>
          <w:divsChild>
            <w:div w:id="325204446">
              <w:marLeft w:val="0"/>
              <w:marRight w:val="0"/>
              <w:marTop w:val="0"/>
              <w:marBottom w:val="0"/>
              <w:divBdr>
                <w:top w:val="none" w:sz="0" w:space="0" w:color="auto"/>
                <w:left w:val="none" w:sz="0" w:space="0" w:color="auto"/>
                <w:bottom w:val="none" w:sz="0" w:space="0" w:color="auto"/>
                <w:right w:val="none" w:sz="0" w:space="0" w:color="auto"/>
              </w:divBdr>
            </w:div>
          </w:divsChild>
        </w:div>
        <w:div w:id="409036210">
          <w:marLeft w:val="0"/>
          <w:marRight w:val="0"/>
          <w:marTop w:val="0"/>
          <w:marBottom w:val="0"/>
          <w:divBdr>
            <w:top w:val="none" w:sz="0" w:space="0" w:color="auto"/>
            <w:left w:val="none" w:sz="0" w:space="0" w:color="auto"/>
            <w:bottom w:val="none" w:sz="0" w:space="0" w:color="auto"/>
            <w:right w:val="none" w:sz="0" w:space="0" w:color="auto"/>
          </w:divBdr>
        </w:div>
        <w:div w:id="409037206">
          <w:marLeft w:val="0"/>
          <w:marRight w:val="0"/>
          <w:marTop w:val="0"/>
          <w:marBottom w:val="0"/>
          <w:divBdr>
            <w:top w:val="none" w:sz="0" w:space="0" w:color="auto"/>
            <w:left w:val="none" w:sz="0" w:space="0" w:color="auto"/>
            <w:bottom w:val="none" w:sz="0" w:space="0" w:color="auto"/>
            <w:right w:val="none" w:sz="0" w:space="0" w:color="auto"/>
          </w:divBdr>
        </w:div>
        <w:div w:id="409037261">
          <w:marLeft w:val="0"/>
          <w:marRight w:val="0"/>
          <w:marTop w:val="0"/>
          <w:marBottom w:val="0"/>
          <w:divBdr>
            <w:top w:val="none" w:sz="0" w:space="0" w:color="auto"/>
            <w:left w:val="none" w:sz="0" w:space="0" w:color="auto"/>
            <w:bottom w:val="none" w:sz="0" w:space="0" w:color="auto"/>
            <w:right w:val="none" w:sz="0" w:space="0" w:color="auto"/>
          </w:divBdr>
        </w:div>
        <w:div w:id="409039208">
          <w:marLeft w:val="0"/>
          <w:marRight w:val="0"/>
          <w:marTop w:val="0"/>
          <w:marBottom w:val="0"/>
          <w:divBdr>
            <w:top w:val="none" w:sz="0" w:space="0" w:color="auto"/>
            <w:left w:val="none" w:sz="0" w:space="0" w:color="auto"/>
            <w:bottom w:val="none" w:sz="0" w:space="0" w:color="auto"/>
            <w:right w:val="none" w:sz="0" w:space="0" w:color="auto"/>
          </w:divBdr>
        </w:div>
        <w:div w:id="409078293">
          <w:marLeft w:val="0"/>
          <w:marRight w:val="0"/>
          <w:marTop w:val="0"/>
          <w:marBottom w:val="0"/>
          <w:divBdr>
            <w:top w:val="none" w:sz="0" w:space="0" w:color="auto"/>
            <w:left w:val="none" w:sz="0" w:space="0" w:color="auto"/>
            <w:bottom w:val="none" w:sz="0" w:space="0" w:color="auto"/>
            <w:right w:val="none" w:sz="0" w:space="0" w:color="auto"/>
          </w:divBdr>
        </w:div>
        <w:div w:id="409078892">
          <w:marLeft w:val="0"/>
          <w:marRight w:val="0"/>
          <w:marTop w:val="0"/>
          <w:marBottom w:val="0"/>
          <w:divBdr>
            <w:top w:val="none" w:sz="0" w:space="0" w:color="auto"/>
            <w:left w:val="none" w:sz="0" w:space="0" w:color="auto"/>
            <w:bottom w:val="none" w:sz="0" w:space="0" w:color="auto"/>
            <w:right w:val="none" w:sz="0" w:space="0" w:color="auto"/>
          </w:divBdr>
        </w:div>
        <w:div w:id="409082852">
          <w:marLeft w:val="0"/>
          <w:marRight w:val="0"/>
          <w:marTop w:val="0"/>
          <w:marBottom w:val="0"/>
          <w:divBdr>
            <w:top w:val="none" w:sz="0" w:space="0" w:color="auto"/>
            <w:left w:val="none" w:sz="0" w:space="0" w:color="auto"/>
            <w:bottom w:val="none" w:sz="0" w:space="0" w:color="auto"/>
            <w:right w:val="none" w:sz="0" w:space="0" w:color="auto"/>
          </w:divBdr>
        </w:div>
        <w:div w:id="409083462">
          <w:marLeft w:val="0"/>
          <w:marRight w:val="0"/>
          <w:marTop w:val="0"/>
          <w:marBottom w:val="0"/>
          <w:divBdr>
            <w:top w:val="none" w:sz="0" w:space="0" w:color="auto"/>
            <w:left w:val="none" w:sz="0" w:space="0" w:color="auto"/>
            <w:bottom w:val="none" w:sz="0" w:space="0" w:color="auto"/>
            <w:right w:val="none" w:sz="0" w:space="0" w:color="auto"/>
          </w:divBdr>
        </w:div>
        <w:div w:id="409153794">
          <w:marLeft w:val="0"/>
          <w:marRight w:val="0"/>
          <w:marTop w:val="0"/>
          <w:marBottom w:val="0"/>
          <w:divBdr>
            <w:top w:val="none" w:sz="0" w:space="0" w:color="auto"/>
            <w:left w:val="none" w:sz="0" w:space="0" w:color="auto"/>
            <w:bottom w:val="none" w:sz="0" w:space="0" w:color="auto"/>
            <w:right w:val="none" w:sz="0" w:space="0" w:color="auto"/>
          </w:divBdr>
        </w:div>
        <w:div w:id="409153814">
          <w:marLeft w:val="0"/>
          <w:marRight w:val="0"/>
          <w:marTop w:val="0"/>
          <w:marBottom w:val="0"/>
          <w:divBdr>
            <w:top w:val="none" w:sz="0" w:space="0" w:color="auto"/>
            <w:left w:val="none" w:sz="0" w:space="0" w:color="auto"/>
            <w:bottom w:val="none" w:sz="0" w:space="0" w:color="auto"/>
            <w:right w:val="none" w:sz="0" w:space="0" w:color="auto"/>
          </w:divBdr>
        </w:div>
        <w:div w:id="409154234">
          <w:marLeft w:val="0"/>
          <w:marRight w:val="0"/>
          <w:marTop w:val="0"/>
          <w:marBottom w:val="0"/>
          <w:divBdr>
            <w:top w:val="none" w:sz="0" w:space="0" w:color="auto"/>
            <w:left w:val="none" w:sz="0" w:space="0" w:color="auto"/>
            <w:bottom w:val="none" w:sz="0" w:space="0" w:color="auto"/>
            <w:right w:val="none" w:sz="0" w:space="0" w:color="auto"/>
          </w:divBdr>
        </w:div>
        <w:div w:id="409157943">
          <w:marLeft w:val="0"/>
          <w:marRight w:val="0"/>
          <w:marTop w:val="0"/>
          <w:marBottom w:val="0"/>
          <w:divBdr>
            <w:top w:val="none" w:sz="0" w:space="0" w:color="auto"/>
            <w:left w:val="none" w:sz="0" w:space="0" w:color="auto"/>
            <w:bottom w:val="none" w:sz="0" w:space="0" w:color="auto"/>
            <w:right w:val="none" w:sz="0" w:space="0" w:color="auto"/>
          </w:divBdr>
        </w:div>
        <w:div w:id="409159569">
          <w:marLeft w:val="0"/>
          <w:marRight w:val="0"/>
          <w:marTop w:val="0"/>
          <w:marBottom w:val="0"/>
          <w:divBdr>
            <w:top w:val="none" w:sz="0" w:space="0" w:color="auto"/>
            <w:left w:val="none" w:sz="0" w:space="0" w:color="auto"/>
            <w:bottom w:val="none" w:sz="0" w:space="0" w:color="auto"/>
            <w:right w:val="none" w:sz="0" w:space="0" w:color="auto"/>
          </w:divBdr>
        </w:div>
        <w:div w:id="409163347">
          <w:marLeft w:val="0"/>
          <w:marRight w:val="0"/>
          <w:marTop w:val="0"/>
          <w:marBottom w:val="300"/>
          <w:divBdr>
            <w:top w:val="single" w:sz="6" w:space="15" w:color="EDEDED"/>
            <w:left w:val="single" w:sz="6" w:space="15" w:color="EDEDED"/>
            <w:bottom w:val="single" w:sz="6" w:space="15" w:color="EDEDED"/>
            <w:right w:val="single" w:sz="6" w:space="15" w:color="EDEDED"/>
          </w:divBdr>
        </w:div>
        <w:div w:id="409231676">
          <w:marLeft w:val="0"/>
          <w:marRight w:val="0"/>
          <w:marTop w:val="0"/>
          <w:marBottom w:val="0"/>
          <w:divBdr>
            <w:top w:val="none" w:sz="0" w:space="0" w:color="auto"/>
            <w:left w:val="none" w:sz="0" w:space="0" w:color="auto"/>
            <w:bottom w:val="none" w:sz="0" w:space="0" w:color="auto"/>
            <w:right w:val="none" w:sz="0" w:space="0" w:color="auto"/>
          </w:divBdr>
        </w:div>
        <w:div w:id="409234031">
          <w:marLeft w:val="0"/>
          <w:marRight w:val="0"/>
          <w:marTop w:val="0"/>
          <w:marBottom w:val="0"/>
          <w:divBdr>
            <w:top w:val="none" w:sz="0" w:space="0" w:color="auto"/>
            <w:left w:val="none" w:sz="0" w:space="0" w:color="auto"/>
            <w:bottom w:val="none" w:sz="0" w:space="0" w:color="auto"/>
            <w:right w:val="none" w:sz="0" w:space="0" w:color="auto"/>
          </w:divBdr>
        </w:div>
        <w:div w:id="409276717">
          <w:marLeft w:val="0"/>
          <w:marRight w:val="0"/>
          <w:marTop w:val="0"/>
          <w:marBottom w:val="0"/>
          <w:divBdr>
            <w:top w:val="none" w:sz="0" w:space="0" w:color="auto"/>
            <w:left w:val="none" w:sz="0" w:space="0" w:color="auto"/>
            <w:bottom w:val="none" w:sz="0" w:space="0" w:color="auto"/>
            <w:right w:val="none" w:sz="0" w:space="0" w:color="auto"/>
          </w:divBdr>
        </w:div>
        <w:div w:id="409278682">
          <w:marLeft w:val="0"/>
          <w:marRight w:val="0"/>
          <w:marTop w:val="0"/>
          <w:marBottom w:val="0"/>
          <w:divBdr>
            <w:top w:val="none" w:sz="0" w:space="0" w:color="auto"/>
            <w:left w:val="none" w:sz="0" w:space="0" w:color="auto"/>
            <w:bottom w:val="none" w:sz="0" w:space="0" w:color="auto"/>
            <w:right w:val="none" w:sz="0" w:space="0" w:color="auto"/>
          </w:divBdr>
        </w:div>
        <w:div w:id="409279731">
          <w:marLeft w:val="0"/>
          <w:marRight w:val="0"/>
          <w:marTop w:val="0"/>
          <w:marBottom w:val="0"/>
          <w:divBdr>
            <w:top w:val="none" w:sz="0" w:space="0" w:color="auto"/>
            <w:left w:val="none" w:sz="0" w:space="0" w:color="auto"/>
            <w:bottom w:val="none" w:sz="0" w:space="0" w:color="auto"/>
            <w:right w:val="none" w:sz="0" w:space="0" w:color="auto"/>
          </w:divBdr>
        </w:div>
        <w:div w:id="409347041">
          <w:marLeft w:val="0"/>
          <w:marRight w:val="0"/>
          <w:marTop w:val="0"/>
          <w:marBottom w:val="0"/>
          <w:divBdr>
            <w:top w:val="none" w:sz="0" w:space="0" w:color="auto"/>
            <w:left w:val="none" w:sz="0" w:space="0" w:color="auto"/>
            <w:bottom w:val="none" w:sz="0" w:space="0" w:color="auto"/>
            <w:right w:val="none" w:sz="0" w:space="0" w:color="auto"/>
          </w:divBdr>
        </w:div>
        <w:div w:id="409348190">
          <w:marLeft w:val="0"/>
          <w:marRight w:val="0"/>
          <w:marTop w:val="0"/>
          <w:marBottom w:val="0"/>
          <w:divBdr>
            <w:top w:val="none" w:sz="0" w:space="0" w:color="auto"/>
            <w:left w:val="none" w:sz="0" w:space="0" w:color="auto"/>
            <w:bottom w:val="none" w:sz="0" w:space="0" w:color="auto"/>
            <w:right w:val="none" w:sz="0" w:space="0" w:color="auto"/>
          </w:divBdr>
        </w:div>
        <w:div w:id="409348235">
          <w:marLeft w:val="0"/>
          <w:marRight w:val="0"/>
          <w:marTop w:val="0"/>
          <w:marBottom w:val="0"/>
          <w:divBdr>
            <w:top w:val="none" w:sz="0" w:space="0" w:color="auto"/>
            <w:left w:val="none" w:sz="0" w:space="0" w:color="auto"/>
            <w:bottom w:val="none" w:sz="0" w:space="0" w:color="auto"/>
            <w:right w:val="none" w:sz="0" w:space="0" w:color="auto"/>
          </w:divBdr>
        </w:div>
        <w:div w:id="409351460">
          <w:marLeft w:val="0"/>
          <w:marRight w:val="0"/>
          <w:marTop w:val="0"/>
          <w:marBottom w:val="0"/>
          <w:divBdr>
            <w:top w:val="none" w:sz="0" w:space="0" w:color="auto"/>
            <w:left w:val="none" w:sz="0" w:space="0" w:color="auto"/>
            <w:bottom w:val="none" w:sz="0" w:space="0" w:color="auto"/>
            <w:right w:val="none" w:sz="0" w:space="0" w:color="auto"/>
          </w:divBdr>
        </w:div>
        <w:div w:id="409352861">
          <w:marLeft w:val="0"/>
          <w:marRight w:val="0"/>
          <w:marTop w:val="0"/>
          <w:marBottom w:val="0"/>
          <w:divBdr>
            <w:top w:val="none" w:sz="0" w:space="0" w:color="auto"/>
            <w:left w:val="none" w:sz="0" w:space="0" w:color="auto"/>
            <w:bottom w:val="none" w:sz="0" w:space="0" w:color="auto"/>
            <w:right w:val="none" w:sz="0" w:space="0" w:color="auto"/>
          </w:divBdr>
        </w:div>
        <w:div w:id="409353155">
          <w:marLeft w:val="0"/>
          <w:marRight w:val="0"/>
          <w:marTop w:val="0"/>
          <w:marBottom w:val="0"/>
          <w:divBdr>
            <w:top w:val="none" w:sz="0" w:space="0" w:color="auto"/>
            <w:left w:val="none" w:sz="0" w:space="0" w:color="auto"/>
            <w:bottom w:val="none" w:sz="0" w:space="0" w:color="auto"/>
            <w:right w:val="none" w:sz="0" w:space="0" w:color="auto"/>
          </w:divBdr>
          <w:divsChild>
            <w:div w:id="42950960">
              <w:marLeft w:val="0"/>
              <w:marRight w:val="0"/>
              <w:marTop w:val="0"/>
              <w:marBottom w:val="0"/>
              <w:divBdr>
                <w:top w:val="none" w:sz="0" w:space="0" w:color="auto"/>
                <w:left w:val="none" w:sz="0" w:space="0" w:color="auto"/>
                <w:bottom w:val="none" w:sz="0" w:space="0" w:color="auto"/>
                <w:right w:val="none" w:sz="0" w:space="0" w:color="auto"/>
              </w:divBdr>
            </w:div>
          </w:divsChild>
        </w:div>
        <w:div w:id="409354365">
          <w:marLeft w:val="0"/>
          <w:marRight w:val="0"/>
          <w:marTop w:val="0"/>
          <w:marBottom w:val="0"/>
          <w:divBdr>
            <w:top w:val="none" w:sz="0" w:space="0" w:color="auto"/>
            <w:left w:val="none" w:sz="0" w:space="0" w:color="auto"/>
            <w:bottom w:val="none" w:sz="0" w:space="0" w:color="auto"/>
            <w:right w:val="none" w:sz="0" w:space="0" w:color="auto"/>
          </w:divBdr>
          <w:divsChild>
            <w:div w:id="328213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9425795">
          <w:marLeft w:val="0"/>
          <w:marRight w:val="0"/>
          <w:marTop w:val="300"/>
          <w:marBottom w:val="0"/>
          <w:divBdr>
            <w:top w:val="none" w:sz="0" w:space="0" w:color="auto"/>
            <w:left w:val="none" w:sz="0" w:space="0" w:color="auto"/>
            <w:bottom w:val="none" w:sz="0" w:space="0" w:color="auto"/>
            <w:right w:val="none" w:sz="0" w:space="0" w:color="auto"/>
          </w:divBdr>
        </w:div>
        <w:div w:id="409428819">
          <w:marLeft w:val="0"/>
          <w:marRight w:val="0"/>
          <w:marTop w:val="0"/>
          <w:marBottom w:val="0"/>
          <w:divBdr>
            <w:top w:val="none" w:sz="0" w:space="0" w:color="auto"/>
            <w:left w:val="none" w:sz="0" w:space="0" w:color="auto"/>
            <w:bottom w:val="none" w:sz="0" w:space="0" w:color="auto"/>
            <w:right w:val="none" w:sz="0" w:space="0" w:color="auto"/>
          </w:divBdr>
        </w:div>
        <w:div w:id="409472064">
          <w:marLeft w:val="0"/>
          <w:marRight w:val="0"/>
          <w:marTop w:val="0"/>
          <w:marBottom w:val="0"/>
          <w:divBdr>
            <w:top w:val="none" w:sz="0" w:space="0" w:color="auto"/>
            <w:left w:val="none" w:sz="0" w:space="0" w:color="auto"/>
            <w:bottom w:val="none" w:sz="0" w:space="0" w:color="auto"/>
            <w:right w:val="none" w:sz="0" w:space="0" w:color="auto"/>
          </w:divBdr>
        </w:div>
        <w:div w:id="409472168">
          <w:marLeft w:val="0"/>
          <w:marRight w:val="0"/>
          <w:marTop w:val="0"/>
          <w:marBottom w:val="0"/>
          <w:divBdr>
            <w:top w:val="none" w:sz="0" w:space="0" w:color="auto"/>
            <w:left w:val="none" w:sz="0" w:space="0" w:color="auto"/>
            <w:bottom w:val="none" w:sz="0" w:space="0" w:color="auto"/>
            <w:right w:val="none" w:sz="0" w:space="0" w:color="auto"/>
          </w:divBdr>
        </w:div>
        <w:div w:id="409473697">
          <w:marLeft w:val="0"/>
          <w:marRight w:val="0"/>
          <w:marTop w:val="0"/>
          <w:marBottom w:val="0"/>
          <w:divBdr>
            <w:top w:val="none" w:sz="0" w:space="0" w:color="auto"/>
            <w:left w:val="none" w:sz="0" w:space="0" w:color="auto"/>
            <w:bottom w:val="none" w:sz="0" w:space="0" w:color="auto"/>
            <w:right w:val="none" w:sz="0" w:space="0" w:color="auto"/>
          </w:divBdr>
        </w:div>
        <w:div w:id="409474593">
          <w:marLeft w:val="0"/>
          <w:marRight w:val="0"/>
          <w:marTop w:val="0"/>
          <w:marBottom w:val="0"/>
          <w:divBdr>
            <w:top w:val="none" w:sz="0" w:space="0" w:color="auto"/>
            <w:left w:val="none" w:sz="0" w:space="0" w:color="auto"/>
            <w:bottom w:val="none" w:sz="0" w:space="0" w:color="auto"/>
            <w:right w:val="none" w:sz="0" w:space="0" w:color="auto"/>
          </w:divBdr>
        </w:div>
        <w:div w:id="409500068">
          <w:marLeft w:val="0"/>
          <w:marRight w:val="0"/>
          <w:marTop w:val="0"/>
          <w:marBottom w:val="300"/>
          <w:divBdr>
            <w:top w:val="single" w:sz="6" w:space="15" w:color="EDEDED"/>
            <w:left w:val="single" w:sz="6" w:space="15" w:color="EDEDED"/>
            <w:bottom w:val="single" w:sz="6" w:space="15" w:color="EDEDED"/>
            <w:right w:val="single" w:sz="6" w:space="15" w:color="EDEDED"/>
          </w:divBdr>
        </w:div>
        <w:div w:id="409501404">
          <w:marLeft w:val="0"/>
          <w:marRight w:val="0"/>
          <w:marTop w:val="0"/>
          <w:marBottom w:val="300"/>
          <w:divBdr>
            <w:top w:val="single" w:sz="6" w:space="15" w:color="EDEDED"/>
            <w:left w:val="single" w:sz="6" w:space="15" w:color="EDEDED"/>
            <w:bottom w:val="single" w:sz="6" w:space="15" w:color="EDEDED"/>
            <w:right w:val="single" w:sz="6" w:space="15" w:color="EDEDED"/>
          </w:divBdr>
        </w:div>
        <w:div w:id="409542599">
          <w:marLeft w:val="0"/>
          <w:marRight w:val="0"/>
          <w:marTop w:val="0"/>
          <w:marBottom w:val="300"/>
          <w:divBdr>
            <w:top w:val="single" w:sz="6" w:space="15" w:color="EDEDED"/>
            <w:left w:val="single" w:sz="6" w:space="15" w:color="EDEDED"/>
            <w:bottom w:val="single" w:sz="6" w:space="15" w:color="EDEDED"/>
            <w:right w:val="single" w:sz="6" w:space="15" w:color="EDEDED"/>
          </w:divBdr>
        </w:div>
        <w:div w:id="409545692">
          <w:marLeft w:val="0"/>
          <w:marRight w:val="0"/>
          <w:marTop w:val="0"/>
          <w:marBottom w:val="0"/>
          <w:divBdr>
            <w:top w:val="none" w:sz="0" w:space="0" w:color="auto"/>
            <w:left w:val="none" w:sz="0" w:space="0" w:color="auto"/>
            <w:bottom w:val="none" w:sz="0" w:space="0" w:color="auto"/>
            <w:right w:val="none" w:sz="0" w:space="0" w:color="auto"/>
          </w:divBdr>
        </w:div>
        <w:div w:id="409546841">
          <w:marLeft w:val="0"/>
          <w:marRight w:val="0"/>
          <w:marTop w:val="0"/>
          <w:marBottom w:val="0"/>
          <w:divBdr>
            <w:top w:val="none" w:sz="0" w:space="0" w:color="auto"/>
            <w:left w:val="none" w:sz="0" w:space="0" w:color="auto"/>
            <w:bottom w:val="none" w:sz="0" w:space="0" w:color="auto"/>
            <w:right w:val="none" w:sz="0" w:space="0" w:color="auto"/>
          </w:divBdr>
        </w:div>
        <w:div w:id="409617106">
          <w:marLeft w:val="0"/>
          <w:marRight w:val="0"/>
          <w:marTop w:val="0"/>
          <w:marBottom w:val="0"/>
          <w:divBdr>
            <w:top w:val="none" w:sz="0" w:space="0" w:color="auto"/>
            <w:left w:val="none" w:sz="0" w:space="0" w:color="auto"/>
            <w:bottom w:val="none" w:sz="0" w:space="0" w:color="auto"/>
            <w:right w:val="none" w:sz="0" w:space="0" w:color="auto"/>
          </w:divBdr>
        </w:div>
        <w:div w:id="409619876">
          <w:marLeft w:val="0"/>
          <w:marRight w:val="0"/>
          <w:marTop w:val="0"/>
          <w:marBottom w:val="0"/>
          <w:divBdr>
            <w:top w:val="none" w:sz="0" w:space="0" w:color="auto"/>
            <w:left w:val="none" w:sz="0" w:space="0" w:color="auto"/>
            <w:bottom w:val="none" w:sz="0" w:space="0" w:color="auto"/>
            <w:right w:val="none" w:sz="0" w:space="0" w:color="auto"/>
          </w:divBdr>
        </w:div>
        <w:div w:id="409620947">
          <w:marLeft w:val="0"/>
          <w:marRight w:val="0"/>
          <w:marTop w:val="0"/>
          <w:marBottom w:val="300"/>
          <w:divBdr>
            <w:top w:val="single" w:sz="6" w:space="15" w:color="EDEDED"/>
            <w:left w:val="single" w:sz="6" w:space="15" w:color="EDEDED"/>
            <w:bottom w:val="single" w:sz="6" w:space="15" w:color="EDEDED"/>
            <w:right w:val="single" w:sz="6" w:space="15" w:color="EDEDED"/>
          </w:divBdr>
        </w:div>
        <w:div w:id="409667127">
          <w:marLeft w:val="0"/>
          <w:marRight w:val="0"/>
          <w:marTop w:val="0"/>
          <w:marBottom w:val="0"/>
          <w:divBdr>
            <w:top w:val="none" w:sz="0" w:space="0" w:color="auto"/>
            <w:left w:val="none" w:sz="0" w:space="0" w:color="auto"/>
            <w:bottom w:val="none" w:sz="0" w:space="0" w:color="auto"/>
            <w:right w:val="none" w:sz="0" w:space="0" w:color="auto"/>
          </w:divBdr>
        </w:div>
        <w:div w:id="409692353">
          <w:marLeft w:val="0"/>
          <w:marRight w:val="0"/>
          <w:marTop w:val="0"/>
          <w:marBottom w:val="300"/>
          <w:divBdr>
            <w:top w:val="single" w:sz="6" w:space="15" w:color="EDEDED"/>
            <w:left w:val="single" w:sz="6" w:space="15" w:color="EDEDED"/>
            <w:bottom w:val="single" w:sz="6" w:space="15" w:color="EDEDED"/>
            <w:right w:val="single" w:sz="6" w:space="15" w:color="EDEDED"/>
          </w:divBdr>
        </w:div>
        <w:div w:id="409693599">
          <w:marLeft w:val="0"/>
          <w:marRight w:val="0"/>
          <w:marTop w:val="0"/>
          <w:marBottom w:val="0"/>
          <w:divBdr>
            <w:top w:val="none" w:sz="0" w:space="0" w:color="auto"/>
            <w:left w:val="none" w:sz="0" w:space="0" w:color="auto"/>
            <w:bottom w:val="none" w:sz="0" w:space="0" w:color="auto"/>
            <w:right w:val="none" w:sz="0" w:space="0" w:color="auto"/>
          </w:divBdr>
        </w:div>
        <w:div w:id="409697072">
          <w:marLeft w:val="0"/>
          <w:marRight w:val="0"/>
          <w:marTop w:val="0"/>
          <w:marBottom w:val="0"/>
          <w:divBdr>
            <w:top w:val="none" w:sz="0" w:space="0" w:color="auto"/>
            <w:left w:val="none" w:sz="0" w:space="0" w:color="auto"/>
            <w:bottom w:val="none" w:sz="0" w:space="0" w:color="auto"/>
            <w:right w:val="none" w:sz="0" w:space="0" w:color="auto"/>
          </w:divBdr>
        </w:div>
        <w:div w:id="409734987">
          <w:marLeft w:val="0"/>
          <w:marRight w:val="0"/>
          <w:marTop w:val="0"/>
          <w:marBottom w:val="0"/>
          <w:divBdr>
            <w:top w:val="none" w:sz="0" w:space="0" w:color="auto"/>
            <w:left w:val="none" w:sz="0" w:space="0" w:color="auto"/>
            <w:bottom w:val="none" w:sz="0" w:space="0" w:color="auto"/>
            <w:right w:val="none" w:sz="0" w:space="0" w:color="auto"/>
          </w:divBdr>
          <w:divsChild>
            <w:div w:id="344981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9735859">
          <w:marLeft w:val="0"/>
          <w:marRight w:val="0"/>
          <w:marTop w:val="0"/>
          <w:marBottom w:val="300"/>
          <w:divBdr>
            <w:top w:val="single" w:sz="6" w:space="15" w:color="EDEDED"/>
            <w:left w:val="single" w:sz="6" w:space="15" w:color="EDEDED"/>
            <w:bottom w:val="single" w:sz="6" w:space="15" w:color="EDEDED"/>
            <w:right w:val="single" w:sz="6" w:space="15" w:color="EDEDED"/>
          </w:divBdr>
        </w:div>
        <w:div w:id="409740659">
          <w:marLeft w:val="0"/>
          <w:marRight w:val="0"/>
          <w:marTop w:val="0"/>
          <w:marBottom w:val="0"/>
          <w:divBdr>
            <w:top w:val="none" w:sz="0" w:space="0" w:color="auto"/>
            <w:left w:val="none" w:sz="0" w:space="0" w:color="auto"/>
            <w:bottom w:val="none" w:sz="0" w:space="0" w:color="auto"/>
            <w:right w:val="none" w:sz="0" w:space="0" w:color="auto"/>
          </w:divBdr>
        </w:div>
        <w:div w:id="409809857">
          <w:marLeft w:val="0"/>
          <w:marRight w:val="0"/>
          <w:marTop w:val="0"/>
          <w:marBottom w:val="0"/>
          <w:divBdr>
            <w:top w:val="none" w:sz="0" w:space="0" w:color="auto"/>
            <w:left w:val="none" w:sz="0" w:space="0" w:color="auto"/>
            <w:bottom w:val="none" w:sz="0" w:space="0" w:color="auto"/>
            <w:right w:val="none" w:sz="0" w:space="0" w:color="auto"/>
          </w:divBdr>
        </w:div>
        <w:div w:id="409809891">
          <w:marLeft w:val="0"/>
          <w:marRight w:val="0"/>
          <w:marTop w:val="0"/>
          <w:marBottom w:val="0"/>
          <w:divBdr>
            <w:top w:val="none" w:sz="0" w:space="0" w:color="auto"/>
            <w:left w:val="none" w:sz="0" w:space="0" w:color="auto"/>
            <w:bottom w:val="none" w:sz="0" w:space="0" w:color="auto"/>
            <w:right w:val="none" w:sz="0" w:space="0" w:color="auto"/>
          </w:divBdr>
        </w:div>
        <w:div w:id="409811456">
          <w:marLeft w:val="0"/>
          <w:marRight w:val="0"/>
          <w:marTop w:val="0"/>
          <w:marBottom w:val="0"/>
          <w:divBdr>
            <w:top w:val="none" w:sz="0" w:space="0" w:color="auto"/>
            <w:left w:val="none" w:sz="0" w:space="0" w:color="auto"/>
            <w:bottom w:val="none" w:sz="0" w:space="0" w:color="auto"/>
            <w:right w:val="none" w:sz="0" w:space="0" w:color="auto"/>
          </w:divBdr>
        </w:div>
        <w:div w:id="409813321">
          <w:marLeft w:val="0"/>
          <w:marRight w:val="0"/>
          <w:marTop w:val="0"/>
          <w:marBottom w:val="0"/>
          <w:divBdr>
            <w:top w:val="none" w:sz="0" w:space="0" w:color="auto"/>
            <w:left w:val="none" w:sz="0" w:space="0" w:color="auto"/>
            <w:bottom w:val="none" w:sz="0" w:space="0" w:color="auto"/>
            <w:right w:val="none" w:sz="0" w:space="0" w:color="auto"/>
          </w:divBdr>
        </w:div>
        <w:div w:id="409818523">
          <w:marLeft w:val="0"/>
          <w:marRight w:val="0"/>
          <w:marTop w:val="0"/>
          <w:marBottom w:val="0"/>
          <w:divBdr>
            <w:top w:val="none" w:sz="0" w:space="0" w:color="auto"/>
            <w:left w:val="none" w:sz="0" w:space="0" w:color="auto"/>
            <w:bottom w:val="none" w:sz="0" w:space="0" w:color="auto"/>
            <w:right w:val="none" w:sz="0" w:space="0" w:color="auto"/>
          </w:divBdr>
          <w:divsChild>
            <w:div w:id="289480453">
              <w:marLeft w:val="0"/>
              <w:marRight w:val="0"/>
              <w:marTop w:val="0"/>
              <w:marBottom w:val="0"/>
              <w:divBdr>
                <w:top w:val="none" w:sz="0" w:space="0" w:color="auto"/>
                <w:left w:val="none" w:sz="0" w:space="0" w:color="auto"/>
                <w:bottom w:val="none" w:sz="0" w:space="0" w:color="auto"/>
                <w:right w:val="none" w:sz="0" w:space="0" w:color="auto"/>
              </w:divBdr>
            </w:div>
          </w:divsChild>
        </w:div>
        <w:div w:id="409818546">
          <w:marLeft w:val="0"/>
          <w:marRight w:val="0"/>
          <w:marTop w:val="300"/>
          <w:marBottom w:val="0"/>
          <w:divBdr>
            <w:top w:val="none" w:sz="0" w:space="0" w:color="auto"/>
            <w:left w:val="none" w:sz="0" w:space="0" w:color="auto"/>
            <w:bottom w:val="none" w:sz="0" w:space="0" w:color="auto"/>
            <w:right w:val="none" w:sz="0" w:space="0" w:color="auto"/>
          </w:divBdr>
        </w:div>
        <w:div w:id="409886745">
          <w:marLeft w:val="0"/>
          <w:marRight w:val="0"/>
          <w:marTop w:val="0"/>
          <w:marBottom w:val="0"/>
          <w:divBdr>
            <w:top w:val="none" w:sz="0" w:space="0" w:color="auto"/>
            <w:left w:val="none" w:sz="0" w:space="0" w:color="auto"/>
            <w:bottom w:val="none" w:sz="0" w:space="0" w:color="auto"/>
            <w:right w:val="none" w:sz="0" w:space="0" w:color="auto"/>
          </w:divBdr>
        </w:div>
        <w:div w:id="409886764">
          <w:marLeft w:val="0"/>
          <w:marRight w:val="0"/>
          <w:marTop w:val="0"/>
          <w:marBottom w:val="0"/>
          <w:divBdr>
            <w:top w:val="none" w:sz="0" w:space="0" w:color="auto"/>
            <w:left w:val="none" w:sz="0" w:space="0" w:color="auto"/>
            <w:bottom w:val="none" w:sz="0" w:space="0" w:color="auto"/>
            <w:right w:val="none" w:sz="0" w:space="0" w:color="auto"/>
          </w:divBdr>
          <w:divsChild>
            <w:div w:id="249583286">
              <w:marLeft w:val="0"/>
              <w:marRight w:val="0"/>
              <w:marTop w:val="0"/>
              <w:marBottom w:val="0"/>
              <w:divBdr>
                <w:top w:val="none" w:sz="0" w:space="0" w:color="auto"/>
                <w:left w:val="none" w:sz="0" w:space="0" w:color="auto"/>
                <w:bottom w:val="none" w:sz="0" w:space="0" w:color="auto"/>
                <w:right w:val="none" w:sz="0" w:space="0" w:color="auto"/>
              </w:divBdr>
            </w:div>
          </w:divsChild>
        </w:div>
        <w:div w:id="409887510">
          <w:marLeft w:val="0"/>
          <w:marRight w:val="0"/>
          <w:marTop w:val="300"/>
          <w:marBottom w:val="0"/>
          <w:divBdr>
            <w:top w:val="none" w:sz="0" w:space="0" w:color="auto"/>
            <w:left w:val="none" w:sz="0" w:space="0" w:color="auto"/>
            <w:bottom w:val="none" w:sz="0" w:space="0" w:color="auto"/>
            <w:right w:val="none" w:sz="0" w:space="0" w:color="auto"/>
          </w:divBdr>
        </w:div>
        <w:div w:id="409887877">
          <w:marLeft w:val="0"/>
          <w:marRight w:val="0"/>
          <w:marTop w:val="0"/>
          <w:marBottom w:val="300"/>
          <w:divBdr>
            <w:top w:val="single" w:sz="6" w:space="15" w:color="EDEDED"/>
            <w:left w:val="single" w:sz="6" w:space="15" w:color="EDEDED"/>
            <w:bottom w:val="single" w:sz="6" w:space="15" w:color="EDEDED"/>
            <w:right w:val="single" w:sz="6" w:space="15" w:color="EDEDED"/>
          </w:divBdr>
        </w:div>
        <w:div w:id="409890067">
          <w:marLeft w:val="0"/>
          <w:marRight w:val="0"/>
          <w:marTop w:val="0"/>
          <w:marBottom w:val="0"/>
          <w:divBdr>
            <w:top w:val="none" w:sz="0" w:space="0" w:color="auto"/>
            <w:left w:val="none" w:sz="0" w:space="0" w:color="auto"/>
            <w:bottom w:val="none" w:sz="0" w:space="0" w:color="auto"/>
            <w:right w:val="none" w:sz="0" w:space="0" w:color="auto"/>
          </w:divBdr>
        </w:div>
        <w:div w:id="409928654">
          <w:marLeft w:val="0"/>
          <w:marRight w:val="0"/>
          <w:marTop w:val="0"/>
          <w:marBottom w:val="0"/>
          <w:divBdr>
            <w:top w:val="none" w:sz="0" w:space="0" w:color="auto"/>
            <w:left w:val="none" w:sz="0" w:space="0" w:color="auto"/>
            <w:bottom w:val="none" w:sz="0" w:space="0" w:color="auto"/>
            <w:right w:val="none" w:sz="0" w:space="0" w:color="auto"/>
          </w:divBdr>
        </w:div>
        <w:div w:id="409929248">
          <w:marLeft w:val="0"/>
          <w:marRight w:val="0"/>
          <w:marTop w:val="0"/>
          <w:marBottom w:val="0"/>
          <w:divBdr>
            <w:top w:val="none" w:sz="0" w:space="0" w:color="auto"/>
            <w:left w:val="none" w:sz="0" w:space="0" w:color="auto"/>
            <w:bottom w:val="none" w:sz="0" w:space="0" w:color="auto"/>
            <w:right w:val="none" w:sz="0" w:space="0" w:color="auto"/>
          </w:divBdr>
        </w:div>
        <w:div w:id="409929975">
          <w:marLeft w:val="0"/>
          <w:marRight w:val="0"/>
          <w:marTop w:val="0"/>
          <w:marBottom w:val="0"/>
          <w:divBdr>
            <w:top w:val="none" w:sz="0" w:space="0" w:color="auto"/>
            <w:left w:val="none" w:sz="0" w:space="0" w:color="auto"/>
            <w:bottom w:val="none" w:sz="0" w:space="0" w:color="auto"/>
            <w:right w:val="none" w:sz="0" w:space="0" w:color="auto"/>
          </w:divBdr>
        </w:div>
        <w:div w:id="410002407">
          <w:marLeft w:val="0"/>
          <w:marRight w:val="0"/>
          <w:marTop w:val="0"/>
          <w:marBottom w:val="0"/>
          <w:divBdr>
            <w:top w:val="none" w:sz="0" w:space="0" w:color="auto"/>
            <w:left w:val="none" w:sz="0" w:space="0" w:color="auto"/>
            <w:bottom w:val="none" w:sz="0" w:space="0" w:color="auto"/>
            <w:right w:val="none" w:sz="0" w:space="0" w:color="auto"/>
          </w:divBdr>
          <w:divsChild>
            <w:div w:id="259024216">
              <w:marLeft w:val="0"/>
              <w:marRight w:val="0"/>
              <w:marTop w:val="0"/>
              <w:marBottom w:val="0"/>
              <w:divBdr>
                <w:top w:val="none" w:sz="0" w:space="0" w:color="auto"/>
                <w:left w:val="none" w:sz="0" w:space="0" w:color="auto"/>
                <w:bottom w:val="none" w:sz="0" w:space="0" w:color="auto"/>
                <w:right w:val="none" w:sz="0" w:space="0" w:color="auto"/>
              </w:divBdr>
            </w:div>
          </w:divsChild>
        </w:div>
        <w:div w:id="410003346">
          <w:marLeft w:val="0"/>
          <w:marRight w:val="0"/>
          <w:marTop w:val="0"/>
          <w:marBottom w:val="0"/>
          <w:divBdr>
            <w:top w:val="none" w:sz="0" w:space="0" w:color="auto"/>
            <w:left w:val="none" w:sz="0" w:space="0" w:color="auto"/>
            <w:bottom w:val="none" w:sz="0" w:space="0" w:color="auto"/>
            <w:right w:val="none" w:sz="0" w:space="0" w:color="auto"/>
          </w:divBdr>
          <w:divsChild>
            <w:div w:id="110903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0008630">
          <w:marLeft w:val="0"/>
          <w:marRight w:val="0"/>
          <w:marTop w:val="0"/>
          <w:marBottom w:val="0"/>
          <w:divBdr>
            <w:top w:val="none" w:sz="0" w:space="0" w:color="auto"/>
            <w:left w:val="none" w:sz="0" w:space="0" w:color="auto"/>
            <w:bottom w:val="none" w:sz="0" w:space="0" w:color="auto"/>
            <w:right w:val="none" w:sz="0" w:space="0" w:color="auto"/>
          </w:divBdr>
        </w:div>
        <w:div w:id="410079909">
          <w:marLeft w:val="0"/>
          <w:marRight w:val="0"/>
          <w:marTop w:val="300"/>
          <w:marBottom w:val="0"/>
          <w:divBdr>
            <w:top w:val="none" w:sz="0" w:space="0" w:color="auto"/>
            <w:left w:val="none" w:sz="0" w:space="0" w:color="auto"/>
            <w:bottom w:val="none" w:sz="0" w:space="0" w:color="auto"/>
            <w:right w:val="none" w:sz="0" w:space="0" w:color="auto"/>
          </w:divBdr>
        </w:div>
        <w:div w:id="410081469">
          <w:marLeft w:val="0"/>
          <w:marRight w:val="0"/>
          <w:marTop w:val="0"/>
          <w:marBottom w:val="0"/>
          <w:divBdr>
            <w:top w:val="none" w:sz="0" w:space="0" w:color="auto"/>
            <w:left w:val="none" w:sz="0" w:space="0" w:color="auto"/>
            <w:bottom w:val="none" w:sz="0" w:space="0" w:color="auto"/>
            <w:right w:val="none" w:sz="0" w:space="0" w:color="auto"/>
          </w:divBdr>
        </w:div>
        <w:div w:id="410085760">
          <w:marLeft w:val="0"/>
          <w:marRight w:val="0"/>
          <w:marTop w:val="300"/>
          <w:marBottom w:val="0"/>
          <w:divBdr>
            <w:top w:val="none" w:sz="0" w:space="0" w:color="auto"/>
            <w:left w:val="none" w:sz="0" w:space="0" w:color="auto"/>
            <w:bottom w:val="none" w:sz="0" w:space="0" w:color="auto"/>
            <w:right w:val="none" w:sz="0" w:space="0" w:color="auto"/>
          </w:divBdr>
        </w:div>
        <w:div w:id="410087281">
          <w:marLeft w:val="0"/>
          <w:marRight w:val="0"/>
          <w:marTop w:val="0"/>
          <w:marBottom w:val="0"/>
          <w:divBdr>
            <w:top w:val="none" w:sz="0" w:space="0" w:color="auto"/>
            <w:left w:val="none" w:sz="0" w:space="0" w:color="auto"/>
            <w:bottom w:val="none" w:sz="0" w:space="0" w:color="auto"/>
            <w:right w:val="none" w:sz="0" w:space="0" w:color="auto"/>
          </w:divBdr>
        </w:div>
        <w:div w:id="410124894">
          <w:marLeft w:val="0"/>
          <w:marRight w:val="0"/>
          <w:marTop w:val="0"/>
          <w:marBottom w:val="0"/>
          <w:divBdr>
            <w:top w:val="none" w:sz="0" w:space="0" w:color="auto"/>
            <w:left w:val="none" w:sz="0" w:space="0" w:color="auto"/>
            <w:bottom w:val="none" w:sz="0" w:space="0" w:color="auto"/>
            <w:right w:val="none" w:sz="0" w:space="0" w:color="auto"/>
          </w:divBdr>
        </w:div>
        <w:div w:id="410125995">
          <w:marLeft w:val="0"/>
          <w:marRight w:val="0"/>
          <w:marTop w:val="0"/>
          <w:marBottom w:val="0"/>
          <w:divBdr>
            <w:top w:val="none" w:sz="0" w:space="0" w:color="auto"/>
            <w:left w:val="none" w:sz="0" w:space="0" w:color="auto"/>
            <w:bottom w:val="none" w:sz="0" w:space="0" w:color="auto"/>
            <w:right w:val="none" w:sz="0" w:space="0" w:color="auto"/>
          </w:divBdr>
        </w:div>
        <w:div w:id="410128151">
          <w:marLeft w:val="0"/>
          <w:marRight w:val="0"/>
          <w:marTop w:val="0"/>
          <w:marBottom w:val="0"/>
          <w:divBdr>
            <w:top w:val="none" w:sz="0" w:space="0" w:color="auto"/>
            <w:left w:val="none" w:sz="0" w:space="0" w:color="auto"/>
            <w:bottom w:val="none" w:sz="0" w:space="0" w:color="auto"/>
            <w:right w:val="none" w:sz="0" w:space="0" w:color="auto"/>
          </w:divBdr>
        </w:div>
        <w:div w:id="410155732">
          <w:marLeft w:val="0"/>
          <w:marRight w:val="0"/>
          <w:marTop w:val="300"/>
          <w:marBottom w:val="0"/>
          <w:divBdr>
            <w:top w:val="none" w:sz="0" w:space="0" w:color="auto"/>
            <w:left w:val="none" w:sz="0" w:space="0" w:color="auto"/>
            <w:bottom w:val="none" w:sz="0" w:space="0" w:color="auto"/>
            <w:right w:val="none" w:sz="0" w:space="0" w:color="auto"/>
          </w:divBdr>
        </w:div>
        <w:div w:id="410195507">
          <w:marLeft w:val="0"/>
          <w:marRight w:val="0"/>
          <w:marTop w:val="0"/>
          <w:marBottom w:val="0"/>
          <w:divBdr>
            <w:top w:val="none" w:sz="0" w:space="0" w:color="auto"/>
            <w:left w:val="none" w:sz="0" w:space="0" w:color="auto"/>
            <w:bottom w:val="none" w:sz="0" w:space="0" w:color="auto"/>
            <w:right w:val="none" w:sz="0" w:space="0" w:color="auto"/>
          </w:divBdr>
        </w:div>
        <w:div w:id="410196656">
          <w:marLeft w:val="0"/>
          <w:marRight w:val="0"/>
          <w:marTop w:val="0"/>
          <w:marBottom w:val="0"/>
          <w:divBdr>
            <w:top w:val="none" w:sz="0" w:space="0" w:color="auto"/>
            <w:left w:val="none" w:sz="0" w:space="0" w:color="auto"/>
            <w:bottom w:val="none" w:sz="0" w:space="0" w:color="auto"/>
            <w:right w:val="none" w:sz="0" w:space="0" w:color="auto"/>
          </w:divBdr>
        </w:div>
        <w:div w:id="410198190">
          <w:marLeft w:val="0"/>
          <w:marRight w:val="0"/>
          <w:marTop w:val="0"/>
          <w:marBottom w:val="0"/>
          <w:divBdr>
            <w:top w:val="none" w:sz="0" w:space="0" w:color="auto"/>
            <w:left w:val="none" w:sz="0" w:space="0" w:color="auto"/>
            <w:bottom w:val="none" w:sz="0" w:space="0" w:color="auto"/>
            <w:right w:val="none" w:sz="0" w:space="0" w:color="auto"/>
          </w:divBdr>
        </w:div>
        <w:div w:id="410201636">
          <w:marLeft w:val="0"/>
          <w:marRight w:val="0"/>
          <w:marTop w:val="0"/>
          <w:marBottom w:val="0"/>
          <w:divBdr>
            <w:top w:val="none" w:sz="0" w:space="0" w:color="auto"/>
            <w:left w:val="none" w:sz="0" w:space="0" w:color="auto"/>
            <w:bottom w:val="none" w:sz="0" w:space="0" w:color="auto"/>
            <w:right w:val="none" w:sz="0" w:space="0" w:color="auto"/>
          </w:divBdr>
        </w:div>
        <w:div w:id="410202058">
          <w:marLeft w:val="0"/>
          <w:marRight w:val="0"/>
          <w:marTop w:val="0"/>
          <w:marBottom w:val="0"/>
          <w:divBdr>
            <w:top w:val="none" w:sz="0" w:space="0" w:color="auto"/>
            <w:left w:val="none" w:sz="0" w:space="0" w:color="auto"/>
            <w:bottom w:val="none" w:sz="0" w:space="0" w:color="auto"/>
            <w:right w:val="none" w:sz="0" w:space="0" w:color="auto"/>
          </w:divBdr>
        </w:div>
        <w:div w:id="410203637">
          <w:marLeft w:val="0"/>
          <w:marRight w:val="0"/>
          <w:marTop w:val="0"/>
          <w:marBottom w:val="0"/>
          <w:divBdr>
            <w:top w:val="none" w:sz="0" w:space="0" w:color="auto"/>
            <w:left w:val="none" w:sz="0" w:space="0" w:color="auto"/>
            <w:bottom w:val="none" w:sz="0" w:space="0" w:color="auto"/>
            <w:right w:val="none" w:sz="0" w:space="0" w:color="auto"/>
          </w:divBdr>
        </w:div>
        <w:div w:id="410203996">
          <w:marLeft w:val="0"/>
          <w:marRight w:val="0"/>
          <w:marTop w:val="0"/>
          <w:marBottom w:val="0"/>
          <w:divBdr>
            <w:top w:val="none" w:sz="0" w:space="0" w:color="auto"/>
            <w:left w:val="none" w:sz="0" w:space="0" w:color="auto"/>
            <w:bottom w:val="none" w:sz="0" w:space="0" w:color="auto"/>
            <w:right w:val="none" w:sz="0" w:space="0" w:color="auto"/>
          </w:divBdr>
        </w:div>
        <w:div w:id="410272839">
          <w:marLeft w:val="0"/>
          <w:marRight w:val="0"/>
          <w:marTop w:val="0"/>
          <w:marBottom w:val="0"/>
          <w:divBdr>
            <w:top w:val="none" w:sz="0" w:space="0" w:color="auto"/>
            <w:left w:val="none" w:sz="0" w:space="0" w:color="auto"/>
            <w:bottom w:val="none" w:sz="0" w:space="0" w:color="auto"/>
            <w:right w:val="none" w:sz="0" w:space="0" w:color="auto"/>
          </w:divBdr>
        </w:div>
        <w:div w:id="410274566">
          <w:marLeft w:val="0"/>
          <w:marRight w:val="0"/>
          <w:marTop w:val="0"/>
          <w:marBottom w:val="0"/>
          <w:divBdr>
            <w:top w:val="none" w:sz="0" w:space="0" w:color="auto"/>
            <w:left w:val="none" w:sz="0" w:space="0" w:color="auto"/>
            <w:bottom w:val="none" w:sz="0" w:space="0" w:color="auto"/>
            <w:right w:val="none" w:sz="0" w:space="0" w:color="auto"/>
          </w:divBdr>
        </w:div>
        <w:div w:id="410347526">
          <w:marLeft w:val="0"/>
          <w:marRight w:val="0"/>
          <w:marTop w:val="0"/>
          <w:marBottom w:val="0"/>
          <w:divBdr>
            <w:top w:val="none" w:sz="0" w:space="0" w:color="auto"/>
            <w:left w:val="none" w:sz="0" w:space="0" w:color="auto"/>
            <w:bottom w:val="none" w:sz="0" w:space="0" w:color="auto"/>
            <w:right w:val="none" w:sz="0" w:space="0" w:color="auto"/>
          </w:divBdr>
        </w:div>
        <w:div w:id="410351491">
          <w:marLeft w:val="0"/>
          <w:marRight w:val="0"/>
          <w:marTop w:val="0"/>
          <w:marBottom w:val="0"/>
          <w:divBdr>
            <w:top w:val="none" w:sz="0" w:space="0" w:color="auto"/>
            <w:left w:val="none" w:sz="0" w:space="0" w:color="auto"/>
            <w:bottom w:val="none" w:sz="0" w:space="0" w:color="auto"/>
            <w:right w:val="none" w:sz="0" w:space="0" w:color="auto"/>
          </w:divBdr>
        </w:div>
        <w:div w:id="410352936">
          <w:marLeft w:val="0"/>
          <w:marRight w:val="0"/>
          <w:marTop w:val="0"/>
          <w:marBottom w:val="300"/>
          <w:divBdr>
            <w:top w:val="single" w:sz="6" w:space="15" w:color="EDEDED"/>
            <w:left w:val="single" w:sz="6" w:space="15" w:color="EDEDED"/>
            <w:bottom w:val="single" w:sz="6" w:space="15" w:color="EDEDED"/>
            <w:right w:val="single" w:sz="6" w:space="15" w:color="EDEDED"/>
          </w:divBdr>
        </w:div>
        <w:div w:id="410394654">
          <w:marLeft w:val="0"/>
          <w:marRight w:val="0"/>
          <w:marTop w:val="0"/>
          <w:marBottom w:val="0"/>
          <w:divBdr>
            <w:top w:val="none" w:sz="0" w:space="0" w:color="auto"/>
            <w:left w:val="none" w:sz="0" w:space="0" w:color="auto"/>
            <w:bottom w:val="none" w:sz="0" w:space="0" w:color="auto"/>
            <w:right w:val="none" w:sz="0" w:space="0" w:color="auto"/>
          </w:divBdr>
        </w:div>
        <w:div w:id="410464958">
          <w:marLeft w:val="0"/>
          <w:marRight w:val="0"/>
          <w:marTop w:val="0"/>
          <w:marBottom w:val="0"/>
          <w:divBdr>
            <w:top w:val="none" w:sz="0" w:space="0" w:color="auto"/>
            <w:left w:val="none" w:sz="0" w:space="0" w:color="auto"/>
            <w:bottom w:val="none" w:sz="0" w:space="0" w:color="auto"/>
            <w:right w:val="none" w:sz="0" w:space="0" w:color="auto"/>
          </w:divBdr>
          <w:divsChild>
            <w:div w:id="331032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0465372">
          <w:marLeft w:val="0"/>
          <w:marRight w:val="0"/>
          <w:marTop w:val="0"/>
          <w:marBottom w:val="0"/>
          <w:divBdr>
            <w:top w:val="none" w:sz="0" w:space="0" w:color="auto"/>
            <w:left w:val="none" w:sz="0" w:space="0" w:color="auto"/>
            <w:bottom w:val="none" w:sz="0" w:space="0" w:color="auto"/>
            <w:right w:val="none" w:sz="0" w:space="0" w:color="auto"/>
          </w:divBdr>
        </w:div>
        <w:div w:id="410467149">
          <w:marLeft w:val="0"/>
          <w:marRight w:val="0"/>
          <w:marTop w:val="0"/>
          <w:marBottom w:val="0"/>
          <w:divBdr>
            <w:top w:val="none" w:sz="0" w:space="0" w:color="auto"/>
            <w:left w:val="none" w:sz="0" w:space="0" w:color="auto"/>
            <w:bottom w:val="none" w:sz="0" w:space="0" w:color="auto"/>
            <w:right w:val="none" w:sz="0" w:space="0" w:color="auto"/>
          </w:divBdr>
        </w:div>
        <w:div w:id="410471992">
          <w:marLeft w:val="0"/>
          <w:marRight w:val="0"/>
          <w:marTop w:val="0"/>
          <w:marBottom w:val="300"/>
          <w:divBdr>
            <w:top w:val="single" w:sz="6" w:space="15" w:color="EDEDED"/>
            <w:left w:val="single" w:sz="6" w:space="15" w:color="EDEDED"/>
            <w:bottom w:val="single" w:sz="6" w:space="15" w:color="EDEDED"/>
            <w:right w:val="single" w:sz="6" w:space="15" w:color="EDEDED"/>
          </w:divBdr>
        </w:div>
        <w:div w:id="410540173">
          <w:marLeft w:val="0"/>
          <w:marRight w:val="0"/>
          <w:marTop w:val="0"/>
          <w:marBottom w:val="0"/>
          <w:divBdr>
            <w:top w:val="none" w:sz="0" w:space="0" w:color="auto"/>
            <w:left w:val="none" w:sz="0" w:space="0" w:color="auto"/>
            <w:bottom w:val="none" w:sz="0" w:space="0" w:color="auto"/>
            <w:right w:val="none" w:sz="0" w:space="0" w:color="auto"/>
          </w:divBdr>
        </w:div>
        <w:div w:id="410540431">
          <w:marLeft w:val="0"/>
          <w:marRight w:val="0"/>
          <w:marTop w:val="0"/>
          <w:marBottom w:val="0"/>
          <w:divBdr>
            <w:top w:val="none" w:sz="0" w:space="0" w:color="auto"/>
            <w:left w:val="none" w:sz="0" w:space="0" w:color="auto"/>
            <w:bottom w:val="none" w:sz="0" w:space="0" w:color="auto"/>
            <w:right w:val="none" w:sz="0" w:space="0" w:color="auto"/>
          </w:divBdr>
        </w:div>
        <w:div w:id="410544739">
          <w:marLeft w:val="0"/>
          <w:marRight w:val="0"/>
          <w:marTop w:val="300"/>
          <w:marBottom w:val="0"/>
          <w:divBdr>
            <w:top w:val="none" w:sz="0" w:space="0" w:color="auto"/>
            <w:left w:val="none" w:sz="0" w:space="0" w:color="auto"/>
            <w:bottom w:val="none" w:sz="0" w:space="0" w:color="auto"/>
            <w:right w:val="none" w:sz="0" w:space="0" w:color="auto"/>
          </w:divBdr>
          <w:divsChild>
            <w:div w:id="5593165">
              <w:marLeft w:val="0"/>
              <w:marRight w:val="0"/>
              <w:marTop w:val="0"/>
              <w:marBottom w:val="0"/>
              <w:divBdr>
                <w:top w:val="none" w:sz="0" w:space="0" w:color="auto"/>
                <w:left w:val="none" w:sz="0" w:space="0" w:color="auto"/>
                <w:bottom w:val="none" w:sz="0" w:space="0" w:color="auto"/>
                <w:right w:val="none" w:sz="0" w:space="0" w:color="auto"/>
              </w:divBdr>
            </w:div>
          </w:divsChild>
        </w:div>
        <w:div w:id="410545184">
          <w:marLeft w:val="0"/>
          <w:marRight w:val="0"/>
          <w:marTop w:val="0"/>
          <w:marBottom w:val="0"/>
          <w:divBdr>
            <w:top w:val="none" w:sz="0" w:space="0" w:color="auto"/>
            <w:left w:val="none" w:sz="0" w:space="0" w:color="auto"/>
            <w:bottom w:val="none" w:sz="0" w:space="0" w:color="auto"/>
            <w:right w:val="none" w:sz="0" w:space="0" w:color="auto"/>
          </w:divBdr>
        </w:div>
        <w:div w:id="410585495">
          <w:marLeft w:val="0"/>
          <w:marRight w:val="0"/>
          <w:marTop w:val="0"/>
          <w:marBottom w:val="0"/>
          <w:divBdr>
            <w:top w:val="none" w:sz="0" w:space="0" w:color="auto"/>
            <w:left w:val="none" w:sz="0" w:space="0" w:color="auto"/>
            <w:bottom w:val="none" w:sz="0" w:space="0" w:color="auto"/>
            <w:right w:val="none" w:sz="0" w:space="0" w:color="auto"/>
          </w:divBdr>
        </w:div>
        <w:div w:id="410586300">
          <w:marLeft w:val="0"/>
          <w:marRight w:val="0"/>
          <w:marTop w:val="0"/>
          <w:marBottom w:val="0"/>
          <w:divBdr>
            <w:top w:val="none" w:sz="0" w:space="0" w:color="auto"/>
            <w:left w:val="none" w:sz="0" w:space="0" w:color="auto"/>
            <w:bottom w:val="none" w:sz="0" w:space="0" w:color="auto"/>
            <w:right w:val="none" w:sz="0" w:space="0" w:color="auto"/>
          </w:divBdr>
        </w:div>
        <w:div w:id="410587175">
          <w:marLeft w:val="0"/>
          <w:marRight w:val="0"/>
          <w:marTop w:val="0"/>
          <w:marBottom w:val="0"/>
          <w:divBdr>
            <w:top w:val="none" w:sz="0" w:space="0" w:color="auto"/>
            <w:left w:val="none" w:sz="0" w:space="0" w:color="auto"/>
            <w:bottom w:val="none" w:sz="0" w:space="0" w:color="auto"/>
            <w:right w:val="none" w:sz="0" w:space="0" w:color="auto"/>
          </w:divBdr>
        </w:div>
        <w:div w:id="410589844">
          <w:marLeft w:val="0"/>
          <w:marRight w:val="0"/>
          <w:marTop w:val="0"/>
          <w:marBottom w:val="0"/>
          <w:divBdr>
            <w:top w:val="none" w:sz="0" w:space="0" w:color="auto"/>
            <w:left w:val="none" w:sz="0" w:space="0" w:color="auto"/>
            <w:bottom w:val="none" w:sz="0" w:space="0" w:color="auto"/>
            <w:right w:val="none" w:sz="0" w:space="0" w:color="auto"/>
          </w:divBdr>
        </w:div>
        <w:div w:id="410659688">
          <w:marLeft w:val="0"/>
          <w:marRight w:val="0"/>
          <w:marTop w:val="0"/>
          <w:marBottom w:val="0"/>
          <w:divBdr>
            <w:top w:val="none" w:sz="0" w:space="0" w:color="auto"/>
            <w:left w:val="none" w:sz="0" w:space="0" w:color="auto"/>
            <w:bottom w:val="none" w:sz="0" w:space="0" w:color="auto"/>
            <w:right w:val="none" w:sz="0" w:space="0" w:color="auto"/>
          </w:divBdr>
        </w:div>
        <w:div w:id="410660579">
          <w:marLeft w:val="0"/>
          <w:marRight w:val="0"/>
          <w:marTop w:val="0"/>
          <w:marBottom w:val="0"/>
          <w:divBdr>
            <w:top w:val="none" w:sz="0" w:space="0" w:color="auto"/>
            <w:left w:val="none" w:sz="0" w:space="0" w:color="auto"/>
            <w:bottom w:val="none" w:sz="0" w:space="0" w:color="auto"/>
            <w:right w:val="none" w:sz="0" w:space="0" w:color="auto"/>
          </w:divBdr>
        </w:div>
        <w:div w:id="410661896">
          <w:marLeft w:val="0"/>
          <w:marRight w:val="0"/>
          <w:marTop w:val="0"/>
          <w:marBottom w:val="0"/>
          <w:divBdr>
            <w:top w:val="none" w:sz="0" w:space="0" w:color="auto"/>
            <w:left w:val="none" w:sz="0" w:space="0" w:color="auto"/>
            <w:bottom w:val="none" w:sz="0" w:space="0" w:color="auto"/>
            <w:right w:val="none" w:sz="0" w:space="0" w:color="auto"/>
          </w:divBdr>
        </w:div>
        <w:div w:id="410665025">
          <w:marLeft w:val="0"/>
          <w:marRight w:val="0"/>
          <w:marTop w:val="0"/>
          <w:marBottom w:val="0"/>
          <w:divBdr>
            <w:top w:val="none" w:sz="0" w:space="0" w:color="auto"/>
            <w:left w:val="none" w:sz="0" w:space="0" w:color="auto"/>
            <w:bottom w:val="none" w:sz="0" w:space="0" w:color="auto"/>
            <w:right w:val="none" w:sz="0" w:space="0" w:color="auto"/>
          </w:divBdr>
        </w:div>
        <w:div w:id="410665800">
          <w:marLeft w:val="0"/>
          <w:marRight w:val="0"/>
          <w:marTop w:val="0"/>
          <w:marBottom w:val="0"/>
          <w:divBdr>
            <w:top w:val="none" w:sz="0" w:space="0" w:color="auto"/>
            <w:left w:val="none" w:sz="0" w:space="0" w:color="auto"/>
            <w:bottom w:val="none" w:sz="0" w:space="0" w:color="auto"/>
            <w:right w:val="none" w:sz="0" w:space="0" w:color="auto"/>
          </w:divBdr>
          <w:divsChild>
            <w:div w:id="112947382">
              <w:marLeft w:val="0"/>
              <w:marRight w:val="0"/>
              <w:marTop w:val="0"/>
              <w:marBottom w:val="0"/>
              <w:divBdr>
                <w:top w:val="none" w:sz="0" w:space="0" w:color="auto"/>
                <w:left w:val="none" w:sz="0" w:space="0" w:color="auto"/>
                <w:bottom w:val="none" w:sz="0" w:space="0" w:color="auto"/>
                <w:right w:val="none" w:sz="0" w:space="0" w:color="auto"/>
              </w:divBdr>
            </w:div>
          </w:divsChild>
        </w:div>
        <w:div w:id="410734319">
          <w:marLeft w:val="0"/>
          <w:marRight w:val="0"/>
          <w:marTop w:val="0"/>
          <w:marBottom w:val="0"/>
          <w:divBdr>
            <w:top w:val="none" w:sz="0" w:space="0" w:color="auto"/>
            <w:left w:val="none" w:sz="0" w:space="0" w:color="auto"/>
            <w:bottom w:val="none" w:sz="0" w:space="0" w:color="auto"/>
            <w:right w:val="none" w:sz="0" w:space="0" w:color="auto"/>
          </w:divBdr>
        </w:div>
        <w:div w:id="410735102">
          <w:marLeft w:val="0"/>
          <w:marRight w:val="0"/>
          <w:marTop w:val="0"/>
          <w:marBottom w:val="0"/>
          <w:divBdr>
            <w:top w:val="none" w:sz="0" w:space="0" w:color="auto"/>
            <w:left w:val="none" w:sz="0" w:space="0" w:color="auto"/>
            <w:bottom w:val="none" w:sz="0" w:space="0" w:color="auto"/>
            <w:right w:val="none" w:sz="0" w:space="0" w:color="auto"/>
          </w:divBdr>
          <w:divsChild>
            <w:div w:id="182675090">
              <w:marLeft w:val="0"/>
              <w:marRight w:val="0"/>
              <w:marTop w:val="0"/>
              <w:marBottom w:val="0"/>
              <w:divBdr>
                <w:top w:val="none" w:sz="0" w:space="0" w:color="auto"/>
                <w:left w:val="none" w:sz="0" w:space="0" w:color="auto"/>
                <w:bottom w:val="none" w:sz="0" w:space="0" w:color="auto"/>
                <w:right w:val="none" w:sz="0" w:space="0" w:color="auto"/>
              </w:divBdr>
            </w:div>
          </w:divsChild>
        </w:div>
        <w:div w:id="410737056">
          <w:marLeft w:val="0"/>
          <w:marRight w:val="0"/>
          <w:marTop w:val="0"/>
          <w:marBottom w:val="0"/>
          <w:divBdr>
            <w:top w:val="none" w:sz="0" w:space="0" w:color="auto"/>
            <w:left w:val="none" w:sz="0" w:space="0" w:color="auto"/>
            <w:bottom w:val="none" w:sz="0" w:space="0" w:color="auto"/>
            <w:right w:val="none" w:sz="0" w:space="0" w:color="auto"/>
          </w:divBdr>
        </w:div>
        <w:div w:id="410737967">
          <w:marLeft w:val="0"/>
          <w:marRight w:val="0"/>
          <w:marTop w:val="0"/>
          <w:marBottom w:val="0"/>
          <w:divBdr>
            <w:top w:val="none" w:sz="0" w:space="0" w:color="auto"/>
            <w:left w:val="none" w:sz="0" w:space="0" w:color="auto"/>
            <w:bottom w:val="none" w:sz="0" w:space="0" w:color="auto"/>
            <w:right w:val="none" w:sz="0" w:space="0" w:color="auto"/>
          </w:divBdr>
        </w:div>
        <w:div w:id="410741846">
          <w:marLeft w:val="0"/>
          <w:marRight w:val="0"/>
          <w:marTop w:val="0"/>
          <w:marBottom w:val="0"/>
          <w:divBdr>
            <w:top w:val="none" w:sz="0" w:space="0" w:color="auto"/>
            <w:left w:val="none" w:sz="0" w:space="0" w:color="auto"/>
            <w:bottom w:val="none" w:sz="0" w:space="0" w:color="auto"/>
            <w:right w:val="none" w:sz="0" w:space="0" w:color="auto"/>
          </w:divBdr>
        </w:div>
        <w:div w:id="410783087">
          <w:marLeft w:val="0"/>
          <w:marRight w:val="0"/>
          <w:marTop w:val="0"/>
          <w:marBottom w:val="0"/>
          <w:divBdr>
            <w:top w:val="none" w:sz="0" w:space="0" w:color="auto"/>
            <w:left w:val="none" w:sz="0" w:space="0" w:color="auto"/>
            <w:bottom w:val="none" w:sz="0" w:space="0" w:color="auto"/>
            <w:right w:val="none" w:sz="0" w:space="0" w:color="auto"/>
          </w:divBdr>
        </w:div>
        <w:div w:id="410808744">
          <w:marLeft w:val="0"/>
          <w:marRight w:val="0"/>
          <w:marTop w:val="0"/>
          <w:marBottom w:val="0"/>
          <w:divBdr>
            <w:top w:val="none" w:sz="0" w:space="0" w:color="auto"/>
            <w:left w:val="none" w:sz="0" w:space="0" w:color="auto"/>
            <w:bottom w:val="none" w:sz="0" w:space="0" w:color="auto"/>
            <w:right w:val="none" w:sz="0" w:space="0" w:color="auto"/>
          </w:divBdr>
        </w:div>
        <w:div w:id="410809039">
          <w:marLeft w:val="0"/>
          <w:marRight w:val="0"/>
          <w:marTop w:val="0"/>
          <w:marBottom w:val="0"/>
          <w:divBdr>
            <w:top w:val="none" w:sz="0" w:space="0" w:color="auto"/>
            <w:left w:val="none" w:sz="0" w:space="0" w:color="auto"/>
            <w:bottom w:val="none" w:sz="0" w:space="0" w:color="auto"/>
            <w:right w:val="none" w:sz="0" w:space="0" w:color="auto"/>
          </w:divBdr>
        </w:div>
        <w:div w:id="410810741">
          <w:marLeft w:val="0"/>
          <w:marRight w:val="0"/>
          <w:marTop w:val="0"/>
          <w:marBottom w:val="0"/>
          <w:divBdr>
            <w:top w:val="none" w:sz="0" w:space="0" w:color="auto"/>
            <w:left w:val="none" w:sz="0" w:space="0" w:color="auto"/>
            <w:bottom w:val="none" w:sz="0" w:space="0" w:color="auto"/>
            <w:right w:val="none" w:sz="0" w:space="0" w:color="auto"/>
          </w:divBdr>
        </w:div>
        <w:div w:id="410811344">
          <w:marLeft w:val="0"/>
          <w:marRight w:val="0"/>
          <w:marTop w:val="0"/>
          <w:marBottom w:val="0"/>
          <w:divBdr>
            <w:top w:val="none" w:sz="0" w:space="0" w:color="auto"/>
            <w:left w:val="none" w:sz="0" w:space="0" w:color="auto"/>
            <w:bottom w:val="none" w:sz="0" w:space="0" w:color="auto"/>
            <w:right w:val="none" w:sz="0" w:space="0" w:color="auto"/>
          </w:divBdr>
        </w:div>
        <w:div w:id="410852947">
          <w:marLeft w:val="0"/>
          <w:marRight w:val="0"/>
          <w:marTop w:val="0"/>
          <w:marBottom w:val="0"/>
          <w:divBdr>
            <w:top w:val="none" w:sz="0" w:space="0" w:color="auto"/>
            <w:left w:val="none" w:sz="0" w:space="0" w:color="auto"/>
            <w:bottom w:val="none" w:sz="0" w:space="0" w:color="auto"/>
            <w:right w:val="none" w:sz="0" w:space="0" w:color="auto"/>
          </w:divBdr>
        </w:div>
        <w:div w:id="410856093">
          <w:marLeft w:val="0"/>
          <w:marRight w:val="0"/>
          <w:marTop w:val="0"/>
          <w:marBottom w:val="0"/>
          <w:divBdr>
            <w:top w:val="none" w:sz="0" w:space="0" w:color="auto"/>
            <w:left w:val="none" w:sz="0" w:space="0" w:color="auto"/>
            <w:bottom w:val="none" w:sz="0" w:space="0" w:color="auto"/>
            <w:right w:val="none" w:sz="0" w:space="0" w:color="auto"/>
          </w:divBdr>
        </w:div>
        <w:div w:id="410859189">
          <w:marLeft w:val="0"/>
          <w:marRight w:val="0"/>
          <w:marTop w:val="0"/>
          <w:marBottom w:val="0"/>
          <w:divBdr>
            <w:top w:val="none" w:sz="0" w:space="0" w:color="auto"/>
            <w:left w:val="none" w:sz="0" w:space="0" w:color="auto"/>
            <w:bottom w:val="none" w:sz="0" w:space="0" w:color="auto"/>
            <w:right w:val="none" w:sz="0" w:space="0" w:color="auto"/>
          </w:divBdr>
          <w:divsChild>
            <w:div w:id="301739809">
              <w:marLeft w:val="0"/>
              <w:marRight w:val="0"/>
              <w:marTop w:val="0"/>
              <w:marBottom w:val="0"/>
              <w:divBdr>
                <w:top w:val="none" w:sz="0" w:space="0" w:color="auto"/>
                <w:left w:val="none" w:sz="0" w:space="0" w:color="auto"/>
                <w:bottom w:val="none" w:sz="0" w:space="0" w:color="auto"/>
                <w:right w:val="none" w:sz="0" w:space="0" w:color="auto"/>
              </w:divBdr>
            </w:div>
          </w:divsChild>
        </w:div>
        <w:div w:id="410860554">
          <w:marLeft w:val="0"/>
          <w:marRight w:val="0"/>
          <w:marTop w:val="0"/>
          <w:marBottom w:val="0"/>
          <w:divBdr>
            <w:top w:val="none" w:sz="0" w:space="0" w:color="auto"/>
            <w:left w:val="none" w:sz="0" w:space="0" w:color="auto"/>
            <w:bottom w:val="none" w:sz="0" w:space="0" w:color="auto"/>
            <w:right w:val="none" w:sz="0" w:space="0" w:color="auto"/>
          </w:divBdr>
          <w:divsChild>
            <w:div w:id="184055410">
              <w:marLeft w:val="0"/>
              <w:marRight w:val="0"/>
              <w:marTop w:val="0"/>
              <w:marBottom w:val="0"/>
              <w:divBdr>
                <w:top w:val="none" w:sz="0" w:space="0" w:color="auto"/>
                <w:left w:val="none" w:sz="0" w:space="0" w:color="auto"/>
                <w:bottom w:val="none" w:sz="0" w:space="0" w:color="auto"/>
                <w:right w:val="none" w:sz="0" w:space="0" w:color="auto"/>
              </w:divBdr>
            </w:div>
          </w:divsChild>
        </w:div>
        <w:div w:id="410931993">
          <w:marLeft w:val="0"/>
          <w:marRight w:val="0"/>
          <w:marTop w:val="0"/>
          <w:marBottom w:val="0"/>
          <w:divBdr>
            <w:top w:val="none" w:sz="0" w:space="0" w:color="auto"/>
            <w:left w:val="none" w:sz="0" w:space="0" w:color="auto"/>
            <w:bottom w:val="none" w:sz="0" w:space="0" w:color="auto"/>
            <w:right w:val="none" w:sz="0" w:space="0" w:color="auto"/>
          </w:divBdr>
        </w:div>
        <w:div w:id="410932150">
          <w:marLeft w:val="0"/>
          <w:marRight w:val="0"/>
          <w:marTop w:val="300"/>
          <w:marBottom w:val="0"/>
          <w:divBdr>
            <w:top w:val="none" w:sz="0" w:space="0" w:color="auto"/>
            <w:left w:val="none" w:sz="0" w:space="0" w:color="auto"/>
            <w:bottom w:val="none" w:sz="0" w:space="0" w:color="auto"/>
            <w:right w:val="none" w:sz="0" w:space="0" w:color="auto"/>
          </w:divBdr>
        </w:div>
        <w:div w:id="410933909">
          <w:marLeft w:val="0"/>
          <w:marRight w:val="0"/>
          <w:marTop w:val="0"/>
          <w:marBottom w:val="0"/>
          <w:divBdr>
            <w:top w:val="none" w:sz="0" w:space="0" w:color="auto"/>
            <w:left w:val="none" w:sz="0" w:space="0" w:color="auto"/>
            <w:bottom w:val="none" w:sz="0" w:space="0" w:color="auto"/>
            <w:right w:val="none" w:sz="0" w:space="0" w:color="auto"/>
          </w:divBdr>
          <w:divsChild>
            <w:div w:id="270818037">
              <w:marLeft w:val="0"/>
              <w:marRight w:val="0"/>
              <w:marTop w:val="0"/>
              <w:marBottom w:val="0"/>
              <w:divBdr>
                <w:top w:val="none" w:sz="0" w:space="0" w:color="auto"/>
                <w:left w:val="none" w:sz="0" w:space="0" w:color="auto"/>
                <w:bottom w:val="none" w:sz="0" w:space="0" w:color="auto"/>
                <w:right w:val="none" w:sz="0" w:space="0" w:color="auto"/>
              </w:divBdr>
            </w:div>
          </w:divsChild>
        </w:div>
        <w:div w:id="410977305">
          <w:marLeft w:val="0"/>
          <w:marRight w:val="0"/>
          <w:marTop w:val="0"/>
          <w:marBottom w:val="0"/>
          <w:divBdr>
            <w:top w:val="none" w:sz="0" w:space="0" w:color="auto"/>
            <w:left w:val="none" w:sz="0" w:space="0" w:color="auto"/>
            <w:bottom w:val="none" w:sz="0" w:space="0" w:color="auto"/>
            <w:right w:val="none" w:sz="0" w:space="0" w:color="auto"/>
          </w:divBdr>
          <w:divsChild>
            <w:div w:id="62728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1002280">
          <w:marLeft w:val="0"/>
          <w:marRight w:val="0"/>
          <w:marTop w:val="0"/>
          <w:marBottom w:val="0"/>
          <w:divBdr>
            <w:top w:val="none" w:sz="0" w:space="0" w:color="auto"/>
            <w:left w:val="none" w:sz="0" w:space="0" w:color="auto"/>
            <w:bottom w:val="none" w:sz="0" w:space="0" w:color="auto"/>
            <w:right w:val="none" w:sz="0" w:space="0" w:color="auto"/>
          </w:divBdr>
        </w:div>
        <w:div w:id="411005090">
          <w:marLeft w:val="0"/>
          <w:marRight w:val="0"/>
          <w:marTop w:val="0"/>
          <w:marBottom w:val="0"/>
          <w:divBdr>
            <w:top w:val="none" w:sz="0" w:space="0" w:color="auto"/>
            <w:left w:val="none" w:sz="0" w:space="0" w:color="auto"/>
            <w:bottom w:val="none" w:sz="0" w:space="0" w:color="auto"/>
            <w:right w:val="none" w:sz="0" w:space="0" w:color="auto"/>
          </w:divBdr>
        </w:div>
        <w:div w:id="411005953">
          <w:marLeft w:val="0"/>
          <w:marRight w:val="0"/>
          <w:marTop w:val="0"/>
          <w:marBottom w:val="0"/>
          <w:divBdr>
            <w:top w:val="none" w:sz="0" w:space="0" w:color="auto"/>
            <w:left w:val="none" w:sz="0" w:space="0" w:color="auto"/>
            <w:bottom w:val="none" w:sz="0" w:space="0" w:color="auto"/>
            <w:right w:val="none" w:sz="0" w:space="0" w:color="auto"/>
          </w:divBdr>
        </w:div>
        <w:div w:id="411046091">
          <w:marLeft w:val="0"/>
          <w:marRight w:val="0"/>
          <w:marTop w:val="0"/>
          <w:marBottom w:val="300"/>
          <w:divBdr>
            <w:top w:val="single" w:sz="6" w:space="15" w:color="EDEDED"/>
            <w:left w:val="single" w:sz="6" w:space="15" w:color="EDEDED"/>
            <w:bottom w:val="single" w:sz="6" w:space="15" w:color="EDEDED"/>
            <w:right w:val="single" w:sz="6" w:space="15" w:color="EDEDED"/>
          </w:divBdr>
        </w:div>
        <w:div w:id="411048487">
          <w:marLeft w:val="0"/>
          <w:marRight w:val="0"/>
          <w:marTop w:val="0"/>
          <w:marBottom w:val="0"/>
          <w:divBdr>
            <w:top w:val="none" w:sz="0" w:space="0" w:color="auto"/>
            <w:left w:val="none" w:sz="0" w:space="0" w:color="auto"/>
            <w:bottom w:val="none" w:sz="0" w:space="0" w:color="auto"/>
            <w:right w:val="none" w:sz="0" w:space="0" w:color="auto"/>
          </w:divBdr>
        </w:div>
        <w:div w:id="411052003">
          <w:marLeft w:val="0"/>
          <w:marRight w:val="0"/>
          <w:marTop w:val="0"/>
          <w:marBottom w:val="0"/>
          <w:divBdr>
            <w:top w:val="none" w:sz="0" w:space="0" w:color="auto"/>
            <w:left w:val="none" w:sz="0" w:space="0" w:color="auto"/>
            <w:bottom w:val="none" w:sz="0" w:space="0" w:color="auto"/>
            <w:right w:val="none" w:sz="0" w:space="0" w:color="auto"/>
          </w:divBdr>
        </w:div>
        <w:div w:id="411122680">
          <w:marLeft w:val="0"/>
          <w:marRight w:val="0"/>
          <w:marTop w:val="0"/>
          <w:marBottom w:val="0"/>
          <w:divBdr>
            <w:top w:val="none" w:sz="0" w:space="0" w:color="auto"/>
            <w:left w:val="none" w:sz="0" w:space="0" w:color="auto"/>
            <w:bottom w:val="none" w:sz="0" w:space="0" w:color="auto"/>
            <w:right w:val="none" w:sz="0" w:space="0" w:color="auto"/>
          </w:divBdr>
        </w:div>
        <w:div w:id="411122834">
          <w:marLeft w:val="0"/>
          <w:marRight w:val="0"/>
          <w:marTop w:val="0"/>
          <w:marBottom w:val="300"/>
          <w:divBdr>
            <w:top w:val="single" w:sz="6" w:space="15" w:color="EDEDED"/>
            <w:left w:val="single" w:sz="6" w:space="15" w:color="EDEDED"/>
            <w:bottom w:val="single" w:sz="6" w:space="15" w:color="EDEDED"/>
            <w:right w:val="single" w:sz="6" w:space="15" w:color="EDEDED"/>
          </w:divBdr>
        </w:div>
        <w:div w:id="411124842">
          <w:marLeft w:val="0"/>
          <w:marRight w:val="0"/>
          <w:marTop w:val="300"/>
          <w:marBottom w:val="0"/>
          <w:divBdr>
            <w:top w:val="none" w:sz="0" w:space="0" w:color="auto"/>
            <w:left w:val="none" w:sz="0" w:space="0" w:color="auto"/>
            <w:bottom w:val="none" w:sz="0" w:space="0" w:color="auto"/>
            <w:right w:val="none" w:sz="0" w:space="0" w:color="auto"/>
          </w:divBdr>
          <w:divsChild>
            <w:div w:id="73476149">
              <w:marLeft w:val="0"/>
              <w:marRight w:val="0"/>
              <w:marTop w:val="0"/>
              <w:marBottom w:val="0"/>
              <w:divBdr>
                <w:top w:val="none" w:sz="0" w:space="0" w:color="auto"/>
                <w:left w:val="none" w:sz="0" w:space="0" w:color="auto"/>
                <w:bottom w:val="none" w:sz="0" w:space="0" w:color="auto"/>
                <w:right w:val="none" w:sz="0" w:space="0" w:color="auto"/>
              </w:divBdr>
            </w:div>
          </w:divsChild>
        </w:div>
        <w:div w:id="411125387">
          <w:marLeft w:val="0"/>
          <w:marRight w:val="0"/>
          <w:marTop w:val="0"/>
          <w:marBottom w:val="0"/>
          <w:divBdr>
            <w:top w:val="none" w:sz="0" w:space="0" w:color="auto"/>
            <w:left w:val="none" w:sz="0" w:space="0" w:color="auto"/>
            <w:bottom w:val="none" w:sz="0" w:space="0" w:color="auto"/>
            <w:right w:val="none" w:sz="0" w:space="0" w:color="auto"/>
          </w:divBdr>
        </w:div>
        <w:div w:id="411126196">
          <w:marLeft w:val="0"/>
          <w:marRight w:val="0"/>
          <w:marTop w:val="0"/>
          <w:marBottom w:val="0"/>
          <w:divBdr>
            <w:top w:val="none" w:sz="0" w:space="0" w:color="auto"/>
            <w:left w:val="none" w:sz="0" w:space="0" w:color="auto"/>
            <w:bottom w:val="none" w:sz="0" w:space="0" w:color="auto"/>
            <w:right w:val="none" w:sz="0" w:space="0" w:color="auto"/>
          </w:divBdr>
        </w:div>
        <w:div w:id="411126944">
          <w:marLeft w:val="0"/>
          <w:marRight w:val="0"/>
          <w:marTop w:val="300"/>
          <w:marBottom w:val="0"/>
          <w:divBdr>
            <w:top w:val="none" w:sz="0" w:space="0" w:color="auto"/>
            <w:left w:val="none" w:sz="0" w:space="0" w:color="auto"/>
            <w:bottom w:val="none" w:sz="0" w:space="0" w:color="auto"/>
            <w:right w:val="none" w:sz="0" w:space="0" w:color="auto"/>
          </w:divBdr>
          <w:divsChild>
            <w:div w:id="236868084">
              <w:marLeft w:val="0"/>
              <w:marRight w:val="0"/>
              <w:marTop w:val="0"/>
              <w:marBottom w:val="0"/>
              <w:divBdr>
                <w:top w:val="none" w:sz="0" w:space="0" w:color="auto"/>
                <w:left w:val="none" w:sz="0" w:space="0" w:color="auto"/>
                <w:bottom w:val="none" w:sz="0" w:space="0" w:color="auto"/>
                <w:right w:val="none" w:sz="0" w:space="0" w:color="auto"/>
              </w:divBdr>
            </w:div>
          </w:divsChild>
        </w:div>
        <w:div w:id="411127528">
          <w:marLeft w:val="0"/>
          <w:marRight w:val="0"/>
          <w:marTop w:val="0"/>
          <w:marBottom w:val="0"/>
          <w:divBdr>
            <w:top w:val="none" w:sz="0" w:space="0" w:color="auto"/>
            <w:left w:val="none" w:sz="0" w:space="0" w:color="auto"/>
            <w:bottom w:val="none" w:sz="0" w:space="0" w:color="auto"/>
            <w:right w:val="none" w:sz="0" w:space="0" w:color="auto"/>
          </w:divBdr>
        </w:div>
        <w:div w:id="411198846">
          <w:marLeft w:val="0"/>
          <w:marRight w:val="0"/>
          <w:marTop w:val="0"/>
          <w:marBottom w:val="0"/>
          <w:divBdr>
            <w:top w:val="none" w:sz="0" w:space="0" w:color="auto"/>
            <w:left w:val="none" w:sz="0" w:space="0" w:color="auto"/>
            <w:bottom w:val="none" w:sz="0" w:space="0" w:color="auto"/>
            <w:right w:val="none" w:sz="0" w:space="0" w:color="auto"/>
          </w:divBdr>
        </w:div>
        <w:div w:id="411201760">
          <w:marLeft w:val="0"/>
          <w:marRight w:val="0"/>
          <w:marTop w:val="0"/>
          <w:marBottom w:val="0"/>
          <w:divBdr>
            <w:top w:val="none" w:sz="0" w:space="0" w:color="auto"/>
            <w:left w:val="none" w:sz="0" w:space="0" w:color="auto"/>
            <w:bottom w:val="none" w:sz="0" w:space="0" w:color="auto"/>
            <w:right w:val="none" w:sz="0" w:space="0" w:color="auto"/>
          </w:divBdr>
        </w:div>
        <w:div w:id="411203140">
          <w:marLeft w:val="0"/>
          <w:marRight w:val="0"/>
          <w:marTop w:val="0"/>
          <w:marBottom w:val="0"/>
          <w:divBdr>
            <w:top w:val="none" w:sz="0" w:space="0" w:color="auto"/>
            <w:left w:val="none" w:sz="0" w:space="0" w:color="auto"/>
            <w:bottom w:val="none" w:sz="0" w:space="0" w:color="auto"/>
            <w:right w:val="none" w:sz="0" w:space="0" w:color="auto"/>
          </w:divBdr>
        </w:div>
        <w:div w:id="411241949">
          <w:marLeft w:val="0"/>
          <w:marRight w:val="0"/>
          <w:marTop w:val="0"/>
          <w:marBottom w:val="0"/>
          <w:divBdr>
            <w:top w:val="none" w:sz="0" w:space="0" w:color="auto"/>
            <w:left w:val="none" w:sz="0" w:space="0" w:color="auto"/>
            <w:bottom w:val="none" w:sz="0" w:space="0" w:color="auto"/>
            <w:right w:val="none" w:sz="0" w:space="0" w:color="auto"/>
          </w:divBdr>
        </w:div>
        <w:div w:id="411270809">
          <w:marLeft w:val="0"/>
          <w:marRight w:val="0"/>
          <w:marTop w:val="0"/>
          <w:marBottom w:val="0"/>
          <w:divBdr>
            <w:top w:val="none" w:sz="0" w:space="0" w:color="auto"/>
            <w:left w:val="none" w:sz="0" w:space="0" w:color="auto"/>
            <w:bottom w:val="none" w:sz="0" w:space="0" w:color="auto"/>
            <w:right w:val="none" w:sz="0" w:space="0" w:color="auto"/>
          </w:divBdr>
        </w:div>
        <w:div w:id="411313220">
          <w:marLeft w:val="0"/>
          <w:marRight w:val="0"/>
          <w:marTop w:val="0"/>
          <w:marBottom w:val="0"/>
          <w:divBdr>
            <w:top w:val="none" w:sz="0" w:space="0" w:color="auto"/>
            <w:left w:val="none" w:sz="0" w:space="0" w:color="auto"/>
            <w:bottom w:val="none" w:sz="0" w:space="0" w:color="auto"/>
            <w:right w:val="none" w:sz="0" w:space="0" w:color="auto"/>
          </w:divBdr>
          <w:divsChild>
            <w:div w:id="42947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1316173">
          <w:marLeft w:val="0"/>
          <w:marRight w:val="0"/>
          <w:marTop w:val="0"/>
          <w:marBottom w:val="300"/>
          <w:divBdr>
            <w:top w:val="single" w:sz="6" w:space="15" w:color="EDEDED"/>
            <w:left w:val="single" w:sz="6" w:space="15" w:color="EDEDED"/>
            <w:bottom w:val="single" w:sz="6" w:space="15" w:color="EDEDED"/>
            <w:right w:val="single" w:sz="6" w:space="15" w:color="EDEDED"/>
          </w:divBdr>
        </w:div>
        <w:div w:id="411319497">
          <w:marLeft w:val="0"/>
          <w:marRight w:val="0"/>
          <w:marTop w:val="0"/>
          <w:marBottom w:val="0"/>
          <w:divBdr>
            <w:top w:val="none" w:sz="0" w:space="0" w:color="auto"/>
            <w:left w:val="none" w:sz="0" w:space="0" w:color="auto"/>
            <w:bottom w:val="none" w:sz="0" w:space="0" w:color="auto"/>
            <w:right w:val="none" w:sz="0" w:space="0" w:color="auto"/>
          </w:divBdr>
        </w:div>
        <w:div w:id="411319976">
          <w:marLeft w:val="0"/>
          <w:marRight w:val="0"/>
          <w:marTop w:val="300"/>
          <w:marBottom w:val="0"/>
          <w:divBdr>
            <w:top w:val="none" w:sz="0" w:space="0" w:color="auto"/>
            <w:left w:val="none" w:sz="0" w:space="0" w:color="auto"/>
            <w:bottom w:val="none" w:sz="0" w:space="0" w:color="auto"/>
            <w:right w:val="none" w:sz="0" w:space="0" w:color="auto"/>
          </w:divBdr>
        </w:div>
        <w:div w:id="411321135">
          <w:marLeft w:val="0"/>
          <w:marRight w:val="0"/>
          <w:marTop w:val="300"/>
          <w:marBottom w:val="0"/>
          <w:divBdr>
            <w:top w:val="none" w:sz="0" w:space="0" w:color="auto"/>
            <w:left w:val="none" w:sz="0" w:space="0" w:color="auto"/>
            <w:bottom w:val="none" w:sz="0" w:space="0" w:color="auto"/>
            <w:right w:val="none" w:sz="0" w:space="0" w:color="auto"/>
          </w:divBdr>
        </w:div>
        <w:div w:id="411321167">
          <w:marLeft w:val="0"/>
          <w:marRight w:val="0"/>
          <w:marTop w:val="300"/>
          <w:marBottom w:val="0"/>
          <w:divBdr>
            <w:top w:val="none" w:sz="0" w:space="0" w:color="auto"/>
            <w:left w:val="none" w:sz="0" w:space="0" w:color="auto"/>
            <w:bottom w:val="none" w:sz="0" w:space="0" w:color="auto"/>
            <w:right w:val="none" w:sz="0" w:space="0" w:color="auto"/>
          </w:divBdr>
        </w:div>
        <w:div w:id="411390219">
          <w:marLeft w:val="0"/>
          <w:marRight w:val="0"/>
          <w:marTop w:val="0"/>
          <w:marBottom w:val="0"/>
          <w:divBdr>
            <w:top w:val="none" w:sz="0" w:space="0" w:color="auto"/>
            <w:left w:val="none" w:sz="0" w:space="0" w:color="auto"/>
            <w:bottom w:val="none" w:sz="0" w:space="0" w:color="auto"/>
            <w:right w:val="none" w:sz="0" w:space="0" w:color="auto"/>
          </w:divBdr>
        </w:div>
        <w:div w:id="411395100">
          <w:marLeft w:val="0"/>
          <w:marRight w:val="0"/>
          <w:marTop w:val="0"/>
          <w:marBottom w:val="0"/>
          <w:divBdr>
            <w:top w:val="none" w:sz="0" w:space="0" w:color="auto"/>
            <w:left w:val="none" w:sz="0" w:space="0" w:color="auto"/>
            <w:bottom w:val="none" w:sz="0" w:space="0" w:color="auto"/>
            <w:right w:val="none" w:sz="0" w:space="0" w:color="auto"/>
          </w:divBdr>
        </w:div>
        <w:div w:id="411396144">
          <w:marLeft w:val="0"/>
          <w:marRight w:val="0"/>
          <w:marTop w:val="0"/>
          <w:marBottom w:val="0"/>
          <w:divBdr>
            <w:top w:val="none" w:sz="0" w:space="0" w:color="auto"/>
            <w:left w:val="none" w:sz="0" w:space="0" w:color="auto"/>
            <w:bottom w:val="none" w:sz="0" w:space="0" w:color="auto"/>
            <w:right w:val="none" w:sz="0" w:space="0" w:color="auto"/>
          </w:divBdr>
          <w:divsChild>
            <w:div w:id="277569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1437501">
          <w:marLeft w:val="0"/>
          <w:marRight w:val="0"/>
          <w:marTop w:val="0"/>
          <w:marBottom w:val="0"/>
          <w:divBdr>
            <w:top w:val="none" w:sz="0" w:space="0" w:color="auto"/>
            <w:left w:val="none" w:sz="0" w:space="0" w:color="auto"/>
            <w:bottom w:val="none" w:sz="0" w:space="0" w:color="auto"/>
            <w:right w:val="none" w:sz="0" w:space="0" w:color="auto"/>
          </w:divBdr>
        </w:div>
        <w:div w:id="411437951">
          <w:marLeft w:val="0"/>
          <w:marRight w:val="0"/>
          <w:marTop w:val="0"/>
          <w:marBottom w:val="0"/>
          <w:divBdr>
            <w:top w:val="none" w:sz="0" w:space="0" w:color="auto"/>
            <w:left w:val="none" w:sz="0" w:space="0" w:color="auto"/>
            <w:bottom w:val="none" w:sz="0" w:space="0" w:color="auto"/>
            <w:right w:val="none" w:sz="0" w:space="0" w:color="auto"/>
          </w:divBdr>
        </w:div>
        <w:div w:id="411439336">
          <w:marLeft w:val="0"/>
          <w:marRight w:val="0"/>
          <w:marTop w:val="0"/>
          <w:marBottom w:val="0"/>
          <w:divBdr>
            <w:top w:val="none" w:sz="0" w:space="0" w:color="auto"/>
            <w:left w:val="none" w:sz="0" w:space="0" w:color="auto"/>
            <w:bottom w:val="none" w:sz="0" w:space="0" w:color="auto"/>
            <w:right w:val="none" w:sz="0" w:space="0" w:color="auto"/>
          </w:divBdr>
        </w:div>
        <w:div w:id="411508718">
          <w:marLeft w:val="0"/>
          <w:marRight w:val="0"/>
          <w:marTop w:val="0"/>
          <w:marBottom w:val="0"/>
          <w:divBdr>
            <w:top w:val="none" w:sz="0" w:space="0" w:color="auto"/>
            <w:left w:val="none" w:sz="0" w:space="0" w:color="auto"/>
            <w:bottom w:val="none" w:sz="0" w:space="0" w:color="auto"/>
            <w:right w:val="none" w:sz="0" w:space="0" w:color="auto"/>
          </w:divBdr>
        </w:div>
        <w:div w:id="411511967">
          <w:marLeft w:val="0"/>
          <w:marRight w:val="0"/>
          <w:marTop w:val="0"/>
          <w:marBottom w:val="0"/>
          <w:divBdr>
            <w:top w:val="none" w:sz="0" w:space="0" w:color="auto"/>
            <w:left w:val="none" w:sz="0" w:space="0" w:color="auto"/>
            <w:bottom w:val="none" w:sz="0" w:space="0" w:color="auto"/>
            <w:right w:val="none" w:sz="0" w:space="0" w:color="auto"/>
          </w:divBdr>
        </w:div>
        <w:div w:id="411588811">
          <w:marLeft w:val="0"/>
          <w:marRight w:val="0"/>
          <w:marTop w:val="300"/>
          <w:marBottom w:val="0"/>
          <w:divBdr>
            <w:top w:val="none" w:sz="0" w:space="0" w:color="auto"/>
            <w:left w:val="none" w:sz="0" w:space="0" w:color="auto"/>
            <w:bottom w:val="none" w:sz="0" w:space="0" w:color="auto"/>
            <w:right w:val="none" w:sz="0" w:space="0" w:color="auto"/>
          </w:divBdr>
        </w:div>
        <w:div w:id="411631641">
          <w:marLeft w:val="0"/>
          <w:marRight w:val="0"/>
          <w:marTop w:val="0"/>
          <w:marBottom w:val="0"/>
          <w:divBdr>
            <w:top w:val="none" w:sz="0" w:space="0" w:color="auto"/>
            <w:left w:val="none" w:sz="0" w:space="0" w:color="auto"/>
            <w:bottom w:val="none" w:sz="0" w:space="0" w:color="auto"/>
            <w:right w:val="none" w:sz="0" w:space="0" w:color="auto"/>
          </w:divBdr>
        </w:div>
        <w:div w:id="411658302">
          <w:marLeft w:val="0"/>
          <w:marRight w:val="0"/>
          <w:marTop w:val="0"/>
          <w:marBottom w:val="300"/>
          <w:divBdr>
            <w:top w:val="single" w:sz="6" w:space="15" w:color="EDEDED"/>
            <w:left w:val="single" w:sz="6" w:space="15" w:color="EDEDED"/>
            <w:bottom w:val="single" w:sz="6" w:space="15" w:color="EDEDED"/>
            <w:right w:val="single" w:sz="6" w:space="15" w:color="EDEDED"/>
          </w:divBdr>
        </w:div>
        <w:div w:id="411658656">
          <w:marLeft w:val="0"/>
          <w:marRight w:val="0"/>
          <w:marTop w:val="0"/>
          <w:marBottom w:val="0"/>
          <w:divBdr>
            <w:top w:val="none" w:sz="0" w:space="0" w:color="auto"/>
            <w:left w:val="none" w:sz="0" w:space="0" w:color="auto"/>
            <w:bottom w:val="none" w:sz="0" w:space="0" w:color="auto"/>
            <w:right w:val="none" w:sz="0" w:space="0" w:color="auto"/>
          </w:divBdr>
        </w:div>
        <w:div w:id="411660695">
          <w:marLeft w:val="75"/>
          <w:marRight w:val="0"/>
          <w:marTop w:val="0"/>
          <w:marBottom w:val="300"/>
          <w:divBdr>
            <w:top w:val="single" w:sz="6" w:space="8" w:color="EDEDED"/>
            <w:left w:val="single" w:sz="6" w:space="5" w:color="EDEDED"/>
            <w:bottom w:val="single" w:sz="6" w:space="4" w:color="EDEDED"/>
            <w:right w:val="single" w:sz="6" w:space="8" w:color="EDEDED"/>
          </w:divBdr>
        </w:div>
        <w:div w:id="411701997">
          <w:marLeft w:val="0"/>
          <w:marRight w:val="0"/>
          <w:marTop w:val="0"/>
          <w:marBottom w:val="0"/>
          <w:divBdr>
            <w:top w:val="none" w:sz="0" w:space="0" w:color="auto"/>
            <w:left w:val="none" w:sz="0" w:space="0" w:color="auto"/>
            <w:bottom w:val="none" w:sz="0" w:space="0" w:color="auto"/>
            <w:right w:val="none" w:sz="0" w:space="0" w:color="auto"/>
          </w:divBdr>
        </w:div>
        <w:div w:id="411703527">
          <w:marLeft w:val="0"/>
          <w:marRight w:val="0"/>
          <w:marTop w:val="0"/>
          <w:marBottom w:val="0"/>
          <w:divBdr>
            <w:top w:val="none" w:sz="0" w:space="0" w:color="auto"/>
            <w:left w:val="none" w:sz="0" w:space="0" w:color="auto"/>
            <w:bottom w:val="none" w:sz="0" w:space="0" w:color="auto"/>
            <w:right w:val="none" w:sz="0" w:space="0" w:color="auto"/>
          </w:divBdr>
        </w:div>
        <w:div w:id="411707191">
          <w:marLeft w:val="0"/>
          <w:marRight w:val="0"/>
          <w:marTop w:val="0"/>
          <w:marBottom w:val="0"/>
          <w:divBdr>
            <w:top w:val="none" w:sz="0" w:space="0" w:color="auto"/>
            <w:left w:val="none" w:sz="0" w:space="0" w:color="auto"/>
            <w:bottom w:val="none" w:sz="0" w:space="0" w:color="auto"/>
            <w:right w:val="none" w:sz="0" w:space="0" w:color="auto"/>
          </w:divBdr>
        </w:div>
        <w:div w:id="411708681">
          <w:marLeft w:val="0"/>
          <w:marRight w:val="0"/>
          <w:marTop w:val="0"/>
          <w:marBottom w:val="300"/>
          <w:divBdr>
            <w:top w:val="single" w:sz="6" w:space="15" w:color="EDEDED"/>
            <w:left w:val="single" w:sz="6" w:space="15" w:color="EDEDED"/>
            <w:bottom w:val="single" w:sz="6" w:space="15" w:color="EDEDED"/>
            <w:right w:val="single" w:sz="6" w:space="15" w:color="EDEDED"/>
          </w:divBdr>
        </w:div>
        <w:div w:id="411708869">
          <w:marLeft w:val="0"/>
          <w:marRight w:val="0"/>
          <w:marTop w:val="0"/>
          <w:marBottom w:val="0"/>
          <w:divBdr>
            <w:top w:val="none" w:sz="0" w:space="0" w:color="auto"/>
            <w:left w:val="none" w:sz="0" w:space="0" w:color="auto"/>
            <w:bottom w:val="none" w:sz="0" w:space="0" w:color="auto"/>
            <w:right w:val="none" w:sz="0" w:space="0" w:color="auto"/>
          </w:divBdr>
        </w:div>
        <w:div w:id="411781511">
          <w:marLeft w:val="0"/>
          <w:marRight w:val="0"/>
          <w:marTop w:val="0"/>
          <w:marBottom w:val="0"/>
          <w:divBdr>
            <w:top w:val="none" w:sz="0" w:space="0" w:color="auto"/>
            <w:left w:val="none" w:sz="0" w:space="0" w:color="auto"/>
            <w:bottom w:val="none" w:sz="0" w:space="0" w:color="auto"/>
            <w:right w:val="none" w:sz="0" w:space="0" w:color="auto"/>
          </w:divBdr>
        </w:div>
        <w:div w:id="411783585">
          <w:marLeft w:val="0"/>
          <w:marRight w:val="0"/>
          <w:marTop w:val="0"/>
          <w:marBottom w:val="0"/>
          <w:divBdr>
            <w:top w:val="none" w:sz="0" w:space="0" w:color="auto"/>
            <w:left w:val="none" w:sz="0" w:space="0" w:color="auto"/>
            <w:bottom w:val="none" w:sz="0" w:space="0" w:color="auto"/>
            <w:right w:val="none" w:sz="0" w:space="0" w:color="auto"/>
          </w:divBdr>
        </w:div>
        <w:div w:id="411853174">
          <w:marLeft w:val="0"/>
          <w:marRight w:val="0"/>
          <w:marTop w:val="300"/>
          <w:marBottom w:val="0"/>
          <w:divBdr>
            <w:top w:val="none" w:sz="0" w:space="0" w:color="auto"/>
            <w:left w:val="none" w:sz="0" w:space="0" w:color="auto"/>
            <w:bottom w:val="none" w:sz="0" w:space="0" w:color="auto"/>
            <w:right w:val="none" w:sz="0" w:space="0" w:color="auto"/>
          </w:divBdr>
          <w:divsChild>
            <w:div w:id="75368092">
              <w:marLeft w:val="0"/>
              <w:marRight w:val="0"/>
              <w:marTop w:val="0"/>
              <w:marBottom w:val="0"/>
              <w:divBdr>
                <w:top w:val="none" w:sz="0" w:space="0" w:color="auto"/>
                <w:left w:val="none" w:sz="0" w:space="0" w:color="auto"/>
                <w:bottom w:val="none" w:sz="0" w:space="0" w:color="auto"/>
                <w:right w:val="none" w:sz="0" w:space="0" w:color="auto"/>
              </w:divBdr>
              <w:divsChild>
                <w:div w:id="2063348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854809">
          <w:marLeft w:val="0"/>
          <w:marRight w:val="0"/>
          <w:marTop w:val="0"/>
          <w:marBottom w:val="0"/>
          <w:divBdr>
            <w:top w:val="none" w:sz="0" w:space="0" w:color="auto"/>
            <w:left w:val="none" w:sz="0" w:space="0" w:color="auto"/>
            <w:bottom w:val="none" w:sz="0" w:space="0" w:color="auto"/>
            <w:right w:val="none" w:sz="0" w:space="0" w:color="auto"/>
          </w:divBdr>
        </w:div>
        <w:div w:id="411858256">
          <w:marLeft w:val="0"/>
          <w:marRight w:val="0"/>
          <w:marTop w:val="0"/>
          <w:marBottom w:val="0"/>
          <w:divBdr>
            <w:top w:val="none" w:sz="0" w:space="0" w:color="auto"/>
            <w:left w:val="none" w:sz="0" w:space="0" w:color="auto"/>
            <w:bottom w:val="none" w:sz="0" w:space="0" w:color="auto"/>
            <w:right w:val="none" w:sz="0" w:space="0" w:color="auto"/>
          </w:divBdr>
        </w:div>
        <w:div w:id="411858410">
          <w:marLeft w:val="0"/>
          <w:marRight w:val="0"/>
          <w:marTop w:val="0"/>
          <w:marBottom w:val="0"/>
          <w:divBdr>
            <w:top w:val="none" w:sz="0" w:space="0" w:color="auto"/>
            <w:left w:val="none" w:sz="0" w:space="0" w:color="auto"/>
            <w:bottom w:val="none" w:sz="0" w:space="0" w:color="auto"/>
            <w:right w:val="none" w:sz="0" w:space="0" w:color="auto"/>
          </w:divBdr>
        </w:div>
        <w:div w:id="411893787">
          <w:marLeft w:val="0"/>
          <w:marRight w:val="0"/>
          <w:marTop w:val="0"/>
          <w:marBottom w:val="0"/>
          <w:divBdr>
            <w:top w:val="none" w:sz="0" w:space="0" w:color="auto"/>
            <w:left w:val="none" w:sz="0" w:space="0" w:color="auto"/>
            <w:bottom w:val="none" w:sz="0" w:space="0" w:color="auto"/>
            <w:right w:val="none" w:sz="0" w:space="0" w:color="auto"/>
          </w:divBdr>
        </w:div>
        <w:div w:id="411897175">
          <w:marLeft w:val="0"/>
          <w:marRight w:val="0"/>
          <w:marTop w:val="0"/>
          <w:marBottom w:val="300"/>
          <w:divBdr>
            <w:top w:val="single" w:sz="6" w:space="15" w:color="EDEDED"/>
            <w:left w:val="single" w:sz="6" w:space="15" w:color="EDEDED"/>
            <w:bottom w:val="single" w:sz="6" w:space="15" w:color="EDEDED"/>
            <w:right w:val="single" w:sz="6" w:space="15" w:color="EDEDED"/>
          </w:divBdr>
        </w:div>
        <w:div w:id="411901287">
          <w:marLeft w:val="0"/>
          <w:marRight w:val="0"/>
          <w:marTop w:val="0"/>
          <w:marBottom w:val="0"/>
          <w:divBdr>
            <w:top w:val="none" w:sz="0" w:space="0" w:color="auto"/>
            <w:left w:val="none" w:sz="0" w:space="0" w:color="auto"/>
            <w:bottom w:val="none" w:sz="0" w:space="0" w:color="auto"/>
            <w:right w:val="none" w:sz="0" w:space="0" w:color="auto"/>
          </w:divBdr>
        </w:div>
        <w:div w:id="411970442">
          <w:marLeft w:val="0"/>
          <w:marRight w:val="0"/>
          <w:marTop w:val="0"/>
          <w:marBottom w:val="0"/>
          <w:divBdr>
            <w:top w:val="none" w:sz="0" w:space="0" w:color="auto"/>
            <w:left w:val="none" w:sz="0" w:space="0" w:color="auto"/>
            <w:bottom w:val="none" w:sz="0" w:space="0" w:color="auto"/>
            <w:right w:val="none" w:sz="0" w:space="0" w:color="auto"/>
          </w:divBdr>
        </w:div>
        <w:div w:id="412044384">
          <w:marLeft w:val="0"/>
          <w:marRight w:val="0"/>
          <w:marTop w:val="300"/>
          <w:marBottom w:val="0"/>
          <w:divBdr>
            <w:top w:val="none" w:sz="0" w:space="0" w:color="auto"/>
            <w:left w:val="none" w:sz="0" w:space="0" w:color="auto"/>
            <w:bottom w:val="none" w:sz="0" w:space="0" w:color="auto"/>
            <w:right w:val="none" w:sz="0" w:space="0" w:color="auto"/>
          </w:divBdr>
          <w:divsChild>
            <w:div w:id="340477447">
              <w:marLeft w:val="0"/>
              <w:marRight w:val="0"/>
              <w:marTop w:val="0"/>
              <w:marBottom w:val="0"/>
              <w:divBdr>
                <w:top w:val="none" w:sz="0" w:space="0" w:color="auto"/>
                <w:left w:val="none" w:sz="0" w:space="0" w:color="auto"/>
                <w:bottom w:val="none" w:sz="0" w:space="0" w:color="auto"/>
                <w:right w:val="none" w:sz="0" w:space="0" w:color="auto"/>
              </w:divBdr>
            </w:div>
          </w:divsChild>
        </w:div>
        <w:div w:id="412046571">
          <w:marLeft w:val="0"/>
          <w:marRight w:val="0"/>
          <w:marTop w:val="0"/>
          <w:marBottom w:val="0"/>
          <w:divBdr>
            <w:top w:val="none" w:sz="0" w:space="0" w:color="auto"/>
            <w:left w:val="none" w:sz="0" w:space="0" w:color="auto"/>
            <w:bottom w:val="none" w:sz="0" w:space="0" w:color="auto"/>
            <w:right w:val="none" w:sz="0" w:space="0" w:color="auto"/>
          </w:divBdr>
        </w:div>
        <w:div w:id="412048084">
          <w:marLeft w:val="0"/>
          <w:marRight w:val="0"/>
          <w:marTop w:val="300"/>
          <w:marBottom w:val="0"/>
          <w:divBdr>
            <w:top w:val="none" w:sz="0" w:space="0" w:color="auto"/>
            <w:left w:val="none" w:sz="0" w:space="0" w:color="auto"/>
            <w:bottom w:val="none" w:sz="0" w:space="0" w:color="auto"/>
            <w:right w:val="none" w:sz="0" w:space="0" w:color="auto"/>
          </w:divBdr>
        </w:div>
        <w:div w:id="412093633">
          <w:marLeft w:val="0"/>
          <w:marRight w:val="0"/>
          <w:marTop w:val="300"/>
          <w:marBottom w:val="0"/>
          <w:divBdr>
            <w:top w:val="none" w:sz="0" w:space="0" w:color="auto"/>
            <w:left w:val="none" w:sz="0" w:space="0" w:color="auto"/>
            <w:bottom w:val="none" w:sz="0" w:space="0" w:color="auto"/>
            <w:right w:val="none" w:sz="0" w:space="0" w:color="auto"/>
          </w:divBdr>
        </w:div>
        <w:div w:id="412094154">
          <w:marLeft w:val="0"/>
          <w:marRight w:val="0"/>
          <w:marTop w:val="0"/>
          <w:marBottom w:val="0"/>
          <w:divBdr>
            <w:top w:val="none" w:sz="0" w:space="0" w:color="auto"/>
            <w:left w:val="none" w:sz="0" w:space="0" w:color="auto"/>
            <w:bottom w:val="none" w:sz="0" w:space="0" w:color="auto"/>
            <w:right w:val="none" w:sz="0" w:space="0" w:color="auto"/>
          </w:divBdr>
        </w:div>
        <w:div w:id="412094441">
          <w:marLeft w:val="0"/>
          <w:marRight w:val="0"/>
          <w:marTop w:val="0"/>
          <w:marBottom w:val="0"/>
          <w:divBdr>
            <w:top w:val="none" w:sz="0" w:space="0" w:color="auto"/>
            <w:left w:val="none" w:sz="0" w:space="0" w:color="auto"/>
            <w:bottom w:val="none" w:sz="0" w:space="0" w:color="auto"/>
            <w:right w:val="none" w:sz="0" w:space="0" w:color="auto"/>
          </w:divBdr>
        </w:div>
        <w:div w:id="412122220">
          <w:marLeft w:val="0"/>
          <w:marRight w:val="0"/>
          <w:marTop w:val="0"/>
          <w:marBottom w:val="0"/>
          <w:divBdr>
            <w:top w:val="none" w:sz="0" w:space="0" w:color="auto"/>
            <w:left w:val="none" w:sz="0" w:space="0" w:color="auto"/>
            <w:bottom w:val="none" w:sz="0" w:space="0" w:color="auto"/>
            <w:right w:val="none" w:sz="0" w:space="0" w:color="auto"/>
          </w:divBdr>
        </w:div>
        <w:div w:id="412162448">
          <w:marLeft w:val="0"/>
          <w:marRight w:val="0"/>
          <w:marTop w:val="0"/>
          <w:marBottom w:val="0"/>
          <w:divBdr>
            <w:top w:val="none" w:sz="0" w:space="0" w:color="auto"/>
            <w:left w:val="none" w:sz="0" w:space="0" w:color="auto"/>
            <w:bottom w:val="none" w:sz="0" w:space="0" w:color="auto"/>
            <w:right w:val="none" w:sz="0" w:space="0" w:color="auto"/>
          </w:divBdr>
        </w:div>
        <w:div w:id="412164930">
          <w:marLeft w:val="0"/>
          <w:marRight w:val="0"/>
          <w:marTop w:val="0"/>
          <w:marBottom w:val="0"/>
          <w:divBdr>
            <w:top w:val="none" w:sz="0" w:space="0" w:color="auto"/>
            <w:left w:val="none" w:sz="0" w:space="0" w:color="auto"/>
            <w:bottom w:val="none" w:sz="0" w:space="0" w:color="auto"/>
            <w:right w:val="none" w:sz="0" w:space="0" w:color="auto"/>
          </w:divBdr>
        </w:div>
        <w:div w:id="412166412">
          <w:marLeft w:val="0"/>
          <w:marRight w:val="0"/>
          <w:marTop w:val="0"/>
          <w:marBottom w:val="0"/>
          <w:divBdr>
            <w:top w:val="none" w:sz="0" w:space="0" w:color="auto"/>
            <w:left w:val="none" w:sz="0" w:space="0" w:color="auto"/>
            <w:bottom w:val="none" w:sz="0" w:space="0" w:color="auto"/>
            <w:right w:val="none" w:sz="0" w:space="0" w:color="auto"/>
          </w:divBdr>
        </w:div>
        <w:div w:id="412166551">
          <w:marLeft w:val="0"/>
          <w:marRight w:val="0"/>
          <w:marTop w:val="0"/>
          <w:marBottom w:val="300"/>
          <w:divBdr>
            <w:top w:val="single" w:sz="6" w:space="15" w:color="EDEDED"/>
            <w:left w:val="single" w:sz="6" w:space="15" w:color="EDEDED"/>
            <w:bottom w:val="single" w:sz="6" w:space="15" w:color="EDEDED"/>
            <w:right w:val="single" w:sz="6" w:space="15" w:color="EDEDED"/>
          </w:divBdr>
        </w:div>
        <w:div w:id="412167516">
          <w:marLeft w:val="0"/>
          <w:marRight w:val="0"/>
          <w:marTop w:val="0"/>
          <w:marBottom w:val="0"/>
          <w:divBdr>
            <w:top w:val="none" w:sz="0" w:space="0" w:color="auto"/>
            <w:left w:val="none" w:sz="0" w:space="0" w:color="auto"/>
            <w:bottom w:val="none" w:sz="0" w:space="0" w:color="auto"/>
            <w:right w:val="none" w:sz="0" w:space="0" w:color="auto"/>
          </w:divBdr>
        </w:div>
        <w:div w:id="412237463">
          <w:marLeft w:val="0"/>
          <w:marRight w:val="0"/>
          <w:marTop w:val="0"/>
          <w:marBottom w:val="0"/>
          <w:divBdr>
            <w:top w:val="none" w:sz="0" w:space="0" w:color="auto"/>
            <w:left w:val="none" w:sz="0" w:space="0" w:color="auto"/>
            <w:bottom w:val="none" w:sz="0" w:space="0" w:color="auto"/>
            <w:right w:val="none" w:sz="0" w:space="0" w:color="auto"/>
          </w:divBdr>
        </w:div>
        <w:div w:id="412288290">
          <w:marLeft w:val="0"/>
          <w:marRight w:val="0"/>
          <w:marTop w:val="0"/>
          <w:marBottom w:val="0"/>
          <w:divBdr>
            <w:top w:val="none" w:sz="0" w:space="0" w:color="auto"/>
            <w:left w:val="none" w:sz="0" w:space="0" w:color="auto"/>
            <w:bottom w:val="none" w:sz="0" w:space="0" w:color="auto"/>
            <w:right w:val="none" w:sz="0" w:space="0" w:color="auto"/>
          </w:divBdr>
        </w:div>
        <w:div w:id="412355117">
          <w:marLeft w:val="0"/>
          <w:marRight w:val="0"/>
          <w:marTop w:val="0"/>
          <w:marBottom w:val="0"/>
          <w:divBdr>
            <w:top w:val="none" w:sz="0" w:space="0" w:color="auto"/>
            <w:left w:val="none" w:sz="0" w:space="0" w:color="auto"/>
            <w:bottom w:val="none" w:sz="0" w:space="0" w:color="auto"/>
            <w:right w:val="none" w:sz="0" w:space="0" w:color="auto"/>
          </w:divBdr>
        </w:div>
        <w:div w:id="412356582">
          <w:marLeft w:val="0"/>
          <w:marRight w:val="0"/>
          <w:marTop w:val="0"/>
          <w:marBottom w:val="0"/>
          <w:divBdr>
            <w:top w:val="none" w:sz="0" w:space="0" w:color="auto"/>
            <w:left w:val="none" w:sz="0" w:space="0" w:color="auto"/>
            <w:bottom w:val="none" w:sz="0" w:space="0" w:color="auto"/>
            <w:right w:val="none" w:sz="0" w:space="0" w:color="auto"/>
          </w:divBdr>
        </w:div>
        <w:div w:id="412357160">
          <w:marLeft w:val="0"/>
          <w:marRight w:val="0"/>
          <w:marTop w:val="0"/>
          <w:marBottom w:val="0"/>
          <w:divBdr>
            <w:top w:val="none" w:sz="0" w:space="0" w:color="auto"/>
            <w:left w:val="none" w:sz="0" w:space="0" w:color="auto"/>
            <w:bottom w:val="none" w:sz="0" w:space="0" w:color="auto"/>
            <w:right w:val="none" w:sz="0" w:space="0" w:color="auto"/>
          </w:divBdr>
        </w:div>
        <w:div w:id="412362791">
          <w:marLeft w:val="0"/>
          <w:marRight w:val="0"/>
          <w:marTop w:val="0"/>
          <w:marBottom w:val="0"/>
          <w:divBdr>
            <w:top w:val="none" w:sz="0" w:space="0" w:color="auto"/>
            <w:left w:val="none" w:sz="0" w:space="0" w:color="auto"/>
            <w:bottom w:val="none" w:sz="0" w:space="0" w:color="auto"/>
            <w:right w:val="none" w:sz="0" w:space="0" w:color="auto"/>
          </w:divBdr>
        </w:div>
        <w:div w:id="412363111">
          <w:marLeft w:val="0"/>
          <w:marRight w:val="0"/>
          <w:marTop w:val="0"/>
          <w:marBottom w:val="0"/>
          <w:divBdr>
            <w:top w:val="none" w:sz="0" w:space="0" w:color="auto"/>
            <w:left w:val="none" w:sz="0" w:space="0" w:color="auto"/>
            <w:bottom w:val="none" w:sz="0" w:space="0" w:color="auto"/>
            <w:right w:val="none" w:sz="0" w:space="0" w:color="auto"/>
          </w:divBdr>
          <w:divsChild>
            <w:div w:id="290673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2433948">
          <w:marLeft w:val="0"/>
          <w:marRight w:val="0"/>
          <w:marTop w:val="0"/>
          <w:marBottom w:val="0"/>
          <w:divBdr>
            <w:top w:val="none" w:sz="0" w:space="0" w:color="auto"/>
            <w:left w:val="none" w:sz="0" w:space="0" w:color="auto"/>
            <w:bottom w:val="none" w:sz="0" w:space="0" w:color="auto"/>
            <w:right w:val="none" w:sz="0" w:space="0" w:color="auto"/>
          </w:divBdr>
        </w:div>
        <w:div w:id="412434810">
          <w:marLeft w:val="0"/>
          <w:marRight w:val="0"/>
          <w:marTop w:val="0"/>
          <w:marBottom w:val="0"/>
          <w:divBdr>
            <w:top w:val="none" w:sz="0" w:space="0" w:color="auto"/>
            <w:left w:val="none" w:sz="0" w:space="0" w:color="auto"/>
            <w:bottom w:val="none" w:sz="0" w:space="0" w:color="auto"/>
            <w:right w:val="none" w:sz="0" w:space="0" w:color="auto"/>
          </w:divBdr>
          <w:divsChild>
            <w:div w:id="359168913">
              <w:marLeft w:val="0"/>
              <w:marRight w:val="0"/>
              <w:marTop w:val="0"/>
              <w:marBottom w:val="0"/>
              <w:divBdr>
                <w:top w:val="none" w:sz="0" w:space="0" w:color="auto"/>
                <w:left w:val="none" w:sz="0" w:space="0" w:color="auto"/>
                <w:bottom w:val="none" w:sz="0" w:space="0" w:color="auto"/>
                <w:right w:val="none" w:sz="0" w:space="0" w:color="auto"/>
              </w:divBdr>
            </w:div>
          </w:divsChild>
        </w:div>
        <w:div w:id="412434958">
          <w:marLeft w:val="0"/>
          <w:marRight w:val="0"/>
          <w:marTop w:val="0"/>
          <w:marBottom w:val="0"/>
          <w:divBdr>
            <w:top w:val="none" w:sz="0" w:space="0" w:color="auto"/>
            <w:left w:val="none" w:sz="0" w:space="0" w:color="auto"/>
            <w:bottom w:val="none" w:sz="0" w:space="0" w:color="auto"/>
            <w:right w:val="none" w:sz="0" w:space="0" w:color="auto"/>
          </w:divBdr>
        </w:div>
        <w:div w:id="412435376">
          <w:marLeft w:val="0"/>
          <w:marRight w:val="0"/>
          <w:marTop w:val="0"/>
          <w:marBottom w:val="0"/>
          <w:divBdr>
            <w:top w:val="none" w:sz="0" w:space="0" w:color="auto"/>
            <w:left w:val="none" w:sz="0" w:space="0" w:color="auto"/>
            <w:bottom w:val="none" w:sz="0" w:space="0" w:color="auto"/>
            <w:right w:val="none" w:sz="0" w:space="0" w:color="auto"/>
          </w:divBdr>
        </w:div>
        <w:div w:id="412436477">
          <w:marLeft w:val="0"/>
          <w:marRight w:val="0"/>
          <w:marTop w:val="0"/>
          <w:marBottom w:val="0"/>
          <w:divBdr>
            <w:top w:val="none" w:sz="0" w:space="0" w:color="auto"/>
            <w:left w:val="none" w:sz="0" w:space="0" w:color="auto"/>
            <w:bottom w:val="none" w:sz="0" w:space="0" w:color="auto"/>
            <w:right w:val="none" w:sz="0" w:space="0" w:color="auto"/>
          </w:divBdr>
        </w:div>
        <w:div w:id="412437126">
          <w:marLeft w:val="0"/>
          <w:marRight w:val="0"/>
          <w:marTop w:val="0"/>
          <w:marBottom w:val="0"/>
          <w:divBdr>
            <w:top w:val="none" w:sz="0" w:space="0" w:color="auto"/>
            <w:left w:val="none" w:sz="0" w:space="0" w:color="auto"/>
            <w:bottom w:val="none" w:sz="0" w:space="0" w:color="auto"/>
            <w:right w:val="none" w:sz="0" w:space="0" w:color="auto"/>
          </w:divBdr>
        </w:div>
        <w:div w:id="412438736">
          <w:marLeft w:val="0"/>
          <w:marRight w:val="0"/>
          <w:marTop w:val="300"/>
          <w:marBottom w:val="0"/>
          <w:divBdr>
            <w:top w:val="none" w:sz="0" w:space="0" w:color="auto"/>
            <w:left w:val="none" w:sz="0" w:space="0" w:color="auto"/>
            <w:bottom w:val="none" w:sz="0" w:space="0" w:color="auto"/>
            <w:right w:val="none" w:sz="0" w:space="0" w:color="auto"/>
          </w:divBdr>
        </w:div>
        <w:div w:id="412549262">
          <w:marLeft w:val="0"/>
          <w:marRight w:val="0"/>
          <w:marTop w:val="0"/>
          <w:marBottom w:val="300"/>
          <w:divBdr>
            <w:top w:val="single" w:sz="6" w:space="15" w:color="EDEDED"/>
            <w:left w:val="single" w:sz="6" w:space="15" w:color="EDEDED"/>
            <w:bottom w:val="single" w:sz="6" w:space="15" w:color="EDEDED"/>
            <w:right w:val="single" w:sz="6" w:space="15" w:color="EDEDED"/>
          </w:divBdr>
        </w:div>
        <w:div w:id="412555283">
          <w:marLeft w:val="0"/>
          <w:marRight w:val="0"/>
          <w:marTop w:val="0"/>
          <w:marBottom w:val="0"/>
          <w:divBdr>
            <w:top w:val="none" w:sz="0" w:space="0" w:color="auto"/>
            <w:left w:val="none" w:sz="0" w:space="0" w:color="auto"/>
            <w:bottom w:val="none" w:sz="0" w:space="0" w:color="auto"/>
            <w:right w:val="none" w:sz="0" w:space="0" w:color="auto"/>
          </w:divBdr>
        </w:div>
        <w:div w:id="412556484">
          <w:marLeft w:val="0"/>
          <w:marRight w:val="0"/>
          <w:marTop w:val="0"/>
          <w:marBottom w:val="0"/>
          <w:divBdr>
            <w:top w:val="none" w:sz="0" w:space="0" w:color="auto"/>
            <w:left w:val="none" w:sz="0" w:space="0" w:color="auto"/>
            <w:bottom w:val="none" w:sz="0" w:space="0" w:color="auto"/>
            <w:right w:val="none" w:sz="0" w:space="0" w:color="auto"/>
          </w:divBdr>
        </w:div>
        <w:div w:id="412557254">
          <w:marLeft w:val="0"/>
          <w:marRight w:val="0"/>
          <w:marTop w:val="0"/>
          <w:marBottom w:val="0"/>
          <w:divBdr>
            <w:top w:val="none" w:sz="0" w:space="0" w:color="auto"/>
            <w:left w:val="none" w:sz="0" w:space="0" w:color="auto"/>
            <w:bottom w:val="none" w:sz="0" w:space="0" w:color="auto"/>
            <w:right w:val="none" w:sz="0" w:space="0" w:color="auto"/>
          </w:divBdr>
        </w:div>
        <w:div w:id="412626747">
          <w:marLeft w:val="0"/>
          <w:marRight w:val="0"/>
          <w:marTop w:val="0"/>
          <w:marBottom w:val="0"/>
          <w:divBdr>
            <w:top w:val="none" w:sz="0" w:space="0" w:color="auto"/>
            <w:left w:val="none" w:sz="0" w:space="0" w:color="auto"/>
            <w:bottom w:val="none" w:sz="0" w:space="0" w:color="auto"/>
            <w:right w:val="none" w:sz="0" w:space="0" w:color="auto"/>
          </w:divBdr>
        </w:div>
        <w:div w:id="412628770">
          <w:marLeft w:val="0"/>
          <w:marRight w:val="0"/>
          <w:marTop w:val="0"/>
          <w:marBottom w:val="0"/>
          <w:divBdr>
            <w:top w:val="none" w:sz="0" w:space="0" w:color="auto"/>
            <w:left w:val="none" w:sz="0" w:space="0" w:color="auto"/>
            <w:bottom w:val="none" w:sz="0" w:space="0" w:color="auto"/>
            <w:right w:val="none" w:sz="0" w:space="0" w:color="auto"/>
          </w:divBdr>
        </w:div>
        <w:div w:id="412698921">
          <w:marLeft w:val="0"/>
          <w:marRight w:val="0"/>
          <w:marTop w:val="0"/>
          <w:marBottom w:val="0"/>
          <w:divBdr>
            <w:top w:val="none" w:sz="0" w:space="0" w:color="auto"/>
            <w:left w:val="none" w:sz="0" w:space="0" w:color="auto"/>
            <w:bottom w:val="none" w:sz="0" w:space="0" w:color="auto"/>
            <w:right w:val="none" w:sz="0" w:space="0" w:color="auto"/>
          </w:divBdr>
        </w:div>
        <w:div w:id="412699210">
          <w:marLeft w:val="0"/>
          <w:marRight w:val="0"/>
          <w:marTop w:val="0"/>
          <w:marBottom w:val="0"/>
          <w:divBdr>
            <w:top w:val="none" w:sz="0" w:space="0" w:color="auto"/>
            <w:left w:val="none" w:sz="0" w:space="0" w:color="auto"/>
            <w:bottom w:val="none" w:sz="0" w:space="0" w:color="auto"/>
            <w:right w:val="none" w:sz="0" w:space="0" w:color="auto"/>
          </w:divBdr>
        </w:div>
        <w:div w:id="412700272">
          <w:marLeft w:val="0"/>
          <w:marRight w:val="0"/>
          <w:marTop w:val="0"/>
          <w:marBottom w:val="0"/>
          <w:divBdr>
            <w:top w:val="none" w:sz="0" w:space="0" w:color="auto"/>
            <w:left w:val="none" w:sz="0" w:space="0" w:color="auto"/>
            <w:bottom w:val="none" w:sz="0" w:space="0" w:color="auto"/>
            <w:right w:val="none" w:sz="0" w:space="0" w:color="auto"/>
          </w:divBdr>
        </w:div>
        <w:div w:id="412703748">
          <w:marLeft w:val="0"/>
          <w:marRight w:val="0"/>
          <w:marTop w:val="300"/>
          <w:marBottom w:val="0"/>
          <w:divBdr>
            <w:top w:val="none" w:sz="0" w:space="0" w:color="auto"/>
            <w:left w:val="none" w:sz="0" w:space="0" w:color="auto"/>
            <w:bottom w:val="none" w:sz="0" w:space="0" w:color="auto"/>
            <w:right w:val="none" w:sz="0" w:space="0" w:color="auto"/>
          </w:divBdr>
        </w:div>
        <w:div w:id="412704790">
          <w:marLeft w:val="0"/>
          <w:marRight w:val="0"/>
          <w:marTop w:val="0"/>
          <w:marBottom w:val="0"/>
          <w:divBdr>
            <w:top w:val="none" w:sz="0" w:space="0" w:color="auto"/>
            <w:left w:val="none" w:sz="0" w:space="0" w:color="auto"/>
            <w:bottom w:val="none" w:sz="0" w:space="0" w:color="auto"/>
            <w:right w:val="none" w:sz="0" w:space="0" w:color="auto"/>
          </w:divBdr>
          <w:divsChild>
            <w:div w:id="90858567">
              <w:marLeft w:val="0"/>
              <w:marRight w:val="0"/>
              <w:marTop w:val="0"/>
              <w:marBottom w:val="0"/>
              <w:divBdr>
                <w:top w:val="none" w:sz="0" w:space="0" w:color="auto"/>
                <w:left w:val="none" w:sz="0" w:space="0" w:color="auto"/>
                <w:bottom w:val="none" w:sz="0" w:space="0" w:color="auto"/>
                <w:right w:val="none" w:sz="0" w:space="0" w:color="auto"/>
              </w:divBdr>
            </w:div>
          </w:divsChild>
        </w:div>
        <w:div w:id="412705950">
          <w:marLeft w:val="0"/>
          <w:marRight w:val="0"/>
          <w:marTop w:val="0"/>
          <w:marBottom w:val="0"/>
          <w:divBdr>
            <w:top w:val="none" w:sz="0" w:space="0" w:color="auto"/>
            <w:left w:val="none" w:sz="0" w:space="0" w:color="auto"/>
            <w:bottom w:val="none" w:sz="0" w:space="0" w:color="auto"/>
            <w:right w:val="none" w:sz="0" w:space="0" w:color="auto"/>
          </w:divBdr>
        </w:div>
        <w:div w:id="412746239">
          <w:marLeft w:val="0"/>
          <w:marRight w:val="0"/>
          <w:marTop w:val="0"/>
          <w:marBottom w:val="300"/>
          <w:divBdr>
            <w:top w:val="single" w:sz="6" w:space="15" w:color="EDEDED"/>
            <w:left w:val="single" w:sz="6" w:space="15" w:color="EDEDED"/>
            <w:bottom w:val="single" w:sz="6" w:space="15" w:color="EDEDED"/>
            <w:right w:val="single" w:sz="6" w:space="15" w:color="EDEDED"/>
          </w:divBdr>
        </w:div>
        <w:div w:id="412750110">
          <w:marLeft w:val="0"/>
          <w:marRight w:val="0"/>
          <w:marTop w:val="0"/>
          <w:marBottom w:val="0"/>
          <w:divBdr>
            <w:top w:val="none" w:sz="0" w:space="0" w:color="auto"/>
            <w:left w:val="none" w:sz="0" w:space="0" w:color="auto"/>
            <w:bottom w:val="none" w:sz="0" w:space="0" w:color="auto"/>
            <w:right w:val="none" w:sz="0" w:space="0" w:color="auto"/>
          </w:divBdr>
        </w:div>
        <w:div w:id="412774065">
          <w:marLeft w:val="0"/>
          <w:marRight w:val="0"/>
          <w:marTop w:val="0"/>
          <w:marBottom w:val="0"/>
          <w:divBdr>
            <w:top w:val="none" w:sz="0" w:space="0" w:color="auto"/>
            <w:left w:val="none" w:sz="0" w:space="0" w:color="auto"/>
            <w:bottom w:val="none" w:sz="0" w:space="0" w:color="auto"/>
            <w:right w:val="none" w:sz="0" w:space="0" w:color="auto"/>
          </w:divBdr>
        </w:div>
        <w:div w:id="412774347">
          <w:marLeft w:val="0"/>
          <w:marRight w:val="0"/>
          <w:marTop w:val="0"/>
          <w:marBottom w:val="0"/>
          <w:divBdr>
            <w:top w:val="none" w:sz="0" w:space="0" w:color="auto"/>
            <w:left w:val="none" w:sz="0" w:space="0" w:color="auto"/>
            <w:bottom w:val="none" w:sz="0" w:space="0" w:color="auto"/>
            <w:right w:val="none" w:sz="0" w:space="0" w:color="auto"/>
          </w:divBdr>
        </w:div>
        <w:div w:id="412775903">
          <w:marLeft w:val="0"/>
          <w:marRight w:val="0"/>
          <w:marTop w:val="0"/>
          <w:marBottom w:val="0"/>
          <w:divBdr>
            <w:top w:val="none" w:sz="0" w:space="0" w:color="auto"/>
            <w:left w:val="none" w:sz="0" w:space="0" w:color="auto"/>
            <w:bottom w:val="none" w:sz="0" w:space="0" w:color="auto"/>
            <w:right w:val="none" w:sz="0" w:space="0" w:color="auto"/>
          </w:divBdr>
        </w:div>
        <w:div w:id="412776262">
          <w:marLeft w:val="0"/>
          <w:marRight w:val="0"/>
          <w:marTop w:val="0"/>
          <w:marBottom w:val="0"/>
          <w:divBdr>
            <w:top w:val="none" w:sz="0" w:space="0" w:color="auto"/>
            <w:left w:val="none" w:sz="0" w:space="0" w:color="auto"/>
            <w:bottom w:val="none" w:sz="0" w:space="0" w:color="auto"/>
            <w:right w:val="none" w:sz="0" w:space="0" w:color="auto"/>
          </w:divBdr>
        </w:div>
        <w:div w:id="412819213">
          <w:marLeft w:val="0"/>
          <w:marRight w:val="0"/>
          <w:marTop w:val="0"/>
          <w:marBottom w:val="0"/>
          <w:divBdr>
            <w:top w:val="none" w:sz="0" w:space="0" w:color="auto"/>
            <w:left w:val="none" w:sz="0" w:space="0" w:color="auto"/>
            <w:bottom w:val="none" w:sz="0" w:space="0" w:color="auto"/>
            <w:right w:val="none" w:sz="0" w:space="0" w:color="auto"/>
          </w:divBdr>
        </w:div>
        <w:div w:id="412823240">
          <w:marLeft w:val="0"/>
          <w:marRight w:val="0"/>
          <w:marTop w:val="0"/>
          <w:marBottom w:val="0"/>
          <w:divBdr>
            <w:top w:val="none" w:sz="0" w:space="0" w:color="auto"/>
            <w:left w:val="none" w:sz="0" w:space="0" w:color="auto"/>
            <w:bottom w:val="none" w:sz="0" w:space="0" w:color="auto"/>
            <w:right w:val="none" w:sz="0" w:space="0" w:color="auto"/>
          </w:divBdr>
        </w:div>
        <w:div w:id="412825876">
          <w:marLeft w:val="0"/>
          <w:marRight w:val="0"/>
          <w:marTop w:val="0"/>
          <w:marBottom w:val="0"/>
          <w:divBdr>
            <w:top w:val="none" w:sz="0" w:space="0" w:color="auto"/>
            <w:left w:val="none" w:sz="0" w:space="0" w:color="auto"/>
            <w:bottom w:val="none" w:sz="0" w:space="0" w:color="auto"/>
            <w:right w:val="none" w:sz="0" w:space="0" w:color="auto"/>
          </w:divBdr>
        </w:div>
        <w:div w:id="412892028">
          <w:marLeft w:val="0"/>
          <w:marRight w:val="0"/>
          <w:marTop w:val="0"/>
          <w:marBottom w:val="0"/>
          <w:divBdr>
            <w:top w:val="none" w:sz="0" w:space="0" w:color="auto"/>
            <w:left w:val="none" w:sz="0" w:space="0" w:color="auto"/>
            <w:bottom w:val="none" w:sz="0" w:space="0" w:color="auto"/>
            <w:right w:val="none" w:sz="0" w:space="0" w:color="auto"/>
          </w:divBdr>
        </w:div>
        <w:div w:id="412893086">
          <w:marLeft w:val="0"/>
          <w:marRight w:val="0"/>
          <w:marTop w:val="0"/>
          <w:marBottom w:val="0"/>
          <w:divBdr>
            <w:top w:val="none" w:sz="0" w:space="0" w:color="auto"/>
            <w:left w:val="none" w:sz="0" w:space="0" w:color="auto"/>
            <w:bottom w:val="none" w:sz="0" w:space="0" w:color="auto"/>
            <w:right w:val="none" w:sz="0" w:space="0" w:color="auto"/>
          </w:divBdr>
        </w:div>
        <w:div w:id="412894076">
          <w:marLeft w:val="0"/>
          <w:marRight w:val="0"/>
          <w:marTop w:val="0"/>
          <w:marBottom w:val="0"/>
          <w:divBdr>
            <w:top w:val="none" w:sz="0" w:space="0" w:color="auto"/>
            <w:left w:val="none" w:sz="0" w:space="0" w:color="auto"/>
            <w:bottom w:val="none" w:sz="0" w:space="0" w:color="auto"/>
            <w:right w:val="none" w:sz="0" w:space="0" w:color="auto"/>
          </w:divBdr>
        </w:div>
        <w:div w:id="412897620">
          <w:marLeft w:val="0"/>
          <w:marRight w:val="0"/>
          <w:marTop w:val="0"/>
          <w:marBottom w:val="0"/>
          <w:divBdr>
            <w:top w:val="none" w:sz="0" w:space="0" w:color="auto"/>
            <w:left w:val="none" w:sz="0" w:space="0" w:color="auto"/>
            <w:bottom w:val="none" w:sz="0" w:space="0" w:color="auto"/>
            <w:right w:val="none" w:sz="0" w:space="0" w:color="auto"/>
          </w:divBdr>
        </w:div>
        <w:div w:id="412898037">
          <w:marLeft w:val="0"/>
          <w:marRight w:val="0"/>
          <w:marTop w:val="0"/>
          <w:marBottom w:val="0"/>
          <w:divBdr>
            <w:top w:val="none" w:sz="0" w:space="0" w:color="auto"/>
            <w:left w:val="none" w:sz="0" w:space="0" w:color="auto"/>
            <w:bottom w:val="none" w:sz="0" w:space="0" w:color="auto"/>
            <w:right w:val="none" w:sz="0" w:space="0" w:color="auto"/>
          </w:divBdr>
        </w:div>
        <w:div w:id="412898446">
          <w:marLeft w:val="0"/>
          <w:marRight w:val="0"/>
          <w:marTop w:val="300"/>
          <w:marBottom w:val="0"/>
          <w:divBdr>
            <w:top w:val="none" w:sz="0" w:space="0" w:color="auto"/>
            <w:left w:val="none" w:sz="0" w:space="0" w:color="auto"/>
            <w:bottom w:val="none" w:sz="0" w:space="0" w:color="auto"/>
            <w:right w:val="none" w:sz="0" w:space="0" w:color="auto"/>
          </w:divBdr>
        </w:div>
        <w:div w:id="412901571">
          <w:marLeft w:val="0"/>
          <w:marRight w:val="0"/>
          <w:marTop w:val="0"/>
          <w:marBottom w:val="0"/>
          <w:divBdr>
            <w:top w:val="none" w:sz="0" w:space="0" w:color="auto"/>
            <w:left w:val="none" w:sz="0" w:space="0" w:color="auto"/>
            <w:bottom w:val="none" w:sz="0" w:space="0" w:color="auto"/>
            <w:right w:val="none" w:sz="0" w:space="0" w:color="auto"/>
          </w:divBdr>
        </w:div>
        <w:div w:id="412942884">
          <w:marLeft w:val="0"/>
          <w:marRight w:val="0"/>
          <w:marTop w:val="0"/>
          <w:marBottom w:val="0"/>
          <w:divBdr>
            <w:top w:val="none" w:sz="0" w:space="0" w:color="auto"/>
            <w:left w:val="none" w:sz="0" w:space="0" w:color="auto"/>
            <w:bottom w:val="none" w:sz="0" w:space="0" w:color="auto"/>
            <w:right w:val="none" w:sz="0" w:space="0" w:color="auto"/>
          </w:divBdr>
        </w:div>
        <w:div w:id="412969023">
          <w:marLeft w:val="0"/>
          <w:marRight w:val="0"/>
          <w:marTop w:val="0"/>
          <w:marBottom w:val="300"/>
          <w:divBdr>
            <w:top w:val="single" w:sz="6" w:space="15" w:color="EDEDED"/>
            <w:left w:val="single" w:sz="6" w:space="15" w:color="EDEDED"/>
            <w:bottom w:val="single" w:sz="6" w:space="15" w:color="EDEDED"/>
            <w:right w:val="single" w:sz="6" w:space="15" w:color="EDEDED"/>
          </w:divBdr>
        </w:div>
        <w:div w:id="412970388">
          <w:marLeft w:val="0"/>
          <w:marRight w:val="0"/>
          <w:marTop w:val="0"/>
          <w:marBottom w:val="0"/>
          <w:divBdr>
            <w:top w:val="none" w:sz="0" w:space="0" w:color="auto"/>
            <w:left w:val="none" w:sz="0" w:space="0" w:color="auto"/>
            <w:bottom w:val="none" w:sz="0" w:space="0" w:color="auto"/>
            <w:right w:val="none" w:sz="0" w:space="0" w:color="auto"/>
          </w:divBdr>
        </w:div>
        <w:div w:id="412972994">
          <w:marLeft w:val="0"/>
          <w:marRight w:val="0"/>
          <w:marTop w:val="0"/>
          <w:marBottom w:val="0"/>
          <w:divBdr>
            <w:top w:val="none" w:sz="0" w:space="0" w:color="auto"/>
            <w:left w:val="none" w:sz="0" w:space="0" w:color="auto"/>
            <w:bottom w:val="none" w:sz="0" w:space="0" w:color="auto"/>
            <w:right w:val="none" w:sz="0" w:space="0" w:color="auto"/>
          </w:divBdr>
        </w:div>
        <w:div w:id="413010295">
          <w:marLeft w:val="0"/>
          <w:marRight w:val="0"/>
          <w:marTop w:val="0"/>
          <w:marBottom w:val="0"/>
          <w:divBdr>
            <w:top w:val="none" w:sz="0" w:space="0" w:color="auto"/>
            <w:left w:val="none" w:sz="0" w:space="0" w:color="auto"/>
            <w:bottom w:val="none" w:sz="0" w:space="0" w:color="auto"/>
            <w:right w:val="none" w:sz="0" w:space="0" w:color="auto"/>
          </w:divBdr>
        </w:div>
        <w:div w:id="413010894">
          <w:marLeft w:val="0"/>
          <w:marRight w:val="0"/>
          <w:marTop w:val="0"/>
          <w:marBottom w:val="0"/>
          <w:divBdr>
            <w:top w:val="none" w:sz="0" w:space="0" w:color="auto"/>
            <w:left w:val="none" w:sz="0" w:space="0" w:color="auto"/>
            <w:bottom w:val="none" w:sz="0" w:space="0" w:color="auto"/>
            <w:right w:val="none" w:sz="0" w:space="0" w:color="auto"/>
          </w:divBdr>
        </w:div>
        <w:div w:id="413012849">
          <w:marLeft w:val="0"/>
          <w:marRight w:val="0"/>
          <w:marTop w:val="300"/>
          <w:marBottom w:val="0"/>
          <w:divBdr>
            <w:top w:val="none" w:sz="0" w:space="0" w:color="auto"/>
            <w:left w:val="none" w:sz="0" w:space="0" w:color="auto"/>
            <w:bottom w:val="none" w:sz="0" w:space="0" w:color="auto"/>
            <w:right w:val="none" w:sz="0" w:space="0" w:color="auto"/>
          </w:divBdr>
        </w:div>
        <w:div w:id="413018589">
          <w:marLeft w:val="0"/>
          <w:marRight w:val="0"/>
          <w:marTop w:val="0"/>
          <w:marBottom w:val="0"/>
          <w:divBdr>
            <w:top w:val="none" w:sz="0" w:space="0" w:color="auto"/>
            <w:left w:val="none" w:sz="0" w:space="0" w:color="auto"/>
            <w:bottom w:val="none" w:sz="0" w:space="0" w:color="auto"/>
            <w:right w:val="none" w:sz="0" w:space="0" w:color="auto"/>
          </w:divBdr>
        </w:div>
        <w:div w:id="413019157">
          <w:marLeft w:val="0"/>
          <w:marRight w:val="0"/>
          <w:marTop w:val="0"/>
          <w:marBottom w:val="300"/>
          <w:divBdr>
            <w:top w:val="single" w:sz="6" w:space="15" w:color="EDEDED"/>
            <w:left w:val="single" w:sz="6" w:space="15" w:color="EDEDED"/>
            <w:bottom w:val="single" w:sz="6" w:space="15" w:color="EDEDED"/>
            <w:right w:val="single" w:sz="6" w:space="15" w:color="EDEDED"/>
          </w:divBdr>
        </w:div>
        <w:div w:id="413092397">
          <w:marLeft w:val="0"/>
          <w:marRight w:val="0"/>
          <w:marTop w:val="0"/>
          <w:marBottom w:val="0"/>
          <w:divBdr>
            <w:top w:val="none" w:sz="0" w:space="0" w:color="auto"/>
            <w:left w:val="none" w:sz="0" w:space="0" w:color="auto"/>
            <w:bottom w:val="none" w:sz="0" w:space="0" w:color="auto"/>
            <w:right w:val="none" w:sz="0" w:space="0" w:color="auto"/>
          </w:divBdr>
        </w:div>
        <w:div w:id="413094921">
          <w:marLeft w:val="0"/>
          <w:marRight w:val="0"/>
          <w:marTop w:val="0"/>
          <w:marBottom w:val="300"/>
          <w:divBdr>
            <w:top w:val="single" w:sz="6" w:space="15" w:color="EDEDED"/>
            <w:left w:val="single" w:sz="6" w:space="15" w:color="EDEDED"/>
            <w:bottom w:val="single" w:sz="6" w:space="15" w:color="EDEDED"/>
            <w:right w:val="single" w:sz="6" w:space="15" w:color="EDEDED"/>
          </w:divBdr>
        </w:div>
        <w:div w:id="413162068">
          <w:marLeft w:val="0"/>
          <w:marRight w:val="0"/>
          <w:marTop w:val="0"/>
          <w:marBottom w:val="0"/>
          <w:divBdr>
            <w:top w:val="none" w:sz="0" w:space="0" w:color="auto"/>
            <w:left w:val="none" w:sz="0" w:space="0" w:color="auto"/>
            <w:bottom w:val="none" w:sz="0" w:space="0" w:color="auto"/>
            <w:right w:val="none" w:sz="0" w:space="0" w:color="auto"/>
          </w:divBdr>
        </w:div>
        <w:div w:id="413165237">
          <w:marLeft w:val="0"/>
          <w:marRight w:val="0"/>
          <w:marTop w:val="0"/>
          <w:marBottom w:val="300"/>
          <w:divBdr>
            <w:top w:val="single" w:sz="6" w:space="15" w:color="EDEDED"/>
            <w:left w:val="single" w:sz="6" w:space="15" w:color="EDEDED"/>
            <w:bottom w:val="single" w:sz="6" w:space="15" w:color="EDEDED"/>
            <w:right w:val="single" w:sz="6" w:space="15" w:color="EDEDED"/>
          </w:divBdr>
        </w:div>
        <w:div w:id="413166434">
          <w:marLeft w:val="0"/>
          <w:marRight w:val="0"/>
          <w:marTop w:val="0"/>
          <w:marBottom w:val="300"/>
          <w:divBdr>
            <w:top w:val="single" w:sz="6" w:space="15" w:color="EDEDED"/>
            <w:left w:val="single" w:sz="6" w:space="15" w:color="EDEDED"/>
            <w:bottom w:val="single" w:sz="6" w:space="15" w:color="EDEDED"/>
            <w:right w:val="single" w:sz="6" w:space="15" w:color="EDEDED"/>
          </w:divBdr>
        </w:div>
        <w:div w:id="413167875">
          <w:marLeft w:val="0"/>
          <w:marRight w:val="0"/>
          <w:marTop w:val="300"/>
          <w:marBottom w:val="0"/>
          <w:divBdr>
            <w:top w:val="none" w:sz="0" w:space="0" w:color="auto"/>
            <w:left w:val="none" w:sz="0" w:space="0" w:color="auto"/>
            <w:bottom w:val="none" w:sz="0" w:space="0" w:color="auto"/>
            <w:right w:val="none" w:sz="0" w:space="0" w:color="auto"/>
          </w:divBdr>
        </w:div>
        <w:div w:id="413170395">
          <w:marLeft w:val="0"/>
          <w:marRight w:val="0"/>
          <w:marTop w:val="0"/>
          <w:marBottom w:val="0"/>
          <w:divBdr>
            <w:top w:val="none" w:sz="0" w:space="0" w:color="auto"/>
            <w:left w:val="none" w:sz="0" w:space="0" w:color="auto"/>
            <w:bottom w:val="none" w:sz="0" w:space="0" w:color="auto"/>
            <w:right w:val="none" w:sz="0" w:space="0" w:color="auto"/>
          </w:divBdr>
        </w:div>
        <w:div w:id="413207634">
          <w:marLeft w:val="0"/>
          <w:marRight w:val="0"/>
          <w:marTop w:val="0"/>
          <w:marBottom w:val="0"/>
          <w:divBdr>
            <w:top w:val="none" w:sz="0" w:space="0" w:color="auto"/>
            <w:left w:val="none" w:sz="0" w:space="0" w:color="auto"/>
            <w:bottom w:val="none" w:sz="0" w:space="0" w:color="auto"/>
            <w:right w:val="none" w:sz="0" w:space="0" w:color="auto"/>
          </w:divBdr>
        </w:div>
        <w:div w:id="413210006">
          <w:marLeft w:val="0"/>
          <w:marRight w:val="0"/>
          <w:marTop w:val="300"/>
          <w:marBottom w:val="0"/>
          <w:divBdr>
            <w:top w:val="none" w:sz="0" w:space="0" w:color="auto"/>
            <w:left w:val="none" w:sz="0" w:space="0" w:color="auto"/>
            <w:bottom w:val="none" w:sz="0" w:space="0" w:color="auto"/>
            <w:right w:val="none" w:sz="0" w:space="0" w:color="auto"/>
          </w:divBdr>
        </w:div>
        <w:div w:id="413280941">
          <w:marLeft w:val="0"/>
          <w:marRight w:val="0"/>
          <w:marTop w:val="0"/>
          <w:marBottom w:val="0"/>
          <w:divBdr>
            <w:top w:val="none" w:sz="0" w:space="0" w:color="auto"/>
            <w:left w:val="none" w:sz="0" w:space="0" w:color="auto"/>
            <w:bottom w:val="none" w:sz="0" w:space="0" w:color="auto"/>
            <w:right w:val="none" w:sz="0" w:space="0" w:color="auto"/>
          </w:divBdr>
          <w:divsChild>
            <w:div w:id="68698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282154">
          <w:marLeft w:val="0"/>
          <w:marRight w:val="0"/>
          <w:marTop w:val="0"/>
          <w:marBottom w:val="0"/>
          <w:divBdr>
            <w:top w:val="none" w:sz="0" w:space="0" w:color="auto"/>
            <w:left w:val="none" w:sz="0" w:space="0" w:color="auto"/>
            <w:bottom w:val="none" w:sz="0" w:space="0" w:color="auto"/>
            <w:right w:val="none" w:sz="0" w:space="0" w:color="auto"/>
          </w:divBdr>
        </w:div>
        <w:div w:id="413282545">
          <w:marLeft w:val="0"/>
          <w:marRight w:val="0"/>
          <w:marTop w:val="0"/>
          <w:marBottom w:val="0"/>
          <w:divBdr>
            <w:top w:val="none" w:sz="0" w:space="0" w:color="auto"/>
            <w:left w:val="none" w:sz="0" w:space="0" w:color="auto"/>
            <w:bottom w:val="none" w:sz="0" w:space="0" w:color="auto"/>
            <w:right w:val="none" w:sz="0" w:space="0" w:color="auto"/>
          </w:divBdr>
        </w:div>
        <w:div w:id="413285024">
          <w:marLeft w:val="0"/>
          <w:marRight w:val="0"/>
          <w:marTop w:val="0"/>
          <w:marBottom w:val="300"/>
          <w:divBdr>
            <w:top w:val="single" w:sz="6" w:space="15" w:color="EDEDED"/>
            <w:left w:val="single" w:sz="6" w:space="15" w:color="EDEDED"/>
            <w:bottom w:val="single" w:sz="6" w:space="15" w:color="EDEDED"/>
            <w:right w:val="single" w:sz="6" w:space="15" w:color="EDEDED"/>
          </w:divBdr>
        </w:div>
        <w:div w:id="413285302">
          <w:marLeft w:val="0"/>
          <w:marRight w:val="0"/>
          <w:marTop w:val="0"/>
          <w:marBottom w:val="0"/>
          <w:divBdr>
            <w:top w:val="none" w:sz="0" w:space="0" w:color="auto"/>
            <w:left w:val="none" w:sz="0" w:space="0" w:color="auto"/>
            <w:bottom w:val="none" w:sz="0" w:space="0" w:color="auto"/>
            <w:right w:val="none" w:sz="0" w:space="0" w:color="auto"/>
          </w:divBdr>
        </w:div>
        <w:div w:id="413286411">
          <w:marLeft w:val="0"/>
          <w:marRight w:val="0"/>
          <w:marTop w:val="0"/>
          <w:marBottom w:val="0"/>
          <w:divBdr>
            <w:top w:val="none" w:sz="0" w:space="0" w:color="auto"/>
            <w:left w:val="none" w:sz="0" w:space="0" w:color="auto"/>
            <w:bottom w:val="none" w:sz="0" w:space="0" w:color="auto"/>
            <w:right w:val="none" w:sz="0" w:space="0" w:color="auto"/>
          </w:divBdr>
        </w:div>
        <w:div w:id="413356349">
          <w:marLeft w:val="0"/>
          <w:marRight w:val="0"/>
          <w:marTop w:val="0"/>
          <w:marBottom w:val="0"/>
          <w:divBdr>
            <w:top w:val="none" w:sz="0" w:space="0" w:color="auto"/>
            <w:left w:val="none" w:sz="0" w:space="0" w:color="auto"/>
            <w:bottom w:val="none" w:sz="0" w:space="0" w:color="auto"/>
            <w:right w:val="none" w:sz="0" w:space="0" w:color="auto"/>
          </w:divBdr>
        </w:div>
        <w:div w:id="413357513">
          <w:marLeft w:val="0"/>
          <w:marRight w:val="0"/>
          <w:marTop w:val="0"/>
          <w:marBottom w:val="0"/>
          <w:divBdr>
            <w:top w:val="none" w:sz="0" w:space="0" w:color="auto"/>
            <w:left w:val="none" w:sz="0" w:space="0" w:color="auto"/>
            <w:bottom w:val="none" w:sz="0" w:space="0" w:color="auto"/>
            <w:right w:val="none" w:sz="0" w:space="0" w:color="auto"/>
          </w:divBdr>
        </w:div>
        <w:div w:id="413402265">
          <w:marLeft w:val="0"/>
          <w:marRight w:val="0"/>
          <w:marTop w:val="0"/>
          <w:marBottom w:val="0"/>
          <w:divBdr>
            <w:top w:val="none" w:sz="0" w:space="0" w:color="auto"/>
            <w:left w:val="none" w:sz="0" w:space="0" w:color="auto"/>
            <w:bottom w:val="none" w:sz="0" w:space="0" w:color="auto"/>
            <w:right w:val="none" w:sz="0" w:space="0" w:color="auto"/>
          </w:divBdr>
        </w:div>
        <w:div w:id="413405636">
          <w:marLeft w:val="0"/>
          <w:marRight w:val="0"/>
          <w:marTop w:val="0"/>
          <w:marBottom w:val="0"/>
          <w:divBdr>
            <w:top w:val="none" w:sz="0" w:space="0" w:color="auto"/>
            <w:left w:val="none" w:sz="0" w:space="0" w:color="auto"/>
            <w:bottom w:val="none" w:sz="0" w:space="0" w:color="auto"/>
            <w:right w:val="none" w:sz="0" w:space="0" w:color="auto"/>
          </w:divBdr>
        </w:div>
        <w:div w:id="413430699">
          <w:marLeft w:val="0"/>
          <w:marRight w:val="0"/>
          <w:marTop w:val="0"/>
          <w:marBottom w:val="300"/>
          <w:divBdr>
            <w:top w:val="single" w:sz="6" w:space="15" w:color="EDEDED"/>
            <w:left w:val="single" w:sz="6" w:space="15" w:color="EDEDED"/>
            <w:bottom w:val="single" w:sz="6" w:space="15" w:color="EDEDED"/>
            <w:right w:val="single" w:sz="6" w:space="15" w:color="EDEDED"/>
          </w:divBdr>
        </w:div>
        <w:div w:id="413431796">
          <w:marLeft w:val="0"/>
          <w:marRight w:val="0"/>
          <w:marTop w:val="0"/>
          <w:marBottom w:val="0"/>
          <w:divBdr>
            <w:top w:val="none" w:sz="0" w:space="0" w:color="auto"/>
            <w:left w:val="none" w:sz="0" w:space="0" w:color="auto"/>
            <w:bottom w:val="none" w:sz="0" w:space="0" w:color="auto"/>
            <w:right w:val="none" w:sz="0" w:space="0" w:color="auto"/>
          </w:divBdr>
        </w:div>
        <w:div w:id="413471870">
          <w:marLeft w:val="0"/>
          <w:marRight w:val="0"/>
          <w:marTop w:val="0"/>
          <w:marBottom w:val="0"/>
          <w:divBdr>
            <w:top w:val="none" w:sz="0" w:space="0" w:color="auto"/>
            <w:left w:val="none" w:sz="0" w:space="0" w:color="auto"/>
            <w:bottom w:val="none" w:sz="0" w:space="0" w:color="auto"/>
            <w:right w:val="none" w:sz="0" w:space="0" w:color="auto"/>
          </w:divBdr>
        </w:div>
        <w:div w:id="413472932">
          <w:marLeft w:val="0"/>
          <w:marRight w:val="0"/>
          <w:marTop w:val="0"/>
          <w:marBottom w:val="300"/>
          <w:divBdr>
            <w:top w:val="single" w:sz="6" w:space="15" w:color="EDEDED"/>
            <w:left w:val="single" w:sz="6" w:space="15" w:color="EDEDED"/>
            <w:bottom w:val="single" w:sz="6" w:space="15" w:color="EDEDED"/>
            <w:right w:val="single" w:sz="6" w:space="15" w:color="EDEDED"/>
          </w:divBdr>
        </w:div>
        <w:div w:id="413473118">
          <w:marLeft w:val="0"/>
          <w:marRight w:val="0"/>
          <w:marTop w:val="0"/>
          <w:marBottom w:val="0"/>
          <w:divBdr>
            <w:top w:val="none" w:sz="0" w:space="0" w:color="auto"/>
            <w:left w:val="none" w:sz="0" w:space="0" w:color="auto"/>
            <w:bottom w:val="none" w:sz="0" w:space="0" w:color="auto"/>
            <w:right w:val="none" w:sz="0" w:space="0" w:color="auto"/>
          </w:divBdr>
        </w:div>
        <w:div w:id="413473836">
          <w:marLeft w:val="0"/>
          <w:marRight w:val="0"/>
          <w:marTop w:val="0"/>
          <w:marBottom w:val="0"/>
          <w:divBdr>
            <w:top w:val="none" w:sz="0" w:space="0" w:color="auto"/>
            <w:left w:val="none" w:sz="0" w:space="0" w:color="auto"/>
            <w:bottom w:val="none" w:sz="0" w:space="0" w:color="auto"/>
            <w:right w:val="none" w:sz="0" w:space="0" w:color="auto"/>
          </w:divBdr>
        </w:div>
        <w:div w:id="413474843">
          <w:marLeft w:val="0"/>
          <w:marRight w:val="0"/>
          <w:marTop w:val="0"/>
          <w:marBottom w:val="0"/>
          <w:divBdr>
            <w:top w:val="none" w:sz="0" w:space="0" w:color="auto"/>
            <w:left w:val="none" w:sz="0" w:space="0" w:color="auto"/>
            <w:bottom w:val="none" w:sz="0" w:space="0" w:color="auto"/>
            <w:right w:val="none" w:sz="0" w:space="0" w:color="auto"/>
          </w:divBdr>
        </w:div>
        <w:div w:id="413474851">
          <w:marLeft w:val="0"/>
          <w:marRight w:val="0"/>
          <w:marTop w:val="0"/>
          <w:marBottom w:val="0"/>
          <w:divBdr>
            <w:top w:val="none" w:sz="0" w:space="0" w:color="auto"/>
            <w:left w:val="none" w:sz="0" w:space="0" w:color="auto"/>
            <w:bottom w:val="none" w:sz="0" w:space="0" w:color="auto"/>
            <w:right w:val="none" w:sz="0" w:space="0" w:color="auto"/>
          </w:divBdr>
        </w:div>
        <w:div w:id="413478822">
          <w:marLeft w:val="0"/>
          <w:marRight w:val="0"/>
          <w:marTop w:val="0"/>
          <w:marBottom w:val="0"/>
          <w:divBdr>
            <w:top w:val="none" w:sz="0" w:space="0" w:color="auto"/>
            <w:left w:val="none" w:sz="0" w:space="0" w:color="auto"/>
            <w:bottom w:val="none" w:sz="0" w:space="0" w:color="auto"/>
            <w:right w:val="none" w:sz="0" w:space="0" w:color="auto"/>
          </w:divBdr>
        </w:div>
        <w:div w:id="413480787">
          <w:marLeft w:val="0"/>
          <w:marRight w:val="0"/>
          <w:marTop w:val="0"/>
          <w:marBottom w:val="0"/>
          <w:divBdr>
            <w:top w:val="none" w:sz="0" w:space="0" w:color="auto"/>
            <w:left w:val="none" w:sz="0" w:space="0" w:color="auto"/>
            <w:bottom w:val="none" w:sz="0" w:space="0" w:color="auto"/>
            <w:right w:val="none" w:sz="0" w:space="0" w:color="auto"/>
          </w:divBdr>
        </w:div>
        <w:div w:id="413552186">
          <w:marLeft w:val="0"/>
          <w:marRight w:val="0"/>
          <w:marTop w:val="0"/>
          <w:marBottom w:val="0"/>
          <w:divBdr>
            <w:top w:val="none" w:sz="0" w:space="0" w:color="auto"/>
            <w:left w:val="none" w:sz="0" w:space="0" w:color="auto"/>
            <w:bottom w:val="none" w:sz="0" w:space="0" w:color="auto"/>
            <w:right w:val="none" w:sz="0" w:space="0" w:color="auto"/>
          </w:divBdr>
          <w:divsChild>
            <w:div w:id="166988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552258">
          <w:marLeft w:val="0"/>
          <w:marRight w:val="0"/>
          <w:marTop w:val="0"/>
          <w:marBottom w:val="0"/>
          <w:divBdr>
            <w:top w:val="none" w:sz="0" w:space="0" w:color="auto"/>
            <w:left w:val="none" w:sz="0" w:space="0" w:color="auto"/>
            <w:bottom w:val="none" w:sz="0" w:space="0" w:color="auto"/>
            <w:right w:val="none" w:sz="0" w:space="0" w:color="auto"/>
          </w:divBdr>
          <w:divsChild>
            <w:div w:id="158545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553771">
          <w:marLeft w:val="0"/>
          <w:marRight w:val="0"/>
          <w:marTop w:val="0"/>
          <w:marBottom w:val="0"/>
          <w:divBdr>
            <w:top w:val="none" w:sz="0" w:space="0" w:color="auto"/>
            <w:left w:val="none" w:sz="0" w:space="0" w:color="auto"/>
            <w:bottom w:val="none" w:sz="0" w:space="0" w:color="auto"/>
            <w:right w:val="none" w:sz="0" w:space="0" w:color="auto"/>
          </w:divBdr>
        </w:div>
        <w:div w:id="413553956">
          <w:marLeft w:val="0"/>
          <w:marRight w:val="0"/>
          <w:marTop w:val="300"/>
          <w:marBottom w:val="0"/>
          <w:divBdr>
            <w:top w:val="none" w:sz="0" w:space="0" w:color="auto"/>
            <w:left w:val="none" w:sz="0" w:space="0" w:color="auto"/>
            <w:bottom w:val="none" w:sz="0" w:space="0" w:color="auto"/>
            <w:right w:val="none" w:sz="0" w:space="0" w:color="auto"/>
          </w:divBdr>
        </w:div>
        <w:div w:id="413555577">
          <w:marLeft w:val="0"/>
          <w:marRight w:val="0"/>
          <w:marTop w:val="0"/>
          <w:marBottom w:val="300"/>
          <w:divBdr>
            <w:top w:val="single" w:sz="6" w:space="15" w:color="EDEDED"/>
            <w:left w:val="single" w:sz="6" w:space="15" w:color="EDEDED"/>
            <w:bottom w:val="single" w:sz="6" w:space="15" w:color="EDEDED"/>
            <w:right w:val="single" w:sz="6" w:space="15" w:color="EDEDED"/>
          </w:divBdr>
        </w:div>
        <w:div w:id="413598719">
          <w:marLeft w:val="0"/>
          <w:marRight w:val="0"/>
          <w:marTop w:val="0"/>
          <w:marBottom w:val="0"/>
          <w:divBdr>
            <w:top w:val="none" w:sz="0" w:space="0" w:color="auto"/>
            <w:left w:val="none" w:sz="0" w:space="0" w:color="auto"/>
            <w:bottom w:val="none" w:sz="0" w:space="0" w:color="auto"/>
            <w:right w:val="none" w:sz="0" w:space="0" w:color="auto"/>
          </w:divBdr>
        </w:div>
        <w:div w:id="413625454">
          <w:marLeft w:val="0"/>
          <w:marRight w:val="0"/>
          <w:marTop w:val="0"/>
          <w:marBottom w:val="0"/>
          <w:divBdr>
            <w:top w:val="none" w:sz="0" w:space="0" w:color="auto"/>
            <w:left w:val="none" w:sz="0" w:space="0" w:color="auto"/>
            <w:bottom w:val="none" w:sz="0" w:space="0" w:color="auto"/>
            <w:right w:val="none" w:sz="0" w:space="0" w:color="auto"/>
          </w:divBdr>
        </w:div>
        <w:div w:id="413627360">
          <w:marLeft w:val="0"/>
          <w:marRight w:val="0"/>
          <w:marTop w:val="0"/>
          <w:marBottom w:val="0"/>
          <w:divBdr>
            <w:top w:val="none" w:sz="0" w:space="0" w:color="auto"/>
            <w:left w:val="none" w:sz="0" w:space="0" w:color="auto"/>
            <w:bottom w:val="none" w:sz="0" w:space="0" w:color="auto"/>
            <w:right w:val="none" w:sz="0" w:space="0" w:color="auto"/>
          </w:divBdr>
        </w:div>
        <w:div w:id="413627596">
          <w:marLeft w:val="0"/>
          <w:marRight w:val="0"/>
          <w:marTop w:val="0"/>
          <w:marBottom w:val="0"/>
          <w:divBdr>
            <w:top w:val="none" w:sz="0" w:space="0" w:color="auto"/>
            <w:left w:val="none" w:sz="0" w:space="0" w:color="auto"/>
            <w:bottom w:val="none" w:sz="0" w:space="0" w:color="auto"/>
            <w:right w:val="none" w:sz="0" w:space="0" w:color="auto"/>
          </w:divBdr>
        </w:div>
        <w:div w:id="413628885">
          <w:marLeft w:val="0"/>
          <w:marRight w:val="0"/>
          <w:marTop w:val="0"/>
          <w:marBottom w:val="0"/>
          <w:divBdr>
            <w:top w:val="none" w:sz="0" w:space="0" w:color="auto"/>
            <w:left w:val="none" w:sz="0" w:space="0" w:color="auto"/>
            <w:bottom w:val="none" w:sz="0" w:space="0" w:color="auto"/>
            <w:right w:val="none" w:sz="0" w:space="0" w:color="auto"/>
          </w:divBdr>
        </w:div>
        <w:div w:id="413628991">
          <w:marLeft w:val="0"/>
          <w:marRight w:val="0"/>
          <w:marTop w:val="0"/>
          <w:marBottom w:val="0"/>
          <w:divBdr>
            <w:top w:val="none" w:sz="0" w:space="0" w:color="auto"/>
            <w:left w:val="none" w:sz="0" w:space="0" w:color="auto"/>
            <w:bottom w:val="none" w:sz="0" w:space="0" w:color="auto"/>
            <w:right w:val="none" w:sz="0" w:space="0" w:color="auto"/>
          </w:divBdr>
        </w:div>
        <w:div w:id="413629939">
          <w:marLeft w:val="0"/>
          <w:marRight w:val="0"/>
          <w:marTop w:val="0"/>
          <w:marBottom w:val="0"/>
          <w:divBdr>
            <w:top w:val="none" w:sz="0" w:space="0" w:color="auto"/>
            <w:left w:val="none" w:sz="0" w:space="0" w:color="auto"/>
            <w:bottom w:val="none" w:sz="0" w:space="0" w:color="auto"/>
            <w:right w:val="none" w:sz="0" w:space="0" w:color="auto"/>
          </w:divBdr>
        </w:div>
        <w:div w:id="413665435">
          <w:marLeft w:val="0"/>
          <w:marRight w:val="0"/>
          <w:marTop w:val="0"/>
          <w:marBottom w:val="0"/>
          <w:divBdr>
            <w:top w:val="none" w:sz="0" w:space="0" w:color="auto"/>
            <w:left w:val="none" w:sz="0" w:space="0" w:color="auto"/>
            <w:bottom w:val="none" w:sz="0" w:space="0" w:color="auto"/>
            <w:right w:val="none" w:sz="0" w:space="0" w:color="auto"/>
          </w:divBdr>
        </w:div>
        <w:div w:id="413667114">
          <w:marLeft w:val="0"/>
          <w:marRight w:val="0"/>
          <w:marTop w:val="0"/>
          <w:marBottom w:val="0"/>
          <w:divBdr>
            <w:top w:val="none" w:sz="0" w:space="0" w:color="auto"/>
            <w:left w:val="none" w:sz="0" w:space="0" w:color="auto"/>
            <w:bottom w:val="none" w:sz="0" w:space="0" w:color="auto"/>
            <w:right w:val="none" w:sz="0" w:space="0" w:color="auto"/>
          </w:divBdr>
        </w:div>
        <w:div w:id="413667528">
          <w:marLeft w:val="0"/>
          <w:marRight w:val="0"/>
          <w:marTop w:val="300"/>
          <w:marBottom w:val="0"/>
          <w:divBdr>
            <w:top w:val="none" w:sz="0" w:space="0" w:color="auto"/>
            <w:left w:val="none" w:sz="0" w:space="0" w:color="auto"/>
            <w:bottom w:val="none" w:sz="0" w:space="0" w:color="auto"/>
            <w:right w:val="none" w:sz="0" w:space="0" w:color="auto"/>
          </w:divBdr>
        </w:div>
        <w:div w:id="413673150">
          <w:marLeft w:val="0"/>
          <w:marRight w:val="0"/>
          <w:marTop w:val="0"/>
          <w:marBottom w:val="0"/>
          <w:divBdr>
            <w:top w:val="none" w:sz="0" w:space="0" w:color="auto"/>
            <w:left w:val="none" w:sz="0" w:space="0" w:color="auto"/>
            <w:bottom w:val="none" w:sz="0" w:space="0" w:color="auto"/>
            <w:right w:val="none" w:sz="0" w:space="0" w:color="auto"/>
          </w:divBdr>
        </w:div>
        <w:div w:id="413742452">
          <w:marLeft w:val="0"/>
          <w:marRight w:val="0"/>
          <w:marTop w:val="0"/>
          <w:marBottom w:val="0"/>
          <w:divBdr>
            <w:top w:val="none" w:sz="0" w:space="0" w:color="auto"/>
            <w:left w:val="none" w:sz="0" w:space="0" w:color="auto"/>
            <w:bottom w:val="none" w:sz="0" w:space="0" w:color="auto"/>
            <w:right w:val="none" w:sz="0" w:space="0" w:color="auto"/>
          </w:divBdr>
        </w:div>
        <w:div w:id="413744728">
          <w:marLeft w:val="0"/>
          <w:marRight w:val="0"/>
          <w:marTop w:val="0"/>
          <w:marBottom w:val="0"/>
          <w:divBdr>
            <w:top w:val="none" w:sz="0" w:space="0" w:color="auto"/>
            <w:left w:val="none" w:sz="0" w:space="0" w:color="auto"/>
            <w:bottom w:val="none" w:sz="0" w:space="0" w:color="auto"/>
            <w:right w:val="none" w:sz="0" w:space="0" w:color="auto"/>
          </w:divBdr>
        </w:div>
        <w:div w:id="413744864">
          <w:marLeft w:val="0"/>
          <w:marRight w:val="0"/>
          <w:marTop w:val="0"/>
          <w:marBottom w:val="0"/>
          <w:divBdr>
            <w:top w:val="none" w:sz="0" w:space="0" w:color="auto"/>
            <w:left w:val="none" w:sz="0" w:space="0" w:color="auto"/>
            <w:bottom w:val="none" w:sz="0" w:space="0" w:color="auto"/>
            <w:right w:val="none" w:sz="0" w:space="0" w:color="auto"/>
          </w:divBdr>
        </w:div>
        <w:div w:id="413745287">
          <w:marLeft w:val="0"/>
          <w:marRight w:val="0"/>
          <w:marTop w:val="0"/>
          <w:marBottom w:val="0"/>
          <w:divBdr>
            <w:top w:val="none" w:sz="0" w:space="0" w:color="auto"/>
            <w:left w:val="none" w:sz="0" w:space="0" w:color="auto"/>
            <w:bottom w:val="none" w:sz="0" w:space="0" w:color="auto"/>
            <w:right w:val="none" w:sz="0" w:space="0" w:color="auto"/>
          </w:divBdr>
        </w:div>
        <w:div w:id="413748997">
          <w:marLeft w:val="0"/>
          <w:marRight w:val="0"/>
          <w:marTop w:val="0"/>
          <w:marBottom w:val="0"/>
          <w:divBdr>
            <w:top w:val="none" w:sz="0" w:space="0" w:color="auto"/>
            <w:left w:val="none" w:sz="0" w:space="0" w:color="auto"/>
            <w:bottom w:val="none" w:sz="0" w:space="0" w:color="auto"/>
            <w:right w:val="none" w:sz="0" w:space="0" w:color="auto"/>
          </w:divBdr>
          <w:divsChild>
            <w:div w:id="358508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749118">
          <w:marLeft w:val="0"/>
          <w:marRight w:val="0"/>
          <w:marTop w:val="0"/>
          <w:marBottom w:val="0"/>
          <w:divBdr>
            <w:top w:val="none" w:sz="0" w:space="0" w:color="auto"/>
            <w:left w:val="none" w:sz="0" w:space="0" w:color="auto"/>
            <w:bottom w:val="none" w:sz="0" w:space="0" w:color="auto"/>
            <w:right w:val="none" w:sz="0" w:space="0" w:color="auto"/>
          </w:divBdr>
        </w:div>
        <w:div w:id="413816480">
          <w:marLeft w:val="0"/>
          <w:marRight w:val="0"/>
          <w:marTop w:val="300"/>
          <w:marBottom w:val="0"/>
          <w:divBdr>
            <w:top w:val="none" w:sz="0" w:space="0" w:color="auto"/>
            <w:left w:val="none" w:sz="0" w:space="0" w:color="auto"/>
            <w:bottom w:val="none" w:sz="0" w:space="0" w:color="auto"/>
            <w:right w:val="none" w:sz="0" w:space="0" w:color="auto"/>
          </w:divBdr>
        </w:div>
        <w:div w:id="413821151">
          <w:marLeft w:val="0"/>
          <w:marRight w:val="0"/>
          <w:marTop w:val="0"/>
          <w:marBottom w:val="0"/>
          <w:divBdr>
            <w:top w:val="none" w:sz="0" w:space="0" w:color="auto"/>
            <w:left w:val="none" w:sz="0" w:space="0" w:color="auto"/>
            <w:bottom w:val="none" w:sz="0" w:space="0" w:color="auto"/>
            <w:right w:val="none" w:sz="0" w:space="0" w:color="auto"/>
          </w:divBdr>
        </w:div>
        <w:div w:id="413825034">
          <w:marLeft w:val="0"/>
          <w:marRight w:val="0"/>
          <w:marTop w:val="300"/>
          <w:marBottom w:val="0"/>
          <w:divBdr>
            <w:top w:val="none" w:sz="0" w:space="0" w:color="auto"/>
            <w:left w:val="none" w:sz="0" w:space="0" w:color="auto"/>
            <w:bottom w:val="none" w:sz="0" w:space="0" w:color="auto"/>
            <w:right w:val="none" w:sz="0" w:space="0" w:color="auto"/>
          </w:divBdr>
          <w:divsChild>
            <w:div w:id="133984875">
              <w:marLeft w:val="0"/>
              <w:marRight w:val="0"/>
              <w:marTop w:val="0"/>
              <w:marBottom w:val="0"/>
              <w:divBdr>
                <w:top w:val="none" w:sz="0" w:space="0" w:color="auto"/>
                <w:left w:val="none" w:sz="0" w:space="0" w:color="auto"/>
                <w:bottom w:val="none" w:sz="0" w:space="0" w:color="auto"/>
                <w:right w:val="none" w:sz="0" w:space="0" w:color="auto"/>
              </w:divBdr>
            </w:div>
          </w:divsChild>
        </w:div>
        <w:div w:id="413862375">
          <w:marLeft w:val="0"/>
          <w:marRight w:val="0"/>
          <w:marTop w:val="0"/>
          <w:marBottom w:val="0"/>
          <w:divBdr>
            <w:top w:val="none" w:sz="0" w:space="0" w:color="auto"/>
            <w:left w:val="none" w:sz="0" w:space="0" w:color="auto"/>
            <w:bottom w:val="none" w:sz="0" w:space="0" w:color="auto"/>
            <w:right w:val="none" w:sz="0" w:space="0" w:color="auto"/>
          </w:divBdr>
        </w:div>
        <w:div w:id="413862875">
          <w:marLeft w:val="0"/>
          <w:marRight w:val="0"/>
          <w:marTop w:val="0"/>
          <w:marBottom w:val="0"/>
          <w:divBdr>
            <w:top w:val="none" w:sz="0" w:space="0" w:color="auto"/>
            <w:left w:val="none" w:sz="0" w:space="0" w:color="auto"/>
            <w:bottom w:val="none" w:sz="0" w:space="0" w:color="auto"/>
            <w:right w:val="none" w:sz="0" w:space="0" w:color="auto"/>
          </w:divBdr>
        </w:div>
        <w:div w:id="413865578">
          <w:marLeft w:val="0"/>
          <w:marRight w:val="0"/>
          <w:marTop w:val="0"/>
          <w:marBottom w:val="0"/>
          <w:divBdr>
            <w:top w:val="none" w:sz="0" w:space="0" w:color="auto"/>
            <w:left w:val="none" w:sz="0" w:space="0" w:color="auto"/>
            <w:bottom w:val="none" w:sz="0" w:space="0" w:color="auto"/>
            <w:right w:val="none" w:sz="0" w:space="0" w:color="auto"/>
          </w:divBdr>
        </w:div>
        <w:div w:id="413867414">
          <w:marLeft w:val="0"/>
          <w:marRight w:val="0"/>
          <w:marTop w:val="0"/>
          <w:marBottom w:val="0"/>
          <w:divBdr>
            <w:top w:val="none" w:sz="0" w:space="0" w:color="auto"/>
            <w:left w:val="none" w:sz="0" w:space="0" w:color="auto"/>
            <w:bottom w:val="none" w:sz="0" w:space="0" w:color="auto"/>
            <w:right w:val="none" w:sz="0" w:space="0" w:color="auto"/>
          </w:divBdr>
        </w:div>
        <w:div w:id="413891995">
          <w:marLeft w:val="0"/>
          <w:marRight w:val="0"/>
          <w:marTop w:val="300"/>
          <w:marBottom w:val="0"/>
          <w:divBdr>
            <w:top w:val="none" w:sz="0" w:space="0" w:color="auto"/>
            <w:left w:val="none" w:sz="0" w:space="0" w:color="auto"/>
            <w:bottom w:val="none" w:sz="0" w:space="0" w:color="auto"/>
            <w:right w:val="none" w:sz="0" w:space="0" w:color="auto"/>
          </w:divBdr>
          <w:divsChild>
            <w:div w:id="88741149">
              <w:marLeft w:val="0"/>
              <w:marRight w:val="0"/>
              <w:marTop w:val="0"/>
              <w:marBottom w:val="0"/>
              <w:divBdr>
                <w:top w:val="none" w:sz="0" w:space="0" w:color="auto"/>
                <w:left w:val="none" w:sz="0" w:space="0" w:color="auto"/>
                <w:bottom w:val="none" w:sz="0" w:space="0" w:color="auto"/>
                <w:right w:val="none" w:sz="0" w:space="0" w:color="auto"/>
              </w:divBdr>
            </w:div>
          </w:divsChild>
        </w:div>
        <w:div w:id="413937289">
          <w:marLeft w:val="0"/>
          <w:marRight w:val="0"/>
          <w:marTop w:val="300"/>
          <w:marBottom w:val="0"/>
          <w:divBdr>
            <w:top w:val="none" w:sz="0" w:space="0" w:color="auto"/>
            <w:left w:val="none" w:sz="0" w:space="0" w:color="auto"/>
            <w:bottom w:val="none" w:sz="0" w:space="0" w:color="auto"/>
            <w:right w:val="none" w:sz="0" w:space="0" w:color="auto"/>
          </w:divBdr>
          <w:divsChild>
            <w:div w:id="109782149">
              <w:marLeft w:val="0"/>
              <w:marRight w:val="0"/>
              <w:marTop w:val="0"/>
              <w:marBottom w:val="0"/>
              <w:divBdr>
                <w:top w:val="none" w:sz="0" w:space="0" w:color="auto"/>
                <w:left w:val="none" w:sz="0" w:space="0" w:color="auto"/>
                <w:bottom w:val="none" w:sz="0" w:space="0" w:color="auto"/>
                <w:right w:val="none" w:sz="0" w:space="0" w:color="auto"/>
              </w:divBdr>
            </w:div>
          </w:divsChild>
        </w:div>
        <w:div w:id="413938106">
          <w:marLeft w:val="0"/>
          <w:marRight w:val="0"/>
          <w:marTop w:val="0"/>
          <w:marBottom w:val="0"/>
          <w:divBdr>
            <w:top w:val="none" w:sz="0" w:space="0" w:color="auto"/>
            <w:left w:val="none" w:sz="0" w:space="0" w:color="auto"/>
            <w:bottom w:val="none" w:sz="0" w:space="0" w:color="auto"/>
            <w:right w:val="none" w:sz="0" w:space="0" w:color="auto"/>
          </w:divBdr>
        </w:div>
        <w:div w:id="414011925">
          <w:marLeft w:val="0"/>
          <w:marRight w:val="0"/>
          <w:marTop w:val="0"/>
          <w:marBottom w:val="300"/>
          <w:divBdr>
            <w:top w:val="single" w:sz="6" w:space="15" w:color="EDEDED"/>
            <w:left w:val="single" w:sz="6" w:space="15" w:color="EDEDED"/>
            <w:bottom w:val="single" w:sz="6" w:space="15" w:color="EDEDED"/>
            <w:right w:val="single" w:sz="6" w:space="15" w:color="EDEDED"/>
          </w:divBdr>
        </w:div>
        <w:div w:id="414014955">
          <w:marLeft w:val="0"/>
          <w:marRight w:val="0"/>
          <w:marTop w:val="300"/>
          <w:marBottom w:val="0"/>
          <w:divBdr>
            <w:top w:val="none" w:sz="0" w:space="0" w:color="auto"/>
            <w:left w:val="none" w:sz="0" w:space="0" w:color="auto"/>
            <w:bottom w:val="none" w:sz="0" w:space="0" w:color="auto"/>
            <w:right w:val="none" w:sz="0" w:space="0" w:color="auto"/>
          </w:divBdr>
        </w:div>
        <w:div w:id="414017347">
          <w:marLeft w:val="0"/>
          <w:marRight w:val="0"/>
          <w:marTop w:val="300"/>
          <w:marBottom w:val="0"/>
          <w:divBdr>
            <w:top w:val="none" w:sz="0" w:space="0" w:color="auto"/>
            <w:left w:val="none" w:sz="0" w:space="0" w:color="auto"/>
            <w:bottom w:val="none" w:sz="0" w:space="0" w:color="auto"/>
            <w:right w:val="none" w:sz="0" w:space="0" w:color="auto"/>
          </w:divBdr>
        </w:div>
        <w:div w:id="414057029">
          <w:marLeft w:val="0"/>
          <w:marRight w:val="0"/>
          <w:marTop w:val="0"/>
          <w:marBottom w:val="0"/>
          <w:divBdr>
            <w:top w:val="none" w:sz="0" w:space="0" w:color="auto"/>
            <w:left w:val="none" w:sz="0" w:space="0" w:color="auto"/>
            <w:bottom w:val="none" w:sz="0" w:space="0" w:color="auto"/>
            <w:right w:val="none" w:sz="0" w:space="0" w:color="auto"/>
          </w:divBdr>
          <w:divsChild>
            <w:div w:id="381103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4058703">
          <w:marLeft w:val="0"/>
          <w:marRight w:val="0"/>
          <w:marTop w:val="300"/>
          <w:marBottom w:val="0"/>
          <w:divBdr>
            <w:top w:val="none" w:sz="0" w:space="0" w:color="auto"/>
            <w:left w:val="none" w:sz="0" w:space="0" w:color="auto"/>
            <w:bottom w:val="none" w:sz="0" w:space="0" w:color="auto"/>
            <w:right w:val="none" w:sz="0" w:space="0" w:color="auto"/>
          </w:divBdr>
        </w:div>
        <w:div w:id="414058819">
          <w:marLeft w:val="0"/>
          <w:marRight w:val="0"/>
          <w:marTop w:val="0"/>
          <w:marBottom w:val="0"/>
          <w:divBdr>
            <w:top w:val="none" w:sz="0" w:space="0" w:color="auto"/>
            <w:left w:val="none" w:sz="0" w:space="0" w:color="auto"/>
            <w:bottom w:val="none" w:sz="0" w:space="0" w:color="auto"/>
            <w:right w:val="none" w:sz="0" w:space="0" w:color="auto"/>
          </w:divBdr>
        </w:div>
        <w:div w:id="414136408">
          <w:marLeft w:val="0"/>
          <w:marRight w:val="0"/>
          <w:marTop w:val="0"/>
          <w:marBottom w:val="0"/>
          <w:divBdr>
            <w:top w:val="none" w:sz="0" w:space="0" w:color="auto"/>
            <w:left w:val="none" w:sz="0" w:space="0" w:color="auto"/>
            <w:bottom w:val="none" w:sz="0" w:space="0" w:color="auto"/>
            <w:right w:val="none" w:sz="0" w:space="0" w:color="auto"/>
          </w:divBdr>
        </w:div>
        <w:div w:id="414211223">
          <w:marLeft w:val="0"/>
          <w:marRight w:val="0"/>
          <w:marTop w:val="0"/>
          <w:marBottom w:val="0"/>
          <w:divBdr>
            <w:top w:val="none" w:sz="0" w:space="0" w:color="auto"/>
            <w:left w:val="none" w:sz="0" w:space="0" w:color="auto"/>
            <w:bottom w:val="none" w:sz="0" w:space="0" w:color="auto"/>
            <w:right w:val="none" w:sz="0" w:space="0" w:color="auto"/>
          </w:divBdr>
        </w:div>
        <w:div w:id="414279140">
          <w:marLeft w:val="0"/>
          <w:marRight w:val="0"/>
          <w:marTop w:val="300"/>
          <w:marBottom w:val="0"/>
          <w:divBdr>
            <w:top w:val="none" w:sz="0" w:space="0" w:color="auto"/>
            <w:left w:val="none" w:sz="0" w:space="0" w:color="auto"/>
            <w:bottom w:val="none" w:sz="0" w:space="0" w:color="auto"/>
            <w:right w:val="none" w:sz="0" w:space="0" w:color="auto"/>
          </w:divBdr>
        </w:div>
        <w:div w:id="414281952">
          <w:marLeft w:val="0"/>
          <w:marRight w:val="0"/>
          <w:marTop w:val="0"/>
          <w:marBottom w:val="0"/>
          <w:divBdr>
            <w:top w:val="none" w:sz="0" w:space="0" w:color="auto"/>
            <w:left w:val="none" w:sz="0" w:space="0" w:color="auto"/>
            <w:bottom w:val="none" w:sz="0" w:space="0" w:color="auto"/>
            <w:right w:val="none" w:sz="0" w:space="0" w:color="auto"/>
          </w:divBdr>
        </w:div>
        <w:div w:id="414285305">
          <w:marLeft w:val="0"/>
          <w:marRight w:val="0"/>
          <w:marTop w:val="0"/>
          <w:marBottom w:val="0"/>
          <w:divBdr>
            <w:top w:val="none" w:sz="0" w:space="0" w:color="auto"/>
            <w:left w:val="none" w:sz="0" w:space="0" w:color="auto"/>
            <w:bottom w:val="none" w:sz="0" w:space="0" w:color="auto"/>
            <w:right w:val="none" w:sz="0" w:space="0" w:color="auto"/>
          </w:divBdr>
          <w:divsChild>
            <w:div w:id="350500148">
              <w:marLeft w:val="0"/>
              <w:marRight w:val="0"/>
              <w:marTop w:val="0"/>
              <w:marBottom w:val="0"/>
              <w:divBdr>
                <w:top w:val="none" w:sz="0" w:space="0" w:color="auto"/>
                <w:left w:val="none" w:sz="0" w:space="0" w:color="auto"/>
                <w:bottom w:val="none" w:sz="0" w:space="0" w:color="auto"/>
                <w:right w:val="none" w:sz="0" w:space="0" w:color="auto"/>
              </w:divBdr>
            </w:div>
          </w:divsChild>
        </w:div>
        <w:div w:id="414322963">
          <w:marLeft w:val="0"/>
          <w:marRight w:val="0"/>
          <w:marTop w:val="0"/>
          <w:marBottom w:val="0"/>
          <w:divBdr>
            <w:top w:val="none" w:sz="0" w:space="0" w:color="auto"/>
            <w:left w:val="none" w:sz="0" w:space="0" w:color="auto"/>
            <w:bottom w:val="none" w:sz="0" w:space="0" w:color="auto"/>
            <w:right w:val="none" w:sz="0" w:space="0" w:color="auto"/>
          </w:divBdr>
        </w:div>
        <w:div w:id="414326048">
          <w:marLeft w:val="0"/>
          <w:marRight w:val="0"/>
          <w:marTop w:val="0"/>
          <w:marBottom w:val="0"/>
          <w:divBdr>
            <w:top w:val="none" w:sz="0" w:space="0" w:color="auto"/>
            <w:left w:val="none" w:sz="0" w:space="0" w:color="auto"/>
            <w:bottom w:val="none" w:sz="0" w:space="0" w:color="auto"/>
            <w:right w:val="none" w:sz="0" w:space="0" w:color="auto"/>
          </w:divBdr>
        </w:div>
        <w:div w:id="414329273">
          <w:marLeft w:val="0"/>
          <w:marRight w:val="0"/>
          <w:marTop w:val="0"/>
          <w:marBottom w:val="0"/>
          <w:divBdr>
            <w:top w:val="none" w:sz="0" w:space="0" w:color="auto"/>
            <w:left w:val="none" w:sz="0" w:space="0" w:color="auto"/>
            <w:bottom w:val="none" w:sz="0" w:space="0" w:color="auto"/>
            <w:right w:val="none" w:sz="0" w:space="0" w:color="auto"/>
          </w:divBdr>
        </w:div>
        <w:div w:id="414399790">
          <w:marLeft w:val="0"/>
          <w:marRight w:val="0"/>
          <w:marTop w:val="0"/>
          <w:marBottom w:val="0"/>
          <w:divBdr>
            <w:top w:val="none" w:sz="0" w:space="0" w:color="auto"/>
            <w:left w:val="none" w:sz="0" w:space="0" w:color="auto"/>
            <w:bottom w:val="none" w:sz="0" w:space="0" w:color="auto"/>
            <w:right w:val="none" w:sz="0" w:space="0" w:color="auto"/>
          </w:divBdr>
        </w:div>
        <w:div w:id="414402529">
          <w:marLeft w:val="0"/>
          <w:marRight w:val="0"/>
          <w:marTop w:val="0"/>
          <w:marBottom w:val="0"/>
          <w:divBdr>
            <w:top w:val="none" w:sz="0" w:space="0" w:color="auto"/>
            <w:left w:val="none" w:sz="0" w:space="0" w:color="auto"/>
            <w:bottom w:val="none" w:sz="0" w:space="0" w:color="auto"/>
            <w:right w:val="none" w:sz="0" w:space="0" w:color="auto"/>
          </w:divBdr>
        </w:div>
        <w:div w:id="414402847">
          <w:marLeft w:val="0"/>
          <w:marRight w:val="0"/>
          <w:marTop w:val="0"/>
          <w:marBottom w:val="0"/>
          <w:divBdr>
            <w:top w:val="none" w:sz="0" w:space="0" w:color="auto"/>
            <w:left w:val="none" w:sz="0" w:space="0" w:color="auto"/>
            <w:bottom w:val="none" w:sz="0" w:space="0" w:color="auto"/>
            <w:right w:val="none" w:sz="0" w:space="0" w:color="auto"/>
          </w:divBdr>
        </w:div>
        <w:div w:id="414404166">
          <w:marLeft w:val="0"/>
          <w:marRight w:val="0"/>
          <w:marTop w:val="300"/>
          <w:marBottom w:val="0"/>
          <w:divBdr>
            <w:top w:val="none" w:sz="0" w:space="0" w:color="auto"/>
            <w:left w:val="none" w:sz="0" w:space="0" w:color="auto"/>
            <w:bottom w:val="none" w:sz="0" w:space="0" w:color="auto"/>
            <w:right w:val="none" w:sz="0" w:space="0" w:color="auto"/>
          </w:divBdr>
        </w:div>
        <w:div w:id="414404241">
          <w:marLeft w:val="0"/>
          <w:marRight w:val="0"/>
          <w:marTop w:val="0"/>
          <w:marBottom w:val="0"/>
          <w:divBdr>
            <w:top w:val="none" w:sz="0" w:space="0" w:color="auto"/>
            <w:left w:val="none" w:sz="0" w:space="0" w:color="auto"/>
            <w:bottom w:val="none" w:sz="0" w:space="0" w:color="auto"/>
            <w:right w:val="none" w:sz="0" w:space="0" w:color="auto"/>
          </w:divBdr>
        </w:div>
        <w:div w:id="414472209">
          <w:marLeft w:val="0"/>
          <w:marRight w:val="0"/>
          <w:marTop w:val="0"/>
          <w:marBottom w:val="0"/>
          <w:divBdr>
            <w:top w:val="none" w:sz="0" w:space="0" w:color="auto"/>
            <w:left w:val="none" w:sz="0" w:space="0" w:color="auto"/>
            <w:bottom w:val="none" w:sz="0" w:space="0" w:color="auto"/>
            <w:right w:val="none" w:sz="0" w:space="0" w:color="auto"/>
          </w:divBdr>
        </w:div>
        <w:div w:id="414474143">
          <w:marLeft w:val="0"/>
          <w:marRight w:val="0"/>
          <w:marTop w:val="0"/>
          <w:marBottom w:val="0"/>
          <w:divBdr>
            <w:top w:val="none" w:sz="0" w:space="0" w:color="auto"/>
            <w:left w:val="none" w:sz="0" w:space="0" w:color="auto"/>
            <w:bottom w:val="none" w:sz="0" w:space="0" w:color="auto"/>
            <w:right w:val="none" w:sz="0" w:space="0" w:color="auto"/>
          </w:divBdr>
        </w:div>
        <w:div w:id="414476974">
          <w:marLeft w:val="0"/>
          <w:marRight w:val="0"/>
          <w:marTop w:val="0"/>
          <w:marBottom w:val="0"/>
          <w:divBdr>
            <w:top w:val="none" w:sz="0" w:space="0" w:color="auto"/>
            <w:left w:val="none" w:sz="0" w:space="0" w:color="auto"/>
            <w:bottom w:val="none" w:sz="0" w:space="0" w:color="auto"/>
            <w:right w:val="none" w:sz="0" w:space="0" w:color="auto"/>
          </w:divBdr>
        </w:div>
        <w:div w:id="414477134">
          <w:marLeft w:val="0"/>
          <w:marRight w:val="0"/>
          <w:marTop w:val="0"/>
          <w:marBottom w:val="300"/>
          <w:divBdr>
            <w:top w:val="single" w:sz="6" w:space="15" w:color="EDEDED"/>
            <w:left w:val="single" w:sz="6" w:space="15" w:color="EDEDED"/>
            <w:bottom w:val="single" w:sz="6" w:space="15" w:color="EDEDED"/>
            <w:right w:val="single" w:sz="6" w:space="15" w:color="EDEDED"/>
          </w:divBdr>
        </w:div>
        <w:div w:id="414479145">
          <w:marLeft w:val="0"/>
          <w:marRight w:val="0"/>
          <w:marTop w:val="0"/>
          <w:marBottom w:val="0"/>
          <w:divBdr>
            <w:top w:val="none" w:sz="0" w:space="0" w:color="auto"/>
            <w:left w:val="none" w:sz="0" w:space="0" w:color="auto"/>
            <w:bottom w:val="none" w:sz="0" w:space="0" w:color="auto"/>
            <w:right w:val="none" w:sz="0" w:space="0" w:color="auto"/>
          </w:divBdr>
        </w:div>
        <w:div w:id="414520917">
          <w:marLeft w:val="0"/>
          <w:marRight w:val="0"/>
          <w:marTop w:val="0"/>
          <w:marBottom w:val="0"/>
          <w:divBdr>
            <w:top w:val="none" w:sz="0" w:space="0" w:color="auto"/>
            <w:left w:val="none" w:sz="0" w:space="0" w:color="auto"/>
            <w:bottom w:val="none" w:sz="0" w:space="0" w:color="auto"/>
            <w:right w:val="none" w:sz="0" w:space="0" w:color="auto"/>
          </w:divBdr>
        </w:div>
        <w:div w:id="414521235">
          <w:marLeft w:val="0"/>
          <w:marRight w:val="0"/>
          <w:marTop w:val="0"/>
          <w:marBottom w:val="0"/>
          <w:divBdr>
            <w:top w:val="none" w:sz="0" w:space="0" w:color="auto"/>
            <w:left w:val="none" w:sz="0" w:space="0" w:color="auto"/>
            <w:bottom w:val="none" w:sz="0" w:space="0" w:color="auto"/>
            <w:right w:val="none" w:sz="0" w:space="0" w:color="auto"/>
          </w:divBdr>
        </w:div>
        <w:div w:id="414522211">
          <w:marLeft w:val="0"/>
          <w:marRight w:val="0"/>
          <w:marTop w:val="0"/>
          <w:marBottom w:val="0"/>
          <w:divBdr>
            <w:top w:val="none" w:sz="0" w:space="0" w:color="auto"/>
            <w:left w:val="none" w:sz="0" w:space="0" w:color="auto"/>
            <w:bottom w:val="none" w:sz="0" w:space="0" w:color="auto"/>
            <w:right w:val="none" w:sz="0" w:space="0" w:color="auto"/>
          </w:divBdr>
        </w:div>
        <w:div w:id="414547212">
          <w:marLeft w:val="0"/>
          <w:marRight w:val="0"/>
          <w:marTop w:val="0"/>
          <w:marBottom w:val="300"/>
          <w:divBdr>
            <w:top w:val="single" w:sz="6" w:space="15" w:color="EDEDED"/>
            <w:left w:val="single" w:sz="6" w:space="15" w:color="EDEDED"/>
            <w:bottom w:val="single" w:sz="6" w:space="15" w:color="EDEDED"/>
            <w:right w:val="single" w:sz="6" w:space="15" w:color="EDEDED"/>
          </w:divBdr>
        </w:div>
        <w:div w:id="414589951">
          <w:marLeft w:val="0"/>
          <w:marRight w:val="0"/>
          <w:marTop w:val="0"/>
          <w:marBottom w:val="0"/>
          <w:divBdr>
            <w:top w:val="none" w:sz="0" w:space="0" w:color="auto"/>
            <w:left w:val="none" w:sz="0" w:space="0" w:color="auto"/>
            <w:bottom w:val="none" w:sz="0" w:space="0" w:color="auto"/>
            <w:right w:val="none" w:sz="0" w:space="0" w:color="auto"/>
          </w:divBdr>
        </w:div>
        <w:div w:id="414590260">
          <w:marLeft w:val="0"/>
          <w:marRight w:val="0"/>
          <w:marTop w:val="300"/>
          <w:marBottom w:val="0"/>
          <w:divBdr>
            <w:top w:val="none" w:sz="0" w:space="0" w:color="auto"/>
            <w:left w:val="none" w:sz="0" w:space="0" w:color="auto"/>
            <w:bottom w:val="none" w:sz="0" w:space="0" w:color="auto"/>
            <w:right w:val="none" w:sz="0" w:space="0" w:color="auto"/>
          </w:divBdr>
        </w:div>
        <w:div w:id="414666663">
          <w:marLeft w:val="0"/>
          <w:marRight w:val="0"/>
          <w:marTop w:val="0"/>
          <w:marBottom w:val="0"/>
          <w:divBdr>
            <w:top w:val="none" w:sz="0" w:space="0" w:color="auto"/>
            <w:left w:val="none" w:sz="0" w:space="0" w:color="auto"/>
            <w:bottom w:val="none" w:sz="0" w:space="0" w:color="auto"/>
            <w:right w:val="none" w:sz="0" w:space="0" w:color="auto"/>
          </w:divBdr>
        </w:div>
        <w:div w:id="414667471">
          <w:marLeft w:val="0"/>
          <w:marRight w:val="0"/>
          <w:marTop w:val="0"/>
          <w:marBottom w:val="300"/>
          <w:divBdr>
            <w:top w:val="single" w:sz="6" w:space="15" w:color="EDEDED"/>
            <w:left w:val="single" w:sz="6" w:space="15" w:color="EDEDED"/>
            <w:bottom w:val="single" w:sz="6" w:space="15" w:color="EDEDED"/>
            <w:right w:val="single" w:sz="6" w:space="15" w:color="EDEDED"/>
          </w:divBdr>
        </w:div>
        <w:div w:id="414668421">
          <w:marLeft w:val="0"/>
          <w:marRight w:val="0"/>
          <w:marTop w:val="0"/>
          <w:marBottom w:val="0"/>
          <w:divBdr>
            <w:top w:val="none" w:sz="0" w:space="0" w:color="auto"/>
            <w:left w:val="none" w:sz="0" w:space="0" w:color="auto"/>
            <w:bottom w:val="none" w:sz="0" w:space="0" w:color="auto"/>
            <w:right w:val="none" w:sz="0" w:space="0" w:color="auto"/>
          </w:divBdr>
        </w:div>
        <w:div w:id="414671960">
          <w:marLeft w:val="0"/>
          <w:marRight w:val="0"/>
          <w:marTop w:val="0"/>
          <w:marBottom w:val="0"/>
          <w:divBdr>
            <w:top w:val="none" w:sz="0" w:space="0" w:color="auto"/>
            <w:left w:val="none" w:sz="0" w:space="0" w:color="auto"/>
            <w:bottom w:val="none" w:sz="0" w:space="0" w:color="auto"/>
            <w:right w:val="none" w:sz="0" w:space="0" w:color="auto"/>
          </w:divBdr>
        </w:div>
        <w:div w:id="414712901">
          <w:marLeft w:val="0"/>
          <w:marRight w:val="0"/>
          <w:marTop w:val="0"/>
          <w:marBottom w:val="0"/>
          <w:divBdr>
            <w:top w:val="none" w:sz="0" w:space="0" w:color="auto"/>
            <w:left w:val="none" w:sz="0" w:space="0" w:color="auto"/>
            <w:bottom w:val="none" w:sz="0" w:space="0" w:color="auto"/>
            <w:right w:val="none" w:sz="0" w:space="0" w:color="auto"/>
          </w:divBdr>
        </w:div>
        <w:div w:id="414713139">
          <w:marLeft w:val="0"/>
          <w:marRight w:val="0"/>
          <w:marTop w:val="300"/>
          <w:marBottom w:val="0"/>
          <w:divBdr>
            <w:top w:val="none" w:sz="0" w:space="0" w:color="auto"/>
            <w:left w:val="none" w:sz="0" w:space="0" w:color="auto"/>
            <w:bottom w:val="none" w:sz="0" w:space="0" w:color="auto"/>
            <w:right w:val="none" w:sz="0" w:space="0" w:color="auto"/>
          </w:divBdr>
        </w:div>
        <w:div w:id="414716340">
          <w:marLeft w:val="0"/>
          <w:marRight w:val="0"/>
          <w:marTop w:val="0"/>
          <w:marBottom w:val="0"/>
          <w:divBdr>
            <w:top w:val="none" w:sz="0" w:space="0" w:color="auto"/>
            <w:left w:val="none" w:sz="0" w:space="0" w:color="auto"/>
            <w:bottom w:val="none" w:sz="0" w:space="0" w:color="auto"/>
            <w:right w:val="none" w:sz="0" w:space="0" w:color="auto"/>
          </w:divBdr>
        </w:div>
        <w:div w:id="414741163">
          <w:marLeft w:val="0"/>
          <w:marRight w:val="0"/>
          <w:marTop w:val="0"/>
          <w:marBottom w:val="0"/>
          <w:divBdr>
            <w:top w:val="none" w:sz="0" w:space="0" w:color="auto"/>
            <w:left w:val="none" w:sz="0" w:space="0" w:color="auto"/>
            <w:bottom w:val="none" w:sz="0" w:space="0" w:color="auto"/>
            <w:right w:val="none" w:sz="0" w:space="0" w:color="auto"/>
          </w:divBdr>
        </w:div>
        <w:div w:id="414743408">
          <w:marLeft w:val="0"/>
          <w:marRight w:val="0"/>
          <w:marTop w:val="0"/>
          <w:marBottom w:val="0"/>
          <w:divBdr>
            <w:top w:val="none" w:sz="0" w:space="0" w:color="auto"/>
            <w:left w:val="none" w:sz="0" w:space="0" w:color="auto"/>
            <w:bottom w:val="none" w:sz="0" w:space="0" w:color="auto"/>
            <w:right w:val="none" w:sz="0" w:space="0" w:color="auto"/>
          </w:divBdr>
          <w:divsChild>
            <w:div w:id="74017203">
              <w:marLeft w:val="0"/>
              <w:marRight w:val="0"/>
              <w:marTop w:val="0"/>
              <w:marBottom w:val="0"/>
              <w:divBdr>
                <w:top w:val="none" w:sz="0" w:space="0" w:color="auto"/>
                <w:left w:val="none" w:sz="0" w:space="0" w:color="auto"/>
                <w:bottom w:val="none" w:sz="0" w:space="0" w:color="auto"/>
                <w:right w:val="none" w:sz="0" w:space="0" w:color="auto"/>
              </w:divBdr>
            </w:div>
          </w:divsChild>
        </w:div>
        <w:div w:id="414783872">
          <w:marLeft w:val="0"/>
          <w:marRight w:val="0"/>
          <w:marTop w:val="0"/>
          <w:marBottom w:val="0"/>
          <w:divBdr>
            <w:top w:val="none" w:sz="0" w:space="0" w:color="auto"/>
            <w:left w:val="none" w:sz="0" w:space="0" w:color="auto"/>
            <w:bottom w:val="none" w:sz="0" w:space="0" w:color="auto"/>
            <w:right w:val="none" w:sz="0" w:space="0" w:color="auto"/>
          </w:divBdr>
        </w:div>
        <w:div w:id="414785583">
          <w:marLeft w:val="0"/>
          <w:marRight w:val="0"/>
          <w:marTop w:val="0"/>
          <w:marBottom w:val="0"/>
          <w:divBdr>
            <w:top w:val="none" w:sz="0" w:space="0" w:color="auto"/>
            <w:left w:val="none" w:sz="0" w:space="0" w:color="auto"/>
            <w:bottom w:val="none" w:sz="0" w:space="0" w:color="auto"/>
            <w:right w:val="none" w:sz="0" w:space="0" w:color="auto"/>
          </w:divBdr>
        </w:div>
        <w:div w:id="414785755">
          <w:marLeft w:val="0"/>
          <w:marRight w:val="0"/>
          <w:marTop w:val="0"/>
          <w:marBottom w:val="0"/>
          <w:divBdr>
            <w:top w:val="none" w:sz="0" w:space="0" w:color="auto"/>
            <w:left w:val="none" w:sz="0" w:space="0" w:color="auto"/>
            <w:bottom w:val="none" w:sz="0" w:space="0" w:color="auto"/>
            <w:right w:val="none" w:sz="0" w:space="0" w:color="auto"/>
          </w:divBdr>
        </w:div>
        <w:div w:id="414786484">
          <w:marLeft w:val="0"/>
          <w:marRight w:val="0"/>
          <w:marTop w:val="0"/>
          <w:marBottom w:val="0"/>
          <w:divBdr>
            <w:top w:val="none" w:sz="0" w:space="0" w:color="auto"/>
            <w:left w:val="none" w:sz="0" w:space="0" w:color="auto"/>
            <w:bottom w:val="none" w:sz="0" w:space="0" w:color="auto"/>
            <w:right w:val="none" w:sz="0" w:space="0" w:color="auto"/>
          </w:divBdr>
        </w:div>
        <w:div w:id="414790283">
          <w:marLeft w:val="0"/>
          <w:marRight w:val="0"/>
          <w:marTop w:val="0"/>
          <w:marBottom w:val="0"/>
          <w:divBdr>
            <w:top w:val="none" w:sz="0" w:space="0" w:color="auto"/>
            <w:left w:val="none" w:sz="0" w:space="0" w:color="auto"/>
            <w:bottom w:val="none" w:sz="0" w:space="0" w:color="auto"/>
            <w:right w:val="none" w:sz="0" w:space="0" w:color="auto"/>
          </w:divBdr>
        </w:div>
        <w:div w:id="414791234">
          <w:marLeft w:val="0"/>
          <w:marRight w:val="0"/>
          <w:marTop w:val="0"/>
          <w:marBottom w:val="0"/>
          <w:divBdr>
            <w:top w:val="none" w:sz="0" w:space="0" w:color="auto"/>
            <w:left w:val="none" w:sz="0" w:space="0" w:color="auto"/>
            <w:bottom w:val="none" w:sz="0" w:space="0" w:color="auto"/>
            <w:right w:val="none" w:sz="0" w:space="0" w:color="auto"/>
          </w:divBdr>
        </w:div>
        <w:div w:id="414791252">
          <w:marLeft w:val="0"/>
          <w:marRight w:val="0"/>
          <w:marTop w:val="0"/>
          <w:marBottom w:val="0"/>
          <w:divBdr>
            <w:top w:val="none" w:sz="0" w:space="0" w:color="auto"/>
            <w:left w:val="none" w:sz="0" w:space="0" w:color="auto"/>
            <w:bottom w:val="none" w:sz="0" w:space="0" w:color="auto"/>
            <w:right w:val="none" w:sz="0" w:space="0" w:color="auto"/>
          </w:divBdr>
        </w:div>
        <w:div w:id="414791571">
          <w:marLeft w:val="0"/>
          <w:marRight w:val="0"/>
          <w:marTop w:val="300"/>
          <w:marBottom w:val="0"/>
          <w:divBdr>
            <w:top w:val="none" w:sz="0" w:space="0" w:color="auto"/>
            <w:left w:val="none" w:sz="0" w:space="0" w:color="auto"/>
            <w:bottom w:val="none" w:sz="0" w:space="0" w:color="auto"/>
            <w:right w:val="none" w:sz="0" w:space="0" w:color="auto"/>
          </w:divBdr>
        </w:div>
        <w:div w:id="414791908">
          <w:marLeft w:val="0"/>
          <w:marRight w:val="0"/>
          <w:marTop w:val="0"/>
          <w:marBottom w:val="0"/>
          <w:divBdr>
            <w:top w:val="none" w:sz="0" w:space="0" w:color="auto"/>
            <w:left w:val="none" w:sz="0" w:space="0" w:color="auto"/>
            <w:bottom w:val="none" w:sz="0" w:space="0" w:color="auto"/>
            <w:right w:val="none" w:sz="0" w:space="0" w:color="auto"/>
          </w:divBdr>
          <w:divsChild>
            <w:div w:id="153304653">
              <w:marLeft w:val="0"/>
              <w:marRight w:val="0"/>
              <w:marTop w:val="0"/>
              <w:marBottom w:val="0"/>
              <w:divBdr>
                <w:top w:val="none" w:sz="0" w:space="0" w:color="auto"/>
                <w:left w:val="none" w:sz="0" w:space="0" w:color="auto"/>
                <w:bottom w:val="none" w:sz="0" w:space="0" w:color="auto"/>
                <w:right w:val="none" w:sz="0" w:space="0" w:color="auto"/>
              </w:divBdr>
            </w:div>
          </w:divsChild>
        </w:div>
        <w:div w:id="414863618">
          <w:marLeft w:val="0"/>
          <w:marRight w:val="0"/>
          <w:marTop w:val="0"/>
          <w:marBottom w:val="0"/>
          <w:divBdr>
            <w:top w:val="none" w:sz="0" w:space="0" w:color="auto"/>
            <w:left w:val="none" w:sz="0" w:space="0" w:color="auto"/>
            <w:bottom w:val="none" w:sz="0" w:space="0" w:color="auto"/>
            <w:right w:val="none" w:sz="0" w:space="0" w:color="auto"/>
          </w:divBdr>
        </w:div>
        <w:div w:id="414864116">
          <w:marLeft w:val="0"/>
          <w:marRight w:val="0"/>
          <w:marTop w:val="0"/>
          <w:marBottom w:val="0"/>
          <w:divBdr>
            <w:top w:val="none" w:sz="0" w:space="0" w:color="auto"/>
            <w:left w:val="none" w:sz="0" w:space="0" w:color="auto"/>
            <w:bottom w:val="none" w:sz="0" w:space="0" w:color="auto"/>
            <w:right w:val="none" w:sz="0" w:space="0" w:color="auto"/>
          </w:divBdr>
        </w:div>
        <w:div w:id="414866166">
          <w:marLeft w:val="0"/>
          <w:marRight w:val="0"/>
          <w:marTop w:val="0"/>
          <w:marBottom w:val="0"/>
          <w:divBdr>
            <w:top w:val="none" w:sz="0" w:space="0" w:color="auto"/>
            <w:left w:val="none" w:sz="0" w:space="0" w:color="auto"/>
            <w:bottom w:val="none" w:sz="0" w:space="0" w:color="auto"/>
            <w:right w:val="none" w:sz="0" w:space="0" w:color="auto"/>
          </w:divBdr>
        </w:div>
        <w:div w:id="414933858">
          <w:marLeft w:val="0"/>
          <w:marRight w:val="0"/>
          <w:marTop w:val="0"/>
          <w:marBottom w:val="0"/>
          <w:divBdr>
            <w:top w:val="none" w:sz="0" w:space="0" w:color="auto"/>
            <w:left w:val="none" w:sz="0" w:space="0" w:color="auto"/>
            <w:bottom w:val="none" w:sz="0" w:space="0" w:color="auto"/>
            <w:right w:val="none" w:sz="0" w:space="0" w:color="auto"/>
          </w:divBdr>
        </w:div>
        <w:div w:id="414939074">
          <w:marLeft w:val="0"/>
          <w:marRight w:val="0"/>
          <w:marTop w:val="0"/>
          <w:marBottom w:val="0"/>
          <w:divBdr>
            <w:top w:val="none" w:sz="0" w:space="0" w:color="auto"/>
            <w:left w:val="none" w:sz="0" w:space="0" w:color="auto"/>
            <w:bottom w:val="none" w:sz="0" w:space="0" w:color="auto"/>
            <w:right w:val="none" w:sz="0" w:space="0" w:color="auto"/>
          </w:divBdr>
        </w:div>
        <w:div w:id="414939385">
          <w:marLeft w:val="0"/>
          <w:marRight w:val="0"/>
          <w:marTop w:val="0"/>
          <w:marBottom w:val="0"/>
          <w:divBdr>
            <w:top w:val="none" w:sz="0" w:space="0" w:color="auto"/>
            <w:left w:val="none" w:sz="0" w:space="0" w:color="auto"/>
            <w:bottom w:val="none" w:sz="0" w:space="0" w:color="auto"/>
            <w:right w:val="none" w:sz="0" w:space="0" w:color="auto"/>
          </w:divBdr>
        </w:div>
        <w:div w:id="414939619">
          <w:marLeft w:val="0"/>
          <w:marRight w:val="0"/>
          <w:marTop w:val="0"/>
          <w:marBottom w:val="0"/>
          <w:divBdr>
            <w:top w:val="none" w:sz="0" w:space="0" w:color="auto"/>
            <w:left w:val="none" w:sz="0" w:space="0" w:color="auto"/>
            <w:bottom w:val="none" w:sz="0" w:space="0" w:color="auto"/>
            <w:right w:val="none" w:sz="0" w:space="0" w:color="auto"/>
          </w:divBdr>
        </w:div>
        <w:div w:id="414976789">
          <w:marLeft w:val="0"/>
          <w:marRight w:val="0"/>
          <w:marTop w:val="0"/>
          <w:marBottom w:val="0"/>
          <w:divBdr>
            <w:top w:val="none" w:sz="0" w:space="0" w:color="auto"/>
            <w:left w:val="none" w:sz="0" w:space="0" w:color="auto"/>
            <w:bottom w:val="none" w:sz="0" w:space="0" w:color="auto"/>
            <w:right w:val="none" w:sz="0" w:space="0" w:color="auto"/>
          </w:divBdr>
        </w:div>
        <w:div w:id="414977779">
          <w:marLeft w:val="0"/>
          <w:marRight w:val="0"/>
          <w:marTop w:val="0"/>
          <w:marBottom w:val="300"/>
          <w:divBdr>
            <w:top w:val="single" w:sz="6" w:space="15" w:color="EDEDED"/>
            <w:left w:val="single" w:sz="6" w:space="15" w:color="EDEDED"/>
            <w:bottom w:val="single" w:sz="6" w:space="15" w:color="EDEDED"/>
            <w:right w:val="single" w:sz="6" w:space="15" w:color="EDEDED"/>
          </w:divBdr>
        </w:div>
        <w:div w:id="414978909">
          <w:marLeft w:val="0"/>
          <w:marRight w:val="0"/>
          <w:marTop w:val="0"/>
          <w:marBottom w:val="0"/>
          <w:divBdr>
            <w:top w:val="none" w:sz="0" w:space="0" w:color="auto"/>
            <w:left w:val="none" w:sz="0" w:space="0" w:color="auto"/>
            <w:bottom w:val="none" w:sz="0" w:space="0" w:color="auto"/>
            <w:right w:val="none" w:sz="0" w:space="0" w:color="auto"/>
          </w:divBdr>
        </w:div>
        <w:div w:id="414984432">
          <w:marLeft w:val="0"/>
          <w:marRight w:val="0"/>
          <w:marTop w:val="0"/>
          <w:marBottom w:val="0"/>
          <w:divBdr>
            <w:top w:val="none" w:sz="0" w:space="0" w:color="auto"/>
            <w:left w:val="none" w:sz="0" w:space="0" w:color="auto"/>
            <w:bottom w:val="none" w:sz="0" w:space="0" w:color="auto"/>
            <w:right w:val="none" w:sz="0" w:space="0" w:color="auto"/>
          </w:divBdr>
        </w:div>
        <w:div w:id="414984840">
          <w:marLeft w:val="0"/>
          <w:marRight w:val="0"/>
          <w:marTop w:val="0"/>
          <w:marBottom w:val="0"/>
          <w:divBdr>
            <w:top w:val="none" w:sz="0" w:space="0" w:color="auto"/>
            <w:left w:val="none" w:sz="0" w:space="0" w:color="auto"/>
            <w:bottom w:val="none" w:sz="0" w:space="0" w:color="auto"/>
            <w:right w:val="none" w:sz="0" w:space="0" w:color="auto"/>
          </w:divBdr>
        </w:div>
        <w:div w:id="415051125">
          <w:marLeft w:val="0"/>
          <w:marRight w:val="0"/>
          <w:marTop w:val="300"/>
          <w:marBottom w:val="0"/>
          <w:divBdr>
            <w:top w:val="none" w:sz="0" w:space="0" w:color="auto"/>
            <w:left w:val="none" w:sz="0" w:space="0" w:color="auto"/>
            <w:bottom w:val="none" w:sz="0" w:space="0" w:color="auto"/>
            <w:right w:val="none" w:sz="0" w:space="0" w:color="auto"/>
          </w:divBdr>
          <w:divsChild>
            <w:div w:id="142039957">
              <w:marLeft w:val="0"/>
              <w:marRight w:val="0"/>
              <w:marTop w:val="0"/>
              <w:marBottom w:val="0"/>
              <w:divBdr>
                <w:top w:val="none" w:sz="0" w:space="0" w:color="auto"/>
                <w:left w:val="none" w:sz="0" w:space="0" w:color="auto"/>
                <w:bottom w:val="none" w:sz="0" w:space="0" w:color="auto"/>
                <w:right w:val="none" w:sz="0" w:space="0" w:color="auto"/>
              </w:divBdr>
            </w:div>
          </w:divsChild>
        </w:div>
        <w:div w:id="415053830">
          <w:marLeft w:val="0"/>
          <w:marRight w:val="0"/>
          <w:marTop w:val="0"/>
          <w:marBottom w:val="0"/>
          <w:divBdr>
            <w:top w:val="none" w:sz="0" w:space="0" w:color="auto"/>
            <w:left w:val="none" w:sz="0" w:space="0" w:color="auto"/>
            <w:bottom w:val="none" w:sz="0" w:space="0" w:color="auto"/>
            <w:right w:val="none" w:sz="0" w:space="0" w:color="auto"/>
          </w:divBdr>
          <w:divsChild>
            <w:div w:id="265115942">
              <w:marLeft w:val="0"/>
              <w:marRight w:val="0"/>
              <w:marTop w:val="0"/>
              <w:marBottom w:val="0"/>
              <w:divBdr>
                <w:top w:val="none" w:sz="0" w:space="0" w:color="auto"/>
                <w:left w:val="none" w:sz="0" w:space="0" w:color="auto"/>
                <w:bottom w:val="none" w:sz="0" w:space="0" w:color="auto"/>
                <w:right w:val="none" w:sz="0" w:space="0" w:color="auto"/>
              </w:divBdr>
            </w:div>
          </w:divsChild>
        </w:div>
        <w:div w:id="415055801">
          <w:marLeft w:val="0"/>
          <w:marRight w:val="0"/>
          <w:marTop w:val="0"/>
          <w:marBottom w:val="0"/>
          <w:divBdr>
            <w:top w:val="none" w:sz="0" w:space="0" w:color="auto"/>
            <w:left w:val="none" w:sz="0" w:space="0" w:color="auto"/>
            <w:bottom w:val="none" w:sz="0" w:space="0" w:color="auto"/>
            <w:right w:val="none" w:sz="0" w:space="0" w:color="auto"/>
          </w:divBdr>
        </w:div>
        <w:div w:id="415057817">
          <w:marLeft w:val="0"/>
          <w:marRight w:val="0"/>
          <w:marTop w:val="0"/>
          <w:marBottom w:val="0"/>
          <w:divBdr>
            <w:top w:val="none" w:sz="0" w:space="0" w:color="auto"/>
            <w:left w:val="none" w:sz="0" w:space="0" w:color="auto"/>
            <w:bottom w:val="none" w:sz="0" w:space="0" w:color="auto"/>
            <w:right w:val="none" w:sz="0" w:space="0" w:color="auto"/>
          </w:divBdr>
        </w:div>
        <w:div w:id="415060617">
          <w:marLeft w:val="0"/>
          <w:marRight w:val="0"/>
          <w:marTop w:val="0"/>
          <w:marBottom w:val="0"/>
          <w:divBdr>
            <w:top w:val="none" w:sz="0" w:space="0" w:color="auto"/>
            <w:left w:val="none" w:sz="0" w:space="0" w:color="auto"/>
            <w:bottom w:val="none" w:sz="0" w:space="0" w:color="auto"/>
            <w:right w:val="none" w:sz="0" w:space="0" w:color="auto"/>
          </w:divBdr>
        </w:div>
        <w:div w:id="415128532">
          <w:marLeft w:val="0"/>
          <w:marRight w:val="0"/>
          <w:marTop w:val="0"/>
          <w:marBottom w:val="0"/>
          <w:divBdr>
            <w:top w:val="none" w:sz="0" w:space="0" w:color="auto"/>
            <w:left w:val="none" w:sz="0" w:space="0" w:color="auto"/>
            <w:bottom w:val="none" w:sz="0" w:space="0" w:color="auto"/>
            <w:right w:val="none" w:sz="0" w:space="0" w:color="auto"/>
          </w:divBdr>
        </w:div>
        <w:div w:id="415130517">
          <w:marLeft w:val="0"/>
          <w:marRight w:val="0"/>
          <w:marTop w:val="0"/>
          <w:marBottom w:val="0"/>
          <w:divBdr>
            <w:top w:val="none" w:sz="0" w:space="0" w:color="auto"/>
            <w:left w:val="none" w:sz="0" w:space="0" w:color="auto"/>
            <w:bottom w:val="none" w:sz="0" w:space="0" w:color="auto"/>
            <w:right w:val="none" w:sz="0" w:space="0" w:color="auto"/>
          </w:divBdr>
        </w:div>
        <w:div w:id="415132004">
          <w:marLeft w:val="0"/>
          <w:marRight w:val="0"/>
          <w:marTop w:val="0"/>
          <w:marBottom w:val="0"/>
          <w:divBdr>
            <w:top w:val="none" w:sz="0" w:space="0" w:color="auto"/>
            <w:left w:val="none" w:sz="0" w:space="0" w:color="auto"/>
            <w:bottom w:val="none" w:sz="0" w:space="0" w:color="auto"/>
            <w:right w:val="none" w:sz="0" w:space="0" w:color="auto"/>
          </w:divBdr>
        </w:div>
        <w:div w:id="415132275">
          <w:marLeft w:val="0"/>
          <w:marRight w:val="0"/>
          <w:marTop w:val="0"/>
          <w:marBottom w:val="0"/>
          <w:divBdr>
            <w:top w:val="none" w:sz="0" w:space="0" w:color="auto"/>
            <w:left w:val="none" w:sz="0" w:space="0" w:color="auto"/>
            <w:bottom w:val="none" w:sz="0" w:space="0" w:color="auto"/>
            <w:right w:val="none" w:sz="0" w:space="0" w:color="auto"/>
          </w:divBdr>
        </w:div>
        <w:div w:id="415132864">
          <w:marLeft w:val="0"/>
          <w:marRight w:val="0"/>
          <w:marTop w:val="0"/>
          <w:marBottom w:val="0"/>
          <w:divBdr>
            <w:top w:val="none" w:sz="0" w:space="0" w:color="auto"/>
            <w:left w:val="none" w:sz="0" w:space="0" w:color="auto"/>
            <w:bottom w:val="none" w:sz="0" w:space="0" w:color="auto"/>
            <w:right w:val="none" w:sz="0" w:space="0" w:color="auto"/>
          </w:divBdr>
        </w:div>
        <w:div w:id="415134267">
          <w:marLeft w:val="0"/>
          <w:marRight w:val="0"/>
          <w:marTop w:val="0"/>
          <w:marBottom w:val="0"/>
          <w:divBdr>
            <w:top w:val="none" w:sz="0" w:space="0" w:color="auto"/>
            <w:left w:val="none" w:sz="0" w:space="0" w:color="auto"/>
            <w:bottom w:val="none" w:sz="0" w:space="0" w:color="auto"/>
            <w:right w:val="none" w:sz="0" w:space="0" w:color="auto"/>
          </w:divBdr>
        </w:div>
        <w:div w:id="415135217">
          <w:marLeft w:val="0"/>
          <w:marRight w:val="0"/>
          <w:marTop w:val="0"/>
          <w:marBottom w:val="0"/>
          <w:divBdr>
            <w:top w:val="none" w:sz="0" w:space="0" w:color="auto"/>
            <w:left w:val="none" w:sz="0" w:space="0" w:color="auto"/>
            <w:bottom w:val="none" w:sz="0" w:space="0" w:color="auto"/>
            <w:right w:val="none" w:sz="0" w:space="0" w:color="auto"/>
          </w:divBdr>
        </w:div>
        <w:div w:id="415173601">
          <w:marLeft w:val="0"/>
          <w:marRight w:val="0"/>
          <w:marTop w:val="0"/>
          <w:marBottom w:val="300"/>
          <w:divBdr>
            <w:top w:val="single" w:sz="6" w:space="15" w:color="EDEDED"/>
            <w:left w:val="single" w:sz="6" w:space="15" w:color="EDEDED"/>
            <w:bottom w:val="single" w:sz="6" w:space="15" w:color="EDEDED"/>
            <w:right w:val="single" w:sz="6" w:space="15" w:color="EDEDED"/>
          </w:divBdr>
        </w:div>
        <w:div w:id="415175200">
          <w:marLeft w:val="0"/>
          <w:marRight w:val="0"/>
          <w:marTop w:val="0"/>
          <w:marBottom w:val="0"/>
          <w:divBdr>
            <w:top w:val="none" w:sz="0" w:space="0" w:color="auto"/>
            <w:left w:val="none" w:sz="0" w:space="0" w:color="auto"/>
            <w:bottom w:val="none" w:sz="0" w:space="0" w:color="auto"/>
            <w:right w:val="none" w:sz="0" w:space="0" w:color="auto"/>
          </w:divBdr>
        </w:div>
        <w:div w:id="415175821">
          <w:marLeft w:val="0"/>
          <w:marRight w:val="0"/>
          <w:marTop w:val="0"/>
          <w:marBottom w:val="0"/>
          <w:divBdr>
            <w:top w:val="none" w:sz="0" w:space="0" w:color="auto"/>
            <w:left w:val="none" w:sz="0" w:space="0" w:color="auto"/>
            <w:bottom w:val="none" w:sz="0" w:space="0" w:color="auto"/>
            <w:right w:val="none" w:sz="0" w:space="0" w:color="auto"/>
          </w:divBdr>
        </w:div>
        <w:div w:id="415175854">
          <w:marLeft w:val="0"/>
          <w:marRight w:val="0"/>
          <w:marTop w:val="0"/>
          <w:marBottom w:val="0"/>
          <w:divBdr>
            <w:top w:val="none" w:sz="0" w:space="0" w:color="auto"/>
            <w:left w:val="none" w:sz="0" w:space="0" w:color="auto"/>
            <w:bottom w:val="none" w:sz="0" w:space="0" w:color="auto"/>
            <w:right w:val="none" w:sz="0" w:space="0" w:color="auto"/>
          </w:divBdr>
        </w:div>
        <w:div w:id="415177754">
          <w:marLeft w:val="0"/>
          <w:marRight w:val="0"/>
          <w:marTop w:val="0"/>
          <w:marBottom w:val="0"/>
          <w:divBdr>
            <w:top w:val="none" w:sz="0" w:space="0" w:color="auto"/>
            <w:left w:val="none" w:sz="0" w:space="0" w:color="auto"/>
            <w:bottom w:val="none" w:sz="0" w:space="0" w:color="auto"/>
            <w:right w:val="none" w:sz="0" w:space="0" w:color="auto"/>
          </w:divBdr>
        </w:div>
        <w:div w:id="415202858">
          <w:marLeft w:val="0"/>
          <w:marRight w:val="0"/>
          <w:marTop w:val="0"/>
          <w:marBottom w:val="0"/>
          <w:divBdr>
            <w:top w:val="none" w:sz="0" w:space="0" w:color="auto"/>
            <w:left w:val="none" w:sz="0" w:space="0" w:color="auto"/>
            <w:bottom w:val="none" w:sz="0" w:space="0" w:color="auto"/>
            <w:right w:val="none" w:sz="0" w:space="0" w:color="auto"/>
          </w:divBdr>
        </w:div>
        <w:div w:id="415245439">
          <w:marLeft w:val="0"/>
          <w:marRight w:val="0"/>
          <w:marTop w:val="300"/>
          <w:marBottom w:val="0"/>
          <w:divBdr>
            <w:top w:val="none" w:sz="0" w:space="0" w:color="auto"/>
            <w:left w:val="none" w:sz="0" w:space="0" w:color="auto"/>
            <w:bottom w:val="none" w:sz="0" w:space="0" w:color="auto"/>
            <w:right w:val="none" w:sz="0" w:space="0" w:color="auto"/>
          </w:divBdr>
        </w:div>
        <w:div w:id="415246710">
          <w:marLeft w:val="0"/>
          <w:marRight w:val="0"/>
          <w:marTop w:val="0"/>
          <w:marBottom w:val="0"/>
          <w:divBdr>
            <w:top w:val="none" w:sz="0" w:space="0" w:color="auto"/>
            <w:left w:val="none" w:sz="0" w:space="0" w:color="auto"/>
            <w:bottom w:val="none" w:sz="0" w:space="0" w:color="auto"/>
            <w:right w:val="none" w:sz="0" w:space="0" w:color="auto"/>
          </w:divBdr>
        </w:div>
        <w:div w:id="415253729">
          <w:marLeft w:val="0"/>
          <w:marRight w:val="0"/>
          <w:marTop w:val="0"/>
          <w:marBottom w:val="0"/>
          <w:divBdr>
            <w:top w:val="none" w:sz="0" w:space="0" w:color="auto"/>
            <w:left w:val="none" w:sz="0" w:space="0" w:color="auto"/>
            <w:bottom w:val="none" w:sz="0" w:space="0" w:color="auto"/>
            <w:right w:val="none" w:sz="0" w:space="0" w:color="auto"/>
          </w:divBdr>
        </w:div>
        <w:div w:id="415319997">
          <w:marLeft w:val="0"/>
          <w:marRight w:val="0"/>
          <w:marTop w:val="0"/>
          <w:marBottom w:val="0"/>
          <w:divBdr>
            <w:top w:val="none" w:sz="0" w:space="0" w:color="auto"/>
            <w:left w:val="none" w:sz="0" w:space="0" w:color="auto"/>
            <w:bottom w:val="none" w:sz="0" w:space="0" w:color="auto"/>
            <w:right w:val="none" w:sz="0" w:space="0" w:color="auto"/>
          </w:divBdr>
        </w:div>
        <w:div w:id="415322335">
          <w:marLeft w:val="0"/>
          <w:marRight w:val="0"/>
          <w:marTop w:val="0"/>
          <w:marBottom w:val="0"/>
          <w:divBdr>
            <w:top w:val="none" w:sz="0" w:space="0" w:color="auto"/>
            <w:left w:val="none" w:sz="0" w:space="0" w:color="auto"/>
            <w:bottom w:val="none" w:sz="0" w:space="0" w:color="auto"/>
            <w:right w:val="none" w:sz="0" w:space="0" w:color="auto"/>
          </w:divBdr>
        </w:div>
        <w:div w:id="415325406">
          <w:marLeft w:val="0"/>
          <w:marRight w:val="0"/>
          <w:marTop w:val="0"/>
          <w:marBottom w:val="0"/>
          <w:divBdr>
            <w:top w:val="none" w:sz="0" w:space="0" w:color="auto"/>
            <w:left w:val="none" w:sz="0" w:space="0" w:color="auto"/>
            <w:bottom w:val="none" w:sz="0" w:space="0" w:color="auto"/>
            <w:right w:val="none" w:sz="0" w:space="0" w:color="auto"/>
          </w:divBdr>
        </w:div>
        <w:div w:id="415327791">
          <w:marLeft w:val="0"/>
          <w:marRight w:val="0"/>
          <w:marTop w:val="0"/>
          <w:marBottom w:val="0"/>
          <w:divBdr>
            <w:top w:val="none" w:sz="0" w:space="0" w:color="auto"/>
            <w:left w:val="none" w:sz="0" w:space="0" w:color="auto"/>
            <w:bottom w:val="none" w:sz="0" w:space="0" w:color="auto"/>
            <w:right w:val="none" w:sz="0" w:space="0" w:color="auto"/>
          </w:divBdr>
        </w:div>
        <w:div w:id="415329247">
          <w:marLeft w:val="0"/>
          <w:marRight w:val="0"/>
          <w:marTop w:val="0"/>
          <w:marBottom w:val="0"/>
          <w:divBdr>
            <w:top w:val="none" w:sz="0" w:space="0" w:color="auto"/>
            <w:left w:val="none" w:sz="0" w:space="0" w:color="auto"/>
            <w:bottom w:val="none" w:sz="0" w:space="0" w:color="auto"/>
            <w:right w:val="none" w:sz="0" w:space="0" w:color="auto"/>
          </w:divBdr>
        </w:div>
        <w:div w:id="415395198">
          <w:marLeft w:val="0"/>
          <w:marRight w:val="0"/>
          <w:marTop w:val="0"/>
          <w:marBottom w:val="0"/>
          <w:divBdr>
            <w:top w:val="none" w:sz="0" w:space="0" w:color="auto"/>
            <w:left w:val="none" w:sz="0" w:space="0" w:color="auto"/>
            <w:bottom w:val="none" w:sz="0" w:space="0" w:color="auto"/>
            <w:right w:val="none" w:sz="0" w:space="0" w:color="auto"/>
          </w:divBdr>
        </w:div>
        <w:div w:id="415398016">
          <w:marLeft w:val="0"/>
          <w:marRight w:val="0"/>
          <w:marTop w:val="0"/>
          <w:marBottom w:val="0"/>
          <w:divBdr>
            <w:top w:val="none" w:sz="0" w:space="0" w:color="auto"/>
            <w:left w:val="none" w:sz="0" w:space="0" w:color="auto"/>
            <w:bottom w:val="none" w:sz="0" w:space="0" w:color="auto"/>
            <w:right w:val="none" w:sz="0" w:space="0" w:color="auto"/>
          </w:divBdr>
        </w:div>
        <w:div w:id="415437938">
          <w:marLeft w:val="0"/>
          <w:marRight w:val="0"/>
          <w:marTop w:val="0"/>
          <w:marBottom w:val="0"/>
          <w:divBdr>
            <w:top w:val="none" w:sz="0" w:space="0" w:color="auto"/>
            <w:left w:val="none" w:sz="0" w:space="0" w:color="auto"/>
            <w:bottom w:val="none" w:sz="0" w:space="0" w:color="auto"/>
            <w:right w:val="none" w:sz="0" w:space="0" w:color="auto"/>
          </w:divBdr>
        </w:div>
        <w:div w:id="415513350">
          <w:marLeft w:val="0"/>
          <w:marRight w:val="0"/>
          <w:marTop w:val="300"/>
          <w:marBottom w:val="0"/>
          <w:divBdr>
            <w:top w:val="none" w:sz="0" w:space="0" w:color="auto"/>
            <w:left w:val="none" w:sz="0" w:space="0" w:color="auto"/>
            <w:bottom w:val="none" w:sz="0" w:space="0" w:color="auto"/>
            <w:right w:val="none" w:sz="0" w:space="0" w:color="auto"/>
          </w:divBdr>
        </w:div>
        <w:div w:id="415518761">
          <w:marLeft w:val="0"/>
          <w:marRight w:val="0"/>
          <w:marTop w:val="0"/>
          <w:marBottom w:val="0"/>
          <w:divBdr>
            <w:top w:val="none" w:sz="0" w:space="0" w:color="auto"/>
            <w:left w:val="none" w:sz="0" w:space="0" w:color="auto"/>
            <w:bottom w:val="none" w:sz="0" w:space="0" w:color="auto"/>
            <w:right w:val="none" w:sz="0" w:space="0" w:color="auto"/>
          </w:divBdr>
        </w:div>
        <w:div w:id="415519658">
          <w:marLeft w:val="0"/>
          <w:marRight w:val="0"/>
          <w:marTop w:val="0"/>
          <w:marBottom w:val="0"/>
          <w:divBdr>
            <w:top w:val="none" w:sz="0" w:space="0" w:color="auto"/>
            <w:left w:val="none" w:sz="0" w:space="0" w:color="auto"/>
            <w:bottom w:val="none" w:sz="0" w:space="0" w:color="auto"/>
            <w:right w:val="none" w:sz="0" w:space="0" w:color="auto"/>
          </w:divBdr>
        </w:div>
        <w:div w:id="415519745">
          <w:marLeft w:val="0"/>
          <w:marRight w:val="0"/>
          <w:marTop w:val="0"/>
          <w:marBottom w:val="0"/>
          <w:divBdr>
            <w:top w:val="none" w:sz="0" w:space="0" w:color="auto"/>
            <w:left w:val="none" w:sz="0" w:space="0" w:color="auto"/>
            <w:bottom w:val="none" w:sz="0" w:space="0" w:color="auto"/>
            <w:right w:val="none" w:sz="0" w:space="0" w:color="auto"/>
          </w:divBdr>
        </w:div>
        <w:div w:id="415591509">
          <w:marLeft w:val="0"/>
          <w:marRight w:val="0"/>
          <w:marTop w:val="0"/>
          <w:marBottom w:val="0"/>
          <w:divBdr>
            <w:top w:val="none" w:sz="0" w:space="0" w:color="auto"/>
            <w:left w:val="none" w:sz="0" w:space="0" w:color="auto"/>
            <w:bottom w:val="none" w:sz="0" w:space="0" w:color="auto"/>
            <w:right w:val="none" w:sz="0" w:space="0" w:color="auto"/>
          </w:divBdr>
        </w:div>
        <w:div w:id="415592715">
          <w:marLeft w:val="0"/>
          <w:marRight w:val="0"/>
          <w:marTop w:val="0"/>
          <w:marBottom w:val="0"/>
          <w:divBdr>
            <w:top w:val="none" w:sz="0" w:space="0" w:color="auto"/>
            <w:left w:val="none" w:sz="0" w:space="0" w:color="auto"/>
            <w:bottom w:val="none" w:sz="0" w:space="0" w:color="auto"/>
            <w:right w:val="none" w:sz="0" w:space="0" w:color="auto"/>
          </w:divBdr>
        </w:div>
        <w:div w:id="415593371">
          <w:marLeft w:val="0"/>
          <w:marRight w:val="0"/>
          <w:marTop w:val="0"/>
          <w:marBottom w:val="0"/>
          <w:divBdr>
            <w:top w:val="none" w:sz="0" w:space="0" w:color="auto"/>
            <w:left w:val="none" w:sz="0" w:space="0" w:color="auto"/>
            <w:bottom w:val="none" w:sz="0" w:space="0" w:color="auto"/>
            <w:right w:val="none" w:sz="0" w:space="0" w:color="auto"/>
          </w:divBdr>
        </w:div>
        <w:div w:id="415594199">
          <w:marLeft w:val="0"/>
          <w:marRight w:val="0"/>
          <w:marTop w:val="0"/>
          <w:marBottom w:val="0"/>
          <w:divBdr>
            <w:top w:val="none" w:sz="0" w:space="0" w:color="auto"/>
            <w:left w:val="none" w:sz="0" w:space="0" w:color="auto"/>
            <w:bottom w:val="none" w:sz="0" w:space="0" w:color="auto"/>
            <w:right w:val="none" w:sz="0" w:space="0" w:color="auto"/>
          </w:divBdr>
        </w:div>
        <w:div w:id="415594993">
          <w:marLeft w:val="0"/>
          <w:marRight w:val="0"/>
          <w:marTop w:val="0"/>
          <w:marBottom w:val="300"/>
          <w:divBdr>
            <w:top w:val="single" w:sz="6" w:space="15" w:color="EDEDED"/>
            <w:left w:val="single" w:sz="6" w:space="15" w:color="EDEDED"/>
            <w:bottom w:val="single" w:sz="6" w:space="15" w:color="EDEDED"/>
            <w:right w:val="single" w:sz="6" w:space="15" w:color="EDEDED"/>
          </w:divBdr>
        </w:div>
        <w:div w:id="415633670">
          <w:marLeft w:val="0"/>
          <w:marRight w:val="0"/>
          <w:marTop w:val="0"/>
          <w:marBottom w:val="0"/>
          <w:divBdr>
            <w:top w:val="none" w:sz="0" w:space="0" w:color="auto"/>
            <w:left w:val="none" w:sz="0" w:space="0" w:color="auto"/>
            <w:bottom w:val="none" w:sz="0" w:space="0" w:color="auto"/>
            <w:right w:val="none" w:sz="0" w:space="0" w:color="auto"/>
          </w:divBdr>
        </w:div>
        <w:div w:id="415634566">
          <w:marLeft w:val="0"/>
          <w:marRight w:val="0"/>
          <w:marTop w:val="0"/>
          <w:marBottom w:val="0"/>
          <w:divBdr>
            <w:top w:val="none" w:sz="0" w:space="0" w:color="auto"/>
            <w:left w:val="none" w:sz="0" w:space="0" w:color="auto"/>
            <w:bottom w:val="none" w:sz="0" w:space="0" w:color="auto"/>
            <w:right w:val="none" w:sz="0" w:space="0" w:color="auto"/>
          </w:divBdr>
        </w:div>
        <w:div w:id="415640587">
          <w:marLeft w:val="0"/>
          <w:marRight w:val="0"/>
          <w:marTop w:val="0"/>
          <w:marBottom w:val="0"/>
          <w:divBdr>
            <w:top w:val="none" w:sz="0" w:space="0" w:color="auto"/>
            <w:left w:val="none" w:sz="0" w:space="0" w:color="auto"/>
            <w:bottom w:val="none" w:sz="0" w:space="0" w:color="auto"/>
            <w:right w:val="none" w:sz="0" w:space="0" w:color="auto"/>
          </w:divBdr>
        </w:div>
        <w:div w:id="415711307">
          <w:marLeft w:val="0"/>
          <w:marRight w:val="0"/>
          <w:marTop w:val="0"/>
          <w:marBottom w:val="0"/>
          <w:divBdr>
            <w:top w:val="none" w:sz="0" w:space="0" w:color="auto"/>
            <w:left w:val="none" w:sz="0" w:space="0" w:color="auto"/>
            <w:bottom w:val="none" w:sz="0" w:space="0" w:color="auto"/>
            <w:right w:val="none" w:sz="0" w:space="0" w:color="auto"/>
          </w:divBdr>
        </w:div>
        <w:div w:id="415782899">
          <w:marLeft w:val="0"/>
          <w:marRight w:val="0"/>
          <w:marTop w:val="0"/>
          <w:marBottom w:val="0"/>
          <w:divBdr>
            <w:top w:val="none" w:sz="0" w:space="0" w:color="auto"/>
            <w:left w:val="none" w:sz="0" w:space="0" w:color="auto"/>
            <w:bottom w:val="none" w:sz="0" w:space="0" w:color="auto"/>
            <w:right w:val="none" w:sz="0" w:space="0" w:color="auto"/>
          </w:divBdr>
        </w:div>
        <w:div w:id="415783282">
          <w:marLeft w:val="0"/>
          <w:marRight w:val="0"/>
          <w:marTop w:val="0"/>
          <w:marBottom w:val="0"/>
          <w:divBdr>
            <w:top w:val="none" w:sz="0" w:space="0" w:color="auto"/>
            <w:left w:val="none" w:sz="0" w:space="0" w:color="auto"/>
            <w:bottom w:val="none" w:sz="0" w:space="0" w:color="auto"/>
            <w:right w:val="none" w:sz="0" w:space="0" w:color="auto"/>
          </w:divBdr>
        </w:div>
        <w:div w:id="415784958">
          <w:marLeft w:val="0"/>
          <w:marRight w:val="0"/>
          <w:marTop w:val="0"/>
          <w:marBottom w:val="0"/>
          <w:divBdr>
            <w:top w:val="none" w:sz="0" w:space="0" w:color="auto"/>
            <w:left w:val="none" w:sz="0" w:space="0" w:color="auto"/>
            <w:bottom w:val="none" w:sz="0" w:space="0" w:color="auto"/>
            <w:right w:val="none" w:sz="0" w:space="0" w:color="auto"/>
          </w:divBdr>
        </w:div>
        <w:div w:id="415786044">
          <w:marLeft w:val="0"/>
          <w:marRight w:val="0"/>
          <w:marTop w:val="0"/>
          <w:marBottom w:val="0"/>
          <w:divBdr>
            <w:top w:val="none" w:sz="0" w:space="0" w:color="auto"/>
            <w:left w:val="none" w:sz="0" w:space="0" w:color="auto"/>
            <w:bottom w:val="none" w:sz="0" w:space="0" w:color="auto"/>
            <w:right w:val="none" w:sz="0" w:space="0" w:color="auto"/>
          </w:divBdr>
        </w:div>
        <w:div w:id="415787730">
          <w:marLeft w:val="0"/>
          <w:marRight w:val="0"/>
          <w:marTop w:val="0"/>
          <w:marBottom w:val="0"/>
          <w:divBdr>
            <w:top w:val="none" w:sz="0" w:space="0" w:color="auto"/>
            <w:left w:val="none" w:sz="0" w:space="0" w:color="auto"/>
            <w:bottom w:val="none" w:sz="0" w:space="0" w:color="auto"/>
            <w:right w:val="none" w:sz="0" w:space="0" w:color="auto"/>
          </w:divBdr>
        </w:div>
        <w:div w:id="415789056">
          <w:marLeft w:val="0"/>
          <w:marRight w:val="0"/>
          <w:marTop w:val="0"/>
          <w:marBottom w:val="0"/>
          <w:divBdr>
            <w:top w:val="none" w:sz="0" w:space="0" w:color="auto"/>
            <w:left w:val="none" w:sz="0" w:space="0" w:color="auto"/>
            <w:bottom w:val="none" w:sz="0" w:space="0" w:color="auto"/>
            <w:right w:val="none" w:sz="0" w:space="0" w:color="auto"/>
          </w:divBdr>
        </w:div>
        <w:div w:id="415826047">
          <w:marLeft w:val="0"/>
          <w:marRight w:val="0"/>
          <w:marTop w:val="0"/>
          <w:marBottom w:val="0"/>
          <w:divBdr>
            <w:top w:val="none" w:sz="0" w:space="0" w:color="auto"/>
            <w:left w:val="none" w:sz="0" w:space="0" w:color="auto"/>
            <w:bottom w:val="none" w:sz="0" w:space="0" w:color="auto"/>
            <w:right w:val="none" w:sz="0" w:space="0" w:color="auto"/>
          </w:divBdr>
        </w:div>
        <w:div w:id="415827632">
          <w:marLeft w:val="0"/>
          <w:marRight w:val="0"/>
          <w:marTop w:val="0"/>
          <w:marBottom w:val="0"/>
          <w:divBdr>
            <w:top w:val="none" w:sz="0" w:space="0" w:color="auto"/>
            <w:left w:val="none" w:sz="0" w:space="0" w:color="auto"/>
            <w:bottom w:val="none" w:sz="0" w:space="0" w:color="auto"/>
            <w:right w:val="none" w:sz="0" w:space="0" w:color="auto"/>
          </w:divBdr>
        </w:div>
        <w:div w:id="415828406">
          <w:marLeft w:val="0"/>
          <w:marRight w:val="0"/>
          <w:marTop w:val="0"/>
          <w:marBottom w:val="0"/>
          <w:divBdr>
            <w:top w:val="none" w:sz="0" w:space="0" w:color="auto"/>
            <w:left w:val="none" w:sz="0" w:space="0" w:color="auto"/>
            <w:bottom w:val="none" w:sz="0" w:space="0" w:color="auto"/>
            <w:right w:val="none" w:sz="0" w:space="0" w:color="auto"/>
          </w:divBdr>
        </w:div>
        <w:div w:id="415829072">
          <w:marLeft w:val="0"/>
          <w:marRight w:val="0"/>
          <w:marTop w:val="0"/>
          <w:marBottom w:val="0"/>
          <w:divBdr>
            <w:top w:val="none" w:sz="0" w:space="0" w:color="auto"/>
            <w:left w:val="none" w:sz="0" w:space="0" w:color="auto"/>
            <w:bottom w:val="none" w:sz="0" w:space="0" w:color="auto"/>
            <w:right w:val="none" w:sz="0" w:space="0" w:color="auto"/>
          </w:divBdr>
        </w:div>
        <w:div w:id="415829603">
          <w:marLeft w:val="0"/>
          <w:marRight w:val="0"/>
          <w:marTop w:val="0"/>
          <w:marBottom w:val="0"/>
          <w:divBdr>
            <w:top w:val="none" w:sz="0" w:space="0" w:color="auto"/>
            <w:left w:val="none" w:sz="0" w:space="0" w:color="auto"/>
            <w:bottom w:val="none" w:sz="0" w:space="0" w:color="auto"/>
            <w:right w:val="none" w:sz="0" w:space="0" w:color="auto"/>
          </w:divBdr>
        </w:div>
        <w:div w:id="415832941">
          <w:marLeft w:val="0"/>
          <w:marRight w:val="0"/>
          <w:marTop w:val="0"/>
          <w:marBottom w:val="300"/>
          <w:divBdr>
            <w:top w:val="single" w:sz="6" w:space="15" w:color="EDEDED"/>
            <w:left w:val="single" w:sz="6" w:space="15" w:color="EDEDED"/>
            <w:bottom w:val="single" w:sz="6" w:space="15" w:color="EDEDED"/>
            <w:right w:val="single" w:sz="6" w:space="15" w:color="EDEDED"/>
          </w:divBdr>
        </w:div>
        <w:div w:id="415833517">
          <w:marLeft w:val="0"/>
          <w:marRight w:val="0"/>
          <w:marTop w:val="0"/>
          <w:marBottom w:val="0"/>
          <w:divBdr>
            <w:top w:val="none" w:sz="0" w:space="0" w:color="auto"/>
            <w:left w:val="none" w:sz="0" w:space="0" w:color="auto"/>
            <w:bottom w:val="none" w:sz="0" w:space="0" w:color="auto"/>
            <w:right w:val="none" w:sz="0" w:space="0" w:color="auto"/>
          </w:divBdr>
        </w:div>
        <w:div w:id="415833542">
          <w:marLeft w:val="0"/>
          <w:marRight w:val="0"/>
          <w:marTop w:val="0"/>
          <w:marBottom w:val="0"/>
          <w:divBdr>
            <w:top w:val="none" w:sz="0" w:space="0" w:color="auto"/>
            <w:left w:val="none" w:sz="0" w:space="0" w:color="auto"/>
            <w:bottom w:val="none" w:sz="0" w:space="0" w:color="auto"/>
            <w:right w:val="none" w:sz="0" w:space="0" w:color="auto"/>
          </w:divBdr>
        </w:div>
        <w:div w:id="415857339">
          <w:marLeft w:val="0"/>
          <w:marRight w:val="0"/>
          <w:marTop w:val="0"/>
          <w:marBottom w:val="0"/>
          <w:divBdr>
            <w:top w:val="none" w:sz="0" w:space="0" w:color="auto"/>
            <w:left w:val="none" w:sz="0" w:space="0" w:color="auto"/>
            <w:bottom w:val="none" w:sz="0" w:space="0" w:color="auto"/>
            <w:right w:val="none" w:sz="0" w:space="0" w:color="auto"/>
          </w:divBdr>
        </w:div>
        <w:div w:id="415904998">
          <w:marLeft w:val="0"/>
          <w:marRight w:val="0"/>
          <w:marTop w:val="0"/>
          <w:marBottom w:val="0"/>
          <w:divBdr>
            <w:top w:val="none" w:sz="0" w:space="0" w:color="auto"/>
            <w:left w:val="none" w:sz="0" w:space="0" w:color="auto"/>
            <w:bottom w:val="none" w:sz="0" w:space="0" w:color="auto"/>
            <w:right w:val="none" w:sz="0" w:space="0" w:color="auto"/>
          </w:divBdr>
        </w:div>
        <w:div w:id="415905062">
          <w:marLeft w:val="0"/>
          <w:marRight w:val="0"/>
          <w:marTop w:val="300"/>
          <w:marBottom w:val="0"/>
          <w:divBdr>
            <w:top w:val="none" w:sz="0" w:space="0" w:color="auto"/>
            <w:left w:val="none" w:sz="0" w:space="0" w:color="auto"/>
            <w:bottom w:val="none" w:sz="0" w:space="0" w:color="auto"/>
            <w:right w:val="none" w:sz="0" w:space="0" w:color="auto"/>
          </w:divBdr>
        </w:div>
        <w:div w:id="415975985">
          <w:marLeft w:val="0"/>
          <w:marRight w:val="0"/>
          <w:marTop w:val="0"/>
          <w:marBottom w:val="0"/>
          <w:divBdr>
            <w:top w:val="none" w:sz="0" w:space="0" w:color="auto"/>
            <w:left w:val="none" w:sz="0" w:space="0" w:color="auto"/>
            <w:bottom w:val="none" w:sz="0" w:space="0" w:color="auto"/>
            <w:right w:val="none" w:sz="0" w:space="0" w:color="auto"/>
          </w:divBdr>
        </w:div>
        <w:div w:id="415976228">
          <w:marLeft w:val="0"/>
          <w:marRight w:val="0"/>
          <w:marTop w:val="0"/>
          <w:marBottom w:val="0"/>
          <w:divBdr>
            <w:top w:val="none" w:sz="0" w:space="0" w:color="auto"/>
            <w:left w:val="none" w:sz="0" w:space="0" w:color="auto"/>
            <w:bottom w:val="none" w:sz="0" w:space="0" w:color="auto"/>
            <w:right w:val="none" w:sz="0" w:space="0" w:color="auto"/>
          </w:divBdr>
        </w:div>
        <w:div w:id="415976587">
          <w:marLeft w:val="0"/>
          <w:marRight w:val="0"/>
          <w:marTop w:val="0"/>
          <w:marBottom w:val="0"/>
          <w:divBdr>
            <w:top w:val="none" w:sz="0" w:space="0" w:color="auto"/>
            <w:left w:val="none" w:sz="0" w:space="0" w:color="auto"/>
            <w:bottom w:val="none" w:sz="0" w:space="0" w:color="auto"/>
            <w:right w:val="none" w:sz="0" w:space="0" w:color="auto"/>
          </w:divBdr>
        </w:div>
        <w:div w:id="415977182">
          <w:marLeft w:val="0"/>
          <w:marRight w:val="0"/>
          <w:marTop w:val="0"/>
          <w:marBottom w:val="0"/>
          <w:divBdr>
            <w:top w:val="none" w:sz="0" w:space="0" w:color="auto"/>
            <w:left w:val="none" w:sz="0" w:space="0" w:color="auto"/>
            <w:bottom w:val="none" w:sz="0" w:space="0" w:color="auto"/>
            <w:right w:val="none" w:sz="0" w:space="0" w:color="auto"/>
          </w:divBdr>
        </w:div>
        <w:div w:id="415978246">
          <w:marLeft w:val="0"/>
          <w:marRight w:val="0"/>
          <w:marTop w:val="300"/>
          <w:marBottom w:val="0"/>
          <w:divBdr>
            <w:top w:val="none" w:sz="0" w:space="0" w:color="auto"/>
            <w:left w:val="none" w:sz="0" w:space="0" w:color="auto"/>
            <w:bottom w:val="none" w:sz="0" w:space="0" w:color="auto"/>
            <w:right w:val="none" w:sz="0" w:space="0" w:color="auto"/>
          </w:divBdr>
        </w:div>
        <w:div w:id="415979366">
          <w:marLeft w:val="0"/>
          <w:marRight w:val="0"/>
          <w:marTop w:val="0"/>
          <w:marBottom w:val="0"/>
          <w:divBdr>
            <w:top w:val="none" w:sz="0" w:space="0" w:color="auto"/>
            <w:left w:val="none" w:sz="0" w:space="0" w:color="auto"/>
            <w:bottom w:val="none" w:sz="0" w:space="0" w:color="auto"/>
            <w:right w:val="none" w:sz="0" w:space="0" w:color="auto"/>
          </w:divBdr>
        </w:div>
        <w:div w:id="415980509">
          <w:marLeft w:val="0"/>
          <w:marRight w:val="0"/>
          <w:marTop w:val="0"/>
          <w:marBottom w:val="0"/>
          <w:divBdr>
            <w:top w:val="none" w:sz="0" w:space="0" w:color="auto"/>
            <w:left w:val="none" w:sz="0" w:space="0" w:color="auto"/>
            <w:bottom w:val="none" w:sz="0" w:space="0" w:color="auto"/>
            <w:right w:val="none" w:sz="0" w:space="0" w:color="auto"/>
          </w:divBdr>
        </w:div>
        <w:div w:id="415983211">
          <w:marLeft w:val="0"/>
          <w:marRight w:val="0"/>
          <w:marTop w:val="0"/>
          <w:marBottom w:val="0"/>
          <w:divBdr>
            <w:top w:val="none" w:sz="0" w:space="0" w:color="auto"/>
            <w:left w:val="none" w:sz="0" w:space="0" w:color="auto"/>
            <w:bottom w:val="none" w:sz="0" w:space="0" w:color="auto"/>
            <w:right w:val="none" w:sz="0" w:space="0" w:color="auto"/>
          </w:divBdr>
          <w:divsChild>
            <w:div w:id="1445121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5983474">
          <w:marLeft w:val="0"/>
          <w:marRight w:val="0"/>
          <w:marTop w:val="0"/>
          <w:marBottom w:val="300"/>
          <w:divBdr>
            <w:top w:val="single" w:sz="6" w:space="15" w:color="EDEDED"/>
            <w:left w:val="single" w:sz="6" w:space="15" w:color="EDEDED"/>
            <w:bottom w:val="single" w:sz="6" w:space="15" w:color="EDEDED"/>
            <w:right w:val="single" w:sz="6" w:space="15" w:color="EDEDED"/>
          </w:divBdr>
        </w:div>
        <w:div w:id="416093557">
          <w:marLeft w:val="0"/>
          <w:marRight w:val="0"/>
          <w:marTop w:val="0"/>
          <w:marBottom w:val="300"/>
          <w:divBdr>
            <w:top w:val="single" w:sz="6" w:space="15" w:color="EDEDED"/>
            <w:left w:val="single" w:sz="6" w:space="15" w:color="EDEDED"/>
            <w:bottom w:val="single" w:sz="6" w:space="15" w:color="EDEDED"/>
            <w:right w:val="single" w:sz="6" w:space="15" w:color="EDEDED"/>
          </w:divBdr>
        </w:div>
        <w:div w:id="416099657">
          <w:marLeft w:val="0"/>
          <w:marRight w:val="0"/>
          <w:marTop w:val="0"/>
          <w:marBottom w:val="0"/>
          <w:divBdr>
            <w:top w:val="none" w:sz="0" w:space="0" w:color="auto"/>
            <w:left w:val="none" w:sz="0" w:space="0" w:color="auto"/>
            <w:bottom w:val="none" w:sz="0" w:space="0" w:color="auto"/>
            <w:right w:val="none" w:sz="0" w:space="0" w:color="auto"/>
          </w:divBdr>
        </w:div>
        <w:div w:id="416100858">
          <w:marLeft w:val="0"/>
          <w:marRight w:val="0"/>
          <w:marTop w:val="0"/>
          <w:marBottom w:val="300"/>
          <w:divBdr>
            <w:top w:val="single" w:sz="6" w:space="15" w:color="EDEDED"/>
            <w:left w:val="single" w:sz="6" w:space="15" w:color="EDEDED"/>
            <w:bottom w:val="single" w:sz="6" w:space="15" w:color="EDEDED"/>
            <w:right w:val="single" w:sz="6" w:space="15" w:color="EDEDED"/>
          </w:divBdr>
        </w:div>
        <w:div w:id="416171918">
          <w:marLeft w:val="0"/>
          <w:marRight w:val="0"/>
          <w:marTop w:val="0"/>
          <w:marBottom w:val="0"/>
          <w:divBdr>
            <w:top w:val="none" w:sz="0" w:space="0" w:color="auto"/>
            <w:left w:val="none" w:sz="0" w:space="0" w:color="auto"/>
            <w:bottom w:val="none" w:sz="0" w:space="0" w:color="auto"/>
            <w:right w:val="none" w:sz="0" w:space="0" w:color="auto"/>
          </w:divBdr>
        </w:div>
        <w:div w:id="416173298">
          <w:marLeft w:val="0"/>
          <w:marRight w:val="0"/>
          <w:marTop w:val="0"/>
          <w:marBottom w:val="300"/>
          <w:divBdr>
            <w:top w:val="single" w:sz="6" w:space="15" w:color="EDEDED"/>
            <w:left w:val="single" w:sz="6" w:space="15" w:color="EDEDED"/>
            <w:bottom w:val="single" w:sz="6" w:space="15" w:color="EDEDED"/>
            <w:right w:val="single" w:sz="6" w:space="15" w:color="EDEDED"/>
          </w:divBdr>
        </w:div>
        <w:div w:id="416174619">
          <w:marLeft w:val="0"/>
          <w:marRight w:val="0"/>
          <w:marTop w:val="0"/>
          <w:marBottom w:val="0"/>
          <w:divBdr>
            <w:top w:val="none" w:sz="0" w:space="0" w:color="auto"/>
            <w:left w:val="none" w:sz="0" w:space="0" w:color="auto"/>
            <w:bottom w:val="none" w:sz="0" w:space="0" w:color="auto"/>
            <w:right w:val="none" w:sz="0" w:space="0" w:color="auto"/>
          </w:divBdr>
        </w:div>
        <w:div w:id="416176460">
          <w:marLeft w:val="0"/>
          <w:marRight w:val="0"/>
          <w:marTop w:val="0"/>
          <w:marBottom w:val="0"/>
          <w:divBdr>
            <w:top w:val="none" w:sz="0" w:space="0" w:color="auto"/>
            <w:left w:val="none" w:sz="0" w:space="0" w:color="auto"/>
            <w:bottom w:val="none" w:sz="0" w:space="0" w:color="auto"/>
            <w:right w:val="none" w:sz="0" w:space="0" w:color="auto"/>
          </w:divBdr>
        </w:div>
        <w:div w:id="416245131">
          <w:marLeft w:val="0"/>
          <w:marRight w:val="0"/>
          <w:marTop w:val="0"/>
          <w:marBottom w:val="0"/>
          <w:divBdr>
            <w:top w:val="none" w:sz="0" w:space="0" w:color="auto"/>
            <w:left w:val="none" w:sz="0" w:space="0" w:color="auto"/>
            <w:bottom w:val="none" w:sz="0" w:space="0" w:color="auto"/>
            <w:right w:val="none" w:sz="0" w:space="0" w:color="auto"/>
          </w:divBdr>
        </w:div>
        <w:div w:id="416246735">
          <w:marLeft w:val="0"/>
          <w:marRight w:val="0"/>
          <w:marTop w:val="0"/>
          <w:marBottom w:val="300"/>
          <w:divBdr>
            <w:top w:val="single" w:sz="6" w:space="15" w:color="EDEDED"/>
            <w:left w:val="single" w:sz="6" w:space="15" w:color="EDEDED"/>
            <w:bottom w:val="single" w:sz="6" w:space="15" w:color="EDEDED"/>
            <w:right w:val="single" w:sz="6" w:space="15" w:color="EDEDED"/>
          </w:divBdr>
        </w:div>
        <w:div w:id="416248934">
          <w:marLeft w:val="0"/>
          <w:marRight w:val="0"/>
          <w:marTop w:val="0"/>
          <w:marBottom w:val="0"/>
          <w:divBdr>
            <w:top w:val="none" w:sz="0" w:space="0" w:color="auto"/>
            <w:left w:val="none" w:sz="0" w:space="0" w:color="auto"/>
            <w:bottom w:val="none" w:sz="0" w:space="0" w:color="auto"/>
            <w:right w:val="none" w:sz="0" w:space="0" w:color="auto"/>
          </w:divBdr>
        </w:div>
        <w:div w:id="416289209">
          <w:marLeft w:val="0"/>
          <w:marRight w:val="0"/>
          <w:marTop w:val="0"/>
          <w:marBottom w:val="0"/>
          <w:divBdr>
            <w:top w:val="none" w:sz="0" w:space="0" w:color="auto"/>
            <w:left w:val="none" w:sz="0" w:space="0" w:color="auto"/>
            <w:bottom w:val="none" w:sz="0" w:space="0" w:color="auto"/>
            <w:right w:val="none" w:sz="0" w:space="0" w:color="auto"/>
          </w:divBdr>
        </w:div>
        <w:div w:id="416289890">
          <w:marLeft w:val="0"/>
          <w:marRight w:val="0"/>
          <w:marTop w:val="0"/>
          <w:marBottom w:val="0"/>
          <w:divBdr>
            <w:top w:val="none" w:sz="0" w:space="0" w:color="auto"/>
            <w:left w:val="none" w:sz="0" w:space="0" w:color="auto"/>
            <w:bottom w:val="none" w:sz="0" w:space="0" w:color="auto"/>
            <w:right w:val="none" w:sz="0" w:space="0" w:color="auto"/>
          </w:divBdr>
        </w:div>
        <w:div w:id="416290649">
          <w:marLeft w:val="0"/>
          <w:marRight w:val="0"/>
          <w:marTop w:val="0"/>
          <w:marBottom w:val="0"/>
          <w:divBdr>
            <w:top w:val="none" w:sz="0" w:space="0" w:color="auto"/>
            <w:left w:val="none" w:sz="0" w:space="0" w:color="auto"/>
            <w:bottom w:val="none" w:sz="0" w:space="0" w:color="auto"/>
            <w:right w:val="none" w:sz="0" w:space="0" w:color="auto"/>
          </w:divBdr>
        </w:div>
        <w:div w:id="416294584">
          <w:marLeft w:val="0"/>
          <w:marRight w:val="0"/>
          <w:marTop w:val="0"/>
          <w:marBottom w:val="0"/>
          <w:divBdr>
            <w:top w:val="none" w:sz="0" w:space="0" w:color="auto"/>
            <w:left w:val="none" w:sz="0" w:space="0" w:color="auto"/>
            <w:bottom w:val="none" w:sz="0" w:space="0" w:color="auto"/>
            <w:right w:val="none" w:sz="0" w:space="0" w:color="auto"/>
          </w:divBdr>
        </w:div>
        <w:div w:id="416295147">
          <w:marLeft w:val="0"/>
          <w:marRight w:val="0"/>
          <w:marTop w:val="0"/>
          <w:marBottom w:val="0"/>
          <w:divBdr>
            <w:top w:val="none" w:sz="0" w:space="0" w:color="auto"/>
            <w:left w:val="none" w:sz="0" w:space="0" w:color="auto"/>
            <w:bottom w:val="none" w:sz="0" w:space="0" w:color="auto"/>
            <w:right w:val="none" w:sz="0" w:space="0" w:color="auto"/>
          </w:divBdr>
        </w:div>
        <w:div w:id="416363773">
          <w:marLeft w:val="0"/>
          <w:marRight w:val="0"/>
          <w:marTop w:val="0"/>
          <w:marBottom w:val="0"/>
          <w:divBdr>
            <w:top w:val="none" w:sz="0" w:space="0" w:color="auto"/>
            <w:left w:val="none" w:sz="0" w:space="0" w:color="auto"/>
            <w:bottom w:val="none" w:sz="0" w:space="0" w:color="auto"/>
            <w:right w:val="none" w:sz="0" w:space="0" w:color="auto"/>
          </w:divBdr>
        </w:div>
        <w:div w:id="416366135">
          <w:marLeft w:val="0"/>
          <w:marRight w:val="0"/>
          <w:marTop w:val="0"/>
          <w:marBottom w:val="300"/>
          <w:divBdr>
            <w:top w:val="single" w:sz="6" w:space="15" w:color="EDEDED"/>
            <w:left w:val="single" w:sz="6" w:space="15" w:color="EDEDED"/>
            <w:bottom w:val="single" w:sz="6" w:space="15" w:color="EDEDED"/>
            <w:right w:val="single" w:sz="6" w:space="15" w:color="EDEDED"/>
          </w:divBdr>
        </w:div>
        <w:div w:id="416366521">
          <w:marLeft w:val="0"/>
          <w:marRight w:val="0"/>
          <w:marTop w:val="0"/>
          <w:marBottom w:val="300"/>
          <w:divBdr>
            <w:top w:val="single" w:sz="6" w:space="15" w:color="EDEDED"/>
            <w:left w:val="single" w:sz="6" w:space="15" w:color="EDEDED"/>
            <w:bottom w:val="single" w:sz="6" w:space="15" w:color="EDEDED"/>
            <w:right w:val="single" w:sz="6" w:space="15" w:color="EDEDED"/>
          </w:divBdr>
        </w:div>
        <w:div w:id="416367119">
          <w:marLeft w:val="0"/>
          <w:marRight w:val="0"/>
          <w:marTop w:val="0"/>
          <w:marBottom w:val="0"/>
          <w:divBdr>
            <w:top w:val="none" w:sz="0" w:space="0" w:color="auto"/>
            <w:left w:val="none" w:sz="0" w:space="0" w:color="auto"/>
            <w:bottom w:val="none" w:sz="0" w:space="0" w:color="auto"/>
            <w:right w:val="none" w:sz="0" w:space="0" w:color="auto"/>
          </w:divBdr>
        </w:div>
        <w:div w:id="416367383">
          <w:marLeft w:val="0"/>
          <w:marRight w:val="0"/>
          <w:marTop w:val="0"/>
          <w:marBottom w:val="0"/>
          <w:divBdr>
            <w:top w:val="none" w:sz="0" w:space="0" w:color="auto"/>
            <w:left w:val="none" w:sz="0" w:space="0" w:color="auto"/>
            <w:bottom w:val="none" w:sz="0" w:space="0" w:color="auto"/>
            <w:right w:val="none" w:sz="0" w:space="0" w:color="auto"/>
          </w:divBdr>
        </w:div>
      </w:divsChild>
    </w:div>
    <w:div w:id="424300412">
      <w:bodyDiv w:val="1"/>
      <w:marLeft w:val="0"/>
      <w:marRight w:val="0"/>
      <w:marTop w:val="0"/>
      <w:marBottom w:val="0"/>
      <w:divBdr>
        <w:top w:val="none" w:sz="0" w:space="0" w:color="auto"/>
        <w:left w:val="none" w:sz="0" w:space="0" w:color="auto"/>
        <w:bottom w:val="none" w:sz="0" w:space="0" w:color="auto"/>
        <w:right w:val="none" w:sz="0" w:space="0" w:color="auto"/>
      </w:divBdr>
      <w:divsChild>
        <w:div w:id="1768847441">
          <w:marLeft w:val="0"/>
          <w:marRight w:val="0"/>
          <w:marTop w:val="0"/>
          <w:marBottom w:val="0"/>
          <w:divBdr>
            <w:top w:val="none" w:sz="0" w:space="0" w:color="auto"/>
            <w:left w:val="none" w:sz="0" w:space="0" w:color="auto"/>
            <w:bottom w:val="none" w:sz="0" w:space="0" w:color="auto"/>
            <w:right w:val="none" w:sz="0" w:space="0" w:color="auto"/>
          </w:divBdr>
        </w:div>
        <w:div w:id="519398356">
          <w:marLeft w:val="0"/>
          <w:marRight w:val="0"/>
          <w:marTop w:val="0"/>
          <w:marBottom w:val="0"/>
          <w:divBdr>
            <w:top w:val="none" w:sz="0" w:space="0" w:color="auto"/>
            <w:left w:val="none" w:sz="0" w:space="0" w:color="auto"/>
            <w:bottom w:val="none" w:sz="0" w:space="0" w:color="auto"/>
            <w:right w:val="none" w:sz="0" w:space="0" w:color="auto"/>
          </w:divBdr>
          <w:divsChild>
            <w:div w:id="1871335117">
              <w:marLeft w:val="0"/>
              <w:marRight w:val="0"/>
              <w:marTop w:val="0"/>
              <w:marBottom w:val="0"/>
              <w:divBdr>
                <w:top w:val="none" w:sz="0" w:space="0" w:color="auto"/>
                <w:left w:val="none" w:sz="0" w:space="0" w:color="auto"/>
                <w:bottom w:val="none" w:sz="0" w:space="0" w:color="auto"/>
                <w:right w:val="none" w:sz="0" w:space="0" w:color="auto"/>
              </w:divBdr>
            </w:div>
          </w:divsChild>
        </w:div>
        <w:div w:id="1757239741">
          <w:marLeft w:val="0"/>
          <w:marRight w:val="0"/>
          <w:marTop w:val="0"/>
          <w:marBottom w:val="0"/>
          <w:divBdr>
            <w:top w:val="none" w:sz="0" w:space="0" w:color="auto"/>
            <w:left w:val="none" w:sz="0" w:space="0" w:color="auto"/>
            <w:bottom w:val="none" w:sz="0" w:space="0" w:color="auto"/>
            <w:right w:val="none" w:sz="0" w:space="0" w:color="auto"/>
          </w:divBdr>
        </w:div>
        <w:div w:id="2004238613">
          <w:marLeft w:val="0"/>
          <w:marRight w:val="0"/>
          <w:marTop w:val="0"/>
          <w:marBottom w:val="0"/>
          <w:divBdr>
            <w:top w:val="none" w:sz="0" w:space="0" w:color="auto"/>
            <w:left w:val="none" w:sz="0" w:space="0" w:color="auto"/>
            <w:bottom w:val="none" w:sz="0" w:space="0" w:color="auto"/>
            <w:right w:val="none" w:sz="0" w:space="0" w:color="auto"/>
          </w:divBdr>
          <w:divsChild>
            <w:div w:id="1337423336">
              <w:marLeft w:val="0"/>
              <w:marRight w:val="0"/>
              <w:marTop w:val="0"/>
              <w:marBottom w:val="0"/>
              <w:divBdr>
                <w:top w:val="none" w:sz="0" w:space="0" w:color="auto"/>
                <w:left w:val="none" w:sz="0" w:space="0" w:color="auto"/>
                <w:bottom w:val="none" w:sz="0" w:space="0" w:color="auto"/>
                <w:right w:val="none" w:sz="0" w:space="0" w:color="auto"/>
              </w:divBdr>
            </w:div>
          </w:divsChild>
        </w:div>
        <w:div w:id="1274365443">
          <w:marLeft w:val="0"/>
          <w:marRight w:val="0"/>
          <w:marTop w:val="0"/>
          <w:marBottom w:val="0"/>
          <w:divBdr>
            <w:top w:val="none" w:sz="0" w:space="0" w:color="auto"/>
            <w:left w:val="none" w:sz="0" w:space="0" w:color="auto"/>
            <w:bottom w:val="none" w:sz="0" w:space="0" w:color="auto"/>
            <w:right w:val="none" w:sz="0" w:space="0" w:color="auto"/>
          </w:divBdr>
        </w:div>
        <w:div w:id="1096437457">
          <w:marLeft w:val="0"/>
          <w:marRight w:val="0"/>
          <w:marTop w:val="0"/>
          <w:marBottom w:val="0"/>
          <w:divBdr>
            <w:top w:val="none" w:sz="0" w:space="0" w:color="auto"/>
            <w:left w:val="none" w:sz="0" w:space="0" w:color="auto"/>
            <w:bottom w:val="none" w:sz="0" w:space="0" w:color="auto"/>
            <w:right w:val="none" w:sz="0" w:space="0" w:color="auto"/>
          </w:divBdr>
          <w:divsChild>
            <w:div w:id="141851852">
              <w:marLeft w:val="0"/>
              <w:marRight w:val="0"/>
              <w:marTop w:val="0"/>
              <w:marBottom w:val="0"/>
              <w:divBdr>
                <w:top w:val="none" w:sz="0" w:space="0" w:color="auto"/>
                <w:left w:val="none" w:sz="0" w:space="0" w:color="auto"/>
                <w:bottom w:val="none" w:sz="0" w:space="0" w:color="auto"/>
                <w:right w:val="none" w:sz="0" w:space="0" w:color="auto"/>
              </w:divBdr>
            </w:div>
          </w:divsChild>
        </w:div>
        <w:div w:id="980811900">
          <w:marLeft w:val="0"/>
          <w:marRight w:val="0"/>
          <w:marTop w:val="0"/>
          <w:marBottom w:val="0"/>
          <w:divBdr>
            <w:top w:val="none" w:sz="0" w:space="0" w:color="auto"/>
            <w:left w:val="none" w:sz="0" w:space="0" w:color="auto"/>
            <w:bottom w:val="none" w:sz="0" w:space="0" w:color="auto"/>
            <w:right w:val="none" w:sz="0" w:space="0" w:color="auto"/>
          </w:divBdr>
        </w:div>
        <w:div w:id="210919965">
          <w:marLeft w:val="0"/>
          <w:marRight w:val="0"/>
          <w:marTop w:val="0"/>
          <w:marBottom w:val="0"/>
          <w:divBdr>
            <w:top w:val="none" w:sz="0" w:space="0" w:color="auto"/>
            <w:left w:val="none" w:sz="0" w:space="0" w:color="auto"/>
            <w:bottom w:val="none" w:sz="0" w:space="0" w:color="auto"/>
            <w:right w:val="none" w:sz="0" w:space="0" w:color="auto"/>
          </w:divBdr>
          <w:divsChild>
            <w:div w:id="493255912">
              <w:marLeft w:val="0"/>
              <w:marRight w:val="0"/>
              <w:marTop w:val="0"/>
              <w:marBottom w:val="0"/>
              <w:divBdr>
                <w:top w:val="none" w:sz="0" w:space="0" w:color="auto"/>
                <w:left w:val="none" w:sz="0" w:space="0" w:color="auto"/>
                <w:bottom w:val="none" w:sz="0" w:space="0" w:color="auto"/>
                <w:right w:val="none" w:sz="0" w:space="0" w:color="auto"/>
              </w:divBdr>
            </w:div>
          </w:divsChild>
        </w:div>
        <w:div w:id="456610319">
          <w:marLeft w:val="0"/>
          <w:marRight w:val="0"/>
          <w:marTop w:val="0"/>
          <w:marBottom w:val="0"/>
          <w:divBdr>
            <w:top w:val="none" w:sz="0" w:space="0" w:color="auto"/>
            <w:left w:val="none" w:sz="0" w:space="0" w:color="auto"/>
            <w:bottom w:val="none" w:sz="0" w:space="0" w:color="auto"/>
            <w:right w:val="none" w:sz="0" w:space="0" w:color="auto"/>
          </w:divBdr>
        </w:div>
        <w:div w:id="1821652551">
          <w:marLeft w:val="0"/>
          <w:marRight w:val="0"/>
          <w:marTop w:val="0"/>
          <w:marBottom w:val="0"/>
          <w:divBdr>
            <w:top w:val="none" w:sz="0" w:space="0" w:color="auto"/>
            <w:left w:val="none" w:sz="0" w:space="0" w:color="auto"/>
            <w:bottom w:val="none" w:sz="0" w:space="0" w:color="auto"/>
            <w:right w:val="none" w:sz="0" w:space="0" w:color="auto"/>
          </w:divBdr>
          <w:divsChild>
            <w:div w:id="837188963">
              <w:marLeft w:val="0"/>
              <w:marRight w:val="0"/>
              <w:marTop w:val="0"/>
              <w:marBottom w:val="0"/>
              <w:divBdr>
                <w:top w:val="none" w:sz="0" w:space="0" w:color="auto"/>
                <w:left w:val="none" w:sz="0" w:space="0" w:color="auto"/>
                <w:bottom w:val="none" w:sz="0" w:space="0" w:color="auto"/>
                <w:right w:val="none" w:sz="0" w:space="0" w:color="auto"/>
              </w:divBdr>
            </w:div>
          </w:divsChild>
        </w:div>
        <w:div w:id="1289164463">
          <w:marLeft w:val="0"/>
          <w:marRight w:val="0"/>
          <w:marTop w:val="0"/>
          <w:marBottom w:val="0"/>
          <w:divBdr>
            <w:top w:val="none" w:sz="0" w:space="0" w:color="auto"/>
            <w:left w:val="none" w:sz="0" w:space="0" w:color="auto"/>
            <w:bottom w:val="none" w:sz="0" w:space="0" w:color="auto"/>
            <w:right w:val="none" w:sz="0" w:space="0" w:color="auto"/>
          </w:divBdr>
        </w:div>
        <w:div w:id="712580704">
          <w:marLeft w:val="0"/>
          <w:marRight w:val="0"/>
          <w:marTop w:val="0"/>
          <w:marBottom w:val="0"/>
          <w:divBdr>
            <w:top w:val="none" w:sz="0" w:space="0" w:color="auto"/>
            <w:left w:val="none" w:sz="0" w:space="0" w:color="auto"/>
            <w:bottom w:val="none" w:sz="0" w:space="0" w:color="auto"/>
            <w:right w:val="none" w:sz="0" w:space="0" w:color="auto"/>
          </w:divBdr>
          <w:divsChild>
            <w:div w:id="1378041141">
              <w:marLeft w:val="0"/>
              <w:marRight w:val="0"/>
              <w:marTop w:val="0"/>
              <w:marBottom w:val="0"/>
              <w:divBdr>
                <w:top w:val="none" w:sz="0" w:space="0" w:color="auto"/>
                <w:left w:val="none" w:sz="0" w:space="0" w:color="auto"/>
                <w:bottom w:val="none" w:sz="0" w:space="0" w:color="auto"/>
                <w:right w:val="none" w:sz="0" w:space="0" w:color="auto"/>
              </w:divBdr>
            </w:div>
          </w:divsChild>
        </w:div>
        <w:div w:id="1442608192">
          <w:marLeft w:val="0"/>
          <w:marRight w:val="0"/>
          <w:marTop w:val="0"/>
          <w:marBottom w:val="0"/>
          <w:divBdr>
            <w:top w:val="none" w:sz="0" w:space="0" w:color="auto"/>
            <w:left w:val="none" w:sz="0" w:space="0" w:color="auto"/>
            <w:bottom w:val="none" w:sz="0" w:space="0" w:color="auto"/>
            <w:right w:val="none" w:sz="0" w:space="0" w:color="auto"/>
          </w:divBdr>
        </w:div>
        <w:div w:id="1988700941">
          <w:marLeft w:val="0"/>
          <w:marRight w:val="0"/>
          <w:marTop w:val="0"/>
          <w:marBottom w:val="0"/>
          <w:divBdr>
            <w:top w:val="none" w:sz="0" w:space="0" w:color="auto"/>
            <w:left w:val="none" w:sz="0" w:space="0" w:color="auto"/>
            <w:bottom w:val="none" w:sz="0" w:space="0" w:color="auto"/>
            <w:right w:val="none" w:sz="0" w:space="0" w:color="auto"/>
          </w:divBdr>
          <w:divsChild>
            <w:div w:id="1654599396">
              <w:marLeft w:val="0"/>
              <w:marRight w:val="0"/>
              <w:marTop w:val="0"/>
              <w:marBottom w:val="0"/>
              <w:divBdr>
                <w:top w:val="none" w:sz="0" w:space="0" w:color="auto"/>
                <w:left w:val="none" w:sz="0" w:space="0" w:color="auto"/>
                <w:bottom w:val="none" w:sz="0" w:space="0" w:color="auto"/>
                <w:right w:val="none" w:sz="0" w:space="0" w:color="auto"/>
              </w:divBdr>
            </w:div>
          </w:divsChild>
        </w:div>
        <w:div w:id="1425493901">
          <w:marLeft w:val="0"/>
          <w:marRight w:val="0"/>
          <w:marTop w:val="300"/>
          <w:marBottom w:val="0"/>
          <w:divBdr>
            <w:top w:val="none" w:sz="0" w:space="0" w:color="auto"/>
            <w:left w:val="none" w:sz="0" w:space="0" w:color="auto"/>
            <w:bottom w:val="none" w:sz="0" w:space="0" w:color="auto"/>
            <w:right w:val="none" w:sz="0" w:space="0" w:color="auto"/>
          </w:divBdr>
          <w:divsChild>
            <w:div w:id="1595895898">
              <w:marLeft w:val="0"/>
              <w:marRight w:val="0"/>
              <w:marTop w:val="0"/>
              <w:marBottom w:val="0"/>
              <w:divBdr>
                <w:top w:val="none" w:sz="0" w:space="0" w:color="auto"/>
                <w:left w:val="none" w:sz="0" w:space="0" w:color="auto"/>
                <w:bottom w:val="none" w:sz="0" w:space="0" w:color="auto"/>
                <w:right w:val="none" w:sz="0" w:space="0" w:color="auto"/>
              </w:divBdr>
              <w:divsChild>
                <w:div w:id="589965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6948066">
          <w:marLeft w:val="0"/>
          <w:marRight w:val="0"/>
          <w:marTop w:val="300"/>
          <w:marBottom w:val="0"/>
          <w:divBdr>
            <w:top w:val="none" w:sz="0" w:space="0" w:color="auto"/>
            <w:left w:val="none" w:sz="0" w:space="0" w:color="auto"/>
            <w:bottom w:val="none" w:sz="0" w:space="0" w:color="auto"/>
            <w:right w:val="none" w:sz="0" w:space="0" w:color="auto"/>
          </w:divBdr>
          <w:divsChild>
            <w:div w:id="1079669611">
              <w:marLeft w:val="0"/>
              <w:marRight w:val="0"/>
              <w:marTop w:val="0"/>
              <w:marBottom w:val="0"/>
              <w:divBdr>
                <w:top w:val="none" w:sz="0" w:space="0" w:color="auto"/>
                <w:left w:val="none" w:sz="0" w:space="0" w:color="auto"/>
                <w:bottom w:val="none" w:sz="0" w:space="0" w:color="auto"/>
                <w:right w:val="none" w:sz="0" w:space="0" w:color="auto"/>
              </w:divBdr>
              <w:divsChild>
                <w:div w:id="17579031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9027914">
          <w:marLeft w:val="0"/>
          <w:marRight w:val="0"/>
          <w:marTop w:val="300"/>
          <w:marBottom w:val="0"/>
          <w:divBdr>
            <w:top w:val="none" w:sz="0" w:space="0" w:color="auto"/>
            <w:left w:val="none" w:sz="0" w:space="0" w:color="auto"/>
            <w:bottom w:val="none" w:sz="0" w:space="0" w:color="auto"/>
            <w:right w:val="none" w:sz="0" w:space="0" w:color="auto"/>
          </w:divBdr>
          <w:divsChild>
            <w:div w:id="70272771">
              <w:marLeft w:val="0"/>
              <w:marRight w:val="0"/>
              <w:marTop w:val="0"/>
              <w:marBottom w:val="0"/>
              <w:divBdr>
                <w:top w:val="none" w:sz="0" w:space="0" w:color="auto"/>
                <w:left w:val="none" w:sz="0" w:space="0" w:color="auto"/>
                <w:bottom w:val="none" w:sz="0" w:space="0" w:color="auto"/>
                <w:right w:val="none" w:sz="0" w:space="0" w:color="auto"/>
              </w:divBdr>
              <w:divsChild>
                <w:div w:id="1712532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301761">
          <w:marLeft w:val="0"/>
          <w:marRight w:val="0"/>
          <w:marTop w:val="300"/>
          <w:marBottom w:val="0"/>
          <w:divBdr>
            <w:top w:val="none" w:sz="0" w:space="0" w:color="auto"/>
            <w:left w:val="none" w:sz="0" w:space="0" w:color="auto"/>
            <w:bottom w:val="none" w:sz="0" w:space="0" w:color="auto"/>
            <w:right w:val="none" w:sz="0" w:space="0" w:color="auto"/>
          </w:divBdr>
          <w:divsChild>
            <w:div w:id="527717930">
              <w:marLeft w:val="0"/>
              <w:marRight w:val="0"/>
              <w:marTop w:val="0"/>
              <w:marBottom w:val="0"/>
              <w:divBdr>
                <w:top w:val="none" w:sz="0" w:space="0" w:color="auto"/>
                <w:left w:val="none" w:sz="0" w:space="0" w:color="auto"/>
                <w:bottom w:val="none" w:sz="0" w:space="0" w:color="auto"/>
                <w:right w:val="none" w:sz="0" w:space="0" w:color="auto"/>
              </w:divBdr>
              <w:divsChild>
                <w:div w:id="2053266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24574228">
      <w:bodyDiv w:val="1"/>
      <w:marLeft w:val="0"/>
      <w:marRight w:val="0"/>
      <w:marTop w:val="0"/>
      <w:marBottom w:val="0"/>
      <w:divBdr>
        <w:top w:val="none" w:sz="0" w:space="0" w:color="auto"/>
        <w:left w:val="none" w:sz="0" w:space="0" w:color="auto"/>
        <w:bottom w:val="none" w:sz="0" w:space="0" w:color="auto"/>
        <w:right w:val="none" w:sz="0" w:space="0" w:color="auto"/>
      </w:divBdr>
      <w:divsChild>
        <w:div w:id="913588834">
          <w:marLeft w:val="0"/>
          <w:marRight w:val="0"/>
          <w:marTop w:val="0"/>
          <w:marBottom w:val="0"/>
          <w:divBdr>
            <w:top w:val="none" w:sz="0" w:space="0" w:color="auto"/>
            <w:left w:val="none" w:sz="0" w:space="0" w:color="auto"/>
            <w:bottom w:val="none" w:sz="0" w:space="0" w:color="auto"/>
            <w:right w:val="none" w:sz="0" w:space="0" w:color="auto"/>
          </w:divBdr>
        </w:div>
        <w:div w:id="1198086801">
          <w:marLeft w:val="0"/>
          <w:marRight w:val="0"/>
          <w:marTop w:val="0"/>
          <w:marBottom w:val="0"/>
          <w:divBdr>
            <w:top w:val="none" w:sz="0" w:space="0" w:color="auto"/>
            <w:left w:val="none" w:sz="0" w:space="0" w:color="auto"/>
            <w:bottom w:val="none" w:sz="0" w:space="0" w:color="auto"/>
            <w:right w:val="none" w:sz="0" w:space="0" w:color="auto"/>
          </w:divBdr>
          <w:divsChild>
            <w:div w:id="1219053368">
              <w:marLeft w:val="0"/>
              <w:marRight w:val="0"/>
              <w:marTop w:val="0"/>
              <w:marBottom w:val="0"/>
              <w:divBdr>
                <w:top w:val="none" w:sz="0" w:space="0" w:color="auto"/>
                <w:left w:val="none" w:sz="0" w:space="0" w:color="auto"/>
                <w:bottom w:val="none" w:sz="0" w:space="0" w:color="auto"/>
                <w:right w:val="none" w:sz="0" w:space="0" w:color="auto"/>
              </w:divBdr>
            </w:div>
          </w:divsChild>
        </w:div>
        <w:div w:id="40904654">
          <w:marLeft w:val="0"/>
          <w:marRight w:val="0"/>
          <w:marTop w:val="0"/>
          <w:marBottom w:val="0"/>
          <w:divBdr>
            <w:top w:val="none" w:sz="0" w:space="0" w:color="auto"/>
            <w:left w:val="none" w:sz="0" w:space="0" w:color="auto"/>
            <w:bottom w:val="none" w:sz="0" w:space="0" w:color="auto"/>
            <w:right w:val="none" w:sz="0" w:space="0" w:color="auto"/>
          </w:divBdr>
        </w:div>
        <w:div w:id="1010526780">
          <w:marLeft w:val="0"/>
          <w:marRight w:val="0"/>
          <w:marTop w:val="0"/>
          <w:marBottom w:val="0"/>
          <w:divBdr>
            <w:top w:val="none" w:sz="0" w:space="0" w:color="auto"/>
            <w:left w:val="none" w:sz="0" w:space="0" w:color="auto"/>
            <w:bottom w:val="none" w:sz="0" w:space="0" w:color="auto"/>
            <w:right w:val="none" w:sz="0" w:space="0" w:color="auto"/>
          </w:divBdr>
          <w:divsChild>
            <w:div w:id="639844695">
              <w:marLeft w:val="0"/>
              <w:marRight w:val="0"/>
              <w:marTop w:val="0"/>
              <w:marBottom w:val="0"/>
              <w:divBdr>
                <w:top w:val="none" w:sz="0" w:space="0" w:color="auto"/>
                <w:left w:val="none" w:sz="0" w:space="0" w:color="auto"/>
                <w:bottom w:val="none" w:sz="0" w:space="0" w:color="auto"/>
                <w:right w:val="none" w:sz="0" w:space="0" w:color="auto"/>
              </w:divBdr>
            </w:div>
          </w:divsChild>
        </w:div>
        <w:div w:id="805659477">
          <w:marLeft w:val="0"/>
          <w:marRight w:val="0"/>
          <w:marTop w:val="0"/>
          <w:marBottom w:val="0"/>
          <w:divBdr>
            <w:top w:val="none" w:sz="0" w:space="0" w:color="auto"/>
            <w:left w:val="none" w:sz="0" w:space="0" w:color="auto"/>
            <w:bottom w:val="none" w:sz="0" w:space="0" w:color="auto"/>
            <w:right w:val="none" w:sz="0" w:space="0" w:color="auto"/>
          </w:divBdr>
        </w:div>
        <w:div w:id="1393043826">
          <w:marLeft w:val="0"/>
          <w:marRight w:val="0"/>
          <w:marTop w:val="0"/>
          <w:marBottom w:val="0"/>
          <w:divBdr>
            <w:top w:val="none" w:sz="0" w:space="0" w:color="auto"/>
            <w:left w:val="none" w:sz="0" w:space="0" w:color="auto"/>
            <w:bottom w:val="none" w:sz="0" w:space="0" w:color="auto"/>
            <w:right w:val="none" w:sz="0" w:space="0" w:color="auto"/>
          </w:divBdr>
          <w:divsChild>
            <w:div w:id="1238975455">
              <w:marLeft w:val="0"/>
              <w:marRight w:val="0"/>
              <w:marTop w:val="0"/>
              <w:marBottom w:val="0"/>
              <w:divBdr>
                <w:top w:val="none" w:sz="0" w:space="0" w:color="auto"/>
                <w:left w:val="none" w:sz="0" w:space="0" w:color="auto"/>
                <w:bottom w:val="none" w:sz="0" w:space="0" w:color="auto"/>
                <w:right w:val="none" w:sz="0" w:space="0" w:color="auto"/>
              </w:divBdr>
            </w:div>
          </w:divsChild>
        </w:div>
        <w:div w:id="2093970702">
          <w:marLeft w:val="0"/>
          <w:marRight w:val="0"/>
          <w:marTop w:val="0"/>
          <w:marBottom w:val="0"/>
          <w:divBdr>
            <w:top w:val="none" w:sz="0" w:space="0" w:color="auto"/>
            <w:left w:val="none" w:sz="0" w:space="0" w:color="auto"/>
            <w:bottom w:val="none" w:sz="0" w:space="0" w:color="auto"/>
            <w:right w:val="none" w:sz="0" w:space="0" w:color="auto"/>
          </w:divBdr>
        </w:div>
        <w:div w:id="1502349943">
          <w:marLeft w:val="0"/>
          <w:marRight w:val="0"/>
          <w:marTop w:val="0"/>
          <w:marBottom w:val="0"/>
          <w:divBdr>
            <w:top w:val="none" w:sz="0" w:space="0" w:color="auto"/>
            <w:left w:val="none" w:sz="0" w:space="0" w:color="auto"/>
            <w:bottom w:val="none" w:sz="0" w:space="0" w:color="auto"/>
            <w:right w:val="none" w:sz="0" w:space="0" w:color="auto"/>
          </w:divBdr>
          <w:divsChild>
            <w:div w:id="1097214654">
              <w:marLeft w:val="0"/>
              <w:marRight w:val="0"/>
              <w:marTop w:val="0"/>
              <w:marBottom w:val="0"/>
              <w:divBdr>
                <w:top w:val="none" w:sz="0" w:space="0" w:color="auto"/>
                <w:left w:val="none" w:sz="0" w:space="0" w:color="auto"/>
                <w:bottom w:val="none" w:sz="0" w:space="0" w:color="auto"/>
                <w:right w:val="none" w:sz="0" w:space="0" w:color="auto"/>
              </w:divBdr>
            </w:div>
          </w:divsChild>
        </w:div>
        <w:div w:id="1912538137">
          <w:marLeft w:val="0"/>
          <w:marRight w:val="0"/>
          <w:marTop w:val="0"/>
          <w:marBottom w:val="0"/>
          <w:divBdr>
            <w:top w:val="none" w:sz="0" w:space="0" w:color="auto"/>
            <w:left w:val="none" w:sz="0" w:space="0" w:color="auto"/>
            <w:bottom w:val="none" w:sz="0" w:space="0" w:color="auto"/>
            <w:right w:val="none" w:sz="0" w:space="0" w:color="auto"/>
          </w:divBdr>
        </w:div>
        <w:div w:id="1592539980">
          <w:marLeft w:val="0"/>
          <w:marRight w:val="0"/>
          <w:marTop w:val="0"/>
          <w:marBottom w:val="0"/>
          <w:divBdr>
            <w:top w:val="none" w:sz="0" w:space="0" w:color="auto"/>
            <w:left w:val="none" w:sz="0" w:space="0" w:color="auto"/>
            <w:bottom w:val="none" w:sz="0" w:space="0" w:color="auto"/>
            <w:right w:val="none" w:sz="0" w:space="0" w:color="auto"/>
          </w:divBdr>
          <w:divsChild>
            <w:div w:id="928584688">
              <w:marLeft w:val="0"/>
              <w:marRight w:val="0"/>
              <w:marTop w:val="0"/>
              <w:marBottom w:val="0"/>
              <w:divBdr>
                <w:top w:val="none" w:sz="0" w:space="0" w:color="auto"/>
                <w:left w:val="none" w:sz="0" w:space="0" w:color="auto"/>
                <w:bottom w:val="none" w:sz="0" w:space="0" w:color="auto"/>
                <w:right w:val="none" w:sz="0" w:space="0" w:color="auto"/>
              </w:divBdr>
            </w:div>
          </w:divsChild>
        </w:div>
        <w:div w:id="1750031811">
          <w:marLeft w:val="0"/>
          <w:marRight w:val="0"/>
          <w:marTop w:val="0"/>
          <w:marBottom w:val="0"/>
          <w:divBdr>
            <w:top w:val="none" w:sz="0" w:space="0" w:color="auto"/>
            <w:left w:val="none" w:sz="0" w:space="0" w:color="auto"/>
            <w:bottom w:val="none" w:sz="0" w:space="0" w:color="auto"/>
            <w:right w:val="none" w:sz="0" w:space="0" w:color="auto"/>
          </w:divBdr>
        </w:div>
        <w:div w:id="167445610">
          <w:marLeft w:val="0"/>
          <w:marRight w:val="0"/>
          <w:marTop w:val="0"/>
          <w:marBottom w:val="0"/>
          <w:divBdr>
            <w:top w:val="none" w:sz="0" w:space="0" w:color="auto"/>
            <w:left w:val="none" w:sz="0" w:space="0" w:color="auto"/>
            <w:bottom w:val="none" w:sz="0" w:space="0" w:color="auto"/>
            <w:right w:val="none" w:sz="0" w:space="0" w:color="auto"/>
          </w:divBdr>
          <w:divsChild>
            <w:div w:id="392197899">
              <w:marLeft w:val="0"/>
              <w:marRight w:val="0"/>
              <w:marTop w:val="0"/>
              <w:marBottom w:val="0"/>
              <w:divBdr>
                <w:top w:val="none" w:sz="0" w:space="0" w:color="auto"/>
                <w:left w:val="none" w:sz="0" w:space="0" w:color="auto"/>
                <w:bottom w:val="none" w:sz="0" w:space="0" w:color="auto"/>
                <w:right w:val="none" w:sz="0" w:space="0" w:color="auto"/>
              </w:divBdr>
            </w:div>
          </w:divsChild>
        </w:div>
        <w:div w:id="1528567171">
          <w:marLeft w:val="0"/>
          <w:marRight w:val="0"/>
          <w:marTop w:val="0"/>
          <w:marBottom w:val="0"/>
          <w:divBdr>
            <w:top w:val="none" w:sz="0" w:space="0" w:color="auto"/>
            <w:left w:val="none" w:sz="0" w:space="0" w:color="auto"/>
            <w:bottom w:val="none" w:sz="0" w:space="0" w:color="auto"/>
            <w:right w:val="none" w:sz="0" w:space="0" w:color="auto"/>
          </w:divBdr>
        </w:div>
        <w:div w:id="1232429179">
          <w:marLeft w:val="0"/>
          <w:marRight w:val="0"/>
          <w:marTop w:val="0"/>
          <w:marBottom w:val="0"/>
          <w:divBdr>
            <w:top w:val="none" w:sz="0" w:space="0" w:color="auto"/>
            <w:left w:val="none" w:sz="0" w:space="0" w:color="auto"/>
            <w:bottom w:val="none" w:sz="0" w:space="0" w:color="auto"/>
            <w:right w:val="none" w:sz="0" w:space="0" w:color="auto"/>
          </w:divBdr>
          <w:divsChild>
            <w:div w:id="1059741157">
              <w:marLeft w:val="0"/>
              <w:marRight w:val="0"/>
              <w:marTop w:val="0"/>
              <w:marBottom w:val="0"/>
              <w:divBdr>
                <w:top w:val="none" w:sz="0" w:space="0" w:color="auto"/>
                <w:left w:val="none" w:sz="0" w:space="0" w:color="auto"/>
                <w:bottom w:val="none" w:sz="0" w:space="0" w:color="auto"/>
                <w:right w:val="none" w:sz="0" w:space="0" w:color="auto"/>
              </w:divBdr>
            </w:div>
          </w:divsChild>
        </w:div>
        <w:div w:id="618999459">
          <w:marLeft w:val="0"/>
          <w:marRight w:val="0"/>
          <w:marTop w:val="300"/>
          <w:marBottom w:val="0"/>
          <w:divBdr>
            <w:top w:val="none" w:sz="0" w:space="0" w:color="auto"/>
            <w:left w:val="none" w:sz="0" w:space="0" w:color="auto"/>
            <w:bottom w:val="none" w:sz="0" w:space="0" w:color="auto"/>
            <w:right w:val="none" w:sz="0" w:space="0" w:color="auto"/>
          </w:divBdr>
          <w:divsChild>
            <w:div w:id="1866364617">
              <w:marLeft w:val="0"/>
              <w:marRight w:val="0"/>
              <w:marTop w:val="0"/>
              <w:marBottom w:val="0"/>
              <w:divBdr>
                <w:top w:val="none" w:sz="0" w:space="0" w:color="auto"/>
                <w:left w:val="none" w:sz="0" w:space="0" w:color="auto"/>
                <w:bottom w:val="none" w:sz="0" w:space="0" w:color="auto"/>
                <w:right w:val="none" w:sz="0" w:space="0" w:color="auto"/>
              </w:divBdr>
              <w:divsChild>
                <w:div w:id="2060857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361010">
          <w:marLeft w:val="0"/>
          <w:marRight w:val="0"/>
          <w:marTop w:val="300"/>
          <w:marBottom w:val="0"/>
          <w:divBdr>
            <w:top w:val="none" w:sz="0" w:space="0" w:color="auto"/>
            <w:left w:val="none" w:sz="0" w:space="0" w:color="auto"/>
            <w:bottom w:val="none" w:sz="0" w:space="0" w:color="auto"/>
            <w:right w:val="none" w:sz="0" w:space="0" w:color="auto"/>
          </w:divBdr>
          <w:divsChild>
            <w:div w:id="1427270213">
              <w:marLeft w:val="0"/>
              <w:marRight w:val="0"/>
              <w:marTop w:val="0"/>
              <w:marBottom w:val="0"/>
              <w:divBdr>
                <w:top w:val="none" w:sz="0" w:space="0" w:color="auto"/>
                <w:left w:val="none" w:sz="0" w:space="0" w:color="auto"/>
                <w:bottom w:val="none" w:sz="0" w:space="0" w:color="auto"/>
                <w:right w:val="none" w:sz="0" w:space="0" w:color="auto"/>
              </w:divBdr>
              <w:divsChild>
                <w:div w:id="776408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3448601">
          <w:marLeft w:val="0"/>
          <w:marRight w:val="0"/>
          <w:marTop w:val="300"/>
          <w:marBottom w:val="0"/>
          <w:divBdr>
            <w:top w:val="none" w:sz="0" w:space="0" w:color="auto"/>
            <w:left w:val="none" w:sz="0" w:space="0" w:color="auto"/>
            <w:bottom w:val="none" w:sz="0" w:space="0" w:color="auto"/>
            <w:right w:val="none" w:sz="0" w:space="0" w:color="auto"/>
          </w:divBdr>
          <w:divsChild>
            <w:div w:id="1402093194">
              <w:marLeft w:val="0"/>
              <w:marRight w:val="0"/>
              <w:marTop w:val="0"/>
              <w:marBottom w:val="0"/>
              <w:divBdr>
                <w:top w:val="none" w:sz="0" w:space="0" w:color="auto"/>
                <w:left w:val="none" w:sz="0" w:space="0" w:color="auto"/>
                <w:bottom w:val="none" w:sz="0" w:space="0" w:color="auto"/>
                <w:right w:val="none" w:sz="0" w:space="0" w:color="auto"/>
              </w:divBdr>
              <w:divsChild>
                <w:div w:id="5512329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6564935">
          <w:marLeft w:val="0"/>
          <w:marRight w:val="0"/>
          <w:marTop w:val="300"/>
          <w:marBottom w:val="0"/>
          <w:divBdr>
            <w:top w:val="none" w:sz="0" w:space="0" w:color="auto"/>
            <w:left w:val="none" w:sz="0" w:space="0" w:color="auto"/>
            <w:bottom w:val="none" w:sz="0" w:space="0" w:color="auto"/>
            <w:right w:val="none" w:sz="0" w:space="0" w:color="auto"/>
          </w:divBdr>
          <w:divsChild>
            <w:div w:id="1094209152">
              <w:marLeft w:val="0"/>
              <w:marRight w:val="0"/>
              <w:marTop w:val="0"/>
              <w:marBottom w:val="0"/>
              <w:divBdr>
                <w:top w:val="none" w:sz="0" w:space="0" w:color="auto"/>
                <w:left w:val="none" w:sz="0" w:space="0" w:color="auto"/>
                <w:bottom w:val="none" w:sz="0" w:space="0" w:color="auto"/>
                <w:right w:val="none" w:sz="0" w:space="0" w:color="auto"/>
              </w:divBdr>
              <w:divsChild>
                <w:div w:id="497355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27698470">
      <w:bodyDiv w:val="1"/>
      <w:marLeft w:val="0"/>
      <w:marRight w:val="0"/>
      <w:marTop w:val="0"/>
      <w:marBottom w:val="0"/>
      <w:divBdr>
        <w:top w:val="none" w:sz="0" w:space="0" w:color="auto"/>
        <w:left w:val="none" w:sz="0" w:space="0" w:color="auto"/>
        <w:bottom w:val="none" w:sz="0" w:space="0" w:color="auto"/>
        <w:right w:val="none" w:sz="0" w:space="0" w:color="auto"/>
      </w:divBdr>
      <w:divsChild>
        <w:div w:id="1323314328">
          <w:marLeft w:val="0"/>
          <w:marRight w:val="0"/>
          <w:marTop w:val="0"/>
          <w:marBottom w:val="0"/>
          <w:divBdr>
            <w:top w:val="none" w:sz="0" w:space="0" w:color="auto"/>
            <w:left w:val="none" w:sz="0" w:space="0" w:color="auto"/>
            <w:bottom w:val="none" w:sz="0" w:space="0" w:color="auto"/>
            <w:right w:val="none" w:sz="0" w:space="0" w:color="auto"/>
          </w:divBdr>
        </w:div>
        <w:div w:id="1609700502">
          <w:marLeft w:val="0"/>
          <w:marRight w:val="0"/>
          <w:marTop w:val="0"/>
          <w:marBottom w:val="0"/>
          <w:divBdr>
            <w:top w:val="none" w:sz="0" w:space="0" w:color="auto"/>
            <w:left w:val="none" w:sz="0" w:space="0" w:color="auto"/>
            <w:bottom w:val="none" w:sz="0" w:space="0" w:color="auto"/>
            <w:right w:val="none" w:sz="0" w:space="0" w:color="auto"/>
          </w:divBdr>
          <w:divsChild>
            <w:div w:id="1743136326">
              <w:marLeft w:val="0"/>
              <w:marRight w:val="0"/>
              <w:marTop w:val="0"/>
              <w:marBottom w:val="0"/>
              <w:divBdr>
                <w:top w:val="none" w:sz="0" w:space="0" w:color="auto"/>
                <w:left w:val="none" w:sz="0" w:space="0" w:color="auto"/>
                <w:bottom w:val="none" w:sz="0" w:space="0" w:color="auto"/>
                <w:right w:val="none" w:sz="0" w:space="0" w:color="auto"/>
              </w:divBdr>
            </w:div>
          </w:divsChild>
        </w:div>
        <w:div w:id="1052119848">
          <w:marLeft w:val="0"/>
          <w:marRight w:val="0"/>
          <w:marTop w:val="0"/>
          <w:marBottom w:val="0"/>
          <w:divBdr>
            <w:top w:val="none" w:sz="0" w:space="0" w:color="auto"/>
            <w:left w:val="none" w:sz="0" w:space="0" w:color="auto"/>
            <w:bottom w:val="none" w:sz="0" w:space="0" w:color="auto"/>
            <w:right w:val="none" w:sz="0" w:space="0" w:color="auto"/>
          </w:divBdr>
        </w:div>
        <w:div w:id="1432432019">
          <w:marLeft w:val="0"/>
          <w:marRight w:val="0"/>
          <w:marTop w:val="0"/>
          <w:marBottom w:val="0"/>
          <w:divBdr>
            <w:top w:val="none" w:sz="0" w:space="0" w:color="auto"/>
            <w:left w:val="none" w:sz="0" w:space="0" w:color="auto"/>
            <w:bottom w:val="none" w:sz="0" w:space="0" w:color="auto"/>
            <w:right w:val="none" w:sz="0" w:space="0" w:color="auto"/>
          </w:divBdr>
          <w:divsChild>
            <w:div w:id="1913076529">
              <w:marLeft w:val="0"/>
              <w:marRight w:val="0"/>
              <w:marTop w:val="0"/>
              <w:marBottom w:val="0"/>
              <w:divBdr>
                <w:top w:val="none" w:sz="0" w:space="0" w:color="auto"/>
                <w:left w:val="none" w:sz="0" w:space="0" w:color="auto"/>
                <w:bottom w:val="none" w:sz="0" w:space="0" w:color="auto"/>
                <w:right w:val="none" w:sz="0" w:space="0" w:color="auto"/>
              </w:divBdr>
            </w:div>
          </w:divsChild>
        </w:div>
        <w:div w:id="1687250495">
          <w:marLeft w:val="0"/>
          <w:marRight w:val="0"/>
          <w:marTop w:val="0"/>
          <w:marBottom w:val="0"/>
          <w:divBdr>
            <w:top w:val="none" w:sz="0" w:space="0" w:color="auto"/>
            <w:left w:val="none" w:sz="0" w:space="0" w:color="auto"/>
            <w:bottom w:val="none" w:sz="0" w:space="0" w:color="auto"/>
            <w:right w:val="none" w:sz="0" w:space="0" w:color="auto"/>
          </w:divBdr>
        </w:div>
        <w:div w:id="1073166381">
          <w:marLeft w:val="0"/>
          <w:marRight w:val="0"/>
          <w:marTop w:val="0"/>
          <w:marBottom w:val="0"/>
          <w:divBdr>
            <w:top w:val="none" w:sz="0" w:space="0" w:color="auto"/>
            <w:left w:val="none" w:sz="0" w:space="0" w:color="auto"/>
            <w:bottom w:val="none" w:sz="0" w:space="0" w:color="auto"/>
            <w:right w:val="none" w:sz="0" w:space="0" w:color="auto"/>
          </w:divBdr>
          <w:divsChild>
            <w:div w:id="915557897">
              <w:marLeft w:val="0"/>
              <w:marRight w:val="0"/>
              <w:marTop w:val="0"/>
              <w:marBottom w:val="0"/>
              <w:divBdr>
                <w:top w:val="none" w:sz="0" w:space="0" w:color="auto"/>
                <w:left w:val="none" w:sz="0" w:space="0" w:color="auto"/>
                <w:bottom w:val="none" w:sz="0" w:space="0" w:color="auto"/>
                <w:right w:val="none" w:sz="0" w:space="0" w:color="auto"/>
              </w:divBdr>
            </w:div>
          </w:divsChild>
        </w:div>
        <w:div w:id="525824962">
          <w:marLeft w:val="0"/>
          <w:marRight w:val="0"/>
          <w:marTop w:val="0"/>
          <w:marBottom w:val="0"/>
          <w:divBdr>
            <w:top w:val="none" w:sz="0" w:space="0" w:color="auto"/>
            <w:left w:val="none" w:sz="0" w:space="0" w:color="auto"/>
            <w:bottom w:val="none" w:sz="0" w:space="0" w:color="auto"/>
            <w:right w:val="none" w:sz="0" w:space="0" w:color="auto"/>
          </w:divBdr>
        </w:div>
        <w:div w:id="952591651">
          <w:marLeft w:val="0"/>
          <w:marRight w:val="0"/>
          <w:marTop w:val="0"/>
          <w:marBottom w:val="0"/>
          <w:divBdr>
            <w:top w:val="none" w:sz="0" w:space="0" w:color="auto"/>
            <w:left w:val="none" w:sz="0" w:space="0" w:color="auto"/>
            <w:bottom w:val="none" w:sz="0" w:space="0" w:color="auto"/>
            <w:right w:val="none" w:sz="0" w:space="0" w:color="auto"/>
          </w:divBdr>
          <w:divsChild>
            <w:div w:id="351080227">
              <w:marLeft w:val="0"/>
              <w:marRight w:val="0"/>
              <w:marTop w:val="0"/>
              <w:marBottom w:val="0"/>
              <w:divBdr>
                <w:top w:val="none" w:sz="0" w:space="0" w:color="auto"/>
                <w:left w:val="none" w:sz="0" w:space="0" w:color="auto"/>
                <w:bottom w:val="none" w:sz="0" w:space="0" w:color="auto"/>
                <w:right w:val="none" w:sz="0" w:space="0" w:color="auto"/>
              </w:divBdr>
            </w:div>
          </w:divsChild>
        </w:div>
        <w:div w:id="486627939">
          <w:marLeft w:val="0"/>
          <w:marRight w:val="0"/>
          <w:marTop w:val="0"/>
          <w:marBottom w:val="0"/>
          <w:divBdr>
            <w:top w:val="none" w:sz="0" w:space="0" w:color="auto"/>
            <w:left w:val="none" w:sz="0" w:space="0" w:color="auto"/>
            <w:bottom w:val="none" w:sz="0" w:space="0" w:color="auto"/>
            <w:right w:val="none" w:sz="0" w:space="0" w:color="auto"/>
          </w:divBdr>
        </w:div>
        <w:div w:id="1726297819">
          <w:marLeft w:val="0"/>
          <w:marRight w:val="0"/>
          <w:marTop w:val="0"/>
          <w:marBottom w:val="0"/>
          <w:divBdr>
            <w:top w:val="none" w:sz="0" w:space="0" w:color="auto"/>
            <w:left w:val="none" w:sz="0" w:space="0" w:color="auto"/>
            <w:bottom w:val="none" w:sz="0" w:space="0" w:color="auto"/>
            <w:right w:val="none" w:sz="0" w:space="0" w:color="auto"/>
          </w:divBdr>
          <w:divsChild>
            <w:div w:id="810826555">
              <w:marLeft w:val="0"/>
              <w:marRight w:val="0"/>
              <w:marTop w:val="0"/>
              <w:marBottom w:val="0"/>
              <w:divBdr>
                <w:top w:val="none" w:sz="0" w:space="0" w:color="auto"/>
                <w:left w:val="none" w:sz="0" w:space="0" w:color="auto"/>
                <w:bottom w:val="none" w:sz="0" w:space="0" w:color="auto"/>
                <w:right w:val="none" w:sz="0" w:space="0" w:color="auto"/>
              </w:divBdr>
            </w:div>
          </w:divsChild>
        </w:div>
        <w:div w:id="182676219">
          <w:marLeft w:val="0"/>
          <w:marRight w:val="0"/>
          <w:marTop w:val="0"/>
          <w:marBottom w:val="0"/>
          <w:divBdr>
            <w:top w:val="none" w:sz="0" w:space="0" w:color="auto"/>
            <w:left w:val="none" w:sz="0" w:space="0" w:color="auto"/>
            <w:bottom w:val="none" w:sz="0" w:space="0" w:color="auto"/>
            <w:right w:val="none" w:sz="0" w:space="0" w:color="auto"/>
          </w:divBdr>
        </w:div>
        <w:div w:id="1672676736">
          <w:marLeft w:val="0"/>
          <w:marRight w:val="0"/>
          <w:marTop w:val="0"/>
          <w:marBottom w:val="0"/>
          <w:divBdr>
            <w:top w:val="none" w:sz="0" w:space="0" w:color="auto"/>
            <w:left w:val="none" w:sz="0" w:space="0" w:color="auto"/>
            <w:bottom w:val="none" w:sz="0" w:space="0" w:color="auto"/>
            <w:right w:val="none" w:sz="0" w:space="0" w:color="auto"/>
          </w:divBdr>
          <w:divsChild>
            <w:div w:id="1348092348">
              <w:marLeft w:val="0"/>
              <w:marRight w:val="0"/>
              <w:marTop w:val="0"/>
              <w:marBottom w:val="0"/>
              <w:divBdr>
                <w:top w:val="none" w:sz="0" w:space="0" w:color="auto"/>
                <w:left w:val="none" w:sz="0" w:space="0" w:color="auto"/>
                <w:bottom w:val="none" w:sz="0" w:space="0" w:color="auto"/>
                <w:right w:val="none" w:sz="0" w:space="0" w:color="auto"/>
              </w:divBdr>
            </w:div>
          </w:divsChild>
        </w:div>
        <w:div w:id="152260973">
          <w:marLeft w:val="0"/>
          <w:marRight w:val="0"/>
          <w:marTop w:val="0"/>
          <w:marBottom w:val="0"/>
          <w:divBdr>
            <w:top w:val="none" w:sz="0" w:space="0" w:color="auto"/>
            <w:left w:val="none" w:sz="0" w:space="0" w:color="auto"/>
            <w:bottom w:val="none" w:sz="0" w:space="0" w:color="auto"/>
            <w:right w:val="none" w:sz="0" w:space="0" w:color="auto"/>
          </w:divBdr>
        </w:div>
        <w:div w:id="344866218">
          <w:marLeft w:val="0"/>
          <w:marRight w:val="0"/>
          <w:marTop w:val="0"/>
          <w:marBottom w:val="0"/>
          <w:divBdr>
            <w:top w:val="none" w:sz="0" w:space="0" w:color="auto"/>
            <w:left w:val="none" w:sz="0" w:space="0" w:color="auto"/>
            <w:bottom w:val="none" w:sz="0" w:space="0" w:color="auto"/>
            <w:right w:val="none" w:sz="0" w:space="0" w:color="auto"/>
          </w:divBdr>
          <w:divsChild>
            <w:div w:id="1725449331">
              <w:marLeft w:val="0"/>
              <w:marRight w:val="0"/>
              <w:marTop w:val="0"/>
              <w:marBottom w:val="0"/>
              <w:divBdr>
                <w:top w:val="none" w:sz="0" w:space="0" w:color="auto"/>
                <w:left w:val="none" w:sz="0" w:space="0" w:color="auto"/>
                <w:bottom w:val="none" w:sz="0" w:space="0" w:color="auto"/>
                <w:right w:val="none" w:sz="0" w:space="0" w:color="auto"/>
              </w:divBdr>
            </w:div>
          </w:divsChild>
        </w:div>
        <w:div w:id="1948466659">
          <w:marLeft w:val="0"/>
          <w:marRight w:val="0"/>
          <w:marTop w:val="300"/>
          <w:marBottom w:val="0"/>
          <w:divBdr>
            <w:top w:val="none" w:sz="0" w:space="0" w:color="auto"/>
            <w:left w:val="none" w:sz="0" w:space="0" w:color="auto"/>
            <w:bottom w:val="none" w:sz="0" w:space="0" w:color="auto"/>
            <w:right w:val="none" w:sz="0" w:space="0" w:color="auto"/>
          </w:divBdr>
          <w:divsChild>
            <w:div w:id="108940219">
              <w:marLeft w:val="0"/>
              <w:marRight w:val="0"/>
              <w:marTop w:val="0"/>
              <w:marBottom w:val="0"/>
              <w:divBdr>
                <w:top w:val="none" w:sz="0" w:space="0" w:color="auto"/>
                <w:left w:val="none" w:sz="0" w:space="0" w:color="auto"/>
                <w:bottom w:val="none" w:sz="0" w:space="0" w:color="auto"/>
                <w:right w:val="none" w:sz="0" w:space="0" w:color="auto"/>
              </w:divBdr>
              <w:divsChild>
                <w:div w:id="1019894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6035250">
          <w:marLeft w:val="0"/>
          <w:marRight w:val="0"/>
          <w:marTop w:val="300"/>
          <w:marBottom w:val="0"/>
          <w:divBdr>
            <w:top w:val="none" w:sz="0" w:space="0" w:color="auto"/>
            <w:left w:val="none" w:sz="0" w:space="0" w:color="auto"/>
            <w:bottom w:val="none" w:sz="0" w:space="0" w:color="auto"/>
            <w:right w:val="none" w:sz="0" w:space="0" w:color="auto"/>
          </w:divBdr>
          <w:divsChild>
            <w:div w:id="895773384">
              <w:marLeft w:val="0"/>
              <w:marRight w:val="0"/>
              <w:marTop w:val="0"/>
              <w:marBottom w:val="0"/>
              <w:divBdr>
                <w:top w:val="none" w:sz="0" w:space="0" w:color="auto"/>
                <w:left w:val="none" w:sz="0" w:space="0" w:color="auto"/>
                <w:bottom w:val="none" w:sz="0" w:space="0" w:color="auto"/>
                <w:right w:val="none" w:sz="0" w:space="0" w:color="auto"/>
              </w:divBdr>
              <w:divsChild>
                <w:div w:id="10190906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3854513">
          <w:marLeft w:val="0"/>
          <w:marRight w:val="0"/>
          <w:marTop w:val="300"/>
          <w:marBottom w:val="0"/>
          <w:divBdr>
            <w:top w:val="none" w:sz="0" w:space="0" w:color="auto"/>
            <w:left w:val="none" w:sz="0" w:space="0" w:color="auto"/>
            <w:bottom w:val="none" w:sz="0" w:space="0" w:color="auto"/>
            <w:right w:val="none" w:sz="0" w:space="0" w:color="auto"/>
          </w:divBdr>
          <w:divsChild>
            <w:div w:id="1106776319">
              <w:marLeft w:val="0"/>
              <w:marRight w:val="0"/>
              <w:marTop w:val="0"/>
              <w:marBottom w:val="0"/>
              <w:divBdr>
                <w:top w:val="none" w:sz="0" w:space="0" w:color="auto"/>
                <w:left w:val="none" w:sz="0" w:space="0" w:color="auto"/>
                <w:bottom w:val="none" w:sz="0" w:space="0" w:color="auto"/>
                <w:right w:val="none" w:sz="0" w:space="0" w:color="auto"/>
              </w:divBdr>
              <w:divsChild>
                <w:div w:id="1608076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6396417">
          <w:marLeft w:val="0"/>
          <w:marRight w:val="0"/>
          <w:marTop w:val="300"/>
          <w:marBottom w:val="0"/>
          <w:divBdr>
            <w:top w:val="none" w:sz="0" w:space="0" w:color="auto"/>
            <w:left w:val="none" w:sz="0" w:space="0" w:color="auto"/>
            <w:bottom w:val="none" w:sz="0" w:space="0" w:color="auto"/>
            <w:right w:val="none" w:sz="0" w:space="0" w:color="auto"/>
          </w:divBdr>
          <w:divsChild>
            <w:div w:id="917323984">
              <w:marLeft w:val="0"/>
              <w:marRight w:val="0"/>
              <w:marTop w:val="0"/>
              <w:marBottom w:val="0"/>
              <w:divBdr>
                <w:top w:val="none" w:sz="0" w:space="0" w:color="auto"/>
                <w:left w:val="none" w:sz="0" w:space="0" w:color="auto"/>
                <w:bottom w:val="none" w:sz="0" w:space="0" w:color="auto"/>
                <w:right w:val="none" w:sz="0" w:space="0" w:color="auto"/>
              </w:divBdr>
              <w:divsChild>
                <w:div w:id="459693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31626329">
      <w:bodyDiv w:val="1"/>
      <w:marLeft w:val="0"/>
      <w:marRight w:val="0"/>
      <w:marTop w:val="0"/>
      <w:marBottom w:val="0"/>
      <w:divBdr>
        <w:top w:val="none" w:sz="0" w:space="0" w:color="auto"/>
        <w:left w:val="none" w:sz="0" w:space="0" w:color="auto"/>
        <w:bottom w:val="none" w:sz="0" w:space="0" w:color="auto"/>
        <w:right w:val="none" w:sz="0" w:space="0" w:color="auto"/>
      </w:divBdr>
    </w:div>
    <w:div w:id="452866513">
      <w:bodyDiv w:val="1"/>
      <w:marLeft w:val="0"/>
      <w:marRight w:val="0"/>
      <w:marTop w:val="0"/>
      <w:marBottom w:val="0"/>
      <w:divBdr>
        <w:top w:val="none" w:sz="0" w:space="0" w:color="auto"/>
        <w:left w:val="none" w:sz="0" w:space="0" w:color="auto"/>
        <w:bottom w:val="none" w:sz="0" w:space="0" w:color="auto"/>
        <w:right w:val="none" w:sz="0" w:space="0" w:color="auto"/>
      </w:divBdr>
      <w:divsChild>
        <w:div w:id="1443527156">
          <w:marLeft w:val="0"/>
          <w:marRight w:val="0"/>
          <w:marTop w:val="0"/>
          <w:marBottom w:val="0"/>
          <w:divBdr>
            <w:top w:val="none" w:sz="0" w:space="0" w:color="auto"/>
            <w:left w:val="none" w:sz="0" w:space="0" w:color="auto"/>
            <w:bottom w:val="none" w:sz="0" w:space="0" w:color="auto"/>
            <w:right w:val="none" w:sz="0" w:space="0" w:color="auto"/>
          </w:divBdr>
        </w:div>
        <w:div w:id="845481471">
          <w:marLeft w:val="0"/>
          <w:marRight w:val="0"/>
          <w:marTop w:val="0"/>
          <w:marBottom w:val="0"/>
          <w:divBdr>
            <w:top w:val="none" w:sz="0" w:space="0" w:color="auto"/>
            <w:left w:val="none" w:sz="0" w:space="0" w:color="auto"/>
            <w:bottom w:val="none" w:sz="0" w:space="0" w:color="auto"/>
            <w:right w:val="none" w:sz="0" w:space="0" w:color="auto"/>
          </w:divBdr>
          <w:divsChild>
            <w:div w:id="544950578">
              <w:marLeft w:val="0"/>
              <w:marRight w:val="0"/>
              <w:marTop w:val="0"/>
              <w:marBottom w:val="0"/>
              <w:divBdr>
                <w:top w:val="none" w:sz="0" w:space="0" w:color="auto"/>
                <w:left w:val="none" w:sz="0" w:space="0" w:color="auto"/>
                <w:bottom w:val="none" w:sz="0" w:space="0" w:color="auto"/>
                <w:right w:val="none" w:sz="0" w:space="0" w:color="auto"/>
              </w:divBdr>
            </w:div>
          </w:divsChild>
        </w:div>
        <w:div w:id="347023442">
          <w:marLeft w:val="0"/>
          <w:marRight w:val="0"/>
          <w:marTop w:val="0"/>
          <w:marBottom w:val="0"/>
          <w:divBdr>
            <w:top w:val="none" w:sz="0" w:space="0" w:color="auto"/>
            <w:left w:val="none" w:sz="0" w:space="0" w:color="auto"/>
            <w:bottom w:val="none" w:sz="0" w:space="0" w:color="auto"/>
            <w:right w:val="none" w:sz="0" w:space="0" w:color="auto"/>
          </w:divBdr>
        </w:div>
        <w:div w:id="220410855">
          <w:marLeft w:val="0"/>
          <w:marRight w:val="0"/>
          <w:marTop w:val="0"/>
          <w:marBottom w:val="0"/>
          <w:divBdr>
            <w:top w:val="none" w:sz="0" w:space="0" w:color="auto"/>
            <w:left w:val="none" w:sz="0" w:space="0" w:color="auto"/>
            <w:bottom w:val="none" w:sz="0" w:space="0" w:color="auto"/>
            <w:right w:val="none" w:sz="0" w:space="0" w:color="auto"/>
          </w:divBdr>
          <w:divsChild>
            <w:div w:id="1970738378">
              <w:marLeft w:val="0"/>
              <w:marRight w:val="0"/>
              <w:marTop w:val="0"/>
              <w:marBottom w:val="0"/>
              <w:divBdr>
                <w:top w:val="none" w:sz="0" w:space="0" w:color="auto"/>
                <w:left w:val="none" w:sz="0" w:space="0" w:color="auto"/>
                <w:bottom w:val="none" w:sz="0" w:space="0" w:color="auto"/>
                <w:right w:val="none" w:sz="0" w:space="0" w:color="auto"/>
              </w:divBdr>
            </w:div>
          </w:divsChild>
        </w:div>
        <w:div w:id="1046217989">
          <w:marLeft w:val="0"/>
          <w:marRight w:val="0"/>
          <w:marTop w:val="0"/>
          <w:marBottom w:val="0"/>
          <w:divBdr>
            <w:top w:val="none" w:sz="0" w:space="0" w:color="auto"/>
            <w:left w:val="none" w:sz="0" w:space="0" w:color="auto"/>
            <w:bottom w:val="none" w:sz="0" w:space="0" w:color="auto"/>
            <w:right w:val="none" w:sz="0" w:space="0" w:color="auto"/>
          </w:divBdr>
        </w:div>
        <w:div w:id="159471444">
          <w:marLeft w:val="0"/>
          <w:marRight w:val="0"/>
          <w:marTop w:val="0"/>
          <w:marBottom w:val="0"/>
          <w:divBdr>
            <w:top w:val="none" w:sz="0" w:space="0" w:color="auto"/>
            <w:left w:val="none" w:sz="0" w:space="0" w:color="auto"/>
            <w:bottom w:val="none" w:sz="0" w:space="0" w:color="auto"/>
            <w:right w:val="none" w:sz="0" w:space="0" w:color="auto"/>
          </w:divBdr>
          <w:divsChild>
            <w:div w:id="271742811">
              <w:marLeft w:val="0"/>
              <w:marRight w:val="0"/>
              <w:marTop w:val="0"/>
              <w:marBottom w:val="0"/>
              <w:divBdr>
                <w:top w:val="none" w:sz="0" w:space="0" w:color="auto"/>
                <w:left w:val="none" w:sz="0" w:space="0" w:color="auto"/>
                <w:bottom w:val="none" w:sz="0" w:space="0" w:color="auto"/>
                <w:right w:val="none" w:sz="0" w:space="0" w:color="auto"/>
              </w:divBdr>
            </w:div>
          </w:divsChild>
        </w:div>
        <w:div w:id="1485656870">
          <w:marLeft w:val="0"/>
          <w:marRight w:val="0"/>
          <w:marTop w:val="0"/>
          <w:marBottom w:val="0"/>
          <w:divBdr>
            <w:top w:val="none" w:sz="0" w:space="0" w:color="auto"/>
            <w:left w:val="none" w:sz="0" w:space="0" w:color="auto"/>
            <w:bottom w:val="none" w:sz="0" w:space="0" w:color="auto"/>
            <w:right w:val="none" w:sz="0" w:space="0" w:color="auto"/>
          </w:divBdr>
        </w:div>
        <w:div w:id="948775785">
          <w:marLeft w:val="0"/>
          <w:marRight w:val="0"/>
          <w:marTop w:val="0"/>
          <w:marBottom w:val="0"/>
          <w:divBdr>
            <w:top w:val="none" w:sz="0" w:space="0" w:color="auto"/>
            <w:left w:val="none" w:sz="0" w:space="0" w:color="auto"/>
            <w:bottom w:val="none" w:sz="0" w:space="0" w:color="auto"/>
            <w:right w:val="none" w:sz="0" w:space="0" w:color="auto"/>
          </w:divBdr>
          <w:divsChild>
            <w:div w:id="2101442623">
              <w:marLeft w:val="0"/>
              <w:marRight w:val="0"/>
              <w:marTop w:val="0"/>
              <w:marBottom w:val="0"/>
              <w:divBdr>
                <w:top w:val="none" w:sz="0" w:space="0" w:color="auto"/>
                <w:left w:val="none" w:sz="0" w:space="0" w:color="auto"/>
                <w:bottom w:val="none" w:sz="0" w:space="0" w:color="auto"/>
                <w:right w:val="none" w:sz="0" w:space="0" w:color="auto"/>
              </w:divBdr>
            </w:div>
          </w:divsChild>
        </w:div>
        <w:div w:id="2140564760">
          <w:marLeft w:val="0"/>
          <w:marRight w:val="0"/>
          <w:marTop w:val="0"/>
          <w:marBottom w:val="0"/>
          <w:divBdr>
            <w:top w:val="none" w:sz="0" w:space="0" w:color="auto"/>
            <w:left w:val="none" w:sz="0" w:space="0" w:color="auto"/>
            <w:bottom w:val="none" w:sz="0" w:space="0" w:color="auto"/>
            <w:right w:val="none" w:sz="0" w:space="0" w:color="auto"/>
          </w:divBdr>
        </w:div>
        <w:div w:id="1322277337">
          <w:marLeft w:val="0"/>
          <w:marRight w:val="0"/>
          <w:marTop w:val="0"/>
          <w:marBottom w:val="0"/>
          <w:divBdr>
            <w:top w:val="none" w:sz="0" w:space="0" w:color="auto"/>
            <w:left w:val="none" w:sz="0" w:space="0" w:color="auto"/>
            <w:bottom w:val="none" w:sz="0" w:space="0" w:color="auto"/>
            <w:right w:val="none" w:sz="0" w:space="0" w:color="auto"/>
          </w:divBdr>
          <w:divsChild>
            <w:div w:id="1822577215">
              <w:marLeft w:val="0"/>
              <w:marRight w:val="0"/>
              <w:marTop w:val="0"/>
              <w:marBottom w:val="0"/>
              <w:divBdr>
                <w:top w:val="none" w:sz="0" w:space="0" w:color="auto"/>
                <w:left w:val="none" w:sz="0" w:space="0" w:color="auto"/>
                <w:bottom w:val="none" w:sz="0" w:space="0" w:color="auto"/>
                <w:right w:val="none" w:sz="0" w:space="0" w:color="auto"/>
              </w:divBdr>
            </w:div>
          </w:divsChild>
        </w:div>
        <w:div w:id="182407215">
          <w:marLeft w:val="0"/>
          <w:marRight w:val="0"/>
          <w:marTop w:val="0"/>
          <w:marBottom w:val="0"/>
          <w:divBdr>
            <w:top w:val="none" w:sz="0" w:space="0" w:color="auto"/>
            <w:left w:val="none" w:sz="0" w:space="0" w:color="auto"/>
            <w:bottom w:val="none" w:sz="0" w:space="0" w:color="auto"/>
            <w:right w:val="none" w:sz="0" w:space="0" w:color="auto"/>
          </w:divBdr>
        </w:div>
        <w:div w:id="261572067">
          <w:marLeft w:val="0"/>
          <w:marRight w:val="0"/>
          <w:marTop w:val="0"/>
          <w:marBottom w:val="0"/>
          <w:divBdr>
            <w:top w:val="none" w:sz="0" w:space="0" w:color="auto"/>
            <w:left w:val="none" w:sz="0" w:space="0" w:color="auto"/>
            <w:bottom w:val="none" w:sz="0" w:space="0" w:color="auto"/>
            <w:right w:val="none" w:sz="0" w:space="0" w:color="auto"/>
          </w:divBdr>
          <w:divsChild>
            <w:div w:id="1184826625">
              <w:marLeft w:val="0"/>
              <w:marRight w:val="0"/>
              <w:marTop w:val="0"/>
              <w:marBottom w:val="0"/>
              <w:divBdr>
                <w:top w:val="none" w:sz="0" w:space="0" w:color="auto"/>
                <w:left w:val="none" w:sz="0" w:space="0" w:color="auto"/>
                <w:bottom w:val="none" w:sz="0" w:space="0" w:color="auto"/>
                <w:right w:val="none" w:sz="0" w:space="0" w:color="auto"/>
              </w:divBdr>
            </w:div>
          </w:divsChild>
        </w:div>
        <w:div w:id="957831253">
          <w:marLeft w:val="0"/>
          <w:marRight w:val="0"/>
          <w:marTop w:val="0"/>
          <w:marBottom w:val="0"/>
          <w:divBdr>
            <w:top w:val="none" w:sz="0" w:space="0" w:color="auto"/>
            <w:left w:val="none" w:sz="0" w:space="0" w:color="auto"/>
            <w:bottom w:val="none" w:sz="0" w:space="0" w:color="auto"/>
            <w:right w:val="none" w:sz="0" w:space="0" w:color="auto"/>
          </w:divBdr>
        </w:div>
        <w:div w:id="1539472278">
          <w:marLeft w:val="0"/>
          <w:marRight w:val="0"/>
          <w:marTop w:val="0"/>
          <w:marBottom w:val="0"/>
          <w:divBdr>
            <w:top w:val="none" w:sz="0" w:space="0" w:color="auto"/>
            <w:left w:val="none" w:sz="0" w:space="0" w:color="auto"/>
            <w:bottom w:val="none" w:sz="0" w:space="0" w:color="auto"/>
            <w:right w:val="none" w:sz="0" w:space="0" w:color="auto"/>
          </w:divBdr>
          <w:divsChild>
            <w:div w:id="1705599619">
              <w:marLeft w:val="0"/>
              <w:marRight w:val="0"/>
              <w:marTop w:val="0"/>
              <w:marBottom w:val="0"/>
              <w:divBdr>
                <w:top w:val="none" w:sz="0" w:space="0" w:color="auto"/>
                <w:left w:val="none" w:sz="0" w:space="0" w:color="auto"/>
                <w:bottom w:val="none" w:sz="0" w:space="0" w:color="auto"/>
                <w:right w:val="none" w:sz="0" w:space="0" w:color="auto"/>
              </w:divBdr>
            </w:div>
          </w:divsChild>
        </w:div>
        <w:div w:id="1310481848">
          <w:marLeft w:val="0"/>
          <w:marRight w:val="0"/>
          <w:marTop w:val="300"/>
          <w:marBottom w:val="0"/>
          <w:divBdr>
            <w:top w:val="none" w:sz="0" w:space="0" w:color="auto"/>
            <w:left w:val="none" w:sz="0" w:space="0" w:color="auto"/>
            <w:bottom w:val="none" w:sz="0" w:space="0" w:color="auto"/>
            <w:right w:val="none" w:sz="0" w:space="0" w:color="auto"/>
          </w:divBdr>
          <w:divsChild>
            <w:div w:id="298151399">
              <w:marLeft w:val="0"/>
              <w:marRight w:val="0"/>
              <w:marTop w:val="0"/>
              <w:marBottom w:val="0"/>
              <w:divBdr>
                <w:top w:val="none" w:sz="0" w:space="0" w:color="auto"/>
                <w:left w:val="none" w:sz="0" w:space="0" w:color="auto"/>
                <w:bottom w:val="none" w:sz="0" w:space="0" w:color="auto"/>
                <w:right w:val="none" w:sz="0" w:space="0" w:color="auto"/>
              </w:divBdr>
              <w:divsChild>
                <w:div w:id="1614479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816269">
          <w:marLeft w:val="0"/>
          <w:marRight w:val="0"/>
          <w:marTop w:val="300"/>
          <w:marBottom w:val="0"/>
          <w:divBdr>
            <w:top w:val="none" w:sz="0" w:space="0" w:color="auto"/>
            <w:left w:val="none" w:sz="0" w:space="0" w:color="auto"/>
            <w:bottom w:val="none" w:sz="0" w:space="0" w:color="auto"/>
            <w:right w:val="none" w:sz="0" w:space="0" w:color="auto"/>
          </w:divBdr>
          <w:divsChild>
            <w:div w:id="2003194327">
              <w:marLeft w:val="0"/>
              <w:marRight w:val="0"/>
              <w:marTop w:val="0"/>
              <w:marBottom w:val="0"/>
              <w:divBdr>
                <w:top w:val="none" w:sz="0" w:space="0" w:color="auto"/>
                <w:left w:val="none" w:sz="0" w:space="0" w:color="auto"/>
                <w:bottom w:val="none" w:sz="0" w:space="0" w:color="auto"/>
                <w:right w:val="none" w:sz="0" w:space="0" w:color="auto"/>
              </w:divBdr>
              <w:divsChild>
                <w:div w:id="178472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8706946">
          <w:marLeft w:val="0"/>
          <w:marRight w:val="0"/>
          <w:marTop w:val="300"/>
          <w:marBottom w:val="0"/>
          <w:divBdr>
            <w:top w:val="none" w:sz="0" w:space="0" w:color="auto"/>
            <w:left w:val="none" w:sz="0" w:space="0" w:color="auto"/>
            <w:bottom w:val="none" w:sz="0" w:space="0" w:color="auto"/>
            <w:right w:val="none" w:sz="0" w:space="0" w:color="auto"/>
          </w:divBdr>
          <w:divsChild>
            <w:div w:id="735012030">
              <w:marLeft w:val="0"/>
              <w:marRight w:val="0"/>
              <w:marTop w:val="0"/>
              <w:marBottom w:val="0"/>
              <w:divBdr>
                <w:top w:val="none" w:sz="0" w:space="0" w:color="auto"/>
                <w:left w:val="none" w:sz="0" w:space="0" w:color="auto"/>
                <w:bottom w:val="none" w:sz="0" w:space="0" w:color="auto"/>
                <w:right w:val="none" w:sz="0" w:space="0" w:color="auto"/>
              </w:divBdr>
              <w:divsChild>
                <w:div w:id="142903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2049699">
          <w:marLeft w:val="0"/>
          <w:marRight w:val="0"/>
          <w:marTop w:val="300"/>
          <w:marBottom w:val="0"/>
          <w:divBdr>
            <w:top w:val="none" w:sz="0" w:space="0" w:color="auto"/>
            <w:left w:val="none" w:sz="0" w:space="0" w:color="auto"/>
            <w:bottom w:val="none" w:sz="0" w:space="0" w:color="auto"/>
            <w:right w:val="none" w:sz="0" w:space="0" w:color="auto"/>
          </w:divBdr>
          <w:divsChild>
            <w:div w:id="90201639">
              <w:marLeft w:val="0"/>
              <w:marRight w:val="0"/>
              <w:marTop w:val="0"/>
              <w:marBottom w:val="0"/>
              <w:divBdr>
                <w:top w:val="none" w:sz="0" w:space="0" w:color="auto"/>
                <w:left w:val="none" w:sz="0" w:space="0" w:color="auto"/>
                <w:bottom w:val="none" w:sz="0" w:space="0" w:color="auto"/>
                <w:right w:val="none" w:sz="0" w:space="0" w:color="auto"/>
              </w:divBdr>
              <w:divsChild>
                <w:div w:id="12729778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4830682">
      <w:bodyDiv w:val="1"/>
      <w:marLeft w:val="0"/>
      <w:marRight w:val="0"/>
      <w:marTop w:val="0"/>
      <w:marBottom w:val="0"/>
      <w:divBdr>
        <w:top w:val="none" w:sz="0" w:space="0" w:color="auto"/>
        <w:left w:val="none" w:sz="0" w:space="0" w:color="auto"/>
        <w:bottom w:val="none" w:sz="0" w:space="0" w:color="auto"/>
        <w:right w:val="none" w:sz="0" w:space="0" w:color="auto"/>
      </w:divBdr>
      <w:divsChild>
        <w:div w:id="683169244">
          <w:marLeft w:val="0"/>
          <w:marRight w:val="0"/>
          <w:marTop w:val="0"/>
          <w:marBottom w:val="0"/>
          <w:divBdr>
            <w:top w:val="none" w:sz="0" w:space="0" w:color="auto"/>
            <w:left w:val="none" w:sz="0" w:space="0" w:color="auto"/>
            <w:bottom w:val="none" w:sz="0" w:space="0" w:color="auto"/>
            <w:right w:val="none" w:sz="0" w:space="0" w:color="auto"/>
          </w:divBdr>
        </w:div>
        <w:div w:id="1759791380">
          <w:marLeft w:val="0"/>
          <w:marRight w:val="0"/>
          <w:marTop w:val="0"/>
          <w:marBottom w:val="0"/>
          <w:divBdr>
            <w:top w:val="none" w:sz="0" w:space="0" w:color="auto"/>
            <w:left w:val="none" w:sz="0" w:space="0" w:color="auto"/>
            <w:bottom w:val="none" w:sz="0" w:space="0" w:color="auto"/>
            <w:right w:val="none" w:sz="0" w:space="0" w:color="auto"/>
          </w:divBdr>
          <w:divsChild>
            <w:div w:id="2041542187">
              <w:marLeft w:val="0"/>
              <w:marRight w:val="0"/>
              <w:marTop w:val="0"/>
              <w:marBottom w:val="0"/>
              <w:divBdr>
                <w:top w:val="none" w:sz="0" w:space="0" w:color="auto"/>
                <w:left w:val="none" w:sz="0" w:space="0" w:color="auto"/>
                <w:bottom w:val="none" w:sz="0" w:space="0" w:color="auto"/>
                <w:right w:val="none" w:sz="0" w:space="0" w:color="auto"/>
              </w:divBdr>
            </w:div>
          </w:divsChild>
        </w:div>
        <w:div w:id="849417940">
          <w:marLeft w:val="0"/>
          <w:marRight w:val="0"/>
          <w:marTop w:val="0"/>
          <w:marBottom w:val="0"/>
          <w:divBdr>
            <w:top w:val="none" w:sz="0" w:space="0" w:color="auto"/>
            <w:left w:val="none" w:sz="0" w:space="0" w:color="auto"/>
            <w:bottom w:val="none" w:sz="0" w:space="0" w:color="auto"/>
            <w:right w:val="none" w:sz="0" w:space="0" w:color="auto"/>
          </w:divBdr>
        </w:div>
        <w:div w:id="887955386">
          <w:marLeft w:val="0"/>
          <w:marRight w:val="0"/>
          <w:marTop w:val="0"/>
          <w:marBottom w:val="0"/>
          <w:divBdr>
            <w:top w:val="none" w:sz="0" w:space="0" w:color="auto"/>
            <w:left w:val="none" w:sz="0" w:space="0" w:color="auto"/>
            <w:bottom w:val="none" w:sz="0" w:space="0" w:color="auto"/>
            <w:right w:val="none" w:sz="0" w:space="0" w:color="auto"/>
          </w:divBdr>
          <w:divsChild>
            <w:div w:id="1384717732">
              <w:marLeft w:val="0"/>
              <w:marRight w:val="0"/>
              <w:marTop w:val="0"/>
              <w:marBottom w:val="0"/>
              <w:divBdr>
                <w:top w:val="none" w:sz="0" w:space="0" w:color="auto"/>
                <w:left w:val="none" w:sz="0" w:space="0" w:color="auto"/>
                <w:bottom w:val="none" w:sz="0" w:space="0" w:color="auto"/>
                <w:right w:val="none" w:sz="0" w:space="0" w:color="auto"/>
              </w:divBdr>
            </w:div>
          </w:divsChild>
        </w:div>
        <w:div w:id="931429118">
          <w:marLeft w:val="0"/>
          <w:marRight w:val="0"/>
          <w:marTop w:val="0"/>
          <w:marBottom w:val="0"/>
          <w:divBdr>
            <w:top w:val="none" w:sz="0" w:space="0" w:color="auto"/>
            <w:left w:val="none" w:sz="0" w:space="0" w:color="auto"/>
            <w:bottom w:val="none" w:sz="0" w:space="0" w:color="auto"/>
            <w:right w:val="none" w:sz="0" w:space="0" w:color="auto"/>
          </w:divBdr>
        </w:div>
        <w:div w:id="2124883205">
          <w:marLeft w:val="0"/>
          <w:marRight w:val="0"/>
          <w:marTop w:val="0"/>
          <w:marBottom w:val="0"/>
          <w:divBdr>
            <w:top w:val="none" w:sz="0" w:space="0" w:color="auto"/>
            <w:left w:val="none" w:sz="0" w:space="0" w:color="auto"/>
            <w:bottom w:val="none" w:sz="0" w:space="0" w:color="auto"/>
            <w:right w:val="none" w:sz="0" w:space="0" w:color="auto"/>
          </w:divBdr>
          <w:divsChild>
            <w:div w:id="543518207">
              <w:marLeft w:val="0"/>
              <w:marRight w:val="0"/>
              <w:marTop w:val="0"/>
              <w:marBottom w:val="0"/>
              <w:divBdr>
                <w:top w:val="none" w:sz="0" w:space="0" w:color="auto"/>
                <w:left w:val="none" w:sz="0" w:space="0" w:color="auto"/>
                <w:bottom w:val="none" w:sz="0" w:space="0" w:color="auto"/>
                <w:right w:val="none" w:sz="0" w:space="0" w:color="auto"/>
              </w:divBdr>
            </w:div>
          </w:divsChild>
        </w:div>
        <w:div w:id="1059086924">
          <w:marLeft w:val="0"/>
          <w:marRight w:val="0"/>
          <w:marTop w:val="0"/>
          <w:marBottom w:val="0"/>
          <w:divBdr>
            <w:top w:val="none" w:sz="0" w:space="0" w:color="auto"/>
            <w:left w:val="none" w:sz="0" w:space="0" w:color="auto"/>
            <w:bottom w:val="none" w:sz="0" w:space="0" w:color="auto"/>
            <w:right w:val="none" w:sz="0" w:space="0" w:color="auto"/>
          </w:divBdr>
        </w:div>
        <w:div w:id="1745370155">
          <w:marLeft w:val="0"/>
          <w:marRight w:val="0"/>
          <w:marTop w:val="0"/>
          <w:marBottom w:val="0"/>
          <w:divBdr>
            <w:top w:val="none" w:sz="0" w:space="0" w:color="auto"/>
            <w:left w:val="none" w:sz="0" w:space="0" w:color="auto"/>
            <w:bottom w:val="none" w:sz="0" w:space="0" w:color="auto"/>
            <w:right w:val="none" w:sz="0" w:space="0" w:color="auto"/>
          </w:divBdr>
          <w:divsChild>
            <w:div w:id="865368365">
              <w:marLeft w:val="0"/>
              <w:marRight w:val="0"/>
              <w:marTop w:val="0"/>
              <w:marBottom w:val="0"/>
              <w:divBdr>
                <w:top w:val="none" w:sz="0" w:space="0" w:color="auto"/>
                <w:left w:val="none" w:sz="0" w:space="0" w:color="auto"/>
                <w:bottom w:val="none" w:sz="0" w:space="0" w:color="auto"/>
                <w:right w:val="none" w:sz="0" w:space="0" w:color="auto"/>
              </w:divBdr>
            </w:div>
          </w:divsChild>
        </w:div>
        <w:div w:id="1753235491">
          <w:marLeft w:val="0"/>
          <w:marRight w:val="0"/>
          <w:marTop w:val="0"/>
          <w:marBottom w:val="0"/>
          <w:divBdr>
            <w:top w:val="none" w:sz="0" w:space="0" w:color="auto"/>
            <w:left w:val="none" w:sz="0" w:space="0" w:color="auto"/>
            <w:bottom w:val="none" w:sz="0" w:space="0" w:color="auto"/>
            <w:right w:val="none" w:sz="0" w:space="0" w:color="auto"/>
          </w:divBdr>
        </w:div>
        <w:div w:id="204176499">
          <w:marLeft w:val="0"/>
          <w:marRight w:val="0"/>
          <w:marTop w:val="0"/>
          <w:marBottom w:val="0"/>
          <w:divBdr>
            <w:top w:val="none" w:sz="0" w:space="0" w:color="auto"/>
            <w:left w:val="none" w:sz="0" w:space="0" w:color="auto"/>
            <w:bottom w:val="none" w:sz="0" w:space="0" w:color="auto"/>
            <w:right w:val="none" w:sz="0" w:space="0" w:color="auto"/>
          </w:divBdr>
          <w:divsChild>
            <w:div w:id="695422104">
              <w:marLeft w:val="0"/>
              <w:marRight w:val="0"/>
              <w:marTop w:val="0"/>
              <w:marBottom w:val="0"/>
              <w:divBdr>
                <w:top w:val="none" w:sz="0" w:space="0" w:color="auto"/>
                <w:left w:val="none" w:sz="0" w:space="0" w:color="auto"/>
                <w:bottom w:val="none" w:sz="0" w:space="0" w:color="auto"/>
                <w:right w:val="none" w:sz="0" w:space="0" w:color="auto"/>
              </w:divBdr>
            </w:div>
          </w:divsChild>
        </w:div>
        <w:div w:id="2144930195">
          <w:marLeft w:val="0"/>
          <w:marRight w:val="0"/>
          <w:marTop w:val="0"/>
          <w:marBottom w:val="0"/>
          <w:divBdr>
            <w:top w:val="none" w:sz="0" w:space="0" w:color="auto"/>
            <w:left w:val="none" w:sz="0" w:space="0" w:color="auto"/>
            <w:bottom w:val="none" w:sz="0" w:space="0" w:color="auto"/>
            <w:right w:val="none" w:sz="0" w:space="0" w:color="auto"/>
          </w:divBdr>
        </w:div>
        <w:div w:id="1013796670">
          <w:marLeft w:val="0"/>
          <w:marRight w:val="0"/>
          <w:marTop w:val="0"/>
          <w:marBottom w:val="0"/>
          <w:divBdr>
            <w:top w:val="none" w:sz="0" w:space="0" w:color="auto"/>
            <w:left w:val="none" w:sz="0" w:space="0" w:color="auto"/>
            <w:bottom w:val="none" w:sz="0" w:space="0" w:color="auto"/>
            <w:right w:val="none" w:sz="0" w:space="0" w:color="auto"/>
          </w:divBdr>
          <w:divsChild>
            <w:div w:id="1663659851">
              <w:marLeft w:val="0"/>
              <w:marRight w:val="0"/>
              <w:marTop w:val="0"/>
              <w:marBottom w:val="0"/>
              <w:divBdr>
                <w:top w:val="none" w:sz="0" w:space="0" w:color="auto"/>
                <w:left w:val="none" w:sz="0" w:space="0" w:color="auto"/>
                <w:bottom w:val="none" w:sz="0" w:space="0" w:color="auto"/>
                <w:right w:val="none" w:sz="0" w:space="0" w:color="auto"/>
              </w:divBdr>
            </w:div>
          </w:divsChild>
        </w:div>
        <w:div w:id="757943599">
          <w:marLeft w:val="0"/>
          <w:marRight w:val="0"/>
          <w:marTop w:val="0"/>
          <w:marBottom w:val="0"/>
          <w:divBdr>
            <w:top w:val="none" w:sz="0" w:space="0" w:color="auto"/>
            <w:left w:val="none" w:sz="0" w:space="0" w:color="auto"/>
            <w:bottom w:val="none" w:sz="0" w:space="0" w:color="auto"/>
            <w:right w:val="none" w:sz="0" w:space="0" w:color="auto"/>
          </w:divBdr>
        </w:div>
        <w:div w:id="1034622434">
          <w:marLeft w:val="0"/>
          <w:marRight w:val="0"/>
          <w:marTop w:val="0"/>
          <w:marBottom w:val="0"/>
          <w:divBdr>
            <w:top w:val="none" w:sz="0" w:space="0" w:color="auto"/>
            <w:left w:val="none" w:sz="0" w:space="0" w:color="auto"/>
            <w:bottom w:val="none" w:sz="0" w:space="0" w:color="auto"/>
            <w:right w:val="none" w:sz="0" w:space="0" w:color="auto"/>
          </w:divBdr>
          <w:divsChild>
            <w:div w:id="447168608">
              <w:marLeft w:val="0"/>
              <w:marRight w:val="0"/>
              <w:marTop w:val="0"/>
              <w:marBottom w:val="0"/>
              <w:divBdr>
                <w:top w:val="none" w:sz="0" w:space="0" w:color="auto"/>
                <w:left w:val="none" w:sz="0" w:space="0" w:color="auto"/>
                <w:bottom w:val="none" w:sz="0" w:space="0" w:color="auto"/>
                <w:right w:val="none" w:sz="0" w:space="0" w:color="auto"/>
              </w:divBdr>
            </w:div>
          </w:divsChild>
        </w:div>
        <w:div w:id="516503999">
          <w:marLeft w:val="0"/>
          <w:marRight w:val="0"/>
          <w:marTop w:val="300"/>
          <w:marBottom w:val="0"/>
          <w:divBdr>
            <w:top w:val="none" w:sz="0" w:space="0" w:color="auto"/>
            <w:left w:val="none" w:sz="0" w:space="0" w:color="auto"/>
            <w:bottom w:val="none" w:sz="0" w:space="0" w:color="auto"/>
            <w:right w:val="none" w:sz="0" w:space="0" w:color="auto"/>
          </w:divBdr>
          <w:divsChild>
            <w:div w:id="545679511">
              <w:marLeft w:val="0"/>
              <w:marRight w:val="0"/>
              <w:marTop w:val="0"/>
              <w:marBottom w:val="0"/>
              <w:divBdr>
                <w:top w:val="none" w:sz="0" w:space="0" w:color="auto"/>
                <w:left w:val="none" w:sz="0" w:space="0" w:color="auto"/>
                <w:bottom w:val="none" w:sz="0" w:space="0" w:color="auto"/>
                <w:right w:val="none" w:sz="0" w:space="0" w:color="auto"/>
              </w:divBdr>
              <w:divsChild>
                <w:div w:id="546256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083604">
          <w:marLeft w:val="0"/>
          <w:marRight w:val="0"/>
          <w:marTop w:val="300"/>
          <w:marBottom w:val="0"/>
          <w:divBdr>
            <w:top w:val="none" w:sz="0" w:space="0" w:color="auto"/>
            <w:left w:val="none" w:sz="0" w:space="0" w:color="auto"/>
            <w:bottom w:val="none" w:sz="0" w:space="0" w:color="auto"/>
            <w:right w:val="none" w:sz="0" w:space="0" w:color="auto"/>
          </w:divBdr>
          <w:divsChild>
            <w:div w:id="103696706">
              <w:marLeft w:val="0"/>
              <w:marRight w:val="0"/>
              <w:marTop w:val="0"/>
              <w:marBottom w:val="0"/>
              <w:divBdr>
                <w:top w:val="none" w:sz="0" w:space="0" w:color="auto"/>
                <w:left w:val="none" w:sz="0" w:space="0" w:color="auto"/>
                <w:bottom w:val="none" w:sz="0" w:space="0" w:color="auto"/>
                <w:right w:val="none" w:sz="0" w:space="0" w:color="auto"/>
              </w:divBdr>
              <w:divsChild>
                <w:div w:id="1875337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8996423">
          <w:marLeft w:val="0"/>
          <w:marRight w:val="0"/>
          <w:marTop w:val="300"/>
          <w:marBottom w:val="0"/>
          <w:divBdr>
            <w:top w:val="none" w:sz="0" w:space="0" w:color="auto"/>
            <w:left w:val="none" w:sz="0" w:space="0" w:color="auto"/>
            <w:bottom w:val="none" w:sz="0" w:space="0" w:color="auto"/>
            <w:right w:val="none" w:sz="0" w:space="0" w:color="auto"/>
          </w:divBdr>
          <w:divsChild>
            <w:div w:id="1335380390">
              <w:marLeft w:val="0"/>
              <w:marRight w:val="0"/>
              <w:marTop w:val="0"/>
              <w:marBottom w:val="0"/>
              <w:divBdr>
                <w:top w:val="none" w:sz="0" w:space="0" w:color="auto"/>
                <w:left w:val="none" w:sz="0" w:space="0" w:color="auto"/>
                <w:bottom w:val="none" w:sz="0" w:space="0" w:color="auto"/>
                <w:right w:val="none" w:sz="0" w:space="0" w:color="auto"/>
              </w:divBdr>
              <w:divsChild>
                <w:div w:id="1943873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1075914">
      <w:bodyDiv w:val="1"/>
      <w:marLeft w:val="0"/>
      <w:marRight w:val="0"/>
      <w:marTop w:val="0"/>
      <w:marBottom w:val="0"/>
      <w:divBdr>
        <w:top w:val="none" w:sz="0" w:space="0" w:color="auto"/>
        <w:left w:val="none" w:sz="0" w:space="0" w:color="auto"/>
        <w:bottom w:val="none" w:sz="0" w:space="0" w:color="auto"/>
        <w:right w:val="none" w:sz="0" w:space="0" w:color="auto"/>
      </w:divBdr>
      <w:divsChild>
        <w:div w:id="102380451">
          <w:marLeft w:val="0"/>
          <w:marRight w:val="0"/>
          <w:marTop w:val="0"/>
          <w:marBottom w:val="0"/>
          <w:divBdr>
            <w:top w:val="none" w:sz="0" w:space="0" w:color="auto"/>
            <w:left w:val="none" w:sz="0" w:space="0" w:color="auto"/>
            <w:bottom w:val="none" w:sz="0" w:space="0" w:color="auto"/>
            <w:right w:val="none" w:sz="0" w:space="0" w:color="auto"/>
          </w:divBdr>
        </w:div>
        <w:div w:id="1438870423">
          <w:marLeft w:val="0"/>
          <w:marRight w:val="0"/>
          <w:marTop w:val="0"/>
          <w:marBottom w:val="0"/>
          <w:divBdr>
            <w:top w:val="none" w:sz="0" w:space="0" w:color="auto"/>
            <w:left w:val="none" w:sz="0" w:space="0" w:color="auto"/>
            <w:bottom w:val="none" w:sz="0" w:space="0" w:color="auto"/>
            <w:right w:val="none" w:sz="0" w:space="0" w:color="auto"/>
          </w:divBdr>
          <w:divsChild>
            <w:div w:id="428165427">
              <w:marLeft w:val="0"/>
              <w:marRight w:val="0"/>
              <w:marTop w:val="0"/>
              <w:marBottom w:val="0"/>
              <w:divBdr>
                <w:top w:val="none" w:sz="0" w:space="0" w:color="auto"/>
                <w:left w:val="none" w:sz="0" w:space="0" w:color="auto"/>
                <w:bottom w:val="none" w:sz="0" w:space="0" w:color="auto"/>
                <w:right w:val="none" w:sz="0" w:space="0" w:color="auto"/>
              </w:divBdr>
            </w:div>
          </w:divsChild>
        </w:div>
        <w:div w:id="933054121">
          <w:marLeft w:val="0"/>
          <w:marRight w:val="0"/>
          <w:marTop w:val="0"/>
          <w:marBottom w:val="0"/>
          <w:divBdr>
            <w:top w:val="none" w:sz="0" w:space="0" w:color="auto"/>
            <w:left w:val="none" w:sz="0" w:space="0" w:color="auto"/>
            <w:bottom w:val="none" w:sz="0" w:space="0" w:color="auto"/>
            <w:right w:val="none" w:sz="0" w:space="0" w:color="auto"/>
          </w:divBdr>
        </w:div>
        <w:div w:id="308746787">
          <w:marLeft w:val="0"/>
          <w:marRight w:val="0"/>
          <w:marTop w:val="0"/>
          <w:marBottom w:val="0"/>
          <w:divBdr>
            <w:top w:val="none" w:sz="0" w:space="0" w:color="auto"/>
            <w:left w:val="none" w:sz="0" w:space="0" w:color="auto"/>
            <w:bottom w:val="none" w:sz="0" w:space="0" w:color="auto"/>
            <w:right w:val="none" w:sz="0" w:space="0" w:color="auto"/>
          </w:divBdr>
          <w:divsChild>
            <w:div w:id="1810323259">
              <w:marLeft w:val="0"/>
              <w:marRight w:val="0"/>
              <w:marTop w:val="0"/>
              <w:marBottom w:val="0"/>
              <w:divBdr>
                <w:top w:val="none" w:sz="0" w:space="0" w:color="auto"/>
                <w:left w:val="none" w:sz="0" w:space="0" w:color="auto"/>
                <w:bottom w:val="none" w:sz="0" w:space="0" w:color="auto"/>
                <w:right w:val="none" w:sz="0" w:space="0" w:color="auto"/>
              </w:divBdr>
            </w:div>
          </w:divsChild>
        </w:div>
        <w:div w:id="1322393661">
          <w:marLeft w:val="0"/>
          <w:marRight w:val="0"/>
          <w:marTop w:val="0"/>
          <w:marBottom w:val="0"/>
          <w:divBdr>
            <w:top w:val="none" w:sz="0" w:space="0" w:color="auto"/>
            <w:left w:val="none" w:sz="0" w:space="0" w:color="auto"/>
            <w:bottom w:val="none" w:sz="0" w:space="0" w:color="auto"/>
            <w:right w:val="none" w:sz="0" w:space="0" w:color="auto"/>
          </w:divBdr>
        </w:div>
        <w:div w:id="1907182298">
          <w:marLeft w:val="0"/>
          <w:marRight w:val="0"/>
          <w:marTop w:val="0"/>
          <w:marBottom w:val="0"/>
          <w:divBdr>
            <w:top w:val="none" w:sz="0" w:space="0" w:color="auto"/>
            <w:left w:val="none" w:sz="0" w:space="0" w:color="auto"/>
            <w:bottom w:val="none" w:sz="0" w:space="0" w:color="auto"/>
            <w:right w:val="none" w:sz="0" w:space="0" w:color="auto"/>
          </w:divBdr>
          <w:divsChild>
            <w:div w:id="1542395785">
              <w:marLeft w:val="0"/>
              <w:marRight w:val="0"/>
              <w:marTop w:val="0"/>
              <w:marBottom w:val="0"/>
              <w:divBdr>
                <w:top w:val="none" w:sz="0" w:space="0" w:color="auto"/>
                <w:left w:val="none" w:sz="0" w:space="0" w:color="auto"/>
                <w:bottom w:val="none" w:sz="0" w:space="0" w:color="auto"/>
                <w:right w:val="none" w:sz="0" w:space="0" w:color="auto"/>
              </w:divBdr>
            </w:div>
          </w:divsChild>
        </w:div>
        <w:div w:id="871385534">
          <w:marLeft w:val="0"/>
          <w:marRight w:val="0"/>
          <w:marTop w:val="0"/>
          <w:marBottom w:val="0"/>
          <w:divBdr>
            <w:top w:val="none" w:sz="0" w:space="0" w:color="auto"/>
            <w:left w:val="none" w:sz="0" w:space="0" w:color="auto"/>
            <w:bottom w:val="none" w:sz="0" w:space="0" w:color="auto"/>
            <w:right w:val="none" w:sz="0" w:space="0" w:color="auto"/>
          </w:divBdr>
        </w:div>
        <w:div w:id="416094059">
          <w:marLeft w:val="0"/>
          <w:marRight w:val="0"/>
          <w:marTop w:val="0"/>
          <w:marBottom w:val="0"/>
          <w:divBdr>
            <w:top w:val="none" w:sz="0" w:space="0" w:color="auto"/>
            <w:left w:val="none" w:sz="0" w:space="0" w:color="auto"/>
            <w:bottom w:val="none" w:sz="0" w:space="0" w:color="auto"/>
            <w:right w:val="none" w:sz="0" w:space="0" w:color="auto"/>
          </w:divBdr>
          <w:divsChild>
            <w:div w:id="598682454">
              <w:marLeft w:val="0"/>
              <w:marRight w:val="0"/>
              <w:marTop w:val="0"/>
              <w:marBottom w:val="0"/>
              <w:divBdr>
                <w:top w:val="none" w:sz="0" w:space="0" w:color="auto"/>
                <w:left w:val="none" w:sz="0" w:space="0" w:color="auto"/>
                <w:bottom w:val="none" w:sz="0" w:space="0" w:color="auto"/>
                <w:right w:val="none" w:sz="0" w:space="0" w:color="auto"/>
              </w:divBdr>
            </w:div>
          </w:divsChild>
        </w:div>
        <w:div w:id="1628927859">
          <w:marLeft w:val="0"/>
          <w:marRight w:val="0"/>
          <w:marTop w:val="0"/>
          <w:marBottom w:val="0"/>
          <w:divBdr>
            <w:top w:val="none" w:sz="0" w:space="0" w:color="auto"/>
            <w:left w:val="none" w:sz="0" w:space="0" w:color="auto"/>
            <w:bottom w:val="none" w:sz="0" w:space="0" w:color="auto"/>
            <w:right w:val="none" w:sz="0" w:space="0" w:color="auto"/>
          </w:divBdr>
        </w:div>
        <w:div w:id="847446448">
          <w:marLeft w:val="0"/>
          <w:marRight w:val="0"/>
          <w:marTop w:val="0"/>
          <w:marBottom w:val="0"/>
          <w:divBdr>
            <w:top w:val="none" w:sz="0" w:space="0" w:color="auto"/>
            <w:left w:val="none" w:sz="0" w:space="0" w:color="auto"/>
            <w:bottom w:val="none" w:sz="0" w:space="0" w:color="auto"/>
            <w:right w:val="none" w:sz="0" w:space="0" w:color="auto"/>
          </w:divBdr>
          <w:divsChild>
            <w:div w:id="307173649">
              <w:marLeft w:val="0"/>
              <w:marRight w:val="0"/>
              <w:marTop w:val="0"/>
              <w:marBottom w:val="0"/>
              <w:divBdr>
                <w:top w:val="none" w:sz="0" w:space="0" w:color="auto"/>
                <w:left w:val="none" w:sz="0" w:space="0" w:color="auto"/>
                <w:bottom w:val="none" w:sz="0" w:space="0" w:color="auto"/>
                <w:right w:val="none" w:sz="0" w:space="0" w:color="auto"/>
              </w:divBdr>
            </w:div>
          </w:divsChild>
        </w:div>
        <w:div w:id="1361202108">
          <w:marLeft w:val="0"/>
          <w:marRight w:val="0"/>
          <w:marTop w:val="0"/>
          <w:marBottom w:val="0"/>
          <w:divBdr>
            <w:top w:val="none" w:sz="0" w:space="0" w:color="auto"/>
            <w:left w:val="none" w:sz="0" w:space="0" w:color="auto"/>
            <w:bottom w:val="none" w:sz="0" w:space="0" w:color="auto"/>
            <w:right w:val="none" w:sz="0" w:space="0" w:color="auto"/>
          </w:divBdr>
        </w:div>
        <w:div w:id="8995108">
          <w:marLeft w:val="0"/>
          <w:marRight w:val="0"/>
          <w:marTop w:val="0"/>
          <w:marBottom w:val="0"/>
          <w:divBdr>
            <w:top w:val="none" w:sz="0" w:space="0" w:color="auto"/>
            <w:left w:val="none" w:sz="0" w:space="0" w:color="auto"/>
            <w:bottom w:val="none" w:sz="0" w:space="0" w:color="auto"/>
            <w:right w:val="none" w:sz="0" w:space="0" w:color="auto"/>
          </w:divBdr>
          <w:divsChild>
            <w:div w:id="370418437">
              <w:marLeft w:val="0"/>
              <w:marRight w:val="0"/>
              <w:marTop w:val="0"/>
              <w:marBottom w:val="0"/>
              <w:divBdr>
                <w:top w:val="none" w:sz="0" w:space="0" w:color="auto"/>
                <w:left w:val="none" w:sz="0" w:space="0" w:color="auto"/>
                <w:bottom w:val="none" w:sz="0" w:space="0" w:color="auto"/>
                <w:right w:val="none" w:sz="0" w:space="0" w:color="auto"/>
              </w:divBdr>
            </w:div>
          </w:divsChild>
        </w:div>
        <w:div w:id="643118388">
          <w:marLeft w:val="0"/>
          <w:marRight w:val="0"/>
          <w:marTop w:val="0"/>
          <w:marBottom w:val="0"/>
          <w:divBdr>
            <w:top w:val="none" w:sz="0" w:space="0" w:color="auto"/>
            <w:left w:val="none" w:sz="0" w:space="0" w:color="auto"/>
            <w:bottom w:val="none" w:sz="0" w:space="0" w:color="auto"/>
            <w:right w:val="none" w:sz="0" w:space="0" w:color="auto"/>
          </w:divBdr>
        </w:div>
        <w:div w:id="709456248">
          <w:marLeft w:val="0"/>
          <w:marRight w:val="0"/>
          <w:marTop w:val="0"/>
          <w:marBottom w:val="0"/>
          <w:divBdr>
            <w:top w:val="none" w:sz="0" w:space="0" w:color="auto"/>
            <w:left w:val="none" w:sz="0" w:space="0" w:color="auto"/>
            <w:bottom w:val="none" w:sz="0" w:space="0" w:color="auto"/>
            <w:right w:val="none" w:sz="0" w:space="0" w:color="auto"/>
          </w:divBdr>
          <w:divsChild>
            <w:div w:id="669720829">
              <w:marLeft w:val="0"/>
              <w:marRight w:val="0"/>
              <w:marTop w:val="0"/>
              <w:marBottom w:val="0"/>
              <w:divBdr>
                <w:top w:val="none" w:sz="0" w:space="0" w:color="auto"/>
                <w:left w:val="none" w:sz="0" w:space="0" w:color="auto"/>
                <w:bottom w:val="none" w:sz="0" w:space="0" w:color="auto"/>
                <w:right w:val="none" w:sz="0" w:space="0" w:color="auto"/>
              </w:divBdr>
            </w:div>
          </w:divsChild>
        </w:div>
        <w:div w:id="697196852">
          <w:marLeft w:val="0"/>
          <w:marRight w:val="0"/>
          <w:marTop w:val="300"/>
          <w:marBottom w:val="0"/>
          <w:divBdr>
            <w:top w:val="none" w:sz="0" w:space="0" w:color="auto"/>
            <w:left w:val="none" w:sz="0" w:space="0" w:color="auto"/>
            <w:bottom w:val="none" w:sz="0" w:space="0" w:color="auto"/>
            <w:right w:val="none" w:sz="0" w:space="0" w:color="auto"/>
          </w:divBdr>
          <w:divsChild>
            <w:div w:id="1492478254">
              <w:marLeft w:val="0"/>
              <w:marRight w:val="0"/>
              <w:marTop w:val="0"/>
              <w:marBottom w:val="0"/>
              <w:divBdr>
                <w:top w:val="none" w:sz="0" w:space="0" w:color="auto"/>
                <w:left w:val="none" w:sz="0" w:space="0" w:color="auto"/>
                <w:bottom w:val="none" w:sz="0" w:space="0" w:color="auto"/>
                <w:right w:val="none" w:sz="0" w:space="0" w:color="auto"/>
              </w:divBdr>
              <w:divsChild>
                <w:div w:id="1139299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3134486">
          <w:marLeft w:val="0"/>
          <w:marRight w:val="0"/>
          <w:marTop w:val="300"/>
          <w:marBottom w:val="0"/>
          <w:divBdr>
            <w:top w:val="none" w:sz="0" w:space="0" w:color="auto"/>
            <w:left w:val="none" w:sz="0" w:space="0" w:color="auto"/>
            <w:bottom w:val="none" w:sz="0" w:space="0" w:color="auto"/>
            <w:right w:val="none" w:sz="0" w:space="0" w:color="auto"/>
          </w:divBdr>
          <w:divsChild>
            <w:div w:id="168721130">
              <w:marLeft w:val="0"/>
              <w:marRight w:val="0"/>
              <w:marTop w:val="0"/>
              <w:marBottom w:val="0"/>
              <w:divBdr>
                <w:top w:val="none" w:sz="0" w:space="0" w:color="auto"/>
                <w:left w:val="none" w:sz="0" w:space="0" w:color="auto"/>
                <w:bottom w:val="none" w:sz="0" w:space="0" w:color="auto"/>
                <w:right w:val="none" w:sz="0" w:space="0" w:color="auto"/>
              </w:divBdr>
              <w:divsChild>
                <w:div w:id="773675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3207983">
          <w:marLeft w:val="0"/>
          <w:marRight w:val="0"/>
          <w:marTop w:val="300"/>
          <w:marBottom w:val="0"/>
          <w:divBdr>
            <w:top w:val="none" w:sz="0" w:space="0" w:color="auto"/>
            <w:left w:val="none" w:sz="0" w:space="0" w:color="auto"/>
            <w:bottom w:val="none" w:sz="0" w:space="0" w:color="auto"/>
            <w:right w:val="none" w:sz="0" w:space="0" w:color="auto"/>
          </w:divBdr>
          <w:divsChild>
            <w:div w:id="1576285551">
              <w:marLeft w:val="0"/>
              <w:marRight w:val="0"/>
              <w:marTop w:val="0"/>
              <w:marBottom w:val="0"/>
              <w:divBdr>
                <w:top w:val="none" w:sz="0" w:space="0" w:color="auto"/>
                <w:left w:val="none" w:sz="0" w:space="0" w:color="auto"/>
                <w:bottom w:val="none" w:sz="0" w:space="0" w:color="auto"/>
                <w:right w:val="none" w:sz="0" w:space="0" w:color="auto"/>
              </w:divBdr>
              <w:divsChild>
                <w:div w:id="5440300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807917">
          <w:marLeft w:val="0"/>
          <w:marRight w:val="0"/>
          <w:marTop w:val="300"/>
          <w:marBottom w:val="0"/>
          <w:divBdr>
            <w:top w:val="none" w:sz="0" w:space="0" w:color="auto"/>
            <w:left w:val="none" w:sz="0" w:space="0" w:color="auto"/>
            <w:bottom w:val="none" w:sz="0" w:space="0" w:color="auto"/>
            <w:right w:val="none" w:sz="0" w:space="0" w:color="auto"/>
          </w:divBdr>
          <w:divsChild>
            <w:div w:id="166599270">
              <w:marLeft w:val="0"/>
              <w:marRight w:val="0"/>
              <w:marTop w:val="0"/>
              <w:marBottom w:val="0"/>
              <w:divBdr>
                <w:top w:val="none" w:sz="0" w:space="0" w:color="auto"/>
                <w:left w:val="none" w:sz="0" w:space="0" w:color="auto"/>
                <w:bottom w:val="none" w:sz="0" w:space="0" w:color="auto"/>
                <w:right w:val="none" w:sz="0" w:space="0" w:color="auto"/>
              </w:divBdr>
              <w:divsChild>
                <w:div w:id="265844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4279943">
      <w:bodyDiv w:val="1"/>
      <w:marLeft w:val="0"/>
      <w:marRight w:val="0"/>
      <w:marTop w:val="0"/>
      <w:marBottom w:val="0"/>
      <w:divBdr>
        <w:top w:val="none" w:sz="0" w:space="0" w:color="auto"/>
        <w:left w:val="none" w:sz="0" w:space="0" w:color="auto"/>
        <w:bottom w:val="none" w:sz="0" w:space="0" w:color="auto"/>
        <w:right w:val="none" w:sz="0" w:space="0" w:color="auto"/>
      </w:divBdr>
    </w:div>
    <w:div w:id="465976920">
      <w:bodyDiv w:val="1"/>
      <w:marLeft w:val="0"/>
      <w:marRight w:val="0"/>
      <w:marTop w:val="0"/>
      <w:marBottom w:val="0"/>
      <w:divBdr>
        <w:top w:val="none" w:sz="0" w:space="0" w:color="auto"/>
        <w:left w:val="none" w:sz="0" w:space="0" w:color="auto"/>
        <w:bottom w:val="none" w:sz="0" w:space="0" w:color="auto"/>
        <w:right w:val="none" w:sz="0" w:space="0" w:color="auto"/>
      </w:divBdr>
    </w:div>
    <w:div w:id="466555115">
      <w:bodyDiv w:val="1"/>
      <w:marLeft w:val="0"/>
      <w:marRight w:val="0"/>
      <w:marTop w:val="0"/>
      <w:marBottom w:val="0"/>
      <w:divBdr>
        <w:top w:val="none" w:sz="0" w:space="0" w:color="auto"/>
        <w:left w:val="none" w:sz="0" w:space="0" w:color="auto"/>
        <w:bottom w:val="none" w:sz="0" w:space="0" w:color="auto"/>
        <w:right w:val="none" w:sz="0" w:space="0" w:color="auto"/>
      </w:divBdr>
      <w:divsChild>
        <w:div w:id="1107580999">
          <w:marLeft w:val="0"/>
          <w:marRight w:val="0"/>
          <w:marTop w:val="0"/>
          <w:marBottom w:val="0"/>
          <w:divBdr>
            <w:top w:val="none" w:sz="0" w:space="0" w:color="auto"/>
            <w:left w:val="none" w:sz="0" w:space="0" w:color="auto"/>
            <w:bottom w:val="none" w:sz="0" w:space="0" w:color="auto"/>
            <w:right w:val="none" w:sz="0" w:space="0" w:color="auto"/>
          </w:divBdr>
        </w:div>
        <w:div w:id="1217005494">
          <w:marLeft w:val="0"/>
          <w:marRight w:val="0"/>
          <w:marTop w:val="0"/>
          <w:marBottom w:val="0"/>
          <w:divBdr>
            <w:top w:val="none" w:sz="0" w:space="0" w:color="auto"/>
            <w:left w:val="none" w:sz="0" w:space="0" w:color="auto"/>
            <w:bottom w:val="none" w:sz="0" w:space="0" w:color="auto"/>
            <w:right w:val="none" w:sz="0" w:space="0" w:color="auto"/>
          </w:divBdr>
          <w:divsChild>
            <w:div w:id="820123558">
              <w:marLeft w:val="0"/>
              <w:marRight w:val="0"/>
              <w:marTop w:val="0"/>
              <w:marBottom w:val="0"/>
              <w:divBdr>
                <w:top w:val="none" w:sz="0" w:space="0" w:color="auto"/>
                <w:left w:val="none" w:sz="0" w:space="0" w:color="auto"/>
                <w:bottom w:val="none" w:sz="0" w:space="0" w:color="auto"/>
                <w:right w:val="none" w:sz="0" w:space="0" w:color="auto"/>
              </w:divBdr>
            </w:div>
          </w:divsChild>
        </w:div>
        <w:div w:id="1457410734">
          <w:marLeft w:val="0"/>
          <w:marRight w:val="0"/>
          <w:marTop w:val="0"/>
          <w:marBottom w:val="0"/>
          <w:divBdr>
            <w:top w:val="none" w:sz="0" w:space="0" w:color="auto"/>
            <w:left w:val="none" w:sz="0" w:space="0" w:color="auto"/>
            <w:bottom w:val="none" w:sz="0" w:space="0" w:color="auto"/>
            <w:right w:val="none" w:sz="0" w:space="0" w:color="auto"/>
          </w:divBdr>
        </w:div>
        <w:div w:id="2032992742">
          <w:marLeft w:val="0"/>
          <w:marRight w:val="0"/>
          <w:marTop w:val="0"/>
          <w:marBottom w:val="0"/>
          <w:divBdr>
            <w:top w:val="none" w:sz="0" w:space="0" w:color="auto"/>
            <w:left w:val="none" w:sz="0" w:space="0" w:color="auto"/>
            <w:bottom w:val="none" w:sz="0" w:space="0" w:color="auto"/>
            <w:right w:val="none" w:sz="0" w:space="0" w:color="auto"/>
          </w:divBdr>
          <w:divsChild>
            <w:div w:id="1909267981">
              <w:marLeft w:val="0"/>
              <w:marRight w:val="0"/>
              <w:marTop w:val="0"/>
              <w:marBottom w:val="0"/>
              <w:divBdr>
                <w:top w:val="none" w:sz="0" w:space="0" w:color="auto"/>
                <w:left w:val="none" w:sz="0" w:space="0" w:color="auto"/>
                <w:bottom w:val="none" w:sz="0" w:space="0" w:color="auto"/>
                <w:right w:val="none" w:sz="0" w:space="0" w:color="auto"/>
              </w:divBdr>
            </w:div>
          </w:divsChild>
        </w:div>
        <w:div w:id="1546983543">
          <w:marLeft w:val="0"/>
          <w:marRight w:val="0"/>
          <w:marTop w:val="0"/>
          <w:marBottom w:val="0"/>
          <w:divBdr>
            <w:top w:val="none" w:sz="0" w:space="0" w:color="auto"/>
            <w:left w:val="none" w:sz="0" w:space="0" w:color="auto"/>
            <w:bottom w:val="none" w:sz="0" w:space="0" w:color="auto"/>
            <w:right w:val="none" w:sz="0" w:space="0" w:color="auto"/>
          </w:divBdr>
        </w:div>
        <w:div w:id="1890532599">
          <w:marLeft w:val="0"/>
          <w:marRight w:val="0"/>
          <w:marTop w:val="0"/>
          <w:marBottom w:val="0"/>
          <w:divBdr>
            <w:top w:val="none" w:sz="0" w:space="0" w:color="auto"/>
            <w:left w:val="none" w:sz="0" w:space="0" w:color="auto"/>
            <w:bottom w:val="none" w:sz="0" w:space="0" w:color="auto"/>
            <w:right w:val="none" w:sz="0" w:space="0" w:color="auto"/>
          </w:divBdr>
          <w:divsChild>
            <w:div w:id="327448020">
              <w:marLeft w:val="0"/>
              <w:marRight w:val="0"/>
              <w:marTop w:val="0"/>
              <w:marBottom w:val="0"/>
              <w:divBdr>
                <w:top w:val="none" w:sz="0" w:space="0" w:color="auto"/>
                <w:left w:val="none" w:sz="0" w:space="0" w:color="auto"/>
                <w:bottom w:val="none" w:sz="0" w:space="0" w:color="auto"/>
                <w:right w:val="none" w:sz="0" w:space="0" w:color="auto"/>
              </w:divBdr>
            </w:div>
          </w:divsChild>
        </w:div>
        <w:div w:id="1581524811">
          <w:marLeft w:val="0"/>
          <w:marRight w:val="0"/>
          <w:marTop w:val="0"/>
          <w:marBottom w:val="0"/>
          <w:divBdr>
            <w:top w:val="none" w:sz="0" w:space="0" w:color="auto"/>
            <w:left w:val="none" w:sz="0" w:space="0" w:color="auto"/>
            <w:bottom w:val="none" w:sz="0" w:space="0" w:color="auto"/>
            <w:right w:val="none" w:sz="0" w:space="0" w:color="auto"/>
          </w:divBdr>
        </w:div>
        <w:div w:id="1073773896">
          <w:marLeft w:val="0"/>
          <w:marRight w:val="0"/>
          <w:marTop w:val="0"/>
          <w:marBottom w:val="0"/>
          <w:divBdr>
            <w:top w:val="none" w:sz="0" w:space="0" w:color="auto"/>
            <w:left w:val="none" w:sz="0" w:space="0" w:color="auto"/>
            <w:bottom w:val="none" w:sz="0" w:space="0" w:color="auto"/>
            <w:right w:val="none" w:sz="0" w:space="0" w:color="auto"/>
          </w:divBdr>
          <w:divsChild>
            <w:div w:id="83036546">
              <w:marLeft w:val="0"/>
              <w:marRight w:val="0"/>
              <w:marTop w:val="0"/>
              <w:marBottom w:val="0"/>
              <w:divBdr>
                <w:top w:val="none" w:sz="0" w:space="0" w:color="auto"/>
                <w:left w:val="none" w:sz="0" w:space="0" w:color="auto"/>
                <w:bottom w:val="none" w:sz="0" w:space="0" w:color="auto"/>
                <w:right w:val="none" w:sz="0" w:space="0" w:color="auto"/>
              </w:divBdr>
            </w:div>
          </w:divsChild>
        </w:div>
        <w:div w:id="1922173624">
          <w:marLeft w:val="0"/>
          <w:marRight w:val="0"/>
          <w:marTop w:val="0"/>
          <w:marBottom w:val="0"/>
          <w:divBdr>
            <w:top w:val="none" w:sz="0" w:space="0" w:color="auto"/>
            <w:left w:val="none" w:sz="0" w:space="0" w:color="auto"/>
            <w:bottom w:val="none" w:sz="0" w:space="0" w:color="auto"/>
            <w:right w:val="none" w:sz="0" w:space="0" w:color="auto"/>
          </w:divBdr>
        </w:div>
        <w:div w:id="1991713684">
          <w:marLeft w:val="0"/>
          <w:marRight w:val="0"/>
          <w:marTop w:val="0"/>
          <w:marBottom w:val="0"/>
          <w:divBdr>
            <w:top w:val="none" w:sz="0" w:space="0" w:color="auto"/>
            <w:left w:val="none" w:sz="0" w:space="0" w:color="auto"/>
            <w:bottom w:val="none" w:sz="0" w:space="0" w:color="auto"/>
            <w:right w:val="none" w:sz="0" w:space="0" w:color="auto"/>
          </w:divBdr>
          <w:divsChild>
            <w:div w:id="1131094505">
              <w:marLeft w:val="0"/>
              <w:marRight w:val="0"/>
              <w:marTop w:val="0"/>
              <w:marBottom w:val="0"/>
              <w:divBdr>
                <w:top w:val="none" w:sz="0" w:space="0" w:color="auto"/>
                <w:left w:val="none" w:sz="0" w:space="0" w:color="auto"/>
                <w:bottom w:val="none" w:sz="0" w:space="0" w:color="auto"/>
                <w:right w:val="none" w:sz="0" w:space="0" w:color="auto"/>
              </w:divBdr>
            </w:div>
          </w:divsChild>
        </w:div>
        <w:div w:id="124936020">
          <w:marLeft w:val="0"/>
          <w:marRight w:val="0"/>
          <w:marTop w:val="0"/>
          <w:marBottom w:val="0"/>
          <w:divBdr>
            <w:top w:val="none" w:sz="0" w:space="0" w:color="auto"/>
            <w:left w:val="none" w:sz="0" w:space="0" w:color="auto"/>
            <w:bottom w:val="none" w:sz="0" w:space="0" w:color="auto"/>
            <w:right w:val="none" w:sz="0" w:space="0" w:color="auto"/>
          </w:divBdr>
        </w:div>
        <w:div w:id="2056157848">
          <w:marLeft w:val="0"/>
          <w:marRight w:val="0"/>
          <w:marTop w:val="0"/>
          <w:marBottom w:val="0"/>
          <w:divBdr>
            <w:top w:val="none" w:sz="0" w:space="0" w:color="auto"/>
            <w:left w:val="none" w:sz="0" w:space="0" w:color="auto"/>
            <w:bottom w:val="none" w:sz="0" w:space="0" w:color="auto"/>
            <w:right w:val="none" w:sz="0" w:space="0" w:color="auto"/>
          </w:divBdr>
          <w:divsChild>
            <w:div w:id="1287587790">
              <w:marLeft w:val="0"/>
              <w:marRight w:val="0"/>
              <w:marTop w:val="0"/>
              <w:marBottom w:val="0"/>
              <w:divBdr>
                <w:top w:val="none" w:sz="0" w:space="0" w:color="auto"/>
                <w:left w:val="none" w:sz="0" w:space="0" w:color="auto"/>
                <w:bottom w:val="none" w:sz="0" w:space="0" w:color="auto"/>
                <w:right w:val="none" w:sz="0" w:space="0" w:color="auto"/>
              </w:divBdr>
            </w:div>
          </w:divsChild>
        </w:div>
        <w:div w:id="1342199496">
          <w:marLeft w:val="0"/>
          <w:marRight w:val="0"/>
          <w:marTop w:val="0"/>
          <w:marBottom w:val="0"/>
          <w:divBdr>
            <w:top w:val="none" w:sz="0" w:space="0" w:color="auto"/>
            <w:left w:val="none" w:sz="0" w:space="0" w:color="auto"/>
            <w:bottom w:val="none" w:sz="0" w:space="0" w:color="auto"/>
            <w:right w:val="none" w:sz="0" w:space="0" w:color="auto"/>
          </w:divBdr>
        </w:div>
        <w:div w:id="1010643077">
          <w:marLeft w:val="0"/>
          <w:marRight w:val="0"/>
          <w:marTop w:val="0"/>
          <w:marBottom w:val="0"/>
          <w:divBdr>
            <w:top w:val="none" w:sz="0" w:space="0" w:color="auto"/>
            <w:left w:val="none" w:sz="0" w:space="0" w:color="auto"/>
            <w:bottom w:val="none" w:sz="0" w:space="0" w:color="auto"/>
            <w:right w:val="none" w:sz="0" w:space="0" w:color="auto"/>
          </w:divBdr>
          <w:divsChild>
            <w:div w:id="1727875122">
              <w:marLeft w:val="0"/>
              <w:marRight w:val="0"/>
              <w:marTop w:val="0"/>
              <w:marBottom w:val="0"/>
              <w:divBdr>
                <w:top w:val="none" w:sz="0" w:space="0" w:color="auto"/>
                <w:left w:val="none" w:sz="0" w:space="0" w:color="auto"/>
                <w:bottom w:val="none" w:sz="0" w:space="0" w:color="auto"/>
                <w:right w:val="none" w:sz="0" w:space="0" w:color="auto"/>
              </w:divBdr>
            </w:div>
          </w:divsChild>
        </w:div>
        <w:div w:id="1719893444">
          <w:marLeft w:val="0"/>
          <w:marRight w:val="0"/>
          <w:marTop w:val="300"/>
          <w:marBottom w:val="0"/>
          <w:divBdr>
            <w:top w:val="none" w:sz="0" w:space="0" w:color="auto"/>
            <w:left w:val="none" w:sz="0" w:space="0" w:color="auto"/>
            <w:bottom w:val="none" w:sz="0" w:space="0" w:color="auto"/>
            <w:right w:val="none" w:sz="0" w:space="0" w:color="auto"/>
          </w:divBdr>
          <w:divsChild>
            <w:div w:id="860506310">
              <w:marLeft w:val="0"/>
              <w:marRight w:val="0"/>
              <w:marTop w:val="0"/>
              <w:marBottom w:val="0"/>
              <w:divBdr>
                <w:top w:val="none" w:sz="0" w:space="0" w:color="auto"/>
                <w:left w:val="none" w:sz="0" w:space="0" w:color="auto"/>
                <w:bottom w:val="none" w:sz="0" w:space="0" w:color="auto"/>
                <w:right w:val="none" w:sz="0" w:space="0" w:color="auto"/>
              </w:divBdr>
              <w:divsChild>
                <w:div w:id="1699815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5672356">
          <w:marLeft w:val="0"/>
          <w:marRight w:val="0"/>
          <w:marTop w:val="300"/>
          <w:marBottom w:val="0"/>
          <w:divBdr>
            <w:top w:val="none" w:sz="0" w:space="0" w:color="auto"/>
            <w:left w:val="none" w:sz="0" w:space="0" w:color="auto"/>
            <w:bottom w:val="none" w:sz="0" w:space="0" w:color="auto"/>
            <w:right w:val="none" w:sz="0" w:space="0" w:color="auto"/>
          </w:divBdr>
          <w:divsChild>
            <w:div w:id="2120292560">
              <w:marLeft w:val="0"/>
              <w:marRight w:val="0"/>
              <w:marTop w:val="0"/>
              <w:marBottom w:val="0"/>
              <w:divBdr>
                <w:top w:val="none" w:sz="0" w:space="0" w:color="auto"/>
                <w:left w:val="none" w:sz="0" w:space="0" w:color="auto"/>
                <w:bottom w:val="none" w:sz="0" w:space="0" w:color="auto"/>
                <w:right w:val="none" w:sz="0" w:space="0" w:color="auto"/>
              </w:divBdr>
              <w:divsChild>
                <w:div w:id="1758792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8223248">
          <w:marLeft w:val="0"/>
          <w:marRight w:val="0"/>
          <w:marTop w:val="300"/>
          <w:marBottom w:val="0"/>
          <w:divBdr>
            <w:top w:val="none" w:sz="0" w:space="0" w:color="auto"/>
            <w:left w:val="none" w:sz="0" w:space="0" w:color="auto"/>
            <w:bottom w:val="none" w:sz="0" w:space="0" w:color="auto"/>
            <w:right w:val="none" w:sz="0" w:space="0" w:color="auto"/>
          </w:divBdr>
          <w:divsChild>
            <w:div w:id="756252034">
              <w:marLeft w:val="0"/>
              <w:marRight w:val="0"/>
              <w:marTop w:val="0"/>
              <w:marBottom w:val="0"/>
              <w:divBdr>
                <w:top w:val="none" w:sz="0" w:space="0" w:color="auto"/>
                <w:left w:val="none" w:sz="0" w:space="0" w:color="auto"/>
                <w:bottom w:val="none" w:sz="0" w:space="0" w:color="auto"/>
                <w:right w:val="none" w:sz="0" w:space="0" w:color="auto"/>
              </w:divBdr>
              <w:divsChild>
                <w:div w:id="505752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8474654">
      <w:bodyDiv w:val="1"/>
      <w:marLeft w:val="0"/>
      <w:marRight w:val="0"/>
      <w:marTop w:val="0"/>
      <w:marBottom w:val="0"/>
      <w:divBdr>
        <w:top w:val="none" w:sz="0" w:space="0" w:color="auto"/>
        <w:left w:val="none" w:sz="0" w:space="0" w:color="auto"/>
        <w:bottom w:val="none" w:sz="0" w:space="0" w:color="auto"/>
        <w:right w:val="none" w:sz="0" w:space="0" w:color="auto"/>
      </w:divBdr>
    </w:div>
    <w:div w:id="469710443">
      <w:bodyDiv w:val="1"/>
      <w:marLeft w:val="0"/>
      <w:marRight w:val="0"/>
      <w:marTop w:val="0"/>
      <w:marBottom w:val="0"/>
      <w:divBdr>
        <w:top w:val="none" w:sz="0" w:space="0" w:color="auto"/>
        <w:left w:val="none" w:sz="0" w:space="0" w:color="auto"/>
        <w:bottom w:val="none" w:sz="0" w:space="0" w:color="auto"/>
        <w:right w:val="none" w:sz="0" w:space="0" w:color="auto"/>
      </w:divBdr>
      <w:divsChild>
        <w:div w:id="883366580">
          <w:marLeft w:val="0"/>
          <w:marRight w:val="0"/>
          <w:marTop w:val="0"/>
          <w:marBottom w:val="0"/>
          <w:divBdr>
            <w:top w:val="none" w:sz="0" w:space="0" w:color="auto"/>
            <w:left w:val="none" w:sz="0" w:space="0" w:color="auto"/>
            <w:bottom w:val="none" w:sz="0" w:space="0" w:color="auto"/>
            <w:right w:val="none" w:sz="0" w:space="0" w:color="auto"/>
          </w:divBdr>
        </w:div>
        <w:div w:id="1644385416">
          <w:marLeft w:val="0"/>
          <w:marRight w:val="0"/>
          <w:marTop w:val="0"/>
          <w:marBottom w:val="0"/>
          <w:divBdr>
            <w:top w:val="none" w:sz="0" w:space="0" w:color="auto"/>
            <w:left w:val="none" w:sz="0" w:space="0" w:color="auto"/>
            <w:bottom w:val="none" w:sz="0" w:space="0" w:color="auto"/>
            <w:right w:val="none" w:sz="0" w:space="0" w:color="auto"/>
          </w:divBdr>
          <w:divsChild>
            <w:div w:id="1863393358">
              <w:marLeft w:val="0"/>
              <w:marRight w:val="0"/>
              <w:marTop w:val="0"/>
              <w:marBottom w:val="0"/>
              <w:divBdr>
                <w:top w:val="none" w:sz="0" w:space="0" w:color="auto"/>
                <w:left w:val="none" w:sz="0" w:space="0" w:color="auto"/>
                <w:bottom w:val="none" w:sz="0" w:space="0" w:color="auto"/>
                <w:right w:val="none" w:sz="0" w:space="0" w:color="auto"/>
              </w:divBdr>
            </w:div>
          </w:divsChild>
        </w:div>
        <w:div w:id="171383598">
          <w:marLeft w:val="0"/>
          <w:marRight w:val="0"/>
          <w:marTop w:val="0"/>
          <w:marBottom w:val="0"/>
          <w:divBdr>
            <w:top w:val="none" w:sz="0" w:space="0" w:color="auto"/>
            <w:left w:val="none" w:sz="0" w:space="0" w:color="auto"/>
            <w:bottom w:val="none" w:sz="0" w:space="0" w:color="auto"/>
            <w:right w:val="none" w:sz="0" w:space="0" w:color="auto"/>
          </w:divBdr>
        </w:div>
        <w:div w:id="252518539">
          <w:marLeft w:val="0"/>
          <w:marRight w:val="0"/>
          <w:marTop w:val="0"/>
          <w:marBottom w:val="0"/>
          <w:divBdr>
            <w:top w:val="none" w:sz="0" w:space="0" w:color="auto"/>
            <w:left w:val="none" w:sz="0" w:space="0" w:color="auto"/>
            <w:bottom w:val="none" w:sz="0" w:space="0" w:color="auto"/>
            <w:right w:val="none" w:sz="0" w:space="0" w:color="auto"/>
          </w:divBdr>
          <w:divsChild>
            <w:div w:id="1083377231">
              <w:marLeft w:val="0"/>
              <w:marRight w:val="0"/>
              <w:marTop w:val="0"/>
              <w:marBottom w:val="0"/>
              <w:divBdr>
                <w:top w:val="none" w:sz="0" w:space="0" w:color="auto"/>
                <w:left w:val="none" w:sz="0" w:space="0" w:color="auto"/>
                <w:bottom w:val="none" w:sz="0" w:space="0" w:color="auto"/>
                <w:right w:val="none" w:sz="0" w:space="0" w:color="auto"/>
              </w:divBdr>
            </w:div>
          </w:divsChild>
        </w:div>
        <w:div w:id="1966500218">
          <w:marLeft w:val="0"/>
          <w:marRight w:val="0"/>
          <w:marTop w:val="0"/>
          <w:marBottom w:val="0"/>
          <w:divBdr>
            <w:top w:val="none" w:sz="0" w:space="0" w:color="auto"/>
            <w:left w:val="none" w:sz="0" w:space="0" w:color="auto"/>
            <w:bottom w:val="none" w:sz="0" w:space="0" w:color="auto"/>
            <w:right w:val="none" w:sz="0" w:space="0" w:color="auto"/>
          </w:divBdr>
        </w:div>
        <w:div w:id="493030967">
          <w:marLeft w:val="0"/>
          <w:marRight w:val="0"/>
          <w:marTop w:val="0"/>
          <w:marBottom w:val="0"/>
          <w:divBdr>
            <w:top w:val="none" w:sz="0" w:space="0" w:color="auto"/>
            <w:left w:val="none" w:sz="0" w:space="0" w:color="auto"/>
            <w:bottom w:val="none" w:sz="0" w:space="0" w:color="auto"/>
            <w:right w:val="none" w:sz="0" w:space="0" w:color="auto"/>
          </w:divBdr>
          <w:divsChild>
            <w:div w:id="206337663">
              <w:marLeft w:val="0"/>
              <w:marRight w:val="0"/>
              <w:marTop w:val="0"/>
              <w:marBottom w:val="0"/>
              <w:divBdr>
                <w:top w:val="none" w:sz="0" w:space="0" w:color="auto"/>
                <w:left w:val="none" w:sz="0" w:space="0" w:color="auto"/>
                <w:bottom w:val="none" w:sz="0" w:space="0" w:color="auto"/>
                <w:right w:val="none" w:sz="0" w:space="0" w:color="auto"/>
              </w:divBdr>
            </w:div>
          </w:divsChild>
        </w:div>
        <w:div w:id="1537237527">
          <w:marLeft w:val="0"/>
          <w:marRight w:val="0"/>
          <w:marTop w:val="0"/>
          <w:marBottom w:val="0"/>
          <w:divBdr>
            <w:top w:val="none" w:sz="0" w:space="0" w:color="auto"/>
            <w:left w:val="none" w:sz="0" w:space="0" w:color="auto"/>
            <w:bottom w:val="none" w:sz="0" w:space="0" w:color="auto"/>
            <w:right w:val="none" w:sz="0" w:space="0" w:color="auto"/>
          </w:divBdr>
        </w:div>
        <w:div w:id="1193037164">
          <w:marLeft w:val="0"/>
          <w:marRight w:val="0"/>
          <w:marTop w:val="0"/>
          <w:marBottom w:val="0"/>
          <w:divBdr>
            <w:top w:val="none" w:sz="0" w:space="0" w:color="auto"/>
            <w:left w:val="none" w:sz="0" w:space="0" w:color="auto"/>
            <w:bottom w:val="none" w:sz="0" w:space="0" w:color="auto"/>
            <w:right w:val="none" w:sz="0" w:space="0" w:color="auto"/>
          </w:divBdr>
          <w:divsChild>
            <w:div w:id="948777873">
              <w:marLeft w:val="0"/>
              <w:marRight w:val="0"/>
              <w:marTop w:val="0"/>
              <w:marBottom w:val="0"/>
              <w:divBdr>
                <w:top w:val="none" w:sz="0" w:space="0" w:color="auto"/>
                <w:left w:val="none" w:sz="0" w:space="0" w:color="auto"/>
                <w:bottom w:val="none" w:sz="0" w:space="0" w:color="auto"/>
                <w:right w:val="none" w:sz="0" w:space="0" w:color="auto"/>
              </w:divBdr>
            </w:div>
          </w:divsChild>
        </w:div>
        <w:div w:id="1291284084">
          <w:marLeft w:val="0"/>
          <w:marRight w:val="0"/>
          <w:marTop w:val="0"/>
          <w:marBottom w:val="0"/>
          <w:divBdr>
            <w:top w:val="none" w:sz="0" w:space="0" w:color="auto"/>
            <w:left w:val="none" w:sz="0" w:space="0" w:color="auto"/>
            <w:bottom w:val="none" w:sz="0" w:space="0" w:color="auto"/>
            <w:right w:val="none" w:sz="0" w:space="0" w:color="auto"/>
          </w:divBdr>
        </w:div>
        <w:div w:id="883522988">
          <w:marLeft w:val="0"/>
          <w:marRight w:val="0"/>
          <w:marTop w:val="0"/>
          <w:marBottom w:val="0"/>
          <w:divBdr>
            <w:top w:val="none" w:sz="0" w:space="0" w:color="auto"/>
            <w:left w:val="none" w:sz="0" w:space="0" w:color="auto"/>
            <w:bottom w:val="none" w:sz="0" w:space="0" w:color="auto"/>
            <w:right w:val="none" w:sz="0" w:space="0" w:color="auto"/>
          </w:divBdr>
          <w:divsChild>
            <w:div w:id="40371752">
              <w:marLeft w:val="0"/>
              <w:marRight w:val="0"/>
              <w:marTop w:val="0"/>
              <w:marBottom w:val="0"/>
              <w:divBdr>
                <w:top w:val="none" w:sz="0" w:space="0" w:color="auto"/>
                <w:left w:val="none" w:sz="0" w:space="0" w:color="auto"/>
                <w:bottom w:val="none" w:sz="0" w:space="0" w:color="auto"/>
                <w:right w:val="none" w:sz="0" w:space="0" w:color="auto"/>
              </w:divBdr>
            </w:div>
          </w:divsChild>
        </w:div>
        <w:div w:id="1317564356">
          <w:marLeft w:val="0"/>
          <w:marRight w:val="0"/>
          <w:marTop w:val="0"/>
          <w:marBottom w:val="0"/>
          <w:divBdr>
            <w:top w:val="none" w:sz="0" w:space="0" w:color="auto"/>
            <w:left w:val="none" w:sz="0" w:space="0" w:color="auto"/>
            <w:bottom w:val="none" w:sz="0" w:space="0" w:color="auto"/>
            <w:right w:val="none" w:sz="0" w:space="0" w:color="auto"/>
          </w:divBdr>
        </w:div>
        <w:div w:id="2122067446">
          <w:marLeft w:val="0"/>
          <w:marRight w:val="0"/>
          <w:marTop w:val="0"/>
          <w:marBottom w:val="0"/>
          <w:divBdr>
            <w:top w:val="none" w:sz="0" w:space="0" w:color="auto"/>
            <w:left w:val="none" w:sz="0" w:space="0" w:color="auto"/>
            <w:bottom w:val="none" w:sz="0" w:space="0" w:color="auto"/>
            <w:right w:val="none" w:sz="0" w:space="0" w:color="auto"/>
          </w:divBdr>
          <w:divsChild>
            <w:div w:id="1843860771">
              <w:marLeft w:val="0"/>
              <w:marRight w:val="0"/>
              <w:marTop w:val="0"/>
              <w:marBottom w:val="0"/>
              <w:divBdr>
                <w:top w:val="none" w:sz="0" w:space="0" w:color="auto"/>
                <w:left w:val="none" w:sz="0" w:space="0" w:color="auto"/>
                <w:bottom w:val="none" w:sz="0" w:space="0" w:color="auto"/>
                <w:right w:val="none" w:sz="0" w:space="0" w:color="auto"/>
              </w:divBdr>
            </w:div>
          </w:divsChild>
        </w:div>
        <w:div w:id="1335064194">
          <w:marLeft w:val="0"/>
          <w:marRight w:val="0"/>
          <w:marTop w:val="0"/>
          <w:marBottom w:val="0"/>
          <w:divBdr>
            <w:top w:val="none" w:sz="0" w:space="0" w:color="auto"/>
            <w:left w:val="none" w:sz="0" w:space="0" w:color="auto"/>
            <w:bottom w:val="none" w:sz="0" w:space="0" w:color="auto"/>
            <w:right w:val="none" w:sz="0" w:space="0" w:color="auto"/>
          </w:divBdr>
        </w:div>
        <w:div w:id="1570924897">
          <w:marLeft w:val="0"/>
          <w:marRight w:val="0"/>
          <w:marTop w:val="0"/>
          <w:marBottom w:val="0"/>
          <w:divBdr>
            <w:top w:val="none" w:sz="0" w:space="0" w:color="auto"/>
            <w:left w:val="none" w:sz="0" w:space="0" w:color="auto"/>
            <w:bottom w:val="none" w:sz="0" w:space="0" w:color="auto"/>
            <w:right w:val="none" w:sz="0" w:space="0" w:color="auto"/>
          </w:divBdr>
          <w:divsChild>
            <w:div w:id="154345073">
              <w:marLeft w:val="0"/>
              <w:marRight w:val="0"/>
              <w:marTop w:val="0"/>
              <w:marBottom w:val="0"/>
              <w:divBdr>
                <w:top w:val="none" w:sz="0" w:space="0" w:color="auto"/>
                <w:left w:val="none" w:sz="0" w:space="0" w:color="auto"/>
                <w:bottom w:val="none" w:sz="0" w:space="0" w:color="auto"/>
                <w:right w:val="none" w:sz="0" w:space="0" w:color="auto"/>
              </w:divBdr>
            </w:div>
          </w:divsChild>
        </w:div>
        <w:div w:id="1665207690">
          <w:marLeft w:val="0"/>
          <w:marRight w:val="0"/>
          <w:marTop w:val="300"/>
          <w:marBottom w:val="0"/>
          <w:divBdr>
            <w:top w:val="none" w:sz="0" w:space="0" w:color="auto"/>
            <w:left w:val="none" w:sz="0" w:space="0" w:color="auto"/>
            <w:bottom w:val="none" w:sz="0" w:space="0" w:color="auto"/>
            <w:right w:val="none" w:sz="0" w:space="0" w:color="auto"/>
          </w:divBdr>
          <w:divsChild>
            <w:div w:id="15279249">
              <w:marLeft w:val="0"/>
              <w:marRight w:val="0"/>
              <w:marTop w:val="0"/>
              <w:marBottom w:val="0"/>
              <w:divBdr>
                <w:top w:val="none" w:sz="0" w:space="0" w:color="auto"/>
                <w:left w:val="none" w:sz="0" w:space="0" w:color="auto"/>
                <w:bottom w:val="none" w:sz="0" w:space="0" w:color="auto"/>
                <w:right w:val="none" w:sz="0" w:space="0" w:color="auto"/>
              </w:divBdr>
              <w:divsChild>
                <w:div w:id="1186361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0237146">
          <w:marLeft w:val="0"/>
          <w:marRight w:val="0"/>
          <w:marTop w:val="300"/>
          <w:marBottom w:val="0"/>
          <w:divBdr>
            <w:top w:val="none" w:sz="0" w:space="0" w:color="auto"/>
            <w:left w:val="none" w:sz="0" w:space="0" w:color="auto"/>
            <w:bottom w:val="none" w:sz="0" w:space="0" w:color="auto"/>
            <w:right w:val="none" w:sz="0" w:space="0" w:color="auto"/>
          </w:divBdr>
          <w:divsChild>
            <w:div w:id="978073771">
              <w:marLeft w:val="0"/>
              <w:marRight w:val="0"/>
              <w:marTop w:val="0"/>
              <w:marBottom w:val="0"/>
              <w:divBdr>
                <w:top w:val="none" w:sz="0" w:space="0" w:color="auto"/>
                <w:left w:val="none" w:sz="0" w:space="0" w:color="auto"/>
                <w:bottom w:val="none" w:sz="0" w:space="0" w:color="auto"/>
                <w:right w:val="none" w:sz="0" w:space="0" w:color="auto"/>
              </w:divBdr>
              <w:divsChild>
                <w:div w:id="2005936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562149">
          <w:marLeft w:val="0"/>
          <w:marRight w:val="0"/>
          <w:marTop w:val="300"/>
          <w:marBottom w:val="0"/>
          <w:divBdr>
            <w:top w:val="none" w:sz="0" w:space="0" w:color="auto"/>
            <w:left w:val="none" w:sz="0" w:space="0" w:color="auto"/>
            <w:bottom w:val="none" w:sz="0" w:space="0" w:color="auto"/>
            <w:right w:val="none" w:sz="0" w:space="0" w:color="auto"/>
          </w:divBdr>
          <w:divsChild>
            <w:div w:id="1661812121">
              <w:marLeft w:val="0"/>
              <w:marRight w:val="0"/>
              <w:marTop w:val="0"/>
              <w:marBottom w:val="0"/>
              <w:divBdr>
                <w:top w:val="none" w:sz="0" w:space="0" w:color="auto"/>
                <w:left w:val="none" w:sz="0" w:space="0" w:color="auto"/>
                <w:bottom w:val="none" w:sz="0" w:space="0" w:color="auto"/>
                <w:right w:val="none" w:sz="0" w:space="0" w:color="auto"/>
              </w:divBdr>
              <w:divsChild>
                <w:div w:id="2010987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2006932">
          <w:marLeft w:val="0"/>
          <w:marRight w:val="0"/>
          <w:marTop w:val="300"/>
          <w:marBottom w:val="0"/>
          <w:divBdr>
            <w:top w:val="none" w:sz="0" w:space="0" w:color="auto"/>
            <w:left w:val="none" w:sz="0" w:space="0" w:color="auto"/>
            <w:bottom w:val="none" w:sz="0" w:space="0" w:color="auto"/>
            <w:right w:val="none" w:sz="0" w:space="0" w:color="auto"/>
          </w:divBdr>
          <w:divsChild>
            <w:div w:id="1657999744">
              <w:marLeft w:val="0"/>
              <w:marRight w:val="0"/>
              <w:marTop w:val="0"/>
              <w:marBottom w:val="0"/>
              <w:divBdr>
                <w:top w:val="none" w:sz="0" w:space="0" w:color="auto"/>
                <w:left w:val="none" w:sz="0" w:space="0" w:color="auto"/>
                <w:bottom w:val="none" w:sz="0" w:space="0" w:color="auto"/>
                <w:right w:val="none" w:sz="0" w:space="0" w:color="auto"/>
              </w:divBdr>
              <w:divsChild>
                <w:div w:id="1712799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71168485">
      <w:bodyDiv w:val="1"/>
      <w:marLeft w:val="0"/>
      <w:marRight w:val="0"/>
      <w:marTop w:val="0"/>
      <w:marBottom w:val="0"/>
      <w:divBdr>
        <w:top w:val="none" w:sz="0" w:space="0" w:color="auto"/>
        <w:left w:val="none" w:sz="0" w:space="0" w:color="auto"/>
        <w:bottom w:val="none" w:sz="0" w:space="0" w:color="auto"/>
        <w:right w:val="none" w:sz="0" w:space="0" w:color="auto"/>
      </w:divBdr>
      <w:divsChild>
        <w:div w:id="1408113464">
          <w:marLeft w:val="0"/>
          <w:marRight w:val="0"/>
          <w:marTop w:val="0"/>
          <w:marBottom w:val="0"/>
          <w:divBdr>
            <w:top w:val="none" w:sz="0" w:space="0" w:color="auto"/>
            <w:left w:val="none" w:sz="0" w:space="0" w:color="auto"/>
            <w:bottom w:val="none" w:sz="0" w:space="0" w:color="auto"/>
            <w:right w:val="none" w:sz="0" w:space="0" w:color="auto"/>
          </w:divBdr>
        </w:div>
        <w:div w:id="1477601516">
          <w:marLeft w:val="0"/>
          <w:marRight w:val="0"/>
          <w:marTop w:val="0"/>
          <w:marBottom w:val="0"/>
          <w:divBdr>
            <w:top w:val="none" w:sz="0" w:space="0" w:color="auto"/>
            <w:left w:val="none" w:sz="0" w:space="0" w:color="auto"/>
            <w:bottom w:val="none" w:sz="0" w:space="0" w:color="auto"/>
            <w:right w:val="none" w:sz="0" w:space="0" w:color="auto"/>
          </w:divBdr>
          <w:divsChild>
            <w:div w:id="1195458260">
              <w:marLeft w:val="0"/>
              <w:marRight w:val="0"/>
              <w:marTop w:val="0"/>
              <w:marBottom w:val="0"/>
              <w:divBdr>
                <w:top w:val="none" w:sz="0" w:space="0" w:color="auto"/>
                <w:left w:val="none" w:sz="0" w:space="0" w:color="auto"/>
                <w:bottom w:val="none" w:sz="0" w:space="0" w:color="auto"/>
                <w:right w:val="none" w:sz="0" w:space="0" w:color="auto"/>
              </w:divBdr>
            </w:div>
          </w:divsChild>
        </w:div>
        <w:div w:id="1176649207">
          <w:marLeft w:val="0"/>
          <w:marRight w:val="0"/>
          <w:marTop w:val="0"/>
          <w:marBottom w:val="0"/>
          <w:divBdr>
            <w:top w:val="none" w:sz="0" w:space="0" w:color="auto"/>
            <w:left w:val="none" w:sz="0" w:space="0" w:color="auto"/>
            <w:bottom w:val="none" w:sz="0" w:space="0" w:color="auto"/>
            <w:right w:val="none" w:sz="0" w:space="0" w:color="auto"/>
          </w:divBdr>
        </w:div>
        <w:div w:id="1311786796">
          <w:marLeft w:val="0"/>
          <w:marRight w:val="0"/>
          <w:marTop w:val="0"/>
          <w:marBottom w:val="0"/>
          <w:divBdr>
            <w:top w:val="none" w:sz="0" w:space="0" w:color="auto"/>
            <w:left w:val="none" w:sz="0" w:space="0" w:color="auto"/>
            <w:bottom w:val="none" w:sz="0" w:space="0" w:color="auto"/>
            <w:right w:val="none" w:sz="0" w:space="0" w:color="auto"/>
          </w:divBdr>
          <w:divsChild>
            <w:div w:id="1246258392">
              <w:marLeft w:val="0"/>
              <w:marRight w:val="0"/>
              <w:marTop w:val="0"/>
              <w:marBottom w:val="0"/>
              <w:divBdr>
                <w:top w:val="none" w:sz="0" w:space="0" w:color="auto"/>
                <w:left w:val="none" w:sz="0" w:space="0" w:color="auto"/>
                <w:bottom w:val="none" w:sz="0" w:space="0" w:color="auto"/>
                <w:right w:val="none" w:sz="0" w:space="0" w:color="auto"/>
              </w:divBdr>
            </w:div>
          </w:divsChild>
        </w:div>
        <w:div w:id="2077312955">
          <w:marLeft w:val="0"/>
          <w:marRight w:val="0"/>
          <w:marTop w:val="0"/>
          <w:marBottom w:val="0"/>
          <w:divBdr>
            <w:top w:val="none" w:sz="0" w:space="0" w:color="auto"/>
            <w:left w:val="none" w:sz="0" w:space="0" w:color="auto"/>
            <w:bottom w:val="none" w:sz="0" w:space="0" w:color="auto"/>
            <w:right w:val="none" w:sz="0" w:space="0" w:color="auto"/>
          </w:divBdr>
        </w:div>
        <w:div w:id="562445670">
          <w:marLeft w:val="0"/>
          <w:marRight w:val="0"/>
          <w:marTop w:val="0"/>
          <w:marBottom w:val="0"/>
          <w:divBdr>
            <w:top w:val="none" w:sz="0" w:space="0" w:color="auto"/>
            <w:left w:val="none" w:sz="0" w:space="0" w:color="auto"/>
            <w:bottom w:val="none" w:sz="0" w:space="0" w:color="auto"/>
            <w:right w:val="none" w:sz="0" w:space="0" w:color="auto"/>
          </w:divBdr>
          <w:divsChild>
            <w:div w:id="1737431042">
              <w:marLeft w:val="0"/>
              <w:marRight w:val="0"/>
              <w:marTop w:val="0"/>
              <w:marBottom w:val="0"/>
              <w:divBdr>
                <w:top w:val="none" w:sz="0" w:space="0" w:color="auto"/>
                <w:left w:val="none" w:sz="0" w:space="0" w:color="auto"/>
                <w:bottom w:val="none" w:sz="0" w:space="0" w:color="auto"/>
                <w:right w:val="none" w:sz="0" w:space="0" w:color="auto"/>
              </w:divBdr>
            </w:div>
          </w:divsChild>
        </w:div>
        <w:div w:id="2105416271">
          <w:marLeft w:val="0"/>
          <w:marRight w:val="0"/>
          <w:marTop w:val="0"/>
          <w:marBottom w:val="0"/>
          <w:divBdr>
            <w:top w:val="none" w:sz="0" w:space="0" w:color="auto"/>
            <w:left w:val="none" w:sz="0" w:space="0" w:color="auto"/>
            <w:bottom w:val="none" w:sz="0" w:space="0" w:color="auto"/>
            <w:right w:val="none" w:sz="0" w:space="0" w:color="auto"/>
          </w:divBdr>
        </w:div>
        <w:div w:id="327179350">
          <w:marLeft w:val="0"/>
          <w:marRight w:val="0"/>
          <w:marTop w:val="0"/>
          <w:marBottom w:val="0"/>
          <w:divBdr>
            <w:top w:val="none" w:sz="0" w:space="0" w:color="auto"/>
            <w:left w:val="none" w:sz="0" w:space="0" w:color="auto"/>
            <w:bottom w:val="none" w:sz="0" w:space="0" w:color="auto"/>
            <w:right w:val="none" w:sz="0" w:space="0" w:color="auto"/>
          </w:divBdr>
          <w:divsChild>
            <w:div w:id="1708724469">
              <w:marLeft w:val="0"/>
              <w:marRight w:val="0"/>
              <w:marTop w:val="0"/>
              <w:marBottom w:val="0"/>
              <w:divBdr>
                <w:top w:val="none" w:sz="0" w:space="0" w:color="auto"/>
                <w:left w:val="none" w:sz="0" w:space="0" w:color="auto"/>
                <w:bottom w:val="none" w:sz="0" w:space="0" w:color="auto"/>
                <w:right w:val="none" w:sz="0" w:space="0" w:color="auto"/>
              </w:divBdr>
            </w:div>
          </w:divsChild>
        </w:div>
        <w:div w:id="1912889357">
          <w:marLeft w:val="0"/>
          <w:marRight w:val="0"/>
          <w:marTop w:val="0"/>
          <w:marBottom w:val="0"/>
          <w:divBdr>
            <w:top w:val="none" w:sz="0" w:space="0" w:color="auto"/>
            <w:left w:val="none" w:sz="0" w:space="0" w:color="auto"/>
            <w:bottom w:val="none" w:sz="0" w:space="0" w:color="auto"/>
            <w:right w:val="none" w:sz="0" w:space="0" w:color="auto"/>
          </w:divBdr>
        </w:div>
        <w:div w:id="93407360">
          <w:marLeft w:val="0"/>
          <w:marRight w:val="0"/>
          <w:marTop w:val="0"/>
          <w:marBottom w:val="0"/>
          <w:divBdr>
            <w:top w:val="none" w:sz="0" w:space="0" w:color="auto"/>
            <w:left w:val="none" w:sz="0" w:space="0" w:color="auto"/>
            <w:bottom w:val="none" w:sz="0" w:space="0" w:color="auto"/>
            <w:right w:val="none" w:sz="0" w:space="0" w:color="auto"/>
          </w:divBdr>
          <w:divsChild>
            <w:div w:id="93938141">
              <w:marLeft w:val="0"/>
              <w:marRight w:val="0"/>
              <w:marTop w:val="0"/>
              <w:marBottom w:val="0"/>
              <w:divBdr>
                <w:top w:val="none" w:sz="0" w:space="0" w:color="auto"/>
                <w:left w:val="none" w:sz="0" w:space="0" w:color="auto"/>
                <w:bottom w:val="none" w:sz="0" w:space="0" w:color="auto"/>
                <w:right w:val="none" w:sz="0" w:space="0" w:color="auto"/>
              </w:divBdr>
            </w:div>
          </w:divsChild>
        </w:div>
        <w:div w:id="2025745822">
          <w:marLeft w:val="0"/>
          <w:marRight w:val="0"/>
          <w:marTop w:val="0"/>
          <w:marBottom w:val="0"/>
          <w:divBdr>
            <w:top w:val="none" w:sz="0" w:space="0" w:color="auto"/>
            <w:left w:val="none" w:sz="0" w:space="0" w:color="auto"/>
            <w:bottom w:val="none" w:sz="0" w:space="0" w:color="auto"/>
            <w:right w:val="none" w:sz="0" w:space="0" w:color="auto"/>
          </w:divBdr>
        </w:div>
        <w:div w:id="842550103">
          <w:marLeft w:val="0"/>
          <w:marRight w:val="0"/>
          <w:marTop w:val="0"/>
          <w:marBottom w:val="0"/>
          <w:divBdr>
            <w:top w:val="none" w:sz="0" w:space="0" w:color="auto"/>
            <w:left w:val="none" w:sz="0" w:space="0" w:color="auto"/>
            <w:bottom w:val="none" w:sz="0" w:space="0" w:color="auto"/>
            <w:right w:val="none" w:sz="0" w:space="0" w:color="auto"/>
          </w:divBdr>
          <w:divsChild>
            <w:div w:id="2025279018">
              <w:marLeft w:val="0"/>
              <w:marRight w:val="0"/>
              <w:marTop w:val="0"/>
              <w:marBottom w:val="0"/>
              <w:divBdr>
                <w:top w:val="none" w:sz="0" w:space="0" w:color="auto"/>
                <w:left w:val="none" w:sz="0" w:space="0" w:color="auto"/>
                <w:bottom w:val="none" w:sz="0" w:space="0" w:color="auto"/>
                <w:right w:val="none" w:sz="0" w:space="0" w:color="auto"/>
              </w:divBdr>
            </w:div>
          </w:divsChild>
        </w:div>
        <w:div w:id="2046100445">
          <w:marLeft w:val="0"/>
          <w:marRight w:val="0"/>
          <w:marTop w:val="0"/>
          <w:marBottom w:val="0"/>
          <w:divBdr>
            <w:top w:val="none" w:sz="0" w:space="0" w:color="auto"/>
            <w:left w:val="none" w:sz="0" w:space="0" w:color="auto"/>
            <w:bottom w:val="none" w:sz="0" w:space="0" w:color="auto"/>
            <w:right w:val="none" w:sz="0" w:space="0" w:color="auto"/>
          </w:divBdr>
        </w:div>
        <w:div w:id="1254435370">
          <w:marLeft w:val="0"/>
          <w:marRight w:val="0"/>
          <w:marTop w:val="0"/>
          <w:marBottom w:val="0"/>
          <w:divBdr>
            <w:top w:val="none" w:sz="0" w:space="0" w:color="auto"/>
            <w:left w:val="none" w:sz="0" w:space="0" w:color="auto"/>
            <w:bottom w:val="none" w:sz="0" w:space="0" w:color="auto"/>
            <w:right w:val="none" w:sz="0" w:space="0" w:color="auto"/>
          </w:divBdr>
          <w:divsChild>
            <w:div w:id="813527223">
              <w:marLeft w:val="0"/>
              <w:marRight w:val="0"/>
              <w:marTop w:val="0"/>
              <w:marBottom w:val="0"/>
              <w:divBdr>
                <w:top w:val="none" w:sz="0" w:space="0" w:color="auto"/>
                <w:left w:val="none" w:sz="0" w:space="0" w:color="auto"/>
                <w:bottom w:val="none" w:sz="0" w:space="0" w:color="auto"/>
                <w:right w:val="none" w:sz="0" w:space="0" w:color="auto"/>
              </w:divBdr>
            </w:div>
          </w:divsChild>
        </w:div>
        <w:div w:id="203182730">
          <w:marLeft w:val="0"/>
          <w:marRight w:val="0"/>
          <w:marTop w:val="300"/>
          <w:marBottom w:val="0"/>
          <w:divBdr>
            <w:top w:val="none" w:sz="0" w:space="0" w:color="auto"/>
            <w:left w:val="none" w:sz="0" w:space="0" w:color="auto"/>
            <w:bottom w:val="none" w:sz="0" w:space="0" w:color="auto"/>
            <w:right w:val="none" w:sz="0" w:space="0" w:color="auto"/>
          </w:divBdr>
          <w:divsChild>
            <w:div w:id="1636980659">
              <w:marLeft w:val="0"/>
              <w:marRight w:val="0"/>
              <w:marTop w:val="0"/>
              <w:marBottom w:val="0"/>
              <w:divBdr>
                <w:top w:val="none" w:sz="0" w:space="0" w:color="auto"/>
                <w:left w:val="none" w:sz="0" w:space="0" w:color="auto"/>
                <w:bottom w:val="none" w:sz="0" w:space="0" w:color="auto"/>
                <w:right w:val="none" w:sz="0" w:space="0" w:color="auto"/>
              </w:divBdr>
              <w:divsChild>
                <w:div w:id="552042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7124611">
          <w:marLeft w:val="0"/>
          <w:marRight w:val="0"/>
          <w:marTop w:val="300"/>
          <w:marBottom w:val="0"/>
          <w:divBdr>
            <w:top w:val="none" w:sz="0" w:space="0" w:color="auto"/>
            <w:left w:val="none" w:sz="0" w:space="0" w:color="auto"/>
            <w:bottom w:val="none" w:sz="0" w:space="0" w:color="auto"/>
            <w:right w:val="none" w:sz="0" w:space="0" w:color="auto"/>
          </w:divBdr>
          <w:divsChild>
            <w:div w:id="445007379">
              <w:marLeft w:val="0"/>
              <w:marRight w:val="0"/>
              <w:marTop w:val="0"/>
              <w:marBottom w:val="0"/>
              <w:divBdr>
                <w:top w:val="none" w:sz="0" w:space="0" w:color="auto"/>
                <w:left w:val="none" w:sz="0" w:space="0" w:color="auto"/>
                <w:bottom w:val="none" w:sz="0" w:space="0" w:color="auto"/>
                <w:right w:val="none" w:sz="0" w:space="0" w:color="auto"/>
              </w:divBdr>
              <w:divsChild>
                <w:div w:id="647830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288913">
          <w:marLeft w:val="0"/>
          <w:marRight w:val="0"/>
          <w:marTop w:val="300"/>
          <w:marBottom w:val="0"/>
          <w:divBdr>
            <w:top w:val="none" w:sz="0" w:space="0" w:color="auto"/>
            <w:left w:val="none" w:sz="0" w:space="0" w:color="auto"/>
            <w:bottom w:val="none" w:sz="0" w:space="0" w:color="auto"/>
            <w:right w:val="none" w:sz="0" w:space="0" w:color="auto"/>
          </w:divBdr>
          <w:divsChild>
            <w:div w:id="1900630750">
              <w:marLeft w:val="0"/>
              <w:marRight w:val="0"/>
              <w:marTop w:val="0"/>
              <w:marBottom w:val="0"/>
              <w:divBdr>
                <w:top w:val="none" w:sz="0" w:space="0" w:color="auto"/>
                <w:left w:val="none" w:sz="0" w:space="0" w:color="auto"/>
                <w:bottom w:val="none" w:sz="0" w:space="0" w:color="auto"/>
                <w:right w:val="none" w:sz="0" w:space="0" w:color="auto"/>
              </w:divBdr>
              <w:divsChild>
                <w:div w:id="8926180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3704389">
          <w:marLeft w:val="0"/>
          <w:marRight w:val="0"/>
          <w:marTop w:val="300"/>
          <w:marBottom w:val="0"/>
          <w:divBdr>
            <w:top w:val="none" w:sz="0" w:space="0" w:color="auto"/>
            <w:left w:val="none" w:sz="0" w:space="0" w:color="auto"/>
            <w:bottom w:val="none" w:sz="0" w:space="0" w:color="auto"/>
            <w:right w:val="none" w:sz="0" w:space="0" w:color="auto"/>
          </w:divBdr>
          <w:divsChild>
            <w:div w:id="50735583">
              <w:marLeft w:val="0"/>
              <w:marRight w:val="0"/>
              <w:marTop w:val="0"/>
              <w:marBottom w:val="0"/>
              <w:divBdr>
                <w:top w:val="none" w:sz="0" w:space="0" w:color="auto"/>
                <w:left w:val="none" w:sz="0" w:space="0" w:color="auto"/>
                <w:bottom w:val="none" w:sz="0" w:space="0" w:color="auto"/>
                <w:right w:val="none" w:sz="0" w:space="0" w:color="auto"/>
              </w:divBdr>
              <w:divsChild>
                <w:div w:id="937981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75417567">
      <w:bodyDiv w:val="1"/>
      <w:marLeft w:val="0"/>
      <w:marRight w:val="0"/>
      <w:marTop w:val="0"/>
      <w:marBottom w:val="0"/>
      <w:divBdr>
        <w:top w:val="none" w:sz="0" w:space="0" w:color="auto"/>
        <w:left w:val="none" w:sz="0" w:space="0" w:color="auto"/>
        <w:bottom w:val="none" w:sz="0" w:space="0" w:color="auto"/>
        <w:right w:val="none" w:sz="0" w:space="0" w:color="auto"/>
      </w:divBdr>
    </w:div>
    <w:div w:id="476998814">
      <w:bodyDiv w:val="1"/>
      <w:marLeft w:val="0"/>
      <w:marRight w:val="0"/>
      <w:marTop w:val="0"/>
      <w:marBottom w:val="0"/>
      <w:divBdr>
        <w:top w:val="none" w:sz="0" w:space="0" w:color="auto"/>
        <w:left w:val="none" w:sz="0" w:space="0" w:color="auto"/>
        <w:bottom w:val="none" w:sz="0" w:space="0" w:color="auto"/>
        <w:right w:val="none" w:sz="0" w:space="0" w:color="auto"/>
      </w:divBdr>
    </w:div>
    <w:div w:id="477579296">
      <w:bodyDiv w:val="1"/>
      <w:marLeft w:val="0"/>
      <w:marRight w:val="0"/>
      <w:marTop w:val="0"/>
      <w:marBottom w:val="0"/>
      <w:divBdr>
        <w:top w:val="none" w:sz="0" w:space="0" w:color="auto"/>
        <w:left w:val="none" w:sz="0" w:space="0" w:color="auto"/>
        <w:bottom w:val="none" w:sz="0" w:space="0" w:color="auto"/>
        <w:right w:val="none" w:sz="0" w:space="0" w:color="auto"/>
      </w:divBdr>
    </w:div>
    <w:div w:id="478112603">
      <w:bodyDiv w:val="1"/>
      <w:marLeft w:val="0"/>
      <w:marRight w:val="0"/>
      <w:marTop w:val="0"/>
      <w:marBottom w:val="0"/>
      <w:divBdr>
        <w:top w:val="none" w:sz="0" w:space="0" w:color="auto"/>
        <w:left w:val="none" w:sz="0" w:space="0" w:color="auto"/>
        <w:bottom w:val="none" w:sz="0" w:space="0" w:color="auto"/>
        <w:right w:val="none" w:sz="0" w:space="0" w:color="auto"/>
      </w:divBdr>
      <w:divsChild>
        <w:div w:id="1426343184">
          <w:marLeft w:val="0"/>
          <w:marRight w:val="0"/>
          <w:marTop w:val="0"/>
          <w:marBottom w:val="0"/>
          <w:divBdr>
            <w:top w:val="none" w:sz="0" w:space="0" w:color="auto"/>
            <w:left w:val="none" w:sz="0" w:space="0" w:color="auto"/>
            <w:bottom w:val="none" w:sz="0" w:space="0" w:color="auto"/>
            <w:right w:val="none" w:sz="0" w:space="0" w:color="auto"/>
          </w:divBdr>
        </w:div>
        <w:div w:id="642587351">
          <w:marLeft w:val="0"/>
          <w:marRight w:val="0"/>
          <w:marTop w:val="0"/>
          <w:marBottom w:val="0"/>
          <w:divBdr>
            <w:top w:val="none" w:sz="0" w:space="0" w:color="auto"/>
            <w:left w:val="none" w:sz="0" w:space="0" w:color="auto"/>
            <w:bottom w:val="none" w:sz="0" w:space="0" w:color="auto"/>
            <w:right w:val="none" w:sz="0" w:space="0" w:color="auto"/>
          </w:divBdr>
          <w:divsChild>
            <w:div w:id="237179589">
              <w:marLeft w:val="0"/>
              <w:marRight w:val="0"/>
              <w:marTop w:val="0"/>
              <w:marBottom w:val="0"/>
              <w:divBdr>
                <w:top w:val="none" w:sz="0" w:space="0" w:color="auto"/>
                <w:left w:val="none" w:sz="0" w:space="0" w:color="auto"/>
                <w:bottom w:val="none" w:sz="0" w:space="0" w:color="auto"/>
                <w:right w:val="none" w:sz="0" w:space="0" w:color="auto"/>
              </w:divBdr>
            </w:div>
          </w:divsChild>
        </w:div>
        <w:div w:id="1190026557">
          <w:marLeft w:val="0"/>
          <w:marRight w:val="0"/>
          <w:marTop w:val="0"/>
          <w:marBottom w:val="0"/>
          <w:divBdr>
            <w:top w:val="none" w:sz="0" w:space="0" w:color="auto"/>
            <w:left w:val="none" w:sz="0" w:space="0" w:color="auto"/>
            <w:bottom w:val="none" w:sz="0" w:space="0" w:color="auto"/>
            <w:right w:val="none" w:sz="0" w:space="0" w:color="auto"/>
          </w:divBdr>
        </w:div>
        <w:div w:id="1970820299">
          <w:marLeft w:val="0"/>
          <w:marRight w:val="0"/>
          <w:marTop w:val="0"/>
          <w:marBottom w:val="0"/>
          <w:divBdr>
            <w:top w:val="none" w:sz="0" w:space="0" w:color="auto"/>
            <w:left w:val="none" w:sz="0" w:space="0" w:color="auto"/>
            <w:bottom w:val="none" w:sz="0" w:space="0" w:color="auto"/>
            <w:right w:val="none" w:sz="0" w:space="0" w:color="auto"/>
          </w:divBdr>
          <w:divsChild>
            <w:div w:id="62946276">
              <w:marLeft w:val="0"/>
              <w:marRight w:val="0"/>
              <w:marTop w:val="0"/>
              <w:marBottom w:val="0"/>
              <w:divBdr>
                <w:top w:val="none" w:sz="0" w:space="0" w:color="auto"/>
                <w:left w:val="none" w:sz="0" w:space="0" w:color="auto"/>
                <w:bottom w:val="none" w:sz="0" w:space="0" w:color="auto"/>
                <w:right w:val="none" w:sz="0" w:space="0" w:color="auto"/>
              </w:divBdr>
            </w:div>
          </w:divsChild>
        </w:div>
        <w:div w:id="494344111">
          <w:marLeft w:val="0"/>
          <w:marRight w:val="0"/>
          <w:marTop w:val="0"/>
          <w:marBottom w:val="0"/>
          <w:divBdr>
            <w:top w:val="none" w:sz="0" w:space="0" w:color="auto"/>
            <w:left w:val="none" w:sz="0" w:space="0" w:color="auto"/>
            <w:bottom w:val="none" w:sz="0" w:space="0" w:color="auto"/>
            <w:right w:val="none" w:sz="0" w:space="0" w:color="auto"/>
          </w:divBdr>
        </w:div>
        <w:div w:id="890766957">
          <w:marLeft w:val="0"/>
          <w:marRight w:val="0"/>
          <w:marTop w:val="0"/>
          <w:marBottom w:val="0"/>
          <w:divBdr>
            <w:top w:val="none" w:sz="0" w:space="0" w:color="auto"/>
            <w:left w:val="none" w:sz="0" w:space="0" w:color="auto"/>
            <w:bottom w:val="none" w:sz="0" w:space="0" w:color="auto"/>
            <w:right w:val="none" w:sz="0" w:space="0" w:color="auto"/>
          </w:divBdr>
          <w:divsChild>
            <w:div w:id="775446713">
              <w:marLeft w:val="0"/>
              <w:marRight w:val="0"/>
              <w:marTop w:val="0"/>
              <w:marBottom w:val="0"/>
              <w:divBdr>
                <w:top w:val="none" w:sz="0" w:space="0" w:color="auto"/>
                <w:left w:val="none" w:sz="0" w:space="0" w:color="auto"/>
                <w:bottom w:val="none" w:sz="0" w:space="0" w:color="auto"/>
                <w:right w:val="none" w:sz="0" w:space="0" w:color="auto"/>
              </w:divBdr>
            </w:div>
          </w:divsChild>
        </w:div>
        <w:div w:id="2905096">
          <w:marLeft w:val="0"/>
          <w:marRight w:val="0"/>
          <w:marTop w:val="0"/>
          <w:marBottom w:val="0"/>
          <w:divBdr>
            <w:top w:val="none" w:sz="0" w:space="0" w:color="auto"/>
            <w:left w:val="none" w:sz="0" w:space="0" w:color="auto"/>
            <w:bottom w:val="none" w:sz="0" w:space="0" w:color="auto"/>
            <w:right w:val="none" w:sz="0" w:space="0" w:color="auto"/>
          </w:divBdr>
        </w:div>
        <w:div w:id="2044791940">
          <w:marLeft w:val="0"/>
          <w:marRight w:val="0"/>
          <w:marTop w:val="0"/>
          <w:marBottom w:val="0"/>
          <w:divBdr>
            <w:top w:val="none" w:sz="0" w:space="0" w:color="auto"/>
            <w:left w:val="none" w:sz="0" w:space="0" w:color="auto"/>
            <w:bottom w:val="none" w:sz="0" w:space="0" w:color="auto"/>
            <w:right w:val="none" w:sz="0" w:space="0" w:color="auto"/>
          </w:divBdr>
          <w:divsChild>
            <w:div w:id="1274442219">
              <w:marLeft w:val="0"/>
              <w:marRight w:val="0"/>
              <w:marTop w:val="0"/>
              <w:marBottom w:val="0"/>
              <w:divBdr>
                <w:top w:val="none" w:sz="0" w:space="0" w:color="auto"/>
                <w:left w:val="none" w:sz="0" w:space="0" w:color="auto"/>
                <w:bottom w:val="none" w:sz="0" w:space="0" w:color="auto"/>
                <w:right w:val="none" w:sz="0" w:space="0" w:color="auto"/>
              </w:divBdr>
            </w:div>
          </w:divsChild>
        </w:div>
        <w:div w:id="641814405">
          <w:marLeft w:val="0"/>
          <w:marRight w:val="0"/>
          <w:marTop w:val="0"/>
          <w:marBottom w:val="0"/>
          <w:divBdr>
            <w:top w:val="none" w:sz="0" w:space="0" w:color="auto"/>
            <w:left w:val="none" w:sz="0" w:space="0" w:color="auto"/>
            <w:bottom w:val="none" w:sz="0" w:space="0" w:color="auto"/>
            <w:right w:val="none" w:sz="0" w:space="0" w:color="auto"/>
          </w:divBdr>
        </w:div>
        <w:div w:id="115418444">
          <w:marLeft w:val="0"/>
          <w:marRight w:val="0"/>
          <w:marTop w:val="0"/>
          <w:marBottom w:val="0"/>
          <w:divBdr>
            <w:top w:val="none" w:sz="0" w:space="0" w:color="auto"/>
            <w:left w:val="none" w:sz="0" w:space="0" w:color="auto"/>
            <w:bottom w:val="none" w:sz="0" w:space="0" w:color="auto"/>
            <w:right w:val="none" w:sz="0" w:space="0" w:color="auto"/>
          </w:divBdr>
          <w:divsChild>
            <w:div w:id="807549579">
              <w:marLeft w:val="0"/>
              <w:marRight w:val="0"/>
              <w:marTop w:val="0"/>
              <w:marBottom w:val="0"/>
              <w:divBdr>
                <w:top w:val="none" w:sz="0" w:space="0" w:color="auto"/>
                <w:left w:val="none" w:sz="0" w:space="0" w:color="auto"/>
                <w:bottom w:val="none" w:sz="0" w:space="0" w:color="auto"/>
                <w:right w:val="none" w:sz="0" w:space="0" w:color="auto"/>
              </w:divBdr>
            </w:div>
          </w:divsChild>
        </w:div>
        <w:div w:id="1542982807">
          <w:marLeft w:val="0"/>
          <w:marRight w:val="0"/>
          <w:marTop w:val="0"/>
          <w:marBottom w:val="0"/>
          <w:divBdr>
            <w:top w:val="none" w:sz="0" w:space="0" w:color="auto"/>
            <w:left w:val="none" w:sz="0" w:space="0" w:color="auto"/>
            <w:bottom w:val="none" w:sz="0" w:space="0" w:color="auto"/>
            <w:right w:val="none" w:sz="0" w:space="0" w:color="auto"/>
          </w:divBdr>
        </w:div>
        <w:div w:id="1064375864">
          <w:marLeft w:val="0"/>
          <w:marRight w:val="0"/>
          <w:marTop w:val="0"/>
          <w:marBottom w:val="0"/>
          <w:divBdr>
            <w:top w:val="none" w:sz="0" w:space="0" w:color="auto"/>
            <w:left w:val="none" w:sz="0" w:space="0" w:color="auto"/>
            <w:bottom w:val="none" w:sz="0" w:space="0" w:color="auto"/>
            <w:right w:val="none" w:sz="0" w:space="0" w:color="auto"/>
          </w:divBdr>
          <w:divsChild>
            <w:div w:id="443383582">
              <w:marLeft w:val="0"/>
              <w:marRight w:val="0"/>
              <w:marTop w:val="0"/>
              <w:marBottom w:val="0"/>
              <w:divBdr>
                <w:top w:val="none" w:sz="0" w:space="0" w:color="auto"/>
                <w:left w:val="none" w:sz="0" w:space="0" w:color="auto"/>
                <w:bottom w:val="none" w:sz="0" w:space="0" w:color="auto"/>
                <w:right w:val="none" w:sz="0" w:space="0" w:color="auto"/>
              </w:divBdr>
            </w:div>
          </w:divsChild>
        </w:div>
        <w:div w:id="1671445001">
          <w:marLeft w:val="0"/>
          <w:marRight w:val="0"/>
          <w:marTop w:val="0"/>
          <w:marBottom w:val="0"/>
          <w:divBdr>
            <w:top w:val="none" w:sz="0" w:space="0" w:color="auto"/>
            <w:left w:val="none" w:sz="0" w:space="0" w:color="auto"/>
            <w:bottom w:val="none" w:sz="0" w:space="0" w:color="auto"/>
            <w:right w:val="none" w:sz="0" w:space="0" w:color="auto"/>
          </w:divBdr>
        </w:div>
        <w:div w:id="958537676">
          <w:marLeft w:val="0"/>
          <w:marRight w:val="0"/>
          <w:marTop w:val="0"/>
          <w:marBottom w:val="0"/>
          <w:divBdr>
            <w:top w:val="none" w:sz="0" w:space="0" w:color="auto"/>
            <w:left w:val="none" w:sz="0" w:space="0" w:color="auto"/>
            <w:bottom w:val="none" w:sz="0" w:space="0" w:color="auto"/>
            <w:right w:val="none" w:sz="0" w:space="0" w:color="auto"/>
          </w:divBdr>
          <w:divsChild>
            <w:div w:id="2134864362">
              <w:marLeft w:val="0"/>
              <w:marRight w:val="0"/>
              <w:marTop w:val="0"/>
              <w:marBottom w:val="0"/>
              <w:divBdr>
                <w:top w:val="none" w:sz="0" w:space="0" w:color="auto"/>
                <w:left w:val="none" w:sz="0" w:space="0" w:color="auto"/>
                <w:bottom w:val="none" w:sz="0" w:space="0" w:color="auto"/>
                <w:right w:val="none" w:sz="0" w:space="0" w:color="auto"/>
              </w:divBdr>
            </w:div>
          </w:divsChild>
        </w:div>
        <w:div w:id="828406053">
          <w:marLeft w:val="0"/>
          <w:marRight w:val="0"/>
          <w:marTop w:val="300"/>
          <w:marBottom w:val="0"/>
          <w:divBdr>
            <w:top w:val="none" w:sz="0" w:space="0" w:color="auto"/>
            <w:left w:val="none" w:sz="0" w:space="0" w:color="auto"/>
            <w:bottom w:val="none" w:sz="0" w:space="0" w:color="auto"/>
            <w:right w:val="none" w:sz="0" w:space="0" w:color="auto"/>
          </w:divBdr>
          <w:divsChild>
            <w:div w:id="834420465">
              <w:marLeft w:val="0"/>
              <w:marRight w:val="0"/>
              <w:marTop w:val="0"/>
              <w:marBottom w:val="0"/>
              <w:divBdr>
                <w:top w:val="none" w:sz="0" w:space="0" w:color="auto"/>
                <w:left w:val="none" w:sz="0" w:space="0" w:color="auto"/>
                <w:bottom w:val="none" w:sz="0" w:space="0" w:color="auto"/>
                <w:right w:val="none" w:sz="0" w:space="0" w:color="auto"/>
              </w:divBdr>
              <w:divsChild>
                <w:div w:id="16095016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3890550">
          <w:marLeft w:val="0"/>
          <w:marRight w:val="0"/>
          <w:marTop w:val="300"/>
          <w:marBottom w:val="0"/>
          <w:divBdr>
            <w:top w:val="none" w:sz="0" w:space="0" w:color="auto"/>
            <w:left w:val="none" w:sz="0" w:space="0" w:color="auto"/>
            <w:bottom w:val="none" w:sz="0" w:space="0" w:color="auto"/>
            <w:right w:val="none" w:sz="0" w:space="0" w:color="auto"/>
          </w:divBdr>
          <w:divsChild>
            <w:div w:id="1127578271">
              <w:marLeft w:val="0"/>
              <w:marRight w:val="0"/>
              <w:marTop w:val="0"/>
              <w:marBottom w:val="0"/>
              <w:divBdr>
                <w:top w:val="none" w:sz="0" w:space="0" w:color="auto"/>
                <w:left w:val="none" w:sz="0" w:space="0" w:color="auto"/>
                <w:bottom w:val="none" w:sz="0" w:space="0" w:color="auto"/>
                <w:right w:val="none" w:sz="0" w:space="0" w:color="auto"/>
              </w:divBdr>
              <w:divsChild>
                <w:div w:id="865749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9115713">
          <w:marLeft w:val="0"/>
          <w:marRight w:val="0"/>
          <w:marTop w:val="300"/>
          <w:marBottom w:val="0"/>
          <w:divBdr>
            <w:top w:val="none" w:sz="0" w:space="0" w:color="auto"/>
            <w:left w:val="none" w:sz="0" w:space="0" w:color="auto"/>
            <w:bottom w:val="none" w:sz="0" w:space="0" w:color="auto"/>
            <w:right w:val="none" w:sz="0" w:space="0" w:color="auto"/>
          </w:divBdr>
          <w:divsChild>
            <w:div w:id="664236926">
              <w:marLeft w:val="0"/>
              <w:marRight w:val="0"/>
              <w:marTop w:val="0"/>
              <w:marBottom w:val="0"/>
              <w:divBdr>
                <w:top w:val="none" w:sz="0" w:space="0" w:color="auto"/>
                <w:left w:val="none" w:sz="0" w:space="0" w:color="auto"/>
                <w:bottom w:val="none" w:sz="0" w:space="0" w:color="auto"/>
                <w:right w:val="none" w:sz="0" w:space="0" w:color="auto"/>
              </w:divBdr>
              <w:divsChild>
                <w:div w:id="19894368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0323588">
          <w:marLeft w:val="0"/>
          <w:marRight w:val="0"/>
          <w:marTop w:val="300"/>
          <w:marBottom w:val="0"/>
          <w:divBdr>
            <w:top w:val="none" w:sz="0" w:space="0" w:color="auto"/>
            <w:left w:val="none" w:sz="0" w:space="0" w:color="auto"/>
            <w:bottom w:val="none" w:sz="0" w:space="0" w:color="auto"/>
            <w:right w:val="none" w:sz="0" w:space="0" w:color="auto"/>
          </w:divBdr>
          <w:divsChild>
            <w:div w:id="1653410748">
              <w:marLeft w:val="0"/>
              <w:marRight w:val="0"/>
              <w:marTop w:val="0"/>
              <w:marBottom w:val="0"/>
              <w:divBdr>
                <w:top w:val="none" w:sz="0" w:space="0" w:color="auto"/>
                <w:left w:val="none" w:sz="0" w:space="0" w:color="auto"/>
                <w:bottom w:val="none" w:sz="0" w:space="0" w:color="auto"/>
                <w:right w:val="none" w:sz="0" w:space="0" w:color="auto"/>
              </w:divBdr>
              <w:divsChild>
                <w:div w:id="2096903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81586849">
      <w:bodyDiv w:val="1"/>
      <w:marLeft w:val="0"/>
      <w:marRight w:val="0"/>
      <w:marTop w:val="0"/>
      <w:marBottom w:val="0"/>
      <w:divBdr>
        <w:top w:val="none" w:sz="0" w:space="0" w:color="auto"/>
        <w:left w:val="none" w:sz="0" w:space="0" w:color="auto"/>
        <w:bottom w:val="none" w:sz="0" w:space="0" w:color="auto"/>
        <w:right w:val="none" w:sz="0" w:space="0" w:color="auto"/>
      </w:divBdr>
    </w:div>
    <w:div w:id="484125098">
      <w:bodyDiv w:val="1"/>
      <w:marLeft w:val="0"/>
      <w:marRight w:val="0"/>
      <w:marTop w:val="0"/>
      <w:marBottom w:val="0"/>
      <w:divBdr>
        <w:top w:val="none" w:sz="0" w:space="0" w:color="auto"/>
        <w:left w:val="none" w:sz="0" w:space="0" w:color="auto"/>
        <w:bottom w:val="none" w:sz="0" w:space="0" w:color="auto"/>
        <w:right w:val="none" w:sz="0" w:space="0" w:color="auto"/>
      </w:divBdr>
      <w:divsChild>
        <w:div w:id="129901205">
          <w:marLeft w:val="0"/>
          <w:marRight w:val="0"/>
          <w:marTop w:val="0"/>
          <w:marBottom w:val="0"/>
          <w:divBdr>
            <w:top w:val="none" w:sz="0" w:space="0" w:color="auto"/>
            <w:left w:val="none" w:sz="0" w:space="0" w:color="auto"/>
            <w:bottom w:val="none" w:sz="0" w:space="0" w:color="auto"/>
            <w:right w:val="none" w:sz="0" w:space="0" w:color="auto"/>
          </w:divBdr>
        </w:div>
        <w:div w:id="1602641729">
          <w:marLeft w:val="0"/>
          <w:marRight w:val="0"/>
          <w:marTop w:val="0"/>
          <w:marBottom w:val="0"/>
          <w:divBdr>
            <w:top w:val="none" w:sz="0" w:space="0" w:color="auto"/>
            <w:left w:val="none" w:sz="0" w:space="0" w:color="auto"/>
            <w:bottom w:val="none" w:sz="0" w:space="0" w:color="auto"/>
            <w:right w:val="none" w:sz="0" w:space="0" w:color="auto"/>
          </w:divBdr>
          <w:divsChild>
            <w:div w:id="766848239">
              <w:marLeft w:val="0"/>
              <w:marRight w:val="0"/>
              <w:marTop w:val="0"/>
              <w:marBottom w:val="0"/>
              <w:divBdr>
                <w:top w:val="none" w:sz="0" w:space="0" w:color="auto"/>
                <w:left w:val="none" w:sz="0" w:space="0" w:color="auto"/>
                <w:bottom w:val="none" w:sz="0" w:space="0" w:color="auto"/>
                <w:right w:val="none" w:sz="0" w:space="0" w:color="auto"/>
              </w:divBdr>
            </w:div>
          </w:divsChild>
        </w:div>
        <w:div w:id="1481653001">
          <w:marLeft w:val="0"/>
          <w:marRight w:val="0"/>
          <w:marTop w:val="0"/>
          <w:marBottom w:val="0"/>
          <w:divBdr>
            <w:top w:val="none" w:sz="0" w:space="0" w:color="auto"/>
            <w:left w:val="none" w:sz="0" w:space="0" w:color="auto"/>
            <w:bottom w:val="none" w:sz="0" w:space="0" w:color="auto"/>
            <w:right w:val="none" w:sz="0" w:space="0" w:color="auto"/>
          </w:divBdr>
        </w:div>
        <w:div w:id="425539997">
          <w:marLeft w:val="0"/>
          <w:marRight w:val="0"/>
          <w:marTop w:val="0"/>
          <w:marBottom w:val="0"/>
          <w:divBdr>
            <w:top w:val="none" w:sz="0" w:space="0" w:color="auto"/>
            <w:left w:val="none" w:sz="0" w:space="0" w:color="auto"/>
            <w:bottom w:val="none" w:sz="0" w:space="0" w:color="auto"/>
            <w:right w:val="none" w:sz="0" w:space="0" w:color="auto"/>
          </w:divBdr>
          <w:divsChild>
            <w:div w:id="1962763679">
              <w:marLeft w:val="0"/>
              <w:marRight w:val="0"/>
              <w:marTop w:val="0"/>
              <w:marBottom w:val="0"/>
              <w:divBdr>
                <w:top w:val="none" w:sz="0" w:space="0" w:color="auto"/>
                <w:left w:val="none" w:sz="0" w:space="0" w:color="auto"/>
                <w:bottom w:val="none" w:sz="0" w:space="0" w:color="auto"/>
                <w:right w:val="none" w:sz="0" w:space="0" w:color="auto"/>
              </w:divBdr>
            </w:div>
          </w:divsChild>
        </w:div>
        <w:div w:id="1667856388">
          <w:marLeft w:val="0"/>
          <w:marRight w:val="0"/>
          <w:marTop w:val="0"/>
          <w:marBottom w:val="0"/>
          <w:divBdr>
            <w:top w:val="none" w:sz="0" w:space="0" w:color="auto"/>
            <w:left w:val="none" w:sz="0" w:space="0" w:color="auto"/>
            <w:bottom w:val="none" w:sz="0" w:space="0" w:color="auto"/>
            <w:right w:val="none" w:sz="0" w:space="0" w:color="auto"/>
          </w:divBdr>
        </w:div>
        <w:div w:id="990671076">
          <w:marLeft w:val="0"/>
          <w:marRight w:val="0"/>
          <w:marTop w:val="0"/>
          <w:marBottom w:val="0"/>
          <w:divBdr>
            <w:top w:val="none" w:sz="0" w:space="0" w:color="auto"/>
            <w:left w:val="none" w:sz="0" w:space="0" w:color="auto"/>
            <w:bottom w:val="none" w:sz="0" w:space="0" w:color="auto"/>
            <w:right w:val="none" w:sz="0" w:space="0" w:color="auto"/>
          </w:divBdr>
          <w:divsChild>
            <w:div w:id="1422530706">
              <w:marLeft w:val="0"/>
              <w:marRight w:val="0"/>
              <w:marTop w:val="0"/>
              <w:marBottom w:val="0"/>
              <w:divBdr>
                <w:top w:val="none" w:sz="0" w:space="0" w:color="auto"/>
                <w:left w:val="none" w:sz="0" w:space="0" w:color="auto"/>
                <w:bottom w:val="none" w:sz="0" w:space="0" w:color="auto"/>
                <w:right w:val="none" w:sz="0" w:space="0" w:color="auto"/>
              </w:divBdr>
            </w:div>
          </w:divsChild>
        </w:div>
        <w:div w:id="22484918">
          <w:marLeft w:val="0"/>
          <w:marRight w:val="0"/>
          <w:marTop w:val="0"/>
          <w:marBottom w:val="0"/>
          <w:divBdr>
            <w:top w:val="none" w:sz="0" w:space="0" w:color="auto"/>
            <w:left w:val="none" w:sz="0" w:space="0" w:color="auto"/>
            <w:bottom w:val="none" w:sz="0" w:space="0" w:color="auto"/>
            <w:right w:val="none" w:sz="0" w:space="0" w:color="auto"/>
          </w:divBdr>
        </w:div>
        <w:div w:id="1849171473">
          <w:marLeft w:val="0"/>
          <w:marRight w:val="0"/>
          <w:marTop w:val="0"/>
          <w:marBottom w:val="0"/>
          <w:divBdr>
            <w:top w:val="none" w:sz="0" w:space="0" w:color="auto"/>
            <w:left w:val="none" w:sz="0" w:space="0" w:color="auto"/>
            <w:bottom w:val="none" w:sz="0" w:space="0" w:color="auto"/>
            <w:right w:val="none" w:sz="0" w:space="0" w:color="auto"/>
          </w:divBdr>
          <w:divsChild>
            <w:div w:id="1122265528">
              <w:marLeft w:val="0"/>
              <w:marRight w:val="0"/>
              <w:marTop w:val="0"/>
              <w:marBottom w:val="0"/>
              <w:divBdr>
                <w:top w:val="none" w:sz="0" w:space="0" w:color="auto"/>
                <w:left w:val="none" w:sz="0" w:space="0" w:color="auto"/>
                <w:bottom w:val="none" w:sz="0" w:space="0" w:color="auto"/>
                <w:right w:val="none" w:sz="0" w:space="0" w:color="auto"/>
              </w:divBdr>
            </w:div>
          </w:divsChild>
        </w:div>
        <w:div w:id="267465324">
          <w:marLeft w:val="0"/>
          <w:marRight w:val="0"/>
          <w:marTop w:val="0"/>
          <w:marBottom w:val="0"/>
          <w:divBdr>
            <w:top w:val="none" w:sz="0" w:space="0" w:color="auto"/>
            <w:left w:val="none" w:sz="0" w:space="0" w:color="auto"/>
            <w:bottom w:val="none" w:sz="0" w:space="0" w:color="auto"/>
            <w:right w:val="none" w:sz="0" w:space="0" w:color="auto"/>
          </w:divBdr>
        </w:div>
        <w:div w:id="1415470591">
          <w:marLeft w:val="0"/>
          <w:marRight w:val="0"/>
          <w:marTop w:val="0"/>
          <w:marBottom w:val="0"/>
          <w:divBdr>
            <w:top w:val="none" w:sz="0" w:space="0" w:color="auto"/>
            <w:left w:val="none" w:sz="0" w:space="0" w:color="auto"/>
            <w:bottom w:val="none" w:sz="0" w:space="0" w:color="auto"/>
            <w:right w:val="none" w:sz="0" w:space="0" w:color="auto"/>
          </w:divBdr>
          <w:divsChild>
            <w:div w:id="1944023117">
              <w:marLeft w:val="0"/>
              <w:marRight w:val="0"/>
              <w:marTop w:val="0"/>
              <w:marBottom w:val="0"/>
              <w:divBdr>
                <w:top w:val="none" w:sz="0" w:space="0" w:color="auto"/>
                <w:left w:val="none" w:sz="0" w:space="0" w:color="auto"/>
                <w:bottom w:val="none" w:sz="0" w:space="0" w:color="auto"/>
                <w:right w:val="none" w:sz="0" w:space="0" w:color="auto"/>
              </w:divBdr>
            </w:div>
          </w:divsChild>
        </w:div>
        <w:div w:id="766193550">
          <w:marLeft w:val="0"/>
          <w:marRight w:val="0"/>
          <w:marTop w:val="0"/>
          <w:marBottom w:val="0"/>
          <w:divBdr>
            <w:top w:val="none" w:sz="0" w:space="0" w:color="auto"/>
            <w:left w:val="none" w:sz="0" w:space="0" w:color="auto"/>
            <w:bottom w:val="none" w:sz="0" w:space="0" w:color="auto"/>
            <w:right w:val="none" w:sz="0" w:space="0" w:color="auto"/>
          </w:divBdr>
        </w:div>
        <w:div w:id="1668552759">
          <w:marLeft w:val="0"/>
          <w:marRight w:val="0"/>
          <w:marTop w:val="0"/>
          <w:marBottom w:val="0"/>
          <w:divBdr>
            <w:top w:val="none" w:sz="0" w:space="0" w:color="auto"/>
            <w:left w:val="none" w:sz="0" w:space="0" w:color="auto"/>
            <w:bottom w:val="none" w:sz="0" w:space="0" w:color="auto"/>
            <w:right w:val="none" w:sz="0" w:space="0" w:color="auto"/>
          </w:divBdr>
          <w:divsChild>
            <w:div w:id="1744908220">
              <w:marLeft w:val="0"/>
              <w:marRight w:val="0"/>
              <w:marTop w:val="0"/>
              <w:marBottom w:val="0"/>
              <w:divBdr>
                <w:top w:val="none" w:sz="0" w:space="0" w:color="auto"/>
                <w:left w:val="none" w:sz="0" w:space="0" w:color="auto"/>
                <w:bottom w:val="none" w:sz="0" w:space="0" w:color="auto"/>
                <w:right w:val="none" w:sz="0" w:space="0" w:color="auto"/>
              </w:divBdr>
            </w:div>
          </w:divsChild>
        </w:div>
        <w:div w:id="332074695">
          <w:marLeft w:val="0"/>
          <w:marRight w:val="0"/>
          <w:marTop w:val="0"/>
          <w:marBottom w:val="0"/>
          <w:divBdr>
            <w:top w:val="none" w:sz="0" w:space="0" w:color="auto"/>
            <w:left w:val="none" w:sz="0" w:space="0" w:color="auto"/>
            <w:bottom w:val="none" w:sz="0" w:space="0" w:color="auto"/>
            <w:right w:val="none" w:sz="0" w:space="0" w:color="auto"/>
          </w:divBdr>
        </w:div>
        <w:div w:id="781193176">
          <w:marLeft w:val="0"/>
          <w:marRight w:val="0"/>
          <w:marTop w:val="0"/>
          <w:marBottom w:val="0"/>
          <w:divBdr>
            <w:top w:val="none" w:sz="0" w:space="0" w:color="auto"/>
            <w:left w:val="none" w:sz="0" w:space="0" w:color="auto"/>
            <w:bottom w:val="none" w:sz="0" w:space="0" w:color="auto"/>
            <w:right w:val="none" w:sz="0" w:space="0" w:color="auto"/>
          </w:divBdr>
          <w:divsChild>
            <w:div w:id="40250022">
              <w:marLeft w:val="0"/>
              <w:marRight w:val="0"/>
              <w:marTop w:val="0"/>
              <w:marBottom w:val="0"/>
              <w:divBdr>
                <w:top w:val="none" w:sz="0" w:space="0" w:color="auto"/>
                <w:left w:val="none" w:sz="0" w:space="0" w:color="auto"/>
                <w:bottom w:val="none" w:sz="0" w:space="0" w:color="auto"/>
                <w:right w:val="none" w:sz="0" w:space="0" w:color="auto"/>
              </w:divBdr>
            </w:div>
          </w:divsChild>
        </w:div>
        <w:div w:id="1626932988">
          <w:marLeft w:val="0"/>
          <w:marRight w:val="0"/>
          <w:marTop w:val="300"/>
          <w:marBottom w:val="0"/>
          <w:divBdr>
            <w:top w:val="none" w:sz="0" w:space="0" w:color="auto"/>
            <w:left w:val="none" w:sz="0" w:space="0" w:color="auto"/>
            <w:bottom w:val="none" w:sz="0" w:space="0" w:color="auto"/>
            <w:right w:val="none" w:sz="0" w:space="0" w:color="auto"/>
          </w:divBdr>
          <w:divsChild>
            <w:div w:id="286358622">
              <w:marLeft w:val="0"/>
              <w:marRight w:val="0"/>
              <w:marTop w:val="0"/>
              <w:marBottom w:val="0"/>
              <w:divBdr>
                <w:top w:val="none" w:sz="0" w:space="0" w:color="auto"/>
                <w:left w:val="none" w:sz="0" w:space="0" w:color="auto"/>
                <w:bottom w:val="none" w:sz="0" w:space="0" w:color="auto"/>
                <w:right w:val="none" w:sz="0" w:space="0" w:color="auto"/>
              </w:divBdr>
              <w:divsChild>
                <w:div w:id="1666664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98593">
          <w:marLeft w:val="0"/>
          <w:marRight w:val="0"/>
          <w:marTop w:val="300"/>
          <w:marBottom w:val="0"/>
          <w:divBdr>
            <w:top w:val="none" w:sz="0" w:space="0" w:color="auto"/>
            <w:left w:val="none" w:sz="0" w:space="0" w:color="auto"/>
            <w:bottom w:val="none" w:sz="0" w:space="0" w:color="auto"/>
            <w:right w:val="none" w:sz="0" w:space="0" w:color="auto"/>
          </w:divBdr>
          <w:divsChild>
            <w:div w:id="1293292275">
              <w:marLeft w:val="0"/>
              <w:marRight w:val="0"/>
              <w:marTop w:val="0"/>
              <w:marBottom w:val="0"/>
              <w:divBdr>
                <w:top w:val="none" w:sz="0" w:space="0" w:color="auto"/>
                <w:left w:val="none" w:sz="0" w:space="0" w:color="auto"/>
                <w:bottom w:val="none" w:sz="0" w:space="0" w:color="auto"/>
                <w:right w:val="none" w:sz="0" w:space="0" w:color="auto"/>
              </w:divBdr>
              <w:divsChild>
                <w:div w:id="1890413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4255936">
          <w:marLeft w:val="0"/>
          <w:marRight w:val="0"/>
          <w:marTop w:val="300"/>
          <w:marBottom w:val="0"/>
          <w:divBdr>
            <w:top w:val="none" w:sz="0" w:space="0" w:color="auto"/>
            <w:left w:val="none" w:sz="0" w:space="0" w:color="auto"/>
            <w:bottom w:val="none" w:sz="0" w:space="0" w:color="auto"/>
            <w:right w:val="none" w:sz="0" w:space="0" w:color="auto"/>
          </w:divBdr>
          <w:divsChild>
            <w:div w:id="2025663823">
              <w:marLeft w:val="0"/>
              <w:marRight w:val="0"/>
              <w:marTop w:val="0"/>
              <w:marBottom w:val="0"/>
              <w:divBdr>
                <w:top w:val="none" w:sz="0" w:space="0" w:color="auto"/>
                <w:left w:val="none" w:sz="0" w:space="0" w:color="auto"/>
                <w:bottom w:val="none" w:sz="0" w:space="0" w:color="auto"/>
                <w:right w:val="none" w:sz="0" w:space="0" w:color="auto"/>
              </w:divBdr>
              <w:divsChild>
                <w:div w:id="2470812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8641534">
          <w:marLeft w:val="0"/>
          <w:marRight w:val="0"/>
          <w:marTop w:val="300"/>
          <w:marBottom w:val="0"/>
          <w:divBdr>
            <w:top w:val="none" w:sz="0" w:space="0" w:color="auto"/>
            <w:left w:val="none" w:sz="0" w:space="0" w:color="auto"/>
            <w:bottom w:val="none" w:sz="0" w:space="0" w:color="auto"/>
            <w:right w:val="none" w:sz="0" w:space="0" w:color="auto"/>
          </w:divBdr>
          <w:divsChild>
            <w:div w:id="1255016339">
              <w:marLeft w:val="0"/>
              <w:marRight w:val="0"/>
              <w:marTop w:val="0"/>
              <w:marBottom w:val="0"/>
              <w:divBdr>
                <w:top w:val="none" w:sz="0" w:space="0" w:color="auto"/>
                <w:left w:val="none" w:sz="0" w:space="0" w:color="auto"/>
                <w:bottom w:val="none" w:sz="0" w:space="0" w:color="auto"/>
                <w:right w:val="none" w:sz="0" w:space="0" w:color="auto"/>
              </w:divBdr>
              <w:divsChild>
                <w:div w:id="390464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0411880">
      <w:bodyDiv w:val="1"/>
      <w:marLeft w:val="0"/>
      <w:marRight w:val="0"/>
      <w:marTop w:val="0"/>
      <w:marBottom w:val="0"/>
      <w:divBdr>
        <w:top w:val="none" w:sz="0" w:space="0" w:color="auto"/>
        <w:left w:val="none" w:sz="0" w:space="0" w:color="auto"/>
        <w:bottom w:val="none" w:sz="0" w:space="0" w:color="auto"/>
        <w:right w:val="none" w:sz="0" w:space="0" w:color="auto"/>
      </w:divBdr>
      <w:divsChild>
        <w:div w:id="1242176430">
          <w:marLeft w:val="0"/>
          <w:marRight w:val="0"/>
          <w:marTop w:val="0"/>
          <w:marBottom w:val="0"/>
          <w:divBdr>
            <w:top w:val="none" w:sz="0" w:space="0" w:color="auto"/>
            <w:left w:val="none" w:sz="0" w:space="0" w:color="auto"/>
            <w:bottom w:val="none" w:sz="0" w:space="0" w:color="auto"/>
            <w:right w:val="none" w:sz="0" w:space="0" w:color="auto"/>
          </w:divBdr>
        </w:div>
        <w:div w:id="1532954857">
          <w:marLeft w:val="0"/>
          <w:marRight w:val="0"/>
          <w:marTop w:val="0"/>
          <w:marBottom w:val="0"/>
          <w:divBdr>
            <w:top w:val="none" w:sz="0" w:space="0" w:color="auto"/>
            <w:left w:val="none" w:sz="0" w:space="0" w:color="auto"/>
            <w:bottom w:val="none" w:sz="0" w:space="0" w:color="auto"/>
            <w:right w:val="none" w:sz="0" w:space="0" w:color="auto"/>
          </w:divBdr>
          <w:divsChild>
            <w:div w:id="2027754987">
              <w:marLeft w:val="0"/>
              <w:marRight w:val="0"/>
              <w:marTop w:val="0"/>
              <w:marBottom w:val="0"/>
              <w:divBdr>
                <w:top w:val="none" w:sz="0" w:space="0" w:color="auto"/>
                <w:left w:val="none" w:sz="0" w:space="0" w:color="auto"/>
                <w:bottom w:val="none" w:sz="0" w:space="0" w:color="auto"/>
                <w:right w:val="none" w:sz="0" w:space="0" w:color="auto"/>
              </w:divBdr>
            </w:div>
          </w:divsChild>
        </w:div>
        <w:div w:id="1853644957">
          <w:marLeft w:val="0"/>
          <w:marRight w:val="0"/>
          <w:marTop w:val="0"/>
          <w:marBottom w:val="0"/>
          <w:divBdr>
            <w:top w:val="none" w:sz="0" w:space="0" w:color="auto"/>
            <w:left w:val="none" w:sz="0" w:space="0" w:color="auto"/>
            <w:bottom w:val="none" w:sz="0" w:space="0" w:color="auto"/>
            <w:right w:val="none" w:sz="0" w:space="0" w:color="auto"/>
          </w:divBdr>
        </w:div>
        <w:div w:id="1872761560">
          <w:marLeft w:val="0"/>
          <w:marRight w:val="0"/>
          <w:marTop w:val="0"/>
          <w:marBottom w:val="0"/>
          <w:divBdr>
            <w:top w:val="none" w:sz="0" w:space="0" w:color="auto"/>
            <w:left w:val="none" w:sz="0" w:space="0" w:color="auto"/>
            <w:bottom w:val="none" w:sz="0" w:space="0" w:color="auto"/>
            <w:right w:val="none" w:sz="0" w:space="0" w:color="auto"/>
          </w:divBdr>
          <w:divsChild>
            <w:div w:id="85926463">
              <w:marLeft w:val="0"/>
              <w:marRight w:val="0"/>
              <w:marTop w:val="0"/>
              <w:marBottom w:val="0"/>
              <w:divBdr>
                <w:top w:val="none" w:sz="0" w:space="0" w:color="auto"/>
                <w:left w:val="none" w:sz="0" w:space="0" w:color="auto"/>
                <w:bottom w:val="none" w:sz="0" w:space="0" w:color="auto"/>
                <w:right w:val="none" w:sz="0" w:space="0" w:color="auto"/>
              </w:divBdr>
            </w:div>
          </w:divsChild>
        </w:div>
        <w:div w:id="1868521024">
          <w:marLeft w:val="0"/>
          <w:marRight w:val="0"/>
          <w:marTop w:val="0"/>
          <w:marBottom w:val="0"/>
          <w:divBdr>
            <w:top w:val="none" w:sz="0" w:space="0" w:color="auto"/>
            <w:left w:val="none" w:sz="0" w:space="0" w:color="auto"/>
            <w:bottom w:val="none" w:sz="0" w:space="0" w:color="auto"/>
            <w:right w:val="none" w:sz="0" w:space="0" w:color="auto"/>
          </w:divBdr>
        </w:div>
        <w:div w:id="2067754806">
          <w:marLeft w:val="0"/>
          <w:marRight w:val="0"/>
          <w:marTop w:val="0"/>
          <w:marBottom w:val="0"/>
          <w:divBdr>
            <w:top w:val="none" w:sz="0" w:space="0" w:color="auto"/>
            <w:left w:val="none" w:sz="0" w:space="0" w:color="auto"/>
            <w:bottom w:val="none" w:sz="0" w:space="0" w:color="auto"/>
            <w:right w:val="none" w:sz="0" w:space="0" w:color="auto"/>
          </w:divBdr>
          <w:divsChild>
            <w:div w:id="1462916969">
              <w:marLeft w:val="0"/>
              <w:marRight w:val="0"/>
              <w:marTop w:val="0"/>
              <w:marBottom w:val="0"/>
              <w:divBdr>
                <w:top w:val="none" w:sz="0" w:space="0" w:color="auto"/>
                <w:left w:val="none" w:sz="0" w:space="0" w:color="auto"/>
                <w:bottom w:val="none" w:sz="0" w:space="0" w:color="auto"/>
                <w:right w:val="none" w:sz="0" w:space="0" w:color="auto"/>
              </w:divBdr>
            </w:div>
          </w:divsChild>
        </w:div>
        <w:div w:id="500463539">
          <w:marLeft w:val="0"/>
          <w:marRight w:val="0"/>
          <w:marTop w:val="0"/>
          <w:marBottom w:val="0"/>
          <w:divBdr>
            <w:top w:val="none" w:sz="0" w:space="0" w:color="auto"/>
            <w:left w:val="none" w:sz="0" w:space="0" w:color="auto"/>
            <w:bottom w:val="none" w:sz="0" w:space="0" w:color="auto"/>
            <w:right w:val="none" w:sz="0" w:space="0" w:color="auto"/>
          </w:divBdr>
        </w:div>
        <w:div w:id="456724227">
          <w:marLeft w:val="0"/>
          <w:marRight w:val="0"/>
          <w:marTop w:val="0"/>
          <w:marBottom w:val="0"/>
          <w:divBdr>
            <w:top w:val="none" w:sz="0" w:space="0" w:color="auto"/>
            <w:left w:val="none" w:sz="0" w:space="0" w:color="auto"/>
            <w:bottom w:val="none" w:sz="0" w:space="0" w:color="auto"/>
            <w:right w:val="none" w:sz="0" w:space="0" w:color="auto"/>
          </w:divBdr>
          <w:divsChild>
            <w:div w:id="1283612656">
              <w:marLeft w:val="0"/>
              <w:marRight w:val="0"/>
              <w:marTop w:val="0"/>
              <w:marBottom w:val="0"/>
              <w:divBdr>
                <w:top w:val="none" w:sz="0" w:space="0" w:color="auto"/>
                <w:left w:val="none" w:sz="0" w:space="0" w:color="auto"/>
                <w:bottom w:val="none" w:sz="0" w:space="0" w:color="auto"/>
                <w:right w:val="none" w:sz="0" w:space="0" w:color="auto"/>
              </w:divBdr>
            </w:div>
          </w:divsChild>
        </w:div>
        <w:div w:id="1736588982">
          <w:marLeft w:val="0"/>
          <w:marRight w:val="0"/>
          <w:marTop w:val="0"/>
          <w:marBottom w:val="0"/>
          <w:divBdr>
            <w:top w:val="none" w:sz="0" w:space="0" w:color="auto"/>
            <w:left w:val="none" w:sz="0" w:space="0" w:color="auto"/>
            <w:bottom w:val="none" w:sz="0" w:space="0" w:color="auto"/>
            <w:right w:val="none" w:sz="0" w:space="0" w:color="auto"/>
          </w:divBdr>
        </w:div>
        <w:div w:id="865754443">
          <w:marLeft w:val="0"/>
          <w:marRight w:val="0"/>
          <w:marTop w:val="0"/>
          <w:marBottom w:val="0"/>
          <w:divBdr>
            <w:top w:val="none" w:sz="0" w:space="0" w:color="auto"/>
            <w:left w:val="none" w:sz="0" w:space="0" w:color="auto"/>
            <w:bottom w:val="none" w:sz="0" w:space="0" w:color="auto"/>
            <w:right w:val="none" w:sz="0" w:space="0" w:color="auto"/>
          </w:divBdr>
          <w:divsChild>
            <w:div w:id="1541091599">
              <w:marLeft w:val="0"/>
              <w:marRight w:val="0"/>
              <w:marTop w:val="0"/>
              <w:marBottom w:val="0"/>
              <w:divBdr>
                <w:top w:val="none" w:sz="0" w:space="0" w:color="auto"/>
                <w:left w:val="none" w:sz="0" w:space="0" w:color="auto"/>
                <w:bottom w:val="none" w:sz="0" w:space="0" w:color="auto"/>
                <w:right w:val="none" w:sz="0" w:space="0" w:color="auto"/>
              </w:divBdr>
            </w:div>
          </w:divsChild>
        </w:div>
        <w:div w:id="614211846">
          <w:marLeft w:val="0"/>
          <w:marRight w:val="0"/>
          <w:marTop w:val="0"/>
          <w:marBottom w:val="0"/>
          <w:divBdr>
            <w:top w:val="none" w:sz="0" w:space="0" w:color="auto"/>
            <w:left w:val="none" w:sz="0" w:space="0" w:color="auto"/>
            <w:bottom w:val="none" w:sz="0" w:space="0" w:color="auto"/>
            <w:right w:val="none" w:sz="0" w:space="0" w:color="auto"/>
          </w:divBdr>
        </w:div>
        <w:div w:id="1134449727">
          <w:marLeft w:val="0"/>
          <w:marRight w:val="0"/>
          <w:marTop w:val="0"/>
          <w:marBottom w:val="0"/>
          <w:divBdr>
            <w:top w:val="none" w:sz="0" w:space="0" w:color="auto"/>
            <w:left w:val="none" w:sz="0" w:space="0" w:color="auto"/>
            <w:bottom w:val="none" w:sz="0" w:space="0" w:color="auto"/>
            <w:right w:val="none" w:sz="0" w:space="0" w:color="auto"/>
          </w:divBdr>
          <w:divsChild>
            <w:div w:id="1677228529">
              <w:marLeft w:val="0"/>
              <w:marRight w:val="0"/>
              <w:marTop w:val="0"/>
              <w:marBottom w:val="0"/>
              <w:divBdr>
                <w:top w:val="none" w:sz="0" w:space="0" w:color="auto"/>
                <w:left w:val="none" w:sz="0" w:space="0" w:color="auto"/>
                <w:bottom w:val="none" w:sz="0" w:space="0" w:color="auto"/>
                <w:right w:val="none" w:sz="0" w:space="0" w:color="auto"/>
              </w:divBdr>
            </w:div>
          </w:divsChild>
        </w:div>
        <w:div w:id="365758844">
          <w:marLeft w:val="0"/>
          <w:marRight w:val="0"/>
          <w:marTop w:val="0"/>
          <w:marBottom w:val="0"/>
          <w:divBdr>
            <w:top w:val="none" w:sz="0" w:space="0" w:color="auto"/>
            <w:left w:val="none" w:sz="0" w:space="0" w:color="auto"/>
            <w:bottom w:val="none" w:sz="0" w:space="0" w:color="auto"/>
            <w:right w:val="none" w:sz="0" w:space="0" w:color="auto"/>
          </w:divBdr>
        </w:div>
        <w:div w:id="136457214">
          <w:marLeft w:val="0"/>
          <w:marRight w:val="0"/>
          <w:marTop w:val="0"/>
          <w:marBottom w:val="0"/>
          <w:divBdr>
            <w:top w:val="none" w:sz="0" w:space="0" w:color="auto"/>
            <w:left w:val="none" w:sz="0" w:space="0" w:color="auto"/>
            <w:bottom w:val="none" w:sz="0" w:space="0" w:color="auto"/>
            <w:right w:val="none" w:sz="0" w:space="0" w:color="auto"/>
          </w:divBdr>
          <w:divsChild>
            <w:div w:id="1530684587">
              <w:marLeft w:val="0"/>
              <w:marRight w:val="0"/>
              <w:marTop w:val="0"/>
              <w:marBottom w:val="0"/>
              <w:divBdr>
                <w:top w:val="none" w:sz="0" w:space="0" w:color="auto"/>
                <w:left w:val="none" w:sz="0" w:space="0" w:color="auto"/>
                <w:bottom w:val="none" w:sz="0" w:space="0" w:color="auto"/>
                <w:right w:val="none" w:sz="0" w:space="0" w:color="auto"/>
              </w:divBdr>
            </w:div>
          </w:divsChild>
        </w:div>
        <w:div w:id="131213793">
          <w:marLeft w:val="0"/>
          <w:marRight w:val="0"/>
          <w:marTop w:val="300"/>
          <w:marBottom w:val="0"/>
          <w:divBdr>
            <w:top w:val="none" w:sz="0" w:space="0" w:color="auto"/>
            <w:left w:val="none" w:sz="0" w:space="0" w:color="auto"/>
            <w:bottom w:val="none" w:sz="0" w:space="0" w:color="auto"/>
            <w:right w:val="none" w:sz="0" w:space="0" w:color="auto"/>
          </w:divBdr>
          <w:divsChild>
            <w:div w:id="1504513689">
              <w:marLeft w:val="0"/>
              <w:marRight w:val="0"/>
              <w:marTop w:val="0"/>
              <w:marBottom w:val="0"/>
              <w:divBdr>
                <w:top w:val="none" w:sz="0" w:space="0" w:color="auto"/>
                <w:left w:val="none" w:sz="0" w:space="0" w:color="auto"/>
                <w:bottom w:val="none" w:sz="0" w:space="0" w:color="auto"/>
                <w:right w:val="none" w:sz="0" w:space="0" w:color="auto"/>
              </w:divBdr>
              <w:divsChild>
                <w:div w:id="12372835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6749014">
          <w:marLeft w:val="0"/>
          <w:marRight w:val="0"/>
          <w:marTop w:val="300"/>
          <w:marBottom w:val="0"/>
          <w:divBdr>
            <w:top w:val="none" w:sz="0" w:space="0" w:color="auto"/>
            <w:left w:val="none" w:sz="0" w:space="0" w:color="auto"/>
            <w:bottom w:val="none" w:sz="0" w:space="0" w:color="auto"/>
            <w:right w:val="none" w:sz="0" w:space="0" w:color="auto"/>
          </w:divBdr>
          <w:divsChild>
            <w:div w:id="1294210603">
              <w:marLeft w:val="0"/>
              <w:marRight w:val="0"/>
              <w:marTop w:val="0"/>
              <w:marBottom w:val="0"/>
              <w:divBdr>
                <w:top w:val="none" w:sz="0" w:space="0" w:color="auto"/>
                <w:left w:val="none" w:sz="0" w:space="0" w:color="auto"/>
                <w:bottom w:val="none" w:sz="0" w:space="0" w:color="auto"/>
                <w:right w:val="none" w:sz="0" w:space="0" w:color="auto"/>
              </w:divBdr>
              <w:divsChild>
                <w:div w:id="956107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342492">
          <w:marLeft w:val="0"/>
          <w:marRight w:val="0"/>
          <w:marTop w:val="300"/>
          <w:marBottom w:val="0"/>
          <w:divBdr>
            <w:top w:val="none" w:sz="0" w:space="0" w:color="auto"/>
            <w:left w:val="none" w:sz="0" w:space="0" w:color="auto"/>
            <w:bottom w:val="none" w:sz="0" w:space="0" w:color="auto"/>
            <w:right w:val="none" w:sz="0" w:space="0" w:color="auto"/>
          </w:divBdr>
          <w:divsChild>
            <w:div w:id="259067481">
              <w:marLeft w:val="0"/>
              <w:marRight w:val="0"/>
              <w:marTop w:val="0"/>
              <w:marBottom w:val="0"/>
              <w:divBdr>
                <w:top w:val="none" w:sz="0" w:space="0" w:color="auto"/>
                <w:left w:val="none" w:sz="0" w:space="0" w:color="auto"/>
                <w:bottom w:val="none" w:sz="0" w:space="0" w:color="auto"/>
                <w:right w:val="none" w:sz="0" w:space="0" w:color="auto"/>
              </w:divBdr>
              <w:divsChild>
                <w:div w:id="845897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6356577">
          <w:marLeft w:val="0"/>
          <w:marRight w:val="0"/>
          <w:marTop w:val="300"/>
          <w:marBottom w:val="0"/>
          <w:divBdr>
            <w:top w:val="none" w:sz="0" w:space="0" w:color="auto"/>
            <w:left w:val="none" w:sz="0" w:space="0" w:color="auto"/>
            <w:bottom w:val="none" w:sz="0" w:space="0" w:color="auto"/>
            <w:right w:val="none" w:sz="0" w:space="0" w:color="auto"/>
          </w:divBdr>
          <w:divsChild>
            <w:div w:id="671220299">
              <w:marLeft w:val="0"/>
              <w:marRight w:val="0"/>
              <w:marTop w:val="0"/>
              <w:marBottom w:val="0"/>
              <w:divBdr>
                <w:top w:val="none" w:sz="0" w:space="0" w:color="auto"/>
                <w:left w:val="none" w:sz="0" w:space="0" w:color="auto"/>
                <w:bottom w:val="none" w:sz="0" w:space="0" w:color="auto"/>
                <w:right w:val="none" w:sz="0" w:space="0" w:color="auto"/>
              </w:divBdr>
              <w:divsChild>
                <w:div w:id="1543327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1608905">
      <w:bodyDiv w:val="1"/>
      <w:marLeft w:val="0"/>
      <w:marRight w:val="0"/>
      <w:marTop w:val="0"/>
      <w:marBottom w:val="0"/>
      <w:divBdr>
        <w:top w:val="none" w:sz="0" w:space="0" w:color="auto"/>
        <w:left w:val="none" w:sz="0" w:space="0" w:color="auto"/>
        <w:bottom w:val="none" w:sz="0" w:space="0" w:color="auto"/>
        <w:right w:val="none" w:sz="0" w:space="0" w:color="auto"/>
      </w:divBdr>
    </w:div>
    <w:div w:id="492723589">
      <w:bodyDiv w:val="1"/>
      <w:marLeft w:val="0"/>
      <w:marRight w:val="0"/>
      <w:marTop w:val="0"/>
      <w:marBottom w:val="0"/>
      <w:divBdr>
        <w:top w:val="none" w:sz="0" w:space="0" w:color="auto"/>
        <w:left w:val="none" w:sz="0" w:space="0" w:color="auto"/>
        <w:bottom w:val="none" w:sz="0" w:space="0" w:color="auto"/>
        <w:right w:val="none" w:sz="0" w:space="0" w:color="auto"/>
      </w:divBdr>
      <w:divsChild>
        <w:div w:id="1081096770">
          <w:marLeft w:val="0"/>
          <w:marRight w:val="0"/>
          <w:marTop w:val="0"/>
          <w:marBottom w:val="0"/>
          <w:divBdr>
            <w:top w:val="none" w:sz="0" w:space="0" w:color="auto"/>
            <w:left w:val="none" w:sz="0" w:space="0" w:color="auto"/>
            <w:bottom w:val="none" w:sz="0" w:space="0" w:color="auto"/>
            <w:right w:val="none" w:sz="0" w:space="0" w:color="auto"/>
          </w:divBdr>
        </w:div>
        <w:div w:id="1827235516">
          <w:marLeft w:val="0"/>
          <w:marRight w:val="0"/>
          <w:marTop w:val="0"/>
          <w:marBottom w:val="0"/>
          <w:divBdr>
            <w:top w:val="none" w:sz="0" w:space="0" w:color="auto"/>
            <w:left w:val="none" w:sz="0" w:space="0" w:color="auto"/>
            <w:bottom w:val="none" w:sz="0" w:space="0" w:color="auto"/>
            <w:right w:val="none" w:sz="0" w:space="0" w:color="auto"/>
          </w:divBdr>
          <w:divsChild>
            <w:div w:id="112480117">
              <w:marLeft w:val="0"/>
              <w:marRight w:val="0"/>
              <w:marTop w:val="0"/>
              <w:marBottom w:val="0"/>
              <w:divBdr>
                <w:top w:val="none" w:sz="0" w:space="0" w:color="auto"/>
                <w:left w:val="none" w:sz="0" w:space="0" w:color="auto"/>
                <w:bottom w:val="none" w:sz="0" w:space="0" w:color="auto"/>
                <w:right w:val="none" w:sz="0" w:space="0" w:color="auto"/>
              </w:divBdr>
            </w:div>
          </w:divsChild>
        </w:div>
        <w:div w:id="1802065688">
          <w:marLeft w:val="0"/>
          <w:marRight w:val="0"/>
          <w:marTop w:val="0"/>
          <w:marBottom w:val="0"/>
          <w:divBdr>
            <w:top w:val="none" w:sz="0" w:space="0" w:color="auto"/>
            <w:left w:val="none" w:sz="0" w:space="0" w:color="auto"/>
            <w:bottom w:val="none" w:sz="0" w:space="0" w:color="auto"/>
            <w:right w:val="none" w:sz="0" w:space="0" w:color="auto"/>
          </w:divBdr>
        </w:div>
        <w:div w:id="1324696076">
          <w:marLeft w:val="0"/>
          <w:marRight w:val="0"/>
          <w:marTop w:val="0"/>
          <w:marBottom w:val="0"/>
          <w:divBdr>
            <w:top w:val="none" w:sz="0" w:space="0" w:color="auto"/>
            <w:left w:val="none" w:sz="0" w:space="0" w:color="auto"/>
            <w:bottom w:val="none" w:sz="0" w:space="0" w:color="auto"/>
            <w:right w:val="none" w:sz="0" w:space="0" w:color="auto"/>
          </w:divBdr>
          <w:divsChild>
            <w:div w:id="1296524988">
              <w:marLeft w:val="0"/>
              <w:marRight w:val="0"/>
              <w:marTop w:val="0"/>
              <w:marBottom w:val="0"/>
              <w:divBdr>
                <w:top w:val="none" w:sz="0" w:space="0" w:color="auto"/>
                <w:left w:val="none" w:sz="0" w:space="0" w:color="auto"/>
                <w:bottom w:val="none" w:sz="0" w:space="0" w:color="auto"/>
                <w:right w:val="none" w:sz="0" w:space="0" w:color="auto"/>
              </w:divBdr>
            </w:div>
          </w:divsChild>
        </w:div>
        <w:div w:id="1583876767">
          <w:marLeft w:val="0"/>
          <w:marRight w:val="0"/>
          <w:marTop w:val="0"/>
          <w:marBottom w:val="0"/>
          <w:divBdr>
            <w:top w:val="none" w:sz="0" w:space="0" w:color="auto"/>
            <w:left w:val="none" w:sz="0" w:space="0" w:color="auto"/>
            <w:bottom w:val="none" w:sz="0" w:space="0" w:color="auto"/>
            <w:right w:val="none" w:sz="0" w:space="0" w:color="auto"/>
          </w:divBdr>
        </w:div>
        <w:div w:id="755784989">
          <w:marLeft w:val="0"/>
          <w:marRight w:val="0"/>
          <w:marTop w:val="0"/>
          <w:marBottom w:val="0"/>
          <w:divBdr>
            <w:top w:val="none" w:sz="0" w:space="0" w:color="auto"/>
            <w:left w:val="none" w:sz="0" w:space="0" w:color="auto"/>
            <w:bottom w:val="none" w:sz="0" w:space="0" w:color="auto"/>
            <w:right w:val="none" w:sz="0" w:space="0" w:color="auto"/>
          </w:divBdr>
          <w:divsChild>
            <w:div w:id="329212886">
              <w:marLeft w:val="0"/>
              <w:marRight w:val="0"/>
              <w:marTop w:val="0"/>
              <w:marBottom w:val="0"/>
              <w:divBdr>
                <w:top w:val="none" w:sz="0" w:space="0" w:color="auto"/>
                <w:left w:val="none" w:sz="0" w:space="0" w:color="auto"/>
                <w:bottom w:val="none" w:sz="0" w:space="0" w:color="auto"/>
                <w:right w:val="none" w:sz="0" w:space="0" w:color="auto"/>
              </w:divBdr>
            </w:div>
          </w:divsChild>
        </w:div>
        <w:div w:id="1298680604">
          <w:marLeft w:val="0"/>
          <w:marRight w:val="0"/>
          <w:marTop w:val="0"/>
          <w:marBottom w:val="0"/>
          <w:divBdr>
            <w:top w:val="none" w:sz="0" w:space="0" w:color="auto"/>
            <w:left w:val="none" w:sz="0" w:space="0" w:color="auto"/>
            <w:bottom w:val="none" w:sz="0" w:space="0" w:color="auto"/>
            <w:right w:val="none" w:sz="0" w:space="0" w:color="auto"/>
          </w:divBdr>
        </w:div>
        <w:div w:id="1519391521">
          <w:marLeft w:val="0"/>
          <w:marRight w:val="0"/>
          <w:marTop w:val="0"/>
          <w:marBottom w:val="0"/>
          <w:divBdr>
            <w:top w:val="none" w:sz="0" w:space="0" w:color="auto"/>
            <w:left w:val="none" w:sz="0" w:space="0" w:color="auto"/>
            <w:bottom w:val="none" w:sz="0" w:space="0" w:color="auto"/>
            <w:right w:val="none" w:sz="0" w:space="0" w:color="auto"/>
          </w:divBdr>
          <w:divsChild>
            <w:div w:id="31197907">
              <w:marLeft w:val="0"/>
              <w:marRight w:val="0"/>
              <w:marTop w:val="0"/>
              <w:marBottom w:val="0"/>
              <w:divBdr>
                <w:top w:val="none" w:sz="0" w:space="0" w:color="auto"/>
                <w:left w:val="none" w:sz="0" w:space="0" w:color="auto"/>
                <w:bottom w:val="none" w:sz="0" w:space="0" w:color="auto"/>
                <w:right w:val="none" w:sz="0" w:space="0" w:color="auto"/>
              </w:divBdr>
            </w:div>
          </w:divsChild>
        </w:div>
        <w:div w:id="1756510534">
          <w:marLeft w:val="0"/>
          <w:marRight w:val="0"/>
          <w:marTop w:val="0"/>
          <w:marBottom w:val="0"/>
          <w:divBdr>
            <w:top w:val="none" w:sz="0" w:space="0" w:color="auto"/>
            <w:left w:val="none" w:sz="0" w:space="0" w:color="auto"/>
            <w:bottom w:val="none" w:sz="0" w:space="0" w:color="auto"/>
            <w:right w:val="none" w:sz="0" w:space="0" w:color="auto"/>
          </w:divBdr>
        </w:div>
        <w:div w:id="1096630796">
          <w:marLeft w:val="0"/>
          <w:marRight w:val="0"/>
          <w:marTop w:val="0"/>
          <w:marBottom w:val="0"/>
          <w:divBdr>
            <w:top w:val="none" w:sz="0" w:space="0" w:color="auto"/>
            <w:left w:val="none" w:sz="0" w:space="0" w:color="auto"/>
            <w:bottom w:val="none" w:sz="0" w:space="0" w:color="auto"/>
            <w:right w:val="none" w:sz="0" w:space="0" w:color="auto"/>
          </w:divBdr>
          <w:divsChild>
            <w:div w:id="1080102407">
              <w:marLeft w:val="0"/>
              <w:marRight w:val="0"/>
              <w:marTop w:val="0"/>
              <w:marBottom w:val="0"/>
              <w:divBdr>
                <w:top w:val="none" w:sz="0" w:space="0" w:color="auto"/>
                <w:left w:val="none" w:sz="0" w:space="0" w:color="auto"/>
                <w:bottom w:val="none" w:sz="0" w:space="0" w:color="auto"/>
                <w:right w:val="none" w:sz="0" w:space="0" w:color="auto"/>
              </w:divBdr>
            </w:div>
          </w:divsChild>
        </w:div>
        <w:div w:id="1616910011">
          <w:marLeft w:val="0"/>
          <w:marRight w:val="0"/>
          <w:marTop w:val="0"/>
          <w:marBottom w:val="0"/>
          <w:divBdr>
            <w:top w:val="none" w:sz="0" w:space="0" w:color="auto"/>
            <w:left w:val="none" w:sz="0" w:space="0" w:color="auto"/>
            <w:bottom w:val="none" w:sz="0" w:space="0" w:color="auto"/>
            <w:right w:val="none" w:sz="0" w:space="0" w:color="auto"/>
          </w:divBdr>
        </w:div>
        <w:div w:id="1937515898">
          <w:marLeft w:val="0"/>
          <w:marRight w:val="0"/>
          <w:marTop w:val="0"/>
          <w:marBottom w:val="0"/>
          <w:divBdr>
            <w:top w:val="none" w:sz="0" w:space="0" w:color="auto"/>
            <w:left w:val="none" w:sz="0" w:space="0" w:color="auto"/>
            <w:bottom w:val="none" w:sz="0" w:space="0" w:color="auto"/>
            <w:right w:val="none" w:sz="0" w:space="0" w:color="auto"/>
          </w:divBdr>
          <w:divsChild>
            <w:div w:id="82842645">
              <w:marLeft w:val="0"/>
              <w:marRight w:val="0"/>
              <w:marTop w:val="0"/>
              <w:marBottom w:val="0"/>
              <w:divBdr>
                <w:top w:val="none" w:sz="0" w:space="0" w:color="auto"/>
                <w:left w:val="none" w:sz="0" w:space="0" w:color="auto"/>
                <w:bottom w:val="none" w:sz="0" w:space="0" w:color="auto"/>
                <w:right w:val="none" w:sz="0" w:space="0" w:color="auto"/>
              </w:divBdr>
            </w:div>
          </w:divsChild>
        </w:div>
        <w:div w:id="1243444610">
          <w:marLeft w:val="0"/>
          <w:marRight w:val="0"/>
          <w:marTop w:val="0"/>
          <w:marBottom w:val="0"/>
          <w:divBdr>
            <w:top w:val="none" w:sz="0" w:space="0" w:color="auto"/>
            <w:left w:val="none" w:sz="0" w:space="0" w:color="auto"/>
            <w:bottom w:val="none" w:sz="0" w:space="0" w:color="auto"/>
            <w:right w:val="none" w:sz="0" w:space="0" w:color="auto"/>
          </w:divBdr>
        </w:div>
        <w:div w:id="1080831967">
          <w:marLeft w:val="0"/>
          <w:marRight w:val="0"/>
          <w:marTop w:val="0"/>
          <w:marBottom w:val="0"/>
          <w:divBdr>
            <w:top w:val="none" w:sz="0" w:space="0" w:color="auto"/>
            <w:left w:val="none" w:sz="0" w:space="0" w:color="auto"/>
            <w:bottom w:val="none" w:sz="0" w:space="0" w:color="auto"/>
            <w:right w:val="none" w:sz="0" w:space="0" w:color="auto"/>
          </w:divBdr>
          <w:divsChild>
            <w:div w:id="802582944">
              <w:marLeft w:val="0"/>
              <w:marRight w:val="0"/>
              <w:marTop w:val="0"/>
              <w:marBottom w:val="0"/>
              <w:divBdr>
                <w:top w:val="none" w:sz="0" w:space="0" w:color="auto"/>
                <w:left w:val="none" w:sz="0" w:space="0" w:color="auto"/>
                <w:bottom w:val="none" w:sz="0" w:space="0" w:color="auto"/>
                <w:right w:val="none" w:sz="0" w:space="0" w:color="auto"/>
              </w:divBdr>
            </w:div>
          </w:divsChild>
        </w:div>
        <w:div w:id="564997701">
          <w:marLeft w:val="0"/>
          <w:marRight w:val="0"/>
          <w:marTop w:val="300"/>
          <w:marBottom w:val="0"/>
          <w:divBdr>
            <w:top w:val="none" w:sz="0" w:space="0" w:color="auto"/>
            <w:left w:val="none" w:sz="0" w:space="0" w:color="auto"/>
            <w:bottom w:val="none" w:sz="0" w:space="0" w:color="auto"/>
            <w:right w:val="none" w:sz="0" w:space="0" w:color="auto"/>
          </w:divBdr>
          <w:divsChild>
            <w:div w:id="2041279363">
              <w:marLeft w:val="0"/>
              <w:marRight w:val="0"/>
              <w:marTop w:val="0"/>
              <w:marBottom w:val="0"/>
              <w:divBdr>
                <w:top w:val="none" w:sz="0" w:space="0" w:color="auto"/>
                <w:left w:val="none" w:sz="0" w:space="0" w:color="auto"/>
                <w:bottom w:val="none" w:sz="0" w:space="0" w:color="auto"/>
                <w:right w:val="none" w:sz="0" w:space="0" w:color="auto"/>
              </w:divBdr>
              <w:divsChild>
                <w:div w:id="44136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2291955">
          <w:marLeft w:val="0"/>
          <w:marRight w:val="0"/>
          <w:marTop w:val="300"/>
          <w:marBottom w:val="0"/>
          <w:divBdr>
            <w:top w:val="none" w:sz="0" w:space="0" w:color="auto"/>
            <w:left w:val="none" w:sz="0" w:space="0" w:color="auto"/>
            <w:bottom w:val="none" w:sz="0" w:space="0" w:color="auto"/>
            <w:right w:val="none" w:sz="0" w:space="0" w:color="auto"/>
          </w:divBdr>
          <w:divsChild>
            <w:div w:id="1032652147">
              <w:marLeft w:val="0"/>
              <w:marRight w:val="0"/>
              <w:marTop w:val="0"/>
              <w:marBottom w:val="0"/>
              <w:divBdr>
                <w:top w:val="none" w:sz="0" w:space="0" w:color="auto"/>
                <w:left w:val="none" w:sz="0" w:space="0" w:color="auto"/>
                <w:bottom w:val="none" w:sz="0" w:space="0" w:color="auto"/>
                <w:right w:val="none" w:sz="0" w:space="0" w:color="auto"/>
              </w:divBdr>
              <w:divsChild>
                <w:div w:id="881408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9531907">
          <w:marLeft w:val="0"/>
          <w:marRight w:val="0"/>
          <w:marTop w:val="300"/>
          <w:marBottom w:val="0"/>
          <w:divBdr>
            <w:top w:val="none" w:sz="0" w:space="0" w:color="auto"/>
            <w:left w:val="none" w:sz="0" w:space="0" w:color="auto"/>
            <w:bottom w:val="none" w:sz="0" w:space="0" w:color="auto"/>
            <w:right w:val="none" w:sz="0" w:space="0" w:color="auto"/>
          </w:divBdr>
          <w:divsChild>
            <w:div w:id="2030401704">
              <w:marLeft w:val="0"/>
              <w:marRight w:val="0"/>
              <w:marTop w:val="0"/>
              <w:marBottom w:val="0"/>
              <w:divBdr>
                <w:top w:val="none" w:sz="0" w:space="0" w:color="auto"/>
                <w:left w:val="none" w:sz="0" w:space="0" w:color="auto"/>
                <w:bottom w:val="none" w:sz="0" w:space="0" w:color="auto"/>
                <w:right w:val="none" w:sz="0" w:space="0" w:color="auto"/>
              </w:divBdr>
              <w:divsChild>
                <w:div w:id="1611468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820858">
          <w:marLeft w:val="0"/>
          <w:marRight w:val="0"/>
          <w:marTop w:val="300"/>
          <w:marBottom w:val="0"/>
          <w:divBdr>
            <w:top w:val="none" w:sz="0" w:space="0" w:color="auto"/>
            <w:left w:val="none" w:sz="0" w:space="0" w:color="auto"/>
            <w:bottom w:val="none" w:sz="0" w:space="0" w:color="auto"/>
            <w:right w:val="none" w:sz="0" w:space="0" w:color="auto"/>
          </w:divBdr>
          <w:divsChild>
            <w:div w:id="1148672249">
              <w:marLeft w:val="0"/>
              <w:marRight w:val="0"/>
              <w:marTop w:val="0"/>
              <w:marBottom w:val="0"/>
              <w:divBdr>
                <w:top w:val="none" w:sz="0" w:space="0" w:color="auto"/>
                <w:left w:val="none" w:sz="0" w:space="0" w:color="auto"/>
                <w:bottom w:val="none" w:sz="0" w:space="0" w:color="auto"/>
                <w:right w:val="none" w:sz="0" w:space="0" w:color="auto"/>
              </w:divBdr>
              <w:divsChild>
                <w:div w:id="1530603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3837602">
      <w:bodyDiv w:val="1"/>
      <w:marLeft w:val="0"/>
      <w:marRight w:val="0"/>
      <w:marTop w:val="0"/>
      <w:marBottom w:val="0"/>
      <w:divBdr>
        <w:top w:val="none" w:sz="0" w:space="0" w:color="auto"/>
        <w:left w:val="none" w:sz="0" w:space="0" w:color="auto"/>
        <w:bottom w:val="none" w:sz="0" w:space="0" w:color="auto"/>
        <w:right w:val="none" w:sz="0" w:space="0" w:color="auto"/>
      </w:divBdr>
      <w:divsChild>
        <w:div w:id="304164250">
          <w:marLeft w:val="0"/>
          <w:marRight w:val="0"/>
          <w:marTop w:val="0"/>
          <w:marBottom w:val="0"/>
          <w:divBdr>
            <w:top w:val="none" w:sz="0" w:space="0" w:color="auto"/>
            <w:left w:val="none" w:sz="0" w:space="0" w:color="auto"/>
            <w:bottom w:val="none" w:sz="0" w:space="0" w:color="auto"/>
            <w:right w:val="none" w:sz="0" w:space="0" w:color="auto"/>
          </w:divBdr>
        </w:div>
        <w:div w:id="2098820979">
          <w:marLeft w:val="0"/>
          <w:marRight w:val="0"/>
          <w:marTop w:val="0"/>
          <w:marBottom w:val="0"/>
          <w:divBdr>
            <w:top w:val="none" w:sz="0" w:space="0" w:color="auto"/>
            <w:left w:val="none" w:sz="0" w:space="0" w:color="auto"/>
            <w:bottom w:val="none" w:sz="0" w:space="0" w:color="auto"/>
            <w:right w:val="none" w:sz="0" w:space="0" w:color="auto"/>
          </w:divBdr>
          <w:divsChild>
            <w:div w:id="2005618960">
              <w:marLeft w:val="0"/>
              <w:marRight w:val="0"/>
              <w:marTop w:val="0"/>
              <w:marBottom w:val="0"/>
              <w:divBdr>
                <w:top w:val="none" w:sz="0" w:space="0" w:color="auto"/>
                <w:left w:val="none" w:sz="0" w:space="0" w:color="auto"/>
                <w:bottom w:val="none" w:sz="0" w:space="0" w:color="auto"/>
                <w:right w:val="none" w:sz="0" w:space="0" w:color="auto"/>
              </w:divBdr>
            </w:div>
          </w:divsChild>
        </w:div>
        <w:div w:id="381027846">
          <w:marLeft w:val="0"/>
          <w:marRight w:val="0"/>
          <w:marTop w:val="0"/>
          <w:marBottom w:val="0"/>
          <w:divBdr>
            <w:top w:val="none" w:sz="0" w:space="0" w:color="auto"/>
            <w:left w:val="none" w:sz="0" w:space="0" w:color="auto"/>
            <w:bottom w:val="none" w:sz="0" w:space="0" w:color="auto"/>
            <w:right w:val="none" w:sz="0" w:space="0" w:color="auto"/>
          </w:divBdr>
        </w:div>
        <w:div w:id="813520149">
          <w:marLeft w:val="0"/>
          <w:marRight w:val="0"/>
          <w:marTop w:val="0"/>
          <w:marBottom w:val="0"/>
          <w:divBdr>
            <w:top w:val="none" w:sz="0" w:space="0" w:color="auto"/>
            <w:left w:val="none" w:sz="0" w:space="0" w:color="auto"/>
            <w:bottom w:val="none" w:sz="0" w:space="0" w:color="auto"/>
            <w:right w:val="none" w:sz="0" w:space="0" w:color="auto"/>
          </w:divBdr>
          <w:divsChild>
            <w:div w:id="387535072">
              <w:marLeft w:val="0"/>
              <w:marRight w:val="0"/>
              <w:marTop w:val="0"/>
              <w:marBottom w:val="0"/>
              <w:divBdr>
                <w:top w:val="none" w:sz="0" w:space="0" w:color="auto"/>
                <w:left w:val="none" w:sz="0" w:space="0" w:color="auto"/>
                <w:bottom w:val="none" w:sz="0" w:space="0" w:color="auto"/>
                <w:right w:val="none" w:sz="0" w:space="0" w:color="auto"/>
              </w:divBdr>
            </w:div>
          </w:divsChild>
        </w:div>
        <w:div w:id="868572483">
          <w:marLeft w:val="0"/>
          <w:marRight w:val="0"/>
          <w:marTop w:val="0"/>
          <w:marBottom w:val="0"/>
          <w:divBdr>
            <w:top w:val="none" w:sz="0" w:space="0" w:color="auto"/>
            <w:left w:val="none" w:sz="0" w:space="0" w:color="auto"/>
            <w:bottom w:val="none" w:sz="0" w:space="0" w:color="auto"/>
            <w:right w:val="none" w:sz="0" w:space="0" w:color="auto"/>
          </w:divBdr>
        </w:div>
        <w:div w:id="315493270">
          <w:marLeft w:val="0"/>
          <w:marRight w:val="0"/>
          <w:marTop w:val="0"/>
          <w:marBottom w:val="0"/>
          <w:divBdr>
            <w:top w:val="none" w:sz="0" w:space="0" w:color="auto"/>
            <w:left w:val="none" w:sz="0" w:space="0" w:color="auto"/>
            <w:bottom w:val="none" w:sz="0" w:space="0" w:color="auto"/>
            <w:right w:val="none" w:sz="0" w:space="0" w:color="auto"/>
          </w:divBdr>
          <w:divsChild>
            <w:div w:id="1684673398">
              <w:marLeft w:val="0"/>
              <w:marRight w:val="0"/>
              <w:marTop w:val="0"/>
              <w:marBottom w:val="0"/>
              <w:divBdr>
                <w:top w:val="none" w:sz="0" w:space="0" w:color="auto"/>
                <w:left w:val="none" w:sz="0" w:space="0" w:color="auto"/>
                <w:bottom w:val="none" w:sz="0" w:space="0" w:color="auto"/>
                <w:right w:val="none" w:sz="0" w:space="0" w:color="auto"/>
              </w:divBdr>
            </w:div>
          </w:divsChild>
        </w:div>
        <w:div w:id="402144705">
          <w:marLeft w:val="0"/>
          <w:marRight w:val="0"/>
          <w:marTop w:val="0"/>
          <w:marBottom w:val="0"/>
          <w:divBdr>
            <w:top w:val="none" w:sz="0" w:space="0" w:color="auto"/>
            <w:left w:val="none" w:sz="0" w:space="0" w:color="auto"/>
            <w:bottom w:val="none" w:sz="0" w:space="0" w:color="auto"/>
            <w:right w:val="none" w:sz="0" w:space="0" w:color="auto"/>
          </w:divBdr>
        </w:div>
        <w:div w:id="2072193668">
          <w:marLeft w:val="0"/>
          <w:marRight w:val="0"/>
          <w:marTop w:val="0"/>
          <w:marBottom w:val="0"/>
          <w:divBdr>
            <w:top w:val="none" w:sz="0" w:space="0" w:color="auto"/>
            <w:left w:val="none" w:sz="0" w:space="0" w:color="auto"/>
            <w:bottom w:val="none" w:sz="0" w:space="0" w:color="auto"/>
            <w:right w:val="none" w:sz="0" w:space="0" w:color="auto"/>
          </w:divBdr>
          <w:divsChild>
            <w:div w:id="1102647070">
              <w:marLeft w:val="0"/>
              <w:marRight w:val="0"/>
              <w:marTop w:val="0"/>
              <w:marBottom w:val="0"/>
              <w:divBdr>
                <w:top w:val="none" w:sz="0" w:space="0" w:color="auto"/>
                <w:left w:val="none" w:sz="0" w:space="0" w:color="auto"/>
                <w:bottom w:val="none" w:sz="0" w:space="0" w:color="auto"/>
                <w:right w:val="none" w:sz="0" w:space="0" w:color="auto"/>
              </w:divBdr>
            </w:div>
          </w:divsChild>
        </w:div>
        <w:div w:id="622226123">
          <w:marLeft w:val="0"/>
          <w:marRight w:val="0"/>
          <w:marTop w:val="0"/>
          <w:marBottom w:val="0"/>
          <w:divBdr>
            <w:top w:val="none" w:sz="0" w:space="0" w:color="auto"/>
            <w:left w:val="none" w:sz="0" w:space="0" w:color="auto"/>
            <w:bottom w:val="none" w:sz="0" w:space="0" w:color="auto"/>
            <w:right w:val="none" w:sz="0" w:space="0" w:color="auto"/>
          </w:divBdr>
        </w:div>
        <w:div w:id="469790641">
          <w:marLeft w:val="0"/>
          <w:marRight w:val="0"/>
          <w:marTop w:val="0"/>
          <w:marBottom w:val="0"/>
          <w:divBdr>
            <w:top w:val="none" w:sz="0" w:space="0" w:color="auto"/>
            <w:left w:val="none" w:sz="0" w:space="0" w:color="auto"/>
            <w:bottom w:val="none" w:sz="0" w:space="0" w:color="auto"/>
            <w:right w:val="none" w:sz="0" w:space="0" w:color="auto"/>
          </w:divBdr>
          <w:divsChild>
            <w:div w:id="484394863">
              <w:marLeft w:val="0"/>
              <w:marRight w:val="0"/>
              <w:marTop w:val="0"/>
              <w:marBottom w:val="0"/>
              <w:divBdr>
                <w:top w:val="none" w:sz="0" w:space="0" w:color="auto"/>
                <w:left w:val="none" w:sz="0" w:space="0" w:color="auto"/>
                <w:bottom w:val="none" w:sz="0" w:space="0" w:color="auto"/>
                <w:right w:val="none" w:sz="0" w:space="0" w:color="auto"/>
              </w:divBdr>
            </w:div>
          </w:divsChild>
        </w:div>
        <w:div w:id="2118602277">
          <w:marLeft w:val="0"/>
          <w:marRight w:val="0"/>
          <w:marTop w:val="0"/>
          <w:marBottom w:val="0"/>
          <w:divBdr>
            <w:top w:val="none" w:sz="0" w:space="0" w:color="auto"/>
            <w:left w:val="none" w:sz="0" w:space="0" w:color="auto"/>
            <w:bottom w:val="none" w:sz="0" w:space="0" w:color="auto"/>
            <w:right w:val="none" w:sz="0" w:space="0" w:color="auto"/>
          </w:divBdr>
        </w:div>
        <w:div w:id="2130733284">
          <w:marLeft w:val="0"/>
          <w:marRight w:val="0"/>
          <w:marTop w:val="0"/>
          <w:marBottom w:val="0"/>
          <w:divBdr>
            <w:top w:val="none" w:sz="0" w:space="0" w:color="auto"/>
            <w:left w:val="none" w:sz="0" w:space="0" w:color="auto"/>
            <w:bottom w:val="none" w:sz="0" w:space="0" w:color="auto"/>
            <w:right w:val="none" w:sz="0" w:space="0" w:color="auto"/>
          </w:divBdr>
          <w:divsChild>
            <w:div w:id="60760630">
              <w:marLeft w:val="0"/>
              <w:marRight w:val="0"/>
              <w:marTop w:val="0"/>
              <w:marBottom w:val="0"/>
              <w:divBdr>
                <w:top w:val="none" w:sz="0" w:space="0" w:color="auto"/>
                <w:left w:val="none" w:sz="0" w:space="0" w:color="auto"/>
                <w:bottom w:val="none" w:sz="0" w:space="0" w:color="auto"/>
                <w:right w:val="none" w:sz="0" w:space="0" w:color="auto"/>
              </w:divBdr>
            </w:div>
          </w:divsChild>
        </w:div>
        <w:div w:id="196236279">
          <w:marLeft w:val="0"/>
          <w:marRight w:val="0"/>
          <w:marTop w:val="0"/>
          <w:marBottom w:val="0"/>
          <w:divBdr>
            <w:top w:val="none" w:sz="0" w:space="0" w:color="auto"/>
            <w:left w:val="none" w:sz="0" w:space="0" w:color="auto"/>
            <w:bottom w:val="none" w:sz="0" w:space="0" w:color="auto"/>
            <w:right w:val="none" w:sz="0" w:space="0" w:color="auto"/>
          </w:divBdr>
        </w:div>
        <w:div w:id="1565985558">
          <w:marLeft w:val="0"/>
          <w:marRight w:val="0"/>
          <w:marTop w:val="0"/>
          <w:marBottom w:val="0"/>
          <w:divBdr>
            <w:top w:val="none" w:sz="0" w:space="0" w:color="auto"/>
            <w:left w:val="none" w:sz="0" w:space="0" w:color="auto"/>
            <w:bottom w:val="none" w:sz="0" w:space="0" w:color="auto"/>
            <w:right w:val="none" w:sz="0" w:space="0" w:color="auto"/>
          </w:divBdr>
          <w:divsChild>
            <w:div w:id="1555582674">
              <w:marLeft w:val="0"/>
              <w:marRight w:val="0"/>
              <w:marTop w:val="0"/>
              <w:marBottom w:val="0"/>
              <w:divBdr>
                <w:top w:val="none" w:sz="0" w:space="0" w:color="auto"/>
                <w:left w:val="none" w:sz="0" w:space="0" w:color="auto"/>
                <w:bottom w:val="none" w:sz="0" w:space="0" w:color="auto"/>
                <w:right w:val="none" w:sz="0" w:space="0" w:color="auto"/>
              </w:divBdr>
            </w:div>
          </w:divsChild>
        </w:div>
        <w:div w:id="545336632">
          <w:marLeft w:val="0"/>
          <w:marRight w:val="0"/>
          <w:marTop w:val="300"/>
          <w:marBottom w:val="0"/>
          <w:divBdr>
            <w:top w:val="none" w:sz="0" w:space="0" w:color="auto"/>
            <w:left w:val="none" w:sz="0" w:space="0" w:color="auto"/>
            <w:bottom w:val="none" w:sz="0" w:space="0" w:color="auto"/>
            <w:right w:val="none" w:sz="0" w:space="0" w:color="auto"/>
          </w:divBdr>
          <w:divsChild>
            <w:div w:id="1984195118">
              <w:marLeft w:val="0"/>
              <w:marRight w:val="0"/>
              <w:marTop w:val="0"/>
              <w:marBottom w:val="0"/>
              <w:divBdr>
                <w:top w:val="none" w:sz="0" w:space="0" w:color="auto"/>
                <w:left w:val="none" w:sz="0" w:space="0" w:color="auto"/>
                <w:bottom w:val="none" w:sz="0" w:space="0" w:color="auto"/>
                <w:right w:val="none" w:sz="0" w:space="0" w:color="auto"/>
              </w:divBdr>
              <w:divsChild>
                <w:div w:id="1580942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7310074">
          <w:marLeft w:val="0"/>
          <w:marRight w:val="0"/>
          <w:marTop w:val="300"/>
          <w:marBottom w:val="0"/>
          <w:divBdr>
            <w:top w:val="none" w:sz="0" w:space="0" w:color="auto"/>
            <w:left w:val="none" w:sz="0" w:space="0" w:color="auto"/>
            <w:bottom w:val="none" w:sz="0" w:space="0" w:color="auto"/>
            <w:right w:val="none" w:sz="0" w:space="0" w:color="auto"/>
          </w:divBdr>
          <w:divsChild>
            <w:div w:id="1787190062">
              <w:marLeft w:val="0"/>
              <w:marRight w:val="0"/>
              <w:marTop w:val="0"/>
              <w:marBottom w:val="0"/>
              <w:divBdr>
                <w:top w:val="none" w:sz="0" w:space="0" w:color="auto"/>
                <w:left w:val="none" w:sz="0" w:space="0" w:color="auto"/>
                <w:bottom w:val="none" w:sz="0" w:space="0" w:color="auto"/>
                <w:right w:val="none" w:sz="0" w:space="0" w:color="auto"/>
              </w:divBdr>
              <w:divsChild>
                <w:div w:id="1618946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1050535">
          <w:marLeft w:val="0"/>
          <w:marRight w:val="0"/>
          <w:marTop w:val="300"/>
          <w:marBottom w:val="0"/>
          <w:divBdr>
            <w:top w:val="none" w:sz="0" w:space="0" w:color="auto"/>
            <w:left w:val="none" w:sz="0" w:space="0" w:color="auto"/>
            <w:bottom w:val="none" w:sz="0" w:space="0" w:color="auto"/>
            <w:right w:val="none" w:sz="0" w:space="0" w:color="auto"/>
          </w:divBdr>
          <w:divsChild>
            <w:div w:id="151026482">
              <w:marLeft w:val="0"/>
              <w:marRight w:val="0"/>
              <w:marTop w:val="0"/>
              <w:marBottom w:val="0"/>
              <w:divBdr>
                <w:top w:val="none" w:sz="0" w:space="0" w:color="auto"/>
                <w:left w:val="none" w:sz="0" w:space="0" w:color="auto"/>
                <w:bottom w:val="none" w:sz="0" w:space="0" w:color="auto"/>
                <w:right w:val="none" w:sz="0" w:space="0" w:color="auto"/>
              </w:divBdr>
              <w:divsChild>
                <w:div w:id="1343585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5459548">
      <w:bodyDiv w:val="1"/>
      <w:marLeft w:val="0"/>
      <w:marRight w:val="0"/>
      <w:marTop w:val="0"/>
      <w:marBottom w:val="0"/>
      <w:divBdr>
        <w:top w:val="none" w:sz="0" w:space="0" w:color="auto"/>
        <w:left w:val="none" w:sz="0" w:space="0" w:color="auto"/>
        <w:bottom w:val="none" w:sz="0" w:space="0" w:color="auto"/>
        <w:right w:val="none" w:sz="0" w:space="0" w:color="auto"/>
      </w:divBdr>
      <w:divsChild>
        <w:div w:id="1014191148">
          <w:marLeft w:val="0"/>
          <w:marRight w:val="0"/>
          <w:marTop w:val="0"/>
          <w:marBottom w:val="0"/>
          <w:divBdr>
            <w:top w:val="none" w:sz="0" w:space="0" w:color="auto"/>
            <w:left w:val="none" w:sz="0" w:space="0" w:color="auto"/>
            <w:bottom w:val="none" w:sz="0" w:space="0" w:color="auto"/>
            <w:right w:val="none" w:sz="0" w:space="0" w:color="auto"/>
          </w:divBdr>
        </w:div>
        <w:div w:id="1339188304">
          <w:marLeft w:val="0"/>
          <w:marRight w:val="0"/>
          <w:marTop w:val="0"/>
          <w:marBottom w:val="0"/>
          <w:divBdr>
            <w:top w:val="none" w:sz="0" w:space="0" w:color="auto"/>
            <w:left w:val="none" w:sz="0" w:space="0" w:color="auto"/>
            <w:bottom w:val="none" w:sz="0" w:space="0" w:color="auto"/>
            <w:right w:val="none" w:sz="0" w:space="0" w:color="auto"/>
          </w:divBdr>
          <w:divsChild>
            <w:div w:id="1137332232">
              <w:marLeft w:val="0"/>
              <w:marRight w:val="0"/>
              <w:marTop w:val="0"/>
              <w:marBottom w:val="0"/>
              <w:divBdr>
                <w:top w:val="none" w:sz="0" w:space="0" w:color="auto"/>
                <w:left w:val="none" w:sz="0" w:space="0" w:color="auto"/>
                <w:bottom w:val="none" w:sz="0" w:space="0" w:color="auto"/>
                <w:right w:val="none" w:sz="0" w:space="0" w:color="auto"/>
              </w:divBdr>
            </w:div>
          </w:divsChild>
        </w:div>
        <w:div w:id="1743942827">
          <w:marLeft w:val="0"/>
          <w:marRight w:val="0"/>
          <w:marTop w:val="0"/>
          <w:marBottom w:val="0"/>
          <w:divBdr>
            <w:top w:val="none" w:sz="0" w:space="0" w:color="auto"/>
            <w:left w:val="none" w:sz="0" w:space="0" w:color="auto"/>
            <w:bottom w:val="none" w:sz="0" w:space="0" w:color="auto"/>
            <w:right w:val="none" w:sz="0" w:space="0" w:color="auto"/>
          </w:divBdr>
        </w:div>
        <w:div w:id="1240599936">
          <w:marLeft w:val="0"/>
          <w:marRight w:val="0"/>
          <w:marTop w:val="0"/>
          <w:marBottom w:val="0"/>
          <w:divBdr>
            <w:top w:val="none" w:sz="0" w:space="0" w:color="auto"/>
            <w:left w:val="none" w:sz="0" w:space="0" w:color="auto"/>
            <w:bottom w:val="none" w:sz="0" w:space="0" w:color="auto"/>
            <w:right w:val="none" w:sz="0" w:space="0" w:color="auto"/>
          </w:divBdr>
          <w:divsChild>
            <w:div w:id="1808158667">
              <w:marLeft w:val="0"/>
              <w:marRight w:val="0"/>
              <w:marTop w:val="0"/>
              <w:marBottom w:val="0"/>
              <w:divBdr>
                <w:top w:val="none" w:sz="0" w:space="0" w:color="auto"/>
                <w:left w:val="none" w:sz="0" w:space="0" w:color="auto"/>
                <w:bottom w:val="none" w:sz="0" w:space="0" w:color="auto"/>
                <w:right w:val="none" w:sz="0" w:space="0" w:color="auto"/>
              </w:divBdr>
            </w:div>
          </w:divsChild>
        </w:div>
        <w:div w:id="1694450876">
          <w:marLeft w:val="0"/>
          <w:marRight w:val="0"/>
          <w:marTop w:val="0"/>
          <w:marBottom w:val="0"/>
          <w:divBdr>
            <w:top w:val="none" w:sz="0" w:space="0" w:color="auto"/>
            <w:left w:val="none" w:sz="0" w:space="0" w:color="auto"/>
            <w:bottom w:val="none" w:sz="0" w:space="0" w:color="auto"/>
            <w:right w:val="none" w:sz="0" w:space="0" w:color="auto"/>
          </w:divBdr>
        </w:div>
        <w:div w:id="1904565647">
          <w:marLeft w:val="0"/>
          <w:marRight w:val="0"/>
          <w:marTop w:val="0"/>
          <w:marBottom w:val="0"/>
          <w:divBdr>
            <w:top w:val="none" w:sz="0" w:space="0" w:color="auto"/>
            <w:left w:val="none" w:sz="0" w:space="0" w:color="auto"/>
            <w:bottom w:val="none" w:sz="0" w:space="0" w:color="auto"/>
            <w:right w:val="none" w:sz="0" w:space="0" w:color="auto"/>
          </w:divBdr>
          <w:divsChild>
            <w:div w:id="1809781757">
              <w:marLeft w:val="0"/>
              <w:marRight w:val="0"/>
              <w:marTop w:val="0"/>
              <w:marBottom w:val="0"/>
              <w:divBdr>
                <w:top w:val="none" w:sz="0" w:space="0" w:color="auto"/>
                <w:left w:val="none" w:sz="0" w:space="0" w:color="auto"/>
                <w:bottom w:val="none" w:sz="0" w:space="0" w:color="auto"/>
                <w:right w:val="none" w:sz="0" w:space="0" w:color="auto"/>
              </w:divBdr>
            </w:div>
          </w:divsChild>
        </w:div>
        <w:div w:id="1580676516">
          <w:marLeft w:val="0"/>
          <w:marRight w:val="0"/>
          <w:marTop w:val="0"/>
          <w:marBottom w:val="0"/>
          <w:divBdr>
            <w:top w:val="none" w:sz="0" w:space="0" w:color="auto"/>
            <w:left w:val="none" w:sz="0" w:space="0" w:color="auto"/>
            <w:bottom w:val="none" w:sz="0" w:space="0" w:color="auto"/>
            <w:right w:val="none" w:sz="0" w:space="0" w:color="auto"/>
          </w:divBdr>
        </w:div>
        <w:div w:id="1219442187">
          <w:marLeft w:val="0"/>
          <w:marRight w:val="0"/>
          <w:marTop w:val="0"/>
          <w:marBottom w:val="0"/>
          <w:divBdr>
            <w:top w:val="none" w:sz="0" w:space="0" w:color="auto"/>
            <w:left w:val="none" w:sz="0" w:space="0" w:color="auto"/>
            <w:bottom w:val="none" w:sz="0" w:space="0" w:color="auto"/>
            <w:right w:val="none" w:sz="0" w:space="0" w:color="auto"/>
          </w:divBdr>
          <w:divsChild>
            <w:div w:id="1691681550">
              <w:marLeft w:val="0"/>
              <w:marRight w:val="0"/>
              <w:marTop w:val="0"/>
              <w:marBottom w:val="0"/>
              <w:divBdr>
                <w:top w:val="none" w:sz="0" w:space="0" w:color="auto"/>
                <w:left w:val="none" w:sz="0" w:space="0" w:color="auto"/>
                <w:bottom w:val="none" w:sz="0" w:space="0" w:color="auto"/>
                <w:right w:val="none" w:sz="0" w:space="0" w:color="auto"/>
              </w:divBdr>
            </w:div>
          </w:divsChild>
        </w:div>
        <w:div w:id="1726290350">
          <w:marLeft w:val="0"/>
          <w:marRight w:val="0"/>
          <w:marTop w:val="0"/>
          <w:marBottom w:val="0"/>
          <w:divBdr>
            <w:top w:val="none" w:sz="0" w:space="0" w:color="auto"/>
            <w:left w:val="none" w:sz="0" w:space="0" w:color="auto"/>
            <w:bottom w:val="none" w:sz="0" w:space="0" w:color="auto"/>
            <w:right w:val="none" w:sz="0" w:space="0" w:color="auto"/>
          </w:divBdr>
        </w:div>
        <w:div w:id="445734607">
          <w:marLeft w:val="0"/>
          <w:marRight w:val="0"/>
          <w:marTop w:val="0"/>
          <w:marBottom w:val="0"/>
          <w:divBdr>
            <w:top w:val="none" w:sz="0" w:space="0" w:color="auto"/>
            <w:left w:val="none" w:sz="0" w:space="0" w:color="auto"/>
            <w:bottom w:val="none" w:sz="0" w:space="0" w:color="auto"/>
            <w:right w:val="none" w:sz="0" w:space="0" w:color="auto"/>
          </w:divBdr>
          <w:divsChild>
            <w:div w:id="677271155">
              <w:marLeft w:val="0"/>
              <w:marRight w:val="0"/>
              <w:marTop w:val="0"/>
              <w:marBottom w:val="0"/>
              <w:divBdr>
                <w:top w:val="none" w:sz="0" w:space="0" w:color="auto"/>
                <w:left w:val="none" w:sz="0" w:space="0" w:color="auto"/>
                <w:bottom w:val="none" w:sz="0" w:space="0" w:color="auto"/>
                <w:right w:val="none" w:sz="0" w:space="0" w:color="auto"/>
              </w:divBdr>
            </w:div>
          </w:divsChild>
        </w:div>
        <w:div w:id="1315111942">
          <w:marLeft w:val="0"/>
          <w:marRight w:val="0"/>
          <w:marTop w:val="0"/>
          <w:marBottom w:val="0"/>
          <w:divBdr>
            <w:top w:val="none" w:sz="0" w:space="0" w:color="auto"/>
            <w:left w:val="none" w:sz="0" w:space="0" w:color="auto"/>
            <w:bottom w:val="none" w:sz="0" w:space="0" w:color="auto"/>
            <w:right w:val="none" w:sz="0" w:space="0" w:color="auto"/>
          </w:divBdr>
        </w:div>
        <w:div w:id="592013413">
          <w:marLeft w:val="0"/>
          <w:marRight w:val="0"/>
          <w:marTop w:val="0"/>
          <w:marBottom w:val="0"/>
          <w:divBdr>
            <w:top w:val="none" w:sz="0" w:space="0" w:color="auto"/>
            <w:left w:val="none" w:sz="0" w:space="0" w:color="auto"/>
            <w:bottom w:val="none" w:sz="0" w:space="0" w:color="auto"/>
            <w:right w:val="none" w:sz="0" w:space="0" w:color="auto"/>
          </w:divBdr>
          <w:divsChild>
            <w:div w:id="1641686370">
              <w:marLeft w:val="0"/>
              <w:marRight w:val="0"/>
              <w:marTop w:val="0"/>
              <w:marBottom w:val="0"/>
              <w:divBdr>
                <w:top w:val="none" w:sz="0" w:space="0" w:color="auto"/>
                <w:left w:val="none" w:sz="0" w:space="0" w:color="auto"/>
                <w:bottom w:val="none" w:sz="0" w:space="0" w:color="auto"/>
                <w:right w:val="none" w:sz="0" w:space="0" w:color="auto"/>
              </w:divBdr>
            </w:div>
          </w:divsChild>
        </w:div>
        <w:div w:id="125240276">
          <w:marLeft w:val="0"/>
          <w:marRight w:val="0"/>
          <w:marTop w:val="0"/>
          <w:marBottom w:val="0"/>
          <w:divBdr>
            <w:top w:val="none" w:sz="0" w:space="0" w:color="auto"/>
            <w:left w:val="none" w:sz="0" w:space="0" w:color="auto"/>
            <w:bottom w:val="none" w:sz="0" w:space="0" w:color="auto"/>
            <w:right w:val="none" w:sz="0" w:space="0" w:color="auto"/>
          </w:divBdr>
        </w:div>
        <w:div w:id="90391787">
          <w:marLeft w:val="0"/>
          <w:marRight w:val="0"/>
          <w:marTop w:val="0"/>
          <w:marBottom w:val="0"/>
          <w:divBdr>
            <w:top w:val="none" w:sz="0" w:space="0" w:color="auto"/>
            <w:left w:val="none" w:sz="0" w:space="0" w:color="auto"/>
            <w:bottom w:val="none" w:sz="0" w:space="0" w:color="auto"/>
            <w:right w:val="none" w:sz="0" w:space="0" w:color="auto"/>
          </w:divBdr>
          <w:divsChild>
            <w:div w:id="1475945621">
              <w:marLeft w:val="0"/>
              <w:marRight w:val="0"/>
              <w:marTop w:val="0"/>
              <w:marBottom w:val="0"/>
              <w:divBdr>
                <w:top w:val="none" w:sz="0" w:space="0" w:color="auto"/>
                <w:left w:val="none" w:sz="0" w:space="0" w:color="auto"/>
                <w:bottom w:val="none" w:sz="0" w:space="0" w:color="auto"/>
                <w:right w:val="none" w:sz="0" w:space="0" w:color="auto"/>
              </w:divBdr>
            </w:div>
          </w:divsChild>
        </w:div>
        <w:div w:id="2064596758">
          <w:marLeft w:val="0"/>
          <w:marRight w:val="0"/>
          <w:marTop w:val="300"/>
          <w:marBottom w:val="0"/>
          <w:divBdr>
            <w:top w:val="none" w:sz="0" w:space="0" w:color="auto"/>
            <w:left w:val="none" w:sz="0" w:space="0" w:color="auto"/>
            <w:bottom w:val="none" w:sz="0" w:space="0" w:color="auto"/>
            <w:right w:val="none" w:sz="0" w:space="0" w:color="auto"/>
          </w:divBdr>
          <w:divsChild>
            <w:div w:id="1022168789">
              <w:marLeft w:val="0"/>
              <w:marRight w:val="0"/>
              <w:marTop w:val="0"/>
              <w:marBottom w:val="0"/>
              <w:divBdr>
                <w:top w:val="none" w:sz="0" w:space="0" w:color="auto"/>
                <w:left w:val="none" w:sz="0" w:space="0" w:color="auto"/>
                <w:bottom w:val="none" w:sz="0" w:space="0" w:color="auto"/>
                <w:right w:val="none" w:sz="0" w:space="0" w:color="auto"/>
              </w:divBdr>
              <w:divsChild>
                <w:div w:id="56242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657015">
          <w:marLeft w:val="0"/>
          <w:marRight w:val="0"/>
          <w:marTop w:val="300"/>
          <w:marBottom w:val="0"/>
          <w:divBdr>
            <w:top w:val="none" w:sz="0" w:space="0" w:color="auto"/>
            <w:left w:val="none" w:sz="0" w:space="0" w:color="auto"/>
            <w:bottom w:val="none" w:sz="0" w:space="0" w:color="auto"/>
            <w:right w:val="none" w:sz="0" w:space="0" w:color="auto"/>
          </w:divBdr>
          <w:divsChild>
            <w:div w:id="1670710402">
              <w:marLeft w:val="0"/>
              <w:marRight w:val="0"/>
              <w:marTop w:val="0"/>
              <w:marBottom w:val="0"/>
              <w:divBdr>
                <w:top w:val="none" w:sz="0" w:space="0" w:color="auto"/>
                <w:left w:val="none" w:sz="0" w:space="0" w:color="auto"/>
                <w:bottom w:val="none" w:sz="0" w:space="0" w:color="auto"/>
                <w:right w:val="none" w:sz="0" w:space="0" w:color="auto"/>
              </w:divBdr>
              <w:divsChild>
                <w:div w:id="1406295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5719376">
          <w:marLeft w:val="0"/>
          <w:marRight w:val="0"/>
          <w:marTop w:val="300"/>
          <w:marBottom w:val="0"/>
          <w:divBdr>
            <w:top w:val="none" w:sz="0" w:space="0" w:color="auto"/>
            <w:left w:val="none" w:sz="0" w:space="0" w:color="auto"/>
            <w:bottom w:val="none" w:sz="0" w:space="0" w:color="auto"/>
            <w:right w:val="none" w:sz="0" w:space="0" w:color="auto"/>
          </w:divBdr>
          <w:divsChild>
            <w:div w:id="1571501445">
              <w:marLeft w:val="0"/>
              <w:marRight w:val="0"/>
              <w:marTop w:val="0"/>
              <w:marBottom w:val="0"/>
              <w:divBdr>
                <w:top w:val="none" w:sz="0" w:space="0" w:color="auto"/>
                <w:left w:val="none" w:sz="0" w:space="0" w:color="auto"/>
                <w:bottom w:val="none" w:sz="0" w:space="0" w:color="auto"/>
                <w:right w:val="none" w:sz="0" w:space="0" w:color="auto"/>
              </w:divBdr>
              <w:divsChild>
                <w:div w:id="6367647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860910">
          <w:marLeft w:val="0"/>
          <w:marRight w:val="0"/>
          <w:marTop w:val="300"/>
          <w:marBottom w:val="0"/>
          <w:divBdr>
            <w:top w:val="none" w:sz="0" w:space="0" w:color="auto"/>
            <w:left w:val="none" w:sz="0" w:space="0" w:color="auto"/>
            <w:bottom w:val="none" w:sz="0" w:space="0" w:color="auto"/>
            <w:right w:val="none" w:sz="0" w:space="0" w:color="auto"/>
          </w:divBdr>
          <w:divsChild>
            <w:div w:id="1439183467">
              <w:marLeft w:val="0"/>
              <w:marRight w:val="0"/>
              <w:marTop w:val="0"/>
              <w:marBottom w:val="0"/>
              <w:divBdr>
                <w:top w:val="none" w:sz="0" w:space="0" w:color="auto"/>
                <w:left w:val="none" w:sz="0" w:space="0" w:color="auto"/>
                <w:bottom w:val="none" w:sz="0" w:space="0" w:color="auto"/>
                <w:right w:val="none" w:sz="0" w:space="0" w:color="auto"/>
              </w:divBdr>
              <w:divsChild>
                <w:div w:id="1977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6114346">
      <w:bodyDiv w:val="1"/>
      <w:marLeft w:val="0"/>
      <w:marRight w:val="0"/>
      <w:marTop w:val="0"/>
      <w:marBottom w:val="0"/>
      <w:divBdr>
        <w:top w:val="none" w:sz="0" w:space="0" w:color="auto"/>
        <w:left w:val="none" w:sz="0" w:space="0" w:color="auto"/>
        <w:bottom w:val="none" w:sz="0" w:space="0" w:color="auto"/>
        <w:right w:val="none" w:sz="0" w:space="0" w:color="auto"/>
      </w:divBdr>
    </w:div>
    <w:div w:id="496306323">
      <w:bodyDiv w:val="1"/>
      <w:marLeft w:val="0"/>
      <w:marRight w:val="0"/>
      <w:marTop w:val="0"/>
      <w:marBottom w:val="0"/>
      <w:divBdr>
        <w:top w:val="none" w:sz="0" w:space="0" w:color="auto"/>
        <w:left w:val="none" w:sz="0" w:space="0" w:color="auto"/>
        <w:bottom w:val="none" w:sz="0" w:space="0" w:color="auto"/>
        <w:right w:val="none" w:sz="0" w:space="0" w:color="auto"/>
      </w:divBdr>
      <w:divsChild>
        <w:div w:id="720442439">
          <w:marLeft w:val="0"/>
          <w:marRight w:val="0"/>
          <w:marTop w:val="0"/>
          <w:marBottom w:val="0"/>
          <w:divBdr>
            <w:top w:val="none" w:sz="0" w:space="0" w:color="auto"/>
            <w:left w:val="none" w:sz="0" w:space="0" w:color="auto"/>
            <w:bottom w:val="none" w:sz="0" w:space="0" w:color="auto"/>
            <w:right w:val="none" w:sz="0" w:space="0" w:color="auto"/>
          </w:divBdr>
        </w:div>
        <w:div w:id="466628988">
          <w:marLeft w:val="0"/>
          <w:marRight w:val="0"/>
          <w:marTop w:val="0"/>
          <w:marBottom w:val="0"/>
          <w:divBdr>
            <w:top w:val="none" w:sz="0" w:space="0" w:color="auto"/>
            <w:left w:val="none" w:sz="0" w:space="0" w:color="auto"/>
            <w:bottom w:val="none" w:sz="0" w:space="0" w:color="auto"/>
            <w:right w:val="none" w:sz="0" w:space="0" w:color="auto"/>
          </w:divBdr>
          <w:divsChild>
            <w:div w:id="1668164875">
              <w:marLeft w:val="0"/>
              <w:marRight w:val="0"/>
              <w:marTop w:val="0"/>
              <w:marBottom w:val="0"/>
              <w:divBdr>
                <w:top w:val="none" w:sz="0" w:space="0" w:color="auto"/>
                <w:left w:val="none" w:sz="0" w:space="0" w:color="auto"/>
                <w:bottom w:val="none" w:sz="0" w:space="0" w:color="auto"/>
                <w:right w:val="none" w:sz="0" w:space="0" w:color="auto"/>
              </w:divBdr>
            </w:div>
          </w:divsChild>
        </w:div>
        <w:div w:id="166286997">
          <w:marLeft w:val="0"/>
          <w:marRight w:val="0"/>
          <w:marTop w:val="0"/>
          <w:marBottom w:val="0"/>
          <w:divBdr>
            <w:top w:val="none" w:sz="0" w:space="0" w:color="auto"/>
            <w:left w:val="none" w:sz="0" w:space="0" w:color="auto"/>
            <w:bottom w:val="none" w:sz="0" w:space="0" w:color="auto"/>
            <w:right w:val="none" w:sz="0" w:space="0" w:color="auto"/>
          </w:divBdr>
        </w:div>
        <w:div w:id="685059364">
          <w:marLeft w:val="0"/>
          <w:marRight w:val="0"/>
          <w:marTop w:val="0"/>
          <w:marBottom w:val="0"/>
          <w:divBdr>
            <w:top w:val="none" w:sz="0" w:space="0" w:color="auto"/>
            <w:left w:val="none" w:sz="0" w:space="0" w:color="auto"/>
            <w:bottom w:val="none" w:sz="0" w:space="0" w:color="auto"/>
            <w:right w:val="none" w:sz="0" w:space="0" w:color="auto"/>
          </w:divBdr>
          <w:divsChild>
            <w:div w:id="557477233">
              <w:marLeft w:val="0"/>
              <w:marRight w:val="0"/>
              <w:marTop w:val="0"/>
              <w:marBottom w:val="0"/>
              <w:divBdr>
                <w:top w:val="none" w:sz="0" w:space="0" w:color="auto"/>
                <w:left w:val="none" w:sz="0" w:space="0" w:color="auto"/>
                <w:bottom w:val="none" w:sz="0" w:space="0" w:color="auto"/>
                <w:right w:val="none" w:sz="0" w:space="0" w:color="auto"/>
              </w:divBdr>
            </w:div>
          </w:divsChild>
        </w:div>
        <w:div w:id="1219244772">
          <w:marLeft w:val="0"/>
          <w:marRight w:val="0"/>
          <w:marTop w:val="0"/>
          <w:marBottom w:val="0"/>
          <w:divBdr>
            <w:top w:val="none" w:sz="0" w:space="0" w:color="auto"/>
            <w:left w:val="none" w:sz="0" w:space="0" w:color="auto"/>
            <w:bottom w:val="none" w:sz="0" w:space="0" w:color="auto"/>
            <w:right w:val="none" w:sz="0" w:space="0" w:color="auto"/>
          </w:divBdr>
        </w:div>
        <w:div w:id="659310416">
          <w:marLeft w:val="0"/>
          <w:marRight w:val="0"/>
          <w:marTop w:val="0"/>
          <w:marBottom w:val="0"/>
          <w:divBdr>
            <w:top w:val="none" w:sz="0" w:space="0" w:color="auto"/>
            <w:left w:val="none" w:sz="0" w:space="0" w:color="auto"/>
            <w:bottom w:val="none" w:sz="0" w:space="0" w:color="auto"/>
            <w:right w:val="none" w:sz="0" w:space="0" w:color="auto"/>
          </w:divBdr>
          <w:divsChild>
            <w:div w:id="1552308715">
              <w:marLeft w:val="0"/>
              <w:marRight w:val="0"/>
              <w:marTop w:val="0"/>
              <w:marBottom w:val="0"/>
              <w:divBdr>
                <w:top w:val="none" w:sz="0" w:space="0" w:color="auto"/>
                <w:left w:val="none" w:sz="0" w:space="0" w:color="auto"/>
                <w:bottom w:val="none" w:sz="0" w:space="0" w:color="auto"/>
                <w:right w:val="none" w:sz="0" w:space="0" w:color="auto"/>
              </w:divBdr>
            </w:div>
          </w:divsChild>
        </w:div>
        <w:div w:id="1750075968">
          <w:marLeft w:val="0"/>
          <w:marRight w:val="0"/>
          <w:marTop w:val="0"/>
          <w:marBottom w:val="0"/>
          <w:divBdr>
            <w:top w:val="none" w:sz="0" w:space="0" w:color="auto"/>
            <w:left w:val="none" w:sz="0" w:space="0" w:color="auto"/>
            <w:bottom w:val="none" w:sz="0" w:space="0" w:color="auto"/>
            <w:right w:val="none" w:sz="0" w:space="0" w:color="auto"/>
          </w:divBdr>
        </w:div>
        <w:div w:id="1632902092">
          <w:marLeft w:val="0"/>
          <w:marRight w:val="0"/>
          <w:marTop w:val="0"/>
          <w:marBottom w:val="0"/>
          <w:divBdr>
            <w:top w:val="none" w:sz="0" w:space="0" w:color="auto"/>
            <w:left w:val="none" w:sz="0" w:space="0" w:color="auto"/>
            <w:bottom w:val="none" w:sz="0" w:space="0" w:color="auto"/>
            <w:right w:val="none" w:sz="0" w:space="0" w:color="auto"/>
          </w:divBdr>
          <w:divsChild>
            <w:div w:id="1280647276">
              <w:marLeft w:val="0"/>
              <w:marRight w:val="0"/>
              <w:marTop w:val="0"/>
              <w:marBottom w:val="0"/>
              <w:divBdr>
                <w:top w:val="none" w:sz="0" w:space="0" w:color="auto"/>
                <w:left w:val="none" w:sz="0" w:space="0" w:color="auto"/>
                <w:bottom w:val="none" w:sz="0" w:space="0" w:color="auto"/>
                <w:right w:val="none" w:sz="0" w:space="0" w:color="auto"/>
              </w:divBdr>
            </w:div>
          </w:divsChild>
        </w:div>
        <w:div w:id="38667980">
          <w:marLeft w:val="0"/>
          <w:marRight w:val="0"/>
          <w:marTop w:val="0"/>
          <w:marBottom w:val="0"/>
          <w:divBdr>
            <w:top w:val="none" w:sz="0" w:space="0" w:color="auto"/>
            <w:left w:val="none" w:sz="0" w:space="0" w:color="auto"/>
            <w:bottom w:val="none" w:sz="0" w:space="0" w:color="auto"/>
            <w:right w:val="none" w:sz="0" w:space="0" w:color="auto"/>
          </w:divBdr>
        </w:div>
        <w:div w:id="2123070138">
          <w:marLeft w:val="0"/>
          <w:marRight w:val="0"/>
          <w:marTop w:val="0"/>
          <w:marBottom w:val="0"/>
          <w:divBdr>
            <w:top w:val="none" w:sz="0" w:space="0" w:color="auto"/>
            <w:left w:val="none" w:sz="0" w:space="0" w:color="auto"/>
            <w:bottom w:val="none" w:sz="0" w:space="0" w:color="auto"/>
            <w:right w:val="none" w:sz="0" w:space="0" w:color="auto"/>
          </w:divBdr>
          <w:divsChild>
            <w:div w:id="1004162971">
              <w:marLeft w:val="0"/>
              <w:marRight w:val="0"/>
              <w:marTop w:val="0"/>
              <w:marBottom w:val="0"/>
              <w:divBdr>
                <w:top w:val="none" w:sz="0" w:space="0" w:color="auto"/>
                <w:left w:val="none" w:sz="0" w:space="0" w:color="auto"/>
                <w:bottom w:val="none" w:sz="0" w:space="0" w:color="auto"/>
                <w:right w:val="none" w:sz="0" w:space="0" w:color="auto"/>
              </w:divBdr>
            </w:div>
          </w:divsChild>
        </w:div>
        <w:div w:id="1720861044">
          <w:marLeft w:val="0"/>
          <w:marRight w:val="0"/>
          <w:marTop w:val="0"/>
          <w:marBottom w:val="0"/>
          <w:divBdr>
            <w:top w:val="none" w:sz="0" w:space="0" w:color="auto"/>
            <w:left w:val="none" w:sz="0" w:space="0" w:color="auto"/>
            <w:bottom w:val="none" w:sz="0" w:space="0" w:color="auto"/>
            <w:right w:val="none" w:sz="0" w:space="0" w:color="auto"/>
          </w:divBdr>
        </w:div>
        <w:div w:id="393623925">
          <w:marLeft w:val="0"/>
          <w:marRight w:val="0"/>
          <w:marTop w:val="0"/>
          <w:marBottom w:val="0"/>
          <w:divBdr>
            <w:top w:val="none" w:sz="0" w:space="0" w:color="auto"/>
            <w:left w:val="none" w:sz="0" w:space="0" w:color="auto"/>
            <w:bottom w:val="none" w:sz="0" w:space="0" w:color="auto"/>
            <w:right w:val="none" w:sz="0" w:space="0" w:color="auto"/>
          </w:divBdr>
          <w:divsChild>
            <w:div w:id="333531085">
              <w:marLeft w:val="0"/>
              <w:marRight w:val="0"/>
              <w:marTop w:val="0"/>
              <w:marBottom w:val="0"/>
              <w:divBdr>
                <w:top w:val="none" w:sz="0" w:space="0" w:color="auto"/>
                <w:left w:val="none" w:sz="0" w:space="0" w:color="auto"/>
                <w:bottom w:val="none" w:sz="0" w:space="0" w:color="auto"/>
                <w:right w:val="none" w:sz="0" w:space="0" w:color="auto"/>
              </w:divBdr>
            </w:div>
          </w:divsChild>
        </w:div>
        <w:div w:id="1269005664">
          <w:marLeft w:val="0"/>
          <w:marRight w:val="0"/>
          <w:marTop w:val="0"/>
          <w:marBottom w:val="0"/>
          <w:divBdr>
            <w:top w:val="none" w:sz="0" w:space="0" w:color="auto"/>
            <w:left w:val="none" w:sz="0" w:space="0" w:color="auto"/>
            <w:bottom w:val="none" w:sz="0" w:space="0" w:color="auto"/>
            <w:right w:val="none" w:sz="0" w:space="0" w:color="auto"/>
          </w:divBdr>
        </w:div>
        <w:div w:id="1249387665">
          <w:marLeft w:val="0"/>
          <w:marRight w:val="0"/>
          <w:marTop w:val="0"/>
          <w:marBottom w:val="0"/>
          <w:divBdr>
            <w:top w:val="none" w:sz="0" w:space="0" w:color="auto"/>
            <w:left w:val="none" w:sz="0" w:space="0" w:color="auto"/>
            <w:bottom w:val="none" w:sz="0" w:space="0" w:color="auto"/>
            <w:right w:val="none" w:sz="0" w:space="0" w:color="auto"/>
          </w:divBdr>
          <w:divsChild>
            <w:div w:id="1836141729">
              <w:marLeft w:val="0"/>
              <w:marRight w:val="0"/>
              <w:marTop w:val="0"/>
              <w:marBottom w:val="0"/>
              <w:divBdr>
                <w:top w:val="none" w:sz="0" w:space="0" w:color="auto"/>
                <w:left w:val="none" w:sz="0" w:space="0" w:color="auto"/>
                <w:bottom w:val="none" w:sz="0" w:space="0" w:color="auto"/>
                <w:right w:val="none" w:sz="0" w:space="0" w:color="auto"/>
              </w:divBdr>
            </w:div>
          </w:divsChild>
        </w:div>
        <w:div w:id="1151871707">
          <w:marLeft w:val="0"/>
          <w:marRight w:val="0"/>
          <w:marTop w:val="300"/>
          <w:marBottom w:val="0"/>
          <w:divBdr>
            <w:top w:val="none" w:sz="0" w:space="0" w:color="auto"/>
            <w:left w:val="none" w:sz="0" w:space="0" w:color="auto"/>
            <w:bottom w:val="none" w:sz="0" w:space="0" w:color="auto"/>
            <w:right w:val="none" w:sz="0" w:space="0" w:color="auto"/>
          </w:divBdr>
          <w:divsChild>
            <w:div w:id="1484084865">
              <w:marLeft w:val="0"/>
              <w:marRight w:val="0"/>
              <w:marTop w:val="0"/>
              <w:marBottom w:val="0"/>
              <w:divBdr>
                <w:top w:val="none" w:sz="0" w:space="0" w:color="auto"/>
                <w:left w:val="none" w:sz="0" w:space="0" w:color="auto"/>
                <w:bottom w:val="none" w:sz="0" w:space="0" w:color="auto"/>
                <w:right w:val="none" w:sz="0" w:space="0" w:color="auto"/>
              </w:divBdr>
              <w:divsChild>
                <w:div w:id="1334333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2804761">
          <w:marLeft w:val="0"/>
          <w:marRight w:val="0"/>
          <w:marTop w:val="300"/>
          <w:marBottom w:val="0"/>
          <w:divBdr>
            <w:top w:val="none" w:sz="0" w:space="0" w:color="auto"/>
            <w:left w:val="none" w:sz="0" w:space="0" w:color="auto"/>
            <w:bottom w:val="none" w:sz="0" w:space="0" w:color="auto"/>
            <w:right w:val="none" w:sz="0" w:space="0" w:color="auto"/>
          </w:divBdr>
          <w:divsChild>
            <w:div w:id="1233857344">
              <w:marLeft w:val="0"/>
              <w:marRight w:val="0"/>
              <w:marTop w:val="0"/>
              <w:marBottom w:val="0"/>
              <w:divBdr>
                <w:top w:val="none" w:sz="0" w:space="0" w:color="auto"/>
                <w:left w:val="none" w:sz="0" w:space="0" w:color="auto"/>
                <w:bottom w:val="none" w:sz="0" w:space="0" w:color="auto"/>
                <w:right w:val="none" w:sz="0" w:space="0" w:color="auto"/>
              </w:divBdr>
              <w:divsChild>
                <w:div w:id="46905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3717936">
          <w:marLeft w:val="0"/>
          <w:marRight w:val="0"/>
          <w:marTop w:val="300"/>
          <w:marBottom w:val="0"/>
          <w:divBdr>
            <w:top w:val="none" w:sz="0" w:space="0" w:color="auto"/>
            <w:left w:val="none" w:sz="0" w:space="0" w:color="auto"/>
            <w:bottom w:val="none" w:sz="0" w:space="0" w:color="auto"/>
            <w:right w:val="none" w:sz="0" w:space="0" w:color="auto"/>
          </w:divBdr>
          <w:divsChild>
            <w:div w:id="939146079">
              <w:marLeft w:val="0"/>
              <w:marRight w:val="0"/>
              <w:marTop w:val="0"/>
              <w:marBottom w:val="0"/>
              <w:divBdr>
                <w:top w:val="none" w:sz="0" w:space="0" w:color="auto"/>
                <w:left w:val="none" w:sz="0" w:space="0" w:color="auto"/>
                <w:bottom w:val="none" w:sz="0" w:space="0" w:color="auto"/>
                <w:right w:val="none" w:sz="0" w:space="0" w:color="auto"/>
              </w:divBdr>
              <w:divsChild>
                <w:div w:id="805197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3970683">
          <w:marLeft w:val="0"/>
          <w:marRight w:val="0"/>
          <w:marTop w:val="300"/>
          <w:marBottom w:val="0"/>
          <w:divBdr>
            <w:top w:val="none" w:sz="0" w:space="0" w:color="auto"/>
            <w:left w:val="none" w:sz="0" w:space="0" w:color="auto"/>
            <w:bottom w:val="none" w:sz="0" w:space="0" w:color="auto"/>
            <w:right w:val="none" w:sz="0" w:space="0" w:color="auto"/>
          </w:divBdr>
          <w:divsChild>
            <w:div w:id="1461344984">
              <w:marLeft w:val="0"/>
              <w:marRight w:val="0"/>
              <w:marTop w:val="0"/>
              <w:marBottom w:val="0"/>
              <w:divBdr>
                <w:top w:val="none" w:sz="0" w:space="0" w:color="auto"/>
                <w:left w:val="none" w:sz="0" w:space="0" w:color="auto"/>
                <w:bottom w:val="none" w:sz="0" w:space="0" w:color="auto"/>
                <w:right w:val="none" w:sz="0" w:space="0" w:color="auto"/>
              </w:divBdr>
              <w:divsChild>
                <w:div w:id="568006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9350435">
      <w:bodyDiv w:val="1"/>
      <w:marLeft w:val="0"/>
      <w:marRight w:val="0"/>
      <w:marTop w:val="0"/>
      <w:marBottom w:val="0"/>
      <w:divBdr>
        <w:top w:val="none" w:sz="0" w:space="0" w:color="auto"/>
        <w:left w:val="none" w:sz="0" w:space="0" w:color="auto"/>
        <w:bottom w:val="none" w:sz="0" w:space="0" w:color="auto"/>
        <w:right w:val="none" w:sz="0" w:space="0" w:color="auto"/>
      </w:divBdr>
      <w:divsChild>
        <w:div w:id="1392801921">
          <w:marLeft w:val="0"/>
          <w:marRight w:val="0"/>
          <w:marTop w:val="0"/>
          <w:marBottom w:val="0"/>
          <w:divBdr>
            <w:top w:val="none" w:sz="0" w:space="0" w:color="auto"/>
            <w:left w:val="none" w:sz="0" w:space="0" w:color="auto"/>
            <w:bottom w:val="none" w:sz="0" w:space="0" w:color="auto"/>
            <w:right w:val="none" w:sz="0" w:space="0" w:color="auto"/>
          </w:divBdr>
        </w:div>
        <w:div w:id="1680893065">
          <w:marLeft w:val="0"/>
          <w:marRight w:val="0"/>
          <w:marTop w:val="0"/>
          <w:marBottom w:val="0"/>
          <w:divBdr>
            <w:top w:val="none" w:sz="0" w:space="0" w:color="auto"/>
            <w:left w:val="none" w:sz="0" w:space="0" w:color="auto"/>
            <w:bottom w:val="none" w:sz="0" w:space="0" w:color="auto"/>
            <w:right w:val="none" w:sz="0" w:space="0" w:color="auto"/>
          </w:divBdr>
          <w:divsChild>
            <w:div w:id="244384931">
              <w:marLeft w:val="0"/>
              <w:marRight w:val="0"/>
              <w:marTop w:val="0"/>
              <w:marBottom w:val="0"/>
              <w:divBdr>
                <w:top w:val="none" w:sz="0" w:space="0" w:color="auto"/>
                <w:left w:val="none" w:sz="0" w:space="0" w:color="auto"/>
                <w:bottom w:val="none" w:sz="0" w:space="0" w:color="auto"/>
                <w:right w:val="none" w:sz="0" w:space="0" w:color="auto"/>
              </w:divBdr>
            </w:div>
          </w:divsChild>
        </w:div>
        <w:div w:id="1968658712">
          <w:marLeft w:val="0"/>
          <w:marRight w:val="0"/>
          <w:marTop w:val="0"/>
          <w:marBottom w:val="0"/>
          <w:divBdr>
            <w:top w:val="none" w:sz="0" w:space="0" w:color="auto"/>
            <w:left w:val="none" w:sz="0" w:space="0" w:color="auto"/>
            <w:bottom w:val="none" w:sz="0" w:space="0" w:color="auto"/>
            <w:right w:val="none" w:sz="0" w:space="0" w:color="auto"/>
          </w:divBdr>
        </w:div>
        <w:div w:id="447743536">
          <w:marLeft w:val="0"/>
          <w:marRight w:val="0"/>
          <w:marTop w:val="0"/>
          <w:marBottom w:val="0"/>
          <w:divBdr>
            <w:top w:val="none" w:sz="0" w:space="0" w:color="auto"/>
            <w:left w:val="none" w:sz="0" w:space="0" w:color="auto"/>
            <w:bottom w:val="none" w:sz="0" w:space="0" w:color="auto"/>
            <w:right w:val="none" w:sz="0" w:space="0" w:color="auto"/>
          </w:divBdr>
          <w:divsChild>
            <w:div w:id="517699469">
              <w:marLeft w:val="0"/>
              <w:marRight w:val="0"/>
              <w:marTop w:val="0"/>
              <w:marBottom w:val="0"/>
              <w:divBdr>
                <w:top w:val="none" w:sz="0" w:space="0" w:color="auto"/>
                <w:left w:val="none" w:sz="0" w:space="0" w:color="auto"/>
                <w:bottom w:val="none" w:sz="0" w:space="0" w:color="auto"/>
                <w:right w:val="none" w:sz="0" w:space="0" w:color="auto"/>
              </w:divBdr>
            </w:div>
          </w:divsChild>
        </w:div>
        <w:div w:id="1479608323">
          <w:marLeft w:val="0"/>
          <w:marRight w:val="0"/>
          <w:marTop w:val="0"/>
          <w:marBottom w:val="0"/>
          <w:divBdr>
            <w:top w:val="none" w:sz="0" w:space="0" w:color="auto"/>
            <w:left w:val="none" w:sz="0" w:space="0" w:color="auto"/>
            <w:bottom w:val="none" w:sz="0" w:space="0" w:color="auto"/>
            <w:right w:val="none" w:sz="0" w:space="0" w:color="auto"/>
          </w:divBdr>
        </w:div>
        <w:div w:id="77989073">
          <w:marLeft w:val="0"/>
          <w:marRight w:val="0"/>
          <w:marTop w:val="0"/>
          <w:marBottom w:val="0"/>
          <w:divBdr>
            <w:top w:val="none" w:sz="0" w:space="0" w:color="auto"/>
            <w:left w:val="none" w:sz="0" w:space="0" w:color="auto"/>
            <w:bottom w:val="none" w:sz="0" w:space="0" w:color="auto"/>
            <w:right w:val="none" w:sz="0" w:space="0" w:color="auto"/>
          </w:divBdr>
          <w:divsChild>
            <w:div w:id="1444572778">
              <w:marLeft w:val="0"/>
              <w:marRight w:val="0"/>
              <w:marTop w:val="0"/>
              <w:marBottom w:val="0"/>
              <w:divBdr>
                <w:top w:val="none" w:sz="0" w:space="0" w:color="auto"/>
                <w:left w:val="none" w:sz="0" w:space="0" w:color="auto"/>
                <w:bottom w:val="none" w:sz="0" w:space="0" w:color="auto"/>
                <w:right w:val="none" w:sz="0" w:space="0" w:color="auto"/>
              </w:divBdr>
            </w:div>
          </w:divsChild>
        </w:div>
        <w:div w:id="1332756067">
          <w:marLeft w:val="0"/>
          <w:marRight w:val="0"/>
          <w:marTop w:val="0"/>
          <w:marBottom w:val="0"/>
          <w:divBdr>
            <w:top w:val="none" w:sz="0" w:space="0" w:color="auto"/>
            <w:left w:val="none" w:sz="0" w:space="0" w:color="auto"/>
            <w:bottom w:val="none" w:sz="0" w:space="0" w:color="auto"/>
            <w:right w:val="none" w:sz="0" w:space="0" w:color="auto"/>
          </w:divBdr>
        </w:div>
        <w:div w:id="169294809">
          <w:marLeft w:val="0"/>
          <w:marRight w:val="0"/>
          <w:marTop w:val="0"/>
          <w:marBottom w:val="0"/>
          <w:divBdr>
            <w:top w:val="none" w:sz="0" w:space="0" w:color="auto"/>
            <w:left w:val="none" w:sz="0" w:space="0" w:color="auto"/>
            <w:bottom w:val="none" w:sz="0" w:space="0" w:color="auto"/>
            <w:right w:val="none" w:sz="0" w:space="0" w:color="auto"/>
          </w:divBdr>
          <w:divsChild>
            <w:div w:id="121467325">
              <w:marLeft w:val="0"/>
              <w:marRight w:val="0"/>
              <w:marTop w:val="0"/>
              <w:marBottom w:val="0"/>
              <w:divBdr>
                <w:top w:val="none" w:sz="0" w:space="0" w:color="auto"/>
                <w:left w:val="none" w:sz="0" w:space="0" w:color="auto"/>
                <w:bottom w:val="none" w:sz="0" w:space="0" w:color="auto"/>
                <w:right w:val="none" w:sz="0" w:space="0" w:color="auto"/>
              </w:divBdr>
            </w:div>
          </w:divsChild>
        </w:div>
        <w:div w:id="368454803">
          <w:marLeft w:val="0"/>
          <w:marRight w:val="0"/>
          <w:marTop w:val="0"/>
          <w:marBottom w:val="0"/>
          <w:divBdr>
            <w:top w:val="none" w:sz="0" w:space="0" w:color="auto"/>
            <w:left w:val="none" w:sz="0" w:space="0" w:color="auto"/>
            <w:bottom w:val="none" w:sz="0" w:space="0" w:color="auto"/>
            <w:right w:val="none" w:sz="0" w:space="0" w:color="auto"/>
          </w:divBdr>
        </w:div>
        <w:div w:id="2051685234">
          <w:marLeft w:val="0"/>
          <w:marRight w:val="0"/>
          <w:marTop w:val="0"/>
          <w:marBottom w:val="0"/>
          <w:divBdr>
            <w:top w:val="none" w:sz="0" w:space="0" w:color="auto"/>
            <w:left w:val="none" w:sz="0" w:space="0" w:color="auto"/>
            <w:bottom w:val="none" w:sz="0" w:space="0" w:color="auto"/>
            <w:right w:val="none" w:sz="0" w:space="0" w:color="auto"/>
          </w:divBdr>
          <w:divsChild>
            <w:div w:id="107090471">
              <w:marLeft w:val="0"/>
              <w:marRight w:val="0"/>
              <w:marTop w:val="0"/>
              <w:marBottom w:val="0"/>
              <w:divBdr>
                <w:top w:val="none" w:sz="0" w:space="0" w:color="auto"/>
                <w:left w:val="none" w:sz="0" w:space="0" w:color="auto"/>
                <w:bottom w:val="none" w:sz="0" w:space="0" w:color="auto"/>
                <w:right w:val="none" w:sz="0" w:space="0" w:color="auto"/>
              </w:divBdr>
            </w:div>
          </w:divsChild>
        </w:div>
        <w:div w:id="680279537">
          <w:marLeft w:val="0"/>
          <w:marRight w:val="0"/>
          <w:marTop w:val="0"/>
          <w:marBottom w:val="0"/>
          <w:divBdr>
            <w:top w:val="none" w:sz="0" w:space="0" w:color="auto"/>
            <w:left w:val="none" w:sz="0" w:space="0" w:color="auto"/>
            <w:bottom w:val="none" w:sz="0" w:space="0" w:color="auto"/>
            <w:right w:val="none" w:sz="0" w:space="0" w:color="auto"/>
          </w:divBdr>
        </w:div>
        <w:div w:id="150678711">
          <w:marLeft w:val="0"/>
          <w:marRight w:val="0"/>
          <w:marTop w:val="0"/>
          <w:marBottom w:val="0"/>
          <w:divBdr>
            <w:top w:val="none" w:sz="0" w:space="0" w:color="auto"/>
            <w:left w:val="none" w:sz="0" w:space="0" w:color="auto"/>
            <w:bottom w:val="none" w:sz="0" w:space="0" w:color="auto"/>
            <w:right w:val="none" w:sz="0" w:space="0" w:color="auto"/>
          </w:divBdr>
          <w:divsChild>
            <w:div w:id="1948002947">
              <w:marLeft w:val="0"/>
              <w:marRight w:val="0"/>
              <w:marTop w:val="0"/>
              <w:marBottom w:val="0"/>
              <w:divBdr>
                <w:top w:val="none" w:sz="0" w:space="0" w:color="auto"/>
                <w:left w:val="none" w:sz="0" w:space="0" w:color="auto"/>
                <w:bottom w:val="none" w:sz="0" w:space="0" w:color="auto"/>
                <w:right w:val="none" w:sz="0" w:space="0" w:color="auto"/>
              </w:divBdr>
            </w:div>
          </w:divsChild>
        </w:div>
        <w:div w:id="118301518">
          <w:marLeft w:val="0"/>
          <w:marRight w:val="0"/>
          <w:marTop w:val="0"/>
          <w:marBottom w:val="0"/>
          <w:divBdr>
            <w:top w:val="none" w:sz="0" w:space="0" w:color="auto"/>
            <w:left w:val="none" w:sz="0" w:space="0" w:color="auto"/>
            <w:bottom w:val="none" w:sz="0" w:space="0" w:color="auto"/>
            <w:right w:val="none" w:sz="0" w:space="0" w:color="auto"/>
          </w:divBdr>
        </w:div>
        <w:div w:id="2010323674">
          <w:marLeft w:val="0"/>
          <w:marRight w:val="0"/>
          <w:marTop w:val="0"/>
          <w:marBottom w:val="0"/>
          <w:divBdr>
            <w:top w:val="none" w:sz="0" w:space="0" w:color="auto"/>
            <w:left w:val="none" w:sz="0" w:space="0" w:color="auto"/>
            <w:bottom w:val="none" w:sz="0" w:space="0" w:color="auto"/>
            <w:right w:val="none" w:sz="0" w:space="0" w:color="auto"/>
          </w:divBdr>
          <w:divsChild>
            <w:div w:id="1876845591">
              <w:marLeft w:val="0"/>
              <w:marRight w:val="0"/>
              <w:marTop w:val="0"/>
              <w:marBottom w:val="0"/>
              <w:divBdr>
                <w:top w:val="none" w:sz="0" w:space="0" w:color="auto"/>
                <w:left w:val="none" w:sz="0" w:space="0" w:color="auto"/>
                <w:bottom w:val="none" w:sz="0" w:space="0" w:color="auto"/>
                <w:right w:val="none" w:sz="0" w:space="0" w:color="auto"/>
              </w:divBdr>
            </w:div>
          </w:divsChild>
        </w:div>
        <w:div w:id="960571714">
          <w:marLeft w:val="0"/>
          <w:marRight w:val="0"/>
          <w:marTop w:val="300"/>
          <w:marBottom w:val="0"/>
          <w:divBdr>
            <w:top w:val="none" w:sz="0" w:space="0" w:color="auto"/>
            <w:left w:val="none" w:sz="0" w:space="0" w:color="auto"/>
            <w:bottom w:val="none" w:sz="0" w:space="0" w:color="auto"/>
            <w:right w:val="none" w:sz="0" w:space="0" w:color="auto"/>
          </w:divBdr>
          <w:divsChild>
            <w:div w:id="1320771198">
              <w:marLeft w:val="0"/>
              <w:marRight w:val="0"/>
              <w:marTop w:val="0"/>
              <w:marBottom w:val="0"/>
              <w:divBdr>
                <w:top w:val="none" w:sz="0" w:space="0" w:color="auto"/>
                <w:left w:val="none" w:sz="0" w:space="0" w:color="auto"/>
                <w:bottom w:val="none" w:sz="0" w:space="0" w:color="auto"/>
                <w:right w:val="none" w:sz="0" w:space="0" w:color="auto"/>
              </w:divBdr>
              <w:divsChild>
                <w:div w:id="563570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3653532">
          <w:marLeft w:val="0"/>
          <w:marRight w:val="0"/>
          <w:marTop w:val="300"/>
          <w:marBottom w:val="0"/>
          <w:divBdr>
            <w:top w:val="none" w:sz="0" w:space="0" w:color="auto"/>
            <w:left w:val="none" w:sz="0" w:space="0" w:color="auto"/>
            <w:bottom w:val="none" w:sz="0" w:space="0" w:color="auto"/>
            <w:right w:val="none" w:sz="0" w:space="0" w:color="auto"/>
          </w:divBdr>
          <w:divsChild>
            <w:div w:id="1366129026">
              <w:marLeft w:val="0"/>
              <w:marRight w:val="0"/>
              <w:marTop w:val="0"/>
              <w:marBottom w:val="0"/>
              <w:divBdr>
                <w:top w:val="none" w:sz="0" w:space="0" w:color="auto"/>
                <w:left w:val="none" w:sz="0" w:space="0" w:color="auto"/>
                <w:bottom w:val="none" w:sz="0" w:space="0" w:color="auto"/>
                <w:right w:val="none" w:sz="0" w:space="0" w:color="auto"/>
              </w:divBdr>
              <w:divsChild>
                <w:div w:id="16500139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157976">
          <w:marLeft w:val="0"/>
          <w:marRight w:val="0"/>
          <w:marTop w:val="300"/>
          <w:marBottom w:val="0"/>
          <w:divBdr>
            <w:top w:val="none" w:sz="0" w:space="0" w:color="auto"/>
            <w:left w:val="none" w:sz="0" w:space="0" w:color="auto"/>
            <w:bottom w:val="none" w:sz="0" w:space="0" w:color="auto"/>
            <w:right w:val="none" w:sz="0" w:space="0" w:color="auto"/>
          </w:divBdr>
          <w:divsChild>
            <w:div w:id="1476097893">
              <w:marLeft w:val="0"/>
              <w:marRight w:val="0"/>
              <w:marTop w:val="0"/>
              <w:marBottom w:val="0"/>
              <w:divBdr>
                <w:top w:val="none" w:sz="0" w:space="0" w:color="auto"/>
                <w:left w:val="none" w:sz="0" w:space="0" w:color="auto"/>
                <w:bottom w:val="none" w:sz="0" w:space="0" w:color="auto"/>
                <w:right w:val="none" w:sz="0" w:space="0" w:color="auto"/>
              </w:divBdr>
              <w:divsChild>
                <w:div w:id="13602779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9730375">
          <w:marLeft w:val="0"/>
          <w:marRight w:val="0"/>
          <w:marTop w:val="300"/>
          <w:marBottom w:val="0"/>
          <w:divBdr>
            <w:top w:val="none" w:sz="0" w:space="0" w:color="auto"/>
            <w:left w:val="none" w:sz="0" w:space="0" w:color="auto"/>
            <w:bottom w:val="none" w:sz="0" w:space="0" w:color="auto"/>
            <w:right w:val="none" w:sz="0" w:space="0" w:color="auto"/>
          </w:divBdr>
          <w:divsChild>
            <w:div w:id="509489440">
              <w:marLeft w:val="0"/>
              <w:marRight w:val="0"/>
              <w:marTop w:val="0"/>
              <w:marBottom w:val="0"/>
              <w:divBdr>
                <w:top w:val="none" w:sz="0" w:space="0" w:color="auto"/>
                <w:left w:val="none" w:sz="0" w:space="0" w:color="auto"/>
                <w:bottom w:val="none" w:sz="0" w:space="0" w:color="auto"/>
                <w:right w:val="none" w:sz="0" w:space="0" w:color="auto"/>
              </w:divBdr>
              <w:divsChild>
                <w:div w:id="941184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06678727">
      <w:bodyDiv w:val="1"/>
      <w:marLeft w:val="0"/>
      <w:marRight w:val="0"/>
      <w:marTop w:val="0"/>
      <w:marBottom w:val="0"/>
      <w:divBdr>
        <w:top w:val="none" w:sz="0" w:space="0" w:color="auto"/>
        <w:left w:val="none" w:sz="0" w:space="0" w:color="auto"/>
        <w:bottom w:val="none" w:sz="0" w:space="0" w:color="auto"/>
        <w:right w:val="none" w:sz="0" w:space="0" w:color="auto"/>
      </w:divBdr>
    </w:div>
    <w:div w:id="508181056">
      <w:bodyDiv w:val="1"/>
      <w:marLeft w:val="0"/>
      <w:marRight w:val="0"/>
      <w:marTop w:val="0"/>
      <w:marBottom w:val="0"/>
      <w:divBdr>
        <w:top w:val="none" w:sz="0" w:space="0" w:color="auto"/>
        <w:left w:val="none" w:sz="0" w:space="0" w:color="auto"/>
        <w:bottom w:val="none" w:sz="0" w:space="0" w:color="auto"/>
        <w:right w:val="none" w:sz="0" w:space="0" w:color="auto"/>
      </w:divBdr>
      <w:divsChild>
        <w:div w:id="1679648346">
          <w:marLeft w:val="0"/>
          <w:marRight w:val="0"/>
          <w:marTop w:val="0"/>
          <w:marBottom w:val="0"/>
          <w:divBdr>
            <w:top w:val="none" w:sz="0" w:space="0" w:color="auto"/>
            <w:left w:val="none" w:sz="0" w:space="0" w:color="auto"/>
            <w:bottom w:val="none" w:sz="0" w:space="0" w:color="auto"/>
            <w:right w:val="none" w:sz="0" w:space="0" w:color="auto"/>
          </w:divBdr>
        </w:div>
        <w:div w:id="1629553164">
          <w:marLeft w:val="0"/>
          <w:marRight w:val="0"/>
          <w:marTop w:val="0"/>
          <w:marBottom w:val="0"/>
          <w:divBdr>
            <w:top w:val="none" w:sz="0" w:space="0" w:color="auto"/>
            <w:left w:val="none" w:sz="0" w:space="0" w:color="auto"/>
            <w:bottom w:val="none" w:sz="0" w:space="0" w:color="auto"/>
            <w:right w:val="none" w:sz="0" w:space="0" w:color="auto"/>
          </w:divBdr>
          <w:divsChild>
            <w:div w:id="509561897">
              <w:marLeft w:val="0"/>
              <w:marRight w:val="0"/>
              <w:marTop w:val="0"/>
              <w:marBottom w:val="0"/>
              <w:divBdr>
                <w:top w:val="none" w:sz="0" w:space="0" w:color="auto"/>
                <w:left w:val="none" w:sz="0" w:space="0" w:color="auto"/>
                <w:bottom w:val="none" w:sz="0" w:space="0" w:color="auto"/>
                <w:right w:val="none" w:sz="0" w:space="0" w:color="auto"/>
              </w:divBdr>
            </w:div>
          </w:divsChild>
        </w:div>
        <w:div w:id="526597610">
          <w:marLeft w:val="0"/>
          <w:marRight w:val="0"/>
          <w:marTop w:val="0"/>
          <w:marBottom w:val="0"/>
          <w:divBdr>
            <w:top w:val="none" w:sz="0" w:space="0" w:color="auto"/>
            <w:left w:val="none" w:sz="0" w:space="0" w:color="auto"/>
            <w:bottom w:val="none" w:sz="0" w:space="0" w:color="auto"/>
            <w:right w:val="none" w:sz="0" w:space="0" w:color="auto"/>
          </w:divBdr>
        </w:div>
        <w:div w:id="2028749210">
          <w:marLeft w:val="0"/>
          <w:marRight w:val="0"/>
          <w:marTop w:val="0"/>
          <w:marBottom w:val="0"/>
          <w:divBdr>
            <w:top w:val="none" w:sz="0" w:space="0" w:color="auto"/>
            <w:left w:val="none" w:sz="0" w:space="0" w:color="auto"/>
            <w:bottom w:val="none" w:sz="0" w:space="0" w:color="auto"/>
            <w:right w:val="none" w:sz="0" w:space="0" w:color="auto"/>
          </w:divBdr>
          <w:divsChild>
            <w:div w:id="1577011909">
              <w:marLeft w:val="0"/>
              <w:marRight w:val="0"/>
              <w:marTop w:val="0"/>
              <w:marBottom w:val="0"/>
              <w:divBdr>
                <w:top w:val="none" w:sz="0" w:space="0" w:color="auto"/>
                <w:left w:val="none" w:sz="0" w:space="0" w:color="auto"/>
                <w:bottom w:val="none" w:sz="0" w:space="0" w:color="auto"/>
                <w:right w:val="none" w:sz="0" w:space="0" w:color="auto"/>
              </w:divBdr>
            </w:div>
          </w:divsChild>
        </w:div>
        <w:div w:id="1572232227">
          <w:marLeft w:val="0"/>
          <w:marRight w:val="0"/>
          <w:marTop w:val="0"/>
          <w:marBottom w:val="0"/>
          <w:divBdr>
            <w:top w:val="none" w:sz="0" w:space="0" w:color="auto"/>
            <w:left w:val="none" w:sz="0" w:space="0" w:color="auto"/>
            <w:bottom w:val="none" w:sz="0" w:space="0" w:color="auto"/>
            <w:right w:val="none" w:sz="0" w:space="0" w:color="auto"/>
          </w:divBdr>
        </w:div>
        <w:div w:id="1750736382">
          <w:marLeft w:val="0"/>
          <w:marRight w:val="0"/>
          <w:marTop w:val="0"/>
          <w:marBottom w:val="0"/>
          <w:divBdr>
            <w:top w:val="none" w:sz="0" w:space="0" w:color="auto"/>
            <w:left w:val="none" w:sz="0" w:space="0" w:color="auto"/>
            <w:bottom w:val="none" w:sz="0" w:space="0" w:color="auto"/>
            <w:right w:val="none" w:sz="0" w:space="0" w:color="auto"/>
          </w:divBdr>
          <w:divsChild>
            <w:div w:id="994139122">
              <w:marLeft w:val="0"/>
              <w:marRight w:val="0"/>
              <w:marTop w:val="0"/>
              <w:marBottom w:val="0"/>
              <w:divBdr>
                <w:top w:val="none" w:sz="0" w:space="0" w:color="auto"/>
                <w:left w:val="none" w:sz="0" w:space="0" w:color="auto"/>
                <w:bottom w:val="none" w:sz="0" w:space="0" w:color="auto"/>
                <w:right w:val="none" w:sz="0" w:space="0" w:color="auto"/>
              </w:divBdr>
            </w:div>
          </w:divsChild>
        </w:div>
        <w:div w:id="438723209">
          <w:marLeft w:val="0"/>
          <w:marRight w:val="0"/>
          <w:marTop w:val="0"/>
          <w:marBottom w:val="0"/>
          <w:divBdr>
            <w:top w:val="none" w:sz="0" w:space="0" w:color="auto"/>
            <w:left w:val="none" w:sz="0" w:space="0" w:color="auto"/>
            <w:bottom w:val="none" w:sz="0" w:space="0" w:color="auto"/>
            <w:right w:val="none" w:sz="0" w:space="0" w:color="auto"/>
          </w:divBdr>
        </w:div>
        <w:div w:id="1428381146">
          <w:marLeft w:val="0"/>
          <w:marRight w:val="0"/>
          <w:marTop w:val="0"/>
          <w:marBottom w:val="0"/>
          <w:divBdr>
            <w:top w:val="none" w:sz="0" w:space="0" w:color="auto"/>
            <w:left w:val="none" w:sz="0" w:space="0" w:color="auto"/>
            <w:bottom w:val="none" w:sz="0" w:space="0" w:color="auto"/>
            <w:right w:val="none" w:sz="0" w:space="0" w:color="auto"/>
          </w:divBdr>
          <w:divsChild>
            <w:div w:id="957417711">
              <w:marLeft w:val="0"/>
              <w:marRight w:val="0"/>
              <w:marTop w:val="0"/>
              <w:marBottom w:val="0"/>
              <w:divBdr>
                <w:top w:val="none" w:sz="0" w:space="0" w:color="auto"/>
                <w:left w:val="none" w:sz="0" w:space="0" w:color="auto"/>
                <w:bottom w:val="none" w:sz="0" w:space="0" w:color="auto"/>
                <w:right w:val="none" w:sz="0" w:space="0" w:color="auto"/>
              </w:divBdr>
            </w:div>
          </w:divsChild>
        </w:div>
        <w:div w:id="280114621">
          <w:marLeft w:val="0"/>
          <w:marRight w:val="0"/>
          <w:marTop w:val="0"/>
          <w:marBottom w:val="0"/>
          <w:divBdr>
            <w:top w:val="none" w:sz="0" w:space="0" w:color="auto"/>
            <w:left w:val="none" w:sz="0" w:space="0" w:color="auto"/>
            <w:bottom w:val="none" w:sz="0" w:space="0" w:color="auto"/>
            <w:right w:val="none" w:sz="0" w:space="0" w:color="auto"/>
          </w:divBdr>
        </w:div>
        <w:div w:id="1684623932">
          <w:marLeft w:val="0"/>
          <w:marRight w:val="0"/>
          <w:marTop w:val="0"/>
          <w:marBottom w:val="0"/>
          <w:divBdr>
            <w:top w:val="none" w:sz="0" w:space="0" w:color="auto"/>
            <w:left w:val="none" w:sz="0" w:space="0" w:color="auto"/>
            <w:bottom w:val="none" w:sz="0" w:space="0" w:color="auto"/>
            <w:right w:val="none" w:sz="0" w:space="0" w:color="auto"/>
          </w:divBdr>
          <w:divsChild>
            <w:div w:id="891622774">
              <w:marLeft w:val="0"/>
              <w:marRight w:val="0"/>
              <w:marTop w:val="0"/>
              <w:marBottom w:val="0"/>
              <w:divBdr>
                <w:top w:val="none" w:sz="0" w:space="0" w:color="auto"/>
                <w:left w:val="none" w:sz="0" w:space="0" w:color="auto"/>
                <w:bottom w:val="none" w:sz="0" w:space="0" w:color="auto"/>
                <w:right w:val="none" w:sz="0" w:space="0" w:color="auto"/>
              </w:divBdr>
            </w:div>
          </w:divsChild>
        </w:div>
        <w:div w:id="1732148821">
          <w:marLeft w:val="0"/>
          <w:marRight w:val="0"/>
          <w:marTop w:val="0"/>
          <w:marBottom w:val="0"/>
          <w:divBdr>
            <w:top w:val="none" w:sz="0" w:space="0" w:color="auto"/>
            <w:left w:val="none" w:sz="0" w:space="0" w:color="auto"/>
            <w:bottom w:val="none" w:sz="0" w:space="0" w:color="auto"/>
            <w:right w:val="none" w:sz="0" w:space="0" w:color="auto"/>
          </w:divBdr>
        </w:div>
        <w:div w:id="173152596">
          <w:marLeft w:val="0"/>
          <w:marRight w:val="0"/>
          <w:marTop w:val="0"/>
          <w:marBottom w:val="0"/>
          <w:divBdr>
            <w:top w:val="none" w:sz="0" w:space="0" w:color="auto"/>
            <w:left w:val="none" w:sz="0" w:space="0" w:color="auto"/>
            <w:bottom w:val="none" w:sz="0" w:space="0" w:color="auto"/>
            <w:right w:val="none" w:sz="0" w:space="0" w:color="auto"/>
          </w:divBdr>
          <w:divsChild>
            <w:div w:id="701248636">
              <w:marLeft w:val="0"/>
              <w:marRight w:val="0"/>
              <w:marTop w:val="0"/>
              <w:marBottom w:val="0"/>
              <w:divBdr>
                <w:top w:val="none" w:sz="0" w:space="0" w:color="auto"/>
                <w:left w:val="none" w:sz="0" w:space="0" w:color="auto"/>
                <w:bottom w:val="none" w:sz="0" w:space="0" w:color="auto"/>
                <w:right w:val="none" w:sz="0" w:space="0" w:color="auto"/>
              </w:divBdr>
            </w:div>
          </w:divsChild>
        </w:div>
        <w:div w:id="747774994">
          <w:marLeft w:val="0"/>
          <w:marRight w:val="0"/>
          <w:marTop w:val="0"/>
          <w:marBottom w:val="0"/>
          <w:divBdr>
            <w:top w:val="none" w:sz="0" w:space="0" w:color="auto"/>
            <w:left w:val="none" w:sz="0" w:space="0" w:color="auto"/>
            <w:bottom w:val="none" w:sz="0" w:space="0" w:color="auto"/>
            <w:right w:val="none" w:sz="0" w:space="0" w:color="auto"/>
          </w:divBdr>
        </w:div>
        <w:div w:id="235627761">
          <w:marLeft w:val="0"/>
          <w:marRight w:val="0"/>
          <w:marTop w:val="0"/>
          <w:marBottom w:val="0"/>
          <w:divBdr>
            <w:top w:val="none" w:sz="0" w:space="0" w:color="auto"/>
            <w:left w:val="none" w:sz="0" w:space="0" w:color="auto"/>
            <w:bottom w:val="none" w:sz="0" w:space="0" w:color="auto"/>
            <w:right w:val="none" w:sz="0" w:space="0" w:color="auto"/>
          </w:divBdr>
          <w:divsChild>
            <w:div w:id="1803231191">
              <w:marLeft w:val="0"/>
              <w:marRight w:val="0"/>
              <w:marTop w:val="0"/>
              <w:marBottom w:val="0"/>
              <w:divBdr>
                <w:top w:val="none" w:sz="0" w:space="0" w:color="auto"/>
                <w:left w:val="none" w:sz="0" w:space="0" w:color="auto"/>
                <w:bottom w:val="none" w:sz="0" w:space="0" w:color="auto"/>
                <w:right w:val="none" w:sz="0" w:space="0" w:color="auto"/>
              </w:divBdr>
            </w:div>
          </w:divsChild>
        </w:div>
        <w:div w:id="1973171990">
          <w:marLeft w:val="0"/>
          <w:marRight w:val="0"/>
          <w:marTop w:val="300"/>
          <w:marBottom w:val="0"/>
          <w:divBdr>
            <w:top w:val="none" w:sz="0" w:space="0" w:color="auto"/>
            <w:left w:val="none" w:sz="0" w:space="0" w:color="auto"/>
            <w:bottom w:val="none" w:sz="0" w:space="0" w:color="auto"/>
            <w:right w:val="none" w:sz="0" w:space="0" w:color="auto"/>
          </w:divBdr>
          <w:divsChild>
            <w:div w:id="1087731937">
              <w:marLeft w:val="0"/>
              <w:marRight w:val="0"/>
              <w:marTop w:val="0"/>
              <w:marBottom w:val="0"/>
              <w:divBdr>
                <w:top w:val="none" w:sz="0" w:space="0" w:color="auto"/>
                <w:left w:val="none" w:sz="0" w:space="0" w:color="auto"/>
                <w:bottom w:val="none" w:sz="0" w:space="0" w:color="auto"/>
                <w:right w:val="none" w:sz="0" w:space="0" w:color="auto"/>
              </w:divBdr>
              <w:divsChild>
                <w:div w:id="4559513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7263756">
          <w:marLeft w:val="0"/>
          <w:marRight w:val="0"/>
          <w:marTop w:val="300"/>
          <w:marBottom w:val="0"/>
          <w:divBdr>
            <w:top w:val="none" w:sz="0" w:space="0" w:color="auto"/>
            <w:left w:val="none" w:sz="0" w:space="0" w:color="auto"/>
            <w:bottom w:val="none" w:sz="0" w:space="0" w:color="auto"/>
            <w:right w:val="none" w:sz="0" w:space="0" w:color="auto"/>
          </w:divBdr>
          <w:divsChild>
            <w:div w:id="233591446">
              <w:marLeft w:val="0"/>
              <w:marRight w:val="0"/>
              <w:marTop w:val="0"/>
              <w:marBottom w:val="0"/>
              <w:divBdr>
                <w:top w:val="none" w:sz="0" w:space="0" w:color="auto"/>
                <w:left w:val="none" w:sz="0" w:space="0" w:color="auto"/>
                <w:bottom w:val="none" w:sz="0" w:space="0" w:color="auto"/>
                <w:right w:val="none" w:sz="0" w:space="0" w:color="auto"/>
              </w:divBdr>
              <w:divsChild>
                <w:div w:id="1471287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0099066">
          <w:marLeft w:val="0"/>
          <w:marRight w:val="0"/>
          <w:marTop w:val="300"/>
          <w:marBottom w:val="0"/>
          <w:divBdr>
            <w:top w:val="none" w:sz="0" w:space="0" w:color="auto"/>
            <w:left w:val="none" w:sz="0" w:space="0" w:color="auto"/>
            <w:bottom w:val="none" w:sz="0" w:space="0" w:color="auto"/>
            <w:right w:val="none" w:sz="0" w:space="0" w:color="auto"/>
          </w:divBdr>
          <w:divsChild>
            <w:div w:id="652948568">
              <w:marLeft w:val="0"/>
              <w:marRight w:val="0"/>
              <w:marTop w:val="0"/>
              <w:marBottom w:val="0"/>
              <w:divBdr>
                <w:top w:val="none" w:sz="0" w:space="0" w:color="auto"/>
                <w:left w:val="none" w:sz="0" w:space="0" w:color="auto"/>
                <w:bottom w:val="none" w:sz="0" w:space="0" w:color="auto"/>
                <w:right w:val="none" w:sz="0" w:space="0" w:color="auto"/>
              </w:divBdr>
              <w:divsChild>
                <w:div w:id="946037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4879768">
          <w:marLeft w:val="0"/>
          <w:marRight w:val="0"/>
          <w:marTop w:val="300"/>
          <w:marBottom w:val="0"/>
          <w:divBdr>
            <w:top w:val="none" w:sz="0" w:space="0" w:color="auto"/>
            <w:left w:val="none" w:sz="0" w:space="0" w:color="auto"/>
            <w:bottom w:val="none" w:sz="0" w:space="0" w:color="auto"/>
            <w:right w:val="none" w:sz="0" w:space="0" w:color="auto"/>
          </w:divBdr>
          <w:divsChild>
            <w:div w:id="914435016">
              <w:marLeft w:val="0"/>
              <w:marRight w:val="0"/>
              <w:marTop w:val="0"/>
              <w:marBottom w:val="0"/>
              <w:divBdr>
                <w:top w:val="none" w:sz="0" w:space="0" w:color="auto"/>
                <w:left w:val="none" w:sz="0" w:space="0" w:color="auto"/>
                <w:bottom w:val="none" w:sz="0" w:space="0" w:color="auto"/>
                <w:right w:val="none" w:sz="0" w:space="0" w:color="auto"/>
              </w:divBdr>
              <w:divsChild>
                <w:div w:id="642542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3599082">
      <w:bodyDiv w:val="1"/>
      <w:marLeft w:val="0"/>
      <w:marRight w:val="0"/>
      <w:marTop w:val="0"/>
      <w:marBottom w:val="0"/>
      <w:divBdr>
        <w:top w:val="none" w:sz="0" w:space="0" w:color="auto"/>
        <w:left w:val="none" w:sz="0" w:space="0" w:color="auto"/>
        <w:bottom w:val="none" w:sz="0" w:space="0" w:color="auto"/>
        <w:right w:val="none" w:sz="0" w:space="0" w:color="auto"/>
      </w:divBdr>
      <w:divsChild>
        <w:div w:id="128713438">
          <w:marLeft w:val="0"/>
          <w:marRight w:val="0"/>
          <w:marTop w:val="0"/>
          <w:marBottom w:val="0"/>
          <w:divBdr>
            <w:top w:val="none" w:sz="0" w:space="0" w:color="auto"/>
            <w:left w:val="none" w:sz="0" w:space="0" w:color="auto"/>
            <w:bottom w:val="none" w:sz="0" w:space="0" w:color="auto"/>
            <w:right w:val="none" w:sz="0" w:space="0" w:color="auto"/>
          </w:divBdr>
        </w:div>
        <w:div w:id="1257904271">
          <w:marLeft w:val="0"/>
          <w:marRight w:val="0"/>
          <w:marTop w:val="0"/>
          <w:marBottom w:val="0"/>
          <w:divBdr>
            <w:top w:val="none" w:sz="0" w:space="0" w:color="auto"/>
            <w:left w:val="none" w:sz="0" w:space="0" w:color="auto"/>
            <w:bottom w:val="none" w:sz="0" w:space="0" w:color="auto"/>
            <w:right w:val="none" w:sz="0" w:space="0" w:color="auto"/>
          </w:divBdr>
          <w:divsChild>
            <w:div w:id="387724604">
              <w:marLeft w:val="0"/>
              <w:marRight w:val="0"/>
              <w:marTop w:val="0"/>
              <w:marBottom w:val="0"/>
              <w:divBdr>
                <w:top w:val="none" w:sz="0" w:space="0" w:color="auto"/>
                <w:left w:val="none" w:sz="0" w:space="0" w:color="auto"/>
                <w:bottom w:val="none" w:sz="0" w:space="0" w:color="auto"/>
                <w:right w:val="none" w:sz="0" w:space="0" w:color="auto"/>
              </w:divBdr>
            </w:div>
          </w:divsChild>
        </w:div>
        <w:div w:id="737480261">
          <w:marLeft w:val="0"/>
          <w:marRight w:val="0"/>
          <w:marTop w:val="0"/>
          <w:marBottom w:val="0"/>
          <w:divBdr>
            <w:top w:val="none" w:sz="0" w:space="0" w:color="auto"/>
            <w:left w:val="none" w:sz="0" w:space="0" w:color="auto"/>
            <w:bottom w:val="none" w:sz="0" w:space="0" w:color="auto"/>
            <w:right w:val="none" w:sz="0" w:space="0" w:color="auto"/>
          </w:divBdr>
        </w:div>
        <w:div w:id="436755896">
          <w:marLeft w:val="0"/>
          <w:marRight w:val="0"/>
          <w:marTop w:val="0"/>
          <w:marBottom w:val="0"/>
          <w:divBdr>
            <w:top w:val="none" w:sz="0" w:space="0" w:color="auto"/>
            <w:left w:val="none" w:sz="0" w:space="0" w:color="auto"/>
            <w:bottom w:val="none" w:sz="0" w:space="0" w:color="auto"/>
            <w:right w:val="none" w:sz="0" w:space="0" w:color="auto"/>
          </w:divBdr>
          <w:divsChild>
            <w:div w:id="2032796729">
              <w:marLeft w:val="0"/>
              <w:marRight w:val="0"/>
              <w:marTop w:val="0"/>
              <w:marBottom w:val="0"/>
              <w:divBdr>
                <w:top w:val="none" w:sz="0" w:space="0" w:color="auto"/>
                <w:left w:val="none" w:sz="0" w:space="0" w:color="auto"/>
                <w:bottom w:val="none" w:sz="0" w:space="0" w:color="auto"/>
                <w:right w:val="none" w:sz="0" w:space="0" w:color="auto"/>
              </w:divBdr>
            </w:div>
          </w:divsChild>
        </w:div>
        <w:div w:id="2126072641">
          <w:marLeft w:val="0"/>
          <w:marRight w:val="0"/>
          <w:marTop w:val="0"/>
          <w:marBottom w:val="0"/>
          <w:divBdr>
            <w:top w:val="none" w:sz="0" w:space="0" w:color="auto"/>
            <w:left w:val="none" w:sz="0" w:space="0" w:color="auto"/>
            <w:bottom w:val="none" w:sz="0" w:space="0" w:color="auto"/>
            <w:right w:val="none" w:sz="0" w:space="0" w:color="auto"/>
          </w:divBdr>
        </w:div>
        <w:div w:id="291135362">
          <w:marLeft w:val="0"/>
          <w:marRight w:val="0"/>
          <w:marTop w:val="0"/>
          <w:marBottom w:val="0"/>
          <w:divBdr>
            <w:top w:val="none" w:sz="0" w:space="0" w:color="auto"/>
            <w:left w:val="none" w:sz="0" w:space="0" w:color="auto"/>
            <w:bottom w:val="none" w:sz="0" w:space="0" w:color="auto"/>
            <w:right w:val="none" w:sz="0" w:space="0" w:color="auto"/>
          </w:divBdr>
          <w:divsChild>
            <w:div w:id="405956222">
              <w:marLeft w:val="0"/>
              <w:marRight w:val="0"/>
              <w:marTop w:val="0"/>
              <w:marBottom w:val="0"/>
              <w:divBdr>
                <w:top w:val="none" w:sz="0" w:space="0" w:color="auto"/>
                <w:left w:val="none" w:sz="0" w:space="0" w:color="auto"/>
                <w:bottom w:val="none" w:sz="0" w:space="0" w:color="auto"/>
                <w:right w:val="none" w:sz="0" w:space="0" w:color="auto"/>
              </w:divBdr>
            </w:div>
          </w:divsChild>
        </w:div>
        <w:div w:id="598221967">
          <w:marLeft w:val="0"/>
          <w:marRight w:val="0"/>
          <w:marTop w:val="0"/>
          <w:marBottom w:val="0"/>
          <w:divBdr>
            <w:top w:val="none" w:sz="0" w:space="0" w:color="auto"/>
            <w:left w:val="none" w:sz="0" w:space="0" w:color="auto"/>
            <w:bottom w:val="none" w:sz="0" w:space="0" w:color="auto"/>
            <w:right w:val="none" w:sz="0" w:space="0" w:color="auto"/>
          </w:divBdr>
        </w:div>
        <w:div w:id="76171798">
          <w:marLeft w:val="0"/>
          <w:marRight w:val="0"/>
          <w:marTop w:val="0"/>
          <w:marBottom w:val="0"/>
          <w:divBdr>
            <w:top w:val="none" w:sz="0" w:space="0" w:color="auto"/>
            <w:left w:val="none" w:sz="0" w:space="0" w:color="auto"/>
            <w:bottom w:val="none" w:sz="0" w:space="0" w:color="auto"/>
            <w:right w:val="none" w:sz="0" w:space="0" w:color="auto"/>
          </w:divBdr>
          <w:divsChild>
            <w:div w:id="298146022">
              <w:marLeft w:val="0"/>
              <w:marRight w:val="0"/>
              <w:marTop w:val="0"/>
              <w:marBottom w:val="0"/>
              <w:divBdr>
                <w:top w:val="none" w:sz="0" w:space="0" w:color="auto"/>
                <w:left w:val="none" w:sz="0" w:space="0" w:color="auto"/>
                <w:bottom w:val="none" w:sz="0" w:space="0" w:color="auto"/>
                <w:right w:val="none" w:sz="0" w:space="0" w:color="auto"/>
              </w:divBdr>
            </w:div>
          </w:divsChild>
        </w:div>
        <w:div w:id="1066533783">
          <w:marLeft w:val="0"/>
          <w:marRight w:val="0"/>
          <w:marTop w:val="0"/>
          <w:marBottom w:val="0"/>
          <w:divBdr>
            <w:top w:val="none" w:sz="0" w:space="0" w:color="auto"/>
            <w:left w:val="none" w:sz="0" w:space="0" w:color="auto"/>
            <w:bottom w:val="none" w:sz="0" w:space="0" w:color="auto"/>
            <w:right w:val="none" w:sz="0" w:space="0" w:color="auto"/>
          </w:divBdr>
        </w:div>
        <w:div w:id="268044872">
          <w:marLeft w:val="0"/>
          <w:marRight w:val="0"/>
          <w:marTop w:val="0"/>
          <w:marBottom w:val="0"/>
          <w:divBdr>
            <w:top w:val="none" w:sz="0" w:space="0" w:color="auto"/>
            <w:left w:val="none" w:sz="0" w:space="0" w:color="auto"/>
            <w:bottom w:val="none" w:sz="0" w:space="0" w:color="auto"/>
            <w:right w:val="none" w:sz="0" w:space="0" w:color="auto"/>
          </w:divBdr>
          <w:divsChild>
            <w:div w:id="1075131850">
              <w:marLeft w:val="0"/>
              <w:marRight w:val="0"/>
              <w:marTop w:val="0"/>
              <w:marBottom w:val="0"/>
              <w:divBdr>
                <w:top w:val="none" w:sz="0" w:space="0" w:color="auto"/>
                <w:left w:val="none" w:sz="0" w:space="0" w:color="auto"/>
                <w:bottom w:val="none" w:sz="0" w:space="0" w:color="auto"/>
                <w:right w:val="none" w:sz="0" w:space="0" w:color="auto"/>
              </w:divBdr>
            </w:div>
          </w:divsChild>
        </w:div>
        <w:div w:id="1845242909">
          <w:marLeft w:val="0"/>
          <w:marRight w:val="0"/>
          <w:marTop w:val="0"/>
          <w:marBottom w:val="0"/>
          <w:divBdr>
            <w:top w:val="none" w:sz="0" w:space="0" w:color="auto"/>
            <w:left w:val="none" w:sz="0" w:space="0" w:color="auto"/>
            <w:bottom w:val="none" w:sz="0" w:space="0" w:color="auto"/>
            <w:right w:val="none" w:sz="0" w:space="0" w:color="auto"/>
          </w:divBdr>
        </w:div>
        <w:div w:id="1793861829">
          <w:marLeft w:val="0"/>
          <w:marRight w:val="0"/>
          <w:marTop w:val="0"/>
          <w:marBottom w:val="0"/>
          <w:divBdr>
            <w:top w:val="none" w:sz="0" w:space="0" w:color="auto"/>
            <w:left w:val="none" w:sz="0" w:space="0" w:color="auto"/>
            <w:bottom w:val="none" w:sz="0" w:space="0" w:color="auto"/>
            <w:right w:val="none" w:sz="0" w:space="0" w:color="auto"/>
          </w:divBdr>
          <w:divsChild>
            <w:div w:id="2034114191">
              <w:marLeft w:val="0"/>
              <w:marRight w:val="0"/>
              <w:marTop w:val="0"/>
              <w:marBottom w:val="0"/>
              <w:divBdr>
                <w:top w:val="none" w:sz="0" w:space="0" w:color="auto"/>
                <w:left w:val="none" w:sz="0" w:space="0" w:color="auto"/>
                <w:bottom w:val="none" w:sz="0" w:space="0" w:color="auto"/>
                <w:right w:val="none" w:sz="0" w:space="0" w:color="auto"/>
              </w:divBdr>
            </w:div>
          </w:divsChild>
        </w:div>
        <w:div w:id="831413369">
          <w:marLeft w:val="0"/>
          <w:marRight w:val="0"/>
          <w:marTop w:val="0"/>
          <w:marBottom w:val="0"/>
          <w:divBdr>
            <w:top w:val="none" w:sz="0" w:space="0" w:color="auto"/>
            <w:left w:val="none" w:sz="0" w:space="0" w:color="auto"/>
            <w:bottom w:val="none" w:sz="0" w:space="0" w:color="auto"/>
            <w:right w:val="none" w:sz="0" w:space="0" w:color="auto"/>
          </w:divBdr>
        </w:div>
        <w:div w:id="585236498">
          <w:marLeft w:val="0"/>
          <w:marRight w:val="0"/>
          <w:marTop w:val="0"/>
          <w:marBottom w:val="0"/>
          <w:divBdr>
            <w:top w:val="none" w:sz="0" w:space="0" w:color="auto"/>
            <w:left w:val="none" w:sz="0" w:space="0" w:color="auto"/>
            <w:bottom w:val="none" w:sz="0" w:space="0" w:color="auto"/>
            <w:right w:val="none" w:sz="0" w:space="0" w:color="auto"/>
          </w:divBdr>
          <w:divsChild>
            <w:div w:id="699818559">
              <w:marLeft w:val="0"/>
              <w:marRight w:val="0"/>
              <w:marTop w:val="0"/>
              <w:marBottom w:val="0"/>
              <w:divBdr>
                <w:top w:val="none" w:sz="0" w:space="0" w:color="auto"/>
                <w:left w:val="none" w:sz="0" w:space="0" w:color="auto"/>
                <w:bottom w:val="none" w:sz="0" w:space="0" w:color="auto"/>
                <w:right w:val="none" w:sz="0" w:space="0" w:color="auto"/>
              </w:divBdr>
            </w:div>
          </w:divsChild>
        </w:div>
        <w:div w:id="1188059716">
          <w:marLeft w:val="0"/>
          <w:marRight w:val="0"/>
          <w:marTop w:val="300"/>
          <w:marBottom w:val="0"/>
          <w:divBdr>
            <w:top w:val="none" w:sz="0" w:space="0" w:color="auto"/>
            <w:left w:val="none" w:sz="0" w:space="0" w:color="auto"/>
            <w:bottom w:val="none" w:sz="0" w:space="0" w:color="auto"/>
            <w:right w:val="none" w:sz="0" w:space="0" w:color="auto"/>
          </w:divBdr>
          <w:divsChild>
            <w:div w:id="365564244">
              <w:marLeft w:val="0"/>
              <w:marRight w:val="0"/>
              <w:marTop w:val="0"/>
              <w:marBottom w:val="0"/>
              <w:divBdr>
                <w:top w:val="none" w:sz="0" w:space="0" w:color="auto"/>
                <w:left w:val="none" w:sz="0" w:space="0" w:color="auto"/>
                <w:bottom w:val="none" w:sz="0" w:space="0" w:color="auto"/>
                <w:right w:val="none" w:sz="0" w:space="0" w:color="auto"/>
              </w:divBdr>
              <w:divsChild>
                <w:div w:id="864294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452510">
          <w:marLeft w:val="0"/>
          <w:marRight w:val="0"/>
          <w:marTop w:val="300"/>
          <w:marBottom w:val="0"/>
          <w:divBdr>
            <w:top w:val="none" w:sz="0" w:space="0" w:color="auto"/>
            <w:left w:val="none" w:sz="0" w:space="0" w:color="auto"/>
            <w:bottom w:val="none" w:sz="0" w:space="0" w:color="auto"/>
            <w:right w:val="none" w:sz="0" w:space="0" w:color="auto"/>
          </w:divBdr>
          <w:divsChild>
            <w:div w:id="404570397">
              <w:marLeft w:val="0"/>
              <w:marRight w:val="0"/>
              <w:marTop w:val="0"/>
              <w:marBottom w:val="0"/>
              <w:divBdr>
                <w:top w:val="none" w:sz="0" w:space="0" w:color="auto"/>
                <w:left w:val="none" w:sz="0" w:space="0" w:color="auto"/>
                <w:bottom w:val="none" w:sz="0" w:space="0" w:color="auto"/>
                <w:right w:val="none" w:sz="0" w:space="0" w:color="auto"/>
              </w:divBdr>
              <w:divsChild>
                <w:div w:id="88699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8485253">
          <w:marLeft w:val="0"/>
          <w:marRight w:val="0"/>
          <w:marTop w:val="300"/>
          <w:marBottom w:val="0"/>
          <w:divBdr>
            <w:top w:val="none" w:sz="0" w:space="0" w:color="auto"/>
            <w:left w:val="none" w:sz="0" w:space="0" w:color="auto"/>
            <w:bottom w:val="none" w:sz="0" w:space="0" w:color="auto"/>
            <w:right w:val="none" w:sz="0" w:space="0" w:color="auto"/>
          </w:divBdr>
          <w:divsChild>
            <w:div w:id="195507579">
              <w:marLeft w:val="0"/>
              <w:marRight w:val="0"/>
              <w:marTop w:val="0"/>
              <w:marBottom w:val="0"/>
              <w:divBdr>
                <w:top w:val="none" w:sz="0" w:space="0" w:color="auto"/>
                <w:left w:val="none" w:sz="0" w:space="0" w:color="auto"/>
                <w:bottom w:val="none" w:sz="0" w:space="0" w:color="auto"/>
                <w:right w:val="none" w:sz="0" w:space="0" w:color="auto"/>
              </w:divBdr>
              <w:divsChild>
                <w:div w:id="1780835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490319">
          <w:marLeft w:val="0"/>
          <w:marRight w:val="0"/>
          <w:marTop w:val="300"/>
          <w:marBottom w:val="0"/>
          <w:divBdr>
            <w:top w:val="none" w:sz="0" w:space="0" w:color="auto"/>
            <w:left w:val="none" w:sz="0" w:space="0" w:color="auto"/>
            <w:bottom w:val="none" w:sz="0" w:space="0" w:color="auto"/>
            <w:right w:val="none" w:sz="0" w:space="0" w:color="auto"/>
          </w:divBdr>
          <w:divsChild>
            <w:div w:id="545067033">
              <w:marLeft w:val="0"/>
              <w:marRight w:val="0"/>
              <w:marTop w:val="0"/>
              <w:marBottom w:val="0"/>
              <w:divBdr>
                <w:top w:val="none" w:sz="0" w:space="0" w:color="auto"/>
                <w:left w:val="none" w:sz="0" w:space="0" w:color="auto"/>
                <w:bottom w:val="none" w:sz="0" w:space="0" w:color="auto"/>
                <w:right w:val="none" w:sz="0" w:space="0" w:color="auto"/>
              </w:divBdr>
              <w:divsChild>
                <w:div w:id="1069577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8101353">
      <w:bodyDiv w:val="1"/>
      <w:marLeft w:val="0"/>
      <w:marRight w:val="0"/>
      <w:marTop w:val="0"/>
      <w:marBottom w:val="0"/>
      <w:divBdr>
        <w:top w:val="none" w:sz="0" w:space="0" w:color="auto"/>
        <w:left w:val="none" w:sz="0" w:space="0" w:color="auto"/>
        <w:bottom w:val="none" w:sz="0" w:space="0" w:color="auto"/>
        <w:right w:val="none" w:sz="0" w:space="0" w:color="auto"/>
      </w:divBdr>
      <w:divsChild>
        <w:div w:id="1716662047">
          <w:marLeft w:val="0"/>
          <w:marRight w:val="0"/>
          <w:marTop w:val="0"/>
          <w:marBottom w:val="0"/>
          <w:divBdr>
            <w:top w:val="none" w:sz="0" w:space="0" w:color="auto"/>
            <w:left w:val="none" w:sz="0" w:space="0" w:color="auto"/>
            <w:bottom w:val="none" w:sz="0" w:space="0" w:color="auto"/>
            <w:right w:val="none" w:sz="0" w:space="0" w:color="auto"/>
          </w:divBdr>
        </w:div>
        <w:div w:id="1279995544">
          <w:marLeft w:val="0"/>
          <w:marRight w:val="0"/>
          <w:marTop w:val="0"/>
          <w:marBottom w:val="0"/>
          <w:divBdr>
            <w:top w:val="none" w:sz="0" w:space="0" w:color="auto"/>
            <w:left w:val="none" w:sz="0" w:space="0" w:color="auto"/>
            <w:bottom w:val="none" w:sz="0" w:space="0" w:color="auto"/>
            <w:right w:val="none" w:sz="0" w:space="0" w:color="auto"/>
          </w:divBdr>
          <w:divsChild>
            <w:div w:id="1578202686">
              <w:marLeft w:val="0"/>
              <w:marRight w:val="0"/>
              <w:marTop w:val="0"/>
              <w:marBottom w:val="0"/>
              <w:divBdr>
                <w:top w:val="none" w:sz="0" w:space="0" w:color="auto"/>
                <w:left w:val="none" w:sz="0" w:space="0" w:color="auto"/>
                <w:bottom w:val="none" w:sz="0" w:space="0" w:color="auto"/>
                <w:right w:val="none" w:sz="0" w:space="0" w:color="auto"/>
              </w:divBdr>
            </w:div>
          </w:divsChild>
        </w:div>
        <w:div w:id="49041973">
          <w:marLeft w:val="0"/>
          <w:marRight w:val="0"/>
          <w:marTop w:val="0"/>
          <w:marBottom w:val="0"/>
          <w:divBdr>
            <w:top w:val="none" w:sz="0" w:space="0" w:color="auto"/>
            <w:left w:val="none" w:sz="0" w:space="0" w:color="auto"/>
            <w:bottom w:val="none" w:sz="0" w:space="0" w:color="auto"/>
            <w:right w:val="none" w:sz="0" w:space="0" w:color="auto"/>
          </w:divBdr>
        </w:div>
        <w:div w:id="879705101">
          <w:marLeft w:val="0"/>
          <w:marRight w:val="0"/>
          <w:marTop w:val="0"/>
          <w:marBottom w:val="0"/>
          <w:divBdr>
            <w:top w:val="none" w:sz="0" w:space="0" w:color="auto"/>
            <w:left w:val="none" w:sz="0" w:space="0" w:color="auto"/>
            <w:bottom w:val="none" w:sz="0" w:space="0" w:color="auto"/>
            <w:right w:val="none" w:sz="0" w:space="0" w:color="auto"/>
          </w:divBdr>
          <w:divsChild>
            <w:div w:id="1697930101">
              <w:marLeft w:val="0"/>
              <w:marRight w:val="0"/>
              <w:marTop w:val="0"/>
              <w:marBottom w:val="0"/>
              <w:divBdr>
                <w:top w:val="none" w:sz="0" w:space="0" w:color="auto"/>
                <w:left w:val="none" w:sz="0" w:space="0" w:color="auto"/>
                <w:bottom w:val="none" w:sz="0" w:space="0" w:color="auto"/>
                <w:right w:val="none" w:sz="0" w:space="0" w:color="auto"/>
              </w:divBdr>
            </w:div>
          </w:divsChild>
        </w:div>
        <w:div w:id="1801485938">
          <w:marLeft w:val="0"/>
          <w:marRight w:val="0"/>
          <w:marTop w:val="0"/>
          <w:marBottom w:val="0"/>
          <w:divBdr>
            <w:top w:val="none" w:sz="0" w:space="0" w:color="auto"/>
            <w:left w:val="none" w:sz="0" w:space="0" w:color="auto"/>
            <w:bottom w:val="none" w:sz="0" w:space="0" w:color="auto"/>
            <w:right w:val="none" w:sz="0" w:space="0" w:color="auto"/>
          </w:divBdr>
        </w:div>
        <w:div w:id="1764261260">
          <w:marLeft w:val="0"/>
          <w:marRight w:val="0"/>
          <w:marTop w:val="0"/>
          <w:marBottom w:val="0"/>
          <w:divBdr>
            <w:top w:val="none" w:sz="0" w:space="0" w:color="auto"/>
            <w:left w:val="none" w:sz="0" w:space="0" w:color="auto"/>
            <w:bottom w:val="none" w:sz="0" w:space="0" w:color="auto"/>
            <w:right w:val="none" w:sz="0" w:space="0" w:color="auto"/>
          </w:divBdr>
          <w:divsChild>
            <w:div w:id="335429169">
              <w:marLeft w:val="0"/>
              <w:marRight w:val="0"/>
              <w:marTop w:val="0"/>
              <w:marBottom w:val="0"/>
              <w:divBdr>
                <w:top w:val="none" w:sz="0" w:space="0" w:color="auto"/>
                <w:left w:val="none" w:sz="0" w:space="0" w:color="auto"/>
                <w:bottom w:val="none" w:sz="0" w:space="0" w:color="auto"/>
                <w:right w:val="none" w:sz="0" w:space="0" w:color="auto"/>
              </w:divBdr>
            </w:div>
          </w:divsChild>
        </w:div>
        <w:div w:id="434835666">
          <w:marLeft w:val="0"/>
          <w:marRight w:val="0"/>
          <w:marTop w:val="0"/>
          <w:marBottom w:val="0"/>
          <w:divBdr>
            <w:top w:val="none" w:sz="0" w:space="0" w:color="auto"/>
            <w:left w:val="none" w:sz="0" w:space="0" w:color="auto"/>
            <w:bottom w:val="none" w:sz="0" w:space="0" w:color="auto"/>
            <w:right w:val="none" w:sz="0" w:space="0" w:color="auto"/>
          </w:divBdr>
        </w:div>
        <w:div w:id="1453204110">
          <w:marLeft w:val="0"/>
          <w:marRight w:val="0"/>
          <w:marTop w:val="0"/>
          <w:marBottom w:val="0"/>
          <w:divBdr>
            <w:top w:val="none" w:sz="0" w:space="0" w:color="auto"/>
            <w:left w:val="none" w:sz="0" w:space="0" w:color="auto"/>
            <w:bottom w:val="none" w:sz="0" w:space="0" w:color="auto"/>
            <w:right w:val="none" w:sz="0" w:space="0" w:color="auto"/>
          </w:divBdr>
          <w:divsChild>
            <w:div w:id="1565993092">
              <w:marLeft w:val="0"/>
              <w:marRight w:val="0"/>
              <w:marTop w:val="0"/>
              <w:marBottom w:val="0"/>
              <w:divBdr>
                <w:top w:val="none" w:sz="0" w:space="0" w:color="auto"/>
                <w:left w:val="none" w:sz="0" w:space="0" w:color="auto"/>
                <w:bottom w:val="none" w:sz="0" w:space="0" w:color="auto"/>
                <w:right w:val="none" w:sz="0" w:space="0" w:color="auto"/>
              </w:divBdr>
            </w:div>
          </w:divsChild>
        </w:div>
        <w:div w:id="658778153">
          <w:marLeft w:val="0"/>
          <w:marRight w:val="0"/>
          <w:marTop w:val="0"/>
          <w:marBottom w:val="0"/>
          <w:divBdr>
            <w:top w:val="none" w:sz="0" w:space="0" w:color="auto"/>
            <w:left w:val="none" w:sz="0" w:space="0" w:color="auto"/>
            <w:bottom w:val="none" w:sz="0" w:space="0" w:color="auto"/>
            <w:right w:val="none" w:sz="0" w:space="0" w:color="auto"/>
          </w:divBdr>
        </w:div>
        <w:div w:id="1717511084">
          <w:marLeft w:val="0"/>
          <w:marRight w:val="0"/>
          <w:marTop w:val="0"/>
          <w:marBottom w:val="0"/>
          <w:divBdr>
            <w:top w:val="none" w:sz="0" w:space="0" w:color="auto"/>
            <w:left w:val="none" w:sz="0" w:space="0" w:color="auto"/>
            <w:bottom w:val="none" w:sz="0" w:space="0" w:color="auto"/>
            <w:right w:val="none" w:sz="0" w:space="0" w:color="auto"/>
          </w:divBdr>
          <w:divsChild>
            <w:div w:id="1326320083">
              <w:marLeft w:val="0"/>
              <w:marRight w:val="0"/>
              <w:marTop w:val="0"/>
              <w:marBottom w:val="0"/>
              <w:divBdr>
                <w:top w:val="none" w:sz="0" w:space="0" w:color="auto"/>
                <w:left w:val="none" w:sz="0" w:space="0" w:color="auto"/>
                <w:bottom w:val="none" w:sz="0" w:space="0" w:color="auto"/>
                <w:right w:val="none" w:sz="0" w:space="0" w:color="auto"/>
              </w:divBdr>
            </w:div>
          </w:divsChild>
        </w:div>
        <w:div w:id="37322267">
          <w:marLeft w:val="0"/>
          <w:marRight w:val="0"/>
          <w:marTop w:val="0"/>
          <w:marBottom w:val="0"/>
          <w:divBdr>
            <w:top w:val="none" w:sz="0" w:space="0" w:color="auto"/>
            <w:left w:val="none" w:sz="0" w:space="0" w:color="auto"/>
            <w:bottom w:val="none" w:sz="0" w:space="0" w:color="auto"/>
            <w:right w:val="none" w:sz="0" w:space="0" w:color="auto"/>
          </w:divBdr>
        </w:div>
        <w:div w:id="1087842161">
          <w:marLeft w:val="0"/>
          <w:marRight w:val="0"/>
          <w:marTop w:val="0"/>
          <w:marBottom w:val="0"/>
          <w:divBdr>
            <w:top w:val="none" w:sz="0" w:space="0" w:color="auto"/>
            <w:left w:val="none" w:sz="0" w:space="0" w:color="auto"/>
            <w:bottom w:val="none" w:sz="0" w:space="0" w:color="auto"/>
            <w:right w:val="none" w:sz="0" w:space="0" w:color="auto"/>
          </w:divBdr>
          <w:divsChild>
            <w:div w:id="1992171160">
              <w:marLeft w:val="0"/>
              <w:marRight w:val="0"/>
              <w:marTop w:val="0"/>
              <w:marBottom w:val="0"/>
              <w:divBdr>
                <w:top w:val="none" w:sz="0" w:space="0" w:color="auto"/>
                <w:left w:val="none" w:sz="0" w:space="0" w:color="auto"/>
                <w:bottom w:val="none" w:sz="0" w:space="0" w:color="auto"/>
                <w:right w:val="none" w:sz="0" w:space="0" w:color="auto"/>
              </w:divBdr>
            </w:div>
          </w:divsChild>
        </w:div>
        <w:div w:id="757868759">
          <w:marLeft w:val="0"/>
          <w:marRight w:val="0"/>
          <w:marTop w:val="0"/>
          <w:marBottom w:val="0"/>
          <w:divBdr>
            <w:top w:val="none" w:sz="0" w:space="0" w:color="auto"/>
            <w:left w:val="none" w:sz="0" w:space="0" w:color="auto"/>
            <w:bottom w:val="none" w:sz="0" w:space="0" w:color="auto"/>
            <w:right w:val="none" w:sz="0" w:space="0" w:color="auto"/>
          </w:divBdr>
        </w:div>
        <w:div w:id="1996102255">
          <w:marLeft w:val="0"/>
          <w:marRight w:val="0"/>
          <w:marTop w:val="0"/>
          <w:marBottom w:val="0"/>
          <w:divBdr>
            <w:top w:val="none" w:sz="0" w:space="0" w:color="auto"/>
            <w:left w:val="none" w:sz="0" w:space="0" w:color="auto"/>
            <w:bottom w:val="none" w:sz="0" w:space="0" w:color="auto"/>
            <w:right w:val="none" w:sz="0" w:space="0" w:color="auto"/>
          </w:divBdr>
          <w:divsChild>
            <w:div w:id="1585533747">
              <w:marLeft w:val="0"/>
              <w:marRight w:val="0"/>
              <w:marTop w:val="0"/>
              <w:marBottom w:val="0"/>
              <w:divBdr>
                <w:top w:val="none" w:sz="0" w:space="0" w:color="auto"/>
                <w:left w:val="none" w:sz="0" w:space="0" w:color="auto"/>
                <w:bottom w:val="none" w:sz="0" w:space="0" w:color="auto"/>
                <w:right w:val="none" w:sz="0" w:space="0" w:color="auto"/>
              </w:divBdr>
            </w:div>
          </w:divsChild>
        </w:div>
        <w:div w:id="178006730">
          <w:marLeft w:val="0"/>
          <w:marRight w:val="0"/>
          <w:marTop w:val="300"/>
          <w:marBottom w:val="0"/>
          <w:divBdr>
            <w:top w:val="none" w:sz="0" w:space="0" w:color="auto"/>
            <w:left w:val="none" w:sz="0" w:space="0" w:color="auto"/>
            <w:bottom w:val="none" w:sz="0" w:space="0" w:color="auto"/>
            <w:right w:val="none" w:sz="0" w:space="0" w:color="auto"/>
          </w:divBdr>
          <w:divsChild>
            <w:div w:id="1598640197">
              <w:marLeft w:val="0"/>
              <w:marRight w:val="0"/>
              <w:marTop w:val="0"/>
              <w:marBottom w:val="0"/>
              <w:divBdr>
                <w:top w:val="none" w:sz="0" w:space="0" w:color="auto"/>
                <w:left w:val="none" w:sz="0" w:space="0" w:color="auto"/>
                <w:bottom w:val="none" w:sz="0" w:space="0" w:color="auto"/>
                <w:right w:val="none" w:sz="0" w:space="0" w:color="auto"/>
              </w:divBdr>
              <w:divsChild>
                <w:div w:id="4534530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6602979">
          <w:marLeft w:val="0"/>
          <w:marRight w:val="0"/>
          <w:marTop w:val="300"/>
          <w:marBottom w:val="0"/>
          <w:divBdr>
            <w:top w:val="none" w:sz="0" w:space="0" w:color="auto"/>
            <w:left w:val="none" w:sz="0" w:space="0" w:color="auto"/>
            <w:bottom w:val="none" w:sz="0" w:space="0" w:color="auto"/>
            <w:right w:val="none" w:sz="0" w:space="0" w:color="auto"/>
          </w:divBdr>
          <w:divsChild>
            <w:div w:id="1306206015">
              <w:marLeft w:val="0"/>
              <w:marRight w:val="0"/>
              <w:marTop w:val="0"/>
              <w:marBottom w:val="0"/>
              <w:divBdr>
                <w:top w:val="none" w:sz="0" w:space="0" w:color="auto"/>
                <w:left w:val="none" w:sz="0" w:space="0" w:color="auto"/>
                <w:bottom w:val="none" w:sz="0" w:space="0" w:color="auto"/>
                <w:right w:val="none" w:sz="0" w:space="0" w:color="auto"/>
              </w:divBdr>
              <w:divsChild>
                <w:div w:id="230966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3466987">
          <w:marLeft w:val="0"/>
          <w:marRight w:val="0"/>
          <w:marTop w:val="300"/>
          <w:marBottom w:val="0"/>
          <w:divBdr>
            <w:top w:val="none" w:sz="0" w:space="0" w:color="auto"/>
            <w:left w:val="none" w:sz="0" w:space="0" w:color="auto"/>
            <w:bottom w:val="none" w:sz="0" w:space="0" w:color="auto"/>
            <w:right w:val="none" w:sz="0" w:space="0" w:color="auto"/>
          </w:divBdr>
          <w:divsChild>
            <w:div w:id="1703434960">
              <w:marLeft w:val="0"/>
              <w:marRight w:val="0"/>
              <w:marTop w:val="0"/>
              <w:marBottom w:val="0"/>
              <w:divBdr>
                <w:top w:val="none" w:sz="0" w:space="0" w:color="auto"/>
                <w:left w:val="none" w:sz="0" w:space="0" w:color="auto"/>
                <w:bottom w:val="none" w:sz="0" w:space="0" w:color="auto"/>
                <w:right w:val="none" w:sz="0" w:space="0" w:color="auto"/>
              </w:divBdr>
              <w:divsChild>
                <w:div w:id="283849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0399291">
          <w:marLeft w:val="0"/>
          <w:marRight w:val="0"/>
          <w:marTop w:val="300"/>
          <w:marBottom w:val="0"/>
          <w:divBdr>
            <w:top w:val="none" w:sz="0" w:space="0" w:color="auto"/>
            <w:left w:val="none" w:sz="0" w:space="0" w:color="auto"/>
            <w:bottom w:val="none" w:sz="0" w:space="0" w:color="auto"/>
            <w:right w:val="none" w:sz="0" w:space="0" w:color="auto"/>
          </w:divBdr>
          <w:divsChild>
            <w:div w:id="763573612">
              <w:marLeft w:val="0"/>
              <w:marRight w:val="0"/>
              <w:marTop w:val="0"/>
              <w:marBottom w:val="0"/>
              <w:divBdr>
                <w:top w:val="none" w:sz="0" w:space="0" w:color="auto"/>
                <w:left w:val="none" w:sz="0" w:space="0" w:color="auto"/>
                <w:bottom w:val="none" w:sz="0" w:space="0" w:color="auto"/>
                <w:right w:val="none" w:sz="0" w:space="0" w:color="auto"/>
              </w:divBdr>
              <w:divsChild>
                <w:div w:id="788472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8641400">
      <w:bodyDiv w:val="1"/>
      <w:marLeft w:val="0"/>
      <w:marRight w:val="0"/>
      <w:marTop w:val="0"/>
      <w:marBottom w:val="0"/>
      <w:divBdr>
        <w:top w:val="none" w:sz="0" w:space="0" w:color="auto"/>
        <w:left w:val="none" w:sz="0" w:space="0" w:color="auto"/>
        <w:bottom w:val="none" w:sz="0" w:space="0" w:color="auto"/>
        <w:right w:val="none" w:sz="0" w:space="0" w:color="auto"/>
      </w:divBdr>
      <w:divsChild>
        <w:div w:id="1639802613">
          <w:marLeft w:val="0"/>
          <w:marRight w:val="0"/>
          <w:marTop w:val="0"/>
          <w:marBottom w:val="0"/>
          <w:divBdr>
            <w:top w:val="none" w:sz="0" w:space="0" w:color="auto"/>
            <w:left w:val="none" w:sz="0" w:space="0" w:color="auto"/>
            <w:bottom w:val="none" w:sz="0" w:space="0" w:color="auto"/>
            <w:right w:val="none" w:sz="0" w:space="0" w:color="auto"/>
          </w:divBdr>
        </w:div>
        <w:div w:id="558445992">
          <w:marLeft w:val="0"/>
          <w:marRight w:val="0"/>
          <w:marTop w:val="0"/>
          <w:marBottom w:val="0"/>
          <w:divBdr>
            <w:top w:val="none" w:sz="0" w:space="0" w:color="auto"/>
            <w:left w:val="none" w:sz="0" w:space="0" w:color="auto"/>
            <w:bottom w:val="none" w:sz="0" w:space="0" w:color="auto"/>
            <w:right w:val="none" w:sz="0" w:space="0" w:color="auto"/>
          </w:divBdr>
          <w:divsChild>
            <w:div w:id="1794445644">
              <w:marLeft w:val="0"/>
              <w:marRight w:val="0"/>
              <w:marTop w:val="0"/>
              <w:marBottom w:val="0"/>
              <w:divBdr>
                <w:top w:val="none" w:sz="0" w:space="0" w:color="auto"/>
                <w:left w:val="none" w:sz="0" w:space="0" w:color="auto"/>
                <w:bottom w:val="none" w:sz="0" w:space="0" w:color="auto"/>
                <w:right w:val="none" w:sz="0" w:space="0" w:color="auto"/>
              </w:divBdr>
            </w:div>
          </w:divsChild>
        </w:div>
        <w:div w:id="2028211947">
          <w:marLeft w:val="0"/>
          <w:marRight w:val="0"/>
          <w:marTop w:val="0"/>
          <w:marBottom w:val="0"/>
          <w:divBdr>
            <w:top w:val="none" w:sz="0" w:space="0" w:color="auto"/>
            <w:left w:val="none" w:sz="0" w:space="0" w:color="auto"/>
            <w:bottom w:val="none" w:sz="0" w:space="0" w:color="auto"/>
            <w:right w:val="none" w:sz="0" w:space="0" w:color="auto"/>
          </w:divBdr>
        </w:div>
        <w:div w:id="375282485">
          <w:marLeft w:val="0"/>
          <w:marRight w:val="0"/>
          <w:marTop w:val="0"/>
          <w:marBottom w:val="0"/>
          <w:divBdr>
            <w:top w:val="none" w:sz="0" w:space="0" w:color="auto"/>
            <w:left w:val="none" w:sz="0" w:space="0" w:color="auto"/>
            <w:bottom w:val="none" w:sz="0" w:space="0" w:color="auto"/>
            <w:right w:val="none" w:sz="0" w:space="0" w:color="auto"/>
          </w:divBdr>
          <w:divsChild>
            <w:div w:id="1209490836">
              <w:marLeft w:val="0"/>
              <w:marRight w:val="0"/>
              <w:marTop w:val="0"/>
              <w:marBottom w:val="0"/>
              <w:divBdr>
                <w:top w:val="none" w:sz="0" w:space="0" w:color="auto"/>
                <w:left w:val="none" w:sz="0" w:space="0" w:color="auto"/>
                <w:bottom w:val="none" w:sz="0" w:space="0" w:color="auto"/>
                <w:right w:val="none" w:sz="0" w:space="0" w:color="auto"/>
              </w:divBdr>
            </w:div>
          </w:divsChild>
        </w:div>
        <w:div w:id="360515635">
          <w:marLeft w:val="0"/>
          <w:marRight w:val="0"/>
          <w:marTop w:val="0"/>
          <w:marBottom w:val="0"/>
          <w:divBdr>
            <w:top w:val="none" w:sz="0" w:space="0" w:color="auto"/>
            <w:left w:val="none" w:sz="0" w:space="0" w:color="auto"/>
            <w:bottom w:val="none" w:sz="0" w:space="0" w:color="auto"/>
            <w:right w:val="none" w:sz="0" w:space="0" w:color="auto"/>
          </w:divBdr>
        </w:div>
        <w:div w:id="1282226814">
          <w:marLeft w:val="0"/>
          <w:marRight w:val="0"/>
          <w:marTop w:val="0"/>
          <w:marBottom w:val="0"/>
          <w:divBdr>
            <w:top w:val="none" w:sz="0" w:space="0" w:color="auto"/>
            <w:left w:val="none" w:sz="0" w:space="0" w:color="auto"/>
            <w:bottom w:val="none" w:sz="0" w:space="0" w:color="auto"/>
            <w:right w:val="none" w:sz="0" w:space="0" w:color="auto"/>
          </w:divBdr>
          <w:divsChild>
            <w:div w:id="417409002">
              <w:marLeft w:val="0"/>
              <w:marRight w:val="0"/>
              <w:marTop w:val="0"/>
              <w:marBottom w:val="0"/>
              <w:divBdr>
                <w:top w:val="none" w:sz="0" w:space="0" w:color="auto"/>
                <w:left w:val="none" w:sz="0" w:space="0" w:color="auto"/>
                <w:bottom w:val="none" w:sz="0" w:space="0" w:color="auto"/>
                <w:right w:val="none" w:sz="0" w:space="0" w:color="auto"/>
              </w:divBdr>
            </w:div>
          </w:divsChild>
        </w:div>
        <w:div w:id="222714903">
          <w:marLeft w:val="0"/>
          <w:marRight w:val="0"/>
          <w:marTop w:val="0"/>
          <w:marBottom w:val="0"/>
          <w:divBdr>
            <w:top w:val="none" w:sz="0" w:space="0" w:color="auto"/>
            <w:left w:val="none" w:sz="0" w:space="0" w:color="auto"/>
            <w:bottom w:val="none" w:sz="0" w:space="0" w:color="auto"/>
            <w:right w:val="none" w:sz="0" w:space="0" w:color="auto"/>
          </w:divBdr>
        </w:div>
        <w:div w:id="919411991">
          <w:marLeft w:val="0"/>
          <w:marRight w:val="0"/>
          <w:marTop w:val="0"/>
          <w:marBottom w:val="0"/>
          <w:divBdr>
            <w:top w:val="none" w:sz="0" w:space="0" w:color="auto"/>
            <w:left w:val="none" w:sz="0" w:space="0" w:color="auto"/>
            <w:bottom w:val="none" w:sz="0" w:space="0" w:color="auto"/>
            <w:right w:val="none" w:sz="0" w:space="0" w:color="auto"/>
          </w:divBdr>
          <w:divsChild>
            <w:div w:id="118231526">
              <w:marLeft w:val="0"/>
              <w:marRight w:val="0"/>
              <w:marTop w:val="0"/>
              <w:marBottom w:val="0"/>
              <w:divBdr>
                <w:top w:val="none" w:sz="0" w:space="0" w:color="auto"/>
                <w:left w:val="none" w:sz="0" w:space="0" w:color="auto"/>
                <w:bottom w:val="none" w:sz="0" w:space="0" w:color="auto"/>
                <w:right w:val="none" w:sz="0" w:space="0" w:color="auto"/>
              </w:divBdr>
            </w:div>
          </w:divsChild>
        </w:div>
        <w:div w:id="83918604">
          <w:marLeft w:val="0"/>
          <w:marRight w:val="0"/>
          <w:marTop w:val="0"/>
          <w:marBottom w:val="0"/>
          <w:divBdr>
            <w:top w:val="none" w:sz="0" w:space="0" w:color="auto"/>
            <w:left w:val="none" w:sz="0" w:space="0" w:color="auto"/>
            <w:bottom w:val="none" w:sz="0" w:space="0" w:color="auto"/>
            <w:right w:val="none" w:sz="0" w:space="0" w:color="auto"/>
          </w:divBdr>
        </w:div>
        <w:div w:id="2109420811">
          <w:marLeft w:val="0"/>
          <w:marRight w:val="0"/>
          <w:marTop w:val="0"/>
          <w:marBottom w:val="0"/>
          <w:divBdr>
            <w:top w:val="none" w:sz="0" w:space="0" w:color="auto"/>
            <w:left w:val="none" w:sz="0" w:space="0" w:color="auto"/>
            <w:bottom w:val="none" w:sz="0" w:space="0" w:color="auto"/>
            <w:right w:val="none" w:sz="0" w:space="0" w:color="auto"/>
          </w:divBdr>
          <w:divsChild>
            <w:div w:id="202525704">
              <w:marLeft w:val="0"/>
              <w:marRight w:val="0"/>
              <w:marTop w:val="0"/>
              <w:marBottom w:val="0"/>
              <w:divBdr>
                <w:top w:val="none" w:sz="0" w:space="0" w:color="auto"/>
                <w:left w:val="none" w:sz="0" w:space="0" w:color="auto"/>
                <w:bottom w:val="none" w:sz="0" w:space="0" w:color="auto"/>
                <w:right w:val="none" w:sz="0" w:space="0" w:color="auto"/>
              </w:divBdr>
            </w:div>
          </w:divsChild>
        </w:div>
        <w:div w:id="2060977824">
          <w:marLeft w:val="0"/>
          <w:marRight w:val="0"/>
          <w:marTop w:val="0"/>
          <w:marBottom w:val="0"/>
          <w:divBdr>
            <w:top w:val="none" w:sz="0" w:space="0" w:color="auto"/>
            <w:left w:val="none" w:sz="0" w:space="0" w:color="auto"/>
            <w:bottom w:val="none" w:sz="0" w:space="0" w:color="auto"/>
            <w:right w:val="none" w:sz="0" w:space="0" w:color="auto"/>
          </w:divBdr>
        </w:div>
        <w:div w:id="1712074557">
          <w:marLeft w:val="0"/>
          <w:marRight w:val="0"/>
          <w:marTop w:val="0"/>
          <w:marBottom w:val="0"/>
          <w:divBdr>
            <w:top w:val="none" w:sz="0" w:space="0" w:color="auto"/>
            <w:left w:val="none" w:sz="0" w:space="0" w:color="auto"/>
            <w:bottom w:val="none" w:sz="0" w:space="0" w:color="auto"/>
            <w:right w:val="none" w:sz="0" w:space="0" w:color="auto"/>
          </w:divBdr>
          <w:divsChild>
            <w:div w:id="766002280">
              <w:marLeft w:val="0"/>
              <w:marRight w:val="0"/>
              <w:marTop w:val="0"/>
              <w:marBottom w:val="0"/>
              <w:divBdr>
                <w:top w:val="none" w:sz="0" w:space="0" w:color="auto"/>
                <w:left w:val="none" w:sz="0" w:space="0" w:color="auto"/>
                <w:bottom w:val="none" w:sz="0" w:space="0" w:color="auto"/>
                <w:right w:val="none" w:sz="0" w:space="0" w:color="auto"/>
              </w:divBdr>
            </w:div>
          </w:divsChild>
        </w:div>
        <w:div w:id="1042437740">
          <w:marLeft w:val="0"/>
          <w:marRight w:val="0"/>
          <w:marTop w:val="0"/>
          <w:marBottom w:val="0"/>
          <w:divBdr>
            <w:top w:val="none" w:sz="0" w:space="0" w:color="auto"/>
            <w:left w:val="none" w:sz="0" w:space="0" w:color="auto"/>
            <w:bottom w:val="none" w:sz="0" w:space="0" w:color="auto"/>
            <w:right w:val="none" w:sz="0" w:space="0" w:color="auto"/>
          </w:divBdr>
        </w:div>
        <w:div w:id="2067289309">
          <w:marLeft w:val="0"/>
          <w:marRight w:val="0"/>
          <w:marTop w:val="0"/>
          <w:marBottom w:val="0"/>
          <w:divBdr>
            <w:top w:val="none" w:sz="0" w:space="0" w:color="auto"/>
            <w:left w:val="none" w:sz="0" w:space="0" w:color="auto"/>
            <w:bottom w:val="none" w:sz="0" w:space="0" w:color="auto"/>
            <w:right w:val="none" w:sz="0" w:space="0" w:color="auto"/>
          </w:divBdr>
          <w:divsChild>
            <w:div w:id="89551816">
              <w:marLeft w:val="0"/>
              <w:marRight w:val="0"/>
              <w:marTop w:val="0"/>
              <w:marBottom w:val="0"/>
              <w:divBdr>
                <w:top w:val="none" w:sz="0" w:space="0" w:color="auto"/>
                <w:left w:val="none" w:sz="0" w:space="0" w:color="auto"/>
                <w:bottom w:val="none" w:sz="0" w:space="0" w:color="auto"/>
                <w:right w:val="none" w:sz="0" w:space="0" w:color="auto"/>
              </w:divBdr>
            </w:div>
          </w:divsChild>
        </w:div>
        <w:div w:id="853501075">
          <w:marLeft w:val="0"/>
          <w:marRight w:val="0"/>
          <w:marTop w:val="300"/>
          <w:marBottom w:val="0"/>
          <w:divBdr>
            <w:top w:val="none" w:sz="0" w:space="0" w:color="auto"/>
            <w:left w:val="none" w:sz="0" w:space="0" w:color="auto"/>
            <w:bottom w:val="none" w:sz="0" w:space="0" w:color="auto"/>
            <w:right w:val="none" w:sz="0" w:space="0" w:color="auto"/>
          </w:divBdr>
          <w:divsChild>
            <w:div w:id="596837601">
              <w:marLeft w:val="0"/>
              <w:marRight w:val="0"/>
              <w:marTop w:val="0"/>
              <w:marBottom w:val="0"/>
              <w:divBdr>
                <w:top w:val="none" w:sz="0" w:space="0" w:color="auto"/>
                <w:left w:val="none" w:sz="0" w:space="0" w:color="auto"/>
                <w:bottom w:val="none" w:sz="0" w:space="0" w:color="auto"/>
                <w:right w:val="none" w:sz="0" w:space="0" w:color="auto"/>
              </w:divBdr>
              <w:divsChild>
                <w:div w:id="979729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782669">
          <w:marLeft w:val="0"/>
          <w:marRight w:val="0"/>
          <w:marTop w:val="300"/>
          <w:marBottom w:val="0"/>
          <w:divBdr>
            <w:top w:val="none" w:sz="0" w:space="0" w:color="auto"/>
            <w:left w:val="none" w:sz="0" w:space="0" w:color="auto"/>
            <w:bottom w:val="none" w:sz="0" w:space="0" w:color="auto"/>
            <w:right w:val="none" w:sz="0" w:space="0" w:color="auto"/>
          </w:divBdr>
          <w:divsChild>
            <w:div w:id="1331982868">
              <w:marLeft w:val="0"/>
              <w:marRight w:val="0"/>
              <w:marTop w:val="0"/>
              <w:marBottom w:val="0"/>
              <w:divBdr>
                <w:top w:val="none" w:sz="0" w:space="0" w:color="auto"/>
                <w:left w:val="none" w:sz="0" w:space="0" w:color="auto"/>
                <w:bottom w:val="none" w:sz="0" w:space="0" w:color="auto"/>
                <w:right w:val="none" w:sz="0" w:space="0" w:color="auto"/>
              </w:divBdr>
              <w:divsChild>
                <w:div w:id="145784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459707">
          <w:marLeft w:val="0"/>
          <w:marRight w:val="0"/>
          <w:marTop w:val="300"/>
          <w:marBottom w:val="0"/>
          <w:divBdr>
            <w:top w:val="none" w:sz="0" w:space="0" w:color="auto"/>
            <w:left w:val="none" w:sz="0" w:space="0" w:color="auto"/>
            <w:bottom w:val="none" w:sz="0" w:space="0" w:color="auto"/>
            <w:right w:val="none" w:sz="0" w:space="0" w:color="auto"/>
          </w:divBdr>
          <w:divsChild>
            <w:div w:id="1076321983">
              <w:marLeft w:val="0"/>
              <w:marRight w:val="0"/>
              <w:marTop w:val="0"/>
              <w:marBottom w:val="0"/>
              <w:divBdr>
                <w:top w:val="none" w:sz="0" w:space="0" w:color="auto"/>
                <w:left w:val="none" w:sz="0" w:space="0" w:color="auto"/>
                <w:bottom w:val="none" w:sz="0" w:space="0" w:color="auto"/>
                <w:right w:val="none" w:sz="0" w:space="0" w:color="auto"/>
              </w:divBdr>
              <w:divsChild>
                <w:div w:id="587616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2195310">
          <w:marLeft w:val="0"/>
          <w:marRight w:val="0"/>
          <w:marTop w:val="300"/>
          <w:marBottom w:val="0"/>
          <w:divBdr>
            <w:top w:val="none" w:sz="0" w:space="0" w:color="auto"/>
            <w:left w:val="none" w:sz="0" w:space="0" w:color="auto"/>
            <w:bottom w:val="none" w:sz="0" w:space="0" w:color="auto"/>
            <w:right w:val="none" w:sz="0" w:space="0" w:color="auto"/>
          </w:divBdr>
          <w:divsChild>
            <w:div w:id="874345871">
              <w:marLeft w:val="0"/>
              <w:marRight w:val="0"/>
              <w:marTop w:val="0"/>
              <w:marBottom w:val="0"/>
              <w:divBdr>
                <w:top w:val="none" w:sz="0" w:space="0" w:color="auto"/>
                <w:left w:val="none" w:sz="0" w:space="0" w:color="auto"/>
                <w:bottom w:val="none" w:sz="0" w:space="0" w:color="auto"/>
                <w:right w:val="none" w:sz="0" w:space="0" w:color="auto"/>
              </w:divBdr>
              <w:divsChild>
                <w:div w:id="1646618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3391821">
      <w:bodyDiv w:val="1"/>
      <w:marLeft w:val="0"/>
      <w:marRight w:val="0"/>
      <w:marTop w:val="0"/>
      <w:marBottom w:val="0"/>
      <w:divBdr>
        <w:top w:val="none" w:sz="0" w:space="0" w:color="auto"/>
        <w:left w:val="none" w:sz="0" w:space="0" w:color="auto"/>
        <w:bottom w:val="none" w:sz="0" w:space="0" w:color="auto"/>
        <w:right w:val="none" w:sz="0" w:space="0" w:color="auto"/>
      </w:divBdr>
      <w:divsChild>
        <w:div w:id="152451202">
          <w:marLeft w:val="0"/>
          <w:marRight w:val="0"/>
          <w:marTop w:val="0"/>
          <w:marBottom w:val="0"/>
          <w:divBdr>
            <w:top w:val="none" w:sz="0" w:space="0" w:color="auto"/>
            <w:left w:val="none" w:sz="0" w:space="0" w:color="auto"/>
            <w:bottom w:val="none" w:sz="0" w:space="0" w:color="auto"/>
            <w:right w:val="none" w:sz="0" w:space="0" w:color="auto"/>
          </w:divBdr>
        </w:div>
        <w:div w:id="209147536">
          <w:marLeft w:val="0"/>
          <w:marRight w:val="0"/>
          <w:marTop w:val="0"/>
          <w:marBottom w:val="0"/>
          <w:divBdr>
            <w:top w:val="none" w:sz="0" w:space="0" w:color="auto"/>
            <w:left w:val="none" w:sz="0" w:space="0" w:color="auto"/>
            <w:bottom w:val="none" w:sz="0" w:space="0" w:color="auto"/>
            <w:right w:val="none" w:sz="0" w:space="0" w:color="auto"/>
          </w:divBdr>
          <w:divsChild>
            <w:div w:id="1773554410">
              <w:marLeft w:val="0"/>
              <w:marRight w:val="0"/>
              <w:marTop w:val="0"/>
              <w:marBottom w:val="0"/>
              <w:divBdr>
                <w:top w:val="none" w:sz="0" w:space="0" w:color="auto"/>
                <w:left w:val="none" w:sz="0" w:space="0" w:color="auto"/>
                <w:bottom w:val="none" w:sz="0" w:space="0" w:color="auto"/>
                <w:right w:val="none" w:sz="0" w:space="0" w:color="auto"/>
              </w:divBdr>
            </w:div>
          </w:divsChild>
        </w:div>
        <w:div w:id="1742364154">
          <w:marLeft w:val="0"/>
          <w:marRight w:val="0"/>
          <w:marTop w:val="0"/>
          <w:marBottom w:val="0"/>
          <w:divBdr>
            <w:top w:val="none" w:sz="0" w:space="0" w:color="auto"/>
            <w:left w:val="none" w:sz="0" w:space="0" w:color="auto"/>
            <w:bottom w:val="none" w:sz="0" w:space="0" w:color="auto"/>
            <w:right w:val="none" w:sz="0" w:space="0" w:color="auto"/>
          </w:divBdr>
        </w:div>
        <w:div w:id="1696878566">
          <w:marLeft w:val="0"/>
          <w:marRight w:val="0"/>
          <w:marTop w:val="0"/>
          <w:marBottom w:val="0"/>
          <w:divBdr>
            <w:top w:val="none" w:sz="0" w:space="0" w:color="auto"/>
            <w:left w:val="none" w:sz="0" w:space="0" w:color="auto"/>
            <w:bottom w:val="none" w:sz="0" w:space="0" w:color="auto"/>
            <w:right w:val="none" w:sz="0" w:space="0" w:color="auto"/>
          </w:divBdr>
          <w:divsChild>
            <w:div w:id="1672374068">
              <w:marLeft w:val="0"/>
              <w:marRight w:val="0"/>
              <w:marTop w:val="0"/>
              <w:marBottom w:val="0"/>
              <w:divBdr>
                <w:top w:val="none" w:sz="0" w:space="0" w:color="auto"/>
                <w:left w:val="none" w:sz="0" w:space="0" w:color="auto"/>
                <w:bottom w:val="none" w:sz="0" w:space="0" w:color="auto"/>
                <w:right w:val="none" w:sz="0" w:space="0" w:color="auto"/>
              </w:divBdr>
            </w:div>
          </w:divsChild>
        </w:div>
        <w:div w:id="1075585815">
          <w:marLeft w:val="0"/>
          <w:marRight w:val="0"/>
          <w:marTop w:val="0"/>
          <w:marBottom w:val="0"/>
          <w:divBdr>
            <w:top w:val="none" w:sz="0" w:space="0" w:color="auto"/>
            <w:left w:val="none" w:sz="0" w:space="0" w:color="auto"/>
            <w:bottom w:val="none" w:sz="0" w:space="0" w:color="auto"/>
            <w:right w:val="none" w:sz="0" w:space="0" w:color="auto"/>
          </w:divBdr>
        </w:div>
        <w:div w:id="12197632">
          <w:marLeft w:val="0"/>
          <w:marRight w:val="0"/>
          <w:marTop w:val="0"/>
          <w:marBottom w:val="0"/>
          <w:divBdr>
            <w:top w:val="none" w:sz="0" w:space="0" w:color="auto"/>
            <w:left w:val="none" w:sz="0" w:space="0" w:color="auto"/>
            <w:bottom w:val="none" w:sz="0" w:space="0" w:color="auto"/>
            <w:right w:val="none" w:sz="0" w:space="0" w:color="auto"/>
          </w:divBdr>
          <w:divsChild>
            <w:div w:id="893085006">
              <w:marLeft w:val="0"/>
              <w:marRight w:val="0"/>
              <w:marTop w:val="0"/>
              <w:marBottom w:val="0"/>
              <w:divBdr>
                <w:top w:val="none" w:sz="0" w:space="0" w:color="auto"/>
                <w:left w:val="none" w:sz="0" w:space="0" w:color="auto"/>
                <w:bottom w:val="none" w:sz="0" w:space="0" w:color="auto"/>
                <w:right w:val="none" w:sz="0" w:space="0" w:color="auto"/>
              </w:divBdr>
            </w:div>
          </w:divsChild>
        </w:div>
        <w:div w:id="1188758607">
          <w:marLeft w:val="0"/>
          <w:marRight w:val="0"/>
          <w:marTop w:val="0"/>
          <w:marBottom w:val="0"/>
          <w:divBdr>
            <w:top w:val="none" w:sz="0" w:space="0" w:color="auto"/>
            <w:left w:val="none" w:sz="0" w:space="0" w:color="auto"/>
            <w:bottom w:val="none" w:sz="0" w:space="0" w:color="auto"/>
            <w:right w:val="none" w:sz="0" w:space="0" w:color="auto"/>
          </w:divBdr>
        </w:div>
        <w:div w:id="1547906765">
          <w:marLeft w:val="0"/>
          <w:marRight w:val="0"/>
          <w:marTop w:val="0"/>
          <w:marBottom w:val="0"/>
          <w:divBdr>
            <w:top w:val="none" w:sz="0" w:space="0" w:color="auto"/>
            <w:left w:val="none" w:sz="0" w:space="0" w:color="auto"/>
            <w:bottom w:val="none" w:sz="0" w:space="0" w:color="auto"/>
            <w:right w:val="none" w:sz="0" w:space="0" w:color="auto"/>
          </w:divBdr>
          <w:divsChild>
            <w:div w:id="1380087345">
              <w:marLeft w:val="0"/>
              <w:marRight w:val="0"/>
              <w:marTop w:val="0"/>
              <w:marBottom w:val="0"/>
              <w:divBdr>
                <w:top w:val="none" w:sz="0" w:space="0" w:color="auto"/>
                <w:left w:val="none" w:sz="0" w:space="0" w:color="auto"/>
                <w:bottom w:val="none" w:sz="0" w:space="0" w:color="auto"/>
                <w:right w:val="none" w:sz="0" w:space="0" w:color="auto"/>
              </w:divBdr>
            </w:div>
          </w:divsChild>
        </w:div>
        <w:div w:id="1925996226">
          <w:marLeft w:val="0"/>
          <w:marRight w:val="0"/>
          <w:marTop w:val="0"/>
          <w:marBottom w:val="0"/>
          <w:divBdr>
            <w:top w:val="none" w:sz="0" w:space="0" w:color="auto"/>
            <w:left w:val="none" w:sz="0" w:space="0" w:color="auto"/>
            <w:bottom w:val="none" w:sz="0" w:space="0" w:color="auto"/>
            <w:right w:val="none" w:sz="0" w:space="0" w:color="auto"/>
          </w:divBdr>
        </w:div>
        <w:div w:id="1634021513">
          <w:marLeft w:val="0"/>
          <w:marRight w:val="0"/>
          <w:marTop w:val="0"/>
          <w:marBottom w:val="0"/>
          <w:divBdr>
            <w:top w:val="none" w:sz="0" w:space="0" w:color="auto"/>
            <w:left w:val="none" w:sz="0" w:space="0" w:color="auto"/>
            <w:bottom w:val="none" w:sz="0" w:space="0" w:color="auto"/>
            <w:right w:val="none" w:sz="0" w:space="0" w:color="auto"/>
          </w:divBdr>
          <w:divsChild>
            <w:div w:id="1470368077">
              <w:marLeft w:val="0"/>
              <w:marRight w:val="0"/>
              <w:marTop w:val="0"/>
              <w:marBottom w:val="0"/>
              <w:divBdr>
                <w:top w:val="none" w:sz="0" w:space="0" w:color="auto"/>
                <w:left w:val="none" w:sz="0" w:space="0" w:color="auto"/>
                <w:bottom w:val="none" w:sz="0" w:space="0" w:color="auto"/>
                <w:right w:val="none" w:sz="0" w:space="0" w:color="auto"/>
              </w:divBdr>
            </w:div>
          </w:divsChild>
        </w:div>
        <w:div w:id="422799488">
          <w:marLeft w:val="0"/>
          <w:marRight w:val="0"/>
          <w:marTop w:val="0"/>
          <w:marBottom w:val="0"/>
          <w:divBdr>
            <w:top w:val="none" w:sz="0" w:space="0" w:color="auto"/>
            <w:left w:val="none" w:sz="0" w:space="0" w:color="auto"/>
            <w:bottom w:val="none" w:sz="0" w:space="0" w:color="auto"/>
            <w:right w:val="none" w:sz="0" w:space="0" w:color="auto"/>
          </w:divBdr>
        </w:div>
        <w:div w:id="1615477406">
          <w:marLeft w:val="0"/>
          <w:marRight w:val="0"/>
          <w:marTop w:val="0"/>
          <w:marBottom w:val="0"/>
          <w:divBdr>
            <w:top w:val="none" w:sz="0" w:space="0" w:color="auto"/>
            <w:left w:val="none" w:sz="0" w:space="0" w:color="auto"/>
            <w:bottom w:val="none" w:sz="0" w:space="0" w:color="auto"/>
            <w:right w:val="none" w:sz="0" w:space="0" w:color="auto"/>
          </w:divBdr>
          <w:divsChild>
            <w:div w:id="401410184">
              <w:marLeft w:val="0"/>
              <w:marRight w:val="0"/>
              <w:marTop w:val="0"/>
              <w:marBottom w:val="0"/>
              <w:divBdr>
                <w:top w:val="none" w:sz="0" w:space="0" w:color="auto"/>
                <w:left w:val="none" w:sz="0" w:space="0" w:color="auto"/>
                <w:bottom w:val="none" w:sz="0" w:space="0" w:color="auto"/>
                <w:right w:val="none" w:sz="0" w:space="0" w:color="auto"/>
              </w:divBdr>
            </w:div>
          </w:divsChild>
        </w:div>
        <w:div w:id="1465587675">
          <w:marLeft w:val="0"/>
          <w:marRight w:val="0"/>
          <w:marTop w:val="0"/>
          <w:marBottom w:val="0"/>
          <w:divBdr>
            <w:top w:val="none" w:sz="0" w:space="0" w:color="auto"/>
            <w:left w:val="none" w:sz="0" w:space="0" w:color="auto"/>
            <w:bottom w:val="none" w:sz="0" w:space="0" w:color="auto"/>
            <w:right w:val="none" w:sz="0" w:space="0" w:color="auto"/>
          </w:divBdr>
        </w:div>
        <w:div w:id="695040768">
          <w:marLeft w:val="0"/>
          <w:marRight w:val="0"/>
          <w:marTop w:val="0"/>
          <w:marBottom w:val="0"/>
          <w:divBdr>
            <w:top w:val="none" w:sz="0" w:space="0" w:color="auto"/>
            <w:left w:val="none" w:sz="0" w:space="0" w:color="auto"/>
            <w:bottom w:val="none" w:sz="0" w:space="0" w:color="auto"/>
            <w:right w:val="none" w:sz="0" w:space="0" w:color="auto"/>
          </w:divBdr>
          <w:divsChild>
            <w:div w:id="1219510471">
              <w:marLeft w:val="0"/>
              <w:marRight w:val="0"/>
              <w:marTop w:val="0"/>
              <w:marBottom w:val="0"/>
              <w:divBdr>
                <w:top w:val="none" w:sz="0" w:space="0" w:color="auto"/>
                <w:left w:val="none" w:sz="0" w:space="0" w:color="auto"/>
                <w:bottom w:val="none" w:sz="0" w:space="0" w:color="auto"/>
                <w:right w:val="none" w:sz="0" w:space="0" w:color="auto"/>
              </w:divBdr>
            </w:div>
          </w:divsChild>
        </w:div>
        <w:div w:id="1464152477">
          <w:marLeft w:val="0"/>
          <w:marRight w:val="0"/>
          <w:marTop w:val="300"/>
          <w:marBottom w:val="0"/>
          <w:divBdr>
            <w:top w:val="none" w:sz="0" w:space="0" w:color="auto"/>
            <w:left w:val="none" w:sz="0" w:space="0" w:color="auto"/>
            <w:bottom w:val="none" w:sz="0" w:space="0" w:color="auto"/>
            <w:right w:val="none" w:sz="0" w:space="0" w:color="auto"/>
          </w:divBdr>
          <w:divsChild>
            <w:div w:id="2137065818">
              <w:marLeft w:val="0"/>
              <w:marRight w:val="0"/>
              <w:marTop w:val="0"/>
              <w:marBottom w:val="0"/>
              <w:divBdr>
                <w:top w:val="none" w:sz="0" w:space="0" w:color="auto"/>
                <w:left w:val="none" w:sz="0" w:space="0" w:color="auto"/>
                <w:bottom w:val="none" w:sz="0" w:space="0" w:color="auto"/>
                <w:right w:val="none" w:sz="0" w:space="0" w:color="auto"/>
              </w:divBdr>
              <w:divsChild>
                <w:div w:id="17929412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340755">
          <w:marLeft w:val="0"/>
          <w:marRight w:val="0"/>
          <w:marTop w:val="300"/>
          <w:marBottom w:val="0"/>
          <w:divBdr>
            <w:top w:val="none" w:sz="0" w:space="0" w:color="auto"/>
            <w:left w:val="none" w:sz="0" w:space="0" w:color="auto"/>
            <w:bottom w:val="none" w:sz="0" w:space="0" w:color="auto"/>
            <w:right w:val="none" w:sz="0" w:space="0" w:color="auto"/>
          </w:divBdr>
          <w:divsChild>
            <w:div w:id="1825127365">
              <w:marLeft w:val="0"/>
              <w:marRight w:val="0"/>
              <w:marTop w:val="0"/>
              <w:marBottom w:val="0"/>
              <w:divBdr>
                <w:top w:val="none" w:sz="0" w:space="0" w:color="auto"/>
                <w:left w:val="none" w:sz="0" w:space="0" w:color="auto"/>
                <w:bottom w:val="none" w:sz="0" w:space="0" w:color="auto"/>
                <w:right w:val="none" w:sz="0" w:space="0" w:color="auto"/>
              </w:divBdr>
              <w:divsChild>
                <w:div w:id="1906333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6171781">
          <w:marLeft w:val="0"/>
          <w:marRight w:val="0"/>
          <w:marTop w:val="300"/>
          <w:marBottom w:val="0"/>
          <w:divBdr>
            <w:top w:val="none" w:sz="0" w:space="0" w:color="auto"/>
            <w:left w:val="none" w:sz="0" w:space="0" w:color="auto"/>
            <w:bottom w:val="none" w:sz="0" w:space="0" w:color="auto"/>
            <w:right w:val="none" w:sz="0" w:space="0" w:color="auto"/>
          </w:divBdr>
          <w:divsChild>
            <w:div w:id="2111969132">
              <w:marLeft w:val="0"/>
              <w:marRight w:val="0"/>
              <w:marTop w:val="0"/>
              <w:marBottom w:val="0"/>
              <w:divBdr>
                <w:top w:val="none" w:sz="0" w:space="0" w:color="auto"/>
                <w:left w:val="none" w:sz="0" w:space="0" w:color="auto"/>
                <w:bottom w:val="none" w:sz="0" w:space="0" w:color="auto"/>
                <w:right w:val="none" w:sz="0" w:space="0" w:color="auto"/>
              </w:divBdr>
              <w:divsChild>
                <w:div w:id="21158552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0288435">
      <w:bodyDiv w:val="1"/>
      <w:marLeft w:val="0"/>
      <w:marRight w:val="0"/>
      <w:marTop w:val="0"/>
      <w:marBottom w:val="0"/>
      <w:divBdr>
        <w:top w:val="none" w:sz="0" w:space="0" w:color="auto"/>
        <w:left w:val="none" w:sz="0" w:space="0" w:color="auto"/>
        <w:bottom w:val="none" w:sz="0" w:space="0" w:color="auto"/>
        <w:right w:val="none" w:sz="0" w:space="0" w:color="auto"/>
      </w:divBdr>
      <w:divsChild>
        <w:div w:id="1578401214">
          <w:marLeft w:val="0"/>
          <w:marRight w:val="0"/>
          <w:marTop w:val="0"/>
          <w:marBottom w:val="0"/>
          <w:divBdr>
            <w:top w:val="none" w:sz="0" w:space="0" w:color="auto"/>
            <w:left w:val="none" w:sz="0" w:space="0" w:color="auto"/>
            <w:bottom w:val="none" w:sz="0" w:space="0" w:color="auto"/>
            <w:right w:val="none" w:sz="0" w:space="0" w:color="auto"/>
          </w:divBdr>
        </w:div>
        <w:div w:id="353768142">
          <w:marLeft w:val="0"/>
          <w:marRight w:val="0"/>
          <w:marTop w:val="0"/>
          <w:marBottom w:val="0"/>
          <w:divBdr>
            <w:top w:val="none" w:sz="0" w:space="0" w:color="auto"/>
            <w:left w:val="none" w:sz="0" w:space="0" w:color="auto"/>
            <w:bottom w:val="none" w:sz="0" w:space="0" w:color="auto"/>
            <w:right w:val="none" w:sz="0" w:space="0" w:color="auto"/>
          </w:divBdr>
          <w:divsChild>
            <w:div w:id="366107051">
              <w:marLeft w:val="0"/>
              <w:marRight w:val="0"/>
              <w:marTop w:val="0"/>
              <w:marBottom w:val="0"/>
              <w:divBdr>
                <w:top w:val="none" w:sz="0" w:space="0" w:color="auto"/>
                <w:left w:val="none" w:sz="0" w:space="0" w:color="auto"/>
                <w:bottom w:val="none" w:sz="0" w:space="0" w:color="auto"/>
                <w:right w:val="none" w:sz="0" w:space="0" w:color="auto"/>
              </w:divBdr>
            </w:div>
          </w:divsChild>
        </w:div>
        <w:div w:id="34013545">
          <w:marLeft w:val="0"/>
          <w:marRight w:val="0"/>
          <w:marTop w:val="0"/>
          <w:marBottom w:val="0"/>
          <w:divBdr>
            <w:top w:val="none" w:sz="0" w:space="0" w:color="auto"/>
            <w:left w:val="none" w:sz="0" w:space="0" w:color="auto"/>
            <w:bottom w:val="none" w:sz="0" w:space="0" w:color="auto"/>
            <w:right w:val="none" w:sz="0" w:space="0" w:color="auto"/>
          </w:divBdr>
        </w:div>
        <w:div w:id="656687792">
          <w:marLeft w:val="0"/>
          <w:marRight w:val="0"/>
          <w:marTop w:val="0"/>
          <w:marBottom w:val="0"/>
          <w:divBdr>
            <w:top w:val="none" w:sz="0" w:space="0" w:color="auto"/>
            <w:left w:val="none" w:sz="0" w:space="0" w:color="auto"/>
            <w:bottom w:val="none" w:sz="0" w:space="0" w:color="auto"/>
            <w:right w:val="none" w:sz="0" w:space="0" w:color="auto"/>
          </w:divBdr>
          <w:divsChild>
            <w:div w:id="637689056">
              <w:marLeft w:val="0"/>
              <w:marRight w:val="0"/>
              <w:marTop w:val="0"/>
              <w:marBottom w:val="0"/>
              <w:divBdr>
                <w:top w:val="none" w:sz="0" w:space="0" w:color="auto"/>
                <w:left w:val="none" w:sz="0" w:space="0" w:color="auto"/>
                <w:bottom w:val="none" w:sz="0" w:space="0" w:color="auto"/>
                <w:right w:val="none" w:sz="0" w:space="0" w:color="auto"/>
              </w:divBdr>
            </w:div>
          </w:divsChild>
        </w:div>
        <w:div w:id="2029330925">
          <w:marLeft w:val="0"/>
          <w:marRight w:val="0"/>
          <w:marTop w:val="0"/>
          <w:marBottom w:val="0"/>
          <w:divBdr>
            <w:top w:val="none" w:sz="0" w:space="0" w:color="auto"/>
            <w:left w:val="none" w:sz="0" w:space="0" w:color="auto"/>
            <w:bottom w:val="none" w:sz="0" w:space="0" w:color="auto"/>
            <w:right w:val="none" w:sz="0" w:space="0" w:color="auto"/>
          </w:divBdr>
        </w:div>
        <w:div w:id="1073237832">
          <w:marLeft w:val="0"/>
          <w:marRight w:val="0"/>
          <w:marTop w:val="0"/>
          <w:marBottom w:val="0"/>
          <w:divBdr>
            <w:top w:val="none" w:sz="0" w:space="0" w:color="auto"/>
            <w:left w:val="none" w:sz="0" w:space="0" w:color="auto"/>
            <w:bottom w:val="none" w:sz="0" w:space="0" w:color="auto"/>
            <w:right w:val="none" w:sz="0" w:space="0" w:color="auto"/>
          </w:divBdr>
          <w:divsChild>
            <w:div w:id="223180239">
              <w:marLeft w:val="0"/>
              <w:marRight w:val="0"/>
              <w:marTop w:val="0"/>
              <w:marBottom w:val="0"/>
              <w:divBdr>
                <w:top w:val="none" w:sz="0" w:space="0" w:color="auto"/>
                <w:left w:val="none" w:sz="0" w:space="0" w:color="auto"/>
                <w:bottom w:val="none" w:sz="0" w:space="0" w:color="auto"/>
                <w:right w:val="none" w:sz="0" w:space="0" w:color="auto"/>
              </w:divBdr>
            </w:div>
          </w:divsChild>
        </w:div>
        <w:div w:id="486672820">
          <w:marLeft w:val="0"/>
          <w:marRight w:val="0"/>
          <w:marTop w:val="0"/>
          <w:marBottom w:val="0"/>
          <w:divBdr>
            <w:top w:val="none" w:sz="0" w:space="0" w:color="auto"/>
            <w:left w:val="none" w:sz="0" w:space="0" w:color="auto"/>
            <w:bottom w:val="none" w:sz="0" w:space="0" w:color="auto"/>
            <w:right w:val="none" w:sz="0" w:space="0" w:color="auto"/>
          </w:divBdr>
        </w:div>
        <w:div w:id="426075695">
          <w:marLeft w:val="0"/>
          <w:marRight w:val="0"/>
          <w:marTop w:val="0"/>
          <w:marBottom w:val="0"/>
          <w:divBdr>
            <w:top w:val="none" w:sz="0" w:space="0" w:color="auto"/>
            <w:left w:val="none" w:sz="0" w:space="0" w:color="auto"/>
            <w:bottom w:val="none" w:sz="0" w:space="0" w:color="auto"/>
            <w:right w:val="none" w:sz="0" w:space="0" w:color="auto"/>
          </w:divBdr>
          <w:divsChild>
            <w:div w:id="1415738767">
              <w:marLeft w:val="0"/>
              <w:marRight w:val="0"/>
              <w:marTop w:val="0"/>
              <w:marBottom w:val="0"/>
              <w:divBdr>
                <w:top w:val="none" w:sz="0" w:space="0" w:color="auto"/>
                <w:left w:val="none" w:sz="0" w:space="0" w:color="auto"/>
                <w:bottom w:val="none" w:sz="0" w:space="0" w:color="auto"/>
                <w:right w:val="none" w:sz="0" w:space="0" w:color="auto"/>
              </w:divBdr>
            </w:div>
          </w:divsChild>
        </w:div>
        <w:div w:id="1334993625">
          <w:marLeft w:val="0"/>
          <w:marRight w:val="0"/>
          <w:marTop w:val="0"/>
          <w:marBottom w:val="0"/>
          <w:divBdr>
            <w:top w:val="none" w:sz="0" w:space="0" w:color="auto"/>
            <w:left w:val="none" w:sz="0" w:space="0" w:color="auto"/>
            <w:bottom w:val="none" w:sz="0" w:space="0" w:color="auto"/>
            <w:right w:val="none" w:sz="0" w:space="0" w:color="auto"/>
          </w:divBdr>
        </w:div>
        <w:div w:id="80954247">
          <w:marLeft w:val="0"/>
          <w:marRight w:val="0"/>
          <w:marTop w:val="0"/>
          <w:marBottom w:val="0"/>
          <w:divBdr>
            <w:top w:val="none" w:sz="0" w:space="0" w:color="auto"/>
            <w:left w:val="none" w:sz="0" w:space="0" w:color="auto"/>
            <w:bottom w:val="none" w:sz="0" w:space="0" w:color="auto"/>
            <w:right w:val="none" w:sz="0" w:space="0" w:color="auto"/>
          </w:divBdr>
          <w:divsChild>
            <w:div w:id="1174564331">
              <w:marLeft w:val="0"/>
              <w:marRight w:val="0"/>
              <w:marTop w:val="0"/>
              <w:marBottom w:val="0"/>
              <w:divBdr>
                <w:top w:val="none" w:sz="0" w:space="0" w:color="auto"/>
                <w:left w:val="none" w:sz="0" w:space="0" w:color="auto"/>
                <w:bottom w:val="none" w:sz="0" w:space="0" w:color="auto"/>
                <w:right w:val="none" w:sz="0" w:space="0" w:color="auto"/>
              </w:divBdr>
            </w:div>
          </w:divsChild>
        </w:div>
        <w:div w:id="665405516">
          <w:marLeft w:val="0"/>
          <w:marRight w:val="0"/>
          <w:marTop w:val="0"/>
          <w:marBottom w:val="0"/>
          <w:divBdr>
            <w:top w:val="none" w:sz="0" w:space="0" w:color="auto"/>
            <w:left w:val="none" w:sz="0" w:space="0" w:color="auto"/>
            <w:bottom w:val="none" w:sz="0" w:space="0" w:color="auto"/>
            <w:right w:val="none" w:sz="0" w:space="0" w:color="auto"/>
          </w:divBdr>
        </w:div>
        <w:div w:id="1251743567">
          <w:marLeft w:val="0"/>
          <w:marRight w:val="0"/>
          <w:marTop w:val="0"/>
          <w:marBottom w:val="0"/>
          <w:divBdr>
            <w:top w:val="none" w:sz="0" w:space="0" w:color="auto"/>
            <w:left w:val="none" w:sz="0" w:space="0" w:color="auto"/>
            <w:bottom w:val="none" w:sz="0" w:space="0" w:color="auto"/>
            <w:right w:val="none" w:sz="0" w:space="0" w:color="auto"/>
          </w:divBdr>
          <w:divsChild>
            <w:div w:id="963511011">
              <w:marLeft w:val="0"/>
              <w:marRight w:val="0"/>
              <w:marTop w:val="0"/>
              <w:marBottom w:val="0"/>
              <w:divBdr>
                <w:top w:val="none" w:sz="0" w:space="0" w:color="auto"/>
                <w:left w:val="none" w:sz="0" w:space="0" w:color="auto"/>
                <w:bottom w:val="none" w:sz="0" w:space="0" w:color="auto"/>
                <w:right w:val="none" w:sz="0" w:space="0" w:color="auto"/>
              </w:divBdr>
            </w:div>
          </w:divsChild>
        </w:div>
        <w:div w:id="1316715667">
          <w:marLeft w:val="0"/>
          <w:marRight w:val="0"/>
          <w:marTop w:val="0"/>
          <w:marBottom w:val="0"/>
          <w:divBdr>
            <w:top w:val="none" w:sz="0" w:space="0" w:color="auto"/>
            <w:left w:val="none" w:sz="0" w:space="0" w:color="auto"/>
            <w:bottom w:val="none" w:sz="0" w:space="0" w:color="auto"/>
            <w:right w:val="none" w:sz="0" w:space="0" w:color="auto"/>
          </w:divBdr>
        </w:div>
        <w:div w:id="118303684">
          <w:marLeft w:val="0"/>
          <w:marRight w:val="0"/>
          <w:marTop w:val="0"/>
          <w:marBottom w:val="0"/>
          <w:divBdr>
            <w:top w:val="none" w:sz="0" w:space="0" w:color="auto"/>
            <w:left w:val="none" w:sz="0" w:space="0" w:color="auto"/>
            <w:bottom w:val="none" w:sz="0" w:space="0" w:color="auto"/>
            <w:right w:val="none" w:sz="0" w:space="0" w:color="auto"/>
          </w:divBdr>
          <w:divsChild>
            <w:div w:id="1229417086">
              <w:marLeft w:val="0"/>
              <w:marRight w:val="0"/>
              <w:marTop w:val="0"/>
              <w:marBottom w:val="0"/>
              <w:divBdr>
                <w:top w:val="none" w:sz="0" w:space="0" w:color="auto"/>
                <w:left w:val="none" w:sz="0" w:space="0" w:color="auto"/>
                <w:bottom w:val="none" w:sz="0" w:space="0" w:color="auto"/>
                <w:right w:val="none" w:sz="0" w:space="0" w:color="auto"/>
              </w:divBdr>
            </w:div>
          </w:divsChild>
        </w:div>
        <w:div w:id="565460332">
          <w:marLeft w:val="0"/>
          <w:marRight w:val="0"/>
          <w:marTop w:val="300"/>
          <w:marBottom w:val="0"/>
          <w:divBdr>
            <w:top w:val="none" w:sz="0" w:space="0" w:color="auto"/>
            <w:left w:val="none" w:sz="0" w:space="0" w:color="auto"/>
            <w:bottom w:val="none" w:sz="0" w:space="0" w:color="auto"/>
            <w:right w:val="none" w:sz="0" w:space="0" w:color="auto"/>
          </w:divBdr>
          <w:divsChild>
            <w:div w:id="1008751713">
              <w:marLeft w:val="0"/>
              <w:marRight w:val="0"/>
              <w:marTop w:val="0"/>
              <w:marBottom w:val="0"/>
              <w:divBdr>
                <w:top w:val="none" w:sz="0" w:space="0" w:color="auto"/>
                <w:left w:val="none" w:sz="0" w:space="0" w:color="auto"/>
                <w:bottom w:val="none" w:sz="0" w:space="0" w:color="auto"/>
                <w:right w:val="none" w:sz="0" w:space="0" w:color="auto"/>
              </w:divBdr>
              <w:divsChild>
                <w:div w:id="12493837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1146409">
          <w:marLeft w:val="0"/>
          <w:marRight w:val="0"/>
          <w:marTop w:val="300"/>
          <w:marBottom w:val="0"/>
          <w:divBdr>
            <w:top w:val="none" w:sz="0" w:space="0" w:color="auto"/>
            <w:left w:val="none" w:sz="0" w:space="0" w:color="auto"/>
            <w:bottom w:val="none" w:sz="0" w:space="0" w:color="auto"/>
            <w:right w:val="none" w:sz="0" w:space="0" w:color="auto"/>
          </w:divBdr>
          <w:divsChild>
            <w:div w:id="633289063">
              <w:marLeft w:val="0"/>
              <w:marRight w:val="0"/>
              <w:marTop w:val="0"/>
              <w:marBottom w:val="0"/>
              <w:divBdr>
                <w:top w:val="none" w:sz="0" w:space="0" w:color="auto"/>
                <w:left w:val="none" w:sz="0" w:space="0" w:color="auto"/>
                <w:bottom w:val="none" w:sz="0" w:space="0" w:color="auto"/>
                <w:right w:val="none" w:sz="0" w:space="0" w:color="auto"/>
              </w:divBdr>
              <w:divsChild>
                <w:div w:id="18776224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1068153">
          <w:marLeft w:val="0"/>
          <w:marRight w:val="0"/>
          <w:marTop w:val="300"/>
          <w:marBottom w:val="0"/>
          <w:divBdr>
            <w:top w:val="none" w:sz="0" w:space="0" w:color="auto"/>
            <w:left w:val="none" w:sz="0" w:space="0" w:color="auto"/>
            <w:bottom w:val="none" w:sz="0" w:space="0" w:color="auto"/>
            <w:right w:val="none" w:sz="0" w:space="0" w:color="auto"/>
          </w:divBdr>
          <w:divsChild>
            <w:div w:id="1585145870">
              <w:marLeft w:val="0"/>
              <w:marRight w:val="0"/>
              <w:marTop w:val="0"/>
              <w:marBottom w:val="0"/>
              <w:divBdr>
                <w:top w:val="none" w:sz="0" w:space="0" w:color="auto"/>
                <w:left w:val="none" w:sz="0" w:space="0" w:color="auto"/>
                <w:bottom w:val="none" w:sz="0" w:space="0" w:color="auto"/>
                <w:right w:val="none" w:sz="0" w:space="0" w:color="auto"/>
              </w:divBdr>
              <w:divsChild>
                <w:div w:id="1296444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9198366">
      <w:bodyDiv w:val="1"/>
      <w:marLeft w:val="0"/>
      <w:marRight w:val="0"/>
      <w:marTop w:val="0"/>
      <w:marBottom w:val="0"/>
      <w:divBdr>
        <w:top w:val="none" w:sz="0" w:space="0" w:color="auto"/>
        <w:left w:val="none" w:sz="0" w:space="0" w:color="auto"/>
        <w:bottom w:val="none" w:sz="0" w:space="0" w:color="auto"/>
        <w:right w:val="none" w:sz="0" w:space="0" w:color="auto"/>
      </w:divBdr>
      <w:divsChild>
        <w:div w:id="25645037">
          <w:marLeft w:val="0"/>
          <w:marRight w:val="0"/>
          <w:marTop w:val="0"/>
          <w:marBottom w:val="0"/>
          <w:divBdr>
            <w:top w:val="none" w:sz="0" w:space="0" w:color="auto"/>
            <w:left w:val="none" w:sz="0" w:space="0" w:color="auto"/>
            <w:bottom w:val="none" w:sz="0" w:space="0" w:color="auto"/>
            <w:right w:val="none" w:sz="0" w:space="0" w:color="auto"/>
          </w:divBdr>
        </w:div>
        <w:div w:id="2105999638">
          <w:marLeft w:val="0"/>
          <w:marRight w:val="0"/>
          <w:marTop w:val="0"/>
          <w:marBottom w:val="0"/>
          <w:divBdr>
            <w:top w:val="none" w:sz="0" w:space="0" w:color="auto"/>
            <w:left w:val="none" w:sz="0" w:space="0" w:color="auto"/>
            <w:bottom w:val="none" w:sz="0" w:space="0" w:color="auto"/>
            <w:right w:val="none" w:sz="0" w:space="0" w:color="auto"/>
          </w:divBdr>
          <w:divsChild>
            <w:div w:id="1433277825">
              <w:marLeft w:val="0"/>
              <w:marRight w:val="0"/>
              <w:marTop w:val="0"/>
              <w:marBottom w:val="0"/>
              <w:divBdr>
                <w:top w:val="none" w:sz="0" w:space="0" w:color="auto"/>
                <w:left w:val="none" w:sz="0" w:space="0" w:color="auto"/>
                <w:bottom w:val="none" w:sz="0" w:space="0" w:color="auto"/>
                <w:right w:val="none" w:sz="0" w:space="0" w:color="auto"/>
              </w:divBdr>
            </w:div>
          </w:divsChild>
        </w:div>
        <w:div w:id="1066610591">
          <w:marLeft w:val="0"/>
          <w:marRight w:val="0"/>
          <w:marTop w:val="0"/>
          <w:marBottom w:val="0"/>
          <w:divBdr>
            <w:top w:val="none" w:sz="0" w:space="0" w:color="auto"/>
            <w:left w:val="none" w:sz="0" w:space="0" w:color="auto"/>
            <w:bottom w:val="none" w:sz="0" w:space="0" w:color="auto"/>
            <w:right w:val="none" w:sz="0" w:space="0" w:color="auto"/>
          </w:divBdr>
        </w:div>
        <w:div w:id="1927152452">
          <w:marLeft w:val="0"/>
          <w:marRight w:val="0"/>
          <w:marTop w:val="0"/>
          <w:marBottom w:val="0"/>
          <w:divBdr>
            <w:top w:val="none" w:sz="0" w:space="0" w:color="auto"/>
            <w:left w:val="none" w:sz="0" w:space="0" w:color="auto"/>
            <w:bottom w:val="none" w:sz="0" w:space="0" w:color="auto"/>
            <w:right w:val="none" w:sz="0" w:space="0" w:color="auto"/>
          </w:divBdr>
          <w:divsChild>
            <w:div w:id="33165726">
              <w:marLeft w:val="0"/>
              <w:marRight w:val="0"/>
              <w:marTop w:val="0"/>
              <w:marBottom w:val="0"/>
              <w:divBdr>
                <w:top w:val="none" w:sz="0" w:space="0" w:color="auto"/>
                <w:left w:val="none" w:sz="0" w:space="0" w:color="auto"/>
                <w:bottom w:val="none" w:sz="0" w:space="0" w:color="auto"/>
                <w:right w:val="none" w:sz="0" w:space="0" w:color="auto"/>
              </w:divBdr>
            </w:div>
          </w:divsChild>
        </w:div>
        <w:div w:id="1090929937">
          <w:marLeft w:val="0"/>
          <w:marRight w:val="0"/>
          <w:marTop w:val="0"/>
          <w:marBottom w:val="0"/>
          <w:divBdr>
            <w:top w:val="none" w:sz="0" w:space="0" w:color="auto"/>
            <w:left w:val="none" w:sz="0" w:space="0" w:color="auto"/>
            <w:bottom w:val="none" w:sz="0" w:space="0" w:color="auto"/>
            <w:right w:val="none" w:sz="0" w:space="0" w:color="auto"/>
          </w:divBdr>
        </w:div>
        <w:div w:id="60520220">
          <w:marLeft w:val="0"/>
          <w:marRight w:val="0"/>
          <w:marTop w:val="0"/>
          <w:marBottom w:val="0"/>
          <w:divBdr>
            <w:top w:val="none" w:sz="0" w:space="0" w:color="auto"/>
            <w:left w:val="none" w:sz="0" w:space="0" w:color="auto"/>
            <w:bottom w:val="none" w:sz="0" w:space="0" w:color="auto"/>
            <w:right w:val="none" w:sz="0" w:space="0" w:color="auto"/>
          </w:divBdr>
          <w:divsChild>
            <w:div w:id="837231458">
              <w:marLeft w:val="0"/>
              <w:marRight w:val="0"/>
              <w:marTop w:val="0"/>
              <w:marBottom w:val="0"/>
              <w:divBdr>
                <w:top w:val="none" w:sz="0" w:space="0" w:color="auto"/>
                <w:left w:val="none" w:sz="0" w:space="0" w:color="auto"/>
                <w:bottom w:val="none" w:sz="0" w:space="0" w:color="auto"/>
                <w:right w:val="none" w:sz="0" w:space="0" w:color="auto"/>
              </w:divBdr>
            </w:div>
          </w:divsChild>
        </w:div>
        <w:div w:id="303045969">
          <w:marLeft w:val="0"/>
          <w:marRight w:val="0"/>
          <w:marTop w:val="0"/>
          <w:marBottom w:val="0"/>
          <w:divBdr>
            <w:top w:val="none" w:sz="0" w:space="0" w:color="auto"/>
            <w:left w:val="none" w:sz="0" w:space="0" w:color="auto"/>
            <w:bottom w:val="none" w:sz="0" w:space="0" w:color="auto"/>
            <w:right w:val="none" w:sz="0" w:space="0" w:color="auto"/>
          </w:divBdr>
        </w:div>
        <w:div w:id="1618482790">
          <w:marLeft w:val="0"/>
          <w:marRight w:val="0"/>
          <w:marTop w:val="0"/>
          <w:marBottom w:val="0"/>
          <w:divBdr>
            <w:top w:val="none" w:sz="0" w:space="0" w:color="auto"/>
            <w:left w:val="none" w:sz="0" w:space="0" w:color="auto"/>
            <w:bottom w:val="none" w:sz="0" w:space="0" w:color="auto"/>
            <w:right w:val="none" w:sz="0" w:space="0" w:color="auto"/>
          </w:divBdr>
          <w:divsChild>
            <w:div w:id="1118990526">
              <w:marLeft w:val="0"/>
              <w:marRight w:val="0"/>
              <w:marTop w:val="0"/>
              <w:marBottom w:val="0"/>
              <w:divBdr>
                <w:top w:val="none" w:sz="0" w:space="0" w:color="auto"/>
                <w:left w:val="none" w:sz="0" w:space="0" w:color="auto"/>
                <w:bottom w:val="none" w:sz="0" w:space="0" w:color="auto"/>
                <w:right w:val="none" w:sz="0" w:space="0" w:color="auto"/>
              </w:divBdr>
            </w:div>
          </w:divsChild>
        </w:div>
        <w:div w:id="1194996278">
          <w:marLeft w:val="0"/>
          <w:marRight w:val="0"/>
          <w:marTop w:val="0"/>
          <w:marBottom w:val="0"/>
          <w:divBdr>
            <w:top w:val="none" w:sz="0" w:space="0" w:color="auto"/>
            <w:left w:val="none" w:sz="0" w:space="0" w:color="auto"/>
            <w:bottom w:val="none" w:sz="0" w:space="0" w:color="auto"/>
            <w:right w:val="none" w:sz="0" w:space="0" w:color="auto"/>
          </w:divBdr>
        </w:div>
        <w:div w:id="1111705675">
          <w:marLeft w:val="0"/>
          <w:marRight w:val="0"/>
          <w:marTop w:val="0"/>
          <w:marBottom w:val="0"/>
          <w:divBdr>
            <w:top w:val="none" w:sz="0" w:space="0" w:color="auto"/>
            <w:left w:val="none" w:sz="0" w:space="0" w:color="auto"/>
            <w:bottom w:val="none" w:sz="0" w:space="0" w:color="auto"/>
            <w:right w:val="none" w:sz="0" w:space="0" w:color="auto"/>
          </w:divBdr>
          <w:divsChild>
            <w:div w:id="1614434204">
              <w:marLeft w:val="0"/>
              <w:marRight w:val="0"/>
              <w:marTop w:val="0"/>
              <w:marBottom w:val="0"/>
              <w:divBdr>
                <w:top w:val="none" w:sz="0" w:space="0" w:color="auto"/>
                <w:left w:val="none" w:sz="0" w:space="0" w:color="auto"/>
                <w:bottom w:val="none" w:sz="0" w:space="0" w:color="auto"/>
                <w:right w:val="none" w:sz="0" w:space="0" w:color="auto"/>
              </w:divBdr>
            </w:div>
          </w:divsChild>
        </w:div>
        <w:div w:id="2132476965">
          <w:marLeft w:val="0"/>
          <w:marRight w:val="0"/>
          <w:marTop w:val="0"/>
          <w:marBottom w:val="0"/>
          <w:divBdr>
            <w:top w:val="none" w:sz="0" w:space="0" w:color="auto"/>
            <w:left w:val="none" w:sz="0" w:space="0" w:color="auto"/>
            <w:bottom w:val="none" w:sz="0" w:space="0" w:color="auto"/>
            <w:right w:val="none" w:sz="0" w:space="0" w:color="auto"/>
          </w:divBdr>
        </w:div>
        <w:div w:id="1625770514">
          <w:marLeft w:val="0"/>
          <w:marRight w:val="0"/>
          <w:marTop w:val="0"/>
          <w:marBottom w:val="0"/>
          <w:divBdr>
            <w:top w:val="none" w:sz="0" w:space="0" w:color="auto"/>
            <w:left w:val="none" w:sz="0" w:space="0" w:color="auto"/>
            <w:bottom w:val="none" w:sz="0" w:space="0" w:color="auto"/>
            <w:right w:val="none" w:sz="0" w:space="0" w:color="auto"/>
          </w:divBdr>
          <w:divsChild>
            <w:div w:id="311955072">
              <w:marLeft w:val="0"/>
              <w:marRight w:val="0"/>
              <w:marTop w:val="0"/>
              <w:marBottom w:val="0"/>
              <w:divBdr>
                <w:top w:val="none" w:sz="0" w:space="0" w:color="auto"/>
                <w:left w:val="none" w:sz="0" w:space="0" w:color="auto"/>
                <w:bottom w:val="none" w:sz="0" w:space="0" w:color="auto"/>
                <w:right w:val="none" w:sz="0" w:space="0" w:color="auto"/>
              </w:divBdr>
            </w:div>
          </w:divsChild>
        </w:div>
        <w:div w:id="772214617">
          <w:marLeft w:val="0"/>
          <w:marRight w:val="0"/>
          <w:marTop w:val="0"/>
          <w:marBottom w:val="0"/>
          <w:divBdr>
            <w:top w:val="none" w:sz="0" w:space="0" w:color="auto"/>
            <w:left w:val="none" w:sz="0" w:space="0" w:color="auto"/>
            <w:bottom w:val="none" w:sz="0" w:space="0" w:color="auto"/>
            <w:right w:val="none" w:sz="0" w:space="0" w:color="auto"/>
          </w:divBdr>
        </w:div>
        <w:div w:id="823620762">
          <w:marLeft w:val="0"/>
          <w:marRight w:val="0"/>
          <w:marTop w:val="0"/>
          <w:marBottom w:val="0"/>
          <w:divBdr>
            <w:top w:val="none" w:sz="0" w:space="0" w:color="auto"/>
            <w:left w:val="none" w:sz="0" w:space="0" w:color="auto"/>
            <w:bottom w:val="none" w:sz="0" w:space="0" w:color="auto"/>
            <w:right w:val="none" w:sz="0" w:space="0" w:color="auto"/>
          </w:divBdr>
          <w:divsChild>
            <w:div w:id="1215967587">
              <w:marLeft w:val="0"/>
              <w:marRight w:val="0"/>
              <w:marTop w:val="0"/>
              <w:marBottom w:val="0"/>
              <w:divBdr>
                <w:top w:val="none" w:sz="0" w:space="0" w:color="auto"/>
                <w:left w:val="none" w:sz="0" w:space="0" w:color="auto"/>
                <w:bottom w:val="none" w:sz="0" w:space="0" w:color="auto"/>
                <w:right w:val="none" w:sz="0" w:space="0" w:color="auto"/>
              </w:divBdr>
            </w:div>
          </w:divsChild>
        </w:div>
        <w:div w:id="721103562">
          <w:marLeft w:val="0"/>
          <w:marRight w:val="0"/>
          <w:marTop w:val="300"/>
          <w:marBottom w:val="0"/>
          <w:divBdr>
            <w:top w:val="none" w:sz="0" w:space="0" w:color="auto"/>
            <w:left w:val="none" w:sz="0" w:space="0" w:color="auto"/>
            <w:bottom w:val="none" w:sz="0" w:space="0" w:color="auto"/>
            <w:right w:val="none" w:sz="0" w:space="0" w:color="auto"/>
          </w:divBdr>
          <w:divsChild>
            <w:div w:id="1355884167">
              <w:marLeft w:val="0"/>
              <w:marRight w:val="0"/>
              <w:marTop w:val="0"/>
              <w:marBottom w:val="0"/>
              <w:divBdr>
                <w:top w:val="none" w:sz="0" w:space="0" w:color="auto"/>
                <w:left w:val="none" w:sz="0" w:space="0" w:color="auto"/>
                <w:bottom w:val="none" w:sz="0" w:space="0" w:color="auto"/>
                <w:right w:val="none" w:sz="0" w:space="0" w:color="auto"/>
              </w:divBdr>
              <w:divsChild>
                <w:div w:id="1876846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5966611">
          <w:marLeft w:val="0"/>
          <w:marRight w:val="0"/>
          <w:marTop w:val="300"/>
          <w:marBottom w:val="0"/>
          <w:divBdr>
            <w:top w:val="none" w:sz="0" w:space="0" w:color="auto"/>
            <w:left w:val="none" w:sz="0" w:space="0" w:color="auto"/>
            <w:bottom w:val="none" w:sz="0" w:space="0" w:color="auto"/>
            <w:right w:val="none" w:sz="0" w:space="0" w:color="auto"/>
          </w:divBdr>
          <w:divsChild>
            <w:div w:id="821119408">
              <w:marLeft w:val="0"/>
              <w:marRight w:val="0"/>
              <w:marTop w:val="0"/>
              <w:marBottom w:val="0"/>
              <w:divBdr>
                <w:top w:val="none" w:sz="0" w:space="0" w:color="auto"/>
                <w:left w:val="none" w:sz="0" w:space="0" w:color="auto"/>
                <w:bottom w:val="none" w:sz="0" w:space="0" w:color="auto"/>
                <w:right w:val="none" w:sz="0" w:space="0" w:color="auto"/>
              </w:divBdr>
              <w:divsChild>
                <w:div w:id="576787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9656827">
          <w:marLeft w:val="0"/>
          <w:marRight w:val="0"/>
          <w:marTop w:val="300"/>
          <w:marBottom w:val="0"/>
          <w:divBdr>
            <w:top w:val="none" w:sz="0" w:space="0" w:color="auto"/>
            <w:left w:val="none" w:sz="0" w:space="0" w:color="auto"/>
            <w:bottom w:val="none" w:sz="0" w:space="0" w:color="auto"/>
            <w:right w:val="none" w:sz="0" w:space="0" w:color="auto"/>
          </w:divBdr>
          <w:divsChild>
            <w:div w:id="1550920589">
              <w:marLeft w:val="0"/>
              <w:marRight w:val="0"/>
              <w:marTop w:val="0"/>
              <w:marBottom w:val="0"/>
              <w:divBdr>
                <w:top w:val="none" w:sz="0" w:space="0" w:color="auto"/>
                <w:left w:val="none" w:sz="0" w:space="0" w:color="auto"/>
                <w:bottom w:val="none" w:sz="0" w:space="0" w:color="auto"/>
                <w:right w:val="none" w:sz="0" w:space="0" w:color="auto"/>
              </w:divBdr>
              <w:divsChild>
                <w:div w:id="1270894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157836">
          <w:marLeft w:val="0"/>
          <w:marRight w:val="0"/>
          <w:marTop w:val="300"/>
          <w:marBottom w:val="0"/>
          <w:divBdr>
            <w:top w:val="none" w:sz="0" w:space="0" w:color="auto"/>
            <w:left w:val="none" w:sz="0" w:space="0" w:color="auto"/>
            <w:bottom w:val="none" w:sz="0" w:space="0" w:color="auto"/>
            <w:right w:val="none" w:sz="0" w:space="0" w:color="auto"/>
          </w:divBdr>
          <w:divsChild>
            <w:div w:id="534123007">
              <w:marLeft w:val="0"/>
              <w:marRight w:val="0"/>
              <w:marTop w:val="0"/>
              <w:marBottom w:val="0"/>
              <w:divBdr>
                <w:top w:val="none" w:sz="0" w:space="0" w:color="auto"/>
                <w:left w:val="none" w:sz="0" w:space="0" w:color="auto"/>
                <w:bottom w:val="none" w:sz="0" w:space="0" w:color="auto"/>
                <w:right w:val="none" w:sz="0" w:space="0" w:color="auto"/>
              </w:divBdr>
              <w:divsChild>
                <w:div w:id="337736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0847153">
      <w:bodyDiv w:val="1"/>
      <w:marLeft w:val="0"/>
      <w:marRight w:val="0"/>
      <w:marTop w:val="0"/>
      <w:marBottom w:val="0"/>
      <w:divBdr>
        <w:top w:val="none" w:sz="0" w:space="0" w:color="auto"/>
        <w:left w:val="none" w:sz="0" w:space="0" w:color="auto"/>
        <w:bottom w:val="none" w:sz="0" w:space="0" w:color="auto"/>
        <w:right w:val="none" w:sz="0" w:space="0" w:color="auto"/>
      </w:divBdr>
    </w:div>
    <w:div w:id="572666130">
      <w:bodyDiv w:val="1"/>
      <w:marLeft w:val="0"/>
      <w:marRight w:val="0"/>
      <w:marTop w:val="0"/>
      <w:marBottom w:val="0"/>
      <w:divBdr>
        <w:top w:val="none" w:sz="0" w:space="0" w:color="auto"/>
        <w:left w:val="none" w:sz="0" w:space="0" w:color="auto"/>
        <w:bottom w:val="none" w:sz="0" w:space="0" w:color="auto"/>
        <w:right w:val="none" w:sz="0" w:space="0" w:color="auto"/>
      </w:divBdr>
    </w:div>
    <w:div w:id="575865778">
      <w:bodyDiv w:val="1"/>
      <w:marLeft w:val="0"/>
      <w:marRight w:val="0"/>
      <w:marTop w:val="0"/>
      <w:marBottom w:val="0"/>
      <w:divBdr>
        <w:top w:val="none" w:sz="0" w:space="0" w:color="auto"/>
        <w:left w:val="none" w:sz="0" w:space="0" w:color="auto"/>
        <w:bottom w:val="none" w:sz="0" w:space="0" w:color="auto"/>
        <w:right w:val="none" w:sz="0" w:space="0" w:color="auto"/>
      </w:divBdr>
      <w:divsChild>
        <w:div w:id="842745753">
          <w:marLeft w:val="0"/>
          <w:marRight w:val="0"/>
          <w:marTop w:val="0"/>
          <w:marBottom w:val="0"/>
          <w:divBdr>
            <w:top w:val="none" w:sz="0" w:space="0" w:color="auto"/>
            <w:left w:val="none" w:sz="0" w:space="0" w:color="auto"/>
            <w:bottom w:val="none" w:sz="0" w:space="0" w:color="auto"/>
            <w:right w:val="none" w:sz="0" w:space="0" w:color="auto"/>
          </w:divBdr>
        </w:div>
        <w:div w:id="1835605539">
          <w:marLeft w:val="0"/>
          <w:marRight w:val="0"/>
          <w:marTop w:val="0"/>
          <w:marBottom w:val="0"/>
          <w:divBdr>
            <w:top w:val="none" w:sz="0" w:space="0" w:color="auto"/>
            <w:left w:val="none" w:sz="0" w:space="0" w:color="auto"/>
            <w:bottom w:val="none" w:sz="0" w:space="0" w:color="auto"/>
            <w:right w:val="none" w:sz="0" w:space="0" w:color="auto"/>
          </w:divBdr>
          <w:divsChild>
            <w:div w:id="1473669354">
              <w:marLeft w:val="0"/>
              <w:marRight w:val="0"/>
              <w:marTop w:val="0"/>
              <w:marBottom w:val="0"/>
              <w:divBdr>
                <w:top w:val="none" w:sz="0" w:space="0" w:color="auto"/>
                <w:left w:val="none" w:sz="0" w:space="0" w:color="auto"/>
                <w:bottom w:val="none" w:sz="0" w:space="0" w:color="auto"/>
                <w:right w:val="none" w:sz="0" w:space="0" w:color="auto"/>
              </w:divBdr>
            </w:div>
          </w:divsChild>
        </w:div>
        <w:div w:id="950672595">
          <w:marLeft w:val="0"/>
          <w:marRight w:val="0"/>
          <w:marTop w:val="0"/>
          <w:marBottom w:val="0"/>
          <w:divBdr>
            <w:top w:val="none" w:sz="0" w:space="0" w:color="auto"/>
            <w:left w:val="none" w:sz="0" w:space="0" w:color="auto"/>
            <w:bottom w:val="none" w:sz="0" w:space="0" w:color="auto"/>
            <w:right w:val="none" w:sz="0" w:space="0" w:color="auto"/>
          </w:divBdr>
        </w:div>
        <w:div w:id="1081222299">
          <w:marLeft w:val="0"/>
          <w:marRight w:val="0"/>
          <w:marTop w:val="0"/>
          <w:marBottom w:val="0"/>
          <w:divBdr>
            <w:top w:val="none" w:sz="0" w:space="0" w:color="auto"/>
            <w:left w:val="none" w:sz="0" w:space="0" w:color="auto"/>
            <w:bottom w:val="none" w:sz="0" w:space="0" w:color="auto"/>
            <w:right w:val="none" w:sz="0" w:space="0" w:color="auto"/>
          </w:divBdr>
          <w:divsChild>
            <w:div w:id="1424453424">
              <w:marLeft w:val="0"/>
              <w:marRight w:val="0"/>
              <w:marTop w:val="0"/>
              <w:marBottom w:val="0"/>
              <w:divBdr>
                <w:top w:val="none" w:sz="0" w:space="0" w:color="auto"/>
                <w:left w:val="none" w:sz="0" w:space="0" w:color="auto"/>
                <w:bottom w:val="none" w:sz="0" w:space="0" w:color="auto"/>
                <w:right w:val="none" w:sz="0" w:space="0" w:color="auto"/>
              </w:divBdr>
            </w:div>
          </w:divsChild>
        </w:div>
        <w:div w:id="1635527599">
          <w:marLeft w:val="0"/>
          <w:marRight w:val="0"/>
          <w:marTop w:val="0"/>
          <w:marBottom w:val="0"/>
          <w:divBdr>
            <w:top w:val="none" w:sz="0" w:space="0" w:color="auto"/>
            <w:left w:val="none" w:sz="0" w:space="0" w:color="auto"/>
            <w:bottom w:val="none" w:sz="0" w:space="0" w:color="auto"/>
            <w:right w:val="none" w:sz="0" w:space="0" w:color="auto"/>
          </w:divBdr>
        </w:div>
        <w:div w:id="194007145">
          <w:marLeft w:val="0"/>
          <w:marRight w:val="0"/>
          <w:marTop w:val="0"/>
          <w:marBottom w:val="0"/>
          <w:divBdr>
            <w:top w:val="none" w:sz="0" w:space="0" w:color="auto"/>
            <w:left w:val="none" w:sz="0" w:space="0" w:color="auto"/>
            <w:bottom w:val="none" w:sz="0" w:space="0" w:color="auto"/>
            <w:right w:val="none" w:sz="0" w:space="0" w:color="auto"/>
          </w:divBdr>
          <w:divsChild>
            <w:div w:id="2119132961">
              <w:marLeft w:val="0"/>
              <w:marRight w:val="0"/>
              <w:marTop w:val="0"/>
              <w:marBottom w:val="0"/>
              <w:divBdr>
                <w:top w:val="none" w:sz="0" w:space="0" w:color="auto"/>
                <w:left w:val="none" w:sz="0" w:space="0" w:color="auto"/>
                <w:bottom w:val="none" w:sz="0" w:space="0" w:color="auto"/>
                <w:right w:val="none" w:sz="0" w:space="0" w:color="auto"/>
              </w:divBdr>
            </w:div>
          </w:divsChild>
        </w:div>
        <w:div w:id="1606765509">
          <w:marLeft w:val="0"/>
          <w:marRight w:val="0"/>
          <w:marTop w:val="0"/>
          <w:marBottom w:val="0"/>
          <w:divBdr>
            <w:top w:val="none" w:sz="0" w:space="0" w:color="auto"/>
            <w:left w:val="none" w:sz="0" w:space="0" w:color="auto"/>
            <w:bottom w:val="none" w:sz="0" w:space="0" w:color="auto"/>
            <w:right w:val="none" w:sz="0" w:space="0" w:color="auto"/>
          </w:divBdr>
        </w:div>
        <w:div w:id="1061824564">
          <w:marLeft w:val="0"/>
          <w:marRight w:val="0"/>
          <w:marTop w:val="0"/>
          <w:marBottom w:val="0"/>
          <w:divBdr>
            <w:top w:val="none" w:sz="0" w:space="0" w:color="auto"/>
            <w:left w:val="none" w:sz="0" w:space="0" w:color="auto"/>
            <w:bottom w:val="none" w:sz="0" w:space="0" w:color="auto"/>
            <w:right w:val="none" w:sz="0" w:space="0" w:color="auto"/>
          </w:divBdr>
          <w:divsChild>
            <w:div w:id="1554922345">
              <w:marLeft w:val="0"/>
              <w:marRight w:val="0"/>
              <w:marTop w:val="0"/>
              <w:marBottom w:val="0"/>
              <w:divBdr>
                <w:top w:val="none" w:sz="0" w:space="0" w:color="auto"/>
                <w:left w:val="none" w:sz="0" w:space="0" w:color="auto"/>
                <w:bottom w:val="none" w:sz="0" w:space="0" w:color="auto"/>
                <w:right w:val="none" w:sz="0" w:space="0" w:color="auto"/>
              </w:divBdr>
            </w:div>
          </w:divsChild>
        </w:div>
        <w:div w:id="1719360108">
          <w:marLeft w:val="0"/>
          <w:marRight w:val="0"/>
          <w:marTop w:val="0"/>
          <w:marBottom w:val="0"/>
          <w:divBdr>
            <w:top w:val="none" w:sz="0" w:space="0" w:color="auto"/>
            <w:left w:val="none" w:sz="0" w:space="0" w:color="auto"/>
            <w:bottom w:val="none" w:sz="0" w:space="0" w:color="auto"/>
            <w:right w:val="none" w:sz="0" w:space="0" w:color="auto"/>
          </w:divBdr>
        </w:div>
        <w:div w:id="598757376">
          <w:marLeft w:val="0"/>
          <w:marRight w:val="0"/>
          <w:marTop w:val="0"/>
          <w:marBottom w:val="0"/>
          <w:divBdr>
            <w:top w:val="none" w:sz="0" w:space="0" w:color="auto"/>
            <w:left w:val="none" w:sz="0" w:space="0" w:color="auto"/>
            <w:bottom w:val="none" w:sz="0" w:space="0" w:color="auto"/>
            <w:right w:val="none" w:sz="0" w:space="0" w:color="auto"/>
          </w:divBdr>
          <w:divsChild>
            <w:div w:id="268198222">
              <w:marLeft w:val="0"/>
              <w:marRight w:val="0"/>
              <w:marTop w:val="0"/>
              <w:marBottom w:val="0"/>
              <w:divBdr>
                <w:top w:val="none" w:sz="0" w:space="0" w:color="auto"/>
                <w:left w:val="none" w:sz="0" w:space="0" w:color="auto"/>
                <w:bottom w:val="none" w:sz="0" w:space="0" w:color="auto"/>
                <w:right w:val="none" w:sz="0" w:space="0" w:color="auto"/>
              </w:divBdr>
            </w:div>
          </w:divsChild>
        </w:div>
        <w:div w:id="742414579">
          <w:marLeft w:val="0"/>
          <w:marRight w:val="0"/>
          <w:marTop w:val="0"/>
          <w:marBottom w:val="0"/>
          <w:divBdr>
            <w:top w:val="none" w:sz="0" w:space="0" w:color="auto"/>
            <w:left w:val="none" w:sz="0" w:space="0" w:color="auto"/>
            <w:bottom w:val="none" w:sz="0" w:space="0" w:color="auto"/>
            <w:right w:val="none" w:sz="0" w:space="0" w:color="auto"/>
          </w:divBdr>
        </w:div>
        <w:div w:id="158619280">
          <w:marLeft w:val="0"/>
          <w:marRight w:val="0"/>
          <w:marTop w:val="0"/>
          <w:marBottom w:val="0"/>
          <w:divBdr>
            <w:top w:val="none" w:sz="0" w:space="0" w:color="auto"/>
            <w:left w:val="none" w:sz="0" w:space="0" w:color="auto"/>
            <w:bottom w:val="none" w:sz="0" w:space="0" w:color="auto"/>
            <w:right w:val="none" w:sz="0" w:space="0" w:color="auto"/>
          </w:divBdr>
          <w:divsChild>
            <w:div w:id="156924586">
              <w:marLeft w:val="0"/>
              <w:marRight w:val="0"/>
              <w:marTop w:val="0"/>
              <w:marBottom w:val="0"/>
              <w:divBdr>
                <w:top w:val="none" w:sz="0" w:space="0" w:color="auto"/>
                <w:left w:val="none" w:sz="0" w:space="0" w:color="auto"/>
                <w:bottom w:val="none" w:sz="0" w:space="0" w:color="auto"/>
                <w:right w:val="none" w:sz="0" w:space="0" w:color="auto"/>
              </w:divBdr>
            </w:div>
          </w:divsChild>
        </w:div>
        <w:div w:id="1734502437">
          <w:marLeft w:val="0"/>
          <w:marRight w:val="0"/>
          <w:marTop w:val="0"/>
          <w:marBottom w:val="0"/>
          <w:divBdr>
            <w:top w:val="none" w:sz="0" w:space="0" w:color="auto"/>
            <w:left w:val="none" w:sz="0" w:space="0" w:color="auto"/>
            <w:bottom w:val="none" w:sz="0" w:space="0" w:color="auto"/>
            <w:right w:val="none" w:sz="0" w:space="0" w:color="auto"/>
          </w:divBdr>
        </w:div>
        <w:div w:id="1159423508">
          <w:marLeft w:val="0"/>
          <w:marRight w:val="0"/>
          <w:marTop w:val="0"/>
          <w:marBottom w:val="0"/>
          <w:divBdr>
            <w:top w:val="none" w:sz="0" w:space="0" w:color="auto"/>
            <w:left w:val="none" w:sz="0" w:space="0" w:color="auto"/>
            <w:bottom w:val="none" w:sz="0" w:space="0" w:color="auto"/>
            <w:right w:val="none" w:sz="0" w:space="0" w:color="auto"/>
          </w:divBdr>
          <w:divsChild>
            <w:div w:id="1831141635">
              <w:marLeft w:val="0"/>
              <w:marRight w:val="0"/>
              <w:marTop w:val="0"/>
              <w:marBottom w:val="0"/>
              <w:divBdr>
                <w:top w:val="none" w:sz="0" w:space="0" w:color="auto"/>
                <w:left w:val="none" w:sz="0" w:space="0" w:color="auto"/>
                <w:bottom w:val="none" w:sz="0" w:space="0" w:color="auto"/>
                <w:right w:val="none" w:sz="0" w:space="0" w:color="auto"/>
              </w:divBdr>
            </w:div>
          </w:divsChild>
        </w:div>
        <w:div w:id="216745899">
          <w:marLeft w:val="0"/>
          <w:marRight w:val="0"/>
          <w:marTop w:val="300"/>
          <w:marBottom w:val="0"/>
          <w:divBdr>
            <w:top w:val="none" w:sz="0" w:space="0" w:color="auto"/>
            <w:left w:val="none" w:sz="0" w:space="0" w:color="auto"/>
            <w:bottom w:val="none" w:sz="0" w:space="0" w:color="auto"/>
            <w:right w:val="none" w:sz="0" w:space="0" w:color="auto"/>
          </w:divBdr>
          <w:divsChild>
            <w:div w:id="194927419">
              <w:marLeft w:val="0"/>
              <w:marRight w:val="0"/>
              <w:marTop w:val="0"/>
              <w:marBottom w:val="0"/>
              <w:divBdr>
                <w:top w:val="none" w:sz="0" w:space="0" w:color="auto"/>
                <w:left w:val="none" w:sz="0" w:space="0" w:color="auto"/>
                <w:bottom w:val="none" w:sz="0" w:space="0" w:color="auto"/>
                <w:right w:val="none" w:sz="0" w:space="0" w:color="auto"/>
              </w:divBdr>
              <w:divsChild>
                <w:div w:id="708454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9997694">
          <w:marLeft w:val="0"/>
          <w:marRight w:val="0"/>
          <w:marTop w:val="300"/>
          <w:marBottom w:val="0"/>
          <w:divBdr>
            <w:top w:val="none" w:sz="0" w:space="0" w:color="auto"/>
            <w:left w:val="none" w:sz="0" w:space="0" w:color="auto"/>
            <w:bottom w:val="none" w:sz="0" w:space="0" w:color="auto"/>
            <w:right w:val="none" w:sz="0" w:space="0" w:color="auto"/>
          </w:divBdr>
          <w:divsChild>
            <w:div w:id="1667248470">
              <w:marLeft w:val="0"/>
              <w:marRight w:val="0"/>
              <w:marTop w:val="0"/>
              <w:marBottom w:val="0"/>
              <w:divBdr>
                <w:top w:val="none" w:sz="0" w:space="0" w:color="auto"/>
                <w:left w:val="none" w:sz="0" w:space="0" w:color="auto"/>
                <w:bottom w:val="none" w:sz="0" w:space="0" w:color="auto"/>
                <w:right w:val="none" w:sz="0" w:space="0" w:color="auto"/>
              </w:divBdr>
              <w:divsChild>
                <w:div w:id="176703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8099574">
          <w:marLeft w:val="0"/>
          <w:marRight w:val="0"/>
          <w:marTop w:val="300"/>
          <w:marBottom w:val="0"/>
          <w:divBdr>
            <w:top w:val="none" w:sz="0" w:space="0" w:color="auto"/>
            <w:left w:val="none" w:sz="0" w:space="0" w:color="auto"/>
            <w:bottom w:val="none" w:sz="0" w:space="0" w:color="auto"/>
            <w:right w:val="none" w:sz="0" w:space="0" w:color="auto"/>
          </w:divBdr>
          <w:divsChild>
            <w:div w:id="2111270222">
              <w:marLeft w:val="0"/>
              <w:marRight w:val="0"/>
              <w:marTop w:val="0"/>
              <w:marBottom w:val="0"/>
              <w:divBdr>
                <w:top w:val="none" w:sz="0" w:space="0" w:color="auto"/>
                <w:left w:val="none" w:sz="0" w:space="0" w:color="auto"/>
                <w:bottom w:val="none" w:sz="0" w:space="0" w:color="auto"/>
                <w:right w:val="none" w:sz="0" w:space="0" w:color="auto"/>
              </w:divBdr>
              <w:divsChild>
                <w:div w:id="768965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810462">
          <w:marLeft w:val="0"/>
          <w:marRight w:val="0"/>
          <w:marTop w:val="300"/>
          <w:marBottom w:val="0"/>
          <w:divBdr>
            <w:top w:val="none" w:sz="0" w:space="0" w:color="auto"/>
            <w:left w:val="none" w:sz="0" w:space="0" w:color="auto"/>
            <w:bottom w:val="none" w:sz="0" w:space="0" w:color="auto"/>
            <w:right w:val="none" w:sz="0" w:space="0" w:color="auto"/>
          </w:divBdr>
          <w:divsChild>
            <w:div w:id="1069766796">
              <w:marLeft w:val="0"/>
              <w:marRight w:val="0"/>
              <w:marTop w:val="0"/>
              <w:marBottom w:val="0"/>
              <w:divBdr>
                <w:top w:val="none" w:sz="0" w:space="0" w:color="auto"/>
                <w:left w:val="none" w:sz="0" w:space="0" w:color="auto"/>
                <w:bottom w:val="none" w:sz="0" w:space="0" w:color="auto"/>
                <w:right w:val="none" w:sz="0" w:space="0" w:color="auto"/>
              </w:divBdr>
              <w:divsChild>
                <w:div w:id="690379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6522983">
      <w:bodyDiv w:val="1"/>
      <w:marLeft w:val="0"/>
      <w:marRight w:val="0"/>
      <w:marTop w:val="0"/>
      <w:marBottom w:val="0"/>
      <w:divBdr>
        <w:top w:val="none" w:sz="0" w:space="0" w:color="auto"/>
        <w:left w:val="none" w:sz="0" w:space="0" w:color="auto"/>
        <w:bottom w:val="none" w:sz="0" w:space="0" w:color="auto"/>
        <w:right w:val="none" w:sz="0" w:space="0" w:color="auto"/>
      </w:divBdr>
      <w:divsChild>
        <w:div w:id="1172641409">
          <w:marLeft w:val="0"/>
          <w:marRight w:val="0"/>
          <w:marTop w:val="0"/>
          <w:marBottom w:val="0"/>
          <w:divBdr>
            <w:top w:val="none" w:sz="0" w:space="0" w:color="auto"/>
            <w:left w:val="none" w:sz="0" w:space="0" w:color="auto"/>
            <w:bottom w:val="none" w:sz="0" w:space="0" w:color="auto"/>
            <w:right w:val="none" w:sz="0" w:space="0" w:color="auto"/>
          </w:divBdr>
        </w:div>
        <w:div w:id="1276907192">
          <w:marLeft w:val="0"/>
          <w:marRight w:val="0"/>
          <w:marTop w:val="0"/>
          <w:marBottom w:val="0"/>
          <w:divBdr>
            <w:top w:val="none" w:sz="0" w:space="0" w:color="auto"/>
            <w:left w:val="none" w:sz="0" w:space="0" w:color="auto"/>
            <w:bottom w:val="none" w:sz="0" w:space="0" w:color="auto"/>
            <w:right w:val="none" w:sz="0" w:space="0" w:color="auto"/>
          </w:divBdr>
          <w:divsChild>
            <w:div w:id="1460107151">
              <w:marLeft w:val="0"/>
              <w:marRight w:val="0"/>
              <w:marTop w:val="0"/>
              <w:marBottom w:val="0"/>
              <w:divBdr>
                <w:top w:val="none" w:sz="0" w:space="0" w:color="auto"/>
                <w:left w:val="none" w:sz="0" w:space="0" w:color="auto"/>
                <w:bottom w:val="none" w:sz="0" w:space="0" w:color="auto"/>
                <w:right w:val="none" w:sz="0" w:space="0" w:color="auto"/>
              </w:divBdr>
            </w:div>
          </w:divsChild>
        </w:div>
        <w:div w:id="1065180961">
          <w:marLeft w:val="0"/>
          <w:marRight w:val="0"/>
          <w:marTop w:val="0"/>
          <w:marBottom w:val="0"/>
          <w:divBdr>
            <w:top w:val="none" w:sz="0" w:space="0" w:color="auto"/>
            <w:left w:val="none" w:sz="0" w:space="0" w:color="auto"/>
            <w:bottom w:val="none" w:sz="0" w:space="0" w:color="auto"/>
            <w:right w:val="none" w:sz="0" w:space="0" w:color="auto"/>
          </w:divBdr>
        </w:div>
        <w:div w:id="632828950">
          <w:marLeft w:val="0"/>
          <w:marRight w:val="0"/>
          <w:marTop w:val="0"/>
          <w:marBottom w:val="0"/>
          <w:divBdr>
            <w:top w:val="none" w:sz="0" w:space="0" w:color="auto"/>
            <w:left w:val="none" w:sz="0" w:space="0" w:color="auto"/>
            <w:bottom w:val="none" w:sz="0" w:space="0" w:color="auto"/>
            <w:right w:val="none" w:sz="0" w:space="0" w:color="auto"/>
          </w:divBdr>
          <w:divsChild>
            <w:div w:id="568883836">
              <w:marLeft w:val="0"/>
              <w:marRight w:val="0"/>
              <w:marTop w:val="0"/>
              <w:marBottom w:val="0"/>
              <w:divBdr>
                <w:top w:val="none" w:sz="0" w:space="0" w:color="auto"/>
                <w:left w:val="none" w:sz="0" w:space="0" w:color="auto"/>
                <w:bottom w:val="none" w:sz="0" w:space="0" w:color="auto"/>
                <w:right w:val="none" w:sz="0" w:space="0" w:color="auto"/>
              </w:divBdr>
            </w:div>
          </w:divsChild>
        </w:div>
        <w:div w:id="894586551">
          <w:marLeft w:val="0"/>
          <w:marRight w:val="0"/>
          <w:marTop w:val="0"/>
          <w:marBottom w:val="0"/>
          <w:divBdr>
            <w:top w:val="none" w:sz="0" w:space="0" w:color="auto"/>
            <w:left w:val="none" w:sz="0" w:space="0" w:color="auto"/>
            <w:bottom w:val="none" w:sz="0" w:space="0" w:color="auto"/>
            <w:right w:val="none" w:sz="0" w:space="0" w:color="auto"/>
          </w:divBdr>
        </w:div>
        <w:div w:id="1166437196">
          <w:marLeft w:val="0"/>
          <w:marRight w:val="0"/>
          <w:marTop w:val="0"/>
          <w:marBottom w:val="0"/>
          <w:divBdr>
            <w:top w:val="none" w:sz="0" w:space="0" w:color="auto"/>
            <w:left w:val="none" w:sz="0" w:space="0" w:color="auto"/>
            <w:bottom w:val="none" w:sz="0" w:space="0" w:color="auto"/>
            <w:right w:val="none" w:sz="0" w:space="0" w:color="auto"/>
          </w:divBdr>
          <w:divsChild>
            <w:div w:id="1349600693">
              <w:marLeft w:val="0"/>
              <w:marRight w:val="0"/>
              <w:marTop w:val="0"/>
              <w:marBottom w:val="0"/>
              <w:divBdr>
                <w:top w:val="none" w:sz="0" w:space="0" w:color="auto"/>
                <w:left w:val="none" w:sz="0" w:space="0" w:color="auto"/>
                <w:bottom w:val="none" w:sz="0" w:space="0" w:color="auto"/>
                <w:right w:val="none" w:sz="0" w:space="0" w:color="auto"/>
              </w:divBdr>
            </w:div>
          </w:divsChild>
        </w:div>
        <w:div w:id="1714962310">
          <w:marLeft w:val="0"/>
          <w:marRight w:val="0"/>
          <w:marTop w:val="0"/>
          <w:marBottom w:val="0"/>
          <w:divBdr>
            <w:top w:val="none" w:sz="0" w:space="0" w:color="auto"/>
            <w:left w:val="none" w:sz="0" w:space="0" w:color="auto"/>
            <w:bottom w:val="none" w:sz="0" w:space="0" w:color="auto"/>
            <w:right w:val="none" w:sz="0" w:space="0" w:color="auto"/>
          </w:divBdr>
        </w:div>
        <w:div w:id="1198469859">
          <w:marLeft w:val="0"/>
          <w:marRight w:val="0"/>
          <w:marTop w:val="0"/>
          <w:marBottom w:val="0"/>
          <w:divBdr>
            <w:top w:val="none" w:sz="0" w:space="0" w:color="auto"/>
            <w:left w:val="none" w:sz="0" w:space="0" w:color="auto"/>
            <w:bottom w:val="none" w:sz="0" w:space="0" w:color="auto"/>
            <w:right w:val="none" w:sz="0" w:space="0" w:color="auto"/>
          </w:divBdr>
          <w:divsChild>
            <w:div w:id="41907697">
              <w:marLeft w:val="0"/>
              <w:marRight w:val="0"/>
              <w:marTop w:val="0"/>
              <w:marBottom w:val="0"/>
              <w:divBdr>
                <w:top w:val="none" w:sz="0" w:space="0" w:color="auto"/>
                <w:left w:val="none" w:sz="0" w:space="0" w:color="auto"/>
                <w:bottom w:val="none" w:sz="0" w:space="0" w:color="auto"/>
                <w:right w:val="none" w:sz="0" w:space="0" w:color="auto"/>
              </w:divBdr>
            </w:div>
          </w:divsChild>
        </w:div>
        <w:div w:id="857543201">
          <w:marLeft w:val="0"/>
          <w:marRight w:val="0"/>
          <w:marTop w:val="0"/>
          <w:marBottom w:val="0"/>
          <w:divBdr>
            <w:top w:val="none" w:sz="0" w:space="0" w:color="auto"/>
            <w:left w:val="none" w:sz="0" w:space="0" w:color="auto"/>
            <w:bottom w:val="none" w:sz="0" w:space="0" w:color="auto"/>
            <w:right w:val="none" w:sz="0" w:space="0" w:color="auto"/>
          </w:divBdr>
        </w:div>
        <w:div w:id="1721127762">
          <w:marLeft w:val="0"/>
          <w:marRight w:val="0"/>
          <w:marTop w:val="0"/>
          <w:marBottom w:val="0"/>
          <w:divBdr>
            <w:top w:val="none" w:sz="0" w:space="0" w:color="auto"/>
            <w:left w:val="none" w:sz="0" w:space="0" w:color="auto"/>
            <w:bottom w:val="none" w:sz="0" w:space="0" w:color="auto"/>
            <w:right w:val="none" w:sz="0" w:space="0" w:color="auto"/>
          </w:divBdr>
          <w:divsChild>
            <w:div w:id="233273765">
              <w:marLeft w:val="0"/>
              <w:marRight w:val="0"/>
              <w:marTop w:val="0"/>
              <w:marBottom w:val="0"/>
              <w:divBdr>
                <w:top w:val="none" w:sz="0" w:space="0" w:color="auto"/>
                <w:left w:val="none" w:sz="0" w:space="0" w:color="auto"/>
                <w:bottom w:val="none" w:sz="0" w:space="0" w:color="auto"/>
                <w:right w:val="none" w:sz="0" w:space="0" w:color="auto"/>
              </w:divBdr>
            </w:div>
          </w:divsChild>
        </w:div>
        <w:div w:id="393740944">
          <w:marLeft w:val="0"/>
          <w:marRight w:val="0"/>
          <w:marTop w:val="0"/>
          <w:marBottom w:val="0"/>
          <w:divBdr>
            <w:top w:val="none" w:sz="0" w:space="0" w:color="auto"/>
            <w:left w:val="none" w:sz="0" w:space="0" w:color="auto"/>
            <w:bottom w:val="none" w:sz="0" w:space="0" w:color="auto"/>
            <w:right w:val="none" w:sz="0" w:space="0" w:color="auto"/>
          </w:divBdr>
        </w:div>
        <w:div w:id="1419789852">
          <w:marLeft w:val="0"/>
          <w:marRight w:val="0"/>
          <w:marTop w:val="0"/>
          <w:marBottom w:val="0"/>
          <w:divBdr>
            <w:top w:val="none" w:sz="0" w:space="0" w:color="auto"/>
            <w:left w:val="none" w:sz="0" w:space="0" w:color="auto"/>
            <w:bottom w:val="none" w:sz="0" w:space="0" w:color="auto"/>
            <w:right w:val="none" w:sz="0" w:space="0" w:color="auto"/>
          </w:divBdr>
          <w:divsChild>
            <w:div w:id="1245534690">
              <w:marLeft w:val="0"/>
              <w:marRight w:val="0"/>
              <w:marTop w:val="0"/>
              <w:marBottom w:val="0"/>
              <w:divBdr>
                <w:top w:val="none" w:sz="0" w:space="0" w:color="auto"/>
                <w:left w:val="none" w:sz="0" w:space="0" w:color="auto"/>
                <w:bottom w:val="none" w:sz="0" w:space="0" w:color="auto"/>
                <w:right w:val="none" w:sz="0" w:space="0" w:color="auto"/>
              </w:divBdr>
            </w:div>
          </w:divsChild>
        </w:div>
        <w:div w:id="1229730524">
          <w:marLeft w:val="0"/>
          <w:marRight w:val="0"/>
          <w:marTop w:val="0"/>
          <w:marBottom w:val="0"/>
          <w:divBdr>
            <w:top w:val="none" w:sz="0" w:space="0" w:color="auto"/>
            <w:left w:val="none" w:sz="0" w:space="0" w:color="auto"/>
            <w:bottom w:val="none" w:sz="0" w:space="0" w:color="auto"/>
            <w:right w:val="none" w:sz="0" w:space="0" w:color="auto"/>
          </w:divBdr>
        </w:div>
        <w:div w:id="1405447215">
          <w:marLeft w:val="0"/>
          <w:marRight w:val="0"/>
          <w:marTop w:val="0"/>
          <w:marBottom w:val="0"/>
          <w:divBdr>
            <w:top w:val="none" w:sz="0" w:space="0" w:color="auto"/>
            <w:left w:val="none" w:sz="0" w:space="0" w:color="auto"/>
            <w:bottom w:val="none" w:sz="0" w:space="0" w:color="auto"/>
            <w:right w:val="none" w:sz="0" w:space="0" w:color="auto"/>
          </w:divBdr>
          <w:divsChild>
            <w:div w:id="1169756440">
              <w:marLeft w:val="0"/>
              <w:marRight w:val="0"/>
              <w:marTop w:val="0"/>
              <w:marBottom w:val="0"/>
              <w:divBdr>
                <w:top w:val="none" w:sz="0" w:space="0" w:color="auto"/>
                <w:left w:val="none" w:sz="0" w:space="0" w:color="auto"/>
                <w:bottom w:val="none" w:sz="0" w:space="0" w:color="auto"/>
                <w:right w:val="none" w:sz="0" w:space="0" w:color="auto"/>
              </w:divBdr>
            </w:div>
          </w:divsChild>
        </w:div>
        <w:div w:id="109976052">
          <w:marLeft w:val="0"/>
          <w:marRight w:val="0"/>
          <w:marTop w:val="300"/>
          <w:marBottom w:val="0"/>
          <w:divBdr>
            <w:top w:val="none" w:sz="0" w:space="0" w:color="auto"/>
            <w:left w:val="none" w:sz="0" w:space="0" w:color="auto"/>
            <w:bottom w:val="none" w:sz="0" w:space="0" w:color="auto"/>
            <w:right w:val="none" w:sz="0" w:space="0" w:color="auto"/>
          </w:divBdr>
          <w:divsChild>
            <w:div w:id="2048292108">
              <w:marLeft w:val="0"/>
              <w:marRight w:val="0"/>
              <w:marTop w:val="0"/>
              <w:marBottom w:val="0"/>
              <w:divBdr>
                <w:top w:val="none" w:sz="0" w:space="0" w:color="auto"/>
                <w:left w:val="none" w:sz="0" w:space="0" w:color="auto"/>
                <w:bottom w:val="none" w:sz="0" w:space="0" w:color="auto"/>
                <w:right w:val="none" w:sz="0" w:space="0" w:color="auto"/>
              </w:divBdr>
              <w:divsChild>
                <w:div w:id="1697805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7316757">
          <w:marLeft w:val="0"/>
          <w:marRight w:val="0"/>
          <w:marTop w:val="300"/>
          <w:marBottom w:val="0"/>
          <w:divBdr>
            <w:top w:val="none" w:sz="0" w:space="0" w:color="auto"/>
            <w:left w:val="none" w:sz="0" w:space="0" w:color="auto"/>
            <w:bottom w:val="none" w:sz="0" w:space="0" w:color="auto"/>
            <w:right w:val="none" w:sz="0" w:space="0" w:color="auto"/>
          </w:divBdr>
          <w:divsChild>
            <w:div w:id="1218518416">
              <w:marLeft w:val="0"/>
              <w:marRight w:val="0"/>
              <w:marTop w:val="0"/>
              <w:marBottom w:val="0"/>
              <w:divBdr>
                <w:top w:val="none" w:sz="0" w:space="0" w:color="auto"/>
                <w:left w:val="none" w:sz="0" w:space="0" w:color="auto"/>
                <w:bottom w:val="none" w:sz="0" w:space="0" w:color="auto"/>
                <w:right w:val="none" w:sz="0" w:space="0" w:color="auto"/>
              </w:divBdr>
              <w:divsChild>
                <w:div w:id="1206405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0822766">
          <w:marLeft w:val="0"/>
          <w:marRight w:val="0"/>
          <w:marTop w:val="300"/>
          <w:marBottom w:val="0"/>
          <w:divBdr>
            <w:top w:val="none" w:sz="0" w:space="0" w:color="auto"/>
            <w:left w:val="none" w:sz="0" w:space="0" w:color="auto"/>
            <w:bottom w:val="none" w:sz="0" w:space="0" w:color="auto"/>
            <w:right w:val="none" w:sz="0" w:space="0" w:color="auto"/>
          </w:divBdr>
          <w:divsChild>
            <w:div w:id="173881106">
              <w:marLeft w:val="0"/>
              <w:marRight w:val="0"/>
              <w:marTop w:val="0"/>
              <w:marBottom w:val="0"/>
              <w:divBdr>
                <w:top w:val="none" w:sz="0" w:space="0" w:color="auto"/>
                <w:left w:val="none" w:sz="0" w:space="0" w:color="auto"/>
                <w:bottom w:val="none" w:sz="0" w:space="0" w:color="auto"/>
                <w:right w:val="none" w:sz="0" w:space="0" w:color="auto"/>
              </w:divBdr>
              <w:divsChild>
                <w:div w:id="1995988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1274179">
          <w:marLeft w:val="0"/>
          <w:marRight w:val="0"/>
          <w:marTop w:val="300"/>
          <w:marBottom w:val="0"/>
          <w:divBdr>
            <w:top w:val="none" w:sz="0" w:space="0" w:color="auto"/>
            <w:left w:val="none" w:sz="0" w:space="0" w:color="auto"/>
            <w:bottom w:val="none" w:sz="0" w:space="0" w:color="auto"/>
            <w:right w:val="none" w:sz="0" w:space="0" w:color="auto"/>
          </w:divBdr>
          <w:divsChild>
            <w:div w:id="2056273607">
              <w:marLeft w:val="0"/>
              <w:marRight w:val="0"/>
              <w:marTop w:val="0"/>
              <w:marBottom w:val="0"/>
              <w:divBdr>
                <w:top w:val="none" w:sz="0" w:space="0" w:color="auto"/>
                <w:left w:val="none" w:sz="0" w:space="0" w:color="auto"/>
                <w:bottom w:val="none" w:sz="0" w:space="0" w:color="auto"/>
                <w:right w:val="none" w:sz="0" w:space="0" w:color="auto"/>
              </w:divBdr>
              <w:divsChild>
                <w:div w:id="885331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7788538">
      <w:bodyDiv w:val="1"/>
      <w:marLeft w:val="0"/>
      <w:marRight w:val="0"/>
      <w:marTop w:val="0"/>
      <w:marBottom w:val="0"/>
      <w:divBdr>
        <w:top w:val="none" w:sz="0" w:space="0" w:color="auto"/>
        <w:left w:val="none" w:sz="0" w:space="0" w:color="auto"/>
        <w:bottom w:val="none" w:sz="0" w:space="0" w:color="auto"/>
        <w:right w:val="none" w:sz="0" w:space="0" w:color="auto"/>
      </w:divBdr>
      <w:divsChild>
        <w:div w:id="1517229532">
          <w:marLeft w:val="0"/>
          <w:marRight w:val="0"/>
          <w:marTop w:val="0"/>
          <w:marBottom w:val="0"/>
          <w:divBdr>
            <w:top w:val="none" w:sz="0" w:space="0" w:color="auto"/>
            <w:left w:val="none" w:sz="0" w:space="0" w:color="auto"/>
            <w:bottom w:val="none" w:sz="0" w:space="0" w:color="auto"/>
            <w:right w:val="none" w:sz="0" w:space="0" w:color="auto"/>
          </w:divBdr>
        </w:div>
        <w:div w:id="1938781845">
          <w:marLeft w:val="0"/>
          <w:marRight w:val="0"/>
          <w:marTop w:val="0"/>
          <w:marBottom w:val="0"/>
          <w:divBdr>
            <w:top w:val="none" w:sz="0" w:space="0" w:color="auto"/>
            <w:left w:val="none" w:sz="0" w:space="0" w:color="auto"/>
            <w:bottom w:val="none" w:sz="0" w:space="0" w:color="auto"/>
            <w:right w:val="none" w:sz="0" w:space="0" w:color="auto"/>
          </w:divBdr>
          <w:divsChild>
            <w:div w:id="739451712">
              <w:marLeft w:val="0"/>
              <w:marRight w:val="0"/>
              <w:marTop w:val="0"/>
              <w:marBottom w:val="0"/>
              <w:divBdr>
                <w:top w:val="none" w:sz="0" w:space="0" w:color="auto"/>
                <w:left w:val="none" w:sz="0" w:space="0" w:color="auto"/>
                <w:bottom w:val="none" w:sz="0" w:space="0" w:color="auto"/>
                <w:right w:val="none" w:sz="0" w:space="0" w:color="auto"/>
              </w:divBdr>
            </w:div>
          </w:divsChild>
        </w:div>
        <w:div w:id="1399937380">
          <w:marLeft w:val="0"/>
          <w:marRight w:val="0"/>
          <w:marTop w:val="0"/>
          <w:marBottom w:val="0"/>
          <w:divBdr>
            <w:top w:val="none" w:sz="0" w:space="0" w:color="auto"/>
            <w:left w:val="none" w:sz="0" w:space="0" w:color="auto"/>
            <w:bottom w:val="none" w:sz="0" w:space="0" w:color="auto"/>
            <w:right w:val="none" w:sz="0" w:space="0" w:color="auto"/>
          </w:divBdr>
        </w:div>
        <w:div w:id="710106456">
          <w:marLeft w:val="0"/>
          <w:marRight w:val="0"/>
          <w:marTop w:val="0"/>
          <w:marBottom w:val="0"/>
          <w:divBdr>
            <w:top w:val="none" w:sz="0" w:space="0" w:color="auto"/>
            <w:left w:val="none" w:sz="0" w:space="0" w:color="auto"/>
            <w:bottom w:val="none" w:sz="0" w:space="0" w:color="auto"/>
            <w:right w:val="none" w:sz="0" w:space="0" w:color="auto"/>
          </w:divBdr>
          <w:divsChild>
            <w:div w:id="11884755">
              <w:marLeft w:val="0"/>
              <w:marRight w:val="0"/>
              <w:marTop w:val="0"/>
              <w:marBottom w:val="0"/>
              <w:divBdr>
                <w:top w:val="none" w:sz="0" w:space="0" w:color="auto"/>
                <w:left w:val="none" w:sz="0" w:space="0" w:color="auto"/>
                <w:bottom w:val="none" w:sz="0" w:space="0" w:color="auto"/>
                <w:right w:val="none" w:sz="0" w:space="0" w:color="auto"/>
              </w:divBdr>
            </w:div>
          </w:divsChild>
        </w:div>
        <w:div w:id="793792371">
          <w:marLeft w:val="0"/>
          <w:marRight w:val="0"/>
          <w:marTop w:val="0"/>
          <w:marBottom w:val="0"/>
          <w:divBdr>
            <w:top w:val="none" w:sz="0" w:space="0" w:color="auto"/>
            <w:left w:val="none" w:sz="0" w:space="0" w:color="auto"/>
            <w:bottom w:val="none" w:sz="0" w:space="0" w:color="auto"/>
            <w:right w:val="none" w:sz="0" w:space="0" w:color="auto"/>
          </w:divBdr>
        </w:div>
        <w:div w:id="1598127882">
          <w:marLeft w:val="0"/>
          <w:marRight w:val="0"/>
          <w:marTop w:val="0"/>
          <w:marBottom w:val="0"/>
          <w:divBdr>
            <w:top w:val="none" w:sz="0" w:space="0" w:color="auto"/>
            <w:left w:val="none" w:sz="0" w:space="0" w:color="auto"/>
            <w:bottom w:val="none" w:sz="0" w:space="0" w:color="auto"/>
            <w:right w:val="none" w:sz="0" w:space="0" w:color="auto"/>
          </w:divBdr>
          <w:divsChild>
            <w:div w:id="131947529">
              <w:marLeft w:val="0"/>
              <w:marRight w:val="0"/>
              <w:marTop w:val="0"/>
              <w:marBottom w:val="0"/>
              <w:divBdr>
                <w:top w:val="none" w:sz="0" w:space="0" w:color="auto"/>
                <w:left w:val="none" w:sz="0" w:space="0" w:color="auto"/>
                <w:bottom w:val="none" w:sz="0" w:space="0" w:color="auto"/>
                <w:right w:val="none" w:sz="0" w:space="0" w:color="auto"/>
              </w:divBdr>
            </w:div>
          </w:divsChild>
        </w:div>
        <w:div w:id="1175150316">
          <w:marLeft w:val="0"/>
          <w:marRight w:val="0"/>
          <w:marTop w:val="0"/>
          <w:marBottom w:val="0"/>
          <w:divBdr>
            <w:top w:val="none" w:sz="0" w:space="0" w:color="auto"/>
            <w:left w:val="none" w:sz="0" w:space="0" w:color="auto"/>
            <w:bottom w:val="none" w:sz="0" w:space="0" w:color="auto"/>
            <w:right w:val="none" w:sz="0" w:space="0" w:color="auto"/>
          </w:divBdr>
        </w:div>
        <w:div w:id="1559894719">
          <w:marLeft w:val="0"/>
          <w:marRight w:val="0"/>
          <w:marTop w:val="0"/>
          <w:marBottom w:val="0"/>
          <w:divBdr>
            <w:top w:val="none" w:sz="0" w:space="0" w:color="auto"/>
            <w:left w:val="none" w:sz="0" w:space="0" w:color="auto"/>
            <w:bottom w:val="none" w:sz="0" w:space="0" w:color="auto"/>
            <w:right w:val="none" w:sz="0" w:space="0" w:color="auto"/>
          </w:divBdr>
          <w:divsChild>
            <w:div w:id="889193701">
              <w:marLeft w:val="0"/>
              <w:marRight w:val="0"/>
              <w:marTop w:val="0"/>
              <w:marBottom w:val="0"/>
              <w:divBdr>
                <w:top w:val="none" w:sz="0" w:space="0" w:color="auto"/>
                <w:left w:val="none" w:sz="0" w:space="0" w:color="auto"/>
                <w:bottom w:val="none" w:sz="0" w:space="0" w:color="auto"/>
                <w:right w:val="none" w:sz="0" w:space="0" w:color="auto"/>
              </w:divBdr>
            </w:div>
          </w:divsChild>
        </w:div>
        <w:div w:id="662395951">
          <w:marLeft w:val="0"/>
          <w:marRight w:val="0"/>
          <w:marTop w:val="0"/>
          <w:marBottom w:val="0"/>
          <w:divBdr>
            <w:top w:val="none" w:sz="0" w:space="0" w:color="auto"/>
            <w:left w:val="none" w:sz="0" w:space="0" w:color="auto"/>
            <w:bottom w:val="none" w:sz="0" w:space="0" w:color="auto"/>
            <w:right w:val="none" w:sz="0" w:space="0" w:color="auto"/>
          </w:divBdr>
        </w:div>
        <w:div w:id="1825975498">
          <w:marLeft w:val="0"/>
          <w:marRight w:val="0"/>
          <w:marTop w:val="0"/>
          <w:marBottom w:val="0"/>
          <w:divBdr>
            <w:top w:val="none" w:sz="0" w:space="0" w:color="auto"/>
            <w:left w:val="none" w:sz="0" w:space="0" w:color="auto"/>
            <w:bottom w:val="none" w:sz="0" w:space="0" w:color="auto"/>
            <w:right w:val="none" w:sz="0" w:space="0" w:color="auto"/>
          </w:divBdr>
          <w:divsChild>
            <w:div w:id="626543664">
              <w:marLeft w:val="0"/>
              <w:marRight w:val="0"/>
              <w:marTop w:val="0"/>
              <w:marBottom w:val="0"/>
              <w:divBdr>
                <w:top w:val="none" w:sz="0" w:space="0" w:color="auto"/>
                <w:left w:val="none" w:sz="0" w:space="0" w:color="auto"/>
                <w:bottom w:val="none" w:sz="0" w:space="0" w:color="auto"/>
                <w:right w:val="none" w:sz="0" w:space="0" w:color="auto"/>
              </w:divBdr>
            </w:div>
          </w:divsChild>
        </w:div>
        <w:div w:id="1161969710">
          <w:marLeft w:val="0"/>
          <w:marRight w:val="0"/>
          <w:marTop w:val="0"/>
          <w:marBottom w:val="0"/>
          <w:divBdr>
            <w:top w:val="none" w:sz="0" w:space="0" w:color="auto"/>
            <w:left w:val="none" w:sz="0" w:space="0" w:color="auto"/>
            <w:bottom w:val="none" w:sz="0" w:space="0" w:color="auto"/>
            <w:right w:val="none" w:sz="0" w:space="0" w:color="auto"/>
          </w:divBdr>
        </w:div>
        <w:div w:id="958876178">
          <w:marLeft w:val="0"/>
          <w:marRight w:val="0"/>
          <w:marTop w:val="0"/>
          <w:marBottom w:val="0"/>
          <w:divBdr>
            <w:top w:val="none" w:sz="0" w:space="0" w:color="auto"/>
            <w:left w:val="none" w:sz="0" w:space="0" w:color="auto"/>
            <w:bottom w:val="none" w:sz="0" w:space="0" w:color="auto"/>
            <w:right w:val="none" w:sz="0" w:space="0" w:color="auto"/>
          </w:divBdr>
          <w:divsChild>
            <w:div w:id="1247763637">
              <w:marLeft w:val="0"/>
              <w:marRight w:val="0"/>
              <w:marTop w:val="0"/>
              <w:marBottom w:val="0"/>
              <w:divBdr>
                <w:top w:val="none" w:sz="0" w:space="0" w:color="auto"/>
                <w:left w:val="none" w:sz="0" w:space="0" w:color="auto"/>
                <w:bottom w:val="none" w:sz="0" w:space="0" w:color="auto"/>
                <w:right w:val="none" w:sz="0" w:space="0" w:color="auto"/>
              </w:divBdr>
            </w:div>
          </w:divsChild>
        </w:div>
        <w:div w:id="856232607">
          <w:marLeft w:val="0"/>
          <w:marRight w:val="0"/>
          <w:marTop w:val="0"/>
          <w:marBottom w:val="0"/>
          <w:divBdr>
            <w:top w:val="none" w:sz="0" w:space="0" w:color="auto"/>
            <w:left w:val="none" w:sz="0" w:space="0" w:color="auto"/>
            <w:bottom w:val="none" w:sz="0" w:space="0" w:color="auto"/>
            <w:right w:val="none" w:sz="0" w:space="0" w:color="auto"/>
          </w:divBdr>
        </w:div>
        <w:div w:id="641422356">
          <w:marLeft w:val="0"/>
          <w:marRight w:val="0"/>
          <w:marTop w:val="0"/>
          <w:marBottom w:val="0"/>
          <w:divBdr>
            <w:top w:val="none" w:sz="0" w:space="0" w:color="auto"/>
            <w:left w:val="none" w:sz="0" w:space="0" w:color="auto"/>
            <w:bottom w:val="none" w:sz="0" w:space="0" w:color="auto"/>
            <w:right w:val="none" w:sz="0" w:space="0" w:color="auto"/>
          </w:divBdr>
          <w:divsChild>
            <w:div w:id="2018266685">
              <w:marLeft w:val="0"/>
              <w:marRight w:val="0"/>
              <w:marTop w:val="0"/>
              <w:marBottom w:val="0"/>
              <w:divBdr>
                <w:top w:val="none" w:sz="0" w:space="0" w:color="auto"/>
                <w:left w:val="none" w:sz="0" w:space="0" w:color="auto"/>
                <w:bottom w:val="none" w:sz="0" w:space="0" w:color="auto"/>
                <w:right w:val="none" w:sz="0" w:space="0" w:color="auto"/>
              </w:divBdr>
            </w:div>
          </w:divsChild>
        </w:div>
        <w:div w:id="1644579566">
          <w:marLeft w:val="0"/>
          <w:marRight w:val="0"/>
          <w:marTop w:val="300"/>
          <w:marBottom w:val="0"/>
          <w:divBdr>
            <w:top w:val="none" w:sz="0" w:space="0" w:color="auto"/>
            <w:left w:val="none" w:sz="0" w:space="0" w:color="auto"/>
            <w:bottom w:val="none" w:sz="0" w:space="0" w:color="auto"/>
            <w:right w:val="none" w:sz="0" w:space="0" w:color="auto"/>
          </w:divBdr>
          <w:divsChild>
            <w:div w:id="340737214">
              <w:marLeft w:val="0"/>
              <w:marRight w:val="0"/>
              <w:marTop w:val="0"/>
              <w:marBottom w:val="0"/>
              <w:divBdr>
                <w:top w:val="none" w:sz="0" w:space="0" w:color="auto"/>
                <w:left w:val="none" w:sz="0" w:space="0" w:color="auto"/>
                <w:bottom w:val="none" w:sz="0" w:space="0" w:color="auto"/>
                <w:right w:val="none" w:sz="0" w:space="0" w:color="auto"/>
              </w:divBdr>
              <w:divsChild>
                <w:div w:id="392654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4299786">
          <w:marLeft w:val="0"/>
          <w:marRight w:val="0"/>
          <w:marTop w:val="300"/>
          <w:marBottom w:val="0"/>
          <w:divBdr>
            <w:top w:val="none" w:sz="0" w:space="0" w:color="auto"/>
            <w:left w:val="none" w:sz="0" w:space="0" w:color="auto"/>
            <w:bottom w:val="none" w:sz="0" w:space="0" w:color="auto"/>
            <w:right w:val="none" w:sz="0" w:space="0" w:color="auto"/>
          </w:divBdr>
          <w:divsChild>
            <w:div w:id="162859110">
              <w:marLeft w:val="0"/>
              <w:marRight w:val="0"/>
              <w:marTop w:val="0"/>
              <w:marBottom w:val="0"/>
              <w:divBdr>
                <w:top w:val="none" w:sz="0" w:space="0" w:color="auto"/>
                <w:left w:val="none" w:sz="0" w:space="0" w:color="auto"/>
                <w:bottom w:val="none" w:sz="0" w:space="0" w:color="auto"/>
                <w:right w:val="none" w:sz="0" w:space="0" w:color="auto"/>
              </w:divBdr>
              <w:divsChild>
                <w:div w:id="708064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19827">
          <w:marLeft w:val="0"/>
          <w:marRight w:val="0"/>
          <w:marTop w:val="300"/>
          <w:marBottom w:val="0"/>
          <w:divBdr>
            <w:top w:val="none" w:sz="0" w:space="0" w:color="auto"/>
            <w:left w:val="none" w:sz="0" w:space="0" w:color="auto"/>
            <w:bottom w:val="none" w:sz="0" w:space="0" w:color="auto"/>
            <w:right w:val="none" w:sz="0" w:space="0" w:color="auto"/>
          </w:divBdr>
          <w:divsChild>
            <w:div w:id="1396704299">
              <w:marLeft w:val="0"/>
              <w:marRight w:val="0"/>
              <w:marTop w:val="0"/>
              <w:marBottom w:val="0"/>
              <w:divBdr>
                <w:top w:val="none" w:sz="0" w:space="0" w:color="auto"/>
                <w:left w:val="none" w:sz="0" w:space="0" w:color="auto"/>
                <w:bottom w:val="none" w:sz="0" w:space="0" w:color="auto"/>
                <w:right w:val="none" w:sz="0" w:space="0" w:color="auto"/>
              </w:divBdr>
              <w:divsChild>
                <w:div w:id="1265452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4030477">
          <w:marLeft w:val="0"/>
          <w:marRight w:val="0"/>
          <w:marTop w:val="300"/>
          <w:marBottom w:val="0"/>
          <w:divBdr>
            <w:top w:val="none" w:sz="0" w:space="0" w:color="auto"/>
            <w:left w:val="none" w:sz="0" w:space="0" w:color="auto"/>
            <w:bottom w:val="none" w:sz="0" w:space="0" w:color="auto"/>
            <w:right w:val="none" w:sz="0" w:space="0" w:color="auto"/>
          </w:divBdr>
          <w:divsChild>
            <w:div w:id="1575554207">
              <w:marLeft w:val="0"/>
              <w:marRight w:val="0"/>
              <w:marTop w:val="0"/>
              <w:marBottom w:val="0"/>
              <w:divBdr>
                <w:top w:val="none" w:sz="0" w:space="0" w:color="auto"/>
                <w:left w:val="none" w:sz="0" w:space="0" w:color="auto"/>
                <w:bottom w:val="none" w:sz="0" w:space="0" w:color="auto"/>
                <w:right w:val="none" w:sz="0" w:space="0" w:color="auto"/>
              </w:divBdr>
              <w:divsChild>
                <w:div w:id="17301070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83950680">
      <w:bodyDiv w:val="1"/>
      <w:marLeft w:val="0"/>
      <w:marRight w:val="0"/>
      <w:marTop w:val="0"/>
      <w:marBottom w:val="0"/>
      <w:divBdr>
        <w:top w:val="none" w:sz="0" w:space="0" w:color="auto"/>
        <w:left w:val="none" w:sz="0" w:space="0" w:color="auto"/>
        <w:bottom w:val="none" w:sz="0" w:space="0" w:color="auto"/>
        <w:right w:val="none" w:sz="0" w:space="0" w:color="auto"/>
      </w:divBdr>
      <w:divsChild>
        <w:div w:id="2086802854">
          <w:marLeft w:val="0"/>
          <w:marRight w:val="0"/>
          <w:marTop w:val="0"/>
          <w:marBottom w:val="0"/>
          <w:divBdr>
            <w:top w:val="none" w:sz="0" w:space="0" w:color="auto"/>
            <w:left w:val="none" w:sz="0" w:space="0" w:color="auto"/>
            <w:bottom w:val="none" w:sz="0" w:space="0" w:color="auto"/>
            <w:right w:val="none" w:sz="0" w:space="0" w:color="auto"/>
          </w:divBdr>
        </w:div>
        <w:div w:id="184446395">
          <w:marLeft w:val="0"/>
          <w:marRight w:val="0"/>
          <w:marTop w:val="0"/>
          <w:marBottom w:val="0"/>
          <w:divBdr>
            <w:top w:val="none" w:sz="0" w:space="0" w:color="auto"/>
            <w:left w:val="none" w:sz="0" w:space="0" w:color="auto"/>
            <w:bottom w:val="none" w:sz="0" w:space="0" w:color="auto"/>
            <w:right w:val="none" w:sz="0" w:space="0" w:color="auto"/>
          </w:divBdr>
          <w:divsChild>
            <w:div w:id="417288688">
              <w:marLeft w:val="0"/>
              <w:marRight w:val="0"/>
              <w:marTop w:val="0"/>
              <w:marBottom w:val="0"/>
              <w:divBdr>
                <w:top w:val="none" w:sz="0" w:space="0" w:color="auto"/>
                <w:left w:val="none" w:sz="0" w:space="0" w:color="auto"/>
                <w:bottom w:val="none" w:sz="0" w:space="0" w:color="auto"/>
                <w:right w:val="none" w:sz="0" w:space="0" w:color="auto"/>
              </w:divBdr>
            </w:div>
          </w:divsChild>
        </w:div>
        <w:div w:id="1220483761">
          <w:marLeft w:val="0"/>
          <w:marRight w:val="0"/>
          <w:marTop w:val="0"/>
          <w:marBottom w:val="0"/>
          <w:divBdr>
            <w:top w:val="none" w:sz="0" w:space="0" w:color="auto"/>
            <w:left w:val="none" w:sz="0" w:space="0" w:color="auto"/>
            <w:bottom w:val="none" w:sz="0" w:space="0" w:color="auto"/>
            <w:right w:val="none" w:sz="0" w:space="0" w:color="auto"/>
          </w:divBdr>
        </w:div>
        <w:div w:id="1845825135">
          <w:marLeft w:val="0"/>
          <w:marRight w:val="0"/>
          <w:marTop w:val="0"/>
          <w:marBottom w:val="0"/>
          <w:divBdr>
            <w:top w:val="none" w:sz="0" w:space="0" w:color="auto"/>
            <w:left w:val="none" w:sz="0" w:space="0" w:color="auto"/>
            <w:bottom w:val="none" w:sz="0" w:space="0" w:color="auto"/>
            <w:right w:val="none" w:sz="0" w:space="0" w:color="auto"/>
          </w:divBdr>
          <w:divsChild>
            <w:div w:id="354232015">
              <w:marLeft w:val="0"/>
              <w:marRight w:val="0"/>
              <w:marTop w:val="0"/>
              <w:marBottom w:val="0"/>
              <w:divBdr>
                <w:top w:val="none" w:sz="0" w:space="0" w:color="auto"/>
                <w:left w:val="none" w:sz="0" w:space="0" w:color="auto"/>
                <w:bottom w:val="none" w:sz="0" w:space="0" w:color="auto"/>
                <w:right w:val="none" w:sz="0" w:space="0" w:color="auto"/>
              </w:divBdr>
            </w:div>
          </w:divsChild>
        </w:div>
        <w:div w:id="1431975573">
          <w:marLeft w:val="0"/>
          <w:marRight w:val="0"/>
          <w:marTop w:val="0"/>
          <w:marBottom w:val="0"/>
          <w:divBdr>
            <w:top w:val="none" w:sz="0" w:space="0" w:color="auto"/>
            <w:left w:val="none" w:sz="0" w:space="0" w:color="auto"/>
            <w:bottom w:val="none" w:sz="0" w:space="0" w:color="auto"/>
            <w:right w:val="none" w:sz="0" w:space="0" w:color="auto"/>
          </w:divBdr>
        </w:div>
        <w:div w:id="2041320205">
          <w:marLeft w:val="0"/>
          <w:marRight w:val="0"/>
          <w:marTop w:val="0"/>
          <w:marBottom w:val="0"/>
          <w:divBdr>
            <w:top w:val="none" w:sz="0" w:space="0" w:color="auto"/>
            <w:left w:val="none" w:sz="0" w:space="0" w:color="auto"/>
            <w:bottom w:val="none" w:sz="0" w:space="0" w:color="auto"/>
            <w:right w:val="none" w:sz="0" w:space="0" w:color="auto"/>
          </w:divBdr>
          <w:divsChild>
            <w:div w:id="2032104449">
              <w:marLeft w:val="0"/>
              <w:marRight w:val="0"/>
              <w:marTop w:val="0"/>
              <w:marBottom w:val="0"/>
              <w:divBdr>
                <w:top w:val="none" w:sz="0" w:space="0" w:color="auto"/>
                <w:left w:val="none" w:sz="0" w:space="0" w:color="auto"/>
                <w:bottom w:val="none" w:sz="0" w:space="0" w:color="auto"/>
                <w:right w:val="none" w:sz="0" w:space="0" w:color="auto"/>
              </w:divBdr>
            </w:div>
          </w:divsChild>
        </w:div>
        <w:div w:id="1559322794">
          <w:marLeft w:val="0"/>
          <w:marRight w:val="0"/>
          <w:marTop w:val="0"/>
          <w:marBottom w:val="0"/>
          <w:divBdr>
            <w:top w:val="none" w:sz="0" w:space="0" w:color="auto"/>
            <w:left w:val="none" w:sz="0" w:space="0" w:color="auto"/>
            <w:bottom w:val="none" w:sz="0" w:space="0" w:color="auto"/>
            <w:right w:val="none" w:sz="0" w:space="0" w:color="auto"/>
          </w:divBdr>
        </w:div>
        <w:div w:id="2120366517">
          <w:marLeft w:val="0"/>
          <w:marRight w:val="0"/>
          <w:marTop w:val="0"/>
          <w:marBottom w:val="0"/>
          <w:divBdr>
            <w:top w:val="none" w:sz="0" w:space="0" w:color="auto"/>
            <w:left w:val="none" w:sz="0" w:space="0" w:color="auto"/>
            <w:bottom w:val="none" w:sz="0" w:space="0" w:color="auto"/>
            <w:right w:val="none" w:sz="0" w:space="0" w:color="auto"/>
          </w:divBdr>
          <w:divsChild>
            <w:div w:id="267856195">
              <w:marLeft w:val="0"/>
              <w:marRight w:val="0"/>
              <w:marTop w:val="0"/>
              <w:marBottom w:val="0"/>
              <w:divBdr>
                <w:top w:val="none" w:sz="0" w:space="0" w:color="auto"/>
                <w:left w:val="none" w:sz="0" w:space="0" w:color="auto"/>
                <w:bottom w:val="none" w:sz="0" w:space="0" w:color="auto"/>
                <w:right w:val="none" w:sz="0" w:space="0" w:color="auto"/>
              </w:divBdr>
            </w:div>
          </w:divsChild>
        </w:div>
        <w:div w:id="1538154760">
          <w:marLeft w:val="0"/>
          <w:marRight w:val="0"/>
          <w:marTop w:val="0"/>
          <w:marBottom w:val="0"/>
          <w:divBdr>
            <w:top w:val="none" w:sz="0" w:space="0" w:color="auto"/>
            <w:left w:val="none" w:sz="0" w:space="0" w:color="auto"/>
            <w:bottom w:val="none" w:sz="0" w:space="0" w:color="auto"/>
            <w:right w:val="none" w:sz="0" w:space="0" w:color="auto"/>
          </w:divBdr>
        </w:div>
        <w:div w:id="1389257027">
          <w:marLeft w:val="0"/>
          <w:marRight w:val="0"/>
          <w:marTop w:val="0"/>
          <w:marBottom w:val="0"/>
          <w:divBdr>
            <w:top w:val="none" w:sz="0" w:space="0" w:color="auto"/>
            <w:left w:val="none" w:sz="0" w:space="0" w:color="auto"/>
            <w:bottom w:val="none" w:sz="0" w:space="0" w:color="auto"/>
            <w:right w:val="none" w:sz="0" w:space="0" w:color="auto"/>
          </w:divBdr>
          <w:divsChild>
            <w:div w:id="236213032">
              <w:marLeft w:val="0"/>
              <w:marRight w:val="0"/>
              <w:marTop w:val="0"/>
              <w:marBottom w:val="0"/>
              <w:divBdr>
                <w:top w:val="none" w:sz="0" w:space="0" w:color="auto"/>
                <w:left w:val="none" w:sz="0" w:space="0" w:color="auto"/>
                <w:bottom w:val="none" w:sz="0" w:space="0" w:color="auto"/>
                <w:right w:val="none" w:sz="0" w:space="0" w:color="auto"/>
              </w:divBdr>
            </w:div>
          </w:divsChild>
        </w:div>
        <w:div w:id="1504665376">
          <w:marLeft w:val="0"/>
          <w:marRight w:val="0"/>
          <w:marTop w:val="0"/>
          <w:marBottom w:val="0"/>
          <w:divBdr>
            <w:top w:val="none" w:sz="0" w:space="0" w:color="auto"/>
            <w:left w:val="none" w:sz="0" w:space="0" w:color="auto"/>
            <w:bottom w:val="none" w:sz="0" w:space="0" w:color="auto"/>
            <w:right w:val="none" w:sz="0" w:space="0" w:color="auto"/>
          </w:divBdr>
        </w:div>
        <w:div w:id="1179002209">
          <w:marLeft w:val="0"/>
          <w:marRight w:val="0"/>
          <w:marTop w:val="0"/>
          <w:marBottom w:val="0"/>
          <w:divBdr>
            <w:top w:val="none" w:sz="0" w:space="0" w:color="auto"/>
            <w:left w:val="none" w:sz="0" w:space="0" w:color="auto"/>
            <w:bottom w:val="none" w:sz="0" w:space="0" w:color="auto"/>
            <w:right w:val="none" w:sz="0" w:space="0" w:color="auto"/>
          </w:divBdr>
          <w:divsChild>
            <w:div w:id="2062092007">
              <w:marLeft w:val="0"/>
              <w:marRight w:val="0"/>
              <w:marTop w:val="0"/>
              <w:marBottom w:val="0"/>
              <w:divBdr>
                <w:top w:val="none" w:sz="0" w:space="0" w:color="auto"/>
                <w:left w:val="none" w:sz="0" w:space="0" w:color="auto"/>
                <w:bottom w:val="none" w:sz="0" w:space="0" w:color="auto"/>
                <w:right w:val="none" w:sz="0" w:space="0" w:color="auto"/>
              </w:divBdr>
            </w:div>
          </w:divsChild>
        </w:div>
        <w:div w:id="2056388764">
          <w:marLeft w:val="0"/>
          <w:marRight w:val="0"/>
          <w:marTop w:val="0"/>
          <w:marBottom w:val="0"/>
          <w:divBdr>
            <w:top w:val="none" w:sz="0" w:space="0" w:color="auto"/>
            <w:left w:val="none" w:sz="0" w:space="0" w:color="auto"/>
            <w:bottom w:val="none" w:sz="0" w:space="0" w:color="auto"/>
            <w:right w:val="none" w:sz="0" w:space="0" w:color="auto"/>
          </w:divBdr>
        </w:div>
        <w:div w:id="1748336211">
          <w:marLeft w:val="0"/>
          <w:marRight w:val="0"/>
          <w:marTop w:val="0"/>
          <w:marBottom w:val="0"/>
          <w:divBdr>
            <w:top w:val="none" w:sz="0" w:space="0" w:color="auto"/>
            <w:left w:val="none" w:sz="0" w:space="0" w:color="auto"/>
            <w:bottom w:val="none" w:sz="0" w:space="0" w:color="auto"/>
            <w:right w:val="none" w:sz="0" w:space="0" w:color="auto"/>
          </w:divBdr>
          <w:divsChild>
            <w:div w:id="1688213592">
              <w:marLeft w:val="0"/>
              <w:marRight w:val="0"/>
              <w:marTop w:val="0"/>
              <w:marBottom w:val="0"/>
              <w:divBdr>
                <w:top w:val="none" w:sz="0" w:space="0" w:color="auto"/>
                <w:left w:val="none" w:sz="0" w:space="0" w:color="auto"/>
                <w:bottom w:val="none" w:sz="0" w:space="0" w:color="auto"/>
                <w:right w:val="none" w:sz="0" w:space="0" w:color="auto"/>
              </w:divBdr>
            </w:div>
          </w:divsChild>
        </w:div>
        <w:div w:id="1102610246">
          <w:marLeft w:val="0"/>
          <w:marRight w:val="0"/>
          <w:marTop w:val="300"/>
          <w:marBottom w:val="0"/>
          <w:divBdr>
            <w:top w:val="none" w:sz="0" w:space="0" w:color="auto"/>
            <w:left w:val="none" w:sz="0" w:space="0" w:color="auto"/>
            <w:bottom w:val="none" w:sz="0" w:space="0" w:color="auto"/>
            <w:right w:val="none" w:sz="0" w:space="0" w:color="auto"/>
          </w:divBdr>
          <w:divsChild>
            <w:div w:id="252472716">
              <w:marLeft w:val="0"/>
              <w:marRight w:val="0"/>
              <w:marTop w:val="0"/>
              <w:marBottom w:val="0"/>
              <w:divBdr>
                <w:top w:val="none" w:sz="0" w:space="0" w:color="auto"/>
                <w:left w:val="none" w:sz="0" w:space="0" w:color="auto"/>
                <w:bottom w:val="none" w:sz="0" w:space="0" w:color="auto"/>
                <w:right w:val="none" w:sz="0" w:space="0" w:color="auto"/>
              </w:divBdr>
              <w:divsChild>
                <w:div w:id="1735077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5065395">
          <w:marLeft w:val="0"/>
          <w:marRight w:val="0"/>
          <w:marTop w:val="300"/>
          <w:marBottom w:val="0"/>
          <w:divBdr>
            <w:top w:val="none" w:sz="0" w:space="0" w:color="auto"/>
            <w:left w:val="none" w:sz="0" w:space="0" w:color="auto"/>
            <w:bottom w:val="none" w:sz="0" w:space="0" w:color="auto"/>
            <w:right w:val="none" w:sz="0" w:space="0" w:color="auto"/>
          </w:divBdr>
          <w:divsChild>
            <w:div w:id="692540312">
              <w:marLeft w:val="0"/>
              <w:marRight w:val="0"/>
              <w:marTop w:val="0"/>
              <w:marBottom w:val="0"/>
              <w:divBdr>
                <w:top w:val="none" w:sz="0" w:space="0" w:color="auto"/>
                <w:left w:val="none" w:sz="0" w:space="0" w:color="auto"/>
                <w:bottom w:val="none" w:sz="0" w:space="0" w:color="auto"/>
                <w:right w:val="none" w:sz="0" w:space="0" w:color="auto"/>
              </w:divBdr>
              <w:divsChild>
                <w:div w:id="12963715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549912">
          <w:marLeft w:val="0"/>
          <w:marRight w:val="0"/>
          <w:marTop w:val="300"/>
          <w:marBottom w:val="0"/>
          <w:divBdr>
            <w:top w:val="none" w:sz="0" w:space="0" w:color="auto"/>
            <w:left w:val="none" w:sz="0" w:space="0" w:color="auto"/>
            <w:bottom w:val="none" w:sz="0" w:space="0" w:color="auto"/>
            <w:right w:val="none" w:sz="0" w:space="0" w:color="auto"/>
          </w:divBdr>
          <w:divsChild>
            <w:div w:id="1387532102">
              <w:marLeft w:val="0"/>
              <w:marRight w:val="0"/>
              <w:marTop w:val="0"/>
              <w:marBottom w:val="0"/>
              <w:divBdr>
                <w:top w:val="none" w:sz="0" w:space="0" w:color="auto"/>
                <w:left w:val="none" w:sz="0" w:space="0" w:color="auto"/>
                <w:bottom w:val="none" w:sz="0" w:space="0" w:color="auto"/>
                <w:right w:val="none" w:sz="0" w:space="0" w:color="auto"/>
              </w:divBdr>
              <w:divsChild>
                <w:div w:id="571281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3884008">
          <w:marLeft w:val="0"/>
          <w:marRight w:val="0"/>
          <w:marTop w:val="300"/>
          <w:marBottom w:val="0"/>
          <w:divBdr>
            <w:top w:val="none" w:sz="0" w:space="0" w:color="auto"/>
            <w:left w:val="none" w:sz="0" w:space="0" w:color="auto"/>
            <w:bottom w:val="none" w:sz="0" w:space="0" w:color="auto"/>
            <w:right w:val="none" w:sz="0" w:space="0" w:color="auto"/>
          </w:divBdr>
          <w:divsChild>
            <w:div w:id="1576090568">
              <w:marLeft w:val="0"/>
              <w:marRight w:val="0"/>
              <w:marTop w:val="0"/>
              <w:marBottom w:val="0"/>
              <w:divBdr>
                <w:top w:val="none" w:sz="0" w:space="0" w:color="auto"/>
                <w:left w:val="none" w:sz="0" w:space="0" w:color="auto"/>
                <w:bottom w:val="none" w:sz="0" w:space="0" w:color="auto"/>
                <w:right w:val="none" w:sz="0" w:space="0" w:color="auto"/>
              </w:divBdr>
              <w:divsChild>
                <w:div w:id="1149127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0309613">
      <w:bodyDiv w:val="1"/>
      <w:marLeft w:val="0"/>
      <w:marRight w:val="0"/>
      <w:marTop w:val="0"/>
      <w:marBottom w:val="0"/>
      <w:divBdr>
        <w:top w:val="none" w:sz="0" w:space="0" w:color="auto"/>
        <w:left w:val="none" w:sz="0" w:space="0" w:color="auto"/>
        <w:bottom w:val="none" w:sz="0" w:space="0" w:color="auto"/>
        <w:right w:val="none" w:sz="0" w:space="0" w:color="auto"/>
      </w:divBdr>
      <w:divsChild>
        <w:div w:id="976181680">
          <w:marLeft w:val="0"/>
          <w:marRight w:val="0"/>
          <w:marTop w:val="0"/>
          <w:marBottom w:val="0"/>
          <w:divBdr>
            <w:top w:val="none" w:sz="0" w:space="0" w:color="auto"/>
            <w:left w:val="none" w:sz="0" w:space="0" w:color="auto"/>
            <w:bottom w:val="none" w:sz="0" w:space="0" w:color="auto"/>
            <w:right w:val="none" w:sz="0" w:space="0" w:color="auto"/>
          </w:divBdr>
        </w:div>
        <w:div w:id="1946814035">
          <w:marLeft w:val="0"/>
          <w:marRight w:val="0"/>
          <w:marTop w:val="0"/>
          <w:marBottom w:val="0"/>
          <w:divBdr>
            <w:top w:val="none" w:sz="0" w:space="0" w:color="auto"/>
            <w:left w:val="none" w:sz="0" w:space="0" w:color="auto"/>
            <w:bottom w:val="none" w:sz="0" w:space="0" w:color="auto"/>
            <w:right w:val="none" w:sz="0" w:space="0" w:color="auto"/>
          </w:divBdr>
          <w:divsChild>
            <w:div w:id="1753045078">
              <w:marLeft w:val="0"/>
              <w:marRight w:val="0"/>
              <w:marTop w:val="0"/>
              <w:marBottom w:val="0"/>
              <w:divBdr>
                <w:top w:val="none" w:sz="0" w:space="0" w:color="auto"/>
                <w:left w:val="none" w:sz="0" w:space="0" w:color="auto"/>
                <w:bottom w:val="none" w:sz="0" w:space="0" w:color="auto"/>
                <w:right w:val="none" w:sz="0" w:space="0" w:color="auto"/>
              </w:divBdr>
            </w:div>
          </w:divsChild>
        </w:div>
        <w:div w:id="582572348">
          <w:marLeft w:val="0"/>
          <w:marRight w:val="0"/>
          <w:marTop w:val="0"/>
          <w:marBottom w:val="0"/>
          <w:divBdr>
            <w:top w:val="none" w:sz="0" w:space="0" w:color="auto"/>
            <w:left w:val="none" w:sz="0" w:space="0" w:color="auto"/>
            <w:bottom w:val="none" w:sz="0" w:space="0" w:color="auto"/>
            <w:right w:val="none" w:sz="0" w:space="0" w:color="auto"/>
          </w:divBdr>
        </w:div>
        <w:div w:id="2059863278">
          <w:marLeft w:val="0"/>
          <w:marRight w:val="0"/>
          <w:marTop w:val="0"/>
          <w:marBottom w:val="0"/>
          <w:divBdr>
            <w:top w:val="none" w:sz="0" w:space="0" w:color="auto"/>
            <w:left w:val="none" w:sz="0" w:space="0" w:color="auto"/>
            <w:bottom w:val="none" w:sz="0" w:space="0" w:color="auto"/>
            <w:right w:val="none" w:sz="0" w:space="0" w:color="auto"/>
          </w:divBdr>
          <w:divsChild>
            <w:div w:id="38018920">
              <w:marLeft w:val="0"/>
              <w:marRight w:val="0"/>
              <w:marTop w:val="0"/>
              <w:marBottom w:val="0"/>
              <w:divBdr>
                <w:top w:val="none" w:sz="0" w:space="0" w:color="auto"/>
                <w:left w:val="none" w:sz="0" w:space="0" w:color="auto"/>
                <w:bottom w:val="none" w:sz="0" w:space="0" w:color="auto"/>
                <w:right w:val="none" w:sz="0" w:space="0" w:color="auto"/>
              </w:divBdr>
            </w:div>
          </w:divsChild>
        </w:div>
        <w:div w:id="966356163">
          <w:marLeft w:val="0"/>
          <w:marRight w:val="0"/>
          <w:marTop w:val="0"/>
          <w:marBottom w:val="0"/>
          <w:divBdr>
            <w:top w:val="none" w:sz="0" w:space="0" w:color="auto"/>
            <w:left w:val="none" w:sz="0" w:space="0" w:color="auto"/>
            <w:bottom w:val="none" w:sz="0" w:space="0" w:color="auto"/>
            <w:right w:val="none" w:sz="0" w:space="0" w:color="auto"/>
          </w:divBdr>
        </w:div>
        <w:div w:id="246114924">
          <w:marLeft w:val="0"/>
          <w:marRight w:val="0"/>
          <w:marTop w:val="0"/>
          <w:marBottom w:val="0"/>
          <w:divBdr>
            <w:top w:val="none" w:sz="0" w:space="0" w:color="auto"/>
            <w:left w:val="none" w:sz="0" w:space="0" w:color="auto"/>
            <w:bottom w:val="none" w:sz="0" w:space="0" w:color="auto"/>
            <w:right w:val="none" w:sz="0" w:space="0" w:color="auto"/>
          </w:divBdr>
          <w:divsChild>
            <w:div w:id="601575904">
              <w:marLeft w:val="0"/>
              <w:marRight w:val="0"/>
              <w:marTop w:val="0"/>
              <w:marBottom w:val="0"/>
              <w:divBdr>
                <w:top w:val="none" w:sz="0" w:space="0" w:color="auto"/>
                <w:left w:val="none" w:sz="0" w:space="0" w:color="auto"/>
                <w:bottom w:val="none" w:sz="0" w:space="0" w:color="auto"/>
                <w:right w:val="none" w:sz="0" w:space="0" w:color="auto"/>
              </w:divBdr>
            </w:div>
          </w:divsChild>
        </w:div>
        <w:div w:id="1757900486">
          <w:marLeft w:val="0"/>
          <w:marRight w:val="0"/>
          <w:marTop w:val="0"/>
          <w:marBottom w:val="0"/>
          <w:divBdr>
            <w:top w:val="none" w:sz="0" w:space="0" w:color="auto"/>
            <w:left w:val="none" w:sz="0" w:space="0" w:color="auto"/>
            <w:bottom w:val="none" w:sz="0" w:space="0" w:color="auto"/>
            <w:right w:val="none" w:sz="0" w:space="0" w:color="auto"/>
          </w:divBdr>
        </w:div>
        <w:div w:id="273095400">
          <w:marLeft w:val="0"/>
          <w:marRight w:val="0"/>
          <w:marTop w:val="0"/>
          <w:marBottom w:val="0"/>
          <w:divBdr>
            <w:top w:val="none" w:sz="0" w:space="0" w:color="auto"/>
            <w:left w:val="none" w:sz="0" w:space="0" w:color="auto"/>
            <w:bottom w:val="none" w:sz="0" w:space="0" w:color="auto"/>
            <w:right w:val="none" w:sz="0" w:space="0" w:color="auto"/>
          </w:divBdr>
          <w:divsChild>
            <w:div w:id="1180200224">
              <w:marLeft w:val="0"/>
              <w:marRight w:val="0"/>
              <w:marTop w:val="0"/>
              <w:marBottom w:val="0"/>
              <w:divBdr>
                <w:top w:val="none" w:sz="0" w:space="0" w:color="auto"/>
                <w:left w:val="none" w:sz="0" w:space="0" w:color="auto"/>
                <w:bottom w:val="none" w:sz="0" w:space="0" w:color="auto"/>
                <w:right w:val="none" w:sz="0" w:space="0" w:color="auto"/>
              </w:divBdr>
            </w:div>
          </w:divsChild>
        </w:div>
        <w:div w:id="1181509497">
          <w:marLeft w:val="0"/>
          <w:marRight w:val="0"/>
          <w:marTop w:val="0"/>
          <w:marBottom w:val="0"/>
          <w:divBdr>
            <w:top w:val="none" w:sz="0" w:space="0" w:color="auto"/>
            <w:left w:val="none" w:sz="0" w:space="0" w:color="auto"/>
            <w:bottom w:val="none" w:sz="0" w:space="0" w:color="auto"/>
            <w:right w:val="none" w:sz="0" w:space="0" w:color="auto"/>
          </w:divBdr>
        </w:div>
        <w:div w:id="1418281066">
          <w:marLeft w:val="0"/>
          <w:marRight w:val="0"/>
          <w:marTop w:val="0"/>
          <w:marBottom w:val="0"/>
          <w:divBdr>
            <w:top w:val="none" w:sz="0" w:space="0" w:color="auto"/>
            <w:left w:val="none" w:sz="0" w:space="0" w:color="auto"/>
            <w:bottom w:val="none" w:sz="0" w:space="0" w:color="auto"/>
            <w:right w:val="none" w:sz="0" w:space="0" w:color="auto"/>
          </w:divBdr>
          <w:divsChild>
            <w:div w:id="555239865">
              <w:marLeft w:val="0"/>
              <w:marRight w:val="0"/>
              <w:marTop w:val="0"/>
              <w:marBottom w:val="0"/>
              <w:divBdr>
                <w:top w:val="none" w:sz="0" w:space="0" w:color="auto"/>
                <w:left w:val="none" w:sz="0" w:space="0" w:color="auto"/>
                <w:bottom w:val="none" w:sz="0" w:space="0" w:color="auto"/>
                <w:right w:val="none" w:sz="0" w:space="0" w:color="auto"/>
              </w:divBdr>
            </w:div>
          </w:divsChild>
        </w:div>
        <w:div w:id="1235310463">
          <w:marLeft w:val="0"/>
          <w:marRight w:val="0"/>
          <w:marTop w:val="0"/>
          <w:marBottom w:val="0"/>
          <w:divBdr>
            <w:top w:val="none" w:sz="0" w:space="0" w:color="auto"/>
            <w:left w:val="none" w:sz="0" w:space="0" w:color="auto"/>
            <w:bottom w:val="none" w:sz="0" w:space="0" w:color="auto"/>
            <w:right w:val="none" w:sz="0" w:space="0" w:color="auto"/>
          </w:divBdr>
        </w:div>
        <w:div w:id="270360120">
          <w:marLeft w:val="0"/>
          <w:marRight w:val="0"/>
          <w:marTop w:val="0"/>
          <w:marBottom w:val="0"/>
          <w:divBdr>
            <w:top w:val="none" w:sz="0" w:space="0" w:color="auto"/>
            <w:left w:val="none" w:sz="0" w:space="0" w:color="auto"/>
            <w:bottom w:val="none" w:sz="0" w:space="0" w:color="auto"/>
            <w:right w:val="none" w:sz="0" w:space="0" w:color="auto"/>
          </w:divBdr>
          <w:divsChild>
            <w:div w:id="1126655397">
              <w:marLeft w:val="0"/>
              <w:marRight w:val="0"/>
              <w:marTop w:val="0"/>
              <w:marBottom w:val="0"/>
              <w:divBdr>
                <w:top w:val="none" w:sz="0" w:space="0" w:color="auto"/>
                <w:left w:val="none" w:sz="0" w:space="0" w:color="auto"/>
                <w:bottom w:val="none" w:sz="0" w:space="0" w:color="auto"/>
                <w:right w:val="none" w:sz="0" w:space="0" w:color="auto"/>
              </w:divBdr>
            </w:div>
          </w:divsChild>
        </w:div>
        <w:div w:id="1100834232">
          <w:marLeft w:val="0"/>
          <w:marRight w:val="0"/>
          <w:marTop w:val="0"/>
          <w:marBottom w:val="0"/>
          <w:divBdr>
            <w:top w:val="none" w:sz="0" w:space="0" w:color="auto"/>
            <w:left w:val="none" w:sz="0" w:space="0" w:color="auto"/>
            <w:bottom w:val="none" w:sz="0" w:space="0" w:color="auto"/>
            <w:right w:val="none" w:sz="0" w:space="0" w:color="auto"/>
          </w:divBdr>
        </w:div>
        <w:div w:id="1781415391">
          <w:marLeft w:val="0"/>
          <w:marRight w:val="0"/>
          <w:marTop w:val="0"/>
          <w:marBottom w:val="0"/>
          <w:divBdr>
            <w:top w:val="none" w:sz="0" w:space="0" w:color="auto"/>
            <w:left w:val="none" w:sz="0" w:space="0" w:color="auto"/>
            <w:bottom w:val="none" w:sz="0" w:space="0" w:color="auto"/>
            <w:right w:val="none" w:sz="0" w:space="0" w:color="auto"/>
          </w:divBdr>
          <w:divsChild>
            <w:div w:id="1855606208">
              <w:marLeft w:val="0"/>
              <w:marRight w:val="0"/>
              <w:marTop w:val="0"/>
              <w:marBottom w:val="0"/>
              <w:divBdr>
                <w:top w:val="none" w:sz="0" w:space="0" w:color="auto"/>
                <w:left w:val="none" w:sz="0" w:space="0" w:color="auto"/>
                <w:bottom w:val="none" w:sz="0" w:space="0" w:color="auto"/>
                <w:right w:val="none" w:sz="0" w:space="0" w:color="auto"/>
              </w:divBdr>
            </w:div>
          </w:divsChild>
        </w:div>
        <w:div w:id="1361972586">
          <w:marLeft w:val="0"/>
          <w:marRight w:val="0"/>
          <w:marTop w:val="300"/>
          <w:marBottom w:val="0"/>
          <w:divBdr>
            <w:top w:val="none" w:sz="0" w:space="0" w:color="auto"/>
            <w:left w:val="none" w:sz="0" w:space="0" w:color="auto"/>
            <w:bottom w:val="none" w:sz="0" w:space="0" w:color="auto"/>
            <w:right w:val="none" w:sz="0" w:space="0" w:color="auto"/>
          </w:divBdr>
          <w:divsChild>
            <w:div w:id="147988594">
              <w:marLeft w:val="0"/>
              <w:marRight w:val="0"/>
              <w:marTop w:val="0"/>
              <w:marBottom w:val="0"/>
              <w:divBdr>
                <w:top w:val="none" w:sz="0" w:space="0" w:color="auto"/>
                <w:left w:val="none" w:sz="0" w:space="0" w:color="auto"/>
                <w:bottom w:val="none" w:sz="0" w:space="0" w:color="auto"/>
                <w:right w:val="none" w:sz="0" w:space="0" w:color="auto"/>
              </w:divBdr>
              <w:divsChild>
                <w:div w:id="989166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870267">
          <w:marLeft w:val="0"/>
          <w:marRight w:val="0"/>
          <w:marTop w:val="300"/>
          <w:marBottom w:val="0"/>
          <w:divBdr>
            <w:top w:val="none" w:sz="0" w:space="0" w:color="auto"/>
            <w:left w:val="none" w:sz="0" w:space="0" w:color="auto"/>
            <w:bottom w:val="none" w:sz="0" w:space="0" w:color="auto"/>
            <w:right w:val="none" w:sz="0" w:space="0" w:color="auto"/>
          </w:divBdr>
          <w:divsChild>
            <w:div w:id="1789817862">
              <w:marLeft w:val="0"/>
              <w:marRight w:val="0"/>
              <w:marTop w:val="0"/>
              <w:marBottom w:val="0"/>
              <w:divBdr>
                <w:top w:val="none" w:sz="0" w:space="0" w:color="auto"/>
                <w:left w:val="none" w:sz="0" w:space="0" w:color="auto"/>
                <w:bottom w:val="none" w:sz="0" w:space="0" w:color="auto"/>
                <w:right w:val="none" w:sz="0" w:space="0" w:color="auto"/>
              </w:divBdr>
              <w:divsChild>
                <w:div w:id="536770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2012385">
      <w:bodyDiv w:val="1"/>
      <w:marLeft w:val="0"/>
      <w:marRight w:val="0"/>
      <w:marTop w:val="0"/>
      <w:marBottom w:val="0"/>
      <w:divBdr>
        <w:top w:val="none" w:sz="0" w:space="0" w:color="auto"/>
        <w:left w:val="none" w:sz="0" w:space="0" w:color="auto"/>
        <w:bottom w:val="none" w:sz="0" w:space="0" w:color="auto"/>
        <w:right w:val="none" w:sz="0" w:space="0" w:color="auto"/>
      </w:divBdr>
      <w:divsChild>
        <w:div w:id="1241408886">
          <w:marLeft w:val="0"/>
          <w:marRight w:val="0"/>
          <w:marTop w:val="0"/>
          <w:marBottom w:val="0"/>
          <w:divBdr>
            <w:top w:val="none" w:sz="0" w:space="0" w:color="auto"/>
            <w:left w:val="none" w:sz="0" w:space="0" w:color="auto"/>
            <w:bottom w:val="none" w:sz="0" w:space="0" w:color="auto"/>
            <w:right w:val="none" w:sz="0" w:space="0" w:color="auto"/>
          </w:divBdr>
        </w:div>
        <w:div w:id="688487968">
          <w:marLeft w:val="0"/>
          <w:marRight w:val="0"/>
          <w:marTop w:val="0"/>
          <w:marBottom w:val="0"/>
          <w:divBdr>
            <w:top w:val="none" w:sz="0" w:space="0" w:color="auto"/>
            <w:left w:val="none" w:sz="0" w:space="0" w:color="auto"/>
            <w:bottom w:val="none" w:sz="0" w:space="0" w:color="auto"/>
            <w:right w:val="none" w:sz="0" w:space="0" w:color="auto"/>
          </w:divBdr>
          <w:divsChild>
            <w:div w:id="2146194018">
              <w:marLeft w:val="0"/>
              <w:marRight w:val="0"/>
              <w:marTop w:val="0"/>
              <w:marBottom w:val="0"/>
              <w:divBdr>
                <w:top w:val="none" w:sz="0" w:space="0" w:color="auto"/>
                <w:left w:val="none" w:sz="0" w:space="0" w:color="auto"/>
                <w:bottom w:val="none" w:sz="0" w:space="0" w:color="auto"/>
                <w:right w:val="none" w:sz="0" w:space="0" w:color="auto"/>
              </w:divBdr>
            </w:div>
          </w:divsChild>
        </w:div>
        <w:div w:id="1208638649">
          <w:marLeft w:val="0"/>
          <w:marRight w:val="0"/>
          <w:marTop w:val="0"/>
          <w:marBottom w:val="0"/>
          <w:divBdr>
            <w:top w:val="none" w:sz="0" w:space="0" w:color="auto"/>
            <w:left w:val="none" w:sz="0" w:space="0" w:color="auto"/>
            <w:bottom w:val="none" w:sz="0" w:space="0" w:color="auto"/>
            <w:right w:val="none" w:sz="0" w:space="0" w:color="auto"/>
          </w:divBdr>
        </w:div>
        <w:div w:id="780955952">
          <w:marLeft w:val="0"/>
          <w:marRight w:val="0"/>
          <w:marTop w:val="0"/>
          <w:marBottom w:val="0"/>
          <w:divBdr>
            <w:top w:val="none" w:sz="0" w:space="0" w:color="auto"/>
            <w:left w:val="none" w:sz="0" w:space="0" w:color="auto"/>
            <w:bottom w:val="none" w:sz="0" w:space="0" w:color="auto"/>
            <w:right w:val="none" w:sz="0" w:space="0" w:color="auto"/>
          </w:divBdr>
          <w:divsChild>
            <w:div w:id="1460536068">
              <w:marLeft w:val="0"/>
              <w:marRight w:val="0"/>
              <w:marTop w:val="0"/>
              <w:marBottom w:val="0"/>
              <w:divBdr>
                <w:top w:val="none" w:sz="0" w:space="0" w:color="auto"/>
                <w:left w:val="none" w:sz="0" w:space="0" w:color="auto"/>
                <w:bottom w:val="none" w:sz="0" w:space="0" w:color="auto"/>
                <w:right w:val="none" w:sz="0" w:space="0" w:color="auto"/>
              </w:divBdr>
            </w:div>
          </w:divsChild>
        </w:div>
        <w:div w:id="1735547600">
          <w:marLeft w:val="0"/>
          <w:marRight w:val="0"/>
          <w:marTop w:val="0"/>
          <w:marBottom w:val="0"/>
          <w:divBdr>
            <w:top w:val="none" w:sz="0" w:space="0" w:color="auto"/>
            <w:left w:val="none" w:sz="0" w:space="0" w:color="auto"/>
            <w:bottom w:val="none" w:sz="0" w:space="0" w:color="auto"/>
            <w:right w:val="none" w:sz="0" w:space="0" w:color="auto"/>
          </w:divBdr>
        </w:div>
        <w:div w:id="1241060995">
          <w:marLeft w:val="0"/>
          <w:marRight w:val="0"/>
          <w:marTop w:val="0"/>
          <w:marBottom w:val="0"/>
          <w:divBdr>
            <w:top w:val="none" w:sz="0" w:space="0" w:color="auto"/>
            <w:left w:val="none" w:sz="0" w:space="0" w:color="auto"/>
            <w:bottom w:val="none" w:sz="0" w:space="0" w:color="auto"/>
            <w:right w:val="none" w:sz="0" w:space="0" w:color="auto"/>
          </w:divBdr>
          <w:divsChild>
            <w:div w:id="1883126997">
              <w:marLeft w:val="0"/>
              <w:marRight w:val="0"/>
              <w:marTop w:val="0"/>
              <w:marBottom w:val="0"/>
              <w:divBdr>
                <w:top w:val="none" w:sz="0" w:space="0" w:color="auto"/>
                <w:left w:val="none" w:sz="0" w:space="0" w:color="auto"/>
                <w:bottom w:val="none" w:sz="0" w:space="0" w:color="auto"/>
                <w:right w:val="none" w:sz="0" w:space="0" w:color="auto"/>
              </w:divBdr>
            </w:div>
          </w:divsChild>
        </w:div>
        <w:div w:id="618877081">
          <w:marLeft w:val="0"/>
          <w:marRight w:val="0"/>
          <w:marTop w:val="0"/>
          <w:marBottom w:val="0"/>
          <w:divBdr>
            <w:top w:val="none" w:sz="0" w:space="0" w:color="auto"/>
            <w:left w:val="none" w:sz="0" w:space="0" w:color="auto"/>
            <w:bottom w:val="none" w:sz="0" w:space="0" w:color="auto"/>
            <w:right w:val="none" w:sz="0" w:space="0" w:color="auto"/>
          </w:divBdr>
        </w:div>
        <w:div w:id="231282206">
          <w:marLeft w:val="0"/>
          <w:marRight w:val="0"/>
          <w:marTop w:val="0"/>
          <w:marBottom w:val="0"/>
          <w:divBdr>
            <w:top w:val="none" w:sz="0" w:space="0" w:color="auto"/>
            <w:left w:val="none" w:sz="0" w:space="0" w:color="auto"/>
            <w:bottom w:val="none" w:sz="0" w:space="0" w:color="auto"/>
            <w:right w:val="none" w:sz="0" w:space="0" w:color="auto"/>
          </w:divBdr>
          <w:divsChild>
            <w:div w:id="331108802">
              <w:marLeft w:val="0"/>
              <w:marRight w:val="0"/>
              <w:marTop w:val="0"/>
              <w:marBottom w:val="0"/>
              <w:divBdr>
                <w:top w:val="none" w:sz="0" w:space="0" w:color="auto"/>
                <w:left w:val="none" w:sz="0" w:space="0" w:color="auto"/>
                <w:bottom w:val="none" w:sz="0" w:space="0" w:color="auto"/>
                <w:right w:val="none" w:sz="0" w:space="0" w:color="auto"/>
              </w:divBdr>
            </w:div>
          </w:divsChild>
        </w:div>
        <w:div w:id="2055503645">
          <w:marLeft w:val="0"/>
          <w:marRight w:val="0"/>
          <w:marTop w:val="0"/>
          <w:marBottom w:val="0"/>
          <w:divBdr>
            <w:top w:val="none" w:sz="0" w:space="0" w:color="auto"/>
            <w:left w:val="none" w:sz="0" w:space="0" w:color="auto"/>
            <w:bottom w:val="none" w:sz="0" w:space="0" w:color="auto"/>
            <w:right w:val="none" w:sz="0" w:space="0" w:color="auto"/>
          </w:divBdr>
        </w:div>
        <w:div w:id="305820627">
          <w:marLeft w:val="0"/>
          <w:marRight w:val="0"/>
          <w:marTop w:val="0"/>
          <w:marBottom w:val="0"/>
          <w:divBdr>
            <w:top w:val="none" w:sz="0" w:space="0" w:color="auto"/>
            <w:left w:val="none" w:sz="0" w:space="0" w:color="auto"/>
            <w:bottom w:val="none" w:sz="0" w:space="0" w:color="auto"/>
            <w:right w:val="none" w:sz="0" w:space="0" w:color="auto"/>
          </w:divBdr>
          <w:divsChild>
            <w:div w:id="638459219">
              <w:marLeft w:val="0"/>
              <w:marRight w:val="0"/>
              <w:marTop w:val="0"/>
              <w:marBottom w:val="0"/>
              <w:divBdr>
                <w:top w:val="none" w:sz="0" w:space="0" w:color="auto"/>
                <w:left w:val="none" w:sz="0" w:space="0" w:color="auto"/>
                <w:bottom w:val="none" w:sz="0" w:space="0" w:color="auto"/>
                <w:right w:val="none" w:sz="0" w:space="0" w:color="auto"/>
              </w:divBdr>
            </w:div>
          </w:divsChild>
        </w:div>
        <w:div w:id="175966691">
          <w:marLeft w:val="0"/>
          <w:marRight w:val="0"/>
          <w:marTop w:val="0"/>
          <w:marBottom w:val="0"/>
          <w:divBdr>
            <w:top w:val="none" w:sz="0" w:space="0" w:color="auto"/>
            <w:left w:val="none" w:sz="0" w:space="0" w:color="auto"/>
            <w:bottom w:val="none" w:sz="0" w:space="0" w:color="auto"/>
            <w:right w:val="none" w:sz="0" w:space="0" w:color="auto"/>
          </w:divBdr>
        </w:div>
        <w:div w:id="1675955360">
          <w:marLeft w:val="0"/>
          <w:marRight w:val="0"/>
          <w:marTop w:val="0"/>
          <w:marBottom w:val="0"/>
          <w:divBdr>
            <w:top w:val="none" w:sz="0" w:space="0" w:color="auto"/>
            <w:left w:val="none" w:sz="0" w:space="0" w:color="auto"/>
            <w:bottom w:val="none" w:sz="0" w:space="0" w:color="auto"/>
            <w:right w:val="none" w:sz="0" w:space="0" w:color="auto"/>
          </w:divBdr>
          <w:divsChild>
            <w:div w:id="1419671823">
              <w:marLeft w:val="0"/>
              <w:marRight w:val="0"/>
              <w:marTop w:val="0"/>
              <w:marBottom w:val="0"/>
              <w:divBdr>
                <w:top w:val="none" w:sz="0" w:space="0" w:color="auto"/>
                <w:left w:val="none" w:sz="0" w:space="0" w:color="auto"/>
                <w:bottom w:val="none" w:sz="0" w:space="0" w:color="auto"/>
                <w:right w:val="none" w:sz="0" w:space="0" w:color="auto"/>
              </w:divBdr>
            </w:div>
          </w:divsChild>
        </w:div>
        <w:div w:id="1386829517">
          <w:marLeft w:val="0"/>
          <w:marRight w:val="0"/>
          <w:marTop w:val="0"/>
          <w:marBottom w:val="0"/>
          <w:divBdr>
            <w:top w:val="none" w:sz="0" w:space="0" w:color="auto"/>
            <w:left w:val="none" w:sz="0" w:space="0" w:color="auto"/>
            <w:bottom w:val="none" w:sz="0" w:space="0" w:color="auto"/>
            <w:right w:val="none" w:sz="0" w:space="0" w:color="auto"/>
          </w:divBdr>
        </w:div>
        <w:div w:id="1967353066">
          <w:marLeft w:val="0"/>
          <w:marRight w:val="0"/>
          <w:marTop w:val="0"/>
          <w:marBottom w:val="0"/>
          <w:divBdr>
            <w:top w:val="none" w:sz="0" w:space="0" w:color="auto"/>
            <w:left w:val="none" w:sz="0" w:space="0" w:color="auto"/>
            <w:bottom w:val="none" w:sz="0" w:space="0" w:color="auto"/>
            <w:right w:val="none" w:sz="0" w:space="0" w:color="auto"/>
          </w:divBdr>
          <w:divsChild>
            <w:div w:id="517625001">
              <w:marLeft w:val="0"/>
              <w:marRight w:val="0"/>
              <w:marTop w:val="0"/>
              <w:marBottom w:val="0"/>
              <w:divBdr>
                <w:top w:val="none" w:sz="0" w:space="0" w:color="auto"/>
                <w:left w:val="none" w:sz="0" w:space="0" w:color="auto"/>
                <w:bottom w:val="none" w:sz="0" w:space="0" w:color="auto"/>
                <w:right w:val="none" w:sz="0" w:space="0" w:color="auto"/>
              </w:divBdr>
            </w:div>
          </w:divsChild>
        </w:div>
        <w:div w:id="664749814">
          <w:marLeft w:val="0"/>
          <w:marRight w:val="0"/>
          <w:marTop w:val="300"/>
          <w:marBottom w:val="0"/>
          <w:divBdr>
            <w:top w:val="none" w:sz="0" w:space="0" w:color="auto"/>
            <w:left w:val="none" w:sz="0" w:space="0" w:color="auto"/>
            <w:bottom w:val="none" w:sz="0" w:space="0" w:color="auto"/>
            <w:right w:val="none" w:sz="0" w:space="0" w:color="auto"/>
          </w:divBdr>
          <w:divsChild>
            <w:div w:id="1402020671">
              <w:marLeft w:val="0"/>
              <w:marRight w:val="0"/>
              <w:marTop w:val="0"/>
              <w:marBottom w:val="0"/>
              <w:divBdr>
                <w:top w:val="none" w:sz="0" w:space="0" w:color="auto"/>
                <w:left w:val="none" w:sz="0" w:space="0" w:color="auto"/>
                <w:bottom w:val="none" w:sz="0" w:space="0" w:color="auto"/>
                <w:right w:val="none" w:sz="0" w:space="0" w:color="auto"/>
              </w:divBdr>
              <w:divsChild>
                <w:div w:id="1824469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1731649">
          <w:marLeft w:val="0"/>
          <w:marRight w:val="0"/>
          <w:marTop w:val="300"/>
          <w:marBottom w:val="0"/>
          <w:divBdr>
            <w:top w:val="none" w:sz="0" w:space="0" w:color="auto"/>
            <w:left w:val="none" w:sz="0" w:space="0" w:color="auto"/>
            <w:bottom w:val="none" w:sz="0" w:space="0" w:color="auto"/>
            <w:right w:val="none" w:sz="0" w:space="0" w:color="auto"/>
          </w:divBdr>
          <w:divsChild>
            <w:div w:id="1879780213">
              <w:marLeft w:val="0"/>
              <w:marRight w:val="0"/>
              <w:marTop w:val="0"/>
              <w:marBottom w:val="0"/>
              <w:divBdr>
                <w:top w:val="none" w:sz="0" w:space="0" w:color="auto"/>
                <w:left w:val="none" w:sz="0" w:space="0" w:color="auto"/>
                <w:bottom w:val="none" w:sz="0" w:space="0" w:color="auto"/>
                <w:right w:val="none" w:sz="0" w:space="0" w:color="auto"/>
              </w:divBdr>
              <w:divsChild>
                <w:div w:id="1696887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145388">
          <w:marLeft w:val="0"/>
          <w:marRight w:val="0"/>
          <w:marTop w:val="300"/>
          <w:marBottom w:val="0"/>
          <w:divBdr>
            <w:top w:val="none" w:sz="0" w:space="0" w:color="auto"/>
            <w:left w:val="none" w:sz="0" w:space="0" w:color="auto"/>
            <w:bottom w:val="none" w:sz="0" w:space="0" w:color="auto"/>
            <w:right w:val="none" w:sz="0" w:space="0" w:color="auto"/>
          </w:divBdr>
          <w:divsChild>
            <w:div w:id="1560509238">
              <w:marLeft w:val="0"/>
              <w:marRight w:val="0"/>
              <w:marTop w:val="0"/>
              <w:marBottom w:val="0"/>
              <w:divBdr>
                <w:top w:val="none" w:sz="0" w:space="0" w:color="auto"/>
                <w:left w:val="none" w:sz="0" w:space="0" w:color="auto"/>
                <w:bottom w:val="none" w:sz="0" w:space="0" w:color="auto"/>
                <w:right w:val="none" w:sz="0" w:space="0" w:color="auto"/>
              </w:divBdr>
              <w:divsChild>
                <w:div w:id="1976174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3442154">
          <w:marLeft w:val="0"/>
          <w:marRight w:val="0"/>
          <w:marTop w:val="300"/>
          <w:marBottom w:val="0"/>
          <w:divBdr>
            <w:top w:val="none" w:sz="0" w:space="0" w:color="auto"/>
            <w:left w:val="none" w:sz="0" w:space="0" w:color="auto"/>
            <w:bottom w:val="none" w:sz="0" w:space="0" w:color="auto"/>
            <w:right w:val="none" w:sz="0" w:space="0" w:color="auto"/>
          </w:divBdr>
          <w:divsChild>
            <w:div w:id="159392499">
              <w:marLeft w:val="0"/>
              <w:marRight w:val="0"/>
              <w:marTop w:val="0"/>
              <w:marBottom w:val="0"/>
              <w:divBdr>
                <w:top w:val="none" w:sz="0" w:space="0" w:color="auto"/>
                <w:left w:val="none" w:sz="0" w:space="0" w:color="auto"/>
                <w:bottom w:val="none" w:sz="0" w:space="0" w:color="auto"/>
                <w:right w:val="none" w:sz="0" w:space="0" w:color="auto"/>
              </w:divBdr>
              <w:divsChild>
                <w:div w:id="664011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4705505">
      <w:bodyDiv w:val="1"/>
      <w:marLeft w:val="0"/>
      <w:marRight w:val="0"/>
      <w:marTop w:val="0"/>
      <w:marBottom w:val="0"/>
      <w:divBdr>
        <w:top w:val="none" w:sz="0" w:space="0" w:color="auto"/>
        <w:left w:val="none" w:sz="0" w:space="0" w:color="auto"/>
        <w:bottom w:val="none" w:sz="0" w:space="0" w:color="auto"/>
        <w:right w:val="none" w:sz="0" w:space="0" w:color="auto"/>
      </w:divBdr>
    </w:div>
    <w:div w:id="607200995">
      <w:bodyDiv w:val="1"/>
      <w:marLeft w:val="0"/>
      <w:marRight w:val="0"/>
      <w:marTop w:val="0"/>
      <w:marBottom w:val="0"/>
      <w:divBdr>
        <w:top w:val="none" w:sz="0" w:space="0" w:color="auto"/>
        <w:left w:val="none" w:sz="0" w:space="0" w:color="auto"/>
        <w:bottom w:val="none" w:sz="0" w:space="0" w:color="auto"/>
        <w:right w:val="none" w:sz="0" w:space="0" w:color="auto"/>
      </w:divBdr>
      <w:divsChild>
        <w:div w:id="438139473">
          <w:marLeft w:val="0"/>
          <w:marRight w:val="0"/>
          <w:marTop w:val="0"/>
          <w:marBottom w:val="0"/>
          <w:divBdr>
            <w:top w:val="none" w:sz="0" w:space="0" w:color="auto"/>
            <w:left w:val="none" w:sz="0" w:space="0" w:color="auto"/>
            <w:bottom w:val="none" w:sz="0" w:space="0" w:color="auto"/>
            <w:right w:val="none" w:sz="0" w:space="0" w:color="auto"/>
          </w:divBdr>
        </w:div>
        <w:div w:id="1776557338">
          <w:marLeft w:val="0"/>
          <w:marRight w:val="0"/>
          <w:marTop w:val="0"/>
          <w:marBottom w:val="0"/>
          <w:divBdr>
            <w:top w:val="none" w:sz="0" w:space="0" w:color="auto"/>
            <w:left w:val="none" w:sz="0" w:space="0" w:color="auto"/>
            <w:bottom w:val="none" w:sz="0" w:space="0" w:color="auto"/>
            <w:right w:val="none" w:sz="0" w:space="0" w:color="auto"/>
          </w:divBdr>
          <w:divsChild>
            <w:div w:id="773476430">
              <w:marLeft w:val="0"/>
              <w:marRight w:val="0"/>
              <w:marTop w:val="0"/>
              <w:marBottom w:val="0"/>
              <w:divBdr>
                <w:top w:val="none" w:sz="0" w:space="0" w:color="auto"/>
                <w:left w:val="none" w:sz="0" w:space="0" w:color="auto"/>
                <w:bottom w:val="none" w:sz="0" w:space="0" w:color="auto"/>
                <w:right w:val="none" w:sz="0" w:space="0" w:color="auto"/>
              </w:divBdr>
            </w:div>
          </w:divsChild>
        </w:div>
        <w:div w:id="1893421153">
          <w:marLeft w:val="0"/>
          <w:marRight w:val="0"/>
          <w:marTop w:val="0"/>
          <w:marBottom w:val="0"/>
          <w:divBdr>
            <w:top w:val="none" w:sz="0" w:space="0" w:color="auto"/>
            <w:left w:val="none" w:sz="0" w:space="0" w:color="auto"/>
            <w:bottom w:val="none" w:sz="0" w:space="0" w:color="auto"/>
            <w:right w:val="none" w:sz="0" w:space="0" w:color="auto"/>
          </w:divBdr>
        </w:div>
        <w:div w:id="297343412">
          <w:marLeft w:val="0"/>
          <w:marRight w:val="0"/>
          <w:marTop w:val="0"/>
          <w:marBottom w:val="0"/>
          <w:divBdr>
            <w:top w:val="none" w:sz="0" w:space="0" w:color="auto"/>
            <w:left w:val="none" w:sz="0" w:space="0" w:color="auto"/>
            <w:bottom w:val="none" w:sz="0" w:space="0" w:color="auto"/>
            <w:right w:val="none" w:sz="0" w:space="0" w:color="auto"/>
          </w:divBdr>
          <w:divsChild>
            <w:div w:id="1029840228">
              <w:marLeft w:val="0"/>
              <w:marRight w:val="0"/>
              <w:marTop w:val="0"/>
              <w:marBottom w:val="0"/>
              <w:divBdr>
                <w:top w:val="none" w:sz="0" w:space="0" w:color="auto"/>
                <w:left w:val="none" w:sz="0" w:space="0" w:color="auto"/>
                <w:bottom w:val="none" w:sz="0" w:space="0" w:color="auto"/>
                <w:right w:val="none" w:sz="0" w:space="0" w:color="auto"/>
              </w:divBdr>
            </w:div>
          </w:divsChild>
        </w:div>
        <w:div w:id="822284195">
          <w:marLeft w:val="0"/>
          <w:marRight w:val="0"/>
          <w:marTop w:val="0"/>
          <w:marBottom w:val="0"/>
          <w:divBdr>
            <w:top w:val="none" w:sz="0" w:space="0" w:color="auto"/>
            <w:left w:val="none" w:sz="0" w:space="0" w:color="auto"/>
            <w:bottom w:val="none" w:sz="0" w:space="0" w:color="auto"/>
            <w:right w:val="none" w:sz="0" w:space="0" w:color="auto"/>
          </w:divBdr>
        </w:div>
        <w:div w:id="1101142906">
          <w:marLeft w:val="0"/>
          <w:marRight w:val="0"/>
          <w:marTop w:val="0"/>
          <w:marBottom w:val="0"/>
          <w:divBdr>
            <w:top w:val="none" w:sz="0" w:space="0" w:color="auto"/>
            <w:left w:val="none" w:sz="0" w:space="0" w:color="auto"/>
            <w:bottom w:val="none" w:sz="0" w:space="0" w:color="auto"/>
            <w:right w:val="none" w:sz="0" w:space="0" w:color="auto"/>
          </w:divBdr>
          <w:divsChild>
            <w:div w:id="1921330214">
              <w:marLeft w:val="0"/>
              <w:marRight w:val="0"/>
              <w:marTop w:val="0"/>
              <w:marBottom w:val="0"/>
              <w:divBdr>
                <w:top w:val="none" w:sz="0" w:space="0" w:color="auto"/>
                <w:left w:val="none" w:sz="0" w:space="0" w:color="auto"/>
                <w:bottom w:val="none" w:sz="0" w:space="0" w:color="auto"/>
                <w:right w:val="none" w:sz="0" w:space="0" w:color="auto"/>
              </w:divBdr>
            </w:div>
          </w:divsChild>
        </w:div>
        <w:div w:id="647250303">
          <w:marLeft w:val="0"/>
          <w:marRight w:val="0"/>
          <w:marTop w:val="0"/>
          <w:marBottom w:val="0"/>
          <w:divBdr>
            <w:top w:val="none" w:sz="0" w:space="0" w:color="auto"/>
            <w:left w:val="none" w:sz="0" w:space="0" w:color="auto"/>
            <w:bottom w:val="none" w:sz="0" w:space="0" w:color="auto"/>
            <w:right w:val="none" w:sz="0" w:space="0" w:color="auto"/>
          </w:divBdr>
        </w:div>
        <w:div w:id="1430350817">
          <w:marLeft w:val="0"/>
          <w:marRight w:val="0"/>
          <w:marTop w:val="0"/>
          <w:marBottom w:val="0"/>
          <w:divBdr>
            <w:top w:val="none" w:sz="0" w:space="0" w:color="auto"/>
            <w:left w:val="none" w:sz="0" w:space="0" w:color="auto"/>
            <w:bottom w:val="none" w:sz="0" w:space="0" w:color="auto"/>
            <w:right w:val="none" w:sz="0" w:space="0" w:color="auto"/>
          </w:divBdr>
          <w:divsChild>
            <w:div w:id="1220020941">
              <w:marLeft w:val="0"/>
              <w:marRight w:val="0"/>
              <w:marTop w:val="0"/>
              <w:marBottom w:val="0"/>
              <w:divBdr>
                <w:top w:val="none" w:sz="0" w:space="0" w:color="auto"/>
                <w:left w:val="none" w:sz="0" w:space="0" w:color="auto"/>
                <w:bottom w:val="none" w:sz="0" w:space="0" w:color="auto"/>
                <w:right w:val="none" w:sz="0" w:space="0" w:color="auto"/>
              </w:divBdr>
            </w:div>
          </w:divsChild>
        </w:div>
        <w:div w:id="868103957">
          <w:marLeft w:val="0"/>
          <w:marRight w:val="0"/>
          <w:marTop w:val="0"/>
          <w:marBottom w:val="0"/>
          <w:divBdr>
            <w:top w:val="none" w:sz="0" w:space="0" w:color="auto"/>
            <w:left w:val="none" w:sz="0" w:space="0" w:color="auto"/>
            <w:bottom w:val="none" w:sz="0" w:space="0" w:color="auto"/>
            <w:right w:val="none" w:sz="0" w:space="0" w:color="auto"/>
          </w:divBdr>
        </w:div>
        <w:div w:id="1933470142">
          <w:marLeft w:val="0"/>
          <w:marRight w:val="0"/>
          <w:marTop w:val="0"/>
          <w:marBottom w:val="0"/>
          <w:divBdr>
            <w:top w:val="none" w:sz="0" w:space="0" w:color="auto"/>
            <w:left w:val="none" w:sz="0" w:space="0" w:color="auto"/>
            <w:bottom w:val="none" w:sz="0" w:space="0" w:color="auto"/>
            <w:right w:val="none" w:sz="0" w:space="0" w:color="auto"/>
          </w:divBdr>
          <w:divsChild>
            <w:div w:id="1229922676">
              <w:marLeft w:val="0"/>
              <w:marRight w:val="0"/>
              <w:marTop w:val="0"/>
              <w:marBottom w:val="0"/>
              <w:divBdr>
                <w:top w:val="none" w:sz="0" w:space="0" w:color="auto"/>
                <w:left w:val="none" w:sz="0" w:space="0" w:color="auto"/>
                <w:bottom w:val="none" w:sz="0" w:space="0" w:color="auto"/>
                <w:right w:val="none" w:sz="0" w:space="0" w:color="auto"/>
              </w:divBdr>
            </w:div>
          </w:divsChild>
        </w:div>
        <w:div w:id="1138719353">
          <w:marLeft w:val="0"/>
          <w:marRight w:val="0"/>
          <w:marTop w:val="0"/>
          <w:marBottom w:val="0"/>
          <w:divBdr>
            <w:top w:val="none" w:sz="0" w:space="0" w:color="auto"/>
            <w:left w:val="none" w:sz="0" w:space="0" w:color="auto"/>
            <w:bottom w:val="none" w:sz="0" w:space="0" w:color="auto"/>
            <w:right w:val="none" w:sz="0" w:space="0" w:color="auto"/>
          </w:divBdr>
        </w:div>
        <w:div w:id="1566448081">
          <w:marLeft w:val="0"/>
          <w:marRight w:val="0"/>
          <w:marTop w:val="0"/>
          <w:marBottom w:val="0"/>
          <w:divBdr>
            <w:top w:val="none" w:sz="0" w:space="0" w:color="auto"/>
            <w:left w:val="none" w:sz="0" w:space="0" w:color="auto"/>
            <w:bottom w:val="none" w:sz="0" w:space="0" w:color="auto"/>
            <w:right w:val="none" w:sz="0" w:space="0" w:color="auto"/>
          </w:divBdr>
          <w:divsChild>
            <w:div w:id="341008797">
              <w:marLeft w:val="0"/>
              <w:marRight w:val="0"/>
              <w:marTop w:val="0"/>
              <w:marBottom w:val="0"/>
              <w:divBdr>
                <w:top w:val="none" w:sz="0" w:space="0" w:color="auto"/>
                <w:left w:val="none" w:sz="0" w:space="0" w:color="auto"/>
                <w:bottom w:val="none" w:sz="0" w:space="0" w:color="auto"/>
                <w:right w:val="none" w:sz="0" w:space="0" w:color="auto"/>
              </w:divBdr>
            </w:div>
          </w:divsChild>
        </w:div>
        <w:div w:id="35282192">
          <w:marLeft w:val="0"/>
          <w:marRight w:val="0"/>
          <w:marTop w:val="0"/>
          <w:marBottom w:val="0"/>
          <w:divBdr>
            <w:top w:val="none" w:sz="0" w:space="0" w:color="auto"/>
            <w:left w:val="none" w:sz="0" w:space="0" w:color="auto"/>
            <w:bottom w:val="none" w:sz="0" w:space="0" w:color="auto"/>
            <w:right w:val="none" w:sz="0" w:space="0" w:color="auto"/>
          </w:divBdr>
        </w:div>
        <w:div w:id="1094401449">
          <w:marLeft w:val="0"/>
          <w:marRight w:val="0"/>
          <w:marTop w:val="0"/>
          <w:marBottom w:val="0"/>
          <w:divBdr>
            <w:top w:val="none" w:sz="0" w:space="0" w:color="auto"/>
            <w:left w:val="none" w:sz="0" w:space="0" w:color="auto"/>
            <w:bottom w:val="none" w:sz="0" w:space="0" w:color="auto"/>
            <w:right w:val="none" w:sz="0" w:space="0" w:color="auto"/>
          </w:divBdr>
          <w:divsChild>
            <w:div w:id="1207596152">
              <w:marLeft w:val="0"/>
              <w:marRight w:val="0"/>
              <w:marTop w:val="0"/>
              <w:marBottom w:val="0"/>
              <w:divBdr>
                <w:top w:val="none" w:sz="0" w:space="0" w:color="auto"/>
                <w:left w:val="none" w:sz="0" w:space="0" w:color="auto"/>
                <w:bottom w:val="none" w:sz="0" w:space="0" w:color="auto"/>
                <w:right w:val="none" w:sz="0" w:space="0" w:color="auto"/>
              </w:divBdr>
            </w:div>
          </w:divsChild>
        </w:div>
        <w:div w:id="615453020">
          <w:marLeft w:val="0"/>
          <w:marRight w:val="0"/>
          <w:marTop w:val="300"/>
          <w:marBottom w:val="0"/>
          <w:divBdr>
            <w:top w:val="none" w:sz="0" w:space="0" w:color="auto"/>
            <w:left w:val="none" w:sz="0" w:space="0" w:color="auto"/>
            <w:bottom w:val="none" w:sz="0" w:space="0" w:color="auto"/>
            <w:right w:val="none" w:sz="0" w:space="0" w:color="auto"/>
          </w:divBdr>
          <w:divsChild>
            <w:div w:id="1323046771">
              <w:marLeft w:val="0"/>
              <w:marRight w:val="0"/>
              <w:marTop w:val="0"/>
              <w:marBottom w:val="0"/>
              <w:divBdr>
                <w:top w:val="none" w:sz="0" w:space="0" w:color="auto"/>
                <w:left w:val="none" w:sz="0" w:space="0" w:color="auto"/>
                <w:bottom w:val="none" w:sz="0" w:space="0" w:color="auto"/>
                <w:right w:val="none" w:sz="0" w:space="0" w:color="auto"/>
              </w:divBdr>
              <w:divsChild>
                <w:div w:id="559093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1098659">
          <w:marLeft w:val="0"/>
          <w:marRight w:val="0"/>
          <w:marTop w:val="300"/>
          <w:marBottom w:val="0"/>
          <w:divBdr>
            <w:top w:val="none" w:sz="0" w:space="0" w:color="auto"/>
            <w:left w:val="none" w:sz="0" w:space="0" w:color="auto"/>
            <w:bottom w:val="none" w:sz="0" w:space="0" w:color="auto"/>
            <w:right w:val="none" w:sz="0" w:space="0" w:color="auto"/>
          </w:divBdr>
          <w:divsChild>
            <w:div w:id="926765241">
              <w:marLeft w:val="0"/>
              <w:marRight w:val="0"/>
              <w:marTop w:val="0"/>
              <w:marBottom w:val="0"/>
              <w:divBdr>
                <w:top w:val="none" w:sz="0" w:space="0" w:color="auto"/>
                <w:left w:val="none" w:sz="0" w:space="0" w:color="auto"/>
                <w:bottom w:val="none" w:sz="0" w:space="0" w:color="auto"/>
                <w:right w:val="none" w:sz="0" w:space="0" w:color="auto"/>
              </w:divBdr>
              <w:divsChild>
                <w:div w:id="376465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1330258">
          <w:marLeft w:val="0"/>
          <w:marRight w:val="0"/>
          <w:marTop w:val="300"/>
          <w:marBottom w:val="0"/>
          <w:divBdr>
            <w:top w:val="none" w:sz="0" w:space="0" w:color="auto"/>
            <w:left w:val="none" w:sz="0" w:space="0" w:color="auto"/>
            <w:bottom w:val="none" w:sz="0" w:space="0" w:color="auto"/>
            <w:right w:val="none" w:sz="0" w:space="0" w:color="auto"/>
          </w:divBdr>
          <w:divsChild>
            <w:div w:id="1069696921">
              <w:marLeft w:val="0"/>
              <w:marRight w:val="0"/>
              <w:marTop w:val="0"/>
              <w:marBottom w:val="0"/>
              <w:divBdr>
                <w:top w:val="none" w:sz="0" w:space="0" w:color="auto"/>
                <w:left w:val="none" w:sz="0" w:space="0" w:color="auto"/>
                <w:bottom w:val="none" w:sz="0" w:space="0" w:color="auto"/>
                <w:right w:val="none" w:sz="0" w:space="0" w:color="auto"/>
              </w:divBdr>
              <w:divsChild>
                <w:div w:id="166574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1130729">
          <w:marLeft w:val="0"/>
          <w:marRight w:val="0"/>
          <w:marTop w:val="300"/>
          <w:marBottom w:val="0"/>
          <w:divBdr>
            <w:top w:val="none" w:sz="0" w:space="0" w:color="auto"/>
            <w:left w:val="none" w:sz="0" w:space="0" w:color="auto"/>
            <w:bottom w:val="none" w:sz="0" w:space="0" w:color="auto"/>
            <w:right w:val="none" w:sz="0" w:space="0" w:color="auto"/>
          </w:divBdr>
          <w:divsChild>
            <w:div w:id="1699893788">
              <w:marLeft w:val="0"/>
              <w:marRight w:val="0"/>
              <w:marTop w:val="0"/>
              <w:marBottom w:val="0"/>
              <w:divBdr>
                <w:top w:val="none" w:sz="0" w:space="0" w:color="auto"/>
                <w:left w:val="none" w:sz="0" w:space="0" w:color="auto"/>
                <w:bottom w:val="none" w:sz="0" w:space="0" w:color="auto"/>
                <w:right w:val="none" w:sz="0" w:space="0" w:color="auto"/>
              </w:divBdr>
              <w:divsChild>
                <w:div w:id="2032876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15336937">
      <w:bodyDiv w:val="1"/>
      <w:marLeft w:val="0"/>
      <w:marRight w:val="0"/>
      <w:marTop w:val="0"/>
      <w:marBottom w:val="0"/>
      <w:divBdr>
        <w:top w:val="none" w:sz="0" w:space="0" w:color="auto"/>
        <w:left w:val="none" w:sz="0" w:space="0" w:color="auto"/>
        <w:bottom w:val="none" w:sz="0" w:space="0" w:color="auto"/>
        <w:right w:val="none" w:sz="0" w:space="0" w:color="auto"/>
      </w:divBdr>
    </w:div>
    <w:div w:id="629821139">
      <w:bodyDiv w:val="1"/>
      <w:marLeft w:val="0"/>
      <w:marRight w:val="0"/>
      <w:marTop w:val="0"/>
      <w:marBottom w:val="0"/>
      <w:divBdr>
        <w:top w:val="none" w:sz="0" w:space="0" w:color="auto"/>
        <w:left w:val="none" w:sz="0" w:space="0" w:color="auto"/>
        <w:bottom w:val="none" w:sz="0" w:space="0" w:color="auto"/>
        <w:right w:val="none" w:sz="0" w:space="0" w:color="auto"/>
      </w:divBdr>
      <w:divsChild>
        <w:div w:id="2118089473">
          <w:marLeft w:val="0"/>
          <w:marRight w:val="0"/>
          <w:marTop w:val="0"/>
          <w:marBottom w:val="0"/>
          <w:divBdr>
            <w:top w:val="none" w:sz="0" w:space="0" w:color="auto"/>
            <w:left w:val="none" w:sz="0" w:space="0" w:color="auto"/>
            <w:bottom w:val="none" w:sz="0" w:space="0" w:color="auto"/>
            <w:right w:val="none" w:sz="0" w:space="0" w:color="auto"/>
          </w:divBdr>
        </w:div>
        <w:div w:id="1212810188">
          <w:marLeft w:val="0"/>
          <w:marRight w:val="0"/>
          <w:marTop w:val="0"/>
          <w:marBottom w:val="0"/>
          <w:divBdr>
            <w:top w:val="none" w:sz="0" w:space="0" w:color="auto"/>
            <w:left w:val="none" w:sz="0" w:space="0" w:color="auto"/>
            <w:bottom w:val="none" w:sz="0" w:space="0" w:color="auto"/>
            <w:right w:val="none" w:sz="0" w:space="0" w:color="auto"/>
          </w:divBdr>
          <w:divsChild>
            <w:div w:id="2015376259">
              <w:marLeft w:val="0"/>
              <w:marRight w:val="0"/>
              <w:marTop w:val="0"/>
              <w:marBottom w:val="0"/>
              <w:divBdr>
                <w:top w:val="none" w:sz="0" w:space="0" w:color="auto"/>
                <w:left w:val="none" w:sz="0" w:space="0" w:color="auto"/>
                <w:bottom w:val="none" w:sz="0" w:space="0" w:color="auto"/>
                <w:right w:val="none" w:sz="0" w:space="0" w:color="auto"/>
              </w:divBdr>
              <w:divsChild>
                <w:div w:id="893273076">
                  <w:marLeft w:val="0"/>
                  <w:marRight w:val="0"/>
                  <w:marTop w:val="0"/>
                  <w:marBottom w:val="0"/>
                  <w:divBdr>
                    <w:top w:val="none" w:sz="0" w:space="0" w:color="auto"/>
                    <w:left w:val="none" w:sz="0" w:space="0" w:color="auto"/>
                    <w:bottom w:val="none" w:sz="0" w:space="0" w:color="auto"/>
                    <w:right w:val="none" w:sz="0" w:space="0" w:color="auto"/>
                  </w:divBdr>
                  <w:divsChild>
                    <w:div w:id="2224470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1568254">
          <w:marLeft w:val="0"/>
          <w:marRight w:val="0"/>
          <w:marTop w:val="0"/>
          <w:marBottom w:val="0"/>
          <w:divBdr>
            <w:top w:val="none" w:sz="0" w:space="0" w:color="auto"/>
            <w:left w:val="none" w:sz="0" w:space="0" w:color="auto"/>
            <w:bottom w:val="none" w:sz="0" w:space="0" w:color="auto"/>
            <w:right w:val="none" w:sz="0" w:space="0" w:color="auto"/>
          </w:divBdr>
        </w:div>
        <w:div w:id="235554884">
          <w:marLeft w:val="0"/>
          <w:marRight w:val="0"/>
          <w:marTop w:val="0"/>
          <w:marBottom w:val="0"/>
          <w:divBdr>
            <w:top w:val="none" w:sz="0" w:space="0" w:color="auto"/>
            <w:left w:val="none" w:sz="0" w:space="0" w:color="auto"/>
            <w:bottom w:val="none" w:sz="0" w:space="0" w:color="auto"/>
            <w:right w:val="none" w:sz="0" w:space="0" w:color="auto"/>
          </w:divBdr>
          <w:divsChild>
            <w:div w:id="1144354738">
              <w:marLeft w:val="0"/>
              <w:marRight w:val="0"/>
              <w:marTop w:val="0"/>
              <w:marBottom w:val="0"/>
              <w:divBdr>
                <w:top w:val="none" w:sz="0" w:space="0" w:color="auto"/>
                <w:left w:val="none" w:sz="0" w:space="0" w:color="auto"/>
                <w:bottom w:val="none" w:sz="0" w:space="0" w:color="auto"/>
                <w:right w:val="none" w:sz="0" w:space="0" w:color="auto"/>
              </w:divBdr>
            </w:div>
          </w:divsChild>
        </w:div>
        <w:div w:id="2033218244">
          <w:marLeft w:val="0"/>
          <w:marRight w:val="0"/>
          <w:marTop w:val="0"/>
          <w:marBottom w:val="0"/>
          <w:divBdr>
            <w:top w:val="none" w:sz="0" w:space="0" w:color="auto"/>
            <w:left w:val="none" w:sz="0" w:space="0" w:color="auto"/>
            <w:bottom w:val="none" w:sz="0" w:space="0" w:color="auto"/>
            <w:right w:val="none" w:sz="0" w:space="0" w:color="auto"/>
          </w:divBdr>
        </w:div>
        <w:div w:id="222642849">
          <w:marLeft w:val="0"/>
          <w:marRight w:val="0"/>
          <w:marTop w:val="0"/>
          <w:marBottom w:val="0"/>
          <w:divBdr>
            <w:top w:val="none" w:sz="0" w:space="0" w:color="auto"/>
            <w:left w:val="none" w:sz="0" w:space="0" w:color="auto"/>
            <w:bottom w:val="none" w:sz="0" w:space="0" w:color="auto"/>
            <w:right w:val="none" w:sz="0" w:space="0" w:color="auto"/>
          </w:divBdr>
          <w:divsChild>
            <w:div w:id="1624917577">
              <w:marLeft w:val="0"/>
              <w:marRight w:val="0"/>
              <w:marTop w:val="0"/>
              <w:marBottom w:val="0"/>
              <w:divBdr>
                <w:top w:val="none" w:sz="0" w:space="0" w:color="auto"/>
                <w:left w:val="none" w:sz="0" w:space="0" w:color="auto"/>
                <w:bottom w:val="none" w:sz="0" w:space="0" w:color="auto"/>
                <w:right w:val="none" w:sz="0" w:space="0" w:color="auto"/>
              </w:divBdr>
            </w:div>
          </w:divsChild>
        </w:div>
        <w:div w:id="1210728091">
          <w:marLeft w:val="0"/>
          <w:marRight w:val="0"/>
          <w:marTop w:val="0"/>
          <w:marBottom w:val="0"/>
          <w:divBdr>
            <w:top w:val="none" w:sz="0" w:space="0" w:color="auto"/>
            <w:left w:val="none" w:sz="0" w:space="0" w:color="auto"/>
            <w:bottom w:val="none" w:sz="0" w:space="0" w:color="auto"/>
            <w:right w:val="none" w:sz="0" w:space="0" w:color="auto"/>
          </w:divBdr>
        </w:div>
        <w:div w:id="986714167">
          <w:marLeft w:val="0"/>
          <w:marRight w:val="0"/>
          <w:marTop w:val="0"/>
          <w:marBottom w:val="0"/>
          <w:divBdr>
            <w:top w:val="none" w:sz="0" w:space="0" w:color="auto"/>
            <w:left w:val="none" w:sz="0" w:space="0" w:color="auto"/>
            <w:bottom w:val="none" w:sz="0" w:space="0" w:color="auto"/>
            <w:right w:val="none" w:sz="0" w:space="0" w:color="auto"/>
          </w:divBdr>
          <w:divsChild>
            <w:div w:id="1384283943">
              <w:marLeft w:val="0"/>
              <w:marRight w:val="0"/>
              <w:marTop w:val="0"/>
              <w:marBottom w:val="0"/>
              <w:divBdr>
                <w:top w:val="none" w:sz="0" w:space="0" w:color="auto"/>
                <w:left w:val="none" w:sz="0" w:space="0" w:color="auto"/>
                <w:bottom w:val="none" w:sz="0" w:space="0" w:color="auto"/>
                <w:right w:val="none" w:sz="0" w:space="0" w:color="auto"/>
              </w:divBdr>
            </w:div>
          </w:divsChild>
        </w:div>
        <w:div w:id="277951725">
          <w:marLeft w:val="0"/>
          <w:marRight w:val="0"/>
          <w:marTop w:val="0"/>
          <w:marBottom w:val="0"/>
          <w:divBdr>
            <w:top w:val="none" w:sz="0" w:space="0" w:color="auto"/>
            <w:left w:val="none" w:sz="0" w:space="0" w:color="auto"/>
            <w:bottom w:val="none" w:sz="0" w:space="0" w:color="auto"/>
            <w:right w:val="none" w:sz="0" w:space="0" w:color="auto"/>
          </w:divBdr>
        </w:div>
        <w:div w:id="1947731644">
          <w:marLeft w:val="0"/>
          <w:marRight w:val="0"/>
          <w:marTop w:val="0"/>
          <w:marBottom w:val="0"/>
          <w:divBdr>
            <w:top w:val="none" w:sz="0" w:space="0" w:color="auto"/>
            <w:left w:val="none" w:sz="0" w:space="0" w:color="auto"/>
            <w:bottom w:val="none" w:sz="0" w:space="0" w:color="auto"/>
            <w:right w:val="none" w:sz="0" w:space="0" w:color="auto"/>
          </w:divBdr>
          <w:divsChild>
            <w:div w:id="28839409">
              <w:marLeft w:val="0"/>
              <w:marRight w:val="0"/>
              <w:marTop w:val="0"/>
              <w:marBottom w:val="0"/>
              <w:divBdr>
                <w:top w:val="none" w:sz="0" w:space="0" w:color="auto"/>
                <w:left w:val="none" w:sz="0" w:space="0" w:color="auto"/>
                <w:bottom w:val="none" w:sz="0" w:space="0" w:color="auto"/>
                <w:right w:val="none" w:sz="0" w:space="0" w:color="auto"/>
              </w:divBdr>
            </w:div>
          </w:divsChild>
        </w:div>
        <w:div w:id="1987854278">
          <w:marLeft w:val="0"/>
          <w:marRight w:val="0"/>
          <w:marTop w:val="0"/>
          <w:marBottom w:val="0"/>
          <w:divBdr>
            <w:top w:val="none" w:sz="0" w:space="0" w:color="auto"/>
            <w:left w:val="none" w:sz="0" w:space="0" w:color="auto"/>
            <w:bottom w:val="none" w:sz="0" w:space="0" w:color="auto"/>
            <w:right w:val="none" w:sz="0" w:space="0" w:color="auto"/>
          </w:divBdr>
        </w:div>
        <w:div w:id="350837808">
          <w:marLeft w:val="0"/>
          <w:marRight w:val="0"/>
          <w:marTop w:val="0"/>
          <w:marBottom w:val="0"/>
          <w:divBdr>
            <w:top w:val="none" w:sz="0" w:space="0" w:color="auto"/>
            <w:left w:val="none" w:sz="0" w:space="0" w:color="auto"/>
            <w:bottom w:val="none" w:sz="0" w:space="0" w:color="auto"/>
            <w:right w:val="none" w:sz="0" w:space="0" w:color="auto"/>
          </w:divBdr>
          <w:divsChild>
            <w:div w:id="455416037">
              <w:marLeft w:val="0"/>
              <w:marRight w:val="0"/>
              <w:marTop w:val="0"/>
              <w:marBottom w:val="0"/>
              <w:divBdr>
                <w:top w:val="none" w:sz="0" w:space="0" w:color="auto"/>
                <w:left w:val="none" w:sz="0" w:space="0" w:color="auto"/>
                <w:bottom w:val="none" w:sz="0" w:space="0" w:color="auto"/>
                <w:right w:val="none" w:sz="0" w:space="0" w:color="auto"/>
              </w:divBdr>
            </w:div>
          </w:divsChild>
        </w:div>
        <w:div w:id="1148784924">
          <w:marLeft w:val="0"/>
          <w:marRight w:val="0"/>
          <w:marTop w:val="0"/>
          <w:marBottom w:val="0"/>
          <w:divBdr>
            <w:top w:val="none" w:sz="0" w:space="0" w:color="auto"/>
            <w:left w:val="none" w:sz="0" w:space="0" w:color="auto"/>
            <w:bottom w:val="none" w:sz="0" w:space="0" w:color="auto"/>
            <w:right w:val="none" w:sz="0" w:space="0" w:color="auto"/>
          </w:divBdr>
        </w:div>
        <w:div w:id="448084077">
          <w:marLeft w:val="0"/>
          <w:marRight w:val="0"/>
          <w:marTop w:val="0"/>
          <w:marBottom w:val="0"/>
          <w:divBdr>
            <w:top w:val="none" w:sz="0" w:space="0" w:color="auto"/>
            <w:left w:val="none" w:sz="0" w:space="0" w:color="auto"/>
            <w:bottom w:val="none" w:sz="0" w:space="0" w:color="auto"/>
            <w:right w:val="none" w:sz="0" w:space="0" w:color="auto"/>
          </w:divBdr>
          <w:divsChild>
            <w:div w:id="1770543961">
              <w:marLeft w:val="0"/>
              <w:marRight w:val="0"/>
              <w:marTop w:val="0"/>
              <w:marBottom w:val="0"/>
              <w:divBdr>
                <w:top w:val="none" w:sz="0" w:space="0" w:color="auto"/>
                <w:left w:val="none" w:sz="0" w:space="0" w:color="auto"/>
                <w:bottom w:val="none" w:sz="0" w:space="0" w:color="auto"/>
                <w:right w:val="none" w:sz="0" w:space="0" w:color="auto"/>
              </w:divBdr>
            </w:div>
          </w:divsChild>
        </w:div>
        <w:div w:id="364251539">
          <w:marLeft w:val="0"/>
          <w:marRight w:val="0"/>
          <w:marTop w:val="300"/>
          <w:marBottom w:val="0"/>
          <w:divBdr>
            <w:top w:val="none" w:sz="0" w:space="0" w:color="auto"/>
            <w:left w:val="none" w:sz="0" w:space="0" w:color="auto"/>
            <w:bottom w:val="none" w:sz="0" w:space="0" w:color="auto"/>
            <w:right w:val="none" w:sz="0" w:space="0" w:color="auto"/>
          </w:divBdr>
          <w:divsChild>
            <w:div w:id="1101994503">
              <w:marLeft w:val="0"/>
              <w:marRight w:val="0"/>
              <w:marTop w:val="0"/>
              <w:marBottom w:val="0"/>
              <w:divBdr>
                <w:top w:val="none" w:sz="0" w:space="0" w:color="auto"/>
                <w:left w:val="none" w:sz="0" w:space="0" w:color="auto"/>
                <w:bottom w:val="none" w:sz="0" w:space="0" w:color="auto"/>
                <w:right w:val="none" w:sz="0" w:space="0" w:color="auto"/>
              </w:divBdr>
              <w:divsChild>
                <w:div w:id="1127161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7322743">
          <w:marLeft w:val="0"/>
          <w:marRight w:val="0"/>
          <w:marTop w:val="300"/>
          <w:marBottom w:val="0"/>
          <w:divBdr>
            <w:top w:val="none" w:sz="0" w:space="0" w:color="auto"/>
            <w:left w:val="none" w:sz="0" w:space="0" w:color="auto"/>
            <w:bottom w:val="none" w:sz="0" w:space="0" w:color="auto"/>
            <w:right w:val="none" w:sz="0" w:space="0" w:color="auto"/>
          </w:divBdr>
          <w:divsChild>
            <w:div w:id="925381608">
              <w:marLeft w:val="0"/>
              <w:marRight w:val="0"/>
              <w:marTop w:val="0"/>
              <w:marBottom w:val="0"/>
              <w:divBdr>
                <w:top w:val="none" w:sz="0" w:space="0" w:color="auto"/>
                <w:left w:val="none" w:sz="0" w:space="0" w:color="auto"/>
                <w:bottom w:val="none" w:sz="0" w:space="0" w:color="auto"/>
                <w:right w:val="none" w:sz="0" w:space="0" w:color="auto"/>
              </w:divBdr>
              <w:divsChild>
                <w:div w:id="13617078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230381">
          <w:marLeft w:val="0"/>
          <w:marRight w:val="0"/>
          <w:marTop w:val="300"/>
          <w:marBottom w:val="0"/>
          <w:divBdr>
            <w:top w:val="none" w:sz="0" w:space="0" w:color="auto"/>
            <w:left w:val="none" w:sz="0" w:space="0" w:color="auto"/>
            <w:bottom w:val="none" w:sz="0" w:space="0" w:color="auto"/>
            <w:right w:val="none" w:sz="0" w:space="0" w:color="auto"/>
          </w:divBdr>
          <w:divsChild>
            <w:div w:id="1803495047">
              <w:marLeft w:val="0"/>
              <w:marRight w:val="0"/>
              <w:marTop w:val="0"/>
              <w:marBottom w:val="0"/>
              <w:divBdr>
                <w:top w:val="none" w:sz="0" w:space="0" w:color="auto"/>
                <w:left w:val="none" w:sz="0" w:space="0" w:color="auto"/>
                <w:bottom w:val="none" w:sz="0" w:space="0" w:color="auto"/>
                <w:right w:val="none" w:sz="0" w:space="0" w:color="auto"/>
              </w:divBdr>
              <w:divsChild>
                <w:div w:id="8940064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4918830">
          <w:marLeft w:val="0"/>
          <w:marRight w:val="0"/>
          <w:marTop w:val="300"/>
          <w:marBottom w:val="0"/>
          <w:divBdr>
            <w:top w:val="none" w:sz="0" w:space="0" w:color="auto"/>
            <w:left w:val="none" w:sz="0" w:space="0" w:color="auto"/>
            <w:bottom w:val="none" w:sz="0" w:space="0" w:color="auto"/>
            <w:right w:val="none" w:sz="0" w:space="0" w:color="auto"/>
          </w:divBdr>
          <w:divsChild>
            <w:div w:id="1696079280">
              <w:marLeft w:val="0"/>
              <w:marRight w:val="0"/>
              <w:marTop w:val="0"/>
              <w:marBottom w:val="0"/>
              <w:divBdr>
                <w:top w:val="none" w:sz="0" w:space="0" w:color="auto"/>
                <w:left w:val="none" w:sz="0" w:space="0" w:color="auto"/>
                <w:bottom w:val="none" w:sz="0" w:space="0" w:color="auto"/>
                <w:right w:val="none" w:sz="0" w:space="0" w:color="auto"/>
              </w:divBdr>
              <w:divsChild>
                <w:div w:id="15100193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0290016">
      <w:bodyDiv w:val="1"/>
      <w:marLeft w:val="0"/>
      <w:marRight w:val="0"/>
      <w:marTop w:val="0"/>
      <w:marBottom w:val="0"/>
      <w:divBdr>
        <w:top w:val="none" w:sz="0" w:space="0" w:color="auto"/>
        <w:left w:val="none" w:sz="0" w:space="0" w:color="auto"/>
        <w:bottom w:val="none" w:sz="0" w:space="0" w:color="auto"/>
        <w:right w:val="none" w:sz="0" w:space="0" w:color="auto"/>
      </w:divBdr>
      <w:divsChild>
        <w:div w:id="1067847119">
          <w:marLeft w:val="0"/>
          <w:marRight w:val="0"/>
          <w:marTop w:val="0"/>
          <w:marBottom w:val="0"/>
          <w:divBdr>
            <w:top w:val="none" w:sz="0" w:space="0" w:color="auto"/>
            <w:left w:val="none" w:sz="0" w:space="0" w:color="auto"/>
            <w:bottom w:val="none" w:sz="0" w:space="0" w:color="auto"/>
            <w:right w:val="none" w:sz="0" w:space="0" w:color="auto"/>
          </w:divBdr>
        </w:div>
        <w:div w:id="1427534187">
          <w:marLeft w:val="0"/>
          <w:marRight w:val="0"/>
          <w:marTop w:val="0"/>
          <w:marBottom w:val="0"/>
          <w:divBdr>
            <w:top w:val="none" w:sz="0" w:space="0" w:color="auto"/>
            <w:left w:val="none" w:sz="0" w:space="0" w:color="auto"/>
            <w:bottom w:val="none" w:sz="0" w:space="0" w:color="auto"/>
            <w:right w:val="none" w:sz="0" w:space="0" w:color="auto"/>
          </w:divBdr>
          <w:divsChild>
            <w:div w:id="1162888613">
              <w:marLeft w:val="0"/>
              <w:marRight w:val="0"/>
              <w:marTop w:val="0"/>
              <w:marBottom w:val="0"/>
              <w:divBdr>
                <w:top w:val="none" w:sz="0" w:space="0" w:color="auto"/>
                <w:left w:val="none" w:sz="0" w:space="0" w:color="auto"/>
                <w:bottom w:val="none" w:sz="0" w:space="0" w:color="auto"/>
                <w:right w:val="none" w:sz="0" w:space="0" w:color="auto"/>
              </w:divBdr>
            </w:div>
          </w:divsChild>
        </w:div>
        <w:div w:id="1051810849">
          <w:marLeft w:val="0"/>
          <w:marRight w:val="0"/>
          <w:marTop w:val="0"/>
          <w:marBottom w:val="0"/>
          <w:divBdr>
            <w:top w:val="none" w:sz="0" w:space="0" w:color="auto"/>
            <w:left w:val="none" w:sz="0" w:space="0" w:color="auto"/>
            <w:bottom w:val="none" w:sz="0" w:space="0" w:color="auto"/>
            <w:right w:val="none" w:sz="0" w:space="0" w:color="auto"/>
          </w:divBdr>
        </w:div>
        <w:div w:id="1280335459">
          <w:marLeft w:val="0"/>
          <w:marRight w:val="0"/>
          <w:marTop w:val="0"/>
          <w:marBottom w:val="0"/>
          <w:divBdr>
            <w:top w:val="none" w:sz="0" w:space="0" w:color="auto"/>
            <w:left w:val="none" w:sz="0" w:space="0" w:color="auto"/>
            <w:bottom w:val="none" w:sz="0" w:space="0" w:color="auto"/>
            <w:right w:val="none" w:sz="0" w:space="0" w:color="auto"/>
          </w:divBdr>
          <w:divsChild>
            <w:div w:id="111754286">
              <w:marLeft w:val="0"/>
              <w:marRight w:val="0"/>
              <w:marTop w:val="0"/>
              <w:marBottom w:val="0"/>
              <w:divBdr>
                <w:top w:val="none" w:sz="0" w:space="0" w:color="auto"/>
                <w:left w:val="none" w:sz="0" w:space="0" w:color="auto"/>
                <w:bottom w:val="none" w:sz="0" w:space="0" w:color="auto"/>
                <w:right w:val="none" w:sz="0" w:space="0" w:color="auto"/>
              </w:divBdr>
            </w:div>
          </w:divsChild>
        </w:div>
        <w:div w:id="688986333">
          <w:marLeft w:val="0"/>
          <w:marRight w:val="0"/>
          <w:marTop w:val="0"/>
          <w:marBottom w:val="0"/>
          <w:divBdr>
            <w:top w:val="none" w:sz="0" w:space="0" w:color="auto"/>
            <w:left w:val="none" w:sz="0" w:space="0" w:color="auto"/>
            <w:bottom w:val="none" w:sz="0" w:space="0" w:color="auto"/>
            <w:right w:val="none" w:sz="0" w:space="0" w:color="auto"/>
          </w:divBdr>
        </w:div>
        <w:div w:id="1266352512">
          <w:marLeft w:val="0"/>
          <w:marRight w:val="0"/>
          <w:marTop w:val="0"/>
          <w:marBottom w:val="0"/>
          <w:divBdr>
            <w:top w:val="none" w:sz="0" w:space="0" w:color="auto"/>
            <w:left w:val="none" w:sz="0" w:space="0" w:color="auto"/>
            <w:bottom w:val="none" w:sz="0" w:space="0" w:color="auto"/>
            <w:right w:val="none" w:sz="0" w:space="0" w:color="auto"/>
          </w:divBdr>
          <w:divsChild>
            <w:div w:id="1962497699">
              <w:marLeft w:val="0"/>
              <w:marRight w:val="0"/>
              <w:marTop w:val="0"/>
              <w:marBottom w:val="0"/>
              <w:divBdr>
                <w:top w:val="none" w:sz="0" w:space="0" w:color="auto"/>
                <w:left w:val="none" w:sz="0" w:space="0" w:color="auto"/>
                <w:bottom w:val="none" w:sz="0" w:space="0" w:color="auto"/>
                <w:right w:val="none" w:sz="0" w:space="0" w:color="auto"/>
              </w:divBdr>
            </w:div>
          </w:divsChild>
        </w:div>
        <w:div w:id="70934892">
          <w:marLeft w:val="0"/>
          <w:marRight w:val="0"/>
          <w:marTop w:val="0"/>
          <w:marBottom w:val="0"/>
          <w:divBdr>
            <w:top w:val="none" w:sz="0" w:space="0" w:color="auto"/>
            <w:left w:val="none" w:sz="0" w:space="0" w:color="auto"/>
            <w:bottom w:val="none" w:sz="0" w:space="0" w:color="auto"/>
            <w:right w:val="none" w:sz="0" w:space="0" w:color="auto"/>
          </w:divBdr>
        </w:div>
        <w:div w:id="1621961466">
          <w:marLeft w:val="0"/>
          <w:marRight w:val="0"/>
          <w:marTop w:val="0"/>
          <w:marBottom w:val="0"/>
          <w:divBdr>
            <w:top w:val="none" w:sz="0" w:space="0" w:color="auto"/>
            <w:left w:val="none" w:sz="0" w:space="0" w:color="auto"/>
            <w:bottom w:val="none" w:sz="0" w:space="0" w:color="auto"/>
            <w:right w:val="none" w:sz="0" w:space="0" w:color="auto"/>
          </w:divBdr>
          <w:divsChild>
            <w:div w:id="402485278">
              <w:marLeft w:val="0"/>
              <w:marRight w:val="0"/>
              <w:marTop w:val="0"/>
              <w:marBottom w:val="0"/>
              <w:divBdr>
                <w:top w:val="none" w:sz="0" w:space="0" w:color="auto"/>
                <w:left w:val="none" w:sz="0" w:space="0" w:color="auto"/>
                <w:bottom w:val="none" w:sz="0" w:space="0" w:color="auto"/>
                <w:right w:val="none" w:sz="0" w:space="0" w:color="auto"/>
              </w:divBdr>
            </w:div>
          </w:divsChild>
        </w:div>
        <w:div w:id="1249147844">
          <w:marLeft w:val="0"/>
          <w:marRight w:val="0"/>
          <w:marTop w:val="0"/>
          <w:marBottom w:val="0"/>
          <w:divBdr>
            <w:top w:val="none" w:sz="0" w:space="0" w:color="auto"/>
            <w:left w:val="none" w:sz="0" w:space="0" w:color="auto"/>
            <w:bottom w:val="none" w:sz="0" w:space="0" w:color="auto"/>
            <w:right w:val="none" w:sz="0" w:space="0" w:color="auto"/>
          </w:divBdr>
        </w:div>
        <w:div w:id="1716273618">
          <w:marLeft w:val="0"/>
          <w:marRight w:val="0"/>
          <w:marTop w:val="0"/>
          <w:marBottom w:val="0"/>
          <w:divBdr>
            <w:top w:val="none" w:sz="0" w:space="0" w:color="auto"/>
            <w:left w:val="none" w:sz="0" w:space="0" w:color="auto"/>
            <w:bottom w:val="none" w:sz="0" w:space="0" w:color="auto"/>
            <w:right w:val="none" w:sz="0" w:space="0" w:color="auto"/>
          </w:divBdr>
          <w:divsChild>
            <w:div w:id="1224290670">
              <w:marLeft w:val="0"/>
              <w:marRight w:val="0"/>
              <w:marTop w:val="0"/>
              <w:marBottom w:val="0"/>
              <w:divBdr>
                <w:top w:val="none" w:sz="0" w:space="0" w:color="auto"/>
                <w:left w:val="none" w:sz="0" w:space="0" w:color="auto"/>
                <w:bottom w:val="none" w:sz="0" w:space="0" w:color="auto"/>
                <w:right w:val="none" w:sz="0" w:space="0" w:color="auto"/>
              </w:divBdr>
            </w:div>
          </w:divsChild>
        </w:div>
        <w:div w:id="900365875">
          <w:marLeft w:val="0"/>
          <w:marRight w:val="0"/>
          <w:marTop w:val="0"/>
          <w:marBottom w:val="0"/>
          <w:divBdr>
            <w:top w:val="none" w:sz="0" w:space="0" w:color="auto"/>
            <w:left w:val="none" w:sz="0" w:space="0" w:color="auto"/>
            <w:bottom w:val="none" w:sz="0" w:space="0" w:color="auto"/>
            <w:right w:val="none" w:sz="0" w:space="0" w:color="auto"/>
          </w:divBdr>
        </w:div>
        <w:div w:id="91704772">
          <w:marLeft w:val="0"/>
          <w:marRight w:val="0"/>
          <w:marTop w:val="0"/>
          <w:marBottom w:val="0"/>
          <w:divBdr>
            <w:top w:val="none" w:sz="0" w:space="0" w:color="auto"/>
            <w:left w:val="none" w:sz="0" w:space="0" w:color="auto"/>
            <w:bottom w:val="none" w:sz="0" w:space="0" w:color="auto"/>
            <w:right w:val="none" w:sz="0" w:space="0" w:color="auto"/>
          </w:divBdr>
          <w:divsChild>
            <w:div w:id="504789961">
              <w:marLeft w:val="0"/>
              <w:marRight w:val="0"/>
              <w:marTop w:val="0"/>
              <w:marBottom w:val="0"/>
              <w:divBdr>
                <w:top w:val="none" w:sz="0" w:space="0" w:color="auto"/>
                <w:left w:val="none" w:sz="0" w:space="0" w:color="auto"/>
                <w:bottom w:val="none" w:sz="0" w:space="0" w:color="auto"/>
                <w:right w:val="none" w:sz="0" w:space="0" w:color="auto"/>
              </w:divBdr>
            </w:div>
          </w:divsChild>
        </w:div>
        <w:div w:id="1718814632">
          <w:marLeft w:val="0"/>
          <w:marRight w:val="0"/>
          <w:marTop w:val="0"/>
          <w:marBottom w:val="0"/>
          <w:divBdr>
            <w:top w:val="none" w:sz="0" w:space="0" w:color="auto"/>
            <w:left w:val="none" w:sz="0" w:space="0" w:color="auto"/>
            <w:bottom w:val="none" w:sz="0" w:space="0" w:color="auto"/>
            <w:right w:val="none" w:sz="0" w:space="0" w:color="auto"/>
          </w:divBdr>
        </w:div>
        <w:div w:id="135421219">
          <w:marLeft w:val="0"/>
          <w:marRight w:val="0"/>
          <w:marTop w:val="0"/>
          <w:marBottom w:val="0"/>
          <w:divBdr>
            <w:top w:val="none" w:sz="0" w:space="0" w:color="auto"/>
            <w:left w:val="none" w:sz="0" w:space="0" w:color="auto"/>
            <w:bottom w:val="none" w:sz="0" w:space="0" w:color="auto"/>
            <w:right w:val="none" w:sz="0" w:space="0" w:color="auto"/>
          </w:divBdr>
          <w:divsChild>
            <w:div w:id="1061488183">
              <w:marLeft w:val="0"/>
              <w:marRight w:val="0"/>
              <w:marTop w:val="0"/>
              <w:marBottom w:val="0"/>
              <w:divBdr>
                <w:top w:val="none" w:sz="0" w:space="0" w:color="auto"/>
                <w:left w:val="none" w:sz="0" w:space="0" w:color="auto"/>
                <w:bottom w:val="none" w:sz="0" w:space="0" w:color="auto"/>
                <w:right w:val="none" w:sz="0" w:space="0" w:color="auto"/>
              </w:divBdr>
            </w:div>
          </w:divsChild>
        </w:div>
        <w:div w:id="989212946">
          <w:marLeft w:val="0"/>
          <w:marRight w:val="0"/>
          <w:marTop w:val="300"/>
          <w:marBottom w:val="0"/>
          <w:divBdr>
            <w:top w:val="none" w:sz="0" w:space="0" w:color="auto"/>
            <w:left w:val="none" w:sz="0" w:space="0" w:color="auto"/>
            <w:bottom w:val="none" w:sz="0" w:space="0" w:color="auto"/>
            <w:right w:val="none" w:sz="0" w:space="0" w:color="auto"/>
          </w:divBdr>
          <w:divsChild>
            <w:div w:id="134178598">
              <w:marLeft w:val="0"/>
              <w:marRight w:val="0"/>
              <w:marTop w:val="0"/>
              <w:marBottom w:val="0"/>
              <w:divBdr>
                <w:top w:val="none" w:sz="0" w:space="0" w:color="auto"/>
                <w:left w:val="none" w:sz="0" w:space="0" w:color="auto"/>
                <w:bottom w:val="none" w:sz="0" w:space="0" w:color="auto"/>
                <w:right w:val="none" w:sz="0" w:space="0" w:color="auto"/>
              </w:divBdr>
              <w:divsChild>
                <w:div w:id="482746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4281276">
          <w:marLeft w:val="0"/>
          <w:marRight w:val="0"/>
          <w:marTop w:val="300"/>
          <w:marBottom w:val="0"/>
          <w:divBdr>
            <w:top w:val="none" w:sz="0" w:space="0" w:color="auto"/>
            <w:left w:val="none" w:sz="0" w:space="0" w:color="auto"/>
            <w:bottom w:val="none" w:sz="0" w:space="0" w:color="auto"/>
            <w:right w:val="none" w:sz="0" w:space="0" w:color="auto"/>
          </w:divBdr>
          <w:divsChild>
            <w:div w:id="2085180537">
              <w:marLeft w:val="0"/>
              <w:marRight w:val="0"/>
              <w:marTop w:val="0"/>
              <w:marBottom w:val="0"/>
              <w:divBdr>
                <w:top w:val="none" w:sz="0" w:space="0" w:color="auto"/>
                <w:left w:val="none" w:sz="0" w:space="0" w:color="auto"/>
                <w:bottom w:val="none" w:sz="0" w:space="0" w:color="auto"/>
                <w:right w:val="none" w:sz="0" w:space="0" w:color="auto"/>
              </w:divBdr>
              <w:divsChild>
                <w:div w:id="499269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125090">
          <w:marLeft w:val="0"/>
          <w:marRight w:val="0"/>
          <w:marTop w:val="300"/>
          <w:marBottom w:val="0"/>
          <w:divBdr>
            <w:top w:val="none" w:sz="0" w:space="0" w:color="auto"/>
            <w:left w:val="none" w:sz="0" w:space="0" w:color="auto"/>
            <w:bottom w:val="none" w:sz="0" w:space="0" w:color="auto"/>
            <w:right w:val="none" w:sz="0" w:space="0" w:color="auto"/>
          </w:divBdr>
          <w:divsChild>
            <w:div w:id="57869760">
              <w:marLeft w:val="0"/>
              <w:marRight w:val="0"/>
              <w:marTop w:val="0"/>
              <w:marBottom w:val="0"/>
              <w:divBdr>
                <w:top w:val="none" w:sz="0" w:space="0" w:color="auto"/>
                <w:left w:val="none" w:sz="0" w:space="0" w:color="auto"/>
                <w:bottom w:val="none" w:sz="0" w:space="0" w:color="auto"/>
                <w:right w:val="none" w:sz="0" w:space="0" w:color="auto"/>
              </w:divBdr>
              <w:divsChild>
                <w:div w:id="8904636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42931380">
      <w:bodyDiv w:val="1"/>
      <w:marLeft w:val="0"/>
      <w:marRight w:val="0"/>
      <w:marTop w:val="0"/>
      <w:marBottom w:val="0"/>
      <w:divBdr>
        <w:top w:val="none" w:sz="0" w:space="0" w:color="auto"/>
        <w:left w:val="none" w:sz="0" w:space="0" w:color="auto"/>
        <w:bottom w:val="none" w:sz="0" w:space="0" w:color="auto"/>
        <w:right w:val="none" w:sz="0" w:space="0" w:color="auto"/>
      </w:divBdr>
      <w:divsChild>
        <w:div w:id="1377847800">
          <w:marLeft w:val="0"/>
          <w:marRight w:val="0"/>
          <w:marTop w:val="0"/>
          <w:marBottom w:val="0"/>
          <w:divBdr>
            <w:top w:val="none" w:sz="0" w:space="0" w:color="auto"/>
            <w:left w:val="none" w:sz="0" w:space="0" w:color="auto"/>
            <w:bottom w:val="none" w:sz="0" w:space="0" w:color="auto"/>
            <w:right w:val="none" w:sz="0" w:space="0" w:color="auto"/>
          </w:divBdr>
        </w:div>
        <w:div w:id="1782455059">
          <w:marLeft w:val="0"/>
          <w:marRight w:val="0"/>
          <w:marTop w:val="0"/>
          <w:marBottom w:val="0"/>
          <w:divBdr>
            <w:top w:val="none" w:sz="0" w:space="0" w:color="auto"/>
            <w:left w:val="none" w:sz="0" w:space="0" w:color="auto"/>
            <w:bottom w:val="none" w:sz="0" w:space="0" w:color="auto"/>
            <w:right w:val="none" w:sz="0" w:space="0" w:color="auto"/>
          </w:divBdr>
          <w:divsChild>
            <w:div w:id="1134297401">
              <w:marLeft w:val="0"/>
              <w:marRight w:val="0"/>
              <w:marTop w:val="0"/>
              <w:marBottom w:val="0"/>
              <w:divBdr>
                <w:top w:val="none" w:sz="0" w:space="0" w:color="auto"/>
                <w:left w:val="none" w:sz="0" w:space="0" w:color="auto"/>
                <w:bottom w:val="none" w:sz="0" w:space="0" w:color="auto"/>
                <w:right w:val="none" w:sz="0" w:space="0" w:color="auto"/>
              </w:divBdr>
            </w:div>
          </w:divsChild>
        </w:div>
        <w:div w:id="893128369">
          <w:marLeft w:val="0"/>
          <w:marRight w:val="0"/>
          <w:marTop w:val="0"/>
          <w:marBottom w:val="0"/>
          <w:divBdr>
            <w:top w:val="none" w:sz="0" w:space="0" w:color="auto"/>
            <w:left w:val="none" w:sz="0" w:space="0" w:color="auto"/>
            <w:bottom w:val="none" w:sz="0" w:space="0" w:color="auto"/>
            <w:right w:val="none" w:sz="0" w:space="0" w:color="auto"/>
          </w:divBdr>
        </w:div>
        <w:div w:id="489249273">
          <w:marLeft w:val="0"/>
          <w:marRight w:val="0"/>
          <w:marTop w:val="0"/>
          <w:marBottom w:val="0"/>
          <w:divBdr>
            <w:top w:val="none" w:sz="0" w:space="0" w:color="auto"/>
            <w:left w:val="none" w:sz="0" w:space="0" w:color="auto"/>
            <w:bottom w:val="none" w:sz="0" w:space="0" w:color="auto"/>
            <w:right w:val="none" w:sz="0" w:space="0" w:color="auto"/>
          </w:divBdr>
          <w:divsChild>
            <w:div w:id="642854309">
              <w:marLeft w:val="0"/>
              <w:marRight w:val="0"/>
              <w:marTop w:val="0"/>
              <w:marBottom w:val="0"/>
              <w:divBdr>
                <w:top w:val="none" w:sz="0" w:space="0" w:color="auto"/>
                <w:left w:val="none" w:sz="0" w:space="0" w:color="auto"/>
                <w:bottom w:val="none" w:sz="0" w:space="0" w:color="auto"/>
                <w:right w:val="none" w:sz="0" w:space="0" w:color="auto"/>
              </w:divBdr>
            </w:div>
          </w:divsChild>
        </w:div>
        <w:div w:id="1266034160">
          <w:marLeft w:val="0"/>
          <w:marRight w:val="0"/>
          <w:marTop w:val="0"/>
          <w:marBottom w:val="0"/>
          <w:divBdr>
            <w:top w:val="none" w:sz="0" w:space="0" w:color="auto"/>
            <w:left w:val="none" w:sz="0" w:space="0" w:color="auto"/>
            <w:bottom w:val="none" w:sz="0" w:space="0" w:color="auto"/>
            <w:right w:val="none" w:sz="0" w:space="0" w:color="auto"/>
          </w:divBdr>
        </w:div>
        <w:div w:id="672803563">
          <w:marLeft w:val="0"/>
          <w:marRight w:val="0"/>
          <w:marTop w:val="0"/>
          <w:marBottom w:val="0"/>
          <w:divBdr>
            <w:top w:val="none" w:sz="0" w:space="0" w:color="auto"/>
            <w:left w:val="none" w:sz="0" w:space="0" w:color="auto"/>
            <w:bottom w:val="none" w:sz="0" w:space="0" w:color="auto"/>
            <w:right w:val="none" w:sz="0" w:space="0" w:color="auto"/>
          </w:divBdr>
          <w:divsChild>
            <w:div w:id="1874491064">
              <w:marLeft w:val="0"/>
              <w:marRight w:val="0"/>
              <w:marTop w:val="0"/>
              <w:marBottom w:val="0"/>
              <w:divBdr>
                <w:top w:val="none" w:sz="0" w:space="0" w:color="auto"/>
                <w:left w:val="none" w:sz="0" w:space="0" w:color="auto"/>
                <w:bottom w:val="none" w:sz="0" w:space="0" w:color="auto"/>
                <w:right w:val="none" w:sz="0" w:space="0" w:color="auto"/>
              </w:divBdr>
            </w:div>
          </w:divsChild>
        </w:div>
        <w:div w:id="279730746">
          <w:marLeft w:val="0"/>
          <w:marRight w:val="0"/>
          <w:marTop w:val="0"/>
          <w:marBottom w:val="0"/>
          <w:divBdr>
            <w:top w:val="none" w:sz="0" w:space="0" w:color="auto"/>
            <w:left w:val="none" w:sz="0" w:space="0" w:color="auto"/>
            <w:bottom w:val="none" w:sz="0" w:space="0" w:color="auto"/>
            <w:right w:val="none" w:sz="0" w:space="0" w:color="auto"/>
          </w:divBdr>
        </w:div>
        <w:div w:id="1062798657">
          <w:marLeft w:val="0"/>
          <w:marRight w:val="0"/>
          <w:marTop w:val="0"/>
          <w:marBottom w:val="0"/>
          <w:divBdr>
            <w:top w:val="none" w:sz="0" w:space="0" w:color="auto"/>
            <w:left w:val="none" w:sz="0" w:space="0" w:color="auto"/>
            <w:bottom w:val="none" w:sz="0" w:space="0" w:color="auto"/>
            <w:right w:val="none" w:sz="0" w:space="0" w:color="auto"/>
          </w:divBdr>
          <w:divsChild>
            <w:div w:id="40979646">
              <w:marLeft w:val="0"/>
              <w:marRight w:val="0"/>
              <w:marTop w:val="0"/>
              <w:marBottom w:val="0"/>
              <w:divBdr>
                <w:top w:val="none" w:sz="0" w:space="0" w:color="auto"/>
                <w:left w:val="none" w:sz="0" w:space="0" w:color="auto"/>
                <w:bottom w:val="none" w:sz="0" w:space="0" w:color="auto"/>
                <w:right w:val="none" w:sz="0" w:space="0" w:color="auto"/>
              </w:divBdr>
            </w:div>
          </w:divsChild>
        </w:div>
        <w:div w:id="529954264">
          <w:marLeft w:val="0"/>
          <w:marRight w:val="0"/>
          <w:marTop w:val="0"/>
          <w:marBottom w:val="0"/>
          <w:divBdr>
            <w:top w:val="none" w:sz="0" w:space="0" w:color="auto"/>
            <w:left w:val="none" w:sz="0" w:space="0" w:color="auto"/>
            <w:bottom w:val="none" w:sz="0" w:space="0" w:color="auto"/>
            <w:right w:val="none" w:sz="0" w:space="0" w:color="auto"/>
          </w:divBdr>
        </w:div>
        <w:div w:id="1084107091">
          <w:marLeft w:val="0"/>
          <w:marRight w:val="0"/>
          <w:marTop w:val="0"/>
          <w:marBottom w:val="0"/>
          <w:divBdr>
            <w:top w:val="none" w:sz="0" w:space="0" w:color="auto"/>
            <w:left w:val="none" w:sz="0" w:space="0" w:color="auto"/>
            <w:bottom w:val="none" w:sz="0" w:space="0" w:color="auto"/>
            <w:right w:val="none" w:sz="0" w:space="0" w:color="auto"/>
          </w:divBdr>
          <w:divsChild>
            <w:div w:id="2127918780">
              <w:marLeft w:val="0"/>
              <w:marRight w:val="0"/>
              <w:marTop w:val="0"/>
              <w:marBottom w:val="0"/>
              <w:divBdr>
                <w:top w:val="none" w:sz="0" w:space="0" w:color="auto"/>
                <w:left w:val="none" w:sz="0" w:space="0" w:color="auto"/>
                <w:bottom w:val="none" w:sz="0" w:space="0" w:color="auto"/>
                <w:right w:val="none" w:sz="0" w:space="0" w:color="auto"/>
              </w:divBdr>
            </w:div>
          </w:divsChild>
        </w:div>
        <w:div w:id="1535389213">
          <w:marLeft w:val="0"/>
          <w:marRight w:val="0"/>
          <w:marTop w:val="0"/>
          <w:marBottom w:val="0"/>
          <w:divBdr>
            <w:top w:val="none" w:sz="0" w:space="0" w:color="auto"/>
            <w:left w:val="none" w:sz="0" w:space="0" w:color="auto"/>
            <w:bottom w:val="none" w:sz="0" w:space="0" w:color="auto"/>
            <w:right w:val="none" w:sz="0" w:space="0" w:color="auto"/>
          </w:divBdr>
        </w:div>
        <w:div w:id="1359159238">
          <w:marLeft w:val="0"/>
          <w:marRight w:val="0"/>
          <w:marTop w:val="0"/>
          <w:marBottom w:val="0"/>
          <w:divBdr>
            <w:top w:val="none" w:sz="0" w:space="0" w:color="auto"/>
            <w:left w:val="none" w:sz="0" w:space="0" w:color="auto"/>
            <w:bottom w:val="none" w:sz="0" w:space="0" w:color="auto"/>
            <w:right w:val="none" w:sz="0" w:space="0" w:color="auto"/>
          </w:divBdr>
          <w:divsChild>
            <w:div w:id="314574977">
              <w:marLeft w:val="0"/>
              <w:marRight w:val="0"/>
              <w:marTop w:val="0"/>
              <w:marBottom w:val="0"/>
              <w:divBdr>
                <w:top w:val="none" w:sz="0" w:space="0" w:color="auto"/>
                <w:left w:val="none" w:sz="0" w:space="0" w:color="auto"/>
                <w:bottom w:val="none" w:sz="0" w:space="0" w:color="auto"/>
                <w:right w:val="none" w:sz="0" w:space="0" w:color="auto"/>
              </w:divBdr>
            </w:div>
          </w:divsChild>
        </w:div>
        <w:div w:id="118186875">
          <w:marLeft w:val="0"/>
          <w:marRight w:val="0"/>
          <w:marTop w:val="0"/>
          <w:marBottom w:val="0"/>
          <w:divBdr>
            <w:top w:val="none" w:sz="0" w:space="0" w:color="auto"/>
            <w:left w:val="none" w:sz="0" w:space="0" w:color="auto"/>
            <w:bottom w:val="none" w:sz="0" w:space="0" w:color="auto"/>
            <w:right w:val="none" w:sz="0" w:space="0" w:color="auto"/>
          </w:divBdr>
        </w:div>
        <w:div w:id="32652541">
          <w:marLeft w:val="0"/>
          <w:marRight w:val="0"/>
          <w:marTop w:val="0"/>
          <w:marBottom w:val="0"/>
          <w:divBdr>
            <w:top w:val="none" w:sz="0" w:space="0" w:color="auto"/>
            <w:left w:val="none" w:sz="0" w:space="0" w:color="auto"/>
            <w:bottom w:val="none" w:sz="0" w:space="0" w:color="auto"/>
            <w:right w:val="none" w:sz="0" w:space="0" w:color="auto"/>
          </w:divBdr>
          <w:divsChild>
            <w:div w:id="258178857">
              <w:marLeft w:val="0"/>
              <w:marRight w:val="0"/>
              <w:marTop w:val="0"/>
              <w:marBottom w:val="0"/>
              <w:divBdr>
                <w:top w:val="none" w:sz="0" w:space="0" w:color="auto"/>
                <w:left w:val="none" w:sz="0" w:space="0" w:color="auto"/>
                <w:bottom w:val="none" w:sz="0" w:space="0" w:color="auto"/>
                <w:right w:val="none" w:sz="0" w:space="0" w:color="auto"/>
              </w:divBdr>
            </w:div>
          </w:divsChild>
        </w:div>
        <w:div w:id="1399597032">
          <w:marLeft w:val="0"/>
          <w:marRight w:val="0"/>
          <w:marTop w:val="300"/>
          <w:marBottom w:val="0"/>
          <w:divBdr>
            <w:top w:val="none" w:sz="0" w:space="0" w:color="auto"/>
            <w:left w:val="none" w:sz="0" w:space="0" w:color="auto"/>
            <w:bottom w:val="none" w:sz="0" w:space="0" w:color="auto"/>
            <w:right w:val="none" w:sz="0" w:space="0" w:color="auto"/>
          </w:divBdr>
          <w:divsChild>
            <w:div w:id="1908034604">
              <w:marLeft w:val="0"/>
              <w:marRight w:val="0"/>
              <w:marTop w:val="0"/>
              <w:marBottom w:val="0"/>
              <w:divBdr>
                <w:top w:val="none" w:sz="0" w:space="0" w:color="auto"/>
                <w:left w:val="none" w:sz="0" w:space="0" w:color="auto"/>
                <w:bottom w:val="none" w:sz="0" w:space="0" w:color="auto"/>
                <w:right w:val="none" w:sz="0" w:space="0" w:color="auto"/>
              </w:divBdr>
              <w:divsChild>
                <w:div w:id="1643343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4557970">
          <w:marLeft w:val="0"/>
          <w:marRight w:val="0"/>
          <w:marTop w:val="300"/>
          <w:marBottom w:val="0"/>
          <w:divBdr>
            <w:top w:val="none" w:sz="0" w:space="0" w:color="auto"/>
            <w:left w:val="none" w:sz="0" w:space="0" w:color="auto"/>
            <w:bottom w:val="none" w:sz="0" w:space="0" w:color="auto"/>
            <w:right w:val="none" w:sz="0" w:space="0" w:color="auto"/>
          </w:divBdr>
          <w:divsChild>
            <w:div w:id="807552297">
              <w:marLeft w:val="0"/>
              <w:marRight w:val="0"/>
              <w:marTop w:val="0"/>
              <w:marBottom w:val="0"/>
              <w:divBdr>
                <w:top w:val="none" w:sz="0" w:space="0" w:color="auto"/>
                <w:left w:val="none" w:sz="0" w:space="0" w:color="auto"/>
                <w:bottom w:val="none" w:sz="0" w:space="0" w:color="auto"/>
                <w:right w:val="none" w:sz="0" w:space="0" w:color="auto"/>
              </w:divBdr>
              <w:divsChild>
                <w:div w:id="84964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5795851">
          <w:marLeft w:val="0"/>
          <w:marRight w:val="0"/>
          <w:marTop w:val="300"/>
          <w:marBottom w:val="0"/>
          <w:divBdr>
            <w:top w:val="none" w:sz="0" w:space="0" w:color="auto"/>
            <w:left w:val="none" w:sz="0" w:space="0" w:color="auto"/>
            <w:bottom w:val="none" w:sz="0" w:space="0" w:color="auto"/>
            <w:right w:val="none" w:sz="0" w:space="0" w:color="auto"/>
          </w:divBdr>
          <w:divsChild>
            <w:div w:id="2059893638">
              <w:marLeft w:val="0"/>
              <w:marRight w:val="0"/>
              <w:marTop w:val="0"/>
              <w:marBottom w:val="0"/>
              <w:divBdr>
                <w:top w:val="none" w:sz="0" w:space="0" w:color="auto"/>
                <w:left w:val="none" w:sz="0" w:space="0" w:color="auto"/>
                <w:bottom w:val="none" w:sz="0" w:space="0" w:color="auto"/>
                <w:right w:val="none" w:sz="0" w:space="0" w:color="auto"/>
              </w:divBdr>
              <w:divsChild>
                <w:div w:id="21359752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1496565">
          <w:marLeft w:val="0"/>
          <w:marRight w:val="0"/>
          <w:marTop w:val="300"/>
          <w:marBottom w:val="0"/>
          <w:divBdr>
            <w:top w:val="none" w:sz="0" w:space="0" w:color="auto"/>
            <w:left w:val="none" w:sz="0" w:space="0" w:color="auto"/>
            <w:bottom w:val="none" w:sz="0" w:space="0" w:color="auto"/>
            <w:right w:val="none" w:sz="0" w:space="0" w:color="auto"/>
          </w:divBdr>
          <w:divsChild>
            <w:div w:id="728843705">
              <w:marLeft w:val="0"/>
              <w:marRight w:val="0"/>
              <w:marTop w:val="0"/>
              <w:marBottom w:val="0"/>
              <w:divBdr>
                <w:top w:val="none" w:sz="0" w:space="0" w:color="auto"/>
                <w:left w:val="none" w:sz="0" w:space="0" w:color="auto"/>
                <w:bottom w:val="none" w:sz="0" w:space="0" w:color="auto"/>
                <w:right w:val="none" w:sz="0" w:space="0" w:color="auto"/>
              </w:divBdr>
              <w:divsChild>
                <w:div w:id="666831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52951416">
      <w:bodyDiv w:val="1"/>
      <w:marLeft w:val="0"/>
      <w:marRight w:val="0"/>
      <w:marTop w:val="0"/>
      <w:marBottom w:val="0"/>
      <w:divBdr>
        <w:top w:val="none" w:sz="0" w:space="0" w:color="auto"/>
        <w:left w:val="none" w:sz="0" w:space="0" w:color="auto"/>
        <w:bottom w:val="none" w:sz="0" w:space="0" w:color="auto"/>
        <w:right w:val="none" w:sz="0" w:space="0" w:color="auto"/>
      </w:divBdr>
    </w:div>
    <w:div w:id="657345062">
      <w:bodyDiv w:val="1"/>
      <w:marLeft w:val="0"/>
      <w:marRight w:val="0"/>
      <w:marTop w:val="0"/>
      <w:marBottom w:val="0"/>
      <w:divBdr>
        <w:top w:val="none" w:sz="0" w:space="0" w:color="auto"/>
        <w:left w:val="none" w:sz="0" w:space="0" w:color="auto"/>
        <w:bottom w:val="none" w:sz="0" w:space="0" w:color="auto"/>
        <w:right w:val="none" w:sz="0" w:space="0" w:color="auto"/>
      </w:divBdr>
      <w:divsChild>
        <w:div w:id="1633366961">
          <w:marLeft w:val="0"/>
          <w:marRight w:val="0"/>
          <w:marTop w:val="0"/>
          <w:marBottom w:val="0"/>
          <w:divBdr>
            <w:top w:val="none" w:sz="0" w:space="0" w:color="auto"/>
            <w:left w:val="none" w:sz="0" w:space="0" w:color="auto"/>
            <w:bottom w:val="none" w:sz="0" w:space="0" w:color="auto"/>
            <w:right w:val="none" w:sz="0" w:space="0" w:color="auto"/>
          </w:divBdr>
        </w:div>
        <w:div w:id="1893731550">
          <w:marLeft w:val="0"/>
          <w:marRight w:val="0"/>
          <w:marTop w:val="0"/>
          <w:marBottom w:val="0"/>
          <w:divBdr>
            <w:top w:val="none" w:sz="0" w:space="0" w:color="auto"/>
            <w:left w:val="none" w:sz="0" w:space="0" w:color="auto"/>
            <w:bottom w:val="none" w:sz="0" w:space="0" w:color="auto"/>
            <w:right w:val="none" w:sz="0" w:space="0" w:color="auto"/>
          </w:divBdr>
          <w:divsChild>
            <w:div w:id="505444610">
              <w:marLeft w:val="0"/>
              <w:marRight w:val="0"/>
              <w:marTop w:val="0"/>
              <w:marBottom w:val="0"/>
              <w:divBdr>
                <w:top w:val="none" w:sz="0" w:space="0" w:color="auto"/>
                <w:left w:val="none" w:sz="0" w:space="0" w:color="auto"/>
                <w:bottom w:val="none" w:sz="0" w:space="0" w:color="auto"/>
                <w:right w:val="none" w:sz="0" w:space="0" w:color="auto"/>
              </w:divBdr>
            </w:div>
          </w:divsChild>
        </w:div>
        <w:div w:id="478958349">
          <w:marLeft w:val="0"/>
          <w:marRight w:val="0"/>
          <w:marTop w:val="0"/>
          <w:marBottom w:val="0"/>
          <w:divBdr>
            <w:top w:val="none" w:sz="0" w:space="0" w:color="auto"/>
            <w:left w:val="none" w:sz="0" w:space="0" w:color="auto"/>
            <w:bottom w:val="none" w:sz="0" w:space="0" w:color="auto"/>
            <w:right w:val="none" w:sz="0" w:space="0" w:color="auto"/>
          </w:divBdr>
        </w:div>
        <w:div w:id="2026252293">
          <w:marLeft w:val="0"/>
          <w:marRight w:val="0"/>
          <w:marTop w:val="0"/>
          <w:marBottom w:val="0"/>
          <w:divBdr>
            <w:top w:val="none" w:sz="0" w:space="0" w:color="auto"/>
            <w:left w:val="none" w:sz="0" w:space="0" w:color="auto"/>
            <w:bottom w:val="none" w:sz="0" w:space="0" w:color="auto"/>
            <w:right w:val="none" w:sz="0" w:space="0" w:color="auto"/>
          </w:divBdr>
          <w:divsChild>
            <w:div w:id="662901864">
              <w:marLeft w:val="0"/>
              <w:marRight w:val="0"/>
              <w:marTop w:val="0"/>
              <w:marBottom w:val="0"/>
              <w:divBdr>
                <w:top w:val="none" w:sz="0" w:space="0" w:color="auto"/>
                <w:left w:val="none" w:sz="0" w:space="0" w:color="auto"/>
                <w:bottom w:val="none" w:sz="0" w:space="0" w:color="auto"/>
                <w:right w:val="none" w:sz="0" w:space="0" w:color="auto"/>
              </w:divBdr>
            </w:div>
          </w:divsChild>
        </w:div>
        <w:div w:id="1850100353">
          <w:marLeft w:val="0"/>
          <w:marRight w:val="0"/>
          <w:marTop w:val="0"/>
          <w:marBottom w:val="0"/>
          <w:divBdr>
            <w:top w:val="none" w:sz="0" w:space="0" w:color="auto"/>
            <w:left w:val="none" w:sz="0" w:space="0" w:color="auto"/>
            <w:bottom w:val="none" w:sz="0" w:space="0" w:color="auto"/>
            <w:right w:val="none" w:sz="0" w:space="0" w:color="auto"/>
          </w:divBdr>
        </w:div>
        <w:div w:id="614794070">
          <w:marLeft w:val="0"/>
          <w:marRight w:val="0"/>
          <w:marTop w:val="0"/>
          <w:marBottom w:val="0"/>
          <w:divBdr>
            <w:top w:val="none" w:sz="0" w:space="0" w:color="auto"/>
            <w:left w:val="none" w:sz="0" w:space="0" w:color="auto"/>
            <w:bottom w:val="none" w:sz="0" w:space="0" w:color="auto"/>
            <w:right w:val="none" w:sz="0" w:space="0" w:color="auto"/>
          </w:divBdr>
          <w:divsChild>
            <w:div w:id="1378092774">
              <w:marLeft w:val="0"/>
              <w:marRight w:val="0"/>
              <w:marTop w:val="0"/>
              <w:marBottom w:val="0"/>
              <w:divBdr>
                <w:top w:val="none" w:sz="0" w:space="0" w:color="auto"/>
                <w:left w:val="none" w:sz="0" w:space="0" w:color="auto"/>
                <w:bottom w:val="none" w:sz="0" w:space="0" w:color="auto"/>
                <w:right w:val="none" w:sz="0" w:space="0" w:color="auto"/>
              </w:divBdr>
            </w:div>
          </w:divsChild>
        </w:div>
        <w:div w:id="2087725321">
          <w:marLeft w:val="0"/>
          <w:marRight w:val="0"/>
          <w:marTop w:val="0"/>
          <w:marBottom w:val="0"/>
          <w:divBdr>
            <w:top w:val="none" w:sz="0" w:space="0" w:color="auto"/>
            <w:left w:val="none" w:sz="0" w:space="0" w:color="auto"/>
            <w:bottom w:val="none" w:sz="0" w:space="0" w:color="auto"/>
            <w:right w:val="none" w:sz="0" w:space="0" w:color="auto"/>
          </w:divBdr>
        </w:div>
        <w:div w:id="1571499823">
          <w:marLeft w:val="0"/>
          <w:marRight w:val="0"/>
          <w:marTop w:val="0"/>
          <w:marBottom w:val="0"/>
          <w:divBdr>
            <w:top w:val="none" w:sz="0" w:space="0" w:color="auto"/>
            <w:left w:val="none" w:sz="0" w:space="0" w:color="auto"/>
            <w:bottom w:val="none" w:sz="0" w:space="0" w:color="auto"/>
            <w:right w:val="none" w:sz="0" w:space="0" w:color="auto"/>
          </w:divBdr>
          <w:divsChild>
            <w:div w:id="1204561625">
              <w:marLeft w:val="0"/>
              <w:marRight w:val="0"/>
              <w:marTop w:val="0"/>
              <w:marBottom w:val="0"/>
              <w:divBdr>
                <w:top w:val="none" w:sz="0" w:space="0" w:color="auto"/>
                <w:left w:val="none" w:sz="0" w:space="0" w:color="auto"/>
                <w:bottom w:val="none" w:sz="0" w:space="0" w:color="auto"/>
                <w:right w:val="none" w:sz="0" w:space="0" w:color="auto"/>
              </w:divBdr>
            </w:div>
          </w:divsChild>
        </w:div>
        <w:div w:id="1141340870">
          <w:marLeft w:val="0"/>
          <w:marRight w:val="0"/>
          <w:marTop w:val="0"/>
          <w:marBottom w:val="0"/>
          <w:divBdr>
            <w:top w:val="none" w:sz="0" w:space="0" w:color="auto"/>
            <w:left w:val="none" w:sz="0" w:space="0" w:color="auto"/>
            <w:bottom w:val="none" w:sz="0" w:space="0" w:color="auto"/>
            <w:right w:val="none" w:sz="0" w:space="0" w:color="auto"/>
          </w:divBdr>
        </w:div>
        <w:div w:id="812061237">
          <w:marLeft w:val="0"/>
          <w:marRight w:val="0"/>
          <w:marTop w:val="0"/>
          <w:marBottom w:val="0"/>
          <w:divBdr>
            <w:top w:val="none" w:sz="0" w:space="0" w:color="auto"/>
            <w:left w:val="none" w:sz="0" w:space="0" w:color="auto"/>
            <w:bottom w:val="none" w:sz="0" w:space="0" w:color="auto"/>
            <w:right w:val="none" w:sz="0" w:space="0" w:color="auto"/>
          </w:divBdr>
          <w:divsChild>
            <w:div w:id="874120700">
              <w:marLeft w:val="0"/>
              <w:marRight w:val="0"/>
              <w:marTop w:val="0"/>
              <w:marBottom w:val="0"/>
              <w:divBdr>
                <w:top w:val="none" w:sz="0" w:space="0" w:color="auto"/>
                <w:left w:val="none" w:sz="0" w:space="0" w:color="auto"/>
                <w:bottom w:val="none" w:sz="0" w:space="0" w:color="auto"/>
                <w:right w:val="none" w:sz="0" w:space="0" w:color="auto"/>
              </w:divBdr>
            </w:div>
          </w:divsChild>
        </w:div>
        <w:div w:id="126356830">
          <w:marLeft w:val="0"/>
          <w:marRight w:val="0"/>
          <w:marTop w:val="0"/>
          <w:marBottom w:val="0"/>
          <w:divBdr>
            <w:top w:val="none" w:sz="0" w:space="0" w:color="auto"/>
            <w:left w:val="none" w:sz="0" w:space="0" w:color="auto"/>
            <w:bottom w:val="none" w:sz="0" w:space="0" w:color="auto"/>
            <w:right w:val="none" w:sz="0" w:space="0" w:color="auto"/>
          </w:divBdr>
        </w:div>
        <w:div w:id="2057271645">
          <w:marLeft w:val="0"/>
          <w:marRight w:val="0"/>
          <w:marTop w:val="0"/>
          <w:marBottom w:val="0"/>
          <w:divBdr>
            <w:top w:val="none" w:sz="0" w:space="0" w:color="auto"/>
            <w:left w:val="none" w:sz="0" w:space="0" w:color="auto"/>
            <w:bottom w:val="none" w:sz="0" w:space="0" w:color="auto"/>
            <w:right w:val="none" w:sz="0" w:space="0" w:color="auto"/>
          </w:divBdr>
          <w:divsChild>
            <w:div w:id="1418870675">
              <w:marLeft w:val="0"/>
              <w:marRight w:val="0"/>
              <w:marTop w:val="0"/>
              <w:marBottom w:val="0"/>
              <w:divBdr>
                <w:top w:val="none" w:sz="0" w:space="0" w:color="auto"/>
                <w:left w:val="none" w:sz="0" w:space="0" w:color="auto"/>
                <w:bottom w:val="none" w:sz="0" w:space="0" w:color="auto"/>
                <w:right w:val="none" w:sz="0" w:space="0" w:color="auto"/>
              </w:divBdr>
            </w:div>
          </w:divsChild>
        </w:div>
        <w:div w:id="80026276">
          <w:marLeft w:val="0"/>
          <w:marRight w:val="0"/>
          <w:marTop w:val="0"/>
          <w:marBottom w:val="0"/>
          <w:divBdr>
            <w:top w:val="none" w:sz="0" w:space="0" w:color="auto"/>
            <w:left w:val="none" w:sz="0" w:space="0" w:color="auto"/>
            <w:bottom w:val="none" w:sz="0" w:space="0" w:color="auto"/>
            <w:right w:val="none" w:sz="0" w:space="0" w:color="auto"/>
          </w:divBdr>
        </w:div>
        <w:div w:id="452526916">
          <w:marLeft w:val="0"/>
          <w:marRight w:val="0"/>
          <w:marTop w:val="0"/>
          <w:marBottom w:val="0"/>
          <w:divBdr>
            <w:top w:val="none" w:sz="0" w:space="0" w:color="auto"/>
            <w:left w:val="none" w:sz="0" w:space="0" w:color="auto"/>
            <w:bottom w:val="none" w:sz="0" w:space="0" w:color="auto"/>
            <w:right w:val="none" w:sz="0" w:space="0" w:color="auto"/>
          </w:divBdr>
          <w:divsChild>
            <w:div w:id="489558945">
              <w:marLeft w:val="0"/>
              <w:marRight w:val="0"/>
              <w:marTop w:val="0"/>
              <w:marBottom w:val="0"/>
              <w:divBdr>
                <w:top w:val="none" w:sz="0" w:space="0" w:color="auto"/>
                <w:left w:val="none" w:sz="0" w:space="0" w:color="auto"/>
                <w:bottom w:val="none" w:sz="0" w:space="0" w:color="auto"/>
                <w:right w:val="none" w:sz="0" w:space="0" w:color="auto"/>
              </w:divBdr>
            </w:div>
          </w:divsChild>
        </w:div>
        <w:div w:id="1684431790">
          <w:marLeft w:val="0"/>
          <w:marRight w:val="0"/>
          <w:marTop w:val="300"/>
          <w:marBottom w:val="0"/>
          <w:divBdr>
            <w:top w:val="none" w:sz="0" w:space="0" w:color="auto"/>
            <w:left w:val="none" w:sz="0" w:space="0" w:color="auto"/>
            <w:bottom w:val="none" w:sz="0" w:space="0" w:color="auto"/>
            <w:right w:val="none" w:sz="0" w:space="0" w:color="auto"/>
          </w:divBdr>
          <w:divsChild>
            <w:div w:id="1952080498">
              <w:marLeft w:val="0"/>
              <w:marRight w:val="0"/>
              <w:marTop w:val="0"/>
              <w:marBottom w:val="0"/>
              <w:divBdr>
                <w:top w:val="none" w:sz="0" w:space="0" w:color="auto"/>
                <w:left w:val="none" w:sz="0" w:space="0" w:color="auto"/>
                <w:bottom w:val="none" w:sz="0" w:space="0" w:color="auto"/>
                <w:right w:val="none" w:sz="0" w:space="0" w:color="auto"/>
              </w:divBdr>
              <w:divsChild>
                <w:div w:id="1362053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7025330">
          <w:marLeft w:val="0"/>
          <w:marRight w:val="0"/>
          <w:marTop w:val="300"/>
          <w:marBottom w:val="0"/>
          <w:divBdr>
            <w:top w:val="none" w:sz="0" w:space="0" w:color="auto"/>
            <w:left w:val="none" w:sz="0" w:space="0" w:color="auto"/>
            <w:bottom w:val="none" w:sz="0" w:space="0" w:color="auto"/>
            <w:right w:val="none" w:sz="0" w:space="0" w:color="auto"/>
          </w:divBdr>
          <w:divsChild>
            <w:div w:id="866483549">
              <w:marLeft w:val="0"/>
              <w:marRight w:val="0"/>
              <w:marTop w:val="0"/>
              <w:marBottom w:val="0"/>
              <w:divBdr>
                <w:top w:val="none" w:sz="0" w:space="0" w:color="auto"/>
                <w:left w:val="none" w:sz="0" w:space="0" w:color="auto"/>
                <w:bottom w:val="none" w:sz="0" w:space="0" w:color="auto"/>
                <w:right w:val="none" w:sz="0" w:space="0" w:color="auto"/>
              </w:divBdr>
              <w:divsChild>
                <w:div w:id="1120303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8620402">
          <w:marLeft w:val="0"/>
          <w:marRight w:val="0"/>
          <w:marTop w:val="300"/>
          <w:marBottom w:val="0"/>
          <w:divBdr>
            <w:top w:val="none" w:sz="0" w:space="0" w:color="auto"/>
            <w:left w:val="none" w:sz="0" w:space="0" w:color="auto"/>
            <w:bottom w:val="none" w:sz="0" w:space="0" w:color="auto"/>
            <w:right w:val="none" w:sz="0" w:space="0" w:color="auto"/>
          </w:divBdr>
          <w:divsChild>
            <w:div w:id="797142331">
              <w:marLeft w:val="0"/>
              <w:marRight w:val="0"/>
              <w:marTop w:val="0"/>
              <w:marBottom w:val="0"/>
              <w:divBdr>
                <w:top w:val="none" w:sz="0" w:space="0" w:color="auto"/>
                <w:left w:val="none" w:sz="0" w:space="0" w:color="auto"/>
                <w:bottom w:val="none" w:sz="0" w:space="0" w:color="auto"/>
                <w:right w:val="none" w:sz="0" w:space="0" w:color="auto"/>
              </w:divBdr>
              <w:divsChild>
                <w:div w:id="241335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3457046">
          <w:marLeft w:val="0"/>
          <w:marRight w:val="0"/>
          <w:marTop w:val="300"/>
          <w:marBottom w:val="0"/>
          <w:divBdr>
            <w:top w:val="none" w:sz="0" w:space="0" w:color="auto"/>
            <w:left w:val="none" w:sz="0" w:space="0" w:color="auto"/>
            <w:bottom w:val="none" w:sz="0" w:space="0" w:color="auto"/>
            <w:right w:val="none" w:sz="0" w:space="0" w:color="auto"/>
          </w:divBdr>
          <w:divsChild>
            <w:div w:id="1541359617">
              <w:marLeft w:val="0"/>
              <w:marRight w:val="0"/>
              <w:marTop w:val="0"/>
              <w:marBottom w:val="0"/>
              <w:divBdr>
                <w:top w:val="none" w:sz="0" w:space="0" w:color="auto"/>
                <w:left w:val="none" w:sz="0" w:space="0" w:color="auto"/>
                <w:bottom w:val="none" w:sz="0" w:space="0" w:color="auto"/>
                <w:right w:val="none" w:sz="0" w:space="0" w:color="auto"/>
              </w:divBdr>
              <w:divsChild>
                <w:div w:id="1531841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60549288">
      <w:bodyDiv w:val="1"/>
      <w:marLeft w:val="0"/>
      <w:marRight w:val="0"/>
      <w:marTop w:val="0"/>
      <w:marBottom w:val="0"/>
      <w:divBdr>
        <w:top w:val="none" w:sz="0" w:space="0" w:color="auto"/>
        <w:left w:val="none" w:sz="0" w:space="0" w:color="auto"/>
        <w:bottom w:val="none" w:sz="0" w:space="0" w:color="auto"/>
        <w:right w:val="none" w:sz="0" w:space="0" w:color="auto"/>
      </w:divBdr>
    </w:div>
    <w:div w:id="668211718">
      <w:bodyDiv w:val="1"/>
      <w:marLeft w:val="0"/>
      <w:marRight w:val="0"/>
      <w:marTop w:val="0"/>
      <w:marBottom w:val="0"/>
      <w:divBdr>
        <w:top w:val="none" w:sz="0" w:space="0" w:color="auto"/>
        <w:left w:val="none" w:sz="0" w:space="0" w:color="auto"/>
        <w:bottom w:val="none" w:sz="0" w:space="0" w:color="auto"/>
        <w:right w:val="none" w:sz="0" w:space="0" w:color="auto"/>
      </w:divBdr>
      <w:divsChild>
        <w:div w:id="2103916546">
          <w:marLeft w:val="0"/>
          <w:marRight w:val="0"/>
          <w:marTop w:val="0"/>
          <w:marBottom w:val="0"/>
          <w:divBdr>
            <w:top w:val="none" w:sz="0" w:space="0" w:color="auto"/>
            <w:left w:val="none" w:sz="0" w:space="0" w:color="auto"/>
            <w:bottom w:val="none" w:sz="0" w:space="0" w:color="auto"/>
            <w:right w:val="none" w:sz="0" w:space="0" w:color="auto"/>
          </w:divBdr>
        </w:div>
        <w:div w:id="1780220961">
          <w:marLeft w:val="0"/>
          <w:marRight w:val="0"/>
          <w:marTop w:val="0"/>
          <w:marBottom w:val="0"/>
          <w:divBdr>
            <w:top w:val="none" w:sz="0" w:space="0" w:color="auto"/>
            <w:left w:val="none" w:sz="0" w:space="0" w:color="auto"/>
            <w:bottom w:val="none" w:sz="0" w:space="0" w:color="auto"/>
            <w:right w:val="none" w:sz="0" w:space="0" w:color="auto"/>
          </w:divBdr>
          <w:divsChild>
            <w:div w:id="1111556155">
              <w:marLeft w:val="0"/>
              <w:marRight w:val="0"/>
              <w:marTop w:val="0"/>
              <w:marBottom w:val="0"/>
              <w:divBdr>
                <w:top w:val="none" w:sz="0" w:space="0" w:color="auto"/>
                <w:left w:val="none" w:sz="0" w:space="0" w:color="auto"/>
                <w:bottom w:val="none" w:sz="0" w:space="0" w:color="auto"/>
                <w:right w:val="none" w:sz="0" w:space="0" w:color="auto"/>
              </w:divBdr>
            </w:div>
          </w:divsChild>
        </w:div>
        <w:div w:id="28071653">
          <w:marLeft w:val="0"/>
          <w:marRight w:val="0"/>
          <w:marTop w:val="0"/>
          <w:marBottom w:val="0"/>
          <w:divBdr>
            <w:top w:val="none" w:sz="0" w:space="0" w:color="auto"/>
            <w:left w:val="none" w:sz="0" w:space="0" w:color="auto"/>
            <w:bottom w:val="none" w:sz="0" w:space="0" w:color="auto"/>
            <w:right w:val="none" w:sz="0" w:space="0" w:color="auto"/>
          </w:divBdr>
        </w:div>
        <w:div w:id="1787693828">
          <w:marLeft w:val="0"/>
          <w:marRight w:val="0"/>
          <w:marTop w:val="0"/>
          <w:marBottom w:val="0"/>
          <w:divBdr>
            <w:top w:val="none" w:sz="0" w:space="0" w:color="auto"/>
            <w:left w:val="none" w:sz="0" w:space="0" w:color="auto"/>
            <w:bottom w:val="none" w:sz="0" w:space="0" w:color="auto"/>
            <w:right w:val="none" w:sz="0" w:space="0" w:color="auto"/>
          </w:divBdr>
          <w:divsChild>
            <w:div w:id="647980742">
              <w:marLeft w:val="0"/>
              <w:marRight w:val="0"/>
              <w:marTop w:val="0"/>
              <w:marBottom w:val="0"/>
              <w:divBdr>
                <w:top w:val="none" w:sz="0" w:space="0" w:color="auto"/>
                <w:left w:val="none" w:sz="0" w:space="0" w:color="auto"/>
                <w:bottom w:val="none" w:sz="0" w:space="0" w:color="auto"/>
                <w:right w:val="none" w:sz="0" w:space="0" w:color="auto"/>
              </w:divBdr>
            </w:div>
          </w:divsChild>
        </w:div>
        <w:div w:id="760489684">
          <w:marLeft w:val="0"/>
          <w:marRight w:val="0"/>
          <w:marTop w:val="0"/>
          <w:marBottom w:val="0"/>
          <w:divBdr>
            <w:top w:val="none" w:sz="0" w:space="0" w:color="auto"/>
            <w:left w:val="none" w:sz="0" w:space="0" w:color="auto"/>
            <w:bottom w:val="none" w:sz="0" w:space="0" w:color="auto"/>
            <w:right w:val="none" w:sz="0" w:space="0" w:color="auto"/>
          </w:divBdr>
        </w:div>
        <w:div w:id="710495997">
          <w:marLeft w:val="0"/>
          <w:marRight w:val="0"/>
          <w:marTop w:val="0"/>
          <w:marBottom w:val="0"/>
          <w:divBdr>
            <w:top w:val="none" w:sz="0" w:space="0" w:color="auto"/>
            <w:left w:val="none" w:sz="0" w:space="0" w:color="auto"/>
            <w:bottom w:val="none" w:sz="0" w:space="0" w:color="auto"/>
            <w:right w:val="none" w:sz="0" w:space="0" w:color="auto"/>
          </w:divBdr>
          <w:divsChild>
            <w:div w:id="460728130">
              <w:marLeft w:val="0"/>
              <w:marRight w:val="0"/>
              <w:marTop w:val="0"/>
              <w:marBottom w:val="0"/>
              <w:divBdr>
                <w:top w:val="none" w:sz="0" w:space="0" w:color="auto"/>
                <w:left w:val="none" w:sz="0" w:space="0" w:color="auto"/>
                <w:bottom w:val="none" w:sz="0" w:space="0" w:color="auto"/>
                <w:right w:val="none" w:sz="0" w:space="0" w:color="auto"/>
              </w:divBdr>
            </w:div>
          </w:divsChild>
        </w:div>
        <w:div w:id="1342127647">
          <w:marLeft w:val="0"/>
          <w:marRight w:val="0"/>
          <w:marTop w:val="0"/>
          <w:marBottom w:val="0"/>
          <w:divBdr>
            <w:top w:val="none" w:sz="0" w:space="0" w:color="auto"/>
            <w:left w:val="none" w:sz="0" w:space="0" w:color="auto"/>
            <w:bottom w:val="none" w:sz="0" w:space="0" w:color="auto"/>
            <w:right w:val="none" w:sz="0" w:space="0" w:color="auto"/>
          </w:divBdr>
        </w:div>
        <w:div w:id="550072288">
          <w:marLeft w:val="0"/>
          <w:marRight w:val="0"/>
          <w:marTop w:val="0"/>
          <w:marBottom w:val="0"/>
          <w:divBdr>
            <w:top w:val="none" w:sz="0" w:space="0" w:color="auto"/>
            <w:left w:val="none" w:sz="0" w:space="0" w:color="auto"/>
            <w:bottom w:val="none" w:sz="0" w:space="0" w:color="auto"/>
            <w:right w:val="none" w:sz="0" w:space="0" w:color="auto"/>
          </w:divBdr>
          <w:divsChild>
            <w:div w:id="872498962">
              <w:marLeft w:val="0"/>
              <w:marRight w:val="0"/>
              <w:marTop w:val="0"/>
              <w:marBottom w:val="0"/>
              <w:divBdr>
                <w:top w:val="none" w:sz="0" w:space="0" w:color="auto"/>
                <w:left w:val="none" w:sz="0" w:space="0" w:color="auto"/>
                <w:bottom w:val="none" w:sz="0" w:space="0" w:color="auto"/>
                <w:right w:val="none" w:sz="0" w:space="0" w:color="auto"/>
              </w:divBdr>
            </w:div>
          </w:divsChild>
        </w:div>
        <w:div w:id="388530094">
          <w:marLeft w:val="0"/>
          <w:marRight w:val="0"/>
          <w:marTop w:val="0"/>
          <w:marBottom w:val="0"/>
          <w:divBdr>
            <w:top w:val="none" w:sz="0" w:space="0" w:color="auto"/>
            <w:left w:val="none" w:sz="0" w:space="0" w:color="auto"/>
            <w:bottom w:val="none" w:sz="0" w:space="0" w:color="auto"/>
            <w:right w:val="none" w:sz="0" w:space="0" w:color="auto"/>
          </w:divBdr>
        </w:div>
        <w:div w:id="454370380">
          <w:marLeft w:val="0"/>
          <w:marRight w:val="0"/>
          <w:marTop w:val="0"/>
          <w:marBottom w:val="0"/>
          <w:divBdr>
            <w:top w:val="none" w:sz="0" w:space="0" w:color="auto"/>
            <w:left w:val="none" w:sz="0" w:space="0" w:color="auto"/>
            <w:bottom w:val="none" w:sz="0" w:space="0" w:color="auto"/>
            <w:right w:val="none" w:sz="0" w:space="0" w:color="auto"/>
          </w:divBdr>
          <w:divsChild>
            <w:div w:id="1728216133">
              <w:marLeft w:val="0"/>
              <w:marRight w:val="0"/>
              <w:marTop w:val="0"/>
              <w:marBottom w:val="0"/>
              <w:divBdr>
                <w:top w:val="none" w:sz="0" w:space="0" w:color="auto"/>
                <w:left w:val="none" w:sz="0" w:space="0" w:color="auto"/>
                <w:bottom w:val="none" w:sz="0" w:space="0" w:color="auto"/>
                <w:right w:val="none" w:sz="0" w:space="0" w:color="auto"/>
              </w:divBdr>
            </w:div>
          </w:divsChild>
        </w:div>
        <w:div w:id="187570060">
          <w:marLeft w:val="0"/>
          <w:marRight w:val="0"/>
          <w:marTop w:val="0"/>
          <w:marBottom w:val="0"/>
          <w:divBdr>
            <w:top w:val="none" w:sz="0" w:space="0" w:color="auto"/>
            <w:left w:val="none" w:sz="0" w:space="0" w:color="auto"/>
            <w:bottom w:val="none" w:sz="0" w:space="0" w:color="auto"/>
            <w:right w:val="none" w:sz="0" w:space="0" w:color="auto"/>
          </w:divBdr>
        </w:div>
        <w:div w:id="908147617">
          <w:marLeft w:val="0"/>
          <w:marRight w:val="0"/>
          <w:marTop w:val="0"/>
          <w:marBottom w:val="0"/>
          <w:divBdr>
            <w:top w:val="none" w:sz="0" w:space="0" w:color="auto"/>
            <w:left w:val="none" w:sz="0" w:space="0" w:color="auto"/>
            <w:bottom w:val="none" w:sz="0" w:space="0" w:color="auto"/>
            <w:right w:val="none" w:sz="0" w:space="0" w:color="auto"/>
          </w:divBdr>
          <w:divsChild>
            <w:div w:id="1832333050">
              <w:marLeft w:val="0"/>
              <w:marRight w:val="0"/>
              <w:marTop w:val="0"/>
              <w:marBottom w:val="0"/>
              <w:divBdr>
                <w:top w:val="none" w:sz="0" w:space="0" w:color="auto"/>
                <w:left w:val="none" w:sz="0" w:space="0" w:color="auto"/>
                <w:bottom w:val="none" w:sz="0" w:space="0" w:color="auto"/>
                <w:right w:val="none" w:sz="0" w:space="0" w:color="auto"/>
              </w:divBdr>
            </w:div>
          </w:divsChild>
        </w:div>
        <w:div w:id="608896971">
          <w:marLeft w:val="0"/>
          <w:marRight w:val="0"/>
          <w:marTop w:val="0"/>
          <w:marBottom w:val="0"/>
          <w:divBdr>
            <w:top w:val="none" w:sz="0" w:space="0" w:color="auto"/>
            <w:left w:val="none" w:sz="0" w:space="0" w:color="auto"/>
            <w:bottom w:val="none" w:sz="0" w:space="0" w:color="auto"/>
            <w:right w:val="none" w:sz="0" w:space="0" w:color="auto"/>
          </w:divBdr>
        </w:div>
        <w:div w:id="1677612253">
          <w:marLeft w:val="0"/>
          <w:marRight w:val="0"/>
          <w:marTop w:val="0"/>
          <w:marBottom w:val="0"/>
          <w:divBdr>
            <w:top w:val="none" w:sz="0" w:space="0" w:color="auto"/>
            <w:left w:val="none" w:sz="0" w:space="0" w:color="auto"/>
            <w:bottom w:val="none" w:sz="0" w:space="0" w:color="auto"/>
            <w:right w:val="none" w:sz="0" w:space="0" w:color="auto"/>
          </w:divBdr>
          <w:divsChild>
            <w:div w:id="2119324770">
              <w:marLeft w:val="0"/>
              <w:marRight w:val="0"/>
              <w:marTop w:val="0"/>
              <w:marBottom w:val="0"/>
              <w:divBdr>
                <w:top w:val="none" w:sz="0" w:space="0" w:color="auto"/>
                <w:left w:val="none" w:sz="0" w:space="0" w:color="auto"/>
                <w:bottom w:val="none" w:sz="0" w:space="0" w:color="auto"/>
                <w:right w:val="none" w:sz="0" w:space="0" w:color="auto"/>
              </w:divBdr>
            </w:div>
          </w:divsChild>
        </w:div>
        <w:div w:id="1754232070">
          <w:marLeft w:val="0"/>
          <w:marRight w:val="0"/>
          <w:marTop w:val="300"/>
          <w:marBottom w:val="0"/>
          <w:divBdr>
            <w:top w:val="none" w:sz="0" w:space="0" w:color="auto"/>
            <w:left w:val="none" w:sz="0" w:space="0" w:color="auto"/>
            <w:bottom w:val="none" w:sz="0" w:space="0" w:color="auto"/>
            <w:right w:val="none" w:sz="0" w:space="0" w:color="auto"/>
          </w:divBdr>
          <w:divsChild>
            <w:div w:id="2065982650">
              <w:marLeft w:val="0"/>
              <w:marRight w:val="0"/>
              <w:marTop w:val="0"/>
              <w:marBottom w:val="0"/>
              <w:divBdr>
                <w:top w:val="none" w:sz="0" w:space="0" w:color="auto"/>
                <w:left w:val="none" w:sz="0" w:space="0" w:color="auto"/>
                <w:bottom w:val="none" w:sz="0" w:space="0" w:color="auto"/>
                <w:right w:val="none" w:sz="0" w:space="0" w:color="auto"/>
              </w:divBdr>
              <w:divsChild>
                <w:div w:id="1013996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9354969">
          <w:marLeft w:val="0"/>
          <w:marRight w:val="0"/>
          <w:marTop w:val="300"/>
          <w:marBottom w:val="0"/>
          <w:divBdr>
            <w:top w:val="none" w:sz="0" w:space="0" w:color="auto"/>
            <w:left w:val="none" w:sz="0" w:space="0" w:color="auto"/>
            <w:bottom w:val="none" w:sz="0" w:space="0" w:color="auto"/>
            <w:right w:val="none" w:sz="0" w:space="0" w:color="auto"/>
          </w:divBdr>
          <w:divsChild>
            <w:div w:id="1012149449">
              <w:marLeft w:val="0"/>
              <w:marRight w:val="0"/>
              <w:marTop w:val="0"/>
              <w:marBottom w:val="0"/>
              <w:divBdr>
                <w:top w:val="none" w:sz="0" w:space="0" w:color="auto"/>
                <w:left w:val="none" w:sz="0" w:space="0" w:color="auto"/>
                <w:bottom w:val="none" w:sz="0" w:space="0" w:color="auto"/>
                <w:right w:val="none" w:sz="0" w:space="0" w:color="auto"/>
              </w:divBdr>
              <w:divsChild>
                <w:div w:id="284042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192953">
          <w:marLeft w:val="0"/>
          <w:marRight w:val="0"/>
          <w:marTop w:val="300"/>
          <w:marBottom w:val="0"/>
          <w:divBdr>
            <w:top w:val="none" w:sz="0" w:space="0" w:color="auto"/>
            <w:left w:val="none" w:sz="0" w:space="0" w:color="auto"/>
            <w:bottom w:val="none" w:sz="0" w:space="0" w:color="auto"/>
            <w:right w:val="none" w:sz="0" w:space="0" w:color="auto"/>
          </w:divBdr>
          <w:divsChild>
            <w:div w:id="106853879">
              <w:marLeft w:val="0"/>
              <w:marRight w:val="0"/>
              <w:marTop w:val="0"/>
              <w:marBottom w:val="0"/>
              <w:divBdr>
                <w:top w:val="none" w:sz="0" w:space="0" w:color="auto"/>
                <w:left w:val="none" w:sz="0" w:space="0" w:color="auto"/>
                <w:bottom w:val="none" w:sz="0" w:space="0" w:color="auto"/>
                <w:right w:val="none" w:sz="0" w:space="0" w:color="auto"/>
              </w:divBdr>
              <w:divsChild>
                <w:div w:id="14153948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503723">
          <w:marLeft w:val="0"/>
          <w:marRight w:val="0"/>
          <w:marTop w:val="300"/>
          <w:marBottom w:val="0"/>
          <w:divBdr>
            <w:top w:val="none" w:sz="0" w:space="0" w:color="auto"/>
            <w:left w:val="none" w:sz="0" w:space="0" w:color="auto"/>
            <w:bottom w:val="none" w:sz="0" w:space="0" w:color="auto"/>
            <w:right w:val="none" w:sz="0" w:space="0" w:color="auto"/>
          </w:divBdr>
          <w:divsChild>
            <w:div w:id="59133711">
              <w:marLeft w:val="0"/>
              <w:marRight w:val="0"/>
              <w:marTop w:val="0"/>
              <w:marBottom w:val="0"/>
              <w:divBdr>
                <w:top w:val="none" w:sz="0" w:space="0" w:color="auto"/>
                <w:left w:val="none" w:sz="0" w:space="0" w:color="auto"/>
                <w:bottom w:val="none" w:sz="0" w:space="0" w:color="auto"/>
                <w:right w:val="none" w:sz="0" w:space="0" w:color="auto"/>
              </w:divBdr>
              <w:divsChild>
                <w:div w:id="1413165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71685867">
      <w:bodyDiv w:val="1"/>
      <w:marLeft w:val="0"/>
      <w:marRight w:val="0"/>
      <w:marTop w:val="0"/>
      <w:marBottom w:val="0"/>
      <w:divBdr>
        <w:top w:val="none" w:sz="0" w:space="0" w:color="auto"/>
        <w:left w:val="none" w:sz="0" w:space="0" w:color="auto"/>
        <w:bottom w:val="none" w:sz="0" w:space="0" w:color="auto"/>
        <w:right w:val="none" w:sz="0" w:space="0" w:color="auto"/>
      </w:divBdr>
    </w:div>
    <w:div w:id="672681395">
      <w:bodyDiv w:val="1"/>
      <w:marLeft w:val="0"/>
      <w:marRight w:val="0"/>
      <w:marTop w:val="0"/>
      <w:marBottom w:val="0"/>
      <w:divBdr>
        <w:top w:val="none" w:sz="0" w:space="0" w:color="auto"/>
        <w:left w:val="none" w:sz="0" w:space="0" w:color="auto"/>
        <w:bottom w:val="none" w:sz="0" w:space="0" w:color="auto"/>
        <w:right w:val="none" w:sz="0" w:space="0" w:color="auto"/>
      </w:divBdr>
    </w:div>
    <w:div w:id="684788004">
      <w:bodyDiv w:val="1"/>
      <w:marLeft w:val="0"/>
      <w:marRight w:val="0"/>
      <w:marTop w:val="0"/>
      <w:marBottom w:val="0"/>
      <w:divBdr>
        <w:top w:val="none" w:sz="0" w:space="0" w:color="auto"/>
        <w:left w:val="none" w:sz="0" w:space="0" w:color="auto"/>
        <w:bottom w:val="none" w:sz="0" w:space="0" w:color="auto"/>
        <w:right w:val="none" w:sz="0" w:space="0" w:color="auto"/>
      </w:divBdr>
    </w:div>
    <w:div w:id="690762362">
      <w:bodyDiv w:val="1"/>
      <w:marLeft w:val="0"/>
      <w:marRight w:val="0"/>
      <w:marTop w:val="0"/>
      <w:marBottom w:val="0"/>
      <w:divBdr>
        <w:top w:val="none" w:sz="0" w:space="0" w:color="auto"/>
        <w:left w:val="none" w:sz="0" w:space="0" w:color="auto"/>
        <w:bottom w:val="none" w:sz="0" w:space="0" w:color="auto"/>
        <w:right w:val="none" w:sz="0" w:space="0" w:color="auto"/>
      </w:divBdr>
    </w:div>
    <w:div w:id="694576246">
      <w:bodyDiv w:val="1"/>
      <w:marLeft w:val="0"/>
      <w:marRight w:val="0"/>
      <w:marTop w:val="0"/>
      <w:marBottom w:val="0"/>
      <w:divBdr>
        <w:top w:val="none" w:sz="0" w:space="0" w:color="auto"/>
        <w:left w:val="none" w:sz="0" w:space="0" w:color="auto"/>
        <w:bottom w:val="none" w:sz="0" w:space="0" w:color="auto"/>
        <w:right w:val="none" w:sz="0" w:space="0" w:color="auto"/>
      </w:divBdr>
      <w:divsChild>
        <w:div w:id="1674185834">
          <w:marLeft w:val="0"/>
          <w:marRight w:val="0"/>
          <w:marTop w:val="0"/>
          <w:marBottom w:val="0"/>
          <w:divBdr>
            <w:top w:val="none" w:sz="0" w:space="0" w:color="auto"/>
            <w:left w:val="none" w:sz="0" w:space="0" w:color="auto"/>
            <w:bottom w:val="none" w:sz="0" w:space="0" w:color="auto"/>
            <w:right w:val="none" w:sz="0" w:space="0" w:color="auto"/>
          </w:divBdr>
        </w:div>
        <w:div w:id="1538589782">
          <w:marLeft w:val="0"/>
          <w:marRight w:val="0"/>
          <w:marTop w:val="0"/>
          <w:marBottom w:val="0"/>
          <w:divBdr>
            <w:top w:val="none" w:sz="0" w:space="0" w:color="auto"/>
            <w:left w:val="none" w:sz="0" w:space="0" w:color="auto"/>
            <w:bottom w:val="none" w:sz="0" w:space="0" w:color="auto"/>
            <w:right w:val="none" w:sz="0" w:space="0" w:color="auto"/>
          </w:divBdr>
          <w:divsChild>
            <w:div w:id="1348599834">
              <w:marLeft w:val="0"/>
              <w:marRight w:val="0"/>
              <w:marTop w:val="0"/>
              <w:marBottom w:val="0"/>
              <w:divBdr>
                <w:top w:val="none" w:sz="0" w:space="0" w:color="auto"/>
                <w:left w:val="none" w:sz="0" w:space="0" w:color="auto"/>
                <w:bottom w:val="none" w:sz="0" w:space="0" w:color="auto"/>
                <w:right w:val="none" w:sz="0" w:space="0" w:color="auto"/>
              </w:divBdr>
            </w:div>
          </w:divsChild>
        </w:div>
        <w:div w:id="1855267904">
          <w:marLeft w:val="0"/>
          <w:marRight w:val="0"/>
          <w:marTop w:val="0"/>
          <w:marBottom w:val="0"/>
          <w:divBdr>
            <w:top w:val="none" w:sz="0" w:space="0" w:color="auto"/>
            <w:left w:val="none" w:sz="0" w:space="0" w:color="auto"/>
            <w:bottom w:val="none" w:sz="0" w:space="0" w:color="auto"/>
            <w:right w:val="none" w:sz="0" w:space="0" w:color="auto"/>
          </w:divBdr>
        </w:div>
        <w:div w:id="1402754232">
          <w:marLeft w:val="0"/>
          <w:marRight w:val="0"/>
          <w:marTop w:val="0"/>
          <w:marBottom w:val="0"/>
          <w:divBdr>
            <w:top w:val="none" w:sz="0" w:space="0" w:color="auto"/>
            <w:left w:val="none" w:sz="0" w:space="0" w:color="auto"/>
            <w:bottom w:val="none" w:sz="0" w:space="0" w:color="auto"/>
            <w:right w:val="none" w:sz="0" w:space="0" w:color="auto"/>
          </w:divBdr>
          <w:divsChild>
            <w:div w:id="1160655374">
              <w:marLeft w:val="0"/>
              <w:marRight w:val="0"/>
              <w:marTop w:val="0"/>
              <w:marBottom w:val="0"/>
              <w:divBdr>
                <w:top w:val="none" w:sz="0" w:space="0" w:color="auto"/>
                <w:left w:val="none" w:sz="0" w:space="0" w:color="auto"/>
                <w:bottom w:val="none" w:sz="0" w:space="0" w:color="auto"/>
                <w:right w:val="none" w:sz="0" w:space="0" w:color="auto"/>
              </w:divBdr>
            </w:div>
          </w:divsChild>
        </w:div>
        <w:div w:id="786126540">
          <w:marLeft w:val="0"/>
          <w:marRight w:val="0"/>
          <w:marTop w:val="0"/>
          <w:marBottom w:val="0"/>
          <w:divBdr>
            <w:top w:val="none" w:sz="0" w:space="0" w:color="auto"/>
            <w:left w:val="none" w:sz="0" w:space="0" w:color="auto"/>
            <w:bottom w:val="none" w:sz="0" w:space="0" w:color="auto"/>
            <w:right w:val="none" w:sz="0" w:space="0" w:color="auto"/>
          </w:divBdr>
        </w:div>
        <w:div w:id="152646386">
          <w:marLeft w:val="0"/>
          <w:marRight w:val="0"/>
          <w:marTop w:val="0"/>
          <w:marBottom w:val="0"/>
          <w:divBdr>
            <w:top w:val="none" w:sz="0" w:space="0" w:color="auto"/>
            <w:left w:val="none" w:sz="0" w:space="0" w:color="auto"/>
            <w:bottom w:val="none" w:sz="0" w:space="0" w:color="auto"/>
            <w:right w:val="none" w:sz="0" w:space="0" w:color="auto"/>
          </w:divBdr>
          <w:divsChild>
            <w:div w:id="1694377076">
              <w:marLeft w:val="0"/>
              <w:marRight w:val="0"/>
              <w:marTop w:val="0"/>
              <w:marBottom w:val="0"/>
              <w:divBdr>
                <w:top w:val="none" w:sz="0" w:space="0" w:color="auto"/>
                <w:left w:val="none" w:sz="0" w:space="0" w:color="auto"/>
                <w:bottom w:val="none" w:sz="0" w:space="0" w:color="auto"/>
                <w:right w:val="none" w:sz="0" w:space="0" w:color="auto"/>
              </w:divBdr>
            </w:div>
          </w:divsChild>
        </w:div>
        <w:div w:id="300814999">
          <w:marLeft w:val="0"/>
          <w:marRight w:val="0"/>
          <w:marTop w:val="0"/>
          <w:marBottom w:val="0"/>
          <w:divBdr>
            <w:top w:val="none" w:sz="0" w:space="0" w:color="auto"/>
            <w:left w:val="none" w:sz="0" w:space="0" w:color="auto"/>
            <w:bottom w:val="none" w:sz="0" w:space="0" w:color="auto"/>
            <w:right w:val="none" w:sz="0" w:space="0" w:color="auto"/>
          </w:divBdr>
        </w:div>
        <w:div w:id="1793554975">
          <w:marLeft w:val="0"/>
          <w:marRight w:val="0"/>
          <w:marTop w:val="0"/>
          <w:marBottom w:val="0"/>
          <w:divBdr>
            <w:top w:val="none" w:sz="0" w:space="0" w:color="auto"/>
            <w:left w:val="none" w:sz="0" w:space="0" w:color="auto"/>
            <w:bottom w:val="none" w:sz="0" w:space="0" w:color="auto"/>
            <w:right w:val="none" w:sz="0" w:space="0" w:color="auto"/>
          </w:divBdr>
          <w:divsChild>
            <w:div w:id="1179469485">
              <w:marLeft w:val="0"/>
              <w:marRight w:val="0"/>
              <w:marTop w:val="0"/>
              <w:marBottom w:val="0"/>
              <w:divBdr>
                <w:top w:val="none" w:sz="0" w:space="0" w:color="auto"/>
                <w:left w:val="none" w:sz="0" w:space="0" w:color="auto"/>
                <w:bottom w:val="none" w:sz="0" w:space="0" w:color="auto"/>
                <w:right w:val="none" w:sz="0" w:space="0" w:color="auto"/>
              </w:divBdr>
            </w:div>
          </w:divsChild>
        </w:div>
        <w:div w:id="917519579">
          <w:marLeft w:val="0"/>
          <w:marRight w:val="0"/>
          <w:marTop w:val="0"/>
          <w:marBottom w:val="0"/>
          <w:divBdr>
            <w:top w:val="none" w:sz="0" w:space="0" w:color="auto"/>
            <w:left w:val="none" w:sz="0" w:space="0" w:color="auto"/>
            <w:bottom w:val="none" w:sz="0" w:space="0" w:color="auto"/>
            <w:right w:val="none" w:sz="0" w:space="0" w:color="auto"/>
          </w:divBdr>
        </w:div>
        <w:div w:id="548541584">
          <w:marLeft w:val="0"/>
          <w:marRight w:val="0"/>
          <w:marTop w:val="0"/>
          <w:marBottom w:val="0"/>
          <w:divBdr>
            <w:top w:val="none" w:sz="0" w:space="0" w:color="auto"/>
            <w:left w:val="none" w:sz="0" w:space="0" w:color="auto"/>
            <w:bottom w:val="none" w:sz="0" w:space="0" w:color="auto"/>
            <w:right w:val="none" w:sz="0" w:space="0" w:color="auto"/>
          </w:divBdr>
          <w:divsChild>
            <w:div w:id="808860587">
              <w:marLeft w:val="0"/>
              <w:marRight w:val="0"/>
              <w:marTop w:val="0"/>
              <w:marBottom w:val="0"/>
              <w:divBdr>
                <w:top w:val="none" w:sz="0" w:space="0" w:color="auto"/>
                <w:left w:val="none" w:sz="0" w:space="0" w:color="auto"/>
                <w:bottom w:val="none" w:sz="0" w:space="0" w:color="auto"/>
                <w:right w:val="none" w:sz="0" w:space="0" w:color="auto"/>
              </w:divBdr>
            </w:div>
          </w:divsChild>
        </w:div>
        <w:div w:id="1925608349">
          <w:marLeft w:val="0"/>
          <w:marRight w:val="0"/>
          <w:marTop w:val="0"/>
          <w:marBottom w:val="0"/>
          <w:divBdr>
            <w:top w:val="none" w:sz="0" w:space="0" w:color="auto"/>
            <w:left w:val="none" w:sz="0" w:space="0" w:color="auto"/>
            <w:bottom w:val="none" w:sz="0" w:space="0" w:color="auto"/>
            <w:right w:val="none" w:sz="0" w:space="0" w:color="auto"/>
          </w:divBdr>
        </w:div>
        <w:div w:id="81069500">
          <w:marLeft w:val="0"/>
          <w:marRight w:val="0"/>
          <w:marTop w:val="0"/>
          <w:marBottom w:val="0"/>
          <w:divBdr>
            <w:top w:val="none" w:sz="0" w:space="0" w:color="auto"/>
            <w:left w:val="none" w:sz="0" w:space="0" w:color="auto"/>
            <w:bottom w:val="none" w:sz="0" w:space="0" w:color="auto"/>
            <w:right w:val="none" w:sz="0" w:space="0" w:color="auto"/>
          </w:divBdr>
          <w:divsChild>
            <w:div w:id="1837186583">
              <w:marLeft w:val="0"/>
              <w:marRight w:val="0"/>
              <w:marTop w:val="0"/>
              <w:marBottom w:val="0"/>
              <w:divBdr>
                <w:top w:val="none" w:sz="0" w:space="0" w:color="auto"/>
                <w:left w:val="none" w:sz="0" w:space="0" w:color="auto"/>
                <w:bottom w:val="none" w:sz="0" w:space="0" w:color="auto"/>
                <w:right w:val="none" w:sz="0" w:space="0" w:color="auto"/>
              </w:divBdr>
            </w:div>
          </w:divsChild>
        </w:div>
        <w:div w:id="2100759550">
          <w:marLeft w:val="0"/>
          <w:marRight w:val="0"/>
          <w:marTop w:val="0"/>
          <w:marBottom w:val="0"/>
          <w:divBdr>
            <w:top w:val="none" w:sz="0" w:space="0" w:color="auto"/>
            <w:left w:val="none" w:sz="0" w:space="0" w:color="auto"/>
            <w:bottom w:val="none" w:sz="0" w:space="0" w:color="auto"/>
            <w:right w:val="none" w:sz="0" w:space="0" w:color="auto"/>
          </w:divBdr>
        </w:div>
        <w:div w:id="204028853">
          <w:marLeft w:val="0"/>
          <w:marRight w:val="0"/>
          <w:marTop w:val="0"/>
          <w:marBottom w:val="0"/>
          <w:divBdr>
            <w:top w:val="none" w:sz="0" w:space="0" w:color="auto"/>
            <w:left w:val="none" w:sz="0" w:space="0" w:color="auto"/>
            <w:bottom w:val="none" w:sz="0" w:space="0" w:color="auto"/>
            <w:right w:val="none" w:sz="0" w:space="0" w:color="auto"/>
          </w:divBdr>
          <w:divsChild>
            <w:div w:id="258834074">
              <w:marLeft w:val="0"/>
              <w:marRight w:val="0"/>
              <w:marTop w:val="0"/>
              <w:marBottom w:val="0"/>
              <w:divBdr>
                <w:top w:val="none" w:sz="0" w:space="0" w:color="auto"/>
                <w:left w:val="none" w:sz="0" w:space="0" w:color="auto"/>
                <w:bottom w:val="none" w:sz="0" w:space="0" w:color="auto"/>
                <w:right w:val="none" w:sz="0" w:space="0" w:color="auto"/>
              </w:divBdr>
            </w:div>
          </w:divsChild>
        </w:div>
        <w:div w:id="583074391">
          <w:marLeft w:val="0"/>
          <w:marRight w:val="0"/>
          <w:marTop w:val="300"/>
          <w:marBottom w:val="0"/>
          <w:divBdr>
            <w:top w:val="none" w:sz="0" w:space="0" w:color="auto"/>
            <w:left w:val="none" w:sz="0" w:space="0" w:color="auto"/>
            <w:bottom w:val="none" w:sz="0" w:space="0" w:color="auto"/>
            <w:right w:val="none" w:sz="0" w:space="0" w:color="auto"/>
          </w:divBdr>
          <w:divsChild>
            <w:div w:id="154491801">
              <w:marLeft w:val="0"/>
              <w:marRight w:val="0"/>
              <w:marTop w:val="0"/>
              <w:marBottom w:val="0"/>
              <w:divBdr>
                <w:top w:val="none" w:sz="0" w:space="0" w:color="auto"/>
                <w:left w:val="none" w:sz="0" w:space="0" w:color="auto"/>
                <w:bottom w:val="none" w:sz="0" w:space="0" w:color="auto"/>
                <w:right w:val="none" w:sz="0" w:space="0" w:color="auto"/>
              </w:divBdr>
              <w:divsChild>
                <w:div w:id="5609916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3368407">
          <w:marLeft w:val="0"/>
          <w:marRight w:val="0"/>
          <w:marTop w:val="300"/>
          <w:marBottom w:val="0"/>
          <w:divBdr>
            <w:top w:val="none" w:sz="0" w:space="0" w:color="auto"/>
            <w:left w:val="none" w:sz="0" w:space="0" w:color="auto"/>
            <w:bottom w:val="none" w:sz="0" w:space="0" w:color="auto"/>
            <w:right w:val="none" w:sz="0" w:space="0" w:color="auto"/>
          </w:divBdr>
          <w:divsChild>
            <w:div w:id="431900880">
              <w:marLeft w:val="0"/>
              <w:marRight w:val="0"/>
              <w:marTop w:val="0"/>
              <w:marBottom w:val="0"/>
              <w:divBdr>
                <w:top w:val="none" w:sz="0" w:space="0" w:color="auto"/>
                <w:left w:val="none" w:sz="0" w:space="0" w:color="auto"/>
                <w:bottom w:val="none" w:sz="0" w:space="0" w:color="auto"/>
                <w:right w:val="none" w:sz="0" w:space="0" w:color="auto"/>
              </w:divBdr>
              <w:divsChild>
                <w:div w:id="1322002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7482076">
          <w:marLeft w:val="0"/>
          <w:marRight w:val="0"/>
          <w:marTop w:val="300"/>
          <w:marBottom w:val="0"/>
          <w:divBdr>
            <w:top w:val="none" w:sz="0" w:space="0" w:color="auto"/>
            <w:left w:val="none" w:sz="0" w:space="0" w:color="auto"/>
            <w:bottom w:val="none" w:sz="0" w:space="0" w:color="auto"/>
            <w:right w:val="none" w:sz="0" w:space="0" w:color="auto"/>
          </w:divBdr>
          <w:divsChild>
            <w:div w:id="1671716001">
              <w:marLeft w:val="0"/>
              <w:marRight w:val="0"/>
              <w:marTop w:val="0"/>
              <w:marBottom w:val="0"/>
              <w:divBdr>
                <w:top w:val="none" w:sz="0" w:space="0" w:color="auto"/>
                <w:left w:val="none" w:sz="0" w:space="0" w:color="auto"/>
                <w:bottom w:val="none" w:sz="0" w:space="0" w:color="auto"/>
                <w:right w:val="none" w:sz="0" w:space="0" w:color="auto"/>
              </w:divBdr>
              <w:divsChild>
                <w:div w:id="1562791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3666046">
          <w:marLeft w:val="0"/>
          <w:marRight w:val="0"/>
          <w:marTop w:val="300"/>
          <w:marBottom w:val="0"/>
          <w:divBdr>
            <w:top w:val="none" w:sz="0" w:space="0" w:color="auto"/>
            <w:left w:val="none" w:sz="0" w:space="0" w:color="auto"/>
            <w:bottom w:val="none" w:sz="0" w:space="0" w:color="auto"/>
            <w:right w:val="none" w:sz="0" w:space="0" w:color="auto"/>
          </w:divBdr>
          <w:divsChild>
            <w:div w:id="545026232">
              <w:marLeft w:val="0"/>
              <w:marRight w:val="0"/>
              <w:marTop w:val="0"/>
              <w:marBottom w:val="0"/>
              <w:divBdr>
                <w:top w:val="none" w:sz="0" w:space="0" w:color="auto"/>
                <w:left w:val="none" w:sz="0" w:space="0" w:color="auto"/>
                <w:bottom w:val="none" w:sz="0" w:space="0" w:color="auto"/>
                <w:right w:val="none" w:sz="0" w:space="0" w:color="auto"/>
              </w:divBdr>
              <w:divsChild>
                <w:div w:id="793526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6003677">
      <w:bodyDiv w:val="1"/>
      <w:marLeft w:val="0"/>
      <w:marRight w:val="0"/>
      <w:marTop w:val="0"/>
      <w:marBottom w:val="0"/>
      <w:divBdr>
        <w:top w:val="none" w:sz="0" w:space="0" w:color="auto"/>
        <w:left w:val="none" w:sz="0" w:space="0" w:color="auto"/>
        <w:bottom w:val="none" w:sz="0" w:space="0" w:color="auto"/>
        <w:right w:val="none" w:sz="0" w:space="0" w:color="auto"/>
      </w:divBdr>
      <w:divsChild>
        <w:div w:id="1204832076">
          <w:marLeft w:val="0"/>
          <w:marRight w:val="0"/>
          <w:marTop w:val="0"/>
          <w:marBottom w:val="0"/>
          <w:divBdr>
            <w:top w:val="none" w:sz="0" w:space="0" w:color="auto"/>
            <w:left w:val="none" w:sz="0" w:space="0" w:color="auto"/>
            <w:bottom w:val="none" w:sz="0" w:space="0" w:color="auto"/>
            <w:right w:val="none" w:sz="0" w:space="0" w:color="auto"/>
          </w:divBdr>
        </w:div>
        <w:div w:id="110980895">
          <w:marLeft w:val="0"/>
          <w:marRight w:val="0"/>
          <w:marTop w:val="0"/>
          <w:marBottom w:val="0"/>
          <w:divBdr>
            <w:top w:val="none" w:sz="0" w:space="0" w:color="auto"/>
            <w:left w:val="none" w:sz="0" w:space="0" w:color="auto"/>
            <w:bottom w:val="none" w:sz="0" w:space="0" w:color="auto"/>
            <w:right w:val="none" w:sz="0" w:space="0" w:color="auto"/>
          </w:divBdr>
          <w:divsChild>
            <w:div w:id="1287807310">
              <w:marLeft w:val="0"/>
              <w:marRight w:val="0"/>
              <w:marTop w:val="0"/>
              <w:marBottom w:val="0"/>
              <w:divBdr>
                <w:top w:val="none" w:sz="0" w:space="0" w:color="auto"/>
                <w:left w:val="none" w:sz="0" w:space="0" w:color="auto"/>
                <w:bottom w:val="none" w:sz="0" w:space="0" w:color="auto"/>
                <w:right w:val="none" w:sz="0" w:space="0" w:color="auto"/>
              </w:divBdr>
            </w:div>
          </w:divsChild>
        </w:div>
        <w:div w:id="770272615">
          <w:marLeft w:val="0"/>
          <w:marRight w:val="0"/>
          <w:marTop w:val="0"/>
          <w:marBottom w:val="0"/>
          <w:divBdr>
            <w:top w:val="none" w:sz="0" w:space="0" w:color="auto"/>
            <w:left w:val="none" w:sz="0" w:space="0" w:color="auto"/>
            <w:bottom w:val="none" w:sz="0" w:space="0" w:color="auto"/>
            <w:right w:val="none" w:sz="0" w:space="0" w:color="auto"/>
          </w:divBdr>
        </w:div>
        <w:div w:id="1872107339">
          <w:marLeft w:val="0"/>
          <w:marRight w:val="0"/>
          <w:marTop w:val="0"/>
          <w:marBottom w:val="0"/>
          <w:divBdr>
            <w:top w:val="none" w:sz="0" w:space="0" w:color="auto"/>
            <w:left w:val="none" w:sz="0" w:space="0" w:color="auto"/>
            <w:bottom w:val="none" w:sz="0" w:space="0" w:color="auto"/>
            <w:right w:val="none" w:sz="0" w:space="0" w:color="auto"/>
          </w:divBdr>
          <w:divsChild>
            <w:div w:id="771752356">
              <w:marLeft w:val="0"/>
              <w:marRight w:val="0"/>
              <w:marTop w:val="0"/>
              <w:marBottom w:val="0"/>
              <w:divBdr>
                <w:top w:val="none" w:sz="0" w:space="0" w:color="auto"/>
                <w:left w:val="none" w:sz="0" w:space="0" w:color="auto"/>
                <w:bottom w:val="none" w:sz="0" w:space="0" w:color="auto"/>
                <w:right w:val="none" w:sz="0" w:space="0" w:color="auto"/>
              </w:divBdr>
            </w:div>
          </w:divsChild>
        </w:div>
        <w:div w:id="895967883">
          <w:marLeft w:val="0"/>
          <w:marRight w:val="0"/>
          <w:marTop w:val="0"/>
          <w:marBottom w:val="0"/>
          <w:divBdr>
            <w:top w:val="none" w:sz="0" w:space="0" w:color="auto"/>
            <w:left w:val="none" w:sz="0" w:space="0" w:color="auto"/>
            <w:bottom w:val="none" w:sz="0" w:space="0" w:color="auto"/>
            <w:right w:val="none" w:sz="0" w:space="0" w:color="auto"/>
          </w:divBdr>
        </w:div>
        <w:div w:id="445004733">
          <w:marLeft w:val="0"/>
          <w:marRight w:val="0"/>
          <w:marTop w:val="0"/>
          <w:marBottom w:val="0"/>
          <w:divBdr>
            <w:top w:val="none" w:sz="0" w:space="0" w:color="auto"/>
            <w:left w:val="none" w:sz="0" w:space="0" w:color="auto"/>
            <w:bottom w:val="none" w:sz="0" w:space="0" w:color="auto"/>
            <w:right w:val="none" w:sz="0" w:space="0" w:color="auto"/>
          </w:divBdr>
          <w:divsChild>
            <w:div w:id="329599135">
              <w:marLeft w:val="0"/>
              <w:marRight w:val="0"/>
              <w:marTop w:val="0"/>
              <w:marBottom w:val="0"/>
              <w:divBdr>
                <w:top w:val="none" w:sz="0" w:space="0" w:color="auto"/>
                <w:left w:val="none" w:sz="0" w:space="0" w:color="auto"/>
                <w:bottom w:val="none" w:sz="0" w:space="0" w:color="auto"/>
                <w:right w:val="none" w:sz="0" w:space="0" w:color="auto"/>
              </w:divBdr>
            </w:div>
          </w:divsChild>
        </w:div>
        <w:div w:id="1714428209">
          <w:marLeft w:val="0"/>
          <w:marRight w:val="0"/>
          <w:marTop w:val="0"/>
          <w:marBottom w:val="0"/>
          <w:divBdr>
            <w:top w:val="none" w:sz="0" w:space="0" w:color="auto"/>
            <w:left w:val="none" w:sz="0" w:space="0" w:color="auto"/>
            <w:bottom w:val="none" w:sz="0" w:space="0" w:color="auto"/>
            <w:right w:val="none" w:sz="0" w:space="0" w:color="auto"/>
          </w:divBdr>
        </w:div>
        <w:div w:id="1030183652">
          <w:marLeft w:val="0"/>
          <w:marRight w:val="0"/>
          <w:marTop w:val="0"/>
          <w:marBottom w:val="0"/>
          <w:divBdr>
            <w:top w:val="none" w:sz="0" w:space="0" w:color="auto"/>
            <w:left w:val="none" w:sz="0" w:space="0" w:color="auto"/>
            <w:bottom w:val="none" w:sz="0" w:space="0" w:color="auto"/>
            <w:right w:val="none" w:sz="0" w:space="0" w:color="auto"/>
          </w:divBdr>
          <w:divsChild>
            <w:div w:id="2135782883">
              <w:marLeft w:val="0"/>
              <w:marRight w:val="0"/>
              <w:marTop w:val="0"/>
              <w:marBottom w:val="0"/>
              <w:divBdr>
                <w:top w:val="none" w:sz="0" w:space="0" w:color="auto"/>
                <w:left w:val="none" w:sz="0" w:space="0" w:color="auto"/>
                <w:bottom w:val="none" w:sz="0" w:space="0" w:color="auto"/>
                <w:right w:val="none" w:sz="0" w:space="0" w:color="auto"/>
              </w:divBdr>
            </w:div>
          </w:divsChild>
        </w:div>
        <w:div w:id="252518513">
          <w:marLeft w:val="0"/>
          <w:marRight w:val="0"/>
          <w:marTop w:val="0"/>
          <w:marBottom w:val="0"/>
          <w:divBdr>
            <w:top w:val="none" w:sz="0" w:space="0" w:color="auto"/>
            <w:left w:val="none" w:sz="0" w:space="0" w:color="auto"/>
            <w:bottom w:val="none" w:sz="0" w:space="0" w:color="auto"/>
            <w:right w:val="none" w:sz="0" w:space="0" w:color="auto"/>
          </w:divBdr>
        </w:div>
        <w:div w:id="74983040">
          <w:marLeft w:val="0"/>
          <w:marRight w:val="0"/>
          <w:marTop w:val="0"/>
          <w:marBottom w:val="0"/>
          <w:divBdr>
            <w:top w:val="none" w:sz="0" w:space="0" w:color="auto"/>
            <w:left w:val="none" w:sz="0" w:space="0" w:color="auto"/>
            <w:bottom w:val="none" w:sz="0" w:space="0" w:color="auto"/>
            <w:right w:val="none" w:sz="0" w:space="0" w:color="auto"/>
          </w:divBdr>
          <w:divsChild>
            <w:div w:id="840706902">
              <w:marLeft w:val="0"/>
              <w:marRight w:val="0"/>
              <w:marTop w:val="0"/>
              <w:marBottom w:val="0"/>
              <w:divBdr>
                <w:top w:val="none" w:sz="0" w:space="0" w:color="auto"/>
                <w:left w:val="none" w:sz="0" w:space="0" w:color="auto"/>
                <w:bottom w:val="none" w:sz="0" w:space="0" w:color="auto"/>
                <w:right w:val="none" w:sz="0" w:space="0" w:color="auto"/>
              </w:divBdr>
            </w:div>
          </w:divsChild>
        </w:div>
        <w:div w:id="514074293">
          <w:marLeft w:val="0"/>
          <w:marRight w:val="0"/>
          <w:marTop w:val="0"/>
          <w:marBottom w:val="0"/>
          <w:divBdr>
            <w:top w:val="none" w:sz="0" w:space="0" w:color="auto"/>
            <w:left w:val="none" w:sz="0" w:space="0" w:color="auto"/>
            <w:bottom w:val="none" w:sz="0" w:space="0" w:color="auto"/>
            <w:right w:val="none" w:sz="0" w:space="0" w:color="auto"/>
          </w:divBdr>
        </w:div>
        <w:div w:id="1115979227">
          <w:marLeft w:val="0"/>
          <w:marRight w:val="0"/>
          <w:marTop w:val="0"/>
          <w:marBottom w:val="0"/>
          <w:divBdr>
            <w:top w:val="none" w:sz="0" w:space="0" w:color="auto"/>
            <w:left w:val="none" w:sz="0" w:space="0" w:color="auto"/>
            <w:bottom w:val="none" w:sz="0" w:space="0" w:color="auto"/>
            <w:right w:val="none" w:sz="0" w:space="0" w:color="auto"/>
          </w:divBdr>
          <w:divsChild>
            <w:div w:id="143205987">
              <w:marLeft w:val="0"/>
              <w:marRight w:val="0"/>
              <w:marTop w:val="0"/>
              <w:marBottom w:val="0"/>
              <w:divBdr>
                <w:top w:val="none" w:sz="0" w:space="0" w:color="auto"/>
                <w:left w:val="none" w:sz="0" w:space="0" w:color="auto"/>
                <w:bottom w:val="none" w:sz="0" w:space="0" w:color="auto"/>
                <w:right w:val="none" w:sz="0" w:space="0" w:color="auto"/>
              </w:divBdr>
            </w:div>
          </w:divsChild>
        </w:div>
        <w:div w:id="1447851190">
          <w:marLeft w:val="0"/>
          <w:marRight w:val="0"/>
          <w:marTop w:val="0"/>
          <w:marBottom w:val="0"/>
          <w:divBdr>
            <w:top w:val="none" w:sz="0" w:space="0" w:color="auto"/>
            <w:left w:val="none" w:sz="0" w:space="0" w:color="auto"/>
            <w:bottom w:val="none" w:sz="0" w:space="0" w:color="auto"/>
            <w:right w:val="none" w:sz="0" w:space="0" w:color="auto"/>
          </w:divBdr>
        </w:div>
        <w:div w:id="1120107548">
          <w:marLeft w:val="0"/>
          <w:marRight w:val="0"/>
          <w:marTop w:val="0"/>
          <w:marBottom w:val="0"/>
          <w:divBdr>
            <w:top w:val="none" w:sz="0" w:space="0" w:color="auto"/>
            <w:left w:val="none" w:sz="0" w:space="0" w:color="auto"/>
            <w:bottom w:val="none" w:sz="0" w:space="0" w:color="auto"/>
            <w:right w:val="none" w:sz="0" w:space="0" w:color="auto"/>
          </w:divBdr>
          <w:divsChild>
            <w:div w:id="370807647">
              <w:marLeft w:val="0"/>
              <w:marRight w:val="0"/>
              <w:marTop w:val="0"/>
              <w:marBottom w:val="0"/>
              <w:divBdr>
                <w:top w:val="none" w:sz="0" w:space="0" w:color="auto"/>
                <w:left w:val="none" w:sz="0" w:space="0" w:color="auto"/>
                <w:bottom w:val="none" w:sz="0" w:space="0" w:color="auto"/>
                <w:right w:val="none" w:sz="0" w:space="0" w:color="auto"/>
              </w:divBdr>
            </w:div>
          </w:divsChild>
        </w:div>
        <w:div w:id="1937664932">
          <w:marLeft w:val="0"/>
          <w:marRight w:val="0"/>
          <w:marTop w:val="300"/>
          <w:marBottom w:val="0"/>
          <w:divBdr>
            <w:top w:val="none" w:sz="0" w:space="0" w:color="auto"/>
            <w:left w:val="none" w:sz="0" w:space="0" w:color="auto"/>
            <w:bottom w:val="none" w:sz="0" w:space="0" w:color="auto"/>
            <w:right w:val="none" w:sz="0" w:space="0" w:color="auto"/>
          </w:divBdr>
          <w:divsChild>
            <w:div w:id="89395294">
              <w:marLeft w:val="0"/>
              <w:marRight w:val="0"/>
              <w:marTop w:val="0"/>
              <w:marBottom w:val="0"/>
              <w:divBdr>
                <w:top w:val="none" w:sz="0" w:space="0" w:color="auto"/>
                <w:left w:val="none" w:sz="0" w:space="0" w:color="auto"/>
                <w:bottom w:val="none" w:sz="0" w:space="0" w:color="auto"/>
                <w:right w:val="none" w:sz="0" w:space="0" w:color="auto"/>
              </w:divBdr>
              <w:divsChild>
                <w:div w:id="16342159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4898236">
          <w:marLeft w:val="0"/>
          <w:marRight w:val="0"/>
          <w:marTop w:val="300"/>
          <w:marBottom w:val="0"/>
          <w:divBdr>
            <w:top w:val="none" w:sz="0" w:space="0" w:color="auto"/>
            <w:left w:val="none" w:sz="0" w:space="0" w:color="auto"/>
            <w:bottom w:val="none" w:sz="0" w:space="0" w:color="auto"/>
            <w:right w:val="none" w:sz="0" w:space="0" w:color="auto"/>
          </w:divBdr>
          <w:divsChild>
            <w:div w:id="285241074">
              <w:marLeft w:val="0"/>
              <w:marRight w:val="0"/>
              <w:marTop w:val="0"/>
              <w:marBottom w:val="0"/>
              <w:divBdr>
                <w:top w:val="none" w:sz="0" w:space="0" w:color="auto"/>
                <w:left w:val="none" w:sz="0" w:space="0" w:color="auto"/>
                <w:bottom w:val="none" w:sz="0" w:space="0" w:color="auto"/>
                <w:right w:val="none" w:sz="0" w:space="0" w:color="auto"/>
              </w:divBdr>
              <w:divsChild>
                <w:div w:id="6881424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9960729">
          <w:marLeft w:val="0"/>
          <w:marRight w:val="0"/>
          <w:marTop w:val="300"/>
          <w:marBottom w:val="0"/>
          <w:divBdr>
            <w:top w:val="none" w:sz="0" w:space="0" w:color="auto"/>
            <w:left w:val="none" w:sz="0" w:space="0" w:color="auto"/>
            <w:bottom w:val="none" w:sz="0" w:space="0" w:color="auto"/>
            <w:right w:val="none" w:sz="0" w:space="0" w:color="auto"/>
          </w:divBdr>
          <w:divsChild>
            <w:div w:id="1004673514">
              <w:marLeft w:val="0"/>
              <w:marRight w:val="0"/>
              <w:marTop w:val="0"/>
              <w:marBottom w:val="0"/>
              <w:divBdr>
                <w:top w:val="none" w:sz="0" w:space="0" w:color="auto"/>
                <w:left w:val="none" w:sz="0" w:space="0" w:color="auto"/>
                <w:bottom w:val="none" w:sz="0" w:space="0" w:color="auto"/>
                <w:right w:val="none" w:sz="0" w:space="0" w:color="auto"/>
              </w:divBdr>
              <w:divsChild>
                <w:div w:id="325864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8893611">
          <w:marLeft w:val="0"/>
          <w:marRight w:val="0"/>
          <w:marTop w:val="300"/>
          <w:marBottom w:val="0"/>
          <w:divBdr>
            <w:top w:val="none" w:sz="0" w:space="0" w:color="auto"/>
            <w:left w:val="none" w:sz="0" w:space="0" w:color="auto"/>
            <w:bottom w:val="none" w:sz="0" w:space="0" w:color="auto"/>
            <w:right w:val="none" w:sz="0" w:space="0" w:color="auto"/>
          </w:divBdr>
          <w:divsChild>
            <w:div w:id="1015500895">
              <w:marLeft w:val="0"/>
              <w:marRight w:val="0"/>
              <w:marTop w:val="0"/>
              <w:marBottom w:val="0"/>
              <w:divBdr>
                <w:top w:val="none" w:sz="0" w:space="0" w:color="auto"/>
                <w:left w:val="none" w:sz="0" w:space="0" w:color="auto"/>
                <w:bottom w:val="none" w:sz="0" w:space="0" w:color="auto"/>
                <w:right w:val="none" w:sz="0" w:space="0" w:color="auto"/>
              </w:divBdr>
              <w:divsChild>
                <w:div w:id="1409035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8668019">
      <w:bodyDiv w:val="1"/>
      <w:marLeft w:val="0"/>
      <w:marRight w:val="0"/>
      <w:marTop w:val="0"/>
      <w:marBottom w:val="0"/>
      <w:divBdr>
        <w:top w:val="none" w:sz="0" w:space="0" w:color="auto"/>
        <w:left w:val="none" w:sz="0" w:space="0" w:color="auto"/>
        <w:bottom w:val="none" w:sz="0" w:space="0" w:color="auto"/>
        <w:right w:val="none" w:sz="0" w:space="0" w:color="auto"/>
      </w:divBdr>
    </w:div>
    <w:div w:id="721564213">
      <w:bodyDiv w:val="1"/>
      <w:marLeft w:val="0"/>
      <w:marRight w:val="0"/>
      <w:marTop w:val="0"/>
      <w:marBottom w:val="0"/>
      <w:divBdr>
        <w:top w:val="none" w:sz="0" w:space="0" w:color="auto"/>
        <w:left w:val="none" w:sz="0" w:space="0" w:color="auto"/>
        <w:bottom w:val="none" w:sz="0" w:space="0" w:color="auto"/>
        <w:right w:val="none" w:sz="0" w:space="0" w:color="auto"/>
      </w:divBdr>
      <w:divsChild>
        <w:div w:id="52387880">
          <w:marLeft w:val="0"/>
          <w:marRight w:val="0"/>
          <w:marTop w:val="0"/>
          <w:marBottom w:val="0"/>
          <w:divBdr>
            <w:top w:val="none" w:sz="0" w:space="0" w:color="auto"/>
            <w:left w:val="none" w:sz="0" w:space="0" w:color="auto"/>
            <w:bottom w:val="none" w:sz="0" w:space="0" w:color="auto"/>
            <w:right w:val="none" w:sz="0" w:space="0" w:color="auto"/>
          </w:divBdr>
        </w:div>
        <w:div w:id="407533194">
          <w:marLeft w:val="0"/>
          <w:marRight w:val="0"/>
          <w:marTop w:val="0"/>
          <w:marBottom w:val="0"/>
          <w:divBdr>
            <w:top w:val="none" w:sz="0" w:space="0" w:color="auto"/>
            <w:left w:val="none" w:sz="0" w:space="0" w:color="auto"/>
            <w:bottom w:val="none" w:sz="0" w:space="0" w:color="auto"/>
            <w:right w:val="none" w:sz="0" w:space="0" w:color="auto"/>
          </w:divBdr>
          <w:divsChild>
            <w:div w:id="156501246">
              <w:marLeft w:val="0"/>
              <w:marRight w:val="0"/>
              <w:marTop w:val="0"/>
              <w:marBottom w:val="0"/>
              <w:divBdr>
                <w:top w:val="none" w:sz="0" w:space="0" w:color="auto"/>
                <w:left w:val="none" w:sz="0" w:space="0" w:color="auto"/>
                <w:bottom w:val="none" w:sz="0" w:space="0" w:color="auto"/>
                <w:right w:val="none" w:sz="0" w:space="0" w:color="auto"/>
              </w:divBdr>
            </w:div>
          </w:divsChild>
        </w:div>
        <w:div w:id="1100295745">
          <w:marLeft w:val="0"/>
          <w:marRight w:val="0"/>
          <w:marTop w:val="0"/>
          <w:marBottom w:val="0"/>
          <w:divBdr>
            <w:top w:val="none" w:sz="0" w:space="0" w:color="auto"/>
            <w:left w:val="none" w:sz="0" w:space="0" w:color="auto"/>
            <w:bottom w:val="none" w:sz="0" w:space="0" w:color="auto"/>
            <w:right w:val="none" w:sz="0" w:space="0" w:color="auto"/>
          </w:divBdr>
        </w:div>
        <w:div w:id="1976718226">
          <w:marLeft w:val="0"/>
          <w:marRight w:val="0"/>
          <w:marTop w:val="0"/>
          <w:marBottom w:val="0"/>
          <w:divBdr>
            <w:top w:val="none" w:sz="0" w:space="0" w:color="auto"/>
            <w:left w:val="none" w:sz="0" w:space="0" w:color="auto"/>
            <w:bottom w:val="none" w:sz="0" w:space="0" w:color="auto"/>
            <w:right w:val="none" w:sz="0" w:space="0" w:color="auto"/>
          </w:divBdr>
          <w:divsChild>
            <w:div w:id="39132632">
              <w:marLeft w:val="0"/>
              <w:marRight w:val="0"/>
              <w:marTop w:val="0"/>
              <w:marBottom w:val="0"/>
              <w:divBdr>
                <w:top w:val="none" w:sz="0" w:space="0" w:color="auto"/>
                <w:left w:val="none" w:sz="0" w:space="0" w:color="auto"/>
                <w:bottom w:val="none" w:sz="0" w:space="0" w:color="auto"/>
                <w:right w:val="none" w:sz="0" w:space="0" w:color="auto"/>
              </w:divBdr>
            </w:div>
          </w:divsChild>
        </w:div>
        <w:div w:id="874200113">
          <w:marLeft w:val="0"/>
          <w:marRight w:val="0"/>
          <w:marTop w:val="0"/>
          <w:marBottom w:val="0"/>
          <w:divBdr>
            <w:top w:val="none" w:sz="0" w:space="0" w:color="auto"/>
            <w:left w:val="none" w:sz="0" w:space="0" w:color="auto"/>
            <w:bottom w:val="none" w:sz="0" w:space="0" w:color="auto"/>
            <w:right w:val="none" w:sz="0" w:space="0" w:color="auto"/>
          </w:divBdr>
        </w:div>
        <w:div w:id="226041667">
          <w:marLeft w:val="0"/>
          <w:marRight w:val="0"/>
          <w:marTop w:val="0"/>
          <w:marBottom w:val="0"/>
          <w:divBdr>
            <w:top w:val="none" w:sz="0" w:space="0" w:color="auto"/>
            <w:left w:val="none" w:sz="0" w:space="0" w:color="auto"/>
            <w:bottom w:val="none" w:sz="0" w:space="0" w:color="auto"/>
            <w:right w:val="none" w:sz="0" w:space="0" w:color="auto"/>
          </w:divBdr>
          <w:divsChild>
            <w:div w:id="1188107736">
              <w:marLeft w:val="0"/>
              <w:marRight w:val="0"/>
              <w:marTop w:val="0"/>
              <w:marBottom w:val="0"/>
              <w:divBdr>
                <w:top w:val="none" w:sz="0" w:space="0" w:color="auto"/>
                <w:left w:val="none" w:sz="0" w:space="0" w:color="auto"/>
                <w:bottom w:val="none" w:sz="0" w:space="0" w:color="auto"/>
                <w:right w:val="none" w:sz="0" w:space="0" w:color="auto"/>
              </w:divBdr>
            </w:div>
          </w:divsChild>
        </w:div>
        <w:div w:id="1320960022">
          <w:marLeft w:val="0"/>
          <w:marRight w:val="0"/>
          <w:marTop w:val="0"/>
          <w:marBottom w:val="0"/>
          <w:divBdr>
            <w:top w:val="none" w:sz="0" w:space="0" w:color="auto"/>
            <w:left w:val="none" w:sz="0" w:space="0" w:color="auto"/>
            <w:bottom w:val="none" w:sz="0" w:space="0" w:color="auto"/>
            <w:right w:val="none" w:sz="0" w:space="0" w:color="auto"/>
          </w:divBdr>
        </w:div>
        <w:div w:id="1804343586">
          <w:marLeft w:val="0"/>
          <w:marRight w:val="0"/>
          <w:marTop w:val="0"/>
          <w:marBottom w:val="0"/>
          <w:divBdr>
            <w:top w:val="none" w:sz="0" w:space="0" w:color="auto"/>
            <w:left w:val="none" w:sz="0" w:space="0" w:color="auto"/>
            <w:bottom w:val="none" w:sz="0" w:space="0" w:color="auto"/>
            <w:right w:val="none" w:sz="0" w:space="0" w:color="auto"/>
          </w:divBdr>
          <w:divsChild>
            <w:div w:id="582449844">
              <w:marLeft w:val="0"/>
              <w:marRight w:val="0"/>
              <w:marTop w:val="0"/>
              <w:marBottom w:val="0"/>
              <w:divBdr>
                <w:top w:val="none" w:sz="0" w:space="0" w:color="auto"/>
                <w:left w:val="none" w:sz="0" w:space="0" w:color="auto"/>
                <w:bottom w:val="none" w:sz="0" w:space="0" w:color="auto"/>
                <w:right w:val="none" w:sz="0" w:space="0" w:color="auto"/>
              </w:divBdr>
            </w:div>
          </w:divsChild>
        </w:div>
        <w:div w:id="1283919807">
          <w:marLeft w:val="0"/>
          <w:marRight w:val="0"/>
          <w:marTop w:val="0"/>
          <w:marBottom w:val="0"/>
          <w:divBdr>
            <w:top w:val="none" w:sz="0" w:space="0" w:color="auto"/>
            <w:left w:val="none" w:sz="0" w:space="0" w:color="auto"/>
            <w:bottom w:val="none" w:sz="0" w:space="0" w:color="auto"/>
            <w:right w:val="none" w:sz="0" w:space="0" w:color="auto"/>
          </w:divBdr>
        </w:div>
        <w:div w:id="340623351">
          <w:marLeft w:val="0"/>
          <w:marRight w:val="0"/>
          <w:marTop w:val="0"/>
          <w:marBottom w:val="0"/>
          <w:divBdr>
            <w:top w:val="none" w:sz="0" w:space="0" w:color="auto"/>
            <w:left w:val="none" w:sz="0" w:space="0" w:color="auto"/>
            <w:bottom w:val="none" w:sz="0" w:space="0" w:color="auto"/>
            <w:right w:val="none" w:sz="0" w:space="0" w:color="auto"/>
          </w:divBdr>
          <w:divsChild>
            <w:div w:id="522747183">
              <w:marLeft w:val="0"/>
              <w:marRight w:val="0"/>
              <w:marTop w:val="0"/>
              <w:marBottom w:val="0"/>
              <w:divBdr>
                <w:top w:val="none" w:sz="0" w:space="0" w:color="auto"/>
                <w:left w:val="none" w:sz="0" w:space="0" w:color="auto"/>
                <w:bottom w:val="none" w:sz="0" w:space="0" w:color="auto"/>
                <w:right w:val="none" w:sz="0" w:space="0" w:color="auto"/>
              </w:divBdr>
            </w:div>
          </w:divsChild>
        </w:div>
        <w:div w:id="1191912264">
          <w:marLeft w:val="0"/>
          <w:marRight w:val="0"/>
          <w:marTop w:val="0"/>
          <w:marBottom w:val="0"/>
          <w:divBdr>
            <w:top w:val="none" w:sz="0" w:space="0" w:color="auto"/>
            <w:left w:val="none" w:sz="0" w:space="0" w:color="auto"/>
            <w:bottom w:val="none" w:sz="0" w:space="0" w:color="auto"/>
            <w:right w:val="none" w:sz="0" w:space="0" w:color="auto"/>
          </w:divBdr>
        </w:div>
        <w:div w:id="1137455158">
          <w:marLeft w:val="0"/>
          <w:marRight w:val="0"/>
          <w:marTop w:val="0"/>
          <w:marBottom w:val="0"/>
          <w:divBdr>
            <w:top w:val="none" w:sz="0" w:space="0" w:color="auto"/>
            <w:left w:val="none" w:sz="0" w:space="0" w:color="auto"/>
            <w:bottom w:val="none" w:sz="0" w:space="0" w:color="auto"/>
            <w:right w:val="none" w:sz="0" w:space="0" w:color="auto"/>
          </w:divBdr>
          <w:divsChild>
            <w:div w:id="7873954">
              <w:marLeft w:val="0"/>
              <w:marRight w:val="0"/>
              <w:marTop w:val="0"/>
              <w:marBottom w:val="0"/>
              <w:divBdr>
                <w:top w:val="none" w:sz="0" w:space="0" w:color="auto"/>
                <w:left w:val="none" w:sz="0" w:space="0" w:color="auto"/>
                <w:bottom w:val="none" w:sz="0" w:space="0" w:color="auto"/>
                <w:right w:val="none" w:sz="0" w:space="0" w:color="auto"/>
              </w:divBdr>
            </w:div>
          </w:divsChild>
        </w:div>
        <w:div w:id="726297922">
          <w:marLeft w:val="0"/>
          <w:marRight w:val="0"/>
          <w:marTop w:val="0"/>
          <w:marBottom w:val="0"/>
          <w:divBdr>
            <w:top w:val="none" w:sz="0" w:space="0" w:color="auto"/>
            <w:left w:val="none" w:sz="0" w:space="0" w:color="auto"/>
            <w:bottom w:val="none" w:sz="0" w:space="0" w:color="auto"/>
            <w:right w:val="none" w:sz="0" w:space="0" w:color="auto"/>
          </w:divBdr>
        </w:div>
        <w:div w:id="164983496">
          <w:marLeft w:val="0"/>
          <w:marRight w:val="0"/>
          <w:marTop w:val="0"/>
          <w:marBottom w:val="0"/>
          <w:divBdr>
            <w:top w:val="none" w:sz="0" w:space="0" w:color="auto"/>
            <w:left w:val="none" w:sz="0" w:space="0" w:color="auto"/>
            <w:bottom w:val="none" w:sz="0" w:space="0" w:color="auto"/>
            <w:right w:val="none" w:sz="0" w:space="0" w:color="auto"/>
          </w:divBdr>
          <w:divsChild>
            <w:div w:id="687415282">
              <w:marLeft w:val="0"/>
              <w:marRight w:val="0"/>
              <w:marTop w:val="0"/>
              <w:marBottom w:val="0"/>
              <w:divBdr>
                <w:top w:val="none" w:sz="0" w:space="0" w:color="auto"/>
                <w:left w:val="none" w:sz="0" w:space="0" w:color="auto"/>
                <w:bottom w:val="none" w:sz="0" w:space="0" w:color="auto"/>
                <w:right w:val="none" w:sz="0" w:space="0" w:color="auto"/>
              </w:divBdr>
            </w:div>
          </w:divsChild>
        </w:div>
        <w:div w:id="1759326590">
          <w:marLeft w:val="0"/>
          <w:marRight w:val="0"/>
          <w:marTop w:val="300"/>
          <w:marBottom w:val="0"/>
          <w:divBdr>
            <w:top w:val="none" w:sz="0" w:space="0" w:color="auto"/>
            <w:left w:val="none" w:sz="0" w:space="0" w:color="auto"/>
            <w:bottom w:val="none" w:sz="0" w:space="0" w:color="auto"/>
            <w:right w:val="none" w:sz="0" w:space="0" w:color="auto"/>
          </w:divBdr>
          <w:divsChild>
            <w:div w:id="1223103068">
              <w:marLeft w:val="0"/>
              <w:marRight w:val="0"/>
              <w:marTop w:val="0"/>
              <w:marBottom w:val="0"/>
              <w:divBdr>
                <w:top w:val="none" w:sz="0" w:space="0" w:color="auto"/>
                <w:left w:val="none" w:sz="0" w:space="0" w:color="auto"/>
                <w:bottom w:val="none" w:sz="0" w:space="0" w:color="auto"/>
                <w:right w:val="none" w:sz="0" w:space="0" w:color="auto"/>
              </w:divBdr>
              <w:divsChild>
                <w:div w:id="2055226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7762790">
          <w:marLeft w:val="0"/>
          <w:marRight w:val="0"/>
          <w:marTop w:val="300"/>
          <w:marBottom w:val="0"/>
          <w:divBdr>
            <w:top w:val="none" w:sz="0" w:space="0" w:color="auto"/>
            <w:left w:val="none" w:sz="0" w:space="0" w:color="auto"/>
            <w:bottom w:val="none" w:sz="0" w:space="0" w:color="auto"/>
            <w:right w:val="none" w:sz="0" w:space="0" w:color="auto"/>
          </w:divBdr>
          <w:divsChild>
            <w:div w:id="1804495082">
              <w:marLeft w:val="0"/>
              <w:marRight w:val="0"/>
              <w:marTop w:val="0"/>
              <w:marBottom w:val="0"/>
              <w:divBdr>
                <w:top w:val="none" w:sz="0" w:space="0" w:color="auto"/>
                <w:left w:val="none" w:sz="0" w:space="0" w:color="auto"/>
                <w:bottom w:val="none" w:sz="0" w:space="0" w:color="auto"/>
                <w:right w:val="none" w:sz="0" w:space="0" w:color="auto"/>
              </w:divBdr>
              <w:divsChild>
                <w:div w:id="1222791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0177591">
          <w:marLeft w:val="0"/>
          <w:marRight w:val="0"/>
          <w:marTop w:val="300"/>
          <w:marBottom w:val="0"/>
          <w:divBdr>
            <w:top w:val="none" w:sz="0" w:space="0" w:color="auto"/>
            <w:left w:val="none" w:sz="0" w:space="0" w:color="auto"/>
            <w:bottom w:val="none" w:sz="0" w:space="0" w:color="auto"/>
            <w:right w:val="none" w:sz="0" w:space="0" w:color="auto"/>
          </w:divBdr>
          <w:divsChild>
            <w:div w:id="1612735419">
              <w:marLeft w:val="0"/>
              <w:marRight w:val="0"/>
              <w:marTop w:val="0"/>
              <w:marBottom w:val="0"/>
              <w:divBdr>
                <w:top w:val="none" w:sz="0" w:space="0" w:color="auto"/>
                <w:left w:val="none" w:sz="0" w:space="0" w:color="auto"/>
                <w:bottom w:val="none" w:sz="0" w:space="0" w:color="auto"/>
                <w:right w:val="none" w:sz="0" w:space="0" w:color="auto"/>
              </w:divBdr>
              <w:divsChild>
                <w:div w:id="13925405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553877">
          <w:marLeft w:val="0"/>
          <w:marRight w:val="0"/>
          <w:marTop w:val="300"/>
          <w:marBottom w:val="0"/>
          <w:divBdr>
            <w:top w:val="none" w:sz="0" w:space="0" w:color="auto"/>
            <w:left w:val="none" w:sz="0" w:space="0" w:color="auto"/>
            <w:bottom w:val="none" w:sz="0" w:space="0" w:color="auto"/>
            <w:right w:val="none" w:sz="0" w:space="0" w:color="auto"/>
          </w:divBdr>
          <w:divsChild>
            <w:div w:id="169176228">
              <w:marLeft w:val="0"/>
              <w:marRight w:val="0"/>
              <w:marTop w:val="0"/>
              <w:marBottom w:val="0"/>
              <w:divBdr>
                <w:top w:val="none" w:sz="0" w:space="0" w:color="auto"/>
                <w:left w:val="none" w:sz="0" w:space="0" w:color="auto"/>
                <w:bottom w:val="none" w:sz="0" w:space="0" w:color="auto"/>
                <w:right w:val="none" w:sz="0" w:space="0" w:color="auto"/>
              </w:divBdr>
              <w:divsChild>
                <w:div w:id="8408574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27455127">
      <w:bodyDiv w:val="1"/>
      <w:marLeft w:val="0"/>
      <w:marRight w:val="0"/>
      <w:marTop w:val="0"/>
      <w:marBottom w:val="0"/>
      <w:divBdr>
        <w:top w:val="none" w:sz="0" w:space="0" w:color="auto"/>
        <w:left w:val="none" w:sz="0" w:space="0" w:color="auto"/>
        <w:bottom w:val="none" w:sz="0" w:space="0" w:color="auto"/>
        <w:right w:val="none" w:sz="0" w:space="0" w:color="auto"/>
      </w:divBdr>
      <w:divsChild>
        <w:div w:id="877398926">
          <w:marLeft w:val="0"/>
          <w:marRight w:val="0"/>
          <w:marTop w:val="0"/>
          <w:marBottom w:val="0"/>
          <w:divBdr>
            <w:top w:val="none" w:sz="0" w:space="0" w:color="auto"/>
            <w:left w:val="none" w:sz="0" w:space="0" w:color="auto"/>
            <w:bottom w:val="none" w:sz="0" w:space="0" w:color="auto"/>
            <w:right w:val="none" w:sz="0" w:space="0" w:color="auto"/>
          </w:divBdr>
        </w:div>
        <w:div w:id="182792919">
          <w:marLeft w:val="0"/>
          <w:marRight w:val="0"/>
          <w:marTop w:val="0"/>
          <w:marBottom w:val="0"/>
          <w:divBdr>
            <w:top w:val="none" w:sz="0" w:space="0" w:color="auto"/>
            <w:left w:val="none" w:sz="0" w:space="0" w:color="auto"/>
            <w:bottom w:val="none" w:sz="0" w:space="0" w:color="auto"/>
            <w:right w:val="none" w:sz="0" w:space="0" w:color="auto"/>
          </w:divBdr>
          <w:divsChild>
            <w:div w:id="1344437050">
              <w:marLeft w:val="0"/>
              <w:marRight w:val="0"/>
              <w:marTop w:val="0"/>
              <w:marBottom w:val="0"/>
              <w:divBdr>
                <w:top w:val="none" w:sz="0" w:space="0" w:color="auto"/>
                <w:left w:val="none" w:sz="0" w:space="0" w:color="auto"/>
                <w:bottom w:val="none" w:sz="0" w:space="0" w:color="auto"/>
                <w:right w:val="none" w:sz="0" w:space="0" w:color="auto"/>
              </w:divBdr>
            </w:div>
          </w:divsChild>
        </w:div>
        <w:div w:id="127475423">
          <w:marLeft w:val="0"/>
          <w:marRight w:val="0"/>
          <w:marTop w:val="0"/>
          <w:marBottom w:val="0"/>
          <w:divBdr>
            <w:top w:val="none" w:sz="0" w:space="0" w:color="auto"/>
            <w:left w:val="none" w:sz="0" w:space="0" w:color="auto"/>
            <w:bottom w:val="none" w:sz="0" w:space="0" w:color="auto"/>
            <w:right w:val="none" w:sz="0" w:space="0" w:color="auto"/>
          </w:divBdr>
        </w:div>
        <w:div w:id="2043751592">
          <w:marLeft w:val="0"/>
          <w:marRight w:val="0"/>
          <w:marTop w:val="0"/>
          <w:marBottom w:val="0"/>
          <w:divBdr>
            <w:top w:val="none" w:sz="0" w:space="0" w:color="auto"/>
            <w:left w:val="none" w:sz="0" w:space="0" w:color="auto"/>
            <w:bottom w:val="none" w:sz="0" w:space="0" w:color="auto"/>
            <w:right w:val="none" w:sz="0" w:space="0" w:color="auto"/>
          </w:divBdr>
          <w:divsChild>
            <w:div w:id="1907375745">
              <w:marLeft w:val="0"/>
              <w:marRight w:val="0"/>
              <w:marTop w:val="0"/>
              <w:marBottom w:val="0"/>
              <w:divBdr>
                <w:top w:val="none" w:sz="0" w:space="0" w:color="auto"/>
                <w:left w:val="none" w:sz="0" w:space="0" w:color="auto"/>
                <w:bottom w:val="none" w:sz="0" w:space="0" w:color="auto"/>
                <w:right w:val="none" w:sz="0" w:space="0" w:color="auto"/>
              </w:divBdr>
            </w:div>
          </w:divsChild>
        </w:div>
        <w:div w:id="1131703954">
          <w:marLeft w:val="0"/>
          <w:marRight w:val="0"/>
          <w:marTop w:val="0"/>
          <w:marBottom w:val="0"/>
          <w:divBdr>
            <w:top w:val="none" w:sz="0" w:space="0" w:color="auto"/>
            <w:left w:val="none" w:sz="0" w:space="0" w:color="auto"/>
            <w:bottom w:val="none" w:sz="0" w:space="0" w:color="auto"/>
            <w:right w:val="none" w:sz="0" w:space="0" w:color="auto"/>
          </w:divBdr>
        </w:div>
        <w:div w:id="341277906">
          <w:marLeft w:val="0"/>
          <w:marRight w:val="0"/>
          <w:marTop w:val="0"/>
          <w:marBottom w:val="0"/>
          <w:divBdr>
            <w:top w:val="none" w:sz="0" w:space="0" w:color="auto"/>
            <w:left w:val="none" w:sz="0" w:space="0" w:color="auto"/>
            <w:bottom w:val="none" w:sz="0" w:space="0" w:color="auto"/>
            <w:right w:val="none" w:sz="0" w:space="0" w:color="auto"/>
          </w:divBdr>
          <w:divsChild>
            <w:div w:id="1953511205">
              <w:marLeft w:val="0"/>
              <w:marRight w:val="0"/>
              <w:marTop w:val="0"/>
              <w:marBottom w:val="0"/>
              <w:divBdr>
                <w:top w:val="none" w:sz="0" w:space="0" w:color="auto"/>
                <w:left w:val="none" w:sz="0" w:space="0" w:color="auto"/>
                <w:bottom w:val="none" w:sz="0" w:space="0" w:color="auto"/>
                <w:right w:val="none" w:sz="0" w:space="0" w:color="auto"/>
              </w:divBdr>
            </w:div>
          </w:divsChild>
        </w:div>
        <w:div w:id="932398618">
          <w:marLeft w:val="0"/>
          <w:marRight w:val="0"/>
          <w:marTop w:val="0"/>
          <w:marBottom w:val="0"/>
          <w:divBdr>
            <w:top w:val="none" w:sz="0" w:space="0" w:color="auto"/>
            <w:left w:val="none" w:sz="0" w:space="0" w:color="auto"/>
            <w:bottom w:val="none" w:sz="0" w:space="0" w:color="auto"/>
            <w:right w:val="none" w:sz="0" w:space="0" w:color="auto"/>
          </w:divBdr>
        </w:div>
        <w:div w:id="93719461">
          <w:marLeft w:val="0"/>
          <w:marRight w:val="0"/>
          <w:marTop w:val="0"/>
          <w:marBottom w:val="0"/>
          <w:divBdr>
            <w:top w:val="none" w:sz="0" w:space="0" w:color="auto"/>
            <w:left w:val="none" w:sz="0" w:space="0" w:color="auto"/>
            <w:bottom w:val="none" w:sz="0" w:space="0" w:color="auto"/>
            <w:right w:val="none" w:sz="0" w:space="0" w:color="auto"/>
          </w:divBdr>
          <w:divsChild>
            <w:div w:id="1827629587">
              <w:marLeft w:val="0"/>
              <w:marRight w:val="0"/>
              <w:marTop w:val="0"/>
              <w:marBottom w:val="0"/>
              <w:divBdr>
                <w:top w:val="none" w:sz="0" w:space="0" w:color="auto"/>
                <w:left w:val="none" w:sz="0" w:space="0" w:color="auto"/>
                <w:bottom w:val="none" w:sz="0" w:space="0" w:color="auto"/>
                <w:right w:val="none" w:sz="0" w:space="0" w:color="auto"/>
              </w:divBdr>
            </w:div>
          </w:divsChild>
        </w:div>
        <w:div w:id="1094084068">
          <w:marLeft w:val="0"/>
          <w:marRight w:val="0"/>
          <w:marTop w:val="0"/>
          <w:marBottom w:val="0"/>
          <w:divBdr>
            <w:top w:val="none" w:sz="0" w:space="0" w:color="auto"/>
            <w:left w:val="none" w:sz="0" w:space="0" w:color="auto"/>
            <w:bottom w:val="none" w:sz="0" w:space="0" w:color="auto"/>
            <w:right w:val="none" w:sz="0" w:space="0" w:color="auto"/>
          </w:divBdr>
        </w:div>
        <w:div w:id="124399467">
          <w:marLeft w:val="0"/>
          <w:marRight w:val="0"/>
          <w:marTop w:val="0"/>
          <w:marBottom w:val="0"/>
          <w:divBdr>
            <w:top w:val="none" w:sz="0" w:space="0" w:color="auto"/>
            <w:left w:val="none" w:sz="0" w:space="0" w:color="auto"/>
            <w:bottom w:val="none" w:sz="0" w:space="0" w:color="auto"/>
            <w:right w:val="none" w:sz="0" w:space="0" w:color="auto"/>
          </w:divBdr>
          <w:divsChild>
            <w:div w:id="1961262869">
              <w:marLeft w:val="0"/>
              <w:marRight w:val="0"/>
              <w:marTop w:val="0"/>
              <w:marBottom w:val="0"/>
              <w:divBdr>
                <w:top w:val="none" w:sz="0" w:space="0" w:color="auto"/>
                <w:left w:val="none" w:sz="0" w:space="0" w:color="auto"/>
                <w:bottom w:val="none" w:sz="0" w:space="0" w:color="auto"/>
                <w:right w:val="none" w:sz="0" w:space="0" w:color="auto"/>
              </w:divBdr>
            </w:div>
          </w:divsChild>
        </w:div>
        <w:div w:id="734622331">
          <w:marLeft w:val="0"/>
          <w:marRight w:val="0"/>
          <w:marTop w:val="0"/>
          <w:marBottom w:val="0"/>
          <w:divBdr>
            <w:top w:val="none" w:sz="0" w:space="0" w:color="auto"/>
            <w:left w:val="none" w:sz="0" w:space="0" w:color="auto"/>
            <w:bottom w:val="none" w:sz="0" w:space="0" w:color="auto"/>
            <w:right w:val="none" w:sz="0" w:space="0" w:color="auto"/>
          </w:divBdr>
        </w:div>
        <w:div w:id="142165192">
          <w:marLeft w:val="0"/>
          <w:marRight w:val="0"/>
          <w:marTop w:val="0"/>
          <w:marBottom w:val="0"/>
          <w:divBdr>
            <w:top w:val="none" w:sz="0" w:space="0" w:color="auto"/>
            <w:left w:val="none" w:sz="0" w:space="0" w:color="auto"/>
            <w:bottom w:val="none" w:sz="0" w:space="0" w:color="auto"/>
            <w:right w:val="none" w:sz="0" w:space="0" w:color="auto"/>
          </w:divBdr>
          <w:divsChild>
            <w:div w:id="217205121">
              <w:marLeft w:val="0"/>
              <w:marRight w:val="0"/>
              <w:marTop w:val="0"/>
              <w:marBottom w:val="0"/>
              <w:divBdr>
                <w:top w:val="none" w:sz="0" w:space="0" w:color="auto"/>
                <w:left w:val="none" w:sz="0" w:space="0" w:color="auto"/>
                <w:bottom w:val="none" w:sz="0" w:space="0" w:color="auto"/>
                <w:right w:val="none" w:sz="0" w:space="0" w:color="auto"/>
              </w:divBdr>
            </w:div>
          </w:divsChild>
        </w:div>
        <w:div w:id="1202865963">
          <w:marLeft w:val="0"/>
          <w:marRight w:val="0"/>
          <w:marTop w:val="0"/>
          <w:marBottom w:val="0"/>
          <w:divBdr>
            <w:top w:val="none" w:sz="0" w:space="0" w:color="auto"/>
            <w:left w:val="none" w:sz="0" w:space="0" w:color="auto"/>
            <w:bottom w:val="none" w:sz="0" w:space="0" w:color="auto"/>
            <w:right w:val="none" w:sz="0" w:space="0" w:color="auto"/>
          </w:divBdr>
        </w:div>
        <w:div w:id="2117477899">
          <w:marLeft w:val="0"/>
          <w:marRight w:val="0"/>
          <w:marTop w:val="0"/>
          <w:marBottom w:val="0"/>
          <w:divBdr>
            <w:top w:val="none" w:sz="0" w:space="0" w:color="auto"/>
            <w:left w:val="none" w:sz="0" w:space="0" w:color="auto"/>
            <w:bottom w:val="none" w:sz="0" w:space="0" w:color="auto"/>
            <w:right w:val="none" w:sz="0" w:space="0" w:color="auto"/>
          </w:divBdr>
          <w:divsChild>
            <w:div w:id="1506826506">
              <w:marLeft w:val="0"/>
              <w:marRight w:val="0"/>
              <w:marTop w:val="0"/>
              <w:marBottom w:val="0"/>
              <w:divBdr>
                <w:top w:val="none" w:sz="0" w:space="0" w:color="auto"/>
                <w:left w:val="none" w:sz="0" w:space="0" w:color="auto"/>
                <w:bottom w:val="none" w:sz="0" w:space="0" w:color="auto"/>
                <w:right w:val="none" w:sz="0" w:space="0" w:color="auto"/>
              </w:divBdr>
            </w:div>
          </w:divsChild>
        </w:div>
        <w:div w:id="1277564378">
          <w:marLeft w:val="0"/>
          <w:marRight w:val="0"/>
          <w:marTop w:val="300"/>
          <w:marBottom w:val="0"/>
          <w:divBdr>
            <w:top w:val="none" w:sz="0" w:space="0" w:color="auto"/>
            <w:left w:val="none" w:sz="0" w:space="0" w:color="auto"/>
            <w:bottom w:val="none" w:sz="0" w:space="0" w:color="auto"/>
            <w:right w:val="none" w:sz="0" w:space="0" w:color="auto"/>
          </w:divBdr>
          <w:divsChild>
            <w:div w:id="1780951902">
              <w:marLeft w:val="0"/>
              <w:marRight w:val="0"/>
              <w:marTop w:val="0"/>
              <w:marBottom w:val="0"/>
              <w:divBdr>
                <w:top w:val="none" w:sz="0" w:space="0" w:color="auto"/>
                <w:left w:val="none" w:sz="0" w:space="0" w:color="auto"/>
                <w:bottom w:val="none" w:sz="0" w:space="0" w:color="auto"/>
                <w:right w:val="none" w:sz="0" w:space="0" w:color="auto"/>
              </w:divBdr>
              <w:divsChild>
                <w:div w:id="721633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4457036">
          <w:marLeft w:val="0"/>
          <w:marRight w:val="0"/>
          <w:marTop w:val="300"/>
          <w:marBottom w:val="0"/>
          <w:divBdr>
            <w:top w:val="none" w:sz="0" w:space="0" w:color="auto"/>
            <w:left w:val="none" w:sz="0" w:space="0" w:color="auto"/>
            <w:bottom w:val="none" w:sz="0" w:space="0" w:color="auto"/>
            <w:right w:val="none" w:sz="0" w:space="0" w:color="auto"/>
          </w:divBdr>
          <w:divsChild>
            <w:div w:id="2082873538">
              <w:marLeft w:val="0"/>
              <w:marRight w:val="0"/>
              <w:marTop w:val="0"/>
              <w:marBottom w:val="0"/>
              <w:divBdr>
                <w:top w:val="none" w:sz="0" w:space="0" w:color="auto"/>
                <w:left w:val="none" w:sz="0" w:space="0" w:color="auto"/>
                <w:bottom w:val="none" w:sz="0" w:space="0" w:color="auto"/>
                <w:right w:val="none" w:sz="0" w:space="0" w:color="auto"/>
              </w:divBdr>
              <w:divsChild>
                <w:div w:id="1536234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1755279">
          <w:marLeft w:val="0"/>
          <w:marRight w:val="0"/>
          <w:marTop w:val="300"/>
          <w:marBottom w:val="0"/>
          <w:divBdr>
            <w:top w:val="none" w:sz="0" w:space="0" w:color="auto"/>
            <w:left w:val="none" w:sz="0" w:space="0" w:color="auto"/>
            <w:bottom w:val="none" w:sz="0" w:space="0" w:color="auto"/>
            <w:right w:val="none" w:sz="0" w:space="0" w:color="auto"/>
          </w:divBdr>
          <w:divsChild>
            <w:div w:id="336425921">
              <w:marLeft w:val="0"/>
              <w:marRight w:val="0"/>
              <w:marTop w:val="0"/>
              <w:marBottom w:val="0"/>
              <w:divBdr>
                <w:top w:val="none" w:sz="0" w:space="0" w:color="auto"/>
                <w:left w:val="none" w:sz="0" w:space="0" w:color="auto"/>
                <w:bottom w:val="none" w:sz="0" w:space="0" w:color="auto"/>
                <w:right w:val="none" w:sz="0" w:space="0" w:color="auto"/>
              </w:divBdr>
              <w:divsChild>
                <w:div w:id="559339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5936407">
          <w:marLeft w:val="0"/>
          <w:marRight w:val="0"/>
          <w:marTop w:val="300"/>
          <w:marBottom w:val="0"/>
          <w:divBdr>
            <w:top w:val="none" w:sz="0" w:space="0" w:color="auto"/>
            <w:left w:val="none" w:sz="0" w:space="0" w:color="auto"/>
            <w:bottom w:val="none" w:sz="0" w:space="0" w:color="auto"/>
            <w:right w:val="none" w:sz="0" w:space="0" w:color="auto"/>
          </w:divBdr>
          <w:divsChild>
            <w:div w:id="474447252">
              <w:marLeft w:val="0"/>
              <w:marRight w:val="0"/>
              <w:marTop w:val="0"/>
              <w:marBottom w:val="0"/>
              <w:divBdr>
                <w:top w:val="none" w:sz="0" w:space="0" w:color="auto"/>
                <w:left w:val="none" w:sz="0" w:space="0" w:color="auto"/>
                <w:bottom w:val="none" w:sz="0" w:space="0" w:color="auto"/>
                <w:right w:val="none" w:sz="0" w:space="0" w:color="auto"/>
              </w:divBdr>
              <w:divsChild>
                <w:div w:id="15818640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5203330">
      <w:bodyDiv w:val="1"/>
      <w:marLeft w:val="0"/>
      <w:marRight w:val="0"/>
      <w:marTop w:val="0"/>
      <w:marBottom w:val="0"/>
      <w:divBdr>
        <w:top w:val="none" w:sz="0" w:space="0" w:color="auto"/>
        <w:left w:val="none" w:sz="0" w:space="0" w:color="auto"/>
        <w:bottom w:val="none" w:sz="0" w:space="0" w:color="auto"/>
        <w:right w:val="none" w:sz="0" w:space="0" w:color="auto"/>
      </w:divBdr>
      <w:divsChild>
        <w:div w:id="479733795">
          <w:marLeft w:val="0"/>
          <w:marRight w:val="0"/>
          <w:marTop w:val="0"/>
          <w:marBottom w:val="0"/>
          <w:divBdr>
            <w:top w:val="none" w:sz="0" w:space="0" w:color="auto"/>
            <w:left w:val="none" w:sz="0" w:space="0" w:color="auto"/>
            <w:bottom w:val="none" w:sz="0" w:space="0" w:color="auto"/>
            <w:right w:val="none" w:sz="0" w:space="0" w:color="auto"/>
          </w:divBdr>
        </w:div>
        <w:div w:id="1707101621">
          <w:marLeft w:val="0"/>
          <w:marRight w:val="0"/>
          <w:marTop w:val="0"/>
          <w:marBottom w:val="0"/>
          <w:divBdr>
            <w:top w:val="none" w:sz="0" w:space="0" w:color="auto"/>
            <w:left w:val="none" w:sz="0" w:space="0" w:color="auto"/>
            <w:bottom w:val="none" w:sz="0" w:space="0" w:color="auto"/>
            <w:right w:val="none" w:sz="0" w:space="0" w:color="auto"/>
          </w:divBdr>
          <w:divsChild>
            <w:div w:id="1332374261">
              <w:marLeft w:val="0"/>
              <w:marRight w:val="0"/>
              <w:marTop w:val="0"/>
              <w:marBottom w:val="0"/>
              <w:divBdr>
                <w:top w:val="none" w:sz="0" w:space="0" w:color="auto"/>
                <w:left w:val="none" w:sz="0" w:space="0" w:color="auto"/>
                <w:bottom w:val="none" w:sz="0" w:space="0" w:color="auto"/>
                <w:right w:val="none" w:sz="0" w:space="0" w:color="auto"/>
              </w:divBdr>
            </w:div>
          </w:divsChild>
        </w:div>
        <w:div w:id="649821160">
          <w:marLeft w:val="0"/>
          <w:marRight w:val="0"/>
          <w:marTop w:val="0"/>
          <w:marBottom w:val="0"/>
          <w:divBdr>
            <w:top w:val="none" w:sz="0" w:space="0" w:color="auto"/>
            <w:left w:val="none" w:sz="0" w:space="0" w:color="auto"/>
            <w:bottom w:val="none" w:sz="0" w:space="0" w:color="auto"/>
            <w:right w:val="none" w:sz="0" w:space="0" w:color="auto"/>
          </w:divBdr>
        </w:div>
        <w:div w:id="420300289">
          <w:marLeft w:val="0"/>
          <w:marRight w:val="0"/>
          <w:marTop w:val="0"/>
          <w:marBottom w:val="0"/>
          <w:divBdr>
            <w:top w:val="none" w:sz="0" w:space="0" w:color="auto"/>
            <w:left w:val="none" w:sz="0" w:space="0" w:color="auto"/>
            <w:bottom w:val="none" w:sz="0" w:space="0" w:color="auto"/>
            <w:right w:val="none" w:sz="0" w:space="0" w:color="auto"/>
          </w:divBdr>
          <w:divsChild>
            <w:div w:id="602613780">
              <w:marLeft w:val="0"/>
              <w:marRight w:val="0"/>
              <w:marTop w:val="0"/>
              <w:marBottom w:val="0"/>
              <w:divBdr>
                <w:top w:val="none" w:sz="0" w:space="0" w:color="auto"/>
                <w:left w:val="none" w:sz="0" w:space="0" w:color="auto"/>
                <w:bottom w:val="none" w:sz="0" w:space="0" w:color="auto"/>
                <w:right w:val="none" w:sz="0" w:space="0" w:color="auto"/>
              </w:divBdr>
            </w:div>
          </w:divsChild>
        </w:div>
        <w:div w:id="932975411">
          <w:marLeft w:val="0"/>
          <w:marRight w:val="0"/>
          <w:marTop w:val="0"/>
          <w:marBottom w:val="0"/>
          <w:divBdr>
            <w:top w:val="none" w:sz="0" w:space="0" w:color="auto"/>
            <w:left w:val="none" w:sz="0" w:space="0" w:color="auto"/>
            <w:bottom w:val="none" w:sz="0" w:space="0" w:color="auto"/>
            <w:right w:val="none" w:sz="0" w:space="0" w:color="auto"/>
          </w:divBdr>
        </w:div>
        <w:div w:id="1333333732">
          <w:marLeft w:val="0"/>
          <w:marRight w:val="0"/>
          <w:marTop w:val="0"/>
          <w:marBottom w:val="0"/>
          <w:divBdr>
            <w:top w:val="none" w:sz="0" w:space="0" w:color="auto"/>
            <w:left w:val="none" w:sz="0" w:space="0" w:color="auto"/>
            <w:bottom w:val="none" w:sz="0" w:space="0" w:color="auto"/>
            <w:right w:val="none" w:sz="0" w:space="0" w:color="auto"/>
          </w:divBdr>
          <w:divsChild>
            <w:div w:id="691302623">
              <w:marLeft w:val="0"/>
              <w:marRight w:val="0"/>
              <w:marTop w:val="0"/>
              <w:marBottom w:val="0"/>
              <w:divBdr>
                <w:top w:val="none" w:sz="0" w:space="0" w:color="auto"/>
                <w:left w:val="none" w:sz="0" w:space="0" w:color="auto"/>
                <w:bottom w:val="none" w:sz="0" w:space="0" w:color="auto"/>
                <w:right w:val="none" w:sz="0" w:space="0" w:color="auto"/>
              </w:divBdr>
            </w:div>
          </w:divsChild>
        </w:div>
        <w:div w:id="1540705018">
          <w:marLeft w:val="0"/>
          <w:marRight w:val="0"/>
          <w:marTop w:val="0"/>
          <w:marBottom w:val="0"/>
          <w:divBdr>
            <w:top w:val="none" w:sz="0" w:space="0" w:color="auto"/>
            <w:left w:val="none" w:sz="0" w:space="0" w:color="auto"/>
            <w:bottom w:val="none" w:sz="0" w:space="0" w:color="auto"/>
            <w:right w:val="none" w:sz="0" w:space="0" w:color="auto"/>
          </w:divBdr>
        </w:div>
        <w:div w:id="132673174">
          <w:marLeft w:val="0"/>
          <w:marRight w:val="0"/>
          <w:marTop w:val="0"/>
          <w:marBottom w:val="0"/>
          <w:divBdr>
            <w:top w:val="none" w:sz="0" w:space="0" w:color="auto"/>
            <w:left w:val="none" w:sz="0" w:space="0" w:color="auto"/>
            <w:bottom w:val="none" w:sz="0" w:space="0" w:color="auto"/>
            <w:right w:val="none" w:sz="0" w:space="0" w:color="auto"/>
          </w:divBdr>
          <w:divsChild>
            <w:div w:id="1970092179">
              <w:marLeft w:val="0"/>
              <w:marRight w:val="0"/>
              <w:marTop w:val="0"/>
              <w:marBottom w:val="0"/>
              <w:divBdr>
                <w:top w:val="none" w:sz="0" w:space="0" w:color="auto"/>
                <w:left w:val="none" w:sz="0" w:space="0" w:color="auto"/>
                <w:bottom w:val="none" w:sz="0" w:space="0" w:color="auto"/>
                <w:right w:val="none" w:sz="0" w:space="0" w:color="auto"/>
              </w:divBdr>
            </w:div>
          </w:divsChild>
        </w:div>
        <w:div w:id="575632927">
          <w:marLeft w:val="0"/>
          <w:marRight w:val="0"/>
          <w:marTop w:val="0"/>
          <w:marBottom w:val="0"/>
          <w:divBdr>
            <w:top w:val="none" w:sz="0" w:space="0" w:color="auto"/>
            <w:left w:val="none" w:sz="0" w:space="0" w:color="auto"/>
            <w:bottom w:val="none" w:sz="0" w:space="0" w:color="auto"/>
            <w:right w:val="none" w:sz="0" w:space="0" w:color="auto"/>
          </w:divBdr>
        </w:div>
        <w:div w:id="635329596">
          <w:marLeft w:val="0"/>
          <w:marRight w:val="0"/>
          <w:marTop w:val="0"/>
          <w:marBottom w:val="0"/>
          <w:divBdr>
            <w:top w:val="none" w:sz="0" w:space="0" w:color="auto"/>
            <w:left w:val="none" w:sz="0" w:space="0" w:color="auto"/>
            <w:bottom w:val="none" w:sz="0" w:space="0" w:color="auto"/>
            <w:right w:val="none" w:sz="0" w:space="0" w:color="auto"/>
          </w:divBdr>
          <w:divsChild>
            <w:div w:id="1059477187">
              <w:marLeft w:val="0"/>
              <w:marRight w:val="0"/>
              <w:marTop w:val="0"/>
              <w:marBottom w:val="0"/>
              <w:divBdr>
                <w:top w:val="none" w:sz="0" w:space="0" w:color="auto"/>
                <w:left w:val="none" w:sz="0" w:space="0" w:color="auto"/>
                <w:bottom w:val="none" w:sz="0" w:space="0" w:color="auto"/>
                <w:right w:val="none" w:sz="0" w:space="0" w:color="auto"/>
              </w:divBdr>
            </w:div>
          </w:divsChild>
        </w:div>
        <w:div w:id="389429925">
          <w:marLeft w:val="0"/>
          <w:marRight w:val="0"/>
          <w:marTop w:val="0"/>
          <w:marBottom w:val="0"/>
          <w:divBdr>
            <w:top w:val="none" w:sz="0" w:space="0" w:color="auto"/>
            <w:left w:val="none" w:sz="0" w:space="0" w:color="auto"/>
            <w:bottom w:val="none" w:sz="0" w:space="0" w:color="auto"/>
            <w:right w:val="none" w:sz="0" w:space="0" w:color="auto"/>
          </w:divBdr>
        </w:div>
        <w:div w:id="722606409">
          <w:marLeft w:val="0"/>
          <w:marRight w:val="0"/>
          <w:marTop w:val="0"/>
          <w:marBottom w:val="0"/>
          <w:divBdr>
            <w:top w:val="none" w:sz="0" w:space="0" w:color="auto"/>
            <w:left w:val="none" w:sz="0" w:space="0" w:color="auto"/>
            <w:bottom w:val="none" w:sz="0" w:space="0" w:color="auto"/>
            <w:right w:val="none" w:sz="0" w:space="0" w:color="auto"/>
          </w:divBdr>
          <w:divsChild>
            <w:div w:id="1444959506">
              <w:marLeft w:val="0"/>
              <w:marRight w:val="0"/>
              <w:marTop w:val="0"/>
              <w:marBottom w:val="0"/>
              <w:divBdr>
                <w:top w:val="none" w:sz="0" w:space="0" w:color="auto"/>
                <w:left w:val="none" w:sz="0" w:space="0" w:color="auto"/>
                <w:bottom w:val="none" w:sz="0" w:space="0" w:color="auto"/>
                <w:right w:val="none" w:sz="0" w:space="0" w:color="auto"/>
              </w:divBdr>
            </w:div>
          </w:divsChild>
        </w:div>
        <w:div w:id="609975414">
          <w:marLeft w:val="0"/>
          <w:marRight w:val="0"/>
          <w:marTop w:val="0"/>
          <w:marBottom w:val="0"/>
          <w:divBdr>
            <w:top w:val="none" w:sz="0" w:space="0" w:color="auto"/>
            <w:left w:val="none" w:sz="0" w:space="0" w:color="auto"/>
            <w:bottom w:val="none" w:sz="0" w:space="0" w:color="auto"/>
            <w:right w:val="none" w:sz="0" w:space="0" w:color="auto"/>
          </w:divBdr>
        </w:div>
        <w:div w:id="2058116850">
          <w:marLeft w:val="0"/>
          <w:marRight w:val="0"/>
          <w:marTop w:val="0"/>
          <w:marBottom w:val="0"/>
          <w:divBdr>
            <w:top w:val="none" w:sz="0" w:space="0" w:color="auto"/>
            <w:left w:val="none" w:sz="0" w:space="0" w:color="auto"/>
            <w:bottom w:val="none" w:sz="0" w:space="0" w:color="auto"/>
            <w:right w:val="none" w:sz="0" w:space="0" w:color="auto"/>
          </w:divBdr>
          <w:divsChild>
            <w:div w:id="1662151704">
              <w:marLeft w:val="0"/>
              <w:marRight w:val="0"/>
              <w:marTop w:val="0"/>
              <w:marBottom w:val="0"/>
              <w:divBdr>
                <w:top w:val="none" w:sz="0" w:space="0" w:color="auto"/>
                <w:left w:val="none" w:sz="0" w:space="0" w:color="auto"/>
                <w:bottom w:val="none" w:sz="0" w:space="0" w:color="auto"/>
                <w:right w:val="none" w:sz="0" w:space="0" w:color="auto"/>
              </w:divBdr>
            </w:div>
          </w:divsChild>
        </w:div>
        <w:div w:id="71238491">
          <w:marLeft w:val="0"/>
          <w:marRight w:val="0"/>
          <w:marTop w:val="300"/>
          <w:marBottom w:val="0"/>
          <w:divBdr>
            <w:top w:val="none" w:sz="0" w:space="0" w:color="auto"/>
            <w:left w:val="none" w:sz="0" w:space="0" w:color="auto"/>
            <w:bottom w:val="none" w:sz="0" w:space="0" w:color="auto"/>
            <w:right w:val="none" w:sz="0" w:space="0" w:color="auto"/>
          </w:divBdr>
          <w:divsChild>
            <w:div w:id="1351836926">
              <w:marLeft w:val="0"/>
              <w:marRight w:val="0"/>
              <w:marTop w:val="0"/>
              <w:marBottom w:val="0"/>
              <w:divBdr>
                <w:top w:val="none" w:sz="0" w:space="0" w:color="auto"/>
                <w:left w:val="none" w:sz="0" w:space="0" w:color="auto"/>
                <w:bottom w:val="none" w:sz="0" w:space="0" w:color="auto"/>
                <w:right w:val="none" w:sz="0" w:space="0" w:color="auto"/>
              </w:divBdr>
              <w:divsChild>
                <w:div w:id="1038107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2083817">
          <w:marLeft w:val="0"/>
          <w:marRight w:val="0"/>
          <w:marTop w:val="300"/>
          <w:marBottom w:val="0"/>
          <w:divBdr>
            <w:top w:val="none" w:sz="0" w:space="0" w:color="auto"/>
            <w:left w:val="none" w:sz="0" w:space="0" w:color="auto"/>
            <w:bottom w:val="none" w:sz="0" w:space="0" w:color="auto"/>
            <w:right w:val="none" w:sz="0" w:space="0" w:color="auto"/>
          </w:divBdr>
          <w:divsChild>
            <w:div w:id="302539836">
              <w:marLeft w:val="0"/>
              <w:marRight w:val="0"/>
              <w:marTop w:val="0"/>
              <w:marBottom w:val="0"/>
              <w:divBdr>
                <w:top w:val="none" w:sz="0" w:space="0" w:color="auto"/>
                <w:left w:val="none" w:sz="0" w:space="0" w:color="auto"/>
                <w:bottom w:val="none" w:sz="0" w:space="0" w:color="auto"/>
                <w:right w:val="none" w:sz="0" w:space="0" w:color="auto"/>
              </w:divBdr>
              <w:divsChild>
                <w:div w:id="1077166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3401561">
          <w:marLeft w:val="0"/>
          <w:marRight w:val="0"/>
          <w:marTop w:val="300"/>
          <w:marBottom w:val="0"/>
          <w:divBdr>
            <w:top w:val="none" w:sz="0" w:space="0" w:color="auto"/>
            <w:left w:val="none" w:sz="0" w:space="0" w:color="auto"/>
            <w:bottom w:val="none" w:sz="0" w:space="0" w:color="auto"/>
            <w:right w:val="none" w:sz="0" w:space="0" w:color="auto"/>
          </w:divBdr>
          <w:divsChild>
            <w:div w:id="1592734241">
              <w:marLeft w:val="0"/>
              <w:marRight w:val="0"/>
              <w:marTop w:val="0"/>
              <w:marBottom w:val="0"/>
              <w:divBdr>
                <w:top w:val="none" w:sz="0" w:space="0" w:color="auto"/>
                <w:left w:val="none" w:sz="0" w:space="0" w:color="auto"/>
                <w:bottom w:val="none" w:sz="0" w:space="0" w:color="auto"/>
                <w:right w:val="none" w:sz="0" w:space="0" w:color="auto"/>
              </w:divBdr>
              <w:divsChild>
                <w:div w:id="1127088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484938">
          <w:marLeft w:val="0"/>
          <w:marRight w:val="0"/>
          <w:marTop w:val="300"/>
          <w:marBottom w:val="0"/>
          <w:divBdr>
            <w:top w:val="none" w:sz="0" w:space="0" w:color="auto"/>
            <w:left w:val="none" w:sz="0" w:space="0" w:color="auto"/>
            <w:bottom w:val="none" w:sz="0" w:space="0" w:color="auto"/>
            <w:right w:val="none" w:sz="0" w:space="0" w:color="auto"/>
          </w:divBdr>
          <w:divsChild>
            <w:div w:id="794448244">
              <w:marLeft w:val="0"/>
              <w:marRight w:val="0"/>
              <w:marTop w:val="0"/>
              <w:marBottom w:val="0"/>
              <w:divBdr>
                <w:top w:val="none" w:sz="0" w:space="0" w:color="auto"/>
                <w:left w:val="none" w:sz="0" w:space="0" w:color="auto"/>
                <w:bottom w:val="none" w:sz="0" w:space="0" w:color="auto"/>
                <w:right w:val="none" w:sz="0" w:space="0" w:color="auto"/>
              </w:divBdr>
              <w:divsChild>
                <w:div w:id="232855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42144926">
      <w:bodyDiv w:val="1"/>
      <w:marLeft w:val="0"/>
      <w:marRight w:val="0"/>
      <w:marTop w:val="0"/>
      <w:marBottom w:val="0"/>
      <w:divBdr>
        <w:top w:val="none" w:sz="0" w:space="0" w:color="auto"/>
        <w:left w:val="none" w:sz="0" w:space="0" w:color="auto"/>
        <w:bottom w:val="none" w:sz="0" w:space="0" w:color="auto"/>
        <w:right w:val="none" w:sz="0" w:space="0" w:color="auto"/>
      </w:divBdr>
    </w:div>
    <w:div w:id="745537645">
      <w:bodyDiv w:val="1"/>
      <w:marLeft w:val="0"/>
      <w:marRight w:val="0"/>
      <w:marTop w:val="0"/>
      <w:marBottom w:val="0"/>
      <w:divBdr>
        <w:top w:val="none" w:sz="0" w:space="0" w:color="auto"/>
        <w:left w:val="none" w:sz="0" w:space="0" w:color="auto"/>
        <w:bottom w:val="none" w:sz="0" w:space="0" w:color="auto"/>
        <w:right w:val="none" w:sz="0" w:space="0" w:color="auto"/>
      </w:divBdr>
      <w:divsChild>
        <w:div w:id="402144729">
          <w:marLeft w:val="0"/>
          <w:marRight w:val="0"/>
          <w:marTop w:val="0"/>
          <w:marBottom w:val="0"/>
          <w:divBdr>
            <w:top w:val="none" w:sz="0" w:space="0" w:color="auto"/>
            <w:left w:val="none" w:sz="0" w:space="0" w:color="auto"/>
            <w:bottom w:val="none" w:sz="0" w:space="0" w:color="auto"/>
            <w:right w:val="none" w:sz="0" w:space="0" w:color="auto"/>
          </w:divBdr>
        </w:div>
        <w:div w:id="1602686822">
          <w:marLeft w:val="0"/>
          <w:marRight w:val="0"/>
          <w:marTop w:val="0"/>
          <w:marBottom w:val="0"/>
          <w:divBdr>
            <w:top w:val="none" w:sz="0" w:space="0" w:color="auto"/>
            <w:left w:val="none" w:sz="0" w:space="0" w:color="auto"/>
            <w:bottom w:val="none" w:sz="0" w:space="0" w:color="auto"/>
            <w:right w:val="none" w:sz="0" w:space="0" w:color="auto"/>
          </w:divBdr>
          <w:divsChild>
            <w:div w:id="1268584925">
              <w:marLeft w:val="0"/>
              <w:marRight w:val="0"/>
              <w:marTop w:val="0"/>
              <w:marBottom w:val="0"/>
              <w:divBdr>
                <w:top w:val="none" w:sz="0" w:space="0" w:color="auto"/>
                <w:left w:val="none" w:sz="0" w:space="0" w:color="auto"/>
                <w:bottom w:val="none" w:sz="0" w:space="0" w:color="auto"/>
                <w:right w:val="none" w:sz="0" w:space="0" w:color="auto"/>
              </w:divBdr>
            </w:div>
          </w:divsChild>
        </w:div>
        <w:div w:id="949434446">
          <w:marLeft w:val="0"/>
          <w:marRight w:val="0"/>
          <w:marTop w:val="0"/>
          <w:marBottom w:val="0"/>
          <w:divBdr>
            <w:top w:val="none" w:sz="0" w:space="0" w:color="auto"/>
            <w:left w:val="none" w:sz="0" w:space="0" w:color="auto"/>
            <w:bottom w:val="none" w:sz="0" w:space="0" w:color="auto"/>
            <w:right w:val="none" w:sz="0" w:space="0" w:color="auto"/>
          </w:divBdr>
        </w:div>
        <w:div w:id="1553348905">
          <w:marLeft w:val="0"/>
          <w:marRight w:val="0"/>
          <w:marTop w:val="0"/>
          <w:marBottom w:val="0"/>
          <w:divBdr>
            <w:top w:val="none" w:sz="0" w:space="0" w:color="auto"/>
            <w:left w:val="none" w:sz="0" w:space="0" w:color="auto"/>
            <w:bottom w:val="none" w:sz="0" w:space="0" w:color="auto"/>
            <w:right w:val="none" w:sz="0" w:space="0" w:color="auto"/>
          </w:divBdr>
          <w:divsChild>
            <w:div w:id="481505456">
              <w:marLeft w:val="0"/>
              <w:marRight w:val="0"/>
              <w:marTop w:val="0"/>
              <w:marBottom w:val="0"/>
              <w:divBdr>
                <w:top w:val="none" w:sz="0" w:space="0" w:color="auto"/>
                <w:left w:val="none" w:sz="0" w:space="0" w:color="auto"/>
                <w:bottom w:val="none" w:sz="0" w:space="0" w:color="auto"/>
                <w:right w:val="none" w:sz="0" w:space="0" w:color="auto"/>
              </w:divBdr>
            </w:div>
          </w:divsChild>
        </w:div>
        <w:div w:id="1788427952">
          <w:marLeft w:val="0"/>
          <w:marRight w:val="0"/>
          <w:marTop w:val="0"/>
          <w:marBottom w:val="0"/>
          <w:divBdr>
            <w:top w:val="none" w:sz="0" w:space="0" w:color="auto"/>
            <w:left w:val="none" w:sz="0" w:space="0" w:color="auto"/>
            <w:bottom w:val="none" w:sz="0" w:space="0" w:color="auto"/>
            <w:right w:val="none" w:sz="0" w:space="0" w:color="auto"/>
          </w:divBdr>
        </w:div>
        <w:div w:id="1240671148">
          <w:marLeft w:val="0"/>
          <w:marRight w:val="0"/>
          <w:marTop w:val="0"/>
          <w:marBottom w:val="0"/>
          <w:divBdr>
            <w:top w:val="none" w:sz="0" w:space="0" w:color="auto"/>
            <w:left w:val="none" w:sz="0" w:space="0" w:color="auto"/>
            <w:bottom w:val="none" w:sz="0" w:space="0" w:color="auto"/>
            <w:right w:val="none" w:sz="0" w:space="0" w:color="auto"/>
          </w:divBdr>
          <w:divsChild>
            <w:div w:id="53551819">
              <w:marLeft w:val="0"/>
              <w:marRight w:val="0"/>
              <w:marTop w:val="0"/>
              <w:marBottom w:val="0"/>
              <w:divBdr>
                <w:top w:val="none" w:sz="0" w:space="0" w:color="auto"/>
                <w:left w:val="none" w:sz="0" w:space="0" w:color="auto"/>
                <w:bottom w:val="none" w:sz="0" w:space="0" w:color="auto"/>
                <w:right w:val="none" w:sz="0" w:space="0" w:color="auto"/>
              </w:divBdr>
            </w:div>
          </w:divsChild>
        </w:div>
        <w:div w:id="433526040">
          <w:marLeft w:val="0"/>
          <w:marRight w:val="0"/>
          <w:marTop w:val="0"/>
          <w:marBottom w:val="0"/>
          <w:divBdr>
            <w:top w:val="none" w:sz="0" w:space="0" w:color="auto"/>
            <w:left w:val="none" w:sz="0" w:space="0" w:color="auto"/>
            <w:bottom w:val="none" w:sz="0" w:space="0" w:color="auto"/>
            <w:right w:val="none" w:sz="0" w:space="0" w:color="auto"/>
          </w:divBdr>
        </w:div>
        <w:div w:id="235021591">
          <w:marLeft w:val="0"/>
          <w:marRight w:val="0"/>
          <w:marTop w:val="0"/>
          <w:marBottom w:val="0"/>
          <w:divBdr>
            <w:top w:val="none" w:sz="0" w:space="0" w:color="auto"/>
            <w:left w:val="none" w:sz="0" w:space="0" w:color="auto"/>
            <w:bottom w:val="none" w:sz="0" w:space="0" w:color="auto"/>
            <w:right w:val="none" w:sz="0" w:space="0" w:color="auto"/>
          </w:divBdr>
          <w:divsChild>
            <w:div w:id="1492062700">
              <w:marLeft w:val="0"/>
              <w:marRight w:val="0"/>
              <w:marTop w:val="0"/>
              <w:marBottom w:val="0"/>
              <w:divBdr>
                <w:top w:val="none" w:sz="0" w:space="0" w:color="auto"/>
                <w:left w:val="none" w:sz="0" w:space="0" w:color="auto"/>
                <w:bottom w:val="none" w:sz="0" w:space="0" w:color="auto"/>
                <w:right w:val="none" w:sz="0" w:space="0" w:color="auto"/>
              </w:divBdr>
            </w:div>
          </w:divsChild>
        </w:div>
        <w:div w:id="1784570392">
          <w:marLeft w:val="0"/>
          <w:marRight w:val="0"/>
          <w:marTop w:val="0"/>
          <w:marBottom w:val="0"/>
          <w:divBdr>
            <w:top w:val="none" w:sz="0" w:space="0" w:color="auto"/>
            <w:left w:val="none" w:sz="0" w:space="0" w:color="auto"/>
            <w:bottom w:val="none" w:sz="0" w:space="0" w:color="auto"/>
            <w:right w:val="none" w:sz="0" w:space="0" w:color="auto"/>
          </w:divBdr>
        </w:div>
        <w:div w:id="72168188">
          <w:marLeft w:val="0"/>
          <w:marRight w:val="0"/>
          <w:marTop w:val="0"/>
          <w:marBottom w:val="0"/>
          <w:divBdr>
            <w:top w:val="none" w:sz="0" w:space="0" w:color="auto"/>
            <w:left w:val="none" w:sz="0" w:space="0" w:color="auto"/>
            <w:bottom w:val="none" w:sz="0" w:space="0" w:color="auto"/>
            <w:right w:val="none" w:sz="0" w:space="0" w:color="auto"/>
          </w:divBdr>
          <w:divsChild>
            <w:div w:id="1374883374">
              <w:marLeft w:val="0"/>
              <w:marRight w:val="0"/>
              <w:marTop w:val="0"/>
              <w:marBottom w:val="0"/>
              <w:divBdr>
                <w:top w:val="none" w:sz="0" w:space="0" w:color="auto"/>
                <w:left w:val="none" w:sz="0" w:space="0" w:color="auto"/>
                <w:bottom w:val="none" w:sz="0" w:space="0" w:color="auto"/>
                <w:right w:val="none" w:sz="0" w:space="0" w:color="auto"/>
              </w:divBdr>
            </w:div>
          </w:divsChild>
        </w:div>
        <w:div w:id="397746937">
          <w:marLeft w:val="0"/>
          <w:marRight w:val="0"/>
          <w:marTop w:val="0"/>
          <w:marBottom w:val="0"/>
          <w:divBdr>
            <w:top w:val="none" w:sz="0" w:space="0" w:color="auto"/>
            <w:left w:val="none" w:sz="0" w:space="0" w:color="auto"/>
            <w:bottom w:val="none" w:sz="0" w:space="0" w:color="auto"/>
            <w:right w:val="none" w:sz="0" w:space="0" w:color="auto"/>
          </w:divBdr>
        </w:div>
        <w:div w:id="9574540">
          <w:marLeft w:val="0"/>
          <w:marRight w:val="0"/>
          <w:marTop w:val="0"/>
          <w:marBottom w:val="0"/>
          <w:divBdr>
            <w:top w:val="none" w:sz="0" w:space="0" w:color="auto"/>
            <w:left w:val="none" w:sz="0" w:space="0" w:color="auto"/>
            <w:bottom w:val="none" w:sz="0" w:space="0" w:color="auto"/>
            <w:right w:val="none" w:sz="0" w:space="0" w:color="auto"/>
          </w:divBdr>
          <w:divsChild>
            <w:div w:id="761099976">
              <w:marLeft w:val="0"/>
              <w:marRight w:val="0"/>
              <w:marTop w:val="0"/>
              <w:marBottom w:val="0"/>
              <w:divBdr>
                <w:top w:val="none" w:sz="0" w:space="0" w:color="auto"/>
                <w:left w:val="none" w:sz="0" w:space="0" w:color="auto"/>
                <w:bottom w:val="none" w:sz="0" w:space="0" w:color="auto"/>
                <w:right w:val="none" w:sz="0" w:space="0" w:color="auto"/>
              </w:divBdr>
            </w:div>
          </w:divsChild>
        </w:div>
        <w:div w:id="1256017931">
          <w:marLeft w:val="0"/>
          <w:marRight w:val="0"/>
          <w:marTop w:val="0"/>
          <w:marBottom w:val="0"/>
          <w:divBdr>
            <w:top w:val="none" w:sz="0" w:space="0" w:color="auto"/>
            <w:left w:val="none" w:sz="0" w:space="0" w:color="auto"/>
            <w:bottom w:val="none" w:sz="0" w:space="0" w:color="auto"/>
            <w:right w:val="none" w:sz="0" w:space="0" w:color="auto"/>
          </w:divBdr>
        </w:div>
        <w:div w:id="999579293">
          <w:marLeft w:val="0"/>
          <w:marRight w:val="0"/>
          <w:marTop w:val="0"/>
          <w:marBottom w:val="0"/>
          <w:divBdr>
            <w:top w:val="none" w:sz="0" w:space="0" w:color="auto"/>
            <w:left w:val="none" w:sz="0" w:space="0" w:color="auto"/>
            <w:bottom w:val="none" w:sz="0" w:space="0" w:color="auto"/>
            <w:right w:val="none" w:sz="0" w:space="0" w:color="auto"/>
          </w:divBdr>
          <w:divsChild>
            <w:div w:id="1158840207">
              <w:marLeft w:val="0"/>
              <w:marRight w:val="0"/>
              <w:marTop w:val="0"/>
              <w:marBottom w:val="0"/>
              <w:divBdr>
                <w:top w:val="none" w:sz="0" w:space="0" w:color="auto"/>
                <w:left w:val="none" w:sz="0" w:space="0" w:color="auto"/>
                <w:bottom w:val="none" w:sz="0" w:space="0" w:color="auto"/>
                <w:right w:val="none" w:sz="0" w:space="0" w:color="auto"/>
              </w:divBdr>
            </w:div>
          </w:divsChild>
        </w:div>
        <w:div w:id="984965064">
          <w:marLeft w:val="0"/>
          <w:marRight w:val="0"/>
          <w:marTop w:val="300"/>
          <w:marBottom w:val="0"/>
          <w:divBdr>
            <w:top w:val="none" w:sz="0" w:space="0" w:color="auto"/>
            <w:left w:val="none" w:sz="0" w:space="0" w:color="auto"/>
            <w:bottom w:val="none" w:sz="0" w:space="0" w:color="auto"/>
            <w:right w:val="none" w:sz="0" w:space="0" w:color="auto"/>
          </w:divBdr>
          <w:divsChild>
            <w:div w:id="1566648735">
              <w:marLeft w:val="0"/>
              <w:marRight w:val="0"/>
              <w:marTop w:val="0"/>
              <w:marBottom w:val="0"/>
              <w:divBdr>
                <w:top w:val="none" w:sz="0" w:space="0" w:color="auto"/>
                <w:left w:val="none" w:sz="0" w:space="0" w:color="auto"/>
                <w:bottom w:val="none" w:sz="0" w:space="0" w:color="auto"/>
                <w:right w:val="none" w:sz="0" w:space="0" w:color="auto"/>
              </w:divBdr>
              <w:divsChild>
                <w:div w:id="1674644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354619">
          <w:marLeft w:val="0"/>
          <w:marRight w:val="0"/>
          <w:marTop w:val="300"/>
          <w:marBottom w:val="0"/>
          <w:divBdr>
            <w:top w:val="none" w:sz="0" w:space="0" w:color="auto"/>
            <w:left w:val="none" w:sz="0" w:space="0" w:color="auto"/>
            <w:bottom w:val="none" w:sz="0" w:space="0" w:color="auto"/>
            <w:right w:val="none" w:sz="0" w:space="0" w:color="auto"/>
          </w:divBdr>
          <w:divsChild>
            <w:div w:id="1440491206">
              <w:marLeft w:val="0"/>
              <w:marRight w:val="0"/>
              <w:marTop w:val="0"/>
              <w:marBottom w:val="0"/>
              <w:divBdr>
                <w:top w:val="none" w:sz="0" w:space="0" w:color="auto"/>
                <w:left w:val="none" w:sz="0" w:space="0" w:color="auto"/>
                <w:bottom w:val="none" w:sz="0" w:space="0" w:color="auto"/>
                <w:right w:val="none" w:sz="0" w:space="0" w:color="auto"/>
              </w:divBdr>
              <w:divsChild>
                <w:div w:id="449133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642907">
          <w:marLeft w:val="0"/>
          <w:marRight w:val="0"/>
          <w:marTop w:val="300"/>
          <w:marBottom w:val="0"/>
          <w:divBdr>
            <w:top w:val="none" w:sz="0" w:space="0" w:color="auto"/>
            <w:left w:val="none" w:sz="0" w:space="0" w:color="auto"/>
            <w:bottom w:val="none" w:sz="0" w:space="0" w:color="auto"/>
            <w:right w:val="none" w:sz="0" w:space="0" w:color="auto"/>
          </w:divBdr>
          <w:divsChild>
            <w:div w:id="135337499">
              <w:marLeft w:val="0"/>
              <w:marRight w:val="0"/>
              <w:marTop w:val="0"/>
              <w:marBottom w:val="0"/>
              <w:divBdr>
                <w:top w:val="none" w:sz="0" w:space="0" w:color="auto"/>
                <w:left w:val="none" w:sz="0" w:space="0" w:color="auto"/>
                <w:bottom w:val="none" w:sz="0" w:space="0" w:color="auto"/>
                <w:right w:val="none" w:sz="0" w:space="0" w:color="auto"/>
              </w:divBdr>
              <w:divsChild>
                <w:div w:id="1440880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53280821">
      <w:bodyDiv w:val="1"/>
      <w:marLeft w:val="0"/>
      <w:marRight w:val="0"/>
      <w:marTop w:val="0"/>
      <w:marBottom w:val="0"/>
      <w:divBdr>
        <w:top w:val="none" w:sz="0" w:space="0" w:color="auto"/>
        <w:left w:val="none" w:sz="0" w:space="0" w:color="auto"/>
        <w:bottom w:val="none" w:sz="0" w:space="0" w:color="auto"/>
        <w:right w:val="none" w:sz="0" w:space="0" w:color="auto"/>
      </w:divBdr>
      <w:divsChild>
        <w:div w:id="460460131">
          <w:marLeft w:val="0"/>
          <w:marRight w:val="0"/>
          <w:marTop w:val="0"/>
          <w:marBottom w:val="0"/>
          <w:divBdr>
            <w:top w:val="none" w:sz="0" w:space="0" w:color="auto"/>
            <w:left w:val="none" w:sz="0" w:space="0" w:color="auto"/>
            <w:bottom w:val="none" w:sz="0" w:space="0" w:color="auto"/>
            <w:right w:val="none" w:sz="0" w:space="0" w:color="auto"/>
          </w:divBdr>
        </w:div>
        <w:div w:id="1880895422">
          <w:marLeft w:val="0"/>
          <w:marRight w:val="0"/>
          <w:marTop w:val="0"/>
          <w:marBottom w:val="0"/>
          <w:divBdr>
            <w:top w:val="none" w:sz="0" w:space="0" w:color="auto"/>
            <w:left w:val="none" w:sz="0" w:space="0" w:color="auto"/>
            <w:bottom w:val="none" w:sz="0" w:space="0" w:color="auto"/>
            <w:right w:val="none" w:sz="0" w:space="0" w:color="auto"/>
          </w:divBdr>
          <w:divsChild>
            <w:div w:id="828325542">
              <w:marLeft w:val="0"/>
              <w:marRight w:val="0"/>
              <w:marTop w:val="0"/>
              <w:marBottom w:val="0"/>
              <w:divBdr>
                <w:top w:val="none" w:sz="0" w:space="0" w:color="auto"/>
                <w:left w:val="none" w:sz="0" w:space="0" w:color="auto"/>
                <w:bottom w:val="none" w:sz="0" w:space="0" w:color="auto"/>
                <w:right w:val="none" w:sz="0" w:space="0" w:color="auto"/>
              </w:divBdr>
            </w:div>
          </w:divsChild>
        </w:div>
        <w:div w:id="564991366">
          <w:marLeft w:val="0"/>
          <w:marRight w:val="0"/>
          <w:marTop w:val="0"/>
          <w:marBottom w:val="0"/>
          <w:divBdr>
            <w:top w:val="none" w:sz="0" w:space="0" w:color="auto"/>
            <w:left w:val="none" w:sz="0" w:space="0" w:color="auto"/>
            <w:bottom w:val="none" w:sz="0" w:space="0" w:color="auto"/>
            <w:right w:val="none" w:sz="0" w:space="0" w:color="auto"/>
          </w:divBdr>
        </w:div>
        <w:div w:id="1331374153">
          <w:marLeft w:val="0"/>
          <w:marRight w:val="0"/>
          <w:marTop w:val="0"/>
          <w:marBottom w:val="0"/>
          <w:divBdr>
            <w:top w:val="none" w:sz="0" w:space="0" w:color="auto"/>
            <w:left w:val="none" w:sz="0" w:space="0" w:color="auto"/>
            <w:bottom w:val="none" w:sz="0" w:space="0" w:color="auto"/>
            <w:right w:val="none" w:sz="0" w:space="0" w:color="auto"/>
          </w:divBdr>
          <w:divsChild>
            <w:div w:id="833450891">
              <w:marLeft w:val="0"/>
              <w:marRight w:val="0"/>
              <w:marTop w:val="0"/>
              <w:marBottom w:val="0"/>
              <w:divBdr>
                <w:top w:val="none" w:sz="0" w:space="0" w:color="auto"/>
                <w:left w:val="none" w:sz="0" w:space="0" w:color="auto"/>
                <w:bottom w:val="none" w:sz="0" w:space="0" w:color="auto"/>
                <w:right w:val="none" w:sz="0" w:space="0" w:color="auto"/>
              </w:divBdr>
            </w:div>
          </w:divsChild>
        </w:div>
        <w:div w:id="221865725">
          <w:marLeft w:val="0"/>
          <w:marRight w:val="0"/>
          <w:marTop w:val="0"/>
          <w:marBottom w:val="0"/>
          <w:divBdr>
            <w:top w:val="none" w:sz="0" w:space="0" w:color="auto"/>
            <w:left w:val="none" w:sz="0" w:space="0" w:color="auto"/>
            <w:bottom w:val="none" w:sz="0" w:space="0" w:color="auto"/>
            <w:right w:val="none" w:sz="0" w:space="0" w:color="auto"/>
          </w:divBdr>
        </w:div>
        <w:div w:id="1880510338">
          <w:marLeft w:val="0"/>
          <w:marRight w:val="0"/>
          <w:marTop w:val="0"/>
          <w:marBottom w:val="0"/>
          <w:divBdr>
            <w:top w:val="none" w:sz="0" w:space="0" w:color="auto"/>
            <w:left w:val="none" w:sz="0" w:space="0" w:color="auto"/>
            <w:bottom w:val="none" w:sz="0" w:space="0" w:color="auto"/>
            <w:right w:val="none" w:sz="0" w:space="0" w:color="auto"/>
          </w:divBdr>
          <w:divsChild>
            <w:div w:id="710613143">
              <w:marLeft w:val="0"/>
              <w:marRight w:val="0"/>
              <w:marTop w:val="0"/>
              <w:marBottom w:val="0"/>
              <w:divBdr>
                <w:top w:val="none" w:sz="0" w:space="0" w:color="auto"/>
                <w:left w:val="none" w:sz="0" w:space="0" w:color="auto"/>
                <w:bottom w:val="none" w:sz="0" w:space="0" w:color="auto"/>
                <w:right w:val="none" w:sz="0" w:space="0" w:color="auto"/>
              </w:divBdr>
            </w:div>
          </w:divsChild>
        </w:div>
        <w:div w:id="1371493946">
          <w:marLeft w:val="0"/>
          <w:marRight w:val="0"/>
          <w:marTop w:val="0"/>
          <w:marBottom w:val="0"/>
          <w:divBdr>
            <w:top w:val="none" w:sz="0" w:space="0" w:color="auto"/>
            <w:left w:val="none" w:sz="0" w:space="0" w:color="auto"/>
            <w:bottom w:val="none" w:sz="0" w:space="0" w:color="auto"/>
            <w:right w:val="none" w:sz="0" w:space="0" w:color="auto"/>
          </w:divBdr>
        </w:div>
        <w:div w:id="1691684679">
          <w:marLeft w:val="0"/>
          <w:marRight w:val="0"/>
          <w:marTop w:val="0"/>
          <w:marBottom w:val="0"/>
          <w:divBdr>
            <w:top w:val="none" w:sz="0" w:space="0" w:color="auto"/>
            <w:left w:val="none" w:sz="0" w:space="0" w:color="auto"/>
            <w:bottom w:val="none" w:sz="0" w:space="0" w:color="auto"/>
            <w:right w:val="none" w:sz="0" w:space="0" w:color="auto"/>
          </w:divBdr>
          <w:divsChild>
            <w:div w:id="362826059">
              <w:marLeft w:val="0"/>
              <w:marRight w:val="0"/>
              <w:marTop w:val="0"/>
              <w:marBottom w:val="0"/>
              <w:divBdr>
                <w:top w:val="none" w:sz="0" w:space="0" w:color="auto"/>
                <w:left w:val="none" w:sz="0" w:space="0" w:color="auto"/>
                <w:bottom w:val="none" w:sz="0" w:space="0" w:color="auto"/>
                <w:right w:val="none" w:sz="0" w:space="0" w:color="auto"/>
              </w:divBdr>
            </w:div>
          </w:divsChild>
        </w:div>
        <w:div w:id="862128238">
          <w:marLeft w:val="0"/>
          <w:marRight w:val="0"/>
          <w:marTop w:val="0"/>
          <w:marBottom w:val="0"/>
          <w:divBdr>
            <w:top w:val="none" w:sz="0" w:space="0" w:color="auto"/>
            <w:left w:val="none" w:sz="0" w:space="0" w:color="auto"/>
            <w:bottom w:val="none" w:sz="0" w:space="0" w:color="auto"/>
            <w:right w:val="none" w:sz="0" w:space="0" w:color="auto"/>
          </w:divBdr>
        </w:div>
        <w:div w:id="1661883527">
          <w:marLeft w:val="0"/>
          <w:marRight w:val="0"/>
          <w:marTop w:val="0"/>
          <w:marBottom w:val="0"/>
          <w:divBdr>
            <w:top w:val="none" w:sz="0" w:space="0" w:color="auto"/>
            <w:left w:val="none" w:sz="0" w:space="0" w:color="auto"/>
            <w:bottom w:val="none" w:sz="0" w:space="0" w:color="auto"/>
            <w:right w:val="none" w:sz="0" w:space="0" w:color="auto"/>
          </w:divBdr>
          <w:divsChild>
            <w:div w:id="1555698345">
              <w:marLeft w:val="0"/>
              <w:marRight w:val="0"/>
              <w:marTop w:val="0"/>
              <w:marBottom w:val="0"/>
              <w:divBdr>
                <w:top w:val="none" w:sz="0" w:space="0" w:color="auto"/>
                <w:left w:val="none" w:sz="0" w:space="0" w:color="auto"/>
                <w:bottom w:val="none" w:sz="0" w:space="0" w:color="auto"/>
                <w:right w:val="none" w:sz="0" w:space="0" w:color="auto"/>
              </w:divBdr>
            </w:div>
          </w:divsChild>
        </w:div>
        <w:div w:id="1383408794">
          <w:marLeft w:val="0"/>
          <w:marRight w:val="0"/>
          <w:marTop w:val="0"/>
          <w:marBottom w:val="0"/>
          <w:divBdr>
            <w:top w:val="none" w:sz="0" w:space="0" w:color="auto"/>
            <w:left w:val="none" w:sz="0" w:space="0" w:color="auto"/>
            <w:bottom w:val="none" w:sz="0" w:space="0" w:color="auto"/>
            <w:right w:val="none" w:sz="0" w:space="0" w:color="auto"/>
          </w:divBdr>
        </w:div>
        <w:div w:id="2145193558">
          <w:marLeft w:val="0"/>
          <w:marRight w:val="0"/>
          <w:marTop w:val="0"/>
          <w:marBottom w:val="0"/>
          <w:divBdr>
            <w:top w:val="none" w:sz="0" w:space="0" w:color="auto"/>
            <w:left w:val="none" w:sz="0" w:space="0" w:color="auto"/>
            <w:bottom w:val="none" w:sz="0" w:space="0" w:color="auto"/>
            <w:right w:val="none" w:sz="0" w:space="0" w:color="auto"/>
          </w:divBdr>
          <w:divsChild>
            <w:div w:id="935483685">
              <w:marLeft w:val="0"/>
              <w:marRight w:val="0"/>
              <w:marTop w:val="0"/>
              <w:marBottom w:val="0"/>
              <w:divBdr>
                <w:top w:val="none" w:sz="0" w:space="0" w:color="auto"/>
                <w:left w:val="none" w:sz="0" w:space="0" w:color="auto"/>
                <w:bottom w:val="none" w:sz="0" w:space="0" w:color="auto"/>
                <w:right w:val="none" w:sz="0" w:space="0" w:color="auto"/>
              </w:divBdr>
            </w:div>
          </w:divsChild>
        </w:div>
        <w:div w:id="163208028">
          <w:marLeft w:val="0"/>
          <w:marRight w:val="0"/>
          <w:marTop w:val="0"/>
          <w:marBottom w:val="0"/>
          <w:divBdr>
            <w:top w:val="none" w:sz="0" w:space="0" w:color="auto"/>
            <w:left w:val="none" w:sz="0" w:space="0" w:color="auto"/>
            <w:bottom w:val="none" w:sz="0" w:space="0" w:color="auto"/>
            <w:right w:val="none" w:sz="0" w:space="0" w:color="auto"/>
          </w:divBdr>
        </w:div>
        <w:div w:id="1146822621">
          <w:marLeft w:val="0"/>
          <w:marRight w:val="0"/>
          <w:marTop w:val="0"/>
          <w:marBottom w:val="0"/>
          <w:divBdr>
            <w:top w:val="none" w:sz="0" w:space="0" w:color="auto"/>
            <w:left w:val="none" w:sz="0" w:space="0" w:color="auto"/>
            <w:bottom w:val="none" w:sz="0" w:space="0" w:color="auto"/>
            <w:right w:val="none" w:sz="0" w:space="0" w:color="auto"/>
          </w:divBdr>
          <w:divsChild>
            <w:div w:id="228880871">
              <w:marLeft w:val="0"/>
              <w:marRight w:val="0"/>
              <w:marTop w:val="0"/>
              <w:marBottom w:val="0"/>
              <w:divBdr>
                <w:top w:val="none" w:sz="0" w:space="0" w:color="auto"/>
                <w:left w:val="none" w:sz="0" w:space="0" w:color="auto"/>
                <w:bottom w:val="none" w:sz="0" w:space="0" w:color="auto"/>
                <w:right w:val="none" w:sz="0" w:space="0" w:color="auto"/>
              </w:divBdr>
            </w:div>
          </w:divsChild>
        </w:div>
        <w:div w:id="2124883838">
          <w:marLeft w:val="0"/>
          <w:marRight w:val="0"/>
          <w:marTop w:val="300"/>
          <w:marBottom w:val="0"/>
          <w:divBdr>
            <w:top w:val="none" w:sz="0" w:space="0" w:color="auto"/>
            <w:left w:val="none" w:sz="0" w:space="0" w:color="auto"/>
            <w:bottom w:val="none" w:sz="0" w:space="0" w:color="auto"/>
            <w:right w:val="none" w:sz="0" w:space="0" w:color="auto"/>
          </w:divBdr>
          <w:divsChild>
            <w:div w:id="1190294139">
              <w:marLeft w:val="0"/>
              <w:marRight w:val="0"/>
              <w:marTop w:val="0"/>
              <w:marBottom w:val="0"/>
              <w:divBdr>
                <w:top w:val="none" w:sz="0" w:space="0" w:color="auto"/>
                <w:left w:val="none" w:sz="0" w:space="0" w:color="auto"/>
                <w:bottom w:val="none" w:sz="0" w:space="0" w:color="auto"/>
                <w:right w:val="none" w:sz="0" w:space="0" w:color="auto"/>
              </w:divBdr>
              <w:divsChild>
                <w:div w:id="1693845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9724853">
          <w:marLeft w:val="0"/>
          <w:marRight w:val="0"/>
          <w:marTop w:val="300"/>
          <w:marBottom w:val="0"/>
          <w:divBdr>
            <w:top w:val="none" w:sz="0" w:space="0" w:color="auto"/>
            <w:left w:val="none" w:sz="0" w:space="0" w:color="auto"/>
            <w:bottom w:val="none" w:sz="0" w:space="0" w:color="auto"/>
            <w:right w:val="none" w:sz="0" w:space="0" w:color="auto"/>
          </w:divBdr>
          <w:divsChild>
            <w:div w:id="1008294983">
              <w:marLeft w:val="0"/>
              <w:marRight w:val="0"/>
              <w:marTop w:val="0"/>
              <w:marBottom w:val="0"/>
              <w:divBdr>
                <w:top w:val="none" w:sz="0" w:space="0" w:color="auto"/>
                <w:left w:val="none" w:sz="0" w:space="0" w:color="auto"/>
                <w:bottom w:val="none" w:sz="0" w:space="0" w:color="auto"/>
                <w:right w:val="none" w:sz="0" w:space="0" w:color="auto"/>
              </w:divBdr>
              <w:divsChild>
                <w:div w:id="804389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2900084">
          <w:marLeft w:val="0"/>
          <w:marRight w:val="0"/>
          <w:marTop w:val="300"/>
          <w:marBottom w:val="0"/>
          <w:divBdr>
            <w:top w:val="none" w:sz="0" w:space="0" w:color="auto"/>
            <w:left w:val="none" w:sz="0" w:space="0" w:color="auto"/>
            <w:bottom w:val="none" w:sz="0" w:space="0" w:color="auto"/>
            <w:right w:val="none" w:sz="0" w:space="0" w:color="auto"/>
          </w:divBdr>
          <w:divsChild>
            <w:div w:id="107353849">
              <w:marLeft w:val="0"/>
              <w:marRight w:val="0"/>
              <w:marTop w:val="0"/>
              <w:marBottom w:val="0"/>
              <w:divBdr>
                <w:top w:val="none" w:sz="0" w:space="0" w:color="auto"/>
                <w:left w:val="none" w:sz="0" w:space="0" w:color="auto"/>
                <w:bottom w:val="none" w:sz="0" w:space="0" w:color="auto"/>
                <w:right w:val="none" w:sz="0" w:space="0" w:color="auto"/>
              </w:divBdr>
              <w:divsChild>
                <w:div w:id="1074275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6148063">
          <w:marLeft w:val="0"/>
          <w:marRight w:val="0"/>
          <w:marTop w:val="300"/>
          <w:marBottom w:val="0"/>
          <w:divBdr>
            <w:top w:val="none" w:sz="0" w:space="0" w:color="auto"/>
            <w:left w:val="none" w:sz="0" w:space="0" w:color="auto"/>
            <w:bottom w:val="none" w:sz="0" w:space="0" w:color="auto"/>
            <w:right w:val="none" w:sz="0" w:space="0" w:color="auto"/>
          </w:divBdr>
          <w:divsChild>
            <w:div w:id="1628850250">
              <w:marLeft w:val="0"/>
              <w:marRight w:val="0"/>
              <w:marTop w:val="0"/>
              <w:marBottom w:val="0"/>
              <w:divBdr>
                <w:top w:val="none" w:sz="0" w:space="0" w:color="auto"/>
                <w:left w:val="none" w:sz="0" w:space="0" w:color="auto"/>
                <w:bottom w:val="none" w:sz="0" w:space="0" w:color="auto"/>
                <w:right w:val="none" w:sz="0" w:space="0" w:color="auto"/>
              </w:divBdr>
              <w:divsChild>
                <w:div w:id="110313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5349301">
      <w:bodyDiv w:val="1"/>
      <w:marLeft w:val="0"/>
      <w:marRight w:val="0"/>
      <w:marTop w:val="0"/>
      <w:marBottom w:val="0"/>
      <w:divBdr>
        <w:top w:val="none" w:sz="0" w:space="0" w:color="auto"/>
        <w:left w:val="none" w:sz="0" w:space="0" w:color="auto"/>
        <w:bottom w:val="none" w:sz="0" w:space="0" w:color="auto"/>
        <w:right w:val="none" w:sz="0" w:space="0" w:color="auto"/>
      </w:divBdr>
      <w:divsChild>
        <w:div w:id="1427768974">
          <w:marLeft w:val="0"/>
          <w:marRight w:val="0"/>
          <w:marTop w:val="0"/>
          <w:marBottom w:val="0"/>
          <w:divBdr>
            <w:top w:val="none" w:sz="0" w:space="0" w:color="auto"/>
            <w:left w:val="none" w:sz="0" w:space="0" w:color="auto"/>
            <w:bottom w:val="none" w:sz="0" w:space="0" w:color="auto"/>
            <w:right w:val="none" w:sz="0" w:space="0" w:color="auto"/>
          </w:divBdr>
        </w:div>
        <w:div w:id="152532669">
          <w:marLeft w:val="0"/>
          <w:marRight w:val="0"/>
          <w:marTop w:val="0"/>
          <w:marBottom w:val="0"/>
          <w:divBdr>
            <w:top w:val="none" w:sz="0" w:space="0" w:color="auto"/>
            <w:left w:val="none" w:sz="0" w:space="0" w:color="auto"/>
            <w:bottom w:val="none" w:sz="0" w:space="0" w:color="auto"/>
            <w:right w:val="none" w:sz="0" w:space="0" w:color="auto"/>
          </w:divBdr>
          <w:divsChild>
            <w:div w:id="2144154624">
              <w:marLeft w:val="0"/>
              <w:marRight w:val="0"/>
              <w:marTop w:val="0"/>
              <w:marBottom w:val="0"/>
              <w:divBdr>
                <w:top w:val="none" w:sz="0" w:space="0" w:color="auto"/>
                <w:left w:val="none" w:sz="0" w:space="0" w:color="auto"/>
                <w:bottom w:val="none" w:sz="0" w:space="0" w:color="auto"/>
                <w:right w:val="none" w:sz="0" w:space="0" w:color="auto"/>
              </w:divBdr>
            </w:div>
          </w:divsChild>
        </w:div>
        <w:div w:id="1379746120">
          <w:marLeft w:val="0"/>
          <w:marRight w:val="0"/>
          <w:marTop w:val="0"/>
          <w:marBottom w:val="0"/>
          <w:divBdr>
            <w:top w:val="none" w:sz="0" w:space="0" w:color="auto"/>
            <w:left w:val="none" w:sz="0" w:space="0" w:color="auto"/>
            <w:bottom w:val="none" w:sz="0" w:space="0" w:color="auto"/>
            <w:right w:val="none" w:sz="0" w:space="0" w:color="auto"/>
          </w:divBdr>
        </w:div>
        <w:div w:id="2000111687">
          <w:marLeft w:val="0"/>
          <w:marRight w:val="0"/>
          <w:marTop w:val="0"/>
          <w:marBottom w:val="0"/>
          <w:divBdr>
            <w:top w:val="none" w:sz="0" w:space="0" w:color="auto"/>
            <w:left w:val="none" w:sz="0" w:space="0" w:color="auto"/>
            <w:bottom w:val="none" w:sz="0" w:space="0" w:color="auto"/>
            <w:right w:val="none" w:sz="0" w:space="0" w:color="auto"/>
          </w:divBdr>
          <w:divsChild>
            <w:div w:id="1992904526">
              <w:marLeft w:val="0"/>
              <w:marRight w:val="0"/>
              <w:marTop w:val="0"/>
              <w:marBottom w:val="0"/>
              <w:divBdr>
                <w:top w:val="none" w:sz="0" w:space="0" w:color="auto"/>
                <w:left w:val="none" w:sz="0" w:space="0" w:color="auto"/>
                <w:bottom w:val="none" w:sz="0" w:space="0" w:color="auto"/>
                <w:right w:val="none" w:sz="0" w:space="0" w:color="auto"/>
              </w:divBdr>
            </w:div>
          </w:divsChild>
        </w:div>
        <w:div w:id="1525706214">
          <w:marLeft w:val="0"/>
          <w:marRight w:val="0"/>
          <w:marTop w:val="0"/>
          <w:marBottom w:val="0"/>
          <w:divBdr>
            <w:top w:val="none" w:sz="0" w:space="0" w:color="auto"/>
            <w:left w:val="none" w:sz="0" w:space="0" w:color="auto"/>
            <w:bottom w:val="none" w:sz="0" w:space="0" w:color="auto"/>
            <w:right w:val="none" w:sz="0" w:space="0" w:color="auto"/>
          </w:divBdr>
        </w:div>
        <w:div w:id="514222869">
          <w:marLeft w:val="0"/>
          <w:marRight w:val="0"/>
          <w:marTop w:val="0"/>
          <w:marBottom w:val="0"/>
          <w:divBdr>
            <w:top w:val="none" w:sz="0" w:space="0" w:color="auto"/>
            <w:left w:val="none" w:sz="0" w:space="0" w:color="auto"/>
            <w:bottom w:val="none" w:sz="0" w:space="0" w:color="auto"/>
            <w:right w:val="none" w:sz="0" w:space="0" w:color="auto"/>
          </w:divBdr>
          <w:divsChild>
            <w:div w:id="1260679707">
              <w:marLeft w:val="0"/>
              <w:marRight w:val="0"/>
              <w:marTop w:val="0"/>
              <w:marBottom w:val="0"/>
              <w:divBdr>
                <w:top w:val="none" w:sz="0" w:space="0" w:color="auto"/>
                <w:left w:val="none" w:sz="0" w:space="0" w:color="auto"/>
                <w:bottom w:val="none" w:sz="0" w:space="0" w:color="auto"/>
                <w:right w:val="none" w:sz="0" w:space="0" w:color="auto"/>
              </w:divBdr>
            </w:div>
          </w:divsChild>
        </w:div>
        <w:div w:id="876895770">
          <w:marLeft w:val="0"/>
          <w:marRight w:val="0"/>
          <w:marTop w:val="0"/>
          <w:marBottom w:val="0"/>
          <w:divBdr>
            <w:top w:val="none" w:sz="0" w:space="0" w:color="auto"/>
            <w:left w:val="none" w:sz="0" w:space="0" w:color="auto"/>
            <w:bottom w:val="none" w:sz="0" w:space="0" w:color="auto"/>
            <w:right w:val="none" w:sz="0" w:space="0" w:color="auto"/>
          </w:divBdr>
        </w:div>
        <w:div w:id="738673341">
          <w:marLeft w:val="0"/>
          <w:marRight w:val="0"/>
          <w:marTop w:val="0"/>
          <w:marBottom w:val="0"/>
          <w:divBdr>
            <w:top w:val="none" w:sz="0" w:space="0" w:color="auto"/>
            <w:left w:val="none" w:sz="0" w:space="0" w:color="auto"/>
            <w:bottom w:val="none" w:sz="0" w:space="0" w:color="auto"/>
            <w:right w:val="none" w:sz="0" w:space="0" w:color="auto"/>
          </w:divBdr>
          <w:divsChild>
            <w:div w:id="907959647">
              <w:marLeft w:val="0"/>
              <w:marRight w:val="0"/>
              <w:marTop w:val="0"/>
              <w:marBottom w:val="0"/>
              <w:divBdr>
                <w:top w:val="none" w:sz="0" w:space="0" w:color="auto"/>
                <w:left w:val="none" w:sz="0" w:space="0" w:color="auto"/>
                <w:bottom w:val="none" w:sz="0" w:space="0" w:color="auto"/>
                <w:right w:val="none" w:sz="0" w:space="0" w:color="auto"/>
              </w:divBdr>
            </w:div>
          </w:divsChild>
        </w:div>
        <w:div w:id="1605069031">
          <w:marLeft w:val="0"/>
          <w:marRight w:val="0"/>
          <w:marTop w:val="0"/>
          <w:marBottom w:val="0"/>
          <w:divBdr>
            <w:top w:val="none" w:sz="0" w:space="0" w:color="auto"/>
            <w:left w:val="none" w:sz="0" w:space="0" w:color="auto"/>
            <w:bottom w:val="none" w:sz="0" w:space="0" w:color="auto"/>
            <w:right w:val="none" w:sz="0" w:space="0" w:color="auto"/>
          </w:divBdr>
        </w:div>
        <w:div w:id="1177424242">
          <w:marLeft w:val="0"/>
          <w:marRight w:val="0"/>
          <w:marTop w:val="0"/>
          <w:marBottom w:val="0"/>
          <w:divBdr>
            <w:top w:val="none" w:sz="0" w:space="0" w:color="auto"/>
            <w:left w:val="none" w:sz="0" w:space="0" w:color="auto"/>
            <w:bottom w:val="none" w:sz="0" w:space="0" w:color="auto"/>
            <w:right w:val="none" w:sz="0" w:space="0" w:color="auto"/>
          </w:divBdr>
          <w:divsChild>
            <w:div w:id="427896567">
              <w:marLeft w:val="0"/>
              <w:marRight w:val="0"/>
              <w:marTop w:val="0"/>
              <w:marBottom w:val="0"/>
              <w:divBdr>
                <w:top w:val="none" w:sz="0" w:space="0" w:color="auto"/>
                <w:left w:val="none" w:sz="0" w:space="0" w:color="auto"/>
                <w:bottom w:val="none" w:sz="0" w:space="0" w:color="auto"/>
                <w:right w:val="none" w:sz="0" w:space="0" w:color="auto"/>
              </w:divBdr>
            </w:div>
          </w:divsChild>
        </w:div>
        <w:div w:id="1183788469">
          <w:marLeft w:val="0"/>
          <w:marRight w:val="0"/>
          <w:marTop w:val="0"/>
          <w:marBottom w:val="0"/>
          <w:divBdr>
            <w:top w:val="none" w:sz="0" w:space="0" w:color="auto"/>
            <w:left w:val="none" w:sz="0" w:space="0" w:color="auto"/>
            <w:bottom w:val="none" w:sz="0" w:space="0" w:color="auto"/>
            <w:right w:val="none" w:sz="0" w:space="0" w:color="auto"/>
          </w:divBdr>
        </w:div>
        <w:div w:id="1089694229">
          <w:marLeft w:val="0"/>
          <w:marRight w:val="0"/>
          <w:marTop w:val="0"/>
          <w:marBottom w:val="0"/>
          <w:divBdr>
            <w:top w:val="none" w:sz="0" w:space="0" w:color="auto"/>
            <w:left w:val="none" w:sz="0" w:space="0" w:color="auto"/>
            <w:bottom w:val="none" w:sz="0" w:space="0" w:color="auto"/>
            <w:right w:val="none" w:sz="0" w:space="0" w:color="auto"/>
          </w:divBdr>
          <w:divsChild>
            <w:div w:id="179785281">
              <w:marLeft w:val="0"/>
              <w:marRight w:val="0"/>
              <w:marTop w:val="0"/>
              <w:marBottom w:val="0"/>
              <w:divBdr>
                <w:top w:val="none" w:sz="0" w:space="0" w:color="auto"/>
                <w:left w:val="none" w:sz="0" w:space="0" w:color="auto"/>
                <w:bottom w:val="none" w:sz="0" w:space="0" w:color="auto"/>
                <w:right w:val="none" w:sz="0" w:space="0" w:color="auto"/>
              </w:divBdr>
            </w:div>
          </w:divsChild>
        </w:div>
        <w:div w:id="1408379458">
          <w:marLeft w:val="0"/>
          <w:marRight w:val="0"/>
          <w:marTop w:val="0"/>
          <w:marBottom w:val="0"/>
          <w:divBdr>
            <w:top w:val="none" w:sz="0" w:space="0" w:color="auto"/>
            <w:left w:val="none" w:sz="0" w:space="0" w:color="auto"/>
            <w:bottom w:val="none" w:sz="0" w:space="0" w:color="auto"/>
            <w:right w:val="none" w:sz="0" w:space="0" w:color="auto"/>
          </w:divBdr>
        </w:div>
        <w:div w:id="329600168">
          <w:marLeft w:val="0"/>
          <w:marRight w:val="0"/>
          <w:marTop w:val="0"/>
          <w:marBottom w:val="0"/>
          <w:divBdr>
            <w:top w:val="none" w:sz="0" w:space="0" w:color="auto"/>
            <w:left w:val="none" w:sz="0" w:space="0" w:color="auto"/>
            <w:bottom w:val="none" w:sz="0" w:space="0" w:color="auto"/>
            <w:right w:val="none" w:sz="0" w:space="0" w:color="auto"/>
          </w:divBdr>
          <w:divsChild>
            <w:div w:id="901597076">
              <w:marLeft w:val="0"/>
              <w:marRight w:val="0"/>
              <w:marTop w:val="0"/>
              <w:marBottom w:val="0"/>
              <w:divBdr>
                <w:top w:val="none" w:sz="0" w:space="0" w:color="auto"/>
                <w:left w:val="none" w:sz="0" w:space="0" w:color="auto"/>
                <w:bottom w:val="none" w:sz="0" w:space="0" w:color="auto"/>
                <w:right w:val="none" w:sz="0" w:space="0" w:color="auto"/>
              </w:divBdr>
            </w:div>
          </w:divsChild>
        </w:div>
        <w:div w:id="170340809">
          <w:marLeft w:val="0"/>
          <w:marRight w:val="0"/>
          <w:marTop w:val="300"/>
          <w:marBottom w:val="0"/>
          <w:divBdr>
            <w:top w:val="none" w:sz="0" w:space="0" w:color="auto"/>
            <w:left w:val="none" w:sz="0" w:space="0" w:color="auto"/>
            <w:bottom w:val="none" w:sz="0" w:space="0" w:color="auto"/>
            <w:right w:val="none" w:sz="0" w:space="0" w:color="auto"/>
          </w:divBdr>
          <w:divsChild>
            <w:div w:id="1874951771">
              <w:marLeft w:val="0"/>
              <w:marRight w:val="0"/>
              <w:marTop w:val="0"/>
              <w:marBottom w:val="0"/>
              <w:divBdr>
                <w:top w:val="none" w:sz="0" w:space="0" w:color="auto"/>
                <w:left w:val="none" w:sz="0" w:space="0" w:color="auto"/>
                <w:bottom w:val="none" w:sz="0" w:space="0" w:color="auto"/>
                <w:right w:val="none" w:sz="0" w:space="0" w:color="auto"/>
              </w:divBdr>
              <w:divsChild>
                <w:div w:id="1635284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7776628">
          <w:marLeft w:val="0"/>
          <w:marRight w:val="0"/>
          <w:marTop w:val="300"/>
          <w:marBottom w:val="0"/>
          <w:divBdr>
            <w:top w:val="none" w:sz="0" w:space="0" w:color="auto"/>
            <w:left w:val="none" w:sz="0" w:space="0" w:color="auto"/>
            <w:bottom w:val="none" w:sz="0" w:space="0" w:color="auto"/>
            <w:right w:val="none" w:sz="0" w:space="0" w:color="auto"/>
          </w:divBdr>
          <w:divsChild>
            <w:div w:id="1588535880">
              <w:marLeft w:val="0"/>
              <w:marRight w:val="0"/>
              <w:marTop w:val="0"/>
              <w:marBottom w:val="0"/>
              <w:divBdr>
                <w:top w:val="none" w:sz="0" w:space="0" w:color="auto"/>
                <w:left w:val="none" w:sz="0" w:space="0" w:color="auto"/>
                <w:bottom w:val="none" w:sz="0" w:space="0" w:color="auto"/>
                <w:right w:val="none" w:sz="0" w:space="0" w:color="auto"/>
              </w:divBdr>
              <w:divsChild>
                <w:div w:id="19206284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0596357">
          <w:marLeft w:val="0"/>
          <w:marRight w:val="0"/>
          <w:marTop w:val="300"/>
          <w:marBottom w:val="0"/>
          <w:divBdr>
            <w:top w:val="none" w:sz="0" w:space="0" w:color="auto"/>
            <w:left w:val="none" w:sz="0" w:space="0" w:color="auto"/>
            <w:bottom w:val="none" w:sz="0" w:space="0" w:color="auto"/>
            <w:right w:val="none" w:sz="0" w:space="0" w:color="auto"/>
          </w:divBdr>
          <w:divsChild>
            <w:div w:id="460727488">
              <w:marLeft w:val="0"/>
              <w:marRight w:val="0"/>
              <w:marTop w:val="0"/>
              <w:marBottom w:val="0"/>
              <w:divBdr>
                <w:top w:val="none" w:sz="0" w:space="0" w:color="auto"/>
                <w:left w:val="none" w:sz="0" w:space="0" w:color="auto"/>
                <w:bottom w:val="none" w:sz="0" w:space="0" w:color="auto"/>
                <w:right w:val="none" w:sz="0" w:space="0" w:color="auto"/>
              </w:divBdr>
              <w:divsChild>
                <w:div w:id="870843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7238311">
      <w:bodyDiv w:val="1"/>
      <w:marLeft w:val="0"/>
      <w:marRight w:val="0"/>
      <w:marTop w:val="0"/>
      <w:marBottom w:val="0"/>
      <w:divBdr>
        <w:top w:val="none" w:sz="0" w:space="0" w:color="auto"/>
        <w:left w:val="none" w:sz="0" w:space="0" w:color="auto"/>
        <w:bottom w:val="none" w:sz="0" w:space="0" w:color="auto"/>
        <w:right w:val="none" w:sz="0" w:space="0" w:color="auto"/>
      </w:divBdr>
      <w:divsChild>
        <w:div w:id="1735351639">
          <w:marLeft w:val="0"/>
          <w:marRight w:val="0"/>
          <w:marTop w:val="0"/>
          <w:marBottom w:val="0"/>
          <w:divBdr>
            <w:top w:val="none" w:sz="0" w:space="0" w:color="auto"/>
            <w:left w:val="none" w:sz="0" w:space="0" w:color="auto"/>
            <w:bottom w:val="none" w:sz="0" w:space="0" w:color="auto"/>
            <w:right w:val="none" w:sz="0" w:space="0" w:color="auto"/>
          </w:divBdr>
        </w:div>
        <w:div w:id="858816137">
          <w:marLeft w:val="0"/>
          <w:marRight w:val="0"/>
          <w:marTop w:val="0"/>
          <w:marBottom w:val="0"/>
          <w:divBdr>
            <w:top w:val="none" w:sz="0" w:space="0" w:color="auto"/>
            <w:left w:val="none" w:sz="0" w:space="0" w:color="auto"/>
            <w:bottom w:val="none" w:sz="0" w:space="0" w:color="auto"/>
            <w:right w:val="none" w:sz="0" w:space="0" w:color="auto"/>
          </w:divBdr>
          <w:divsChild>
            <w:div w:id="1964268024">
              <w:marLeft w:val="0"/>
              <w:marRight w:val="0"/>
              <w:marTop w:val="0"/>
              <w:marBottom w:val="0"/>
              <w:divBdr>
                <w:top w:val="none" w:sz="0" w:space="0" w:color="auto"/>
                <w:left w:val="none" w:sz="0" w:space="0" w:color="auto"/>
                <w:bottom w:val="none" w:sz="0" w:space="0" w:color="auto"/>
                <w:right w:val="none" w:sz="0" w:space="0" w:color="auto"/>
              </w:divBdr>
            </w:div>
          </w:divsChild>
        </w:div>
        <w:div w:id="1964575186">
          <w:marLeft w:val="0"/>
          <w:marRight w:val="0"/>
          <w:marTop w:val="0"/>
          <w:marBottom w:val="0"/>
          <w:divBdr>
            <w:top w:val="none" w:sz="0" w:space="0" w:color="auto"/>
            <w:left w:val="none" w:sz="0" w:space="0" w:color="auto"/>
            <w:bottom w:val="none" w:sz="0" w:space="0" w:color="auto"/>
            <w:right w:val="none" w:sz="0" w:space="0" w:color="auto"/>
          </w:divBdr>
        </w:div>
        <w:div w:id="2013793065">
          <w:marLeft w:val="0"/>
          <w:marRight w:val="0"/>
          <w:marTop w:val="0"/>
          <w:marBottom w:val="0"/>
          <w:divBdr>
            <w:top w:val="none" w:sz="0" w:space="0" w:color="auto"/>
            <w:left w:val="none" w:sz="0" w:space="0" w:color="auto"/>
            <w:bottom w:val="none" w:sz="0" w:space="0" w:color="auto"/>
            <w:right w:val="none" w:sz="0" w:space="0" w:color="auto"/>
          </w:divBdr>
          <w:divsChild>
            <w:div w:id="1134174427">
              <w:marLeft w:val="0"/>
              <w:marRight w:val="0"/>
              <w:marTop w:val="0"/>
              <w:marBottom w:val="0"/>
              <w:divBdr>
                <w:top w:val="none" w:sz="0" w:space="0" w:color="auto"/>
                <w:left w:val="none" w:sz="0" w:space="0" w:color="auto"/>
                <w:bottom w:val="none" w:sz="0" w:space="0" w:color="auto"/>
                <w:right w:val="none" w:sz="0" w:space="0" w:color="auto"/>
              </w:divBdr>
            </w:div>
          </w:divsChild>
        </w:div>
        <w:div w:id="1044645641">
          <w:marLeft w:val="0"/>
          <w:marRight w:val="0"/>
          <w:marTop w:val="0"/>
          <w:marBottom w:val="0"/>
          <w:divBdr>
            <w:top w:val="none" w:sz="0" w:space="0" w:color="auto"/>
            <w:left w:val="none" w:sz="0" w:space="0" w:color="auto"/>
            <w:bottom w:val="none" w:sz="0" w:space="0" w:color="auto"/>
            <w:right w:val="none" w:sz="0" w:space="0" w:color="auto"/>
          </w:divBdr>
        </w:div>
        <w:div w:id="1428842468">
          <w:marLeft w:val="0"/>
          <w:marRight w:val="0"/>
          <w:marTop w:val="0"/>
          <w:marBottom w:val="0"/>
          <w:divBdr>
            <w:top w:val="none" w:sz="0" w:space="0" w:color="auto"/>
            <w:left w:val="none" w:sz="0" w:space="0" w:color="auto"/>
            <w:bottom w:val="none" w:sz="0" w:space="0" w:color="auto"/>
            <w:right w:val="none" w:sz="0" w:space="0" w:color="auto"/>
          </w:divBdr>
          <w:divsChild>
            <w:div w:id="2000186201">
              <w:marLeft w:val="0"/>
              <w:marRight w:val="0"/>
              <w:marTop w:val="0"/>
              <w:marBottom w:val="0"/>
              <w:divBdr>
                <w:top w:val="none" w:sz="0" w:space="0" w:color="auto"/>
                <w:left w:val="none" w:sz="0" w:space="0" w:color="auto"/>
                <w:bottom w:val="none" w:sz="0" w:space="0" w:color="auto"/>
                <w:right w:val="none" w:sz="0" w:space="0" w:color="auto"/>
              </w:divBdr>
            </w:div>
          </w:divsChild>
        </w:div>
        <w:div w:id="999577752">
          <w:marLeft w:val="0"/>
          <w:marRight w:val="0"/>
          <w:marTop w:val="0"/>
          <w:marBottom w:val="0"/>
          <w:divBdr>
            <w:top w:val="none" w:sz="0" w:space="0" w:color="auto"/>
            <w:left w:val="none" w:sz="0" w:space="0" w:color="auto"/>
            <w:bottom w:val="none" w:sz="0" w:space="0" w:color="auto"/>
            <w:right w:val="none" w:sz="0" w:space="0" w:color="auto"/>
          </w:divBdr>
        </w:div>
        <w:div w:id="1207137628">
          <w:marLeft w:val="0"/>
          <w:marRight w:val="0"/>
          <w:marTop w:val="0"/>
          <w:marBottom w:val="0"/>
          <w:divBdr>
            <w:top w:val="none" w:sz="0" w:space="0" w:color="auto"/>
            <w:left w:val="none" w:sz="0" w:space="0" w:color="auto"/>
            <w:bottom w:val="none" w:sz="0" w:space="0" w:color="auto"/>
            <w:right w:val="none" w:sz="0" w:space="0" w:color="auto"/>
          </w:divBdr>
          <w:divsChild>
            <w:div w:id="1843927797">
              <w:marLeft w:val="0"/>
              <w:marRight w:val="0"/>
              <w:marTop w:val="0"/>
              <w:marBottom w:val="0"/>
              <w:divBdr>
                <w:top w:val="none" w:sz="0" w:space="0" w:color="auto"/>
                <w:left w:val="none" w:sz="0" w:space="0" w:color="auto"/>
                <w:bottom w:val="none" w:sz="0" w:space="0" w:color="auto"/>
                <w:right w:val="none" w:sz="0" w:space="0" w:color="auto"/>
              </w:divBdr>
            </w:div>
          </w:divsChild>
        </w:div>
        <w:div w:id="1946573527">
          <w:marLeft w:val="0"/>
          <w:marRight w:val="0"/>
          <w:marTop w:val="0"/>
          <w:marBottom w:val="0"/>
          <w:divBdr>
            <w:top w:val="none" w:sz="0" w:space="0" w:color="auto"/>
            <w:left w:val="none" w:sz="0" w:space="0" w:color="auto"/>
            <w:bottom w:val="none" w:sz="0" w:space="0" w:color="auto"/>
            <w:right w:val="none" w:sz="0" w:space="0" w:color="auto"/>
          </w:divBdr>
        </w:div>
        <w:div w:id="533036980">
          <w:marLeft w:val="0"/>
          <w:marRight w:val="0"/>
          <w:marTop w:val="0"/>
          <w:marBottom w:val="0"/>
          <w:divBdr>
            <w:top w:val="none" w:sz="0" w:space="0" w:color="auto"/>
            <w:left w:val="none" w:sz="0" w:space="0" w:color="auto"/>
            <w:bottom w:val="none" w:sz="0" w:space="0" w:color="auto"/>
            <w:right w:val="none" w:sz="0" w:space="0" w:color="auto"/>
          </w:divBdr>
          <w:divsChild>
            <w:div w:id="1980384">
              <w:marLeft w:val="0"/>
              <w:marRight w:val="0"/>
              <w:marTop w:val="0"/>
              <w:marBottom w:val="0"/>
              <w:divBdr>
                <w:top w:val="none" w:sz="0" w:space="0" w:color="auto"/>
                <w:left w:val="none" w:sz="0" w:space="0" w:color="auto"/>
                <w:bottom w:val="none" w:sz="0" w:space="0" w:color="auto"/>
                <w:right w:val="none" w:sz="0" w:space="0" w:color="auto"/>
              </w:divBdr>
            </w:div>
          </w:divsChild>
        </w:div>
        <w:div w:id="998536309">
          <w:marLeft w:val="0"/>
          <w:marRight w:val="0"/>
          <w:marTop w:val="0"/>
          <w:marBottom w:val="0"/>
          <w:divBdr>
            <w:top w:val="none" w:sz="0" w:space="0" w:color="auto"/>
            <w:left w:val="none" w:sz="0" w:space="0" w:color="auto"/>
            <w:bottom w:val="none" w:sz="0" w:space="0" w:color="auto"/>
            <w:right w:val="none" w:sz="0" w:space="0" w:color="auto"/>
          </w:divBdr>
        </w:div>
        <w:div w:id="1471440761">
          <w:marLeft w:val="0"/>
          <w:marRight w:val="0"/>
          <w:marTop w:val="0"/>
          <w:marBottom w:val="0"/>
          <w:divBdr>
            <w:top w:val="none" w:sz="0" w:space="0" w:color="auto"/>
            <w:left w:val="none" w:sz="0" w:space="0" w:color="auto"/>
            <w:bottom w:val="none" w:sz="0" w:space="0" w:color="auto"/>
            <w:right w:val="none" w:sz="0" w:space="0" w:color="auto"/>
          </w:divBdr>
          <w:divsChild>
            <w:div w:id="1425682915">
              <w:marLeft w:val="0"/>
              <w:marRight w:val="0"/>
              <w:marTop w:val="0"/>
              <w:marBottom w:val="0"/>
              <w:divBdr>
                <w:top w:val="none" w:sz="0" w:space="0" w:color="auto"/>
                <w:left w:val="none" w:sz="0" w:space="0" w:color="auto"/>
                <w:bottom w:val="none" w:sz="0" w:space="0" w:color="auto"/>
                <w:right w:val="none" w:sz="0" w:space="0" w:color="auto"/>
              </w:divBdr>
            </w:div>
          </w:divsChild>
        </w:div>
        <w:div w:id="1037975659">
          <w:marLeft w:val="0"/>
          <w:marRight w:val="0"/>
          <w:marTop w:val="0"/>
          <w:marBottom w:val="0"/>
          <w:divBdr>
            <w:top w:val="none" w:sz="0" w:space="0" w:color="auto"/>
            <w:left w:val="none" w:sz="0" w:space="0" w:color="auto"/>
            <w:bottom w:val="none" w:sz="0" w:space="0" w:color="auto"/>
            <w:right w:val="none" w:sz="0" w:space="0" w:color="auto"/>
          </w:divBdr>
        </w:div>
        <w:div w:id="1700929337">
          <w:marLeft w:val="0"/>
          <w:marRight w:val="0"/>
          <w:marTop w:val="0"/>
          <w:marBottom w:val="0"/>
          <w:divBdr>
            <w:top w:val="none" w:sz="0" w:space="0" w:color="auto"/>
            <w:left w:val="none" w:sz="0" w:space="0" w:color="auto"/>
            <w:bottom w:val="none" w:sz="0" w:space="0" w:color="auto"/>
            <w:right w:val="none" w:sz="0" w:space="0" w:color="auto"/>
          </w:divBdr>
          <w:divsChild>
            <w:div w:id="1394039717">
              <w:marLeft w:val="0"/>
              <w:marRight w:val="0"/>
              <w:marTop w:val="0"/>
              <w:marBottom w:val="0"/>
              <w:divBdr>
                <w:top w:val="none" w:sz="0" w:space="0" w:color="auto"/>
                <w:left w:val="none" w:sz="0" w:space="0" w:color="auto"/>
                <w:bottom w:val="none" w:sz="0" w:space="0" w:color="auto"/>
                <w:right w:val="none" w:sz="0" w:space="0" w:color="auto"/>
              </w:divBdr>
            </w:div>
          </w:divsChild>
        </w:div>
        <w:div w:id="153035124">
          <w:marLeft w:val="0"/>
          <w:marRight w:val="0"/>
          <w:marTop w:val="300"/>
          <w:marBottom w:val="0"/>
          <w:divBdr>
            <w:top w:val="none" w:sz="0" w:space="0" w:color="auto"/>
            <w:left w:val="none" w:sz="0" w:space="0" w:color="auto"/>
            <w:bottom w:val="none" w:sz="0" w:space="0" w:color="auto"/>
            <w:right w:val="none" w:sz="0" w:space="0" w:color="auto"/>
          </w:divBdr>
          <w:divsChild>
            <w:div w:id="1252851855">
              <w:marLeft w:val="0"/>
              <w:marRight w:val="0"/>
              <w:marTop w:val="0"/>
              <w:marBottom w:val="0"/>
              <w:divBdr>
                <w:top w:val="none" w:sz="0" w:space="0" w:color="auto"/>
                <w:left w:val="none" w:sz="0" w:space="0" w:color="auto"/>
                <w:bottom w:val="none" w:sz="0" w:space="0" w:color="auto"/>
                <w:right w:val="none" w:sz="0" w:space="0" w:color="auto"/>
              </w:divBdr>
              <w:divsChild>
                <w:div w:id="18753828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2489128">
          <w:marLeft w:val="0"/>
          <w:marRight w:val="0"/>
          <w:marTop w:val="300"/>
          <w:marBottom w:val="0"/>
          <w:divBdr>
            <w:top w:val="none" w:sz="0" w:space="0" w:color="auto"/>
            <w:left w:val="none" w:sz="0" w:space="0" w:color="auto"/>
            <w:bottom w:val="none" w:sz="0" w:space="0" w:color="auto"/>
            <w:right w:val="none" w:sz="0" w:space="0" w:color="auto"/>
          </w:divBdr>
          <w:divsChild>
            <w:div w:id="984285338">
              <w:marLeft w:val="0"/>
              <w:marRight w:val="0"/>
              <w:marTop w:val="0"/>
              <w:marBottom w:val="0"/>
              <w:divBdr>
                <w:top w:val="none" w:sz="0" w:space="0" w:color="auto"/>
                <w:left w:val="none" w:sz="0" w:space="0" w:color="auto"/>
                <w:bottom w:val="none" w:sz="0" w:space="0" w:color="auto"/>
                <w:right w:val="none" w:sz="0" w:space="0" w:color="auto"/>
              </w:divBdr>
              <w:divsChild>
                <w:div w:id="1786733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3836595">
          <w:marLeft w:val="0"/>
          <w:marRight w:val="0"/>
          <w:marTop w:val="300"/>
          <w:marBottom w:val="0"/>
          <w:divBdr>
            <w:top w:val="none" w:sz="0" w:space="0" w:color="auto"/>
            <w:left w:val="none" w:sz="0" w:space="0" w:color="auto"/>
            <w:bottom w:val="none" w:sz="0" w:space="0" w:color="auto"/>
            <w:right w:val="none" w:sz="0" w:space="0" w:color="auto"/>
          </w:divBdr>
          <w:divsChild>
            <w:div w:id="290475097">
              <w:marLeft w:val="0"/>
              <w:marRight w:val="0"/>
              <w:marTop w:val="0"/>
              <w:marBottom w:val="0"/>
              <w:divBdr>
                <w:top w:val="none" w:sz="0" w:space="0" w:color="auto"/>
                <w:left w:val="none" w:sz="0" w:space="0" w:color="auto"/>
                <w:bottom w:val="none" w:sz="0" w:space="0" w:color="auto"/>
                <w:right w:val="none" w:sz="0" w:space="0" w:color="auto"/>
              </w:divBdr>
              <w:divsChild>
                <w:div w:id="611130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020530">
          <w:marLeft w:val="0"/>
          <w:marRight w:val="0"/>
          <w:marTop w:val="300"/>
          <w:marBottom w:val="0"/>
          <w:divBdr>
            <w:top w:val="none" w:sz="0" w:space="0" w:color="auto"/>
            <w:left w:val="none" w:sz="0" w:space="0" w:color="auto"/>
            <w:bottom w:val="none" w:sz="0" w:space="0" w:color="auto"/>
            <w:right w:val="none" w:sz="0" w:space="0" w:color="auto"/>
          </w:divBdr>
          <w:divsChild>
            <w:div w:id="219900123">
              <w:marLeft w:val="0"/>
              <w:marRight w:val="0"/>
              <w:marTop w:val="0"/>
              <w:marBottom w:val="0"/>
              <w:divBdr>
                <w:top w:val="none" w:sz="0" w:space="0" w:color="auto"/>
                <w:left w:val="none" w:sz="0" w:space="0" w:color="auto"/>
                <w:bottom w:val="none" w:sz="0" w:space="0" w:color="auto"/>
                <w:right w:val="none" w:sz="0" w:space="0" w:color="auto"/>
              </w:divBdr>
              <w:divsChild>
                <w:div w:id="34432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7308465">
      <w:bodyDiv w:val="1"/>
      <w:marLeft w:val="0"/>
      <w:marRight w:val="0"/>
      <w:marTop w:val="0"/>
      <w:marBottom w:val="0"/>
      <w:divBdr>
        <w:top w:val="none" w:sz="0" w:space="0" w:color="auto"/>
        <w:left w:val="none" w:sz="0" w:space="0" w:color="auto"/>
        <w:bottom w:val="none" w:sz="0" w:space="0" w:color="auto"/>
        <w:right w:val="none" w:sz="0" w:space="0" w:color="auto"/>
      </w:divBdr>
      <w:divsChild>
        <w:div w:id="1583374649">
          <w:marLeft w:val="0"/>
          <w:marRight w:val="0"/>
          <w:marTop w:val="0"/>
          <w:marBottom w:val="0"/>
          <w:divBdr>
            <w:top w:val="none" w:sz="0" w:space="0" w:color="auto"/>
            <w:left w:val="none" w:sz="0" w:space="0" w:color="auto"/>
            <w:bottom w:val="none" w:sz="0" w:space="0" w:color="auto"/>
            <w:right w:val="none" w:sz="0" w:space="0" w:color="auto"/>
          </w:divBdr>
        </w:div>
        <w:div w:id="674841075">
          <w:marLeft w:val="0"/>
          <w:marRight w:val="0"/>
          <w:marTop w:val="0"/>
          <w:marBottom w:val="0"/>
          <w:divBdr>
            <w:top w:val="none" w:sz="0" w:space="0" w:color="auto"/>
            <w:left w:val="none" w:sz="0" w:space="0" w:color="auto"/>
            <w:bottom w:val="none" w:sz="0" w:space="0" w:color="auto"/>
            <w:right w:val="none" w:sz="0" w:space="0" w:color="auto"/>
          </w:divBdr>
          <w:divsChild>
            <w:div w:id="1652515047">
              <w:marLeft w:val="0"/>
              <w:marRight w:val="0"/>
              <w:marTop w:val="0"/>
              <w:marBottom w:val="0"/>
              <w:divBdr>
                <w:top w:val="none" w:sz="0" w:space="0" w:color="auto"/>
                <w:left w:val="none" w:sz="0" w:space="0" w:color="auto"/>
                <w:bottom w:val="none" w:sz="0" w:space="0" w:color="auto"/>
                <w:right w:val="none" w:sz="0" w:space="0" w:color="auto"/>
              </w:divBdr>
            </w:div>
          </w:divsChild>
        </w:div>
        <w:div w:id="699936540">
          <w:marLeft w:val="0"/>
          <w:marRight w:val="0"/>
          <w:marTop w:val="0"/>
          <w:marBottom w:val="0"/>
          <w:divBdr>
            <w:top w:val="none" w:sz="0" w:space="0" w:color="auto"/>
            <w:left w:val="none" w:sz="0" w:space="0" w:color="auto"/>
            <w:bottom w:val="none" w:sz="0" w:space="0" w:color="auto"/>
            <w:right w:val="none" w:sz="0" w:space="0" w:color="auto"/>
          </w:divBdr>
        </w:div>
        <w:div w:id="228535684">
          <w:marLeft w:val="0"/>
          <w:marRight w:val="0"/>
          <w:marTop w:val="0"/>
          <w:marBottom w:val="0"/>
          <w:divBdr>
            <w:top w:val="none" w:sz="0" w:space="0" w:color="auto"/>
            <w:left w:val="none" w:sz="0" w:space="0" w:color="auto"/>
            <w:bottom w:val="none" w:sz="0" w:space="0" w:color="auto"/>
            <w:right w:val="none" w:sz="0" w:space="0" w:color="auto"/>
          </w:divBdr>
          <w:divsChild>
            <w:div w:id="1620918193">
              <w:marLeft w:val="0"/>
              <w:marRight w:val="0"/>
              <w:marTop w:val="0"/>
              <w:marBottom w:val="0"/>
              <w:divBdr>
                <w:top w:val="none" w:sz="0" w:space="0" w:color="auto"/>
                <w:left w:val="none" w:sz="0" w:space="0" w:color="auto"/>
                <w:bottom w:val="none" w:sz="0" w:space="0" w:color="auto"/>
                <w:right w:val="none" w:sz="0" w:space="0" w:color="auto"/>
              </w:divBdr>
            </w:div>
          </w:divsChild>
        </w:div>
        <w:div w:id="1212158775">
          <w:marLeft w:val="0"/>
          <w:marRight w:val="0"/>
          <w:marTop w:val="0"/>
          <w:marBottom w:val="0"/>
          <w:divBdr>
            <w:top w:val="none" w:sz="0" w:space="0" w:color="auto"/>
            <w:left w:val="none" w:sz="0" w:space="0" w:color="auto"/>
            <w:bottom w:val="none" w:sz="0" w:space="0" w:color="auto"/>
            <w:right w:val="none" w:sz="0" w:space="0" w:color="auto"/>
          </w:divBdr>
        </w:div>
        <w:div w:id="1010834754">
          <w:marLeft w:val="0"/>
          <w:marRight w:val="0"/>
          <w:marTop w:val="0"/>
          <w:marBottom w:val="0"/>
          <w:divBdr>
            <w:top w:val="none" w:sz="0" w:space="0" w:color="auto"/>
            <w:left w:val="none" w:sz="0" w:space="0" w:color="auto"/>
            <w:bottom w:val="none" w:sz="0" w:space="0" w:color="auto"/>
            <w:right w:val="none" w:sz="0" w:space="0" w:color="auto"/>
          </w:divBdr>
          <w:divsChild>
            <w:div w:id="789128223">
              <w:marLeft w:val="0"/>
              <w:marRight w:val="0"/>
              <w:marTop w:val="0"/>
              <w:marBottom w:val="0"/>
              <w:divBdr>
                <w:top w:val="none" w:sz="0" w:space="0" w:color="auto"/>
                <w:left w:val="none" w:sz="0" w:space="0" w:color="auto"/>
                <w:bottom w:val="none" w:sz="0" w:space="0" w:color="auto"/>
                <w:right w:val="none" w:sz="0" w:space="0" w:color="auto"/>
              </w:divBdr>
            </w:div>
          </w:divsChild>
        </w:div>
        <w:div w:id="1864594311">
          <w:marLeft w:val="0"/>
          <w:marRight w:val="0"/>
          <w:marTop w:val="0"/>
          <w:marBottom w:val="0"/>
          <w:divBdr>
            <w:top w:val="none" w:sz="0" w:space="0" w:color="auto"/>
            <w:left w:val="none" w:sz="0" w:space="0" w:color="auto"/>
            <w:bottom w:val="none" w:sz="0" w:space="0" w:color="auto"/>
            <w:right w:val="none" w:sz="0" w:space="0" w:color="auto"/>
          </w:divBdr>
        </w:div>
        <w:div w:id="1721131442">
          <w:marLeft w:val="0"/>
          <w:marRight w:val="0"/>
          <w:marTop w:val="0"/>
          <w:marBottom w:val="0"/>
          <w:divBdr>
            <w:top w:val="none" w:sz="0" w:space="0" w:color="auto"/>
            <w:left w:val="none" w:sz="0" w:space="0" w:color="auto"/>
            <w:bottom w:val="none" w:sz="0" w:space="0" w:color="auto"/>
            <w:right w:val="none" w:sz="0" w:space="0" w:color="auto"/>
          </w:divBdr>
          <w:divsChild>
            <w:div w:id="630525502">
              <w:marLeft w:val="0"/>
              <w:marRight w:val="0"/>
              <w:marTop w:val="0"/>
              <w:marBottom w:val="0"/>
              <w:divBdr>
                <w:top w:val="none" w:sz="0" w:space="0" w:color="auto"/>
                <w:left w:val="none" w:sz="0" w:space="0" w:color="auto"/>
                <w:bottom w:val="none" w:sz="0" w:space="0" w:color="auto"/>
                <w:right w:val="none" w:sz="0" w:space="0" w:color="auto"/>
              </w:divBdr>
            </w:div>
          </w:divsChild>
        </w:div>
        <w:div w:id="217057377">
          <w:marLeft w:val="0"/>
          <w:marRight w:val="0"/>
          <w:marTop w:val="0"/>
          <w:marBottom w:val="0"/>
          <w:divBdr>
            <w:top w:val="none" w:sz="0" w:space="0" w:color="auto"/>
            <w:left w:val="none" w:sz="0" w:space="0" w:color="auto"/>
            <w:bottom w:val="none" w:sz="0" w:space="0" w:color="auto"/>
            <w:right w:val="none" w:sz="0" w:space="0" w:color="auto"/>
          </w:divBdr>
        </w:div>
        <w:div w:id="1170174348">
          <w:marLeft w:val="0"/>
          <w:marRight w:val="0"/>
          <w:marTop w:val="0"/>
          <w:marBottom w:val="0"/>
          <w:divBdr>
            <w:top w:val="none" w:sz="0" w:space="0" w:color="auto"/>
            <w:left w:val="none" w:sz="0" w:space="0" w:color="auto"/>
            <w:bottom w:val="none" w:sz="0" w:space="0" w:color="auto"/>
            <w:right w:val="none" w:sz="0" w:space="0" w:color="auto"/>
          </w:divBdr>
          <w:divsChild>
            <w:div w:id="2090807988">
              <w:marLeft w:val="0"/>
              <w:marRight w:val="0"/>
              <w:marTop w:val="0"/>
              <w:marBottom w:val="0"/>
              <w:divBdr>
                <w:top w:val="none" w:sz="0" w:space="0" w:color="auto"/>
                <w:left w:val="none" w:sz="0" w:space="0" w:color="auto"/>
                <w:bottom w:val="none" w:sz="0" w:space="0" w:color="auto"/>
                <w:right w:val="none" w:sz="0" w:space="0" w:color="auto"/>
              </w:divBdr>
            </w:div>
          </w:divsChild>
        </w:div>
        <w:div w:id="609513545">
          <w:marLeft w:val="0"/>
          <w:marRight w:val="0"/>
          <w:marTop w:val="0"/>
          <w:marBottom w:val="0"/>
          <w:divBdr>
            <w:top w:val="none" w:sz="0" w:space="0" w:color="auto"/>
            <w:left w:val="none" w:sz="0" w:space="0" w:color="auto"/>
            <w:bottom w:val="none" w:sz="0" w:space="0" w:color="auto"/>
            <w:right w:val="none" w:sz="0" w:space="0" w:color="auto"/>
          </w:divBdr>
        </w:div>
        <w:div w:id="1898197667">
          <w:marLeft w:val="0"/>
          <w:marRight w:val="0"/>
          <w:marTop w:val="0"/>
          <w:marBottom w:val="0"/>
          <w:divBdr>
            <w:top w:val="none" w:sz="0" w:space="0" w:color="auto"/>
            <w:left w:val="none" w:sz="0" w:space="0" w:color="auto"/>
            <w:bottom w:val="none" w:sz="0" w:space="0" w:color="auto"/>
            <w:right w:val="none" w:sz="0" w:space="0" w:color="auto"/>
          </w:divBdr>
          <w:divsChild>
            <w:div w:id="1420830022">
              <w:marLeft w:val="0"/>
              <w:marRight w:val="0"/>
              <w:marTop w:val="0"/>
              <w:marBottom w:val="0"/>
              <w:divBdr>
                <w:top w:val="none" w:sz="0" w:space="0" w:color="auto"/>
                <w:left w:val="none" w:sz="0" w:space="0" w:color="auto"/>
                <w:bottom w:val="none" w:sz="0" w:space="0" w:color="auto"/>
                <w:right w:val="none" w:sz="0" w:space="0" w:color="auto"/>
              </w:divBdr>
            </w:div>
          </w:divsChild>
        </w:div>
        <w:div w:id="828598774">
          <w:marLeft w:val="0"/>
          <w:marRight w:val="0"/>
          <w:marTop w:val="0"/>
          <w:marBottom w:val="0"/>
          <w:divBdr>
            <w:top w:val="none" w:sz="0" w:space="0" w:color="auto"/>
            <w:left w:val="none" w:sz="0" w:space="0" w:color="auto"/>
            <w:bottom w:val="none" w:sz="0" w:space="0" w:color="auto"/>
            <w:right w:val="none" w:sz="0" w:space="0" w:color="auto"/>
          </w:divBdr>
        </w:div>
        <w:div w:id="1711342190">
          <w:marLeft w:val="0"/>
          <w:marRight w:val="0"/>
          <w:marTop w:val="0"/>
          <w:marBottom w:val="0"/>
          <w:divBdr>
            <w:top w:val="none" w:sz="0" w:space="0" w:color="auto"/>
            <w:left w:val="none" w:sz="0" w:space="0" w:color="auto"/>
            <w:bottom w:val="none" w:sz="0" w:space="0" w:color="auto"/>
            <w:right w:val="none" w:sz="0" w:space="0" w:color="auto"/>
          </w:divBdr>
          <w:divsChild>
            <w:div w:id="483666793">
              <w:marLeft w:val="0"/>
              <w:marRight w:val="0"/>
              <w:marTop w:val="0"/>
              <w:marBottom w:val="0"/>
              <w:divBdr>
                <w:top w:val="none" w:sz="0" w:space="0" w:color="auto"/>
                <w:left w:val="none" w:sz="0" w:space="0" w:color="auto"/>
                <w:bottom w:val="none" w:sz="0" w:space="0" w:color="auto"/>
                <w:right w:val="none" w:sz="0" w:space="0" w:color="auto"/>
              </w:divBdr>
            </w:div>
          </w:divsChild>
        </w:div>
        <w:div w:id="705134046">
          <w:marLeft w:val="0"/>
          <w:marRight w:val="0"/>
          <w:marTop w:val="300"/>
          <w:marBottom w:val="0"/>
          <w:divBdr>
            <w:top w:val="none" w:sz="0" w:space="0" w:color="auto"/>
            <w:left w:val="none" w:sz="0" w:space="0" w:color="auto"/>
            <w:bottom w:val="none" w:sz="0" w:space="0" w:color="auto"/>
            <w:right w:val="none" w:sz="0" w:space="0" w:color="auto"/>
          </w:divBdr>
          <w:divsChild>
            <w:div w:id="1688171726">
              <w:marLeft w:val="0"/>
              <w:marRight w:val="0"/>
              <w:marTop w:val="0"/>
              <w:marBottom w:val="0"/>
              <w:divBdr>
                <w:top w:val="none" w:sz="0" w:space="0" w:color="auto"/>
                <w:left w:val="none" w:sz="0" w:space="0" w:color="auto"/>
                <w:bottom w:val="none" w:sz="0" w:space="0" w:color="auto"/>
                <w:right w:val="none" w:sz="0" w:space="0" w:color="auto"/>
              </w:divBdr>
              <w:divsChild>
                <w:div w:id="759524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743989">
          <w:marLeft w:val="0"/>
          <w:marRight w:val="0"/>
          <w:marTop w:val="300"/>
          <w:marBottom w:val="0"/>
          <w:divBdr>
            <w:top w:val="none" w:sz="0" w:space="0" w:color="auto"/>
            <w:left w:val="none" w:sz="0" w:space="0" w:color="auto"/>
            <w:bottom w:val="none" w:sz="0" w:space="0" w:color="auto"/>
            <w:right w:val="none" w:sz="0" w:space="0" w:color="auto"/>
          </w:divBdr>
          <w:divsChild>
            <w:div w:id="562180815">
              <w:marLeft w:val="0"/>
              <w:marRight w:val="0"/>
              <w:marTop w:val="0"/>
              <w:marBottom w:val="0"/>
              <w:divBdr>
                <w:top w:val="none" w:sz="0" w:space="0" w:color="auto"/>
                <w:left w:val="none" w:sz="0" w:space="0" w:color="auto"/>
                <w:bottom w:val="none" w:sz="0" w:space="0" w:color="auto"/>
                <w:right w:val="none" w:sz="0" w:space="0" w:color="auto"/>
              </w:divBdr>
              <w:divsChild>
                <w:div w:id="1658724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0748983">
          <w:marLeft w:val="0"/>
          <w:marRight w:val="0"/>
          <w:marTop w:val="300"/>
          <w:marBottom w:val="0"/>
          <w:divBdr>
            <w:top w:val="none" w:sz="0" w:space="0" w:color="auto"/>
            <w:left w:val="none" w:sz="0" w:space="0" w:color="auto"/>
            <w:bottom w:val="none" w:sz="0" w:space="0" w:color="auto"/>
            <w:right w:val="none" w:sz="0" w:space="0" w:color="auto"/>
          </w:divBdr>
          <w:divsChild>
            <w:div w:id="1006178931">
              <w:marLeft w:val="0"/>
              <w:marRight w:val="0"/>
              <w:marTop w:val="0"/>
              <w:marBottom w:val="0"/>
              <w:divBdr>
                <w:top w:val="none" w:sz="0" w:space="0" w:color="auto"/>
                <w:left w:val="none" w:sz="0" w:space="0" w:color="auto"/>
                <w:bottom w:val="none" w:sz="0" w:space="0" w:color="auto"/>
                <w:right w:val="none" w:sz="0" w:space="0" w:color="auto"/>
              </w:divBdr>
              <w:divsChild>
                <w:div w:id="1502351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7017397">
          <w:marLeft w:val="0"/>
          <w:marRight w:val="0"/>
          <w:marTop w:val="300"/>
          <w:marBottom w:val="0"/>
          <w:divBdr>
            <w:top w:val="none" w:sz="0" w:space="0" w:color="auto"/>
            <w:left w:val="none" w:sz="0" w:space="0" w:color="auto"/>
            <w:bottom w:val="none" w:sz="0" w:space="0" w:color="auto"/>
            <w:right w:val="none" w:sz="0" w:space="0" w:color="auto"/>
          </w:divBdr>
          <w:divsChild>
            <w:div w:id="980426068">
              <w:marLeft w:val="0"/>
              <w:marRight w:val="0"/>
              <w:marTop w:val="0"/>
              <w:marBottom w:val="0"/>
              <w:divBdr>
                <w:top w:val="none" w:sz="0" w:space="0" w:color="auto"/>
                <w:left w:val="none" w:sz="0" w:space="0" w:color="auto"/>
                <w:bottom w:val="none" w:sz="0" w:space="0" w:color="auto"/>
                <w:right w:val="none" w:sz="0" w:space="0" w:color="auto"/>
              </w:divBdr>
              <w:divsChild>
                <w:div w:id="9998879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9089196">
      <w:bodyDiv w:val="1"/>
      <w:marLeft w:val="0"/>
      <w:marRight w:val="0"/>
      <w:marTop w:val="0"/>
      <w:marBottom w:val="0"/>
      <w:divBdr>
        <w:top w:val="none" w:sz="0" w:space="0" w:color="auto"/>
        <w:left w:val="none" w:sz="0" w:space="0" w:color="auto"/>
        <w:bottom w:val="none" w:sz="0" w:space="0" w:color="auto"/>
        <w:right w:val="none" w:sz="0" w:space="0" w:color="auto"/>
      </w:divBdr>
    </w:div>
    <w:div w:id="776173362">
      <w:bodyDiv w:val="1"/>
      <w:marLeft w:val="0"/>
      <w:marRight w:val="0"/>
      <w:marTop w:val="0"/>
      <w:marBottom w:val="0"/>
      <w:divBdr>
        <w:top w:val="none" w:sz="0" w:space="0" w:color="auto"/>
        <w:left w:val="none" w:sz="0" w:space="0" w:color="auto"/>
        <w:bottom w:val="none" w:sz="0" w:space="0" w:color="auto"/>
        <w:right w:val="none" w:sz="0" w:space="0" w:color="auto"/>
      </w:divBdr>
      <w:divsChild>
        <w:div w:id="1740443994">
          <w:marLeft w:val="0"/>
          <w:marRight w:val="0"/>
          <w:marTop w:val="0"/>
          <w:marBottom w:val="0"/>
          <w:divBdr>
            <w:top w:val="none" w:sz="0" w:space="0" w:color="auto"/>
            <w:left w:val="none" w:sz="0" w:space="0" w:color="auto"/>
            <w:bottom w:val="none" w:sz="0" w:space="0" w:color="auto"/>
            <w:right w:val="none" w:sz="0" w:space="0" w:color="auto"/>
          </w:divBdr>
        </w:div>
        <w:div w:id="404765664">
          <w:marLeft w:val="0"/>
          <w:marRight w:val="0"/>
          <w:marTop w:val="0"/>
          <w:marBottom w:val="0"/>
          <w:divBdr>
            <w:top w:val="none" w:sz="0" w:space="0" w:color="auto"/>
            <w:left w:val="none" w:sz="0" w:space="0" w:color="auto"/>
            <w:bottom w:val="none" w:sz="0" w:space="0" w:color="auto"/>
            <w:right w:val="none" w:sz="0" w:space="0" w:color="auto"/>
          </w:divBdr>
          <w:divsChild>
            <w:div w:id="766344311">
              <w:marLeft w:val="0"/>
              <w:marRight w:val="0"/>
              <w:marTop w:val="0"/>
              <w:marBottom w:val="0"/>
              <w:divBdr>
                <w:top w:val="none" w:sz="0" w:space="0" w:color="auto"/>
                <w:left w:val="none" w:sz="0" w:space="0" w:color="auto"/>
                <w:bottom w:val="none" w:sz="0" w:space="0" w:color="auto"/>
                <w:right w:val="none" w:sz="0" w:space="0" w:color="auto"/>
              </w:divBdr>
            </w:div>
          </w:divsChild>
        </w:div>
        <w:div w:id="318269738">
          <w:marLeft w:val="0"/>
          <w:marRight w:val="0"/>
          <w:marTop w:val="0"/>
          <w:marBottom w:val="0"/>
          <w:divBdr>
            <w:top w:val="none" w:sz="0" w:space="0" w:color="auto"/>
            <w:left w:val="none" w:sz="0" w:space="0" w:color="auto"/>
            <w:bottom w:val="none" w:sz="0" w:space="0" w:color="auto"/>
            <w:right w:val="none" w:sz="0" w:space="0" w:color="auto"/>
          </w:divBdr>
        </w:div>
        <w:div w:id="612984731">
          <w:marLeft w:val="0"/>
          <w:marRight w:val="0"/>
          <w:marTop w:val="0"/>
          <w:marBottom w:val="0"/>
          <w:divBdr>
            <w:top w:val="none" w:sz="0" w:space="0" w:color="auto"/>
            <w:left w:val="none" w:sz="0" w:space="0" w:color="auto"/>
            <w:bottom w:val="none" w:sz="0" w:space="0" w:color="auto"/>
            <w:right w:val="none" w:sz="0" w:space="0" w:color="auto"/>
          </w:divBdr>
          <w:divsChild>
            <w:div w:id="413087362">
              <w:marLeft w:val="0"/>
              <w:marRight w:val="0"/>
              <w:marTop w:val="0"/>
              <w:marBottom w:val="0"/>
              <w:divBdr>
                <w:top w:val="none" w:sz="0" w:space="0" w:color="auto"/>
                <w:left w:val="none" w:sz="0" w:space="0" w:color="auto"/>
                <w:bottom w:val="none" w:sz="0" w:space="0" w:color="auto"/>
                <w:right w:val="none" w:sz="0" w:space="0" w:color="auto"/>
              </w:divBdr>
            </w:div>
          </w:divsChild>
        </w:div>
        <w:div w:id="1597204914">
          <w:marLeft w:val="0"/>
          <w:marRight w:val="0"/>
          <w:marTop w:val="0"/>
          <w:marBottom w:val="0"/>
          <w:divBdr>
            <w:top w:val="none" w:sz="0" w:space="0" w:color="auto"/>
            <w:left w:val="none" w:sz="0" w:space="0" w:color="auto"/>
            <w:bottom w:val="none" w:sz="0" w:space="0" w:color="auto"/>
            <w:right w:val="none" w:sz="0" w:space="0" w:color="auto"/>
          </w:divBdr>
        </w:div>
        <w:div w:id="1084299188">
          <w:marLeft w:val="0"/>
          <w:marRight w:val="0"/>
          <w:marTop w:val="0"/>
          <w:marBottom w:val="0"/>
          <w:divBdr>
            <w:top w:val="none" w:sz="0" w:space="0" w:color="auto"/>
            <w:left w:val="none" w:sz="0" w:space="0" w:color="auto"/>
            <w:bottom w:val="none" w:sz="0" w:space="0" w:color="auto"/>
            <w:right w:val="none" w:sz="0" w:space="0" w:color="auto"/>
          </w:divBdr>
          <w:divsChild>
            <w:div w:id="2142377603">
              <w:marLeft w:val="0"/>
              <w:marRight w:val="0"/>
              <w:marTop w:val="0"/>
              <w:marBottom w:val="0"/>
              <w:divBdr>
                <w:top w:val="none" w:sz="0" w:space="0" w:color="auto"/>
                <w:left w:val="none" w:sz="0" w:space="0" w:color="auto"/>
                <w:bottom w:val="none" w:sz="0" w:space="0" w:color="auto"/>
                <w:right w:val="none" w:sz="0" w:space="0" w:color="auto"/>
              </w:divBdr>
            </w:div>
          </w:divsChild>
        </w:div>
        <w:div w:id="1962878977">
          <w:marLeft w:val="0"/>
          <w:marRight w:val="0"/>
          <w:marTop w:val="0"/>
          <w:marBottom w:val="0"/>
          <w:divBdr>
            <w:top w:val="none" w:sz="0" w:space="0" w:color="auto"/>
            <w:left w:val="none" w:sz="0" w:space="0" w:color="auto"/>
            <w:bottom w:val="none" w:sz="0" w:space="0" w:color="auto"/>
            <w:right w:val="none" w:sz="0" w:space="0" w:color="auto"/>
          </w:divBdr>
        </w:div>
        <w:div w:id="510293090">
          <w:marLeft w:val="0"/>
          <w:marRight w:val="0"/>
          <w:marTop w:val="0"/>
          <w:marBottom w:val="0"/>
          <w:divBdr>
            <w:top w:val="none" w:sz="0" w:space="0" w:color="auto"/>
            <w:left w:val="none" w:sz="0" w:space="0" w:color="auto"/>
            <w:bottom w:val="none" w:sz="0" w:space="0" w:color="auto"/>
            <w:right w:val="none" w:sz="0" w:space="0" w:color="auto"/>
          </w:divBdr>
          <w:divsChild>
            <w:div w:id="899442245">
              <w:marLeft w:val="0"/>
              <w:marRight w:val="0"/>
              <w:marTop w:val="0"/>
              <w:marBottom w:val="0"/>
              <w:divBdr>
                <w:top w:val="none" w:sz="0" w:space="0" w:color="auto"/>
                <w:left w:val="none" w:sz="0" w:space="0" w:color="auto"/>
                <w:bottom w:val="none" w:sz="0" w:space="0" w:color="auto"/>
                <w:right w:val="none" w:sz="0" w:space="0" w:color="auto"/>
              </w:divBdr>
            </w:div>
          </w:divsChild>
        </w:div>
        <w:div w:id="1879735570">
          <w:marLeft w:val="0"/>
          <w:marRight w:val="0"/>
          <w:marTop w:val="0"/>
          <w:marBottom w:val="0"/>
          <w:divBdr>
            <w:top w:val="none" w:sz="0" w:space="0" w:color="auto"/>
            <w:left w:val="none" w:sz="0" w:space="0" w:color="auto"/>
            <w:bottom w:val="none" w:sz="0" w:space="0" w:color="auto"/>
            <w:right w:val="none" w:sz="0" w:space="0" w:color="auto"/>
          </w:divBdr>
        </w:div>
        <w:div w:id="599221642">
          <w:marLeft w:val="0"/>
          <w:marRight w:val="0"/>
          <w:marTop w:val="0"/>
          <w:marBottom w:val="0"/>
          <w:divBdr>
            <w:top w:val="none" w:sz="0" w:space="0" w:color="auto"/>
            <w:left w:val="none" w:sz="0" w:space="0" w:color="auto"/>
            <w:bottom w:val="none" w:sz="0" w:space="0" w:color="auto"/>
            <w:right w:val="none" w:sz="0" w:space="0" w:color="auto"/>
          </w:divBdr>
          <w:divsChild>
            <w:div w:id="1152596393">
              <w:marLeft w:val="0"/>
              <w:marRight w:val="0"/>
              <w:marTop w:val="0"/>
              <w:marBottom w:val="0"/>
              <w:divBdr>
                <w:top w:val="none" w:sz="0" w:space="0" w:color="auto"/>
                <w:left w:val="none" w:sz="0" w:space="0" w:color="auto"/>
                <w:bottom w:val="none" w:sz="0" w:space="0" w:color="auto"/>
                <w:right w:val="none" w:sz="0" w:space="0" w:color="auto"/>
              </w:divBdr>
            </w:div>
          </w:divsChild>
        </w:div>
        <w:div w:id="313725881">
          <w:marLeft w:val="0"/>
          <w:marRight w:val="0"/>
          <w:marTop w:val="0"/>
          <w:marBottom w:val="0"/>
          <w:divBdr>
            <w:top w:val="none" w:sz="0" w:space="0" w:color="auto"/>
            <w:left w:val="none" w:sz="0" w:space="0" w:color="auto"/>
            <w:bottom w:val="none" w:sz="0" w:space="0" w:color="auto"/>
            <w:right w:val="none" w:sz="0" w:space="0" w:color="auto"/>
          </w:divBdr>
        </w:div>
        <w:div w:id="1448816940">
          <w:marLeft w:val="0"/>
          <w:marRight w:val="0"/>
          <w:marTop w:val="0"/>
          <w:marBottom w:val="0"/>
          <w:divBdr>
            <w:top w:val="none" w:sz="0" w:space="0" w:color="auto"/>
            <w:left w:val="none" w:sz="0" w:space="0" w:color="auto"/>
            <w:bottom w:val="none" w:sz="0" w:space="0" w:color="auto"/>
            <w:right w:val="none" w:sz="0" w:space="0" w:color="auto"/>
          </w:divBdr>
          <w:divsChild>
            <w:div w:id="767314594">
              <w:marLeft w:val="0"/>
              <w:marRight w:val="0"/>
              <w:marTop w:val="0"/>
              <w:marBottom w:val="0"/>
              <w:divBdr>
                <w:top w:val="none" w:sz="0" w:space="0" w:color="auto"/>
                <w:left w:val="none" w:sz="0" w:space="0" w:color="auto"/>
                <w:bottom w:val="none" w:sz="0" w:space="0" w:color="auto"/>
                <w:right w:val="none" w:sz="0" w:space="0" w:color="auto"/>
              </w:divBdr>
            </w:div>
          </w:divsChild>
        </w:div>
        <w:div w:id="1986275885">
          <w:marLeft w:val="0"/>
          <w:marRight w:val="0"/>
          <w:marTop w:val="0"/>
          <w:marBottom w:val="0"/>
          <w:divBdr>
            <w:top w:val="none" w:sz="0" w:space="0" w:color="auto"/>
            <w:left w:val="none" w:sz="0" w:space="0" w:color="auto"/>
            <w:bottom w:val="none" w:sz="0" w:space="0" w:color="auto"/>
            <w:right w:val="none" w:sz="0" w:space="0" w:color="auto"/>
          </w:divBdr>
        </w:div>
        <w:div w:id="1492940737">
          <w:marLeft w:val="0"/>
          <w:marRight w:val="0"/>
          <w:marTop w:val="0"/>
          <w:marBottom w:val="0"/>
          <w:divBdr>
            <w:top w:val="none" w:sz="0" w:space="0" w:color="auto"/>
            <w:left w:val="none" w:sz="0" w:space="0" w:color="auto"/>
            <w:bottom w:val="none" w:sz="0" w:space="0" w:color="auto"/>
            <w:right w:val="none" w:sz="0" w:space="0" w:color="auto"/>
          </w:divBdr>
          <w:divsChild>
            <w:div w:id="198979356">
              <w:marLeft w:val="0"/>
              <w:marRight w:val="0"/>
              <w:marTop w:val="0"/>
              <w:marBottom w:val="0"/>
              <w:divBdr>
                <w:top w:val="none" w:sz="0" w:space="0" w:color="auto"/>
                <w:left w:val="none" w:sz="0" w:space="0" w:color="auto"/>
                <w:bottom w:val="none" w:sz="0" w:space="0" w:color="auto"/>
                <w:right w:val="none" w:sz="0" w:space="0" w:color="auto"/>
              </w:divBdr>
            </w:div>
          </w:divsChild>
        </w:div>
        <w:div w:id="1075053927">
          <w:marLeft w:val="0"/>
          <w:marRight w:val="0"/>
          <w:marTop w:val="300"/>
          <w:marBottom w:val="0"/>
          <w:divBdr>
            <w:top w:val="none" w:sz="0" w:space="0" w:color="auto"/>
            <w:left w:val="none" w:sz="0" w:space="0" w:color="auto"/>
            <w:bottom w:val="none" w:sz="0" w:space="0" w:color="auto"/>
            <w:right w:val="none" w:sz="0" w:space="0" w:color="auto"/>
          </w:divBdr>
          <w:divsChild>
            <w:div w:id="1755783956">
              <w:marLeft w:val="0"/>
              <w:marRight w:val="0"/>
              <w:marTop w:val="0"/>
              <w:marBottom w:val="0"/>
              <w:divBdr>
                <w:top w:val="none" w:sz="0" w:space="0" w:color="auto"/>
                <w:left w:val="none" w:sz="0" w:space="0" w:color="auto"/>
                <w:bottom w:val="none" w:sz="0" w:space="0" w:color="auto"/>
                <w:right w:val="none" w:sz="0" w:space="0" w:color="auto"/>
              </w:divBdr>
              <w:divsChild>
                <w:div w:id="1522161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4928085">
          <w:marLeft w:val="0"/>
          <w:marRight w:val="0"/>
          <w:marTop w:val="300"/>
          <w:marBottom w:val="0"/>
          <w:divBdr>
            <w:top w:val="none" w:sz="0" w:space="0" w:color="auto"/>
            <w:left w:val="none" w:sz="0" w:space="0" w:color="auto"/>
            <w:bottom w:val="none" w:sz="0" w:space="0" w:color="auto"/>
            <w:right w:val="none" w:sz="0" w:space="0" w:color="auto"/>
          </w:divBdr>
          <w:divsChild>
            <w:div w:id="984243032">
              <w:marLeft w:val="0"/>
              <w:marRight w:val="0"/>
              <w:marTop w:val="0"/>
              <w:marBottom w:val="0"/>
              <w:divBdr>
                <w:top w:val="none" w:sz="0" w:space="0" w:color="auto"/>
                <w:left w:val="none" w:sz="0" w:space="0" w:color="auto"/>
                <w:bottom w:val="none" w:sz="0" w:space="0" w:color="auto"/>
                <w:right w:val="none" w:sz="0" w:space="0" w:color="auto"/>
              </w:divBdr>
              <w:divsChild>
                <w:div w:id="1127044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79684625">
      <w:bodyDiv w:val="1"/>
      <w:marLeft w:val="0"/>
      <w:marRight w:val="0"/>
      <w:marTop w:val="0"/>
      <w:marBottom w:val="0"/>
      <w:divBdr>
        <w:top w:val="none" w:sz="0" w:space="0" w:color="auto"/>
        <w:left w:val="none" w:sz="0" w:space="0" w:color="auto"/>
        <w:bottom w:val="none" w:sz="0" w:space="0" w:color="auto"/>
        <w:right w:val="none" w:sz="0" w:space="0" w:color="auto"/>
      </w:divBdr>
      <w:divsChild>
        <w:div w:id="39400050">
          <w:marLeft w:val="0"/>
          <w:marRight w:val="0"/>
          <w:marTop w:val="0"/>
          <w:marBottom w:val="0"/>
          <w:divBdr>
            <w:top w:val="none" w:sz="0" w:space="0" w:color="auto"/>
            <w:left w:val="none" w:sz="0" w:space="0" w:color="auto"/>
            <w:bottom w:val="none" w:sz="0" w:space="0" w:color="auto"/>
            <w:right w:val="none" w:sz="0" w:space="0" w:color="auto"/>
          </w:divBdr>
        </w:div>
        <w:div w:id="172261126">
          <w:marLeft w:val="0"/>
          <w:marRight w:val="0"/>
          <w:marTop w:val="0"/>
          <w:marBottom w:val="0"/>
          <w:divBdr>
            <w:top w:val="none" w:sz="0" w:space="0" w:color="auto"/>
            <w:left w:val="none" w:sz="0" w:space="0" w:color="auto"/>
            <w:bottom w:val="none" w:sz="0" w:space="0" w:color="auto"/>
            <w:right w:val="none" w:sz="0" w:space="0" w:color="auto"/>
          </w:divBdr>
          <w:divsChild>
            <w:div w:id="1721585760">
              <w:marLeft w:val="0"/>
              <w:marRight w:val="0"/>
              <w:marTop w:val="0"/>
              <w:marBottom w:val="0"/>
              <w:divBdr>
                <w:top w:val="none" w:sz="0" w:space="0" w:color="auto"/>
                <w:left w:val="none" w:sz="0" w:space="0" w:color="auto"/>
                <w:bottom w:val="none" w:sz="0" w:space="0" w:color="auto"/>
                <w:right w:val="none" w:sz="0" w:space="0" w:color="auto"/>
              </w:divBdr>
            </w:div>
          </w:divsChild>
        </w:div>
        <w:div w:id="909342625">
          <w:marLeft w:val="0"/>
          <w:marRight w:val="0"/>
          <w:marTop w:val="0"/>
          <w:marBottom w:val="0"/>
          <w:divBdr>
            <w:top w:val="none" w:sz="0" w:space="0" w:color="auto"/>
            <w:left w:val="none" w:sz="0" w:space="0" w:color="auto"/>
            <w:bottom w:val="none" w:sz="0" w:space="0" w:color="auto"/>
            <w:right w:val="none" w:sz="0" w:space="0" w:color="auto"/>
          </w:divBdr>
        </w:div>
        <w:div w:id="1917204999">
          <w:marLeft w:val="0"/>
          <w:marRight w:val="0"/>
          <w:marTop w:val="0"/>
          <w:marBottom w:val="0"/>
          <w:divBdr>
            <w:top w:val="none" w:sz="0" w:space="0" w:color="auto"/>
            <w:left w:val="none" w:sz="0" w:space="0" w:color="auto"/>
            <w:bottom w:val="none" w:sz="0" w:space="0" w:color="auto"/>
            <w:right w:val="none" w:sz="0" w:space="0" w:color="auto"/>
          </w:divBdr>
          <w:divsChild>
            <w:div w:id="1980570278">
              <w:marLeft w:val="0"/>
              <w:marRight w:val="0"/>
              <w:marTop w:val="0"/>
              <w:marBottom w:val="0"/>
              <w:divBdr>
                <w:top w:val="none" w:sz="0" w:space="0" w:color="auto"/>
                <w:left w:val="none" w:sz="0" w:space="0" w:color="auto"/>
                <w:bottom w:val="none" w:sz="0" w:space="0" w:color="auto"/>
                <w:right w:val="none" w:sz="0" w:space="0" w:color="auto"/>
              </w:divBdr>
            </w:div>
          </w:divsChild>
        </w:div>
        <w:div w:id="699625919">
          <w:marLeft w:val="0"/>
          <w:marRight w:val="0"/>
          <w:marTop w:val="0"/>
          <w:marBottom w:val="0"/>
          <w:divBdr>
            <w:top w:val="none" w:sz="0" w:space="0" w:color="auto"/>
            <w:left w:val="none" w:sz="0" w:space="0" w:color="auto"/>
            <w:bottom w:val="none" w:sz="0" w:space="0" w:color="auto"/>
            <w:right w:val="none" w:sz="0" w:space="0" w:color="auto"/>
          </w:divBdr>
        </w:div>
        <w:div w:id="612783466">
          <w:marLeft w:val="0"/>
          <w:marRight w:val="0"/>
          <w:marTop w:val="0"/>
          <w:marBottom w:val="0"/>
          <w:divBdr>
            <w:top w:val="none" w:sz="0" w:space="0" w:color="auto"/>
            <w:left w:val="none" w:sz="0" w:space="0" w:color="auto"/>
            <w:bottom w:val="none" w:sz="0" w:space="0" w:color="auto"/>
            <w:right w:val="none" w:sz="0" w:space="0" w:color="auto"/>
          </w:divBdr>
          <w:divsChild>
            <w:div w:id="1557617504">
              <w:marLeft w:val="0"/>
              <w:marRight w:val="0"/>
              <w:marTop w:val="0"/>
              <w:marBottom w:val="0"/>
              <w:divBdr>
                <w:top w:val="none" w:sz="0" w:space="0" w:color="auto"/>
                <w:left w:val="none" w:sz="0" w:space="0" w:color="auto"/>
                <w:bottom w:val="none" w:sz="0" w:space="0" w:color="auto"/>
                <w:right w:val="none" w:sz="0" w:space="0" w:color="auto"/>
              </w:divBdr>
            </w:div>
          </w:divsChild>
        </w:div>
        <w:div w:id="1718041628">
          <w:marLeft w:val="0"/>
          <w:marRight w:val="0"/>
          <w:marTop w:val="0"/>
          <w:marBottom w:val="0"/>
          <w:divBdr>
            <w:top w:val="none" w:sz="0" w:space="0" w:color="auto"/>
            <w:left w:val="none" w:sz="0" w:space="0" w:color="auto"/>
            <w:bottom w:val="none" w:sz="0" w:space="0" w:color="auto"/>
            <w:right w:val="none" w:sz="0" w:space="0" w:color="auto"/>
          </w:divBdr>
        </w:div>
        <w:div w:id="642076655">
          <w:marLeft w:val="0"/>
          <w:marRight w:val="0"/>
          <w:marTop w:val="0"/>
          <w:marBottom w:val="0"/>
          <w:divBdr>
            <w:top w:val="none" w:sz="0" w:space="0" w:color="auto"/>
            <w:left w:val="none" w:sz="0" w:space="0" w:color="auto"/>
            <w:bottom w:val="none" w:sz="0" w:space="0" w:color="auto"/>
            <w:right w:val="none" w:sz="0" w:space="0" w:color="auto"/>
          </w:divBdr>
          <w:divsChild>
            <w:div w:id="478378801">
              <w:marLeft w:val="0"/>
              <w:marRight w:val="0"/>
              <w:marTop w:val="0"/>
              <w:marBottom w:val="0"/>
              <w:divBdr>
                <w:top w:val="none" w:sz="0" w:space="0" w:color="auto"/>
                <w:left w:val="none" w:sz="0" w:space="0" w:color="auto"/>
                <w:bottom w:val="none" w:sz="0" w:space="0" w:color="auto"/>
                <w:right w:val="none" w:sz="0" w:space="0" w:color="auto"/>
              </w:divBdr>
            </w:div>
          </w:divsChild>
        </w:div>
        <w:div w:id="630945407">
          <w:marLeft w:val="0"/>
          <w:marRight w:val="0"/>
          <w:marTop w:val="0"/>
          <w:marBottom w:val="0"/>
          <w:divBdr>
            <w:top w:val="none" w:sz="0" w:space="0" w:color="auto"/>
            <w:left w:val="none" w:sz="0" w:space="0" w:color="auto"/>
            <w:bottom w:val="none" w:sz="0" w:space="0" w:color="auto"/>
            <w:right w:val="none" w:sz="0" w:space="0" w:color="auto"/>
          </w:divBdr>
        </w:div>
        <w:div w:id="2027708027">
          <w:marLeft w:val="0"/>
          <w:marRight w:val="0"/>
          <w:marTop w:val="0"/>
          <w:marBottom w:val="0"/>
          <w:divBdr>
            <w:top w:val="none" w:sz="0" w:space="0" w:color="auto"/>
            <w:left w:val="none" w:sz="0" w:space="0" w:color="auto"/>
            <w:bottom w:val="none" w:sz="0" w:space="0" w:color="auto"/>
            <w:right w:val="none" w:sz="0" w:space="0" w:color="auto"/>
          </w:divBdr>
          <w:divsChild>
            <w:div w:id="458954373">
              <w:marLeft w:val="0"/>
              <w:marRight w:val="0"/>
              <w:marTop w:val="0"/>
              <w:marBottom w:val="0"/>
              <w:divBdr>
                <w:top w:val="none" w:sz="0" w:space="0" w:color="auto"/>
                <w:left w:val="none" w:sz="0" w:space="0" w:color="auto"/>
                <w:bottom w:val="none" w:sz="0" w:space="0" w:color="auto"/>
                <w:right w:val="none" w:sz="0" w:space="0" w:color="auto"/>
              </w:divBdr>
            </w:div>
          </w:divsChild>
        </w:div>
        <w:div w:id="972712568">
          <w:marLeft w:val="0"/>
          <w:marRight w:val="0"/>
          <w:marTop w:val="0"/>
          <w:marBottom w:val="0"/>
          <w:divBdr>
            <w:top w:val="none" w:sz="0" w:space="0" w:color="auto"/>
            <w:left w:val="none" w:sz="0" w:space="0" w:color="auto"/>
            <w:bottom w:val="none" w:sz="0" w:space="0" w:color="auto"/>
            <w:right w:val="none" w:sz="0" w:space="0" w:color="auto"/>
          </w:divBdr>
        </w:div>
        <w:div w:id="1896351247">
          <w:marLeft w:val="0"/>
          <w:marRight w:val="0"/>
          <w:marTop w:val="0"/>
          <w:marBottom w:val="0"/>
          <w:divBdr>
            <w:top w:val="none" w:sz="0" w:space="0" w:color="auto"/>
            <w:left w:val="none" w:sz="0" w:space="0" w:color="auto"/>
            <w:bottom w:val="none" w:sz="0" w:space="0" w:color="auto"/>
            <w:right w:val="none" w:sz="0" w:space="0" w:color="auto"/>
          </w:divBdr>
          <w:divsChild>
            <w:div w:id="864908402">
              <w:marLeft w:val="0"/>
              <w:marRight w:val="0"/>
              <w:marTop w:val="0"/>
              <w:marBottom w:val="0"/>
              <w:divBdr>
                <w:top w:val="none" w:sz="0" w:space="0" w:color="auto"/>
                <w:left w:val="none" w:sz="0" w:space="0" w:color="auto"/>
                <w:bottom w:val="none" w:sz="0" w:space="0" w:color="auto"/>
                <w:right w:val="none" w:sz="0" w:space="0" w:color="auto"/>
              </w:divBdr>
            </w:div>
          </w:divsChild>
        </w:div>
        <w:div w:id="1788236805">
          <w:marLeft w:val="0"/>
          <w:marRight w:val="0"/>
          <w:marTop w:val="0"/>
          <w:marBottom w:val="0"/>
          <w:divBdr>
            <w:top w:val="none" w:sz="0" w:space="0" w:color="auto"/>
            <w:left w:val="none" w:sz="0" w:space="0" w:color="auto"/>
            <w:bottom w:val="none" w:sz="0" w:space="0" w:color="auto"/>
            <w:right w:val="none" w:sz="0" w:space="0" w:color="auto"/>
          </w:divBdr>
        </w:div>
        <w:div w:id="1968120305">
          <w:marLeft w:val="0"/>
          <w:marRight w:val="0"/>
          <w:marTop w:val="0"/>
          <w:marBottom w:val="0"/>
          <w:divBdr>
            <w:top w:val="none" w:sz="0" w:space="0" w:color="auto"/>
            <w:left w:val="none" w:sz="0" w:space="0" w:color="auto"/>
            <w:bottom w:val="none" w:sz="0" w:space="0" w:color="auto"/>
            <w:right w:val="none" w:sz="0" w:space="0" w:color="auto"/>
          </w:divBdr>
          <w:divsChild>
            <w:div w:id="1793672333">
              <w:marLeft w:val="0"/>
              <w:marRight w:val="0"/>
              <w:marTop w:val="0"/>
              <w:marBottom w:val="0"/>
              <w:divBdr>
                <w:top w:val="none" w:sz="0" w:space="0" w:color="auto"/>
                <w:left w:val="none" w:sz="0" w:space="0" w:color="auto"/>
                <w:bottom w:val="none" w:sz="0" w:space="0" w:color="auto"/>
                <w:right w:val="none" w:sz="0" w:space="0" w:color="auto"/>
              </w:divBdr>
            </w:div>
          </w:divsChild>
        </w:div>
        <w:div w:id="861356416">
          <w:marLeft w:val="0"/>
          <w:marRight w:val="0"/>
          <w:marTop w:val="300"/>
          <w:marBottom w:val="0"/>
          <w:divBdr>
            <w:top w:val="none" w:sz="0" w:space="0" w:color="auto"/>
            <w:left w:val="none" w:sz="0" w:space="0" w:color="auto"/>
            <w:bottom w:val="none" w:sz="0" w:space="0" w:color="auto"/>
            <w:right w:val="none" w:sz="0" w:space="0" w:color="auto"/>
          </w:divBdr>
          <w:divsChild>
            <w:div w:id="1649817965">
              <w:marLeft w:val="0"/>
              <w:marRight w:val="0"/>
              <w:marTop w:val="0"/>
              <w:marBottom w:val="0"/>
              <w:divBdr>
                <w:top w:val="none" w:sz="0" w:space="0" w:color="auto"/>
                <w:left w:val="none" w:sz="0" w:space="0" w:color="auto"/>
                <w:bottom w:val="none" w:sz="0" w:space="0" w:color="auto"/>
                <w:right w:val="none" w:sz="0" w:space="0" w:color="auto"/>
              </w:divBdr>
              <w:divsChild>
                <w:div w:id="855311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0209028">
          <w:marLeft w:val="0"/>
          <w:marRight w:val="0"/>
          <w:marTop w:val="300"/>
          <w:marBottom w:val="0"/>
          <w:divBdr>
            <w:top w:val="none" w:sz="0" w:space="0" w:color="auto"/>
            <w:left w:val="none" w:sz="0" w:space="0" w:color="auto"/>
            <w:bottom w:val="none" w:sz="0" w:space="0" w:color="auto"/>
            <w:right w:val="none" w:sz="0" w:space="0" w:color="auto"/>
          </w:divBdr>
          <w:divsChild>
            <w:div w:id="1507941290">
              <w:marLeft w:val="0"/>
              <w:marRight w:val="0"/>
              <w:marTop w:val="0"/>
              <w:marBottom w:val="0"/>
              <w:divBdr>
                <w:top w:val="none" w:sz="0" w:space="0" w:color="auto"/>
                <w:left w:val="none" w:sz="0" w:space="0" w:color="auto"/>
                <w:bottom w:val="none" w:sz="0" w:space="0" w:color="auto"/>
                <w:right w:val="none" w:sz="0" w:space="0" w:color="auto"/>
              </w:divBdr>
              <w:divsChild>
                <w:div w:id="1811550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4133318">
          <w:marLeft w:val="0"/>
          <w:marRight w:val="0"/>
          <w:marTop w:val="300"/>
          <w:marBottom w:val="0"/>
          <w:divBdr>
            <w:top w:val="none" w:sz="0" w:space="0" w:color="auto"/>
            <w:left w:val="none" w:sz="0" w:space="0" w:color="auto"/>
            <w:bottom w:val="none" w:sz="0" w:space="0" w:color="auto"/>
            <w:right w:val="none" w:sz="0" w:space="0" w:color="auto"/>
          </w:divBdr>
          <w:divsChild>
            <w:div w:id="899053703">
              <w:marLeft w:val="0"/>
              <w:marRight w:val="0"/>
              <w:marTop w:val="0"/>
              <w:marBottom w:val="0"/>
              <w:divBdr>
                <w:top w:val="none" w:sz="0" w:space="0" w:color="auto"/>
                <w:left w:val="none" w:sz="0" w:space="0" w:color="auto"/>
                <w:bottom w:val="none" w:sz="0" w:space="0" w:color="auto"/>
                <w:right w:val="none" w:sz="0" w:space="0" w:color="auto"/>
              </w:divBdr>
              <w:divsChild>
                <w:div w:id="1566449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4927211">
      <w:bodyDiv w:val="1"/>
      <w:marLeft w:val="0"/>
      <w:marRight w:val="0"/>
      <w:marTop w:val="0"/>
      <w:marBottom w:val="0"/>
      <w:divBdr>
        <w:top w:val="none" w:sz="0" w:space="0" w:color="auto"/>
        <w:left w:val="none" w:sz="0" w:space="0" w:color="auto"/>
        <w:bottom w:val="none" w:sz="0" w:space="0" w:color="auto"/>
        <w:right w:val="none" w:sz="0" w:space="0" w:color="auto"/>
      </w:divBdr>
    </w:div>
    <w:div w:id="785664279">
      <w:bodyDiv w:val="1"/>
      <w:marLeft w:val="0"/>
      <w:marRight w:val="0"/>
      <w:marTop w:val="0"/>
      <w:marBottom w:val="0"/>
      <w:divBdr>
        <w:top w:val="none" w:sz="0" w:space="0" w:color="auto"/>
        <w:left w:val="none" w:sz="0" w:space="0" w:color="auto"/>
        <w:bottom w:val="none" w:sz="0" w:space="0" w:color="auto"/>
        <w:right w:val="none" w:sz="0" w:space="0" w:color="auto"/>
      </w:divBdr>
      <w:divsChild>
        <w:div w:id="1507482583">
          <w:marLeft w:val="0"/>
          <w:marRight w:val="0"/>
          <w:marTop w:val="0"/>
          <w:marBottom w:val="0"/>
          <w:divBdr>
            <w:top w:val="none" w:sz="0" w:space="0" w:color="auto"/>
            <w:left w:val="none" w:sz="0" w:space="0" w:color="auto"/>
            <w:bottom w:val="none" w:sz="0" w:space="0" w:color="auto"/>
            <w:right w:val="none" w:sz="0" w:space="0" w:color="auto"/>
          </w:divBdr>
        </w:div>
        <w:div w:id="1096903118">
          <w:marLeft w:val="0"/>
          <w:marRight w:val="0"/>
          <w:marTop w:val="0"/>
          <w:marBottom w:val="0"/>
          <w:divBdr>
            <w:top w:val="none" w:sz="0" w:space="0" w:color="auto"/>
            <w:left w:val="none" w:sz="0" w:space="0" w:color="auto"/>
            <w:bottom w:val="none" w:sz="0" w:space="0" w:color="auto"/>
            <w:right w:val="none" w:sz="0" w:space="0" w:color="auto"/>
          </w:divBdr>
          <w:divsChild>
            <w:div w:id="1475369198">
              <w:marLeft w:val="0"/>
              <w:marRight w:val="0"/>
              <w:marTop w:val="0"/>
              <w:marBottom w:val="0"/>
              <w:divBdr>
                <w:top w:val="none" w:sz="0" w:space="0" w:color="auto"/>
                <w:left w:val="none" w:sz="0" w:space="0" w:color="auto"/>
                <w:bottom w:val="none" w:sz="0" w:space="0" w:color="auto"/>
                <w:right w:val="none" w:sz="0" w:space="0" w:color="auto"/>
              </w:divBdr>
            </w:div>
          </w:divsChild>
        </w:div>
        <w:div w:id="553321269">
          <w:marLeft w:val="0"/>
          <w:marRight w:val="0"/>
          <w:marTop w:val="0"/>
          <w:marBottom w:val="0"/>
          <w:divBdr>
            <w:top w:val="none" w:sz="0" w:space="0" w:color="auto"/>
            <w:left w:val="none" w:sz="0" w:space="0" w:color="auto"/>
            <w:bottom w:val="none" w:sz="0" w:space="0" w:color="auto"/>
            <w:right w:val="none" w:sz="0" w:space="0" w:color="auto"/>
          </w:divBdr>
        </w:div>
        <w:div w:id="791679839">
          <w:marLeft w:val="0"/>
          <w:marRight w:val="0"/>
          <w:marTop w:val="0"/>
          <w:marBottom w:val="0"/>
          <w:divBdr>
            <w:top w:val="none" w:sz="0" w:space="0" w:color="auto"/>
            <w:left w:val="none" w:sz="0" w:space="0" w:color="auto"/>
            <w:bottom w:val="none" w:sz="0" w:space="0" w:color="auto"/>
            <w:right w:val="none" w:sz="0" w:space="0" w:color="auto"/>
          </w:divBdr>
          <w:divsChild>
            <w:div w:id="139272522">
              <w:marLeft w:val="0"/>
              <w:marRight w:val="0"/>
              <w:marTop w:val="0"/>
              <w:marBottom w:val="0"/>
              <w:divBdr>
                <w:top w:val="none" w:sz="0" w:space="0" w:color="auto"/>
                <w:left w:val="none" w:sz="0" w:space="0" w:color="auto"/>
                <w:bottom w:val="none" w:sz="0" w:space="0" w:color="auto"/>
                <w:right w:val="none" w:sz="0" w:space="0" w:color="auto"/>
              </w:divBdr>
            </w:div>
          </w:divsChild>
        </w:div>
        <w:div w:id="795174486">
          <w:marLeft w:val="0"/>
          <w:marRight w:val="0"/>
          <w:marTop w:val="0"/>
          <w:marBottom w:val="0"/>
          <w:divBdr>
            <w:top w:val="none" w:sz="0" w:space="0" w:color="auto"/>
            <w:left w:val="none" w:sz="0" w:space="0" w:color="auto"/>
            <w:bottom w:val="none" w:sz="0" w:space="0" w:color="auto"/>
            <w:right w:val="none" w:sz="0" w:space="0" w:color="auto"/>
          </w:divBdr>
        </w:div>
        <w:div w:id="1885752303">
          <w:marLeft w:val="0"/>
          <w:marRight w:val="0"/>
          <w:marTop w:val="0"/>
          <w:marBottom w:val="0"/>
          <w:divBdr>
            <w:top w:val="none" w:sz="0" w:space="0" w:color="auto"/>
            <w:left w:val="none" w:sz="0" w:space="0" w:color="auto"/>
            <w:bottom w:val="none" w:sz="0" w:space="0" w:color="auto"/>
            <w:right w:val="none" w:sz="0" w:space="0" w:color="auto"/>
          </w:divBdr>
          <w:divsChild>
            <w:div w:id="523905003">
              <w:marLeft w:val="0"/>
              <w:marRight w:val="0"/>
              <w:marTop w:val="0"/>
              <w:marBottom w:val="0"/>
              <w:divBdr>
                <w:top w:val="none" w:sz="0" w:space="0" w:color="auto"/>
                <w:left w:val="none" w:sz="0" w:space="0" w:color="auto"/>
                <w:bottom w:val="none" w:sz="0" w:space="0" w:color="auto"/>
                <w:right w:val="none" w:sz="0" w:space="0" w:color="auto"/>
              </w:divBdr>
            </w:div>
          </w:divsChild>
        </w:div>
        <w:div w:id="1085766286">
          <w:marLeft w:val="0"/>
          <w:marRight w:val="0"/>
          <w:marTop w:val="0"/>
          <w:marBottom w:val="0"/>
          <w:divBdr>
            <w:top w:val="none" w:sz="0" w:space="0" w:color="auto"/>
            <w:left w:val="none" w:sz="0" w:space="0" w:color="auto"/>
            <w:bottom w:val="none" w:sz="0" w:space="0" w:color="auto"/>
            <w:right w:val="none" w:sz="0" w:space="0" w:color="auto"/>
          </w:divBdr>
        </w:div>
        <w:div w:id="1828668954">
          <w:marLeft w:val="0"/>
          <w:marRight w:val="0"/>
          <w:marTop w:val="0"/>
          <w:marBottom w:val="0"/>
          <w:divBdr>
            <w:top w:val="none" w:sz="0" w:space="0" w:color="auto"/>
            <w:left w:val="none" w:sz="0" w:space="0" w:color="auto"/>
            <w:bottom w:val="none" w:sz="0" w:space="0" w:color="auto"/>
            <w:right w:val="none" w:sz="0" w:space="0" w:color="auto"/>
          </w:divBdr>
          <w:divsChild>
            <w:div w:id="900751860">
              <w:marLeft w:val="0"/>
              <w:marRight w:val="0"/>
              <w:marTop w:val="0"/>
              <w:marBottom w:val="0"/>
              <w:divBdr>
                <w:top w:val="none" w:sz="0" w:space="0" w:color="auto"/>
                <w:left w:val="none" w:sz="0" w:space="0" w:color="auto"/>
                <w:bottom w:val="none" w:sz="0" w:space="0" w:color="auto"/>
                <w:right w:val="none" w:sz="0" w:space="0" w:color="auto"/>
              </w:divBdr>
            </w:div>
          </w:divsChild>
        </w:div>
        <w:div w:id="1630431337">
          <w:marLeft w:val="0"/>
          <w:marRight w:val="0"/>
          <w:marTop w:val="0"/>
          <w:marBottom w:val="0"/>
          <w:divBdr>
            <w:top w:val="none" w:sz="0" w:space="0" w:color="auto"/>
            <w:left w:val="none" w:sz="0" w:space="0" w:color="auto"/>
            <w:bottom w:val="none" w:sz="0" w:space="0" w:color="auto"/>
            <w:right w:val="none" w:sz="0" w:space="0" w:color="auto"/>
          </w:divBdr>
        </w:div>
        <w:div w:id="1917545449">
          <w:marLeft w:val="0"/>
          <w:marRight w:val="0"/>
          <w:marTop w:val="0"/>
          <w:marBottom w:val="0"/>
          <w:divBdr>
            <w:top w:val="none" w:sz="0" w:space="0" w:color="auto"/>
            <w:left w:val="none" w:sz="0" w:space="0" w:color="auto"/>
            <w:bottom w:val="none" w:sz="0" w:space="0" w:color="auto"/>
            <w:right w:val="none" w:sz="0" w:space="0" w:color="auto"/>
          </w:divBdr>
          <w:divsChild>
            <w:div w:id="405687337">
              <w:marLeft w:val="0"/>
              <w:marRight w:val="0"/>
              <w:marTop w:val="0"/>
              <w:marBottom w:val="0"/>
              <w:divBdr>
                <w:top w:val="none" w:sz="0" w:space="0" w:color="auto"/>
                <w:left w:val="none" w:sz="0" w:space="0" w:color="auto"/>
                <w:bottom w:val="none" w:sz="0" w:space="0" w:color="auto"/>
                <w:right w:val="none" w:sz="0" w:space="0" w:color="auto"/>
              </w:divBdr>
            </w:div>
          </w:divsChild>
        </w:div>
        <w:div w:id="1735346295">
          <w:marLeft w:val="0"/>
          <w:marRight w:val="0"/>
          <w:marTop w:val="0"/>
          <w:marBottom w:val="0"/>
          <w:divBdr>
            <w:top w:val="none" w:sz="0" w:space="0" w:color="auto"/>
            <w:left w:val="none" w:sz="0" w:space="0" w:color="auto"/>
            <w:bottom w:val="none" w:sz="0" w:space="0" w:color="auto"/>
            <w:right w:val="none" w:sz="0" w:space="0" w:color="auto"/>
          </w:divBdr>
        </w:div>
        <w:div w:id="304508518">
          <w:marLeft w:val="0"/>
          <w:marRight w:val="0"/>
          <w:marTop w:val="0"/>
          <w:marBottom w:val="0"/>
          <w:divBdr>
            <w:top w:val="none" w:sz="0" w:space="0" w:color="auto"/>
            <w:left w:val="none" w:sz="0" w:space="0" w:color="auto"/>
            <w:bottom w:val="none" w:sz="0" w:space="0" w:color="auto"/>
            <w:right w:val="none" w:sz="0" w:space="0" w:color="auto"/>
          </w:divBdr>
          <w:divsChild>
            <w:div w:id="244345770">
              <w:marLeft w:val="0"/>
              <w:marRight w:val="0"/>
              <w:marTop w:val="0"/>
              <w:marBottom w:val="0"/>
              <w:divBdr>
                <w:top w:val="none" w:sz="0" w:space="0" w:color="auto"/>
                <w:left w:val="none" w:sz="0" w:space="0" w:color="auto"/>
                <w:bottom w:val="none" w:sz="0" w:space="0" w:color="auto"/>
                <w:right w:val="none" w:sz="0" w:space="0" w:color="auto"/>
              </w:divBdr>
            </w:div>
          </w:divsChild>
        </w:div>
        <w:div w:id="1590848573">
          <w:marLeft w:val="0"/>
          <w:marRight w:val="0"/>
          <w:marTop w:val="0"/>
          <w:marBottom w:val="0"/>
          <w:divBdr>
            <w:top w:val="none" w:sz="0" w:space="0" w:color="auto"/>
            <w:left w:val="none" w:sz="0" w:space="0" w:color="auto"/>
            <w:bottom w:val="none" w:sz="0" w:space="0" w:color="auto"/>
            <w:right w:val="none" w:sz="0" w:space="0" w:color="auto"/>
          </w:divBdr>
        </w:div>
        <w:div w:id="742458054">
          <w:marLeft w:val="0"/>
          <w:marRight w:val="0"/>
          <w:marTop w:val="0"/>
          <w:marBottom w:val="0"/>
          <w:divBdr>
            <w:top w:val="none" w:sz="0" w:space="0" w:color="auto"/>
            <w:left w:val="none" w:sz="0" w:space="0" w:color="auto"/>
            <w:bottom w:val="none" w:sz="0" w:space="0" w:color="auto"/>
            <w:right w:val="none" w:sz="0" w:space="0" w:color="auto"/>
          </w:divBdr>
          <w:divsChild>
            <w:div w:id="30039541">
              <w:marLeft w:val="0"/>
              <w:marRight w:val="0"/>
              <w:marTop w:val="0"/>
              <w:marBottom w:val="0"/>
              <w:divBdr>
                <w:top w:val="none" w:sz="0" w:space="0" w:color="auto"/>
                <w:left w:val="none" w:sz="0" w:space="0" w:color="auto"/>
                <w:bottom w:val="none" w:sz="0" w:space="0" w:color="auto"/>
                <w:right w:val="none" w:sz="0" w:space="0" w:color="auto"/>
              </w:divBdr>
            </w:div>
          </w:divsChild>
        </w:div>
        <w:div w:id="1619528081">
          <w:marLeft w:val="0"/>
          <w:marRight w:val="0"/>
          <w:marTop w:val="300"/>
          <w:marBottom w:val="0"/>
          <w:divBdr>
            <w:top w:val="none" w:sz="0" w:space="0" w:color="auto"/>
            <w:left w:val="none" w:sz="0" w:space="0" w:color="auto"/>
            <w:bottom w:val="none" w:sz="0" w:space="0" w:color="auto"/>
            <w:right w:val="none" w:sz="0" w:space="0" w:color="auto"/>
          </w:divBdr>
          <w:divsChild>
            <w:div w:id="394858403">
              <w:marLeft w:val="0"/>
              <w:marRight w:val="0"/>
              <w:marTop w:val="0"/>
              <w:marBottom w:val="0"/>
              <w:divBdr>
                <w:top w:val="none" w:sz="0" w:space="0" w:color="auto"/>
                <w:left w:val="none" w:sz="0" w:space="0" w:color="auto"/>
                <w:bottom w:val="none" w:sz="0" w:space="0" w:color="auto"/>
                <w:right w:val="none" w:sz="0" w:space="0" w:color="auto"/>
              </w:divBdr>
              <w:divsChild>
                <w:div w:id="19681265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4734825">
          <w:marLeft w:val="0"/>
          <w:marRight w:val="0"/>
          <w:marTop w:val="300"/>
          <w:marBottom w:val="0"/>
          <w:divBdr>
            <w:top w:val="none" w:sz="0" w:space="0" w:color="auto"/>
            <w:left w:val="none" w:sz="0" w:space="0" w:color="auto"/>
            <w:bottom w:val="none" w:sz="0" w:space="0" w:color="auto"/>
            <w:right w:val="none" w:sz="0" w:space="0" w:color="auto"/>
          </w:divBdr>
          <w:divsChild>
            <w:div w:id="1850755460">
              <w:marLeft w:val="0"/>
              <w:marRight w:val="0"/>
              <w:marTop w:val="0"/>
              <w:marBottom w:val="0"/>
              <w:divBdr>
                <w:top w:val="none" w:sz="0" w:space="0" w:color="auto"/>
                <w:left w:val="none" w:sz="0" w:space="0" w:color="auto"/>
                <w:bottom w:val="none" w:sz="0" w:space="0" w:color="auto"/>
                <w:right w:val="none" w:sz="0" w:space="0" w:color="auto"/>
              </w:divBdr>
              <w:divsChild>
                <w:div w:id="477503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06018">
          <w:marLeft w:val="0"/>
          <w:marRight w:val="0"/>
          <w:marTop w:val="300"/>
          <w:marBottom w:val="0"/>
          <w:divBdr>
            <w:top w:val="none" w:sz="0" w:space="0" w:color="auto"/>
            <w:left w:val="none" w:sz="0" w:space="0" w:color="auto"/>
            <w:bottom w:val="none" w:sz="0" w:space="0" w:color="auto"/>
            <w:right w:val="none" w:sz="0" w:space="0" w:color="auto"/>
          </w:divBdr>
          <w:divsChild>
            <w:div w:id="1645967165">
              <w:marLeft w:val="0"/>
              <w:marRight w:val="0"/>
              <w:marTop w:val="0"/>
              <w:marBottom w:val="0"/>
              <w:divBdr>
                <w:top w:val="none" w:sz="0" w:space="0" w:color="auto"/>
                <w:left w:val="none" w:sz="0" w:space="0" w:color="auto"/>
                <w:bottom w:val="none" w:sz="0" w:space="0" w:color="auto"/>
                <w:right w:val="none" w:sz="0" w:space="0" w:color="auto"/>
              </w:divBdr>
              <w:divsChild>
                <w:div w:id="10250578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99496170">
      <w:bodyDiv w:val="1"/>
      <w:marLeft w:val="0"/>
      <w:marRight w:val="0"/>
      <w:marTop w:val="0"/>
      <w:marBottom w:val="0"/>
      <w:divBdr>
        <w:top w:val="none" w:sz="0" w:space="0" w:color="auto"/>
        <w:left w:val="none" w:sz="0" w:space="0" w:color="auto"/>
        <w:bottom w:val="none" w:sz="0" w:space="0" w:color="auto"/>
        <w:right w:val="none" w:sz="0" w:space="0" w:color="auto"/>
      </w:divBdr>
    </w:div>
    <w:div w:id="804469151">
      <w:bodyDiv w:val="1"/>
      <w:marLeft w:val="0"/>
      <w:marRight w:val="0"/>
      <w:marTop w:val="0"/>
      <w:marBottom w:val="0"/>
      <w:divBdr>
        <w:top w:val="none" w:sz="0" w:space="0" w:color="auto"/>
        <w:left w:val="none" w:sz="0" w:space="0" w:color="auto"/>
        <w:bottom w:val="none" w:sz="0" w:space="0" w:color="auto"/>
        <w:right w:val="none" w:sz="0" w:space="0" w:color="auto"/>
      </w:divBdr>
      <w:divsChild>
        <w:div w:id="1907374316">
          <w:marLeft w:val="0"/>
          <w:marRight w:val="0"/>
          <w:marTop w:val="0"/>
          <w:marBottom w:val="0"/>
          <w:divBdr>
            <w:top w:val="none" w:sz="0" w:space="0" w:color="auto"/>
            <w:left w:val="none" w:sz="0" w:space="0" w:color="auto"/>
            <w:bottom w:val="none" w:sz="0" w:space="0" w:color="auto"/>
            <w:right w:val="none" w:sz="0" w:space="0" w:color="auto"/>
          </w:divBdr>
        </w:div>
        <w:div w:id="1780252050">
          <w:marLeft w:val="0"/>
          <w:marRight w:val="0"/>
          <w:marTop w:val="0"/>
          <w:marBottom w:val="0"/>
          <w:divBdr>
            <w:top w:val="none" w:sz="0" w:space="0" w:color="auto"/>
            <w:left w:val="none" w:sz="0" w:space="0" w:color="auto"/>
            <w:bottom w:val="none" w:sz="0" w:space="0" w:color="auto"/>
            <w:right w:val="none" w:sz="0" w:space="0" w:color="auto"/>
          </w:divBdr>
          <w:divsChild>
            <w:div w:id="1027175218">
              <w:marLeft w:val="0"/>
              <w:marRight w:val="0"/>
              <w:marTop w:val="0"/>
              <w:marBottom w:val="0"/>
              <w:divBdr>
                <w:top w:val="none" w:sz="0" w:space="0" w:color="auto"/>
                <w:left w:val="none" w:sz="0" w:space="0" w:color="auto"/>
                <w:bottom w:val="none" w:sz="0" w:space="0" w:color="auto"/>
                <w:right w:val="none" w:sz="0" w:space="0" w:color="auto"/>
              </w:divBdr>
            </w:div>
          </w:divsChild>
        </w:div>
        <w:div w:id="83772779">
          <w:marLeft w:val="0"/>
          <w:marRight w:val="0"/>
          <w:marTop w:val="0"/>
          <w:marBottom w:val="0"/>
          <w:divBdr>
            <w:top w:val="none" w:sz="0" w:space="0" w:color="auto"/>
            <w:left w:val="none" w:sz="0" w:space="0" w:color="auto"/>
            <w:bottom w:val="none" w:sz="0" w:space="0" w:color="auto"/>
            <w:right w:val="none" w:sz="0" w:space="0" w:color="auto"/>
          </w:divBdr>
        </w:div>
        <w:div w:id="888807208">
          <w:marLeft w:val="0"/>
          <w:marRight w:val="0"/>
          <w:marTop w:val="0"/>
          <w:marBottom w:val="0"/>
          <w:divBdr>
            <w:top w:val="none" w:sz="0" w:space="0" w:color="auto"/>
            <w:left w:val="none" w:sz="0" w:space="0" w:color="auto"/>
            <w:bottom w:val="none" w:sz="0" w:space="0" w:color="auto"/>
            <w:right w:val="none" w:sz="0" w:space="0" w:color="auto"/>
          </w:divBdr>
          <w:divsChild>
            <w:div w:id="933054137">
              <w:marLeft w:val="0"/>
              <w:marRight w:val="0"/>
              <w:marTop w:val="0"/>
              <w:marBottom w:val="0"/>
              <w:divBdr>
                <w:top w:val="none" w:sz="0" w:space="0" w:color="auto"/>
                <w:left w:val="none" w:sz="0" w:space="0" w:color="auto"/>
                <w:bottom w:val="none" w:sz="0" w:space="0" w:color="auto"/>
                <w:right w:val="none" w:sz="0" w:space="0" w:color="auto"/>
              </w:divBdr>
            </w:div>
          </w:divsChild>
        </w:div>
        <w:div w:id="1562523548">
          <w:marLeft w:val="0"/>
          <w:marRight w:val="0"/>
          <w:marTop w:val="0"/>
          <w:marBottom w:val="0"/>
          <w:divBdr>
            <w:top w:val="none" w:sz="0" w:space="0" w:color="auto"/>
            <w:left w:val="none" w:sz="0" w:space="0" w:color="auto"/>
            <w:bottom w:val="none" w:sz="0" w:space="0" w:color="auto"/>
            <w:right w:val="none" w:sz="0" w:space="0" w:color="auto"/>
          </w:divBdr>
        </w:div>
        <w:div w:id="971053938">
          <w:marLeft w:val="0"/>
          <w:marRight w:val="0"/>
          <w:marTop w:val="0"/>
          <w:marBottom w:val="0"/>
          <w:divBdr>
            <w:top w:val="none" w:sz="0" w:space="0" w:color="auto"/>
            <w:left w:val="none" w:sz="0" w:space="0" w:color="auto"/>
            <w:bottom w:val="none" w:sz="0" w:space="0" w:color="auto"/>
            <w:right w:val="none" w:sz="0" w:space="0" w:color="auto"/>
          </w:divBdr>
          <w:divsChild>
            <w:div w:id="2126146175">
              <w:marLeft w:val="0"/>
              <w:marRight w:val="0"/>
              <w:marTop w:val="0"/>
              <w:marBottom w:val="0"/>
              <w:divBdr>
                <w:top w:val="none" w:sz="0" w:space="0" w:color="auto"/>
                <w:left w:val="none" w:sz="0" w:space="0" w:color="auto"/>
                <w:bottom w:val="none" w:sz="0" w:space="0" w:color="auto"/>
                <w:right w:val="none" w:sz="0" w:space="0" w:color="auto"/>
              </w:divBdr>
            </w:div>
          </w:divsChild>
        </w:div>
        <w:div w:id="75521113">
          <w:marLeft w:val="0"/>
          <w:marRight w:val="0"/>
          <w:marTop w:val="0"/>
          <w:marBottom w:val="0"/>
          <w:divBdr>
            <w:top w:val="none" w:sz="0" w:space="0" w:color="auto"/>
            <w:left w:val="none" w:sz="0" w:space="0" w:color="auto"/>
            <w:bottom w:val="none" w:sz="0" w:space="0" w:color="auto"/>
            <w:right w:val="none" w:sz="0" w:space="0" w:color="auto"/>
          </w:divBdr>
        </w:div>
        <w:div w:id="856383125">
          <w:marLeft w:val="0"/>
          <w:marRight w:val="0"/>
          <w:marTop w:val="0"/>
          <w:marBottom w:val="0"/>
          <w:divBdr>
            <w:top w:val="none" w:sz="0" w:space="0" w:color="auto"/>
            <w:left w:val="none" w:sz="0" w:space="0" w:color="auto"/>
            <w:bottom w:val="none" w:sz="0" w:space="0" w:color="auto"/>
            <w:right w:val="none" w:sz="0" w:space="0" w:color="auto"/>
          </w:divBdr>
          <w:divsChild>
            <w:div w:id="1675642833">
              <w:marLeft w:val="0"/>
              <w:marRight w:val="0"/>
              <w:marTop w:val="0"/>
              <w:marBottom w:val="0"/>
              <w:divBdr>
                <w:top w:val="none" w:sz="0" w:space="0" w:color="auto"/>
                <w:left w:val="none" w:sz="0" w:space="0" w:color="auto"/>
                <w:bottom w:val="none" w:sz="0" w:space="0" w:color="auto"/>
                <w:right w:val="none" w:sz="0" w:space="0" w:color="auto"/>
              </w:divBdr>
            </w:div>
          </w:divsChild>
        </w:div>
        <w:div w:id="214435501">
          <w:marLeft w:val="0"/>
          <w:marRight w:val="0"/>
          <w:marTop w:val="0"/>
          <w:marBottom w:val="0"/>
          <w:divBdr>
            <w:top w:val="none" w:sz="0" w:space="0" w:color="auto"/>
            <w:left w:val="none" w:sz="0" w:space="0" w:color="auto"/>
            <w:bottom w:val="none" w:sz="0" w:space="0" w:color="auto"/>
            <w:right w:val="none" w:sz="0" w:space="0" w:color="auto"/>
          </w:divBdr>
        </w:div>
        <w:div w:id="339816058">
          <w:marLeft w:val="0"/>
          <w:marRight w:val="0"/>
          <w:marTop w:val="0"/>
          <w:marBottom w:val="0"/>
          <w:divBdr>
            <w:top w:val="none" w:sz="0" w:space="0" w:color="auto"/>
            <w:left w:val="none" w:sz="0" w:space="0" w:color="auto"/>
            <w:bottom w:val="none" w:sz="0" w:space="0" w:color="auto"/>
            <w:right w:val="none" w:sz="0" w:space="0" w:color="auto"/>
          </w:divBdr>
          <w:divsChild>
            <w:div w:id="562830966">
              <w:marLeft w:val="0"/>
              <w:marRight w:val="0"/>
              <w:marTop w:val="0"/>
              <w:marBottom w:val="0"/>
              <w:divBdr>
                <w:top w:val="none" w:sz="0" w:space="0" w:color="auto"/>
                <w:left w:val="none" w:sz="0" w:space="0" w:color="auto"/>
                <w:bottom w:val="none" w:sz="0" w:space="0" w:color="auto"/>
                <w:right w:val="none" w:sz="0" w:space="0" w:color="auto"/>
              </w:divBdr>
            </w:div>
          </w:divsChild>
        </w:div>
        <w:div w:id="303583736">
          <w:marLeft w:val="0"/>
          <w:marRight w:val="0"/>
          <w:marTop w:val="0"/>
          <w:marBottom w:val="0"/>
          <w:divBdr>
            <w:top w:val="none" w:sz="0" w:space="0" w:color="auto"/>
            <w:left w:val="none" w:sz="0" w:space="0" w:color="auto"/>
            <w:bottom w:val="none" w:sz="0" w:space="0" w:color="auto"/>
            <w:right w:val="none" w:sz="0" w:space="0" w:color="auto"/>
          </w:divBdr>
        </w:div>
        <w:div w:id="1536698396">
          <w:marLeft w:val="0"/>
          <w:marRight w:val="0"/>
          <w:marTop w:val="0"/>
          <w:marBottom w:val="0"/>
          <w:divBdr>
            <w:top w:val="none" w:sz="0" w:space="0" w:color="auto"/>
            <w:left w:val="none" w:sz="0" w:space="0" w:color="auto"/>
            <w:bottom w:val="none" w:sz="0" w:space="0" w:color="auto"/>
            <w:right w:val="none" w:sz="0" w:space="0" w:color="auto"/>
          </w:divBdr>
          <w:divsChild>
            <w:div w:id="1152261384">
              <w:marLeft w:val="0"/>
              <w:marRight w:val="0"/>
              <w:marTop w:val="0"/>
              <w:marBottom w:val="0"/>
              <w:divBdr>
                <w:top w:val="none" w:sz="0" w:space="0" w:color="auto"/>
                <w:left w:val="none" w:sz="0" w:space="0" w:color="auto"/>
                <w:bottom w:val="none" w:sz="0" w:space="0" w:color="auto"/>
                <w:right w:val="none" w:sz="0" w:space="0" w:color="auto"/>
              </w:divBdr>
            </w:div>
          </w:divsChild>
        </w:div>
        <w:div w:id="1519275561">
          <w:marLeft w:val="0"/>
          <w:marRight w:val="0"/>
          <w:marTop w:val="0"/>
          <w:marBottom w:val="0"/>
          <w:divBdr>
            <w:top w:val="none" w:sz="0" w:space="0" w:color="auto"/>
            <w:left w:val="none" w:sz="0" w:space="0" w:color="auto"/>
            <w:bottom w:val="none" w:sz="0" w:space="0" w:color="auto"/>
            <w:right w:val="none" w:sz="0" w:space="0" w:color="auto"/>
          </w:divBdr>
        </w:div>
        <w:div w:id="2110811664">
          <w:marLeft w:val="0"/>
          <w:marRight w:val="0"/>
          <w:marTop w:val="0"/>
          <w:marBottom w:val="0"/>
          <w:divBdr>
            <w:top w:val="none" w:sz="0" w:space="0" w:color="auto"/>
            <w:left w:val="none" w:sz="0" w:space="0" w:color="auto"/>
            <w:bottom w:val="none" w:sz="0" w:space="0" w:color="auto"/>
            <w:right w:val="none" w:sz="0" w:space="0" w:color="auto"/>
          </w:divBdr>
          <w:divsChild>
            <w:div w:id="716469506">
              <w:marLeft w:val="0"/>
              <w:marRight w:val="0"/>
              <w:marTop w:val="0"/>
              <w:marBottom w:val="0"/>
              <w:divBdr>
                <w:top w:val="none" w:sz="0" w:space="0" w:color="auto"/>
                <w:left w:val="none" w:sz="0" w:space="0" w:color="auto"/>
                <w:bottom w:val="none" w:sz="0" w:space="0" w:color="auto"/>
                <w:right w:val="none" w:sz="0" w:space="0" w:color="auto"/>
              </w:divBdr>
            </w:div>
          </w:divsChild>
        </w:div>
        <w:div w:id="36316942">
          <w:marLeft w:val="0"/>
          <w:marRight w:val="0"/>
          <w:marTop w:val="300"/>
          <w:marBottom w:val="0"/>
          <w:divBdr>
            <w:top w:val="none" w:sz="0" w:space="0" w:color="auto"/>
            <w:left w:val="none" w:sz="0" w:space="0" w:color="auto"/>
            <w:bottom w:val="none" w:sz="0" w:space="0" w:color="auto"/>
            <w:right w:val="none" w:sz="0" w:space="0" w:color="auto"/>
          </w:divBdr>
          <w:divsChild>
            <w:div w:id="340856503">
              <w:marLeft w:val="0"/>
              <w:marRight w:val="0"/>
              <w:marTop w:val="0"/>
              <w:marBottom w:val="0"/>
              <w:divBdr>
                <w:top w:val="none" w:sz="0" w:space="0" w:color="auto"/>
                <w:left w:val="none" w:sz="0" w:space="0" w:color="auto"/>
                <w:bottom w:val="none" w:sz="0" w:space="0" w:color="auto"/>
                <w:right w:val="none" w:sz="0" w:space="0" w:color="auto"/>
              </w:divBdr>
              <w:divsChild>
                <w:div w:id="518490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8829622">
          <w:marLeft w:val="0"/>
          <w:marRight w:val="0"/>
          <w:marTop w:val="300"/>
          <w:marBottom w:val="0"/>
          <w:divBdr>
            <w:top w:val="none" w:sz="0" w:space="0" w:color="auto"/>
            <w:left w:val="none" w:sz="0" w:space="0" w:color="auto"/>
            <w:bottom w:val="none" w:sz="0" w:space="0" w:color="auto"/>
            <w:right w:val="none" w:sz="0" w:space="0" w:color="auto"/>
          </w:divBdr>
          <w:divsChild>
            <w:div w:id="48456736">
              <w:marLeft w:val="0"/>
              <w:marRight w:val="0"/>
              <w:marTop w:val="0"/>
              <w:marBottom w:val="0"/>
              <w:divBdr>
                <w:top w:val="none" w:sz="0" w:space="0" w:color="auto"/>
                <w:left w:val="none" w:sz="0" w:space="0" w:color="auto"/>
                <w:bottom w:val="none" w:sz="0" w:space="0" w:color="auto"/>
                <w:right w:val="none" w:sz="0" w:space="0" w:color="auto"/>
              </w:divBdr>
              <w:divsChild>
                <w:div w:id="1359622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0034012">
          <w:marLeft w:val="0"/>
          <w:marRight w:val="0"/>
          <w:marTop w:val="300"/>
          <w:marBottom w:val="0"/>
          <w:divBdr>
            <w:top w:val="none" w:sz="0" w:space="0" w:color="auto"/>
            <w:left w:val="none" w:sz="0" w:space="0" w:color="auto"/>
            <w:bottom w:val="none" w:sz="0" w:space="0" w:color="auto"/>
            <w:right w:val="none" w:sz="0" w:space="0" w:color="auto"/>
          </w:divBdr>
          <w:divsChild>
            <w:div w:id="2010450358">
              <w:marLeft w:val="0"/>
              <w:marRight w:val="0"/>
              <w:marTop w:val="0"/>
              <w:marBottom w:val="0"/>
              <w:divBdr>
                <w:top w:val="none" w:sz="0" w:space="0" w:color="auto"/>
                <w:left w:val="none" w:sz="0" w:space="0" w:color="auto"/>
                <w:bottom w:val="none" w:sz="0" w:space="0" w:color="auto"/>
                <w:right w:val="none" w:sz="0" w:space="0" w:color="auto"/>
              </w:divBdr>
              <w:divsChild>
                <w:div w:id="622350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06049670">
      <w:bodyDiv w:val="1"/>
      <w:marLeft w:val="0"/>
      <w:marRight w:val="0"/>
      <w:marTop w:val="0"/>
      <w:marBottom w:val="0"/>
      <w:divBdr>
        <w:top w:val="none" w:sz="0" w:space="0" w:color="auto"/>
        <w:left w:val="none" w:sz="0" w:space="0" w:color="auto"/>
        <w:bottom w:val="none" w:sz="0" w:space="0" w:color="auto"/>
        <w:right w:val="none" w:sz="0" w:space="0" w:color="auto"/>
      </w:divBdr>
    </w:div>
    <w:div w:id="810171678">
      <w:bodyDiv w:val="1"/>
      <w:marLeft w:val="0"/>
      <w:marRight w:val="0"/>
      <w:marTop w:val="0"/>
      <w:marBottom w:val="0"/>
      <w:divBdr>
        <w:top w:val="none" w:sz="0" w:space="0" w:color="auto"/>
        <w:left w:val="none" w:sz="0" w:space="0" w:color="auto"/>
        <w:bottom w:val="none" w:sz="0" w:space="0" w:color="auto"/>
        <w:right w:val="none" w:sz="0" w:space="0" w:color="auto"/>
      </w:divBdr>
      <w:divsChild>
        <w:div w:id="1686323588">
          <w:marLeft w:val="0"/>
          <w:marRight w:val="0"/>
          <w:marTop w:val="0"/>
          <w:marBottom w:val="0"/>
          <w:divBdr>
            <w:top w:val="none" w:sz="0" w:space="0" w:color="auto"/>
            <w:left w:val="none" w:sz="0" w:space="0" w:color="auto"/>
            <w:bottom w:val="none" w:sz="0" w:space="0" w:color="auto"/>
            <w:right w:val="none" w:sz="0" w:space="0" w:color="auto"/>
          </w:divBdr>
        </w:div>
        <w:div w:id="691882555">
          <w:marLeft w:val="0"/>
          <w:marRight w:val="0"/>
          <w:marTop w:val="0"/>
          <w:marBottom w:val="0"/>
          <w:divBdr>
            <w:top w:val="none" w:sz="0" w:space="0" w:color="auto"/>
            <w:left w:val="none" w:sz="0" w:space="0" w:color="auto"/>
            <w:bottom w:val="none" w:sz="0" w:space="0" w:color="auto"/>
            <w:right w:val="none" w:sz="0" w:space="0" w:color="auto"/>
          </w:divBdr>
          <w:divsChild>
            <w:div w:id="275645094">
              <w:marLeft w:val="0"/>
              <w:marRight w:val="0"/>
              <w:marTop w:val="0"/>
              <w:marBottom w:val="0"/>
              <w:divBdr>
                <w:top w:val="none" w:sz="0" w:space="0" w:color="auto"/>
                <w:left w:val="none" w:sz="0" w:space="0" w:color="auto"/>
                <w:bottom w:val="none" w:sz="0" w:space="0" w:color="auto"/>
                <w:right w:val="none" w:sz="0" w:space="0" w:color="auto"/>
              </w:divBdr>
            </w:div>
          </w:divsChild>
        </w:div>
        <w:div w:id="1298219058">
          <w:marLeft w:val="0"/>
          <w:marRight w:val="0"/>
          <w:marTop w:val="0"/>
          <w:marBottom w:val="0"/>
          <w:divBdr>
            <w:top w:val="none" w:sz="0" w:space="0" w:color="auto"/>
            <w:left w:val="none" w:sz="0" w:space="0" w:color="auto"/>
            <w:bottom w:val="none" w:sz="0" w:space="0" w:color="auto"/>
            <w:right w:val="none" w:sz="0" w:space="0" w:color="auto"/>
          </w:divBdr>
        </w:div>
        <w:div w:id="43650005">
          <w:marLeft w:val="0"/>
          <w:marRight w:val="0"/>
          <w:marTop w:val="0"/>
          <w:marBottom w:val="0"/>
          <w:divBdr>
            <w:top w:val="none" w:sz="0" w:space="0" w:color="auto"/>
            <w:left w:val="none" w:sz="0" w:space="0" w:color="auto"/>
            <w:bottom w:val="none" w:sz="0" w:space="0" w:color="auto"/>
            <w:right w:val="none" w:sz="0" w:space="0" w:color="auto"/>
          </w:divBdr>
          <w:divsChild>
            <w:div w:id="1418135629">
              <w:marLeft w:val="0"/>
              <w:marRight w:val="0"/>
              <w:marTop w:val="0"/>
              <w:marBottom w:val="0"/>
              <w:divBdr>
                <w:top w:val="none" w:sz="0" w:space="0" w:color="auto"/>
                <w:left w:val="none" w:sz="0" w:space="0" w:color="auto"/>
                <w:bottom w:val="none" w:sz="0" w:space="0" w:color="auto"/>
                <w:right w:val="none" w:sz="0" w:space="0" w:color="auto"/>
              </w:divBdr>
            </w:div>
          </w:divsChild>
        </w:div>
        <w:div w:id="2078353361">
          <w:marLeft w:val="0"/>
          <w:marRight w:val="0"/>
          <w:marTop w:val="0"/>
          <w:marBottom w:val="0"/>
          <w:divBdr>
            <w:top w:val="none" w:sz="0" w:space="0" w:color="auto"/>
            <w:left w:val="none" w:sz="0" w:space="0" w:color="auto"/>
            <w:bottom w:val="none" w:sz="0" w:space="0" w:color="auto"/>
            <w:right w:val="none" w:sz="0" w:space="0" w:color="auto"/>
          </w:divBdr>
        </w:div>
        <w:div w:id="1681277077">
          <w:marLeft w:val="0"/>
          <w:marRight w:val="0"/>
          <w:marTop w:val="0"/>
          <w:marBottom w:val="0"/>
          <w:divBdr>
            <w:top w:val="none" w:sz="0" w:space="0" w:color="auto"/>
            <w:left w:val="none" w:sz="0" w:space="0" w:color="auto"/>
            <w:bottom w:val="none" w:sz="0" w:space="0" w:color="auto"/>
            <w:right w:val="none" w:sz="0" w:space="0" w:color="auto"/>
          </w:divBdr>
          <w:divsChild>
            <w:div w:id="112940861">
              <w:marLeft w:val="0"/>
              <w:marRight w:val="0"/>
              <w:marTop w:val="0"/>
              <w:marBottom w:val="0"/>
              <w:divBdr>
                <w:top w:val="none" w:sz="0" w:space="0" w:color="auto"/>
                <w:left w:val="none" w:sz="0" w:space="0" w:color="auto"/>
                <w:bottom w:val="none" w:sz="0" w:space="0" w:color="auto"/>
                <w:right w:val="none" w:sz="0" w:space="0" w:color="auto"/>
              </w:divBdr>
            </w:div>
          </w:divsChild>
        </w:div>
        <w:div w:id="765274415">
          <w:marLeft w:val="0"/>
          <w:marRight w:val="0"/>
          <w:marTop w:val="0"/>
          <w:marBottom w:val="0"/>
          <w:divBdr>
            <w:top w:val="none" w:sz="0" w:space="0" w:color="auto"/>
            <w:left w:val="none" w:sz="0" w:space="0" w:color="auto"/>
            <w:bottom w:val="none" w:sz="0" w:space="0" w:color="auto"/>
            <w:right w:val="none" w:sz="0" w:space="0" w:color="auto"/>
          </w:divBdr>
        </w:div>
        <w:div w:id="961687712">
          <w:marLeft w:val="0"/>
          <w:marRight w:val="0"/>
          <w:marTop w:val="0"/>
          <w:marBottom w:val="0"/>
          <w:divBdr>
            <w:top w:val="none" w:sz="0" w:space="0" w:color="auto"/>
            <w:left w:val="none" w:sz="0" w:space="0" w:color="auto"/>
            <w:bottom w:val="none" w:sz="0" w:space="0" w:color="auto"/>
            <w:right w:val="none" w:sz="0" w:space="0" w:color="auto"/>
          </w:divBdr>
          <w:divsChild>
            <w:div w:id="130707929">
              <w:marLeft w:val="0"/>
              <w:marRight w:val="0"/>
              <w:marTop w:val="0"/>
              <w:marBottom w:val="0"/>
              <w:divBdr>
                <w:top w:val="none" w:sz="0" w:space="0" w:color="auto"/>
                <w:left w:val="none" w:sz="0" w:space="0" w:color="auto"/>
                <w:bottom w:val="none" w:sz="0" w:space="0" w:color="auto"/>
                <w:right w:val="none" w:sz="0" w:space="0" w:color="auto"/>
              </w:divBdr>
            </w:div>
          </w:divsChild>
        </w:div>
        <w:div w:id="2085566587">
          <w:marLeft w:val="0"/>
          <w:marRight w:val="0"/>
          <w:marTop w:val="0"/>
          <w:marBottom w:val="0"/>
          <w:divBdr>
            <w:top w:val="none" w:sz="0" w:space="0" w:color="auto"/>
            <w:left w:val="none" w:sz="0" w:space="0" w:color="auto"/>
            <w:bottom w:val="none" w:sz="0" w:space="0" w:color="auto"/>
            <w:right w:val="none" w:sz="0" w:space="0" w:color="auto"/>
          </w:divBdr>
        </w:div>
        <w:div w:id="427124318">
          <w:marLeft w:val="0"/>
          <w:marRight w:val="0"/>
          <w:marTop w:val="0"/>
          <w:marBottom w:val="0"/>
          <w:divBdr>
            <w:top w:val="none" w:sz="0" w:space="0" w:color="auto"/>
            <w:left w:val="none" w:sz="0" w:space="0" w:color="auto"/>
            <w:bottom w:val="none" w:sz="0" w:space="0" w:color="auto"/>
            <w:right w:val="none" w:sz="0" w:space="0" w:color="auto"/>
          </w:divBdr>
          <w:divsChild>
            <w:div w:id="1546259654">
              <w:marLeft w:val="0"/>
              <w:marRight w:val="0"/>
              <w:marTop w:val="0"/>
              <w:marBottom w:val="0"/>
              <w:divBdr>
                <w:top w:val="none" w:sz="0" w:space="0" w:color="auto"/>
                <w:left w:val="none" w:sz="0" w:space="0" w:color="auto"/>
                <w:bottom w:val="none" w:sz="0" w:space="0" w:color="auto"/>
                <w:right w:val="none" w:sz="0" w:space="0" w:color="auto"/>
              </w:divBdr>
            </w:div>
          </w:divsChild>
        </w:div>
        <w:div w:id="1561096330">
          <w:marLeft w:val="0"/>
          <w:marRight w:val="0"/>
          <w:marTop w:val="0"/>
          <w:marBottom w:val="0"/>
          <w:divBdr>
            <w:top w:val="none" w:sz="0" w:space="0" w:color="auto"/>
            <w:left w:val="none" w:sz="0" w:space="0" w:color="auto"/>
            <w:bottom w:val="none" w:sz="0" w:space="0" w:color="auto"/>
            <w:right w:val="none" w:sz="0" w:space="0" w:color="auto"/>
          </w:divBdr>
        </w:div>
        <w:div w:id="863782964">
          <w:marLeft w:val="0"/>
          <w:marRight w:val="0"/>
          <w:marTop w:val="0"/>
          <w:marBottom w:val="0"/>
          <w:divBdr>
            <w:top w:val="none" w:sz="0" w:space="0" w:color="auto"/>
            <w:left w:val="none" w:sz="0" w:space="0" w:color="auto"/>
            <w:bottom w:val="none" w:sz="0" w:space="0" w:color="auto"/>
            <w:right w:val="none" w:sz="0" w:space="0" w:color="auto"/>
          </w:divBdr>
          <w:divsChild>
            <w:div w:id="141392556">
              <w:marLeft w:val="0"/>
              <w:marRight w:val="0"/>
              <w:marTop w:val="0"/>
              <w:marBottom w:val="0"/>
              <w:divBdr>
                <w:top w:val="none" w:sz="0" w:space="0" w:color="auto"/>
                <w:left w:val="none" w:sz="0" w:space="0" w:color="auto"/>
                <w:bottom w:val="none" w:sz="0" w:space="0" w:color="auto"/>
                <w:right w:val="none" w:sz="0" w:space="0" w:color="auto"/>
              </w:divBdr>
            </w:div>
          </w:divsChild>
        </w:div>
        <w:div w:id="334453484">
          <w:marLeft w:val="0"/>
          <w:marRight w:val="0"/>
          <w:marTop w:val="0"/>
          <w:marBottom w:val="0"/>
          <w:divBdr>
            <w:top w:val="none" w:sz="0" w:space="0" w:color="auto"/>
            <w:left w:val="none" w:sz="0" w:space="0" w:color="auto"/>
            <w:bottom w:val="none" w:sz="0" w:space="0" w:color="auto"/>
            <w:right w:val="none" w:sz="0" w:space="0" w:color="auto"/>
          </w:divBdr>
        </w:div>
        <w:div w:id="1164976558">
          <w:marLeft w:val="0"/>
          <w:marRight w:val="0"/>
          <w:marTop w:val="0"/>
          <w:marBottom w:val="0"/>
          <w:divBdr>
            <w:top w:val="none" w:sz="0" w:space="0" w:color="auto"/>
            <w:left w:val="none" w:sz="0" w:space="0" w:color="auto"/>
            <w:bottom w:val="none" w:sz="0" w:space="0" w:color="auto"/>
            <w:right w:val="none" w:sz="0" w:space="0" w:color="auto"/>
          </w:divBdr>
          <w:divsChild>
            <w:div w:id="845897706">
              <w:marLeft w:val="0"/>
              <w:marRight w:val="0"/>
              <w:marTop w:val="0"/>
              <w:marBottom w:val="0"/>
              <w:divBdr>
                <w:top w:val="none" w:sz="0" w:space="0" w:color="auto"/>
                <w:left w:val="none" w:sz="0" w:space="0" w:color="auto"/>
                <w:bottom w:val="none" w:sz="0" w:space="0" w:color="auto"/>
                <w:right w:val="none" w:sz="0" w:space="0" w:color="auto"/>
              </w:divBdr>
            </w:div>
          </w:divsChild>
        </w:div>
        <w:div w:id="1530215011">
          <w:marLeft w:val="0"/>
          <w:marRight w:val="0"/>
          <w:marTop w:val="300"/>
          <w:marBottom w:val="0"/>
          <w:divBdr>
            <w:top w:val="none" w:sz="0" w:space="0" w:color="auto"/>
            <w:left w:val="none" w:sz="0" w:space="0" w:color="auto"/>
            <w:bottom w:val="none" w:sz="0" w:space="0" w:color="auto"/>
            <w:right w:val="none" w:sz="0" w:space="0" w:color="auto"/>
          </w:divBdr>
          <w:divsChild>
            <w:div w:id="1898348512">
              <w:marLeft w:val="0"/>
              <w:marRight w:val="0"/>
              <w:marTop w:val="0"/>
              <w:marBottom w:val="0"/>
              <w:divBdr>
                <w:top w:val="none" w:sz="0" w:space="0" w:color="auto"/>
                <w:left w:val="none" w:sz="0" w:space="0" w:color="auto"/>
                <w:bottom w:val="none" w:sz="0" w:space="0" w:color="auto"/>
                <w:right w:val="none" w:sz="0" w:space="0" w:color="auto"/>
              </w:divBdr>
              <w:divsChild>
                <w:div w:id="396755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3471445">
          <w:marLeft w:val="0"/>
          <w:marRight w:val="0"/>
          <w:marTop w:val="300"/>
          <w:marBottom w:val="0"/>
          <w:divBdr>
            <w:top w:val="none" w:sz="0" w:space="0" w:color="auto"/>
            <w:left w:val="none" w:sz="0" w:space="0" w:color="auto"/>
            <w:bottom w:val="none" w:sz="0" w:space="0" w:color="auto"/>
            <w:right w:val="none" w:sz="0" w:space="0" w:color="auto"/>
          </w:divBdr>
          <w:divsChild>
            <w:div w:id="193662444">
              <w:marLeft w:val="0"/>
              <w:marRight w:val="0"/>
              <w:marTop w:val="0"/>
              <w:marBottom w:val="0"/>
              <w:divBdr>
                <w:top w:val="none" w:sz="0" w:space="0" w:color="auto"/>
                <w:left w:val="none" w:sz="0" w:space="0" w:color="auto"/>
                <w:bottom w:val="none" w:sz="0" w:space="0" w:color="auto"/>
                <w:right w:val="none" w:sz="0" w:space="0" w:color="auto"/>
              </w:divBdr>
              <w:divsChild>
                <w:div w:id="1948922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827081">
          <w:marLeft w:val="0"/>
          <w:marRight w:val="0"/>
          <w:marTop w:val="300"/>
          <w:marBottom w:val="0"/>
          <w:divBdr>
            <w:top w:val="none" w:sz="0" w:space="0" w:color="auto"/>
            <w:left w:val="none" w:sz="0" w:space="0" w:color="auto"/>
            <w:bottom w:val="none" w:sz="0" w:space="0" w:color="auto"/>
            <w:right w:val="none" w:sz="0" w:space="0" w:color="auto"/>
          </w:divBdr>
          <w:divsChild>
            <w:div w:id="1908297390">
              <w:marLeft w:val="0"/>
              <w:marRight w:val="0"/>
              <w:marTop w:val="0"/>
              <w:marBottom w:val="0"/>
              <w:divBdr>
                <w:top w:val="none" w:sz="0" w:space="0" w:color="auto"/>
                <w:left w:val="none" w:sz="0" w:space="0" w:color="auto"/>
                <w:bottom w:val="none" w:sz="0" w:space="0" w:color="auto"/>
                <w:right w:val="none" w:sz="0" w:space="0" w:color="auto"/>
              </w:divBdr>
              <w:divsChild>
                <w:div w:id="414135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2670316">
          <w:marLeft w:val="0"/>
          <w:marRight w:val="0"/>
          <w:marTop w:val="300"/>
          <w:marBottom w:val="0"/>
          <w:divBdr>
            <w:top w:val="none" w:sz="0" w:space="0" w:color="auto"/>
            <w:left w:val="none" w:sz="0" w:space="0" w:color="auto"/>
            <w:bottom w:val="none" w:sz="0" w:space="0" w:color="auto"/>
            <w:right w:val="none" w:sz="0" w:space="0" w:color="auto"/>
          </w:divBdr>
          <w:divsChild>
            <w:div w:id="869957496">
              <w:marLeft w:val="0"/>
              <w:marRight w:val="0"/>
              <w:marTop w:val="0"/>
              <w:marBottom w:val="0"/>
              <w:divBdr>
                <w:top w:val="none" w:sz="0" w:space="0" w:color="auto"/>
                <w:left w:val="none" w:sz="0" w:space="0" w:color="auto"/>
                <w:bottom w:val="none" w:sz="0" w:space="0" w:color="auto"/>
                <w:right w:val="none" w:sz="0" w:space="0" w:color="auto"/>
              </w:divBdr>
              <w:divsChild>
                <w:div w:id="778375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17115745">
      <w:bodyDiv w:val="1"/>
      <w:marLeft w:val="0"/>
      <w:marRight w:val="0"/>
      <w:marTop w:val="0"/>
      <w:marBottom w:val="0"/>
      <w:divBdr>
        <w:top w:val="none" w:sz="0" w:space="0" w:color="auto"/>
        <w:left w:val="none" w:sz="0" w:space="0" w:color="auto"/>
        <w:bottom w:val="none" w:sz="0" w:space="0" w:color="auto"/>
        <w:right w:val="none" w:sz="0" w:space="0" w:color="auto"/>
      </w:divBdr>
      <w:divsChild>
        <w:div w:id="1238636099">
          <w:marLeft w:val="0"/>
          <w:marRight w:val="0"/>
          <w:marTop w:val="0"/>
          <w:marBottom w:val="0"/>
          <w:divBdr>
            <w:top w:val="none" w:sz="0" w:space="0" w:color="auto"/>
            <w:left w:val="none" w:sz="0" w:space="0" w:color="auto"/>
            <w:bottom w:val="none" w:sz="0" w:space="0" w:color="auto"/>
            <w:right w:val="none" w:sz="0" w:space="0" w:color="auto"/>
          </w:divBdr>
        </w:div>
        <w:div w:id="1895266006">
          <w:marLeft w:val="0"/>
          <w:marRight w:val="0"/>
          <w:marTop w:val="0"/>
          <w:marBottom w:val="0"/>
          <w:divBdr>
            <w:top w:val="none" w:sz="0" w:space="0" w:color="auto"/>
            <w:left w:val="none" w:sz="0" w:space="0" w:color="auto"/>
            <w:bottom w:val="none" w:sz="0" w:space="0" w:color="auto"/>
            <w:right w:val="none" w:sz="0" w:space="0" w:color="auto"/>
          </w:divBdr>
          <w:divsChild>
            <w:div w:id="607658593">
              <w:marLeft w:val="0"/>
              <w:marRight w:val="0"/>
              <w:marTop w:val="0"/>
              <w:marBottom w:val="0"/>
              <w:divBdr>
                <w:top w:val="none" w:sz="0" w:space="0" w:color="auto"/>
                <w:left w:val="none" w:sz="0" w:space="0" w:color="auto"/>
                <w:bottom w:val="none" w:sz="0" w:space="0" w:color="auto"/>
                <w:right w:val="none" w:sz="0" w:space="0" w:color="auto"/>
              </w:divBdr>
            </w:div>
          </w:divsChild>
        </w:div>
        <w:div w:id="538708951">
          <w:marLeft w:val="0"/>
          <w:marRight w:val="0"/>
          <w:marTop w:val="0"/>
          <w:marBottom w:val="0"/>
          <w:divBdr>
            <w:top w:val="none" w:sz="0" w:space="0" w:color="auto"/>
            <w:left w:val="none" w:sz="0" w:space="0" w:color="auto"/>
            <w:bottom w:val="none" w:sz="0" w:space="0" w:color="auto"/>
            <w:right w:val="none" w:sz="0" w:space="0" w:color="auto"/>
          </w:divBdr>
        </w:div>
        <w:div w:id="1566717734">
          <w:marLeft w:val="0"/>
          <w:marRight w:val="0"/>
          <w:marTop w:val="0"/>
          <w:marBottom w:val="0"/>
          <w:divBdr>
            <w:top w:val="none" w:sz="0" w:space="0" w:color="auto"/>
            <w:left w:val="none" w:sz="0" w:space="0" w:color="auto"/>
            <w:bottom w:val="none" w:sz="0" w:space="0" w:color="auto"/>
            <w:right w:val="none" w:sz="0" w:space="0" w:color="auto"/>
          </w:divBdr>
          <w:divsChild>
            <w:div w:id="1043210008">
              <w:marLeft w:val="0"/>
              <w:marRight w:val="0"/>
              <w:marTop w:val="0"/>
              <w:marBottom w:val="0"/>
              <w:divBdr>
                <w:top w:val="none" w:sz="0" w:space="0" w:color="auto"/>
                <w:left w:val="none" w:sz="0" w:space="0" w:color="auto"/>
                <w:bottom w:val="none" w:sz="0" w:space="0" w:color="auto"/>
                <w:right w:val="none" w:sz="0" w:space="0" w:color="auto"/>
              </w:divBdr>
            </w:div>
          </w:divsChild>
        </w:div>
        <w:div w:id="1291981100">
          <w:marLeft w:val="0"/>
          <w:marRight w:val="0"/>
          <w:marTop w:val="0"/>
          <w:marBottom w:val="0"/>
          <w:divBdr>
            <w:top w:val="none" w:sz="0" w:space="0" w:color="auto"/>
            <w:left w:val="none" w:sz="0" w:space="0" w:color="auto"/>
            <w:bottom w:val="none" w:sz="0" w:space="0" w:color="auto"/>
            <w:right w:val="none" w:sz="0" w:space="0" w:color="auto"/>
          </w:divBdr>
        </w:div>
        <w:div w:id="1967881420">
          <w:marLeft w:val="0"/>
          <w:marRight w:val="0"/>
          <w:marTop w:val="0"/>
          <w:marBottom w:val="0"/>
          <w:divBdr>
            <w:top w:val="none" w:sz="0" w:space="0" w:color="auto"/>
            <w:left w:val="none" w:sz="0" w:space="0" w:color="auto"/>
            <w:bottom w:val="none" w:sz="0" w:space="0" w:color="auto"/>
            <w:right w:val="none" w:sz="0" w:space="0" w:color="auto"/>
          </w:divBdr>
          <w:divsChild>
            <w:div w:id="1271857772">
              <w:marLeft w:val="0"/>
              <w:marRight w:val="0"/>
              <w:marTop w:val="0"/>
              <w:marBottom w:val="0"/>
              <w:divBdr>
                <w:top w:val="none" w:sz="0" w:space="0" w:color="auto"/>
                <w:left w:val="none" w:sz="0" w:space="0" w:color="auto"/>
                <w:bottom w:val="none" w:sz="0" w:space="0" w:color="auto"/>
                <w:right w:val="none" w:sz="0" w:space="0" w:color="auto"/>
              </w:divBdr>
            </w:div>
          </w:divsChild>
        </w:div>
        <w:div w:id="1287587192">
          <w:marLeft w:val="0"/>
          <w:marRight w:val="0"/>
          <w:marTop w:val="0"/>
          <w:marBottom w:val="0"/>
          <w:divBdr>
            <w:top w:val="none" w:sz="0" w:space="0" w:color="auto"/>
            <w:left w:val="none" w:sz="0" w:space="0" w:color="auto"/>
            <w:bottom w:val="none" w:sz="0" w:space="0" w:color="auto"/>
            <w:right w:val="none" w:sz="0" w:space="0" w:color="auto"/>
          </w:divBdr>
        </w:div>
        <w:div w:id="1467701838">
          <w:marLeft w:val="0"/>
          <w:marRight w:val="0"/>
          <w:marTop w:val="0"/>
          <w:marBottom w:val="0"/>
          <w:divBdr>
            <w:top w:val="none" w:sz="0" w:space="0" w:color="auto"/>
            <w:left w:val="none" w:sz="0" w:space="0" w:color="auto"/>
            <w:bottom w:val="none" w:sz="0" w:space="0" w:color="auto"/>
            <w:right w:val="none" w:sz="0" w:space="0" w:color="auto"/>
          </w:divBdr>
          <w:divsChild>
            <w:div w:id="1646617119">
              <w:marLeft w:val="0"/>
              <w:marRight w:val="0"/>
              <w:marTop w:val="0"/>
              <w:marBottom w:val="0"/>
              <w:divBdr>
                <w:top w:val="none" w:sz="0" w:space="0" w:color="auto"/>
                <w:left w:val="none" w:sz="0" w:space="0" w:color="auto"/>
                <w:bottom w:val="none" w:sz="0" w:space="0" w:color="auto"/>
                <w:right w:val="none" w:sz="0" w:space="0" w:color="auto"/>
              </w:divBdr>
            </w:div>
          </w:divsChild>
        </w:div>
        <w:div w:id="2054848496">
          <w:marLeft w:val="0"/>
          <w:marRight w:val="0"/>
          <w:marTop w:val="0"/>
          <w:marBottom w:val="0"/>
          <w:divBdr>
            <w:top w:val="none" w:sz="0" w:space="0" w:color="auto"/>
            <w:left w:val="none" w:sz="0" w:space="0" w:color="auto"/>
            <w:bottom w:val="none" w:sz="0" w:space="0" w:color="auto"/>
            <w:right w:val="none" w:sz="0" w:space="0" w:color="auto"/>
          </w:divBdr>
        </w:div>
        <w:div w:id="594674285">
          <w:marLeft w:val="0"/>
          <w:marRight w:val="0"/>
          <w:marTop w:val="0"/>
          <w:marBottom w:val="0"/>
          <w:divBdr>
            <w:top w:val="none" w:sz="0" w:space="0" w:color="auto"/>
            <w:left w:val="none" w:sz="0" w:space="0" w:color="auto"/>
            <w:bottom w:val="none" w:sz="0" w:space="0" w:color="auto"/>
            <w:right w:val="none" w:sz="0" w:space="0" w:color="auto"/>
          </w:divBdr>
          <w:divsChild>
            <w:div w:id="1053772052">
              <w:marLeft w:val="0"/>
              <w:marRight w:val="0"/>
              <w:marTop w:val="0"/>
              <w:marBottom w:val="0"/>
              <w:divBdr>
                <w:top w:val="none" w:sz="0" w:space="0" w:color="auto"/>
                <w:left w:val="none" w:sz="0" w:space="0" w:color="auto"/>
                <w:bottom w:val="none" w:sz="0" w:space="0" w:color="auto"/>
                <w:right w:val="none" w:sz="0" w:space="0" w:color="auto"/>
              </w:divBdr>
            </w:div>
          </w:divsChild>
        </w:div>
        <w:div w:id="649752016">
          <w:marLeft w:val="0"/>
          <w:marRight w:val="0"/>
          <w:marTop w:val="0"/>
          <w:marBottom w:val="0"/>
          <w:divBdr>
            <w:top w:val="none" w:sz="0" w:space="0" w:color="auto"/>
            <w:left w:val="none" w:sz="0" w:space="0" w:color="auto"/>
            <w:bottom w:val="none" w:sz="0" w:space="0" w:color="auto"/>
            <w:right w:val="none" w:sz="0" w:space="0" w:color="auto"/>
          </w:divBdr>
        </w:div>
        <w:div w:id="383480969">
          <w:marLeft w:val="0"/>
          <w:marRight w:val="0"/>
          <w:marTop w:val="0"/>
          <w:marBottom w:val="0"/>
          <w:divBdr>
            <w:top w:val="none" w:sz="0" w:space="0" w:color="auto"/>
            <w:left w:val="none" w:sz="0" w:space="0" w:color="auto"/>
            <w:bottom w:val="none" w:sz="0" w:space="0" w:color="auto"/>
            <w:right w:val="none" w:sz="0" w:space="0" w:color="auto"/>
          </w:divBdr>
          <w:divsChild>
            <w:div w:id="1902595872">
              <w:marLeft w:val="0"/>
              <w:marRight w:val="0"/>
              <w:marTop w:val="0"/>
              <w:marBottom w:val="0"/>
              <w:divBdr>
                <w:top w:val="none" w:sz="0" w:space="0" w:color="auto"/>
                <w:left w:val="none" w:sz="0" w:space="0" w:color="auto"/>
                <w:bottom w:val="none" w:sz="0" w:space="0" w:color="auto"/>
                <w:right w:val="none" w:sz="0" w:space="0" w:color="auto"/>
              </w:divBdr>
            </w:div>
          </w:divsChild>
        </w:div>
        <w:div w:id="1403674254">
          <w:marLeft w:val="0"/>
          <w:marRight w:val="0"/>
          <w:marTop w:val="0"/>
          <w:marBottom w:val="0"/>
          <w:divBdr>
            <w:top w:val="none" w:sz="0" w:space="0" w:color="auto"/>
            <w:left w:val="none" w:sz="0" w:space="0" w:color="auto"/>
            <w:bottom w:val="none" w:sz="0" w:space="0" w:color="auto"/>
            <w:right w:val="none" w:sz="0" w:space="0" w:color="auto"/>
          </w:divBdr>
        </w:div>
        <w:div w:id="894315451">
          <w:marLeft w:val="0"/>
          <w:marRight w:val="0"/>
          <w:marTop w:val="0"/>
          <w:marBottom w:val="0"/>
          <w:divBdr>
            <w:top w:val="none" w:sz="0" w:space="0" w:color="auto"/>
            <w:left w:val="none" w:sz="0" w:space="0" w:color="auto"/>
            <w:bottom w:val="none" w:sz="0" w:space="0" w:color="auto"/>
            <w:right w:val="none" w:sz="0" w:space="0" w:color="auto"/>
          </w:divBdr>
          <w:divsChild>
            <w:div w:id="612905522">
              <w:marLeft w:val="0"/>
              <w:marRight w:val="0"/>
              <w:marTop w:val="0"/>
              <w:marBottom w:val="0"/>
              <w:divBdr>
                <w:top w:val="none" w:sz="0" w:space="0" w:color="auto"/>
                <w:left w:val="none" w:sz="0" w:space="0" w:color="auto"/>
                <w:bottom w:val="none" w:sz="0" w:space="0" w:color="auto"/>
                <w:right w:val="none" w:sz="0" w:space="0" w:color="auto"/>
              </w:divBdr>
            </w:div>
          </w:divsChild>
        </w:div>
        <w:div w:id="1422264341">
          <w:marLeft w:val="0"/>
          <w:marRight w:val="0"/>
          <w:marTop w:val="300"/>
          <w:marBottom w:val="0"/>
          <w:divBdr>
            <w:top w:val="none" w:sz="0" w:space="0" w:color="auto"/>
            <w:left w:val="none" w:sz="0" w:space="0" w:color="auto"/>
            <w:bottom w:val="none" w:sz="0" w:space="0" w:color="auto"/>
            <w:right w:val="none" w:sz="0" w:space="0" w:color="auto"/>
          </w:divBdr>
          <w:divsChild>
            <w:div w:id="375854210">
              <w:marLeft w:val="0"/>
              <w:marRight w:val="0"/>
              <w:marTop w:val="0"/>
              <w:marBottom w:val="0"/>
              <w:divBdr>
                <w:top w:val="none" w:sz="0" w:space="0" w:color="auto"/>
                <w:left w:val="none" w:sz="0" w:space="0" w:color="auto"/>
                <w:bottom w:val="none" w:sz="0" w:space="0" w:color="auto"/>
                <w:right w:val="none" w:sz="0" w:space="0" w:color="auto"/>
              </w:divBdr>
              <w:divsChild>
                <w:div w:id="1135872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2498422">
          <w:marLeft w:val="0"/>
          <w:marRight w:val="0"/>
          <w:marTop w:val="300"/>
          <w:marBottom w:val="0"/>
          <w:divBdr>
            <w:top w:val="none" w:sz="0" w:space="0" w:color="auto"/>
            <w:left w:val="none" w:sz="0" w:space="0" w:color="auto"/>
            <w:bottom w:val="none" w:sz="0" w:space="0" w:color="auto"/>
            <w:right w:val="none" w:sz="0" w:space="0" w:color="auto"/>
          </w:divBdr>
          <w:divsChild>
            <w:div w:id="558711921">
              <w:marLeft w:val="0"/>
              <w:marRight w:val="0"/>
              <w:marTop w:val="0"/>
              <w:marBottom w:val="0"/>
              <w:divBdr>
                <w:top w:val="none" w:sz="0" w:space="0" w:color="auto"/>
                <w:left w:val="none" w:sz="0" w:space="0" w:color="auto"/>
                <w:bottom w:val="none" w:sz="0" w:space="0" w:color="auto"/>
                <w:right w:val="none" w:sz="0" w:space="0" w:color="auto"/>
              </w:divBdr>
              <w:divsChild>
                <w:div w:id="467675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1837008">
          <w:marLeft w:val="0"/>
          <w:marRight w:val="0"/>
          <w:marTop w:val="300"/>
          <w:marBottom w:val="0"/>
          <w:divBdr>
            <w:top w:val="none" w:sz="0" w:space="0" w:color="auto"/>
            <w:left w:val="none" w:sz="0" w:space="0" w:color="auto"/>
            <w:bottom w:val="none" w:sz="0" w:space="0" w:color="auto"/>
            <w:right w:val="none" w:sz="0" w:space="0" w:color="auto"/>
          </w:divBdr>
          <w:divsChild>
            <w:div w:id="1588541099">
              <w:marLeft w:val="0"/>
              <w:marRight w:val="0"/>
              <w:marTop w:val="0"/>
              <w:marBottom w:val="0"/>
              <w:divBdr>
                <w:top w:val="none" w:sz="0" w:space="0" w:color="auto"/>
                <w:left w:val="none" w:sz="0" w:space="0" w:color="auto"/>
                <w:bottom w:val="none" w:sz="0" w:space="0" w:color="auto"/>
                <w:right w:val="none" w:sz="0" w:space="0" w:color="auto"/>
              </w:divBdr>
              <w:divsChild>
                <w:div w:id="755784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0433651">
          <w:marLeft w:val="0"/>
          <w:marRight w:val="0"/>
          <w:marTop w:val="300"/>
          <w:marBottom w:val="0"/>
          <w:divBdr>
            <w:top w:val="none" w:sz="0" w:space="0" w:color="auto"/>
            <w:left w:val="none" w:sz="0" w:space="0" w:color="auto"/>
            <w:bottom w:val="none" w:sz="0" w:space="0" w:color="auto"/>
            <w:right w:val="none" w:sz="0" w:space="0" w:color="auto"/>
          </w:divBdr>
          <w:divsChild>
            <w:div w:id="890314046">
              <w:marLeft w:val="0"/>
              <w:marRight w:val="0"/>
              <w:marTop w:val="0"/>
              <w:marBottom w:val="0"/>
              <w:divBdr>
                <w:top w:val="none" w:sz="0" w:space="0" w:color="auto"/>
                <w:left w:val="none" w:sz="0" w:space="0" w:color="auto"/>
                <w:bottom w:val="none" w:sz="0" w:space="0" w:color="auto"/>
                <w:right w:val="none" w:sz="0" w:space="0" w:color="auto"/>
              </w:divBdr>
              <w:divsChild>
                <w:div w:id="1683316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22041537">
      <w:bodyDiv w:val="1"/>
      <w:marLeft w:val="0"/>
      <w:marRight w:val="0"/>
      <w:marTop w:val="0"/>
      <w:marBottom w:val="0"/>
      <w:divBdr>
        <w:top w:val="none" w:sz="0" w:space="0" w:color="auto"/>
        <w:left w:val="none" w:sz="0" w:space="0" w:color="auto"/>
        <w:bottom w:val="none" w:sz="0" w:space="0" w:color="auto"/>
        <w:right w:val="none" w:sz="0" w:space="0" w:color="auto"/>
      </w:divBdr>
      <w:divsChild>
        <w:div w:id="1252548057">
          <w:marLeft w:val="0"/>
          <w:marRight w:val="0"/>
          <w:marTop w:val="0"/>
          <w:marBottom w:val="0"/>
          <w:divBdr>
            <w:top w:val="none" w:sz="0" w:space="0" w:color="auto"/>
            <w:left w:val="none" w:sz="0" w:space="0" w:color="auto"/>
            <w:bottom w:val="none" w:sz="0" w:space="0" w:color="auto"/>
            <w:right w:val="none" w:sz="0" w:space="0" w:color="auto"/>
          </w:divBdr>
        </w:div>
        <w:div w:id="1568413412">
          <w:marLeft w:val="0"/>
          <w:marRight w:val="0"/>
          <w:marTop w:val="0"/>
          <w:marBottom w:val="0"/>
          <w:divBdr>
            <w:top w:val="none" w:sz="0" w:space="0" w:color="auto"/>
            <w:left w:val="none" w:sz="0" w:space="0" w:color="auto"/>
            <w:bottom w:val="none" w:sz="0" w:space="0" w:color="auto"/>
            <w:right w:val="none" w:sz="0" w:space="0" w:color="auto"/>
          </w:divBdr>
          <w:divsChild>
            <w:div w:id="1736005977">
              <w:marLeft w:val="0"/>
              <w:marRight w:val="0"/>
              <w:marTop w:val="0"/>
              <w:marBottom w:val="0"/>
              <w:divBdr>
                <w:top w:val="none" w:sz="0" w:space="0" w:color="auto"/>
                <w:left w:val="none" w:sz="0" w:space="0" w:color="auto"/>
                <w:bottom w:val="none" w:sz="0" w:space="0" w:color="auto"/>
                <w:right w:val="none" w:sz="0" w:space="0" w:color="auto"/>
              </w:divBdr>
            </w:div>
          </w:divsChild>
        </w:div>
        <w:div w:id="888538955">
          <w:marLeft w:val="0"/>
          <w:marRight w:val="0"/>
          <w:marTop w:val="0"/>
          <w:marBottom w:val="0"/>
          <w:divBdr>
            <w:top w:val="none" w:sz="0" w:space="0" w:color="auto"/>
            <w:left w:val="none" w:sz="0" w:space="0" w:color="auto"/>
            <w:bottom w:val="none" w:sz="0" w:space="0" w:color="auto"/>
            <w:right w:val="none" w:sz="0" w:space="0" w:color="auto"/>
          </w:divBdr>
        </w:div>
        <w:div w:id="2093314133">
          <w:marLeft w:val="0"/>
          <w:marRight w:val="0"/>
          <w:marTop w:val="0"/>
          <w:marBottom w:val="0"/>
          <w:divBdr>
            <w:top w:val="none" w:sz="0" w:space="0" w:color="auto"/>
            <w:left w:val="none" w:sz="0" w:space="0" w:color="auto"/>
            <w:bottom w:val="none" w:sz="0" w:space="0" w:color="auto"/>
            <w:right w:val="none" w:sz="0" w:space="0" w:color="auto"/>
          </w:divBdr>
          <w:divsChild>
            <w:div w:id="1591887597">
              <w:marLeft w:val="0"/>
              <w:marRight w:val="0"/>
              <w:marTop w:val="0"/>
              <w:marBottom w:val="0"/>
              <w:divBdr>
                <w:top w:val="none" w:sz="0" w:space="0" w:color="auto"/>
                <w:left w:val="none" w:sz="0" w:space="0" w:color="auto"/>
                <w:bottom w:val="none" w:sz="0" w:space="0" w:color="auto"/>
                <w:right w:val="none" w:sz="0" w:space="0" w:color="auto"/>
              </w:divBdr>
            </w:div>
          </w:divsChild>
        </w:div>
        <w:div w:id="641227686">
          <w:marLeft w:val="0"/>
          <w:marRight w:val="0"/>
          <w:marTop w:val="0"/>
          <w:marBottom w:val="0"/>
          <w:divBdr>
            <w:top w:val="none" w:sz="0" w:space="0" w:color="auto"/>
            <w:left w:val="none" w:sz="0" w:space="0" w:color="auto"/>
            <w:bottom w:val="none" w:sz="0" w:space="0" w:color="auto"/>
            <w:right w:val="none" w:sz="0" w:space="0" w:color="auto"/>
          </w:divBdr>
        </w:div>
        <w:div w:id="2144737431">
          <w:marLeft w:val="0"/>
          <w:marRight w:val="0"/>
          <w:marTop w:val="0"/>
          <w:marBottom w:val="0"/>
          <w:divBdr>
            <w:top w:val="none" w:sz="0" w:space="0" w:color="auto"/>
            <w:left w:val="none" w:sz="0" w:space="0" w:color="auto"/>
            <w:bottom w:val="none" w:sz="0" w:space="0" w:color="auto"/>
            <w:right w:val="none" w:sz="0" w:space="0" w:color="auto"/>
          </w:divBdr>
          <w:divsChild>
            <w:div w:id="401610557">
              <w:marLeft w:val="0"/>
              <w:marRight w:val="0"/>
              <w:marTop w:val="0"/>
              <w:marBottom w:val="0"/>
              <w:divBdr>
                <w:top w:val="none" w:sz="0" w:space="0" w:color="auto"/>
                <w:left w:val="none" w:sz="0" w:space="0" w:color="auto"/>
                <w:bottom w:val="none" w:sz="0" w:space="0" w:color="auto"/>
                <w:right w:val="none" w:sz="0" w:space="0" w:color="auto"/>
              </w:divBdr>
            </w:div>
          </w:divsChild>
        </w:div>
        <w:div w:id="1869290003">
          <w:marLeft w:val="0"/>
          <w:marRight w:val="0"/>
          <w:marTop w:val="0"/>
          <w:marBottom w:val="0"/>
          <w:divBdr>
            <w:top w:val="none" w:sz="0" w:space="0" w:color="auto"/>
            <w:left w:val="none" w:sz="0" w:space="0" w:color="auto"/>
            <w:bottom w:val="none" w:sz="0" w:space="0" w:color="auto"/>
            <w:right w:val="none" w:sz="0" w:space="0" w:color="auto"/>
          </w:divBdr>
        </w:div>
        <w:div w:id="193275044">
          <w:marLeft w:val="0"/>
          <w:marRight w:val="0"/>
          <w:marTop w:val="0"/>
          <w:marBottom w:val="0"/>
          <w:divBdr>
            <w:top w:val="none" w:sz="0" w:space="0" w:color="auto"/>
            <w:left w:val="none" w:sz="0" w:space="0" w:color="auto"/>
            <w:bottom w:val="none" w:sz="0" w:space="0" w:color="auto"/>
            <w:right w:val="none" w:sz="0" w:space="0" w:color="auto"/>
          </w:divBdr>
          <w:divsChild>
            <w:div w:id="1356465276">
              <w:marLeft w:val="0"/>
              <w:marRight w:val="0"/>
              <w:marTop w:val="0"/>
              <w:marBottom w:val="0"/>
              <w:divBdr>
                <w:top w:val="none" w:sz="0" w:space="0" w:color="auto"/>
                <w:left w:val="none" w:sz="0" w:space="0" w:color="auto"/>
                <w:bottom w:val="none" w:sz="0" w:space="0" w:color="auto"/>
                <w:right w:val="none" w:sz="0" w:space="0" w:color="auto"/>
              </w:divBdr>
            </w:div>
          </w:divsChild>
        </w:div>
        <w:div w:id="1152139605">
          <w:marLeft w:val="0"/>
          <w:marRight w:val="0"/>
          <w:marTop w:val="0"/>
          <w:marBottom w:val="0"/>
          <w:divBdr>
            <w:top w:val="none" w:sz="0" w:space="0" w:color="auto"/>
            <w:left w:val="none" w:sz="0" w:space="0" w:color="auto"/>
            <w:bottom w:val="none" w:sz="0" w:space="0" w:color="auto"/>
            <w:right w:val="none" w:sz="0" w:space="0" w:color="auto"/>
          </w:divBdr>
        </w:div>
        <w:div w:id="936791561">
          <w:marLeft w:val="0"/>
          <w:marRight w:val="0"/>
          <w:marTop w:val="0"/>
          <w:marBottom w:val="0"/>
          <w:divBdr>
            <w:top w:val="none" w:sz="0" w:space="0" w:color="auto"/>
            <w:left w:val="none" w:sz="0" w:space="0" w:color="auto"/>
            <w:bottom w:val="none" w:sz="0" w:space="0" w:color="auto"/>
            <w:right w:val="none" w:sz="0" w:space="0" w:color="auto"/>
          </w:divBdr>
          <w:divsChild>
            <w:div w:id="101875636">
              <w:marLeft w:val="0"/>
              <w:marRight w:val="0"/>
              <w:marTop w:val="0"/>
              <w:marBottom w:val="0"/>
              <w:divBdr>
                <w:top w:val="none" w:sz="0" w:space="0" w:color="auto"/>
                <w:left w:val="none" w:sz="0" w:space="0" w:color="auto"/>
                <w:bottom w:val="none" w:sz="0" w:space="0" w:color="auto"/>
                <w:right w:val="none" w:sz="0" w:space="0" w:color="auto"/>
              </w:divBdr>
            </w:div>
          </w:divsChild>
        </w:div>
        <w:div w:id="1611744805">
          <w:marLeft w:val="0"/>
          <w:marRight w:val="0"/>
          <w:marTop w:val="0"/>
          <w:marBottom w:val="0"/>
          <w:divBdr>
            <w:top w:val="none" w:sz="0" w:space="0" w:color="auto"/>
            <w:left w:val="none" w:sz="0" w:space="0" w:color="auto"/>
            <w:bottom w:val="none" w:sz="0" w:space="0" w:color="auto"/>
            <w:right w:val="none" w:sz="0" w:space="0" w:color="auto"/>
          </w:divBdr>
        </w:div>
        <w:div w:id="1345472665">
          <w:marLeft w:val="0"/>
          <w:marRight w:val="0"/>
          <w:marTop w:val="0"/>
          <w:marBottom w:val="0"/>
          <w:divBdr>
            <w:top w:val="none" w:sz="0" w:space="0" w:color="auto"/>
            <w:left w:val="none" w:sz="0" w:space="0" w:color="auto"/>
            <w:bottom w:val="none" w:sz="0" w:space="0" w:color="auto"/>
            <w:right w:val="none" w:sz="0" w:space="0" w:color="auto"/>
          </w:divBdr>
          <w:divsChild>
            <w:div w:id="531189340">
              <w:marLeft w:val="0"/>
              <w:marRight w:val="0"/>
              <w:marTop w:val="0"/>
              <w:marBottom w:val="0"/>
              <w:divBdr>
                <w:top w:val="none" w:sz="0" w:space="0" w:color="auto"/>
                <w:left w:val="none" w:sz="0" w:space="0" w:color="auto"/>
                <w:bottom w:val="none" w:sz="0" w:space="0" w:color="auto"/>
                <w:right w:val="none" w:sz="0" w:space="0" w:color="auto"/>
              </w:divBdr>
            </w:div>
          </w:divsChild>
        </w:div>
        <w:div w:id="1180118793">
          <w:marLeft w:val="0"/>
          <w:marRight w:val="0"/>
          <w:marTop w:val="0"/>
          <w:marBottom w:val="0"/>
          <w:divBdr>
            <w:top w:val="none" w:sz="0" w:space="0" w:color="auto"/>
            <w:left w:val="none" w:sz="0" w:space="0" w:color="auto"/>
            <w:bottom w:val="none" w:sz="0" w:space="0" w:color="auto"/>
            <w:right w:val="none" w:sz="0" w:space="0" w:color="auto"/>
          </w:divBdr>
        </w:div>
        <w:div w:id="1155486728">
          <w:marLeft w:val="0"/>
          <w:marRight w:val="0"/>
          <w:marTop w:val="0"/>
          <w:marBottom w:val="0"/>
          <w:divBdr>
            <w:top w:val="none" w:sz="0" w:space="0" w:color="auto"/>
            <w:left w:val="none" w:sz="0" w:space="0" w:color="auto"/>
            <w:bottom w:val="none" w:sz="0" w:space="0" w:color="auto"/>
            <w:right w:val="none" w:sz="0" w:space="0" w:color="auto"/>
          </w:divBdr>
          <w:divsChild>
            <w:div w:id="351273505">
              <w:marLeft w:val="0"/>
              <w:marRight w:val="0"/>
              <w:marTop w:val="0"/>
              <w:marBottom w:val="0"/>
              <w:divBdr>
                <w:top w:val="none" w:sz="0" w:space="0" w:color="auto"/>
                <w:left w:val="none" w:sz="0" w:space="0" w:color="auto"/>
                <w:bottom w:val="none" w:sz="0" w:space="0" w:color="auto"/>
                <w:right w:val="none" w:sz="0" w:space="0" w:color="auto"/>
              </w:divBdr>
            </w:div>
          </w:divsChild>
        </w:div>
        <w:div w:id="1521360730">
          <w:marLeft w:val="0"/>
          <w:marRight w:val="0"/>
          <w:marTop w:val="300"/>
          <w:marBottom w:val="0"/>
          <w:divBdr>
            <w:top w:val="none" w:sz="0" w:space="0" w:color="auto"/>
            <w:left w:val="none" w:sz="0" w:space="0" w:color="auto"/>
            <w:bottom w:val="none" w:sz="0" w:space="0" w:color="auto"/>
            <w:right w:val="none" w:sz="0" w:space="0" w:color="auto"/>
          </w:divBdr>
          <w:divsChild>
            <w:div w:id="1900238373">
              <w:marLeft w:val="0"/>
              <w:marRight w:val="0"/>
              <w:marTop w:val="0"/>
              <w:marBottom w:val="0"/>
              <w:divBdr>
                <w:top w:val="none" w:sz="0" w:space="0" w:color="auto"/>
                <w:left w:val="none" w:sz="0" w:space="0" w:color="auto"/>
                <w:bottom w:val="none" w:sz="0" w:space="0" w:color="auto"/>
                <w:right w:val="none" w:sz="0" w:space="0" w:color="auto"/>
              </w:divBdr>
              <w:divsChild>
                <w:div w:id="153387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4188441">
          <w:marLeft w:val="0"/>
          <w:marRight w:val="0"/>
          <w:marTop w:val="300"/>
          <w:marBottom w:val="0"/>
          <w:divBdr>
            <w:top w:val="none" w:sz="0" w:space="0" w:color="auto"/>
            <w:left w:val="none" w:sz="0" w:space="0" w:color="auto"/>
            <w:bottom w:val="none" w:sz="0" w:space="0" w:color="auto"/>
            <w:right w:val="none" w:sz="0" w:space="0" w:color="auto"/>
          </w:divBdr>
          <w:divsChild>
            <w:div w:id="1666279691">
              <w:marLeft w:val="0"/>
              <w:marRight w:val="0"/>
              <w:marTop w:val="0"/>
              <w:marBottom w:val="0"/>
              <w:divBdr>
                <w:top w:val="none" w:sz="0" w:space="0" w:color="auto"/>
                <w:left w:val="none" w:sz="0" w:space="0" w:color="auto"/>
                <w:bottom w:val="none" w:sz="0" w:space="0" w:color="auto"/>
                <w:right w:val="none" w:sz="0" w:space="0" w:color="auto"/>
              </w:divBdr>
              <w:divsChild>
                <w:div w:id="15060922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5430601">
          <w:marLeft w:val="0"/>
          <w:marRight w:val="0"/>
          <w:marTop w:val="300"/>
          <w:marBottom w:val="0"/>
          <w:divBdr>
            <w:top w:val="none" w:sz="0" w:space="0" w:color="auto"/>
            <w:left w:val="none" w:sz="0" w:space="0" w:color="auto"/>
            <w:bottom w:val="none" w:sz="0" w:space="0" w:color="auto"/>
            <w:right w:val="none" w:sz="0" w:space="0" w:color="auto"/>
          </w:divBdr>
          <w:divsChild>
            <w:div w:id="1221290213">
              <w:marLeft w:val="0"/>
              <w:marRight w:val="0"/>
              <w:marTop w:val="0"/>
              <w:marBottom w:val="0"/>
              <w:divBdr>
                <w:top w:val="none" w:sz="0" w:space="0" w:color="auto"/>
                <w:left w:val="none" w:sz="0" w:space="0" w:color="auto"/>
                <w:bottom w:val="none" w:sz="0" w:space="0" w:color="auto"/>
                <w:right w:val="none" w:sz="0" w:space="0" w:color="auto"/>
              </w:divBdr>
              <w:divsChild>
                <w:div w:id="663437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0418181">
          <w:marLeft w:val="0"/>
          <w:marRight w:val="0"/>
          <w:marTop w:val="300"/>
          <w:marBottom w:val="0"/>
          <w:divBdr>
            <w:top w:val="none" w:sz="0" w:space="0" w:color="auto"/>
            <w:left w:val="none" w:sz="0" w:space="0" w:color="auto"/>
            <w:bottom w:val="none" w:sz="0" w:space="0" w:color="auto"/>
            <w:right w:val="none" w:sz="0" w:space="0" w:color="auto"/>
          </w:divBdr>
          <w:divsChild>
            <w:div w:id="539171671">
              <w:marLeft w:val="0"/>
              <w:marRight w:val="0"/>
              <w:marTop w:val="0"/>
              <w:marBottom w:val="0"/>
              <w:divBdr>
                <w:top w:val="none" w:sz="0" w:space="0" w:color="auto"/>
                <w:left w:val="none" w:sz="0" w:space="0" w:color="auto"/>
                <w:bottom w:val="none" w:sz="0" w:space="0" w:color="auto"/>
                <w:right w:val="none" w:sz="0" w:space="0" w:color="auto"/>
              </w:divBdr>
              <w:divsChild>
                <w:div w:id="391733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38807554">
      <w:bodyDiv w:val="1"/>
      <w:marLeft w:val="0"/>
      <w:marRight w:val="0"/>
      <w:marTop w:val="0"/>
      <w:marBottom w:val="0"/>
      <w:divBdr>
        <w:top w:val="none" w:sz="0" w:space="0" w:color="auto"/>
        <w:left w:val="none" w:sz="0" w:space="0" w:color="auto"/>
        <w:bottom w:val="none" w:sz="0" w:space="0" w:color="auto"/>
        <w:right w:val="none" w:sz="0" w:space="0" w:color="auto"/>
      </w:divBdr>
      <w:divsChild>
        <w:div w:id="1827890049">
          <w:marLeft w:val="0"/>
          <w:marRight w:val="0"/>
          <w:marTop w:val="0"/>
          <w:marBottom w:val="0"/>
          <w:divBdr>
            <w:top w:val="none" w:sz="0" w:space="0" w:color="auto"/>
            <w:left w:val="none" w:sz="0" w:space="0" w:color="auto"/>
            <w:bottom w:val="none" w:sz="0" w:space="0" w:color="auto"/>
            <w:right w:val="none" w:sz="0" w:space="0" w:color="auto"/>
          </w:divBdr>
        </w:div>
        <w:div w:id="1346324321">
          <w:marLeft w:val="0"/>
          <w:marRight w:val="0"/>
          <w:marTop w:val="0"/>
          <w:marBottom w:val="0"/>
          <w:divBdr>
            <w:top w:val="none" w:sz="0" w:space="0" w:color="auto"/>
            <w:left w:val="none" w:sz="0" w:space="0" w:color="auto"/>
            <w:bottom w:val="none" w:sz="0" w:space="0" w:color="auto"/>
            <w:right w:val="none" w:sz="0" w:space="0" w:color="auto"/>
          </w:divBdr>
          <w:divsChild>
            <w:div w:id="1867131756">
              <w:marLeft w:val="0"/>
              <w:marRight w:val="0"/>
              <w:marTop w:val="0"/>
              <w:marBottom w:val="0"/>
              <w:divBdr>
                <w:top w:val="none" w:sz="0" w:space="0" w:color="auto"/>
                <w:left w:val="none" w:sz="0" w:space="0" w:color="auto"/>
                <w:bottom w:val="none" w:sz="0" w:space="0" w:color="auto"/>
                <w:right w:val="none" w:sz="0" w:space="0" w:color="auto"/>
              </w:divBdr>
            </w:div>
          </w:divsChild>
        </w:div>
        <w:div w:id="1891764427">
          <w:marLeft w:val="0"/>
          <w:marRight w:val="0"/>
          <w:marTop w:val="0"/>
          <w:marBottom w:val="0"/>
          <w:divBdr>
            <w:top w:val="none" w:sz="0" w:space="0" w:color="auto"/>
            <w:left w:val="none" w:sz="0" w:space="0" w:color="auto"/>
            <w:bottom w:val="none" w:sz="0" w:space="0" w:color="auto"/>
            <w:right w:val="none" w:sz="0" w:space="0" w:color="auto"/>
          </w:divBdr>
        </w:div>
        <w:div w:id="271089491">
          <w:marLeft w:val="0"/>
          <w:marRight w:val="0"/>
          <w:marTop w:val="0"/>
          <w:marBottom w:val="0"/>
          <w:divBdr>
            <w:top w:val="none" w:sz="0" w:space="0" w:color="auto"/>
            <w:left w:val="none" w:sz="0" w:space="0" w:color="auto"/>
            <w:bottom w:val="none" w:sz="0" w:space="0" w:color="auto"/>
            <w:right w:val="none" w:sz="0" w:space="0" w:color="auto"/>
          </w:divBdr>
          <w:divsChild>
            <w:div w:id="1338921870">
              <w:marLeft w:val="0"/>
              <w:marRight w:val="0"/>
              <w:marTop w:val="0"/>
              <w:marBottom w:val="0"/>
              <w:divBdr>
                <w:top w:val="none" w:sz="0" w:space="0" w:color="auto"/>
                <w:left w:val="none" w:sz="0" w:space="0" w:color="auto"/>
                <w:bottom w:val="none" w:sz="0" w:space="0" w:color="auto"/>
                <w:right w:val="none" w:sz="0" w:space="0" w:color="auto"/>
              </w:divBdr>
            </w:div>
          </w:divsChild>
        </w:div>
        <w:div w:id="1385518198">
          <w:marLeft w:val="0"/>
          <w:marRight w:val="0"/>
          <w:marTop w:val="0"/>
          <w:marBottom w:val="0"/>
          <w:divBdr>
            <w:top w:val="none" w:sz="0" w:space="0" w:color="auto"/>
            <w:left w:val="none" w:sz="0" w:space="0" w:color="auto"/>
            <w:bottom w:val="none" w:sz="0" w:space="0" w:color="auto"/>
            <w:right w:val="none" w:sz="0" w:space="0" w:color="auto"/>
          </w:divBdr>
        </w:div>
        <w:div w:id="1275943425">
          <w:marLeft w:val="0"/>
          <w:marRight w:val="0"/>
          <w:marTop w:val="0"/>
          <w:marBottom w:val="0"/>
          <w:divBdr>
            <w:top w:val="none" w:sz="0" w:space="0" w:color="auto"/>
            <w:left w:val="none" w:sz="0" w:space="0" w:color="auto"/>
            <w:bottom w:val="none" w:sz="0" w:space="0" w:color="auto"/>
            <w:right w:val="none" w:sz="0" w:space="0" w:color="auto"/>
          </w:divBdr>
          <w:divsChild>
            <w:div w:id="1269502382">
              <w:marLeft w:val="0"/>
              <w:marRight w:val="0"/>
              <w:marTop w:val="0"/>
              <w:marBottom w:val="0"/>
              <w:divBdr>
                <w:top w:val="none" w:sz="0" w:space="0" w:color="auto"/>
                <w:left w:val="none" w:sz="0" w:space="0" w:color="auto"/>
                <w:bottom w:val="none" w:sz="0" w:space="0" w:color="auto"/>
                <w:right w:val="none" w:sz="0" w:space="0" w:color="auto"/>
              </w:divBdr>
            </w:div>
          </w:divsChild>
        </w:div>
        <w:div w:id="1996566453">
          <w:marLeft w:val="0"/>
          <w:marRight w:val="0"/>
          <w:marTop w:val="0"/>
          <w:marBottom w:val="0"/>
          <w:divBdr>
            <w:top w:val="none" w:sz="0" w:space="0" w:color="auto"/>
            <w:left w:val="none" w:sz="0" w:space="0" w:color="auto"/>
            <w:bottom w:val="none" w:sz="0" w:space="0" w:color="auto"/>
            <w:right w:val="none" w:sz="0" w:space="0" w:color="auto"/>
          </w:divBdr>
        </w:div>
        <w:div w:id="2034455219">
          <w:marLeft w:val="0"/>
          <w:marRight w:val="0"/>
          <w:marTop w:val="0"/>
          <w:marBottom w:val="0"/>
          <w:divBdr>
            <w:top w:val="none" w:sz="0" w:space="0" w:color="auto"/>
            <w:left w:val="none" w:sz="0" w:space="0" w:color="auto"/>
            <w:bottom w:val="none" w:sz="0" w:space="0" w:color="auto"/>
            <w:right w:val="none" w:sz="0" w:space="0" w:color="auto"/>
          </w:divBdr>
          <w:divsChild>
            <w:div w:id="977417573">
              <w:marLeft w:val="0"/>
              <w:marRight w:val="0"/>
              <w:marTop w:val="0"/>
              <w:marBottom w:val="0"/>
              <w:divBdr>
                <w:top w:val="none" w:sz="0" w:space="0" w:color="auto"/>
                <w:left w:val="none" w:sz="0" w:space="0" w:color="auto"/>
                <w:bottom w:val="none" w:sz="0" w:space="0" w:color="auto"/>
                <w:right w:val="none" w:sz="0" w:space="0" w:color="auto"/>
              </w:divBdr>
            </w:div>
          </w:divsChild>
        </w:div>
        <w:div w:id="1198813535">
          <w:marLeft w:val="0"/>
          <w:marRight w:val="0"/>
          <w:marTop w:val="0"/>
          <w:marBottom w:val="0"/>
          <w:divBdr>
            <w:top w:val="none" w:sz="0" w:space="0" w:color="auto"/>
            <w:left w:val="none" w:sz="0" w:space="0" w:color="auto"/>
            <w:bottom w:val="none" w:sz="0" w:space="0" w:color="auto"/>
            <w:right w:val="none" w:sz="0" w:space="0" w:color="auto"/>
          </w:divBdr>
        </w:div>
        <w:div w:id="1102215709">
          <w:marLeft w:val="0"/>
          <w:marRight w:val="0"/>
          <w:marTop w:val="0"/>
          <w:marBottom w:val="0"/>
          <w:divBdr>
            <w:top w:val="none" w:sz="0" w:space="0" w:color="auto"/>
            <w:left w:val="none" w:sz="0" w:space="0" w:color="auto"/>
            <w:bottom w:val="none" w:sz="0" w:space="0" w:color="auto"/>
            <w:right w:val="none" w:sz="0" w:space="0" w:color="auto"/>
          </w:divBdr>
          <w:divsChild>
            <w:div w:id="17581296">
              <w:marLeft w:val="0"/>
              <w:marRight w:val="0"/>
              <w:marTop w:val="0"/>
              <w:marBottom w:val="0"/>
              <w:divBdr>
                <w:top w:val="none" w:sz="0" w:space="0" w:color="auto"/>
                <w:left w:val="none" w:sz="0" w:space="0" w:color="auto"/>
                <w:bottom w:val="none" w:sz="0" w:space="0" w:color="auto"/>
                <w:right w:val="none" w:sz="0" w:space="0" w:color="auto"/>
              </w:divBdr>
            </w:div>
          </w:divsChild>
        </w:div>
        <w:div w:id="1426419044">
          <w:marLeft w:val="0"/>
          <w:marRight w:val="0"/>
          <w:marTop w:val="0"/>
          <w:marBottom w:val="0"/>
          <w:divBdr>
            <w:top w:val="none" w:sz="0" w:space="0" w:color="auto"/>
            <w:left w:val="none" w:sz="0" w:space="0" w:color="auto"/>
            <w:bottom w:val="none" w:sz="0" w:space="0" w:color="auto"/>
            <w:right w:val="none" w:sz="0" w:space="0" w:color="auto"/>
          </w:divBdr>
        </w:div>
        <w:div w:id="1140419702">
          <w:marLeft w:val="0"/>
          <w:marRight w:val="0"/>
          <w:marTop w:val="0"/>
          <w:marBottom w:val="0"/>
          <w:divBdr>
            <w:top w:val="none" w:sz="0" w:space="0" w:color="auto"/>
            <w:left w:val="none" w:sz="0" w:space="0" w:color="auto"/>
            <w:bottom w:val="none" w:sz="0" w:space="0" w:color="auto"/>
            <w:right w:val="none" w:sz="0" w:space="0" w:color="auto"/>
          </w:divBdr>
          <w:divsChild>
            <w:div w:id="1118984577">
              <w:marLeft w:val="0"/>
              <w:marRight w:val="0"/>
              <w:marTop w:val="0"/>
              <w:marBottom w:val="0"/>
              <w:divBdr>
                <w:top w:val="none" w:sz="0" w:space="0" w:color="auto"/>
                <w:left w:val="none" w:sz="0" w:space="0" w:color="auto"/>
                <w:bottom w:val="none" w:sz="0" w:space="0" w:color="auto"/>
                <w:right w:val="none" w:sz="0" w:space="0" w:color="auto"/>
              </w:divBdr>
            </w:div>
          </w:divsChild>
        </w:div>
        <w:div w:id="141241093">
          <w:marLeft w:val="0"/>
          <w:marRight w:val="0"/>
          <w:marTop w:val="0"/>
          <w:marBottom w:val="0"/>
          <w:divBdr>
            <w:top w:val="none" w:sz="0" w:space="0" w:color="auto"/>
            <w:left w:val="none" w:sz="0" w:space="0" w:color="auto"/>
            <w:bottom w:val="none" w:sz="0" w:space="0" w:color="auto"/>
            <w:right w:val="none" w:sz="0" w:space="0" w:color="auto"/>
          </w:divBdr>
        </w:div>
        <w:div w:id="689063443">
          <w:marLeft w:val="0"/>
          <w:marRight w:val="0"/>
          <w:marTop w:val="0"/>
          <w:marBottom w:val="0"/>
          <w:divBdr>
            <w:top w:val="none" w:sz="0" w:space="0" w:color="auto"/>
            <w:left w:val="none" w:sz="0" w:space="0" w:color="auto"/>
            <w:bottom w:val="none" w:sz="0" w:space="0" w:color="auto"/>
            <w:right w:val="none" w:sz="0" w:space="0" w:color="auto"/>
          </w:divBdr>
          <w:divsChild>
            <w:div w:id="1852572316">
              <w:marLeft w:val="0"/>
              <w:marRight w:val="0"/>
              <w:marTop w:val="0"/>
              <w:marBottom w:val="0"/>
              <w:divBdr>
                <w:top w:val="none" w:sz="0" w:space="0" w:color="auto"/>
                <w:left w:val="none" w:sz="0" w:space="0" w:color="auto"/>
                <w:bottom w:val="none" w:sz="0" w:space="0" w:color="auto"/>
                <w:right w:val="none" w:sz="0" w:space="0" w:color="auto"/>
              </w:divBdr>
            </w:div>
          </w:divsChild>
        </w:div>
        <w:div w:id="37977136">
          <w:marLeft w:val="0"/>
          <w:marRight w:val="0"/>
          <w:marTop w:val="300"/>
          <w:marBottom w:val="0"/>
          <w:divBdr>
            <w:top w:val="none" w:sz="0" w:space="0" w:color="auto"/>
            <w:left w:val="none" w:sz="0" w:space="0" w:color="auto"/>
            <w:bottom w:val="none" w:sz="0" w:space="0" w:color="auto"/>
            <w:right w:val="none" w:sz="0" w:space="0" w:color="auto"/>
          </w:divBdr>
          <w:divsChild>
            <w:div w:id="1937787832">
              <w:marLeft w:val="0"/>
              <w:marRight w:val="0"/>
              <w:marTop w:val="0"/>
              <w:marBottom w:val="0"/>
              <w:divBdr>
                <w:top w:val="none" w:sz="0" w:space="0" w:color="auto"/>
                <w:left w:val="none" w:sz="0" w:space="0" w:color="auto"/>
                <w:bottom w:val="none" w:sz="0" w:space="0" w:color="auto"/>
                <w:right w:val="none" w:sz="0" w:space="0" w:color="auto"/>
              </w:divBdr>
              <w:divsChild>
                <w:div w:id="1472864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2744034">
          <w:marLeft w:val="0"/>
          <w:marRight w:val="0"/>
          <w:marTop w:val="300"/>
          <w:marBottom w:val="0"/>
          <w:divBdr>
            <w:top w:val="none" w:sz="0" w:space="0" w:color="auto"/>
            <w:left w:val="none" w:sz="0" w:space="0" w:color="auto"/>
            <w:bottom w:val="none" w:sz="0" w:space="0" w:color="auto"/>
            <w:right w:val="none" w:sz="0" w:space="0" w:color="auto"/>
          </w:divBdr>
          <w:divsChild>
            <w:div w:id="988829354">
              <w:marLeft w:val="0"/>
              <w:marRight w:val="0"/>
              <w:marTop w:val="0"/>
              <w:marBottom w:val="0"/>
              <w:divBdr>
                <w:top w:val="none" w:sz="0" w:space="0" w:color="auto"/>
                <w:left w:val="none" w:sz="0" w:space="0" w:color="auto"/>
                <w:bottom w:val="none" w:sz="0" w:space="0" w:color="auto"/>
                <w:right w:val="none" w:sz="0" w:space="0" w:color="auto"/>
              </w:divBdr>
              <w:divsChild>
                <w:div w:id="1724517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6612703">
          <w:marLeft w:val="0"/>
          <w:marRight w:val="0"/>
          <w:marTop w:val="300"/>
          <w:marBottom w:val="0"/>
          <w:divBdr>
            <w:top w:val="none" w:sz="0" w:space="0" w:color="auto"/>
            <w:left w:val="none" w:sz="0" w:space="0" w:color="auto"/>
            <w:bottom w:val="none" w:sz="0" w:space="0" w:color="auto"/>
            <w:right w:val="none" w:sz="0" w:space="0" w:color="auto"/>
          </w:divBdr>
          <w:divsChild>
            <w:div w:id="1044016777">
              <w:marLeft w:val="0"/>
              <w:marRight w:val="0"/>
              <w:marTop w:val="0"/>
              <w:marBottom w:val="0"/>
              <w:divBdr>
                <w:top w:val="none" w:sz="0" w:space="0" w:color="auto"/>
                <w:left w:val="none" w:sz="0" w:space="0" w:color="auto"/>
                <w:bottom w:val="none" w:sz="0" w:space="0" w:color="auto"/>
                <w:right w:val="none" w:sz="0" w:space="0" w:color="auto"/>
              </w:divBdr>
              <w:divsChild>
                <w:div w:id="11542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032811">
          <w:marLeft w:val="0"/>
          <w:marRight w:val="0"/>
          <w:marTop w:val="300"/>
          <w:marBottom w:val="0"/>
          <w:divBdr>
            <w:top w:val="none" w:sz="0" w:space="0" w:color="auto"/>
            <w:left w:val="none" w:sz="0" w:space="0" w:color="auto"/>
            <w:bottom w:val="none" w:sz="0" w:space="0" w:color="auto"/>
            <w:right w:val="none" w:sz="0" w:space="0" w:color="auto"/>
          </w:divBdr>
          <w:divsChild>
            <w:div w:id="1406295038">
              <w:marLeft w:val="0"/>
              <w:marRight w:val="0"/>
              <w:marTop w:val="0"/>
              <w:marBottom w:val="0"/>
              <w:divBdr>
                <w:top w:val="none" w:sz="0" w:space="0" w:color="auto"/>
                <w:left w:val="none" w:sz="0" w:space="0" w:color="auto"/>
                <w:bottom w:val="none" w:sz="0" w:space="0" w:color="auto"/>
                <w:right w:val="none" w:sz="0" w:space="0" w:color="auto"/>
              </w:divBdr>
              <w:divsChild>
                <w:div w:id="16895207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43007326">
      <w:bodyDiv w:val="1"/>
      <w:marLeft w:val="0"/>
      <w:marRight w:val="0"/>
      <w:marTop w:val="0"/>
      <w:marBottom w:val="0"/>
      <w:divBdr>
        <w:top w:val="none" w:sz="0" w:space="0" w:color="auto"/>
        <w:left w:val="none" w:sz="0" w:space="0" w:color="auto"/>
        <w:bottom w:val="none" w:sz="0" w:space="0" w:color="auto"/>
        <w:right w:val="none" w:sz="0" w:space="0" w:color="auto"/>
      </w:divBdr>
    </w:div>
    <w:div w:id="846022942">
      <w:bodyDiv w:val="1"/>
      <w:marLeft w:val="0"/>
      <w:marRight w:val="0"/>
      <w:marTop w:val="0"/>
      <w:marBottom w:val="0"/>
      <w:divBdr>
        <w:top w:val="none" w:sz="0" w:space="0" w:color="auto"/>
        <w:left w:val="none" w:sz="0" w:space="0" w:color="auto"/>
        <w:bottom w:val="none" w:sz="0" w:space="0" w:color="auto"/>
        <w:right w:val="none" w:sz="0" w:space="0" w:color="auto"/>
      </w:divBdr>
      <w:divsChild>
        <w:div w:id="1508979152">
          <w:marLeft w:val="0"/>
          <w:marRight w:val="0"/>
          <w:marTop w:val="0"/>
          <w:marBottom w:val="0"/>
          <w:divBdr>
            <w:top w:val="none" w:sz="0" w:space="0" w:color="auto"/>
            <w:left w:val="none" w:sz="0" w:space="0" w:color="auto"/>
            <w:bottom w:val="none" w:sz="0" w:space="0" w:color="auto"/>
            <w:right w:val="none" w:sz="0" w:space="0" w:color="auto"/>
          </w:divBdr>
        </w:div>
        <w:div w:id="430666253">
          <w:marLeft w:val="0"/>
          <w:marRight w:val="0"/>
          <w:marTop w:val="0"/>
          <w:marBottom w:val="0"/>
          <w:divBdr>
            <w:top w:val="none" w:sz="0" w:space="0" w:color="auto"/>
            <w:left w:val="none" w:sz="0" w:space="0" w:color="auto"/>
            <w:bottom w:val="none" w:sz="0" w:space="0" w:color="auto"/>
            <w:right w:val="none" w:sz="0" w:space="0" w:color="auto"/>
          </w:divBdr>
          <w:divsChild>
            <w:div w:id="532766924">
              <w:marLeft w:val="0"/>
              <w:marRight w:val="0"/>
              <w:marTop w:val="0"/>
              <w:marBottom w:val="0"/>
              <w:divBdr>
                <w:top w:val="none" w:sz="0" w:space="0" w:color="auto"/>
                <w:left w:val="none" w:sz="0" w:space="0" w:color="auto"/>
                <w:bottom w:val="none" w:sz="0" w:space="0" w:color="auto"/>
                <w:right w:val="none" w:sz="0" w:space="0" w:color="auto"/>
              </w:divBdr>
            </w:div>
          </w:divsChild>
        </w:div>
        <w:div w:id="72166372">
          <w:marLeft w:val="0"/>
          <w:marRight w:val="0"/>
          <w:marTop w:val="0"/>
          <w:marBottom w:val="0"/>
          <w:divBdr>
            <w:top w:val="none" w:sz="0" w:space="0" w:color="auto"/>
            <w:left w:val="none" w:sz="0" w:space="0" w:color="auto"/>
            <w:bottom w:val="none" w:sz="0" w:space="0" w:color="auto"/>
            <w:right w:val="none" w:sz="0" w:space="0" w:color="auto"/>
          </w:divBdr>
        </w:div>
        <w:div w:id="1337615882">
          <w:marLeft w:val="0"/>
          <w:marRight w:val="0"/>
          <w:marTop w:val="0"/>
          <w:marBottom w:val="0"/>
          <w:divBdr>
            <w:top w:val="none" w:sz="0" w:space="0" w:color="auto"/>
            <w:left w:val="none" w:sz="0" w:space="0" w:color="auto"/>
            <w:bottom w:val="none" w:sz="0" w:space="0" w:color="auto"/>
            <w:right w:val="none" w:sz="0" w:space="0" w:color="auto"/>
          </w:divBdr>
          <w:divsChild>
            <w:div w:id="1770931410">
              <w:marLeft w:val="0"/>
              <w:marRight w:val="0"/>
              <w:marTop w:val="0"/>
              <w:marBottom w:val="0"/>
              <w:divBdr>
                <w:top w:val="none" w:sz="0" w:space="0" w:color="auto"/>
                <w:left w:val="none" w:sz="0" w:space="0" w:color="auto"/>
                <w:bottom w:val="none" w:sz="0" w:space="0" w:color="auto"/>
                <w:right w:val="none" w:sz="0" w:space="0" w:color="auto"/>
              </w:divBdr>
            </w:div>
          </w:divsChild>
        </w:div>
        <w:div w:id="996373013">
          <w:marLeft w:val="0"/>
          <w:marRight w:val="0"/>
          <w:marTop w:val="0"/>
          <w:marBottom w:val="0"/>
          <w:divBdr>
            <w:top w:val="none" w:sz="0" w:space="0" w:color="auto"/>
            <w:left w:val="none" w:sz="0" w:space="0" w:color="auto"/>
            <w:bottom w:val="none" w:sz="0" w:space="0" w:color="auto"/>
            <w:right w:val="none" w:sz="0" w:space="0" w:color="auto"/>
          </w:divBdr>
        </w:div>
        <w:div w:id="666632683">
          <w:marLeft w:val="0"/>
          <w:marRight w:val="0"/>
          <w:marTop w:val="0"/>
          <w:marBottom w:val="0"/>
          <w:divBdr>
            <w:top w:val="none" w:sz="0" w:space="0" w:color="auto"/>
            <w:left w:val="none" w:sz="0" w:space="0" w:color="auto"/>
            <w:bottom w:val="none" w:sz="0" w:space="0" w:color="auto"/>
            <w:right w:val="none" w:sz="0" w:space="0" w:color="auto"/>
          </w:divBdr>
          <w:divsChild>
            <w:div w:id="1108233749">
              <w:marLeft w:val="0"/>
              <w:marRight w:val="0"/>
              <w:marTop w:val="0"/>
              <w:marBottom w:val="0"/>
              <w:divBdr>
                <w:top w:val="none" w:sz="0" w:space="0" w:color="auto"/>
                <w:left w:val="none" w:sz="0" w:space="0" w:color="auto"/>
                <w:bottom w:val="none" w:sz="0" w:space="0" w:color="auto"/>
                <w:right w:val="none" w:sz="0" w:space="0" w:color="auto"/>
              </w:divBdr>
            </w:div>
          </w:divsChild>
        </w:div>
        <w:div w:id="532888897">
          <w:marLeft w:val="0"/>
          <w:marRight w:val="0"/>
          <w:marTop w:val="0"/>
          <w:marBottom w:val="0"/>
          <w:divBdr>
            <w:top w:val="none" w:sz="0" w:space="0" w:color="auto"/>
            <w:left w:val="none" w:sz="0" w:space="0" w:color="auto"/>
            <w:bottom w:val="none" w:sz="0" w:space="0" w:color="auto"/>
            <w:right w:val="none" w:sz="0" w:space="0" w:color="auto"/>
          </w:divBdr>
        </w:div>
        <w:div w:id="1368676845">
          <w:marLeft w:val="0"/>
          <w:marRight w:val="0"/>
          <w:marTop w:val="0"/>
          <w:marBottom w:val="0"/>
          <w:divBdr>
            <w:top w:val="none" w:sz="0" w:space="0" w:color="auto"/>
            <w:left w:val="none" w:sz="0" w:space="0" w:color="auto"/>
            <w:bottom w:val="none" w:sz="0" w:space="0" w:color="auto"/>
            <w:right w:val="none" w:sz="0" w:space="0" w:color="auto"/>
          </w:divBdr>
          <w:divsChild>
            <w:div w:id="1870995514">
              <w:marLeft w:val="0"/>
              <w:marRight w:val="0"/>
              <w:marTop w:val="0"/>
              <w:marBottom w:val="0"/>
              <w:divBdr>
                <w:top w:val="none" w:sz="0" w:space="0" w:color="auto"/>
                <w:left w:val="none" w:sz="0" w:space="0" w:color="auto"/>
                <w:bottom w:val="none" w:sz="0" w:space="0" w:color="auto"/>
                <w:right w:val="none" w:sz="0" w:space="0" w:color="auto"/>
              </w:divBdr>
            </w:div>
          </w:divsChild>
        </w:div>
        <w:div w:id="43412438">
          <w:marLeft w:val="0"/>
          <w:marRight w:val="0"/>
          <w:marTop w:val="0"/>
          <w:marBottom w:val="0"/>
          <w:divBdr>
            <w:top w:val="none" w:sz="0" w:space="0" w:color="auto"/>
            <w:left w:val="none" w:sz="0" w:space="0" w:color="auto"/>
            <w:bottom w:val="none" w:sz="0" w:space="0" w:color="auto"/>
            <w:right w:val="none" w:sz="0" w:space="0" w:color="auto"/>
          </w:divBdr>
        </w:div>
        <w:div w:id="64845532">
          <w:marLeft w:val="0"/>
          <w:marRight w:val="0"/>
          <w:marTop w:val="0"/>
          <w:marBottom w:val="0"/>
          <w:divBdr>
            <w:top w:val="none" w:sz="0" w:space="0" w:color="auto"/>
            <w:left w:val="none" w:sz="0" w:space="0" w:color="auto"/>
            <w:bottom w:val="none" w:sz="0" w:space="0" w:color="auto"/>
            <w:right w:val="none" w:sz="0" w:space="0" w:color="auto"/>
          </w:divBdr>
          <w:divsChild>
            <w:div w:id="237253332">
              <w:marLeft w:val="0"/>
              <w:marRight w:val="0"/>
              <w:marTop w:val="0"/>
              <w:marBottom w:val="0"/>
              <w:divBdr>
                <w:top w:val="none" w:sz="0" w:space="0" w:color="auto"/>
                <w:left w:val="none" w:sz="0" w:space="0" w:color="auto"/>
                <w:bottom w:val="none" w:sz="0" w:space="0" w:color="auto"/>
                <w:right w:val="none" w:sz="0" w:space="0" w:color="auto"/>
              </w:divBdr>
            </w:div>
          </w:divsChild>
        </w:div>
        <w:div w:id="2143158580">
          <w:marLeft w:val="0"/>
          <w:marRight w:val="0"/>
          <w:marTop w:val="0"/>
          <w:marBottom w:val="0"/>
          <w:divBdr>
            <w:top w:val="none" w:sz="0" w:space="0" w:color="auto"/>
            <w:left w:val="none" w:sz="0" w:space="0" w:color="auto"/>
            <w:bottom w:val="none" w:sz="0" w:space="0" w:color="auto"/>
            <w:right w:val="none" w:sz="0" w:space="0" w:color="auto"/>
          </w:divBdr>
        </w:div>
        <w:div w:id="735932027">
          <w:marLeft w:val="0"/>
          <w:marRight w:val="0"/>
          <w:marTop w:val="0"/>
          <w:marBottom w:val="0"/>
          <w:divBdr>
            <w:top w:val="none" w:sz="0" w:space="0" w:color="auto"/>
            <w:left w:val="none" w:sz="0" w:space="0" w:color="auto"/>
            <w:bottom w:val="none" w:sz="0" w:space="0" w:color="auto"/>
            <w:right w:val="none" w:sz="0" w:space="0" w:color="auto"/>
          </w:divBdr>
          <w:divsChild>
            <w:div w:id="907181559">
              <w:marLeft w:val="0"/>
              <w:marRight w:val="0"/>
              <w:marTop w:val="0"/>
              <w:marBottom w:val="0"/>
              <w:divBdr>
                <w:top w:val="none" w:sz="0" w:space="0" w:color="auto"/>
                <w:left w:val="none" w:sz="0" w:space="0" w:color="auto"/>
                <w:bottom w:val="none" w:sz="0" w:space="0" w:color="auto"/>
                <w:right w:val="none" w:sz="0" w:space="0" w:color="auto"/>
              </w:divBdr>
            </w:div>
          </w:divsChild>
        </w:div>
        <w:div w:id="138959138">
          <w:marLeft w:val="0"/>
          <w:marRight w:val="0"/>
          <w:marTop w:val="0"/>
          <w:marBottom w:val="0"/>
          <w:divBdr>
            <w:top w:val="none" w:sz="0" w:space="0" w:color="auto"/>
            <w:left w:val="none" w:sz="0" w:space="0" w:color="auto"/>
            <w:bottom w:val="none" w:sz="0" w:space="0" w:color="auto"/>
            <w:right w:val="none" w:sz="0" w:space="0" w:color="auto"/>
          </w:divBdr>
        </w:div>
        <w:div w:id="1150633233">
          <w:marLeft w:val="0"/>
          <w:marRight w:val="0"/>
          <w:marTop w:val="0"/>
          <w:marBottom w:val="0"/>
          <w:divBdr>
            <w:top w:val="none" w:sz="0" w:space="0" w:color="auto"/>
            <w:left w:val="none" w:sz="0" w:space="0" w:color="auto"/>
            <w:bottom w:val="none" w:sz="0" w:space="0" w:color="auto"/>
            <w:right w:val="none" w:sz="0" w:space="0" w:color="auto"/>
          </w:divBdr>
          <w:divsChild>
            <w:div w:id="123934380">
              <w:marLeft w:val="0"/>
              <w:marRight w:val="0"/>
              <w:marTop w:val="0"/>
              <w:marBottom w:val="0"/>
              <w:divBdr>
                <w:top w:val="none" w:sz="0" w:space="0" w:color="auto"/>
                <w:left w:val="none" w:sz="0" w:space="0" w:color="auto"/>
                <w:bottom w:val="none" w:sz="0" w:space="0" w:color="auto"/>
                <w:right w:val="none" w:sz="0" w:space="0" w:color="auto"/>
              </w:divBdr>
            </w:div>
          </w:divsChild>
        </w:div>
        <w:div w:id="1343360081">
          <w:marLeft w:val="0"/>
          <w:marRight w:val="0"/>
          <w:marTop w:val="300"/>
          <w:marBottom w:val="0"/>
          <w:divBdr>
            <w:top w:val="none" w:sz="0" w:space="0" w:color="auto"/>
            <w:left w:val="none" w:sz="0" w:space="0" w:color="auto"/>
            <w:bottom w:val="none" w:sz="0" w:space="0" w:color="auto"/>
            <w:right w:val="none" w:sz="0" w:space="0" w:color="auto"/>
          </w:divBdr>
          <w:divsChild>
            <w:div w:id="1375348214">
              <w:marLeft w:val="0"/>
              <w:marRight w:val="0"/>
              <w:marTop w:val="0"/>
              <w:marBottom w:val="0"/>
              <w:divBdr>
                <w:top w:val="none" w:sz="0" w:space="0" w:color="auto"/>
                <w:left w:val="none" w:sz="0" w:space="0" w:color="auto"/>
                <w:bottom w:val="none" w:sz="0" w:space="0" w:color="auto"/>
                <w:right w:val="none" w:sz="0" w:space="0" w:color="auto"/>
              </w:divBdr>
              <w:divsChild>
                <w:div w:id="1156263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8504247">
          <w:marLeft w:val="0"/>
          <w:marRight w:val="0"/>
          <w:marTop w:val="300"/>
          <w:marBottom w:val="0"/>
          <w:divBdr>
            <w:top w:val="none" w:sz="0" w:space="0" w:color="auto"/>
            <w:left w:val="none" w:sz="0" w:space="0" w:color="auto"/>
            <w:bottom w:val="none" w:sz="0" w:space="0" w:color="auto"/>
            <w:right w:val="none" w:sz="0" w:space="0" w:color="auto"/>
          </w:divBdr>
          <w:divsChild>
            <w:div w:id="832986484">
              <w:marLeft w:val="0"/>
              <w:marRight w:val="0"/>
              <w:marTop w:val="0"/>
              <w:marBottom w:val="0"/>
              <w:divBdr>
                <w:top w:val="none" w:sz="0" w:space="0" w:color="auto"/>
                <w:left w:val="none" w:sz="0" w:space="0" w:color="auto"/>
                <w:bottom w:val="none" w:sz="0" w:space="0" w:color="auto"/>
                <w:right w:val="none" w:sz="0" w:space="0" w:color="auto"/>
              </w:divBdr>
              <w:divsChild>
                <w:div w:id="199166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2540131">
          <w:marLeft w:val="0"/>
          <w:marRight w:val="0"/>
          <w:marTop w:val="300"/>
          <w:marBottom w:val="0"/>
          <w:divBdr>
            <w:top w:val="none" w:sz="0" w:space="0" w:color="auto"/>
            <w:left w:val="none" w:sz="0" w:space="0" w:color="auto"/>
            <w:bottom w:val="none" w:sz="0" w:space="0" w:color="auto"/>
            <w:right w:val="none" w:sz="0" w:space="0" w:color="auto"/>
          </w:divBdr>
          <w:divsChild>
            <w:div w:id="457453426">
              <w:marLeft w:val="0"/>
              <w:marRight w:val="0"/>
              <w:marTop w:val="0"/>
              <w:marBottom w:val="0"/>
              <w:divBdr>
                <w:top w:val="none" w:sz="0" w:space="0" w:color="auto"/>
                <w:left w:val="none" w:sz="0" w:space="0" w:color="auto"/>
                <w:bottom w:val="none" w:sz="0" w:space="0" w:color="auto"/>
                <w:right w:val="none" w:sz="0" w:space="0" w:color="auto"/>
              </w:divBdr>
              <w:divsChild>
                <w:div w:id="540825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9727798">
          <w:marLeft w:val="0"/>
          <w:marRight w:val="0"/>
          <w:marTop w:val="300"/>
          <w:marBottom w:val="0"/>
          <w:divBdr>
            <w:top w:val="none" w:sz="0" w:space="0" w:color="auto"/>
            <w:left w:val="none" w:sz="0" w:space="0" w:color="auto"/>
            <w:bottom w:val="none" w:sz="0" w:space="0" w:color="auto"/>
            <w:right w:val="none" w:sz="0" w:space="0" w:color="auto"/>
          </w:divBdr>
          <w:divsChild>
            <w:div w:id="894393252">
              <w:marLeft w:val="0"/>
              <w:marRight w:val="0"/>
              <w:marTop w:val="0"/>
              <w:marBottom w:val="0"/>
              <w:divBdr>
                <w:top w:val="none" w:sz="0" w:space="0" w:color="auto"/>
                <w:left w:val="none" w:sz="0" w:space="0" w:color="auto"/>
                <w:bottom w:val="none" w:sz="0" w:space="0" w:color="auto"/>
                <w:right w:val="none" w:sz="0" w:space="0" w:color="auto"/>
              </w:divBdr>
              <w:divsChild>
                <w:div w:id="11691771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6163991">
      <w:bodyDiv w:val="1"/>
      <w:marLeft w:val="0"/>
      <w:marRight w:val="0"/>
      <w:marTop w:val="0"/>
      <w:marBottom w:val="0"/>
      <w:divBdr>
        <w:top w:val="none" w:sz="0" w:space="0" w:color="auto"/>
        <w:left w:val="none" w:sz="0" w:space="0" w:color="auto"/>
        <w:bottom w:val="none" w:sz="0" w:space="0" w:color="auto"/>
        <w:right w:val="none" w:sz="0" w:space="0" w:color="auto"/>
      </w:divBdr>
      <w:divsChild>
        <w:div w:id="1069110176">
          <w:marLeft w:val="0"/>
          <w:marRight w:val="0"/>
          <w:marTop w:val="0"/>
          <w:marBottom w:val="0"/>
          <w:divBdr>
            <w:top w:val="none" w:sz="0" w:space="0" w:color="auto"/>
            <w:left w:val="none" w:sz="0" w:space="0" w:color="auto"/>
            <w:bottom w:val="none" w:sz="0" w:space="0" w:color="auto"/>
            <w:right w:val="none" w:sz="0" w:space="0" w:color="auto"/>
          </w:divBdr>
        </w:div>
        <w:div w:id="1256356323">
          <w:marLeft w:val="0"/>
          <w:marRight w:val="0"/>
          <w:marTop w:val="0"/>
          <w:marBottom w:val="0"/>
          <w:divBdr>
            <w:top w:val="none" w:sz="0" w:space="0" w:color="auto"/>
            <w:left w:val="none" w:sz="0" w:space="0" w:color="auto"/>
            <w:bottom w:val="none" w:sz="0" w:space="0" w:color="auto"/>
            <w:right w:val="none" w:sz="0" w:space="0" w:color="auto"/>
          </w:divBdr>
          <w:divsChild>
            <w:div w:id="1384980554">
              <w:marLeft w:val="0"/>
              <w:marRight w:val="0"/>
              <w:marTop w:val="0"/>
              <w:marBottom w:val="0"/>
              <w:divBdr>
                <w:top w:val="none" w:sz="0" w:space="0" w:color="auto"/>
                <w:left w:val="none" w:sz="0" w:space="0" w:color="auto"/>
                <w:bottom w:val="none" w:sz="0" w:space="0" w:color="auto"/>
                <w:right w:val="none" w:sz="0" w:space="0" w:color="auto"/>
              </w:divBdr>
            </w:div>
          </w:divsChild>
        </w:div>
        <w:div w:id="522208925">
          <w:marLeft w:val="0"/>
          <w:marRight w:val="0"/>
          <w:marTop w:val="0"/>
          <w:marBottom w:val="0"/>
          <w:divBdr>
            <w:top w:val="none" w:sz="0" w:space="0" w:color="auto"/>
            <w:left w:val="none" w:sz="0" w:space="0" w:color="auto"/>
            <w:bottom w:val="none" w:sz="0" w:space="0" w:color="auto"/>
            <w:right w:val="none" w:sz="0" w:space="0" w:color="auto"/>
          </w:divBdr>
        </w:div>
        <w:div w:id="975724645">
          <w:marLeft w:val="0"/>
          <w:marRight w:val="0"/>
          <w:marTop w:val="0"/>
          <w:marBottom w:val="0"/>
          <w:divBdr>
            <w:top w:val="none" w:sz="0" w:space="0" w:color="auto"/>
            <w:left w:val="none" w:sz="0" w:space="0" w:color="auto"/>
            <w:bottom w:val="none" w:sz="0" w:space="0" w:color="auto"/>
            <w:right w:val="none" w:sz="0" w:space="0" w:color="auto"/>
          </w:divBdr>
          <w:divsChild>
            <w:div w:id="194386430">
              <w:marLeft w:val="0"/>
              <w:marRight w:val="0"/>
              <w:marTop w:val="0"/>
              <w:marBottom w:val="0"/>
              <w:divBdr>
                <w:top w:val="none" w:sz="0" w:space="0" w:color="auto"/>
                <w:left w:val="none" w:sz="0" w:space="0" w:color="auto"/>
                <w:bottom w:val="none" w:sz="0" w:space="0" w:color="auto"/>
                <w:right w:val="none" w:sz="0" w:space="0" w:color="auto"/>
              </w:divBdr>
            </w:div>
          </w:divsChild>
        </w:div>
        <w:div w:id="793914422">
          <w:marLeft w:val="0"/>
          <w:marRight w:val="0"/>
          <w:marTop w:val="0"/>
          <w:marBottom w:val="0"/>
          <w:divBdr>
            <w:top w:val="none" w:sz="0" w:space="0" w:color="auto"/>
            <w:left w:val="none" w:sz="0" w:space="0" w:color="auto"/>
            <w:bottom w:val="none" w:sz="0" w:space="0" w:color="auto"/>
            <w:right w:val="none" w:sz="0" w:space="0" w:color="auto"/>
          </w:divBdr>
        </w:div>
        <w:div w:id="1604605353">
          <w:marLeft w:val="0"/>
          <w:marRight w:val="0"/>
          <w:marTop w:val="0"/>
          <w:marBottom w:val="0"/>
          <w:divBdr>
            <w:top w:val="none" w:sz="0" w:space="0" w:color="auto"/>
            <w:left w:val="none" w:sz="0" w:space="0" w:color="auto"/>
            <w:bottom w:val="none" w:sz="0" w:space="0" w:color="auto"/>
            <w:right w:val="none" w:sz="0" w:space="0" w:color="auto"/>
          </w:divBdr>
          <w:divsChild>
            <w:div w:id="720328836">
              <w:marLeft w:val="0"/>
              <w:marRight w:val="0"/>
              <w:marTop w:val="0"/>
              <w:marBottom w:val="0"/>
              <w:divBdr>
                <w:top w:val="none" w:sz="0" w:space="0" w:color="auto"/>
                <w:left w:val="none" w:sz="0" w:space="0" w:color="auto"/>
                <w:bottom w:val="none" w:sz="0" w:space="0" w:color="auto"/>
                <w:right w:val="none" w:sz="0" w:space="0" w:color="auto"/>
              </w:divBdr>
            </w:div>
          </w:divsChild>
        </w:div>
        <w:div w:id="1564683797">
          <w:marLeft w:val="0"/>
          <w:marRight w:val="0"/>
          <w:marTop w:val="0"/>
          <w:marBottom w:val="0"/>
          <w:divBdr>
            <w:top w:val="none" w:sz="0" w:space="0" w:color="auto"/>
            <w:left w:val="none" w:sz="0" w:space="0" w:color="auto"/>
            <w:bottom w:val="none" w:sz="0" w:space="0" w:color="auto"/>
            <w:right w:val="none" w:sz="0" w:space="0" w:color="auto"/>
          </w:divBdr>
        </w:div>
        <w:div w:id="1379358591">
          <w:marLeft w:val="0"/>
          <w:marRight w:val="0"/>
          <w:marTop w:val="0"/>
          <w:marBottom w:val="0"/>
          <w:divBdr>
            <w:top w:val="none" w:sz="0" w:space="0" w:color="auto"/>
            <w:left w:val="none" w:sz="0" w:space="0" w:color="auto"/>
            <w:bottom w:val="none" w:sz="0" w:space="0" w:color="auto"/>
            <w:right w:val="none" w:sz="0" w:space="0" w:color="auto"/>
          </w:divBdr>
          <w:divsChild>
            <w:div w:id="1847480071">
              <w:marLeft w:val="0"/>
              <w:marRight w:val="0"/>
              <w:marTop w:val="0"/>
              <w:marBottom w:val="0"/>
              <w:divBdr>
                <w:top w:val="none" w:sz="0" w:space="0" w:color="auto"/>
                <w:left w:val="none" w:sz="0" w:space="0" w:color="auto"/>
                <w:bottom w:val="none" w:sz="0" w:space="0" w:color="auto"/>
                <w:right w:val="none" w:sz="0" w:space="0" w:color="auto"/>
              </w:divBdr>
            </w:div>
          </w:divsChild>
        </w:div>
        <w:div w:id="890386190">
          <w:marLeft w:val="0"/>
          <w:marRight w:val="0"/>
          <w:marTop w:val="0"/>
          <w:marBottom w:val="0"/>
          <w:divBdr>
            <w:top w:val="none" w:sz="0" w:space="0" w:color="auto"/>
            <w:left w:val="none" w:sz="0" w:space="0" w:color="auto"/>
            <w:bottom w:val="none" w:sz="0" w:space="0" w:color="auto"/>
            <w:right w:val="none" w:sz="0" w:space="0" w:color="auto"/>
          </w:divBdr>
        </w:div>
        <w:div w:id="1091852942">
          <w:marLeft w:val="0"/>
          <w:marRight w:val="0"/>
          <w:marTop w:val="0"/>
          <w:marBottom w:val="0"/>
          <w:divBdr>
            <w:top w:val="none" w:sz="0" w:space="0" w:color="auto"/>
            <w:left w:val="none" w:sz="0" w:space="0" w:color="auto"/>
            <w:bottom w:val="none" w:sz="0" w:space="0" w:color="auto"/>
            <w:right w:val="none" w:sz="0" w:space="0" w:color="auto"/>
          </w:divBdr>
          <w:divsChild>
            <w:div w:id="961575663">
              <w:marLeft w:val="0"/>
              <w:marRight w:val="0"/>
              <w:marTop w:val="0"/>
              <w:marBottom w:val="0"/>
              <w:divBdr>
                <w:top w:val="none" w:sz="0" w:space="0" w:color="auto"/>
                <w:left w:val="none" w:sz="0" w:space="0" w:color="auto"/>
                <w:bottom w:val="none" w:sz="0" w:space="0" w:color="auto"/>
                <w:right w:val="none" w:sz="0" w:space="0" w:color="auto"/>
              </w:divBdr>
            </w:div>
          </w:divsChild>
        </w:div>
        <w:div w:id="482358490">
          <w:marLeft w:val="0"/>
          <w:marRight w:val="0"/>
          <w:marTop w:val="0"/>
          <w:marBottom w:val="0"/>
          <w:divBdr>
            <w:top w:val="none" w:sz="0" w:space="0" w:color="auto"/>
            <w:left w:val="none" w:sz="0" w:space="0" w:color="auto"/>
            <w:bottom w:val="none" w:sz="0" w:space="0" w:color="auto"/>
            <w:right w:val="none" w:sz="0" w:space="0" w:color="auto"/>
          </w:divBdr>
        </w:div>
        <w:div w:id="1591498690">
          <w:marLeft w:val="0"/>
          <w:marRight w:val="0"/>
          <w:marTop w:val="0"/>
          <w:marBottom w:val="0"/>
          <w:divBdr>
            <w:top w:val="none" w:sz="0" w:space="0" w:color="auto"/>
            <w:left w:val="none" w:sz="0" w:space="0" w:color="auto"/>
            <w:bottom w:val="none" w:sz="0" w:space="0" w:color="auto"/>
            <w:right w:val="none" w:sz="0" w:space="0" w:color="auto"/>
          </w:divBdr>
          <w:divsChild>
            <w:div w:id="415129609">
              <w:marLeft w:val="0"/>
              <w:marRight w:val="0"/>
              <w:marTop w:val="0"/>
              <w:marBottom w:val="0"/>
              <w:divBdr>
                <w:top w:val="none" w:sz="0" w:space="0" w:color="auto"/>
                <w:left w:val="none" w:sz="0" w:space="0" w:color="auto"/>
                <w:bottom w:val="none" w:sz="0" w:space="0" w:color="auto"/>
                <w:right w:val="none" w:sz="0" w:space="0" w:color="auto"/>
              </w:divBdr>
            </w:div>
          </w:divsChild>
        </w:div>
        <w:div w:id="1614093165">
          <w:marLeft w:val="0"/>
          <w:marRight w:val="0"/>
          <w:marTop w:val="0"/>
          <w:marBottom w:val="0"/>
          <w:divBdr>
            <w:top w:val="none" w:sz="0" w:space="0" w:color="auto"/>
            <w:left w:val="none" w:sz="0" w:space="0" w:color="auto"/>
            <w:bottom w:val="none" w:sz="0" w:space="0" w:color="auto"/>
            <w:right w:val="none" w:sz="0" w:space="0" w:color="auto"/>
          </w:divBdr>
        </w:div>
        <w:div w:id="1289968764">
          <w:marLeft w:val="0"/>
          <w:marRight w:val="0"/>
          <w:marTop w:val="0"/>
          <w:marBottom w:val="0"/>
          <w:divBdr>
            <w:top w:val="none" w:sz="0" w:space="0" w:color="auto"/>
            <w:left w:val="none" w:sz="0" w:space="0" w:color="auto"/>
            <w:bottom w:val="none" w:sz="0" w:space="0" w:color="auto"/>
            <w:right w:val="none" w:sz="0" w:space="0" w:color="auto"/>
          </w:divBdr>
          <w:divsChild>
            <w:div w:id="671569337">
              <w:marLeft w:val="0"/>
              <w:marRight w:val="0"/>
              <w:marTop w:val="0"/>
              <w:marBottom w:val="0"/>
              <w:divBdr>
                <w:top w:val="none" w:sz="0" w:space="0" w:color="auto"/>
                <w:left w:val="none" w:sz="0" w:space="0" w:color="auto"/>
                <w:bottom w:val="none" w:sz="0" w:space="0" w:color="auto"/>
                <w:right w:val="none" w:sz="0" w:space="0" w:color="auto"/>
              </w:divBdr>
            </w:div>
          </w:divsChild>
        </w:div>
        <w:div w:id="1315645673">
          <w:marLeft w:val="0"/>
          <w:marRight w:val="0"/>
          <w:marTop w:val="300"/>
          <w:marBottom w:val="0"/>
          <w:divBdr>
            <w:top w:val="none" w:sz="0" w:space="0" w:color="auto"/>
            <w:left w:val="none" w:sz="0" w:space="0" w:color="auto"/>
            <w:bottom w:val="none" w:sz="0" w:space="0" w:color="auto"/>
            <w:right w:val="none" w:sz="0" w:space="0" w:color="auto"/>
          </w:divBdr>
          <w:divsChild>
            <w:div w:id="754136049">
              <w:marLeft w:val="0"/>
              <w:marRight w:val="0"/>
              <w:marTop w:val="0"/>
              <w:marBottom w:val="0"/>
              <w:divBdr>
                <w:top w:val="none" w:sz="0" w:space="0" w:color="auto"/>
                <w:left w:val="none" w:sz="0" w:space="0" w:color="auto"/>
                <w:bottom w:val="none" w:sz="0" w:space="0" w:color="auto"/>
                <w:right w:val="none" w:sz="0" w:space="0" w:color="auto"/>
              </w:divBdr>
              <w:divsChild>
                <w:div w:id="444930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7040792">
          <w:marLeft w:val="0"/>
          <w:marRight w:val="0"/>
          <w:marTop w:val="300"/>
          <w:marBottom w:val="0"/>
          <w:divBdr>
            <w:top w:val="none" w:sz="0" w:space="0" w:color="auto"/>
            <w:left w:val="none" w:sz="0" w:space="0" w:color="auto"/>
            <w:bottom w:val="none" w:sz="0" w:space="0" w:color="auto"/>
            <w:right w:val="none" w:sz="0" w:space="0" w:color="auto"/>
          </w:divBdr>
          <w:divsChild>
            <w:div w:id="714232942">
              <w:marLeft w:val="0"/>
              <w:marRight w:val="0"/>
              <w:marTop w:val="0"/>
              <w:marBottom w:val="0"/>
              <w:divBdr>
                <w:top w:val="none" w:sz="0" w:space="0" w:color="auto"/>
                <w:left w:val="none" w:sz="0" w:space="0" w:color="auto"/>
                <w:bottom w:val="none" w:sz="0" w:space="0" w:color="auto"/>
                <w:right w:val="none" w:sz="0" w:space="0" w:color="auto"/>
              </w:divBdr>
              <w:divsChild>
                <w:div w:id="20062777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5351376">
          <w:marLeft w:val="0"/>
          <w:marRight w:val="0"/>
          <w:marTop w:val="300"/>
          <w:marBottom w:val="0"/>
          <w:divBdr>
            <w:top w:val="none" w:sz="0" w:space="0" w:color="auto"/>
            <w:left w:val="none" w:sz="0" w:space="0" w:color="auto"/>
            <w:bottom w:val="none" w:sz="0" w:space="0" w:color="auto"/>
            <w:right w:val="none" w:sz="0" w:space="0" w:color="auto"/>
          </w:divBdr>
          <w:divsChild>
            <w:div w:id="530000087">
              <w:marLeft w:val="0"/>
              <w:marRight w:val="0"/>
              <w:marTop w:val="0"/>
              <w:marBottom w:val="0"/>
              <w:divBdr>
                <w:top w:val="none" w:sz="0" w:space="0" w:color="auto"/>
                <w:left w:val="none" w:sz="0" w:space="0" w:color="auto"/>
                <w:bottom w:val="none" w:sz="0" w:space="0" w:color="auto"/>
                <w:right w:val="none" w:sz="0" w:space="0" w:color="auto"/>
              </w:divBdr>
              <w:divsChild>
                <w:div w:id="683676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841530">
          <w:marLeft w:val="0"/>
          <w:marRight w:val="0"/>
          <w:marTop w:val="300"/>
          <w:marBottom w:val="0"/>
          <w:divBdr>
            <w:top w:val="none" w:sz="0" w:space="0" w:color="auto"/>
            <w:left w:val="none" w:sz="0" w:space="0" w:color="auto"/>
            <w:bottom w:val="none" w:sz="0" w:space="0" w:color="auto"/>
            <w:right w:val="none" w:sz="0" w:space="0" w:color="auto"/>
          </w:divBdr>
          <w:divsChild>
            <w:div w:id="471680519">
              <w:marLeft w:val="0"/>
              <w:marRight w:val="0"/>
              <w:marTop w:val="0"/>
              <w:marBottom w:val="0"/>
              <w:divBdr>
                <w:top w:val="none" w:sz="0" w:space="0" w:color="auto"/>
                <w:left w:val="none" w:sz="0" w:space="0" w:color="auto"/>
                <w:bottom w:val="none" w:sz="0" w:space="0" w:color="auto"/>
                <w:right w:val="none" w:sz="0" w:space="0" w:color="auto"/>
              </w:divBdr>
              <w:divsChild>
                <w:div w:id="1358503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9245570">
      <w:bodyDiv w:val="1"/>
      <w:marLeft w:val="0"/>
      <w:marRight w:val="0"/>
      <w:marTop w:val="0"/>
      <w:marBottom w:val="0"/>
      <w:divBdr>
        <w:top w:val="none" w:sz="0" w:space="0" w:color="auto"/>
        <w:left w:val="none" w:sz="0" w:space="0" w:color="auto"/>
        <w:bottom w:val="none" w:sz="0" w:space="0" w:color="auto"/>
        <w:right w:val="none" w:sz="0" w:space="0" w:color="auto"/>
      </w:divBdr>
    </w:div>
    <w:div w:id="860095706">
      <w:bodyDiv w:val="1"/>
      <w:marLeft w:val="0"/>
      <w:marRight w:val="0"/>
      <w:marTop w:val="0"/>
      <w:marBottom w:val="0"/>
      <w:divBdr>
        <w:top w:val="none" w:sz="0" w:space="0" w:color="auto"/>
        <w:left w:val="none" w:sz="0" w:space="0" w:color="auto"/>
        <w:bottom w:val="none" w:sz="0" w:space="0" w:color="auto"/>
        <w:right w:val="none" w:sz="0" w:space="0" w:color="auto"/>
      </w:divBdr>
    </w:div>
    <w:div w:id="871452650">
      <w:bodyDiv w:val="1"/>
      <w:marLeft w:val="0"/>
      <w:marRight w:val="0"/>
      <w:marTop w:val="0"/>
      <w:marBottom w:val="0"/>
      <w:divBdr>
        <w:top w:val="none" w:sz="0" w:space="0" w:color="auto"/>
        <w:left w:val="none" w:sz="0" w:space="0" w:color="auto"/>
        <w:bottom w:val="none" w:sz="0" w:space="0" w:color="auto"/>
        <w:right w:val="none" w:sz="0" w:space="0" w:color="auto"/>
      </w:divBdr>
      <w:divsChild>
        <w:div w:id="1072660031">
          <w:marLeft w:val="0"/>
          <w:marRight w:val="0"/>
          <w:marTop w:val="0"/>
          <w:marBottom w:val="0"/>
          <w:divBdr>
            <w:top w:val="none" w:sz="0" w:space="0" w:color="auto"/>
            <w:left w:val="none" w:sz="0" w:space="0" w:color="auto"/>
            <w:bottom w:val="none" w:sz="0" w:space="0" w:color="auto"/>
            <w:right w:val="none" w:sz="0" w:space="0" w:color="auto"/>
          </w:divBdr>
        </w:div>
        <w:div w:id="216209136">
          <w:marLeft w:val="0"/>
          <w:marRight w:val="0"/>
          <w:marTop w:val="0"/>
          <w:marBottom w:val="0"/>
          <w:divBdr>
            <w:top w:val="none" w:sz="0" w:space="0" w:color="auto"/>
            <w:left w:val="none" w:sz="0" w:space="0" w:color="auto"/>
            <w:bottom w:val="none" w:sz="0" w:space="0" w:color="auto"/>
            <w:right w:val="none" w:sz="0" w:space="0" w:color="auto"/>
          </w:divBdr>
          <w:divsChild>
            <w:div w:id="1953584641">
              <w:marLeft w:val="0"/>
              <w:marRight w:val="0"/>
              <w:marTop w:val="0"/>
              <w:marBottom w:val="0"/>
              <w:divBdr>
                <w:top w:val="none" w:sz="0" w:space="0" w:color="auto"/>
                <w:left w:val="none" w:sz="0" w:space="0" w:color="auto"/>
                <w:bottom w:val="none" w:sz="0" w:space="0" w:color="auto"/>
                <w:right w:val="none" w:sz="0" w:space="0" w:color="auto"/>
              </w:divBdr>
            </w:div>
          </w:divsChild>
        </w:div>
        <w:div w:id="60909652">
          <w:marLeft w:val="0"/>
          <w:marRight w:val="0"/>
          <w:marTop w:val="0"/>
          <w:marBottom w:val="0"/>
          <w:divBdr>
            <w:top w:val="none" w:sz="0" w:space="0" w:color="auto"/>
            <w:left w:val="none" w:sz="0" w:space="0" w:color="auto"/>
            <w:bottom w:val="none" w:sz="0" w:space="0" w:color="auto"/>
            <w:right w:val="none" w:sz="0" w:space="0" w:color="auto"/>
          </w:divBdr>
        </w:div>
        <w:div w:id="478308900">
          <w:marLeft w:val="0"/>
          <w:marRight w:val="0"/>
          <w:marTop w:val="0"/>
          <w:marBottom w:val="0"/>
          <w:divBdr>
            <w:top w:val="none" w:sz="0" w:space="0" w:color="auto"/>
            <w:left w:val="none" w:sz="0" w:space="0" w:color="auto"/>
            <w:bottom w:val="none" w:sz="0" w:space="0" w:color="auto"/>
            <w:right w:val="none" w:sz="0" w:space="0" w:color="auto"/>
          </w:divBdr>
          <w:divsChild>
            <w:div w:id="2133088323">
              <w:marLeft w:val="0"/>
              <w:marRight w:val="0"/>
              <w:marTop w:val="0"/>
              <w:marBottom w:val="0"/>
              <w:divBdr>
                <w:top w:val="none" w:sz="0" w:space="0" w:color="auto"/>
                <w:left w:val="none" w:sz="0" w:space="0" w:color="auto"/>
                <w:bottom w:val="none" w:sz="0" w:space="0" w:color="auto"/>
                <w:right w:val="none" w:sz="0" w:space="0" w:color="auto"/>
              </w:divBdr>
            </w:div>
          </w:divsChild>
        </w:div>
        <w:div w:id="289476665">
          <w:marLeft w:val="0"/>
          <w:marRight w:val="0"/>
          <w:marTop w:val="0"/>
          <w:marBottom w:val="0"/>
          <w:divBdr>
            <w:top w:val="none" w:sz="0" w:space="0" w:color="auto"/>
            <w:left w:val="none" w:sz="0" w:space="0" w:color="auto"/>
            <w:bottom w:val="none" w:sz="0" w:space="0" w:color="auto"/>
            <w:right w:val="none" w:sz="0" w:space="0" w:color="auto"/>
          </w:divBdr>
        </w:div>
        <w:div w:id="1157644743">
          <w:marLeft w:val="0"/>
          <w:marRight w:val="0"/>
          <w:marTop w:val="0"/>
          <w:marBottom w:val="0"/>
          <w:divBdr>
            <w:top w:val="none" w:sz="0" w:space="0" w:color="auto"/>
            <w:left w:val="none" w:sz="0" w:space="0" w:color="auto"/>
            <w:bottom w:val="none" w:sz="0" w:space="0" w:color="auto"/>
            <w:right w:val="none" w:sz="0" w:space="0" w:color="auto"/>
          </w:divBdr>
          <w:divsChild>
            <w:div w:id="1546987801">
              <w:marLeft w:val="0"/>
              <w:marRight w:val="0"/>
              <w:marTop w:val="0"/>
              <w:marBottom w:val="0"/>
              <w:divBdr>
                <w:top w:val="none" w:sz="0" w:space="0" w:color="auto"/>
                <w:left w:val="none" w:sz="0" w:space="0" w:color="auto"/>
                <w:bottom w:val="none" w:sz="0" w:space="0" w:color="auto"/>
                <w:right w:val="none" w:sz="0" w:space="0" w:color="auto"/>
              </w:divBdr>
            </w:div>
          </w:divsChild>
        </w:div>
        <w:div w:id="135218821">
          <w:marLeft w:val="0"/>
          <w:marRight w:val="0"/>
          <w:marTop w:val="0"/>
          <w:marBottom w:val="0"/>
          <w:divBdr>
            <w:top w:val="none" w:sz="0" w:space="0" w:color="auto"/>
            <w:left w:val="none" w:sz="0" w:space="0" w:color="auto"/>
            <w:bottom w:val="none" w:sz="0" w:space="0" w:color="auto"/>
            <w:right w:val="none" w:sz="0" w:space="0" w:color="auto"/>
          </w:divBdr>
        </w:div>
        <w:div w:id="253629494">
          <w:marLeft w:val="0"/>
          <w:marRight w:val="0"/>
          <w:marTop w:val="0"/>
          <w:marBottom w:val="0"/>
          <w:divBdr>
            <w:top w:val="none" w:sz="0" w:space="0" w:color="auto"/>
            <w:left w:val="none" w:sz="0" w:space="0" w:color="auto"/>
            <w:bottom w:val="none" w:sz="0" w:space="0" w:color="auto"/>
            <w:right w:val="none" w:sz="0" w:space="0" w:color="auto"/>
          </w:divBdr>
          <w:divsChild>
            <w:div w:id="1770466661">
              <w:marLeft w:val="0"/>
              <w:marRight w:val="0"/>
              <w:marTop w:val="0"/>
              <w:marBottom w:val="0"/>
              <w:divBdr>
                <w:top w:val="none" w:sz="0" w:space="0" w:color="auto"/>
                <w:left w:val="none" w:sz="0" w:space="0" w:color="auto"/>
                <w:bottom w:val="none" w:sz="0" w:space="0" w:color="auto"/>
                <w:right w:val="none" w:sz="0" w:space="0" w:color="auto"/>
              </w:divBdr>
            </w:div>
          </w:divsChild>
        </w:div>
        <w:div w:id="1623421233">
          <w:marLeft w:val="0"/>
          <w:marRight w:val="0"/>
          <w:marTop w:val="0"/>
          <w:marBottom w:val="0"/>
          <w:divBdr>
            <w:top w:val="none" w:sz="0" w:space="0" w:color="auto"/>
            <w:left w:val="none" w:sz="0" w:space="0" w:color="auto"/>
            <w:bottom w:val="none" w:sz="0" w:space="0" w:color="auto"/>
            <w:right w:val="none" w:sz="0" w:space="0" w:color="auto"/>
          </w:divBdr>
        </w:div>
        <w:div w:id="701397578">
          <w:marLeft w:val="0"/>
          <w:marRight w:val="0"/>
          <w:marTop w:val="0"/>
          <w:marBottom w:val="0"/>
          <w:divBdr>
            <w:top w:val="none" w:sz="0" w:space="0" w:color="auto"/>
            <w:left w:val="none" w:sz="0" w:space="0" w:color="auto"/>
            <w:bottom w:val="none" w:sz="0" w:space="0" w:color="auto"/>
            <w:right w:val="none" w:sz="0" w:space="0" w:color="auto"/>
          </w:divBdr>
          <w:divsChild>
            <w:div w:id="2136295006">
              <w:marLeft w:val="0"/>
              <w:marRight w:val="0"/>
              <w:marTop w:val="0"/>
              <w:marBottom w:val="0"/>
              <w:divBdr>
                <w:top w:val="none" w:sz="0" w:space="0" w:color="auto"/>
                <w:left w:val="none" w:sz="0" w:space="0" w:color="auto"/>
                <w:bottom w:val="none" w:sz="0" w:space="0" w:color="auto"/>
                <w:right w:val="none" w:sz="0" w:space="0" w:color="auto"/>
              </w:divBdr>
            </w:div>
          </w:divsChild>
        </w:div>
        <w:div w:id="582566212">
          <w:marLeft w:val="0"/>
          <w:marRight w:val="0"/>
          <w:marTop w:val="0"/>
          <w:marBottom w:val="0"/>
          <w:divBdr>
            <w:top w:val="none" w:sz="0" w:space="0" w:color="auto"/>
            <w:left w:val="none" w:sz="0" w:space="0" w:color="auto"/>
            <w:bottom w:val="none" w:sz="0" w:space="0" w:color="auto"/>
            <w:right w:val="none" w:sz="0" w:space="0" w:color="auto"/>
          </w:divBdr>
        </w:div>
        <w:div w:id="850874275">
          <w:marLeft w:val="0"/>
          <w:marRight w:val="0"/>
          <w:marTop w:val="0"/>
          <w:marBottom w:val="0"/>
          <w:divBdr>
            <w:top w:val="none" w:sz="0" w:space="0" w:color="auto"/>
            <w:left w:val="none" w:sz="0" w:space="0" w:color="auto"/>
            <w:bottom w:val="none" w:sz="0" w:space="0" w:color="auto"/>
            <w:right w:val="none" w:sz="0" w:space="0" w:color="auto"/>
          </w:divBdr>
          <w:divsChild>
            <w:div w:id="1572692840">
              <w:marLeft w:val="0"/>
              <w:marRight w:val="0"/>
              <w:marTop w:val="0"/>
              <w:marBottom w:val="0"/>
              <w:divBdr>
                <w:top w:val="none" w:sz="0" w:space="0" w:color="auto"/>
                <w:left w:val="none" w:sz="0" w:space="0" w:color="auto"/>
                <w:bottom w:val="none" w:sz="0" w:space="0" w:color="auto"/>
                <w:right w:val="none" w:sz="0" w:space="0" w:color="auto"/>
              </w:divBdr>
            </w:div>
          </w:divsChild>
        </w:div>
        <w:div w:id="840123771">
          <w:marLeft w:val="0"/>
          <w:marRight w:val="0"/>
          <w:marTop w:val="0"/>
          <w:marBottom w:val="0"/>
          <w:divBdr>
            <w:top w:val="none" w:sz="0" w:space="0" w:color="auto"/>
            <w:left w:val="none" w:sz="0" w:space="0" w:color="auto"/>
            <w:bottom w:val="none" w:sz="0" w:space="0" w:color="auto"/>
            <w:right w:val="none" w:sz="0" w:space="0" w:color="auto"/>
          </w:divBdr>
        </w:div>
        <w:div w:id="2053992876">
          <w:marLeft w:val="0"/>
          <w:marRight w:val="0"/>
          <w:marTop w:val="0"/>
          <w:marBottom w:val="0"/>
          <w:divBdr>
            <w:top w:val="none" w:sz="0" w:space="0" w:color="auto"/>
            <w:left w:val="none" w:sz="0" w:space="0" w:color="auto"/>
            <w:bottom w:val="none" w:sz="0" w:space="0" w:color="auto"/>
            <w:right w:val="none" w:sz="0" w:space="0" w:color="auto"/>
          </w:divBdr>
          <w:divsChild>
            <w:div w:id="433399604">
              <w:marLeft w:val="0"/>
              <w:marRight w:val="0"/>
              <w:marTop w:val="0"/>
              <w:marBottom w:val="0"/>
              <w:divBdr>
                <w:top w:val="none" w:sz="0" w:space="0" w:color="auto"/>
                <w:left w:val="none" w:sz="0" w:space="0" w:color="auto"/>
                <w:bottom w:val="none" w:sz="0" w:space="0" w:color="auto"/>
                <w:right w:val="none" w:sz="0" w:space="0" w:color="auto"/>
              </w:divBdr>
            </w:div>
          </w:divsChild>
        </w:div>
        <w:div w:id="1321231301">
          <w:marLeft w:val="0"/>
          <w:marRight w:val="0"/>
          <w:marTop w:val="300"/>
          <w:marBottom w:val="0"/>
          <w:divBdr>
            <w:top w:val="none" w:sz="0" w:space="0" w:color="auto"/>
            <w:left w:val="none" w:sz="0" w:space="0" w:color="auto"/>
            <w:bottom w:val="none" w:sz="0" w:space="0" w:color="auto"/>
            <w:right w:val="none" w:sz="0" w:space="0" w:color="auto"/>
          </w:divBdr>
          <w:divsChild>
            <w:div w:id="1113598294">
              <w:marLeft w:val="0"/>
              <w:marRight w:val="0"/>
              <w:marTop w:val="0"/>
              <w:marBottom w:val="0"/>
              <w:divBdr>
                <w:top w:val="none" w:sz="0" w:space="0" w:color="auto"/>
                <w:left w:val="none" w:sz="0" w:space="0" w:color="auto"/>
                <w:bottom w:val="none" w:sz="0" w:space="0" w:color="auto"/>
                <w:right w:val="none" w:sz="0" w:space="0" w:color="auto"/>
              </w:divBdr>
              <w:divsChild>
                <w:div w:id="34700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9589492">
          <w:marLeft w:val="0"/>
          <w:marRight w:val="0"/>
          <w:marTop w:val="300"/>
          <w:marBottom w:val="0"/>
          <w:divBdr>
            <w:top w:val="none" w:sz="0" w:space="0" w:color="auto"/>
            <w:left w:val="none" w:sz="0" w:space="0" w:color="auto"/>
            <w:bottom w:val="none" w:sz="0" w:space="0" w:color="auto"/>
            <w:right w:val="none" w:sz="0" w:space="0" w:color="auto"/>
          </w:divBdr>
          <w:divsChild>
            <w:div w:id="889849532">
              <w:marLeft w:val="0"/>
              <w:marRight w:val="0"/>
              <w:marTop w:val="0"/>
              <w:marBottom w:val="0"/>
              <w:divBdr>
                <w:top w:val="none" w:sz="0" w:space="0" w:color="auto"/>
                <w:left w:val="none" w:sz="0" w:space="0" w:color="auto"/>
                <w:bottom w:val="none" w:sz="0" w:space="0" w:color="auto"/>
                <w:right w:val="none" w:sz="0" w:space="0" w:color="auto"/>
              </w:divBdr>
              <w:divsChild>
                <w:div w:id="3795517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1519572">
          <w:marLeft w:val="0"/>
          <w:marRight w:val="0"/>
          <w:marTop w:val="300"/>
          <w:marBottom w:val="0"/>
          <w:divBdr>
            <w:top w:val="none" w:sz="0" w:space="0" w:color="auto"/>
            <w:left w:val="none" w:sz="0" w:space="0" w:color="auto"/>
            <w:bottom w:val="none" w:sz="0" w:space="0" w:color="auto"/>
            <w:right w:val="none" w:sz="0" w:space="0" w:color="auto"/>
          </w:divBdr>
          <w:divsChild>
            <w:div w:id="247009476">
              <w:marLeft w:val="0"/>
              <w:marRight w:val="0"/>
              <w:marTop w:val="0"/>
              <w:marBottom w:val="0"/>
              <w:divBdr>
                <w:top w:val="none" w:sz="0" w:space="0" w:color="auto"/>
                <w:left w:val="none" w:sz="0" w:space="0" w:color="auto"/>
                <w:bottom w:val="none" w:sz="0" w:space="0" w:color="auto"/>
                <w:right w:val="none" w:sz="0" w:space="0" w:color="auto"/>
              </w:divBdr>
              <w:divsChild>
                <w:div w:id="284896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2151671">
          <w:marLeft w:val="0"/>
          <w:marRight w:val="0"/>
          <w:marTop w:val="300"/>
          <w:marBottom w:val="0"/>
          <w:divBdr>
            <w:top w:val="none" w:sz="0" w:space="0" w:color="auto"/>
            <w:left w:val="none" w:sz="0" w:space="0" w:color="auto"/>
            <w:bottom w:val="none" w:sz="0" w:space="0" w:color="auto"/>
            <w:right w:val="none" w:sz="0" w:space="0" w:color="auto"/>
          </w:divBdr>
          <w:divsChild>
            <w:div w:id="824050097">
              <w:marLeft w:val="0"/>
              <w:marRight w:val="0"/>
              <w:marTop w:val="0"/>
              <w:marBottom w:val="0"/>
              <w:divBdr>
                <w:top w:val="none" w:sz="0" w:space="0" w:color="auto"/>
                <w:left w:val="none" w:sz="0" w:space="0" w:color="auto"/>
                <w:bottom w:val="none" w:sz="0" w:space="0" w:color="auto"/>
                <w:right w:val="none" w:sz="0" w:space="0" w:color="auto"/>
              </w:divBdr>
              <w:divsChild>
                <w:div w:id="790707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77624994">
      <w:bodyDiv w:val="1"/>
      <w:marLeft w:val="0"/>
      <w:marRight w:val="0"/>
      <w:marTop w:val="0"/>
      <w:marBottom w:val="0"/>
      <w:divBdr>
        <w:top w:val="none" w:sz="0" w:space="0" w:color="auto"/>
        <w:left w:val="none" w:sz="0" w:space="0" w:color="auto"/>
        <w:bottom w:val="none" w:sz="0" w:space="0" w:color="auto"/>
        <w:right w:val="none" w:sz="0" w:space="0" w:color="auto"/>
      </w:divBdr>
    </w:div>
    <w:div w:id="881406706">
      <w:bodyDiv w:val="1"/>
      <w:marLeft w:val="0"/>
      <w:marRight w:val="0"/>
      <w:marTop w:val="0"/>
      <w:marBottom w:val="0"/>
      <w:divBdr>
        <w:top w:val="none" w:sz="0" w:space="0" w:color="auto"/>
        <w:left w:val="none" w:sz="0" w:space="0" w:color="auto"/>
        <w:bottom w:val="none" w:sz="0" w:space="0" w:color="auto"/>
        <w:right w:val="none" w:sz="0" w:space="0" w:color="auto"/>
      </w:divBdr>
      <w:divsChild>
        <w:div w:id="1638533455">
          <w:marLeft w:val="0"/>
          <w:marRight w:val="0"/>
          <w:marTop w:val="0"/>
          <w:marBottom w:val="0"/>
          <w:divBdr>
            <w:top w:val="none" w:sz="0" w:space="0" w:color="auto"/>
            <w:left w:val="none" w:sz="0" w:space="0" w:color="auto"/>
            <w:bottom w:val="none" w:sz="0" w:space="0" w:color="auto"/>
            <w:right w:val="none" w:sz="0" w:space="0" w:color="auto"/>
          </w:divBdr>
        </w:div>
        <w:div w:id="1274553121">
          <w:marLeft w:val="0"/>
          <w:marRight w:val="0"/>
          <w:marTop w:val="0"/>
          <w:marBottom w:val="0"/>
          <w:divBdr>
            <w:top w:val="none" w:sz="0" w:space="0" w:color="auto"/>
            <w:left w:val="none" w:sz="0" w:space="0" w:color="auto"/>
            <w:bottom w:val="none" w:sz="0" w:space="0" w:color="auto"/>
            <w:right w:val="none" w:sz="0" w:space="0" w:color="auto"/>
          </w:divBdr>
          <w:divsChild>
            <w:div w:id="410080928">
              <w:marLeft w:val="0"/>
              <w:marRight w:val="0"/>
              <w:marTop w:val="0"/>
              <w:marBottom w:val="0"/>
              <w:divBdr>
                <w:top w:val="none" w:sz="0" w:space="0" w:color="auto"/>
                <w:left w:val="none" w:sz="0" w:space="0" w:color="auto"/>
                <w:bottom w:val="none" w:sz="0" w:space="0" w:color="auto"/>
                <w:right w:val="none" w:sz="0" w:space="0" w:color="auto"/>
              </w:divBdr>
            </w:div>
          </w:divsChild>
        </w:div>
        <w:div w:id="855267842">
          <w:marLeft w:val="0"/>
          <w:marRight w:val="0"/>
          <w:marTop w:val="0"/>
          <w:marBottom w:val="0"/>
          <w:divBdr>
            <w:top w:val="none" w:sz="0" w:space="0" w:color="auto"/>
            <w:left w:val="none" w:sz="0" w:space="0" w:color="auto"/>
            <w:bottom w:val="none" w:sz="0" w:space="0" w:color="auto"/>
            <w:right w:val="none" w:sz="0" w:space="0" w:color="auto"/>
          </w:divBdr>
        </w:div>
        <w:div w:id="1063917459">
          <w:marLeft w:val="0"/>
          <w:marRight w:val="0"/>
          <w:marTop w:val="0"/>
          <w:marBottom w:val="0"/>
          <w:divBdr>
            <w:top w:val="none" w:sz="0" w:space="0" w:color="auto"/>
            <w:left w:val="none" w:sz="0" w:space="0" w:color="auto"/>
            <w:bottom w:val="none" w:sz="0" w:space="0" w:color="auto"/>
            <w:right w:val="none" w:sz="0" w:space="0" w:color="auto"/>
          </w:divBdr>
          <w:divsChild>
            <w:div w:id="451477912">
              <w:marLeft w:val="0"/>
              <w:marRight w:val="0"/>
              <w:marTop w:val="0"/>
              <w:marBottom w:val="0"/>
              <w:divBdr>
                <w:top w:val="none" w:sz="0" w:space="0" w:color="auto"/>
                <w:left w:val="none" w:sz="0" w:space="0" w:color="auto"/>
                <w:bottom w:val="none" w:sz="0" w:space="0" w:color="auto"/>
                <w:right w:val="none" w:sz="0" w:space="0" w:color="auto"/>
              </w:divBdr>
            </w:div>
          </w:divsChild>
        </w:div>
        <w:div w:id="1719159785">
          <w:marLeft w:val="0"/>
          <w:marRight w:val="0"/>
          <w:marTop w:val="0"/>
          <w:marBottom w:val="0"/>
          <w:divBdr>
            <w:top w:val="none" w:sz="0" w:space="0" w:color="auto"/>
            <w:left w:val="none" w:sz="0" w:space="0" w:color="auto"/>
            <w:bottom w:val="none" w:sz="0" w:space="0" w:color="auto"/>
            <w:right w:val="none" w:sz="0" w:space="0" w:color="auto"/>
          </w:divBdr>
        </w:div>
        <w:div w:id="1401714242">
          <w:marLeft w:val="0"/>
          <w:marRight w:val="0"/>
          <w:marTop w:val="0"/>
          <w:marBottom w:val="0"/>
          <w:divBdr>
            <w:top w:val="none" w:sz="0" w:space="0" w:color="auto"/>
            <w:left w:val="none" w:sz="0" w:space="0" w:color="auto"/>
            <w:bottom w:val="none" w:sz="0" w:space="0" w:color="auto"/>
            <w:right w:val="none" w:sz="0" w:space="0" w:color="auto"/>
          </w:divBdr>
          <w:divsChild>
            <w:div w:id="1379469728">
              <w:marLeft w:val="0"/>
              <w:marRight w:val="0"/>
              <w:marTop w:val="0"/>
              <w:marBottom w:val="0"/>
              <w:divBdr>
                <w:top w:val="none" w:sz="0" w:space="0" w:color="auto"/>
                <w:left w:val="none" w:sz="0" w:space="0" w:color="auto"/>
                <w:bottom w:val="none" w:sz="0" w:space="0" w:color="auto"/>
                <w:right w:val="none" w:sz="0" w:space="0" w:color="auto"/>
              </w:divBdr>
            </w:div>
          </w:divsChild>
        </w:div>
        <w:div w:id="1751660464">
          <w:marLeft w:val="0"/>
          <w:marRight w:val="0"/>
          <w:marTop w:val="0"/>
          <w:marBottom w:val="0"/>
          <w:divBdr>
            <w:top w:val="none" w:sz="0" w:space="0" w:color="auto"/>
            <w:left w:val="none" w:sz="0" w:space="0" w:color="auto"/>
            <w:bottom w:val="none" w:sz="0" w:space="0" w:color="auto"/>
            <w:right w:val="none" w:sz="0" w:space="0" w:color="auto"/>
          </w:divBdr>
        </w:div>
        <w:div w:id="1377389197">
          <w:marLeft w:val="0"/>
          <w:marRight w:val="0"/>
          <w:marTop w:val="0"/>
          <w:marBottom w:val="0"/>
          <w:divBdr>
            <w:top w:val="none" w:sz="0" w:space="0" w:color="auto"/>
            <w:left w:val="none" w:sz="0" w:space="0" w:color="auto"/>
            <w:bottom w:val="none" w:sz="0" w:space="0" w:color="auto"/>
            <w:right w:val="none" w:sz="0" w:space="0" w:color="auto"/>
          </w:divBdr>
          <w:divsChild>
            <w:div w:id="1954283966">
              <w:marLeft w:val="0"/>
              <w:marRight w:val="0"/>
              <w:marTop w:val="0"/>
              <w:marBottom w:val="0"/>
              <w:divBdr>
                <w:top w:val="none" w:sz="0" w:space="0" w:color="auto"/>
                <w:left w:val="none" w:sz="0" w:space="0" w:color="auto"/>
                <w:bottom w:val="none" w:sz="0" w:space="0" w:color="auto"/>
                <w:right w:val="none" w:sz="0" w:space="0" w:color="auto"/>
              </w:divBdr>
            </w:div>
          </w:divsChild>
        </w:div>
        <w:div w:id="364596588">
          <w:marLeft w:val="0"/>
          <w:marRight w:val="0"/>
          <w:marTop w:val="0"/>
          <w:marBottom w:val="0"/>
          <w:divBdr>
            <w:top w:val="none" w:sz="0" w:space="0" w:color="auto"/>
            <w:left w:val="none" w:sz="0" w:space="0" w:color="auto"/>
            <w:bottom w:val="none" w:sz="0" w:space="0" w:color="auto"/>
            <w:right w:val="none" w:sz="0" w:space="0" w:color="auto"/>
          </w:divBdr>
        </w:div>
        <w:div w:id="2104104529">
          <w:marLeft w:val="0"/>
          <w:marRight w:val="0"/>
          <w:marTop w:val="0"/>
          <w:marBottom w:val="0"/>
          <w:divBdr>
            <w:top w:val="none" w:sz="0" w:space="0" w:color="auto"/>
            <w:left w:val="none" w:sz="0" w:space="0" w:color="auto"/>
            <w:bottom w:val="none" w:sz="0" w:space="0" w:color="auto"/>
            <w:right w:val="none" w:sz="0" w:space="0" w:color="auto"/>
          </w:divBdr>
          <w:divsChild>
            <w:div w:id="1112748779">
              <w:marLeft w:val="0"/>
              <w:marRight w:val="0"/>
              <w:marTop w:val="0"/>
              <w:marBottom w:val="0"/>
              <w:divBdr>
                <w:top w:val="none" w:sz="0" w:space="0" w:color="auto"/>
                <w:left w:val="none" w:sz="0" w:space="0" w:color="auto"/>
                <w:bottom w:val="none" w:sz="0" w:space="0" w:color="auto"/>
                <w:right w:val="none" w:sz="0" w:space="0" w:color="auto"/>
              </w:divBdr>
            </w:div>
          </w:divsChild>
        </w:div>
        <w:div w:id="812794480">
          <w:marLeft w:val="0"/>
          <w:marRight w:val="0"/>
          <w:marTop w:val="0"/>
          <w:marBottom w:val="0"/>
          <w:divBdr>
            <w:top w:val="none" w:sz="0" w:space="0" w:color="auto"/>
            <w:left w:val="none" w:sz="0" w:space="0" w:color="auto"/>
            <w:bottom w:val="none" w:sz="0" w:space="0" w:color="auto"/>
            <w:right w:val="none" w:sz="0" w:space="0" w:color="auto"/>
          </w:divBdr>
        </w:div>
        <w:div w:id="878317816">
          <w:marLeft w:val="0"/>
          <w:marRight w:val="0"/>
          <w:marTop w:val="0"/>
          <w:marBottom w:val="0"/>
          <w:divBdr>
            <w:top w:val="none" w:sz="0" w:space="0" w:color="auto"/>
            <w:left w:val="none" w:sz="0" w:space="0" w:color="auto"/>
            <w:bottom w:val="none" w:sz="0" w:space="0" w:color="auto"/>
            <w:right w:val="none" w:sz="0" w:space="0" w:color="auto"/>
          </w:divBdr>
          <w:divsChild>
            <w:div w:id="1829982882">
              <w:marLeft w:val="0"/>
              <w:marRight w:val="0"/>
              <w:marTop w:val="0"/>
              <w:marBottom w:val="0"/>
              <w:divBdr>
                <w:top w:val="none" w:sz="0" w:space="0" w:color="auto"/>
                <w:left w:val="none" w:sz="0" w:space="0" w:color="auto"/>
                <w:bottom w:val="none" w:sz="0" w:space="0" w:color="auto"/>
                <w:right w:val="none" w:sz="0" w:space="0" w:color="auto"/>
              </w:divBdr>
            </w:div>
          </w:divsChild>
        </w:div>
        <w:div w:id="406342458">
          <w:marLeft w:val="0"/>
          <w:marRight w:val="0"/>
          <w:marTop w:val="0"/>
          <w:marBottom w:val="0"/>
          <w:divBdr>
            <w:top w:val="none" w:sz="0" w:space="0" w:color="auto"/>
            <w:left w:val="none" w:sz="0" w:space="0" w:color="auto"/>
            <w:bottom w:val="none" w:sz="0" w:space="0" w:color="auto"/>
            <w:right w:val="none" w:sz="0" w:space="0" w:color="auto"/>
          </w:divBdr>
        </w:div>
        <w:div w:id="1405058583">
          <w:marLeft w:val="0"/>
          <w:marRight w:val="0"/>
          <w:marTop w:val="0"/>
          <w:marBottom w:val="0"/>
          <w:divBdr>
            <w:top w:val="none" w:sz="0" w:space="0" w:color="auto"/>
            <w:left w:val="none" w:sz="0" w:space="0" w:color="auto"/>
            <w:bottom w:val="none" w:sz="0" w:space="0" w:color="auto"/>
            <w:right w:val="none" w:sz="0" w:space="0" w:color="auto"/>
          </w:divBdr>
          <w:divsChild>
            <w:div w:id="97986531">
              <w:marLeft w:val="0"/>
              <w:marRight w:val="0"/>
              <w:marTop w:val="0"/>
              <w:marBottom w:val="0"/>
              <w:divBdr>
                <w:top w:val="none" w:sz="0" w:space="0" w:color="auto"/>
                <w:left w:val="none" w:sz="0" w:space="0" w:color="auto"/>
                <w:bottom w:val="none" w:sz="0" w:space="0" w:color="auto"/>
                <w:right w:val="none" w:sz="0" w:space="0" w:color="auto"/>
              </w:divBdr>
            </w:div>
          </w:divsChild>
        </w:div>
        <w:div w:id="1580752895">
          <w:marLeft w:val="0"/>
          <w:marRight w:val="0"/>
          <w:marTop w:val="300"/>
          <w:marBottom w:val="0"/>
          <w:divBdr>
            <w:top w:val="none" w:sz="0" w:space="0" w:color="auto"/>
            <w:left w:val="none" w:sz="0" w:space="0" w:color="auto"/>
            <w:bottom w:val="none" w:sz="0" w:space="0" w:color="auto"/>
            <w:right w:val="none" w:sz="0" w:space="0" w:color="auto"/>
          </w:divBdr>
          <w:divsChild>
            <w:div w:id="730230754">
              <w:marLeft w:val="0"/>
              <w:marRight w:val="0"/>
              <w:marTop w:val="0"/>
              <w:marBottom w:val="0"/>
              <w:divBdr>
                <w:top w:val="none" w:sz="0" w:space="0" w:color="auto"/>
                <w:left w:val="none" w:sz="0" w:space="0" w:color="auto"/>
                <w:bottom w:val="none" w:sz="0" w:space="0" w:color="auto"/>
                <w:right w:val="none" w:sz="0" w:space="0" w:color="auto"/>
              </w:divBdr>
              <w:divsChild>
                <w:div w:id="1912040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8754683">
          <w:marLeft w:val="0"/>
          <w:marRight w:val="0"/>
          <w:marTop w:val="300"/>
          <w:marBottom w:val="0"/>
          <w:divBdr>
            <w:top w:val="none" w:sz="0" w:space="0" w:color="auto"/>
            <w:left w:val="none" w:sz="0" w:space="0" w:color="auto"/>
            <w:bottom w:val="none" w:sz="0" w:space="0" w:color="auto"/>
            <w:right w:val="none" w:sz="0" w:space="0" w:color="auto"/>
          </w:divBdr>
          <w:divsChild>
            <w:div w:id="409738565">
              <w:marLeft w:val="0"/>
              <w:marRight w:val="0"/>
              <w:marTop w:val="0"/>
              <w:marBottom w:val="0"/>
              <w:divBdr>
                <w:top w:val="none" w:sz="0" w:space="0" w:color="auto"/>
                <w:left w:val="none" w:sz="0" w:space="0" w:color="auto"/>
                <w:bottom w:val="none" w:sz="0" w:space="0" w:color="auto"/>
                <w:right w:val="none" w:sz="0" w:space="0" w:color="auto"/>
              </w:divBdr>
              <w:divsChild>
                <w:div w:id="1499924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8751077">
          <w:marLeft w:val="0"/>
          <w:marRight w:val="0"/>
          <w:marTop w:val="300"/>
          <w:marBottom w:val="0"/>
          <w:divBdr>
            <w:top w:val="none" w:sz="0" w:space="0" w:color="auto"/>
            <w:left w:val="none" w:sz="0" w:space="0" w:color="auto"/>
            <w:bottom w:val="none" w:sz="0" w:space="0" w:color="auto"/>
            <w:right w:val="none" w:sz="0" w:space="0" w:color="auto"/>
          </w:divBdr>
          <w:divsChild>
            <w:div w:id="1128207394">
              <w:marLeft w:val="0"/>
              <w:marRight w:val="0"/>
              <w:marTop w:val="0"/>
              <w:marBottom w:val="0"/>
              <w:divBdr>
                <w:top w:val="none" w:sz="0" w:space="0" w:color="auto"/>
                <w:left w:val="none" w:sz="0" w:space="0" w:color="auto"/>
                <w:bottom w:val="none" w:sz="0" w:space="0" w:color="auto"/>
                <w:right w:val="none" w:sz="0" w:space="0" w:color="auto"/>
              </w:divBdr>
              <w:divsChild>
                <w:div w:id="824512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1589452">
          <w:marLeft w:val="0"/>
          <w:marRight w:val="0"/>
          <w:marTop w:val="300"/>
          <w:marBottom w:val="0"/>
          <w:divBdr>
            <w:top w:val="none" w:sz="0" w:space="0" w:color="auto"/>
            <w:left w:val="none" w:sz="0" w:space="0" w:color="auto"/>
            <w:bottom w:val="none" w:sz="0" w:space="0" w:color="auto"/>
            <w:right w:val="none" w:sz="0" w:space="0" w:color="auto"/>
          </w:divBdr>
          <w:divsChild>
            <w:div w:id="16125371">
              <w:marLeft w:val="0"/>
              <w:marRight w:val="0"/>
              <w:marTop w:val="0"/>
              <w:marBottom w:val="0"/>
              <w:divBdr>
                <w:top w:val="none" w:sz="0" w:space="0" w:color="auto"/>
                <w:left w:val="none" w:sz="0" w:space="0" w:color="auto"/>
                <w:bottom w:val="none" w:sz="0" w:space="0" w:color="auto"/>
                <w:right w:val="none" w:sz="0" w:space="0" w:color="auto"/>
              </w:divBdr>
              <w:divsChild>
                <w:div w:id="1277367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97588431">
      <w:bodyDiv w:val="1"/>
      <w:marLeft w:val="0"/>
      <w:marRight w:val="0"/>
      <w:marTop w:val="0"/>
      <w:marBottom w:val="0"/>
      <w:divBdr>
        <w:top w:val="none" w:sz="0" w:space="0" w:color="auto"/>
        <w:left w:val="none" w:sz="0" w:space="0" w:color="auto"/>
        <w:bottom w:val="none" w:sz="0" w:space="0" w:color="auto"/>
        <w:right w:val="none" w:sz="0" w:space="0" w:color="auto"/>
      </w:divBdr>
    </w:div>
    <w:div w:id="921647900">
      <w:bodyDiv w:val="1"/>
      <w:marLeft w:val="0"/>
      <w:marRight w:val="0"/>
      <w:marTop w:val="0"/>
      <w:marBottom w:val="0"/>
      <w:divBdr>
        <w:top w:val="none" w:sz="0" w:space="0" w:color="auto"/>
        <w:left w:val="none" w:sz="0" w:space="0" w:color="auto"/>
        <w:bottom w:val="none" w:sz="0" w:space="0" w:color="auto"/>
        <w:right w:val="none" w:sz="0" w:space="0" w:color="auto"/>
      </w:divBdr>
      <w:divsChild>
        <w:div w:id="662855724">
          <w:marLeft w:val="0"/>
          <w:marRight w:val="0"/>
          <w:marTop w:val="0"/>
          <w:marBottom w:val="0"/>
          <w:divBdr>
            <w:top w:val="none" w:sz="0" w:space="0" w:color="auto"/>
            <w:left w:val="none" w:sz="0" w:space="0" w:color="auto"/>
            <w:bottom w:val="none" w:sz="0" w:space="0" w:color="auto"/>
            <w:right w:val="none" w:sz="0" w:space="0" w:color="auto"/>
          </w:divBdr>
        </w:div>
        <w:div w:id="1497456873">
          <w:marLeft w:val="0"/>
          <w:marRight w:val="0"/>
          <w:marTop w:val="0"/>
          <w:marBottom w:val="0"/>
          <w:divBdr>
            <w:top w:val="none" w:sz="0" w:space="0" w:color="auto"/>
            <w:left w:val="none" w:sz="0" w:space="0" w:color="auto"/>
            <w:bottom w:val="none" w:sz="0" w:space="0" w:color="auto"/>
            <w:right w:val="none" w:sz="0" w:space="0" w:color="auto"/>
          </w:divBdr>
          <w:divsChild>
            <w:div w:id="272519439">
              <w:marLeft w:val="0"/>
              <w:marRight w:val="0"/>
              <w:marTop w:val="0"/>
              <w:marBottom w:val="0"/>
              <w:divBdr>
                <w:top w:val="none" w:sz="0" w:space="0" w:color="auto"/>
                <w:left w:val="none" w:sz="0" w:space="0" w:color="auto"/>
                <w:bottom w:val="none" w:sz="0" w:space="0" w:color="auto"/>
                <w:right w:val="none" w:sz="0" w:space="0" w:color="auto"/>
              </w:divBdr>
            </w:div>
          </w:divsChild>
        </w:div>
        <w:div w:id="1969041483">
          <w:marLeft w:val="0"/>
          <w:marRight w:val="0"/>
          <w:marTop w:val="0"/>
          <w:marBottom w:val="0"/>
          <w:divBdr>
            <w:top w:val="none" w:sz="0" w:space="0" w:color="auto"/>
            <w:left w:val="none" w:sz="0" w:space="0" w:color="auto"/>
            <w:bottom w:val="none" w:sz="0" w:space="0" w:color="auto"/>
            <w:right w:val="none" w:sz="0" w:space="0" w:color="auto"/>
          </w:divBdr>
        </w:div>
        <w:div w:id="1281523241">
          <w:marLeft w:val="0"/>
          <w:marRight w:val="0"/>
          <w:marTop w:val="0"/>
          <w:marBottom w:val="0"/>
          <w:divBdr>
            <w:top w:val="none" w:sz="0" w:space="0" w:color="auto"/>
            <w:left w:val="none" w:sz="0" w:space="0" w:color="auto"/>
            <w:bottom w:val="none" w:sz="0" w:space="0" w:color="auto"/>
            <w:right w:val="none" w:sz="0" w:space="0" w:color="auto"/>
          </w:divBdr>
          <w:divsChild>
            <w:div w:id="894660057">
              <w:marLeft w:val="0"/>
              <w:marRight w:val="0"/>
              <w:marTop w:val="0"/>
              <w:marBottom w:val="0"/>
              <w:divBdr>
                <w:top w:val="none" w:sz="0" w:space="0" w:color="auto"/>
                <w:left w:val="none" w:sz="0" w:space="0" w:color="auto"/>
                <w:bottom w:val="none" w:sz="0" w:space="0" w:color="auto"/>
                <w:right w:val="none" w:sz="0" w:space="0" w:color="auto"/>
              </w:divBdr>
            </w:div>
          </w:divsChild>
        </w:div>
        <w:div w:id="348720543">
          <w:marLeft w:val="0"/>
          <w:marRight w:val="0"/>
          <w:marTop w:val="0"/>
          <w:marBottom w:val="0"/>
          <w:divBdr>
            <w:top w:val="none" w:sz="0" w:space="0" w:color="auto"/>
            <w:left w:val="none" w:sz="0" w:space="0" w:color="auto"/>
            <w:bottom w:val="none" w:sz="0" w:space="0" w:color="auto"/>
            <w:right w:val="none" w:sz="0" w:space="0" w:color="auto"/>
          </w:divBdr>
        </w:div>
        <w:div w:id="1226068557">
          <w:marLeft w:val="0"/>
          <w:marRight w:val="0"/>
          <w:marTop w:val="0"/>
          <w:marBottom w:val="0"/>
          <w:divBdr>
            <w:top w:val="none" w:sz="0" w:space="0" w:color="auto"/>
            <w:left w:val="none" w:sz="0" w:space="0" w:color="auto"/>
            <w:bottom w:val="none" w:sz="0" w:space="0" w:color="auto"/>
            <w:right w:val="none" w:sz="0" w:space="0" w:color="auto"/>
          </w:divBdr>
          <w:divsChild>
            <w:div w:id="656344683">
              <w:marLeft w:val="0"/>
              <w:marRight w:val="0"/>
              <w:marTop w:val="0"/>
              <w:marBottom w:val="0"/>
              <w:divBdr>
                <w:top w:val="none" w:sz="0" w:space="0" w:color="auto"/>
                <w:left w:val="none" w:sz="0" w:space="0" w:color="auto"/>
                <w:bottom w:val="none" w:sz="0" w:space="0" w:color="auto"/>
                <w:right w:val="none" w:sz="0" w:space="0" w:color="auto"/>
              </w:divBdr>
            </w:div>
          </w:divsChild>
        </w:div>
        <w:div w:id="99646420">
          <w:marLeft w:val="0"/>
          <w:marRight w:val="0"/>
          <w:marTop w:val="0"/>
          <w:marBottom w:val="0"/>
          <w:divBdr>
            <w:top w:val="none" w:sz="0" w:space="0" w:color="auto"/>
            <w:left w:val="none" w:sz="0" w:space="0" w:color="auto"/>
            <w:bottom w:val="none" w:sz="0" w:space="0" w:color="auto"/>
            <w:right w:val="none" w:sz="0" w:space="0" w:color="auto"/>
          </w:divBdr>
        </w:div>
        <w:div w:id="1624266706">
          <w:marLeft w:val="0"/>
          <w:marRight w:val="0"/>
          <w:marTop w:val="0"/>
          <w:marBottom w:val="0"/>
          <w:divBdr>
            <w:top w:val="none" w:sz="0" w:space="0" w:color="auto"/>
            <w:left w:val="none" w:sz="0" w:space="0" w:color="auto"/>
            <w:bottom w:val="none" w:sz="0" w:space="0" w:color="auto"/>
            <w:right w:val="none" w:sz="0" w:space="0" w:color="auto"/>
          </w:divBdr>
          <w:divsChild>
            <w:div w:id="376974635">
              <w:marLeft w:val="0"/>
              <w:marRight w:val="0"/>
              <w:marTop w:val="0"/>
              <w:marBottom w:val="0"/>
              <w:divBdr>
                <w:top w:val="none" w:sz="0" w:space="0" w:color="auto"/>
                <w:left w:val="none" w:sz="0" w:space="0" w:color="auto"/>
                <w:bottom w:val="none" w:sz="0" w:space="0" w:color="auto"/>
                <w:right w:val="none" w:sz="0" w:space="0" w:color="auto"/>
              </w:divBdr>
            </w:div>
          </w:divsChild>
        </w:div>
        <w:div w:id="1042704260">
          <w:marLeft w:val="0"/>
          <w:marRight w:val="0"/>
          <w:marTop w:val="0"/>
          <w:marBottom w:val="0"/>
          <w:divBdr>
            <w:top w:val="none" w:sz="0" w:space="0" w:color="auto"/>
            <w:left w:val="none" w:sz="0" w:space="0" w:color="auto"/>
            <w:bottom w:val="none" w:sz="0" w:space="0" w:color="auto"/>
            <w:right w:val="none" w:sz="0" w:space="0" w:color="auto"/>
          </w:divBdr>
        </w:div>
        <w:div w:id="839589239">
          <w:marLeft w:val="0"/>
          <w:marRight w:val="0"/>
          <w:marTop w:val="0"/>
          <w:marBottom w:val="0"/>
          <w:divBdr>
            <w:top w:val="none" w:sz="0" w:space="0" w:color="auto"/>
            <w:left w:val="none" w:sz="0" w:space="0" w:color="auto"/>
            <w:bottom w:val="none" w:sz="0" w:space="0" w:color="auto"/>
            <w:right w:val="none" w:sz="0" w:space="0" w:color="auto"/>
          </w:divBdr>
          <w:divsChild>
            <w:div w:id="1440758836">
              <w:marLeft w:val="0"/>
              <w:marRight w:val="0"/>
              <w:marTop w:val="0"/>
              <w:marBottom w:val="0"/>
              <w:divBdr>
                <w:top w:val="none" w:sz="0" w:space="0" w:color="auto"/>
                <w:left w:val="none" w:sz="0" w:space="0" w:color="auto"/>
                <w:bottom w:val="none" w:sz="0" w:space="0" w:color="auto"/>
                <w:right w:val="none" w:sz="0" w:space="0" w:color="auto"/>
              </w:divBdr>
            </w:div>
          </w:divsChild>
        </w:div>
        <w:div w:id="1773236783">
          <w:marLeft w:val="0"/>
          <w:marRight w:val="0"/>
          <w:marTop w:val="0"/>
          <w:marBottom w:val="0"/>
          <w:divBdr>
            <w:top w:val="none" w:sz="0" w:space="0" w:color="auto"/>
            <w:left w:val="none" w:sz="0" w:space="0" w:color="auto"/>
            <w:bottom w:val="none" w:sz="0" w:space="0" w:color="auto"/>
            <w:right w:val="none" w:sz="0" w:space="0" w:color="auto"/>
          </w:divBdr>
        </w:div>
        <w:div w:id="1353916138">
          <w:marLeft w:val="0"/>
          <w:marRight w:val="0"/>
          <w:marTop w:val="0"/>
          <w:marBottom w:val="0"/>
          <w:divBdr>
            <w:top w:val="none" w:sz="0" w:space="0" w:color="auto"/>
            <w:left w:val="none" w:sz="0" w:space="0" w:color="auto"/>
            <w:bottom w:val="none" w:sz="0" w:space="0" w:color="auto"/>
            <w:right w:val="none" w:sz="0" w:space="0" w:color="auto"/>
          </w:divBdr>
          <w:divsChild>
            <w:div w:id="246809095">
              <w:marLeft w:val="0"/>
              <w:marRight w:val="0"/>
              <w:marTop w:val="0"/>
              <w:marBottom w:val="0"/>
              <w:divBdr>
                <w:top w:val="none" w:sz="0" w:space="0" w:color="auto"/>
                <w:left w:val="none" w:sz="0" w:space="0" w:color="auto"/>
                <w:bottom w:val="none" w:sz="0" w:space="0" w:color="auto"/>
                <w:right w:val="none" w:sz="0" w:space="0" w:color="auto"/>
              </w:divBdr>
            </w:div>
          </w:divsChild>
        </w:div>
        <w:div w:id="2090228030">
          <w:marLeft w:val="0"/>
          <w:marRight w:val="0"/>
          <w:marTop w:val="0"/>
          <w:marBottom w:val="0"/>
          <w:divBdr>
            <w:top w:val="none" w:sz="0" w:space="0" w:color="auto"/>
            <w:left w:val="none" w:sz="0" w:space="0" w:color="auto"/>
            <w:bottom w:val="none" w:sz="0" w:space="0" w:color="auto"/>
            <w:right w:val="none" w:sz="0" w:space="0" w:color="auto"/>
          </w:divBdr>
        </w:div>
        <w:div w:id="437720080">
          <w:marLeft w:val="0"/>
          <w:marRight w:val="0"/>
          <w:marTop w:val="0"/>
          <w:marBottom w:val="0"/>
          <w:divBdr>
            <w:top w:val="none" w:sz="0" w:space="0" w:color="auto"/>
            <w:left w:val="none" w:sz="0" w:space="0" w:color="auto"/>
            <w:bottom w:val="none" w:sz="0" w:space="0" w:color="auto"/>
            <w:right w:val="none" w:sz="0" w:space="0" w:color="auto"/>
          </w:divBdr>
          <w:divsChild>
            <w:div w:id="1403018868">
              <w:marLeft w:val="0"/>
              <w:marRight w:val="0"/>
              <w:marTop w:val="0"/>
              <w:marBottom w:val="0"/>
              <w:divBdr>
                <w:top w:val="none" w:sz="0" w:space="0" w:color="auto"/>
                <w:left w:val="none" w:sz="0" w:space="0" w:color="auto"/>
                <w:bottom w:val="none" w:sz="0" w:space="0" w:color="auto"/>
                <w:right w:val="none" w:sz="0" w:space="0" w:color="auto"/>
              </w:divBdr>
            </w:div>
          </w:divsChild>
        </w:div>
        <w:div w:id="412361074">
          <w:marLeft w:val="0"/>
          <w:marRight w:val="0"/>
          <w:marTop w:val="300"/>
          <w:marBottom w:val="0"/>
          <w:divBdr>
            <w:top w:val="none" w:sz="0" w:space="0" w:color="auto"/>
            <w:left w:val="none" w:sz="0" w:space="0" w:color="auto"/>
            <w:bottom w:val="none" w:sz="0" w:space="0" w:color="auto"/>
            <w:right w:val="none" w:sz="0" w:space="0" w:color="auto"/>
          </w:divBdr>
          <w:divsChild>
            <w:div w:id="1203903190">
              <w:marLeft w:val="0"/>
              <w:marRight w:val="0"/>
              <w:marTop w:val="0"/>
              <w:marBottom w:val="0"/>
              <w:divBdr>
                <w:top w:val="none" w:sz="0" w:space="0" w:color="auto"/>
                <w:left w:val="none" w:sz="0" w:space="0" w:color="auto"/>
                <w:bottom w:val="none" w:sz="0" w:space="0" w:color="auto"/>
                <w:right w:val="none" w:sz="0" w:space="0" w:color="auto"/>
              </w:divBdr>
              <w:divsChild>
                <w:div w:id="835195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4758642">
          <w:marLeft w:val="0"/>
          <w:marRight w:val="0"/>
          <w:marTop w:val="300"/>
          <w:marBottom w:val="0"/>
          <w:divBdr>
            <w:top w:val="none" w:sz="0" w:space="0" w:color="auto"/>
            <w:left w:val="none" w:sz="0" w:space="0" w:color="auto"/>
            <w:bottom w:val="none" w:sz="0" w:space="0" w:color="auto"/>
            <w:right w:val="none" w:sz="0" w:space="0" w:color="auto"/>
          </w:divBdr>
          <w:divsChild>
            <w:div w:id="2082635261">
              <w:marLeft w:val="0"/>
              <w:marRight w:val="0"/>
              <w:marTop w:val="0"/>
              <w:marBottom w:val="0"/>
              <w:divBdr>
                <w:top w:val="none" w:sz="0" w:space="0" w:color="auto"/>
                <w:left w:val="none" w:sz="0" w:space="0" w:color="auto"/>
                <w:bottom w:val="none" w:sz="0" w:space="0" w:color="auto"/>
                <w:right w:val="none" w:sz="0" w:space="0" w:color="auto"/>
              </w:divBdr>
              <w:divsChild>
                <w:div w:id="571893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7252058">
          <w:marLeft w:val="0"/>
          <w:marRight w:val="0"/>
          <w:marTop w:val="300"/>
          <w:marBottom w:val="0"/>
          <w:divBdr>
            <w:top w:val="none" w:sz="0" w:space="0" w:color="auto"/>
            <w:left w:val="none" w:sz="0" w:space="0" w:color="auto"/>
            <w:bottom w:val="none" w:sz="0" w:space="0" w:color="auto"/>
            <w:right w:val="none" w:sz="0" w:space="0" w:color="auto"/>
          </w:divBdr>
          <w:divsChild>
            <w:div w:id="601033614">
              <w:marLeft w:val="0"/>
              <w:marRight w:val="0"/>
              <w:marTop w:val="0"/>
              <w:marBottom w:val="0"/>
              <w:divBdr>
                <w:top w:val="none" w:sz="0" w:space="0" w:color="auto"/>
                <w:left w:val="none" w:sz="0" w:space="0" w:color="auto"/>
                <w:bottom w:val="none" w:sz="0" w:space="0" w:color="auto"/>
                <w:right w:val="none" w:sz="0" w:space="0" w:color="auto"/>
              </w:divBdr>
              <w:divsChild>
                <w:div w:id="6125191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680914">
          <w:marLeft w:val="0"/>
          <w:marRight w:val="0"/>
          <w:marTop w:val="300"/>
          <w:marBottom w:val="0"/>
          <w:divBdr>
            <w:top w:val="none" w:sz="0" w:space="0" w:color="auto"/>
            <w:left w:val="none" w:sz="0" w:space="0" w:color="auto"/>
            <w:bottom w:val="none" w:sz="0" w:space="0" w:color="auto"/>
            <w:right w:val="none" w:sz="0" w:space="0" w:color="auto"/>
          </w:divBdr>
          <w:divsChild>
            <w:div w:id="1204442071">
              <w:marLeft w:val="0"/>
              <w:marRight w:val="0"/>
              <w:marTop w:val="0"/>
              <w:marBottom w:val="0"/>
              <w:divBdr>
                <w:top w:val="none" w:sz="0" w:space="0" w:color="auto"/>
                <w:left w:val="none" w:sz="0" w:space="0" w:color="auto"/>
                <w:bottom w:val="none" w:sz="0" w:space="0" w:color="auto"/>
                <w:right w:val="none" w:sz="0" w:space="0" w:color="auto"/>
              </w:divBdr>
              <w:divsChild>
                <w:div w:id="11501014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9199568">
      <w:bodyDiv w:val="1"/>
      <w:marLeft w:val="0"/>
      <w:marRight w:val="0"/>
      <w:marTop w:val="0"/>
      <w:marBottom w:val="0"/>
      <w:divBdr>
        <w:top w:val="none" w:sz="0" w:space="0" w:color="auto"/>
        <w:left w:val="none" w:sz="0" w:space="0" w:color="auto"/>
        <w:bottom w:val="none" w:sz="0" w:space="0" w:color="auto"/>
        <w:right w:val="none" w:sz="0" w:space="0" w:color="auto"/>
      </w:divBdr>
      <w:divsChild>
        <w:div w:id="1790584608">
          <w:marLeft w:val="0"/>
          <w:marRight w:val="0"/>
          <w:marTop w:val="0"/>
          <w:marBottom w:val="0"/>
          <w:divBdr>
            <w:top w:val="none" w:sz="0" w:space="0" w:color="auto"/>
            <w:left w:val="none" w:sz="0" w:space="0" w:color="auto"/>
            <w:bottom w:val="none" w:sz="0" w:space="0" w:color="auto"/>
            <w:right w:val="none" w:sz="0" w:space="0" w:color="auto"/>
          </w:divBdr>
        </w:div>
        <w:div w:id="1804035679">
          <w:marLeft w:val="0"/>
          <w:marRight w:val="0"/>
          <w:marTop w:val="0"/>
          <w:marBottom w:val="0"/>
          <w:divBdr>
            <w:top w:val="none" w:sz="0" w:space="0" w:color="auto"/>
            <w:left w:val="none" w:sz="0" w:space="0" w:color="auto"/>
            <w:bottom w:val="none" w:sz="0" w:space="0" w:color="auto"/>
            <w:right w:val="none" w:sz="0" w:space="0" w:color="auto"/>
          </w:divBdr>
          <w:divsChild>
            <w:div w:id="336152997">
              <w:marLeft w:val="0"/>
              <w:marRight w:val="0"/>
              <w:marTop w:val="0"/>
              <w:marBottom w:val="0"/>
              <w:divBdr>
                <w:top w:val="none" w:sz="0" w:space="0" w:color="auto"/>
                <w:left w:val="none" w:sz="0" w:space="0" w:color="auto"/>
                <w:bottom w:val="none" w:sz="0" w:space="0" w:color="auto"/>
                <w:right w:val="none" w:sz="0" w:space="0" w:color="auto"/>
              </w:divBdr>
            </w:div>
          </w:divsChild>
        </w:div>
        <w:div w:id="1882671706">
          <w:marLeft w:val="0"/>
          <w:marRight w:val="0"/>
          <w:marTop w:val="0"/>
          <w:marBottom w:val="0"/>
          <w:divBdr>
            <w:top w:val="none" w:sz="0" w:space="0" w:color="auto"/>
            <w:left w:val="none" w:sz="0" w:space="0" w:color="auto"/>
            <w:bottom w:val="none" w:sz="0" w:space="0" w:color="auto"/>
            <w:right w:val="none" w:sz="0" w:space="0" w:color="auto"/>
          </w:divBdr>
        </w:div>
        <w:div w:id="863789976">
          <w:marLeft w:val="0"/>
          <w:marRight w:val="0"/>
          <w:marTop w:val="0"/>
          <w:marBottom w:val="0"/>
          <w:divBdr>
            <w:top w:val="none" w:sz="0" w:space="0" w:color="auto"/>
            <w:left w:val="none" w:sz="0" w:space="0" w:color="auto"/>
            <w:bottom w:val="none" w:sz="0" w:space="0" w:color="auto"/>
            <w:right w:val="none" w:sz="0" w:space="0" w:color="auto"/>
          </w:divBdr>
          <w:divsChild>
            <w:div w:id="142704003">
              <w:marLeft w:val="0"/>
              <w:marRight w:val="0"/>
              <w:marTop w:val="0"/>
              <w:marBottom w:val="0"/>
              <w:divBdr>
                <w:top w:val="none" w:sz="0" w:space="0" w:color="auto"/>
                <w:left w:val="none" w:sz="0" w:space="0" w:color="auto"/>
                <w:bottom w:val="none" w:sz="0" w:space="0" w:color="auto"/>
                <w:right w:val="none" w:sz="0" w:space="0" w:color="auto"/>
              </w:divBdr>
            </w:div>
          </w:divsChild>
        </w:div>
        <w:div w:id="1937708329">
          <w:marLeft w:val="0"/>
          <w:marRight w:val="0"/>
          <w:marTop w:val="0"/>
          <w:marBottom w:val="0"/>
          <w:divBdr>
            <w:top w:val="none" w:sz="0" w:space="0" w:color="auto"/>
            <w:left w:val="none" w:sz="0" w:space="0" w:color="auto"/>
            <w:bottom w:val="none" w:sz="0" w:space="0" w:color="auto"/>
            <w:right w:val="none" w:sz="0" w:space="0" w:color="auto"/>
          </w:divBdr>
        </w:div>
        <w:div w:id="1432581894">
          <w:marLeft w:val="0"/>
          <w:marRight w:val="0"/>
          <w:marTop w:val="0"/>
          <w:marBottom w:val="0"/>
          <w:divBdr>
            <w:top w:val="none" w:sz="0" w:space="0" w:color="auto"/>
            <w:left w:val="none" w:sz="0" w:space="0" w:color="auto"/>
            <w:bottom w:val="none" w:sz="0" w:space="0" w:color="auto"/>
            <w:right w:val="none" w:sz="0" w:space="0" w:color="auto"/>
          </w:divBdr>
          <w:divsChild>
            <w:div w:id="1286619439">
              <w:marLeft w:val="0"/>
              <w:marRight w:val="0"/>
              <w:marTop w:val="0"/>
              <w:marBottom w:val="0"/>
              <w:divBdr>
                <w:top w:val="none" w:sz="0" w:space="0" w:color="auto"/>
                <w:left w:val="none" w:sz="0" w:space="0" w:color="auto"/>
                <w:bottom w:val="none" w:sz="0" w:space="0" w:color="auto"/>
                <w:right w:val="none" w:sz="0" w:space="0" w:color="auto"/>
              </w:divBdr>
            </w:div>
          </w:divsChild>
        </w:div>
        <w:div w:id="1280602468">
          <w:marLeft w:val="0"/>
          <w:marRight w:val="0"/>
          <w:marTop w:val="0"/>
          <w:marBottom w:val="0"/>
          <w:divBdr>
            <w:top w:val="none" w:sz="0" w:space="0" w:color="auto"/>
            <w:left w:val="none" w:sz="0" w:space="0" w:color="auto"/>
            <w:bottom w:val="none" w:sz="0" w:space="0" w:color="auto"/>
            <w:right w:val="none" w:sz="0" w:space="0" w:color="auto"/>
          </w:divBdr>
        </w:div>
        <w:div w:id="1806198300">
          <w:marLeft w:val="0"/>
          <w:marRight w:val="0"/>
          <w:marTop w:val="0"/>
          <w:marBottom w:val="0"/>
          <w:divBdr>
            <w:top w:val="none" w:sz="0" w:space="0" w:color="auto"/>
            <w:left w:val="none" w:sz="0" w:space="0" w:color="auto"/>
            <w:bottom w:val="none" w:sz="0" w:space="0" w:color="auto"/>
            <w:right w:val="none" w:sz="0" w:space="0" w:color="auto"/>
          </w:divBdr>
          <w:divsChild>
            <w:div w:id="883635043">
              <w:marLeft w:val="0"/>
              <w:marRight w:val="0"/>
              <w:marTop w:val="0"/>
              <w:marBottom w:val="0"/>
              <w:divBdr>
                <w:top w:val="none" w:sz="0" w:space="0" w:color="auto"/>
                <w:left w:val="none" w:sz="0" w:space="0" w:color="auto"/>
                <w:bottom w:val="none" w:sz="0" w:space="0" w:color="auto"/>
                <w:right w:val="none" w:sz="0" w:space="0" w:color="auto"/>
              </w:divBdr>
            </w:div>
          </w:divsChild>
        </w:div>
        <w:div w:id="1499150837">
          <w:marLeft w:val="0"/>
          <w:marRight w:val="0"/>
          <w:marTop w:val="0"/>
          <w:marBottom w:val="0"/>
          <w:divBdr>
            <w:top w:val="none" w:sz="0" w:space="0" w:color="auto"/>
            <w:left w:val="none" w:sz="0" w:space="0" w:color="auto"/>
            <w:bottom w:val="none" w:sz="0" w:space="0" w:color="auto"/>
            <w:right w:val="none" w:sz="0" w:space="0" w:color="auto"/>
          </w:divBdr>
        </w:div>
        <w:div w:id="1428236298">
          <w:marLeft w:val="0"/>
          <w:marRight w:val="0"/>
          <w:marTop w:val="0"/>
          <w:marBottom w:val="0"/>
          <w:divBdr>
            <w:top w:val="none" w:sz="0" w:space="0" w:color="auto"/>
            <w:left w:val="none" w:sz="0" w:space="0" w:color="auto"/>
            <w:bottom w:val="none" w:sz="0" w:space="0" w:color="auto"/>
            <w:right w:val="none" w:sz="0" w:space="0" w:color="auto"/>
          </w:divBdr>
          <w:divsChild>
            <w:div w:id="2034649666">
              <w:marLeft w:val="0"/>
              <w:marRight w:val="0"/>
              <w:marTop w:val="0"/>
              <w:marBottom w:val="0"/>
              <w:divBdr>
                <w:top w:val="none" w:sz="0" w:space="0" w:color="auto"/>
                <w:left w:val="none" w:sz="0" w:space="0" w:color="auto"/>
                <w:bottom w:val="none" w:sz="0" w:space="0" w:color="auto"/>
                <w:right w:val="none" w:sz="0" w:space="0" w:color="auto"/>
              </w:divBdr>
            </w:div>
          </w:divsChild>
        </w:div>
        <w:div w:id="347100075">
          <w:marLeft w:val="0"/>
          <w:marRight w:val="0"/>
          <w:marTop w:val="0"/>
          <w:marBottom w:val="0"/>
          <w:divBdr>
            <w:top w:val="none" w:sz="0" w:space="0" w:color="auto"/>
            <w:left w:val="none" w:sz="0" w:space="0" w:color="auto"/>
            <w:bottom w:val="none" w:sz="0" w:space="0" w:color="auto"/>
            <w:right w:val="none" w:sz="0" w:space="0" w:color="auto"/>
          </w:divBdr>
        </w:div>
        <w:div w:id="257718738">
          <w:marLeft w:val="0"/>
          <w:marRight w:val="0"/>
          <w:marTop w:val="0"/>
          <w:marBottom w:val="0"/>
          <w:divBdr>
            <w:top w:val="none" w:sz="0" w:space="0" w:color="auto"/>
            <w:left w:val="none" w:sz="0" w:space="0" w:color="auto"/>
            <w:bottom w:val="none" w:sz="0" w:space="0" w:color="auto"/>
            <w:right w:val="none" w:sz="0" w:space="0" w:color="auto"/>
          </w:divBdr>
          <w:divsChild>
            <w:div w:id="1597902089">
              <w:marLeft w:val="0"/>
              <w:marRight w:val="0"/>
              <w:marTop w:val="0"/>
              <w:marBottom w:val="0"/>
              <w:divBdr>
                <w:top w:val="none" w:sz="0" w:space="0" w:color="auto"/>
                <w:left w:val="none" w:sz="0" w:space="0" w:color="auto"/>
                <w:bottom w:val="none" w:sz="0" w:space="0" w:color="auto"/>
                <w:right w:val="none" w:sz="0" w:space="0" w:color="auto"/>
              </w:divBdr>
            </w:div>
          </w:divsChild>
        </w:div>
        <w:div w:id="752312121">
          <w:marLeft w:val="0"/>
          <w:marRight w:val="0"/>
          <w:marTop w:val="0"/>
          <w:marBottom w:val="0"/>
          <w:divBdr>
            <w:top w:val="none" w:sz="0" w:space="0" w:color="auto"/>
            <w:left w:val="none" w:sz="0" w:space="0" w:color="auto"/>
            <w:bottom w:val="none" w:sz="0" w:space="0" w:color="auto"/>
            <w:right w:val="none" w:sz="0" w:space="0" w:color="auto"/>
          </w:divBdr>
        </w:div>
        <w:div w:id="1827165692">
          <w:marLeft w:val="0"/>
          <w:marRight w:val="0"/>
          <w:marTop w:val="0"/>
          <w:marBottom w:val="0"/>
          <w:divBdr>
            <w:top w:val="none" w:sz="0" w:space="0" w:color="auto"/>
            <w:left w:val="none" w:sz="0" w:space="0" w:color="auto"/>
            <w:bottom w:val="none" w:sz="0" w:space="0" w:color="auto"/>
            <w:right w:val="none" w:sz="0" w:space="0" w:color="auto"/>
          </w:divBdr>
          <w:divsChild>
            <w:div w:id="967005106">
              <w:marLeft w:val="0"/>
              <w:marRight w:val="0"/>
              <w:marTop w:val="0"/>
              <w:marBottom w:val="0"/>
              <w:divBdr>
                <w:top w:val="none" w:sz="0" w:space="0" w:color="auto"/>
                <w:left w:val="none" w:sz="0" w:space="0" w:color="auto"/>
                <w:bottom w:val="none" w:sz="0" w:space="0" w:color="auto"/>
                <w:right w:val="none" w:sz="0" w:space="0" w:color="auto"/>
              </w:divBdr>
            </w:div>
          </w:divsChild>
        </w:div>
        <w:div w:id="1118989443">
          <w:marLeft w:val="0"/>
          <w:marRight w:val="0"/>
          <w:marTop w:val="300"/>
          <w:marBottom w:val="0"/>
          <w:divBdr>
            <w:top w:val="none" w:sz="0" w:space="0" w:color="auto"/>
            <w:left w:val="none" w:sz="0" w:space="0" w:color="auto"/>
            <w:bottom w:val="none" w:sz="0" w:space="0" w:color="auto"/>
            <w:right w:val="none" w:sz="0" w:space="0" w:color="auto"/>
          </w:divBdr>
          <w:divsChild>
            <w:div w:id="2023579513">
              <w:marLeft w:val="0"/>
              <w:marRight w:val="0"/>
              <w:marTop w:val="0"/>
              <w:marBottom w:val="0"/>
              <w:divBdr>
                <w:top w:val="none" w:sz="0" w:space="0" w:color="auto"/>
                <w:left w:val="none" w:sz="0" w:space="0" w:color="auto"/>
                <w:bottom w:val="none" w:sz="0" w:space="0" w:color="auto"/>
                <w:right w:val="none" w:sz="0" w:space="0" w:color="auto"/>
              </w:divBdr>
              <w:divsChild>
                <w:div w:id="12181232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0726420">
          <w:marLeft w:val="0"/>
          <w:marRight w:val="0"/>
          <w:marTop w:val="300"/>
          <w:marBottom w:val="0"/>
          <w:divBdr>
            <w:top w:val="none" w:sz="0" w:space="0" w:color="auto"/>
            <w:left w:val="none" w:sz="0" w:space="0" w:color="auto"/>
            <w:bottom w:val="none" w:sz="0" w:space="0" w:color="auto"/>
            <w:right w:val="none" w:sz="0" w:space="0" w:color="auto"/>
          </w:divBdr>
          <w:divsChild>
            <w:div w:id="2090343897">
              <w:marLeft w:val="0"/>
              <w:marRight w:val="0"/>
              <w:marTop w:val="0"/>
              <w:marBottom w:val="0"/>
              <w:divBdr>
                <w:top w:val="none" w:sz="0" w:space="0" w:color="auto"/>
                <w:left w:val="none" w:sz="0" w:space="0" w:color="auto"/>
                <w:bottom w:val="none" w:sz="0" w:space="0" w:color="auto"/>
                <w:right w:val="none" w:sz="0" w:space="0" w:color="auto"/>
              </w:divBdr>
              <w:divsChild>
                <w:div w:id="167794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7493320">
          <w:marLeft w:val="0"/>
          <w:marRight w:val="0"/>
          <w:marTop w:val="300"/>
          <w:marBottom w:val="0"/>
          <w:divBdr>
            <w:top w:val="none" w:sz="0" w:space="0" w:color="auto"/>
            <w:left w:val="none" w:sz="0" w:space="0" w:color="auto"/>
            <w:bottom w:val="none" w:sz="0" w:space="0" w:color="auto"/>
            <w:right w:val="none" w:sz="0" w:space="0" w:color="auto"/>
          </w:divBdr>
          <w:divsChild>
            <w:div w:id="107824792">
              <w:marLeft w:val="0"/>
              <w:marRight w:val="0"/>
              <w:marTop w:val="0"/>
              <w:marBottom w:val="0"/>
              <w:divBdr>
                <w:top w:val="none" w:sz="0" w:space="0" w:color="auto"/>
                <w:left w:val="none" w:sz="0" w:space="0" w:color="auto"/>
                <w:bottom w:val="none" w:sz="0" w:space="0" w:color="auto"/>
                <w:right w:val="none" w:sz="0" w:space="0" w:color="auto"/>
              </w:divBdr>
              <w:divsChild>
                <w:div w:id="791217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33828487">
      <w:bodyDiv w:val="1"/>
      <w:marLeft w:val="0"/>
      <w:marRight w:val="0"/>
      <w:marTop w:val="0"/>
      <w:marBottom w:val="0"/>
      <w:divBdr>
        <w:top w:val="none" w:sz="0" w:space="0" w:color="auto"/>
        <w:left w:val="none" w:sz="0" w:space="0" w:color="auto"/>
        <w:bottom w:val="none" w:sz="0" w:space="0" w:color="auto"/>
        <w:right w:val="none" w:sz="0" w:space="0" w:color="auto"/>
      </w:divBdr>
      <w:divsChild>
        <w:div w:id="1900939713">
          <w:marLeft w:val="0"/>
          <w:marRight w:val="0"/>
          <w:marTop w:val="0"/>
          <w:marBottom w:val="0"/>
          <w:divBdr>
            <w:top w:val="none" w:sz="0" w:space="0" w:color="auto"/>
            <w:left w:val="none" w:sz="0" w:space="0" w:color="auto"/>
            <w:bottom w:val="none" w:sz="0" w:space="0" w:color="auto"/>
            <w:right w:val="none" w:sz="0" w:space="0" w:color="auto"/>
          </w:divBdr>
        </w:div>
        <w:div w:id="1049111357">
          <w:marLeft w:val="0"/>
          <w:marRight w:val="0"/>
          <w:marTop w:val="0"/>
          <w:marBottom w:val="0"/>
          <w:divBdr>
            <w:top w:val="none" w:sz="0" w:space="0" w:color="auto"/>
            <w:left w:val="none" w:sz="0" w:space="0" w:color="auto"/>
            <w:bottom w:val="none" w:sz="0" w:space="0" w:color="auto"/>
            <w:right w:val="none" w:sz="0" w:space="0" w:color="auto"/>
          </w:divBdr>
          <w:divsChild>
            <w:div w:id="907883068">
              <w:marLeft w:val="0"/>
              <w:marRight w:val="0"/>
              <w:marTop w:val="0"/>
              <w:marBottom w:val="0"/>
              <w:divBdr>
                <w:top w:val="none" w:sz="0" w:space="0" w:color="auto"/>
                <w:left w:val="none" w:sz="0" w:space="0" w:color="auto"/>
                <w:bottom w:val="none" w:sz="0" w:space="0" w:color="auto"/>
                <w:right w:val="none" w:sz="0" w:space="0" w:color="auto"/>
              </w:divBdr>
            </w:div>
          </w:divsChild>
        </w:div>
        <w:div w:id="1743260167">
          <w:marLeft w:val="0"/>
          <w:marRight w:val="0"/>
          <w:marTop w:val="0"/>
          <w:marBottom w:val="0"/>
          <w:divBdr>
            <w:top w:val="none" w:sz="0" w:space="0" w:color="auto"/>
            <w:left w:val="none" w:sz="0" w:space="0" w:color="auto"/>
            <w:bottom w:val="none" w:sz="0" w:space="0" w:color="auto"/>
            <w:right w:val="none" w:sz="0" w:space="0" w:color="auto"/>
          </w:divBdr>
        </w:div>
        <w:div w:id="473185767">
          <w:marLeft w:val="0"/>
          <w:marRight w:val="0"/>
          <w:marTop w:val="0"/>
          <w:marBottom w:val="0"/>
          <w:divBdr>
            <w:top w:val="none" w:sz="0" w:space="0" w:color="auto"/>
            <w:left w:val="none" w:sz="0" w:space="0" w:color="auto"/>
            <w:bottom w:val="none" w:sz="0" w:space="0" w:color="auto"/>
            <w:right w:val="none" w:sz="0" w:space="0" w:color="auto"/>
          </w:divBdr>
          <w:divsChild>
            <w:div w:id="1123160286">
              <w:marLeft w:val="0"/>
              <w:marRight w:val="0"/>
              <w:marTop w:val="0"/>
              <w:marBottom w:val="0"/>
              <w:divBdr>
                <w:top w:val="none" w:sz="0" w:space="0" w:color="auto"/>
                <w:left w:val="none" w:sz="0" w:space="0" w:color="auto"/>
                <w:bottom w:val="none" w:sz="0" w:space="0" w:color="auto"/>
                <w:right w:val="none" w:sz="0" w:space="0" w:color="auto"/>
              </w:divBdr>
            </w:div>
          </w:divsChild>
        </w:div>
        <w:div w:id="1371804172">
          <w:marLeft w:val="0"/>
          <w:marRight w:val="0"/>
          <w:marTop w:val="0"/>
          <w:marBottom w:val="0"/>
          <w:divBdr>
            <w:top w:val="none" w:sz="0" w:space="0" w:color="auto"/>
            <w:left w:val="none" w:sz="0" w:space="0" w:color="auto"/>
            <w:bottom w:val="none" w:sz="0" w:space="0" w:color="auto"/>
            <w:right w:val="none" w:sz="0" w:space="0" w:color="auto"/>
          </w:divBdr>
        </w:div>
        <w:div w:id="862866640">
          <w:marLeft w:val="0"/>
          <w:marRight w:val="0"/>
          <w:marTop w:val="0"/>
          <w:marBottom w:val="0"/>
          <w:divBdr>
            <w:top w:val="none" w:sz="0" w:space="0" w:color="auto"/>
            <w:left w:val="none" w:sz="0" w:space="0" w:color="auto"/>
            <w:bottom w:val="none" w:sz="0" w:space="0" w:color="auto"/>
            <w:right w:val="none" w:sz="0" w:space="0" w:color="auto"/>
          </w:divBdr>
          <w:divsChild>
            <w:div w:id="1494760130">
              <w:marLeft w:val="0"/>
              <w:marRight w:val="0"/>
              <w:marTop w:val="0"/>
              <w:marBottom w:val="0"/>
              <w:divBdr>
                <w:top w:val="none" w:sz="0" w:space="0" w:color="auto"/>
                <w:left w:val="none" w:sz="0" w:space="0" w:color="auto"/>
                <w:bottom w:val="none" w:sz="0" w:space="0" w:color="auto"/>
                <w:right w:val="none" w:sz="0" w:space="0" w:color="auto"/>
              </w:divBdr>
            </w:div>
          </w:divsChild>
        </w:div>
        <w:div w:id="1438677028">
          <w:marLeft w:val="0"/>
          <w:marRight w:val="0"/>
          <w:marTop w:val="0"/>
          <w:marBottom w:val="0"/>
          <w:divBdr>
            <w:top w:val="none" w:sz="0" w:space="0" w:color="auto"/>
            <w:left w:val="none" w:sz="0" w:space="0" w:color="auto"/>
            <w:bottom w:val="none" w:sz="0" w:space="0" w:color="auto"/>
            <w:right w:val="none" w:sz="0" w:space="0" w:color="auto"/>
          </w:divBdr>
        </w:div>
        <w:div w:id="152844799">
          <w:marLeft w:val="0"/>
          <w:marRight w:val="0"/>
          <w:marTop w:val="0"/>
          <w:marBottom w:val="0"/>
          <w:divBdr>
            <w:top w:val="none" w:sz="0" w:space="0" w:color="auto"/>
            <w:left w:val="none" w:sz="0" w:space="0" w:color="auto"/>
            <w:bottom w:val="none" w:sz="0" w:space="0" w:color="auto"/>
            <w:right w:val="none" w:sz="0" w:space="0" w:color="auto"/>
          </w:divBdr>
          <w:divsChild>
            <w:div w:id="643315416">
              <w:marLeft w:val="0"/>
              <w:marRight w:val="0"/>
              <w:marTop w:val="0"/>
              <w:marBottom w:val="0"/>
              <w:divBdr>
                <w:top w:val="none" w:sz="0" w:space="0" w:color="auto"/>
                <w:left w:val="none" w:sz="0" w:space="0" w:color="auto"/>
                <w:bottom w:val="none" w:sz="0" w:space="0" w:color="auto"/>
                <w:right w:val="none" w:sz="0" w:space="0" w:color="auto"/>
              </w:divBdr>
            </w:div>
          </w:divsChild>
        </w:div>
        <w:div w:id="366487505">
          <w:marLeft w:val="0"/>
          <w:marRight w:val="0"/>
          <w:marTop w:val="0"/>
          <w:marBottom w:val="0"/>
          <w:divBdr>
            <w:top w:val="none" w:sz="0" w:space="0" w:color="auto"/>
            <w:left w:val="none" w:sz="0" w:space="0" w:color="auto"/>
            <w:bottom w:val="none" w:sz="0" w:space="0" w:color="auto"/>
            <w:right w:val="none" w:sz="0" w:space="0" w:color="auto"/>
          </w:divBdr>
        </w:div>
        <w:div w:id="184487432">
          <w:marLeft w:val="0"/>
          <w:marRight w:val="0"/>
          <w:marTop w:val="0"/>
          <w:marBottom w:val="0"/>
          <w:divBdr>
            <w:top w:val="none" w:sz="0" w:space="0" w:color="auto"/>
            <w:left w:val="none" w:sz="0" w:space="0" w:color="auto"/>
            <w:bottom w:val="none" w:sz="0" w:space="0" w:color="auto"/>
            <w:right w:val="none" w:sz="0" w:space="0" w:color="auto"/>
          </w:divBdr>
          <w:divsChild>
            <w:div w:id="580992912">
              <w:marLeft w:val="0"/>
              <w:marRight w:val="0"/>
              <w:marTop w:val="0"/>
              <w:marBottom w:val="0"/>
              <w:divBdr>
                <w:top w:val="none" w:sz="0" w:space="0" w:color="auto"/>
                <w:left w:val="none" w:sz="0" w:space="0" w:color="auto"/>
                <w:bottom w:val="none" w:sz="0" w:space="0" w:color="auto"/>
                <w:right w:val="none" w:sz="0" w:space="0" w:color="auto"/>
              </w:divBdr>
            </w:div>
          </w:divsChild>
        </w:div>
        <w:div w:id="1213469403">
          <w:marLeft w:val="0"/>
          <w:marRight w:val="0"/>
          <w:marTop w:val="0"/>
          <w:marBottom w:val="0"/>
          <w:divBdr>
            <w:top w:val="none" w:sz="0" w:space="0" w:color="auto"/>
            <w:left w:val="none" w:sz="0" w:space="0" w:color="auto"/>
            <w:bottom w:val="none" w:sz="0" w:space="0" w:color="auto"/>
            <w:right w:val="none" w:sz="0" w:space="0" w:color="auto"/>
          </w:divBdr>
        </w:div>
        <w:div w:id="1964188092">
          <w:marLeft w:val="0"/>
          <w:marRight w:val="0"/>
          <w:marTop w:val="0"/>
          <w:marBottom w:val="0"/>
          <w:divBdr>
            <w:top w:val="none" w:sz="0" w:space="0" w:color="auto"/>
            <w:left w:val="none" w:sz="0" w:space="0" w:color="auto"/>
            <w:bottom w:val="none" w:sz="0" w:space="0" w:color="auto"/>
            <w:right w:val="none" w:sz="0" w:space="0" w:color="auto"/>
          </w:divBdr>
          <w:divsChild>
            <w:div w:id="1587877766">
              <w:marLeft w:val="0"/>
              <w:marRight w:val="0"/>
              <w:marTop w:val="0"/>
              <w:marBottom w:val="0"/>
              <w:divBdr>
                <w:top w:val="none" w:sz="0" w:space="0" w:color="auto"/>
                <w:left w:val="none" w:sz="0" w:space="0" w:color="auto"/>
                <w:bottom w:val="none" w:sz="0" w:space="0" w:color="auto"/>
                <w:right w:val="none" w:sz="0" w:space="0" w:color="auto"/>
              </w:divBdr>
            </w:div>
          </w:divsChild>
        </w:div>
        <w:div w:id="754862097">
          <w:marLeft w:val="0"/>
          <w:marRight w:val="0"/>
          <w:marTop w:val="0"/>
          <w:marBottom w:val="0"/>
          <w:divBdr>
            <w:top w:val="none" w:sz="0" w:space="0" w:color="auto"/>
            <w:left w:val="none" w:sz="0" w:space="0" w:color="auto"/>
            <w:bottom w:val="none" w:sz="0" w:space="0" w:color="auto"/>
            <w:right w:val="none" w:sz="0" w:space="0" w:color="auto"/>
          </w:divBdr>
        </w:div>
        <w:div w:id="1865626922">
          <w:marLeft w:val="0"/>
          <w:marRight w:val="0"/>
          <w:marTop w:val="0"/>
          <w:marBottom w:val="0"/>
          <w:divBdr>
            <w:top w:val="none" w:sz="0" w:space="0" w:color="auto"/>
            <w:left w:val="none" w:sz="0" w:space="0" w:color="auto"/>
            <w:bottom w:val="none" w:sz="0" w:space="0" w:color="auto"/>
            <w:right w:val="none" w:sz="0" w:space="0" w:color="auto"/>
          </w:divBdr>
          <w:divsChild>
            <w:div w:id="1564557539">
              <w:marLeft w:val="0"/>
              <w:marRight w:val="0"/>
              <w:marTop w:val="0"/>
              <w:marBottom w:val="0"/>
              <w:divBdr>
                <w:top w:val="none" w:sz="0" w:space="0" w:color="auto"/>
                <w:left w:val="none" w:sz="0" w:space="0" w:color="auto"/>
                <w:bottom w:val="none" w:sz="0" w:space="0" w:color="auto"/>
                <w:right w:val="none" w:sz="0" w:space="0" w:color="auto"/>
              </w:divBdr>
            </w:div>
          </w:divsChild>
        </w:div>
        <w:div w:id="1104038658">
          <w:marLeft w:val="0"/>
          <w:marRight w:val="0"/>
          <w:marTop w:val="300"/>
          <w:marBottom w:val="0"/>
          <w:divBdr>
            <w:top w:val="none" w:sz="0" w:space="0" w:color="auto"/>
            <w:left w:val="none" w:sz="0" w:space="0" w:color="auto"/>
            <w:bottom w:val="none" w:sz="0" w:space="0" w:color="auto"/>
            <w:right w:val="none" w:sz="0" w:space="0" w:color="auto"/>
          </w:divBdr>
          <w:divsChild>
            <w:div w:id="624850140">
              <w:marLeft w:val="0"/>
              <w:marRight w:val="0"/>
              <w:marTop w:val="0"/>
              <w:marBottom w:val="0"/>
              <w:divBdr>
                <w:top w:val="none" w:sz="0" w:space="0" w:color="auto"/>
                <w:left w:val="none" w:sz="0" w:space="0" w:color="auto"/>
                <w:bottom w:val="none" w:sz="0" w:space="0" w:color="auto"/>
                <w:right w:val="none" w:sz="0" w:space="0" w:color="auto"/>
              </w:divBdr>
              <w:divsChild>
                <w:div w:id="778914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8087447">
          <w:marLeft w:val="0"/>
          <w:marRight w:val="0"/>
          <w:marTop w:val="300"/>
          <w:marBottom w:val="0"/>
          <w:divBdr>
            <w:top w:val="none" w:sz="0" w:space="0" w:color="auto"/>
            <w:left w:val="none" w:sz="0" w:space="0" w:color="auto"/>
            <w:bottom w:val="none" w:sz="0" w:space="0" w:color="auto"/>
            <w:right w:val="none" w:sz="0" w:space="0" w:color="auto"/>
          </w:divBdr>
          <w:divsChild>
            <w:div w:id="966814502">
              <w:marLeft w:val="0"/>
              <w:marRight w:val="0"/>
              <w:marTop w:val="0"/>
              <w:marBottom w:val="0"/>
              <w:divBdr>
                <w:top w:val="none" w:sz="0" w:space="0" w:color="auto"/>
                <w:left w:val="none" w:sz="0" w:space="0" w:color="auto"/>
                <w:bottom w:val="none" w:sz="0" w:space="0" w:color="auto"/>
                <w:right w:val="none" w:sz="0" w:space="0" w:color="auto"/>
              </w:divBdr>
              <w:divsChild>
                <w:div w:id="704064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71636">
          <w:marLeft w:val="0"/>
          <w:marRight w:val="0"/>
          <w:marTop w:val="300"/>
          <w:marBottom w:val="0"/>
          <w:divBdr>
            <w:top w:val="none" w:sz="0" w:space="0" w:color="auto"/>
            <w:left w:val="none" w:sz="0" w:space="0" w:color="auto"/>
            <w:bottom w:val="none" w:sz="0" w:space="0" w:color="auto"/>
            <w:right w:val="none" w:sz="0" w:space="0" w:color="auto"/>
          </w:divBdr>
          <w:divsChild>
            <w:div w:id="1540438957">
              <w:marLeft w:val="0"/>
              <w:marRight w:val="0"/>
              <w:marTop w:val="0"/>
              <w:marBottom w:val="0"/>
              <w:divBdr>
                <w:top w:val="none" w:sz="0" w:space="0" w:color="auto"/>
                <w:left w:val="none" w:sz="0" w:space="0" w:color="auto"/>
                <w:bottom w:val="none" w:sz="0" w:space="0" w:color="auto"/>
                <w:right w:val="none" w:sz="0" w:space="0" w:color="auto"/>
              </w:divBdr>
              <w:divsChild>
                <w:div w:id="1554541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1822093">
          <w:marLeft w:val="0"/>
          <w:marRight w:val="0"/>
          <w:marTop w:val="300"/>
          <w:marBottom w:val="0"/>
          <w:divBdr>
            <w:top w:val="none" w:sz="0" w:space="0" w:color="auto"/>
            <w:left w:val="none" w:sz="0" w:space="0" w:color="auto"/>
            <w:bottom w:val="none" w:sz="0" w:space="0" w:color="auto"/>
            <w:right w:val="none" w:sz="0" w:space="0" w:color="auto"/>
          </w:divBdr>
          <w:divsChild>
            <w:div w:id="615412382">
              <w:marLeft w:val="0"/>
              <w:marRight w:val="0"/>
              <w:marTop w:val="0"/>
              <w:marBottom w:val="0"/>
              <w:divBdr>
                <w:top w:val="none" w:sz="0" w:space="0" w:color="auto"/>
                <w:left w:val="none" w:sz="0" w:space="0" w:color="auto"/>
                <w:bottom w:val="none" w:sz="0" w:space="0" w:color="auto"/>
                <w:right w:val="none" w:sz="0" w:space="0" w:color="auto"/>
              </w:divBdr>
              <w:divsChild>
                <w:div w:id="675422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3093861">
      <w:bodyDiv w:val="1"/>
      <w:marLeft w:val="0"/>
      <w:marRight w:val="0"/>
      <w:marTop w:val="0"/>
      <w:marBottom w:val="0"/>
      <w:divBdr>
        <w:top w:val="none" w:sz="0" w:space="0" w:color="auto"/>
        <w:left w:val="none" w:sz="0" w:space="0" w:color="auto"/>
        <w:bottom w:val="none" w:sz="0" w:space="0" w:color="auto"/>
        <w:right w:val="none" w:sz="0" w:space="0" w:color="auto"/>
      </w:divBdr>
      <w:divsChild>
        <w:div w:id="2077318844">
          <w:marLeft w:val="0"/>
          <w:marRight w:val="0"/>
          <w:marTop w:val="0"/>
          <w:marBottom w:val="0"/>
          <w:divBdr>
            <w:top w:val="none" w:sz="0" w:space="0" w:color="auto"/>
            <w:left w:val="none" w:sz="0" w:space="0" w:color="auto"/>
            <w:bottom w:val="none" w:sz="0" w:space="0" w:color="auto"/>
            <w:right w:val="none" w:sz="0" w:space="0" w:color="auto"/>
          </w:divBdr>
        </w:div>
        <w:div w:id="1545485217">
          <w:marLeft w:val="0"/>
          <w:marRight w:val="0"/>
          <w:marTop w:val="0"/>
          <w:marBottom w:val="0"/>
          <w:divBdr>
            <w:top w:val="none" w:sz="0" w:space="0" w:color="auto"/>
            <w:left w:val="none" w:sz="0" w:space="0" w:color="auto"/>
            <w:bottom w:val="none" w:sz="0" w:space="0" w:color="auto"/>
            <w:right w:val="none" w:sz="0" w:space="0" w:color="auto"/>
          </w:divBdr>
          <w:divsChild>
            <w:div w:id="1791632472">
              <w:marLeft w:val="0"/>
              <w:marRight w:val="0"/>
              <w:marTop w:val="0"/>
              <w:marBottom w:val="0"/>
              <w:divBdr>
                <w:top w:val="none" w:sz="0" w:space="0" w:color="auto"/>
                <w:left w:val="none" w:sz="0" w:space="0" w:color="auto"/>
                <w:bottom w:val="none" w:sz="0" w:space="0" w:color="auto"/>
                <w:right w:val="none" w:sz="0" w:space="0" w:color="auto"/>
              </w:divBdr>
            </w:div>
          </w:divsChild>
        </w:div>
        <w:div w:id="785928877">
          <w:marLeft w:val="0"/>
          <w:marRight w:val="0"/>
          <w:marTop w:val="0"/>
          <w:marBottom w:val="0"/>
          <w:divBdr>
            <w:top w:val="none" w:sz="0" w:space="0" w:color="auto"/>
            <w:left w:val="none" w:sz="0" w:space="0" w:color="auto"/>
            <w:bottom w:val="none" w:sz="0" w:space="0" w:color="auto"/>
            <w:right w:val="none" w:sz="0" w:space="0" w:color="auto"/>
          </w:divBdr>
        </w:div>
        <w:div w:id="934821526">
          <w:marLeft w:val="0"/>
          <w:marRight w:val="0"/>
          <w:marTop w:val="0"/>
          <w:marBottom w:val="0"/>
          <w:divBdr>
            <w:top w:val="none" w:sz="0" w:space="0" w:color="auto"/>
            <w:left w:val="none" w:sz="0" w:space="0" w:color="auto"/>
            <w:bottom w:val="none" w:sz="0" w:space="0" w:color="auto"/>
            <w:right w:val="none" w:sz="0" w:space="0" w:color="auto"/>
          </w:divBdr>
          <w:divsChild>
            <w:div w:id="1524782678">
              <w:marLeft w:val="0"/>
              <w:marRight w:val="0"/>
              <w:marTop w:val="0"/>
              <w:marBottom w:val="0"/>
              <w:divBdr>
                <w:top w:val="none" w:sz="0" w:space="0" w:color="auto"/>
                <w:left w:val="none" w:sz="0" w:space="0" w:color="auto"/>
                <w:bottom w:val="none" w:sz="0" w:space="0" w:color="auto"/>
                <w:right w:val="none" w:sz="0" w:space="0" w:color="auto"/>
              </w:divBdr>
            </w:div>
          </w:divsChild>
        </w:div>
        <w:div w:id="158037606">
          <w:marLeft w:val="0"/>
          <w:marRight w:val="0"/>
          <w:marTop w:val="0"/>
          <w:marBottom w:val="0"/>
          <w:divBdr>
            <w:top w:val="none" w:sz="0" w:space="0" w:color="auto"/>
            <w:left w:val="none" w:sz="0" w:space="0" w:color="auto"/>
            <w:bottom w:val="none" w:sz="0" w:space="0" w:color="auto"/>
            <w:right w:val="none" w:sz="0" w:space="0" w:color="auto"/>
          </w:divBdr>
        </w:div>
        <w:div w:id="344138953">
          <w:marLeft w:val="0"/>
          <w:marRight w:val="0"/>
          <w:marTop w:val="0"/>
          <w:marBottom w:val="0"/>
          <w:divBdr>
            <w:top w:val="none" w:sz="0" w:space="0" w:color="auto"/>
            <w:left w:val="none" w:sz="0" w:space="0" w:color="auto"/>
            <w:bottom w:val="none" w:sz="0" w:space="0" w:color="auto"/>
            <w:right w:val="none" w:sz="0" w:space="0" w:color="auto"/>
          </w:divBdr>
          <w:divsChild>
            <w:div w:id="1189368845">
              <w:marLeft w:val="0"/>
              <w:marRight w:val="0"/>
              <w:marTop w:val="0"/>
              <w:marBottom w:val="0"/>
              <w:divBdr>
                <w:top w:val="none" w:sz="0" w:space="0" w:color="auto"/>
                <w:left w:val="none" w:sz="0" w:space="0" w:color="auto"/>
                <w:bottom w:val="none" w:sz="0" w:space="0" w:color="auto"/>
                <w:right w:val="none" w:sz="0" w:space="0" w:color="auto"/>
              </w:divBdr>
            </w:div>
          </w:divsChild>
        </w:div>
        <w:div w:id="948774246">
          <w:marLeft w:val="0"/>
          <w:marRight w:val="0"/>
          <w:marTop w:val="0"/>
          <w:marBottom w:val="0"/>
          <w:divBdr>
            <w:top w:val="none" w:sz="0" w:space="0" w:color="auto"/>
            <w:left w:val="none" w:sz="0" w:space="0" w:color="auto"/>
            <w:bottom w:val="none" w:sz="0" w:space="0" w:color="auto"/>
            <w:right w:val="none" w:sz="0" w:space="0" w:color="auto"/>
          </w:divBdr>
        </w:div>
        <w:div w:id="1302538471">
          <w:marLeft w:val="0"/>
          <w:marRight w:val="0"/>
          <w:marTop w:val="0"/>
          <w:marBottom w:val="0"/>
          <w:divBdr>
            <w:top w:val="none" w:sz="0" w:space="0" w:color="auto"/>
            <w:left w:val="none" w:sz="0" w:space="0" w:color="auto"/>
            <w:bottom w:val="none" w:sz="0" w:space="0" w:color="auto"/>
            <w:right w:val="none" w:sz="0" w:space="0" w:color="auto"/>
          </w:divBdr>
          <w:divsChild>
            <w:div w:id="1090349949">
              <w:marLeft w:val="0"/>
              <w:marRight w:val="0"/>
              <w:marTop w:val="0"/>
              <w:marBottom w:val="0"/>
              <w:divBdr>
                <w:top w:val="none" w:sz="0" w:space="0" w:color="auto"/>
                <w:left w:val="none" w:sz="0" w:space="0" w:color="auto"/>
                <w:bottom w:val="none" w:sz="0" w:space="0" w:color="auto"/>
                <w:right w:val="none" w:sz="0" w:space="0" w:color="auto"/>
              </w:divBdr>
            </w:div>
          </w:divsChild>
        </w:div>
        <w:div w:id="1263417680">
          <w:marLeft w:val="0"/>
          <w:marRight w:val="0"/>
          <w:marTop w:val="0"/>
          <w:marBottom w:val="0"/>
          <w:divBdr>
            <w:top w:val="none" w:sz="0" w:space="0" w:color="auto"/>
            <w:left w:val="none" w:sz="0" w:space="0" w:color="auto"/>
            <w:bottom w:val="none" w:sz="0" w:space="0" w:color="auto"/>
            <w:right w:val="none" w:sz="0" w:space="0" w:color="auto"/>
          </w:divBdr>
        </w:div>
        <w:div w:id="1496074354">
          <w:marLeft w:val="0"/>
          <w:marRight w:val="0"/>
          <w:marTop w:val="0"/>
          <w:marBottom w:val="0"/>
          <w:divBdr>
            <w:top w:val="none" w:sz="0" w:space="0" w:color="auto"/>
            <w:left w:val="none" w:sz="0" w:space="0" w:color="auto"/>
            <w:bottom w:val="none" w:sz="0" w:space="0" w:color="auto"/>
            <w:right w:val="none" w:sz="0" w:space="0" w:color="auto"/>
          </w:divBdr>
          <w:divsChild>
            <w:div w:id="1224871913">
              <w:marLeft w:val="0"/>
              <w:marRight w:val="0"/>
              <w:marTop w:val="0"/>
              <w:marBottom w:val="0"/>
              <w:divBdr>
                <w:top w:val="none" w:sz="0" w:space="0" w:color="auto"/>
                <w:left w:val="none" w:sz="0" w:space="0" w:color="auto"/>
                <w:bottom w:val="none" w:sz="0" w:space="0" w:color="auto"/>
                <w:right w:val="none" w:sz="0" w:space="0" w:color="auto"/>
              </w:divBdr>
            </w:div>
          </w:divsChild>
        </w:div>
        <w:div w:id="1723671391">
          <w:marLeft w:val="0"/>
          <w:marRight w:val="0"/>
          <w:marTop w:val="0"/>
          <w:marBottom w:val="0"/>
          <w:divBdr>
            <w:top w:val="none" w:sz="0" w:space="0" w:color="auto"/>
            <w:left w:val="none" w:sz="0" w:space="0" w:color="auto"/>
            <w:bottom w:val="none" w:sz="0" w:space="0" w:color="auto"/>
            <w:right w:val="none" w:sz="0" w:space="0" w:color="auto"/>
          </w:divBdr>
        </w:div>
        <w:div w:id="1311594131">
          <w:marLeft w:val="0"/>
          <w:marRight w:val="0"/>
          <w:marTop w:val="0"/>
          <w:marBottom w:val="0"/>
          <w:divBdr>
            <w:top w:val="none" w:sz="0" w:space="0" w:color="auto"/>
            <w:left w:val="none" w:sz="0" w:space="0" w:color="auto"/>
            <w:bottom w:val="none" w:sz="0" w:space="0" w:color="auto"/>
            <w:right w:val="none" w:sz="0" w:space="0" w:color="auto"/>
          </w:divBdr>
          <w:divsChild>
            <w:div w:id="29771469">
              <w:marLeft w:val="0"/>
              <w:marRight w:val="0"/>
              <w:marTop w:val="0"/>
              <w:marBottom w:val="0"/>
              <w:divBdr>
                <w:top w:val="none" w:sz="0" w:space="0" w:color="auto"/>
                <w:left w:val="none" w:sz="0" w:space="0" w:color="auto"/>
                <w:bottom w:val="none" w:sz="0" w:space="0" w:color="auto"/>
                <w:right w:val="none" w:sz="0" w:space="0" w:color="auto"/>
              </w:divBdr>
            </w:div>
          </w:divsChild>
        </w:div>
        <w:div w:id="1982614198">
          <w:marLeft w:val="0"/>
          <w:marRight w:val="0"/>
          <w:marTop w:val="0"/>
          <w:marBottom w:val="0"/>
          <w:divBdr>
            <w:top w:val="none" w:sz="0" w:space="0" w:color="auto"/>
            <w:left w:val="none" w:sz="0" w:space="0" w:color="auto"/>
            <w:bottom w:val="none" w:sz="0" w:space="0" w:color="auto"/>
            <w:right w:val="none" w:sz="0" w:space="0" w:color="auto"/>
          </w:divBdr>
        </w:div>
        <w:div w:id="1047755285">
          <w:marLeft w:val="0"/>
          <w:marRight w:val="0"/>
          <w:marTop w:val="0"/>
          <w:marBottom w:val="0"/>
          <w:divBdr>
            <w:top w:val="none" w:sz="0" w:space="0" w:color="auto"/>
            <w:left w:val="none" w:sz="0" w:space="0" w:color="auto"/>
            <w:bottom w:val="none" w:sz="0" w:space="0" w:color="auto"/>
            <w:right w:val="none" w:sz="0" w:space="0" w:color="auto"/>
          </w:divBdr>
          <w:divsChild>
            <w:div w:id="1438329724">
              <w:marLeft w:val="0"/>
              <w:marRight w:val="0"/>
              <w:marTop w:val="0"/>
              <w:marBottom w:val="0"/>
              <w:divBdr>
                <w:top w:val="none" w:sz="0" w:space="0" w:color="auto"/>
                <w:left w:val="none" w:sz="0" w:space="0" w:color="auto"/>
                <w:bottom w:val="none" w:sz="0" w:space="0" w:color="auto"/>
                <w:right w:val="none" w:sz="0" w:space="0" w:color="auto"/>
              </w:divBdr>
            </w:div>
          </w:divsChild>
        </w:div>
        <w:div w:id="1852989471">
          <w:marLeft w:val="0"/>
          <w:marRight w:val="0"/>
          <w:marTop w:val="300"/>
          <w:marBottom w:val="0"/>
          <w:divBdr>
            <w:top w:val="none" w:sz="0" w:space="0" w:color="auto"/>
            <w:left w:val="none" w:sz="0" w:space="0" w:color="auto"/>
            <w:bottom w:val="none" w:sz="0" w:space="0" w:color="auto"/>
            <w:right w:val="none" w:sz="0" w:space="0" w:color="auto"/>
          </w:divBdr>
          <w:divsChild>
            <w:div w:id="942803721">
              <w:marLeft w:val="0"/>
              <w:marRight w:val="0"/>
              <w:marTop w:val="0"/>
              <w:marBottom w:val="0"/>
              <w:divBdr>
                <w:top w:val="none" w:sz="0" w:space="0" w:color="auto"/>
                <w:left w:val="none" w:sz="0" w:space="0" w:color="auto"/>
                <w:bottom w:val="none" w:sz="0" w:space="0" w:color="auto"/>
                <w:right w:val="none" w:sz="0" w:space="0" w:color="auto"/>
              </w:divBdr>
              <w:divsChild>
                <w:div w:id="306131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7322112">
          <w:marLeft w:val="0"/>
          <w:marRight w:val="0"/>
          <w:marTop w:val="300"/>
          <w:marBottom w:val="0"/>
          <w:divBdr>
            <w:top w:val="none" w:sz="0" w:space="0" w:color="auto"/>
            <w:left w:val="none" w:sz="0" w:space="0" w:color="auto"/>
            <w:bottom w:val="none" w:sz="0" w:space="0" w:color="auto"/>
            <w:right w:val="none" w:sz="0" w:space="0" w:color="auto"/>
          </w:divBdr>
          <w:divsChild>
            <w:div w:id="1425806228">
              <w:marLeft w:val="0"/>
              <w:marRight w:val="0"/>
              <w:marTop w:val="0"/>
              <w:marBottom w:val="0"/>
              <w:divBdr>
                <w:top w:val="none" w:sz="0" w:space="0" w:color="auto"/>
                <w:left w:val="none" w:sz="0" w:space="0" w:color="auto"/>
                <w:bottom w:val="none" w:sz="0" w:space="0" w:color="auto"/>
                <w:right w:val="none" w:sz="0" w:space="0" w:color="auto"/>
              </w:divBdr>
              <w:divsChild>
                <w:div w:id="6618143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6567630">
          <w:marLeft w:val="0"/>
          <w:marRight w:val="0"/>
          <w:marTop w:val="300"/>
          <w:marBottom w:val="0"/>
          <w:divBdr>
            <w:top w:val="none" w:sz="0" w:space="0" w:color="auto"/>
            <w:left w:val="none" w:sz="0" w:space="0" w:color="auto"/>
            <w:bottom w:val="none" w:sz="0" w:space="0" w:color="auto"/>
            <w:right w:val="none" w:sz="0" w:space="0" w:color="auto"/>
          </w:divBdr>
          <w:divsChild>
            <w:div w:id="508521192">
              <w:marLeft w:val="0"/>
              <w:marRight w:val="0"/>
              <w:marTop w:val="0"/>
              <w:marBottom w:val="0"/>
              <w:divBdr>
                <w:top w:val="none" w:sz="0" w:space="0" w:color="auto"/>
                <w:left w:val="none" w:sz="0" w:space="0" w:color="auto"/>
                <w:bottom w:val="none" w:sz="0" w:space="0" w:color="auto"/>
                <w:right w:val="none" w:sz="0" w:space="0" w:color="auto"/>
              </w:divBdr>
              <w:divsChild>
                <w:div w:id="255334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4293113">
      <w:bodyDiv w:val="1"/>
      <w:marLeft w:val="0"/>
      <w:marRight w:val="0"/>
      <w:marTop w:val="0"/>
      <w:marBottom w:val="0"/>
      <w:divBdr>
        <w:top w:val="none" w:sz="0" w:space="0" w:color="auto"/>
        <w:left w:val="none" w:sz="0" w:space="0" w:color="auto"/>
        <w:bottom w:val="none" w:sz="0" w:space="0" w:color="auto"/>
        <w:right w:val="none" w:sz="0" w:space="0" w:color="auto"/>
      </w:divBdr>
      <w:divsChild>
        <w:div w:id="510460591">
          <w:marLeft w:val="0"/>
          <w:marRight w:val="0"/>
          <w:marTop w:val="0"/>
          <w:marBottom w:val="0"/>
          <w:divBdr>
            <w:top w:val="none" w:sz="0" w:space="0" w:color="auto"/>
            <w:left w:val="none" w:sz="0" w:space="0" w:color="auto"/>
            <w:bottom w:val="none" w:sz="0" w:space="0" w:color="auto"/>
            <w:right w:val="none" w:sz="0" w:space="0" w:color="auto"/>
          </w:divBdr>
        </w:div>
        <w:div w:id="1980956878">
          <w:marLeft w:val="0"/>
          <w:marRight w:val="0"/>
          <w:marTop w:val="0"/>
          <w:marBottom w:val="0"/>
          <w:divBdr>
            <w:top w:val="none" w:sz="0" w:space="0" w:color="auto"/>
            <w:left w:val="none" w:sz="0" w:space="0" w:color="auto"/>
            <w:bottom w:val="none" w:sz="0" w:space="0" w:color="auto"/>
            <w:right w:val="none" w:sz="0" w:space="0" w:color="auto"/>
          </w:divBdr>
          <w:divsChild>
            <w:div w:id="2085107195">
              <w:marLeft w:val="0"/>
              <w:marRight w:val="0"/>
              <w:marTop w:val="0"/>
              <w:marBottom w:val="0"/>
              <w:divBdr>
                <w:top w:val="none" w:sz="0" w:space="0" w:color="auto"/>
                <w:left w:val="none" w:sz="0" w:space="0" w:color="auto"/>
                <w:bottom w:val="none" w:sz="0" w:space="0" w:color="auto"/>
                <w:right w:val="none" w:sz="0" w:space="0" w:color="auto"/>
              </w:divBdr>
            </w:div>
          </w:divsChild>
        </w:div>
        <w:div w:id="1617058923">
          <w:marLeft w:val="0"/>
          <w:marRight w:val="0"/>
          <w:marTop w:val="0"/>
          <w:marBottom w:val="0"/>
          <w:divBdr>
            <w:top w:val="none" w:sz="0" w:space="0" w:color="auto"/>
            <w:left w:val="none" w:sz="0" w:space="0" w:color="auto"/>
            <w:bottom w:val="none" w:sz="0" w:space="0" w:color="auto"/>
            <w:right w:val="none" w:sz="0" w:space="0" w:color="auto"/>
          </w:divBdr>
        </w:div>
        <w:div w:id="1608079827">
          <w:marLeft w:val="0"/>
          <w:marRight w:val="0"/>
          <w:marTop w:val="0"/>
          <w:marBottom w:val="0"/>
          <w:divBdr>
            <w:top w:val="none" w:sz="0" w:space="0" w:color="auto"/>
            <w:left w:val="none" w:sz="0" w:space="0" w:color="auto"/>
            <w:bottom w:val="none" w:sz="0" w:space="0" w:color="auto"/>
            <w:right w:val="none" w:sz="0" w:space="0" w:color="auto"/>
          </w:divBdr>
          <w:divsChild>
            <w:div w:id="683635155">
              <w:marLeft w:val="0"/>
              <w:marRight w:val="0"/>
              <w:marTop w:val="0"/>
              <w:marBottom w:val="0"/>
              <w:divBdr>
                <w:top w:val="none" w:sz="0" w:space="0" w:color="auto"/>
                <w:left w:val="none" w:sz="0" w:space="0" w:color="auto"/>
                <w:bottom w:val="none" w:sz="0" w:space="0" w:color="auto"/>
                <w:right w:val="none" w:sz="0" w:space="0" w:color="auto"/>
              </w:divBdr>
            </w:div>
          </w:divsChild>
        </w:div>
        <w:div w:id="590427651">
          <w:marLeft w:val="0"/>
          <w:marRight w:val="0"/>
          <w:marTop w:val="0"/>
          <w:marBottom w:val="0"/>
          <w:divBdr>
            <w:top w:val="none" w:sz="0" w:space="0" w:color="auto"/>
            <w:left w:val="none" w:sz="0" w:space="0" w:color="auto"/>
            <w:bottom w:val="none" w:sz="0" w:space="0" w:color="auto"/>
            <w:right w:val="none" w:sz="0" w:space="0" w:color="auto"/>
          </w:divBdr>
        </w:div>
        <w:div w:id="1471744820">
          <w:marLeft w:val="0"/>
          <w:marRight w:val="0"/>
          <w:marTop w:val="0"/>
          <w:marBottom w:val="0"/>
          <w:divBdr>
            <w:top w:val="none" w:sz="0" w:space="0" w:color="auto"/>
            <w:left w:val="none" w:sz="0" w:space="0" w:color="auto"/>
            <w:bottom w:val="none" w:sz="0" w:space="0" w:color="auto"/>
            <w:right w:val="none" w:sz="0" w:space="0" w:color="auto"/>
          </w:divBdr>
          <w:divsChild>
            <w:div w:id="480121516">
              <w:marLeft w:val="0"/>
              <w:marRight w:val="0"/>
              <w:marTop w:val="0"/>
              <w:marBottom w:val="0"/>
              <w:divBdr>
                <w:top w:val="none" w:sz="0" w:space="0" w:color="auto"/>
                <w:left w:val="none" w:sz="0" w:space="0" w:color="auto"/>
                <w:bottom w:val="none" w:sz="0" w:space="0" w:color="auto"/>
                <w:right w:val="none" w:sz="0" w:space="0" w:color="auto"/>
              </w:divBdr>
            </w:div>
          </w:divsChild>
        </w:div>
        <w:div w:id="1358115273">
          <w:marLeft w:val="0"/>
          <w:marRight w:val="0"/>
          <w:marTop w:val="0"/>
          <w:marBottom w:val="0"/>
          <w:divBdr>
            <w:top w:val="none" w:sz="0" w:space="0" w:color="auto"/>
            <w:left w:val="none" w:sz="0" w:space="0" w:color="auto"/>
            <w:bottom w:val="none" w:sz="0" w:space="0" w:color="auto"/>
            <w:right w:val="none" w:sz="0" w:space="0" w:color="auto"/>
          </w:divBdr>
        </w:div>
        <w:div w:id="1587301712">
          <w:marLeft w:val="0"/>
          <w:marRight w:val="0"/>
          <w:marTop w:val="0"/>
          <w:marBottom w:val="0"/>
          <w:divBdr>
            <w:top w:val="none" w:sz="0" w:space="0" w:color="auto"/>
            <w:left w:val="none" w:sz="0" w:space="0" w:color="auto"/>
            <w:bottom w:val="none" w:sz="0" w:space="0" w:color="auto"/>
            <w:right w:val="none" w:sz="0" w:space="0" w:color="auto"/>
          </w:divBdr>
          <w:divsChild>
            <w:div w:id="2009670177">
              <w:marLeft w:val="0"/>
              <w:marRight w:val="0"/>
              <w:marTop w:val="0"/>
              <w:marBottom w:val="0"/>
              <w:divBdr>
                <w:top w:val="none" w:sz="0" w:space="0" w:color="auto"/>
                <w:left w:val="none" w:sz="0" w:space="0" w:color="auto"/>
                <w:bottom w:val="none" w:sz="0" w:space="0" w:color="auto"/>
                <w:right w:val="none" w:sz="0" w:space="0" w:color="auto"/>
              </w:divBdr>
            </w:div>
          </w:divsChild>
        </w:div>
        <w:div w:id="512106350">
          <w:marLeft w:val="0"/>
          <w:marRight w:val="0"/>
          <w:marTop w:val="0"/>
          <w:marBottom w:val="0"/>
          <w:divBdr>
            <w:top w:val="none" w:sz="0" w:space="0" w:color="auto"/>
            <w:left w:val="none" w:sz="0" w:space="0" w:color="auto"/>
            <w:bottom w:val="none" w:sz="0" w:space="0" w:color="auto"/>
            <w:right w:val="none" w:sz="0" w:space="0" w:color="auto"/>
          </w:divBdr>
        </w:div>
        <w:div w:id="905071574">
          <w:marLeft w:val="0"/>
          <w:marRight w:val="0"/>
          <w:marTop w:val="0"/>
          <w:marBottom w:val="0"/>
          <w:divBdr>
            <w:top w:val="none" w:sz="0" w:space="0" w:color="auto"/>
            <w:left w:val="none" w:sz="0" w:space="0" w:color="auto"/>
            <w:bottom w:val="none" w:sz="0" w:space="0" w:color="auto"/>
            <w:right w:val="none" w:sz="0" w:space="0" w:color="auto"/>
          </w:divBdr>
          <w:divsChild>
            <w:div w:id="1242791566">
              <w:marLeft w:val="0"/>
              <w:marRight w:val="0"/>
              <w:marTop w:val="0"/>
              <w:marBottom w:val="0"/>
              <w:divBdr>
                <w:top w:val="none" w:sz="0" w:space="0" w:color="auto"/>
                <w:left w:val="none" w:sz="0" w:space="0" w:color="auto"/>
                <w:bottom w:val="none" w:sz="0" w:space="0" w:color="auto"/>
                <w:right w:val="none" w:sz="0" w:space="0" w:color="auto"/>
              </w:divBdr>
            </w:div>
          </w:divsChild>
        </w:div>
        <w:div w:id="2080856358">
          <w:marLeft w:val="0"/>
          <w:marRight w:val="0"/>
          <w:marTop w:val="0"/>
          <w:marBottom w:val="0"/>
          <w:divBdr>
            <w:top w:val="none" w:sz="0" w:space="0" w:color="auto"/>
            <w:left w:val="none" w:sz="0" w:space="0" w:color="auto"/>
            <w:bottom w:val="none" w:sz="0" w:space="0" w:color="auto"/>
            <w:right w:val="none" w:sz="0" w:space="0" w:color="auto"/>
          </w:divBdr>
        </w:div>
        <w:div w:id="1091467326">
          <w:marLeft w:val="0"/>
          <w:marRight w:val="0"/>
          <w:marTop w:val="0"/>
          <w:marBottom w:val="0"/>
          <w:divBdr>
            <w:top w:val="none" w:sz="0" w:space="0" w:color="auto"/>
            <w:left w:val="none" w:sz="0" w:space="0" w:color="auto"/>
            <w:bottom w:val="none" w:sz="0" w:space="0" w:color="auto"/>
            <w:right w:val="none" w:sz="0" w:space="0" w:color="auto"/>
          </w:divBdr>
          <w:divsChild>
            <w:div w:id="607732939">
              <w:marLeft w:val="0"/>
              <w:marRight w:val="0"/>
              <w:marTop w:val="0"/>
              <w:marBottom w:val="0"/>
              <w:divBdr>
                <w:top w:val="none" w:sz="0" w:space="0" w:color="auto"/>
                <w:left w:val="none" w:sz="0" w:space="0" w:color="auto"/>
                <w:bottom w:val="none" w:sz="0" w:space="0" w:color="auto"/>
                <w:right w:val="none" w:sz="0" w:space="0" w:color="auto"/>
              </w:divBdr>
            </w:div>
          </w:divsChild>
        </w:div>
        <w:div w:id="318971579">
          <w:marLeft w:val="0"/>
          <w:marRight w:val="0"/>
          <w:marTop w:val="0"/>
          <w:marBottom w:val="0"/>
          <w:divBdr>
            <w:top w:val="none" w:sz="0" w:space="0" w:color="auto"/>
            <w:left w:val="none" w:sz="0" w:space="0" w:color="auto"/>
            <w:bottom w:val="none" w:sz="0" w:space="0" w:color="auto"/>
            <w:right w:val="none" w:sz="0" w:space="0" w:color="auto"/>
          </w:divBdr>
        </w:div>
        <w:div w:id="695272759">
          <w:marLeft w:val="0"/>
          <w:marRight w:val="0"/>
          <w:marTop w:val="0"/>
          <w:marBottom w:val="0"/>
          <w:divBdr>
            <w:top w:val="none" w:sz="0" w:space="0" w:color="auto"/>
            <w:left w:val="none" w:sz="0" w:space="0" w:color="auto"/>
            <w:bottom w:val="none" w:sz="0" w:space="0" w:color="auto"/>
            <w:right w:val="none" w:sz="0" w:space="0" w:color="auto"/>
          </w:divBdr>
          <w:divsChild>
            <w:div w:id="104085856">
              <w:marLeft w:val="0"/>
              <w:marRight w:val="0"/>
              <w:marTop w:val="0"/>
              <w:marBottom w:val="0"/>
              <w:divBdr>
                <w:top w:val="none" w:sz="0" w:space="0" w:color="auto"/>
                <w:left w:val="none" w:sz="0" w:space="0" w:color="auto"/>
                <w:bottom w:val="none" w:sz="0" w:space="0" w:color="auto"/>
                <w:right w:val="none" w:sz="0" w:space="0" w:color="auto"/>
              </w:divBdr>
            </w:div>
          </w:divsChild>
        </w:div>
        <w:div w:id="1969430166">
          <w:marLeft w:val="0"/>
          <w:marRight w:val="0"/>
          <w:marTop w:val="300"/>
          <w:marBottom w:val="0"/>
          <w:divBdr>
            <w:top w:val="none" w:sz="0" w:space="0" w:color="auto"/>
            <w:left w:val="none" w:sz="0" w:space="0" w:color="auto"/>
            <w:bottom w:val="none" w:sz="0" w:space="0" w:color="auto"/>
            <w:right w:val="none" w:sz="0" w:space="0" w:color="auto"/>
          </w:divBdr>
          <w:divsChild>
            <w:div w:id="1622569561">
              <w:marLeft w:val="0"/>
              <w:marRight w:val="0"/>
              <w:marTop w:val="0"/>
              <w:marBottom w:val="0"/>
              <w:divBdr>
                <w:top w:val="none" w:sz="0" w:space="0" w:color="auto"/>
                <w:left w:val="none" w:sz="0" w:space="0" w:color="auto"/>
                <w:bottom w:val="none" w:sz="0" w:space="0" w:color="auto"/>
                <w:right w:val="none" w:sz="0" w:space="0" w:color="auto"/>
              </w:divBdr>
              <w:divsChild>
                <w:div w:id="518277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7636662">
          <w:marLeft w:val="0"/>
          <w:marRight w:val="0"/>
          <w:marTop w:val="300"/>
          <w:marBottom w:val="0"/>
          <w:divBdr>
            <w:top w:val="none" w:sz="0" w:space="0" w:color="auto"/>
            <w:left w:val="none" w:sz="0" w:space="0" w:color="auto"/>
            <w:bottom w:val="none" w:sz="0" w:space="0" w:color="auto"/>
            <w:right w:val="none" w:sz="0" w:space="0" w:color="auto"/>
          </w:divBdr>
          <w:divsChild>
            <w:div w:id="386609067">
              <w:marLeft w:val="0"/>
              <w:marRight w:val="0"/>
              <w:marTop w:val="0"/>
              <w:marBottom w:val="0"/>
              <w:divBdr>
                <w:top w:val="none" w:sz="0" w:space="0" w:color="auto"/>
                <w:left w:val="none" w:sz="0" w:space="0" w:color="auto"/>
                <w:bottom w:val="none" w:sz="0" w:space="0" w:color="auto"/>
                <w:right w:val="none" w:sz="0" w:space="0" w:color="auto"/>
              </w:divBdr>
              <w:divsChild>
                <w:div w:id="1610503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0526135">
          <w:marLeft w:val="0"/>
          <w:marRight w:val="0"/>
          <w:marTop w:val="300"/>
          <w:marBottom w:val="0"/>
          <w:divBdr>
            <w:top w:val="none" w:sz="0" w:space="0" w:color="auto"/>
            <w:left w:val="none" w:sz="0" w:space="0" w:color="auto"/>
            <w:bottom w:val="none" w:sz="0" w:space="0" w:color="auto"/>
            <w:right w:val="none" w:sz="0" w:space="0" w:color="auto"/>
          </w:divBdr>
          <w:divsChild>
            <w:div w:id="540165934">
              <w:marLeft w:val="0"/>
              <w:marRight w:val="0"/>
              <w:marTop w:val="0"/>
              <w:marBottom w:val="0"/>
              <w:divBdr>
                <w:top w:val="none" w:sz="0" w:space="0" w:color="auto"/>
                <w:left w:val="none" w:sz="0" w:space="0" w:color="auto"/>
                <w:bottom w:val="none" w:sz="0" w:space="0" w:color="auto"/>
                <w:right w:val="none" w:sz="0" w:space="0" w:color="auto"/>
              </w:divBdr>
              <w:divsChild>
                <w:div w:id="112678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2026196">
          <w:marLeft w:val="0"/>
          <w:marRight w:val="0"/>
          <w:marTop w:val="300"/>
          <w:marBottom w:val="0"/>
          <w:divBdr>
            <w:top w:val="none" w:sz="0" w:space="0" w:color="auto"/>
            <w:left w:val="none" w:sz="0" w:space="0" w:color="auto"/>
            <w:bottom w:val="none" w:sz="0" w:space="0" w:color="auto"/>
            <w:right w:val="none" w:sz="0" w:space="0" w:color="auto"/>
          </w:divBdr>
          <w:divsChild>
            <w:div w:id="946232748">
              <w:marLeft w:val="0"/>
              <w:marRight w:val="0"/>
              <w:marTop w:val="0"/>
              <w:marBottom w:val="0"/>
              <w:divBdr>
                <w:top w:val="none" w:sz="0" w:space="0" w:color="auto"/>
                <w:left w:val="none" w:sz="0" w:space="0" w:color="auto"/>
                <w:bottom w:val="none" w:sz="0" w:space="0" w:color="auto"/>
                <w:right w:val="none" w:sz="0" w:space="0" w:color="auto"/>
              </w:divBdr>
              <w:divsChild>
                <w:div w:id="1163623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4429954">
      <w:bodyDiv w:val="1"/>
      <w:marLeft w:val="0"/>
      <w:marRight w:val="0"/>
      <w:marTop w:val="0"/>
      <w:marBottom w:val="0"/>
      <w:divBdr>
        <w:top w:val="none" w:sz="0" w:space="0" w:color="auto"/>
        <w:left w:val="none" w:sz="0" w:space="0" w:color="auto"/>
        <w:bottom w:val="none" w:sz="0" w:space="0" w:color="auto"/>
        <w:right w:val="none" w:sz="0" w:space="0" w:color="auto"/>
      </w:divBdr>
      <w:divsChild>
        <w:div w:id="193924966">
          <w:marLeft w:val="0"/>
          <w:marRight w:val="0"/>
          <w:marTop w:val="0"/>
          <w:marBottom w:val="0"/>
          <w:divBdr>
            <w:top w:val="none" w:sz="0" w:space="0" w:color="auto"/>
            <w:left w:val="none" w:sz="0" w:space="0" w:color="auto"/>
            <w:bottom w:val="none" w:sz="0" w:space="0" w:color="auto"/>
            <w:right w:val="none" w:sz="0" w:space="0" w:color="auto"/>
          </w:divBdr>
        </w:div>
        <w:div w:id="1204751442">
          <w:marLeft w:val="0"/>
          <w:marRight w:val="0"/>
          <w:marTop w:val="0"/>
          <w:marBottom w:val="0"/>
          <w:divBdr>
            <w:top w:val="none" w:sz="0" w:space="0" w:color="auto"/>
            <w:left w:val="none" w:sz="0" w:space="0" w:color="auto"/>
            <w:bottom w:val="none" w:sz="0" w:space="0" w:color="auto"/>
            <w:right w:val="none" w:sz="0" w:space="0" w:color="auto"/>
          </w:divBdr>
          <w:divsChild>
            <w:div w:id="1315257787">
              <w:marLeft w:val="0"/>
              <w:marRight w:val="0"/>
              <w:marTop w:val="0"/>
              <w:marBottom w:val="0"/>
              <w:divBdr>
                <w:top w:val="none" w:sz="0" w:space="0" w:color="auto"/>
                <w:left w:val="none" w:sz="0" w:space="0" w:color="auto"/>
                <w:bottom w:val="none" w:sz="0" w:space="0" w:color="auto"/>
                <w:right w:val="none" w:sz="0" w:space="0" w:color="auto"/>
              </w:divBdr>
            </w:div>
          </w:divsChild>
        </w:div>
        <w:div w:id="768890982">
          <w:marLeft w:val="0"/>
          <w:marRight w:val="0"/>
          <w:marTop w:val="0"/>
          <w:marBottom w:val="0"/>
          <w:divBdr>
            <w:top w:val="none" w:sz="0" w:space="0" w:color="auto"/>
            <w:left w:val="none" w:sz="0" w:space="0" w:color="auto"/>
            <w:bottom w:val="none" w:sz="0" w:space="0" w:color="auto"/>
            <w:right w:val="none" w:sz="0" w:space="0" w:color="auto"/>
          </w:divBdr>
        </w:div>
        <w:div w:id="2009795033">
          <w:marLeft w:val="0"/>
          <w:marRight w:val="0"/>
          <w:marTop w:val="0"/>
          <w:marBottom w:val="0"/>
          <w:divBdr>
            <w:top w:val="none" w:sz="0" w:space="0" w:color="auto"/>
            <w:left w:val="none" w:sz="0" w:space="0" w:color="auto"/>
            <w:bottom w:val="none" w:sz="0" w:space="0" w:color="auto"/>
            <w:right w:val="none" w:sz="0" w:space="0" w:color="auto"/>
          </w:divBdr>
          <w:divsChild>
            <w:div w:id="1784880800">
              <w:marLeft w:val="0"/>
              <w:marRight w:val="0"/>
              <w:marTop w:val="0"/>
              <w:marBottom w:val="0"/>
              <w:divBdr>
                <w:top w:val="none" w:sz="0" w:space="0" w:color="auto"/>
                <w:left w:val="none" w:sz="0" w:space="0" w:color="auto"/>
                <w:bottom w:val="none" w:sz="0" w:space="0" w:color="auto"/>
                <w:right w:val="none" w:sz="0" w:space="0" w:color="auto"/>
              </w:divBdr>
            </w:div>
          </w:divsChild>
        </w:div>
        <w:div w:id="1263412100">
          <w:marLeft w:val="0"/>
          <w:marRight w:val="0"/>
          <w:marTop w:val="0"/>
          <w:marBottom w:val="0"/>
          <w:divBdr>
            <w:top w:val="none" w:sz="0" w:space="0" w:color="auto"/>
            <w:left w:val="none" w:sz="0" w:space="0" w:color="auto"/>
            <w:bottom w:val="none" w:sz="0" w:space="0" w:color="auto"/>
            <w:right w:val="none" w:sz="0" w:space="0" w:color="auto"/>
          </w:divBdr>
        </w:div>
        <w:div w:id="1386761123">
          <w:marLeft w:val="0"/>
          <w:marRight w:val="0"/>
          <w:marTop w:val="0"/>
          <w:marBottom w:val="0"/>
          <w:divBdr>
            <w:top w:val="none" w:sz="0" w:space="0" w:color="auto"/>
            <w:left w:val="none" w:sz="0" w:space="0" w:color="auto"/>
            <w:bottom w:val="none" w:sz="0" w:space="0" w:color="auto"/>
            <w:right w:val="none" w:sz="0" w:space="0" w:color="auto"/>
          </w:divBdr>
          <w:divsChild>
            <w:div w:id="2133010350">
              <w:marLeft w:val="0"/>
              <w:marRight w:val="0"/>
              <w:marTop w:val="0"/>
              <w:marBottom w:val="0"/>
              <w:divBdr>
                <w:top w:val="none" w:sz="0" w:space="0" w:color="auto"/>
                <w:left w:val="none" w:sz="0" w:space="0" w:color="auto"/>
                <w:bottom w:val="none" w:sz="0" w:space="0" w:color="auto"/>
                <w:right w:val="none" w:sz="0" w:space="0" w:color="auto"/>
              </w:divBdr>
            </w:div>
          </w:divsChild>
        </w:div>
        <w:div w:id="1312373122">
          <w:marLeft w:val="0"/>
          <w:marRight w:val="0"/>
          <w:marTop w:val="0"/>
          <w:marBottom w:val="0"/>
          <w:divBdr>
            <w:top w:val="none" w:sz="0" w:space="0" w:color="auto"/>
            <w:left w:val="none" w:sz="0" w:space="0" w:color="auto"/>
            <w:bottom w:val="none" w:sz="0" w:space="0" w:color="auto"/>
            <w:right w:val="none" w:sz="0" w:space="0" w:color="auto"/>
          </w:divBdr>
        </w:div>
        <w:div w:id="1494418709">
          <w:marLeft w:val="0"/>
          <w:marRight w:val="0"/>
          <w:marTop w:val="0"/>
          <w:marBottom w:val="0"/>
          <w:divBdr>
            <w:top w:val="none" w:sz="0" w:space="0" w:color="auto"/>
            <w:left w:val="none" w:sz="0" w:space="0" w:color="auto"/>
            <w:bottom w:val="none" w:sz="0" w:space="0" w:color="auto"/>
            <w:right w:val="none" w:sz="0" w:space="0" w:color="auto"/>
          </w:divBdr>
          <w:divsChild>
            <w:div w:id="1318917868">
              <w:marLeft w:val="0"/>
              <w:marRight w:val="0"/>
              <w:marTop w:val="0"/>
              <w:marBottom w:val="0"/>
              <w:divBdr>
                <w:top w:val="none" w:sz="0" w:space="0" w:color="auto"/>
                <w:left w:val="none" w:sz="0" w:space="0" w:color="auto"/>
                <w:bottom w:val="none" w:sz="0" w:space="0" w:color="auto"/>
                <w:right w:val="none" w:sz="0" w:space="0" w:color="auto"/>
              </w:divBdr>
            </w:div>
          </w:divsChild>
        </w:div>
        <w:div w:id="25062364">
          <w:marLeft w:val="0"/>
          <w:marRight w:val="0"/>
          <w:marTop w:val="0"/>
          <w:marBottom w:val="0"/>
          <w:divBdr>
            <w:top w:val="none" w:sz="0" w:space="0" w:color="auto"/>
            <w:left w:val="none" w:sz="0" w:space="0" w:color="auto"/>
            <w:bottom w:val="none" w:sz="0" w:space="0" w:color="auto"/>
            <w:right w:val="none" w:sz="0" w:space="0" w:color="auto"/>
          </w:divBdr>
        </w:div>
        <w:div w:id="673651451">
          <w:marLeft w:val="0"/>
          <w:marRight w:val="0"/>
          <w:marTop w:val="0"/>
          <w:marBottom w:val="0"/>
          <w:divBdr>
            <w:top w:val="none" w:sz="0" w:space="0" w:color="auto"/>
            <w:left w:val="none" w:sz="0" w:space="0" w:color="auto"/>
            <w:bottom w:val="none" w:sz="0" w:space="0" w:color="auto"/>
            <w:right w:val="none" w:sz="0" w:space="0" w:color="auto"/>
          </w:divBdr>
          <w:divsChild>
            <w:div w:id="296223775">
              <w:marLeft w:val="0"/>
              <w:marRight w:val="0"/>
              <w:marTop w:val="0"/>
              <w:marBottom w:val="0"/>
              <w:divBdr>
                <w:top w:val="none" w:sz="0" w:space="0" w:color="auto"/>
                <w:left w:val="none" w:sz="0" w:space="0" w:color="auto"/>
                <w:bottom w:val="none" w:sz="0" w:space="0" w:color="auto"/>
                <w:right w:val="none" w:sz="0" w:space="0" w:color="auto"/>
              </w:divBdr>
            </w:div>
          </w:divsChild>
        </w:div>
        <w:div w:id="439763467">
          <w:marLeft w:val="0"/>
          <w:marRight w:val="0"/>
          <w:marTop w:val="0"/>
          <w:marBottom w:val="0"/>
          <w:divBdr>
            <w:top w:val="none" w:sz="0" w:space="0" w:color="auto"/>
            <w:left w:val="none" w:sz="0" w:space="0" w:color="auto"/>
            <w:bottom w:val="none" w:sz="0" w:space="0" w:color="auto"/>
            <w:right w:val="none" w:sz="0" w:space="0" w:color="auto"/>
          </w:divBdr>
        </w:div>
        <w:div w:id="1579174629">
          <w:marLeft w:val="0"/>
          <w:marRight w:val="0"/>
          <w:marTop w:val="0"/>
          <w:marBottom w:val="0"/>
          <w:divBdr>
            <w:top w:val="none" w:sz="0" w:space="0" w:color="auto"/>
            <w:left w:val="none" w:sz="0" w:space="0" w:color="auto"/>
            <w:bottom w:val="none" w:sz="0" w:space="0" w:color="auto"/>
            <w:right w:val="none" w:sz="0" w:space="0" w:color="auto"/>
          </w:divBdr>
          <w:divsChild>
            <w:div w:id="1279599938">
              <w:marLeft w:val="0"/>
              <w:marRight w:val="0"/>
              <w:marTop w:val="0"/>
              <w:marBottom w:val="0"/>
              <w:divBdr>
                <w:top w:val="none" w:sz="0" w:space="0" w:color="auto"/>
                <w:left w:val="none" w:sz="0" w:space="0" w:color="auto"/>
                <w:bottom w:val="none" w:sz="0" w:space="0" w:color="auto"/>
                <w:right w:val="none" w:sz="0" w:space="0" w:color="auto"/>
              </w:divBdr>
            </w:div>
          </w:divsChild>
        </w:div>
        <w:div w:id="1103575825">
          <w:marLeft w:val="0"/>
          <w:marRight w:val="0"/>
          <w:marTop w:val="0"/>
          <w:marBottom w:val="0"/>
          <w:divBdr>
            <w:top w:val="none" w:sz="0" w:space="0" w:color="auto"/>
            <w:left w:val="none" w:sz="0" w:space="0" w:color="auto"/>
            <w:bottom w:val="none" w:sz="0" w:space="0" w:color="auto"/>
            <w:right w:val="none" w:sz="0" w:space="0" w:color="auto"/>
          </w:divBdr>
        </w:div>
        <w:div w:id="1405301889">
          <w:marLeft w:val="0"/>
          <w:marRight w:val="0"/>
          <w:marTop w:val="0"/>
          <w:marBottom w:val="0"/>
          <w:divBdr>
            <w:top w:val="none" w:sz="0" w:space="0" w:color="auto"/>
            <w:left w:val="none" w:sz="0" w:space="0" w:color="auto"/>
            <w:bottom w:val="none" w:sz="0" w:space="0" w:color="auto"/>
            <w:right w:val="none" w:sz="0" w:space="0" w:color="auto"/>
          </w:divBdr>
          <w:divsChild>
            <w:div w:id="660429896">
              <w:marLeft w:val="0"/>
              <w:marRight w:val="0"/>
              <w:marTop w:val="0"/>
              <w:marBottom w:val="0"/>
              <w:divBdr>
                <w:top w:val="none" w:sz="0" w:space="0" w:color="auto"/>
                <w:left w:val="none" w:sz="0" w:space="0" w:color="auto"/>
                <w:bottom w:val="none" w:sz="0" w:space="0" w:color="auto"/>
                <w:right w:val="none" w:sz="0" w:space="0" w:color="auto"/>
              </w:divBdr>
            </w:div>
          </w:divsChild>
        </w:div>
        <w:div w:id="1850828389">
          <w:marLeft w:val="0"/>
          <w:marRight w:val="0"/>
          <w:marTop w:val="300"/>
          <w:marBottom w:val="0"/>
          <w:divBdr>
            <w:top w:val="none" w:sz="0" w:space="0" w:color="auto"/>
            <w:left w:val="none" w:sz="0" w:space="0" w:color="auto"/>
            <w:bottom w:val="none" w:sz="0" w:space="0" w:color="auto"/>
            <w:right w:val="none" w:sz="0" w:space="0" w:color="auto"/>
          </w:divBdr>
          <w:divsChild>
            <w:div w:id="45036540">
              <w:marLeft w:val="0"/>
              <w:marRight w:val="0"/>
              <w:marTop w:val="0"/>
              <w:marBottom w:val="0"/>
              <w:divBdr>
                <w:top w:val="none" w:sz="0" w:space="0" w:color="auto"/>
                <w:left w:val="none" w:sz="0" w:space="0" w:color="auto"/>
                <w:bottom w:val="none" w:sz="0" w:space="0" w:color="auto"/>
                <w:right w:val="none" w:sz="0" w:space="0" w:color="auto"/>
              </w:divBdr>
              <w:divsChild>
                <w:div w:id="1468888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935759">
          <w:marLeft w:val="0"/>
          <w:marRight w:val="0"/>
          <w:marTop w:val="300"/>
          <w:marBottom w:val="0"/>
          <w:divBdr>
            <w:top w:val="none" w:sz="0" w:space="0" w:color="auto"/>
            <w:left w:val="none" w:sz="0" w:space="0" w:color="auto"/>
            <w:bottom w:val="none" w:sz="0" w:space="0" w:color="auto"/>
            <w:right w:val="none" w:sz="0" w:space="0" w:color="auto"/>
          </w:divBdr>
          <w:divsChild>
            <w:div w:id="971717606">
              <w:marLeft w:val="0"/>
              <w:marRight w:val="0"/>
              <w:marTop w:val="0"/>
              <w:marBottom w:val="0"/>
              <w:divBdr>
                <w:top w:val="none" w:sz="0" w:space="0" w:color="auto"/>
                <w:left w:val="none" w:sz="0" w:space="0" w:color="auto"/>
                <w:bottom w:val="none" w:sz="0" w:space="0" w:color="auto"/>
                <w:right w:val="none" w:sz="0" w:space="0" w:color="auto"/>
              </w:divBdr>
              <w:divsChild>
                <w:div w:id="1373916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5800189">
          <w:marLeft w:val="0"/>
          <w:marRight w:val="0"/>
          <w:marTop w:val="300"/>
          <w:marBottom w:val="0"/>
          <w:divBdr>
            <w:top w:val="none" w:sz="0" w:space="0" w:color="auto"/>
            <w:left w:val="none" w:sz="0" w:space="0" w:color="auto"/>
            <w:bottom w:val="none" w:sz="0" w:space="0" w:color="auto"/>
            <w:right w:val="none" w:sz="0" w:space="0" w:color="auto"/>
          </w:divBdr>
          <w:divsChild>
            <w:div w:id="751241279">
              <w:marLeft w:val="0"/>
              <w:marRight w:val="0"/>
              <w:marTop w:val="0"/>
              <w:marBottom w:val="0"/>
              <w:divBdr>
                <w:top w:val="none" w:sz="0" w:space="0" w:color="auto"/>
                <w:left w:val="none" w:sz="0" w:space="0" w:color="auto"/>
                <w:bottom w:val="none" w:sz="0" w:space="0" w:color="auto"/>
                <w:right w:val="none" w:sz="0" w:space="0" w:color="auto"/>
              </w:divBdr>
              <w:divsChild>
                <w:div w:id="1907913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875382">
          <w:marLeft w:val="0"/>
          <w:marRight w:val="0"/>
          <w:marTop w:val="300"/>
          <w:marBottom w:val="0"/>
          <w:divBdr>
            <w:top w:val="none" w:sz="0" w:space="0" w:color="auto"/>
            <w:left w:val="none" w:sz="0" w:space="0" w:color="auto"/>
            <w:bottom w:val="none" w:sz="0" w:space="0" w:color="auto"/>
            <w:right w:val="none" w:sz="0" w:space="0" w:color="auto"/>
          </w:divBdr>
          <w:divsChild>
            <w:div w:id="1605574725">
              <w:marLeft w:val="0"/>
              <w:marRight w:val="0"/>
              <w:marTop w:val="0"/>
              <w:marBottom w:val="0"/>
              <w:divBdr>
                <w:top w:val="none" w:sz="0" w:space="0" w:color="auto"/>
                <w:left w:val="none" w:sz="0" w:space="0" w:color="auto"/>
                <w:bottom w:val="none" w:sz="0" w:space="0" w:color="auto"/>
                <w:right w:val="none" w:sz="0" w:space="0" w:color="auto"/>
              </w:divBdr>
              <w:divsChild>
                <w:div w:id="12474965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6350304">
      <w:bodyDiv w:val="1"/>
      <w:marLeft w:val="0"/>
      <w:marRight w:val="0"/>
      <w:marTop w:val="0"/>
      <w:marBottom w:val="0"/>
      <w:divBdr>
        <w:top w:val="none" w:sz="0" w:space="0" w:color="auto"/>
        <w:left w:val="none" w:sz="0" w:space="0" w:color="auto"/>
        <w:bottom w:val="none" w:sz="0" w:space="0" w:color="auto"/>
        <w:right w:val="none" w:sz="0" w:space="0" w:color="auto"/>
      </w:divBdr>
    </w:div>
    <w:div w:id="974799971">
      <w:bodyDiv w:val="1"/>
      <w:marLeft w:val="0"/>
      <w:marRight w:val="0"/>
      <w:marTop w:val="0"/>
      <w:marBottom w:val="0"/>
      <w:divBdr>
        <w:top w:val="none" w:sz="0" w:space="0" w:color="auto"/>
        <w:left w:val="none" w:sz="0" w:space="0" w:color="auto"/>
        <w:bottom w:val="none" w:sz="0" w:space="0" w:color="auto"/>
        <w:right w:val="none" w:sz="0" w:space="0" w:color="auto"/>
      </w:divBdr>
      <w:divsChild>
        <w:div w:id="1522205489">
          <w:marLeft w:val="0"/>
          <w:marRight w:val="0"/>
          <w:marTop w:val="0"/>
          <w:marBottom w:val="0"/>
          <w:divBdr>
            <w:top w:val="none" w:sz="0" w:space="0" w:color="auto"/>
            <w:left w:val="none" w:sz="0" w:space="0" w:color="auto"/>
            <w:bottom w:val="none" w:sz="0" w:space="0" w:color="auto"/>
            <w:right w:val="none" w:sz="0" w:space="0" w:color="auto"/>
          </w:divBdr>
        </w:div>
        <w:div w:id="1344891473">
          <w:marLeft w:val="0"/>
          <w:marRight w:val="0"/>
          <w:marTop w:val="0"/>
          <w:marBottom w:val="0"/>
          <w:divBdr>
            <w:top w:val="none" w:sz="0" w:space="0" w:color="auto"/>
            <w:left w:val="none" w:sz="0" w:space="0" w:color="auto"/>
            <w:bottom w:val="none" w:sz="0" w:space="0" w:color="auto"/>
            <w:right w:val="none" w:sz="0" w:space="0" w:color="auto"/>
          </w:divBdr>
          <w:divsChild>
            <w:div w:id="1929847702">
              <w:marLeft w:val="0"/>
              <w:marRight w:val="0"/>
              <w:marTop w:val="0"/>
              <w:marBottom w:val="0"/>
              <w:divBdr>
                <w:top w:val="none" w:sz="0" w:space="0" w:color="auto"/>
                <w:left w:val="none" w:sz="0" w:space="0" w:color="auto"/>
                <w:bottom w:val="none" w:sz="0" w:space="0" w:color="auto"/>
                <w:right w:val="none" w:sz="0" w:space="0" w:color="auto"/>
              </w:divBdr>
            </w:div>
          </w:divsChild>
        </w:div>
        <w:div w:id="1342128608">
          <w:marLeft w:val="0"/>
          <w:marRight w:val="0"/>
          <w:marTop w:val="0"/>
          <w:marBottom w:val="0"/>
          <w:divBdr>
            <w:top w:val="none" w:sz="0" w:space="0" w:color="auto"/>
            <w:left w:val="none" w:sz="0" w:space="0" w:color="auto"/>
            <w:bottom w:val="none" w:sz="0" w:space="0" w:color="auto"/>
            <w:right w:val="none" w:sz="0" w:space="0" w:color="auto"/>
          </w:divBdr>
        </w:div>
        <w:div w:id="1589535549">
          <w:marLeft w:val="0"/>
          <w:marRight w:val="0"/>
          <w:marTop w:val="0"/>
          <w:marBottom w:val="0"/>
          <w:divBdr>
            <w:top w:val="none" w:sz="0" w:space="0" w:color="auto"/>
            <w:left w:val="none" w:sz="0" w:space="0" w:color="auto"/>
            <w:bottom w:val="none" w:sz="0" w:space="0" w:color="auto"/>
            <w:right w:val="none" w:sz="0" w:space="0" w:color="auto"/>
          </w:divBdr>
          <w:divsChild>
            <w:div w:id="1541091841">
              <w:marLeft w:val="0"/>
              <w:marRight w:val="0"/>
              <w:marTop w:val="0"/>
              <w:marBottom w:val="0"/>
              <w:divBdr>
                <w:top w:val="none" w:sz="0" w:space="0" w:color="auto"/>
                <w:left w:val="none" w:sz="0" w:space="0" w:color="auto"/>
                <w:bottom w:val="none" w:sz="0" w:space="0" w:color="auto"/>
                <w:right w:val="none" w:sz="0" w:space="0" w:color="auto"/>
              </w:divBdr>
            </w:div>
          </w:divsChild>
        </w:div>
        <w:div w:id="1160199882">
          <w:marLeft w:val="0"/>
          <w:marRight w:val="0"/>
          <w:marTop w:val="0"/>
          <w:marBottom w:val="0"/>
          <w:divBdr>
            <w:top w:val="none" w:sz="0" w:space="0" w:color="auto"/>
            <w:left w:val="none" w:sz="0" w:space="0" w:color="auto"/>
            <w:bottom w:val="none" w:sz="0" w:space="0" w:color="auto"/>
            <w:right w:val="none" w:sz="0" w:space="0" w:color="auto"/>
          </w:divBdr>
        </w:div>
        <w:div w:id="1098645574">
          <w:marLeft w:val="0"/>
          <w:marRight w:val="0"/>
          <w:marTop w:val="0"/>
          <w:marBottom w:val="0"/>
          <w:divBdr>
            <w:top w:val="none" w:sz="0" w:space="0" w:color="auto"/>
            <w:left w:val="none" w:sz="0" w:space="0" w:color="auto"/>
            <w:bottom w:val="none" w:sz="0" w:space="0" w:color="auto"/>
            <w:right w:val="none" w:sz="0" w:space="0" w:color="auto"/>
          </w:divBdr>
          <w:divsChild>
            <w:div w:id="1908761465">
              <w:marLeft w:val="0"/>
              <w:marRight w:val="0"/>
              <w:marTop w:val="0"/>
              <w:marBottom w:val="0"/>
              <w:divBdr>
                <w:top w:val="none" w:sz="0" w:space="0" w:color="auto"/>
                <w:left w:val="none" w:sz="0" w:space="0" w:color="auto"/>
                <w:bottom w:val="none" w:sz="0" w:space="0" w:color="auto"/>
                <w:right w:val="none" w:sz="0" w:space="0" w:color="auto"/>
              </w:divBdr>
            </w:div>
          </w:divsChild>
        </w:div>
        <w:div w:id="9532513">
          <w:marLeft w:val="0"/>
          <w:marRight w:val="0"/>
          <w:marTop w:val="0"/>
          <w:marBottom w:val="0"/>
          <w:divBdr>
            <w:top w:val="none" w:sz="0" w:space="0" w:color="auto"/>
            <w:left w:val="none" w:sz="0" w:space="0" w:color="auto"/>
            <w:bottom w:val="none" w:sz="0" w:space="0" w:color="auto"/>
            <w:right w:val="none" w:sz="0" w:space="0" w:color="auto"/>
          </w:divBdr>
        </w:div>
        <w:div w:id="377171321">
          <w:marLeft w:val="0"/>
          <w:marRight w:val="0"/>
          <w:marTop w:val="0"/>
          <w:marBottom w:val="0"/>
          <w:divBdr>
            <w:top w:val="none" w:sz="0" w:space="0" w:color="auto"/>
            <w:left w:val="none" w:sz="0" w:space="0" w:color="auto"/>
            <w:bottom w:val="none" w:sz="0" w:space="0" w:color="auto"/>
            <w:right w:val="none" w:sz="0" w:space="0" w:color="auto"/>
          </w:divBdr>
          <w:divsChild>
            <w:div w:id="1391078640">
              <w:marLeft w:val="0"/>
              <w:marRight w:val="0"/>
              <w:marTop w:val="0"/>
              <w:marBottom w:val="0"/>
              <w:divBdr>
                <w:top w:val="none" w:sz="0" w:space="0" w:color="auto"/>
                <w:left w:val="none" w:sz="0" w:space="0" w:color="auto"/>
                <w:bottom w:val="none" w:sz="0" w:space="0" w:color="auto"/>
                <w:right w:val="none" w:sz="0" w:space="0" w:color="auto"/>
              </w:divBdr>
            </w:div>
          </w:divsChild>
        </w:div>
        <w:div w:id="330528429">
          <w:marLeft w:val="0"/>
          <w:marRight w:val="0"/>
          <w:marTop w:val="0"/>
          <w:marBottom w:val="0"/>
          <w:divBdr>
            <w:top w:val="none" w:sz="0" w:space="0" w:color="auto"/>
            <w:left w:val="none" w:sz="0" w:space="0" w:color="auto"/>
            <w:bottom w:val="none" w:sz="0" w:space="0" w:color="auto"/>
            <w:right w:val="none" w:sz="0" w:space="0" w:color="auto"/>
          </w:divBdr>
        </w:div>
        <w:div w:id="1821462596">
          <w:marLeft w:val="0"/>
          <w:marRight w:val="0"/>
          <w:marTop w:val="0"/>
          <w:marBottom w:val="0"/>
          <w:divBdr>
            <w:top w:val="none" w:sz="0" w:space="0" w:color="auto"/>
            <w:left w:val="none" w:sz="0" w:space="0" w:color="auto"/>
            <w:bottom w:val="none" w:sz="0" w:space="0" w:color="auto"/>
            <w:right w:val="none" w:sz="0" w:space="0" w:color="auto"/>
          </w:divBdr>
          <w:divsChild>
            <w:div w:id="70127406">
              <w:marLeft w:val="0"/>
              <w:marRight w:val="0"/>
              <w:marTop w:val="0"/>
              <w:marBottom w:val="0"/>
              <w:divBdr>
                <w:top w:val="none" w:sz="0" w:space="0" w:color="auto"/>
                <w:left w:val="none" w:sz="0" w:space="0" w:color="auto"/>
                <w:bottom w:val="none" w:sz="0" w:space="0" w:color="auto"/>
                <w:right w:val="none" w:sz="0" w:space="0" w:color="auto"/>
              </w:divBdr>
            </w:div>
          </w:divsChild>
        </w:div>
        <w:div w:id="1766339387">
          <w:marLeft w:val="0"/>
          <w:marRight w:val="0"/>
          <w:marTop w:val="0"/>
          <w:marBottom w:val="0"/>
          <w:divBdr>
            <w:top w:val="none" w:sz="0" w:space="0" w:color="auto"/>
            <w:left w:val="none" w:sz="0" w:space="0" w:color="auto"/>
            <w:bottom w:val="none" w:sz="0" w:space="0" w:color="auto"/>
            <w:right w:val="none" w:sz="0" w:space="0" w:color="auto"/>
          </w:divBdr>
        </w:div>
        <w:div w:id="953638872">
          <w:marLeft w:val="0"/>
          <w:marRight w:val="0"/>
          <w:marTop w:val="0"/>
          <w:marBottom w:val="0"/>
          <w:divBdr>
            <w:top w:val="none" w:sz="0" w:space="0" w:color="auto"/>
            <w:left w:val="none" w:sz="0" w:space="0" w:color="auto"/>
            <w:bottom w:val="none" w:sz="0" w:space="0" w:color="auto"/>
            <w:right w:val="none" w:sz="0" w:space="0" w:color="auto"/>
          </w:divBdr>
          <w:divsChild>
            <w:div w:id="145098237">
              <w:marLeft w:val="0"/>
              <w:marRight w:val="0"/>
              <w:marTop w:val="0"/>
              <w:marBottom w:val="0"/>
              <w:divBdr>
                <w:top w:val="none" w:sz="0" w:space="0" w:color="auto"/>
                <w:left w:val="none" w:sz="0" w:space="0" w:color="auto"/>
                <w:bottom w:val="none" w:sz="0" w:space="0" w:color="auto"/>
                <w:right w:val="none" w:sz="0" w:space="0" w:color="auto"/>
              </w:divBdr>
            </w:div>
          </w:divsChild>
        </w:div>
        <w:div w:id="1952279899">
          <w:marLeft w:val="0"/>
          <w:marRight w:val="0"/>
          <w:marTop w:val="0"/>
          <w:marBottom w:val="0"/>
          <w:divBdr>
            <w:top w:val="none" w:sz="0" w:space="0" w:color="auto"/>
            <w:left w:val="none" w:sz="0" w:space="0" w:color="auto"/>
            <w:bottom w:val="none" w:sz="0" w:space="0" w:color="auto"/>
            <w:right w:val="none" w:sz="0" w:space="0" w:color="auto"/>
          </w:divBdr>
        </w:div>
        <w:div w:id="1241478265">
          <w:marLeft w:val="0"/>
          <w:marRight w:val="0"/>
          <w:marTop w:val="0"/>
          <w:marBottom w:val="0"/>
          <w:divBdr>
            <w:top w:val="none" w:sz="0" w:space="0" w:color="auto"/>
            <w:left w:val="none" w:sz="0" w:space="0" w:color="auto"/>
            <w:bottom w:val="none" w:sz="0" w:space="0" w:color="auto"/>
            <w:right w:val="none" w:sz="0" w:space="0" w:color="auto"/>
          </w:divBdr>
          <w:divsChild>
            <w:div w:id="1897858901">
              <w:marLeft w:val="0"/>
              <w:marRight w:val="0"/>
              <w:marTop w:val="0"/>
              <w:marBottom w:val="0"/>
              <w:divBdr>
                <w:top w:val="none" w:sz="0" w:space="0" w:color="auto"/>
                <w:left w:val="none" w:sz="0" w:space="0" w:color="auto"/>
                <w:bottom w:val="none" w:sz="0" w:space="0" w:color="auto"/>
                <w:right w:val="none" w:sz="0" w:space="0" w:color="auto"/>
              </w:divBdr>
            </w:div>
          </w:divsChild>
        </w:div>
        <w:div w:id="1599748507">
          <w:marLeft w:val="0"/>
          <w:marRight w:val="0"/>
          <w:marTop w:val="300"/>
          <w:marBottom w:val="0"/>
          <w:divBdr>
            <w:top w:val="none" w:sz="0" w:space="0" w:color="auto"/>
            <w:left w:val="none" w:sz="0" w:space="0" w:color="auto"/>
            <w:bottom w:val="none" w:sz="0" w:space="0" w:color="auto"/>
            <w:right w:val="none" w:sz="0" w:space="0" w:color="auto"/>
          </w:divBdr>
          <w:divsChild>
            <w:div w:id="2091734805">
              <w:marLeft w:val="0"/>
              <w:marRight w:val="0"/>
              <w:marTop w:val="0"/>
              <w:marBottom w:val="0"/>
              <w:divBdr>
                <w:top w:val="none" w:sz="0" w:space="0" w:color="auto"/>
                <w:left w:val="none" w:sz="0" w:space="0" w:color="auto"/>
                <w:bottom w:val="none" w:sz="0" w:space="0" w:color="auto"/>
                <w:right w:val="none" w:sz="0" w:space="0" w:color="auto"/>
              </w:divBdr>
              <w:divsChild>
                <w:div w:id="1660230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553848">
          <w:marLeft w:val="0"/>
          <w:marRight w:val="0"/>
          <w:marTop w:val="300"/>
          <w:marBottom w:val="0"/>
          <w:divBdr>
            <w:top w:val="none" w:sz="0" w:space="0" w:color="auto"/>
            <w:left w:val="none" w:sz="0" w:space="0" w:color="auto"/>
            <w:bottom w:val="none" w:sz="0" w:space="0" w:color="auto"/>
            <w:right w:val="none" w:sz="0" w:space="0" w:color="auto"/>
          </w:divBdr>
          <w:divsChild>
            <w:div w:id="468741141">
              <w:marLeft w:val="0"/>
              <w:marRight w:val="0"/>
              <w:marTop w:val="0"/>
              <w:marBottom w:val="0"/>
              <w:divBdr>
                <w:top w:val="none" w:sz="0" w:space="0" w:color="auto"/>
                <w:left w:val="none" w:sz="0" w:space="0" w:color="auto"/>
                <w:bottom w:val="none" w:sz="0" w:space="0" w:color="auto"/>
                <w:right w:val="none" w:sz="0" w:space="0" w:color="auto"/>
              </w:divBdr>
              <w:divsChild>
                <w:div w:id="1987889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5229777">
          <w:marLeft w:val="0"/>
          <w:marRight w:val="0"/>
          <w:marTop w:val="300"/>
          <w:marBottom w:val="0"/>
          <w:divBdr>
            <w:top w:val="none" w:sz="0" w:space="0" w:color="auto"/>
            <w:left w:val="none" w:sz="0" w:space="0" w:color="auto"/>
            <w:bottom w:val="none" w:sz="0" w:space="0" w:color="auto"/>
            <w:right w:val="none" w:sz="0" w:space="0" w:color="auto"/>
          </w:divBdr>
          <w:divsChild>
            <w:div w:id="94794726">
              <w:marLeft w:val="0"/>
              <w:marRight w:val="0"/>
              <w:marTop w:val="0"/>
              <w:marBottom w:val="0"/>
              <w:divBdr>
                <w:top w:val="none" w:sz="0" w:space="0" w:color="auto"/>
                <w:left w:val="none" w:sz="0" w:space="0" w:color="auto"/>
                <w:bottom w:val="none" w:sz="0" w:space="0" w:color="auto"/>
                <w:right w:val="none" w:sz="0" w:space="0" w:color="auto"/>
              </w:divBdr>
              <w:divsChild>
                <w:div w:id="1890342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9672013">
          <w:marLeft w:val="0"/>
          <w:marRight w:val="0"/>
          <w:marTop w:val="300"/>
          <w:marBottom w:val="0"/>
          <w:divBdr>
            <w:top w:val="none" w:sz="0" w:space="0" w:color="auto"/>
            <w:left w:val="none" w:sz="0" w:space="0" w:color="auto"/>
            <w:bottom w:val="none" w:sz="0" w:space="0" w:color="auto"/>
            <w:right w:val="none" w:sz="0" w:space="0" w:color="auto"/>
          </w:divBdr>
          <w:divsChild>
            <w:div w:id="1177187019">
              <w:marLeft w:val="0"/>
              <w:marRight w:val="0"/>
              <w:marTop w:val="0"/>
              <w:marBottom w:val="0"/>
              <w:divBdr>
                <w:top w:val="none" w:sz="0" w:space="0" w:color="auto"/>
                <w:left w:val="none" w:sz="0" w:space="0" w:color="auto"/>
                <w:bottom w:val="none" w:sz="0" w:space="0" w:color="auto"/>
                <w:right w:val="none" w:sz="0" w:space="0" w:color="auto"/>
              </w:divBdr>
              <w:divsChild>
                <w:div w:id="1777556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6762168">
      <w:bodyDiv w:val="1"/>
      <w:marLeft w:val="0"/>
      <w:marRight w:val="0"/>
      <w:marTop w:val="0"/>
      <w:marBottom w:val="0"/>
      <w:divBdr>
        <w:top w:val="none" w:sz="0" w:space="0" w:color="auto"/>
        <w:left w:val="none" w:sz="0" w:space="0" w:color="auto"/>
        <w:bottom w:val="none" w:sz="0" w:space="0" w:color="auto"/>
        <w:right w:val="none" w:sz="0" w:space="0" w:color="auto"/>
      </w:divBdr>
    </w:div>
    <w:div w:id="978269631">
      <w:bodyDiv w:val="1"/>
      <w:marLeft w:val="0"/>
      <w:marRight w:val="0"/>
      <w:marTop w:val="0"/>
      <w:marBottom w:val="0"/>
      <w:divBdr>
        <w:top w:val="none" w:sz="0" w:space="0" w:color="auto"/>
        <w:left w:val="none" w:sz="0" w:space="0" w:color="auto"/>
        <w:bottom w:val="none" w:sz="0" w:space="0" w:color="auto"/>
        <w:right w:val="none" w:sz="0" w:space="0" w:color="auto"/>
      </w:divBdr>
      <w:divsChild>
        <w:div w:id="1378165354">
          <w:marLeft w:val="0"/>
          <w:marRight w:val="0"/>
          <w:marTop w:val="0"/>
          <w:marBottom w:val="0"/>
          <w:divBdr>
            <w:top w:val="none" w:sz="0" w:space="0" w:color="auto"/>
            <w:left w:val="none" w:sz="0" w:space="0" w:color="auto"/>
            <w:bottom w:val="none" w:sz="0" w:space="0" w:color="auto"/>
            <w:right w:val="none" w:sz="0" w:space="0" w:color="auto"/>
          </w:divBdr>
        </w:div>
        <w:div w:id="298531541">
          <w:marLeft w:val="0"/>
          <w:marRight w:val="0"/>
          <w:marTop w:val="0"/>
          <w:marBottom w:val="0"/>
          <w:divBdr>
            <w:top w:val="none" w:sz="0" w:space="0" w:color="auto"/>
            <w:left w:val="none" w:sz="0" w:space="0" w:color="auto"/>
            <w:bottom w:val="none" w:sz="0" w:space="0" w:color="auto"/>
            <w:right w:val="none" w:sz="0" w:space="0" w:color="auto"/>
          </w:divBdr>
          <w:divsChild>
            <w:div w:id="1375156141">
              <w:marLeft w:val="0"/>
              <w:marRight w:val="0"/>
              <w:marTop w:val="0"/>
              <w:marBottom w:val="0"/>
              <w:divBdr>
                <w:top w:val="none" w:sz="0" w:space="0" w:color="auto"/>
                <w:left w:val="none" w:sz="0" w:space="0" w:color="auto"/>
                <w:bottom w:val="none" w:sz="0" w:space="0" w:color="auto"/>
                <w:right w:val="none" w:sz="0" w:space="0" w:color="auto"/>
              </w:divBdr>
            </w:div>
          </w:divsChild>
        </w:div>
        <w:div w:id="378473955">
          <w:marLeft w:val="0"/>
          <w:marRight w:val="0"/>
          <w:marTop w:val="0"/>
          <w:marBottom w:val="0"/>
          <w:divBdr>
            <w:top w:val="none" w:sz="0" w:space="0" w:color="auto"/>
            <w:left w:val="none" w:sz="0" w:space="0" w:color="auto"/>
            <w:bottom w:val="none" w:sz="0" w:space="0" w:color="auto"/>
            <w:right w:val="none" w:sz="0" w:space="0" w:color="auto"/>
          </w:divBdr>
        </w:div>
        <w:div w:id="2003894348">
          <w:marLeft w:val="0"/>
          <w:marRight w:val="0"/>
          <w:marTop w:val="0"/>
          <w:marBottom w:val="0"/>
          <w:divBdr>
            <w:top w:val="none" w:sz="0" w:space="0" w:color="auto"/>
            <w:left w:val="none" w:sz="0" w:space="0" w:color="auto"/>
            <w:bottom w:val="none" w:sz="0" w:space="0" w:color="auto"/>
            <w:right w:val="none" w:sz="0" w:space="0" w:color="auto"/>
          </w:divBdr>
          <w:divsChild>
            <w:div w:id="1278948429">
              <w:marLeft w:val="0"/>
              <w:marRight w:val="0"/>
              <w:marTop w:val="0"/>
              <w:marBottom w:val="0"/>
              <w:divBdr>
                <w:top w:val="none" w:sz="0" w:space="0" w:color="auto"/>
                <w:left w:val="none" w:sz="0" w:space="0" w:color="auto"/>
                <w:bottom w:val="none" w:sz="0" w:space="0" w:color="auto"/>
                <w:right w:val="none" w:sz="0" w:space="0" w:color="auto"/>
              </w:divBdr>
            </w:div>
          </w:divsChild>
        </w:div>
        <w:div w:id="1983076231">
          <w:marLeft w:val="0"/>
          <w:marRight w:val="0"/>
          <w:marTop w:val="0"/>
          <w:marBottom w:val="0"/>
          <w:divBdr>
            <w:top w:val="none" w:sz="0" w:space="0" w:color="auto"/>
            <w:left w:val="none" w:sz="0" w:space="0" w:color="auto"/>
            <w:bottom w:val="none" w:sz="0" w:space="0" w:color="auto"/>
            <w:right w:val="none" w:sz="0" w:space="0" w:color="auto"/>
          </w:divBdr>
        </w:div>
        <w:div w:id="726876800">
          <w:marLeft w:val="0"/>
          <w:marRight w:val="0"/>
          <w:marTop w:val="0"/>
          <w:marBottom w:val="0"/>
          <w:divBdr>
            <w:top w:val="none" w:sz="0" w:space="0" w:color="auto"/>
            <w:left w:val="none" w:sz="0" w:space="0" w:color="auto"/>
            <w:bottom w:val="none" w:sz="0" w:space="0" w:color="auto"/>
            <w:right w:val="none" w:sz="0" w:space="0" w:color="auto"/>
          </w:divBdr>
          <w:divsChild>
            <w:div w:id="2065639174">
              <w:marLeft w:val="0"/>
              <w:marRight w:val="0"/>
              <w:marTop w:val="0"/>
              <w:marBottom w:val="0"/>
              <w:divBdr>
                <w:top w:val="none" w:sz="0" w:space="0" w:color="auto"/>
                <w:left w:val="none" w:sz="0" w:space="0" w:color="auto"/>
                <w:bottom w:val="none" w:sz="0" w:space="0" w:color="auto"/>
                <w:right w:val="none" w:sz="0" w:space="0" w:color="auto"/>
              </w:divBdr>
            </w:div>
          </w:divsChild>
        </w:div>
        <w:div w:id="1262378042">
          <w:marLeft w:val="0"/>
          <w:marRight w:val="0"/>
          <w:marTop w:val="0"/>
          <w:marBottom w:val="0"/>
          <w:divBdr>
            <w:top w:val="none" w:sz="0" w:space="0" w:color="auto"/>
            <w:left w:val="none" w:sz="0" w:space="0" w:color="auto"/>
            <w:bottom w:val="none" w:sz="0" w:space="0" w:color="auto"/>
            <w:right w:val="none" w:sz="0" w:space="0" w:color="auto"/>
          </w:divBdr>
        </w:div>
        <w:div w:id="1878666313">
          <w:marLeft w:val="0"/>
          <w:marRight w:val="0"/>
          <w:marTop w:val="0"/>
          <w:marBottom w:val="0"/>
          <w:divBdr>
            <w:top w:val="none" w:sz="0" w:space="0" w:color="auto"/>
            <w:left w:val="none" w:sz="0" w:space="0" w:color="auto"/>
            <w:bottom w:val="none" w:sz="0" w:space="0" w:color="auto"/>
            <w:right w:val="none" w:sz="0" w:space="0" w:color="auto"/>
          </w:divBdr>
          <w:divsChild>
            <w:div w:id="1343239064">
              <w:marLeft w:val="0"/>
              <w:marRight w:val="0"/>
              <w:marTop w:val="0"/>
              <w:marBottom w:val="0"/>
              <w:divBdr>
                <w:top w:val="none" w:sz="0" w:space="0" w:color="auto"/>
                <w:left w:val="none" w:sz="0" w:space="0" w:color="auto"/>
                <w:bottom w:val="none" w:sz="0" w:space="0" w:color="auto"/>
                <w:right w:val="none" w:sz="0" w:space="0" w:color="auto"/>
              </w:divBdr>
            </w:div>
          </w:divsChild>
        </w:div>
        <w:div w:id="1866402925">
          <w:marLeft w:val="0"/>
          <w:marRight w:val="0"/>
          <w:marTop w:val="0"/>
          <w:marBottom w:val="0"/>
          <w:divBdr>
            <w:top w:val="none" w:sz="0" w:space="0" w:color="auto"/>
            <w:left w:val="none" w:sz="0" w:space="0" w:color="auto"/>
            <w:bottom w:val="none" w:sz="0" w:space="0" w:color="auto"/>
            <w:right w:val="none" w:sz="0" w:space="0" w:color="auto"/>
          </w:divBdr>
        </w:div>
        <w:div w:id="523517547">
          <w:marLeft w:val="0"/>
          <w:marRight w:val="0"/>
          <w:marTop w:val="0"/>
          <w:marBottom w:val="0"/>
          <w:divBdr>
            <w:top w:val="none" w:sz="0" w:space="0" w:color="auto"/>
            <w:left w:val="none" w:sz="0" w:space="0" w:color="auto"/>
            <w:bottom w:val="none" w:sz="0" w:space="0" w:color="auto"/>
            <w:right w:val="none" w:sz="0" w:space="0" w:color="auto"/>
          </w:divBdr>
          <w:divsChild>
            <w:div w:id="1021514027">
              <w:marLeft w:val="0"/>
              <w:marRight w:val="0"/>
              <w:marTop w:val="0"/>
              <w:marBottom w:val="0"/>
              <w:divBdr>
                <w:top w:val="none" w:sz="0" w:space="0" w:color="auto"/>
                <w:left w:val="none" w:sz="0" w:space="0" w:color="auto"/>
                <w:bottom w:val="none" w:sz="0" w:space="0" w:color="auto"/>
                <w:right w:val="none" w:sz="0" w:space="0" w:color="auto"/>
              </w:divBdr>
            </w:div>
          </w:divsChild>
        </w:div>
        <w:div w:id="536550976">
          <w:marLeft w:val="0"/>
          <w:marRight w:val="0"/>
          <w:marTop w:val="0"/>
          <w:marBottom w:val="0"/>
          <w:divBdr>
            <w:top w:val="none" w:sz="0" w:space="0" w:color="auto"/>
            <w:left w:val="none" w:sz="0" w:space="0" w:color="auto"/>
            <w:bottom w:val="none" w:sz="0" w:space="0" w:color="auto"/>
            <w:right w:val="none" w:sz="0" w:space="0" w:color="auto"/>
          </w:divBdr>
        </w:div>
        <w:div w:id="1533223705">
          <w:marLeft w:val="0"/>
          <w:marRight w:val="0"/>
          <w:marTop w:val="0"/>
          <w:marBottom w:val="0"/>
          <w:divBdr>
            <w:top w:val="none" w:sz="0" w:space="0" w:color="auto"/>
            <w:left w:val="none" w:sz="0" w:space="0" w:color="auto"/>
            <w:bottom w:val="none" w:sz="0" w:space="0" w:color="auto"/>
            <w:right w:val="none" w:sz="0" w:space="0" w:color="auto"/>
          </w:divBdr>
          <w:divsChild>
            <w:div w:id="533540022">
              <w:marLeft w:val="0"/>
              <w:marRight w:val="0"/>
              <w:marTop w:val="0"/>
              <w:marBottom w:val="0"/>
              <w:divBdr>
                <w:top w:val="none" w:sz="0" w:space="0" w:color="auto"/>
                <w:left w:val="none" w:sz="0" w:space="0" w:color="auto"/>
                <w:bottom w:val="none" w:sz="0" w:space="0" w:color="auto"/>
                <w:right w:val="none" w:sz="0" w:space="0" w:color="auto"/>
              </w:divBdr>
            </w:div>
          </w:divsChild>
        </w:div>
        <w:div w:id="344289463">
          <w:marLeft w:val="0"/>
          <w:marRight w:val="0"/>
          <w:marTop w:val="0"/>
          <w:marBottom w:val="0"/>
          <w:divBdr>
            <w:top w:val="none" w:sz="0" w:space="0" w:color="auto"/>
            <w:left w:val="none" w:sz="0" w:space="0" w:color="auto"/>
            <w:bottom w:val="none" w:sz="0" w:space="0" w:color="auto"/>
            <w:right w:val="none" w:sz="0" w:space="0" w:color="auto"/>
          </w:divBdr>
        </w:div>
        <w:div w:id="282351823">
          <w:marLeft w:val="0"/>
          <w:marRight w:val="0"/>
          <w:marTop w:val="0"/>
          <w:marBottom w:val="0"/>
          <w:divBdr>
            <w:top w:val="none" w:sz="0" w:space="0" w:color="auto"/>
            <w:left w:val="none" w:sz="0" w:space="0" w:color="auto"/>
            <w:bottom w:val="none" w:sz="0" w:space="0" w:color="auto"/>
            <w:right w:val="none" w:sz="0" w:space="0" w:color="auto"/>
          </w:divBdr>
          <w:divsChild>
            <w:div w:id="1146970252">
              <w:marLeft w:val="0"/>
              <w:marRight w:val="0"/>
              <w:marTop w:val="0"/>
              <w:marBottom w:val="0"/>
              <w:divBdr>
                <w:top w:val="none" w:sz="0" w:space="0" w:color="auto"/>
                <w:left w:val="none" w:sz="0" w:space="0" w:color="auto"/>
                <w:bottom w:val="none" w:sz="0" w:space="0" w:color="auto"/>
                <w:right w:val="none" w:sz="0" w:space="0" w:color="auto"/>
              </w:divBdr>
            </w:div>
          </w:divsChild>
        </w:div>
        <w:div w:id="1341197274">
          <w:marLeft w:val="0"/>
          <w:marRight w:val="0"/>
          <w:marTop w:val="300"/>
          <w:marBottom w:val="0"/>
          <w:divBdr>
            <w:top w:val="none" w:sz="0" w:space="0" w:color="auto"/>
            <w:left w:val="none" w:sz="0" w:space="0" w:color="auto"/>
            <w:bottom w:val="none" w:sz="0" w:space="0" w:color="auto"/>
            <w:right w:val="none" w:sz="0" w:space="0" w:color="auto"/>
          </w:divBdr>
          <w:divsChild>
            <w:div w:id="1563367461">
              <w:marLeft w:val="0"/>
              <w:marRight w:val="0"/>
              <w:marTop w:val="0"/>
              <w:marBottom w:val="0"/>
              <w:divBdr>
                <w:top w:val="none" w:sz="0" w:space="0" w:color="auto"/>
                <w:left w:val="none" w:sz="0" w:space="0" w:color="auto"/>
                <w:bottom w:val="none" w:sz="0" w:space="0" w:color="auto"/>
                <w:right w:val="none" w:sz="0" w:space="0" w:color="auto"/>
              </w:divBdr>
              <w:divsChild>
                <w:div w:id="774330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460153">
          <w:marLeft w:val="0"/>
          <w:marRight w:val="0"/>
          <w:marTop w:val="300"/>
          <w:marBottom w:val="0"/>
          <w:divBdr>
            <w:top w:val="none" w:sz="0" w:space="0" w:color="auto"/>
            <w:left w:val="none" w:sz="0" w:space="0" w:color="auto"/>
            <w:bottom w:val="none" w:sz="0" w:space="0" w:color="auto"/>
            <w:right w:val="none" w:sz="0" w:space="0" w:color="auto"/>
          </w:divBdr>
          <w:divsChild>
            <w:div w:id="1208104924">
              <w:marLeft w:val="0"/>
              <w:marRight w:val="0"/>
              <w:marTop w:val="0"/>
              <w:marBottom w:val="0"/>
              <w:divBdr>
                <w:top w:val="none" w:sz="0" w:space="0" w:color="auto"/>
                <w:left w:val="none" w:sz="0" w:space="0" w:color="auto"/>
                <w:bottom w:val="none" w:sz="0" w:space="0" w:color="auto"/>
                <w:right w:val="none" w:sz="0" w:space="0" w:color="auto"/>
              </w:divBdr>
              <w:divsChild>
                <w:div w:id="7559796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8320409">
          <w:marLeft w:val="0"/>
          <w:marRight w:val="0"/>
          <w:marTop w:val="300"/>
          <w:marBottom w:val="0"/>
          <w:divBdr>
            <w:top w:val="none" w:sz="0" w:space="0" w:color="auto"/>
            <w:left w:val="none" w:sz="0" w:space="0" w:color="auto"/>
            <w:bottom w:val="none" w:sz="0" w:space="0" w:color="auto"/>
            <w:right w:val="none" w:sz="0" w:space="0" w:color="auto"/>
          </w:divBdr>
          <w:divsChild>
            <w:div w:id="1691712006">
              <w:marLeft w:val="0"/>
              <w:marRight w:val="0"/>
              <w:marTop w:val="0"/>
              <w:marBottom w:val="0"/>
              <w:divBdr>
                <w:top w:val="none" w:sz="0" w:space="0" w:color="auto"/>
                <w:left w:val="none" w:sz="0" w:space="0" w:color="auto"/>
                <w:bottom w:val="none" w:sz="0" w:space="0" w:color="auto"/>
                <w:right w:val="none" w:sz="0" w:space="0" w:color="auto"/>
              </w:divBdr>
              <w:divsChild>
                <w:div w:id="14446147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7414793">
          <w:marLeft w:val="0"/>
          <w:marRight w:val="0"/>
          <w:marTop w:val="300"/>
          <w:marBottom w:val="0"/>
          <w:divBdr>
            <w:top w:val="none" w:sz="0" w:space="0" w:color="auto"/>
            <w:left w:val="none" w:sz="0" w:space="0" w:color="auto"/>
            <w:bottom w:val="none" w:sz="0" w:space="0" w:color="auto"/>
            <w:right w:val="none" w:sz="0" w:space="0" w:color="auto"/>
          </w:divBdr>
          <w:divsChild>
            <w:div w:id="44374834">
              <w:marLeft w:val="0"/>
              <w:marRight w:val="0"/>
              <w:marTop w:val="0"/>
              <w:marBottom w:val="0"/>
              <w:divBdr>
                <w:top w:val="none" w:sz="0" w:space="0" w:color="auto"/>
                <w:left w:val="none" w:sz="0" w:space="0" w:color="auto"/>
                <w:bottom w:val="none" w:sz="0" w:space="0" w:color="auto"/>
                <w:right w:val="none" w:sz="0" w:space="0" w:color="auto"/>
              </w:divBdr>
              <w:divsChild>
                <w:div w:id="309603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81814671">
      <w:bodyDiv w:val="1"/>
      <w:marLeft w:val="0"/>
      <w:marRight w:val="0"/>
      <w:marTop w:val="0"/>
      <w:marBottom w:val="0"/>
      <w:divBdr>
        <w:top w:val="none" w:sz="0" w:space="0" w:color="auto"/>
        <w:left w:val="none" w:sz="0" w:space="0" w:color="auto"/>
        <w:bottom w:val="none" w:sz="0" w:space="0" w:color="auto"/>
        <w:right w:val="none" w:sz="0" w:space="0" w:color="auto"/>
      </w:divBdr>
    </w:div>
    <w:div w:id="1006518137">
      <w:bodyDiv w:val="1"/>
      <w:marLeft w:val="0"/>
      <w:marRight w:val="0"/>
      <w:marTop w:val="0"/>
      <w:marBottom w:val="0"/>
      <w:divBdr>
        <w:top w:val="none" w:sz="0" w:space="0" w:color="auto"/>
        <w:left w:val="none" w:sz="0" w:space="0" w:color="auto"/>
        <w:bottom w:val="none" w:sz="0" w:space="0" w:color="auto"/>
        <w:right w:val="none" w:sz="0" w:space="0" w:color="auto"/>
      </w:divBdr>
      <w:divsChild>
        <w:div w:id="1379009804">
          <w:marLeft w:val="0"/>
          <w:marRight w:val="0"/>
          <w:marTop w:val="0"/>
          <w:marBottom w:val="0"/>
          <w:divBdr>
            <w:top w:val="none" w:sz="0" w:space="0" w:color="auto"/>
            <w:left w:val="none" w:sz="0" w:space="0" w:color="auto"/>
            <w:bottom w:val="none" w:sz="0" w:space="0" w:color="auto"/>
            <w:right w:val="none" w:sz="0" w:space="0" w:color="auto"/>
          </w:divBdr>
        </w:div>
        <w:div w:id="1455905541">
          <w:marLeft w:val="0"/>
          <w:marRight w:val="0"/>
          <w:marTop w:val="0"/>
          <w:marBottom w:val="0"/>
          <w:divBdr>
            <w:top w:val="none" w:sz="0" w:space="0" w:color="auto"/>
            <w:left w:val="none" w:sz="0" w:space="0" w:color="auto"/>
            <w:bottom w:val="none" w:sz="0" w:space="0" w:color="auto"/>
            <w:right w:val="none" w:sz="0" w:space="0" w:color="auto"/>
          </w:divBdr>
          <w:divsChild>
            <w:div w:id="903029094">
              <w:marLeft w:val="0"/>
              <w:marRight w:val="0"/>
              <w:marTop w:val="0"/>
              <w:marBottom w:val="0"/>
              <w:divBdr>
                <w:top w:val="none" w:sz="0" w:space="0" w:color="auto"/>
                <w:left w:val="none" w:sz="0" w:space="0" w:color="auto"/>
                <w:bottom w:val="none" w:sz="0" w:space="0" w:color="auto"/>
                <w:right w:val="none" w:sz="0" w:space="0" w:color="auto"/>
              </w:divBdr>
            </w:div>
          </w:divsChild>
        </w:div>
        <w:div w:id="1775785665">
          <w:marLeft w:val="0"/>
          <w:marRight w:val="0"/>
          <w:marTop w:val="0"/>
          <w:marBottom w:val="0"/>
          <w:divBdr>
            <w:top w:val="none" w:sz="0" w:space="0" w:color="auto"/>
            <w:left w:val="none" w:sz="0" w:space="0" w:color="auto"/>
            <w:bottom w:val="none" w:sz="0" w:space="0" w:color="auto"/>
            <w:right w:val="none" w:sz="0" w:space="0" w:color="auto"/>
          </w:divBdr>
        </w:div>
        <w:div w:id="914121259">
          <w:marLeft w:val="0"/>
          <w:marRight w:val="0"/>
          <w:marTop w:val="0"/>
          <w:marBottom w:val="0"/>
          <w:divBdr>
            <w:top w:val="none" w:sz="0" w:space="0" w:color="auto"/>
            <w:left w:val="none" w:sz="0" w:space="0" w:color="auto"/>
            <w:bottom w:val="none" w:sz="0" w:space="0" w:color="auto"/>
            <w:right w:val="none" w:sz="0" w:space="0" w:color="auto"/>
          </w:divBdr>
          <w:divsChild>
            <w:div w:id="1281840586">
              <w:marLeft w:val="0"/>
              <w:marRight w:val="0"/>
              <w:marTop w:val="0"/>
              <w:marBottom w:val="0"/>
              <w:divBdr>
                <w:top w:val="none" w:sz="0" w:space="0" w:color="auto"/>
                <w:left w:val="none" w:sz="0" w:space="0" w:color="auto"/>
                <w:bottom w:val="none" w:sz="0" w:space="0" w:color="auto"/>
                <w:right w:val="none" w:sz="0" w:space="0" w:color="auto"/>
              </w:divBdr>
            </w:div>
          </w:divsChild>
        </w:div>
        <w:div w:id="600375931">
          <w:marLeft w:val="0"/>
          <w:marRight w:val="0"/>
          <w:marTop w:val="0"/>
          <w:marBottom w:val="0"/>
          <w:divBdr>
            <w:top w:val="none" w:sz="0" w:space="0" w:color="auto"/>
            <w:left w:val="none" w:sz="0" w:space="0" w:color="auto"/>
            <w:bottom w:val="none" w:sz="0" w:space="0" w:color="auto"/>
            <w:right w:val="none" w:sz="0" w:space="0" w:color="auto"/>
          </w:divBdr>
        </w:div>
        <w:div w:id="1074084899">
          <w:marLeft w:val="0"/>
          <w:marRight w:val="0"/>
          <w:marTop w:val="0"/>
          <w:marBottom w:val="0"/>
          <w:divBdr>
            <w:top w:val="none" w:sz="0" w:space="0" w:color="auto"/>
            <w:left w:val="none" w:sz="0" w:space="0" w:color="auto"/>
            <w:bottom w:val="none" w:sz="0" w:space="0" w:color="auto"/>
            <w:right w:val="none" w:sz="0" w:space="0" w:color="auto"/>
          </w:divBdr>
          <w:divsChild>
            <w:div w:id="711730150">
              <w:marLeft w:val="0"/>
              <w:marRight w:val="0"/>
              <w:marTop w:val="0"/>
              <w:marBottom w:val="0"/>
              <w:divBdr>
                <w:top w:val="none" w:sz="0" w:space="0" w:color="auto"/>
                <w:left w:val="none" w:sz="0" w:space="0" w:color="auto"/>
                <w:bottom w:val="none" w:sz="0" w:space="0" w:color="auto"/>
                <w:right w:val="none" w:sz="0" w:space="0" w:color="auto"/>
              </w:divBdr>
            </w:div>
          </w:divsChild>
        </w:div>
        <w:div w:id="526452690">
          <w:marLeft w:val="0"/>
          <w:marRight w:val="0"/>
          <w:marTop w:val="0"/>
          <w:marBottom w:val="0"/>
          <w:divBdr>
            <w:top w:val="none" w:sz="0" w:space="0" w:color="auto"/>
            <w:left w:val="none" w:sz="0" w:space="0" w:color="auto"/>
            <w:bottom w:val="none" w:sz="0" w:space="0" w:color="auto"/>
            <w:right w:val="none" w:sz="0" w:space="0" w:color="auto"/>
          </w:divBdr>
        </w:div>
        <w:div w:id="1384013908">
          <w:marLeft w:val="0"/>
          <w:marRight w:val="0"/>
          <w:marTop w:val="0"/>
          <w:marBottom w:val="0"/>
          <w:divBdr>
            <w:top w:val="none" w:sz="0" w:space="0" w:color="auto"/>
            <w:left w:val="none" w:sz="0" w:space="0" w:color="auto"/>
            <w:bottom w:val="none" w:sz="0" w:space="0" w:color="auto"/>
            <w:right w:val="none" w:sz="0" w:space="0" w:color="auto"/>
          </w:divBdr>
          <w:divsChild>
            <w:div w:id="526137807">
              <w:marLeft w:val="0"/>
              <w:marRight w:val="0"/>
              <w:marTop w:val="0"/>
              <w:marBottom w:val="0"/>
              <w:divBdr>
                <w:top w:val="none" w:sz="0" w:space="0" w:color="auto"/>
                <w:left w:val="none" w:sz="0" w:space="0" w:color="auto"/>
                <w:bottom w:val="none" w:sz="0" w:space="0" w:color="auto"/>
                <w:right w:val="none" w:sz="0" w:space="0" w:color="auto"/>
              </w:divBdr>
            </w:div>
          </w:divsChild>
        </w:div>
        <w:div w:id="547685571">
          <w:marLeft w:val="0"/>
          <w:marRight w:val="0"/>
          <w:marTop w:val="0"/>
          <w:marBottom w:val="0"/>
          <w:divBdr>
            <w:top w:val="none" w:sz="0" w:space="0" w:color="auto"/>
            <w:left w:val="none" w:sz="0" w:space="0" w:color="auto"/>
            <w:bottom w:val="none" w:sz="0" w:space="0" w:color="auto"/>
            <w:right w:val="none" w:sz="0" w:space="0" w:color="auto"/>
          </w:divBdr>
        </w:div>
        <w:div w:id="1775899755">
          <w:marLeft w:val="0"/>
          <w:marRight w:val="0"/>
          <w:marTop w:val="0"/>
          <w:marBottom w:val="0"/>
          <w:divBdr>
            <w:top w:val="none" w:sz="0" w:space="0" w:color="auto"/>
            <w:left w:val="none" w:sz="0" w:space="0" w:color="auto"/>
            <w:bottom w:val="none" w:sz="0" w:space="0" w:color="auto"/>
            <w:right w:val="none" w:sz="0" w:space="0" w:color="auto"/>
          </w:divBdr>
          <w:divsChild>
            <w:div w:id="1004355034">
              <w:marLeft w:val="0"/>
              <w:marRight w:val="0"/>
              <w:marTop w:val="0"/>
              <w:marBottom w:val="0"/>
              <w:divBdr>
                <w:top w:val="none" w:sz="0" w:space="0" w:color="auto"/>
                <w:left w:val="none" w:sz="0" w:space="0" w:color="auto"/>
                <w:bottom w:val="none" w:sz="0" w:space="0" w:color="auto"/>
                <w:right w:val="none" w:sz="0" w:space="0" w:color="auto"/>
              </w:divBdr>
            </w:div>
          </w:divsChild>
        </w:div>
        <w:div w:id="1733847975">
          <w:marLeft w:val="0"/>
          <w:marRight w:val="0"/>
          <w:marTop w:val="0"/>
          <w:marBottom w:val="0"/>
          <w:divBdr>
            <w:top w:val="none" w:sz="0" w:space="0" w:color="auto"/>
            <w:left w:val="none" w:sz="0" w:space="0" w:color="auto"/>
            <w:bottom w:val="none" w:sz="0" w:space="0" w:color="auto"/>
            <w:right w:val="none" w:sz="0" w:space="0" w:color="auto"/>
          </w:divBdr>
        </w:div>
        <w:div w:id="816533609">
          <w:marLeft w:val="0"/>
          <w:marRight w:val="0"/>
          <w:marTop w:val="0"/>
          <w:marBottom w:val="0"/>
          <w:divBdr>
            <w:top w:val="none" w:sz="0" w:space="0" w:color="auto"/>
            <w:left w:val="none" w:sz="0" w:space="0" w:color="auto"/>
            <w:bottom w:val="none" w:sz="0" w:space="0" w:color="auto"/>
            <w:right w:val="none" w:sz="0" w:space="0" w:color="auto"/>
          </w:divBdr>
          <w:divsChild>
            <w:div w:id="26369839">
              <w:marLeft w:val="0"/>
              <w:marRight w:val="0"/>
              <w:marTop w:val="0"/>
              <w:marBottom w:val="0"/>
              <w:divBdr>
                <w:top w:val="none" w:sz="0" w:space="0" w:color="auto"/>
                <w:left w:val="none" w:sz="0" w:space="0" w:color="auto"/>
                <w:bottom w:val="none" w:sz="0" w:space="0" w:color="auto"/>
                <w:right w:val="none" w:sz="0" w:space="0" w:color="auto"/>
              </w:divBdr>
            </w:div>
          </w:divsChild>
        </w:div>
        <w:div w:id="1705716532">
          <w:marLeft w:val="0"/>
          <w:marRight w:val="0"/>
          <w:marTop w:val="0"/>
          <w:marBottom w:val="0"/>
          <w:divBdr>
            <w:top w:val="none" w:sz="0" w:space="0" w:color="auto"/>
            <w:left w:val="none" w:sz="0" w:space="0" w:color="auto"/>
            <w:bottom w:val="none" w:sz="0" w:space="0" w:color="auto"/>
            <w:right w:val="none" w:sz="0" w:space="0" w:color="auto"/>
          </w:divBdr>
        </w:div>
        <w:div w:id="974288539">
          <w:marLeft w:val="0"/>
          <w:marRight w:val="0"/>
          <w:marTop w:val="0"/>
          <w:marBottom w:val="0"/>
          <w:divBdr>
            <w:top w:val="none" w:sz="0" w:space="0" w:color="auto"/>
            <w:left w:val="none" w:sz="0" w:space="0" w:color="auto"/>
            <w:bottom w:val="none" w:sz="0" w:space="0" w:color="auto"/>
            <w:right w:val="none" w:sz="0" w:space="0" w:color="auto"/>
          </w:divBdr>
          <w:divsChild>
            <w:div w:id="1999454798">
              <w:marLeft w:val="0"/>
              <w:marRight w:val="0"/>
              <w:marTop w:val="0"/>
              <w:marBottom w:val="0"/>
              <w:divBdr>
                <w:top w:val="none" w:sz="0" w:space="0" w:color="auto"/>
                <w:left w:val="none" w:sz="0" w:space="0" w:color="auto"/>
                <w:bottom w:val="none" w:sz="0" w:space="0" w:color="auto"/>
                <w:right w:val="none" w:sz="0" w:space="0" w:color="auto"/>
              </w:divBdr>
            </w:div>
          </w:divsChild>
        </w:div>
        <w:div w:id="1427769090">
          <w:marLeft w:val="0"/>
          <w:marRight w:val="0"/>
          <w:marTop w:val="300"/>
          <w:marBottom w:val="0"/>
          <w:divBdr>
            <w:top w:val="none" w:sz="0" w:space="0" w:color="auto"/>
            <w:left w:val="none" w:sz="0" w:space="0" w:color="auto"/>
            <w:bottom w:val="none" w:sz="0" w:space="0" w:color="auto"/>
            <w:right w:val="none" w:sz="0" w:space="0" w:color="auto"/>
          </w:divBdr>
          <w:divsChild>
            <w:div w:id="1959993769">
              <w:marLeft w:val="0"/>
              <w:marRight w:val="0"/>
              <w:marTop w:val="0"/>
              <w:marBottom w:val="0"/>
              <w:divBdr>
                <w:top w:val="none" w:sz="0" w:space="0" w:color="auto"/>
                <w:left w:val="none" w:sz="0" w:space="0" w:color="auto"/>
                <w:bottom w:val="none" w:sz="0" w:space="0" w:color="auto"/>
                <w:right w:val="none" w:sz="0" w:space="0" w:color="auto"/>
              </w:divBdr>
              <w:divsChild>
                <w:div w:id="1045562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1061965">
          <w:marLeft w:val="0"/>
          <w:marRight w:val="0"/>
          <w:marTop w:val="300"/>
          <w:marBottom w:val="0"/>
          <w:divBdr>
            <w:top w:val="none" w:sz="0" w:space="0" w:color="auto"/>
            <w:left w:val="none" w:sz="0" w:space="0" w:color="auto"/>
            <w:bottom w:val="none" w:sz="0" w:space="0" w:color="auto"/>
            <w:right w:val="none" w:sz="0" w:space="0" w:color="auto"/>
          </w:divBdr>
          <w:divsChild>
            <w:div w:id="2122650990">
              <w:marLeft w:val="0"/>
              <w:marRight w:val="0"/>
              <w:marTop w:val="0"/>
              <w:marBottom w:val="0"/>
              <w:divBdr>
                <w:top w:val="none" w:sz="0" w:space="0" w:color="auto"/>
                <w:left w:val="none" w:sz="0" w:space="0" w:color="auto"/>
                <w:bottom w:val="none" w:sz="0" w:space="0" w:color="auto"/>
                <w:right w:val="none" w:sz="0" w:space="0" w:color="auto"/>
              </w:divBdr>
              <w:divsChild>
                <w:div w:id="1680038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8177679">
          <w:marLeft w:val="0"/>
          <w:marRight w:val="0"/>
          <w:marTop w:val="300"/>
          <w:marBottom w:val="0"/>
          <w:divBdr>
            <w:top w:val="none" w:sz="0" w:space="0" w:color="auto"/>
            <w:left w:val="none" w:sz="0" w:space="0" w:color="auto"/>
            <w:bottom w:val="none" w:sz="0" w:space="0" w:color="auto"/>
            <w:right w:val="none" w:sz="0" w:space="0" w:color="auto"/>
          </w:divBdr>
          <w:divsChild>
            <w:div w:id="877863557">
              <w:marLeft w:val="0"/>
              <w:marRight w:val="0"/>
              <w:marTop w:val="0"/>
              <w:marBottom w:val="0"/>
              <w:divBdr>
                <w:top w:val="none" w:sz="0" w:space="0" w:color="auto"/>
                <w:left w:val="none" w:sz="0" w:space="0" w:color="auto"/>
                <w:bottom w:val="none" w:sz="0" w:space="0" w:color="auto"/>
                <w:right w:val="none" w:sz="0" w:space="0" w:color="auto"/>
              </w:divBdr>
              <w:divsChild>
                <w:div w:id="185533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1298994">
      <w:bodyDiv w:val="1"/>
      <w:marLeft w:val="0"/>
      <w:marRight w:val="0"/>
      <w:marTop w:val="0"/>
      <w:marBottom w:val="0"/>
      <w:divBdr>
        <w:top w:val="none" w:sz="0" w:space="0" w:color="auto"/>
        <w:left w:val="none" w:sz="0" w:space="0" w:color="auto"/>
        <w:bottom w:val="none" w:sz="0" w:space="0" w:color="auto"/>
        <w:right w:val="none" w:sz="0" w:space="0" w:color="auto"/>
      </w:divBdr>
    </w:div>
    <w:div w:id="1012032049">
      <w:bodyDiv w:val="1"/>
      <w:marLeft w:val="0"/>
      <w:marRight w:val="0"/>
      <w:marTop w:val="0"/>
      <w:marBottom w:val="0"/>
      <w:divBdr>
        <w:top w:val="none" w:sz="0" w:space="0" w:color="auto"/>
        <w:left w:val="none" w:sz="0" w:space="0" w:color="auto"/>
        <w:bottom w:val="none" w:sz="0" w:space="0" w:color="auto"/>
        <w:right w:val="none" w:sz="0" w:space="0" w:color="auto"/>
      </w:divBdr>
      <w:divsChild>
        <w:div w:id="1904095119">
          <w:marLeft w:val="0"/>
          <w:marRight w:val="0"/>
          <w:marTop w:val="0"/>
          <w:marBottom w:val="0"/>
          <w:divBdr>
            <w:top w:val="none" w:sz="0" w:space="0" w:color="auto"/>
            <w:left w:val="none" w:sz="0" w:space="0" w:color="auto"/>
            <w:bottom w:val="none" w:sz="0" w:space="0" w:color="auto"/>
            <w:right w:val="none" w:sz="0" w:space="0" w:color="auto"/>
          </w:divBdr>
        </w:div>
        <w:div w:id="398330311">
          <w:marLeft w:val="0"/>
          <w:marRight w:val="0"/>
          <w:marTop w:val="0"/>
          <w:marBottom w:val="0"/>
          <w:divBdr>
            <w:top w:val="none" w:sz="0" w:space="0" w:color="auto"/>
            <w:left w:val="none" w:sz="0" w:space="0" w:color="auto"/>
            <w:bottom w:val="none" w:sz="0" w:space="0" w:color="auto"/>
            <w:right w:val="none" w:sz="0" w:space="0" w:color="auto"/>
          </w:divBdr>
          <w:divsChild>
            <w:div w:id="674571657">
              <w:marLeft w:val="0"/>
              <w:marRight w:val="0"/>
              <w:marTop w:val="0"/>
              <w:marBottom w:val="0"/>
              <w:divBdr>
                <w:top w:val="none" w:sz="0" w:space="0" w:color="auto"/>
                <w:left w:val="none" w:sz="0" w:space="0" w:color="auto"/>
                <w:bottom w:val="none" w:sz="0" w:space="0" w:color="auto"/>
                <w:right w:val="none" w:sz="0" w:space="0" w:color="auto"/>
              </w:divBdr>
            </w:div>
          </w:divsChild>
        </w:div>
        <w:div w:id="369839295">
          <w:marLeft w:val="0"/>
          <w:marRight w:val="0"/>
          <w:marTop w:val="0"/>
          <w:marBottom w:val="0"/>
          <w:divBdr>
            <w:top w:val="none" w:sz="0" w:space="0" w:color="auto"/>
            <w:left w:val="none" w:sz="0" w:space="0" w:color="auto"/>
            <w:bottom w:val="none" w:sz="0" w:space="0" w:color="auto"/>
            <w:right w:val="none" w:sz="0" w:space="0" w:color="auto"/>
          </w:divBdr>
        </w:div>
        <w:div w:id="1548949749">
          <w:marLeft w:val="0"/>
          <w:marRight w:val="0"/>
          <w:marTop w:val="0"/>
          <w:marBottom w:val="0"/>
          <w:divBdr>
            <w:top w:val="none" w:sz="0" w:space="0" w:color="auto"/>
            <w:left w:val="none" w:sz="0" w:space="0" w:color="auto"/>
            <w:bottom w:val="none" w:sz="0" w:space="0" w:color="auto"/>
            <w:right w:val="none" w:sz="0" w:space="0" w:color="auto"/>
          </w:divBdr>
          <w:divsChild>
            <w:div w:id="1664160765">
              <w:marLeft w:val="0"/>
              <w:marRight w:val="0"/>
              <w:marTop w:val="0"/>
              <w:marBottom w:val="0"/>
              <w:divBdr>
                <w:top w:val="none" w:sz="0" w:space="0" w:color="auto"/>
                <w:left w:val="none" w:sz="0" w:space="0" w:color="auto"/>
                <w:bottom w:val="none" w:sz="0" w:space="0" w:color="auto"/>
                <w:right w:val="none" w:sz="0" w:space="0" w:color="auto"/>
              </w:divBdr>
            </w:div>
          </w:divsChild>
        </w:div>
        <w:div w:id="1835756282">
          <w:marLeft w:val="0"/>
          <w:marRight w:val="0"/>
          <w:marTop w:val="0"/>
          <w:marBottom w:val="0"/>
          <w:divBdr>
            <w:top w:val="none" w:sz="0" w:space="0" w:color="auto"/>
            <w:left w:val="none" w:sz="0" w:space="0" w:color="auto"/>
            <w:bottom w:val="none" w:sz="0" w:space="0" w:color="auto"/>
            <w:right w:val="none" w:sz="0" w:space="0" w:color="auto"/>
          </w:divBdr>
        </w:div>
        <w:div w:id="411850213">
          <w:marLeft w:val="0"/>
          <w:marRight w:val="0"/>
          <w:marTop w:val="0"/>
          <w:marBottom w:val="0"/>
          <w:divBdr>
            <w:top w:val="none" w:sz="0" w:space="0" w:color="auto"/>
            <w:left w:val="none" w:sz="0" w:space="0" w:color="auto"/>
            <w:bottom w:val="none" w:sz="0" w:space="0" w:color="auto"/>
            <w:right w:val="none" w:sz="0" w:space="0" w:color="auto"/>
          </w:divBdr>
          <w:divsChild>
            <w:div w:id="695347684">
              <w:marLeft w:val="0"/>
              <w:marRight w:val="0"/>
              <w:marTop w:val="0"/>
              <w:marBottom w:val="0"/>
              <w:divBdr>
                <w:top w:val="none" w:sz="0" w:space="0" w:color="auto"/>
                <w:left w:val="none" w:sz="0" w:space="0" w:color="auto"/>
                <w:bottom w:val="none" w:sz="0" w:space="0" w:color="auto"/>
                <w:right w:val="none" w:sz="0" w:space="0" w:color="auto"/>
              </w:divBdr>
            </w:div>
          </w:divsChild>
        </w:div>
        <w:div w:id="1279533115">
          <w:marLeft w:val="0"/>
          <w:marRight w:val="0"/>
          <w:marTop w:val="0"/>
          <w:marBottom w:val="0"/>
          <w:divBdr>
            <w:top w:val="none" w:sz="0" w:space="0" w:color="auto"/>
            <w:left w:val="none" w:sz="0" w:space="0" w:color="auto"/>
            <w:bottom w:val="none" w:sz="0" w:space="0" w:color="auto"/>
            <w:right w:val="none" w:sz="0" w:space="0" w:color="auto"/>
          </w:divBdr>
        </w:div>
        <w:div w:id="1546940909">
          <w:marLeft w:val="0"/>
          <w:marRight w:val="0"/>
          <w:marTop w:val="0"/>
          <w:marBottom w:val="0"/>
          <w:divBdr>
            <w:top w:val="none" w:sz="0" w:space="0" w:color="auto"/>
            <w:left w:val="none" w:sz="0" w:space="0" w:color="auto"/>
            <w:bottom w:val="none" w:sz="0" w:space="0" w:color="auto"/>
            <w:right w:val="none" w:sz="0" w:space="0" w:color="auto"/>
          </w:divBdr>
          <w:divsChild>
            <w:div w:id="275216348">
              <w:marLeft w:val="0"/>
              <w:marRight w:val="0"/>
              <w:marTop w:val="0"/>
              <w:marBottom w:val="0"/>
              <w:divBdr>
                <w:top w:val="none" w:sz="0" w:space="0" w:color="auto"/>
                <w:left w:val="none" w:sz="0" w:space="0" w:color="auto"/>
                <w:bottom w:val="none" w:sz="0" w:space="0" w:color="auto"/>
                <w:right w:val="none" w:sz="0" w:space="0" w:color="auto"/>
              </w:divBdr>
            </w:div>
          </w:divsChild>
        </w:div>
        <w:div w:id="900212043">
          <w:marLeft w:val="0"/>
          <w:marRight w:val="0"/>
          <w:marTop w:val="0"/>
          <w:marBottom w:val="0"/>
          <w:divBdr>
            <w:top w:val="none" w:sz="0" w:space="0" w:color="auto"/>
            <w:left w:val="none" w:sz="0" w:space="0" w:color="auto"/>
            <w:bottom w:val="none" w:sz="0" w:space="0" w:color="auto"/>
            <w:right w:val="none" w:sz="0" w:space="0" w:color="auto"/>
          </w:divBdr>
        </w:div>
        <w:div w:id="1353803985">
          <w:marLeft w:val="0"/>
          <w:marRight w:val="0"/>
          <w:marTop w:val="0"/>
          <w:marBottom w:val="0"/>
          <w:divBdr>
            <w:top w:val="none" w:sz="0" w:space="0" w:color="auto"/>
            <w:left w:val="none" w:sz="0" w:space="0" w:color="auto"/>
            <w:bottom w:val="none" w:sz="0" w:space="0" w:color="auto"/>
            <w:right w:val="none" w:sz="0" w:space="0" w:color="auto"/>
          </w:divBdr>
          <w:divsChild>
            <w:div w:id="1162744385">
              <w:marLeft w:val="0"/>
              <w:marRight w:val="0"/>
              <w:marTop w:val="0"/>
              <w:marBottom w:val="0"/>
              <w:divBdr>
                <w:top w:val="none" w:sz="0" w:space="0" w:color="auto"/>
                <w:left w:val="none" w:sz="0" w:space="0" w:color="auto"/>
                <w:bottom w:val="none" w:sz="0" w:space="0" w:color="auto"/>
                <w:right w:val="none" w:sz="0" w:space="0" w:color="auto"/>
              </w:divBdr>
            </w:div>
          </w:divsChild>
        </w:div>
        <w:div w:id="1240679505">
          <w:marLeft w:val="0"/>
          <w:marRight w:val="0"/>
          <w:marTop w:val="0"/>
          <w:marBottom w:val="0"/>
          <w:divBdr>
            <w:top w:val="none" w:sz="0" w:space="0" w:color="auto"/>
            <w:left w:val="none" w:sz="0" w:space="0" w:color="auto"/>
            <w:bottom w:val="none" w:sz="0" w:space="0" w:color="auto"/>
            <w:right w:val="none" w:sz="0" w:space="0" w:color="auto"/>
          </w:divBdr>
        </w:div>
        <w:div w:id="805974620">
          <w:marLeft w:val="0"/>
          <w:marRight w:val="0"/>
          <w:marTop w:val="0"/>
          <w:marBottom w:val="0"/>
          <w:divBdr>
            <w:top w:val="none" w:sz="0" w:space="0" w:color="auto"/>
            <w:left w:val="none" w:sz="0" w:space="0" w:color="auto"/>
            <w:bottom w:val="none" w:sz="0" w:space="0" w:color="auto"/>
            <w:right w:val="none" w:sz="0" w:space="0" w:color="auto"/>
          </w:divBdr>
          <w:divsChild>
            <w:div w:id="1927031505">
              <w:marLeft w:val="0"/>
              <w:marRight w:val="0"/>
              <w:marTop w:val="0"/>
              <w:marBottom w:val="0"/>
              <w:divBdr>
                <w:top w:val="none" w:sz="0" w:space="0" w:color="auto"/>
                <w:left w:val="none" w:sz="0" w:space="0" w:color="auto"/>
                <w:bottom w:val="none" w:sz="0" w:space="0" w:color="auto"/>
                <w:right w:val="none" w:sz="0" w:space="0" w:color="auto"/>
              </w:divBdr>
            </w:div>
          </w:divsChild>
        </w:div>
        <w:div w:id="2137405017">
          <w:marLeft w:val="0"/>
          <w:marRight w:val="0"/>
          <w:marTop w:val="0"/>
          <w:marBottom w:val="0"/>
          <w:divBdr>
            <w:top w:val="none" w:sz="0" w:space="0" w:color="auto"/>
            <w:left w:val="none" w:sz="0" w:space="0" w:color="auto"/>
            <w:bottom w:val="none" w:sz="0" w:space="0" w:color="auto"/>
            <w:right w:val="none" w:sz="0" w:space="0" w:color="auto"/>
          </w:divBdr>
        </w:div>
        <w:div w:id="623387356">
          <w:marLeft w:val="0"/>
          <w:marRight w:val="0"/>
          <w:marTop w:val="0"/>
          <w:marBottom w:val="0"/>
          <w:divBdr>
            <w:top w:val="none" w:sz="0" w:space="0" w:color="auto"/>
            <w:left w:val="none" w:sz="0" w:space="0" w:color="auto"/>
            <w:bottom w:val="none" w:sz="0" w:space="0" w:color="auto"/>
            <w:right w:val="none" w:sz="0" w:space="0" w:color="auto"/>
          </w:divBdr>
          <w:divsChild>
            <w:div w:id="324555643">
              <w:marLeft w:val="0"/>
              <w:marRight w:val="0"/>
              <w:marTop w:val="0"/>
              <w:marBottom w:val="0"/>
              <w:divBdr>
                <w:top w:val="none" w:sz="0" w:space="0" w:color="auto"/>
                <w:left w:val="none" w:sz="0" w:space="0" w:color="auto"/>
                <w:bottom w:val="none" w:sz="0" w:space="0" w:color="auto"/>
                <w:right w:val="none" w:sz="0" w:space="0" w:color="auto"/>
              </w:divBdr>
            </w:div>
          </w:divsChild>
        </w:div>
        <w:div w:id="1806121467">
          <w:marLeft w:val="0"/>
          <w:marRight w:val="0"/>
          <w:marTop w:val="300"/>
          <w:marBottom w:val="0"/>
          <w:divBdr>
            <w:top w:val="none" w:sz="0" w:space="0" w:color="auto"/>
            <w:left w:val="none" w:sz="0" w:space="0" w:color="auto"/>
            <w:bottom w:val="none" w:sz="0" w:space="0" w:color="auto"/>
            <w:right w:val="none" w:sz="0" w:space="0" w:color="auto"/>
          </w:divBdr>
          <w:divsChild>
            <w:div w:id="1603562673">
              <w:marLeft w:val="0"/>
              <w:marRight w:val="0"/>
              <w:marTop w:val="0"/>
              <w:marBottom w:val="0"/>
              <w:divBdr>
                <w:top w:val="none" w:sz="0" w:space="0" w:color="auto"/>
                <w:left w:val="none" w:sz="0" w:space="0" w:color="auto"/>
                <w:bottom w:val="none" w:sz="0" w:space="0" w:color="auto"/>
                <w:right w:val="none" w:sz="0" w:space="0" w:color="auto"/>
              </w:divBdr>
              <w:divsChild>
                <w:div w:id="1745057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9341756">
          <w:marLeft w:val="0"/>
          <w:marRight w:val="0"/>
          <w:marTop w:val="300"/>
          <w:marBottom w:val="0"/>
          <w:divBdr>
            <w:top w:val="none" w:sz="0" w:space="0" w:color="auto"/>
            <w:left w:val="none" w:sz="0" w:space="0" w:color="auto"/>
            <w:bottom w:val="none" w:sz="0" w:space="0" w:color="auto"/>
            <w:right w:val="none" w:sz="0" w:space="0" w:color="auto"/>
          </w:divBdr>
          <w:divsChild>
            <w:div w:id="1644509139">
              <w:marLeft w:val="0"/>
              <w:marRight w:val="0"/>
              <w:marTop w:val="0"/>
              <w:marBottom w:val="0"/>
              <w:divBdr>
                <w:top w:val="none" w:sz="0" w:space="0" w:color="auto"/>
                <w:left w:val="none" w:sz="0" w:space="0" w:color="auto"/>
                <w:bottom w:val="none" w:sz="0" w:space="0" w:color="auto"/>
                <w:right w:val="none" w:sz="0" w:space="0" w:color="auto"/>
              </w:divBdr>
              <w:divsChild>
                <w:div w:id="2021001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1531605">
          <w:marLeft w:val="0"/>
          <w:marRight w:val="0"/>
          <w:marTop w:val="300"/>
          <w:marBottom w:val="0"/>
          <w:divBdr>
            <w:top w:val="none" w:sz="0" w:space="0" w:color="auto"/>
            <w:left w:val="none" w:sz="0" w:space="0" w:color="auto"/>
            <w:bottom w:val="none" w:sz="0" w:space="0" w:color="auto"/>
            <w:right w:val="none" w:sz="0" w:space="0" w:color="auto"/>
          </w:divBdr>
          <w:divsChild>
            <w:div w:id="1237932603">
              <w:marLeft w:val="0"/>
              <w:marRight w:val="0"/>
              <w:marTop w:val="0"/>
              <w:marBottom w:val="0"/>
              <w:divBdr>
                <w:top w:val="none" w:sz="0" w:space="0" w:color="auto"/>
                <w:left w:val="none" w:sz="0" w:space="0" w:color="auto"/>
                <w:bottom w:val="none" w:sz="0" w:space="0" w:color="auto"/>
                <w:right w:val="none" w:sz="0" w:space="0" w:color="auto"/>
              </w:divBdr>
              <w:divsChild>
                <w:div w:id="918178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8040548">
          <w:marLeft w:val="0"/>
          <w:marRight w:val="0"/>
          <w:marTop w:val="300"/>
          <w:marBottom w:val="0"/>
          <w:divBdr>
            <w:top w:val="none" w:sz="0" w:space="0" w:color="auto"/>
            <w:left w:val="none" w:sz="0" w:space="0" w:color="auto"/>
            <w:bottom w:val="none" w:sz="0" w:space="0" w:color="auto"/>
            <w:right w:val="none" w:sz="0" w:space="0" w:color="auto"/>
          </w:divBdr>
          <w:divsChild>
            <w:div w:id="461506403">
              <w:marLeft w:val="0"/>
              <w:marRight w:val="0"/>
              <w:marTop w:val="0"/>
              <w:marBottom w:val="0"/>
              <w:divBdr>
                <w:top w:val="none" w:sz="0" w:space="0" w:color="auto"/>
                <w:left w:val="none" w:sz="0" w:space="0" w:color="auto"/>
                <w:bottom w:val="none" w:sz="0" w:space="0" w:color="auto"/>
                <w:right w:val="none" w:sz="0" w:space="0" w:color="auto"/>
              </w:divBdr>
              <w:divsChild>
                <w:div w:id="1370377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3142485">
      <w:bodyDiv w:val="1"/>
      <w:marLeft w:val="0"/>
      <w:marRight w:val="0"/>
      <w:marTop w:val="0"/>
      <w:marBottom w:val="0"/>
      <w:divBdr>
        <w:top w:val="none" w:sz="0" w:space="0" w:color="auto"/>
        <w:left w:val="none" w:sz="0" w:space="0" w:color="auto"/>
        <w:bottom w:val="none" w:sz="0" w:space="0" w:color="auto"/>
        <w:right w:val="none" w:sz="0" w:space="0" w:color="auto"/>
      </w:divBdr>
      <w:divsChild>
        <w:div w:id="1908802894">
          <w:marLeft w:val="0"/>
          <w:marRight w:val="0"/>
          <w:marTop w:val="0"/>
          <w:marBottom w:val="0"/>
          <w:divBdr>
            <w:top w:val="none" w:sz="0" w:space="0" w:color="auto"/>
            <w:left w:val="none" w:sz="0" w:space="0" w:color="auto"/>
            <w:bottom w:val="none" w:sz="0" w:space="0" w:color="auto"/>
            <w:right w:val="none" w:sz="0" w:space="0" w:color="auto"/>
          </w:divBdr>
        </w:div>
        <w:div w:id="1644968891">
          <w:marLeft w:val="0"/>
          <w:marRight w:val="0"/>
          <w:marTop w:val="0"/>
          <w:marBottom w:val="0"/>
          <w:divBdr>
            <w:top w:val="none" w:sz="0" w:space="0" w:color="auto"/>
            <w:left w:val="none" w:sz="0" w:space="0" w:color="auto"/>
            <w:bottom w:val="none" w:sz="0" w:space="0" w:color="auto"/>
            <w:right w:val="none" w:sz="0" w:space="0" w:color="auto"/>
          </w:divBdr>
          <w:divsChild>
            <w:div w:id="52166742">
              <w:marLeft w:val="0"/>
              <w:marRight w:val="0"/>
              <w:marTop w:val="0"/>
              <w:marBottom w:val="0"/>
              <w:divBdr>
                <w:top w:val="none" w:sz="0" w:space="0" w:color="auto"/>
                <w:left w:val="none" w:sz="0" w:space="0" w:color="auto"/>
                <w:bottom w:val="none" w:sz="0" w:space="0" w:color="auto"/>
                <w:right w:val="none" w:sz="0" w:space="0" w:color="auto"/>
              </w:divBdr>
            </w:div>
          </w:divsChild>
        </w:div>
        <w:div w:id="2094467916">
          <w:marLeft w:val="0"/>
          <w:marRight w:val="0"/>
          <w:marTop w:val="0"/>
          <w:marBottom w:val="0"/>
          <w:divBdr>
            <w:top w:val="none" w:sz="0" w:space="0" w:color="auto"/>
            <w:left w:val="none" w:sz="0" w:space="0" w:color="auto"/>
            <w:bottom w:val="none" w:sz="0" w:space="0" w:color="auto"/>
            <w:right w:val="none" w:sz="0" w:space="0" w:color="auto"/>
          </w:divBdr>
        </w:div>
        <w:div w:id="1275166667">
          <w:marLeft w:val="0"/>
          <w:marRight w:val="0"/>
          <w:marTop w:val="0"/>
          <w:marBottom w:val="0"/>
          <w:divBdr>
            <w:top w:val="none" w:sz="0" w:space="0" w:color="auto"/>
            <w:left w:val="none" w:sz="0" w:space="0" w:color="auto"/>
            <w:bottom w:val="none" w:sz="0" w:space="0" w:color="auto"/>
            <w:right w:val="none" w:sz="0" w:space="0" w:color="auto"/>
          </w:divBdr>
          <w:divsChild>
            <w:div w:id="1773547989">
              <w:marLeft w:val="0"/>
              <w:marRight w:val="0"/>
              <w:marTop w:val="0"/>
              <w:marBottom w:val="0"/>
              <w:divBdr>
                <w:top w:val="none" w:sz="0" w:space="0" w:color="auto"/>
                <w:left w:val="none" w:sz="0" w:space="0" w:color="auto"/>
                <w:bottom w:val="none" w:sz="0" w:space="0" w:color="auto"/>
                <w:right w:val="none" w:sz="0" w:space="0" w:color="auto"/>
              </w:divBdr>
            </w:div>
          </w:divsChild>
        </w:div>
        <w:div w:id="979966300">
          <w:marLeft w:val="0"/>
          <w:marRight w:val="0"/>
          <w:marTop w:val="0"/>
          <w:marBottom w:val="0"/>
          <w:divBdr>
            <w:top w:val="none" w:sz="0" w:space="0" w:color="auto"/>
            <w:left w:val="none" w:sz="0" w:space="0" w:color="auto"/>
            <w:bottom w:val="none" w:sz="0" w:space="0" w:color="auto"/>
            <w:right w:val="none" w:sz="0" w:space="0" w:color="auto"/>
          </w:divBdr>
        </w:div>
        <w:div w:id="469438595">
          <w:marLeft w:val="0"/>
          <w:marRight w:val="0"/>
          <w:marTop w:val="0"/>
          <w:marBottom w:val="0"/>
          <w:divBdr>
            <w:top w:val="none" w:sz="0" w:space="0" w:color="auto"/>
            <w:left w:val="none" w:sz="0" w:space="0" w:color="auto"/>
            <w:bottom w:val="none" w:sz="0" w:space="0" w:color="auto"/>
            <w:right w:val="none" w:sz="0" w:space="0" w:color="auto"/>
          </w:divBdr>
          <w:divsChild>
            <w:div w:id="1901624499">
              <w:marLeft w:val="0"/>
              <w:marRight w:val="0"/>
              <w:marTop w:val="0"/>
              <w:marBottom w:val="0"/>
              <w:divBdr>
                <w:top w:val="none" w:sz="0" w:space="0" w:color="auto"/>
                <w:left w:val="none" w:sz="0" w:space="0" w:color="auto"/>
                <w:bottom w:val="none" w:sz="0" w:space="0" w:color="auto"/>
                <w:right w:val="none" w:sz="0" w:space="0" w:color="auto"/>
              </w:divBdr>
            </w:div>
          </w:divsChild>
        </w:div>
        <w:div w:id="232933362">
          <w:marLeft w:val="0"/>
          <w:marRight w:val="0"/>
          <w:marTop w:val="0"/>
          <w:marBottom w:val="0"/>
          <w:divBdr>
            <w:top w:val="none" w:sz="0" w:space="0" w:color="auto"/>
            <w:left w:val="none" w:sz="0" w:space="0" w:color="auto"/>
            <w:bottom w:val="none" w:sz="0" w:space="0" w:color="auto"/>
            <w:right w:val="none" w:sz="0" w:space="0" w:color="auto"/>
          </w:divBdr>
        </w:div>
        <w:div w:id="1916893697">
          <w:marLeft w:val="0"/>
          <w:marRight w:val="0"/>
          <w:marTop w:val="0"/>
          <w:marBottom w:val="0"/>
          <w:divBdr>
            <w:top w:val="none" w:sz="0" w:space="0" w:color="auto"/>
            <w:left w:val="none" w:sz="0" w:space="0" w:color="auto"/>
            <w:bottom w:val="none" w:sz="0" w:space="0" w:color="auto"/>
            <w:right w:val="none" w:sz="0" w:space="0" w:color="auto"/>
          </w:divBdr>
          <w:divsChild>
            <w:div w:id="472914739">
              <w:marLeft w:val="0"/>
              <w:marRight w:val="0"/>
              <w:marTop w:val="0"/>
              <w:marBottom w:val="0"/>
              <w:divBdr>
                <w:top w:val="none" w:sz="0" w:space="0" w:color="auto"/>
                <w:left w:val="none" w:sz="0" w:space="0" w:color="auto"/>
                <w:bottom w:val="none" w:sz="0" w:space="0" w:color="auto"/>
                <w:right w:val="none" w:sz="0" w:space="0" w:color="auto"/>
              </w:divBdr>
            </w:div>
          </w:divsChild>
        </w:div>
        <w:div w:id="769814219">
          <w:marLeft w:val="0"/>
          <w:marRight w:val="0"/>
          <w:marTop w:val="0"/>
          <w:marBottom w:val="0"/>
          <w:divBdr>
            <w:top w:val="none" w:sz="0" w:space="0" w:color="auto"/>
            <w:left w:val="none" w:sz="0" w:space="0" w:color="auto"/>
            <w:bottom w:val="none" w:sz="0" w:space="0" w:color="auto"/>
            <w:right w:val="none" w:sz="0" w:space="0" w:color="auto"/>
          </w:divBdr>
        </w:div>
        <w:div w:id="1530096214">
          <w:marLeft w:val="0"/>
          <w:marRight w:val="0"/>
          <w:marTop w:val="0"/>
          <w:marBottom w:val="0"/>
          <w:divBdr>
            <w:top w:val="none" w:sz="0" w:space="0" w:color="auto"/>
            <w:left w:val="none" w:sz="0" w:space="0" w:color="auto"/>
            <w:bottom w:val="none" w:sz="0" w:space="0" w:color="auto"/>
            <w:right w:val="none" w:sz="0" w:space="0" w:color="auto"/>
          </w:divBdr>
          <w:divsChild>
            <w:div w:id="2081051332">
              <w:marLeft w:val="0"/>
              <w:marRight w:val="0"/>
              <w:marTop w:val="0"/>
              <w:marBottom w:val="0"/>
              <w:divBdr>
                <w:top w:val="none" w:sz="0" w:space="0" w:color="auto"/>
                <w:left w:val="none" w:sz="0" w:space="0" w:color="auto"/>
                <w:bottom w:val="none" w:sz="0" w:space="0" w:color="auto"/>
                <w:right w:val="none" w:sz="0" w:space="0" w:color="auto"/>
              </w:divBdr>
            </w:div>
          </w:divsChild>
        </w:div>
        <w:div w:id="241448018">
          <w:marLeft w:val="0"/>
          <w:marRight w:val="0"/>
          <w:marTop w:val="0"/>
          <w:marBottom w:val="0"/>
          <w:divBdr>
            <w:top w:val="none" w:sz="0" w:space="0" w:color="auto"/>
            <w:left w:val="none" w:sz="0" w:space="0" w:color="auto"/>
            <w:bottom w:val="none" w:sz="0" w:space="0" w:color="auto"/>
            <w:right w:val="none" w:sz="0" w:space="0" w:color="auto"/>
          </w:divBdr>
        </w:div>
        <w:div w:id="1682704970">
          <w:marLeft w:val="0"/>
          <w:marRight w:val="0"/>
          <w:marTop w:val="0"/>
          <w:marBottom w:val="0"/>
          <w:divBdr>
            <w:top w:val="none" w:sz="0" w:space="0" w:color="auto"/>
            <w:left w:val="none" w:sz="0" w:space="0" w:color="auto"/>
            <w:bottom w:val="none" w:sz="0" w:space="0" w:color="auto"/>
            <w:right w:val="none" w:sz="0" w:space="0" w:color="auto"/>
          </w:divBdr>
          <w:divsChild>
            <w:div w:id="857432700">
              <w:marLeft w:val="0"/>
              <w:marRight w:val="0"/>
              <w:marTop w:val="0"/>
              <w:marBottom w:val="0"/>
              <w:divBdr>
                <w:top w:val="none" w:sz="0" w:space="0" w:color="auto"/>
                <w:left w:val="none" w:sz="0" w:space="0" w:color="auto"/>
                <w:bottom w:val="none" w:sz="0" w:space="0" w:color="auto"/>
                <w:right w:val="none" w:sz="0" w:space="0" w:color="auto"/>
              </w:divBdr>
            </w:div>
          </w:divsChild>
        </w:div>
        <w:div w:id="1156873457">
          <w:marLeft w:val="0"/>
          <w:marRight w:val="0"/>
          <w:marTop w:val="0"/>
          <w:marBottom w:val="0"/>
          <w:divBdr>
            <w:top w:val="none" w:sz="0" w:space="0" w:color="auto"/>
            <w:left w:val="none" w:sz="0" w:space="0" w:color="auto"/>
            <w:bottom w:val="none" w:sz="0" w:space="0" w:color="auto"/>
            <w:right w:val="none" w:sz="0" w:space="0" w:color="auto"/>
          </w:divBdr>
        </w:div>
        <w:div w:id="1815370300">
          <w:marLeft w:val="0"/>
          <w:marRight w:val="0"/>
          <w:marTop w:val="0"/>
          <w:marBottom w:val="0"/>
          <w:divBdr>
            <w:top w:val="none" w:sz="0" w:space="0" w:color="auto"/>
            <w:left w:val="none" w:sz="0" w:space="0" w:color="auto"/>
            <w:bottom w:val="none" w:sz="0" w:space="0" w:color="auto"/>
            <w:right w:val="none" w:sz="0" w:space="0" w:color="auto"/>
          </w:divBdr>
          <w:divsChild>
            <w:div w:id="1143742652">
              <w:marLeft w:val="0"/>
              <w:marRight w:val="0"/>
              <w:marTop w:val="0"/>
              <w:marBottom w:val="0"/>
              <w:divBdr>
                <w:top w:val="none" w:sz="0" w:space="0" w:color="auto"/>
                <w:left w:val="none" w:sz="0" w:space="0" w:color="auto"/>
                <w:bottom w:val="none" w:sz="0" w:space="0" w:color="auto"/>
                <w:right w:val="none" w:sz="0" w:space="0" w:color="auto"/>
              </w:divBdr>
            </w:div>
          </w:divsChild>
        </w:div>
        <w:div w:id="240138023">
          <w:marLeft w:val="0"/>
          <w:marRight w:val="0"/>
          <w:marTop w:val="300"/>
          <w:marBottom w:val="0"/>
          <w:divBdr>
            <w:top w:val="none" w:sz="0" w:space="0" w:color="auto"/>
            <w:left w:val="none" w:sz="0" w:space="0" w:color="auto"/>
            <w:bottom w:val="none" w:sz="0" w:space="0" w:color="auto"/>
            <w:right w:val="none" w:sz="0" w:space="0" w:color="auto"/>
          </w:divBdr>
          <w:divsChild>
            <w:div w:id="1806511307">
              <w:marLeft w:val="0"/>
              <w:marRight w:val="0"/>
              <w:marTop w:val="0"/>
              <w:marBottom w:val="0"/>
              <w:divBdr>
                <w:top w:val="none" w:sz="0" w:space="0" w:color="auto"/>
                <w:left w:val="none" w:sz="0" w:space="0" w:color="auto"/>
                <w:bottom w:val="none" w:sz="0" w:space="0" w:color="auto"/>
                <w:right w:val="none" w:sz="0" w:space="0" w:color="auto"/>
              </w:divBdr>
              <w:divsChild>
                <w:div w:id="1283414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67108">
          <w:marLeft w:val="0"/>
          <w:marRight w:val="0"/>
          <w:marTop w:val="300"/>
          <w:marBottom w:val="0"/>
          <w:divBdr>
            <w:top w:val="none" w:sz="0" w:space="0" w:color="auto"/>
            <w:left w:val="none" w:sz="0" w:space="0" w:color="auto"/>
            <w:bottom w:val="none" w:sz="0" w:space="0" w:color="auto"/>
            <w:right w:val="none" w:sz="0" w:space="0" w:color="auto"/>
          </w:divBdr>
          <w:divsChild>
            <w:div w:id="2002461778">
              <w:marLeft w:val="0"/>
              <w:marRight w:val="0"/>
              <w:marTop w:val="0"/>
              <w:marBottom w:val="0"/>
              <w:divBdr>
                <w:top w:val="none" w:sz="0" w:space="0" w:color="auto"/>
                <w:left w:val="none" w:sz="0" w:space="0" w:color="auto"/>
                <w:bottom w:val="none" w:sz="0" w:space="0" w:color="auto"/>
                <w:right w:val="none" w:sz="0" w:space="0" w:color="auto"/>
              </w:divBdr>
              <w:divsChild>
                <w:div w:id="1509297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7325923">
          <w:marLeft w:val="0"/>
          <w:marRight w:val="0"/>
          <w:marTop w:val="300"/>
          <w:marBottom w:val="0"/>
          <w:divBdr>
            <w:top w:val="none" w:sz="0" w:space="0" w:color="auto"/>
            <w:left w:val="none" w:sz="0" w:space="0" w:color="auto"/>
            <w:bottom w:val="none" w:sz="0" w:space="0" w:color="auto"/>
            <w:right w:val="none" w:sz="0" w:space="0" w:color="auto"/>
          </w:divBdr>
          <w:divsChild>
            <w:div w:id="561715667">
              <w:marLeft w:val="0"/>
              <w:marRight w:val="0"/>
              <w:marTop w:val="0"/>
              <w:marBottom w:val="0"/>
              <w:divBdr>
                <w:top w:val="none" w:sz="0" w:space="0" w:color="auto"/>
                <w:left w:val="none" w:sz="0" w:space="0" w:color="auto"/>
                <w:bottom w:val="none" w:sz="0" w:space="0" w:color="auto"/>
                <w:right w:val="none" w:sz="0" w:space="0" w:color="auto"/>
              </w:divBdr>
              <w:divsChild>
                <w:div w:id="504591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1147709">
          <w:marLeft w:val="0"/>
          <w:marRight w:val="0"/>
          <w:marTop w:val="300"/>
          <w:marBottom w:val="0"/>
          <w:divBdr>
            <w:top w:val="none" w:sz="0" w:space="0" w:color="auto"/>
            <w:left w:val="none" w:sz="0" w:space="0" w:color="auto"/>
            <w:bottom w:val="none" w:sz="0" w:space="0" w:color="auto"/>
            <w:right w:val="none" w:sz="0" w:space="0" w:color="auto"/>
          </w:divBdr>
          <w:divsChild>
            <w:div w:id="338776847">
              <w:marLeft w:val="0"/>
              <w:marRight w:val="0"/>
              <w:marTop w:val="0"/>
              <w:marBottom w:val="0"/>
              <w:divBdr>
                <w:top w:val="none" w:sz="0" w:space="0" w:color="auto"/>
                <w:left w:val="none" w:sz="0" w:space="0" w:color="auto"/>
                <w:bottom w:val="none" w:sz="0" w:space="0" w:color="auto"/>
                <w:right w:val="none" w:sz="0" w:space="0" w:color="auto"/>
              </w:divBdr>
              <w:divsChild>
                <w:div w:id="1593782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3799295">
      <w:bodyDiv w:val="1"/>
      <w:marLeft w:val="0"/>
      <w:marRight w:val="0"/>
      <w:marTop w:val="0"/>
      <w:marBottom w:val="0"/>
      <w:divBdr>
        <w:top w:val="none" w:sz="0" w:space="0" w:color="auto"/>
        <w:left w:val="none" w:sz="0" w:space="0" w:color="auto"/>
        <w:bottom w:val="none" w:sz="0" w:space="0" w:color="auto"/>
        <w:right w:val="none" w:sz="0" w:space="0" w:color="auto"/>
      </w:divBdr>
      <w:divsChild>
        <w:div w:id="1753624231">
          <w:marLeft w:val="0"/>
          <w:marRight w:val="0"/>
          <w:marTop w:val="0"/>
          <w:marBottom w:val="0"/>
          <w:divBdr>
            <w:top w:val="none" w:sz="0" w:space="0" w:color="auto"/>
            <w:left w:val="none" w:sz="0" w:space="0" w:color="auto"/>
            <w:bottom w:val="none" w:sz="0" w:space="0" w:color="auto"/>
            <w:right w:val="none" w:sz="0" w:space="0" w:color="auto"/>
          </w:divBdr>
        </w:div>
        <w:div w:id="750586013">
          <w:marLeft w:val="0"/>
          <w:marRight w:val="0"/>
          <w:marTop w:val="0"/>
          <w:marBottom w:val="0"/>
          <w:divBdr>
            <w:top w:val="none" w:sz="0" w:space="0" w:color="auto"/>
            <w:left w:val="none" w:sz="0" w:space="0" w:color="auto"/>
            <w:bottom w:val="none" w:sz="0" w:space="0" w:color="auto"/>
            <w:right w:val="none" w:sz="0" w:space="0" w:color="auto"/>
          </w:divBdr>
          <w:divsChild>
            <w:div w:id="1238587433">
              <w:marLeft w:val="0"/>
              <w:marRight w:val="0"/>
              <w:marTop w:val="0"/>
              <w:marBottom w:val="0"/>
              <w:divBdr>
                <w:top w:val="none" w:sz="0" w:space="0" w:color="auto"/>
                <w:left w:val="none" w:sz="0" w:space="0" w:color="auto"/>
                <w:bottom w:val="none" w:sz="0" w:space="0" w:color="auto"/>
                <w:right w:val="none" w:sz="0" w:space="0" w:color="auto"/>
              </w:divBdr>
            </w:div>
          </w:divsChild>
        </w:div>
        <w:div w:id="2141683101">
          <w:marLeft w:val="0"/>
          <w:marRight w:val="0"/>
          <w:marTop w:val="0"/>
          <w:marBottom w:val="0"/>
          <w:divBdr>
            <w:top w:val="none" w:sz="0" w:space="0" w:color="auto"/>
            <w:left w:val="none" w:sz="0" w:space="0" w:color="auto"/>
            <w:bottom w:val="none" w:sz="0" w:space="0" w:color="auto"/>
            <w:right w:val="none" w:sz="0" w:space="0" w:color="auto"/>
          </w:divBdr>
        </w:div>
        <w:div w:id="2017921651">
          <w:marLeft w:val="0"/>
          <w:marRight w:val="0"/>
          <w:marTop w:val="0"/>
          <w:marBottom w:val="0"/>
          <w:divBdr>
            <w:top w:val="none" w:sz="0" w:space="0" w:color="auto"/>
            <w:left w:val="none" w:sz="0" w:space="0" w:color="auto"/>
            <w:bottom w:val="none" w:sz="0" w:space="0" w:color="auto"/>
            <w:right w:val="none" w:sz="0" w:space="0" w:color="auto"/>
          </w:divBdr>
          <w:divsChild>
            <w:div w:id="547380323">
              <w:marLeft w:val="0"/>
              <w:marRight w:val="0"/>
              <w:marTop w:val="0"/>
              <w:marBottom w:val="0"/>
              <w:divBdr>
                <w:top w:val="none" w:sz="0" w:space="0" w:color="auto"/>
                <w:left w:val="none" w:sz="0" w:space="0" w:color="auto"/>
                <w:bottom w:val="none" w:sz="0" w:space="0" w:color="auto"/>
                <w:right w:val="none" w:sz="0" w:space="0" w:color="auto"/>
              </w:divBdr>
            </w:div>
          </w:divsChild>
        </w:div>
        <w:div w:id="1830708097">
          <w:marLeft w:val="0"/>
          <w:marRight w:val="0"/>
          <w:marTop w:val="0"/>
          <w:marBottom w:val="0"/>
          <w:divBdr>
            <w:top w:val="none" w:sz="0" w:space="0" w:color="auto"/>
            <w:left w:val="none" w:sz="0" w:space="0" w:color="auto"/>
            <w:bottom w:val="none" w:sz="0" w:space="0" w:color="auto"/>
            <w:right w:val="none" w:sz="0" w:space="0" w:color="auto"/>
          </w:divBdr>
        </w:div>
        <w:div w:id="759715802">
          <w:marLeft w:val="0"/>
          <w:marRight w:val="0"/>
          <w:marTop w:val="0"/>
          <w:marBottom w:val="0"/>
          <w:divBdr>
            <w:top w:val="none" w:sz="0" w:space="0" w:color="auto"/>
            <w:left w:val="none" w:sz="0" w:space="0" w:color="auto"/>
            <w:bottom w:val="none" w:sz="0" w:space="0" w:color="auto"/>
            <w:right w:val="none" w:sz="0" w:space="0" w:color="auto"/>
          </w:divBdr>
          <w:divsChild>
            <w:div w:id="37514055">
              <w:marLeft w:val="0"/>
              <w:marRight w:val="0"/>
              <w:marTop w:val="0"/>
              <w:marBottom w:val="0"/>
              <w:divBdr>
                <w:top w:val="none" w:sz="0" w:space="0" w:color="auto"/>
                <w:left w:val="none" w:sz="0" w:space="0" w:color="auto"/>
                <w:bottom w:val="none" w:sz="0" w:space="0" w:color="auto"/>
                <w:right w:val="none" w:sz="0" w:space="0" w:color="auto"/>
              </w:divBdr>
            </w:div>
          </w:divsChild>
        </w:div>
        <w:div w:id="2059669890">
          <w:marLeft w:val="0"/>
          <w:marRight w:val="0"/>
          <w:marTop w:val="0"/>
          <w:marBottom w:val="0"/>
          <w:divBdr>
            <w:top w:val="none" w:sz="0" w:space="0" w:color="auto"/>
            <w:left w:val="none" w:sz="0" w:space="0" w:color="auto"/>
            <w:bottom w:val="none" w:sz="0" w:space="0" w:color="auto"/>
            <w:right w:val="none" w:sz="0" w:space="0" w:color="auto"/>
          </w:divBdr>
        </w:div>
        <w:div w:id="1978606982">
          <w:marLeft w:val="0"/>
          <w:marRight w:val="0"/>
          <w:marTop w:val="0"/>
          <w:marBottom w:val="0"/>
          <w:divBdr>
            <w:top w:val="none" w:sz="0" w:space="0" w:color="auto"/>
            <w:left w:val="none" w:sz="0" w:space="0" w:color="auto"/>
            <w:bottom w:val="none" w:sz="0" w:space="0" w:color="auto"/>
            <w:right w:val="none" w:sz="0" w:space="0" w:color="auto"/>
          </w:divBdr>
          <w:divsChild>
            <w:div w:id="932206881">
              <w:marLeft w:val="0"/>
              <w:marRight w:val="0"/>
              <w:marTop w:val="0"/>
              <w:marBottom w:val="0"/>
              <w:divBdr>
                <w:top w:val="none" w:sz="0" w:space="0" w:color="auto"/>
                <w:left w:val="none" w:sz="0" w:space="0" w:color="auto"/>
                <w:bottom w:val="none" w:sz="0" w:space="0" w:color="auto"/>
                <w:right w:val="none" w:sz="0" w:space="0" w:color="auto"/>
              </w:divBdr>
            </w:div>
          </w:divsChild>
        </w:div>
        <w:div w:id="594174939">
          <w:marLeft w:val="0"/>
          <w:marRight w:val="0"/>
          <w:marTop w:val="0"/>
          <w:marBottom w:val="0"/>
          <w:divBdr>
            <w:top w:val="none" w:sz="0" w:space="0" w:color="auto"/>
            <w:left w:val="none" w:sz="0" w:space="0" w:color="auto"/>
            <w:bottom w:val="none" w:sz="0" w:space="0" w:color="auto"/>
            <w:right w:val="none" w:sz="0" w:space="0" w:color="auto"/>
          </w:divBdr>
        </w:div>
        <w:div w:id="1270161939">
          <w:marLeft w:val="0"/>
          <w:marRight w:val="0"/>
          <w:marTop w:val="0"/>
          <w:marBottom w:val="0"/>
          <w:divBdr>
            <w:top w:val="none" w:sz="0" w:space="0" w:color="auto"/>
            <w:left w:val="none" w:sz="0" w:space="0" w:color="auto"/>
            <w:bottom w:val="none" w:sz="0" w:space="0" w:color="auto"/>
            <w:right w:val="none" w:sz="0" w:space="0" w:color="auto"/>
          </w:divBdr>
          <w:divsChild>
            <w:div w:id="1655793800">
              <w:marLeft w:val="0"/>
              <w:marRight w:val="0"/>
              <w:marTop w:val="0"/>
              <w:marBottom w:val="0"/>
              <w:divBdr>
                <w:top w:val="none" w:sz="0" w:space="0" w:color="auto"/>
                <w:left w:val="none" w:sz="0" w:space="0" w:color="auto"/>
                <w:bottom w:val="none" w:sz="0" w:space="0" w:color="auto"/>
                <w:right w:val="none" w:sz="0" w:space="0" w:color="auto"/>
              </w:divBdr>
            </w:div>
          </w:divsChild>
        </w:div>
        <w:div w:id="1374579952">
          <w:marLeft w:val="0"/>
          <w:marRight w:val="0"/>
          <w:marTop w:val="0"/>
          <w:marBottom w:val="0"/>
          <w:divBdr>
            <w:top w:val="none" w:sz="0" w:space="0" w:color="auto"/>
            <w:left w:val="none" w:sz="0" w:space="0" w:color="auto"/>
            <w:bottom w:val="none" w:sz="0" w:space="0" w:color="auto"/>
            <w:right w:val="none" w:sz="0" w:space="0" w:color="auto"/>
          </w:divBdr>
        </w:div>
        <w:div w:id="649095040">
          <w:marLeft w:val="0"/>
          <w:marRight w:val="0"/>
          <w:marTop w:val="0"/>
          <w:marBottom w:val="0"/>
          <w:divBdr>
            <w:top w:val="none" w:sz="0" w:space="0" w:color="auto"/>
            <w:left w:val="none" w:sz="0" w:space="0" w:color="auto"/>
            <w:bottom w:val="none" w:sz="0" w:space="0" w:color="auto"/>
            <w:right w:val="none" w:sz="0" w:space="0" w:color="auto"/>
          </w:divBdr>
          <w:divsChild>
            <w:div w:id="1583489664">
              <w:marLeft w:val="0"/>
              <w:marRight w:val="0"/>
              <w:marTop w:val="0"/>
              <w:marBottom w:val="0"/>
              <w:divBdr>
                <w:top w:val="none" w:sz="0" w:space="0" w:color="auto"/>
                <w:left w:val="none" w:sz="0" w:space="0" w:color="auto"/>
                <w:bottom w:val="none" w:sz="0" w:space="0" w:color="auto"/>
                <w:right w:val="none" w:sz="0" w:space="0" w:color="auto"/>
              </w:divBdr>
            </w:div>
          </w:divsChild>
        </w:div>
        <w:div w:id="1294022216">
          <w:marLeft w:val="0"/>
          <w:marRight w:val="0"/>
          <w:marTop w:val="0"/>
          <w:marBottom w:val="0"/>
          <w:divBdr>
            <w:top w:val="none" w:sz="0" w:space="0" w:color="auto"/>
            <w:left w:val="none" w:sz="0" w:space="0" w:color="auto"/>
            <w:bottom w:val="none" w:sz="0" w:space="0" w:color="auto"/>
            <w:right w:val="none" w:sz="0" w:space="0" w:color="auto"/>
          </w:divBdr>
        </w:div>
        <w:div w:id="826674075">
          <w:marLeft w:val="0"/>
          <w:marRight w:val="0"/>
          <w:marTop w:val="0"/>
          <w:marBottom w:val="0"/>
          <w:divBdr>
            <w:top w:val="none" w:sz="0" w:space="0" w:color="auto"/>
            <w:left w:val="none" w:sz="0" w:space="0" w:color="auto"/>
            <w:bottom w:val="none" w:sz="0" w:space="0" w:color="auto"/>
            <w:right w:val="none" w:sz="0" w:space="0" w:color="auto"/>
          </w:divBdr>
          <w:divsChild>
            <w:div w:id="1946961165">
              <w:marLeft w:val="0"/>
              <w:marRight w:val="0"/>
              <w:marTop w:val="0"/>
              <w:marBottom w:val="0"/>
              <w:divBdr>
                <w:top w:val="none" w:sz="0" w:space="0" w:color="auto"/>
                <w:left w:val="none" w:sz="0" w:space="0" w:color="auto"/>
                <w:bottom w:val="none" w:sz="0" w:space="0" w:color="auto"/>
                <w:right w:val="none" w:sz="0" w:space="0" w:color="auto"/>
              </w:divBdr>
            </w:div>
          </w:divsChild>
        </w:div>
        <w:div w:id="1089502662">
          <w:marLeft w:val="0"/>
          <w:marRight w:val="0"/>
          <w:marTop w:val="300"/>
          <w:marBottom w:val="0"/>
          <w:divBdr>
            <w:top w:val="none" w:sz="0" w:space="0" w:color="auto"/>
            <w:left w:val="none" w:sz="0" w:space="0" w:color="auto"/>
            <w:bottom w:val="none" w:sz="0" w:space="0" w:color="auto"/>
            <w:right w:val="none" w:sz="0" w:space="0" w:color="auto"/>
          </w:divBdr>
          <w:divsChild>
            <w:div w:id="241721769">
              <w:marLeft w:val="0"/>
              <w:marRight w:val="0"/>
              <w:marTop w:val="0"/>
              <w:marBottom w:val="0"/>
              <w:divBdr>
                <w:top w:val="none" w:sz="0" w:space="0" w:color="auto"/>
                <w:left w:val="none" w:sz="0" w:space="0" w:color="auto"/>
                <w:bottom w:val="none" w:sz="0" w:space="0" w:color="auto"/>
                <w:right w:val="none" w:sz="0" w:space="0" w:color="auto"/>
              </w:divBdr>
              <w:divsChild>
                <w:div w:id="14692005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2743983">
          <w:marLeft w:val="0"/>
          <w:marRight w:val="0"/>
          <w:marTop w:val="300"/>
          <w:marBottom w:val="0"/>
          <w:divBdr>
            <w:top w:val="none" w:sz="0" w:space="0" w:color="auto"/>
            <w:left w:val="none" w:sz="0" w:space="0" w:color="auto"/>
            <w:bottom w:val="none" w:sz="0" w:space="0" w:color="auto"/>
            <w:right w:val="none" w:sz="0" w:space="0" w:color="auto"/>
          </w:divBdr>
          <w:divsChild>
            <w:div w:id="1203323062">
              <w:marLeft w:val="0"/>
              <w:marRight w:val="0"/>
              <w:marTop w:val="0"/>
              <w:marBottom w:val="0"/>
              <w:divBdr>
                <w:top w:val="none" w:sz="0" w:space="0" w:color="auto"/>
                <w:left w:val="none" w:sz="0" w:space="0" w:color="auto"/>
                <w:bottom w:val="none" w:sz="0" w:space="0" w:color="auto"/>
                <w:right w:val="none" w:sz="0" w:space="0" w:color="auto"/>
              </w:divBdr>
              <w:divsChild>
                <w:div w:id="1434280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5911883">
          <w:marLeft w:val="0"/>
          <w:marRight w:val="0"/>
          <w:marTop w:val="300"/>
          <w:marBottom w:val="0"/>
          <w:divBdr>
            <w:top w:val="none" w:sz="0" w:space="0" w:color="auto"/>
            <w:left w:val="none" w:sz="0" w:space="0" w:color="auto"/>
            <w:bottom w:val="none" w:sz="0" w:space="0" w:color="auto"/>
            <w:right w:val="none" w:sz="0" w:space="0" w:color="auto"/>
          </w:divBdr>
          <w:divsChild>
            <w:div w:id="552813341">
              <w:marLeft w:val="0"/>
              <w:marRight w:val="0"/>
              <w:marTop w:val="0"/>
              <w:marBottom w:val="0"/>
              <w:divBdr>
                <w:top w:val="none" w:sz="0" w:space="0" w:color="auto"/>
                <w:left w:val="none" w:sz="0" w:space="0" w:color="auto"/>
                <w:bottom w:val="none" w:sz="0" w:space="0" w:color="auto"/>
                <w:right w:val="none" w:sz="0" w:space="0" w:color="auto"/>
              </w:divBdr>
              <w:divsChild>
                <w:div w:id="20767350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2157069">
          <w:marLeft w:val="0"/>
          <w:marRight w:val="0"/>
          <w:marTop w:val="300"/>
          <w:marBottom w:val="0"/>
          <w:divBdr>
            <w:top w:val="none" w:sz="0" w:space="0" w:color="auto"/>
            <w:left w:val="none" w:sz="0" w:space="0" w:color="auto"/>
            <w:bottom w:val="none" w:sz="0" w:space="0" w:color="auto"/>
            <w:right w:val="none" w:sz="0" w:space="0" w:color="auto"/>
          </w:divBdr>
          <w:divsChild>
            <w:div w:id="1701011886">
              <w:marLeft w:val="0"/>
              <w:marRight w:val="0"/>
              <w:marTop w:val="0"/>
              <w:marBottom w:val="0"/>
              <w:divBdr>
                <w:top w:val="none" w:sz="0" w:space="0" w:color="auto"/>
                <w:left w:val="none" w:sz="0" w:space="0" w:color="auto"/>
                <w:bottom w:val="none" w:sz="0" w:space="0" w:color="auto"/>
                <w:right w:val="none" w:sz="0" w:space="0" w:color="auto"/>
              </w:divBdr>
              <w:divsChild>
                <w:div w:id="1396734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24526529">
      <w:bodyDiv w:val="1"/>
      <w:marLeft w:val="0"/>
      <w:marRight w:val="0"/>
      <w:marTop w:val="0"/>
      <w:marBottom w:val="0"/>
      <w:divBdr>
        <w:top w:val="none" w:sz="0" w:space="0" w:color="auto"/>
        <w:left w:val="none" w:sz="0" w:space="0" w:color="auto"/>
        <w:bottom w:val="none" w:sz="0" w:space="0" w:color="auto"/>
        <w:right w:val="none" w:sz="0" w:space="0" w:color="auto"/>
      </w:divBdr>
    </w:div>
    <w:div w:id="1032875591">
      <w:bodyDiv w:val="1"/>
      <w:marLeft w:val="0"/>
      <w:marRight w:val="0"/>
      <w:marTop w:val="0"/>
      <w:marBottom w:val="0"/>
      <w:divBdr>
        <w:top w:val="none" w:sz="0" w:space="0" w:color="auto"/>
        <w:left w:val="none" w:sz="0" w:space="0" w:color="auto"/>
        <w:bottom w:val="none" w:sz="0" w:space="0" w:color="auto"/>
        <w:right w:val="none" w:sz="0" w:space="0" w:color="auto"/>
      </w:divBdr>
    </w:div>
    <w:div w:id="1033076441">
      <w:bodyDiv w:val="1"/>
      <w:marLeft w:val="0"/>
      <w:marRight w:val="0"/>
      <w:marTop w:val="0"/>
      <w:marBottom w:val="0"/>
      <w:divBdr>
        <w:top w:val="none" w:sz="0" w:space="0" w:color="auto"/>
        <w:left w:val="none" w:sz="0" w:space="0" w:color="auto"/>
        <w:bottom w:val="none" w:sz="0" w:space="0" w:color="auto"/>
        <w:right w:val="none" w:sz="0" w:space="0" w:color="auto"/>
      </w:divBdr>
      <w:divsChild>
        <w:div w:id="705063980">
          <w:marLeft w:val="0"/>
          <w:marRight w:val="0"/>
          <w:marTop w:val="0"/>
          <w:marBottom w:val="0"/>
          <w:divBdr>
            <w:top w:val="none" w:sz="0" w:space="0" w:color="auto"/>
            <w:left w:val="none" w:sz="0" w:space="0" w:color="auto"/>
            <w:bottom w:val="none" w:sz="0" w:space="0" w:color="auto"/>
            <w:right w:val="none" w:sz="0" w:space="0" w:color="auto"/>
          </w:divBdr>
        </w:div>
        <w:div w:id="24601187">
          <w:marLeft w:val="0"/>
          <w:marRight w:val="0"/>
          <w:marTop w:val="0"/>
          <w:marBottom w:val="0"/>
          <w:divBdr>
            <w:top w:val="none" w:sz="0" w:space="0" w:color="auto"/>
            <w:left w:val="none" w:sz="0" w:space="0" w:color="auto"/>
            <w:bottom w:val="none" w:sz="0" w:space="0" w:color="auto"/>
            <w:right w:val="none" w:sz="0" w:space="0" w:color="auto"/>
          </w:divBdr>
          <w:divsChild>
            <w:div w:id="179465480">
              <w:marLeft w:val="0"/>
              <w:marRight w:val="0"/>
              <w:marTop w:val="0"/>
              <w:marBottom w:val="0"/>
              <w:divBdr>
                <w:top w:val="none" w:sz="0" w:space="0" w:color="auto"/>
                <w:left w:val="none" w:sz="0" w:space="0" w:color="auto"/>
                <w:bottom w:val="none" w:sz="0" w:space="0" w:color="auto"/>
                <w:right w:val="none" w:sz="0" w:space="0" w:color="auto"/>
              </w:divBdr>
            </w:div>
          </w:divsChild>
        </w:div>
        <w:div w:id="303244295">
          <w:marLeft w:val="0"/>
          <w:marRight w:val="0"/>
          <w:marTop w:val="0"/>
          <w:marBottom w:val="0"/>
          <w:divBdr>
            <w:top w:val="none" w:sz="0" w:space="0" w:color="auto"/>
            <w:left w:val="none" w:sz="0" w:space="0" w:color="auto"/>
            <w:bottom w:val="none" w:sz="0" w:space="0" w:color="auto"/>
            <w:right w:val="none" w:sz="0" w:space="0" w:color="auto"/>
          </w:divBdr>
        </w:div>
        <w:div w:id="1246649904">
          <w:marLeft w:val="0"/>
          <w:marRight w:val="0"/>
          <w:marTop w:val="0"/>
          <w:marBottom w:val="0"/>
          <w:divBdr>
            <w:top w:val="none" w:sz="0" w:space="0" w:color="auto"/>
            <w:left w:val="none" w:sz="0" w:space="0" w:color="auto"/>
            <w:bottom w:val="none" w:sz="0" w:space="0" w:color="auto"/>
            <w:right w:val="none" w:sz="0" w:space="0" w:color="auto"/>
          </w:divBdr>
          <w:divsChild>
            <w:div w:id="965088966">
              <w:marLeft w:val="0"/>
              <w:marRight w:val="0"/>
              <w:marTop w:val="0"/>
              <w:marBottom w:val="0"/>
              <w:divBdr>
                <w:top w:val="none" w:sz="0" w:space="0" w:color="auto"/>
                <w:left w:val="none" w:sz="0" w:space="0" w:color="auto"/>
                <w:bottom w:val="none" w:sz="0" w:space="0" w:color="auto"/>
                <w:right w:val="none" w:sz="0" w:space="0" w:color="auto"/>
              </w:divBdr>
            </w:div>
          </w:divsChild>
        </w:div>
        <w:div w:id="182331717">
          <w:marLeft w:val="0"/>
          <w:marRight w:val="0"/>
          <w:marTop w:val="0"/>
          <w:marBottom w:val="0"/>
          <w:divBdr>
            <w:top w:val="none" w:sz="0" w:space="0" w:color="auto"/>
            <w:left w:val="none" w:sz="0" w:space="0" w:color="auto"/>
            <w:bottom w:val="none" w:sz="0" w:space="0" w:color="auto"/>
            <w:right w:val="none" w:sz="0" w:space="0" w:color="auto"/>
          </w:divBdr>
        </w:div>
        <w:div w:id="1177383416">
          <w:marLeft w:val="0"/>
          <w:marRight w:val="0"/>
          <w:marTop w:val="0"/>
          <w:marBottom w:val="0"/>
          <w:divBdr>
            <w:top w:val="none" w:sz="0" w:space="0" w:color="auto"/>
            <w:left w:val="none" w:sz="0" w:space="0" w:color="auto"/>
            <w:bottom w:val="none" w:sz="0" w:space="0" w:color="auto"/>
            <w:right w:val="none" w:sz="0" w:space="0" w:color="auto"/>
          </w:divBdr>
          <w:divsChild>
            <w:div w:id="1072704714">
              <w:marLeft w:val="0"/>
              <w:marRight w:val="0"/>
              <w:marTop w:val="0"/>
              <w:marBottom w:val="0"/>
              <w:divBdr>
                <w:top w:val="none" w:sz="0" w:space="0" w:color="auto"/>
                <w:left w:val="none" w:sz="0" w:space="0" w:color="auto"/>
                <w:bottom w:val="none" w:sz="0" w:space="0" w:color="auto"/>
                <w:right w:val="none" w:sz="0" w:space="0" w:color="auto"/>
              </w:divBdr>
            </w:div>
          </w:divsChild>
        </w:div>
        <w:div w:id="1647666272">
          <w:marLeft w:val="0"/>
          <w:marRight w:val="0"/>
          <w:marTop w:val="0"/>
          <w:marBottom w:val="0"/>
          <w:divBdr>
            <w:top w:val="none" w:sz="0" w:space="0" w:color="auto"/>
            <w:left w:val="none" w:sz="0" w:space="0" w:color="auto"/>
            <w:bottom w:val="none" w:sz="0" w:space="0" w:color="auto"/>
            <w:right w:val="none" w:sz="0" w:space="0" w:color="auto"/>
          </w:divBdr>
        </w:div>
        <w:div w:id="1389646420">
          <w:marLeft w:val="0"/>
          <w:marRight w:val="0"/>
          <w:marTop w:val="0"/>
          <w:marBottom w:val="0"/>
          <w:divBdr>
            <w:top w:val="none" w:sz="0" w:space="0" w:color="auto"/>
            <w:left w:val="none" w:sz="0" w:space="0" w:color="auto"/>
            <w:bottom w:val="none" w:sz="0" w:space="0" w:color="auto"/>
            <w:right w:val="none" w:sz="0" w:space="0" w:color="auto"/>
          </w:divBdr>
          <w:divsChild>
            <w:div w:id="1553229663">
              <w:marLeft w:val="0"/>
              <w:marRight w:val="0"/>
              <w:marTop w:val="0"/>
              <w:marBottom w:val="0"/>
              <w:divBdr>
                <w:top w:val="none" w:sz="0" w:space="0" w:color="auto"/>
                <w:left w:val="none" w:sz="0" w:space="0" w:color="auto"/>
                <w:bottom w:val="none" w:sz="0" w:space="0" w:color="auto"/>
                <w:right w:val="none" w:sz="0" w:space="0" w:color="auto"/>
              </w:divBdr>
            </w:div>
          </w:divsChild>
        </w:div>
        <w:div w:id="171383912">
          <w:marLeft w:val="0"/>
          <w:marRight w:val="0"/>
          <w:marTop w:val="0"/>
          <w:marBottom w:val="0"/>
          <w:divBdr>
            <w:top w:val="none" w:sz="0" w:space="0" w:color="auto"/>
            <w:left w:val="none" w:sz="0" w:space="0" w:color="auto"/>
            <w:bottom w:val="none" w:sz="0" w:space="0" w:color="auto"/>
            <w:right w:val="none" w:sz="0" w:space="0" w:color="auto"/>
          </w:divBdr>
        </w:div>
        <w:div w:id="1118841322">
          <w:marLeft w:val="0"/>
          <w:marRight w:val="0"/>
          <w:marTop w:val="0"/>
          <w:marBottom w:val="0"/>
          <w:divBdr>
            <w:top w:val="none" w:sz="0" w:space="0" w:color="auto"/>
            <w:left w:val="none" w:sz="0" w:space="0" w:color="auto"/>
            <w:bottom w:val="none" w:sz="0" w:space="0" w:color="auto"/>
            <w:right w:val="none" w:sz="0" w:space="0" w:color="auto"/>
          </w:divBdr>
          <w:divsChild>
            <w:div w:id="1559899134">
              <w:marLeft w:val="0"/>
              <w:marRight w:val="0"/>
              <w:marTop w:val="0"/>
              <w:marBottom w:val="0"/>
              <w:divBdr>
                <w:top w:val="none" w:sz="0" w:space="0" w:color="auto"/>
                <w:left w:val="none" w:sz="0" w:space="0" w:color="auto"/>
                <w:bottom w:val="none" w:sz="0" w:space="0" w:color="auto"/>
                <w:right w:val="none" w:sz="0" w:space="0" w:color="auto"/>
              </w:divBdr>
            </w:div>
          </w:divsChild>
        </w:div>
        <w:div w:id="2065249013">
          <w:marLeft w:val="0"/>
          <w:marRight w:val="0"/>
          <w:marTop w:val="0"/>
          <w:marBottom w:val="0"/>
          <w:divBdr>
            <w:top w:val="none" w:sz="0" w:space="0" w:color="auto"/>
            <w:left w:val="none" w:sz="0" w:space="0" w:color="auto"/>
            <w:bottom w:val="none" w:sz="0" w:space="0" w:color="auto"/>
            <w:right w:val="none" w:sz="0" w:space="0" w:color="auto"/>
          </w:divBdr>
        </w:div>
        <w:div w:id="2138136045">
          <w:marLeft w:val="0"/>
          <w:marRight w:val="0"/>
          <w:marTop w:val="0"/>
          <w:marBottom w:val="0"/>
          <w:divBdr>
            <w:top w:val="none" w:sz="0" w:space="0" w:color="auto"/>
            <w:left w:val="none" w:sz="0" w:space="0" w:color="auto"/>
            <w:bottom w:val="none" w:sz="0" w:space="0" w:color="auto"/>
            <w:right w:val="none" w:sz="0" w:space="0" w:color="auto"/>
          </w:divBdr>
          <w:divsChild>
            <w:div w:id="2018071928">
              <w:marLeft w:val="0"/>
              <w:marRight w:val="0"/>
              <w:marTop w:val="0"/>
              <w:marBottom w:val="0"/>
              <w:divBdr>
                <w:top w:val="none" w:sz="0" w:space="0" w:color="auto"/>
                <w:left w:val="none" w:sz="0" w:space="0" w:color="auto"/>
                <w:bottom w:val="none" w:sz="0" w:space="0" w:color="auto"/>
                <w:right w:val="none" w:sz="0" w:space="0" w:color="auto"/>
              </w:divBdr>
            </w:div>
          </w:divsChild>
        </w:div>
        <w:div w:id="1959335383">
          <w:marLeft w:val="0"/>
          <w:marRight w:val="0"/>
          <w:marTop w:val="0"/>
          <w:marBottom w:val="0"/>
          <w:divBdr>
            <w:top w:val="none" w:sz="0" w:space="0" w:color="auto"/>
            <w:left w:val="none" w:sz="0" w:space="0" w:color="auto"/>
            <w:bottom w:val="none" w:sz="0" w:space="0" w:color="auto"/>
            <w:right w:val="none" w:sz="0" w:space="0" w:color="auto"/>
          </w:divBdr>
        </w:div>
        <w:div w:id="833179066">
          <w:marLeft w:val="0"/>
          <w:marRight w:val="0"/>
          <w:marTop w:val="0"/>
          <w:marBottom w:val="0"/>
          <w:divBdr>
            <w:top w:val="none" w:sz="0" w:space="0" w:color="auto"/>
            <w:left w:val="none" w:sz="0" w:space="0" w:color="auto"/>
            <w:bottom w:val="none" w:sz="0" w:space="0" w:color="auto"/>
            <w:right w:val="none" w:sz="0" w:space="0" w:color="auto"/>
          </w:divBdr>
          <w:divsChild>
            <w:div w:id="1471825119">
              <w:marLeft w:val="0"/>
              <w:marRight w:val="0"/>
              <w:marTop w:val="0"/>
              <w:marBottom w:val="0"/>
              <w:divBdr>
                <w:top w:val="none" w:sz="0" w:space="0" w:color="auto"/>
                <w:left w:val="none" w:sz="0" w:space="0" w:color="auto"/>
                <w:bottom w:val="none" w:sz="0" w:space="0" w:color="auto"/>
                <w:right w:val="none" w:sz="0" w:space="0" w:color="auto"/>
              </w:divBdr>
            </w:div>
          </w:divsChild>
        </w:div>
        <w:div w:id="2003005745">
          <w:marLeft w:val="0"/>
          <w:marRight w:val="0"/>
          <w:marTop w:val="300"/>
          <w:marBottom w:val="0"/>
          <w:divBdr>
            <w:top w:val="none" w:sz="0" w:space="0" w:color="auto"/>
            <w:left w:val="none" w:sz="0" w:space="0" w:color="auto"/>
            <w:bottom w:val="none" w:sz="0" w:space="0" w:color="auto"/>
            <w:right w:val="none" w:sz="0" w:space="0" w:color="auto"/>
          </w:divBdr>
          <w:divsChild>
            <w:div w:id="1508442158">
              <w:marLeft w:val="0"/>
              <w:marRight w:val="0"/>
              <w:marTop w:val="0"/>
              <w:marBottom w:val="0"/>
              <w:divBdr>
                <w:top w:val="none" w:sz="0" w:space="0" w:color="auto"/>
                <w:left w:val="none" w:sz="0" w:space="0" w:color="auto"/>
                <w:bottom w:val="none" w:sz="0" w:space="0" w:color="auto"/>
                <w:right w:val="none" w:sz="0" w:space="0" w:color="auto"/>
              </w:divBdr>
              <w:divsChild>
                <w:div w:id="1718551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996442">
          <w:marLeft w:val="0"/>
          <w:marRight w:val="0"/>
          <w:marTop w:val="300"/>
          <w:marBottom w:val="0"/>
          <w:divBdr>
            <w:top w:val="none" w:sz="0" w:space="0" w:color="auto"/>
            <w:left w:val="none" w:sz="0" w:space="0" w:color="auto"/>
            <w:bottom w:val="none" w:sz="0" w:space="0" w:color="auto"/>
            <w:right w:val="none" w:sz="0" w:space="0" w:color="auto"/>
          </w:divBdr>
          <w:divsChild>
            <w:div w:id="615910221">
              <w:marLeft w:val="0"/>
              <w:marRight w:val="0"/>
              <w:marTop w:val="0"/>
              <w:marBottom w:val="0"/>
              <w:divBdr>
                <w:top w:val="none" w:sz="0" w:space="0" w:color="auto"/>
                <w:left w:val="none" w:sz="0" w:space="0" w:color="auto"/>
                <w:bottom w:val="none" w:sz="0" w:space="0" w:color="auto"/>
                <w:right w:val="none" w:sz="0" w:space="0" w:color="auto"/>
              </w:divBdr>
              <w:divsChild>
                <w:div w:id="1001544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2118525">
          <w:marLeft w:val="0"/>
          <w:marRight w:val="0"/>
          <w:marTop w:val="300"/>
          <w:marBottom w:val="0"/>
          <w:divBdr>
            <w:top w:val="none" w:sz="0" w:space="0" w:color="auto"/>
            <w:left w:val="none" w:sz="0" w:space="0" w:color="auto"/>
            <w:bottom w:val="none" w:sz="0" w:space="0" w:color="auto"/>
            <w:right w:val="none" w:sz="0" w:space="0" w:color="auto"/>
          </w:divBdr>
          <w:divsChild>
            <w:div w:id="877159487">
              <w:marLeft w:val="0"/>
              <w:marRight w:val="0"/>
              <w:marTop w:val="0"/>
              <w:marBottom w:val="0"/>
              <w:divBdr>
                <w:top w:val="none" w:sz="0" w:space="0" w:color="auto"/>
                <w:left w:val="none" w:sz="0" w:space="0" w:color="auto"/>
                <w:bottom w:val="none" w:sz="0" w:space="0" w:color="auto"/>
                <w:right w:val="none" w:sz="0" w:space="0" w:color="auto"/>
              </w:divBdr>
              <w:divsChild>
                <w:div w:id="765034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1618874">
          <w:marLeft w:val="0"/>
          <w:marRight w:val="0"/>
          <w:marTop w:val="300"/>
          <w:marBottom w:val="0"/>
          <w:divBdr>
            <w:top w:val="none" w:sz="0" w:space="0" w:color="auto"/>
            <w:left w:val="none" w:sz="0" w:space="0" w:color="auto"/>
            <w:bottom w:val="none" w:sz="0" w:space="0" w:color="auto"/>
            <w:right w:val="none" w:sz="0" w:space="0" w:color="auto"/>
          </w:divBdr>
          <w:divsChild>
            <w:div w:id="747457827">
              <w:marLeft w:val="0"/>
              <w:marRight w:val="0"/>
              <w:marTop w:val="0"/>
              <w:marBottom w:val="0"/>
              <w:divBdr>
                <w:top w:val="none" w:sz="0" w:space="0" w:color="auto"/>
                <w:left w:val="none" w:sz="0" w:space="0" w:color="auto"/>
                <w:bottom w:val="none" w:sz="0" w:space="0" w:color="auto"/>
                <w:right w:val="none" w:sz="0" w:space="0" w:color="auto"/>
              </w:divBdr>
              <w:divsChild>
                <w:div w:id="31926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8549038">
      <w:bodyDiv w:val="1"/>
      <w:marLeft w:val="0"/>
      <w:marRight w:val="0"/>
      <w:marTop w:val="0"/>
      <w:marBottom w:val="0"/>
      <w:divBdr>
        <w:top w:val="none" w:sz="0" w:space="0" w:color="auto"/>
        <w:left w:val="none" w:sz="0" w:space="0" w:color="auto"/>
        <w:bottom w:val="none" w:sz="0" w:space="0" w:color="auto"/>
        <w:right w:val="none" w:sz="0" w:space="0" w:color="auto"/>
      </w:divBdr>
      <w:divsChild>
        <w:div w:id="936136726">
          <w:marLeft w:val="0"/>
          <w:marRight w:val="0"/>
          <w:marTop w:val="0"/>
          <w:marBottom w:val="0"/>
          <w:divBdr>
            <w:top w:val="none" w:sz="0" w:space="0" w:color="auto"/>
            <w:left w:val="none" w:sz="0" w:space="0" w:color="auto"/>
            <w:bottom w:val="none" w:sz="0" w:space="0" w:color="auto"/>
            <w:right w:val="none" w:sz="0" w:space="0" w:color="auto"/>
          </w:divBdr>
        </w:div>
        <w:div w:id="707921974">
          <w:marLeft w:val="0"/>
          <w:marRight w:val="0"/>
          <w:marTop w:val="0"/>
          <w:marBottom w:val="0"/>
          <w:divBdr>
            <w:top w:val="none" w:sz="0" w:space="0" w:color="auto"/>
            <w:left w:val="none" w:sz="0" w:space="0" w:color="auto"/>
            <w:bottom w:val="none" w:sz="0" w:space="0" w:color="auto"/>
            <w:right w:val="none" w:sz="0" w:space="0" w:color="auto"/>
          </w:divBdr>
          <w:divsChild>
            <w:div w:id="2111773559">
              <w:marLeft w:val="0"/>
              <w:marRight w:val="0"/>
              <w:marTop w:val="0"/>
              <w:marBottom w:val="0"/>
              <w:divBdr>
                <w:top w:val="none" w:sz="0" w:space="0" w:color="auto"/>
                <w:left w:val="none" w:sz="0" w:space="0" w:color="auto"/>
                <w:bottom w:val="none" w:sz="0" w:space="0" w:color="auto"/>
                <w:right w:val="none" w:sz="0" w:space="0" w:color="auto"/>
              </w:divBdr>
            </w:div>
          </w:divsChild>
        </w:div>
        <w:div w:id="454568015">
          <w:marLeft w:val="0"/>
          <w:marRight w:val="0"/>
          <w:marTop w:val="0"/>
          <w:marBottom w:val="0"/>
          <w:divBdr>
            <w:top w:val="none" w:sz="0" w:space="0" w:color="auto"/>
            <w:left w:val="none" w:sz="0" w:space="0" w:color="auto"/>
            <w:bottom w:val="none" w:sz="0" w:space="0" w:color="auto"/>
            <w:right w:val="none" w:sz="0" w:space="0" w:color="auto"/>
          </w:divBdr>
        </w:div>
        <w:div w:id="102070696">
          <w:marLeft w:val="0"/>
          <w:marRight w:val="0"/>
          <w:marTop w:val="0"/>
          <w:marBottom w:val="0"/>
          <w:divBdr>
            <w:top w:val="none" w:sz="0" w:space="0" w:color="auto"/>
            <w:left w:val="none" w:sz="0" w:space="0" w:color="auto"/>
            <w:bottom w:val="none" w:sz="0" w:space="0" w:color="auto"/>
            <w:right w:val="none" w:sz="0" w:space="0" w:color="auto"/>
          </w:divBdr>
          <w:divsChild>
            <w:div w:id="2068605736">
              <w:marLeft w:val="0"/>
              <w:marRight w:val="0"/>
              <w:marTop w:val="0"/>
              <w:marBottom w:val="0"/>
              <w:divBdr>
                <w:top w:val="none" w:sz="0" w:space="0" w:color="auto"/>
                <w:left w:val="none" w:sz="0" w:space="0" w:color="auto"/>
                <w:bottom w:val="none" w:sz="0" w:space="0" w:color="auto"/>
                <w:right w:val="none" w:sz="0" w:space="0" w:color="auto"/>
              </w:divBdr>
            </w:div>
          </w:divsChild>
        </w:div>
        <w:div w:id="1558515036">
          <w:marLeft w:val="0"/>
          <w:marRight w:val="0"/>
          <w:marTop w:val="0"/>
          <w:marBottom w:val="0"/>
          <w:divBdr>
            <w:top w:val="none" w:sz="0" w:space="0" w:color="auto"/>
            <w:left w:val="none" w:sz="0" w:space="0" w:color="auto"/>
            <w:bottom w:val="none" w:sz="0" w:space="0" w:color="auto"/>
            <w:right w:val="none" w:sz="0" w:space="0" w:color="auto"/>
          </w:divBdr>
        </w:div>
        <w:div w:id="1107309962">
          <w:marLeft w:val="0"/>
          <w:marRight w:val="0"/>
          <w:marTop w:val="0"/>
          <w:marBottom w:val="0"/>
          <w:divBdr>
            <w:top w:val="none" w:sz="0" w:space="0" w:color="auto"/>
            <w:left w:val="none" w:sz="0" w:space="0" w:color="auto"/>
            <w:bottom w:val="none" w:sz="0" w:space="0" w:color="auto"/>
            <w:right w:val="none" w:sz="0" w:space="0" w:color="auto"/>
          </w:divBdr>
          <w:divsChild>
            <w:div w:id="232081495">
              <w:marLeft w:val="0"/>
              <w:marRight w:val="0"/>
              <w:marTop w:val="0"/>
              <w:marBottom w:val="0"/>
              <w:divBdr>
                <w:top w:val="none" w:sz="0" w:space="0" w:color="auto"/>
                <w:left w:val="none" w:sz="0" w:space="0" w:color="auto"/>
                <w:bottom w:val="none" w:sz="0" w:space="0" w:color="auto"/>
                <w:right w:val="none" w:sz="0" w:space="0" w:color="auto"/>
              </w:divBdr>
            </w:div>
          </w:divsChild>
        </w:div>
        <w:div w:id="197477277">
          <w:marLeft w:val="0"/>
          <w:marRight w:val="0"/>
          <w:marTop w:val="0"/>
          <w:marBottom w:val="0"/>
          <w:divBdr>
            <w:top w:val="none" w:sz="0" w:space="0" w:color="auto"/>
            <w:left w:val="none" w:sz="0" w:space="0" w:color="auto"/>
            <w:bottom w:val="none" w:sz="0" w:space="0" w:color="auto"/>
            <w:right w:val="none" w:sz="0" w:space="0" w:color="auto"/>
          </w:divBdr>
        </w:div>
        <w:div w:id="1102190226">
          <w:marLeft w:val="0"/>
          <w:marRight w:val="0"/>
          <w:marTop w:val="0"/>
          <w:marBottom w:val="0"/>
          <w:divBdr>
            <w:top w:val="none" w:sz="0" w:space="0" w:color="auto"/>
            <w:left w:val="none" w:sz="0" w:space="0" w:color="auto"/>
            <w:bottom w:val="none" w:sz="0" w:space="0" w:color="auto"/>
            <w:right w:val="none" w:sz="0" w:space="0" w:color="auto"/>
          </w:divBdr>
          <w:divsChild>
            <w:div w:id="118451376">
              <w:marLeft w:val="0"/>
              <w:marRight w:val="0"/>
              <w:marTop w:val="0"/>
              <w:marBottom w:val="0"/>
              <w:divBdr>
                <w:top w:val="none" w:sz="0" w:space="0" w:color="auto"/>
                <w:left w:val="none" w:sz="0" w:space="0" w:color="auto"/>
                <w:bottom w:val="none" w:sz="0" w:space="0" w:color="auto"/>
                <w:right w:val="none" w:sz="0" w:space="0" w:color="auto"/>
              </w:divBdr>
            </w:div>
          </w:divsChild>
        </w:div>
        <w:div w:id="2075081170">
          <w:marLeft w:val="0"/>
          <w:marRight w:val="0"/>
          <w:marTop w:val="0"/>
          <w:marBottom w:val="0"/>
          <w:divBdr>
            <w:top w:val="none" w:sz="0" w:space="0" w:color="auto"/>
            <w:left w:val="none" w:sz="0" w:space="0" w:color="auto"/>
            <w:bottom w:val="none" w:sz="0" w:space="0" w:color="auto"/>
            <w:right w:val="none" w:sz="0" w:space="0" w:color="auto"/>
          </w:divBdr>
        </w:div>
        <w:div w:id="1206482091">
          <w:marLeft w:val="0"/>
          <w:marRight w:val="0"/>
          <w:marTop w:val="0"/>
          <w:marBottom w:val="0"/>
          <w:divBdr>
            <w:top w:val="none" w:sz="0" w:space="0" w:color="auto"/>
            <w:left w:val="none" w:sz="0" w:space="0" w:color="auto"/>
            <w:bottom w:val="none" w:sz="0" w:space="0" w:color="auto"/>
            <w:right w:val="none" w:sz="0" w:space="0" w:color="auto"/>
          </w:divBdr>
          <w:divsChild>
            <w:div w:id="1434666588">
              <w:marLeft w:val="0"/>
              <w:marRight w:val="0"/>
              <w:marTop w:val="0"/>
              <w:marBottom w:val="0"/>
              <w:divBdr>
                <w:top w:val="none" w:sz="0" w:space="0" w:color="auto"/>
                <w:left w:val="none" w:sz="0" w:space="0" w:color="auto"/>
                <w:bottom w:val="none" w:sz="0" w:space="0" w:color="auto"/>
                <w:right w:val="none" w:sz="0" w:space="0" w:color="auto"/>
              </w:divBdr>
            </w:div>
          </w:divsChild>
        </w:div>
        <w:div w:id="2134446057">
          <w:marLeft w:val="0"/>
          <w:marRight w:val="0"/>
          <w:marTop w:val="0"/>
          <w:marBottom w:val="0"/>
          <w:divBdr>
            <w:top w:val="none" w:sz="0" w:space="0" w:color="auto"/>
            <w:left w:val="none" w:sz="0" w:space="0" w:color="auto"/>
            <w:bottom w:val="none" w:sz="0" w:space="0" w:color="auto"/>
            <w:right w:val="none" w:sz="0" w:space="0" w:color="auto"/>
          </w:divBdr>
        </w:div>
        <w:div w:id="191381661">
          <w:marLeft w:val="0"/>
          <w:marRight w:val="0"/>
          <w:marTop w:val="0"/>
          <w:marBottom w:val="0"/>
          <w:divBdr>
            <w:top w:val="none" w:sz="0" w:space="0" w:color="auto"/>
            <w:left w:val="none" w:sz="0" w:space="0" w:color="auto"/>
            <w:bottom w:val="none" w:sz="0" w:space="0" w:color="auto"/>
            <w:right w:val="none" w:sz="0" w:space="0" w:color="auto"/>
          </w:divBdr>
          <w:divsChild>
            <w:div w:id="2102333565">
              <w:marLeft w:val="0"/>
              <w:marRight w:val="0"/>
              <w:marTop w:val="0"/>
              <w:marBottom w:val="0"/>
              <w:divBdr>
                <w:top w:val="none" w:sz="0" w:space="0" w:color="auto"/>
                <w:left w:val="none" w:sz="0" w:space="0" w:color="auto"/>
                <w:bottom w:val="none" w:sz="0" w:space="0" w:color="auto"/>
                <w:right w:val="none" w:sz="0" w:space="0" w:color="auto"/>
              </w:divBdr>
            </w:div>
          </w:divsChild>
        </w:div>
        <w:div w:id="1871718640">
          <w:marLeft w:val="0"/>
          <w:marRight w:val="0"/>
          <w:marTop w:val="0"/>
          <w:marBottom w:val="0"/>
          <w:divBdr>
            <w:top w:val="none" w:sz="0" w:space="0" w:color="auto"/>
            <w:left w:val="none" w:sz="0" w:space="0" w:color="auto"/>
            <w:bottom w:val="none" w:sz="0" w:space="0" w:color="auto"/>
            <w:right w:val="none" w:sz="0" w:space="0" w:color="auto"/>
          </w:divBdr>
        </w:div>
        <w:div w:id="1884173084">
          <w:marLeft w:val="0"/>
          <w:marRight w:val="0"/>
          <w:marTop w:val="0"/>
          <w:marBottom w:val="0"/>
          <w:divBdr>
            <w:top w:val="none" w:sz="0" w:space="0" w:color="auto"/>
            <w:left w:val="none" w:sz="0" w:space="0" w:color="auto"/>
            <w:bottom w:val="none" w:sz="0" w:space="0" w:color="auto"/>
            <w:right w:val="none" w:sz="0" w:space="0" w:color="auto"/>
          </w:divBdr>
          <w:divsChild>
            <w:div w:id="564725326">
              <w:marLeft w:val="0"/>
              <w:marRight w:val="0"/>
              <w:marTop w:val="0"/>
              <w:marBottom w:val="0"/>
              <w:divBdr>
                <w:top w:val="none" w:sz="0" w:space="0" w:color="auto"/>
                <w:left w:val="none" w:sz="0" w:space="0" w:color="auto"/>
                <w:bottom w:val="none" w:sz="0" w:space="0" w:color="auto"/>
                <w:right w:val="none" w:sz="0" w:space="0" w:color="auto"/>
              </w:divBdr>
            </w:div>
          </w:divsChild>
        </w:div>
        <w:div w:id="1665937615">
          <w:marLeft w:val="0"/>
          <w:marRight w:val="0"/>
          <w:marTop w:val="300"/>
          <w:marBottom w:val="0"/>
          <w:divBdr>
            <w:top w:val="none" w:sz="0" w:space="0" w:color="auto"/>
            <w:left w:val="none" w:sz="0" w:space="0" w:color="auto"/>
            <w:bottom w:val="none" w:sz="0" w:space="0" w:color="auto"/>
            <w:right w:val="none" w:sz="0" w:space="0" w:color="auto"/>
          </w:divBdr>
          <w:divsChild>
            <w:div w:id="1874531989">
              <w:marLeft w:val="0"/>
              <w:marRight w:val="0"/>
              <w:marTop w:val="0"/>
              <w:marBottom w:val="0"/>
              <w:divBdr>
                <w:top w:val="none" w:sz="0" w:space="0" w:color="auto"/>
                <w:left w:val="none" w:sz="0" w:space="0" w:color="auto"/>
                <w:bottom w:val="none" w:sz="0" w:space="0" w:color="auto"/>
                <w:right w:val="none" w:sz="0" w:space="0" w:color="auto"/>
              </w:divBdr>
              <w:divsChild>
                <w:div w:id="1120150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163735">
          <w:marLeft w:val="0"/>
          <w:marRight w:val="0"/>
          <w:marTop w:val="300"/>
          <w:marBottom w:val="0"/>
          <w:divBdr>
            <w:top w:val="none" w:sz="0" w:space="0" w:color="auto"/>
            <w:left w:val="none" w:sz="0" w:space="0" w:color="auto"/>
            <w:bottom w:val="none" w:sz="0" w:space="0" w:color="auto"/>
            <w:right w:val="none" w:sz="0" w:space="0" w:color="auto"/>
          </w:divBdr>
          <w:divsChild>
            <w:div w:id="1669357947">
              <w:marLeft w:val="0"/>
              <w:marRight w:val="0"/>
              <w:marTop w:val="0"/>
              <w:marBottom w:val="0"/>
              <w:divBdr>
                <w:top w:val="none" w:sz="0" w:space="0" w:color="auto"/>
                <w:left w:val="none" w:sz="0" w:space="0" w:color="auto"/>
                <w:bottom w:val="none" w:sz="0" w:space="0" w:color="auto"/>
                <w:right w:val="none" w:sz="0" w:space="0" w:color="auto"/>
              </w:divBdr>
              <w:divsChild>
                <w:div w:id="2078899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8213654">
          <w:marLeft w:val="0"/>
          <w:marRight w:val="0"/>
          <w:marTop w:val="300"/>
          <w:marBottom w:val="0"/>
          <w:divBdr>
            <w:top w:val="none" w:sz="0" w:space="0" w:color="auto"/>
            <w:left w:val="none" w:sz="0" w:space="0" w:color="auto"/>
            <w:bottom w:val="none" w:sz="0" w:space="0" w:color="auto"/>
            <w:right w:val="none" w:sz="0" w:space="0" w:color="auto"/>
          </w:divBdr>
          <w:divsChild>
            <w:div w:id="1169249293">
              <w:marLeft w:val="0"/>
              <w:marRight w:val="0"/>
              <w:marTop w:val="0"/>
              <w:marBottom w:val="0"/>
              <w:divBdr>
                <w:top w:val="none" w:sz="0" w:space="0" w:color="auto"/>
                <w:left w:val="none" w:sz="0" w:space="0" w:color="auto"/>
                <w:bottom w:val="none" w:sz="0" w:space="0" w:color="auto"/>
                <w:right w:val="none" w:sz="0" w:space="0" w:color="auto"/>
              </w:divBdr>
              <w:divsChild>
                <w:div w:id="89130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7471540">
          <w:marLeft w:val="0"/>
          <w:marRight w:val="0"/>
          <w:marTop w:val="300"/>
          <w:marBottom w:val="0"/>
          <w:divBdr>
            <w:top w:val="none" w:sz="0" w:space="0" w:color="auto"/>
            <w:left w:val="none" w:sz="0" w:space="0" w:color="auto"/>
            <w:bottom w:val="none" w:sz="0" w:space="0" w:color="auto"/>
            <w:right w:val="none" w:sz="0" w:space="0" w:color="auto"/>
          </w:divBdr>
          <w:divsChild>
            <w:div w:id="32773067">
              <w:marLeft w:val="0"/>
              <w:marRight w:val="0"/>
              <w:marTop w:val="0"/>
              <w:marBottom w:val="0"/>
              <w:divBdr>
                <w:top w:val="none" w:sz="0" w:space="0" w:color="auto"/>
                <w:left w:val="none" w:sz="0" w:space="0" w:color="auto"/>
                <w:bottom w:val="none" w:sz="0" w:space="0" w:color="auto"/>
                <w:right w:val="none" w:sz="0" w:space="0" w:color="auto"/>
              </w:divBdr>
              <w:divsChild>
                <w:div w:id="756248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9576251">
      <w:bodyDiv w:val="1"/>
      <w:marLeft w:val="0"/>
      <w:marRight w:val="0"/>
      <w:marTop w:val="0"/>
      <w:marBottom w:val="0"/>
      <w:divBdr>
        <w:top w:val="none" w:sz="0" w:space="0" w:color="auto"/>
        <w:left w:val="none" w:sz="0" w:space="0" w:color="auto"/>
        <w:bottom w:val="none" w:sz="0" w:space="0" w:color="auto"/>
        <w:right w:val="none" w:sz="0" w:space="0" w:color="auto"/>
      </w:divBdr>
      <w:divsChild>
        <w:div w:id="1794209240">
          <w:marLeft w:val="0"/>
          <w:marRight w:val="0"/>
          <w:marTop w:val="0"/>
          <w:marBottom w:val="0"/>
          <w:divBdr>
            <w:top w:val="none" w:sz="0" w:space="0" w:color="auto"/>
            <w:left w:val="none" w:sz="0" w:space="0" w:color="auto"/>
            <w:bottom w:val="none" w:sz="0" w:space="0" w:color="auto"/>
            <w:right w:val="none" w:sz="0" w:space="0" w:color="auto"/>
          </w:divBdr>
        </w:div>
        <w:div w:id="243608837">
          <w:marLeft w:val="0"/>
          <w:marRight w:val="0"/>
          <w:marTop w:val="0"/>
          <w:marBottom w:val="0"/>
          <w:divBdr>
            <w:top w:val="none" w:sz="0" w:space="0" w:color="auto"/>
            <w:left w:val="none" w:sz="0" w:space="0" w:color="auto"/>
            <w:bottom w:val="none" w:sz="0" w:space="0" w:color="auto"/>
            <w:right w:val="none" w:sz="0" w:space="0" w:color="auto"/>
          </w:divBdr>
          <w:divsChild>
            <w:div w:id="476532522">
              <w:marLeft w:val="0"/>
              <w:marRight w:val="0"/>
              <w:marTop w:val="0"/>
              <w:marBottom w:val="0"/>
              <w:divBdr>
                <w:top w:val="none" w:sz="0" w:space="0" w:color="auto"/>
                <w:left w:val="none" w:sz="0" w:space="0" w:color="auto"/>
                <w:bottom w:val="none" w:sz="0" w:space="0" w:color="auto"/>
                <w:right w:val="none" w:sz="0" w:space="0" w:color="auto"/>
              </w:divBdr>
            </w:div>
          </w:divsChild>
        </w:div>
        <w:div w:id="756026450">
          <w:marLeft w:val="0"/>
          <w:marRight w:val="0"/>
          <w:marTop w:val="0"/>
          <w:marBottom w:val="0"/>
          <w:divBdr>
            <w:top w:val="none" w:sz="0" w:space="0" w:color="auto"/>
            <w:left w:val="none" w:sz="0" w:space="0" w:color="auto"/>
            <w:bottom w:val="none" w:sz="0" w:space="0" w:color="auto"/>
            <w:right w:val="none" w:sz="0" w:space="0" w:color="auto"/>
          </w:divBdr>
        </w:div>
        <w:div w:id="940913543">
          <w:marLeft w:val="0"/>
          <w:marRight w:val="0"/>
          <w:marTop w:val="0"/>
          <w:marBottom w:val="0"/>
          <w:divBdr>
            <w:top w:val="none" w:sz="0" w:space="0" w:color="auto"/>
            <w:left w:val="none" w:sz="0" w:space="0" w:color="auto"/>
            <w:bottom w:val="none" w:sz="0" w:space="0" w:color="auto"/>
            <w:right w:val="none" w:sz="0" w:space="0" w:color="auto"/>
          </w:divBdr>
          <w:divsChild>
            <w:div w:id="702748241">
              <w:marLeft w:val="0"/>
              <w:marRight w:val="0"/>
              <w:marTop w:val="0"/>
              <w:marBottom w:val="0"/>
              <w:divBdr>
                <w:top w:val="none" w:sz="0" w:space="0" w:color="auto"/>
                <w:left w:val="none" w:sz="0" w:space="0" w:color="auto"/>
                <w:bottom w:val="none" w:sz="0" w:space="0" w:color="auto"/>
                <w:right w:val="none" w:sz="0" w:space="0" w:color="auto"/>
              </w:divBdr>
            </w:div>
          </w:divsChild>
        </w:div>
        <w:div w:id="1577738123">
          <w:marLeft w:val="0"/>
          <w:marRight w:val="0"/>
          <w:marTop w:val="0"/>
          <w:marBottom w:val="0"/>
          <w:divBdr>
            <w:top w:val="none" w:sz="0" w:space="0" w:color="auto"/>
            <w:left w:val="none" w:sz="0" w:space="0" w:color="auto"/>
            <w:bottom w:val="none" w:sz="0" w:space="0" w:color="auto"/>
            <w:right w:val="none" w:sz="0" w:space="0" w:color="auto"/>
          </w:divBdr>
        </w:div>
        <w:div w:id="512494593">
          <w:marLeft w:val="0"/>
          <w:marRight w:val="0"/>
          <w:marTop w:val="0"/>
          <w:marBottom w:val="0"/>
          <w:divBdr>
            <w:top w:val="none" w:sz="0" w:space="0" w:color="auto"/>
            <w:left w:val="none" w:sz="0" w:space="0" w:color="auto"/>
            <w:bottom w:val="none" w:sz="0" w:space="0" w:color="auto"/>
            <w:right w:val="none" w:sz="0" w:space="0" w:color="auto"/>
          </w:divBdr>
          <w:divsChild>
            <w:div w:id="2023780197">
              <w:marLeft w:val="0"/>
              <w:marRight w:val="0"/>
              <w:marTop w:val="0"/>
              <w:marBottom w:val="0"/>
              <w:divBdr>
                <w:top w:val="none" w:sz="0" w:space="0" w:color="auto"/>
                <w:left w:val="none" w:sz="0" w:space="0" w:color="auto"/>
                <w:bottom w:val="none" w:sz="0" w:space="0" w:color="auto"/>
                <w:right w:val="none" w:sz="0" w:space="0" w:color="auto"/>
              </w:divBdr>
            </w:div>
          </w:divsChild>
        </w:div>
        <w:div w:id="2140027298">
          <w:marLeft w:val="0"/>
          <w:marRight w:val="0"/>
          <w:marTop w:val="0"/>
          <w:marBottom w:val="0"/>
          <w:divBdr>
            <w:top w:val="none" w:sz="0" w:space="0" w:color="auto"/>
            <w:left w:val="none" w:sz="0" w:space="0" w:color="auto"/>
            <w:bottom w:val="none" w:sz="0" w:space="0" w:color="auto"/>
            <w:right w:val="none" w:sz="0" w:space="0" w:color="auto"/>
          </w:divBdr>
        </w:div>
        <w:div w:id="74790701">
          <w:marLeft w:val="0"/>
          <w:marRight w:val="0"/>
          <w:marTop w:val="0"/>
          <w:marBottom w:val="0"/>
          <w:divBdr>
            <w:top w:val="none" w:sz="0" w:space="0" w:color="auto"/>
            <w:left w:val="none" w:sz="0" w:space="0" w:color="auto"/>
            <w:bottom w:val="none" w:sz="0" w:space="0" w:color="auto"/>
            <w:right w:val="none" w:sz="0" w:space="0" w:color="auto"/>
          </w:divBdr>
          <w:divsChild>
            <w:div w:id="324238778">
              <w:marLeft w:val="0"/>
              <w:marRight w:val="0"/>
              <w:marTop w:val="0"/>
              <w:marBottom w:val="0"/>
              <w:divBdr>
                <w:top w:val="none" w:sz="0" w:space="0" w:color="auto"/>
                <w:left w:val="none" w:sz="0" w:space="0" w:color="auto"/>
                <w:bottom w:val="none" w:sz="0" w:space="0" w:color="auto"/>
                <w:right w:val="none" w:sz="0" w:space="0" w:color="auto"/>
              </w:divBdr>
            </w:div>
          </w:divsChild>
        </w:div>
        <w:div w:id="1399128215">
          <w:marLeft w:val="0"/>
          <w:marRight w:val="0"/>
          <w:marTop w:val="0"/>
          <w:marBottom w:val="0"/>
          <w:divBdr>
            <w:top w:val="none" w:sz="0" w:space="0" w:color="auto"/>
            <w:left w:val="none" w:sz="0" w:space="0" w:color="auto"/>
            <w:bottom w:val="none" w:sz="0" w:space="0" w:color="auto"/>
            <w:right w:val="none" w:sz="0" w:space="0" w:color="auto"/>
          </w:divBdr>
        </w:div>
        <w:div w:id="195237790">
          <w:marLeft w:val="0"/>
          <w:marRight w:val="0"/>
          <w:marTop w:val="0"/>
          <w:marBottom w:val="0"/>
          <w:divBdr>
            <w:top w:val="none" w:sz="0" w:space="0" w:color="auto"/>
            <w:left w:val="none" w:sz="0" w:space="0" w:color="auto"/>
            <w:bottom w:val="none" w:sz="0" w:space="0" w:color="auto"/>
            <w:right w:val="none" w:sz="0" w:space="0" w:color="auto"/>
          </w:divBdr>
          <w:divsChild>
            <w:div w:id="725640233">
              <w:marLeft w:val="0"/>
              <w:marRight w:val="0"/>
              <w:marTop w:val="0"/>
              <w:marBottom w:val="0"/>
              <w:divBdr>
                <w:top w:val="none" w:sz="0" w:space="0" w:color="auto"/>
                <w:left w:val="none" w:sz="0" w:space="0" w:color="auto"/>
                <w:bottom w:val="none" w:sz="0" w:space="0" w:color="auto"/>
                <w:right w:val="none" w:sz="0" w:space="0" w:color="auto"/>
              </w:divBdr>
            </w:div>
          </w:divsChild>
        </w:div>
        <w:div w:id="277445220">
          <w:marLeft w:val="0"/>
          <w:marRight w:val="0"/>
          <w:marTop w:val="0"/>
          <w:marBottom w:val="0"/>
          <w:divBdr>
            <w:top w:val="none" w:sz="0" w:space="0" w:color="auto"/>
            <w:left w:val="none" w:sz="0" w:space="0" w:color="auto"/>
            <w:bottom w:val="none" w:sz="0" w:space="0" w:color="auto"/>
            <w:right w:val="none" w:sz="0" w:space="0" w:color="auto"/>
          </w:divBdr>
        </w:div>
        <w:div w:id="2126919361">
          <w:marLeft w:val="0"/>
          <w:marRight w:val="0"/>
          <w:marTop w:val="0"/>
          <w:marBottom w:val="0"/>
          <w:divBdr>
            <w:top w:val="none" w:sz="0" w:space="0" w:color="auto"/>
            <w:left w:val="none" w:sz="0" w:space="0" w:color="auto"/>
            <w:bottom w:val="none" w:sz="0" w:space="0" w:color="auto"/>
            <w:right w:val="none" w:sz="0" w:space="0" w:color="auto"/>
          </w:divBdr>
          <w:divsChild>
            <w:div w:id="210310145">
              <w:marLeft w:val="0"/>
              <w:marRight w:val="0"/>
              <w:marTop w:val="0"/>
              <w:marBottom w:val="0"/>
              <w:divBdr>
                <w:top w:val="none" w:sz="0" w:space="0" w:color="auto"/>
                <w:left w:val="none" w:sz="0" w:space="0" w:color="auto"/>
                <w:bottom w:val="none" w:sz="0" w:space="0" w:color="auto"/>
                <w:right w:val="none" w:sz="0" w:space="0" w:color="auto"/>
              </w:divBdr>
            </w:div>
          </w:divsChild>
        </w:div>
        <w:div w:id="495078378">
          <w:marLeft w:val="0"/>
          <w:marRight w:val="0"/>
          <w:marTop w:val="0"/>
          <w:marBottom w:val="0"/>
          <w:divBdr>
            <w:top w:val="none" w:sz="0" w:space="0" w:color="auto"/>
            <w:left w:val="none" w:sz="0" w:space="0" w:color="auto"/>
            <w:bottom w:val="none" w:sz="0" w:space="0" w:color="auto"/>
            <w:right w:val="none" w:sz="0" w:space="0" w:color="auto"/>
          </w:divBdr>
        </w:div>
        <w:div w:id="941644737">
          <w:marLeft w:val="0"/>
          <w:marRight w:val="0"/>
          <w:marTop w:val="0"/>
          <w:marBottom w:val="0"/>
          <w:divBdr>
            <w:top w:val="none" w:sz="0" w:space="0" w:color="auto"/>
            <w:left w:val="none" w:sz="0" w:space="0" w:color="auto"/>
            <w:bottom w:val="none" w:sz="0" w:space="0" w:color="auto"/>
            <w:right w:val="none" w:sz="0" w:space="0" w:color="auto"/>
          </w:divBdr>
          <w:divsChild>
            <w:div w:id="1831754173">
              <w:marLeft w:val="0"/>
              <w:marRight w:val="0"/>
              <w:marTop w:val="0"/>
              <w:marBottom w:val="0"/>
              <w:divBdr>
                <w:top w:val="none" w:sz="0" w:space="0" w:color="auto"/>
                <w:left w:val="none" w:sz="0" w:space="0" w:color="auto"/>
                <w:bottom w:val="none" w:sz="0" w:space="0" w:color="auto"/>
                <w:right w:val="none" w:sz="0" w:space="0" w:color="auto"/>
              </w:divBdr>
            </w:div>
          </w:divsChild>
        </w:div>
        <w:div w:id="1381594069">
          <w:marLeft w:val="0"/>
          <w:marRight w:val="0"/>
          <w:marTop w:val="300"/>
          <w:marBottom w:val="0"/>
          <w:divBdr>
            <w:top w:val="none" w:sz="0" w:space="0" w:color="auto"/>
            <w:left w:val="none" w:sz="0" w:space="0" w:color="auto"/>
            <w:bottom w:val="none" w:sz="0" w:space="0" w:color="auto"/>
            <w:right w:val="none" w:sz="0" w:space="0" w:color="auto"/>
          </w:divBdr>
          <w:divsChild>
            <w:div w:id="2088113282">
              <w:marLeft w:val="0"/>
              <w:marRight w:val="0"/>
              <w:marTop w:val="0"/>
              <w:marBottom w:val="0"/>
              <w:divBdr>
                <w:top w:val="none" w:sz="0" w:space="0" w:color="auto"/>
                <w:left w:val="none" w:sz="0" w:space="0" w:color="auto"/>
                <w:bottom w:val="none" w:sz="0" w:space="0" w:color="auto"/>
                <w:right w:val="none" w:sz="0" w:space="0" w:color="auto"/>
              </w:divBdr>
              <w:divsChild>
                <w:div w:id="212231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593092">
          <w:marLeft w:val="0"/>
          <w:marRight w:val="0"/>
          <w:marTop w:val="300"/>
          <w:marBottom w:val="0"/>
          <w:divBdr>
            <w:top w:val="none" w:sz="0" w:space="0" w:color="auto"/>
            <w:left w:val="none" w:sz="0" w:space="0" w:color="auto"/>
            <w:bottom w:val="none" w:sz="0" w:space="0" w:color="auto"/>
            <w:right w:val="none" w:sz="0" w:space="0" w:color="auto"/>
          </w:divBdr>
          <w:divsChild>
            <w:div w:id="714163925">
              <w:marLeft w:val="0"/>
              <w:marRight w:val="0"/>
              <w:marTop w:val="0"/>
              <w:marBottom w:val="0"/>
              <w:divBdr>
                <w:top w:val="none" w:sz="0" w:space="0" w:color="auto"/>
                <w:left w:val="none" w:sz="0" w:space="0" w:color="auto"/>
                <w:bottom w:val="none" w:sz="0" w:space="0" w:color="auto"/>
                <w:right w:val="none" w:sz="0" w:space="0" w:color="auto"/>
              </w:divBdr>
              <w:divsChild>
                <w:div w:id="1359310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8210847">
          <w:marLeft w:val="0"/>
          <w:marRight w:val="0"/>
          <w:marTop w:val="300"/>
          <w:marBottom w:val="0"/>
          <w:divBdr>
            <w:top w:val="none" w:sz="0" w:space="0" w:color="auto"/>
            <w:left w:val="none" w:sz="0" w:space="0" w:color="auto"/>
            <w:bottom w:val="none" w:sz="0" w:space="0" w:color="auto"/>
            <w:right w:val="none" w:sz="0" w:space="0" w:color="auto"/>
          </w:divBdr>
          <w:divsChild>
            <w:div w:id="1303190239">
              <w:marLeft w:val="0"/>
              <w:marRight w:val="0"/>
              <w:marTop w:val="0"/>
              <w:marBottom w:val="0"/>
              <w:divBdr>
                <w:top w:val="none" w:sz="0" w:space="0" w:color="auto"/>
                <w:left w:val="none" w:sz="0" w:space="0" w:color="auto"/>
                <w:bottom w:val="none" w:sz="0" w:space="0" w:color="auto"/>
                <w:right w:val="none" w:sz="0" w:space="0" w:color="auto"/>
              </w:divBdr>
              <w:divsChild>
                <w:div w:id="1315374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5900952">
          <w:marLeft w:val="0"/>
          <w:marRight w:val="0"/>
          <w:marTop w:val="300"/>
          <w:marBottom w:val="0"/>
          <w:divBdr>
            <w:top w:val="none" w:sz="0" w:space="0" w:color="auto"/>
            <w:left w:val="none" w:sz="0" w:space="0" w:color="auto"/>
            <w:bottom w:val="none" w:sz="0" w:space="0" w:color="auto"/>
            <w:right w:val="none" w:sz="0" w:space="0" w:color="auto"/>
          </w:divBdr>
          <w:divsChild>
            <w:div w:id="2027635711">
              <w:marLeft w:val="0"/>
              <w:marRight w:val="0"/>
              <w:marTop w:val="0"/>
              <w:marBottom w:val="0"/>
              <w:divBdr>
                <w:top w:val="none" w:sz="0" w:space="0" w:color="auto"/>
                <w:left w:val="none" w:sz="0" w:space="0" w:color="auto"/>
                <w:bottom w:val="none" w:sz="0" w:space="0" w:color="auto"/>
                <w:right w:val="none" w:sz="0" w:space="0" w:color="auto"/>
              </w:divBdr>
              <w:divsChild>
                <w:div w:id="1759788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0203238">
      <w:bodyDiv w:val="1"/>
      <w:marLeft w:val="0"/>
      <w:marRight w:val="0"/>
      <w:marTop w:val="0"/>
      <w:marBottom w:val="0"/>
      <w:divBdr>
        <w:top w:val="none" w:sz="0" w:space="0" w:color="auto"/>
        <w:left w:val="none" w:sz="0" w:space="0" w:color="auto"/>
        <w:bottom w:val="none" w:sz="0" w:space="0" w:color="auto"/>
        <w:right w:val="none" w:sz="0" w:space="0" w:color="auto"/>
      </w:divBdr>
    </w:div>
    <w:div w:id="1090469169">
      <w:bodyDiv w:val="1"/>
      <w:marLeft w:val="0"/>
      <w:marRight w:val="0"/>
      <w:marTop w:val="0"/>
      <w:marBottom w:val="0"/>
      <w:divBdr>
        <w:top w:val="none" w:sz="0" w:space="0" w:color="auto"/>
        <w:left w:val="none" w:sz="0" w:space="0" w:color="auto"/>
        <w:bottom w:val="none" w:sz="0" w:space="0" w:color="auto"/>
        <w:right w:val="none" w:sz="0" w:space="0" w:color="auto"/>
      </w:divBdr>
    </w:div>
    <w:div w:id="1094978238">
      <w:bodyDiv w:val="1"/>
      <w:marLeft w:val="0"/>
      <w:marRight w:val="0"/>
      <w:marTop w:val="0"/>
      <w:marBottom w:val="0"/>
      <w:divBdr>
        <w:top w:val="none" w:sz="0" w:space="0" w:color="auto"/>
        <w:left w:val="none" w:sz="0" w:space="0" w:color="auto"/>
        <w:bottom w:val="none" w:sz="0" w:space="0" w:color="auto"/>
        <w:right w:val="none" w:sz="0" w:space="0" w:color="auto"/>
      </w:divBdr>
      <w:divsChild>
        <w:div w:id="735779334">
          <w:marLeft w:val="0"/>
          <w:marRight w:val="0"/>
          <w:marTop w:val="0"/>
          <w:marBottom w:val="0"/>
          <w:divBdr>
            <w:top w:val="none" w:sz="0" w:space="0" w:color="auto"/>
            <w:left w:val="none" w:sz="0" w:space="0" w:color="auto"/>
            <w:bottom w:val="none" w:sz="0" w:space="0" w:color="auto"/>
            <w:right w:val="none" w:sz="0" w:space="0" w:color="auto"/>
          </w:divBdr>
        </w:div>
        <w:div w:id="2055080591">
          <w:marLeft w:val="0"/>
          <w:marRight w:val="0"/>
          <w:marTop w:val="0"/>
          <w:marBottom w:val="0"/>
          <w:divBdr>
            <w:top w:val="none" w:sz="0" w:space="0" w:color="auto"/>
            <w:left w:val="none" w:sz="0" w:space="0" w:color="auto"/>
            <w:bottom w:val="none" w:sz="0" w:space="0" w:color="auto"/>
            <w:right w:val="none" w:sz="0" w:space="0" w:color="auto"/>
          </w:divBdr>
          <w:divsChild>
            <w:div w:id="1972595155">
              <w:marLeft w:val="0"/>
              <w:marRight w:val="0"/>
              <w:marTop w:val="0"/>
              <w:marBottom w:val="0"/>
              <w:divBdr>
                <w:top w:val="none" w:sz="0" w:space="0" w:color="auto"/>
                <w:left w:val="none" w:sz="0" w:space="0" w:color="auto"/>
                <w:bottom w:val="none" w:sz="0" w:space="0" w:color="auto"/>
                <w:right w:val="none" w:sz="0" w:space="0" w:color="auto"/>
              </w:divBdr>
            </w:div>
          </w:divsChild>
        </w:div>
        <w:div w:id="524943915">
          <w:marLeft w:val="0"/>
          <w:marRight w:val="0"/>
          <w:marTop w:val="0"/>
          <w:marBottom w:val="0"/>
          <w:divBdr>
            <w:top w:val="none" w:sz="0" w:space="0" w:color="auto"/>
            <w:left w:val="none" w:sz="0" w:space="0" w:color="auto"/>
            <w:bottom w:val="none" w:sz="0" w:space="0" w:color="auto"/>
            <w:right w:val="none" w:sz="0" w:space="0" w:color="auto"/>
          </w:divBdr>
        </w:div>
        <w:div w:id="1654482263">
          <w:marLeft w:val="0"/>
          <w:marRight w:val="0"/>
          <w:marTop w:val="0"/>
          <w:marBottom w:val="0"/>
          <w:divBdr>
            <w:top w:val="none" w:sz="0" w:space="0" w:color="auto"/>
            <w:left w:val="none" w:sz="0" w:space="0" w:color="auto"/>
            <w:bottom w:val="none" w:sz="0" w:space="0" w:color="auto"/>
            <w:right w:val="none" w:sz="0" w:space="0" w:color="auto"/>
          </w:divBdr>
          <w:divsChild>
            <w:div w:id="896941650">
              <w:marLeft w:val="0"/>
              <w:marRight w:val="0"/>
              <w:marTop w:val="0"/>
              <w:marBottom w:val="0"/>
              <w:divBdr>
                <w:top w:val="none" w:sz="0" w:space="0" w:color="auto"/>
                <w:left w:val="none" w:sz="0" w:space="0" w:color="auto"/>
                <w:bottom w:val="none" w:sz="0" w:space="0" w:color="auto"/>
                <w:right w:val="none" w:sz="0" w:space="0" w:color="auto"/>
              </w:divBdr>
            </w:div>
          </w:divsChild>
        </w:div>
        <w:div w:id="1326320270">
          <w:marLeft w:val="0"/>
          <w:marRight w:val="0"/>
          <w:marTop w:val="0"/>
          <w:marBottom w:val="0"/>
          <w:divBdr>
            <w:top w:val="none" w:sz="0" w:space="0" w:color="auto"/>
            <w:left w:val="none" w:sz="0" w:space="0" w:color="auto"/>
            <w:bottom w:val="none" w:sz="0" w:space="0" w:color="auto"/>
            <w:right w:val="none" w:sz="0" w:space="0" w:color="auto"/>
          </w:divBdr>
        </w:div>
        <w:div w:id="1777407399">
          <w:marLeft w:val="0"/>
          <w:marRight w:val="0"/>
          <w:marTop w:val="0"/>
          <w:marBottom w:val="0"/>
          <w:divBdr>
            <w:top w:val="none" w:sz="0" w:space="0" w:color="auto"/>
            <w:left w:val="none" w:sz="0" w:space="0" w:color="auto"/>
            <w:bottom w:val="none" w:sz="0" w:space="0" w:color="auto"/>
            <w:right w:val="none" w:sz="0" w:space="0" w:color="auto"/>
          </w:divBdr>
          <w:divsChild>
            <w:div w:id="2113547580">
              <w:marLeft w:val="0"/>
              <w:marRight w:val="0"/>
              <w:marTop w:val="0"/>
              <w:marBottom w:val="0"/>
              <w:divBdr>
                <w:top w:val="none" w:sz="0" w:space="0" w:color="auto"/>
                <w:left w:val="none" w:sz="0" w:space="0" w:color="auto"/>
                <w:bottom w:val="none" w:sz="0" w:space="0" w:color="auto"/>
                <w:right w:val="none" w:sz="0" w:space="0" w:color="auto"/>
              </w:divBdr>
            </w:div>
          </w:divsChild>
        </w:div>
        <w:div w:id="962074405">
          <w:marLeft w:val="0"/>
          <w:marRight w:val="0"/>
          <w:marTop w:val="0"/>
          <w:marBottom w:val="0"/>
          <w:divBdr>
            <w:top w:val="none" w:sz="0" w:space="0" w:color="auto"/>
            <w:left w:val="none" w:sz="0" w:space="0" w:color="auto"/>
            <w:bottom w:val="none" w:sz="0" w:space="0" w:color="auto"/>
            <w:right w:val="none" w:sz="0" w:space="0" w:color="auto"/>
          </w:divBdr>
        </w:div>
        <w:div w:id="905914221">
          <w:marLeft w:val="0"/>
          <w:marRight w:val="0"/>
          <w:marTop w:val="0"/>
          <w:marBottom w:val="0"/>
          <w:divBdr>
            <w:top w:val="none" w:sz="0" w:space="0" w:color="auto"/>
            <w:left w:val="none" w:sz="0" w:space="0" w:color="auto"/>
            <w:bottom w:val="none" w:sz="0" w:space="0" w:color="auto"/>
            <w:right w:val="none" w:sz="0" w:space="0" w:color="auto"/>
          </w:divBdr>
          <w:divsChild>
            <w:div w:id="86333">
              <w:marLeft w:val="0"/>
              <w:marRight w:val="0"/>
              <w:marTop w:val="0"/>
              <w:marBottom w:val="0"/>
              <w:divBdr>
                <w:top w:val="none" w:sz="0" w:space="0" w:color="auto"/>
                <w:left w:val="none" w:sz="0" w:space="0" w:color="auto"/>
                <w:bottom w:val="none" w:sz="0" w:space="0" w:color="auto"/>
                <w:right w:val="none" w:sz="0" w:space="0" w:color="auto"/>
              </w:divBdr>
            </w:div>
          </w:divsChild>
        </w:div>
        <w:div w:id="216555628">
          <w:marLeft w:val="0"/>
          <w:marRight w:val="0"/>
          <w:marTop w:val="0"/>
          <w:marBottom w:val="0"/>
          <w:divBdr>
            <w:top w:val="none" w:sz="0" w:space="0" w:color="auto"/>
            <w:left w:val="none" w:sz="0" w:space="0" w:color="auto"/>
            <w:bottom w:val="none" w:sz="0" w:space="0" w:color="auto"/>
            <w:right w:val="none" w:sz="0" w:space="0" w:color="auto"/>
          </w:divBdr>
        </w:div>
        <w:div w:id="1495955334">
          <w:marLeft w:val="0"/>
          <w:marRight w:val="0"/>
          <w:marTop w:val="0"/>
          <w:marBottom w:val="0"/>
          <w:divBdr>
            <w:top w:val="none" w:sz="0" w:space="0" w:color="auto"/>
            <w:left w:val="none" w:sz="0" w:space="0" w:color="auto"/>
            <w:bottom w:val="none" w:sz="0" w:space="0" w:color="auto"/>
            <w:right w:val="none" w:sz="0" w:space="0" w:color="auto"/>
          </w:divBdr>
          <w:divsChild>
            <w:div w:id="1015350284">
              <w:marLeft w:val="0"/>
              <w:marRight w:val="0"/>
              <w:marTop w:val="0"/>
              <w:marBottom w:val="0"/>
              <w:divBdr>
                <w:top w:val="none" w:sz="0" w:space="0" w:color="auto"/>
                <w:left w:val="none" w:sz="0" w:space="0" w:color="auto"/>
                <w:bottom w:val="none" w:sz="0" w:space="0" w:color="auto"/>
                <w:right w:val="none" w:sz="0" w:space="0" w:color="auto"/>
              </w:divBdr>
            </w:div>
          </w:divsChild>
        </w:div>
        <w:div w:id="2096902286">
          <w:marLeft w:val="0"/>
          <w:marRight w:val="0"/>
          <w:marTop w:val="0"/>
          <w:marBottom w:val="0"/>
          <w:divBdr>
            <w:top w:val="none" w:sz="0" w:space="0" w:color="auto"/>
            <w:left w:val="none" w:sz="0" w:space="0" w:color="auto"/>
            <w:bottom w:val="none" w:sz="0" w:space="0" w:color="auto"/>
            <w:right w:val="none" w:sz="0" w:space="0" w:color="auto"/>
          </w:divBdr>
        </w:div>
        <w:div w:id="1640569195">
          <w:marLeft w:val="0"/>
          <w:marRight w:val="0"/>
          <w:marTop w:val="0"/>
          <w:marBottom w:val="0"/>
          <w:divBdr>
            <w:top w:val="none" w:sz="0" w:space="0" w:color="auto"/>
            <w:left w:val="none" w:sz="0" w:space="0" w:color="auto"/>
            <w:bottom w:val="none" w:sz="0" w:space="0" w:color="auto"/>
            <w:right w:val="none" w:sz="0" w:space="0" w:color="auto"/>
          </w:divBdr>
          <w:divsChild>
            <w:div w:id="1234703397">
              <w:marLeft w:val="0"/>
              <w:marRight w:val="0"/>
              <w:marTop w:val="0"/>
              <w:marBottom w:val="0"/>
              <w:divBdr>
                <w:top w:val="none" w:sz="0" w:space="0" w:color="auto"/>
                <w:left w:val="none" w:sz="0" w:space="0" w:color="auto"/>
                <w:bottom w:val="none" w:sz="0" w:space="0" w:color="auto"/>
                <w:right w:val="none" w:sz="0" w:space="0" w:color="auto"/>
              </w:divBdr>
            </w:div>
          </w:divsChild>
        </w:div>
        <w:div w:id="672531674">
          <w:marLeft w:val="0"/>
          <w:marRight w:val="0"/>
          <w:marTop w:val="0"/>
          <w:marBottom w:val="0"/>
          <w:divBdr>
            <w:top w:val="none" w:sz="0" w:space="0" w:color="auto"/>
            <w:left w:val="none" w:sz="0" w:space="0" w:color="auto"/>
            <w:bottom w:val="none" w:sz="0" w:space="0" w:color="auto"/>
            <w:right w:val="none" w:sz="0" w:space="0" w:color="auto"/>
          </w:divBdr>
        </w:div>
        <w:div w:id="752122439">
          <w:marLeft w:val="0"/>
          <w:marRight w:val="0"/>
          <w:marTop w:val="0"/>
          <w:marBottom w:val="0"/>
          <w:divBdr>
            <w:top w:val="none" w:sz="0" w:space="0" w:color="auto"/>
            <w:left w:val="none" w:sz="0" w:space="0" w:color="auto"/>
            <w:bottom w:val="none" w:sz="0" w:space="0" w:color="auto"/>
            <w:right w:val="none" w:sz="0" w:space="0" w:color="auto"/>
          </w:divBdr>
          <w:divsChild>
            <w:div w:id="765805560">
              <w:marLeft w:val="0"/>
              <w:marRight w:val="0"/>
              <w:marTop w:val="0"/>
              <w:marBottom w:val="0"/>
              <w:divBdr>
                <w:top w:val="none" w:sz="0" w:space="0" w:color="auto"/>
                <w:left w:val="none" w:sz="0" w:space="0" w:color="auto"/>
                <w:bottom w:val="none" w:sz="0" w:space="0" w:color="auto"/>
                <w:right w:val="none" w:sz="0" w:space="0" w:color="auto"/>
              </w:divBdr>
            </w:div>
          </w:divsChild>
        </w:div>
        <w:div w:id="1619026441">
          <w:marLeft w:val="0"/>
          <w:marRight w:val="0"/>
          <w:marTop w:val="300"/>
          <w:marBottom w:val="0"/>
          <w:divBdr>
            <w:top w:val="none" w:sz="0" w:space="0" w:color="auto"/>
            <w:left w:val="none" w:sz="0" w:space="0" w:color="auto"/>
            <w:bottom w:val="none" w:sz="0" w:space="0" w:color="auto"/>
            <w:right w:val="none" w:sz="0" w:space="0" w:color="auto"/>
          </w:divBdr>
          <w:divsChild>
            <w:div w:id="749930522">
              <w:marLeft w:val="0"/>
              <w:marRight w:val="0"/>
              <w:marTop w:val="0"/>
              <w:marBottom w:val="0"/>
              <w:divBdr>
                <w:top w:val="none" w:sz="0" w:space="0" w:color="auto"/>
                <w:left w:val="none" w:sz="0" w:space="0" w:color="auto"/>
                <w:bottom w:val="none" w:sz="0" w:space="0" w:color="auto"/>
                <w:right w:val="none" w:sz="0" w:space="0" w:color="auto"/>
              </w:divBdr>
              <w:divsChild>
                <w:div w:id="300353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8858795">
          <w:marLeft w:val="0"/>
          <w:marRight w:val="0"/>
          <w:marTop w:val="300"/>
          <w:marBottom w:val="0"/>
          <w:divBdr>
            <w:top w:val="none" w:sz="0" w:space="0" w:color="auto"/>
            <w:left w:val="none" w:sz="0" w:space="0" w:color="auto"/>
            <w:bottom w:val="none" w:sz="0" w:space="0" w:color="auto"/>
            <w:right w:val="none" w:sz="0" w:space="0" w:color="auto"/>
          </w:divBdr>
          <w:divsChild>
            <w:div w:id="168446530">
              <w:marLeft w:val="0"/>
              <w:marRight w:val="0"/>
              <w:marTop w:val="0"/>
              <w:marBottom w:val="0"/>
              <w:divBdr>
                <w:top w:val="none" w:sz="0" w:space="0" w:color="auto"/>
                <w:left w:val="none" w:sz="0" w:space="0" w:color="auto"/>
                <w:bottom w:val="none" w:sz="0" w:space="0" w:color="auto"/>
                <w:right w:val="none" w:sz="0" w:space="0" w:color="auto"/>
              </w:divBdr>
              <w:divsChild>
                <w:div w:id="439104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271679">
          <w:marLeft w:val="0"/>
          <w:marRight w:val="0"/>
          <w:marTop w:val="300"/>
          <w:marBottom w:val="0"/>
          <w:divBdr>
            <w:top w:val="none" w:sz="0" w:space="0" w:color="auto"/>
            <w:left w:val="none" w:sz="0" w:space="0" w:color="auto"/>
            <w:bottom w:val="none" w:sz="0" w:space="0" w:color="auto"/>
            <w:right w:val="none" w:sz="0" w:space="0" w:color="auto"/>
          </w:divBdr>
          <w:divsChild>
            <w:div w:id="59597557">
              <w:marLeft w:val="0"/>
              <w:marRight w:val="0"/>
              <w:marTop w:val="0"/>
              <w:marBottom w:val="0"/>
              <w:divBdr>
                <w:top w:val="none" w:sz="0" w:space="0" w:color="auto"/>
                <w:left w:val="none" w:sz="0" w:space="0" w:color="auto"/>
                <w:bottom w:val="none" w:sz="0" w:space="0" w:color="auto"/>
                <w:right w:val="none" w:sz="0" w:space="0" w:color="auto"/>
              </w:divBdr>
              <w:divsChild>
                <w:div w:id="2070836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631633">
          <w:marLeft w:val="0"/>
          <w:marRight w:val="0"/>
          <w:marTop w:val="300"/>
          <w:marBottom w:val="0"/>
          <w:divBdr>
            <w:top w:val="none" w:sz="0" w:space="0" w:color="auto"/>
            <w:left w:val="none" w:sz="0" w:space="0" w:color="auto"/>
            <w:bottom w:val="none" w:sz="0" w:space="0" w:color="auto"/>
            <w:right w:val="none" w:sz="0" w:space="0" w:color="auto"/>
          </w:divBdr>
          <w:divsChild>
            <w:div w:id="1571694443">
              <w:marLeft w:val="0"/>
              <w:marRight w:val="0"/>
              <w:marTop w:val="0"/>
              <w:marBottom w:val="0"/>
              <w:divBdr>
                <w:top w:val="none" w:sz="0" w:space="0" w:color="auto"/>
                <w:left w:val="none" w:sz="0" w:space="0" w:color="auto"/>
                <w:bottom w:val="none" w:sz="0" w:space="0" w:color="auto"/>
                <w:right w:val="none" w:sz="0" w:space="0" w:color="auto"/>
              </w:divBdr>
              <w:divsChild>
                <w:div w:id="2091807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5631306">
      <w:bodyDiv w:val="1"/>
      <w:marLeft w:val="0"/>
      <w:marRight w:val="0"/>
      <w:marTop w:val="0"/>
      <w:marBottom w:val="0"/>
      <w:divBdr>
        <w:top w:val="none" w:sz="0" w:space="0" w:color="auto"/>
        <w:left w:val="none" w:sz="0" w:space="0" w:color="auto"/>
        <w:bottom w:val="none" w:sz="0" w:space="0" w:color="auto"/>
        <w:right w:val="none" w:sz="0" w:space="0" w:color="auto"/>
      </w:divBdr>
    </w:div>
    <w:div w:id="1101611859">
      <w:bodyDiv w:val="1"/>
      <w:marLeft w:val="0"/>
      <w:marRight w:val="0"/>
      <w:marTop w:val="0"/>
      <w:marBottom w:val="0"/>
      <w:divBdr>
        <w:top w:val="none" w:sz="0" w:space="0" w:color="auto"/>
        <w:left w:val="none" w:sz="0" w:space="0" w:color="auto"/>
        <w:bottom w:val="none" w:sz="0" w:space="0" w:color="auto"/>
        <w:right w:val="none" w:sz="0" w:space="0" w:color="auto"/>
      </w:divBdr>
      <w:divsChild>
        <w:div w:id="1184712672">
          <w:marLeft w:val="0"/>
          <w:marRight w:val="0"/>
          <w:marTop w:val="0"/>
          <w:marBottom w:val="0"/>
          <w:divBdr>
            <w:top w:val="none" w:sz="0" w:space="0" w:color="auto"/>
            <w:left w:val="none" w:sz="0" w:space="0" w:color="auto"/>
            <w:bottom w:val="none" w:sz="0" w:space="0" w:color="auto"/>
            <w:right w:val="none" w:sz="0" w:space="0" w:color="auto"/>
          </w:divBdr>
        </w:div>
        <w:div w:id="1073427442">
          <w:marLeft w:val="0"/>
          <w:marRight w:val="0"/>
          <w:marTop w:val="0"/>
          <w:marBottom w:val="0"/>
          <w:divBdr>
            <w:top w:val="none" w:sz="0" w:space="0" w:color="auto"/>
            <w:left w:val="none" w:sz="0" w:space="0" w:color="auto"/>
            <w:bottom w:val="none" w:sz="0" w:space="0" w:color="auto"/>
            <w:right w:val="none" w:sz="0" w:space="0" w:color="auto"/>
          </w:divBdr>
          <w:divsChild>
            <w:div w:id="2138909867">
              <w:marLeft w:val="0"/>
              <w:marRight w:val="0"/>
              <w:marTop w:val="0"/>
              <w:marBottom w:val="0"/>
              <w:divBdr>
                <w:top w:val="none" w:sz="0" w:space="0" w:color="auto"/>
                <w:left w:val="none" w:sz="0" w:space="0" w:color="auto"/>
                <w:bottom w:val="none" w:sz="0" w:space="0" w:color="auto"/>
                <w:right w:val="none" w:sz="0" w:space="0" w:color="auto"/>
              </w:divBdr>
            </w:div>
          </w:divsChild>
        </w:div>
        <w:div w:id="1956280008">
          <w:marLeft w:val="0"/>
          <w:marRight w:val="0"/>
          <w:marTop w:val="0"/>
          <w:marBottom w:val="0"/>
          <w:divBdr>
            <w:top w:val="none" w:sz="0" w:space="0" w:color="auto"/>
            <w:left w:val="none" w:sz="0" w:space="0" w:color="auto"/>
            <w:bottom w:val="none" w:sz="0" w:space="0" w:color="auto"/>
            <w:right w:val="none" w:sz="0" w:space="0" w:color="auto"/>
          </w:divBdr>
        </w:div>
        <w:div w:id="1461649422">
          <w:marLeft w:val="0"/>
          <w:marRight w:val="0"/>
          <w:marTop w:val="0"/>
          <w:marBottom w:val="0"/>
          <w:divBdr>
            <w:top w:val="none" w:sz="0" w:space="0" w:color="auto"/>
            <w:left w:val="none" w:sz="0" w:space="0" w:color="auto"/>
            <w:bottom w:val="none" w:sz="0" w:space="0" w:color="auto"/>
            <w:right w:val="none" w:sz="0" w:space="0" w:color="auto"/>
          </w:divBdr>
          <w:divsChild>
            <w:div w:id="48768912">
              <w:marLeft w:val="0"/>
              <w:marRight w:val="0"/>
              <w:marTop w:val="0"/>
              <w:marBottom w:val="0"/>
              <w:divBdr>
                <w:top w:val="none" w:sz="0" w:space="0" w:color="auto"/>
                <w:left w:val="none" w:sz="0" w:space="0" w:color="auto"/>
                <w:bottom w:val="none" w:sz="0" w:space="0" w:color="auto"/>
                <w:right w:val="none" w:sz="0" w:space="0" w:color="auto"/>
              </w:divBdr>
            </w:div>
          </w:divsChild>
        </w:div>
        <w:div w:id="392582381">
          <w:marLeft w:val="0"/>
          <w:marRight w:val="0"/>
          <w:marTop w:val="0"/>
          <w:marBottom w:val="0"/>
          <w:divBdr>
            <w:top w:val="none" w:sz="0" w:space="0" w:color="auto"/>
            <w:left w:val="none" w:sz="0" w:space="0" w:color="auto"/>
            <w:bottom w:val="none" w:sz="0" w:space="0" w:color="auto"/>
            <w:right w:val="none" w:sz="0" w:space="0" w:color="auto"/>
          </w:divBdr>
        </w:div>
        <w:div w:id="76102618">
          <w:marLeft w:val="0"/>
          <w:marRight w:val="0"/>
          <w:marTop w:val="0"/>
          <w:marBottom w:val="0"/>
          <w:divBdr>
            <w:top w:val="none" w:sz="0" w:space="0" w:color="auto"/>
            <w:left w:val="none" w:sz="0" w:space="0" w:color="auto"/>
            <w:bottom w:val="none" w:sz="0" w:space="0" w:color="auto"/>
            <w:right w:val="none" w:sz="0" w:space="0" w:color="auto"/>
          </w:divBdr>
          <w:divsChild>
            <w:div w:id="769009750">
              <w:marLeft w:val="0"/>
              <w:marRight w:val="0"/>
              <w:marTop w:val="0"/>
              <w:marBottom w:val="0"/>
              <w:divBdr>
                <w:top w:val="none" w:sz="0" w:space="0" w:color="auto"/>
                <w:left w:val="none" w:sz="0" w:space="0" w:color="auto"/>
                <w:bottom w:val="none" w:sz="0" w:space="0" w:color="auto"/>
                <w:right w:val="none" w:sz="0" w:space="0" w:color="auto"/>
              </w:divBdr>
            </w:div>
          </w:divsChild>
        </w:div>
        <w:div w:id="584193008">
          <w:marLeft w:val="0"/>
          <w:marRight w:val="0"/>
          <w:marTop w:val="0"/>
          <w:marBottom w:val="0"/>
          <w:divBdr>
            <w:top w:val="none" w:sz="0" w:space="0" w:color="auto"/>
            <w:left w:val="none" w:sz="0" w:space="0" w:color="auto"/>
            <w:bottom w:val="none" w:sz="0" w:space="0" w:color="auto"/>
            <w:right w:val="none" w:sz="0" w:space="0" w:color="auto"/>
          </w:divBdr>
        </w:div>
        <w:div w:id="1537353479">
          <w:marLeft w:val="0"/>
          <w:marRight w:val="0"/>
          <w:marTop w:val="0"/>
          <w:marBottom w:val="0"/>
          <w:divBdr>
            <w:top w:val="none" w:sz="0" w:space="0" w:color="auto"/>
            <w:left w:val="none" w:sz="0" w:space="0" w:color="auto"/>
            <w:bottom w:val="none" w:sz="0" w:space="0" w:color="auto"/>
            <w:right w:val="none" w:sz="0" w:space="0" w:color="auto"/>
          </w:divBdr>
          <w:divsChild>
            <w:div w:id="2047638829">
              <w:marLeft w:val="0"/>
              <w:marRight w:val="0"/>
              <w:marTop w:val="0"/>
              <w:marBottom w:val="0"/>
              <w:divBdr>
                <w:top w:val="none" w:sz="0" w:space="0" w:color="auto"/>
                <w:left w:val="none" w:sz="0" w:space="0" w:color="auto"/>
                <w:bottom w:val="none" w:sz="0" w:space="0" w:color="auto"/>
                <w:right w:val="none" w:sz="0" w:space="0" w:color="auto"/>
              </w:divBdr>
            </w:div>
          </w:divsChild>
        </w:div>
        <w:div w:id="1545408820">
          <w:marLeft w:val="0"/>
          <w:marRight w:val="0"/>
          <w:marTop w:val="0"/>
          <w:marBottom w:val="0"/>
          <w:divBdr>
            <w:top w:val="none" w:sz="0" w:space="0" w:color="auto"/>
            <w:left w:val="none" w:sz="0" w:space="0" w:color="auto"/>
            <w:bottom w:val="none" w:sz="0" w:space="0" w:color="auto"/>
            <w:right w:val="none" w:sz="0" w:space="0" w:color="auto"/>
          </w:divBdr>
        </w:div>
        <w:div w:id="1328943152">
          <w:marLeft w:val="0"/>
          <w:marRight w:val="0"/>
          <w:marTop w:val="0"/>
          <w:marBottom w:val="0"/>
          <w:divBdr>
            <w:top w:val="none" w:sz="0" w:space="0" w:color="auto"/>
            <w:left w:val="none" w:sz="0" w:space="0" w:color="auto"/>
            <w:bottom w:val="none" w:sz="0" w:space="0" w:color="auto"/>
            <w:right w:val="none" w:sz="0" w:space="0" w:color="auto"/>
          </w:divBdr>
          <w:divsChild>
            <w:div w:id="1985773098">
              <w:marLeft w:val="0"/>
              <w:marRight w:val="0"/>
              <w:marTop w:val="0"/>
              <w:marBottom w:val="0"/>
              <w:divBdr>
                <w:top w:val="none" w:sz="0" w:space="0" w:color="auto"/>
                <w:left w:val="none" w:sz="0" w:space="0" w:color="auto"/>
                <w:bottom w:val="none" w:sz="0" w:space="0" w:color="auto"/>
                <w:right w:val="none" w:sz="0" w:space="0" w:color="auto"/>
              </w:divBdr>
            </w:div>
          </w:divsChild>
        </w:div>
        <w:div w:id="112478101">
          <w:marLeft w:val="0"/>
          <w:marRight w:val="0"/>
          <w:marTop w:val="0"/>
          <w:marBottom w:val="0"/>
          <w:divBdr>
            <w:top w:val="none" w:sz="0" w:space="0" w:color="auto"/>
            <w:left w:val="none" w:sz="0" w:space="0" w:color="auto"/>
            <w:bottom w:val="none" w:sz="0" w:space="0" w:color="auto"/>
            <w:right w:val="none" w:sz="0" w:space="0" w:color="auto"/>
          </w:divBdr>
        </w:div>
        <w:div w:id="1484588536">
          <w:marLeft w:val="0"/>
          <w:marRight w:val="0"/>
          <w:marTop w:val="0"/>
          <w:marBottom w:val="0"/>
          <w:divBdr>
            <w:top w:val="none" w:sz="0" w:space="0" w:color="auto"/>
            <w:left w:val="none" w:sz="0" w:space="0" w:color="auto"/>
            <w:bottom w:val="none" w:sz="0" w:space="0" w:color="auto"/>
            <w:right w:val="none" w:sz="0" w:space="0" w:color="auto"/>
          </w:divBdr>
          <w:divsChild>
            <w:div w:id="900409476">
              <w:marLeft w:val="0"/>
              <w:marRight w:val="0"/>
              <w:marTop w:val="0"/>
              <w:marBottom w:val="0"/>
              <w:divBdr>
                <w:top w:val="none" w:sz="0" w:space="0" w:color="auto"/>
                <w:left w:val="none" w:sz="0" w:space="0" w:color="auto"/>
                <w:bottom w:val="none" w:sz="0" w:space="0" w:color="auto"/>
                <w:right w:val="none" w:sz="0" w:space="0" w:color="auto"/>
              </w:divBdr>
            </w:div>
          </w:divsChild>
        </w:div>
        <w:div w:id="22945205">
          <w:marLeft w:val="0"/>
          <w:marRight w:val="0"/>
          <w:marTop w:val="0"/>
          <w:marBottom w:val="0"/>
          <w:divBdr>
            <w:top w:val="none" w:sz="0" w:space="0" w:color="auto"/>
            <w:left w:val="none" w:sz="0" w:space="0" w:color="auto"/>
            <w:bottom w:val="none" w:sz="0" w:space="0" w:color="auto"/>
            <w:right w:val="none" w:sz="0" w:space="0" w:color="auto"/>
          </w:divBdr>
        </w:div>
        <w:div w:id="1274165816">
          <w:marLeft w:val="0"/>
          <w:marRight w:val="0"/>
          <w:marTop w:val="0"/>
          <w:marBottom w:val="0"/>
          <w:divBdr>
            <w:top w:val="none" w:sz="0" w:space="0" w:color="auto"/>
            <w:left w:val="none" w:sz="0" w:space="0" w:color="auto"/>
            <w:bottom w:val="none" w:sz="0" w:space="0" w:color="auto"/>
            <w:right w:val="none" w:sz="0" w:space="0" w:color="auto"/>
          </w:divBdr>
          <w:divsChild>
            <w:div w:id="725253878">
              <w:marLeft w:val="0"/>
              <w:marRight w:val="0"/>
              <w:marTop w:val="0"/>
              <w:marBottom w:val="0"/>
              <w:divBdr>
                <w:top w:val="none" w:sz="0" w:space="0" w:color="auto"/>
                <w:left w:val="none" w:sz="0" w:space="0" w:color="auto"/>
                <w:bottom w:val="none" w:sz="0" w:space="0" w:color="auto"/>
                <w:right w:val="none" w:sz="0" w:space="0" w:color="auto"/>
              </w:divBdr>
            </w:div>
          </w:divsChild>
        </w:div>
        <w:div w:id="1987539636">
          <w:marLeft w:val="0"/>
          <w:marRight w:val="0"/>
          <w:marTop w:val="300"/>
          <w:marBottom w:val="0"/>
          <w:divBdr>
            <w:top w:val="none" w:sz="0" w:space="0" w:color="auto"/>
            <w:left w:val="none" w:sz="0" w:space="0" w:color="auto"/>
            <w:bottom w:val="none" w:sz="0" w:space="0" w:color="auto"/>
            <w:right w:val="none" w:sz="0" w:space="0" w:color="auto"/>
          </w:divBdr>
          <w:divsChild>
            <w:div w:id="2040160296">
              <w:marLeft w:val="0"/>
              <w:marRight w:val="0"/>
              <w:marTop w:val="0"/>
              <w:marBottom w:val="0"/>
              <w:divBdr>
                <w:top w:val="none" w:sz="0" w:space="0" w:color="auto"/>
                <w:left w:val="none" w:sz="0" w:space="0" w:color="auto"/>
                <w:bottom w:val="none" w:sz="0" w:space="0" w:color="auto"/>
                <w:right w:val="none" w:sz="0" w:space="0" w:color="auto"/>
              </w:divBdr>
              <w:divsChild>
                <w:div w:id="714390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964552">
          <w:marLeft w:val="0"/>
          <w:marRight w:val="0"/>
          <w:marTop w:val="300"/>
          <w:marBottom w:val="0"/>
          <w:divBdr>
            <w:top w:val="none" w:sz="0" w:space="0" w:color="auto"/>
            <w:left w:val="none" w:sz="0" w:space="0" w:color="auto"/>
            <w:bottom w:val="none" w:sz="0" w:space="0" w:color="auto"/>
            <w:right w:val="none" w:sz="0" w:space="0" w:color="auto"/>
          </w:divBdr>
          <w:divsChild>
            <w:div w:id="1235168903">
              <w:marLeft w:val="0"/>
              <w:marRight w:val="0"/>
              <w:marTop w:val="0"/>
              <w:marBottom w:val="0"/>
              <w:divBdr>
                <w:top w:val="none" w:sz="0" w:space="0" w:color="auto"/>
                <w:left w:val="none" w:sz="0" w:space="0" w:color="auto"/>
                <w:bottom w:val="none" w:sz="0" w:space="0" w:color="auto"/>
                <w:right w:val="none" w:sz="0" w:space="0" w:color="auto"/>
              </w:divBdr>
              <w:divsChild>
                <w:div w:id="17899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0051480">
          <w:marLeft w:val="0"/>
          <w:marRight w:val="0"/>
          <w:marTop w:val="300"/>
          <w:marBottom w:val="0"/>
          <w:divBdr>
            <w:top w:val="none" w:sz="0" w:space="0" w:color="auto"/>
            <w:left w:val="none" w:sz="0" w:space="0" w:color="auto"/>
            <w:bottom w:val="none" w:sz="0" w:space="0" w:color="auto"/>
            <w:right w:val="none" w:sz="0" w:space="0" w:color="auto"/>
          </w:divBdr>
          <w:divsChild>
            <w:div w:id="509299627">
              <w:marLeft w:val="0"/>
              <w:marRight w:val="0"/>
              <w:marTop w:val="0"/>
              <w:marBottom w:val="0"/>
              <w:divBdr>
                <w:top w:val="none" w:sz="0" w:space="0" w:color="auto"/>
                <w:left w:val="none" w:sz="0" w:space="0" w:color="auto"/>
                <w:bottom w:val="none" w:sz="0" w:space="0" w:color="auto"/>
                <w:right w:val="none" w:sz="0" w:space="0" w:color="auto"/>
              </w:divBdr>
              <w:divsChild>
                <w:div w:id="2078434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4535550">
          <w:marLeft w:val="0"/>
          <w:marRight w:val="0"/>
          <w:marTop w:val="300"/>
          <w:marBottom w:val="0"/>
          <w:divBdr>
            <w:top w:val="none" w:sz="0" w:space="0" w:color="auto"/>
            <w:left w:val="none" w:sz="0" w:space="0" w:color="auto"/>
            <w:bottom w:val="none" w:sz="0" w:space="0" w:color="auto"/>
            <w:right w:val="none" w:sz="0" w:space="0" w:color="auto"/>
          </w:divBdr>
          <w:divsChild>
            <w:div w:id="1005594149">
              <w:marLeft w:val="0"/>
              <w:marRight w:val="0"/>
              <w:marTop w:val="0"/>
              <w:marBottom w:val="0"/>
              <w:divBdr>
                <w:top w:val="none" w:sz="0" w:space="0" w:color="auto"/>
                <w:left w:val="none" w:sz="0" w:space="0" w:color="auto"/>
                <w:bottom w:val="none" w:sz="0" w:space="0" w:color="auto"/>
                <w:right w:val="none" w:sz="0" w:space="0" w:color="auto"/>
              </w:divBdr>
              <w:divsChild>
                <w:div w:id="1806895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04379704">
      <w:bodyDiv w:val="1"/>
      <w:marLeft w:val="0"/>
      <w:marRight w:val="0"/>
      <w:marTop w:val="0"/>
      <w:marBottom w:val="0"/>
      <w:divBdr>
        <w:top w:val="none" w:sz="0" w:space="0" w:color="auto"/>
        <w:left w:val="none" w:sz="0" w:space="0" w:color="auto"/>
        <w:bottom w:val="none" w:sz="0" w:space="0" w:color="auto"/>
        <w:right w:val="none" w:sz="0" w:space="0" w:color="auto"/>
      </w:divBdr>
      <w:divsChild>
        <w:div w:id="1985500943">
          <w:marLeft w:val="0"/>
          <w:marRight w:val="0"/>
          <w:marTop w:val="0"/>
          <w:marBottom w:val="0"/>
          <w:divBdr>
            <w:top w:val="none" w:sz="0" w:space="0" w:color="auto"/>
            <w:left w:val="none" w:sz="0" w:space="0" w:color="auto"/>
            <w:bottom w:val="none" w:sz="0" w:space="0" w:color="auto"/>
            <w:right w:val="none" w:sz="0" w:space="0" w:color="auto"/>
          </w:divBdr>
        </w:div>
        <w:div w:id="1528107152">
          <w:marLeft w:val="0"/>
          <w:marRight w:val="0"/>
          <w:marTop w:val="0"/>
          <w:marBottom w:val="0"/>
          <w:divBdr>
            <w:top w:val="none" w:sz="0" w:space="0" w:color="auto"/>
            <w:left w:val="none" w:sz="0" w:space="0" w:color="auto"/>
            <w:bottom w:val="none" w:sz="0" w:space="0" w:color="auto"/>
            <w:right w:val="none" w:sz="0" w:space="0" w:color="auto"/>
          </w:divBdr>
          <w:divsChild>
            <w:div w:id="1847093181">
              <w:marLeft w:val="0"/>
              <w:marRight w:val="0"/>
              <w:marTop w:val="0"/>
              <w:marBottom w:val="0"/>
              <w:divBdr>
                <w:top w:val="none" w:sz="0" w:space="0" w:color="auto"/>
                <w:left w:val="none" w:sz="0" w:space="0" w:color="auto"/>
                <w:bottom w:val="none" w:sz="0" w:space="0" w:color="auto"/>
                <w:right w:val="none" w:sz="0" w:space="0" w:color="auto"/>
              </w:divBdr>
            </w:div>
          </w:divsChild>
        </w:div>
        <w:div w:id="1824353922">
          <w:marLeft w:val="0"/>
          <w:marRight w:val="0"/>
          <w:marTop w:val="0"/>
          <w:marBottom w:val="0"/>
          <w:divBdr>
            <w:top w:val="none" w:sz="0" w:space="0" w:color="auto"/>
            <w:left w:val="none" w:sz="0" w:space="0" w:color="auto"/>
            <w:bottom w:val="none" w:sz="0" w:space="0" w:color="auto"/>
            <w:right w:val="none" w:sz="0" w:space="0" w:color="auto"/>
          </w:divBdr>
        </w:div>
        <w:div w:id="121315630">
          <w:marLeft w:val="0"/>
          <w:marRight w:val="0"/>
          <w:marTop w:val="0"/>
          <w:marBottom w:val="0"/>
          <w:divBdr>
            <w:top w:val="none" w:sz="0" w:space="0" w:color="auto"/>
            <w:left w:val="none" w:sz="0" w:space="0" w:color="auto"/>
            <w:bottom w:val="none" w:sz="0" w:space="0" w:color="auto"/>
            <w:right w:val="none" w:sz="0" w:space="0" w:color="auto"/>
          </w:divBdr>
          <w:divsChild>
            <w:div w:id="407579604">
              <w:marLeft w:val="0"/>
              <w:marRight w:val="0"/>
              <w:marTop w:val="0"/>
              <w:marBottom w:val="0"/>
              <w:divBdr>
                <w:top w:val="none" w:sz="0" w:space="0" w:color="auto"/>
                <w:left w:val="none" w:sz="0" w:space="0" w:color="auto"/>
                <w:bottom w:val="none" w:sz="0" w:space="0" w:color="auto"/>
                <w:right w:val="none" w:sz="0" w:space="0" w:color="auto"/>
              </w:divBdr>
            </w:div>
          </w:divsChild>
        </w:div>
        <w:div w:id="1965497569">
          <w:marLeft w:val="0"/>
          <w:marRight w:val="0"/>
          <w:marTop w:val="0"/>
          <w:marBottom w:val="0"/>
          <w:divBdr>
            <w:top w:val="none" w:sz="0" w:space="0" w:color="auto"/>
            <w:left w:val="none" w:sz="0" w:space="0" w:color="auto"/>
            <w:bottom w:val="none" w:sz="0" w:space="0" w:color="auto"/>
            <w:right w:val="none" w:sz="0" w:space="0" w:color="auto"/>
          </w:divBdr>
        </w:div>
        <w:div w:id="402794415">
          <w:marLeft w:val="0"/>
          <w:marRight w:val="0"/>
          <w:marTop w:val="0"/>
          <w:marBottom w:val="0"/>
          <w:divBdr>
            <w:top w:val="none" w:sz="0" w:space="0" w:color="auto"/>
            <w:left w:val="none" w:sz="0" w:space="0" w:color="auto"/>
            <w:bottom w:val="none" w:sz="0" w:space="0" w:color="auto"/>
            <w:right w:val="none" w:sz="0" w:space="0" w:color="auto"/>
          </w:divBdr>
          <w:divsChild>
            <w:div w:id="2061056758">
              <w:marLeft w:val="0"/>
              <w:marRight w:val="0"/>
              <w:marTop w:val="0"/>
              <w:marBottom w:val="0"/>
              <w:divBdr>
                <w:top w:val="none" w:sz="0" w:space="0" w:color="auto"/>
                <w:left w:val="none" w:sz="0" w:space="0" w:color="auto"/>
                <w:bottom w:val="none" w:sz="0" w:space="0" w:color="auto"/>
                <w:right w:val="none" w:sz="0" w:space="0" w:color="auto"/>
              </w:divBdr>
            </w:div>
          </w:divsChild>
        </w:div>
        <w:div w:id="1992754121">
          <w:marLeft w:val="0"/>
          <w:marRight w:val="0"/>
          <w:marTop w:val="0"/>
          <w:marBottom w:val="0"/>
          <w:divBdr>
            <w:top w:val="none" w:sz="0" w:space="0" w:color="auto"/>
            <w:left w:val="none" w:sz="0" w:space="0" w:color="auto"/>
            <w:bottom w:val="none" w:sz="0" w:space="0" w:color="auto"/>
            <w:right w:val="none" w:sz="0" w:space="0" w:color="auto"/>
          </w:divBdr>
        </w:div>
        <w:div w:id="1860780543">
          <w:marLeft w:val="0"/>
          <w:marRight w:val="0"/>
          <w:marTop w:val="0"/>
          <w:marBottom w:val="0"/>
          <w:divBdr>
            <w:top w:val="none" w:sz="0" w:space="0" w:color="auto"/>
            <w:left w:val="none" w:sz="0" w:space="0" w:color="auto"/>
            <w:bottom w:val="none" w:sz="0" w:space="0" w:color="auto"/>
            <w:right w:val="none" w:sz="0" w:space="0" w:color="auto"/>
          </w:divBdr>
          <w:divsChild>
            <w:div w:id="1008024990">
              <w:marLeft w:val="0"/>
              <w:marRight w:val="0"/>
              <w:marTop w:val="0"/>
              <w:marBottom w:val="0"/>
              <w:divBdr>
                <w:top w:val="none" w:sz="0" w:space="0" w:color="auto"/>
                <w:left w:val="none" w:sz="0" w:space="0" w:color="auto"/>
                <w:bottom w:val="none" w:sz="0" w:space="0" w:color="auto"/>
                <w:right w:val="none" w:sz="0" w:space="0" w:color="auto"/>
              </w:divBdr>
            </w:div>
          </w:divsChild>
        </w:div>
        <w:div w:id="1758478110">
          <w:marLeft w:val="0"/>
          <w:marRight w:val="0"/>
          <w:marTop w:val="0"/>
          <w:marBottom w:val="0"/>
          <w:divBdr>
            <w:top w:val="none" w:sz="0" w:space="0" w:color="auto"/>
            <w:left w:val="none" w:sz="0" w:space="0" w:color="auto"/>
            <w:bottom w:val="none" w:sz="0" w:space="0" w:color="auto"/>
            <w:right w:val="none" w:sz="0" w:space="0" w:color="auto"/>
          </w:divBdr>
        </w:div>
        <w:div w:id="533739121">
          <w:marLeft w:val="0"/>
          <w:marRight w:val="0"/>
          <w:marTop w:val="0"/>
          <w:marBottom w:val="0"/>
          <w:divBdr>
            <w:top w:val="none" w:sz="0" w:space="0" w:color="auto"/>
            <w:left w:val="none" w:sz="0" w:space="0" w:color="auto"/>
            <w:bottom w:val="none" w:sz="0" w:space="0" w:color="auto"/>
            <w:right w:val="none" w:sz="0" w:space="0" w:color="auto"/>
          </w:divBdr>
          <w:divsChild>
            <w:div w:id="1824393955">
              <w:marLeft w:val="0"/>
              <w:marRight w:val="0"/>
              <w:marTop w:val="0"/>
              <w:marBottom w:val="0"/>
              <w:divBdr>
                <w:top w:val="none" w:sz="0" w:space="0" w:color="auto"/>
                <w:left w:val="none" w:sz="0" w:space="0" w:color="auto"/>
                <w:bottom w:val="none" w:sz="0" w:space="0" w:color="auto"/>
                <w:right w:val="none" w:sz="0" w:space="0" w:color="auto"/>
              </w:divBdr>
            </w:div>
          </w:divsChild>
        </w:div>
        <w:div w:id="823087170">
          <w:marLeft w:val="0"/>
          <w:marRight w:val="0"/>
          <w:marTop w:val="0"/>
          <w:marBottom w:val="0"/>
          <w:divBdr>
            <w:top w:val="none" w:sz="0" w:space="0" w:color="auto"/>
            <w:left w:val="none" w:sz="0" w:space="0" w:color="auto"/>
            <w:bottom w:val="none" w:sz="0" w:space="0" w:color="auto"/>
            <w:right w:val="none" w:sz="0" w:space="0" w:color="auto"/>
          </w:divBdr>
        </w:div>
        <w:div w:id="68234447">
          <w:marLeft w:val="0"/>
          <w:marRight w:val="0"/>
          <w:marTop w:val="0"/>
          <w:marBottom w:val="0"/>
          <w:divBdr>
            <w:top w:val="none" w:sz="0" w:space="0" w:color="auto"/>
            <w:left w:val="none" w:sz="0" w:space="0" w:color="auto"/>
            <w:bottom w:val="none" w:sz="0" w:space="0" w:color="auto"/>
            <w:right w:val="none" w:sz="0" w:space="0" w:color="auto"/>
          </w:divBdr>
          <w:divsChild>
            <w:div w:id="620111841">
              <w:marLeft w:val="0"/>
              <w:marRight w:val="0"/>
              <w:marTop w:val="0"/>
              <w:marBottom w:val="0"/>
              <w:divBdr>
                <w:top w:val="none" w:sz="0" w:space="0" w:color="auto"/>
                <w:left w:val="none" w:sz="0" w:space="0" w:color="auto"/>
                <w:bottom w:val="none" w:sz="0" w:space="0" w:color="auto"/>
                <w:right w:val="none" w:sz="0" w:space="0" w:color="auto"/>
              </w:divBdr>
            </w:div>
          </w:divsChild>
        </w:div>
        <w:div w:id="568803496">
          <w:marLeft w:val="0"/>
          <w:marRight w:val="0"/>
          <w:marTop w:val="0"/>
          <w:marBottom w:val="0"/>
          <w:divBdr>
            <w:top w:val="none" w:sz="0" w:space="0" w:color="auto"/>
            <w:left w:val="none" w:sz="0" w:space="0" w:color="auto"/>
            <w:bottom w:val="none" w:sz="0" w:space="0" w:color="auto"/>
            <w:right w:val="none" w:sz="0" w:space="0" w:color="auto"/>
          </w:divBdr>
        </w:div>
        <w:div w:id="675424786">
          <w:marLeft w:val="0"/>
          <w:marRight w:val="0"/>
          <w:marTop w:val="0"/>
          <w:marBottom w:val="0"/>
          <w:divBdr>
            <w:top w:val="none" w:sz="0" w:space="0" w:color="auto"/>
            <w:left w:val="none" w:sz="0" w:space="0" w:color="auto"/>
            <w:bottom w:val="none" w:sz="0" w:space="0" w:color="auto"/>
            <w:right w:val="none" w:sz="0" w:space="0" w:color="auto"/>
          </w:divBdr>
          <w:divsChild>
            <w:div w:id="371618415">
              <w:marLeft w:val="0"/>
              <w:marRight w:val="0"/>
              <w:marTop w:val="0"/>
              <w:marBottom w:val="0"/>
              <w:divBdr>
                <w:top w:val="none" w:sz="0" w:space="0" w:color="auto"/>
                <w:left w:val="none" w:sz="0" w:space="0" w:color="auto"/>
                <w:bottom w:val="none" w:sz="0" w:space="0" w:color="auto"/>
                <w:right w:val="none" w:sz="0" w:space="0" w:color="auto"/>
              </w:divBdr>
            </w:div>
          </w:divsChild>
        </w:div>
        <w:div w:id="1390374799">
          <w:marLeft w:val="0"/>
          <w:marRight w:val="0"/>
          <w:marTop w:val="300"/>
          <w:marBottom w:val="0"/>
          <w:divBdr>
            <w:top w:val="none" w:sz="0" w:space="0" w:color="auto"/>
            <w:left w:val="none" w:sz="0" w:space="0" w:color="auto"/>
            <w:bottom w:val="none" w:sz="0" w:space="0" w:color="auto"/>
            <w:right w:val="none" w:sz="0" w:space="0" w:color="auto"/>
          </w:divBdr>
          <w:divsChild>
            <w:div w:id="18093947">
              <w:marLeft w:val="0"/>
              <w:marRight w:val="0"/>
              <w:marTop w:val="0"/>
              <w:marBottom w:val="0"/>
              <w:divBdr>
                <w:top w:val="none" w:sz="0" w:space="0" w:color="auto"/>
                <w:left w:val="none" w:sz="0" w:space="0" w:color="auto"/>
                <w:bottom w:val="none" w:sz="0" w:space="0" w:color="auto"/>
                <w:right w:val="none" w:sz="0" w:space="0" w:color="auto"/>
              </w:divBdr>
              <w:divsChild>
                <w:div w:id="3976789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897738">
          <w:marLeft w:val="0"/>
          <w:marRight w:val="0"/>
          <w:marTop w:val="300"/>
          <w:marBottom w:val="0"/>
          <w:divBdr>
            <w:top w:val="none" w:sz="0" w:space="0" w:color="auto"/>
            <w:left w:val="none" w:sz="0" w:space="0" w:color="auto"/>
            <w:bottom w:val="none" w:sz="0" w:space="0" w:color="auto"/>
            <w:right w:val="none" w:sz="0" w:space="0" w:color="auto"/>
          </w:divBdr>
          <w:divsChild>
            <w:div w:id="2056276459">
              <w:marLeft w:val="0"/>
              <w:marRight w:val="0"/>
              <w:marTop w:val="0"/>
              <w:marBottom w:val="0"/>
              <w:divBdr>
                <w:top w:val="none" w:sz="0" w:space="0" w:color="auto"/>
                <w:left w:val="none" w:sz="0" w:space="0" w:color="auto"/>
                <w:bottom w:val="none" w:sz="0" w:space="0" w:color="auto"/>
                <w:right w:val="none" w:sz="0" w:space="0" w:color="auto"/>
              </w:divBdr>
              <w:divsChild>
                <w:div w:id="16029094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7531614">
          <w:marLeft w:val="0"/>
          <w:marRight w:val="0"/>
          <w:marTop w:val="300"/>
          <w:marBottom w:val="0"/>
          <w:divBdr>
            <w:top w:val="none" w:sz="0" w:space="0" w:color="auto"/>
            <w:left w:val="none" w:sz="0" w:space="0" w:color="auto"/>
            <w:bottom w:val="none" w:sz="0" w:space="0" w:color="auto"/>
            <w:right w:val="none" w:sz="0" w:space="0" w:color="auto"/>
          </w:divBdr>
          <w:divsChild>
            <w:div w:id="1294481250">
              <w:marLeft w:val="0"/>
              <w:marRight w:val="0"/>
              <w:marTop w:val="0"/>
              <w:marBottom w:val="0"/>
              <w:divBdr>
                <w:top w:val="none" w:sz="0" w:space="0" w:color="auto"/>
                <w:left w:val="none" w:sz="0" w:space="0" w:color="auto"/>
                <w:bottom w:val="none" w:sz="0" w:space="0" w:color="auto"/>
                <w:right w:val="none" w:sz="0" w:space="0" w:color="auto"/>
              </w:divBdr>
              <w:divsChild>
                <w:div w:id="7759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7540755">
          <w:marLeft w:val="0"/>
          <w:marRight w:val="0"/>
          <w:marTop w:val="300"/>
          <w:marBottom w:val="0"/>
          <w:divBdr>
            <w:top w:val="none" w:sz="0" w:space="0" w:color="auto"/>
            <w:left w:val="none" w:sz="0" w:space="0" w:color="auto"/>
            <w:bottom w:val="none" w:sz="0" w:space="0" w:color="auto"/>
            <w:right w:val="none" w:sz="0" w:space="0" w:color="auto"/>
          </w:divBdr>
          <w:divsChild>
            <w:div w:id="756679181">
              <w:marLeft w:val="0"/>
              <w:marRight w:val="0"/>
              <w:marTop w:val="0"/>
              <w:marBottom w:val="0"/>
              <w:divBdr>
                <w:top w:val="none" w:sz="0" w:space="0" w:color="auto"/>
                <w:left w:val="none" w:sz="0" w:space="0" w:color="auto"/>
                <w:bottom w:val="none" w:sz="0" w:space="0" w:color="auto"/>
                <w:right w:val="none" w:sz="0" w:space="0" w:color="auto"/>
              </w:divBdr>
              <w:divsChild>
                <w:div w:id="422334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27430562">
      <w:bodyDiv w:val="1"/>
      <w:marLeft w:val="0"/>
      <w:marRight w:val="0"/>
      <w:marTop w:val="0"/>
      <w:marBottom w:val="0"/>
      <w:divBdr>
        <w:top w:val="none" w:sz="0" w:space="0" w:color="auto"/>
        <w:left w:val="none" w:sz="0" w:space="0" w:color="auto"/>
        <w:bottom w:val="none" w:sz="0" w:space="0" w:color="auto"/>
        <w:right w:val="none" w:sz="0" w:space="0" w:color="auto"/>
      </w:divBdr>
      <w:divsChild>
        <w:div w:id="245463365">
          <w:marLeft w:val="0"/>
          <w:marRight w:val="0"/>
          <w:marTop w:val="0"/>
          <w:marBottom w:val="0"/>
          <w:divBdr>
            <w:top w:val="none" w:sz="0" w:space="0" w:color="auto"/>
            <w:left w:val="none" w:sz="0" w:space="0" w:color="auto"/>
            <w:bottom w:val="none" w:sz="0" w:space="0" w:color="auto"/>
            <w:right w:val="none" w:sz="0" w:space="0" w:color="auto"/>
          </w:divBdr>
        </w:div>
        <w:div w:id="78256630">
          <w:marLeft w:val="0"/>
          <w:marRight w:val="0"/>
          <w:marTop w:val="0"/>
          <w:marBottom w:val="0"/>
          <w:divBdr>
            <w:top w:val="none" w:sz="0" w:space="0" w:color="auto"/>
            <w:left w:val="none" w:sz="0" w:space="0" w:color="auto"/>
            <w:bottom w:val="none" w:sz="0" w:space="0" w:color="auto"/>
            <w:right w:val="none" w:sz="0" w:space="0" w:color="auto"/>
          </w:divBdr>
          <w:divsChild>
            <w:div w:id="76950618">
              <w:marLeft w:val="0"/>
              <w:marRight w:val="0"/>
              <w:marTop w:val="0"/>
              <w:marBottom w:val="0"/>
              <w:divBdr>
                <w:top w:val="none" w:sz="0" w:space="0" w:color="auto"/>
                <w:left w:val="none" w:sz="0" w:space="0" w:color="auto"/>
                <w:bottom w:val="none" w:sz="0" w:space="0" w:color="auto"/>
                <w:right w:val="none" w:sz="0" w:space="0" w:color="auto"/>
              </w:divBdr>
            </w:div>
          </w:divsChild>
        </w:div>
        <w:div w:id="247009033">
          <w:marLeft w:val="0"/>
          <w:marRight w:val="0"/>
          <w:marTop w:val="0"/>
          <w:marBottom w:val="0"/>
          <w:divBdr>
            <w:top w:val="none" w:sz="0" w:space="0" w:color="auto"/>
            <w:left w:val="none" w:sz="0" w:space="0" w:color="auto"/>
            <w:bottom w:val="none" w:sz="0" w:space="0" w:color="auto"/>
            <w:right w:val="none" w:sz="0" w:space="0" w:color="auto"/>
          </w:divBdr>
        </w:div>
        <w:div w:id="364984297">
          <w:marLeft w:val="0"/>
          <w:marRight w:val="0"/>
          <w:marTop w:val="0"/>
          <w:marBottom w:val="0"/>
          <w:divBdr>
            <w:top w:val="none" w:sz="0" w:space="0" w:color="auto"/>
            <w:left w:val="none" w:sz="0" w:space="0" w:color="auto"/>
            <w:bottom w:val="none" w:sz="0" w:space="0" w:color="auto"/>
            <w:right w:val="none" w:sz="0" w:space="0" w:color="auto"/>
          </w:divBdr>
          <w:divsChild>
            <w:div w:id="1315572894">
              <w:marLeft w:val="0"/>
              <w:marRight w:val="0"/>
              <w:marTop w:val="0"/>
              <w:marBottom w:val="0"/>
              <w:divBdr>
                <w:top w:val="none" w:sz="0" w:space="0" w:color="auto"/>
                <w:left w:val="none" w:sz="0" w:space="0" w:color="auto"/>
                <w:bottom w:val="none" w:sz="0" w:space="0" w:color="auto"/>
                <w:right w:val="none" w:sz="0" w:space="0" w:color="auto"/>
              </w:divBdr>
            </w:div>
          </w:divsChild>
        </w:div>
        <w:div w:id="1820462366">
          <w:marLeft w:val="0"/>
          <w:marRight w:val="0"/>
          <w:marTop w:val="0"/>
          <w:marBottom w:val="0"/>
          <w:divBdr>
            <w:top w:val="none" w:sz="0" w:space="0" w:color="auto"/>
            <w:left w:val="none" w:sz="0" w:space="0" w:color="auto"/>
            <w:bottom w:val="none" w:sz="0" w:space="0" w:color="auto"/>
            <w:right w:val="none" w:sz="0" w:space="0" w:color="auto"/>
          </w:divBdr>
        </w:div>
        <w:div w:id="376702907">
          <w:marLeft w:val="0"/>
          <w:marRight w:val="0"/>
          <w:marTop w:val="0"/>
          <w:marBottom w:val="0"/>
          <w:divBdr>
            <w:top w:val="none" w:sz="0" w:space="0" w:color="auto"/>
            <w:left w:val="none" w:sz="0" w:space="0" w:color="auto"/>
            <w:bottom w:val="none" w:sz="0" w:space="0" w:color="auto"/>
            <w:right w:val="none" w:sz="0" w:space="0" w:color="auto"/>
          </w:divBdr>
          <w:divsChild>
            <w:div w:id="1413774168">
              <w:marLeft w:val="0"/>
              <w:marRight w:val="0"/>
              <w:marTop w:val="0"/>
              <w:marBottom w:val="0"/>
              <w:divBdr>
                <w:top w:val="none" w:sz="0" w:space="0" w:color="auto"/>
                <w:left w:val="none" w:sz="0" w:space="0" w:color="auto"/>
                <w:bottom w:val="none" w:sz="0" w:space="0" w:color="auto"/>
                <w:right w:val="none" w:sz="0" w:space="0" w:color="auto"/>
              </w:divBdr>
            </w:div>
          </w:divsChild>
        </w:div>
        <w:div w:id="756637186">
          <w:marLeft w:val="0"/>
          <w:marRight w:val="0"/>
          <w:marTop w:val="0"/>
          <w:marBottom w:val="0"/>
          <w:divBdr>
            <w:top w:val="none" w:sz="0" w:space="0" w:color="auto"/>
            <w:left w:val="none" w:sz="0" w:space="0" w:color="auto"/>
            <w:bottom w:val="none" w:sz="0" w:space="0" w:color="auto"/>
            <w:right w:val="none" w:sz="0" w:space="0" w:color="auto"/>
          </w:divBdr>
        </w:div>
        <w:div w:id="1392537221">
          <w:marLeft w:val="0"/>
          <w:marRight w:val="0"/>
          <w:marTop w:val="0"/>
          <w:marBottom w:val="0"/>
          <w:divBdr>
            <w:top w:val="none" w:sz="0" w:space="0" w:color="auto"/>
            <w:left w:val="none" w:sz="0" w:space="0" w:color="auto"/>
            <w:bottom w:val="none" w:sz="0" w:space="0" w:color="auto"/>
            <w:right w:val="none" w:sz="0" w:space="0" w:color="auto"/>
          </w:divBdr>
          <w:divsChild>
            <w:div w:id="488643508">
              <w:marLeft w:val="0"/>
              <w:marRight w:val="0"/>
              <w:marTop w:val="0"/>
              <w:marBottom w:val="0"/>
              <w:divBdr>
                <w:top w:val="none" w:sz="0" w:space="0" w:color="auto"/>
                <w:left w:val="none" w:sz="0" w:space="0" w:color="auto"/>
                <w:bottom w:val="none" w:sz="0" w:space="0" w:color="auto"/>
                <w:right w:val="none" w:sz="0" w:space="0" w:color="auto"/>
              </w:divBdr>
            </w:div>
          </w:divsChild>
        </w:div>
        <w:div w:id="279917100">
          <w:marLeft w:val="0"/>
          <w:marRight w:val="0"/>
          <w:marTop w:val="0"/>
          <w:marBottom w:val="0"/>
          <w:divBdr>
            <w:top w:val="none" w:sz="0" w:space="0" w:color="auto"/>
            <w:left w:val="none" w:sz="0" w:space="0" w:color="auto"/>
            <w:bottom w:val="none" w:sz="0" w:space="0" w:color="auto"/>
            <w:right w:val="none" w:sz="0" w:space="0" w:color="auto"/>
          </w:divBdr>
        </w:div>
        <w:div w:id="2086801571">
          <w:marLeft w:val="0"/>
          <w:marRight w:val="0"/>
          <w:marTop w:val="0"/>
          <w:marBottom w:val="0"/>
          <w:divBdr>
            <w:top w:val="none" w:sz="0" w:space="0" w:color="auto"/>
            <w:left w:val="none" w:sz="0" w:space="0" w:color="auto"/>
            <w:bottom w:val="none" w:sz="0" w:space="0" w:color="auto"/>
            <w:right w:val="none" w:sz="0" w:space="0" w:color="auto"/>
          </w:divBdr>
          <w:divsChild>
            <w:div w:id="1265571181">
              <w:marLeft w:val="0"/>
              <w:marRight w:val="0"/>
              <w:marTop w:val="0"/>
              <w:marBottom w:val="0"/>
              <w:divBdr>
                <w:top w:val="none" w:sz="0" w:space="0" w:color="auto"/>
                <w:left w:val="none" w:sz="0" w:space="0" w:color="auto"/>
                <w:bottom w:val="none" w:sz="0" w:space="0" w:color="auto"/>
                <w:right w:val="none" w:sz="0" w:space="0" w:color="auto"/>
              </w:divBdr>
            </w:div>
          </w:divsChild>
        </w:div>
        <w:div w:id="1286231464">
          <w:marLeft w:val="0"/>
          <w:marRight w:val="0"/>
          <w:marTop w:val="0"/>
          <w:marBottom w:val="0"/>
          <w:divBdr>
            <w:top w:val="none" w:sz="0" w:space="0" w:color="auto"/>
            <w:left w:val="none" w:sz="0" w:space="0" w:color="auto"/>
            <w:bottom w:val="none" w:sz="0" w:space="0" w:color="auto"/>
            <w:right w:val="none" w:sz="0" w:space="0" w:color="auto"/>
          </w:divBdr>
        </w:div>
        <w:div w:id="359401497">
          <w:marLeft w:val="0"/>
          <w:marRight w:val="0"/>
          <w:marTop w:val="0"/>
          <w:marBottom w:val="0"/>
          <w:divBdr>
            <w:top w:val="none" w:sz="0" w:space="0" w:color="auto"/>
            <w:left w:val="none" w:sz="0" w:space="0" w:color="auto"/>
            <w:bottom w:val="none" w:sz="0" w:space="0" w:color="auto"/>
            <w:right w:val="none" w:sz="0" w:space="0" w:color="auto"/>
          </w:divBdr>
          <w:divsChild>
            <w:div w:id="792940844">
              <w:marLeft w:val="0"/>
              <w:marRight w:val="0"/>
              <w:marTop w:val="0"/>
              <w:marBottom w:val="0"/>
              <w:divBdr>
                <w:top w:val="none" w:sz="0" w:space="0" w:color="auto"/>
                <w:left w:val="none" w:sz="0" w:space="0" w:color="auto"/>
                <w:bottom w:val="none" w:sz="0" w:space="0" w:color="auto"/>
                <w:right w:val="none" w:sz="0" w:space="0" w:color="auto"/>
              </w:divBdr>
            </w:div>
          </w:divsChild>
        </w:div>
        <w:div w:id="688530222">
          <w:marLeft w:val="0"/>
          <w:marRight w:val="0"/>
          <w:marTop w:val="0"/>
          <w:marBottom w:val="0"/>
          <w:divBdr>
            <w:top w:val="none" w:sz="0" w:space="0" w:color="auto"/>
            <w:left w:val="none" w:sz="0" w:space="0" w:color="auto"/>
            <w:bottom w:val="none" w:sz="0" w:space="0" w:color="auto"/>
            <w:right w:val="none" w:sz="0" w:space="0" w:color="auto"/>
          </w:divBdr>
        </w:div>
        <w:div w:id="1593004733">
          <w:marLeft w:val="0"/>
          <w:marRight w:val="0"/>
          <w:marTop w:val="0"/>
          <w:marBottom w:val="0"/>
          <w:divBdr>
            <w:top w:val="none" w:sz="0" w:space="0" w:color="auto"/>
            <w:left w:val="none" w:sz="0" w:space="0" w:color="auto"/>
            <w:bottom w:val="none" w:sz="0" w:space="0" w:color="auto"/>
            <w:right w:val="none" w:sz="0" w:space="0" w:color="auto"/>
          </w:divBdr>
          <w:divsChild>
            <w:div w:id="957182800">
              <w:marLeft w:val="0"/>
              <w:marRight w:val="0"/>
              <w:marTop w:val="0"/>
              <w:marBottom w:val="0"/>
              <w:divBdr>
                <w:top w:val="none" w:sz="0" w:space="0" w:color="auto"/>
                <w:left w:val="none" w:sz="0" w:space="0" w:color="auto"/>
                <w:bottom w:val="none" w:sz="0" w:space="0" w:color="auto"/>
                <w:right w:val="none" w:sz="0" w:space="0" w:color="auto"/>
              </w:divBdr>
            </w:div>
          </w:divsChild>
        </w:div>
        <w:div w:id="873420171">
          <w:marLeft w:val="0"/>
          <w:marRight w:val="0"/>
          <w:marTop w:val="300"/>
          <w:marBottom w:val="0"/>
          <w:divBdr>
            <w:top w:val="none" w:sz="0" w:space="0" w:color="auto"/>
            <w:left w:val="none" w:sz="0" w:space="0" w:color="auto"/>
            <w:bottom w:val="none" w:sz="0" w:space="0" w:color="auto"/>
            <w:right w:val="none" w:sz="0" w:space="0" w:color="auto"/>
          </w:divBdr>
          <w:divsChild>
            <w:div w:id="1612084517">
              <w:marLeft w:val="0"/>
              <w:marRight w:val="0"/>
              <w:marTop w:val="0"/>
              <w:marBottom w:val="0"/>
              <w:divBdr>
                <w:top w:val="none" w:sz="0" w:space="0" w:color="auto"/>
                <w:left w:val="none" w:sz="0" w:space="0" w:color="auto"/>
                <w:bottom w:val="none" w:sz="0" w:space="0" w:color="auto"/>
                <w:right w:val="none" w:sz="0" w:space="0" w:color="auto"/>
              </w:divBdr>
              <w:divsChild>
                <w:div w:id="9873239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5687813">
          <w:marLeft w:val="0"/>
          <w:marRight w:val="0"/>
          <w:marTop w:val="300"/>
          <w:marBottom w:val="0"/>
          <w:divBdr>
            <w:top w:val="none" w:sz="0" w:space="0" w:color="auto"/>
            <w:left w:val="none" w:sz="0" w:space="0" w:color="auto"/>
            <w:bottom w:val="none" w:sz="0" w:space="0" w:color="auto"/>
            <w:right w:val="none" w:sz="0" w:space="0" w:color="auto"/>
          </w:divBdr>
          <w:divsChild>
            <w:div w:id="213084129">
              <w:marLeft w:val="0"/>
              <w:marRight w:val="0"/>
              <w:marTop w:val="0"/>
              <w:marBottom w:val="0"/>
              <w:divBdr>
                <w:top w:val="none" w:sz="0" w:space="0" w:color="auto"/>
                <w:left w:val="none" w:sz="0" w:space="0" w:color="auto"/>
                <w:bottom w:val="none" w:sz="0" w:space="0" w:color="auto"/>
                <w:right w:val="none" w:sz="0" w:space="0" w:color="auto"/>
              </w:divBdr>
              <w:divsChild>
                <w:div w:id="1624271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3023270">
          <w:marLeft w:val="0"/>
          <w:marRight w:val="0"/>
          <w:marTop w:val="300"/>
          <w:marBottom w:val="0"/>
          <w:divBdr>
            <w:top w:val="none" w:sz="0" w:space="0" w:color="auto"/>
            <w:left w:val="none" w:sz="0" w:space="0" w:color="auto"/>
            <w:bottom w:val="none" w:sz="0" w:space="0" w:color="auto"/>
            <w:right w:val="none" w:sz="0" w:space="0" w:color="auto"/>
          </w:divBdr>
          <w:divsChild>
            <w:div w:id="398093338">
              <w:marLeft w:val="0"/>
              <w:marRight w:val="0"/>
              <w:marTop w:val="0"/>
              <w:marBottom w:val="0"/>
              <w:divBdr>
                <w:top w:val="none" w:sz="0" w:space="0" w:color="auto"/>
                <w:left w:val="none" w:sz="0" w:space="0" w:color="auto"/>
                <w:bottom w:val="none" w:sz="0" w:space="0" w:color="auto"/>
                <w:right w:val="none" w:sz="0" w:space="0" w:color="auto"/>
              </w:divBdr>
              <w:divsChild>
                <w:div w:id="1777872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4590358">
          <w:marLeft w:val="0"/>
          <w:marRight w:val="0"/>
          <w:marTop w:val="300"/>
          <w:marBottom w:val="0"/>
          <w:divBdr>
            <w:top w:val="none" w:sz="0" w:space="0" w:color="auto"/>
            <w:left w:val="none" w:sz="0" w:space="0" w:color="auto"/>
            <w:bottom w:val="none" w:sz="0" w:space="0" w:color="auto"/>
            <w:right w:val="none" w:sz="0" w:space="0" w:color="auto"/>
          </w:divBdr>
          <w:divsChild>
            <w:div w:id="808087108">
              <w:marLeft w:val="0"/>
              <w:marRight w:val="0"/>
              <w:marTop w:val="0"/>
              <w:marBottom w:val="0"/>
              <w:divBdr>
                <w:top w:val="none" w:sz="0" w:space="0" w:color="auto"/>
                <w:left w:val="none" w:sz="0" w:space="0" w:color="auto"/>
                <w:bottom w:val="none" w:sz="0" w:space="0" w:color="auto"/>
                <w:right w:val="none" w:sz="0" w:space="0" w:color="auto"/>
              </w:divBdr>
              <w:divsChild>
                <w:div w:id="1178696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33911903">
      <w:bodyDiv w:val="1"/>
      <w:marLeft w:val="0"/>
      <w:marRight w:val="0"/>
      <w:marTop w:val="0"/>
      <w:marBottom w:val="0"/>
      <w:divBdr>
        <w:top w:val="none" w:sz="0" w:space="0" w:color="auto"/>
        <w:left w:val="none" w:sz="0" w:space="0" w:color="auto"/>
        <w:bottom w:val="none" w:sz="0" w:space="0" w:color="auto"/>
        <w:right w:val="none" w:sz="0" w:space="0" w:color="auto"/>
      </w:divBdr>
    </w:div>
    <w:div w:id="1140070246">
      <w:bodyDiv w:val="1"/>
      <w:marLeft w:val="0"/>
      <w:marRight w:val="0"/>
      <w:marTop w:val="0"/>
      <w:marBottom w:val="0"/>
      <w:divBdr>
        <w:top w:val="none" w:sz="0" w:space="0" w:color="auto"/>
        <w:left w:val="none" w:sz="0" w:space="0" w:color="auto"/>
        <w:bottom w:val="none" w:sz="0" w:space="0" w:color="auto"/>
        <w:right w:val="none" w:sz="0" w:space="0" w:color="auto"/>
      </w:divBdr>
      <w:divsChild>
        <w:div w:id="402800806">
          <w:marLeft w:val="0"/>
          <w:marRight w:val="0"/>
          <w:marTop w:val="0"/>
          <w:marBottom w:val="0"/>
          <w:divBdr>
            <w:top w:val="none" w:sz="0" w:space="0" w:color="auto"/>
            <w:left w:val="none" w:sz="0" w:space="0" w:color="auto"/>
            <w:bottom w:val="none" w:sz="0" w:space="0" w:color="auto"/>
            <w:right w:val="none" w:sz="0" w:space="0" w:color="auto"/>
          </w:divBdr>
        </w:div>
        <w:div w:id="914169799">
          <w:marLeft w:val="0"/>
          <w:marRight w:val="0"/>
          <w:marTop w:val="0"/>
          <w:marBottom w:val="0"/>
          <w:divBdr>
            <w:top w:val="none" w:sz="0" w:space="0" w:color="auto"/>
            <w:left w:val="none" w:sz="0" w:space="0" w:color="auto"/>
            <w:bottom w:val="none" w:sz="0" w:space="0" w:color="auto"/>
            <w:right w:val="none" w:sz="0" w:space="0" w:color="auto"/>
          </w:divBdr>
          <w:divsChild>
            <w:div w:id="737635080">
              <w:marLeft w:val="0"/>
              <w:marRight w:val="0"/>
              <w:marTop w:val="0"/>
              <w:marBottom w:val="0"/>
              <w:divBdr>
                <w:top w:val="none" w:sz="0" w:space="0" w:color="auto"/>
                <w:left w:val="none" w:sz="0" w:space="0" w:color="auto"/>
                <w:bottom w:val="none" w:sz="0" w:space="0" w:color="auto"/>
                <w:right w:val="none" w:sz="0" w:space="0" w:color="auto"/>
              </w:divBdr>
            </w:div>
          </w:divsChild>
        </w:div>
        <w:div w:id="962734986">
          <w:marLeft w:val="0"/>
          <w:marRight w:val="0"/>
          <w:marTop w:val="0"/>
          <w:marBottom w:val="0"/>
          <w:divBdr>
            <w:top w:val="none" w:sz="0" w:space="0" w:color="auto"/>
            <w:left w:val="none" w:sz="0" w:space="0" w:color="auto"/>
            <w:bottom w:val="none" w:sz="0" w:space="0" w:color="auto"/>
            <w:right w:val="none" w:sz="0" w:space="0" w:color="auto"/>
          </w:divBdr>
        </w:div>
        <w:div w:id="406999551">
          <w:marLeft w:val="0"/>
          <w:marRight w:val="0"/>
          <w:marTop w:val="0"/>
          <w:marBottom w:val="0"/>
          <w:divBdr>
            <w:top w:val="none" w:sz="0" w:space="0" w:color="auto"/>
            <w:left w:val="none" w:sz="0" w:space="0" w:color="auto"/>
            <w:bottom w:val="none" w:sz="0" w:space="0" w:color="auto"/>
            <w:right w:val="none" w:sz="0" w:space="0" w:color="auto"/>
          </w:divBdr>
          <w:divsChild>
            <w:div w:id="1625698625">
              <w:marLeft w:val="0"/>
              <w:marRight w:val="0"/>
              <w:marTop w:val="0"/>
              <w:marBottom w:val="0"/>
              <w:divBdr>
                <w:top w:val="none" w:sz="0" w:space="0" w:color="auto"/>
                <w:left w:val="none" w:sz="0" w:space="0" w:color="auto"/>
                <w:bottom w:val="none" w:sz="0" w:space="0" w:color="auto"/>
                <w:right w:val="none" w:sz="0" w:space="0" w:color="auto"/>
              </w:divBdr>
            </w:div>
          </w:divsChild>
        </w:div>
        <w:div w:id="1463841568">
          <w:marLeft w:val="0"/>
          <w:marRight w:val="0"/>
          <w:marTop w:val="0"/>
          <w:marBottom w:val="0"/>
          <w:divBdr>
            <w:top w:val="none" w:sz="0" w:space="0" w:color="auto"/>
            <w:left w:val="none" w:sz="0" w:space="0" w:color="auto"/>
            <w:bottom w:val="none" w:sz="0" w:space="0" w:color="auto"/>
            <w:right w:val="none" w:sz="0" w:space="0" w:color="auto"/>
          </w:divBdr>
        </w:div>
        <w:div w:id="799231053">
          <w:marLeft w:val="0"/>
          <w:marRight w:val="0"/>
          <w:marTop w:val="0"/>
          <w:marBottom w:val="0"/>
          <w:divBdr>
            <w:top w:val="none" w:sz="0" w:space="0" w:color="auto"/>
            <w:left w:val="none" w:sz="0" w:space="0" w:color="auto"/>
            <w:bottom w:val="none" w:sz="0" w:space="0" w:color="auto"/>
            <w:right w:val="none" w:sz="0" w:space="0" w:color="auto"/>
          </w:divBdr>
          <w:divsChild>
            <w:div w:id="912739144">
              <w:marLeft w:val="0"/>
              <w:marRight w:val="0"/>
              <w:marTop w:val="0"/>
              <w:marBottom w:val="0"/>
              <w:divBdr>
                <w:top w:val="none" w:sz="0" w:space="0" w:color="auto"/>
                <w:left w:val="none" w:sz="0" w:space="0" w:color="auto"/>
                <w:bottom w:val="none" w:sz="0" w:space="0" w:color="auto"/>
                <w:right w:val="none" w:sz="0" w:space="0" w:color="auto"/>
              </w:divBdr>
            </w:div>
          </w:divsChild>
        </w:div>
        <w:div w:id="1103381442">
          <w:marLeft w:val="0"/>
          <w:marRight w:val="0"/>
          <w:marTop w:val="0"/>
          <w:marBottom w:val="0"/>
          <w:divBdr>
            <w:top w:val="none" w:sz="0" w:space="0" w:color="auto"/>
            <w:left w:val="none" w:sz="0" w:space="0" w:color="auto"/>
            <w:bottom w:val="none" w:sz="0" w:space="0" w:color="auto"/>
            <w:right w:val="none" w:sz="0" w:space="0" w:color="auto"/>
          </w:divBdr>
        </w:div>
        <w:div w:id="1778254769">
          <w:marLeft w:val="0"/>
          <w:marRight w:val="0"/>
          <w:marTop w:val="0"/>
          <w:marBottom w:val="0"/>
          <w:divBdr>
            <w:top w:val="none" w:sz="0" w:space="0" w:color="auto"/>
            <w:left w:val="none" w:sz="0" w:space="0" w:color="auto"/>
            <w:bottom w:val="none" w:sz="0" w:space="0" w:color="auto"/>
            <w:right w:val="none" w:sz="0" w:space="0" w:color="auto"/>
          </w:divBdr>
          <w:divsChild>
            <w:div w:id="266738716">
              <w:marLeft w:val="0"/>
              <w:marRight w:val="0"/>
              <w:marTop w:val="0"/>
              <w:marBottom w:val="0"/>
              <w:divBdr>
                <w:top w:val="none" w:sz="0" w:space="0" w:color="auto"/>
                <w:left w:val="none" w:sz="0" w:space="0" w:color="auto"/>
                <w:bottom w:val="none" w:sz="0" w:space="0" w:color="auto"/>
                <w:right w:val="none" w:sz="0" w:space="0" w:color="auto"/>
              </w:divBdr>
            </w:div>
          </w:divsChild>
        </w:div>
        <w:div w:id="355039297">
          <w:marLeft w:val="0"/>
          <w:marRight w:val="0"/>
          <w:marTop w:val="0"/>
          <w:marBottom w:val="0"/>
          <w:divBdr>
            <w:top w:val="none" w:sz="0" w:space="0" w:color="auto"/>
            <w:left w:val="none" w:sz="0" w:space="0" w:color="auto"/>
            <w:bottom w:val="none" w:sz="0" w:space="0" w:color="auto"/>
            <w:right w:val="none" w:sz="0" w:space="0" w:color="auto"/>
          </w:divBdr>
        </w:div>
        <w:div w:id="971906467">
          <w:marLeft w:val="0"/>
          <w:marRight w:val="0"/>
          <w:marTop w:val="0"/>
          <w:marBottom w:val="0"/>
          <w:divBdr>
            <w:top w:val="none" w:sz="0" w:space="0" w:color="auto"/>
            <w:left w:val="none" w:sz="0" w:space="0" w:color="auto"/>
            <w:bottom w:val="none" w:sz="0" w:space="0" w:color="auto"/>
            <w:right w:val="none" w:sz="0" w:space="0" w:color="auto"/>
          </w:divBdr>
          <w:divsChild>
            <w:div w:id="341787040">
              <w:marLeft w:val="0"/>
              <w:marRight w:val="0"/>
              <w:marTop w:val="0"/>
              <w:marBottom w:val="0"/>
              <w:divBdr>
                <w:top w:val="none" w:sz="0" w:space="0" w:color="auto"/>
                <w:left w:val="none" w:sz="0" w:space="0" w:color="auto"/>
                <w:bottom w:val="none" w:sz="0" w:space="0" w:color="auto"/>
                <w:right w:val="none" w:sz="0" w:space="0" w:color="auto"/>
              </w:divBdr>
            </w:div>
          </w:divsChild>
        </w:div>
        <w:div w:id="1991053918">
          <w:marLeft w:val="0"/>
          <w:marRight w:val="0"/>
          <w:marTop w:val="0"/>
          <w:marBottom w:val="0"/>
          <w:divBdr>
            <w:top w:val="none" w:sz="0" w:space="0" w:color="auto"/>
            <w:left w:val="none" w:sz="0" w:space="0" w:color="auto"/>
            <w:bottom w:val="none" w:sz="0" w:space="0" w:color="auto"/>
            <w:right w:val="none" w:sz="0" w:space="0" w:color="auto"/>
          </w:divBdr>
        </w:div>
        <w:div w:id="1828011310">
          <w:marLeft w:val="0"/>
          <w:marRight w:val="0"/>
          <w:marTop w:val="0"/>
          <w:marBottom w:val="0"/>
          <w:divBdr>
            <w:top w:val="none" w:sz="0" w:space="0" w:color="auto"/>
            <w:left w:val="none" w:sz="0" w:space="0" w:color="auto"/>
            <w:bottom w:val="none" w:sz="0" w:space="0" w:color="auto"/>
            <w:right w:val="none" w:sz="0" w:space="0" w:color="auto"/>
          </w:divBdr>
          <w:divsChild>
            <w:div w:id="727609498">
              <w:marLeft w:val="0"/>
              <w:marRight w:val="0"/>
              <w:marTop w:val="0"/>
              <w:marBottom w:val="0"/>
              <w:divBdr>
                <w:top w:val="none" w:sz="0" w:space="0" w:color="auto"/>
                <w:left w:val="none" w:sz="0" w:space="0" w:color="auto"/>
                <w:bottom w:val="none" w:sz="0" w:space="0" w:color="auto"/>
                <w:right w:val="none" w:sz="0" w:space="0" w:color="auto"/>
              </w:divBdr>
            </w:div>
          </w:divsChild>
        </w:div>
        <w:div w:id="867717179">
          <w:marLeft w:val="0"/>
          <w:marRight w:val="0"/>
          <w:marTop w:val="0"/>
          <w:marBottom w:val="0"/>
          <w:divBdr>
            <w:top w:val="none" w:sz="0" w:space="0" w:color="auto"/>
            <w:left w:val="none" w:sz="0" w:space="0" w:color="auto"/>
            <w:bottom w:val="none" w:sz="0" w:space="0" w:color="auto"/>
            <w:right w:val="none" w:sz="0" w:space="0" w:color="auto"/>
          </w:divBdr>
        </w:div>
        <w:div w:id="46685213">
          <w:marLeft w:val="0"/>
          <w:marRight w:val="0"/>
          <w:marTop w:val="0"/>
          <w:marBottom w:val="0"/>
          <w:divBdr>
            <w:top w:val="none" w:sz="0" w:space="0" w:color="auto"/>
            <w:left w:val="none" w:sz="0" w:space="0" w:color="auto"/>
            <w:bottom w:val="none" w:sz="0" w:space="0" w:color="auto"/>
            <w:right w:val="none" w:sz="0" w:space="0" w:color="auto"/>
          </w:divBdr>
          <w:divsChild>
            <w:div w:id="341663457">
              <w:marLeft w:val="0"/>
              <w:marRight w:val="0"/>
              <w:marTop w:val="0"/>
              <w:marBottom w:val="0"/>
              <w:divBdr>
                <w:top w:val="none" w:sz="0" w:space="0" w:color="auto"/>
                <w:left w:val="none" w:sz="0" w:space="0" w:color="auto"/>
                <w:bottom w:val="none" w:sz="0" w:space="0" w:color="auto"/>
                <w:right w:val="none" w:sz="0" w:space="0" w:color="auto"/>
              </w:divBdr>
            </w:div>
          </w:divsChild>
        </w:div>
        <w:div w:id="710157817">
          <w:marLeft w:val="0"/>
          <w:marRight w:val="0"/>
          <w:marTop w:val="300"/>
          <w:marBottom w:val="0"/>
          <w:divBdr>
            <w:top w:val="none" w:sz="0" w:space="0" w:color="auto"/>
            <w:left w:val="none" w:sz="0" w:space="0" w:color="auto"/>
            <w:bottom w:val="none" w:sz="0" w:space="0" w:color="auto"/>
            <w:right w:val="none" w:sz="0" w:space="0" w:color="auto"/>
          </w:divBdr>
          <w:divsChild>
            <w:div w:id="1314871784">
              <w:marLeft w:val="0"/>
              <w:marRight w:val="0"/>
              <w:marTop w:val="0"/>
              <w:marBottom w:val="0"/>
              <w:divBdr>
                <w:top w:val="none" w:sz="0" w:space="0" w:color="auto"/>
                <w:left w:val="none" w:sz="0" w:space="0" w:color="auto"/>
                <w:bottom w:val="none" w:sz="0" w:space="0" w:color="auto"/>
                <w:right w:val="none" w:sz="0" w:space="0" w:color="auto"/>
              </w:divBdr>
              <w:divsChild>
                <w:div w:id="15191526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3416308">
          <w:marLeft w:val="0"/>
          <w:marRight w:val="0"/>
          <w:marTop w:val="300"/>
          <w:marBottom w:val="0"/>
          <w:divBdr>
            <w:top w:val="none" w:sz="0" w:space="0" w:color="auto"/>
            <w:left w:val="none" w:sz="0" w:space="0" w:color="auto"/>
            <w:bottom w:val="none" w:sz="0" w:space="0" w:color="auto"/>
            <w:right w:val="none" w:sz="0" w:space="0" w:color="auto"/>
          </w:divBdr>
          <w:divsChild>
            <w:div w:id="865599788">
              <w:marLeft w:val="0"/>
              <w:marRight w:val="0"/>
              <w:marTop w:val="0"/>
              <w:marBottom w:val="0"/>
              <w:divBdr>
                <w:top w:val="none" w:sz="0" w:space="0" w:color="auto"/>
                <w:left w:val="none" w:sz="0" w:space="0" w:color="auto"/>
                <w:bottom w:val="none" w:sz="0" w:space="0" w:color="auto"/>
                <w:right w:val="none" w:sz="0" w:space="0" w:color="auto"/>
              </w:divBdr>
              <w:divsChild>
                <w:div w:id="1548176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8110701">
          <w:marLeft w:val="0"/>
          <w:marRight w:val="0"/>
          <w:marTop w:val="300"/>
          <w:marBottom w:val="0"/>
          <w:divBdr>
            <w:top w:val="none" w:sz="0" w:space="0" w:color="auto"/>
            <w:left w:val="none" w:sz="0" w:space="0" w:color="auto"/>
            <w:bottom w:val="none" w:sz="0" w:space="0" w:color="auto"/>
            <w:right w:val="none" w:sz="0" w:space="0" w:color="auto"/>
          </w:divBdr>
          <w:divsChild>
            <w:div w:id="2117602451">
              <w:marLeft w:val="0"/>
              <w:marRight w:val="0"/>
              <w:marTop w:val="0"/>
              <w:marBottom w:val="0"/>
              <w:divBdr>
                <w:top w:val="none" w:sz="0" w:space="0" w:color="auto"/>
                <w:left w:val="none" w:sz="0" w:space="0" w:color="auto"/>
                <w:bottom w:val="none" w:sz="0" w:space="0" w:color="auto"/>
                <w:right w:val="none" w:sz="0" w:space="0" w:color="auto"/>
              </w:divBdr>
              <w:divsChild>
                <w:div w:id="1956717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5259917">
          <w:marLeft w:val="0"/>
          <w:marRight w:val="0"/>
          <w:marTop w:val="300"/>
          <w:marBottom w:val="0"/>
          <w:divBdr>
            <w:top w:val="none" w:sz="0" w:space="0" w:color="auto"/>
            <w:left w:val="none" w:sz="0" w:space="0" w:color="auto"/>
            <w:bottom w:val="none" w:sz="0" w:space="0" w:color="auto"/>
            <w:right w:val="none" w:sz="0" w:space="0" w:color="auto"/>
          </w:divBdr>
          <w:divsChild>
            <w:div w:id="1835101708">
              <w:marLeft w:val="0"/>
              <w:marRight w:val="0"/>
              <w:marTop w:val="0"/>
              <w:marBottom w:val="0"/>
              <w:divBdr>
                <w:top w:val="none" w:sz="0" w:space="0" w:color="auto"/>
                <w:left w:val="none" w:sz="0" w:space="0" w:color="auto"/>
                <w:bottom w:val="none" w:sz="0" w:space="0" w:color="auto"/>
                <w:right w:val="none" w:sz="0" w:space="0" w:color="auto"/>
              </w:divBdr>
              <w:divsChild>
                <w:div w:id="759912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43230858">
      <w:bodyDiv w:val="1"/>
      <w:marLeft w:val="0"/>
      <w:marRight w:val="0"/>
      <w:marTop w:val="0"/>
      <w:marBottom w:val="0"/>
      <w:divBdr>
        <w:top w:val="none" w:sz="0" w:space="0" w:color="auto"/>
        <w:left w:val="none" w:sz="0" w:space="0" w:color="auto"/>
        <w:bottom w:val="none" w:sz="0" w:space="0" w:color="auto"/>
        <w:right w:val="none" w:sz="0" w:space="0" w:color="auto"/>
      </w:divBdr>
    </w:div>
    <w:div w:id="1150631295">
      <w:bodyDiv w:val="1"/>
      <w:marLeft w:val="0"/>
      <w:marRight w:val="0"/>
      <w:marTop w:val="0"/>
      <w:marBottom w:val="0"/>
      <w:divBdr>
        <w:top w:val="none" w:sz="0" w:space="0" w:color="auto"/>
        <w:left w:val="none" w:sz="0" w:space="0" w:color="auto"/>
        <w:bottom w:val="none" w:sz="0" w:space="0" w:color="auto"/>
        <w:right w:val="none" w:sz="0" w:space="0" w:color="auto"/>
      </w:divBdr>
      <w:divsChild>
        <w:div w:id="632098156">
          <w:marLeft w:val="0"/>
          <w:marRight w:val="0"/>
          <w:marTop w:val="0"/>
          <w:marBottom w:val="0"/>
          <w:divBdr>
            <w:top w:val="none" w:sz="0" w:space="0" w:color="auto"/>
            <w:left w:val="none" w:sz="0" w:space="0" w:color="auto"/>
            <w:bottom w:val="none" w:sz="0" w:space="0" w:color="auto"/>
            <w:right w:val="none" w:sz="0" w:space="0" w:color="auto"/>
          </w:divBdr>
        </w:div>
        <w:div w:id="667756750">
          <w:marLeft w:val="0"/>
          <w:marRight w:val="0"/>
          <w:marTop w:val="0"/>
          <w:marBottom w:val="0"/>
          <w:divBdr>
            <w:top w:val="none" w:sz="0" w:space="0" w:color="auto"/>
            <w:left w:val="none" w:sz="0" w:space="0" w:color="auto"/>
            <w:bottom w:val="none" w:sz="0" w:space="0" w:color="auto"/>
            <w:right w:val="none" w:sz="0" w:space="0" w:color="auto"/>
          </w:divBdr>
          <w:divsChild>
            <w:div w:id="2037929340">
              <w:marLeft w:val="0"/>
              <w:marRight w:val="0"/>
              <w:marTop w:val="0"/>
              <w:marBottom w:val="0"/>
              <w:divBdr>
                <w:top w:val="none" w:sz="0" w:space="0" w:color="auto"/>
                <w:left w:val="none" w:sz="0" w:space="0" w:color="auto"/>
                <w:bottom w:val="none" w:sz="0" w:space="0" w:color="auto"/>
                <w:right w:val="none" w:sz="0" w:space="0" w:color="auto"/>
              </w:divBdr>
            </w:div>
          </w:divsChild>
        </w:div>
        <w:div w:id="2002654211">
          <w:marLeft w:val="0"/>
          <w:marRight w:val="0"/>
          <w:marTop w:val="0"/>
          <w:marBottom w:val="0"/>
          <w:divBdr>
            <w:top w:val="none" w:sz="0" w:space="0" w:color="auto"/>
            <w:left w:val="none" w:sz="0" w:space="0" w:color="auto"/>
            <w:bottom w:val="none" w:sz="0" w:space="0" w:color="auto"/>
            <w:right w:val="none" w:sz="0" w:space="0" w:color="auto"/>
          </w:divBdr>
        </w:div>
        <w:div w:id="1140272229">
          <w:marLeft w:val="0"/>
          <w:marRight w:val="0"/>
          <w:marTop w:val="0"/>
          <w:marBottom w:val="0"/>
          <w:divBdr>
            <w:top w:val="none" w:sz="0" w:space="0" w:color="auto"/>
            <w:left w:val="none" w:sz="0" w:space="0" w:color="auto"/>
            <w:bottom w:val="none" w:sz="0" w:space="0" w:color="auto"/>
            <w:right w:val="none" w:sz="0" w:space="0" w:color="auto"/>
          </w:divBdr>
          <w:divsChild>
            <w:div w:id="848519700">
              <w:marLeft w:val="0"/>
              <w:marRight w:val="0"/>
              <w:marTop w:val="0"/>
              <w:marBottom w:val="0"/>
              <w:divBdr>
                <w:top w:val="none" w:sz="0" w:space="0" w:color="auto"/>
                <w:left w:val="none" w:sz="0" w:space="0" w:color="auto"/>
                <w:bottom w:val="none" w:sz="0" w:space="0" w:color="auto"/>
                <w:right w:val="none" w:sz="0" w:space="0" w:color="auto"/>
              </w:divBdr>
            </w:div>
          </w:divsChild>
        </w:div>
        <w:div w:id="691105423">
          <w:marLeft w:val="0"/>
          <w:marRight w:val="0"/>
          <w:marTop w:val="0"/>
          <w:marBottom w:val="0"/>
          <w:divBdr>
            <w:top w:val="none" w:sz="0" w:space="0" w:color="auto"/>
            <w:left w:val="none" w:sz="0" w:space="0" w:color="auto"/>
            <w:bottom w:val="none" w:sz="0" w:space="0" w:color="auto"/>
            <w:right w:val="none" w:sz="0" w:space="0" w:color="auto"/>
          </w:divBdr>
        </w:div>
        <w:div w:id="514805925">
          <w:marLeft w:val="0"/>
          <w:marRight w:val="0"/>
          <w:marTop w:val="0"/>
          <w:marBottom w:val="0"/>
          <w:divBdr>
            <w:top w:val="none" w:sz="0" w:space="0" w:color="auto"/>
            <w:left w:val="none" w:sz="0" w:space="0" w:color="auto"/>
            <w:bottom w:val="none" w:sz="0" w:space="0" w:color="auto"/>
            <w:right w:val="none" w:sz="0" w:space="0" w:color="auto"/>
          </w:divBdr>
          <w:divsChild>
            <w:div w:id="69081431">
              <w:marLeft w:val="0"/>
              <w:marRight w:val="0"/>
              <w:marTop w:val="0"/>
              <w:marBottom w:val="0"/>
              <w:divBdr>
                <w:top w:val="none" w:sz="0" w:space="0" w:color="auto"/>
                <w:left w:val="none" w:sz="0" w:space="0" w:color="auto"/>
                <w:bottom w:val="none" w:sz="0" w:space="0" w:color="auto"/>
                <w:right w:val="none" w:sz="0" w:space="0" w:color="auto"/>
              </w:divBdr>
            </w:div>
          </w:divsChild>
        </w:div>
        <w:div w:id="1690989854">
          <w:marLeft w:val="0"/>
          <w:marRight w:val="0"/>
          <w:marTop w:val="0"/>
          <w:marBottom w:val="0"/>
          <w:divBdr>
            <w:top w:val="none" w:sz="0" w:space="0" w:color="auto"/>
            <w:left w:val="none" w:sz="0" w:space="0" w:color="auto"/>
            <w:bottom w:val="none" w:sz="0" w:space="0" w:color="auto"/>
            <w:right w:val="none" w:sz="0" w:space="0" w:color="auto"/>
          </w:divBdr>
        </w:div>
        <w:div w:id="1522087706">
          <w:marLeft w:val="0"/>
          <w:marRight w:val="0"/>
          <w:marTop w:val="0"/>
          <w:marBottom w:val="0"/>
          <w:divBdr>
            <w:top w:val="none" w:sz="0" w:space="0" w:color="auto"/>
            <w:left w:val="none" w:sz="0" w:space="0" w:color="auto"/>
            <w:bottom w:val="none" w:sz="0" w:space="0" w:color="auto"/>
            <w:right w:val="none" w:sz="0" w:space="0" w:color="auto"/>
          </w:divBdr>
          <w:divsChild>
            <w:div w:id="824978044">
              <w:marLeft w:val="0"/>
              <w:marRight w:val="0"/>
              <w:marTop w:val="0"/>
              <w:marBottom w:val="0"/>
              <w:divBdr>
                <w:top w:val="none" w:sz="0" w:space="0" w:color="auto"/>
                <w:left w:val="none" w:sz="0" w:space="0" w:color="auto"/>
                <w:bottom w:val="none" w:sz="0" w:space="0" w:color="auto"/>
                <w:right w:val="none" w:sz="0" w:space="0" w:color="auto"/>
              </w:divBdr>
            </w:div>
          </w:divsChild>
        </w:div>
        <w:div w:id="179440049">
          <w:marLeft w:val="0"/>
          <w:marRight w:val="0"/>
          <w:marTop w:val="0"/>
          <w:marBottom w:val="0"/>
          <w:divBdr>
            <w:top w:val="none" w:sz="0" w:space="0" w:color="auto"/>
            <w:left w:val="none" w:sz="0" w:space="0" w:color="auto"/>
            <w:bottom w:val="none" w:sz="0" w:space="0" w:color="auto"/>
            <w:right w:val="none" w:sz="0" w:space="0" w:color="auto"/>
          </w:divBdr>
        </w:div>
        <w:div w:id="1454858959">
          <w:marLeft w:val="0"/>
          <w:marRight w:val="0"/>
          <w:marTop w:val="0"/>
          <w:marBottom w:val="0"/>
          <w:divBdr>
            <w:top w:val="none" w:sz="0" w:space="0" w:color="auto"/>
            <w:left w:val="none" w:sz="0" w:space="0" w:color="auto"/>
            <w:bottom w:val="none" w:sz="0" w:space="0" w:color="auto"/>
            <w:right w:val="none" w:sz="0" w:space="0" w:color="auto"/>
          </w:divBdr>
          <w:divsChild>
            <w:div w:id="1524980938">
              <w:marLeft w:val="0"/>
              <w:marRight w:val="0"/>
              <w:marTop w:val="0"/>
              <w:marBottom w:val="0"/>
              <w:divBdr>
                <w:top w:val="none" w:sz="0" w:space="0" w:color="auto"/>
                <w:left w:val="none" w:sz="0" w:space="0" w:color="auto"/>
                <w:bottom w:val="none" w:sz="0" w:space="0" w:color="auto"/>
                <w:right w:val="none" w:sz="0" w:space="0" w:color="auto"/>
              </w:divBdr>
            </w:div>
          </w:divsChild>
        </w:div>
        <w:div w:id="1203127797">
          <w:marLeft w:val="0"/>
          <w:marRight w:val="0"/>
          <w:marTop w:val="0"/>
          <w:marBottom w:val="0"/>
          <w:divBdr>
            <w:top w:val="none" w:sz="0" w:space="0" w:color="auto"/>
            <w:left w:val="none" w:sz="0" w:space="0" w:color="auto"/>
            <w:bottom w:val="none" w:sz="0" w:space="0" w:color="auto"/>
            <w:right w:val="none" w:sz="0" w:space="0" w:color="auto"/>
          </w:divBdr>
        </w:div>
        <w:div w:id="2094082053">
          <w:marLeft w:val="0"/>
          <w:marRight w:val="0"/>
          <w:marTop w:val="0"/>
          <w:marBottom w:val="0"/>
          <w:divBdr>
            <w:top w:val="none" w:sz="0" w:space="0" w:color="auto"/>
            <w:left w:val="none" w:sz="0" w:space="0" w:color="auto"/>
            <w:bottom w:val="none" w:sz="0" w:space="0" w:color="auto"/>
            <w:right w:val="none" w:sz="0" w:space="0" w:color="auto"/>
          </w:divBdr>
          <w:divsChild>
            <w:div w:id="1853379269">
              <w:marLeft w:val="0"/>
              <w:marRight w:val="0"/>
              <w:marTop w:val="0"/>
              <w:marBottom w:val="0"/>
              <w:divBdr>
                <w:top w:val="none" w:sz="0" w:space="0" w:color="auto"/>
                <w:left w:val="none" w:sz="0" w:space="0" w:color="auto"/>
                <w:bottom w:val="none" w:sz="0" w:space="0" w:color="auto"/>
                <w:right w:val="none" w:sz="0" w:space="0" w:color="auto"/>
              </w:divBdr>
            </w:div>
          </w:divsChild>
        </w:div>
        <w:div w:id="1712874876">
          <w:marLeft w:val="0"/>
          <w:marRight w:val="0"/>
          <w:marTop w:val="0"/>
          <w:marBottom w:val="0"/>
          <w:divBdr>
            <w:top w:val="none" w:sz="0" w:space="0" w:color="auto"/>
            <w:left w:val="none" w:sz="0" w:space="0" w:color="auto"/>
            <w:bottom w:val="none" w:sz="0" w:space="0" w:color="auto"/>
            <w:right w:val="none" w:sz="0" w:space="0" w:color="auto"/>
          </w:divBdr>
        </w:div>
        <w:div w:id="1494294075">
          <w:marLeft w:val="0"/>
          <w:marRight w:val="0"/>
          <w:marTop w:val="0"/>
          <w:marBottom w:val="0"/>
          <w:divBdr>
            <w:top w:val="none" w:sz="0" w:space="0" w:color="auto"/>
            <w:left w:val="none" w:sz="0" w:space="0" w:color="auto"/>
            <w:bottom w:val="none" w:sz="0" w:space="0" w:color="auto"/>
            <w:right w:val="none" w:sz="0" w:space="0" w:color="auto"/>
          </w:divBdr>
          <w:divsChild>
            <w:div w:id="1682969877">
              <w:marLeft w:val="0"/>
              <w:marRight w:val="0"/>
              <w:marTop w:val="0"/>
              <w:marBottom w:val="0"/>
              <w:divBdr>
                <w:top w:val="none" w:sz="0" w:space="0" w:color="auto"/>
                <w:left w:val="none" w:sz="0" w:space="0" w:color="auto"/>
                <w:bottom w:val="none" w:sz="0" w:space="0" w:color="auto"/>
                <w:right w:val="none" w:sz="0" w:space="0" w:color="auto"/>
              </w:divBdr>
            </w:div>
          </w:divsChild>
        </w:div>
        <w:div w:id="1419328591">
          <w:marLeft w:val="0"/>
          <w:marRight w:val="0"/>
          <w:marTop w:val="300"/>
          <w:marBottom w:val="0"/>
          <w:divBdr>
            <w:top w:val="none" w:sz="0" w:space="0" w:color="auto"/>
            <w:left w:val="none" w:sz="0" w:space="0" w:color="auto"/>
            <w:bottom w:val="none" w:sz="0" w:space="0" w:color="auto"/>
            <w:right w:val="none" w:sz="0" w:space="0" w:color="auto"/>
          </w:divBdr>
          <w:divsChild>
            <w:div w:id="389235255">
              <w:marLeft w:val="0"/>
              <w:marRight w:val="0"/>
              <w:marTop w:val="0"/>
              <w:marBottom w:val="0"/>
              <w:divBdr>
                <w:top w:val="none" w:sz="0" w:space="0" w:color="auto"/>
                <w:left w:val="none" w:sz="0" w:space="0" w:color="auto"/>
                <w:bottom w:val="none" w:sz="0" w:space="0" w:color="auto"/>
                <w:right w:val="none" w:sz="0" w:space="0" w:color="auto"/>
              </w:divBdr>
              <w:divsChild>
                <w:div w:id="15827177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9496390">
          <w:marLeft w:val="0"/>
          <w:marRight w:val="0"/>
          <w:marTop w:val="300"/>
          <w:marBottom w:val="0"/>
          <w:divBdr>
            <w:top w:val="none" w:sz="0" w:space="0" w:color="auto"/>
            <w:left w:val="none" w:sz="0" w:space="0" w:color="auto"/>
            <w:bottom w:val="none" w:sz="0" w:space="0" w:color="auto"/>
            <w:right w:val="none" w:sz="0" w:space="0" w:color="auto"/>
          </w:divBdr>
          <w:divsChild>
            <w:div w:id="675496692">
              <w:marLeft w:val="0"/>
              <w:marRight w:val="0"/>
              <w:marTop w:val="0"/>
              <w:marBottom w:val="0"/>
              <w:divBdr>
                <w:top w:val="none" w:sz="0" w:space="0" w:color="auto"/>
                <w:left w:val="none" w:sz="0" w:space="0" w:color="auto"/>
                <w:bottom w:val="none" w:sz="0" w:space="0" w:color="auto"/>
                <w:right w:val="none" w:sz="0" w:space="0" w:color="auto"/>
              </w:divBdr>
              <w:divsChild>
                <w:div w:id="935408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6629925">
          <w:marLeft w:val="0"/>
          <w:marRight w:val="0"/>
          <w:marTop w:val="300"/>
          <w:marBottom w:val="0"/>
          <w:divBdr>
            <w:top w:val="none" w:sz="0" w:space="0" w:color="auto"/>
            <w:left w:val="none" w:sz="0" w:space="0" w:color="auto"/>
            <w:bottom w:val="none" w:sz="0" w:space="0" w:color="auto"/>
            <w:right w:val="none" w:sz="0" w:space="0" w:color="auto"/>
          </w:divBdr>
          <w:divsChild>
            <w:div w:id="382292619">
              <w:marLeft w:val="0"/>
              <w:marRight w:val="0"/>
              <w:marTop w:val="0"/>
              <w:marBottom w:val="0"/>
              <w:divBdr>
                <w:top w:val="none" w:sz="0" w:space="0" w:color="auto"/>
                <w:left w:val="none" w:sz="0" w:space="0" w:color="auto"/>
                <w:bottom w:val="none" w:sz="0" w:space="0" w:color="auto"/>
                <w:right w:val="none" w:sz="0" w:space="0" w:color="auto"/>
              </w:divBdr>
              <w:divsChild>
                <w:div w:id="20179192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2819463">
          <w:marLeft w:val="0"/>
          <w:marRight w:val="0"/>
          <w:marTop w:val="300"/>
          <w:marBottom w:val="0"/>
          <w:divBdr>
            <w:top w:val="none" w:sz="0" w:space="0" w:color="auto"/>
            <w:left w:val="none" w:sz="0" w:space="0" w:color="auto"/>
            <w:bottom w:val="none" w:sz="0" w:space="0" w:color="auto"/>
            <w:right w:val="none" w:sz="0" w:space="0" w:color="auto"/>
          </w:divBdr>
          <w:divsChild>
            <w:div w:id="223106973">
              <w:marLeft w:val="0"/>
              <w:marRight w:val="0"/>
              <w:marTop w:val="0"/>
              <w:marBottom w:val="0"/>
              <w:divBdr>
                <w:top w:val="none" w:sz="0" w:space="0" w:color="auto"/>
                <w:left w:val="none" w:sz="0" w:space="0" w:color="auto"/>
                <w:bottom w:val="none" w:sz="0" w:space="0" w:color="auto"/>
                <w:right w:val="none" w:sz="0" w:space="0" w:color="auto"/>
              </w:divBdr>
              <w:divsChild>
                <w:div w:id="611591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7570681">
      <w:bodyDiv w:val="1"/>
      <w:marLeft w:val="0"/>
      <w:marRight w:val="0"/>
      <w:marTop w:val="0"/>
      <w:marBottom w:val="0"/>
      <w:divBdr>
        <w:top w:val="none" w:sz="0" w:space="0" w:color="auto"/>
        <w:left w:val="none" w:sz="0" w:space="0" w:color="auto"/>
        <w:bottom w:val="none" w:sz="0" w:space="0" w:color="auto"/>
        <w:right w:val="none" w:sz="0" w:space="0" w:color="auto"/>
      </w:divBdr>
      <w:divsChild>
        <w:div w:id="2026981418">
          <w:marLeft w:val="0"/>
          <w:marRight w:val="0"/>
          <w:marTop w:val="0"/>
          <w:marBottom w:val="0"/>
          <w:divBdr>
            <w:top w:val="none" w:sz="0" w:space="0" w:color="auto"/>
            <w:left w:val="none" w:sz="0" w:space="0" w:color="auto"/>
            <w:bottom w:val="none" w:sz="0" w:space="0" w:color="auto"/>
            <w:right w:val="none" w:sz="0" w:space="0" w:color="auto"/>
          </w:divBdr>
        </w:div>
        <w:div w:id="1571889262">
          <w:marLeft w:val="0"/>
          <w:marRight w:val="0"/>
          <w:marTop w:val="0"/>
          <w:marBottom w:val="0"/>
          <w:divBdr>
            <w:top w:val="none" w:sz="0" w:space="0" w:color="auto"/>
            <w:left w:val="none" w:sz="0" w:space="0" w:color="auto"/>
            <w:bottom w:val="none" w:sz="0" w:space="0" w:color="auto"/>
            <w:right w:val="none" w:sz="0" w:space="0" w:color="auto"/>
          </w:divBdr>
          <w:divsChild>
            <w:div w:id="425538272">
              <w:marLeft w:val="0"/>
              <w:marRight w:val="0"/>
              <w:marTop w:val="0"/>
              <w:marBottom w:val="0"/>
              <w:divBdr>
                <w:top w:val="none" w:sz="0" w:space="0" w:color="auto"/>
                <w:left w:val="none" w:sz="0" w:space="0" w:color="auto"/>
                <w:bottom w:val="none" w:sz="0" w:space="0" w:color="auto"/>
                <w:right w:val="none" w:sz="0" w:space="0" w:color="auto"/>
              </w:divBdr>
            </w:div>
          </w:divsChild>
        </w:div>
        <w:div w:id="651718467">
          <w:marLeft w:val="0"/>
          <w:marRight w:val="0"/>
          <w:marTop w:val="0"/>
          <w:marBottom w:val="0"/>
          <w:divBdr>
            <w:top w:val="none" w:sz="0" w:space="0" w:color="auto"/>
            <w:left w:val="none" w:sz="0" w:space="0" w:color="auto"/>
            <w:bottom w:val="none" w:sz="0" w:space="0" w:color="auto"/>
            <w:right w:val="none" w:sz="0" w:space="0" w:color="auto"/>
          </w:divBdr>
        </w:div>
        <w:div w:id="794102007">
          <w:marLeft w:val="0"/>
          <w:marRight w:val="0"/>
          <w:marTop w:val="0"/>
          <w:marBottom w:val="0"/>
          <w:divBdr>
            <w:top w:val="none" w:sz="0" w:space="0" w:color="auto"/>
            <w:left w:val="none" w:sz="0" w:space="0" w:color="auto"/>
            <w:bottom w:val="none" w:sz="0" w:space="0" w:color="auto"/>
            <w:right w:val="none" w:sz="0" w:space="0" w:color="auto"/>
          </w:divBdr>
          <w:divsChild>
            <w:div w:id="13575021">
              <w:marLeft w:val="0"/>
              <w:marRight w:val="0"/>
              <w:marTop w:val="0"/>
              <w:marBottom w:val="0"/>
              <w:divBdr>
                <w:top w:val="none" w:sz="0" w:space="0" w:color="auto"/>
                <w:left w:val="none" w:sz="0" w:space="0" w:color="auto"/>
                <w:bottom w:val="none" w:sz="0" w:space="0" w:color="auto"/>
                <w:right w:val="none" w:sz="0" w:space="0" w:color="auto"/>
              </w:divBdr>
            </w:div>
          </w:divsChild>
        </w:div>
        <w:div w:id="2035114274">
          <w:marLeft w:val="0"/>
          <w:marRight w:val="0"/>
          <w:marTop w:val="0"/>
          <w:marBottom w:val="0"/>
          <w:divBdr>
            <w:top w:val="none" w:sz="0" w:space="0" w:color="auto"/>
            <w:left w:val="none" w:sz="0" w:space="0" w:color="auto"/>
            <w:bottom w:val="none" w:sz="0" w:space="0" w:color="auto"/>
            <w:right w:val="none" w:sz="0" w:space="0" w:color="auto"/>
          </w:divBdr>
        </w:div>
        <w:div w:id="1544056226">
          <w:marLeft w:val="0"/>
          <w:marRight w:val="0"/>
          <w:marTop w:val="0"/>
          <w:marBottom w:val="0"/>
          <w:divBdr>
            <w:top w:val="none" w:sz="0" w:space="0" w:color="auto"/>
            <w:left w:val="none" w:sz="0" w:space="0" w:color="auto"/>
            <w:bottom w:val="none" w:sz="0" w:space="0" w:color="auto"/>
            <w:right w:val="none" w:sz="0" w:space="0" w:color="auto"/>
          </w:divBdr>
          <w:divsChild>
            <w:div w:id="1892768717">
              <w:marLeft w:val="0"/>
              <w:marRight w:val="0"/>
              <w:marTop w:val="0"/>
              <w:marBottom w:val="0"/>
              <w:divBdr>
                <w:top w:val="none" w:sz="0" w:space="0" w:color="auto"/>
                <w:left w:val="none" w:sz="0" w:space="0" w:color="auto"/>
                <w:bottom w:val="none" w:sz="0" w:space="0" w:color="auto"/>
                <w:right w:val="none" w:sz="0" w:space="0" w:color="auto"/>
              </w:divBdr>
            </w:div>
          </w:divsChild>
        </w:div>
        <w:div w:id="327712214">
          <w:marLeft w:val="0"/>
          <w:marRight w:val="0"/>
          <w:marTop w:val="0"/>
          <w:marBottom w:val="0"/>
          <w:divBdr>
            <w:top w:val="none" w:sz="0" w:space="0" w:color="auto"/>
            <w:left w:val="none" w:sz="0" w:space="0" w:color="auto"/>
            <w:bottom w:val="none" w:sz="0" w:space="0" w:color="auto"/>
            <w:right w:val="none" w:sz="0" w:space="0" w:color="auto"/>
          </w:divBdr>
        </w:div>
        <w:div w:id="1924954148">
          <w:marLeft w:val="0"/>
          <w:marRight w:val="0"/>
          <w:marTop w:val="0"/>
          <w:marBottom w:val="0"/>
          <w:divBdr>
            <w:top w:val="none" w:sz="0" w:space="0" w:color="auto"/>
            <w:left w:val="none" w:sz="0" w:space="0" w:color="auto"/>
            <w:bottom w:val="none" w:sz="0" w:space="0" w:color="auto"/>
            <w:right w:val="none" w:sz="0" w:space="0" w:color="auto"/>
          </w:divBdr>
          <w:divsChild>
            <w:div w:id="703989260">
              <w:marLeft w:val="0"/>
              <w:marRight w:val="0"/>
              <w:marTop w:val="0"/>
              <w:marBottom w:val="0"/>
              <w:divBdr>
                <w:top w:val="none" w:sz="0" w:space="0" w:color="auto"/>
                <w:left w:val="none" w:sz="0" w:space="0" w:color="auto"/>
                <w:bottom w:val="none" w:sz="0" w:space="0" w:color="auto"/>
                <w:right w:val="none" w:sz="0" w:space="0" w:color="auto"/>
              </w:divBdr>
            </w:div>
          </w:divsChild>
        </w:div>
        <w:div w:id="702905206">
          <w:marLeft w:val="0"/>
          <w:marRight w:val="0"/>
          <w:marTop w:val="0"/>
          <w:marBottom w:val="0"/>
          <w:divBdr>
            <w:top w:val="none" w:sz="0" w:space="0" w:color="auto"/>
            <w:left w:val="none" w:sz="0" w:space="0" w:color="auto"/>
            <w:bottom w:val="none" w:sz="0" w:space="0" w:color="auto"/>
            <w:right w:val="none" w:sz="0" w:space="0" w:color="auto"/>
          </w:divBdr>
        </w:div>
        <w:div w:id="1708868304">
          <w:marLeft w:val="0"/>
          <w:marRight w:val="0"/>
          <w:marTop w:val="0"/>
          <w:marBottom w:val="0"/>
          <w:divBdr>
            <w:top w:val="none" w:sz="0" w:space="0" w:color="auto"/>
            <w:left w:val="none" w:sz="0" w:space="0" w:color="auto"/>
            <w:bottom w:val="none" w:sz="0" w:space="0" w:color="auto"/>
            <w:right w:val="none" w:sz="0" w:space="0" w:color="auto"/>
          </w:divBdr>
          <w:divsChild>
            <w:div w:id="451947405">
              <w:marLeft w:val="0"/>
              <w:marRight w:val="0"/>
              <w:marTop w:val="0"/>
              <w:marBottom w:val="0"/>
              <w:divBdr>
                <w:top w:val="none" w:sz="0" w:space="0" w:color="auto"/>
                <w:left w:val="none" w:sz="0" w:space="0" w:color="auto"/>
                <w:bottom w:val="none" w:sz="0" w:space="0" w:color="auto"/>
                <w:right w:val="none" w:sz="0" w:space="0" w:color="auto"/>
              </w:divBdr>
            </w:div>
          </w:divsChild>
        </w:div>
        <w:div w:id="1143695833">
          <w:marLeft w:val="0"/>
          <w:marRight w:val="0"/>
          <w:marTop w:val="0"/>
          <w:marBottom w:val="0"/>
          <w:divBdr>
            <w:top w:val="none" w:sz="0" w:space="0" w:color="auto"/>
            <w:left w:val="none" w:sz="0" w:space="0" w:color="auto"/>
            <w:bottom w:val="none" w:sz="0" w:space="0" w:color="auto"/>
            <w:right w:val="none" w:sz="0" w:space="0" w:color="auto"/>
          </w:divBdr>
        </w:div>
        <w:div w:id="492718274">
          <w:marLeft w:val="0"/>
          <w:marRight w:val="0"/>
          <w:marTop w:val="0"/>
          <w:marBottom w:val="0"/>
          <w:divBdr>
            <w:top w:val="none" w:sz="0" w:space="0" w:color="auto"/>
            <w:left w:val="none" w:sz="0" w:space="0" w:color="auto"/>
            <w:bottom w:val="none" w:sz="0" w:space="0" w:color="auto"/>
            <w:right w:val="none" w:sz="0" w:space="0" w:color="auto"/>
          </w:divBdr>
          <w:divsChild>
            <w:div w:id="1625116301">
              <w:marLeft w:val="0"/>
              <w:marRight w:val="0"/>
              <w:marTop w:val="0"/>
              <w:marBottom w:val="0"/>
              <w:divBdr>
                <w:top w:val="none" w:sz="0" w:space="0" w:color="auto"/>
                <w:left w:val="none" w:sz="0" w:space="0" w:color="auto"/>
                <w:bottom w:val="none" w:sz="0" w:space="0" w:color="auto"/>
                <w:right w:val="none" w:sz="0" w:space="0" w:color="auto"/>
              </w:divBdr>
            </w:div>
          </w:divsChild>
        </w:div>
        <w:div w:id="1599681320">
          <w:marLeft w:val="0"/>
          <w:marRight w:val="0"/>
          <w:marTop w:val="0"/>
          <w:marBottom w:val="0"/>
          <w:divBdr>
            <w:top w:val="none" w:sz="0" w:space="0" w:color="auto"/>
            <w:left w:val="none" w:sz="0" w:space="0" w:color="auto"/>
            <w:bottom w:val="none" w:sz="0" w:space="0" w:color="auto"/>
            <w:right w:val="none" w:sz="0" w:space="0" w:color="auto"/>
          </w:divBdr>
        </w:div>
        <w:div w:id="1106997330">
          <w:marLeft w:val="0"/>
          <w:marRight w:val="0"/>
          <w:marTop w:val="0"/>
          <w:marBottom w:val="0"/>
          <w:divBdr>
            <w:top w:val="none" w:sz="0" w:space="0" w:color="auto"/>
            <w:left w:val="none" w:sz="0" w:space="0" w:color="auto"/>
            <w:bottom w:val="none" w:sz="0" w:space="0" w:color="auto"/>
            <w:right w:val="none" w:sz="0" w:space="0" w:color="auto"/>
          </w:divBdr>
          <w:divsChild>
            <w:div w:id="232204146">
              <w:marLeft w:val="0"/>
              <w:marRight w:val="0"/>
              <w:marTop w:val="0"/>
              <w:marBottom w:val="0"/>
              <w:divBdr>
                <w:top w:val="none" w:sz="0" w:space="0" w:color="auto"/>
                <w:left w:val="none" w:sz="0" w:space="0" w:color="auto"/>
                <w:bottom w:val="none" w:sz="0" w:space="0" w:color="auto"/>
                <w:right w:val="none" w:sz="0" w:space="0" w:color="auto"/>
              </w:divBdr>
            </w:div>
          </w:divsChild>
        </w:div>
        <w:div w:id="108672352">
          <w:marLeft w:val="0"/>
          <w:marRight w:val="0"/>
          <w:marTop w:val="300"/>
          <w:marBottom w:val="0"/>
          <w:divBdr>
            <w:top w:val="none" w:sz="0" w:space="0" w:color="auto"/>
            <w:left w:val="none" w:sz="0" w:space="0" w:color="auto"/>
            <w:bottom w:val="none" w:sz="0" w:space="0" w:color="auto"/>
            <w:right w:val="none" w:sz="0" w:space="0" w:color="auto"/>
          </w:divBdr>
          <w:divsChild>
            <w:div w:id="796483654">
              <w:marLeft w:val="0"/>
              <w:marRight w:val="0"/>
              <w:marTop w:val="0"/>
              <w:marBottom w:val="0"/>
              <w:divBdr>
                <w:top w:val="none" w:sz="0" w:space="0" w:color="auto"/>
                <w:left w:val="none" w:sz="0" w:space="0" w:color="auto"/>
                <w:bottom w:val="none" w:sz="0" w:space="0" w:color="auto"/>
                <w:right w:val="none" w:sz="0" w:space="0" w:color="auto"/>
              </w:divBdr>
              <w:divsChild>
                <w:div w:id="454297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1082501">
          <w:marLeft w:val="0"/>
          <w:marRight w:val="0"/>
          <w:marTop w:val="300"/>
          <w:marBottom w:val="0"/>
          <w:divBdr>
            <w:top w:val="none" w:sz="0" w:space="0" w:color="auto"/>
            <w:left w:val="none" w:sz="0" w:space="0" w:color="auto"/>
            <w:bottom w:val="none" w:sz="0" w:space="0" w:color="auto"/>
            <w:right w:val="none" w:sz="0" w:space="0" w:color="auto"/>
          </w:divBdr>
          <w:divsChild>
            <w:div w:id="1479615548">
              <w:marLeft w:val="0"/>
              <w:marRight w:val="0"/>
              <w:marTop w:val="0"/>
              <w:marBottom w:val="0"/>
              <w:divBdr>
                <w:top w:val="none" w:sz="0" w:space="0" w:color="auto"/>
                <w:left w:val="none" w:sz="0" w:space="0" w:color="auto"/>
                <w:bottom w:val="none" w:sz="0" w:space="0" w:color="auto"/>
                <w:right w:val="none" w:sz="0" w:space="0" w:color="auto"/>
              </w:divBdr>
              <w:divsChild>
                <w:div w:id="1298146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4691929">
          <w:marLeft w:val="0"/>
          <w:marRight w:val="0"/>
          <w:marTop w:val="300"/>
          <w:marBottom w:val="0"/>
          <w:divBdr>
            <w:top w:val="none" w:sz="0" w:space="0" w:color="auto"/>
            <w:left w:val="none" w:sz="0" w:space="0" w:color="auto"/>
            <w:bottom w:val="none" w:sz="0" w:space="0" w:color="auto"/>
            <w:right w:val="none" w:sz="0" w:space="0" w:color="auto"/>
          </w:divBdr>
          <w:divsChild>
            <w:div w:id="545797043">
              <w:marLeft w:val="0"/>
              <w:marRight w:val="0"/>
              <w:marTop w:val="0"/>
              <w:marBottom w:val="0"/>
              <w:divBdr>
                <w:top w:val="none" w:sz="0" w:space="0" w:color="auto"/>
                <w:left w:val="none" w:sz="0" w:space="0" w:color="auto"/>
                <w:bottom w:val="none" w:sz="0" w:space="0" w:color="auto"/>
                <w:right w:val="none" w:sz="0" w:space="0" w:color="auto"/>
              </w:divBdr>
              <w:divsChild>
                <w:div w:id="1382090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5789743">
          <w:marLeft w:val="0"/>
          <w:marRight w:val="0"/>
          <w:marTop w:val="300"/>
          <w:marBottom w:val="0"/>
          <w:divBdr>
            <w:top w:val="none" w:sz="0" w:space="0" w:color="auto"/>
            <w:left w:val="none" w:sz="0" w:space="0" w:color="auto"/>
            <w:bottom w:val="none" w:sz="0" w:space="0" w:color="auto"/>
            <w:right w:val="none" w:sz="0" w:space="0" w:color="auto"/>
          </w:divBdr>
          <w:divsChild>
            <w:div w:id="1672491837">
              <w:marLeft w:val="0"/>
              <w:marRight w:val="0"/>
              <w:marTop w:val="0"/>
              <w:marBottom w:val="0"/>
              <w:divBdr>
                <w:top w:val="none" w:sz="0" w:space="0" w:color="auto"/>
                <w:left w:val="none" w:sz="0" w:space="0" w:color="auto"/>
                <w:bottom w:val="none" w:sz="0" w:space="0" w:color="auto"/>
                <w:right w:val="none" w:sz="0" w:space="0" w:color="auto"/>
              </w:divBdr>
              <w:divsChild>
                <w:div w:id="135030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66827506">
      <w:bodyDiv w:val="1"/>
      <w:marLeft w:val="0"/>
      <w:marRight w:val="0"/>
      <w:marTop w:val="0"/>
      <w:marBottom w:val="0"/>
      <w:divBdr>
        <w:top w:val="none" w:sz="0" w:space="0" w:color="auto"/>
        <w:left w:val="none" w:sz="0" w:space="0" w:color="auto"/>
        <w:bottom w:val="none" w:sz="0" w:space="0" w:color="auto"/>
        <w:right w:val="none" w:sz="0" w:space="0" w:color="auto"/>
      </w:divBdr>
    </w:div>
    <w:div w:id="1174539604">
      <w:bodyDiv w:val="1"/>
      <w:marLeft w:val="0"/>
      <w:marRight w:val="0"/>
      <w:marTop w:val="0"/>
      <w:marBottom w:val="0"/>
      <w:divBdr>
        <w:top w:val="none" w:sz="0" w:space="0" w:color="auto"/>
        <w:left w:val="none" w:sz="0" w:space="0" w:color="auto"/>
        <w:bottom w:val="none" w:sz="0" w:space="0" w:color="auto"/>
        <w:right w:val="none" w:sz="0" w:space="0" w:color="auto"/>
      </w:divBdr>
    </w:div>
    <w:div w:id="1178082571">
      <w:bodyDiv w:val="1"/>
      <w:marLeft w:val="0"/>
      <w:marRight w:val="0"/>
      <w:marTop w:val="0"/>
      <w:marBottom w:val="0"/>
      <w:divBdr>
        <w:top w:val="none" w:sz="0" w:space="0" w:color="auto"/>
        <w:left w:val="none" w:sz="0" w:space="0" w:color="auto"/>
        <w:bottom w:val="none" w:sz="0" w:space="0" w:color="auto"/>
        <w:right w:val="none" w:sz="0" w:space="0" w:color="auto"/>
      </w:divBdr>
      <w:divsChild>
        <w:div w:id="1474954115">
          <w:marLeft w:val="0"/>
          <w:marRight w:val="0"/>
          <w:marTop w:val="0"/>
          <w:marBottom w:val="0"/>
          <w:divBdr>
            <w:top w:val="none" w:sz="0" w:space="0" w:color="auto"/>
            <w:left w:val="none" w:sz="0" w:space="0" w:color="auto"/>
            <w:bottom w:val="none" w:sz="0" w:space="0" w:color="auto"/>
            <w:right w:val="none" w:sz="0" w:space="0" w:color="auto"/>
          </w:divBdr>
        </w:div>
        <w:div w:id="1195727034">
          <w:marLeft w:val="0"/>
          <w:marRight w:val="0"/>
          <w:marTop w:val="0"/>
          <w:marBottom w:val="0"/>
          <w:divBdr>
            <w:top w:val="none" w:sz="0" w:space="0" w:color="auto"/>
            <w:left w:val="none" w:sz="0" w:space="0" w:color="auto"/>
            <w:bottom w:val="none" w:sz="0" w:space="0" w:color="auto"/>
            <w:right w:val="none" w:sz="0" w:space="0" w:color="auto"/>
          </w:divBdr>
          <w:divsChild>
            <w:div w:id="1376806134">
              <w:marLeft w:val="0"/>
              <w:marRight w:val="0"/>
              <w:marTop w:val="0"/>
              <w:marBottom w:val="0"/>
              <w:divBdr>
                <w:top w:val="none" w:sz="0" w:space="0" w:color="auto"/>
                <w:left w:val="none" w:sz="0" w:space="0" w:color="auto"/>
                <w:bottom w:val="none" w:sz="0" w:space="0" w:color="auto"/>
                <w:right w:val="none" w:sz="0" w:space="0" w:color="auto"/>
              </w:divBdr>
            </w:div>
          </w:divsChild>
        </w:div>
        <w:div w:id="1992170492">
          <w:marLeft w:val="0"/>
          <w:marRight w:val="0"/>
          <w:marTop w:val="0"/>
          <w:marBottom w:val="0"/>
          <w:divBdr>
            <w:top w:val="none" w:sz="0" w:space="0" w:color="auto"/>
            <w:left w:val="none" w:sz="0" w:space="0" w:color="auto"/>
            <w:bottom w:val="none" w:sz="0" w:space="0" w:color="auto"/>
            <w:right w:val="none" w:sz="0" w:space="0" w:color="auto"/>
          </w:divBdr>
        </w:div>
        <w:div w:id="1334259806">
          <w:marLeft w:val="0"/>
          <w:marRight w:val="0"/>
          <w:marTop w:val="0"/>
          <w:marBottom w:val="0"/>
          <w:divBdr>
            <w:top w:val="none" w:sz="0" w:space="0" w:color="auto"/>
            <w:left w:val="none" w:sz="0" w:space="0" w:color="auto"/>
            <w:bottom w:val="none" w:sz="0" w:space="0" w:color="auto"/>
            <w:right w:val="none" w:sz="0" w:space="0" w:color="auto"/>
          </w:divBdr>
          <w:divsChild>
            <w:div w:id="396368950">
              <w:marLeft w:val="0"/>
              <w:marRight w:val="0"/>
              <w:marTop w:val="0"/>
              <w:marBottom w:val="0"/>
              <w:divBdr>
                <w:top w:val="none" w:sz="0" w:space="0" w:color="auto"/>
                <w:left w:val="none" w:sz="0" w:space="0" w:color="auto"/>
                <w:bottom w:val="none" w:sz="0" w:space="0" w:color="auto"/>
                <w:right w:val="none" w:sz="0" w:space="0" w:color="auto"/>
              </w:divBdr>
            </w:div>
          </w:divsChild>
        </w:div>
        <w:div w:id="430704290">
          <w:marLeft w:val="0"/>
          <w:marRight w:val="0"/>
          <w:marTop w:val="0"/>
          <w:marBottom w:val="0"/>
          <w:divBdr>
            <w:top w:val="none" w:sz="0" w:space="0" w:color="auto"/>
            <w:left w:val="none" w:sz="0" w:space="0" w:color="auto"/>
            <w:bottom w:val="none" w:sz="0" w:space="0" w:color="auto"/>
            <w:right w:val="none" w:sz="0" w:space="0" w:color="auto"/>
          </w:divBdr>
        </w:div>
        <w:div w:id="124007117">
          <w:marLeft w:val="0"/>
          <w:marRight w:val="0"/>
          <w:marTop w:val="0"/>
          <w:marBottom w:val="0"/>
          <w:divBdr>
            <w:top w:val="none" w:sz="0" w:space="0" w:color="auto"/>
            <w:left w:val="none" w:sz="0" w:space="0" w:color="auto"/>
            <w:bottom w:val="none" w:sz="0" w:space="0" w:color="auto"/>
            <w:right w:val="none" w:sz="0" w:space="0" w:color="auto"/>
          </w:divBdr>
          <w:divsChild>
            <w:div w:id="29695025">
              <w:marLeft w:val="0"/>
              <w:marRight w:val="0"/>
              <w:marTop w:val="0"/>
              <w:marBottom w:val="0"/>
              <w:divBdr>
                <w:top w:val="none" w:sz="0" w:space="0" w:color="auto"/>
                <w:left w:val="none" w:sz="0" w:space="0" w:color="auto"/>
                <w:bottom w:val="none" w:sz="0" w:space="0" w:color="auto"/>
                <w:right w:val="none" w:sz="0" w:space="0" w:color="auto"/>
              </w:divBdr>
            </w:div>
          </w:divsChild>
        </w:div>
        <w:div w:id="1810980197">
          <w:marLeft w:val="0"/>
          <w:marRight w:val="0"/>
          <w:marTop w:val="0"/>
          <w:marBottom w:val="0"/>
          <w:divBdr>
            <w:top w:val="none" w:sz="0" w:space="0" w:color="auto"/>
            <w:left w:val="none" w:sz="0" w:space="0" w:color="auto"/>
            <w:bottom w:val="none" w:sz="0" w:space="0" w:color="auto"/>
            <w:right w:val="none" w:sz="0" w:space="0" w:color="auto"/>
          </w:divBdr>
        </w:div>
        <w:div w:id="146438260">
          <w:marLeft w:val="0"/>
          <w:marRight w:val="0"/>
          <w:marTop w:val="0"/>
          <w:marBottom w:val="0"/>
          <w:divBdr>
            <w:top w:val="none" w:sz="0" w:space="0" w:color="auto"/>
            <w:left w:val="none" w:sz="0" w:space="0" w:color="auto"/>
            <w:bottom w:val="none" w:sz="0" w:space="0" w:color="auto"/>
            <w:right w:val="none" w:sz="0" w:space="0" w:color="auto"/>
          </w:divBdr>
          <w:divsChild>
            <w:div w:id="307906415">
              <w:marLeft w:val="0"/>
              <w:marRight w:val="0"/>
              <w:marTop w:val="0"/>
              <w:marBottom w:val="0"/>
              <w:divBdr>
                <w:top w:val="none" w:sz="0" w:space="0" w:color="auto"/>
                <w:left w:val="none" w:sz="0" w:space="0" w:color="auto"/>
                <w:bottom w:val="none" w:sz="0" w:space="0" w:color="auto"/>
                <w:right w:val="none" w:sz="0" w:space="0" w:color="auto"/>
              </w:divBdr>
            </w:div>
          </w:divsChild>
        </w:div>
        <w:div w:id="864559506">
          <w:marLeft w:val="0"/>
          <w:marRight w:val="0"/>
          <w:marTop w:val="0"/>
          <w:marBottom w:val="0"/>
          <w:divBdr>
            <w:top w:val="none" w:sz="0" w:space="0" w:color="auto"/>
            <w:left w:val="none" w:sz="0" w:space="0" w:color="auto"/>
            <w:bottom w:val="none" w:sz="0" w:space="0" w:color="auto"/>
            <w:right w:val="none" w:sz="0" w:space="0" w:color="auto"/>
          </w:divBdr>
        </w:div>
        <w:div w:id="1503933954">
          <w:marLeft w:val="0"/>
          <w:marRight w:val="0"/>
          <w:marTop w:val="0"/>
          <w:marBottom w:val="0"/>
          <w:divBdr>
            <w:top w:val="none" w:sz="0" w:space="0" w:color="auto"/>
            <w:left w:val="none" w:sz="0" w:space="0" w:color="auto"/>
            <w:bottom w:val="none" w:sz="0" w:space="0" w:color="auto"/>
            <w:right w:val="none" w:sz="0" w:space="0" w:color="auto"/>
          </w:divBdr>
          <w:divsChild>
            <w:div w:id="1840192209">
              <w:marLeft w:val="0"/>
              <w:marRight w:val="0"/>
              <w:marTop w:val="0"/>
              <w:marBottom w:val="0"/>
              <w:divBdr>
                <w:top w:val="none" w:sz="0" w:space="0" w:color="auto"/>
                <w:left w:val="none" w:sz="0" w:space="0" w:color="auto"/>
                <w:bottom w:val="none" w:sz="0" w:space="0" w:color="auto"/>
                <w:right w:val="none" w:sz="0" w:space="0" w:color="auto"/>
              </w:divBdr>
            </w:div>
          </w:divsChild>
        </w:div>
        <w:div w:id="132842243">
          <w:marLeft w:val="0"/>
          <w:marRight w:val="0"/>
          <w:marTop w:val="0"/>
          <w:marBottom w:val="0"/>
          <w:divBdr>
            <w:top w:val="none" w:sz="0" w:space="0" w:color="auto"/>
            <w:left w:val="none" w:sz="0" w:space="0" w:color="auto"/>
            <w:bottom w:val="none" w:sz="0" w:space="0" w:color="auto"/>
            <w:right w:val="none" w:sz="0" w:space="0" w:color="auto"/>
          </w:divBdr>
        </w:div>
        <w:div w:id="226377345">
          <w:marLeft w:val="0"/>
          <w:marRight w:val="0"/>
          <w:marTop w:val="0"/>
          <w:marBottom w:val="0"/>
          <w:divBdr>
            <w:top w:val="none" w:sz="0" w:space="0" w:color="auto"/>
            <w:left w:val="none" w:sz="0" w:space="0" w:color="auto"/>
            <w:bottom w:val="none" w:sz="0" w:space="0" w:color="auto"/>
            <w:right w:val="none" w:sz="0" w:space="0" w:color="auto"/>
          </w:divBdr>
          <w:divsChild>
            <w:div w:id="511265461">
              <w:marLeft w:val="0"/>
              <w:marRight w:val="0"/>
              <w:marTop w:val="0"/>
              <w:marBottom w:val="0"/>
              <w:divBdr>
                <w:top w:val="none" w:sz="0" w:space="0" w:color="auto"/>
                <w:left w:val="none" w:sz="0" w:space="0" w:color="auto"/>
                <w:bottom w:val="none" w:sz="0" w:space="0" w:color="auto"/>
                <w:right w:val="none" w:sz="0" w:space="0" w:color="auto"/>
              </w:divBdr>
            </w:div>
          </w:divsChild>
        </w:div>
        <w:div w:id="1977564878">
          <w:marLeft w:val="0"/>
          <w:marRight w:val="0"/>
          <w:marTop w:val="0"/>
          <w:marBottom w:val="0"/>
          <w:divBdr>
            <w:top w:val="none" w:sz="0" w:space="0" w:color="auto"/>
            <w:left w:val="none" w:sz="0" w:space="0" w:color="auto"/>
            <w:bottom w:val="none" w:sz="0" w:space="0" w:color="auto"/>
            <w:right w:val="none" w:sz="0" w:space="0" w:color="auto"/>
          </w:divBdr>
        </w:div>
        <w:div w:id="1541745421">
          <w:marLeft w:val="0"/>
          <w:marRight w:val="0"/>
          <w:marTop w:val="0"/>
          <w:marBottom w:val="0"/>
          <w:divBdr>
            <w:top w:val="none" w:sz="0" w:space="0" w:color="auto"/>
            <w:left w:val="none" w:sz="0" w:space="0" w:color="auto"/>
            <w:bottom w:val="none" w:sz="0" w:space="0" w:color="auto"/>
            <w:right w:val="none" w:sz="0" w:space="0" w:color="auto"/>
          </w:divBdr>
          <w:divsChild>
            <w:div w:id="1962691455">
              <w:marLeft w:val="0"/>
              <w:marRight w:val="0"/>
              <w:marTop w:val="0"/>
              <w:marBottom w:val="0"/>
              <w:divBdr>
                <w:top w:val="none" w:sz="0" w:space="0" w:color="auto"/>
                <w:left w:val="none" w:sz="0" w:space="0" w:color="auto"/>
                <w:bottom w:val="none" w:sz="0" w:space="0" w:color="auto"/>
                <w:right w:val="none" w:sz="0" w:space="0" w:color="auto"/>
              </w:divBdr>
            </w:div>
          </w:divsChild>
        </w:div>
        <w:div w:id="285627107">
          <w:marLeft w:val="0"/>
          <w:marRight w:val="0"/>
          <w:marTop w:val="300"/>
          <w:marBottom w:val="0"/>
          <w:divBdr>
            <w:top w:val="none" w:sz="0" w:space="0" w:color="auto"/>
            <w:left w:val="none" w:sz="0" w:space="0" w:color="auto"/>
            <w:bottom w:val="none" w:sz="0" w:space="0" w:color="auto"/>
            <w:right w:val="none" w:sz="0" w:space="0" w:color="auto"/>
          </w:divBdr>
          <w:divsChild>
            <w:div w:id="1778019012">
              <w:marLeft w:val="0"/>
              <w:marRight w:val="0"/>
              <w:marTop w:val="0"/>
              <w:marBottom w:val="0"/>
              <w:divBdr>
                <w:top w:val="none" w:sz="0" w:space="0" w:color="auto"/>
                <w:left w:val="none" w:sz="0" w:space="0" w:color="auto"/>
                <w:bottom w:val="none" w:sz="0" w:space="0" w:color="auto"/>
                <w:right w:val="none" w:sz="0" w:space="0" w:color="auto"/>
              </w:divBdr>
              <w:divsChild>
                <w:div w:id="777139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2752561">
          <w:marLeft w:val="0"/>
          <w:marRight w:val="0"/>
          <w:marTop w:val="300"/>
          <w:marBottom w:val="0"/>
          <w:divBdr>
            <w:top w:val="none" w:sz="0" w:space="0" w:color="auto"/>
            <w:left w:val="none" w:sz="0" w:space="0" w:color="auto"/>
            <w:bottom w:val="none" w:sz="0" w:space="0" w:color="auto"/>
            <w:right w:val="none" w:sz="0" w:space="0" w:color="auto"/>
          </w:divBdr>
          <w:divsChild>
            <w:div w:id="1112936900">
              <w:marLeft w:val="0"/>
              <w:marRight w:val="0"/>
              <w:marTop w:val="0"/>
              <w:marBottom w:val="0"/>
              <w:divBdr>
                <w:top w:val="none" w:sz="0" w:space="0" w:color="auto"/>
                <w:left w:val="none" w:sz="0" w:space="0" w:color="auto"/>
                <w:bottom w:val="none" w:sz="0" w:space="0" w:color="auto"/>
                <w:right w:val="none" w:sz="0" w:space="0" w:color="auto"/>
              </w:divBdr>
              <w:divsChild>
                <w:div w:id="1832525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1692393">
          <w:marLeft w:val="0"/>
          <w:marRight w:val="0"/>
          <w:marTop w:val="300"/>
          <w:marBottom w:val="0"/>
          <w:divBdr>
            <w:top w:val="none" w:sz="0" w:space="0" w:color="auto"/>
            <w:left w:val="none" w:sz="0" w:space="0" w:color="auto"/>
            <w:bottom w:val="none" w:sz="0" w:space="0" w:color="auto"/>
            <w:right w:val="none" w:sz="0" w:space="0" w:color="auto"/>
          </w:divBdr>
          <w:divsChild>
            <w:div w:id="1827890379">
              <w:marLeft w:val="0"/>
              <w:marRight w:val="0"/>
              <w:marTop w:val="0"/>
              <w:marBottom w:val="0"/>
              <w:divBdr>
                <w:top w:val="none" w:sz="0" w:space="0" w:color="auto"/>
                <w:left w:val="none" w:sz="0" w:space="0" w:color="auto"/>
                <w:bottom w:val="none" w:sz="0" w:space="0" w:color="auto"/>
                <w:right w:val="none" w:sz="0" w:space="0" w:color="auto"/>
              </w:divBdr>
              <w:divsChild>
                <w:div w:id="1674459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4728104">
          <w:marLeft w:val="0"/>
          <w:marRight w:val="0"/>
          <w:marTop w:val="300"/>
          <w:marBottom w:val="0"/>
          <w:divBdr>
            <w:top w:val="none" w:sz="0" w:space="0" w:color="auto"/>
            <w:left w:val="none" w:sz="0" w:space="0" w:color="auto"/>
            <w:bottom w:val="none" w:sz="0" w:space="0" w:color="auto"/>
            <w:right w:val="none" w:sz="0" w:space="0" w:color="auto"/>
          </w:divBdr>
          <w:divsChild>
            <w:div w:id="459150794">
              <w:marLeft w:val="0"/>
              <w:marRight w:val="0"/>
              <w:marTop w:val="0"/>
              <w:marBottom w:val="0"/>
              <w:divBdr>
                <w:top w:val="none" w:sz="0" w:space="0" w:color="auto"/>
                <w:left w:val="none" w:sz="0" w:space="0" w:color="auto"/>
                <w:bottom w:val="none" w:sz="0" w:space="0" w:color="auto"/>
                <w:right w:val="none" w:sz="0" w:space="0" w:color="auto"/>
              </w:divBdr>
              <w:divsChild>
                <w:div w:id="4536713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83742487">
      <w:bodyDiv w:val="1"/>
      <w:marLeft w:val="0"/>
      <w:marRight w:val="0"/>
      <w:marTop w:val="0"/>
      <w:marBottom w:val="0"/>
      <w:divBdr>
        <w:top w:val="none" w:sz="0" w:space="0" w:color="auto"/>
        <w:left w:val="none" w:sz="0" w:space="0" w:color="auto"/>
        <w:bottom w:val="none" w:sz="0" w:space="0" w:color="auto"/>
        <w:right w:val="none" w:sz="0" w:space="0" w:color="auto"/>
      </w:divBdr>
      <w:divsChild>
        <w:div w:id="1741363024">
          <w:marLeft w:val="0"/>
          <w:marRight w:val="0"/>
          <w:marTop w:val="0"/>
          <w:marBottom w:val="0"/>
          <w:divBdr>
            <w:top w:val="none" w:sz="0" w:space="0" w:color="auto"/>
            <w:left w:val="none" w:sz="0" w:space="0" w:color="auto"/>
            <w:bottom w:val="none" w:sz="0" w:space="0" w:color="auto"/>
            <w:right w:val="none" w:sz="0" w:space="0" w:color="auto"/>
          </w:divBdr>
        </w:div>
        <w:div w:id="618607478">
          <w:marLeft w:val="0"/>
          <w:marRight w:val="0"/>
          <w:marTop w:val="0"/>
          <w:marBottom w:val="0"/>
          <w:divBdr>
            <w:top w:val="none" w:sz="0" w:space="0" w:color="auto"/>
            <w:left w:val="none" w:sz="0" w:space="0" w:color="auto"/>
            <w:bottom w:val="none" w:sz="0" w:space="0" w:color="auto"/>
            <w:right w:val="none" w:sz="0" w:space="0" w:color="auto"/>
          </w:divBdr>
          <w:divsChild>
            <w:div w:id="1761097659">
              <w:marLeft w:val="0"/>
              <w:marRight w:val="0"/>
              <w:marTop w:val="0"/>
              <w:marBottom w:val="0"/>
              <w:divBdr>
                <w:top w:val="none" w:sz="0" w:space="0" w:color="auto"/>
                <w:left w:val="none" w:sz="0" w:space="0" w:color="auto"/>
                <w:bottom w:val="none" w:sz="0" w:space="0" w:color="auto"/>
                <w:right w:val="none" w:sz="0" w:space="0" w:color="auto"/>
              </w:divBdr>
            </w:div>
          </w:divsChild>
        </w:div>
        <w:div w:id="1168248248">
          <w:marLeft w:val="0"/>
          <w:marRight w:val="0"/>
          <w:marTop w:val="0"/>
          <w:marBottom w:val="0"/>
          <w:divBdr>
            <w:top w:val="none" w:sz="0" w:space="0" w:color="auto"/>
            <w:left w:val="none" w:sz="0" w:space="0" w:color="auto"/>
            <w:bottom w:val="none" w:sz="0" w:space="0" w:color="auto"/>
            <w:right w:val="none" w:sz="0" w:space="0" w:color="auto"/>
          </w:divBdr>
        </w:div>
        <w:div w:id="170485172">
          <w:marLeft w:val="0"/>
          <w:marRight w:val="0"/>
          <w:marTop w:val="0"/>
          <w:marBottom w:val="0"/>
          <w:divBdr>
            <w:top w:val="none" w:sz="0" w:space="0" w:color="auto"/>
            <w:left w:val="none" w:sz="0" w:space="0" w:color="auto"/>
            <w:bottom w:val="none" w:sz="0" w:space="0" w:color="auto"/>
            <w:right w:val="none" w:sz="0" w:space="0" w:color="auto"/>
          </w:divBdr>
          <w:divsChild>
            <w:div w:id="1360624712">
              <w:marLeft w:val="0"/>
              <w:marRight w:val="0"/>
              <w:marTop w:val="0"/>
              <w:marBottom w:val="0"/>
              <w:divBdr>
                <w:top w:val="none" w:sz="0" w:space="0" w:color="auto"/>
                <w:left w:val="none" w:sz="0" w:space="0" w:color="auto"/>
                <w:bottom w:val="none" w:sz="0" w:space="0" w:color="auto"/>
                <w:right w:val="none" w:sz="0" w:space="0" w:color="auto"/>
              </w:divBdr>
            </w:div>
          </w:divsChild>
        </w:div>
        <w:div w:id="1107576290">
          <w:marLeft w:val="0"/>
          <w:marRight w:val="0"/>
          <w:marTop w:val="0"/>
          <w:marBottom w:val="0"/>
          <w:divBdr>
            <w:top w:val="none" w:sz="0" w:space="0" w:color="auto"/>
            <w:left w:val="none" w:sz="0" w:space="0" w:color="auto"/>
            <w:bottom w:val="none" w:sz="0" w:space="0" w:color="auto"/>
            <w:right w:val="none" w:sz="0" w:space="0" w:color="auto"/>
          </w:divBdr>
        </w:div>
        <w:div w:id="784812169">
          <w:marLeft w:val="0"/>
          <w:marRight w:val="0"/>
          <w:marTop w:val="0"/>
          <w:marBottom w:val="0"/>
          <w:divBdr>
            <w:top w:val="none" w:sz="0" w:space="0" w:color="auto"/>
            <w:left w:val="none" w:sz="0" w:space="0" w:color="auto"/>
            <w:bottom w:val="none" w:sz="0" w:space="0" w:color="auto"/>
            <w:right w:val="none" w:sz="0" w:space="0" w:color="auto"/>
          </w:divBdr>
          <w:divsChild>
            <w:div w:id="256520303">
              <w:marLeft w:val="0"/>
              <w:marRight w:val="0"/>
              <w:marTop w:val="0"/>
              <w:marBottom w:val="0"/>
              <w:divBdr>
                <w:top w:val="none" w:sz="0" w:space="0" w:color="auto"/>
                <w:left w:val="none" w:sz="0" w:space="0" w:color="auto"/>
                <w:bottom w:val="none" w:sz="0" w:space="0" w:color="auto"/>
                <w:right w:val="none" w:sz="0" w:space="0" w:color="auto"/>
              </w:divBdr>
            </w:div>
          </w:divsChild>
        </w:div>
        <w:div w:id="1050769802">
          <w:marLeft w:val="0"/>
          <w:marRight w:val="0"/>
          <w:marTop w:val="0"/>
          <w:marBottom w:val="0"/>
          <w:divBdr>
            <w:top w:val="none" w:sz="0" w:space="0" w:color="auto"/>
            <w:left w:val="none" w:sz="0" w:space="0" w:color="auto"/>
            <w:bottom w:val="none" w:sz="0" w:space="0" w:color="auto"/>
            <w:right w:val="none" w:sz="0" w:space="0" w:color="auto"/>
          </w:divBdr>
        </w:div>
        <w:div w:id="770472868">
          <w:marLeft w:val="0"/>
          <w:marRight w:val="0"/>
          <w:marTop w:val="0"/>
          <w:marBottom w:val="0"/>
          <w:divBdr>
            <w:top w:val="none" w:sz="0" w:space="0" w:color="auto"/>
            <w:left w:val="none" w:sz="0" w:space="0" w:color="auto"/>
            <w:bottom w:val="none" w:sz="0" w:space="0" w:color="auto"/>
            <w:right w:val="none" w:sz="0" w:space="0" w:color="auto"/>
          </w:divBdr>
          <w:divsChild>
            <w:div w:id="1075277886">
              <w:marLeft w:val="0"/>
              <w:marRight w:val="0"/>
              <w:marTop w:val="0"/>
              <w:marBottom w:val="0"/>
              <w:divBdr>
                <w:top w:val="none" w:sz="0" w:space="0" w:color="auto"/>
                <w:left w:val="none" w:sz="0" w:space="0" w:color="auto"/>
                <w:bottom w:val="none" w:sz="0" w:space="0" w:color="auto"/>
                <w:right w:val="none" w:sz="0" w:space="0" w:color="auto"/>
              </w:divBdr>
            </w:div>
          </w:divsChild>
        </w:div>
        <w:div w:id="1716193817">
          <w:marLeft w:val="0"/>
          <w:marRight w:val="0"/>
          <w:marTop w:val="0"/>
          <w:marBottom w:val="0"/>
          <w:divBdr>
            <w:top w:val="none" w:sz="0" w:space="0" w:color="auto"/>
            <w:left w:val="none" w:sz="0" w:space="0" w:color="auto"/>
            <w:bottom w:val="none" w:sz="0" w:space="0" w:color="auto"/>
            <w:right w:val="none" w:sz="0" w:space="0" w:color="auto"/>
          </w:divBdr>
        </w:div>
        <w:div w:id="1968971522">
          <w:marLeft w:val="0"/>
          <w:marRight w:val="0"/>
          <w:marTop w:val="0"/>
          <w:marBottom w:val="0"/>
          <w:divBdr>
            <w:top w:val="none" w:sz="0" w:space="0" w:color="auto"/>
            <w:left w:val="none" w:sz="0" w:space="0" w:color="auto"/>
            <w:bottom w:val="none" w:sz="0" w:space="0" w:color="auto"/>
            <w:right w:val="none" w:sz="0" w:space="0" w:color="auto"/>
          </w:divBdr>
          <w:divsChild>
            <w:div w:id="1515993198">
              <w:marLeft w:val="0"/>
              <w:marRight w:val="0"/>
              <w:marTop w:val="0"/>
              <w:marBottom w:val="0"/>
              <w:divBdr>
                <w:top w:val="none" w:sz="0" w:space="0" w:color="auto"/>
                <w:left w:val="none" w:sz="0" w:space="0" w:color="auto"/>
                <w:bottom w:val="none" w:sz="0" w:space="0" w:color="auto"/>
                <w:right w:val="none" w:sz="0" w:space="0" w:color="auto"/>
              </w:divBdr>
            </w:div>
          </w:divsChild>
        </w:div>
        <w:div w:id="818619186">
          <w:marLeft w:val="0"/>
          <w:marRight w:val="0"/>
          <w:marTop w:val="0"/>
          <w:marBottom w:val="0"/>
          <w:divBdr>
            <w:top w:val="none" w:sz="0" w:space="0" w:color="auto"/>
            <w:left w:val="none" w:sz="0" w:space="0" w:color="auto"/>
            <w:bottom w:val="none" w:sz="0" w:space="0" w:color="auto"/>
            <w:right w:val="none" w:sz="0" w:space="0" w:color="auto"/>
          </w:divBdr>
        </w:div>
        <w:div w:id="29887934">
          <w:marLeft w:val="0"/>
          <w:marRight w:val="0"/>
          <w:marTop w:val="0"/>
          <w:marBottom w:val="0"/>
          <w:divBdr>
            <w:top w:val="none" w:sz="0" w:space="0" w:color="auto"/>
            <w:left w:val="none" w:sz="0" w:space="0" w:color="auto"/>
            <w:bottom w:val="none" w:sz="0" w:space="0" w:color="auto"/>
            <w:right w:val="none" w:sz="0" w:space="0" w:color="auto"/>
          </w:divBdr>
          <w:divsChild>
            <w:div w:id="1398894353">
              <w:marLeft w:val="0"/>
              <w:marRight w:val="0"/>
              <w:marTop w:val="0"/>
              <w:marBottom w:val="0"/>
              <w:divBdr>
                <w:top w:val="none" w:sz="0" w:space="0" w:color="auto"/>
                <w:left w:val="none" w:sz="0" w:space="0" w:color="auto"/>
                <w:bottom w:val="none" w:sz="0" w:space="0" w:color="auto"/>
                <w:right w:val="none" w:sz="0" w:space="0" w:color="auto"/>
              </w:divBdr>
            </w:div>
          </w:divsChild>
        </w:div>
        <w:div w:id="798767489">
          <w:marLeft w:val="0"/>
          <w:marRight w:val="0"/>
          <w:marTop w:val="0"/>
          <w:marBottom w:val="0"/>
          <w:divBdr>
            <w:top w:val="none" w:sz="0" w:space="0" w:color="auto"/>
            <w:left w:val="none" w:sz="0" w:space="0" w:color="auto"/>
            <w:bottom w:val="none" w:sz="0" w:space="0" w:color="auto"/>
            <w:right w:val="none" w:sz="0" w:space="0" w:color="auto"/>
          </w:divBdr>
        </w:div>
        <w:div w:id="1442647597">
          <w:marLeft w:val="0"/>
          <w:marRight w:val="0"/>
          <w:marTop w:val="0"/>
          <w:marBottom w:val="0"/>
          <w:divBdr>
            <w:top w:val="none" w:sz="0" w:space="0" w:color="auto"/>
            <w:left w:val="none" w:sz="0" w:space="0" w:color="auto"/>
            <w:bottom w:val="none" w:sz="0" w:space="0" w:color="auto"/>
            <w:right w:val="none" w:sz="0" w:space="0" w:color="auto"/>
          </w:divBdr>
          <w:divsChild>
            <w:div w:id="674386115">
              <w:marLeft w:val="0"/>
              <w:marRight w:val="0"/>
              <w:marTop w:val="0"/>
              <w:marBottom w:val="0"/>
              <w:divBdr>
                <w:top w:val="none" w:sz="0" w:space="0" w:color="auto"/>
                <w:left w:val="none" w:sz="0" w:space="0" w:color="auto"/>
                <w:bottom w:val="none" w:sz="0" w:space="0" w:color="auto"/>
                <w:right w:val="none" w:sz="0" w:space="0" w:color="auto"/>
              </w:divBdr>
            </w:div>
          </w:divsChild>
        </w:div>
        <w:div w:id="479344908">
          <w:marLeft w:val="0"/>
          <w:marRight w:val="0"/>
          <w:marTop w:val="300"/>
          <w:marBottom w:val="0"/>
          <w:divBdr>
            <w:top w:val="none" w:sz="0" w:space="0" w:color="auto"/>
            <w:left w:val="none" w:sz="0" w:space="0" w:color="auto"/>
            <w:bottom w:val="none" w:sz="0" w:space="0" w:color="auto"/>
            <w:right w:val="none" w:sz="0" w:space="0" w:color="auto"/>
          </w:divBdr>
          <w:divsChild>
            <w:div w:id="1041251773">
              <w:marLeft w:val="0"/>
              <w:marRight w:val="0"/>
              <w:marTop w:val="0"/>
              <w:marBottom w:val="0"/>
              <w:divBdr>
                <w:top w:val="none" w:sz="0" w:space="0" w:color="auto"/>
                <w:left w:val="none" w:sz="0" w:space="0" w:color="auto"/>
                <w:bottom w:val="none" w:sz="0" w:space="0" w:color="auto"/>
                <w:right w:val="none" w:sz="0" w:space="0" w:color="auto"/>
              </w:divBdr>
              <w:divsChild>
                <w:div w:id="14640771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0013293">
          <w:marLeft w:val="0"/>
          <w:marRight w:val="0"/>
          <w:marTop w:val="300"/>
          <w:marBottom w:val="0"/>
          <w:divBdr>
            <w:top w:val="none" w:sz="0" w:space="0" w:color="auto"/>
            <w:left w:val="none" w:sz="0" w:space="0" w:color="auto"/>
            <w:bottom w:val="none" w:sz="0" w:space="0" w:color="auto"/>
            <w:right w:val="none" w:sz="0" w:space="0" w:color="auto"/>
          </w:divBdr>
          <w:divsChild>
            <w:div w:id="155340324">
              <w:marLeft w:val="0"/>
              <w:marRight w:val="0"/>
              <w:marTop w:val="0"/>
              <w:marBottom w:val="0"/>
              <w:divBdr>
                <w:top w:val="none" w:sz="0" w:space="0" w:color="auto"/>
                <w:left w:val="none" w:sz="0" w:space="0" w:color="auto"/>
                <w:bottom w:val="none" w:sz="0" w:space="0" w:color="auto"/>
                <w:right w:val="none" w:sz="0" w:space="0" w:color="auto"/>
              </w:divBdr>
              <w:divsChild>
                <w:div w:id="384572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7322650">
          <w:marLeft w:val="0"/>
          <w:marRight w:val="0"/>
          <w:marTop w:val="300"/>
          <w:marBottom w:val="0"/>
          <w:divBdr>
            <w:top w:val="none" w:sz="0" w:space="0" w:color="auto"/>
            <w:left w:val="none" w:sz="0" w:space="0" w:color="auto"/>
            <w:bottom w:val="none" w:sz="0" w:space="0" w:color="auto"/>
            <w:right w:val="none" w:sz="0" w:space="0" w:color="auto"/>
          </w:divBdr>
          <w:divsChild>
            <w:div w:id="21055736">
              <w:marLeft w:val="0"/>
              <w:marRight w:val="0"/>
              <w:marTop w:val="0"/>
              <w:marBottom w:val="0"/>
              <w:divBdr>
                <w:top w:val="none" w:sz="0" w:space="0" w:color="auto"/>
                <w:left w:val="none" w:sz="0" w:space="0" w:color="auto"/>
                <w:bottom w:val="none" w:sz="0" w:space="0" w:color="auto"/>
                <w:right w:val="none" w:sz="0" w:space="0" w:color="auto"/>
              </w:divBdr>
              <w:divsChild>
                <w:div w:id="453865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9282611">
          <w:marLeft w:val="0"/>
          <w:marRight w:val="0"/>
          <w:marTop w:val="300"/>
          <w:marBottom w:val="0"/>
          <w:divBdr>
            <w:top w:val="none" w:sz="0" w:space="0" w:color="auto"/>
            <w:left w:val="none" w:sz="0" w:space="0" w:color="auto"/>
            <w:bottom w:val="none" w:sz="0" w:space="0" w:color="auto"/>
            <w:right w:val="none" w:sz="0" w:space="0" w:color="auto"/>
          </w:divBdr>
          <w:divsChild>
            <w:div w:id="1507474018">
              <w:marLeft w:val="0"/>
              <w:marRight w:val="0"/>
              <w:marTop w:val="0"/>
              <w:marBottom w:val="0"/>
              <w:divBdr>
                <w:top w:val="none" w:sz="0" w:space="0" w:color="auto"/>
                <w:left w:val="none" w:sz="0" w:space="0" w:color="auto"/>
                <w:bottom w:val="none" w:sz="0" w:space="0" w:color="auto"/>
                <w:right w:val="none" w:sz="0" w:space="0" w:color="auto"/>
              </w:divBdr>
              <w:divsChild>
                <w:div w:id="1831211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99974820">
      <w:bodyDiv w:val="1"/>
      <w:marLeft w:val="0"/>
      <w:marRight w:val="0"/>
      <w:marTop w:val="0"/>
      <w:marBottom w:val="0"/>
      <w:divBdr>
        <w:top w:val="none" w:sz="0" w:space="0" w:color="auto"/>
        <w:left w:val="none" w:sz="0" w:space="0" w:color="auto"/>
        <w:bottom w:val="none" w:sz="0" w:space="0" w:color="auto"/>
        <w:right w:val="none" w:sz="0" w:space="0" w:color="auto"/>
      </w:divBdr>
      <w:divsChild>
        <w:div w:id="343173507">
          <w:marLeft w:val="0"/>
          <w:marRight w:val="0"/>
          <w:marTop w:val="0"/>
          <w:marBottom w:val="0"/>
          <w:divBdr>
            <w:top w:val="none" w:sz="0" w:space="0" w:color="auto"/>
            <w:left w:val="none" w:sz="0" w:space="0" w:color="auto"/>
            <w:bottom w:val="none" w:sz="0" w:space="0" w:color="auto"/>
            <w:right w:val="none" w:sz="0" w:space="0" w:color="auto"/>
          </w:divBdr>
        </w:div>
        <w:div w:id="1925989461">
          <w:marLeft w:val="0"/>
          <w:marRight w:val="0"/>
          <w:marTop w:val="0"/>
          <w:marBottom w:val="0"/>
          <w:divBdr>
            <w:top w:val="none" w:sz="0" w:space="0" w:color="auto"/>
            <w:left w:val="none" w:sz="0" w:space="0" w:color="auto"/>
            <w:bottom w:val="none" w:sz="0" w:space="0" w:color="auto"/>
            <w:right w:val="none" w:sz="0" w:space="0" w:color="auto"/>
          </w:divBdr>
          <w:divsChild>
            <w:div w:id="2108839718">
              <w:marLeft w:val="0"/>
              <w:marRight w:val="0"/>
              <w:marTop w:val="0"/>
              <w:marBottom w:val="0"/>
              <w:divBdr>
                <w:top w:val="none" w:sz="0" w:space="0" w:color="auto"/>
                <w:left w:val="none" w:sz="0" w:space="0" w:color="auto"/>
                <w:bottom w:val="none" w:sz="0" w:space="0" w:color="auto"/>
                <w:right w:val="none" w:sz="0" w:space="0" w:color="auto"/>
              </w:divBdr>
            </w:div>
          </w:divsChild>
        </w:div>
        <w:div w:id="404570089">
          <w:marLeft w:val="0"/>
          <w:marRight w:val="0"/>
          <w:marTop w:val="0"/>
          <w:marBottom w:val="0"/>
          <w:divBdr>
            <w:top w:val="none" w:sz="0" w:space="0" w:color="auto"/>
            <w:left w:val="none" w:sz="0" w:space="0" w:color="auto"/>
            <w:bottom w:val="none" w:sz="0" w:space="0" w:color="auto"/>
            <w:right w:val="none" w:sz="0" w:space="0" w:color="auto"/>
          </w:divBdr>
        </w:div>
        <w:div w:id="383985008">
          <w:marLeft w:val="0"/>
          <w:marRight w:val="0"/>
          <w:marTop w:val="0"/>
          <w:marBottom w:val="0"/>
          <w:divBdr>
            <w:top w:val="none" w:sz="0" w:space="0" w:color="auto"/>
            <w:left w:val="none" w:sz="0" w:space="0" w:color="auto"/>
            <w:bottom w:val="none" w:sz="0" w:space="0" w:color="auto"/>
            <w:right w:val="none" w:sz="0" w:space="0" w:color="auto"/>
          </w:divBdr>
          <w:divsChild>
            <w:div w:id="1961761965">
              <w:marLeft w:val="0"/>
              <w:marRight w:val="0"/>
              <w:marTop w:val="0"/>
              <w:marBottom w:val="0"/>
              <w:divBdr>
                <w:top w:val="none" w:sz="0" w:space="0" w:color="auto"/>
                <w:left w:val="none" w:sz="0" w:space="0" w:color="auto"/>
                <w:bottom w:val="none" w:sz="0" w:space="0" w:color="auto"/>
                <w:right w:val="none" w:sz="0" w:space="0" w:color="auto"/>
              </w:divBdr>
            </w:div>
          </w:divsChild>
        </w:div>
        <w:div w:id="1243831845">
          <w:marLeft w:val="0"/>
          <w:marRight w:val="0"/>
          <w:marTop w:val="0"/>
          <w:marBottom w:val="0"/>
          <w:divBdr>
            <w:top w:val="none" w:sz="0" w:space="0" w:color="auto"/>
            <w:left w:val="none" w:sz="0" w:space="0" w:color="auto"/>
            <w:bottom w:val="none" w:sz="0" w:space="0" w:color="auto"/>
            <w:right w:val="none" w:sz="0" w:space="0" w:color="auto"/>
          </w:divBdr>
        </w:div>
        <w:div w:id="1737556617">
          <w:marLeft w:val="0"/>
          <w:marRight w:val="0"/>
          <w:marTop w:val="0"/>
          <w:marBottom w:val="0"/>
          <w:divBdr>
            <w:top w:val="none" w:sz="0" w:space="0" w:color="auto"/>
            <w:left w:val="none" w:sz="0" w:space="0" w:color="auto"/>
            <w:bottom w:val="none" w:sz="0" w:space="0" w:color="auto"/>
            <w:right w:val="none" w:sz="0" w:space="0" w:color="auto"/>
          </w:divBdr>
          <w:divsChild>
            <w:div w:id="1712798737">
              <w:marLeft w:val="0"/>
              <w:marRight w:val="0"/>
              <w:marTop w:val="0"/>
              <w:marBottom w:val="0"/>
              <w:divBdr>
                <w:top w:val="none" w:sz="0" w:space="0" w:color="auto"/>
                <w:left w:val="none" w:sz="0" w:space="0" w:color="auto"/>
                <w:bottom w:val="none" w:sz="0" w:space="0" w:color="auto"/>
                <w:right w:val="none" w:sz="0" w:space="0" w:color="auto"/>
              </w:divBdr>
            </w:div>
          </w:divsChild>
        </w:div>
        <w:div w:id="1234239874">
          <w:marLeft w:val="0"/>
          <w:marRight w:val="0"/>
          <w:marTop w:val="0"/>
          <w:marBottom w:val="0"/>
          <w:divBdr>
            <w:top w:val="none" w:sz="0" w:space="0" w:color="auto"/>
            <w:left w:val="none" w:sz="0" w:space="0" w:color="auto"/>
            <w:bottom w:val="none" w:sz="0" w:space="0" w:color="auto"/>
            <w:right w:val="none" w:sz="0" w:space="0" w:color="auto"/>
          </w:divBdr>
        </w:div>
        <w:div w:id="376785770">
          <w:marLeft w:val="0"/>
          <w:marRight w:val="0"/>
          <w:marTop w:val="0"/>
          <w:marBottom w:val="0"/>
          <w:divBdr>
            <w:top w:val="none" w:sz="0" w:space="0" w:color="auto"/>
            <w:left w:val="none" w:sz="0" w:space="0" w:color="auto"/>
            <w:bottom w:val="none" w:sz="0" w:space="0" w:color="auto"/>
            <w:right w:val="none" w:sz="0" w:space="0" w:color="auto"/>
          </w:divBdr>
          <w:divsChild>
            <w:div w:id="1804617637">
              <w:marLeft w:val="0"/>
              <w:marRight w:val="0"/>
              <w:marTop w:val="0"/>
              <w:marBottom w:val="0"/>
              <w:divBdr>
                <w:top w:val="none" w:sz="0" w:space="0" w:color="auto"/>
                <w:left w:val="none" w:sz="0" w:space="0" w:color="auto"/>
                <w:bottom w:val="none" w:sz="0" w:space="0" w:color="auto"/>
                <w:right w:val="none" w:sz="0" w:space="0" w:color="auto"/>
              </w:divBdr>
            </w:div>
          </w:divsChild>
        </w:div>
        <w:div w:id="1263149864">
          <w:marLeft w:val="0"/>
          <w:marRight w:val="0"/>
          <w:marTop w:val="0"/>
          <w:marBottom w:val="0"/>
          <w:divBdr>
            <w:top w:val="none" w:sz="0" w:space="0" w:color="auto"/>
            <w:left w:val="none" w:sz="0" w:space="0" w:color="auto"/>
            <w:bottom w:val="none" w:sz="0" w:space="0" w:color="auto"/>
            <w:right w:val="none" w:sz="0" w:space="0" w:color="auto"/>
          </w:divBdr>
        </w:div>
        <w:div w:id="258371837">
          <w:marLeft w:val="0"/>
          <w:marRight w:val="0"/>
          <w:marTop w:val="0"/>
          <w:marBottom w:val="0"/>
          <w:divBdr>
            <w:top w:val="none" w:sz="0" w:space="0" w:color="auto"/>
            <w:left w:val="none" w:sz="0" w:space="0" w:color="auto"/>
            <w:bottom w:val="none" w:sz="0" w:space="0" w:color="auto"/>
            <w:right w:val="none" w:sz="0" w:space="0" w:color="auto"/>
          </w:divBdr>
          <w:divsChild>
            <w:div w:id="1271402341">
              <w:marLeft w:val="0"/>
              <w:marRight w:val="0"/>
              <w:marTop w:val="0"/>
              <w:marBottom w:val="0"/>
              <w:divBdr>
                <w:top w:val="none" w:sz="0" w:space="0" w:color="auto"/>
                <w:left w:val="none" w:sz="0" w:space="0" w:color="auto"/>
                <w:bottom w:val="none" w:sz="0" w:space="0" w:color="auto"/>
                <w:right w:val="none" w:sz="0" w:space="0" w:color="auto"/>
              </w:divBdr>
            </w:div>
          </w:divsChild>
        </w:div>
        <w:div w:id="1077942784">
          <w:marLeft w:val="0"/>
          <w:marRight w:val="0"/>
          <w:marTop w:val="0"/>
          <w:marBottom w:val="0"/>
          <w:divBdr>
            <w:top w:val="none" w:sz="0" w:space="0" w:color="auto"/>
            <w:left w:val="none" w:sz="0" w:space="0" w:color="auto"/>
            <w:bottom w:val="none" w:sz="0" w:space="0" w:color="auto"/>
            <w:right w:val="none" w:sz="0" w:space="0" w:color="auto"/>
          </w:divBdr>
        </w:div>
        <w:div w:id="1102266592">
          <w:marLeft w:val="0"/>
          <w:marRight w:val="0"/>
          <w:marTop w:val="0"/>
          <w:marBottom w:val="0"/>
          <w:divBdr>
            <w:top w:val="none" w:sz="0" w:space="0" w:color="auto"/>
            <w:left w:val="none" w:sz="0" w:space="0" w:color="auto"/>
            <w:bottom w:val="none" w:sz="0" w:space="0" w:color="auto"/>
            <w:right w:val="none" w:sz="0" w:space="0" w:color="auto"/>
          </w:divBdr>
          <w:divsChild>
            <w:div w:id="348028295">
              <w:marLeft w:val="0"/>
              <w:marRight w:val="0"/>
              <w:marTop w:val="0"/>
              <w:marBottom w:val="0"/>
              <w:divBdr>
                <w:top w:val="none" w:sz="0" w:space="0" w:color="auto"/>
                <w:left w:val="none" w:sz="0" w:space="0" w:color="auto"/>
                <w:bottom w:val="none" w:sz="0" w:space="0" w:color="auto"/>
                <w:right w:val="none" w:sz="0" w:space="0" w:color="auto"/>
              </w:divBdr>
            </w:div>
          </w:divsChild>
        </w:div>
        <w:div w:id="2030520387">
          <w:marLeft w:val="0"/>
          <w:marRight w:val="0"/>
          <w:marTop w:val="0"/>
          <w:marBottom w:val="0"/>
          <w:divBdr>
            <w:top w:val="none" w:sz="0" w:space="0" w:color="auto"/>
            <w:left w:val="none" w:sz="0" w:space="0" w:color="auto"/>
            <w:bottom w:val="none" w:sz="0" w:space="0" w:color="auto"/>
            <w:right w:val="none" w:sz="0" w:space="0" w:color="auto"/>
          </w:divBdr>
        </w:div>
        <w:div w:id="544172337">
          <w:marLeft w:val="0"/>
          <w:marRight w:val="0"/>
          <w:marTop w:val="0"/>
          <w:marBottom w:val="0"/>
          <w:divBdr>
            <w:top w:val="none" w:sz="0" w:space="0" w:color="auto"/>
            <w:left w:val="none" w:sz="0" w:space="0" w:color="auto"/>
            <w:bottom w:val="none" w:sz="0" w:space="0" w:color="auto"/>
            <w:right w:val="none" w:sz="0" w:space="0" w:color="auto"/>
          </w:divBdr>
          <w:divsChild>
            <w:div w:id="1113213357">
              <w:marLeft w:val="0"/>
              <w:marRight w:val="0"/>
              <w:marTop w:val="0"/>
              <w:marBottom w:val="0"/>
              <w:divBdr>
                <w:top w:val="none" w:sz="0" w:space="0" w:color="auto"/>
                <w:left w:val="none" w:sz="0" w:space="0" w:color="auto"/>
                <w:bottom w:val="none" w:sz="0" w:space="0" w:color="auto"/>
                <w:right w:val="none" w:sz="0" w:space="0" w:color="auto"/>
              </w:divBdr>
            </w:div>
          </w:divsChild>
        </w:div>
        <w:div w:id="555554468">
          <w:marLeft w:val="0"/>
          <w:marRight w:val="0"/>
          <w:marTop w:val="300"/>
          <w:marBottom w:val="0"/>
          <w:divBdr>
            <w:top w:val="none" w:sz="0" w:space="0" w:color="auto"/>
            <w:left w:val="none" w:sz="0" w:space="0" w:color="auto"/>
            <w:bottom w:val="none" w:sz="0" w:space="0" w:color="auto"/>
            <w:right w:val="none" w:sz="0" w:space="0" w:color="auto"/>
          </w:divBdr>
          <w:divsChild>
            <w:div w:id="137917082">
              <w:marLeft w:val="0"/>
              <w:marRight w:val="0"/>
              <w:marTop w:val="0"/>
              <w:marBottom w:val="0"/>
              <w:divBdr>
                <w:top w:val="none" w:sz="0" w:space="0" w:color="auto"/>
                <w:left w:val="none" w:sz="0" w:space="0" w:color="auto"/>
                <w:bottom w:val="none" w:sz="0" w:space="0" w:color="auto"/>
                <w:right w:val="none" w:sz="0" w:space="0" w:color="auto"/>
              </w:divBdr>
              <w:divsChild>
                <w:div w:id="322051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1726562">
          <w:marLeft w:val="0"/>
          <w:marRight w:val="0"/>
          <w:marTop w:val="300"/>
          <w:marBottom w:val="0"/>
          <w:divBdr>
            <w:top w:val="none" w:sz="0" w:space="0" w:color="auto"/>
            <w:left w:val="none" w:sz="0" w:space="0" w:color="auto"/>
            <w:bottom w:val="none" w:sz="0" w:space="0" w:color="auto"/>
            <w:right w:val="none" w:sz="0" w:space="0" w:color="auto"/>
          </w:divBdr>
          <w:divsChild>
            <w:div w:id="1380547944">
              <w:marLeft w:val="0"/>
              <w:marRight w:val="0"/>
              <w:marTop w:val="0"/>
              <w:marBottom w:val="0"/>
              <w:divBdr>
                <w:top w:val="none" w:sz="0" w:space="0" w:color="auto"/>
                <w:left w:val="none" w:sz="0" w:space="0" w:color="auto"/>
                <w:bottom w:val="none" w:sz="0" w:space="0" w:color="auto"/>
                <w:right w:val="none" w:sz="0" w:space="0" w:color="auto"/>
              </w:divBdr>
              <w:divsChild>
                <w:div w:id="769818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9244087">
          <w:marLeft w:val="0"/>
          <w:marRight w:val="0"/>
          <w:marTop w:val="300"/>
          <w:marBottom w:val="0"/>
          <w:divBdr>
            <w:top w:val="none" w:sz="0" w:space="0" w:color="auto"/>
            <w:left w:val="none" w:sz="0" w:space="0" w:color="auto"/>
            <w:bottom w:val="none" w:sz="0" w:space="0" w:color="auto"/>
            <w:right w:val="none" w:sz="0" w:space="0" w:color="auto"/>
          </w:divBdr>
          <w:divsChild>
            <w:div w:id="153497685">
              <w:marLeft w:val="0"/>
              <w:marRight w:val="0"/>
              <w:marTop w:val="0"/>
              <w:marBottom w:val="0"/>
              <w:divBdr>
                <w:top w:val="none" w:sz="0" w:space="0" w:color="auto"/>
                <w:left w:val="none" w:sz="0" w:space="0" w:color="auto"/>
                <w:bottom w:val="none" w:sz="0" w:space="0" w:color="auto"/>
                <w:right w:val="none" w:sz="0" w:space="0" w:color="auto"/>
              </w:divBdr>
              <w:divsChild>
                <w:div w:id="2738997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2166275">
          <w:marLeft w:val="0"/>
          <w:marRight w:val="0"/>
          <w:marTop w:val="300"/>
          <w:marBottom w:val="0"/>
          <w:divBdr>
            <w:top w:val="none" w:sz="0" w:space="0" w:color="auto"/>
            <w:left w:val="none" w:sz="0" w:space="0" w:color="auto"/>
            <w:bottom w:val="none" w:sz="0" w:space="0" w:color="auto"/>
            <w:right w:val="none" w:sz="0" w:space="0" w:color="auto"/>
          </w:divBdr>
          <w:divsChild>
            <w:div w:id="1865633437">
              <w:marLeft w:val="0"/>
              <w:marRight w:val="0"/>
              <w:marTop w:val="0"/>
              <w:marBottom w:val="0"/>
              <w:divBdr>
                <w:top w:val="none" w:sz="0" w:space="0" w:color="auto"/>
                <w:left w:val="none" w:sz="0" w:space="0" w:color="auto"/>
                <w:bottom w:val="none" w:sz="0" w:space="0" w:color="auto"/>
                <w:right w:val="none" w:sz="0" w:space="0" w:color="auto"/>
              </w:divBdr>
              <w:divsChild>
                <w:div w:id="107238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05026737">
      <w:bodyDiv w:val="1"/>
      <w:marLeft w:val="0"/>
      <w:marRight w:val="0"/>
      <w:marTop w:val="0"/>
      <w:marBottom w:val="0"/>
      <w:divBdr>
        <w:top w:val="none" w:sz="0" w:space="0" w:color="auto"/>
        <w:left w:val="none" w:sz="0" w:space="0" w:color="auto"/>
        <w:bottom w:val="none" w:sz="0" w:space="0" w:color="auto"/>
        <w:right w:val="none" w:sz="0" w:space="0" w:color="auto"/>
      </w:divBdr>
      <w:divsChild>
        <w:div w:id="1068458519">
          <w:marLeft w:val="0"/>
          <w:marRight w:val="0"/>
          <w:marTop w:val="0"/>
          <w:marBottom w:val="0"/>
          <w:divBdr>
            <w:top w:val="none" w:sz="0" w:space="0" w:color="auto"/>
            <w:left w:val="none" w:sz="0" w:space="0" w:color="auto"/>
            <w:bottom w:val="none" w:sz="0" w:space="0" w:color="auto"/>
            <w:right w:val="none" w:sz="0" w:space="0" w:color="auto"/>
          </w:divBdr>
        </w:div>
        <w:div w:id="892041107">
          <w:marLeft w:val="0"/>
          <w:marRight w:val="0"/>
          <w:marTop w:val="0"/>
          <w:marBottom w:val="0"/>
          <w:divBdr>
            <w:top w:val="none" w:sz="0" w:space="0" w:color="auto"/>
            <w:left w:val="none" w:sz="0" w:space="0" w:color="auto"/>
            <w:bottom w:val="none" w:sz="0" w:space="0" w:color="auto"/>
            <w:right w:val="none" w:sz="0" w:space="0" w:color="auto"/>
          </w:divBdr>
          <w:divsChild>
            <w:div w:id="803353822">
              <w:marLeft w:val="0"/>
              <w:marRight w:val="0"/>
              <w:marTop w:val="0"/>
              <w:marBottom w:val="0"/>
              <w:divBdr>
                <w:top w:val="none" w:sz="0" w:space="0" w:color="auto"/>
                <w:left w:val="none" w:sz="0" w:space="0" w:color="auto"/>
                <w:bottom w:val="none" w:sz="0" w:space="0" w:color="auto"/>
                <w:right w:val="none" w:sz="0" w:space="0" w:color="auto"/>
              </w:divBdr>
            </w:div>
          </w:divsChild>
        </w:div>
        <w:div w:id="1844666680">
          <w:marLeft w:val="0"/>
          <w:marRight w:val="0"/>
          <w:marTop w:val="0"/>
          <w:marBottom w:val="0"/>
          <w:divBdr>
            <w:top w:val="none" w:sz="0" w:space="0" w:color="auto"/>
            <w:left w:val="none" w:sz="0" w:space="0" w:color="auto"/>
            <w:bottom w:val="none" w:sz="0" w:space="0" w:color="auto"/>
            <w:right w:val="none" w:sz="0" w:space="0" w:color="auto"/>
          </w:divBdr>
        </w:div>
        <w:div w:id="609091825">
          <w:marLeft w:val="0"/>
          <w:marRight w:val="0"/>
          <w:marTop w:val="0"/>
          <w:marBottom w:val="0"/>
          <w:divBdr>
            <w:top w:val="none" w:sz="0" w:space="0" w:color="auto"/>
            <w:left w:val="none" w:sz="0" w:space="0" w:color="auto"/>
            <w:bottom w:val="none" w:sz="0" w:space="0" w:color="auto"/>
            <w:right w:val="none" w:sz="0" w:space="0" w:color="auto"/>
          </w:divBdr>
          <w:divsChild>
            <w:div w:id="1319189426">
              <w:marLeft w:val="0"/>
              <w:marRight w:val="0"/>
              <w:marTop w:val="0"/>
              <w:marBottom w:val="0"/>
              <w:divBdr>
                <w:top w:val="none" w:sz="0" w:space="0" w:color="auto"/>
                <w:left w:val="none" w:sz="0" w:space="0" w:color="auto"/>
                <w:bottom w:val="none" w:sz="0" w:space="0" w:color="auto"/>
                <w:right w:val="none" w:sz="0" w:space="0" w:color="auto"/>
              </w:divBdr>
            </w:div>
          </w:divsChild>
        </w:div>
        <w:div w:id="447089535">
          <w:marLeft w:val="0"/>
          <w:marRight w:val="0"/>
          <w:marTop w:val="0"/>
          <w:marBottom w:val="0"/>
          <w:divBdr>
            <w:top w:val="none" w:sz="0" w:space="0" w:color="auto"/>
            <w:left w:val="none" w:sz="0" w:space="0" w:color="auto"/>
            <w:bottom w:val="none" w:sz="0" w:space="0" w:color="auto"/>
            <w:right w:val="none" w:sz="0" w:space="0" w:color="auto"/>
          </w:divBdr>
        </w:div>
        <w:div w:id="1008293129">
          <w:marLeft w:val="0"/>
          <w:marRight w:val="0"/>
          <w:marTop w:val="0"/>
          <w:marBottom w:val="0"/>
          <w:divBdr>
            <w:top w:val="none" w:sz="0" w:space="0" w:color="auto"/>
            <w:left w:val="none" w:sz="0" w:space="0" w:color="auto"/>
            <w:bottom w:val="none" w:sz="0" w:space="0" w:color="auto"/>
            <w:right w:val="none" w:sz="0" w:space="0" w:color="auto"/>
          </w:divBdr>
          <w:divsChild>
            <w:div w:id="212470906">
              <w:marLeft w:val="0"/>
              <w:marRight w:val="0"/>
              <w:marTop w:val="0"/>
              <w:marBottom w:val="0"/>
              <w:divBdr>
                <w:top w:val="none" w:sz="0" w:space="0" w:color="auto"/>
                <w:left w:val="none" w:sz="0" w:space="0" w:color="auto"/>
                <w:bottom w:val="none" w:sz="0" w:space="0" w:color="auto"/>
                <w:right w:val="none" w:sz="0" w:space="0" w:color="auto"/>
              </w:divBdr>
            </w:div>
          </w:divsChild>
        </w:div>
        <w:div w:id="1720477443">
          <w:marLeft w:val="0"/>
          <w:marRight w:val="0"/>
          <w:marTop w:val="0"/>
          <w:marBottom w:val="0"/>
          <w:divBdr>
            <w:top w:val="none" w:sz="0" w:space="0" w:color="auto"/>
            <w:left w:val="none" w:sz="0" w:space="0" w:color="auto"/>
            <w:bottom w:val="none" w:sz="0" w:space="0" w:color="auto"/>
            <w:right w:val="none" w:sz="0" w:space="0" w:color="auto"/>
          </w:divBdr>
        </w:div>
        <w:div w:id="897975988">
          <w:marLeft w:val="0"/>
          <w:marRight w:val="0"/>
          <w:marTop w:val="0"/>
          <w:marBottom w:val="0"/>
          <w:divBdr>
            <w:top w:val="none" w:sz="0" w:space="0" w:color="auto"/>
            <w:left w:val="none" w:sz="0" w:space="0" w:color="auto"/>
            <w:bottom w:val="none" w:sz="0" w:space="0" w:color="auto"/>
            <w:right w:val="none" w:sz="0" w:space="0" w:color="auto"/>
          </w:divBdr>
          <w:divsChild>
            <w:div w:id="97022955">
              <w:marLeft w:val="0"/>
              <w:marRight w:val="0"/>
              <w:marTop w:val="0"/>
              <w:marBottom w:val="0"/>
              <w:divBdr>
                <w:top w:val="none" w:sz="0" w:space="0" w:color="auto"/>
                <w:left w:val="none" w:sz="0" w:space="0" w:color="auto"/>
                <w:bottom w:val="none" w:sz="0" w:space="0" w:color="auto"/>
                <w:right w:val="none" w:sz="0" w:space="0" w:color="auto"/>
              </w:divBdr>
            </w:div>
          </w:divsChild>
        </w:div>
        <w:div w:id="914582266">
          <w:marLeft w:val="0"/>
          <w:marRight w:val="0"/>
          <w:marTop w:val="0"/>
          <w:marBottom w:val="0"/>
          <w:divBdr>
            <w:top w:val="none" w:sz="0" w:space="0" w:color="auto"/>
            <w:left w:val="none" w:sz="0" w:space="0" w:color="auto"/>
            <w:bottom w:val="none" w:sz="0" w:space="0" w:color="auto"/>
            <w:right w:val="none" w:sz="0" w:space="0" w:color="auto"/>
          </w:divBdr>
        </w:div>
        <w:div w:id="1256475591">
          <w:marLeft w:val="0"/>
          <w:marRight w:val="0"/>
          <w:marTop w:val="0"/>
          <w:marBottom w:val="0"/>
          <w:divBdr>
            <w:top w:val="none" w:sz="0" w:space="0" w:color="auto"/>
            <w:left w:val="none" w:sz="0" w:space="0" w:color="auto"/>
            <w:bottom w:val="none" w:sz="0" w:space="0" w:color="auto"/>
            <w:right w:val="none" w:sz="0" w:space="0" w:color="auto"/>
          </w:divBdr>
          <w:divsChild>
            <w:div w:id="779033564">
              <w:marLeft w:val="0"/>
              <w:marRight w:val="0"/>
              <w:marTop w:val="0"/>
              <w:marBottom w:val="0"/>
              <w:divBdr>
                <w:top w:val="none" w:sz="0" w:space="0" w:color="auto"/>
                <w:left w:val="none" w:sz="0" w:space="0" w:color="auto"/>
                <w:bottom w:val="none" w:sz="0" w:space="0" w:color="auto"/>
                <w:right w:val="none" w:sz="0" w:space="0" w:color="auto"/>
              </w:divBdr>
            </w:div>
          </w:divsChild>
        </w:div>
        <w:div w:id="762650543">
          <w:marLeft w:val="0"/>
          <w:marRight w:val="0"/>
          <w:marTop w:val="0"/>
          <w:marBottom w:val="0"/>
          <w:divBdr>
            <w:top w:val="none" w:sz="0" w:space="0" w:color="auto"/>
            <w:left w:val="none" w:sz="0" w:space="0" w:color="auto"/>
            <w:bottom w:val="none" w:sz="0" w:space="0" w:color="auto"/>
            <w:right w:val="none" w:sz="0" w:space="0" w:color="auto"/>
          </w:divBdr>
        </w:div>
        <w:div w:id="1150824465">
          <w:marLeft w:val="0"/>
          <w:marRight w:val="0"/>
          <w:marTop w:val="0"/>
          <w:marBottom w:val="0"/>
          <w:divBdr>
            <w:top w:val="none" w:sz="0" w:space="0" w:color="auto"/>
            <w:left w:val="none" w:sz="0" w:space="0" w:color="auto"/>
            <w:bottom w:val="none" w:sz="0" w:space="0" w:color="auto"/>
            <w:right w:val="none" w:sz="0" w:space="0" w:color="auto"/>
          </w:divBdr>
          <w:divsChild>
            <w:div w:id="395516368">
              <w:marLeft w:val="0"/>
              <w:marRight w:val="0"/>
              <w:marTop w:val="0"/>
              <w:marBottom w:val="0"/>
              <w:divBdr>
                <w:top w:val="none" w:sz="0" w:space="0" w:color="auto"/>
                <w:left w:val="none" w:sz="0" w:space="0" w:color="auto"/>
                <w:bottom w:val="none" w:sz="0" w:space="0" w:color="auto"/>
                <w:right w:val="none" w:sz="0" w:space="0" w:color="auto"/>
              </w:divBdr>
            </w:div>
          </w:divsChild>
        </w:div>
        <w:div w:id="465390967">
          <w:marLeft w:val="0"/>
          <w:marRight w:val="0"/>
          <w:marTop w:val="0"/>
          <w:marBottom w:val="0"/>
          <w:divBdr>
            <w:top w:val="none" w:sz="0" w:space="0" w:color="auto"/>
            <w:left w:val="none" w:sz="0" w:space="0" w:color="auto"/>
            <w:bottom w:val="none" w:sz="0" w:space="0" w:color="auto"/>
            <w:right w:val="none" w:sz="0" w:space="0" w:color="auto"/>
          </w:divBdr>
        </w:div>
        <w:div w:id="1303995584">
          <w:marLeft w:val="0"/>
          <w:marRight w:val="0"/>
          <w:marTop w:val="0"/>
          <w:marBottom w:val="0"/>
          <w:divBdr>
            <w:top w:val="none" w:sz="0" w:space="0" w:color="auto"/>
            <w:left w:val="none" w:sz="0" w:space="0" w:color="auto"/>
            <w:bottom w:val="none" w:sz="0" w:space="0" w:color="auto"/>
            <w:right w:val="none" w:sz="0" w:space="0" w:color="auto"/>
          </w:divBdr>
          <w:divsChild>
            <w:div w:id="2061974507">
              <w:marLeft w:val="0"/>
              <w:marRight w:val="0"/>
              <w:marTop w:val="0"/>
              <w:marBottom w:val="0"/>
              <w:divBdr>
                <w:top w:val="none" w:sz="0" w:space="0" w:color="auto"/>
                <w:left w:val="none" w:sz="0" w:space="0" w:color="auto"/>
                <w:bottom w:val="none" w:sz="0" w:space="0" w:color="auto"/>
                <w:right w:val="none" w:sz="0" w:space="0" w:color="auto"/>
              </w:divBdr>
            </w:div>
          </w:divsChild>
        </w:div>
        <w:div w:id="41684210">
          <w:marLeft w:val="0"/>
          <w:marRight w:val="0"/>
          <w:marTop w:val="300"/>
          <w:marBottom w:val="0"/>
          <w:divBdr>
            <w:top w:val="none" w:sz="0" w:space="0" w:color="auto"/>
            <w:left w:val="none" w:sz="0" w:space="0" w:color="auto"/>
            <w:bottom w:val="none" w:sz="0" w:space="0" w:color="auto"/>
            <w:right w:val="none" w:sz="0" w:space="0" w:color="auto"/>
          </w:divBdr>
          <w:divsChild>
            <w:div w:id="470053739">
              <w:marLeft w:val="0"/>
              <w:marRight w:val="0"/>
              <w:marTop w:val="0"/>
              <w:marBottom w:val="0"/>
              <w:divBdr>
                <w:top w:val="none" w:sz="0" w:space="0" w:color="auto"/>
                <w:left w:val="none" w:sz="0" w:space="0" w:color="auto"/>
                <w:bottom w:val="none" w:sz="0" w:space="0" w:color="auto"/>
                <w:right w:val="none" w:sz="0" w:space="0" w:color="auto"/>
              </w:divBdr>
              <w:divsChild>
                <w:div w:id="819346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4524927">
          <w:marLeft w:val="0"/>
          <w:marRight w:val="0"/>
          <w:marTop w:val="300"/>
          <w:marBottom w:val="0"/>
          <w:divBdr>
            <w:top w:val="none" w:sz="0" w:space="0" w:color="auto"/>
            <w:left w:val="none" w:sz="0" w:space="0" w:color="auto"/>
            <w:bottom w:val="none" w:sz="0" w:space="0" w:color="auto"/>
            <w:right w:val="none" w:sz="0" w:space="0" w:color="auto"/>
          </w:divBdr>
          <w:divsChild>
            <w:div w:id="1682471674">
              <w:marLeft w:val="0"/>
              <w:marRight w:val="0"/>
              <w:marTop w:val="0"/>
              <w:marBottom w:val="0"/>
              <w:divBdr>
                <w:top w:val="none" w:sz="0" w:space="0" w:color="auto"/>
                <w:left w:val="none" w:sz="0" w:space="0" w:color="auto"/>
                <w:bottom w:val="none" w:sz="0" w:space="0" w:color="auto"/>
                <w:right w:val="none" w:sz="0" w:space="0" w:color="auto"/>
              </w:divBdr>
              <w:divsChild>
                <w:div w:id="726418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0446019">
          <w:marLeft w:val="0"/>
          <w:marRight w:val="0"/>
          <w:marTop w:val="300"/>
          <w:marBottom w:val="0"/>
          <w:divBdr>
            <w:top w:val="none" w:sz="0" w:space="0" w:color="auto"/>
            <w:left w:val="none" w:sz="0" w:space="0" w:color="auto"/>
            <w:bottom w:val="none" w:sz="0" w:space="0" w:color="auto"/>
            <w:right w:val="none" w:sz="0" w:space="0" w:color="auto"/>
          </w:divBdr>
          <w:divsChild>
            <w:div w:id="2028671992">
              <w:marLeft w:val="0"/>
              <w:marRight w:val="0"/>
              <w:marTop w:val="0"/>
              <w:marBottom w:val="0"/>
              <w:divBdr>
                <w:top w:val="none" w:sz="0" w:space="0" w:color="auto"/>
                <w:left w:val="none" w:sz="0" w:space="0" w:color="auto"/>
                <w:bottom w:val="none" w:sz="0" w:space="0" w:color="auto"/>
                <w:right w:val="none" w:sz="0" w:space="0" w:color="auto"/>
              </w:divBdr>
              <w:divsChild>
                <w:div w:id="4539133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3272246">
          <w:marLeft w:val="0"/>
          <w:marRight w:val="0"/>
          <w:marTop w:val="300"/>
          <w:marBottom w:val="0"/>
          <w:divBdr>
            <w:top w:val="none" w:sz="0" w:space="0" w:color="auto"/>
            <w:left w:val="none" w:sz="0" w:space="0" w:color="auto"/>
            <w:bottom w:val="none" w:sz="0" w:space="0" w:color="auto"/>
            <w:right w:val="none" w:sz="0" w:space="0" w:color="auto"/>
          </w:divBdr>
          <w:divsChild>
            <w:div w:id="1205482097">
              <w:marLeft w:val="0"/>
              <w:marRight w:val="0"/>
              <w:marTop w:val="0"/>
              <w:marBottom w:val="0"/>
              <w:divBdr>
                <w:top w:val="none" w:sz="0" w:space="0" w:color="auto"/>
                <w:left w:val="none" w:sz="0" w:space="0" w:color="auto"/>
                <w:bottom w:val="none" w:sz="0" w:space="0" w:color="auto"/>
                <w:right w:val="none" w:sz="0" w:space="0" w:color="auto"/>
              </w:divBdr>
              <w:divsChild>
                <w:div w:id="16114300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11499664">
      <w:bodyDiv w:val="1"/>
      <w:marLeft w:val="0"/>
      <w:marRight w:val="0"/>
      <w:marTop w:val="0"/>
      <w:marBottom w:val="0"/>
      <w:divBdr>
        <w:top w:val="none" w:sz="0" w:space="0" w:color="auto"/>
        <w:left w:val="none" w:sz="0" w:space="0" w:color="auto"/>
        <w:bottom w:val="none" w:sz="0" w:space="0" w:color="auto"/>
        <w:right w:val="none" w:sz="0" w:space="0" w:color="auto"/>
      </w:divBdr>
    </w:div>
    <w:div w:id="1219122414">
      <w:bodyDiv w:val="1"/>
      <w:marLeft w:val="0"/>
      <w:marRight w:val="0"/>
      <w:marTop w:val="0"/>
      <w:marBottom w:val="0"/>
      <w:divBdr>
        <w:top w:val="none" w:sz="0" w:space="0" w:color="auto"/>
        <w:left w:val="none" w:sz="0" w:space="0" w:color="auto"/>
        <w:bottom w:val="none" w:sz="0" w:space="0" w:color="auto"/>
        <w:right w:val="none" w:sz="0" w:space="0" w:color="auto"/>
      </w:divBdr>
      <w:divsChild>
        <w:div w:id="1162087214">
          <w:marLeft w:val="0"/>
          <w:marRight w:val="0"/>
          <w:marTop w:val="0"/>
          <w:marBottom w:val="0"/>
          <w:divBdr>
            <w:top w:val="none" w:sz="0" w:space="0" w:color="auto"/>
            <w:left w:val="none" w:sz="0" w:space="0" w:color="auto"/>
            <w:bottom w:val="none" w:sz="0" w:space="0" w:color="auto"/>
            <w:right w:val="none" w:sz="0" w:space="0" w:color="auto"/>
          </w:divBdr>
        </w:div>
        <w:div w:id="238177329">
          <w:marLeft w:val="0"/>
          <w:marRight w:val="0"/>
          <w:marTop w:val="0"/>
          <w:marBottom w:val="0"/>
          <w:divBdr>
            <w:top w:val="none" w:sz="0" w:space="0" w:color="auto"/>
            <w:left w:val="none" w:sz="0" w:space="0" w:color="auto"/>
            <w:bottom w:val="none" w:sz="0" w:space="0" w:color="auto"/>
            <w:right w:val="none" w:sz="0" w:space="0" w:color="auto"/>
          </w:divBdr>
          <w:divsChild>
            <w:div w:id="1974552184">
              <w:marLeft w:val="0"/>
              <w:marRight w:val="0"/>
              <w:marTop w:val="0"/>
              <w:marBottom w:val="0"/>
              <w:divBdr>
                <w:top w:val="none" w:sz="0" w:space="0" w:color="auto"/>
                <w:left w:val="none" w:sz="0" w:space="0" w:color="auto"/>
                <w:bottom w:val="none" w:sz="0" w:space="0" w:color="auto"/>
                <w:right w:val="none" w:sz="0" w:space="0" w:color="auto"/>
              </w:divBdr>
            </w:div>
          </w:divsChild>
        </w:div>
        <w:div w:id="571282804">
          <w:marLeft w:val="0"/>
          <w:marRight w:val="0"/>
          <w:marTop w:val="0"/>
          <w:marBottom w:val="0"/>
          <w:divBdr>
            <w:top w:val="none" w:sz="0" w:space="0" w:color="auto"/>
            <w:left w:val="none" w:sz="0" w:space="0" w:color="auto"/>
            <w:bottom w:val="none" w:sz="0" w:space="0" w:color="auto"/>
            <w:right w:val="none" w:sz="0" w:space="0" w:color="auto"/>
          </w:divBdr>
        </w:div>
        <w:div w:id="725371442">
          <w:marLeft w:val="0"/>
          <w:marRight w:val="0"/>
          <w:marTop w:val="0"/>
          <w:marBottom w:val="0"/>
          <w:divBdr>
            <w:top w:val="none" w:sz="0" w:space="0" w:color="auto"/>
            <w:left w:val="none" w:sz="0" w:space="0" w:color="auto"/>
            <w:bottom w:val="none" w:sz="0" w:space="0" w:color="auto"/>
            <w:right w:val="none" w:sz="0" w:space="0" w:color="auto"/>
          </w:divBdr>
          <w:divsChild>
            <w:div w:id="50082407">
              <w:marLeft w:val="0"/>
              <w:marRight w:val="0"/>
              <w:marTop w:val="0"/>
              <w:marBottom w:val="0"/>
              <w:divBdr>
                <w:top w:val="none" w:sz="0" w:space="0" w:color="auto"/>
                <w:left w:val="none" w:sz="0" w:space="0" w:color="auto"/>
                <w:bottom w:val="none" w:sz="0" w:space="0" w:color="auto"/>
                <w:right w:val="none" w:sz="0" w:space="0" w:color="auto"/>
              </w:divBdr>
            </w:div>
          </w:divsChild>
        </w:div>
        <w:div w:id="1829201663">
          <w:marLeft w:val="0"/>
          <w:marRight w:val="0"/>
          <w:marTop w:val="0"/>
          <w:marBottom w:val="0"/>
          <w:divBdr>
            <w:top w:val="none" w:sz="0" w:space="0" w:color="auto"/>
            <w:left w:val="none" w:sz="0" w:space="0" w:color="auto"/>
            <w:bottom w:val="none" w:sz="0" w:space="0" w:color="auto"/>
            <w:right w:val="none" w:sz="0" w:space="0" w:color="auto"/>
          </w:divBdr>
        </w:div>
        <w:div w:id="986740439">
          <w:marLeft w:val="0"/>
          <w:marRight w:val="0"/>
          <w:marTop w:val="0"/>
          <w:marBottom w:val="0"/>
          <w:divBdr>
            <w:top w:val="none" w:sz="0" w:space="0" w:color="auto"/>
            <w:left w:val="none" w:sz="0" w:space="0" w:color="auto"/>
            <w:bottom w:val="none" w:sz="0" w:space="0" w:color="auto"/>
            <w:right w:val="none" w:sz="0" w:space="0" w:color="auto"/>
          </w:divBdr>
          <w:divsChild>
            <w:div w:id="1653607293">
              <w:marLeft w:val="0"/>
              <w:marRight w:val="0"/>
              <w:marTop w:val="0"/>
              <w:marBottom w:val="0"/>
              <w:divBdr>
                <w:top w:val="none" w:sz="0" w:space="0" w:color="auto"/>
                <w:left w:val="none" w:sz="0" w:space="0" w:color="auto"/>
                <w:bottom w:val="none" w:sz="0" w:space="0" w:color="auto"/>
                <w:right w:val="none" w:sz="0" w:space="0" w:color="auto"/>
              </w:divBdr>
            </w:div>
          </w:divsChild>
        </w:div>
        <w:div w:id="1302806352">
          <w:marLeft w:val="0"/>
          <w:marRight w:val="0"/>
          <w:marTop w:val="0"/>
          <w:marBottom w:val="0"/>
          <w:divBdr>
            <w:top w:val="none" w:sz="0" w:space="0" w:color="auto"/>
            <w:left w:val="none" w:sz="0" w:space="0" w:color="auto"/>
            <w:bottom w:val="none" w:sz="0" w:space="0" w:color="auto"/>
            <w:right w:val="none" w:sz="0" w:space="0" w:color="auto"/>
          </w:divBdr>
        </w:div>
        <w:div w:id="291717002">
          <w:marLeft w:val="0"/>
          <w:marRight w:val="0"/>
          <w:marTop w:val="0"/>
          <w:marBottom w:val="0"/>
          <w:divBdr>
            <w:top w:val="none" w:sz="0" w:space="0" w:color="auto"/>
            <w:left w:val="none" w:sz="0" w:space="0" w:color="auto"/>
            <w:bottom w:val="none" w:sz="0" w:space="0" w:color="auto"/>
            <w:right w:val="none" w:sz="0" w:space="0" w:color="auto"/>
          </w:divBdr>
          <w:divsChild>
            <w:div w:id="130951191">
              <w:marLeft w:val="0"/>
              <w:marRight w:val="0"/>
              <w:marTop w:val="0"/>
              <w:marBottom w:val="0"/>
              <w:divBdr>
                <w:top w:val="none" w:sz="0" w:space="0" w:color="auto"/>
                <w:left w:val="none" w:sz="0" w:space="0" w:color="auto"/>
                <w:bottom w:val="none" w:sz="0" w:space="0" w:color="auto"/>
                <w:right w:val="none" w:sz="0" w:space="0" w:color="auto"/>
              </w:divBdr>
            </w:div>
          </w:divsChild>
        </w:div>
        <w:div w:id="438063073">
          <w:marLeft w:val="0"/>
          <w:marRight w:val="0"/>
          <w:marTop w:val="0"/>
          <w:marBottom w:val="0"/>
          <w:divBdr>
            <w:top w:val="none" w:sz="0" w:space="0" w:color="auto"/>
            <w:left w:val="none" w:sz="0" w:space="0" w:color="auto"/>
            <w:bottom w:val="none" w:sz="0" w:space="0" w:color="auto"/>
            <w:right w:val="none" w:sz="0" w:space="0" w:color="auto"/>
          </w:divBdr>
        </w:div>
        <w:div w:id="2083022266">
          <w:marLeft w:val="0"/>
          <w:marRight w:val="0"/>
          <w:marTop w:val="0"/>
          <w:marBottom w:val="0"/>
          <w:divBdr>
            <w:top w:val="none" w:sz="0" w:space="0" w:color="auto"/>
            <w:left w:val="none" w:sz="0" w:space="0" w:color="auto"/>
            <w:bottom w:val="none" w:sz="0" w:space="0" w:color="auto"/>
            <w:right w:val="none" w:sz="0" w:space="0" w:color="auto"/>
          </w:divBdr>
          <w:divsChild>
            <w:div w:id="205726969">
              <w:marLeft w:val="0"/>
              <w:marRight w:val="0"/>
              <w:marTop w:val="0"/>
              <w:marBottom w:val="0"/>
              <w:divBdr>
                <w:top w:val="none" w:sz="0" w:space="0" w:color="auto"/>
                <w:left w:val="none" w:sz="0" w:space="0" w:color="auto"/>
                <w:bottom w:val="none" w:sz="0" w:space="0" w:color="auto"/>
                <w:right w:val="none" w:sz="0" w:space="0" w:color="auto"/>
              </w:divBdr>
            </w:div>
          </w:divsChild>
        </w:div>
        <w:div w:id="896479810">
          <w:marLeft w:val="0"/>
          <w:marRight w:val="0"/>
          <w:marTop w:val="0"/>
          <w:marBottom w:val="0"/>
          <w:divBdr>
            <w:top w:val="none" w:sz="0" w:space="0" w:color="auto"/>
            <w:left w:val="none" w:sz="0" w:space="0" w:color="auto"/>
            <w:bottom w:val="none" w:sz="0" w:space="0" w:color="auto"/>
            <w:right w:val="none" w:sz="0" w:space="0" w:color="auto"/>
          </w:divBdr>
        </w:div>
        <w:div w:id="722370448">
          <w:marLeft w:val="0"/>
          <w:marRight w:val="0"/>
          <w:marTop w:val="0"/>
          <w:marBottom w:val="0"/>
          <w:divBdr>
            <w:top w:val="none" w:sz="0" w:space="0" w:color="auto"/>
            <w:left w:val="none" w:sz="0" w:space="0" w:color="auto"/>
            <w:bottom w:val="none" w:sz="0" w:space="0" w:color="auto"/>
            <w:right w:val="none" w:sz="0" w:space="0" w:color="auto"/>
          </w:divBdr>
          <w:divsChild>
            <w:div w:id="577834713">
              <w:marLeft w:val="0"/>
              <w:marRight w:val="0"/>
              <w:marTop w:val="0"/>
              <w:marBottom w:val="0"/>
              <w:divBdr>
                <w:top w:val="none" w:sz="0" w:space="0" w:color="auto"/>
                <w:left w:val="none" w:sz="0" w:space="0" w:color="auto"/>
                <w:bottom w:val="none" w:sz="0" w:space="0" w:color="auto"/>
                <w:right w:val="none" w:sz="0" w:space="0" w:color="auto"/>
              </w:divBdr>
            </w:div>
          </w:divsChild>
        </w:div>
        <w:div w:id="1911429232">
          <w:marLeft w:val="0"/>
          <w:marRight w:val="0"/>
          <w:marTop w:val="0"/>
          <w:marBottom w:val="0"/>
          <w:divBdr>
            <w:top w:val="none" w:sz="0" w:space="0" w:color="auto"/>
            <w:left w:val="none" w:sz="0" w:space="0" w:color="auto"/>
            <w:bottom w:val="none" w:sz="0" w:space="0" w:color="auto"/>
            <w:right w:val="none" w:sz="0" w:space="0" w:color="auto"/>
          </w:divBdr>
        </w:div>
        <w:div w:id="902521673">
          <w:marLeft w:val="0"/>
          <w:marRight w:val="0"/>
          <w:marTop w:val="0"/>
          <w:marBottom w:val="0"/>
          <w:divBdr>
            <w:top w:val="none" w:sz="0" w:space="0" w:color="auto"/>
            <w:left w:val="none" w:sz="0" w:space="0" w:color="auto"/>
            <w:bottom w:val="none" w:sz="0" w:space="0" w:color="auto"/>
            <w:right w:val="none" w:sz="0" w:space="0" w:color="auto"/>
          </w:divBdr>
          <w:divsChild>
            <w:div w:id="2097290166">
              <w:marLeft w:val="0"/>
              <w:marRight w:val="0"/>
              <w:marTop w:val="0"/>
              <w:marBottom w:val="0"/>
              <w:divBdr>
                <w:top w:val="none" w:sz="0" w:space="0" w:color="auto"/>
                <w:left w:val="none" w:sz="0" w:space="0" w:color="auto"/>
                <w:bottom w:val="none" w:sz="0" w:space="0" w:color="auto"/>
                <w:right w:val="none" w:sz="0" w:space="0" w:color="auto"/>
              </w:divBdr>
            </w:div>
          </w:divsChild>
        </w:div>
        <w:div w:id="1146624403">
          <w:marLeft w:val="0"/>
          <w:marRight w:val="0"/>
          <w:marTop w:val="300"/>
          <w:marBottom w:val="0"/>
          <w:divBdr>
            <w:top w:val="none" w:sz="0" w:space="0" w:color="auto"/>
            <w:left w:val="none" w:sz="0" w:space="0" w:color="auto"/>
            <w:bottom w:val="none" w:sz="0" w:space="0" w:color="auto"/>
            <w:right w:val="none" w:sz="0" w:space="0" w:color="auto"/>
          </w:divBdr>
          <w:divsChild>
            <w:div w:id="2045711046">
              <w:marLeft w:val="0"/>
              <w:marRight w:val="0"/>
              <w:marTop w:val="0"/>
              <w:marBottom w:val="0"/>
              <w:divBdr>
                <w:top w:val="none" w:sz="0" w:space="0" w:color="auto"/>
                <w:left w:val="none" w:sz="0" w:space="0" w:color="auto"/>
                <w:bottom w:val="none" w:sz="0" w:space="0" w:color="auto"/>
                <w:right w:val="none" w:sz="0" w:space="0" w:color="auto"/>
              </w:divBdr>
              <w:divsChild>
                <w:div w:id="167253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4631126">
          <w:marLeft w:val="0"/>
          <w:marRight w:val="0"/>
          <w:marTop w:val="300"/>
          <w:marBottom w:val="0"/>
          <w:divBdr>
            <w:top w:val="none" w:sz="0" w:space="0" w:color="auto"/>
            <w:left w:val="none" w:sz="0" w:space="0" w:color="auto"/>
            <w:bottom w:val="none" w:sz="0" w:space="0" w:color="auto"/>
            <w:right w:val="none" w:sz="0" w:space="0" w:color="auto"/>
          </w:divBdr>
          <w:divsChild>
            <w:div w:id="703404535">
              <w:marLeft w:val="0"/>
              <w:marRight w:val="0"/>
              <w:marTop w:val="0"/>
              <w:marBottom w:val="0"/>
              <w:divBdr>
                <w:top w:val="none" w:sz="0" w:space="0" w:color="auto"/>
                <w:left w:val="none" w:sz="0" w:space="0" w:color="auto"/>
                <w:bottom w:val="none" w:sz="0" w:space="0" w:color="auto"/>
                <w:right w:val="none" w:sz="0" w:space="0" w:color="auto"/>
              </w:divBdr>
              <w:divsChild>
                <w:div w:id="6169162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4789416">
          <w:marLeft w:val="0"/>
          <w:marRight w:val="0"/>
          <w:marTop w:val="300"/>
          <w:marBottom w:val="0"/>
          <w:divBdr>
            <w:top w:val="none" w:sz="0" w:space="0" w:color="auto"/>
            <w:left w:val="none" w:sz="0" w:space="0" w:color="auto"/>
            <w:bottom w:val="none" w:sz="0" w:space="0" w:color="auto"/>
            <w:right w:val="none" w:sz="0" w:space="0" w:color="auto"/>
          </w:divBdr>
          <w:divsChild>
            <w:div w:id="1761372472">
              <w:marLeft w:val="0"/>
              <w:marRight w:val="0"/>
              <w:marTop w:val="0"/>
              <w:marBottom w:val="0"/>
              <w:divBdr>
                <w:top w:val="none" w:sz="0" w:space="0" w:color="auto"/>
                <w:left w:val="none" w:sz="0" w:space="0" w:color="auto"/>
                <w:bottom w:val="none" w:sz="0" w:space="0" w:color="auto"/>
                <w:right w:val="none" w:sz="0" w:space="0" w:color="auto"/>
              </w:divBdr>
              <w:divsChild>
                <w:div w:id="920944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4146403">
          <w:marLeft w:val="0"/>
          <w:marRight w:val="0"/>
          <w:marTop w:val="300"/>
          <w:marBottom w:val="0"/>
          <w:divBdr>
            <w:top w:val="none" w:sz="0" w:space="0" w:color="auto"/>
            <w:left w:val="none" w:sz="0" w:space="0" w:color="auto"/>
            <w:bottom w:val="none" w:sz="0" w:space="0" w:color="auto"/>
            <w:right w:val="none" w:sz="0" w:space="0" w:color="auto"/>
          </w:divBdr>
          <w:divsChild>
            <w:div w:id="1450271593">
              <w:marLeft w:val="0"/>
              <w:marRight w:val="0"/>
              <w:marTop w:val="0"/>
              <w:marBottom w:val="0"/>
              <w:divBdr>
                <w:top w:val="none" w:sz="0" w:space="0" w:color="auto"/>
                <w:left w:val="none" w:sz="0" w:space="0" w:color="auto"/>
                <w:bottom w:val="none" w:sz="0" w:space="0" w:color="auto"/>
                <w:right w:val="none" w:sz="0" w:space="0" w:color="auto"/>
              </w:divBdr>
              <w:divsChild>
                <w:div w:id="2686591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33664785">
      <w:bodyDiv w:val="1"/>
      <w:marLeft w:val="0"/>
      <w:marRight w:val="0"/>
      <w:marTop w:val="0"/>
      <w:marBottom w:val="0"/>
      <w:divBdr>
        <w:top w:val="none" w:sz="0" w:space="0" w:color="auto"/>
        <w:left w:val="none" w:sz="0" w:space="0" w:color="auto"/>
        <w:bottom w:val="none" w:sz="0" w:space="0" w:color="auto"/>
        <w:right w:val="none" w:sz="0" w:space="0" w:color="auto"/>
      </w:divBdr>
      <w:divsChild>
        <w:div w:id="1088619005">
          <w:marLeft w:val="0"/>
          <w:marRight w:val="0"/>
          <w:marTop w:val="0"/>
          <w:marBottom w:val="0"/>
          <w:divBdr>
            <w:top w:val="none" w:sz="0" w:space="0" w:color="auto"/>
            <w:left w:val="none" w:sz="0" w:space="0" w:color="auto"/>
            <w:bottom w:val="none" w:sz="0" w:space="0" w:color="auto"/>
            <w:right w:val="none" w:sz="0" w:space="0" w:color="auto"/>
          </w:divBdr>
        </w:div>
        <w:div w:id="1803379020">
          <w:marLeft w:val="0"/>
          <w:marRight w:val="0"/>
          <w:marTop w:val="0"/>
          <w:marBottom w:val="0"/>
          <w:divBdr>
            <w:top w:val="none" w:sz="0" w:space="0" w:color="auto"/>
            <w:left w:val="none" w:sz="0" w:space="0" w:color="auto"/>
            <w:bottom w:val="none" w:sz="0" w:space="0" w:color="auto"/>
            <w:right w:val="none" w:sz="0" w:space="0" w:color="auto"/>
          </w:divBdr>
          <w:divsChild>
            <w:div w:id="1333297094">
              <w:marLeft w:val="0"/>
              <w:marRight w:val="0"/>
              <w:marTop w:val="0"/>
              <w:marBottom w:val="0"/>
              <w:divBdr>
                <w:top w:val="none" w:sz="0" w:space="0" w:color="auto"/>
                <w:left w:val="none" w:sz="0" w:space="0" w:color="auto"/>
                <w:bottom w:val="none" w:sz="0" w:space="0" w:color="auto"/>
                <w:right w:val="none" w:sz="0" w:space="0" w:color="auto"/>
              </w:divBdr>
            </w:div>
          </w:divsChild>
        </w:div>
        <w:div w:id="860247058">
          <w:marLeft w:val="0"/>
          <w:marRight w:val="0"/>
          <w:marTop w:val="0"/>
          <w:marBottom w:val="0"/>
          <w:divBdr>
            <w:top w:val="none" w:sz="0" w:space="0" w:color="auto"/>
            <w:left w:val="none" w:sz="0" w:space="0" w:color="auto"/>
            <w:bottom w:val="none" w:sz="0" w:space="0" w:color="auto"/>
            <w:right w:val="none" w:sz="0" w:space="0" w:color="auto"/>
          </w:divBdr>
        </w:div>
        <w:div w:id="755400337">
          <w:marLeft w:val="0"/>
          <w:marRight w:val="0"/>
          <w:marTop w:val="0"/>
          <w:marBottom w:val="0"/>
          <w:divBdr>
            <w:top w:val="none" w:sz="0" w:space="0" w:color="auto"/>
            <w:left w:val="none" w:sz="0" w:space="0" w:color="auto"/>
            <w:bottom w:val="none" w:sz="0" w:space="0" w:color="auto"/>
            <w:right w:val="none" w:sz="0" w:space="0" w:color="auto"/>
          </w:divBdr>
          <w:divsChild>
            <w:div w:id="1342243010">
              <w:marLeft w:val="0"/>
              <w:marRight w:val="0"/>
              <w:marTop w:val="0"/>
              <w:marBottom w:val="0"/>
              <w:divBdr>
                <w:top w:val="none" w:sz="0" w:space="0" w:color="auto"/>
                <w:left w:val="none" w:sz="0" w:space="0" w:color="auto"/>
                <w:bottom w:val="none" w:sz="0" w:space="0" w:color="auto"/>
                <w:right w:val="none" w:sz="0" w:space="0" w:color="auto"/>
              </w:divBdr>
            </w:div>
          </w:divsChild>
        </w:div>
        <w:div w:id="549801458">
          <w:marLeft w:val="0"/>
          <w:marRight w:val="0"/>
          <w:marTop w:val="0"/>
          <w:marBottom w:val="0"/>
          <w:divBdr>
            <w:top w:val="none" w:sz="0" w:space="0" w:color="auto"/>
            <w:left w:val="none" w:sz="0" w:space="0" w:color="auto"/>
            <w:bottom w:val="none" w:sz="0" w:space="0" w:color="auto"/>
            <w:right w:val="none" w:sz="0" w:space="0" w:color="auto"/>
          </w:divBdr>
        </w:div>
        <w:div w:id="501236080">
          <w:marLeft w:val="0"/>
          <w:marRight w:val="0"/>
          <w:marTop w:val="0"/>
          <w:marBottom w:val="0"/>
          <w:divBdr>
            <w:top w:val="none" w:sz="0" w:space="0" w:color="auto"/>
            <w:left w:val="none" w:sz="0" w:space="0" w:color="auto"/>
            <w:bottom w:val="none" w:sz="0" w:space="0" w:color="auto"/>
            <w:right w:val="none" w:sz="0" w:space="0" w:color="auto"/>
          </w:divBdr>
          <w:divsChild>
            <w:div w:id="1678848948">
              <w:marLeft w:val="0"/>
              <w:marRight w:val="0"/>
              <w:marTop w:val="0"/>
              <w:marBottom w:val="0"/>
              <w:divBdr>
                <w:top w:val="none" w:sz="0" w:space="0" w:color="auto"/>
                <w:left w:val="none" w:sz="0" w:space="0" w:color="auto"/>
                <w:bottom w:val="none" w:sz="0" w:space="0" w:color="auto"/>
                <w:right w:val="none" w:sz="0" w:space="0" w:color="auto"/>
              </w:divBdr>
            </w:div>
          </w:divsChild>
        </w:div>
        <w:div w:id="1936093000">
          <w:marLeft w:val="0"/>
          <w:marRight w:val="0"/>
          <w:marTop w:val="0"/>
          <w:marBottom w:val="0"/>
          <w:divBdr>
            <w:top w:val="none" w:sz="0" w:space="0" w:color="auto"/>
            <w:left w:val="none" w:sz="0" w:space="0" w:color="auto"/>
            <w:bottom w:val="none" w:sz="0" w:space="0" w:color="auto"/>
            <w:right w:val="none" w:sz="0" w:space="0" w:color="auto"/>
          </w:divBdr>
        </w:div>
        <w:div w:id="35855565">
          <w:marLeft w:val="0"/>
          <w:marRight w:val="0"/>
          <w:marTop w:val="0"/>
          <w:marBottom w:val="0"/>
          <w:divBdr>
            <w:top w:val="none" w:sz="0" w:space="0" w:color="auto"/>
            <w:left w:val="none" w:sz="0" w:space="0" w:color="auto"/>
            <w:bottom w:val="none" w:sz="0" w:space="0" w:color="auto"/>
            <w:right w:val="none" w:sz="0" w:space="0" w:color="auto"/>
          </w:divBdr>
          <w:divsChild>
            <w:div w:id="1229071029">
              <w:marLeft w:val="0"/>
              <w:marRight w:val="0"/>
              <w:marTop w:val="0"/>
              <w:marBottom w:val="0"/>
              <w:divBdr>
                <w:top w:val="none" w:sz="0" w:space="0" w:color="auto"/>
                <w:left w:val="none" w:sz="0" w:space="0" w:color="auto"/>
                <w:bottom w:val="none" w:sz="0" w:space="0" w:color="auto"/>
                <w:right w:val="none" w:sz="0" w:space="0" w:color="auto"/>
              </w:divBdr>
            </w:div>
          </w:divsChild>
        </w:div>
        <w:div w:id="64691740">
          <w:marLeft w:val="0"/>
          <w:marRight w:val="0"/>
          <w:marTop w:val="0"/>
          <w:marBottom w:val="0"/>
          <w:divBdr>
            <w:top w:val="none" w:sz="0" w:space="0" w:color="auto"/>
            <w:left w:val="none" w:sz="0" w:space="0" w:color="auto"/>
            <w:bottom w:val="none" w:sz="0" w:space="0" w:color="auto"/>
            <w:right w:val="none" w:sz="0" w:space="0" w:color="auto"/>
          </w:divBdr>
        </w:div>
        <w:div w:id="900142139">
          <w:marLeft w:val="0"/>
          <w:marRight w:val="0"/>
          <w:marTop w:val="0"/>
          <w:marBottom w:val="0"/>
          <w:divBdr>
            <w:top w:val="none" w:sz="0" w:space="0" w:color="auto"/>
            <w:left w:val="none" w:sz="0" w:space="0" w:color="auto"/>
            <w:bottom w:val="none" w:sz="0" w:space="0" w:color="auto"/>
            <w:right w:val="none" w:sz="0" w:space="0" w:color="auto"/>
          </w:divBdr>
          <w:divsChild>
            <w:div w:id="541871154">
              <w:marLeft w:val="0"/>
              <w:marRight w:val="0"/>
              <w:marTop w:val="0"/>
              <w:marBottom w:val="0"/>
              <w:divBdr>
                <w:top w:val="none" w:sz="0" w:space="0" w:color="auto"/>
                <w:left w:val="none" w:sz="0" w:space="0" w:color="auto"/>
                <w:bottom w:val="none" w:sz="0" w:space="0" w:color="auto"/>
                <w:right w:val="none" w:sz="0" w:space="0" w:color="auto"/>
              </w:divBdr>
            </w:div>
          </w:divsChild>
        </w:div>
        <w:div w:id="800659758">
          <w:marLeft w:val="0"/>
          <w:marRight w:val="0"/>
          <w:marTop w:val="0"/>
          <w:marBottom w:val="0"/>
          <w:divBdr>
            <w:top w:val="none" w:sz="0" w:space="0" w:color="auto"/>
            <w:left w:val="none" w:sz="0" w:space="0" w:color="auto"/>
            <w:bottom w:val="none" w:sz="0" w:space="0" w:color="auto"/>
            <w:right w:val="none" w:sz="0" w:space="0" w:color="auto"/>
          </w:divBdr>
        </w:div>
        <w:div w:id="1171026297">
          <w:marLeft w:val="0"/>
          <w:marRight w:val="0"/>
          <w:marTop w:val="0"/>
          <w:marBottom w:val="0"/>
          <w:divBdr>
            <w:top w:val="none" w:sz="0" w:space="0" w:color="auto"/>
            <w:left w:val="none" w:sz="0" w:space="0" w:color="auto"/>
            <w:bottom w:val="none" w:sz="0" w:space="0" w:color="auto"/>
            <w:right w:val="none" w:sz="0" w:space="0" w:color="auto"/>
          </w:divBdr>
          <w:divsChild>
            <w:div w:id="68232587">
              <w:marLeft w:val="0"/>
              <w:marRight w:val="0"/>
              <w:marTop w:val="0"/>
              <w:marBottom w:val="0"/>
              <w:divBdr>
                <w:top w:val="none" w:sz="0" w:space="0" w:color="auto"/>
                <w:left w:val="none" w:sz="0" w:space="0" w:color="auto"/>
                <w:bottom w:val="none" w:sz="0" w:space="0" w:color="auto"/>
                <w:right w:val="none" w:sz="0" w:space="0" w:color="auto"/>
              </w:divBdr>
            </w:div>
          </w:divsChild>
        </w:div>
        <w:div w:id="1190291420">
          <w:marLeft w:val="0"/>
          <w:marRight w:val="0"/>
          <w:marTop w:val="0"/>
          <w:marBottom w:val="0"/>
          <w:divBdr>
            <w:top w:val="none" w:sz="0" w:space="0" w:color="auto"/>
            <w:left w:val="none" w:sz="0" w:space="0" w:color="auto"/>
            <w:bottom w:val="none" w:sz="0" w:space="0" w:color="auto"/>
            <w:right w:val="none" w:sz="0" w:space="0" w:color="auto"/>
          </w:divBdr>
        </w:div>
        <w:div w:id="1347246066">
          <w:marLeft w:val="0"/>
          <w:marRight w:val="0"/>
          <w:marTop w:val="0"/>
          <w:marBottom w:val="0"/>
          <w:divBdr>
            <w:top w:val="none" w:sz="0" w:space="0" w:color="auto"/>
            <w:left w:val="none" w:sz="0" w:space="0" w:color="auto"/>
            <w:bottom w:val="none" w:sz="0" w:space="0" w:color="auto"/>
            <w:right w:val="none" w:sz="0" w:space="0" w:color="auto"/>
          </w:divBdr>
          <w:divsChild>
            <w:div w:id="180557044">
              <w:marLeft w:val="0"/>
              <w:marRight w:val="0"/>
              <w:marTop w:val="0"/>
              <w:marBottom w:val="0"/>
              <w:divBdr>
                <w:top w:val="none" w:sz="0" w:space="0" w:color="auto"/>
                <w:left w:val="none" w:sz="0" w:space="0" w:color="auto"/>
                <w:bottom w:val="none" w:sz="0" w:space="0" w:color="auto"/>
                <w:right w:val="none" w:sz="0" w:space="0" w:color="auto"/>
              </w:divBdr>
            </w:div>
          </w:divsChild>
        </w:div>
        <w:div w:id="1952975870">
          <w:marLeft w:val="0"/>
          <w:marRight w:val="0"/>
          <w:marTop w:val="300"/>
          <w:marBottom w:val="0"/>
          <w:divBdr>
            <w:top w:val="none" w:sz="0" w:space="0" w:color="auto"/>
            <w:left w:val="none" w:sz="0" w:space="0" w:color="auto"/>
            <w:bottom w:val="none" w:sz="0" w:space="0" w:color="auto"/>
            <w:right w:val="none" w:sz="0" w:space="0" w:color="auto"/>
          </w:divBdr>
          <w:divsChild>
            <w:div w:id="1934782104">
              <w:marLeft w:val="0"/>
              <w:marRight w:val="0"/>
              <w:marTop w:val="0"/>
              <w:marBottom w:val="0"/>
              <w:divBdr>
                <w:top w:val="none" w:sz="0" w:space="0" w:color="auto"/>
                <w:left w:val="none" w:sz="0" w:space="0" w:color="auto"/>
                <w:bottom w:val="none" w:sz="0" w:space="0" w:color="auto"/>
                <w:right w:val="none" w:sz="0" w:space="0" w:color="auto"/>
              </w:divBdr>
              <w:divsChild>
                <w:div w:id="1895000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4249701">
          <w:marLeft w:val="0"/>
          <w:marRight w:val="0"/>
          <w:marTop w:val="300"/>
          <w:marBottom w:val="0"/>
          <w:divBdr>
            <w:top w:val="none" w:sz="0" w:space="0" w:color="auto"/>
            <w:left w:val="none" w:sz="0" w:space="0" w:color="auto"/>
            <w:bottom w:val="none" w:sz="0" w:space="0" w:color="auto"/>
            <w:right w:val="none" w:sz="0" w:space="0" w:color="auto"/>
          </w:divBdr>
          <w:divsChild>
            <w:div w:id="1821266028">
              <w:marLeft w:val="0"/>
              <w:marRight w:val="0"/>
              <w:marTop w:val="0"/>
              <w:marBottom w:val="0"/>
              <w:divBdr>
                <w:top w:val="none" w:sz="0" w:space="0" w:color="auto"/>
                <w:left w:val="none" w:sz="0" w:space="0" w:color="auto"/>
                <w:bottom w:val="none" w:sz="0" w:space="0" w:color="auto"/>
                <w:right w:val="none" w:sz="0" w:space="0" w:color="auto"/>
              </w:divBdr>
              <w:divsChild>
                <w:div w:id="412243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8352266">
          <w:marLeft w:val="0"/>
          <w:marRight w:val="0"/>
          <w:marTop w:val="300"/>
          <w:marBottom w:val="0"/>
          <w:divBdr>
            <w:top w:val="none" w:sz="0" w:space="0" w:color="auto"/>
            <w:left w:val="none" w:sz="0" w:space="0" w:color="auto"/>
            <w:bottom w:val="none" w:sz="0" w:space="0" w:color="auto"/>
            <w:right w:val="none" w:sz="0" w:space="0" w:color="auto"/>
          </w:divBdr>
          <w:divsChild>
            <w:div w:id="1027486941">
              <w:marLeft w:val="0"/>
              <w:marRight w:val="0"/>
              <w:marTop w:val="0"/>
              <w:marBottom w:val="0"/>
              <w:divBdr>
                <w:top w:val="none" w:sz="0" w:space="0" w:color="auto"/>
                <w:left w:val="none" w:sz="0" w:space="0" w:color="auto"/>
                <w:bottom w:val="none" w:sz="0" w:space="0" w:color="auto"/>
                <w:right w:val="none" w:sz="0" w:space="0" w:color="auto"/>
              </w:divBdr>
              <w:divsChild>
                <w:div w:id="821965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0495939">
          <w:marLeft w:val="0"/>
          <w:marRight w:val="0"/>
          <w:marTop w:val="300"/>
          <w:marBottom w:val="0"/>
          <w:divBdr>
            <w:top w:val="none" w:sz="0" w:space="0" w:color="auto"/>
            <w:left w:val="none" w:sz="0" w:space="0" w:color="auto"/>
            <w:bottom w:val="none" w:sz="0" w:space="0" w:color="auto"/>
            <w:right w:val="none" w:sz="0" w:space="0" w:color="auto"/>
          </w:divBdr>
          <w:divsChild>
            <w:div w:id="1250428141">
              <w:marLeft w:val="0"/>
              <w:marRight w:val="0"/>
              <w:marTop w:val="0"/>
              <w:marBottom w:val="0"/>
              <w:divBdr>
                <w:top w:val="none" w:sz="0" w:space="0" w:color="auto"/>
                <w:left w:val="none" w:sz="0" w:space="0" w:color="auto"/>
                <w:bottom w:val="none" w:sz="0" w:space="0" w:color="auto"/>
                <w:right w:val="none" w:sz="0" w:space="0" w:color="auto"/>
              </w:divBdr>
              <w:divsChild>
                <w:div w:id="1784032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3568264">
      <w:bodyDiv w:val="1"/>
      <w:marLeft w:val="0"/>
      <w:marRight w:val="0"/>
      <w:marTop w:val="0"/>
      <w:marBottom w:val="0"/>
      <w:divBdr>
        <w:top w:val="none" w:sz="0" w:space="0" w:color="auto"/>
        <w:left w:val="none" w:sz="0" w:space="0" w:color="auto"/>
        <w:bottom w:val="none" w:sz="0" w:space="0" w:color="auto"/>
        <w:right w:val="none" w:sz="0" w:space="0" w:color="auto"/>
      </w:divBdr>
      <w:divsChild>
        <w:div w:id="1061757180">
          <w:marLeft w:val="0"/>
          <w:marRight w:val="0"/>
          <w:marTop w:val="0"/>
          <w:marBottom w:val="0"/>
          <w:divBdr>
            <w:top w:val="none" w:sz="0" w:space="0" w:color="auto"/>
            <w:left w:val="none" w:sz="0" w:space="0" w:color="auto"/>
            <w:bottom w:val="none" w:sz="0" w:space="0" w:color="auto"/>
            <w:right w:val="none" w:sz="0" w:space="0" w:color="auto"/>
          </w:divBdr>
        </w:div>
        <w:div w:id="461969946">
          <w:marLeft w:val="0"/>
          <w:marRight w:val="0"/>
          <w:marTop w:val="0"/>
          <w:marBottom w:val="0"/>
          <w:divBdr>
            <w:top w:val="none" w:sz="0" w:space="0" w:color="auto"/>
            <w:left w:val="none" w:sz="0" w:space="0" w:color="auto"/>
            <w:bottom w:val="none" w:sz="0" w:space="0" w:color="auto"/>
            <w:right w:val="none" w:sz="0" w:space="0" w:color="auto"/>
          </w:divBdr>
          <w:divsChild>
            <w:div w:id="2078939866">
              <w:marLeft w:val="0"/>
              <w:marRight w:val="0"/>
              <w:marTop w:val="0"/>
              <w:marBottom w:val="0"/>
              <w:divBdr>
                <w:top w:val="none" w:sz="0" w:space="0" w:color="auto"/>
                <w:left w:val="none" w:sz="0" w:space="0" w:color="auto"/>
                <w:bottom w:val="none" w:sz="0" w:space="0" w:color="auto"/>
                <w:right w:val="none" w:sz="0" w:space="0" w:color="auto"/>
              </w:divBdr>
            </w:div>
          </w:divsChild>
        </w:div>
        <w:div w:id="1512990270">
          <w:marLeft w:val="0"/>
          <w:marRight w:val="0"/>
          <w:marTop w:val="0"/>
          <w:marBottom w:val="0"/>
          <w:divBdr>
            <w:top w:val="none" w:sz="0" w:space="0" w:color="auto"/>
            <w:left w:val="none" w:sz="0" w:space="0" w:color="auto"/>
            <w:bottom w:val="none" w:sz="0" w:space="0" w:color="auto"/>
            <w:right w:val="none" w:sz="0" w:space="0" w:color="auto"/>
          </w:divBdr>
        </w:div>
        <w:div w:id="1378970160">
          <w:marLeft w:val="0"/>
          <w:marRight w:val="0"/>
          <w:marTop w:val="0"/>
          <w:marBottom w:val="0"/>
          <w:divBdr>
            <w:top w:val="none" w:sz="0" w:space="0" w:color="auto"/>
            <w:left w:val="none" w:sz="0" w:space="0" w:color="auto"/>
            <w:bottom w:val="none" w:sz="0" w:space="0" w:color="auto"/>
            <w:right w:val="none" w:sz="0" w:space="0" w:color="auto"/>
          </w:divBdr>
          <w:divsChild>
            <w:div w:id="1824808555">
              <w:marLeft w:val="0"/>
              <w:marRight w:val="0"/>
              <w:marTop w:val="0"/>
              <w:marBottom w:val="0"/>
              <w:divBdr>
                <w:top w:val="none" w:sz="0" w:space="0" w:color="auto"/>
                <w:left w:val="none" w:sz="0" w:space="0" w:color="auto"/>
                <w:bottom w:val="none" w:sz="0" w:space="0" w:color="auto"/>
                <w:right w:val="none" w:sz="0" w:space="0" w:color="auto"/>
              </w:divBdr>
            </w:div>
          </w:divsChild>
        </w:div>
        <w:div w:id="1568419646">
          <w:marLeft w:val="0"/>
          <w:marRight w:val="0"/>
          <w:marTop w:val="0"/>
          <w:marBottom w:val="0"/>
          <w:divBdr>
            <w:top w:val="none" w:sz="0" w:space="0" w:color="auto"/>
            <w:left w:val="none" w:sz="0" w:space="0" w:color="auto"/>
            <w:bottom w:val="none" w:sz="0" w:space="0" w:color="auto"/>
            <w:right w:val="none" w:sz="0" w:space="0" w:color="auto"/>
          </w:divBdr>
        </w:div>
        <w:div w:id="1696076675">
          <w:marLeft w:val="0"/>
          <w:marRight w:val="0"/>
          <w:marTop w:val="0"/>
          <w:marBottom w:val="0"/>
          <w:divBdr>
            <w:top w:val="none" w:sz="0" w:space="0" w:color="auto"/>
            <w:left w:val="none" w:sz="0" w:space="0" w:color="auto"/>
            <w:bottom w:val="none" w:sz="0" w:space="0" w:color="auto"/>
            <w:right w:val="none" w:sz="0" w:space="0" w:color="auto"/>
          </w:divBdr>
          <w:divsChild>
            <w:div w:id="1753119762">
              <w:marLeft w:val="0"/>
              <w:marRight w:val="0"/>
              <w:marTop w:val="0"/>
              <w:marBottom w:val="0"/>
              <w:divBdr>
                <w:top w:val="none" w:sz="0" w:space="0" w:color="auto"/>
                <w:left w:val="none" w:sz="0" w:space="0" w:color="auto"/>
                <w:bottom w:val="none" w:sz="0" w:space="0" w:color="auto"/>
                <w:right w:val="none" w:sz="0" w:space="0" w:color="auto"/>
              </w:divBdr>
            </w:div>
          </w:divsChild>
        </w:div>
        <w:div w:id="246578232">
          <w:marLeft w:val="0"/>
          <w:marRight w:val="0"/>
          <w:marTop w:val="0"/>
          <w:marBottom w:val="0"/>
          <w:divBdr>
            <w:top w:val="none" w:sz="0" w:space="0" w:color="auto"/>
            <w:left w:val="none" w:sz="0" w:space="0" w:color="auto"/>
            <w:bottom w:val="none" w:sz="0" w:space="0" w:color="auto"/>
            <w:right w:val="none" w:sz="0" w:space="0" w:color="auto"/>
          </w:divBdr>
        </w:div>
        <w:div w:id="591357239">
          <w:marLeft w:val="0"/>
          <w:marRight w:val="0"/>
          <w:marTop w:val="0"/>
          <w:marBottom w:val="0"/>
          <w:divBdr>
            <w:top w:val="none" w:sz="0" w:space="0" w:color="auto"/>
            <w:left w:val="none" w:sz="0" w:space="0" w:color="auto"/>
            <w:bottom w:val="none" w:sz="0" w:space="0" w:color="auto"/>
            <w:right w:val="none" w:sz="0" w:space="0" w:color="auto"/>
          </w:divBdr>
          <w:divsChild>
            <w:div w:id="289241040">
              <w:marLeft w:val="0"/>
              <w:marRight w:val="0"/>
              <w:marTop w:val="0"/>
              <w:marBottom w:val="0"/>
              <w:divBdr>
                <w:top w:val="none" w:sz="0" w:space="0" w:color="auto"/>
                <w:left w:val="none" w:sz="0" w:space="0" w:color="auto"/>
                <w:bottom w:val="none" w:sz="0" w:space="0" w:color="auto"/>
                <w:right w:val="none" w:sz="0" w:space="0" w:color="auto"/>
              </w:divBdr>
            </w:div>
          </w:divsChild>
        </w:div>
        <w:div w:id="88477341">
          <w:marLeft w:val="0"/>
          <w:marRight w:val="0"/>
          <w:marTop w:val="0"/>
          <w:marBottom w:val="0"/>
          <w:divBdr>
            <w:top w:val="none" w:sz="0" w:space="0" w:color="auto"/>
            <w:left w:val="none" w:sz="0" w:space="0" w:color="auto"/>
            <w:bottom w:val="none" w:sz="0" w:space="0" w:color="auto"/>
            <w:right w:val="none" w:sz="0" w:space="0" w:color="auto"/>
          </w:divBdr>
        </w:div>
        <w:div w:id="820003903">
          <w:marLeft w:val="0"/>
          <w:marRight w:val="0"/>
          <w:marTop w:val="0"/>
          <w:marBottom w:val="0"/>
          <w:divBdr>
            <w:top w:val="none" w:sz="0" w:space="0" w:color="auto"/>
            <w:left w:val="none" w:sz="0" w:space="0" w:color="auto"/>
            <w:bottom w:val="none" w:sz="0" w:space="0" w:color="auto"/>
            <w:right w:val="none" w:sz="0" w:space="0" w:color="auto"/>
          </w:divBdr>
          <w:divsChild>
            <w:div w:id="670372166">
              <w:marLeft w:val="0"/>
              <w:marRight w:val="0"/>
              <w:marTop w:val="0"/>
              <w:marBottom w:val="0"/>
              <w:divBdr>
                <w:top w:val="none" w:sz="0" w:space="0" w:color="auto"/>
                <w:left w:val="none" w:sz="0" w:space="0" w:color="auto"/>
                <w:bottom w:val="none" w:sz="0" w:space="0" w:color="auto"/>
                <w:right w:val="none" w:sz="0" w:space="0" w:color="auto"/>
              </w:divBdr>
            </w:div>
          </w:divsChild>
        </w:div>
        <w:div w:id="1279606404">
          <w:marLeft w:val="0"/>
          <w:marRight w:val="0"/>
          <w:marTop w:val="0"/>
          <w:marBottom w:val="0"/>
          <w:divBdr>
            <w:top w:val="none" w:sz="0" w:space="0" w:color="auto"/>
            <w:left w:val="none" w:sz="0" w:space="0" w:color="auto"/>
            <w:bottom w:val="none" w:sz="0" w:space="0" w:color="auto"/>
            <w:right w:val="none" w:sz="0" w:space="0" w:color="auto"/>
          </w:divBdr>
        </w:div>
        <w:div w:id="574969864">
          <w:marLeft w:val="0"/>
          <w:marRight w:val="0"/>
          <w:marTop w:val="0"/>
          <w:marBottom w:val="0"/>
          <w:divBdr>
            <w:top w:val="none" w:sz="0" w:space="0" w:color="auto"/>
            <w:left w:val="none" w:sz="0" w:space="0" w:color="auto"/>
            <w:bottom w:val="none" w:sz="0" w:space="0" w:color="auto"/>
            <w:right w:val="none" w:sz="0" w:space="0" w:color="auto"/>
          </w:divBdr>
          <w:divsChild>
            <w:div w:id="1821575533">
              <w:marLeft w:val="0"/>
              <w:marRight w:val="0"/>
              <w:marTop w:val="0"/>
              <w:marBottom w:val="0"/>
              <w:divBdr>
                <w:top w:val="none" w:sz="0" w:space="0" w:color="auto"/>
                <w:left w:val="none" w:sz="0" w:space="0" w:color="auto"/>
                <w:bottom w:val="none" w:sz="0" w:space="0" w:color="auto"/>
                <w:right w:val="none" w:sz="0" w:space="0" w:color="auto"/>
              </w:divBdr>
            </w:div>
          </w:divsChild>
        </w:div>
        <w:div w:id="1006060428">
          <w:marLeft w:val="0"/>
          <w:marRight w:val="0"/>
          <w:marTop w:val="0"/>
          <w:marBottom w:val="0"/>
          <w:divBdr>
            <w:top w:val="none" w:sz="0" w:space="0" w:color="auto"/>
            <w:left w:val="none" w:sz="0" w:space="0" w:color="auto"/>
            <w:bottom w:val="none" w:sz="0" w:space="0" w:color="auto"/>
            <w:right w:val="none" w:sz="0" w:space="0" w:color="auto"/>
          </w:divBdr>
        </w:div>
        <w:div w:id="419639342">
          <w:marLeft w:val="0"/>
          <w:marRight w:val="0"/>
          <w:marTop w:val="0"/>
          <w:marBottom w:val="0"/>
          <w:divBdr>
            <w:top w:val="none" w:sz="0" w:space="0" w:color="auto"/>
            <w:left w:val="none" w:sz="0" w:space="0" w:color="auto"/>
            <w:bottom w:val="none" w:sz="0" w:space="0" w:color="auto"/>
            <w:right w:val="none" w:sz="0" w:space="0" w:color="auto"/>
          </w:divBdr>
          <w:divsChild>
            <w:div w:id="1852836955">
              <w:marLeft w:val="0"/>
              <w:marRight w:val="0"/>
              <w:marTop w:val="0"/>
              <w:marBottom w:val="0"/>
              <w:divBdr>
                <w:top w:val="none" w:sz="0" w:space="0" w:color="auto"/>
                <w:left w:val="none" w:sz="0" w:space="0" w:color="auto"/>
                <w:bottom w:val="none" w:sz="0" w:space="0" w:color="auto"/>
                <w:right w:val="none" w:sz="0" w:space="0" w:color="auto"/>
              </w:divBdr>
            </w:div>
          </w:divsChild>
        </w:div>
        <w:div w:id="128398908">
          <w:marLeft w:val="0"/>
          <w:marRight w:val="0"/>
          <w:marTop w:val="300"/>
          <w:marBottom w:val="0"/>
          <w:divBdr>
            <w:top w:val="none" w:sz="0" w:space="0" w:color="auto"/>
            <w:left w:val="none" w:sz="0" w:space="0" w:color="auto"/>
            <w:bottom w:val="none" w:sz="0" w:space="0" w:color="auto"/>
            <w:right w:val="none" w:sz="0" w:space="0" w:color="auto"/>
          </w:divBdr>
          <w:divsChild>
            <w:div w:id="1984650677">
              <w:marLeft w:val="0"/>
              <w:marRight w:val="0"/>
              <w:marTop w:val="0"/>
              <w:marBottom w:val="0"/>
              <w:divBdr>
                <w:top w:val="none" w:sz="0" w:space="0" w:color="auto"/>
                <w:left w:val="none" w:sz="0" w:space="0" w:color="auto"/>
                <w:bottom w:val="none" w:sz="0" w:space="0" w:color="auto"/>
                <w:right w:val="none" w:sz="0" w:space="0" w:color="auto"/>
              </w:divBdr>
              <w:divsChild>
                <w:div w:id="2055736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8225276">
          <w:marLeft w:val="0"/>
          <w:marRight w:val="0"/>
          <w:marTop w:val="300"/>
          <w:marBottom w:val="0"/>
          <w:divBdr>
            <w:top w:val="none" w:sz="0" w:space="0" w:color="auto"/>
            <w:left w:val="none" w:sz="0" w:space="0" w:color="auto"/>
            <w:bottom w:val="none" w:sz="0" w:space="0" w:color="auto"/>
            <w:right w:val="none" w:sz="0" w:space="0" w:color="auto"/>
          </w:divBdr>
          <w:divsChild>
            <w:div w:id="1288778207">
              <w:marLeft w:val="0"/>
              <w:marRight w:val="0"/>
              <w:marTop w:val="0"/>
              <w:marBottom w:val="0"/>
              <w:divBdr>
                <w:top w:val="none" w:sz="0" w:space="0" w:color="auto"/>
                <w:left w:val="none" w:sz="0" w:space="0" w:color="auto"/>
                <w:bottom w:val="none" w:sz="0" w:space="0" w:color="auto"/>
                <w:right w:val="none" w:sz="0" w:space="0" w:color="auto"/>
              </w:divBdr>
              <w:divsChild>
                <w:div w:id="649483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4302944">
          <w:marLeft w:val="0"/>
          <w:marRight w:val="0"/>
          <w:marTop w:val="300"/>
          <w:marBottom w:val="0"/>
          <w:divBdr>
            <w:top w:val="none" w:sz="0" w:space="0" w:color="auto"/>
            <w:left w:val="none" w:sz="0" w:space="0" w:color="auto"/>
            <w:bottom w:val="none" w:sz="0" w:space="0" w:color="auto"/>
            <w:right w:val="none" w:sz="0" w:space="0" w:color="auto"/>
          </w:divBdr>
          <w:divsChild>
            <w:div w:id="440803428">
              <w:marLeft w:val="0"/>
              <w:marRight w:val="0"/>
              <w:marTop w:val="0"/>
              <w:marBottom w:val="0"/>
              <w:divBdr>
                <w:top w:val="none" w:sz="0" w:space="0" w:color="auto"/>
                <w:left w:val="none" w:sz="0" w:space="0" w:color="auto"/>
                <w:bottom w:val="none" w:sz="0" w:space="0" w:color="auto"/>
                <w:right w:val="none" w:sz="0" w:space="0" w:color="auto"/>
              </w:divBdr>
              <w:divsChild>
                <w:div w:id="2061661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7660769">
          <w:marLeft w:val="0"/>
          <w:marRight w:val="0"/>
          <w:marTop w:val="300"/>
          <w:marBottom w:val="0"/>
          <w:divBdr>
            <w:top w:val="none" w:sz="0" w:space="0" w:color="auto"/>
            <w:left w:val="none" w:sz="0" w:space="0" w:color="auto"/>
            <w:bottom w:val="none" w:sz="0" w:space="0" w:color="auto"/>
            <w:right w:val="none" w:sz="0" w:space="0" w:color="auto"/>
          </w:divBdr>
          <w:divsChild>
            <w:div w:id="804394420">
              <w:marLeft w:val="0"/>
              <w:marRight w:val="0"/>
              <w:marTop w:val="0"/>
              <w:marBottom w:val="0"/>
              <w:divBdr>
                <w:top w:val="none" w:sz="0" w:space="0" w:color="auto"/>
                <w:left w:val="none" w:sz="0" w:space="0" w:color="auto"/>
                <w:bottom w:val="none" w:sz="0" w:space="0" w:color="auto"/>
                <w:right w:val="none" w:sz="0" w:space="0" w:color="auto"/>
              </w:divBdr>
              <w:divsChild>
                <w:div w:id="1432050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6257306">
      <w:bodyDiv w:val="1"/>
      <w:marLeft w:val="0"/>
      <w:marRight w:val="0"/>
      <w:marTop w:val="0"/>
      <w:marBottom w:val="0"/>
      <w:divBdr>
        <w:top w:val="none" w:sz="0" w:space="0" w:color="auto"/>
        <w:left w:val="none" w:sz="0" w:space="0" w:color="auto"/>
        <w:bottom w:val="none" w:sz="0" w:space="0" w:color="auto"/>
        <w:right w:val="none" w:sz="0" w:space="0" w:color="auto"/>
      </w:divBdr>
    </w:div>
    <w:div w:id="1247958335">
      <w:bodyDiv w:val="1"/>
      <w:marLeft w:val="0"/>
      <w:marRight w:val="0"/>
      <w:marTop w:val="0"/>
      <w:marBottom w:val="0"/>
      <w:divBdr>
        <w:top w:val="none" w:sz="0" w:space="0" w:color="auto"/>
        <w:left w:val="none" w:sz="0" w:space="0" w:color="auto"/>
        <w:bottom w:val="none" w:sz="0" w:space="0" w:color="auto"/>
        <w:right w:val="none" w:sz="0" w:space="0" w:color="auto"/>
      </w:divBdr>
      <w:divsChild>
        <w:div w:id="486557885">
          <w:marLeft w:val="0"/>
          <w:marRight w:val="0"/>
          <w:marTop w:val="0"/>
          <w:marBottom w:val="0"/>
          <w:divBdr>
            <w:top w:val="none" w:sz="0" w:space="0" w:color="auto"/>
            <w:left w:val="none" w:sz="0" w:space="0" w:color="auto"/>
            <w:bottom w:val="none" w:sz="0" w:space="0" w:color="auto"/>
            <w:right w:val="none" w:sz="0" w:space="0" w:color="auto"/>
          </w:divBdr>
        </w:div>
        <w:div w:id="490372967">
          <w:marLeft w:val="0"/>
          <w:marRight w:val="0"/>
          <w:marTop w:val="0"/>
          <w:marBottom w:val="0"/>
          <w:divBdr>
            <w:top w:val="none" w:sz="0" w:space="0" w:color="auto"/>
            <w:left w:val="none" w:sz="0" w:space="0" w:color="auto"/>
            <w:bottom w:val="none" w:sz="0" w:space="0" w:color="auto"/>
            <w:right w:val="none" w:sz="0" w:space="0" w:color="auto"/>
          </w:divBdr>
          <w:divsChild>
            <w:div w:id="183247234">
              <w:marLeft w:val="0"/>
              <w:marRight w:val="0"/>
              <w:marTop w:val="0"/>
              <w:marBottom w:val="0"/>
              <w:divBdr>
                <w:top w:val="none" w:sz="0" w:space="0" w:color="auto"/>
                <w:left w:val="none" w:sz="0" w:space="0" w:color="auto"/>
                <w:bottom w:val="none" w:sz="0" w:space="0" w:color="auto"/>
                <w:right w:val="none" w:sz="0" w:space="0" w:color="auto"/>
              </w:divBdr>
            </w:div>
          </w:divsChild>
        </w:div>
        <w:div w:id="827549492">
          <w:marLeft w:val="0"/>
          <w:marRight w:val="0"/>
          <w:marTop w:val="0"/>
          <w:marBottom w:val="0"/>
          <w:divBdr>
            <w:top w:val="none" w:sz="0" w:space="0" w:color="auto"/>
            <w:left w:val="none" w:sz="0" w:space="0" w:color="auto"/>
            <w:bottom w:val="none" w:sz="0" w:space="0" w:color="auto"/>
            <w:right w:val="none" w:sz="0" w:space="0" w:color="auto"/>
          </w:divBdr>
        </w:div>
        <w:div w:id="1312251831">
          <w:marLeft w:val="0"/>
          <w:marRight w:val="0"/>
          <w:marTop w:val="0"/>
          <w:marBottom w:val="0"/>
          <w:divBdr>
            <w:top w:val="none" w:sz="0" w:space="0" w:color="auto"/>
            <w:left w:val="none" w:sz="0" w:space="0" w:color="auto"/>
            <w:bottom w:val="none" w:sz="0" w:space="0" w:color="auto"/>
            <w:right w:val="none" w:sz="0" w:space="0" w:color="auto"/>
          </w:divBdr>
          <w:divsChild>
            <w:div w:id="1763915385">
              <w:marLeft w:val="0"/>
              <w:marRight w:val="0"/>
              <w:marTop w:val="0"/>
              <w:marBottom w:val="0"/>
              <w:divBdr>
                <w:top w:val="none" w:sz="0" w:space="0" w:color="auto"/>
                <w:left w:val="none" w:sz="0" w:space="0" w:color="auto"/>
                <w:bottom w:val="none" w:sz="0" w:space="0" w:color="auto"/>
                <w:right w:val="none" w:sz="0" w:space="0" w:color="auto"/>
              </w:divBdr>
            </w:div>
          </w:divsChild>
        </w:div>
        <w:div w:id="293947482">
          <w:marLeft w:val="0"/>
          <w:marRight w:val="0"/>
          <w:marTop w:val="0"/>
          <w:marBottom w:val="0"/>
          <w:divBdr>
            <w:top w:val="none" w:sz="0" w:space="0" w:color="auto"/>
            <w:left w:val="none" w:sz="0" w:space="0" w:color="auto"/>
            <w:bottom w:val="none" w:sz="0" w:space="0" w:color="auto"/>
            <w:right w:val="none" w:sz="0" w:space="0" w:color="auto"/>
          </w:divBdr>
        </w:div>
        <w:div w:id="1702585431">
          <w:marLeft w:val="0"/>
          <w:marRight w:val="0"/>
          <w:marTop w:val="0"/>
          <w:marBottom w:val="0"/>
          <w:divBdr>
            <w:top w:val="none" w:sz="0" w:space="0" w:color="auto"/>
            <w:left w:val="none" w:sz="0" w:space="0" w:color="auto"/>
            <w:bottom w:val="none" w:sz="0" w:space="0" w:color="auto"/>
            <w:right w:val="none" w:sz="0" w:space="0" w:color="auto"/>
          </w:divBdr>
          <w:divsChild>
            <w:div w:id="987787825">
              <w:marLeft w:val="0"/>
              <w:marRight w:val="0"/>
              <w:marTop w:val="0"/>
              <w:marBottom w:val="0"/>
              <w:divBdr>
                <w:top w:val="none" w:sz="0" w:space="0" w:color="auto"/>
                <w:left w:val="none" w:sz="0" w:space="0" w:color="auto"/>
                <w:bottom w:val="none" w:sz="0" w:space="0" w:color="auto"/>
                <w:right w:val="none" w:sz="0" w:space="0" w:color="auto"/>
              </w:divBdr>
            </w:div>
          </w:divsChild>
        </w:div>
        <w:div w:id="129253484">
          <w:marLeft w:val="0"/>
          <w:marRight w:val="0"/>
          <w:marTop w:val="0"/>
          <w:marBottom w:val="0"/>
          <w:divBdr>
            <w:top w:val="none" w:sz="0" w:space="0" w:color="auto"/>
            <w:left w:val="none" w:sz="0" w:space="0" w:color="auto"/>
            <w:bottom w:val="none" w:sz="0" w:space="0" w:color="auto"/>
            <w:right w:val="none" w:sz="0" w:space="0" w:color="auto"/>
          </w:divBdr>
        </w:div>
        <w:div w:id="1389913778">
          <w:marLeft w:val="0"/>
          <w:marRight w:val="0"/>
          <w:marTop w:val="0"/>
          <w:marBottom w:val="0"/>
          <w:divBdr>
            <w:top w:val="none" w:sz="0" w:space="0" w:color="auto"/>
            <w:left w:val="none" w:sz="0" w:space="0" w:color="auto"/>
            <w:bottom w:val="none" w:sz="0" w:space="0" w:color="auto"/>
            <w:right w:val="none" w:sz="0" w:space="0" w:color="auto"/>
          </w:divBdr>
          <w:divsChild>
            <w:div w:id="2139838042">
              <w:marLeft w:val="0"/>
              <w:marRight w:val="0"/>
              <w:marTop w:val="0"/>
              <w:marBottom w:val="0"/>
              <w:divBdr>
                <w:top w:val="none" w:sz="0" w:space="0" w:color="auto"/>
                <w:left w:val="none" w:sz="0" w:space="0" w:color="auto"/>
                <w:bottom w:val="none" w:sz="0" w:space="0" w:color="auto"/>
                <w:right w:val="none" w:sz="0" w:space="0" w:color="auto"/>
              </w:divBdr>
            </w:div>
          </w:divsChild>
        </w:div>
        <w:div w:id="1402485003">
          <w:marLeft w:val="0"/>
          <w:marRight w:val="0"/>
          <w:marTop w:val="0"/>
          <w:marBottom w:val="0"/>
          <w:divBdr>
            <w:top w:val="none" w:sz="0" w:space="0" w:color="auto"/>
            <w:left w:val="none" w:sz="0" w:space="0" w:color="auto"/>
            <w:bottom w:val="none" w:sz="0" w:space="0" w:color="auto"/>
            <w:right w:val="none" w:sz="0" w:space="0" w:color="auto"/>
          </w:divBdr>
        </w:div>
        <w:div w:id="441265390">
          <w:marLeft w:val="0"/>
          <w:marRight w:val="0"/>
          <w:marTop w:val="0"/>
          <w:marBottom w:val="0"/>
          <w:divBdr>
            <w:top w:val="none" w:sz="0" w:space="0" w:color="auto"/>
            <w:left w:val="none" w:sz="0" w:space="0" w:color="auto"/>
            <w:bottom w:val="none" w:sz="0" w:space="0" w:color="auto"/>
            <w:right w:val="none" w:sz="0" w:space="0" w:color="auto"/>
          </w:divBdr>
          <w:divsChild>
            <w:div w:id="1934706233">
              <w:marLeft w:val="0"/>
              <w:marRight w:val="0"/>
              <w:marTop w:val="0"/>
              <w:marBottom w:val="0"/>
              <w:divBdr>
                <w:top w:val="none" w:sz="0" w:space="0" w:color="auto"/>
                <w:left w:val="none" w:sz="0" w:space="0" w:color="auto"/>
                <w:bottom w:val="none" w:sz="0" w:space="0" w:color="auto"/>
                <w:right w:val="none" w:sz="0" w:space="0" w:color="auto"/>
              </w:divBdr>
            </w:div>
          </w:divsChild>
        </w:div>
        <w:div w:id="1314719812">
          <w:marLeft w:val="0"/>
          <w:marRight w:val="0"/>
          <w:marTop w:val="0"/>
          <w:marBottom w:val="0"/>
          <w:divBdr>
            <w:top w:val="none" w:sz="0" w:space="0" w:color="auto"/>
            <w:left w:val="none" w:sz="0" w:space="0" w:color="auto"/>
            <w:bottom w:val="none" w:sz="0" w:space="0" w:color="auto"/>
            <w:right w:val="none" w:sz="0" w:space="0" w:color="auto"/>
          </w:divBdr>
        </w:div>
        <w:div w:id="1251350282">
          <w:marLeft w:val="0"/>
          <w:marRight w:val="0"/>
          <w:marTop w:val="0"/>
          <w:marBottom w:val="0"/>
          <w:divBdr>
            <w:top w:val="none" w:sz="0" w:space="0" w:color="auto"/>
            <w:left w:val="none" w:sz="0" w:space="0" w:color="auto"/>
            <w:bottom w:val="none" w:sz="0" w:space="0" w:color="auto"/>
            <w:right w:val="none" w:sz="0" w:space="0" w:color="auto"/>
          </w:divBdr>
          <w:divsChild>
            <w:div w:id="748771479">
              <w:marLeft w:val="0"/>
              <w:marRight w:val="0"/>
              <w:marTop w:val="0"/>
              <w:marBottom w:val="0"/>
              <w:divBdr>
                <w:top w:val="none" w:sz="0" w:space="0" w:color="auto"/>
                <w:left w:val="none" w:sz="0" w:space="0" w:color="auto"/>
                <w:bottom w:val="none" w:sz="0" w:space="0" w:color="auto"/>
                <w:right w:val="none" w:sz="0" w:space="0" w:color="auto"/>
              </w:divBdr>
            </w:div>
          </w:divsChild>
        </w:div>
        <w:div w:id="2017460442">
          <w:marLeft w:val="0"/>
          <w:marRight w:val="0"/>
          <w:marTop w:val="0"/>
          <w:marBottom w:val="0"/>
          <w:divBdr>
            <w:top w:val="none" w:sz="0" w:space="0" w:color="auto"/>
            <w:left w:val="none" w:sz="0" w:space="0" w:color="auto"/>
            <w:bottom w:val="none" w:sz="0" w:space="0" w:color="auto"/>
            <w:right w:val="none" w:sz="0" w:space="0" w:color="auto"/>
          </w:divBdr>
        </w:div>
        <w:div w:id="850603020">
          <w:marLeft w:val="0"/>
          <w:marRight w:val="0"/>
          <w:marTop w:val="0"/>
          <w:marBottom w:val="0"/>
          <w:divBdr>
            <w:top w:val="none" w:sz="0" w:space="0" w:color="auto"/>
            <w:left w:val="none" w:sz="0" w:space="0" w:color="auto"/>
            <w:bottom w:val="none" w:sz="0" w:space="0" w:color="auto"/>
            <w:right w:val="none" w:sz="0" w:space="0" w:color="auto"/>
          </w:divBdr>
          <w:divsChild>
            <w:div w:id="1133249367">
              <w:marLeft w:val="0"/>
              <w:marRight w:val="0"/>
              <w:marTop w:val="0"/>
              <w:marBottom w:val="0"/>
              <w:divBdr>
                <w:top w:val="none" w:sz="0" w:space="0" w:color="auto"/>
                <w:left w:val="none" w:sz="0" w:space="0" w:color="auto"/>
                <w:bottom w:val="none" w:sz="0" w:space="0" w:color="auto"/>
                <w:right w:val="none" w:sz="0" w:space="0" w:color="auto"/>
              </w:divBdr>
            </w:div>
          </w:divsChild>
        </w:div>
        <w:div w:id="1493176345">
          <w:marLeft w:val="0"/>
          <w:marRight w:val="0"/>
          <w:marTop w:val="300"/>
          <w:marBottom w:val="0"/>
          <w:divBdr>
            <w:top w:val="none" w:sz="0" w:space="0" w:color="auto"/>
            <w:left w:val="none" w:sz="0" w:space="0" w:color="auto"/>
            <w:bottom w:val="none" w:sz="0" w:space="0" w:color="auto"/>
            <w:right w:val="none" w:sz="0" w:space="0" w:color="auto"/>
          </w:divBdr>
          <w:divsChild>
            <w:div w:id="566498758">
              <w:marLeft w:val="0"/>
              <w:marRight w:val="0"/>
              <w:marTop w:val="0"/>
              <w:marBottom w:val="0"/>
              <w:divBdr>
                <w:top w:val="none" w:sz="0" w:space="0" w:color="auto"/>
                <w:left w:val="none" w:sz="0" w:space="0" w:color="auto"/>
                <w:bottom w:val="none" w:sz="0" w:space="0" w:color="auto"/>
                <w:right w:val="none" w:sz="0" w:space="0" w:color="auto"/>
              </w:divBdr>
              <w:divsChild>
                <w:div w:id="13760821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8445163">
          <w:marLeft w:val="0"/>
          <w:marRight w:val="0"/>
          <w:marTop w:val="300"/>
          <w:marBottom w:val="0"/>
          <w:divBdr>
            <w:top w:val="none" w:sz="0" w:space="0" w:color="auto"/>
            <w:left w:val="none" w:sz="0" w:space="0" w:color="auto"/>
            <w:bottom w:val="none" w:sz="0" w:space="0" w:color="auto"/>
            <w:right w:val="none" w:sz="0" w:space="0" w:color="auto"/>
          </w:divBdr>
          <w:divsChild>
            <w:div w:id="275723913">
              <w:marLeft w:val="0"/>
              <w:marRight w:val="0"/>
              <w:marTop w:val="0"/>
              <w:marBottom w:val="0"/>
              <w:divBdr>
                <w:top w:val="none" w:sz="0" w:space="0" w:color="auto"/>
                <w:left w:val="none" w:sz="0" w:space="0" w:color="auto"/>
                <w:bottom w:val="none" w:sz="0" w:space="0" w:color="auto"/>
                <w:right w:val="none" w:sz="0" w:space="0" w:color="auto"/>
              </w:divBdr>
              <w:divsChild>
                <w:div w:id="538319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9047651">
          <w:marLeft w:val="0"/>
          <w:marRight w:val="0"/>
          <w:marTop w:val="300"/>
          <w:marBottom w:val="0"/>
          <w:divBdr>
            <w:top w:val="none" w:sz="0" w:space="0" w:color="auto"/>
            <w:left w:val="none" w:sz="0" w:space="0" w:color="auto"/>
            <w:bottom w:val="none" w:sz="0" w:space="0" w:color="auto"/>
            <w:right w:val="none" w:sz="0" w:space="0" w:color="auto"/>
          </w:divBdr>
          <w:divsChild>
            <w:div w:id="2054960034">
              <w:marLeft w:val="0"/>
              <w:marRight w:val="0"/>
              <w:marTop w:val="0"/>
              <w:marBottom w:val="0"/>
              <w:divBdr>
                <w:top w:val="none" w:sz="0" w:space="0" w:color="auto"/>
                <w:left w:val="none" w:sz="0" w:space="0" w:color="auto"/>
                <w:bottom w:val="none" w:sz="0" w:space="0" w:color="auto"/>
                <w:right w:val="none" w:sz="0" w:space="0" w:color="auto"/>
              </w:divBdr>
              <w:divsChild>
                <w:div w:id="585726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1618735">
          <w:marLeft w:val="0"/>
          <w:marRight w:val="0"/>
          <w:marTop w:val="300"/>
          <w:marBottom w:val="0"/>
          <w:divBdr>
            <w:top w:val="none" w:sz="0" w:space="0" w:color="auto"/>
            <w:left w:val="none" w:sz="0" w:space="0" w:color="auto"/>
            <w:bottom w:val="none" w:sz="0" w:space="0" w:color="auto"/>
            <w:right w:val="none" w:sz="0" w:space="0" w:color="auto"/>
          </w:divBdr>
          <w:divsChild>
            <w:div w:id="906571380">
              <w:marLeft w:val="0"/>
              <w:marRight w:val="0"/>
              <w:marTop w:val="0"/>
              <w:marBottom w:val="0"/>
              <w:divBdr>
                <w:top w:val="none" w:sz="0" w:space="0" w:color="auto"/>
                <w:left w:val="none" w:sz="0" w:space="0" w:color="auto"/>
                <w:bottom w:val="none" w:sz="0" w:space="0" w:color="auto"/>
                <w:right w:val="none" w:sz="0" w:space="0" w:color="auto"/>
              </w:divBdr>
              <w:divsChild>
                <w:div w:id="386682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1427567">
      <w:bodyDiv w:val="1"/>
      <w:marLeft w:val="0"/>
      <w:marRight w:val="0"/>
      <w:marTop w:val="0"/>
      <w:marBottom w:val="0"/>
      <w:divBdr>
        <w:top w:val="none" w:sz="0" w:space="0" w:color="auto"/>
        <w:left w:val="none" w:sz="0" w:space="0" w:color="auto"/>
        <w:bottom w:val="none" w:sz="0" w:space="0" w:color="auto"/>
        <w:right w:val="none" w:sz="0" w:space="0" w:color="auto"/>
      </w:divBdr>
      <w:divsChild>
        <w:div w:id="1122116945">
          <w:marLeft w:val="0"/>
          <w:marRight w:val="0"/>
          <w:marTop w:val="0"/>
          <w:marBottom w:val="0"/>
          <w:divBdr>
            <w:top w:val="none" w:sz="0" w:space="0" w:color="auto"/>
            <w:left w:val="none" w:sz="0" w:space="0" w:color="auto"/>
            <w:bottom w:val="none" w:sz="0" w:space="0" w:color="auto"/>
            <w:right w:val="none" w:sz="0" w:space="0" w:color="auto"/>
          </w:divBdr>
        </w:div>
        <w:div w:id="1906986272">
          <w:marLeft w:val="0"/>
          <w:marRight w:val="0"/>
          <w:marTop w:val="0"/>
          <w:marBottom w:val="0"/>
          <w:divBdr>
            <w:top w:val="none" w:sz="0" w:space="0" w:color="auto"/>
            <w:left w:val="none" w:sz="0" w:space="0" w:color="auto"/>
            <w:bottom w:val="none" w:sz="0" w:space="0" w:color="auto"/>
            <w:right w:val="none" w:sz="0" w:space="0" w:color="auto"/>
          </w:divBdr>
          <w:divsChild>
            <w:div w:id="355470516">
              <w:marLeft w:val="0"/>
              <w:marRight w:val="0"/>
              <w:marTop w:val="0"/>
              <w:marBottom w:val="0"/>
              <w:divBdr>
                <w:top w:val="none" w:sz="0" w:space="0" w:color="auto"/>
                <w:left w:val="none" w:sz="0" w:space="0" w:color="auto"/>
                <w:bottom w:val="none" w:sz="0" w:space="0" w:color="auto"/>
                <w:right w:val="none" w:sz="0" w:space="0" w:color="auto"/>
              </w:divBdr>
            </w:div>
          </w:divsChild>
        </w:div>
        <w:div w:id="1638880063">
          <w:marLeft w:val="0"/>
          <w:marRight w:val="0"/>
          <w:marTop w:val="0"/>
          <w:marBottom w:val="0"/>
          <w:divBdr>
            <w:top w:val="none" w:sz="0" w:space="0" w:color="auto"/>
            <w:left w:val="none" w:sz="0" w:space="0" w:color="auto"/>
            <w:bottom w:val="none" w:sz="0" w:space="0" w:color="auto"/>
            <w:right w:val="none" w:sz="0" w:space="0" w:color="auto"/>
          </w:divBdr>
        </w:div>
        <w:div w:id="1815633753">
          <w:marLeft w:val="0"/>
          <w:marRight w:val="0"/>
          <w:marTop w:val="0"/>
          <w:marBottom w:val="0"/>
          <w:divBdr>
            <w:top w:val="none" w:sz="0" w:space="0" w:color="auto"/>
            <w:left w:val="none" w:sz="0" w:space="0" w:color="auto"/>
            <w:bottom w:val="none" w:sz="0" w:space="0" w:color="auto"/>
            <w:right w:val="none" w:sz="0" w:space="0" w:color="auto"/>
          </w:divBdr>
          <w:divsChild>
            <w:div w:id="692999143">
              <w:marLeft w:val="0"/>
              <w:marRight w:val="0"/>
              <w:marTop w:val="0"/>
              <w:marBottom w:val="0"/>
              <w:divBdr>
                <w:top w:val="none" w:sz="0" w:space="0" w:color="auto"/>
                <w:left w:val="none" w:sz="0" w:space="0" w:color="auto"/>
                <w:bottom w:val="none" w:sz="0" w:space="0" w:color="auto"/>
                <w:right w:val="none" w:sz="0" w:space="0" w:color="auto"/>
              </w:divBdr>
            </w:div>
          </w:divsChild>
        </w:div>
        <w:div w:id="1967933439">
          <w:marLeft w:val="0"/>
          <w:marRight w:val="0"/>
          <w:marTop w:val="0"/>
          <w:marBottom w:val="0"/>
          <w:divBdr>
            <w:top w:val="none" w:sz="0" w:space="0" w:color="auto"/>
            <w:left w:val="none" w:sz="0" w:space="0" w:color="auto"/>
            <w:bottom w:val="none" w:sz="0" w:space="0" w:color="auto"/>
            <w:right w:val="none" w:sz="0" w:space="0" w:color="auto"/>
          </w:divBdr>
        </w:div>
        <w:div w:id="1508251828">
          <w:marLeft w:val="0"/>
          <w:marRight w:val="0"/>
          <w:marTop w:val="0"/>
          <w:marBottom w:val="0"/>
          <w:divBdr>
            <w:top w:val="none" w:sz="0" w:space="0" w:color="auto"/>
            <w:left w:val="none" w:sz="0" w:space="0" w:color="auto"/>
            <w:bottom w:val="none" w:sz="0" w:space="0" w:color="auto"/>
            <w:right w:val="none" w:sz="0" w:space="0" w:color="auto"/>
          </w:divBdr>
          <w:divsChild>
            <w:div w:id="465512470">
              <w:marLeft w:val="0"/>
              <w:marRight w:val="0"/>
              <w:marTop w:val="0"/>
              <w:marBottom w:val="0"/>
              <w:divBdr>
                <w:top w:val="none" w:sz="0" w:space="0" w:color="auto"/>
                <w:left w:val="none" w:sz="0" w:space="0" w:color="auto"/>
                <w:bottom w:val="none" w:sz="0" w:space="0" w:color="auto"/>
                <w:right w:val="none" w:sz="0" w:space="0" w:color="auto"/>
              </w:divBdr>
            </w:div>
          </w:divsChild>
        </w:div>
        <w:div w:id="778330792">
          <w:marLeft w:val="0"/>
          <w:marRight w:val="0"/>
          <w:marTop w:val="0"/>
          <w:marBottom w:val="0"/>
          <w:divBdr>
            <w:top w:val="none" w:sz="0" w:space="0" w:color="auto"/>
            <w:left w:val="none" w:sz="0" w:space="0" w:color="auto"/>
            <w:bottom w:val="none" w:sz="0" w:space="0" w:color="auto"/>
            <w:right w:val="none" w:sz="0" w:space="0" w:color="auto"/>
          </w:divBdr>
        </w:div>
        <w:div w:id="1469938152">
          <w:marLeft w:val="0"/>
          <w:marRight w:val="0"/>
          <w:marTop w:val="0"/>
          <w:marBottom w:val="0"/>
          <w:divBdr>
            <w:top w:val="none" w:sz="0" w:space="0" w:color="auto"/>
            <w:left w:val="none" w:sz="0" w:space="0" w:color="auto"/>
            <w:bottom w:val="none" w:sz="0" w:space="0" w:color="auto"/>
            <w:right w:val="none" w:sz="0" w:space="0" w:color="auto"/>
          </w:divBdr>
          <w:divsChild>
            <w:div w:id="1959219365">
              <w:marLeft w:val="0"/>
              <w:marRight w:val="0"/>
              <w:marTop w:val="0"/>
              <w:marBottom w:val="0"/>
              <w:divBdr>
                <w:top w:val="none" w:sz="0" w:space="0" w:color="auto"/>
                <w:left w:val="none" w:sz="0" w:space="0" w:color="auto"/>
                <w:bottom w:val="none" w:sz="0" w:space="0" w:color="auto"/>
                <w:right w:val="none" w:sz="0" w:space="0" w:color="auto"/>
              </w:divBdr>
            </w:div>
          </w:divsChild>
        </w:div>
        <w:div w:id="1839809757">
          <w:marLeft w:val="0"/>
          <w:marRight w:val="0"/>
          <w:marTop w:val="0"/>
          <w:marBottom w:val="0"/>
          <w:divBdr>
            <w:top w:val="none" w:sz="0" w:space="0" w:color="auto"/>
            <w:left w:val="none" w:sz="0" w:space="0" w:color="auto"/>
            <w:bottom w:val="none" w:sz="0" w:space="0" w:color="auto"/>
            <w:right w:val="none" w:sz="0" w:space="0" w:color="auto"/>
          </w:divBdr>
        </w:div>
        <w:div w:id="408770090">
          <w:marLeft w:val="0"/>
          <w:marRight w:val="0"/>
          <w:marTop w:val="0"/>
          <w:marBottom w:val="0"/>
          <w:divBdr>
            <w:top w:val="none" w:sz="0" w:space="0" w:color="auto"/>
            <w:left w:val="none" w:sz="0" w:space="0" w:color="auto"/>
            <w:bottom w:val="none" w:sz="0" w:space="0" w:color="auto"/>
            <w:right w:val="none" w:sz="0" w:space="0" w:color="auto"/>
          </w:divBdr>
          <w:divsChild>
            <w:div w:id="6252582">
              <w:marLeft w:val="0"/>
              <w:marRight w:val="0"/>
              <w:marTop w:val="0"/>
              <w:marBottom w:val="0"/>
              <w:divBdr>
                <w:top w:val="none" w:sz="0" w:space="0" w:color="auto"/>
                <w:left w:val="none" w:sz="0" w:space="0" w:color="auto"/>
                <w:bottom w:val="none" w:sz="0" w:space="0" w:color="auto"/>
                <w:right w:val="none" w:sz="0" w:space="0" w:color="auto"/>
              </w:divBdr>
            </w:div>
          </w:divsChild>
        </w:div>
        <w:div w:id="998921144">
          <w:marLeft w:val="0"/>
          <w:marRight w:val="0"/>
          <w:marTop w:val="0"/>
          <w:marBottom w:val="0"/>
          <w:divBdr>
            <w:top w:val="none" w:sz="0" w:space="0" w:color="auto"/>
            <w:left w:val="none" w:sz="0" w:space="0" w:color="auto"/>
            <w:bottom w:val="none" w:sz="0" w:space="0" w:color="auto"/>
            <w:right w:val="none" w:sz="0" w:space="0" w:color="auto"/>
          </w:divBdr>
        </w:div>
        <w:div w:id="1914387758">
          <w:marLeft w:val="0"/>
          <w:marRight w:val="0"/>
          <w:marTop w:val="0"/>
          <w:marBottom w:val="0"/>
          <w:divBdr>
            <w:top w:val="none" w:sz="0" w:space="0" w:color="auto"/>
            <w:left w:val="none" w:sz="0" w:space="0" w:color="auto"/>
            <w:bottom w:val="none" w:sz="0" w:space="0" w:color="auto"/>
            <w:right w:val="none" w:sz="0" w:space="0" w:color="auto"/>
          </w:divBdr>
          <w:divsChild>
            <w:div w:id="1668709387">
              <w:marLeft w:val="0"/>
              <w:marRight w:val="0"/>
              <w:marTop w:val="0"/>
              <w:marBottom w:val="0"/>
              <w:divBdr>
                <w:top w:val="none" w:sz="0" w:space="0" w:color="auto"/>
                <w:left w:val="none" w:sz="0" w:space="0" w:color="auto"/>
                <w:bottom w:val="none" w:sz="0" w:space="0" w:color="auto"/>
                <w:right w:val="none" w:sz="0" w:space="0" w:color="auto"/>
              </w:divBdr>
            </w:div>
          </w:divsChild>
        </w:div>
        <w:div w:id="749232788">
          <w:marLeft w:val="0"/>
          <w:marRight w:val="0"/>
          <w:marTop w:val="0"/>
          <w:marBottom w:val="0"/>
          <w:divBdr>
            <w:top w:val="none" w:sz="0" w:space="0" w:color="auto"/>
            <w:left w:val="none" w:sz="0" w:space="0" w:color="auto"/>
            <w:bottom w:val="none" w:sz="0" w:space="0" w:color="auto"/>
            <w:right w:val="none" w:sz="0" w:space="0" w:color="auto"/>
          </w:divBdr>
        </w:div>
        <w:div w:id="2033604779">
          <w:marLeft w:val="0"/>
          <w:marRight w:val="0"/>
          <w:marTop w:val="0"/>
          <w:marBottom w:val="0"/>
          <w:divBdr>
            <w:top w:val="none" w:sz="0" w:space="0" w:color="auto"/>
            <w:left w:val="none" w:sz="0" w:space="0" w:color="auto"/>
            <w:bottom w:val="none" w:sz="0" w:space="0" w:color="auto"/>
            <w:right w:val="none" w:sz="0" w:space="0" w:color="auto"/>
          </w:divBdr>
          <w:divsChild>
            <w:div w:id="1930312418">
              <w:marLeft w:val="0"/>
              <w:marRight w:val="0"/>
              <w:marTop w:val="0"/>
              <w:marBottom w:val="0"/>
              <w:divBdr>
                <w:top w:val="none" w:sz="0" w:space="0" w:color="auto"/>
                <w:left w:val="none" w:sz="0" w:space="0" w:color="auto"/>
                <w:bottom w:val="none" w:sz="0" w:space="0" w:color="auto"/>
                <w:right w:val="none" w:sz="0" w:space="0" w:color="auto"/>
              </w:divBdr>
            </w:div>
          </w:divsChild>
        </w:div>
        <w:div w:id="337273669">
          <w:marLeft w:val="0"/>
          <w:marRight w:val="0"/>
          <w:marTop w:val="300"/>
          <w:marBottom w:val="0"/>
          <w:divBdr>
            <w:top w:val="none" w:sz="0" w:space="0" w:color="auto"/>
            <w:left w:val="none" w:sz="0" w:space="0" w:color="auto"/>
            <w:bottom w:val="none" w:sz="0" w:space="0" w:color="auto"/>
            <w:right w:val="none" w:sz="0" w:space="0" w:color="auto"/>
          </w:divBdr>
          <w:divsChild>
            <w:div w:id="351804121">
              <w:marLeft w:val="0"/>
              <w:marRight w:val="0"/>
              <w:marTop w:val="0"/>
              <w:marBottom w:val="0"/>
              <w:divBdr>
                <w:top w:val="none" w:sz="0" w:space="0" w:color="auto"/>
                <w:left w:val="none" w:sz="0" w:space="0" w:color="auto"/>
                <w:bottom w:val="none" w:sz="0" w:space="0" w:color="auto"/>
                <w:right w:val="none" w:sz="0" w:space="0" w:color="auto"/>
              </w:divBdr>
              <w:divsChild>
                <w:div w:id="1118989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746935">
          <w:marLeft w:val="0"/>
          <w:marRight w:val="0"/>
          <w:marTop w:val="300"/>
          <w:marBottom w:val="0"/>
          <w:divBdr>
            <w:top w:val="none" w:sz="0" w:space="0" w:color="auto"/>
            <w:left w:val="none" w:sz="0" w:space="0" w:color="auto"/>
            <w:bottom w:val="none" w:sz="0" w:space="0" w:color="auto"/>
            <w:right w:val="none" w:sz="0" w:space="0" w:color="auto"/>
          </w:divBdr>
          <w:divsChild>
            <w:div w:id="1362631008">
              <w:marLeft w:val="0"/>
              <w:marRight w:val="0"/>
              <w:marTop w:val="0"/>
              <w:marBottom w:val="0"/>
              <w:divBdr>
                <w:top w:val="none" w:sz="0" w:space="0" w:color="auto"/>
                <w:left w:val="none" w:sz="0" w:space="0" w:color="auto"/>
                <w:bottom w:val="none" w:sz="0" w:space="0" w:color="auto"/>
                <w:right w:val="none" w:sz="0" w:space="0" w:color="auto"/>
              </w:divBdr>
              <w:divsChild>
                <w:div w:id="1755783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7153784">
          <w:marLeft w:val="0"/>
          <w:marRight w:val="0"/>
          <w:marTop w:val="300"/>
          <w:marBottom w:val="0"/>
          <w:divBdr>
            <w:top w:val="none" w:sz="0" w:space="0" w:color="auto"/>
            <w:left w:val="none" w:sz="0" w:space="0" w:color="auto"/>
            <w:bottom w:val="none" w:sz="0" w:space="0" w:color="auto"/>
            <w:right w:val="none" w:sz="0" w:space="0" w:color="auto"/>
          </w:divBdr>
          <w:divsChild>
            <w:div w:id="1994479808">
              <w:marLeft w:val="0"/>
              <w:marRight w:val="0"/>
              <w:marTop w:val="0"/>
              <w:marBottom w:val="0"/>
              <w:divBdr>
                <w:top w:val="none" w:sz="0" w:space="0" w:color="auto"/>
                <w:left w:val="none" w:sz="0" w:space="0" w:color="auto"/>
                <w:bottom w:val="none" w:sz="0" w:space="0" w:color="auto"/>
                <w:right w:val="none" w:sz="0" w:space="0" w:color="auto"/>
              </w:divBdr>
              <w:divsChild>
                <w:div w:id="5239820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4399051">
          <w:marLeft w:val="0"/>
          <w:marRight w:val="0"/>
          <w:marTop w:val="300"/>
          <w:marBottom w:val="0"/>
          <w:divBdr>
            <w:top w:val="none" w:sz="0" w:space="0" w:color="auto"/>
            <w:left w:val="none" w:sz="0" w:space="0" w:color="auto"/>
            <w:bottom w:val="none" w:sz="0" w:space="0" w:color="auto"/>
            <w:right w:val="none" w:sz="0" w:space="0" w:color="auto"/>
          </w:divBdr>
          <w:divsChild>
            <w:div w:id="1394081838">
              <w:marLeft w:val="0"/>
              <w:marRight w:val="0"/>
              <w:marTop w:val="0"/>
              <w:marBottom w:val="0"/>
              <w:divBdr>
                <w:top w:val="none" w:sz="0" w:space="0" w:color="auto"/>
                <w:left w:val="none" w:sz="0" w:space="0" w:color="auto"/>
                <w:bottom w:val="none" w:sz="0" w:space="0" w:color="auto"/>
                <w:right w:val="none" w:sz="0" w:space="0" w:color="auto"/>
              </w:divBdr>
              <w:divsChild>
                <w:div w:id="79374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1621235">
      <w:bodyDiv w:val="1"/>
      <w:marLeft w:val="0"/>
      <w:marRight w:val="0"/>
      <w:marTop w:val="0"/>
      <w:marBottom w:val="0"/>
      <w:divBdr>
        <w:top w:val="none" w:sz="0" w:space="0" w:color="auto"/>
        <w:left w:val="none" w:sz="0" w:space="0" w:color="auto"/>
        <w:bottom w:val="none" w:sz="0" w:space="0" w:color="auto"/>
        <w:right w:val="none" w:sz="0" w:space="0" w:color="auto"/>
      </w:divBdr>
      <w:divsChild>
        <w:div w:id="877356958">
          <w:marLeft w:val="0"/>
          <w:marRight w:val="0"/>
          <w:marTop w:val="0"/>
          <w:marBottom w:val="0"/>
          <w:divBdr>
            <w:top w:val="none" w:sz="0" w:space="0" w:color="auto"/>
            <w:left w:val="none" w:sz="0" w:space="0" w:color="auto"/>
            <w:bottom w:val="none" w:sz="0" w:space="0" w:color="auto"/>
            <w:right w:val="none" w:sz="0" w:space="0" w:color="auto"/>
          </w:divBdr>
        </w:div>
        <w:div w:id="1970503010">
          <w:marLeft w:val="0"/>
          <w:marRight w:val="0"/>
          <w:marTop w:val="0"/>
          <w:marBottom w:val="0"/>
          <w:divBdr>
            <w:top w:val="none" w:sz="0" w:space="0" w:color="auto"/>
            <w:left w:val="none" w:sz="0" w:space="0" w:color="auto"/>
            <w:bottom w:val="none" w:sz="0" w:space="0" w:color="auto"/>
            <w:right w:val="none" w:sz="0" w:space="0" w:color="auto"/>
          </w:divBdr>
          <w:divsChild>
            <w:div w:id="1226455374">
              <w:marLeft w:val="0"/>
              <w:marRight w:val="0"/>
              <w:marTop w:val="0"/>
              <w:marBottom w:val="0"/>
              <w:divBdr>
                <w:top w:val="none" w:sz="0" w:space="0" w:color="auto"/>
                <w:left w:val="none" w:sz="0" w:space="0" w:color="auto"/>
                <w:bottom w:val="none" w:sz="0" w:space="0" w:color="auto"/>
                <w:right w:val="none" w:sz="0" w:space="0" w:color="auto"/>
              </w:divBdr>
            </w:div>
          </w:divsChild>
        </w:div>
        <w:div w:id="921336296">
          <w:marLeft w:val="0"/>
          <w:marRight w:val="0"/>
          <w:marTop w:val="0"/>
          <w:marBottom w:val="0"/>
          <w:divBdr>
            <w:top w:val="none" w:sz="0" w:space="0" w:color="auto"/>
            <w:left w:val="none" w:sz="0" w:space="0" w:color="auto"/>
            <w:bottom w:val="none" w:sz="0" w:space="0" w:color="auto"/>
            <w:right w:val="none" w:sz="0" w:space="0" w:color="auto"/>
          </w:divBdr>
        </w:div>
        <w:div w:id="1372612020">
          <w:marLeft w:val="0"/>
          <w:marRight w:val="0"/>
          <w:marTop w:val="0"/>
          <w:marBottom w:val="0"/>
          <w:divBdr>
            <w:top w:val="none" w:sz="0" w:space="0" w:color="auto"/>
            <w:left w:val="none" w:sz="0" w:space="0" w:color="auto"/>
            <w:bottom w:val="none" w:sz="0" w:space="0" w:color="auto"/>
            <w:right w:val="none" w:sz="0" w:space="0" w:color="auto"/>
          </w:divBdr>
          <w:divsChild>
            <w:div w:id="1578512836">
              <w:marLeft w:val="0"/>
              <w:marRight w:val="0"/>
              <w:marTop w:val="0"/>
              <w:marBottom w:val="0"/>
              <w:divBdr>
                <w:top w:val="none" w:sz="0" w:space="0" w:color="auto"/>
                <w:left w:val="none" w:sz="0" w:space="0" w:color="auto"/>
                <w:bottom w:val="none" w:sz="0" w:space="0" w:color="auto"/>
                <w:right w:val="none" w:sz="0" w:space="0" w:color="auto"/>
              </w:divBdr>
            </w:div>
          </w:divsChild>
        </w:div>
        <w:div w:id="1080642802">
          <w:marLeft w:val="0"/>
          <w:marRight w:val="0"/>
          <w:marTop w:val="0"/>
          <w:marBottom w:val="0"/>
          <w:divBdr>
            <w:top w:val="none" w:sz="0" w:space="0" w:color="auto"/>
            <w:left w:val="none" w:sz="0" w:space="0" w:color="auto"/>
            <w:bottom w:val="none" w:sz="0" w:space="0" w:color="auto"/>
            <w:right w:val="none" w:sz="0" w:space="0" w:color="auto"/>
          </w:divBdr>
        </w:div>
        <w:div w:id="1883402340">
          <w:marLeft w:val="0"/>
          <w:marRight w:val="0"/>
          <w:marTop w:val="0"/>
          <w:marBottom w:val="0"/>
          <w:divBdr>
            <w:top w:val="none" w:sz="0" w:space="0" w:color="auto"/>
            <w:left w:val="none" w:sz="0" w:space="0" w:color="auto"/>
            <w:bottom w:val="none" w:sz="0" w:space="0" w:color="auto"/>
            <w:right w:val="none" w:sz="0" w:space="0" w:color="auto"/>
          </w:divBdr>
          <w:divsChild>
            <w:div w:id="1999579035">
              <w:marLeft w:val="0"/>
              <w:marRight w:val="0"/>
              <w:marTop w:val="0"/>
              <w:marBottom w:val="0"/>
              <w:divBdr>
                <w:top w:val="none" w:sz="0" w:space="0" w:color="auto"/>
                <w:left w:val="none" w:sz="0" w:space="0" w:color="auto"/>
                <w:bottom w:val="none" w:sz="0" w:space="0" w:color="auto"/>
                <w:right w:val="none" w:sz="0" w:space="0" w:color="auto"/>
              </w:divBdr>
            </w:div>
          </w:divsChild>
        </w:div>
        <w:div w:id="1342195866">
          <w:marLeft w:val="0"/>
          <w:marRight w:val="0"/>
          <w:marTop w:val="0"/>
          <w:marBottom w:val="0"/>
          <w:divBdr>
            <w:top w:val="none" w:sz="0" w:space="0" w:color="auto"/>
            <w:left w:val="none" w:sz="0" w:space="0" w:color="auto"/>
            <w:bottom w:val="none" w:sz="0" w:space="0" w:color="auto"/>
            <w:right w:val="none" w:sz="0" w:space="0" w:color="auto"/>
          </w:divBdr>
        </w:div>
        <w:div w:id="305361265">
          <w:marLeft w:val="0"/>
          <w:marRight w:val="0"/>
          <w:marTop w:val="0"/>
          <w:marBottom w:val="0"/>
          <w:divBdr>
            <w:top w:val="none" w:sz="0" w:space="0" w:color="auto"/>
            <w:left w:val="none" w:sz="0" w:space="0" w:color="auto"/>
            <w:bottom w:val="none" w:sz="0" w:space="0" w:color="auto"/>
            <w:right w:val="none" w:sz="0" w:space="0" w:color="auto"/>
          </w:divBdr>
          <w:divsChild>
            <w:div w:id="1306352964">
              <w:marLeft w:val="0"/>
              <w:marRight w:val="0"/>
              <w:marTop w:val="0"/>
              <w:marBottom w:val="0"/>
              <w:divBdr>
                <w:top w:val="none" w:sz="0" w:space="0" w:color="auto"/>
                <w:left w:val="none" w:sz="0" w:space="0" w:color="auto"/>
                <w:bottom w:val="none" w:sz="0" w:space="0" w:color="auto"/>
                <w:right w:val="none" w:sz="0" w:space="0" w:color="auto"/>
              </w:divBdr>
            </w:div>
          </w:divsChild>
        </w:div>
        <w:div w:id="545415853">
          <w:marLeft w:val="0"/>
          <w:marRight w:val="0"/>
          <w:marTop w:val="0"/>
          <w:marBottom w:val="0"/>
          <w:divBdr>
            <w:top w:val="none" w:sz="0" w:space="0" w:color="auto"/>
            <w:left w:val="none" w:sz="0" w:space="0" w:color="auto"/>
            <w:bottom w:val="none" w:sz="0" w:space="0" w:color="auto"/>
            <w:right w:val="none" w:sz="0" w:space="0" w:color="auto"/>
          </w:divBdr>
        </w:div>
        <w:div w:id="536236042">
          <w:marLeft w:val="0"/>
          <w:marRight w:val="0"/>
          <w:marTop w:val="0"/>
          <w:marBottom w:val="0"/>
          <w:divBdr>
            <w:top w:val="none" w:sz="0" w:space="0" w:color="auto"/>
            <w:left w:val="none" w:sz="0" w:space="0" w:color="auto"/>
            <w:bottom w:val="none" w:sz="0" w:space="0" w:color="auto"/>
            <w:right w:val="none" w:sz="0" w:space="0" w:color="auto"/>
          </w:divBdr>
          <w:divsChild>
            <w:div w:id="435907626">
              <w:marLeft w:val="0"/>
              <w:marRight w:val="0"/>
              <w:marTop w:val="0"/>
              <w:marBottom w:val="0"/>
              <w:divBdr>
                <w:top w:val="none" w:sz="0" w:space="0" w:color="auto"/>
                <w:left w:val="none" w:sz="0" w:space="0" w:color="auto"/>
                <w:bottom w:val="none" w:sz="0" w:space="0" w:color="auto"/>
                <w:right w:val="none" w:sz="0" w:space="0" w:color="auto"/>
              </w:divBdr>
            </w:div>
          </w:divsChild>
        </w:div>
        <w:div w:id="640967996">
          <w:marLeft w:val="0"/>
          <w:marRight w:val="0"/>
          <w:marTop w:val="0"/>
          <w:marBottom w:val="0"/>
          <w:divBdr>
            <w:top w:val="none" w:sz="0" w:space="0" w:color="auto"/>
            <w:left w:val="none" w:sz="0" w:space="0" w:color="auto"/>
            <w:bottom w:val="none" w:sz="0" w:space="0" w:color="auto"/>
            <w:right w:val="none" w:sz="0" w:space="0" w:color="auto"/>
          </w:divBdr>
        </w:div>
        <w:div w:id="1605650352">
          <w:marLeft w:val="0"/>
          <w:marRight w:val="0"/>
          <w:marTop w:val="0"/>
          <w:marBottom w:val="0"/>
          <w:divBdr>
            <w:top w:val="none" w:sz="0" w:space="0" w:color="auto"/>
            <w:left w:val="none" w:sz="0" w:space="0" w:color="auto"/>
            <w:bottom w:val="none" w:sz="0" w:space="0" w:color="auto"/>
            <w:right w:val="none" w:sz="0" w:space="0" w:color="auto"/>
          </w:divBdr>
          <w:divsChild>
            <w:div w:id="1713000930">
              <w:marLeft w:val="0"/>
              <w:marRight w:val="0"/>
              <w:marTop w:val="0"/>
              <w:marBottom w:val="0"/>
              <w:divBdr>
                <w:top w:val="none" w:sz="0" w:space="0" w:color="auto"/>
                <w:left w:val="none" w:sz="0" w:space="0" w:color="auto"/>
                <w:bottom w:val="none" w:sz="0" w:space="0" w:color="auto"/>
                <w:right w:val="none" w:sz="0" w:space="0" w:color="auto"/>
              </w:divBdr>
            </w:div>
          </w:divsChild>
        </w:div>
        <w:div w:id="1293555510">
          <w:marLeft w:val="0"/>
          <w:marRight w:val="0"/>
          <w:marTop w:val="0"/>
          <w:marBottom w:val="0"/>
          <w:divBdr>
            <w:top w:val="none" w:sz="0" w:space="0" w:color="auto"/>
            <w:left w:val="none" w:sz="0" w:space="0" w:color="auto"/>
            <w:bottom w:val="none" w:sz="0" w:space="0" w:color="auto"/>
            <w:right w:val="none" w:sz="0" w:space="0" w:color="auto"/>
          </w:divBdr>
        </w:div>
        <w:div w:id="1455052359">
          <w:marLeft w:val="0"/>
          <w:marRight w:val="0"/>
          <w:marTop w:val="0"/>
          <w:marBottom w:val="0"/>
          <w:divBdr>
            <w:top w:val="none" w:sz="0" w:space="0" w:color="auto"/>
            <w:left w:val="none" w:sz="0" w:space="0" w:color="auto"/>
            <w:bottom w:val="none" w:sz="0" w:space="0" w:color="auto"/>
            <w:right w:val="none" w:sz="0" w:space="0" w:color="auto"/>
          </w:divBdr>
          <w:divsChild>
            <w:div w:id="302318191">
              <w:marLeft w:val="0"/>
              <w:marRight w:val="0"/>
              <w:marTop w:val="0"/>
              <w:marBottom w:val="0"/>
              <w:divBdr>
                <w:top w:val="none" w:sz="0" w:space="0" w:color="auto"/>
                <w:left w:val="none" w:sz="0" w:space="0" w:color="auto"/>
                <w:bottom w:val="none" w:sz="0" w:space="0" w:color="auto"/>
                <w:right w:val="none" w:sz="0" w:space="0" w:color="auto"/>
              </w:divBdr>
            </w:div>
          </w:divsChild>
        </w:div>
        <w:div w:id="1251424897">
          <w:marLeft w:val="0"/>
          <w:marRight w:val="0"/>
          <w:marTop w:val="300"/>
          <w:marBottom w:val="0"/>
          <w:divBdr>
            <w:top w:val="none" w:sz="0" w:space="0" w:color="auto"/>
            <w:left w:val="none" w:sz="0" w:space="0" w:color="auto"/>
            <w:bottom w:val="none" w:sz="0" w:space="0" w:color="auto"/>
            <w:right w:val="none" w:sz="0" w:space="0" w:color="auto"/>
          </w:divBdr>
          <w:divsChild>
            <w:div w:id="268006040">
              <w:marLeft w:val="0"/>
              <w:marRight w:val="0"/>
              <w:marTop w:val="0"/>
              <w:marBottom w:val="0"/>
              <w:divBdr>
                <w:top w:val="none" w:sz="0" w:space="0" w:color="auto"/>
                <w:left w:val="none" w:sz="0" w:space="0" w:color="auto"/>
                <w:bottom w:val="none" w:sz="0" w:space="0" w:color="auto"/>
                <w:right w:val="none" w:sz="0" w:space="0" w:color="auto"/>
              </w:divBdr>
              <w:divsChild>
                <w:div w:id="283270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1078156">
          <w:marLeft w:val="0"/>
          <w:marRight w:val="0"/>
          <w:marTop w:val="300"/>
          <w:marBottom w:val="0"/>
          <w:divBdr>
            <w:top w:val="none" w:sz="0" w:space="0" w:color="auto"/>
            <w:left w:val="none" w:sz="0" w:space="0" w:color="auto"/>
            <w:bottom w:val="none" w:sz="0" w:space="0" w:color="auto"/>
            <w:right w:val="none" w:sz="0" w:space="0" w:color="auto"/>
          </w:divBdr>
          <w:divsChild>
            <w:div w:id="2125004816">
              <w:marLeft w:val="0"/>
              <w:marRight w:val="0"/>
              <w:marTop w:val="0"/>
              <w:marBottom w:val="0"/>
              <w:divBdr>
                <w:top w:val="none" w:sz="0" w:space="0" w:color="auto"/>
                <w:left w:val="none" w:sz="0" w:space="0" w:color="auto"/>
                <w:bottom w:val="none" w:sz="0" w:space="0" w:color="auto"/>
                <w:right w:val="none" w:sz="0" w:space="0" w:color="auto"/>
              </w:divBdr>
              <w:divsChild>
                <w:div w:id="2021546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6843058">
          <w:marLeft w:val="0"/>
          <w:marRight w:val="0"/>
          <w:marTop w:val="300"/>
          <w:marBottom w:val="0"/>
          <w:divBdr>
            <w:top w:val="none" w:sz="0" w:space="0" w:color="auto"/>
            <w:left w:val="none" w:sz="0" w:space="0" w:color="auto"/>
            <w:bottom w:val="none" w:sz="0" w:space="0" w:color="auto"/>
            <w:right w:val="none" w:sz="0" w:space="0" w:color="auto"/>
          </w:divBdr>
          <w:divsChild>
            <w:div w:id="1898474509">
              <w:marLeft w:val="0"/>
              <w:marRight w:val="0"/>
              <w:marTop w:val="0"/>
              <w:marBottom w:val="0"/>
              <w:divBdr>
                <w:top w:val="none" w:sz="0" w:space="0" w:color="auto"/>
                <w:left w:val="none" w:sz="0" w:space="0" w:color="auto"/>
                <w:bottom w:val="none" w:sz="0" w:space="0" w:color="auto"/>
                <w:right w:val="none" w:sz="0" w:space="0" w:color="auto"/>
              </w:divBdr>
              <w:divsChild>
                <w:div w:id="899898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1737548">
          <w:marLeft w:val="0"/>
          <w:marRight w:val="0"/>
          <w:marTop w:val="300"/>
          <w:marBottom w:val="0"/>
          <w:divBdr>
            <w:top w:val="none" w:sz="0" w:space="0" w:color="auto"/>
            <w:left w:val="none" w:sz="0" w:space="0" w:color="auto"/>
            <w:bottom w:val="none" w:sz="0" w:space="0" w:color="auto"/>
            <w:right w:val="none" w:sz="0" w:space="0" w:color="auto"/>
          </w:divBdr>
          <w:divsChild>
            <w:div w:id="1323512146">
              <w:marLeft w:val="0"/>
              <w:marRight w:val="0"/>
              <w:marTop w:val="0"/>
              <w:marBottom w:val="0"/>
              <w:divBdr>
                <w:top w:val="none" w:sz="0" w:space="0" w:color="auto"/>
                <w:left w:val="none" w:sz="0" w:space="0" w:color="auto"/>
                <w:bottom w:val="none" w:sz="0" w:space="0" w:color="auto"/>
                <w:right w:val="none" w:sz="0" w:space="0" w:color="auto"/>
              </w:divBdr>
              <w:divsChild>
                <w:div w:id="496313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7246555">
      <w:bodyDiv w:val="1"/>
      <w:marLeft w:val="0"/>
      <w:marRight w:val="0"/>
      <w:marTop w:val="0"/>
      <w:marBottom w:val="0"/>
      <w:divBdr>
        <w:top w:val="none" w:sz="0" w:space="0" w:color="auto"/>
        <w:left w:val="none" w:sz="0" w:space="0" w:color="auto"/>
        <w:bottom w:val="none" w:sz="0" w:space="0" w:color="auto"/>
        <w:right w:val="none" w:sz="0" w:space="0" w:color="auto"/>
      </w:divBdr>
    </w:div>
    <w:div w:id="1277524090">
      <w:bodyDiv w:val="1"/>
      <w:marLeft w:val="0"/>
      <w:marRight w:val="0"/>
      <w:marTop w:val="0"/>
      <w:marBottom w:val="0"/>
      <w:divBdr>
        <w:top w:val="none" w:sz="0" w:space="0" w:color="auto"/>
        <w:left w:val="none" w:sz="0" w:space="0" w:color="auto"/>
        <w:bottom w:val="none" w:sz="0" w:space="0" w:color="auto"/>
        <w:right w:val="none" w:sz="0" w:space="0" w:color="auto"/>
      </w:divBdr>
    </w:div>
    <w:div w:id="1281375698">
      <w:bodyDiv w:val="1"/>
      <w:marLeft w:val="0"/>
      <w:marRight w:val="0"/>
      <w:marTop w:val="0"/>
      <w:marBottom w:val="0"/>
      <w:divBdr>
        <w:top w:val="none" w:sz="0" w:space="0" w:color="auto"/>
        <w:left w:val="none" w:sz="0" w:space="0" w:color="auto"/>
        <w:bottom w:val="none" w:sz="0" w:space="0" w:color="auto"/>
        <w:right w:val="none" w:sz="0" w:space="0" w:color="auto"/>
      </w:divBdr>
      <w:divsChild>
        <w:div w:id="1214928941">
          <w:marLeft w:val="0"/>
          <w:marRight w:val="0"/>
          <w:marTop w:val="0"/>
          <w:marBottom w:val="0"/>
          <w:divBdr>
            <w:top w:val="none" w:sz="0" w:space="0" w:color="auto"/>
            <w:left w:val="none" w:sz="0" w:space="0" w:color="auto"/>
            <w:bottom w:val="none" w:sz="0" w:space="0" w:color="auto"/>
            <w:right w:val="none" w:sz="0" w:space="0" w:color="auto"/>
          </w:divBdr>
        </w:div>
        <w:div w:id="1606692690">
          <w:marLeft w:val="0"/>
          <w:marRight w:val="0"/>
          <w:marTop w:val="0"/>
          <w:marBottom w:val="0"/>
          <w:divBdr>
            <w:top w:val="none" w:sz="0" w:space="0" w:color="auto"/>
            <w:left w:val="none" w:sz="0" w:space="0" w:color="auto"/>
            <w:bottom w:val="none" w:sz="0" w:space="0" w:color="auto"/>
            <w:right w:val="none" w:sz="0" w:space="0" w:color="auto"/>
          </w:divBdr>
          <w:divsChild>
            <w:div w:id="1403522638">
              <w:marLeft w:val="0"/>
              <w:marRight w:val="0"/>
              <w:marTop w:val="0"/>
              <w:marBottom w:val="0"/>
              <w:divBdr>
                <w:top w:val="none" w:sz="0" w:space="0" w:color="auto"/>
                <w:left w:val="none" w:sz="0" w:space="0" w:color="auto"/>
                <w:bottom w:val="none" w:sz="0" w:space="0" w:color="auto"/>
                <w:right w:val="none" w:sz="0" w:space="0" w:color="auto"/>
              </w:divBdr>
            </w:div>
          </w:divsChild>
        </w:div>
        <w:div w:id="1864705652">
          <w:marLeft w:val="0"/>
          <w:marRight w:val="0"/>
          <w:marTop w:val="0"/>
          <w:marBottom w:val="0"/>
          <w:divBdr>
            <w:top w:val="none" w:sz="0" w:space="0" w:color="auto"/>
            <w:left w:val="none" w:sz="0" w:space="0" w:color="auto"/>
            <w:bottom w:val="none" w:sz="0" w:space="0" w:color="auto"/>
            <w:right w:val="none" w:sz="0" w:space="0" w:color="auto"/>
          </w:divBdr>
        </w:div>
        <w:div w:id="742264474">
          <w:marLeft w:val="0"/>
          <w:marRight w:val="0"/>
          <w:marTop w:val="0"/>
          <w:marBottom w:val="0"/>
          <w:divBdr>
            <w:top w:val="none" w:sz="0" w:space="0" w:color="auto"/>
            <w:left w:val="none" w:sz="0" w:space="0" w:color="auto"/>
            <w:bottom w:val="none" w:sz="0" w:space="0" w:color="auto"/>
            <w:right w:val="none" w:sz="0" w:space="0" w:color="auto"/>
          </w:divBdr>
          <w:divsChild>
            <w:div w:id="959384017">
              <w:marLeft w:val="0"/>
              <w:marRight w:val="0"/>
              <w:marTop w:val="0"/>
              <w:marBottom w:val="0"/>
              <w:divBdr>
                <w:top w:val="none" w:sz="0" w:space="0" w:color="auto"/>
                <w:left w:val="none" w:sz="0" w:space="0" w:color="auto"/>
                <w:bottom w:val="none" w:sz="0" w:space="0" w:color="auto"/>
                <w:right w:val="none" w:sz="0" w:space="0" w:color="auto"/>
              </w:divBdr>
            </w:div>
          </w:divsChild>
        </w:div>
        <w:div w:id="898975865">
          <w:marLeft w:val="0"/>
          <w:marRight w:val="0"/>
          <w:marTop w:val="0"/>
          <w:marBottom w:val="0"/>
          <w:divBdr>
            <w:top w:val="none" w:sz="0" w:space="0" w:color="auto"/>
            <w:left w:val="none" w:sz="0" w:space="0" w:color="auto"/>
            <w:bottom w:val="none" w:sz="0" w:space="0" w:color="auto"/>
            <w:right w:val="none" w:sz="0" w:space="0" w:color="auto"/>
          </w:divBdr>
        </w:div>
        <w:div w:id="2080588750">
          <w:marLeft w:val="0"/>
          <w:marRight w:val="0"/>
          <w:marTop w:val="0"/>
          <w:marBottom w:val="0"/>
          <w:divBdr>
            <w:top w:val="none" w:sz="0" w:space="0" w:color="auto"/>
            <w:left w:val="none" w:sz="0" w:space="0" w:color="auto"/>
            <w:bottom w:val="none" w:sz="0" w:space="0" w:color="auto"/>
            <w:right w:val="none" w:sz="0" w:space="0" w:color="auto"/>
          </w:divBdr>
          <w:divsChild>
            <w:div w:id="1885948596">
              <w:marLeft w:val="0"/>
              <w:marRight w:val="0"/>
              <w:marTop w:val="0"/>
              <w:marBottom w:val="0"/>
              <w:divBdr>
                <w:top w:val="none" w:sz="0" w:space="0" w:color="auto"/>
                <w:left w:val="none" w:sz="0" w:space="0" w:color="auto"/>
                <w:bottom w:val="none" w:sz="0" w:space="0" w:color="auto"/>
                <w:right w:val="none" w:sz="0" w:space="0" w:color="auto"/>
              </w:divBdr>
            </w:div>
          </w:divsChild>
        </w:div>
        <w:div w:id="1337077134">
          <w:marLeft w:val="0"/>
          <w:marRight w:val="0"/>
          <w:marTop w:val="0"/>
          <w:marBottom w:val="0"/>
          <w:divBdr>
            <w:top w:val="none" w:sz="0" w:space="0" w:color="auto"/>
            <w:left w:val="none" w:sz="0" w:space="0" w:color="auto"/>
            <w:bottom w:val="none" w:sz="0" w:space="0" w:color="auto"/>
            <w:right w:val="none" w:sz="0" w:space="0" w:color="auto"/>
          </w:divBdr>
        </w:div>
        <w:div w:id="1415202233">
          <w:marLeft w:val="0"/>
          <w:marRight w:val="0"/>
          <w:marTop w:val="0"/>
          <w:marBottom w:val="0"/>
          <w:divBdr>
            <w:top w:val="none" w:sz="0" w:space="0" w:color="auto"/>
            <w:left w:val="none" w:sz="0" w:space="0" w:color="auto"/>
            <w:bottom w:val="none" w:sz="0" w:space="0" w:color="auto"/>
            <w:right w:val="none" w:sz="0" w:space="0" w:color="auto"/>
          </w:divBdr>
          <w:divsChild>
            <w:div w:id="1003163341">
              <w:marLeft w:val="0"/>
              <w:marRight w:val="0"/>
              <w:marTop w:val="0"/>
              <w:marBottom w:val="0"/>
              <w:divBdr>
                <w:top w:val="none" w:sz="0" w:space="0" w:color="auto"/>
                <w:left w:val="none" w:sz="0" w:space="0" w:color="auto"/>
                <w:bottom w:val="none" w:sz="0" w:space="0" w:color="auto"/>
                <w:right w:val="none" w:sz="0" w:space="0" w:color="auto"/>
              </w:divBdr>
            </w:div>
          </w:divsChild>
        </w:div>
        <w:div w:id="1936135868">
          <w:marLeft w:val="0"/>
          <w:marRight w:val="0"/>
          <w:marTop w:val="0"/>
          <w:marBottom w:val="0"/>
          <w:divBdr>
            <w:top w:val="none" w:sz="0" w:space="0" w:color="auto"/>
            <w:left w:val="none" w:sz="0" w:space="0" w:color="auto"/>
            <w:bottom w:val="none" w:sz="0" w:space="0" w:color="auto"/>
            <w:right w:val="none" w:sz="0" w:space="0" w:color="auto"/>
          </w:divBdr>
        </w:div>
        <w:div w:id="1974286783">
          <w:marLeft w:val="0"/>
          <w:marRight w:val="0"/>
          <w:marTop w:val="0"/>
          <w:marBottom w:val="0"/>
          <w:divBdr>
            <w:top w:val="none" w:sz="0" w:space="0" w:color="auto"/>
            <w:left w:val="none" w:sz="0" w:space="0" w:color="auto"/>
            <w:bottom w:val="none" w:sz="0" w:space="0" w:color="auto"/>
            <w:right w:val="none" w:sz="0" w:space="0" w:color="auto"/>
          </w:divBdr>
          <w:divsChild>
            <w:div w:id="1271204304">
              <w:marLeft w:val="0"/>
              <w:marRight w:val="0"/>
              <w:marTop w:val="0"/>
              <w:marBottom w:val="0"/>
              <w:divBdr>
                <w:top w:val="none" w:sz="0" w:space="0" w:color="auto"/>
                <w:left w:val="none" w:sz="0" w:space="0" w:color="auto"/>
                <w:bottom w:val="none" w:sz="0" w:space="0" w:color="auto"/>
                <w:right w:val="none" w:sz="0" w:space="0" w:color="auto"/>
              </w:divBdr>
            </w:div>
          </w:divsChild>
        </w:div>
        <w:div w:id="1615286929">
          <w:marLeft w:val="0"/>
          <w:marRight w:val="0"/>
          <w:marTop w:val="0"/>
          <w:marBottom w:val="0"/>
          <w:divBdr>
            <w:top w:val="none" w:sz="0" w:space="0" w:color="auto"/>
            <w:left w:val="none" w:sz="0" w:space="0" w:color="auto"/>
            <w:bottom w:val="none" w:sz="0" w:space="0" w:color="auto"/>
            <w:right w:val="none" w:sz="0" w:space="0" w:color="auto"/>
          </w:divBdr>
        </w:div>
        <w:div w:id="1566257567">
          <w:marLeft w:val="0"/>
          <w:marRight w:val="0"/>
          <w:marTop w:val="0"/>
          <w:marBottom w:val="0"/>
          <w:divBdr>
            <w:top w:val="none" w:sz="0" w:space="0" w:color="auto"/>
            <w:left w:val="none" w:sz="0" w:space="0" w:color="auto"/>
            <w:bottom w:val="none" w:sz="0" w:space="0" w:color="auto"/>
            <w:right w:val="none" w:sz="0" w:space="0" w:color="auto"/>
          </w:divBdr>
          <w:divsChild>
            <w:div w:id="933590694">
              <w:marLeft w:val="0"/>
              <w:marRight w:val="0"/>
              <w:marTop w:val="0"/>
              <w:marBottom w:val="0"/>
              <w:divBdr>
                <w:top w:val="none" w:sz="0" w:space="0" w:color="auto"/>
                <w:left w:val="none" w:sz="0" w:space="0" w:color="auto"/>
                <w:bottom w:val="none" w:sz="0" w:space="0" w:color="auto"/>
                <w:right w:val="none" w:sz="0" w:space="0" w:color="auto"/>
              </w:divBdr>
            </w:div>
          </w:divsChild>
        </w:div>
        <w:div w:id="701831196">
          <w:marLeft w:val="0"/>
          <w:marRight w:val="0"/>
          <w:marTop w:val="0"/>
          <w:marBottom w:val="0"/>
          <w:divBdr>
            <w:top w:val="none" w:sz="0" w:space="0" w:color="auto"/>
            <w:left w:val="none" w:sz="0" w:space="0" w:color="auto"/>
            <w:bottom w:val="none" w:sz="0" w:space="0" w:color="auto"/>
            <w:right w:val="none" w:sz="0" w:space="0" w:color="auto"/>
          </w:divBdr>
        </w:div>
        <w:div w:id="939876769">
          <w:marLeft w:val="0"/>
          <w:marRight w:val="0"/>
          <w:marTop w:val="0"/>
          <w:marBottom w:val="0"/>
          <w:divBdr>
            <w:top w:val="none" w:sz="0" w:space="0" w:color="auto"/>
            <w:left w:val="none" w:sz="0" w:space="0" w:color="auto"/>
            <w:bottom w:val="none" w:sz="0" w:space="0" w:color="auto"/>
            <w:right w:val="none" w:sz="0" w:space="0" w:color="auto"/>
          </w:divBdr>
          <w:divsChild>
            <w:div w:id="2063943853">
              <w:marLeft w:val="0"/>
              <w:marRight w:val="0"/>
              <w:marTop w:val="0"/>
              <w:marBottom w:val="0"/>
              <w:divBdr>
                <w:top w:val="none" w:sz="0" w:space="0" w:color="auto"/>
                <w:left w:val="none" w:sz="0" w:space="0" w:color="auto"/>
                <w:bottom w:val="none" w:sz="0" w:space="0" w:color="auto"/>
                <w:right w:val="none" w:sz="0" w:space="0" w:color="auto"/>
              </w:divBdr>
            </w:div>
          </w:divsChild>
        </w:div>
        <w:div w:id="823740217">
          <w:marLeft w:val="0"/>
          <w:marRight w:val="0"/>
          <w:marTop w:val="300"/>
          <w:marBottom w:val="0"/>
          <w:divBdr>
            <w:top w:val="none" w:sz="0" w:space="0" w:color="auto"/>
            <w:left w:val="none" w:sz="0" w:space="0" w:color="auto"/>
            <w:bottom w:val="none" w:sz="0" w:space="0" w:color="auto"/>
            <w:right w:val="none" w:sz="0" w:space="0" w:color="auto"/>
          </w:divBdr>
          <w:divsChild>
            <w:div w:id="2086295850">
              <w:marLeft w:val="0"/>
              <w:marRight w:val="0"/>
              <w:marTop w:val="0"/>
              <w:marBottom w:val="0"/>
              <w:divBdr>
                <w:top w:val="none" w:sz="0" w:space="0" w:color="auto"/>
                <w:left w:val="none" w:sz="0" w:space="0" w:color="auto"/>
                <w:bottom w:val="none" w:sz="0" w:space="0" w:color="auto"/>
                <w:right w:val="none" w:sz="0" w:space="0" w:color="auto"/>
              </w:divBdr>
              <w:divsChild>
                <w:div w:id="1967422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7600803">
          <w:marLeft w:val="0"/>
          <w:marRight w:val="0"/>
          <w:marTop w:val="300"/>
          <w:marBottom w:val="0"/>
          <w:divBdr>
            <w:top w:val="none" w:sz="0" w:space="0" w:color="auto"/>
            <w:left w:val="none" w:sz="0" w:space="0" w:color="auto"/>
            <w:bottom w:val="none" w:sz="0" w:space="0" w:color="auto"/>
            <w:right w:val="none" w:sz="0" w:space="0" w:color="auto"/>
          </w:divBdr>
          <w:divsChild>
            <w:div w:id="1189248299">
              <w:marLeft w:val="0"/>
              <w:marRight w:val="0"/>
              <w:marTop w:val="0"/>
              <w:marBottom w:val="0"/>
              <w:divBdr>
                <w:top w:val="none" w:sz="0" w:space="0" w:color="auto"/>
                <w:left w:val="none" w:sz="0" w:space="0" w:color="auto"/>
                <w:bottom w:val="none" w:sz="0" w:space="0" w:color="auto"/>
                <w:right w:val="none" w:sz="0" w:space="0" w:color="auto"/>
              </w:divBdr>
              <w:divsChild>
                <w:div w:id="2001688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4281760">
          <w:marLeft w:val="0"/>
          <w:marRight w:val="0"/>
          <w:marTop w:val="300"/>
          <w:marBottom w:val="0"/>
          <w:divBdr>
            <w:top w:val="none" w:sz="0" w:space="0" w:color="auto"/>
            <w:left w:val="none" w:sz="0" w:space="0" w:color="auto"/>
            <w:bottom w:val="none" w:sz="0" w:space="0" w:color="auto"/>
            <w:right w:val="none" w:sz="0" w:space="0" w:color="auto"/>
          </w:divBdr>
          <w:divsChild>
            <w:div w:id="698749416">
              <w:marLeft w:val="0"/>
              <w:marRight w:val="0"/>
              <w:marTop w:val="0"/>
              <w:marBottom w:val="0"/>
              <w:divBdr>
                <w:top w:val="none" w:sz="0" w:space="0" w:color="auto"/>
                <w:left w:val="none" w:sz="0" w:space="0" w:color="auto"/>
                <w:bottom w:val="none" w:sz="0" w:space="0" w:color="auto"/>
                <w:right w:val="none" w:sz="0" w:space="0" w:color="auto"/>
              </w:divBdr>
              <w:divsChild>
                <w:div w:id="561060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3838547">
          <w:marLeft w:val="0"/>
          <w:marRight w:val="0"/>
          <w:marTop w:val="300"/>
          <w:marBottom w:val="0"/>
          <w:divBdr>
            <w:top w:val="none" w:sz="0" w:space="0" w:color="auto"/>
            <w:left w:val="none" w:sz="0" w:space="0" w:color="auto"/>
            <w:bottom w:val="none" w:sz="0" w:space="0" w:color="auto"/>
            <w:right w:val="none" w:sz="0" w:space="0" w:color="auto"/>
          </w:divBdr>
          <w:divsChild>
            <w:div w:id="48963080">
              <w:marLeft w:val="0"/>
              <w:marRight w:val="0"/>
              <w:marTop w:val="0"/>
              <w:marBottom w:val="0"/>
              <w:divBdr>
                <w:top w:val="none" w:sz="0" w:space="0" w:color="auto"/>
                <w:left w:val="none" w:sz="0" w:space="0" w:color="auto"/>
                <w:bottom w:val="none" w:sz="0" w:space="0" w:color="auto"/>
                <w:right w:val="none" w:sz="0" w:space="0" w:color="auto"/>
              </w:divBdr>
              <w:divsChild>
                <w:div w:id="17024372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1644738">
      <w:bodyDiv w:val="1"/>
      <w:marLeft w:val="0"/>
      <w:marRight w:val="0"/>
      <w:marTop w:val="0"/>
      <w:marBottom w:val="0"/>
      <w:divBdr>
        <w:top w:val="none" w:sz="0" w:space="0" w:color="auto"/>
        <w:left w:val="none" w:sz="0" w:space="0" w:color="auto"/>
        <w:bottom w:val="none" w:sz="0" w:space="0" w:color="auto"/>
        <w:right w:val="none" w:sz="0" w:space="0" w:color="auto"/>
      </w:divBdr>
    </w:div>
    <w:div w:id="1290815292">
      <w:bodyDiv w:val="1"/>
      <w:marLeft w:val="0"/>
      <w:marRight w:val="0"/>
      <w:marTop w:val="0"/>
      <w:marBottom w:val="0"/>
      <w:divBdr>
        <w:top w:val="none" w:sz="0" w:space="0" w:color="auto"/>
        <w:left w:val="none" w:sz="0" w:space="0" w:color="auto"/>
        <w:bottom w:val="none" w:sz="0" w:space="0" w:color="auto"/>
        <w:right w:val="none" w:sz="0" w:space="0" w:color="auto"/>
      </w:divBdr>
      <w:divsChild>
        <w:div w:id="958881341">
          <w:marLeft w:val="0"/>
          <w:marRight w:val="0"/>
          <w:marTop w:val="0"/>
          <w:marBottom w:val="0"/>
          <w:divBdr>
            <w:top w:val="none" w:sz="0" w:space="0" w:color="auto"/>
            <w:left w:val="none" w:sz="0" w:space="0" w:color="auto"/>
            <w:bottom w:val="none" w:sz="0" w:space="0" w:color="auto"/>
            <w:right w:val="none" w:sz="0" w:space="0" w:color="auto"/>
          </w:divBdr>
        </w:div>
        <w:div w:id="153763621">
          <w:marLeft w:val="0"/>
          <w:marRight w:val="0"/>
          <w:marTop w:val="0"/>
          <w:marBottom w:val="0"/>
          <w:divBdr>
            <w:top w:val="none" w:sz="0" w:space="0" w:color="auto"/>
            <w:left w:val="none" w:sz="0" w:space="0" w:color="auto"/>
            <w:bottom w:val="none" w:sz="0" w:space="0" w:color="auto"/>
            <w:right w:val="none" w:sz="0" w:space="0" w:color="auto"/>
          </w:divBdr>
          <w:divsChild>
            <w:div w:id="2072188082">
              <w:marLeft w:val="0"/>
              <w:marRight w:val="0"/>
              <w:marTop w:val="0"/>
              <w:marBottom w:val="0"/>
              <w:divBdr>
                <w:top w:val="none" w:sz="0" w:space="0" w:color="auto"/>
                <w:left w:val="none" w:sz="0" w:space="0" w:color="auto"/>
                <w:bottom w:val="none" w:sz="0" w:space="0" w:color="auto"/>
                <w:right w:val="none" w:sz="0" w:space="0" w:color="auto"/>
              </w:divBdr>
            </w:div>
          </w:divsChild>
        </w:div>
        <w:div w:id="349335366">
          <w:marLeft w:val="0"/>
          <w:marRight w:val="0"/>
          <w:marTop w:val="0"/>
          <w:marBottom w:val="0"/>
          <w:divBdr>
            <w:top w:val="none" w:sz="0" w:space="0" w:color="auto"/>
            <w:left w:val="none" w:sz="0" w:space="0" w:color="auto"/>
            <w:bottom w:val="none" w:sz="0" w:space="0" w:color="auto"/>
            <w:right w:val="none" w:sz="0" w:space="0" w:color="auto"/>
          </w:divBdr>
        </w:div>
        <w:div w:id="1029454207">
          <w:marLeft w:val="0"/>
          <w:marRight w:val="0"/>
          <w:marTop w:val="0"/>
          <w:marBottom w:val="0"/>
          <w:divBdr>
            <w:top w:val="none" w:sz="0" w:space="0" w:color="auto"/>
            <w:left w:val="none" w:sz="0" w:space="0" w:color="auto"/>
            <w:bottom w:val="none" w:sz="0" w:space="0" w:color="auto"/>
            <w:right w:val="none" w:sz="0" w:space="0" w:color="auto"/>
          </w:divBdr>
          <w:divsChild>
            <w:div w:id="2060323385">
              <w:marLeft w:val="0"/>
              <w:marRight w:val="0"/>
              <w:marTop w:val="0"/>
              <w:marBottom w:val="0"/>
              <w:divBdr>
                <w:top w:val="none" w:sz="0" w:space="0" w:color="auto"/>
                <w:left w:val="none" w:sz="0" w:space="0" w:color="auto"/>
                <w:bottom w:val="none" w:sz="0" w:space="0" w:color="auto"/>
                <w:right w:val="none" w:sz="0" w:space="0" w:color="auto"/>
              </w:divBdr>
            </w:div>
          </w:divsChild>
        </w:div>
        <w:div w:id="1628656219">
          <w:marLeft w:val="0"/>
          <w:marRight w:val="0"/>
          <w:marTop w:val="0"/>
          <w:marBottom w:val="0"/>
          <w:divBdr>
            <w:top w:val="none" w:sz="0" w:space="0" w:color="auto"/>
            <w:left w:val="none" w:sz="0" w:space="0" w:color="auto"/>
            <w:bottom w:val="none" w:sz="0" w:space="0" w:color="auto"/>
            <w:right w:val="none" w:sz="0" w:space="0" w:color="auto"/>
          </w:divBdr>
        </w:div>
        <w:div w:id="1501891901">
          <w:marLeft w:val="0"/>
          <w:marRight w:val="0"/>
          <w:marTop w:val="0"/>
          <w:marBottom w:val="0"/>
          <w:divBdr>
            <w:top w:val="none" w:sz="0" w:space="0" w:color="auto"/>
            <w:left w:val="none" w:sz="0" w:space="0" w:color="auto"/>
            <w:bottom w:val="none" w:sz="0" w:space="0" w:color="auto"/>
            <w:right w:val="none" w:sz="0" w:space="0" w:color="auto"/>
          </w:divBdr>
          <w:divsChild>
            <w:div w:id="278071879">
              <w:marLeft w:val="0"/>
              <w:marRight w:val="0"/>
              <w:marTop w:val="0"/>
              <w:marBottom w:val="0"/>
              <w:divBdr>
                <w:top w:val="none" w:sz="0" w:space="0" w:color="auto"/>
                <w:left w:val="none" w:sz="0" w:space="0" w:color="auto"/>
                <w:bottom w:val="none" w:sz="0" w:space="0" w:color="auto"/>
                <w:right w:val="none" w:sz="0" w:space="0" w:color="auto"/>
              </w:divBdr>
            </w:div>
          </w:divsChild>
        </w:div>
        <w:div w:id="2013753504">
          <w:marLeft w:val="0"/>
          <w:marRight w:val="0"/>
          <w:marTop w:val="0"/>
          <w:marBottom w:val="0"/>
          <w:divBdr>
            <w:top w:val="none" w:sz="0" w:space="0" w:color="auto"/>
            <w:left w:val="none" w:sz="0" w:space="0" w:color="auto"/>
            <w:bottom w:val="none" w:sz="0" w:space="0" w:color="auto"/>
            <w:right w:val="none" w:sz="0" w:space="0" w:color="auto"/>
          </w:divBdr>
        </w:div>
        <w:div w:id="1252201300">
          <w:marLeft w:val="0"/>
          <w:marRight w:val="0"/>
          <w:marTop w:val="0"/>
          <w:marBottom w:val="0"/>
          <w:divBdr>
            <w:top w:val="none" w:sz="0" w:space="0" w:color="auto"/>
            <w:left w:val="none" w:sz="0" w:space="0" w:color="auto"/>
            <w:bottom w:val="none" w:sz="0" w:space="0" w:color="auto"/>
            <w:right w:val="none" w:sz="0" w:space="0" w:color="auto"/>
          </w:divBdr>
          <w:divsChild>
            <w:div w:id="1500736114">
              <w:marLeft w:val="0"/>
              <w:marRight w:val="0"/>
              <w:marTop w:val="0"/>
              <w:marBottom w:val="0"/>
              <w:divBdr>
                <w:top w:val="none" w:sz="0" w:space="0" w:color="auto"/>
                <w:left w:val="none" w:sz="0" w:space="0" w:color="auto"/>
                <w:bottom w:val="none" w:sz="0" w:space="0" w:color="auto"/>
                <w:right w:val="none" w:sz="0" w:space="0" w:color="auto"/>
              </w:divBdr>
            </w:div>
          </w:divsChild>
        </w:div>
        <w:div w:id="2032799639">
          <w:marLeft w:val="0"/>
          <w:marRight w:val="0"/>
          <w:marTop w:val="0"/>
          <w:marBottom w:val="0"/>
          <w:divBdr>
            <w:top w:val="none" w:sz="0" w:space="0" w:color="auto"/>
            <w:left w:val="none" w:sz="0" w:space="0" w:color="auto"/>
            <w:bottom w:val="none" w:sz="0" w:space="0" w:color="auto"/>
            <w:right w:val="none" w:sz="0" w:space="0" w:color="auto"/>
          </w:divBdr>
        </w:div>
        <w:div w:id="64959583">
          <w:marLeft w:val="0"/>
          <w:marRight w:val="0"/>
          <w:marTop w:val="0"/>
          <w:marBottom w:val="0"/>
          <w:divBdr>
            <w:top w:val="none" w:sz="0" w:space="0" w:color="auto"/>
            <w:left w:val="none" w:sz="0" w:space="0" w:color="auto"/>
            <w:bottom w:val="none" w:sz="0" w:space="0" w:color="auto"/>
            <w:right w:val="none" w:sz="0" w:space="0" w:color="auto"/>
          </w:divBdr>
          <w:divsChild>
            <w:div w:id="247665569">
              <w:marLeft w:val="0"/>
              <w:marRight w:val="0"/>
              <w:marTop w:val="0"/>
              <w:marBottom w:val="0"/>
              <w:divBdr>
                <w:top w:val="none" w:sz="0" w:space="0" w:color="auto"/>
                <w:left w:val="none" w:sz="0" w:space="0" w:color="auto"/>
                <w:bottom w:val="none" w:sz="0" w:space="0" w:color="auto"/>
                <w:right w:val="none" w:sz="0" w:space="0" w:color="auto"/>
              </w:divBdr>
            </w:div>
          </w:divsChild>
        </w:div>
        <w:div w:id="1226716800">
          <w:marLeft w:val="0"/>
          <w:marRight w:val="0"/>
          <w:marTop w:val="0"/>
          <w:marBottom w:val="0"/>
          <w:divBdr>
            <w:top w:val="none" w:sz="0" w:space="0" w:color="auto"/>
            <w:left w:val="none" w:sz="0" w:space="0" w:color="auto"/>
            <w:bottom w:val="none" w:sz="0" w:space="0" w:color="auto"/>
            <w:right w:val="none" w:sz="0" w:space="0" w:color="auto"/>
          </w:divBdr>
        </w:div>
        <w:div w:id="710031967">
          <w:marLeft w:val="0"/>
          <w:marRight w:val="0"/>
          <w:marTop w:val="0"/>
          <w:marBottom w:val="0"/>
          <w:divBdr>
            <w:top w:val="none" w:sz="0" w:space="0" w:color="auto"/>
            <w:left w:val="none" w:sz="0" w:space="0" w:color="auto"/>
            <w:bottom w:val="none" w:sz="0" w:space="0" w:color="auto"/>
            <w:right w:val="none" w:sz="0" w:space="0" w:color="auto"/>
          </w:divBdr>
          <w:divsChild>
            <w:div w:id="1801268869">
              <w:marLeft w:val="0"/>
              <w:marRight w:val="0"/>
              <w:marTop w:val="0"/>
              <w:marBottom w:val="0"/>
              <w:divBdr>
                <w:top w:val="none" w:sz="0" w:space="0" w:color="auto"/>
                <w:left w:val="none" w:sz="0" w:space="0" w:color="auto"/>
                <w:bottom w:val="none" w:sz="0" w:space="0" w:color="auto"/>
                <w:right w:val="none" w:sz="0" w:space="0" w:color="auto"/>
              </w:divBdr>
            </w:div>
          </w:divsChild>
        </w:div>
        <w:div w:id="1543785342">
          <w:marLeft w:val="0"/>
          <w:marRight w:val="0"/>
          <w:marTop w:val="0"/>
          <w:marBottom w:val="0"/>
          <w:divBdr>
            <w:top w:val="none" w:sz="0" w:space="0" w:color="auto"/>
            <w:left w:val="none" w:sz="0" w:space="0" w:color="auto"/>
            <w:bottom w:val="none" w:sz="0" w:space="0" w:color="auto"/>
            <w:right w:val="none" w:sz="0" w:space="0" w:color="auto"/>
          </w:divBdr>
        </w:div>
        <w:div w:id="2143880360">
          <w:marLeft w:val="0"/>
          <w:marRight w:val="0"/>
          <w:marTop w:val="0"/>
          <w:marBottom w:val="0"/>
          <w:divBdr>
            <w:top w:val="none" w:sz="0" w:space="0" w:color="auto"/>
            <w:left w:val="none" w:sz="0" w:space="0" w:color="auto"/>
            <w:bottom w:val="none" w:sz="0" w:space="0" w:color="auto"/>
            <w:right w:val="none" w:sz="0" w:space="0" w:color="auto"/>
          </w:divBdr>
          <w:divsChild>
            <w:div w:id="1280720243">
              <w:marLeft w:val="0"/>
              <w:marRight w:val="0"/>
              <w:marTop w:val="0"/>
              <w:marBottom w:val="0"/>
              <w:divBdr>
                <w:top w:val="none" w:sz="0" w:space="0" w:color="auto"/>
                <w:left w:val="none" w:sz="0" w:space="0" w:color="auto"/>
                <w:bottom w:val="none" w:sz="0" w:space="0" w:color="auto"/>
                <w:right w:val="none" w:sz="0" w:space="0" w:color="auto"/>
              </w:divBdr>
            </w:div>
          </w:divsChild>
        </w:div>
        <w:div w:id="1709573842">
          <w:marLeft w:val="0"/>
          <w:marRight w:val="0"/>
          <w:marTop w:val="300"/>
          <w:marBottom w:val="0"/>
          <w:divBdr>
            <w:top w:val="none" w:sz="0" w:space="0" w:color="auto"/>
            <w:left w:val="none" w:sz="0" w:space="0" w:color="auto"/>
            <w:bottom w:val="none" w:sz="0" w:space="0" w:color="auto"/>
            <w:right w:val="none" w:sz="0" w:space="0" w:color="auto"/>
          </w:divBdr>
          <w:divsChild>
            <w:div w:id="1770927761">
              <w:marLeft w:val="0"/>
              <w:marRight w:val="0"/>
              <w:marTop w:val="0"/>
              <w:marBottom w:val="0"/>
              <w:divBdr>
                <w:top w:val="none" w:sz="0" w:space="0" w:color="auto"/>
                <w:left w:val="none" w:sz="0" w:space="0" w:color="auto"/>
                <w:bottom w:val="none" w:sz="0" w:space="0" w:color="auto"/>
                <w:right w:val="none" w:sz="0" w:space="0" w:color="auto"/>
              </w:divBdr>
              <w:divsChild>
                <w:div w:id="569000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64771">
          <w:marLeft w:val="0"/>
          <w:marRight w:val="0"/>
          <w:marTop w:val="300"/>
          <w:marBottom w:val="0"/>
          <w:divBdr>
            <w:top w:val="none" w:sz="0" w:space="0" w:color="auto"/>
            <w:left w:val="none" w:sz="0" w:space="0" w:color="auto"/>
            <w:bottom w:val="none" w:sz="0" w:space="0" w:color="auto"/>
            <w:right w:val="none" w:sz="0" w:space="0" w:color="auto"/>
          </w:divBdr>
          <w:divsChild>
            <w:div w:id="1308777061">
              <w:marLeft w:val="0"/>
              <w:marRight w:val="0"/>
              <w:marTop w:val="0"/>
              <w:marBottom w:val="0"/>
              <w:divBdr>
                <w:top w:val="none" w:sz="0" w:space="0" w:color="auto"/>
                <w:left w:val="none" w:sz="0" w:space="0" w:color="auto"/>
                <w:bottom w:val="none" w:sz="0" w:space="0" w:color="auto"/>
                <w:right w:val="none" w:sz="0" w:space="0" w:color="auto"/>
              </w:divBdr>
              <w:divsChild>
                <w:div w:id="6857908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4542155">
          <w:marLeft w:val="0"/>
          <w:marRight w:val="0"/>
          <w:marTop w:val="300"/>
          <w:marBottom w:val="0"/>
          <w:divBdr>
            <w:top w:val="none" w:sz="0" w:space="0" w:color="auto"/>
            <w:left w:val="none" w:sz="0" w:space="0" w:color="auto"/>
            <w:bottom w:val="none" w:sz="0" w:space="0" w:color="auto"/>
            <w:right w:val="none" w:sz="0" w:space="0" w:color="auto"/>
          </w:divBdr>
          <w:divsChild>
            <w:div w:id="848640901">
              <w:marLeft w:val="0"/>
              <w:marRight w:val="0"/>
              <w:marTop w:val="0"/>
              <w:marBottom w:val="0"/>
              <w:divBdr>
                <w:top w:val="none" w:sz="0" w:space="0" w:color="auto"/>
                <w:left w:val="none" w:sz="0" w:space="0" w:color="auto"/>
                <w:bottom w:val="none" w:sz="0" w:space="0" w:color="auto"/>
                <w:right w:val="none" w:sz="0" w:space="0" w:color="auto"/>
              </w:divBdr>
              <w:divsChild>
                <w:div w:id="1236276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1169854">
          <w:marLeft w:val="0"/>
          <w:marRight w:val="0"/>
          <w:marTop w:val="300"/>
          <w:marBottom w:val="0"/>
          <w:divBdr>
            <w:top w:val="none" w:sz="0" w:space="0" w:color="auto"/>
            <w:left w:val="none" w:sz="0" w:space="0" w:color="auto"/>
            <w:bottom w:val="none" w:sz="0" w:space="0" w:color="auto"/>
            <w:right w:val="none" w:sz="0" w:space="0" w:color="auto"/>
          </w:divBdr>
          <w:divsChild>
            <w:div w:id="425423067">
              <w:marLeft w:val="0"/>
              <w:marRight w:val="0"/>
              <w:marTop w:val="0"/>
              <w:marBottom w:val="0"/>
              <w:divBdr>
                <w:top w:val="none" w:sz="0" w:space="0" w:color="auto"/>
                <w:left w:val="none" w:sz="0" w:space="0" w:color="auto"/>
                <w:bottom w:val="none" w:sz="0" w:space="0" w:color="auto"/>
                <w:right w:val="none" w:sz="0" w:space="0" w:color="auto"/>
              </w:divBdr>
              <w:divsChild>
                <w:div w:id="1182358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2705343">
      <w:bodyDiv w:val="1"/>
      <w:marLeft w:val="0"/>
      <w:marRight w:val="0"/>
      <w:marTop w:val="0"/>
      <w:marBottom w:val="0"/>
      <w:divBdr>
        <w:top w:val="none" w:sz="0" w:space="0" w:color="auto"/>
        <w:left w:val="none" w:sz="0" w:space="0" w:color="auto"/>
        <w:bottom w:val="none" w:sz="0" w:space="0" w:color="auto"/>
        <w:right w:val="none" w:sz="0" w:space="0" w:color="auto"/>
      </w:divBdr>
      <w:divsChild>
        <w:div w:id="1098868983">
          <w:marLeft w:val="0"/>
          <w:marRight w:val="0"/>
          <w:marTop w:val="0"/>
          <w:marBottom w:val="0"/>
          <w:divBdr>
            <w:top w:val="none" w:sz="0" w:space="0" w:color="auto"/>
            <w:left w:val="none" w:sz="0" w:space="0" w:color="auto"/>
            <w:bottom w:val="none" w:sz="0" w:space="0" w:color="auto"/>
            <w:right w:val="none" w:sz="0" w:space="0" w:color="auto"/>
          </w:divBdr>
        </w:div>
        <w:div w:id="1940333299">
          <w:marLeft w:val="0"/>
          <w:marRight w:val="0"/>
          <w:marTop w:val="0"/>
          <w:marBottom w:val="0"/>
          <w:divBdr>
            <w:top w:val="none" w:sz="0" w:space="0" w:color="auto"/>
            <w:left w:val="none" w:sz="0" w:space="0" w:color="auto"/>
            <w:bottom w:val="none" w:sz="0" w:space="0" w:color="auto"/>
            <w:right w:val="none" w:sz="0" w:space="0" w:color="auto"/>
          </w:divBdr>
          <w:divsChild>
            <w:div w:id="2010017946">
              <w:marLeft w:val="0"/>
              <w:marRight w:val="0"/>
              <w:marTop w:val="0"/>
              <w:marBottom w:val="0"/>
              <w:divBdr>
                <w:top w:val="none" w:sz="0" w:space="0" w:color="auto"/>
                <w:left w:val="none" w:sz="0" w:space="0" w:color="auto"/>
                <w:bottom w:val="none" w:sz="0" w:space="0" w:color="auto"/>
                <w:right w:val="none" w:sz="0" w:space="0" w:color="auto"/>
              </w:divBdr>
            </w:div>
          </w:divsChild>
        </w:div>
        <w:div w:id="1715158888">
          <w:marLeft w:val="0"/>
          <w:marRight w:val="0"/>
          <w:marTop w:val="0"/>
          <w:marBottom w:val="0"/>
          <w:divBdr>
            <w:top w:val="none" w:sz="0" w:space="0" w:color="auto"/>
            <w:left w:val="none" w:sz="0" w:space="0" w:color="auto"/>
            <w:bottom w:val="none" w:sz="0" w:space="0" w:color="auto"/>
            <w:right w:val="none" w:sz="0" w:space="0" w:color="auto"/>
          </w:divBdr>
        </w:div>
        <w:div w:id="726340235">
          <w:marLeft w:val="0"/>
          <w:marRight w:val="0"/>
          <w:marTop w:val="0"/>
          <w:marBottom w:val="0"/>
          <w:divBdr>
            <w:top w:val="none" w:sz="0" w:space="0" w:color="auto"/>
            <w:left w:val="none" w:sz="0" w:space="0" w:color="auto"/>
            <w:bottom w:val="none" w:sz="0" w:space="0" w:color="auto"/>
            <w:right w:val="none" w:sz="0" w:space="0" w:color="auto"/>
          </w:divBdr>
          <w:divsChild>
            <w:div w:id="460270483">
              <w:marLeft w:val="0"/>
              <w:marRight w:val="0"/>
              <w:marTop w:val="0"/>
              <w:marBottom w:val="0"/>
              <w:divBdr>
                <w:top w:val="none" w:sz="0" w:space="0" w:color="auto"/>
                <w:left w:val="none" w:sz="0" w:space="0" w:color="auto"/>
                <w:bottom w:val="none" w:sz="0" w:space="0" w:color="auto"/>
                <w:right w:val="none" w:sz="0" w:space="0" w:color="auto"/>
              </w:divBdr>
            </w:div>
          </w:divsChild>
        </w:div>
        <w:div w:id="1851529902">
          <w:marLeft w:val="0"/>
          <w:marRight w:val="0"/>
          <w:marTop w:val="0"/>
          <w:marBottom w:val="0"/>
          <w:divBdr>
            <w:top w:val="none" w:sz="0" w:space="0" w:color="auto"/>
            <w:left w:val="none" w:sz="0" w:space="0" w:color="auto"/>
            <w:bottom w:val="none" w:sz="0" w:space="0" w:color="auto"/>
            <w:right w:val="none" w:sz="0" w:space="0" w:color="auto"/>
          </w:divBdr>
        </w:div>
        <w:div w:id="1071464625">
          <w:marLeft w:val="0"/>
          <w:marRight w:val="0"/>
          <w:marTop w:val="0"/>
          <w:marBottom w:val="0"/>
          <w:divBdr>
            <w:top w:val="none" w:sz="0" w:space="0" w:color="auto"/>
            <w:left w:val="none" w:sz="0" w:space="0" w:color="auto"/>
            <w:bottom w:val="none" w:sz="0" w:space="0" w:color="auto"/>
            <w:right w:val="none" w:sz="0" w:space="0" w:color="auto"/>
          </w:divBdr>
          <w:divsChild>
            <w:div w:id="203252020">
              <w:marLeft w:val="0"/>
              <w:marRight w:val="0"/>
              <w:marTop w:val="0"/>
              <w:marBottom w:val="0"/>
              <w:divBdr>
                <w:top w:val="none" w:sz="0" w:space="0" w:color="auto"/>
                <w:left w:val="none" w:sz="0" w:space="0" w:color="auto"/>
                <w:bottom w:val="none" w:sz="0" w:space="0" w:color="auto"/>
                <w:right w:val="none" w:sz="0" w:space="0" w:color="auto"/>
              </w:divBdr>
            </w:div>
          </w:divsChild>
        </w:div>
        <w:div w:id="1445267240">
          <w:marLeft w:val="0"/>
          <w:marRight w:val="0"/>
          <w:marTop w:val="0"/>
          <w:marBottom w:val="0"/>
          <w:divBdr>
            <w:top w:val="none" w:sz="0" w:space="0" w:color="auto"/>
            <w:left w:val="none" w:sz="0" w:space="0" w:color="auto"/>
            <w:bottom w:val="none" w:sz="0" w:space="0" w:color="auto"/>
            <w:right w:val="none" w:sz="0" w:space="0" w:color="auto"/>
          </w:divBdr>
        </w:div>
        <w:div w:id="1929465722">
          <w:marLeft w:val="0"/>
          <w:marRight w:val="0"/>
          <w:marTop w:val="0"/>
          <w:marBottom w:val="0"/>
          <w:divBdr>
            <w:top w:val="none" w:sz="0" w:space="0" w:color="auto"/>
            <w:left w:val="none" w:sz="0" w:space="0" w:color="auto"/>
            <w:bottom w:val="none" w:sz="0" w:space="0" w:color="auto"/>
            <w:right w:val="none" w:sz="0" w:space="0" w:color="auto"/>
          </w:divBdr>
          <w:divsChild>
            <w:div w:id="410279298">
              <w:marLeft w:val="0"/>
              <w:marRight w:val="0"/>
              <w:marTop w:val="0"/>
              <w:marBottom w:val="0"/>
              <w:divBdr>
                <w:top w:val="none" w:sz="0" w:space="0" w:color="auto"/>
                <w:left w:val="none" w:sz="0" w:space="0" w:color="auto"/>
                <w:bottom w:val="none" w:sz="0" w:space="0" w:color="auto"/>
                <w:right w:val="none" w:sz="0" w:space="0" w:color="auto"/>
              </w:divBdr>
            </w:div>
          </w:divsChild>
        </w:div>
        <w:div w:id="625889259">
          <w:marLeft w:val="0"/>
          <w:marRight w:val="0"/>
          <w:marTop w:val="0"/>
          <w:marBottom w:val="0"/>
          <w:divBdr>
            <w:top w:val="none" w:sz="0" w:space="0" w:color="auto"/>
            <w:left w:val="none" w:sz="0" w:space="0" w:color="auto"/>
            <w:bottom w:val="none" w:sz="0" w:space="0" w:color="auto"/>
            <w:right w:val="none" w:sz="0" w:space="0" w:color="auto"/>
          </w:divBdr>
        </w:div>
        <w:div w:id="1347705808">
          <w:marLeft w:val="0"/>
          <w:marRight w:val="0"/>
          <w:marTop w:val="0"/>
          <w:marBottom w:val="0"/>
          <w:divBdr>
            <w:top w:val="none" w:sz="0" w:space="0" w:color="auto"/>
            <w:left w:val="none" w:sz="0" w:space="0" w:color="auto"/>
            <w:bottom w:val="none" w:sz="0" w:space="0" w:color="auto"/>
            <w:right w:val="none" w:sz="0" w:space="0" w:color="auto"/>
          </w:divBdr>
          <w:divsChild>
            <w:div w:id="254441696">
              <w:marLeft w:val="0"/>
              <w:marRight w:val="0"/>
              <w:marTop w:val="0"/>
              <w:marBottom w:val="0"/>
              <w:divBdr>
                <w:top w:val="none" w:sz="0" w:space="0" w:color="auto"/>
                <w:left w:val="none" w:sz="0" w:space="0" w:color="auto"/>
                <w:bottom w:val="none" w:sz="0" w:space="0" w:color="auto"/>
                <w:right w:val="none" w:sz="0" w:space="0" w:color="auto"/>
              </w:divBdr>
            </w:div>
          </w:divsChild>
        </w:div>
        <w:div w:id="1323463606">
          <w:marLeft w:val="0"/>
          <w:marRight w:val="0"/>
          <w:marTop w:val="0"/>
          <w:marBottom w:val="0"/>
          <w:divBdr>
            <w:top w:val="none" w:sz="0" w:space="0" w:color="auto"/>
            <w:left w:val="none" w:sz="0" w:space="0" w:color="auto"/>
            <w:bottom w:val="none" w:sz="0" w:space="0" w:color="auto"/>
            <w:right w:val="none" w:sz="0" w:space="0" w:color="auto"/>
          </w:divBdr>
        </w:div>
        <w:div w:id="1510408721">
          <w:marLeft w:val="0"/>
          <w:marRight w:val="0"/>
          <w:marTop w:val="0"/>
          <w:marBottom w:val="0"/>
          <w:divBdr>
            <w:top w:val="none" w:sz="0" w:space="0" w:color="auto"/>
            <w:left w:val="none" w:sz="0" w:space="0" w:color="auto"/>
            <w:bottom w:val="none" w:sz="0" w:space="0" w:color="auto"/>
            <w:right w:val="none" w:sz="0" w:space="0" w:color="auto"/>
          </w:divBdr>
          <w:divsChild>
            <w:div w:id="984700770">
              <w:marLeft w:val="0"/>
              <w:marRight w:val="0"/>
              <w:marTop w:val="0"/>
              <w:marBottom w:val="0"/>
              <w:divBdr>
                <w:top w:val="none" w:sz="0" w:space="0" w:color="auto"/>
                <w:left w:val="none" w:sz="0" w:space="0" w:color="auto"/>
                <w:bottom w:val="none" w:sz="0" w:space="0" w:color="auto"/>
                <w:right w:val="none" w:sz="0" w:space="0" w:color="auto"/>
              </w:divBdr>
            </w:div>
          </w:divsChild>
        </w:div>
        <w:div w:id="1295940189">
          <w:marLeft w:val="0"/>
          <w:marRight w:val="0"/>
          <w:marTop w:val="0"/>
          <w:marBottom w:val="0"/>
          <w:divBdr>
            <w:top w:val="none" w:sz="0" w:space="0" w:color="auto"/>
            <w:left w:val="none" w:sz="0" w:space="0" w:color="auto"/>
            <w:bottom w:val="none" w:sz="0" w:space="0" w:color="auto"/>
            <w:right w:val="none" w:sz="0" w:space="0" w:color="auto"/>
          </w:divBdr>
        </w:div>
        <w:div w:id="1470897567">
          <w:marLeft w:val="0"/>
          <w:marRight w:val="0"/>
          <w:marTop w:val="0"/>
          <w:marBottom w:val="0"/>
          <w:divBdr>
            <w:top w:val="none" w:sz="0" w:space="0" w:color="auto"/>
            <w:left w:val="none" w:sz="0" w:space="0" w:color="auto"/>
            <w:bottom w:val="none" w:sz="0" w:space="0" w:color="auto"/>
            <w:right w:val="none" w:sz="0" w:space="0" w:color="auto"/>
          </w:divBdr>
          <w:divsChild>
            <w:div w:id="1833984082">
              <w:marLeft w:val="0"/>
              <w:marRight w:val="0"/>
              <w:marTop w:val="0"/>
              <w:marBottom w:val="0"/>
              <w:divBdr>
                <w:top w:val="none" w:sz="0" w:space="0" w:color="auto"/>
                <w:left w:val="none" w:sz="0" w:space="0" w:color="auto"/>
                <w:bottom w:val="none" w:sz="0" w:space="0" w:color="auto"/>
                <w:right w:val="none" w:sz="0" w:space="0" w:color="auto"/>
              </w:divBdr>
            </w:div>
          </w:divsChild>
        </w:div>
        <w:div w:id="1175455034">
          <w:marLeft w:val="0"/>
          <w:marRight w:val="0"/>
          <w:marTop w:val="300"/>
          <w:marBottom w:val="0"/>
          <w:divBdr>
            <w:top w:val="none" w:sz="0" w:space="0" w:color="auto"/>
            <w:left w:val="none" w:sz="0" w:space="0" w:color="auto"/>
            <w:bottom w:val="none" w:sz="0" w:space="0" w:color="auto"/>
            <w:right w:val="none" w:sz="0" w:space="0" w:color="auto"/>
          </w:divBdr>
          <w:divsChild>
            <w:div w:id="409886505">
              <w:marLeft w:val="0"/>
              <w:marRight w:val="0"/>
              <w:marTop w:val="0"/>
              <w:marBottom w:val="0"/>
              <w:divBdr>
                <w:top w:val="none" w:sz="0" w:space="0" w:color="auto"/>
                <w:left w:val="none" w:sz="0" w:space="0" w:color="auto"/>
                <w:bottom w:val="none" w:sz="0" w:space="0" w:color="auto"/>
                <w:right w:val="none" w:sz="0" w:space="0" w:color="auto"/>
              </w:divBdr>
              <w:divsChild>
                <w:div w:id="1592353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296293">
          <w:marLeft w:val="0"/>
          <w:marRight w:val="0"/>
          <w:marTop w:val="300"/>
          <w:marBottom w:val="0"/>
          <w:divBdr>
            <w:top w:val="none" w:sz="0" w:space="0" w:color="auto"/>
            <w:left w:val="none" w:sz="0" w:space="0" w:color="auto"/>
            <w:bottom w:val="none" w:sz="0" w:space="0" w:color="auto"/>
            <w:right w:val="none" w:sz="0" w:space="0" w:color="auto"/>
          </w:divBdr>
          <w:divsChild>
            <w:div w:id="492531610">
              <w:marLeft w:val="0"/>
              <w:marRight w:val="0"/>
              <w:marTop w:val="0"/>
              <w:marBottom w:val="0"/>
              <w:divBdr>
                <w:top w:val="none" w:sz="0" w:space="0" w:color="auto"/>
                <w:left w:val="none" w:sz="0" w:space="0" w:color="auto"/>
                <w:bottom w:val="none" w:sz="0" w:space="0" w:color="auto"/>
                <w:right w:val="none" w:sz="0" w:space="0" w:color="auto"/>
              </w:divBdr>
              <w:divsChild>
                <w:div w:id="3356946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276048">
          <w:marLeft w:val="0"/>
          <w:marRight w:val="0"/>
          <w:marTop w:val="300"/>
          <w:marBottom w:val="0"/>
          <w:divBdr>
            <w:top w:val="none" w:sz="0" w:space="0" w:color="auto"/>
            <w:left w:val="none" w:sz="0" w:space="0" w:color="auto"/>
            <w:bottom w:val="none" w:sz="0" w:space="0" w:color="auto"/>
            <w:right w:val="none" w:sz="0" w:space="0" w:color="auto"/>
          </w:divBdr>
          <w:divsChild>
            <w:div w:id="1064109779">
              <w:marLeft w:val="0"/>
              <w:marRight w:val="0"/>
              <w:marTop w:val="0"/>
              <w:marBottom w:val="0"/>
              <w:divBdr>
                <w:top w:val="none" w:sz="0" w:space="0" w:color="auto"/>
                <w:left w:val="none" w:sz="0" w:space="0" w:color="auto"/>
                <w:bottom w:val="none" w:sz="0" w:space="0" w:color="auto"/>
                <w:right w:val="none" w:sz="0" w:space="0" w:color="auto"/>
              </w:divBdr>
              <w:divsChild>
                <w:div w:id="155607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8525795">
          <w:marLeft w:val="0"/>
          <w:marRight w:val="0"/>
          <w:marTop w:val="300"/>
          <w:marBottom w:val="0"/>
          <w:divBdr>
            <w:top w:val="none" w:sz="0" w:space="0" w:color="auto"/>
            <w:left w:val="none" w:sz="0" w:space="0" w:color="auto"/>
            <w:bottom w:val="none" w:sz="0" w:space="0" w:color="auto"/>
            <w:right w:val="none" w:sz="0" w:space="0" w:color="auto"/>
          </w:divBdr>
          <w:divsChild>
            <w:div w:id="2034262055">
              <w:marLeft w:val="0"/>
              <w:marRight w:val="0"/>
              <w:marTop w:val="0"/>
              <w:marBottom w:val="0"/>
              <w:divBdr>
                <w:top w:val="none" w:sz="0" w:space="0" w:color="auto"/>
                <w:left w:val="none" w:sz="0" w:space="0" w:color="auto"/>
                <w:bottom w:val="none" w:sz="0" w:space="0" w:color="auto"/>
                <w:right w:val="none" w:sz="0" w:space="0" w:color="auto"/>
              </w:divBdr>
              <w:divsChild>
                <w:div w:id="1753355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8610158">
      <w:bodyDiv w:val="1"/>
      <w:marLeft w:val="0"/>
      <w:marRight w:val="0"/>
      <w:marTop w:val="0"/>
      <w:marBottom w:val="0"/>
      <w:divBdr>
        <w:top w:val="none" w:sz="0" w:space="0" w:color="auto"/>
        <w:left w:val="none" w:sz="0" w:space="0" w:color="auto"/>
        <w:bottom w:val="none" w:sz="0" w:space="0" w:color="auto"/>
        <w:right w:val="none" w:sz="0" w:space="0" w:color="auto"/>
      </w:divBdr>
    </w:div>
    <w:div w:id="1299720137">
      <w:bodyDiv w:val="1"/>
      <w:marLeft w:val="0"/>
      <w:marRight w:val="0"/>
      <w:marTop w:val="0"/>
      <w:marBottom w:val="0"/>
      <w:divBdr>
        <w:top w:val="none" w:sz="0" w:space="0" w:color="auto"/>
        <w:left w:val="none" w:sz="0" w:space="0" w:color="auto"/>
        <w:bottom w:val="none" w:sz="0" w:space="0" w:color="auto"/>
        <w:right w:val="none" w:sz="0" w:space="0" w:color="auto"/>
      </w:divBdr>
      <w:divsChild>
        <w:div w:id="466747542">
          <w:marLeft w:val="0"/>
          <w:marRight w:val="0"/>
          <w:marTop w:val="0"/>
          <w:marBottom w:val="0"/>
          <w:divBdr>
            <w:top w:val="none" w:sz="0" w:space="0" w:color="auto"/>
            <w:left w:val="none" w:sz="0" w:space="0" w:color="auto"/>
            <w:bottom w:val="none" w:sz="0" w:space="0" w:color="auto"/>
            <w:right w:val="none" w:sz="0" w:space="0" w:color="auto"/>
          </w:divBdr>
        </w:div>
        <w:div w:id="99423705">
          <w:marLeft w:val="0"/>
          <w:marRight w:val="0"/>
          <w:marTop w:val="0"/>
          <w:marBottom w:val="0"/>
          <w:divBdr>
            <w:top w:val="none" w:sz="0" w:space="0" w:color="auto"/>
            <w:left w:val="none" w:sz="0" w:space="0" w:color="auto"/>
            <w:bottom w:val="none" w:sz="0" w:space="0" w:color="auto"/>
            <w:right w:val="none" w:sz="0" w:space="0" w:color="auto"/>
          </w:divBdr>
          <w:divsChild>
            <w:div w:id="19357569">
              <w:marLeft w:val="0"/>
              <w:marRight w:val="0"/>
              <w:marTop w:val="0"/>
              <w:marBottom w:val="0"/>
              <w:divBdr>
                <w:top w:val="none" w:sz="0" w:space="0" w:color="auto"/>
                <w:left w:val="none" w:sz="0" w:space="0" w:color="auto"/>
                <w:bottom w:val="none" w:sz="0" w:space="0" w:color="auto"/>
                <w:right w:val="none" w:sz="0" w:space="0" w:color="auto"/>
              </w:divBdr>
            </w:div>
          </w:divsChild>
        </w:div>
        <w:div w:id="667249101">
          <w:marLeft w:val="0"/>
          <w:marRight w:val="0"/>
          <w:marTop w:val="0"/>
          <w:marBottom w:val="0"/>
          <w:divBdr>
            <w:top w:val="none" w:sz="0" w:space="0" w:color="auto"/>
            <w:left w:val="none" w:sz="0" w:space="0" w:color="auto"/>
            <w:bottom w:val="none" w:sz="0" w:space="0" w:color="auto"/>
            <w:right w:val="none" w:sz="0" w:space="0" w:color="auto"/>
          </w:divBdr>
        </w:div>
        <w:div w:id="193078681">
          <w:marLeft w:val="0"/>
          <w:marRight w:val="0"/>
          <w:marTop w:val="0"/>
          <w:marBottom w:val="0"/>
          <w:divBdr>
            <w:top w:val="none" w:sz="0" w:space="0" w:color="auto"/>
            <w:left w:val="none" w:sz="0" w:space="0" w:color="auto"/>
            <w:bottom w:val="none" w:sz="0" w:space="0" w:color="auto"/>
            <w:right w:val="none" w:sz="0" w:space="0" w:color="auto"/>
          </w:divBdr>
          <w:divsChild>
            <w:div w:id="150486948">
              <w:marLeft w:val="0"/>
              <w:marRight w:val="0"/>
              <w:marTop w:val="0"/>
              <w:marBottom w:val="0"/>
              <w:divBdr>
                <w:top w:val="none" w:sz="0" w:space="0" w:color="auto"/>
                <w:left w:val="none" w:sz="0" w:space="0" w:color="auto"/>
                <w:bottom w:val="none" w:sz="0" w:space="0" w:color="auto"/>
                <w:right w:val="none" w:sz="0" w:space="0" w:color="auto"/>
              </w:divBdr>
            </w:div>
          </w:divsChild>
        </w:div>
        <w:div w:id="1888224939">
          <w:marLeft w:val="0"/>
          <w:marRight w:val="0"/>
          <w:marTop w:val="0"/>
          <w:marBottom w:val="0"/>
          <w:divBdr>
            <w:top w:val="none" w:sz="0" w:space="0" w:color="auto"/>
            <w:left w:val="none" w:sz="0" w:space="0" w:color="auto"/>
            <w:bottom w:val="none" w:sz="0" w:space="0" w:color="auto"/>
            <w:right w:val="none" w:sz="0" w:space="0" w:color="auto"/>
          </w:divBdr>
        </w:div>
        <w:div w:id="1528062341">
          <w:marLeft w:val="0"/>
          <w:marRight w:val="0"/>
          <w:marTop w:val="0"/>
          <w:marBottom w:val="0"/>
          <w:divBdr>
            <w:top w:val="none" w:sz="0" w:space="0" w:color="auto"/>
            <w:left w:val="none" w:sz="0" w:space="0" w:color="auto"/>
            <w:bottom w:val="none" w:sz="0" w:space="0" w:color="auto"/>
            <w:right w:val="none" w:sz="0" w:space="0" w:color="auto"/>
          </w:divBdr>
          <w:divsChild>
            <w:div w:id="1355494626">
              <w:marLeft w:val="0"/>
              <w:marRight w:val="0"/>
              <w:marTop w:val="0"/>
              <w:marBottom w:val="0"/>
              <w:divBdr>
                <w:top w:val="none" w:sz="0" w:space="0" w:color="auto"/>
                <w:left w:val="none" w:sz="0" w:space="0" w:color="auto"/>
                <w:bottom w:val="none" w:sz="0" w:space="0" w:color="auto"/>
                <w:right w:val="none" w:sz="0" w:space="0" w:color="auto"/>
              </w:divBdr>
            </w:div>
          </w:divsChild>
        </w:div>
        <w:div w:id="1237011209">
          <w:marLeft w:val="0"/>
          <w:marRight w:val="0"/>
          <w:marTop w:val="0"/>
          <w:marBottom w:val="0"/>
          <w:divBdr>
            <w:top w:val="none" w:sz="0" w:space="0" w:color="auto"/>
            <w:left w:val="none" w:sz="0" w:space="0" w:color="auto"/>
            <w:bottom w:val="none" w:sz="0" w:space="0" w:color="auto"/>
            <w:right w:val="none" w:sz="0" w:space="0" w:color="auto"/>
          </w:divBdr>
        </w:div>
        <w:div w:id="1383015143">
          <w:marLeft w:val="0"/>
          <w:marRight w:val="0"/>
          <w:marTop w:val="0"/>
          <w:marBottom w:val="0"/>
          <w:divBdr>
            <w:top w:val="none" w:sz="0" w:space="0" w:color="auto"/>
            <w:left w:val="none" w:sz="0" w:space="0" w:color="auto"/>
            <w:bottom w:val="none" w:sz="0" w:space="0" w:color="auto"/>
            <w:right w:val="none" w:sz="0" w:space="0" w:color="auto"/>
          </w:divBdr>
          <w:divsChild>
            <w:div w:id="934290690">
              <w:marLeft w:val="0"/>
              <w:marRight w:val="0"/>
              <w:marTop w:val="0"/>
              <w:marBottom w:val="0"/>
              <w:divBdr>
                <w:top w:val="none" w:sz="0" w:space="0" w:color="auto"/>
                <w:left w:val="none" w:sz="0" w:space="0" w:color="auto"/>
                <w:bottom w:val="none" w:sz="0" w:space="0" w:color="auto"/>
                <w:right w:val="none" w:sz="0" w:space="0" w:color="auto"/>
              </w:divBdr>
            </w:div>
          </w:divsChild>
        </w:div>
        <w:div w:id="408814173">
          <w:marLeft w:val="0"/>
          <w:marRight w:val="0"/>
          <w:marTop w:val="0"/>
          <w:marBottom w:val="0"/>
          <w:divBdr>
            <w:top w:val="none" w:sz="0" w:space="0" w:color="auto"/>
            <w:left w:val="none" w:sz="0" w:space="0" w:color="auto"/>
            <w:bottom w:val="none" w:sz="0" w:space="0" w:color="auto"/>
            <w:right w:val="none" w:sz="0" w:space="0" w:color="auto"/>
          </w:divBdr>
        </w:div>
        <w:div w:id="2032533873">
          <w:marLeft w:val="0"/>
          <w:marRight w:val="0"/>
          <w:marTop w:val="0"/>
          <w:marBottom w:val="0"/>
          <w:divBdr>
            <w:top w:val="none" w:sz="0" w:space="0" w:color="auto"/>
            <w:left w:val="none" w:sz="0" w:space="0" w:color="auto"/>
            <w:bottom w:val="none" w:sz="0" w:space="0" w:color="auto"/>
            <w:right w:val="none" w:sz="0" w:space="0" w:color="auto"/>
          </w:divBdr>
          <w:divsChild>
            <w:div w:id="932972748">
              <w:marLeft w:val="0"/>
              <w:marRight w:val="0"/>
              <w:marTop w:val="0"/>
              <w:marBottom w:val="0"/>
              <w:divBdr>
                <w:top w:val="none" w:sz="0" w:space="0" w:color="auto"/>
                <w:left w:val="none" w:sz="0" w:space="0" w:color="auto"/>
                <w:bottom w:val="none" w:sz="0" w:space="0" w:color="auto"/>
                <w:right w:val="none" w:sz="0" w:space="0" w:color="auto"/>
              </w:divBdr>
            </w:div>
          </w:divsChild>
        </w:div>
        <w:div w:id="1401176897">
          <w:marLeft w:val="0"/>
          <w:marRight w:val="0"/>
          <w:marTop w:val="0"/>
          <w:marBottom w:val="0"/>
          <w:divBdr>
            <w:top w:val="none" w:sz="0" w:space="0" w:color="auto"/>
            <w:left w:val="none" w:sz="0" w:space="0" w:color="auto"/>
            <w:bottom w:val="none" w:sz="0" w:space="0" w:color="auto"/>
            <w:right w:val="none" w:sz="0" w:space="0" w:color="auto"/>
          </w:divBdr>
        </w:div>
        <w:div w:id="1965698161">
          <w:marLeft w:val="0"/>
          <w:marRight w:val="0"/>
          <w:marTop w:val="0"/>
          <w:marBottom w:val="0"/>
          <w:divBdr>
            <w:top w:val="none" w:sz="0" w:space="0" w:color="auto"/>
            <w:left w:val="none" w:sz="0" w:space="0" w:color="auto"/>
            <w:bottom w:val="none" w:sz="0" w:space="0" w:color="auto"/>
            <w:right w:val="none" w:sz="0" w:space="0" w:color="auto"/>
          </w:divBdr>
          <w:divsChild>
            <w:div w:id="1074888325">
              <w:marLeft w:val="0"/>
              <w:marRight w:val="0"/>
              <w:marTop w:val="0"/>
              <w:marBottom w:val="0"/>
              <w:divBdr>
                <w:top w:val="none" w:sz="0" w:space="0" w:color="auto"/>
                <w:left w:val="none" w:sz="0" w:space="0" w:color="auto"/>
                <w:bottom w:val="none" w:sz="0" w:space="0" w:color="auto"/>
                <w:right w:val="none" w:sz="0" w:space="0" w:color="auto"/>
              </w:divBdr>
            </w:div>
          </w:divsChild>
        </w:div>
        <w:div w:id="1861628193">
          <w:marLeft w:val="0"/>
          <w:marRight w:val="0"/>
          <w:marTop w:val="0"/>
          <w:marBottom w:val="0"/>
          <w:divBdr>
            <w:top w:val="none" w:sz="0" w:space="0" w:color="auto"/>
            <w:left w:val="none" w:sz="0" w:space="0" w:color="auto"/>
            <w:bottom w:val="none" w:sz="0" w:space="0" w:color="auto"/>
            <w:right w:val="none" w:sz="0" w:space="0" w:color="auto"/>
          </w:divBdr>
        </w:div>
        <w:div w:id="2088571042">
          <w:marLeft w:val="0"/>
          <w:marRight w:val="0"/>
          <w:marTop w:val="0"/>
          <w:marBottom w:val="0"/>
          <w:divBdr>
            <w:top w:val="none" w:sz="0" w:space="0" w:color="auto"/>
            <w:left w:val="none" w:sz="0" w:space="0" w:color="auto"/>
            <w:bottom w:val="none" w:sz="0" w:space="0" w:color="auto"/>
            <w:right w:val="none" w:sz="0" w:space="0" w:color="auto"/>
          </w:divBdr>
          <w:divsChild>
            <w:div w:id="1290286604">
              <w:marLeft w:val="0"/>
              <w:marRight w:val="0"/>
              <w:marTop w:val="0"/>
              <w:marBottom w:val="0"/>
              <w:divBdr>
                <w:top w:val="none" w:sz="0" w:space="0" w:color="auto"/>
                <w:left w:val="none" w:sz="0" w:space="0" w:color="auto"/>
                <w:bottom w:val="none" w:sz="0" w:space="0" w:color="auto"/>
                <w:right w:val="none" w:sz="0" w:space="0" w:color="auto"/>
              </w:divBdr>
            </w:div>
          </w:divsChild>
        </w:div>
        <w:div w:id="796221101">
          <w:marLeft w:val="0"/>
          <w:marRight w:val="0"/>
          <w:marTop w:val="300"/>
          <w:marBottom w:val="0"/>
          <w:divBdr>
            <w:top w:val="none" w:sz="0" w:space="0" w:color="auto"/>
            <w:left w:val="none" w:sz="0" w:space="0" w:color="auto"/>
            <w:bottom w:val="none" w:sz="0" w:space="0" w:color="auto"/>
            <w:right w:val="none" w:sz="0" w:space="0" w:color="auto"/>
          </w:divBdr>
          <w:divsChild>
            <w:div w:id="317542587">
              <w:marLeft w:val="0"/>
              <w:marRight w:val="0"/>
              <w:marTop w:val="0"/>
              <w:marBottom w:val="0"/>
              <w:divBdr>
                <w:top w:val="none" w:sz="0" w:space="0" w:color="auto"/>
                <w:left w:val="none" w:sz="0" w:space="0" w:color="auto"/>
                <w:bottom w:val="none" w:sz="0" w:space="0" w:color="auto"/>
                <w:right w:val="none" w:sz="0" w:space="0" w:color="auto"/>
              </w:divBdr>
              <w:divsChild>
                <w:div w:id="488982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9179544">
          <w:marLeft w:val="0"/>
          <w:marRight w:val="0"/>
          <w:marTop w:val="300"/>
          <w:marBottom w:val="0"/>
          <w:divBdr>
            <w:top w:val="none" w:sz="0" w:space="0" w:color="auto"/>
            <w:left w:val="none" w:sz="0" w:space="0" w:color="auto"/>
            <w:bottom w:val="none" w:sz="0" w:space="0" w:color="auto"/>
            <w:right w:val="none" w:sz="0" w:space="0" w:color="auto"/>
          </w:divBdr>
          <w:divsChild>
            <w:div w:id="1816604600">
              <w:marLeft w:val="0"/>
              <w:marRight w:val="0"/>
              <w:marTop w:val="0"/>
              <w:marBottom w:val="0"/>
              <w:divBdr>
                <w:top w:val="none" w:sz="0" w:space="0" w:color="auto"/>
                <w:left w:val="none" w:sz="0" w:space="0" w:color="auto"/>
                <w:bottom w:val="none" w:sz="0" w:space="0" w:color="auto"/>
                <w:right w:val="none" w:sz="0" w:space="0" w:color="auto"/>
              </w:divBdr>
              <w:divsChild>
                <w:div w:id="1202404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8286710">
          <w:marLeft w:val="0"/>
          <w:marRight w:val="0"/>
          <w:marTop w:val="300"/>
          <w:marBottom w:val="0"/>
          <w:divBdr>
            <w:top w:val="none" w:sz="0" w:space="0" w:color="auto"/>
            <w:left w:val="none" w:sz="0" w:space="0" w:color="auto"/>
            <w:bottom w:val="none" w:sz="0" w:space="0" w:color="auto"/>
            <w:right w:val="none" w:sz="0" w:space="0" w:color="auto"/>
          </w:divBdr>
          <w:divsChild>
            <w:div w:id="1920598770">
              <w:marLeft w:val="0"/>
              <w:marRight w:val="0"/>
              <w:marTop w:val="0"/>
              <w:marBottom w:val="0"/>
              <w:divBdr>
                <w:top w:val="none" w:sz="0" w:space="0" w:color="auto"/>
                <w:left w:val="none" w:sz="0" w:space="0" w:color="auto"/>
                <w:bottom w:val="none" w:sz="0" w:space="0" w:color="auto"/>
                <w:right w:val="none" w:sz="0" w:space="0" w:color="auto"/>
              </w:divBdr>
              <w:divsChild>
                <w:div w:id="680815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239449">
          <w:marLeft w:val="0"/>
          <w:marRight w:val="0"/>
          <w:marTop w:val="300"/>
          <w:marBottom w:val="0"/>
          <w:divBdr>
            <w:top w:val="none" w:sz="0" w:space="0" w:color="auto"/>
            <w:left w:val="none" w:sz="0" w:space="0" w:color="auto"/>
            <w:bottom w:val="none" w:sz="0" w:space="0" w:color="auto"/>
            <w:right w:val="none" w:sz="0" w:space="0" w:color="auto"/>
          </w:divBdr>
          <w:divsChild>
            <w:div w:id="1491747725">
              <w:marLeft w:val="0"/>
              <w:marRight w:val="0"/>
              <w:marTop w:val="0"/>
              <w:marBottom w:val="0"/>
              <w:divBdr>
                <w:top w:val="none" w:sz="0" w:space="0" w:color="auto"/>
                <w:left w:val="none" w:sz="0" w:space="0" w:color="auto"/>
                <w:bottom w:val="none" w:sz="0" w:space="0" w:color="auto"/>
                <w:right w:val="none" w:sz="0" w:space="0" w:color="auto"/>
              </w:divBdr>
              <w:divsChild>
                <w:div w:id="102263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02223316">
      <w:bodyDiv w:val="1"/>
      <w:marLeft w:val="0"/>
      <w:marRight w:val="0"/>
      <w:marTop w:val="0"/>
      <w:marBottom w:val="0"/>
      <w:divBdr>
        <w:top w:val="none" w:sz="0" w:space="0" w:color="auto"/>
        <w:left w:val="none" w:sz="0" w:space="0" w:color="auto"/>
        <w:bottom w:val="none" w:sz="0" w:space="0" w:color="auto"/>
        <w:right w:val="none" w:sz="0" w:space="0" w:color="auto"/>
      </w:divBdr>
      <w:divsChild>
        <w:div w:id="435949274">
          <w:marLeft w:val="0"/>
          <w:marRight w:val="0"/>
          <w:marTop w:val="0"/>
          <w:marBottom w:val="0"/>
          <w:divBdr>
            <w:top w:val="none" w:sz="0" w:space="0" w:color="auto"/>
            <w:left w:val="none" w:sz="0" w:space="0" w:color="auto"/>
            <w:bottom w:val="none" w:sz="0" w:space="0" w:color="auto"/>
            <w:right w:val="none" w:sz="0" w:space="0" w:color="auto"/>
          </w:divBdr>
        </w:div>
        <w:div w:id="479004594">
          <w:marLeft w:val="0"/>
          <w:marRight w:val="0"/>
          <w:marTop w:val="0"/>
          <w:marBottom w:val="0"/>
          <w:divBdr>
            <w:top w:val="none" w:sz="0" w:space="0" w:color="auto"/>
            <w:left w:val="none" w:sz="0" w:space="0" w:color="auto"/>
            <w:bottom w:val="none" w:sz="0" w:space="0" w:color="auto"/>
            <w:right w:val="none" w:sz="0" w:space="0" w:color="auto"/>
          </w:divBdr>
          <w:divsChild>
            <w:div w:id="1169102066">
              <w:marLeft w:val="0"/>
              <w:marRight w:val="0"/>
              <w:marTop w:val="0"/>
              <w:marBottom w:val="0"/>
              <w:divBdr>
                <w:top w:val="none" w:sz="0" w:space="0" w:color="auto"/>
                <w:left w:val="none" w:sz="0" w:space="0" w:color="auto"/>
                <w:bottom w:val="none" w:sz="0" w:space="0" w:color="auto"/>
                <w:right w:val="none" w:sz="0" w:space="0" w:color="auto"/>
              </w:divBdr>
            </w:div>
          </w:divsChild>
        </w:div>
        <w:div w:id="1409228790">
          <w:marLeft w:val="0"/>
          <w:marRight w:val="0"/>
          <w:marTop w:val="0"/>
          <w:marBottom w:val="0"/>
          <w:divBdr>
            <w:top w:val="none" w:sz="0" w:space="0" w:color="auto"/>
            <w:left w:val="none" w:sz="0" w:space="0" w:color="auto"/>
            <w:bottom w:val="none" w:sz="0" w:space="0" w:color="auto"/>
            <w:right w:val="none" w:sz="0" w:space="0" w:color="auto"/>
          </w:divBdr>
        </w:div>
        <w:div w:id="990520179">
          <w:marLeft w:val="0"/>
          <w:marRight w:val="0"/>
          <w:marTop w:val="0"/>
          <w:marBottom w:val="0"/>
          <w:divBdr>
            <w:top w:val="none" w:sz="0" w:space="0" w:color="auto"/>
            <w:left w:val="none" w:sz="0" w:space="0" w:color="auto"/>
            <w:bottom w:val="none" w:sz="0" w:space="0" w:color="auto"/>
            <w:right w:val="none" w:sz="0" w:space="0" w:color="auto"/>
          </w:divBdr>
          <w:divsChild>
            <w:div w:id="1138035597">
              <w:marLeft w:val="0"/>
              <w:marRight w:val="0"/>
              <w:marTop w:val="0"/>
              <w:marBottom w:val="0"/>
              <w:divBdr>
                <w:top w:val="none" w:sz="0" w:space="0" w:color="auto"/>
                <w:left w:val="none" w:sz="0" w:space="0" w:color="auto"/>
                <w:bottom w:val="none" w:sz="0" w:space="0" w:color="auto"/>
                <w:right w:val="none" w:sz="0" w:space="0" w:color="auto"/>
              </w:divBdr>
            </w:div>
          </w:divsChild>
        </w:div>
        <w:div w:id="240603070">
          <w:marLeft w:val="0"/>
          <w:marRight w:val="0"/>
          <w:marTop w:val="0"/>
          <w:marBottom w:val="0"/>
          <w:divBdr>
            <w:top w:val="none" w:sz="0" w:space="0" w:color="auto"/>
            <w:left w:val="none" w:sz="0" w:space="0" w:color="auto"/>
            <w:bottom w:val="none" w:sz="0" w:space="0" w:color="auto"/>
            <w:right w:val="none" w:sz="0" w:space="0" w:color="auto"/>
          </w:divBdr>
        </w:div>
        <w:div w:id="1111511731">
          <w:marLeft w:val="0"/>
          <w:marRight w:val="0"/>
          <w:marTop w:val="0"/>
          <w:marBottom w:val="0"/>
          <w:divBdr>
            <w:top w:val="none" w:sz="0" w:space="0" w:color="auto"/>
            <w:left w:val="none" w:sz="0" w:space="0" w:color="auto"/>
            <w:bottom w:val="none" w:sz="0" w:space="0" w:color="auto"/>
            <w:right w:val="none" w:sz="0" w:space="0" w:color="auto"/>
          </w:divBdr>
          <w:divsChild>
            <w:div w:id="1391079639">
              <w:marLeft w:val="0"/>
              <w:marRight w:val="0"/>
              <w:marTop w:val="0"/>
              <w:marBottom w:val="0"/>
              <w:divBdr>
                <w:top w:val="none" w:sz="0" w:space="0" w:color="auto"/>
                <w:left w:val="none" w:sz="0" w:space="0" w:color="auto"/>
                <w:bottom w:val="none" w:sz="0" w:space="0" w:color="auto"/>
                <w:right w:val="none" w:sz="0" w:space="0" w:color="auto"/>
              </w:divBdr>
            </w:div>
          </w:divsChild>
        </w:div>
        <w:div w:id="1305158981">
          <w:marLeft w:val="0"/>
          <w:marRight w:val="0"/>
          <w:marTop w:val="0"/>
          <w:marBottom w:val="0"/>
          <w:divBdr>
            <w:top w:val="none" w:sz="0" w:space="0" w:color="auto"/>
            <w:left w:val="none" w:sz="0" w:space="0" w:color="auto"/>
            <w:bottom w:val="none" w:sz="0" w:space="0" w:color="auto"/>
            <w:right w:val="none" w:sz="0" w:space="0" w:color="auto"/>
          </w:divBdr>
        </w:div>
        <w:div w:id="451900833">
          <w:marLeft w:val="0"/>
          <w:marRight w:val="0"/>
          <w:marTop w:val="0"/>
          <w:marBottom w:val="0"/>
          <w:divBdr>
            <w:top w:val="none" w:sz="0" w:space="0" w:color="auto"/>
            <w:left w:val="none" w:sz="0" w:space="0" w:color="auto"/>
            <w:bottom w:val="none" w:sz="0" w:space="0" w:color="auto"/>
            <w:right w:val="none" w:sz="0" w:space="0" w:color="auto"/>
          </w:divBdr>
          <w:divsChild>
            <w:div w:id="1739402938">
              <w:marLeft w:val="0"/>
              <w:marRight w:val="0"/>
              <w:marTop w:val="0"/>
              <w:marBottom w:val="0"/>
              <w:divBdr>
                <w:top w:val="none" w:sz="0" w:space="0" w:color="auto"/>
                <w:left w:val="none" w:sz="0" w:space="0" w:color="auto"/>
                <w:bottom w:val="none" w:sz="0" w:space="0" w:color="auto"/>
                <w:right w:val="none" w:sz="0" w:space="0" w:color="auto"/>
              </w:divBdr>
            </w:div>
          </w:divsChild>
        </w:div>
        <w:div w:id="1511220361">
          <w:marLeft w:val="0"/>
          <w:marRight w:val="0"/>
          <w:marTop w:val="0"/>
          <w:marBottom w:val="0"/>
          <w:divBdr>
            <w:top w:val="none" w:sz="0" w:space="0" w:color="auto"/>
            <w:left w:val="none" w:sz="0" w:space="0" w:color="auto"/>
            <w:bottom w:val="none" w:sz="0" w:space="0" w:color="auto"/>
            <w:right w:val="none" w:sz="0" w:space="0" w:color="auto"/>
          </w:divBdr>
        </w:div>
        <w:div w:id="148719569">
          <w:marLeft w:val="0"/>
          <w:marRight w:val="0"/>
          <w:marTop w:val="0"/>
          <w:marBottom w:val="0"/>
          <w:divBdr>
            <w:top w:val="none" w:sz="0" w:space="0" w:color="auto"/>
            <w:left w:val="none" w:sz="0" w:space="0" w:color="auto"/>
            <w:bottom w:val="none" w:sz="0" w:space="0" w:color="auto"/>
            <w:right w:val="none" w:sz="0" w:space="0" w:color="auto"/>
          </w:divBdr>
          <w:divsChild>
            <w:div w:id="1862743491">
              <w:marLeft w:val="0"/>
              <w:marRight w:val="0"/>
              <w:marTop w:val="0"/>
              <w:marBottom w:val="0"/>
              <w:divBdr>
                <w:top w:val="none" w:sz="0" w:space="0" w:color="auto"/>
                <w:left w:val="none" w:sz="0" w:space="0" w:color="auto"/>
                <w:bottom w:val="none" w:sz="0" w:space="0" w:color="auto"/>
                <w:right w:val="none" w:sz="0" w:space="0" w:color="auto"/>
              </w:divBdr>
            </w:div>
          </w:divsChild>
        </w:div>
        <w:div w:id="1081412825">
          <w:marLeft w:val="0"/>
          <w:marRight w:val="0"/>
          <w:marTop w:val="0"/>
          <w:marBottom w:val="0"/>
          <w:divBdr>
            <w:top w:val="none" w:sz="0" w:space="0" w:color="auto"/>
            <w:left w:val="none" w:sz="0" w:space="0" w:color="auto"/>
            <w:bottom w:val="none" w:sz="0" w:space="0" w:color="auto"/>
            <w:right w:val="none" w:sz="0" w:space="0" w:color="auto"/>
          </w:divBdr>
        </w:div>
        <w:div w:id="2114664885">
          <w:marLeft w:val="0"/>
          <w:marRight w:val="0"/>
          <w:marTop w:val="0"/>
          <w:marBottom w:val="0"/>
          <w:divBdr>
            <w:top w:val="none" w:sz="0" w:space="0" w:color="auto"/>
            <w:left w:val="none" w:sz="0" w:space="0" w:color="auto"/>
            <w:bottom w:val="none" w:sz="0" w:space="0" w:color="auto"/>
            <w:right w:val="none" w:sz="0" w:space="0" w:color="auto"/>
          </w:divBdr>
          <w:divsChild>
            <w:div w:id="1672415292">
              <w:marLeft w:val="0"/>
              <w:marRight w:val="0"/>
              <w:marTop w:val="0"/>
              <w:marBottom w:val="0"/>
              <w:divBdr>
                <w:top w:val="none" w:sz="0" w:space="0" w:color="auto"/>
                <w:left w:val="none" w:sz="0" w:space="0" w:color="auto"/>
                <w:bottom w:val="none" w:sz="0" w:space="0" w:color="auto"/>
                <w:right w:val="none" w:sz="0" w:space="0" w:color="auto"/>
              </w:divBdr>
            </w:div>
          </w:divsChild>
        </w:div>
        <w:div w:id="1778061245">
          <w:marLeft w:val="0"/>
          <w:marRight w:val="0"/>
          <w:marTop w:val="0"/>
          <w:marBottom w:val="0"/>
          <w:divBdr>
            <w:top w:val="none" w:sz="0" w:space="0" w:color="auto"/>
            <w:left w:val="none" w:sz="0" w:space="0" w:color="auto"/>
            <w:bottom w:val="none" w:sz="0" w:space="0" w:color="auto"/>
            <w:right w:val="none" w:sz="0" w:space="0" w:color="auto"/>
          </w:divBdr>
        </w:div>
        <w:div w:id="958033066">
          <w:marLeft w:val="0"/>
          <w:marRight w:val="0"/>
          <w:marTop w:val="0"/>
          <w:marBottom w:val="0"/>
          <w:divBdr>
            <w:top w:val="none" w:sz="0" w:space="0" w:color="auto"/>
            <w:left w:val="none" w:sz="0" w:space="0" w:color="auto"/>
            <w:bottom w:val="none" w:sz="0" w:space="0" w:color="auto"/>
            <w:right w:val="none" w:sz="0" w:space="0" w:color="auto"/>
          </w:divBdr>
          <w:divsChild>
            <w:div w:id="1493566436">
              <w:marLeft w:val="0"/>
              <w:marRight w:val="0"/>
              <w:marTop w:val="0"/>
              <w:marBottom w:val="0"/>
              <w:divBdr>
                <w:top w:val="none" w:sz="0" w:space="0" w:color="auto"/>
                <w:left w:val="none" w:sz="0" w:space="0" w:color="auto"/>
                <w:bottom w:val="none" w:sz="0" w:space="0" w:color="auto"/>
                <w:right w:val="none" w:sz="0" w:space="0" w:color="auto"/>
              </w:divBdr>
            </w:div>
          </w:divsChild>
        </w:div>
        <w:div w:id="87192273">
          <w:marLeft w:val="0"/>
          <w:marRight w:val="0"/>
          <w:marTop w:val="300"/>
          <w:marBottom w:val="0"/>
          <w:divBdr>
            <w:top w:val="none" w:sz="0" w:space="0" w:color="auto"/>
            <w:left w:val="none" w:sz="0" w:space="0" w:color="auto"/>
            <w:bottom w:val="none" w:sz="0" w:space="0" w:color="auto"/>
            <w:right w:val="none" w:sz="0" w:space="0" w:color="auto"/>
          </w:divBdr>
          <w:divsChild>
            <w:div w:id="254629814">
              <w:marLeft w:val="0"/>
              <w:marRight w:val="0"/>
              <w:marTop w:val="0"/>
              <w:marBottom w:val="0"/>
              <w:divBdr>
                <w:top w:val="none" w:sz="0" w:space="0" w:color="auto"/>
                <w:left w:val="none" w:sz="0" w:space="0" w:color="auto"/>
                <w:bottom w:val="none" w:sz="0" w:space="0" w:color="auto"/>
                <w:right w:val="none" w:sz="0" w:space="0" w:color="auto"/>
              </w:divBdr>
              <w:divsChild>
                <w:div w:id="1369799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2762364">
          <w:marLeft w:val="0"/>
          <w:marRight w:val="0"/>
          <w:marTop w:val="300"/>
          <w:marBottom w:val="0"/>
          <w:divBdr>
            <w:top w:val="none" w:sz="0" w:space="0" w:color="auto"/>
            <w:left w:val="none" w:sz="0" w:space="0" w:color="auto"/>
            <w:bottom w:val="none" w:sz="0" w:space="0" w:color="auto"/>
            <w:right w:val="none" w:sz="0" w:space="0" w:color="auto"/>
          </w:divBdr>
          <w:divsChild>
            <w:div w:id="646058702">
              <w:marLeft w:val="0"/>
              <w:marRight w:val="0"/>
              <w:marTop w:val="0"/>
              <w:marBottom w:val="0"/>
              <w:divBdr>
                <w:top w:val="none" w:sz="0" w:space="0" w:color="auto"/>
                <w:left w:val="none" w:sz="0" w:space="0" w:color="auto"/>
                <w:bottom w:val="none" w:sz="0" w:space="0" w:color="auto"/>
                <w:right w:val="none" w:sz="0" w:space="0" w:color="auto"/>
              </w:divBdr>
              <w:divsChild>
                <w:div w:id="18296658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7819460">
          <w:marLeft w:val="0"/>
          <w:marRight w:val="0"/>
          <w:marTop w:val="300"/>
          <w:marBottom w:val="0"/>
          <w:divBdr>
            <w:top w:val="none" w:sz="0" w:space="0" w:color="auto"/>
            <w:left w:val="none" w:sz="0" w:space="0" w:color="auto"/>
            <w:bottom w:val="none" w:sz="0" w:space="0" w:color="auto"/>
            <w:right w:val="none" w:sz="0" w:space="0" w:color="auto"/>
          </w:divBdr>
          <w:divsChild>
            <w:div w:id="365985146">
              <w:marLeft w:val="0"/>
              <w:marRight w:val="0"/>
              <w:marTop w:val="0"/>
              <w:marBottom w:val="0"/>
              <w:divBdr>
                <w:top w:val="none" w:sz="0" w:space="0" w:color="auto"/>
                <w:left w:val="none" w:sz="0" w:space="0" w:color="auto"/>
                <w:bottom w:val="none" w:sz="0" w:space="0" w:color="auto"/>
                <w:right w:val="none" w:sz="0" w:space="0" w:color="auto"/>
              </w:divBdr>
              <w:divsChild>
                <w:div w:id="2085686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90453">
          <w:marLeft w:val="0"/>
          <w:marRight w:val="0"/>
          <w:marTop w:val="300"/>
          <w:marBottom w:val="0"/>
          <w:divBdr>
            <w:top w:val="none" w:sz="0" w:space="0" w:color="auto"/>
            <w:left w:val="none" w:sz="0" w:space="0" w:color="auto"/>
            <w:bottom w:val="none" w:sz="0" w:space="0" w:color="auto"/>
            <w:right w:val="none" w:sz="0" w:space="0" w:color="auto"/>
          </w:divBdr>
          <w:divsChild>
            <w:div w:id="1156846019">
              <w:marLeft w:val="0"/>
              <w:marRight w:val="0"/>
              <w:marTop w:val="0"/>
              <w:marBottom w:val="0"/>
              <w:divBdr>
                <w:top w:val="none" w:sz="0" w:space="0" w:color="auto"/>
                <w:left w:val="none" w:sz="0" w:space="0" w:color="auto"/>
                <w:bottom w:val="none" w:sz="0" w:space="0" w:color="auto"/>
                <w:right w:val="none" w:sz="0" w:space="0" w:color="auto"/>
              </w:divBdr>
              <w:divsChild>
                <w:div w:id="703019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07737539">
      <w:bodyDiv w:val="1"/>
      <w:marLeft w:val="0"/>
      <w:marRight w:val="0"/>
      <w:marTop w:val="0"/>
      <w:marBottom w:val="0"/>
      <w:divBdr>
        <w:top w:val="none" w:sz="0" w:space="0" w:color="auto"/>
        <w:left w:val="none" w:sz="0" w:space="0" w:color="auto"/>
        <w:bottom w:val="none" w:sz="0" w:space="0" w:color="auto"/>
        <w:right w:val="none" w:sz="0" w:space="0" w:color="auto"/>
      </w:divBdr>
      <w:divsChild>
        <w:div w:id="683671999">
          <w:marLeft w:val="0"/>
          <w:marRight w:val="0"/>
          <w:marTop w:val="0"/>
          <w:marBottom w:val="0"/>
          <w:divBdr>
            <w:top w:val="none" w:sz="0" w:space="0" w:color="auto"/>
            <w:left w:val="none" w:sz="0" w:space="0" w:color="auto"/>
            <w:bottom w:val="none" w:sz="0" w:space="0" w:color="auto"/>
            <w:right w:val="none" w:sz="0" w:space="0" w:color="auto"/>
          </w:divBdr>
        </w:div>
        <w:div w:id="395787377">
          <w:marLeft w:val="0"/>
          <w:marRight w:val="0"/>
          <w:marTop w:val="0"/>
          <w:marBottom w:val="0"/>
          <w:divBdr>
            <w:top w:val="none" w:sz="0" w:space="0" w:color="auto"/>
            <w:left w:val="none" w:sz="0" w:space="0" w:color="auto"/>
            <w:bottom w:val="none" w:sz="0" w:space="0" w:color="auto"/>
            <w:right w:val="none" w:sz="0" w:space="0" w:color="auto"/>
          </w:divBdr>
          <w:divsChild>
            <w:div w:id="94595794">
              <w:marLeft w:val="0"/>
              <w:marRight w:val="0"/>
              <w:marTop w:val="0"/>
              <w:marBottom w:val="0"/>
              <w:divBdr>
                <w:top w:val="none" w:sz="0" w:space="0" w:color="auto"/>
                <w:left w:val="none" w:sz="0" w:space="0" w:color="auto"/>
                <w:bottom w:val="none" w:sz="0" w:space="0" w:color="auto"/>
                <w:right w:val="none" w:sz="0" w:space="0" w:color="auto"/>
              </w:divBdr>
            </w:div>
          </w:divsChild>
        </w:div>
        <w:div w:id="1329558026">
          <w:marLeft w:val="0"/>
          <w:marRight w:val="0"/>
          <w:marTop w:val="0"/>
          <w:marBottom w:val="0"/>
          <w:divBdr>
            <w:top w:val="none" w:sz="0" w:space="0" w:color="auto"/>
            <w:left w:val="none" w:sz="0" w:space="0" w:color="auto"/>
            <w:bottom w:val="none" w:sz="0" w:space="0" w:color="auto"/>
            <w:right w:val="none" w:sz="0" w:space="0" w:color="auto"/>
          </w:divBdr>
        </w:div>
        <w:div w:id="1300958694">
          <w:marLeft w:val="0"/>
          <w:marRight w:val="0"/>
          <w:marTop w:val="0"/>
          <w:marBottom w:val="0"/>
          <w:divBdr>
            <w:top w:val="none" w:sz="0" w:space="0" w:color="auto"/>
            <w:left w:val="none" w:sz="0" w:space="0" w:color="auto"/>
            <w:bottom w:val="none" w:sz="0" w:space="0" w:color="auto"/>
            <w:right w:val="none" w:sz="0" w:space="0" w:color="auto"/>
          </w:divBdr>
          <w:divsChild>
            <w:div w:id="439298156">
              <w:marLeft w:val="0"/>
              <w:marRight w:val="0"/>
              <w:marTop w:val="0"/>
              <w:marBottom w:val="0"/>
              <w:divBdr>
                <w:top w:val="none" w:sz="0" w:space="0" w:color="auto"/>
                <w:left w:val="none" w:sz="0" w:space="0" w:color="auto"/>
                <w:bottom w:val="none" w:sz="0" w:space="0" w:color="auto"/>
                <w:right w:val="none" w:sz="0" w:space="0" w:color="auto"/>
              </w:divBdr>
            </w:div>
          </w:divsChild>
        </w:div>
        <w:div w:id="1214125139">
          <w:marLeft w:val="0"/>
          <w:marRight w:val="0"/>
          <w:marTop w:val="0"/>
          <w:marBottom w:val="0"/>
          <w:divBdr>
            <w:top w:val="none" w:sz="0" w:space="0" w:color="auto"/>
            <w:left w:val="none" w:sz="0" w:space="0" w:color="auto"/>
            <w:bottom w:val="none" w:sz="0" w:space="0" w:color="auto"/>
            <w:right w:val="none" w:sz="0" w:space="0" w:color="auto"/>
          </w:divBdr>
        </w:div>
        <w:div w:id="838275808">
          <w:marLeft w:val="0"/>
          <w:marRight w:val="0"/>
          <w:marTop w:val="0"/>
          <w:marBottom w:val="0"/>
          <w:divBdr>
            <w:top w:val="none" w:sz="0" w:space="0" w:color="auto"/>
            <w:left w:val="none" w:sz="0" w:space="0" w:color="auto"/>
            <w:bottom w:val="none" w:sz="0" w:space="0" w:color="auto"/>
            <w:right w:val="none" w:sz="0" w:space="0" w:color="auto"/>
          </w:divBdr>
          <w:divsChild>
            <w:div w:id="799764329">
              <w:marLeft w:val="0"/>
              <w:marRight w:val="0"/>
              <w:marTop w:val="0"/>
              <w:marBottom w:val="0"/>
              <w:divBdr>
                <w:top w:val="none" w:sz="0" w:space="0" w:color="auto"/>
                <w:left w:val="none" w:sz="0" w:space="0" w:color="auto"/>
                <w:bottom w:val="none" w:sz="0" w:space="0" w:color="auto"/>
                <w:right w:val="none" w:sz="0" w:space="0" w:color="auto"/>
              </w:divBdr>
            </w:div>
          </w:divsChild>
        </w:div>
        <w:div w:id="735670735">
          <w:marLeft w:val="0"/>
          <w:marRight w:val="0"/>
          <w:marTop w:val="0"/>
          <w:marBottom w:val="0"/>
          <w:divBdr>
            <w:top w:val="none" w:sz="0" w:space="0" w:color="auto"/>
            <w:left w:val="none" w:sz="0" w:space="0" w:color="auto"/>
            <w:bottom w:val="none" w:sz="0" w:space="0" w:color="auto"/>
            <w:right w:val="none" w:sz="0" w:space="0" w:color="auto"/>
          </w:divBdr>
        </w:div>
        <w:div w:id="1670865861">
          <w:marLeft w:val="0"/>
          <w:marRight w:val="0"/>
          <w:marTop w:val="0"/>
          <w:marBottom w:val="0"/>
          <w:divBdr>
            <w:top w:val="none" w:sz="0" w:space="0" w:color="auto"/>
            <w:left w:val="none" w:sz="0" w:space="0" w:color="auto"/>
            <w:bottom w:val="none" w:sz="0" w:space="0" w:color="auto"/>
            <w:right w:val="none" w:sz="0" w:space="0" w:color="auto"/>
          </w:divBdr>
          <w:divsChild>
            <w:div w:id="721828257">
              <w:marLeft w:val="0"/>
              <w:marRight w:val="0"/>
              <w:marTop w:val="0"/>
              <w:marBottom w:val="0"/>
              <w:divBdr>
                <w:top w:val="none" w:sz="0" w:space="0" w:color="auto"/>
                <w:left w:val="none" w:sz="0" w:space="0" w:color="auto"/>
                <w:bottom w:val="none" w:sz="0" w:space="0" w:color="auto"/>
                <w:right w:val="none" w:sz="0" w:space="0" w:color="auto"/>
              </w:divBdr>
            </w:div>
          </w:divsChild>
        </w:div>
        <w:div w:id="533888359">
          <w:marLeft w:val="0"/>
          <w:marRight w:val="0"/>
          <w:marTop w:val="0"/>
          <w:marBottom w:val="0"/>
          <w:divBdr>
            <w:top w:val="none" w:sz="0" w:space="0" w:color="auto"/>
            <w:left w:val="none" w:sz="0" w:space="0" w:color="auto"/>
            <w:bottom w:val="none" w:sz="0" w:space="0" w:color="auto"/>
            <w:right w:val="none" w:sz="0" w:space="0" w:color="auto"/>
          </w:divBdr>
        </w:div>
        <w:div w:id="595286331">
          <w:marLeft w:val="0"/>
          <w:marRight w:val="0"/>
          <w:marTop w:val="0"/>
          <w:marBottom w:val="0"/>
          <w:divBdr>
            <w:top w:val="none" w:sz="0" w:space="0" w:color="auto"/>
            <w:left w:val="none" w:sz="0" w:space="0" w:color="auto"/>
            <w:bottom w:val="none" w:sz="0" w:space="0" w:color="auto"/>
            <w:right w:val="none" w:sz="0" w:space="0" w:color="auto"/>
          </w:divBdr>
          <w:divsChild>
            <w:div w:id="2027440104">
              <w:marLeft w:val="0"/>
              <w:marRight w:val="0"/>
              <w:marTop w:val="0"/>
              <w:marBottom w:val="0"/>
              <w:divBdr>
                <w:top w:val="none" w:sz="0" w:space="0" w:color="auto"/>
                <w:left w:val="none" w:sz="0" w:space="0" w:color="auto"/>
                <w:bottom w:val="none" w:sz="0" w:space="0" w:color="auto"/>
                <w:right w:val="none" w:sz="0" w:space="0" w:color="auto"/>
              </w:divBdr>
            </w:div>
          </w:divsChild>
        </w:div>
        <w:div w:id="1299997359">
          <w:marLeft w:val="0"/>
          <w:marRight w:val="0"/>
          <w:marTop w:val="0"/>
          <w:marBottom w:val="0"/>
          <w:divBdr>
            <w:top w:val="none" w:sz="0" w:space="0" w:color="auto"/>
            <w:left w:val="none" w:sz="0" w:space="0" w:color="auto"/>
            <w:bottom w:val="none" w:sz="0" w:space="0" w:color="auto"/>
            <w:right w:val="none" w:sz="0" w:space="0" w:color="auto"/>
          </w:divBdr>
        </w:div>
        <w:div w:id="1409232710">
          <w:marLeft w:val="0"/>
          <w:marRight w:val="0"/>
          <w:marTop w:val="0"/>
          <w:marBottom w:val="0"/>
          <w:divBdr>
            <w:top w:val="none" w:sz="0" w:space="0" w:color="auto"/>
            <w:left w:val="none" w:sz="0" w:space="0" w:color="auto"/>
            <w:bottom w:val="none" w:sz="0" w:space="0" w:color="auto"/>
            <w:right w:val="none" w:sz="0" w:space="0" w:color="auto"/>
          </w:divBdr>
          <w:divsChild>
            <w:div w:id="1787197120">
              <w:marLeft w:val="0"/>
              <w:marRight w:val="0"/>
              <w:marTop w:val="0"/>
              <w:marBottom w:val="0"/>
              <w:divBdr>
                <w:top w:val="none" w:sz="0" w:space="0" w:color="auto"/>
                <w:left w:val="none" w:sz="0" w:space="0" w:color="auto"/>
                <w:bottom w:val="none" w:sz="0" w:space="0" w:color="auto"/>
                <w:right w:val="none" w:sz="0" w:space="0" w:color="auto"/>
              </w:divBdr>
            </w:div>
          </w:divsChild>
        </w:div>
        <w:div w:id="347680368">
          <w:marLeft w:val="0"/>
          <w:marRight w:val="0"/>
          <w:marTop w:val="0"/>
          <w:marBottom w:val="0"/>
          <w:divBdr>
            <w:top w:val="none" w:sz="0" w:space="0" w:color="auto"/>
            <w:left w:val="none" w:sz="0" w:space="0" w:color="auto"/>
            <w:bottom w:val="none" w:sz="0" w:space="0" w:color="auto"/>
            <w:right w:val="none" w:sz="0" w:space="0" w:color="auto"/>
          </w:divBdr>
        </w:div>
        <w:div w:id="421221540">
          <w:marLeft w:val="0"/>
          <w:marRight w:val="0"/>
          <w:marTop w:val="0"/>
          <w:marBottom w:val="0"/>
          <w:divBdr>
            <w:top w:val="none" w:sz="0" w:space="0" w:color="auto"/>
            <w:left w:val="none" w:sz="0" w:space="0" w:color="auto"/>
            <w:bottom w:val="none" w:sz="0" w:space="0" w:color="auto"/>
            <w:right w:val="none" w:sz="0" w:space="0" w:color="auto"/>
          </w:divBdr>
          <w:divsChild>
            <w:div w:id="360203573">
              <w:marLeft w:val="0"/>
              <w:marRight w:val="0"/>
              <w:marTop w:val="0"/>
              <w:marBottom w:val="0"/>
              <w:divBdr>
                <w:top w:val="none" w:sz="0" w:space="0" w:color="auto"/>
                <w:left w:val="none" w:sz="0" w:space="0" w:color="auto"/>
                <w:bottom w:val="none" w:sz="0" w:space="0" w:color="auto"/>
                <w:right w:val="none" w:sz="0" w:space="0" w:color="auto"/>
              </w:divBdr>
            </w:div>
          </w:divsChild>
        </w:div>
        <w:div w:id="1833905264">
          <w:marLeft w:val="0"/>
          <w:marRight w:val="0"/>
          <w:marTop w:val="300"/>
          <w:marBottom w:val="0"/>
          <w:divBdr>
            <w:top w:val="none" w:sz="0" w:space="0" w:color="auto"/>
            <w:left w:val="none" w:sz="0" w:space="0" w:color="auto"/>
            <w:bottom w:val="none" w:sz="0" w:space="0" w:color="auto"/>
            <w:right w:val="none" w:sz="0" w:space="0" w:color="auto"/>
          </w:divBdr>
          <w:divsChild>
            <w:div w:id="608123300">
              <w:marLeft w:val="0"/>
              <w:marRight w:val="0"/>
              <w:marTop w:val="0"/>
              <w:marBottom w:val="0"/>
              <w:divBdr>
                <w:top w:val="none" w:sz="0" w:space="0" w:color="auto"/>
                <w:left w:val="none" w:sz="0" w:space="0" w:color="auto"/>
                <w:bottom w:val="none" w:sz="0" w:space="0" w:color="auto"/>
                <w:right w:val="none" w:sz="0" w:space="0" w:color="auto"/>
              </w:divBdr>
              <w:divsChild>
                <w:div w:id="893082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4904511">
          <w:marLeft w:val="0"/>
          <w:marRight w:val="0"/>
          <w:marTop w:val="300"/>
          <w:marBottom w:val="0"/>
          <w:divBdr>
            <w:top w:val="none" w:sz="0" w:space="0" w:color="auto"/>
            <w:left w:val="none" w:sz="0" w:space="0" w:color="auto"/>
            <w:bottom w:val="none" w:sz="0" w:space="0" w:color="auto"/>
            <w:right w:val="none" w:sz="0" w:space="0" w:color="auto"/>
          </w:divBdr>
          <w:divsChild>
            <w:div w:id="2017657474">
              <w:marLeft w:val="0"/>
              <w:marRight w:val="0"/>
              <w:marTop w:val="0"/>
              <w:marBottom w:val="0"/>
              <w:divBdr>
                <w:top w:val="none" w:sz="0" w:space="0" w:color="auto"/>
                <w:left w:val="none" w:sz="0" w:space="0" w:color="auto"/>
                <w:bottom w:val="none" w:sz="0" w:space="0" w:color="auto"/>
                <w:right w:val="none" w:sz="0" w:space="0" w:color="auto"/>
              </w:divBdr>
              <w:divsChild>
                <w:div w:id="1256014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6521260">
          <w:marLeft w:val="0"/>
          <w:marRight w:val="0"/>
          <w:marTop w:val="300"/>
          <w:marBottom w:val="0"/>
          <w:divBdr>
            <w:top w:val="none" w:sz="0" w:space="0" w:color="auto"/>
            <w:left w:val="none" w:sz="0" w:space="0" w:color="auto"/>
            <w:bottom w:val="none" w:sz="0" w:space="0" w:color="auto"/>
            <w:right w:val="none" w:sz="0" w:space="0" w:color="auto"/>
          </w:divBdr>
          <w:divsChild>
            <w:div w:id="1642421573">
              <w:marLeft w:val="0"/>
              <w:marRight w:val="0"/>
              <w:marTop w:val="0"/>
              <w:marBottom w:val="0"/>
              <w:divBdr>
                <w:top w:val="none" w:sz="0" w:space="0" w:color="auto"/>
                <w:left w:val="none" w:sz="0" w:space="0" w:color="auto"/>
                <w:bottom w:val="none" w:sz="0" w:space="0" w:color="auto"/>
                <w:right w:val="none" w:sz="0" w:space="0" w:color="auto"/>
              </w:divBdr>
              <w:divsChild>
                <w:div w:id="324669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081038">
          <w:marLeft w:val="0"/>
          <w:marRight w:val="0"/>
          <w:marTop w:val="300"/>
          <w:marBottom w:val="0"/>
          <w:divBdr>
            <w:top w:val="none" w:sz="0" w:space="0" w:color="auto"/>
            <w:left w:val="none" w:sz="0" w:space="0" w:color="auto"/>
            <w:bottom w:val="none" w:sz="0" w:space="0" w:color="auto"/>
            <w:right w:val="none" w:sz="0" w:space="0" w:color="auto"/>
          </w:divBdr>
          <w:divsChild>
            <w:div w:id="1028264636">
              <w:marLeft w:val="0"/>
              <w:marRight w:val="0"/>
              <w:marTop w:val="0"/>
              <w:marBottom w:val="0"/>
              <w:divBdr>
                <w:top w:val="none" w:sz="0" w:space="0" w:color="auto"/>
                <w:left w:val="none" w:sz="0" w:space="0" w:color="auto"/>
                <w:bottom w:val="none" w:sz="0" w:space="0" w:color="auto"/>
                <w:right w:val="none" w:sz="0" w:space="0" w:color="auto"/>
              </w:divBdr>
              <w:divsChild>
                <w:div w:id="2013215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10405750">
      <w:bodyDiv w:val="1"/>
      <w:marLeft w:val="0"/>
      <w:marRight w:val="0"/>
      <w:marTop w:val="0"/>
      <w:marBottom w:val="0"/>
      <w:divBdr>
        <w:top w:val="none" w:sz="0" w:space="0" w:color="auto"/>
        <w:left w:val="none" w:sz="0" w:space="0" w:color="auto"/>
        <w:bottom w:val="none" w:sz="0" w:space="0" w:color="auto"/>
        <w:right w:val="none" w:sz="0" w:space="0" w:color="auto"/>
      </w:divBdr>
      <w:divsChild>
        <w:div w:id="480074562">
          <w:marLeft w:val="0"/>
          <w:marRight w:val="0"/>
          <w:marTop w:val="0"/>
          <w:marBottom w:val="0"/>
          <w:divBdr>
            <w:top w:val="none" w:sz="0" w:space="0" w:color="auto"/>
            <w:left w:val="none" w:sz="0" w:space="0" w:color="auto"/>
            <w:bottom w:val="none" w:sz="0" w:space="0" w:color="auto"/>
            <w:right w:val="none" w:sz="0" w:space="0" w:color="auto"/>
          </w:divBdr>
        </w:div>
        <w:div w:id="1562714212">
          <w:marLeft w:val="0"/>
          <w:marRight w:val="0"/>
          <w:marTop w:val="0"/>
          <w:marBottom w:val="0"/>
          <w:divBdr>
            <w:top w:val="none" w:sz="0" w:space="0" w:color="auto"/>
            <w:left w:val="none" w:sz="0" w:space="0" w:color="auto"/>
            <w:bottom w:val="none" w:sz="0" w:space="0" w:color="auto"/>
            <w:right w:val="none" w:sz="0" w:space="0" w:color="auto"/>
          </w:divBdr>
          <w:divsChild>
            <w:div w:id="71440702">
              <w:marLeft w:val="0"/>
              <w:marRight w:val="0"/>
              <w:marTop w:val="0"/>
              <w:marBottom w:val="0"/>
              <w:divBdr>
                <w:top w:val="none" w:sz="0" w:space="0" w:color="auto"/>
                <w:left w:val="none" w:sz="0" w:space="0" w:color="auto"/>
                <w:bottom w:val="none" w:sz="0" w:space="0" w:color="auto"/>
                <w:right w:val="none" w:sz="0" w:space="0" w:color="auto"/>
              </w:divBdr>
            </w:div>
          </w:divsChild>
        </w:div>
        <w:div w:id="566501510">
          <w:marLeft w:val="0"/>
          <w:marRight w:val="0"/>
          <w:marTop w:val="0"/>
          <w:marBottom w:val="0"/>
          <w:divBdr>
            <w:top w:val="none" w:sz="0" w:space="0" w:color="auto"/>
            <w:left w:val="none" w:sz="0" w:space="0" w:color="auto"/>
            <w:bottom w:val="none" w:sz="0" w:space="0" w:color="auto"/>
            <w:right w:val="none" w:sz="0" w:space="0" w:color="auto"/>
          </w:divBdr>
        </w:div>
        <w:div w:id="683365142">
          <w:marLeft w:val="0"/>
          <w:marRight w:val="0"/>
          <w:marTop w:val="0"/>
          <w:marBottom w:val="0"/>
          <w:divBdr>
            <w:top w:val="none" w:sz="0" w:space="0" w:color="auto"/>
            <w:left w:val="none" w:sz="0" w:space="0" w:color="auto"/>
            <w:bottom w:val="none" w:sz="0" w:space="0" w:color="auto"/>
            <w:right w:val="none" w:sz="0" w:space="0" w:color="auto"/>
          </w:divBdr>
          <w:divsChild>
            <w:div w:id="1217429360">
              <w:marLeft w:val="0"/>
              <w:marRight w:val="0"/>
              <w:marTop w:val="0"/>
              <w:marBottom w:val="0"/>
              <w:divBdr>
                <w:top w:val="none" w:sz="0" w:space="0" w:color="auto"/>
                <w:left w:val="none" w:sz="0" w:space="0" w:color="auto"/>
                <w:bottom w:val="none" w:sz="0" w:space="0" w:color="auto"/>
                <w:right w:val="none" w:sz="0" w:space="0" w:color="auto"/>
              </w:divBdr>
            </w:div>
          </w:divsChild>
        </w:div>
        <w:div w:id="63450243">
          <w:marLeft w:val="0"/>
          <w:marRight w:val="0"/>
          <w:marTop w:val="0"/>
          <w:marBottom w:val="0"/>
          <w:divBdr>
            <w:top w:val="none" w:sz="0" w:space="0" w:color="auto"/>
            <w:left w:val="none" w:sz="0" w:space="0" w:color="auto"/>
            <w:bottom w:val="none" w:sz="0" w:space="0" w:color="auto"/>
            <w:right w:val="none" w:sz="0" w:space="0" w:color="auto"/>
          </w:divBdr>
        </w:div>
        <w:div w:id="535435656">
          <w:marLeft w:val="0"/>
          <w:marRight w:val="0"/>
          <w:marTop w:val="0"/>
          <w:marBottom w:val="0"/>
          <w:divBdr>
            <w:top w:val="none" w:sz="0" w:space="0" w:color="auto"/>
            <w:left w:val="none" w:sz="0" w:space="0" w:color="auto"/>
            <w:bottom w:val="none" w:sz="0" w:space="0" w:color="auto"/>
            <w:right w:val="none" w:sz="0" w:space="0" w:color="auto"/>
          </w:divBdr>
          <w:divsChild>
            <w:div w:id="1012293346">
              <w:marLeft w:val="0"/>
              <w:marRight w:val="0"/>
              <w:marTop w:val="0"/>
              <w:marBottom w:val="0"/>
              <w:divBdr>
                <w:top w:val="none" w:sz="0" w:space="0" w:color="auto"/>
                <w:left w:val="none" w:sz="0" w:space="0" w:color="auto"/>
                <w:bottom w:val="none" w:sz="0" w:space="0" w:color="auto"/>
                <w:right w:val="none" w:sz="0" w:space="0" w:color="auto"/>
              </w:divBdr>
            </w:div>
          </w:divsChild>
        </w:div>
        <w:div w:id="297958199">
          <w:marLeft w:val="0"/>
          <w:marRight w:val="0"/>
          <w:marTop w:val="0"/>
          <w:marBottom w:val="0"/>
          <w:divBdr>
            <w:top w:val="none" w:sz="0" w:space="0" w:color="auto"/>
            <w:left w:val="none" w:sz="0" w:space="0" w:color="auto"/>
            <w:bottom w:val="none" w:sz="0" w:space="0" w:color="auto"/>
            <w:right w:val="none" w:sz="0" w:space="0" w:color="auto"/>
          </w:divBdr>
        </w:div>
        <w:div w:id="1382558954">
          <w:marLeft w:val="0"/>
          <w:marRight w:val="0"/>
          <w:marTop w:val="0"/>
          <w:marBottom w:val="0"/>
          <w:divBdr>
            <w:top w:val="none" w:sz="0" w:space="0" w:color="auto"/>
            <w:left w:val="none" w:sz="0" w:space="0" w:color="auto"/>
            <w:bottom w:val="none" w:sz="0" w:space="0" w:color="auto"/>
            <w:right w:val="none" w:sz="0" w:space="0" w:color="auto"/>
          </w:divBdr>
          <w:divsChild>
            <w:div w:id="691762146">
              <w:marLeft w:val="0"/>
              <w:marRight w:val="0"/>
              <w:marTop w:val="0"/>
              <w:marBottom w:val="0"/>
              <w:divBdr>
                <w:top w:val="none" w:sz="0" w:space="0" w:color="auto"/>
                <w:left w:val="none" w:sz="0" w:space="0" w:color="auto"/>
                <w:bottom w:val="none" w:sz="0" w:space="0" w:color="auto"/>
                <w:right w:val="none" w:sz="0" w:space="0" w:color="auto"/>
              </w:divBdr>
            </w:div>
          </w:divsChild>
        </w:div>
        <w:div w:id="613175707">
          <w:marLeft w:val="0"/>
          <w:marRight w:val="0"/>
          <w:marTop w:val="0"/>
          <w:marBottom w:val="0"/>
          <w:divBdr>
            <w:top w:val="none" w:sz="0" w:space="0" w:color="auto"/>
            <w:left w:val="none" w:sz="0" w:space="0" w:color="auto"/>
            <w:bottom w:val="none" w:sz="0" w:space="0" w:color="auto"/>
            <w:right w:val="none" w:sz="0" w:space="0" w:color="auto"/>
          </w:divBdr>
        </w:div>
        <w:div w:id="998774766">
          <w:marLeft w:val="0"/>
          <w:marRight w:val="0"/>
          <w:marTop w:val="0"/>
          <w:marBottom w:val="0"/>
          <w:divBdr>
            <w:top w:val="none" w:sz="0" w:space="0" w:color="auto"/>
            <w:left w:val="none" w:sz="0" w:space="0" w:color="auto"/>
            <w:bottom w:val="none" w:sz="0" w:space="0" w:color="auto"/>
            <w:right w:val="none" w:sz="0" w:space="0" w:color="auto"/>
          </w:divBdr>
          <w:divsChild>
            <w:div w:id="1352493071">
              <w:marLeft w:val="0"/>
              <w:marRight w:val="0"/>
              <w:marTop w:val="0"/>
              <w:marBottom w:val="0"/>
              <w:divBdr>
                <w:top w:val="none" w:sz="0" w:space="0" w:color="auto"/>
                <w:left w:val="none" w:sz="0" w:space="0" w:color="auto"/>
                <w:bottom w:val="none" w:sz="0" w:space="0" w:color="auto"/>
                <w:right w:val="none" w:sz="0" w:space="0" w:color="auto"/>
              </w:divBdr>
            </w:div>
          </w:divsChild>
        </w:div>
        <w:div w:id="422535409">
          <w:marLeft w:val="0"/>
          <w:marRight w:val="0"/>
          <w:marTop w:val="0"/>
          <w:marBottom w:val="0"/>
          <w:divBdr>
            <w:top w:val="none" w:sz="0" w:space="0" w:color="auto"/>
            <w:left w:val="none" w:sz="0" w:space="0" w:color="auto"/>
            <w:bottom w:val="none" w:sz="0" w:space="0" w:color="auto"/>
            <w:right w:val="none" w:sz="0" w:space="0" w:color="auto"/>
          </w:divBdr>
        </w:div>
        <w:div w:id="1238245592">
          <w:marLeft w:val="0"/>
          <w:marRight w:val="0"/>
          <w:marTop w:val="0"/>
          <w:marBottom w:val="0"/>
          <w:divBdr>
            <w:top w:val="none" w:sz="0" w:space="0" w:color="auto"/>
            <w:left w:val="none" w:sz="0" w:space="0" w:color="auto"/>
            <w:bottom w:val="none" w:sz="0" w:space="0" w:color="auto"/>
            <w:right w:val="none" w:sz="0" w:space="0" w:color="auto"/>
          </w:divBdr>
          <w:divsChild>
            <w:div w:id="415129368">
              <w:marLeft w:val="0"/>
              <w:marRight w:val="0"/>
              <w:marTop w:val="0"/>
              <w:marBottom w:val="0"/>
              <w:divBdr>
                <w:top w:val="none" w:sz="0" w:space="0" w:color="auto"/>
                <w:left w:val="none" w:sz="0" w:space="0" w:color="auto"/>
                <w:bottom w:val="none" w:sz="0" w:space="0" w:color="auto"/>
                <w:right w:val="none" w:sz="0" w:space="0" w:color="auto"/>
              </w:divBdr>
            </w:div>
          </w:divsChild>
        </w:div>
        <w:div w:id="386296702">
          <w:marLeft w:val="0"/>
          <w:marRight w:val="0"/>
          <w:marTop w:val="0"/>
          <w:marBottom w:val="0"/>
          <w:divBdr>
            <w:top w:val="none" w:sz="0" w:space="0" w:color="auto"/>
            <w:left w:val="none" w:sz="0" w:space="0" w:color="auto"/>
            <w:bottom w:val="none" w:sz="0" w:space="0" w:color="auto"/>
            <w:right w:val="none" w:sz="0" w:space="0" w:color="auto"/>
          </w:divBdr>
        </w:div>
        <w:div w:id="209150527">
          <w:marLeft w:val="0"/>
          <w:marRight w:val="0"/>
          <w:marTop w:val="0"/>
          <w:marBottom w:val="0"/>
          <w:divBdr>
            <w:top w:val="none" w:sz="0" w:space="0" w:color="auto"/>
            <w:left w:val="none" w:sz="0" w:space="0" w:color="auto"/>
            <w:bottom w:val="none" w:sz="0" w:space="0" w:color="auto"/>
            <w:right w:val="none" w:sz="0" w:space="0" w:color="auto"/>
          </w:divBdr>
          <w:divsChild>
            <w:div w:id="1677074595">
              <w:marLeft w:val="0"/>
              <w:marRight w:val="0"/>
              <w:marTop w:val="0"/>
              <w:marBottom w:val="0"/>
              <w:divBdr>
                <w:top w:val="none" w:sz="0" w:space="0" w:color="auto"/>
                <w:left w:val="none" w:sz="0" w:space="0" w:color="auto"/>
                <w:bottom w:val="none" w:sz="0" w:space="0" w:color="auto"/>
                <w:right w:val="none" w:sz="0" w:space="0" w:color="auto"/>
              </w:divBdr>
            </w:div>
          </w:divsChild>
        </w:div>
        <w:div w:id="73818583">
          <w:marLeft w:val="0"/>
          <w:marRight w:val="0"/>
          <w:marTop w:val="300"/>
          <w:marBottom w:val="0"/>
          <w:divBdr>
            <w:top w:val="none" w:sz="0" w:space="0" w:color="auto"/>
            <w:left w:val="none" w:sz="0" w:space="0" w:color="auto"/>
            <w:bottom w:val="none" w:sz="0" w:space="0" w:color="auto"/>
            <w:right w:val="none" w:sz="0" w:space="0" w:color="auto"/>
          </w:divBdr>
          <w:divsChild>
            <w:div w:id="1068844951">
              <w:marLeft w:val="0"/>
              <w:marRight w:val="0"/>
              <w:marTop w:val="0"/>
              <w:marBottom w:val="0"/>
              <w:divBdr>
                <w:top w:val="none" w:sz="0" w:space="0" w:color="auto"/>
                <w:left w:val="none" w:sz="0" w:space="0" w:color="auto"/>
                <w:bottom w:val="none" w:sz="0" w:space="0" w:color="auto"/>
                <w:right w:val="none" w:sz="0" w:space="0" w:color="auto"/>
              </w:divBdr>
              <w:divsChild>
                <w:div w:id="8992445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113835">
          <w:marLeft w:val="0"/>
          <w:marRight w:val="0"/>
          <w:marTop w:val="300"/>
          <w:marBottom w:val="0"/>
          <w:divBdr>
            <w:top w:val="none" w:sz="0" w:space="0" w:color="auto"/>
            <w:left w:val="none" w:sz="0" w:space="0" w:color="auto"/>
            <w:bottom w:val="none" w:sz="0" w:space="0" w:color="auto"/>
            <w:right w:val="none" w:sz="0" w:space="0" w:color="auto"/>
          </w:divBdr>
          <w:divsChild>
            <w:div w:id="238905323">
              <w:marLeft w:val="0"/>
              <w:marRight w:val="0"/>
              <w:marTop w:val="0"/>
              <w:marBottom w:val="0"/>
              <w:divBdr>
                <w:top w:val="none" w:sz="0" w:space="0" w:color="auto"/>
                <w:left w:val="none" w:sz="0" w:space="0" w:color="auto"/>
                <w:bottom w:val="none" w:sz="0" w:space="0" w:color="auto"/>
                <w:right w:val="none" w:sz="0" w:space="0" w:color="auto"/>
              </w:divBdr>
              <w:divsChild>
                <w:div w:id="5212875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5916654">
          <w:marLeft w:val="0"/>
          <w:marRight w:val="0"/>
          <w:marTop w:val="300"/>
          <w:marBottom w:val="0"/>
          <w:divBdr>
            <w:top w:val="none" w:sz="0" w:space="0" w:color="auto"/>
            <w:left w:val="none" w:sz="0" w:space="0" w:color="auto"/>
            <w:bottom w:val="none" w:sz="0" w:space="0" w:color="auto"/>
            <w:right w:val="none" w:sz="0" w:space="0" w:color="auto"/>
          </w:divBdr>
          <w:divsChild>
            <w:div w:id="1986470135">
              <w:marLeft w:val="0"/>
              <w:marRight w:val="0"/>
              <w:marTop w:val="0"/>
              <w:marBottom w:val="0"/>
              <w:divBdr>
                <w:top w:val="none" w:sz="0" w:space="0" w:color="auto"/>
                <w:left w:val="none" w:sz="0" w:space="0" w:color="auto"/>
                <w:bottom w:val="none" w:sz="0" w:space="0" w:color="auto"/>
                <w:right w:val="none" w:sz="0" w:space="0" w:color="auto"/>
              </w:divBdr>
              <w:divsChild>
                <w:div w:id="12229877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932775">
          <w:marLeft w:val="0"/>
          <w:marRight w:val="0"/>
          <w:marTop w:val="300"/>
          <w:marBottom w:val="0"/>
          <w:divBdr>
            <w:top w:val="none" w:sz="0" w:space="0" w:color="auto"/>
            <w:left w:val="none" w:sz="0" w:space="0" w:color="auto"/>
            <w:bottom w:val="none" w:sz="0" w:space="0" w:color="auto"/>
            <w:right w:val="none" w:sz="0" w:space="0" w:color="auto"/>
          </w:divBdr>
          <w:divsChild>
            <w:div w:id="953512775">
              <w:marLeft w:val="0"/>
              <w:marRight w:val="0"/>
              <w:marTop w:val="0"/>
              <w:marBottom w:val="0"/>
              <w:divBdr>
                <w:top w:val="none" w:sz="0" w:space="0" w:color="auto"/>
                <w:left w:val="none" w:sz="0" w:space="0" w:color="auto"/>
                <w:bottom w:val="none" w:sz="0" w:space="0" w:color="auto"/>
                <w:right w:val="none" w:sz="0" w:space="0" w:color="auto"/>
              </w:divBdr>
              <w:divsChild>
                <w:div w:id="1290356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3924436">
      <w:bodyDiv w:val="1"/>
      <w:marLeft w:val="0"/>
      <w:marRight w:val="0"/>
      <w:marTop w:val="0"/>
      <w:marBottom w:val="0"/>
      <w:divBdr>
        <w:top w:val="none" w:sz="0" w:space="0" w:color="auto"/>
        <w:left w:val="none" w:sz="0" w:space="0" w:color="auto"/>
        <w:bottom w:val="none" w:sz="0" w:space="0" w:color="auto"/>
        <w:right w:val="none" w:sz="0" w:space="0" w:color="auto"/>
      </w:divBdr>
    </w:div>
    <w:div w:id="1348631801">
      <w:bodyDiv w:val="1"/>
      <w:marLeft w:val="0"/>
      <w:marRight w:val="0"/>
      <w:marTop w:val="0"/>
      <w:marBottom w:val="0"/>
      <w:divBdr>
        <w:top w:val="none" w:sz="0" w:space="0" w:color="auto"/>
        <w:left w:val="none" w:sz="0" w:space="0" w:color="auto"/>
        <w:bottom w:val="none" w:sz="0" w:space="0" w:color="auto"/>
        <w:right w:val="none" w:sz="0" w:space="0" w:color="auto"/>
      </w:divBdr>
    </w:div>
    <w:div w:id="1355837518">
      <w:bodyDiv w:val="1"/>
      <w:marLeft w:val="0"/>
      <w:marRight w:val="0"/>
      <w:marTop w:val="0"/>
      <w:marBottom w:val="0"/>
      <w:divBdr>
        <w:top w:val="none" w:sz="0" w:space="0" w:color="auto"/>
        <w:left w:val="none" w:sz="0" w:space="0" w:color="auto"/>
        <w:bottom w:val="none" w:sz="0" w:space="0" w:color="auto"/>
        <w:right w:val="none" w:sz="0" w:space="0" w:color="auto"/>
      </w:divBdr>
    </w:div>
    <w:div w:id="1368800776">
      <w:bodyDiv w:val="1"/>
      <w:marLeft w:val="0"/>
      <w:marRight w:val="0"/>
      <w:marTop w:val="0"/>
      <w:marBottom w:val="0"/>
      <w:divBdr>
        <w:top w:val="none" w:sz="0" w:space="0" w:color="auto"/>
        <w:left w:val="none" w:sz="0" w:space="0" w:color="auto"/>
        <w:bottom w:val="none" w:sz="0" w:space="0" w:color="auto"/>
        <w:right w:val="none" w:sz="0" w:space="0" w:color="auto"/>
      </w:divBdr>
      <w:divsChild>
        <w:div w:id="1709185797">
          <w:marLeft w:val="0"/>
          <w:marRight w:val="0"/>
          <w:marTop w:val="0"/>
          <w:marBottom w:val="0"/>
          <w:divBdr>
            <w:top w:val="none" w:sz="0" w:space="0" w:color="auto"/>
            <w:left w:val="none" w:sz="0" w:space="0" w:color="auto"/>
            <w:bottom w:val="none" w:sz="0" w:space="0" w:color="auto"/>
            <w:right w:val="none" w:sz="0" w:space="0" w:color="auto"/>
          </w:divBdr>
        </w:div>
        <w:div w:id="293143421">
          <w:marLeft w:val="0"/>
          <w:marRight w:val="0"/>
          <w:marTop w:val="0"/>
          <w:marBottom w:val="0"/>
          <w:divBdr>
            <w:top w:val="none" w:sz="0" w:space="0" w:color="auto"/>
            <w:left w:val="none" w:sz="0" w:space="0" w:color="auto"/>
            <w:bottom w:val="none" w:sz="0" w:space="0" w:color="auto"/>
            <w:right w:val="none" w:sz="0" w:space="0" w:color="auto"/>
          </w:divBdr>
          <w:divsChild>
            <w:div w:id="230388307">
              <w:marLeft w:val="0"/>
              <w:marRight w:val="0"/>
              <w:marTop w:val="0"/>
              <w:marBottom w:val="0"/>
              <w:divBdr>
                <w:top w:val="none" w:sz="0" w:space="0" w:color="auto"/>
                <w:left w:val="none" w:sz="0" w:space="0" w:color="auto"/>
                <w:bottom w:val="none" w:sz="0" w:space="0" w:color="auto"/>
                <w:right w:val="none" w:sz="0" w:space="0" w:color="auto"/>
              </w:divBdr>
            </w:div>
          </w:divsChild>
        </w:div>
        <w:div w:id="1233662920">
          <w:marLeft w:val="0"/>
          <w:marRight w:val="0"/>
          <w:marTop w:val="0"/>
          <w:marBottom w:val="0"/>
          <w:divBdr>
            <w:top w:val="none" w:sz="0" w:space="0" w:color="auto"/>
            <w:left w:val="none" w:sz="0" w:space="0" w:color="auto"/>
            <w:bottom w:val="none" w:sz="0" w:space="0" w:color="auto"/>
            <w:right w:val="none" w:sz="0" w:space="0" w:color="auto"/>
          </w:divBdr>
        </w:div>
        <w:div w:id="1562402861">
          <w:marLeft w:val="0"/>
          <w:marRight w:val="0"/>
          <w:marTop w:val="0"/>
          <w:marBottom w:val="0"/>
          <w:divBdr>
            <w:top w:val="none" w:sz="0" w:space="0" w:color="auto"/>
            <w:left w:val="none" w:sz="0" w:space="0" w:color="auto"/>
            <w:bottom w:val="none" w:sz="0" w:space="0" w:color="auto"/>
            <w:right w:val="none" w:sz="0" w:space="0" w:color="auto"/>
          </w:divBdr>
          <w:divsChild>
            <w:div w:id="80445101">
              <w:marLeft w:val="0"/>
              <w:marRight w:val="0"/>
              <w:marTop w:val="0"/>
              <w:marBottom w:val="0"/>
              <w:divBdr>
                <w:top w:val="none" w:sz="0" w:space="0" w:color="auto"/>
                <w:left w:val="none" w:sz="0" w:space="0" w:color="auto"/>
                <w:bottom w:val="none" w:sz="0" w:space="0" w:color="auto"/>
                <w:right w:val="none" w:sz="0" w:space="0" w:color="auto"/>
              </w:divBdr>
            </w:div>
          </w:divsChild>
        </w:div>
        <w:div w:id="1204946160">
          <w:marLeft w:val="0"/>
          <w:marRight w:val="0"/>
          <w:marTop w:val="0"/>
          <w:marBottom w:val="0"/>
          <w:divBdr>
            <w:top w:val="none" w:sz="0" w:space="0" w:color="auto"/>
            <w:left w:val="none" w:sz="0" w:space="0" w:color="auto"/>
            <w:bottom w:val="none" w:sz="0" w:space="0" w:color="auto"/>
            <w:right w:val="none" w:sz="0" w:space="0" w:color="auto"/>
          </w:divBdr>
        </w:div>
        <w:div w:id="832915449">
          <w:marLeft w:val="0"/>
          <w:marRight w:val="0"/>
          <w:marTop w:val="0"/>
          <w:marBottom w:val="0"/>
          <w:divBdr>
            <w:top w:val="none" w:sz="0" w:space="0" w:color="auto"/>
            <w:left w:val="none" w:sz="0" w:space="0" w:color="auto"/>
            <w:bottom w:val="none" w:sz="0" w:space="0" w:color="auto"/>
            <w:right w:val="none" w:sz="0" w:space="0" w:color="auto"/>
          </w:divBdr>
          <w:divsChild>
            <w:div w:id="1690062237">
              <w:marLeft w:val="0"/>
              <w:marRight w:val="0"/>
              <w:marTop w:val="0"/>
              <w:marBottom w:val="0"/>
              <w:divBdr>
                <w:top w:val="none" w:sz="0" w:space="0" w:color="auto"/>
                <w:left w:val="none" w:sz="0" w:space="0" w:color="auto"/>
                <w:bottom w:val="none" w:sz="0" w:space="0" w:color="auto"/>
                <w:right w:val="none" w:sz="0" w:space="0" w:color="auto"/>
              </w:divBdr>
            </w:div>
          </w:divsChild>
        </w:div>
        <w:div w:id="1175806186">
          <w:marLeft w:val="0"/>
          <w:marRight w:val="0"/>
          <w:marTop w:val="0"/>
          <w:marBottom w:val="0"/>
          <w:divBdr>
            <w:top w:val="none" w:sz="0" w:space="0" w:color="auto"/>
            <w:left w:val="none" w:sz="0" w:space="0" w:color="auto"/>
            <w:bottom w:val="none" w:sz="0" w:space="0" w:color="auto"/>
            <w:right w:val="none" w:sz="0" w:space="0" w:color="auto"/>
          </w:divBdr>
        </w:div>
        <w:div w:id="685911570">
          <w:marLeft w:val="0"/>
          <w:marRight w:val="0"/>
          <w:marTop w:val="0"/>
          <w:marBottom w:val="0"/>
          <w:divBdr>
            <w:top w:val="none" w:sz="0" w:space="0" w:color="auto"/>
            <w:left w:val="none" w:sz="0" w:space="0" w:color="auto"/>
            <w:bottom w:val="none" w:sz="0" w:space="0" w:color="auto"/>
            <w:right w:val="none" w:sz="0" w:space="0" w:color="auto"/>
          </w:divBdr>
          <w:divsChild>
            <w:div w:id="642738988">
              <w:marLeft w:val="0"/>
              <w:marRight w:val="0"/>
              <w:marTop w:val="0"/>
              <w:marBottom w:val="0"/>
              <w:divBdr>
                <w:top w:val="none" w:sz="0" w:space="0" w:color="auto"/>
                <w:left w:val="none" w:sz="0" w:space="0" w:color="auto"/>
                <w:bottom w:val="none" w:sz="0" w:space="0" w:color="auto"/>
                <w:right w:val="none" w:sz="0" w:space="0" w:color="auto"/>
              </w:divBdr>
            </w:div>
          </w:divsChild>
        </w:div>
        <w:div w:id="1963343260">
          <w:marLeft w:val="0"/>
          <w:marRight w:val="0"/>
          <w:marTop w:val="0"/>
          <w:marBottom w:val="0"/>
          <w:divBdr>
            <w:top w:val="none" w:sz="0" w:space="0" w:color="auto"/>
            <w:left w:val="none" w:sz="0" w:space="0" w:color="auto"/>
            <w:bottom w:val="none" w:sz="0" w:space="0" w:color="auto"/>
            <w:right w:val="none" w:sz="0" w:space="0" w:color="auto"/>
          </w:divBdr>
        </w:div>
        <w:div w:id="1182355813">
          <w:marLeft w:val="0"/>
          <w:marRight w:val="0"/>
          <w:marTop w:val="0"/>
          <w:marBottom w:val="0"/>
          <w:divBdr>
            <w:top w:val="none" w:sz="0" w:space="0" w:color="auto"/>
            <w:left w:val="none" w:sz="0" w:space="0" w:color="auto"/>
            <w:bottom w:val="none" w:sz="0" w:space="0" w:color="auto"/>
            <w:right w:val="none" w:sz="0" w:space="0" w:color="auto"/>
          </w:divBdr>
          <w:divsChild>
            <w:div w:id="811018058">
              <w:marLeft w:val="0"/>
              <w:marRight w:val="0"/>
              <w:marTop w:val="0"/>
              <w:marBottom w:val="0"/>
              <w:divBdr>
                <w:top w:val="none" w:sz="0" w:space="0" w:color="auto"/>
                <w:left w:val="none" w:sz="0" w:space="0" w:color="auto"/>
                <w:bottom w:val="none" w:sz="0" w:space="0" w:color="auto"/>
                <w:right w:val="none" w:sz="0" w:space="0" w:color="auto"/>
              </w:divBdr>
            </w:div>
          </w:divsChild>
        </w:div>
        <w:div w:id="626277007">
          <w:marLeft w:val="0"/>
          <w:marRight w:val="0"/>
          <w:marTop w:val="0"/>
          <w:marBottom w:val="0"/>
          <w:divBdr>
            <w:top w:val="none" w:sz="0" w:space="0" w:color="auto"/>
            <w:left w:val="none" w:sz="0" w:space="0" w:color="auto"/>
            <w:bottom w:val="none" w:sz="0" w:space="0" w:color="auto"/>
            <w:right w:val="none" w:sz="0" w:space="0" w:color="auto"/>
          </w:divBdr>
        </w:div>
        <w:div w:id="1089815716">
          <w:marLeft w:val="0"/>
          <w:marRight w:val="0"/>
          <w:marTop w:val="0"/>
          <w:marBottom w:val="0"/>
          <w:divBdr>
            <w:top w:val="none" w:sz="0" w:space="0" w:color="auto"/>
            <w:left w:val="none" w:sz="0" w:space="0" w:color="auto"/>
            <w:bottom w:val="none" w:sz="0" w:space="0" w:color="auto"/>
            <w:right w:val="none" w:sz="0" w:space="0" w:color="auto"/>
          </w:divBdr>
          <w:divsChild>
            <w:div w:id="461308319">
              <w:marLeft w:val="0"/>
              <w:marRight w:val="0"/>
              <w:marTop w:val="0"/>
              <w:marBottom w:val="0"/>
              <w:divBdr>
                <w:top w:val="none" w:sz="0" w:space="0" w:color="auto"/>
                <w:left w:val="none" w:sz="0" w:space="0" w:color="auto"/>
                <w:bottom w:val="none" w:sz="0" w:space="0" w:color="auto"/>
                <w:right w:val="none" w:sz="0" w:space="0" w:color="auto"/>
              </w:divBdr>
            </w:div>
          </w:divsChild>
        </w:div>
        <w:div w:id="1415277012">
          <w:marLeft w:val="0"/>
          <w:marRight w:val="0"/>
          <w:marTop w:val="0"/>
          <w:marBottom w:val="0"/>
          <w:divBdr>
            <w:top w:val="none" w:sz="0" w:space="0" w:color="auto"/>
            <w:left w:val="none" w:sz="0" w:space="0" w:color="auto"/>
            <w:bottom w:val="none" w:sz="0" w:space="0" w:color="auto"/>
            <w:right w:val="none" w:sz="0" w:space="0" w:color="auto"/>
          </w:divBdr>
        </w:div>
        <w:div w:id="1081290272">
          <w:marLeft w:val="0"/>
          <w:marRight w:val="0"/>
          <w:marTop w:val="0"/>
          <w:marBottom w:val="0"/>
          <w:divBdr>
            <w:top w:val="none" w:sz="0" w:space="0" w:color="auto"/>
            <w:left w:val="none" w:sz="0" w:space="0" w:color="auto"/>
            <w:bottom w:val="none" w:sz="0" w:space="0" w:color="auto"/>
            <w:right w:val="none" w:sz="0" w:space="0" w:color="auto"/>
          </w:divBdr>
          <w:divsChild>
            <w:div w:id="77137108">
              <w:marLeft w:val="0"/>
              <w:marRight w:val="0"/>
              <w:marTop w:val="0"/>
              <w:marBottom w:val="0"/>
              <w:divBdr>
                <w:top w:val="none" w:sz="0" w:space="0" w:color="auto"/>
                <w:left w:val="none" w:sz="0" w:space="0" w:color="auto"/>
                <w:bottom w:val="none" w:sz="0" w:space="0" w:color="auto"/>
                <w:right w:val="none" w:sz="0" w:space="0" w:color="auto"/>
              </w:divBdr>
            </w:div>
          </w:divsChild>
        </w:div>
        <w:div w:id="424618862">
          <w:marLeft w:val="0"/>
          <w:marRight w:val="0"/>
          <w:marTop w:val="300"/>
          <w:marBottom w:val="0"/>
          <w:divBdr>
            <w:top w:val="none" w:sz="0" w:space="0" w:color="auto"/>
            <w:left w:val="none" w:sz="0" w:space="0" w:color="auto"/>
            <w:bottom w:val="none" w:sz="0" w:space="0" w:color="auto"/>
            <w:right w:val="none" w:sz="0" w:space="0" w:color="auto"/>
          </w:divBdr>
          <w:divsChild>
            <w:div w:id="1691955748">
              <w:marLeft w:val="0"/>
              <w:marRight w:val="0"/>
              <w:marTop w:val="0"/>
              <w:marBottom w:val="0"/>
              <w:divBdr>
                <w:top w:val="none" w:sz="0" w:space="0" w:color="auto"/>
                <w:left w:val="none" w:sz="0" w:space="0" w:color="auto"/>
                <w:bottom w:val="none" w:sz="0" w:space="0" w:color="auto"/>
                <w:right w:val="none" w:sz="0" w:space="0" w:color="auto"/>
              </w:divBdr>
              <w:divsChild>
                <w:div w:id="873915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7397265">
          <w:marLeft w:val="0"/>
          <w:marRight w:val="0"/>
          <w:marTop w:val="300"/>
          <w:marBottom w:val="0"/>
          <w:divBdr>
            <w:top w:val="none" w:sz="0" w:space="0" w:color="auto"/>
            <w:left w:val="none" w:sz="0" w:space="0" w:color="auto"/>
            <w:bottom w:val="none" w:sz="0" w:space="0" w:color="auto"/>
            <w:right w:val="none" w:sz="0" w:space="0" w:color="auto"/>
          </w:divBdr>
          <w:divsChild>
            <w:div w:id="280842400">
              <w:marLeft w:val="0"/>
              <w:marRight w:val="0"/>
              <w:marTop w:val="0"/>
              <w:marBottom w:val="0"/>
              <w:divBdr>
                <w:top w:val="none" w:sz="0" w:space="0" w:color="auto"/>
                <w:left w:val="none" w:sz="0" w:space="0" w:color="auto"/>
                <w:bottom w:val="none" w:sz="0" w:space="0" w:color="auto"/>
                <w:right w:val="none" w:sz="0" w:space="0" w:color="auto"/>
              </w:divBdr>
              <w:divsChild>
                <w:div w:id="10498876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926021">
          <w:marLeft w:val="0"/>
          <w:marRight w:val="0"/>
          <w:marTop w:val="300"/>
          <w:marBottom w:val="0"/>
          <w:divBdr>
            <w:top w:val="none" w:sz="0" w:space="0" w:color="auto"/>
            <w:left w:val="none" w:sz="0" w:space="0" w:color="auto"/>
            <w:bottom w:val="none" w:sz="0" w:space="0" w:color="auto"/>
            <w:right w:val="none" w:sz="0" w:space="0" w:color="auto"/>
          </w:divBdr>
          <w:divsChild>
            <w:div w:id="583690690">
              <w:marLeft w:val="0"/>
              <w:marRight w:val="0"/>
              <w:marTop w:val="0"/>
              <w:marBottom w:val="0"/>
              <w:divBdr>
                <w:top w:val="none" w:sz="0" w:space="0" w:color="auto"/>
                <w:left w:val="none" w:sz="0" w:space="0" w:color="auto"/>
                <w:bottom w:val="none" w:sz="0" w:space="0" w:color="auto"/>
                <w:right w:val="none" w:sz="0" w:space="0" w:color="auto"/>
              </w:divBdr>
              <w:divsChild>
                <w:div w:id="1056582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700216">
          <w:marLeft w:val="0"/>
          <w:marRight w:val="0"/>
          <w:marTop w:val="300"/>
          <w:marBottom w:val="0"/>
          <w:divBdr>
            <w:top w:val="none" w:sz="0" w:space="0" w:color="auto"/>
            <w:left w:val="none" w:sz="0" w:space="0" w:color="auto"/>
            <w:bottom w:val="none" w:sz="0" w:space="0" w:color="auto"/>
            <w:right w:val="none" w:sz="0" w:space="0" w:color="auto"/>
          </w:divBdr>
          <w:divsChild>
            <w:div w:id="644815305">
              <w:marLeft w:val="0"/>
              <w:marRight w:val="0"/>
              <w:marTop w:val="0"/>
              <w:marBottom w:val="0"/>
              <w:divBdr>
                <w:top w:val="none" w:sz="0" w:space="0" w:color="auto"/>
                <w:left w:val="none" w:sz="0" w:space="0" w:color="auto"/>
                <w:bottom w:val="none" w:sz="0" w:space="0" w:color="auto"/>
                <w:right w:val="none" w:sz="0" w:space="0" w:color="auto"/>
              </w:divBdr>
              <w:divsChild>
                <w:div w:id="1930700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2724062">
      <w:bodyDiv w:val="1"/>
      <w:marLeft w:val="0"/>
      <w:marRight w:val="0"/>
      <w:marTop w:val="0"/>
      <w:marBottom w:val="0"/>
      <w:divBdr>
        <w:top w:val="none" w:sz="0" w:space="0" w:color="auto"/>
        <w:left w:val="none" w:sz="0" w:space="0" w:color="auto"/>
        <w:bottom w:val="none" w:sz="0" w:space="0" w:color="auto"/>
        <w:right w:val="none" w:sz="0" w:space="0" w:color="auto"/>
      </w:divBdr>
      <w:divsChild>
        <w:div w:id="1137256997">
          <w:marLeft w:val="0"/>
          <w:marRight w:val="0"/>
          <w:marTop w:val="0"/>
          <w:marBottom w:val="0"/>
          <w:divBdr>
            <w:top w:val="none" w:sz="0" w:space="0" w:color="auto"/>
            <w:left w:val="none" w:sz="0" w:space="0" w:color="auto"/>
            <w:bottom w:val="none" w:sz="0" w:space="0" w:color="auto"/>
            <w:right w:val="none" w:sz="0" w:space="0" w:color="auto"/>
          </w:divBdr>
        </w:div>
        <w:div w:id="1771465556">
          <w:marLeft w:val="0"/>
          <w:marRight w:val="0"/>
          <w:marTop w:val="0"/>
          <w:marBottom w:val="0"/>
          <w:divBdr>
            <w:top w:val="none" w:sz="0" w:space="0" w:color="auto"/>
            <w:left w:val="none" w:sz="0" w:space="0" w:color="auto"/>
            <w:bottom w:val="none" w:sz="0" w:space="0" w:color="auto"/>
            <w:right w:val="none" w:sz="0" w:space="0" w:color="auto"/>
          </w:divBdr>
          <w:divsChild>
            <w:div w:id="1711412448">
              <w:marLeft w:val="0"/>
              <w:marRight w:val="0"/>
              <w:marTop w:val="0"/>
              <w:marBottom w:val="0"/>
              <w:divBdr>
                <w:top w:val="none" w:sz="0" w:space="0" w:color="auto"/>
                <w:left w:val="none" w:sz="0" w:space="0" w:color="auto"/>
                <w:bottom w:val="none" w:sz="0" w:space="0" w:color="auto"/>
                <w:right w:val="none" w:sz="0" w:space="0" w:color="auto"/>
              </w:divBdr>
            </w:div>
          </w:divsChild>
        </w:div>
        <w:div w:id="445738099">
          <w:marLeft w:val="0"/>
          <w:marRight w:val="0"/>
          <w:marTop w:val="0"/>
          <w:marBottom w:val="0"/>
          <w:divBdr>
            <w:top w:val="none" w:sz="0" w:space="0" w:color="auto"/>
            <w:left w:val="none" w:sz="0" w:space="0" w:color="auto"/>
            <w:bottom w:val="none" w:sz="0" w:space="0" w:color="auto"/>
            <w:right w:val="none" w:sz="0" w:space="0" w:color="auto"/>
          </w:divBdr>
        </w:div>
        <w:div w:id="696732382">
          <w:marLeft w:val="0"/>
          <w:marRight w:val="0"/>
          <w:marTop w:val="0"/>
          <w:marBottom w:val="0"/>
          <w:divBdr>
            <w:top w:val="none" w:sz="0" w:space="0" w:color="auto"/>
            <w:left w:val="none" w:sz="0" w:space="0" w:color="auto"/>
            <w:bottom w:val="none" w:sz="0" w:space="0" w:color="auto"/>
            <w:right w:val="none" w:sz="0" w:space="0" w:color="auto"/>
          </w:divBdr>
          <w:divsChild>
            <w:div w:id="822739315">
              <w:marLeft w:val="0"/>
              <w:marRight w:val="0"/>
              <w:marTop w:val="0"/>
              <w:marBottom w:val="0"/>
              <w:divBdr>
                <w:top w:val="none" w:sz="0" w:space="0" w:color="auto"/>
                <w:left w:val="none" w:sz="0" w:space="0" w:color="auto"/>
                <w:bottom w:val="none" w:sz="0" w:space="0" w:color="auto"/>
                <w:right w:val="none" w:sz="0" w:space="0" w:color="auto"/>
              </w:divBdr>
            </w:div>
          </w:divsChild>
        </w:div>
        <w:div w:id="1087963527">
          <w:marLeft w:val="0"/>
          <w:marRight w:val="0"/>
          <w:marTop w:val="0"/>
          <w:marBottom w:val="0"/>
          <w:divBdr>
            <w:top w:val="none" w:sz="0" w:space="0" w:color="auto"/>
            <w:left w:val="none" w:sz="0" w:space="0" w:color="auto"/>
            <w:bottom w:val="none" w:sz="0" w:space="0" w:color="auto"/>
            <w:right w:val="none" w:sz="0" w:space="0" w:color="auto"/>
          </w:divBdr>
        </w:div>
        <w:div w:id="1604191627">
          <w:marLeft w:val="0"/>
          <w:marRight w:val="0"/>
          <w:marTop w:val="0"/>
          <w:marBottom w:val="0"/>
          <w:divBdr>
            <w:top w:val="none" w:sz="0" w:space="0" w:color="auto"/>
            <w:left w:val="none" w:sz="0" w:space="0" w:color="auto"/>
            <w:bottom w:val="none" w:sz="0" w:space="0" w:color="auto"/>
            <w:right w:val="none" w:sz="0" w:space="0" w:color="auto"/>
          </w:divBdr>
          <w:divsChild>
            <w:div w:id="248120516">
              <w:marLeft w:val="0"/>
              <w:marRight w:val="0"/>
              <w:marTop w:val="0"/>
              <w:marBottom w:val="0"/>
              <w:divBdr>
                <w:top w:val="none" w:sz="0" w:space="0" w:color="auto"/>
                <w:left w:val="none" w:sz="0" w:space="0" w:color="auto"/>
                <w:bottom w:val="none" w:sz="0" w:space="0" w:color="auto"/>
                <w:right w:val="none" w:sz="0" w:space="0" w:color="auto"/>
              </w:divBdr>
            </w:div>
          </w:divsChild>
        </w:div>
        <w:div w:id="835847471">
          <w:marLeft w:val="0"/>
          <w:marRight w:val="0"/>
          <w:marTop w:val="0"/>
          <w:marBottom w:val="0"/>
          <w:divBdr>
            <w:top w:val="none" w:sz="0" w:space="0" w:color="auto"/>
            <w:left w:val="none" w:sz="0" w:space="0" w:color="auto"/>
            <w:bottom w:val="none" w:sz="0" w:space="0" w:color="auto"/>
            <w:right w:val="none" w:sz="0" w:space="0" w:color="auto"/>
          </w:divBdr>
        </w:div>
        <w:div w:id="1195848362">
          <w:marLeft w:val="0"/>
          <w:marRight w:val="0"/>
          <w:marTop w:val="0"/>
          <w:marBottom w:val="0"/>
          <w:divBdr>
            <w:top w:val="none" w:sz="0" w:space="0" w:color="auto"/>
            <w:left w:val="none" w:sz="0" w:space="0" w:color="auto"/>
            <w:bottom w:val="none" w:sz="0" w:space="0" w:color="auto"/>
            <w:right w:val="none" w:sz="0" w:space="0" w:color="auto"/>
          </w:divBdr>
          <w:divsChild>
            <w:div w:id="1408185293">
              <w:marLeft w:val="0"/>
              <w:marRight w:val="0"/>
              <w:marTop w:val="0"/>
              <w:marBottom w:val="0"/>
              <w:divBdr>
                <w:top w:val="none" w:sz="0" w:space="0" w:color="auto"/>
                <w:left w:val="none" w:sz="0" w:space="0" w:color="auto"/>
                <w:bottom w:val="none" w:sz="0" w:space="0" w:color="auto"/>
                <w:right w:val="none" w:sz="0" w:space="0" w:color="auto"/>
              </w:divBdr>
            </w:div>
          </w:divsChild>
        </w:div>
        <w:div w:id="1298413792">
          <w:marLeft w:val="0"/>
          <w:marRight w:val="0"/>
          <w:marTop w:val="0"/>
          <w:marBottom w:val="0"/>
          <w:divBdr>
            <w:top w:val="none" w:sz="0" w:space="0" w:color="auto"/>
            <w:left w:val="none" w:sz="0" w:space="0" w:color="auto"/>
            <w:bottom w:val="none" w:sz="0" w:space="0" w:color="auto"/>
            <w:right w:val="none" w:sz="0" w:space="0" w:color="auto"/>
          </w:divBdr>
        </w:div>
        <w:div w:id="746851898">
          <w:marLeft w:val="0"/>
          <w:marRight w:val="0"/>
          <w:marTop w:val="0"/>
          <w:marBottom w:val="0"/>
          <w:divBdr>
            <w:top w:val="none" w:sz="0" w:space="0" w:color="auto"/>
            <w:left w:val="none" w:sz="0" w:space="0" w:color="auto"/>
            <w:bottom w:val="none" w:sz="0" w:space="0" w:color="auto"/>
            <w:right w:val="none" w:sz="0" w:space="0" w:color="auto"/>
          </w:divBdr>
          <w:divsChild>
            <w:div w:id="90590982">
              <w:marLeft w:val="0"/>
              <w:marRight w:val="0"/>
              <w:marTop w:val="0"/>
              <w:marBottom w:val="0"/>
              <w:divBdr>
                <w:top w:val="none" w:sz="0" w:space="0" w:color="auto"/>
                <w:left w:val="none" w:sz="0" w:space="0" w:color="auto"/>
                <w:bottom w:val="none" w:sz="0" w:space="0" w:color="auto"/>
                <w:right w:val="none" w:sz="0" w:space="0" w:color="auto"/>
              </w:divBdr>
            </w:div>
          </w:divsChild>
        </w:div>
        <w:div w:id="1133912926">
          <w:marLeft w:val="0"/>
          <w:marRight w:val="0"/>
          <w:marTop w:val="0"/>
          <w:marBottom w:val="0"/>
          <w:divBdr>
            <w:top w:val="none" w:sz="0" w:space="0" w:color="auto"/>
            <w:left w:val="none" w:sz="0" w:space="0" w:color="auto"/>
            <w:bottom w:val="none" w:sz="0" w:space="0" w:color="auto"/>
            <w:right w:val="none" w:sz="0" w:space="0" w:color="auto"/>
          </w:divBdr>
        </w:div>
        <w:div w:id="618410861">
          <w:marLeft w:val="0"/>
          <w:marRight w:val="0"/>
          <w:marTop w:val="0"/>
          <w:marBottom w:val="0"/>
          <w:divBdr>
            <w:top w:val="none" w:sz="0" w:space="0" w:color="auto"/>
            <w:left w:val="none" w:sz="0" w:space="0" w:color="auto"/>
            <w:bottom w:val="none" w:sz="0" w:space="0" w:color="auto"/>
            <w:right w:val="none" w:sz="0" w:space="0" w:color="auto"/>
          </w:divBdr>
          <w:divsChild>
            <w:div w:id="1668748934">
              <w:marLeft w:val="0"/>
              <w:marRight w:val="0"/>
              <w:marTop w:val="0"/>
              <w:marBottom w:val="0"/>
              <w:divBdr>
                <w:top w:val="none" w:sz="0" w:space="0" w:color="auto"/>
                <w:left w:val="none" w:sz="0" w:space="0" w:color="auto"/>
                <w:bottom w:val="none" w:sz="0" w:space="0" w:color="auto"/>
                <w:right w:val="none" w:sz="0" w:space="0" w:color="auto"/>
              </w:divBdr>
            </w:div>
          </w:divsChild>
        </w:div>
        <w:div w:id="1951279735">
          <w:marLeft w:val="0"/>
          <w:marRight w:val="0"/>
          <w:marTop w:val="0"/>
          <w:marBottom w:val="0"/>
          <w:divBdr>
            <w:top w:val="none" w:sz="0" w:space="0" w:color="auto"/>
            <w:left w:val="none" w:sz="0" w:space="0" w:color="auto"/>
            <w:bottom w:val="none" w:sz="0" w:space="0" w:color="auto"/>
            <w:right w:val="none" w:sz="0" w:space="0" w:color="auto"/>
          </w:divBdr>
        </w:div>
        <w:div w:id="1905139077">
          <w:marLeft w:val="0"/>
          <w:marRight w:val="0"/>
          <w:marTop w:val="0"/>
          <w:marBottom w:val="0"/>
          <w:divBdr>
            <w:top w:val="none" w:sz="0" w:space="0" w:color="auto"/>
            <w:left w:val="none" w:sz="0" w:space="0" w:color="auto"/>
            <w:bottom w:val="none" w:sz="0" w:space="0" w:color="auto"/>
            <w:right w:val="none" w:sz="0" w:space="0" w:color="auto"/>
          </w:divBdr>
          <w:divsChild>
            <w:div w:id="1024942957">
              <w:marLeft w:val="0"/>
              <w:marRight w:val="0"/>
              <w:marTop w:val="0"/>
              <w:marBottom w:val="0"/>
              <w:divBdr>
                <w:top w:val="none" w:sz="0" w:space="0" w:color="auto"/>
                <w:left w:val="none" w:sz="0" w:space="0" w:color="auto"/>
                <w:bottom w:val="none" w:sz="0" w:space="0" w:color="auto"/>
                <w:right w:val="none" w:sz="0" w:space="0" w:color="auto"/>
              </w:divBdr>
            </w:div>
          </w:divsChild>
        </w:div>
        <w:div w:id="836309566">
          <w:marLeft w:val="0"/>
          <w:marRight w:val="0"/>
          <w:marTop w:val="300"/>
          <w:marBottom w:val="0"/>
          <w:divBdr>
            <w:top w:val="none" w:sz="0" w:space="0" w:color="auto"/>
            <w:left w:val="none" w:sz="0" w:space="0" w:color="auto"/>
            <w:bottom w:val="none" w:sz="0" w:space="0" w:color="auto"/>
            <w:right w:val="none" w:sz="0" w:space="0" w:color="auto"/>
          </w:divBdr>
          <w:divsChild>
            <w:div w:id="1014764423">
              <w:marLeft w:val="0"/>
              <w:marRight w:val="0"/>
              <w:marTop w:val="0"/>
              <w:marBottom w:val="0"/>
              <w:divBdr>
                <w:top w:val="none" w:sz="0" w:space="0" w:color="auto"/>
                <w:left w:val="none" w:sz="0" w:space="0" w:color="auto"/>
                <w:bottom w:val="none" w:sz="0" w:space="0" w:color="auto"/>
                <w:right w:val="none" w:sz="0" w:space="0" w:color="auto"/>
              </w:divBdr>
              <w:divsChild>
                <w:div w:id="986458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5291299">
          <w:marLeft w:val="0"/>
          <w:marRight w:val="0"/>
          <w:marTop w:val="300"/>
          <w:marBottom w:val="0"/>
          <w:divBdr>
            <w:top w:val="none" w:sz="0" w:space="0" w:color="auto"/>
            <w:left w:val="none" w:sz="0" w:space="0" w:color="auto"/>
            <w:bottom w:val="none" w:sz="0" w:space="0" w:color="auto"/>
            <w:right w:val="none" w:sz="0" w:space="0" w:color="auto"/>
          </w:divBdr>
          <w:divsChild>
            <w:div w:id="1675765338">
              <w:marLeft w:val="0"/>
              <w:marRight w:val="0"/>
              <w:marTop w:val="0"/>
              <w:marBottom w:val="0"/>
              <w:divBdr>
                <w:top w:val="none" w:sz="0" w:space="0" w:color="auto"/>
                <w:left w:val="none" w:sz="0" w:space="0" w:color="auto"/>
                <w:bottom w:val="none" w:sz="0" w:space="0" w:color="auto"/>
                <w:right w:val="none" w:sz="0" w:space="0" w:color="auto"/>
              </w:divBdr>
              <w:divsChild>
                <w:div w:id="1596785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2751601">
          <w:marLeft w:val="0"/>
          <w:marRight w:val="0"/>
          <w:marTop w:val="300"/>
          <w:marBottom w:val="0"/>
          <w:divBdr>
            <w:top w:val="none" w:sz="0" w:space="0" w:color="auto"/>
            <w:left w:val="none" w:sz="0" w:space="0" w:color="auto"/>
            <w:bottom w:val="none" w:sz="0" w:space="0" w:color="auto"/>
            <w:right w:val="none" w:sz="0" w:space="0" w:color="auto"/>
          </w:divBdr>
          <w:divsChild>
            <w:div w:id="1283226973">
              <w:marLeft w:val="0"/>
              <w:marRight w:val="0"/>
              <w:marTop w:val="0"/>
              <w:marBottom w:val="0"/>
              <w:divBdr>
                <w:top w:val="none" w:sz="0" w:space="0" w:color="auto"/>
                <w:left w:val="none" w:sz="0" w:space="0" w:color="auto"/>
                <w:bottom w:val="none" w:sz="0" w:space="0" w:color="auto"/>
                <w:right w:val="none" w:sz="0" w:space="0" w:color="auto"/>
              </w:divBdr>
              <w:divsChild>
                <w:div w:id="1787460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6126509">
      <w:bodyDiv w:val="1"/>
      <w:marLeft w:val="0"/>
      <w:marRight w:val="0"/>
      <w:marTop w:val="0"/>
      <w:marBottom w:val="0"/>
      <w:divBdr>
        <w:top w:val="none" w:sz="0" w:space="0" w:color="auto"/>
        <w:left w:val="none" w:sz="0" w:space="0" w:color="auto"/>
        <w:bottom w:val="none" w:sz="0" w:space="0" w:color="auto"/>
        <w:right w:val="none" w:sz="0" w:space="0" w:color="auto"/>
      </w:divBdr>
      <w:divsChild>
        <w:div w:id="2061518344">
          <w:marLeft w:val="0"/>
          <w:marRight w:val="0"/>
          <w:marTop w:val="0"/>
          <w:marBottom w:val="0"/>
          <w:divBdr>
            <w:top w:val="none" w:sz="0" w:space="0" w:color="auto"/>
            <w:left w:val="none" w:sz="0" w:space="0" w:color="auto"/>
            <w:bottom w:val="none" w:sz="0" w:space="0" w:color="auto"/>
            <w:right w:val="none" w:sz="0" w:space="0" w:color="auto"/>
          </w:divBdr>
        </w:div>
        <w:div w:id="1441221037">
          <w:marLeft w:val="0"/>
          <w:marRight w:val="0"/>
          <w:marTop w:val="0"/>
          <w:marBottom w:val="0"/>
          <w:divBdr>
            <w:top w:val="none" w:sz="0" w:space="0" w:color="auto"/>
            <w:left w:val="none" w:sz="0" w:space="0" w:color="auto"/>
            <w:bottom w:val="none" w:sz="0" w:space="0" w:color="auto"/>
            <w:right w:val="none" w:sz="0" w:space="0" w:color="auto"/>
          </w:divBdr>
          <w:divsChild>
            <w:div w:id="998654396">
              <w:marLeft w:val="0"/>
              <w:marRight w:val="0"/>
              <w:marTop w:val="0"/>
              <w:marBottom w:val="0"/>
              <w:divBdr>
                <w:top w:val="none" w:sz="0" w:space="0" w:color="auto"/>
                <w:left w:val="none" w:sz="0" w:space="0" w:color="auto"/>
                <w:bottom w:val="none" w:sz="0" w:space="0" w:color="auto"/>
                <w:right w:val="none" w:sz="0" w:space="0" w:color="auto"/>
              </w:divBdr>
            </w:div>
          </w:divsChild>
        </w:div>
        <w:div w:id="182401837">
          <w:marLeft w:val="0"/>
          <w:marRight w:val="0"/>
          <w:marTop w:val="0"/>
          <w:marBottom w:val="0"/>
          <w:divBdr>
            <w:top w:val="none" w:sz="0" w:space="0" w:color="auto"/>
            <w:left w:val="none" w:sz="0" w:space="0" w:color="auto"/>
            <w:bottom w:val="none" w:sz="0" w:space="0" w:color="auto"/>
            <w:right w:val="none" w:sz="0" w:space="0" w:color="auto"/>
          </w:divBdr>
        </w:div>
        <w:div w:id="260140752">
          <w:marLeft w:val="0"/>
          <w:marRight w:val="0"/>
          <w:marTop w:val="0"/>
          <w:marBottom w:val="0"/>
          <w:divBdr>
            <w:top w:val="none" w:sz="0" w:space="0" w:color="auto"/>
            <w:left w:val="none" w:sz="0" w:space="0" w:color="auto"/>
            <w:bottom w:val="none" w:sz="0" w:space="0" w:color="auto"/>
            <w:right w:val="none" w:sz="0" w:space="0" w:color="auto"/>
          </w:divBdr>
          <w:divsChild>
            <w:div w:id="1243223782">
              <w:marLeft w:val="0"/>
              <w:marRight w:val="0"/>
              <w:marTop w:val="0"/>
              <w:marBottom w:val="0"/>
              <w:divBdr>
                <w:top w:val="none" w:sz="0" w:space="0" w:color="auto"/>
                <w:left w:val="none" w:sz="0" w:space="0" w:color="auto"/>
                <w:bottom w:val="none" w:sz="0" w:space="0" w:color="auto"/>
                <w:right w:val="none" w:sz="0" w:space="0" w:color="auto"/>
              </w:divBdr>
            </w:div>
          </w:divsChild>
        </w:div>
        <w:div w:id="1536967369">
          <w:marLeft w:val="0"/>
          <w:marRight w:val="0"/>
          <w:marTop w:val="0"/>
          <w:marBottom w:val="0"/>
          <w:divBdr>
            <w:top w:val="none" w:sz="0" w:space="0" w:color="auto"/>
            <w:left w:val="none" w:sz="0" w:space="0" w:color="auto"/>
            <w:bottom w:val="none" w:sz="0" w:space="0" w:color="auto"/>
            <w:right w:val="none" w:sz="0" w:space="0" w:color="auto"/>
          </w:divBdr>
        </w:div>
        <w:div w:id="1714496733">
          <w:marLeft w:val="0"/>
          <w:marRight w:val="0"/>
          <w:marTop w:val="0"/>
          <w:marBottom w:val="0"/>
          <w:divBdr>
            <w:top w:val="none" w:sz="0" w:space="0" w:color="auto"/>
            <w:left w:val="none" w:sz="0" w:space="0" w:color="auto"/>
            <w:bottom w:val="none" w:sz="0" w:space="0" w:color="auto"/>
            <w:right w:val="none" w:sz="0" w:space="0" w:color="auto"/>
          </w:divBdr>
          <w:divsChild>
            <w:div w:id="917329475">
              <w:marLeft w:val="0"/>
              <w:marRight w:val="0"/>
              <w:marTop w:val="0"/>
              <w:marBottom w:val="0"/>
              <w:divBdr>
                <w:top w:val="none" w:sz="0" w:space="0" w:color="auto"/>
                <w:left w:val="none" w:sz="0" w:space="0" w:color="auto"/>
                <w:bottom w:val="none" w:sz="0" w:space="0" w:color="auto"/>
                <w:right w:val="none" w:sz="0" w:space="0" w:color="auto"/>
              </w:divBdr>
            </w:div>
          </w:divsChild>
        </w:div>
        <w:div w:id="1348291526">
          <w:marLeft w:val="0"/>
          <w:marRight w:val="0"/>
          <w:marTop w:val="0"/>
          <w:marBottom w:val="0"/>
          <w:divBdr>
            <w:top w:val="none" w:sz="0" w:space="0" w:color="auto"/>
            <w:left w:val="none" w:sz="0" w:space="0" w:color="auto"/>
            <w:bottom w:val="none" w:sz="0" w:space="0" w:color="auto"/>
            <w:right w:val="none" w:sz="0" w:space="0" w:color="auto"/>
          </w:divBdr>
        </w:div>
        <w:div w:id="2116557173">
          <w:marLeft w:val="0"/>
          <w:marRight w:val="0"/>
          <w:marTop w:val="0"/>
          <w:marBottom w:val="0"/>
          <w:divBdr>
            <w:top w:val="none" w:sz="0" w:space="0" w:color="auto"/>
            <w:left w:val="none" w:sz="0" w:space="0" w:color="auto"/>
            <w:bottom w:val="none" w:sz="0" w:space="0" w:color="auto"/>
            <w:right w:val="none" w:sz="0" w:space="0" w:color="auto"/>
          </w:divBdr>
          <w:divsChild>
            <w:div w:id="190266052">
              <w:marLeft w:val="0"/>
              <w:marRight w:val="0"/>
              <w:marTop w:val="0"/>
              <w:marBottom w:val="0"/>
              <w:divBdr>
                <w:top w:val="none" w:sz="0" w:space="0" w:color="auto"/>
                <w:left w:val="none" w:sz="0" w:space="0" w:color="auto"/>
                <w:bottom w:val="none" w:sz="0" w:space="0" w:color="auto"/>
                <w:right w:val="none" w:sz="0" w:space="0" w:color="auto"/>
              </w:divBdr>
            </w:div>
          </w:divsChild>
        </w:div>
        <w:div w:id="949512904">
          <w:marLeft w:val="0"/>
          <w:marRight w:val="0"/>
          <w:marTop w:val="0"/>
          <w:marBottom w:val="0"/>
          <w:divBdr>
            <w:top w:val="none" w:sz="0" w:space="0" w:color="auto"/>
            <w:left w:val="none" w:sz="0" w:space="0" w:color="auto"/>
            <w:bottom w:val="none" w:sz="0" w:space="0" w:color="auto"/>
            <w:right w:val="none" w:sz="0" w:space="0" w:color="auto"/>
          </w:divBdr>
        </w:div>
        <w:div w:id="1506898776">
          <w:marLeft w:val="0"/>
          <w:marRight w:val="0"/>
          <w:marTop w:val="0"/>
          <w:marBottom w:val="0"/>
          <w:divBdr>
            <w:top w:val="none" w:sz="0" w:space="0" w:color="auto"/>
            <w:left w:val="none" w:sz="0" w:space="0" w:color="auto"/>
            <w:bottom w:val="none" w:sz="0" w:space="0" w:color="auto"/>
            <w:right w:val="none" w:sz="0" w:space="0" w:color="auto"/>
          </w:divBdr>
          <w:divsChild>
            <w:div w:id="795559937">
              <w:marLeft w:val="0"/>
              <w:marRight w:val="0"/>
              <w:marTop w:val="0"/>
              <w:marBottom w:val="0"/>
              <w:divBdr>
                <w:top w:val="none" w:sz="0" w:space="0" w:color="auto"/>
                <w:left w:val="none" w:sz="0" w:space="0" w:color="auto"/>
                <w:bottom w:val="none" w:sz="0" w:space="0" w:color="auto"/>
                <w:right w:val="none" w:sz="0" w:space="0" w:color="auto"/>
              </w:divBdr>
            </w:div>
          </w:divsChild>
        </w:div>
        <w:div w:id="730928319">
          <w:marLeft w:val="0"/>
          <w:marRight w:val="0"/>
          <w:marTop w:val="0"/>
          <w:marBottom w:val="0"/>
          <w:divBdr>
            <w:top w:val="none" w:sz="0" w:space="0" w:color="auto"/>
            <w:left w:val="none" w:sz="0" w:space="0" w:color="auto"/>
            <w:bottom w:val="none" w:sz="0" w:space="0" w:color="auto"/>
            <w:right w:val="none" w:sz="0" w:space="0" w:color="auto"/>
          </w:divBdr>
        </w:div>
        <w:div w:id="1644238432">
          <w:marLeft w:val="0"/>
          <w:marRight w:val="0"/>
          <w:marTop w:val="0"/>
          <w:marBottom w:val="0"/>
          <w:divBdr>
            <w:top w:val="none" w:sz="0" w:space="0" w:color="auto"/>
            <w:left w:val="none" w:sz="0" w:space="0" w:color="auto"/>
            <w:bottom w:val="none" w:sz="0" w:space="0" w:color="auto"/>
            <w:right w:val="none" w:sz="0" w:space="0" w:color="auto"/>
          </w:divBdr>
          <w:divsChild>
            <w:div w:id="1663001042">
              <w:marLeft w:val="0"/>
              <w:marRight w:val="0"/>
              <w:marTop w:val="0"/>
              <w:marBottom w:val="0"/>
              <w:divBdr>
                <w:top w:val="none" w:sz="0" w:space="0" w:color="auto"/>
                <w:left w:val="none" w:sz="0" w:space="0" w:color="auto"/>
                <w:bottom w:val="none" w:sz="0" w:space="0" w:color="auto"/>
                <w:right w:val="none" w:sz="0" w:space="0" w:color="auto"/>
              </w:divBdr>
            </w:div>
          </w:divsChild>
        </w:div>
        <w:div w:id="1843743510">
          <w:marLeft w:val="0"/>
          <w:marRight w:val="0"/>
          <w:marTop w:val="0"/>
          <w:marBottom w:val="0"/>
          <w:divBdr>
            <w:top w:val="none" w:sz="0" w:space="0" w:color="auto"/>
            <w:left w:val="none" w:sz="0" w:space="0" w:color="auto"/>
            <w:bottom w:val="none" w:sz="0" w:space="0" w:color="auto"/>
            <w:right w:val="none" w:sz="0" w:space="0" w:color="auto"/>
          </w:divBdr>
        </w:div>
        <w:div w:id="12002663">
          <w:marLeft w:val="0"/>
          <w:marRight w:val="0"/>
          <w:marTop w:val="0"/>
          <w:marBottom w:val="0"/>
          <w:divBdr>
            <w:top w:val="none" w:sz="0" w:space="0" w:color="auto"/>
            <w:left w:val="none" w:sz="0" w:space="0" w:color="auto"/>
            <w:bottom w:val="none" w:sz="0" w:space="0" w:color="auto"/>
            <w:right w:val="none" w:sz="0" w:space="0" w:color="auto"/>
          </w:divBdr>
          <w:divsChild>
            <w:div w:id="394165527">
              <w:marLeft w:val="0"/>
              <w:marRight w:val="0"/>
              <w:marTop w:val="0"/>
              <w:marBottom w:val="0"/>
              <w:divBdr>
                <w:top w:val="none" w:sz="0" w:space="0" w:color="auto"/>
                <w:left w:val="none" w:sz="0" w:space="0" w:color="auto"/>
                <w:bottom w:val="none" w:sz="0" w:space="0" w:color="auto"/>
                <w:right w:val="none" w:sz="0" w:space="0" w:color="auto"/>
              </w:divBdr>
            </w:div>
          </w:divsChild>
        </w:div>
        <w:div w:id="595790333">
          <w:marLeft w:val="0"/>
          <w:marRight w:val="0"/>
          <w:marTop w:val="300"/>
          <w:marBottom w:val="0"/>
          <w:divBdr>
            <w:top w:val="none" w:sz="0" w:space="0" w:color="auto"/>
            <w:left w:val="none" w:sz="0" w:space="0" w:color="auto"/>
            <w:bottom w:val="none" w:sz="0" w:space="0" w:color="auto"/>
            <w:right w:val="none" w:sz="0" w:space="0" w:color="auto"/>
          </w:divBdr>
          <w:divsChild>
            <w:div w:id="2973377">
              <w:marLeft w:val="0"/>
              <w:marRight w:val="0"/>
              <w:marTop w:val="0"/>
              <w:marBottom w:val="0"/>
              <w:divBdr>
                <w:top w:val="none" w:sz="0" w:space="0" w:color="auto"/>
                <w:left w:val="none" w:sz="0" w:space="0" w:color="auto"/>
                <w:bottom w:val="none" w:sz="0" w:space="0" w:color="auto"/>
                <w:right w:val="none" w:sz="0" w:space="0" w:color="auto"/>
              </w:divBdr>
              <w:divsChild>
                <w:div w:id="2147047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9252620">
          <w:marLeft w:val="0"/>
          <w:marRight w:val="0"/>
          <w:marTop w:val="300"/>
          <w:marBottom w:val="0"/>
          <w:divBdr>
            <w:top w:val="none" w:sz="0" w:space="0" w:color="auto"/>
            <w:left w:val="none" w:sz="0" w:space="0" w:color="auto"/>
            <w:bottom w:val="none" w:sz="0" w:space="0" w:color="auto"/>
            <w:right w:val="none" w:sz="0" w:space="0" w:color="auto"/>
          </w:divBdr>
          <w:divsChild>
            <w:div w:id="1608778704">
              <w:marLeft w:val="0"/>
              <w:marRight w:val="0"/>
              <w:marTop w:val="0"/>
              <w:marBottom w:val="0"/>
              <w:divBdr>
                <w:top w:val="none" w:sz="0" w:space="0" w:color="auto"/>
                <w:left w:val="none" w:sz="0" w:space="0" w:color="auto"/>
                <w:bottom w:val="none" w:sz="0" w:space="0" w:color="auto"/>
                <w:right w:val="none" w:sz="0" w:space="0" w:color="auto"/>
              </w:divBdr>
              <w:divsChild>
                <w:div w:id="9821934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933585">
          <w:marLeft w:val="0"/>
          <w:marRight w:val="0"/>
          <w:marTop w:val="300"/>
          <w:marBottom w:val="0"/>
          <w:divBdr>
            <w:top w:val="none" w:sz="0" w:space="0" w:color="auto"/>
            <w:left w:val="none" w:sz="0" w:space="0" w:color="auto"/>
            <w:bottom w:val="none" w:sz="0" w:space="0" w:color="auto"/>
            <w:right w:val="none" w:sz="0" w:space="0" w:color="auto"/>
          </w:divBdr>
          <w:divsChild>
            <w:div w:id="1162619138">
              <w:marLeft w:val="0"/>
              <w:marRight w:val="0"/>
              <w:marTop w:val="0"/>
              <w:marBottom w:val="0"/>
              <w:divBdr>
                <w:top w:val="none" w:sz="0" w:space="0" w:color="auto"/>
                <w:left w:val="none" w:sz="0" w:space="0" w:color="auto"/>
                <w:bottom w:val="none" w:sz="0" w:space="0" w:color="auto"/>
                <w:right w:val="none" w:sz="0" w:space="0" w:color="auto"/>
              </w:divBdr>
              <w:divsChild>
                <w:div w:id="325014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4715835">
          <w:marLeft w:val="0"/>
          <w:marRight w:val="0"/>
          <w:marTop w:val="300"/>
          <w:marBottom w:val="0"/>
          <w:divBdr>
            <w:top w:val="none" w:sz="0" w:space="0" w:color="auto"/>
            <w:left w:val="none" w:sz="0" w:space="0" w:color="auto"/>
            <w:bottom w:val="none" w:sz="0" w:space="0" w:color="auto"/>
            <w:right w:val="none" w:sz="0" w:space="0" w:color="auto"/>
          </w:divBdr>
          <w:divsChild>
            <w:div w:id="1331254829">
              <w:marLeft w:val="0"/>
              <w:marRight w:val="0"/>
              <w:marTop w:val="0"/>
              <w:marBottom w:val="0"/>
              <w:divBdr>
                <w:top w:val="none" w:sz="0" w:space="0" w:color="auto"/>
                <w:left w:val="none" w:sz="0" w:space="0" w:color="auto"/>
                <w:bottom w:val="none" w:sz="0" w:space="0" w:color="auto"/>
                <w:right w:val="none" w:sz="0" w:space="0" w:color="auto"/>
              </w:divBdr>
              <w:divsChild>
                <w:div w:id="1163427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7312111">
      <w:bodyDiv w:val="1"/>
      <w:marLeft w:val="0"/>
      <w:marRight w:val="0"/>
      <w:marTop w:val="0"/>
      <w:marBottom w:val="0"/>
      <w:divBdr>
        <w:top w:val="none" w:sz="0" w:space="0" w:color="auto"/>
        <w:left w:val="none" w:sz="0" w:space="0" w:color="auto"/>
        <w:bottom w:val="none" w:sz="0" w:space="0" w:color="auto"/>
        <w:right w:val="none" w:sz="0" w:space="0" w:color="auto"/>
      </w:divBdr>
      <w:divsChild>
        <w:div w:id="132143686">
          <w:marLeft w:val="0"/>
          <w:marRight w:val="0"/>
          <w:marTop w:val="0"/>
          <w:marBottom w:val="0"/>
          <w:divBdr>
            <w:top w:val="none" w:sz="0" w:space="0" w:color="auto"/>
            <w:left w:val="none" w:sz="0" w:space="0" w:color="auto"/>
            <w:bottom w:val="none" w:sz="0" w:space="0" w:color="auto"/>
            <w:right w:val="none" w:sz="0" w:space="0" w:color="auto"/>
          </w:divBdr>
        </w:div>
        <w:div w:id="383065997">
          <w:marLeft w:val="0"/>
          <w:marRight w:val="0"/>
          <w:marTop w:val="0"/>
          <w:marBottom w:val="0"/>
          <w:divBdr>
            <w:top w:val="none" w:sz="0" w:space="0" w:color="auto"/>
            <w:left w:val="none" w:sz="0" w:space="0" w:color="auto"/>
            <w:bottom w:val="none" w:sz="0" w:space="0" w:color="auto"/>
            <w:right w:val="none" w:sz="0" w:space="0" w:color="auto"/>
          </w:divBdr>
          <w:divsChild>
            <w:div w:id="1368021576">
              <w:marLeft w:val="0"/>
              <w:marRight w:val="0"/>
              <w:marTop w:val="0"/>
              <w:marBottom w:val="0"/>
              <w:divBdr>
                <w:top w:val="none" w:sz="0" w:space="0" w:color="auto"/>
                <w:left w:val="none" w:sz="0" w:space="0" w:color="auto"/>
                <w:bottom w:val="none" w:sz="0" w:space="0" w:color="auto"/>
                <w:right w:val="none" w:sz="0" w:space="0" w:color="auto"/>
              </w:divBdr>
            </w:div>
          </w:divsChild>
        </w:div>
        <w:div w:id="1950697197">
          <w:marLeft w:val="0"/>
          <w:marRight w:val="0"/>
          <w:marTop w:val="0"/>
          <w:marBottom w:val="0"/>
          <w:divBdr>
            <w:top w:val="none" w:sz="0" w:space="0" w:color="auto"/>
            <w:left w:val="none" w:sz="0" w:space="0" w:color="auto"/>
            <w:bottom w:val="none" w:sz="0" w:space="0" w:color="auto"/>
            <w:right w:val="none" w:sz="0" w:space="0" w:color="auto"/>
          </w:divBdr>
        </w:div>
        <w:div w:id="1674649231">
          <w:marLeft w:val="0"/>
          <w:marRight w:val="0"/>
          <w:marTop w:val="0"/>
          <w:marBottom w:val="0"/>
          <w:divBdr>
            <w:top w:val="none" w:sz="0" w:space="0" w:color="auto"/>
            <w:left w:val="none" w:sz="0" w:space="0" w:color="auto"/>
            <w:bottom w:val="none" w:sz="0" w:space="0" w:color="auto"/>
            <w:right w:val="none" w:sz="0" w:space="0" w:color="auto"/>
          </w:divBdr>
          <w:divsChild>
            <w:div w:id="169569500">
              <w:marLeft w:val="0"/>
              <w:marRight w:val="0"/>
              <w:marTop w:val="0"/>
              <w:marBottom w:val="0"/>
              <w:divBdr>
                <w:top w:val="none" w:sz="0" w:space="0" w:color="auto"/>
                <w:left w:val="none" w:sz="0" w:space="0" w:color="auto"/>
                <w:bottom w:val="none" w:sz="0" w:space="0" w:color="auto"/>
                <w:right w:val="none" w:sz="0" w:space="0" w:color="auto"/>
              </w:divBdr>
            </w:div>
          </w:divsChild>
        </w:div>
        <w:div w:id="1744139220">
          <w:marLeft w:val="0"/>
          <w:marRight w:val="0"/>
          <w:marTop w:val="0"/>
          <w:marBottom w:val="0"/>
          <w:divBdr>
            <w:top w:val="none" w:sz="0" w:space="0" w:color="auto"/>
            <w:left w:val="none" w:sz="0" w:space="0" w:color="auto"/>
            <w:bottom w:val="none" w:sz="0" w:space="0" w:color="auto"/>
            <w:right w:val="none" w:sz="0" w:space="0" w:color="auto"/>
          </w:divBdr>
        </w:div>
        <w:div w:id="2008248184">
          <w:marLeft w:val="0"/>
          <w:marRight w:val="0"/>
          <w:marTop w:val="0"/>
          <w:marBottom w:val="0"/>
          <w:divBdr>
            <w:top w:val="none" w:sz="0" w:space="0" w:color="auto"/>
            <w:left w:val="none" w:sz="0" w:space="0" w:color="auto"/>
            <w:bottom w:val="none" w:sz="0" w:space="0" w:color="auto"/>
            <w:right w:val="none" w:sz="0" w:space="0" w:color="auto"/>
          </w:divBdr>
          <w:divsChild>
            <w:div w:id="650984725">
              <w:marLeft w:val="0"/>
              <w:marRight w:val="0"/>
              <w:marTop w:val="0"/>
              <w:marBottom w:val="0"/>
              <w:divBdr>
                <w:top w:val="none" w:sz="0" w:space="0" w:color="auto"/>
                <w:left w:val="none" w:sz="0" w:space="0" w:color="auto"/>
                <w:bottom w:val="none" w:sz="0" w:space="0" w:color="auto"/>
                <w:right w:val="none" w:sz="0" w:space="0" w:color="auto"/>
              </w:divBdr>
            </w:div>
          </w:divsChild>
        </w:div>
        <w:div w:id="1916354893">
          <w:marLeft w:val="0"/>
          <w:marRight w:val="0"/>
          <w:marTop w:val="0"/>
          <w:marBottom w:val="0"/>
          <w:divBdr>
            <w:top w:val="none" w:sz="0" w:space="0" w:color="auto"/>
            <w:left w:val="none" w:sz="0" w:space="0" w:color="auto"/>
            <w:bottom w:val="none" w:sz="0" w:space="0" w:color="auto"/>
            <w:right w:val="none" w:sz="0" w:space="0" w:color="auto"/>
          </w:divBdr>
        </w:div>
        <w:div w:id="1544974408">
          <w:marLeft w:val="0"/>
          <w:marRight w:val="0"/>
          <w:marTop w:val="0"/>
          <w:marBottom w:val="0"/>
          <w:divBdr>
            <w:top w:val="none" w:sz="0" w:space="0" w:color="auto"/>
            <w:left w:val="none" w:sz="0" w:space="0" w:color="auto"/>
            <w:bottom w:val="none" w:sz="0" w:space="0" w:color="auto"/>
            <w:right w:val="none" w:sz="0" w:space="0" w:color="auto"/>
          </w:divBdr>
          <w:divsChild>
            <w:div w:id="1171024402">
              <w:marLeft w:val="0"/>
              <w:marRight w:val="0"/>
              <w:marTop w:val="0"/>
              <w:marBottom w:val="0"/>
              <w:divBdr>
                <w:top w:val="none" w:sz="0" w:space="0" w:color="auto"/>
                <w:left w:val="none" w:sz="0" w:space="0" w:color="auto"/>
                <w:bottom w:val="none" w:sz="0" w:space="0" w:color="auto"/>
                <w:right w:val="none" w:sz="0" w:space="0" w:color="auto"/>
              </w:divBdr>
            </w:div>
          </w:divsChild>
        </w:div>
        <w:div w:id="734398570">
          <w:marLeft w:val="0"/>
          <w:marRight w:val="0"/>
          <w:marTop w:val="0"/>
          <w:marBottom w:val="0"/>
          <w:divBdr>
            <w:top w:val="none" w:sz="0" w:space="0" w:color="auto"/>
            <w:left w:val="none" w:sz="0" w:space="0" w:color="auto"/>
            <w:bottom w:val="none" w:sz="0" w:space="0" w:color="auto"/>
            <w:right w:val="none" w:sz="0" w:space="0" w:color="auto"/>
          </w:divBdr>
        </w:div>
        <w:div w:id="309680069">
          <w:marLeft w:val="0"/>
          <w:marRight w:val="0"/>
          <w:marTop w:val="0"/>
          <w:marBottom w:val="0"/>
          <w:divBdr>
            <w:top w:val="none" w:sz="0" w:space="0" w:color="auto"/>
            <w:left w:val="none" w:sz="0" w:space="0" w:color="auto"/>
            <w:bottom w:val="none" w:sz="0" w:space="0" w:color="auto"/>
            <w:right w:val="none" w:sz="0" w:space="0" w:color="auto"/>
          </w:divBdr>
          <w:divsChild>
            <w:div w:id="1375035266">
              <w:marLeft w:val="0"/>
              <w:marRight w:val="0"/>
              <w:marTop w:val="0"/>
              <w:marBottom w:val="0"/>
              <w:divBdr>
                <w:top w:val="none" w:sz="0" w:space="0" w:color="auto"/>
                <w:left w:val="none" w:sz="0" w:space="0" w:color="auto"/>
                <w:bottom w:val="none" w:sz="0" w:space="0" w:color="auto"/>
                <w:right w:val="none" w:sz="0" w:space="0" w:color="auto"/>
              </w:divBdr>
            </w:div>
          </w:divsChild>
        </w:div>
        <w:div w:id="1435440319">
          <w:marLeft w:val="0"/>
          <w:marRight w:val="0"/>
          <w:marTop w:val="0"/>
          <w:marBottom w:val="0"/>
          <w:divBdr>
            <w:top w:val="none" w:sz="0" w:space="0" w:color="auto"/>
            <w:left w:val="none" w:sz="0" w:space="0" w:color="auto"/>
            <w:bottom w:val="none" w:sz="0" w:space="0" w:color="auto"/>
            <w:right w:val="none" w:sz="0" w:space="0" w:color="auto"/>
          </w:divBdr>
        </w:div>
        <w:div w:id="1175610985">
          <w:marLeft w:val="0"/>
          <w:marRight w:val="0"/>
          <w:marTop w:val="0"/>
          <w:marBottom w:val="0"/>
          <w:divBdr>
            <w:top w:val="none" w:sz="0" w:space="0" w:color="auto"/>
            <w:left w:val="none" w:sz="0" w:space="0" w:color="auto"/>
            <w:bottom w:val="none" w:sz="0" w:space="0" w:color="auto"/>
            <w:right w:val="none" w:sz="0" w:space="0" w:color="auto"/>
          </w:divBdr>
          <w:divsChild>
            <w:div w:id="1786460553">
              <w:marLeft w:val="0"/>
              <w:marRight w:val="0"/>
              <w:marTop w:val="0"/>
              <w:marBottom w:val="0"/>
              <w:divBdr>
                <w:top w:val="none" w:sz="0" w:space="0" w:color="auto"/>
                <w:left w:val="none" w:sz="0" w:space="0" w:color="auto"/>
                <w:bottom w:val="none" w:sz="0" w:space="0" w:color="auto"/>
                <w:right w:val="none" w:sz="0" w:space="0" w:color="auto"/>
              </w:divBdr>
            </w:div>
          </w:divsChild>
        </w:div>
        <w:div w:id="1848328189">
          <w:marLeft w:val="0"/>
          <w:marRight w:val="0"/>
          <w:marTop w:val="0"/>
          <w:marBottom w:val="0"/>
          <w:divBdr>
            <w:top w:val="none" w:sz="0" w:space="0" w:color="auto"/>
            <w:left w:val="none" w:sz="0" w:space="0" w:color="auto"/>
            <w:bottom w:val="none" w:sz="0" w:space="0" w:color="auto"/>
            <w:right w:val="none" w:sz="0" w:space="0" w:color="auto"/>
          </w:divBdr>
        </w:div>
        <w:div w:id="964433340">
          <w:marLeft w:val="0"/>
          <w:marRight w:val="0"/>
          <w:marTop w:val="0"/>
          <w:marBottom w:val="0"/>
          <w:divBdr>
            <w:top w:val="none" w:sz="0" w:space="0" w:color="auto"/>
            <w:left w:val="none" w:sz="0" w:space="0" w:color="auto"/>
            <w:bottom w:val="none" w:sz="0" w:space="0" w:color="auto"/>
            <w:right w:val="none" w:sz="0" w:space="0" w:color="auto"/>
          </w:divBdr>
          <w:divsChild>
            <w:div w:id="1498300415">
              <w:marLeft w:val="0"/>
              <w:marRight w:val="0"/>
              <w:marTop w:val="0"/>
              <w:marBottom w:val="0"/>
              <w:divBdr>
                <w:top w:val="none" w:sz="0" w:space="0" w:color="auto"/>
                <w:left w:val="none" w:sz="0" w:space="0" w:color="auto"/>
                <w:bottom w:val="none" w:sz="0" w:space="0" w:color="auto"/>
                <w:right w:val="none" w:sz="0" w:space="0" w:color="auto"/>
              </w:divBdr>
            </w:div>
          </w:divsChild>
        </w:div>
        <w:div w:id="449710856">
          <w:marLeft w:val="0"/>
          <w:marRight w:val="0"/>
          <w:marTop w:val="300"/>
          <w:marBottom w:val="0"/>
          <w:divBdr>
            <w:top w:val="none" w:sz="0" w:space="0" w:color="auto"/>
            <w:left w:val="none" w:sz="0" w:space="0" w:color="auto"/>
            <w:bottom w:val="none" w:sz="0" w:space="0" w:color="auto"/>
            <w:right w:val="none" w:sz="0" w:space="0" w:color="auto"/>
          </w:divBdr>
          <w:divsChild>
            <w:div w:id="216401604">
              <w:marLeft w:val="0"/>
              <w:marRight w:val="0"/>
              <w:marTop w:val="0"/>
              <w:marBottom w:val="0"/>
              <w:divBdr>
                <w:top w:val="none" w:sz="0" w:space="0" w:color="auto"/>
                <w:left w:val="none" w:sz="0" w:space="0" w:color="auto"/>
                <w:bottom w:val="none" w:sz="0" w:space="0" w:color="auto"/>
                <w:right w:val="none" w:sz="0" w:space="0" w:color="auto"/>
              </w:divBdr>
              <w:divsChild>
                <w:div w:id="1526942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2980396">
          <w:marLeft w:val="0"/>
          <w:marRight w:val="0"/>
          <w:marTop w:val="300"/>
          <w:marBottom w:val="0"/>
          <w:divBdr>
            <w:top w:val="none" w:sz="0" w:space="0" w:color="auto"/>
            <w:left w:val="none" w:sz="0" w:space="0" w:color="auto"/>
            <w:bottom w:val="none" w:sz="0" w:space="0" w:color="auto"/>
            <w:right w:val="none" w:sz="0" w:space="0" w:color="auto"/>
          </w:divBdr>
          <w:divsChild>
            <w:div w:id="528837844">
              <w:marLeft w:val="0"/>
              <w:marRight w:val="0"/>
              <w:marTop w:val="0"/>
              <w:marBottom w:val="0"/>
              <w:divBdr>
                <w:top w:val="none" w:sz="0" w:space="0" w:color="auto"/>
                <w:left w:val="none" w:sz="0" w:space="0" w:color="auto"/>
                <w:bottom w:val="none" w:sz="0" w:space="0" w:color="auto"/>
                <w:right w:val="none" w:sz="0" w:space="0" w:color="auto"/>
              </w:divBdr>
              <w:divsChild>
                <w:div w:id="11710675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99340">
          <w:marLeft w:val="0"/>
          <w:marRight w:val="0"/>
          <w:marTop w:val="300"/>
          <w:marBottom w:val="0"/>
          <w:divBdr>
            <w:top w:val="none" w:sz="0" w:space="0" w:color="auto"/>
            <w:left w:val="none" w:sz="0" w:space="0" w:color="auto"/>
            <w:bottom w:val="none" w:sz="0" w:space="0" w:color="auto"/>
            <w:right w:val="none" w:sz="0" w:space="0" w:color="auto"/>
          </w:divBdr>
          <w:divsChild>
            <w:div w:id="1937130878">
              <w:marLeft w:val="0"/>
              <w:marRight w:val="0"/>
              <w:marTop w:val="0"/>
              <w:marBottom w:val="0"/>
              <w:divBdr>
                <w:top w:val="none" w:sz="0" w:space="0" w:color="auto"/>
                <w:left w:val="none" w:sz="0" w:space="0" w:color="auto"/>
                <w:bottom w:val="none" w:sz="0" w:space="0" w:color="auto"/>
                <w:right w:val="none" w:sz="0" w:space="0" w:color="auto"/>
              </w:divBdr>
              <w:divsChild>
                <w:div w:id="59793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0052686">
          <w:marLeft w:val="0"/>
          <w:marRight w:val="0"/>
          <w:marTop w:val="300"/>
          <w:marBottom w:val="0"/>
          <w:divBdr>
            <w:top w:val="none" w:sz="0" w:space="0" w:color="auto"/>
            <w:left w:val="none" w:sz="0" w:space="0" w:color="auto"/>
            <w:bottom w:val="none" w:sz="0" w:space="0" w:color="auto"/>
            <w:right w:val="none" w:sz="0" w:space="0" w:color="auto"/>
          </w:divBdr>
          <w:divsChild>
            <w:div w:id="1130900891">
              <w:marLeft w:val="0"/>
              <w:marRight w:val="0"/>
              <w:marTop w:val="0"/>
              <w:marBottom w:val="0"/>
              <w:divBdr>
                <w:top w:val="none" w:sz="0" w:space="0" w:color="auto"/>
                <w:left w:val="none" w:sz="0" w:space="0" w:color="auto"/>
                <w:bottom w:val="none" w:sz="0" w:space="0" w:color="auto"/>
                <w:right w:val="none" w:sz="0" w:space="0" w:color="auto"/>
              </w:divBdr>
              <w:divsChild>
                <w:div w:id="407728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81787362">
      <w:bodyDiv w:val="1"/>
      <w:marLeft w:val="0"/>
      <w:marRight w:val="0"/>
      <w:marTop w:val="0"/>
      <w:marBottom w:val="0"/>
      <w:divBdr>
        <w:top w:val="none" w:sz="0" w:space="0" w:color="auto"/>
        <w:left w:val="none" w:sz="0" w:space="0" w:color="auto"/>
        <w:bottom w:val="none" w:sz="0" w:space="0" w:color="auto"/>
        <w:right w:val="none" w:sz="0" w:space="0" w:color="auto"/>
      </w:divBdr>
      <w:divsChild>
        <w:div w:id="1072581544">
          <w:marLeft w:val="0"/>
          <w:marRight w:val="0"/>
          <w:marTop w:val="0"/>
          <w:marBottom w:val="0"/>
          <w:divBdr>
            <w:top w:val="none" w:sz="0" w:space="0" w:color="auto"/>
            <w:left w:val="none" w:sz="0" w:space="0" w:color="auto"/>
            <w:bottom w:val="none" w:sz="0" w:space="0" w:color="auto"/>
            <w:right w:val="none" w:sz="0" w:space="0" w:color="auto"/>
          </w:divBdr>
        </w:div>
        <w:div w:id="243994802">
          <w:marLeft w:val="0"/>
          <w:marRight w:val="0"/>
          <w:marTop w:val="0"/>
          <w:marBottom w:val="0"/>
          <w:divBdr>
            <w:top w:val="none" w:sz="0" w:space="0" w:color="auto"/>
            <w:left w:val="none" w:sz="0" w:space="0" w:color="auto"/>
            <w:bottom w:val="none" w:sz="0" w:space="0" w:color="auto"/>
            <w:right w:val="none" w:sz="0" w:space="0" w:color="auto"/>
          </w:divBdr>
          <w:divsChild>
            <w:div w:id="351305687">
              <w:marLeft w:val="0"/>
              <w:marRight w:val="0"/>
              <w:marTop w:val="0"/>
              <w:marBottom w:val="0"/>
              <w:divBdr>
                <w:top w:val="none" w:sz="0" w:space="0" w:color="auto"/>
                <w:left w:val="none" w:sz="0" w:space="0" w:color="auto"/>
                <w:bottom w:val="none" w:sz="0" w:space="0" w:color="auto"/>
                <w:right w:val="none" w:sz="0" w:space="0" w:color="auto"/>
              </w:divBdr>
            </w:div>
          </w:divsChild>
        </w:div>
        <w:div w:id="58601939">
          <w:marLeft w:val="0"/>
          <w:marRight w:val="0"/>
          <w:marTop w:val="0"/>
          <w:marBottom w:val="0"/>
          <w:divBdr>
            <w:top w:val="none" w:sz="0" w:space="0" w:color="auto"/>
            <w:left w:val="none" w:sz="0" w:space="0" w:color="auto"/>
            <w:bottom w:val="none" w:sz="0" w:space="0" w:color="auto"/>
            <w:right w:val="none" w:sz="0" w:space="0" w:color="auto"/>
          </w:divBdr>
        </w:div>
        <w:div w:id="1292129003">
          <w:marLeft w:val="0"/>
          <w:marRight w:val="0"/>
          <w:marTop w:val="0"/>
          <w:marBottom w:val="0"/>
          <w:divBdr>
            <w:top w:val="none" w:sz="0" w:space="0" w:color="auto"/>
            <w:left w:val="none" w:sz="0" w:space="0" w:color="auto"/>
            <w:bottom w:val="none" w:sz="0" w:space="0" w:color="auto"/>
            <w:right w:val="none" w:sz="0" w:space="0" w:color="auto"/>
          </w:divBdr>
          <w:divsChild>
            <w:div w:id="2012682337">
              <w:marLeft w:val="0"/>
              <w:marRight w:val="0"/>
              <w:marTop w:val="0"/>
              <w:marBottom w:val="0"/>
              <w:divBdr>
                <w:top w:val="none" w:sz="0" w:space="0" w:color="auto"/>
                <w:left w:val="none" w:sz="0" w:space="0" w:color="auto"/>
                <w:bottom w:val="none" w:sz="0" w:space="0" w:color="auto"/>
                <w:right w:val="none" w:sz="0" w:space="0" w:color="auto"/>
              </w:divBdr>
            </w:div>
          </w:divsChild>
        </w:div>
        <w:div w:id="361856743">
          <w:marLeft w:val="0"/>
          <w:marRight w:val="0"/>
          <w:marTop w:val="0"/>
          <w:marBottom w:val="0"/>
          <w:divBdr>
            <w:top w:val="none" w:sz="0" w:space="0" w:color="auto"/>
            <w:left w:val="none" w:sz="0" w:space="0" w:color="auto"/>
            <w:bottom w:val="none" w:sz="0" w:space="0" w:color="auto"/>
            <w:right w:val="none" w:sz="0" w:space="0" w:color="auto"/>
          </w:divBdr>
        </w:div>
        <w:div w:id="948969205">
          <w:marLeft w:val="0"/>
          <w:marRight w:val="0"/>
          <w:marTop w:val="0"/>
          <w:marBottom w:val="0"/>
          <w:divBdr>
            <w:top w:val="none" w:sz="0" w:space="0" w:color="auto"/>
            <w:left w:val="none" w:sz="0" w:space="0" w:color="auto"/>
            <w:bottom w:val="none" w:sz="0" w:space="0" w:color="auto"/>
            <w:right w:val="none" w:sz="0" w:space="0" w:color="auto"/>
          </w:divBdr>
          <w:divsChild>
            <w:div w:id="218716004">
              <w:marLeft w:val="0"/>
              <w:marRight w:val="0"/>
              <w:marTop w:val="0"/>
              <w:marBottom w:val="0"/>
              <w:divBdr>
                <w:top w:val="none" w:sz="0" w:space="0" w:color="auto"/>
                <w:left w:val="none" w:sz="0" w:space="0" w:color="auto"/>
                <w:bottom w:val="none" w:sz="0" w:space="0" w:color="auto"/>
                <w:right w:val="none" w:sz="0" w:space="0" w:color="auto"/>
              </w:divBdr>
            </w:div>
          </w:divsChild>
        </w:div>
        <w:div w:id="1053507222">
          <w:marLeft w:val="0"/>
          <w:marRight w:val="0"/>
          <w:marTop w:val="0"/>
          <w:marBottom w:val="0"/>
          <w:divBdr>
            <w:top w:val="none" w:sz="0" w:space="0" w:color="auto"/>
            <w:left w:val="none" w:sz="0" w:space="0" w:color="auto"/>
            <w:bottom w:val="none" w:sz="0" w:space="0" w:color="auto"/>
            <w:right w:val="none" w:sz="0" w:space="0" w:color="auto"/>
          </w:divBdr>
        </w:div>
        <w:div w:id="1121614409">
          <w:marLeft w:val="0"/>
          <w:marRight w:val="0"/>
          <w:marTop w:val="0"/>
          <w:marBottom w:val="0"/>
          <w:divBdr>
            <w:top w:val="none" w:sz="0" w:space="0" w:color="auto"/>
            <w:left w:val="none" w:sz="0" w:space="0" w:color="auto"/>
            <w:bottom w:val="none" w:sz="0" w:space="0" w:color="auto"/>
            <w:right w:val="none" w:sz="0" w:space="0" w:color="auto"/>
          </w:divBdr>
          <w:divsChild>
            <w:div w:id="240677157">
              <w:marLeft w:val="0"/>
              <w:marRight w:val="0"/>
              <w:marTop w:val="0"/>
              <w:marBottom w:val="0"/>
              <w:divBdr>
                <w:top w:val="none" w:sz="0" w:space="0" w:color="auto"/>
                <w:left w:val="none" w:sz="0" w:space="0" w:color="auto"/>
                <w:bottom w:val="none" w:sz="0" w:space="0" w:color="auto"/>
                <w:right w:val="none" w:sz="0" w:space="0" w:color="auto"/>
              </w:divBdr>
            </w:div>
          </w:divsChild>
        </w:div>
        <w:div w:id="1899971747">
          <w:marLeft w:val="0"/>
          <w:marRight w:val="0"/>
          <w:marTop w:val="0"/>
          <w:marBottom w:val="0"/>
          <w:divBdr>
            <w:top w:val="none" w:sz="0" w:space="0" w:color="auto"/>
            <w:left w:val="none" w:sz="0" w:space="0" w:color="auto"/>
            <w:bottom w:val="none" w:sz="0" w:space="0" w:color="auto"/>
            <w:right w:val="none" w:sz="0" w:space="0" w:color="auto"/>
          </w:divBdr>
        </w:div>
        <w:div w:id="714307528">
          <w:marLeft w:val="0"/>
          <w:marRight w:val="0"/>
          <w:marTop w:val="0"/>
          <w:marBottom w:val="0"/>
          <w:divBdr>
            <w:top w:val="none" w:sz="0" w:space="0" w:color="auto"/>
            <w:left w:val="none" w:sz="0" w:space="0" w:color="auto"/>
            <w:bottom w:val="none" w:sz="0" w:space="0" w:color="auto"/>
            <w:right w:val="none" w:sz="0" w:space="0" w:color="auto"/>
          </w:divBdr>
          <w:divsChild>
            <w:div w:id="807354770">
              <w:marLeft w:val="0"/>
              <w:marRight w:val="0"/>
              <w:marTop w:val="0"/>
              <w:marBottom w:val="0"/>
              <w:divBdr>
                <w:top w:val="none" w:sz="0" w:space="0" w:color="auto"/>
                <w:left w:val="none" w:sz="0" w:space="0" w:color="auto"/>
                <w:bottom w:val="none" w:sz="0" w:space="0" w:color="auto"/>
                <w:right w:val="none" w:sz="0" w:space="0" w:color="auto"/>
              </w:divBdr>
            </w:div>
          </w:divsChild>
        </w:div>
        <w:div w:id="1602451825">
          <w:marLeft w:val="0"/>
          <w:marRight w:val="0"/>
          <w:marTop w:val="0"/>
          <w:marBottom w:val="0"/>
          <w:divBdr>
            <w:top w:val="none" w:sz="0" w:space="0" w:color="auto"/>
            <w:left w:val="none" w:sz="0" w:space="0" w:color="auto"/>
            <w:bottom w:val="none" w:sz="0" w:space="0" w:color="auto"/>
            <w:right w:val="none" w:sz="0" w:space="0" w:color="auto"/>
          </w:divBdr>
        </w:div>
        <w:div w:id="1479567839">
          <w:marLeft w:val="0"/>
          <w:marRight w:val="0"/>
          <w:marTop w:val="0"/>
          <w:marBottom w:val="0"/>
          <w:divBdr>
            <w:top w:val="none" w:sz="0" w:space="0" w:color="auto"/>
            <w:left w:val="none" w:sz="0" w:space="0" w:color="auto"/>
            <w:bottom w:val="none" w:sz="0" w:space="0" w:color="auto"/>
            <w:right w:val="none" w:sz="0" w:space="0" w:color="auto"/>
          </w:divBdr>
          <w:divsChild>
            <w:div w:id="487333615">
              <w:marLeft w:val="0"/>
              <w:marRight w:val="0"/>
              <w:marTop w:val="0"/>
              <w:marBottom w:val="0"/>
              <w:divBdr>
                <w:top w:val="none" w:sz="0" w:space="0" w:color="auto"/>
                <w:left w:val="none" w:sz="0" w:space="0" w:color="auto"/>
                <w:bottom w:val="none" w:sz="0" w:space="0" w:color="auto"/>
                <w:right w:val="none" w:sz="0" w:space="0" w:color="auto"/>
              </w:divBdr>
            </w:div>
          </w:divsChild>
        </w:div>
        <w:div w:id="1106998316">
          <w:marLeft w:val="0"/>
          <w:marRight w:val="0"/>
          <w:marTop w:val="0"/>
          <w:marBottom w:val="0"/>
          <w:divBdr>
            <w:top w:val="none" w:sz="0" w:space="0" w:color="auto"/>
            <w:left w:val="none" w:sz="0" w:space="0" w:color="auto"/>
            <w:bottom w:val="none" w:sz="0" w:space="0" w:color="auto"/>
            <w:right w:val="none" w:sz="0" w:space="0" w:color="auto"/>
          </w:divBdr>
        </w:div>
        <w:div w:id="80833465">
          <w:marLeft w:val="0"/>
          <w:marRight w:val="0"/>
          <w:marTop w:val="0"/>
          <w:marBottom w:val="0"/>
          <w:divBdr>
            <w:top w:val="none" w:sz="0" w:space="0" w:color="auto"/>
            <w:left w:val="none" w:sz="0" w:space="0" w:color="auto"/>
            <w:bottom w:val="none" w:sz="0" w:space="0" w:color="auto"/>
            <w:right w:val="none" w:sz="0" w:space="0" w:color="auto"/>
          </w:divBdr>
          <w:divsChild>
            <w:div w:id="1737782884">
              <w:marLeft w:val="0"/>
              <w:marRight w:val="0"/>
              <w:marTop w:val="0"/>
              <w:marBottom w:val="0"/>
              <w:divBdr>
                <w:top w:val="none" w:sz="0" w:space="0" w:color="auto"/>
                <w:left w:val="none" w:sz="0" w:space="0" w:color="auto"/>
                <w:bottom w:val="none" w:sz="0" w:space="0" w:color="auto"/>
                <w:right w:val="none" w:sz="0" w:space="0" w:color="auto"/>
              </w:divBdr>
            </w:div>
          </w:divsChild>
        </w:div>
        <w:div w:id="282617686">
          <w:marLeft w:val="0"/>
          <w:marRight w:val="0"/>
          <w:marTop w:val="300"/>
          <w:marBottom w:val="0"/>
          <w:divBdr>
            <w:top w:val="none" w:sz="0" w:space="0" w:color="auto"/>
            <w:left w:val="none" w:sz="0" w:space="0" w:color="auto"/>
            <w:bottom w:val="none" w:sz="0" w:space="0" w:color="auto"/>
            <w:right w:val="none" w:sz="0" w:space="0" w:color="auto"/>
          </w:divBdr>
          <w:divsChild>
            <w:div w:id="2099790333">
              <w:marLeft w:val="0"/>
              <w:marRight w:val="0"/>
              <w:marTop w:val="0"/>
              <w:marBottom w:val="0"/>
              <w:divBdr>
                <w:top w:val="none" w:sz="0" w:space="0" w:color="auto"/>
                <w:left w:val="none" w:sz="0" w:space="0" w:color="auto"/>
                <w:bottom w:val="none" w:sz="0" w:space="0" w:color="auto"/>
                <w:right w:val="none" w:sz="0" w:space="0" w:color="auto"/>
              </w:divBdr>
              <w:divsChild>
                <w:div w:id="937785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6884330">
          <w:marLeft w:val="0"/>
          <w:marRight w:val="0"/>
          <w:marTop w:val="300"/>
          <w:marBottom w:val="0"/>
          <w:divBdr>
            <w:top w:val="none" w:sz="0" w:space="0" w:color="auto"/>
            <w:left w:val="none" w:sz="0" w:space="0" w:color="auto"/>
            <w:bottom w:val="none" w:sz="0" w:space="0" w:color="auto"/>
            <w:right w:val="none" w:sz="0" w:space="0" w:color="auto"/>
          </w:divBdr>
          <w:divsChild>
            <w:div w:id="749618324">
              <w:marLeft w:val="0"/>
              <w:marRight w:val="0"/>
              <w:marTop w:val="0"/>
              <w:marBottom w:val="0"/>
              <w:divBdr>
                <w:top w:val="none" w:sz="0" w:space="0" w:color="auto"/>
                <w:left w:val="none" w:sz="0" w:space="0" w:color="auto"/>
                <w:bottom w:val="none" w:sz="0" w:space="0" w:color="auto"/>
                <w:right w:val="none" w:sz="0" w:space="0" w:color="auto"/>
              </w:divBdr>
              <w:divsChild>
                <w:div w:id="1658920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6549148">
          <w:marLeft w:val="0"/>
          <w:marRight w:val="0"/>
          <w:marTop w:val="300"/>
          <w:marBottom w:val="0"/>
          <w:divBdr>
            <w:top w:val="none" w:sz="0" w:space="0" w:color="auto"/>
            <w:left w:val="none" w:sz="0" w:space="0" w:color="auto"/>
            <w:bottom w:val="none" w:sz="0" w:space="0" w:color="auto"/>
            <w:right w:val="none" w:sz="0" w:space="0" w:color="auto"/>
          </w:divBdr>
          <w:divsChild>
            <w:div w:id="342437023">
              <w:marLeft w:val="0"/>
              <w:marRight w:val="0"/>
              <w:marTop w:val="0"/>
              <w:marBottom w:val="0"/>
              <w:divBdr>
                <w:top w:val="none" w:sz="0" w:space="0" w:color="auto"/>
                <w:left w:val="none" w:sz="0" w:space="0" w:color="auto"/>
                <w:bottom w:val="none" w:sz="0" w:space="0" w:color="auto"/>
                <w:right w:val="none" w:sz="0" w:space="0" w:color="auto"/>
              </w:divBdr>
              <w:divsChild>
                <w:div w:id="1269893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744081">
          <w:marLeft w:val="0"/>
          <w:marRight w:val="0"/>
          <w:marTop w:val="300"/>
          <w:marBottom w:val="0"/>
          <w:divBdr>
            <w:top w:val="none" w:sz="0" w:space="0" w:color="auto"/>
            <w:left w:val="none" w:sz="0" w:space="0" w:color="auto"/>
            <w:bottom w:val="none" w:sz="0" w:space="0" w:color="auto"/>
            <w:right w:val="none" w:sz="0" w:space="0" w:color="auto"/>
          </w:divBdr>
          <w:divsChild>
            <w:div w:id="1790511388">
              <w:marLeft w:val="0"/>
              <w:marRight w:val="0"/>
              <w:marTop w:val="0"/>
              <w:marBottom w:val="0"/>
              <w:divBdr>
                <w:top w:val="none" w:sz="0" w:space="0" w:color="auto"/>
                <w:left w:val="none" w:sz="0" w:space="0" w:color="auto"/>
                <w:bottom w:val="none" w:sz="0" w:space="0" w:color="auto"/>
                <w:right w:val="none" w:sz="0" w:space="0" w:color="auto"/>
              </w:divBdr>
              <w:divsChild>
                <w:div w:id="290525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90495515">
      <w:bodyDiv w:val="1"/>
      <w:marLeft w:val="0"/>
      <w:marRight w:val="0"/>
      <w:marTop w:val="0"/>
      <w:marBottom w:val="0"/>
      <w:divBdr>
        <w:top w:val="none" w:sz="0" w:space="0" w:color="auto"/>
        <w:left w:val="none" w:sz="0" w:space="0" w:color="auto"/>
        <w:bottom w:val="none" w:sz="0" w:space="0" w:color="auto"/>
        <w:right w:val="none" w:sz="0" w:space="0" w:color="auto"/>
      </w:divBdr>
    </w:div>
    <w:div w:id="1398475337">
      <w:bodyDiv w:val="1"/>
      <w:marLeft w:val="0"/>
      <w:marRight w:val="0"/>
      <w:marTop w:val="0"/>
      <w:marBottom w:val="0"/>
      <w:divBdr>
        <w:top w:val="none" w:sz="0" w:space="0" w:color="auto"/>
        <w:left w:val="none" w:sz="0" w:space="0" w:color="auto"/>
        <w:bottom w:val="none" w:sz="0" w:space="0" w:color="auto"/>
        <w:right w:val="none" w:sz="0" w:space="0" w:color="auto"/>
      </w:divBdr>
    </w:div>
    <w:div w:id="1407803434">
      <w:bodyDiv w:val="1"/>
      <w:marLeft w:val="0"/>
      <w:marRight w:val="0"/>
      <w:marTop w:val="0"/>
      <w:marBottom w:val="0"/>
      <w:divBdr>
        <w:top w:val="none" w:sz="0" w:space="0" w:color="auto"/>
        <w:left w:val="none" w:sz="0" w:space="0" w:color="auto"/>
        <w:bottom w:val="none" w:sz="0" w:space="0" w:color="auto"/>
        <w:right w:val="none" w:sz="0" w:space="0" w:color="auto"/>
      </w:divBdr>
      <w:divsChild>
        <w:div w:id="91442222">
          <w:marLeft w:val="0"/>
          <w:marRight w:val="0"/>
          <w:marTop w:val="0"/>
          <w:marBottom w:val="0"/>
          <w:divBdr>
            <w:top w:val="none" w:sz="0" w:space="0" w:color="auto"/>
            <w:left w:val="none" w:sz="0" w:space="0" w:color="auto"/>
            <w:bottom w:val="none" w:sz="0" w:space="0" w:color="auto"/>
            <w:right w:val="none" w:sz="0" w:space="0" w:color="auto"/>
          </w:divBdr>
        </w:div>
        <w:div w:id="918556727">
          <w:marLeft w:val="0"/>
          <w:marRight w:val="0"/>
          <w:marTop w:val="0"/>
          <w:marBottom w:val="0"/>
          <w:divBdr>
            <w:top w:val="none" w:sz="0" w:space="0" w:color="auto"/>
            <w:left w:val="none" w:sz="0" w:space="0" w:color="auto"/>
            <w:bottom w:val="none" w:sz="0" w:space="0" w:color="auto"/>
            <w:right w:val="none" w:sz="0" w:space="0" w:color="auto"/>
          </w:divBdr>
          <w:divsChild>
            <w:div w:id="482085290">
              <w:marLeft w:val="0"/>
              <w:marRight w:val="0"/>
              <w:marTop w:val="0"/>
              <w:marBottom w:val="0"/>
              <w:divBdr>
                <w:top w:val="none" w:sz="0" w:space="0" w:color="auto"/>
                <w:left w:val="none" w:sz="0" w:space="0" w:color="auto"/>
                <w:bottom w:val="none" w:sz="0" w:space="0" w:color="auto"/>
                <w:right w:val="none" w:sz="0" w:space="0" w:color="auto"/>
              </w:divBdr>
            </w:div>
          </w:divsChild>
        </w:div>
        <w:div w:id="455024066">
          <w:marLeft w:val="0"/>
          <w:marRight w:val="0"/>
          <w:marTop w:val="0"/>
          <w:marBottom w:val="0"/>
          <w:divBdr>
            <w:top w:val="none" w:sz="0" w:space="0" w:color="auto"/>
            <w:left w:val="none" w:sz="0" w:space="0" w:color="auto"/>
            <w:bottom w:val="none" w:sz="0" w:space="0" w:color="auto"/>
            <w:right w:val="none" w:sz="0" w:space="0" w:color="auto"/>
          </w:divBdr>
        </w:div>
        <w:div w:id="1433743824">
          <w:marLeft w:val="0"/>
          <w:marRight w:val="0"/>
          <w:marTop w:val="0"/>
          <w:marBottom w:val="0"/>
          <w:divBdr>
            <w:top w:val="none" w:sz="0" w:space="0" w:color="auto"/>
            <w:left w:val="none" w:sz="0" w:space="0" w:color="auto"/>
            <w:bottom w:val="none" w:sz="0" w:space="0" w:color="auto"/>
            <w:right w:val="none" w:sz="0" w:space="0" w:color="auto"/>
          </w:divBdr>
          <w:divsChild>
            <w:div w:id="903375852">
              <w:marLeft w:val="0"/>
              <w:marRight w:val="0"/>
              <w:marTop w:val="0"/>
              <w:marBottom w:val="0"/>
              <w:divBdr>
                <w:top w:val="none" w:sz="0" w:space="0" w:color="auto"/>
                <w:left w:val="none" w:sz="0" w:space="0" w:color="auto"/>
                <w:bottom w:val="none" w:sz="0" w:space="0" w:color="auto"/>
                <w:right w:val="none" w:sz="0" w:space="0" w:color="auto"/>
              </w:divBdr>
            </w:div>
          </w:divsChild>
        </w:div>
        <w:div w:id="20252761">
          <w:marLeft w:val="0"/>
          <w:marRight w:val="0"/>
          <w:marTop w:val="0"/>
          <w:marBottom w:val="0"/>
          <w:divBdr>
            <w:top w:val="none" w:sz="0" w:space="0" w:color="auto"/>
            <w:left w:val="none" w:sz="0" w:space="0" w:color="auto"/>
            <w:bottom w:val="none" w:sz="0" w:space="0" w:color="auto"/>
            <w:right w:val="none" w:sz="0" w:space="0" w:color="auto"/>
          </w:divBdr>
        </w:div>
        <w:div w:id="474420833">
          <w:marLeft w:val="0"/>
          <w:marRight w:val="0"/>
          <w:marTop w:val="0"/>
          <w:marBottom w:val="0"/>
          <w:divBdr>
            <w:top w:val="none" w:sz="0" w:space="0" w:color="auto"/>
            <w:left w:val="none" w:sz="0" w:space="0" w:color="auto"/>
            <w:bottom w:val="none" w:sz="0" w:space="0" w:color="auto"/>
            <w:right w:val="none" w:sz="0" w:space="0" w:color="auto"/>
          </w:divBdr>
          <w:divsChild>
            <w:div w:id="1165635281">
              <w:marLeft w:val="0"/>
              <w:marRight w:val="0"/>
              <w:marTop w:val="0"/>
              <w:marBottom w:val="0"/>
              <w:divBdr>
                <w:top w:val="none" w:sz="0" w:space="0" w:color="auto"/>
                <w:left w:val="none" w:sz="0" w:space="0" w:color="auto"/>
                <w:bottom w:val="none" w:sz="0" w:space="0" w:color="auto"/>
                <w:right w:val="none" w:sz="0" w:space="0" w:color="auto"/>
              </w:divBdr>
            </w:div>
          </w:divsChild>
        </w:div>
        <w:div w:id="646784321">
          <w:marLeft w:val="0"/>
          <w:marRight w:val="0"/>
          <w:marTop w:val="0"/>
          <w:marBottom w:val="0"/>
          <w:divBdr>
            <w:top w:val="none" w:sz="0" w:space="0" w:color="auto"/>
            <w:left w:val="none" w:sz="0" w:space="0" w:color="auto"/>
            <w:bottom w:val="none" w:sz="0" w:space="0" w:color="auto"/>
            <w:right w:val="none" w:sz="0" w:space="0" w:color="auto"/>
          </w:divBdr>
        </w:div>
        <w:div w:id="1261525935">
          <w:marLeft w:val="0"/>
          <w:marRight w:val="0"/>
          <w:marTop w:val="0"/>
          <w:marBottom w:val="0"/>
          <w:divBdr>
            <w:top w:val="none" w:sz="0" w:space="0" w:color="auto"/>
            <w:left w:val="none" w:sz="0" w:space="0" w:color="auto"/>
            <w:bottom w:val="none" w:sz="0" w:space="0" w:color="auto"/>
            <w:right w:val="none" w:sz="0" w:space="0" w:color="auto"/>
          </w:divBdr>
          <w:divsChild>
            <w:div w:id="890313632">
              <w:marLeft w:val="0"/>
              <w:marRight w:val="0"/>
              <w:marTop w:val="0"/>
              <w:marBottom w:val="0"/>
              <w:divBdr>
                <w:top w:val="none" w:sz="0" w:space="0" w:color="auto"/>
                <w:left w:val="none" w:sz="0" w:space="0" w:color="auto"/>
                <w:bottom w:val="none" w:sz="0" w:space="0" w:color="auto"/>
                <w:right w:val="none" w:sz="0" w:space="0" w:color="auto"/>
              </w:divBdr>
            </w:div>
          </w:divsChild>
        </w:div>
        <w:div w:id="1556771398">
          <w:marLeft w:val="0"/>
          <w:marRight w:val="0"/>
          <w:marTop w:val="0"/>
          <w:marBottom w:val="0"/>
          <w:divBdr>
            <w:top w:val="none" w:sz="0" w:space="0" w:color="auto"/>
            <w:left w:val="none" w:sz="0" w:space="0" w:color="auto"/>
            <w:bottom w:val="none" w:sz="0" w:space="0" w:color="auto"/>
            <w:right w:val="none" w:sz="0" w:space="0" w:color="auto"/>
          </w:divBdr>
        </w:div>
        <w:div w:id="2096315172">
          <w:marLeft w:val="0"/>
          <w:marRight w:val="0"/>
          <w:marTop w:val="0"/>
          <w:marBottom w:val="0"/>
          <w:divBdr>
            <w:top w:val="none" w:sz="0" w:space="0" w:color="auto"/>
            <w:left w:val="none" w:sz="0" w:space="0" w:color="auto"/>
            <w:bottom w:val="none" w:sz="0" w:space="0" w:color="auto"/>
            <w:right w:val="none" w:sz="0" w:space="0" w:color="auto"/>
          </w:divBdr>
          <w:divsChild>
            <w:div w:id="541751911">
              <w:marLeft w:val="0"/>
              <w:marRight w:val="0"/>
              <w:marTop w:val="0"/>
              <w:marBottom w:val="0"/>
              <w:divBdr>
                <w:top w:val="none" w:sz="0" w:space="0" w:color="auto"/>
                <w:left w:val="none" w:sz="0" w:space="0" w:color="auto"/>
                <w:bottom w:val="none" w:sz="0" w:space="0" w:color="auto"/>
                <w:right w:val="none" w:sz="0" w:space="0" w:color="auto"/>
              </w:divBdr>
            </w:div>
          </w:divsChild>
        </w:div>
        <w:div w:id="1835803147">
          <w:marLeft w:val="0"/>
          <w:marRight w:val="0"/>
          <w:marTop w:val="0"/>
          <w:marBottom w:val="0"/>
          <w:divBdr>
            <w:top w:val="none" w:sz="0" w:space="0" w:color="auto"/>
            <w:left w:val="none" w:sz="0" w:space="0" w:color="auto"/>
            <w:bottom w:val="none" w:sz="0" w:space="0" w:color="auto"/>
            <w:right w:val="none" w:sz="0" w:space="0" w:color="auto"/>
          </w:divBdr>
        </w:div>
        <w:div w:id="2116054220">
          <w:marLeft w:val="0"/>
          <w:marRight w:val="0"/>
          <w:marTop w:val="0"/>
          <w:marBottom w:val="0"/>
          <w:divBdr>
            <w:top w:val="none" w:sz="0" w:space="0" w:color="auto"/>
            <w:left w:val="none" w:sz="0" w:space="0" w:color="auto"/>
            <w:bottom w:val="none" w:sz="0" w:space="0" w:color="auto"/>
            <w:right w:val="none" w:sz="0" w:space="0" w:color="auto"/>
          </w:divBdr>
          <w:divsChild>
            <w:div w:id="163712107">
              <w:marLeft w:val="0"/>
              <w:marRight w:val="0"/>
              <w:marTop w:val="0"/>
              <w:marBottom w:val="0"/>
              <w:divBdr>
                <w:top w:val="none" w:sz="0" w:space="0" w:color="auto"/>
                <w:left w:val="none" w:sz="0" w:space="0" w:color="auto"/>
                <w:bottom w:val="none" w:sz="0" w:space="0" w:color="auto"/>
                <w:right w:val="none" w:sz="0" w:space="0" w:color="auto"/>
              </w:divBdr>
            </w:div>
          </w:divsChild>
        </w:div>
        <w:div w:id="58140557">
          <w:marLeft w:val="0"/>
          <w:marRight w:val="0"/>
          <w:marTop w:val="0"/>
          <w:marBottom w:val="0"/>
          <w:divBdr>
            <w:top w:val="none" w:sz="0" w:space="0" w:color="auto"/>
            <w:left w:val="none" w:sz="0" w:space="0" w:color="auto"/>
            <w:bottom w:val="none" w:sz="0" w:space="0" w:color="auto"/>
            <w:right w:val="none" w:sz="0" w:space="0" w:color="auto"/>
          </w:divBdr>
        </w:div>
        <w:div w:id="786045835">
          <w:marLeft w:val="0"/>
          <w:marRight w:val="0"/>
          <w:marTop w:val="0"/>
          <w:marBottom w:val="0"/>
          <w:divBdr>
            <w:top w:val="none" w:sz="0" w:space="0" w:color="auto"/>
            <w:left w:val="none" w:sz="0" w:space="0" w:color="auto"/>
            <w:bottom w:val="none" w:sz="0" w:space="0" w:color="auto"/>
            <w:right w:val="none" w:sz="0" w:space="0" w:color="auto"/>
          </w:divBdr>
          <w:divsChild>
            <w:div w:id="1770466688">
              <w:marLeft w:val="0"/>
              <w:marRight w:val="0"/>
              <w:marTop w:val="0"/>
              <w:marBottom w:val="0"/>
              <w:divBdr>
                <w:top w:val="none" w:sz="0" w:space="0" w:color="auto"/>
                <w:left w:val="none" w:sz="0" w:space="0" w:color="auto"/>
                <w:bottom w:val="none" w:sz="0" w:space="0" w:color="auto"/>
                <w:right w:val="none" w:sz="0" w:space="0" w:color="auto"/>
              </w:divBdr>
            </w:div>
          </w:divsChild>
        </w:div>
        <w:div w:id="1946843957">
          <w:marLeft w:val="0"/>
          <w:marRight w:val="0"/>
          <w:marTop w:val="300"/>
          <w:marBottom w:val="0"/>
          <w:divBdr>
            <w:top w:val="none" w:sz="0" w:space="0" w:color="auto"/>
            <w:left w:val="none" w:sz="0" w:space="0" w:color="auto"/>
            <w:bottom w:val="none" w:sz="0" w:space="0" w:color="auto"/>
            <w:right w:val="none" w:sz="0" w:space="0" w:color="auto"/>
          </w:divBdr>
          <w:divsChild>
            <w:div w:id="765274264">
              <w:marLeft w:val="0"/>
              <w:marRight w:val="0"/>
              <w:marTop w:val="0"/>
              <w:marBottom w:val="0"/>
              <w:divBdr>
                <w:top w:val="none" w:sz="0" w:space="0" w:color="auto"/>
                <w:left w:val="none" w:sz="0" w:space="0" w:color="auto"/>
                <w:bottom w:val="none" w:sz="0" w:space="0" w:color="auto"/>
                <w:right w:val="none" w:sz="0" w:space="0" w:color="auto"/>
              </w:divBdr>
              <w:divsChild>
                <w:div w:id="837311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4501615">
          <w:marLeft w:val="0"/>
          <w:marRight w:val="0"/>
          <w:marTop w:val="300"/>
          <w:marBottom w:val="0"/>
          <w:divBdr>
            <w:top w:val="none" w:sz="0" w:space="0" w:color="auto"/>
            <w:left w:val="none" w:sz="0" w:space="0" w:color="auto"/>
            <w:bottom w:val="none" w:sz="0" w:space="0" w:color="auto"/>
            <w:right w:val="none" w:sz="0" w:space="0" w:color="auto"/>
          </w:divBdr>
          <w:divsChild>
            <w:div w:id="1640185742">
              <w:marLeft w:val="0"/>
              <w:marRight w:val="0"/>
              <w:marTop w:val="0"/>
              <w:marBottom w:val="0"/>
              <w:divBdr>
                <w:top w:val="none" w:sz="0" w:space="0" w:color="auto"/>
                <w:left w:val="none" w:sz="0" w:space="0" w:color="auto"/>
                <w:bottom w:val="none" w:sz="0" w:space="0" w:color="auto"/>
                <w:right w:val="none" w:sz="0" w:space="0" w:color="auto"/>
              </w:divBdr>
              <w:divsChild>
                <w:div w:id="1027486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6021194">
          <w:marLeft w:val="0"/>
          <w:marRight w:val="0"/>
          <w:marTop w:val="300"/>
          <w:marBottom w:val="0"/>
          <w:divBdr>
            <w:top w:val="none" w:sz="0" w:space="0" w:color="auto"/>
            <w:left w:val="none" w:sz="0" w:space="0" w:color="auto"/>
            <w:bottom w:val="none" w:sz="0" w:space="0" w:color="auto"/>
            <w:right w:val="none" w:sz="0" w:space="0" w:color="auto"/>
          </w:divBdr>
          <w:divsChild>
            <w:div w:id="1491366905">
              <w:marLeft w:val="0"/>
              <w:marRight w:val="0"/>
              <w:marTop w:val="0"/>
              <w:marBottom w:val="0"/>
              <w:divBdr>
                <w:top w:val="none" w:sz="0" w:space="0" w:color="auto"/>
                <w:left w:val="none" w:sz="0" w:space="0" w:color="auto"/>
                <w:bottom w:val="none" w:sz="0" w:space="0" w:color="auto"/>
                <w:right w:val="none" w:sz="0" w:space="0" w:color="auto"/>
              </w:divBdr>
              <w:divsChild>
                <w:div w:id="1344281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4973142">
          <w:marLeft w:val="0"/>
          <w:marRight w:val="0"/>
          <w:marTop w:val="300"/>
          <w:marBottom w:val="0"/>
          <w:divBdr>
            <w:top w:val="none" w:sz="0" w:space="0" w:color="auto"/>
            <w:left w:val="none" w:sz="0" w:space="0" w:color="auto"/>
            <w:bottom w:val="none" w:sz="0" w:space="0" w:color="auto"/>
            <w:right w:val="none" w:sz="0" w:space="0" w:color="auto"/>
          </w:divBdr>
          <w:divsChild>
            <w:div w:id="1320768448">
              <w:marLeft w:val="0"/>
              <w:marRight w:val="0"/>
              <w:marTop w:val="0"/>
              <w:marBottom w:val="0"/>
              <w:divBdr>
                <w:top w:val="none" w:sz="0" w:space="0" w:color="auto"/>
                <w:left w:val="none" w:sz="0" w:space="0" w:color="auto"/>
                <w:bottom w:val="none" w:sz="0" w:space="0" w:color="auto"/>
                <w:right w:val="none" w:sz="0" w:space="0" w:color="auto"/>
              </w:divBdr>
              <w:divsChild>
                <w:div w:id="5442166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12777036">
      <w:bodyDiv w:val="1"/>
      <w:marLeft w:val="0"/>
      <w:marRight w:val="0"/>
      <w:marTop w:val="0"/>
      <w:marBottom w:val="0"/>
      <w:divBdr>
        <w:top w:val="none" w:sz="0" w:space="0" w:color="auto"/>
        <w:left w:val="none" w:sz="0" w:space="0" w:color="auto"/>
        <w:bottom w:val="none" w:sz="0" w:space="0" w:color="auto"/>
        <w:right w:val="none" w:sz="0" w:space="0" w:color="auto"/>
      </w:divBdr>
      <w:divsChild>
        <w:div w:id="1370059868">
          <w:marLeft w:val="0"/>
          <w:marRight w:val="0"/>
          <w:marTop w:val="0"/>
          <w:marBottom w:val="0"/>
          <w:divBdr>
            <w:top w:val="none" w:sz="0" w:space="0" w:color="auto"/>
            <w:left w:val="none" w:sz="0" w:space="0" w:color="auto"/>
            <w:bottom w:val="none" w:sz="0" w:space="0" w:color="auto"/>
            <w:right w:val="none" w:sz="0" w:space="0" w:color="auto"/>
          </w:divBdr>
        </w:div>
        <w:div w:id="1524199914">
          <w:marLeft w:val="0"/>
          <w:marRight w:val="0"/>
          <w:marTop w:val="0"/>
          <w:marBottom w:val="0"/>
          <w:divBdr>
            <w:top w:val="none" w:sz="0" w:space="0" w:color="auto"/>
            <w:left w:val="none" w:sz="0" w:space="0" w:color="auto"/>
            <w:bottom w:val="none" w:sz="0" w:space="0" w:color="auto"/>
            <w:right w:val="none" w:sz="0" w:space="0" w:color="auto"/>
          </w:divBdr>
          <w:divsChild>
            <w:div w:id="490563110">
              <w:marLeft w:val="0"/>
              <w:marRight w:val="0"/>
              <w:marTop w:val="0"/>
              <w:marBottom w:val="0"/>
              <w:divBdr>
                <w:top w:val="none" w:sz="0" w:space="0" w:color="auto"/>
                <w:left w:val="none" w:sz="0" w:space="0" w:color="auto"/>
                <w:bottom w:val="none" w:sz="0" w:space="0" w:color="auto"/>
                <w:right w:val="none" w:sz="0" w:space="0" w:color="auto"/>
              </w:divBdr>
            </w:div>
          </w:divsChild>
        </w:div>
        <w:div w:id="1278181157">
          <w:marLeft w:val="0"/>
          <w:marRight w:val="0"/>
          <w:marTop w:val="0"/>
          <w:marBottom w:val="0"/>
          <w:divBdr>
            <w:top w:val="none" w:sz="0" w:space="0" w:color="auto"/>
            <w:left w:val="none" w:sz="0" w:space="0" w:color="auto"/>
            <w:bottom w:val="none" w:sz="0" w:space="0" w:color="auto"/>
            <w:right w:val="none" w:sz="0" w:space="0" w:color="auto"/>
          </w:divBdr>
        </w:div>
        <w:div w:id="243955731">
          <w:marLeft w:val="0"/>
          <w:marRight w:val="0"/>
          <w:marTop w:val="0"/>
          <w:marBottom w:val="0"/>
          <w:divBdr>
            <w:top w:val="none" w:sz="0" w:space="0" w:color="auto"/>
            <w:left w:val="none" w:sz="0" w:space="0" w:color="auto"/>
            <w:bottom w:val="none" w:sz="0" w:space="0" w:color="auto"/>
            <w:right w:val="none" w:sz="0" w:space="0" w:color="auto"/>
          </w:divBdr>
          <w:divsChild>
            <w:div w:id="1245460110">
              <w:marLeft w:val="0"/>
              <w:marRight w:val="0"/>
              <w:marTop w:val="0"/>
              <w:marBottom w:val="0"/>
              <w:divBdr>
                <w:top w:val="none" w:sz="0" w:space="0" w:color="auto"/>
                <w:left w:val="none" w:sz="0" w:space="0" w:color="auto"/>
                <w:bottom w:val="none" w:sz="0" w:space="0" w:color="auto"/>
                <w:right w:val="none" w:sz="0" w:space="0" w:color="auto"/>
              </w:divBdr>
            </w:div>
          </w:divsChild>
        </w:div>
        <w:div w:id="715810726">
          <w:marLeft w:val="0"/>
          <w:marRight w:val="0"/>
          <w:marTop w:val="0"/>
          <w:marBottom w:val="0"/>
          <w:divBdr>
            <w:top w:val="none" w:sz="0" w:space="0" w:color="auto"/>
            <w:left w:val="none" w:sz="0" w:space="0" w:color="auto"/>
            <w:bottom w:val="none" w:sz="0" w:space="0" w:color="auto"/>
            <w:right w:val="none" w:sz="0" w:space="0" w:color="auto"/>
          </w:divBdr>
        </w:div>
        <w:div w:id="53431488">
          <w:marLeft w:val="0"/>
          <w:marRight w:val="0"/>
          <w:marTop w:val="0"/>
          <w:marBottom w:val="0"/>
          <w:divBdr>
            <w:top w:val="none" w:sz="0" w:space="0" w:color="auto"/>
            <w:left w:val="none" w:sz="0" w:space="0" w:color="auto"/>
            <w:bottom w:val="none" w:sz="0" w:space="0" w:color="auto"/>
            <w:right w:val="none" w:sz="0" w:space="0" w:color="auto"/>
          </w:divBdr>
          <w:divsChild>
            <w:div w:id="1688285955">
              <w:marLeft w:val="0"/>
              <w:marRight w:val="0"/>
              <w:marTop w:val="0"/>
              <w:marBottom w:val="0"/>
              <w:divBdr>
                <w:top w:val="none" w:sz="0" w:space="0" w:color="auto"/>
                <w:left w:val="none" w:sz="0" w:space="0" w:color="auto"/>
                <w:bottom w:val="none" w:sz="0" w:space="0" w:color="auto"/>
                <w:right w:val="none" w:sz="0" w:space="0" w:color="auto"/>
              </w:divBdr>
            </w:div>
          </w:divsChild>
        </w:div>
        <w:div w:id="1891265245">
          <w:marLeft w:val="0"/>
          <w:marRight w:val="0"/>
          <w:marTop w:val="0"/>
          <w:marBottom w:val="0"/>
          <w:divBdr>
            <w:top w:val="none" w:sz="0" w:space="0" w:color="auto"/>
            <w:left w:val="none" w:sz="0" w:space="0" w:color="auto"/>
            <w:bottom w:val="none" w:sz="0" w:space="0" w:color="auto"/>
            <w:right w:val="none" w:sz="0" w:space="0" w:color="auto"/>
          </w:divBdr>
        </w:div>
        <w:div w:id="1218317072">
          <w:marLeft w:val="0"/>
          <w:marRight w:val="0"/>
          <w:marTop w:val="0"/>
          <w:marBottom w:val="0"/>
          <w:divBdr>
            <w:top w:val="none" w:sz="0" w:space="0" w:color="auto"/>
            <w:left w:val="none" w:sz="0" w:space="0" w:color="auto"/>
            <w:bottom w:val="none" w:sz="0" w:space="0" w:color="auto"/>
            <w:right w:val="none" w:sz="0" w:space="0" w:color="auto"/>
          </w:divBdr>
          <w:divsChild>
            <w:div w:id="988362220">
              <w:marLeft w:val="0"/>
              <w:marRight w:val="0"/>
              <w:marTop w:val="0"/>
              <w:marBottom w:val="0"/>
              <w:divBdr>
                <w:top w:val="none" w:sz="0" w:space="0" w:color="auto"/>
                <w:left w:val="none" w:sz="0" w:space="0" w:color="auto"/>
                <w:bottom w:val="none" w:sz="0" w:space="0" w:color="auto"/>
                <w:right w:val="none" w:sz="0" w:space="0" w:color="auto"/>
              </w:divBdr>
            </w:div>
          </w:divsChild>
        </w:div>
        <w:div w:id="2104109654">
          <w:marLeft w:val="0"/>
          <w:marRight w:val="0"/>
          <w:marTop w:val="0"/>
          <w:marBottom w:val="0"/>
          <w:divBdr>
            <w:top w:val="none" w:sz="0" w:space="0" w:color="auto"/>
            <w:left w:val="none" w:sz="0" w:space="0" w:color="auto"/>
            <w:bottom w:val="none" w:sz="0" w:space="0" w:color="auto"/>
            <w:right w:val="none" w:sz="0" w:space="0" w:color="auto"/>
          </w:divBdr>
        </w:div>
        <w:div w:id="305162925">
          <w:marLeft w:val="0"/>
          <w:marRight w:val="0"/>
          <w:marTop w:val="0"/>
          <w:marBottom w:val="0"/>
          <w:divBdr>
            <w:top w:val="none" w:sz="0" w:space="0" w:color="auto"/>
            <w:left w:val="none" w:sz="0" w:space="0" w:color="auto"/>
            <w:bottom w:val="none" w:sz="0" w:space="0" w:color="auto"/>
            <w:right w:val="none" w:sz="0" w:space="0" w:color="auto"/>
          </w:divBdr>
          <w:divsChild>
            <w:div w:id="845435987">
              <w:marLeft w:val="0"/>
              <w:marRight w:val="0"/>
              <w:marTop w:val="0"/>
              <w:marBottom w:val="0"/>
              <w:divBdr>
                <w:top w:val="none" w:sz="0" w:space="0" w:color="auto"/>
                <w:left w:val="none" w:sz="0" w:space="0" w:color="auto"/>
                <w:bottom w:val="none" w:sz="0" w:space="0" w:color="auto"/>
                <w:right w:val="none" w:sz="0" w:space="0" w:color="auto"/>
              </w:divBdr>
            </w:div>
          </w:divsChild>
        </w:div>
        <w:div w:id="355354757">
          <w:marLeft w:val="0"/>
          <w:marRight w:val="0"/>
          <w:marTop w:val="0"/>
          <w:marBottom w:val="0"/>
          <w:divBdr>
            <w:top w:val="none" w:sz="0" w:space="0" w:color="auto"/>
            <w:left w:val="none" w:sz="0" w:space="0" w:color="auto"/>
            <w:bottom w:val="none" w:sz="0" w:space="0" w:color="auto"/>
            <w:right w:val="none" w:sz="0" w:space="0" w:color="auto"/>
          </w:divBdr>
        </w:div>
        <w:div w:id="1550259439">
          <w:marLeft w:val="0"/>
          <w:marRight w:val="0"/>
          <w:marTop w:val="0"/>
          <w:marBottom w:val="0"/>
          <w:divBdr>
            <w:top w:val="none" w:sz="0" w:space="0" w:color="auto"/>
            <w:left w:val="none" w:sz="0" w:space="0" w:color="auto"/>
            <w:bottom w:val="none" w:sz="0" w:space="0" w:color="auto"/>
            <w:right w:val="none" w:sz="0" w:space="0" w:color="auto"/>
          </w:divBdr>
          <w:divsChild>
            <w:div w:id="924532869">
              <w:marLeft w:val="0"/>
              <w:marRight w:val="0"/>
              <w:marTop w:val="0"/>
              <w:marBottom w:val="0"/>
              <w:divBdr>
                <w:top w:val="none" w:sz="0" w:space="0" w:color="auto"/>
                <w:left w:val="none" w:sz="0" w:space="0" w:color="auto"/>
                <w:bottom w:val="none" w:sz="0" w:space="0" w:color="auto"/>
                <w:right w:val="none" w:sz="0" w:space="0" w:color="auto"/>
              </w:divBdr>
            </w:div>
          </w:divsChild>
        </w:div>
        <w:div w:id="781995718">
          <w:marLeft w:val="0"/>
          <w:marRight w:val="0"/>
          <w:marTop w:val="0"/>
          <w:marBottom w:val="0"/>
          <w:divBdr>
            <w:top w:val="none" w:sz="0" w:space="0" w:color="auto"/>
            <w:left w:val="none" w:sz="0" w:space="0" w:color="auto"/>
            <w:bottom w:val="none" w:sz="0" w:space="0" w:color="auto"/>
            <w:right w:val="none" w:sz="0" w:space="0" w:color="auto"/>
          </w:divBdr>
        </w:div>
        <w:div w:id="657616833">
          <w:marLeft w:val="0"/>
          <w:marRight w:val="0"/>
          <w:marTop w:val="0"/>
          <w:marBottom w:val="0"/>
          <w:divBdr>
            <w:top w:val="none" w:sz="0" w:space="0" w:color="auto"/>
            <w:left w:val="none" w:sz="0" w:space="0" w:color="auto"/>
            <w:bottom w:val="none" w:sz="0" w:space="0" w:color="auto"/>
            <w:right w:val="none" w:sz="0" w:space="0" w:color="auto"/>
          </w:divBdr>
          <w:divsChild>
            <w:div w:id="343556108">
              <w:marLeft w:val="0"/>
              <w:marRight w:val="0"/>
              <w:marTop w:val="0"/>
              <w:marBottom w:val="0"/>
              <w:divBdr>
                <w:top w:val="none" w:sz="0" w:space="0" w:color="auto"/>
                <w:left w:val="none" w:sz="0" w:space="0" w:color="auto"/>
                <w:bottom w:val="none" w:sz="0" w:space="0" w:color="auto"/>
                <w:right w:val="none" w:sz="0" w:space="0" w:color="auto"/>
              </w:divBdr>
            </w:div>
          </w:divsChild>
        </w:div>
        <w:div w:id="469371437">
          <w:marLeft w:val="0"/>
          <w:marRight w:val="0"/>
          <w:marTop w:val="300"/>
          <w:marBottom w:val="0"/>
          <w:divBdr>
            <w:top w:val="none" w:sz="0" w:space="0" w:color="auto"/>
            <w:left w:val="none" w:sz="0" w:space="0" w:color="auto"/>
            <w:bottom w:val="none" w:sz="0" w:space="0" w:color="auto"/>
            <w:right w:val="none" w:sz="0" w:space="0" w:color="auto"/>
          </w:divBdr>
          <w:divsChild>
            <w:div w:id="2081906639">
              <w:marLeft w:val="0"/>
              <w:marRight w:val="0"/>
              <w:marTop w:val="0"/>
              <w:marBottom w:val="0"/>
              <w:divBdr>
                <w:top w:val="none" w:sz="0" w:space="0" w:color="auto"/>
                <w:left w:val="none" w:sz="0" w:space="0" w:color="auto"/>
                <w:bottom w:val="none" w:sz="0" w:space="0" w:color="auto"/>
                <w:right w:val="none" w:sz="0" w:space="0" w:color="auto"/>
              </w:divBdr>
              <w:divsChild>
                <w:div w:id="1727413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583528">
          <w:marLeft w:val="0"/>
          <w:marRight w:val="0"/>
          <w:marTop w:val="300"/>
          <w:marBottom w:val="0"/>
          <w:divBdr>
            <w:top w:val="none" w:sz="0" w:space="0" w:color="auto"/>
            <w:left w:val="none" w:sz="0" w:space="0" w:color="auto"/>
            <w:bottom w:val="none" w:sz="0" w:space="0" w:color="auto"/>
            <w:right w:val="none" w:sz="0" w:space="0" w:color="auto"/>
          </w:divBdr>
          <w:divsChild>
            <w:div w:id="313609457">
              <w:marLeft w:val="0"/>
              <w:marRight w:val="0"/>
              <w:marTop w:val="0"/>
              <w:marBottom w:val="0"/>
              <w:divBdr>
                <w:top w:val="none" w:sz="0" w:space="0" w:color="auto"/>
                <w:left w:val="none" w:sz="0" w:space="0" w:color="auto"/>
                <w:bottom w:val="none" w:sz="0" w:space="0" w:color="auto"/>
                <w:right w:val="none" w:sz="0" w:space="0" w:color="auto"/>
              </w:divBdr>
              <w:divsChild>
                <w:div w:id="1946571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952783">
          <w:marLeft w:val="0"/>
          <w:marRight w:val="0"/>
          <w:marTop w:val="300"/>
          <w:marBottom w:val="0"/>
          <w:divBdr>
            <w:top w:val="none" w:sz="0" w:space="0" w:color="auto"/>
            <w:left w:val="none" w:sz="0" w:space="0" w:color="auto"/>
            <w:bottom w:val="none" w:sz="0" w:space="0" w:color="auto"/>
            <w:right w:val="none" w:sz="0" w:space="0" w:color="auto"/>
          </w:divBdr>
          <w:divsChild>
            <w:div w:id="341517892">
              <w:marLeft w:val="0"/>
              <w:marRight w:val="0"/>
              <w:marTop w:val="0"/>
              <w:marBottom w:val="0"/>
              <w:divBdr>
                <w:top w:val="none" w:sz="0" w:space="0" w:color="auto"/>
                <w:left w:val="none" w:sz="0" w:space="0" w:color="auto"/>
                <w:bottom w:val="none" w:sz="0" w:space="0" w:color="auto"/>
                <w:right w:val="none" w:sz="0" w:space="0" w:color="auto"/>
              </w:divBdr>
              <w:divsChild>
                <w:div w:id="990327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9095628">
          <w:marLeft w:val="0"/>
          <w:marRight w:val="0"/>
          <w:marTop w:val="300"/>
          <w:marBottom w:val="0"/>
          <w:divBdr>
            <w:top w:val="none" w:sz="0" w:space="0" w:color="auto"/>
            <w:left w:val="none" w:sz="0" w:space="0" w:color="auto"/>
            <w:bottom w:val="none" w:sz="0" w:space="0" w:color="auto"/>
            <w:right w:val="none" w:sz="0" w:space="0" w:color="auto"/>
          </w:divBdr>
          <w:divsChild>
            <w:div w:id="1911573895">
              <w:marLeft w:val="0"/>
              <w:marRight w:val="0"/>
              <w:marTop w:val="0"/>
              <w:marBottom w:val="0"/>
              <w:divBdr>
                <w:top w:val="none" w:sz="0" w:space="0" w:color="auto"/>
                <w:left w:val="none" w:sz="0" w:space="0" w:color="auto"/>
                <w:bottom w:val="none" w:sz="0" w:space="0" w:color="auto"/>
                <w:right w:val="none" w:sz="0" w:space="0" w:color="auto"/>
              </w:divBdr>
              <w:divsChild>
                <w:div w:id="1367363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13895578">
      <w:bodyDiv w:val="1"/>
      <w:marLeft w:val="0"/>
      <w:marRight w:val="0"/>
      <w:marTop w:val="0"/>
      <w:marBottom w:val="0"/>
      <w:divBdr>
        <w:top w:val="none" w:sz="0" w:space="0" w:color="auto"/>
        <w:left w:val="none" w:sz="0" w:space="0" w:color="auto"/>
        <w:bottom w:val="none" w:sz="0" w:space="0" w:color="auto"/>
        <w:right w:val="none" w:sz="0" w:space="0" w:color="auto"/>
      </w:divBdr>
      <w:divsChild>
        <w:div w:id="624164913">
          <w:marLeft w:val="0"/>
          <w:marRight w:val="0"/>
          <w:marTop w:val="0"/>
          <w:marBottom w:val="0"/>
          <w:divBdr>
            <w:top w:val="none" w:sz="0" w:space="0" w:color="auto"/>
            <w:left w:val="none" w:sz="0" w:space="0" w:color="auto"/>
            <w:bottom w:val="none" w:sz="0" w:space="0" w:color="auto"/>
            <w:right w:val="none" w:sz="0" w:space="0" w:color="auto"/>
          </w:divBdr>
        </w:div>
        <w:div w:id="692727548">
          <w:marLeft w:val="0"/>
          <w:marRight w:val="0"/>
          <w:marTop w:val="0"/>
          <w:marBottom w:val="0"/>
          <w:divBdr>
            <w:top w:val="none" w:sz="0" w:space="0" w:color="auto"/>
            <w:left w:val="none" w:sz="0" w:space="0" w:color="auto"/>
            <w:bottom w:val="none" w:sz="0" w:space="0" w:color="auto"/>
            <w:right w:val="none" w:sz="0" w:space="0" w:color="auto"/>
          </w:divBdr>
          <w:divsChild>
            <w:div w:id="1495416193">
              <w:marLeft w:val="0"/>
              <w:marRight w:val="0"/>
              <w:marTop w:val="0"/>
              <w:marBottom w:val="0"/>
              <w:divBdr>
                <w:top w:val="none" w:sz="0" w:space="0" w:color="auto"/>
                <w:left w:val="none" w:sz="0" w:space="0" w:color="auto"/>
                <w:bottom w:val="none" w:sz="0" w:space="0" w:color="auto"/>
                <w:right w:val="none" w:sz="0" w:space="0" w:color="auto"/>
              </w:divBdr>
            </w:div>
          </w:divsChild>
        </w:div>
        <w:div w:id="447511124">
          <w:marLeft w:val="0"/>
          <w:marRight w:val="0"/>
          <w:marTop w:val="0"/>
          <w:marBottom w:val="0"/>
          <w:divBdr>
            <w:top w:val="none" w:sz="0" w:space="0" w:color="auto"/>
            <w:left w:val="none" w:sz="0" w:space="0" w:color="auto"/>
            <w:bottom w:val="none" w:sz="0" w:space="0" w:color="auto"/>
            <w:right w:val="none" w:sz="0" w:space="0" w:color="auto"/>
          </w:divBdr>
        </w:div>
        <w:div w:id="1707363313">
          <w:marLeft w:val="0"/>
          <w:marRight w:val="0"/>
          <w:marTop w:val="0"/>
          <w:marBottom w:val="0"/>
          <w:divBdr>
            <w:top w:val="none" w:sz="0" w:space="0" w:color="auto"/>
            <w:left w:val="none" w:sz="0" w:space="0" w:color="auto"/>
            <w:bottom w:val="none" w:sz="0" w:space="0" w:color="auto"/>
            <w:right w:val="none" w:sz="0" w:space="0" w:color="auto"/>
          </w:divBdr>
          <w:divsChild>
            <w:div w:id="506946222">
              <w:marLeft w:val="0"/>
              <w:marRight w:val="0"/>
              <w:marTop w:val="0"/>
              <w:marBottom w:val="0"/>
              <w:divBdr>
                <w:top w:val="none" w:sz="0" w:space="0" w:color="auto"/>
                <w:left w:val="none" w:sz="0" w:space="0" w:color="auto"/>
                <w:bottom w:val="none" w:sz="0" w:space="0" w:color="auto"/>
                <w:right w:val="none" w:sz="0" w:space="0" w:color="auto"/>
              </w:divBdr>
            </w:div>
          </w:divsChild>
        </w:div>
        <w:div w:id="67967904">
          <w:marLeft w:val="0"/>
          <w:marRight w:val="0"/>
          <w:marTop w:val="0"/>
          <w:marBottom w:val="0"/>
          <w:divBdr>
            <w:top w:val="none" w:sz="0" w:space="0" w:color="auto"/>
            <w:left w:val="none" w:sz="0" w:space="0" w:color="auto"/>
            <w:bottom w:val="none" w:sz="0" w:space="0" w:color="auto"/>
            <w:right w:val="none" w:sz="0" w:space="0" w:color="auto"/>
          </w:divBdr>
        </w:div>
        <w:div w:id="1451972090">
          <w:marLeft w:val="0"/>
          <w:marRight w:val="0"/>
          <w:marTop w:val="0"/>
          <w:marBottom w:val="0"/>
          <w:divBdr>
            <w:top w:val="none" w:sz="0" w:space="0" w:color="auto"/>
            <w:left w:val="none" w:sz="0" w:space="0" w:color="auto"/>
            <w:bottom w:val="none" w:sz="0" w:space="0" w:color="auto"/>
            <w:right w:val="none" w:sz="0" w:space="0" w:color="auto"/>
          </w:divBdr>
          <w:divsChild>
            <w:div w:id="1730613682">
              <w:marLeft w:val="0"/>
              <w:marRight w:val="0"/>
              <w:marTop w:val="0"/>
              <w:marBottom w:val="0"/>
              <w:divBdr>
                <w:top w:val="none" w:sz="0" w:space="0" w:color="auto"/>
                <w:left w:val="none" w:sz="0" w:space="0" w:color="auto"/>
                <w:bottom w:val="none" w:sz="0" w:space="0" w:color="auto"/>
                <w:right w:val="none" w:sz="0" w:space="0" w:color="auto"/>
              </w:divBdr>
            </w:div>
          </w:divsChild>
        </w:div>
        <w:div w:id="2092383855">
          <w:marLeft w:val="0"/>
          <w:marRight w:val="0"/>
          <w:marTop w:val="0"/>
          <w:marBottom w:val="0"/>
          <w:divBdr>
            <w:top w:val="none" w:sz="0" w:space="0" w:color="auto"/>
            <w:left w:val="none" w:sz="0" w:space="0" w:color="auto"/>
            <w:bottom w:val="none" w:sz="0" w:space="0" w:color="auto"/>
            <w:right w:val="none" w:sz="0" w:space="0" w:color="auto"/>
          </w:divBdr>
        </w:div>
        <w:div w:id="15157234">
          <w:marLeft w:val="0"/>
          <w:marRight w:val="0"/>
          <w:marTop w:val="0"/>
          <w:marBottom w:val="0"/>
          <w:divBdr>
            <w:top w:val="none" w:sz="0" w:space="0" w:color="auto"/>
            <w:left w:val="none" w:sz="0" w:space="0" w:color="auto"/>
            <w:bottom w:val="none" w:sz="0" w:space="0" w:color="auto"/>
            <w:right w:val="none" w:sz="0" w:space="0" w:color="auto"/>
          </w:divBdr>
          <w:divsChild>
            <w:div w:id="1001277328">
              <w:marLeft w:val="0"/>
              <w:marRight w:val="0"/>
              <w:marTop w:val="0"/>
              <w:marBottom w:val="0"/>
              <w:divBdr>
                <w:top w:val="none" w:sz="0" w:space="0" w:color="auto"/>
                <w:left w:val="none" w:sz="0" w:space="0" w:color="auto"/>
                <w:bottom w:val="none" w:sz="0" w:space="0" w:color="auto"/>
                <w:right w:val="none" w:sz="0" w:space="0" w:color="auto"/>
              </w:divBdr>
            </w:div>
          </w:divsChild>
        </w:div>
        <w:div w:id="461383875">
          <w:marLeft w:val="0"/>
          <w:marRight w:val="0"/>
          <w:marTop w:val="0"/>
          <w:marBottom w:val="0"/>
          <w:divBdr>
            <w:top w:val="none" w:sz="0" w:space="0" w:color="auto"/>
            <w:left w:val="none" w:sz="0" w:space="0" w:color="auto"/>
            <w:bottom w:val="none" w:sz="0" w:space="0" w:color="auto"/>
            <w:right w:val="none" w:sz="0" w:space="0" w:color="auto"/>
          </w:divBdr>
        </w:div>
        <w:div w:id="995721182">
          <w:marLeft w:val="0"/>
          <w:marRight w:val="0"/>
          <w:marTop w:val="0"/>
          <w:marBottom w:val="0"/>
          <w:divBdr>
            <w:top w:val="none" w:sz="0" w:space="0" w:color="auto"/>
            <w:left w:val="none" w:sz="0" w:space="0" w:color="auto"/>
            <w:bottom w:val="none" w:sz="0" w:space="0" w:color="auto"/>
            <w:right w:val="none" w:sz="0" w:space="0" w:color="auto"/>
          </w:divBdr>
          <w:divsChild>
            <w:div w:id="1566717634">
              <w:marLeft w:val="0"/>
              <w:marRight w:val="0"/>
              <w:marTop w:val="0"/>
              <w:marBottom w:val="0"/>
              <w:divBdr>
                <w:top w:val="none" w:sz="0" w:space="0" w:color="auto"/>
                <w:left w:val="none" w:sz="0" w:space="0" w:color="auto"/>
                <w:bottom w:val="none" w:sz="0" w:space="0" w:color="auto"/>
                <w:right w:val="none" w:sz="0" w:space="0" w:color="auto"/>
              </w:divBdr>
            </w:div>
          </w:divsChild>
        </w:div>
        <w:div w:id="620569700">
          <w:marLeft w:val="0"/>
          <w:marRight w:val="0"/>
          <w:marTop w:val="0"/>
          <w:marBottom w:val="0"/>
          <w:divBdr>
            <w:top w:val="none" w:sz="0" w:space="0" w:color="auto"/>
            <w:left w:val="none" w:sz="0" w:space="0" w:color="auto"/>
            <w:bottom w:val="none" w:sz="0" w:space="0" w:color="auto"/>
            <w:right w:val="none" w:sz="0" w:space="0" w:color="auto"/>
          </w:divBdr>
        </w:div>
        <w:div w:id="1203978873">
          <w:marLeft w:val="0"/>
          <w:marRight w:val="0"/>
          <w:marTop w:val="0"/>
          <w:marBottom w:val="0"/>
          <w:divBdr>
            <w:top w:val="none" w:sz="0" w:space="0" w:color="auto"/>
            <w:left w:val="none" w:sz="0" w:space="0" w:color="auto"/>
            <w:bottom w:val="none" w:sz="0" w:space="0" w:color="auto"/>
            <w:right w:val="none" w:sz="0" w:space="0" w:color="auto"/>
          </w:divBdr>
          <w:divsChild>
            <w:div w:id="526212311">
              <w:marLeft w:val="0"/>
              <w:marRight w:val="0"/>
              <w:marTop w:val="0"/>
              <w:marBottom w:val="0"/>
              <w:divBdr>
                <w:top w:val="none" w:sz="0" w:space="0" w:color="auto"/>
                <w:left w:val="none" w:sz="0" w:space="0" w:color="auto"/>
                <w:bottom w:val="none" w:sz="0" w:space="0" w:color="auto"/>
                <w:right w:val="none" w:sz="0" w:space="0" w:color="auto"/>
              </w:divBdr>
            </w:div>
          </w:divsChild>
        </w:div>
        <w:div w:id="1257052452">
          <w:marLeft w:val="0"/>
          <w:marRight w:val="0"/>
          <w:marTop w:val="0"/>
          <w:marBottom w:val="0"/>
          <w:divBdr>
            <w:top w:val="none" w:sz="0" w:space="0" w:color="auto"/>
            <w:left w:val="none" w:sz="0" w:space="0" w:color="auto"/>
            <w:bottom w:val="none" w:sz="0" w:space="0" w:color="auto"/>
            <w:right w:val="none" w:sz="0" w:space="0" w:color="auto"/>
          </w:divBdr>
        </w:div>
        <w:div w:id="2136481027">
          <w:marLeft w:val="0"/>
          <w:marRight w:val="0"/>
          <w:marTop w:val="0"/>
          <w:marBottom w:val="0"/>
          <w:divBdr>
            <w:top w:val="none" w:sz="0" w:space="0" w:color="auto"/>
            <w:left w:val="none" w:sz="0" w:space="0" w:color="auto"/>
            <w:bottom w:val="none" w:sz="0" w:space="0" w:color="auto"/>
            <w:right w:val="none" w:sz="0" w:space="0" w:color="auto"/>
          </w:divBdr>
          <w:divsChild>
            <w:div w:id="2056809870">
              <w:marLeft w:val="0"/>
              <w:marRight w:val="0"/>
              <w:marTop w:val="0"/>
              <w:marBottom w:val="0"/>
              <w:divBdr>
                <w:top w:val="none" w:sz="0" w:space="0" w:color="auto"/>
                <w:left w:val="none" w:sz="0" w:space="0" w:color="auto"/>
                <w:bottom w:val="none" w:sz="0" w:space="0" w:color="auto"/>
                <w:right w:val="none" w:sz="0" w:space="0" w:color="auto"/>
              </w:divBdr>
            </w:div>
          </w:divsChild>
        </w:div>
        <w:div w:id="328211935">
          <w:marLeft w:val="0"/>
          <w:marRight w:val="0"/>
          <w:marTop w:val="300"/>
          <w:marBottom w:val="0"/>
          <w:divBdr>
            <w:top w:val="none" w:sz="0" w:space="0" w:color="auto"/>
            <w:left w:val="none" w:sz="0" w:space="0" w:color="auto"/>
            <w:bottom w:val="none" w:sz="0" w:space="0" w:color="auto"/>
            <w:right w:val="none" w:sz="0" w:space="0" w:color="auto"/>
          </w:divBdr>
          <w:divsChild>
            <w:div w:id="294453452">
              <w:marLeft w:val="0"/>
              <w:marRight w:val="0"/>
              <w:marTop w:val="0"/>
              <w:marBottom w:val="0"/>
              <w:divBdr>
                <w:top w:val="none" w:sz="0" w:space="0" w:color="auto"/>
                <w:left w:val="none" w:sz="0" w:space="0" w:color="auto"/>
                <w:bottom w:val="none" w:sz="0" w:space="0" w:color="auto"/>
                <w:right w:val="none" w:sz="0" w:space="0" w:color="auto"/>
              </w:divBdr>
              <w:divsChild>
                <w:div w:id="85419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0658222">
          <w:marLeft w:val="0"/>
          <w:marRight w:val="0"/>
          <w:marTop w:val="300"/>
          <w:marBottom w:val="0"/>
          <w:divBdr>
            <w:top w:val="none" w:sz="0" w:space="0" w:color="auto"/>
            <w:left w:val="none" w:sz="0" w:space="0" w:color="auto"/>
            <w:bottom w:val="none" w:sz="0" w:space="0" w:color="auto"/>
            <w:right w:val="none" w:sz="0" w:space="0" w:color="auto"/>
          </w:divBdr>
          <w:divsChild>
            <w:div w:id="369957102">
              <w:marLeft w:val="0"/>
              <w:marRight w:val="0"/>
              <w:marTop w:val="0"/>
              <w:marBottom w:val="0"/>
              <w:divBdr>
                <w:top w:val="none" w:sz="0" w:space="0" w:color="auto"/>
                <w:left w:val="none" w:sz="0" w:space="0" w:color="auto"/>
                <w:bottom w:val="none" w:sz="0" w:space="0" w:color="auto"/>
                <w:right w:val="none" w:sz="0" w:space="0" w:color="auto"/>
              </w:divBdr>
              <w:divsChild>
                <w:div w:id="395787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400665">
          <w:marLeft w:val="0"/>
          <w:marRight w:val="0"/>
          <w:marTop w:val="300"/>
          <w:marBottom w:val="0"/>
          <w:divBdr>
            <w:top w:val="none" w:sz="0" w:space="0" w:color="auto"/>
            <w:left w:val="none" w:sz="0" w:space="0" w:color="auto"/>
            <w:bottom w:val="none" w:sz="0" w:space="0" w:color="auto"/>
            <w:right w:val="none" w:sz="0" w:space="0" w:color="auto"/>
          </w:divBdr>
          <w:divsChild>
            <w:div w:id="32582373">
              <w:marLeft w:val="0"/>
              <w:marRight w:val="0"/>
              <w:marTop w:val="0"/>
              <w:marBottom w:val="0"/>
              <w:divBdr>
                <w:top w:val="none" w:sz="0" w:space="0" w:color="auto"/>
                <w:left w:val="none" w:sz="0" w:space="0" w:color="auto"/>
                <w:bottom w:val="none" w:sz="0" w:space="0" w:color="auto"/>
                <w:right w:val="none" w:sz="0" w:space="0" w:color="auto"/>
              </w:divBdr>
              <w:divsChild>
                <w:div w:id="6944308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0272988">
          <w:marLeft w:val="0"/>
          <w:marRight w:val="0"/>
          <w:marTop w:val="300"/>
          <w:marBottom w:val="0"/>
          <w:divBdr>
            <w:top w:val="none" w:sz="0" w:space="0" w:color="auto"/>
            <w:left w:val="none" w:sz="0" w:space="0" w:color="auto"/>
            <w:bottom w:val="none" w:sz="0" w:space="0" w:color="auto"/>
            <w:right w:val="none" w:sz="0" w:space="0" w:color="auto"/>
          </w:divBdr>
          <w:divsChild>
            <w:div w:id="1003821672">
              <w:marLeft w:val="0"/>
              <w:marRight w:val="0"/>
              <w:marTop w:val="0"/>
              <w:marBottom w:val="0"/>
              <w:divBdr>
                <w:top w:val="none" w:sz="0" w:space="0" w:color="auto"/>
                <w:left w:val="none" w:sz="0" w:space="0" w:color="auto"/>
                <w:bottom w:val="none" w:sz="0" w:space="0" w:color="auto"/>
                <w:right w:val="none" w:sz="0" w:space="0" w:color="auto"/>
              </w:divBdr>
              <w:divsChild>
                <w:div w:id="355620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24296585">
      <w:bodyDiv w:val="1"/>
      <w:marLeft w:val="0"/>
      <w:marRight w:val="0"/>
      <w:marTop w:val="0"/>
      <w:marBottom w:val="0"/>
      <w:divBdr>
        <w:top w:val="none" w:sz="0" w:space="0" w:color="auto"/>
        <w:left w:val="none" w:sz="0" w:space="0" w:color="auto"/>
        <w:bottom w:val="none" w:sz="0" w:space="0" w:color="auto"/>
        <w:right w:val="none" w:sz="0" w:space="0" w:color="auto"/>
      </w:divBdr>
      <w:divsChild>
        <w:div w:id="1397778625">
          <w:marLeft w:val="0"/>
          <w:marRight w:val="0"/>
          <w:marTop w:val="0"/>
          <w:marBottom w:val="0"/>
          <w:divBdr>
            <w:top w:val="none" w:sz="0" w:space="0" w:color="auto"/>
            <w:left w:val="none" w:sz="0" w:space="0" w:color="auto"/>
            <w:bottom w:val="none" w:sz="0" w:space="0" w:color="auto"/>
            <w:right w:val="none" w:sz="0" w:space="0" w:color="auto"/>
          </w:divBdr>
        </w:div>
        <w:div w:id="104882778">
          <w:marLeft w:val="0"/>
          <w:marRight w:val="0"/>
          <w:marTop w:val="0"/>
          <w:marBottom w:val="0"/>
          <w:divBdr>
            <w:top w:val="none" w:sz="0" w:space="0" w:color="auto"/>
            <w:left w:val="none" w:sz="0" w:space="0" w:color="auto"/>
            <w:bottom w:val="none" w:sz="0" w:space="0" w:color="auto"/>
            <w:right w:val="none" w:sz="0" w:space="0" w:color="auto"/>
          </w:divBdr>
          <w:divsChild>
            <w:div w:id="1237059014">
              <w:marLeft w:val="0"/>
              <w:marRight w:val="0"/>
              <w:marTop w:val="0"/>
              <w:marBottom w:val="0"/>
              <w:divBdr>
                <w:top w:val="none" w:sz="0" w:space="0" w:color="auto"/>
                <w:left w:val="none" w:sz="0" w:space="0" w:color="auto"/>
                <w:bottom w:val="none" w:sz="0" w:space="0" w:color="auto"/>
                <w:right w:val="none" w:sz="0" w:space="0" w:color="auto"/>
              </w:divBdr>
            </w:div>
          </w:divsChild>
        </w:div>
        <w:div w:id="794908368">
          <w:marLeft w:val="0"/>
          <w:marRight w:val="0"/>
          <w:marTop w:val="0"/>
          <w:marBottom w:val="0"/>
          <w:divBdr>
            <w:top w:val="none" w:sz="0" w:space="0" w:color="auto"/>
            <w:left w:val="none" w:sz="0" w:space="0" w:color="auto"/>
            <w:bottom w:val="none" w:sz="0" w:space="0" w:color="auto"/>
            <w:right w:val="none" w:sz="0" w:space="0" w:color="auto"/>
          </w:divBdr>
        </w:div>
        <w:div w:id="1704474751">
          <w:marLeft w:val="0"/>
          <w:marRight w:val="0"/>
          <w:marTop w:val="0"/>
          <w:marBottom w:val="0"/>
          <w:divBdr>
            <w:top w:val="none" w:sz="0" w:space="0" w:color="auto"/>
            <w:left w:val="none" w:sz="0" w:space="0" w:color="auto"/>
            <w:bottom w:val="none" w:sz="0" w:space="0" w:color="auto"/>
            <w:right w:val="none" w:sz="0" w:space="0" w:color="auto"/>
          </w:divBdr>
          <w:divsChild>
            <w:div w:id="92020597">
              <w:marLeft w:val="0"/>
              <w:marRight w:val="0"/>
              <w:marTop w:val="0"/>
              <w:marBottom w:val="0"/>
              <w:divBdr>
                <w:top w:val="none" w:sz="0" w:space="0" w:color="auto"/>
                <w:left w:val="none" w:sz="0" w:space="0" w:color="auto"/>
                <w:bottom w:val="none" w:sz="0" w:space="0" w:color="auto"/>
                <w:right w:val="none" w:sz="0" w:space="0" w:color="auto"/>
              </w:divBdr>
            </w:div>
          </w:divsChild>
        </w:div>
        <w:div w:id="2007396684">
          <w:marLeft w:val="0"/>
          <w:marRight w:val="0"/>
          <w:marTop w:val="0"/>
          <w:marBottom w:val="0"/>
          <w:divBdr>
            <w:top w:val="none" w:sz="0" w:space="0" w:color="auto"/>
            <w:left w:val="none" w:sz="0" w:space="0" w:color="auto"/>
            <w:bottom w:val="none" w:sz="0" w:space="0" w:color="auto"/>
            <w:right w:val="none" w:sz="0" w:space="0" w:color="auto"/>
          </w:divBdr>
        </w:div>
        <w:div w:id="1972127303">
          <w:marLeft w:val="0"/>
          <w:marRight w:val="0"/>
          <w:marTop w:val="0"/>
          <w:marBottom w:val="0"/>
          <w:divBdr>
            <w:top w:val="none" w:sz="0" w:space="0" w:color="auto"/>
            <w:left w:val="none" w:sz="0" w:space="0" w:color="auto"/>
            <w:bottom w:val="none" w:sz="0" w:space="0" w:color="auto"/>
            <w:right w:val="none" w:sz="0" w:space="0" w:color="auto"/>
          </w:divBdr>
          <w:divsChild>
            <w:div w:id="734742356">
              <w:marLeft w:val="0"/>
              <w:marRight w:val="0"/>
              <w:marTop w:val="0"/>
              <w:marBottom w:val="0"/>
              <w:divBdr>
                <w:top w:val="none" w:sz="0" w:space="0" w:color="auto"/>
                <w:left w:val="none" w:sz="0" w:space="0" w:color="auto"/>
                <w:bottom w:val="none" w:sz="0" w:space="0" w:color="auto"/>
                <w:right w:val="none" w:sz="0" w:space="0" w:color="auto"/>
              </w:divBdr>
            </w:div>
          </w:divsChild>
        </w:div>
        <w:div w:id="733242165">
          <w:marLeft w:val="0"/>
          <w:marRight w:val="0"/>
          <w:marTop w:val="0"/>
          <w:marBottom w:val="0"/>
          <w:divBdr>
            <w:top w:val="none" w:sz="0" w:space="0" w:color="auto"/>
            <w:left w:val="none" w:sz="0" w:space="0" w:color="auto"/>
            <w:bottom w:val="none" w:sz="0" w:space="0" w:color="auto"/>
            <w:right w:val="none" w:sz="0" w:space="0" w:color="auto"/>
          </w:divBdr>
        </w:div>
        <w:div w:id="1680811119">
          <w:marLeft w:val="0"/>
          <w:marRight w:val="0"/>
          <w:marTop w:val="0"/>
          <w:marBottom w:val="0"/>
          <w:divBdr>
            <w:top w:val="none" w:sz="0" w:space="0" w:color="auto"/>
            <w:left w:val="none" w:sz="0" w:space="0" w:color="auto"/>
            <w:bottom w:val="none" w:sz="0" w:space="0" w:color="auto"/>
            <w:right w:val="none" w:sz="0" w:space="0" w:color="auto"/>
          </w:divBdr>
          <w:divsChild>
            <w:div w:id="26178370">
              <w:marLeft w:val="0"/>
              <w:marRight w:val="0"/>
              <w:marTop w:val="0"/>
              <w:marBottom w:val="0"/>
              <w:divBdr>
                <w:top w:val="none" w:sz="0" w:space="0" w:color="auto"/>
                <w:left w:val="none" w:sz="0" w:space="0" w:color="auto"/>
                <w:bottom w:val="none" w:sz="0" w:space="0" w:color="auto"/>
                <w:right w:val="none" w:sz="0" w:space="0" w:color="auto"/>
              </w:divBdr>
            </w:div>
          </w:divsChild>
        </w:div>
        <w:div w:id="1410493909">
          <w:marLeft w:val="0"/>
          <w:marRight w:val="0"/>
          <w:marTop w:val="0"/>
          <w:marBottom w:val="0"/>
          <w:divBdr>
            <w:top w:val="none" w:sz="0" w:space="0" w:color="auto"/>
            <w:left w:val="none" w:sz="0" w:space="0" w:color="auto"/>
            <w:bottom w:val="none" w:sz="0" w:space="0" w:color="auto"/>
            <w:right w:val="none" w:sz="0" w:space="0" w:color="auto"/>
          </w:divBdr>
        </w:div>
        <w:div w:id="1495611238">
          <w:marLeft w:val="0"/>
          <w:marRight w:val="0"/>
          <w:marTop w:val="0"/>
          <w:marBottom w:val="0"/>
          <w:divBdr>
            <w:top w:val="none" w:sz="0" w:space="0" w:color="auto"/>
            <w:left w:val="none" w:sz="0" w:space="0" w:color="auto"/>
            <w:bottom w:val="none" w:sz="0" w:space="0" w:color="auto"/>
            <w:right w:val="none" w:sz="0" w:space="0" w:color="auto"/>
          </w:divBdr>
          <w:divsChild>
            <w:div w:id="868643940">
              <w:marLeft w:val="0"/>
              <w:marRight w:val="0"/>
              <w:marTop w:val="0"/>
              <w:marBottom w:val="0"/>
              <w:divBdr>
                <w:top w:val="none" w:sz="0" w:space="0" w:color="auto"/>
                <w:left w:val="none" w:sz="0" w:space="0" w:color="auto"/>
                <w:bottom w:val="none" w:sz="0" w:space="0" w:color="auto"/>
                <w:right w:val="none" w:sz="0" w:space="0" w:color="auto"/>
              </w:divBdr>
            </w:div>
          </w:divsChild>
        </w:div>
        <w:div w:id="1246962738">
          <w:marLeft w:val="0"/>
          <w:marRight w:val="0"/>
          <w:marTop w:val="0"/>
          <w:marBottom w:val="0"/>
          <w:divBdr>
            <w:top w:val="none" w:sz="0" w:space="0" w:color="auto"/>
            <w:left w:val="none" w:sz="0" w:space="0" w:color="auto"/>
            <w:bottom w:val="none" w:sz="0" w:space="0" w:color="auto"/>
            <w:right w:val="none" w:sz="0" w:space="0" w:color="auto"/>
          </w:divBdr>
        </w:div>
        <w:div w:id="1809979056">
          <w:marLeft w:val="0"/>
          <w:marRight w:val="0"/>
          <w:marTop w:val="0"/>
          <w:marBottom w:val="0"/>
          <w:divBdr>
            <w:top w:val="none" w:sz="0" w:space="0" w:color="auto"/>
            <w:left w:val="none" w:sz="0" w:space="0" w:color="auto"/>
            <w:bottom w:val="none" w:sz="0" w:space="0" w:color="auto"/>
            <w:right w:val="none" w:sz="0" w:space="0" w:color="auto"/>
          </w:divBdr>
          <w:divsChild>
            <w:div w:id="635528595">
              <w:marLeft w:val="0"/>
              <w:marRight w:val="0"/>
              <w:marTop w:val="0"/>
              <w:marBottom w:val="0"/>
              <w:divBdr>
                <w:top w:val="none" w:sz="0" w:space="0" w:color="auto"/>
                <w:left w:val="none" w:sz="0" w:space="0" w:color="auto"/>
                <w:bottom w:val="none" w:sz="0" w:space="0" w:color="auto"/>
                <w:right w:val="none" w:sz="0" w:space="0" w:color="auto"/>
              </w:divBdr>
            </w:div>
          </w:divsChild>
        </w:div>
        <w:div w:id="1579096727">
          <w:marLeft w:val="0"/>
          <w:marRight w:val="0"/>
          <w:marTop w:val="0"/>
          <w:marBottom w:val="0"/>
          <w:divBdr>
            <w:top w:val="none" w:sz="0" w:space="0" w:color="auto"/>
            <w:left w:val="none" w:sz="0" w:space="0" w:color="auto"/>
            <w:bottom w:val="none" w:sz="0" w:space="0" w:color="auto"/>
            <w:right w:val="none" w:sz="0" w:space="0" w:color="auto"/>
          </w:divBdr>
        </w:div>
        <w:div w:id="1441994228">
          <w:marLeft w:val="0"/>
          <w:marRight w:val="0"/>
          <w:marTop w:val="0"/>
          <w:marBottom w:val="0"/>
          <w:divBdr>
            <w:top w:val="none" w:sz="0" w:space="0" w:color="auto"/>
            <w:left w:val="none" w:sz="0" w:space="0" w:color="auto"/>
            <w:bottom w:val="none" w:sz="0" w:space="0" w:color="auto"/>
            <w:right w:val="none" w:sz="0" w:space="0" w:color="auto"/>
          </w:divBdr>
          <w:divsChild>
            <w:div w:id="870991148">
              <w:marLeft w:val="0"/>
              <w:marRight w:val="0"/>
              <w:marTop w:val="0"/>
              <w:marBottom w:val="0"/>
              <w:divBdr>
                <w:top w:val="none" w:sz="0" w:space="0" w:color="auto"/>
                <w:left w:val="none" w:sz="0" w:space="0" w:color="auto"/>
                <w:bottom w:val="none" w:sz="0" w:space="0" w:color="auto"/>
                <w:right w:val="none" w:sz="0" w:space="0" w:color="auto"/>
              </w:divBdr>
            </w:div>
          </w:divsChild>
        </w:div>
        <w:div w:id="1612784668">
          <w:marLeft w:val="0"/>
          <w:marRight w:val="0"/>
          <w:marTop w:val="300"/>
          <w:marBottom w:val="0"/>
          <w:divBdr>
            <w:top w:val="none" w:sz="0" w:space="0" w:color="auto"/>
            <w:left w:val="none" w:sz="0" w:space="0" w:color="auto"/>
            <w:bottom w:val="none" w:sz="0" w:space="0" w:color="auto"/>
            <w:right w:val="none" w:sz="0" w:space="0" w:color="auto"/>
          </w:divBdr>
          <w:divsChild>
            <w:div w:id="339040305">
              <w:marLeft w:val="0"/>
              <w:marRight w:val="0"/>
              <w:marTop w:val="0"/>
              <w:marBottom w:val="0"/>
              <w:divBdr>
                <w:top w:val="none" w:sz="0" w:space="0" w:color="auto"/>
                <w:left w:val="none" w:sz="0" w:space="0" w:color="auto"/>
                <w:bottom w:val="none" w:sz="0" w:space="0" w:color="auto"/>
                <w:right w:val="none" w:sz="0" w:space="0" w:color="auto"/>
              </w:divBdr>
              <w:divsChild>
                <w:div w:id="1322462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6523089">
          <w:marLeft w:val="0"/>
          <w:marRight w:val="0"/>
          <w:marTop w:val="300"/>
          <w:marBottom w:val="0"/>
          <w:divBdr>
            <w:top w:val="none" w:sz="0" w:space="0" w:color="auto"/>
            <w:left w:val="none" w:sz="0" w:space="0" w:color="auto"/>
            <w:bottom w:val="none" w:sz="0" w:space="0" w:color="auto"/>
            <w:right w:val="none" w:sz="0" w:space="0" w:color="auto"/>
          </w:divBdr>
          <w:divsChild>
            <w:div w:id="87892722">
              <w:marLeft w:val="0"/>
              <w:marRight w:val="0"/>
              <w:marTop w:val="0"/>
              <w:marBottom w:val="0"/>
              <w:divBdr>
                <w:top w:val="none" w:sz="0" w:space="0" w:color="auto"/>
                <w:left w:val="none" w:sz="0" w:space="0" w:color="auto"/>
                <w:bottom w:val="none" w:sz="0" w:space="0" w:color="auto"/>
                <w:right w:val="none" w:sz="0" w:space="0" w:color="auto"/>
              </w:divBdr>
              <w:divsChild>
                <w:div w:id="1787038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6372918">
          <w:marLeft w:val="0"/>
          <w:marRight w:val="0"/>
          <w:marTop w:val="300"/>
          <w:marBottom w:val="0"/>
          <w:divBdr>
            <w:top w:val="none" w:sz="0" w:space="0" w:color="auto"/>
            <w:left w:val="none" w:sz="0" w:space="0" w:color="auto"/>
            <w:bottom w:val="none" w:sz="0" w:space="0" w:color="auto"/>
            <w:right w:val="none" w:sz="0" w:space="0" w:color="auto"/>
          </w:divBdr>
          <w:divsChild>
            <w:div w:id="779691060">
              <w:marLeft w:val="0"/>
              <w:marRight w:val="0"/>
              <w:marTop w:val="0"/>
              <w:marBottom w:val="0"/>
              <w:divBdr>
                <w:top w:val="none" w:sz="0" w:space="0" w:color="auto"/>
                <w:left w:val="none" w:sz="0" w:space="0" w:color="auto"/>
                <w:bottom w:val="none" w:sz="0" w:space="0" w:color="auto"/>
                <w:right w:val="none" w:sz="0" w:space="0" w:color="auto"/>
              </w:divBdr>
              <w:divsChild>
                <w:div w:id="100803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4717736">
          <w:marLeft w:val="0"/>
          <w:marRight w:val="0"/>
          <w:marTop w:val="300"/>
          <w:marBottom w:val="0"/>
          <w:divBdr>
            <w:top w:val="none" w:sz="0" w:space="0" w:color="auto"/>
            <w:left w:val="none" w:sz="0" w:space="0" w:color="auto"/>
            <w:bottom w:val="none" w:sz="0" w:space="0" w:color="auto"/>
            <w:right w:val="none" w:sz="0" w:space="0" w:color="auto"/>
          </w:divBdr>
          <w:divsChild>
            <w:div w:id="83647441">
              <w:marLeft w:val="0"/>
              <w:marRight w:val="0"/>
              <w:marTop w:val="0"/>
              <w:marBottom w:val="0"/>
              <w:divBdr>
                <w:top w:val="none" w:sz="0" w:space="0" w:color="auto"/>
                <w:left w:val="none" w:sz="0" w:space="0" w:color="auto"/>
                <w:bottom w:val="none" w:sz="0" w:space="0" w:color="auto"/>
                <w:right w:val="none" w:sz="0" w:space="0" w:color="auto"/>
              </w:divBdr>
              <w:divsChild>
                <w:div w:id="17690379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26225278">
      <w:bodyDiv w:val="1"/>
      <w:marLeft w:val="0"/>
      <w:marRight w:val="0"/>
      <w:marTop w:val="0"/>
      <w:marBottom w:val="0"/>
      <w:divBdr>
        <w:top w:val="none" w:sz="0" w:space="0" w:color="auto"/>
        <w:left w:val="none" w:sz="0" w:space="0" w:color="auto"/>
        <w:bottom w:val="none" w:sz="0" w:space="0" w:color="auto"/>
        <w:right w:val="none" w:sz="0" w:space="0" w:color="auto"/>
      </w:divBdr>
    </w:div>
    <w:div w:id="1434934880">
      <w:bodyDiv w:val="1"/>
      <w:marLeft w:val="0"/>
      <w:marRight w:val="0"/>
      <w:marTop w:val="0"/>
      <w:marBottom w:val="0"/>
      <w:divBdr>
        <w:top w:val="none" w:sz="0" w:space="0" w:color="auto"/>
        <w:left w:val="none" w:sz="0" w:space="0" w:color="auto"/>
        <w:bottom w:val="none" w:sz="0" w:space="0" w:color="auto"/>
        <w:right w:val="none" w:sz="0" w:space="0" w:color="auto"/>
      </w:divBdr>
      <w:divsChild>
        <w:div w:id="475419520">
          <w:marLeft w:val="0"/>
          <w:marRight w:val="0"/>
          <w:marTop w:val="0"/>
          <w:marBottom w:val="0"/>
          <w:divBdr>
            <w:top w:val="none" w:sz="0" w:space="0" w:color="auto"/>
            <w:left w:val="none" w:sz="0" w:space="0" w:color="auto"/>
            <w:bottom w:val="none" w:sz="0" w:space="0" w:color="auto"/>
            <w:right w:val="none" w:sz="0" w:space="0" w:color="auto"/>
          </w:divBdr>
        </w:div>
        <w:div w:id="1233127747">
          <w:marLeft w:val="0"/>
          <w:marRight w:val="0"/>
          <w:marTop w:val="0"/>
          <w:marBottom w:val="0"/>
          <w:divBdr>
            <w:top w:val="none" w:sz="0" w:space="0" w:color="auto"/>
            <w:left w:val="none" w:sz="0" w:space="0" w:color="auto"/>
            <w:bottom w:val="none" w:sz="0" w:space="0" w:color="auto"/>
            <w:right w:val="none" w:sz="0" w:space="0" w:color="auto"/>
          </w:divBdr>
          <w:divsChild>
            <w:div w:id="2120250004">
              <w:marLeft w:val="0"/>
              <w:marRight w:val="0"/>
              <w:marTop w:val="0"/>
              <w:marBottom w:val="0"/>
              <w:divBdr>
                <w:top w:val="none" w:sz="0" w:space="0" w:color="auto"/>
                <w:left w:val="none" w:sz="0" w:space="0" w:color="auto"/>
                <w:bottom w:val="none" w:sz="0" w:space="0" w:color="auto"/>
                <w:right w:val="none" w:sz="0" w:space="0" w:color="auto"/>
              </w:divBdr>
            </w:div>
          </w:divsChild>
        </w:div>
        <w:div w:id="1216622227">
          <w:marLeft w:val="0"/>
          <w:marRight w:val="0"/>
          <w:marTop w:val="0"/>
          <w:marBottom w:val="0"/>
          <w:divBdr>
            <w:top w:val="none" w:sz="0" w:space="0" w:color="auto"/>
            <w:left w:val="none" w:sz="0" w:space="0" w:color="auto"/>
            <w:bottom w:val="none" w:sz="0" w:space="0" w:color="auto"/>
            <w:right w:val="none" w:sz="0" w:space="0" w:color="auto"/>
          </w:divBdr>
        </w:div>
        <w:div w:id="2033797918">
          <w:marLeft w:val="0"/>
          <w:marRight w:val="0"/>
          <w:marTop w:val="0"/>
          <w:marBottom w:val="0"/>
          <w:divBdr>
            <w:top w:val="none" w:sz="0" w:space="0" w:color="auto"/>
            <w:left w:val="none" w:sz="0" w:space="0" w:color="auto"/>
            <w:bottom w:val="none" w:sz="0" w:space="0" w:color="auto"/>
            <w:right w:val="none" w:sz="0" w:space="0" w:color="auto"/>
          </w:divBdr>
          <w:divsChild>
            <w:div w:id="1463959683">
              <w:marLeft w:val="0"/>
              <w:marRight w:val="0"/>
              <w:marTop w:val="0"/>
              <w:marBottom w:val="0"/>
              <w:divBdr>
                <w:top w:val="none" w:sz="0" w:space="0" w:color="auto"/>
                <w:left w:val="none" w:sz="0" w:space="0" w:color="auto"/>
                <w:bottom w:val="none" w:sz="0" w:space="0" w:color="auto"/>
                <w:right w:val="none" w:sz="0" w:space="0" w:color="auto"/>
              </w:divBdr>
            </w:div>
          </w:divsChild>
        </w:div>
        <w:div w:id="1690521247">
          <w:marLeft w:val="0"/>
          <w:marRight w:val="0"/>
          <w:marTop w:val="0"/>
          <w:marBottom w:val="0"/>
          <w:divBdr>
            <w:top w:val="none" w:sz="0" w:space="0" w:color="auto"/>
            <w:left w:val="none" w:sz="0" w:space="0" w:color="auto"/>
            <w:bottom w:val="none" w:sz="0" w:space="0" w:color="auto"/>
            <w:right w:val="none" w:sz="0" w:space="0" w:color="auto"/>
          </w:divBdr>
        </w:div>
        <w:div w:id="225797828">
          <w:marLeft w:val="0"/>
          <w:marRight w:val="0"/>
          <w:marTop w:val="0"/>
          <w:marBottom w:val="0"/>
          <w:divBdr>
            <w:top w:val="none" w:sz="0" w:space="0" w:color="auto"/>
            <w:left w:val="none" w:sz="0" w:space="0" w:color="auto"/>
            <w:bottom w:val="none" w:sz="0" w:space="0" w:color="auto"/>
            <w:right w:val="none" w:sz="0" w:space="0" w:color="auto"/>
          </w:divBdr>
          <w:divsChild>
            <w:div w:id="968166488">
              <w:marLeft w:val="0"/>
              <w:marRight w:val="0"/>
              <w:marTop w:val="0"/>
              <w:marBottom w:val="0"/>
              <w:divBdr>
                <w:top w:val="none" w:sz="0" w:space="0" w:color="auto"/>
                <w:left w:val="none" w:sz="0" w:space="0" w:color="auto"/>
                <w:bottom w:val="none" w:sz="0" w:space="0" w:color="auto"/>
                <w:right w:val="none" w:sz="0" w:space="0" w:color="auto"/>
              </w:divBdr>
            </w:div>
          </w:divsChild>
        </w:div>
        <w:div w:id="20594254">
          <w:marLeft w:val="0"/>
          <w:marRight w:val="0"/>
          <w:marTop w:val="0"/>
          <w:marBottom w:val="0"/>
          <w:divBdr>
            <w:top w:val="none" w:sz="0" w:space="0" w:color="auto"/>
            <w:left w:val="none" w:sz="0" w:space="0" w:color="auto"/>
            <w:bottom w:val="none" w:sz="0" w:space="0" w:color="auto"/>
            <w:right w:val="none" w:sz="0" w:space="0" w:color="auto"/>
          </w:divBdr>
        </w:div>
        <w:div w:id="594703602">
          <w:marLeft w:val="0"/>
          <w:marRight w:val="0"/>
          <w:marTop w:val="0"/>
          <w:marBottom w:val="0"/>
          <w:divBdr>
            <w:top w:val="none" w:sz="0" w:space="0" w:color="auto"/>
            <w:left w:val="none" w:sz="0" w:space="0" w:color="auto"/>
            <w:bottom w:val="none" w:sz="0" w:space="0" w:color="auto"/>
            <w:right w:val="none" w:sz="0" w:space="0" w:color="auto"/>
          </w:divBdr>
          <w:divsChild>
            <w:div w:id="1510410895">
              <w:marLeft w:val="0"/>
              <w:marRight w:val="0"/>
              <w:marTop w:val="0"/>
              <w:marBottom w:val="0"/>
              <w:divBdr>
                <w:top w:val="none" w:sz="0" w:space="0" w:color="auto"/>
                <w:left w:val="none" w:sz="0" w:space="0" w:color="auto"/>
                <w:bottom w:val="none" w:sz="0" w:space="0" w:color="auto"/>
                <w:right w:val="none" w:sz="0" w:space="0" w:color="auto"/>
              </w:divBdr>
            </w:div>
          </w:divsChild>
        </w:div>
        <w:div w:id="343365480">
          <w:marLeft w:val="0"/>
          <w:marRight w:val="0"/>
          <w:marTop w:val="0"/>
          <w:marBottom w:val="0"/>
          <w:divBdr>
            <w:top w:val="none" w:sz="0" w:space="0" w:color="auto"/>
            <w:left w:val="none" w:sz="0" w:space="0" w:color="auto"/>
            <w:bottom w:val="none" w:sz="0" w:space="0" w:color="auto"/>
            <w:right w:val="none" w:sz="0" w:space="0" w:color="auto"/>
          </w:divBdr>
        </w:div>
        <w:div w:id="1897005587">
          <w:marLeft w:val="0"/>
          <w:marRight w:val="0"/>
          <w:marTop w:val="0"/>
          <w:marBottom w:val="0"/>
          <w:divBdr>
            <w:top w:val="none" w:sz="0" w:space="0" w:color="auto"/>
            <w:left w:val="none" w:sz="0" w:space="0" w:color="auto"/>
            <w:bottom w:val="none" w:sz="0" w:space="0" w:color="auto"/>
            <w:right w:val="none" w:sz="0" w:space="0" w:color="auto"/>
          </w:divBdr>
          <w:divsChild>
            <w:div w:id="1078213392">
              <w:marLeft w:val="0"/>
              <w:marRight w:val="0"/>
              <w:marTop w:val="0"/>
              <w:marBottom w:val="0"/>
              <w:divBdr>
                <w:top w:val="none" w:sz="0" w:space="0" w:color="auto"/>
                <w:left w:val="none" w:sz="0" w:space="0" w:color="auto"/>
                <w:bottom w:val="none" w:sz="0" w:space="0" w:color="auto"/>
                <w:right w:val="none" w:sz="0" w:space="0" w:color="auto"/>
              </w:divBdr>
            </w:div>
          </w:divsChild>
        </w:div>
        <w:div w:id="210385046">
          <w:marLeft w:val="0"/>
          <w:marRight w:val="0"/>
          <w:marTop w:val="0"/>
          <w:marBottom w:val="0"/>
          <w:divBdr>
            <w:top w:val="none" w:sz="0" w:space="0" w:color="auto"/>
            <w:left w:val="none" w:sz="0" w:space="0" w:color="auto"/>
            <w:bottom w:val="none" w:sz="0" w:space="0" w:color="auto"/>
            <w:right w:val="none" w:sz="0" w:space="0" w:color="auto"/>
          </w:divBdr>
        </w:div>
        <w:div w:id="1995989050">
          <w:marLeft w:val="0"/>
          <w:marRight w:val="0"/>
          <w:marTop w:val="0"/>
          <w:marBottom w:val="0"/>
          <w:divBdr>
            <w:top w:val="none" w:sz="0" w:space="0" w:color="auto"/>
            <w:left w:val="none" w:sz="0" w:space="0" w:color="auto"/>
            <w:bottom w:val="none" w:sz="0" w:space="0" w:color="auto"/>
            <w:right w:val="none" w:sz="0" w:space="0" w:color="auto"/>
          </w:divBdr>
          <w:divsChild>
            <w:div w:id="1936786105">
              <w:marLeft w:val="0"/>
              <w:marRight w:val="0"/>
              <w:marTop w:val="0"/>
              <w:marBottom w:val="0"/>
              <w:divBdr>
                <w:top w:val="none" w:sz="0" w:space="0" w:color="auto"/>
                <w:left w:val="none" w:sz="0" w:space="0" w:color="auto"/>
                <w:bottom w:val="none" w:sz="0" w:space="0" w:color="auto"/>
                <w:right w:val="none" w:sz="0" w:space="0" w:color="auto"/>
              </w:divBdr>
            </w:div>
          </w:divsChild>
        </w:div>
        <w:div w:id="739445364">
          <w:marLeft w:val="0"/>
          <w:marRight w:val="0"/>
          <w:marTop w:val="0"/>
          <w:marBottom w:val="0"/>
          <w:divBdr>
            <w:top w:val="none" w:sz="0" w:space="0" w:color="auto"/>
            <w:left w:val="none" w:sz="0" w:space="0" w:color="auto"/>
            <w:bottom w:val="none" w:sz="0" w:space="0" w:color="auto"/>
            <w:right w:val="none" w:sz="0" w:space="0" w:color="auto"/>
          </w:divBdr>
        </w:div>
        <w:div w:id="486241710">
          <w:marLeft w:val="0"/>
          <w:marRight w:val="0"/>
          <w:marTop w:val="0"/>
          <w:marBottom w:val="0"/>
          <w:divBdr>
            <w:top w:val="none" w:sz="0" w:space="0" w:color="auto"/>
            <w:left w:val="none" w:sz="0" w:space="0" w:color="auto"/>
            <w:bottom w:val="none" w:sz="0" w:space="0" w:color="auto"/>
            <w:right w:val="none" w:sz="0" w:space="0" w:color="auto"/>
          </w:divBdr>
          <w:divsChild>
            <w:div w:id="125972651">
              <w:marLeft w:val="0"/>
              <w:marRight w:val="0"/>
              <w:marTop w:val="0"/>
              <w:marBottom w:val="0"/>
              <w:divBdr>
                <w:top w:val="none" w:sz="0" w:space="0" w:color="auto"/>
                <w:left w:val="none" w:sz="0" w:space="0" w:color="auto"/>
                <w:bottom w:val="none" w:sz="0" w:space="0" w:color="auto"/>
                <w:right w:val="none" w:sz="0" w:space="0" w:color="auto"/>
              </w:divBdr>
            </w:div>
          </w:divsChild>
        </w:div>
        <w:div w:id="201720615">
          <w:marLeft w:val="0"/>
          <w:marRight w:val="0"/>
          <w:marTop w:val="300"/>
          <w:marBottom w:val="0"/>
          <w:divBdr>
            <w:top w:val="none" w:sz="0" w:space="0" w:color="auto"/>
            <w:left w:val="none" w:sz="0" w:space="0" w:color="auto"/>
            <w:bottom w:val="none" w:sz="0" w:space="0" w:color="auto"/>
            <w:right w:val="none" w:sz="0" w:space="0" w:color="auto"/>
          </w:divBdr>
          <w:divsChild>
            <w:div w:id="1028988236">
              <w:marLeft w:val="0"/>
              <w:marRight w:val="0"/>
              <w:marTop w:val="0"/>
              <w:marBottom w:val="0"/>
              <w:divBdr>
                <w:top w:val="none" w:sz="0" w:space="0" w:color="auto"/>
                <w:left w:val="none" w:sz="0" w:space="0" w:color="auto"/>
                <w:bottom w:val="none" w:sz="0" w:space="0" w:color="auto"/>
                <w:right w:val="none" w:sz="0" w:space="0" w:color="auto"/>
              </w:divBdr>
              <w:divsChild>
                <w:div w:id="869487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1632542">
          <w:marLeft w:val="0"/>
          <w:marRight w:val="0"/>
          <w:marTop w:val="300"/>
          <w:marBottom w:val="0"/>
          <w:divBdr>
            <w:top w:val="none" w:sz="0" w:space="0" w:color="auto"/>
            <w:left w:val="none" w:sz="0" w:space="0" w:color="auto"/>
            <w:bottom w:val="none" w:sz="0" w:space="0" w:color="auto"/>
            <w:right w:val="none" w:sz="0" w:space="0" w:color="auto"/>
          </w:divBdr>
          <w:divsChild>
            <w:div w:id="44109272">
              <w:marLeft w:val="0"/>
              <w:marRight w:val="0"/>
              <w:marTop w:val="0"/>
              <w:marBottom w:val="0"/>
              <w:divBdr>
                <w:top w:val="none" w:sz="0" w:space="0" w:color="auto"/>
                <w:left w:val="none" w:sz="0" w:space="0" w:color="auto"/>
                <w:bottom w:val="none" w:sz="0" w:space="0" w:color="auto"/>
                <w:right w:val="none" w:sz="0" w:space="0" w:color="auto"/>
              </w:divBdr>
              <w:divsChild>
                <w:div w:id="1897352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703581">
          <w:marLeft w:val="0"/>
          <w:marRight w:val="0"/>
          <w:marTop w:val="300"/>
          <w:marBottom w:val="0"/>
          <w:divBdr>
            <w:top w:val="none" w:sz="0" w:space="0" w:color="auto"/>
            <w:left w:val="none" w:sz="0" w:space="0" w:color="auto"/>
            <w:bottom w:val="none" w:sz="0" w:space="0" w:color="auto"/>
            <w:right w:val="none" w:sz="0" w:space="0" w:color="auto"/>
          </w:divBdr>
          <w:divsChild>
            <w:div w:id="189996166">
              <w:marLeft w:val="0"/>
              <w:marRight w:val="0"/>
              <w:marTop w:val="0"/>
              <w:marBottom w:val="0"/>
              <w:divBdr>
                <w:top w:val="none" w:sz="0" w:space="0" w:color="auto"/>
                <w:left w:val="none" w:sz="0" w:space="0" w:color="auto"/>
                <w:bottom w:val="none" w:sz="0" w:space="0" w:color="auto"/>
                <w:right w:val="none" w:sz="0" w:space="0" w:color="auto"/>
              </w:divBdr>
              <w:divsChild>
                <w:div w:id="474763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37673847">
      <w:bodyDiv w:val="1"/>
      <w:marLeft w:val="0"/>
      <w:marRight w:val="0"/>
      <w:marTop w:val="0"/>
      <w:marBottom w:val="0"/>
      <w:divBdr>
        <w:top w:val="none" w:sz="0" w:space="0" w:color="auto"/>
        <w:left w:val="none" w:sz="0" w:space="0" w:color="auto"/>
        <w:bottom w:val="none" w:sz="0" w:space="0" w:color="auto"/>
        <w:right w:val="none" w:sz="0" w:space="0" w:color="auto"/>
      </w:divBdr>
    </w:div>
    <w:div w:id="1441802399">
      <w:bodyDiv w:val="1"/>
      <w:marLeft w:val="0"/>
      <w:marRight w:val="0"/>
      <w:marTop w:val="0"/>
      <w:marBottom w:val="0"/>
      <w:divBdr>
        <w:top w:val="none" w:sz="0" w:space="0" w:color="auto"/>
        <w:left w:val="none" w:sz="0" w:space="0" w:color="auto"/>
        <w:bottom w:val="none" w:sz="0" w:space="0" w:color="auto"/>
        <w:right w:val="none" w:sz="0" w:space="0" w:color="auto"/>
      </w:divBdr>
      <w:divsChild>
        <w:div w:id="1388801686">
          <w:marLeft w:val="0"/>
          <w:marRight w:val="0"/>
          <w:marTop w:val="0"/>
          <w:marBottom w:val="0"/>
          <w:divBdr>
            <w:top w:val="none" w:sz="0" w:space="0" w:color="auto"/>
            <w:left w:val="none" w:sz="0" w:space="0" w:color="auto"/>
            <w:bottom w:val="none" w:sz="0" w:space="0" w:color="auto"/>
            <w:right w:val="none" w:sz="0" w:space="0" w:color="auto"/>
          </w:divBdr>
        </w:div>
        <w:div w:id="1182356087">
          <w:marLeft w:val="0"/>
          <w:marRight w:val="0"/>
          <w:marTop w:val="0"/>
          <w:marBottom w:val="0"/>
          <w:divBdr>
            <w:top w:val="none" w:sz="0" w:space="0" w:color="auto"/>
            <w:left w:val="none" w:sz="0" w:space="0" w:color="auto"/>
            <w:bottom w:val="none" w:sz="0" w:space="0" w:color="auto"/>
            <w:right w:val="none" w:sz="0" w:space="0" w:color="auto"/>
          </w:divBdr>
          <w:divsChild>
            <w:div w:id="446513292">
              <w:marLeft w:val="0"/>
              <w:marRight w:val="0"/>
              <w:marTop w:val="0"/>
              <w:marBottom w:val="0"/>
              <w:divBdr>
                <w:top w:val="none" w:sz="0" w:space="0" w:color="auto"/>
                <w:left w:val="none" w:sz="0" w:space="0" w:color="auto"/>
                <w:bottom w:val="none" w:sz="0" w:space="0" w:color="auto"/>
                <w:right w:val="none" w:sz="0" w:space="0" w:color="auto"/>
              </w:divBdr>
            </w:div>
          </w:divsChild>
        </w:div>
        <w:div w:id="1361394683">
          <w:marLeft w:val="0"/>
          <w:marRight w:val="0"/>
          <w:marTop w:val="0"/>
          <w:marBottom w:val="0"/>
          <w:divBdr>
            <w:top w:val="none" w:sz="0" w:space="0" w:color="auto"/>
            <w:left w:val="none" w:sz="0" w:space="0" w:color="auto"/>
            <w:bottom w:val="none" w:sz="0" w:space="0" w:color="auto"/>
            <w:right w:val="none" w:sz="0" w:space="0" w:color="auto"/>
          </w:divBdr>
        </w:div>
        <w:div w:id="123937590">
          <w:marLeft w:val="0"/>
          <w:marRight w:val="0"/>
          <w:marTop w:val="0"/>
          <w:marBottom w:val="0"/>
          <w:divBdr>
            <w:top w:val="none" w:sz="0" w:space="0" w:color="auto"/>
            <w:left w:val="none" w:sz="0" w:space="0" w:color="auto"/>
            <w:bottom w:val="none" w:sz="0" w:space="0" w:color="auto"/>
            <w:right w:val="none" w:sz="0" w:space="0" w:color="auto"/>
          </w:divBdr>
          <w:divsChild>
            <w:div w:id="603994933">
              <w:marLeft w:val="0"/>
              <w:marRight w:val="0"/>
              <w:marTop w:val="0"/>
              <w:marBottom w:val="0"/>
              <w:divBdr>
                <w:top w:val="none" w:sz="0" w:space="0" w:color="auto"/>
                <w:left w:val="none" w:sz="0" w:space="0" w:color="auto"/>
                <w:bottom w:val="none" w:sz="0" w:space="0" w:color="auto"/>
                <w:right w:val="none" w:sz="0" w:space="0" w:color="auto"/>
              </w:divBdr>
            </w:div>
          </w:divsChild>
        </w:div>
        <w:div w:id="1914896625">
          <w:marLeft w:val="0"/>
          <w:marRight w:val="0"/>
          <w:marTop w:val="0"/>
          <w:marBottom w:val="0"/>
          <w:divBdr>
            <w:top w:val="none" w:sz="0" w:space="0" w:color="auto"/>
            <w:left w:val="none" w:sz="0" w:space="0" w:color="auto"/>
            <w:bottom w:val="none" w:sz="0" w:space="0" w:color="auto"/>
            <w:right w:val="none" w:sz="0" w:space="0" w:color="auto"/>
          </w:divBdr>
        </w:div>
        <w:div w:id="731269269">
          <w:marLeft w:val="0"/>
          <w:marRight w:val="0"/>
          <w:marTop w:val="0"/>
          <w:marBottom w:val="0"/>
          <w:divBdr>
            <w:top w:val="none" w:sz="0" w:space="0" w:color="auto"/>
            <w:left w:val="none" w:sz="0" w:space="0" w:color="auto"/>
            <w:bottom w:val="none" w:sz="0" w:space="0" w:color="auto"/>
            <w:right w:val="none" w:sz="0" w:space="0" w:color="auto"/>
          </w:divBdr>
          <w:divsChild>
            <w:div w:id="645663776">
              <w:marLeft w:val="0"/>
              <w:marRight w:val="0"/>
              <w:marTop w:val="0"/>
              <w:marBottom w:val="0"/>
              <w:divBdr>
                <w:top w:val="none" w:sz="0" w:space="0" w:color="auto"/>
                <w:left w:val="none" w:sz="0" w:space="0" w:color="auto"/>
                <w:bottom w:val="none" w:sz="0" w:space="0" w:color="auto"/>
                <w:right w:val="none" w:sz="0" w:space="0" w:color="auto"/>
              </w:divBdr>
            </w:div>
          </w:divsChild>
        </w:div>
        <w:div w:id="634726586">
          <w:marLeft w:val="0"/>
          <w:marRight w:val="0"/>
          <w:marTop w:val="0"/>
          <w:marBottom w:val="0"/>
          <w:divBdr>
            <w:top w:val="none" w:sz="0" w:space="0" w:color="auto"/>
            <w:left w:val="none" w:sz="0" w:space="0" w:color="auto"/>
            <w:bottom w:val="none" w:sz="0" w:space="0" w:color="auto"/>
            <w:right w:val="none" w:sz="0" w:space="0" w:color="auto"/>
          </w:divBdr>
        </w:div>
        <w:div w:id="1727416513">
          <w:marLeft w:val="0"/>
          <w:marRight w:val="0"/>
          <w:marTop w:val="0"/>
          <w:marBottom w:val="0"/>
          <w:divBdr>
            <w:top w:val="none" w:sz="0" w:space="0" w:color="auto"/>
            <w:left w:val="none" w:sz="0" w:space="0" w:color="auto"/>
            <w:bottom w:val="none" w:sz="0" w:space="0" w:color="auto"/>
            <w:right w:val="none" w:sz="0" w:space="0" w:color="auto"/>
          </w:divBdr>
          <w:divsChild>
            <w:div w:id="2029985243">
              <w:marLeft w:val="0"/>
              <w:marRight w:val="0"/>
              <w:marTop w:val="0"/>
              <w:marBottom w:val="0"/>
              <w:divBdr>
                <w:top w:val="none" w:sz="0" w:space="0" w:color="auto"/>
                <w:left w:val="none" w:sz="0" w:space="0" w:color="auto"/>
                <w:bottom w:val="none" w:sz="0" w:space="0" w:color="auto"/>
                <w:right w:val="none" w:sz="0" w:space="0" w:color="auto"/>
              </w:divBdr>
            </w:div>
          </w:divsChild>
        </w:div>
        <w:div w:id="1023437543">
          <w:marLeft w:val="0"/>
          <w:marRight w:val="0"/>
          <w:marTop w:val="0"/>
          <w:marBottom w:val="0"/>
          <w:divBdr>
            <w:top w:val="none" w:sz="0" w:space="0" w:color="auto"/>
            <w:left w:val="none" w:sz="0" w:space="0" w:color="auto"/>
            <w:bottom w:val="none" w:sz="0" w:space="0" w:color="auto"/>
            <w:right w:val="none" w:sz="0" w:space="0" w:color="auto"/>
          </w:divBdr>
        </w:div>
        <w:div w:id="145829747">
          <w:marLeft w:val="0"/>
          <w:marRight w:val="0"/>
          <w:marTop w:val="0"/>
          <w:marBottom w:val="0"/>
          <w:divBdr>
            <w:top w:val="none" w:sz="0" w:space="0" w:color="auto"/>
            <w:left w:val="none" w:sz="0" w:space="0" w:color="auto"/>
            <w:bottom w:val="none" w:sz="0" w:space="0" w:color="auto"/>
            <w:right w:val="none" w:sz="0" w:space="0" w:color="auto"/>
          </w:divBdr>
          <w:divsChild>
            <w:div w:id="1239942054">
              <w:marLeft w:val="0"/>
              <w:marRight w:val="0"/>
              <w:marTop w:val="0"/>
              <w:marBottom w:val="0"/>
              <w:divBdr>
                <w:top w:val="none" w:sz="0" w:space="0" w:color="auto"/>
                <w:left w:val="none" w:sz="0" w:space="0" w:color="auto"/>
                <w:bottom w:val="none" w:sz="0" w:space="0" w:color="auto"/>
                <w:right w:val="none" w:sz="0" w:space="0" w:color="auto"/>
              </w:divBdr>
            </w:div>
          </w:divsChild>
        </w:div>
        <w:div w:id="1702242321">
          <w:marLeft w:val="0"/>
          <w:marRight w:val="0"/>
          <w:marTop w:val="0"/>
          <w:marBottom w:val="0"/>
          <w:divBdr>
            <w:top w:val="none" w:sz="0" w:space="0" w:color="auto"/>
            <w:left w:val="none" w:sz="0" w:space="0" w:color="auto"/>
            <w:bottom w:val="none" w:sz="0" w:space="0" w:color="auto"/>
            <w:right w:val="none" w:sz="0" w:space="0" w:color="auto"/>
          </w:divBdr>
        </w:div>
        <w:div w:id="592326728">
          <w:marLeft w:val="0"/>
          <w:marRight w:val="0"/>
          <w:marTop w:val="0"/>
          <w:marBottom w:val="0"/>
          <w:divBdr>
            <w:top w:val="none" w:sz="0" w:space="0" w:color="auto"/>
            <w:left w:val="none" w:sz="0" w:space="0" w:color="auto"/>
            <w:bottom w:val="none" w:sz="0" w:space="0" w:color="auto"/>
            <w:right w:val="none" w:sz="0" w:space="0" w:color="auto"/>
          </w:divBdr>
          <w:divsChild>
            <w:div w:id="708259721">
              <w:marLeft w:val="0"/>
              <w:marRight w:val="0"/>
              <w:marTop w:val="0"/>
              <w:marBottom w:val="0"/>
              <w:divBdr>
                <w:top w:val="none" w:sz="0" w:space="0" w:color="auto"/>
                <w:left w:val="none" w:sz="0" w:space="0" w:color="auto"/>
                <w:bottom w:val="none" w:sz="0" w:space="0" w:color="auto"/>
                <w:right w:val="none" w:sz="0" w:space="0" w:color="auto"/>
              </w:divBdr>
            </w:div>
          </w:divsChild>
        </w:div>
        <w:div w:id="1359238301">
          <w:marLeft w:val="0"/>
          <w:marRight w:val="0"/>
          <w:marTop w:val="0"/>
          <w:marBottom w:val="0"/>
          <w:divBdr>
            <w:top w:val="none" w:sz="0" w:space="0" w:color="auto"/>
            <w:left w:val="none" w:sz="0" w:space="0" w:color="auto"/>
            <w:bottom w:val="none" w:sz="0" w:space="0" w:color="auto"/>
            <w:right w:val="none" w:sz="0" w:space="0" w:color="auto"/>
          </w:divBdr>
        </w:div>
        <w:div w:id="1530871994">
          <w:marLeft w:val="0"/>
          <w:marRight w:val="0"/>
          <w:marTop w:val="0"/>
          <w:marBottom w:val="0"/>
          <w:divBdr>
            <w:top w:val="none" w:sz="0" w:space="0" w:color="auto"/>
            <w:left w:val="none" w:sz="0" w:space="0" w:color="auto"/>
            <w:bottom w:val="none" w:sz="0" w:space="0" w:color="auto"/>
            <w:right w:val="none" w:sz="0" w:space="0" w:color="auto"/>
          </w:divBdr>
          <w:divsChild>
            <w:div w:id="755705988">
              <w:marLeft w:val="0"/>
              <w:marRight w:val="0"/>
              <w:marTop w:val="0"/>
              <w:marBottom w:val="0"/>
              <w:divBdr>
                <w:top w:val="none" w:sz="0" w:space="0" w:color="auto"/>
                <w:left w:val="none" w:sz="0" w:space="0" w:color="auto"/>
                <w:bottom w:val="none" w:sz="0" w:space="0" w:color="auto"/>
                <w:right w:val="none" w:sz="0" w:space="0" w:color="auto"/>
              </w:divBdr>
            </w:div>
          </w:divsChild>
        </w:div>
        <w:div w:id="597829668">
          <w:marLeft w:val="0"/>
          <w:marRight w:val="0"/>
          <w:marTop w:val="300"/>
          <w:marBottom w:val="0"/>
          <w:divBdr>
            <w:top w:val="none" w:sz="0" w:space="0" w:color="auto"/>
            <w:left w:val="none" w:sz="0" w:space="0" w:color="auto"/>
            <w:bottom w:val="none" w:sz="0" w:space="0" w:color="auto"/>
            <w:right w:val="none" w:sz="0" w:space="0" w:color="auto"/>
          </w:divBdr>
          <w:divsChild>
            <w:div w:id="1303072317">
              <w:marLeft w:val="0"/>
              <w:marRight w:val="0"/>
              <w:marTop w:val="0"/>
              <w:marBottom w:val="0"/>
              <w:divBdr>
                <w:top w:val="none" w:sz="0" w:space="0" w:color="auto"/>
                <w:left w:val="none" w:sz="0" w:space="0" w:color="auto"/>
                <w:bottom w:val="none" w:sz="0" w:space="0" w:color="auto"/>
                <w:right w:val="none" w:sz="0" w:space="0" w:color="auto"/>
              </w:divBdr>
              <w:divsChild>
                <w:div w:id="953097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5799329">
          <w:marLeft w:val="0"/>
          <w:marRight w:val="0"/>
          <w:marTop w:val="300"/>
          <w:marBottom w:val="0"/>
          <w:divBdr>
            <w:top w:val="none" w:sz="0" w:space="0" w:color="auto"/>
            <w:left w:val="none" w:sz="0" w:space="0" w:color="auto"/>
            <w:bottom w:val="none" w:sz="0" w:space="0" w:color="auto"/>
            <w:right w:val="none" w:sz="0" w:space="0" w:color="auto"/>
          </w:divBdr>
          <w:divsChild>
            <w:div w:id="2074036394">
              <w:marLeft w:val="0"/>
              <w:marRight w:val="0"/>
              <w:marTop w:val="0"/>
              <w:marBottom w:val="0"/>
              <w:divBdr>
                <w:top w:val="none" w:sz="0" w:space="0" w:color="auto"/>
                <w:left w:val="none" w:sz="0" w:space="0" w:color="auto"/>
                <w:bottom w:val="none" w:sz="0" w:space="0" w:color="auto"/>
                <w:right w:val="none" w:sz="0" w:space="0" w:color="auto"/>
              </w:divBdr>
              <w:divsChild>
                <w:div w:id="25062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811853">
          <w:marLeft w:val="0"/>
          <w:marRight w:val="0"/>
          <w:marTop w:val="300"/>
          <w:marBottom w:val="0"/>
          <w:divBdr>
            <w:top w:val="none" w:sz="0" w:space="0" w:color="auto"/>
            <w:left w:val="none" w:sz="0" w:space="0" w:color="auto"/>
            <w:bottom w:val="none" w:sz="0" w:space="0" w:color="auto"/>
            <w:right w:val="none" w:sz="0" w:space="0" w:color="auto"/>
          </w:divBdr>
          <w:divsChild>
            <w:div w:id="1184899915">
              <w:marLeft w:val="0"/>
              <w:marRight w:val="0"/>
              <w:marTop w:val="0"/>
              <w:marBottom w:val="0"/>
              <w:divBdr>
                <w:top w:val="none" w:sz="0" w:space="0" w:color="auto"/>
                <w:left w:val="none" w:sz="0" w:space="0" w:color="auto"/>
                <w:bottom w:val="none" w:sz="0" w:space="0" w:color="auto"/>
                <w:right w:val="none" w:sz="0" w:space="0" w:color="auto"/>
              </w:divBdr>
              <w:divsChild>
                <w:div w:id="16039549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8820731">
          <w:marLeft w:val="0"/>
          <w:marRight w:val="0"/>
          <w:marTop w:val="300"/>
          <w:marBottom w:val="0"/>
          <w:divBdr>
            <w:top w:val="none" w:sz="0" w:space="0" w:color="auto"/>
            <w:left w:val="none" w:sz="0" w:space="0" w:color="auto"/>
            <w:bottom w:val="none" w:sz="0" w:space="0" w:color="auto"/>
            <w:right w:val="none" w:sz="0" w:space="0" w:color="auto"/>
          </w:divBdr>
          <w:divsChild>
            <w:div w:id="1645113226">
              <w:marLeft w:val="0"/>
              <w:marRight w:val="0"/>
              <w:marTop w:val="0"/>
              <w:marBottom w:val="0"/>
              <w:divBdr>
                <w:top w:val="none" w:sz="0" w:space="0" w:color="auto"/>
                <w:left w:val="none" w:sz="0" w:space="0" w:color="auto"/>
                <w:bottom w:val="none" w:sz="0" w:space="0" w:color="auto"/>
                <w:right w:val="none" w:sz="0" w:space="0" w:color="auto"/>
              </w:divBdr>
              <w:divsChild>
                <w:div w:id="616956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2383070">
      <w:bodyDiv w:val="1"/>
      <w:marLeft w:val="0"/>
      <w:marRight w:val="0"/>
      <w:marTop w:val="0"/>
      <w:marBottom w:val="0"/>
      <w:divBdr>
        <w:top w:val="none" w:sz="0" w:space="0" w:color="auto"/>
        <w:left w:val="none" w:sz="0" w:space="0" w:color="auto"/>
        <w:bottom w:val="none" w:sz="0" w:space="0" w:color="auto"/>
        <w:right w:val="none" w:sz="0" w:space="0" w:color="auto"/>
      </w:divBdr>
    </w:div>
    <w:div w:id="1443186046">
      <w:bodyDiv w:val="1"/>
      <w:marLeft w:val="0"/>
      <w:marRight w:val="0"/>
      <w:marTop w:val="0"/>
      <w:marBottom w:val="0"/>
      <w:divBdr>
        <w:top w:val="none" w:sz="0" w:space="0" w:color="auto"/>
        <w:left w:val="none" w:sz="0" w:space="0" w:color="auto"/>
        <w:bottom w:val="none" w:sz="0" w:space="0" w:color="auto"/>
        <w:right w:val="none" w:sz="0" w:space="0" w:color="auto"/>
      </w:divBdr>
    </w:div>
    <w:div w:id="1445881794">
      <w:bodyDiv w:val="1"/>
      <w:marLeft w:val="0"/>
      <w:marRight w:val="0"/>
      <w:marTop w:val="0"/>
      <w:marBottom w:val="0"/>
      <w:divBdr>
        <w:top w:val="none" w:sz="0" w:space="0" w:color="auto"/>
        <w:left w:val="none" w:sz="0" w:space="0" w:color="auto"/>
        <w:bottom w:val="none" w:sz="0" w:space="0" w:color="auto"/>
        <w:right w:val="none" w:sz="0" w:space="0" w:color="auto"/>
      </w:divBdr>
      <w:divsChild>
        <w:div w:id="1399936026">
          <w:marLeft w:val="0"/>
          <w:marRight w:val="0"/>
          <w:marTop w:val="0"/>
          <w:marBottom w:val="0"/>
          <w:divBdr>
            <w:top w:val="none" w:sz="0" w:space="0" w:color="auto"/>
            <w:left w:val="none" w:sz="0" w:space="0" w:color="auto"/>
            <w:bottom w:val="none" w:sz="0" w:space="0" w:color="auto"/>
            <w:right w:val="none" w:sz="0" w:space="0" w:color="auto"/>
          </w:divBdr>
        </w:div>
        <w:div w:id="1433160510">
          <w:marLeft w:val="0"/>
          <w:marRight w:val="0"/>
          <w:marTop w:val="0"/>
          <w:marBottom w:val="0"/>
          <w:divBdr>
            <w:top w:val="none" w:sz="0" w:space="0" w:color="auto"/>
            <w:left w:val="none" w:sz="0" w:space="0" w:color="auto"/>
            <w:bottom w:val="none" w:sz="0" w:space="0" w:color="auto"/>
            <w:right w:val="none" w:sz="0" w:space="0" w:color="auto"/>
          </w:divBdr>
          <w:divsChild>
            <w:div w:id="348262830">
              <w:marLeft w:val="0"/>
              <w:marRight w:val="0"/>
              <w:marTop w:val="0"/>
              <w:marBottom w:val="0"/>
              <w:divBdr>
                <w:top w:val="none" w:sz="0" w:space="0" w:color="auto"/>
                <w:left w:val="none" w:sz="0" w:space="0" w:color="auto"/>
                <w:bottom w:val="none" w:sz="0" w:space="0" w:color="auto"/>
                <w:right w:val="none" w:sz="0" w:space="0" w:color="auto"/>
              </w:divBdr>
            </w:div>
          </w:divsChild>
        </w:div>
        <w:div w:id="798960869">
          <w:marLeft w:val="0"/>
          <w:marRight w:val="0"/>
          <w:marTop w:val="0"/>
          <w:marBottom w:val="0"/>
          <w:divBdr>
            <w:top w:val="none" w:sz="0" w:space="0" w:color="auto"/>
            <w:left w:val="none" w:sz="0" w:space="0" w:color="auto"/>
            <w:bottom w:val="none" w:sz="0" w:space="0" w:color="auto"/>
            <w:right w:val="none" w:sz="0" w:space="0" w:color="auto"/>
          </w:divBdr>
        </w:div>
        <w:div w:id="879823349">
          <w:marLeft w:val="0"/>
          <w:marRight w:val="0"/>
          <w:marTop w:val="0"/>
          <w:marBottom w:val="0"/>
          <w:divBdr>
            <w:top w:val="none" w:sz="0" w:space="0" w:color="auto"/>
            <w:left w:val="none" w:sz="0" w:space="0" w:color="auto"/>
            <w:bottom w:val="none" w:sz="0" w:space="0" w:color="auto"/>
            <w:right w:val="none" w:sz="0" w:space="0" w:color="auto"/>
          </w:divBdr>
          <w:divsChild>
            <w:div w:id="1787313428">
              <w:marLeft w:val="0"/>
              <w:marRight w:val="0"/>
              <w:marTop w:val="0"/>
              <w:marBottom w:val="0"/>
              <w:divBdr>
                <w:top w:val="none" w:sz="0" w:space="0" w:color="auto"/>
                <w:left w:val="none" w:sz="0" w:space="0" w:color="auto"/>
                <w:bottom w:val="none" w:sz="0" w:space="0" w:color="auto"/>
                <w:right w:val="none" w:sz="0" w:space="0" w:color="auto"/>
              </w:divBdr>
            </w:div>
          </w:divsChild>
        </w:div>
        <w:div w:id="354498484">
          <w:marLeft w:val="0"/>
          <w:marRight w:val="0"/>
          <w:marTop w:val="0"/>
          <w:marBottom w:val="0"/>
          <w:divBdr>
            <w:top w:val="none" w:sz="0" w:space="0" w:color="auto"/>
            <w:left w:val="none" w:sz="0" w:space="0" w:color="auto"/>
            <w:bottom w:val="none" w:sz="0" w:space="0" w:color="auto"/>
            <w:right w:val="none" w:sz="0" w:space="0" w:color="auto"/>
          </w:divBdr>
        </w:div>
        <w:div w:id="688992817">
          <w:marLeft w:val="0"/>
          <w:marRight w:val="0"/>
          <w:marTop w:val="0"/>
          <w:marBottom w:val="0"/>
          <w:divBdr>
            <w:top w:val="none" w:sz="0" w:space="0" w:color="auto"/>
            <w:left w:val="none" w:sz="0" w:space="0" w:color="auto"/>
            <w:bottom w:val="none" w:sz="0" w:space="0" w:color="auto"/>
            <w:right w:val="none" w:sz="0" w:space="0" w:color="auto"/>
          </w:divBdr>
          <w:divsChild>
            <w:div w:id="158540133">
              <w:marLeft w:val="0"/>
              <w:marRight w:val="0"/>
              <w:marTop w:val="0"/>
              <w:marBottom w:val="0"/>
              <w:divBdr>
                <w:top w:val="none" w:sz="0" w:space="0" w:color="auto"/>
                <w:left w:val="none" w:sz="0" w:space="0" w:color="auto"/>
                <w:bottom w:val="none" w:sz="0" w:space="0" w:color="auto"/>
                <w:right w:val="none" w:sz="0" w:space="0" w:color="auto"/>
              </w:divBdr>
            </w:div>
          </w:divsChild>
        </w:div>
        <w:div w:id="666521063">
          <w:marLeft w:val="0"/>
          <w:marRight w:val="0"/>
          <w:marTop w:val="0"/>
          <w:marBottom w:val="0"/>
          <w:divBdr>
            <w:top w:val="none" w:sz="0" w:space="0" w:color="auto"/>
            <w:left w:val="none" w:sz="0" w:space="0" w:color="auto"/>
            <w:bottom w:val="none" w:sz="0" w:space="0" w:color="auto"/>
            <w:right w:val="none" w:sz="0" w:space="0" w:color="auto"/>
          </w:divBdr>
        </w:div>
        <w:div w:id="806318397">
          <w:marLeft w:val="0"/>
          <w:marRight w:val="0"/>
          <w:marTop w:val="0"/>
          <w:marBottom w:val="0"/>
          <w:divBdr>
            <w:top w:val="none" w:sz="0" w:space="0" w:color="auto"/>
            <w:left w:val="none" w:sz="0" w:space="0" w:color="auto"/>
            <w:bottom w:val="none" w:sz="0" w:space="0" w:color="auto"/>
            <w:right w:val="none" w:sz="0" w:space="0" w:color="auto"/>
          </w:divBdr>
          <w:divsChild>
            <w:div w:id="599988927">
              <w:marLeft w:val="0"/>
              <w:marRight w:val="0"/>
              <w:marTop w:val="0"/>
              <w:marBottom w:val="0"/>
              <w:divBdr>
                <w:top w:val="none" w:sz="0" w:space="0" w:color="auto"/>
                <w:left w:val="none" w:sz="0" w:space="0" w:color="auto"/>
                <w:bottom w:val="none" w:sz="0" w:space="0" w:color="auto"/>
                <w:right w:val="none" w:sz="0" w:space="0" w:color="auto"/>
              </w:divBdr>
            </w:div>
          </w:divsChild>
        </w:div>
        <w:div w:id="1518157353">
          <w:marLeft w:val="0"/>
          <w:marRight w:val="0"/>
          <w:marTop w:val="0"/>
          <w:marBottom w:val="0"/>
          <w:divBdr>
            <w:top w:val="none" w:sz="0" w:space="0" w:color="auto"/>
            <w:left w:val="none" w:sz="0" w:space="0" w:color="auto"/>
            <w:bottom w:val="none" w:sz="0" w:space="0" w:color="auto"/>
            <w:right w:val="none" w:sz="0" w:space="0" w:color="auto"/>
          </w:divBdr>
        </w:div>
        <w:div w:id="2141071693">
          <w:marLeft w:val="0"/>
          <w:marRight w:val="0"/>
          <w:marTop w:val="0"/>
          <w:marBottom w:val="0"/>
          <w:divBdr>
            <w:top w:val="none" w:sz="0" w:space="0" w:color="auto"/>
            <w:left w:val="none" w:sz="0" w:space="0" w:color="auto"/>
            <w:bottom w:val="none" w:sz="0" w:space="0" w:color="auto"/>
            <w:right w:val="none" w:sz="0" w:space="0" w:color="auto"/>
          </w:divBdr>
          <w:divsChild>
            <w:div w:id="1131171849">
              <w:marLeft w:val="0"/>
              <w:marRight w:val="0"/>
              <w:marTop w:val="0"/>
              <w:marBottom w:val="0"/>
              <w:divBdr>
                <w:top w:val="none" w:sz="0" w:space="0" w:color="auto"/>
                <w:left w:val="none" w:sz="0" w:space="0" w:color="auto"/>
                <w:bottom w:val="none" w:sz="0" w:space="0" w:color="auto"/>
                <w:right w:val="none" w:sz="0" w:space="0" w:color="auto"/>
              </w:divBdr>
            </w:div>
          </w:divsChild>
        </w:div>
        <w:div w:id="202595789">
          <w:marLeft w:val="0"/>
          <w:marRight w:val="0"/>
          <w:marTop w:val="0"/>
          <w:marBottom w:val="0"/>
          <w:divBdr>
            <w:top w:val="none" w:sz="0" w:space="0" w:color="auto"/>
            <w:left w:val="none" w:sz="0" w:space="0" w:color="auto"/>
            <w:bottom w:val="none" w:sz="0" w:space="0" w:color="auto"/>
            <w:right w:val="none" w:sz="0" w:space="0" w:color="auto"/>
          </w:divBdr>
        </w:div>
        <w:div w:id="29115055">
          <w:marLeft w:val="0"/>
          <w:marRight w:val="0"/>
          <w:marTop w:val="0"/>
          <w:marBottom w:val="0"/>
          <w:divBdr>
            <w:top w:val="none" w:sz="0" w:space="0" w:color="auto"/>
            <w:left w:val="none" w:sz="0" w:space="0" w:color="auto"/>
            <w:bottom w:val="none" w:sz="0" w:space="0" w:color="auto"/>
            <w:right w:val="none" w:sz="0" w:space="0" w:color="auto"/>
          </w:divBdr>
          <w:divsChild>
            <w:div w:id="859666574">
              <w:marLeft w:val="0"/>
              <w:marRight w:val="0"/>
              <w:marTop w:val="0"/>
              <w:marBottom w:val="0"/>
              <w:divBdr>
                <w:top w:val="none" w:sz="0" w:space="0" w:color="auto"/>
                <w:left w:val="none" w:sz="0" w:space="0" w:color="auto"/>
                <w:bottom w:val="none" w:sz="0" w:space="0" w:color="auto"/>
                <w:right w:val="none" w:sz="0" w:space="0" w:color="auto"/>
              </w:divBdr>
            </w:div>
          </w:divsChild>
        </w:div>
        <w:div w:id="1553812870">
          <w:marLeft w:val="0"/>
          <w:marRight w:val="0"/>
          <w:marTop w:val="0"/>
          <w:marBottom w:val="0"/>
          <w:divBdr>
            <w:top w:val="none" w:sz="0" w:space="0" w:color="auto"/>
            <w:left w:val="none" w:sz="0" w:space="0" w:color="auto"/>
            <w:bottom w:val="none" w:sz="0" w:space="0" w:color="auto"/>
            <w:right w:val="none" w:sz="0" w:space="0" w:color="auto"/>
          </w:divBdr>
        </w:div>
        <w:div w:id="1505589695">
          <w:marLeft w:val="0"/>
          <w:marRight w:val="0"/>
          <w:marTop w:val="0"/>
          <w:marBottom w:val="0"/>
          <w:divBdr>
            <w:top w:val="none" w:sz="0" w:space="0" w:color="auto"/>
            <w:left w:val="none" w:sz="0" w:space="0" w:color="auto"/>
            <w:bottom w:val="none" w:sz="0" w:space="0" w:color="auto"/>
            <w:right w:val="none" w:sz="0" w:space="0" w:color="auto"/>
          </w:divBdr>
          <w:divsChild>
            <w:div w:id="962882560">
              <w:marLeft w:val="0"/>
              <w:marRight w:val="0"/>
              <w:marTop w:val="0"/>
              <w:marBottom w:val="0"/>
              <w:divBdr>
                <w:top w:val="none" w:sz="0" w:space="0" w:color="auto"/>
                <w:left w:val="none" w:sz="0" w:space="0" w:color="auto"/>
                <w:bottom w:val="none" w:sz="0" w:space="0" w:color="auto"/>
                <w:right w:val="none" w:sz="0" w:space="0" w:color="auto"/>
              </w:divBdr>
            </w:div>
          </w:divsChild>
        </w:div>
        <w:div w:id="589894702">
          <w:marLeft w:val="0"/>
          <w:marRight w:val="0"/>
          <w:marTop w:val="300"/>
          <w:marBottom w:val="0"/>
          <w:divBdr>
            <w:top w:val="none" w:sz="0" w:space="0" w:color="auto"/>
            <w:left w:val="none" w:sz="0" w:space="0" w:color="auto"/>
            <w:bottom w:val="none" w:sz="0" w:space="0" w:color="auto"/>
            <w:right w:val="none" w:sz="0" w:space="0" w:color="auto"/>
          </w:divBdr>
          <w:divsChild>
            <w:div w:id="1974559435">
              <w:marLeft w:val="0"/>
              <w:marRight w:val="0"/>
              <w:marTop w:val="0"/>
              <w:marBottom w:val="0"/>
              <w:divBdr>
                <w:top w:val="none" w:sz="0" w:space="0" w:color="auto"/>
                <w:left w:val="none" w:sz="0" w:space="0" w:color="auto"/>
                <w:bottom w:val="none" w:sz="0" w:space="0" w:color="auto"/>
                <w:right w:val="none" w:sz="0" w:space="0" w:color="auto"/>
              </w:divBdr>
              <w:divsChild>
                <w:div w:id="1215585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2708965">
          <w:marLeft w:val="0"/>
          <w:marRight w:val="0"/>
          <w:marTop w:val="300"/>
          <w:marBottom w:val="0"/>
          <w:divBdr>
            <w:top w:val="none" w:sz="0" w:space="0" w:color="auto"/>
            <w:left w:val="none" w:sz="0" w:space="0" w:color="auto"/>
            <w:bottom w:val="none" w:sz="0" w:space="0" w:color="auto"/>
            <w:right w:val="none" w:sz="0" w:space="0" w:color="auto"/>
          </w:divBdr>
          <w:divsChild>
            <w:div w:id="744305259">
              <w:marLeft w:val="0"/>
              <w:marRight w:val="0"/>
              <w:marTop w:val="0"/>
              <w:marBottom w:val="0"/>
              <w:divBdr>
                <w:top w:val="none" w:sz="0" w:space="0" w:color="auto"/>
                <w:left w:val="none" w:sz="0" w:space="0" w:color="auto"/>
                <w:bottom w:val="none" w:sz="0" w:space="0" w:color="auto"/>
                <w:right w:val="none" w:sz="0" w:space="0" w:color="auto"/>
              </w:divBdr>
              <w:divsChild>
                <w:div w:id="860362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4931250">
          <w:marLeft w:val="0"/>
          <w:marRight w:val="0"/>
          <w:marTop w:val="300"/>
          <w:marBottom w:val="0"/>
          <w:divBdr>
            <w:top w:val="none" w:sz="0" w:space="0" w:color="auto"/>
            <w:left w:val="none" w:sz="0" w:space="0" w:color="auto"/>
            <w:bottom w:val="none" w:sz="0" w:space="0" w:color="auto"/>
            <w:right w:val="none" w:sz="0" w:space="0" w:color="auto"/>
          </w:divBdr>
          <w:divsChild>
            <w:div w:id="639460714">
              <w:marLeft w:val="0"/>
              <w:marRight w:val="0"/>
              <w:marTop w:val="0"/>
              <w:marBottom w:val="0"/>
              <w:divBdr>
                <w:top w:val="none" w:sz="0" w:space="0" w:color="auto"/>
                <w:left w:val="none" w:sz="0" w:space="0" w:color="auto"/>
                <w:bottom w:val="none" w:sz="0" w:space="0" w:color="auto"/>
                <w:right w:val="none" w:sz="0" w:space="0" w:color="auto"/>
              </w:divBdr>
              <w:divsChild>
                <w:div w:id="1744371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4850432">
          <w:marLeft w:val="0"/>
          <w:marRight w:val="0"/>
          <w:marTop w:val="300"/>
          <w:marBottom w:val="0"/>
          <w:divBdr>
            <w:top w:val="none" w:sz="0" w:space="0" w:color="auto"/>
            <w:left w:val="none" w:sz="0" w:space="0" w:color="auto"/>
            <w:bottom w:val="none" w:sz="0" w:space="0" w:color="auto"/>
            <w:right w:val="none" w:sz="0" w:space="0" w:color="auto"/>
          </w:divBdr>
          <w:divsChild>
            <w:div w:id="1055003355">
              <w:marLeft w:val="0"/>
              <w:marRight w:val="0"/>
              <w:marTop w:val="0"/>
              <w:marBottom w:val="0"/>
              <w:divBdr>
                <w:top w:val="none" w:sz="0" w:space="0" w:color="auto"/>
                <w:left w:val="none" w:sz="0" w:space="0" w:color="auto"/>
                <w:bottom w:val="none" w:sz="0" w:space="0" w:color="auto"/>
                <w:right w:val="none" w:sz="0" w:space="0" w:color="auto"/>
              </w:divBdr>
              <w:divsChild>
                <w:div w:id="1859518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6849281">
      <w:bodyDiv w:val="1"/>
      <w:marLeft w:val="0"/>
      <w:marRight w:val="0"/>
      <w:marTop w:val="0"/>
      <w:marBottom w:val="0"/>
      <w:divBdr>
        <w:top w:val="none" w:sz="0" w:space="0" w:color="auto"/>
        <w:left w:val="none" w:sz="0" w:space="0" w:color="auto"/>
        <w:bottom w:val="none" w:sz="0" w:space="0" w:color="auto"/>
        <w:right w:val="none" w:sz="0" w:space="0" w:color="auto"/>
      </w:divBdr>
    </w:div>
    <w:div w:id="1448235189">
      <w:bodyDiv w:val="1"/>
      <w:marLeft w:val="0"/>
      <w:marRight w:val="0"/>
      <w:marTop w:val="0"/>
      <w:marBottom w:val="0"/>
      <w:divBdr>
        <w:top w:val="none" w:sz="0" w:space="0" w:color="auto"/>
        <w:left w:val="none" w:sz="0" w:space="0" w:color="auto"/>
        <w:bottom w:val="none" w:sz="0" w:space="0" w:color="auto"/>
        <w:right w:val="none" w:sz="0" w:space="0" w:color="auto"/>
      </w:divBdr>
      <w:divsChild>
        <w:div w:id="424422970">
          <w:marLeft w:val="0"/>
          <w:marRight w:val="0"/>
          <w:marTop w:val="0"/>
          <w:marBottom w:val="0"/>
          <w:divBdr>
            <w:top w:val="none" w:sz="0" w:space="0" w:color="auto"/>
            <w:left w:val="none" w:sz="0" w:space="0" w:color="auto"/>
            <w:bottom w:val="none" w:sz="0" w:space="0" w:color="auto"/>
            <w:right w:val="none" w:sz="0" w:space="0" w:color="auto"/>
          </w:divBdr>
        </w:div>
        <w:div w:id="829634887">
          <w:marLeft w:val="0"/>
          <w:marRight w:val="0"/>
          <w:marTop w:val="0"/>
          <w:marBottom w:val="0"/>
          <w:divBdr>
            <w:top w:val="none" w:sz="0" w:space="0" w:color="auto"/>
            <w:left w:val="none" w:sz="0" w:space="0" w:color="auto"/>
            <w:bottom w:val="none" w:sz="0" w:space="0" w:color="auto"/>
            <w:right w:val="none" w:sz="0" w:space="0" w:color="auto"/>
          </w:divBdr>
          <w:divsChild>
            <w:div w:id="1868907519">
              <w:marLeft w:val="0"/>
              <w:marRight w:val="0"/>
              <w:marTop w:val="0"/>
              <w:marBottom w:val="0"/>
              <w:divBdr>
                <w:top w:val="none" w:sz="0" w:space="0" w:color="auto"/>
                <w:left w:val="none" w:sz="0" w:space="0" w:color="auto"/>
                <w:bottom w:val="none" w:sz="0" w:space="0" w:color="auto"/>
                <w:right w:val="none" w:sz="0" w:space="0" w:color="auto"/>
              </w:divBdr>
            </w:div>
          </w:divsChild>
        </w:div>
        <w:div w:id="1615551452">
          <w:marLeft w:val="0"/>
          <w:marRight w:val="0"/>
          <w:marTop w:val="0"/>
          <w:marBottom w:val="0"/>
          <w:divBdr>
            <w:top w:val="none" w:sz="0" w:space="0" w:color="auto"/>
            <w:left w:val="none" w:sz="0" w:space="0" w:color="auto"/>
            <w:bottom w:val="none" w:sz="0" w:space="0" w:color="auto"/>
            <w:right w:val="none" w:sz="0" w:space="0" w:color="auto"/>
          </w:divBdr>
        </w:div>
        <w:div w:id="203951955">
          <w:marLeft w:val="0"/>
          <w:marRight w:val="0"/>
          <w:marTop w:val="0"/>
          <w:marBottom w:val="0"/>
          <w:divBdr>
            <w:top w:val="none" w:sz="0" w:space="0" w:color="auto"/>
            <w:left w:val="none" w:sz="0" w:space="0" w:color="auto"/>
            <w:bottom w:val="none" w:sz="0" w:space="0" w:color="auto"/>
            <w:right w:val="none" w:sz="0" w:space="0" w:color="auto"/>
          </w:divBdr>
          <w:divsChild>
            <w:div w:id="968585504">
              <w:marLeft w:val="0"/>
              <w:marRight w:val="0"/>
              <w:marTop w:val="0"/>
              <w:marBottom w:val="0"/>
              <w:divBdr>
                <w:top w:val="none" w:sz="0" w:space="0" w:color="auto"/>
                <w:left w:val="none" w:sz="0" w:space="0" w:color="auto"/>
                <w:bottom w:val="none" w:sz="0" w:space="0" w:color="auto"/>
                <w:right w:val="none" w:sz="0" w:space="0" w:color="auto"/>
              </w:divBdr>
            </w:div>
          </w:divsChild>
        </w:div>
        <w:div w:id="1565405812">
          <w:marLeft w:val="0"/>
          <w:marRight w:val="0"/>
          <w:marTop w:val="0"/>
          <w:marBottom w:val="0"/>
          <w:divBdr>
            <w:top w:val="none" w:sz="0" w:space="0" w:color="auto"/>
            <w:left w:val="none" w:sz="0" w:space="0" w:color="auto"/>
            <w:bottom w:val="none" w:sz="0" w:space="0" w:color="auto"/>
            <w:right w:val="none" w:sz="0" w:space="0" w:color="auto"/>
          </w:divBdr>
        </w:div>
        <w:div w:id="350571609">
          <w:marLeft w:val="0"/>
          <w:marRight w:val="0"/>
          <w:marTop w:val="0"/>
          <w:marBottom w:val="0"/>
          <w:divBdr>
            <w:top w:val="none" w:sz="0" w:space="0" w:color="auto"/>
            <w:left w:val="none" w:sz="0" w:space="0" w:color="auto"/>
            <w:bottom w:val="none" w:sz="0" w:space="0" w:color="auto"/>
            <w:right w:val="none" w:sz="0" w:space="0" w:color="auto"/>
          </w:divBdr>
          <w:divsChild>
            <w:div w:id="797573784">
              <w:marLeft w:val="0"/>
              <w:marRight w:val="0"/>
              <w:marTop w:val="0"/>
              <w:marBottom w:val="0"/>
              <w:divBdr>
                <w:top w:val="none" w:sz="0" w:space="0" w:color="auto"/>
                <w:left w:val="none" w:sz="0" w:space="0" w:color="auto"/>
                <w:bottom w:val="none" w:sz="0" w:space="0" w:color="auto"/>
                <w:right w:val="none" w:sz="0" w:space="0" w:color="auto"/>
              </w:divBdr>
            </w:div>
          </w:divsChild>
        </w:div>
        <w:div w:id="322700730">
          <w:marLeft w:val="0"/>
          <w:marRight w:val="0"/>
          <w:marTop w:val="0"/>
          <w:marBottom w:val="0"/>
          <w:divBdr>
            <w:top w:val="none" w:sz="0" w:space="0" w:color="auto"/>
            <w:left w:val="none" w:sz="0" w:space="0" w:color="auto"/>
            <w:bottom w:val="none" w:sz="0" w:space="0" w:color="auto"/>
            <w:right w:val="none" w:sz="0" w:space="0" w:color="auto"/>
          </w:divBdr>
        </w:div>
        <w:div w:id="645621660">
          <w:marLeft w:val="0"/>
          <w:marRight w:val="0"/>
          <w:marTop w:val="0"/>
          <w:marBottom w:val="0"/>
          <w:divBdr>
            <w:top w:val="none" w:sz="0" w:space="0" w:color="auto"/>
            <w:left w:val="none" w:sz="0" w:space="0" w:color="auto"/>
            <w:bottom w:val="none" w:sz="0" w:space="0" w:color="auto"/>
            <w:right w:val="none" w:sz="0" w:space="0" w:color="auto"/>
          </w:divBdr>
          <w:divsChild>
            <w:div w:id="822938889">
              <w:marLeft w:val="0"/>
              <w:marRight w:val="0"/>
              <w:marTop w:val="0"/>
              <w:marBottom w:val="0"/>
              <w:divBdr>
                <w:top w:val="none" w:sz="0" w:space="0" w:color="auto"/>
                <w:left w:val="none" w:sz="0" w:space="0" w:color="auto"/>
                <w:bottom w:val="none" w:sz="0" w:space="0" w:color="auto"/>
                <w:right w:val="none" w:sz="0" w:space="0" w:color="auto"/>
              </w:divBdr>
            </w:div>
          </w:divsChild>
        </w:div>
        <w:div w:id="1798259251">
          <w:marLeft w:val="0"/>
          <w:marRight w:val="0"/>
          <w:marTop w:val="0"/>
          <w:marBottom w:val="0"/>
          <w:divBdr>
            <w:top w:val="none" w:sz="0" w:space="0" w:color="auto"/>
            <w:left w:val="none" w:sz="0" w:space="0" w:color="auto"/>
            <w:bottom w:val="none" w:sz="0" w:space="0" w:color="auto"/>
            <w:right w:val="none" w:sz="0" w:space="0" w:color="auto"/>
          </w:divBdr>
        </w:div>
        <w:div w:id="2101949345">
          <w:marLeft w:val="0"/>
          <w:marRight w:val="0"/>
          <w:marTop w:val="0"/>
          <w:marBottom w:val="0"/>
          <w:divBdr>
            <w:top w:val="none" w:sz="0" w:space="0" w:color="auto"/>
            <w:left w:val="none" w:sz="0" w:space="0" w:color="auto"/>
            <w:bottom w:val="none" w:sz="0" w:space="0" w:color="auto"/>
            <w:right w:val="none" w:sz="0" w:space="0" w:color="auto"/>
          </w:divBdr>
          <w:divsChild>
            <w:div w:id="662512292">
              <w:marLeft w:val="0"/>
              <w:marRight w:val="0"/>
              <w:marTop w:val="0"/>
              <w:marBottom w:val="0"/>
              <w:divBdr>
                <w:top w:val="none" w:sz="0" w:space="0" w:color="auto"/>
                <w:left w:val="none" w:sz="0" w:space="0" w:color="auto"/>
                <w:bottom w:val="none" w:sz="0" w:space="0" w:color="auto"/>
                <w:right w:val="none" w:sz="0" w:space="0" w:color="auto"/>
              </w:divBdr>
            </w:div>
          </w:divsChild>
        </w:div>
        <w:div w:id="1319770326">
          <w:marLeft w:val="0"/>
          <w:marRight w:val="0"/>
          <w:marTop w:val="0"/>
          <w:marBottom w:val="0"/>
          <w:divBdr>
            <w:top w:val="none" w:sz="0" w:space="0" w:color="auto"/>
            <w:left w:val="none" w:sz="0" w:space="0" w:color="auto"/>
            <w:bottom w:val="none" w:sz="0" w:space="0" w:color="auto"/>
            <w:right w:val="none" w:sz="0" w:space="0" w:color="auto"/>
          </w:divBdr>
        </w:div>
        <w:div w:id="1197039200">
          <w:marLeft w:val="0"/>
          <w:marRight w:val="0"/>
          <w:marTop w:val="0"/>
          <w:marBottom w:val="0"/>
          <w:divBdr>
            <w:top w:val="none" w:sz="0" w:space="0" w:color="auto"/>
            <w:left w:val="none" w:sz="0" w:space="0" w:color="auto"/>
            <w:bottom w:val="none" w:sz="0" w:space="0" w:color="auto"/>
            <w:right w:val="none" w:sz="0" w:space="0" w:color="auto"/>
          </w:divBdr>
          <w:divsChild>
            <w:div w:id="1724795597">
              <w:marLeft w:val="0"/>
              <w:marRight w:val="0"/>
              <w:marTop w:val="0"/>
              <w:marBottom w:val="0"/>
              <w:divBdr>
                <w:top w:val="none" w:sz="0" w:space="0" w:color="auto"/>
                <w:left w:val="none" w:sz="0" w:space="0" w:color="auto"/>
                <w:bottom w:val="none" w:sz="0" w:space="0" w:color="auto"/>
                <w:right w:val="none" w:sz="0" w:space="0" w:color="auto"/>
              </w:divBdr>
            </w:div>
          </w:divsChild>
        </w:div>
        <w:div w:id="517080835">
          <w:marLeft w:val="0"/>
          <w:marRight w:val="0"/>
          <w:marTop w:val="0"/>
          <w:marBottom w:val="0"/>
          <w:divBdr>
            <w:top w:val="none" w:sz="0" w:space="0" w:color="auto"/>
            <w:left w:val="none" w:sz="0" w:space="0" w:color="auto"/>
            <w:bottom w:val="none" w:sz="0" w:space="0" w:color="auto"/>
            <w:right w:val="none" w:sz="0" w:space="0" w:color="auto"/>
          </w:divBdr>
        </w:div>
        <w:div w:id="1162818629">
          <w:marLeft w:val="0"/>
          <w:marRight w:val="0"/>
          <w:marTop w:val="0"/>
          <w:marBottom w:val="0"/>
          <w:divBdr>
            <w:top w:val="none" w:sz="0" w:space="0" w:color="auto"/>
            <w:left w:val="none" w:sz="0" w:space="0" w:color="auto"/>
            <w:bottom w:val="none" w:sz="0" w:space="0" w:color="auto"/>
            <w:right w:val="none" w:sz="0" w:space="0" w:color="auto"/>
          </w:divBdr>
          <w:divsChild>
            <w:div w:id="2005275067">
              <w:marLeft w:val="0"/>
              <w:marRight w:val="0"/>
              <w:marTop w:val="0"/>
              <w:marBottom w:val="0"/>
              <w:divBdr>
                <w:top w:val="none" w:sz="0" w:space="0" w:color="auto"/>
                <w:left w:val="none" w:sz="0" w:space="0" w:color="auto"/>
                <w:bottom w:val="none" w:sz="0" w:space="0" w:color="auto"/>
                <w:right w:val="none" w:sz="0" w:space="0" w:color="auto"/>
              </w:divBdr>
            </w:div>
          </w:divsChild>
        </w:div>
        <w:div w:id="489641031">
          <w:marLeft w:val="0"/>
          <w:marRight w:val="0"/>
          <w:marTop w:val="300"/>
          <w:marBottom w:val="0"/>
          <w:divBdr>
            <w:top w:val="none" w:sz="0" w:space="0" w:color="auto"/>
            <w:left w:val="none" w:sz="0" w:space="0" w:color="auto"/>
            <w:bottom w:val="none" w:sz="0" w:space="0" w:color="auto"/>
            <w:right w:val="none" w:sz="0" w:space="0" w:color="auto"/>
          </w:divBdr>
          <w:divsChild>
            <w:div w:id="1195772336">
              <w:marLeft w:val="0"/>
              <w:marRight w:val="0"/>
              <w:marTop w:val="0"/>
              <w:marBottom w:val="0"/>
              <w:divBdr>
                <w:top w:val="none" w:sz="0" w:space="0" w:color="auto"/>
                <w:left w:val="none" w:sz="0" w:space="0" w:color="auto"/>
                <w:bottom w:val="none" w:sz="0" w:space="0" w:color="auto"/>
                <w:right w:val="none" w:sz="0" w:space="0" w:color="auto"/>
              </w:divBdr>
              <w:divsChild>
                <w:div w:id="1168404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8841895">
          <w:marLeft w:val="0"/>
          <w:marRight w:val="0"/>
          <w:marTop w:val="300"/>
          <w:marBottom w:val="0"/>
          <w:divBdr>
            <w:top w:val="none" w:sz="0" w:space="0" w:color="auto"/>
            <w:left w:val="none" w:sz="0" w:space="0" w:color="auto"/>
            <w:bottom w:val="none" w:sz="0" w:space="0" w:color="auto"/>
            <w:right w:val="none" w:sz="0" w:space="0" w:color="auto"/>
          </w:divBdr>
          <w:divsChild>
            <w:div w:id="723335701">
              <w:marLeft w:val="0"/>
              <w:marRight w:val="0"/>
              <w:marTop w:val="0"/>
              <w:marBottom w:val="0"/>
              <w:divBdr>
                <w:top w:val="none" w:sz="0" w:space="0" w:color="auto"/>
                <w:left w:val="none" w:sz="0" w:space="0" w:color="auto"/>
                <w:bottom w:val="none" w:sz="0" w:space="0" w:color="auto"/>
                <w:right w:val="none" w:sz="0" w:space="0" w:color="auto"/>
              </w:divBdr>
              <w:divsChild>
                <w:div w:id="1079331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9777706">
          <w:marLeft w:val="0"/>
          <w:marRight w:val="0"/>
          <w:marTop w:val="300"/>
          <w:marBottom w:val="0"/>
          <w:divBdr>
            <w:top w:val="none" w:sz="0" w:space="0" w:color="auto"/>
            <w:left w:val="none" w:sz="0" w:space="0" w:color="auto"/>
            <w:bottom w:val="none" w:sz="0" w:space="0" w:color="auto"/>
            <w:right w:val="none" w:sz="0" w:space="0" w:color="auto"/>
          </w:divBdr>
          <w:divsChild>
            <w:div w:id="1620256115">
              <w:marLeft w:val="0"/>
              <w:marRight w:val="0"/>
              <w:marTop w:val="0"/>
              <w:marBottom w:val="0"/>
              <w:divBdr>
                <w:top w:val="none" w:sz="0" w:space="0" w:color="auto"/>
                <w:left w:val="none" w:sz="0" w:space="0" w:color="auto"/>
                <w:bottom w:val="none" w:sz="0" w:space="0" w:color="auto"/>
                <w:right w:val="none" w:sz="0" w:space="0" w:color="auto"/>
              </w:divBdr>
              <w:divsChild>
                <w:div w:id="376126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7792273">
          <w:marLeft w:val="0"/>
          <w:marRight w:val="0"/>
          <w:marTop w:val="300"/>
          <w:marBottom w:val="0"/>
          <w:divBdr>
            <w:top w:val="none" w:sz="0" w:space="0" w:color="auto"/>
            <w:left w:val="none" w:sz="0" w:space="0" w:color="auto"/>
            <w:bottom w:val="none" w:sz="0" w:space="0" w:color="auto"/>
            <w:right w:val="none" w:sz="0" w:space="0" w:color="auto"/>
          </w:divBdr>
          <w:divsChild>
            <w:div w:id="1203517866">
              <w:marLeft w:val="0"/>
              <w:marRight w:val="0"/>
              <w:marTop w:val="0"/>
              <w:marBottom w:val="0"/>
              <w:divBdr>
                <w:top w:val="none" w:sz="0" w:space="0" w:color="auto"/>
                <w:left w:val="none" w:sz="0" w:space="0" w:color="auto"/>
                <w:bottom w:val="none" w:sz="0" w:space="0" w:color="auto"/>
                <w:right w:val="none" w:sz="0" w:space="0" w:color="auto"/>
              </w:divBdr>
              <w:divsChild>
                <w:div w:id="271481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53937719">
      <w:bodyDiv w:val="1"/>
      <w:marLeft w:val="0"/>
      <w:marRight w:val="0"/>
      <w:marTop w:val="0"/>
      <w:marBottom w:val="0"/>
      <w:divBdr>
        <w:top w:val="none" w:sz="0" w:space="0" w:color="auto"/>
        <w:left w:val="none" w:sz="0" w:space="0" w:color="auto"/>
        <w:bottom w:val="none" w:sz="0" w:space="0" w:color="auto"/>
        <w:right w:val="none" w:sz="0" w:space="0" w:color="auto"/>
      </w:divBdr>
      <w:divsChild>
        <w:div w:id="2021812772">
          <w:marLeft w:val="0"/>
          <w:marRight w:val="0"/>
          <w:marTop w:val="0"/>
          <w:marBottom w:val="0"/>
          <w:divBdr>
            <w:top w:val="none" w:sz="0" w:space="0" w:color="auto"/>
            <w:left w:val="none" w:sz="0" w:space="0" w:color="auto"/>
            <w:bottom w:val="none" w:sz="0" w:space="0" w:color="auto"/>
            <w:right w:val="none" w:sz="0" w:space="0" w:color="auto"/>
          </w:divBdr>
        </w:div>
        <w:div w:id="752777455">
          <w:marLeft w:val="0"/>
          <w:marRight w:val="0"/>
          <w:marTop w:val="0"/>
          <w:marBottom w:val="0"/>
          <w:divBdr>
            <w:top w:val="none" w:sz="0" w:space="0" w:color="auto"/>
            <w:left w:val="none" w:sz="0" w:space="0" w:color="auto"/>
            <w:bottom w:val="none" w:sz="0" w:space="0" w:color="auto"/>
            <w:right w:val="none" w:sz="0" w:space="0" w:color="auto"/>
          </w:divBdr>
          <w:divsChild>
            <w:div w:id="129593803">
              <w:marLeft w:val="0"/>
              <w:marRight w:val="0"/>
              <w:marTop w:val="0"/>
              <w:marBottom w:val="0"/>
              <w:divBdr>
                <w:top w:val="none" w:sz="0" w:space="0" w:color="auto"/>
                <w:left w:val="none" w:sz="0" w:space="0" w:color="auto"/>
                <w:bottom w:val="none" w:sz="0" w:space="0" w:color="auto"/>
                <w:right w:val="none" w:sz="0" w:space="0" w:color="auto"/>
              </w:divBdr>
            </w:div>
          </w:divsChild>
        </w:div>
        <w:div w:id="135730439">
          <w:marLeft w:val="0"/>
          <w:marRight w:val="0"/>
          <w:marTop w:val="0"/>
          <w:marBottom w:val="0"/>
          <w:divBdr>
            <w:top w:val="none" w:sz="0" w:space="0" w:color="auto"/>
            <w:left w:val="none" w:sz="0" w:space="0" w:color="auto"/>
            <w:bottom w:val="none" w:sz="0" w:space="0" w:color="auto"/>
            <w:right w:val="none" w:sz="0" w:space="0" w:color="auto"/>
          </w:divBdr>
        </w:div>
        <w:div w:id="2030450466">
          <w:marLeft w:val="0"/>
          <w:marRight w:val="0"/>
          <w:marTop w:val="0"/>
          <w:marBottom w:val="0"/>
          <w:divBdr>
            <w:top w:val="none" w:sz="0" w:space="0" w:color="auto"/>
            <w:left w:val="none" w:sz="0" w:space="0" w:color="auto"/>
            <w:bottom w:val="none" w:sz="0" w:space="0" w:color="auto"/>
            <w:right w:val="none" w:sz="0" w:space="0" w:color="auto"/>
          </w:divBdr>
          <w:divsChild>
            <w:div w:id="713577194">
              <w:marLeft w:val="0"/>
              <w:marRight w:val="0"/>
              <w:marTop w:val="0"/>
              <w:marBottom w:val="0"/>
              <w:divBdr>
                <w:top w:val="none" w:sz="0" w:space="0" w:color="auto"/>
                <w:left w:val="none" w:sz="0" w:space="0" w:color="auto"/>
                <w:bottom w:val="none" w:sz="0" w:space="0" w:color="auto"/>
                <w:right w:val="none" w:sz="0" w:space="0" w:color="auto"/>
              </w:divBdr>
            </w:div>
          </w:divsChild>
        </w:div>
        <w:div w:id="480778859">
          <w:marLeft w:val="0"/>
          <w:marRight w:val="0"/>
          <w:marTop w:val="0"/>
          <w:marBottom w:val="0"/>
          <w:divBdr>
            <w:top w:val="none" w:sz="0" w:space="0" w:color="auto"/>
            <w:left w:val="none" w:sz="0" w:space="0" w:color="auto"/>
            <w:bottom w:val="none" w:sz="0" w:space="0" w:color="auto"/>
            <w:right w:val="none" w:sz="0" w:space="0" w:color="auto"/>
          </w:divBdr>
        </w:div>
        <w:div w:id="427626776">
          <w:marLeft w:val="0"/>
          <w:marRight w:val="0"/>
          <w:marTop w:val="0"/>
          <w:marBottom w:val="0"/>
          <w:divBdr>
            <w:top w:val="none" w:sz="0" w:space="0" w:color="auto"/>
            <w:left w:val="none" w:sz="0" w:space="0" w:color="auto"/>
            <w:bottom w:val="none" w:sz="0" w:space="0" w:color="auto"/>
            <w:right w:val="none" w:sz="0" w:space="0" w:color="auto"/>
          </w:divBdr>
          <w:divsChild>
            <w:div w:id="100611907">
              <w:marLeft w:val="0"/>
              <w:marRight w:val="0"/>
              <w:marTop w:val="0"/>
              <w:marBottom w:val="0"/>
              <w:divBdr>
                <w:top w:val="none" w:sz="0" w:space="0" w:color="auto"/>
                <w:left w:val="none" w:sz="0" w:space="0" w:color="auto"/>
                <w:bottom w:val="none" w:sz="0" w:space="0" w:color="auto"/>
                <w:right w:val="none" w:sz="0" w:space="0" w:color="auto"/>
              </w:divBdr>
            </w:div>
          </w:divsChild>
        </w:div>
        <w:div w:id="1464812389">
          <w:marLeft w:val="0"/>
          <w:marRight w:val="0"/>
          <w:marTop w:val="0"/>
          <w:marBottom w:val="0"/>
          <w:divBdr>
            <w:top w:val="none" w:sz="0" w:space="0" w:color="auto"/>
            <w:left w:val="none" w:sz="0" w:space="0" w:color="auto"/>
            <w:bottom w:val="none" w:sz="0" w:space="0" w:color="auto"/>
            <w:right w:val="none" w:sz="0" w:space="0" w:color="auto"/>
          </w:divBdr>
        </w:div>
        <w:div w:id="1207666">
          <w:marLeft w:val="0"/>
          <w:marRight w:val="0"/>
          <w:marTop w:val="0"/>
          <w:marBottom w:val="0"/>
          <w:divBdr>
            <w:top w:val="none" w:sz="0" w:space="0" w:color="auto"/>
            <w:left w:val="none" w:sz="0" w:space="0" w:color="auto"/>
            <w:bottom w:val="none" w:sz="0" w:space="0" w:color="auto"/>
            <w:right w:val="none" w:sz="0" w:space="0" w:color="auto"/>
          </w:divBdr>
          <w:divsChild>
            <w:div w:id="518544297">
              <w:marLeft w:val="0"/>
              <w:marRight w:val="0"/>
              <w:marTop w:val="0"/>
              <w:marBottom w:val="0"/>
              <w:divBdr>
                <w:top w:val="none" w:sz="0" w:space="0" w:color="auto"/>
                <w:left w:val="none" w:sz="0" w:space="0" w:color="auto"/>
                <w:bottom w:val="none" w:sz="0" w:space="0" w:color="auto"/>
                <w:right w:val="none" w:sz="0" w:space="0" w:color="auto"/>
              </w:divBdr>
            </w:div>
          </w:divsChild>
        </w:div>
        <w:div w:id="1593391349">
          <w:marLeft w:val="0"/>
          <w:marRight w:val="0"/>
          <w:marTop w:val="0"/>
          <w:marBottom w:val="0"/>
          <w:divBdr>
            <w:top w:val="none" w:sz="0" w:space="0" w:color="auto"/>
            <w:left w:val="none" w:sz="0" w:space="0" w:color="auto"/>
            <w:bottom w:val="none" w:sz="0" w:space="0" w:color="auto"/>
            <w:right w:val="none" w:sz="0" w:space="0" w:color="auto"/>
          </w:divBdr>
        </w:div>
        <w:div w:id="298809250">
          <w:marLeft w:val="0"/>
          <w:marRight w:val="0"/>
          <w:marTop w:val="0"/>
          <w:marBottom w:val="0"/>
          <w:divBdr>
            <w:top w:val="none" w:sz="0" w:space="0" w:color="auto"/>
            <w:left w:val="none" w:sz="0" w:space="0" w:color="auto"/>
            <w:bottom w:val="none" w:sz="0" w:space="0" w:color="auto"/>
            <w:right w:val="none" w:sz="0" w:space="0" w:color="auto"/>
          </w:divBdr>
          <w:divsChild>
            <w:div w:id="423301819">
              <w:marLeft w:val="0"/>
              <w:marRight w:val="0"/>
              <w:marTop w:val="0"/>
              <w:marBottom w:val="0"/>
              <w:divBdr>
                <w:top w:val="none" w:sz="0" w:space="0" w:color="auto"/>
                <w:left w:val="none" w:sz="0" w:space="0" w:color="auto"/>
                <w:bottom w:val="none" w:sz="0" w:space="0" w:color="auto"/>
                <w:right w:val="none" w:sz="0" w:space="0" w:color="auto"/>
              </w:divBdr>
            </w:div>
          </w:divsChild>
        </w:div>
        <w:div w:id="1045257552">
          <w:marLeft w:val="0"/>
          <w:marRight w:val="0"/>
          <w:marTop w:val="0"/>
          <w:marBottom w:val="0"/>
          <w:divBdr>
            <w:top w:val="none" w:sz="0" w:space="0" w:color="auto"/>
            <w:left w:val="none" w:sz="0" w:space="0" w:color="auto"/>
            <w:bottom w:val="none" w:sz="0" w:space="0" w:color="auto"/>
            <w:right w:val="none" w:sz="0" w:space="0" w:color="auto"/>
          </w:divBdr>
        </w:div>
        <w:div w:id="1830975239">
          <w:marLeft w:val="0"/>
          <w:marRight w:val="0"/>
          <w:marTop w:val="0"/>
          <w:marBottom w:val="0"/>
          <w:divBdr>
            <w:top w:val="none" w:sz="0" w:space="0" w:color="auto"/>
            <w:left w:val="none" w:sz="0" w:space="0" w:color="auto"/>
            <w:bottom w:val="none" w:sz="0" w:space="0" w:color="auto"/>
            <w:right w:val="none" w:sz="0" w:space="0" w:color="auto"/>
          </w:divBdr>
          <w:divsChild>
            <w:div w:id="1606960406">
              <w:marLeft w:val="0"/>
              <w:marRight w:val="0"/>
              <w:marTop w:val="0"/>
              <w:marBottom w:val="0"/>
              <w:divBdr>
                <w:top w:val="none" w:sz="0" w:space="0" w:color="auto"/>
                <w:left w:val="none" w:sz="0" w:space="0" w:color="auto"/>
                <w:bottom w:val="none" w:sz="0" w:space="0" w:color="auto"/>
                <w:right w:val="none" w:sz="0" w:space="0" w:color="auto"/>
              </w:divBdr>
            </w:div>
          </w:divsChild>
        </w:div>
        <w:div w:id="5374019">
          <w:marLeft w:val="0"/>
          <w:marRight w:val="0"/>
          <w:marTop w:val="0"/>
          <w:marBottom w:val="0"/>
          <w:divBdr>
            <w:top w:val="none" w:sz="0" w:space="0" w:color="auto"/>
            <w:left w:val="none" w:sz="0" w:space="0" w:color="auto"/>
            <w:bottom w:val="none" w:sz="0" w:space="0" w:color="auto"/>
            <w:right w:val="none" w:sz="0" w:space="0" w:color="auto"/>
          </w:divBdr>
        </w:div>
        <w:div w:id="1251087696">
          <w:marLeft w:val="0"/>
          <w:marRight w:val="0"/>
          <w:marTop w:val="0"/>
          <w:marBottom w:val="0"/>
          <w:divBdr>
            <w:top w:val="none" w:sz="0" w:space="0" w:color="auto"/>
            <w:left w:val="none" w:sz="0" w:space="0" w:color="auto"/>
            <w:bottom w:val="none" w:sz="0" w:space="0" w:color="auto"/>
            <w:right w:val="none" w:sz="0" w:space="0" w:color="auto"/>
          </w:divBdr>
          <w:divsChild>
            <w:div w:id="341007949">
              <w:marLeft w:val="0"/>
              <w:marRight w:val="0"/>
              <w:marTop w:val="0"/>
              <w:marBottom w:val="0"/>
              <w:divBdr>
                <w:top w:val="none" w:sz="0" w:space="0" w:color="auto"/>
                <w:left w:val="none" w:sz="0" w:space="0" w:color="auto"/>
                <w:bottom w:val="none" w:sz="0" w:space="0" w:color="auto"/>
                <w:right w:val="none" w:sz="0" w:space="0" w:color="auto"/>
              </w:divBdr>
            </w:div>
          </w:divsChild>
        </w:div>
        <w:div w:id="1767993483">
          <w:marLeft w:val="0"/>
          <w:marRight w:val="0"/>
          <w:marTop w:val="300"/>
          <w:marBottom w:val="0"/>
          <w:divBdr>
            <w:top w:val="none" w:sz="0" w:space="0" w:color="auto"/>
            <w:left w:val="none" w:sz="0" w:space="0" w:color="auto"/>
            <w:bottom w:val="none" w:sz="0" w:space="0" w:color="auto"/>
            <w:right w:val="none" w:sz="0" w:space="0" w:color="auto"/>
          </w:divBdr>
          <w:divsChild>
            <w:div w:id="1618096371">
              <w:marLeft w:val="0"/>
              <w:marRight w:val="0"/>
              <w:marTop w:val="0"/>
              <w:marBottom w:val="0"/>
              <w:divBdr>
                <w:top w:val="none" w:sz="0" w:space="0" w:color="auto"/>
                <w:left w:val="none" w:sz="0" w:space="0" w:color="auto"/>
                <w:bottom w:val="none" w:sz="0" w:space="0" w:color="auto"/>
                <w:right w:val="none" w:sz="0" w:space="0" w:color="auto"/>
              </w:divBdr>
              <w:divsChild>
                <w:div w:id="877819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5949631">
          <w:marLeft w:val="0"/>
          <w:marRight w:val="0"/>
          <w:marTop w:val="300"/>
          <w:marBottom w:val="0"/>
          <w:divBdr>
            <w:top w:val="none" w:sz="0" w:space="0" w:color="auto"/>
            <w:left w:val="none" w:sz="0" w:space="0" w:color="auto"/>
            <w:bottom w:val="none" w:sz="0" w:space="0" w:color="auto"/>
            <w:right w:val="none" w:sz="0" w:space="0" w:color="auto"/>
          </w:divBdr>
          <w:divsChild>
            <w:div w:id="881333063">
              <w:marLeft w:val="0"/>
              <w:marRight w:val="0"/>
              <w:marTop w:val="0"/>
              <w:marBottom w:val="0"/>
              <w:divBdr>
                <w:top w:val="none" w:sz="0" w:space="0" w:color="auto"/>
                <w:left w:val="none" w:sz="0" w:space="0" w:color="auto"/>
                <w:bottom w:val="none" w:sz="0" w:space="0" w:color="auto"/>
                <w:right w:val="none" w:sz="0" w:space="0" w:color="auto"/>
              </w:divBdr>
              <w:divsChild>
                <w:div w:id="8776684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2487512">
          <w:marLeft w:val="0"/>
          <w:marRight w:val="0"/>
          <w:marTop w:val="300"/>
          <w:marBottom w:val="0"/>
          <w:divBdr>
            <w:top w:val="none" w:sz="0" w:space="0" w:color="auto"/>
            <w:left w:val="none" w:sz="0" w:space="0" w:color="auto"/>
            <w:bottom w:val="none" w:sz="0" w:space="0" w:color="auto"/>
            <w:right w:val="none" w:sz="0" w:space="0" w:color="auto"/>
          </w:divBdr>
          <w:divsChild>
            <w:div w:id="1168056588">
              <w:marLeft w:val="0"/>
              <w:marRight w:val="0"/>
              <w:marTop w:val="0"/>
              <w:marBottom w:val="0"/>
              <w:divBdr>
                <w:top w:val="none" w:sz="0" w:space="0" w:color="auto"/>
                <w:left w:val="none" w:sz="0" w:space="0" w:color="auto"/>
                <w:bottom w:val="none" w:sz="0" w:space="0" w:color="auto"/>
                <w:right w:val="none" w:sz="0" w:space="0" w:color="auto"/>
              </w:divBdr>
              <w:divsChild>
                <w:div w:id="501236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3177105">
          <w:marLeft w:val="0"/>
          <w:marRight w:val="0"/>
          <w:marTop w:val="300"/>
          <w:marBottom w:val="0"/>
          <w:divBdr>
            <w:top w:val="none" w:sz="0" w:space="0" w:color="auto"/>
            <w:left w:val="none" w:sz="0" w:space="0" w:color="auto"/>
            <w:bottom w:val="none" w:sz="0" w:space="0" w:color="auto"/>
            <w:right w:val="none" w:sz="0" w:space="0" w:color="auto"/>
          </w:divBdr>
          <w:divsChild>
            <w:div w:id="450166997">
              <w:marLeft w:val="0"/>
              <w:marRight w:val="0"/>
              <w:marTop w:val="0"/>
              <w:marBottom w:val="0"/>
              <w:divBdr>
                <w:top w:val="none" w:sz="0" w:space="0" w:color="auto"/>
                <w:left w:val="none" w:sz="0" w:space="0" w:color="auto"/>
                <w:bottom w:val="none" w:sz="0" w:space="0" w:color="auto"/>
                <w:right w:val="none" w:sz="0" w:space="0" w:color="auto"/>
              </w:divBdr>
              <w:divsChild>
                <w:div w:id="17533535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57480465">
      <w:bodyDiv w:val="1"/>
      <w:marLeft w:val="0"/>
      <w:marRight w:val="0"/>
      <w:marTop w:val="0"/>
      <w:marBottom w:val="0"/>
      <w:divBdr>
        <w:top w:val="none" w:sz="0" w:space="0" w:color="auto"/>
        <w:left w:val="none" w:sz="0" w:space="0" w:color="auto"/>
        <w:bottom w:val="none" w:sz="0" w:space="0" w:color="auto"/>
        <w:right w:val="none" w:sz="0" w:space="0" w:color="auto"/>
      </w:divBdr>
      <w:divsChild>
        <w:div w:id="490372802">
          <w:marLeft w:val="0"/>
          <w:marRight w:val="0"/>
          <w:marTop w:val="0"/>
          <w:marBottom w:val="0"/>
          <w:divBdr>
            <w:top w:val="none" w:sz="0" w:space="0" w:color="auto"/>
            <w:left w:val="none" w:sz="0" w:space="0" w:color="auto"/>
            <w:bottom w:val="none" w:sz="0" w:space="0" w:color="auto"/>
            <w:right w:val="none" w:sz="0" w:space="0" w:color="auto"/>
          </w:divBdr>
        </w:div>
        <w:div w:id="621232623">
          <w:marLeft w:val="0"/>
          <w:marRight w:val="0"/>
          <w:marTop w:val="0"/>
          <w:marBottom w:val="0"/>
          <w:divBdr>
            <w:top w:val="none" w:sz="0" w:space="0" w:color="auto"/>
            <w:left w:val="none" w:sz="0" w:space="0" w:color="auto"/>
            <w:bottom w:val="none" w:sz="0" w:space="0" w:color="auto"/>
            <w:right w:val="none" w:sz="0" w:space="0" w:color="auto"/>
          </w:divBdr>
          <w:divsChild>
            <w:div w:id="111285370">
              <w:marLeft w:val="0"/>
              <w:marRight w:val="0"/>
              <w:marTop w:val="0"/>
              <w:marBottom w:val="0"/>
              <w:divBdr>
                <w:top w:val="none" w:sz="0" w:space="0" w:color="auto"/>
                <w:left w:val="none" w:sz="0" w:space="0" w:color="auto"/>
                <w:bottom w:val="none" w:sz="0" w:space="0" w:color="auto"/>
                <w:right w:val="none" w:sz="0" w:space="0" w:color="auto"/>
              </w:divBdr>
            </w:div>
          </w:divsChild>
        </w:div>
        <w:div w:id="454641957">
          <w:marLeft w:val="0"/>
          <w:marRight w:val="0"/>
          <w:marTop w:val="0"/>
          <w:marBottom w:val="0"/>
          <w:divBdr>
            <w:top w:val="none" w:sz="0" w:space="0" w:color="auto"/>
            <w:left w:val="none" w:sz="0" w:space="0" w:color="auto"/>
            <w:bottom w:val="none" w:sz="0" w:space="0" w:color="auto"/>
            <w:right w:val="none" w:sz="0" w:space="0" w:color="auto"/>
          </w:divBdr>
        </w:div>
        <w:div w:id="1120566836">
          <w:marLeft w:val="0"/>
          <w:marRight w:val="0"/>
          <w:marTop w:val="0"/>
          <w:marBottom w:val="0"/>
          <w:divBdr>
            <w:top w:val="none" w:sz="0" w:space="0" w:color="auto"/>
            <w:left w:val="none" w:sz="0" w:space="0" w:color="auto"/>
            <w:bottom w:val="none" w:sz="0" w:space="0" w:color="auto"/>
            <w:right w:val="none" w:sz="0" w:space="0" w:color="auto"/>
          </w:divBdr>
          <w:divsChild>
            <w:div w:id="909535141">
              <w:marLeft w:val="0"/>
              <w:marRight w:val="0"/>
              <w:marTop w:val="0"/>
              <w:marBottom w:val="0"/>
              <w:divBdr>
                <w:top w:val="none" w:sz="0" w:space="0" w:color="auto"/>
                <w:left w:val="none" w:sz="0" w:space="0" w:color="auto"/>
                <w:bottom w:val="none" w:sz="0" w:space="0" w:color="auto"/>
                <w:right w:val="none" w:sz="0" w:space="0" w:color="auto"/>
              </w:divBdr>
            </w:div>
          </w:divsChild>
        </w:div>
        <w:div w:id="1101340651">
          <w:marLeft w:val="0"/>
          <w:marRight w:val="0"/>
          <w:marTop w:val="0"/>
          <w:marBottom w:val="0"/>
          <w:divBdr>
            <w:top w:val="none" w:sz="0" w:space="0" w:color="auto"/>
            <w:left w:val="none" w:sz="0" w:space="0" w:color="auto"/>
            <w:bottom w:val="none" w:sz="0" w:space="0" w:color="auto"/>
            <w:right w:val="none" w:sz="0" w:space="0" w:color="auto"/>
          </w:divBdr>
        </w:div>
        <w:div w:id="948317075">
          <w:marLeft w:val="0"/>
          <w:marRight w:val="0"/>
          <w:marTop w:val="0"/>
          <w:marBottom w:val="0"/>
          <w:divBdr>
            <w:top w:val="none" w:sz="0" w:space="0" w:color="auto"/>
            <w:left w:val="none" w:sz="0" w:space="0" w:color="auto"/>
            <w:bottom w:val="none" w:sz="0" w:space="0" w:color="auto"/>
            <w:right w:val="none" w:sz="0" w:space="0" w:color="auto"/>
          </w:divBdr>
          <w:divsChild>
            <w:div w:id="386220031">
              <w:marLeft w:val="0"/>
              <w:marRight w:val="0"/>
              <w:marTop w:val="0"/>
              <w:marBottom w:val="0"/>
              <w:divBdr>
                <w:top w:val="none" w:sz="0" w:space="0" w:color="auto"/>
                <w:left w:val="none" w:sz="0" w:space="0" w:color="auto"/>
                <w:bottom w:val="none" w:sz="0" w:space="0" w:color="auto"/>
                <w:right w:val="none" w:sz="0" w:space="0" w:color="auto"/>
              </w:divBdr>
            </w:div>
          </w:divsChild>
        </w:div>
        <w:div w:id="903610404">
          <w:marLeft w:val="0"/>
          <w:marRight w:val="0"/>
          <w:marTop w:val="0"/>
          <w:marBottom w:val="0"/>
          <w:divBdr>
            <w:top w:val="none" w:sz="0" w:space="0" w:color="auto"/>
            <w:left w:val="none" w:sz="0" w:space="0" w:color="auto"/>
            <w:bottom w:val="none" w:sz="0" w:space="0" w:color="auto"/>
            <w:right w:val="none" w:sz="0" w:space="0" w:color="auto"/>
          </w:divBdr>
        </w:div>
        <w:div w:id="307560864">
          <w:marLeft w:val="0"/>
          <w:marRight w:val="0"/>
          <w:marTop w:val="0"/>
          <w:marBottom w:val="0"/>
          <w:divBdr>
            <w:top w:val="none" w:sz="0" w:space="0" w:color="auto"/>
            <w:left w:val="none" w:sz="0" w:space="0" w:color="auto"/>
            <w:bottom w:val="none" w:sz="0" w:space="0" w:color="auto"/>
            <w:right w:val="none" w:sz="0" w:space="0" w:color="auto"/>
          </w:divBdr>
          <w:divsChild>
            <w:div w:id="1991789921">
              <w:marLeft w:val="0"/>
              <w:marRight w:val="0"/>
              <w:marTop w:val="0"/>
              <w:marBottom w:val="0"/>
              <w:divBdr>
                <w:top w:val="none" w:sz="0" w:space="0" w:color="auto"/>
                <w:left w:val="none" w:sz="0" w:space="0" w:color="auto"/>
                <w:bottom w:val="none" w:sz="0" w:space="0" w:color="auto"/>
                <w:right w:val="none" w:sz="0" w:space="0" w:color="auto"/>
              </w:divBdr>
            </w:div>
          </w:divsChild>
        </w:div>
        <w:div w:id="1660498785">
          <w:marLeft w:val="0"/>
          <w:marRight w:val="0"/>
          <w:marTop w:val="0"/>
          <w:marBottom w:val="0"/>
          <w:divBdr>
            <w:top w:val="none" w:sz="0" w:space="0" w:color="auto"/>
            <w:left w:val="none" w:sz="0" w:space="0" w:color="auto"/>
            <w:bottom w:val="none" w:sz="0" w:space="0" w:color="auto"/>
            <w:right w:val="none" w:sz="0" w:space="0" w:color="auto"/>
          </w:divBdr>
        </w:div>
        <w:div w:id="2022001213">
          <w:marLeft w:val="0"/>
          <w:marRight w:val="0"/>
          <w:marTop w:val="0"/>
          <w:marBottom w:val="0"/>
          <w:divBdr>
            <w:top w:val="none" w:sz="0" w:space="0" w:color="auto"/>
            <w:left w:val="none" w:sz="0" w:space="0" w:color="auto"/>
            <w:bottom w:val="none" w:sz="0" w:space="0" w:color="auto"/>
            <w:right w:val="none" w:sz="0" w:space="0" w:color="auto"/>
          </w:divBdr>
          <w:divsChild>
            <w:div w:id="644433741">
              <w:marLeft w:val="0"/>
              <w:marRight w:val="0"/>
              <w:marTop w:val="0"/>
              <w:marBottom w:val="0"/>
              <w:divBdr>
                <w:top w:val="none" w:sz="0" w:space="0" w:color="auto"/>
                <w:left w:val="none" w:sz="0" w:space="0" w:color="auto"/>
                <w:bottom w:val="none" w:sz="0" w:space="0" w:color="auto"/>
                <w:right w:val="none" w:sz="0" w:space="0" w:color="auto"/>
              </w:divBdr>
            </w:div>
          </w:divsChild>
        </w:div>
        <w:div w:id="466556485">
          <w:marLeft w:val="0"/>
          <w:marRight w:val="0"/>
          <w:marTop w:val="0"/>
          <w:marBottom w:val="0"/>
          <w:divBdr>
            <w:top w:val="none" w:sz="0" w:space="0" w:color="auto"/>
            <w:left w:val="none" w:sz="0" w:space="0" w:color="auto"/>
            <w:bottom w:val="none" w:sz="0" w:space="0" w:color="auto"/>
            <w:right w:val="none" w:sz="0" w:space="0" w:color="auto"/>
          </w:divBdr>
        </w:div>
        <w:div w:id="1233274536">
          <w:marLeft w:val="0"/>
          <w:marRight w:val="0"/>
          <w:marTop w:val="0"/>
          <w:marBottom w:val="0"/>
          <w:divBdr>
            <w:top w:val="none" w:sz="0" w:space="0" w:color="auto"/>
            <w:left w:val="none" w:sz="0" w:space="0" w:color="auto"/>
            <w:bottom w:val="none" w:sz="0" w:space="0" w:color="auto"/>
            <w:right w:val="none" w:sz="0" w:space="0" w:color="auto"/>
          </w:divBdr>
          <w:divsChild>
            <w:div w:id="1661426773">
              <w:marLeft w:val="0"/>
              <w:marRight w:val="0"/>
              <w:marTop w:val="0"/>
              <w:marBottom w:val="0"/>
              <w:divBdr>
                <w:top w:val="none" w:sz="0" w:space="0" w:color="auto"/>
                <w:left w:val="none" w:sz="0" w:space="0" w:color="auto"/>
                <w:bottom w:val="none" w:sz="0" w:space="0" w:color="auto"/>
                <w:right w:val="none" w:sz="0" w:space="0" w:color="auto"/>
              </w:divBdr>
            </w:div>
          </w:divsChild>
        </w:div>
        <w:div w:id="1029527939">
          <w:marLeft w:val="0"/>
          <w:marRight w:val="0"/>
          <w:marTop w:val="0"/>
          <w:marBottom w:val="0"/>
          <w:divBdr>
            <w:top w:val="none" w:sz="0" w:space="0" w:color="auto"/>
            <w:left w:val="none" w:sz="0" w:space="0" w:color="auto"/>
            <w:bottom w:val="none" w:sz="0" w:space="0" w:color="auto"/>
            <w:right w:val="none" w:sz="0" w:space="0" w:color="auto"/>
          </w:divBdr>
        </w:div>
        <w:div w:id="970132928">
          <w:marLeft w:val="0"/>
          <w:marRight w:val="0"/>
          <w:marTop w:val="0"/>
          <w:marBottom w:val="0"/>
          <w:divBdr>
            <w:top w:val="none" w:sz="0" w:space="0" w:color="auto"/>
            <w:left w:val="none" w:sz="0" w:space="0" w:color="auto"/>
            <w:bottom w:val="none" w:sz="0" w:space="0" w:color="auto"/>
            <w:right w:val="none" w:sz="0" w:space="0" w:color="auto"/>
          </w:divBdr>
          <w:divsChild>
            <w:div w:id="722292259">
              <w:marLeft w:val="0"/>
              <w:marRight w:val="0"/>
              <w:marTop w:val="0"/>
              <w:marBottom w:val="0"/>
              <w:divBdr>
                <w:top w:val="none" w:sz="0" w:space="0" w:color="auto"/>
                <w:left w:val="none" w:sz="0" w:space="0" w:color="auto"/>
                <w:bottom w:val="none" w:sz="0" w:space="0" w:color="auto"/>
                <w:right w:val="none" w:sz="0" w:space="0" w:color="auto"/>
              </w:divBdr>
            </w:div>
          </w:divsChild>
        </w:div>
        <w:div w:id="877625047">
          <w:marLeft w:val="0"/>
          <w:marRight w:val="0"/>
          <w:marTop w:val="300"/>
          <w:marBottom w:val="0"/>
          <w:divBdr>
            <w:top w:val="none" w:sz="0" w:space="0" w:color="auto"/>
            <w:left w:val="none" w:sz="0" w:space="0" w:color="auto"/>
            <w:bottom w:val="none" w:sz="0" w:space="0" w:color="auto"/>
            <w:right w:val="none" w:sz="0" w:space="0" w:color="auto"/>
          </w:divBdr>
          <w:divsChild>
            <w:div w:id="2051369536">
              <w:marLeft w:val="0"/>
              <w:marRight w:val="0"/>
              <w:marTop w:val="0"/>
              <w:marBottom w:val="0"/>
              <w:divBdr>
                <w:top w:val="none" w:sz="0" w:space="0" w:color="auto"/>
                <w:left w:val="none" w:sz="0" w:space="0" w:color="auto"/>
                <w:bottom w:val="none" w:sz="0" w:space="0" w:color="auto"/>
                <w:right w:val="none" w:sz="0" w:space="0" w:color="auto"/>
              </w:divBdr>
              <w:divsChild>
                <w:div w:id="21157111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4617286">
          <w:marLeft w:val="0"/>
          <w:marRight w:val="0"/>
          <w:marTop w:val="300"/>
          <w:marBottom w:val="0"/>
          <w:divBdr>
            <w:top w:val="none" w:sz="0" w:space="0" w:color="auto"/>
            <w:left w:val="none" w:sz="0" w:space="0" w:color="auto"/>
            <w:bottom w:val="none" w:sz="0" w:space="0" w:color="auto"/>
            <w:right w:val="none" w:sz="0" w:space="0" w:color="auto"/>
          </w:divBdr>
          <w:divsChild>
            <w:div w:id="1770080443">
              <w:marLeft w:val="0"/>
              <w:marRight w:val="0"/>
              <w:marTop w:val="0"/>
              <w:marBottom w:val="0"/>
              <w:divBdr>
                <w:top w:val="none" w:sz="0" w:space="0" w:color="auto"/>
                <w:left w:val="none" w:sz="0" w:space="0" w:color="auto"/>
                <w:bottom w:val="none" w:sz="0" w:space="0" w:color="auto"/>
                <w:right w:val="none" w:sz="0" w:space="0" w:color="auto"/>
              </w:divBdr>
              <w:divsChild>
                <w:div w:id="462046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6079153">
          <w:marLeft w:val="0"/>
          <w:marRight w:val="0"/>
          <w:marTop w:val="300"/>
          <w:marBottom w:val="0"/>
          <w:divBdr>
            <w:top w:val="none" w:sz="0" w:space="0" w:color="auto"/>
            <w:left w:val="none" w:sz="0" w:space="0" w:color="auto"/>
            <w:bottom w:val="none" w:sz="0" w:space="0" w:color="auto"/>
            <w:right w:val="none" w:sz="0" w:space="0" w:color="auto"/>
          </w:divBdr>
          <w:divsChild>
            <w:div w:id="1264924982">
              <w:marLeft w:val="0"/>
              <w:marRight w:val="0"/>
              <w:marTop w:val="0"/>
              <w:marBottom w:val="0"/>
              <w:divBdr>
                <w:top w:val="none" w:sz="0" w:space="0" w:color="auto"/>
                <w:left w:val="none" w:sz="0" w:space="0" w:color="auto"/>
                <w:bottom w:val="none" w:sz="0" w:space="0" w:color="auto"/>
                <w:right w:val="none" w:sz="0" w:space="0" w:color="auto"/>
              </w:divBdr>
              <w:divsChild>
                <w:div w:id="1069352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59256229">
      <w:bodyDiv w:val="1"/>
      <w:marLeft w:val="0"/>
      <w:marRight w:val="0"/>
      <w:marTop w:val="0"/>
      <w:marBottom w:val="0"/>
      <w:divBdr>
        <w:top w:val="none" w:sz="0" w:space="0" w:color="auto"/>
        <w:left w:val="none" w:sz="0" w:space="0" w:color="auto"/>
        <w:bottom w:val="none" w:sz="0" w:space="0" w:color="auto"/>
        <w:right w:val="none" w:sz="0" w:space="0" w:color="auto"/>
      </w:divBdr>
      <w:divsChild>
        <w:div w:id="418335707">
          <w:marLeft w:val="0"/>
          <w:marRight w:val="0"/>
          <w:marTop w:val="0"/>
          <w:marBottom w:val="0"/>
          <w:divBdr>
            <w:top w:val="none" w:sz="0" w:space="0" w:color="auto"/>
            <w:left w:val="none" w:sz="0" w:space="0" w:color="auto"/>
            <w:bottom w:val="none" w:sz="0" w:space="0" w:color="auto"/>
            <w:right w:val="none" w:sz="0" w:space="0" w:color="auto"/>
          </w:divBdr>
        </w:div>
        <w:div w:id="573248993">
          <w:marLeft w:val="0"/>
          <w:marRight w:val="0"/>
          <w:marTop w:val="0"/>
          <w:marBottom w:val="0"/>
          <w:divBdr>
            <w:top w:val="none" w:sz="0" w:space="0" w:color="auto"/>
            <w:left w:val="none" w:sz="0" w:space="0" w:color="auto"/>
            <w:bottom w:val="none" w:sz="0" w:space="0" w:color="auto"/>
            <w:right w:val="none" w:sz="0" w:space="0" w:color="auto"/>
          </w:divBdr>
          <w:divsChild>
            <w:div w:id="485753170">
              <w:marLeft w:val="0"/>
              <w:marRight w:val="0"/>
              <w:marTop w:val="0"/>
              <w:marBottom w:val="0"/>
              <w:divBdr>
                <w:top w:val="none" w:sz="0" w:space="0" w:color="auto"/>
                <w:left w:val="none" w:sz="0" w:space="0" w:color="auto"/>
                <w:bottom w:val="none" w:sz="0" w:space="0" w:color="auto"/>
                <w:right w:val="none" w:sz="0" w:space="0" w:color="auto"/>
              </w:divBdr>
            </w:div>
          </w:divsChild>
        </w:div>
        <w:div w:id="2012682922">
          <w:marLeft w:val="0"/>
          <w:marRight w:val="0"/>
          <w:marTop w:val="0"/>
          <w:marBottom w:val="0"/>
          <w:divBdr>
            <w:top w:val="none" w:sz="0" w:space="0" w:color="auto"/>
            <w:left w:val="none" w:sz="0" w:space="0" w:color="auto"/>
            <w:bottom w:val="none" w:sz="0" w:space="0" w:color="auto"/>
            <w:right w:val="none" w:sz="0" w:space="0" w:color="auto"/>
          </w:divBdr>
        </w:div>
        <w:div w:id="1249460202">
          <w:marLeft w:val="0"/>
          <w:marRight w:val="0"/>
          <w:marTop w:val="0"/>
          <w:marBottom w:val="0"/>
          <w:divBdr>
            <w:top w:val="none" w:sz="0" w:space="0" w:color="auto"/>
            <w:left w:val="none" w:sz="0" w:space="0" w:color="auto"/>
            <w:bottom w:val="none" w:sz="0" w:space="0" w:color="auto"/>
            <w:right w:val="none" w:sz="0" w:space="0" w:color="auto"/>
          </w:divBdr>
          <w:divsChild>
            <w:div w:id="60953156">
              <w:marLeft w:val="0"/>
              <w:marRight w:val="0"/>
              <w:marTop w:val="0"/>
              <w:marBottom w:val="0"/>
              <w:divBdr>
                <w:top w:val="none" w:sz="0" w:space="0" w:color="auto"/>
                <w:left w:val="none" w:sz="0" w:space="0" w:color="auto"/>
                <w:bottom w:val="none" w:sz="0" w:space="0" w:color="auto"/>
                <w:right w:val="none" w:sz="0" w:space="0" w:color="auto"/>
              </w:divBdr>
            </w:div>
          </w:divsChild>
        </w:div>
        <w:div w:id="2114864547">
          <w:marLeft w:val="0"/>
          <w:marRight w:val="0"/>
          <w:marTop w:val="0"/>
          <w:marBottom w:val="0"/>
          <w:divBdr>
            <w:top w:val="none" w:sz="0" w:space="0" w:color="auto"/>
            <w:left w:val="none" w:sz="0" w:space="0" w:color="auto"/>
            <w:bottom w:val="none" w:sz="0" w:space="0" w:color="auto"/>
            <w:right w:val="none" w:sz="0" w:space="0" w:color="auto"/>
          </w:divBdr>
        </w:div>
        <w:div w:id="147981532">
          <w:marLeft w:val="0"/>
          <w:marRight w:val="0"/>
          <w:marTop w:val="0"/>
          <w:marBottom w:val="0"/>
          <w:divBdr>
            <w:top w:val="none" w:sz="0" w:space="0" w:color="auto"/>
            <w:left w:val="none" w:sz="0" w:space="0" w:color="auto"/>
            <w:bottom w:val="none" w:sz="0" w:space="0" w:color="auto"/>
            <w:right w:val="none" w:sz="0" w:space="0" w:color="auto"/>
          </w:divBdr>
          <w:divsChild>
            <w:div w:id="406924615">
              <w:marLeft w:val="0"/>
              <w:marRight w:val="0"/>
              <w:marTop w:val="0"/>
              <w:marBottom w:val="0"/>
              <w:divBdr>
                <w:top w:val="none" w:sz="0" w:space="0" w:color="auto"/>
                <w:left w:val="none" w:sz="0" w:space="0" w:color="auto"/>
                <w:bottom w:val="none" w:sz="0" w:space="0" w:color="auto"/>
                <w:right w:val="none" w:sz="0" w:space="0" w:color="auto"/>
              </w:divBdr>
            </w:div>
          </w:divsChild>
        </w:div>
        <w:div w:id="1854220564">
          <w:marLeft w:val="0"/>
          <w:marRight w:val="0"/>
          <w:marTop w:val="0"/>
          <w:marBottom w:val="0"/>
          <w:divBdr>
            <w:top w:val="none" w:sz="0" w:space="0" w:color="auto"/>
            <w:left w:val="none" w:sz="0" w:space="0" w:color="auto"/>
            <w:bottom w:val="none" w:sz="0" w:space="0" w:color="auto"/>
            <w:right w:val="none" w:sz="0" w:space="0" w:color="auto"/>
          </w:divBdr>
        </w:div>
        <w:div w:id="573243499">
          <w:marLeft w:val="0"/>
          <w:marRight w:val="0"/>
          <w:marTop w:val="0"/>
          <w:marBottom w:val="0"/>
          <w:divBdr>
            <w:top w:val="none" w:sz="0" w:space="0" w:color="auto"/>
            <w:left w:val="none" w:sz="0" w:space="0" w:color="auto"/>
            <w:bottom w:val="none" w:sz="0" w:space="0" w:color="auto"/>
            <w:right w:val="none" w:sz="0" w:space="0" w:color="auto"/>
          </w:divBdr>
          <w:divsChild>
            <w:div w:id="128132089">
              <w:marLeft w:val="0"/>
              <w:marRight w:val="0"/>
              <w:marTop w:val="0"/>
              <w:marBottom w:val="0"/>
              <w:divBdr>
                <w:top w:val="none" w:sz="0" w:space="0" w:color="auto"/>
                <w:left w:val="none" w:sz="0" w:space="0" w:color="auto"/>
                <w:bottom w:val="none" w:sz="0" w:space="0" w:color="auto"/>
                <w:right w:val="none" w:sz="0" w:space="0" w:color="auto"/>
              </w:divBdr>
            </w:div>
          </w:divsChild>
        </w:div>
        <w:div w:id="516504141">
          <w:marLeft w:val="0"/>
          <w:marRight w:val="0"/>
          <w:marTop w:val="0"/>
          <w:marBottom w:val="0"/>
          <w:divBdr>
            <w:top w:val="none" w:sz="0" w:space="0" w:color="auto"/>
            <w:left w:val="none" w:sz="0" w:space="0" w:color="auto"/>
            <w:bottom w:val="none" w:sz="0" w:space="0" w:color="auto"/>
            <w:right w:val="none" w:sz="0" w:space="0" w:color="auto"/>
          </w:divBdr>
        </w:div>
        <w:div w:id="1121145174">
          <w:marLeft w:val="0"/>
          <w:marRight w:val="0"/>
          <w:marTop w:val="0"/>
          <w:marBottom w:val="0"/>
          <w:divBdr>
            <w:top w:val="none" w:sz="0" w:space="0" w:color="auto"/>
            <w:left w:val="none" w:sz="0" w:space="0" w:color="auto"/>
            <w:bottom w:val="none" w:sz="0" w:space="0" w:color="auto"/>
            <w:right w:val="none" w:sz="0" w:space="0" w:color="auto"/>
          </w:divBdr>
          <w:divsChild>
            <w:div w:id="998118163">
              <w:marLeft w:val="0"/>
              <w:marRight w:val="0"/>
              <w:marTop w:val="0"/>
              <w:marBottom w:val="0"/>
              <w:divBdr>
                <w:top w:val="none" w:sz="0" w:space="0" w:color="auto"/>
                <w:left w:val="none" w:sz="0" w:space="0" w:color="auto"/>
                <w:bottom w:val="none" w:sz="0" w:space="0" w:color="auto"/>
                <w:right w:val="none" w:sz="0" w:space="0" w:color="auto"/>
              </w:divBdr>
            </w:div>
          </w:divsChild>
        </w:div>
        <w:div w:id="1640916833">
          <w:marLeft w:val="0"/>
          <w:marRight w:val="0"/>
          <w:marTop w:val="0"/>
          <w:marBottom w:val="0"/>
          <w:divBdr>
            <w:top w:val="none" w:sz="0" w:space="0" w:color="auto"/>
            <w:left w:val="none" w:sz="0" w:space="0" w:color="auto"/>
            <w:bottom w:val="none" w:sz="0" w:space="0" w:color="auto"/>
            <w:right w:val="none" w:sz="0" w:space="0" w:color="auto"/>
          </w:divBdr>
        </w:div>
        <w:div w:id="387147559">
          <w:marLeft w:val="0"/>
          <w:marRight w:val="0"/>
          <w:marTop w:val="0"/>
          <w:marBottom w:val="0"/>
          <w:divBdr>
            <w:top w:val="none" w:sz="0" w:space="0" w:color="auto"/>
            <w:left w:val="none" w:sz="0" w:space="0" w:color="auto"/>
            <w:bottom w:val="none" w:sz="0" w:space="0" w:color="auto"/>
            <w:right w:val="none" w:sz="0" w:space="0" w:color="auto"/>
          </w:divBdr>
          <w:divsChild>
            <w:div w:id="657920919">
              <w:marLeft w:val="0"/>
              <w:marRight w:val="0"/>
              <w:marTop w:val="0"/>
              <w:marBottom w:val="0"/>
              <w:divBdr>
                <w:top w:val="none" w:sz="0" w:space="0" w:color="auto"/>
                <w:left w:val="none" w:sz="0" w:space="0" w:color="auto"/>
                <w:bottom w:val="none" w:sz="0" w:space="0" w:color="auto"/>
                <w:right w:val="none" w:sz="0" w:space="0" w:color="auto"/>
              </w:divBdr>
            </w:div>
          </w:divsChild>
        </w:div>
        <w:div w:id="1460954613">
          <w:marLeft w:val="0"/>
          <w:marRight w:val="0"/>
          <w:marTop w:val="0"/>
          <w:marBottom w:val="0"/>
          <w:divBdr>
            <w:top w:val="none" w:sz="0" w:space="0" w:color="auto"/>
            <w:left w:val="none" w:sz="0" w:space="0" w:color="auto"/>
            <w:bottom w:val="none" w:sz="0" w:space="0" w:color="auto"/>
            <w:right w:val="none" w:sz="0" w:space="0" w:color="auto"/>
          </w:divBdr>
        </w:div>
        <w:div w:id="508451960">
          <w:marLeft w:val="0"/>
          <w:marRight w:val="0"/>
          <w:marTop w:val="0"/>
          <w:marBottom w:val="0"/>
          <w:divBdr>
            <w:top w:val="none" w:sz="0" w:space="0" w:color="auto"/>
            <w:left w:val="none" w:sz="0" w:space="0" w:color="auto"/>
            <w:bottom w:val="none" w:sz="0" w:space="0" w:color="auto"/>
            <w:right w:val="none" w:sz="0" w:space="0" w:color="auto"/>
          </w:divBdr>
          <w:divsChild>
            <w:div w:id="401290575">
              <w:marLeft w:val="0"/>
              <w:marRight w:val="0"/>
              <w:marTop w:val="0"/>
              <w:marBottom w:val="0"/>
              <w:divBdr>
                <w:top w:val="none" w:sz="0" w:space="0" w:color="auto"/>
                <w:left w:val="none" w:sz="0" w:space="0" w:color="auto"/>
                <w:bottom w:val="none" w:sz="0" w:space="0" w:color="auto"/>
                <w:right w:val="none" w:sz="0" w:space="0" w:color="auto"/>
              </w:divBdr>
            </w:div>
          </w:divsChild>
        </w:div>
        <w:div w:id="823164396">
          <w:marLeft w:val="0"/>
          <w:marRight w:val="0"/>
          <w:marTop w:val="300"/>
          <w:marBottom w:val="0"/>
          <w:divBdr>
            <w:top w:val="none" w:sz="0" w:space="0" w:color="auto"/>
            <w:left w:val="none" w:sz="0" w:space="0" w:color="auto"/>
            <w:bottom w:val="none" w:sz="0" w:space="0" w:color="auto"/>
            <w:right w:val="none" w:sz="0" w:space="0" w:color="auto"/>
          </w:divBdr>
          <w:divsChild>
            <w:div w:id="1477721774">
              <w:marLeft w:val="0"/>
              <w:marRight w:val="0"/>
              <w:marTop w:val="0"/>
              <w:marBottom w:val="0"/>
              <w:divBdr>
                <w:top w:val="none" w:sz="0" w:space="0" w:color="auto"/>
                <w:left w:val="none" w:sz="0" w:space="0" w:color="auto"/>
                <w:bottom w:val="none" w:sz="0" w:space="0" w:color="auto"/>
                <w:right w:val="none" w:sz="0" w:space="0" w:color="auto"/>
              </w:divBdr>
              <w:divsChild>
                <w:div w:id="66270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4342856">
          <w:marLeft w:val="0"/>
          <w:marRight w:val="0"/>
          <w:marTop w:val="300"/>
          <w:marBottom w:val="0"/>
          <w:divBdr>
            <w:top w:val="none" w:sz="0" w:space="0" w:color="auto"/>
            <w:left w:val="none" w:sz="0" w:space="0" w:color="auto"/>
            <w:bottom w:val="none" w:sz="0" w:space="0" w:color="auto"/>
            <w:right w:val="none" w:sz="0" w:space="0" w:color="auto"/>
          </w:divBdr>
          <w:divsChild>
            <w:div w:id="1481388828">
              <w:marLeft w:val="0"/>
              <w:marRight w:val="0"/>
              <w:marTop w:val="0"/>
              <w:marBottom w:val="0"/>
              <w:divBdr>
                <w:top w:val="none" w:sz="0" w:space="0" w:color="auto"/>
                <w:left w:val="none" w:sz="0" w:space="0" w:color="auto"/>
                <w:bottom w:val="none" w:sz="0" w:space="0" w:color="auto"/>
                <w:right w:val="none" w:sz="0" w:space="0" w:color="auto"/>
              </w:divBdr>
              <w:divsChild>
                <w:div w:id="19796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932219">
          <w:marLeft w:val="0"/>
          <w:marRight w:val="0"/>
          <w:marTop w:val="300"/>
          <w:marBottom w:val="0"/>
          <w:divBdr>
            <w:top w:val="none" w:sz="0" w:space="0" w:color="auto"/>
            <w:left w:val="none" w:sz="0" w:space="0" w:color="auto"/>
            <w:bottom w:val="none" w:sz="0" w:space="0" w:color="auto"/>
            <w:right w:val="none" w:sz="0" w:space="0" w:color="auto"/>
          </w:divBdr>
          <w:divsChild>
            <w:div w:id="1251507734">
              <w:marLeft w:val="0"/>
              <w:marRight w:val="0"/>
              <w:marTop w:val="0"/>
              <w:marBottom w:val="0"/>
              <w:divBdr>
                <w:top w:val="none" w:sz="0" w:space="0" w:color="auto"/>
                <w:left w:val="none" w:sz="0" w:space="0" w:color="auto"/>
                <w:bottom w:val="none" w:sz="0" w:space="0" w:color="auto"/>
                <w:right w:val="none" w:sz="0" w:space="0" w:color="auto"/>
              </w:divBdr>
              <w:divsChild>
                <w:div w:id="1058359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198260">
          <w:marLeft w:val="0"/>
          <w:marRight w:val="0"/>
          <w:marTop w:val="300"/>
          <w:marBottom w:val="0"/>
          <w:divBdr>
            <w:top w:val="none" w:sz="0" w:space="0" w:color="auto"/>
            <w:left w:val="none" w:sz="0" w:space="0" w:color="auto"/>
            <w:bottom w:val="none" w:sz="0" w:space="0" w:color="auto"/>
            <w:right w:val="none" w:sz="0" w:space="0" w:color="auto"/>
          </w:divBdr>
          <w:divsChild>
            <w:div w:id="143739832">
              <w:marLeft w:val="0"/>
              <w:marRight w:val="0"/>
              <w:marTop w:val="0"/>
              <w:marBottom w:val="0"/>
              <w:divBdr>
                <w:top w:val="none" w:sz="0" w:space="0" w:color="auto"/>
                <w:left w:val="none" w:sz="0" w:space="0" w:color="auto"/>
                <w:bottom w:val="none" w:sz="0" w:space="0" w:color="auto"/>
                <w:right w:val="none" w:sz="0" w:space="0" w:color="auto"/>
              </w:divBdr>
              <w:divsChild>
                <w:div w:id="178396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7888942">
      <w:bodyDiv w:val="1"/>
      <w:marLeft w:val="0"/>
      <w:marRight w:val="0"/>
      <w:marTop w:val="0"/>
      <w:marBottom w:val="0"/>
      <w:divBdr>
        <w:top w:val="none" w:sz="0" w:space="0" w:color="auto"/>
        <w:left w:val="none" w:sz="0" w:space="0" w:color="auto"/>
        <w:bottom w:val="none" w:sz="0" w:space="0" w:color="auto"/>
        <w:right w:val="none" w:sz="0" w:space="0" w:color="auto"/>
      </w:divBdr>
    </w:div>
    <w:div w:id="1481115286">
      <w:bodyDiv w:val="1"/>
      <w:marLeft w:val="0"/>
      <w:marRight w:val="0"/>
      <w:marTop w:val="0"/>
      <w:marBottom w:val="0"/>
      <w:divBdr>
        <w:top w:val="none" w:sz="0" w:space="0" w:color="auto"/>
        <w:left w:val="none" w:sz="0" w:space="0" w:color="auto"/>
        <w:bottom w:val="none" w:sz="0" w:space="0" w:color="auto"/>
        <w:right w:val="none" w:sz="0" w:space="0" w:color="auto"/>
      </w:divBdr>
    </w:div>
    <w:div w:id="1484856668">
      <w:bodyDiv w:val="1"/>
      <w:marLeft w:val="0"/>
      <w:marRight w:val="0"/>
      <w:marTop w:val="0"/>
      <w:marBottom w:val="0"/>
      <w:divBdr>
        <w:top w:val="none" w:sz="0" w:space="0" w:color="auto"/>
        <w:left w:val="none" w:sz="0" w:space="0" w:color="auto"/>
        <w:bottom w:val="none" w:sz="0" w:space="0" w:color="auto"/>
        <w:right w:val="none" w:sz="0" w:space="0" w:color="auto"/>
      </w:divBdr>
    </w:div>
    <w:div w:id="1485581469">
      <w:bodyDiv w:val="1"/>
      <w:marLeft w:val="0"/>
      <w:marRight w:val="0"/>
      <w:marTop w:val="0"/>
      <w:marBottom w:val="0"/>
      <w:divBdr>
        <w:top w:val="none" w:sz="0" w:space="0" w:color="auto"/>
        <w:left w:val="none" w:sz="0" w:space="0" w:color="auto"/>
        <w:bottom w:val="none" w:sz="0" w:space="0" w:color="auto"/>
        <w:right w:val="none" w:sz="0" w:space="0" w:color="auto"/>
      </w:divBdr>
    </w:div>
    <w:div w:id="1486437232">
      <w:bodyDiv w:val="1"/>
      <w:marLeft w:val="0"/>
      <w:marRight w:val="0"/>
      <w:marTop w:val="0"/>
      <w:marBottom w:val="0"/>
      <w:divBdr>
        <w:top w:val="none" w:sz="0" w:space="0" w:color="auto"/>
        <w:left w:val="none" w:sz="0" w:space="0" w:color="auto"/>
        <w:bottom w:val="none" w:sz="0" w:space="0" w:color="auto"/>
        <w:right w:val="none" w:sz="0" w:space="0" w:color="auto"/>
      </w:divBdr>
    </w:div>
    <w:div w:id="1489636597">
      <w:bodyDiv w:val="1"/>
      <w:marLeft w:val="0"/>
      <w:marRight w:val="0"/>
      <w:marTop w:val="0"/>
      <w:marBottom w:val="0"/>
      <w:divBdr>
        <w:top w:val="none" w:sz="0" w:space="0" w:color="auto"/>
        <w:left w:val="none" w:sz="0" w:space="0" w:color="auto"/>
        <w:bottom w:val="none" w:sz="0" w:space="0" w:color="auto"/>
        <w:right w:val="none" w:sz="0" w:space="0" w:color="auto"/>
      </w:divBdr>
      <w:divsChild>
        <w:div w:id="289751367">
          <w:marLeft w:val="0"/>
          <w:marRight w:val="0"/>
          <w:marTop w:val="0"/>
          <w:marBottom w:val="0"/>
          <w:divBdr>
            <w:top w:val="none" w:sz="0" w:space="0" w:color="auto"/>
            <w:left w:val="none" w:sz="0" w:space="0" w:color="auto"/>
            <w:bottom w:val="none" w:sz="0" w:space="0" w:color="auto"/>
            <w:right w:val="none" w:sz="0" w:space="0" w:color="auto"/>
          </w:divBdr>
        </w:div>
        <w:div w:id="1746956212">
          <w:marLeft w:val="0"/>
          <w:marRight w:val="0"/>
          <w:marTop w:val="0"/>
          <w:marBottom w:val="0"/>
          <w:divBdr>
            <w:top w:val="none" w:sz="0" w:space="0" w:color="auto"/>
            <w:left w:val="none" w:sz="0" w:space="0" w:color="auto"/>
            <w:bottom w:val="none" w:sz="0" w:space="0" w:color="auto"/>
            <w:right w:val="none" w:sz="0" w:space="0" w:color="auto"/>
          </w:divBdr>
          <w:divsChild>
            <w:div w:id="1351639683">
              <w:marLeft w:val="0"/>
              <w:marRight w:val="0"/>
              <w:marTop w:val="0"/>
              <w:marBottom w:val="0"/>
              <w:divBdr>
                <w:top w:val="none" w:sz="0" w:space="0" w:color="auto"/>
                <w:left w:val="none" w:sz="0" w:space="0" w:color="auto"/>
                <w:bottom w:val="none" w:sz="0" w:space="0" w:color="auto"/>
                <w:right w:val="none" w:sz="0" w:space="0" w:color="auto"/>
              </w:divBdr>
            </w:div>
          </w:divsChild>
        </w:div>
        <w:div w:id="2142258294">
          <w:marLeft w:val="0"/>
          <w:marRight w:val="0"/>
          <w:marTop w:val="0"/>
          <w:marBottom w:val="0"/>
          <w:divBdr>
            <w:top w:val="none" w:sz="0" w:space="0" w:color="auto"/>
            <w:left w:val="none" w:sz="0" w:space="0" w:color="auto"/>
            <w:bottom w:val="none" w:sz="0" w:space="0" w:color="auto"/>
            <w:right w:val="none" w:sz="0" w:space="0" w:color="auto"/>
          </w:divBdr>
        </w:div>
        <w:div w:id="623073268">
          <w:marLeft w:val="0"/>
          <w:marRight w:val="0"/>
          <w:marTop w:val="0"/>
          <w:marBottom w:val="0"/>
          <w:divBdr>
            <w:top w:val="none" w:sz="0" w:space="0" w:color="auto"/>
            <w:left w:val="none" w:sz="0" w:space="0" w:color="auto"/>
            <w:bottom w:val="none" w:sz="0" w:space="0" w:color="auto"/>
            <w:right w:val="none" w:sz="0" w:space="0" w:color="auto"/>
          </w:divBdr>
          <w:divsChild>
            <w:div w:id="2034839623">
              <w:marLeft w:val="0"/>
              <w:marRight w:val="0"/>
              <w:marTop w:val="0"/>
              <w:marBottom w:val="0"/>
              <w:divBdr>
                <w:top w:val="none" w:sz="0" w:space="0" w:color="auto"/>
                <w:left w:val="none" w:sz="0" w:space="0" w:color="auto"/>
                <w:bottom w:val="none" w:sz="0" w:space="0" w:color="auto"/>
                <w:right w:val="none" w:sz="0" w:space="0" w:color="auto"/>
              </w:divBdr>
            </w:div>
          </w:divsChild>
        </w:div>
        <w:div w:id="1261837025">
          <w:marLeft w:val="0"/>
          <w:marRight w:val="0"/>
          <w:marTop w:val="0"/>
          <w:marBottom w:val="0"/>
          <w:divBdr>
            <w:top w:val="none" w:sz="0" w:space="0" w:color="auto"/>
            <w:left w:val="none" w:sz="0" w:space="0" w:color="auto"/>
            <w:bottom w:val="none" w:sz="0" w:space="0" w:color="auto"/>
            <w:right w:val="none" w:sz="0" w:space="0" w:color="auto"/>
          </w:divBdr>
        </w:div>
        <w:div w:id="1046225261">
          <w:marLeft w:val="0"/>
          <w:marRight w:val="0"/>
          <w:marTop w:val="0"/>
          <w:marBottom w:val="0"/>
          <w:divBdr>
            <w:top w:val="none" w:sz="0" w:space="0" w:color="auto"/>
            <w:left w:val="none" w:sz="0" w:space="0" w:color="auto"/>
            <w:bottom w:val="none" w:sz="0" w:space="0" w:color="auto"/>
            <w:right w:val="none" w:sz="0" w:space="0" w:color="auto"/>
          </w:divBdr>
          <w:divsChild>
            <w:div w:id="853031017">
              <w:marLeft w:val="0"/>
              <w:marRight w:val="0"/>
              <w:marTop w:val="0"/>
              <w:marBottom w:val="0"/>
              <w:divBdr>
                <w:top w:val="none" w:sz="0" w:space="0" w:color="auto"/>
                <w:left w:val="none" w:sz="0" w:space="0" w:color="auto"/>
                <w:bottom w:val="none" w:sz="0" w:space="0" w:color="auto"/>
                <w:right w:val="none" w:sz="0" w:space="0" w:color="auto"/>
              </w:divBdr>
            </w:div>
          </w:divsChild>
        </w:div>
        <w:div w:id="1888906740">
          <w:marLeft w:val="0"/>
          <w:marRight w:val="0"/>
          <w:marTop w:val="0"/>
          <w:marBottom w:val="0"/>
          <w:divBdr>
            <w:top w:val="none" w:sz="0" w:space="0" w:color="auto"/>
            <w:left w:val="none" w:sz="0" w:space="0" w:color="auto"/>
            <w:bottom w:val="none" w:sz="0" w:space="0" w:color="auto"/>
            <w:right w:val="none" w:sz="0" w:space="0" w:color="auto"/>
          </w:divBdr>
        </w:div>
        <w:div w:id="1218395229">
          <w:marLeft w:val="0"/>
          <w:marRight w:val="0"/>
          <w:marTop w:val="0"/>
          <w:marBottom w:val="0"/>
          <w:divBdr>
            <w:top w:val="none" w:sz="0" w:space="0" w:color="auto"/>
            <w:left w:val="none" w:sz="0" w:space="0" w:color="auto"/>
            <w:bottom w:val="none" w:sz="0" w:space="0" w:color="auto"/>
            <w:right w:val="none" w:sz="0" w:space="0" w:color="auto"/>
          </w:divBdr>
          <w:divsChild>
            <w:div w:id="1697001951">
              <w:marLeft w:val="0"/>
              <w:marRight w:val="0"/>
              <w:marTop w:val="0"/>
              <w:marBottom w:val="0"/>
              <w:divBdr>
                <w:top w:val="none" w:sz="0" w:space="0" w:color="auto"/>
                <w:left w:val="none" w:sz="0" w:space="0" w:color="auto"/>
                <w:bottom w:val="none" w:sz="0" w:space="0" w:color="auto"/>
                <w:right w:val="none" w:sz="0" w:space="0" w:color="auto"/>
              </w:divBdr>
            </w:div>
          </w:divsChild>
        </w:div>
        <w:div w:id="1703894714">
          <w:marLeft w:val="0"/>
          <w:marRight w:val="0"/>
          <w:marTop w:val="0"/>
          <w:marBottom w:val="0"/>
          <w:divBdr>
            <w:top w:val="none" w:sz="0" w:space="0" w:color="auto"/>
            <w:left w:val="none" w:sz="0" w:space="0" w:color="auto"/>
            <w:bottom w:val="none" w:sz="0" w:space="0" w:color="auto"/>
            <w:right w:val="none" w:sz="0" w:space="0" w:color="auto"/>
          </w:divBdr>
        </w:div>
        <w:div w:id="169150227">
          <w:marLeft w:val="0"/>
          <w:marRight w:val="0"/>
          <w:marTop w:val="0"/>
          <w:marBottom w:val="0"/>
          <w:divBdr>
            <w:top w:val="none" w:sz="0" w:space="0" w:color="auto"/>
            <w:left w:val="none" w:sz="0" w:space="0" w:color="auto"/>
            <w:bottom w:val="none" w:sz="0" w:space="0" w:color="auto"/>
            <w:right w:val="none" w:sz="0" w:space="0" w:color="auto"/>
          </w:divBdr>
          <w:divsChild>
            <w:div w:id="746194574">
              <w:marLeft w:val="0"/>
              <w:marRight w:val="0"/>
              <w:marTop w:val="0"/>
              <w:marBottom w:val="0"/>
              <w:divBdr>
                <w:top w:val="none" w:sz="0" w:space="0" w:color="auto"/>
                <w:left w:val="none" w:sz="0" w:space="0" w:color="auto"/>
                <w:bottom w:val="none" w:sz="0" w:space="0" w:color="auto"/>
                <w:right w:val="none" w:sz="0" w:space="0" w:color="auto"/>
              </w:divBdr>
            </w:div>
          </w:divsChild>
        </w:div>
        <w:div w:id="1692679635">
          <w:marLeft w:val="0"/>
          <w:marRight w:val="0"/>
          <w:marTop w:val="0"/>
          <w:marBottom w:val="0"/>
          <w:divBdr>
            <w:top w:val="none" w:sz="0" w:space="0" w:color="auto"/>
            <w:left w:val="none" w:sz="0" w:space="0" w:color="auto"/>
            <w:bottom w:val="none" w:sz="0" w:space="0" w:color="auto"/>
            <w:right w:val="none" w:sz="0" w:space="0" w:color="auto"/>
          </w:divBdr>
        </w:div>
        <w:div w:id="165944635">
          <w:marLeft w:val="0"/>
          <w:marRight w:val="0"/>
          <w:marTop w:val="0"/>
          <w:marBottom w:val="0"/>
          <w:divBdr>
            <w:top w:val="none" w:sz="0" w:space="0" w:color="auto"/>
            <w:left w:val="none" w:sz="0" w:space="0" w:color="auto"/>
            <w:bottom w:val="none" w:sz="0" w:space="0" w:color="auto"/>
            <w:right w:val="none" w:sz="0" w:space="0" w:color="auto"/>
          </w:divBdr>
          <w:divsChild>
            <w:div w:id="1470173225">
              <w:marLeft w:val="0"/>
              <w:marRight w:val="0"/>
              <w:marTop w:val="0"/>
              <w:marBottom w:val="0"/>
              <w:divBdr>
                <w:top w:val="none" w:sz="0" w:space="0" w:color="auto"/>
                <w:left w:val="none" w:sz="0" w:space="0" w:color="auto"/>
                <w:bottom w:val="none" w:sz="0" w:space="0" w:color="auto"/>
                <w:right w:val="none" w:sz="0" w:space="0" w:color="auto"/>
              </w:divBdr>
            </w:div>
          </w:divsChild>
        </w:div>
        <w:div w:id="1720935264">
          <w:marLeft w:val="0"/>
          <w:marRight w:val="0"/>
          <w:marTop w:val="0"/>
          <w:marBottom w:val="0"/>
          <w:divBdr>
            <w:top w:val="none" w:sz="0" w:space="0" w:color="auto"/>
            <w:left w:val="none" w:sz="0" w:space="0" w:color="auto"/>
            <w:bottom w:val="none" w:sz="0" w:space="0" w:color="auto"/>
            <w:right w:val="none" w:sz="0" w:space="0" w:color="auto"/>
          </w:divBdr>
        </w:div>
        <w:div w:id="10381758">
          <w:marLeft w:val="0"/>
          <w:marRight w:val="0"/>
          <w:marTop w:val="0"/>
          <w:marBottom w:val="0"/>
          <w:divBdr>
            <w:top w:val="none" w:sz="0" w:space="0" w:color="auto"/>
            <w:left w:val="none" w:sz="0" w:space="0" w:color="auto"/>
            <w:bottom w:val="none" w:sz="0" w:space="0" w:color="auto"/>
            <w:right w:val="none" w:sz="0" w:space="0" w:color="auto"/>
          </w:divBdr>
          <w:divsChild>
            <w:div w:id="264504197">
              <w:marLeft w:val="0"/>
              <w:marRight w:val="0"/>
              <w:marTop w:val="0"/>
              <w:marBottom w:val="0"/>
              <w:divBdr>
                <w:top w:val="none" w:sz="0" w:space="0" w:color="auto"/>
                <w:left w:val="none" w:sz="0" w:space="0" w:color="auto"/>
                <w:bottom w:val="none" w:sz="0" w:space="0" w:color="auto"/>
                <w:right w:val="none" w:sz="0" w:space="0" w:color="auto"/>
              </w:divBdr>
            </w:div>
          </w:divsChild>
        </w:div>
        <w:div w:id="1165439015">
          <w:marLeft w:val="0"/>
          <w:marRight w:val="0"/>
          <w:marTop w:val="300"/>
          <w:marBottom w:val="0"/>
          <w:divBdr>
            <w:top w:val="none" w:sz="0" w:space="0" w:color="auto"/>
            <w:left w:val="none" w:sz="0" w:space="0" w:color="auto"/>
            <w:bottom w:val="none" w:sz="0" w:space="0" w:color="auto"/>
            <w:right w:val="none" w:sz="0" w:space="0" w:color="auto"/>
          </w:divBdr>
          <w:divsChild>
            <w:div w:id="316080216">
              <w:marLeft w:val="0"/>
              <w:marRight w:val="0"/>
              <w:marTop w:val="0"/>
              <w:marBottom w:val="0"/>
              <w:divBdr>
                <w:top w:val="none" w:sz="0" w:space="0" w:color="auto"/>
                <w:left w:val="none" w:sz="0" w:space="0" w:color="auto"/>
                <w:bottom w:val="none" w:sz="0" w:space="0" w:color="auto"/>
                <w:right w:val="none" w:sz="0" w:space="0" w:color="auto"/>
              </w:divBdr>
              <w:divsChild>
                <w:div w:id="1362828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3964919">
          <w:marLeft w:val="0"/>
          <w:marRight w:val="0"/>
          <w:marTop w:val="300"/>
          <w:marBottom w:val="0"/>
          <w:divBdr>
            <w:top w:val="none" w:sz="0" w:space="0" w:color="auto"/>
            <w:left w:val="none" w:sz="0" w:space="0" w:color="auto"/>
            <w:bottom w:val="none" w:sz="0" w:space="0" w:color="auto"/>
            <w:right w:val="none" w:sz="0" w:space="0" w:color="auto"/>
          </w:divBdr>
          <w:divsChild>
            <w:div w:id="54134046">
              <w:marLeft w:val="0"/>
              <w:marRight w:val="0"/>
              <w:marTop w:val="0"/>
              <w:marBottom w:val="0"/>
              <w:divBdr>
                <w:top w:val="none" w:sz="0" w:space="0" w:color="auto"/>
                <w:left w:val="none" w:sz="0" w:space="0" w:color="auto"/>
                <w:bottom w:val="none" w:sz="0" w:space="0" w:color="auto"/>
                <w:right w:val="none" w:sz="0" w:space="0" w:color="auto"/>
              </w:divBdr>
              <w:divsChild>
                <w:div w:id="17414397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7785354">
          <w:marLeft w:val="0"/>
          <w:marRight w:val="0"/>
          <w:marTop w:val="300"/>
          <w:marBottom w:val="0"/>
          <w:divBdr>
            <w:top w:val="none" w:sz="0" w:space="0" w:color="auto"/>
            <w:left w:val="none" w:sz="0" w:space="0" w:color="auto"/>
            <w:bottom w:val="none" w:sz="0" w:space="0" w:color="auto"/>
            <w:right w:val="none" w:sz="0" w:space="0" w:color="auto"/>
          </w:divBdr>
          <w:divsChild>
            <w:div w:id="1677222977">
              <w:marLeft w:val="0"/>
              <w:marRight w:val="0"/>
              <w:marTop w:val="0"/>
              <w:marBottom w:val="0"/>
              <w:divBdr>
                <w:top w:val="none" w:sz="0" w:space="0" w:color="auto"/>
                <w:left w:val="none" w:sz="0" w:space="0" w:color="auto"/>
                <w:bottom w:val="none" w:sz="0" w:space="0" w:color="auto"/>
                <w:right w:val="none" w:sz="0" w:space="0" w:color="auto"/>
              </w:divBdr>
              <w:divsChild>
                <w:div w:id="772361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504584">
          <w:marLeft w:val="0"/>
          <w:marRight w:val="0"/>
          <w:marTop w:val="300"/>
          <w:marBottom w:val="0"/>
          <w:divBdr>
            <w:top w:val="none" w:sz="0" w:space="0" w:color="auto"/>
            <w:left w:val="none" w:sz="0" w:space="0" w:color="auto"/>
            <w:bottom w:val="none" w:sz="0" w:space="0" w:color="auto"/>
            <w:right w:val="none" w:sz="0" w:space="0" w:color="auto"/>
          </w:divBdr>
          <w:divsChild>
            <w:div w:id="1348754929">
              <w:marLeft w:val="0"/>
              <w:marRight w:val="0"/>
              <w:marTop w:val="0"/>
              <w:marBottom w:val="0"/>
              <w:divBdr>
                <w:top w:val="none" w:sz="0" w:space="0" w:color="auto"/>
                <w:left w:val="none" w:sz="0" w:space="0" w:color="auto"/>
                <w:bottom w:val="none" w:sz="0" w:space="0" w:color="auto"/>
                <w:right w:val="none" w:sz="0" w:space="0" w:color="auto"/>
              </w:divBdr>
              <w:divsChild>
                <w:div w:id="1712608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91411435">
      <w:bodyDiv w:val="1"/>
      <w:marLeft w:val="0"/>
      <w:marRight w:val="0"/>
      <w:marTop w:val="0"/>
      <w:marBottom w:val="0"/>
      <w:divBdr>
        <w:top w:val="none" w:sz="0" w:space="0" w:color="auto"/>
        <w:left w:val="none" w:sz="0" w:space="0" w:color="auto"/>
        <w:bottom w:val="none" w:sz="0" w:space="0" w:color="auto"/>
        <w:right w:val="none" w:sz="0" w:space="0" w:color="auto"/>
      </w:divBdr>
    </w:div>
    <w:div w:id="1499495165">
      <w:bodyDiv w:val="1"/>
      <w:marLeft w:val="0"/>
      <w:marRight w:val="0"/>
      <w:marTop w:val="0"/>
      <w:marBottom w:val="0"/>
      <w:divBdr>
        <w:top w:val="none" w:sz="0" w:space="0" w:color="auto"/>
        <w:left w:val="none" w:sz="0" w:space="0" w:color="auto"/>
        <w:bottom w:val="none" w:sz="0" w:space="0" w:color="auto"/>
        <w:right w:val="none" w:sz="0" w:space="0" w:color="auto"/>
      </w:divBdr>
      <w:divsChild>
        <w:div w:id="1034697913">
          <w:marLeft w:val="0"/>
          <w:marRight w:val="0"/>
          <w:marTop w:val="0"/>
          <w:marBottom w:val="0"/>
          <w:divBdr>
            <w:top w:val="none" w:sz="0" w:space="0" w:color="auto"/>
            <w:left w:val="none" w:sz="0" w:space="0" w:color="auto"/>
            <w:bottom w:val="none" w:sz="0" w:space="0" w:color="auto"/>
            <w:right w:val="none" w:sz="0" w:space="0" w:color="auto"/>
          </w:divBdr>
        </w:div>
        <w:div w:id="1343043553">
          <w:marLeft w:val="0"/>
          <w:marRight w:val="0"/>
          <w:marTop w:val="0"/>
          <w:marBottom w:val="0"/>
          <w:divBdr>
            <w:top w:val="none" w:sz="0" w:space="0" w:color="auto"/>
            <w:left w:val="none" w:sz="0" w:space="0" w:color="auto"/>
            <w:bottom w:val="none" w:sz="0" w:space="0" w:color="auto"/>
            <w:right w:val="none" w:sz="0" w:space="0" w:color="auto"/>
          </w:divBdr>
          <w:divsChild>
            <w:div w:id="293876735">
              <w:marLeft w:val="0"/>
              <w:marRight w:val="0"/>
              <w:marTop w:val="0"/>
              <w:marBottom w:val="0"/>
              <w:divBdr>
                <w:top w:val="none" w:sz="0" w:space="0" w:color="auto"/>
                <w:left w:val="none" w:sz="0" w:space="0" w:color="auto"/>
                <w:bottom w:val="none" w:sz="0" w:space="0" w:color="auto"/>
                <w:right w:val="none" w:sz="0" w:space="0" w:color="auto"/>
              </w:divBdr>
            </w:div>
          </w:divsChild>
        </w:div>
        <w:div w:id="1458836685">
          <w:marLeft w:val="0"/>
          <w:marRight w:val="0"/>
          <w:marTop w:val="0"/>
          <w:marBottom w:val="0"/>
          <w:divBdr>
            <w:top w:val="none" w:sz="0" w:space="0" w:color="auto"/>
            <w:left w:val="none" w:sz="0" w:space="0" w:color="auto"/>
            <w:bottom w:val="none" w:sz="0" w:space="0" w:color="auto"/>
            <w:right w:val="none" w:sz="0" w:space="0" w:color="auto"/>
          </w:divBdr>
        </w:div>
        <w:div w:id="2082748970">
          <w:marLeft w:val="0"/>
          <w:marRight w:val="0"/>
          <w:marTop w:val="0"/>
          <w:marBottom w:val="0"/>
          <w:divBdr>
            <w:top w:val="none" w:sz="0" w:space="0" w:color="auto"/>
            <w:left w:val="none" w:sz="0" w:space="0" w:color="auto"/>
            <w:bottom w:val="none" w:sz="0" w:space="0" w:color="auto"/>
            <w:right w:val="none" w:sz="0" w:space="0" w:color="auto"/>
          </w:divBdr>
          <w:divsChild>
            <w:div w:id="306739545">
              <w:marLeft w:val="0"/>
              <w:marRight w:val="0"/>
              <w:marTop w:val="0"/>
              <w:marBottom w:val="0"/>
              <w:divBdr>
                <w:top w:val="none" w:sz="0" w:space="0" w:color="auto"/>
                <w:left w:val="none" w:sz="0" w:space="0" w:color="auto"/>
                <w:bottom w:val="none" w:sz="0" w:space="0" w:color="auto"/>
                <w:right w:val="none" w:sz="0" w:space="0" w:color="auto"/>
              </w:divBdr>
            </w:div>
          </w:divsChild>
        </w:div>
        <w:div w:id="1775634396">
          <w:marLeft w:val="0"/>
          <w:marRight w:val="0"/>
          <w:marTop w:val="0"/>
          <w:marBottom w:val="0"/>
          <w:divBdr>
            <w:top w:val="none" w:sz="0" w:space="0" w:color="auto"/>
            <w:left w:val="none" w:sz="0" w:space="0" w:color="auto"/>
            <w:bottom w:val="none" w:sz="0" w:space="0" w:color="auto"/>
            <w:right w:val="none" w:sz="0" w:space="0" w:color="auto"/>
          </w:divBdr>
        </w:div>
        <w:div w:id="2104760906">
          <w:marLeft w:val="0"/>
          <w:marRight w:val="0"/>
          <w:marTop w:val="0"/>
          <w:marBottom w:val="0"/>
          <w:divBdr>
            <w:top w:val="none" w:sz="0" w:space="0" w:color="auto"/>
            <w:left w:val="none" w:sz="0" w:space="0" w:color="auto"/>
            <w:bottom w:val="none" w:sz="0" w:space="0" w:color="auto"/>
            <w:right w:val="none" w:sz="0" w:space="0" w:color="auto"/>
          </w:divBdr>
          <w:divsChild>
            <w:div w:id="176651359">
              <w:marLeft w:val="0"/>
              <w:marRight w:val="0"/>
              <w:marTop w:val="0"/>
              <w:marBottom w:val="0"/>
              <w:divBdr>
                <w:top w:val="none" w:sz="0" w:space="0" w:color="auto"/>
                <w:left w:val="none" w:sz="0" w:space="0" w:color="auto"/>
                <w:bottom w:val="none" w:sz="0" w:space="0" w:color="auto"/>
                <w:right w:val="none" w:sz="0" w:space="0" w:color="auto"/>
              </w:divBdr>
            </w:div>
          </w:divsChild>
        </w:div>
        <w:div w:id="198902402">
          <w:marLeft w:val="0"/>
          <w:marRight w:val="0"/>
          <w:marTop w:val="0"/>
          <w:marBottom w:val="0"/>
          <w:divBdr>
            <w:top w:val="none" w:sz="0" w:space="0" w:color="auto"/>
            <w:left w:val="none" w:sz="0" w:space="0" w:color="auto"/>
            <w:bottom w:val="none" w:sz="0" w:space="0" w:color="auto"/>
            <w:right w:val="none" w:sz="0" w:space="0" w:color="auto"/>
          </w:divBdr>
        </w:div>
        <w:div w:id="840899092">
          <w:marLeft w:val="0"/>
          <w:marRight w:val="0"/>
          <w:marTop w:val="0"/>
          <w:marBottom w:val="0"/>
          <w:divBdr>
            <w:top w:val="none" w:sz="0" w:space="0" w:color="auto"/>
            <w:left w:val="none" w:sz="0" w:space="0" w:color="auto"/>
            <w:bottom w:val="none" w:sz="0" w:space="0" w:color="auto"/>
            <w:right w:val="none" w:sz="0" w:space="0" w:color="auto"/>
          </w:divBdr>
          <w:divsChild>
            <w:div w:id="1100835272">
              <w:marLeft w:val="0"/>
              <w:marRight w:val="0"/>
              <w:marTop w:val="0"/>
              <w:marBottom w:val="0"/>
              <w:divBdr>
                <w:top w:val="none" w:sz="0" w:space="0" w:color="auto"/>
                <w:left w:val="none" w:sz="0" w:space="0" w:color="auto"/>
                <w:bottom w:val="none" w:sz="0" w:space="0" w:color="auto"/>
                <w:right w:val="none" w:sz="0" w:space="0" w:color="auto"/>
              </w:divBdr>
            </w:div>
          </w:divsChild>
        </w:div>
        <w:div w:id="2107572279">
          <w:marLeft w:val="0"/>
          <w:marRight w:val="0"/>
          <w:marTop w:val="0"/>
          <w:marBottom w:val="0"/>
          <w:divBdr>
            <w:top w:val="none" w:sz="0" w:space="0" w:color="auto"/>
            <w:left w:val="none" w:sz="0" w:space="0" w:color="auto"/>
            <w:bottom w:val="none" w:sz="0" w:space="0" w:color="auto"/>
            <w:right w:val="none" w:sz="0" w:space="0" w:color="auto"/>
          </w:divBdr>
        </w:div>
        <w:div w:id="1015037574">
          <w:marLeft w:val="0"/>
          <w:marRight w:val="0"/>
          <w:marTop w:val="0"/>
          <w:marBottom w:val="0"/>
          <w:divBdr>
            <w:top w:val="none" w:sz="0" w:space="0" w:color="auto"/>
            <w:left w:val="none" w:sz="0" w:space="0" w:color="auto"/>
            <w:bottom w:val="none" w:sz="0" w:space="0" w:color="auto"/>
            <w:right w:val="none" w:sz="0" w:space="0" w:color="auto"/>
          </w:divBdr>
          <w:divsChild>
            <w:div w:id="1406488343">
              <w:marLeft w:val="0"/>
              <w:marRight w:val="0"/>
              <w:marTop w:val="0"/>
              <w:marBottom w:val="0"/>
              <w:divBdr>
                <w:top w:val="none" w:sz="0" w:space="0" w:color="auto"/>
                <w:left w:val="none" w:sz="0" w:space="0" w:color="auto"/>
                <w:bottom w:val="none" w:sz="0" w:space="0" w:color="auto"/>
                <w:right w:val="none" w:sz="0" w:space="0" w:color="auto"/>
              </w:divBdr>
            </w:div>
          </w:divsChild>
        </w:div>
        <w:div w:id="910962623">
          <w:marLeft w:val="0"/>
          <w:marRight w:val="0"/>
          <w:marTop w:val="0"/>
          <w:marBottom w:val="0"/>
          <w:divBdr>
            <w:top w:val="none" w:sz="0" w:space="0" w:color="auto"/>
            <w:left w:val="none" w:sz="0" w:space="0" w:color="auto"/>
            <w:bottom w:val="none" w:sz="0" w:space="0" w:color="auto"/>
            <w:right w:val="none" w:sz="0" w:space="0" w:color="auto"/>
          </w:divBdr>
        </w:div>
        <w:div w:id="523400025">
          <w:marLeft w:val="0"/>
          <w:marRight w:val="0"/>
          <w:marTop w:val="0"/>
          <w:marBottom w:val="0"/>
          <w:divBdr>
            <w:top w:val="none" w:sz="0" w:space="0" w:color="auto"/>
            <w:left w:val="none" w:sz="0" w:space="0" w:color="auto"/>
            <w:bottom w:val="none" w:sz="0" w:space="0" w:color="auto"/>
            <w:right w:val="none" w:sz="0" w:space="0" w:color="auto"/>
          </w:divBdr>
          <w:divsChild>
            <w:div w:id="967663603">
              <w:marLeft w:val="0"/>
              <w:marRight w:val="0"/>
              <w:marTop w:val="0"/>
              <w:marBottom w:val="0"/>
              <w:divBdr>
                <w:top w:val="none" w:sz="0" w:space="0" w:color="auto"/>
                <w:left w:val="none" w:sz="0" w:space="0" w:color="auto"/>
                <w:bottom w:val="none" w:sz="0" w:space="0" w:color="auto"/>
                <w:right w:val="none" w:sz="0" w:space="0" w:color="auto"/>
              </w:divBdr>
            </w:div>
          </w:divsChild>
        </w:div>
        <w:div w:id="1007369264">
          <w:marLeft w:val="0"/>
          <w:marRight w:val="0"/>
          <w:marTop w:val="0"/>
          <w:marBottom w:val="0"/>
          <w:divBdr>
            <w:top w:val="none" w:sz="0" w:space="0" w:color="auto"/>
            <w:left w:val="none" w:sz="0" w:space="0" w:color="auto"/>
            <w:bottom w:val="none" w:sz="0" w:space="0" w:color="auto"/>
            <w:right w:val="none" w:sz="0" w:space="0" w:color="auto"/>
          </w:divBdr>
        </w:div>
        <w:div w:id="1631861278">
          <w:marLeft w:val="0"/>
          <w:marRight w:val="0"/>
          <w:marTop w:val="0"/>
          <w:marBottom w:val="0"/>
          <w:divBdr>
            <w:top w:val="none" w:sz="0" w:space="0" w:color="auto"/>
            <w:left w:val="none" w:sz="0" w:space="0" w:color="auto"/>
            <w:bottom w:val="none" w:sz="0" w:space="0" w:color="auto"/>
            <w:right w:val="none" w:sz="0" w:space="0" w:color="auto"/>
          </w:divBdr>
          <w:divsChild>
            <w:div w:id="79185404">
              <w:marLeft w:val="0"/>
              <w:marRight w:val="0"/>
              <w:marTop w:val="0"/>
              <w:marBottom w:val="0"/>
              <w:divBdr>
                <w:top w:val="none" w:sz="0" w:space="0" w:color="auto"/>
                <w:left w:val="none" w:sz="0" w:space="0" w:color="auto"/>
                <w:bottom w:val="none" w:sz="0" w:space="0" w:color="auto"/>
                <w:right w:val="none" w:sz="0" w:space="0" w:color="auto"/>
              </w:divBdr>
            </w:div>
          </w:divsChild>
        </w:div>
        <w:div w:id="49698330">
          <w:marLeft w:val="0"/>
          <w:marRight w:val="0"/>
          <w:marTop w:val="300"/>
          <w:marBottom w:val="0"/>
          <w:divBdr>
            <w:top w:val="none" w:sz="0" w:space="0" w:color="auto"/>
            <w:left w:val="none" w:sz="0" w:space="0" w:color="auto"/>
            <w:bottom w:val="none" w:sz="0" w:space="0" w:color="auto"/>
            <w:right w:val="none" w:sz="0" w:space="0" w:color="auto"/>
          </w:divBdr>
          <w:divsChild>
            <w:div w:id="1871871745">
              <w:marLeft w:val="0"/>
              <w:marRight w:val="0"/>
              <w:marTop w:val="0"/>
              <w:marBottom w:val="0"/>
              <w:divBdr>
                <w:top w:val="none" w:sz="0" w:space="0" w:color="auto"/>
                <w:left w:val="none" w:sz="0" w:space="0" w:color="auto"/>
                <w:bottom w:val="none" w:sz="0" w:space="0" w:color="auto"/>
                <w:right w:val="none" w:sz="0" w:space="0" w:color="auto"/>
              </w:divBdr>
              <w:divsChild>
                <w:div w:id="862017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7921503">
          <w:marLeft w:val="0"/>
          <w:marRight w:val="0"/>
          <w:marTop w:val="300"/>
          <w:marBottom w:val="0"/>
          <w:divBdr>
            <w:top w:val="none" w:sz="0" w:space="0" w:color="auto"/>
            <w:left w:val="none" w:sz="0" w:space="0" w:color="auto"/>
            <w:bottom w:val="none" w:sz="0" w:space="0" w:color="auto"/>
            <w:right w:val="none" w:sz="0" w:space="0" w:color="auto"/>
          </w:divBdr>
          <w:divsChild>
            <w:div w:id="1263877189">
              <w:marLeft w:val="0"/>
              <w:marRight w:val="0"/>
              <w:marTop w:val="0"/>
              <w:marBottom w:val="0"/>
              <w:divBdr>
                <w:top w:val="none" w:sz="0" w:space="0" w:color="auto"/>
                <w:left w:val="none" w:sz="0" w:space="0" w:color="auto"/>
                <w:bottom w:val="none" w:sz="0" w:space="0" w:color="auto"/>
                <w:right w:val="none" w:sz="0" w:space="0" w:color="auto"/>
              </w:divBdr>
              <w:divsChild>
                <w:div w:id="1031960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562793">
          <w:marLeft w:val="0"/>
          <w:marRight w:val="0"/>
          <w:marTop w:val="300"/>
          <w:marBottom w:val="0"/>
          <w:divBdr>
            <w:top w:val="none" w:sz="0" w:space="0" w:color="auto"/>
            <w:left w:val="none" w:sz="0" w:space="0" w:color="auto"/>
            <w:bottom w:val="none" w:sz="0" w:space="0" w:color="auto"/>
            <w:right w:val="none" w:sz="0" w:space="0" w:color="auto"/>
          </w:divBdr>
          <w:divsChild>
            <w:div w:id="871301762">
              <w:marLeft w:val="0"/>
              <w:marRight w:val="0"/>
              <w:marTop w:val="0"/>
              <w:marBottom w:val="0"/>
              <w:divBdr>
                <w:top w:val="none" w:sz="0" w:space="0" w:color="auto"/>
                <w:left w:val="none" w:sz="0" w:space="0" w:color="auto"/>
                <w:bottom w:val="none" w:sz="0" w:space="0" w:color="auto"/>
                <w:right w:val="none" w:sz="0" w:space="0" w:color="auto"/>
              </w:divBdr>
              <w:divsChild>
                <w:div w:id="2066709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2784814">
          <w:marLeft w:val="0"/>
          <w:marRight w:val="0"/>
          <w:marTop w:val="300"/>
          <w:marBottom w:val="0"/>
          <w:divBdr>
            <w:top w:val="none" w:sz="0" w:space="0" w:color="auto"/>
            <w:left w:val="none" w:sz="0" w:space="0" w:color="auto"/>
            <w:bottom w:val="none" w:sz="0" w:space="0" w:color="auto"/>
            <w:right w:val="none" w:sz="0" w:space="0" w:color="auto"/>
          </w:divBdr>
          <w:divsChild>
            <w:div w:id="1269192609">
              <w:marLeft w:val="0"/>
              <w:marRight w:val="0"/>
              <w:marTop w:val="0"/>
              <w:marBottom w:val="0"/>
              <w:divBdr>
                <w:top w:val="none" w:sz="0" w:space="0" w:color="auto"/>
                <w:left w:val="none" w:sz="0" w:space="0" w:color="auto"/>
                <w:bottom w:val="none" w:sz="0" w:space="0" w:color="auto"/>
                <w:right w:val="none" w:sz="0" w:space="0" w:color="auto"/>
              </w:divBdr>
              <w:divsChild>
                <w:div w:id="1943104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3544023">
      <w:bodyDiv w:val="1"/>
      <w:marLeft w:val="0"/>
      <w:marRight w:val="0"/>
      <w:marTop w:val="0"/>
      <w:marBottom w:val="0"/>
      <w:divBdr>
        <w:top w:val="none" w:sz="0" w:space="0" w:color="auto"/>
        <w:left w:val="none" w:sz="0" w:space="0" w:color="auto"/>
        <w:bottom w:val="none" w:sz="0" w:space="0" w:color="auto"/>
        <w:right w:val="none" w:sz="0" w:space="0" w:color="auto"/>
      </w:divBdr>
      <w:divsChild>
        <w:div w:id="1779136978">
          <w:marLeft w:val="0"/>
          <w:marRight w:val="0"/>
          <w:marTop w:val="0"/>
          <w:marBottom w:val="0"/>
          <w:divBdr>
            <w:top w:val="none" w:sz="0" w:space="0" w:color="auto"/>
            <w:left w:val="none" w:sz="0" w:space="0" w:color="auto"/>
            <w:bottom w:val="none" w:sz="0" w:space="0" w:color="auto"/>
            <w:right w:val="none" w:sz="0" w:space="0" w:color="auto"/>
          </w:divBdr>
        </w:div>
        <w:div w:id="1510369690">
          <w:marLeft w:val="0"/>
          <w:marRight w:val="0"/>
          <w:marTop w:val="0"/>
          <w:marBottom w:val="0"/>
          <w:divBdr>
            <w:top w:val="none" w:sz="0" w:space="0" w:color="auto"/>
            <w:left w:val="none" w:sz="0" w:space="0" w:color="auto"/>
            <w:bottom w:val="none" w:sz="0" w:space="0" w:color="auto"/>
            <w:right w:val="none" w:sz="0" w:space="0" w:color="auto"/>
          </w:divBdr>
          <w:divsChild>
            <w:div w:id="586303415">
              <w:marLeft w:val="0"/>
              <w:marRight w:val="0"/>
              <w:marTop w:val="0"/>
              <w:marBottom w:val="0"/>
              <w:divBdr>
                <w:top w:val="none" w:sz="0" w:space="0" w:color="auto"/>
                <w:left w:val="none" w:sz="0" w:space="0" w:color="auto"/>
                <w:bottom w:val="none" w:sz="0" w:space="0" w:color="auto"/>
                <w:right w:val="none" w:sz="0" w:space="0" w:color="auto"/>
              </w:divBdr>
            </w:div>
          </w:divsChild>
        </w:div>
        <w:div w:id="1301496497">
          <w:marLeft w:val="0"/>
          <w:marRight w:val="0"/>
          <w:marTop w:val="0"/>
          <w:marBottom w:val="0"/>
          <w:divBdr>
            <w:top w:val="none" w:sz="0" w:space="0" w:color="auto"/>
            <w:left w:val="none" w:sz="0" w:space="0" w:color="auto"/>
            <w:bottom w:val="none" w:sz="0" w:space="0" w:color="auto"/>
            <w:right w:val="none" w:sz="0" w:space="0" w:color="auto"/>
          </w:divBdr>
        </w:div>
        <w:div w:id="496186491">
          <w:marLeft w:val="0"/>
          <w:marRight w:val="0"/>
          <w:marTop w:val="0"/>
          <w:marBottom w:val="0"/>
          <w:divBdr>
            <w:top w:val="none" w:sz="0" w:space="0" w:color="auto"/>
            <w:left w:val="none" w:sz="0" w:space="0" w:color="auto"/>
            <w:bottom w:val="none" w:sz="0" w:space="0" w:color="auto"/>
            <w:right w:val="none" w:sz="0" w:space="0" w:color="auto"/>
          </w:divBdr>
          <w:divsChild>
            <w:div w:id="625427632">
              <w:marLeft w:val="0"/>
              <w:marRight w:val="0"/>
              <w:marTop w:val="0"/>
              <w:marBottom w:val="0"/>
              <w:divBdr>
                <w:top w:val="none" w:sz="0" w:space="0" w:color="auto"/>
                <w:left w:val="none" w:sz="0" w:space="0" w:color="auto"/>
                <w:bottom w:val="none" w:sz="0" w:space="0" w:color="auto"/>
                <w:right w:val="none" w:sz="0" w:space="0" w:color="auto"/>
              </w:divBdr>
            </w:div>
          </w:divsChild>
        </w:div>
        <w:div w:id="1885288019">
          <w:marLeft w:val="0"/>
          <w:marRight w:val="0"/>
          <w:marTop w:val="0"/>
          <w:marBottom w:val="0"/>
          <w:divBdr>
            <w:top w:val="none" w:sz="0" w:space="0" w:color="auto"/>
            <w:left w:val="none" w:sz="0" w:space="0" w:color="auto"/>
            <w:bottom w:val="none" w:sz="0" w:space="0" w:color="auto"/>
            <w:right w:val="none" w:sz="0" w:space="0" w:color="auto"/>
          </w:divBdr>
        </w:div>
        <w:div w:id="931669691">
          <w:marLeft w:val="0"/>
          <w:marRight w:val="0"/>
          <w:marTop w:val="0"/>
          <w:marBottom w:val="0"/>
          <w:divBdr>
            <w:top w:val="none" w:sz="0" w:space="0" w:color="auto"/>
            <w:left w:val="none" w:sz="0" w:space="0" w:color="auto"/>
            <w:bottom w:val="none" w:sz="0" w:space="0" w:color="auto"/>
            <w:right w:val="none" w:sz="0" w:space="0" w:color="auto"/>
          </w:divBdr>
          <w:divsChild>
            <w:div w:id="425615488">
              <w:marLeft w:val="0"/>
              <w:marRight w:val="0"/>
              <w:marTop w:val="0"/>
              <w:marBottom w:val="0"/>
              <w:divBdr>
                <w:top w:val="none" w:sz="0" w:space="0" w:color="auto"/>
                <w:left w:val="none" w:sz="0" w:space="0" w:color="auto"/>
                <w:bottom w:val="none" w:sz="0" w:space="0" w:color="auto"/>
                <w:right w:val="none" w:sz="0" w:space="0" w:color="auto"/>
              </w:divBdr>
            </w:div>
          </w:divsChild>
        </w:div>
        <w:div w:id="1635911429">
          <w:marLeft w:val="0"/>
          <w:marRight w:val="0"/>
          <w:marTop w:val="0"/>
          <w:marBottom w:val="0"/>
          <w:divBdr>
            <w:top w:val="none" w:sz="0" w:space="0" w:color="auto"/>
            <w:left w:val="none" w:sz="0" w:space="0" w:color="auto"/>
            <w:bottom w:val="none" w:sz="0" w:space="0" w:color="auto"/>
            <w:right w:val="none" w:sz="0" w:space="0" w:color="auto"/>
          </w:divBdr>
        </w:div>
        <w:div w:id="1566455580">
          <w:marLeft w:val="0"/>
          <w:marRight w:val="0"/>
          <w:marTop w:val="0"/>
          <w:marBottom w:val="0"/>
          <w:divBdr>
            <w:top w:val="none" w:sz="0" w:space="0" w:color="auto"/>
            <w:left w:val="none" w:sz="0" w:space="0" w:color="auto"/>
            <w:bottom w:val="none" w:sz="0" w:space="0" w:color="auto"/>
            <w:right w:val="none" w:sz="0" w:space="0" w:color="auto"/>
          </w:divBdr>
          <w:divsChild>
            <w:div w:id="1206259599">
              <w:marLeft w:val="0"/>
              <w:marRight w:val="0"/>
              <w:marTop w:val="0"/>
              <w:marBottom w:val="0"/>
              <w:divBdr>
                <w:top w:val="none" w:sz="0" w:space="0" w:color="auto"/>
                <w:left w:val="none" w:sz="0" w:space="0" w:color="auto"/>
                <w:bottom w:val="none" w:sz="0" w:space="0" w:color="auto"/>
                <w:right w:val="none" w:sz="0" w:space="0" w:color="auto"/>
              </w:divBdr>
            </w:div>
          </w:divsChild>
        </w:div>
        <w:div w:id="1133015136">
          <w:marLeft w:val="0"/>
          <w:marRight w:val="0"/>
          <w:marTop w:val="0"/>
          <w:marBottom w:val="0"/>
          <w:divBdr>
            <w:top w:val="none" w:sz="0" w:space="0" w:color="auto"/>
            <w:left w:val="none" w:sz="0" w:space="0" w:color="auto"/>
            <w:bottom w:val="none" w:sz="0" w:space="0" w:color="auto"/>
            <w:right w:val="none" w:sz="0" w:space="0" w:color="auto"/>
          </w:divBdr>
        </w:div>
        <w:div w:id="415053626">
          <w:marLeft w:val="0"/>
          <w:marRight w:val="0"/>
          <w:marTop w:val="0"/>
          <w:marBottom w:val="0"/>
          <w:divBdr>
            <w:top w:val="none" w:sz="0" w:space="0" w:color="auto"/>
            <w:left w:val="none" w:sz="0" w:space="0" w:color="auto"/>
            <w:bottom w:val="none" w:sz="0" w:space="0" w:color="auto"/>
            <w:right w:val="none" w:sz="0" w:space="0" w:color="auto"/>
          </w:divBdr>
          <w:divsChild>
            <w:div w:id="1241673086">
              <w:marLeft w:val="0"/>
              <w:marRight w:val="0"/>
              <w:marTop w:val="0"/>
              <w:marBottom w:val="0"/>
              <w:divBdr>
                <w:top w:val="none" w:sz="0" w:space="0" w:color="auto"/>
                <w:left w:val="none" w:sz="0" w:space="0" w:color="auto"/>
                <w:bottom w:val="none" w:sz="0" w:space="0" w:color="auto"/>
                <w:right w:val="none" w:sz="0" w:space="0" w:color="auto"/>
              </w:divBdr>
            </w:div>
          </w:divsChild>
        </w:div>
        <w:div w:id="940458726">
          <w:marLeft w:val="0"/>
          <w:marRight w:val="0"/>
          <w:marTop w:val="0"/>
          <w:marBottom w:val="0"/>
          <w:divBdr>
            <w:top w:val="none" w:sz="0" w:space="0" w:color="auto"/>
            <w:left w:val="none" w:sz="0" w:space="0" w:color="auto"/>
            <w:bottom w:val="none" w:sz="0" w:space="0" w:color="auto"/>
            <w:right w:val="none" w:sz="0" w:space="0" w:color="auto"/>
          </w:divBdr>
        </w:div>
        <w:div w:id="1924491692">
          <w:marLeft w:val="0"/>
          <w:marRight w:val="0"/>
          <w:marTop w:val="0"/>
          <w:marBottom w:val="0"/>
          <w:divBdr>
            <w:top w:val="none" w:sz="0" w:space="0" w:color="auto"/>
            <w:left w:val="none" w:sz="0" w:space="0" w:color="auto"/>
            <w:bottom w:val="none" w:sz="0" w:space="0" w:color="auto"/>
            <w:right w:val="none" w:sz="0" w:space="0" w:color="auto"/>
          </w:divBdr>
          <w:divsChild>
            <w:div w:id="493373531">
              <w:marLeft w:val="0"/>
              <w:marRight w:val="0"/>
              <w:marTop w:val="0"/>
              <w:marBottom w:val="0"/>
              <w:divBdr>
                <w:top w:val="none" w:sz="0" w:space="0" w:color="auto"/>
                <w:left w:val="none" w:sz="0" w:space="0" w:color="auto"/>
                <w:bottom w:val="none" w:sz="0" w:space="0" w:color="auto"/>
                <w:right w:val="none" w:sz="0" w:space="0" w:color="auto"/>
              </w:divBdr>
            </w:div>
          </w:divsChild>
        </w:div>
        <w:div w:id="627394745">
          <w:marLeft w:val="0"/>
          <w:marRight w:val="0"/>
          <w:marTop w:val="0"/>
          <w:marBottom w:val="0"/>
          <w:divBdr>
            <w:top w:val="none" w:sz="0" w:space="0" w:color="auto"/>
            <w:left w:val="none" w:sz="0" w:space="0" w:color="auto"/>
            <w:bottom w:val="none" w:sz="0" w:space="0" w:color="auto"/>
            <w:right w:val="none" w:sz="0" w:space="0" w:color="auto"/>
          </w:divBdr>
        </w:div>
        <w:div w:id="709457903">
          <w:marLeft w:val="0"/>
          <w:marRight w:val="0"/>
          <w:marTop w:val="0"/>
          <w:marBottom w:val="0"/>
          <w:divBdr>
            <w:top w:val="none" w:sz="0" w:space="0" w:color="auto"/>
            <w:left w:val="none" w:sz="0" w:space="0" w:color="auto"/>
            <w:bottom w:val="none" w:sz="0" w:space="0" w:color="auto"/>
            <w:right w:val="none" w:sz="0" w:space="0" w:color="auto"/>
          </w:divBdr>
          <w:divsChild>
            <w:div w:id="150216714">
              <w:marLeft w:val="0"/>
              <w:marRight w:val="0"/>
              <w:marTop w:val="0"/>
              <w:marBottom w:val="0"/>
              <w:divBdr>
                <w:top w:val="none" w:sz="0" w:space="0" w:color="auto"/>
                <w:left w:val="none" w:sz="0" w:space="0" w:color="auto"/>
                <w:bottom w:val="none" w:sz="0" w:space="0" w:color="auto"/>
                <w:right w:val="none" w:sz="0" w:space="0" w:color="auto"/>
              </w:divBdr>
            </w:div>
          </w:divsChild>
        </w:div>
        <w:div w:id="1558012962">
          <w:marLeft w:val="0"/>
          <w:marRight w:val="0"/>
          <w:marTop w:val="300"/>
          <w:marBottom w:val="0"/>
          <w:divBdr>
            <w:top w:val="none" w:sz="0" w:space="0" w:color="auto"/>
            <w:left w:val="none" w:sz="0" w:space="0" w:color="auto"/>
            <w:bottom w:val="none" w:sz="0" w:space="0" w:color="auto"/>
            <w:right w:val="none" w:sz="0" w:space="0" w:color="auto"/>
          </w:divBdr>
          <w:divsChild>
            <w:div w:id="802423257">
              <w:marLeft w:val="0"/>
              <w:marRight w:val="0"/>
              <w:marTop w:val="0"/>
              <w:marBottom w:val="0"/>
              <w:divBdr>
                <w:top w:val="none" w:sz="0" w:space="0" w:color="auto"/>
                <w:left w:val="none" w:sz="0" w:space="0" w:color="auto"/>
                <w:bottom w:val="none" w:sz="0" w:space="0" w:color="auto"/>
                <w:right w:val="none" w:sz="0" w:space="0" w:color="auto"/>
              </w:divBdr>
              <w:divsChild>
                <w:div w:id="771365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1620256">
          <w:marLeft w:val="0"/>
          <w:marRight w:val="0"/>
          <w:marTop w:val="300"/>
          <w:marBottom w:val="0"/>
          <w:divBdr>
            <w:top w:val="none" w:sz="0" w:space="0" w:color="auto"/>
            <w:left w:val="none" w:sz="0" w:space="0" w:color="auto"/>
            <w:bottom w:val="none" w:sz="0" w:space="0" w:color="auto"/>
            <w:right w:val="none" w:sz="0" w:space="0" w:color="auto"/>
          </w:divBdr>
          <w:divsChild>
            <w:div w:id="511603208">
              <w:marLeft w:val="0"/>
              <w:marRight w:val="0"/>
              <w:marTop w:val="0"/>
              <w:marBottom w:val="0"/>
              <w:divBdr>
                <w:top w:val="none" w:sz="0" w:space="0" w:color="auto"/>
                <w:left w:val="none" w:sz="0" w:space="0" w:color="auto"/>
                <w:bottom w:val="none" w:sz="0" w:space="0" w:color="auto"/>
                <w:right w:val="none" w:sz="0" w:space="0" w:color="auto"/>
              </w:divBdr>
              <w:divsChild>
                <w:div w:id="218251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9238708">
          <w:marLeft w:val="0"/>
          <w:marRight w:val="0"/>
          <w:marTop w:val="300"/>
          <w:marBottom w:val="0"/>
          <w:divBdr>
            <w:top w:val="none" w:sz="0" w:space="0" w:color="auto"/>
            <w:left w:val="none" w:sz="0" w:space="0" w:color="auto"/>
            <w:bottom w:val="none" w:sz="0" w:space="0" w:color="auto"/>
            <w:right w:val="none" w:sz="0" w:space="0" w:color="auto"/>
          </w:divBdr>
          <w:divsChild>
            <w:div w:id="852493145">
              <w:marLeft w:val="0"/>
              <w:marRight w:val="0"/>
              <w:marTop w:val="0"/>
              <w:marBottom w:val="0"/>
              <w:divBdr>
                <w:top w:val="none" w:sz="0" w:space="0" w:color="auto"/>
                <w:left w:val="none" w:sz="0" w:space="0" w:color="auto"/>
                <w:bottom w:val="none" w:sz="0" w:space="0" w:color="auto"/>
                <w:right w:val="none" w:sz="0" w:space="0" w:color="auto"/>
              </w:divBdr>
              <w:divsChild>
                <w:div w:id="157695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148888">
          <w:marLeft w:val="0"/>
          <w:marRight w:val="0"/>
          <w:marTop w:val="300"/>
          <w:marBottom w:val="0"/>
          <w:divBdr>
            <w:top w:val="none" w:sz="0" w:space="0" w:color="auto"/>
            <w:left w:val="none" w:sz="0" w:space="0" w:color="auto"/>
            <w:bottom w:val="none" w:sz="0" w:space="0" w:color="auto"/>
            <w:right w:val="none" w:sz="0" w:space="0" w:color="auto"/>
          </w:divBdr>
          <w:divsChild>
            <w:div w:id="903612726">
              <w:marLeft w:val="0"/>
              <w:marRight w:val="0"/>
              <w:marTop w:val="0"/>
              <w:marBottom w:val="0"/>
              <w:divBdr>
                <w:top w:val="none" w:sz="0" w:space="0" w:color="auto"/>
                <w:left w:val="none" w:sz="0" w:space="0" w:color="auto"/>
                <w:bottom w:val="none" w:sz="0" w:space="0" w:color="auto"/>
                <w:right w:val="none" w:sz="0" w:space="0" w:color="auto"/>
              </w:divBdr>
              <w:divsChild>
                <w:div w:id="1725249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4736388">
      <w:bodyDiv w:val="1"/>
      <w:marLeft w:val="0"/>
      <w:marRight w:val="0"/>
      <w:marTop w:val="0"/>
      <w:marBottom w:val="0"/>
      <w:divBdr>
        <w:top w:val="none" w:sz="0" w:space="0" w:color="auto"/>
        <w:left w:val="none" w:sz="0" w:space="0" w:color="auto"/>
        <w:bottom w:val="none" w:sz="0" w:space="0" w:color="auto"/>
        <w:right w:val="none" w:sz="0" w:space="0" w:color="auto"/>
      </w:divBdr>
      <w:divsChild>
        <w:div w:id="781000637">
          <w:marLeft w:val="0"/>
          <w:marRight w:val="0"/>
          <w:marTop w:val="0"/>
          <w:marBottom w:val="0"/>
          <w:divBdr>
            <w:top w:val="none" w:sz="0" w:space="0" w:color="auto"/>
            <w:left w:val="none" w:sz="0" w:space="0" w:color="auto"/>
            <w:bottom w:val="none" w:sz="0" w:space="0" w:color="auto"/>
            <w:right w:val="none" w:sz="0" w:space="0" w:color="auto"/>
          </w:divBdr>
        </w:div>
        <w:div w:id="1993681377">
          <w:marLeft w:val="0"/>
          <w:marRight w:val="0"/>
          <w:marTop w:val="0"/>
          <w:marBottom w:val="0"/>
          <w:divBdr>
            <w:top w:val="none" w:sz="0" w:space="0" w:color="auto"/>
            <w:left w:val="none" w:sz="0" w:space="0" w:color="auto"/>
            <w:bottom w:val="none" w:sz="0" w:space="0" w:color="auto"/>
            <w:right w:val="none" w:sz="0" w:space="0" w:color="auto"/>
          </w:divBdr>
          <w:divsChild>
            <w:div w:id="624124247">
              <w:marLeft w:val="0"/>
              <w:marRight w:val="0"/>
              <w:marTop w:val="0"/>
              <w:marBottom w:val="0"/>
              <w:divBdr>
                <w:top w:val="none" w:sz="0" w:space="0" w:color="auto"/>
                <w:left w:val="none" w:sz="0" w:space="0" w:color="auto"/>
                <w:bottom w:val="none" w:sz="0" w:space="0" w:color="auto"/>
                <w:right w:val="none" w:sz="0" w:space="0" w:color="auto"/>
              </w:divBdr>
            </w:div>
          </w:divsChild>
        </w:div>
        <w:div w:id="1092124598">
          <w:marLeft w:val="0"/>
          <w:marRight w:val="0"/>
          <w:marTop w:val="0"/>
          <w:marBottom w:val="0"/>
          <w:divBdr>
            <w:top w:val="none" w:sz="0" w:space="0" w:color="auto"/>
            <w:left w:val="none" w:sz="0" w:space="0" w:color="auto"/>
            <w:bottom w:val="none" w:sz="0" w:space="0" w:color="auto"/>
            <w:right w:val="none" w:sz="0" w:space="0" w:color="auto"/>
          </w:divBdr>
        </w:div>
        <w:div w:id="2086295357">
          <w:marLeft w:val="0"/>
          <w:marRight w:val="0"/>
          <w:marTop w:val="0"/>
          <w:marBottom w:val="0"/>
          <w:divBdr>
            <w:top w:val="none" w:sz="0" w:space="0" w:color="auto"/>
            <w:left w:val="none" w:sz="0" w:space="0" w:color="auto"/>
            <w:bottom w:val="none" w:sz="0" w:space="0" w:color="auto"/>
            <w:right w:val="none" w:sz="0" w:space="0" w:color="auto"/>
          </w:divBdr>
          <w:divsChild>
            <w:div w:id="185797519">
              <w:marLeft w:val="0"/>
              <w:marRight w:val="0"/>
              <w:marTop w:val="0"/>
              <w:marBottom w:val="0"/>
              <w:divBdr>
                <w:top w:val="none" w:sz="0" w:space="0" w:color="auto"/>
                <w:left w:val="none" w:sz="0" w:space="0" w:color="auto"/>
                <w:bottom w:val="none" w:sz="0" w:space="0" w:color="auto"/>
                <w:right w:val="none" w:sz="0" w:space="0" w:color="auto"/>
              </w:divBdr>
            </w:div>
          </w:divsChild>
        </w:div>
        <w:div w:id="1570847187">
          <w:marLeft w:val="0"/>
          <w:marRight w:val="0"/>
          <w:marTop w:val="0"/>
          <w:marBottom w:val="0"/>
          <w:divBdr>
            <w:top w:val="none" w:sz="0" w:space="0" w:color="auto"/>
            <w:left w:val="none" w:sz="0" w:space="0" w:color="auto"/>
            <w:bottom w:val="none" w:sz="0" w:space="0" w:color="auto"/>
            <w:right w:val="none" w:sz="0" w:space="0" w:color="auto"/>
          </w:divBdr>
        </w:div>
        <w:div w:id="1383560802">
          <w:marLeft w:val="0"/>
          <w:marRight w:val="0"/>
          <w:marTop w:val="0"/>
          <w:marBottom w:val="0"/>
          <w:divBdr>
            <w:top w:val="none" w:sz="0" w:space="0" w:color="auto"/>
            <w:left w:val="none" w:sz="0" w:space="0" w:color="auto"/>
            <w:bottom w:val="none" w:sz="0" w:space="0" w:color="auto"/>
            <w:right w:val="none" w:sz="0" w:space="0" w:color="auto"/>
          </w:divBdr>
          <w:divsChild>
            <w:div w:id="1515922416">
              <w:marLeft w:val="0"/>
              <w:marRight w:val="0"/>
              <w:marTop w:val="0"/>
              <w:marBottom w:val="0"/>
              <w:divBdr>
                <w:top w:val="none" w:sz="0" w:space="0" w:color="auto"/>
                <w:left w:val="none" w:sz="0" w:space="0" w:color="auto"/>
                <w:bottom w:val="none" w:sz="0" w:space="0" w:color="auto"/>
                <w:right w:val="none" w:sz="0" w:space="0" w:color="auto"/>
              </w:divBdr>
            </w:div>
          </w:divsChild>
        </w:div>
        <w:div w:id="751468157">
          <w:marLeft w:val="0"/>
          <w:marRight w:val="0"/>
          <w:marTop w:val="0"/>
          <w:marBottom w:val="0"/>
          <w:divBdr>
            <w:top w:val="none" w:sz="0" w:space="0" w:color="auto"/>
            <w:left w:val="none" w:sz="0" w:space="0" w:color="auto"/>
            <w:bottom w:val="none" w:sz="0" w:space="0" w:color="auto"/>
            <w:right w:val="none" w:sz="0" w:space="0" w:color="auto"/>
          </w:divBdr>
        </w:div>
        <w:div w:id="1980845281">
          <w:marLeft w:val="0"/>
          <w:marRight w:val="0"/>
          <w:marTop w:val="0"/>
          <w:marBottom w:val="0"/>
          <w:divBdr>
            <w:top w:val="none" w:sz="0" w:space="0" w:color="auto"/>
            <w:left w:val="none" w:sz="0" w:space="0" w:color="auto"/>
            <w:bottom w:val="none" w:sz="0" w:space="0" w:color="auto"/>
            <w:right w:val="none" w:sz="0" w:space="0" w:color="auto"/>
          </w:divBdr>
          <w:divsChild>
            <w:div w:id="478766867">
              <w:marLeft w:val="0"/>
              <w:marRight w:val="0"/>
              <w:marTop w:val="0"/>
              <w:marBottom w:val="0"/>
              <w:divBdr>
                <w:top w:val="none" w:sz="0" w:space="0" w:color="auto"/>
                <w:left w:val="none" w:sz="0" w:space="0" w:color="auto"/>
                <w:bottom w:val="none" w:sz="0" w:space="0" w:color="auto"/>
                <w:right w:val="none" w:sz="0" w:space="0" w:color="auto"/>
              </w:divBdr>
            </w:div>
          </w:divsChild>
        </w:div>
        <w:div w:id="2051614459">
          <w:marLeft w:val="0"/>
          <w:marRight w:val="0"/>
          <w:marTop w:val="0"/>
          <w:marBottom w:val="0"/>
          <w:divBdr>
            <w:top w:val="none" w:sz="0" w:space="0" w:color="auto"/>
            <w:left w:val="none" w:sz="0" w:space="0" w:color="auto"/>
            <w:bottom w:val="none" w:sz="0" w:space="0" w:color="auto"/>
            <w:right w:val="none" w:sz="0" w:space="0" w:color="auto"/>
          </w:divBdr>
        </w:div>
        <w:div w:id="1957445790">
          <w:marLeft w:val="0"/>
          <w:marRight w:val="0"/>
          <w:marTop w:val="0"/>
          <w:marBottom w:val="0"/>
          <w:divBdr>
            <w:top w:val="none" w:sz="0" w:space="0" w:color="auto"/>
            <w:left w:val="none" w:sz="0" w:space="0" w:color="auto"/>
            <w:bottom w:val="none" w:sz="0" w:space="0" w:color="auto"/>
            <w:right w:val="none" w:sz="0" w:space="0" w:color="auto"/>
          </w:divBdr>
          <w:divsChild>
            <w:div w:id="76177668">
              <w:marLeft w:val="0"/>
              <w:marRight w:val="0"/>
              <w:marTop w:val="0"/>
              <w:marBottom w:val="0"/>
              <w:divBdr>
                <w:top w:val="none" w:sz="0" w:space="0" w:color="auto"/>
                <w:left w:val="none" w:sz="0" w:space="0" w:color="auto"/>
                <w:bottom w:val="none" w:sz="0" w:space="0" w:color="auto"/>
                <w:right w:val="none" w:sz="0" w:space="0" w:color="auto"/>
              </w:divBdr>
            </w:div>
          </w:divsChild>
        </w:div>
        <w:div w:id="91899224">
          <w:marLeft w:val="0"/>
          <w:marRight w:val="0"/>
          <w:marTop w:val="0"/>
          <w:marBottom w:val="0"/>
          <w:divBdr>
            <w:top w:val="none" w:sz="0" w:space="0" w:color="auto"/>
            <w:left w:val="none" w:sz="0" w:space="0" w:color="auto"/>
            <w:bottom w:val="none" w:sz="0" w:space="0" w:color="auto"/>
            <w:right w:val="none" w:sz="0" w:space="0" w:color="auto"/>
          </w:divBdr>
        </w:div>
        <w:div w:id="2060937484">
          <w:marLeft w:val="0"/>
          <w:marRight w:val="0"/>
          <w:marTop w:val="0"/>
          <w:marBottom w:val="0"/>
          <w:divBdr>
            <w:top w:val="none" w:sz="0" w:space="0" w:color="auto"/>
            <w:left w:val="none" w:sz="0" w:space="0" w:color="auto"/>
            <w:bottom w:val="none" w:sz="0" w:space="0" w:color="auto"/>
            <w:right w:val="none" w:sz="0" w:space="0" w:color="auto"/>
          </w:divBdr>
          <w:divsChild>
            <w:div w:id="1435444880">
              <w:marLeft w:val="0"/>
              <w:marRight w:val="0"/>
              <w:marTop w:val="0"/>
              <w:marBottom w:val="0"/>
              <w:divBdr>
                <w:top w:val="none" w:sz="0" w:space="0" w:color="auto"/>
                <w:left w:val="none" w:sz="0" w:space="0" w:color="auto"/>
                <w:bottom w:val="none" w:sz="0" w:space="0" w:color="auto"/>
                <w:right w:val="none" w:sz="0" w:space="0" w:color="auto"/>
              </w:divBdr>
            </w:div>
          </w:divsChild>
        </w:div>
        <w:div w:id="563026102">
          <w:marLeft w:val="0"/>
          <w:marRight w:val="0"/>
          <w:marTop w:val="0"/>
          <w:marBottom w:val="0"/>
          <w:divBdr>
            <w:top w:val="none" w:sz="0" w:space="0" w:color="auto"/>
            <w:left w:val="none" w:sz="0" w:space="0" w:color="auto"/>
            <w:bottom w:val="none" w:sz="0" w:space="0" w:color="auto"/>
            <w:right w:val="none" w:sz="0" w:space="0" w:color="auto"/>
          </w:divBdr>
        </w:div>
        <w:div w:id="1879777878">
          <w:marLeft w:val="0"/>
          <w:marRight w:val="0"/>
          <w:marTop w:val="0"/>
          <w:marBottom w:val="0"/>
          <w:divBdr>
            <w:top w:val="none" w:sz="0" w:space="0" w:color="auto"/>
            <w:left w:val="none" w:sz="0" w:space="0" w:color="auto"/>
            <w:bottom w:val="none" w:sz="0" w:space="0" w:color="auto"/>
            <w:right w:val="none" w:sz="0" w:space="0" w:color="auto"/>
          </w:divBdr>
          <w:divsChild>
            <w:div w:id="410929160">
              <w:marLeft w:val="0"/>
              <w:marRight w:val="0"/>
              <w:marTop w:val="0"/>
              <w:marBottom w:val="0"/>
              <w:divBdr>
                <w:top w:val="none" w:sz="0" w:space="0" w:color="auto"/>
                <w:left w:val="none" w:sz="0" w:space="0" w:color="auto"/>
                <w:bottom w:val="none" w:sz="0" w:space="0" w:color="auto"/>
                <w:right w:val="none" w:sz="0" w:space="0" w:color="auto"/>
              </w:divBdr>
            </w:div>
          </w:divsChild>
        </w:div>
        <w:div w:id="454327332">
          <w:marLeft w:val="0"/>
          <w:marRight w:val="0"/>
          <w:marTop w:val="300"/>
          <w:marBottom w:val="0"/>
          <w:divBdr>
            <w:top w:val="none" w:sz="0" w:space="0" w:color="auto"/>
            <w:left w:val="none" w:sz="0" w:space="0" w:color="auto"/>
            <w:bottom w:val="none" w:sz="0" w:space="0" w:color="auto"/>
            <w:right w:val="none" w:sz="0" w:space="0" w:color="auto"/>
          </w:divBdr>
          <w:divsChild>
            <w:div w:id="68774243">
              <w:marLeft w:val="0"/>
              <w:marRight w:val="0"/>
              <w:marTop w:val="0"/>
              <w:marBottom w:val="0"/>
              <w:divBdr>
                <w:top w:val="none" w:sz="0" w:space="0" w:color="auto"/>
                <w:left w:val="none" w:sz="0" w:space="0" w:color="auto"/>
                <w:bottom w:val="none" w:sz="0" w:space="0" w:color="auto"/>
                <w:right w:val="none" w:sz="0" w:space="0" w:color="auto"/>
              </w:divBdr>
              <w:divsChild>
                <w:div w:id="1353995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4419210">
          <w:marLeft w:val="0"/>
          <w:marRight w:val="0"/>
          <w:marTop w:val="300"/>
          <w:marBottom w:val="0"/>
          <w:divBdr>
            <w:top w:val="none" w:sz="0" w:space="0" w:color="auto"/>
            <w:left w:val="none" w:sz="0" w:space="0" w:color="auto"/>
            <w:bottom w:val="none" w:sz="0" w:space="0" w:color="auto"/>
            <w:right w:val="none" w:sz="0" w:space="0" w:color="auto"/>
          </w:divBdr>
          <w:divsChild>
            <w:div w:id="2004971780">
              <w:marLeft w:val="0"/>
              <w:marRight w:val="0"/>
              <w:marTop w:val="0"/>
              <w:marBottom w:val="0"/>
              <w:divBdr>
                <w:top w:val="none" w:sz="0" w:space="0" w:color="auto"/>
                <w:left w:val="none" w:sz="0" w:space="0" w:color="auto"/>
                <w:bottom w:val="none" w:sz="0" w:space="0" w:color="auto"/>
                <w:right w:val="none" w:sz="0" w:space="0" w:color="auto"/>
              </w:divBdr>
              <w:divsChild>
                <w:div w:id="445465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8135919">
          <w:marLeft w:val="0"/>
          <w:marRight w:val="0"/>
          <w:marTop w:val="300"/>
          <w:marBottom w:val="0"/>
          <w:divBdr>
            <w:top w:val="none" w:sz="0" w:space="0" w:color="auto"/>
            <w:left w:val="none" w:sz="0" w:space="0" w:color="auto"/>
            <w:bottom w:val="none" w:sz="0" w:space="0" w:color="auto"/>
            <w:right w:val="none" w:sz="0" w:space="0" w:color="auto"/>
          </w:divBdr>
          <w:divsChild>
            <w:div w:id="1967159267">
              <w:marLeft w:val="0"/>
              <w:marRight w:val="0"/>
              <w:marTop w:val="0"/>
              <w:marBottom w:val="0"/>
              <w:divBdr>
                <w:top w:val="none" w:sz="0" w:space="0" w:color="auto"/>
                <w:left w:val="none" w:sz="0" w:space="0" w:color="auto"/>
                <w:bottom w:val="none" w:sz="0" w:space="0" w:color="auto"/>
                <w:right w:val="none" w:sz="0" w:space="0" w:color="auto"/>
              </w:divBdr>
              <w:divsChild>
                <w:div w:id="314535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7623065">
          <w:marLeft w:val="0"/>
          <w:marRight w:val="0"/>
          <w:marTop w:val="300"/>
          <w:marBottom w:val="0"/>
          <w:divBdr>
            <w:top w:val="none" w:sz="0" w:space="0" w:color="auto"/>
            <w:left w:val="none" w:sz="0" w:space="0" w:color="auto"/>
            <w:bottom w:val="none" w:sz="0" w:space="0" w:color="auto"/>
            <w:right w:val="none" w:sz="0" w:space="0" w:color="auto"/>
          </w:divBdr>
          <w:divsChild>
            <w:div w:id="1402601897">
              <w:marLeft w:val="0"/>
              <w:marRight w:val="0"/>
              <w:marTop w:val="0"/>
              <w:marBottom w:val="0"/>
              <w:divBdr>
                <w:top w:val="none" w:sz="0" w:space="0" w:color="auto"/>
                <w:left w:val="none" w:sz="0" w:space="0" w:color="auto"/>
                <w:bottom w:val="none" w:sz="0" w:space="0" w:color="auto"/>
                <w:right w:val="none" w:sz="0" w:space="0" w:color="auto"/>
              </w:divBdr>
              <w:divsChild>
                <w:div w:id="1993630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7594419">
      <w:bodyDiv w:val="1"/>
      <w:marLeft w:val="0"/>
      <w:marRight w:val="0"/>
      <w:marTop w:val="0"/>
      <w:marBottom w:val="0"/>
      <w:divBdr>
        <w:top w:val="none" w:sz="0" w:space="0" w:color="auto"/>
        <w:left w:val="none" w:sz="0" w:space="0" w:color="auto"/>
        <w:bottom w:val="none" w:sz="0" w:space="0" w:color="auto"/>
        <w:right w:val="none" w:sz="0" w:space="0" w:color="auto"/>
      </w:divBdr>
      <w:divsChild>
        <w:div w:id="381368338">
          <w:marLeft w:val="0"/>
          <w:marRight w:val="0"/>
          <w:marTop w:val="0"/>
          <w:marBottom w:val="0"/>
          <w:divBdr>
            <w:top w:val="none" w:sz="0" w:space="0" w:color="auto"/>
            <w:left w:val="none" w:sz="0" w:space="0" w:color="auto"/>
            <w:bottom w:val="none" w:sz="0" w:space="0" w:color="auto"/>
            <w:right w:val="none" w:sz="0" w:space="0" w:color="auto"/>
          </w:divBdr>
        </w:div>
        <w:div w:id="786117285">
          <w:marLeft w:val="0"/>
          <w:marRight w:val="0"/>
          <w:marTop w:val="0"/>
          <w:marBottom w:val="0"/>
          <w:divBdr>
            <w:top w:val="none" w:sz="0" w:space="0" w:color="auto"/>
            <w:left w:val="none" w:sz="0" w:space="0" w:color="auto"/>
            <w:bottom w:val="none" w:sz="0" w:space="0" w:color="auto"/>
            <w:right w:val="none" w:sz="0" w:space="0" w:color="auto"/>
          </w:divBdr>
          <w:divsChild>
            <w:div w:id="759106885">
              <w:marLeft w:val="0"/>
              <w:marRight w:val="0"/>
              <w:marTop w:val="0"/>
              <w:marBottom w:val="0"/>
              <w:divBdr>
                <w:top w:val="none" w:sz="0" w:space="0" w:color="auto"/>
                <w:left w:val="none" w:sz="0" w:space="0" w:color="auto"/>
                <w:bottom w:val="none" w:sz="0" w:space="0" w:color="auto"/>
                <w:right w:val="none" w:sz="0" w:space="0" w:color="auto"/>
              </w:divBdr>
            </w:div>
          </w:divsChild>
        </w:div>
        <w:div w:id="56367958">
          <w:marLeft w:val="0"/>
          <w:marRight w:val="0"/>
          <w:marTop w:val="0"/>
          <w:marBottom w:val="0"/>
          <w:divBdr>
            <w:top w:val="none" w:sz="0" w:space="0" w:color="auto"/>
            <w:left w:val="none" w:sz="0" w:space="0" w:color="auto"/>
            <w:bottom w:val="none" w:sz="0" w:space="0" w:color="auto"/>
            <w:right w:val="none" w:sz="0" w:space="0" w:color="auto"/>
          </w:divBdr>
        </w:div>
        <w:div w:id="530191700">
          <w:marLeft w:val="0"/>
          <w:marRight w:val="0"/>
          <w:marTop w:val="0"/>
          <w:marBottom w:val="0"/>
          <w:divBdr>
            <w:top w:val="none" w:sz="0" w:space="0" w:color="auto"/>
            <w:left w:val="none" w:sz="0" w:space="0" w:color="auto"/>
            <w:bottom w:val="none" w:sz="0" w:space="0" w:color="auto"/>
            <w:right w:val="none" w:sz="0" w:space="0" w:color="auto"/>
          </w:divBdr>
          <w:divsChild>
            <w:div w:id="824711381">
              <w:marLeft w:val="0"/>
              <w:marRight w:val="0"/>
              <w:marTop w:val="0"/>
              <w:marBottom w:val="0"/>
              <w:divBdr>
                <w:top w:val="none" w:sz="0" w:space="0" w:color="auto"/>
                <w:left w:val="none" w:sz="0" w:space="0" w:color="auto"/>
                <w:bottom w:val="none" w:sz="0" w:space="0" w:color="auto"/>
                <w:right w:val="none" w:sz="0" w:space="0" w:color="auto"/>
              </w:divBdr>
            </w:div>
          </w:divsChild>
        </w:div>
        <w:div w:id="1274707261">
          <w:marLeft w:val="0"/>
          <w:marRight w:val="0"/>
          <w:marTop w:val="0"/>
          <w:marBottom w:val="0"/>
          <w:divBdr>
            <w:top w:val="none" w:sz="0" w:space="0" w:color="auto"/>
            <w:left w:val="none" w:sz="0" w:space="0" w:color="auto"/>
            <w:bottom w:val="none" w:sz="0" w:space="0" w:color="auto"/>
            <w:right w:val="none" w:sz="0" w:space="0" w:color="auto"/>
          </w:divBdr>
        </w:div>
        <w:div w:id="702249072">
          <w:marLeft w:val="0"/>
          <w:marRight w:val="0"/>
          <w:marTop w:val="0"/>
          <w:marBottom w:val="0"/>
          <w:divBdr>
            <w:top w:val="none" w:sz="0" w:space="0" w:color="auto"/>
            <w:left w:val="none" w:sz="0" w:space="0" w:color="auto"/>
            <w:bottom w:val="none" w:sz="0" w:space="0" w:color="auto"/>
            <w:right w:val="none" w:sz="0" w:space="0" w:color="auto"/>
          </w:divBdr>
          <w:divsChild>
            <w:div w:id="913274849">
              <w:marLeft w:val="0"/>
              <w:marRight w:val="0"/>
              <w:marTop w:val="0"/>
              <w:marBottom w:val="0"/>
              <w:divBdr>
                <w:top w:val="none" w:sz="0" w:space="0" w:color="auto"/>
                <w:left w:val="none" w:sz="0" w:space="0" w:color="auto"/>
                <w:bottom w:val="none" w:sz="0" w:space="0" w:color="auto"/>
                <w:right w:val="none" w:sz="0" w:space="0" w:color="auto"/>
              </w:divBdr>
            </w:div>
          </w:divsChild>
        </w:div>
        <w:div w:id="227496453">
          <w:marLeft w:val="0"/>
          <w:marRight w:val="0"/>
          <w:marTop w:val="0"/>
          <w:marBottom w:val="0"/>
          <w:divBdr>
            <w:top w:val="none" w:sz="0" w:space="0" w:color="auto"/>
            <w:left w:val="none" w:sz="0" w:space="0" w:color="auto"/>
            <w:bottom w:val="none" w:sz="0" w:space="0" w:color="auto"/>
            <w:right w:val="none" w:sz="0" w:space="0" w:color="auto"/>
          </w:divBdr>
        </w:div>
        <w:div w:id="89201297">
          <w:marLeft w:val="0"/>
          <w:marRight w:val="0"/>
          <w:marTop w:val="0"/>
          <w:marBottom w:val="0"/>
          <w:divBdr>
            <w:top w:val="none" w:sz="0" w:space="0" w:color="auto"/>
            <w:left w:val="none" w:sz="0" w:space="0" w:color="auto"/>
            <w:bottom w:val="none" w:sz="0" w:space="0" w:color="auto"/>
            <w:right w:val="none" w:sz="0" w:space="0" w:color="auto"/>
          </w:divBdr>
          <w:divsChild>
            <w:div w:id="957299589">
              <w:marLeft w:val="0"/>
              <w:marRight w:val="0"/>
              <w:marTop w:val="0"/>
              <w:marBottom w:val="0"/>
              <w:divBdr>
                <w:top w:val="none" w:sz="0" w:space="0" w:color="auto"/>
                <w:left w:val="none" w:sz="0" w:space="0" w:color="auto"/>
                <w:bottom w:val="none" w:sz="0" w:space="0" w:color="auto"/>
                <w:right w:val="none" w:sz="0" w:space="0" w:color="auto"/>
              </w:divBdr>
            </w:div>
          </w:divsChild>
        </w:div>
        <w:div w:id="923101587">
          <w:marLeft w:val="0"/>
          <w:marRight w:val="0"/>
          <w:marTop w:val="0"/>
          <w:marBottom w:val="0"/>
          <w:divBdr>
            <w:top w:val="none" w:sz="0" w:space="0" w:color="auto"/>
            <w:left w:val="none" w:sz="0" w:space="0" w:color="auto"/>
            <w:bottom w:val="none" w:sz="0" w:space="0" w:color="auto"/>
            <w:right w:val="none" w:sz="0" w:space="0" w:color="auto"/>
          </w:divBdr>
        </w:div>
        <w:div w:id="193618541">
          <w:marLeft w:val="0"/>
          <w:marRight w:val="0"/>
          <w:marTop w:val="0"/>
          <w:marBottom w:val="0"/>
          <w:divBdr>
            <w:top w:val="none" w:sz="0" w:space="0" w:color="auto"/>
            <w:left w:val="none" w:sz="0" w:space="0" w:color="auto"/>
            <w:bottom w:val="none" w:sz="0" w:space="0" w:color="auto"/>
            <w:right w:val="none" w:sz="0" w:space="0" w:color="auto"/>
          </w:divBdr>
          <w:divsChild>
            <w:div w:id="1638409035">
              <w:marLeft w:val="0"/>
              <w:marRight w:val="0"/>
              <w:marTop w:val="0"/>
              <w:marBottom w:val="0"/>
              <w:divBdr>
                <w:top w:val="none" w:sz="0" w:space="0" w:color="auto"/>
                <w:left w:val="none" w:sz="0" w:space="0" w:color="auto"/>
                <w:bottom w:val="none" w:sz="0" w:space="0" w:color="auto"/>
                <w:right w:val="none" w:sz="0" w:space="0" w:color="auto"/>
              </w:divBdr>
            </w:div>
          </w:divsChild>
        </w:div>
        <w:div w:id="316806799">
          <w:marLeft w:val="0"/>
          <w:marRight w:val="0"/>
          <w:marTop w:val="0"/>
          <w:marBottom w:val="0"/>
          <w:divBdr>
            <w:top w:val="none" w:sz="0" w:space="0" w:color="auto"/>
            <w:left w:val="none" w:sz="0" w:space="0" w:color="auto"/>
            <w:bottom w:val="none" w:sz="0" w:space="0" w:color="auto"/>
            <w:right w:val="none" w:sz="0" w:space="0" w:color="auto"/>
          </w:divBdr>
        </w:div>
        <w:div w:id="567612053">
          <w:marLeft w:val="0"/>
          <w:marRight w:val="0"/>
          <w:marTop w:val="0"/>
          <w:marBottom w:val="0"/>
          <w:divBdr>
            <w:top w:val="none" w:sz="0" w:space="0" w:color="auto"/>
            <w:left w:val="none" w:sz="0" w:space="0" w:color="auto"/>
            <w:bottom w:val="none" w:sz="0" w:space="0" w:color="auto"/>
            <w:right w:val="none" w:sz="0" w:space="0" w:color="auto"/>
          </w:divBdr>
          <w:divsChild>
            <w:div w:id="1921669894">
              <w:marLeft w:val="0"/>
              <w:marRight w:val="0"/>
              <w:marTop w:val="0"/>
              <w:marBottom w:val="0"/>
              <w:divBdr>
                <w:top w:val="none" w:sz="0" w:space="0" w:color="auto"/>
                <w:left w:val="none" w:sz="0" w:space="0" w:color="auto"/>
                <w:bottom w:val="none" w:sz="0" w:space="0" w:color="auto"/>
                <w:right w:val="none" w:sz="0" w:space="0" w:color="auto"/>
              </w:divBdr>
            </w:div>
          </w:divsChild>
        </w:div>
        <w:div w:id="2094932681">
          <w:marLeft w:val="0"/>
          <w:marRight w:val="0"/>
          <w:marTop w:val="0"/>
          <w:marBottom w:val="0"/>
          <w:divBdr>
            <w:top w:val="none" w:sz="0" w:space="0" w:color="auto"/>
            <w:left w:val="none" w:sz="0" w:space="0" w:color="auto"/>
            <w:bottom w:val="none" w:sz="0" w:space="0" w:color="auto"/>
            <w:right w:val="none" w:sz="0" w:space="0" w:color="auto"/>
          </w:divBdr>
        </w:div>
        <w:div w:id="1735355549">
          <w:marLeft w:val="0"/>
          <w:marRight w:val="0"/>
          <w:marTop w:val="0"/>
          <w:marBottom w:val="0"/>
          <w:divBdr>
            <w:top w:val="none" w:sz="0" w:space="0" w:color="auto"/>
            <w:left w:val="none" w:sz="0" w:space="0" w:color="auto"/>
            <w:bottom w:val="none" w:sz="0" w:space="0" w:color="auto"/>
            <w:right w:val="none" w:sz="0" w:space="0" w:color="auto"/>
          </w:divBdr>
          <w:divsChild>
            <w:div w:id="365639700">
              <w:marLeft w:val="0"/>
              <w:marRight w:val="0"/>
              <w:marTop w:val="0"/>
              <w:marBottom w:val="0"/>
              <w:divBdr>
                <w:top w:val="none" w:sz="0" w:space="0" w:color="auto"/>
                <w:left w:val="none" w:sz="0" w:space="0" w:color="auto"/>
                <w:bottom w:val="none" w:sz="0" w:space="0" w:color="auto"/>
                <w:right w:val="none" w:sz="0" w:space="0" w:color="auto"/>
              </w:divBdr>
            </w:div>
          </w:divsChild>
        </w:div>
        <w:div w:id="890533645">
          <w:marLeft w:val="0"/>
          <w:marRight w:val="0"/>
          <w:marTop w:val="300"/>
          <w:marBottom w:val="0"/>
          <w:divBdr>
            <w:top w:val="none" w:sz="0" w:space="0" w:color="auto"/>
            <w:left w:val="none" w:sz="0" w:space="0" w:color="auto"/>
            <w:bottom w:val="none" w:sz="0" w:space="0" w:color="auto"/>
            <w:right w:val="none" w:sz="0" w:space="0" w:color="auto"/>
          </w:divBdr>
          <w:divsChild>
            <w:div w:id="1818836587">
              <w:marLeft w:val="0"/>
              <w:marRight w:val="0"/>
              <w:marTop w:val="0"/>
              <w:marBottom w:val="0"/>
              <w:divBdr>
                <w:top w:val="none" w:sz="0" w:space="0" w:color="auto"/>
                <w:left w:val="none" w:sz="0" w:space="0" w:color="auto"/>
                <w:bottom w:val="none" w:sz="0" w:space="0" w:color="auto"/>
                <w:right w:val="none" w:sz="0" w:space="0" w:color="auto"/>
              </w:divBdr>
              <w:divsChild>
                <w:div w:id="1524241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061883">
          <w:marLeft w:val="0"/>
          <w:marRight w:val="0"/>
          <w:marTop w:val="300"/>
          <w:marBottom w:val="0"/>
          <w:divBdr>
            <w:top w:val="none" w:sz="0" w:space="0" w:color="auto"/>
            <w:left w:val="none" w:sz="0" w:space="0" w:color="auto"/>
            <w:bottom w:val="none" w:sz="0" w:space="0" w:color="auto"/>
            <w:right w:val="none" w:sz="0" w:space="0" w:color="auto"/>
          </w:divBdr>
          <w:divsChild>
            <w:div w:id="1799371713">
              <w:marLeft w:val="0"/>
              <w:marRight w:val="0"/>
              <w:marTop w:val="0"/>
              <w:marBottom w:val="0"/>
              <w:divBdr>
                <w:top w:val="none" w:sz="0" w:space="0" w:color="auto"/>
                <w:left w:val="none" w:sz="0" w:space="0" w:color="auto"/>
                <w:bottom w:val="none" w:sz="0" w:space="0" w:color="auto"/>
                <w:right w:val="none" w:sz="0" w:space="0" w:color="auto"/>
              </w:divBdr>
              <w:divsChild>
                <w:div w:id="1331903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746471">
          <w:marLeft w:val="0"/>
          <w:marRight w:val="0"/>
          <w:marTop w:val="300"/>
          <w:marBottom w:val="0"/>
          <w:divBdr>
            <w:top w:val="none" w:sz="0" w:space="0" w:color="auto"/>
            <w:left w:val="none" w:sz="0" w:space="0" w:color="auto"/>
            <w:bottom w:val="none" w:sz="0" w:space="0" w:color="auto"/>
            <w:right w:val="none" w:sz="0" w:space="0" w:color="auto"/>
          </w:divBdr>
          <w:divsChild>
            <w:div w:id="1061292700">
              <w:marLeft w:val="0"/>
              <w:marRight w:val="0"/>
              <w:marTop w:val="0"/>
              <w:marBottom w:val="0"/>
              <w:divBdr>
                <w:top w:val="none" w:sz="0" w:space="0" w:color="auto"/>
                <w:left w:val="none" w:sz="0" w:space="0" w:color="auto"/>
                <w:bottom w:val="none" w:sz="0" w:space="0" w:color="auto"/>
                <w:right w:val="none" w:sz="0" w:space="0" w:color="auto"/>
              </w:divBdr>
              <w:divsChild>
                <w:div w:id="1343628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976301">
          <w:marLeft w:val="0"/>
          <w:marRight w:val="0"/>
          <w:marTop w:val="300"/>
          <w:marBottom w:val="0"/>
          <w:divBdr>
            <w:top w:val="none" w:sz="0" w:space="0" w:color="auto"/>
            <w:left w:val="none" w:sz="0" w:space="0" w:color="auto"/>
            <w:bottom w:val="none" w:sz="0" w:space="0" w:color="auto"/>
            <w:right w:val="none" w:sz="0" w:space="0" w:color="auto"/>
          </w:divBdr>
          <w:divsChild>
            <w:div w:id="1160579523">
              <w:marLeft w:val="0"/>
              <w:marRight w:val="0"/>
              <w:marTop w:val="0"/>
              <w:marBottom w:val="0"/>
              <w:divBdr>
                <w:top w:val="none" w:sz="0" w:space="0" w:color="auto"/>
                <w:left w:val="none" w:sz="0" w:space="0" w:color="auto"/>
                <w:bottom w:val="none" w:sz="0" w:space="0" w:color="auto"/>
                <w:right w:val="none" w:sz="0" w:space="0" w:color="auto"/>
              </w:divBdr>
              <w:divsChild>
                <w:div w:id="1086534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0440226">
      <w:bodyDiv w:val="1"/>
      <w:marLeft w:val="0"/>
      <w:marRight w:val="0"/>
      <w:marTop w:val="0"/>
      <w:marBottom w:val="0"/>
      <w:divBdr>
        <w:top w:val="none" w:sz="0" w:space="0" w:color="auto"/>
        <w:left w:val="none" w:sz="0" w:space="0" w:color="auto"/>
        <w:bottom w:val="none" w:sz="0" w:space="0" w:color="auto"/>
        <w:right w:val="none" w:sz="0" w:space="0" w:color="auto"/>
      </w:divBdr>
      <w:divsChild>
        <w:div w:id="1815023109">
          <w:marLeft w:val="0"/>
          <w:marRight w:val="0"/>
          <w:marTop w:val="0"/>
          <w:marBottom w:val="0"/>
          <w:divBdr>
            <w:top w:val="none" w:sz="0" w:space="0" w:color="auto"/>
            <w:left w:val="none" w:sz="0" w:space="0" w:color="auto"/>
            <w:bottom w:val="none" w:sz="0" w:space="0" w:color="auto"/>
            <w:right w:val="none" w:sz="0" w:space="0" w:color="auto"/>
          </w:divBdr>
        </w:div>
        <w:div w:id="594434546">
          <w:marLeft w:val="0"/>
          <w:marRight w:val="0"/>
          <w:marTop w:val="0"/>
          <w:marBottom w:val="0"/>
          <w:divBdr>
            <w:top w:val="none" w:sz="0" w:space="0" w:color="auto"/>
            <w:left w:val="none" w:sz="0" w:space="0" w:color="auto"/>
            <w:bottom w:val="none" w:sz="0" w:space="0" w:color="auto"/>
            <w:right w:val="none" w:sz="0" w:space="0" w:color="auto"/>
          </w:divBdr>
          <w:divsChild>
            <w:div w:id="1422264585">
              <w:marLeft w:val="0"/>
              <w:marRight w:val="0"/>
              <w:marTop w:val="0"/>
              <w:marBottom w:val="0"/>
              <w:divBdr>
                <w:top w:val="none" w:sz="0" w:space="0" w:color="auto"/>
                <w:left w:val="none" w:sz="0" w:space="0" w:color="auto"/>
                <w:bottom w:val="none" w:sz="0" w:space="0" w:color="auto"/>
                <w:right w:val="none" w:sz="0" w:space="0" w:color="auto"/>
              </w:divBdr>
            </w:div>
          </w:divsChild>
        </w:div>
        <w:div w:id="1228110081">
          <w:marLeft w:val="0"/>
          <w:marRight w:val="0"/>
          <w:marTop w:val="0"/>
          <w:marBottom w:val="0"/>
          <w:divBdr>
            <w:top w:val="none" w:sz="0" w:space="0" w:color="auto"/>
            <w:left w:val="none" w:sz="0" w:space="0" w:color="auto"/>
            <w:bottom w:val="none" w:sz="0" w:space="0" w:color="auto"/>
            <w:right w:val="none" w:sz="0" w:space="0" w:color="auto"/>
          </w:divBdr>
        </w:div>
        <w:div w:id="1155411952">
          <w:marLeft w:val="0"/>
          <w:marRight w:val="0"/>
          <w:marTop w:val="0"/>
          <w:marBottom w:val="0"/>
          <w:divBdr>
            <w:top w:val="none" w:sz="0" w:space="0" w:color="auto"/>
            <w:left w:val="none" w:sz="0" w:space="0" w:color="auto"/>
            <w:bottom w:val="none" w:sz="0" w:space="0" w:color="auto"/>
            <w:right w:val="none" w:sz="0" w:space="0" w:color="auto"/>
          </w:divBdr>
          <w:divsChild>
            <w:div w:id="1230506904">
              <w:marLeft w:val="0"/>
              <w:marRight w:val="0"/>
              <w:marTop w:val="0"/>
              <w:marBottom w:val="0"/>
              <w:divBdr>
                <w:top w:val="none" w:sz="0" w:space="0" w:color="auto"/>
                <w:left w:val="none" w:sz="0" w:space="0" w:color="auto"/>
                <w:bottom w:val="none" w:sz="0" w:space="0" w:color="auto"/>
                <w:right w:val="none" w:sz="0" w:space="0" w:color="auto"/>
              </w:divBdr>
            </w:div>
          </w:divsChild>
        </w:div>
        <w:div w:id="418407665">
          <w:marLeft w:val="0"/>
          <w:marRight w:val="0"/>
          <w:marTop w:val="0"/>
          <w:marBottom w:val="0"/>
          <w:divBdr>
            <w:top w:val="none" w:sz="0" w:space="0" w:color="auto"/>
            <w:left w:val="none" w:sz="0" w:space="0" w:color="auto"/>
            <w:bottom w:val="none" w:sz="0" w:space="0" w:color="auto"/>
            <w:right w:val="none" w:sz="0" w:space="0" w:color="auto"/>
          </w:divBdr>
        </w:div>
        <w:div w:id="269704275">
          <w:marLeft w:val="0"/>
          <w:marRight w:val="0"/>
          <w:marTop w:val="0"/>
          <w:marBottom w:val="0"/>
          <w:divBdr>
            <w:top w:val="none" w:sz="0" w:space="0" w:color="auto"/>
            <w:left w:val="none" w:sz="0" w:space="0" w:color="auto"/>
            <w:bottom w:val="none" w:sz="0" w:space="0" w:color="auto"/>
            <w:right w:val="none" w:sz="0" w:space="0" w:color="auto"/>
          </w:divBdr>
          <w:divsChild>
            <w:div w:id="176502521">
              <w:marLeft w:val="0"/>
              <w:marRight w:val="0"/>
              <w:marTop w:val="0"/>
              <w:marBottom w:val="0"/>
              <w:divBdr>
                <w:top w:val="none" w:sz="0" w:space="0" w:color="auto"/>
                <w:left w:val="none" w:sz="0" w:space="0" w:color="auto"/>
                <w:bottom w:val="none" w:sz="0" w:space="0" w:color="auto"/>
                <w:right w:val="none" w:sz="0" w:space="0" w:color="auto"/>
              </w:divBdr>
            </w:div>
          </w:divsChild>
        </w:div>
        <w:div w:id="1995522643">
          <w:marLeft w:val="0"/>
          <w:marRight w:val="0"/>
          <w:marTop w:val="0"/>
          <w:marBottom w:val="0"/>
          <w:divBdr>
            <w:top w:val="none" w:sz="0" w:space="0" w:color="auto"/>
            <w:left w:val="none" w:sz="0" w:space="0" w:color="auto"/>
            <w:bottom w:val="none" w:sz="0" w:space="0" w:color="auto"/>
            <w:right w:val="none" w:sz="0" w:space="0" w:color="auto"/>
          </w:divBdr>
        </w:div>
        <w:div w:id="487095490">
          <w:marLeft w:val="0"/>
          <w:marRight w:val="0"/>
          <w:marTop w:val="0"/>
          <w:marBottom w:val="0"/>
          <w:divBdr>
            <w:top w:val="none" w:sz="0" w:space="0" w:color="auto"/>
            <w:left w:val="none" w:sz="0" w:space="0" w:color="auto"/>
            <w:bottom w:val="none" w:sz="0" w:space="0" w:color="auto"/>
            <w:right w:val="none" w:sz="0" w:space="0" w:color="auto"/>
          </w:divBdr>
          <w:divsChild>
            <w:div w:id="30959547">
              <w:marLeft w:val="0"/>
              <w:marRight w:val="0"/>
              <w:marTop w:val="0"/>
              <w:marBottom w:val="0"/>
              <w:divBdr>
                <w:top w:val="none" w:sz="0" w:space="0" w:color="auto"/>
                <w:left w:val="none" w:sz="0" w:space="0" w:color="auto"/>
                <w:bottom w:val="none" w:sz="0" w:space="0" w:color="auto"/>
                <w:right w:val="none" w:sz="0" w:space="0" w:color="auto"/>
              </w:divBdr>
            </w:div>
          </w:divsChild>
        </w:div>
        <w:div w:id="1453207691">
          <w:marLeft w:val="0"/>
          <w:marRight w:val="0"/>
          <w:marTop w:val="0"/>
          <w:marBottom w:val="0"/>
          <w:divBdr>
            <w:top w:val="none" w:sz="0" w:space="0" w:color="auto"/>
            <w:left w:val="none" w:sz="0" w:space="0" w:color="auto"/>
            <w:bottom w:val="none" w:sz="0" w:space="0" w:color="auto"/>
            <w:right w:val="none" w:sz="0" w:space="0" w:color="auto"/>
          </w:divBdr>
        </w:div>
        <w:div w:id="2047099017">
          <w:marLeft w:val="0"/>
          <w:marRight w:val="0"/>
          <w:marTop w:val="0"/>
          <w:marBottom w:val="0"/>
          <w:divBdr>
            <w:top w:val="none" w:sz="0" w:space="0" w:color="auto"/>
            <w:left w:val="none" w:sz="0" w:space="0" w:color="auto"/>
            <w:bottom w:val="none" w:sz="0" w:space="0" w:color="auto"/>
            <w:right w:val="none" w:sz="0" w:space="0" w:color="auto"/>
          </w:divBdr>
          <w:divsChild>
            <w:div w:id="1671788108">
              <w:marLeft w:val="0"/>
              <w:marRight w:val="0"/>
              <w:marTop w:val="0"/>
              <w:marBottom w:val="0"/>
              <w:divBdr>
                <w:top w:val="none" w:sz="0" w:space="0" w:color="auto"/>
                <w:left w:val="none" w:sz="0" w:space="0" w:color="auto"/>
                <w:bottom w:val="none" w:sz="0" w:space="0" w:color="auto"/>
                <w:right w:val="none" w:sz="0" w:space="0" w:color="auto"/>
              </w:divBdr>
            </w:div>
          </w:divsChild>
        </w:div>
        <w:div w:id="1350377977">
          <w:marLeft w:val="0"/>
          <w:marRight w:val="0"/>
          <w:marTop w:val="0"/>
          <w:marBottom w:val="0"/>
          <w:divBdr>
            <w:top w:val="none" w:sz="0" w:space="0" w:color="auto"/>
            <w:left w:val="none" w:sz="0" w:space="0" w:color="auto"/>
            <w:bottom w:val="none" w:sz="0" w:space="0" w:color="auto"/>
            <w:right w:val="none" w:sz="0" w:space="0" w:color="auto"/>
          </w:divBdr>
        </w:div>
        <w:div w:id="73207575">
          <w:marLeft w:val="0"/>
          <w:marRight w:val="0"/>
          <w:marTop w:val="0"/>
          <w:marBottom w:val="0"/>
          <w:divBdr>
            <w:top w:val="none" w:sz="0" w:space="0" w:color="auto"/>
            <w:left w:val="none" w:sz="0" w:space="0" w:color="auto"/>
            <w:bottom w:val="none" w:sz="0" w:space="0" w:color="auto"/>
            <w:right w:val="none" w:sz="0" w:space="0" w:color="auto"/>
          </w:divBdr>
          <w:divsChild>
            <w:div w:id="1773477610">
              <w:marLeft w:val="0"/>
              <w:marRight w:val="0"/>
              <w:marTop w:val="0"/>
              <w:marBottom w:val="0"/>
              <w:divBdr>
                <w:top w:val="none" w:sz="0" w:space="0" w:color="auto"/>
                <w:left w:val="none" w:sz="0" w:space="0" w:color="auto"/>
                <w:bottom w:val="none" w:sz="0" w:space="0" w:color="auto"/>
                <w:right w:val="none" w:sz="0" w:space="0" w:color="auto"/>
              </w:divBdr>
            </w:div>
          </w:divsChild>
        </w:div>
        <w:div w:id="1974824881">
          <w:marLeft w:val="0"/>
          <w:marRight w:val="0"/>
          <w:marTop w:val="0"/>
          <w:marBottom w:val="0"/>
          <w:divBdr>
            <w:top w:val="none" w:sz="0" w:space="0" w:color="auto"/>
            <w:left w:val="none" w:sz="0" w:space="0" w:color="auto"/>
            <w:bottom w:val="none" w:sz="0" w:space="0" w:color="auto"/>
            <w:right w:val="none" w:sz="0" w:space="0" w:color="auto"/>
          </w:divBdr>
        </w:div>
        <w:div w:id="765270309">
          <w:marLeft w:val="0"/>
          <w:marRight w:val="0"/>
          <w:marTop w:val="0"/>
          <w:marBottom w:val="0"/>
          <w:divBdr>
            <w:top w:val="none" w:sz="0" w:space="0" w:color="auto"/>
            <w:left w:val="none" w:sz="0" w:space="0" w:color="auto"/>
            <w:bottom w:val="none" w:sz="0" w:space="0" w:color="auto"/>
            <w:right w:val="none" w:sz="0" w:space="0" w:color="auto"/>
          </w:divBdr>
          <w:divsChild>
            <w:div w:id="1971083528">
              <w:marLeft w:val="0"/>
              <w:marRight w:val="0"/>
              <w:marTop w:val="0"/>
              <w:marBottom w:val="0"/>
              <w:divBdr>
                <w:top w:val="none" w:sz="0" w:space="0" w:color="auto"/>
                <w:left w:val="none" w:sz="0" w:space="0" w:color="auto"/>
                <w:bottom w:val="none" w:sz="0" w:space="0" w:color="auto"/>
                <w:right w:val="none" w:sz="0" w:space="0" w:color="auto"/>
              </w:divBdr>
            </w:div>
          </w:divsChild>
        </w:div>
        <w:div w:id="884557841">
          <w:marLeft w:val="0"/>
          <w:marRight w:val="0"/>
          <w:marTop w:val="300"/>
          <w:marBottom w:val="0"/>
          <w:divBdr>
            <w:top w:val="none" w:sz="0" w:space="0" w:color="auto"/>
            <w:left w:val="none" w:sz="0" w:space="0" w:color="auto"/>
            <w:bottom w:val="none" w:sz="0" w:space="0" w:color="auto"/>
            <w:right w:val="none" w:sz="0" w:space="0" w:color="auto"/>
          </w:divBdr>
          <w:divsChild>
            <w:div w:id="458912857">
              <w:marLeft w:val="0"/>
              <w:marRight w:val="0"/>
              <w:marTop w:val="0"/>
              <w:marBottom w:val="0"/>
              <w:divBdr>
                <w:top w:val="none" w:sz="0" w:space="0" w:color="auto"/>
                <w:left w:val="none" w:sz="0" w:space="0" w:color="auto"/>
                <w:bottom w:val="none" w:sz="0" w:space="0" w:color="auto"/>
                <w:right w:val="none" w:sz="0" w:space="0" w:color="auto"/>
              </w:divBdr>
              <w:divsChild>
                <w:div w:id="834152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1441307">
          <w:marLeft w:val="0"/>
          <w:marRight w:val="0"/>
          <w:marTop w:val="300"/>
          <w:marBottom w:val="0"/>
          <w:divBdr>
            <w:top w:val="none" w:sz="0" w:space="0" w:color="auto"/>
            <w:left w:val="none" w:sz="0" w:space="0" w:color="auto"/>
            <w:bottom w:val="none" w:sz="0" w:space="0" w:color="auto"/>
            <w:right w:val="none" w:sz="0" w:space="0" w:color="auto"/>
          </w:divBdr>
          <w:divsChild>
            <w:div w:id="1925917888">
              <w:marLeft w:val="0"/>
              <w:marRight w:val="0"/>
              <w:marTop w:val="0"/>
              <w:marBottom w:val="0"/>
              <w:divBdr>
                <w:top w:val="none" w:sz="0" w:space="0" w:color="auto"/>
                <w:left w:val="none" w:sz="0" w:space="0" w:color="auto"/>
                <w:bottom w:val="none" w:sz="0" w:space="0" w:color="auto"/>
                <w:right w:val="none" w:sz="0" w:space="0" w:color="auto"/>
              </w:divBdr>
              <w:divsChild>
                <w:div w:id="1645429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3168384">
          <w:marLeft w:val="0"/>
          <w:marRight w:val="0"/>
          <w:marTop w:val="300"/>
          <w:marBottom w:val="0"/>
          <w:divBdr>
            <w:top w:val="none" w:sz="0" w:space="0" w:color="auto"/>
            <w:left w:val="none" w:sz="0" w:space="0" w:color="auto"/>
            <w:bottom w:val="none" w:sz="0" w:space="0" w:color="auto"/>
            <w:right w:val="none" w:sz="0" w:space="0" w:color="auto"/>
          </w:divBdr>
          <w:divsChild>
            <w:div w:id="1529484339">
              <w:marLeft w:val="0"/>
              <w:marRight w:val="0"/>
              <w:marTop w:val="0"/>
              <w:marBottom w:val="0"/>
              <w:divBdr>
                <w:top w:val="none" w:sz="0" w:space="0" w:color="auto"/>
                <w:left w:val="none" w:sz="0" w:space="0" w:color="auto"/>
                <w:bottom w:val="none" w:sz="0" w:space="0" w:color="auto"/>
                <w:right w:val="none" w:sz="0" w:space="0" w:color="auto"/>
              </w:divBdr>
              <w:divsChild>
                <w:div w:id="14697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8543990">
          <w:marLeft w:val="0"/>
          <w:marRight w:val="0"/>
          <w:marTop w:val="300"/>
          <w:marBottom w:val="0"/>
          <w:divBdr>
            <w:top w:val="none" w:sz="0" w:space="0" w:color="auto"/>
            <w:left w:val="none" w:sz="0" w:space="0" w:color="auto"/>
            <w:bottom w:val="none" w:sz="0" w:space="0" w:color="auto"/>
            <w:right w:val="none" w:sz="0" w:space="0" w:color="auto"/>
          </w:divBdr>
          <w:divsChild>
            <w:div w:id="2140609975">
              <w:marLeft w:val="0"/>
              <w:marRight w:val="0"/>
              <w:marTop w:val="0"/>
              <w:marBottom w:val="0"/>
              <w:divBdr>
                <w:top w:val="none" w:sz="0" w:space="0" w:color="auto"/>
                <w:left w:val="none" w:sz="0" w:space="0" w:color="auto"/>
                <w:bottom w:val="none" w:sz="0" w:space="0" w:color="auto"/>
                <w:right w:val="none" w:sz="0" w:space="0" w:color="auto"/>
              </w:divBdr>
              <w:divsChild>
                <w:div w:id="191977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3571266">
      <w:bodyDiv w:val="1"/>
      <w:marLeft w:val="0"/>
      <w:marRight w:val="0"/>
      <w:marTop w:val="0"/>
      <w:marBottom w:val="0"/>
      <w:divBdr>
        <w:top w:val="none" w:sz="0" w:space="0" w:color="auto"/>
        <w:left w:val="none" w:sz="0" w:space="0" w:color="auto"/>
        <w:bottom w:val="none" w:sz="0" w:space="0" w:color="auto"/>
        <w:right w:val="none" w:sz="0" w:space="0" w:color="auto"/>
      </w:divBdr>
      <w:divsChild>
        <w:div w:id="1884097946">
          <w:marLeft w:val="0"/>
          <w:marRight w:val="0"/>
          <w:marTop w:val="0"/>
          <w:marBottom w:val="0"/>
          <w:divBdr>
            <w:top w:val="none" w:sz="0" w:space="0" w:color="auto"/>
            <w:left w:val="none" w:sz="0" w:space="0" w:color="auto"/>
            <w:bottom w:val="none" w:sz="0" w:space="0" w:color="auto"/>
            <w:right w:val="none" w:sz="0" w:space="0" w:color="auto"/>
          </w:divBdr>
        </w:div>
        <w:div w:id="1835140872">
          <w:marLeft w:val="0"/>
          <w:marRight w:val="0"/>
          <w:marTop w:val="0"/>
          <w:marBottom w:val="0"/>
          <w:divBdr>
            <w:top w:val="none" w:sz="0" w:space="0" w:color="auto"/>
            <w:left w:val="none" w:sz="0" w:space="0" w:color="auto"/>
            <w:bottom w:val="none" w:sz="0" w:space="0" w:color="auto"/>
            <w:right w:val="none" w:sz="0" w:space="0" w:color="auto"/>
          </w:divBdr>
          <w:divsChild>
            <w:div w:id="1368529711">
              <w:marLeft w:val="0"/>
              <w:marRight w:val="0"/>
              <w:marTop w:val="0"/>
              <w:marBottom w:val="0"/>
              <w:divBdr>
                <w:top w:val="none" w:sz="0" w:space="0" w:color="auto"/>
                <w:left w:val="none" w:sz="0" w:space="0" w:color="auto"/>
                <w:bottom w:val="none" w:sz="0" w:space="0" w:color="auto"/>
                <w:right w:val="none" w:sz="0" w:space="0" w:color="auto"/>
              </w:divBdr>
            </w:div>
          </w:divsChild>
        </w:div>
        <w:div w:id="973675268">
          <w:marLeft w:val="0"/>
          <w:marRight w:val="0"/>
          <w:marTop w:val="0"/>
          <w:marBottom w:val="0"/>
          <w:divBdr>
            <w:top w:val="none" w:sz="0" w:space="0" w:color="auto"/>
            <w:left w:val="none" w:sz="0" w:space="0" w:color="auto"/>
            <w:bottom w:val="none" w:sz="0" w:space="0" w:color="auto"/>
            <w:right w:val="none" w:sz="0" w:space="0" w:color="auto"/>
          </w:divBdr>
        </w:div>
        <w:div w:id="1512406829">
          <w:marLeft w:val="0"/>
          <w:marRight w:val="0"/>
          <w:marTop w:val="0"/>
          <w:marBottom w:val="0"/>
          <w:divBdr>
            <w:top w:val="none" w:sz="0" w:space="0" w:color="auto"/>
            <w:left w:val="none" w:sz="0" w:space="0" w:color="auto"/>
            <w:bottom w:val="none" w:sz="0" w:space="0" w:color="auto"/>
            <w:right w:val="none" w:sz="0" w:space="0" w:color="auto"/>
          </w:divBdr>
          <w:divsChild>
            <w:div w:id="1987856294">
              <w:marLeft w:val="0"/>
              <w:marRight w:val="0"/>
              <w:marTop w:val="0"/>
              <w:marBottom w:val="0"/>
              <w:divBdr>
                <w:top w:val="none" w:sz="0" w:space="0" w:color="auto"/>
                <w:left w:val="none" w:sz="0" w:space="0" w:color="auto"/>
                <w:bottom w:val="none" w:sz="0" w:space="0" w:color="auto"/>
                <w:right w:val="none" w:sz="0" w:space="0" w:color="auto"/>
              </w:divBdr>
            </w:div>
          </w:divsChild>
        </w:div>
        <w:div w:id="248582519">
          <w:marLeft w:val="0"/>
          <w:marRight w:val="0"/>
          <w:marTop w:val="0"/>
          <w:marBottom w:val="0"/>
          <w:divBdr>
            <w:top w:val="none" w:sz="0" w:space="0" w:color="auto"/>
            <w:left w:val="none" w:sz="0" w:space="0" w:color="auto"/>
            <w:bottom w:val="none" w:sz="0" w:space="0" w:color="auto"/>
            <w:right w:val="none" w:sz="0" w:space="0" w:color="auto"/>
          </w:divBdr>
        </w:div>
        <w:div w:id="736126931">
          <w:marLeft w:val="0"/>
          <w:marRight w:val="0"/>
          <w:marTop w:val="0"/>
          <w:marBottom w:val="0"/>
          <w:divBdr>
            <w:top w:val="none" w:sz="0" w:space="0" w:color="auto"/>
            <w:left w:val="none" w:sz="0" w:space="0" w:color="auto"/>
            <w:bottom w:val="none" w:sz="0" w:space="0" w:color="auto"/>
            <w:right w:val="none" w:sz="0" w:space="0" w:color="auto"/>
          </w:divBdr>
          <w:divsChild>
            <w:div w:id="2087453037">
              <w:marLeft w:val="0"/>
              <w:marRight w:val="0"/>
              <w:marTop w:val="0"/>
              <w:marBottom w:val="0"/>
              <w:divBdr>
                <w:top w:val="none" w:sz="0" w:space="0" w:color="auto"/>
                <w:left w:val="none" w:sz="0" w:space="0" w:color="auto"/>
                <w:bottom w:val="none" w:sz="0" w:space="0" w:color="auto"/>
                <w:right w:val="none" w:sz="0" w:space="0" w:color="auto"/>
              </w:divBdr>
            </w:div>
          </w:divsChild>
        </w:div>
        <w:div w:id="802846656">
          <w:marLeft w:val="0"/>
          <w:marRight w:val="0"/>
          <w:marTop w:val="0"/>
          <w:marBottom w:val="0"/>
          <w:divBdr>
            <w:top w:val="none" w:sz="0" w:space="0" w:color="auto"/>
            <w:left w:val="none" w:sz="0" w:space="0" w:color="auto"/>
            <w:bottom w:val="none" w:sz="0" w:space="0" w:color="auto"/>
            <w:right w:val="none" w:sz="0" w:space="0" w:color="auto"/>
          </w:divBdr>
        </w:div>
        <w:div w:id="1492717362">
          <w:marLeft w:val="0"/>
          <w:marRight w:val="0"/>
          <w:marTop w:val="0"/>
          <w:marBottom w:val="0"/>
          <w:divBdr>
            <w:top w:val="none" w:sz="0" w:space="0" w:color="auto"/>
            <w:left w:val="none" w:sz="0" w:space="0" w:color="auto"/>
            <w:bottom w:val="none" w:sz="0" w:space="0" w:color="auto"/>
            <w:right w:val="none" w:sz="0" w:space="0" w:color="auto"/>
          </w:divBdr>
          <w:divsChild>
            <w:div w:id="667516429">
              <w:marLeft w:val="0"/>
              <w:marRight w:val="0"/>
              <w:marTop w:val="0"/>
              <w:marBottom w:val="0"/>
              <w:divBdr>
                <w:top w:val="none" w:sz="0" w:space="0" w:color="auto"/>
                <w:left w:val="none" w:sz="0" w:space="0" w:color="auto"/>
                <w:bottom w:val="none" w:sz="0" w:space="0" w:color="auto"/>
                <w:right w:val="none" w:sz="0" w:space="0" w:color="auto"/>
              </w:divBdr>
            </w:div>
          </w:divsChild>
        </w:div>
        <w:div w:id="2013364072">
          <w:marLeft w:val="0"/>
          <w:marRight w:val="0"/>
          <w:marTop w:val="0"/>
          <w:marBottom w:val="0"/>
          <w:divBdr>
            <w:top w:val="none" w:sz="0" w:space="0" w:color="auto"/>
            <w:left w:val="none" w:sz="0" w:space="0" w:color="auto"/>
            <w:bottom w:val="none" w:sz="0" w:space="0" w:color="auto"/>
            <w:right w:val="none" w:sz="0" w:space="0" w:color="auto"/>
          </w:divBdr>
        </w:div>
        <w:div w:id="722749914">
          <w:marLeft w:val="0"/>
          <w:marRight w:val="0"/>
          <w:marTop w:val="0"/>
          <w:marBottom w:val="0"/>
          <w:divBdr>
            <w:top w:val="none" w:sz="0" w:space="0" w:color="auto"/>
            <w:left w:val="none" w:sz="0" w:space="0" w:color="auto"/>
            <w:bottom w:val="none" w:sz="0" w:space="0" w:color="auto"/>
            <w:right w:val="none" w:sz="0" w:space="0" w:color="auto"/>
          </w:divBdr>
          <w:divsChild>
            <w:div w:id="1939478694">
              <w:marLeft w:val="0"/>
              <w:marRight w:val="0"/>
              <w:marTop w:val="0"/>
              <w:marBottom w:val="0"/>
              <w:divBdr>
                <w:top w:val="none" w:sz="0" w:space="0" w:color="auto"/>
                <w:left w:val="none" w:sz="0" w:space="0" w:color="auto"/>
                <w:bottom w:val="none" w:sz="0" w:space="0" w:color="auto"/>
                <w:right w:val="none" w:sz="0" w:space="0" w:color="auto"/>
              </w:divBdr>
            </w:div>
          </w:divsChild>
        </w:div>
        <w:div w:id="1586037162">
          <w:marLeft w:val="0"/>
          <w:marRight w:val="0"/>
          <w:marTop w:val="0"/>
          <w:marBottom w:val="0"/>
          <w:divBdr>
            <w:top w:val="none" w:sz="0" w:space="0" w:color="auto"/>
            <w:left w:val="none" w:sz="0" w:space="0" w:color="auto"/>
            <w:bottom w:val="none" w:sz="0" w:space="0" w:color="auto"/>
            <w:right w:val="none" w:sz="0" w:space="0" w:color="auto"/>
          </w:divBdr>
        </w:div>
        <w:div w:id="2033339576">
          <w:marLeft w:val="0"/>
          <w:marRight w:val="0"/>
          <w:marTop w:val="0"/>
          <w:marBottom w:val="0"/>
          <w:divBdr>
            <w:top w:val="none" w:sz="0" w:space="0" w:color="auto"/>
            <w:left w:val="none" w:sz="0" w:space="0" w:color="auto"/>
            <w:bottom w:val="none" w:sz="0" w:space="0" w:color="auto"/>
            <w:right w:val="none" w:sz="0" w:space="0" w:color="auto"/>
          </w:divBdr>
          <w:divsChild>
            <w:div w:id="1324120546">
              <w:marLeft w:val="0"/>
              <w:marRight w:val="0"/>
              <w:marTop w:val="0"/>
              <w:marBottom w:val="0"/>
              <w:divBdr>
                <w:top w:val="none" w:sz="0" w:space="0" w:color="auto"/>
                <w:left w:val="none" w:sz="0" w:space="0" w:color="auto"/>
                <w:bottom w:val="none" w:sz="0" w:space="0" w:color="auto"/>
                <w:right w:val="none" w:sz="0" w:space="0" w:color="auto"/>
              </w:divBdr>
            </w:div>
          </w:divsChild>
        </w:div>
        <w:div w:id="1102647574">
          <w:marLeft w:val="0"/>
          <w:marRight w:val="0"/>
          <w:marTop w:val="0"/>
          <w:marBottom w:val="0"/>
          <w:divBdr>
            <w:top w:val="none" w:sz="0" w:space="0" w:color="auto"/>
            <w:left w:val="none" w:sz="0" w:space="0" w:color="auto"/>
            <w:bottom w:val="none" w:sz="0" w:space="0" w:color="auto"/>
            <w:right w:val="none" w:sz="0" w:space="0" w:color="auto"/>
          </w:divBdr>
        </w:div>
        <w:div w:id="1970671858">
          <w:marLeft w:val="0"/>
          <w:marRight w:val="0"/>
          <w:marTop w:val="0"/>
          <w:marBottom w:val="0"/>
          <w:divBdr>
            <w:top w:val="none" w:sz="0" w:space="0" w:color="auto"/>
            <w:left w:val="none" w:sz="0" w:space="0" w:color="auto"/>
            <w:bottom w:val="none" w:sz="0" w:space="0" w:color="auto"/>
            <w:right w:val="none" w:sz="0" w:space="0" w:color="auto"/>
          </w:divBdr>
          <w:divsChild>
            <w:div w:id="312492386">
              <w:marLeft w:val="0"/>
              <w:marRight w:val="0"/>
              <w:marTop w:val="0"/>
              <w:marBottom w:val="0"/>
              <w:divBdr>
                <w:top w:val="none" w:sz="0" w:space="0" w:color="auto"/>
                <w:left w:val="none" w:sz="0" w:space="0" w:color="auto"/>
                <w:bottom w:val="none" w:sz="0" w:space="0" w:color="auto"/>
                <w:right w:val="none" w:sz="0" w:space="0" w:color="auto"/>
              </w:divBdr>
            </w:div>
          </w:divsChild>
        </w:div>
        <w:div w:id="907570003">
          <w:marLeft w:val="0"/>
          <w:marRight w:val="0"/>
          <w:marTop w:val="300"/>
          <w:marBottom w:val="0"/>
          <w:divBdr>
            <w:top w:val="none" w:sz="0" w:space="0" w:color="auto"/>
            <w:left w:val="none" w:sz="0" w:space="0" w:color="auto"/>
            <w:bottom w:val="none" w:sz="0" w:space="0" w:color="auto"/>
            <w:right w:val="none" w:sz="0" w:space="0" w:color="auto"/>
          </w:divBdr>
          <w:divsChild>
            <w:div w:id="1951351537">
              <w:marLeft w:val="0"/>
              <w:marRight w:val="0"/>
              <w:marTop w:val="0"/>
              <w:marBottom w:val="0"/>
              <w:divBdr>
                <w:top w:val="none" w:sz="0" w:space="0" w:color="auto"/>
                <w:left w:val="none" w:sz="0" w:space="0" w:color="auto"/>
                <w:bottom w:val="none" w:sz="0" w:space="0" w:color="auto"/>
                <w:right w:val="none" w:sz="0" w:space="0" w:color="auto"/>
              </w:divBdr>
              <w:divsChild>
                <w:div w:id="510487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4002844">
          <w:marLeft w:val="0"/>
          <w:marRight w:val="0"/>
          <w:marTop w:val="300"/>
          <w:marBottom w:val="0"/>
          <w:divBdr>
            <w:top w:val="none" w:sz="0" w:space="0" w:color="auto"/>
            <w:left w:val="none" w:sz="0" w:space="0" w:color="auto"/>
            <w:bottom w:val="none" w:sz="0" w:space="0" w:color="auto"/>
            <w:right w:val="none" w:sz="0" w:space="0" w:color="auto"/>
          </w:divBdr>
          <w:divsChild>
            <w:div w:id="236325332">
              <w:marLeft w:val="0"/>
              <w:marRight w:val="0"/>
              <w:marTop w:val="0"/>
              <w:marBottom w:val="0"/>
              <w:divBdr>
                <w:top w:val="none" w:sz="0" w:space="0" w:color="auto"/>
                <w:left w:val="none" w:sz="0" w:space="0" w:color="auto"/>
                <w:bottom w:val="none" w:sz="0" w:space="0" w:color="auto"/>
                <w:right w:val="none" w:sz="0" w:space="0" w:color="auto"/>
              </w:divBdr>
              <w:divsChild>
                <w:div w:id="1893302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548264">
          <w:marLeft w:val="0"/>
          <w:marRight w:val="0"/>
          <w:marTop w:val="300"/>
          <w:marBottom w:val="0"/>
          <w:divBdr>
            <w:top w:val="none" w:sz="0" w:space="0" w:color="auto"/>
            <w:left w:val="none" w:sz="0" w:space="0" w:color="auto"/>
            <w:bottom w:val="none" w:sz="0" w:space="0" w:color="auto"/>
            <w:right w:val="none" w:sz="0" w:space="0" w:color="auto"/>
          </w:divBdr>
          <w:divsChild>
            <w:div w:id="1569537571">
              <w:marLeft w:val="0"/>
              <w:marRight w:val="0"/>
              <w:marTop w:val="0"/>
              <w:marBottom w:val="0"/>
              <w:divBdr>
                <w:top w:val="none" w:sz="0" w:space="0" w:color="auto"/>
                <w:left w:val="none" w:sz="0" w:space="0" w:color="auto"/>
                <w:bottom w:val="none" w:sz="0" w:space="0" w:color="auto"/>
                <w:right w:val="none" w:sz="0" w:space="0" w:color="auto"/>
              </w:divBdr>
              <w:divsChild>
                <w:div w:id="977028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1929749">
          <w:marLeft w:val="0"/>
          <w:marRight w:val="0"/>
          <w:marTop w:val="300"/>
          <w:marBottom w:val="0"/>
          <w:divBdr>
            <w:top w:val="none" w:sz="0" w:space="0" w:color="auto"/>
            <w:left w:val="none" w:sz="0" w:space="0" w:color="auto"/>
            <w:bottom w:val="none" w:sz="0" w:space="0" w:color="auto"/>
            <w:right w:val="none" w:sz="0" w:space="0" w:color="auto"/>
          </w:divBdr>
          <w:divsChild>
            <w:div w:id="1008942916">
              <w:marLeft w:val="0"/>
              <w:marRight w:val="0"/>
              <w:marTop w:val="0"/>
              <w:marBottom w:val="0"/>
              <w:divBdr>
                <w:top w:val="none" w:sz="0" w:space="0" w:color="auto"/>
                <w:left w:val="none" w:sz="0" w:space="0" w:color="auto"/>
                <w:bottom w:val="none" w:sz="0" w:space="0" w:color="auto"/>
                <w:right w:val="none" w:sz="0" w:space="0" w:color="auto"/>
              </w:divBdr>
              <w:divsChild>
                <w:div w:id="1824006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5804865">
      <w:bodyDiv w:val="1"/>
      <w:marLeft w:val="0"/>
      <w:marRight w:val="0"/>
      <w:marTop w:val="0"/>
      <w:marBottom w:val="0"/>
      <w:divBdr>
        <w:top w:val="none" w:sz="0" w:space="0" w:color="auto"/>
        <w:left w:val="none" w:sz="0" w:space="0" w:color="auto"/>
        <w:bottom w:val="none" w:sz="0" w:space="0" w:color="auto"/>
        <w:right w:val="none" w:sz="0" w:space="0" w:color="auto"/>
      </w:divBdr>
      <w:divsChild>
        <w:div w:id="1353068895">
          <w:marLeft w:val="0"/>
          <w:marRight w:val="0"/>
          <w:marTop w:val="0"/>
          <w:marBottom w:val="0"/>
          <w:divBdr>
            <w:top w:val="none" w:sz="0" w:space="0" w:color="auto"/>
            <w:left w:val="none" w:sz="0" w:space="0" w:color="auto"/>
            <w:bottom w:val="none" w:sz="0" w:space="0" w:color="auto"/>
            <w:right w:val="none" w:sz="0" w:space="0" w:color="auto"/>
          </w:divBdr>
        </w:div>
        <w:div w:id="778061640">
          <w:marLeft w:val="0"/>
          <w:marRight w:val="0"/>
          <w:marTop w:val="0"/>
          <w:marBottom w:val="0"/>
          <w:divBdr>
            <w:top w:val="none" w:sz="0" w:space="0" w:color="auto"/>
            <w:left w:val="none" w:sz="0" w:space="0" w:color="auto"/>
            <w:bottom w:val="none" w:sz="0" w:space="0" w:color="auto"/>
            <w:right w:val="none" w:sz="0" w:space="0" w:color="auto"/>
          </w:divBdr>
          <w:divsChild>
            <w:div w:id="774862277">
              <w:marLeft w:val="0"/>
              <w:marRight w:val="0"/>
              <w:marTop w:val="0"/>
              <w:marBottom w:val="0"/>
              <w:divBdr>
                <w:top w:val="none" w:sz="0" w:space="0" w:color="auto"/>
                <w:left w:val="none" w:sz="0" w:space="0" w:color="auto"/>
                <w:bottom w:val="none" w:sz="0" w:space="0" w:color="auto"/>
                <w:right w:val="none" w:sz="0" w:space="0" w:color="auto"/>
              </w:divBdr>
            </w:div>
          </w:divsChild>
        </w:div>
        <w:div w:id="1060786403">
          <w:marLeft w:val="0"/>
          <w:marRight w:val="0"/>
          <w:marTop w:val="0"/>
          <w:marBottom w:val="0"/>
          <w:divBdr>
            <w:top w:val="none" w:sz="0" w:space="0" w:color="auto"/>
            <w:left w:val="none" w:sz="0" w:space="0" w:color="auto"/>
            <w:bottom w:val="none" w:sz="0" w:space="0" w:color="auto"/>
            <w:right w:val="none" w:sz="0" w:space="0" w:color="auto"/>
          </w:divBdr>
        </w:div>
        <w:div w:id="2111273659">
          <w:marLeft w:val="0"/>
          <w:marRight w:val="0"/>
          <w:marTop w:val="0"/>
          <w:marBottom w:val="0"/>
          <w:divBdr>
            <w:top w:val="none" w:sz="0" w:space="0" w:color="auto"/>
            <w:left w:val="none" w:sz="0" w:space="0" w:color="auto"/>
            <w:bottom w:val="none" w:sz="0" w:space="0" w:color="auto"/>
            <w:right w:val="none" w:sz="0" w:space="0" w:color="auto"/>
          </w:divBdr>
          <w:divsChild>
            <w:div w:id="1129668004">
              <w:marLeft w:val="0"/>
              <w:marRight w:val="0"/>
              <w:marTop w:val="0"/>
              <w:marBottom w:val="0"/>
              <w:divBdr>
                <w:top w:val="none" w:sz="0" w:space="0" w:color="auto"/>
                <w:left w:val="none" w:sz="0" w:space="0" w:color="auto"/>
                <w:bottom w:val="none" w:sz="0" w:space="0" w:color="auto"/>
                <w:right w:val="none" w:sz="0" w:space="0" w:color="auto"/>
              </w:divBdr>
            </w:div>
          </w:divsChild>
        </w:div>
        <w:div w:id="322203949">
          <w:marLeft w:val="0"/>
          <w:marRight w:val="0"/>
          <w:marTop w:val="0"/>
          <w:marBottom w:val="0"/>
          <w:divBdr>
            <w:top w:val="none" w:sz="0" w:space="0" w:color="auto"/>
            <w:left w:val="none" w:sz="0" w:space="0" w:color="auto"/>
            <w:bottom w:val="none" w:sz="0" w:space="0" w:color="auto"/>
            <w:right w:val="none" w:sz="0" w:space="0" w:color="auto"/>
          </w:divBdr>
        </w:div>
        <w:div w:id="1342511257">
          <w:marLeft w:val="0"/>
          <w:marRight w:val="0"/>
          <w:marTop w:val="0"/>
          <w:marBottom w:val="0"/>
          <w:divBdr>
            <w:top w:val="none" w:sz="0" w:space="0" w:color="auto"/>
            <w:left w:val="none" w:sz="0" w:space="0" w:color="auto"/>
            <w:bottom w:val="none" w:sz="0" w:space="0" w:color="auto"/>
            <w:right w:val="none" w:sz="0" w:space="0" w:color="auto"/>
          </w:divBdr>
          <w:divsChild>
            <w:div w:id="1700928342">
              <w:marLeft w:val="0"/>
              <w:marRight w:val="0"/>
              <w:marTop w:val="0"/>
              <w:marBottom w:val="0"/>
              <w:divBdr>
                <w:top w:val="none" w:sz="0" w:space="0" w:color="auto"/>
                <w:left w:val="none" w:sz="0" w:space="0" w:color="auto"/>
                <w:bottom w:val="none" w:sz="0" w:space="0" w:color="auto"/>
                <w:right w:val="none" w:sz="0" w:space="0" w:color="auto"/>
              </w:divBdr>
            </w:div>
          </w:divsChild>
        </w:div>
        <w:div w:id="882059791">
          <w:marLeft w:val="0"/>
          <w:marRight w:val="0"/>
          <w:marTop w:val="0"/>
          <w:marBottom w:val="0"/>
          <w:divBdr>
            <w:top w:val="none" w:sz="0" w:space="0" w:color="auto"/>
            <w:left w:val="none" w:sz="0" w:space="0" w:color="auto"/>
            <w:bottom w:val="none" w:sz="0" w:space="0" w:color="auto"/>
            <w:right w:val="none" w:sz="0" w:space="0" w:color="auto"/>
          </w:divBdr>
        </w:div>
        <w:div w:id="939727482">
          <w:marLeft w:val="0"/>
          <w:marRight w:val="0"/>
          <w:marTop w:val="0"/>
          <w:marBottom w:val="0"/>
          <w:divBdr>
            <w:top w:val="none" w:sz="0" w:space="0" w:color="auto"/>
            <w:left w:val="none" w:sz="0" w:space="0" w:color="auto"/>
            <w:bottom w:val="none" w:sz="0" w:space="0" w:color="auto"/>
            <w:right w:val="none" w:sz="0" w:space="0" w:color="auto"/>
          </w:divBdr>
          <w:divsChild>
            <w:div w:id="338847823">
              <w:marLeft w:val="0"/>
              <w:marRight w:val="0"/>
              <w:marTop w:val="0"/>
              <w:marBottom w:val="0"/>
              <w:divBdr>
                <w:top w:val="none" w:sz="0" w:space="0" w:color="auto"/>
                <w:left w:val="none" w:sz="0" w:space="0" w:color="auto"/>
                <w:bottom w:val="none" w:sz="0" w:space="0" w:color="auto"/>
                <w:right w:val="none" w:sz="0" w:space="0" w:color="auto"/>
              </w:divBdr>
            </w:div>
          </w:divsChild>
        </w:div>
        <w:div w:id="1079058932">
          <w:marLeft w:val="0"/>
          <w:marRight w:val="0"/>
          <w:marTop w:val="0"/>
          <w:marBottom w:val="0"/>
          <w:divBdr>
            <w:top w:val="none" w:sz="0" w:space="0" w:color="auto"/>
            <w:left w:val="none" w:sz="0" w:space="0" w:color="auto"/>
            <w:bottom w:val="none" w:sz="0" w:space="0" w:color="auto"/>
            <w:right w:val="none" w:sz="0" w:space="0" w:color="auto"/>
          </w:divBdr>
        </w:div>
        <w:div w:id="54427163">
          <w:marLeft w:val="0"/>
          <w:marRight w:val="0"/>
          <w:marTop w:val="0"/>
          <w:marBottom w:val="0"/>
          <w:divBdr>
            <w:top w:val="none" w:sz="0" w:space="0" w:color="auto"/>
            <w:left w:val="none" w:sz="0" w:space="0" w:color="auto"/>
            <w:bottom w:val="none" w:sz="0" w:space="0" w:color="auto"/>
            <w:right w:val="none" w:sz="0" w:space="0" w:color="auto"/>
          </w:divBdr>
          <w:divsChild>
            <w:div w:id="686834920">
              <w:marLeft w:val="0"/>
              <w:marRight w:val="0"/>
              <w:marTop w:val="0"/>
              <w:marBottom w:val="0"/>
              <w:divBdr>
                <w:top w:val="none" w:sz="0" w:space="0" w:color="auto"/>
                <w:left w:val="none" w:sz="0" w:space="0" w:color="auto"/>
                <w:bottom w:val="none" w:sz="0" w:space="0" w:color="auto"/>
                <w:right w:val="none" w:sz="0" w:space="0" w:color="auto"/>
              </w:divBdr>
            </w:div>
          </w:divsChild>
        </w:div>
        <w:div w:id="2015330121">
          <w:marLeft w:val="0"/>
          <w:marRight w:val="0"/>
          <w:marTop w:val="0"/>
          <w:marBottom w:val="0"/>
          <w:divBdr>
            <w:top w:val="none" w:sz="0" w:space="0" w:color="auto"/>
            <w:left w:val="none" w:sz="0" w:space="0" w:color="auto"/>
            <w:bottom w:val="none" w:sz="0" w:space="0" w:color="auto"/>
            <w:right w:val="none" w:sz="0" w:space="0" w:color="auto"/>
          </w:divBdr>
        </w:div>
        <w:div w:id="1639918744">
          <w:marLeft w:val="0"/>
          <w:marRight w:val="0"/>
          <w:marTop w:val="0"/>
          <w:marBottom w:val="0"/>
          <w:divBdr>
            <w:top w:val="none" w:sz="0" w:space="0" w:color="auto"/>
            <w:left w:val="none" w:sz="0" w:space="0" w:color="auto"/>
            <w:bottom w:val="none" w:sz="0" w:space="0" w:color="auto"/>
            <w:right w:val="none" w:sz="0" w:space="0" w:color="auto"/>
          </w:divBdr>
          <w:divsChild>
            <w:div w:id="800273207">
              <w:marLeft w:val="0"/>
              <w:marRight w:val="0"/>
              <w:marTop w:val="0"/>
              <w:marBottom w:val="0"/>
              <w:divBdr>
                <w:top w:val="none" w:sz="0" w:space="0" w:color="auto"/>
                <w:left w:val="none" w:sz="0" w:space="0" w:color="auto"/>
                <w:bottom w:val="none" w:sz="0" w:space="0" w:color="auto"/>
                <w:right w:val="none" w:sz="0" w:space="0" w:color="auto"/>
              </w:divBdr>
            </w:div>
          </w:divsChild>
        </w:div>
        <w:div w:id="1668046711">
          <w:marLeft w:val="0"/>
          <w:marRight w:val="0"/>
          <w:marTop w:val="0"/>
          <w:marBottom w:val="0"/>
          <w:divBdr>
            <w:top w:val="none" w:sz="0" w:space="0" w:color="auto"/>
            <w:left w:val="none" w:sz="0" w:space="0" w:color="auto"/>
            <w:bottom w:val="none" w:sz="0" w:space="0" w:color="auto"/>
            <w:right w:val="none" w:sz="0" w:space="0" w:color="auto"/>
          </w:divBdr>
        </w:div>
        <w:div w:id="1757437189">
          <w:marLeft w:val="0"/>
          <w:marRight w:val="0"/>
          <w:marTop w:val="0"/>
          <w:marBottom w:val="0"/>
          <w:divBdr>
            <w:top w:val="none" w:sz="0" w:space="0" w:color="auto"/>
            <w:left w:val="none" w:sz="0" w:space="0" w:color="auto"/>
            <w:bottom w:val="none" w:sz="0" w:space="0" w:color="auto"/>
            <w:right w:val="none" w:sz="0" w:space="0" w:color="auto"/>
          </w:divBdr>
          <w:divsChild>
            <w:div w:id="1961254137">
              <w:marLeft w:val="0"/>
              <w:marRight w:val="0"/>
              <w:marTop w:val="0"/>
              <w:marBottom w:val="0"/>
              <w:divBdr>
                <w:top w:val="none" w:sz="0" w:space="0" w:color="auto"/>
                <w:left w:val="none" w:sz="0" w:space="0" w:color="auto"/>
                <w:bottom w:val="none" w:sz="0" w:space="0" w:color="auto"/>
                <w:right w:val="none" w:sz="0" w:space="0" w:color="auto"/>
              </w:divBdr>
            </w:div>
          </w:divsChild>
        </w:div>
        <w:div w:id="1284002268">
          <w:marLeft w:val="0"/>
          <w:marRight w:val="0"/>
          <w:marTop w:val="300"/>
          <w:marBottom w:val="0"/>
          <w:divBdr>
            <w:top w:val="none" w:sz="0" w:space="0" w:color="auto"/>
            <w:left w:val="none" w:sz="0" w:space="0" w:color="auto"/>
            <w:bottom w:val="none" w:sz="0" w:space="0" w:color="auto"/>
            <w:right w:val="none" w:sz="0" w:space="0" w:color="auto"/>
          </w:divBdr>
          <w:divsChild>
            <w:div w:id="1449424603">
              <w:marLeft w:val="0"/>
              <w:marRight w:val="0"/>
              <w:marTop w:val="0"/>
              <w:marBottom w:val="0"/>
              <w:divBdr>
                <w:top w:val="none" w:sz="0" w:space="0" w:color="auto"/>
                <w:left w:val="none" w:sz="0" w:space="0" w:color="auto"/>
                <w:bottom w:val="none" w:sz="0" w:space="0" w:color="auto"/>
                <w:right w:val="none" w:sz="0" w:space="0" w:color="auto"/>
              </w:divBdr>
              <w:divsChild>
                <w:div w:id="9042976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6120000">
          <w:marLeft w:val="0"/>
          <w:marRight w:val="0"/>
          <w:marTop w:val="300"/>
          <w:marBottom w:val="0"/>
          <w:divBdr>
            <w:top w:val="none" w:sz="0" w:space="0" w:color="auto"/>
            <w:left w:val="none" w:sz="0" w:space="0" w:color="auto"/>
            <w:bottom w:val="none" w:sz="0" w:space="0" w:color="auto"/>
            <w:right w:val="none" w:sz="0" w:space="0" w:color="auto"/>
          </w:divBdr>
          <w:divsChild>
            <w:div w:id="1196190954">
              <w:marLeft w:val="0"/>
              <w:marRight w:val="0"/>
              <w:marTop w:val="0"/>
              <w:marBottom w:val="0"/>
              <w:divBdr>
                <w:top w:val="none" w:sz="0" w:space="0" w:color="auto"/>
                <w:left w:val="none" w:sz="0" w:space="0" w:color="auto"/>
                <w:bottom w:val="none" w:sz="0" w:space="0" w:color="auto"/>
                <w:right w:val="none" w:sz="0" w:space="0" w:color="auto"/>
              </w:divBdr>
              <w:divsChild>
                <w:div w:id="1383031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2292077">
          <w:marLeft w:val="0"/>
          <w:marRight w:val="0"/>
          <w:marTop w:val="300"/>
          <w:marBottom w:val="0"/>
          <w:divBdr>
            <w:top w:val="none" w:sz="0" w:space="0" w:color="auto"/>
            <w:left w:val="none" w:sz="0" w:space="0" w:color="auto"/>
            <w:bottom w:val="none" w:sz="0" w:space="0" w:color="auto"/>
            <w:right w:val="none" w:sz="0" w:space="0" w:color="auto"/>
          </w:divBdr>
          <w:divsChild>
            <w:div w:id="453331147">
              <w:marLeft w:val="0"/>
              <w:marRight w:val="0"/>
              <w:marTop w:val="0"/>
              <w:marBottom w:val="0"/>
              <w:divBdr>
                <w:top w:val="none" w:sz="0" w:space="0" w:color="auto"/>
                <w:left w:val="none" w:sz="0" w:space="0" w:color="auto"/>
                <w:bottom w:val="none" w:sz="0" w:space="0" w:color="auto"/>
                <w:right w:val="none" w:sz="0" w:space="0" w:color="auto"/>
              </w:divBdr>
              <w:divsChild>
                <w:div w:id="3765164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4702131">
          <w:marLeft w:val="0"/>
          <w:marRight w:val="0"/>
          <w:marTop w:val="300"/>
          <w:marBottom w:val="0"/>
          <w:divBdr>
            <w:top w:val="none" w:sz="0" w:space="0" w:color="auto"/>
            <w:left w:val="none" w:sz="0" w:space="0" w:color="auto"/>
            <w:bottom w:val="none" w:sz="0" w:space="0" w:color="auto"/>
            <w:right w:val="none" w:sz="0" w:space="0" w:color="auto"/>
          </w:divBdr>
          <w:divsChild>
            <w:div w:id="737438860">
              <w:marLeft w:val="0"/>
              <w:marRight w:val="0"/>
              <w:marTop w:val="0"/>
              <w:marBottom w:val="0"/>
              <w:divBdr>
                <w:top w:val="none" w:sz="0" w:space="0" w:color="auto"/>
                <w:left w:val="none" w:sz="0" w:space="0" w:color="auto"/>
                <w:bottom w:val="none" w:sz="0" w:space="0" w:color="auto"/>
                <w:right w:val="none" w:sz="0" w:space="0" w:color="auto"/>
              </w:divBdr>
              <w:divsChild>
                <w:div w:id="1147552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33958504">
      <w:bodyDiv w:val="1"/>
      <w:marLeft w:val="0"/>
      <w:marRight w:val="0"/>
      <w:marTop w:val="0"/>
      <w:marBottom w:val="0"/>
      <w:divBdr>
        <w:top w:val="none" w:sz="0" w:space="0" w:color="auto"/>
        <w:left w:val="none" w:sz="0" w:space="0" w:color="auto"/>
        <w:bottom w:val="none" w:sz="0" w:space="0" w:color="auto"/>
        <w:right w:val="none" w:sz="0" w:space="0" w:color="auto"/>
      </w:divBdr>
    </w:div>
    <w:div w:id="1542595204">
      <w:bodyDiv w:val="1"/>
      <w:marLeft w:val="0"/>
      <w:marRight w:val="0"/>
      <w:marTop w:val="0"/>
      <w:marBottom w:val="0"/>
      <w:divBdr>
        <w:top w:val="none" w:sz="0" w:space="0" w:color="auto"/>
        <w:left w:val="none" w:sz="0" w:space="0" w:color="auto"/>
        <w:bottom w:val="none" w:sz="0" w:space="0" w:color="auto"/>
        <w:right w:val="none" w:sz="0" w:space="0" w:color="auto"/>
      </w:divBdr>
    </w:div>
    <w:div w:id="1547642822">
      <w:bodyDiv w:val="1"/>
      <w:marLeft w:val="0"/>
      <w:marRight w:val="0"/>
      <w:marTop w:val="0"/>
      <w:marBottom w:val="0"/>
      <w:divBdr>
        <w:top w:val="none" w:sz="0" w:space="0" w:color="auto"/>
        <w:left w:val="none" w:sz="0" w:space="0" w:color="auto"/>
        <w:bottom w:val="none" w:sz="0" w:space="0" w:color="auto"/>
        <w:right w:val="none" w:sz="0" w:space="0" w:color="auto"/>
      </w:divBdr>
      <w:divsChild>
        <w:div w:id="1342973254">
          <w:marLeft w:val="0"/>
          <w:marRight w:val="0"/>
          <w:marTop w:val="0"/>
          <w:marBottom w:val="0"/>
          <w:divBdr>
            <w:top w:val="none" w:sz="0" w:space="0" w:color="auto"/>
            <w:left w:val="none" w:sz="0" w:space="0" w:color="auto"/>
            <w:bottom w:val="none" w:sz="0" w:space="0" w:color="auto"/>
            <w:right w:val="none" w:sz="0" w:space="0" w:color="auto"/>
          </w:divBdr>
        </w:div>
        <w:div w:id="1530874932">
          <w:marLeft w:val="0"/>
          <w:marRight w:val="0"/>
          <w:marTop w:val="0"/>
          <w:marBottom w:val="0"/>
          <w:divBdr>
            <w:top w:val="none" w:sz="0" w:space="0" w:color="auto"/>
            <w:left w:val="none" w:sz="0" w:space="0" w:color="auto"/>
            <w:bottom w:val="none" w:sz="0" w:space="0" w:color="auto"/>
            <w:right w:val="none" w:sz="0" w:space="0" w:color="auto"/>
          </w:divBdr>
          <w:divsChild>
            <w:div w:id="2044355880">
              <w:marLeft w:val="0"/>
              <w:marRight w:val="0"/>
              <w:marTop w:val="0"/>
              <w:marBottom w:val="0"/>
              <w:divBdr>
                <w:top w:val="none" w:sz="0" w:space="0" w:color="auto"/>
                <w:left w:val="none" w:sz="0" w:space="0" w:color="auto"/>
                <w:bottom w:val="none" w:sz="0" w:space="0" w:color="auto"/>
                <w:right w:val="none" w:sz="0" w:space="0" w:color="auto"/>
              </w:divBdr>
            </w:div>
          </w:divsChild>
        </w:div>
        <w:div w:id="64959980">
          <w:marLeft w:val="0"/>
          <w:marRight w:val="0"/>
          <w:marTop w:val="0"/>
          <w:marBottom w:val="0"/>
          <w:divBdr>
            <w:top w:val="none" w:sz="0" w:space="0" w:color="auto"/>
            <w:left w:val="none" w:sz="0" w:space="0" w:color="auto"/>
            <w:bottom w:val="none" w:sz="0" w:space="0" w:color="auto"/>
            <w:right w:val="none" w:sz="0" w:space="0" w:color="auto"/>
          </w:divBdr>
        </w:div>
        <w:div w:id="151023225">
          <w:marLeft w:val="0"/>
          <w:marRight w:val="0"/>
          <w:marTop w:val="0"/>
          <w:marBottom w:val="0"/>
          <w:divBdr>
            <w:top w:val="none" w:sz="0" w:space="0" w:color="auto"/>
            <w:left w:val="none" w:sz="0" w:space="0" w:color="auto"/>
            <w:bottom w:val="none" w:sz="0" w:space="0" w:color="auto"/>
            <w:right w:val="none" w:sz="0" w:space="0" w:color="auto"/>
          </w:divBdr>
          <w:divsChild>
            <w:div w:id="1196426611">
              <w:marLeft w:val="0"/>
              <w:marRight w:val="0"/>
              <w:marTop w:val="0"/>
              <w:marBottom w:val="0"/>
              <w:divBdr>
                <w:top w:val="none" w:sz="0" w:space="0" w:color="auto"/>
                <w:left w:val="none" w:sz="0" w:space="0" w:color="auto"/>
                <w:bottom w:val="none" w:sz="0" w:space="0" w:color="auto"/>
                <w:right w:val="none" w:sz="0" w:space="0" w:color="auto"/>
              </w:divBdr>
            </w:div>
          </w:divsChild>
        </w:div>
        <w:div w:id="1189756716">
          <w:marLeft w:val="0"/>
          <w:marRight w:val="0"/>
          <w:marTop w:val="0"/>
          <w:marBottom w:val="0"/>
          <w:divBdr>
            <w:top w:val="none" w:sz="0" w:space="0" w:color="auto"/>
            <w:left w:val="none" w:sz="0" w:space="0" w:color="auto"/>
            <w:bottom w:val="none" w:sz="0" w:space="0" w:color="auto"/>
            <w:right w:val="none" w:sz="0" w:space="0" w:color="auto"/>
          </w:divBdr>
        </w:div>
        <w:div w:id="523058213">
          <w:marLeft w:val="0"/>
          <w:marRight w:val="0"/>
          <w:marTop w:val="0"/>
          <w:marBottom w:val="0"/>
          <w:divBdr>
            <w:top w:val="none" w:sz="0" w:space="0" w:color="auto"/>
            <w:left w:val="none" w:sz="0" w:space="0" w:color="auto"/>
            <w:bottom w:val="none" w:sz="0" w:space="0" w:color="auto"/>
            <w:right w:val="none" w:sz="0" w:space="0" w:color="auto"/>
          </w:divBdr>
          <w:divsChild>
            <w:div w:id="383338955">
              <w:marLeft w:val="0"/>
              <w:marRight w:val="0"/>
              <w:marTop w:val="0"/>
              <w:marBottom w:val="0"/>
              <w:divBdr>
                <w:top w:val="none" w:sz="0" w:space="0" w:color="auto"/>
                <w:left w:val="none" w:sz="0" w:space="0" w:color="auto"/>
                <w:bottom w:val="none" w:sz="0" w:space="0" w:color="auto"/>
                <w:right w:val="none" w:sz="0" w:space="0" w:color="auto"/>
              </w:divBdr>
            </w:div>
          </w:divsChild>
        </w:div>
        <w:div w:id="2015329430">
          <w:marLeft w:val="0"/>
          <w:marRight w:val="0"/>
          <w:marTop w:val="0"/>
          <w:marBottom w:val="0"/>
          <w:divBdr>
            <w:top w:val="none" w:sz="0" w:space="0" w:color="auto"/>
            <w:left w:val="none" w:sz="0" w:space="0" w:color="auto"/>
            <w:bottom w:val="none" w:sz="0" w:space="0" w:color="auto"/>
            <w:right w:val="none" w:sz="0" w:space="0" w:color="auto"/>
          </w:divBdr>
        </w:div>
        <w:div w:id="724067459">
          <w:marLeft w:val="0"/>
          <w:marRight w:val="0"/>
          <w:marTop w:val="0"/>
          <w:marBottom w:val="0"/>
          <w:divBdr>
            <w:top w:val="none" w:sz="0" w:space="0" w:color="auto"/>
            <w:left w:val="none" w:sz="0" w:space="0" w:color="auto"/>
            <w:bottom w:val="none" w:sz="0" w:space="0" w:color="auto"/>
            <w:right w:val="none" w:sz="0" w:space="0" w:color="auto"/>
          </w:divBdr>
          <w:divsChild>
            <w:div w:id="689263359">
              <w:marLeft w:val="0"/>
              <w:marRight w:val="0"/>
              <w:marTop w:val="0"/>
              <w:marBottom w:val="0"/>
              <w:divBdr>
                <w:top w:val="none" w:sz="0" w:space="0" w:color="auto"/>
                <w:left w:val="none" w:sz="0" w:space="0" w:color="auto"/>
                <w:bottom w:val="none" w:sz="0" w:space="0" w:color="auto"/>
                <w:right w:val="none" w:sz="0" w:space="0" w:color="auto"/>
              </w:divBdr>
            </w:div>
          </w:divsChild>
        </w:div>
        <w:div w:id="163325062">
          <w:marLeft w:val="0"/>
          <w:marRight w:val="0"/>
          <w:marTop w:val="0"/>
          <w:marBottom w:val="0"/>
          <w:divBdr>
            <w:top w:val="none" w:sz="0" w:space="0" w:color="auto"/>
            <w:left w:val="none" w:sz="0" w:space="0" w:color="auto"/>
            <w:bottom w:val="none" w:sz="0" w:space="0" w:color="auto"/>
            <w:right w:val="none" w:sz="0" w:space="0" w:color="auto"/>
          </w:divBdr>
        </w:div>
        <w:div w:id="94247785">
          <w:marLeft w:val="0"/>
          <w:marRight w:val="0"/>
          <w:marTop w:val="0"/>
          <w:marBottom w:val="0"/>
          <w:divBdr>
            <w:top w:val="none" w:sz="0" w:space="0" w:color="auto"/>
            <w:left w:val="none" w:sz="0" w:space="0" w:color="auto"/>
            <w:bottom w:val="none" w:sz="0" w:space="0" w:color="auto"/>
            <w:right w:val="none" w:sz="0" w:space="0" w:color="auto"/>
          </w:divBdr>
          <w:divsChild>
            <w:div w:id="1110474731">
              <w:marLeft w:val="0"/>
              <w:marRight w:val="0"/>
              <w:marTop w:val="0"/>
              <w:marBottom w:val="0"/>
              <w:divBdr>
                <w:top w:val="none" w:sz="0" w:space="0" w:color="auto"/>
                <w:left w:val="none" w:sz="0" w:space="0" w:color="auto"/>
                <w:bottom w:val="none" w:sz="0" w:space="0" w:color="auto"/>
                <w:right w:val="none" w:sz="0" w:space="0" w:color="auto"/>
              </w:divBdr>
            </w:div>
          </w:divsChild>
        </w:div>
        <w:div w:id="591280924">
          <w:marLeft w:val="0"/>
          <w:marRight w:val="0"/>
          <w:marTop w:val="0"/>
          <w:marBottom w:val="0"/>
          <w:divBdr>
            <w:top w:val="none" w:sz="0" w:space="0" w:color="auto"/>
            <w:left w:val="none" w:sz="0" w:space="0" w:color="auto"/>
            <w:bottom w:val="none" w:sz="0" w:space="0" w:color="auto"/>
            <w:right w:val="none" w:sz="0" w:space="0" w:color="auto"/>
          </w:divBdr>
        </w:div>
        <w:div w:id="851646814">
          <w:marLeft w:val="0"/>
          <w:marRight w:val="0"/>
          <w:marTop w:val="0"/>
          <w:marBottom w:val="0"/>
          <w:divBdr>
            <w:top w:val="none" w:sz="0" w:space="0" w:color="auto"/>
            <w:left w:val="none" w:sz="0" w:space="0" w:color="auto"/>
            <w:bottom w:val="none" w:sz="0" w:space="0" w:color="auto"/>
            <w:right w:val="none" w:sz="0" w:space="0" w:color="auto"/>
          </w:divBdr>
          <w:divsChild>
            <w:div w:id="1149638866">
              <w:marLeft w:val="0"/>
              <w:marRight w:val="0"/>
              <w:marTop w:val="0"/>
              <w:marBottom w:val="0"/>
              <w:divBdr>
                <w:top w:val="none" w:sz="0" w:space="0" w:color="auto"/>
                <w:left w:val="none" w:sz="0" w:space="0" w:color="auto"/>
                <w:bottom w:val="none" w:sz="0" w:space="0" w:color="auto"/>
                <w:right w:val="none" w:sz="0" w:space="0" w:color="auto"/>
              </w:divBdr>
            </w:div>
          </w:divsChild>
        </w:div>
        <w:div w:id="1154681698">
          <w:marLeft w:val="0"/>
          <w:marRight w:val="0"/>
          <w:marTop w:val="0"/>
          <w:marBottom w:val="0"/>
          <w:divBdr>
            <w:top w:val="none" w:sz="0" w:space="0" w:color="auto"/>
            <w:left w:val="none" w:sz="0" w:space="0" w:color="auto"/>
            <w:bottom w:val="none" w:sz="0" w:space="0" w:color="auto"/>
            <w:right w:val="none" w:sz="0" w:space="0" w:color="auto"/>
          </w:divBdr>
        </w:div>
        <w:div w:id="1243829958">
          <w:marLeft w:val="0"/>
          <w:marRight w:val="0"/>
          <w:marTop w:val="0"/>
          <w:marBottom w:val="0"/>
          <w:divBdr>
            <w:top w:val="none" w:sz="0" w:space="0" w:color="auto"/>
            <w:left w:val="none" w:sz="0" w:space="0" w:color="auto"/>
            <w:bottom w:val="none" w:sz="0" w:space="0" w:color="auto"/>
            <w:right w:val="none" w:sz="0" w:space="0" w:color="auto"/>
          </w:divBdr>
          <w:divsChild>
            <w:div w:id="722749373">
              <w:marLeft w:val="0"/>
              <w:marRight w:val="0"/>
              <w:marTop w:val="0"/>
              <w:marBottom w:val="0"/>
              <w:divBdr>
                <w:top w:val="none" w:sz="0" w:space="0" w:color="auto"/>
                <w:left w:val="none" w:sz="0" w:space="0" w:color="auto"/>
                <w:bottom w:val="none" w:sz="0" w:space="0" w:color="auto"/>
                <w:right w:val="none" w:sz="0" w:space="0" w:color="auto"/>
              </w:divBdr>
            </w:div>
          </w:divsChild>
        </w:div>
        <w:div w:id="835026195">
          <w:marLeft w:val="0"/>
          <w:marRight w:val="0"/>
          <w:marTop w:val="300"/>
          <w:marBottom w:val="0"/>
          <w:divBdr>
            <w:top w:val="none" w:sz="0" w:space="0" w:color="auto"/>
            <w:left w:val="none" w:sz="0" w:space="0" w:color="auto"/>
            <w:bottom w:val="none" w:sz="0" w:space="0" w:color="auto"/>
            <w:right w:val="none" w:sz="0" w:space="0" w:color="auto"/>
          </w:divBdr>
          <w:divsChild>
            <w:div w:id="797797438">
              <w:marLeft w:val="0"/>
              <w:marRight w:val="0"/>
              <w:marTop w:val="0"/>
              <w:marBottom w:val="0"/>
              <w:divBdr>
                <w:top w:val="none" w:sz="0" w:space="0" w:color="auto"/>
                <w:left w:val="none" w:sz="0" w:space="0" w:color="auto"/>
                <w:bottom w:val="none" w:sz="0" w:space="0" w:color="auto"/>
                <w:right w:val="none" w:sz="0" w:space="0" w:color="auto"/>
              </w:divBdr>
              <w:divsChild>
                <w:div w:id="4745705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6220203">
          <w:marLeft w:val="0"/>
          <w:marRight w:val="0"/>
          <w:marTop w:val="300"/>
          <w:marBottom w:val="0"/>
          <w:divBdr>
            <w:top w:val="none" w:sz="0" w:space="0" w:color="auto"/>
            <w:left w:val="none" w:sz="0" w:space="0" w:color="auto"/>
            <w:bottom w:val="none" w:sz="0" w:space="0" w:color="auto"/>
            <w:right w:val="none" w:sz="0" w:space="0" w:color="auto"/>
          </w:divBdr>
          <w:divsChild>
            <w:div w:id="546376979">
              <w:marLeft w:val="0"/>
              <w:marRight w:val="0"/>
              <w:marTop w:val="0"/>
              <w:marBottom w:val="0"/>
              <w:divBdr>
                <w:top w:val="none" w:sz="0" w:space="0" w:color="auto"/>
                <w:left w:val="none" w:sz="0" w:space="0" w:color="auto"/>
                <w:bottom w:val="none" w:sz="0" w:space="0" w:color="auto"/>
                <w:right w:val="none" w:sz="0" w:space="0" w:color="auto"/>
              </w:divBdr>
              <w:divsChild>
                <w:div w:id="1601834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3451666">
          <w:marLeft w:val="0"/>
          <w:marRight w:val="0"/>
          <w:marTop w:val="300"/>
          <w:marBottom w:val="0"/>
          <w:divBdr>
            <w:top w:val="none" w:sz="0" w:space="0" w:color="auto"/>
            <w:left w:val="none" w:sz="0" w:space="0" w:color="auto"/>
            <w:bottom w:val="none" w:sz="0" w:space="0" w:color="auto"/>
            <w:right w:val="none" w:sz="0" w:space="0" w:color="auto"/>
          </w:divBdr>
          <w:divsChild>
            <w:div w:id="1529489077">
              <w:marLeft w:val="0"/>
              <w:marRight w:val="0"/>
              <w:marTop w:val="0"/>
              <w:marBottom w:val="0"/>
              <w:divBdr>
                <w:top w:val="none" w:sz="0" w:space="0" w:color="auto"/>
                <w:left w:val="none" w:sz="0" w:space="0" w:color="auto"/>
                <w:bottom w:val="none" w:sz="0" w:space="0" w:color="auto"/>
                <w:right w:val="none" w:sz="0" w:space="0" w:color="auto"/>
              </w:divBdr>
              <w:divsChild>
                <w:div w:id="1435050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8244143">
          <w:marLeft w:val="0"/>
          <w:marRight w:val="0"/>
          <w:marTop w:val="300"/>
          <w:marBottom w:val="0"/>
          <w:divBdr>
            <w:top w:val="none" w:sz="0" w:space="0" w:color="auto"/>
            <w:left w:val="none" w:sz="0" w:space="0" w:color="auto"/>
            <w:bottom w:val="none" w:sz="0" w:space="0" w:color="auto"/>
            <w:right w:val="none" w:sz="0" w:space="0" w:color="auto"/>
          </w:divBdr>
          <w:divsChild>
            <w:div w:id="2040929547">
              <w:marLeft w:val="0"/>
              <w:marRight w:val="0"/>
              <w:marTop w:val="0"/>
              <w:marBottom w:val="0"/>
              <w:divBdr>
                <w:top w:val="none" w:sz="0" w:space="0" w:color="auto"/>
                <w:left w:val="none" w:sz="0" w:space="0" w:color="auto"/>
                <w:bottom w:val="none" w:sz="0" w:space="0" w:color="auto"/>
                <w:right w:val="none" w:sz="0" w:space="0" w:color="auto"/>
              </w:divBdr>
              <w:divsChild>
                <w:div w:id="1028024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50457211">
      <w:bodyDiv w:val="1"/>
      <w:marLeft w:val="0"/>
      <w:marRight w:val="0"/>
      <w:marTop w:val="0"/>
      <w:marBottom w:val="0"/>
      <w:divBdr>
        <w:top w:val="none" w:sz="0" w:space="0" w:color="auto"/>
        <w:left w:val="none" w:sz="0" w:space="0" w:color="auto"/>
        <w:bottom w:val="none" w:sz="0" w:space="0" w:color="auto"/>
        <w:right w:val="none" w:sz="0" w:space="0" w:color="auto"/>
      </w:divBdr>
      <w:divsChild>
        <w:div w:id="149106739">
          <w:marLeft w:val="0"/>
          <w:marRight w:val="0"/>
          <w:marTop w:val="0"/>
          <w:marBottom w:val="0"/>
          <w:divBdr>
            <w:top w:val="none" w:sz="0" w:space="0" w:color="auto"/>
            <w:left w:val="none" w:sz="0" w:space="0" w:color="auto"/>
            <w:bottom w:val="none" w:sz="0" w:space="0" w:color="auto"/>
            <w:right w:val="none" w:sz="0" w:space="0" w:color="auto"/>
          </w:divBdr>
        </w:div>
        <w:div w:id="1588416111">
          <w:marLeft w:val="0"/>
          <w:marRight w:val="0"/>
          <w:marTop w:val="0"/>
          <w:marBottom w:val="0"/>
          <w:divBdr>
            <w:top w:val="none" w:sz="0" w:space="0" w:color="auto"/>
            <w:left w:val="none" w:sz="0" w:space="0" w:color="auto"/>
            <w:bottom w:val="none" w:sz="0" w:space="0" w:color="auto"/>
            <w:right w:val="none" w:sz="0" w:space="0" w:color="auto"/>
          </w:divBdr>
          <w:divsChild>
            <w:div w:id="510724289">
              <w:marLeft w:val="0"/>
              <w:marRight w:val="0"/>
              <w:marTop w:val="0"/>
              <w:marBottom w:val="0"/>
              <w:divBdr>
                <w:top w:val="none" w:sz="0" w:space="0" w:color="auto"/>
                <w:left w:val="none" w:sz="0" w:space="0" w:color="auto"/>
                <w:bottom w:val="none" w:sz="0" w:space="0" w:color="auto"/>
                <w:right w:val="none" w:sz="0" w:space="0" w:color="auto"/>
              </w:divBdr>
            </w:div>
          </w:divsChild>
        </w:div>
        <w:div w:id="614797351">
          <w:marLeft w:val="0"/>
          <w:marRight w:val="0"/>
          <w:marTop w:val="0"/>
          <w:marBottom w:val="0"/>
          <w:divBdr>
            <w:top w:val="none" w:sz="0" w:space="0" w:color="auto"/>
            <w:left w:val="none" w:sz="0" w:space="0" w:color="auto"/>
            <w:bottom w:val="none" w:sz="0" w:space="0" w:color="auto"/>
            <w:right w:val="none" w:sz="0" w:space="0" w:color="auto"/>
          </w:divBdr>
        </w:div>
        <w:div w:id="638071874">
          <w:marLeft w:val="0"/>
          <w:marRight w:val="0"/>
          <w:marTop w:val="0"/>
          <w:marBottom w:val="0"/>
          <w:divBdr>
            <w:top w:val="none" w:sz="0" w:space="0" w:color="auto"/>
            <w:left w:val="none" w:sz="0" w:space="0" w:color="auto"/>
            <w:bottom w:val="none" w:sz="0" w:space="0" w:color="auto"/>
            <w:right w:val="none" w:sz="0" w:space="0" w:color="auto"/>
          </w:divBdr>
          <w:divsChild>
            <w:div w:id="1031682476">
              <w:marLeft w:val="0"/>
              <w:marRight w:val="0"/>
              <w:marTop w:val="0"/>
              <w:marBottom w:val="0"/>
              <w:divBdr>
                <w:top w:val="none" w:sz="0" w:space="0" w:color="auto"/>
                <w:left w:val="none" w:sz="0" w:space="0" w:color="auto"/>
                <w:bottom w:val="none" w:sz="0" w:space="0" w:color="auto"/>
                <w:right w:val="none" w:sz="0" w:space="0" w:color="auto"/>
              </w:divBdr>
            </w:div>
          </w:divsChild>
        </w:div>
        <w:div w:id="1417554692">
          <w:marLeft w:val="0"/>
          <w:marRight w:val="0"/>
          <w:marTop w:val="0"/>
          <w:marBottom w:val="0"/>
          <w:divBdr>
            <w:top w:val="none" w:sz="0" w:space="0" w:color="auto"/>
            <w:left w:val="none" w:sz="0" w:space="0" w:color="auto"/>
            <w:bottom w:val="none" w:sz="0" w:space="0" w:color="auto"/>
            <w:right w:val="none" w:sz="0" w:space="0" w:color="auto"/>
          </w:divBdr>
        </w:div>
        <w:div w:id="1638759324">
          <w:marLeft w:val="0"/>
          <w:marRight w:val="0"/>
          <w:marTop w:val="0"/>
          <w:marBottom w:val="0"/>
          <w:divBdr>
            <w:top w:val="none" w:sz="0" w:space="0" w:color="auto"/>
            <w:left w:val="none" w:sz="0" w:space="0" w:color="auto"/>
            <w:bottom w:val="none" w:sz="0" w:space="0" w:color="auto"/>
            <w:right w:val="none" w:sz="0" w:space="0" w:color="auto"/>
          </w:divBdr>
          <w:divsChild>
            <w:div w:id="1412656642">
              <w:marLeft w:val="0"/>
              <w:marRight w:val="0"/>
              <w:marTop w:val="0"/>
              <w:marBottom w:val="0"/>
              <w:divBdr>
                <w:top w:val="none" w:sz="0" w:space="0" w:color="auto"/>
                <w:left w:val="none" w:sz="0" w:space="0" w:color="auto"/>
                <w:bottom w:val="none" w:sz="0" w:space="0" w:color="auto"/>
                <w:right w:val="none" w:sz="0" w:space="0" w:color="auto"/>
              </w:divBdr>
            </w:div>
          </w:divsChild>
        </w:div>
        <w:div w:id="705835076">
          <w:marLeft w:val="0"/>
          <w:marRight w:val="0"/>
          <w:marTop w:val="0"/>
          <w:marBottom w:val="0"/>
          <w:divBdr>
            <w:top w:val="none" w:sz="0" w:space="0" w:color="auto"/>
            <w:left w:val="none" w:sz="0" w:space="0" w:color="auto"/>
            <w:bottom w:val="none" w:sz="0" w:space="0" w:color="auto"/>
            <w:right w:val="none" w:sz="0" w:space="0" w:color="auto"/>
          </w:divBdr>
        </w:div>
        <w:div w:id="449974161">
          <w:marLeft w:val="0"/>
          <w:marRight w:val="0"/>
          <w:marTop w:val="0"/>
          <w:marBottom w:val="0"/>
          <w:divBdr>
            <w:top w:val="none" w:sz="0" w:space="0" w:color="auto"/>
            <w:left w:val="none" w:sz="0" w:space="0" w:color="auto"/>
            <w:bottom w:val="none" w:sz="0" w:space="0" w:color="auto"/>
            <w:right w:val="none" w:sz="0" w:space="0" w:color="auto"/>
          </w:divBdr>
          <w:divsChild>
            <w:div w:id="686520205">
              <w:marLeft w:val="0"/>
              <w:marRight w:val="0"/>
              <w:marTop w:val="0"/>
              <w:marBottom w:val="0"/>
              <w:divBdr>
                <w:top w:val="none" w:sz="0" w:space="0" w:color="auto"/>
                <w:left w:val="none" w:sz="0" w:space="0" w:color="auto"/>
                <w:bottom w:val="none" w:sz="0" w:space="0" w:color="auto"/>
                <w:right w:val="none" w:sz="0" w:space="0" w:color="auto"/>
              </w:divBdr>
            </w:div>
          </w:divsChild>
        </w:div>
        <w:div w:id="718437815">
          <w:marLeft w:val="0"/>
          <w:marRight w:val="0"/>
          <w:marTop w:val="0"/>
          <w:marBottom w:val="0"/>
          <w:divBdr>
            <w:top w:val="none" w:sz="0" w:space="0" w:color="auto"/>
            <w:left w:val="none" w:sz="0" w:space="0" w:color="auto"/>
            <w:bottom w:val="none" w:sz="0" w:space="0" w:color="auto"/>
            <w:right w:val="none" w:sz="0" w:space="0" w:color="auto"/>
          </w:divBdr>
        </w:div>
        <w:div w:id="1293706782">
          <w:marLeft w:val="0"/>
          <w:marRight w:val="0"/>
          <w:marTop w:val="0"/>
          <w:marBottom w:val="0"/>
          <w:divBdr>
            <w:top w:val="none" w:sz="0" w:space="0" w:color="auto"/>
            <w:left w:val="none" w:sz="0" w:space="0" w:color="auto"/>
            <w:bottom w:val="none" w:sz="0" w:space="0" w:color="auto"/>
            <w:right w:val="none" w:sz="0" w:space="0" w:color="auto"/>
          </w:divBdr>
          <w:divsChild>
            <w:div w:id="2139835903">
              <w:marLeft w:val="0"/>
              <w:marRight w:val="0"/>
              <w:marTop w:val="0"/>
              <w:marBottom w:val="0"/>
              <w:divBdr>
                <w:top w:val="none" w:sz="0" w:space="0" w:color="auto"/>
                <w:left w:val="none" w:sz="0" w:space="0" w:color="auto"/>
                <w:bottom w:val="none" w:sz="0" w:space="0" w:color="auto"/>
                <w:right w:val="none" w:sz="0" w:space="0" w:color="auto"/>
              </w:divBdr>
            </w:div>
          </w:divsChild>
        </w:div>
        <w:div w:id="548493039">
          <w:marLeft w:val="0"/>
          <w:marRight w:val="0"/>
          <w:marTop w:val="0"/>
          <w:marBottom w:val="0"/>
          <w:divBdr>
            <w:top w:val="none" w:sz="0" w:space="0" w:color="auto"/>
            <w:left w:val="none" w:sz="0" w:space="0" w:color="auto"/>
            <w:bottom w:val="none" w:sz="0" w:space="0" w:color="auto"/>
            <w:right w:val="none" w:sz="0" w:space="0" w:color="auto"/>
          </w:divBdr>
        </w:div>
        <w:div w:id="1287086133">
          <w:marLeft w:val="0"/>
          <w:marRight w:val="0"/>
          <w:marTop w:val="0"/>
          <w:marBottom w:val="0"/>
          <w:divBdr>
            <w:top w:val="none" w:sz="0" w:space="0" w:color="auto"/>
            <w:left w:val="none" w:sz="0" w:space="0" w:color="auto"/>
            <w:bottom w:val="none" w:sz="0" w:space="0" w:color="auto"/>
            <w:right w:val="none" w:sz="0" w:space="0" w:color="auto"/>
          </w:divBdr>
          <w:divsChild>
            <w:div w:id="729035011">
              <w:marLeft w:val="0"/>
              <w:marRight w:val="0"/>
              <w:marTop w:val="0"/>
              <w:marBottom w:val="0"/>
              <w:divBdr>
                <w:top w:val="none" w:sz="0" w:space="0" w:color="auto"/>
                <w:left w:val="none" w:sz="0" w:space="0" w:color="auto"/>
                <w:bottom w:val="none" w:sz="0" w:space="0" w:color="auto"/>
                <w:right w:val="none" w:sz="0" w:space="0" w:color="auto"/>
              </w:divBdr>
            </w:div>
          </w:divsChild>
        </w:div>
        <w:div w:id="1806506974">
          <w:marLeft w:val="0"/>
          <w:marRight w:val="0"/>
          <w:marTop w:val="0"/>
          <w:marBottom w:val="0"/>
          <w:divBdr>
            <w:top w:val="none" w:sz="0" w:space="0" w:color="auto"/>
            <w:left w:val="none" w:sz="0" w:space="0" w:color="auto"/>
            <w:bottom w:val="none" w:sz="0" w:space="0" w:color="auto"/>
            <w:right w:val="none" w:sz="0" w:space="0" w:color="auto"/>
          </w:divBdr>
        </w:div>
        <w:div w:id="698702137">
          <w:marLeft w:val="0"/>
          <w:marRight w:val="0"/>
          <w:marTop w:val="0"/>
          <w:marBottom w:val="0"/>
          <w:divBdr>
            <w:top w:val="none" w:sz="0" w:space="0" w:color="auto"/>
            <w:left w:val="none" w:sz="0" w:space="0" w:color="auto"/>
            <w:bottom w:val="none" w:sz="0" w:space="0" w:color="auto"/>
            <w:right w:val="none" w:sz="0" w:space="0" w:color="auto"/>
          </w:divBdr>
          <w:divsChild>
            <w:div w:id="696584744">
              <w:marLeft w:val="0"/>
              <w:marRight w:val="0"/>
              <w:marTop w:val="0"/>
              <w:marBottom w:val="0"/>
              <w:divBdr>
                <w:top w:val="none" w:sz="0" w:space="0" w:color="auto"/>
                <w:left w:val="none" w:sz="0" w:space="0" w:color="auto"/>
                <w:bottom w:val="none" w:sz="0" w:space="0" w:color="auto"/>
                <w:right w:val="none" w:sz="0" w:space="0" w:color="auto"/>
              </w:divBdr>
            </w:div>
          </w:divsChild>
        </w:div>
        <w:div w:id="1904217240">
          <w:marLeft w:val="0"/>
          <w:marRight w:val="0"/>
          <w:marTop w:val="300"/>
          <w:marBottom w:val="0"/>
          <w:divBdr>
            <w:top w:val="none" w:sz="0" w:space="0" w:color="auto"/>
            <w:left w:val="none" w:sz="0" w:space="0" w:color="auto"/>
            <w:bottom w:val="none" w:sz="0" w:space="0" w:color="auto"/>
            <w:right w:val="none" w:sz="0" w:space="0" w:color="auto"/>
          </w:divBdr>
          <w:divsChild>
            <w:div w:id="1561093450">
              <w:marLeft w:val="0"/>
              <w:marRight w:val="0"/>
              <w:marTop w:val="0"/>
              <w:marBottom w:val="0"/>
              <w:divBdr>
                <w:top w:val="none" w:sz="0" w:space="0" w:color="auto"/>
                <w:left w:val="none" w:sz="0" w:space="0" w:color="auto"/>
                <w:bottom w:val="none" w:sz="0" w:space="0" w:color="auto"/>
                <w:right w:val="none" w:sz="0" w:space="0" w:color="auto"/>
              </w:divBdr>
              <w:divsChild>
                <w:div w:id="58945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299190">
          <w:marLeft w:val="0"/>
          <w:marRight w:val="0"/>
          <w:marTop w:val="300"/>
          <w:marBottom w:val="0"/>
          <w:divBdr>
            <w:top w:val="none" w:sz="0" w:space="0" w:color="auto"/>
            <w:left w:val="none" w:sz="0" w:space="0" w:color="auto"/>
            <w:bottom w:val="none" w:sz="0" w:space="0" w:color="auto"/>
            <w:right w:val="none" w:sz="0" w:space="0" w:color="auto"/>
          </w:divBdr>
          <w:divsChild>
            <w:div w:id="1551380965">
              <w:marLeft w:val="0"/>
              <w:marRight w:val="0"/>
              <w:marTop w:val="0"/>
              <w:marBottom w:val="0"/>
              <w:divBdr>
                <w:top w:val="none" w:sz="0" w:space="0" w:color="auto"/>
                <w:left w:val="none" w:sz="0" w:space="0" w:color="auto"/>
                <w:bottom w:val="none" w:sz="0" w:space="0" w:color="auto"/>
                <w:right w:val="none" w:sz="0" w:space="0" w:color="auto"/>
              </w:divBdr>
              <w:divsChild>
                <w:div w:id="9288082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8705987">
          <w:marLeft w:val="0"/>
          <w:marRight w:val="0"/>
          <w:marTop w:val="300"/>
          <w:marBottom w:val="0"/>
          <w:divBdr>
            <w:top w:val="none" w:sz="0" w:space="0" w:color="auto"/>
            <w:left w:val="none" w:sz="0" w:space="0" w:color="auto"/>
            <w:bottom w:val="none" w:sz="0" w:space="0" w:color="auto"/>
            <w:right w:val="none" w:sz="0" w:space="0" w:color="auto"/>
          </w:divBdr>
          <w:divsChild>
            <w:div w:id="1066302176">
              <w:marLeft w:val="0"/>
              <w:marRight w:val="0"/>
              <w:marTop w:val="0"/>
              <w:marBottom w:val="0"/>
              <w:divBdr>
                <w:top w:val="none" w:sz="0" w:space="0" w:color="auto"/>
                <w:left w:val="none" w:sz="0" w:space="0" w:color="auto"/>
                <w:bottom w:val="none" w:sz="0" w:space="0" w:color="auto"/>
                <w:right w:val="none" w:sz="0" w:space="0" w:color="auto"/>
              </w:divBdr>
              <w:divsChild>
                <w:div w:id="1349991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297989">
          <w:marLeft w:val="0"/>
          <w:marRight w:val="0"/>
          <w:marTop w:val="300"/>
          <w:marBottom w:val="0"/>
          <w:divBdr>
            <w:top w:val="none" w:sz="0" w:space="0" w:color="auto"/>
            <w:left w:val="none" w:sz="0" w:space="0" w:color="auto"/>
            <w:bottom w:val="none" w:sz="0" w:space="0" w:color="auto"/>
            <w:right w:val="none" w:sz="0" w:space="0" w:color="auto"/>
          </w:divBdr>
          <w:divsChild>
            <w:div w:id="1608079930">
              <w:marLeft w:val="0"/>
              <w:marRight w:val="0"/>
              <w:marTop w:val="0"/>
              <w:marBottom w:val="0"/>
              <w:divBdr>
                <w:top w:val="none" w:sz="0" w:space="0" w:color="auto"/>
                <w:left w:val="none" w:sz="0" w:space="0" w:color="auto"/>
                <w:bottom w:val="none" w:sz="0" w:space="0" w:color="auto"/>
                <w:right w:val="none" w:sz="0" w:space="0" w:color="auto"/>
              </w:divBdr>
              <w:divsChild>
                <w:div w:id="447510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55895541">
      <w:bodyDiv w:val="1"/>
      <w:marLeft w:val="0"/>
      <w:marRight w:val="0"/>
      <w:marTop w:val="0"/>
      <w:marBottom w:val="0"/>
      <w:divBdr>
        <w:top w:val="none" w:sz="0" w:space="0" w:color="auto"/>
        <w:left w:val="none" w:sz="0" w:space="0" w:color="auto"/>
        <w:bottom w:val="none" w:sz="0" w:space="0" w:color="auto"/>
        <w:right w:val="none" w:sz="0" w:space="0" w:color="auto"/>
      </w:divBdr>
      <w:divsChild>
        <w:div w:id="1194226034">
          <w:marLeft w:val="0"/>
          <w:marRight w:val="0"/>
          <w:marTop w:val="0"/>
          <w:marBottom w:val="0"/>
          <w:divBdr>
            <w:top w:val="none" w:sz="0" w:space="0" w:color="auto"/>
            <w:left w:val="none" w:sz="0" w:space="0" w:color="auto"/>
            <w:bottom w:val="none" w:sz="0" w:space="0" w:color="auto"/>
            <w:right w:val="none" w:sz="0" w:space="0" w:color="auto"/>
          </w:divBdr>
        </w:div>
        <w:div w:id="595552058">
          <w:marLeft w:val="0"/>
          <w:marRight w:val="0"/>
          <w:marTop w:val="0"/>
          <w:marBottom w:val="0"/>
          <w:divBdr>
            <w:top w:val="none" w:sz="0" w:space="0" w:color="auto"/>
            <w:left w:val="none" w:sz="0" w:space="0" w:color="auto"/>
            <w:bottom w:val="none" w:sz="0" w:space="0" w:color="auto"/>
            <w:right w:val="none" w:sz="0" w:space="0" w:color="auto"/>
          </w:divBdr>
          <w:divsChild>
            <w:div w:id="960258523">
              <w:marLeft w:val="0"/>
              <w:marRight w:val="0"/>
              <w:marTop w:val="0"/>
              <w:marBottom w:val="0"/>
              <w:divBdr>
                <w:top w:val="none" w:sz="0" w:space="0" w:color="auto"/>
                <w:left w:val="none" w:sz="0" w:space="0" w:color="auto"/>
                <w:bottom w:val="none" w:sz="0" w:space="0" w:color="auto"/>
                <w:right w:val="none" w:sz="0" w:space="0" w:color="auto"/>
              </w:divBdr>
            </w:div>
          </w:divsChild>
        </w:div>
        <w:div w:id="817847150">
          <w:marLeft w:val="0"/>
          <w:marRight w:val="0"/>
          <w:marTop w:val="0"/>
          <w:marBottom w:val="0"/>
          <w:divBdr>
            <w:top w:val="none" w:sz="0" w:space="0" w:color="auto"/>
            <w:left w:val="none" w:sz="0" w:space="0" w:color="auto"/>
            <w:bottom w:val="none" w:sz="0" w:space="0" w:color="auto"/>
            <w:right w:val="none" w:sz="0" w:space="0" w:color="auto"/>
          </w:divBdr>
        </w:div>
        <w:div w:id="1942564258">
          <w:marLeft w:val="0"/>
          <w:marRight w:val="0"/>
          <w:marTop w:val="0"/>
          <w:marBottom w:val="0"/>
          <w:divBdr>
            <w:top w:val="none" w:sz="0" w:space="0" w:color="auto"/>
            <w:left w:val="none" w:sz="0" w:space="0" w:color="auto"/>
            <w:bottom w:val="none" w:sz="0" w:space="0" w:color="auto"/>
            <w:right w:val="none" w:sz="0" w:space="0" w:color="auto"/>
          </w:divBdr>
          <w:divsChild>
            <w:div w:id="1028987165">
              <w:marLeft w:val="0"/>
              <w:marRight w:val="0"/>
              <w:marTop w:val="0"/>
              <w:marBottom w:val="0"/>
              <w:divBdr>
                <w:top w:val="none" w:sz="0" w:space="0" w:color="auto"/>
                <w:left w:val="none" w:sz="0" w:space="0" w:color="auto"/>
                <w:bottom w:val="none" w:sz="0" w:space="0" w:color="auto"/>
                <w:right w:val="none" w:sz="0" w:space="0" w:color="auto"/>
              </w:divBdr>
            </w:div>
          </w:divsChild>
        </w:div>
        <w:div w:id="607272866">
          <w:marLeft w:val="0"/>
          <w:marRight w:val="0"/>
          <w:marTop w:val="0"/>
          <w:marBottom w:val="0"/>
          <w:divBdr>
            <w:top w:val="none" w:sz="0" w:space="0" w:color="auto"/>
            <w:left w:val="none" w:sz="0" w:space="0" w:color="auto"/>
            <w:bottom w:val="none" w:sz="0" w:space="0" w:color="auto"/>
            <w:right w:val="none" w:sz="0" w:space="0" w:color="auto"/>
          </w:divBdr>
        </w:div>
        <w:div w:id="2042854438">
          <w:marLeft w:val="0"/>
          <w:marRight w:val="0"/>
          <w:marTop w:val="0"/>
          <w:marBottom w:val="0"/>
          <w:divBdr>
            <w:top w:val="none" w:sz="0" w:space="0" w:color="auto"/>
            <w:left w:val="none" w:sz="0" w:space="0" w:color="auto"/>
            <w:bottom w:val="none" w:sz="0" w:space="0" w:color="auto"/>
            <w:right w:val="none" w:sz="0" w:space="0" w:color="auto"/>
          </w:divBdr>
          <w:divsChild>
            <w:div w:id="1474517455">
              <w:marLeft w:val="0"/>
              <w:marRight w:val="0"/>
              <w:marTop w:val="0"/>
              <w:marBottom w:val="0"/>
              <w:divBdr>
                <w:top w:val="none" w:sz="0" w:space="0" w:color="auto"/>
                <w:left w:val="none" w:sz="0" w:space="0" w:color="auto"/>
                <w:bottom w:val="none" w:sz="0" w:space="0" w:color="auto"/>
                <w:right w:val="none" w:sz="0" w:space="0" w:color="auto"/>
              </w:divBdr>
            </w:div>
          </w:divsChild>
        </w:div>
        <w:div w:id="1994021144">
          <w:marLeft w:val="0"/>
          <w:marRight w:val="0"/>
          <w:marTop w:val="0"/>
          <w:marBottom w:val="0"/>
          <w:divBdr>
            <w:top w:val="none" w:sz="0" w:space="0" w:color="auto"/>
            <w:left w:val="none" w:sz="0" w:space="0" w:color="auto"/>
            <w:bottom w:val="none" w:sz="0" w:space="0" w:color="auto"/>
            <w:right w:val="none" w:sz="0" w:space="0" w:color="auto"/>
          </w:divBdr>
        </w:div>
        <w:div w:id="919558404">
          <w:marLeft w:val="0"/>
          <w:marRight w:val="0"/>
          <w:marTop w:val="0"/>
          <w:marBottom w:val="0"/>
          <w:divBdr>
            <w:top w:val="none" w:sz="0" w:space="0" w:color="auto"/>
            <w:left w:val="none" w:sz="0" w:space="0" w:color="auto"/>
            <w:bottom w:val="none" w:sz="0" w:space="0" w:color="auto"/>
            <w:right w:val="none" w:sz="0" w:space="0" w:color="auto"/>
          </w:divBdr>
          <w:divsChild>
            <w:div w:id="190536221">
              <w:marLeft w:val="0"/>
              <w:marRight w:val="0"/>
              <w:marTop w:val="0"/>
              <w:marBottom w:val="0"/>
              <w:divBdr>
                <w:top w:val="none" w:sz="0" w:space="0" w:color="auto"/>
                <w:left w:val="none" w:sz="0" w:space="0" w:color="auto"/>
                <w:bottom w:val="none" w:sz="0" w:space="0" w:color="auto"/>
                <w:right w:val="none" w:sz="0" w:space="0" w:color="auto"/>
              </w:divBdr>
            </w:div>
          </w:divsChild>
        </w:div>
        <w:div w:id="156457184">
          <w:marLeft w:val="0"/>
          <w:marRight w:val="0"/>
          <w:marTop w:val="0"/>
          <w:marBottom w:val="0"/>
          <w:divBdr>
            <w:top w:val="none" w:sz="0" w:space="0" w:color="auto"/>
            <w:left w:val="none" w:sz="0" w:space="0" w:color="auto"/>
            <w:bottom w:val="none" w:sz="0" w:space="0" w:color="auto"/>
            <w:right w:val="none" w:sz="0" w:space="0" w:color="auto"/>
          </w:divBdr>
        </w:div>
        <w:div w:id="2047173729">
          <w:marLeft w:val="0"/>
          <w:marRight w:val="0"/>
          <w:marTop w:val="0"/>
          <w:marBottom w:val="0"/>
          <w:divBdr>
            <w:top w:val="none" w:sz="0" w:space="0" w:color="auto"/>
            <w:left w:val="none" w:sz="0" w:space="0" w:color="auto"/>
            <w:bottom w:val="none" w:sz="0" w:space="0" w:color="auto"/>
            <w:right w:val="none" w:sz="0" w:space="0" w:color="auto"/>
          </w:divBdr>
          <w:divsChild>
            <w:div w:id="526454234">
              <w:marLeft w:val="0"/>
              <w:marRight w:val="0"/>
              <w:marTop w:val="0"/>
              <w:marBottom w:val="0"/>
              <w:divBdr>
                <w:top w:val="none" w:sz="0" w:space="0" w:color="auto"/>
                <w:left w:val="none" w:sz="0" w:space="0" w:color="auto"/>
                <w:bottom w:val="none" w:sz="0" w:space="0" w:color="auto"/>
                <w:right w:val="none" w:sz="0" w:space="0" w:color="auto"/>
              </w:divBdr>
            </w:div>
          </w:divsChild>
        </w:div>
        <w:div w:id="29648950">
          <w:marLeft w:val="0"/>
          <w:marRight w:val="0"/>
          <w:marTop w:val="0"/>
          <w:marBottom w:val="0"/>
          <w:divBdr>
            <w:top w:val="none" w:sz="0" w:space="0" w:color="auto"/>
            <w:left w:val="none" w:sz="0" w:space="0" w:color="auto"/>
            <w:bottom w:val="none" w:sz="0" w:space="0" w:color="auto"/>
            <w:right w:val="none" w:sz="0" w:space="0" w:color="auto"/>
          </w:divBdr>
        </w:div>
        <w:div w:id="1426728434">
          <w:marLeft w:val="0"/>
          <w:marRight w:val="0"/>
          <w:marTop w:val="0"/>
          <w:marBottom w:val="0"/>
          <w:divBdr>
            <w:top w:val="none" w:sz="0" w:space="0" w:color="auto"/>
            <w:left w:val="none" w:sz="0" w:space="0" w:color="auto"/>
            <w:bottom w:val="none" w:sz="0" w:space="0" w:color="auto"/>
            <w:right w:val="none" w:sz="0" w:space="0" w:color="auto"/>
          </w:divBdr>
          <w:divsChild>
            <w:div w:id="2112889684">
              <w:marLeft w:val="0"/>
              <w:marRight w:val="0"/>
              <w:marTop w:val="0"/>
              <w:marBottom w:val="0"/>
              <w:divBdr>
                <w:top w:val="none" w:sz="0" w:space="0" w:color="auto"/>
                <w:left w:val="none" w:sz="0" w:space="0" w:color="auto"/>
                <w:bottom w:val="none" w:sz="0" w:space="0" w:color="auto"/>
                <w:right w:val="none" w:sz="0" w:space="0" w:color="auto"/>
              </w:divBdr>
            </w:div>
          </w:divsChild>
        </w:div>
        <w:div w:id="1317144943">
          <w:marLeft w:val="0"/>
          <w:marRight w:val="0"/>
          <w:marTop w:val="0"/>
          <w:marBottom w:val="0"/>
          <w:divBdr>
            <w:top w:val="none" w:sz="0" w:space="0" w:color="auto"/>
            <w:left w:val="none" w:sz="0" w:space="0" w:color="auto"/>
            <w:bottom w:val="none" w:sz="0" w:space="0" w:color="auto"/>
            <w:right w:val="none" w:sz="0" w:space="0" w:color="auto"/>
          </w:divBdr>
        </w:div>
        <w:div w:id="962032156">
          <w:marLeft w:val="0"/>
          <w:marRight w:val="0"/>
          <w:marTop w:val="0"/>
          <w:marBottom w:val="0"/>
          <w:divBdr>
            <w:top w:val="none" w:sz="0" w:space="0" w:color="auto"/>
            <w:left w:val="none" w:sz="0" w:space="0" w:color="auto"/>
            <w:bottom w:val="none" w:sz="0" w:space="0" w:color="auto"/>
            <w:right w:val="none" w:sz="0" w:space="0" w:color="auto"/>
          </w:divBdr>
          <w:divsChild>
            <w:div w:id="2089035153">
              <w:marLeft w:val="0"/>
              <w:marRight w:val="0"/>
              <w:marTop w:val="0"/>
              <w:marBottom w:val="0"/>
              <w:divBdr>
                <w:top w:val="none" w:sz="0" w:space="0" w:color="auto"/>
                <w:left w:val="none" w:sz="0" w:space="0" w:color="auto"/>
                <w:bottom w:val="none" w:sz="0" w:space="0" w:color="auto"/>
                <w:right w:val="none" w:sz="0" w:space="0" w:color="auto"/>
              </w:divBdr>
            </w:div>
          </w:divsChild>
        </w:div>
        <w:div w:id="2097818255">
          <w:marLeft w:val="0"/>
          <w:marRight w:val="0"/>
          <w:marTop w:val="300"/>
          <w:marBottom w:val="0"/>
          <w:divBdr>
            <w:top w:val="none" w:sz="0" w:space="0" w:color="auto"/>
            <w:left w:val="none" w:sz="0" w:space="0" w:color="auto"/>
            <w:bottom w:val="none" w:sz="0" w:space="0" w:color="auto"/>
            <w:right w:val="none" w:sz="0" w:space="0" w:color="auto"/>
          </w:divBdr>
          <w:divsChild>
            <w:div w:id="650214358">
              <w:marLeft w:val="0"/>
              <w:marRight w:val="0"/>
              <w:marTop w:val="0"/>
              <w:marBottom w:val="0"/>
              <w:divBdr>
                <w:top w:val="none" w:sz="0" w:space="0" w:color="auto"/>
                <w:left w:val="none" w:sz="0" w:space="0" w:color="auto"/>
                <w:bottom w:val="none" w:sz="0" w:space="0" w:color="auto"/>
                <w:right w:val="none" w:sz="0" w:space="0" w:color="auto"/>
              </w:divBdr>
              <w:divsChild>
                <w:div w:id="1408191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6627470">
          <w:marLeft w:val="0"/>
          <w:marRight w:val="0"/>
          <w:marTop w:val="300"/>
          <w:marBottom w:val="0"/>
          <w:divBdr>
            <w:top w:val="none" w:sz="0" w:space="0" w:color="auto"/>
            <w:left w:val="none" w:sz="0" w:space="0" w:color="auto"/>
            <w:bottom w:val="none" w:sz="0" w:space="0" w:color="auto"/>
            <w:right w:val="none" w:sz="0" w:space="0" w:color="auto"/>
          </w:divBdr>
          <w:divsChild>
            <w:div w:id="458449541">
              <w:marLeft w:val="0"/>
              <w:marRight w:val="0"/>
              <w:marTop w:val="0"/>
              <w:marBottom w:val="0"/>
              <w:divBdr>
                <w:top w:val="none" w:sz="0" w:space="0" w:color="auto"/>
                <w:left w:val="none" w:sz="0" w:space="0" w:color="auto"/>
                <w:bottom w:val="none" w:sz="0" w:space="0" w:color="auto"/>
                <w:right w:val="none" w:sz="0" w:space="0" w:color="auto"/>
              </w:divBdr>
              <w:divsChild>
                <w:div w:id="1124884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9763349">
          <w:marLeft w:val="0"/>
          <w:marRight w:val="0"/>
          <w:marTop w:val="300"/>
          <w:marBottom w:val="0"/>
          <w:divBdr>
            <w:top w:val="none" w:sz="0" w:space="0" w:color="auto"/>
            <w:left w:val="none" w:sz="0" w:space="0" w:color="auto"/>
            <w:bottom w:val="none" w:sz="0" w:space="0" w:color="auto"/>
            <w:right w:val="none" w:sz="0" w:space="0" w:color="auto"/>
          </w:divBdr>
          <w:divsChild>
            <w:div w:id="337542418">
              <w:marLeft w:val="0"/>
              <w:marRight w:val="0"/>
              <w:marTop w:val="0"/>
              <w:marBottom w:val="0"/>
              <w:divBdr>
                <w:top w:val="none" w:sz="0" w:space="0" w:color="auto"/>
                <w:left w:val="none" w:sz="0" w:space="0" w:color="auto"/>
                <w:bottom w:val="none" w:sz="0" w:space="0" w:color="auto"/>
                <w:right w:val="none" w:sz="0" w:space="0" w:color="auto"/>
              </w:divBdr>
              <w:divsChild>
                <w:div w:id="20903422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6158021">
          <w:marLeft w:val="0"/>
          <w:marRight w:val="0"/>
          <w:marTop w:val="300"/>
          <w:marBottom w:val="0"/>
          <w:divBdr>
            <w:top w:val="none" w:sz="0" w:space="0" w:color="auto"/>
            <w:left w:val="none" w:sz="0" w:space="0" w:color="auto"/>
            <w:bottom w:val="none" w:sz="0" w:space="0" w:color="auto"/>
            <w:right w:val="none" w:sz="0" w:space="0" w:color="auto"/>
          </w:divBdr>
          <w:divsChild>
            <w:div w:id="1299451933">
              <w:marLeft w:val="0"/>
              <w:marRight w:val="0"/>
              <w:marTop w:val="0"/>
              <w:marBottom w:val="0"/>
              <w:divBdr>
                <w:top w:val="none" w:sz="0" w:space="0" w:color="auto"/>
                <w:left w:val="none" w:sz="0" w:space="0" w:color="auto"/>
                <w:bottom w:val="none" w:sz="0" w:space="0" w:color="auto"/>
                <w:right w:val="none" w:sz="0" w:space="0" w:color="auto"/>
              </w:divBdr>
              <w:divsChild>
                <w:div w:id="1737239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63759056">
      <w:bodyDiv w:val="1"/>
      <w:marLeft w:val="0"/>
      <w:marRight w:val="0"/>
      <w:marTop w:val="0"/>
      <w:marBottom w:val="0"/>
      <w:divBdr>
        <w:top w:val="none" w:sz="0" w:space="0" w:color="auto"/>
        <w:left w:val="none" w:sz="0" w:space="0" w:color="auto"/>
        <w:bottom w:val="none" w:sz="0" w:space="0" w:color="auto"/>
        <w:right w:val="none" w:sz="0" w:space="0" w:color="auto"/>
      </w:divBdr>
      <w:divsChild>
        <w:div w:id="762266193">
          <w:marLeft w:val="0"/>
          <w:marRight w:val="0"/>
          <w:marTop w:val="0"/>
          <w:marBottom w:val="0"/>
          <w:divBdr>
            <w:top w:val="none" w:sz="0" w:space="0" w:color="auto"/>
            <w:left w:val="none" w:sz="0" w:space="0" w:color="auto"/>
            <w:bottom w:val="none" w:sz="0" w:space="0" w:color="auto"/>
            <w:right w:val="none" w:sz="0" w:space="0" w:color="auto"/>
          </w:divBdr>
        </w:div>
        <w:div w:id="1877310042">
          <w:marLeft w:val="0"/>
          <w:marRight w:val="0"/>
          <w:marTop w:val="0"/>
          <w:marBottom w:val="0"/>
          <w:divBdr>
            <w:top w:val="none" w:sz="0" w:space="0" w:color="auto"/>
            <w:left w:val="none" w:sz="0" w:space="0" w:color="auto"/>
            <w:bottom w:val="none" w:sz="0" w:space="0" w:color="auto"/>
            <w:right w:val="none" w:sz="0" w:space="0" w:color="auto"/>
          </w:divBdr>
          <w:divsChild>
            <w:div w:id="739594932">
              <w:marLeft w:val="0"/>
              <w:marRight w:val="0"/>
              <w:marTop w:val="0"/>
              <w:marBottom w:val="0"/>
              <w:divBdr>
                <w:top w:val="none" w:sz="0" w:space="0" w:color="auto"/>
                <w:left w:val="none" w:sz="0" w:space="0" w:color="auto"/>
                <w:bottom w:val="none" w:sz="0" w:space="0" w:color="auto"/>
                <w:right w:val="none" w:sz="0" w:space="0" w:color="auto"/>
              </w:divBdr>
            </w:div>
          </w:divsChild>
        </w:div>
        <w:div w:id="1906910831">
          <w:marLeft w:val="0"/>
          <w:marRight w:val="0"/>
          <w:marTop w:val="0"/>
          <w:marBottom w:val="0"/>
          <w:divBdr>
            <w:top w:val="none" w:sz="0" w:space="0" w:color="auto"/>
            <w:left w:val="none" w:sz="0" w:space="0" w:color="auto"/>
            <w:bottom w:val="none" w:sz="0" w:space="0" w:color="auto"/>
            <w:right w:val="none" w:sz="0" w:space="0" w:color="auto"/>
          </w:divBdr>
        </w:div>
        <w:div w:id="1239906518">
          <w:marLeft w:val="0"/>
          <w:marRight w:val="0"/>
          <w:marTop w:val="0"/>
          <w:marBottom w:val="0"/>
          <w:divBdr>
            <w:top w:val="none" w:sz="0" w:space="0" w:color="auto"/>
            <w:left w:val="none" w:sz="0" w:space="0" w:color="auto"/>
            <w:bottom w:val="none" w:sz="0" w:space="0" w:color="auto"/>
            <w:right w:val="none" w:sz="0" w:space="0" w:color="auto"/>
          </w:divBdr>
          <w:divsChild>
            <w:div w:id="2056805414">
              <w:marLeft w:val="0"/>
              <w:marRight w:val="0"/>
              <w:marTop w:val="0"/>
              <w:marBottom w:val="0"/>
              <w:divBdr>
                <w:top w:val="none" w:sz="0" w:space="0" w:color="auto"/>
                <w:left w:val="none" w:sz="0" w:space="0" w:color="auto"/>
                <w:bottom w:val="none" w:sz="0" w:space="0" w:color="auto"/>
                <w:right w:val="none" w:sz="0" w:space="0" w:color="auto"/>
              </w:divBdr>
            </w:div>
          </w:divsChild>
        </w:div>
        <w:div w:id="1296250289">
          <w:marLeft w:val="0"/>
          <w:marRight w:val="0"/>
          <w:marTop w:val="0"/>
          <w:marBottom w:val="0"/>
          <w:divBdr>
            <w:top w:val="none" w:sz="0" w:space="0" w:color="auto"/>
            <w:left w:val="none" w:sz="0" w:space="0" w:color="auto"/>
            <w:bottom w:val="none" w:sz="0" w:space="0" w:color="auto"/>
            <w:right w:val="none" w:sz="0" w:space="0" w:color="auto"/>
          </w:divBdr>
        </w:div>
        <w:div w:id="814103409">
          <w:marLeft w:val="0"/>
          <w:marRight w:val="0"/>
          <w:marTop w:val="0"/>
          <w:marBottom w:val="0"/>
          <w:divBdr>
            <w:top w:val="none" w:sz="0" w:space="0" w:color="auto"/>
            <w:left w:val="none" w:sz="0" w:space="0" w:color="auto"/>
            <w:bottom w:val="none" w:sz="0" w:space="0" w:color="auto"/>
            <w:right w:val="none" w:sz="0" w:space="0" w:color="auto"/>
          </w:divBdr>
          <w:divsChild>
            <w:div w:id="1558007174">
              <w:marLeft w:val="0"/>
              <w:marRight w:val="0"/>
              <w:marTop w:val="0"/>
              <w:marBottom w:val="0"/>
              <w:divBdr>
                <w:top w:val="none" w:sz="0" w:space="0" w:color="auto"/>
                <w:left w:val="none" w:sz="0" w:space="0" w:color="auto"/>
                <w:bottom w:val="none" w:sz="0" w:space="0" w:color="auto"/>
                <w:right w:val="none" w:sz="0" w:space="0" w:color="auto"/>
              </w:divBdr>
            </w:div>
          </w:divsChild>
        </w:div>
        <w:div w:id="2115665212">
          <w:marLeft w:val="0"/>
          <w:marRight w:val="0"/>
          <w:marTop w:val="0"/>
          <w:marBottom w:val="0"/>
          <w:divBdr>
            <w:top w:val="none" w:sz="0" w:space="0" w:color="auto"/>
            <w:left w:val="none" w:sz="0" w:space="0" w:color="auto"/>
            <w:bottom w:val="none" w:sz="0" w:space="0" w:color="auto"/>
            <w:right w:val="none" w:sz="0" w:space="0" w:color="auto"/>
          </w:divBdr>
        </w:div>
        <w:div w:id="314339521">
          <w:marLeft w:val="0"/>
          <w:marRight w:val="0"/>
          <w:marTop w:val="0"/>
          <w:marBottom w:val="0"/>
          <w:divBdr>
            <w:top w:val="none" w:sz="0" w:space="0" w:color="auto"/>
            <w:left w:val="none" w:sz="0" w:space="0" w:color="auto"/>
            <w:bottom w:val="none" w:sz="0" w:space="0" w:color="auto"/>
            <w:right w:val="none" w:sz="0" w:space="0" w:color="auto"/>
          </w:divBdr>
          <w:divsChild>
            <w:div w:id="514347601">
              <w:marLeft w:val="0"/>
              <w:marRight w:val="0"/>
              <w:marTop w:val="0"/>
              <w:marBottom w:val="0"/>
              <w:divBdr>
                <w:top w:val="none" w:sz="0" w:space="0" w:color="auto"/>
                <w:left w:val="none" w:sz="0" w:space="0" w:color="auto"/>
                <w:bottom w:val="none" w:sz="0" w:space="0" w:color="auto"/>
                <w:right w:val="none" w:sz="0" w:space="0" w:color="auto"/>
              </w:divBdr>
            </w:div>
          </w:divsChild>
        </w:div>
        <w:div w:id="1157915081">
          <w:marLeft w:val="0"/>
          <w:marRight w:val="0"/>
          <w:marTop w:val="0"/>
          <w:marBottom w:val="0"/>
          <w:divBdr>
            <w:top w:val="none" w:sz="0" w:space="0" w:color="auto"/>
            <w:left w:val="none" w:sz="0" w:space="0" w:color="auto"/>
            <w:bottom w:val="none" w:sz="0" w:space="0" w:color="auto"/>
            <w:right w:val="none" w:sz="0" w:space="0" w:color="auto"/>
          </w:divBdr>
        </w:div>
        <w:div w:id="161508424">
          <w:marLeft w:val="0"/>
          <w:marRight w:val="0"/>
          <w:marTop w:val="0"/>
          <w:marBottom w:val="0"/>
          <w:divBdr>
            <w:top w:val="none" w:sz="0" w:space="0" w:color="auto"/>
            <w:left w:val="none" w:sz="0" w:space="0" w:color="auto"/>
            <w:bottom w:val="none" w:sz="0" w:space="0" w:color="auto"/>
            <w:right w:val="none" w:sz="0" w:space="0" w:color="auto"/>
          </w:divBdr>
          <w:divsChild>
            <w:div w:id="66460661">
              <w:marLeft w:val="0"/>
              <w:marRight w:val="0"/>
              <w:marTop w:val="0"/>
              <w:marBottom w:val="0"/>
              <w:divBdr>
                <w:top w:val="none" w:sz="0" w:space="0" w:color="auto"/>
                <w:left w:val="none" w:sz="0" w:space="0" w:color="auto"/>
                <w:bottom w:val="none" w:sz="0" w:space="0" w:color="auto"/>
                <w:right w:val="none" w:sz="0" w:space="0" w:color="auto"/>
              </w:divBdr>
            </w:div>
          </w:divsChild>
        </w:div>
        <w:div w:id="681401246">
          <w:marLeft w:val="0"/>
          <w:marRight w:val="0"/>
          <w:marTop w:val="0"/>
          <w:marBottom w:val="0"/>
          <w:divBdr>
            <w:top w:val="none" w:sz="0" w:space="0" w:color="auto"/>
            <w:left w:val="none" w:sz="0" w:space="0" w:color="auto"/>
            <w:bottom w:val="none" w:sz="0" w:space="0" w:color="auto"/>
            <w:right w:val="none" w:sz="0" w:space="0" w:color="auto"/>
          </w:divBdr>
        </w:div>
        <w:div w:id="731271526">
          <w:marLeft w:val="0"/>
          <w:marRight w:val="0"/>
          <w:marTop w:val="0"/>
          <w:marBottom w:val="0"/>
          <w:divBdr>
            <w:top w:val="none" w:sz="0" w:space="0" w:color="auto"/>
            <w:left w:val="none" w:sz="0" w:space="0" w:color="auto"/>
            <w:bottom w:val="none" w:sz="0" w:space="0" w:color="auto"/>
            <w:right w:val="none" w:sz="0" w:space="0" w:color="auto"/>
          </w:divBdr>
          <w:divsChild>
            <w:div w:id="1803225343">
              <w:marLeft w:val="0"/>
              <w:marRight w:val="0"/>
              <w:marTop w:val="0"/>
              <w:marBottom w:val="0"/>
              <w:divBdr>
                <w:top w:val="none" w:sz="0" w:space="0" w:color="auto"/>
                <w:left w:val="none" w:sz="0" w:space="0" w:color="auto"/>
                <w:bottom w:val="none" w:sz="0" w:space="0" w:color="auto"/>
                <w:right w:val="none" w:sz="0" w:space="0" w:color="auto"/>
              </w:divBdr>
            </w:div>
          </w:divsChild>
        </w:div>
        <w:div w:id="1462187533">
          <w:marLeft w:val="0"/>
          <w:marRight w:val="0"/>
          <w:marTop w:val="0"/>
          <w:marBottom w:val="0"/>
          <w:divBdr>
            <w:top w:val="none" w:sz="0" w:space="0" w:color="auto"/>
            <w:left w:val="none" w:sz="0" w:space="0" w:color="auto"/>
            <w:bottom w:val="none" w:sz="0" w:space="0" w:color="auto"/>
            <w:right w:val="none" w:sz="0" w:space="0" w:color="auto"/>
          </w:divBdr>
        </w:div>
        <w:div w:id="1100492115">
          <w:marLeft w:val="0"/>
          <w:marRight w:val="0"/>
          <w:marTop w:val="0"/>
          <w:marBottom w:val="0"/>
          <w:divBdr>
            <w:top w:val="none" w:sz="0" w:space="0" w:color="auto"/>
            <w:left w:val="none" w:sz="0" w:space="0" w:color="auto"/>
            <w:bottom w:val="none" w:sz="0" w:space="0" w:color="auto"/>
            <w:right w:val="none" w:sz="0" w:space="0" w:color="auto"/>
          </w:divBdr>
          <w:divsChild>
            <w:div w:id="560673617">
              <w:marLeft w:val="0"/>
              <w:marRight w:val="0"/>
              <w:marTop w:val="0"/>
              <w:marBottom w:val="0"/>
              <w:divBdr>
                <w:top w:val="none" w:sz="0" w:space="0" w:color="auto"/>
                <w:left w:val="none" w:sz="0" w:space="0" w:color="auto"/>
                <w:bottom w:val="none" w:sz="0" w:space="0" w:color="auto"/>
                <w:right w:val="none" w:sz="0" w:space="0" w:color="auto"/>
              </w:divBdr>
            </w:div>
          </w:divsChild>
        </w:div>
        <w:div w:id="675428036">
          <w:marLeft w:val="0"/>
          <w:marRight w:val="0"/>
          <w:marTop w:val="300"/>
          <w:marBottom w:val="0"/>
          <w:divBdr>
            <w:top w:val="none" w:sz="0" w:space="0" w:color="auto"/>
            <w:left w:val="none" w:sz="0" w:space="0" w:color="auto"/>
            <w:bottom w:val="none" w:sz="0" w:space="0" w:color="auto"/>
            <w:right w:val="none" w:sz="0" w:space="0" w:color="auto"/>
          </w:divBdr>
          <w:divsChild>
            <w:div w:id="389692178">
              <w:marLeft w:val="0"/>
              <w:marRight w:val="0"/>
              <w:marTop w:val="0"/>
              <w:marBottom w:val="0"/>
              <w:divBdr>
                <w:top w:val="none" w:sz="0" w:space="0" w:color="auto"/>
                <w:left w:val="none" w:sz="0" w:space="0" w:color="auto"/>
                <w:bottom w:val="none" w:sz="0" w:space="0" w:color="auto"/>
                <w:right w:val="none" w:sz="0" w:space="0" w:color="auto"/>
              </w:divBdr>
              <w:divsChild>
                <w:div w:id="13144081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004400">
          <w:marLeft w:val="0"/>
          <w:marRight w:val="0"/>
          <w:marTop w:val="300"/>
          <w:marBottom w:val="0"/>
          <w:divBdr>
            <w:top w:val="none" w:sz="0" w:space="0" w:color="auto"/>
            <w:left w:val="none" w:sz="0" w:space="0" w:color="auto"/>
            <w:bottom w:val="none" w:sz="0" w:space="0" w:color="auto"/>
            <w:right w:val="none" w:sz="0" w:space="0" w:color="auto"/>
          </w:divBdr>
          <w:divsChild>
            <w:div w:id="26492733">
              <w:marLeft w:val="0"/>
              <w:marRight w:val="0"/>
              <w:marTop w:val="0"/>
              <w:marBottom w:val="0"/>
              <w:divBdr>
                <w:top w:val="none" w:sz="0" w:space="0" w:color="auto"/>
                <w:left w:val="none" w:sz="0" w:space="0" w:color="auto"/>
                <w:bottom w:val="none" w:sz="0" w:space="0" w:color="auto"/>
                <w:right w:val="none" w:sz="0" w:space="0" w:color="auto"/>
              </w:divBdr>
              <w:divsChild>
                <w:div w:id="259339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938866">
          <w:marLeft w:val="0"/>
          <w:marRight w:val="0"/>
          <w:marTop w:val="300"/>
          <w:marBottom w:val="0"/>
          <w:divBdr>
            <w:top w:val="none" w:sz="0" w:space="0" w:color="auto"/>
            <w:left w:val="none" w:sz="0" w:space="0" w:color="auto"/>
            <w:bottom w:val="none" w:sz="0" w:space="0" w:color="auto"/>
            <w:right w:val="none" w:sz="0" w:space="0" w:color="auto"/>
          </w:divBdr>
          <w:divsChild>
            <w:div w:id="2074963376">
              <w:marLeft w:val="0"/>
              <w:marRight w:val="0"/>
              <w:marTop w:val="0"/>
              <w:marBottom w:val="0"/>
              <w:divBdr>
                <w:top w:val="none" w:sz="0" w:space="0" w:color="auto"/>
                <w:left w:val="none" w:sz="0" w:space="0" w:color="auto"/>
                <w:bottom w:val="none" w:sz="0" w:space="0" w:color="auto"/>
                <w:right w:val="none" w:sz="0" w:space="0" w:color="auto"/>
              </w:divBdr>
              <w:divsChild>
                <w:div w:id="1666006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7581632">
          <w:marLeft w:val="0"/>
          <w:marRight w:val="0"/>
          <w:marTop w:val="300"/>
          <w:marBottom w:val="0"/>
          <w:divBdr>
            <w:top w:val="none" w:sz="0" w:space="0" w:color="auto"/>
            <w:left w:val="none" w:sz="0" w:space="0" w:color="auto"/>
            <w:bottom w:val="none" w:sz="0" w:space="0" w:color="auto"/>
            <w:right w:val="none" w:sz="0" w:space="0" w:color="auto"/>
          </w:divBdr>
          <w:divsChild>
            <w:div w:id="1656686021">
              <w:marLeft w:val="0"/>
              <w:marRight w:val="0"/>
              <w:marTop w:val="0"/>
              <w:marBottom w:val="0"/>
              <w:divBdr>
                <w:top w:val="none" w:sz="0" w:space="0" w:color="auto"/>
                <w:left w:val="none" w:sz="0" w:space="0" w:color="auto"/>
                <w:bottom w:val="none" w:sz="0" w:space="0" w:color="auto"/>
                <w:right w:val="none" w:sz="0" w:space="0" w:color="auto"/>
              </w:divBdr>
              <w:divsChild>
                <w:div w:id="547495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67301826">
      <w:bodyDiv w:val="1"/>
      <w:marLeft w:val="0"/>
      <w:marRight w:val="0"/>
      <w:marTop w:val="0"/>
      <w:marBottom w:val="0"/>
      <w:divBdr>
        <w:top w:val="none" w:sz="0" w:space="0" w:color="auto"/>
        <w:left w:val="none" w:sz="0" w:space="0" w:color="auto"/>
        <w:bottom w:val="none" w:sz="0" w:space="0" w:color="auto"/>
        <w:right w:val="none" w:sz="0" w:space="0" w:color="auto"/>
      </w:divBdr>
      <w:divsChild>
        <w:div w:id="637878111">
          <w:marLeft w:val="0"/>
          <w:marRight w:val="0"/>
          <w:marTop w:val="0"/>
          <w:marBottom w:val="0"/>
          <w:divBdr>
            <w:top w:val="none" w:sz="0" w:space="0" w:color="auto"/>
            <w:left w:val="none" w:sz="0" w:space="0" w:color="auto"/>
            <w:bottom w:val="none" w:sz="0" w:space="0" w:color="auto"/>
            <w:right w:val="none" w:sz="0" w:space="0" w:color="auto"/>
          </w:divBdr>
        </w:div>
        <w:div w:id="286398735">
          <w:marLeft w:val="0"/>
          <w:marRight w:val="0"/>
          <w:marTop w:val="0"/>
          <w:marBottom w:val="0"/>
          <w:divBdr>
            <w:top w:val="none" w:sz="0" w:space="0" w:color="auto"/>
            <w:left w:val="none" w:sz="0" w:space="0" w:color="auto"/>
            <w:bottom w:val="none" w:sz="0" w:space="0" w:color="auto"/>
            <w:right w:val="none" w:sz="0" w:space="0" w:color="auto"/>
          </w:divBdr>
          <w:divsChild>
            <w:div w:id="697052303">
              <w:marLeft w:val="0"/>
              <w:marRight w:val="0"/>
              <w:marTop w:val="0"/>
              <w:marBottom w:val="0"/>
              <w:divBdr>
                <w:top w:val="none" w:sz="0" w:space="0" w:color="auto"/>
                <w:left w:val="none" w:sz="0" w:space="0" w:color="auto"/>
                <w:bottom w:val="none" w:sz="0" w:space="0" w:color="auto"/>
                <w:right w:val="none" w:sz="0" w:space="0" w:color="auto"/>
              </w:divBdr>
            </w:div>
          </w:divsChild>
        </w:div>
        <w:div w:id="1977758024">
          <w:marLeft w:val="0"/>
          <w:marRight w:val="0"/>
          <w:marTop w:val="0"/>
          <w:marBottom w:val="0"/>
          <w:divBdr>
            <w:top w:val="none" w:sz="0" w:space="0" w:color="auto"/>
            <w:left w:val="none" w:sz="0" w:space="0" w:color="auto"/>
            <w:bottom w:val="none" w:sz="0" w:space="0" w:color="auto"/>
            <w:right w:val="none" w:sz="0" w:space="0" w:color="auto"/>
          </w:divBdr>
        </w:div>
        <w:div w:id="820005108">
          <w:marLeft w:val="0"/>
          <w:marRight w:val="0"/>
          <w:marTop w:val="0"/>
          <w:marBottom w:val="0"/>
          <w:divBdr>
            <w:top w:val="none" w:sz="0" w:space="0" w:color="auto"/>
            <w:left w:val="none" w:sz="0" w:space="0" w:color="auto"/>
            <w:bottom w:val="none" w:sz="0" w:space="0" w:color="auto"/>
            <w:right w:val="none" w:sz="0" w:space="0" w:color="auto"/>
          </w:divBdr>
          <w:divsChild>
            <w:div w:id="749809939">
              <w:marLeft w:val="0"/>
              <w:marRight w:val="0"/>
              <w:marTop w:val="0"/>
              <w:marBottom w:val="0"/>
              <w:divBdr>
                <w:top w:val="none" w:sz="0" w:space="0" w:color="auto"/>
                <w:left w:val="none" w:sz="0" w:space="0" w:color="auto"/>
                <w:bottom w:val="none" w:sz="0" w:space="0" w:color="auto"/>
                <w:right w:val="none" w:sz="0" w:space="0" w:color="auto"/>
              </w:divBdr>
            </w:div>
          </w:divsChild>
        </w:div>
        <w:div w:id="1601142098">
          <w:marLeft w:val="0"/>
          <w:marRight w:val="0"/>
          <w:marTop w:val="0"/>
          <w:marBottom w:val="0"/>
          <w:divBdr>
            <w:top w:val="none" w:sz="0" w:space="0" w:color="auto"/>
            <w:left w:val="none" w:sz="0" w:space="0" w:color="auto"/>
            <w:bottom w:val="none" w:sz="0" w:space="0" w:color="auto"/>
            <w:right w:val="none" w:sz="0" w:space="0" w:color="auto"/>
          </w:divBdr>
        </w:div>
        <w:div w:id="553393968">
          <w:marLeft w:val="0"/>
          <w:marRight w:val="0"/>
          <w:marTop w:val="0"/>
          <w:marBottom w:val="0"/>
          <w:divBdr>
            <w:top w:val="none" w:sz="0" w:space="0" w:color="auto"/>
            <w:left w:val="none" w:sz="0" w:space="0" w:color="auto"/>
            <w:bottom w:val="none" w:sz="0" w:space="0" w:color="auto"/>
            <w:right w:val="none" w:sz="0" w:space="0" w:color="auto"/>
          </w:divBdr>
          <w:divsChild>
            <w:div w:id="1807160119">
              <w:marLeft w:val="0"/>
              <w:marRight w:val="0"/>
              <w:marTop w:val="0"/>
              <w:marBottom w:val="0"/>
              <w:divBdr>
                <w:top w:val="none" w:sz="0" w:space="0" w:color="auto"/>
                <w:left w:val="none" w:sz="0" w:space="0" w:color="auto"/>
                <w:bottom w:val="none" w:sz="0" w:space="0" w:color="auto"/>
                <w:right w:val="none" w:sz="0" w:space="0" w:color="auto"/>
              </w:divBdr>
            </w:div>
          </w:divsChild>
        </w:div>
        <w:div w:id="1993752389">
          <w:marLeft w:val="0"/>
          <w:marRight w:val="0"/>
          <w:marTop w:val="0"/>
          <w:marBottom w:val="0"/>
          <w:divBdr>
            <w:top w:val="none" w:sz="0" w:space="0" w:color="auto"/>
            <w:left w:val="none" w:sz="0" w:space="0" w:color="auto"/>
            <w:bottom w:val="none" w:sz="0" w:space="0" w:color="auto"/>
            <w:right w:val="none" w:sz="0" w:space="0" w:color="auto"/>
          </w:divBdr>
        </w:div>
        <w:div w:id="2004233542">
          <w:marLeft w:val="0"/>
          <w:marRight w:val="0"/>
          <w:marTop w:val="0"/>
          <w:marBottom w:val="0"/>
          <w:divBdr>
            <w:top w:val="none" w:sz="0" w:space="0" w:color="auto"/>
            <w:left w:val="none" w:sz="0" w:space="0" w:color="auto"/>
            <w:bottom w:val="none" w:sz="0" w:space="0" w:color="auto"/>
            <w:right w:val="none" w:sz="0" w:space="0" w:color="auto"/>
          </w:divBdr>
          <w:divsChild>
            <w:div w:id="1272475035">
              <w:marLeft w:val="0"/>
              <w:marRight w:val="0"/>
              <w:marTop w:val="0"/>
              <w:marBottom w:val="0"/>
              <w:divBdr>
                <w:top w:val="none" w:sz="0" w:space="0" w:color="auto"/>
                <w:left w:val="none" w:sz="0" w:space="0" w:color="auto"/>
                <w:bottom w:val="none" w:sz="0" w:space="0" w:color="auto"/>
                <w:right w:val="none" w:sz="0" w:space="0" w:color="auto"/>
              </w:divBdr>
            </w:div>
          </w:divsChild>
        </w:div>
        <w:div w:id="1568222358">
          <w:marLeft w:val="0"/>
          <w:marRight w:val="0"/>
          <w:marTop w:val="0"/>
          <w:marBottom w:val="0"/>
          <w:divBdr>
            <w:top w:val="none" w:sz="0" w:space="0" w:color="auto"/>
            <w:left w:val="none" w:sz="0" w:space="0" w:color="auto"/>
            <w:bottom w:val="none" w:sz="0" w:space="0" w:color="auto"/>
            <w:right w:val="none" w:sz="0" w:space="0" w:color="auto"/>
          </w:divBdr>
        </w:div>
        <w:div w:id="523447801">
          <w:marLeft w:val="0"/>
          <w:marRight w:val="0"/>
          <w:marTop w:val="0"/>
          <w:marBottom w:val="0"/>
          <w:divBdr>
            <w:top w:val="none" w:sz="0" w:space="0" w:color="auto"/>
            <w:left w:val="none" w:sz="0" w:space="0" w:color="auto"/>
            <w:bottom w:val="none" w:sz="0" w:space="0" w:color="auto"/>
            <w:right w:val="none" w:sz="0" w:space="0" w:color="auto"/>
          </w:divBdr>
          <w:divsChild>
            <w:div w:id="85343384">
              <w:marLeft w:val="0"/>
              <w:marRight w:val="0"/>
              <w:marTop w:val="0"/>
              <w:marBottom w:val="0"/>
              <w:divBdr>
                <w:top w:val="none" w:sz="0" w:space="0" w:color="auto"/>
                <w:left w:val="none" w:sz="0" w:space="0" w:color="auto"/>
                <w:bottom w:val="none" w:sz="0" w:space="0" w:color="auto"/>
                <w:right w:val="none" w:sz="0" w:space="0" w:color="auto"/>
              </w:divBdr>
            </w:div>
          </w:divsChild>
        </w:div>
        <w:div w:id="1342663889">
          <w:marLeft w:val="0"/>
          <w:marRight w:val="0"/>
          <w:marTop w:val="0"/>
          <w:marBottom w:val="0"/>
          <w:divBdr>
            <w:top w:val="none" w:sz="0" w:space="0" w:color="auto"/>
            <w:left w:val="none" w:sz="0" w:space="0" w:color="auto"/>
            <w:bottom w:val="none" w:sz="0" w:space="0" w:color="auto"/>
            <w:right w:val="none" w:sz="0" w:space="0" w:color="auto"/>
          </w:divBdr>
        </w:div>
        <w:div w:id="840780008">
          <w:marLeft w:val="0"/>
          <w:marRight w:val="0"/>
          <w:marTop w:val="0"/>
          <w:marBottom w:val="0"/>
          <w:divBdr>
            <w:top w:val="none" w:sz="0" w:space="0" w:color="auto"/>
            <w:left w:val="none" w:sz="0" w:space="0" w:color="auto"/>
            <w:bottom w:val="none" w:sz="0" w:space="0" w:color="auto"/>
            <w:right w:val="none" w:sz="0" w:space="0" w:color="auto"/>
          </w:divBdr>
          <w:divsChild>
            <w:div w:id="1175338663">
              <w:marLeft w:val="0"/>
              <w:marRight w:val="0"/>
              <w:marTop w:val="0"/>
              <w:marBottom w:val="0"/>
              <w:divBdr>
                <w:top w:val="none" w:sz="0" w:space="0" w:color="auto"/>
                <w:left w:val="none" w:sz="0" w:space="0" w:color="auto"/>
                <w:bottom w:val="none" w:sz="0" w:space="0" w:color="auto"/>
                <w:right w:val="none" w:sz="0" w:space="0" w:color="auto"/>
              </w:divBdr>
            </w:div>
          </w:divsChild>
        </w:div>
        <w:div w:id="229388092">
          <w:marLeft w:val="0"/>
          <w:marRight w:val="0"/>
          <w:marTop w:val="0"/>
          <w:marBottom w:val="0"/>
          <w:divBdr>
            <w:top w:val="none" w:sz="0" w:space="0" w:color="auto"/>
            <w:left w:val="none" w:sz="0" w:space="0" w:color="auto"/>
            <w:bottom w:val="none" w:sz="0" w:space="0" w:color="auto"/>
            <w:right w:val="none" w:sz="0" w:space="0" w:color="auto"/>
          </w:divBdr>
        </w:div>
        <w:div w:id="1603293071">
          <w:marLeft w:val="0"/>
          <w:marRight w:val="0"/>
          <w:marTop w:val="0"/>
          <w:marBottom w:val="0"/>
          <w:divBdr>
            <w:top w:val="none" w:sz="0" w:space="0" w:color="auto"/>
            <w:left w:val="none" w:sz="0" w:space="0" w:color="auto"/>
            <w:bottom w:val="none" w:sz="0" w:space="0" w:color="auto"/>
            <w:right w:val="none" w:sz="0" w:space="0" w:color="auto"/>
          </w:divBdr>
          <w:divsChild>
            <w:div w:id="424304592">
              <w:marLeft w:val="0"/>
              <w:marRight w:val="0"/>
              <w:marTop w:val="0"/>
              <w:marBottom w:val="0"/>
              <w:divBdr>
                <w:top w:val="none" w:sz="0" w:space="0" w:color="auto"/>
                <w:left w:val="none" w:sz="0" w:space="0" w:color="auto"/>
                <w:bottom w:val="none" w:sz="0" w:space="0" w:color="auto"/>
                <w:right w:val="none" w:sz="0" w:space="0" w:color="auto"/>
              </w:divBdr>
            </w:div>
          </w:divsChild>
        </w:div>
        <w:div w:id="504788999">
          <w:marLeft w:val="0"/>
          <w:marRight w:val="0"/>
          <w:marTop w:val="300"/>
          <w:marBottom w:val="0"/>
          <w:divBdr>
            <w:top w:val="none" w:sz="0" w:space="0" w:color="auto"/>
            <w:left w:val="none" w:sz="0" w:space="0" w:color="auto"/>
            <w:bottom w:val="none" w:sz="0" w:space="0" w:color="auto"/>
            <w:right w:val="none" w:sz="0" w:space="0" w:color="auto"/>
          </w:divBdr>
          <w:divsChild>
            <w:div w:id="703094384">
              <w:marLeft w:val="0"/>
              <w:marRight w:val="0"/>
              <w:marTop w:val="0"/>
              <w:marBottom w:val="0"/>
              <w:divBdr>
                <w:top w:val="none" w:sz="0" w:space="0" w:color="auto"/>
                <w:left w:val="none" w:sz="0" w:space="0" w:color="auto"/>
                <w:bottom w:val="none" w:sz="0" w:space="0" w:color="auto"/>
                <w:right w:val="none" w:sz="0" w:space="0" w:color="auto"/>
              </w:divBdr>
              <w:divsChild>
                <w:div w:id="1364791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2730934">
          <w:marLeft w:val="0"/>
          <w:marRight w:val="0"/>
          <w:marTop w:val="300"/>
          <w:marBottom w:val="0"/>
          <w:divBdr>
            <w:top w:val="none" w:sz="0" w:space="0" w:color="auto"/>
            <w:left w:val="none" w:sz="0" w:space="0" w:color="auto"/>
            <w:bottom w:val="none" w:sz="0" w:space="0" w:color="auto"/>
            <w:right w:val="none" w:sz="0" w:space="0" w:color="auto"/>
          </w:divBdr>
          <w:divsChild>
            <w:div w:id="1617103581">
              <w:marLeft w:val="0"/>
              <w:marRight w:val="0"/>
              <w:marTop w:val="0"/>
              <w:marBottom w:val="0"/>
              <w:divBdr>
                <w:top w:val="none" w:sz="0" w:space="0" w:color="auto"/>
                <w:left w:val="none" w:sz="0" w:space="0" w:color="auto"/>
                <w:bottom w:val="none" w:sz="0" w:space="0" w:color="auto"/>
                <w:right w:val="none" w:sz="0" w:space="0" w:color="auto"/>
              </w:divBdr>
              <w:divsChild>
                <w:div w:id="1610237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0370912">
          <w:marLeft w:val="0"/>
          <w:marRight w:val="0"/>
          <w:marTop w:val="300"/>
          <w:marBottom w:val="0"/>
          <w:divBdr>
            <w:top w:val="none" w:sz="0" w:space="0" w:color="auto"/>
            <w:left w:val="none" w:sz="0" w:space="0" w:color="auto"/>
            <w:bottom w:val="none" w:sz="0" w:space="0" w:color="auto"/>
            <w:right w:val="none" w:sz="0" w:space="0" w:color="auto"/>
          </w:divBdr>
          <w:divsChild>
            <w:div w:id="76026538">
              <w:marLeft w:val="0"/>
              <w:marRight w:val="0"/>
              <w:marTop w:val="0"/>
              <w:marBottom w:val="0"/>
              <w:divBdr>
                <w:top w:val="none" w:sz="0" w:space="0" w:color="auto"/>
                <w:left w:val="none" w:sz="0" w:space="0" w:color="auto"/>
                <w:bottom w:val="none" w:sz="0" w:space="0" w:color="auto"/>
                <w:right w:val="none" w:sz="0" w:space="0" w:color="auto"/>
              </w:divBdr>
              <w:divsChild>
                <w:div w:id="1530530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8008965">
          <w:marLeft w:val="0"/>
          <w:marRight w:val="0"/>
          <w:marTop w:val="300"/>
          <w:marBottom w:val="0"/>
          <w:divBdr>
            <w:top w:val="none" w:sz="0" w:space="0" w:color="auto"/>
            <w:left w:val="none" w:sz="0" w:space="0" w:color="auto"/>
            <w:bottom w:val="none" w:sz="0" w:space="0" w:color="auto"/>
            <w:right w:val="none" w:sz="0" w:space="0" w:color="auto"/>
          </w:divBdr>
          <w:divsChild>
            <w:div w:id="2076312640">
              <w:marLeft w:val="0"/>
              <w:marRight w:val="0"/>
              <w:marTop w:val="0"/>
              <w:marBottom w:val="0"/>
              <w:divBdr>
                <w:top w:val="none" w:sz="0" w:space="0" w:color="auto"/>
                <w:left w:val="none" w:sz="0" w:space="0" w:color="auto"/>
                <w:bottom w:val="none" w:sz="0" w:space="0" w:color="auto"/>
                <w:right w:val="none" w:sz="0" w:space="0" w:color="auto"/>
              </w:divBdr>
              <w:divsChild>
                <w:div w:id="1260601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7781334">
      <w:bodyDiv w:val="1"/>
      <w:marLeft w:val="0"/>
      <w:marRight w:val="0"/>
      <w:marTop w:val="0"/>
      <w:marBottom w:val="0"/>
      <w:divBdr>
        <w:top w:val="none" w:sz="0" w:space="0" w:color="auto"/>
        <w:left w:val="none" w:sz="0" w:space="0" w:color="auto"/>
        <w:bottom w:val="none" w:sz="0" w:space="0" w:color="auto"/>
        <w:right w:val="none" w:sz="0" w:space="0" w:color="auto"/>
      </w:divBdr>
      <w:divsChild>
        <w:div w:id="1590431899">
          <w:marLeft w:val="0"/>
          <w:marRight w:val="0"/>
          <w:marTop w:val="0"/>
          <w:marBottom w:val="0"/>
          <w:divBdr>
            <w:top w:val="none" w:sz="0" w:space="0" w:color="auto"/>
            <w:left w:val="none" w:sz="0" w:space="0" w:color="auto"/>
            <w:bottom w:val="none" w:sz="0" w:space="0" w:color="auto"/>
            <w:right w:val="none" w:sz="0" w:space="0" w:color="auto"/>
          </w:divBdr>
        </w:div>
        <w:div w:id="689140353">
          <w:marLeft w:val="0"/>
          <w:marRight w:val="0"/>
          <w:marTop w:val="0"/>
          <w:marBottom w:val="0"/>
          <w:divBdr>
            <w:top w:val="none" w:sz="0" w:space="0" w:color="auto"/>
            <w:left w:val="none" w:sz="0" w:space="0" w:color="auto"/>
            <w:bottom w:val="none" w:sz="0" w:space="0" w:color="auto"/>
            <w:right w:val="none" w:sz="0" w:space="0" w:color="auto"/>
          </w:divBdr>
          <w:divsChild>
            <w:div w:id="323703608">
              <w:marLeft w:val="0"/>
              <w:marRight w:val="0"/>
              <w:marTop w:val="0"/>
              <w:marBottom w:val="0"/>
              <w:divBdr>
                <w:top w:val="none" w:sz="0" w:space="0" w:color="auto"/>
                <w:left w:val="none" w:sz="0" w:space="0" w:color="auto"/>
                <w:bottom w:val="none" w:sz="0" w:space="0" w:color="auto"/>
                <w:right w:val="none" w:sz="0" w:space="0" w:color="auto"/>
              </w:divBdr>
            </w:div>
          </w:divsChild>
        </w:div>
        <w:div w:id="2026855969">
          <w:marLeft w:val="0"/>
          <w:marRight w:val="0"/>
          <w:marTop w:val="0"/>
          <w:marBottom w:val="0"/>
          <w:divBdr>
            <w:top w:val="none" w:sz="0" w:space="0" w:color="auto"/>
            <w:left w:val="none" w:sz="0" w:space="0" w:color="auto"/>
            <w:bottom w:val="none" w:sz="0" w:space="0" w:color="auto"/>
            <w:right w:val="none" w:sz="0" w:space="0" w:color="auto"/>
          </w:divBdr>
        </w:div>
        <w:div w:id="1223250536">
          <w:marLeft w:val="0"/>
          <w:marRight w:val="0"/>
          <w:marTop w:val="0"/>
          <w:marBottom w:val="0"/>
          <w:divBdr>
            <w:top w:val="none" w:sz="0" w:space="0" w:color="auto"/>
            <w:left w:val="none" w:sz="0" w:space="0" w:color="auto"/>
            <w:bottom w:val="none" w:sz="0" w:space="0" w:color="auto"/>
            <w:right w:val="none" w:sz="0" w:space="0" w:color="auto"/>
          </w:divBdr>
          <w:divsChild>
            <w:div w:id="944264747">
              <w:marLeft w:val="0"/>
              <w:marRight w:val="0"/>
              <w:marTop w:val="0"/>
              <w:marBottom w:val="0"/>
              <w:divBdr>
                <w:top w:val="none" w:sz="0" w:space="0" w:color="auto"/>
                <w:left w:val="none" w:sz="0" w:space="0" w:color="auto"/>
                <w:bottom w:val="none" w:sz="0" w:space="0" w:color="auto"/>
                <w:right w:val="none" w:sz="0" w:space="0" w:color="auto"/>
              </w:divBdr>
            </w:div>
          </w:divsChild>
        </w:div>
        <w:div w:id="1986809826">
          <w:marLeft w:val="0"/>
          <w:marRight w:val="0"/>
          <w:marTop w:val="0"/>
          <w:marBottom w:val="0"/>
          <w:divBdr>
            <w:top w:val="none" w:sz="0" w:space="0" w:color="auto"/>
            <w:left w:val="none" w:sz="0" w:space="0" w:color="auto"/>
            <w:bottom w:val="none" w:sz="0" w:space="0" w:color="auto"/>
            <w:right w:val="none" w:sz="0" w:space="0" w:color="auto"/>
          </w:divBdr>
        </w:div>
        <w:div w:id="182327304">
          <w:marLeft w:val="0"/>
          <w:marRight w:val="0"/>
          <w:marTop w:val="0"/>
          <w:marBottom w:val="0"/>
          <w:divBdr>
            <w:top w:val="none" w:sz="0" w:space="0" w:color="auto"/>
            <w:left w:val="none" w:sz="0" w:space="0" w:color="auto"/>
            <w:bottom w:val="none" w:sz="0" w:space="0" w:color="auto"/>
            <w:right w:val="none" w:sz="0" w:space="0" w:color="auto"/>
          </w:divBdr>
          <w:divsChild>
            <w:div w:id="567033560">
              <w:marLeft w:val="0"/>
              <w:marRight w:val="0"/>
              <w:marTop w:val="0"/>
              <w:marBottom w:val="0"/>
              <w:divBdr>
                <w:top w:val="none" w:sz="0" w:space="0" w:color="auto"/>
                <w:left w:val="none" w:sz="0" w:space="0" w:color="auto"/>
                <w:bottom w:val="none" w:sz="0" w:space="0" w:color="auto"/>
                <w:right w:val="none" w:sz="0" w:space="0" w:color="auto"/>
              </w:divBdr>
            </w:div>
          </w:divsChild>
        </w:div>
        <w:div w:id="1823739431">
          <w:marLeft w:val="0"/>
          <w:marRight w:val="0"/>
          <w:marTop w:val="0"/>
          <w:marBottom w:val="0"/>
          <w:divBdr>
            <w:top w:val="none" w:sz="0" w:space="0" w:color="auto"/>
            <w:left w:val="none" w:sz="0" w:space="0" w:color="auto"/>
            <w:bottom w:val="none" w:sz="0" w:space="0" w:color="auto"/>
            <w:right w:val="none" w:sz="0" w:space="0" w:color="auto"/>
          </w:divBdr>
        </w:div>
        <w:div w:id="659231048">
          <w:marLeft w:val="0"/>
          <w:marRight w:val="0"/>
          <w:marTop w:val="0"/>
          <w:marBottom w:val="0"/>
          <w:divBdr>
            <w:top w:val="none" w:sz="0" w:space="0" w:color="auto"/>
            <w:left w:val="none" w:sz="0" w:space="0" w:color="auto"/>
            <w:bottom w:val="none" w:sz="0" w:space="0" w:color="auto"/>
            <w:right w:val="none" w:sz="0" w:space="0" w:color="auto"/>
          </w:divBdr>
          <w:divsChild>
            <w:div w:id="87818885">
              <w:marLeft w:val="0"/>
              <w:marRight w:val="0"/>
              <w:marTop w:val="0"/>
              <w:marBottom w:val="0"/>
              <w:divBdr>
                <w:top w:val="none" w:sz="0" w:space="0" w:color="auto"/>
                <w:left w:val="none" w:sz="0" w:space="0" w:color="auto"/>
                <w:bottom w:val="none" w:sz="0" w:space="0" w:color="auto"/>
                <w:right w:val="none" w:sz="0" w:space="0" w:color="auto"/>
              </w:divBdr>
            </w:div>
          </w:divsChild>
        </w:div>
        <w:div w:id="120154151">
          <w:marLeft w:val="0"/>
          <w:marRight w:val="0"/>
          <w:marTop w:val="0"/>
          <w:marBottom w:val="0"/>
          <w:divBdr>
            <w:top w:val="none" w:sz="0" w:space="0" w:color="auto"/>
            <w:left w:val="none" w:sz="0" w:space="0" w:color="auto"/>
            <w:bottom w:val="none" w:sz="0" w:space="0" w:color="auto"/>
            <w:right w:val="none" w:sz="0" w:space="0" w:color="auto"/>
          </w:divBdr>
        </w:div>
        <w:div w:id="1315719327">
          <w:marLeft w:val="0"/>
          <w:marRight w:val="0"/>
          <w:marTop w:val="0"/>
          <w:marBottom w:val="0"/>
          <w:divBdr>
            <w:top w:val="none" w:sz="0" w:space="0" w:color="auto"/>
            <w:left w:val="none" w:sz="0" w:space="0" w:color="auto"/>
            <w:bottom w:val="none" w:sz="0" w:space="0" w:color="auto"/>
            <w:right w:val="none" w:sz="0" w:space="0" w:color="auto"/>
          </w:divBdr>
          <w:divsChild>
            <w:div w:id="1500927971">
              <w:marLeft w:val="0"/>
              <w:marRight w:val="0"/>
              <w:marTop w:val="0"/>
              <w:marBottom w:val="0"/>
              <w:divBdr>
                <w:top w:val="none" w:sz="0" w:space="0" w:color="auto"/>
                <w:left w:val="none" w:sz="0" w:space="0" w:color="auto"/>
                <w:bottom w:val="none" w:sz="0" w:space="0" w:color="auto"/>
                <w:right w:val="none" w:sz="0" w:space="0" w:color="auto"/>
              </w:divBdr>
            </w:div>
          </w:divsChild>
        </w:div>
        <w:div w:id="383337373">
          <w:marLeft w:val="0"/>
          <w:marRight w:val="0"/>
          <w:marTop w:val="0"/>
          <w:marBottom w:val="0"/>
          <w:divBdr>
            <w:top w:val="none" w:sz="0" w:space="0" w:color="auto"/>
            <w:left w:val="none" w:sz="0" w:space="0" w:color="auto"/>
            <w:bottom w:val="none" w:sz="0" w:space="0" w:color="auto"/>
            <w:right w:val="none" w:sz="0" w:space="0" w:color="auto"/>
          </w:divBdr>
        </w:div>
        <w:div w:id="128934849">
          <w:marLeft w:val="0"/>
          <w:marRight w:val="0"/>
          <w:marTop w:val="0"/>
          <w:marBottom w:val="0"/>
          <w:divBdr>
            <w:top w:val="none" w:sz="0" w:space="0" w:color="auto"/>
            <w:left w:val="none" w:sz="0" w:space="0" w:color="auto"/>
            <w:bottom w:val="none" w:sz="0" w:space="0" w:color="auto"/>
            <w:right w:val="none" w:sz="0" w:space="0" w:color="auto"/>
          </w:divBdr>
          <w:divsChild>
            <w:div w:id="2035567491">
              <w:marLeft w:val="0"/>
              <w:marRight w:val="0"/>
              <w:marTop w:val="0"/>
              <w:marBottom w:val="0"/>
              <w:divBdr>
                <w:top w:val="none" w:sz="0" w:space="0" w:color="auto"/>
                <w:left w:val="none" w:sz="0" w:space="0" w:color="auto"/>
                <w:bottom w:val="none" w:sz="0" w:space="0" w:color="auto"/>
                <w:right w:val="none" w:sz="0" w:space="0" w:color="auto"/>
              </w:divBdr>
            </w:div>
          </w:divsChild>
        </w:div>
        <w:div w:id="87313360">
          <w:marLeft w:val="0"/>
          <w:marRight w:val="0"/>
          <w:marTop w:val="0"/>
          <w:marBottom w:val="0"/>
          <w:divBdr>
            <w:top w:val="none" w:sz="0" w:space="0" w:color="auto"/>
            <w:left w:val="none" w:sz="0" w:space="0" w:color="auto"/>
            <w:bottom w:val="none" w:sz="0" w:space="0" w:color="auto"/>
            <w:right w:val="none" w:sz="0" w:space="0" w:color="auto"/>
          </w:divBdr>
        </w:div>
        <w:div w:id="606889555">
          <w:marLeft w:val="0"/>
          <w:marRight w:val="0"/>
          <w:marTop w:val="0"/>
          <w:marBottom w:val="0"/>
          <w:divBdr>
            <w:top w:val="none" w:sz="0" w:space="0" w:color="auto"/>
            <w:left w:val="none" w:sz="0" w:space="0" w:color="auto"/>
            <w:bottom w:val="none" w:sz="0" w:space="0" w:color="auto"/>
            <w:right w:val="none" w:sz="0" w:space="0" w:color="auto"/>
          </w:divBdr>
          <w:divsChild>
            <w:div w:id="210193491">
              <w:marLeft w:val="0"/>
              <w:marRight w:val="0"/>
              <w:marTop w:val="0"/>
              <w:marBottom w:val="0"/>
              <w:divBdr>
                <w:top w:val="none" w:sz="0" w:space="0" w:color="auto"/>
                <w:left w:val="none" w:sz="0" w:space="0" w:color="auto"/>
                <w:bottom w:val="none" w:sz="0" w:space="0" w:color="auto"/>
                <w:right w:val="none" w:sz="0" w:space="0" w:color="auto"/>
              </w:divBdr>
            </w:div>
          </w:divsChild>
        </w:div>
        <w:div w:id="766076804">
          <w:marLeft w:val="0"/>
          <w:marRight w:val="0"/>
          <w:marTop w:val="300"/>
          <w:marBottom w:val="0"/>
          <w:divBdr>
            <w:top w:val="none" w:sz="0" w:space="0" w:color="auto"/>
            <w:left w:val="none" w:sz="0" w:space="0" w:color="auto"/>
            <w:bottom w:val="none" w:sz="0" w:space="0" w:color="auto"/>
            <w:right w:val="none" w:sz="0" w:space="0" w:color="auto"/>
          </w:divBdr>
          <w:divsChild>
            <w:div w:id="1399747376">
              <w:marLeft w:val="0"/>
              <w:marRight w:val="0"/>
              <w:marTop w:val="0"/>
              <w:marBottom w:val="0"/>
              <w:divBdr>
                <w:top w:val="none" w:sz="0" w:space="0" w:color="auto"/>
                <w:left w:val="none" w:sz="0" w:space="0" w:color="auto"/>
                <w:bottom w:val="none" w:sz="0" w:space="0" w:color="auto"/>
                <w:right w:val="none" w:sz="0" w:space="0" w:color="auto"/>
              </w:divBdr>
              <w:divsChild>
                <w:div w:id="311833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5669976">
          <w:marLeft w:val="0"/>
          <w:marRight w:val="0"/>
          <w:marTop w:val="300"/>
          <w:marBottom w:val="0"/>
          <w:divBdr>
            <w:top w:val="none" w:sz="0" w:space="0" w:color="auto"/>
            <w:left w:val="none" w:sz="0" w:space="0" w:color="auto"/>
            <w:bottom w:val="none" w:sz="0" w:space="0" w:color="auto"/>
            <w:right w:val="none" w:sz="0" w:space="0" w:color="auto"/>
          </w:divBdr>
          <w:divsChild>
            <w:div w:id="1642004847">
              <w:marLeft w:val="0"/>
              <w:marRight w:val="0"/>
              <w:marTop w:val="0"/>
              <w:marBottom w:val="0"/>
              <w:divBdr>
                <w:top w:val="none" w:sz="0" w:space="0" w:color="auto"/>
                <w:left w:val="none" w:sz="0" w:space="0" w:color="auto"/>
                <w:bottom w:val="none" w:sz="0" w:space="0" w:color="auto"/>
                <w:right w:val="none" w:sz="0" w:space="0" w:color="auto"/>
              </w:divBdr>
              <w:divsChild>
                <w:div w:id="16314750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5634057">
          <w:marLeft w:val="0"/>
          <w:marRight w:val="0"/>
          <w:marTop w:val="300"/>
          <w:marBottom w:val="0"/>
          <w:divBdr>
            <w:top w:val="none" w:sz="0" w:space="0" w:color="auto"/>
            <w:left w:val="none" w:sz="0" w:space="0" w:color="auto"/>
            <w:bottom w:val="none" w:sz="0" w:space="0" w:color="auto"/>
            <w:right w:val="none" w:sz="0" w:space="0" w:color="auto"/>
          </w:divBdr>
          <w:divsChild>
            <w:div w:id="1395153561">
              <w:marLeft w:val="0"/>
              <w:marRight w:val="0"/>
              <w:marTop w:val="0"/>
              <w:marBottom w:val="0"/>
              <w:divBdr>
                <w:top w:val="none" w:sz="0" w:space="0" w:color="auto"/>
                <w:left w:val="none" w:sz="0" w:space="0" w:color="auto"/>
                <w:bottom w:val="none" w:sz="0" w:space="0" w:color="auto"/>
                <w:right w:val="none" w:sz="0" w:space="0" w:color="auto"/>
              </w:divBdr>
              <w:divsChild>
                <w:div w:id="18144488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9952449">
          <w:marLeft w:val="0"/>
          <w:marRight w:val="0"/>
          <w:marTop w:val="300"/>
          <w:marBottom w:val="0"/>
          <w:divBdr>
            <w:top w:val="none" w:sz="0" w:space="0" w:color="auto"/>
            <w:left w:val="none" w:sz="0" w:space="0" w:color="auto"/>
            <w:bottom w:val="none" w:sz="0" w:space="0" w:color="auto"/>
            <w:right w:val="none" w:sz="0" w:space="0" w:color="auto"/>
          </w:divBdr>
          <w:divsChild>
            <w:div w:id="1489436723">
              <w:marLeft w:val="0"/>
              <w:marRight w:val="0"/>
              <w:marTop w:val="0"/>
              <w:marBottom w:val="0"/>
              <w:divBdr>
                <w:top w:val="none" w:sz="0" w:space="0" w:color="auto"/>
                <w:left w:val="none" w:sz="0" w:space="0" w:color="auto"/>
                <w:bottom w:val="none" w:sz="0" w:space="0" w:color="auto"/>
                <w:right w:val="none" w:sz="0" w:space="0" w:color="auto"/>
              </w:divBdr>
              <w:divsChild>
                <w:div w:id="543060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82982019">
      <w:bodyDiv w:val="1"/>
      <w:marLeft w:val="0"/>
      <w:marRight w:val="0"/>
      <w:marTop w:val="0"/>
      <w:marBottom w:val="0"/>
      <w:divBdr>
        <w:top w:val="none" w:sz="0" w:space="0" w:color="auto"/>
        <w:left w:val="none" w:sz="0" w:space="0" w:color="auto"/>
        <w:bottom w:val="none" w:sz="0" w:space="0" w:color="auto"/>
        <w:right w:val="none" w:sz="0" w:space="0" w:color="auto"/>
      </w:divBdr>
    </w:div>
    <w:div w:id="1588071368">
      <w:bodyDiv w:val="1"/>
      <w:marLeft w:val="0"/>
      <w:marRight w:val="0"/>
      <w:marTop w:val="0"/>
      <w:marBottom w:val="0"/>
      <w:divBdr>
        <w:top w:val="none" w:sz="0" w:space="0" w:color="auto"/>
        <w:left w:val="none" w:sz="0" w:space="0" w:color="auto"/>
        <w:bottom w:val="none" w:sz="0" w:space="0" w:color="auto"/>
        <w:right w:val="none" w:sz="0" w:space="0" w:color="auto"/>
      </w:divBdr>
      <w:divsChild>
        <w:div w:id="657004618">
          <w:marLeft w:val="0"/>
          <w:marRight w:val="0"/>
          <w:marTop w:val="0"/>
          <w:marBottom w:val="0"/>
          <w:divBdr>
            <w:top w:val="none" w:sz="0" w:space="0" w:color="auto"/>
            <w:left w:val="none" w:sz="0" w:space="0" w:color="auto"/>
            <w:bottom w:val="none" w:sz="0" w:space="0" w:color="auto"/>
            <w:right w:val="none" w:sz="0" w:space="0" w:color="auto"/>
          </w:divBdr>
        </w:div>
        <w:div w:id="57940704">
          <w:marLeft w:val="0"/>
          <w:marRight w:val="0"/>
          <w:marTop w:val="0"/>
          <w:marBottom w:val="0"/>
          <w:divBdr>
            <w:top w:val="none" w:sz="0" w:space="0" w:color="auto"/>
            <w:left w:val="none" w:sz="0" w:space="0" w:color="auto"/>
            <w:bottom w:val="none" w:sz="0" w:space="0" w:color="auto"/>
            <w:right w:val="none" w:sz="0" w:space="0" w:color="auto"/>
          </w:divBdr>
          <w:divsChild>
            <w:div w:id="1377045975">
              <w:marLeft w:val="0"/>
              <w:marRight w:val="0"/>
              <w:marTop w:val="0"/>
              <w:marBottom w:val="0"/>
              <w:divBdr>
                <w:top w:val="none" w:sz="0" w:space="0" w:color="auto"/>
                <w:left w:val="none" w:sz="0" w:space="0" w:color="auto"/>
                <w:bottom w:val="none" w:sz="0" w:space="0" w:color="auto"/>
                <w:right w:val="none" w:sz="0" w:space="0" w:color="auto"/>
              </w:divBdr>
            </w:div>
          </w:divsChild>
        </w:div>
        <w:div w:id="481313858">
          <w:marLeft w:val="0"/>
          <w:marRight w:val="0"/>
          <w:marTop w:val="0"/>
          <w:marBottom w:val="0"/>
          <w:divBdr>
            <w:top w:val="none" w:sz="0" w:space="0" w:color="auto"/>
            <w:left w:val="none" w:sz="0" w:space="0" w:color="auto"/>
            <w:bottom w:val="none" w:sz="0" w:space="0" w:color="auto"/>
            <w:right w:val="none" w:sz="0" w:space="0" w:color="auto"/>
          </w:divBdr>
        </w:div>
        <w:div w:id="1185751188">
          <w:marLeft w:val="0"/>
          <w:marRight w:val="0"/>
          <w:marTop w:val="0"/>
          <w:marBottom w:val="0"/>
          <w:divBdr>
            <w:top w:val="none" w:sz="0" w:space="0" w:color="auto"/>
            <w:left w:val="none" w:sz="0" w:space="0" w:color="auto"/>
            <w:bottom w:val="none" w:sz="0" w:space="0" w:color="auto"/>
            <w:right w:val="none" w:sz="0" w:space="0" w:color="auto"/>
          </w:divBdr>
          <w:divsChild>
            <w:div w:id="1009797897">
              <w:marLeft w:val="0"/>
              <w:marRight w:val="0"/>
              <w:marTop w:val="0"/>
              <w:marBottom w:val="0"/>
              <w:divBdr>
                <w:top w:val="none" w:sz="0" w:space="0" w:color="auto"/>
                <w:left w:val="none" w:sz="0" w:space="0" w:color="auto"/>
                <w:bottom w:val="none" w:sz="0" w:space="0" w:color="auto"/>
                <w:right w:val="none" w:sz="0" w:space="0" w:color="auto"/>
              </w:divBdr>
            </w:div>
          </w:divsChild>
        </w:div>
        <w:div w:id="1604608903">
          <w:marLeft w:val="0"/>
          <w:marRight w:val="0"/>
          <w:marTop w:val="0"/>
          <w:marBottom w:val="0"/>
          <w:divBdr>
            <w:top w:val="none" w:sz="0" w:space="0" w:color="auto"/>
            <w:left w:val="none" w:sz="0" w:space="0" w:color="auto"/>
            <w:bottom w:val="none" w:sz="0" w:space="0" w:color="auto"/>
            <w:right w:val="none" w:sz="0" w:space="0" w:color="auto"/>
          </w:divBdr>
        </w:div>
        <w:div w:id="675110222">
          <w:marLeft w:val="0"/>
          <w:marRight w:val="0"/>
          <w:marTop w:val="0"/>
          <w:marBottom w:val="0"/>
          <w:divBdr>
            <w:top w:val="none" w:sz="0" w:space="0" w:color="auto"/>
            <w:left w:val="none" w:sz="0" w:space="0" w:color="auto"/>
            <w:bottom w:val="none" w:sz="0" w:space="0" w:color="auto"/>
            <w:right w:val="none" w:sz="0" w:space="0" w:color="auto"/>
          </w:divBdr>
          <w:divsChild>
            <w:div w:id="1200630328">
              <w:marLeft w:val="0"/>
              <w:marRight w:val="0"/>
              <w:marTop w:val="0"/>
              <w:marBottom w:val="0"/>
              <w:divBdr>
                <w:top w:val="none" w:sz="0" w:space="0" w:color="auto"/>
                <w:left w:val="none" w:sz="0" w:space="0" w:color="auto"/>
                <w:bottom w:val="none" w:sz="0" w:space="0" w:color="auto"/>
                <w:right w:val="none" w:sz="0" w:space="0" w:color="auto"/>
              </w:divBdr>
            </w:div>
          </w:divsChild>
        </w:div>
        <w:div w:id="762651423">
          <w:marLeft w:val="0"/>
          <w:marRight w:val="0"/>
          <w:marTop w:val="0"/>
          <w:marBottom w:val="0"/>
          <w:divBdr>
            <w:top w:val="none" w:sz="0" w:space="0" w:color="auto"/>
            <w:left w:val="none" w:sz="0" w:space="0" w:color="auto"/>
            <w:bottom w:val="none" w:sz="0" w:space="0" w:color="auto"/>
            <w:right w:val="none" w:sz="0" w:space="0" w:color="auto"/>
          </w:divBdr>
        </w:div>
        <w:div w:id="1738358794">
          <w:marLeft w:val="0"/>
          <w:marRight w:val="0"/>
          <w:marTop w:val="0"/>
          <w:marBottom w:val="0"/>
          <w:divBdr>
            <w:top w:val="none" w:sz="0" w:space="0" w:color="auto"/>
            <w:left w:val="none" w:sz="0" w:space="0" w:color="auto"/>
            <w:bottom w:val="none" w:sz="0" w:space="0" w:color="auto"/>
            <w:right w:val="none" w:sz="0" w:space="0" w:color="auto"/>
          </w:divBdr>
          <w:divsChild>
            <w:div w:id="1882478187">
              <w:marLeft w:val="0"/>
              <w:marRight w:val="0"/>
              <w:marTop w:val="0"/>
              <w:marBottom w:val="0"/>
              <w:divBdr>
                <w:top w:val="none" w:sz="0" w:space="0" w:color="auto"/>
                <w:left w:val="none" w:sz="0" w:space="0" w:color="auto"/>
                <w:bottom w:val="none" w:sz="0" w:space="0" w:color="auto"/>
                <w:right w:val="none" w:sz="0" w:space="0" w:color="auto"/>
              </w:divBdr>
            </w:div>
          </w:divsChild>
        </w:div>
        <w:div w:id="1711344799">
          <w:marLeft w:val="0"/>
          <w:marRight w:val="0"/>
          <w:marTop w:val="0"/>
          <w:marBottom w:val="0"/>
          <w:divBdr>
            <w:top w:val="none" w:sz="0" w:space="0" w:color="auto"/>
            <w:left w:val="none" w:sz="0" w:space="0" w:color="auto"/>
            <w:bottom w:val="none" w:sz="0" w:space="0" w:color="auto"/>
            <w:right w:val="none" w:sz="0" w:space="0" w:color="auto"/>
          </w:divBdr>
        </w:div>
        <w:div w:id="1099834849">
          <w:marLeft w:val="0"/>
          <w:marRight w:val="0"/>
          <w:marTop w:val="0"/>
          <w:marBottom w:val="0"/>
          <w:divBdr>
            <w:top w:val="none" w:sz="0" w:space="0" w:color="auto"/>
            <w:left w:val="none" w:sz="0" w:space="0" w:color="auto"/>
            <w:bottom w:val="none" w:sz="0" w:space="0" w:color="auto"/>
            <w:right w:val="none" w:sz="0" w:space="0" w:color="auto"/>
          </w:divBdr>
          <w:divsChild>
            <w:div w:id="884875945">
              <w:marLeft w:val="0"/>
              <w:marRight w:val="0"/>
              <w:marTop w:val="0"/>
              <w:marBottom w:val="0"/>
              <w:divBdr>
                <w:top w:val="none" w:sz="0" w:space="0" w:color="auto"/>
                <w:left w:val="none" w:sz="0" w:space="0" w:color="auto"/>
                <w:bottom w:val="none" w:sz="0" w:space="0" w:color="auto"/>
                <w:right w:val="none" w:sz="0" w:space="0" w:color="auto"/>
              </w:divBdr>
            </w:div>
          </w:divsChild>
        </w:div>
        <w:div w:id="846478151">
          <w:marLeft w:val="0"/>
          <w:marRight w:val="0"/>
          <w:marTop w:val="0"/>
          <w:marBottom w:val="0"/>
          <w:divBdr>
            <w:top w:val="none" w:sz="0" w:space="0" w:color="auto"/>
            <w:left w:val="none" w:sz="0" w:space="0" w:color="auto"/>
            <w:bottom w:val="none" w:sz="0" w:space="0" w:color="auto"/>
            <w:right w:val="none" w:sz="0" w:space="0" w:color="auto"/>
          </w:divBdr>
        </w:div>
        <w:div w:id="1285963657">
          <w:marLeft w:val="0"/>
          <w:marRight w:val="0"/>
          <w:marTop w:val="0"/>
          <w:marBottom w:val="0"/>
          <w:divBdr>
            <w:top w:val="none" w:sz="0" w:space="0" w:color="auto"/>
            <w:left w:val="none" w:sz="0" w:space="0" w:color="auto"/>
            <w:bottom w:val="none" w:sz="0" w:space="0" w:color="auto"/>
            <w:right w:val="none" w:sz="0" w:space="0" w:color="auto"/>
          </w:divBdr>
          <w:divsChild>
            <w:div w:id="1043483812">
              <w:marLeft w:val="0"/>
              <w:marRight w:val="0"/>
              <w:marTop w:val="0"/>
              <w:marBottom w:val="0"/>
              <w:divBdr>
                <w:top w:val="none" w:sz="0" w:space="0" w:color="auto"/>
                <w:left w:val="none" w:sz="0" w:space="0" w:color="auto"/>
                <w:bottom w:val="none" w:sz="0" w:space="0" w:color="auto"/>
                <w:right w:val="none" w:sz="0" w:space="0" w:color="auto"/>
              </w:divBdr>
            </w:div>
          </w:divsChild>
        </w:div>
        <w:div w:id="2062050992">
          <w:marLeft w:val="0"/>
          <w:marRight w:val="0"/>
          <w:marTop w:val="0"/>
          <w:marBottom w:val="0"/>
          <w:divBdr>
            <w:top w:val="none" w:sz="0" w:space="0" w:color="auto"/>
            <w:left w:val="none" w:sz="0" w:space="0" w:color="auto"/>
            <w:bottom w:val="none" w:sz="0" w:space="0" w:color="auto"/>
            <w:right w:val="none" w:sz="0" w:space="0" w:color="auto"/>
          </w:divBdr>
        </w:div>
        <w:div w:id="1045058276">
          <w:marLeft w:val="0"/>
          <w:marRight w:val="0"/>
          <w:marTop w:val="0"/>
          <w:marBottom w:val="0"/>
          <w:divBdr>
            <w:top w:val="none" w:sz="0" w:space="0" w:color="auto"/>
            <w:left w:val="none" w:sz="0" w:space="0" w:color="auto"/>
            <w:bottom w:val="none" w:sz="0" w:space="0" w:color="auto"/>
            <w:right w:val="none" w:sz="0" w:space="0" w:color="auto"/>
          </w:divBdr>
          <w:divsChild>
            <w:div w:id="564725892">
              <w:marLeft w:val="0"/>
              <w:marRight w:val="0"/>
              <w:marTop w:val="0"/>
              <w:marBottom w:val="0"/>
              <w:divBdr>
                <w:top w:val="none" w:sz="0" w:space="0" w:color="auto"/>
                <w:left w:val="none" w:sz="0" w:space="0" w:color="auto"/>
                <w:bottom w:val="none" w:sz="0" w:space="0" w:color="auto"/>
                <w:right w:val="none" w:sz="0" w:space="0" w:color="auto"/>
              </w:divBdr>
            </w:div>
          </w:divsChild>
        </w:div>
        <w:div w:id="978609639">
          <w:marLeft w:val="0"/>
          <w:marRight w:val="0"/>
          <w:marTop w:val="300"/>
          <w:marBottom w:val="0"/>
          <w:divBdr>
            <w:top w:val="none" w:sz="0" w:space="0" w:color="auto"/>
            <w:left w:val="none" w:sz="0" w:space="0" w:color="auto"/>
            <w:bottom w:val="none" w:sz="0" w:space="0" w:color="auto"/>
            <w:right w:val="none" w:sz="0" w:space="0" w:color="auto"/>
          </w:divBdr>
          <w:divsChild>
            <w:div w:id="1700931611">
              <w:marLeft w:val="0"/>
              <w:marRight w:val="0"/>
              <w:marTop w:val="0"/>
              <w:marBottom w:val="0"/>
              <w:divBdr>
                <w:top w:val="none" w:sz="0" w:space="0" w:color="auto"/>
                <w:left w:val="none" w:sz="0" w:space="0" w:color="auto"/>
                <w:bottom w:val="none" w:sz="0" w:space="0" w:color="auto"/>
                <w:right w:val="none" w:sz="0" w:space="0" w:color="auto"/>
              </w:divBdr>
              <w:divsChild>
                <w:div w:id="275912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8607692">
          <w:marLeft w:val="0"/>
          <w:marRight w:val="0"/>
          <w:marTop w:val="300"/>
          <w:marBottom w:val="0"/>
          <w:divBdr>
            <w:top w:val="none" w:sz="0" w:space="0" w:color="auto"/>
            <w:left w:val="none" w:sz="0" w:space="0" w:color="auto"/>
            <w:bottom w:val="none" w:sz="0" w:space="0" w:color="auto"/>
            <w:right w:val="none" w:sz="0" w:space="0" w:color="auto"/>
          </w:divBdr>
          <w:divsChild>
            <w:div w:id="752314808">
              <w:marLeft w:val="0"/>
              <w:marRight w:val="0"/>
              <w:marTop w:val="0"/>
              <w:marBottom w:val="0"/>
              <w:divBdr>
                <w:top w:val="none" w:sz="0" w:space="0" w:color="auto"/>
                <w:left w:val="none" w:sz="0" w:space="0" w:color="auto"/>
                <w:bottom w:val="none" w:sz="0" w:space="0" w:color="auto"/>
                <w:right w:val="none" w:sz="0" w:space="0" w:color="auto"/>
              </w:divBdr>
              <w:divsChild>
                <w:div w:id="1968193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075030">
          <w:marLeft w:val="0"/>
          <w:marRight w:val="0"/>
          <w:marTop w:val="300"/>
          <w:marBottom w:val="0"/>
          <w:divBdr>
            <w:top w:val="none" w:sz="0" w:space="0" w:color="auto"/>
            <w:left w:val="none" w:sz="0" w:space="0" w:color="auto"/>
            <w:bottom w:val="none" w:sz="0" w:space="0" w:color="auto"/>
            <w:right w:val="none" w:sz="0" w:space="0" w:color="auto"/>
          </w:divBdr>
          <w:divsChild>
            <w:div w:id="1161384563">
              <w:marLeft w:val="0"/>
              <w:marRight w:val="0"/>
              <w:marTop w:val="0"/>
              <w:marBottom w:val="0"/>
              <w:divBdr>
                <w:top w:val="none" w:sz="0" w:space="0" w:color="auto"/>
                <w:left w:val="none" w:sz="0" w:space="0" w:color="auto"/>
                <w:bottom w:val="none" w:sz="0" w:space="0" w:color="auto"/>
                <w:right w:val="none" w:sz="0" w:space="0" w:color="auto"/>
              </w:divBdr>
              <w:divsChild>
                <w:div w:id="459420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88660623">
      <w:bodyDiv w:val="1"/>
      <w:marLeft w:val="0"/>
      <w:marRight w:val="0"/>
      <w:marTop w:val="0"/>
      <w:marBottom w:val="0"/>
      <w:divBdr>
        <w:top w:val="none" w:sz="0" w:space="0" w:color="auto"/>
        <w:left w:val="none" w:sz="0" w:space="0" w:color="auto"/>
        <w:bottom w:val="none" w:sz="0" w:space="0" w:color="auto"/>
        <w:right w:val="none" w:sz="0" w:space="0" w:color="auto"/>
      </w:divBdr>
      <w:divsChild>
        <w:div w:id="1187643494">
          <w:marLeft w:val="0"/>
          <w:marRight w:val="0"/>
          <w:marTop w:val="0"/>
          <w:marBottom w:val="0"/>
          <w:divBdr>
            <w:top w:val="none" w:sz="0" w:space="0" w:color="auto"/>
            <w:left w:val="none" w:sz="0" w:space="0" w:color="auto"/>
            <w:bottom w:val="none" w:sz="0" w:space="0" w:color="auto"/>
            <w:right w:val="none" w:sz="0" w:space="0" w:color="auto"/>
          </w:divBdr>
        </w:div>
        <w:div w:id="483737330">
          <w:marLeft w:val="0"/>
          <w:marRight w:val="0"/>
          <w:marTop w:val="0"/>
          <w:marBottom w:val="0"/>
          <w:divBdr>
            <w:top w:val="none" w:sz="0" w:space="0" w:color="auto"/>
            <w:left w:val="none" w:sz="0" w:space="0" w:color="auto"/>
            <w:bottom w:val="none" w:sz="0" w:space="0" w:color="auto"/>
            <w:right w:val="none" w:sz="0" w:space="0" w:color="auto"/>
          </w:divBdr>
          <w:divsChild>
            <w:div w:id="1260216047">
              <w:marLeft w:val="0"/>
              <w:marRight w:val="0"/>
              <w:marTop w:val="0"/>
              <w:marBottom w:val="0"/>
              <w:divBdr>
                <w:top w:val="none" w:sz="0" w:space="0" w:color="auto"/>
                <w:left w:val="none" w:sz="0" w:space="0" w:color="auto"/>
                <w:bottom w:val="none" w:sz="0" w:space="0" w:color="auto"/>
                <w:right w:val="none" w:sz="0" w:space="0" w:color="auto"/>
              </w:divBdr>
            </w:div>
          </w:divsChild>
        </w:div>
        <w:div w:id="1779372789">
          <w:marLeft w:val="0"/>
          <w:marRight w:val="0"/>
          <w:marTop w:val="0"/>
          <w:marBottom w:val="0"/>
          <w:divBdr>
            <w:top w:val="none" w:sz="0" w:space="0" w:color="auto"/>
            <w:left w:val="none" w:sz="0" w:space="0" w:color="auto"/>
            <w:bottom w:val="none" w:sz="0" w:space="0" w:color="auto"/>
            <w:right w:val="none" w:sz="0" w:space="0" w:color="auto"/>
          </w:divBdr>
        </w:div>
        <w:div w:id="191068053">
          <w:marLeft w:val="0"/>
          <w:marRight w:val="0"/>
          <w:marTop w:val="0"/>
          <w:marBottom w:val="0"/>
          <w:divBdr>
            <w:top w:val="none" w:sz="0" w:space="0" w:color="auto"/>
            <w:left w:val="none" w:sz="0" w:space="0" w:color="auto"/>
            <w:bottom w:val="none" w:sz="0" w:space="0" w:color="auto"/>
            <w:right w:val="none" w:sz="0" w:space="0" w:color="auto"/>
          </w:divBdr>
          <w:divsChild>
            <w:div w:id="1360930989">
              <w:marLeft w:val="0"/>
              <w:marRight w:val="0"/>
              <w:marTop w:val="0"/>
              <w:marBottom w:val="0"/>
              <w:divBdr>
                <w:top w:val="none" w:sz="0" w:space="0" w:color="auto"/>
                <w:left w:val="none" w:sz="0" w:space="0" w:color="auto"/>
                <w:bottom w:val="none" w:sz="0" w:space="0" w:color="auto"/>
                <w:right w:val="none" w:sz="0" w:space="0" w:color="auto"/>
              </w:divBdr>
            </w:div>
          </w:divsChild>
        </w:div>
        <w:div w:id="1059668297">
          <w:marLeft w:val="0"/>
          <w:marRight w:val="0"/>
          <w:marTop w:val="0"/>
          <w:marBottom w:val="0"/>
          <w:divBdr>
            <w:top w:val="none" w:sz="0" w:space="0" w:color="auto"/>
            <w:left w:val="none" w:sz="0" w:space="0" w:color="auto"/>
            <w:bottom w:val="none" w:sz="0" w:space="0" w:color="auto"/>
            <w:right w:val="none" w:sz="0" w:space="0" w:color="auto"/>
          </w:divBdr>
        </w:div>
        <w:div w:id="2064061478">
          <w:marLeft w:val="0"/>
          <w:marRight w:val="0"/>
          <w:marTop w:val="0"/>
          <w:marBottom w:val="0"/>
          <w:divBdr>
            <w:top w:val="none" w:sz="0" w:space="0" w:color="auto"/>
            <w:left w:val="none" w:sz="0" w:space="0" w:color="auto"/>
            <w:bottom w:val="none" w:sz="0" w:space="0" w:color="auto"/>
            <w:right w:val="none" w:sz="0" w:space="0" w:color="auto"/>
          </w:divBdr>
          <w:divsChild>
            <w:div w:id="955601689">
              <w:marLeft w:val="0"/>
              <w:marRight w:val="0"/>
              <w:marTop w:val="0"/>
              <w:marBottom w:val="0"/>
              <w:divBdr>
                <w:top w:val="none" w:sz="0" w:space="0" w:color="auto"/>
                <w:left w:val="none" w:sz="0" w:space="0" w:color="auto"/>
                <w:bottom w:val="none" w:sz="0" w:space="0" w:color="auto"/>
                <w:right w:val="none" w:sz="0" w:space="0" w:color="auto"/>
              </w:divBdr>
            </w:div>
          </w:divsChild>
        </w:div>
        <w:div w:id="250049550">
          <w:marLeft w:val="0"/>
          <w:marRight w:val="0"/>
          <w:marTop w:val="0"/>
          <w:marBottom w:val="0"/>
          <w:divBdr>
            <w:top w:val="none" w:sz="0" w:space="0" w:color="auto"/>
            <w:left w:val="none" w:sz="0" w:space="0" w:color="auto"/>
            <w:bottom w:val="none" w:sz="0" w:space="0" w:color="auto"/>
            <w:right w:val="none" w:sz="0" w:space="0" w:color="auto"/>
          </w:divBdr>
        </w:div>
        <w:div w:id="345988424">
          <w:marLeft w:val="0"/>
          <w:marRight w:val="0"/>
          <w:marTop w:val="0"/>
          <w:marBottom w:val="0"/>
          <w:divBdr>
            <w:top w:val="none" w:sz="0" w:space="0" w:color="auto"/>
            <w:left w:val="none" w:sz="0" w:space="0" w:color="auto"/>
            <w:bottom w:val="none" w:sz="0" w:space="0" w:color="auto"/>
            <w:right w:val="none" w:sz="0" w:space="0" w:color="auto"/>
          </w:divBdr>
          <w:divsChild>
            <w:div w:id="1441334022">
              <w:marLeft w:val="0"/>
              <w:marRight w:val="0"/>
              <w:marTop w:val="0"/>
              <w:marBottom w:val="0"/>
              <w:divBdr>
                <w:top w:val="none" w:sz="0" w:space="0" w:color="auto"/>
                <w:left w:val="none" w:sz="0" w:space="0" w:color="auto"/>
                <w:bottom w:val="none" w:sz="0" w:space="0" w:color="auto"/>
                <w:right w:val="none" w:sz="0" w:space="0" w:color="auto"/>
              </w:divBdr>
            </w:div>
          </w:divsChild>
        </w:div>
        <w:div w:id="1030569956">
          <w:marLeft w:val="0"/>
          <w:marRight w:val="0"/>
          <w:marTop w:val="0"/>
          <w:marBottom w:val="0"/>
          <w:divBdr>
            <w:top w:val="none" w:sz="0" w:space="0" w:color="auto"/>
            <w:left w:val="none" w:sz="0" w:space="0" w:color="auto"/>
            <w:bottom w:val="none" w:sz="0" w:space="0" w:color="auto"/>
            <w:right w:val="none" w:sz="0" w:space="0" w:color="auto"/>
          </w:divBdr>
        </w:div>
        <w:div w:id="954600486">
          <w:marLeft w:val="0"/>
          <w:marRight w:val="0"/>
          <w:marTop w:val="0"/>
          <w:marBottom w:val="0"/>
          <w:divBdr>
            <w:top w:val="none" w:sz="0" w:space="0" w:color="auto"/>
            <w:left w:val="none" w:sz="0" w:space="0" w:color="auto"/>
            <w:bottom w:val="none" w:sz="0" w:space="0" w:color="auto"/>
            <w:right w:val="none" w:sz="0" w:space="0" w:color="auto"/>
          </w:divBdr>
          <w:divsChild>
            <w:div w:id="469979163">
              <w:marLeft w:val="0"/>
              <w:marRight w:val="0"/>
              <w:marTop w:val="0"/>
              <w:marBottom w:val="0"/>
              <w:divBdr>
                <w:top w:val="none" w:sz="0" w:space="0" w:color="auto"/>
                <w:left w:val="none" w:sz="0" w:space="0" w:color="auto"/>
                <w:bottom w:val="none" w:sz="0" w:space="0" w:color="auto"/>
                <w:right w:val="none" w:sz="0" w:space="0" w:color="auto"/>
              </w:divBdr>
            </w:div>
          </w:divsChild>
        </w:div>
        <w:div w:id="610866199">
          <w:marLeft w:val="0"/>
          <w:marRight w:val="0"/>
          <w:marTop w:val="0"/>
          <w:marBottom w:val="0"/>
          <w:divBdr>
            <w:top w:val="none" w:sz="0" w:space="0" w:color="auto"/>
            <w:left w:val="none" w:sz="0" w:space="0" w:color="auto"/>
            <w:bottom w:val="none" w:sz="0" w:space="0" w:color="auto"/>
            <w:right w:val="none" w:sz="0" w:space="0" w:color="auto"/>
          </w:divBdr>
        </w:div>
        <w:div w:id="1557626515">
          <w:marLeft w:val="0"/>
          <w:marRight w:val="0"/>
          <w:marTop w:val="0"/>
          <w:marBottom w:val="0"/>
          <w:divBdr>
            <w:top w:val="none" w:sz="0" w:space="0" w:color="auto"/>
            <w:left w:val="none" w:sz="0" w:space="0" w:color="auto"/>
            <w:bottom w:val="none" w:sz="0" w:space="0" w:color="auto"/>
            <w:right w:val="none" w:sz="0" w:space="0" w:color="auto"/>
          </w:divBdr>
          <w:divsChild>
            <w:div w:id="1015425793">
              <w:marLeft w:val="0"/>
              <w:marRight w:val="0"/>
              <w:marTop w:val="0"/>
              <w:marBottom w:val="0"/>
              <w:divBdr>
                <w:top w:val="none" w:sz="0" w:space="0" w:color="auto"/>
                <w:left w:val="none" w:sz="0" w:space="0" w:color="auto"/>
                <w:bottom w:val="none" w:sz="0" w:space="0" w:color="auto"/>
                <w:right w:val="none" w:sz="0" w:space="0" w:color="auto"/>
              </w:divBdr>
            </w:div>
          </w:divsChild>
        </w:div>
        <w:div w:id="1781533915">
          <w:marLeft w:val="0"/>
          <w:marRight w:val="0"/>
          <w:marTop w:val="0"/>
          <w:marBottom w:val="0"/>
          <w:divBdr>
            <w:top w:val="none" w:sz="0" w:space="0" w:color="auto"/>
            <w:left w:val="none" w:sz="0" w:space="0" w:color="auto"/>
            <w:bottom w:val="none" w:sz="0" w:space="0" w:color="auto"/>
            <w:right w:val="none" w:sz="0" w:space="0" w:color="auto"/>
          </w:divBdr>
        </w:div>
        <w:div w:id="1452549911">
          <w:marLeft w:val="0"/>
          <w:marRight w:val="0"/>
          <w:marTop w:val="0"/>
          <w:marBottom w:val="0"/>
          <w:divBdr>
            <w:top w:val="none" w:sz="0" w:space="0" w:color="auto"/>
            <w:left w:val="none" w:sz="0" w:space="0" w:color="auto"/>
            <w:bottom w:val="none" w:sz="0" w:space="0" w:color="auto"/>
            <w:right w:val="none" w:sz="0" w:space="0" w:color="auto"/>
          </w:divBdr>
          <w:divsChild>
            <w:div w:id="713194934">
              <w:marLeft w:val="0"/>
              <w:marRight w:val="0"/>
              <w:marTop w:val="0"/>
              <w:marBottom w:val="0"/>
              <w:divBdr>
                <w:top w:val="none" w:sz="0" w:space="0" w:color="auto"/>
                <w:left w:val="none" w:sz="0" w:space="0" w:color="auto"/>
                <w:bottom w:val="none" w:sz="0" w:space="0" w:color="auto"/>
                <w:right w:val="none" w:sz="0" w:space="0" w:color="auto"/>
              </w:divBdr>
            </w:div>
          </w:divsChild>
        </w:div>
        <w:div w:id="1540897866">
          <w:marLeft w:val="0"/>
          <w:marRight w:val="0"/>
          <w:marTop w:val="300"/>
          <w:marBottom w:val="0"/>
          <w:divBdr>
            <w:top w:val="none" w:sz="0" w:space="0" w:color="auto"/>
            <w:left w:val="none" w:sz="0" w:space="0" w:color="auto"/>
            <w:bottom w:val="none" w:sz="0" w:space="0" w:color="auto"/>
            <w:right w:val="none" w:sz="0" w:space="0" w:color="auto"/>
          </w:divBdr>
          <w:divsChild>
            <w:div w:id="1195771600">
              <w:marLeft w:val="0"/>
              <w:marRight w:val="0"/>
              <w:marTop w:val="0"/>
              <w:marBottom w:val="0"/>
              <w:divBdr>
                <w:top w:val="none" w:sz="0" w:space="0" w:color="auto"/>
                <w:left w:val="none" w:sz="0" w:space="0" w:color="auto"/>
                <w:bottom w:val="none" w:sz="0" w:space="0" w:color="auto"/>
                <w:right w:val="none" w:sz="0" w:space="0" w:color="auto"/>
              </w:divBdr>
              <w:divsChild>
                <w:div w:id="1138567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9200940">
          <w:marLeft w:val="0"/>
          <w:marRight w:val="0"/>
          <w:marTop w:val="300"/>
          <w:marBottom w:val="0"/>
          <w:divBdr>
            <w:top w:val="none" w:sz="0" w:space="0" w:color="auto"/>
            <w:left w:val="none" w:sz="0" w:space="0" w:color="auto"/>
            <w:bottom w:val="none" w:sz="0" w:space="0" w:color="auto"/>
            <w:right w:val="none" w:sz="0" w:space="0" w:color="auto"/>
          </w:divBdr>
          <w:divsChild>
            <w:div w:id="1793817357">
              <w:marLeft w:val="0"/>
              <w:marRight w:val="0"/>
              <w:marTop w:val="0"/>
              <w:marBottom w:val="0"/>
              <w:divBdr>
                <w:top w:val="none" w:sz="0" w:space="0" w:color="auto"/>
                <w:left w:val="none" w:sz="0" w:space="0" w:color="auto"/>
                <w:bottom w:val="none" w:sz="0" w:space="0" w:color="auto"/>
                <w:right w:val="none" w:sz="0" w:space="0" w:color="auto"/>
              </w:divBdr>
              <w:divsChild>
                <w:div w:id="1916475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5892038">
          <w:marLeft w:val="0"/>
          <w:marRight w:val="0"/>
          <w:marTop w:val="300"/>
          <w:marBottom w:val="0"/>
          <w:divBdr>
            <w:top w:val="none" w:sz="0" w:space="0" w:color="auto"/>
            <w:left w:val="none" w:sz="0" w:space="0" w:color="auto"/>
            <w:bottom w:val="none" w:sz="0" w:space="0" w:color="auto"/>
            <w:right w:val="none" w:sz="0" w:space="0" w:color="auto"/>
          </w:divBdr>
          <w:divsChild>
            <w:div w:id="1179656040">
              <w:marLeft w:val="0"/>
              <w:marRight w:val="0"/>
              <w:marTop w:val="0"/>
              <w:marBottom w:val="0"/>
              <w:divBdr>
                <w:top w:val="none" w:sz="0" w:space="0" w:color="auto"/>
                <w:left w:val="none" w:sz="0" w:space="0" w:color="auto"/>
                <w:bottom w:val="none" w:sz="0" w:space="0" w:color="auto"/>
                <w:right w:val="none" w:sz="0" w:space="0" w:color="auto"/>
              </w:divBdr>
              <w:divsChild>
                <w:div w:id="96962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829622">
          <w:marLeft w:val="0"/>
          <w:marRight w:val="0"/>
          <w:marTop w:val="300"/>
          <w:marBottom w:val="0"/>
          <w:divBdr>
            <w:top w:val="none" w:sz="0" w:space="0" w:color="auto"/>
            <w:left w:val="none" w:sz="0" w:space="0" w:color="auto"/>
            <w:bottom w:val="none" w:sz="0" w:space="0" w:color="auto"/>
            <w:right w:val="none" w:sz="0" w:space="0" w:color="auto"/>
          </w:divBdr>
          <w:divsChild>
            <w:div w:id="491918977">
              <w:marLeft w:val="0"/>
              <w:marRight w:val="0"/>
              <w:marTop w:val="0"/>
              <w:marBottom w:val="0"/>
              <w:divBdr>
                <w:top w:val="none" w:sz="0" w:space="0" w:color="auto"/>
                <w:left w:val="none" w:sz="0" w:space="0" w:color="auto"/>
                <w:bottom w:val="none" w:sz="0" w:space="0" w:color="auto"/>
                <w:right w:val="none" w:sz="0" w:space="0" w:color="auto"/>
              </w:divBdr>
              <w:divsChild>
                <w:div w:id="16044104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91694597">
      <w:bodyDiv w:val="1"/>
      <w:marLeft w:val="0"/>
      <w:marRight w:val="0"/>
      <w:marTop w:val="0"/>
      <w:marBottom w:val="0"/>
      <w:divBdr>
        <w:top w:val="none" w:sz="0" w:space="0" w:color="auto"/>
        <w:left w:val="none" w:sz="0" w:space="0" w:color="auto"/>
        <w:bottom w:val="none" w:sz="0" w:space="0" w:color="auto"/>
        <w:right w:val="none" w:sz="0" w:space="0" w:color="auto"/>
      </w:divBdr>
      <w:divsChild>
        <w:div w:id="1942108382">
          <w:marLeft w:val="0"/>
          <w:marRight w:val="0"/>
          <w:marTop w:val="0"/>
          <w:marBottom w:val="0"/>
          <w:divBdr>
            <w:top w:val="none" w:sz="0" w:space="0" w:color="auto"/>
            <w:left w:val="none" w:sz="0" w:space="0" w:color="auto"/>
            <w:bottom w:val="none" w:sz="0" w:space="0" w:color="auto"/>
            <w:right w:val="none" w:sz="0" w:space="0" w:color="auto"/>
          </w:divBdr>
        </w:div>
        <w:div w:id="421269378">
          <w:marLeft w:val="0"/>
          <w:marRight w:val="0"/>
          <w:marTop w:val="0"/>
          <w:marBottom w:val="0"/>
          <w:divBdr>
            <w:top w:val="none" w:sz="0" w:space="0" w:color="auto"/>
            <w:left w:val="none" w:sz="0" w:space="0" w:color="auto"/>
            <w:bottom w:val="none" w:sz="0" w:space="0" w:color="auto"/>
            <w:right w:val="none" w:sz="0" w:space="0" w:color="auto"/>
          </w:divBdr>
          <w:divsChild>
            <w:div w:id="599222447">
              <w:marLeft w:val="0"/>
              <w:marRight w:val="0"/>
              <w:marTop w:val="0"/>
              <w:marBottom w:val="0"/>
              <w:divBdr>
                <w:top w:val="none" w:sz="0" w:space="0" w:color="auto"/>
                <w:left w:val="none" w:sz="0" w:space="0" w:color="auto"/>
                <w:bottom w:val="none" w:sz="0" w:space="0" w:color="auto"/>
                <w:right w:val="none" w:sz="0" w:space="0" w:color="auto"/>
              </w:divBdr>
            </w:div>
          </w:divsChild>
        </w:div>
        <w:div w:id="2123717566">
          <w:marLeft w:val="0"/>
          <w:marRight w:val="0"/>
          <w:marTop w:val="0"/>
          <w:marBottom w:val="0"/>
          <w:divBdr>
            <w:top w:val="none" w:sz="0" w:space="0" w:color="auto"/>
            <w:left w:val="none" w:sz="0" w:space="0" w:color="auto"/>
            <w:bottom w:val="none" w:sz="0" w:space="0" w:color="auto"/>
            <w:right w:val="none" w:sz="0" w:space="0" w:color="auto"/>
          </w:divBdr>
        </w:div>
        <w:div w:id="1639796761">
          <w:marLeft w:val="0"/>
          <w:marRight w:val="0"/>
          <w:marTop w:val="0"/>
          <w:marBottom w:val="0"/>
          <w:divBdr>
            <w:top w:val="none" w:sz="0" w:space="0" w:color="auto"/>
            <w:left w:val="none" w:sz="0" w:space="0" w:color="auto"/>
            <w:bottom w:val="none" w:sz="0" w:space="0" w:color="auto"/>
            <w:right w:val="none" w:sz="0" w:space="0" w:color="auto"/>
          </w:divBdr>
          <w:divsChild>
            <w:div w:id="686979109">
              <w:marLeft w:val="0"/>
              <w:marRight w:val="0"/>
              <w:marTop w:val="0"/>
              <w:marBottom w:val="0"/>
              <w:divBdr>
                <w:top w:val="none" w:sz="0" w:space="0" w:color="auto"/>
                <w:left w:val="none" w:sz="0" w:space="0" w:color="auto"/>
                <w:bottom w:val="none" w:sz="0" w:space="0" w:color="auto"/>
                <w:right w:val="none" w:sz="0" w:space="0" w:color="auto"/>
              </w:divBdr>
            </w:div>
          </w:divsChild>
        </w:div>
        <w:div w:id="1957785843">
          <w:marLeft w:val="0"/>
          <w:marRight w:val="0"/>
          <w:marTop w:val="0"/>
          <w:marBottom w:val="0"/>
          <w:divBdr>
            <w:top w:val="none" w:sz="0" w:space="0" w:color="auto"/>
            <w:left w:val="none" w:sz="0" w:space="0" w:color="auto"/>
            <w:bottom w:val="none" w:sz="0" w:space="0" w:color="auto"/>
            <w:right w:val="none" w:sz="0" w:space="0" w:color="auto"/>
          </w:divBdr>
        </w:div>
        <w:div w:id="1862477975">
          <w:marLeft w:val="0"/>
          <w:marRight w:val="0"/>
          <w:marTop w:val="0"/>
          <w:marBottom w:val="0"/>
          <w:divBdr>
            <w:top w:val="none" w:sz="0" w:space="0" w:color="auto"/>
            <w:left w:val="none" w:sz="0" w:space="0" w:color="auto"/>
            <w:bottom w:val="none" w:sz="0" w:space="0" w:color="auto"/>
            <w:right w:val="none" w:sz="0" w:space="0" w:color="auto"/>
          </w:divBdr>
          <w:divsChild>
            <w:div w:id="1159155981">
              <w:marLeft w:val="0"/>
              <w:marRight w:val="0"/>
              <w:marTop w:val="0"/>
              <w:marBottom w:val="0"/>
              <w:divBdr>
                <w:top w:val="none" w:sz="0" w:space="0" w:color="auto"/>
                <w:left w:val="none" w:sz="0" w:space="0" w:color="auto"/>
                <w:bottom w:val="none" w:sz="0" w:space="0" w:color="auto"/>
                <w:right w:val="none" w:sz="0" w:space="0" w:color="auto"/>
              </w:divBdr>
            </w:div>
          </w:divsChild>
        </w:div>
        <w:div w:id="1297027452">
          <w:marLeft w:val="0"/>
          <w:marRight w:val="0"/>
          <w:marTop w:val="0"/>
          <w:marBottom w:val="0"/>
          <w:divBdr>
            <w:top w:val="none" w:sz="0" w:space="0" w:color="auto"/>
            <w:left w:val="none" w:sz="0" w:space="0" w:color="auto"/>
            <w:bottom w:val="none" w:sz="0" w:space="0" w:color="auto"/>
            <w:right w:val="none" w:sz="0" w:space="0" w:color="auto"/>
          </w:divBdr>
        </w:div>
        <w:div w:id="278998137">
          <w:marLeft w:val="0"/>
          <w:marRight w:val="0"/>
          <w:marTop w:val="0"/>
          <w:marBottom w:val="0"/>
          <w:divBdr>
            <w:top w:val="none" w:sz="0" w:space="0" w:color="auto"/>
            <w:left w:val="none" w:sz="0" w:space="0" w:color="auto"/>
            <w:bottom w:val="none" w:sz="0" w:space="0" w:color="auto"/>
            <w:right w:val="none" w:sz="0" w:space="0" w:color="auto"/>
          </w:divBdr>
          <w:divsChild>
            <w:div w:id="1497184344">
              <w:marLeft w:val="0"/>
              <w:marRight w:val="0"/>
              <w:marTop w:val="0"/>
              <w:marBottom w:val="0"/>
              <w:divBdr>
                <w:top w:val="none" w:sz="0" w:space="0" w:color="auto"/>
                <w:left w:val="none" w:sz="0" w:space="0" w:color="auto"/>
                <w:bottom w:val="none" w:sz="0" w:space="0" w:color="auto"/>
                <w:right w:val="none" w:sz="0" w:space="0" w:color="auto"/>
              </w:divBdr>
            </w:div>
          </w:divsChild>
        </w:div>
        <w:div w:id="1031764235">
          <w:marLeft w:val="0"/>
          <w:marRight w:val="0"/>
          <w:marTop w:val="0"/>
          <w:marBottom w:val="0"/>
          <w:divBdr>
            <w:top w:val="none" w:sz="0" w:space="0" w:color="auto"/>
            <w:left w:val="none" w:sz="0" w:space="0" w:color="auto"/>
            <w:bottom w:val="none" w:sz="0" w:space="0" w:color="auto"/>
            <w:right w:val="none" w:sz="0" w:space="0" w:color="auto"/>
          </w:divBdr>
        </w:div>
        <w:div w:id="1623145502">
          <w:marLeft w:val="0"/>
          <w:marRight w:val="0"/>
          <w:marTop w:val="0"/>
          <w:marBottom w:val="0"/>
          <w:divBdr>
            <w:top w:val="none" w:sz="0" w:space="0" w:color="auto"/>
            <w:left w:val="none" w:sz="0" w:space="0" w:color="auto"/>
            <w:bottom w:val="none" w:sz="0" w:space="0" w:color="auto"/>
            <w:right w:val="none" w:sz="0" w:space="0" w:color="auto"/>
          </w:divBdr>
          <w:divsChild>
            <w:div w:id="1020086513">
              <w:marLeft w:val="0"/>
              <w:marRight w:val="0"/>
              <w:marTop w:val="0"/>
              <w:marBottom w:val="0"/>
              <w:divBdr>
                <w:top w:val="none" w:sz="0" w:space="0" w:color="auto"/>
                <w:left w:val="none" w:sz="0" w:space="0" w:color="auto"/>
                <w:bottom w:val="none" w:sz="0" w:space="0" w:color="auto"/>
                <w:right w:val="none" w:sz="0" w:space="0" w:color="auto"/>
              </w:divBdr>
            </w:div>
          </w:divsChild>
        </w:div>
        <w:div w:id="1620794999">
          <w:marLeft w:val="0"/>
          <w:marRight w:val="0"/>
          <w:marTop w:val="0"/>
          <w:marBottom w:val="0"/>
          <w:divBdr>
            <w:top w:val="none" w:sz="0" w:space="0" w:color="auto"/>
            <w:left w:val="none" w:sz="0" w:space="0" w:color="auto"/>
            <w:bottom w:val="none" w:sz="0" w:space="0" w:color="auto"/>
            <w:right w:val="none" w:sz="0" w:space="0" w:color="auto"/>
          </w:divBdr>
        </w:div>
        <w:div w:id="817303494">
          <w:marLeft w:val="0"/>
          <w:marRight w:val="0"/>
          <w:marTop w:val="0"/>
          <w:marBottom w:val="0"/>
          <w:divBdr>
            <w:top w:val="none" w:sz="0" w:space="0" w:color="auto"/>
            <w:left w:val="none" w:sz="0" w:space="0" w:color="auto"/>
            <w:bottom w:val="none" w:sz="0" w:space="0" w:color="auto"/>
            <w:right w:val="none" w:sz="0" w:space="0" w:color="auto"/>
          </w:divBdr>
          <w:divsChild>
            <w:div w:id="566886845">
              <w:marLeft w:val="0"/>
              <w:marRight w:val="0"/>
              <w:marTop w:val="0"/>
              <w:marBottom w:val="0"/>
              <w:divBdr>
                <w:top w:val="none" w:sz="0" w:space="0" w:color="auto"/>
                <w:left w:val="none" w:sz="0" w:space="0" w:color="auto"/>
                <w:bottom w:val="none" w:sz="0" w:space="0" w:color="auto"/>
                <w:right w:val="none" w:sz="0" w:space="0" w:color="auto"/>
              </w:divBdr>
            </w:div>
          </w:divsChild>
        </w:div>
        <w:div w:id="905804275">
          <w:marLeft w:val="0"/>
          <w:marRight w:val="0"/>
          <w:marTop w:val="0"/>
          <w:marBottom w:val="0"/>
          <w:divBdr>
            <w:top w:val="none" w:sz="0" w:space="0" w:color="auto"/>
            <w:left w:val="none" w:sz="0" w:space="0" w:color="auto"/>
            <w:bottom w:val="none" w:sz="0" w:space="0" w:color="auto"/>
            <w:right w:val="none" w:sz="0" w:space="0" w:color="auto"/>
          </w:divBdr>
        </w:div>
        <w:div w:id="1592348133">
          <w:marLeft w:val="0"/>
          <w:marRight w:val="0"/>
          <w:marTop w:val="0"/>
          <w:marBottom w:val="0"/>
          <w:divBdr>
            <w:top w:val="none" w:sz="0" w:space="0" w:color="auto"/>
            <w:left w:val="none" w:sz="0" w:space="0" w:color="auto"/>
            <w:bottom w:val="none" w:sz="0" w:space="0" w:color="auto"/>
            <w:right w:val="none" w:sz="0" w:space="0" w:color="auto"/>
          </w:divBdr>
          <w:divsChild>
            <w:div w:id="220867956">
              <w:marLeft w:val="0"/>
              <w:marRight w:val="0"/>
              <w:marTop w:val="0"/>
              <w:marBottom w:val="0"/>
              <w:divBdr>
                <w:top w:val="none" w:sz="0" w:space="0" w:color="auto"/>
                <w:left w:val="none" w:sz="0" w:space="0" w:color="auto"/>
                <w:bottom w:val="none" w:sz="0" w:space="0" w:color="auto"/>
                <w:right w:val="none" w:sz="0" w:space="0" w:color="auto"/>
              </w:divBdr>
            </w:div>
          </w:divsChild>
        </w:div>
        <w:div w:id="511184171">
          <w:marLeft w:val="0"/>
          <w:marRight w:val="0"/>
          <w:marTop w:val="300"/>
          <w:marBottom w:val="0"/>
          <w:divBdr>
            <w:top w:val="none" w:sz="0" w:space="0" w:color="auto"/>
            <w:left w:val="none" w:sz="0" w:space="0" w:color="auto"/>
            <w:bottom w:val="none" w:sz="0" w:space="0" w:color="auto"/>
            <w:right w:val="none" w:sz="0" w:space="0" w:color="auto"/>
          </w:divBdr>
          <w:divsChild>
            <w:div w:id="434517630">
              <w:marLeft w:val="0"/>
              <w:marRight w:val="0"/>
              <w:marTop w:val="0"/>
              <w:marBottom w:val="0"/>
              <w:divBdr>
                <w:top w:val="none" w:sz="0" w:space="0" w:color="auto"/>
                <w:left w:val="none" w:sz="0" w:space="0" w:color="auto"/>
                <w:bottom w:val="none" w:sz="0" w:space="0" w:color="auto"/>
                <w:right w:val="none" w:sz="0" w:space="0" w:color="auto"/>
              </w:divBdr>
              <w:divsChild>
                <w:div w:id="1555462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3431009">
          <w:marLeft w:val="0"/>
          <w:marRight w:val="0"/>
          <w:marTop w:val="300"/>
          <w:marBottom w:val="0"/>
          <w:divBdr>
            <w:top w:val="none" w:sz="0" w:space="0" w:color="auto"/>
            <w:left w:val="none" w:sz="0" w:space="0" w:color="auto"/>
            <w:bottom w:val="none" w:sz="0" w:space="0" w:color="auto"/>
            <w:right w:val="none" w:sz="0" w:space="0" w:color="auto"/>
          </w:divBdr>
          <w:divsChild>
            <w:div w:id="1102722504">
              <w:marLeft w:val="0"/>
              <w:marRight w:val="0"/>
              <w:marTop w:val="0"/>
              <w:marBottom w:val="0"/>
              <w:divBdr>
                <w:top w:val="none" w:sz="0" w:space="0" w:color="auto"/>
                <w:left w:val="none" w:sz="0" w:space="0" w:color="auto"/>
                <w:bottom w:val="none" w:sz="0" w:space="0" w:color="auto"/>
                <w:right w:val="none" w:sz="0" w:space="0" w:color="auto"/>
              </w:divBdr>
              <w:divsChild>
                <w:div w:id="10986030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6634574">
          <w:marLeft w:val="0"/>
          <w:marRight w:val="0"/>
          <w:marTop w:val="300"/>
          <w:marBottom w:val="0"/>
          <w:divBdr>
            <w:top w:val="none" w:sz="0" w:space="0" w:color="auto"/>
            <w:left w:val="none" w:sz="0" w:space="0" w:color="auto"/>
            <w:bottom w:val="none" w:sz="0" w:space="0" w:color="auto"/>
            <w:right w:val="none" w:sz="0" w:space="0" w:color="auto"/>
          </w:divBdr>
          <w:divsChild>
            <w:div w:id="1264915483">
              <w:marLeft w:val="0"/>
              <w:marRight w:val="0"/>
              <w:marTop w:val="0"/>
              <w:marBottom w:val="0"/>
              <w:divBdr>
                <w:top w:val="none" w:sz="0" w:space="0" w:color="auto"/>
                <w:left w:val="none" w:sz="0" w:space="0" w:color="auto"/>
                <w:bottom w:val="none" w:sz="0" w:space="0" w:color="auto"/>
                <w:right w:val="none" w:sz="0" w:space="0" w:color="auto"/>
              </w:divBdr>
              <w:divsChild>
                <w:div w:id="13566182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2773999">
          <w:marLeft w:val="0"/>
          <w:marRight w:val="0"/>
          <w:marTop w:val="300"/>
          <w:marBottom w:val="0"/>
          <w:divBdr>
            <w:top w:val="none" w:sz="0" w:space="0" w:color="auto"/>
            <w:left w:val="none" w:sz="0" w:space="0" w:color="auto"/>
            <w:bottom w:val="none" w:sz="0" w:space="0" w:color="auto"/>
            <w:right w:val="none" w:sz="0" w:space="0" w:color="auto"/>
          </w:divBdr>
          <w:divsChild>
            <w:div w:id="1469318988">
              <w:marLeft w:val="0"/>
              <w:marRight w:val="0"/>
              <w:marTop w:val="0"/>
              <w:marBottom w:val="0"/>
              <w:divBdr>
                <w:top w:val="none" w:sz="0" w:space="0" w:color="auto"/>
                <w:left w:val="none" w:sz="0" w:space="0" w:color="auto"/>
                <w:bottom w:val="none" w:sz="0" w:space="0" w:color="auto"/>
                <w:right w:val="none" w:sz="0" w:space="0" w:color="auto"/>
              </w:divBdr>
              <w:divsChild>
                <w:div w:id="1129476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92350418">
      <w:bodyDiv w:val="1"/>
      <w:marLeft w:val="0"/>
      <w:marRight w:val="0"/>
      <w:marTop w:val="0"/>
      <w:marBottom w:val="0"/>
      <w:divBdr>
        <w:top w:val="none" w:sz="0" w:space="0" w:color="auto"/>
        <w:left w:val="none" w:sz="0" w:space="0" w:color="auto"/>
        <w:bottom w:val="none" w:sz="0" w:space="0" w:color="auto"/>
        <w:right w:val="none" w:sz="0" w:space="0" w:color="auto"/>
      </w:divBdr>
      <w:divsChild>
        <w:div w:id="1216351415">
          <w:marLeft w:val="0"/>
          <w:marRight w:val="0"/>
          <w:marTop w:val="0"/>
          <w:marBottom w:val="0"/>
          <w:divBdr>
            <w:top w:val="none" w:sz="0" w:space="0" w:color="auto"/>
            <w:left w:val="none" w:sz="0" w:space="0" w:color="auto"/>
            <w:bottom w:val="none" w:sz="0" w:space="0" w:color="auto"/>
            <w:right w:val="none" w:sz="0" w:space="0" w:color="auto"/>
          </w:divBdr>
          <w:divsChild>
            <w:div w:id="191652175">
              <w:marLeft w:val="0"/>
              <w:marRight w:val="0"/>
              <w:marTop w:val="0"/>
              <w:marBottom w:val="0"/>
              <w:divBdr>
                <w:top w:val="none" w:sz="0" w:space="0" w:color="auto"/>
                <w:left w:val="none" w:sz="0" w:space="0" w:color="auto"/>
                <w:bottom w:val="none" w:sz="0" w:space="0" w:color="auto"/>
                <w:right w:val="none" w:sz="0" w:space="0" w:color="auto"/>
              </w:divBdr>
              <w:divsChild>
                <w:div w:id="2090232224">
                  <w:marLeft w:val="0"/>
                  <w:marRight w:val="0"/>
                  <w:marTop w:val="0"/>
                  <w:marBottom w:val="0"/>
                  <w:divBdr>
                    <w:top w:val="none" w:sz="0" w:space="0" w:color="auto"/>
                    <w:left w:val="none" w:sz="0" w:space="0" w:color="auto"/>
                    <w:bottom w:val="none" w:sz="0" w:space="0" w:color="auto"/>
                    <w:right w:val="none" w:sz="0" w:space="0" w:color="auto"/>
                  </w:divBdr>
                  <w:divsChild>
                    <w:div w:id="1023940296">
                      <w:marLeft w:val="0"/>
                      <w:marRight w:val="0"/>
                      <w:marTop w:val="0"/>
                      <w:marBottom w:val="0"/>
                      <w:divBdr>
                        <w:top w:val="none" w:sz="0" w:space="0" w:color="auto"/>
                        <w:left w:val="none" w:sz="0" w:space="0" w:color="auto"/>
                        <w:bottom w:val="none" w:sz="0" w:space="0" w:color="auto"/>
                        <w:right w:val="none" w:sz="0" w:space="0" w:color="auto"/>
                      </w:divBdr>
                      <w:divsChild>
                        <w:div w:id="1993899251">
                          <w:marLeft w:val="0"/>
                          <w:marRight w:val="0"/>
                          <w:marTop w:val="0"/>
                          <w:marBottom w:val="360"/>
                          <w:divBdr>
                            <w:top w:val="none" w:sz="0" w:space="0" w:color="auto"/>
                            <w:left w:val="none" w:sz="0" w:space="0" w:color="auto"/>
                            <w:bottom w:val="none" w:sz="0" w:space="0" w:color="auto"/>
                            <w:right w:val="none" w:sz="0" w:space="0" w:color="auto"/>
                          </w:divBdr>
                          <w:divsChild>
                            <w:div w:id="1664502689">
                              <w:marLeft w:val="150"/>
                              <w:marRight w:val="150"/>
                              <w:marTop w:val="0"/>
                              <w:marBottom w:val="0"/>
                              <w:divBdr>
                                <w:top w:val="none" w:sz="0" w:space="0" w:color="auto"/>
                                <w:left w:val="none" w:sz="0" w:space="0" w:color="auto"/>
                                <w:bottom w:val="none" w:sz="0" w:space="0" w:color="auto"/>
                                <w:right w:val="none" w:sz="0" w:space="0" w:color="auto"/>
                              </w:divBdr>
                              <w:divsChild>
                                <w:div w:id="1377050602">
                                  <w:marLeft w:val="0"/>
                                  <w:marRight w:val="0"/>
                                  <w:marTop w:val="0"/>
                                  <w:marBottom w:val="0"/>
                                  <w:divBdr>
                                    <w:top w:val="none" w:sz="0" w:space="0" w:color="auto"/>
                                    <w:left w:val="none" w:sz="0" w:space="0" w:color="auto"/>
                                    <w:bottom w:val="none" w:sz="0" w:space="0" w:color="auto"/>
                                    <w:right w:val="none" w:sz="0" w:space="0" w:color="auto"/>
                                  </w:divBdr>
                                  <w:divsChild>
                                    <w:div w:id="725644028">
                                      <w:marLeft w:val="0"/>
                                      <w:marRight w:val="0"/>
                                      <w:marTop w:val="0"/>
                                      <w:marBottom w:val="0"/>
                                      <w:divBdr>
                                        <w:top w:val="none" w:sz="0" w:space="0" w:color="auto"/>
                                        <w:left w:val="none" w:sz="0" w:space="0" w:color="auto"/>
                                        <w:bottom w:val="none" w:sz="0" w:space="0" w:color="auto"/>
                                        <w:right w:val="none" w:sz="0" w:space="0" w:color="auto"/>
                                      </w:divBdr>
                                      <w:divsChild>
                                        <w:div w:id="1580092421">
                                          <w:marLeft w:val="0"/>
                                          <w:marRight w:val="0"/>
                                          <w:marTop w:val="0"/>
                                          <w:marBottom w:val="0"/>
                                          <w:divBdr>
                                            <w:top w:val="none" w:sz="0" w:space="0" w:color="auto"/>
                                            <w:left w:val="none" w:sz="0" w:space="0" w:color="auto"/>
                                            <w:bottom w:val="none" w:sz="0" w:space="0" w:color="auto"/>
                                            <w:right w:val="none" w:sz="0" w:space="0" w:color="auto"/>
                                          </w:divBdr>
                                        </w:div>
                                        <w:div w:id="702750329">
                                          <w:marLeft w:val="0"/>
                                          <w:marRight w:val="0"/>
                                          <w:marTop w:val="0"/>
                                          <w:marBottom w:val="0"/>
                                          <w:divBdr>
                                            <w:top w:val="none" w:sz="0" w:space="0" w:color="auto"/>
                                            <w:left w:val="none" w:sz="0" w:space="0" w:color="auto"/>
                                            <w:bottom w:val="none" w:sz="0" w:space="0" w:color="auto"/>
                                            <w:right w:val="none" w:sz="0" w:space="0" w:color="auto"/>
                                          </w:divBdr>
                                          <w:divsChild>
                                            <w:div w:id="2085108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850879">
                          <w:marLeft w:val="0"/>
                          <w:marRight w:val="0"/>
                          <w:marTop w:val="0"/>
                          <w:marBottom w:val="360"/>
                          <w:divBdr>
                            <w:top w:val="none" w:sz="0" w:space="0" w:color="auto"/>
                            <w:left w:val="none" w:sz="0" w:space="0" w:color="auto"/>
                            <w:bottom w:val="none" w:sz="0" w:space="0" w:color="auto"/>
                            <w:right w:val="none" w:sz="0" w:space="0" w:color="auto"/>
                          </w:divBdr>
                          <w:divsChild>
                            <w:div w:id="365764747">
                              <w:marLeft w:val="150"/>
                              <w:marRight w:val="150"/>
                              <w:marTop w:val="0"/>
                              <w:marBottom w:val="0"/>
                              <w:divBdr>
                                <w:top w:val="none" w:sz="0" w:space="0" w:color="auto"/>
                                <w:left w:val="none" w:sz="0" w:space="0" w:color="auto"/>
                                <w:bottom w:val="single" w:sz="12" w:space="0" w:color="BFBFBF"/>
                                <w:right w:val="none" w:sz="0" w:space="0" w:color="auto"/>
                              </w:divBdr>
                              <w:divsChild>
                                <w:div w:id="513030542">
                                  <w:marLeft w:val="0"/>
                                  <w:marRight w:val="0"/>
                                  <w:marTop w:val="0"/>
                                  <w:marBottom w:val="0"/>
                                  <w:divBdr>
                                    <w:top w:val="none" w:sz="0" w:space="0" w:color="auto"/>
                                    <w:left w:val="none" w:sz="0" w:space="0" w:color="auto"/>
                                    <w:bottom w:val="none" w:sz="0" w:space="0" w:color="auto"/>
                                    <w:right w:val="none" w:sz="0" w:space="0" w:color="auto"/>
                                  </w:divBdr>
                                </w:div>
                                <w:div w:id="1254509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056304">
                          <w:marLeft w:val="0"/>
                          <w:marRight w:val="0"/>
                          <w:marTop w:val="0"/>
                          <w:marBottom w:val="360"/>
                          <w:divBdr>
                            <w:top w:val="none" w:sz="0" w:space="0" w:color="auto"/>
                            <w:left w:val="none" w:sz="0" w:space="0" w:color="auto"/>
                            <w:bottom w:val="none" w:sz="0" w:space="0" w:color="auto"/>
                            <w:right w:val="none" w:sz="0" w:space="0" w:color="auto"/>
                          </w:divBdr>
                          <w:divsChild>
                            <w:div w:id="1525629180">
                              <w:marLeft w:val="150"/>
                              <w:marRight w:val="150"/>
                              <w:marTop w:val="0"/>
                              <w:marBottom w:val="0"/>
                              <w:divBdr>
                                <w:top w:val="none" w:sz="0" w:space="0" w:color="auto"/>
                                <w:left w:val="none" w:sz="0" w:space="0" w:color="auto"/>
                                <w:bottom w:val="none" w:sz="0" w:space="0" w:color="auto"/>
                                <w:right w:val="none" w:sz="0" w:space="0" w:color="auto"/>
                              </w:divBdr>
                              <w:divsChild>
                                <w:div w:id="634722506">
                                  <w:marLeft w:val="0"/>
                                  <w:marRight w:val="0"/>
                                  <w:marTop w:val="0"/>
                                  <w:marBottom w:val="0"/>
                                  <w:divBdr>
                                    <w:top w:val="none" w:sz="0" w:space="0" w:color="auto"/>
                                    <w:left w:val="none" w:sz="0" w:space="0" w:color="auto"/>
                                    <w:bottom w:val="none" w:sz="0" w:space="0" w:color="auto"/>
                                    <w:right w:val="none" w:sz="0" w:space="0" w:color="auto"/>
                                  </w:divBdr>
                                </w:div>
                                <w:div w:id="892469731">
                                  <w:marLeft w:val="0"/>
                                  <w:marRight w:val="0"/>
                                  <w:marTop w:val="0"/>
                                  <w:marBottom w:val="0"/>
                                  <w:divBdr>
                                    <w:top w:val="none" w:sz="0" w:space="0" w:color="auto"/>
                                    <w:left w:val="single" w:sz="6" w:space="8" w:color="EDEDED"/>
                                    <w:bottom w:val="single" w:sz="12" w:space="8" w:color="BFBFBF"/>
                                    <w:right w:val="single" w:sz="6" w:space="8" w:color="EDEDED"/>
                                  </w:divBdr>
                                  <w:divsChild>
                                    <w:div w:id="1547987273">
                                      <w:marLeft w:val="0"/>
                                      <w:marRight w:val="0"/>
                                      <w:marTop w:val="0"/>
                                      <w:marBottom w:val="0"/>
                                      <w:divBdr>
                                        <w:top w:val="none" w:sz="0" w:space="0" w:color="auto"/>
                                        <w:left w:val="none" w:sz="0" w:space="0" w:color="auto"/>
                                        <w:bottom w:val="none" w:sz="0" w:space="0" w:color="auto"/>
                                        <w:right w:val="none" w:sz="0" w:space="0" w:color="auto"/>
                                      </w:divBdr>
                                      <w:divsChild>
                                        <w:div w:id="839127380">
                                          <w:marLeft w:val="0"/>
                                          <w:marRight w:val="0"/>
                                          <w:marTop w:val="0"/>
                                          <w:marBottom w:val="0"/>
                                          <w:divBdr>
                                            <w:top w:val="none" w:sz="0" w:space="0" w:color="auto"/>
                                            <w:left w:val="none" w:sz="0" w:space="0" w:color="auto"/>
                                            <w:bottom w:val="none" w:sz="0" w:space="0" w:color="auto"/>
                                            <w:right w:val="none" w:sz="0" w:space="0" w:color="auto"/>
                                          </w:divBdr>
                                          <w:divsChild>
                                            <w:div w:id="1026911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7876147">
                          <w:marLeft w:val="0"/>
                          <w:marRight w:val="0"/>
                          <w:marTop w:val="0"/>
                          <w:marBottom w:val="360"/>
                          <w:divBdr>
                            <w:top w:val="none" w:sz="0" w:space="0" w:color="auto"/>
                            <w:left w:val="none" w:sz="0" w:space="0" w:color="auto"/>
                            <w:bottom w:val="none" w:sz="0" w:space="0" w:color="auto"/>
                            <w:right w:val="none" w:sz="0" w:space="0" w:color="auto"/>
                          </w:divBdr>
                          <w:divsChild>
                            <w:div w:id="1435519127">
                              <w:marLeft w:val="150"/>
                              <w:marRight w:val="150"/>
                              <w:marTop w:val="0"/>
                              <w:marBottom w:val="0"/>
                              <w:divBdr>
                                <w:top w:val="none" w:sz="0" w:space="0" w:color="auto"/>
                                <w:left w:val="none" w:sz="0" w:space="0" w:color="auto"/>
                                <w:bottom w:val="none" w:sz="0" w:space="0" w:color="auto"/>
                                <w:right w:val="none" w:sz="0" w:space="0" w:color="auto"/>
                              </w:divBdr>
                              <w:divsChild>
                                <w:div w:id="1967009306">
                                  <w:marLeft w:val="0"/>
                                  <w:marRight w:val="0"/>
                                  <w:marTop w:val="0"/>
                                  <w:marBottom w:val="0"/>
                                  <w:divBdr>
                                    <w:top w:val="none" w:sz="0" w:space="0" w:color="auto"/>
                                    <w:left w:val="none" w:sz="0" w:space="0" w:color="auto"/>
                                    <w:bottom w:val="none" w:sz="0" w:space="0" w:color="auto"/>
                                    <w:right w:val="none" w:sz="0" w:space="0" w:color="auto"/>
                                  </w:divBdr>
                                </w:div>
                                <w:div w:id="499662007">
                                  <w:marLeft w:val="0"/>
                                  <w:marRight w:val="0"/>
                                  <w:marTop w:val="0"/>
                                  <w:marBottom w:val="0"/>
                                  <w:divBdr>
                                    <w:top w:val="none" w:sz="0" w:space="0" w:color="auto"/>
                                    <w:left w:val="single" w:sz="6" w:space="4" w:color="EDEDED"/>
                                    <w:bottom w:val="single" w:sz="12" w:space="4" w:color="BFBFBF"/>
                                    <w:right w:val="single" w:sz="6" w:space="4" w:color="EDEDED"/>
                                  </w:divBdr>
                                  <w:divsChild>
                                    <w:div w:id="274292213">
                                      <w:marLeft w:val="0"/>
                                      <w:marRight w:val="0"/>
                                      <w:marTop w:val="0"/>
                                      <w:marBottom w:val="0"/>
                                      <w:divBdr>
                                        <w:top w:val="none" w:sz="0" w:space="0" w:color="auto"/>
                                        <w:left w:val="none" w:sz="0" w:space="0" w:color="auto"/>
                                        <w:bottom w:val="none" w:sz="0" w:space="0" w:color="auto"/>
                                        <w:right w:val="none" w:sz="0" w:space="0" w:color="auto"/>
                                      </w:divBdr>
                                      <w:divsChild>
                                        <w:div w:id="1072237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6033445">
                          <w:marLeft w:val="0"/>
                          <w:marRight w:val="0"/>
                          <w:marTop w:val="0"/>
                          <w:marBottom w:val="360"/>
                          <w:divBdr>
                            <w:top w:val="none" w:sz="0" w:space="0" w:color="auto"/>
                            <w:left w:val="none" w:sz="0" w:space="0" w:color="auto"/>
                            <w:bottom w:val="none" w:sz="0" w:space="0" w:color="auto"/>
                            <w:right w:val="none" w:sz="0" w:space="0" w:color="auto"/>
                          </w:divBdr>
                          <w:divsChild>
                            <w:div w:id="1112480647">
                              <w:marLeft w:val="150"/>
                              <w:marRight w:val="150"/>
                              <w:marTop w:val="0"/>
                              <w:marBottom w:val="0"/>
                              <w:divBdr>
                                <w:top w:val="none" w:sz="0" w:space="0" w:color="auto"/>
                                <w:left w:val="none" w:sz="0" w:space="0" w:color="auto"/>
                                <w:bottom w:val="none" w:sz="0" w:space="0" w:color="auto"/>
                                <w:right w:val="none" w:sz="0" w:space="0" w:color="auto"/>
                              </w:divBdr>
                              <w:divsChild>
                                <w:div w:id="989944741">
                                  <w:marLeft w:val="0"/>
                                  <w:marRight w:val="0"/>
                                  <w:marTop w:val="0"/>
                                  <w:marBottom w:val="0"/>
                                  <w:divBdr>
                                    <w:top w:val="none" w:sz="0" w:space="0" w:color="auto"/>
                                    <w:left w:val="none" w:sz="0" w:space="0" w:color="auto"/>
                                    <w:bottom w:val="none" w:sz="0" w:space="0" w:color="auto"/>
                                    <w:right w:val="none" w:sz="0" w:space="0" w:color="auto"/>
                                  </w:divBdr>
                                </w:div>
                                <w:div w:id="1633558652">
                                  <w:marLeft w:val="0"/>
                                  <w:marRight w:val="0"/>
                                  <w:marTop w:val="0"/>
                                  <w:marBottom w:val="0"/>
                                  <w:divBdr>
                                    <w:top w:val="none" w:sz="0" w:space="0" w:color="auto"/>
                                    <w:left w:val="single" w:sz="6" w:space="8" w:color="EDEDED"/>
                                    <w:bottom w:val="single" w:sz="12" w:space="8" w:color="BFBFBF"/>
                                    <w:right w:val="single" w:sz="6" w:space="8" w:color="EDEDED"/>
                                  </w:divBdr>
                                  <w:divsChild>
                                    <w:div w:id="550044775">
                                      <w:marLeft w:val="0"/>
                                      <w:marRight w:val="0"/>
                                      <w:marTop w:val="0"/>
                                      <w:marBottom w:val="0"/>
                                      <w:divBdr>
                                        <w:top w:val="none" w:sz="0" w:space="0" w:color="auto"/>
                                        <w:left w:val="none" w:sz="0" w:space="0" w:color="auto"/>
                                        <w:bottom w:val="none" w:sz="0" w:space="0" w:color="auto"/>
                                        <w:right w:val="none" w:sz="0" w:space="0" w:color="auto"/>
                                      </w:divBdr>
                                      <w:divsChild>
                                        <w:div w:id="1686321771">
                                          <w:marLeft w:val="0"/>
                                          <w:marRight w:val="0"/>
                                          <w:marTop w:val="240"/>
                                          <w:marBottom w:val="240"/>
                                          <w:divBdr>
                                            <w:top w:val="none" w:sz="0" w:space="0" w:color="auto"/>
                                            <w:left w:val="none" w:sz="0" w:space="0" w:color="auto"/>
                                            <w:bottom w:val="none" w:sz="0" w:space="0" w:color="auto"/>
                                            <w:right w:val="none" w:sz="0" w:space="0" w:color="auto"/>
                                          </w:divBdr>
                                        </w:div>
                                        <w:div w:id="1178695159">
                                          <w:marLeft w:val="0"/>
                                          <w:marRight w:val="0"/>
                                          <w:marTop w:val="240"/>
                                          <w:marBottom w:val="240"/>
                                          <w:divBdr>
                                            <w:top w:val="none" w:sz="0" w:space="0" w:color="auto"/>
                                            <w:left w:val="none" w:sz="0" w:space="0" w:color="auto"/>
                                            <w:bottom w:val="none" w:sz="0" w:space="0" w:color="auto"/>
                                            <w:right w:val="none" w:sz="0" w:space="0" w:color="auto"/>
                                          </w:divBdr>
                                        </w:div>
                                        <w:div w:id="935361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7823964">
                  <w:marLeft w:val="0"/>
                  <w:marRight w:val="0"/>
                  <w:marTop w:val="0"/>
                  <w:marBottom w:val="0"/>
                  <w:divBdr>
                    <w:top w:val="none" w:sz="0" w:space="0" w:color="auto"/>
                    <w:left w:val="none" w:sz="0" w:space="0" w:color="auto"/>
                    <w:bottom w:val="none" w:sz="0" w:space="0" w:color="auto"/>
                    <w:right w:val="none" w:sz="0" w:space="0" w:color="auto"/>
                  </w:divBdr>
                  <w:divsChild>
                    <w:div w:id="1014307678">
                      <w:marLeft w:val="0"/>
                      <w:marRight w:val="0"/>
                      <w:marTop w:val="0"/>
                      <w:marBottom w:val="0"/>
                      <w:divBdr>
                        <w:top w:val="none" w:sz="0" w:space="0" w:color="auto"/>
                        <w:left w:val="none" w:sz="0" w:space="0" w:color="auto"/>
                        <w:bottom w:val="none" w:sz="0" w:space="0" w:color="auto"/>
                        <w:right w:val="none" w:sz="0" w:space="0" w:color="auto"/>
                      </w:divBdr>
                      <w:divsChild>
                        <w:div w:id="840122064">
                          <w:marLeft w:val="0"/>
                          <w:marRight w:val="0"/>
                          <w:marTop w:val="0"/>
                          <w:marBottom w:val="0"/>
                          <w:divBdr>
                            <w:top w:val="none" w:sz="0" w:space="0" w:color="auto"/>
                            <w:left w:val="none" w:sz="0" w:space="0" w:color="auto"/>
                            <w:bottom w:val="none" w:sz="0" w:space="0" w:color="auto"/>
                            <w:right w:val="none" w:sz="0" w:space="0" w:color="auto"/>
                          </w:divBdr>
                          <w:divsChild>
                            <w:div w:id="688023030">
                              <w:marLeft w:val="0"/>
                              <w:marRight w:val="0"/>
                              <w:marTop w:val="0"/>
                              <w:marBottom w:val="0"/>
                              <w:divBdr>
                                <w:top w:val="none" w:sz="0" w:space="0" w:color="auto"/>
                                <w:left w:val="none" w:sz="0" w:space="0" w:color="auto"/>
                                <w:bottom w:val="none" w:sz="0" w:space="0" w:color="auto"/>
                                <w:right w:val="none" w:sz="0" w:space="0" w:color="auto"/>
                              </w:divBdr>
                              <w:divsChild>
                                <w:div w:id="152066539">
                                  <w:marLeft w:val="0"/>
                                  <w:marRight w:val="0"/>
                                  <w:marTop w:val="0"/>
                                  <w:marBottom w:val="0"/>
                                  <w:divBdr>
                                    <w:top w:val="none" w:sz="0" w:space="0" w:color="auto"/>
                                    <w:left w:val="none" w:sz="0" w:space="0" w:color="auto"/>
                                    <w:bottom w:val="none" w:sz="0" w:space="0" w:color="auto"/>
                                    <w:right w:val="none" w:sz="0" w:space="0" w:color="auto"/>
                                  </w:divBdr>
                                  <w:divsChild>
                                    <w:div w:id="1018963891">
                                      <w:marLeft w:val="0"/>
                                      <w:marRight w:val="0"/>
                                      <w:marTop w:val="0"/>
                                      <w:marBottom w:val="0"/>
                                      <w:divBdr>
                                        <w:top w:val="none" w:sz="0" w:space="0" w:color="auto"/>
                                        <w:left w:val="none" w:sz="0" w:space="0" w:color="auto"/>
                                        <w:bottom w:val="none" w:sz="0" w:space="0" w:color="auto"/>
                                        <w:right w:val="none" w:sz="0" w:space="0" w:color="auto"/>
                                      </w:divBdr>
                                      <w:divsChild>
                                        <w:div w:id="628098524">
                                          <w:marLeft w:val="0"/>
                                          <w:marRight w:val="0"/>
                                          <w:marTop w:val="0"/>
                                          <w:marBottom w:val="30"/>
                                          <w:divBdr>
                                            <w:top w:val="none" w:sz="0" w:space="0" w:color="auto"/>
                                            <w:left w:val="none" w:sz="0" w:space="0" w:color="auto"/>
                                            <w:bottom w:val="none" w:sz="0" w:space="0" w:color="auto"/>
                                            <w:right w:val="none" w:sz="0" w:space="0" w:color="auto"/>
                                          </w:divBdr>
                                          <w:divsChild>
                                            <w:div w:id="1573931498">
                                              <w:marLeft w:val="0"/>
                                              <w:marRight w:val="0"/>
                                              <w:marTop w:val="0"/>
                                              <w:marBottom w:val="0"/>
                                              <w:divBdr>
                                                <w:top w:val="none" w:sz="0" w:space="0" w:color="auto"/>
                                                <w:left w:val="none" w:sz="0" w:space="0" w:color="auto"/>
                                                <w:bottom w:val="none" w:sz="0" w:space="0" w:color="auto"/>
                                                <w:right w:val="none" w:sz="0" w:space="0" w:color="auto"/>
                                              </w:divBdr>
                                              <w:divsChild>
                                                <w:div w:id="1266571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411461">
                                          <w:marLeft w:val="0"/>
                                          <w:marRight w:val="0"/>
                                          <w:marTop w:val="0"/>
                                          <w:marBottom w:val="0"/>
                                          <w:divBdr>
                                            <w:top w:val="none" w:sz="0" w:space="0" w:color="auto"/>
                                            <w:left w:val="none" w:sz="0" w:space="0" w:color="auto"/>
                                            <w:bottom w:val="none" w:sz="0" w:space="0" w:color="auto"/>
                                            <w:right w:val="none" w:sz="0" w:space="0" w:color="auto"/>
                                          </w:divBdr>
                                          <w:divsChild>
                                            <w:div w:id="1702322310">
                                              <w:marLeft w:val="0"/>
                                              <w:marRight w:val="0"/>
                                              <w:marTop w:val="0"/>
                                              <w:marBottom w:val="0"/>
                                              <w:divBdr>
                                                <w:top w:val="none" w:sz="0" w:space="0" w:color="auto"/>
                                                <w:left w:val="none" w:sz="0" w:space="0" w:color="auto"/>
                                                <w:bottom w:val="none" w:sz="0" w:space="0" w:color="auto"/>
                                                <w:right w:val="none" w:sz="0" w:space="0" w:color="auto"/>
                                              </w:divBdr>
                                              <w:divsChild>
                                                <w:div w:id="2092239248">
                                                  <w:marLeft w:val="0"/>
                                                  <w:marRight w:val="0"/>
                                                  <w:marTop w:val="0"/>
                                                  <w:marBottom w:val="360"/>
                                                  <w:divBdr>
                                                    <w:top w:val="none" w:sz="0" w:space="0" w:color="auto"/>
                                                    <w:left w:val="none" w:sz="0" w:space="0" w:color="auto"/>
                                                    <w:bottom w:val="none" w:sz="0" w:space="0" w:color="auto"/>
                                                    <w:right w:val="none" w:sz="0" w:space="0" w:color="auto"/>
                                                  </w:divBdr>
                                                  <w:divsChild>
                                                    <w:div w:id="639842428">
                                                      <w:marLeft w:val="150"/>
                                                      <w:marRight w:val="150"/>
                                                      <w:marTop w:val="0"/>
                                                      <w:marBottom w:val="0"/>
                                                      <w:divBdr>
                                                        <w:top w:val="none" w:sz="0" w:space="0" w:color="auto"/>
                                                        <w:left w:val="none" w:sz="0" w:space="0" w:color="auto"/>
                                                        <w:bottom w:val="none" w:sz="0" w:space="0" w:color="auto"/>
                                                        <w:right w:val="none" w:sz="0" w:space="0" w:color="auto"/>
                                                      </w:divBdr>
                                                      <w:divsChild>
                                                        <w:div w:id="475798951">
                                                          <w:marLeft w:val="0"/>
                                                          <w:marRight w:val="0"/>
                                                          <w:marTop w:val="0"/>
                                                          <w:marBottom w:val="0"/>
                                                          <w:divBdr>
                                                            <w:top w:val="none" w:sz="0" w:space="0" w:color="auto"/>
                                                            <w:left w:val="none" w:sz="0" w:space="0" w:color="auto"/>
                                                            <w:bottom w:val="none" w:sz="0" w:space="0" w:color="auto"/>
                                                            <w:right w:val="none" w:sz="0" w:space="0" w:color="auto"/>
                                                          </w:divBdr>
                                                          <w:divsChild>
                                                            <w:div w:id="581371518">
                                                              <w:marLeft w:val="0"/>
                                                              <w:marRight w:val="0"/>
                                                              <w:marTop w:val="0"/>
                                                              <w:marBottom w:val="360"/>
                                                              <w:divBdr>
                                                                <w:top w:val="none" w:sz="0" w:space="0" w:color="auto"/>
                                                                <w:left w:val="none" w:sz="0" w:space="0" w:color="auto"/>
                                                                <w:bottom w:val="none" w:sz="0" w:space="0" w:color="auto"/>
                                                                <w:right w:val="none" w:sz="0" w:space="0" w:color="auto"/>
                                                              </w:divBdr>
                                                              <w:divsChild>
                                                                <w:div w:id="816066237">
                                                                  <w:marLeft w:val="0"/>
                                                                  <w:marRight w:val="0"/>
                                                                  <w:marTop w:val="0"/>
                                                                  <w:marBottom w:val="0"/>
                                                                  <w:divBdr>
                                                                    <w:top w:val="none" w:sz="0" w:space="0" w:color="auto"/>
                                                                    <w:left w:val="none" w:sz="0" w:space="0" w:color="auto"/>
                                                                    <w:bottom w:val="none" w:sz="0" w:space="0" w:color="auto"/>
                                                                    <w:right w:val="none" w:sz="0" w:space="0" w:color="auto"/>
                                                                  </w:divBdr>
                                                                  <w:divsChild>
                                                                    <w:div w:id="828642226">
                                                                      <w:marLeft w:val="0"/>
                                                                      <w:marRight w:val="0"/>
                                                                      <w:marTop w:val="0"/>
                                                                      <w:marBottom w:val="0"/>
                                                                      <w:divBdr>
                                                                        <w:top w:val="none" w:sz="0" w:space="0" w:color="auto"/>
                                                                        <w:left w:val="none" w:sz="0" w:space="0" w:color="auto"/>
                                                                        <w:bottom w:val="none" w:sz="0" w:space="0" w:color="auto"/>
                                                                        <w:right w:val="none" w:sz="0" w:space="0" w:color="auto"/>
                                                                      </w:divBdr>
                                                                      <w:divsChild>
                                                                        <w:div w:id="2072188924">
                                                                          <w:marLeft w:val="0"/>
                                                                          <w:marRight w:val="0"/>
                                                                          <w:marTop w:val="0"/>
                                                                          <w:marBottom w:val="0"/>
                                                                          <w:divBdr>
                                                                            <w:top w:val="none" w:sz="0" w:space="0" w:color="auto"/>
                                                                            <w:left w:val="single" w:sz="6" w:space="8" w:color="EDEDED"/>
                                                                            <w:bottom w:val="single" w:sz="12" w:space="8" w:color="BFBFBF"/>
                                                                            <w:right w:val="single" w:sz="6" w:space="8" w:color="EDEDED"/>
                                                                          </w:divBdr>
                                                                          <w:divsChild>
                                                                            <w:div w:id="1670063241">
                                                                              <w:marLeft w:val="75"/>
                                                                              <w:marRight w:val="0"/>
                                                                              <w:marTop w:val="0"/>
                                                                              <w:marBottom w:val="300"/>
                                                                              <w:divBdr>
                                                                                <w:top w:val="single" w:sz="6" w:space="8" w:color="EDEDED"/>
                                                                                <w:left w:val="single" w:sz="6" w:space="5" w:color="EDEDED"/>
                                                                                <w:bottom w:val="single" w:sz="6" w:space="4" w:color="EDEDED"/>
                                                                                <w:right w:val="single" w:sz="6" w:space="8" w:color="EDEDED"/>
                                                                              </w:divBdr>
                                                                            </w:div>
                                                                            <w:div w:id="1987856899">
                                                                              <w:marLeft w:val="0"/>
                                                                              <w:marRight w:val="0"/>
                                                                              <w:marTop w:val="0"/>
                                                                              <w:marBottom w:val="300"/>
                                                                              <w:divBdr>
                                                                                <w:top w:val="single" w:sz="6" w:space="4" w:color="EDEDED"/>
                                                                                <w:left w:val="single" w:sz="6" w:space="4" w:color="EDEDED"/>
                                                                                <w:bottom w:val="single" w:sz="6" w:space="4" w:color="EDEDED"/>
                                                                                <w:right w:val="single" w:sz="6" w:space="4" w:color="EDEDED"/>
                                                                              </w:divBdr>
                                                                              <w:divsChild>
                                                                                <w:div w:id="46345146">
                                                                                  <w:marLeft w:val="0"/>
                                                                                  <w:marRight w:val="0"/>
                                                                                  <w:marTop w:val="0"/>
                                                                                  <w:marBottom w:val="0"/>
                                                                                  <w:divBdr>
                                                                                    <w:top w:val="none" w:sz="0" w:space="0" w:color="auto"/>
                                                                                    <w:left w:val="none" w:sz="0" w:space="0" w:color="auto"/>
                                                                                    <w:bottom w:val="none" w:sz="0" w:space="0" w:color="auto"/>
                                                                                    <w:right w:val="none" w:sz="0" w:space="0" w:color="auto"/>
                                                                                  </w:divBdr>
                                                                                  <w:divsChild>
                                                                                    <w:div w:id="1037774000">
                                                                                      <w:marLeft w:val="0"/>
                                                                                      <w:marRight w:val="0"/>
                                                                                      <w:marTop w:val="0"/>
                                                                                      <w:marBottom w:val="0"/>
                                                                                      <w:divBdr>
                                                                                        <w:top w:val="none" w:sz="0" w:space="0" w:color="auto"/>
                                                                                        <w:left w:val="none" w:sz="0" w:space="0" w:color="auto"/>
                                                                                        <w:bottom w:val="none" w:sz="0" w:space="0" w:color="auto"/>
                                                                                        <w:right w:val="none" w:sz="0" w:space="0" w:color="auto"/>
                                                                                      </w:divBdr>
                                                                                    </w:div>
                                                                                  </w:divsChild>
                                                                                </w:div>
                                                                                <w:div w:id="2104447026">
                                                                                  <w:marLeft w:val="0"/>
                                                                                  <w:marRight w:val="0"/>
                                                                                  <w:marTop w:val="0"/>
                                                                                  <w:marBottom w:val="0"/>
                                                                                  <w:divBdr>
                                                                                    <w:top w:val="none" w:sz="0" w:space="0" w:color="auto"/>
                                                                                    <w:left w:val="none" w:sz="0" w:space="0" w:color="auto"/>
                                                                                    <w:bottom w:val="none" w:sz="0" w:space="0" w:color="auto"/>
                                                                                    <w:right w:val="none" w:sz="0" w:space="0" w:color="auto"/>
                                                                                  </w:divBdr>
                                                                                  <w:divsChild>
                                                                                    <w:div w:id="507450266">
                                                                                      <w:marLeft w:val="0"/>
                                                                                      <w:marRight w:val="0"/>
                                                                                      <w:marTop w:val="0"/>
                                                                                      <w:marBottom w:val="0"/>
                                                                                      <w:divBdr>
                                                                                        <w:top w:val="none" w:sz="0" w:space="0" w:color="auto"/>
                                                                                        <w:left w:val="none" w:sz="0" w:space="0" w:color="auto"/>
                                                                                        <w:bottom w:val="none" w:sz="0" w:space="0" w:color="auto"/>
                                                                                        <w:right w:val="none" w:sz="0" w:space="0" w:color="auto"/>
                                                                                      </w:divBdr>
                                                                                    </w:div>
                                                                                  </w:divsChild>
                                                                                </w:div>
                                                                                <w:div w:id="295574036">
                                                                                  <w:marLeft w:val="1725"/>
                                                                                  <w:marRight w:val="1725"/>
                                                                                  <w:marTop w:val="0"/>
                                                                                  <w:marBottom w:val="0"/>
                                                                                  <w:divBdr>
                                                                                    <w:top w:val="none" w:sz="0" w:space="0" w:color="auto"/>
                                                                                    <w:left w:val="none" w:sz="0" w:space="0" w:color="auto"/>
                                                                                    <w:bottom w:val="none" w:sz="0" w:space="0" w:color="auto"/>
                                                                                    <w:right w:val="none" w:sz="0" w:space="0" w:color="auto"/>
                                                                                  </w:divBdr>
                                                                                  <w:divsChild>
                                                                                    <w:div w:id="958416758">
                                                                                      <w:marLeft w:val="0"/>
                                                                                      <w:marRight w:val="480"/>
                                                                                      <w:marTop w:val="0"/>
                                                                                      <w:marBottom w:val="0"/>
                                                                                      <w:divBdr>
                                                                                        <w:top w:val="none" w:sz="0" w:space="0" w:color="auto"/>
                                                                                        <w:left w:val="none" w:sz="0" w:space="0" w:color="auto"/>
                                                                                        <w:bottom w:val="none" w:sz="0" w:space="0" w:color="auto"/>
                                                                                        <w:right w:val="none" w:sz="0" w:space="0" w:color="auto"/>
                                                                                      </w:divBdr>
                                                                                    </w:div>
                                                                                  </w:divsChild>
                                                                                </w:div>
                                                                              </w:divsChild>
                                                                            </w:div>
                                                                            <w:div w:id="516501427">
                                                                              <w:marLeft w:val="0"/>
                                                                              <w:marRight w:val="0"/>
                                                                              <w:marTop w:val="0"/>
                                                                              <w:marBottom w:val="0"/>
                                                                              <w:divBdr>
                                                                                <w:top w:val="none" w:sz="0" w:space="0" w:color="auto"/>
                                                                                <w:left w:val="none" w:sz="0" w:space="0" w:color="auto"/>
                                                                                <w:bottom w:val="none" w:sz="0" w:space="0" w:color="auto"/>
                                                                                <w:right w:val="none" w:sz="0" w:space="0" w:color="auto"/>
                                                                              </w:divBdr>
                                                                              <w:divsChild>
                                                                                <w:div w:id="1630239280">
                                                                                  <w:marLeft w:val="0"/>
                                                                                  <w:marRight w:val="0"/>
                                                                                  <w:marTop w:val="0"/>
                                                                                  <w:marBottom w:val="0"/>
                                                                                  <w:divBdr>
                                                                                    <w:top w:val="none" w:sz="0" w:space="0" w:color="auto"/>
                                                                                    <w:left w:val="none" w:sz="0" w:space="0" w:color="auto"/>
                                                                                    <w:bottom w:val="none" w:sz="0" w:space="0" w:color="auto"/>
                                                                                    <w:right w:val="none" w:sz="0" w:space="0" w:color="auto"/>
                                                                                  </w:divBdr>
                                                                                  <w:divsChild>
                                                                                    <w:div w:id="2045517063">
                                                                                      <w:marLeft w:val="0"/>
                                                                                      <w:marRight w:val="0"/>
                                                                                      <w:marTop w:val="0"/>
                                                                                      <w:marBottom w:val="0"/>
                                                                                      <w:divBdr>
                                                                                        <w:top w:val="none" w:sz="0" w:space="0" w:color="auto"/>
                                                                                        <w:left w:val="none" w:sz="0" w:space="0" w:color="auto"/>
                                                                                        <w:bottom w:val="none" w:sz="0" w:space="0" w:color="auto"/>
                                                                                        <w:right w:val="none" w:sz="0" w:space="0" w:color="auto"/>
                                                                                      </w:divBdr>
                                                                                    </w:div>
                                                                                    <w:div w:id="381830635">
                                                                                      <w:marLeft w:val="0"/>
                                                                                      <w:marRight w:val="0"/>
                                                                                      <w:marTop w:val="0"/>
                                                                                      <w:marBottom w:val="0"/>
                                                                                      <w:divBdr>
                                                                                        <w:top w:val="none" w:sz="0" w:space="0" w:color="auto"/>
                                                                                        <w:left w:val="none" w:sz="0" w:space="0" w:color="auto"/>
                                                                                        <w:bottom w:val="none" w:sz="0" w:space="0" w:color="auto"/>
                                                                                        <w:right w:val="none" w:sz="0" w:space="0" w:color="auto"/>
                                                                                      </w:divBdr>
                                                                                      <w:divsChild>
                                                                                        <w:div w:id="876435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30444">
                                                                                  <w:marLeft w:val="0"/>
                                                                                  <w:marRight w:val="0"/>
                                                                                  <w:marTop w:val="0"/>
                                                                                  <w:marBottom w:val="0"/>
                                                                                  <w:divBdr>
                                                                                    <w:top w:val="none" w:sz="0" w:space="0" w:color="auto"/>
                                                                                    <w:left w:val="none" w:sz="0" w:space="0" w:color="auto"/>
                                                                                    <w:bottom w:val="none" w:sz="0" w:space="0" w:color="auto"/>
                                                                                    <w:right w:val="none" w:sz="0" w:space="0" w:color="auto"/>
                                                                                  </w:divBdr>
                                                                                  <w:divsChild>
                                                                                    <w:div w:id="1045183510">
                                                                                      <w:marLeft w:val="0"/>
                                                                                      <w:marRight w:val="0"/>
                                                                                      <w:marTop w:val="0"/>
                                                                                      <w:marBottom w:val="0"/>
                                                                                      <w:divBdr>
                                                                                        <w:top w:val="none" w:sz="0" w:space="0" w:color="auto"/>
                                                                                        <w:left w:val="none" w:sz="0" w:space="0" w:color="auto"/>
                                                                                        <w:bottom w:val="none" w:sz="0" w:space="0" w:color="auto"/>
                                                                                        <w:right w:val="none" w:sz="0" w:space="0" w:color="auto"/>
                                                                                      </w:divBdr>
                                                                                    </w:div>
                                                                                    <w:div w:id="2143694538">
                                                                                      <w:marLeft w:val="0"/>
                                                                                      <w:marRight w:val="0"/>
                                                                                      <w:marTop w:val="0"/>
                                                                                      <w:marBottom w:val="0"/>
                                                                                      <w:divBdr>
                                                                                        <w:top w:val="none" w:sz="0" w:space="0" w:color="auto"/>
                                                                                        <w:left w:val="none" w:sz="0" w:space="0" w:color="auto"/>
                                                                                        <w:bottom w:val="none" w:sz="0" w:space="0" w:color="auto"/>
                                                                                        <w:right w:val="none" w:sz="0" w:space="0" w:color="auto"/>
                                                                                      </w:divBdr>
                                                                                      <w:divsChild>
                                                                                        <w:div w:id="592281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567364">
                                                                                  <w:marLeft w:val="0"/>
                                                                                  <w:marRight w:val="0"/>
                                                                                  <w:marTop w:val="0"/>
                                                                                  <w:marBottom w:val="0"/>
                                                                                  <w:divBdr>
                                                                                    <w:top w:val="none" w:sz="0" w:space="0" w:color="auto"/>
                                                                                    <w:left w:val="none" w:sz="0" w:space="0" w:color="auto"/>
                                                                                    <w:bottom w:val="none" w:sz="0" w:space="0" w:color="auto"/>
                                                                                    <w:right w:val="none" w:sz="0" w:space="0" w:color="auto"/>
                                                                                  </w:divBdr>
                                                                                  <w:divsChild>
                                                                                    <w:div w:id="875503478">
                                                                                      <w:marLeft w:val="0"/>
                                                                                      <w:marRight w:val="0"/>
                                                                                      <w:marTop w:val="0"/>
                                                                                      <w:marBottom w:val="0"/>
                                                                                      <w:divBdr>
                                                                                        <w:top w:val="none" w:sz="0" w:space="0" w:color="auto"/>
                                                                                        <w:left w:val="none" w:sz="0" w:space="0" w:color="auto"/>
                                                                                        <w:bottom w:val="none" w:sz="0" w:space="0" w:color="auto"/>
                                                                                        <w:right w:val="none" w:sz="0" w:space="0" w:color="auto"/>
                                                                                      </w:divBdr>
                                                                                    </w:div>
                                                                                    <w:div w:id="300157458">
                                                                                      <w:marLeft w:val="0"/>
                                                                                      <w:marRight w:val="0"/>
                                                                                      <w:marTop w:val="0"/>
                                                                                      <w:marBottom w:val="0"/>
                                                                                      <w:divBdr>
                                                                                        <w:top w:val="none" w:sz="0" w:space="0" w:color="auto"/>
                                                                                        <w:left w:val="none" w:sz="0" w:space="0" w:color="auto"/>
                                                                                        <w:bottom w:val="none" w:sz="0" w:space="0" w:color="auto"/>
                                                                                        <w:right w:val="none" w:sz="0" w:space="0" w:color="auto"/>
                                                                                      </w:divBdr>
                                                                                      <w:divsChild>
                                                                                        <w:div w:id="200635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145592">
                                                                                  <w:marLeft w:val="0"/>
                                                                                  <w:marRight w:val="0"/>
                                                                                  <w:marTop w:val="0"/>
                                                                                  <w:marBottom w:val="0"/>
                                                                                  <w:divBdr>
                                                                                    <w:top w:val="none" w:sz="0" w:space="0" w:color="auto"/>
                                                                                    <w:left w:val="none" w:sz="0" w:space="0" w:color="auto"/>
                                                                                    <w:bottom w:val="none" w:sz="0" w:space="0" w:color="auto"/>
                                                                                    <w:right w:val="none" w:sz="0" w:space="0" w:color="auto"/>
                                                                                  </w:divBdr>
                                                                                  <w:divsChild>
                                                                                    <w:div w:id="1365402892">
                                                                                      <w:marLeft w:val="0"/>
                                                                                      <w:marRight w:val="0"/>
                                                                                      <w:marTop w:val="0"/>
                                                                                      <w:marBottom w:val="0"/>
                                                                                      <w:divBdr>
                                                                                        <w:top w:val="none" w:sz="0" w:space="0" w:color="auto"/>
                                                                                        <w:left w:val="none" w:sz="0" w:space="0" w:color="auto"/>
                                                                                        <w:bottom w:val="none" w:sz="0" w:space="0" w:color="auto"/>
                                                                                        <w:right w:val="none" w:sz="0" w:space="0" w:color="auto"/>
                                                                                      </w:divBdr>
                                                                                    </w:div>
                                                                                    <w:div w:id="288321949">
                                                                                      <w:marLeft w:val="0"/>
                                                                                      <w:marRight w:val="0"/>
                                                                                      <w:marTop w:val="0"/>
                                                                                      <w:marBottom w:val="0"/>
                                                                                      <w:divBdr>
                                                                                        <w:top w:val="none" w:sz="0" w:space="0" w:color="auto"/>
                                                                                        <w:left w:val="none" w:sz="0" w:space="0" w:color="auto"/>
                                                                                        <w:bottom w:val="none" w:sz="0" w:space="0" w:color="auto"/>
                                                                                        <w:right w:val="none" w:sz="0" w:space="0" w:color="auto"/>
                                                                                      </w:divBdr>
                                                                                      <w:divsChild>
                                                                                        <w:div w:id="797920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097744">
                                                                                  <w:marLeft w:val="0"/>
                                                                                  <w:marRight w:val="0"/>
                                                                                  <w:marTop w:val="0"/>
                                                                                  <w:marBottom w:val="0"/>
                                                                                  <w:divBdr>
                                                                                    <w:top w:val="none" w:sz="0" w:space="0" w:color="auto"/>
                                                                                    <w:left w:val="none" w:sz="0" w:space="0" w:color="auto"/>
                                                                                    <w:bottom w:val="none" w:sz="0" w:space="0" w:color="auto"/>
                                                                                    <w:right w:val="none" w:sz="0" w:space="0" w:color="auto"/>
                                                                                  </w:divBdr>
                                                                                  <w:divsChild>
                                                                                    <w:div w:id="1611887150">
                                                                                      <w:marLeft w:val="0"/>
                                                                                      <w:marRight w:val="0"/>
                                                                                      <w:marTop w:val="0"/>
                                                                                      <w:marBottom w:val="0"/>
                                                                                      <w:divBdr>
                                                                                        <w:top w:val="none" w:sz="0" w:space="0" w:color="auto"/>
                                                                                        <w:left w:val="none" w:sz="0" w:space="0" w:color="auto"/>
                                                                                        <w:bottom w:val="none" w:sz="0" w:space="0" w:color="auto"/>
                                                                                        <w:right w:val="none" w:sz="0" w:space="0" w:color="auto"/>
                                                                                      </w:divBdr>
                                                                                    </w:div>
                                                                                    <w:div w:id="1429154307">
                                                                                      <w:marLeft w:val="0"/>
                                                                                      <w:marRight w:val="0"/>
                                                                                      <w:marTop w:val="0"/>
                                                                                      <w:marBottom w:val="0"/>
                                                                                      <w:divBdr>
                                                                                        <w:top w:val="none" w:sz="0" w:space="0" w:color="auto"/>
                                                                                        <w:left w:val="none" w:sz="0" w:space="0" w:color="auto"/>
                                                                                        <w:bottom w:val="none" w:sz="0" w:space="0" w:color="auto"/>
                                                                                        <w:right w:val="none" w:sz="0" w:space="0" w:color="auto"/>
                                                                                      </w:divBdr>
                                                                                      <w:divsChild>
                                                                                        <w:div w:id="147790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3290183">
                                                                                  <w:marLeft w:val="0"/>
                                                                                  <w:marRight w:val="0"/>
                                                                                  <w:marTop w:val="0"/>
                                                                                  <w:marBottom w:val="0"/>
                                                                                  <w:divBdr>
                                                                                    <w:top w:val="none" w:sz="0" w:space="0" w:color="auto"/>
                                                                                    <w:left w:val="none" w:sz="0" w:space="0" w:color="auto"/>
                                                                                    <w:bottom w:val="none" w:sz="0" w:space="0" w:color="auto"/>
                                                                                    <w:right w:val="none" w:sz="0" w:space="0" w:color="auto"/>
                                                                                  </w:divBdr>
                                                                                  <w:divsChild>
                                                                                    <w:div w:id="1753964300">
                                                                                      <w:marLeft w:val="0"/>
                                                                                      <w:marRight w:val="0"/>
                                                                                      <w:marTop w:val="0"/>
                                                                                      <w:marBottom w:val="0"/>
                                                                                      <w:divBdr>
                                                                                        <w:top w:val="none" w:sz="0" w:space="0" w:color="auto"/>
                                                                                        <w:left w:val="none" w:sz="0" w:space="0" w:color="auto"/>
                                                                                        <w:bottom w:val="none" w:sz="0" w:space="0" w:color="auto"/>
                                                                                        <w:right w:val="none" w:sz="0" w:space="0" w:color="auto"/>
                                                                                      </w:divBdr>
                                                                                    </w:div>
                                                                                    <w:div w:id="1359968865">
                                                                                      <w:marLeft w:val="0"/>
                                                                                      <w:marRight w:val="0"/>
                                                                                      <w:marTop w:val="0"/>
                                                                                      <w:marBottom w:val="0"/>
                                                                                      <w:divBdr>
                                                                                        <w:top w:val="none" w:sz="0" w:space="0" w:color="auto"/>
                                                                                        <w:left w:val="none" w:sz="0" w:space="0" w:color="auto"/>
                                                                                        <w:bottom w:val="none" w:sz="0" w:space="0" w:color="auto"/>
                                                                                        <w:right w:val="none" w:sz="0" w:space="0" w:color="auto"/>
                                                                                      </w:divBdr>
                                                                                      <w:divsChild>
                                                                                        <w:div w:id="78916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093831">
                                                                                  <w:marLeft w:val="0"/>
                                                                                  <w:marRight w:val="0"/>
                                                                                  <w:marTop w:val="0"/>
                                                                                  <w:marBottom w:val="0"/>
                                                                                  <w:divBdr>
                                                                                    <w:top w:val="none" w:sz="0" w:space="0" w:color="auto"/>
                                                                                    <w:left w:val="none" w:sz="0" w:space="0" w:color="auto"/>
                                                                                    <w:bottom w:val="none" w:sz="0" w:space="0" w:color="auto"/>
                                                                                    <w:right w:val="none" w:sz="0" w:space="0" w:color="auto"/>
                                                                                  </w:divBdr>
                                                                                  <w:divsChild>
                                                                                    <w:div w:id="527304853">
                                                                                      <w:marLeft w:val="0"/>
                                                                                      <w:marRight w:val="0"/>
                                                                                      <w:marTop w:val="0"/>
                                                                                      <w:marBottom w:val="0"/>
                                                                                      <w:divBdr>
                                                                                        <w:top w:val="none" w:sz="0" w:space="0" w:color="auto"/>
                                                                                        <w:left w:val="none" w:sz="0" w:space="0" w:color="auto"/>
                                                                                        <w:bottom w:val="none" w:sz="0" w:space="0" w:color="auto"/>
                                                                                        <w:right w:val="none" w:sz="0" w:space="0" w:color="auto"/>
                                                                                      </w:divBdr>
                                                                                    </w:div>
                                                                                    <w:div w:id="1239242527">
                                                                                      <w:marLeft w:val="0"/>
                                                                                      <w:marRight w:val="0"/>
                                                                                      <w:marTop w:val="0"/>
                                                                                      <w:marBottom w:val="0"/>
                                                                                      <w:divBdr>
                                                                                        <w:top w:val="none" w:sz="0" w:space="0" w:color="auto"/>
                                                                                        <w:left w:val="none" w:sz="0" w:space="0" w:color="auto"/>
                                                                                        <w:bottom w:val="none" w:sz="0" w:space="0" w:color="auto"/>
                                                                                        <w:right w:val="none" w:sz="0" w:space="0" w:color="auto"/>
                                                                                      </w:divBdr>
                                                                                      <w:divsChild>
                                                                                        <w:div w:id="1209612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330281">
                                                                                  <w:marLeft w:val="0"/>
                                                                                  <w:marRight w:val="0"/>
                                                                                  <w:marTop w:val="300"/>
                                                                                  <w:marBottom w:val="0"/>
                                                                                  <w:divBdr>
                                                                                    <w:top w:val="none" w:sz="0" w:space="0" w:color="auto"/>
                                                                                    <w:left w:val="none" w:sz="0" w:space="0" w:color="auto"/>
                                                                                    <w:bottom w:val="none" w:sz="0" w:space="0" w:color="auto"/>
                                                                                    <w:right w:val="none" w:sz="0" w:space="0" w:color="auto"/>
                                                                                  </w:divBdr>
                                                                                  <w:divsChild>
                                                                                    <w:div w:id="638145786">
                                                                                      <w:marLeft w:val="0"/>
                                                                                      <w:marRight w:val="0"/>
                                                                                      <w:marTop w:val="0"/>
                                                                                      <w:marBottom w:val="0"/>
                                                                                      <w:divBdr>
                                                                                        <w:top w:val="none" w:sz="0" w:space="0" w:color="auto"/>
                                                                                        <w:left w:val="none" w:sz="0" w:space="0" w:color="auto"/>
                                                                                        <w:bottom w:val="none" w:sz="0" w:space="0" w:color="auto"/>
                                                                                        <w:right w:val="none" w:sz="0" w:space="0" w:color="auto"/>
                                                                                      </w:divBdr>
                                                                                      <w:divsChild>
                                                                                        <w:div w:id="16150200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030593">
                                                                                  <w:marLeft w:val="0"/>
                                                                                  <w:marRight w:val="0"/>
                                                                                  <w:marTop w:val="300"/>
                                                                                  <w:marBottom w:val="0"/>
                                                                                  <w:divBdr>
                                                                                    <w:top w:val="none" w:sz="0" w:space="0" w:color="auto"/>
                                                                                    <w:left w:val="none" w:sz="0" w:space="0" w:color="auto"/>
                                                                                    <w:bottom w:val="none" w:sz="0" w:space="0" w:color="auto"/>
                                                                                    <w:right w:val="none" w:sz="0" w:space="0" w:color="auto"/>
                                                                                  </w:divBdr>
                                                                                  <w:divsChild>
                                                                                    <w:div w:id="1757825539">
                                                                                      <w:marLeft w:val="0"/>
                                                                                      <w:marRight w:val="0"/>
                                                                                      <w:marTop w:val="0"/>
                                                                                      <w:marBottom w:val="0"/>
                                                                                      <w:divBdr>
                                                                                        <w:top w:val="none" w:sz="0" w:space="0" w:color="auto"/>
                                                                                        <w:left w:val="none" w:sz="0" w:space="0" w:color="auto"/>
                                                                                        <w:bottom w:val="none" w:sz="0" w:space="0" w:color="auto"/>
                                                                                        <w:right w:val="none" w:sz="0" w:space="0" w:color="auto"/>
                                                                                      </w:divBdr>
                                                                                      <w:divsChild>
                                                                                        <w:div w:id="21249542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2462737">
                                                                                  <w:marLeft w:val="0"/>
                                                                                  <w:marRight w:val="0"/>
                                                                                  <w:marTop w:val="300"/>
                                                                                  <w:marBottom w:val="0"/>
                                                                                  <w:divBdr>
                                                                                    <w:top w:val="none" w:sz="0" w:space="0" w:color="auto"/>
                                                                                    <w:left w:val="none" w:sz="0" w:space="0" w:color="auto"/>
                                                                                    <w:bottom w:val="none" w:sz="0" w:space="0" w:color="auto"/>
                                                                                    <w:right w:val="none" w:sz="0" w:space="0" w:color="auto"/>
                                                                                  </w:divBdr>
                                                                                  <w:divsChild>
                                                                                    <w:div w:id="984119255">
                                                                                      <w:marLeft w:val="0"/>
                                                                                      <w:marRight w:val="0"/>
                                                                                      <w:marTop w:val="0"/>
                                                                                      <w:marBottom w:val="0"/>
                                                                                      <w:divBdr>
                                                                                        <w:top w:val="none" w:sz="0" w:space="0" w:color="auto"/>
                                                                                        <w:left w:val="none" w:sz="0" w:space="0" w:color="auto"/>
                                                                                        <w:bottom w:val="none" w:sz="0" w:space="0" w:color="auto"/>
                                                                                        <w:right w:val="none" w:sz="0" w:space="0" w:color="auto"/>
                                                                                      </w:divBdr>
                                                                                      <w:divsChild>
                                                                                        <w:div w:id="2028091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8169715">
      <w:bodyDiv w:val="1"/>
      <w:marLeft w:val="0"/>
      <w:marRight w:val="0"/>
      <w:marTop w:val="0"/>
      <w:marBottom w:val="0"/>
      <w:divBdr>
        <w:top w:val="none" w:sz="0" w:space="0" w:color="auto"/>
        <w:left w:val="none" w:sz="0" w:space="0" w:color="auto"/>
        <w:bottom w:val="none" w:sz="0" w:space="0" w:color="auto"/>
        <w:right w:val="none" w:sz="0" w:space="0" w:color="auto"/>
      </w:divBdr>
      <w:divsChild>
        <w:div w:id="592670375">
          <w:marLeft w:val="0"/>
          <w:marRight w:val="0"/>
          <w:marTop w:val="0"/>
          <w:marBottom w:val="0"/>
          <w:divBdr>
            <w:top w:val="none" w:sz="0" w:space="0" w:color="auto"/>
            <w:left w:val="none" w:sz="0" w:space="0" w:color="auto"/>
            <w:bottom w:val="none" w:sz="0" w:space="0" w:color="auto"/>
            <w:right w:val="none" w:sz="0" w:space="0" w:color="auto"/>
          </w:divBdr>
        </w:div>
        <w:div w:id="565262056">
          <w:marLeft w:val="0"/>
          <w:marRight w:val="0"/>
          <w:marTop w:val="0"/>
          <w:marBottom w:val="0"/>
          <w:divBdr>
            <w:top w:val="none" w:sz="0" w:space="0" w:color="auto"/>
            <w:left w:val="none" w:sz="0" w:space="0" w:color="auto"/>
            <w:bottom w:val="none" w:sz="0" w:space="0" w:color="auto"/>
            <w:right w:val="none" w:sz="0" w:space="0" w:color="auto"/>
          </w:divBdr>
          <w:divsChild>
            <w:div w:id="380635551">
              <w:marLeft w:val="0"/>
              <w:marRight w:val="0"/>
              <w:marTop w:val="0"/>
              <w:marBottom w:val="0"/>
              <w:divBdr>
                <w:top w:val="none" w:sz="0" w:space="0" w:color="auto"/>
                <w:left w:val="none" w:sz="0" w:space="0" w:color="auto"/>
                <w:bottom w:val="none" w:sz="0" w:space="0" w:color="auto"/>
                <w:right w:val="none" w:sz="0" w:space="0" w:color="auto"/>
              </w:divBdr>
            </w:div>
          </w:divsChild>
        </w:div>
        <w:div w:id="1797287661">
          <w:marLeft w:val="0"/>
          <w:marRight w:val="0"/>
          <w:marTop w:val="0"/>
          <w:marBottom w:val="0"/>
          <w:divBdr>
            <w:top w:val="none" w:sz="0" w:space="0" w:color="auto"/>
            <w:left w:val="none" w:sz="0" w:space="0" w:color="auto"/>
            <w:bottom w:val="none" w:sz="0" w:space="0" w:color="auto"/>
            <w:right w:val="none" w:sz="0" w:space="0" w:color="auto"/>
          </w:divBdr>
        </w:div>
        <w:div w:id="2016106395">
          <w:marLeft w:val="0"/>
          <w:marRight w:val="0"/>
          <w:marTop w:val="0"/>
          <w:marBottom w:val="0"/>
          <w:divBdr>
            <w:top w:val="none" w:sz="0" w:space="0" w:color="auto"/>
            <w:left w:val="none" w:sz="0" w:space="0" w:color="auto"/>
            <w:bottom w:val="none" w:sz="0" w:space="0" w:color="auto"/>
            <w:right w:val="none" w:sz="0" w:space="0" w:color="auto"/>
          </w:divBdr>
          <w:divsChild>
            <w:div w:id="674042167">
              <w:marLeft w:val="0"/>
              <w:marRight w:val="0"/>
              <w:marTop w:val="0"/>
              <w:marBottom w:val="0"/>
              <w:divBdr>
                <w:top w:val="none" w:sz="0" w:space="0" w:color="auto"/>
                <w:left w:val="none" w:sz="0" w:space="0" w:color="auto"/>
                <w:bottom w:val="none" w:sz="0" w:space="0" w:color="auto"/>
                <w:right w:val="none" w:sz="0" w:space="0" w:color="auto"/>
              </w:divBdr>
            </w:div>
          </w:divsChild>
        </w:div>
        <w:div w:id="61755010">
          <w:marLeft w:val="0"/>
          <w:marRight w:val="0"/>
          <w:marTop w:val="0"/>
          <w:marBottom w:val="0"/>
          <w:divBdr>
            <w:top w:val="none" w:sz="0" w:space="0" w:color="auto"/>
            <w:left w:val="none" w:sz="0" w:space="0" w:color="auto"/>
            <w:bottom w:val="none" w:sz="0" w:space="0" w:color="auto"/>
            <w:right w:val="none" w:sz="0" w:space="0" w:color="auto"/>
          </w:divBdr>
        </w:div>
        <w:div w:id="1652829169">
          <w:marLeft w:val="0"/>
          <w:marRight w:val="0"/>
          <w:marTop w:val="0"/>
          <w:marBottom w:val="0"/>
          <w:divBdr>
            <w:top w:val="none" w:sz="0" w:space="0" w:color="auto"/>
            <w:left w:val="none" w:sz="0" w:space="0" w:color="auto"/>
            <w:bottom w:val="none" w:sz="0" w:space="0" w:color="auto"/>
            <w:right w:val="none" w:sz="0" w:space="0" w:color="auto"/>
          </w:divBdr>
          <w:divsChild>
            <w:div w:id="1606771134">
              <w:marLeft w:val="0"/>
              <w:marRight w:val="0"/>
              <w:marTop w:val="0"/>
              <w:marBottom w:val="0"/>
              <w:divBdr>
                <w:top w:val="none" w:sz="0" w:space="0" w:color="auto"/>
                <w:left w:val="none" w:sz="0" w:space="0" w:color="auto"/>
                <w:bottom w:val="none" w:sz="0" w:space="0" w:color="auto"/>
                <w:right w:val="none" w:sz="0" w:space="0" w:color="auto"/>
              </w:divBdr>
            </w:div>
          </w:divsChild>
        </w:div>
        <w:div w:id="1265069809">
          <w:marLeft w:val="0"/>
          <w:marRight w:val="0"/>
          <w:marTop w:val="0"/>
          <w:marBottom w:val="0"/>
          <w:divBdr>
            <w:top w:val="none" w:sz="0" w:space="0" w:color="auto"/>
            <w:left w:val="none" w:sz="0" w:space="0" w:color="auto"/>
            <w:bottom w:val="none" w:sz="0" w:space="0" w:color="auto"/>
            <w:right w:val="none" w:sz="0" w:space="0" w:color="auto"/>
          </w:divBdr>
        </w:div>
        <w:div w:id="1903561336">
          <w:marLeft w:val="0"/>
          <w:marRight w:val="0"/>
          <w:marTop w:val="0"/>
          <w:marBottom w:val="0"/>
          <w:divBdr>
            <w:top w:val="none" w:sz="0" w:space="0" w:color="auto"/>
            <w:left w:val="none" w:sz="0" w:space="0" w:color="auto"/>
            <w:bottom w:val="none" w:sz="0" w:space="0" w:color="auto"/>
            <w:right w:val="none" w:sz="0" w:space="0" w:color="auto"/>
          </w:divBdr>
          <w:divsChild>
            <w:div w:id="1238902369">
              <w:marLeft w:val="0"/>
              <w:marRight w:val="0"/>
              <w:marTop w:val="0"/>
              <w:marBottom w:val="0"/>
              <w:divBdr>
                <w:top w:val="none" w:sz="0" w:space="0" w:color="auto"/>
                <w:left w:val="none" w:sz="0" w:space="0" w:color="auto"/>
                <w:bottom w:val="none" w:sz="0" w:space="0" w:color="auto"/>
                <w:right w:val="none" w:sz="0" w:space="0" w:color="auto"/>
              </w:divBdr>
            </w:div>
          </w:divsChild>
        </w:div>
        <w:div w:id="679742645">
          <w:marLeft w:val="0"/>
          <w:marRight w:val="0"/>
          <w:marTop w:val="0"/>
          <w:marBottom w:val="0"/>
          <w:divBdr>
            <w:top w:val="none" w:sz="0" w:space="0" w:color="auto"/>
            <w:left w:val="none" w:sz="0" w:space="0" w:color="auto"/>
            <w:bottom w:val="none" w:sz="0" w:space="0" w:color="auto"/>
            <w:right w:val="none" w:sz="0" w:space="0" w:color="auto"/>
          </w:divBdr>
        </w:div>
        <w:div w:id="1654025895">
          <w:marLeft w:val="0"/>
          <w:marRight w:val="0"/>
          <w:marTop w:val="0"/>
          <w:marBottom w:val="0"/>
          <w:divBdr>
            <w:top w:val="none" w:sz="0" w:space="0" w:color="auto"/>
            <w:left w:val="none" w:sz="0" w:space="0" w:color="auto"/>
            <w:bottom w:val="none" w:sz="0" w:space="0" w:color="auto"/>
            <w:right w:val="none" w:sz="0" w:space="0" w:color="auto"/>
          </w:divBdr>
          <w:divsChild>
            <w:div w:id="209614862">
              <w:marLeft w:val="0"/>
              <w:marRight w:val="0"/>
              <w:marTop w:val="0"/>
              <w:marBottom w:val="0"/>
              <w:divBdr>
                <w:top w:val="none" w:sz="0" w:space="0" w:color="auto"/>
                <w:left w:val="none" w:sz="0" w:space="0" w:color="auto"/>
                <w:bottom w:val="none" w:sz="0" w:space="0" w:color="auto"/>
                <w:right w:val="none" w:sz="0" w:space="0" w:color="auto"/>
              </w:divBdr>
            </w:div>
          </w:divsChild>
        </w:div>
        <w:div w:id="384256248">
          <w:marLeft w:val="0"/>
          <w:marRight w:val="0"/>
          <w:marTop w:val="0"/>
          <w:marBottom w:val="0"/>
          <w:divBdr>
            <w:top w:val="none" w:sz="0" w:space="0" w:color="auto"/>
            <w:left w:val="none" w:sz="0" w:space="0" w:color="auto"/>
            <w:bottom w:val="none" w:sz="0" w:space="0" w:color="auto"/>
            <w:right w:val="none" w:sz="0" w:space="0" w:color="auto"/>
          </w:divBdr>
        </w:div>
        <w:div w:id="1973561465">
          <w:marLeft w:val="0"/>
          <w:marRight w:val="0"/>
          <w:marTop w:val="0"/>
          <w:marBottom w:val="0"/>
          <w:divBdr>
            <w:top w:val="none" w:sz="0" w:space="0" w:color="auto"/>
            <w:left w:val="none" w:sz="0" w:space="0" w:color="auto"/>
            <w:bottom w:val="none" w:sz="0" w:space="0" w:color="auto"/>
            <w:right w:val="none" w:sz="0" w:space="0" w:color="auto"/>
          </w:divBdr>
          <w:divsChild>
            <w:div w:id="1934706339">
              <w:marLeft w:val="0"/>
              <w:marRight w:val="0"/>
              <w:marTop w:val="0"/>
              <w:marBottom w:val="0"/>
              <w:divBdr>
                <w:top w:val="none" w:sz="0" w:space="0" w:color="auto"/>
                <w:left w:val="none" w:sz="0" w:space="0" w:color="auto"/>
                <w:bottom w:val="none" w:sz="0" w:space="0" w:color="auto"/>
                <w:right w:val="none" w:sz="0" w:space="0" w:color="auto"/>
              </w:divBdr>
            </w:div>
          </w:divsChild>
        </w:div>
        <w:div w:id="1218278462">
          <w:marLeft w:val="0"/>
          <w:marRight w:val="0"/>
          <w:marTop w:val="0"/>
          <w:marBottom w:val="0"/>
          <w:divBdr>
            <w:top w:val="none" w:sz="0" w:space="0" w:color="auto"/>
            <w:left w:val="none" w:sz="0" w:space="0" w:color="auto"/>
            <w:bottom w:val="none" w:sz="0" w:space="0" w:color="auto"/>
            <w:right w:val="none" w:sz="0" w:space="0" w:color="auto"/>
          </w:divBdr>
        </w:div>
        <w:div w:id="427122082">
          <w:marLeft w:val="0"/>
          <w:marRight w:val="0"/>
          <w:marTop w:val="0"/>
          <w:marBottom w:val="0"/>
          <w:divBdr>
            <w:top w:val="none" w:sz="0" w:space="0" w:color="auto"/>
            <w:left w:val="none" w:sz="0" w:space="0" w:color="auto"/>
            <w:bottom w:val="none" w:sz="0" w:space="0" w:color="auto"/>
            <w:right w:val="none" w:sz="0" w:space="0" w:color="auto"/>
          </w:divBdr>
          <w:divsChild>
            <w:div w:id="400368593">
              <w:marLeft w:val="0"/>
              <w:marRight w:val="0"/>
              <w:marTop w:val="0"/>
              <w:marBottom w:val="0"/>
              <w:divBdr>
                <w:top w:val="none" w:sz="0" w:space="0" w:color="auto"/>
                <w:left w:val="none" w:sz="0" w:space="0" w:color="auto"/>
                <w:bottom w:val="none" w:sz="0" w:space="0" w:color="auto"/>
                <w:right w:val="none" w:sz="0" w:space="0" w:color="auto"/>
              </w:divBdr>
            </w:div>
          </w:divsChild>
        </w:div>
        <w:div w:id="1488786321">
          <w:marLeft w:val="0"/>
          <w:marRight w:val="0"/>
          <w:marTop w:val="300"/>
          <w:marBottom w:val="0"/>
          <w:divBdr>
            <w:top w:val="none" w:sz="0" w:space="0" w:color="auto"/>
            <w:left w:val="none" w:sz="0" w:space="0" w:color="auto"/>
            <w:bottom w:val="none" w:sz="0" w:space="0" w:color="auto"/>
            <w:right w:val="none" w:sz="0" w:space="0" w:color="auto"/>
          </w:divBdr>
          <w:divsChild>
            <w:div w:id="252864158">
              <w:marLeft w:val="0"/>
              <w:marRight w:val="0"/>
              <w:marTop w:val="0"/>
              <w:marBottom w:val="0"/>
              <w:divBdr>
                <w:top w:val="none" w:sz="0" w:space="0" w:color="auto"/>
                <w:left w:val="none" w:sz="0" w:space="0" w:color="auto"/>
                <w:bottom w:val="none" w:sz="0" w:space="0" w:color="auto"/>
                <w:right w:val="none" w:sz="0" w:space="0" w:color="auto"/>
              </w:divBdr>
              <w:divsChild>
                <w:div w:id="1154179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502162">
          <w:marLeft w:val="0"/>
          <w:marRight w:val="0"/>
          <w:marTop w:val="300"/>
          <w:marBottom w:val="0"/>
          <w:divBdr>
            <w:top w:val="none" w:sz="0" w:space="0" w:color="auto"/>
            <w:left w:val="none" w:sz="0" w:space="0" w:color="auto"/>
            <w:bottom w:val="none" w:sz="0" w:space="0" w:color="auto"/>
            <w:right w:val="none" w:sz="0" w:space="0" w:color="auto"/>
          </w:divBdr>
          <w:divsChild>
            <w:div w:id="962424416">
              <w:marLeft w:val="0"/>
              <w:marRight w:val="0"/>
              <w:marTop w:val="0"/>
              <w:marBottom w:val="0"/>
              <w:divBdr>
                <w:top w:val="none" w:sz="0" w:space="0" w:color="auto"/>
                <w:left w:val="none" w:sz="0" w:space="0" w:color="auto"/>
                <w:bottom w:val="none" w:sz="0" w:space="0" w:color="auto"/>
                <w:right w:val="none" w:sz="0" w:space="0" w:color="auto"/>
              </w:divBdr>
              <w:divsChild>
                <w:div w:id="10133414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101974">
          <w:marLeft w:val="0"/>
          <w:marRight w:val="0"/>
          <w:marTop w:val="300"/>
          <w:marBottom w:val="0"/>
          <w:divBdr>
            <w:top w:val="none" w:sz="0" w:space="0" w:color="auto"/>
            <w:left w:val="none" w:sz="0" w:space="0" w:color="auto"/>
            <w:bottom w:val="none" w:sz="0" w:space="0" w:color="auto"/>
            <w:right w:val="none" w:sz="0" w:space="0" w:color="auto"/>
          </w:divBdr>
          <w:divsChild>
            <w:div w:id="201409119">
              <w:marLeft w:val="0"/>
              <w:marRight w:val="0"/>
              <w:marTop w:val="0"/>
              <w:marBottom w:val="0"/>
              <w:divBdr>
                <w:top w:val="none" w:sz="0" w:space="0" w:color="auto"/>
                <w:left w:val="none" w:sz="0" w:space="0" w:color="auto"/>
                <w:bottom w:val="none" w:sz="0" w:space="0" w:color="auto"/>
                <w:right w:val="none" w:sz="0" w:space="0" w:color="auto"/>
              </w:divBdr>
              <w:divsChild>
                <w:div w:id="4465851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2974768">
          <w:marLeft w:val="0"/>
          <w:marRight w:val="0"/>
          <w:marTop w:val="300"/>
          <w:marBottom w:val="0"/>
          <w:divBdr>
            <w:top w:val="none" w:sz="0" w:space="0" w:color="auto"/>
            <w:left w:val="none" w:sz="0" w:space="0" w:color="auto"/>
            <w:bottom w:val="none" w:sz="0" w:space="0" w:color="auto"/>
            <w:right w:val="none" w:sz="0" w:space="0" w:color="auto"/>
          </w:divBdr>
          <w:divsChild>
            <w:div w:id="583417432">
              <w:marLeft w:val="0"/>
              <w:marRight w:val="0"/>
              <w:marTop w:val="0"/>
              <w:marBottom w:val="0"/>
              <w:divBdr>
                <w:top w:val="none" w:sz="0" w:space="0" w:color="auto"/>
                <w:left w:val="none" w:sz="0" w:space="0" w:color="auto"/>
                <w:bottom w:val="none" w:sz="0" w:space="0" w:color="auto"/>
                <w:right w:val="none" w:sz="0" w:space="0" w:color="auto"/>
              </w:divBdr>
              <w:divsChild>
                <w:div w:id="473836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0524821">
      <w:bodyDiv w:val="1"/>
      <w:marLeft w:val="0"/>
      <w:marRight w:val="0"/>
      <w:marTop w:val="0"/>
      <w:marBottom w:val="0"/>
      <w:divBdr>
        <w:top w:val="none" w:sz="0" w:space="0" w:color="auto"/>
        <w:left w:val="none" w:sz="0" w:space="0" w:color="auto"/>
        <w:bottom w:val="none" w:sz="0" w:space="0" w:color="auto"/>
        <w:right w:val="none" w:sz="0" w:space="0" w:color="auto"/>
      </w:divBdr>
      <w:divsChild>
        <w:div w:id="1387605505">
          <w:marLeft w:val="0"/>
          <w:marRight w:val="0"/>
          <w:marTop w:val="0"/>
          <w:marBottom w:val="0"/>
          <w:divBdr>
            <w:top w:val="none" w:sz="0" w:space="0" w:color="auto"/>
            <w:left w:val="none" w:sz="0" w:space="0" w:color="auto"/>
            <w:bottom w:val="none" w:sz="0" w:space="0" w:color="auto"/>
            <w:right w:val="none" w:sz="0" w:space="0" w:color="auto"/>
          </w:divBdr>
        </w:div>
        <w:div w:id="344981852">
          <w:marLeft w:val="0"/>
          <w:marRight w:val="0"/>
          <w:marTop w:val="0"/>
          <w:marBottom w:val="0"/>
          <w:divBdr>
            <w:top w:val="none" w:sz="0" w:space="0" w:color="auto"/>
            <w:left w:val="none" w:sz="0" w:space="0" w:color="auto"/>
            <w:bottom w:val="none" w:sz="0" w:space="0" w:color="auto"/>
            <w:right w:val="none" w:sz="0" w:space="0" w:color="auto"/>
          </w:divBdr>
          <w:divsChild>
            <w:div w:id="2026511863">
              <w:marLeft w:val="0"/>
              <w:marRight w:val="0"/>
              <w:marTop w:val="0"/>
              <w:marBottom w:val="0"/>
              <w:divBdr>
                <w:top w:val="none" w:sz="0" w:space="0" w:color="auto"/>
                <w:left w:val="none" w:sz="0" w:space="0" w:color="auto"/>
                <w:bottom w:val="none" w:sz="0" w:space="0" w:color="auto"/>
                <w:right w:val="none" w:sz="0" w:space="0" w:color="auto"/>
              </w:divBdr>
            </w:div>
          </w:divsChild>
        </w:div>
        <w:div w:id="860365143">
          <w:marLeft w:val="0"/>
          <w:marRight w:val="0"/>
          <w:marTop w:val="0"/>
          <w:marBottom w:val="0"/>
          <w:divBdr>
            <w:top w:val="none" w:sz="0" w:space="0" w:color="auto"/>
            <w:left w:val="none" w:sz="0" w:space="0" w:color="auto"/>
            <w:bottom w:val="none" w:sz="0" w:space="0" w:color="auto"/>
            <w:right w:val="none" w:sz="0" w:space="0" w:color="auto"/>
          </w:divBdr>
        </w:div>
        <w:div w:id="1427726347">
          <w:marLeft w:val="0"/>
          <w:marRight w:val="0"/>
          <w:marTop w:val="0"/>
          <w:marBottom w:val="0"/>
          <w:divBdr>
            <w:top w:val="none" w:sz="0" w:space="0" w:color="auto"/>
            <w:left w:val="none" w:sz="0" w:space="0" w:color="auto"/>
            <w:bottom w:val="none" w:sz="0" w:space="0" w:color="auto"/>
            <w:right w:val="none" w:sz="0" w:space="0" w:color="auto"/>
          </w:divBdr>
          <w:divsChild>
            <w:div w:id="90660349">
              <w:marLeft w:val="0"/>
              <w:marRight w:val="0"/>
              <w:marTop w:val="0"/>
              <w:marBottom w:val="0"/>
              <w:divBdr>
                <w:top w:val="none" w:sz="0" w:space="0" w:color="auto"/>
                <w:left w:val="none" w:sz="0" w:space="0" w:color="auto"/>
                <w:bottom w:val="none" w:sz="0" w:space="0" w:color="auto"/>
                <w:right w:val="none" w:sz="0" w:space="0" w:color="auto"/>
              </w:divBdr>
            </w:div>
          </w:divsChild>
        </w:div>
        <w:div w:id="793445604">
          <w:marLeft w:val="0"/>
          <w:marRight w:val="0"/>
          <w:marTop w:val="0"/>
          <w:marBottom w:val="0"/>
          <w:divBdr>
            <w:top w:val="none" w:sz="0" w:space="0" w:color="auto"/>
            <w:left w:val="none" w:sz="0" w:space="0" w:color="auto"/>
            <w:bottom w:val="none" w:sz="0" w:space="0" w:color="auto"/>
            <w:right w:val="none" w:sz="0" w:space="0" w:color="auto"/>
          </w:divBdr>
        </w:div>
        <w:div w:id="1467770508">
          <w:marLeft w:val="0"/>
          <w:marRight w:val="0"/>
          <w:marTop w:val="0"/>
          <w:marBottom w:val="0"/>
          <w:divBdr>
            <w:top w:val="none" w:sz="0" w:space="0" w:color="auto"/>
            <w:left w:val="none" w:sz="0" w:space="0" w:color="auto"/>
            <w:bottom w:val="none" w:sz="0" w:space="0" w:color="auto"/>
            <w:right w:val="none" w:sz="0" w:space="0" w:color="auto"/>
          </w:divBdr>
          <w:divsChild>
            <w:div w:id="653416413">
              <w:marLeft w:val="0"/>
              <w:marRight w:val="0"/>
              <w:marTop w:val="0"/>
              <w:marBottom w:val="0"/>
              <w:divBdr>
                <w:top w:val="none" w:sz="0" w:space="0" w:color="auto"/>
                <w:left w:val="none" w:sz="0" w:space="0" w:color="auto"/>
                <w:bottom w:val="none" w:sz="0" w:space="0" w:color="auto"/>
                <w:right w:val="none" w:sz="0" w:space="0" w:color="auto"/>
              </w:divBdr>
            </w:div>
          </w:divsChild>
        </w:div>
        <w:div w:id="908540758">
          <w:marLeft w:val="0"/>
          <w:marRight w:val="0"/>
          <w:marTop w:val="0"/>
          <w:marBottom w:val="0"/>
          <w:divBdr>
            <w:top w:val="none" w:sz="0" w:space="0" w:color="auto"/>
            <w:left w:val="none" w:sz="0" w:space="0" w:color="auto"/>
            <w:bottom w:val="none" w:sz="0" w:space="0" w:color="auto"/>
            <w:right w:val="none" w:sz="0" w:space="0" w:color="auto"/>
          </w:divBdr>
        </w:div>
        <w:div w:id="278685951">
          <w:marLeft w:val="0"/>
          <w:marRight w:val="0"/>
          <w:marTop w:val="0"/>
          <w:marBottom w:val="0"/>
          <w:divBdr>
            <w:top w:val="none" w:sz="0" w:space="0" w:color="auto"/>
            <w:left w:val="none" w:sz="0" w:space="0" w:color="auto"/>
            <w:bottom w:val="none" w:sz="0" w:space="0" w:color="auto"/>
            <w:right w:val="none" w:sz="0" w:space="0" w:color="auto"/>
          </w:divBdr>
          <w:divsChild>
            <w:div w:id="2039424136">
              <w:marLeft w:val="0"/>
              <w:marRight w:val="0"/>
              <w:marTop w:val="0"/>
              <w:marBottom w:val="0"/>
              <w:divBdr>
                <w:top w:val="none" w:sz="0" w:space="0" w:color="auto"/>
                <w:left w:val="none" w:sz="0" w:space="0" w:color="auto"/>
                <w:bottom w:val="none" w:sz="0" w:space="0" w:color="auto"/>
                <w:right w:val="none" w:sz="0" w:space="0" w:color="auto"/>
              </w:divBdr>
            </w:div>
          </w:divsChild>
        </w:div>
        <w:div w:id="741105868">
          <w:marLeft w:val="0"/>
          <w:marRight w:val="0"/>
          <w:marTop w:val="0"/>
          <w:marBottom w:val="0"/>
          <w:divBdr>
            <w:top w:val="none" w:sz="0" w:space="0" w:color="auto"/>
            <w:left w:val="none" w:sz="0" w:space="0" w:color="auto"/>
            <w:bottom w:val="none" w:sz="0" w:space="0" w:color="auto"/>
            <w:right w:val="none" w:sz="0" w:space="0" w:color="auto"/>
          </w:divBdr>
        </w:div>
        <w:div w:id="170991395">
          <w:marLeft w:val="0"/>
          <w:marRight w:val="0"/>
          <w:marTop w:val="0"/>
          <w:marBottom w:val="0"/>
          <w:divBdr>
            <w:top w:val="none" w:sz="0" w:space="0" w:color="auto"/>
            <w:left w:val="none" w:sz="0" w:space="0" w:color="auto"/>
            <w:bottom w:val="none" w:sz="0" w:space="0" w:color="auto"/>
            <w:right w:val="none" w:sz="0" w:space="0" w:color="auto"/>
          </w:divBdr>
          <w:divsChild>
            <w:div w:id="358627429">
              <w:marLeft w:val="0"/>
              <w:marRight w:val="0"/>
              <w:marTop w:val="0"/>
              <w:marBottom w:val="0"/>
              <w:divBdr>
                <w:top w:val="none" w:sz="0" w:space="0" w:color="auto"/>
                <w:left w:val="none" w:sz="0" w:space="0" w:color="auto"/>
                <w:bottom w:val="none" w:sz="0" w:space="0" w:color="auto"/>
                <w:right w:val="none" w:sz="0" w:space="0" w:color="auto"/>
              </w:divBdr>
            </w:div>
          </w:divsChild>
        </w:div>
        <w:div w:id="269095324">
          <w:marLeft w:val="0"/>
          <w:marRight w:val="0"/>
          <w:marTop w:val="0"/>
          <w:marBottom w:val="0"/>
          <w:divBdr>
            <w:top w:val="none" w:sz="0" w:space="0" w:color="auto"/>
            <w:left w:val="none" w:sz="0" w:space="0" w:color="auto"/>
            <w:bottom w:val="none" w:sz="0" w:space="0" w:color="auto"/>
            <w:right w:val="none" w:sz="0" w:space="0" w:color="auto"/>
          </w:divBdr>
        </w:div>
        <w:div w:id="1348942082">
          <w:marLeft w:val="0"/>
          <w:marRight w:val="0"/>
          <w:marTop w:val="0"/>
          <w:marBottom w:val="0"/>
          <w:divBdr>
            <w:top w:val="none" w:sz="0" w:space="0" w:color="auto"/>
            <w:left w:val="none" w:sz="0" w:space="0" w:color="auto"/>
            <w:bottom w:val="none" w:sz="0" w:space="0" w:color="auto"/>
            <w:right w:val="none" w:sz="0" w:space="0" w:color="auto"/>
          </w:divBdr>
          <w:divsChild>
            <w:div w:id="460732228">
              <w:marLeft w:val="0"/>
              <w:marRight w:val="0"/>
              <w:marTop w:val="0"/>
              <w:marBottom w:val="0"/>
              <w:divBdr>
                <w:top w:val="none" w:sz="0" w:space="0" w:color="auto"/>
                <w:left w:val="none" w:sz="0" w:space="0" w:color="auto"/>
                <w:bottom w:val="none" w:sz="0" w:space="0" w:color="auto"/>
                <w:right w:val="none" w:sz="0" w:space="0" w:color="auto"/>
              </w:divBdr>
            </w:div>
          </w:divsChild>
        </w:div>
        <w:div w:id="502429066">
          <w:marLeft w:val="0"/>
          <w:marRight w:val="0"/>
          <w:marTop w:val="0"/>
          <w:marBottom w:val="0"/>
          <w:divBdr>
            <w:top w:val="none" w:sz="0" w:space="0" w:color="auto"/>
            <w:left w:val="none" w:sz="0" w:space="0" w:color="auto"/>
            <w:bottom w:val="none" w:sz="0" w:space="0" w:color="auto"/>
            <w:right w:val="none" w:sz="0" w:space="0" w:color="auto"/>
          </w:divBdr>
        </w:div>
        <w:div w:id="2092655984">
          <w:marLeft w:val="0"/>
          <w:marRight w:val="0"/>
          <w:marTop w:val="0"/>
          <w:marBottom w:val="0"/>
          <w:divBdr>
            <w:top w:val="none" w:sz="0" w:space="0" w:color="auto"/>
            <w:left w:val="none" w:sz="0" w:space="0" w:color="auto"/>
            <w:bottom w:val="none" w:sz="0" w:space="0" w:color="auto"/>
            <w:right w:val="none" w:sz="0" w:space="0" w:color="auto"/>
          </w:divBdr>
          <w:divsChild>
            <w:div w:id="1681851799">
              <w:marLeft w:val="0"/>
              <w:marRight w:val="0"/>
              <w:marTop w:val="0"/>
              <w:marBottom w:val="0"/>
              <w:divBdr>
                <w:top w:val="none" w:sz="0" w:space="0" w:color="auto"/>
                <w:left w:val="none" w:sz="0" w:space="0" w:color="auto"/>
                <w:bottom w:val="none" w:sz="0" w:space="0" w:color="auto"/>
                <w:right w:val="none" w:sz="0" w:space="0" w:color="auto"/>
              </w:divBdr>
            </w:div>
          </w:divsChild>
        </w:div>
        <w:div w:id="570820661">
          <w:marLeft w:val="0"/>
          <w:marRight w:val="0"/>
          <w:marTop w:val="300"/>
          <w:marBottom w:val="0"/>
          <w:divBdr>
            <w:top w:val="none" w:sz="0" w:space="0" w:color="auto"/>
            <w:left w:val="none" w:sz="0" w:space="0" w:color="auto"/>
            <w:bottom w:val="none" w:sz="0" w:space="0" w:color="auto"/>
            <w:right w:val="none" w:sz="0" w:space="0" w:color="auto"/>
          </w:divBdr>
          <w:divsChild>
            <w:div w:id="2086416355">
              <w:marLeft w:val="0"/>
              <w:marRight w:val="0"/>
              <w:marTop w:val="0"/>
              <w:marBottom w:val="0"/>
              <w:divBdr>
                <w:top w:val="none" w:sz="0" w:space="0" w:color="auto"/>
                <w:left w:val="none" w:sz="0" w:space="0" w:color="auto"/>
                <w:bottom w:val="none" w:sz="0" w:space="0" w:color="auto"/>
                <w:right w:val="none" w:sz="0" w:space="0" w:color="auto"/>
              </w:divBdr>
              <w:divsChild>
                <w:div w:id="376659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980807">
          <w:marLeft w:val="0"/>
          <w:marRight w:val="0"/>
          <w:marTop w:val="300"/>
          <w:marBottom w:val="0"/>
          <w:divBdr>
            <w:top w:val="none" w:sz="0" w:space="0" w:color="auto"/>
            <w:left w:val="none" w:sz="0" w:space="0" w:color="auto"/>
            <w:bottom w:val="none" w:sz="0" w:space="0" w:color="auto"/>
            <w:right w:val="none" w:sz="0" w:space="0" w:color="auto"/>
          </w:divBdr>
          <w:divsChild>
            <w:div w:id="658581925">
              <w:marLeft w:val="0"/>
              <w:marRight w:val="0"/>
              <w:marTop w:val="0"/>
              <w:marBottom w:val="0"/>
              <w:divBdr>
                <w:top w:val="none" w:sz="0" w:space="0" w:color="auto"/>
                <w:left w:val="none" w:sz="0" w:space="0" w:color="auto"/>
                <w:bottom w:val="none" w:sz="0" w:space="0" w:color="auto"/>
                <w:right w:val="none" w:sz="0" w:space="0" w:color="auto"/>
              </w:divBdr>
              <w:divsChild>
                <w:div w:id="1463185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7116634">
          <w:marLeft w:val="0"/>
          <w:marRight w:val="0"/>
          <w:marTop w:val="300"/>
          <w:marBottom w:val="0"/>
          <w:divBdr>
            <w:top w:val="none" w:sz="0" w:space="0" w:color="auto"/>
            <w:left w:val="none" w:sz="0" w:space="0" w:color="auto"/>
            <w:bottom w:val="none" w:sz="0" w:space="0" w:color="auto"/>
            <w:right w:val="none" w:sz="0" w:space="0" w:color="auto"/>
          </w:divBdr>
          <w:divsChild>
            <w:div w:id="409082025">
              <w:marLeft w:val="0"/>
              <w:marRight w:val="0"/>
              <w:marTop w:val="0"/>
              <w:marBottom w:val="0"/>
              <w:divBdr>
                <w:top w:val="none" w:sz="0" w:space="0" w:color="auto"/>
                <w:left w:val="none" w:sz="0" w:space="0" w:color="auto"/>
                <w:bottom w:val="none" w:sz="0" w:space="0" w:color="auto"/>
                <w:right w:val="none" w:sz="0" w:space="0" w:color="auto"/>
              </w:divBdr>
              <w:divsChild>
                <w:div w:id="17028278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7475910">
          <w:marLeft w:val="0"/>
          <w:marRight w:val="0"/>
          <w:marTop w:val="300"/>
          <w:marBottom w:val="0"/>
          <w:divBdr>
            <w:top w:val="none" w:sz="0" w:space="0" w:color="auto"/>
            <w:left w:val="none" w:sz="0" w:space="0" w:color="auto"/>
            <w:bottom w:val="none" w:sz="0" w:space="0" w:color="auto"/>
            <w:right w:val="none" w:sz="0" w:space="0" w:color="auto"/>
          </w:divBdr>
          <w:divsChild>
            <w:div w:id="1047797848">
              <w:marLeft w:val="0"/>
              <w:marRight w:val="0"/>
              <w:marTop w:val="0"/>
              <w:marBottom w:val="0"/>
              <w:divBdr>
                <w:top w:val="none" w:sz="0" w:space="0" w:color="auto"/>
                <w:left w:val="none" w:sz="0" w:space="0" w:color="auto"/>
                <w:bottom w:val="none" w:sz="0" w:space="0" w:color="auto"/>
                <w:right w:val="none" w:sz="0" w:space="0" w:color="auto"/>
              </w:divBdr>
              <w:divsChild>
                <w:div w:id="9853596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6037058">
      <w:bodyDiv w:val="1"/>
      <w:marLeft w:val="0"/>
      <w:marRight w:val="0"/>
      <w:marTop w:val="0"/>
      <w:marBottom w:val="0"/>
      <w:divBdr>
        <w:top w:val="none" w:sz="0" w:space="0" w:color="auto"/>
        <w:left w:val="none" w:sz="0" w:space="0" w:color="auto"/>
        <w:bottom w:val="none" w:sz="0" w:space="0" w:color="auto"/>
        <w:right w:val="none" w:sz="0" w:space="0" w:color="auto"/>
      </w:divBdr>
      <w:divsChild>
        <w:div w:id="1369530074">
          <w:marLeft w:val="0"/>
          <w:marRight w:val="0"/>
          <w:marTop w:val="0"/>
          <w:marBottom w:val="0"/>
          <w:divBdr>
            <w:top w:val="none" w:sz="0" w:space="0" w:color="auto"/>
            <w:left w:val="none" w:sz="0" w:space="0" w:color="auto"/>
            <w:bottom w:val="none" w:sz="0" w:space="0" w:color="auto"/>
            <w:right w:val="none" w:sz="0" w:space="0" w:color="auto"/>
          </w:divBdr>
        </w:div>
        <w:div w:id="227542201">
          <w:marLeft w:val="0"/>
          <w:marRight w:val="0"/>
          <w:marTop w:val="0"/>
          <w:marBottom w:val="0"/>
          <w:divBdr>
            <w:top w:val="none" w:sz="0" w:space="0" w:color="auto"/>
            <w:left w:val="none" w:sz="0" w:space="0" w:color="auto"/>
            <w:bottom w:val="none" w:sz="0" w:space="0" w:color="auto"/>
            <w:right w:val="none" w:sz="0" w:space="0" w:color="auto"/>
          </w:divBdr>
          <w:divsChild>
            <w:div w:id="45640762">
              <w:marLeft w:val="0"/>
              <w:marRight w:val="0"/>
              <w:marTop w:val="0"/>
              <w:marBottom w:val="0"/>
              <w:divBdr>
                <w:top w:val="none" w:sz="0" w:space="0" w:color="auto"/>
                <w:left w:val="none" w:sz="0" w:space="0" w:color="auto"/>
                <w:bottom w:val="none" w:sz="0" w:space="0" w:color="auto"/>
                <w:right w:val="none" w:sz="0" w:space="0" w:color="auto"/>
              </w:divBdr>
            </w:div>
          </w:divsChild>
        </w:div>
        <w:div w:id="723219412">
          <w:marLeft w:val="0"/>
          <w:marRight w:val="0"/>
          <w:marTop w:val="0"/>
          <w:marBottom w:val="0"/>
          <w:divBdr>
            <w:top w:val="none" w:sz="0" w:space="0" w:color="auto"/>
            <w:left w:val="none" w:sz="0" w:space="0" w:color="auto"/>
            <w:bottom w:val="none" w:sz="0" w:space="0" w:color="auto"/>
            <w:right w:val="none" w:sz="0" w:space="0" w:color="auto"/>
          </w:divBdr>
        </w:div>
        <w:div w:id="646085226">
          <w:marLeft w:val="0"/>
          <w:marRight w:val="0"/>
          <w:marTop w:val="0"/>
          <w:marBottom w:val="0"/>
          <w:divBdr>
            <w:top w:val="none" w:sz="0" w:space="0" w:color="auto"/>
            <w:left w:val="none" w:sz="0" w:space="0" w:color="auto"/>
            <w:bottom w:val="none" w:sz="0" w:space="0" w:color="auto"/>
            <w:right w:val="none" w:sz="0" w:space="0" w:color="auto"/>
          </w:divBdr>
          <w:divsChild>
            <w:div w:id="830878117">
              <w:marLeft w:val="0"/>
              <w:marRight w:val="0"/>
              <w:marTop w:val="0"/>
              <w:marBottom w:val="0"/>
              <w:divBdr>
                <w:top w:val="none" w:sz="0" w:space="0" w:color="auto"/>
                <w:left w:val="none" w:sz="0" w:space="0" w:color="auto"/>
                <w:bottom w:val="none" w:sz="0" w:space="0" w:color="auto"/>
                <w:right w:val="none" w:sz="0" w:space="0" w:color="auto"/>
              </w:divBdr>
            </w:div>
          </w:divsChild>
        </w:div>
        <w:div w:id="1650934564">
          <w:marLeft w:val="0"/>
          <w:marRight w:val="0"/>
          <w:marTop w:val="0"/>
          <w:marBottom w:val="0"/>
          <w:divBdr>
            <w:top w:val="none" w:sz="0" w:space="0" w:color="auto"/>
            <w:left w:val="none" w:sz="0" w:space="0" w:color="auto"/>
            <w:bottom w:val="none" w:sz="0" w:space="0" w:color="auto"/>
            <w:right w:val="none" w:sz="0" w:space="0" w:color="auto"/>
          </w:divBdr>
        </w:div>
        <w:div w:id="864054289">
          <w:marLeft w:val="0"/>
          <w:marRight w:val="0"/>
          <w:marTop w:val="0"/>
          <w:marBottom w:val="0"/>
          <w:divBdr>
            <w:top w:val="none" w:sz="0" w:space="0" w:color="auto"/>
            <w:left w:val="none" w:sz="0" w:space="0" w:color="auto"/>
            <w:bottom w:val="none" w:sz="0" w:space="0" w:color="auto"/>
            <w:right w:val="none" w:sz="0" w:space="0" w:color="auto"/>
          </w:divBdr>
          <w:divsChild>
            <w:div w:id="1401561212">
              <w:marLeft w:val="0"/>
              <w:marRight w:val="0"/>
              <w:marTop w:val="0"/>
              <w:marBottom w:val="0"/>
              <w:divBdr>
                <w:top w:val="none" w:sz="0" w:space="0" w:color="auto"/>
                <w:left w:val="none" w:sz="0" w:space="0" w:color="auto"/>
                <w:bottom w:val="none" w:sz="0" w:space="0" w:color="auto"/>
                <w:right w:val="none" w:sz="0" w:space="0" w:color="auto"/>
              </w:divBdr>
            </w:div>
          </w:divsChild>
        </w:div>
        <w:div w:id="7341514">
          <w:marLeft w:val="0"/>
          <w:marRight w:val="0"/>
          <w:marTop w:val="0"/>
          <w:marBottom w:val="0"/>
          <w:divBdr>
            <w:top w:val="none" w:sz="0" w:space="0" w:color="auto"/>
            <w:left w:val="none" w:sz="0" w:space="0" w:color="auto"/>
            <w:bottom w:val="none" w:sz="0" w:space="0" w:color="auto"/>
            <w:right w:val="none" w:sz="0" w:space="0" w:color="auto"/>
          </w:divBdr>
        </w:div>
        <w:div w:id="1314260146">
          <w:marLeft w:val="0"/>
          <w:marRight w:val="0"/>
          <w:marTop w:val="0"/>
          <w:marBottom w:val="0"/>
          <w:divBdr>
            <w:top w:val="none" w:sz="0" w:space="0" w:color="auto"/>
            <w:left w:val="none" w:sz="0" w:space="0" w:color="auto"/>
            <w:bottom w:val="none" w:sz="0" w:space="0" w:color="auto"/>
            <w:right w:val="none" w:sz="0" w:space="0" w:color="auto"/>
          </w:divBdr>
          <w:divsChild>
            <w:div w:id="322857009">
              <w:marLeft w:val="0"/>
              <w:marRight w:val="0"/>
              <w:marTop w:val="0"/>
              <w:marBottom w:val="0"/>
              <w:divBdr>
                <w:top w:val="none" w:sz="0" w:space="0" w:color="auto"/>
                <w:left w:val="none" w:sz="0" w:space="0" w:color="auto"/>
                <w:bottom w:val="none" w:sz="0" w:space="0" w:color="auto"/>
                <w:right w:val="none" w:sz="0" w:space="0" w:color="auto"/>
              </w:divBdr>
            </w:div>
          </w:divsChild>
        </w:div>
        <w:div w:id="910581438">
          <w:marLeft w:val="0"/>
          <w:marRight w:val="0"/>
          <w:marTop w:val="0"/>
          <w:marBottom w:val="0"/>
          <w:divBdr>
            <w:top w:val="none" w:sz="0" w:space="0" w:color="auto"/>
            <w:left w:val="none" w:sz="0" w:space="0" w:color="auto"/>
            <w:bottom w:val="none" w:sz="0" w:space="0" w:color="auto"/>
            <w:right w:val="none" w:sz="0" w:space="0" w:color="auto"/>
          </w:divBdr>
        </w:div>
        <w:div w:id="361328774">
          <w:marLeft w:val="0"/>
          <w:marRight w:val="0"/>
          <w:marTop w:val="0"/>
          <w:marBottom w:val="0"/>
          <w:divBdr>
            <w:top w:val="none" w:sz="0" w:space="0" w:color="auto"/>
            <w:left w:val="none" w:sz="0" w:space="0" w:color="auto"/>
            <w:bottom w:val="none" w:sz="0" w:space="0" w:color="auto"/>
            <w:right w:val="none" w:sz="0" w:space="0" w:color="auto"/>
          </w:divBdr>
          <w:divsChild>
            <w:div w:id="1449159705">
              <w:marLeft w:val="0"/>
              <w:marRight w:val="0"/>
              <w:marTop w:val="0"/>
              <w:marBottom w:val="0"/>
              <w:divBdr>
                <w:top w:val="none" w:sz="0" w:space="0" w:color="auto"/>
                <w:left w:val="none" w:sz="0" w:space="0" w:color="auto"/>
                <w:bottom w:val="none" w:sz="0" w:space="0" w:color="auto"/>
                <w:right w:val="none" w:sz="0" w:space="0" w:color="auto"/>
              </w:divBdr>
            </w:div>
          </w:divsChild>
        </w:div>
        <w:div w:id="2123375316">
          <w:marLeft w:val="0"/>
          <w:marRight w:val="0"/>
          <w:marTop w:val="0"/>
          <w:marBottom w:val="0"/>
          <w:divBdr>
            <w:top w:val="none" w:sz="0" w:space="0" w:color="auto"/>
            <w:left w:val="none" w:sz="0" w:space="0" w:color="auto"/>
            <w:bottom w:val="none" w:sz="0" w:space="0" w:color="auto"/>
            <w:right w:val="none" w:sz="0" w:space="0" w:color="auto"/>
          </w:divBdr>
        </w:div>
        <w:div w:id="979190306">
          <w:marLeft w:val="0"/>
          <w:marRight w:val="0"/>
          <w:marTop w:val="0"/>
          <w:marBottom w:val="0"/>
          <w:divBdr>
            <w:top w:val="none" w:sz="0" w:space="0" w:color="auto"/>
            <w:left w:val="none" w:sz="0" w:space="0" w:color="auto"/>
            <w:bottom w:val="none" w:sz="0" w:space="0" w:color="auto"/>
            <w:right w:val="none" w:sz="0" w:space="0" w:color="auto"/>
          </w:divBdr>
          <w:divsChild>
            <w:div w:id="1077947109">
              <w:marLeft w:val="0"/>
              <w:marRight w:val="0"/>
              <w:marTop w:val="0"/>
              <w:marBottom w:val="0"/>
              <w:divBdr>
                <w:top w:val="none" w:sz="0" w:space="0" w:color="auto"/>
                <w:left w:val="none" w:sz="0" w:space="0" w:color="auto"/>
                <w:bottom w:val="none" w:sz="0" w:space="0" w:color="auto"/>
                <w:right w:val="none" w:sz="0" w:space="0" w:color="auto"/>
              </w:divBdr>
            </w:div>
          </w:divsChild>
        </w:div>
        <w:div w:id="1032879383">
          <w:marLeft w:val="0"/>
          <w:marRight w:val="0"/>
          <w:marTop w:val="0"/>
          <w:marBottom w:val="0"/>
          <w:divBdr>
            <w:top w:val="none" w:sz="0" w:space="0" w:color="auto"/>
            <w:left w:val="none" w:sz="0" w:space="0" w:color="auto"/>
            <w:bottom w:val="none" w:sz="0" w:space="0" w:color="auto"/>
            <w:right w:val="none" w:sz="0" w:space="0" w:color="auto"/>
          </w:divBdr>
        </w:div>
        <w:div w:id="2037653566">
          <w:marLeft w:val="0"/>
          <w:marRight w:val="0"/>
          <w:marTop w:val="0"/>
          <w:marBottom w:val="0"/>
          <w:divBdr>
            <w:top w:val="none" w:sz="0" w:space="0" w:color="auto"/>
            <w:left w:val="none" w:sz="0" w:space="0" w:color="auto"/>
            <w:bottom w:val="none" w:sz="0" w:space="0" w:color="auto"/>
            <w:right w:val="none" w:sz="0" w:space="0" w:color="auto"/>
          </w:divBdr>
          <w:divsChild>
            <w:div w:id="172304560">
              <w:marLeft w:val="0"/>
              <w:marRight w:val="0"/>
              <w:marTop w:val="0"/>
              <w:marBottom w:val="0"/>
              <w:divBdr>
                <w:top w:val="none" w:sz="0" w:space="0" w:color="auto"/>
                <w:left w:val="none" w:sz="0" w:space="0" w:color="auto"/>
                <w:bottom w:val="none" w:sz="0" w:space="0" w:color="auto"/>
                <w:right w:val="none" w:sz="0" w:space="0" w:color="auto"/>
              </w:divBdr>
            </w:div>
          </w:divsChild>
        </w:div>
        <w:div w:id="1177118501">
          <w:marLeft w:val="0"/>
          <w:marRight w:val="0"/>
          <w:marTop w:val="300"/>
          <w:marBottom w:val="0"/>
          <w:divBdr>
            <w:top w:val="none" w:sz="0" w:space="0" w:color="auto"/>
            <w:left w:val="none" w:sz="0" w:space="0" w:color="auto"/>
            <w:bottom w:val="none" w:sz="0" w:space="0" w:color="auto"/>
            <w:right w:val="none" w:sz="0" w:space="0" w:color="auto"/>
          </w:divBdr>
          <w:divsChild>
            <w:div w:id="1301838274">
              <w:marLeft w:val="0"/>
              <w:marRight w:val="0"/>
              <w:marTop w:val="0"/>
              <w:marBottom w:val="0"/>
              <w:divBdr>
                <w:top w:val="none" w:sz="0" w:space="0" w:color="auto"/>
                <w:left w:val="none" w:sz="0" w:space="0" w:color="auto"/>
                <w:bottom w:val="none" w:sz="0" w:space="0" w:color="auto"/>
                <w:right w:val="none" w:sz="0" w:space="0" w:color="auto"/>
              </w:divBdr>
              <w:divsChild>
                <w:div w:id="19645789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3829185">
          <w:marLeft w:val="0"/>
          <w:marRight w:val="0"/>
          <w:marTop w:val="300"/>
          <w:marBottom w:val="0"/>
          <w:divBdr>
            <w:top w:val="none" w:sz="0" w:space="0" w:color="auto"/>
            <w:left w:val="none" w:sz="0" w:space="0" w:color="auto"/>
            <w:bottom w:val="none" w:sz="0" w:space="0" w:color="auto"/>
            <w:right w:val="none" w:sz="0" w:space="0" w:color="auto"/>
          </w:divBdr>
          <w:divsChild>
            <w:div w:id="1976325229">
              <w:marLeft w:val="0"/>
              <w:marRight w:val="0"/>
              <w:marTop w:val="0"/>
              <w:marBottom w:val="0"/>
              <w:divBdr>
                <w:top w:val="none" w:sz="0" w:space="0" w:color="auto"/>
                <w:left w:val="none" w:sz="0" w:space="0" w:color="auto"/>
                <w:bottom w:val="none" w:sz="0" w:space="0" w:color="auto"/>
                <w:right w:val="none" w:sz="0" w:space="0" w:color="auto"/>
              </w:divBdr>
              <w:divsChild>
                <w:div w:id="621957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9659182">
          <w:marLeft w:val="0"/>
          <w:marRight w:val="0"/>
          <w:marTop w:val="300"/>
          <w:marBottom w:val="0"/>
          <w:divBdr>
            <w:top w:val="none" w:sz="0" w:space="0" w:color="auto"/>
            <w:left w:val="none" w:sz="0" w:space="0" w:color="auto"/>
            <w:bottom w:val="none" w:sz="0" w:space="0" w:color="auto"/>
            <w:right w:val="none" w:sz="0" w:space="0" w:color="auto"/>
          </w:divBdr>
          <w:divsChild>
            <w:div w:id="1049308174">
              <w:marLeft w:val="0"/>
              <w:marRight w:val="0"/>
              <w:marTop w:val="0"/>
              <w:marBottom w:val="0"/>
              <w:divBdr>
                <w:top w:val="none" w:sz="0" w:space="0" w:color="auto"/>
                <w:left w:val="none" w:sz="0" w:space="0" w:color="auto"/>
                <w:bottom w:val="none" w:sz="0" w:space="0" w:color="auto"/>
                <w:right w:val="none" w:sz="0" w:space="0" w:color="auto"/>
              </w:divBdr>
              <w:divsChild>
                <w:div w:id="1776829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9369783">
          <w:marLeft w:val="0"/>
          <w:marRight w:val="0"/>
          <w:marTop w:val="300"/>
          <w:marBottom w:val="0"/>
          <w:divBdr>
            <w:top w:val="none" w:sz="0" w:space="0" w:color="auto"/>
            <w:left w:val="none" w:sz="0" w:space="0" w:color="auto"/>
            <w:bottom w:val="none" w:sz="0" w:space="0" w:color="auto"/>
            <w:right w:val="none" w:sz="0" w:space="0" w:color="auto"/>
          </w:divBdr>
          <w:divsChild>
            <w:div w:id="284196610">
              <w:marLeft w:val="0"/>
              <w:marRight w:val="0"/>
              <w:marTop w:val="0"/>
              <w:marBottom w:val="0"/>
              <w:divBdr>
                <w:top w:val="none" w:sz="0" w:space="0" w:color="auto"/>
                <w:left w:val="none" w:sz="0" w:space="0" w:color="auto"/>
                <w:bottom w:val="none" w:sz="0" w:space="0" w:color="auto"/>
                <w:right w:val="none" w:sz="0" w:space="0" w:color="auto"/>
              </w:divBdr>
              <w:divsChild>
                <w:div w:id="999890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1980807">
      <w:bodyDiv w:val="1"/>
      <w:marLeft w:val="0"/>
      <w:marRight w:val="0"/>
      <w:marTop w:val="0"/>
      <w:marBottom w:val="0"/>
      <w:divBdr>
        <w:top w:val="none" w:sz="0" w:space="0" w:color="auto"/>
        <w:left w:val="none" w:sz="0" w:space="0" w:color="auto"/>
        <w:bottom w:val="none" w:sz="0" w:space="0" w:color="auto"/>
        <w:right w:val="none" w:sz="0" w:space="0" w:color="auto"/>
      </w:divBdr>
      <w:divsChild>
        <w:div w:id="1322585069">
          <w:marLeft w:val="0"/>
          <w:marRight w:val="0"/>
          <w:marTop w:val="0"/>
          <w:marBottom w:val="0"/>
          <w:divBdr>
            <w:top w:val="none" w:sz="0" w:space="0" w:color="auto"/>
            <w:left w:val="none" w:sz="0" w:space="0" w:color="auto"/>
            <w:bottom w:val="none" w:sz="0" w:space="0" w:color="auto"/>
            <w:right w:val="none" w:sz="0" w:space="0" w:color="auto"/>
          </w:divBdr>
        </w:div>
        <w:div w:id="1356035137">
          <w:marLeft w:val="0"/>
          <w:marRight w:val="0"/>
          <w:marTop w:val="0"/>
          <w:marBottom w:val="0"/>
          <w:divBdr>
            <w:top w:val="none" w:sz="0" w:space="0" w:color="auto"/>
            <w:left w:val="none" w:sz="0" w:space="0" w:color="auto"/>
            <w:bottom w:val="none" w:sz="0" w:space="0" w:color="auto"/>
            <w:right w:val="none" w:sz="0" w:space="0" w:color="auto"/>
          </w:divBdr>
          <w:divsChild>
            <w:div w:id="2128546582">
              <w:marLeft w:val="0"/>
              <w:marRight w:val="0"/>
              <w:marTop w:val="0"/>
              <w:marBottom w:val="0"/>
              <w:divBdr>
                <w:top w:val="none" w:sz="0" w:space="0" w:color="auto"/>
                <w:left w:val="none" w:sz="0" w:space="0" w:color="auto"/>
                <w:bottom w:val="none" w:sz="0" w:space="0" w:color="auto"/>
                <w:right w:val="none" w:sz="0" w:space="0" w:color="auto"/>
              </w:divBdr>
            </w:div>
          </w:divsChild>
        </w:div>
        <w:div w:id="301228744">
          <w:marLeft w:val="0"/>
          <w:marRight w:val="0"/>
          <w:marTop w:val="0"/>
          <w:marBottom w:val="0"/>
          <w:divBdr>
            <w:top w:val="none" w:sz="0" w:space="0" w:color="auto"/>
            <w:left w:val="none" w:sz="0" w:space="0" w:color="auto"/>
            <w:bottom w:val="none" w:sz="0" w:space="0" w:color="auto"/>
            <w:right w:val="none" w:sz="0" w:space="0" w:color="auto"/>
          </w:divBdr>
        </w:div>
        <w:div w:id="2127969009">
          <w:marLeft w:val="0"/>
          <w:marRight w:val="0"/>
          <w:marTop w:val="0"/>
          <w:marBottom w:val="0"/>
          <w:divBdr>
            <w:top w:val="none" w:sz="0" w:space="0" w:color="auto"/>
            <w:left w:val="none" w:sz="0" w:space="0" w:color="auto"/>
            <w:bottom w:val="none" w:sz="0" w:space="0" w:color="auto"/>
            <w:right w:val="none" w:sz="0" w:space="0" w:color="auto"/>
          </w:divBdr>
          <w:divsChild>
            <w:div w:id="1078748721">
              <w:marLeft w:val="0"/>
              <w:marRight w:val="0"/>
              <w:marTop w:val="0"/>
              <w:marBottom w:val="0"/>
              <w:divBdr>
                <w:top w:val="none" w:sz="0" w:space="0" w:color="auto"/>
                <w:left w:val="none" w:sz="0" w:space="0" w:color="auto"/>
                <w:bottom w:val="none" w:sz="0" w:space="0" w:color="auto"/>
                <w:right w:val="none" w:sz="0" w:space="0" w:color="auto"/>
              </w:divBdr>
            </w:div>
          </w:divsChild>
        </w:div>
        <w:div w:id="1158570268">
          <w:marLeft w:val="0"/>
          <w:marRight w:val="0"/>
          <w:marTop w:val="0"/>
          <w:marBottom w:val="0"/>
          <w:divBdr>
            <w:top w:val="none" w:sz="0" w:space="0" w:color="auto"/>
            <w:left w:val="none" w:sz="0" w:space="0" w:color="auto"/>
            <w:bottom w:val="none" w:sz="0" w:space="0" w:color="auto"/>
            <w:right w:val="none" w:sz="0" w:space="0" w:color="auto"/>
          </w:divBdr>
        </w:div>
        <w:div w:id="1102843401">
          <w:marLeft w:val="0"/>
          <w:marRight w:val="0"/>
          <w:marTop w:val="0"/>
          <w:marBottom w:val="0"/>
          <w:divBdr>
            <w:top w:val="none" w:sz="0" w:space="0" w:color="auto"/>
            <w:left w:val="none" w:sz="0" w:space="0" w:color="auto"/>
            <w:bottom w:val="none" w:sz="0" w:space="0" w:color="auto"/>
            <w:right w:val="none" w:sz="0" w:space="0" w:color="auto"/>
          </w:divBdr>
          <w:divsChild>
            <w:div w:id="22020121">
              <w:marLeft w:val="0"/>
              <w:marRight w:val="0"/>
              <w:marTop w:val="0"/>
              <w:marBottom w:val="0"/>
              <w:divBdr>
                <w:top w:val="none" w:sz="0" w:space="0" w:color="auto"/>
                <w:left w:val="none" w:sz="0" w:space="0" w:color="auto"/>
                <w:bottom w:val="none" w:sz="0" w:space="0" w:color="auto"/>
                <w:right w:val="none" w:sz="0" w:space="0" w:color="auto"/>
              </w:divBdr>
            </w:div>
          </w:divsChild>
        </w:div>
        <w:div w:id="1901599727">
          <w:marLeft w:val="0"/>
          <w:marRight w:val="0"/>
          <w:marTop w:val="0"/>
          <w:marBottom w:val="0"/>
          <w:divBdr>
            <w:top w:val="none" w:sz="0" w:space="0" w:color="auto"/>
            <w:left w:val="none" w:sz="0" w:space="0" w:color="auto"/>
            <w:bottom w:val="none" w:sz="0" w:space="0" w:color="auto"/>
            <w:right w:val="none" w:sz="0" w:space="0" w:color="auto"/>
          </w:divBdr>
        </w:div>
        <w:div w:id="643588966">
          <w:marLeft w:val="0"/>
          <w:marRight w:val="0"/>
          <w:marTop w:val="0"/>
          <w:marBottom w:val="0"/>
          <w:divBdr>
            <w:top w:val="none" w:sz="0" w:space="0" w:color="auto"/>
            <w:left w:val="none" w:sz="0" w:space="0" w:color="auto"/>
            <w:bottom w:val="none" w:sz="0" w:space="0" w:color="auto"/>
            <w:right w:val="none" w:sz="0" w:space="0" w:color="auto"/>
          </w:divBdr>
          <w:divsChild>
            <w:div w:id="792333928">
              <w:marLeft w:val="0"/>
              <w:marRight w:val="0"/>
              <w:marTop w:val="0"/>
              <w:marBottom w:val="0"/>
              <w:divBdr>
                <w:top w:val="none" w:sz="0" w:space="0" w:color="auto"/>
                <w:left w:val="none" w:sz="0" w:space="0" w:color="auto"/>
                <w:bottom w:val="none" w:sz="0" w:space="0" w:color="auto"/>
                <w:right w:val="none" w:sz="0" w:space="0" w:color="auto"/>
              </w:divBdr>
            </w:div>
          </w:divsChild>
        </w:div>
        <w:div w:id="1599679544">
          <w:marLeft w:val="0"/>
          <w:marRight w:val="0"/>
          <w:marTop w:val="0"/>
          <w:marBottom w:val="0"/>
          <w:divBdr>
            <w:top w:val="none" w:sz="0" w:space="0" w:color="auto"/>
            <w:left w:val="none" w:sz="0" w:space="0" w:color="auto"/>
            <w:bottom w:val="none" w:sz="0" w:space="0" w:color="auto"/>
            <w:right w:val="none" w:sz="0" w:space="0" w:color="auto"/>
          </w:divBdr>
        </w:div>
        <w:div w:id="8455125">
          <w:marLeft w:val="0"/>
          <w:marRight w:val="0"/>
          <w:marTop w:val="0"/>
          <w:marBottom w:val="0"/>
          <w:divBdr>
            <w:top w:val="none" w:sz="0" w:space="0" w:color="auto"/>
            <w:left w:val="none" w:sz="0" w:space="0" w:color="auto"/>
            <w:bottom w:val="none" w:sz="0" w:space="0" w:color="auto"/>
            <w:right w:val="none" w:sz="0" w:space="0" w:color="auto"/>
          </w:divBdr>
          <w:divsChild>
            <w:div w:id="2018575974">
              <w:marLeft w:val="0"/>
              <w:marRight w:val="0"/>
              <w:marTop w:val="0"/>
              <w:marBottom w:val="0"/>
              <w:divBdr>
                <w:top w:val="none" w:sz="0" w:space="0" w:color="auto"/>
                <w:left w:val="none" w:sz="0" w:space="0" w:color="auto"/>
                <w:bottom w:val="none" w:sz="0" w:space="0" w:color="auto"/>
                <w:right w:val="none" w:sz="0" w:space="0" w:color="auto"/>
              </w:divBdr>
            </w:div>
          </w:divsChild>
        </w:div>
        <w:div w:id="366102210">
          <w:marLeft w:val="0"/>
          <w:marRight w:val="0"/>
          <w:marTop w:val="0"/>
          <w:marBottom w:val="0"/>
          <w:divBdr>
            <w:top w:val="none" w:sz="0" w:space="0" w:color="auto"/>
            <w:left w:val="none" w:sz="0" w:space="0" w:color="auto"/>
            <w:bottom w:val="none" w:sz="0" w:space="0" w:color="auto"/>
            <w:right w:val="none" w:sz="0" w:space="0" w:color="auto"/>
          </w:divBdr>
        </w:div>
        <w:div w:id="301426674">
          <w:marLeft w:val="0"/>
          <w:marRight w:val="0"/>
          <w:marTop w:val="0"/>
          <w:marBottom w:val="0"/>
          <w:divBdr>
            <w:top w:val="none" w:sz="0" w:space="0" w:color="auto"/>
            <w:left w:val="none" w:sz="0" w:space="0" w:color="auto"/>
            <w:bottom w:val="none" w:sz="0" w:space="0" w:color="auto"/>
            <w:right w:val="none" w:sz="0" w:space="0" w:color="auto"/>
          </w:divBdr>
          <w:divsChild>
            <w:div w:id="183832571">
              <w:marLeft w:val="0"/>
              <w:marRight w:val="0"/>
              <w:marTop w:val="0"/>
              <w:marBottom w:val="0"/>
              <w:divBdr>
                <w:top w:val="none" w:sz="0" w:space="0" w:color="auto"/>
                <w:left w:val="none" w:sz="0" w:space="0" w:color="auto"/>
                <w:bottom w:val="none" w:sz="0" w:space="0" w:color="auto"/>
                <w:right w:val="none" w:sz="0" w:space="0" w:color="auto"/>
              </w:divBdr>
            </w:div>
          </w:divsChild>
        </w:div>
        <w:div w:id="1279141470">
          <w:marLeft w:val="0"/>
          <w:marRight w:val="0"/>
          <w:marTop w:val="0"/>
          <w:marBottom w:val="0"/>
          <w:divBdr>
            <w:top w:val="none" w:sz="0" w:space="0" w:color="auto"/>
            <w:left w:val="none" w:sz="0" w:space="0" w:color="auto"/>
            <w:bottom w:val="none" w:sz="0" w:space="0" w:color="auto"/>
            <w:right w:val="none" w:sz="0" w:space="0" w:color="auto"/>
          </w:divBdr>
        </w:div>
        <w:div w:id="1529562821">
          <w:marLeft w:val="0"/>
          <w:marRight w:val="0"/>
          <w:marTop w:val="0"/>
          <w:marBottom w:val="0"/>
          <w:divBdr>
            <w:top w:val="none" w:sz="0" w:space="0" w:color="auto"/>
            <w:left w:val="none" w:sz="0" w:space="0" w:color="auto"/>
            <w:bottom w:val="none" w:sz="0" w:space="0" w:color="auto"/>
            <w:right w:val="none" w:sz="0" w:space="0" w:color="auto"/>
          </w:divBdr>
          <w:divsChild>
            <w:div w:id="1942375278">
              <w:marLeft w:val="0"/>
              <w:marRight w:val="0"/>
              <w:marTop w:val="0"/>
              <w:marBottom w:val="0"/>
              <w:divBdr>
                <w:top w:val="none" w:sz="0" w:space="0" w:color="auto"/>
                <w:left w:val="none" w:sz="0" w:space="0" w:color="auto"/>
                <w:bottom w:val="none" w:sz="0" w:space="0" w:color="auto"/>
                <w:right w:val="none" w:sz="0" w:space="0" w:color="auto"/>
              </w:divBdr>
            </w:div>
          </w:divsChild>
        </w:div>
        <w:div w:id="409039080">
          <w:marLeft w:val="0"/>
          <w:marRight w:val="0"/>
          <w:marTop w:val="300"/>
          <w:marBottom w:val="0"/>
          <w:divBdr>
            <w:top w:val="none" w:sz="0" w:space="0" w:color="auto"/>
            <w:left w:val="none" w:sz="0" w:space="0" w:color="auto"/>
            <w:bottom w:val="none" w:sz="0" w:space="0" w:color="auto"/>
            <w:right w:val="none" w:sz="0" w:space="0" w:color="auto"/>
          </w:divBdr>
          <w:divsChild>
            <w:div w:id="1547720764">
              <w:marLeft w:val="0"/>
              <w:marRight w:val="0"/>
              <w:marTop w:val="0"/>
              <w:marBottom w:val="0"/>
              <w:divBdr>
                <w:top w:val="none" w:sz="0" w:space="0" w:color="auto"/>
                <w:left w:val="none" w:sz="0" w:space="0" w:color="auto"/>
                <w:bottom w:val="none" w:sz="0" w:space="0" w:color="auto"/>
                <w:right w:val="none" w:sz="0" w:space="0" w:color="auto"/>
              </w:divBdr>
              <w:divsChild>
                <w:div w:id="155220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8418080">
          <w:marLeft w:val="0"/>
          <w:marRight w:val="0"/>
          <w:marTop w:val="300"/>
          <w:marBottom w:val="0"/>
          <w:divBdr>
            <w:top w:val="none" w:sz="0" w:space="0" w:color="auto"/>
            <w:left w:val="none" w:sz="0" w:space="0" w:color="auto"/>
            <w:bottom w:val="none" w:sz="0" w:space="0" w:color="auto"/>
            <w:right w:val="none" w:sz="0" w:space="0" w:color="auto"/>
          </w:divBdr>
          <w:divsChild>
            <w:div w:id="1708019916">
              <w:marLeft w:val="0"/>
              <w:marRight w:val="0"/>
              <w:marTop w:val="0"/>
              <w:marBottom w:val="0"/>
              <w:divBdr>
                <w:top w:val="none" w:sz="0" w:space="0" w:color="auto"/>
                <w:left w:val="none" w:sz="0" w:space="0" w:color="auto"/>
                <w:bottom w:val="none" w:sz="0" w:space="0" w:color="auto"/>
                <w:right w:val="none" w:sz="0" w:space="0" w:color="auto"/>
              </w:divBdr>
              <w:divsChild>
                <w:div w:id="315962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7726391">
          <w:marLeft w:val="0"/>
          <w:marRight w:val="0"/>
          <w:marTop w:val="300"/>
          <w:marBottom w:val="0"/>
          <w:divBdr>
            <w:top w:val="none" w:sz="0" w:space="0" w:color="auto"/>
            <w:left w:val="none" w:sz="0" w:space="0" w:color="auto"/>
            <w:bottom w:val="none" w:sz="0" w:space="0" w:color="auto"/>
            <w:right w:val="none" w:sz="0" w:space="0" w:color="auto"/>
          </w:divBdr>
          <w:divsChild>
            <w:div w:id="2106609186">
              <w:marLeft w:val="0"/>
              <w:marRight w:val="0"/>
              <w:marTop w:val="0"/>
              <w:marBottom w:val="0"/>
              <w:divBdr>
                <w:top w:val="none" w:sz="0" w:space="0" w:color="auto"/>
                <w:left w:val="none" w:sz="0" w:space="0" w:color="auto"/>
                <w:bottom w:val="none" w:sz="0" w:space="0" w:color="auto"/>
                <w:right w:val="none" w:sz="0" w:space="0" w:color="auto"/>
              </w:divBdr>
              <w:divsChild>
                <w:div w:id="16894785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0995031">
          <w:marLeft w:val="0"/>
          <w:marRight w:val="0"/>
          <w:marTop w:val="300"/>
          <w:marBottom w:val="0"/>
          <w:divBdr>
            <w:top w:val="none" w:sz="0" w:space="0" w:color="auto"/>
            <w:left w:val="none" w:sz="0" w:space="0" w:color="auto"/>
            <w:bottom w:val="none" w:sz="0" w:space="0" w:color="auto"/>
            <w:right w:val="none" w:sz="0" w:space="0" w:color="auto"/>
          </w:divBdr>
          <w:divsChild>
            <w:div w:id="750353206">
              <w:marLeft w:val="0"/>
              <w:marRight w:val="0"/>
              <w:marTop w:val="0"/>
              <w:marBottom w:val="0"/>
              <w:divBdr>
                <w:top w:val="none" w:sz="0" w:space="0" w:color="auto"/>
                <w:left w:val="none" w:sz="0" w:space="0" w:color="auto"/>
                <w:bottom w:val="none" w:sz="0" w:space="0" w:color="auto"/>
                <w:right w:val="none" w:sz="0" w:space="0" w:color="auto"/>
              </w:divBdr>
              <w:divsChild>
                <w:div w:id="1129780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3244707">
      <w:bodyDiv w:val="1"/>
      <w:marLeft w:val="0"/>
      <w:marRight w:val="0"/>
      <w:marTop w:val="0"/>
      <w:marBottom w:val="0"/>
      <w:divBdr>
        <w:top w:val="none" w:sz="0" w:space="0" w:color="auto"/>
        <w:left w:val="none" w:sz="0" w:space="0" w:color="auto"/>
        <w:bottom w:val="none" w:sz="0" w:space="0" w:color="auto"/>
        <w:right w:val="none" w:sz="0" w:space="0" w:color="auto"/>
      </w:divBdr>
      <w:divsChild>
        <w:div w:id="148056653">
          <w:marLeft w:val="0"/>
          <w:marRight w:val="0"/>
          <w:marTop w:val="0"/>
          <w:marBottom w:val="0"/>
          <w:divBdr>
            <w:top w:val="none" w:sz="0" w:space="0" w:color="auto"/>
            <w:left w:val="none" w:sz="0" w:space="0" w:color="auto"/>
            <w:bottom w:val="none" w:sz="0" w:space="0" w:color="auto"/>
            <w:right w:val="none" w:sz="0" w:space="0" w:color="auto"/>
          </w:divBdr>
        </w:div>
        <w:div w:id="1586500111">
          <w:marLeft w:val="0"/>
          <w:marRight w:val="0"/>
          <w:marTop w:val="0"/>
          <w:marBottom w:val="0"/>
          <w:divBdr>
            <w:top w:val="none" w:sz="0" w:space="0" w:color="auto"/>
            <w:left w:val="none" w:sz="0" w:space="0" w:color="auto"/>
            <w:bottom w:val="none" w:sz="0" w:space="0" w:color="auto"/>
            <w:right w:val="none" w:sz="0" w:space="0" w:color="auto"/>
          </w:divBdr>
          <w:divsChild>
            <w:div w:id="1908689150">
              <w:marLeft w:val="0"/>
              <w:marRight w:val="0"/>
              <w:marTop w:val="0"/>
              <w:marBottom w:val="0"/>
              <w:divBdr>
                <w:top w:val="none" w:sz="0" w:space="0" w:color="auto"/>
                <w:left w:val="none" w:sz="0" w:space="0" w:color="auto"/>
                <w:bottom w:val="none" w:sz="0" w:space="0" w:color="auto"/>
                <w:right w:val="none" w:sz="0" w:space="0" w:color="auto"/>
              </w:divBdr>
            </w:div>
          </w:divsChild>
        </w:div>
        <w:div w:id="1649749544">
          <w:marLeft w:val="0"/>
          <w:marRight w:val="0"/>
          <w:marTop w:val="0"/>
          <w:marBottom w:val="0"/>
          <w:divBdr>
            <w:top w:val="none" w:sz="0" w:space="0" w:color="auto"/>
            <w:left w:val="none" w:sz="0" w:space="0" w:color="auto"/>
            <w:bottom w:val="none" w:sz="0" w:space="0" w:color="auto"/>
            <w:right w:val="none" w:sz="0" w:space="0" w:color="auto"/>
          </w:divBdr>
        </w:div>
        <w:div w:id="957295262">
          <w:marLeft w:val="0"/>
          <w:marRight w:val="0"/>
          <w:marTop w:val="0"/>
          <w:marBottom w:val="0"/>
          <w:divBdr>
            <w:top w:val="none" w:sz="0" w:space="0" w:color="auto"/>
            <w:left w:val="none" w:sz="0" w:space="0" w:color="auto"/>
            <w:bottom w:val="none" w:sz="0" w:space="0" w:color="auto"/>
            <w:right w:val="none" w:sz="0" w:space="0" w:color="auto"/>
          </w:divBdr>
          <w:divsChild>
            <w:div w:id="1547906813">
              <w:marLeft w:val="0"/>
              <w:marRight w:val="0"/>
              <w:marTop w:val="0"/>
              <w:marBottom w:val="0"/>
              <w:divBdr>
                <w:top w:val="none" w:sz="0" w:space="0" w:color="auto"/>
                <w:left w:val="none" w:sz="0" w:space="0" w:color="auto"/>
                <w:bottom w:val="none" w:sz="0" w:space="0" w:color="auto"/>
                <w:right w:val="none" w:sz="0" w:space="0" w:color="auto"/>
              </w:divBdr>
            </w:div>
          </w:divsChild>
        </w:div>
        <w:div w:id="144782642">
          <w:marLeft w:val="0"/>
          <w:marRight w:val="0"/>
          <w:marTop w:val="0"/>
          <w:marBottom w:val="0"/>
          <w:divBdr>
            <w:top w:val="none" w:sz="0" w:space="0" w:color="auto"/>
            <w:left w:val="none" w:sz="0" w:space="0" w:color="auto"/>
            <w:bottom w:val="none" w:sz="0" w:space="0" w:color="auto"/>
            <w:right w:val="none" w:sz="0" w:space="0" w:color="auto"/>
          </w:divBdr>
        </w:div>
        <w:div w:id="1728331866">
          <w:marLeft w:val="0"/>
          <w:marRight w:val="0"/>
          <w:marTop w:val="0"/>
          <w:marBottom w:val="0"/>
          <w:divBdr>
            <w:top w:val="none" w:sz="0" w:space="0" w:color="auto"/>
            <w:left w:val="none" w:sz="0" w:space="0" w:color="auto"/>
            <w:bottom w:val="none" w:sz="0" w:space="0" w:color="auto"/>
            <w:right w:val="none" w:sz="0" w:space="0" w:color="auto"/>
          </w:divBdr>
          <w:divsChild>
            <w:div w:id="1437821345">
              <w:marLeft w:val="0"/>
              <w:marRight w:val="0"/>
              <w:marTop w:val="0"/>
              <w:marBottom w:val="0"/>
              <w:divBdr>
                <w:top w:val="none" w:sz="0" w:space="0" w:color="auto"/>
                <w:left w:val="none" w:sz="0" w:space="0" w:color="auto"/>
                <w:bottom w:val="none" w:sz="0" w:space="0" w:color="auto"/>
                <w:right w:val="none" w:sz="0" w:space="0" w:color="auto"/>
              </w:divBdr>
            </w:div>
          </w:divsChild>
        </w:div>
        <w:div w:id="1269238873">
          <w:marLeft w:val="0"/>
          <w:marRight w:val="0"/>
          <w:marTop w:val="0"/>
          <w:marBottom w:val="0"/>
          <w:divBdr>
            <w:top w:val="none" w:sz="0" w:space="0" w:color="auto"/>
            <w:left w:val="none" w:sz="0" w:space="0" w:color="auto"/>
            <w:bottom w:val="none" w:sz="0" w:space="0" w:color="auto"/>
            <w:right w:val="none" w:sz="0" w:space="0" w:color="auto"/>
          </w:divBdr>
        </w:div>
        <w:div w:id="421336727">
          <w:marLeft w:val="0"/>
          <w:marRight w:val="0"/>
          <w:marTop w:val="0"/>
          <w:marBottom w:val="0"/>
          <w:divBdr>
            <w:top w:val="none" w:sz="0" w:space="0" w:color="auto"/>
            <w:left w:val="none" w:sz="0" w:space="0" w:color="auto"/>
            <w:bottom w:val="none" w:sz="0" w:space="0" w:color="auto"/>
            <w:right w:val="none" w:sz="0" w:space="0" w:color="auto"/>
          </w:divBdr>
          <w:divsChild>
            <w:div w:id="868028795">
              <w:marLeft w:val="0"/>
              <w:marRight w:val="0"/>
              <w:marTop w:val="0"/>
              <w:marBottom w:val="0"/>
              <w:divBdr>
                <w:top w:val="none" w:sz="0" w:space="0" w:color="auto"/>
                <w:left w:val="none" w:sz="0" w:space="0" w:color="auto"/>
                <w:bottom w:val="none" w:sz="0" w:space="0" w:color="auto"/>
                <w:right w:val="none" w:sz="0" w:space="0" w:color="auto"/>
              </w:divBdr>
            </w:div>
          </w:divsChild>
        </w:div>
        <w:div w:id="781875767">
          <w:marLeft w:val="0"/>
          <w:marRight w:val="0"/>
          <w:marTop w:val="0"/>
          <w:marBottom w:val="0"/>
          <w:divBdr>
            <w:top w:val="none" w:sz="0" w:space="0" w:color="auto"/>
            <w:left w:val="none" w:sz="0" w:space="0" w:color="auto"/>
            <w:bottom w:val="none" w:sz="0" w:space="0" w:color="auto"/>
            <w:right w:val="none" w:sz="0" w:space="0" w:color="auto"/>
          </w:divBdr>
        </w:div>
        <w:div w:id="1473330003">
          <w:marLeft w:val="0"/>
          <w:marRight w:val="0"/>
          <w:marTop w:val="0"/>
          <w:marBottom w:val="0"/>
          <w:divBdr>
            <w:top w:val="none" w:sz="0" w:space="0" w:color="auto"/>
            <w:left w:val="none" w:sz="0" w:space="0" w:color="auto"/>
            <w:bottom w:val="none" w:sz="0" w:space="0" w:color="auto"/>
            <w:right w:val="none" w:sz="0" w:space="0" w:color="auto"/>
          </w:divBdr>
          <w:divsChild>
            <w:div w:id="1325936986">
              <w:marLeft w:val="0"/>
              <w:marRight w:val="0"/>
              <w:marTop w:val="0"/>
              <w:marBottom w:val="0"/>
              <w:divBdr>
                <w:top w:val="none" w:sz="0" w:space="0" w:color="auto"/>
                <w:left w:val="none" w:sz="0" w:space="0" w:color="auto"/>
                <w:bottom w:val="none" w:sz="0" w:space="0" w:color="auto"/>
                <w:right w:val="none" w:sz="0" w:space="0" w:color="auto"/>
              </w:divBdr>
            </w:div>
          </w:divsChild>
        </w:div>
        <w:div w:id="1710495934">
          <w:marLeft w:val="0"/>
          <w:marRight w:val="0"/>
          <w:marTop w:val="0"/>
          <w:marBottom w:val="0"/>
          <w:divBdr>
            <w:top w:val="none" w:sz="0" w:space="0" w:color="auto"/>
            <w:left w:val="none" w:sz="0" w:space="0" w:color="auto"/>
            <w:bottom w:val="none" w:sz="0" w:space="0" w:color="auto"/>
            <w:right w:val="none" w:sz="0" w:space="0" w:color="auto"/>
          </w:divBdr>
        </w:div>
        <w:div w:id="256141345">
          <w:marLeft w:val="0"/>
          <w:marRight w:val="0"/>
          <w:marTop w:val="0"/>
          <w:marBottom w:val="0"/>
          <w:divBdr>
            <w:top w:val="none" w:sz="0" w:space="0" w:color="auto"/>
            <w:left w:val="none" w:sz="0" w:space="0" w:color="auto"/>
            <w:bottom w:val="none" w:sz="0" w:space="0" w:color="auto"/>
            <w:right w:val="none" w:sz="0" w:space="0" w:color="auto"/>
          </w:divBdr>
          <w:divsChild>
            <w:div w:id="855312692">
              <w:marLeft w:val="0"/>
              <w:marRight w:val="0"/>
              <w:marTop w:val="0"/>
              <w:marBottom w:val="0"/>
              <w:divBdr>
                <w:top w:val="none" w:sz="0" w:space="0" w:color="auto"/>
                <w:left w:val="none" w:sz="0" w:space="0" w:color="auto"/>
                <w:bottom w:val="none" w:sz="0" w:space="0" w:color="auto"/>
                <w:right w:val="none" w:sz="0" w:space="0" w:color="auto"/>
              </w:divBdr>
            </w:div>
          </w:divsChild>
        </w:div>
        <w:div w:id="1943561801">
          <w:marLeft w:val="0"/>
          <w:marRight w:val="0"/>
          <w:marTop w:val="0"/>
          <w:marBottom w:val="0"/>
          <w:divBdr>
            <w:top w:val="none" w:sz="0" w:space="0" w:color="auto"/>
            <w:left w:val="none" w:sz="0" w:space="0" w:color="auto"/>
            <w:bottom w:val="none" w:sz="0" w:space="0" w:color="auto"/>
            <w:right w:val="none" w:sz="0" w:space="0" w:color="auto"/>
          </w:divBdr>
        </w:div>
        <w:div w:id="1271082188">
          <w:marLeft w:val="0"/>
          <w:marRight w:val="0"/>
          <w:marTop w:val="0"/>
          <w:marBottom w:val="0"/>
          <w:divBdr>
            <w:top w:val="none" w:sz="0" w:space="0" w:color="auto"/>
            <w:left w:val="none" w:sz="0" w:space="0" w:color="auto"/>
            <w:bottom w:val="none" w:sz="0" w:space="0" w:color="auto"/>
            <w:right w:val="none" w:sz="0" w:space="0" w:color="auto"/>
          </w:divBdr>
          <w:divsChild>
            <w:div w:id="325859741">
              <w:marLeft w:val="0"/>
              <w:marRight w:val="0"/>
              <w:marTop w:val="0"/>
              <w:marBottom w:val="0"/>
              <w:divBdr>
                <w:top w:val="none" w:sz="0" w:space="0" w:color="auto"/>
                <w:left w:val="none" w:sz="0" w:space="0" w:color="auto"/>
                <w:bottom w:val="none" w:sz="0" w:space="0" w:color="auto"/>
                <w:right w:val="none" w:sz="0" w:space="0" w:color="auto"/>
              </w:divBdr>
            </w:div>
          </w:divsChild>
        </w:div>
        <w:div w:id="1464040617">
          <w:marLeft w:val="0"/>
          <w:marRight w:val="0"/>
          <w:marTop w:val="300"/>
          <w:marBottom w:val="0"/>
          <w:divBdr>
            <w:top w:val="none" w:sz="0" w:space="0" w:color="auto"/>
            <w:left w:val="none" w:sz="0" w:space="0" w:color="auto"/>
            <w:bottom w:val="none" w:sz="0" w:space="0" w:color="auto"/>
            <w:right w:val="none" w:sz="0" w:space="0" w:color="auto"/>
          </w:divBdr>
          <w:divsChild>
            <w:div w:id="693651266">
              <w:marLeft w:val="0"/>
              <w:marRight w:val="0"/>
              <w:marTop w:val="0"/>
              <w:marBottom w:val="0"/>
              <w:divBdr>
                <w:top w:val="none" w:sz="0" w:space="0" w:color="auto"/>
                <w:left w:val="none" w:sz="0" w:space="0" w:color="auto"/>
                <w:bottom w:val="none" w:sz="0" w:space="0" w:color="auto"/>
                <w:right w:val="none" w:sz="0" w:space="0" w:color="auto"/>
              </w:divBdr>
              <w:divsChild>
                <w:div w:id="438140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3453714">
          <w:marLeft w:val="0"/>
          <w:marRight w:val="0"/>
          <w:marTop w:val="300"/>
          <w:marBottom w:val="0"/>
          <w:divBdr>
            <w:top w:val="none" w:sz="0" w:space="0" w:color="auto"/>
            <w:left w:val="none" w:sz="0" w:space="0" w:color="auto"/>
            <w:bottom w:val="none" w:sz="0" w:space="0" w:color="auto"/>
            <w:right w:val="none" w:sz="0" w:space="0" w:color="auto"/>
          </w:divBdr>
          <w:divsChild>
            <w:div w:id="698899481">
              <w:marLeft w:val="0"/>
              <w:marRight w:val="0"/>
              <w:marTop w:val="0"/>
              <w:marBottom w:val="0"/>
              <w:divBdr>
                <w:top w:val="none" w:sz="0" w:space="0" w:color="auto"/>
                <w:left w:val="none" w:sz="0" w:space="0" w:color="auto"/>
                <w:bottom w:val="none" w:sz="0" w:space="0" w:color="auto"/>
                <w:right w:val="none" w:sz="0" w:space="0" w:color="auto"/>
              </w:divBdr>
              <w:divsChild>
                <w:div w:id="134689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623525">
          <w:marLeft w:val="0"/>
          <w:marRight w:val="0"/>
          <w:marTop w:val="300"/>
          <w:marBottom w:val="0"/>
          <w:divBdr>
            <w:top w:val="none" w:sz="0" w:space="0" w:color="auto"/>
            <w:left w:val="none" w:sz="0" w:space="0" w:color="auto"/>
            <w:bottom w:val="none" w:sz="0" w:space="0" w:color="auto"/>
            <w:right w:val="none" w:sz="0" w:space="0" w:color="auto"/>
          </w:divBdr>
          <w:divsChild>
            <w:div w:id="1420373012">
              <w:marLeft w:val="0"/>
              <w:marRight w:val="0"/>
              <w:marTop w:val="0"/>
              <w:marBottom w:val="0"/>
              <w:divBdr>
                <w:top w:val="none" w:sz="0" w:space="0" w:color="auto"/>
                <w:left w:val="none" w:sz="0" w:space="0" w:color="auto"/>
                <w:bottom w:val="none" w:sz="0" w:space="0" w:color="auto"/>
                <w:right w:val="none" w:sz="0" w:space="0" w:color="auto"/>
              </w:divBdr>
              <w:divsChild>
                <w:div w:id="11839808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3051857">
          <w:marLeft w:val="0"/>
          <w:marRight w:val="0"/>
          <w:marTop w:val="300"/>
          <w:marBottom w:val="0"/>
          <w:divBdr>
            <w:top w:val="none" w:sz="0" w:space="0" w:color="auto"/>
            <w:left w:val="none" w:sz="0" w:space="0" w:color="auto"/>
            <w:bottom w:val="none" w:sz="0" w:space="0" w:color="auto"/>
            <w:right w:val="none" w:sz="0" w:space="0" w:color="auto"/>
          </w:divBdr>
          <w:divsChild>
            <w:div w:id="401872217">
              <w:marLeft w:val="0"/>
              <w:marRight w:val="0"/>
              <w:marTop w:val="0"/>
              <w:marBottom w:val="0"/>
              <w:divBdr>
                <w:top w:val="none" w:sz="0" w:space="0" w:color="auto"/>
                <w:left w:val="none" w:sz="0" w:space="0" w:color="auto"/>
                <w:bottom w:val="none" w:sz="0" w:space="0" w:color="auto"/>
                <w:right w:val="none" w:sz="0" w:space="0" w:color="auto"/>
              </w:divBdr>
              <w:divsChild>
                <w:div w:id="1179664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3899021">
      <w:bodyDiv w:val="1"/>
      <w:marLeft w:val="0"/>
      <w:marRight w:val="0"/>
      <w:marTop w:val="0"/>
      <w:marBottom w:val="0"/>
      <w:divBdr>
        <w:top w:val="none" w:sz="0" w:space="0" w:color="auto"/>
        <w:left w:val="none" w:sz="0" w:space="0" w:color="auto"/>
        <w:bottom w:val="none" w:sz="0" w:space="0" w:color="auto"/>
        <w:right w:val="none" w:sz="0" w:space="0" w:color="auto"/>
      </w:divBdr>
      <w:divsChild>
        <w:div w:id="425224205">
          <w:marLeft w:val="0"/>
          <w:marRight w:val="0"/>
          <w:marTop w:val="0"/>
          <w:marBottom w:val="0"/>
          <w:divBdr>
            <w:top w:val="none" w:sz="0" w:space="0" w:color="auto"/>
            <w:left w:val="none" w:sz="0" w:space="0" w:color="auto"/>
            <w:bottom w:val="none" w:sz="0" w:space="0" w:color="auto"/>
            <w:right w:val="none" w:sz="0" w:space="0" w:color="auto"/>
          </w:divBdr>
        </w:div>
        <w:div w:id="1608392796">
          <w:marLeft w:val="0"/>
          <w:marRight w:val="0"/>
          <w:marTop w:val="0"/>
          <w:marBottom w:val="0"/>
          <w:divBdr>
            <w:top w:val="none" w:sz="0" w:space="0" w:color="auto"/>
            <w:left w:val="none" w:sz="0" w:space="0" w:color="auto"/>
            <w:bottom w:val="none" w:sz="0" w:space="0" w:color="auto"/>
            <w:right w:val="none" w:sz="0" w:space="0" w:color="auto"/>
          </w:divBdr>
          <w:divsChild>
            <w:div w:id="1881549095">
              <w:marLeft w:val="0"/>
              <w:marRight w:val="0"/>
              <w:marTop w:val="0"/>
              <w:marBottom w:val="0"/>
              <w:divBdr>
                <w:top w:val="none" w:sz="0" w:space="0" w:color="auto"/>
                <w:left w:val="none" w:sz="0" w:space="0" w:color="auto"/>
                <w:bottom w:val="none" w:sz="0" w:space="0" w:color="auto"/>
                <w:right w:val="none" w:sz="0" w:space="0" w:color="auto"/>
              </w:divBdr>
            </w:div>
          </w:divsChild>
        </w:div>
        <w:div w:id="1797678840">
          <w:marLeft w:val="0"/>
          <w:marRight w:val="0"/>
          <w:marTop w:val="0"/>
          <w:marBottom w:val="0"/>
          <w:divBdr>
            <w:top w:val="none" w:sz="0" w:space="0" w:color="auto"/>
            <w:left w:val="none" w:sz="0" w:space="0" w:color="auto"/>
            <w:bottom w:val="none" w:sz="0" w:space="0" w:color="auto"/>
            <w:right w:val="none" w:sz="0" w:space="0" w:color="auto"/>
          </w:divBdr>
        </w:div>
        <w:div w:id="1089617642">
          <w:marLeft w:val="0"/>
          <w:marRight w:val="0"/>
          <w:marTop w:val="0"/>
          <w:marBottom w:val="0"/>
          <w:divBdr>
            <w:top w:val="none" w:sz="0" w:space="0" w:color="auto"/>
            <w:left w:val="none" w:sz="0" w:space="0" w:color="auto"/>
            <w:bottom w:val="none" w:sz="0" w:space="0" w:color="auto"/>
            <w:right w:val="none" w:sz="0" w:space="0" w:color="auto"/>
          </w:divBdr>
          <w:divsChild>
            <w:div w:id="1607881589">
              <w:marLeft w:val="0"/>
              <w:marRight w:val="0"/>
              <w:marTop w:val="0"/>
              <w:marBottom w:val="0"/>
              <w:divBdr>
                <w:top w:val="none" w:sz="0" w:space="0" w:color="auto"/>
                <w:left w:val="none" w:sz="0" w:space="0" w:color="auto"/>
                <w:bottom w:val="none" w:sz="0" w:space="0" w:color="auto"/>
                <w:right w:val="none" w:sz="0" w:space="0" w:color="auto"/>
              </w:divBdr>
            </w:div>
          </w:divsChild>
        </w:div>
        <w:div w:id="1080444842">
          <w:marLeft w:val="0"/>
          <w:marRight w:val="0"/>
          <w:marTop w:val="0"/>
          <w:marBottom w:val="0"/>
          <w:divBdr>
            <w:top w:val="none" w:sz="0" w:space="0" w:color="auto"/>
            <w:left w:val="none" w:sz="0" w:space="0" w:color="auto"/>
            <w:bottom w:val="none" w:sz="0" w:space="0" w:color="auto"/>
            <w:right w:val="none" w:sz="0" w:space="0" w:color="auto"/>
          </w:divBdr>
        </w:div>
        <w:div w:id="1204182">
          <w:marLeft w:val="0"/>
          <w:marRight w:val="0"/>
          <w:marTop w:val="0"/>
          <w:marBottom w:val="0"/>
          <w:divBdr>
            <w:top w:val="none" w:sz="0" w:space="0" w:color="auto"/>
            <w:left w:val="none" w:sz="0" w:space="0" w:color="auto"/>
            <w:bottom w:val="none" w:sz="0" w:space="0" w:color="auto"/>
            <w:right w:val="none" w:sz="0" w:space="0" w:color="auto"/>
          </w:divBdr>
          <w:divsChild>
            <w:div w:id="1532844835">
              <w:marLeft w:val="0"/>
              <w:marRight w:val="0"/>
              <w:marTop w:val="0"/>
              <w:marBottom w:val="0"/>
              <w:divBdr>
                <w:top w:val="none" w:sz="0" w:space="0" w:color="auto"/>
                <w:left w:val="none" w:sz="0" w:space="0" w:color="auto"/>
                <w:bottom w:val="none" w:sz="0" w:space="0" w:color="auto"/>
                <w:right w:val="none" w:sz="0" w:space="0" w:color="auto"/>
              </w:divBdr>
            </w:div>
          </w:divsChild>
        </w:div>
        <w:div w:id="804348643">
          <w:marLeft w:val="0"/>
          <w:marRight w:val="0"/>
          <w:marTop w:val="0"/>
          <w:marBottom w:val="0"/>
          <w:divBdr>
            <w:top w:val="none" w:sz="0" w:space="0" w:color="auto"/>
            <w:left w:val="none" w:sz="0" w:space="0" w:color="auto"/>
            <w:bottom w:val="none" w:sz="0" w:space="0" w:color="auto"/>
            <w:right w:val="none" w:sz="0" w:space="0" w:color="auto"/>
          </w:divBdr>
        </w:div>
        <w:div w:id="1461419903">
          <w:marLeft w:val="0"/>
          <w:marRight w:val="0"/>
          <w:marTop w:val="0"/>
          <w:marBottom w:val="0"/>
          <w:divBdr>
            <w:top w:val="none" w:sz="0" w:space="0" w:color="auto"/>
            <w:left w:val="none" w:sz="0" w:space="0" w:color="auto"/>
            <w:bottom w:val="none" w:sz="0" w:space="0" w:color="auto"/>
            <w:right w:val="none" w:sz="0" w:space="0" w:color="auto"/>
          </w:divBdr>
          <w:divsChild>
            <w:div w:id="1145581580">
              <w:marLeft w:val="0"/>
              <w:marRight w:val="0"/>
              <w:marTop w:val="0"/>
              <w:marBottom w:val="0"/>
              <w:divBdr>
                <w:top w:val="none" w:sz="0" w:space="0" w:color="auto"/>
                <w:left w:val="none" w:sz="0" w:space="0" w:color="auto"/>
                <w:bottom w:val="none" w:sz="0" w:space="0" w:color="auto"/>
                <w:right w:val="none" w:sz="0" w:space="0" w:color="auto"/>
              </w:divBdr>
            </w:div>
          </w:divsChild>
        </w:div>
        <w:div w:id="1478299668">
          <w:marLeft w:val="0"/>
          <w:marRight w:val="0"/>
          <w:marTop w:val="0"/>
          <w:marBottom w:val="0"/>
          <w:divBdr>
            <w:top w:val="none" w:sz="0" w:space="0" w:color="auto"/>
            <w:left w:val="none" w:sz="0" w:space="0" w:color="auto"/>
            <w:bottom w:val="none" w:sz="0" w:space="0" w:color="auto"/>
            <w:right w:val="none" w:sz="0" w:space="0" w:color="auto"/>
          </w:divBdr>
        </w:div>
        <w:div w:id="1057243932">
          <w:marLeft w:val="0"/>
          <w:marRight w:val="0"/>
          <w:marTop w:val="0"/>
          <w:marBottom w:val="0"/>
          <w:divBdr>
            <w:top w:val="none" w:sz="0" w:space="0" w:color="auto"/>
            <w:left w:val="none" w:sz="0" w:space="0" w:color="auto"/>
            <w:bottom w:val="none" w:sz="0" w:space="0" w:color="auto"/>
            <w:right w:val="none" w:sz="0" w:space="0" w:color="auto"/>
          </w:divBdr>
          <w:divsChild>
            <w:div w:id="1223058814">
              <w:marLeft w:val="0"/>
              <w:marRight w:val="0"/>
              <w:marTop w:val="0"/>
              <w:marBottom w:val="0"/>
              <w:divBdr>
                <w:top w:val="none" w:sz="0" w:space="0" w:color="auto"/>
                <w:left w:val="none" w:sz="0" w:space="0" w:color="auto"/>
                <w:bottom w:val="none" w:sz="0" w:space="0" w:color="auto"/>
                <w:right w:val="none" w:sz="0" w:space="0" w:color="auto"/>
              </w:divBdr>
            </w:div>
          </w:divsChild>
        </w:div>
        <w:div w:id="717511239">
          <w:marLeft w:val="0"/>
          <w:marRight w:val="0"/>
          <w:marTop w:val="0"/>
          <w:marBottom w:val="0"/>
          <w:divBdr>
            <w:top w:val="none" w:sz="0" w:space="0" w:color="auto"/>
            <w:left w:val="none" w:sz="0" w:space="0" w:color="auto"/>
            <w:bottom w:val="none" w:sz="0" w:space="0" w:color="auto"/>
            <w:right w:val="none" w:sz="0" w:space="0" w:color="auto"/>
          </w:divBdr>
        </w:div>
        <w:div w:id="923300753">
          <w:marLeft w:val="0"/>
          <w:marRight w:val="0"/>
          <w:marTop w:val="0"/>
          <w:marBottom w:val="0"/>
          <w:divBdr>
            <w:top w:val="none" w:sz="0" w:space="0" w:color="auto"/>
            <w:left w:val="none" w:sz="0" w:space="0" w:color="auto"/>
            <w:bottom w:val="none" w:sz="0" w:space="0" w:color="auto"/>
            <w:right w:val="none" w:sz="0" w:space="0" w:color="auto"/>
          </w:divBdr>
          <w:divsChild>
            <w:div w:id="128590622">
              <w:marLeft w:val="0"/>
              <w:marRight w:val="0"/>
              <w:marTop w:val="0"/>
              <w:marBottom w:val="0"/>
              <w:divBdr>
                <w:top w:val="none" w:sz="0" w:space="0" w:color="auto"/>
                <w:left w:val="none" w:sz="0" w:space="0" w:color="auto"/>
                <w:bottom w:val="none" w:sz="0" w:space="0" w:color="auto"/>
                <w:right w:val="none" w:sz="0" w:space="0" w:color="auto"/>
              </w:divBdr>
            </w:div>
          </w:divsChild>
        </w:div>
        <w:div w:id="835725075">
          <w:marLeft w:val="0"/>
          <w:marRight w:val="0"/>
          <w:marTop w:val="0"/>
          <w:marBottom w:val="0"/>
          <w:divBdr>
            <w:top w:val="none" w:sz="0" w:space="0" w:color="auto"/>
            <w:left w:val="none" w:sz="0" w:space="0" w:color="auto"/>
            <w:bottom w:val="none" w:sz="0" w:space="0" w:color="auto"/>
            <w:right w:val="none" w:sz="0" w:space="0" w:color="auto"/>
          </w:divBdr>
        </w:div>
        <w:div w:id="905452685">
          <w:marLeft w:val="0"/>
          <w:marRight w:val="0"/>
          <w:marTop w:val="0"/>
          <w:marBottom w:val="0"/>
          <w:divBdr>
            <w:top w:val="none" w:sz="0" w:space="0" w:color="auto"/>
            <w:left w:val="none" w:sz="0" w:space="0" w:color="auto"/>
            <w:bottom w:val="none" w:sz="0" w:space="0" w:color="auto"/>
            <w:right w:val="none" w:sz="0" w:space="0" w:color="auto"/>
          </w:divBdr>
          <w:divsChild>
            <w:div w:id="159077700">
              <w:marLeft w:val="0"/>
              <w:marRight w:val="0"/>
              <w:marTop w:val="0"/>
              <w:marBottom w:val="0"/>
              <w:divBdr>
                <w:top w:val="none" w:sz="0" w:space="0" w:color="auto"/>
                <w:left w:val="none" w:sz="0" w:space="0" w:color="auto"/>
                <w:bottom w:val="none" w:sz="0" w:space="0" w:color="auto"/>
                <w:right w:val="none" w:sz="0" w:space="0" w:color="auto"/>
              </w:divBdr>
            </w:div>
          </w:divsChild>
        </w:div>
        <w:div w:id="1589149156">
          <w:marLeft w:val="0"/>
          <w:marRight w:val="0"/>
          <w:marTop w:val="300"/>
          <w:marBottom w:val="0"/>
          <w:divBdr>
            <w:top w:val="none" w:sz="0" w:space="0" w:color="auto"/>
            <w:left w:val="none" w:sz="0" w:space="0" w:color="auto"/>
            <w:bottom w:val="none" w:sz="0" w:space="0" w:color="auto"/>
            <w:right w:val="none" w:sz="0" w:space="0" w:color="auto"/>
          </w:divBdr>
          <w:divsChild>
            <w:div w:id="674453139">
              <w:marLeft w:val="0"/>
              <w:marRight w:val="0"/>
              <w:marTop w:val="0"/>
              <w:marBottom w:val="0"/>
              <w:divBdr>
                <w:top w:val="none" w:sz="0" w:space="0" w:color="auto"/>
                <w:left w:val="none" w:sz="0" w:space="0" w:color="auto"/>
                <w:bottom w:val="none" w:sz="0" w:space="0" w:color="auto"/>
                <w:right w:val="none" w:sz="0" w:space="0" w:color="auto"/>
              </w:divBdr>
              <w:divsChild>
                <w:div w:id="1657225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4619318">
          <w:marLeft w:val="0"/>
          <w:marRight w:val="0"/>
          <w:marTop w:val="300"/>
          <w:marBottom w:val="0"/>
          <w:divBdr>
            <w:top w:val="none" w:sz="0" w:space="0" w:color="auto"/>
            <w:left w:val="none" w:sz="0" w:space="0" w:color="auto"/>
            <w:bottom w:val="none" w:sz="0" w:space="0" w:color="auto"/>
            <w:right w:val="none" w:sz="0" w:space="0" w:color="auto"/>
          </w:divBdr>
          <w:divsChild>
            <w:div w:id="1310207640">
              <w:marLeft w:val="0"/>
              <w:marRight w:val="0"/>
              <w:marTop w:val="0"/>
              <w:marBottom w:val="0"/>
              <w:divBdr>
                <w:top w:val="none" w:sz="0" w:space="0" w:color="auto"/>
                <w:left w:val="none" w:sz="0" w:space="0" w:color="auto"/>
                <w:bottom w:val="none" w:sz="0" w:space="0" w:color="auto"/>
                <w:right w:val="none" w:sz="0" w:space="0" w:color="auto"/>
              </w:divBdr>
              <w:divsChild>
                <w:div w:id="908929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9689760">
          <w:marLeft w:val="0"/>
          <w:marRight w:val="0"/>
          <w:marTop w:val="300"/>
          <w:marBottom w:val="0"/>
          <w:divBdr>
            <w:top w:val="none" w:sz="0" w:space="0" w:color="auto"/>
            <w:left w:val="none" w:sz="0" w:space="0" w:color="auto"/>
            <w:bottom w:val="none" w:sz="0" w:space="0" w:color="auto"/>
            <w:right w:val="none" w:sz="0" w:space="0" w:color="auto"/>
          </w:divBdr>
          <w:divsChild>
            <w:div w:id="482084695">
              <w:marLeft w:val="0"/>
              <w:marRight w:val="0"/>
              <w:marTop w:val="0"/>
              <w:marBottom w:val="0"/>
              <w:divBdr>
                <w:top w:val="none" w:sz="0" w:space="0" w:color="auto"/>
                <w:left w:val="none" w:sz="0" w:space="0" w:color="auto"/>
                <w:bottom w:val="none" w:sz="0" w:space="0" w:color="auto"/>
                <w:right w:val="none" w:sz="0" w:space="0" w:color="auto"/>
              </w:divBdr>
              <w:divsChild>
                <w:div w:id="957637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832460">
          <w:marLeft w:val="0"/>
          <w:marRight w:val="0"/>
          <w:marTop w:val="300"/>
          <w:marBottom w:val="0"/>
          <w:divBdr>
            <w:top w:val="none" w:sz="0" w:space="0" w:color="auto"/>
            <w:left w:val="none" w:sz="0" w:space="0" w:color="auto"/>
            <w:bottom w:val="none" w:sz="0" w:space="0" w:color="auto"/>
            <w:right w:val="none" w:sz="0" w:space="0" w:color="auto"/>
          </w:divBdr>
          <w:divsChild>
            <w:div w:id="1076631594">
              <w:marLeft w:val="0"/>
              <w:marRight w:val="0"/>
              <w:marTop w:val="0"/>
              <w:marBottom w:val="0"/>
              <w:divBdr>
                <w:top w:val="none" w:sz="0" w:space="0" w:color="auto"/>
                <w:left w:val="none" w:sz="0" w:space="0" w:color="auto"/>
                <w:bottom w:val="none" w:sz="0" w:space="0" w:color="auto"/>
                <w:right w:val="none" w:sz="0" w:space="0" w:color="auto"/>
              </w:divBdr>
              <w:divsChild>
                <w:div w:id="1127892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8104305">
      <w:bodyDiv w:val="1"/>
      <w:marLeft w:val="0"/>
      <w:marRight w:val="0"/>
      <w:marTop w:val="0"/>
      <w:marBottom w:val="0"/>
      <w:divBdr>
        <w:top w:val="none" w:sz="0" w:space="0" w:color="auto"/>
        <w:left w:val="none" w:sz="0" w:space="0" w:color="auto"/>
        <w:bottom w:val="none" w:sz="0" w:space="0" w:color="auto"/>
        <w:right w:val="none" w:sz="0" w:space="0" w:color="auto"/>
      </w:divBdr>
      <w:divsChild>
        <w:div w:id="440104341">
          <w:marLeft w:val="0"/>
          <w:marRight w:val="0"/>
          <w:marTop w:val="0"/>
          <w:marBottom w:val="0"/>
          <w:divBdr>
            <w:top w:val="none" w:sz="0" w:space="0" w:color="auto"/>
            <w:left w:val="none" w:sz="0" w:space="0" w:color="auto"/>
            <w:bottom w:val="none" w:sz="0" w:space="0" w:color="auto"/>
            <w:right w:val="none" w:sz="0" w:space="0" w:color="auto"/>
          </w:divBdr>
        </w:div>
        <w:div w:id="384987553">
          <w:marLeft w:val="0"/>
          <w:marRight w:val="0"/>
          <w:marTop w:val="0"/>
          <w:marBottom w:val="0"/>
          <w:divBdr>
            <w:top w:val="none" w:sz="0" w:space="0" w:color="auto"/>
            <w:left w:val="none" w:sz="0" w:space="0" w:color="auto"/>
            <w:bottom w:val="none" w:sz="0" w:space="0" w:color="auto"/>
            <w:right w:val="none" w:sz="0" w:space="0" w:color="auto"/>
          </w:divBdr>
          <w:divsChild>
            <w:div w:id="262031996">
              <w:marLeft w:val="0"/>
              <w:marRight w:val="0"/>
              <w:marTop w:val="0"/>
              <w:marBottom w:val="0"/>
              <w:divBdr>
                <w:top w:val="none" w:sz="0" w:space="0" w:color="auto"/>
                <w:left w:val="none" w:sz="0" w:space="0" w:color="auto"/>
                <w:bottom w:val="none" w:sz="0" w:space="0" w:color="auto"/>
                <w:right w:val="none" w:sz="0" w:space="0" w:color="auto"/>
              </w:divBdr>
            </w:div>
          </w:divsChild>
        </w:div>
        <w:div w:id="1762674633">
          <w:marLeft w:val="0"/>
          <w:marRight w:val="0"/>
          <w:marTop w:val="0"/>
          <w:marBottom w:val="0"/>
          <w:divBdr>
            <w:top w:val="none" w:sz="0" w:space="0" w:color="auto"/>
            <w:left w:val="none" w:sz="0" w:space="0" w:color="auto"/>
            <w:bottom w:val="none" w:sz="0" w:space="0" w:color="auto"/>
            <w:right w:val="none" w:sz="0" w:space="0" w:color="auto"/>
          </w:divBdr>
        </w:div>
        <w:div w:id="2002737615">
          <w:marLeft w:val="0"/>
          <w:marRight w:val="0"/>
          <w:marTop w:val="0"/>
          <w:marBottom w:val="0"/>
          <w:divBdr>
            <w:top w:val="none" w:sz="0" w:space="0" w:color="auto"/>
            <w:left w:val="none" w:sz="0" w:space="0" w:color="auto"/>
            <w:bottom w:val="none" w:sz="0" w:space="0" w:color="auto"/>
            <w:right w:val="none" w:sz="0" w:space="0" w:color="auto"/>
          </w:divBdr>
          <w:divsChild>
            <w:div w:id="294023236">
              <w:marLeft w:val="0"/>
              <w:marRight w:val="0"/>
              <w:marTop w:val="0"/>
              <w:marBottom w:val="0"/>
              <w:divBdr>
                <w:top w:val="none" w:sz="0" w:space="0" w:color="auto"/>
                <w:left w:val="none" w:sz="0" w:space="0" w:color="auto"/>
                <w:bottom w:val="none" w:sz="0" w:space="0" w:color="auto"/>
                <w:right w:val="none" w:sz="0" w:space="0" w:color="auto"/>
              </w:divBdr>
            </w:div>
          </w:divsChild>
        </w:div>
        <w:div w:id="44372515">
          <w:marLeft w:val="0"/>
          <w:marRight w:val="0"/>
          <w:marTop w:val="0"/>
          <w:marBottom w:val="0"/>
          <w:divBdr>
            <w:top w:val="none" w:sz="0" w:space="0" w:color="auto"/>
            <w:left w:val="none" w:sz="0" w:space="0" w:color="auto"/>
            <w:bottom w:val="none" w:sz="0" w:space="0" w:color="auto"/>
            <w:right w:val="none" w:sz="0" w:space="0" w:color="auto"/>
          </w:divBdr>
        </w:div>
        <w:div w:id="434398822">
          <w:marLeft w:val="0"/>
          <w:marRight w:val="0"/>
          <w:marTop w:val="0"/>
          <w:marBottom w:val="0"/>
          <w:divBdr>
            <w:top w:val="none" w:sz="0" w:space="0" w:color="auto"/>
            <w:left w:val="none" w:sz="0" w:space="0" w:color="auto"/>
            <w:bottom w:val="none" w:sz="0" w:space="0" w:color="auto"/>
            <w:right w:val="none" w:sz="0" w:space="0" w:color="auto"/>
          </w:divBdr>
          <w:divsChild>
            <w:div w:id="1695233365">
              <w:marLeft w:val="0"/>
              <w:marRight w:val="0"/>
              <w:marTop w:val="0"/>
              <w:marBottom w:val="0"/>
              <w:divBdr>
                <w:top w:val="none" w:sz="0" w:space="0" w:color="auto"/>
                <w:left w:val="none" w:sz="0" w:space="0" w:color="auto"/>
                <w:bottom w:val="none" w:sz="0" w:space="0" w:color="auto"/>
                <w:right w:val="none" w:sz="0" w:space="0" w:color="auto"/>
              </w:divBdr>
            </w:div>
          </w:divsChild>
        </w:div>
        <w:div w:id="1994599185">
          <w:marLeft w:val="0"/>
          <w:marRight w:val="0"/>
          <w:marTop w:val="0"/>
          <w:marBottom w:val="0"/>
          <w:divBdr>
            <w:top w:val="none" w:sz="0" w:space="0" w:color="auto"/>
            <w:left w:val="none" w:sz="0" w:space="0" w:color="auto"/>
            <w:bottom w:val="none" w:sz="0" w:space="0" w:color="auto"/>
            <w:right w:val="none" w:sz="0" w:space="0" w:color="auto"/>
          </w:divBdr>
        </w:div>
        <w:div w:id="932663621">
          <w:marLeft w:val="0"/>
          <w:marRight w:val="0"/>
          <w:marTop w:val="0"/>
          <w:marBottom w:val="0"/>
          <w:divBdr>
            <w:top w:val="none" w:sz="0" w:space="0" w:color="auto"/>
            <w:left w:val="none" w:sz="0" w:space="0" w:color="auto"/>
            <w:bottom w:val="none" w:sz="0" w:space="0" w:color="auto"/>
            <w:right w:val="none" w:sz="0" w:space="0" w:color="auto"/>
          </w:divBdr>
          <w:divsChild>
            <w:div w:id="1384283199">
              <w:marLeft w:val="0"/>
              <w:marRight w:val="0"/>
              <w:marTop w:val="0"/>
              <w:marBottom w:val="0"/>
              <w:divBdr>
                <w:top w:val="none" w:sz="0" w:space="0" w:color="auto"/>
                <w:left w:val="none" w:sz="0" w:space="0" w:color="auto"/>
                <w:bottom w:val="none" w:sz="0" w:space="0" w:color="auto"/>
                <w:right w:val="none" w:sz="0" w:space="0" w:color="auto"/>
              </w:divBdr>
            </w:div>
          </w:divsChild>
        </w:div>
        <w:div w:id="1876964312">
          <w:marLeft w:val="0"/>
          <w:marRight w:val="0"/>
          <w:marTop w:val="0"/>
          <w:marBottom w:val="0"/>
          <w:divBdr>
            <w:top w:val="none" w:sz="0" w:space="0" w:color="auto"/>
            <w:left w:val="none" w:sz="0" w:space="0" w:color="auto"/>
            <w:bottom w:val="none" w:sz="0" w:space="0" w:color="auto"/>
            <w:right w:val="none" w:sz="0" w:space="0" w:color="auto"/>
          </w:divBdr>
        </w:div>
        <w:div w:id="1899168414">
          <w:marLeft w:val="0"/>
          <w:marRight w:val="0"/>
          <w:marTop w:val="0"/>
          <w:marBottom w:val="0"/>
          <w:divBdr>
            <w:top w:val="none" w:sz="0" w:space="0" w:color="auto"/>
            <w:left w:val="none" w:sz="0" w:space="0" w:color="auto"/>
            <w:bottom w:val="none" w:sz="0" w:space="0" w:color="auto"/>
            <w:right w:val="none" w:sz="0" w:space="0" w:color="auto"/>
          </w:divBdr>
          <w:divsChild>
            <w:div w:id="1904945378">
              <w:marLeft w:val="0"/>
              <w:marRight w:val="0"/>
              <w:marTop w:val="0"/>
              <w:marBottom w:val="0"/>
              <w:divBdr>
                <w:top w:val="none" w:sz="0" w:space="0" w:color="auto"/>
                <w:left w:val="none" w:sz="0" w:space="0" w:color="auto"/>
                <w:bottom w:val="none" w:sz="0" w:space="0" w:color="auto"/>
                <w:right w:val="none" w:sz="0" w:space="0" w:color="auto"/>
              </w:divBdr>
            </w:div>
          </w:divsChild>
        </w:div>
        <w:div w:id="1800144960">
          <w:marLeft w:val="0"/>
          <w:marRight w:val="0"/>
          <w:marTop w:val="0"/>
          <w:marBottom w:val="0"/>
          <w:divBdr>
            <w:top w:val="none" w:sz="0" w:space="0" w:color="auto"/>
            <w:left w:val="none" w:sz="0" w:space="0" w:color="auto"/>
            <w:bottom w:val="none" w:sz="0" w:space="0" w:color="auto"/>
            <w:right w:val="none" w:sz="0" w:space="0" w:color="auto"/>
          </w:divBdr>
        </w:div>
        <w:div w:id="517157826">
          <w:marLeft w:val="0"/>
          <w:marRight w:val="0"/>
          <w:marTop w:val="0"/>
          <w:marBottom w:val="0"/>
          <w:divBdr>
            <w:top w:val="none" w:sz="0" w:space="0" w:color="auto"/>
            <w:left w:val="none" w:sz="0" w:space="0" w:color="auto"/>
            <w:bottom w:val="none" w:sz="0" w:space="0" w:color="auto"/>
            <w:right w:val="none" w:sz="0" w:space="0" w:color="auto"/>
          </w:divBdr>
          <w:divsChild>
            <w:div w:id="229537124">
              <w:marLeft w:val="0"/>
              <w:marRight w:val="0"/>
              <w:marTop w:val="0"/>
              <w:marBottom w:val="0"/>
              <w:divBdr>
                <w:top w:val="none" w:sz="0" w:space="0" w:color="auto"/>
                <w:left w:val="none" w:sz="0" w:space="0" w:color="auto"/>
                <w:bottom w:val="none" w:sz="0" w:space="0" w:color="auto"/>
                <w:right w:val="none" w:sz="0" w:space="0" w:color="auto"/>
              </w:divBdr>
            </w:div>
          </w:divsChild>
        </w:div>
        <w:div w:id="925383258">
          <w:marLeft w:val="0"/>
          <w:marRight w:val="0"/>
          <w:marTop w:val="0"/>
          <w:marBottom w:val="0"/>
          <w:divBdr>
            <w:top w:val="none" w:sz="0" w:space="0" w:color="auto"/>
            <w:left w:val="none" w:sz="0" w:space="0" w:color="auto"/>
            <w:bottom w:val="none" w:sz="0" w:space="0" w:color="auto"/>
            <w:right w:val="none" w:sz="0" w:space="0" w:color="auto"/>
          </w:divBdr>
        </w:div>
        <w:div w:id="430393318">
          <w:marLeft w:val="0"/>
          <w:marRight w:val="0"/>
          <w:marTop w:val="0"/>
          <w:marBottom w:val="0"/>
          <w:divBdr>
            <w:top w:val="none" w:sz="0" w:space="0" w:color="auto"/>
            <w:left w:val="none" w:sz="0" w:space="0" w:color="auto"/>
            <w:bottom w:val="none" w:sz="0" w:space="0" w:color="auto"/>
            <w:right w:val="none" w:sz="0" w:space="0" w:color="auto"/>
          </w:divBdr>
          <w:divsChild>
            <w:div w:id="503251141">
              <w:marLeft w:val="0"/>
              <w:marRight w:val="0"/>
              <w:marTop w:val="0"/>
              <w:marBottom w:val="0"/>
              <w:divBdr>
                <w:top w:val="none" w:sz="0" w:space="0" w:color="auto"/>
                <w:left w:val="none" w:sz="0" w:space="0" w:color="auto"/>
                <w:bottom w:val="none" w:sz="0" w:space="0" w:color="auto"/>
                <w:right w:val="none" w:sz="0" w:space="0" w:color="auto"/>
              </w:divBdr>
            </w:div>
          </w:divsChild>
        </w:div>
        <w:div w:id="1093162241">
          <w:marLeft w:val="0"/>
          <w:marRight w:val="0"/>
          <w:marTop w:val="300"/>
          <w:marBottom w:val="0"/>
          <w:divBdr>
            <w:top w:val="none" w:sz="0" w:space="0" w:color="auto"/>
            <w:left w:val="none" w:sz="0" w:space="0" w:color="auto"/>
            <w:bottom w:val="none" w:sz="0" w:space="0" w:color="auto"/>
            <w:right w:val="none" w:sz="0" w:space="0" w:color="auto"/>
          </w:divBdr>
          <w:divsChild>
            <w:div w:id="930774667">
              <w:marLeft w:val="0"/>
              <w:marRight w:val="0"/>
              <w:marTop w:val="0"/>
              <w:marBottom w:val="0"/>
              <w:divBdr>
                <w:top w:val="none" w:sz="0" w:space="0" w:color="auto"/>
                <w:left w:val="none" w:sz="0" w:space="0" w:color="auto"/>
                <w:bottom w:val="none" w:sz="0" w:space="0" w:color="auto"/>
                <w:right w:val="none" w:sz="0" w:space="0" w:color="auto"/>
              </w:divBdr>
              <w:divsChild>
                <w:div w:id="16763029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4480338">
          <w:marLeft w:val="0"/>
          <w:marRight w:val="0"/>
          <w:marTop w:val="300"/>
          <w:marBottom w:val="0"/>
          <w:divBdr>
            <w:top w:val="none" w:sz="0" w:space="0" w:color="auto"/>
            <w:left w:val="none" w:sz="0" w:space="0" w:color="auto"/>
            <w:bottom w:val="none" w:sz="0" w:space="0" w:color="auto"/>
            <w:right w:val="none" w:sz="0" w:space="0" w:color="auto"/>
          </w:divBdr>
          <w:divsChild>
            <w:div w:id="188105685">
              <w:marLeft w:val="0"/>
              <w:marRight w:val="0"/>
              <w:marTop w:val="0"/>
              <w:marBottom w:val="0"/>
              <w:divBdr>
                <w:top w:val="none" w:sz="0" w:space="0" w:color="auto"/>
                <w:left w:val="none" w:sz="0" w:space="0" w:color="auto"/>
                <w:bottom w:val="none" w:sz="0" w:space="0" w:color="auto"/>
                <w:right w:val="none" w:sz="0" w:space="0" w:color="auto"/>
              </w:divBdr>
              <w:divsChild>
                <w:div w:id="713194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3706725">
          <w:marLeft w:val="0"/>
          <w:marRight w:val="0"/>
          <w:marTop w:val="300"/>
          <w:marBottom w:val="0"/>
          <w:divBdr>
            <w:top w:val="none" w:sz="0" w:space="0" w:color="auto"/>
            <w:left w:val="none" w:sz="0" w:space="0" w:color="auto"/>
            <w:bottom w:val="none" w:sz="0" w:space="0" w:color="auto"/>
            <w:right w:val="none" w:sz="0" w:space="0" w:color="auto"/>
          </w:divBdr>
          <w:divsChild>
            <w:div w:id="2062974573">
              <w:marLeft w:val="0"/>
              <w:marRight w:val="0"/>
              <w:marTop w:val="0"/>
              <w:marBottom w:val="0"/>
              <w:divBdr>
                <w:top w:val="none" w:sz="0" w:space="0" w:color="auto"/>
                <w:left w:val="none" w:sz="0" w:space="0" w:color="auto"/>
                <w:bottom w:val="none" w:sz="0" w:space="0" w:color="auto"/>
                <w:right w:val="none" w:sz="0" w:space="0" w:color="auto"/>
              </w:divBdr>
              <w:divsChild>
                <w:div w:id="52312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2660452">
          <w:marLeft w:val="0"/>
          <w:marRight w:val="0"/>
          <w:marTop w:val="300"/>
          <w:marBottom w:val="0"/>
          <w:divBdr>
            <w:top w:val="none" w:sz="0" w:space="0" w:color="auto"/>
            <w:left w:val="none" w:sz="0" w:space="0" w:color="auto"/>
            <w:bottom w:val="none" w:sz="0" w:space="0" w:color="auto"/>
            <w:right w:val="none" w:sz="0" w:space="0" w:color="auto"/>
          </w:divBdr>
          <w:divsChild>
            <w:div w:id="33621474">
              <w:marLeft w:val="0"/>
              <w:marRight w:val="0"/>
              <w:marTop w:val="0"/>
              <w:marBottom w:val="0"/>
              <w:divBdr>
                <w:top w:val="none" w:sz="0" w:space="0" w:color="auto"/>
                <w:left w:val="none" w:sz="0" w:space="0" w:color="auto"/>
                <w:bottom w:val="none" w:sz="0" w:space="0" w:color="auto"/>
                <w:right w:val="none" w:sz="0" w:space="0" w:color="auto"/>
              </w:divBdr>
              <w:divsChild>
                <w:div w:id="468136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8149386">
      <w:bodyDiv w:val="1"/>
      <w:marLeft w:val="0"/>
      <w:marRight w:val="0"/>
      <w:marTop w:val="0"/>
      <w:marBottom w:val="0"/>
      <w:divBdr>
        <w:top w:val="none" w:sz="0" w:space="0" w:color="auto"/>
        <w:left w:val="none" w:sz="0" w:space="0" w:color="auto"/>
        <w:bottom w:val="none" w:sz="0" w:space="0" w:color="auto"/>
        <w:right w:val="none" w:sz="0" w:space="0" w:color="auto"/>
      </w:divBdr>
    </w:div>
    <w:div w:id="1658612151">
      <w:bodyDiv w:val="1"/>
      <w:marLeft w:val="0"/>
      <w:marRight w:val="0"/>
      <w:marTop w:val="0"/>
      <w:marBottom w:val="0"/>
      <w:divBdr>
        <w:top w:val="none" w:sz="0" w:space="0" w:color="auto"/>
        <w:left w:val="none" w:sz="0" w:space="0" w:color="auto"/>
        <w:bottom w:val="none" w:sz="0" w:space="0" w:color="auto"/>
        <w:right w:val="none" w:sz="0" w:space="0" w:color="auto"/>
      </w:divBdr>
      <w:divsChild>
        <w:div w:id="192114006">
          <w:marLeft w:val="0"/>
          <w:marRight w:val="0"/>
          <w:marTop w:val="0"/>
          <w:marBottom w:val="0"/>
          <w:divBdr>
            <w:top w:val="none" w:sz="0" w:space="0" w:color="auto"/>
            <w:left w:val="none" w:sz="0" w:space="0" w:color="auto"/>
            <w:bottom w:val="none" w:sz="0" w:space="0" w:color="auto"/>
            <w:right w:val="none" w:sz="0" w:space="0" w:color="auto"/>
          </w:divBdr>
        </w:div>
        <w:div w:id="78452987">
          <w:marLeft w:val="0"/>
          <w:marRight w:val="0"/>
          <w:marTop w:val="0"/>
          <w:marBottom w:val="0"/>
          <w:divBdr>
            <w:top w:val="none" w:sz="0" w:space="0" w:color="auto"/>
            <w:left w:val="none" w:sz="0" w:space="0" w:color="auto"/>
            <w:bottom w:val="none" w:sz="0" w:space="0" w:color="auto"/>
            <w:right w:val="none" w:sz="0" w:space="0" w:color="auto"/>
          </w:divBdr>
          <w:divsChild>
            <w:div w:id="830439246">
              <w:marLeft w:val="0"/>
              <w:marRight w:val="0"/>
              <w:marTop w:val="0"/>
              <w:marBottom w:val="0"/>
              <w:divBdr>
                <w:top w:val="none" w:sz="0" w:space="0" w:color="auto"/>
                <w:left w:val="none" w:sz="0" w:space="0" w:color="auto"/>
                <w:bottom w:val="none" w:sz="0" w:space="0" w:color="auto"/>
                <w:right w:val="none" w:sz="0" w:space="0" w:color="auto"/>
              </w:divBdr>
            </w:div>
          </w:divsChild>
        </w:div>
        <w:div w:id="1979534266">
          <w:marLeft w:val="0"/>
          <w:marRight w:val="0"/>
          <w:marTop w:val="0"/>
          <w:marBottom w:val="0"/>
          <w:divBdr>
            <w:top w:val="none" w:sz="0" w:space="0" w:color="auto"/>
            <w:left w:val="none" w:sz="0" w:space="0" w:color="auto"/>
            <w:bottom w:val="none" w:sz="0" w:space="0" w:color="auto"/>
            <w:right w:val="none" w:sz="0" w:space="0" w:color="auto"/>
          </w:divBdr>
        </w:div>
        <w:div w:id="1184593896">
          <w:marLeft w:val="0"/>
          <w:marRight w:val="0"/>
          <w:marTop w:val="0"/>
          <w:marBottom w:val="0"/>
          <w:divBdr>
            <w:top w:val="none" w:sz="0" w:space="0" w:color="auto"/>
            <w:left w:val="none" w:sz="0" w:space="0" w:color="auto"/>
            <w:bottom w:val="none" w:sz="0" w:space="0" w:color="auto"/>
            <w:right w:val="none" w:sz="0" w:space="0" w:color="auto"/>
          </w:divBdr>
          <w:divsChild>
            <w:div w:id="1100492385">
              <w:marLeft w:val="0"/>
              <w:marRight w:val="0"/>
              <w:marTop w:val="0"/>
              <w:marBottom w:val="0"/>
              <w:divBdr>
                <w:top w:val="none" w:sz="0" w:space="0" w:color="auto"/>
                <w:left w:val="none" w:sz="0" w:space="0" w:color="auto"/>
                <w:bottom w:val="none" w:sz="0" w:space="0" w:color="auto"/>
                <w:right w:val="none" w:sz="0" w:space="0" w:color="auto"/>
              </w:divBdr>
            </w:div>
          </w:divsChild>
        </w:div>
        <w:div w:id="466971579">
          <w:marLeft w:val="0"/>
          <w:marRight w:val="0"/>
          <w:marTop w:val="0"/>
          <w:marBottom w:val="0"/>
          <w:divBdr>
            <w:top w:val="none" w:sz="0" w:space="0" w:color="auto"/>
            <w:left w:val="none" w:sz="0" w:space="0" w:color="auto"/>
            <w:bottom w:val="none" w:sz="0" w:space="0" w:color="auto"/>
            <w:right w:val="none" w:sz="0" w:space="0" w:color="auto"/>
          </w:divBdr>
        </w:div>
        <w:div w:id="6324159">
          <w:marLeft w:val="0"/>
          <w:marRight w:val="0"/>
          <w:marTop w:val="0"/>
          <w:marBottom w:val="0"/>
          <w:divBdr>
            <w:top w:val="none" w:sz="0" w:space="0" w:color="auto"/>
            <w:left w:val="none" w:sz="0" w:space="0" w:color="auto"/>
            <w:bottom w:val="none" w:sz="0" w:space="0" w:color="auto"/>
            <w:right w:val="none" w:sz="0" w:space="0" w:color="auto"/>
          </w:divBdr>
          <w:divsChild>
            <w:div w:id="49694318">
              <w:marLeft w:val="0"/>
              <w:marRight w:val="0"/>
              <w:marTop w:val="0"/>
              <w:marBottom w:val="0"/>
              <w:divBdr>
                <w:top w:val="none" w:sz="0" w:space="0" w:color="auto"/>
                <w:left w:val="none" w:sz="0" w:space="0" w:color="auto"/>
                <w:bottom w:val="none" w:sz="0" w:space="0" w:color="auto"/>
                <w:right w:val="none" w:sz="0" w:space="0" w:color="auto"/>
              </w:divBdr>
            </w:div>
          </w:divsChild>
        </w:div>
        <w:div w:id="1890799674">
          <w:marLeft w:val="0"/>
          <w:marRight w:val="0"/>
          <w:marTop w:val="0"/>
          <w:marBottom w:val="0"/>
          <w:divBdr>
            <w:top w:val="none" w:sz="0" w:space="0" w:color="auto"/>
            <w:left w:val="none" w:sz="0" w:space="0" w:color="auto"/>
            <w:bottom w:val="none" w:sz="0" w:space="0" w:color="auto"/>
            <w:right w:val="none" w:sz="0" w:space="0" w:color="auto"/>
          </w:divBdr>
        </w:div>
        <w:div w:id="1172067364">
          <w:marLeft w:val="0"/>
          <w:marRight w:val="0"/>
          <w:marTop w:val="0"/>
          <w:marBottom w:val="0"/>
          <w:divBdr>
            <w:top w:val="none" w:sz="0" w:space="0" w:color="auto"/>
            <w:left w:val="none" w:sz="0" w:space="0" w:color="auto"/>
            <w:bottom w:val="none" w:sz="0" w:space="0" w:color="auto"/>
            <w:right w:val="none" w:sz="0" w:space="0" w:color="auto"/>
          </w:divBdr>
          <w:divsChild>
            <w:div w:id="1886328932">
              <w:marLeft w:val="0"/>
              <w:marRight w:val="0"/>
              <w:marTop w:val="0"/>
              <w:marBottom w:val="0"/>
              <w:divBdr>
                <w:top w:val="none" w:sz="0" w:space="0" w:color="auto"/>
                <w:left w:val="none" w:sz="0" w:space="0" w:color="auto"/>
                <w:bottom w:val="none" w:sz="0" w:space="0" w:color="auto"/>
                <w:right w:val="none" w:sz="0" w:space="0" w:color="auto"/>
              </w:divBdr>
            </w:div>
          </w:divsChild>
        </w:div>
        <w:div w:id="2021274992">
          <w:marLeft w:val="0"/>
          <w:marRight w:val="0"/>
          <w:marTop w:val="0"/>
          <w:marBottom w:val="0"/>
          <w:divBdr>
            <w:top w:val="none" w:sz="0" w:space="0" w:color="auto"/>
            <w:left w:val="none" w:sz="0" w:space="0" w:color="auto"/>
            <w:bottom w:val="none" w:sz="0" w:space="0" w:color="auto"/>
            <w:right w:val="none" w:sz="0" w:space="0" w:color="auto"/>
          </w:divBdr>
        </w:div>
        <w:div w:id="1029186643">
          <w:marLeft w:val="0"/>
          <w:marRight w:val="0"/>
          <w:marTop w:val="0"/>
          <w:marBottom w:val="0"/>
          <w:divBdr>
            <w:top w:val="none" w:sz="0" w:space="0" w:color="auto"/>
            <w:left w:val="none" w:sz="0" w:space="0" w:color="auto"/>
            <w:bottom w:val="none" w:sz="0" w:space="0" w:color="auto"/>
            <w:right w:val="none" w:sz="0" w:space="0" w:color="auto"/>
          </w:divBdr>
          <w:divsChild>
            <w:div w:id="870151561">
              <w:marLeft w:val="0"/>
              <w:marRight w:val="0"/>
              <w:marTop w:val="0"/>
              <w:marBottom w:val="0"/>
              <w:divBdr>
                <w:top w:val="none" w:sz="0" w:space="0" w:color="auto"/>
                <w:left w:val="none" w:sz="0" w:space="0" w:color="auto"/>
                <w:bottom w:val="none" w:sz="0" w:space="0" w:color="auto"/>
                <w:right w:val="none" w:sz="0" w:space="0" w:color="auto"/>
              </w:divBdr>
            </w:div>
          </w:divsChild>
        </w:div>
        <w:div w:id="546989982">
          <w:marLeft w:val="0"/>
          <w:marRight w:val="0"/>
          <w:marTop w:val="0"/>
          <w:marBottom w:val="0"/>
          <w:divBdr>
            <w:top w:val="none" w:sz="0" w:space="0" w:color="auto"/>
            <w:left w:val="none" w:sz="0" w:space="0" w:color="auto"/>
            <w:bottom w:val="none" w:sz="0" w:space="0" w:color="auto"/>
            <w:right w:val="none" w:sz="0" w:space="0" w:color="auto"/>
          </w:divBdr>
        </w:div>
        <w:div w:id="138620305">
          <w:marLeft w:val="0"/>
          <w:marRight w:val="0"/>
          <w:marTop w:val="0"/>
          <w:marBottom w:val="0"/>
          <w:divBdr>
            <w:top w:val="none" w:sz="0" w:space="0" w:color="auto"/>
            <w:left w:val="none" w:sz="0" w:space="0" w:color="auto"/>
            <w:bottom w:val="none" w:sz="0" w:space="0" w:color="auto"/>
            <w:right w:val="none" w:sz="0" w:space="0" w:color="auto"/>
          </w:divBdr>
          <w:divsChild>
            <w:div w:id="846291585">
              <w:marLeft w:val="0"/>
              <w:marRight w:val="0"/>
              <w:marTop w:val="0"/>
              <w:marBottom w:val="0"/>
              <w:divBdr>
                <w:top w:val="none" w:sz="0" w:space="0" w:color="auto"/>
                <w:left w:val="none" w:sz="0" w:space="0" w:color="auto"/>
                <w:bottom w:val="none" w:sz="0" w:space="0" w:color="auto"/>
                <w:right w:val="none" w:sz="0" w:space="0" w:color="auto"/>
              </w:divBdr>
            </w:div>
          </w:divsChild>
        </w:div>
        <w:div w:id="871579720">
          <w:marLeft w:val="0"/>
          <w:marRight w:val="0"/>
          <w:marTop w:val="0"/>
          <w:marBottom w:val="0"/>
          <w:divBdr>
            <w:top w:val="none" w:sz="0" w:space="0" w:color="auto"/>
            <w:left w:val="none" w:sz="0" w:space="0" w:color="auto"/>
            <w:bottom w:val="none" w:sz="0" w:space="0" w:color="auto"/>
            <w:right w:val="none" w:sz="0" w:space="0" w:color="auto"/>
          </w:divBdr>
        </w:div>
        <w:div w:id="813642283">
          <w:marLeft w:val="0"/>
          <w:marRight w:val="0"/>
          <w:marTop w:val="0"/>
          <w:marBottom w:val="0"/>
          <w:divBdr>
            <w:top w:val="none" w:sz="0" w:space="0" w:color="auto"/>
            <w:left w:val="none" w:sz="0" w:space="0" w:color="auto"/>
            <w:bottom w:val="none" w:sz="0" w:space="0" w:color="auto"/>
            <w:right w:val="none" w:sz="0" w:space="0" w:color="auto"/>
          </w:divBdr>
          <w:divsChild>
            <w:div w:id="781656077">
              <w:marLeft w:val="0"/>
              <w:marRight w:val="0"/>
              <w:marTop w:val="0"/>
              <w:marBottom w:val="0"/>
              <w:divBdr>
                <w:top w:val="none" w:sz="0" w:space="0" w:color="auto"/>
                <w:left w:val="none" w:sz="0" w:space="0" w:color="auto"/>
                <w:bottom w:val="none" w:sz="0" w:space="0" w:color="auto"/>
                <w:right w:val="none" w:sz="0" w:space="0" w:color="auto"/>
              </w:divBdr>
            </w:div>
          </w:divsChild>
        </w:div>
        <w:div w:id="1990203888">
          <w:marLeft w:val="0"/>
          <w:marRight w:val="0"/>
          <w:marTop w:val="300"/>
          <w:marBottom w:val="0"/>
          <w:divBdr>
            <w:top w:val="none" w:sz="0" w:space="0" w:color="auto"/>
            <w:left w:val="none" w:sz="0" w:space="0" w:color="auto"/>
            <w:bottom w:val="none" w:sz="0" w:space="0" w:color="auto"/>
            <w:right w:val="none" w:sz="0" w:space="0" w:color="auto"/>
          </w:divBdr>
          <w:divsChild>
            <w:div w:id="1574001854">
              <w:marLeft w:val="0"/>
              <w:marRight w:val="0"/>
              <w:marTop w:val="0"/>
              <w:marBottom w:val="0"/>
              <w:divBdr>
                <w:top w:val="none" w:sz="0" w:space="0" w:color="auto"/>
                <w:left w:val="none" w:sz="0" w:space="0" w:color="auto"/>
                <w:bottom w:val="none" w:sz="0" w:space="0" w:color="auto"/>
                <w:right w:val="none" w:sz="0" w:space="0" w:color="auto"/>
              </w:divBdr>
              <w:divsChild>
                <w:div w:id="1126511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1250878">
          <w:marLeft w:val="0"/>
          <w:marRight w:val="0"/>
          <w:marTop w:val="300"/>
          <w:marBottom w:val="0"/>
          <w:divBdr>
            <w:top w:val="none" w:sz="0" w:space="0" w:color="auto"/>
            <w:left w:val="none" w:sz="0" w:space="0" w:color="auto"/>
            <w:bottom w:val="none" w:sz="0" w:space="0" w:color="auto"/>
            <w:right w:val="none" w:sz="0" w:space="0" w:color="auto"/>
          </w:divBdr>
          <w:divsChild>
            <w:div w:id="535778604">
              <w:marLeft w:val="0"/>
              <w:marRight w:val="0"/>
              <w:marTop w:val="0"/>
              <w:marBottom w:val="0"/>
              <w:divBdr>
                <w:top w:val="none" w:sz="0" w:space="0" w:color="auto"/>
                <w:left w:val="none" w:sz="0" w:space="0" w:color="auto"/>
                <w:bottom w:val="none" w:sz="0" w:space="0" w:color="auto"/>
                <w:right w:val="none" w:sz="0" w:space="0" w:color="auto"/>
              </w:divBdr>
              <w:divsChild>
                <w:div w:id="2892909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1830994">
          <w:marLeft w:val="0"/>
          <w:marRight w:val="0"/>
          <w:marTop w:val="300"/>
          <w:marBottom w:val="0"/>
          <w:divBdr>
            <w:top w:val="none" w:sz="0" w:space="0" w:color="auto"/>
            <w:left w:val="none" w:sz="0" w:space="0" w:color="auto"/>
            <w:bottom w:val="none" w:sz="0" w:space="0" w:color="auto"/>
            <w:right w:val="none" w:sz="0" w:space="0" w:color="auto"/>
          </w:divBdr>
          <w:divsChild>
            <w:div w:id="280379769">
              <w:marLeft w:val="0"/>
              <w:marRight w:val="0"/>
              <w:marTop w:val="0"/>
              <w:marBottom w:val="0"/>
              <w:divBdr>
                <w:top w:val="none" w:sz="0" w:space="0" w:color="auto"/>
                <w:left w:val="none" w:sz="0" w:space="0" w:color="auto"/>
                <w:bottom w:val="none" w:sz="0" w:space="0" w:color="auto"/>
                <w:right w:val="none" w:sz="0" w:space="0" w:color="auto"/>
              </w:divBdr>
              <w:divsChild>
                <w:div w:id="1616719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3673676">
          <w:marLeft w:val="0"/>
          <w:marRight w:val="0"/>
          <w:marTop w:val="300"/>
          <w:marBottom w:val="0"/>
          <w:divBdr>
            <w:top w:val="none" w:sz="0" w:space="0" w:color="auto"/>
            <w:left w:val="none" w:sz="0" w:space="0" w:color="auto"/>
            <w:bottom w:val="none" w:sz="0" w:space="0" w:color="auto"/>
            <w:right w:val="none" w:sz="0" w:space="0" w:color="auto"/>
          </w:divBdr>
          <w:divsChild>
            <w:div w:id="1643927269">
              <w:marLeft w:val="0"/>
              <w:marRight w:val="0"/>
              <w:marTop w:val="0"/>
              <w:marBottom w:val="0"/>
              <w:divBdr>
                <w:top w:val="none" w:sz="0" w:space="0" w:color="auto"/>
                <w:left w:val="none" w:sz="0" w:space="0" w:color="auto"/>
                <w:bottom w:val="none" w:sz="0" w:space="0" w:color="auto"/>
                <w:right w:val="none" w:sz="0" w:space="0" w:color="auto"/>
              </w:divBdr>
              <w:divsChild>
                <w:div w:id="13049644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3992741">
      <w:bodyDiv w:val="1"/>
      <w:marLeft w:val="0"/>
      <w:marRight w:val="0"/>
      <w:marTop w:val="0"/>
      <w:marBottom w:val="0"/>
      <w:divBdr>
        <w:top w:val="none" w:sz="0" w:space="0" w:color="auto"/>
        <w:left w:val="none" w:sz="0" w:space="0" w:color="auto"/>
        <w:bottom w:val="none" w:sz="0" w:space="0" w:color="auto"/>
        <w:right w:val="none" w:sz="0" w:space="0" w:color="auto"/>
      </w:divBdr>
      <w:divsChild>
        <w:div w:id="177283354">
          <w:marLeft w:val="0"/>
          <w:marRight w:val="0"/>
          <w:marTop w:val="0"/>
          <w:marBottom w:val="0"/>
          <w:divBdr>
            <w:top w:val="none" w:sz="0" w:space="0" w:color="auto"/>
            <w:left w:val="none" w:sz="0" w:space="0" w:color="auto"/>
            <w:bottom w:val="none" w:sz="0" w:space="0" w:color="auto"/>
            <w:right w:val="none" w:sz="0" w:space="0" w:color="auto"/>
          </w:divBdr>
        </w:div>
        <w:div w:id="235943400">
          <w:marLeft w:val="0"/>
          <w:marRight w:val="0"/>
          <w:marTop w:val="0"/>
          <w:marBottom w:val="0"/>
          <w:divBdr>
            <w:top w:val="none" w:sz="0" w:space="0" w:color="auto"/>
            <w:left w:val="none" w:sz="0" w:space="0" w:color="auto"/>
            <w:bottom w:val="none" w:sz="0" w:space="0" w:color="auto"/>
            <w:right w:val="none" w:sz="0" w:space="0" w:color="auto"/>
          </w:divBdr>
          <w:divsChild>
            <w:div w:id="2049602208">
              <w:marLeft w:val="0"/>
              <w:marRight w:val="0"/>
              <w:marTop w:val="0"/>
              <w:marBottom w:val="0"/>
              <w:divBdr>
                <w:top w:val="none" w:sz="0" w:space="0" w:color="auto"/>
                <w:left w:val="none" w:sz="0" w:space="0" w:color="auto"/>
                <w:bottom w:val="none" w:sz="0" w:space="0" w:color="auto"/>
                <w:right w:val="none" w:sz="0" w:space="0" w:color="auto"/>
              </w:divBdr>
            </w:div>
          </w:divsChild>
        </w:div>
        <w:div w:id="670065913">
          <w:marLeft w:val="0"/>
          <w:marRight w:val="0"/>
          <w:marTop w:val="0"/>
          <w:marBottom w:val="0"/>
          <w:divBdr>
            <w:top w:val="none" w:sz="0" w:space="0" w:color="auto"/>
            <w:left w:val="none" w:sz="0" w:space="0" w:color="auto"/>
            <w:bottom w:val="none" w:sz="0" w:space="0" w:color="auto"/>
            <w:right w:val="none" w:sz="0" w:space="0" w:color="auto"/>
          </w:divBdr>
        </w:div>
        <w:div w:id="1228372407">
          <w:marLeft w:val="0"/>
          <w:marRight w:val="0"/>
          <w:marTop w:val="0"/>
          <w:marBottom w:val="0"/>
          <w:divBdr>
            <w:top w:val="none" w:sz="0" w:space="0" w:color="auto"/>
            <w:left w:val="none" w:sz="0" w:space="0" w:color="auto"/>
            <w:bottom w:val="none" w:sz="0" w:space="0" w:color="auto"/>
            <w:right w:val="none" w:sz="0" w:space="0" w:color="auto"/>
          </w:divBdr>
          <w:divsChild>
            <w:div w:id="1185947956">
              <w:marLeft w:val="0"/>
              <w:marRight w:val="0"/>
              <w:marTop w:val="0"/>
              <w:marBottom w:val="0"/>
              <w:divBdr>
                <w:top w:val="none" w:sz="0" w:space="0" w:color="auto"/>
                <w:left w:val="none" w:sz="0" w:space="0" w:color="auto"/>
                <w:bottom w:val="none" w:sz="0" w:space="0" w:color="auto"/>
                <w:right w:val="none" w:sz="0" w:space="0" w:color="auto"/>
              </w:divBdr>
            </w:div>
          </w:divsChild>
        </w:div>
        <w:div w:id="36708985">
          <w:marLeft w:val="0"/>
          <w:marRight w:val="0"/>
          <w:marTop w:val="0"/>
          <w:marBottom w:val="0"/>
          <w:divBdr>
            <w:top w:val="none" w:sz="0" w:space="0" w:color="auto"/>
            <w:left w:val="none" w:sz="0" w:space="0" w:color="auto"/>
            <w:bottom w:val="none" w:sz="0" w:space="0" w:color="auto"/>
            <w:right w:val="none" w:sz="0" w:space="0" w:color="auto"/>
          </w:divBdr>
        </w:div>
        <w:div w:id="384257865">
          <w:marLeft w:val="0"/>
          <w:marRight w:val="0"/>
          <w:marTop w:val="0"/>
          <w:marBottom w:val="0"/>
          <w:divBdr>
            <w:top w:val="none" w:sz="0" w:space="0" w:color="auto"/>
            <w:left w:val="none" w:sz="0" w:space="0" w:color="auto"/>
            <w:bottom w:val="none" w:sz="0" w:space="0" w:color="auto"/>
            <w:right w:val="none" w:sz="0" w:space="0" w:color="auto"/>
          </w:divBdr>
          <w:divsChild>
            <w:div w:id="538931332">
              <w:marLeft w:val="0"/>
              <w:marRight w:val="0"/>
              <w:marTop w:val="0"/>
              <w:marBottom w:val="0"/>
              <w:divBdr>
                <w:top w:val="none" w:sz="0" w:space="0" w:color="auto"/>
                <w:left w:val="none" w:sz="0" w:space="0" w:color="auto"/>
                <w:bottom w:val="none" w:sz="0" w:space="0" w:color="auto"/>
                <w:right w:val="none" w:sz="0" w:space="0" w:color="auto"/>
              </w:divBdr>
            </w:div>
          </w:divsChild>
        </w:div>
        <w:div w:id="873273528">
          <w:marLeft w:val="0"/>
          <w:marRight w:val="0"/>
          <w:marTop w:val="0"/>
          <w:marBottom w:val="0"/>
          <w:divBdr>
            <w:top w:val="none" w:sz="0" w:space="0" w:color="auto"/>
            <w:left w:val="none" w:sz="0" w:space="0" w:color="auto"/>
            <w:bottom w:val="none" w:sz="0" w:space="0" w:color="auto"/>
            <w:right w:val="none" w:sz="0" w:space="0" w:color="auto"/>
          </w:divBdr>
        </w:div>
        <w:div w:id="964040614">
          <w:marLeft w:val="0"/>
          <w:marRight w:val="0"/>
          <w:marTop w:val="0"/>
          <w:marBottom w:val="0"/>
          <w:divBdr>
            <w:top w:val="none" w:sz="0" w:space="0" w:color="auto"/>
            <w:left w:val="none" w:sz="0" w:space="0" w:color="auto"/>
            <w:bottom w:val="none" w:sz="0" w:space="0" w:color="auto"/>
            <w:right w:val="none" w:sz="0" w:space="0" w:color="auto"/>
          </w:divBdr>
          <w:divsChild>
            <w:div w:id="1607158667">
              <w:marLeft w:val="0"/>
              <w:marRight w:val="0"/>
              <w:marTop w:val="0"/>
              <w:marBottom w:val="0"/>
              <w:divBdr>
                <w:top w:val="none" w:sz="0" w:space="0" w:color="auto"/>
                <w:left w:val="none" w:sz="0" w:space="0" w:color="auto"/>
                <w:bottom w:val="none" w:sz="0" w:space="0" w:color="auto"/>
                <w:right w:val="none" w:sz="0" w:space="0" w:color="auto"/>
              </w:divBdr>
            </w:div>
          </w:divsChild>
        </w:div>
        <w:div w:id="1091196467">
          <w:marLeft w:val="0"/>
          <w:marRight w:val="0"/>
          <w:marTop w:val="0"/>
          <w:marBottom w:val="0"/>
          <w:divBdr>
            <w:top w:val="none" w:sz="0" w:space="0" w:color="auto"/>
            <w:left w:val="none" w:sz="0" w:space="0" w:color="auto"/>
            <w:bottom w:val="none" w:sz="0" w:space="0" w:color="auto"/>
            <w:right w:val="none" w:sz="0" w:space="0" w:color="auto"/>
          </w:divBdr>
        </w:div>
        <w:div w:id="1426146821">
          <w:marLeft w:val="0"/>
          <w:marRight w:val="0"/>
          <w:marTop w:val="0"/>
          <w:marBottom w:val="0"/>
          <w:divBdr>
            <w:top w:val="none" w:sz="0" w:space="0" w:color="auto"/>
            <w:left w:val="none" w:sz="0" w:space="0" w:color="auto"/>
            <w:bottom w:val="none" w:sz="0" w:space="0" w:color="auto"/>
            <w:right w:val="none" w:sz="0" w:space="0" w:color="auto"/>
          </w:divBdr>
          <w:divsChild>
            <w:div w:id="37509549">
              <w:marLeft w:val="0"/>
              <w:marRight w:val="0"/>
              <w:marTop w:val="0"/>
              <w:marBottom w:val="0"/>
              <w:divBdr>
                <w:top w:val="none" w:sz="0" w:space="0" w:color="auto"/>
                <w:left w:val="none" w:sz="0" w:space="0" w:color="auto"/>
                <w:bottom w:val="none" w:sz="0" w:space="0" w:color="auto"/>
                <w:right w:val="none" w:sz="0" w:space="0" w:color="auto"/>
              </w:divBdr>
            </w:div>
          </w:divsChild>
        </w:div>
        <w:div w:id="1198271620">
          <w:marLeft w:val="0"/>
          <w:marRight w:val="0"/>
          <w:marTop w:val="0"/>
          <w:marBottom w:val="0"/>
          <w:divBdr>
            <w:top w:val="none" w:sz="0" w:space="0" w:color="auto"/>
            <w:left w:val="none" w:sz="0" w:space="0" w:color="auto"/>
            <w:bottom w:val="none" w:sz="0" w:space="0" w:color="auto"/>
            <w:right w:val="none" w:sz="0" w:space="0" w:color="auto"/>
          </w:divBdr>
        </w:div>
        <w:div w:id="388071296">
          <w:marLeft w:val="0"/>
          <w:marRight w:val="0"/>
          <w:marTop w:val="0"/>
          <w:marBottom w:val="0"/>
          <w:divBdr>
            <w:top w:val="none" w:sz="0" w:space="0" w:color="auto"/>
            <w:left w:val="none" w:sz="0" w:space="0" w:color="auto"/>
            <w:bottom w:val="none" w:sz="0" w:space="0" w:color="auto"/>
            <w:right w:val="none" w:sz="0" w:space="0" w:color="auto"/>
          </w:divBdr>
          <w:divsChild>
            <w:div w:id="1391802930">
              <w:marLeft w:val="0"/>
              <w:marRight w:val="0"/>
              <w:marTop w:val="0"/>
              <w:marBottom w:val="0"/>
              <w:divBdr>
                <w:top w:val="none" w:sz="0" w:space="0" w:color="auto"/>
                <w:left w:val="none" w:sz="0" w:space="0" w:color="auto"/>
                <w:bottom w:val="none" w:sz="0" w:space="0" w:color="auto"/>
                <w:right w:val="none" w:sz="0" w:space="0" w:color="auto"/>
              </w:divBdr>
            </w:div>
          </w:divsChild>
        </w:div>
        <w:div w:id="76025942">
          <w:marLeft w:val="0"/>
          <w:marRight w:val="0"/>
          <w:marTop w:val="0"/>
          <w:marBottom w:val="0"/>
          <w:divBdr>
            <w:top w:val="none" w:sz="0" w:space="0" w:color="auto"/>
            <w:left w:val="none" w:sz="0" w:space="0" w:color="auto"/>
            <w:bottom w:val="none" w:sz="0" w:space="0" w:color="auto"/>
            <w:right w:val="none" w:sz="0" w:space="0" w:color="auto"/>
          </w:divBdr>
        </w:div>
        <w:div w:id="214699859">
          <w:marLeft w:val="0"/>
          <w:marRight w:val="0"/>
          <w:marTop w:val="0"/>
          <w:marBottom w:val="0"/>
          <w:divBdr>
            <w:top w:val="none" w:sz="0" w:space="0" w:color="auto"/>
            <w:left w:val="none" w:sz="0" w:space="0" w:color="auto"/>
            <w:bottom w:val="none" w:sz="0" w:space="0" w:color="auto"/>
            <w:right w:val="none" w:sz="0" w:space="0" w:color="auto"/>
          </w:divBdr>
          <w:divsChild>
            <w:div w:id="1341617621">
              <w:marLeft w:val="0"/>
              <w:marRight w:val="0"/>
              <w:marTop w:val="0"/>
              <w:marBottom w:val="0"/>
              <w:divBdr>
                <w:top w:val="none" w:sz="0" w:space="0" w:color="auto"/>
                <w:left w:val="none" w:sz="0" w:space="0" w:color="auto"/>
                <w:bottom w:val="none" w:sz="0" w:space="0" w:color="auto"/>
                <w:right w:val="none" w:sz="0" w:space="0" w:color="auto"/>
              </w:divBdr>
            </w:div>
          </w:divsChild>
        </w:div>
        <w:div w:id="149711395">
          <w:marLeft w:val="0"/>
          <w:marRight w:val="0"/>
          <w:marTop w:val="300"/>
          <w:marBottom w:val="0"/>
          <w:divBdr>
            <w:top w:val="none" w:sz="0" w:space="0" w:color="auto"/>
            <w:left w:val="none" w:sz="0" w:space="0" w:color="auto"/>
            <w:bottom w:val="none" w:sz="0" w:space="0" w:color="auto"/>
            <w:right w:val="none" w:sz="0" w:space="0" w:color="auto"/>
          </w:divBdr>
          <w:divsChild>
            <w:div w:id="91972852">
              <w:marLeft w:val="0"/>
              <w:marRight w:val="0"/>
              <w:marTop w:val="0"/>
              <w:marBottom w:val="0"/>
              <w:divBdr>
                <w:top w:val="none" w:sz="0" w:space="0" w:color="auto"/>
                <w:left w:val="none" w:sz="0" w:space="0" w:color="auto"/>
                <w:bottom w:val="none" w:sz="0" w:space="0" w:color="auto"/>
                <w:right w:val="none" w:sz="0" w:space="0" w:color="auto"/>
              </w:divBdr>
              <w:divsChild>
                <w:div w:id="1758793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3656909">
          <w:marLeft w:val="0"/>
          <w:marRight w:val="0"/>
          <w:marTop w:val="300"/>
          <w:marBottom w:val="0"/>
          <w:divBdr>
            <w:top w:val="none" w:sz="0" w:space="0" w:color="auto"/>
            <w:left w:val="none" w:sz="0" w:space="0" w:color="auto"/>
            <w:bottom w:val="none" w:sz="0" w:space="0" w:color="auto"/>
            <w:right w:val="none" w:sz="0" w:space="0" w:color="auto"/>
          </w:divBdr>
          <w:divsChild>
            <w:div w:id="775561626">
              <w:marLeft w:val="0"/>
              <w:marRight w:val="0"/>
              <w:marTop w:val="0"/>
              <w:marBottom w:val="0"/>
              <w:divBdr>
                <w:top w:val="none" w:sz="0" w:space="0" w:color="auto"/>
                <w:left w:val="none" w:sz="0" w:space="0" w:color="auto"/>
                <w:bottom w:val="none" w:sz="0" w:space="0" w:color="auto"/>
                <w:right w:val="none" w:sz="0" w:space="0" w:color="auto"/>
              </w:divBdr>
              <w:divsChild>
                <w:div w:id="1887140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5805456">
          <w:marLeft w:val="0"/>
          <w:marRight w:val="0"/>
          <w:marTop w:val="300"/>
          <w:marBottom w:val="0"/>
          <w:divBdr>
            <w:top w:val="none" w:sz="0" w:space="0" w:color="auto"/>
            <w:left w:val="none" w:sz="0" w:space="0" w:color="auto"/>
            <w:bottom w:val="none" w:sz="0" w:space="0" w:color="auto"/>
            <w:right w:val="none" w:sz="0" w:space="0" w:color="auto"/>
          </w:divBdr>
          <w:divsChild>
            <w:div w:id="436676510">
              <w:marLeft w:val="0"/>
              <w:marRight w:val="0"/>
              <w:marTop w:val="0"/>
              <w:marBottom w:val="0"/>
              <w:divBdr>
                <w:top w:val="none" w:sz="0" w:space="0" w:color="auto"/>
                <w:left w:val="none" w:sz="0" w:space="0" w:color="auto"/>
                <w:bottom w:val="none" w:sz="0" w:space="0" w:color="auto"/>
                <w:right w:val="none" w:sz="0" w:space="0" w:color="auto"/>
              </w:divBdr>
              <w:divsChild>
                <w:div w:id="16527159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9696291">
      <w:bodyDiv w:val="1"/>
      <w:marLeft w:val="0"/>
      <w:marRight w:val="0"/>
      <w:marTop w:val="0"/>
      <w:marBottom w:val="0"/>
      <w:divBdr>
        <w:top w:val="none" w:sz="0" w:space="0" w:color="auto"/>
        <w:left w:val="none" w:sz="0" w:space="0" w:color="auto"/>
        <w:bottom w:val="none" w:sz="0" w:space="0" w:color="auto"/>
        <w:right w:val="none" w:sz="0" w:space="0" w:color="auto"/>
      </w:divBdr>
    </w:div>
    <w:div w:id="1690839659">
      <w:bodyDiv w:val="1"/>
      <w:marLeft w:val="0"/>
      <w:marRight w:val="0"/>
      <w:marTop w:val="0"/>
      <w:marBottom w:val="0"/>
      <w:divBdr>
        <w:top w:val="none" w:sz="0" w:space="0" w:color="auto"/>
        <w:left w:val="none" w:sz="0" w:space="0" w:color="auto"/>
        <w:bottom w:val="none" w:sz="0" w:space="0" w:color="auto"/>
        <w:right w:val="none" w:sz="0" w:space="0" w:color="auto"/>
      </w:divBdr>
      <w:divsChild>
        <w:div w:id="1298337851">
          <w:marLeft w:val="0"/>
          <w:marRight w:val="0"/>
          <w:marTop w:val="0"/>
          <w:marBottom w:val="0"/>
          <w:divBdr>
            <w:top w:val="none" w:sz="0" w:space="0" w:color="auto"/>
            <w:left w:val="none" w:sz="0" w:space="0" w:color="auto"/>
            <w:bottom w:val="none" w:sz="0" w:space="0" w:color="auto"/>
            <w:right w:val="none" w:sz="0" w:space="0" w:color="auto"/>
          </w:divBdr>
        </w:div>
        <w:div w:id="403650700">
          <w:marLeft w:val="0"/>
          <w:marRight w:val="0"/>
          <w:marTop w:val="0"/>
          <w:marBottom w:val="0"/>
          <w:divBdr>
            <w:top w:val="none" w:sz="0" w:space="0" w:color="auto"/>
            <w:left w:val="none" w:sz="0" w:space="0" w:color="auto"/>
            <w:bottom w:val="none" w:sz="0" w:space="0" w:color="auto"/>
            <w:right w:val="none" w:sz="0" w:space="0" w:color="auto"/>
          </w:divBdr>
          <w:divsChild>
            <w:div w:id="913928868">
              <w:marLeft w:val="0"/>
              <w:marRight w:val="0"/>
              <w:marTop w:val="0"/>
              <w:marBottom w:val="0"/>
              <w:divBdr>
                <w:top w:val="none" w:sz="0" w:space="0" w:color="auto"/>
                <w:left w:val="none" w:sz="0" w:space="0" w:color="auto"/>
                <w:bottom w:val="none" w:sz="0" w:space="0" w:color="auto"/>
                <w:right w:val="none" w:sz="0" w:space="0" w:color="auto"/>
              </w:divBdr>
            </w:div>
          </w:divsChild>
        </w:div>
        <w:div w:id="1616596772">
          <w:marLeft w:val="0"/>
          <w:marRight w:val="0"/>
          <w:marTop w:val="0"/>
          <w:marBottom w:val="0"/>
          <w:divBdr>
            <w:top w:val="none" w:sz="0" w:space="0" w:color="auto"/>
            <w:left w:val="none" w:sz="0" w:space="0" w:color="auto"/>
            <w:bottom w:val="none" w:sz="0" w:space="0" w:color="auto"/>
            <w:right w:val="none" w:sz="0" w:space="0" w:color="auto"/>
          </w:divBdr>
        </w:div>
        <w:div w:id="1583488117">
          <w:marLeft w:val="0"/>
          <w:marRight w:val="0"/>
          <w:marTop w:val="0"/>
          <w:marBottom w:val="0"/>
          <w:divBdr>
            <w:top w:val="none" w:sz="0" w:space="0" w:color="auto"/>
            <w:left w:val="none" w:sz="0" w:space="0" w:color="auto"/>
            <w:bottom w:val="none" w:sz="0" w:space="0" w:color="auto"/>
            <w:right w:val="none" w:sz="0" w:space="0" w:color="auto"/>
          </w:divBdr>
          <w:divsChild>
            <w:div w:id="1170293160">
              <w:marLeft w:val="0"/>
              <w:marRight w:val="0"/>
              <w:marTop w:val="0"/>
              <w:marBottom w:val="0"/>
              <w:divBdr>
                <w:top w:val="none" w:sz="0" w:space="0" w:color="auto"/>
                <w:left w:val="none" w:sz="0" w:space="0" w:color="auto"/>
                <w:bottom w:val="none" w:sz="0" w:space="0" w:color="auto"/>
                <w:right w:val="none" w:sz="0" w:space="0" w:color="auto"/>
              </w:divBdr>
            </w:div>
          </w:divsChild>
        </w:div>
        <w:div w:id="1398363887">
          <w:marLeft w:val="0"/>
          <w:marRight w:val="0"/>
          <w:marTop w:val="0"/>
          <w:marBottom w:val="0"/>
          <w:divBdr>
            <w:top w:val="none" w:sz="0" w:space="0" w:color="auto"/>
            <w:left w:val="none" w:sz="0" w:space="0" w:color="auto"/>
            <w:bottom w:val="none" w:sz="0" w:space="0" w:color="auto"/>
            <w:right w:val="none" w:sz="0" w:space="0" w:color="auto"/>
          </w:divBdr>
        </w:div>
        <w:div w:id="969287262">
          <w:marLeft w:val="0"/>
          <w:marRight w:val="0"/>
          <w:marTop w:val="0"/>
          <w:marBottom w:val="0"/>
          <w:divBdr>
            <w:top w:val="none" w:sz="0" w:space="0" w:color="auto"/>
            <w:left w:val="none" w:sz="0" w:space="0" w:color="auto"/>
            <w:bottom w:val="none" w:sz="0" w:space="0" w:color="auto"/>
            <w:right w:val="none" w:sz="0" w:space="0" w:color="auto"/>
          </w:divBdr>
          <w:divsChild>
            <w:div w:id="691104820">
              <w:marLeft w:val="0"/>
              <w:marRight w:val="0"/>
              <w:marTop w:val="0"/>
              <w:marBottom w:val="0"/>
              <w:divBdr>
                <w:top w:val="none" w:sz="0" w:space="0" w:color="auto"/>
                <w:left w:val="none" w:sz="0" w:space="0" w:color="auto"/>
                <w:bottom w:val="none" w:sz="0" w:space="0" w:color="auto"/>
                <w:right w:val="none" w:sz="0" w:space="0" w:color="auto"/>
              </w:divBdr>
            </w:div>
          </w:divsChild>
        </w:div>
        <w:div w:id="8068625">
          <w:marLeft w:val="0"/>
          <w:marRight w:val="0"/>
          <w:marTop w:val="0"/>
          <w:marBottom w:val="0"/>
          <w:divBdr>
            <w:top w:val="none" w:sz="0" w:space="0" w:color="auto"/>
            <w:left w:val="none" w:sz="0" w:space="0" w:color="auto"/>
            <w:bottom w:val="none" w:sz="0" w:space="0" w:color="auto"/>
            <w:right w:val="none" w:sz="0" w:space="0" w:color="auto"/>
          </w:divBdr>
        </w:div>
        <w:div w:id="1142187924">
          <w:marLeft w:val="0"/>
          <w:marRight w:val="0"/>
          <w:marTop w:val="0"/>
          <w:marBottom w:val="0"/>
          <w:divBdr>
            <w:top w:val="none" w:sz="0" w:space="0" w:color="auto"/>
            <w:left w:val="none" w:sz="0" w:space="0" w:color="auto"/>
            <w:bottom w:val="none" w:sz="0" w:space="0" w:color="auto"/>
            <w:right w:val="none" w:sz="0" w:space="0" w:color="auto"/>
          </w:divBdr>
          <w:divsChild>
            <w:div w:id="187567637">
              <w:marLeft w:val="0"/>
              <w:marRight w:val="0"/>
              <w:marTop w:val="0"/>
              <w:marBottom w:val="0"/>
              <w:divBdr>
                <w:top w:val="none" w:sz="0" w:space="0" w:color="auto"/>
                <w:left w:val="none" w:sz="0" w:space="0" w:color="auto"/>
                <w:bottom w:val="none" w:sz="0" w:space="0" w:color="auto"/>
                <w:right w:val="none" w:sz="0" w:space="0" w:color="auto"/>
              </w:divBdr>
            </w:div>
          </w:divsChild>
        </w:div>
        <w:div w:id="1257639697">
          <w:marLeft w:val="0"/>
          <w:marRight w:val="0"/>
          <w:marTop w:val="0"/>
          <w:marBottom w:val="0"/>
          <w:divBdr>
            <w:top w:val="none" w:sz="0" w:space="0" w:color="auto"/>
            <w:left w:val="none" w:sz="0" w:space="0" w:color="auto"/>
            <w:bottom w:val="none" w:sz="0" w:space="0" w:color="auto"/>
            <w:right w:val="none" w:sz="0" w:space="0" w:color="auto"/>
          </w:divBdr>
        </w:div>
        <w:div w:id="653491309">
          <w:marLeft w:val="0"/>
          <w:marRight w:val="0"/>
          <w:marTop w:val="0"/>
          <w:marBottom w:val="0"/>
          <w:divBdr>
            <w:top w:val="none" w:sz="0" w:space="0" w:color="auto"/>
            <w:left w:val="none" w:sz="0" w:space="0" w:color="auto"/>
            <w:bottom w:val="none" w:sz="0" w:space="0" w:color="auto"/>
            <w:right w:val="none" w:sz="0" w:space="0" w:color="auto"/>
          </w:divBdr>
          <w:divsChild>
            <w:div w:id="19745418">
              <w:marLeft w:val="0"/>
              <w:marRight w:val="0"/>
              <w:marTop w:val="0"/>
              <w:marBottom w:val="0"/>
              <w:divBdr>
                <w:top w:val="none" w:sz="0" w:space="0" w:color="auto"/>
                <w:left w:val="none" w:sz="0" w:space="0" w:color="auto"/>
                <w:bottom w:val="none" w:sz="0" w:space="0" w:color="auto"/>
                <w:right w:val="none" w:sz="0" w:space="0" w:color="auto"/>
              </w:divBdr>
            </w:div>
          </w:divsChild>
        </w:div>
        <w:div w:id="530998125">
          <w:marLeft w:val="0"/>
          <w:marRight w:val="0"/>
          <w:marTop w:val="0"/>
          <w:marBottom w:val="0"/>
          <w:divBdr>
            <w:top w:val="none" w:sz="0" w:space="0" w:color="auto"/>
            <w:left w:val="none" w:sz="0" w:space="0" w:color="auto"/>
            <w:bottom w:val="none" w:sz="0" w:space="0" w:color="auto"/>
            <w:right w:val="none" w:sz="0" w:space="0" w:color="auto"/>
          </w:divBdr>
        </w:div>
        <w:div w:id="1242301203">
          <w:marLeft w:val="0"/>
          <w:marRight w:val="0"/>
          <w:marTop w:val="0"/>
          <w:marBottom w:val="0"/>
          <w:divBdr>
            <w:top w:val="none" w:sz="0" w:space="0" w:color="auto"/>
            <w:left w:val="none" w:sz="0" w:space="0" w:color="auto"/>
            <w:bottom w:val="none" w:sz="0" w:space="0" w:color="auto"/>
            <w:right w:val="none" w:sz="0" w:space="0" w:color="auto"/>
          </w:divBdr>
          <w:divsChild>
            <w:div w:id="1917353167">
              <w:marLeft w:val="0"/>
              <w:marRight w:val="0"/>
              <w:marTop w:val="0"/>
              <w:marBottom w:val="0"/>
              <w:divBdr>
                <w:top w:val="none" w:sz="0" w:space="0" w:color="auto"/>
                <w:left w:val="none" w:sz="0" w:space="0" w:color="auto"/>
                <w:bottom w:val="none" w:sz="0" w:space="0" w:color="auto"/>
                <w:right w:val="none" w:sz="0" w:space="0" w:color="auto"/>
              </w:divBdr>
            </w:div>
          </w:divsChild>
        </w:div>
        <w:div w:id="1769082404">
          <w:marLeft w:val="0"/>
          <w:marRight w:val="0"/>
          <w:marTop w:val="0"/>
          <w:marBottom w:val="0"/>
          <w:divBdr>
            <w:top w:val="none" w:sz="0" w:space="0" w:color="auto"/>
            <w:left w:val="none" w:sz="0" w:space="0" w:color="auto"/>
            <w:bottom w:val="none" w:sz="0" w:space="0" w:color="auto"/>
            <w:right w:val="none" w:sz="0" w:space="0" w:color="auto"/>
          </w:divBdr>
        </w:div>
        <w:div w:id="1322464766">
          <w:marLeft w:val="0"/>
          <w:marRight w:val="0"/>
          <w:marTop w:val="0"/>
          <w:marBottom w:val="0"/>
          <w:divBdr>
            <w:top w:val="none" w:sz="0" w:space="0" w:color="auto"/>
            <w:left w:val="none" w:sz="0" w:space="0" w:color="auto"/>
            <w:bottom w:val="none" w:sz="0" w:space="0" w:color="auto"/>
            <w:right w:val="none" w:sz="0" w:space="0" w:color="auto"/>
          </w:divBdr>
          <w:divsChild>
            <w:div w:id="226963611">
              <w:marLeft w:val="0"/>
              <w:marRight w:val="0"/>
              <w:marTop w:val="0"/>
              <w:marBottom w:val="0"/>
              <w:divBdr>
                <w:top w:val="none" w:sz="0" w:space="0" w:color="auto"/>
                <w:left w:val="none" w:sz="0" w:space="0" w:color="auto"/>
                <w:bottom w:val="none" w:sz="0" w:space="0" w:color="auto"/>
                <w:right w:val="none" w:sz="0" w:space="0" w:color="auto"/>
              </w:divBdr>
            </w:div>
          </w:divsChild>
        </w:div>
        <w:div w:id="61221488">
          <w:marLeft w:val="0"/>
          <w:marRight w:val="0"/>
          <w:marTop w:val="300"/>
          <w:marBottom w:val="0"/>
          <w:divBdr>
            <w:top w:val="none" w:sz="0" w:space="0" w:color="auto"/>
            <w:left w:val="none" w:sz="0" w:space="0" w:color="auto"/>
            <w:bottom w:val="none" w:sz="0" w:space="0" w:color="auto"/>
            <w:right w:val="none" w:sz="0" w:space="0" w:color="auto"/>
          </w:divBdr>
          <w:divsChild>
            <w:div w:id="1226375598">
              <w:marLeft w:val="0"/>
              <w:marRight w:val="0"/>
              <w:marTop w:val="0"/>
              <w:marBottom w:val="0"/>
              <w:divBdr>
                <w:top w:val="none" w:sz="0" w:space="0" w:color="auto"/>
                <w:left w:val="none" w:sz="0" w:space="0" w:color="auto"/>
                <w:bottom w:val="none" w:sz="0" w:space="0" w:color="auto"/>
                <w:right w:val="none" w:sz="0" w:space="0" w:color="auto"/>
              </w:divBdr>
              <w:divsChild>
                <w:div w:id="18517938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9784484">
          <w:marLeft w:val="0"/>
          <w:marRight w:val="0"/>
          <w:marTop w:val="300"/>
          <w:marBottom w:val="0"/>
          <w:divBdr>
            <w:top w:val="none" w:sz="0" w:space="0" w:color="auto"/>
            <w:left w:val="none" w:sz="0" w:space="0" w:color="auto"/>
            <w:bottom w:val="none" w:sz="0" w:space="0" w:color="auto"/>
            <w:right w:val="none" w:sz="0" w:space="0" w:color="auto"/>
          </w:divBdr>
          <w:divsChild>
            <w:div w:id="127090168">
              <w:marLeft w:val="0"/>
              <w:marRight w:val="0"/>
              <w:marTop w:val="0"/>
              <w:marBottom w:val="0"/>
              <w:divBdr>
                <w:top w:val="none" w:sz="0" w:space="0" w:color="auto"/>
                <w:left w:val="none" w:sz="0" w:space="0" w:color="auto"/>
                <w:bottom w:val="none" w:sz="0" w:space="0" w:color="auto"/>
                <w:right w:val="none" w:sz="0" w:space="0" w:color="auto"/>
              </w:divBdr>
              <w:divsChild>
                <w:div w:id="629439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394781">
          <w:marLeft w:val="0"/>
          <w:marRight w:val="0"/>
          <w:marTop w:val="300"/>
          <w:marBottom w:val="0"/>
          <w:divBdr>
            <w:top w:val="none" w:sz="0" w:space="0" w:color="auto"/>
            <w:left w:val="none" w:sz="0" w:space="0" w:color="auto"/>
            <w:bottom w:val="none" w:sz="0" w:space="0" w:color="auto"/>
            <w:right w:val="none" w:sz="0" w:space="0" w:color="auto"/>
          </w:divBdr>
          <w:divsChild>
            <w:div w:id="946884999">
              <w:marLeft w:val="0"/>
              <w:marRight w:val="0"/>
              <w:marTop w:val="0"/>
              <w:marBottom w:val="0"/>
              <w:divBdr>
                <w:top w:val="none" w:sz="0" w:space="0" w:color="auto"/>
                <w:left w:val="none" w:sz="0" w:space="0" w:color="auto"/>
                <w:bottom w:val="none" w:sz="0" w:space="0" w:color="auto"/>
                <w:right w:val="none" w:sz="0" w:space="0" w:color="auto"/>
              </w:divBdr>
              <w:divsChild>
                <w:div w:id="747271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0326124">
          <w:marLeft w:val="0"/>
          <w:marRight w:val="0"/>
          <w:marTop w:val="300"/>
          <w:marBottom w:val="0"/>
          <w:divBdr>
            <w:top w:val="none" w:sz="0" w:space="0" w:color="auto"/>
            <w:left w:val="none" w:sz="0" w:space="0" w:color="auto"/>
            <w:bottom w:val="none" w:sz="0" w:space="0" w:color="auto"/>
            <w:right w:val="none" w:sz="0" w:space="0" w:color="auto"/>
          </w:divBdr>
          <w:divsChild>
            <w:div w:id="540216528">
              <w:marLeft w:val="0"/>
              <w:marRight w:val="0"/>
              <w:marTop w:val="0"/>
              <w:marBottom w:val="0"/>
              <w:divBdr>
                <w:top w:val="none" w:sz="0" w:space="0" w:color="auto"/>
                <w:left w:val="none" w:sz="0" w:space="0" w:color="auto"/>
                <w:bottom w:val="none" w:sz="0" w:space="0" w:color="auto"/>
                <w:right w:val="none" w:sz="0" w:space="0" w:color="auto"/>
              </w:divBdr>
              <w:divsChild>
                <w:div w:id="472529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5184361">
      <w:bodyDiv w:val="1"/>
      <w:marLeft w:val="0"/>
      <w:marRight w:val="0"/>
      <w:marTop w:val="0"/>
      <w:marBottom w:val="0"/>
      <w:divBdr>
        <w:top w:val="none" w:sz="0" w:space="0" w:color="auto"/>
        <w:left w:val="none" w:sz="0" w:space="0" w:color="auto"/>
        <w:bottom w:val="none" w:sz="0" w:space="0" w:color="auto"/>
        <w:right w:val="none" w:sz="0" w:space="0" w:color="auto"/>
      </w:divBdr>
      <w:divsChild>
        <w:div w:id="648707811">
          <w:marLeft w:val="0"/>
          <w:marRight w:val="0"/>
          <w:marTop w:val="0"/>
          <w:marBottom w:val="0"/>
          <w:divBdr>
            <w:top w:val="none" w:sz="0" w:space="0" w:color="auto"/>
            <w:left w:val="none" w:sz="0" w:space="0" w:color="auto"/>
            <w:bottom w:val="none" w:sz="0" w:space="0" w:color="auto"/>
            <w:right w:val="none" w:sz="0" w:space="0" w:color="auto"/>
          </w:divBdr>
        </w:div>
        <w:div w:id="2135558313">
          <w:marLeft w:val="0"/>
          <w:marRight w:val="0"/>
          <w:marTop w:val="0"/>
          <w:marBottom w:val="0"/>
          <w:divBdr>
            <w:top w:val="none" w:sz="0" w:space="0" w:color="auto"/>
            <w:left w:val="none" w:sz="0" w:space="0" w:color="auto"/>
            <w:bottom w:val="none" w:sz="0" w:space="0" w:color="auto"/>
            <w:right w:val="none" w:sz="0" w:space="0" w:color="auto"/>
          </w:divBdr>
          <w:divsChild>
            <w:div w:id="32538062">
              <w:marLeft w:val="0"/>
              <w:marRight w:val="0"/>
              <w:marTop w:val="0"/>
              <w:marBottom w:val="0"/>
              <w:divBdr>
                <w:top w:val="none" w:sz="0" w:space="0" w:color="auto"/>
                <w:left w:val="none" w:sz="0" w:space="0" w:color="auto"/>
                <w:bottom w:val="none" w:sz="0" w:space="0" w:color="auto"/>
                <w:right w:val="none" w:sz="0" w:space="0" w:color="auto"/>
              </w:divBdr>
            </w:div>
          </w:divsChild>
        </w:div>
        <w:div w:id="1153109934">
          <w:marLeft w:val="0"/>
          <w:marRight w:val="0"/>
          <w:marTop w:val="0"/>
          <w:marBottom w:val="0"/>
          <w:divBdr>
            <w:top w:val="none" w:sz="0" w:space="0" w:color="auto"/>
            <w:left w:val="none" w:sz="0" w:space="0" w:color="auto"/>
            <w:bottom w:val="none" w:sz="0" w:space="0" w:color="auto"/>
            <w:right w:val="none" w:sz="0" w:space="0" w:color="auto"/>
          </w:divBdr>
        </w:div>
        <w:div w:id="1535115749">
          <w:marLeft w:val="0"/>
          <w:marRight w:val="0"/>
          <w:marTop w:val="0"/>
          <w:marBottom w:val="0"/>
          <w:divBdr>
            <w:top w:val="none" w:sz="0" w:space="0" w:color="auto"/>
            <w:left w:val="none" w:sz="0" w:space="0" w:color="auto"/>
            <w:bottom w:val="none" w:sz="0" w:space="0" w:color="auto"/>
            <w:right w:val="none" w:sz="0" w:space="0" w:color="auto"/>
          </w:divBdr>
          <w:divsChild>
            <w:div w:id="307631581">
              <w:marLeft w:val="0"/>
              <w:marRight w:val="0"/>
              <w:marTop w:val="0"/>
              <w:marBottom w:val="0"/>
              <w:divBdr>
                <w:top w:val="none" w:sz="0" w:space="0" w:color="auto"/>
                <w:left w:val="none" w:sz="0" w:space="0" w:color="auto"/>
                <w:bottom w:val="none" w:sz="0" w:space="0" w:color="auto"/>
                <w:right w:val="none" w:sz="0" w:space="0" w:color="auto"/>
              </w:divBdr>
            </w:div>
          </w:divsChild>
        </w:div>
        <w:div w:id="685787130">
          <w:marLeft w:val="0"/>
          <w:marRight w:val="0"/>
          <w:marTop w:val="0"/>
          <w:marBottom w:val="0"/>
          <w:divBdr>
            <w:top w:val="none" w:sz="0" w:space="0" w:color="auto"/>
            <w:left w:val="none" w:sz="0" w:space="0" w:color="auto"/>
            <w:bottom w:val="none" w:sz="0" w:space="0" w:color="auto"/>
            <w:right w:val="none" w:sz="0" w:space="0" w:color="auto"/>
          </w:divBdr>
        </w:div>
        <w:div w:id="671690336">
          <w:marLeft w:val="0"/>
          <w:marRight w:val="0"/>
          <w:marTop w:val="0"/>
          <w:marBottom w:val="0"/>
          <w:divBdr>
            <w:top w:val="none" w:sz="0" w:space="0" w:color="auto"/>
            <w:left w:val="none" w:sz="0" w:space="0" w:color="auto"/>
            <w:bottom w:val="none" w:sz="0" w:space="0" w:color="auto"/>
            <w:right w:val="none" w:sz="0" w:space="0" w:color="auto"/>
          </w:divBdr>
          <w:divsChild>
            <w:div w:id="1448936169">
              <w:marLeft w:val="0"/>
              <w:marRight w:val="0"/>
              <w:marTop w:val="0"/>
              <w:marBottom w:val="0"/>
              <w:divBdr>
                <w:top w:val="none" w:sz="0" w:space="0" w:color="auto"/>
                <w:left w:val="none" w:sz="0" w:space="0" w:color="auto"/>
                <w:bottom w:val="none" w:sz="0" w:space="0" w:color="auto"/>
                <w:right w:val="none" w:sz="0" w:space="0" w:color="auto"/>
              </w:divBdr>
            </w:div>
          </w:divsChild>
        </w:div>
        <w:div w:id="1089618919">
          <w:marLeft w:val="0"/>
          <w:marRight w:val="0"/>
          <w:marTop w:val="0"/>
          <w:marBottom w:val="0"/>
          <w:divBdr>
            <w:top w:val="none" w:sz="0" w:space="0" w:color="auto"/>
            <w:left w:val="none" w:sz="0" w:space="0" w:color="auto"/>
            <w:bottom w:val="none" w:sz="0" w:space="0" w:color="auto"/>
            <w:right w:val="none" w:sz="0" w:space="0" w:color="auto"/>
          </w:divBdr>
        </w:div>
        <w:div w:id="1974558854">
          <w:marLeft w:val="0"/>
          <w:marRight w:val="0"/>
          <w:marTop w:val="0"/>
          <w:marBottom w:val="0"/>
          <w:divBdr>
            <w:top w:val="none" w:sz="0" w:space="0" w:color="auto"/>
            <w:left w:val="none" w:sz="0" w:space="0" w:color="auto"/>
            <w:bottom w:val="none" w:sz="0" w:space="0" w:color="auto"/>
            <w:right w:val="none" w:sz="0" w:space="0" w:color="auto"/>
          </w:divBdr>
          <w:divsChild>
            <w:div w:id="402145631">
              <w:marLeft w:val="0"/>
              <w:marRight w:val="0"/>
              <w:marTop w:val="0"/>
              <w:marBottom w:val="0"/>
              <w:divBdr>
                <w:top w:val="none" w:sz="0" w:space="0" w:color="auto"/>
                <w:left w:val="none" w:sz="0" w:space="0" w:color="auto"/>
                <w:bottom w:val="none" w:sz="0" w:space="0" w:color="auto"/>
                <w:right w:val="none" w:sz="0" w:space="0" w:color="auto"/>
              </w:divBdr>
            </w:div>
          </w:divsChild>
        </w:div>
        <w:div w:id="587619287">
          <w:marLeft w:val="0"/>
          <w:marRight w:val="0"/>
          <w:marTop w:val="0"/>
          <w:marBottom w:val="0"/>
          <w:divBdr>
            <w:top w:val="none" w:sz="0" w:space="0" w:color="auto"/>
            <w:left w:val="none" w:sz="0" w:space="0" w:color="auto"/>
            <w:bottom w:val="none" w:sz="0" w:space="0" w:color="auto"/>
            <w:right w:val="none" w:sz="0" w:space="0" w:color="auto"/>
          </w:divBdr>
        </w:div>
        <w:div w:id="1228034911">
          <w:marLeft w:val="0"/>
          <w:marRight w:val="0"/>
          <w:marTop w:val="0"/>
          <w:marBottom w:val="0"/>
          <w:divBdr>
            <w:top w:val="none" w:sz="0" w:space="0" w:color="auto"/>
            <w:left w:val="none" w:sz="0" w:space="0" w:color="auto"/>
            <w:bottom w:val="none" w:sz="0" w:space="0" w:color="auto"/>
            <w:right w:val="none" w:sz="0" w:space="0" w:color="auto"/>
          </w:divBdr>
          <w:divsChild>
            <w:div w:id="2013485364">
              <w:marLeft w:val="0"/>
              <w:marRight w:val="0"/>
              <w:marTop w:val="0"/>
              <w:marBottom w:val="0"/>
              <w:divBdr>
                <w:top w:val="none" w:sz="0" w:space="0" w:color="auto"/>
                <w:left w:val="none" w:sz="0" w:space="0" w:color="auto"/>
                <w:bottom w:val="none" w:sz="0" w:space="0" w:color="auto"/>
                <w:right w:val="none" w:sz="0" w:space="0" w:color="auto"/>
              </w:divBdr>
            </w:div>
          </w:divsChild>
        </w:div>
        <w:div w:id="2003921428">
          <w:marLeft w:val="0"/>
          <w:marRight w:val="0"/>
          <w:marTop w:val="0"/>
          <w:marBottom w:val="0"/>
          <w:divBdr>
            <w:top w:val="none" w:sz="0" w:space="0" w:color="auto"/>
            <w:left w:val="none" w:sz="0" w:space="0" w:color="auto"/>
            <w:bottom w:val="none" w:sz="0" w:space="0" w:color="auto"/>
            <w:right w:val="none" w:sz="0" w:space="0" w:color="auto"/>
          </w:divBdr>
        </w:div>
        <w:div w:id="1449154265">
          <w:marLeft w:val="0"/>
          <w:marRight w:val="0"/>
          <w:marTop w:val="0"/>
          <w:marBottom w:val="0"/>
          <w:divBdr>
            <w:top w:val="none" w:sz="0" w:space="0" w:color="auto"/>
            <w:left w:val="none" w:sz="0" w:space="0" w:color="auto"/>
            <w:bottom w:val="none" w:sz="0" w:space="0" w:color="auto"/>
            <w:right w:val="none" w:sz="0" w:space="0" w:color="auto"/>
          </w:divBdr>
          <w:divsChild>
            <w:div w:id="435636665">
              <w:marLeft w:val="0"/>
              <w:marRight w:val="0"/>
              <w:marTop w:val="0"/>
              <w:marBottom w:val="0"/>
              <w:divBdr>
                <w:top w:val="none" w:sz="0" w:space="0" w:color="auto"/>
                <w:left w:val="none" w:sz="0" w:space="0" w:color="auto"/>
                <w:bottom w:val="none" w:sz="0" w:space="0" w:color="auto"/>
                <w:right w:val="none" w:sz="0" w:space="0" w:color="auto"/>
              </w:divBdr>
            </w:div>
          </w:divsChild>
        </w:div>
        <w:div w:id="1694842860">
          <w:marLeft w:val="0"/>
          <w:marRight w:val="0"/>
          <w:marTop w:val="0"/>
          <w:marBottom w:val="0"/>
          <w:divBdr>
            <w:top w:val="none" w:sz="0" w:space="0" w:color="auto"/>
            <w:left w:val="none" w:sz="0" w:space="0" w:color="auto"/>
            <w:bottom w:val="none" w:sz="0" w:space="0" w:color="auto"/>
            <w:right w:val="none" w:sz="0" w:space="0" w:color="auto"/>
          </w:divBdr>
        </w:div>
        <w:div w:id="1127628980">
          <w:marLeft w:val="0"/>
          <w:marRight w:val="0"/>
          <w:marTop w:val="0"/>
          <w:marBottom w:val="0"/>
          <w:divBdr>
            <w:top w:val="none" w:sz="0" w:space="0" w:color="auto"/>
            <w:left w:val="none" w:sz="0" w:space="0" w:color="auto"/>
            <w:bottom w:val="none" w:sz="0" w:space="0" w:color="auto"/>
            <w:right w:val="none" w:sz="0" w:space="0" w:color="auto"/>
          </w:divBdr>
          <w:divsChild>
            <w:div w:id="1300110553">
              <w:marLeft w:val="0"/>
              <w:marRight w:val="0"/>
              <w:marTop w:val="0"/>
              <w:marBottom w:val="0"/>
              <w:divBdr>
                <w:top w:val="none" w:sz="0" w:space="0" w:color="auto"/>
                <w:left w:val="none" w:sz="0" w:space="0" w:color="auto"/>
                <w:bottom w:val="none" w:sz="0" w:space="0" w:color="auto"/>
                <w:right w:val="none" w:sz="0" w:space="0" w:color="auto"/>
              </w:divBdr>
            </w:div>
          </w:divsChild>
        </w:div>
        <w:div w:id="829062512">
          <w:marLeft w:val="0"/>
          <w:marRight w:val="0"/>
          <w:marTop w:val="300"/>
          <w:marBottom w:val="0"/>
          <w:divBdr>
            <w:top w:val="none" w:sz="0" w:space="0" w:color="auto"/>
            <w:left w:val="none" w:sz="0" w:space="0" w:color="auto"/>
            <w:bottom w:val="none" w:sz="0" w:space="0" w:color="auto"/>
            <w:right w:val="none" w:sz="0" w:space="0" w:color="auto"/>
          </w:divBdr>
          <w:divsChild>
            <w:div w:id="1231304883">
              <w:marLeft w:val="0"/>
              <w:marRight w:val="0"/>
              <w:marTop w:val="0"/>
              <w:marBottom w:val="0"/>
              <w:divBdr>
                <w:top w:val="none" w:sz="0" w:space="0" w:color="auto"/>
                <w:left w:val="none" w:sz="0" w:space="0" w:color="auto"/>
                <w:bottom w:val="none" w:sz="0" w:space="0" w:color="auto"/>
                <w:right w:val="none" w:sz="0" w:space="0" w:color="auto"/>
              </w:divBdr>
              <w:divsChild>
                <w:div w:id="1478717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4699081">
          <w:marLeft w:val="0"/>
          <w:marRight w:val="0"/>
          <w:marTop w:val="300"/>
          <w:marBottom w:val="0"/>
          <w:divBdr>
            <w:top w:val="none" w:sz="0" w:space="0" w:color="auto"/>
            <w:left w:val="none" w:sz="0" w:space="0" w:color="auto"/>
            <w:bottom w:val="none" w:sz="0" w:space="0" w:color="auto"/>
            <w:right w:val="none" w:sz="0" w:space="0" w:color="auto"/>
          </w:divBdr>
          <w:divsChild>
            <w:div w:id="206455985">
              <w:marLeft w:val="0"/>
              <w:marRight w:val="0"/>
              <w:marTop w:val="0"/>
              <w:marBottom w:val="0"/>
              <w:divBdr>
                <w:top w:val="none" w:sz="0" w:space="0" w:color="auto"/>
                <w:left w:val="none" w:sz="0" w:space="0" w:color="auto"/>
                <w:bottom w:val="none" w:sz="0" w:space="0" w:color="auto"/>
                <w:right w:val="none" w:sz="0" w:space="0" w:color="auto"/>
              </w:divBdr>
              <w:divsChild>
                <w:div w:id="1746876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636931">
          <w:marLeft w:val="0"/>
          <w:marRight w:val="0"/>
          <w:marTop w:val="300"/>
          <w:marBottom w:val="0"/>
          <w:divBdr>
            <w:top w:val="none" w:sz="0" w:space="0" w:color="auto"/>
            <w:left w:val="none" w:sz="0" w:space="0" w:color="auto"/>
            <w:bottom w:val="none" w:sz="0" w:space="0" w:color="auto"/>
            <w:right w:val="none" w:sz="0" w:space="0" w:color="auto"/>
          </w:divBdr>
          <w:divsChild>
            <w:div w:id="398792102">
              <w:marLeft w:val="0"/>
              <w:marRight w:val="0"/>
              <w:marTop w:val="0"/>
              <w:marBottom w:val="0"/>
              <w:divBdr>
                <w:top w:val="none" w:sz="0" w:space="0" w:color="auto"/>
                <w:left w:val="none" w:sz="0" w:space="0" w:color="auto"/>
                <w:bottom w:val="none" w:sz="0" w:space="0" w:color="auto"/>
                <w:right w:val="none" w:sz="0" w:space="0" w:color="auto"/>
              </w:divBdr>
              <w:divsChild>
                <w:div w:id="1175144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553995">
          <w:marLeft w:val="0"/>
          <w:marRight w:val="0"/>
          <w:marTop w:val="300"/>
          <w:marBottom w:val="0"/>
          <w:divBdr>
            <w:top w:val="none" w:sz="0" w:space="0" w:color="auto"/>
            <w:left w:val="none" w:sz="0" w:space="0" w:color="auto"/>
            <w:bottom w:val="none" w:sz="0" w:space="0" w:color="auto"/>
            <w:right w:val="none" w:sz="0" w:space="0" w:color="auto"/>
          </w:divBdr>
          <w:divsChild>
            <w:div w:id="1689482719">
              <w:marLeft w:val="0"/>
              <w:marRight w:val="0"/>
              <w:marTop w:val="0"/>
              <w:marBottom w:val="0"/>
              <w:divBdr>
                <w:top w:val="none" w:sz="0" w:space="0" w:color="auto"/>
                <w:left w:val="none" w:sz="0" w:space="0" w:color="auto"/>
                <w:bottom w:val="none" w:sz="0" w:space="0" w:color="auto"/>
                <w:right w:val="none" w:sz="0" w:space="0" w:color="auto"/>
              </w:divBdr>
              <w:divsChild>
                <w:div w:id="27608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6730928">
      <w:bodyDiv w:val="1"/>
      <w:marLeft w:val="0"/>
      <w:marRight w:val="0"/>
      <w:marTop w:val="0"/>
      <w:marBottom w:val="0"/>
      <w:divBdr>
        <w:top w:val="none" w:sz="0" w:space="0" w:color="auto"/>
        <w:left w:val="none" w:sz="0" w:space="0" w:color="auto"/>
        <w:bottom w:val="none" w:sz="0" w:space="0" w:color="auto"/>
        <w:right w:val="none" w:sz="0" w:space="0" w:color="auto"/>
      </w:divBdr>
      <w:divsChild>
        <w:div w:id="897591104">
          <w:marLeft w:val="0"/>
          <w:marRight w:val="0"/>
          <w:marTop w:val="0"/>
          <w:marBottom w:val="0"/>
          <w:divBdr>
            <w:top w:val="none" w:sz="0" w:space="0" w:color="auto"/>
            <w:left w:val="none" w:sz="0" w:space="0" w:color="auto"/>
            <w:bottom w:val="none" w:sz="0" w:space="0" w:color="auto"/>
            <w:right w:val="none" w:sz="0" w:space="0" w:color="auto"/>
          </w:divBdr>
        </w:div>
        <w:div w:id="62803520">
          <w:marLeft w:val="0"/>
          <w:marRight w:val="0"/>
          <w:marTop w:val="0"/>
          <w:marBottom w:val="0"/>
          <w:divBdr>
            <w:top w:val="none" w:sz="0" w:space="0" w:color="auto"/>
            <w:left w:val="none" w:sz="0" w:space="0" w:color="auto"/>
            <w:bottom w:val="none" w:sz="0" w:space="0" w:color="auto"/>
            <w:right w:val="none" w:sz="0" w:space="0" w:color="auto"/>
          </w:divBdr>
          <w:divsChild>
            <w:div w:id="1561670723">
              <w:marLeft w:val="0"/>
              <w:marRight w:val="0"/>
              <w:marTop w:val="0"/>
              <w:marBottom w:val="0"/>
              <w:divBdr>
                <w:top w:val="none" w:sz="0" w:space="0" w:color="auto"/>
                <w:left w:val="none" w:sz="0" w:space="0" w:color="auto"/>
                <w:bottom w:val="none" w:sz="0" w:space="0" w:color="auto"/>
                <w:right w:val="none" w:sz="0" w:space="0" w:color="auto"/>
              </w:divBdr>
            </w:div>
          </w:divsChild>
        </w:div>
        <w:div w:id="183983797">
          <w:marLeft w:val="0"/>
          <w:marRight w:val="0"/>
          <w:marTop w:val="0"/>
          <w:marBottom w:val="0"/>
          <w:divBdr>
            <w:top w:val="none" w:sz="0" w:space="0" w:color="auto"/>
            <w:left w:val="none" w:sz="0" w:space="0" w:color="auto"/>
            <w:bottom w:val="none" w:sz="0" w:space="0" w:color="auto"/>
            <w:right w:val="none" w:sz="0" w:space="0" w:color="auto"/>
          </w:divBdr>
        </w:div>
        <w:div w:id="988707412">
          <w:marLeft w:val="0"/>
          <w:marRight w:val="0"/>
          <w:marTop w:val="0"/>
          <w:marBottom w:val="0"/>
          <w:divBdr>
            <w:top w:val="none" w:sz="0" w:space="0" w:color="auto"/>
            <w:left w:val="none" w:sz="0" w:space="0" w:color="auto"/>
            <w:bottom w:val="none" w:sz="0" w:space="0" w:color="auto"/>
            <w:right w:val="none" w:sz="0" w:space="0" w:color="auto"/>
          </w:divBdr>
          <w:divsChild>
            <w:div w:id="1712683725">
              <w:marLeft w:val="0"/>
              <w:marRight w:val="0"/>
              <w:marTop w:val="0"/>
              <w:marBottom w:val="0"/>
              <w:divBdr>
                <w:top w:val="none" w:sz="0" w:space="0" w:color="auto"/>
                <w:left w:val="none" w:sz="0" w:space="0" w:color="auto"/>
                <w:bottom w:val="none" w:sz="0" w:space="0" w:color="auto"/>
                <w:right w:val="none" w:sz="0" w:space="0" w:color="auto"/>
              </w:divBdr>
            </w:div>
          </w:divsChild>
        </w:div>
        <w:div w:id="119304558">
          <w:marLeft w:val="0"/>
          <w:marRight w:val="0"/>
          <w:marTop w:val="0"/>
          <w:marBottom w:val="0"/>
          <w:divBdr>
            <w:top w:val="none" w:sz="0" w:space="0" w:color="auto"/>
            <w:left w:val="none" w:sz="0" w:space="0" w:color="auto"/>
            <w:bottom w:val="none" w:sz="0" w:space="0" w:color="auto"/>
            <w:right w:val="none" w:sz="0" w:space="0" w:color="auto"/>
          </w:divBdr>
        </w:div>
        <w:div w:id="1026981419">
          <w:marLeft w:val="0"/>
          <w:marRight w:val="0"/>
          <w:marTop w:val="0"/>
          <w:marBottom w:val="0"/>
          <w:divBdr>
            <w:top w:val="none" w:sz="0" w:space="0" w:color="auto"/>
            <w:left w:val="none" w:sz="0" w:space="0" w:color="auto"/>
            <w:bottom w:val="none" w:sz="0" w:space="0" w:color="auto"/>
            <w:right w:val="none" w:sz="0" w:space="0" w:color="auto"/>
          </w:divBdr>
          <w:divsChild>
            <w:div w:id="1006984680">
              <w:marLeft w:val="0"/>
              <w:marRight w:val="0"/>
              <w:marTop w:val="0"/>
              <w:marBottom w:val="0"/>
              <w:divBdr>
                <w:top w:val="none" w:sz="0" w:space="0" w:color="auto"/>
                <w:left w:val="none" w:sz="0" w:space="0" w:color="auto"/>
                <w:bottom w:val="none" w:sz="0" w:space="0" w:color="auto"/>
                <w:right w:val="none" w:sz="0" w:space="0" w:color="auto"/>
              </w:divBdr>
            </w:div>
          </w:divsChild>
        </w:div>
        <w:div w:id="1863592567">
          <w:marLeft w:val="0"/>
          <w:marRight w:val="0"/>
          <w:marTop w:val="0"/>
          <w:marBottom w:val="0"/>
          <w:divBdr>
            <w:top w:val="none" w:sz="0" w:space="0" w:color="auto"/>
            <w:left w:val="none" w:sz="0" w:space="0" w:color="auto"/>
            <w:bottom w:val="none" w:sz="0" w:space="0" w:color="auto"/>
            <w:right w:val="none" w:sz="0" w:space="0" w:color="auto"/>
          </w:divBdr>
        </w:div>
        <w:div w:id="1966302921">
          <w:marLeft w:val="0"/>
          <w:marRight w:val="0"/>
          <w:marTop w:val="0"/>
          <w:marBottom w:val="0"/>
          <w:divBdr>
            <w:top w:val="none" w:sz="0" w:space="0" w:color="auto"/>
            <w:left w:val="none" w:sz="0" w:space="0" w:color="auto"/>
            <w:bottom w:val="none" w:sz="0" w:space="0" w:color="auto"/>
            <w:right w:val="none" w:sz="0" w:space="0" w:color="auto"/>
          </w:divBdr>
          <w:divsChild>
            <w:div w:id="1035815717">
              <w:marLeft w:val="0"/>
              <w:marRight w:val="0"/>
              <w:marTop w:val="0"/>
              <w:marBottom w:val="0"/>
              <w:divBdr>
                <w:top w:val="none" w:sz="0" w:space="0" w:color="auto"/>
                <w:left w:val="none" w:sz="0" w:space="0" w:color="auto"/>
                <w:bottom w:val="none" w:sz="0" w:space="0" w:color="auto"/>
                <w:right w:val="none" w:sz="0" w:space="0" w:color="auto"/>
              </w:divBdr>
            </w:div>
          </w:divsChild>
        </w:div>
        <w:div w:id="1155562030">
          <w:marLeft w:val="0"/>
          <w:marRight w:val="0"/>
          <w:marTop w:val="0"/>
          <w:marBottom w:val="0"/>
          <w:divBdr>
            <w:top w:val="none" w:sz="0" w:space="0" w:color="auto"/>
            <w:left w:val="none" w:sz="0" w:space="0" w:color="auto"/>
            <w:bottom w:val="none" w:sz="0" w:space="0" w:color="auto"/>
            <w:right w:val="none" w:sz="0" w:space="0" w:color="auto"/>
          </w:divBdr>
        </w:div>
        <w:div w:id="1404991736">
          <w:marLeft w:val="0"/>
          <w:marRight w:val="0"/>
          <w:marTop w:val="0"/>
          <w:marBottom w:val="0"/>
          <w:divBdr>
            <w:top w:val="none" w:sz="0" w:space="0" w:color="auto"/>
            <w:left w:val="none" w:sz="0" w:space="0" w:color="auto"/>
            <w:bottom w:val="none" w:sz="0" w:space="0" w:color="auto"/>
            <w:right w:val="none" w:sz="0" w:space="0" w:color="auto"/>
          </w:divBdr>
          <w:divsChild>
            <w:div w:id="1576549436">
              <w:marLeft w:val="0"/>
              <w:marRight w:val="0"/>
              <w:marTop w:val="0"/>
              <w:marBottom w:val="0"/>
              <w:divBdr>
                <w:top w:val="none" w:sz="0" w:space="0" w:color="auto"/>
                <w:left w:val="none" w:sz="0" w:space="0" w:color="auto"/>
                <w:bottom w:val="none" w:sz="0" w:space="0" w:color="auto"/>
                <w:right w:val="none" w:sz="0" w:space="0" w:color="auto"/>
              </w:divBdr>
            </w:div>
          </w:divsChild>
        </w:div>
        <w:div w:id="2101026691">
          <w:marLeft w:val="0"/>
          <w:marRight w:val="0"/>
          <w:marTop w:val="0"/>
          <w:marBottom w:val="0"/>
          <w:divBdr>
            <w:top w:val="none" w:sz="0" w:space="0" w:color="auto"/>
            <w:left w:val="none" w:sz="0" w:space="0" w:color="auto"/>
            <w:bottom w:val="none" w:sz="0" w:space="0" w:color="auto"/>
            <w:right w:val="none" w:sz="0" w:space="0" w:color="auto"/>
          </w:divBdr>
        </w:div>
        <w:div w:id="31930727">
          <w:marLeft w:val="0"/>
          <w:marRight w:val="0"/>
          <w:marTop w:val="0"/>
          <w:marBottom w:val="0"/>
          <w:divBdr>
            <w:top w:val="none" w:sz="0" w:space="0" w:color="auto"/>
            <w:left w:val="none" w:sz="0" w:space="0" w:color="auto"/>
            <w:bottom w:val="none" w:sz="0" w:space="0" w:color="auto"/>
            <w:right w:val="none" w:sz="0" w:space="0" w:color="auto"/>
          </w:divBdr>
          <w:divsChild>
            <w:div w:id="2045980785">
              <w:marLeft w:val="0"/>
              <w:marRight w:val="0"/>
              <w:marTop w:val="0"/>
              <w:marBottom w:val="0"/>
              <w:divBdr>
                <w:top w:val="none" w:sz="0" w:space="0" w:color="auto"/>
                <w:left w:val="none" w:sz="0" w:space="0" w:color="auto"/>
                <w:bottom w:val="none" w:sz="0" w:space="0" w:color="auto"/>
                <w:right w:val="none" w:sz="0" w:space="0" w:color="auto"/>
              </w:divBdr>
            </w:div>
          </w:divsChild>
        </w:div>
        <w:div w:id="1197355288">
          <w:marLeft w:val="0"/>
          <w:marRight w:val="0"/>
          <w:marTop w:val="0"/>
          <w:marBottom w:val="0"/>
          <w:divBdr>
            <w:top w:val="none" w:sz="0" w:space="0" w:color="auto"/>
            <w:left w:val="none" w:sz="0" w:space="0" w:color="auto"/>
            <w:bottom w:val="none" w:sz="0" w:space="0" w:color="auto"/>
            <w:right w:val="none" w:sz="0" w:space="0" w:color="auto"/>
          </w:divBdr>
        </w:div>
        <w:div w:id="937371491">
          <w:marLeft w:val="0"/>
          <w:marRight w:val="0"/>
          <w:marTop w:val="0"/>
          <w:marBottom w:val="0"/>
          <w:divBdr>
            <w:top w:val="none" w:sz="0" w:space="0" w:color="auto"/>
            <w:left w:val="none" w:sz="0" w:space="0" w:color="auto"/>
            <w:bottom w:val="none" w:sz="0" w:space="0" w:color="auto"/>
            <w:right w:val="none" w:sz="0" w:space="0" w:color="auto"/>
          </w:divBdr>
          <w:divsChild>
            <w:div w:id="83963398">
              <w:marLeft w:val="0"/>
              <w:marRight w:val="0"/>
              <w:marTop w:val="0"/>
              <w:marBottom w:val="0"/>
              <w:divBdr>
                <w:top w:val="none" w:sz="0" w:space="0" w:color="auto"/>
                <w:left w:val="none" w:sz="0" w:space="0" w:color="auto"/>
                <w:bottom w:val="none" w:sz="0" w:space="0" w:color="auto"/>
                <w:right w:val="none" w:sz="0" w:space="0" w:color="auto"/>
              </w:divBdr>
            </w:div>
          </w:divsChild>
        </w:div>
        <w:div w:id="558563980">
          <w:marLeft w:val="0"/>
          <w:marRight w:val="0"/>
          <w:marTop w:val="300"/>
          <w:marBottom w:val="0"/>
          <w:divBdr>
            <w:top w:val="none" w:sz="0" w:space="0" w:color="auto"/>
            <w:left w:val="none" w:sz="0" w:space="0" w:color="auto"/>
            <w:bottom w:val="none" w:sz="0" w:space="0" w:color="auto"/>
            <w:right w:val="none" w:sz="0" w:space="0" w:color="auto"/>
          </w:divBdr>
          <w:divsChild>
            <w:div w:id="2093430365">
              <w:marLeft w:val="0"/>
              <w:marRight w:val="0"/>
              <w:marTop w:val="0"/>
              <w:marBottom w:val="0"/>
              <w:divBdr>
                <w:top w:val="none" w:sz="0" w:space="0" w:color="auto"/>
                <w:left w:val="none" w:sz="0" w:space="0" w:color="auto"/>
                <w:bottom w:val="none" w:sz="0" w:space="0" w:color="auto"/>
                <w:right w:val="none" w:sz="0" w:space="0" w:color="auto"/>
              </w:divBdr>
              <w:divsChild>
                <w:div w:id="598953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156352">
          <w:marLeft w:val="0"/>
          <w:marRight w:val="0"/>
          <w:marTop w:val="300"/>
          <w:marBottom w:val="0"/>
          <w:divBdr>
            <w:top w:val="none" w:sz="0" w:space="0" w:color="auto"/>
            <w:left w:val="none" w:sz="0" w:space="0" w:color="auto"/>
            <w:bottom w:val="none" w:sz="0" w:space="0" w:color="auto"/>
            <w:right w:val="none" w:sz="0" w:space="0" w:color="auto"/>
          </w:divBdr>
          <w:divsChild>
            <w:div w:id="961955365">
              <w:marLeft w:val="0"/>
              <w:marRight w:val="0"/>
              <w:marTop w:val="0"/>
              <w:marBottom w:val="0"/>
              <w:divBdr>
                <w:top w:val="none" w:sz="0" w:space="0" w:color="auto"/>
                <w:left w:val="none" w:sz="0" w:space="0" w:color="auto"/>
                <w:bottom w:val="none" w:sz="0" w:space="0" w:color="auto"/>
                <w:right w:val="none" w:sz="0" w:space="0" w:color="auto"/>
              </w:divBdr>
              <w:divsChild>
                <w:div w:id="1323924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9160358">
      <w:bodyDiv w:val="1"/>
      <w:marLeft w:val="0"/>
      <w:marRight w:val="0"/>
      <w:marTop w:val="0"/>
      <w:marBottom w:val="0"/>
      <w:divBdr>
        <w:top w:val="none" w:sz="0" w:space="0" w:color="auto"/>
        <w:left w:val="none" w:sz="0" w:space="0" w:color="auto"/>
        <w:bottom w:val="none" w:sz="0" w:space="0" w:color="auto"/>
        <w:right w:val="none" w:sz="0" w:space="0" w:color="auto"/>
      </w:divBdr>
    </w:div>
    <w:div w:id="1703093732">
      <w:bodyDiv w:val="1"/>
      <w:marLeft w:val="0"/>
      <w:marRight w:val="0"/>
      <w:marTop w:val="0"/>
      <w:marBottom w:val="0"/>
      <w:divBdr>
        <w:top w:val="none" w:sz="0" w:space="0" w:color="auto"/>
        <w:left w:val="none" w:sz="0" w:space="0" w:color="auto"/>
        <w:bottom w:val="none" w:sz="0" w:space="0" w:color="auto"/>
        <w:right w:val="none" w:sz="0" w:space="0" w:color="auto"/>
      </w:divBdr>
      <w:divsChild>
        <w:div w:id="1385447354">
          <w:marLeft w:val="0"/>
          <w:marRight w:val="0"/>
          <w:marTop w:val="0"/>
          <w:marBottom w:val="0"/>
          <w:divBdr>
            <w:top w:val="none" w:sz="0" w:space="0" w:color="auto"/>
            <w:left w:val="none" w:sz="0" w:space="0" w:color="auto"/>
            <w:bottom w:val="none" w:sz="0" w:space="0" w:color="auto"/>
            <w:right w:val="none" w:sz="0" w:space="0" w:color="auto"/>
          </w:divBdr>
        </w:div>
        <w:div w:id="1809930670">
          <w:marLeft w:val="0"/>
          <w:marRight w:val="0"/>
          <w:marTop w:val="0"/>
          <w:marBottom w:val="0"/>
          <w:divBdr>
            <w:top w:val="none" w:sz="0" w:space="0" w:color="auto"/>
            <w:left w:val="none" w:sz="0" w:space="0" w:color="auto"/>
            <w:bottom w:val="none" w:sz="0" w:space="0" w:color="auto"/>
            <w:right w:val="none" w:sz="0" w:space="0" w:color="auto"/>
          </w:divBdr>
          <w:divsChild>
            <w:div w:id="1452243042">
              <w:marLeft w:val="0"/>
              <w:marRight w:val="0"/>
              <w:marTop w:val="0"/>
              <w:marBottom w:val="0"/>
              <w:divBdr>
                <w:top w:val="none" w:sz="0" w:space="0" w:color="auto"/>
                <w:left w:val="none" w:sz="0" w:space="0" w:color="auto"/>
                <w:bottom w:val="none" w:sz="0" w:space="0" w:color="auto"/>
                <w:right w:val="none" w:sz="0" w:space="0" w:color="auto"/>
              </w:divBdr>
            </w:div>
          </w:divsChild>
        </w:div>
        <w:div w:id="65997637">
          <w:marLeft w:val="0"/>
          <w:marRight w:val="0"/>
          <w:marTop w:val="0"/>
          <w:marBottom w:val="0"/>
          <w:divBdr>
            <w:top w:val="none" w:sz="0" w:space="0" w:color="auto"/>
            <w:left w:val="none" w:sz="0" w:space="0" w:color="auto"/>
            <w:bottom w:val="none" w:sz="0" w:space="0" w:color="auto"/>
            <w:right w:val="none" w:sz="0" w:space="0" w:color="auto"/>
          </w:divBdr>
        </w:div>
        <w:div w:id="1933512502">
          <w:marLeft w:val="0"/>
          <w:marRight w:val="0"/>
          <w:marTop w:val="0"/>
          <w:marBottom w:val="0"/>
          <w:divBdr>
            <w:top w:val="none" w:sz="0" w:space="0" w:color="auto"/>
            <w:left w:val="none" w:sz="0" w:space="0" w:color="auto"/>
            <w:bottom w:val="none" w:sz="0" w:space="0" w:color="auto"/>
            <w:right w:val="none" w:sz="0" w:space="0" w:color="auto"/>
          </w:divBdr>
          <w:divsChild>
            <w:div w:id="1488474838">
              <w:marLeft w:val="0"/>
              <w:marRight w:val="0"/>
              <w:marTop w:val="0"/>
              <w:marBottom w:val="0"/>
              <w:divBdr>
                <w:top w:val="none" w:sz="0" w:space="0" w:color="auto"/>
                <w:left w:val="none" w:sz="0" w:space="0" w:color="auto"/>
                <w:bottom w:val="none" w:sz="0" w:space="0" w:color="auto"/>
                <w:right w:val="none" w:sz="0" w:space="0" w:color="auto"/>
              </w:divBdr>
            </w:div>
          </w:divsChild>
        </w:div>
        <w:div w:id="377702050">
          <w:marLeft w:val="0"/>
          <w:marRight w:val="0"/>
          <w:marTop w:val="0"/>
          <w:marBottom w:val="0"/>
          <w:divBdr>
            <w:top w:val="none" w:sz="0" w:space="0" w:color="auto"/>
            <w:left w:val="none" w:sz="0" w:space="0" w:color="auto"/>
            <w:bottom w:val="none" w:sz="0" w:space="0" w:color="auto"/>
            <w:right w:val="none" w:sz="0" w:space="0" w:color="auto"/>
          </w:divBdr>
        </w:div>
        <w:div w:id="937441666">
          <w:marLeft w:val="0"/>
          <w:marRight w:val="0"/>
          <w:marTop w:val="0"/>
          <w:marBottom w:val="0"/>
          <w:divBdr>
            <w:top w:val="none" w:sz="0" w:space="0" w:color="auto"/>
            <w:left w:val="none" w:sz="0" w:space="0" w:color="auto"/>
            <w:bottom w:val="none" w:sz="0" w:space="0" w:color="auto"/>
            <w:right w:val="none" w:sz="0" w:space="0" w:color="auto"/>
          </w:divBdr>
          <w:divsChild>
            <w:div w:id="1298729839">
              <w:marLeft w:val="0"/>
              <w:marRight w:val="0"/>
              <w:marTop w:val="0"/>
              <w:marBottom w:val="0"/>
              <w:divBdr>
                <w:top w:val="none" w:sz="0" w:space="0" w:color="auto"/>
                <w:left w:val="none" w:sz="0" w:space="0" w:color="auto"/>
                <w:bottom w:val="none" w:sz="0" w:space="0" w:color="auto"/>
                <w:right w:val="none" w:sz="0" w:space="0" w:color="auto"/>
              </w:divBdr>
            </w:div>
          </w:divsChild>
        </w:div>
        <w:div w:id="1035078708">
          <w:marLeft w:val="0"/>
          <w:marRight w:val="0"/>
          <w:marTop w:val="0"/>
          <w:marBottom w:val="0"/>
          <w:divBdr>
            <w:top w:val="none" w:sz="0" w:space="0" w:color="auto"/>
            <w:left w:val="none" w:sz="0" w:space="0" w:color="auto"/>
            <w:bottom w:val="none" w:sz="0" w:space="0" w:color="auto"/>
            <w:right w:val="none" w:sz="0" w:space="0" w:color="auto"/>
          </w:divBdr>
        </w:div>
        <w:div w:id="5909625">
          <w:marLeft w:val="0"/>
          <w:marRight w:val="0"/>
          <w:marTop w:val="0"/>
          <w:marBottom w:val="0"/>
          <w:divBdr>
            <w:top w:val="none" w:sz="0" w:space="0" w:color="auto"/>
            <w:left w:val="none" w:sz="0" w:space="0" w:color="auto"/>
            <w:bottom w:val="none" w:sz="0" w:space="0" w:color="auto"/>
            <w:right w:val="none" w:sz="0" w:space="0" w:color="auto"/>
          </w:divBdr>
          <w:divsChild>
            <w:div w:id="1049570844">
              <w:marLeft w:val="0"/>
              <w:marRight w:val="0"/>
              <w:marTop w:val="0"/>
              <w:marBottom w:val="0"/>
              <w:divBdr>
                <w:top w:val="none" w:sz="0" w:space="0" w:color="auto"/>
                <w:left w:val="none" w:sz="0" w:space="0" w:color="auto"/>
                <w:bottom w:val="none" w:sz="0" w:space="0" w:color="auto"/>
                <w:right w:val="none" w:sz="0" w:space="0" w:color="auto"/>
              </w:divBdr>
            </w:div>
          </w:divsChild>
        </w:div>
        <w:div w:id="980187829">
          <w:marLeft w:val="0"/>
          <w:marRight w:val="0"/>
          <w:marTop w:val="0"/>
          <w:marBottom w:val="0"/>
          <w:divBdr>
            <w:top w:val="none" w:sz="0" w:space="0" w:color="auto"/>
            <w:left w:val="none" w:sz="0" w:space="0" w:color="auto"/>
            <w:bottom w:val="none" w:sz="0" w:space="0" w:color="auto"/>
            <w:right w:val="none" w:sz="0" w:space="0" w:color="auto"/>
          </w:divBdr>
        </w:div>
        <w:div w:id="766269876">
          <w:marLeft w:val="0"/>
          <w:marRight w:val="0"/>
          <w:marTop w:val="0"/>
          <w:marBottom w:val="0"/>
          <w:divBdr>
            <w:top w:val="none" w:sz="0" w:space="0" w:color="auto"/>
            <w:left w:val="none" w:sz="0" w:space="0" w:color="auto"/>
            <w:bottom w:val="none" w:sz="0" w:space="0" w:color="auto"/>
            <w:right w:val="none" w:sz="0" w:space="0" w:color="auto"/>
          </w:divBdr>
          <w:divsChild>
            <w:div w:id="208421190">
              <w:marLeft w:val="0"/>
              <w:marRight w:val="0"/>
              <w:marTop w:val="0"/>
              <w:marBottom w:val="0"/>
              <w:divBdr>
                <w:top w:val="none" w:sz="0" w:space="0" w:color="auto"/>
                <w:left w:val="none" w:sz="0" w:space="0" w:color="auto"/>
                <w:bottom w:val="none" w:sz="0" w:space="0" w:color="auto"/>
                <w:right w:val="none" w:sz="0" w:space="0" w:color="auto"/>
              </w:divBdr>
            </w:div>
          </w:divsChild>
        </w:div>
        <w:div w:id="1672566740">
          <w:marLeft w:val="0"/>
          <w:marRight w:val="0"/>
          <w:marTop w:val="0"/>
          <w:marBottom w:val="0"/>
          <w:divBdr>
            <w:top w:val="none" w:sz="0" w:space="0" w:color="auto"/>
            <w:left w:val="none" w:sz="0" w:space="0" w:color="auto"/>
            <w:bottom w:val="none" w:sz="0" w:space="0" w:color="auto"/>
            <w:right w:val="none" w:sz="0" w:space="0" w:color="auto"/>
          </w:divBdr>
        </w:div>
        <w:div w:id="1303268655">
          <w:marLeft w:val="0"/>
          <w:marRight w:val="0"/>
          <w:marTop w:val="0"/>
          <w:marBottom w:val="0"/>
          <w:divBdr>
            <w:top w:val="none" w:sz="0" w:space="0" w:color="auto"/>
            <w:left w:val="none" w:sz="0" w:space="0" w:color="auto"/>
            <w:bottom w:val="none" w:sz="0" w:space="0" w:color="auto"/>
            <w:right w:val="none" w:sz="0" w:space="0" w:color="auto"/>
          </w:divBdr>
          <w:divsChild>
            <w:div w:id="269316289">
              <w:marLeft w:val="0"/>
              <w:marRight w:val="0"/>
              <w:marTop w:val="0"/>
              <w:marBottom w:val="0"/>
              <w:divBdr>
                <w:top w:val="none" w:sz="0" w:space="0" w:color="auto"/>
                <w:left w:val="none" w:sz="0" w:space="0" w:color="auto"/>
                <w:bottom w:val="none" w:sz="0" w:space="0" w:color="auto"/>
                <w:right w:val="none" w:sz="0" w:space="0" w:color="auto"/>
              </w:divBdr>
            </w:div>
          </w:divsChild>
        </w:div>
        <w:div w:id="454830316">
          <w:marLeft w:val="0"/>
          <w:marRight w:val="0"/>
          <w:marTop w:val="0"/>
          <w:marBottom w:val="0"/>
          <w:divBdr>
            <w:top w:val="none" w:sz="0" w:space="0" w:color="auto"/>
            <w:left w:val="none" w:sz="0" w:space="0" w:color="auto"/>
            <w:bottom w:val="none" w:sz="0" w:space="0" w:color="auto"/>
            <w:right w:val="none" w:sz="0" w:space="0" w:color="auto"/>
          </w:divBdr>
        </w:div>
        <w:div w:id="1960641608">
          <w:marLeft w:val="0"/>
          <w:marRight w:val="0"/>
          <w:marTop w:val="0"/>
          <w:marBottom w:val="0"/>
          <w:divBdr>
            <w:top w:val="none" w:sz="0" w:space="0" w:color="auto"/>
            <w:left w:val="none" w:sz="0" w:space="0" w:color="auto"/>
            <w:bottom w:val="none" w:sz="0" w:space="0" w:color="auto"/>
            <w:right w:val="none" w:sz="0" w:space="0" w:color="auto"/>
          </w:divBdr>
          <w:divsChild>
            <w:div w:id="1832214554">
              <w:marLeft w:val="0"/>
              <w:marRight w:val="0"/>
              <w:marTop w:val="0"/>
              <w:marBottom w:val="0"/>
              <w:divBdr>
                <w:top w:val="none" w:sz="0" w:space="0" w:color="auto"/>
                <w:left w:val="none" w:sz="0" w:space="0" w:color="auto"/>
                <w:bottom w:val="none" w:sz="0" w:space="0" w:color="auto"/>
                <w:right w:val="none" w:sz="0" w:space="0" w:color="auto"/>
              </w:divBdr>
            </w:div>
          </w:divsChild>
        </w:div>
        <w:div w:id="273220912">
          <w:marLeft w:val="0"/>
          <w:marRight w:val="0"/>
          <w:marTop w:val="300"/>
          <w:marBottom w:val="0"/>
          <w:divBdr>
            <w:top w:val="none" w:sz="0" w:space="0" w:color="auto"/>
            <w:left w:val="none" w:sz="0" w:space="0" w:color="auto"/>
            <w:bottom w:val="none" w:sz="0" w:space="0" w:color="auto"/>
            <w:right w:val="none" w:sz="0" w:space="0" w:color="auto"/>
          </w:divBdr>
          <w:divsChild>
            <w:div w:id="472337203">
              <w:marLeft w:val="0"/>
              <w:marRight w:val="0"/>
              <w:marTop w:val="0"/>
              <w:marBottom w:val="0"/>
              <w:divBdr>
                <w:top w:val="none" w:sz="0" w:space="0" w:color="auto"/>
                <w:left w:val="none" w:sz="0" w:space="0" w:color="auto"/>
                <w:bottom w:val="none" w:sz="0" w:space="0" w:color="auto"/>
                <w:right w:val="none" w:sz="0" w:space="0" w:color="auto"/>
              </w:divBdr>
              <w:divsChild>
                <w:div w:id="15101774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021263">
          <w:marLeft w:val="0"/>
          <w:marRight w:val="0"/>
          <w:marTop w:val="300"/>
          <w:marBottom w:val="0"/>
          <w:divBdr>
            <w:top w:val="none" w:sz="0" w:space="0" w:color="auto"/>
            <w:left w:val="none" w:sz="0" w:space="0" w:color="auto"/>
            <w:bottom w:val="none" w:sz="0" w:space="0" w:color="auto"/>
            <w:right w:val="none" w:sz="0" w:space="0" w:color="auto"/>
          </w:divBdr>
          <w:divsChild>
            <w:div w:id="2021196605">
              <w:marLeft w:val="0"/>
              <w:marRight w:val="0"/>
              <w:marTop w:val="0"/>
              <w:marBottom w:val="0"/>
              <w:divBdr>
                <w:top w:val="none" w:sz="0" w:space="0" w:color="auto"/>
                <w:left w:val="none" w:sz="0" w:space="0" w:color="auto"/>
                <w:bottom w:val="none" w:sz="0" w:space="0" w:color="auto"/>
                <w:right w:val="none" w:sz="0" w:space="0" w:color="auto"/>
              </w:divBdr>
              <w:divsChild>
                <w:div w:id="2879741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0819357">
          <w:marLeft w:val="0"/>
          <w:marRight w:val="0"/>
          <w:marTop w:val="300"/>
          <w:marBottom w:val="0"/>
          <w:divBdr>
            <w:top w:val="none" w:sz="0" w:space="0" w:color="auto"/>
            <w:left w:val="none" w:sz="0" w:space="0" w:color="auto"/>
            <w:bottom w:val="none" w:sz="0" w:space="0" w:color="auto"/>
            <w:right w:val="none" w:sz="0" w:space="0" w:color="auto"/>
          </w:divBdr>
          <w:divsChild>
            <w:div w:id="160239468">
              <w:marLeft w:val="0"/>
              <w:marRight w:val="0"/>
              <w:marTop w:val="0"/>
              <w:marBottom w:val="0"/>
              <w:divBdr>
                <w:top w:val="none" w:sz="0" w:space="0" w:color="auto"/>
                <w:left w:val="none" w:sz="0" w:space="0" w:color="auto"/>
                <w:bottom w:val="none" w:sz="0" w:space="0" w:color="auto"/>
                <w:right w:val="none" w:sz="0" w:space="0" w:color="auto"/>
              </w:divBdr>
              <w:divsChild>
                <w:div w:id="427779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1771237">
          <w:marLeft w:val="0"/>
          <w:marRight w:val="0"/>
          <w:marTop w:val="300"/>
          <w:marBottom w:val="0"/>
          <w:divBdr>
            <w:top w:val="none" w:sz="0" w:space="0" w:color="auto"/>
            <w:left w:val="none" w:sz="0" w:space="0" w:color="auto"/>
            <w:bottom w:val="none" w:sz="0" w:space="0" w:color="auto"/>
            <w:right w:val="none" w:sz="0" w:space="0" w:color="auto"/>
          </w:divBdr>
          <w:divsChild>
            <w:div w:id="1395733899">
              <w:marLeft w:val="0"/>
              <w:marRight w:val="0"/>
              <w:marTop w:val="0"/>
              <w:marBottom w:val="0"/>
              <w:divBdr>
                <w:top w:val="none" w:sz="0" w:space="0" w:color="auto"/>
                <w:left w:val="none" w:sz="0" w:space="0" w:color="auto"/>
                <w:bottom w:val="none" w:sz="0" w:space="0" w:color="auto"/>
                <w:right w:val="none" w:sz="0" w:space="0" w:color="auto"/>
              </w:divBdr>
              <w:divsChild>
                <w:div w:id="5742394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11808103">
      <w:bodyDiv w:val="1"/>
      <w:marLeft w:val="0"/>
      <w:marRight w:val="0"/>
      <w:marTop w:val="0"/>
      <w:marBottom w:val="0"/>
      <w:divBdr>
        <w:top w:val="none" w:sz="0" w:space="0" w:color="auto"/>
        <w:left w:val="none" w:sz="0" w:space="0" w:color="auto"/>
        <w:bottom w:val="none" w:sz="0" w:space="0" w:color="auto"/>
        <w:right w:val="none" w:sz="0" w:space="0" w:color="auto"/>
      </w:divBdr>
      <w:divsChild>
        <w:div w:id="929699263">
          <w:marLeft w:val="0"/>
          <w:marRight w:val="0"/>
          <w:marTop w:val="0"/>
          <w:marBottom w:val="0"/>
          <w:divBdr>
            <w:top w:val="none" w:sz="0" w:space="0" w:color="auto"/>
            <w:left w:val="none" w:sz="0" w:space="0" w:color="auto"/>
            <w:bottom w:val="none" w:sz="0" w:space="0" w:color="auto"/>
            <w:right w:val="none" w:sz="0" w:space="0" w:color="auto"/>
          </w:divBdr>
        </w:div>
        <w:div w:id="565608206">
          <w:marLeft w:val="0"/>
          <w:marRight w:val="0"/>
          <w:marTop w:val="0"/>
          <w:marBottom w:val="0"/>
          <w:divBdr>
            <w:top w:val="none" w:sz="0" w:space="0" w:color="auto"/>
            <w:left w:val="none" w:sz="0" w:space="0" w:color="auto"/>
            <w:bottom w:val="none" w:sz="0" w:space="0" w:color="auto"/>
            <w:right w:val="none" w:sz="0" w:space="0" w:color="auto"/>
          </w:divBdr>
          <w:divsChild>
            <w:div w:id="1125613341">
              <w:marLeft w:val="0"/>
              <w:marRight w:val="0"/>
              <w:marTop w:val="0"/>
              <w:marBottom w:val="0"/>
              <w:divBdr>
                <w:top w:val="none" w:sz="0" w:space="0" w:color="auto"/>
                <w:left w:val="none" w:sz="0" w:space="0" w:color="auto"/>
                <w:bottom w:val="none" w:sz="0" w:space="0" w:color="auto"/>
                <w:right w:val="none" w:sz="0" w:space="0" w:color="auto"/>
              </w:divBdr>
            </w:div>
          </w:divsChild>
        </w:div>
        <w:div w:id="1461149804">
          <w:marLeft w:val="0"/>
          <w:marRight w:val="0"/>
          <w:marTop w:val="0"/>
          <w:marBottom w:val="0"/>
          <w:divBdr>
            <w:top w:val="none" w:sz="0" w:space="0" w:color="auto"/>
            <w:left w:val="none" w:sz="0" w:space="0" w:color="auto"/>
            <w:bottom w:val="none" w:sz="0" w:space="0" w:color="auto"/>
            <w:right w:val="none" w:sz="0" w:space="0" w:color="auto"/>
          </w:divBdr>
        </w:div>
        <w:div w:id="1872381905">
          <w:marLeft w:val="0"/>
          <w:marRight w:val="0"/>
          <w:marTop w:val="0"/>
          <w:marBottom w:val="0"/>
          <w:divBdr>
            <w:top w:val="none" w:sz="0" w:space="0" w:color="auto"/>
            <w:left w:val="none" w:sz="0" w:space="0" w:color="auto"/>
            <w:bottom w:val="none" w:sz="0" w:space="0" w:color="auto"/>
            <w:right w:val="none" w:sz="0" w:space="0" w:color="auto"/>
          </w:divBdr>
          <w:divsChild>
            <w:div w:id="986276607">
              <w:marLeft w:val="0"/>
              <w:marRight w:val="0"/>
              <w:marTop w:val="0"/>
              <w:marBottom w:val="0"/>
              <w:divBdr>
                <w:top w:val="none" w:sz="0" w:space="0" w:color="auto"/>
                <w:left w:val="none" w:sz="0" w:space="0" w:color="auto"/>
                <w:bottom w:val="none" w:sz="0" w:space="0" w:color="auto"/>
                <w:right w:val="none" w:sz="0" w:space="0" w:color="auto"/>
              </w:divBdr>
            </w:div>
          </w:divsChild>
        </w:div>
        <w:div w:id="874276066">
          <w:marLeft w:val="0"/>
          <w:marRight w:val="0"/>
          <w:marTop w:val="0"/>
          <w:marBottom w:val="0"/>
          <w:divBdr>
            <w:top w:val="none" w:sz="0" w:space="0" w:color="auto"/>
            <w:left w:val="none" w:sz="0" w:space="0" w:color="auto"/>
            <w:bottom w:val="none" w:sz="0" w:space="0" w:color="auto"/>
            <w:right w:val="none" w:sz="0" w:space="0" w:color="auto"/>
          </w:divBdr>
        </w:div>
        <w:div w:id="1510409804">
          <w:marLeft w:val="0"/>
          <w:marRight w:val="0"/>
          <w:marTop w:val="0"/>
          <w:marBottom w:val="0"/>
          <w:divBdr>
            <w:top w:val="none" w:sz="0" w:space="0" w:color="auto"/>
            <w:left w:val="none" w:sz="0" w:space="0" w:color="auto"/>
            <w:bottom w:val="none" w:sz="0" w:space="0" w:color="auto"/>
            <w:right w:val="none" w:sz="0" w:space="0" w:color="auto"/>
          </w:divBdr>
          <w:divsChild>
            <w:div w:id="1631519803">
              <w:marLeft w:val="0"/>
              <w:marRight w:val="0"/>
              <w:marTop w:val="0"/>
              <w:marBottom w:val="0"/>
              <w:divBdr>
                <w:top w:val="none" w:sz="0" w:space="0" w:color="auto"/>
                <w:left w:val="none" w:sz="0" w:space="0" w:color="auto"/>
                <w:bottom w:val="none" w:sz="0" w:space="0" w:color="auto"/>
                <w:right w:val="none" w:sz="0" w:space="0" w:color="auto"/>
              </w:divBdr>
            </w:div>
          </w:divsChild>
        </w:div>
        <w:div w:id="621031599">
          <w:marLeft w:val="0"/>
          <w:marRight w:val="0"/>
          <w:marTop w:val="0"/>
          <w:marBottom w:val="0"/>
          <w:divBdr>
            <w:top w:val="none" w:sz="0" w:space="0" w:color="auto"/>
            <w:left w:val="none" w:sz="0" w:space="0" w:color="auto"/>
            <w:bottom w:val="none" w:sz="0" w:space="0" w:color="auto"/>
            <w:right w:val="none" w:sz="0" w:space="0" w:color="auto"/>
          </w:divBdr>
        </w:div>
        <w:div w:id="728963172">
          <w:marLeft w:val="0"/>
          <w:marRight w:val="0"/>
          <w:marTop w:val="0"/>
          <w:marBottom w:val="0"/>
          <w:divBdr>
            <w:top w:val="none" w:sz="0" w:space="0" w:color="auto"/>
            <w:left w:val="none" w:sz="0" w:space="0" w:color="auto"/>
            <w:bottom w:val="none" w:sz="0" w:space="0" w:color="auto"/>
            <w:right w:val="none" w:sz="0" w:space="0" w:color="auto"/>
          </w:divBdr>
          <w:divsChild>
            <w:div w:id="914972773">
              <w:marLeft w:val="0"/>
              <w:marRight w:val="0"/>
              <w:marTop w:val="0"/>
              <w:marBottom w:val="0"/>
              <w:divBdr>
                <w:top w:val="none" w:sz="0" w:space="0" w:color="auto"/>
                <w:left w:val="none" w:sz="0" w:space="0" w:color="auto"/>
                <w:bottom w:val="none" w:sz="0" w:space="0" w:color="auto"/>
                <w:right w:val="none" w:sz="0" w:space="0" w:color="auto"/>
              </w:divBdr>
            </w:div>
          </w:divsChild>
        </w:div>
        <w:div w:id="1196774047">
          <w:marLeft w:val="0"/>
          <w:marRight w:val="0"/>
          <w:marTop w:val="0"/>
          <w:marBottom w:val="0"/>
          <w:divBdr>
            <w:top w:val="none" w:sz="0" w:space="0" w:color="auto"/>
            <w:left w:val="none" w:sz="0" w:space="0" w:color="auto"/>
            <w:bottom w:val="none" w:sz="0" w:space="0" w:color="auto"/>
            <w:right w:val="none" w:sz="0" w:space="0" w:color="auto"/>
          </w:divBdr>
        </w:div>
        <w:div w:id="782385757">
          <w:marLeft w:val="0"/>
          <w:marRight w:val="0"/>
          <w:marTop w:val="0"/>
          <w:marBottom w:val="0"/>
          <w:divBdr>
            <w:top w:val="none" w:sz="0" w:space="0" w:color="auto"/>
            <w:left w:val="none" w:sz="0" w:space="0" w:color="auto"/>
            <w:bottom w:val="none" w:sz="0" w:space="0" w:color="auto"/>
            <w:right w:val="none" w:sz="0" w:space="0" w:color="auto"/>
          </w:divBdr>
          <w:divsChild>
            <w:div w:id="964458869">
              <w:marLeft w:val="0"/>
              <w:marRight w:val="0"/>
              <w:marTop w:val="0"/>
              <w:marBottom w:val="0"/>
              <w:divBdr>
                <w:top w:val="none" w:sz="0" w:space="0" w:color="auto"/>
                <w:left w:val="none" w:sz="0" w:space="0" w:color="auto"/>
                <w:bottom w:val="none" w:sz="0" w:space="0" w:color="auto"/>
                <w:right w:val="none" w:sz="0" w:space="0" w:color="auto"/>
              </w:divBdr>
            </w:div>
          </w:divsChild>
        </w:div>
        <w:div w:id="2168536">
          <w:marLeft w:val="0"/>
          <w:marRight w:val="0"/>
          <w:marTop w:val="0"/>
          <w:marBottom w:val="0"/>
          <w:divBdr>
            <w:top w:val="none" w:sz="0" w:space="0" w:color="auto"/>
            <w:left w:val="none" w:sz="0" w:space="0" w:color="auto"/>
            <w:bottom w:val="none" w:sz="0" w:space="0" w:color="auto"/>
            <w:right w:val="none" w:sz="0" w:space="0" w:color="auto"/>
          </w:divBdr>
        </w:div>
        <w:div w:id="1407993924">
          <w:marLeft w:val="0"/>
          <w:marRight w:val="0"/>
          <w:marTop w:val="0"/>
          <w:marBottom w:val="0"/>
          <w:divBdr>
            <w:top w:val="none" w:sz="0" w:space="0" w:color="auto"/>
            <w:left w:val="none" w:sz="0" w:space="0" w:color="auto"/>
            <w:bottom w:val="none" w:sz="0" w:space="0" w:color="auto"/>
            <w:right w:val="none" w:sz="0" w:space="0" w:color="auto"/>
          </w:divBdr>
          <w:divsChild>
            <w:div w:id="1761297428">
              <w:marLeft w:val="0"/>
              <w:marRight w:val="0"/>
              <w:marTop w:val="0"/>
              <w:marBottom w:val="0"/>
              <w:divBdr>
                <w:top w:val="none" w:sz="0" w:space="0" w:color="auto"/>
                <w:left w:val="none" w:sz="0" w:space="0" w:color="auto"/>
                <w:bottom w:val="none" w:sz="0" w:space="0" w:color="auto"/>
                <w:right w:val="none" w:sz="0" w:space="0" w:color="auto"/>
              </w:divBdr>
            </w:div>
          </w:divsChild>
        </w:div>
        <w:div w:id="1934438367">
          <w:marLeft w:val="0"/>
          <w:marRight w:val="0"/>
          <w:marTop w:val="0"/>
          <w:marBottom w:val="0"/>
          <w:divBdr>
            <w:top w:val="none" w:sz="0" w:space="0" w:color="auto"/>
            <w:left w:val="none" w:sz="0" w:space="0" w:color="auto"/>
            <w:bottom w:val="none" w:sz="0" w:space="0" w:color="auto"/>
            <w:right w:val="none" w:sz="0" w:space="0" w:color="auto"/>
          </w:divBdr>
        </w:div>
        <w:div w:id="421800833">
          <w:marLeft w:val="0"/>
          <w:marRight w:val="0"/>
          <w:marTop w:val="0"/>
          <w:marBottom w:val="0"/>
          <w:divBdr>
            <w:top w:val="none" w:sz="0" w:space="0" w:color="auto"/>
            <w:left w:val="none" w:sz="0" w:space="0" w:color="auto"/>
            <w:bottom w:val="none" w:sz="0" w:space="0" w:color="auto"/>
            <w:right w:val="none" w:sz="0" w:space="0" w:color="auto"/>
          </w:divBdr>
          <w:divsChild>
            <w:div w:id="115300909">
              <w:marLeft w:val="0"/>
              <w:marRight w:val="0"/>
              <w:marTop w:val="0"/>
              <w:marBottom w:val="0"/>
              <w:divBdr>
                <w:top w:val="none" w:sz="0" w:space="0" w:color="auto"/>
                <w:left w:val="none" w:sz="0" w:space="0" w:color="auto"/>
                <w:bottom w:val="none" w:sz="0" w:space="0" w:color="auto"/>
                <w:right w:val="none" w:sz="0" w:space="0" w:color="auto"/>
              </w:divBdr>
            </w:div>
          </w:divsChild>
        </w:div>
        <w:div w:id="1753502090">
          <w:marLeft w:val="0"/>
          <w:marRight w:val="0"/>
          <w:marTop w:val="300"/>
          <w:marBottom w:val="0"/>
          <w:divBdr>
            <w:top w:val="none" w:sz="0" w:space="0" w:color="auto"/>
            <w:left w:val="none" w:sz="0" w:space="0" w:color="auto"/>
            <w:bottom w:val="none" w:sz="0" w:space="0" w:color="auto"/>
            <w:right w:val="none" w:sz="0" w:space="0" w:color="auto"/>
          </w:divBdr>
          <w:divsChild>
            <w:div w:id="1696540551">
              <w:marLeft w:val="0"/>
              <w:marRight w:val="0"/>
              <w:marTop w:val="0"/>
              <w:marBottom w:val="0"/>
              <w:divBdr>
                <w:top w:val="none" w:sz="0" w:space="0" w:color="auto"/>
                <w:left w:val="none" w:sz="0" w:space="0" w:color="auto"/>
                <w:bottom w:val="none" w:sz="0" w:space="0" w:color="auto"/>
                <w:right w:val="none" w:sz="0" w:space="0" w:color="auto"/>
              </w:divBdr>
              <w:divsChild>
                <w:div w:id="124543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5775084">
          <w:marLeft w:val="0"/>
          <w:marRight w:val="0"/>
          <w:marTop w:val="300"/>
          <w:marBottom w:val="0"/>
          <w:divBdr>
            <w:top w:val="none" w:sz="0" w:space="0" w:color="auto"/>
            <w:left w:val="none" w:sz="0" w:space="0" w:color="auto"/>
            <w:bottom w:val="none" w:sz="0" w:space="0" w:color="auto"/>
            <w:right w:val="none" w:sz="0" w:space="0" w:color="auto"/>
          </w:divBdr>
          <w:divsChild>
            <w:div w:id="897669346">
              <w:marLeft w:val="0"/>
              <w:marRight w:val="0"/>
              <w:marTop w:val="0"/>
              <w:marBottom w:val="0"/>
              <w:divBdr>
                <w:top w:val="none" w:sz="0" w:space="0" w:color="auto"/>
                <w:left w:val="none" w:sz="0" w:space="0" w:color="auto"/>
                <w:bottom w:val="none" w:sz="0" w:space="0" w:color="auto"/>
                <w:right w:val="none" w:sz="0" w:space="0" w:color="auto"/>
              </w:divBdr>
              <w:divsChild>
                <w:div w:id="1128861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0176362">
          <w:marLeft w:val="0"/>
          <w:marRight w:val="0"/>
          <w:marTop w:val="300"/>
          <w:marBottom w:val="0"/>
          <w:divBdr>
            <w:top w:val="none" w:sz="0" w:space="0" w:color="auto"/>
            <w:left w:val="none" w:sz="0" w:space="0" w:color="auto"/>
            <w:bottom w:val="none" w:sz="0" w:space="0" w:color="auto"/>
            <w:right w:val="none" w:sz="0" w:space="0" w:color="auto"/>
          </w:divBdr>
          <w:divsChild>
            <w:div w:id="1128744104">
              <w:marLeft w:val="0"/>
              <w:marRight w:val="0"/>
              <w:marTop w:val="0"/>
              <w:marBottom w:val="0"/>
              <w:divBdr>
                <w:top w:val="none" w:sz="0" w:space="0" w:color="auto"/>
                <w:left w:val="none" w:sz="0" w:space="0" w:color="auto"/>
                <w:bottom w:val="none" w:sz="0" w:space="0" w:color="auto"/>
                <w:right w:val="none" w:sz="0" w:space="0" w:color="auto"/>
              </w:divBdr>
              <w:divsChild>
                <w:div w:id="17815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448663">
          <w:marLeft w:val="0"/>
          <w:marRight w:val="0"/>
          <w:marTop w:val="300"/>
          <w:marBottom w:val="0"/>
          <w:divBdr>
            <w:top w:val="none" w:sz="0" w:space="0" w:color="auto"/>
            <w:left w:val="none" w:sz="0" w:space="0" w:color="auto"/>
            <w:bottom w:val="none" w:sz="0" w:space="0" w:color="auto"/>
            <w:right w:val="none" w:sz="0" w:space="0" w:color="auto"/>
          </w:divBdr>
          <w:divsChild>
            <w:div w:id="1415858574">
              <w:marLeft w:val="0"/>
              <w:marRight w:val="0"/>
              <w:marTop w:val="0"/>
              <w:marBottom w:val="0"/>
              <w:divBdr>
                <w:top w:val="none" w:sz="0" w:space="0" w:color="auto"/>
                <w:left w:val="none" w:sz="0" w:space="0" w:color="auto"/>
                <w:bottom w:val="none" w:sz="0" w:space="0" w:color="auto"/>
                <w:right w:val="none" w:sz="0" w:space="0" w:color="auto"/>
              </w:divBdr>
              <w:divsChild>
                <w:div w:id="63711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14498055">
      <w:bodyDiv w:val="1"/>
      <w:marLeft w:val="0"/>
      <w:marRight w:val="0"/>
      <w:marTop w:val="0"/>
      <w:marBottom w:val="0"/>
      <w:divBdr>
        <w:top w:val="none" w:sz="0" w:space="0" w:color="auto"/>
        <w:left w:val="none" w:sz="0" w:space="0" w:color="auto"/>
        <w:bottom w:val="none" w:sz="0" w:space="0" w:color="auto"/>
        <w:right w:val="none" w:sz="0" w:space="0" w:color="auto"/>
      </w:divBdr>
      <w:divsChild>
        <w:div w:id="1326475992">
          <w:marLeft w:val="0"/>
          <w:marRight w:val="0"/>
          <w:marTop w:val="0"/>
          <w:marBottom w:val="0"/>
          <w:divBdr>
            <w:top w:val="none" w:sz="0" w:space="0" w:color="auto"/>
            <w:left w:val="none" w:sz="0" w:space="0" w:color="auto"/>
            <w:bottom w:val="none" w:sz="0" w:space="0" w:color="auto"/>
            <w:right w:val="none" w:sz="0" w:space="0" w:color="auto"/>
          </w:divBdr>
        </w:div>
        <w:div w:id="1832482793">
          <w:marLeft w:val="0"/>
          <w:marRight w:val="0"/>
          <w:marTop w:val="0"/>
          <w:marBottom w:val="0"/>
          <w:divBdr>
            <w:top w:val="none" w:sz="0" w:space="0" w:color="auto"/>
            <w:left w:val="none" w:sz="0" w:space="0" w:color="auto"/>
            <w:bottom w:val="none" w:sz="0" w:space="0" w:color="auto"/>
            <w:right w:val="none" w:sz="0" w:space="0" w:color="auto"/>
          </w:divBdr>
          <w:divsChild>
            <w:div w:id="242569625">
              <w:marLeft w:val="0"/>
              <w:marRight w:val="0"/>
              <w:marTop w:val="0"/>
              <w:marBottom w:val="0"/>
              <w:divBdr>
                <w:top w:val="none" w:sz="0" w:space="0" w:color="auto"/>
                <w:left w:val="none" w:sz="0" w:space="0" w:color="auto"/>
                <w:bottom w:val="none" w:sz="0" w:space="0" w:color="auto"/>
                <w:right w:val="none" w:sz="0" w:space="0" w:color="auto"/>
              </w:divBdr>
            </w:div>
          </w:divsChild>
        </w:div>
        <w:div w:id="1558007279">
          <w:marLeft w:val="0"/>
          <w:marRight w:val="0"/>
          <w:marTop w:val="0"/>
          <w:marBottom w:val="0"/>
          <w:divBdr>
            <w:top w:val="none" w:sz="0" w:space="0" w:color="auto"/>
            <w:left w:val="none" w:sz="0" w:space="0" w:color="auto"/>
            <w:bottom w:val="none" w:sz="0" w:space="0" w:color="auto"/>
            <w:right w:val="none" w:sz="0" w:space="0" w:color="auto"/>
          </w:divBdr>
        </w:div>
        <w:div w:id="945112662">
          <w:marLeft w:val="0"/>
          <w:marRight w:val="0"/>
          <w:marTop w:val="0"/>
          <w:marBottom w:val="0"/>
          <w:divBdr>
            <w:top w:val="none" w:sz="0" w:space="0" w:color="auto"/>
            <w:left w:val="none" w:sz="0" w:space="0" w:color="auto"/>
            <w:bottom w:val="none" w:sz="0" w:space="0" w:color="auto"/>
            <w:right w:val="none" w:sz="0" w:space="0" w:color="auto"/>
          </w:divBdr>
          <w:divsChild>
            <w:div w:id="1617982807">
              <w:marLeft w:val="0"/>
              <w:marRight w:val="0"/>
              <w:marTop w:val="0"/>
              <w:marBottom w:val="0"/>
              <w:divBdr>
                <w:top w:val="none" w:sz="0" w:space="0" w:color="auto"/>
                <w:left w:val="none" w:sz="0" w:space="0" w:color="auto"/>
                <w:bottom w:val="none" w:sz="0" w:space="0" w:color="auto"/>
                <w:right w:val="none" w:sz="0" w:space="0" w:color="auto"/>
              </w:divBdr>
            </w:div>
          </w:divsChild>
        </w:div>
        <w:div w:id="1653482159">
          <w:marLeft w:val="0"/>
          <w:marRight w:val="0"/>
          <w:marTop w:val="0"/>
          <w:marBottom w:val="0"/>
          <w:divBdr>
            <w:top w:val="none" w:sz="0" w:space="0" w:color="auto"/>
            <w:left w:val="none" w:sz="0" w:space="0" w:color="auto"/>
            <w:bottom w:val="none" w:sz="0" w:space="0" w:color="auto"/>
            <w:right w:val="none" w:sz="0" w:space="0" w:color="auto"/>
          </w:divBdr>
        </w:div>
        <w:div w:id="1120806370">
          <w:marLeft w:val="0"/>
          <w:marRight w:val="0"/>
          <w:marTop w:val="0"/>
          <w:marBottom w:val="0"/>
          <w:divBdr>
            <w:top w:val="none" w:sz="0" w:space="0" w:color="auto"/>
            <w:left w:val="none" w:sz="0" w:space="0" w:color="auto"/>
            <w:bottom w:val="none" w:sz="0" w:space="0" w:color="auto"/>
            <w:right w:val="none" w:sz="0" w:space="0" w:color="auto"/>
          </w:divBdr>
          <w:divsChild>
            <w:div w:id="577833262">
              <w:marLeft w:val="0"/>
              <w:marRight w:val="0"/>
              <w:marTop w:val="0"/>
              <w:marBottom w:val="0"/>
              <w:divBdr>
                <w:top w:val="none" w:sz="0" w:space="0" w:color="auto"/>
                <w:left w:val="none" w:sz="0" w:space="0" w:color="auto"/>
                <w:bottom w:val="none" w:sz="0" w:space="0" w:color="auto"/>
                <w:right w:val="none" w:sz="0" w:space="0" w:color="auto"/>
              </w:divBdr>
            </w:div>
          </w:divsChild>
        </w:div>
        <w:div w:id="1434784196">
          <w:marLeft w:val="0"/>
          <w:marRight w:val="0"/>
          <w:marTop w:val="0"/>
          <w:marBottom w:val="0"/>
          <w:divBdr>
            <w:top w:val="none" w:sz="0" w:space="0" w:color="auto"/>
            <w:left w:val="none" w:sz="0" w:space="0" w:color="auto"/>
            <w:bottom w:val="none" w:sz="0" w:space="0" w:color="auto"/>
            <w:right w:val="none" w:sz="0" w:space="0" w:color="auto"/>
          </w:divBdr>
        </w:div>
        <w:div w:id="1527208968">
          <w:marLeft w:val="0"/>
          <w:marRight w:val="0"/>
          <w:marTop w:val="0"/>
          <w:marBottom w:val="0"/>
          <w:divBdr>
            <w:top w:val="none" w:sz="0" w:space="0" w:color="auto"/>
            <w:left w:val="none" w:sz="0" w:space="0" w:color="auto"/>
            <w:bottom w:val="none" w:sz="0" w:space="0" w:color="auto"/>
            <w:right w:val="none" w:sz="0" w:space="0" w:color="auto"/>
          </w:divBdr>
          <w:divsChild>
            <w:div w:id="447822648">
              <w:marLeft w:val="0"/>
              <w:marRight w:val="0"/>
              <w:marTop w:val="0"/>
              <w:marBottom w:val="0"/>
              <w:divBdr>
                <w:top w:val="none" w:sz="0" w:space="0" w:color="auto"/>
                <w:left w:val="none" w:sz="0" w:space="0" w:color="auto"/>
                <w:bottom w:val="none" w:sz="0" w:space="0" w:color="auto"/>
                <w:right w:val="none" w:sz="0" w:space="0" w:color="auto"/>
              </w:divBdr>
            </w:div>
          </w:divsChild>
        </w:div>
        <w:div w:id="996961630">
          <w:marLeft w:val="0"/>
          <w:marRight w:val="0"/>
          <w:marTop w:val="0"/>
          <w:marBottom w:val="0"/>
          <w:divBdr>
            <w:top w:val="none" w:sz="0" w:space="0" w:color="auto"/>
            <w:left w:val="none" w:sz="0" w:space="0" w:color="auto"/>
            <w:bottom w:val="none" w:sz="0" w:space="0" w:color="auto"/>
            <w:right w:val="none" w:sz="0" w:space="0" w:color="auto"/>
          </w:divBdr>
        </w:div>
        <w:div w:id="868032682">
          <w:marLeft w:val="0"/>
          <w:marRight w:val="0"/>
          <w:marTop w:val="0"/>
          <w:marBottom w:val="0"/>
          <w:divBdr>
            <w:top w:val="none" w:sz="0" w:space="0" w:color="auto"/>
            <w:left w:val="none" w:sz="0" w:space="0" w:color="auto"/>
            <w:bottom w:val="none" w:sz="0" w:space="0" w:color="auto"/>
            <w:right w:val="none" w:sz="0" w:space="0" w:color="auto"/>
          </w:divBdr>
          <w:divsChild>
            <w:div w:id="1499954072">
              <w:marLeft w:val="0"/>
              <w:marRight w:val="0"/>
              <w:marTop w:val="0"/>
              <w:marBottom w:val="0"/>
              <w:divBdr>
                <w:top w:val="none" w:sz="0" w:space="0" w:color="auto"/>
                <w:left w:val="none" w:sz="0" w:space="0" w:color="auto"/>
                <w:bottom w:val="none" w:sz="0" w:space="0" w:color="auto"/>
                <w:right w:val="none" w:sz="0" w:space="0" w:color="auto"/>
              </w:divBdr>
            </w:div>
          </w:divsChild>
        </w:div>
        <w:div w:id="453331811">
          <w:marLeft w:val="0"/>
          <w:marRight w:val="0"/>
          <w:marTop w:val="0"/>
          <w:marBottom w:val="0"/>
          <w:divBdr>
            <w:top w:val="none" w:sz="0" w:space="0" w:color="auto"/>
            <w:left w:val="none" w:sz="0" w:space="0" w:color="auto"/>
            <w:bottom w:val="none" w:sz="0" w:space="0" w:color="auto"/>
            <w:right w:val="none" w:sz="0" w:space="0" w:color="auto"/>
          </w:divBdr>
        </w:div>
        <w:div w:id="1496069623">
          <w:marLeft w:val="0"/>
          <w:marRight w:val="0"/>
          <w:marTop w:val="0"/>
          <w:marBottom w:val="0"/>
          <w:divBdr>
            <w:top w:val="none" w:sz="0" w:space="0" w:color="auto"/>
            <w:left w:val="none" w:sz="0" w:space="0" w:color="auto"/>
            <w:bottom w:val="none" w:sz="0" w:space="0" w:color="auto"/>
            <w:right w:val="none" w:sz="0" w:space="0" w:color="auto"/>
          </w:divBdr>
          <w:divsChild>
            <w:div w:id="645208308">
              <w:marLeft w:val="0"/>
              <w:marRight w:val="0"/>
              <w:marTop w:val="0"/>
              <w:marBottom w:val="0"/>
              <w:divBdr>
                <w:top w:val="none" w:sz="0" w:space="0" w:color="auto"/>
                <w:left w:val="none" w:sz="0" w:space="0" w:color="auto"/>
                <w:bottom w:val="none" w:sz="0" w:space="0" w:color="auto"/>
                <w:right w:val="none" w:sz="0" w:space="0" w:color="auto"/>
              </w:divBdr>
            </w:div>
          </w:divsChild>
        </w:div>
        <w:div w:id="1463304337">
          <w:marLeft w:val="0"/>
          <w:marRight w:val="0"/>
          <w:marTop w:val="0"/>
          <w:marBottom w:val="0"/>
          <w:divBdr>
            <w:top w:val="none" w:sz="0" w:space="0" w:color="auto"/>
            <w:left w:val="none" w:sz="0" w:space="0" w:color="auto"/>
            <w:bottom w:val="none" w:sz="0" w:space="0" w:color="auto"/>
            <w:right w:val="none" w:sz="0" w:space="0" w:color="auto"/>
          </w:divBdr>
        </w:div>
        <w:div w:id="494686932">
          <w:marLeft w:val="0"/>
          <w:marRight w:val="0"/>
          <w:marTop w:val="0"/>
          <w:marBottom w:val="0"/>
          <w:divBdr>
            <w:top w:val="none" w:sz="0" w:space="0" w:color="auto"/>
            <w:left w:val="none" w:sz="0" w:space="0" w:color="auto"/>
            <w:bottom w:val="none" w:sz="0" w:space="0" w:color="auto"/>
            <w:right w:val="none" w:sz="0" w:space="0" w:color="auto"/>
          </w:divBdr>
          <w:divsChild>
            <w:div w:id="462430671">
              <w:marLeft w:val="0"/>
              <w:marRight w:val="0"/>
              <w:marTop w:val="0"/>
              <w:marBottom w:val="0"/>
              <w:divBdr>
                <w:top w:val="none" w:sz="0" w:space="0" w:color="auto"/>
                <w:left w:val="none" w:sz="0" w:space="0" w:color="auto"/>
                <w:bottom w:val="none" w:sz="0" w:space="0" w:color="auto"/>
                <w:right w:val="none" w:sz="0" w:space="0" w:color="auto"/>
              </w:divBdr>
            </w:div>
          </w:divsChild>
        </w:div>
        <w:div w:id="724110655">
          <w:marLeft w:val="0"/>
          <w:marRight w:val="0"/>
          <w:marTop w:val="300"/>
          <w:marBottom w:val="0"/>
          <w:divBdr>
            <w:top w:val="none" w:sz="0" w:space="0" w:color="auto"/>
            <w:left w:val="none" w:sz="0" w:space="0" w:color="auto"/>
            <w:bottom w:val="none" w:sz="0" w:space="0" w:color="auto"/>
            <w:right w:val="none" w:sz="0" w:space="0" w:color="auto"/>
          </w:divBdr>
          <w:divsChild>
            <w:div w:id="981082839">
              <w:marLeft w:val="0"/>
              <w:marRight w:val="0"/>
              <w:marTop w:val="0"/>
              <w:marBottom w:val="0"/>
              <w:divBdr>
                <w:top w:val="none" w:sz="0" w:space="0" w:color="auto"/>
                <w:left w:val="none" w:sz="0" w:space="0" w:color="auto"/>
                <w:bottom w:val="none" w:sz="0" w:space="0" w:color="auto"/>
                <w:right w:val="none" w:sz="0" w:space="0" w:color="auto"/>
              </w:divBdr>
              <w:divsChild>
                <w:div w:id="8798212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9080859">
          <w:marLeft w:val="0"/>
          <w:marRight w:val="0"/>
          <w:marTop w:val="300"/>
          <w:marBottom w:val="0"/>
          <w:divBdr>
            <w:top w:val="none" w:sz="0" w:space="0" w:color="auto"/>
            <w:left w:val="none" w:sz="0" w:space="0" w:color="auto"/>
            <w:bottom w:val="none" w:sz="0" w:space="0" w:color="auto"/>
            <w:right w:val="none" w:sz="0" w:space="0" w:color="auto"/>
          </w:divBdr>
          <w:divsChild>
            <w:div w:id="1433010536">
              <w:marLeft w:val="0"/>
              <w:marRight w:val="0"/>
              <w:marTop w:val="0"/>
              <w:marBottom w:val="0"/>
              <w:divBdr>
                <w:top w:val="none" w:sz="0" w:space="0" w:color="auto"/>
                <w:left w:val="none" w:sz="0" w:space="0" w:color="auto"/>
                <w:bottom w:val="none" w:sz="0" w:space="0" w:color="auto"/>
                <w:right w:val="none" w:sz="0" w:space="0" w:color="auto"/>
              </w:divBdr>
              <w:divsChild>
                <w:div w:id="1004280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8629169">
          <w:marLeft w:val="0"/>
          <w:marRight w:val="0"/>
          <w:marTop w:val="300"/>
          <w:marBottom w:val="0"/>
          <w:divBdr>
            <w:top w:val="none" w:sz="0" w:space="0" w:color="auto"/>
            <w:left w:val="none" w:sz="0" w:space="0" w:color="auto"/>
            <w:bottom w:val="none" w:sz="0" w:space="0" w:color="auto"/>
            <w:right w:val="none" w:sz="0" w:space="0" w:color="auto"/>
          </w:divBdr>
          <w:divsChild>
            <w:div w:id="1078557114">
              <w:marLeft w:val="0"/>
              <w:marRight w:val="0"/>
              <w:marTop w:val="0"/>
              <w:marBottom w:val="0"/>
              <w:divBdr>
                <w:top w:val="none" w:sz="0" w:space="0" w:color="auto"/>
                <w:left w:val="none" w:sz="0" w:space="0" w:color="auto"/>
                <w:bottom w:val="none" w:sz="0" w:space="0" w:color="auto"/>
                <w:right w:val="none" w:sz="0" w:space="0" w:color="auto"/>
              </w:divBdr>
              <w:divsChild>
                <w:div w:id="1297683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7772591">
          <w:marLeft w:val="0"/>
          <w:marRight w:val="0"/>
          <w:marTop w:val="300"/>
          <w:marBottom w:val="0"/>
          <w:divBdr>
            <w:top w:val="none" w:sz="0" w:space="0" w:color="auto"/>
            <w:left w:val="none" w:sz="0" w:space="0" w:color="auto"/>
            <w:bottom w:val="none" w:sz="0" w:space="0" w:color="auto"/>
            <w:right w:val="none" w:sz="0" w:space="0" w:color="auto"/>
          </w:divBdr>
          <w:divsChild>
            <w:div w:id="1871651054">
              <w:marLeft w:val="0"/>
              <w:marRight w:val="0"/>
              <w:marTop w:val="0"/>
              <w:marBottom w:val="0"/>
              <w:divBdr>
                <w:top w:val="none" w:sz="0" w:space="0" w:color="auto"/>
                <w:left w:val="none" w:sz="0" w:space="0" w:color="auto"/>
                <w:bottom w:val="none" w:sz="0" w:space="0" w:color="auto"/>
                <w:right w:val="none" w:sz="0" w:space="0" w:color="auto"/>
              </w:divBdr>
              <w:divsChild>
                <w:div w:id="2144356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26757521">
      <w:bodyDiv w:val="1"/>
      <w:marLeft w:val="0"/>
      <w:marRight w:val="0"/>
      <w:marTop w:val="0"/>
      <w:marBottom w:val="0"/>
      <w:divBdr>
        <w:top w:val="none" w:sz="0" w:space="0" w:color="auto"/>
        <w:left w:val="none" w:sz="0" w:space="0" w:color="auto"/>
        <w:bottom w:val="none" w:sz="0" w:space="0" w:color="auto"/>
        <w:right w:val="none" w:sz="0" w:space="0" w:color="auto"/>
      </w:divBdr>
      <w:divsChild>
        <w:div w:id="660894628">
          <w:marLeft w:val="0"/>
          <w:marRight w:val="0"/>
          <w:marTop w:val="0"/>
          <w:marBottom w:val="0"/>
          <w:divBdr>
            <w:top w:val="none" w:sz="0" w:space="0" w:color="auto"/>
            <w:left w:val="none" w:sz="0" w:space="0" w:color="auto"/>
            <w:bottom w:val="none" w:sz="0" w:space="0" w:color="auto"/>
            <w:right w:val="none" w:sz="0" w:space="0" w:color="auto"/>
          </w:divBdr>
        </w:div>
        <w:div w:id="1674144133">
          <w:marLeft w:val="0"/>
          <w:marRight w:val="0"/>
          <w:marTop w:val="0"/>
          <w:marBottom w:val="0"/>
          <w:divBdr>
            <w:top w:val="none" w:sz="0" w:space="0" w:color="auto"/>
            <w:left w:val="none" w:sz="0" w:space="0" w:color="auto"/>
            <w:bottom w:val="none" w:sz="0" w:space="0" w:color="auto"/>
            <w:right w:val="none" w:sz="0" w:space="0" w:color="auto"/>
          </w:divBdr>
          <w:divsChild>
            <w:div w:id="2058121537">
              <w:marLeft w:val="0"/>
              <w:marRight w:val="0"/>
              <w:marTop w:val="0"/>
              <w:marBottom w:val="0"/>
              <w:divBdr>
                <w:top w:val="none" w:sz="0" w:space="0" w:color="auto"/>
                <w:left w:val="none" w:sz="0" w:space="0" w:color="auto"/>
                <w:bottom w:val="none" w:sz="0" w:space="0" w:color="auto"/>
                <w:right w:val="none" w:sz="0" w:space="0" w:color="auto"/>
              </w:divBdr>
            </w:div>
          </w:divsChild>
        </w:div>
        <w:div w:id="956258981">
          <w:marLeft w:val="0"/>
          <w:marRight w:val="0"/>
          <w:marTop w:val="0"/>
          <w:marBottom w:val="0"/>
          <w:divBdr>
            <w:top w:val="none" w:sz="0" w:space="0" w:color="auto"/>
            <w:left w:val="none" w:sz="0" w:space="0" w:color="auto"/>
            <w:bottom w:val="none" w:sz="0" w:space="0" w:color="auto"/>
            <w:right w:val="none" w:sz="0" w:space="0" w:color="auto"/>
          </w:divBdr>
        </w:div>
        <w:div w:id="73623398">
          <w:marLeft w:val="0"/>
          <w:marRight w:val="0"/>
          <w:marTop w:val="0"/>
          <w:marBottom w:val="0"/>
          <w:divBdr>
            <w:top w:val="none" w:sz="0" w:space="0" w:color="auto"/>
            <w:left w:val="none" w:sz="0" w:space="0" w:color="auto"/>
            <w:bottom w:val="none" w:sz="0" w:space="0" w:color="auto"/>
            <w:right w:val="none" w:sz="0" w:space="0" w:color="auto"/>
          </w:divBdr>
          <w:divsChild>
            <w:div w:id="182941998">
              <w:marLeft w:val="0"/>
              <w:marRight w:val="0"/>
              <w:marTop w:val="0"/>
              <w:marBottom w:val="0"/>
              <w:divBdr>
                <w:top w:val="none" w:sz="0" w:space="0" w:color="auto"/>
                <w:left w:val="none" w:sz="0" w:space="0" w:color="auto"/>
                <w:bottom w:val="none" w:sz="0" w:space="0" w:color="auto"/>
                <w:right w:val="none" w:sz="0" w:space="0" w:color="auto"/>
              </w:divBdr>
            </w:div>
          </w:divsChild>
        </w:div>
        <w:div w:id="1423260238">
          <w:marLeft w:val="0"/>
          <w:marRight w:val="0"/>
          <w:marTop w:val="0"/>
          <w:marBottom w:val="0"/>
          <w:divBdr>
            <w:top w:val="none" w:sz="0" w:space="0" w:color="auto"/>
            <w:left w:val="none" w:sz="0" w:space="0" w:color="auto"/>
            <w:bottom w:val="none" w:sz="0" w:space="0" w:color="auto"/>
            <w:right w:val="none" w:sz="0" w:space="0" w:color="auto"/>
          </w:divBdr>
        </w:div>
        <w:div w:id="1310941354">
          <w:marLeft w:val="0"/>
          <w:marRight w:val="0"/>
          <w:marTop w:val="0"/>
          <w:marBottom w:val="0"/>
          <w:divBdr>
            <w:top w:val="none" w:sz="0" w:space="0" w:color="auto"/>
            <w:left w:val="none" w:sz="0" w:space="0" w:color="auto"/>
            <w:bottom w:val="none" w:sz="0" w:space="0" w:color="auto"/>
            <w:right w:val="none" w:sz="0" w:space="0" w:color="auto"/>
          </w:divBdr>
          <w:divsChild>
            <w:div w:id="1260913689">
              <w:marLeft w:val="0"/>
              <w:marRight w:val="0"/>
              <w:marTop w:val="0"/>
              <w:marBottom w:val="0"/>
              <w:divBdr>
                <w:top w:val="none" w:sz="0" w:space="0" w:color="auto"/>
                <w:left w:val="none" w:sz="0" w:space="0" w:color="auto"/>
                <w:bottom w:val="none" w:sz="0" w:space="0" w:color="auto"/>
                <w:right w:val="none" w:sz="0" w:space="0" w:color="auto"/>
              </w:divBdr>
            </w:div>
          </w:divsChild>
        </w:div>
        <w:div w:id="173809354">
          <w:marLeft w:val="0"/>
          <w:marRight w:val="0"/>
          <w:marTop w:val="0"/>
          <w:marBottom w:val="0"/>
          <w:divBdr>
            <w:top w:val="none" w:sz="0" w:space="0" w:color="auto"/>
            <w:left w:val="none" w:sz="0" w:space="0" w:color="auto"/>
            <w:bottom w:val="none" w:sz="0" w:space="0" w:color="auto"/>
            <w:right w:val="none" w:sz="0" w:space="0" w:color="auto"/>
          </w:divBdr>
        </w:div>
        <w:div w:id="823008641">
          <w:marLeft w:val="0"/>
          <w:marRight w:val="0"/>
          <w:marTop w:val="0"/>
          <w:marBottom w:val="0"/>
          <w:divBdr>
            <w:top w:val="none" w:sz="0" w:space="0" w:color="auto"/>
            <w:left w:val="none" w:sz="0" w:space="0" w:color="auto"/>
            <w:bottom w:val="none" w:sz="0" w:space="0" w:color="auto"/>
            <w:right w:val="none" w:sz="0" w:space="0" w:color="auto"/>
          </w:divBdr>
          <w:divsChild>
            <w:div w:id="1070737849">
              <w:marLeft w:val="0"/>
              <w:marRight w:val="0"/>
              <w:marTop w:val="0"/>
              <w:marBottom w:val="0"/>
              <w:divBdr>
                <w:top w:val="none" w:sz="0" w:space="0" w:color="auto"/>
                <w:left w:val="none" w:sz="0" w:space="0" w:color="auto"/>
                <w:bottom w:val="none" w:sz="0" w:space="0" w:color="auto"/>
                <w:right w:val="none" w:sz="0" w:space="0" w:color="auto"/>
              </w:divBdr>
            </w:div>
          </w:divsChild>
        </w:div>
        <w:div w:id="2061859699">
          <w:marLeft w:val="0"/>
          <w:marRight w:val="0"/>
          <w:marTop w:val="0"/>
          <w:marBottom w:val="0"/>
          <w:divBdr>
            <w:top w:val="none" w:sz="0" w:space="0" w:color="auto"/>
            <w:left w:val="none" w:sz="0" w:space="0" w:color="auto"/>
            <w:bottom w:val="none" w:sz="0" w:space="0" w:color="auto"/>
            <w:right w:val="none" w:sz="0" w:space="0" w:color="auto"/>
          </w:divBdr>
        </w:div>
        <w:div w:id="424420342">
          <w:marLeft w:val="0"/>
          <w:marRight w:val="0"/>
          <w:marTop w:val="0"/>
          <w:marBottom w:val="0"/>
          <w:divBdr>
            <w:top w:val="none" w:sz="0" w:space="0" w:color="auto"/>
            <w:left w:val="none" w:sz="0" w:space="0" w:color="auto"/>
            <w:bottom w:val="none" w:sz="0" w:space="0" w:color="auto"/>
            <w:right w:val="none" w:sz="0" w:space="0" w:color="auto"/>
          </w:divBdr>
          <w:divsChild>
            <w:div w:id="518933663">
              <w:marLeft w:val="0"/>
              <w:marRight w:val="0"/>
              <w:marTop w:val="0"/>
              <w:marBottom w:val="0"/>
              <w:divBdr>
                <w:top w:val="none" w:sz="0" w:space="0" w:color="auto"/>
                <w:left w:val="none" w:sz="0" w:space="0" w:color="auto"/>
                <w:bottom w:val="none" w:sz="0" w:space="0" w:color="auto"/>
                <w:right w:val="none" w:sz="0" w:space="0" w:color="auto"/>
              </w:divBdr>
            </w:div>
          </w:divsChild>
        </w:div>
        <w:div w:id="482698376">
          <w:marLeft w:val="0"/>
          <w:marRight w:val="0"/>
          <w:marTop w:val="0"/>
          <w:marBottom w:val="0"/>
          <w:divBdr>
            <w:top w:val="none" w:sz="0" w:space="0" w:color="auto"/>
            <w:left w:val="none" w:sz="0" w:space="0" w:color="auto"/>
            <w:bottom w:val="none" w:sz="0" w:space="0" w:color="auto"/>
            <w:right w:val="none" w:sz="0" w:space="0" w:color="auto"/>
          </w:divBdr>
        </w:div>
        <w:div w:id="528840277">
          <w:marLeft w:val="0"/>
          <w:marRight w:val="0"/>
          <w:marTop w:val="0"/>
          <w:marBottom w:val="0"/>
          <w:divBdr>
            <w:top w:val="none" w:sz="0" w:space="0" w:color="auto"/>
            <w:left w:val="none" w:sz="0" w:space="0" w:color="auto"/>
            <w:bottom w:val="none" w:sz="0" w:space="0" w:color="auto"/>
            <w:right w:val="none" w:sz="0" w:space="0" w:color="auto"/>
          </w:divBdr>
          <w:divsChild>
            <w:div w:id="1229877907">
              <w:marLeft w:val="0"/>
              <w:marRight w:val="0"/>
              <w:marTop w:val="0"/>
              <w:marBottom w:val="0"/>
              <w:divBdr>
                <w:top w:val="none" w:sz="0" w:space="0" w:color="auto"/>
                <w:left w:val="none" w:sz="0" w:space="0" w:color="auto"/>
                <w:bottom w:val="none" w:sz="0" w:space="0" w:color="auto"/>
                <w:right w:val="none" w:sz="0" w:space="0" w:color="auto"/>
              </w:divBdr>
            </w:div>
          </w:divsChild>
        </w:div>
        <w:div w:id="915481188">
          <w:marLeft w:val="0"/>
          <w:marRight w:val="0"/>
          <w:marTop w:val="0"/>
          <w:marBottom w:val="0"/>
          <w:divBdr>
            <w:top w:val="none" w:sz="0" w:space="0" w:color="auto"/>
            <w:left w:val="none" w:sz="0" w:space="0" w:color="auto"/>
            <w:bottom w:val="none" w:sz="0" w:space="0" w:color="auto"/>
            <w:right w:val="none" w:sz="0" w:space="0" w:color="auto"/>
          </w:divBdr>
        </w:div>
        <w:div w:id="903952877">
          <w:marLeft w:val="0"/>
          <w:marRight w:val="0"/>
          <w:marTop w:val="0"/>
          <w:marBottom w:val="0"/>
          <w:divBdr>
            <w:top w:val="none" w:sz="0" w:space="0" w:color="auto"/>
            <w:left w:val="none" w:sz="0" w:space="0" w:color="auto"/>
            <w:bottom w:val="none" w:sz="0" w:space="0" w:color="auto"/>
            <w:right w:val="none" w:sz="0" w:space="0" w:color="auto"/>
          </w:divBdr>
          <w:divsChild>
            <w:div w:id="1774201563">
              <w:marLeft w:val="0"/>
              <w:marRight w:val="0"/>
              <w:marTop w:val="0"/>
              <w:marBottom w:val="0"/>
              <w:divBdr>
                <w:top w:val="none" w:sz="0" w:space="0" w:color="auto"/>
                <w:left w:val="none" w:sz="0" w:space="0" w:color="auto"/>
                <w:bottom w:val="none" w:sz="0" w:space="0" w:color="auto"/>
                <w:right w:val="none" w:sz="0" w:space="0" w:color="auto"/>
              </w:divBdr>
            </w:div>
          </w:divsChild>
        </w:div>
        <w:div w:id="482894035">
          <w:marLeft w:val="0"/>
          <w:marRight w:val="0"/>
          <w:marTop w:val="300"/>
          <w:marBottom w:val="0"/>
          <w:divBdr>
            <w:top w:val="none" w:sz="0" w:space="0" w:color="auto"/>
            <w:left w:val="none" w:sz="0" w:space="0" w:color="auto"/>
            <w:bottom w:val="none" w:sz="0" w:space="0" w:color="auto"/>
            <w:right w:val="none" w:sz="0" w:space="0" w:color="auto"/>
          </w:divBdr>
          <w:divsChild>
            <w:div w:id="484249768">
              <w:marLeft w:val="0"/>
              <w:marRight w:val="0"/>
              <w:marTop w:val="0"/>
              <w:marBottom w:val="0"/>
              <w:divBdr>
                <w:top w:val="none" w:sz="0" w:space="0" w:color="auto"/>
                <w:left w:val="none" w:sz="0" w:space="0" w:color="auto"/>
                <w:bottom w:val="none" w:sz="0" w:space="0" w:color="auto"/>
                <w:right w:val="none" w:sz="0" w:space="0" w:color="auto"/>
              </w:divBdr>
              <w:divsChild>
                <w:div w:id="13761972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463304">
          <w:marLeft w:val="0"/>
          <w:marRight w:val="0"/>
          <w:marTop w:val="300"/>
          <w:marBottom w:val="0"/>
          <w:divBdr>
            <w:top w:val="none" w:sz="0" w:space="0" w:color="auto"/>
            <w:left w:val="none" w:sz="0" w:space="0" w:color="auto"/>
            <w:bottom w:val="none" w:sz="0" w:space="0" w:color="auto"/>
            <w:right w:val="none" w:sz="0" w:space="0" w:color="auto"/>
          </w:divBdr>
          <w:divsChild>
            <w:div w:id="33431418">
              <w:marLeft w:val="0"/>
              <w:marRight w:val="0"/>
              <w:marTop w:val="0"/>
              <w:marBottom w:val="0"/>
              <w:divBdr>
                <w:top w:val="none" w:sz="0" w:space="0" w:color="auto"/>
                <w:left w:val="none" w:sz="0" w:space="0" w:color="auto"/>
                <w:bottom w:val="none" w:sz="0" w:space="0" w:color="auto"/>
                <w:right w:val="none" w:sz="0" w:space="0" w:color="auto"/>
              </w:divBdr>
              <w:divsChild>
                <w:div w:id="511994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9686470">
          <w:marLeft w:val="0"/>
          <w:marRight w:val="0"/>
          <w:marTop w:val="300"/>
          <w:marBottom w:val="0"/>
          <w:divBdr>
            <w:top w:val="none" w:sz="0" w:space="0" w:color="auto"/>
            <w:left w:val="none" w:sz="0" w:space="0" w:color="auto"/>
            <w:bottom w:val="none" w:sz="0" w:space="0" w:color="auto"/>
            <w:right w:val="none" w:sz="0" w:space="0" w:color="auto"/>
          </w:divBdr>
          <w:divsChild>
            <w:div w:id="989679008">
              <w:marLeft w:val="0"/>
              <w:marRight w:val="0"/>
              <w:marTop w:val="0"/>
              <w:marBottom w:val="0"/>
              <w:divBdr>
                <w:top w:val="none" w:sz="0" w:space="0" w:color="auto"/>
                <w:left w:val="none" w:sz="0" w:space="0" w:color="auto"/>
                <w:bottom w:val="none" w:sz="0" w:space="0" w:color="auto"/>
                <w:right w:val="none" w:sz="0" w:space="0" w:color="auto"/>
              </w:divBdr>
              <w:divsChild>
                <w:div w:id="1119907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32194730">
      <w:bodyDiv w:val="1"/>
      <w:marLeft w:val="0"/>
      <w:marRight w:val="0"/>
      <w:marTop w:val="0"/>
      <w:marBottom w:val="0"/>
      <w:divBdr>
        <w:top w:val="none" w:sz="0" w:space="0" w:color="auto"/>
        <w:left w:val="none" w:sz="0" w:space="0" w:color="auto"/>
        <w:bottom w:val="none" w:sz="0" w:space="0" w:color="auto"/>
        <w:right w:val="none" w:sz="0" w:space="0" w:color="auto"/>
      </w:divBdr>
    </w:div>
    <w:div w:id="1742287110">
      <w:bodyDiv w:val="1"/>
      <w:marLeft w:val="0"/>
      <w:marRight w:val="0"/>
      <w:marTop w:val="0"/>
      <w:marBottom w:val="0"/>
      <w:divBdr>
        <w:top w:val="none" w:sz="0" w:space="0" w:color="auto"/>
        <w:left w:val="none" w:sz="0" w:space="0" w:color="auto"/>
        <w:bottom w:val="none" w:sz="0" w:space="0" w:color="auto"/>
        <w:right w:val="none" w:sz="0" w:space="0" w:color="auto"/>
      </w:divBdr>
    </w:div>
    <w:div w:id="1742629442">
      <w:bodyDiv w:val="1"/>
      <w:marLeft w:val="0"/>
      <w:marRight w:val="0"/>
      <w:marTop w:val="0"/>
      <w:marBottom w:val="0"/>
      <w:divBdr>
        <w:top w:val="none" w:sz="0" w:space="0" w:color="auto"/>
        <w:left w:val="none" w:sz="0" w:space="0" w:color="auto"/>
        <w:bottom w:val="none" w:sz="0" w:space="0" w:color="auto"/>
        <w:right w:val="none" w:sz="0" w:space="0" w:color="auto"/>
      </w:divBdr>
      <w:divsChild>
        <w:div w:id="345668361">
          <w:marLeft w:val="0"/>
          <w:marRight w:val="0"/>
          <w:marTop w:val="0"/>
          <w:marBottom w:val="0"/>
          <w:divBdr>
            <w:top w:val="none" w:sz="0" w:space="0" w:color="auto"/>
            <w:left w:val="none" w:sz="0" w:space="0" w:color="auto"/>
            <w:bottom w:val="none" w:sz="0" w:space="0" w:color="auto"/>
            <w:right w:val="none" w:sz="0" w:space="0" w:color="auto"/>
          </w:divBdr>
        </w:div>
        <w:div w:id="1162769146">
          <w:marLeft w:val="0"/>
          <w:marRight w:val="0"/>
          <w:marTop w:val="0"/>
          <w:marBottom w:val="0"/>
          <w:divBdr>
            <w:top w:val="none" w:sz="0" w:space="0" w:color="auto"/>
            <w:left w:val="none" w:sz="0" w:space="0" w:color="auto"/>
            <w:bottom w:val="none" w:sz="0" w:space="0" w:color="auto"/>
            <w:right w:val="none" w:sz="0" w:space="0" w:color="auto"/>
          </w:divBdr>
          <w:divsChild>
            <w:div w:id="1081634001">
              <w:marLeft w:val="0"/>
              <w:marRight w:val="0"/>
              <w:marTop w:val="0"/>
              <w:marBottom w:val="0"/>
              <w:divBdr>
                <w:top w:val="none" w:sz="0" w:space="0" w:color="auto"/>
                <w:left w:val="none" w:sz="0" w:space="0" w:color="auto"/>
                <w:bottom w:val="none" w:sz="0" w:space="0" w:color="auto"/>
                <w:right w:val="none" w:sz="0" w:space="0" w:color="auto"/>
              </w:divBdr>
            </w:div>
          </w:divsChild>
        </w:div>
        <w:div w:id="126048077">
          <w:marLeft w:val="0"/>
          <w:marRight w:val="0"/>
          <w:marTop w:val="0"/>
          <w:marBottom w:val="0"/>
          <w:divBdr>
            <w:top w:val="none" w:sz="0" w:space="0" w:color="auto"/>
            <w:left w:val="none" w:sz="0" w:space="0" w:color="auto"/>
            <w:bottom w:val="none" w:sz="0" w:space="0" w:color="auto"/>
            <w:right w:val="none" w:sz="0" w:space="0" w:color="auto"/>
          </w:divBdr>
        </w:div>
        <w:div w:id="12221383">
          <w:marLeft w:val="0"/>
          <w:marRight w:val="0"/>
          <w:marTop w:val="0"/>
          <w:marBottom w:val="0"/>
          <w:divBdr>
            <w:top w:val="none" w:sz="0" w:space="0" w:color="auto"/>
            <w:left w:val="none" w:sz="0" w:space="0" w:color="auto"/>
            <w:bottom w:val="none" w:sz="0" w:space="0" w:color="auto"/>
            <w:right w:val="none" w:sz="0" w:space="0" w:color="auto"/>
          </w:divBdr>
          <w:divsChild>
            <w:div w:id="956524074">
              <w:marLeft w:val="0"/>
              <w:marRight w:val="0"/>
              <w:marTop w:val="0"/>
              <w:marBottom w:val="0"/>
              <w:divBdr>
                <w:top w:val="none" w:sz="0" w:space="0" w:color="auto"/>
                <w:left w:val="none" w:sz="0" w:space="0" w:color="auto"/>
                <w:bottom w:val="none" w:sz="0" w:space="0" w:color="auto"/>
                <w:right w:val="none" w:sz="0" w:space="0" w:color="auto"/>
              </w:divBdr>
            </w:div>
          </w:divsChild>
        </w:div>
        <w:div w:id="795177414">
          <w:marLeft w:val="0"/>
          <w:marRight w:val="0"/>
          <w:marTop w:val="0"/>
          <w:marBottom w:val="0"/>
          <w:divBdr>
            <w:top w:val="none" w:sz="0" w:space="0" w:color="auto"/>
            <w:left w:val="none" w:sz="0" w:space="0" w:color="auto"/>
            <w:bottom w:val="none" w:sz="0" w:space="0" w:color="auto"/>
            <w:right w:val="none" w:sz="0" w:space="0" w:color="auto"/>
          </w:divBdr>
        </w:div>
        <w:div w:id="679890105">
          <w:marLeft w:val="0"/>
          <w:marRight w:val="0"/>
          <w:marTop w:val="0"/>
          <w:marBottom w:val="0"/>
          <w:divBdr>
            <w:top w:val="none" w:sz="0" w:space="0" w:color="auto"/>
            <w:left w:val="none" w:sz="0" w:space="0" w:color="auto"/>
            <w:bottom w:val="none" w:sz="0" w:space="0" w:color="auto"/>
            <w:right w:val="none" w:sz="0" w:space="0" w:color="auto"/>
          </w:divBdr>
          <w:divsChild>
            <w:div w:id="1484658457">
              <w:marLeft w:val="0"/>
              <w:marRight w:val="0"/>
              <w:marTop w:val="0"/>
              <w:marBottom w:val="0"/>
              <w:divBdr>
                <w:top w:val="none" w:sz="0" w:space="0" w:color="auto"/>
                <w:left w:val="none" w:sz="0" w:space="0" w:color="auto"/>
                <w:bottom w:val="none" w:sz="0" w:space="0" w:color="auto"/>
                <w:right w:val="none" w:sz="0" w:space="0" w:color="auto"/>
              </w:divBdr>
            </w:div>
          </w:divsChild>
        </w:div>
        <w:div w:id="1919553170">
          <w:marLeft w:val="0"/>
          <w:marRight w:val="0"/>
          <w:marTop w:val="0"/>
          <w:marBottom w:val="0"/>
          <w:divBdr>
            <w:top w:val="none" w:sz="0" w:space="0" w:color="auto"/>
            <w:left w:val="none" w:sz="0" w:space="0" w:color="auto"/>
            <w:bottom w:val="none" w:sz="0" w:space="0" w:color="auto"/>
            <w:right w:val="none" w:sz="0" w:space="0" w:color="auto"/>
          </w:divBdr>
        </w:div>
        <w:div w:id="119763956">
          <w:marLeft w:val="0"/>
          <w:marRight w:val="0"/>
          <w:marTop w:val="0"/>
          <w:marBottom w:val="0"/>
          <w:divBdr>
            <w:top w:val="none" w:sz="0" w:space="0" w:color="auto"/>
            <w:left w:val="none" w:sz="0" w:space="0" w:color="auto"/>
            <w:bottom w:val="none" w:sz="0" w:space="0" w:color="auto"/>
            <w:right w:val="none" w:sz="0" w:space="0" w:color="auto"/>
          </w:divBdr>
          <w:divsChild>
            <w:div w:id="131869132">
              <w:marLeft w:val="0"/>
              <w:marRight w:val="0"/>
              <w:marTop w:val="0"/>
              <w:marBottom w:val="0"/>
              <w:divBdr>
                <w:top w:val="none" w:sz="0" w:space="0" w:color="auto"/>
                <w:left w:val="none" w:sz="0" w:space="0" w:color="auto"/>
                <w:bottom w:val="none" w:sz="0" w:space="0" w:color="auto"/>
                <w:right w:val="none" w:sz="0" w:space="0" w:color="auto"/>
              </w:divBdr>
            </w:div>
          </w:divsChild>
        </w:div>
        <w:div w:id="219708250">
          <w:marLeft w:val="0"/>
          <w:marRight w:val="0"/>
          <w:marTop w:val="0"/>
          <w:marBottom w:val="0"/>
          <w:divBdr>
            <w:top w:val="none" w:sz="0" w:space="0" w:color="auto"/>
            <w:left w:val="none" w:sz="0" w:space="0" w:color="auto"/>
            <w:bottom w:val="none" w:sz="0" w:space="0" w:color="auto"/>
            <w:right w:val="none" w:sz="0" w:space="0" w:color="auto"/>
          </w:divBdr>
        </w:div>
        <w:div w:id="1919361291">
          <w:marLeft w:val="0"/>
          <w:marRight w:val="0"/>
          <w:marTop w:val="0"/>
          <w:marBottom w:val="0"/>
          <w:divBdr>
            <w:top w:val="none" w:sz="0" w:space="0" w:color="auto"/>
            <w:left w:val="none" w:sz="0" w:space="0" w:color="auto"/>
            <w:bottom w:val="none" w:sz="0" w:space="0" w:color="auto"/>
            <w:right w:val="none" w:sz="0" w:space="0" w:color="auto"/>
          </w:divBdr>
          <w:divsChild>
            <w:div w:id="1640381891">
              <w:marLeft w:val="0"/>
              <w:marRight w:val="0"/>
              <w:marTop w:val="0"/>
              <w:marBottom w:val="0"/>
              <w:divBdr>
                <w:top w:val="none" w:sz="0" w:space="0" w:color="auto"/>
                <w:left w:val="none" w:sz="0" w:space="0" w:color="auto"/>
                <w:bottom w:val="none" w:sz="0" w:space="0" w:color="auto"/>
                <w:right w:val="none" w:sz="0" w:space="0" w:color="auto"/>
              </w:divBdr>
            </w:div>
          </w:divsChild>
        </w:div>
        <w:div w:id="738404976">
          <w:marLeft w:val="0"/>
          <w:marRight w:val="0"/>
          <w:marTop w:val="0"/>
          <w:marBottom w:val="0"/>
          <w:divBdr>
            <w:top w:val="none" w:sz="0" w:space="0" w:color="auto"/>
            <w:left w:val="none" w:sz="0" w:space="0" w:color="auto"/>
            <w:bottom w:val="none" w:sz="0" w:space="0" w:color="auto"/>
            <w:right w:val="none" w:sz="0" w:space="0" w:color="auto"/>
          </w:divBdr>
        </w:div>
        <w:div w:id="735129515">
          <w:marLeft w:val="0"/>
          <w:marRight w:val="0"/>
          <w:marTop w:val="0"/>
          <w:marBottom w:val="0"/>
          <w:divBdr>
            <w:top w:val="none" w:sz="0" w:space="0" w:color="auto"/>
            <w:left w:val="none" w:sz="0" w:space="0" w:color="auto"/>
            <w:bottom w:val="none" w:sz="0" w:space="0" w:color="auto"/>
            <w:right w:val="none" w:sz="0" w:space="0" w:color="auto"/>
          </w:divBdr>
          <w:divsChild>
            <w:div w:id="845562722">
              <w:marLeft w:val="0"/>
              <w:marRight w:val="0"/>
              <w:marTop w:val="0"/>
              <w:marBottom w:val="0"/>
              <w:divBdr>
                <w:top w:val="none" w:sz="0" w:space="0" w:color="auto"/>
                <w:left w:val="none" w:sz="0" w:space="0" w:color="auto"/>
                <w:bottom w:val="none" w:sz="0" w:space="0" w:color="auto"/>
                <w:right w:val="none" w:sz="0" w:space="0" w:color="auto"/>
              </w:divBdr>
            </w:div>
          </w:divsChild>
        </w:div>
        <w:div w:id="1129515709">
          <w:marLeft w:val="0"/>
          <w:marRight w:val="0"/>
          <w:marTop w:val="0"/>
          <w:marBottom w:val="0"/>
          <w:divBdr>
            <w:top w:val="none" w:sz="0" w:space="0" w:color="auto"/>
            <w:left w:val="none" w:sz="0" w:space="0" w:color="auto"/>
            <w:bottom w:val="none" w:sz="0" w:space="0" w:color="auto"/>
            <w:right w:val="none" w:sz="0" w:space="0" w:color="auto"/>
          </w:divBdr>
        </w:div>
        <w:div w:id="1281498976">
          <w:marLeft w:val="0"/>
          <w:marRight w:val="0"/>
          <w:marTop w:val="0"/>
          <w:marBottom w:val="0"/>
          <w:divBdr>
            <w:top w:val="none" w:sz="0" w:space="0" w:color="auto"/>
            <w:left w:val="none" w:sz="0" w:space="0" w:color="auto"/>
            <w:bottom w:val="none" w:sz="0" w:space="0" w:color="auto"/>
            <w:right w:val="none" w:sz="0" w:space="0" w:color="auto"/>
          </w:divBdr>
          <w:divsChild>
            <w:div w:id="2010862596">
              <w:marLeft w:val="0"/>
              <w:marRight w:val="0"/>
              <w:marTop w:val="0"/>
              <w:marBottom w:val="0"/>
              <w:divBdr>
                <w:top w:val="none" w:sz="0" w:space="0" w:color="auto"/>
                <w:left w:val="none" w:sz="0" w:space="0" w:color="auto"/>
                <w:bottom w:val="none" w:sz="0" w:space="0" w:color="auto"/>
                <w:right w:val="none" w:sz="0" w:space="0" w:color="auto"/>
              </w:divBdr>
            </w:div>
          </w:divsChild>
        </w:div>
        <w:div w:id="1712798311">
          <w:marLeft w:val="0"/>
          <w:marRight w:val="0"/>
          <w:marTop w:val="300"/>
          <w:marBottom w:val="0"/>
          <w:divBdr>
            <w:top w:val="none" w:sz="0" w:space="0" w:color="auto"/>
            <w:left w:val="none" w:sz="0" w:space="0" w:color="auto"/>
            <w:bottom w:val="none" w:sz="0" w:space="0" w:color="auto"/>
            <w:right w:val="none" w:sz="0" w:space="0" w:color="auto"/>
          </w:divBdr>
          <w:divsChild>
            <w:div w:id="745809945">
              <w:marLeft w:val="0"/>
              <w:marRight w:val="0"/>
              <w:marTop w:val="0"/>
              <w:marBottom w:val="0"/>
              <w:divBdr>
                <w:top w:val="none" w:sz="0" w:space="0" w:color="auto"/>
                <w:left w:val="none" w:sz="0" w:space="0" w:color="auto"/>
                <w:bottom w:val="none" w:sz="0" w:space="0" w:color="auto"/>
                <w:right w:val="none" w:sz="0" w:space="0" w:color="auto"/>
              </w:divBdr>
              <w:divsChild>
                <w:div w:id="748621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9136077">
          <w:marLeft w:val="0"/>
          <w:marRight w:val="0"/>
          <w:marTop w:val="300"/>
          <w:marBottom w:val="0"/>
          <w:divBdr>
            <w:top w:val="none" w:sz="0" w:space="0" w:color="auto"/>
            <w:left w:val="none" w:sz="0" w:space="0" w:color="auto"/>
            <w:bottom w:val="none" w:sz="0" w:space="0" w:color="auto"/>
            <w:right w:val="none" w:sz="0" w:space="0" w:color="auto"/>
          </w:divBdr>
          <w:divsChild>
            <w:div w:id="307251197">
              <w:marLeft w:val="0"/>
              <w:marRight w:val="0"/>
              <w:marTop w:val="0"/>
              <w:marBottom w:val="0"/>
              <w:divBdr>
                <w:top w:val="none" w:sz="0" w:space="0" w:color="auto"/>
                <w:left w:val="none" w:sz="0" w:space="0" w:color="auto"/>
                <w:bottom w:val="none" w:sz="0" w:space="0" w:color="auto"/>
                <w:right w:val="none" w:sz="0" w:space="0" w:color="auto"/>
              </w:divBdr>
              <w:divsChild>
                <w:div w:id="500197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9240111">
          <w:marLeft w:val="0"/>
          <w:marRight w:val="0"/>
          <w:marTop w:val="300"/>
          <w:marBottom w:val="0"/>
          <w:divBdr>
            <w:top w:val="none" w:sz="0" w:space="0" w:color="auto"/>
            <w:left w:val="none" w:sz="0" w:space="0" w:color="auto"/>
            <w:bottom w:val="none" w:sz="0" w:space="0" w:color="auto"/>
            <w:right w:val="none" w:sz="0" w:space="0" w:color="auto"/>
          </w:divBdr>
          <w:divsChild>
            <w:div w:id="1620917287">
              <w:marLeft w:val="0"/>
              <w:marRight w:val="0"/>
              <w:marTop w:val="0"/>
              <w:marBottom w:val="0"/>
              <w:divBdr>
                <w:top w:val="none" w:sz="0" w:space="0" w:color="auto"/>
                <w:left w:val="none" w:sz="0" w:space="0" w:color="auto"/>
                <w:bottom w:val="none" w:sz="0" w:space="0" w:color="auto"/>
                <w:right w:val="none" w:sz="0" w:space="0" w:color="auto"/>
              </w:divBdr>
              <w:divsChild>
                <w:div w:id="1861510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46493874">
      <w:bodyDiv w:val="1"/>
      <w:marLeft w:val="0"/>
      <w:marRight w:val="0"/>
      <w:marTop w:val="0"/>
      <w:marBottom w:val="0"/>
      <w:divBdr>
        <w:top w:val="none" w:sz="0" w:space="0" w:color="auto"/>
        <w:left w:val="none" w:sz="0" w:space="0" w:color="auto"/>
        <w:bottom w:val="none" w:sz="0" w:space="0" w:color="auto"/>
        <w:right w:val="none" w:sz="0" w:space="0" w:color="auto"/>
      </w:divBdr>
    </w:div>
    <w:div w:id="1751266280">
      <w:bodyDiv w:val="1"/>
      <w:marLeft w:val="0"/>
      <w:marRight w:val="0"/>
      <w:marTop w:val="0"/>
      <w:marBottom w:val="0"/>
      <w:divBdr>
        <w:top w:val="none" w:sz="0" w:space="0" w:color="auto"/>
        <w:left w:val="none" w:sz="0" w:space="0" w:color="auto"/>
        <w:bottom w:val="none" w:sz="0" w:space="0" w:color="auto"/>
        <w:right w:val="none" w:sz="0" w:space="0" w:color="auto"/>
      </w:divBdr>
      <w:divsChild>
        <w:div w:id="916980668">
          <w:marLeft w:val="0"/>
          <w:marRight w:val="0"/>
          <w:marTop w:val="0"/>
          <w:marBottom w:val="0"/>
          <w:divBdr>
            <w:top w:val="none" w:sz="0" w:space="0" w:color="auto"/>
            <w:left w:val="none" w:sz="0" w:space="0" w:color="auto"/>
            <w:bottom w:val="none" w:sz="0" w:space="0" w:color="auto"/>
            <w:right w:val="none" w:sz="0" w:space="0" w:color="auto"/>
          </w:divBdr>
        </w:div>
        <w:div w:id="1756513722">
          <w:marLeft w:val="0"/>
          <w:marRight w:val="0"/>
          <w:marTop w:val="0"/>
          <w:marBottom w:val="0"/>
          <w:divBdr>
            <w:top w:val="none" w:sz="0" w:space="0" w:color="auto"/>
            <w:left w:val="none" w:sz="0" w:space="0" w:color="auto"/>
            <w:bottom w:val="none" w:sz="0" w:space="0" w:color="auto"/>
            <w:right w:val="none" w:sz="0" w:space="0" w:color="auto"/>
          </w:divBdr>
          <w:divsChild>
            <w:div w:id="1298101712">
              <w:marLeft w:val="0"/>
              <w:marRight w:val="0"/>
              <w:marTop w:val="0"/>
              <w:marBottom w:val="0"/>
              <w:divBdr>
                <w:top w:val="none" w:sz="0" w:space="0" w:color="auto"/>
                <w:left w:val="none" w:sz="0" w:space="0" w:color="auto"/>
                <w:bottom w:val="none" w:sz="0" w:space="0" w:color="auto"/>
                <w:right w:val="none" w:sz="0" w:space="0" w:color="auto"/>
              </w:divBdr>
            </w:div>
          </w:divsChild>
        </w:div>
        <w:div w:id="342172552">
          <w:marLeft w:val="0"/>
          <w:marRight w:val="0"/>
          <w:marTop w:val="0"/>
          <w:marBottom w:val="0"/>
          <w:divBdr>
            <w:top w:val="none" w:sz="0" w:space="0" w:color="auto"/>
            <w:left w:val="none" w:sz="0" w:space="0" w:color="auto"/>
            <w:bottom w:val="none" w:sz="0" w:space="0" w:color="auto"/>
            <w:right w:val="none" w:sz="0" w:space="0" w:color="auto"/>
          </w:divBdr>
        </w:div>
        <w:div w:id="4598232">
          <w:marLeft w:val="0"/>
          <w:marRight w:val="0"/>
          <w:marTop w:val="0"/>
          <w:marBottom w:val="0"/>
          <w:divBdr>
            <w:top w:val="none" w:sz="0" w:space="0" w:color="auto"/>
            <w:left w:val="none" w:sz="0" w:space="0" w:color="auto"/>
            <w:bottom w:val="none" w:sz="0" w:space="0" w:color="auto"/>
            <w:right w:val="none" w:sz="0" w:space="0" w:color="auto"/>
          </w:divBdr>
          <w:divsChild>
            <w:div w:id="948320423">
              <w:marLeft w:val="0"/>
              <w:marRight w:val="0"/>
              <w:marTop w:val="0"/>
              <w:marBottom w:val="0"/>
              <w:divBdr>
                <w:top w:val="none" w:sz="0" w:space="0" w:color="auto"/>
                <w:left w:val="none" w:sz="0" w:space="0" w:color="auto"/>
                <w:bottom w:val="none" w:sz="0" w:space="0" w:color="auto"/>
                <w:right w:val="none" w:sz="0" w:space="0" w:color="auto"/>
              </w:divBdr>
            </w:div>
          </w:divsChild>
        </w:div>
        <w:div w:id="1416170459">
          <w:marLeft w:val="0"/>
          <w:marRight w:val="0"/>
          <w:marTop w:val="0"/>
          <w:marBottom w:val="0"/>
          <w:divBdr>
            <w:top w:val="none" w:sz="0" w:space="0" w:color="auto"/>
            <w:left w:val="none" w:sz="0" w:space="0" w:color="auto"/>
            <w:bottom w:val="none" w:sz="0" w:space="0" w:color="auto"/>
            <w:right w:val="none" w:sz="0" w:space="0" w:color="auto"/>
          </w:divBdr>
        </w:div>
        <w:div w:id="1842968750">
          <w:marLeft w:val="0"/>
          <w:marRight w:val="0"/>
          <w:marTop w:val="0"/>
          <w:marBottom w:val="0"/>
          <w:divBdr>
            <w:top w:val="none" w:sz="0" w:space="0" w:color="auto"/>
            <w:left w:val="none" w:sz="0" w:space="0" w:color="auto"/>
            <w:bottom w:val="none" w:sz="0" w:space="0" w:color="auto"/>
            <w:right w:val="none" w:sz="0" w:space="0" w:color="auto"/>
          </w:divBdr>
          <w:divsChild>
            <w:div w:id="1310285520">
              <w:marLeft w:val="0"/>
              <w:marRight w:val="0"/>
              <w:marTop w:val="0"/>
              <w:marBottom w:val="0"/>
              <w:divBdr>
                <w:top w:val="none" w:sz="0" w:space="0" w:color="auto"/>
                <w:left w:val="none" w:sz="0" w:space="0" w:color="auto"/>
                <w:bottom w:val="none" w:sz="0" w:space="0" w:color="auto"/>
                <w:right w:val="none" w:sz="0" w:space="0" w:color="auto"/>
              </w:divBdr>
            </w:div>
          </w:divsChild>
        </w:div>
        <w:div w:id="1631202650">
          <w:marLeft w:val="0"/>
          <w:marRight w:val="0"/>
          <w:marTop w:val="0"/>
          <w:marBottom w:val="0"/>
          <w:divBdr>
            <w:top w:val="none" w:sz="0" w:space="0" w:color="auto"/>
            <w:left w:val="none" w:sz="0" w:space="0" w:color="auto"/>
            <w:bottom w:val="none" w:sz="0" w:space="0" w:color="auto"/>
            <w:right w:val="none" w:sz="0" w:space="0" w:color="auto"/>
          </w:divBdr>
        </w:div>
        <w:div w:id="1350523623">
          <w:marLeft w:val="0"/>
          <w:marRight w:val="0"/>
          <w:marTop w:val="0"/>
          <w:marBottom w:val="0"/>
          <w:divBdr>
            <w:top w:val="none" w:sz="0" w:space="0" w:color="auto"/>
            <w:left w:val="none" w:sz="0" w:space="0" w:color="auto"/>
            <w:bottom w:val="none" w:sz="0" w:space="0" w:color="auto"/>
            <w:right w:val="none" w:sz="0" w:space="0" w:color="auto"/>
          </w:divBdr>
          <w:divsChild>
            <w:div w:id="1529490937">
              <w:marLeft w:val="0"/>
              <w:marRight w:val="0"/>
              <w:marTop w:val="0"/>
              <w:marBottom w:val="0"/>
              <w:divBdr>
                <w:top w:val="none" w:sz="0" w:space="0" w:color="auto"/>
                <w:left w:val="none" w:sz="0" w:space="0" w:color="auto"/>
                <w:bottom w:val="none" w:sz="0" w:space="0" w:color="auto"/>
                <w:right w:val="none" w:sz="0" w:space="0" w:color="auto"/>
              </w:divBdr>
            </w:div>
          </w:divsChild>
        </w:div>
        <w:div w:id="47071530">
          <w:marLeft w:val="0"/>
          <w:marRight w:val="0"/>
          <w:marTop w:val="0"/>
          <w:marBottom w:val="0"/>
          <w:divBdr>
            <w:top w:val="none" w:sz="0" w:space="0" w:color="auto"/>
            <w:left w:val="none" w:sz="0" w:space="0" w:color="auto"/>
            <w:bottom w:val="none" w:sz="0" w:space="0" w:color="auto"/>
            <w:right w:val="none" w:sz="0" w:space="0" w:color="auto"/>
          </w:divBdr>
        </w:div>
        <w:div w:id="1410077992">
          <w:marLeft w:val="0"/>
          <w:marRight w:val="0"/>
          <w:marTop w:val="0"/>
          <w:marBottom w:val="0"/>
          <w:divBdr>
            <w:top w:val="none" w:sz="0" w:space="0" w:color="auto"/>
            <w:left w:val="none" w:sz="0" w:space="0" w:color="auto"/>
            <w:bottom w:val="none" w:sz="0" w:space="0" w:color="auto"/>
            <w:right w:val="none" w:sz="0" w:space="0" w:color="auto"/>
          </w:divBdr>
          <w:divsChild>
            <w:div w:id="1956520150">
              <w:marLeft w:val="0"/>
              <w:marRight w:val="0"/>
              <w:marTop w:val="0"/>
              <w:marBottom w:val="0"/>
              <w:divBdr>
                <w:top w:val="none" w:sz="0" w:space="0" w:color="auto"/>
                <w:left w:val="none" w:sz="0" w:space="0" w:color="auto"/>
                <w:bottom w:val="none" w:sz="0" w:space="0" w:color="auto"/>
                <w:right w:val="none" w:sz="0" w:space="0" w:color="auto"/>
              </w:divBdr>
            </w:div>
          </w:divsChild>
        </w:div>
        <w:div w:id="861436998">
          <w:marLeft w:val="0"/>
          <w:marRight w:val="0"/>
          <w:marTop w:val="0"/>
          <w:marBottom w:val="0"/>
          <w:divBdr>
            <w:top w:val="none" w:sz="0" w:space="0" w:color="auto"/>
            <w:left w:val="none" w:sz="0" w:space="0" w:color="auto"/>
            <w:bottom w:val="none" w:sz="0" w:space="0" w:color="auto"/>
            <w:right w:val="none" w:sz="0" w:space="0" w:color="auto"/>
          </w:divBdr>
        </w:div>
        <w:div w:id="716008911">
          <w:marLeft w:val="0"/>
          <w:marRight w:val="0"/>
          <w:marTop w:val="0"/>
          <w:marBottom w:val="0"/>
          <w:divBdr>
            <w:top w:val="none" w:sz="0" w:space="0" w:color="auto"/>
            <w:left w:val="none" w:sz="0" w:space="0" w:color="auto"/>
            <w:bottom w:val="none" w:sz="0" w:space="0" w:color="auto"/>
            <w:right w:val="none" w:sz="0" w:space="0" w:color="auto"/>
          </w:divBdr>
          <w:divsChild>
            <w:div w:id="599878501">
              <w:marLeft w:val="0"/>
              <w:marRight w:val="0"/>
              <w:marTop w:val="0"/>
              <w:marBottom w:val="0"/>
              <w:divBdr>
                <w:top w:val="none" w:sz="0" w:space="0" w:color="auto"/>
                <w:left w:val="none" w:sz="0" w:space="0" w:color="auto"/>
                <w:bottom w:val="none" w:sz="0" w:space="0" w:color="auto"/>
                <w:right w:val="none" w:sz="0" w:space="0" w:color="auto"/>
              </w:divBdr>
            </w:div>
          </w:divsChild>
        </w:div>
        <w:div w:id="1119376011">
          <w:marLeft w:val="0"/>
          <w:marRight w:val="0"/>
          <w:marTop w:val="0"/>
          <w:marBottom w:val="0"/>
          <w:divBdr>
            <w:top w:val="none" w:sz="0" w:space="0" w:color="auto"/>
            <w:left w:val="none" w:sz="0" w:space="0" w:color="auto"/>
            <w:bottom w:val="none" w:sz="0" w:space="0" w:color="auto"/>
            <w:right w:val="none" w:sz="0" w:space="0" w:color="auto"/>
          </w:divBdr>
        </w:div>
        <w:div w:id="652104626">
          <w:marLeft w:val="0"/>
          <w:marRight w:val="0"/>
          <w:marTop w:val="0"/>
          <w:marBottom w:val="0"/>
          <w:divBdr>
            <w:top w:val="none" w:sz="0" w:space="0" w:color="auto"/>
            <w:left w:val="none" w:sz="0" w:space="0" w:color="auto"/>
            <w:bottom w:val="none" w:sz="0" w:space="0" w:color="auto"/>
            <w:right w:val="none" w:sz="0" w:space="0" w:color="auto"/>
          </w:divBdr>
          <w:divsChild>
            <w:div w:id="1291323974">
              <w:marLeft w:val="0"/>
              <w:marRight w:val="0"/>
              <w:marTop w:val="0"/>
              <w:marBottom w:val="0"/>
              <w:divBdr>
                <w:top w:val="none" w:sz="0" w:space="0" w:color="auto"/>
                <w:left w:val="none" w:sz="0" w:space="0" w:color="auto"/>
                <w:bottom w:val="none" w:sz="0" w:space="0" w:color="auto"/>
                <w:right w:val="none" w:sz="0" w:space="0" w:color="auto"/>
              </w:divBdr>
            </w:div>
          </w:divsChild>
        </w:div>
        <w:div w:id="1493401294">
          <w:marLeft w:val="0"/>
          <w:marRight w:val="0"/>
          <w:marTop w:val="300"/>
          <w:marBottom w:val="0"/>
          <w:divBdr>
            <w:top w:val="none" w:sz="0" w:space="0" w:color="auto"/>
            <w:left w:val="none" w:sz="0" w:space="0" w:color="auto"/>
            <w:bottom w:val="none" w:sz="0" w:space="0" w:color="auto"/>
            <w:right w:val="none" w:sz="0" w:space="0" w:color="auto"/>
          </w:divBdr>
          <w:divsChild>
            <w:div w:id="78408223">
              <w:marLeft w:val="0"/>
              <w:marRight w:val="0"/>
              <w:marTop w:val="0"/>
              <w:marBottom w:val="0"/>
              <w:divBdr>
                <w:top w:val="none" w:sz="0" w:space="0" w:color="auto"/>
                <w:left w:val="none" w:sz="0" w:space="0" w:color="auto"/>
                <w:bottom w:val="none" w:sz="0" w:space="0" w:color="auto"/>
                <w:right w:val="none" w:sz="0" w:space="0" w:color="auto"/>
              </w:divBdr>
              <w:divsChild>
                <w:div w:id="2018848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2213155">
          <w:marLeft w:val="0"/>
          <w:marRight w:val="0"/>
          <w:marTop w:val="300"/>
          <w:marBottom w:val="0"/>
          <w:divBdr>
            <w:top w:val="none" w:sz="0" w:space="0" w:color="auto"/>
            <w:left w:val="none" w:sz="0" w:space="0" w:color="auto"/>
            <w:bottom w:val="none" w:sz="0" w:space="0" w:color="auto"/>
            <w:right w:val="none" w:sz="0" w:space="0" w:color="auto"/>
          </w:divBdr>
          <w:divsChild>
            <w:div w:id="1497069472">
              <w:marLeft w:val="0"/>
              <w:marRight w:val="0"/>
              <w:marTop w:val="0"/>
              <w:marBottom w:val="0"/>
              <w:divBdr>
                <w:top w:val="none" w:sz="0" w:space="0" w:color="auto"/>
                <w:left w:val="none" w:sz="0" w:space="0" w:color="auto"/>
                <w:bottom w:val="none" w:sz="0" w:space="0" w:color="auto"/>
                <w:right w:val="none" w:sz="0" w:space="0" w:color="auto"/>
              </w:divBdr>
              <w:divsChild>
                <w:div w:id="1624848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8256173">
          <w:marLeft w:val="0"/>
          <w:marRight w:val="0"/>
          <w:marTop w:val="300"/>
          <w:marBottom w:val="0"/>
          <w:divBdr>
            <w:top w:val="none" w:sz="0" w:space="0" w:color="auto"/>
            <w:left w:val="none" w:sz="0" w:space="0" w:color="auto"/>
            <w:bottom w:val="none" w:sz="0" w:space="0" w:color="auto"/>
            <w:right w:val="none" w:sz="0" w:space="0" w:color="auto"/>
          </w:divBdr>
          <w:divsChild>
            <w:div w:id="766540678">
              <w:marLeft w:val="0"/>
              <w:marRight w:val="0"/>
              <w:marTop w:val="0"/>
              <w:marBottom w:val="0"/>
              <w:divBdr>
                <w:top w:val="none" w:sz="0" w:space="0" w:color="auto"/>
                <w:left w:val="none" w:sz="0" w:space="0" w:color="auto"/>
                <w:bottom w:val="none" w:sz="0" w:space="0" w:color="auto"/>
                <w:right w:val="none" w:sz="0" w:space="0" w:color="auto"/>
              </w:divBdr>
              <w:divsChild>
                <w:div w:id="1293630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6363972">
          <w:marLeft w:val="0"/>
          <w:marRight w:val="0"/>
          <w:marTop w:val="300"/>
          <w:marBottom w:val="0"/>
          <w:divBdr>
            <w:top w:val="none" w:sz="0" w:space="0" w:color="auto"/>
            <w:left w:val="none" w:sz="0" w:space="0" w:color="auto"/>
            <w:bottom w:val="none" w:sz="0" w:space="0" w:color="auto"/>
            <w:right w:val="none" w:sz="0" w:space="0" w:color="auto"/>
          </w:divBdr>
          <w:divsChild>
            <w:div w:id="220949220">
              <w:marLeft w:val="0"/>
              <w:marRight w:val="0"/>
              <w:marTop w:val="0"/>
              <w:marBottom w:val="0"/>
              <w:divBdr>
                <w:top w:val="none" w:sz="0" w:space="0" w:color="auto"/>
                <w:left w:val="none" w:sz="0" w:space="0" w:color="auto"/>
                <w:bottom w:val="none" w:sz="0" w:space="0" w:color="auto"/>
                <w:right w:val="none" w:sz="0" w:space="0" w:color="auto"/>
              </w:divBdr>
              <w:divsChild>
                <w:div w:id="12559374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1459819">
      <w:bodyDiv w:val="1"/>
      <w:marLeft w:val="0"/>
      <w:marRight w:val="0"/>
      <w:marTop w:val="0"/>
      <w:marBottom w:val="0"/>
      <w:divBdr>
        <w:top w:val="none" w:sz="0" w:space="0" w:color="auto"/>
        <w:left w:val="none" w:sz="0" w:space="0" w:color="auto"/>
        <w:bottom w:val="none" w:sz="0" w:space="0" w:color="auto"/>
        <w:right w:val="none" w:sz="0" w:space="0" w:color="auto"/>
      </w:divBdr>
      <w:divsChild>
        <w:div w:id="638153045">
          <w:marLeft w:val="0"/>
          <w:marRight w:val="0"/>
          <w:marTop w:val="0"/>
          <w:marBottom w:val="0"/>
          <w:divBdr>
            <w:top w:val="none" w:sz="0" w:space="0" w:color="auto"/>
            <w:left w:val="none" w:sz="0" w:space="0" w:color="auto"/>
            <w:bottom w:val="none" w:sz="0" w:space="0" w:color="auto"/>
            <w:right w:val="none" w:sz="0" w:space="0" w:color="auto"/>
          </w:divBdr>
        </w:div>
        <w:div w:id="778447694">
          <w:marLeft w:val="0"/>
          <w:marRight w:val="0"/>
          <w:marTop w:val="0"/>
          <w:marBottom w:val="0"/>
          <w:divBdr>
            <w:top w:val="none" w:sz="0" w:space="0" w:color="auto"/>
            <w:left w:val="none" w:sz="0" w:space="0" w:color="auto"/>
            <w:bottom w:val="none" w:sz="0" w:space="0" w:color="auto"/>
            <w:right w:val="none" w:sz="0" w:space="0" w:color="auto"/>
          </w:divBdr>
          <w:divsChild>
            <w:div w:id="1977635753">
              <w:marLeft w:val="0"/>
              <w:marRight w:val="0"/>
              <w:marTop w:val="0"/>
              <w:marBottom w:val="0"/>
              <w:divBdr>
                <w:top w:val="none" w:sz="0" w:space="0" w:color="auto"/>
                <w:left w:val="none" w:sz="0" w:space="0" w:color="auto"/>
                <w:bottom w:val="none" w:sz="0" w:space="0" w:color="auto"/>
                <w:right w:val="none" w:sz="0" w:space="0" w:color="auto"/>
              </w:divBdr>
            </w:div>
          </w:divsChild>
        </w:div>
        <w:div w:id="1579486951">
          <w:marLeft w:val="0"/>
          <w:marRight w:val="0"/>
          <w:marTop w:val="0"/>
          <w:marBottom w:val="0"/>
          <w:divBdr>
            <w:top w:val="none" w:sz="0" w:space="0" w:color="auto"/>
            <w:left w:val="none" w:sz="0" w:space="0" w:color="auto"/>
            <w:bottom w:val="none" w:sz="0" w:space="0" w:color="auto"/>
            <w:right w:val="none" w:sz="0" w:space="0" w:color="auto"/>
          </w:divBdr>
        </w:div>
        <w:div w:id="1220676822">
          <w:marLeft w:val="0"/>
          <w:marRight w:val="0"/>
          <w:marTop w:val="0"/>
          <w:marBottom w:val="0"/>
          <w:divBdr>
            <w:top w:val="none" w:sz="0" w:space="0" w:color="auto"/>
            <w:left w:val="none" w:sz="0" w:space="0" w:color="auto"/>
            <w:bottom w:val="none" w:sz="0" w:space="0" w:color="auto"/>
            <w:right w:val="none" w:sz="0" w:space="0" w:color="auto"/>
          </w:divBdr>
          <w:divsChild>
            <w:div w:id="774180623">
              <w:marLeft w:val="0"/>
              <w:marRight w:val="0"/>
              <w:marTop w:val="0"/>
              <w:marBottom w:val="0"/>
              <w:divBdr>
                <w:top w:val="none" w:sz="0" w:space="0" w:color="auto"/>
                <w:left w:val="none" w:sz="0" w:space="0" w:color="auto"/>
                <w:bottom w:val="none" w:sz="0" w:space="0" w:color="auto"/>
                <w:right w:val="none" w:sz="0" w:space="0" w:color="auto"/>
              </w:divBdr>
            </w:div>
          </w:divsChild>
        </w:div>
        <w:div w:id="1801260559">
          <w:marLeft w:val="0"/>
          <w:marRight w:val="0"/>
          <w:marTop w:val="0"/>
          <w:marBottom w:val="0"/>
          <w:divBdr>
            <w:top w:val="none" w:sz="0" w:space="0" w:color="auto"/>
            <w:left w:val="none" w:sz="0" w:space="0" w:color="auto"/>
            <w:bottom w:val="none" w:sz="0" w:space="0" w:color="auto"/>
            <w:right w:val="none" w:sz="0" w:space="0" w:color="auto"/>
          </w:divBdr>
        </w:div>
        <w:div w:id="226428133">
          <w:marLeft w:val="0"/>
          <w:marRight w:val="0"/>
          <w:marTop w:val="0"/>
          <w:marBottom w:val="0"/>
          <w:divBdr>
            <w:top w:val="none" w:sz="0" w:space="0" w:color="auto"/>
            <w:left w:val="none" w:sz="0" w:space="0" w:color="auto"/>
            <w:bottom w:val="none" w:sz="0" w:space="0" w:color="auto"/>
            <w:right w:val="none" w:sz="0" w:space="0" w:color="auto"/>
          </w:divBdr>
          <w:divsChild>
            <w:div w:id="1328749590">
              <w:marLeft w:val="0"/>
              <w:marRight w:val="0"/>
              <w:marTop w:val="0"/>
              <w:marBottom w:val="0"/>
              <w:divBdr>
                <w:top w:val="none" w:sz="0" w:space="0" w:color="auto"/>
                <w:left w:val="none" w:sz="0" w:space="0" w:color="auto"/>
                <w:bottom w:val="none" w:sz="0" w:space="0" w:color="auto"/>
                <w:right w:val="none" w:sz="0" w:space="0" w:color="auto"/>
              </w:divBdr>
            </w:div>
          </w:divsChild>
        </w:div>
        <w:div w:id="1257328217">
          <w:marLeft w:val="0"/>
          <w:marRight w:val="0"/>
          <w:marTop w:val="0"/>
          <w:marBottom w:val="0"/>
          <w:divBdr>
            <w:top w:val="none" w:sz="0" w:space="0" w:color="auto"/>
            <w:left w:val="none" w:sz="0" w:space="0" w:color="auto"/>
            <w:bottom w:val="none" w:sz="0" w:space="0" w:color="auto"/>
            <w:right w:val="none" w:sz="0" w:space="0" w:color="auto"/>
          </w:divBdr>
        </w:div>
        <w:div w:id="143937420">
          <w:marLeft w:val="0"/>
          <w:marRight w:val="0"/>
          <w:marTop w:val="0"/>
          <w:marBottom w:val="0"/>
          <w:divBdr>
            <w:top w:val="none" w:sz="0" w:space="0" w:color="auto"/>
            <w:left w:val="none" w:sz="0" w:space="0" w:color="auto"/>
            <w:bottom w:val="none" w:sz="0" w:space="0" w:color="auto"/>
            <w:right w:val="none" w:sz="0" w:space="0" w:color="auto"/>
          </w:divBdr>
          <w:divsChild>
            <w:div w:id="964120482">
              <w:marLeft w:val="0"/>
              <w:marRight w:val="0"/>
              <w:marTop w:val="0"/>
              <w:marBottom w:val="0"/>
              <w:divBdr>
                <w:top w:val="none" w:sz="0" w:space="0" w:color="auto"/>
                <w:left w:val="none" w:sz="0" w:space="0" w:color="auto"/>
                <w:bottom w:val="none" w:sz="0" w:space="0" w:color="auto"/>
                <w:right w:val="none" w:sz="0" w:space="0" w:color="auto"/>
              </w:divBdr>
            </w:div>
          </w:divsChild>
        </w:div>
        <w:div w:id="1059404361">
          <w:marLeft w:val="0"/>
          <w:marRight w:val="0"/>
          <w:marTop w:val="0"/>
          <w:marBottom w:val="0"/>
          <w:divBdr>
            <w:top w:val="none" w:sz="0" w:space="0" w:color="auto"/>
            <w:left w:val="none" w:sz="0" w:space="0" w:color="auto"/>
            <w:bottom w:val="none" w:sz="0" w:space="0" w:color="auto"/>
            <w:right w:val="none" w:sz="0" w:space="0" w:color="auto"/>
          </w:divBdr>
        </w:div>
        <w:div w:id="2130272509">
          <w:marLeft w:val="0"/>
          <w:marRight w:val="0"/>
          <w:marTop w:val="0"/>
          <w:marBottom w:val="0"/>
          <w:divBdr>
            <w:top w:val="none" w:sz="0" w:space="0" w:color="auto"/>
            <w:left w:val="none" w:sz="0" w:space="0" w:color="auto"/>
            <w:bottom w:val="none" w:sz="0" w:space="0" w:color="auto"/>
            <w:right w:val="none" w:sz="0" w:space="0" w:color="auto"/>
          </w:divBdr>
          <w:divsChild>
            <w:div w:id="596475703">
              <w:marLeft w:val="0"/>
              <w:marRight w:val="0"/>
              <w:marTop w:val="0"/>
              <w:marBottom w:val="0"/>
              <w:divBdr>
                <w:top w:val="none" w:sz="0" w:space="0" w:color="auto"/>
                <w:left w:val="none" w:sz="0" w:space="0" w:color="auto"/>
                <w:bottom w:val="none" w:sz="0" w:space="0" w:color="auto"/>
                <w:right w:val="none" w:sz="0" w:space="0" w:color="auto"/>
              </w:divBdr>
            </w:div>
          </w:divsChild>
        </w:div>
        <w:div w:id="1727535150">
          <w:marLeft w:val="0"/>
          <w:marRight w:val="0"/>
          <w:marTop w:val="0"/>
          <w:marBottom w:val="0"/>
          <w:divBdr>
            <w:top w:val="none" w:sz="0" w:space="0" w:color="auto"/>
            <w:left w:val="none" w:sz="0" w:space="0" w:color="auto"/>
            <w:bottom w:val="none" w:sz="0" w:space="0" w:color="auto"/>
            <w:right w:val="none" w:sz="0" w:space="0" w:color="auto"/>
          </w:divBdr>
        </w:div>
        <w:div w:id="2060474717">
          <w:marLeft w:val="0"/>
          <w:marRight w:val="0"/>
          <w:marTop w:val="0"/>
          <w:marBottom w:val="0"/>
          <w:divBdr>
            <w:top w:val="none" w:sz="0" w:space="0" w:color="auto"/>
            <w:left w:val="none" w:sz="0" w:space="0" w:color="auto"/>
            <w:bottom w:val="none" w:sz="0" w:space="0" w:color="auto"/>
            <w:right w:val="none" w:sz="0" w:space="0" w:color="auto"/>
          </w:divBdr>
          <w:divsChild>
            <w:div w:id="675111155">
              <w:marLeft w:val="0"/>
              <w:marRight w:val="0"/>
              <w:marTop w:val="0"/>
              <w:marBottom w:val="0"/>
              <w:divBdr>
                <w:top w:val="none" w:sz="0" w:space="0" w:color="auto"/>
                <w:left w:val="none" w:sz="0" w:space="0" w:color="auto"/>
                <w:bottom w:val="none" w:sz="0" w:space="0" w:color="auto"/>
                <w:right w:val="none" w:sz="0" w:space="0" w:color="auto"/>
              </w:divBdr>
            </w:div>
          </w:divsChild>
        </w:div>
        <w:div w:id="1913807001">
          <w:marLeft w:val="0"/>
          <w:marRight w:val="0"/>
          <w:marTop w:val="0"/>
          <w:marBottom w:val="0"/>
          <w:divBdr>
            <w:top w:val="none" w:sz="0" w:space="0" w:color="auto"/>
            <w:left w:val="none" w:sz="0" w:space="0" w:color="auto"/>
            <w:bottom w:val="none" w:sz="0" w:space="0" w:color="auto"/>
            <w:right w:val="none" w:sz="0" w:space="0" w:color="auto"/>
          </w:divBdr>
        </w:div>
        <w:div w:id="962462972">
          <w:marLeft w:val="0"/>
          <w:marRight w:val="0"/>
          <w:marTop w:val="0"/>
          <w:marBottom w:val="0"/>
          <w:divBdr>
            <w:top w:val="none" w:sz="0" w:space="0" w:color="auto"/>
            <w:left w:val="none" w:sz="0" w:space="0" w:color="auto"/>
            <w:bottom w:val="none" w:sz="0" w:space="0" w:color="auto"/>
            <w:right w:val="none" w:sz="0" w:space="0" w:color="auto"/>
          </w:divBdr>
          <w:divsChild>
            <w:div w:id="1962420675">
              <w:marLeft w:val="0"/>
              <w:marRight w:val="0"/>
              <w:marTop w:val="0"/>
              <w:marBottom w:val="0"/>
              <w:divBdr>
                <w:top w:val="none" w:sz="0" w:space="0" w:color="auto"/>
                <w:left w:val="none" w:sz="0" w:space="0" w:color="auto"/>
                <w:bottom w:val="none" w:sz="0" w:space="0" w:color="auto"/>
                <w:right w:val="none" w:sz="0" w:space="0" w:color="auto"/>
              </w:divBdr>
            </w:div>
          </w:divsChild>
        </w:div>
        <w:div w:id="1105350481">
          <w:marLeft w:val="0"/>
          <w:marRight w:val="0"/>
          <w:marTop w:val="300"/>
          <w:marBottom w:val="0"/>
          <w:divBdr>
            <w:top w:val="none" w:sz="0" w:space="0" w:color="auto"/>
            <w:left w:val="none" w:sz="0" w:space="0" w:color="auto"/>
            <w:bottom w:val="none" w:sz="0" w:space="0" w:color="auto"/>
            <w:right w:val="none" w:sz="0" w:space="0" w:color="auto"/>
          </w:divBdr>
          <w:divsChild>
            <w:div w:id="224026189">
              <w:marLeft w:val="0"/>
              <w:marRight w:val="0"/>
              <w:marTop w:val="0"/>
              <w:marBottom w:val="0"/>
              <w:divBdr>
                <w:top w:val="none" w:sz="0" w:space="0" w:color="auto"/>
                <w:left w:val="none" w:sz="0" w:space="0" w:color="auto"/>
                <w:bottom w:val="none" w:sz="0" w:space="0" w:color="auto"/>
                <w:right w:val="none" w:sz="0" w:space="0" w:color="auto"/>
              </w:divBdr>
              <w:divsChild>
                <w:div w:id="842858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8847965">
          <w:marLeft w:val="0"/>
          <w:marRight w:val="0"/>
          <w:marTop w:val="300"/>
          <w:marBottom w:val="0"/>
          <w:divBdr>
            <w:top w:val="none" w:sz="0" w:space="0" w:color="auto"/>
            <w:left w:val="none" w:sz="0" w:space="0" w:color="auto"/>
            <w:bottom w:val="none" w:sz="0" w:space="0" w:color="auto"/>
            <w:right w:val="none" w:sz="0" w:space="0" w:color="auto"/>
          </w:divBdr>
          <w:divsChild>
            <w:div w:id="1394964814">
              <w:marLeft w:val="0"/>
              <w:marRight w:val="0"/>
              <w:marTop w:val="0"/>
              <w:marBottom w:val="0"/>
              <w:divBdr>
                <w:top w:val="none" w:sz="0" w:space="0" w:color="auto"/>
                <w:left w:val="none" w:sz="0" w:space="0" w:color="auto"/>
                <w:bottom w:val="none" w:sz="0" w:space="0" w:color="auto"/>
                <w:right w:val="none" w:sz="0" w:space="0" w:color="auto"/>
              </w:divBdr>
              <w:divsChild>
                <w:div w:id="1860464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8696216">
          <w:marLeft w:val="0"/>
          <w:marRight w:val="0"/>
          <w:marTop w:val="300"/>
          <w:marBottom w:val="0"/>
          <w:divBdr>
            <w:top w:val="none" w:sz="0" w:space="0" w:color="auto"/>
            <w:left w:val="none" w:sz="0" w:space="0" w:color="auto"/>
            <w:bottom w:val="none" w:sz="0" w:space="0" w:color="auto"/>
            <w:right w:val="none" w:sz="0" w:space="0" w:color="auto"/>
          </w:divBdr>
          <w:divsChild>
            <w:div w:id="1046103648">
              <w:marLeft w:val="0"/>
              <w:marRight w:val="0"/>
              <w:marTop w:val="0"/>
              <w:marBottom w:val="0"/>
              <w:divBdr>
                <w:top w:val="none" w:sz="0" w:space="0" w:color="auto"/>
                <w:left w:val="none" w:sz="0" w:space="0" w:color="auto"/>
                <w:bottom w:val="none" w:sz="0" w:space="0" w:color="auto"/>
                <w:right w:val="none" w:sz="0" w:space="0" w:color="auto"/>
              </w:divBdr>
              <w:divsChild>
                <w:div w:id="1322929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063979">
          <w:marLeft w:val="0"/>
          <w:marRight w:val="0"/>
          <w:marTop w:val="300"/>
          <w:marBottom w:val="0"/>
          <w:divBdr>
            <w:top w:val="none" w:sz="0" w:space="0" w:color="auto"/>
            <w:left w:val="none" w:sz="0" w:space="0" w:color="auto"/>
            <w:bottom w:val="none" w:sz="0" w:space="0" w:color="auto"/>
            <w:right w:val="none" w:sz="0" w:space="0" w:color="auto"/>
          </w:divBdr>
          <w:divsChild>
            <w:div w:id="304744965">
              <w:marLeft w:val="0"/>
              <w:marRight w:val="0"/>
              <w:marTop w:val="0"/>
              <w:marBottom w:val="0"/>
              <w:divBdr>
                <w:top w:val="none" w:sz="0" w:space="0" w:color="auto"/>
                <w:left w:val="none" w:sz="0" w:space="0" w:color="auto"/>
                <w:bottom w:val="none" w:sz="0" w:space="0" w:color="auto"/>
                <w:right w:val="none" w:sz="0" w:space="0" w:color="auto"/>
              </w:divBdr>
              <w:divsChild>
                <w:div w:id="900216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2659582">
      <w:bodyDiv w:val="1"/>
      <w:marLeft w:val="0"/>
      <w:marRight w:val="0"/>
      <w:marTop w:val="0"/>
      <w:marBottom w:val="0"/>
      <w:divBdr>
        <w:top w:val="none" w:sz="0" w:space="0" w:color="auto"/>
        <w:left w:val="none" w:sz="0" w:space="0" w:color="auto"/>
        <w:bottom w:val="none" w:sz="0" w:space="0" w:color="auto"/>
        <w:right w:val="none" w:sz="0" w:space="0" w:color="auto"/>
      </w:divBdr>
    </w:div>
    <w:div w:id="1759208891">
      <w:bodyDiv w:val="1"/>
      <w:marLeft w:val="0"/>
      <w:marRight w:val="0"/>
      <w:marTop w:val="0"/>
      <w:marBottom w:val="0"/>
      <w:divBdr>
        <w:top w:val="none" w:sz="0" w:space="0" w:color="auto"/>
        <w:left w:val="none" w:sz="0" w:space="0" w:color="auto"/>
        <w:bottom w:val="none" w:sz="0" w:space="0" w:color="auto"/>
        <w:right w:val="none" w:sz="0" w:space="0" w:color="auto"/>
      </w:divBdr>
      <w:divsChild>
        <w:div w:id="240021000">
          <w:marLeft w:val="0"/>
          <w:marRight w:val="0"/>
          <w:marTop w:val="0"/>
          <w:marBottom w:val="0"/>
          <w:divBdr>
            <w:top w:val="none" w:sz="0" w:space="0" w:color="auto"/>
            <w:left w:val="none" w:sz="0" w:space="0" w:color="auto"/>
            <w:bottom w:val="none" w:sz="0" w:space="0" w:color="auto"/>
            <w:right w:val="none" w:sz="0" w:space="0" w:color="auto"/>
          </w:divBdr>
        </w:div>
        <w:div w:id="1646278262">
          <w:marLeft w:val="0"/>
          <w:marRight w:val="0"/>
          <w:marTop w:val="0"/>
          <w:marBottom w:val="0"/>
          <w:divBdr>
            <w:top w:val="none" w:sz="0" w:space="0" w:color="auto"/>
            <w:left w:val="none" w:sz="0" w:space="0" w:color="auto"/>
            <w:bottom w:val="none" w:sz="0" w:space="0" w:color="auto"/>
            <w:right w:val="none" w:sz="0" w:space="0" w:color="auto"/>
          </w:divBdr>
          <w:divsChild>
            <w:div w:id="1367297245">
              <w:marLeft w:val="0"/>
              <w:marRight w:val="0"/>
              <w:marTop w:val="0"/>
              <w:marBottom w:val="0"/>
              <w:divBdr>
                <w:top w:val="none" w:sz="0" w:space="0" w:color="auto"/>
                <w:left w:val="none" w:sz="0" w:space="0" w:color="auto"/>
                <w:bottom w:val="none" w:sz="0" w:space="0" w:color="auto"/>
                <w:right w:val="none" w:sz="0" w:space="0" w:color="auto"/>
              </w:divBdr>
            </w:div>
          </w:divsChild>
        </w:div>
        <w:div w:id="1845970973">
          <w:marLeft w:val="0"/>
          <w:marRight w:val="0"/>
          <w:marTop w:val="0"/>
          <w:marBottom w:val="0"/>
          <w:divBdr>
            <w:top w:val="none" w:sz="0" w:space="0" w:color="auto"/>
            <w:left w:val="none" w:sz="0" w:space="0" w:color="auto"/>
            <w:bottom w:val="none" w:sz="0" w:space="0" w:color="auto"/>
            <w:right w:val="none" w:sz="0" w:space="0" w:color="auto"/>
          </w:divBdr>
        </w:div>
        <w:div w:id="364790642">
          <w:marLeft w:val="0"/>
          <w:marRight w:val="0"/>
          <w:marTop w:val="0"/>
          <w:marBottom w:val="0"/>
          <w:divBdr>
            <w:top w:val="none" w:sz="0" w:space="0" w:color="auto"/>
            <w:left w:val="none" w:sz="0" w:space="0" w:color="auto"/>
            <w:bottom w:val="none" w:sz="0" w:space="0" w:color="auto"/>
            <w:right w:val="none" w:sz="0" w:space="0" w:color="auto"/>
          </w:divBdr>
          <w:divsChild>
            <w:div w:id="377978753">
              <w:marLeft w:val="0"/>
              <w:marRight w:val="0"/>
              <w:marTop w:val="0"/>
              <w:marBottom w:val="0"/>
              <w:divBdr>
                <w:top w:val="none" w:sz="0" w:space="0" w:color="auto"/>
                <w:left w:val="none" w:sz="0" w:space="0" w:color="auto"/>
                <w:bottom w:val="none" w:sz="0" w:space="0" w:color="auto"/>
                <w:right w:val="none" w:sz="0" w:space="0" w:color="auto"/>
              </w:divBdr>
            </w:div>
          </w:divsChild>
        </w:div>
        <w:div w:id="347873680">
          <w:marLeft w:val="0"/>
          <w:marRight w:val="0"/>
          <w:marTop w:val="0"/>
          <w:marBottom w:val="0"/>
          <w:divBdr>
            <w:top w:val="none" w:sz="0" w:space="0" w:color="auto"/>
            <w:left w:val="none" w:sz="0" w:space="0" w:color="auto"/>
            <w:bottom w:val="none" w:sz="0" w:space="0" w:color="auto"/>
            <w:right w:val="none" w:sz="0" w:space="0" w:color="auto"/>
          </w:divBdr>
        </w:div>
        <w:div w:id="1208102392">
          <w:marLeft w:val="0"/>
          <w:marRight w:val="0"/>
          <w:marTop w:val="0"/>
          <w:marBottom w:val="0"/>
          <w:divBdr>
            <w:top w:val="none" w:sz="0" w:space="0" w:color="auto"/>
            <w:left w:val="none" w:sz="0" w:space="0" w:color="auto"/>
            <w:bottom w:val="none" w:sz="0" w:space="0" w:color="auto"/>
            <w:right w:val="none" w:sz="0" w:space="0" w:color="auto"/>
          </w:divBdr>
          <w:divsChild>
            <w:div w:id="443310115">
              <w:marLeft w:val="0"/>
              <w:marRight w:val="0"/>
              <w:marTop w:val="0"/>
              <w:marBottom w:val="0"/>
              <w:divBdr>
                <w:top w:val="none" w:sz="0" w:space="0" w:color="auto"/>
                <w:left w:val="none" w:sz="0" w:space="0" w:color="auto"/>
                <w:bottom w:val="none" w:sz="0" w:space="0" w:color="auto"/>
                <w:right w:val="none" w:sz="0" w:space="0" w:color="auto"/>
              </w:divBdr>
            </w:div>
          </w:divsChild>
        </w:div>
        <w:div w:id="441800211">
          <w:marLeft w:val="0"/>
          <w:marRight w:val="0"/>
          <w:marTop w:val="0"/>
          <w:marBottom w:val="0"/>
          <w:divBdr>
            <w:top w:val="none" w:sz="0" w:space="0" w:color="auto"/>
            <w:left w:val="none" w:sz="0" w:space="0" w:color="auto"/>
            <w:bottom w:val="none" w:sz="0" w:space="0" w:color="auto"/>
            <w:right w:val="none" w:sz="0" w:space="0" w:color="auto"/>
          </w:divBdr>
        </w:div>
        <w:div w:id="1734499662">
          <w:marLeft w:val="0"/>
          <w:marRight w:val="0"/>
          <w:marTop w:val="0"/>
          <w:marBottom w:val="0"/>
          <w:divBdr>
            <w:top w:val="none" w:sz="0" w:space="0" w:color="auto"/>
            <w:left w:val="none" w:sz="0" w:space="0" w:color="auto"/>
            <w:bottom w:val="none" w:sz="0" w:space="0" w:color="auto"/>
            <w:right w:val="none" w:sz="0" w:space="0" w:color="auto"/>
          </w:divBdr>
          <w:divsChild>
            <w:div w:id="846364600">
              <w:marLeft w:val="0"/>
              <w:marRight w:val="0"/>
              <w:marTop w:val="0"/>
              <w:marBottom w:val="0"/>
              <w:divBdr>
                <w:top w:val="none" w:sz="0" w:space="0" w:color="auto"/>
                <w:left w:val="none" w:sz="0" w:space="0" w:color="auto"/>
                <w:bottom w:val="none" w:sz="0" w:space="0" w:color="auto"/>
                <w:right w:val="none" w:sz="0" w:space="0" w:color="auto"/>
              </w:divBdr>
            </w:div>
          </w:divsChild>
        </w:div>
        <w:div w:id="437797785">
          <w:marLeft w:val="0"/>
          <w:marRight w:val="0"/>
          <w:marTop w:val="0"/>
          <w:marBottom w:val="0"/>
          <w:divBdr>
            <w:top w:val="none" w:sz="0" w:space="0" w:color="auto"/>
            <w:left w:val="none" w:sz="0" w:space="0" w:color="auto"/>
            <w:bottom w:val="none" w:sz="0" w:space="0" w:color="auto"/>
            <w:right w:val="none" w:sz="0" w:space="0" w:color="auto"/>
          </w:divBdr>
        </w:div>
        <w:div w:id="1799301746">
          <w:marLeft w:val="0"/>
          <w:marRight w:val="0"/>
          <w:marTop w:val="0"/>
          <w:marBottom w:val="0"/>
          <w:divBdr>
            <w:top w:val="none" w:sz="0" w:space="0" w:color="auto"/>
            <w:left w:val="none" w:sz="0" w:space="0" w:color="auto"/>
            <w:bottom w:val="none" w:sz="0" w:space="0" w:color="auto"/>
            <w:right w:val="none" w:sz="0" w:space="0" w:color="auto"/>
          </w:divBdr>
          <w:divsChild>
            <w:div w:id="1743869193">
              <w:marLeft w:val="0"/>
              <w:marRight w:val="0"/>
              <w:marTop w:val="0"/>
              <w:marBottom w:val="0"/>
              <w:divBdr>
                <w:top w:val="none" w:sz="0" w:space="0" w:color="auto"/>
                <w:left w:val="none" w:sz="0" w:space="0" w:color="auto"/>
                <w:bottom w:val="none" w:sz="0" w:space="0" w:color="auto"/>
                <w:right w:val="none" w:sz="0" w:space="0" w:color="auto"/>
              </w:divBdr>
            </w:div>
          </w:divsChild>
        </w:div>
        <w:div w:id="1836021574">
          <w:marLeft w:val="0"/>
          <w:marRight w:val="0"/>
          <w:marTop w:val="0"/>
          <w:marBottom w:val="0"/>
          <w:divBdr>
            <w:top w:val="none" w:sz="0" w:space="0" w:color="auto"/>
            <w:left w:val="none" w:sz="0" w:space="0" w:color="auto"/>
            <w:bottom w:val="none" w:sz="0" w:space="0" w:color="auto"/>
            <w:right w:val="none" w:sz="0" w:space="0" w:color="auto"/>
          </w:divBdr>
        </w:div>
        <w:div w:id="124929898">
          <w:marLeft w:val="0"/>
          <w:marRight w:val="0"/>
          <w:marTop w:val="0"/>
          <w:marBottom w:val="0"/>
          <w:divBdr>
            <w:top w:val="none" w:sz="0" w:space="0" w:color="auto"/>
            <w:left w:val="none" w:sz="0" w:space="0" w:color="auto"/>
            <w:bottom w:val="none" w:sz="0" w:space="0" w:color="auto"/>
            <w:right w:val="none" w:sz="0" w:space="0" w:color="auto"/>
          </w:divBdr>
          <w:divsChild>
            <w:div w:id="1377848359">
              <w:marLeft w:val="0"/>
              <w:marRight w:val="0"/>
              <w:marTop w:val="0"/>
              <w:marBottom w:val="0"/>
              <w:divBdr>
                <w:top w:val="none" w:sz="0" w:space="0" w:color="auto"/>
                <w:left w:val="none" w:sz="0" w:space="0" w:color="auto"/>
                <w:bottom w:val="none" w:sz="0" w:space="0" w:color="auto"/>
                <w:right w:val="none" w:sz="0" w:space="0" w:color="auto"/>
              </w:divBdr>
            </w:div>
          </w:divsChild>
        </w:div>
        <w:div w:id="1494637239">
          <w:marLeft w:val="0"/>
          <w:marRight w:val="0"/>
          <w:marTop w:val="0"/>
          <w:marBottom w:val="0"/>
          <w:divBdr>
            <w:top w:val="none" w:sz="0" w:space="0" w:color="auto"/>
            <w:left w:val="none" w:sz="0" w:space="0" w:color="auto"/>
            <w:bottom w:val="none" w:sz="0" w:space="0" w:color="auto"/>
            <w:right w:val="none" w:sz="0" w:space="0" w:color="auto"/>
          </w:divBdr>
        </w:div>
        <w:div w:id="752822465">
          <w:marLeft w:val="0"/>
          <w:marRight w:val="0"/>
          <w:marTop w:val="0"/>
          <w:marBottom w:val="0"/>
          <w:divBdr>
            <w:top w:val="none" w:sz="0" w:space="0" w:color="auto"/>
            <w:left w:val="none" w:sz="0" w:space="0" w:color="auto"/>
            <w:bottom w:val="none" w:sz="0" w:space="0" w:color="auto"/>
            <w:right w:val="none" w:sz="0" w:space="0" w:color="auto"/>
          </w:divBdr>
          <w:divsChild>
            <w:div w:id="914821172">
              <w:marLeft w:val="0"/>
              <w:marRight w:val="0"/>
              <w:marTop w:val="0"/>
              <w:marBottom w:val="0"/>
              <w:divBdr>
                <w:top w:val="none" w:sz="0" w:space="0" w:color="auto"/>
                <w:left w:val="none" w:sz="0" w:space="0" w:color="auto"/>
                <w:bottom w:val="none" w:sz="0" w:space="0" w:color="auto"/>
                <w:right w:val="none" w:sz="0" w:space="0" w:color="auto"/>
              </w:divBdr>
            </w:div>
          </w:divsChild>
        </w:div>
        <w:div w:id="1313870719">
          <w:marLeft w:val="0"/>
          <w:marRight w:val="0"/>
          <w:marTop w:val="300"/>
          <w:marBottom w:val="0"/>
          <w:divBdr>
            <w:top w:val="none" w:sz="0" w:space="0" w:color="auto"/>
            <w:left w:val="none" w:sz="0" w:space="0" w:color="auto"/>
            <w:bottom w:val="none" w:sz="0" w:space="0" w:color="auto"/>
            <w:right w:val="none" w:sz="0" w:space="0" w:color="auto"/>
          </w:divBdr>
          <w:divsChild>
            <w:div w:id="511456902">
              <w:marLeft w:val="0"/>
              <w:marRight w:val="0"/>
              <w:marTop w:val="0"/>
              <w:marBottom w:val="0"/>
              <w:divBdr>
                <w:top w:val="none" w:sz="0" w:space="0" w:color="auto"/>
                <w:left w:val="none" w:sz="0" w:space="0" w:color="auto"/>
                <w:bottom w:val="none" w:sz="0" w:space="0" w:color="auto"/>
                <w:right w:val="none" w:sz="0" w:space="0" w:color="auto"/>
              </w:divBdr>
              <w:divsChild>
                <w:div w:id="20853727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199585">
          <w:marLeft w:val="0"/>
          <w:marRight w:val="0"/>
          <w:marTop w:val="300"/>
          <w:marBottom w:val="0"/>
          <w:divBdr>
            <w:top w:val="none" w:sz="0" w:space="0" w:color="auto"/>
            <w:left w:val="none" w:sz="0" w:space="0" w:color="auto"/>
            <w:bottom w:val="none" w:sz="0" w:space="0" w:color="auto"/>
            <w:right w:val="none" w:sz="0" w:space="0" w:color="auto"/>
          </w:divBdr>
          <w:divsChild>
            <w:div w:id="1098254711">
              <w:marLeft w:val="0"/>
              <w:marRight w:val="0"/>
              <w:marTop w:val="0"/>
              <w:marBottom w:val="0"/>
              <w:divBdr>
                <w:top w:val="none" w:sz="0" w:space="0" w:color="auto"/>
                <w:left w:val="none" w:sz="0" w:space="0" w:color="auto"/>
                <w:bottom w:val="none" w:sz="0" w:space="0" w:color="auto"/>
                <w:right w:val="none" w:sz="0" w:space="0" w:color="auto"/>
              </w:divBdr>
              <w:divsChild>
                <w:div w:id="14968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743071">
          <w:marLeft w:val="0"/>
          <w:marRight w:val="0"/>
          <w:marTop w:val="300"/>
          <w:marBottom w:val="0"/>
          <w:divBdr>
            <w:top w:val="none" w:sz="0" w:space="0" w:color="auto"/>
            <w:left w:val="none" w:sz="0" w:space="0" w:color="auto"/>
            <w:bottom w:val="none" w:sz="0" w:space="0" w:color="auto"/>
            <w:right w:val="none" w:sz="0" w:space="0" w:color="auto"/>
          </w:divBdr>
          <w:divsChild>
            <w:div w:id="924610959">
              <w:marLeft w:val="0"/>
              <w:marRight w:val="0"/>
              <w:marTop w:val="0"/>
              <w:marBottom w:val="0"/>
              <w:divBdr>
                <w:top w:val="none" w:sz="0" w:space="0" w:color="auto"/>
                <w:left w:val="none" w:sz="0" w:space="0" w:color="auto"/>
                <w:bottom w:val="none" w:sz="0" w:space="0" w:color="auto"/>
                <w:right w:val="none" w:sz="0" w:space="0" w:color="auto"/>
              </w:divBdr>
              <w:divsChild>
                <w:div w:id="1140003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2884690">
          <w:marLeft w:val="0"/>
          <w:marRight w:val="0"/>
          <w:marTop w:val="300"/>
          <w:marBottom w:val="0"/>
          <w:divBdr>
            <w:top w:val="none" w:sz="0" w:space="0" w:color="auto"/>
            <w:left w:val="none" w:sz="0" w:space="0" w:color="auto"/>
            <w:bottom w:val="none" w:sz="0" w:space="0" w:color="auto"/>
            <w:right w:val="none" w:sz="0" w:space="0" w:color="auto"/>
          </w:divBdr>
          <w:divsChild>
            <w:div w:id="861552938">
              <w:marLeft w:val="0"/>
              <w:marRight w:val="0"/>
              <w:marTop w:val="0"/>
              <w:marBottom w:val="0"/>
              <w:divBdr>
                <w:top w:val="none" w:sz="0" w:space="0" w:color="auto"/>
                <w:left w:val="none" w:sz="0" w:space="0" w:color="auto"/>
                <w:bottom w:val="none" w:sz="0" w:space="0" w:color="auto"/>
                <w:right w:val="none" w:sz="0" w:space="0" w:color="auto"/>
              </w:divBdr>
              <w:divsChild>
                <w:div w:id="7009319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9405947">
      <w:bodyDiv w:val="1"/>
      <w:marLeft w:val="0"/>
      <w:marRight w:val="0"/>
      <w:marTop w:val="0"/>
      <w:marBottom w:val="0"/>
      <w:divBdr>
        <w:top w:val="none" w:sz="0" w:space="0" w:color="auto"/>
        <w:left w:val="none" w:sz="0" w:space="0" w:color="auto"/>
        <w:bottom w:val="none" w:sz="0" w:space="0" w:color="auto"/>
        <w:right w:val="none" w:sz="0" w:space="0" w:color="auto"/>
      </w:divBdr>
      <w:divsChild>
        <w:div w:id="881401301">
          <w:marLeft w:val="0"/>
          <w:marRight w:val="0"/>
          <w:marTop w:val="0"/>
          <w:marBottom w:val="0"/>
          <w:divBdr>
            <w:top w:val="none" w:sz="0" w:space="0" w:color="auto"/>
            <w:left w:val="none" w:sz="0" w:space="0" w:color="auto"/>
            <w:bottom w:val="none" w:sz="0" w:space="0" w:color="auto"/>
            <w:right w:val="none" w:sz="0" w:space="0" w:color="auto"/>
          </w:divBdr>
        </w:div>
        <w:div w:id="1083602868">
          <w:marLeft w:val="0"/>
          <w:marRight w:val="0"/>
          <w:marTop w:val="0"/>
          <w:marBottom w:val="0"/>
          <w:divBdr>
            <w:top w:val="none" w:sz="0" w:space="0" w:color="auto"/>
            <w:left w:val="none" w:sz="0" w:space="0" w:color="auto"/>
            <w:bottom w:val="none" w:sz="0" w:space="0" w:color="auto"/>
            <w:right w:val="none" w:sz="0" w:space="0" w:color="auto"/>
          </w:divBdr>
          <w:divsChild>
            <w:div w:id="1924217111">
              <w:marLeft w:val="0"/>
              <w:marRight w:val="0"/>
              <w:marTop w:val="0"/>
              <w:marBottom w:val="0"/>
              <w:divBdr>
                <w:top w:val="none" w:sz="0" w:space="0" w:color="auto"/>
                <w:left w:val="none" w:sz="0" w:space="0" w:color="auto"/>
                <w:bottom w:val="none" w:sz="0" w:space="0" w:color="auto"/>
                <w:right w:val="none" w:sz="0" w:space="0" w:color="auto"/>
              </w:divBdr>
            </w:div>
          </w:divsChild>
        </w:div>
        <w:div w:id="1583569311">
          <w:marLeft w:val="0"/>
          <w:marRight w:val="0"/>
          <w:marTop w:val="0"/>
          <w:marBottom w:val="0"/>
          <w:divBdr>
            <w:top w:val="none" w:sz="0" w:space="0" w:color="auto"/>
            <w:left w:val="none" w:sz="0" w:space="0" w:color="auto"/>
            <w:bottom w:val="none" w:sz="0" w:space="0" w:color="auto"/>
            <w:right w:val="none" w:sz="0" w:space="0" w:color="auto"/>
          </w:divBdr>
        </w:div>
        <w:div w:id="386418965">
          <w:marLeft w:val="0"/>
          <w:marRight w:val="0"/>
          <w:marTop w:val="0"/>
          <w:marBottom w:val="0"/>
          <w:divBdr>
            <w:top w:val="none" w:sz="0" w:space="0" w:color="auto"/>
            <w:left w:val="none" w:sz="0" w:space="0" w:color="auto"/>
            <w:bottom w:val="none" w:sz="0" w:space="0" w:color="auto"/>
            <w:right w:val="none" w:sz="0" w:space="0" w:color="auto"/>
          </w:divBdr>
          <w:divsChild>
            <w:div w:id="950018982">
              <w:marLeft w:val="0"/>
              <w:marRight w:val="0"/>
              <w:marTop w:val="0"/>
              <w:marBottom w:val="0"/>
              <w:divBdr>
                <w:top w:val="none" w:sz="0" w:space="0" w:color="auto"/>
                <w:left w:val="none" w:sz="0" w:space="0" w:color="auto"/>
                <w:bottom w:val="none" w:sz="0" w:space="0" w:color="auto"/>
                <w:right w:val="none" w:sz="0" w:space="0" w:color="auto"/>
              </w:divBdr>
            </w:div>
          </w:divsChild>
        </w:div>
        <w:div w:id="1252474704">
          <w:marLeft w:val="0"/>
          <w:marRight w:val="0"/>
          <w:marTop w:val="0"/>
          <w:marBottom w:val="0"/>
          <w:divBdr>
            <w:top w:val="none" w:sz="0" w:space="0" w:color="auto"/>
            <w:left w:val="none" w:sz="0" w:space="0" w:color="auto"/>
            <w:bottom w:val="none" w:sz="0" w:space="0" w:color="auto"/>
            <w:right w:val="none" w:sz="0" w:space="0" w:color="auto"/>
          </w:divBdr>
        </w:div>
        <w:div w:id="714739540">
          <w:marLeft w:val="0"/>
          <w:marRight w:val="0"/>
          <w:marTop w:val="0"/>
          <w:marBottom w:val="0"/>
          <w:divBdr>
            <w:top w:val="none" w:sz="0" w:space="0" w:color="auto"/>
            <w:left w:val="none" w:sz="0" w:space="0" w:color="auto"/>
            <w:bottom w:val="none" w:sz="0" w:space="0" w:color="auto"/>
            <w:right w:val="none" w:sz="0" w:space="0" w:color="auto"/>
          </w:divBdr>
          <w:divsChild>
            <w:div w:id="2139251877">
              <w:marLeft w:val="0"/>
              <w:marRight w:val="0"/>
              <w:marTop w:val="0"/>
              <w:marBottom w:val="0"/>
              <w:divBdr>
                <w:top w:val="none" w:sz="0" w:space="0" w:color="auto"/>
                <w:left w:val="none" w:sz="0" w:space="0" w:color="auto"/>
                <w:bottom w:val="none" w:sz="0" w:space="0" w:color="auto"/>
                <w:right w:val="none" w:sz="0" w:space="0" w:color="auto"/>
              </w:divBdr>
            </w:div>
          </w:divsChild>
        </w:div>
        <w:div w:id="541481015">
          <w:marLeft w:val="0"/>
          <w:marRight w:val="0"/>
          <w:marTop w:val="0"/>
          <w:marBottom w:val="0"/>
          <w:divBdr>
            <w:top w:val="none" w:sz="0" w:space="0" w:color="auto"/>
            <w:left w:val="none" w:sz="0" w:space="0" w:color="auto"/>
            <w:bottom w:val="none" w:sz="0" w:space="0" w:color="auto"/>
            <w:right w:val="none" w:sz="0" w:space="0" w:color="auto"/>
          </w:divBdr>
        </w:div>
        <w:div w:id="2074235684">
          <w:marLeft w:val="0"/>
          <w:marRight w:val="0"/>
          <w:marTop w:val="0"/>
          <w:marBottom w:val="0"/>
          <w:divBdr>
            <w:top w:val="none" w:sz="0" w:space="0" w:color="auto"/>
            <w:left w:val="none" w:sz="0" w:space="0" w:color="auto"/>
            <w:bottom w:val="none" w:sz="0" w:space="0" w:color="auto"/>
            <w:right w:val="none" w:sz="0" w:space="0" w:color="auto"/>
          </w:divBdr>
          <w:divsChild>
            <w:div w:id="1715891040">
              <w:marLeft w:val="0"/>
              <w:marRight w:val="0"/>
              <w:marTop w:val="0"/>
              <w:marBottom w:val="0"/>
              <w:divBdr>
                <w:top w:val="none" w:sz="0" w:space="0" w:color="auto"/>
                <w:left w:val="none" w:sz="0" w:space="0" w:color="auto"/>
                <w:bottom w:val="none" w:sz="0" w:space="0" w:color="auto"/>
                <w:right w:val="none" w:sz="0" w:space="0" w:color="auto"/>
              </w:divBdr>
            </w:div>
          </w:divsChild>
        </w:div>
        <w:div w:id="1032153136">
          <w:marLeft w:val="0"/>
          <w:marRight w:val="0"/>
          <w:marTop w:val="0"/>
          <w:marBottom w:val="0"/>
          <w:divBdr>
            <w:top w:val="none" w:sz="0" w:space="0" w:color="auto"/>
            <w:left w:val="none" w:sz="0" w:space="0" w:color="auto"/>
            <w:bottom w:val="none" w:sz="0" w:space="0" w:color="auto"/>
            <w:right w:val="none" w:sz="0" w:space="0" w:color="auto"/>
          </w:divBdr>
        </w:div>
        <w:div w:id="348218102">
          <w:marLeft w:val="0"/>
          <w:marRight w:val="0"/>
          <w:marTop w:val="0"/>
          <w:marBottom w:val="0"/>
          <w:divBdr>
            <w:top w:val="none" w:sz="0" w:space="0" w:color="auto"/>
            <w:left w:val="none" w:sz="0" w:space="0" w:color="auto"/>
            <w:bottom w:val="none" w:sz="0" w:space="0" w:color="auto"/>
            <w:right w:val="none" w:sz="0" w:space="0" w:color="auto"/>
          </w:divBdr>
          <w:divsChild>
            <w:div w:id="849684957">
              <w:marLeft w:val="0"/>
              <w:marRight w:val="0"/>
              <w:marTop w:val="0"/>
              <w:marBottom w:val="0"/>
              <w:divBdr>
                <w:top w:val="none" w:sz="0" w:space="0" w:color="auto"/>
                <w:left w:val="none" w:sz="0" w:space="0" w:color="auto"/>
                <w:bottom w:val="none" w:sz="0" w:space="0" w:color="auto"/>
                <w:right w:val="none" w:sz="0" w:space="0" w:color="auto"/>
              </w:divBdr>
            </w:div>
          </w:divsChild>
        </w:div>
        <w:div w:id="250310011">
          <w:marLeft w:val="0"/>
          <w:marRight w:val="0"/>
          <w:marTop w:val="0"/>
          <w:marBottom w:val="0"/>
          <w:divBdr>
            <w:top w:val="none" w:sz="0" w:space="0" w:color="auto"/>
            <w:left w:val="none" w:sz="0" w:space="0" w:color="auto"/>
            <w:bottom w:val="none" w:sz="0" w:space="0" w:color="auto"/>
            <w:right w:val="none" w:sz="0" w:space="0" w:color="auto"/>
          </w:divBdr>
        </w:div>
        <w:div w:id="408118143">
          <w:marLeft w:val="0"/>
          <w:marRight w:val="0"/>
          <w:marTop w:val="0"/>
          <w:marBottom w:val="0"/>
          <w:divBdr>
            <w:top w:val="none" w:sz="0" w:space="0" w:color="auto"/>
            <w:left w:val="none" w:sz="0" w:space="0" w:color="auto"/>
            <w:bottom w:val="none" w:sz="0" w:space="0" w:color="auto"/>
            <w:right w:val="none" w:sz="0" w:space="0" w:color="auto"/>
          </w:divBdr>
          <w:divsChild>
            <w:div w:id="664480445">
              <w:marLeft w:val="0"/>
              <w:marRight w:val="0"/>
              <w:marTop w:val="0"/>
              <w:marBottom w:val="0"/>
              <w:divBdr>
                <w:top w:val="none" w:sz="0" w:space="0" w:color="auto"/>
                <w:left w:val="none" w:sz="0" w:space="0" w:color="auto"/>
                <w:bottom w:val="none" w:sz="0" w:space="0" w:color="auto"/>
                <w:right w:val="none" w:sz="0" w:space="0" w:color="auto"/>
              </w:divBdr>
            </w:div>
          </w:divsChild>
        </w:div>
        <w:div w:id="322853592">
          <w:marLeft w:val="0"/>
          <w:marRight w:val="0"/>
          <w:marTop w:val="0"/>
          <w:marBottom w:val="0"/>
          <w:divBdr>
            <w:top w:val="none" w:sz="0" w:space="0" w:color="auto"/>
            <w:left w:val="none" w:sz="0" w:space="0" w:color="auto"/>
            <w:bottom w:val="none" w:sz="0" w:space="0" w:color="auto"/>
            <w:right w:val="none" w:sz="0" w:space="0" w:color="auto"/>
          </w:divBdr>
        </w:div>
        <w:div w:id="817648077">
          <w:marLeft w:val="0"/>
          <w:marRight w:val="0"/>
          <w:marTop w:val="0"/>
          <w:marBottom w:val="0"/>
          <w:divBdr>
            <w:top w:val="none" w:sz="0" w:space="0" w:color="auto"/>
            <w:left w:val="none" w:sz="0" w:space="0" w:color="auto"/>
            <w:bottom w:val="none" w:sz="0" w:space="0" w:color="auto"/>
            <w:right w:val="none" w:sz="0" w:space="0" w:color="auto"/>
          </w:divBdr>
          <w:divsChild>
            <w:div w:id="1158350820">
              <w:marLeft w:val="0"/>
              <w:marRight w:val="0"/>
              <w:marTop w:val="0"/>
              <w:marBottom w:val="0"/>
              <w:divBdr>
                <w:top w:val="none" w:sz="0" w:space="0" w:color="auto"/>
                <w:left w:val="none" w:sz="0" w:space="0" w:color="auto"/>
                <w:bottom w:val="none" w:sz="0" w:space="0" w:color="auto"/>
                <w:right w:val="none" w:sz="0" w:space="0" w:color="auto"/>
              </w:divBdr>
            </w:div>
          </w:divsChild>
        </w:div>
        <w:div w:id="861749406">
          <w:marLeft w:val="0"/>
          <w:marRight w:val="0"/>
          <w:marTop w:val="300"/>
          <w:marBottom w:val="0"/>
          <w:divBdr>
            <w:top w:val="none" w:sz="0" w:space="0" w:color="auto"/>
            <w:left w:val="none" w:sz="0" w:space="0" w:color="auto"/>
            <w:bottom w:val="none" w:sz="0" w:space="0" w:color="auto"/>
            <w:right w:val="none" w:sz="0" w:space="0" w:color="auto"/>
          </w:divBdr>
          <w:divsChild>
            <w:div w:id="2001542748">
              <w:marLeft w:val="0"/>
              <w:marRight w:val="0"/>
              <w:marTop w:val="0"/>
              <w:marBottom w:val="0"/>
              <w:divBdr>
                <w:top w:val="none" w:sz="0" w:space="0" w:color="auto"/>
                <w:left w:val="none" w:sz="0" w:space="0" w:color="auto"/>
                <w:bottom w:val="none" w:sz="0" w:space="0" w:color="auto"/>
                <w:right w:val="none" w:sz="0" w:space="0" w:color="auto"/>
              </w:divBdr>
              <w:divsChild>
                <w:div w:id="1091001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8967928">
          <w:marLeft w:val="0"/>
          <w:marRight w:val="0"/>
          <w:marTop w:val="300"/>
          <w:marBottom w:val="0"/>
          <w:divBdr>
            <w:top w:val="none" w:sz="0" w:space="0" w:color="auto"/>
            <w:left w:val="none" w:sz="0" w:space="0" w:color="auto"/>
            <w:bottom w:val="none" w:sz="0" w:space="0" w:color="auto"/>
            <w:right w:val="none" w:sz="0" w:space="0" w:color="auto"/>
          </w:divBdr>
          <w:divsChild>
            <w:div w:id="1154101744">
              <w:marLeft w:val="0"/>
              <w:marRight w:val="0"/>
              <w:marTop w:val="0"/>
              <w:marBottom w:val="0"/>
              <w:divBdr>
                <w:top w:val="none" w:sz="0" w:space="0" w:color="auto"/>
                <w:left w:val="none" w:sz="0" w:space="0" w:color="auto"/>
                <w:bottom w:val="none" w:sz="0" w:space="0" w:color="auto"/>
                <w:right w:val="none" w:sz="0" w:space="0" w:color="auto"/>
              </w:divBdr>
              <w:divsChild>
                <w:div w:id="1394628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032562">
          <w:marLeft w:val="0"/>
          <w:marRight w:val="0"/>
          <w:marTop w:val="300"/>
          <w:marBottom w:val="0"/>
          <w:divBdr>
            <w:top w:val="none" w:sz="0" w:space="0" w:color="auto"/>
            <w:left w:val="none" w:sz="0" w:space="0" w:color="auto"/>
            <w:bottom w:val="none" w:sz="0" w:space="0" w:color="auto"/>
            <w:right w:val="none" w:sz="0" w:space="0" w:color="auto"/>
          </w:divBdr>
          <w:divsChild>
            <w:div w:id="130297299">
              <w:marLeft w:val="0"/>
              <w:marRight w:val="0"/>
              <w:marTop w:val="0"/>
              <w:marBottom w:val="0"/>
              <w:divBdr>
                <w:top w:val="none" w:sz="0" w:space="0" w:color="auto"/>
                <w:left w:val="none" w:sz="0" w:space="0" w:color="auto"/>
                <w:bottom w:val="none" w:sz="0" w:space="0" w:color="auto"/>
                <w:right w:val="none" w:sz="0" w:space="0" w:color="auto"/>
              </w:divBdr>
              <w:divsChild>
                <w:div w:id="87233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9255288">
          <w:marLeft w:val="0"/>
          <w:marRight w:val="0"/>
          <w:marTop w:val="300"/>
          <w:marBottom w:val="0"/>
          <w:divBdr>
            <w:top w:val="none" w:sz="0" w:space="0" w:color="auto"/>
            <w:left w:val="none" w:sz="0" w:space="0" w:color="auto"/>
            <w:bottom w:val="none" w:sz="0" w:space="0" w:color="auto"/>
            <w:right w:val="none" w:sz="0" w:space="0" w:color="auto"/>
          </w:divBdr>
          <w:divsChild>
            <w:div w:id="787162715">
              <w:marLeft w:val="0"/>
              <w:marRight w:val="0"/>
              <w:marTop w:val="0"/>
              <w:marBottom w:val="0"/>
              <w:divBdr>
                <w:top w:val="none" w:sz="0" w:space="0" w:color="auto"/>
                <w:left w:val="none" w:sz="0" w:space="0" w:color="auto"/>
                <w:bottom w:val="none" w:sz="0" w:space="0" w:color="auto"/>
                <w:right w:val="none" w:sz="0" w:space="0" w:color="auto"/>
              </w:divBdr>
              <w:divsChild>
                <w:div w:id="7820729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62020908">
      <w:bodyDiv w:val="1"/>
      <w:marLeft w:val="0"/>
      <w:marRight w:val="0"/>
      <w:marTop w:val="0"/>
      <w:marBottom w:val="0"/>
      <w:divBdr>
        <w:top w:val="none" w:sz="0" w:space="0" w:color="auto"/>
        <w:left w:val="none" w:sz="0" w:space="0" w:color="auto"/>
        <w:bottom w:val="none" w:sz="0" w:space="0" w:color="auto"/>
        <w:right w:val="none" w:sz="0" w:space="0" w:color="auto"/>
      </w:divBdr>
      <w:divsChild>
        <w:div w:id="1938518255">
          <w:marLeft w:val="0"/>
          <w:marRight w:val="0"/>
          <w:marTop w:val="0"/>
          <w:marBottom w:val="0"/>
          <w:divBdr>
            <w:top w:val="none" w:sz="0" w:space="0" w:color="auto"/>
            <w:left w:val="none" w:sz="0" w:space="0" w:color="auto"/>
            <w:bottom w:val="none" w:sz="0" w:space="0" w:color="auto"/>
            <w:right w:val="none" w:sz="0" w:space="0" w:color="auto"/>
          </w:divBdr>
        </w:div>
        <w:div w:id="1793088805">
          <w:marLeft w:val="0"/>
          <w:marRight w:val="0"/>
          <w:marTop w:val="0"/>
          <w:marBottom w:val="0"/>
          <w:divBdr>
            <w:top w:val="none" w:sz="0" w:space="0" w:color="auto"/>
            <w:left w:val="none" w:sz="0" w:space="0" w:color="auto"/>
            <w:bottom w:val="none" w:sz="0" w:space="0" w:color="auto"/>
            <w:right w:val="none" w:sz="0" w:space="0" w:color="auto"/>
          </w:divBdr>
          <w:divsChild>
            <w:div w:id="532306413">
              <w:marLeft w:val="0"/>
              <w:marRight w:val="0"/>
              <w:marTop w:val="0"/>
              <w:marBottom w:val="0"/>
              <w:divBdr>
                <w:top w:val="none" w:sz="0" w:space="0" w:color="auto"/>
                <w:left w:val="none" w:sz="0" w:space="0" w:color="auto"/>
                <w:bottom w:val="none" w:sz="0" w:space="0" w:color="auto"/>
                <w:right w:val="none" w:sz="0" w:space="0" w:color="auto"/>
              </w:divBdr>
            </w:div>
          </w:divsChild>
        </w:div>
        <w:div w:id="2127116907">
          <w:marLeft w:val="0"/>
          <w:marRight w:val="0"/>
          <w:marTop w:val="0"/>
          <w:marBottom w:val="0"/>
          <w:divBdr>
            <w:top w:val="none" w:sz="0" w:space="0" w:color="auto"/>
            <w:left w:val="none" w:sz="0" w:space="0" w:color="auto"/>
            <w:bottom w:val="none" w:sz="0" w:space="0" w:color="auto"/>
            <w:right w:val="none" w:sz="0" w:space="0" w:color="auto"/>
          </w:divBdr>
        </w:div>
        <w:div w:id="116801281">
          <w:marLeft w:val="0"/>
          <w:marRight w:val="0"/>
          <w:marTop w:val="0"/>
          <w:marBottom w:val="0"/>
          <w:divBdr>
            <w:top w:val="none" w:sz="0" w:space="0" w:color="auto"/>
            <w:left w:val="none" w:sz="0" w:space="0" w:color="auto"/>
            <w:bottom w:val="none" w:sz="0" w:space="0" w:color="auto"/>
            <w:right w:val="none" w:sz="0" w:space="0" w:color="auto"/>
          </w:divBdr>
          <w:divsChild>
            <w:div w:id="721944963">
              <w:marLeft w:val="0"/>
              <w:marRight w:val="0"/>
              <w:marTop w:val="0"/>
              <w:marBottom w:val="0"/>
              <w:divBdr>
                <w:top w:val="none" w:sz="0" w:space="0" w:color="auto"/>
                <w:left w:val="none" w:sz="0" w:space="0" w:color="auto"/>
                <w:bottom w:val="none" w:sz="0" w:space="0" w:color="auto"/>
                <w:right w:val="none" w:sz="0" w:space="0" w:color="auto"/>
              </w:divBdr>
            </w:div>
          </w:divsChild>
        </w:div>
        <w:div w:id="428356189">
          <w:marLeft w:val="0"/>
          <w:marRight w:val="0"/>
          <w:marTop w:val="0"/>
          <w:marBottom w:val="0"/>
          <w:divBdr>
            <w:top w:val="none" w:sz="0" w:space="0" w:color="auto"/>
            <w:left w:val="none" w:sz="0" w:space="0" w:color="auto"/>
            <w:bottom w:val="none" w:sz="0" w:space="0" w:color="auto"/>
            <w:right w:val="none" w:sz="0" w:space="0" w:color="auto"/>
          </w:divBdr>
        </w:div>
        <w:div w:id="730739637">
          <w:marLeft w:val="0"/>
          <w:marRight w:val="0"/>
          <w:marTop w:val="0"/>
          <w:marBottom w:val="0"/>
          <w:divBdr>
            <w:top w:val="none" w:sz="0" w:space="0" w:color="auto"/>
            <w:left w:val="none" w:sz="0" w:space="0" w:color="auto"/>
            <w:bottom w:val="none" w:sz="0" w:space="0" w:color="auto"/>
            <w:right w:val="none" w:sz="0" w:space="0" w:color="auto"/>
          </w:divBdr>
          <w:divsChild>
            <w:div w:id="1091044370">
              <w:marLeft w:val="0"/>
              <w:marRight w:val="0"/>
              <w:marTop w:val="0"/>
              <w:marBottom w:val="0"/>
              <w:divBdr>
                <w:top w:val="none" w:sz="0" w:space="0" w:color="auto"/>
                <w:left w:val="none" w:sz="0" w:space="0" w:color="auto"/>
                <w:bottom w:val="none" w:sz="0" w:space="0" w:color="auto"/>
                <w:right w:val="none" w:sz="0" w:space="0" w:color="auto"/>
              </w:divBdr>
            </w:div>
          </w:divsChild>
        </w:div>
        <w:div w:id="1071656150">
          <w:marLeft w:val="0"/>
          <w:marRight w:val="0"/>
          <w:marTop w:val="0"/>
          <w:marBottom w:val="0"/>
          <w:divBdr>
            <w:top w:val="none" w:sz="0" w:space="0" w:color="auto"/>
            <w:left w:val="none" w:sz="0" w:space="0" w:color="auto"/>
            <w:bottom w:val="none" w:sz="0" w:space="0" w:color="auto"/>
            <w:right w:val="none" w:sz="0" w:space="0" w:color="auto"/>
          </w:divBdr>
        </w:div>
        <w:div w:id="1646157732">
          <w:marLeft w:val="0"/>
          <w:marRight w:val="0"/>
          <w:marTop w:val="0"/>
          <w:marBottom w:val="0"/>
          <w:divBdr>
            <w:top w:val="none" w:sz="0" w:space="0" w:color="auto"/>
            <w:left w:val="none" w:sz="0" w:space="0" w:color="auto"/>
            <w:bottom w:val="none" w:sz="0" w:space="0" w:color="auto"/>
            <w:right w:val="none" w:sz="0" w:space="0" w:color="auto"/>
          </w:divBdr>
          <w:divsChild>
            <w:div w:id="640228069">
              <w:marLeft w:val="0"/>
              <w:marRight w:val="0"/>
              <w:marTop w:val="0"/>
              <w:marBottom w:val="0"/>
              <w:divBdr>
                <w:top w:val="none" w:sz="0" w:space="0" w:color="auto"/>
                <w:left w:val="none" w:sz="0" w:space="0" w:color="auto"/>
                <w:bottom w:val="none" w:sz="0" w:space="0" w:color="auto"/>
                <w:right w:val="none" w:sz="0" w:space="0" w:color="auto"/>
              </w:divBdr>
            </w:div>
          </w:divsChild>
        </w:div>
        <w:div w:id="806775840">
          <w:marLeft w:val="0"/>
          <w:marRight w:val="0"/>
          <w:marTop w:val="0"/>
          <w:marBottom w:val="0"/>
          <w:divBdr>
            <w:top w:val="none" w:sz="0" w:space="0" w:color="auto"/>
            <w:left w:val="none" w:sz="0" w:space="0" w:color="auto"/>
            <w:bottom w:val="none" w:sz="0" w:space="0" w:color="auto"/>
            <w:right w:val="none" w:sz="0" w:space="0" w:color="auto"/>
          </w:divBdr>
        </w:div>
        <w:div w:id="373578308">
          <w:marLeft w:val="0"/>
          <w:marRight w:val="0"/>
          <w:marTop w:val="0"/>
          <w:marBottom w:val="0"/>
          <w:divBdr>
            <w:top w:val="none" w:sz="0" w:space="0" w:color="auto"/>
            <w:left w:val="none" w:sz="0" w:space="0" w:color="auto"/>
            <w:bottom w:val="none" w:sz="0" w:space="0" w:color="auto"/>
            <w:right w:val="none" w:sz="0" w:space="0" w:color="auto"/>
          </w:divBdr>
          <w:divsChild>
            <w:div w:id="1020935413">
              <w:marLeft w:val="0"/>
              <w:marRight w:val="0"/>
              <w:marTop w:val="0"/>
              <w:marBottom w:val="0"/>
              <w:divBdr>
                <w:top w:val="none" w:sz="0" w:space="0" w:color="auto"/>
                <w:left w:val="none" w:sz="0" w:space="0" w:color="auto"/>
                <w:bottom w:val="none" w:sz="0" w:space="0" w:color="auto"/>
                <w:right w:val="none" w:sz="0" w:space="0" w:color="auto"/>
              </w:divBdr>
            </w:div>
          </w:divsChild>
        </w:div>
        <w:div w:id="367460379">
          <w:marLeft w:val="0"/>
          <w:marRight w:val="0"/>
          <w:marTop w:val="0"/>
          <w:marBottom w:val="0"/>
          <w:divBdr>
            <w:top w:val="none" w:sz="0" w:space="0" w:color="auto"/>
            <w:left w:val="none" w:sz="0" w:space="0" w:color="auto"/>
            <w:bottom w:val="none" w:sz="0" w:space="0" w:color="auto"/>
            <w:right w:val="none" w:sz="0" w:space="0" w:color="auto"/>
          </w:divBdr>
        </w:div>
        <w:div w:id="1223982212">
          <w:marLeft w:val="0"/>
          <w:marRight w:val="0"/>
          <w:marTop w:val="0"/>
          <w:marBottom w:val="0"/>
          <w:divBdr>
            <w:top w:val="none" w:sz="0" w:space="0" w:color="auto"/>
            <w:left w:val="none" w:sz="0" w:space="0" w:color="auto"/>
            <w:bottom w:val="none" w:sz="0" w:space="0" w:color="auto"/>
            <w:right w:val="none" w:sz="0" w:space="0" w:color="auto"/>
          </w:divBdr>
          <w:divsChild>
            <w:div w:id="438985600">
              <w:marLeft w:val="0"/>
              <w:marRight w:val="0"/>
              <w:marTop w:val="0"/>
              <w:marBottom w:val="0"/>
              <w:divBdr>
                <w:top w:val="none" w:sz="0" w:space="0" w:color="auto"/>
                <w:left w:val="none" w:sz="0" w:space="0" w:color="auto"/>
                <w:bottom w:val="none" w:sz="0" w:space="0" w:color="auto"/>
                <w:right w:val="none" w:sz="0" w:space="0" w:color="auto"/>
              </w:divBdr>
            </w:div>
          </w:divsChild>
        </w:div>
        <w:div w:id="240330993">
          <w:marLeft w:val="0"/>
          <w:marRight w:val="0"/>
          <w:marTop w:val="0"/>
          <w:marBottom w:val="0"/>
          <w:divBdr>
            <w:top w:val="none" w:sz="0" w:space="0" w:color="auto"/>
            <w:left w:val="none" w:sz="0" w:space="0" w:color="auto"/>
            <w:bottom w:val="none" w:sz="0" w:space="0" w:color="auto"/>
            <w:right w:val="none" w:sz="0" w:space="0" w:color="auto"/>
          </w:divBdr>
        </w:div>
        <w:div w:id="702173642">
          <w:marLeft w:val="0"/>
          <w:marRight w:val="0"/>
          <w:marTop w:val="0"/>
          <w:marBottom w:val="0"/>
          <w:divBdr>
            <w:top w:val="none" w:sz="0" w:space="0" w:color="auto"/>
            <w:left w:val="none" w:sz="0" w:space="0" w:color="auto"/>
            <w:bottom w:val="none" w:sz="0" w:space="0" w:color="auto"/>
            <w:right w:val="none" w:sz="0" w:space="0" w:color="auto"/>
          </w:divBdr>
          <w:divsChild>
            <w:div w:id="913007477">
              <w:marLeft w:val="0"/>
              <w:marRight w:val="0"/>
              <w:marTop w:val="0"/>
              <w:marBottom w:val="0"/>
              <w:divBdr>
                <w:top w:val="none" w:sz="0" w:space="0" w:color="auto"/>
                <w:left w:val="none" w:sz="0" w:space="0" w:color="auto"/>
                <w:bottom w:val="none" w:sz="0" w:space="0" w:color="auto"/>
                <w:right w:val="none" w:sz="0" w:space="0" w:color="auto"/>
              </w:divBdr>
            </w:div>
          </w:divsChild>
        </w:div>
        <w:div w:id="185947438">
          <w:marLeft w:val="0"/>
          <w:marRight w:val="0"/>
          <w:marTop w:val="300"/>
          <w:marBottom w:val="0"/>
          <w:divBdr>
            <w:top w:val="none" w:sz="0" w:space="0" w:color="auto"/>
            <w:left w:val="none" w:sz="0" w:space="0" w:color="auto"/>
            <w:bottom w:val="none" w:sz="0" w:space="0" w:color="auto"/>
            <w:right w:val="none" w:sz="0" w:space="0" w:color="auto"/>
          </w:divBdr>
          <w:divsChild>
            <w:div w:id="1804884255">
              <w:marLeft w:val="0"/>
              <w:marRight w:val="0"/>
              <w:marTop w:val="0"/>
              <w:marBottom w:val="0"/>
              <w:divBdr>
                <w:top w:val="none" w:sz="0" w:space="0" w:color="auto"/>
                <w:left w:val="none" w:sz="0" w:space="0" w:color="auto"/>
                <w:bottom w:val="none" w:sz="0" w:space="0" w:color="auto"/>
                <w:right w:val="none" w:sz="0" w:space="0" w:color="auto"/>
              </w:divBdr>
              <w:divsChild>
                <w:div w:id="14638869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5971825">
          <w:marLeft w:val="0"/>
          <w:marRight w:val="0"/>
          <w:marTop w:val="300"/>
          <w:marBottom w:val="0"/>
          <w:divBdr>
            <w:top w:val="none" w:sz="0" w:space="0" w:color="auto"/>
            <w:left w:val="none" w:sz="0" w:space="0" w:color="auto"/>
            <w:bottom w:val="none" w:sz="0" w:space="0" w:color="auto"/>
            <w:right w:val="none" w:sz="0" w:space="0" w:color="auto"/>
          </w:divBdr>
          <w:divsChild>
            <w:div w:id="1865751413">
              <w:marLeft w:val="0"/>
              <w:marRight w:val="0"/>
              <w:marTop w:val="0"/>
              <w:marBottom w:val="0"/>
              <w:divBdr>
                <w:top w:val="none" w:sz="0" w:space="0" w:color="auto"/>
                <w:left w:val="none" w:sz="0" w:space="0" w:color="auto"/>
                <w:bottom w:val="none" w:sz="0" w:space="0" w:color="auto"/>
                <w:right w:val="none" w:sz="0" w:space="0" w:color="auto"/>
              </w:divBdr>
              <w:divsChild>
                <w:div w:id="19626821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1731136">
          <w:marLeft w:val="0"/>
          <w:marRight w:val="0"/>
          <w:marTop w:val="300"/>
          <w:marBottom w:val="0"/>
          <w:divBdr>
            <w:top w:val="none" w:sz="0" w:space="0" w:color="auto"/>
            <w:left w:val="none" w:sz="0" w:space="0" w:color="auto"/>
            <w:bottom w:val="none" w:sz="0" w:space="0" w:color="auto"/>
            <w:right w:val="none" w:sz="0" w:space="0" w:color="auto"/>
          </w:divBdr>
          <w:divsChild>
            <w:div w:id="1340277669">
              <w:marLeft w:val="0"/>
              <w:marRight w:val="0"/>
              <w:marTop w:val="0"/>
              <w:marBottom w:val="0"/>
              <w:divBdr>
                <w:top w:val="none" w:sz="0" w:space="0" w:color="auto"/>
                <w:left w:val="none" w:sz="0" w:space="0" w:color="auto"/>
                <w:bottom w:val="none" w:sz="0" w:space="0" w:color="auto"/>
                <w:right w:val="none" w:sz="0" w:space="0" w:color="auto"/>
              </w:divBdr>
              <w:divsChild>
                <w:div w:id="381829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219992">
          <w:marLeft w:val="0"/>
          <w:marRight w:val="0"/>
          <w:marTop w:val="300"/>
          <w:marBottom w:val="0"/>
          <w:divBdr>
            <w:top w:val="none" w:sz="0" w:space="0" w:color="auto"/>
            <w:left w:val="none" w:sz="0" w:space="0" w:color="auto"/>
            <w:bottom w:val="none" w:sz="0" w:space="0" w:color="auto"/>
            <w:right w:val="none" w:sz="0" w:space="0" w:color="auto"/>
          </w:divBdr>
          <w:divsChild>
            <w:div w:id="1171724647">
              <w:marLeft w:val="0"/>
              <w:marRight w:val="0"/>
              <w:marTop w:val="0"/>
              <w:marBottom w:val="0"/>
              <w:divBdr>
                <w:top w:val="none" w:sz="0" w:space="0" w:color="auto"/>
                <w:left w:val="none" w:sz="0" w:space="0" w:color="auto"/>
                <w:bottom w:val="none" w:sz="0" w:space="0" w:color="auto"/>
                <w:right w:val="none" w:sz="0" w:space="0" w:color="auto"/>
              </w:divBdr>
              <w:divsChild>
                <w:div w:id="1590113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70268911">
      <w:bodyDiv w:val="1"/>
      <w:marLeft w:val="0"/>
      <w:marRight w:val="0"/>
      <w:marTop w:val="0"/>
      <w:marBottom w:val="0"/>
      <w:divBdr>
        <w:top w:val="none" w:sz="0" w:space="0" w:color="auto"/>
        <w:left w:val="none" w:sz="0" w:space="0" w:color="auto"/>
        <w:bottom w:val="none" w:sz="0" w:space="0" w:color="auto"/>
        <w:right w:val="none" w:sz="0" w:space="0" w:color="auto"/>
      </w:divBdr>
      <w:divsChild>
        <w:div w:id="1030228322">
          <w:marLeft w:val="0"/>
          <w:marRight w:val="0"/>
          <w:marTop w:val="0"/>
          <w:marBottom w:val="0"/>
          <w:divBdr>
            <w:top w:val="none" w:sz="0" w:space="0" w:color="auto"/>
            <w:left w:val="none" w:sz="0" w:space="0" w:color="auto"/>
            <w:bottom w:val="none" w:sz="0" w:space="0" w:color="auto"/>
            <w:right w:val="none" w:sz="0" w:space="0" w:color="auto"/>
          </w:divBdr>
        </w:div>
        <w:div w:id="551428699">
          <w:marLeft w:val="0"/>
          <w:marRight w:val="0"/>
          <w:marTop w:val="0"/>
          <w:marBottom w:val="0"/>
          <w:divBdr>
            <w:top w:val="none" w:sz="0" w:space="0" w:color="auto"/>
            <w:left w:val="none" w:sz="0" w:space="0" w:color="auto"/>
            <w:bottom w:val="none" w:sz="0" w:space="0" w:color="auto"/>
            <w:right w:val="none" w:sz="0" w:space="0" w:color="auto"/>
          </w:divBdr>
          <w:divsChild>
            <w:div w:id="1997344246">
              <w:marLeft w:val="0"/>
              <w:marRight w:val="0"/>
              <w:marTop w:val="0"/>
              <w:marBottom w:val="0"/>
              <w:divBdr>
                <w:top w:val="none" w:sz="0" w:space="0" w:color="auto"/>
                <w:left w:val="none" w:sz="0" w:space="0" w:color="auto"/>
                <w:bottom w:val="none" w:sz="0" w:space="0" w:color="auto"/>
                <w:right w:val="none" w:sz="0" w:space="0" w:color="auto"/>
              </w:divBdr>
            </w:div>
          </w:divsChild>
        </w:div>
        <w:div w:id="144395493">
          <w:marLeft w:val="0"/>
          <w:marRight w:val="0"/>
          <w:marTop w:val="0"/>
          <w:marBottom w:val="0"/>
          <w:divBdr>
            <w:top w:val="none" w:sz="0" w:space="0" w:color="auto"/>
            <w:left w:val="none" w:sz="0" w:space="0" w:color="auto"/>
            <w:bottom w:val="none" w:sz="0" w:space="0" w:color="auto"/>
            <w:right w:val="none" w:sz="0" w:space="0" w:color="auto"/>
          </w:divBdr>
        </w:div>
        <w:div w:id="799153110">
          <w:marLeft w:val="0"/>
          <w:marRight w:val="0"/>
          <w:marTop w:val="0"/>
          <w:marBottom w:val="0"/>
          <w:divBdr>
            <w:top w:val="none" w:sz="0" w:space="0" w:color="auto"/>
            <w:left w:val="none" w:sz="0" w:space="0" w:color="auto"/>
            <w:bottom w:val="none" w:sz="0" w:space="0" w:color="auto"/>
            <w:right w:val="none" w:sz="0" w:space="0" w:color="auto"/>
          </w:divBdr>
          <w:divsChild>
            <w:div w:id="2053579406">
              <w:marLeft w:val="0"/>
              <w:marRight w:val="0"/>
              <w:marTop w:val="0"/>
              <w:marBottom w:val="0"/>
              <w:divBdr>
                <w:top w:val="none" w:sz="0" w:space="0" w:color="auto"/>
                <w:left w:val="none" w:sz="0" w:space="0" w:color="auto"/>
                <w:bottom w:val="none" w:sz="0" w:space="0" w:color="auto"/>
                <w:right w:val="none" w:sz="0" w:space="0" w:color="auto"/>
              </w:divBdr>
            </w:div>
          </w:divsChild>
        </w:div>
        <w:div w:id="1722703977">
          <w:marLeft w:val="0"/>
          <w:marRight w:val="0"/>
          <w:marTop w:val="0"/>
          <w:marBottom w:val="0"/>
          <w:divBdr>
            <w:top w:val="none" w:sz="0" w:space="0" w:color="auto"/>
            <w:left w:val="none" w:sz="0" w:space="0" w:color="auto"/>
            <w:bottom w:val="none" w:sz="0" w:space="0" w:color="auto"/>
            <w:right w:val="none" w:sz="0" w:space="0" w:color="auto"/>
          </w:divBdr>
        </w:div>
        <w:div w:id="1980766263">
          <w:marLeft w:val="0"/>
          <w:marRight w:val="0"/>
          <w:marTop w:val="0"/>
          <w:marBottom w:val="0"/>
          <w:divBdr>
            <w:top w:val="none" w:sz="0" w:space="0" w:color="auto"/>
            <w:left w:val="none" w:sz="0" w:space="0" w:color="auto"/>
            <w:bottom w:val="none" w:sz="0" w:space="0" w:color="auto"/>
            <w:right w:val="none" w:sz="0" w:space="0" w:color="auto"/>
          </w:divBdr>
          <w:divsChild>
            <w:div w:id="1242065570">
              <w:marLeft w:val="0"/>
              <w:marRight w:val="0"/>
              <w:marTop w:val="0"/>
              <w:marBottom w:val="0"/>
              <w:divBdr>
                <w:top w:val="none" w:sz="0" w:space="0" w:color="auto"/>
                <w:left w:val="none" w:sz="0" w:space="0" w:color="auto"/>
                <w:bottom w:val="none" w:sz="0" w:space="0" w:color="auto"/>
                <w:right w:val="none" w:sz="0" w:space="0" w:color="auto"/>
              </w:divBdr>
            </w:div>
          </w:divsChild>
        </w:div>
        <w:div w:id="208762040">
          <w:marLeft w:val="0"/>
          <w:marRight w:val="0"/>
          <w:marTop w:val="0"/>
          <w:marBottom w:val="0"/>
          <w:divBdr>
            <w:top w:val="none" w:sz="0" w:space="0" w:color="auto"/>
            <w:left w:val="none" w:sz="0" w:space="0" w:color="auto"/>
            <w:bottom w:val="none" w:sz="0" w:space="0" w:color="auto"/>
            <w:right w:val="none" w:sz="0" w:space="0" w:color="auto"/>
          </w:divBdr>
        </w:div>
        <w:div w:id="1513648807">
          <w:marLeft w:val="0"/>
          <w:marRight w:val="0"/>
          <w:marTop w:val="0"/>
          <w:marBottom w:val="0"/>
          <w:divBdr>
            <w:top w:val="none" w:sz="0" w:space="0" w:color="auto"/>
            <w:left w:val="none" w:sz="0" w:space="0" w:color="auto"/>
            <w:bottom w:val="none" w:sz="0" w:space="0" w:color="auto"/>
            <w:right w:val="none" w:sz="0" w:space="0" w:color="auto"/>
          </w:divBdr>
          <w:divsChild>
            <w:div w:id="1856379001">
              <w:marLeft w:val="0"/>
              <w:marRight w:val="0"/>
              <w:marTop w:val="0"/>
              <w:marBottom w:val="0"/>
              <w:divBdr>
                <w:top w:val="none" w:sz="0" w:space="0" w:color="auto"/>
                <w:left w:val="none" w:sz="0" w:space="0" w:color="auto"/>
                <w:bottom w:val="none" w:sz="0" w:space="0" w:color="auto"/>
                <w:right w:val="none" w:sz="0" w:space="0" w:color="auto"/>
              </w:divBdr>
            </w:div>
          </w:divsChild>
        </w:div>
        <w:div w:id="230577039">
          <w:marLeft w:val="0"/>
          <w:marRight w:val="0"/>
          <w:marTop w:val="0"/>
          <w:marBottom w:val="0"/>
          <w:divBdr>
            <w:top w:val="none" w:sz="0" w:space="0" w:color="auto"/>
            <w:left w:val="none" w:sz="0" w:space="0" w:color="auto"/>
            <w:bottom w:val="none" w:sz="0" w:space="0" w:color="auto"/>
            <w:right w:val="none" w:sz="0" w:space="0" w:color="auto"/>
          </w:divBdr>
        </w:div>
        <w:div w:id="1327127452">
          <w:marLeft w:val="0"/>
          <w:marRight w:val="0"/>
          <w:marTop w:val="0"/>
          <w:marBottom w:val="0"/>
          <w:divBdr>
            <w:top w:val="none" w:sz="0" w:space="0" w:color="auto"/>
            <w:left w:val="none" w:sz="0" w:space="0" w:color="auto"/>
            <w:bottom w:val="none" w:sz="0" w:space="0" w:color="auto"/>
            <w:right w:val="none" w:sz="0" w:space="0" w:color="auto"/>
          </w:divBdr>
          <w:divsChild>
            <w:div w:id="1130786412">
              <w:marLeft w:val="0"/>
              <w:marRight w:val="0"/>
              <w:marTop w:val="0"/>
              <w:marBottom w:val="0"/>
              <w:divBdr>
                <w:top w:val="none" w:sz="0" w:space="0" w:color="auto"/>
                <w:left w:val="none" w:sz="0" w:space="0" w:color="auto"/>
                <w:bottom w:val="none" w:sz="0" w:space="0" w:color="auto"/>
                <w:right w:val="none" w:sz="0" w:space="0" w:color="auto"/>
              </w:divBdr>
            </w:div>
          </w:divsChild>
        </w:div>
        <w:div w:id="329791317">
          <w:marLeft w:val="0"/>
          <w:marRight w:val="0"/>
          <w:marTop w:val="0"/>
          <w:marBottom w:val="0"/>
          <w:divBdr>
            <w:top w:val="none" w:sz="0" w:space="0" w:color="auto"/>
            <w:left w:val="none" w:sz="0" w:space="0" w:color="auto"/>
            <w:bottom w:val="none" w:sz="0" w:space="0" w:color="auto"/>
            <w:right w:val="none" w:sz="0" w:space="0" w:color="auto"/>
          </w:divBdr>
        </w:div>
        <w:div w:id="1142842542">
          <w:marLeft w:val="0"/>
          <w:marRight w:val="0"/>
          <w:marTop w:val="0"/>
          <w:marBottom w:val="0"/>
          <w:divBdr>
            <w:top w:val="none" w:sz="0" w:space="0" w:color="auto"/>
            <w:left w:val="none" w:sz="0" w:space="0" w:color="auto"/>
            <w:bottom w:val="none" w:sz="0" w:space="0" w:color="auto"/>
            <w:right w:val="none" w:sz="0" w:space="0" w:color="auto"/>
          </w:divBdr>
          <w:divsChild>
            <w:div w:id="1240360438">
              <w:marLeft w:val="0"/>
              <w:marRight w:val="0"/>
              <w:marTop w:val="0"/>
              <w:marBottom w:val="0"/>
              <w:divBdr>
                <w:top w:val="none" w:sz="0" w:space="0" w:color="auto"/>
                <w:left w:val="none" w:sz="0" w:space="0" w:color="auto"/>
                <w:bottom w:val="none" w:sz="0" w:space="0" w:color="auto"/>
                <w:right w:val="none" w:sz="0" w:space="0" w:color="auto"/>
              </w:divBdr>
            </w:div>
          </w:divsChild>
        </w:div>
        <w:div w:id="2048413483">
          <w:marLeft w:val="0"/>
          <w:marRight w:val="0"/>
          <w:marTop w:val="0"/>
          <w:marBottom w:val="0"/>
          <w:divBdr>
            <w:top w:val="none" w:sz="0" w:space="0" w:color="auto"/>
            <w:left w:val="none" w:sz="0" w:space="0" w:color="auto"/>
            <w:bottom w:val="none" w:sz="0" w:space="0" w:color="auto"/>
            <w:right w:val="none" w:sz="0" w:space="0" w:color="auto"/>
          </w:divBdr>
        </w:div>
        <w:div w:id="222371587">
          <w:marLeft w:val="0"/>
          <w:marRight w:val="0"/>
          <w:marTop w:val="0"/>
          <w:marBottom w:val="0"/>
          <w:divBdr>
            <w:top w:val="none" w:sz="0" w:space="0" w:color="auto"/>
            <w:left w:val="none" w:sz="0" w:space="0" w:color="auto"/>
            <w:bottom w:val="none" w:sz="0" w:space="0" w:color="auto"/>
            <w:right w:val="none" w:sz="0" w:space="0" w:color="auto"/>
          </w:divBdr>
          <w:divsChild>
            <w:div w:id="1384645222">
              <w:marLeft w:val="0"/>
              <w:marRight w:val="0"/>
              <w:marTop w:val="0"/>
              <w:marBottom w:val="0"/>
              <w:divBdr>
                <w:top w:val="none" w:sz="0" w:space="0" w:color="auto"/>
                <w:left w:val="none" w:sz="0" w:space="0" w:color="auto"/>
                <w:bottom w:val="none" w:sz="0" w:space="0" w:color="auto"/>
                <w:right w:val="none" w:sz="0" w:space="0" w:color="auto"/>
              </w:divBdr>
            </w:div>
          </w:divsChild>
        </w:div>
        <w:div w:id="1346441531">
          <w:marLeft w:val="0"/>
          <w:marRight w:val="0"/>
          <w:marTop w:val="300"/>
          <w:marBottom w:val="0"/>
          <w:divBdr>
            <w:top w:val="none" w:sz="0" w:space="0" w:color="auto"/>
            <w:left w:val="none" w:sz="0" w:space="0" w:color="auto"/>
            <w:bottom w:val="none" w:sz="0" w:space="0" w:color="auto"/>
            <w:right w:val="none" w:sz="0" w:space="0" w:color="auto"/>
          </w:divBdr>
          <w:divsChild>
            <w:div w:id="100154494">
              <w:marLeft w:val="0"/>
              <w:marRight w:val="0"/>
              <w:marTop w:val="0"/>
              <w:marBottom w:val="0"/>
              <w:divBdr>
                <w:top w:val="none" w:sz="0" w:space="0" w:color="auto"/>
                <w:left w:val="none" w:sz="0" w:space="0" w:color="auto"/>
                <w:bottom w:val="none" w:sz="0" w:space="0" w:color="auto"/>
                <w:right w:val="none" w:sz="0" w:space="0" w:color="auto"/>
              </w:divBdr>
              <w:divsChild>
                <w:div w:id="1011299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6602125">
          <w:marLeft w:val="0"/>
          <w:marRight w:val="0"/>
          <w:marTop w:val="300"/>
          <w:marBottom w:val="0"/>
          <w:divBdr>
            <w:top w:val="none" w:sz="0" w:space="0" w:color="auto"/>
            <w:left w:val="none" w:sz="0" w:space="0" w:color="auto"/>
            <w:bottom w:val="none" w:sz="0" w:space="0" w:color="auto"/>
            <w:right w:val="none" w:sz="0" w:space="0" w:color="auto"/>
          </w:divBdr>
          <w:divsChild>
            <w:div w:id="762457188">
              <w:marLeft w:val="0"/>
              <w:marRight w:val="0"/>
              <w:marTop w:val="0"/>
              <w:marBottom w:val="0"/>
              <w:divBdr>
                <w:top w:val="none" w:sz="0" w:space="0" w:color="auto"/>
                <w:left w:val="none" w:sz="0" w:space="0" w:color="auto"/>
                <w:bottom w:val="none" w:sz="0" w:space="0" w:color="auto"/>
                <w:right w:val="none" w:sz="0" w:space="0" w:color="auto"/>
              </w:divBdr>
              <w:divsChild>
                <w:div w:id="492572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6709144">
          <w:marLeft w:val="0"/>
          <w:marRight w:val="0"/>
          <w:marTop w:val="300"/>
          <w:marBottom w:val="0"/>
          <w:divBdr>
            <w:top w:val="none" w:sz="0" w:space="0" w:color="auto"/>
            <w:left w:val="none" w:sz="0" w:space="0" w:color="auto"/>
            <w:bottom w:val="none" w:sz="0" w:space="0" w:color="auto"/>
            <w:right w:val="none" w:sz="0" w:space="0" w:color="auto"/>
          </w:divBdr>
          <w:divsChild>
            <w:div w:id="1122114889">
              <w:marLeft w:val="0"/>
              <w:marRight w:val="0"/>
              <w:marTop w:val="0"/>
              <w:marBottom w:val="0"/>
              <w:divBdr>
                <w:top w:val="none" w:sz="0" w:space="0" w:color="auto"/>
                <w:left w:val="none" w:sz="0" w:space="0" w:color="auto"/>
                <w:bottom w:val="none" w:sz="0" w:space="0" w:color="auto"/>
                <w:right w:val="none" w:sz="0" w:space="0" w:color="auto"/>
              </w:divBdr>
              <w:divsChild>
                <w:div w:id="977806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7211664">
          <w:marLeft w:val="0"/>
          <w:marRight w:val="0"/>
          <w:marTop w:val="300"/>
          <w:marBottom w:val="0"/>
          <w:divBdr>
            <w:top w:val="none" w:sz="0" w:space="0" w:color="auto"/>
            <w:left w:val="none" w:sz="0" w:space="0" w:color="auto"/>
            <w:bottom w:val="none" w:sz="0" w:space="0" w:color="auto"/>
            <w:right w:val="none" w:sz="0" w:space="0" w:color="auto"/>
          </w:divBdr>
          <w:divsChild>
            <w:div w:id="935097666">
              <w:marLeft w:val="0"/>
              <w:marRight w:val="0"/>
              <w:marTop w:val="0"/>
              <w:marBottom w:val="0"/>
              <w:divBdr>
                <w:top w:val="none" w:sz="0" w:space="0" w:color="auto"/>
                <w:left w:val="none" w:sz="0" w:space="0" w:color="auto"/>
                <w:bottom w:val="none" w:sz="0" w:space="0" w:color="auto"/>
                <w:right w:val="none" w:sz="0" w:space="0" w:color="auto"/>
              </w:divBdr>
              <w:divsChild>
                <w:div w:id="264457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2943970">
      <w:bodyDiv w:val="1"/>
      <w:marLeft w:val="0"/>
      <w:marRight w:val="0"/>
      <w:marTop w:val="0"/>
      <w:marBottom w:val="0"/>
      <w:divBdr>
        <w:top w:val="none" w:sz="0" w:space="0" w:color="auto"/>
        <w:left w:val="none" w:sz="0" w:space="0" w:color="auto"/>
        <w:bottom w:val="none" w:sz="0" w:space="0" w:color="auto"/>
        <w:right w:val="none" w:sz="0" w:space="0" w:color="auto"/>
      </w:divBdr>
      <w:divsChild>
        <w:div w:id="815225247">
          <w:marLeft w:val="0"/>
          <w:marRight w:val="0"/>
          <w:marTop w:val="0"/>
          <w:marBottom w:val="0"/>
          <w:divBdr>
            <w:top w:val="none" w:sz="0" w:space="0" w:color="auto"/>
            <w:left w:val="none" w:sz="0" w:space="0" w:color="auto"/>
            <w:bottom w:val="none" w:sz="0" w:space="0" w:color="auto"/>
            <w:right w:val="none" w:sz="0" w:space="0" w:color="auto"/>
          </w:divBdr>
        </w:div>
        <w:div w:id="1485505997">
          <w:marLeft w:val="0"/>
          <w:marRight w:val="0"/>
          <w:marTop w:val="0"/>
          <w:marBottom w:val="0"/>
          <w:divBdr>
            <w:top w:val="none" w:sz="0" w:space="0" w:color="auto"/>
            <w:left w:val="none" w:sz="0" w:space="0" w:color="auto"/>
            <w:bottom w:val="none" w:sz="0" w:space="0" w:color="auto"/>
            <w:right w:val="none" w:sz="0" w:space="0" w:color="auto"/>
          </w:divBdr>
          <w:divsChild>
            <w:div w:id="1443501530">
              <w:marLeft w:val="0"/>
              <w:marRight w:val="0"/>
              <w:marTop w:val="0"/>
              <w:marBottom w:val="0"/>
              <w:divBdr>
                <w:top w:val="none" w:sz="0" w:space="0" w:color="auto"/>
                <w:left w:val="none" w:sz="0" w:space="0" w:color="auto"/>
                <w:bottom w:val="none" w:sz="0" w:space="0" w:color="auto"/>
                <w:right w:val="none" w:sz="0" w:space="0" w:color="auto"/>
              </w:divBdr>
            </w:div>
          </w:divsChild>
        </w:div>
        <w:div w:id="547182678">
          <w:marLeft w:val="0"/>
          <w:marRight w:val="0"/>
          <w:marTop w:val="0"/>
          <w:marBottom w:val="0"/>
          <w:divBdr>
            <w:top w:val="none" w:sz="0" w:space="0" w:color="auto"/>
            <w:left w:val="none" w:sz="0" w:space="0" w:color="auto"/>
            <w:bottom w:val="none" w:sz="0" w:space="0" w:color="auto"/>
            <w:right w:val="none" w:sz="0" w:space="0" w:color="auto"/>
          </w:divBdr>
        </w:div>
        <w:div w:id="1710639329">
          <w:marLeft w:val="0"/>
          <w:marRight w:val="0"/>
          <w:marTop w:val="0"/>
          <w:marBottom w:val="0"/>
          <w:divBdr>
            <w:top w:val="none" w:sz="0" w:space="0" w:color="auto"/>
            <w:left w:val="none" w:sz="0" w:space="0" w:color="auto"/>
            <w:bottom w:val="none" w:sz="0" w:space="0" w:color="auto"/>
            <w:right w:val="none" w:sz="0" w:space="0" w:color="auto"/>
          </w:divBdr>
          <w:divsChild>
            <w:div w:id="2038043852">
              <w:marLeft w:val="0"/>
              <w:marRight w:val="0"/>
              <w:marTop w:val="0"/>
              <w:marBottom w:val="0"/>
              <w:divBdr>
                <w:top w:val="none" w:sz="0" w:space="0" w:color="auto"/>
                <w:left w:val="none" w:sz="0" w:space="0" w:color="auto"/>
                <w:bottom w:val="none" w:sz="0" w:space="0" w:color="auto"/>
                <w:right w:val="none" w:sz="0" w:space="0" w:color="auto"/>
              </w:divBdr>
            </w:div>
          </w:divsChild>
        </w:div>
        <w:div w:id="1980186753">
          <w:marLeft w:val="0"/>
          <w:marRight w:val="0"/>
          <w:marTop w:val="0"/>
          <w:marBottom w:val="0"/>
          <w:divBdr>
            <w:top w:val="none" w:sz="0" w:space="0" w:color="auto"/>
            <w:left w:val="none" w:sz="0" w:space="0" w:color="auto"/>
            <w:bottom w:val="none" w:sz="0" w:space="0" w:color="auto"/>
            <w:right w:val="none" w:sz="0" w:space="0" w:color="auto"/>
          </w:divBdr>
        </w:div>
        <w:div w:id="256403929">
          <w:marLeft w:val="0"/>
          <w:marRight w:val="0"/>
          <w:marTop w:val="0"/>
          <w:marBottom w:val="0"/>
          <w:divBdr>
            <w:top w:val="none" w:sz="0" w:space="0" w:color="auto"/>
            <w:left w:val="none" w:sz="0" w:space="0" w:color="auto"/>
            <w:bottom w:val="none" w:sz="0" w:space="0" w:color="auto"/>
            <w:right w:val="none" w:sz="0" w:space="0" w:color="auto"/>
          </w:divBdr>
          <w:divsChild>
            <w:div w:id="772165061">
              <w:marLeft w:val="0"/>
              <w:marRight w:val="0"/>
              <w:marTop w:val="0"/>
              <w:marBottom w:val="0"/>
              <w:divBdr>
                <w:top w:val="none" w:sz="0" w:space="0" w:color="auto"/>
                <w:left w:val="none" w:sz="0" w:space="0" w:color="auto"/>
                <w:bottom w:val="none" w:sz="0" w:space="0" w:color="auto"/>
                <w:right w:val="none" w:sz="0" w:space="0" w:color="auto"/>
              </w:divBdr>
            </w:div>
          </w:divsChild>
        </w:div>
        <w:div w:id="1350454013">
          <w:marLeft w:val="0"/>
          <w:marRight w:val="0"/>
          <w:marTop w:val="0"/>
          <w:marBottom w:val="0"/>
          <w:divBdr>
            <w:top w:val="none" w:sz="0" w:space="0" w:color="auto"/>
            <w:left w:val="none" w:sz="0" w:space="0" w:color="auto"/>
            <w:bottom w:val="none" w:sz="0" w:space="0" w:color="auto"/>
            <w:right w:val="none" w:sz="0" w:space="0" w:color="auto"/>
          </w:divBdr>
        </w:div>
        <w:div w:id="1553342392">
          <w:marLeft w:val="0"/>
          <w:marRight w:val="0"/>
          <w:marTop w:val="0"/>
          <w:marBottom w:val="0"/>
          <w:divBdr>
            <w:top w:val="none" w:sz="0" w:space="0" w:color="auto"/>
            <w:left w:val="none" w:sz="0" w:space="0" w:color="auto"/>
            <w:bottom w:val="none" w:sz="0" w:space="0" w:color="auto"/>
            <w:right w:val="none" w:sz="0" w:space="0" w:color="auto"/>
          </w:divBdr>
          <w:divsChild>
            <w:div w:id="1989895427">
              <w:marLeft w:val="0"/>
              <w:marRight w:val="0"/>
              <w:marTop w:val="0"/>
              <w:marBottom w:val="0"/>
              <w:divBdr>
                <w:top w:val="none" w:sz="0" w:space="0" w:color="auto"/>
                <w:left w:val="none" w:sz="0" w:space="0" w:color="auto"/>
                <w:bottom w:val="none" w:sz="0" w:space="0" w:color="auto"/>
                <w:right w:val="none" w:sz="0" w:space="0" w:color="auto"/>
              </w:divBdr>
            </w:div>
          </w:divsChild>
        </w:div>
        <w:div w:id="1541673723">
          <w:marLeft w:val="0"/>
          <w:marRight w:val="0"/>
          <w:marTop w:val="0"/>
          <w:marBottom w:val="0"/>
          <w:divBdr>
            <w:top w:val="none" w:sz="0" w:space="0" w:color="auto"/>
            <w:left w:val="none" w:sz="0" w:space="0" w:color="auto"/>
            <w:bottom w:val="none" w:sz="0" w:space="0" w:color="auto"/>
            <w:right w:val="none" w:sz="0" w:space="0" w:color="auto"/>
          </w:divBdr>
        </w:div>
        <w:div w:id="1262762655">
          <w:marLeft w:val="0"/>
          <w:marRight w:val="0"/>
          <w:marTop w:val="0"/>
          <w:marBottom w:val="0"/>
          <w:divBdr>
            <w:top w:val="none" w:sz="0" w:space="0" w:color="auto"/>
            <w:left w:val="none" w:sz="0" w:space="0" w:color="auto"/>
            <w:bottom w:val="none" w:sz="0" w:space="0" w:color="auto"/>
            <w:right w:val="none" w:sz="0" w:space="0" w:color="auto"/>
          </w:divBdr>
          <w:divsChild>
            <w:div w:id="1108427436">
              <w:marLeft w:val="0"/>
              <w:marRight w:val="0"/>
              <w:marTop w:val="0"/>
              <w:marBottom w:val="0"/>
              <w:divBdr>
                <w:top w:val="none" w:sz="0" w:space="0" w:color="auto"/>
                <w:left w:val="none" w:sz="0" w:space="0" w:color="auto"/>
                <w:bottom w:val="none" w:sz="0" w:space="0" w:color="auto"/>
                <w:right w:val="none" w:sz="0" w:space="0" w:color="auto"/>
              </w:divBdr>
            </w:div>
          </w:divsChild>
        </w:div>
        <w:div w:id="161508647">
          <w:marLeft w:val="0"/>
          <w:marRight w:val="0"/>
          <w:marTop w:val="0"/>
          <w:marBottom w:val="0"/>
          <w:divBdr>
            <w:top w:val="none" w:sz="0" w:space="0" w:color="auto"/>
            <w:left w:val="none" w:sz="0" w:space="0" w:color="auto"/>
            <w:bottom w:val="none" w:sz="0" w:space="0" w:color="auto"/>
            <w:right w:val="none" w:sz="0" w:space="0" w:color="auto"/>
          </w:divBdr>
        </w:div>
        <w:div w:id="1536887678">
          <w:marLeft w:val="0"/>
          <w:marRight w:val="0"/>
          <w:marTop w:val="0"/>
          <w:marBottom w:val="0"/>
          <w:divBdr>
            <w:top w:val="none" w:sz="0" w:space="0" w:color="auto"/>
            <w:left w:val="none" w:sz="0" w:space="0" w:color="auto"/>
            <w:bottom w:val="none" w:sz="0" w:space="0" w:color="auto"/>
            <w:right w:val="none" w:sz="0" w:space="0" w:color="auto"/>
          </w:divBdr>
          <w:divsChild>
            <w:div w:id="632059714">
              <w:marLeft w:val="0"/>
              <w:marRight w:val="0"/>
              <w:marTop w:val="0"/>
              <w:marBottom w:val="0"/>
              <w:divBdr>
                <w:top w:val="none" w:sz="0" w:space="0" w:color="auto"/>
                <w:left w:val="none" w:sz="0" w:space="0" w:color="auto"/>
                <w:bottom w:val="none" w:sz="0" w:space="0" w:color="auto"/>
                <w:right w:val="none" w:sz="0" w:space="0" w:color="auto"/>
              </w:divBdr>
            </w:div>
          </w:divsChild>
        </w:div>
        <w:div w:id="1962495692">
          <w:marLeft w:val="0"/>
          <w:marRight w:val="0"/>
          <w:marTop w:val="0"/>
          <w:marBottom w:val="0"/>
          <w:divBdr>
            <w:top w:val="none" w:sz="0" w:space="0" w:color="auto"/>
            <w:left w:val="none" w:sz="0" w:space="0" w:color="auto"/>
            <w:bottom w:val="none" w:sz="0" w:space="0" w:color="auto"/>
            <w:right w:val="none" w:sz="0" w:space="0" w:color="auto"/>
          </w:divBdr>
        </w:div>
        <w:div w:id="124129236">
          <w:marLeft w:val="0"/>
          <w:marRight w:val="0"/>
          <w:marTop w:val="0"/>
          <w:marBottom w:val="0"/>
          <w:divBdr>
            <w:top w:val="none" w:sz="0" w:space="0" w:color="auto"/>
            <w:left w:val="none" w:sz="0" w:space="0" w:color="auto"/>
            <w:bottom w:val="none" w:sz="0" w:space="0" w:color="auto"/>
            <w:right w:val="none" w:sz="0" w:space="0" w:color="auto"/>
          </w:divBdr>
          <w:divsChild>
            <w:div w:id="398093590">
              <w:marLeft w:val="0"/>
              <w:marRight w:val="0"/>
              <w:marTop w:val="0"/>
              <w:marBottom w:val="0"/>
              <w:divBdr>
                <w:top w:val="none" w:sz="0" w:space="0" w:color="auto"/>
                <w:left w:val="none" w:sz="0" w:space="0" w:color="auto"/>
                <w:bottom w:val="none" w:sz="0" w:space="0" w:color="auto"/>
                <w:right w:val="none" w:sz="0" w:space="0" w:color="auto"/>
              </w:divBdr>
            </w:div>
          </w:divsChild>
        </w:div>
        <w:div w:id="127627529">
          <w:marLeft w:val="0"/>
          <w:marRight w:val="0"/>
          <w:marTop w:val="300"/>
          <w:marBottom w:val="0"/>
          <w:divBdr>
            <w:top w:val="none" w:sz="0" w:space="0" w:color="auto"/>
            <w:left w:val="none" w:sz="0" w:space="0" w:color="auto"/>
            <w:bottom w:val="none" w:sz="0" w:space="0" w:color="auto"/>
            <w:right w:val="none" w:sz="0" w:space="0" w:color="auto"/>
          </w:divBdr>
          <w:divsChild>
            <w:div w:id="1897275341">
              <w:marLeft w:val="0"/>
              <w:marRight w:val="0"/>
              <w:marTop w:val="0"/>
              <w:marBottom w:val="0"/>
              <w:divBdr>
                <w:top w:val="none" w:sz="0" w:space="0" w:color="auto"/>
                <w:left w:val="none" w:sz="0" w:space="0" w:color="auto"/>
                <w:bottom w:val="none" w:sz="0" w:space="0" w:color="auto"/>
                <w:right w:val="none" w:sz="0" w:space="0" w:color="auto"/>
              </w:divBdr>
              <w:divsChild>
                <w:div w:id="12917472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8877302">
          <w:marLeft w:val="0"/>
          <w:marRight w:val="0"/>
          <w:marTop w:val="300"/>
          <w:marBottom w:val="0"/>
          <w:divBdr>
            <w:top w:val="none" w:sz="0" w:space="0" w:color="auto"/>
            <w:left w:val="none" w:sz="0" w:space="0" w:color="auto"/>
            <w:bottom w:val="none" w:sz="0" w:space="0" w:color="auto"/>
            <w:right w:val="none" w:sz="0" w:space="0" w:color="auto"/>
          </w:divBdr>
          <w:divsChild>
            <w:div w:id="1890795885">
              <w:marLeft w:val="0"/>
              <w:marRight w:val="0"/>
              <w:marTop w:val="0"/>
              <w:marBottom w:val="0"/>
              <w:divBdr>
                <w:top w:val="none" w:sz="0" w:space="0" w:color="auto"/>
                <w:left w:val="none" w:sz="0" w:space="0" w:color="auto"/>
                <w:bottom w:val="none" w:sz="0" w:space="0" w:color="auto"/>
                <w:right w:val="none" w:sz="0" w:space="0" w:color="auto"/>
              </w:divBdr>
              <w:divsChild>
                <w:div w:id="4653213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5520644">
          <w:marLeft w:val="0"/>
          <w:marRight w:val="0"/>
          <w:marTop w:val="300"/>
          <w:marBottom w:val="0"/>
          <w:divBdr>
            <w:top w:val="none" w:sz="0" w:space="0" w:color="auto"/>
            <w:left w:val="none" w:sz="0" w:space="0" w:color="auto"/>
            <w:bottom w:val="none" w:sz="0" w:space="0" w:color="auto"/>
            <w:right w:val="none" w:sz="0" w:space="0" w:color="auto"/>
          </w:divBdr>
          <w:divsChild>
            <w:div w:id="223755255">
              <w:marLeft w:val="0"/>
              <w:marRight w:val="0"/>
              <w:marTop w:val="0"/>
              <w:marBottom w:val="0"/>
              <w:divBdr>
                <w:top w:val="none" w:sz="0" w:space="0" w:color="auto"/>
                <w:left w:val="none" w:sz="0" w:space="0" w:color="auto"/>
                <w:bottom w:val="none" w:sz="0" w:space="0" w:color="auto"/>
                <w:right w:val="none" w:sz="0" w:space="0" w:color="auto"/>
              </w:divBdr>
              <w:divsChild>
                <w:div w:id="192883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9234791">
          <w:marLeft w:val="0"/>
          <w:marRight w:val="0"/>
          <w:marTop w:val="300"/>
          <w:marBottom w:val="0"/>
          <w:divBdr>
            <w:top w:val="none" w:sz="0" w:space="0" w:color="auto"/>
            <w:left w:val="none" w:sz="0" w:space="0" w:color="auto"/>
            <w:bottom w:val="none" w:sz="0" w:space="0" w:color="auto"/>
            <w:right w:val="none" w:sz="0" w:space="0" w:color="auto"/>
          </w:divBdr>
          <w:divsChild>
            <w:div w:id="1565720955">
              <w:marLeft w:val="0"/>
              <w:marRight w:val="0"/>
              <w:marTop w:val="0"/>
              <w:marBottom w:val="0"/>
              <w:divBdr>
                <w:top w:val="none" w:sz="0" w:space="0" w:color="auto"/>
                <w:left w:val="none" w:sz="0" w:space="0" w:color="auto"/>
                <w:bottom w:val="none" w:sz="0" w:space="0" w:color="auto"/>
                <w:right w:val="none" w:sz="0" w:space="0" w:color="auto"/>
              </w:divBdr>
              <w:divsChild>
                <w:div w:id="20571230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6099768">
      <w:bodyDiv w:val="1"/>
      <w:marLeft w:val="0"/>
      <w:marRight w:val="0"/>
      <w:marTop w:val="0"/>
      <w:marBottom w:val="0"/>
      <w:divBdr>
        <w:top w:val="none" w:sz="0" w:space="0" w:color="auto"/>
        <w:left w:val="none" w:sz="0" w:space="0" w:color="auto"/>
        <w:bottom w:val="none" w:sz="0" w:space="0" w:color="auto"/>
        <w:right w:val="none" w:sz="0" w:space="0" w:color="auto"/>
      </w:divBdr>
      <w:divsChild>
        <w:div w:id="1516535602">
          <w:marLeft w:val="0"/>
          <w:marRight w:val="0"/>
          <w:marTop w:val="0"/>
          <w:marBottom w:val="0"/>
          <w:divBdr>
            <w:top w:val="none" w:sz="0" w:space="0" w:color="auto"/>
            <w:left w:val="none" w:sz="0" w:space="0" w:color="auto"/>
            <w:bottom w:val="none" w:sz="0" w:space="0" w:color="auto"/>
            <w:right w:val="none" w:sz="0" w:space="0" w:color="auto"/>
          </w:divBdr>
        </w:div>
        <w:div w:id="1372460618">
          <w:marLeft w:val="0"/>
          <w:marRight w:val="0"/>
          <w:marTop w:val="0"/>
          <w:marBottom w:val="0"/>
          <w:divBdr>
            <w:top w:val="none" w:sz="0" w:space="0" w:color="auto"/>
            <w:left w:val="none" w:sz="0" w:space="0" w:color="auto"/>
            <w:bottom w:val="none" w:sz="0" w:space="0" w:color="auto"/>
            <w:right w:val="none" w:sz="0" w:space="0" w:color="auto"/>
          </w:divBdr>
          <w:divsChild>
            <w:div w:id="1340158838">
              <w:marLeft w:val="0"/>
              <w:marRight w:val="0"/>
              <w:marTop w:val="0"/>
              <w:marBottom w:val="0"/>
              <w:divBdr>
                <w:top w:val="none" w:sz="0" w:space="0" w:color="auto"/>
                <w:left w:val="none" w:sz="0" w:space="0" w:color="auto"/>
                <w:bottom w:val="none" w:sz="0" w:space="0" w:color="auto"/>
                <w:right w:val="none" w:sz="0" w:space="0" w:color="auto"/>
              </w:divBdr>
            </w:div>
          </w:divsChild>
        </w:div>
        <w:div w:id="356467802">
          <w:marLeft w:val="0"/>
          <w:marRight w:val="0"/>
          <w:marTop w:val="0"/>
          <w:marBottom w:val="0"/>
          <w:divBdr>
            <w:top w:val="none" w:sz="0" w:space="0" w:color="auto"/>
            <w:left w:val="none" w:sz="0" w:space="0" w:color="auto"/>
            <w:bottom w:val="none" w:sz="0" w:space="0" w:color="auto"/>
            <w:right w:val="none" w:sz="0" w:space="0" w:color="auto"/>
          </w:divBdr>
        </w:div>
        <w:div w:id="1043213688">
          <w:marLeft w:val="0"/>
          <w:marRight w:val="0"/>
          <w:marTop w:val="0"/>
          <w:marBottom w:val="0"/>
          <w:divBdr>
            <w:top w:val="none" w:sz="0" w:space="0" w:color="auto"/>
            <w:left w:val="none" w:sz="0" w:space="0" w:color="auto"/>
            <w:bottom w:val="none" w:sz="0" w:space="0" w:color="auto"/>
            <w:right w:val="none" w:sz="0" w:space="0" w:color="auto"/>
          </w:divBdr>
          <w:divsChild>
            <w:div w:id="1228607204">
              <w:marLeft w:val="0"/>
              <w:marRight w:val="0"/>
              <w:marTop w:val="0"/>
              <w:marBottom w:val="0"/>
              <w:divBdr>
                <w:top w:val="none" w:sz="0" w:space="0" w:color="auto"/>
                <w:left w:val="none" w:sz="0" w:space="0" w:color="auto"/>
                <w:bottom w:val="none" w:sz="0" w:space="0" w:color="auto"/>
                <w:right w:val="none" w:sz="0" w:space="0" w:color="auto"/>
              </w:divBdr>
            </w:div>
          </w:divsChild>
        </w:div>
        <w:div w:id="1515144090">
          <w:marLeft w:val="0"/>
          <w:marRight w:val="0"/>
          <w:marTop w:val="0"/>
          <w:marBottom w:val="0"/>
          <w:divBdr>
            <w:top w:val="none" w:sz="0" w:space="0" w:color="auto"/>
            <w:left w:val="none" w:sz="0" w:space="0" w:color="auto"/>
            <w:bottom w:val="none" w:sz="0" w:space="0" w:color="auto"/>
            <w:right w:val="none" w:sz="0" w:space="0" w:color="auto"/>
          </w:divBdr>
        </w:div>
        <w:div w:id="103575325">
          <w:marLeft w:val="0"/>
          <w:marRight w:val="0"/>
          <w:marTop w:val="0"/>
          <w:marBottom w:val="0"/>
          <w:divBdr>
            <w:top w:val="none" w:sz="0" w:space="0" w:color="auto"/>
            <w:left w:val="none" w:sz="0" w:space="0" w:color="auto"/>
            <w:bottom w:val="none" w:sz="0" w:space="0" w:color="auto"/>
            <w:right w:val="none" w:sz="0" w:space="0" w:color="auto"/>
          </w:divBdr>
          <w:divsChild>
            <w:div w:id="223681324">
              <w:marLeft w:val="0"/>
              <w:marRight w:val="0"/>
              <w:marTop w:val="0"/>
              <w:marBottom w:val="0"/>
              <w:divBdr>
                <w:top w:val="none" w:sz="0" w:space="0" w:color="auto"/>
                <w:left w:val="none" w:sz="0" w:space="0" w:color="auto"/>
                <w:bottom w:val="none" w:sz="0" w:space="0" w:color="auto"/>
                <w:right w:val="none" w:sz="0" w:space="0" w:color="auto"/>
              </w:divBdr>
            </w:div>
          </w:divsChild>
        </w:div>
        <w:div w:id="1361468518">
          <w:marLeft w:val="0"/>
          <w:marRight w:val="0"/>
          <w:marTop w:val="0"/>
          <w:marBottom w:val="0"/>
          <w:divBdr>
            <w:top w:val="none" w:sz="0" w:space="0" w:color="auto"/>
            <w:left w:val="none" w:sz="0" w:space="0" w:color="auto"/>
            <w:bottom w:val="none" w:sz="0" w:space="0" w:color="auto"/>
            <w:right w:val="none" w:sz="0" w:space="0" w:color="auto"/>
          </w:divBdr>
        </w:div>
        <w:div w:id="994189567">
          <w:marLeft w:val="0"/>
          <w:marRight w:val="0"/>
          <w:marTop w:val="0"/>
          <w:marBottom w:val="0"/>
          <w:divBdr>
            <w:top w:val="none" w:sz="0" w:space="0" w:color="auto"/>
            <w:left w:val="none" w:sz="0" w:space="0" w:color="auto"/>
            <w:bottom w:val="none" w:sz="0" w:space="0" w:color="auto"/>
            <w:right w:val="none" w:sz="0" w:space="0" w:color="auto"/>
          </w:divBdr>
          <w:divsChild>
            <w:div w:id="1242521431">
              <w:marLeft w:val="0"/>
              <w:marRight w:val="0"/>
              <w:marTop w:val="0"/>
              <w:marBottom w:val="0"/>
              <w:divBdr>
                <w:top w:val="none" w:sz="0" w:space="0" w:color="auto"/>
                <w:left w:val="none" w:sz="0" w:space="0" w:color="auto"/>
                <w:bottom w:val="none" w:sz="0" w:space="0" w:color="auto"/>
                <w:right w:val="none" w:sz="0" w:space="0" w:color="auto"/>
              </w:divBdr>
            </w:div>
          </w:divsChild>
        </w:div>
        <w:div w:id="1682270663">
          <w:marLeft w:val="0"/>
          <w:marRight w:val="0"/>
          <w:marTop w:val="0"/>
          <w:marBottom w:val="0"/>
          <w:divBdr>
            <w:top w:val="none" w:sz="0" w:space="0" w:color="auto"/>
            <w:left w:val="none" w:sz="0" w:space="0" w:color="auto"/>
            <w:bottom w:val="none" w:sz="0" w:space="0" w:color="auto"/>
            <w:right w:val="none" w:sz="0" w:space="0" w:color="auto"/>
          </w:divBdr>
        </w:div>
        <w:div w:id="1470704530">
          <w:marLeft w:val="0"/>
          <w:marRight w:val="0"/>
          <w:marTop w:val="0"/>
          <w:marBottom w:val="0"/>
          <w:divBdr>
            <w:top w:val="none" w:sz="0" w:space="0" w:color="auto"/>
            <w:left w:val="none" w:sz="0" w:space="0" w:color="auto"/>
            <w:bottom w:val="none" w:sz="0" w:space="0" w:color="auto"/>
            <w:right w:val="none" w:sz="0" w:space="0" w:color="auto"/>
          </w:divBdr>
          <w:divsChild>
            <w:div w:id="261032566">
              <w:marLeft w:val="0"/>
              <w:marRight w:val="0"/>
              <w:marTop w:val="0"/>
              <w:marBottom w:val="0"/>
              <w:divBdr>
                <w:top w:val="none" w:sz="0" w:space="0" w:color="auto"/>
                <w:left w:val="none" w:sz="0" w:space="0" w:color="auto"/>
                <w:bottom w:val="none" w:sz="0" w:space="0" w:color="auto"/>
                <w:right w:val="none" w:sz="0" w:space="0" w:color="auto"/>
              </w:divBdr>
            </w:div>
          </w:divsChild>
        </w:div>
        <w:div w:id="270627470">
          <w:marLeft w:val="0"/>
          <w:marRight w:val="0"/>
          <w:marTop w:val="0"/>
          <w:marBottom w:val="0"/>
          <w:divBdr>
            <w:top w:val="none" w:sz="0" w:space="0" w:color="auto"/>
            <w:left w:val="none" w:sz="0" w:space="0" w:color="auto"/>
            <w:bottom w:val="none" w:sz="0" w:space="0" w:color="auto"/>
            <w:right w:val="none" w:sz="0" w:space="0" w:color="auto"/>
          </w:divBdr>
        </w:div>
        <w:div w:id="1739984400">
          <w:marLeft w:val="0"/>
          <w:marRight w:val="0"/>
          <w:marTop w:val="0"/>
          <w:marBottom w:val="0"/>
          <w:divBdr>
            <w:top w:val="none" w:sz="0" w:space="0" w:color="auto"/>
            <w:left w:val="none" w:sz="0" w:space="0" w:color="auto"/>
            <w:bottom w:val="none" w:sz="0" w:space="0" w:color="auto"/>
            <w:right w:val="none" w:sz="0" w:space="0" w:color="auto"/>
          </w:divBdr>
          <w:divsChild>
            <w:div w:id="1390419636">
              <w:marLeft w:val="0"/>
              <w:marRight w:val="0"/>
              <w:marTop w:val="0"/>
              <w:marBottom w:val="0"/>
              <w:divBdr>
                <w:top w:val="none" w:sz="0" w:space="0" w:color="auto"/>
                <w:left w:val="none" w:sz="0" w:space="0" w:color="auto"/>
                <w:bottom w:val="none" w:sz="0" w:space="0" w:color="auto"/>
                <w:right w:val="none" w:sz="0" w:space="0" w:color="auto"/>
              </w:divBdr>
            </w:div>
          </w:divsChild>
        </w:div>
        <w:div w:id="10840574">
          <w:marLeft w:val="0"/>
          <w:marRight w:val="0"/>
          <w:marTop w:val="0"/>
          <w:marBottom w:val="0"/>
          <w:divBdr>
            <w:top w:val="none" w:sz="0" w:space="0" w:color="auto"/>
            <w:left w:val="none" w:sz="0" w:space="0" w:color="auto"/>
            <w:bottom w:val="none" w:sz="0" w:space="0" w:color="auto"/>
            <w:right w:val="none" w:sz="0" w:space="0" w:color="auto"/>
          </w:divBdr>
        </w:div>
        <w:div w:id="892303757">
          <w:marLeft w:val="0"/>
          <w:marRight w:val="0"/>
          <w:marTop w:val="0"/>
          <w:marBottom w:val="0"/>
          <w:divBdr>
            <w:top w:val="none" w:sz="0" w:space="0" w:color="auto"/>
            <w:left w:val="none" w:sz="0" w:space="0" w:color="auto"/>
            <w:bottom w:val="none" w:sz="0" w:space="0" w:color="auto"/>
            <w:right w:val="none" w:sz="0" w:space="0" w:color="auto"/>
          </w:divBdr>
          <w:divsChild>
            <w:div w:id="1672176568">
              <w:marLeft w:val="0"/>
              <w:marRight w:val="0"/>
              <w:marTop w:val="0"/>
              <w:marBottom w:val="0"/>
              <w:divBdr>
                <w:top w:val="none" w:sz="0" w:space="0" w:color="auto"/>
                <w:left w:val="none" w:sz="0" w:space="0" w:color="auto"/>
                <w:bottom w:val="none" w:sz="0" w:space="0" w:color="auto"/>
                <w:right w:val="none" w:sz="0" w:space="0" w:color="auto"/>
              </w:divBdr>
            </w:div>
          </w:divsChild>
        </w:div>
        <w:div w:id="1767068219">
          <w:marLeft w:val="0"/>
          <w:marRight w:val="0"/>
          <w:marTop w:val="300"/>
          <w:marBottom w:val="0"/>
          <w:divBdr>
            <w:top w:val="none" w:sz="0" w:space="0" w:color="auto"/>
            <w:left w:val="none" w:sz="0" w:space="0" w:color="auto"/>
            <w:bottom w:val="none" w:sz="0" w:space="0" w:color="auto"/>
            <w:right w:val="none" w:sz="0" w:space="0" w:color="auto"/>
          </w:divBdr>
          <w:divsChild>
            <w:div w:id="1128012521">
              <w:marLeft w:val="0"/>
              <w:marRight w:val="0"/>
              <w:marTop w:val="0"/>
              <w:marBottom w:val="0"/>
              <w:divBdr>
                <w:top w:val="none" w:sz="0" w:space="0" w:color="auto"/>
                <w:left w:val="none" w:sz="0" w:space="0" w:color="auto"/>
                <w:bottom w:val="none" w:sz="0" w:space="0" w:color="auto"/>
                <w:right w:val="none" w:sz="0" w:space="0" w:color="auto"/>
              </w:divBdr>
              <w:divsChild>
                <w:div w:id="1234271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920367">
          <w:marLeft w:val="0"/>
          <w:marRight w:val="0"/>
          <w:marTop w:val="300"/>
          <w:marBottom w:val="0"/>
          <w:divBdr>
            <w:top w:val="none" w:sz="0" w:space="0" w:color="auto"/>
            <w:left w:val="none" w:sz="0" w:space="0" w:color="auto"/>
            <w:bottom w:val="none" w:sz="0" w:space="0" w:color="auto"/>
            <w:right w:val="none" w:sz="0" w:space="0" w:color="auto"/>
          </w:divBdr>
          <w:divsChild>
            <w:div w:id="515311769">
              <w:marLeft w:val="0"/>
              <w:marRight w:val="0"/>
              <w:marTop w:val="0"/>
              <w:marBottom w:val="0"/>
              <w:divBdr>
                <w:top w:val="none" w:sz="0" w:space="0" w:color="auto"/>
                <w:left w:val="none" w:sz="0" w:space="0" w:color="auto"/>
                <w:bottom w:val="none" w:sz="0" w:space="0" w:color="auto"/>
                <w:right w:val="none" w:sz="0" w:space="0" w:color="auto"/>
              </w:divBdr>
              <w:divsChild>
                <w:div w:id="785466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7764948">
          <w:marLeft w:val="0"/>
          <w:marRight w:val="0"/>
          <w:marTop w:val="300"/>
          <w:marBottom w:val="0"/>
          <w:divBdr>
            <w:top w:val="none" w:sz="0" w:space="0" w:color="auto"/>
            <w:left w:val="none" w:sz="0" w:space="0" w:color="auto"/>
            <w:bottom w:val="none" w:sz="0" w:space="0" w:color="auto"/>
            <w:right w:val="none" w:sz="0" w:space="0" w:color="auto"/>
          </w:divBdr>
          <w:divsChild>
            <w:div w:id="1616253201">
              <w:marLeft w:val="0"/>
              <w:marRight w:val="0"/>
              <w:marTop w:val="0"/>
              <w:marBottom w:val="0"/>
              <w:divBdr>
                <w:top w:val="none" w:sz="0" w:space="0" w:color="auto"/>
                <w:left w:val="none" w:sz="0" w:space="0" w:color="auto"/>
                <w:bottom w:val="none" w:sz="0" w:space="0" w:color="auto"/>
                <w:right w:val="none" w:sz="0" w:space="0" w:color="auto"/>
              </w:divBdr>
              <w:divsChild>
                <w:div w:id="175149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6945521">
      <w:bodyDiv w:val="1"/>
      <w:marLeft w:val="0"/>
      <w:marRight w:val="0"/>
      <w:marTop w:val="0"/>
      <w:marBottom w:val="0"/>
      <w:divBdr>
        <w:top w:val="none" w:sz="0" w:space="0" w:color="auto"/>
        <w:left w:val="none" w:sz="0" w:space="0" w:color="auto"/>
        <w:bottom w:val="none" w:sz="0" w:space="0" w:color="auto"/>
        <w:right w:val="none" w:sz="0" w:space="0" w:color="auto"/>
      </w:divBdr>
      <w:divsChild>
        <w:div w:id="544608614">
          <w:marLeft w:val="0"/>
          <w:marRight w:val="0"/>
          <w:marTop w:val="0"/>
          <w:marBottom w:val="0"/>
          <w:divBdr>
            <w:top w:val="none" w:sz="0" w:space="0" w:color="auto"/>
            <w:left w:val="none" w:sz="0" w:space="0" w:color="auto"/>
            <w:bottom w:val="none" w:sz="0" w:space="0" w:color="auto"/>
            <w:right w:val="none" w:sz="0" w:space="0" w:color="auto"/>
          </w:divBdr>
        </w:div>
        <w:div w:id="1973174405">
          <w:marLeft w:val="0"/>
          <w:marRight w:val="0"/>
          <w:marTop w:val="0"/>
          <w:marBottom w:val="0"/>
          <w:divBdr>
            <w:top w:val="none" w:sz="0" w:space="0" w:color="auto"/>
            <w:left w:val="none" w:sz="0" w:space="0" w:color="auto"/>
            <w:bottom w:val="none" w:sz="0" w:space="0" w:color="auto"/>
            <w:right w:val="none" w:sz="0" w:space="0" w:color="auto"/>
          </w:divBdr>
          <w:divsChild>
            <w:div w:id="260603832">
              <w:marLeft w:val="0"/>
              <w:marRight w:val="0"/>
              <w:marTop w:val="0"/>
              <w:marBottom w:val="0"/>
              <w:divBdr>
                <w:top w:val="none" w:sz="0" w:space="0" w:color="auto"/>
                <w:left w:val="none" w:sz="0" w:space="0" w:color="auto"/>
                <w:bottom w:val="none" w:sz="0" w:space="0" w:color="auto"/>
                <w:right w:val="none" w:sz="0" w:space="0" w:color="auto"/>
              </w:divBdr>
            </w:div>
          </w:divsChild>
        </w:div>
        <w:div w:id="1348629621">
          <w:marLeft w:val="0"/>
          <w:marRight w:val="0"/>
          <w:marTop w:val="0"/>
          <w:marBottom w:val="0"/>
          <w:divBdr>
            <w:top w:val="none" w:sz="0" w:space="0" w:color="auto"/>
            <w:left w:val="none" w:sz="0" w:space="0" w:color="auto"/>
            <w:bottom w:val="none" w:sz="0" w:space="0" w:color="auto"/>
            <w:right w:val="none" w:sz="0" w:space="0" w:color="auto"/>
          </w:divBdr>
        </w:div>
        <w:div w:id="305624730">
          <w:marLeft w:val="0"/>
          <w:marRight w:val="0"/>
          <w:marTop w:val="0"/>
          <w:marBottom w:val="0"/>
          <w:divBdr>
            <w:top w:val="none" w:sz="0" w:space="0" w:color="auto"/>
            <w:left w:val="none" w:sz="0" w:space="0" w:color="auto"/>
            <w:bottom w:val="none" w:sz="0" w:space="0" w:color="auto"/>
            <w:right w:val="none" w:sz="0" w:space="0" w:color="auto"/>
          </w:divBdr>
          <w:divsChild>
            <w:div w:id="1724478586">
              <w:marLeft w:val="0"/>
              <w:marRight w:val="0"/>
              <w:marTop w:val="0"/>
              <w:marBottom w:val="0"/>
              <w:divBdr>
                <w:top w:val="none" w:sz="0" w:space="0" w:color="auto"/>
                <w:left w:val="none" w:sz="0" w:space="0" w:color="auto"/>
                <w:bottom w:val="none" w:sz="0" w:space="0" w:color="auto"/>
                <w:right w:val="none" w:sz="0" w:space="0" w:color="auto"/>
              </w:divBdr>
            </w:div>
          </w:divsChild>
        </w:div>
        <w:div w:id="536162999">
          <w:marLeft w:val="0"/>
          <w:marRight w:val="0"/>
          <w:marTop w:val="0"/>
          <w:marBottom w:val="0"/>
          <w:divBdr>
            <w:top w:val="none" w:sz="0" w:space="0" w:color="auto"/>
            <w:left w:val="none" w:sz="0" w:space="0" w:color="auto"/>
            <w:bottom w:val="none" w:sz="0" w:space="0" w:color="auto"/>
            <w:right w:val="none" w:sz="0" w:space="0" w:color="auto"/>
          </w:divBdr>
        </w:div>
        <w:div w:id="1903827071">
          <w:marLeft w:val="0"/>
          <w:marRight w:val="0"/>
          <w:marTop w:val="0"/>
          <w:marBottom w:val="0"/>
          <w:divBdr>
            <w:top w:val="none" w:sz="0" w:space="0" w:color="auto"/>
            <w:left w:val="none" w:sz="0" w:space="0" w:color="auto"/>
            <w:bottom w:val="none" w:sz="0" w:space="0" w:color="auto"/>
            <w:right w:val="none" w:sz="0" w:space="0" w:color="auto"/>
          </w:divBdr>
          <w:divsChild>
            <w:div w:id="941763423">
              <w:marLeft w:val="0"/>
              <w:marRight w:val="0"/>
              <w:marTop w:val="0"/>
              <w:marBottom w:val="0"/>
              <w:divBdr>
                <w:top w:val="none" w:sz="0" w:space="0" w:color="auto"/>
                <w:left w:val="none" w:sz="0" w:space="0" w:color="auto"/>
                <w:bottom w:val="none" w:sz="0" w:space="0" w:color="auto"/>
                <w:right w:val="none" w:sz="0" w:space="0" w:color="auto"/>
              </w:divBdr>
            </w:div>
          </w:divsChild>
        </w:div>
        <w:div w:id="1162114730">
          <w:marLeft w:val="0"/>
          <w:marRight w:val="0"/>
          <w:marTop w:val="0"/>
          <w:marBottom w:val="0"/>
          <w:divBdr>
            <w:top w:val="none" w:sz="0" w:space="0" w:color="auto"/>
            <w:left w:val="none" w:sz="0" w:space="0" w:color="auto"/>
            <w:bottom w:val="none" w:sz="0" w:space="0" w:color="auto"/>
            <w:right w:val="none" w:sz="0" w:space="0" w:color="auto"/>
          </w:divBdr>
        </w:div>
        <w:div w:id="1256089425">
          <w:marLeft w:val="0"/>
          <w:marRight w:val="0"/>
          <w:marTop w:val="0"/>
          <w:marBottom w:val="0"/>
          <w:divBdr>
            <w:top w:val="none" w:sz="0" w:space="0" w:color="auto"/>
            <w:left w:val="none" w:sz="0" w:space="0" w:color="auto"/>
            <w:bottom w:val="none" w:sz="0" w:space="0" w:color="auto"/>
            <w:right w:val="none" w:sz="0" w:space="0" w:color="auto"/>
          </w:divBdr>
          <w:divsChild>
            <w:div w:id="250313098">
              <w:marLeft w:val="0"/>
              <w:marRight w:val="0"/>
              <w:marTop w:val="0"/>
              <w:marBottom w:val="0"/>
              <w:divBdr>
                <w:top w:val="none" w:sz="0" w:space="0" w:color="auto"/>
                <w:left w:val="none" w:sz="0" w:space="0" w:color="auto"/>
                <w:bottom w:val="none" w:sz="0" w:space="0" w:color="auto"/>
                <w:right w:val="none" w:sz="0" w:space="0" w:color="auto"/>
              </w:divBdr>
            </w:div>
          </w:divsChild>
        </w:div>
        <w:div w:id="1010261010">
          <w:marLeft w:val="0"/>
          <w:marRight w:val="0"/>
          <w:marTop w:val="0"/>
          <w:marBottom w:val="0"/>
          <w:divBdr>
            <w:top w:val="none" w:sz="0" w:space="0" w:color="auto"/>
            <w:left w:val="none" w:sz="0" w:space="0" w:color="auto"/>
            <w:bottom w:val="none" w:sz="0" w:space="0" w:color="auto"/>
            <w:right w:val="none" w:sz="0" w:space="0" w:color="auto"/>
          </w:divBdr>
        </w:div>
        <w:div w:id="1653948471">
          <w:marLeft w:val="0"/>
          <w:marRight w:val="0"/>
          <w:marTop w:val="0"/>
          <w:marBottom w:val="0"/>
          <w:divBdr>
            <w:top w:val="none" w:sz="0" w:space="0" w:color="auto"/>
            <w:left w:val="none" w:sz="0" w:space="0" w:color="auto"/>
            <w:bottom w:val="none" w:sz="0" w:space="0" w:color="auto"/>
            <w:right w:val="none" w:sz="0" w:space="0" w:color="auto"/>
          </w:divBdr>
          <w:divsChild>
            <w:div w:id="1070496749">
              <w:marLeft w:val="0"/>
              <w:marRight w:val="0"/>
              <w:marTop w:val="0"/>
              <w:marBottom w:val="0"/>
              <w:divBdr>
                <w:top w:val="none" w:sz="0" w:space="0" w:color="auto"/>
                <w:left w:val="none" w:sz="0" w:space="0" w:color="auto"/>
                <w:bottom w:val="none" w:sz="0" w:space="0" w:color="auto"/>
                <w:right w:val="none" w:sz="0" w:space="0" w:color="auto"/>
              </w:divBdr>
            </w:div>
          </w:divsChild>
        </w:div>
        <w:div w:id="149837152">
          <w:marLeft w:val="0"/>
          <w:marRight w:val="0"/>
          <w:marTop w:val="0"/>
          <w:marBottom w:val="0"/>
          <w:divBdr>
            <w:top w:val="none" w:sz="0" w:space="0" w:color="auto"/>
            <w:left w:val="none" w:sz="0" w:space="0" w:color="auto"/>
            <w:bottom w:val="none" w:sz="0" w:space="0" w:color="auto"/>
            <w:right w:val="none" w:sz="0" w:space="0" w:color="auto"/>
          </w:divBdr>
        </w:div>
        <w:div w:id="1500467982">
          <w:marLeft w:val="0"/>
          <w:marRight w:val="0"/>
          <w:marTop w:val="0"/>
          <w:marBottom w:val="0"/>
          <w:divBdr>
            <w:top w:val="none" w:sz="0" w:space="0" w:color="auto"/>
            <w:left w:val="none" w:sz="0" w:space="0" w:color="auto"/>
            <w:bottom w:val="none" w:sz="0" w:space="0" w:color="auto"/>
            <w:right w:val="none" w:sz="0" w:space="0" w:color="auto"/>
          </w:divBdr>
          <w:divsChild>
            <w:div w:id="1751540218">
              <w:marLeft w:val="0"/>
              <w:marRight w:val="0"/>
              <w:marTop w:val="0"/>
              <w:marBottom w:val="0"/>
              <w:divBdr>
                <w:top w:val="none" w:sz="0" w:space="0" w:color="auto"/>
                <w:left w:val="none" w:sz="0" w:space="0" w:color="auto"/>
                <w:bottom w:val="none" w:sz="0" w:space="0" w:color="auto"/>
                <w:right w:val="none" w:sz="0" w:space="0" w:color="auto"/>
              </w:divBdr>
            </w:div>
          </w:divsChild>
        </w:div>
        <w:div w:id="1520313566">
          <w:marLeft w:val="0"/>
          <w:marRight w:val="0"/>
          <w:marTop w:val="0"/>
          <w:marBottom w:val="0"/>
          <w:divBdr>
            <w:top w:val="none" w:sz="0" w:space="0" w:color="auto"/>
            <w:left w:val="none" w:sz="0" w:space="0" w:color="auto"/>
            <w:bottom w:val="none" w:sz="0" w:space="0" w:color="auto"/>
            <w:right w:val="none" w:sz="0" w:space="0" w:color="auto"/>
          </w:divBdr>
        </w:div>
        <w:div w:id="1895044893">
          <w:marLeft w:val="0"/>
          <w:marRight w:val="0"/>
          <w:marTop w:val="0"/>
          <w:marBottom w:val="0"/>
          <w:divBdr>
            <w:top w:val="none" w:sz="0" w:space="0" w:color="auto"/>
            <w:left w:val="none" w:sz="0" w:space="0" w:color="auto"/>
            <w:bottom w:val="none" w:sz="0" w:space="0" w:color="auto"/>
            <w:right w:val="none" w:sz="0" w:space="0" w:color="auto"/>
          </w:divBdr>
          <w:divsChild>
            <w:div w:id="1546483897">
              <w:marLeft w:val="0"/>
              <w:marRight w:val="0"/>
              <w:marTop w:val="0"/>
              <w:marBottom w:val="0"/>
              <w:divBdr>
                <w:top w:val="none" w:sz="0" w:space="0" w:color="auto"/>
                <w:left w:val="none" w:sz="0" w:space="0" w:color="auto"/>
                <w:bottom w:val="none" w:sz="0" w:space="0" w:color="auto"/>
                <w:right w:val="none" w:sz="0" w:space="0" w:color="auto"/>
              </w:divBdr>
            </w:div>
          </w:divsChild>
        </w:div>
        <w:div w:id="388069083">
          <w:marLeft w:val="0"/>
          <w:marRight w:val="0"/>
          <w:marTop w:val="300"/>
          <w:marBottom w:val="0"/>
          <w:divBdr>
            <w:top w:val="none" w:sz="0" w:space="0" w:color="auto"/>
            <w:left w:val="none" w:sz="0" w:space="0" w:color="auto"/>
            <w:bottom w:val="none" w:sz="0" w:space="0" w:color="auto"/>
            <w:right w:val="none" w:sz="0" w:space="0" w:color="auto"/>
          </w:divBdr>
          <w:divsChild>
            <w:div w:id="1966694250">
              <w:marLeft w:val="0"/>
              <w:marRight w:val="0"/>
              <w:marTop w:val="0"/>
              <w:marBottom w:val="0"/>
              <w:divBdr>
                <w:top w:val="none" w:sz="0" w:space="0" w:color="auto"/>
                <w:left w:val="none" w:sz="0" w:space="0" w:color="auto"/>
                <w:bottom w:val="none" w:sz="0" w:space="0" w:color="auto"/>
                <w:right w:val="none" w:sz="0" w:space="0" w:color="auto"/>
              </w:divBdr>
              <w:divsChild>
                <w:div w:id="1265722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298491">
          <w:marLeft w:val="0"/>
          <w:marRight w:val="0"/>
          <w:marTop w:val="300"/>
          <w:marBottom w:val="0"/>
          <w:divBdr>
            <w:top w:val="none" w:sz="0" w:space="0" w:color="auto"/>
            <w:left w:val="none" w:sz="0" w:space="0" w:color="auto"/>
            <w:bottom w:val="none" w:sz="0" w:space="0" w:color="auto"/>
            <w:right w:val="none" w:sz="0" w:space="0" w:color="auto"/>
          </w:divBdr>
          <w:divsChild>
            <w:div w:id="652412121">
              <w:marLeft w:val="0"/>
              <w:marRight w:val="0"/>
              <w:marTop w:val="0"/>
              <w:marBottom w:val="0"/>
              <w:divBdr>
                <w:top w:val="none" w:sz="0" w:space="0" w:color="auto"/>
                <w:left w:val="none" w:sz="0" w:space="0" w:color="auto"/>
                <w:bottom w:val="none" w:sz="0" w:space="0" w:color="auto"/>
                <w:right w:val="none" w:sz="0" w:space="0" w:color="auto"/>
              </w:divBdr>
              <w:divsChild>
                <w:div w:id="1827823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8922474">
          <w:marLeft w:val="0"/>
          <w:marRight w:val="0"/>
          <w:marTop w:val="300"/>
          <w:marBottom w:val="0"/>
          <w:divBdr>
            <w:top w:val="none" w:sz="0" w:space="0" w:color="auto"/>
            <w:left w:val="none" w:sz="0" w:space="0" w:color="auto"/>
            <w:bottom w:val="none" w:sz="0" w:space="0" w:color="auto"/>
            <w:right w:val="none" w:sz="0" w:space="0" w:color="auto"/>
          </w:divBdr>
          <w:divsChild>
            <w:div w:id="389808647">
              <w:marLeft w:val="0"/>
              <w:marRight w:val="0"/>
              <w:marTop w:val="0"/>
              <w:marBottom w:val="0"/>
              <w:divBdr>
                <w:top w:val="none" w:sz="0" w:space="0" w:color="auto"/>
                <w:left w:val="none" w:sz="0" w:space="0" w:color="auto"/>
                <w:bottom w:val="none" w:sz="0" w:space="0" w:color="auto"/>
                <w:right w:val="none" w:sz="0" w:space="0" w:color="auto"/>
              </w:divBdr>
              <w:divsChild>
                <w:div w:id="1343236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8122099">
          <w:marLeft w:val="0"/>
          <w:marRight w:val="0"/>
          <w:marTop w:val="300"/>
          <w:marBottom w:val="0"/>
          <w:divBdr>
            <w:top w:val="none" w:sz="0" w:space="0" w:color="auto"/>
            <w:left w:val="none" w:sz="0" w:space="0" w:color="auto"/>
            <w:bottom w:val="none" w:sz="0" w:space="0" w:color="auto"/>
            <w:right w:val="none" w:sz="0" w:space="0" w:color="auto"/>
          </w:divBdr>
          <w:divsChild>
            <w:div w:id="1941452406">
              <w:marLeft w:val="0"/>
              <w:marRight w:val="0"/>
              <w:marTop w:val="0"/>
              <w:marBottom w:val="0"/>
              <w:divBdr>
                <w:top w:val="none" w:sz="0" w:space="0" w:color="auto"/>
                <w:left w:val="none" w:sz="0" w:space="0" w:color="auto"/>
                <w:bottom w:val="none" w:sz="0" w:space="0" w:color="auto"/>
                <w:right w:val="none" w:sz="0" w:space="0" w:color="auto"/>
              </w:divBdr>
              <w:divsChild>
                <w:div w:id="1178497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04691563">
      <w:bodyDiv w:val="1"/>
      <w:marLeft w:val="0"/>
      <w:marRight w:val="0"/>
      <w:marTop w:val="0"/>
      <w:marBottom w:val="0"/>
      <w:divBdr>
        <w:top w:val="none" w:sz="0" w:space="0" w:color="auto"/>
        <w:left w:val="none" w:sz="0" w:space="0" w:color="auto"/>
        <w:bottom w:val="none" w:sz="0" w:space="0" w:color="auto"/>
        <w:right w:val="none" w:sz="0" w:space="0" w:color="auto"/>
      </w:divBdr>
      <w:divsChild>
        <w:div w:id="1344825232">
          <w:marLeft w:val="0"/>
          <w:marRight w:val="0"/>
          <w:marTop w:val="0"/>
          <w:marBottom w:val="0"/>
          <w:divBdr>
            <w:top w:val="none" w:sz="0" w:space="0" w:color="auto"/>
            <w:left w:val="none" w:sz="0" w:space="0" w:color="auto"/>
            <w:bottom w:val="none" w:sz="0" w:space="0" w:color="auto"/>
            <w:right w:val="none" w:sz="0" w:space="0" w:color="auto"/>
          </w:divBdr>
        </w:div>
        <w:div w:id="202909274">
          <w:marLeft w:val="0"/>
          <w:marRight w:val="0"/>
          <w:marTop w:val="0"/>
          <w:marBottom w:val="0"/>
          <w:divBdr>
            <w:top w:val="none" w:sz="0" w:space="0" w:color="auto"/>
            <w:left w:val="none" w:sz="0" w:space="0" w:color="auto"/>
            <w:bottom w:val="none" w:sz="0" w:space="0" w:color="auto"/>
            <w:right w:val="none" w:sz="0" w:space="0" w:color="auto"/>
          </w:divBdr>
          <w:divsChild>
            <w:div w:id="702629883">
              <w:marLeft w:val="0"/>
              <w:marRight w:val="0"/>
              <w:marTop w:val="0"/>
              <w:marBottom w:val="0"/>
              <w:divBdr>
                <w:top w:val="none" w:sz="0" w:space="0" w:color="auto"/>
                <w:left w:val="none" w:sz="0" w:space="0" w:color="auto"/>
                <w:bottom w:val="none" w:sz="0" w:space="0" w:color="auto"/>
                <w:right w:val="none" w:sz="0" w:space="0" w:color="auto"/>
              </w:divBdr>
            </w:div>
          </w:divsChild>
        </w:div>
        <w:div w:id="1571502288">
          <w:marLeft w:val="0"/>
          <w:marRight w:val="0"/>
          <w:marTop w:val="0"/>
          <w:marBottom w:val="0"/>
          <w:divBdr>
            <w:top w:val="none" w:sz="0" w:space="0" w:color="auto"/>
            <w:left w:val="none" w:sz="0" w:space="0" w:color="auto"/>
            <w:bottom w:val="none" w:sz="0" w:space="0" w:color="auto"/>
            <w:right w:val="none" w:sz="0" w:space="0" w:color="auto"/>
          </w:divBdr>
        </w:div>
        <w:div w:id="2071996711">
          <w:marLeft w:val="0"/>
          <w:marRight w:val="0"/>
          <w:marTop w:val="0"/>
          <w:marBottom w:val="0"/>
          <w:divBdr>
            <w:top w:val="none" w:sz="0" w:space="0" w:color="auto"/>
            <w:left w:val="none" w:sz="0" w:space="0" w:color="auto"/>
            <w:bottom w:val="none" w:sz="0" w:space="0" w:color="auto"/>
            <w:right w:val="none" w:sz="0" w:space="0" w:color="auto"/>
          </w:divBdr>
          <w:divsChild>
            <w:div w:id="579757266">
              <w:marLeft w:val="0"/>
              <w:marRight w:val="0"/>
              <w:marTop w:val="0"/>
              <w:marBottom w:val="0"/>
              <w:divBdr>
                <w:top w:val="none" w:sz="0" w:space="0" w:color="auto"/>
                <w:left w:val="none" w:sz="0" w:space="0" w:color="auto"/>
                <w:bottom w:val="none" w:sz="0" w:space="0" w:color="auto"/>
                <w:right w:val="none" w:sz="0" w:space="0" w:color="auto"/>
              </w:divBdr>
            </w:div>
          </w:divsChild>
        </w:div>
        <w:div w:id="1199705508">
          <w:marLeft w:val="0"/>
          <w:marRight w:val="0"/>
          <w:marTop w:val="0"/>
          <w:marBottom w:val="0"/>
          <w:divBdr>
            <w:top w:val="none" w:sz="0" w:space="0" w:color="auto"/>
            <w:left w:val="none" w:sz="0" w:space="0" w:color="auto"/>
            <w:bottom w:val="none" w:sz="0" w:space="0" w:color="auto"/>
            <w:right w:val="none" w:sz="0" w:space="0" w:color="auto"/>
          </w:divBdr>
        </w:div>
        <w:div w:id="390422358">
          <w:marLeft w:val="0"/>
          <w:marRight w:val="0"/>
          <w:marTop w:val="0"/>
          <w:marBottom w:val="0"/>
          <w:divBdr>
            <w:top w:val="none" w:sz="0" w:space="0" w:color="auto"/>
            <w:left w:val="none" w:sz="0" w:space="0" w:color="auto"/>
            <w:bottom w:val="none" w:sz="0" w:space="0" w:color="auto"/>
            <w:right w:val="none" w:sz="0" w:space="0" w:color="auto"/>
          </w:divBdr>
          <w:divsChild>
            <w:div w:id="1690184391">
              <w:marLeft w:val="0"/>
              <w:marRight w:val="0"/>
              <w:marTop w:val="0"/>
              <w:marBottom w:val="0"/>
              <w:divBdr>
                <w:top w:val="none" w:sz="0" w:space="0" w:color="auto"/>
                <w:left w:val="none" w:sz="0" w:space="0" w:color="auto"/>
                <w:bottom w:val="none" w:sz="0" w:space="0" w:color="auto"/>
                <w:right w:val="none" w:sz="0" w:space="0" w:color="auto"/>
              </w:divBdr>
            </w:div>
          </w:divsChild>
        </w:div>
        <w:div w:id="87511329">
          <w:marLeft w:val="0"/>
          <w:marRight w:val="0"/>
          <w:marTop w:val="0"/>
          <w:marBottom w:val="0"/>
          <w:divBdr>
            <w:top w:val="none" w:sz="0" w:space="0" w:color="auto"/>
            <w:left w:val="none" w:sz="0" w:space="0" w:color="auto"/>
            <w:bottom w:val="none" w:sz="0" w:space="0" w:color="auto"/>
            <w:right w:val="none" w:sz="0" w:space="0" w:color="auto"/>
          </w:divBdr>
        </w:div>
        <w:div w:id="127599112">
          <w:marLeft w:val="0"/>
          <w:marRight w:val="0"/>
          <w:marTop w:val="0"/>
          <w:marBottom w:val="0"/>
          <w:divBdr>
            <w:top w:val="none" w:sz="0" w:space="0" w:color="auto"/>
            <w:left w:val="none" w:sz="0" w:space="0" w:color="auto"/>
            <w:bottom w:val="none" w:sz="0" w:space="0" w:color="auto"/>
            <w:right w:val="none" w:sz="0" w:space="0" w:color="auto"/>
          </w:divBdr>
          <w:divsChild>
            <w:div w:id="1857302838">
              <w:marLeft w:val="0"/>
              <w:marRight w:val="0"/>
              <w:marTop w:val="0"/>
              <w:marBottom w:val="0"/>
              <w:divBdr>
                <w:top w:val="none" w:sz="0" w:space="0" w:color="auto"/>
                <w:left w:val="none" w:sz="0" w:space="0" w:color="auto"/>
                <w:bottom w:val="none" w:sz="0" w:space="0" w:color="auto"/>
                <w:right w:val="none" w:sz="0" w:space="0" w:color="auto"/>
              </w:divBdr>
            </w:div>
          </w:divsChild>
        </w:div>
        <w:div w:id="53355796">
          <w:marLeft w:val="0"/>
          <w:marRight w:val="0"/>
          <w:marTop w:val="0"/>
          <w:marBottom w:val="0"/>
          <w:divBdr>
            <w:top w:val="none" w:sz="0" w:space="0" w:color="auto"/>
            <w:left w:val="none" w:sz="0" w:space="0" w:color="auto"/>
            <w:bottom w:val="none" w:sz="0" w:space="0" w:color="auto"/>
            <w:right w:val="none" w:sz="0" w:space="0" w:color="auto"/>
          </w:divBdr>
        </w:div>
        <w:div w:id="641233063">
          <w:marLeft w:val="0"/>
          <w:marRight w:val="0"/>
          <w:marTop w:val="0"/>
          <w:marBottom w:val="0"/>
          <w:divBdr>
            <w:top w:val="none" w:sz="0" w:space="0" w:color="auto"/>
            <w:left w:val="none" w:sz="0" w:space="0" w:color="auto"/>
            <w:bottom w:val="none" w:sz="0" w:space="0" w:color="auto"/>
            <w:right w:val="none" w:sz="0" w:space="0" w:color="auto"/>
          </w:divBdr>
          <w:divsChild>
            <w:div w:id="2087022384">
              <w:marLeft w:val="0"/>
              <w:marRight w:val="0"/>
              <w:marTop w:val="0"/>
              <w:marBottom w:val="0"/>
              <w:divBdr>
                <w:top w:val="none" w:sz="0" w:space="0" w:color="auto"/>
                <w:left w:val="none" w:sz="0" w:space="0" w:color="auto"/>
                <w:bottom w:val="none" w:sz="0" w:space="0" w:color="auto"/>
                <w:right w:val="none" w:sz="0" w:space="0" w:color="auto"/>
              </w:divBdr>
            </w:div>
          </w:divsChild>
        </w:div>
        <w:div w:id="1780836592">
          <w:marLeft w:val="0"/>
          <w:marRight w:val="0"/>
          <w:marTop w:val="0"/>
          <w:marBottom w:val="0"/>
          <w:divBdr>
            <w:top w:val="none" w:sz="0" w:space="0" w:color="auto"/>
            <w:left w:val="none" w:sz="0" w:space="0" w:color="auto"/>
            <w:bottom w:val="none" w:sz="0" w:space="0" w:color="auto"/>
            <w:right w:val="none" w:sz="0" w:space="0" w:color="auto"/>
          </w:divBdr>
        </w:div>
        <w:div w:id="844440437">
          <w:marLeft w:val="0"/>
          <w:marRight w:val="0"/>
          <w:marTop w:val="0"/>
          <w:marBottom w:val="0"/>
          <w:divBdr>
            <w:top w:val="none" w:sz="0" w:space="0" w:color="auto"/>
            <w:left w:val="none" w:sz="0" w:space="0" w:color="auto"/>
            <w:bottom w:val="none" w:sz="0" w:space="0" w:color="auto"/>
            <w:right w:val="none" w:sz="0" w:space="0" w:color="auto"/>
          </w:divBdr>
          <w:divsChild>
            <w:div w:id="1958100180">
              <w:marLeft w:val="0"/>
              <w:marRight w:val="0"/>
              <w:marTop w:val="0"/>
              <w:marBottom w:val="0"/>
              <w:divBdr>
                <w:top w:val="none" w:sz="0" w:space="0" w:color="auto"/>
                <w:left w:val="none" w:sz="0" w:space="0" w:color="auto"/>
                <w:bottom w:val="none" w:sz="0" w:space="0" w:color="auto"/>
                <w:right w:val="none" w:sz="0" w:space="0" w:color="auto"/>
              </w:divBdr>
            </w:div>
          </w:divsChild>
        </w:div>
        <w:div w:id="1106075093">
          <w:marLeft w:val="0"/>
          <w:marRight w:val="0"/>
          <w:marTop w:val="0"/>
          <w:marBottom w:val="0"/>
          <w:divBdr>
            <w:top w:val="none" w:sz="0" w:space="0" w:color="auto"/>
            <w:left w:val="none" w:sz="0" w:space="0" w:color="auto"/>
            <w:bottom w:val="none" w:sz="0" w:space="0" w:color="auto"/>
            <w:right w:val="none" w:sz="0" w:space="0" w:color="auto"/>
          </w:divBdr>
        </w:div>
        <w:div w:id="125196343">
          <w:marLeft w:val="0"/>
          <w:marRight w:val="0"/>
          <w:marTop w:val="0"/>
          <w:marBottom w:val="0"/>
          <w:divBdr>
            <w:top w:val="none" w:sz="0" w:space="0" w:color="auto"/>
            <w:left w:val="none" w:sz="0" w:space="0" w:color="auto"/>
            <w:bottom w:val="none" w:sz="0" w:space="0" w:color="auto"/>
            <w:right w:val="none" w:sz="0" w:space="0" w:color="auto"/>
          </w:divBdr>
          <w:divsChild>
            <w:div w:id="1331181298">
              <w:marLeft w:val="0"/>
              <w:marRight w:val="0"/>
              <w:marTop w:val="0"/>
              <w:marBottom w:val="0"/>
              <w:divBdr>
                <w:top w:val="none" w:sz="0" w:space="0" w:color="auto"/>
                <w:left w:val="none" w:sz="0" w:space="0" w:color="auto"/>
                <w:bottom w:val="none" w:sz="0" w:space="0" w:color="auto"/>
                <w:right w:val="none" w:sz="0" w:space="0" w:color="auto"/>
              </w:divBdr>
            </w:div>
          </w:divsChild>
        </w:div>
        <w:div w:id="53818580">
          <w:marLeft w:val="0"/>
          <w:marRight w:val="0"/>
          <w:marTop w:val="300"/>
          <w:marBottom w:val="0"/>
          <w:divBdr>
            <w:top w:val="none" w:sz="0" w:space="0" w:color="auto"/>
            <w:left w:val="none" w:sz="0" w:space="0" w:color="auto"/>
            <w:bottom w:val="none" w:sz="0" w:space="0" w:color="auto"/>
            <w:right w:val="none" w:sz="0" w:space="0" w:color="auto"/>
          </w:divBdr>
          <w:divsChild>
            <w:div w:id="1087337410">
              <w:marLeft w:val="0"/>
              <w:marRight w:val="0"/>
              <w:marTop w:val="0"/>
              <w:marBottom w:val="0"/>
              <w:divBdr>
                <w:top w:val="none" w:sz="0" w:space="0" w:color="auto"/>
                <w:left w:val="none" w:sz="0" w:space="0" w:color="auto"/>
                <w:bottom w:val="none" w:sz="0" w:space="0" w:color="auto"/>
                <w:right w:val="none" w:sz="0" w:space="0" w:color="auto"/>
              </w:divBdr>
              <w:divsChild>
                <w:div w:id="11761142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8374734">
          <w:marLeft w:val="0"/>
          <w:marRight w:val="0"/>
          <w:marTop w:val="300"/>
          <w:marBottom w:val="0"/>
          <w:divBdr>
            <w:top w:val="none" w:sz="0" w:space="0" w:color="auto"/>
            <w:left w:val="none" w:sz="0" w:space="0" w:color="auto"/>
            <w:bottom w:val="none" w:sz="0" w:space="0" w:color="auto"/>
            <w:right w:val="none" w:sz="0" w:space="0" w:color="auto"/>
          </w:divBdr>
          <w:divsChild>
            <w:div w:id="672419094">
              <w:marLeft w:val="0"/>
              <w:marRight w:val="0"/>
              <w:marTop w:val="0"/>
              <w:marBottom w:val="0"/>
              <w:divBdr>
                <w:top w:val="none" w:sz="0" w:space="0" w:color="auto"/>
                <w:left w:val="none" w:sz="0" w:space="0" w:color="auto"/>
                <w:bottom w:val="none" w:sz="0" w:space="0" w:color="auto"/>
                <w:right w:val="none" w:sz="0" w:space="0" w:color="auto"/>
              </w:divBdr>
              <w:divsChild>
                <w:div w:id="1003165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196395">
          <w:marLeft w:val="0"/>
          <w:marRight w:val="0"/>
          <w:marTop w:val="300"/>
          <w:marBottom w:val="0"/>
          <w:divBdr>
            <w:top w:val="none" w:sz="0" w:space="0" w:color="auto"/>
            <w:left w:val="none" w:sz="0" w:space="0" w:color="auto"/>
            <w:bottom w:val="none" w:sz="0" w:space="0" w:color="auto"/>
            <w:right w:val="none" w:sz="0" w:space="0" w:color="auto"/>
          </w:divBdr>
          <w:divsChild>
            <w:div w:id="232854881">
              <w:marLeft w:val="0"/>
              <w:marRight w:val="0"/>
              <w:marTop w:val="0"/>
              <w:marBottom w:val="0"/>
              <w:divBdr>
                <w:top w:val="none" w:sz="0" w:space="0" w:color="auto"/>
                <w:left w:val="none" w:sz="0" w:space="0" w:color="auto"/>
                <w:bottom w:val="none" w:sz="0" w:space="0" w:color="auto"/>
                <w:right w:val="none" w:sz="0" w:space="0" w:color="auto"/>
              </w:divBdr>
              <w:divsChild>
                <w:div w:id="250772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8103341">
          <w:marLeft w:val="0"/>
          <w:marRight w:val="0"/>
          <w:marTop w:val="300"/>
          <w:marBottom w:val="0"/>
          <w:divBdr>
            <w:top w:val="none" w:sz="0" w:space="0" w:color="auto"/>
            <w:left w:val="none" w:sz="0" w:space="0" w:color="auto"/>
            <w:bottom w:val="none" w:sz="0" w:space="0" w:color="auto"/>
            <w:right w:val="none" w:sz="0" w:space="0" w:color="auto"/>
          </w:divBdr>
          <w:divsChild>
            <w:div w:id="891892658">
              <w:marLeft w:val="0"/>
              <w:marRight w:val="0"/>
              <w:marTop w:val="0"/>
              <w:marBottom w:val="0"/>
              <w:divBdr>
                <w:top w:val="none" w:sz="0" w:space="0" w:color="auto"/>
                <w:left w:val="none" w:sz="0" w:space="0" w:color="auto"/>
                <w:bottom w:val="none" w:sz="0" w:space="0" w:color="auto"/>
                <w:right w:val="none" w:sz="0" w:space="0" w:color="auto"/>
              </w:divBdr>
              <w:divsChild>
                <w:div w:id="1739403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19032394">
      <w:bodyDiv w:val="1"/>
      <w:marLeft w:val="0"/>
      <w:marRight w:val="0"/>
      <w:marTop w:val="0"/>
      <w:marBottom w:val="0"/>
      <w:divBdr>
        <w:top w:val="none" w:sz="0" w:space="0" w:color="auto"/>
        <w:left w:val="none" w:sz="0" w:space="0" w:color="auto"/>
        <w:bottom w:val="none" w:sz="0" w:space="0" w:color="auto"/>
        <w:right w:val="none" w:sz="0" w:space="0" w:color="auto"/>
      </w:divBdr>
      <w:divsChild>
        <w:div w:id="546181261">
          <w:marLeft w:val="0"/>
          <w:marRight w:val="0"/>
          <w:marTop w:val="0"/>
          <w:marBottom w:val="0"/>
          <w:divBdr>
            <w:top w:val="none" w:sz="0" w:space="0" w:color="auto"/>
            <w:left w:val="none" w:sz="0" w:space="0" w:color="auto"/>
            <w:bottom w:val="none" w:sz="0" w:space="0" w:color="auto"/>
            <w:right w:val="none" w:sz="0" w:space="0" w:color="auto"/>
          </w:divBdr>
        </w:div>
        <w:div w:id="1222642411">
          <w:marLeft w:val="0"/>
          <w:marRight w:val="0"/>
          <w:marTop w:val="0"/>
          <w:marBottom w:val="0"/>
          <w:divBdr>
            <w:top w:val="none" w:sz="0" w:space="0" w:color="auto"/>
            <w:left w:val="none" w:sz="0" w:space="0" w:color="auto"/>
            <w:bottom w:val="none" w:sz="0" w:space="0" w:color="auto"/>
            <w:right w:val="none" w:sz="0" w:space="0" w:color="auto"/>
          </w:divBdr>
          <w:divsChild>
            <w:div w:id="2095277912">
              <w:marLeft w:val="0"/>
              <w:marRight w:val="0"/>
              <w:marTop w:val="0"/>
              <w:marBottom w:val="0"/>
              <w:divBdr>
                <w:top w:val="none" w:sz="0" w:space="0" w:color="auto"/>
                <w:left w:val="none" w:sz="0" w:space="0" w:color="auto"/>
                <w:bottom w:val="none" w:sz="0" w:space="0" w:color="auto"/>
                <w:right w:val="none" w:sz="0" w:space="0" w:color="auto"/>
              </w:divBdr>
            </w:div>
          </w:divsChild>
        </w:div>
        <w:div w:id="1491022225">
          <w:marLeft w:val="0"/>
          <w:marRight w:val="0"/>
          <w:marTop w:val="0"/>
          <w:marBottom w:val="0"/>
          <w:divBdr>
            <w:top w:val="none" w:sz="0" w:space="0" w:color="auto"/>
            <w:left w:val="none" w:sz="0" w:space="0" w:color="auto"/>
            <w:bottom w:val="none" w:sz="0" w:space="0" w:color="auto"/>
            <w:right w:val="none" w:sz="0" w:space="0" w:color="auto"/>
          </w:divBdr>
        </w:div>
        <w:div w:id="767041017">
          <w:marLeft w:val="0"/>
          <w:marRight w:val="0"/>
          <w:marTop w:val="0"/>
          <w:marBottom w:val="0"/>
          <w:divBdr>
            <w:top w:val="none" w:sz="0" w:space="0" w:color="auto"/>
            <w:left w:val="none" w:sz="0" w:space="0" w:color="auto"/>
            <w:bottom w:val="none" w:sz="0" w:space="0" w:color="auto"/>
            <w:right w:val="none" w:sz="0" w:space="0" w:color="auto"/>
          </w:divBdr>
          <w:divsChild>
            <w:div w:id="576525571">
              <w:marLeft w:val="0"/>
              <w:marRight w:val="0"/>
              <w:marTop w:val="0"/>
              <w:marBottom w:val="0"/>
              <w:divBdr>
                <w:top w:val="none" w:sz="0" w:space="0" w:color="auto"/>
                <w:left w:val="none" w:sz="0" w:space="0" w:color="auto"/>
                <w:bottom w:val="none" w:sz="0" w:space="0" w:color="auto"/>
                <w:right w:val="none" w:sz="0" w:space="0" w:color="auto"/>
              </w:divBdr>
            </w:div>
          </w:divsChild>
        </w:div>
        <w:div w:id="1688753769">
          <w:marLeft w:val="0"/>
          <w:marRight w:val="0"/>
          <w:marTop w:val="0"/>
          <w:marBottom w:val="0"/>
          <w:divBdr>
            <w:top w:val="none" w:sz="0" w:space="0" w:color="auto"/>
            <w:left w:val="none" w:sz="0" w:space="0" w:color="auto"/>
            <w:bottom w:val="none" w:sz="0" w:space="0" w:color="auto"/>
            <w:right w:val="none" w:sz="0" w:space="0" w:color="auto"/>
          </w:divBdr>
        </w:div>
        <w:div w:id="1072117372">
          <w:marLeft w:val="0"/>
          <w:marRight w:val="0"/>
          <w:marTop w:val="0"/>
          <w:marBottom w:val="0"/>
          <w:divBdr>
            <w:top w:val="none" w:sz="0" w:space="0" w:color="auto"/>
            <w:left w:val="none" w:sz="0" w:space="0" w:color="auto"/>
            <w:bottom w:val="none" w:sz="0" w:space="0" w:color="auto"/>
            <w:right w:val="none" w:sz="0" w:space="0" w:color="auto"/>
          </w:divBdr>
          <w:divsChild>
            <w:div w:id="727268765">
              <w:marLeft w:val="0"/>
              <w:marRight w:val="0"/>
              <w:marTop w:val="0"/>
              <w:marBottom w:val="0"/>
              <w:divBdr>
                <w:top w:val="none" w:sz="0" w:space="0" w:color="auto"/>
                <w:left w:val="none" w:sz="0" w:space="0" w:color="auto"/>
                <w:bottom w:val="none" w:sz="0" w:space="0" w:color="auto"/>
                <w:right w:val="none" w:sz="0" w:space="0" w:color="auto"/>
              </w:divBdr>
            </w:div>
          </w:divsChild>
        </w:div>
        <w:div w:id="1274482378">
          <w:marLeft w:val="0"/>
          <w:marRight w:val="0"/>
          <w:marTop w:val="0"/>
          <w:marBottom w:val="0"/>
          <w:divBdr>
            <w:top w:val="none" w:sz="0" w:space="0" w:color="auto"/>
            <w:left w:val="none" w:sz="0" w:space="0" w:color="auto"/>
            <w:bottom w:val="none" w:sz="0" w:space="0" w:color="auto"/>
            <w:right w:val="none" w:sz="0" w:space="0" w:color="auto"/>
          </w:divBdr>
        </w:div>
        <w:div w:id="1165780262">
          <w:marLeft w:val="0"/>
          <w:marRight w:val="0"/>
          <w:marTop w:val="0"/>
          <w:marBottom w:val="0"/>
          <w:divBdr>
            <w:top w:val="none" w:sz="0" w:space="0" w:color="auto"/>
            <w:left w:val="none" w:sz="0" w:space="0" w:color="auto"/>
            <w:bottom w:val="none" w:sz="0" w:space="0" w:color="auto"/>
            <w:right w:val="none" w:sz="0" w:space="0" w:color="auto"/>
          </w:divBdr>
          <w:divsChild>
            <w:div w:id="1698237803">
              <w:marLeft w:val="0"/>
              <w:marRight w:val="0"/>
              <w:marTop w:val="0"/>
              <w:marBottom w:val="0"/>
              <w:divBdr>
                <w:top w:val="none" w:sz="0" w:space="0" w:color="auto"/>
                <w:left w:val="none" w:sz="0" w:space="0" w:color="auto"/>
                <w:bottom w:val="none" w:sz="0" w:space="0" w:color="auto"/>
                <w:right w:val="none" w:sz="0" w:space="0" w:color="auto"/>
              </w:divBdr>
            </w:div>
          </w:divsChild>
        </w:div>
        <w:div w:id="100926825">
          <w:marLeft w:val="0"/>
          <w:marRight w:val="0"/>
          <w:marTop w:val="0"/>
          <w:marBottom w:val="0"/>
          <w:divBdr>
            <w:top w:val="none" w:sz="0" w:space="0" w:color="auto"/>
            <w:left w:val="none" w:sz="0" w:space="0" w:color="auto"/>
            <w:bottom w:val="none" w:sz="0" w:space="0" w:color="auto"/>
            <w:right w:val="none" w:sz="0" w:space="0" w:color="auto"/>
          </w:divBdr>
        </w:div>
        <w:div w:id="2062437132">
          <w:marLeft w:val="0"/>
          <w:marRight w:val="0"/>
          <w:marTop w:val="0"/>
          <w:marBottom w:val="0"/>
          <w:divBdr>
            <w:top w:val="none" w:sz="0" w:space="0" w:color="auto"/>
            <w:left w:val="none" w:sz="0" w:space="0" w:color="auto"/>
            <w:bottom w:val="none" w:sz="0" w:space="0" w:color="auto"/>
            <w:right w:val="none" w:sz="0" w:space="0" w:color="auto"/>
          </w:divBdr>
          <w:divsChild>
            <w:div w:id="312834650">
              <w:marLeft w:val="0"/>
              <w:marRight w:val="0"/>
              <w:marTop w:val="0"/>
              <w:marBottom w:val="0"/>
              <w:divBdr>
                <w:top w:val="none" w:sz="0" w:space="0" w:color="auto"/>
                <w:left w:val="none" w:sz="0" w:space="0" w:color="auto"/>
                <w:bottom w:val="none" w:sz="0" w:space="0" w:color="auto"/>
                <w:right w:val="none" w:sz="0" w:space="0" w:color="auto"/>
              </w:divBdr>
            </w:div>
          </w:divsChild>
        </w:div>
        <w:div w:id="735208633">
          <w:marLeft w:val="0"/>
          <w:marRight w:val="0"/>
          <w:marTop w:val="0"/>
          <w:marBottom w:val="0"/>
          <w:divBdr>
            <w:top w:val="none" w:sz="0" w:space="0" w:color="auto"/>
            <w:left w:val="none" w:sz="0" w:space="0" w:color="auto"/>
            <w:bottom w:val="none" w:sz="0" w:space="0" w:color="auto"/>
            <w:right w:val="none" w:sz="0" w:space="0" w:color="auto"/>
          </w:divBdr>
        </w:div>
        <w:div w:id="1517844796">
          <w:marLeft w:val="0"/>
          <w:marRight w:val="0"/>
          <w:marTop w:val="0"/>
          <w:marBottom w:val="0"/>
          <w:divBdr>
            <w:top w:val="none" w:sz="0" w:space="0" w:color="auto"/>
            <w:left w:val="none" w:sz="0" w:space="0" w:color="auto"/>
            <w:bottom w:val="none" w:sz="0" w:space="0" w:color="auto"/>
            <w:right w:val="none" w:sz="0" w:space="0" w:color="auto"/>
          </w:divBdr>
          <w:divsChild>
            <w:div w:id="895823627">
              <w:marLeft w:val="0"/>
              <w:marRight w:val="0"/>
              <w:marTop w:val="0"/>
              <w:marBottom w:val="0"/>
              <w:divBdr>
                <w:top w:val="none" w:sz="0" w:space="0" w:color="auto"/>
                <w:left w:val="none" w:sz="0" w:space="0" w:color="auto"/>
                <w:bottom w:val="none" w:sz="0" w:space="0" w:color="auto"/>
                <w:right w:val="none" w:sz="0" w:space="0" w:color="auto"/>
              </w:divBdr>
            </w:div>
          </w:divsChild>
        </w:div>
        <w:div w:id="805319464">
          <w:marLeft w:val="0"/>
          <w:marRight w:val="0"/>
          <w:marTop w:val="0"/>
          <w:marBottom w:val="0"/>
          <w:divBdr>
            <w:top w:val="none" w:sz="0" w:space="0" w:color="auto"/>
            <w:left w:val="none" w:sz="0" w:space="0" w:color="auto"/>
            <w:bottom w:val="none" w:sz="0" w:space="0" w:color="auto"/>
            <w:right w:val="none" w:sz="0" w:space="0" w:color="auto"/>
          </w:divBdr>
        </w:div>
        <w:div w:id="648024029">
          <w:marLeft w:val="0"/>
          <w:marRight w:val="0"/>
          <w:marTop w:val="0"/>
          <w:marBottom w:val="0"/>
          <w:divBdr>
            <w:top w:val="none" w:sz="0" w:space="0" w:color="auto"/>
            <w:left w:val="none" w:sz="0" w:space="0" w:color="auto"/>
            <w:bottom w:val="none" w:sz="0" w:space="0" w:color="auto"/>
            <w:right w:val="none" w:sz="0" w:space="0" w:color="auto"/>
          </w:divBdr>
          <w:divsChild>
            <w:div w:id="663553088">
              <w:marLeft w:val="0"/>
              <w:marRight w:val="0"/>
              <w:marTop w:val="0"/>
              <w:marBottom w:val="0"/>
              <w:divBdr>
                <w:top w:val="none" w:sz="0" w:space="0" w:color="auto"/>
                <w:left w:val="none" w:sz="0" w:space="0" w:color="auto"/>
                <w:bottom w:val="none" w:sz="0" w:space="0" w:color="auto"/>
                <w:right w:val="none" w:sz="0" w:space="0" w:color="auto"/>
              </w:divBdr>
            </w:div>
          </w:divsChild>
        </w:div>
        <w:div w:id="1105270780">
          <w:marLeft w:val="0"/>
          <w:marRight w:val="0"/>
          <w:marTop w:val="300"/>
          <w:marBottom w:val="0"/>
          <w:divBdr>
            <w:top w:val="none" w:sz="0" w:space="0" w:color="auto"/>
            <w:left w:val="none" w:sz="0" w:space="0" w:color="auto"/>
            <w:bottom w:val="none" w:sz="0" w:space="0" w:color="auto"/>
            <w:right w:val="none" w:sz="0" w:space="0" w:color="auto"/>
          </w:divBdr>
          <w:divsChild>
            <w:div w:id="765542503">
              <w:marLeft w:val="0"/>
              <w:marRight w:val="0"/>
              <w:marTop w:val="0"/>
              <w:marBottom w:val="0"/>
              <w:divBdr>
                <w:top w:val="none" w:sz="0" w:space="0" w:color="auto"/>
                <w:left w:val="none" w:sz="0" w:space="0" w:color="auto"/>
                <w:bottom w:val="none" w:sz="0" w:space="0" w:color="auto"/>
                <w:right w:val="none" w:sz="0" w:space="0" w:color="auto"/>
              </w:divBdr>
              <w:divsChild>
                <w:div w:id="724334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6680036">
          <w:marLeft w:val="0"/>
          <w:marRight w:val="0"/>
          <w:marTop w:val="300"/>
          <w:marBottom w:val="0"/>
          <w:divBdr>
            <w:top w:val="none" w:sz="0" w:space="0" w:color="auto"/>
            <w:left w:val="none" w:sz="0" w:space="0" w:color="auto"/>
            <w:bottom w:val="none" w:sz="0" w:space="0" w:color="auto"/>
            <w:right w:val="none" w:sz="0" w:space="0" w:color="auto"/>
          </w:divBdr>
          <w:divsChild>
            <w:div w:id="1982533177">
              <w:marLeft w:val="0"/>
              <w:marRight w:val="0"/>
              <w:marTop w:val="0"/>
              <w:marBottom w:val="0"/>
              <w:divBdr>
                <w:top w:val="none" w:sz="0" w:space="0" w:color="auto"/>
                <w:left w:val="none" w:sz="0" w:space="0" w:color="auto"/>
                <w:bottom w:val="none" w:sz="0" w:space="0" w:color="auto"/>
                <w:right w:val="none" w:sz="0" w:space="0" w:color="auto"/>
              </w:divBdr>
              <w:divsChild>
                <w:div w:id="1058433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8461824">
          <w:marLeft w:val="0"/>
          <w:marRight w:val="0"/>
          <w:marTop w:val="300"/>
          <w:marBottom w:val="0"/>
          <w:divBdr>
            <w:top w:val="none" w:sz="0" w:space="0" w:color="auto"/>
            <w:left w:val="none" w:sz="0" w:space="0" w:color="auto"/>
            <w:bottom w:val="none" w:sz="0" w:space="0" w:color="auto"/>
            <w:right w:val="none" w:sz="0" w:space="0" w:color="auto"/>
          </w:divBdr>
          <w:divsChild>
            <w:div w:id="1662540911">
              <w:marLeft w:val="0"/>
              <w:marRight w:val="0"/>
              <w:marTop w:val="0"/>
              <w:marBottom w:val="0"/>
              <w:divBdr>
                <w:top w:val="none" w:sz="0" w:space="0" w:color="auto"/>
                <w:left w:val="none" w:sz="0" w:space="0" w:color="auto"/>
                <w:bottom w:val="none" w:sz="0" w:space="0" w:color="auto"/>
                <w:right w:val="none" w:sz="0" w:space="0" w:color="auto"/>
              </w:divBdr>
              <w:divsChild>
                <w:div w:id="1544977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2637776">
          <w:marLeft w:val="0"/>
          <w:marRight w:val="0"/>
          <w:marTop w:val="300"/>
          <w:marBottom w:val="0"/>
          <w:divBdr>
            <w:top w:val="none" w:sz="0" w:space="0" w:color="auto"/>
            <w:left w:val="none" w:sz="0" w:space="0" w:color="auto"/>
            <w:bottom w:val="none" w:sz="0" w:space="0" w:color="auto"/>
            <w:right w:val="none" w:sz="0" w:space="0" w:color="auto"/>
          </w:divBdr>
          <w:divsChild>
            <w:div w:id="1065832803">
              <w:marLeft w:val="0"/>
              <w:marRight w:val="0"/>
              <w:marTop w:val="0"/>
              <w:marBottom w:val="0"/>
              <w:divBdr>
                <w:top w:val="none" w:sz="0" w:space="0" w:color="auto"/>
                <w:left w:val="none" w:sz="0" w:space="0" w:color="auto"/>
                <w:bottom w:val="none" w:sz="0" w:space="0" w:color="auto"/>
                <w:right w:val="none" w:sz="0" w:space="0" w:color="auto"/>
              </w:divBdr>
              <w:divsChild>
                <w:div w:id="6171032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23429547">
      <w:bodyDiv w:val="1"/>
      <w:marLeft w:val="0"/>
      <w:marRight w:val="0"/>
      <w:marTop w:val="0"/>
      <w:marBottom w:val="0"/>
      <w:divBdr>
        <w:top w:val="none" w:sz="0" w:space="0" w:color="auto"/>
        <w:left w:val="none" w:sz="0" w:space="0" w:color="auto"/>
        <w:bottom w:val="none" w:sz="0" w:space="0" w:color="auto"/>
        <w:right w:val="none" w:sz="0" w:space="0" w:color="auto"/>
      </w:divBdr>
      <w:divsChild>
        <w:div w:id="1951080805">
          <w:marLeft w:val="0"/>
          <w:marRight w:val="0"/>
          <w:marTop w:val="0"/>
          <w:marBottom w:val="0"/>
          <w:divBdr>
            <w:top w:val="none" w:sz="0" w:space="0" w:color="auto"/>
            <w:left w:val="none" w:sz="0" w:space="0" w:color="auto"/>
            <w:bottom w:val="none" w:sz="0" w:space="0" w:color="auto"/>
            <w:right w:val="none" w:sz="0" w:space="0" w:color="auto"/>
          </w:divBdr>
        </w:div>
        <w:div w:id="1788356978">
          <w:marLeft w:val="0"/>
          <w:marRight w:val="0"/>
          <w:marTop w:val="0"/>
          <w:marBottom w:val="0"/>
          <w:divBdr>
            <w:top w:val="none" w:sz="0" w:space="0" w:color="auto"/>
            <w:left w:val="none" w:sz="0" w:space="0" w:color="auto"/>
            <w:bottom w:val="none" w:sz="0" w:space="0" w:color="auto"/>
            <w:right w:val="none" w:sz="0" w:space="0" w:color="auto"/>
          </w:divBdr>
          <w:divsChild>
            <w:div w:id="704672675">
              <w:marLeft w:val="0"/>
              <w:marRight w:val="0"/>
              <w:marTop w:val="0"/>
              <w:marBottom w:val="0"/>
              <w:divBdr>
                <w:top w:val="none" w:sz="0" w:space="0" w:color="auto"/>
                <w:left w:val="none" w:sz="0" w:space="0" w:color="auto"/>
                <w:bottom w:val="none" w:sz="0" w:space="0" w:color="auto"/>
                <w:right w:val="none" w:sz="0" w:space="0" w:color="auto"/>
              </w:divBdr>
            </w:div>
          </w:divsChild>
        </w:div>
        <w:div w:id="159153848">
          <w:marLeft w:val="0"/>
          <w:marRight w:val="0"/>
          <w:marTop w:val="0"/>
          <w:marBottom w:val="0"/>
          <w:divBdr>
            <w:top w:val="none" w:sz="0" w:space="0" w:color="auto"/>
            <w:left w:val="none" w:sz="0" w:space="0" w:color="auto"/>
            <w:bottom w:val="none" w:sz="0" w:space="0" w:color="auto"/>
            <w:right w:val="none" w:sz="0" w:space="0" w:color="auto"/>
          </w:divBdr>
        </w:div>
        <w:div w:id="2132550432">
          <w:marLeft w:val="0"/>
          <w:marRight w:val="0"/>
          <w:marTop w:val="0"/>
          <w:marBottom w:val="0"/>
          <w:divBdr>
            <w:top w:val="none" w:sz="0" w:space="0" w:color="auto"/>
            <w:left w:val="none" w:sz="0" w:space="0" w:color="auto"/>
            <w:bottom w:val="none" w:sz="0" w:space="0" w:color="auto"/>
            <w:right w:val="none" w:sz="0" w:space="0" w:color="auto"/>
          </w:divBdr>
          <w:divsChild>
            <w:div w:id="2061860442">
              <w:marLeft w:val="0"/>
              <w:marRight w:val="0"/>
              <w:marTop w:val="0"/>
              <w:marBottom w:val="0"/>
              <w:divBdr>
                <w:top w:val="none" w:sz="0" w:space="0" w:color="auto"/>
                <w:left w:val="none" w:sz="0" w:space="0" w:color="auto"/>
                <w:bottom w:val="none" w:sz="0" w:space="0" w:color="auto"/>
                <w:right w:val="none" w:sz="0" w:space="0" w:color="auto"/>
              </w:divBdr>
            </w:div>
          </w:divsChild>
        </w:div>
        <w:div w:id="77677682">
          <w:marLeft w:val="0"/>
          <w:marRight w:val="0"/>
          <w:marTop w:val="0"/>
          <w:marBottom w:val="0"/>
          <w:divBdr>
            <w:top w:val="none" w:sz="0" w:space="0" w:color="auto"/>
            <w:left w:val="none" w:sz="0" w:space="0" w:color="auto"/>
            <w:bottom w:val="none" w:sz="0" w:space="0" w:color="auto"/>
            <w:right w:val="none" w:sz="0" w:space="0" w:color="auto"/>
          </w:divBdr>
        </w:div>
        <w:div w:id="1868904684">
          <w:marLeft w:val="0"/>
          <w:marRight w:val="0"/>
          <w:marTop w:val="0"/>
          <w:marBottom w:val="0"/>
          <w:divBdr>
            <w:top w:val="none" w:sz="0" w:space="0" w:color="auto"/>
            <w:left w:val="none" w:sz="0" w:space="0" w:color="auto"/>
            <w:bottom w:val="none" w:sz="0" w:space="0" w:color="auto"/>
            <w:right w:val="none" w:sz="0" w:space="0" w:color="auto"/>
          </w:divBdr>
          <w:divsChild>
            <w:div w:id="2009942925">
              <w:marLeft w:val="0"/>
              <w:marRight w:val="0"/>
              <w:marTop w:val="0"/>
              <w:marBottom w:val="0"/>
              <w:divBdr>
                <w:top w:val="none" w:sz="0" w:space="0" w:color="auto"/>
                <w:left w:val="none" w:sz="0" w:space="0" w:color="auto"/>
                <w:bottom w:val="none" w:sz="0" w:space="0" w:color="auto"/>
                <w:right w:val="none" w:sz="0" w:space="0" w:color="auto"/>
              </w:divBdr>
            </w:div>
          </w:divsChild>
        </w:div>
        <w:div w:id="1231041085">
          <w:marLeft w:val="0"/>
          <w:marRight w:val="0"/>
          <w:marTop w:val="0"/>
          <w:marBottom w:val="0"/>
          <w:divBdr>
            <w:top w:val="none" w:sz="0" w:space="0" w:color="auto"/>
            <w:left w:val="none" w:sz="0" w:space="0" w:color="auto"/>
            <w:bottom w:val="none" w:sz="0" w:space="0" w:color="auto"/>
            <w:right w:val="none" w:sz="0" w:space="0" w:color="auto"/>
          </w:divBdr>
        </w:div>
        <w:div w:id="261299929">
          <w:marLeft w:val="0"/>
          <w:marRight w:val="0"/>
          <w:marTop w:val="0"/>
          <w:marBottom w:val="0"/>
          <w:divBdr>
            <w:top w:val="none" w:sz="0" w:space="0" w:color="auto"/>
            <w:left w:val="none" w:sz="0" w:space="0" w:color="auto"/>
            <w:bottom w:val="none" w:sz="0" w:space="0" w:color="auto"/>
            <w:right w:val="none" w:sz="0" w:space="0" w:color="auto"/>
          </w:divBdr>
          <w:divsChild>
            <w:div w:id="1570311006">
              <w:marLeft w:val="0"/>
              <w:marRight w:val="0"/>
              <w:marTop w:val="0"/>
              <w:marBottom w:val="0"/>
              <w:divBdr>
                <w:top w:val="none" w:sz="0" w:space="0" w:color="auto"/>
                <w:left w:val="none" w:sz="0" w:space="0" w:color="auto"/>
                <w:bottom w:val="none" w:sz="0" w:space="0" w:color="auto"/>
                <w:right w:val="none" w:sz="0" w:space="0" w:color="auto"/>
              </w:divBdr>
            </w:div>
          </w:divsChild>
        </w:div>
        <w:div w:id="229386414">
          <w:marLeft w:val="0"/>
          <w:marRight w:val="0"/>
          <w:marTop w:val="0"/>
          <w:marBottom w:val="0"/>
          <w:divBdr>
            <w:top w:val="none" w:sz="0" w:space="0" w:color="auto"/>
            <w:left w:val="none" w:sz="0" w:space="0" w:color="auto"/>
            <w:bottom w:val="none" w:sz="0" w:space="0" w:color="auto"/>
            <w:right w:val="none" w:sz="0" w:space="0" w:color="auto"/>
          </w:divBdr>
        </w:div>
        <w:div w:id="481047531">
          <w:marLeft w:val="0"/>
          <w:marRight w:val="0"/>
          <w:marTop w:val="0"/>
          <w:marBottom w:val="0"/>
          <w:divBdr>
            <w:top w:val="none" w:sz="0" w:space="0" w:color="auto"/>
            <w:left w:val="none" w:sz="0" w:space="0" w:color="auto"/>
            <w:bottom w:val="none" w:sz="0" w:space="0" w:color="auto"/>
            <w:right w:val="none" w:sz="0" w:space="0" w:color="auto"/>
          </w:divBdr>
          <w:divsChild>
            <w:div w:id="647704907">
              <w:marLeft w:val="0"/>
              <w:marRight w:val="0"/>
              <w:marTop w:val="0"/>
              <w:marBottom w:val="0"/>
              <w:divBdr>
                <w:top w:val="none" w:sz="0" w:space="0" w:color="auto"/>
                <w:left w:val="none" w:sz="0" w:space="0" w:color="auto"/>
                <w:bottom w:val="none" w:sz="0" w:space="0" w:color="auto"/>
                <w:right w:val="none" w:sz="0" w:space="0" w:color="auto"/>
              </w:divBdr>
            </w:div>
          </w:divsChild>
        </w:div>
        <w:div w:id="1264457263">
          <w:marLeft w:val="0"/>
          <w:marRight w:val="0"/>
          <w:marTop w:val="0"/>
          <w:marBottom w:val="0"/>
          <w:divBdr>
            <w:top w:val="none" w:sz="0" w:space="0" w:color="auto"/>
            <w:left w:val="none" w:sz="0" w:space="0" w:color="auto"/>
            <w:bottom w:val="none" w:sz="0" w:space="0" w:color="auto"/>
            <w:right w:val="none" w:sz="0" w:space="0" w:color="auto"/>
          </w:divBdr>
        </w:div>
        <w:div w:id="1137574533">
          <w:marLeft w:val="0"/>
          <w:marRight w:val="0"/>
          <w:marTop w:val="0"/>
          <w:marBottom w:val="0"/>
          <w:divBdr>
            <w:top w:val="none" w:sz="0" w:space="0" w:color="auto"/>
            <w:left w:val="none" w:sz="0" w:space="0" w:color="auto"/>
            <w:bottom w:val="none" w:sz="0" w:space="0" w:color="auto"/>
            <w:right w:val="none" w:sz="0" w:space="0" w:color="auto"/>
          </w:divBdr>
          <w:divsChild>
            <w:div w:id="306864340">
              <w:marLeft w:val="0"/>
              <w:marRight w:val="0"/>
              <w:marTop w:val="0"/>
              <w:marBottom w:val="0"/>
              <w:divBdr>
                <w:top w:val="none" w:sz="0" w:space="0" w:color="auto"/>
                <w:left w:val="none" w:sz="0" w:space="0" w:color="auto"/>
                <w:bottom w:val="none" w:sz="0" w:space="0" w:color="auto"/>
                <w:right w:val="none" w:sz="0" w:space="0" w:color="auto"/>
              </w:divBdr>
            </w:div>
          </w:divsChild>
        </w:div>
        <w:div w:id="874342397">
          <w:marLeft w:val="0"/>
          <w:marRight w:val="0"/>
          <w:marTop w:val="0"/>
          <w:marBottom w:val="0"/>
          <w:divBdr>
            <w:top w:val="none" w:sz="0" w:space="0" w:color="auto"/>
            <w:left w:val="none" w:sz="0" w:space="0" w:color="auto"/>
            <w:bottom w:val="none" w:sz="0" w:space="0" w:color="auto"/>
            <w:right w:val="none" w:sz="0" w:space="0" w:color="auto"/>
          </w:divBdr>
        </w:div>
        <w:div w:id="1548420605">
          <w:marLeft w:val="0"/>
          <w:marRight w:val="0"/>
          <w:marTop w:val="0"/>
          <w:marBottom w:val="0"/>
          <w:divBdr>
            <w:top w:val="none" w:sz="0" w:space="0" w:color="auto"/>
            <w:left w:val="none" w:sz="0" w:space="0" w:color="auto"/>
            <w:bottom w:val="none" w:sz="0" w:space="0" w:color="auto"/>
            <w:right w:val="none" w:sz="0" w:space="0" w:color="auto"/>
          </w:divBdr>
          <w:divsChild>
            <w:div w:id="140583020">
              <w:marLeft w:val="0"/>
              <w:marRight w:val="0"/>
              <w:marTop w:val="0"/>
              <w:marBottom w:val="0"/>
              <w:divBdr>
                <w:top w:val="none" w:sz="0" w:space="0" w:color="auto"/>
                <w:left w:val="none" w:sz="0" w:space="0" w:color="auto"/>
                <w:bottom w:val="none" w:sz="0" w:space="0" w:color="auto"/>
                <w:right w:val="none" w:sz="0" w:space="0" w:color="auto"/>
              </w:divBdr>
            </w:div>
          </w:divsChild>
        </w:div>
        <w:div w:id="532305538">
          <w:marLeft w:val="0"/>
          <w:marRight w:val="0"/>
          <w:marTop w:val="300"/>
          <w:marBottom w:val="0"/>
          <w:divBdr>
            <w:top w:val="none" w:sz="0" w:space="0" w:color="auto"/>
            <w:left w:val="none" w:sz="0" w:space="0" w:color="auto"/>
            <w:bottom w:val="none" w:sz="0" w:space="0" w:color="auto"/>
            <w:right w:val="none" w:sz="0" w:space="0" w:color="auto"/>
          </w:divBdr>
          <w:divsChild>
            <w:div w:id="958151008">
              <w:marLeft w:val="0"/>
              <w:marRight w:val="0"/>
              <w:marTop w:val="0"/>
              <w:marBottom w:val="0"/>
              <w:divBdr>
                <w:top w:val="none" w:sz="0" w:space="0" w:color="auto"/>
                <w:left w:val="none" w:sz="0" w:space="0" w:color="auto"/>
                <w:bottom w:val="none" w:sz="0" w:space="0" w:color="auto"/>
                <w:right w:val="none" w:sz="0" w:space="0" w:color="auto"/>
              </w:divBdr>
              <w:divsChild>
                <w:div w:id="829254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0469059">
          <w:marLeft w:val="0"/>
          <w:marRight w:val="0"/>
          <w:marTop w:val="300"/>
          <w:marBottom w:val="0"/>
          <w:divBdr>
            <w:top w:val="none" w:sz="0" w:space="0" w:color="auto"/>
            <w:left w:val="none" w:sz="0" w:space="0" w:color="auto"/>
            <w:bottom w:val="none" w:sz="0" w:space="0" w:color="auto"/>
            <w:right w:val="none" w:sz="0" w:space="0" w:color="auto"/>
          </w:divBdr>
          <w:divsChild>
            <w:div w:id="1846439153">
              <w:marLeft w:val="0"/>
              <w:marRight w:val="0"/>
              <w:marTop w:val="0"/>
              <w:marBottom w:val="0"/>
              <w:divBdr>
                <w:top w:val="none" w:sz="0" w:space="0" w:color="auto"/>
                <w:left w:val="none" w:sz="0" w:space="0" w:color="auto"/>
                <w:bottom w:val="none" w:sz="0" w:space="0" w:color="auto"/>
                <w:right w:val="none" w:sz="0" w:space="0" w:color="auto"/>
              </w:divBdr>
              <w:divsChild>
                <w:div w:id="1340036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2057488">
          <w:marLeft w:val="0"/>
          <w:marRight w:val="0"/>
          <w:marTop w:val="300"/>
          <w:marBottom w:val="0"/>
          <w:divBdr>
            <w:top w:val="none" w:sz="0" w:space="0" w:color="auto"/>
            <w:left w:val="none" w:sz="0" w:space="0" w:color="auto"/>
            <w:bottom w:val="none" w:sz="0" w:space="0" w:color="auto"/>
            <w:right w:val="none" w:sz="0" w:space="0" w:color="auto"/>
          </w:divBdr>
          <w:divsChild>
            <w:div w:id="700400940">
              <w:marLeft w:val="0"/>
              <w:marRight w:val="0"/>
              <w:marTop w:val="0"/>
              <w:marBottom w:val="0"/>
              <w:divBdr>
                <w:top w:val="none" w:sz="0" w:space="0" w:color="auto"/>
                <w:left w:val="none" w:sz="0" w:space="0" w:color="auto"/>
                <w:bottom w:val="none" w:sz="0" w:space="0" w:color="auto"/>
                <w:right w:val="none" w:sz="0" w:space="0" w:color="auto"/>
              </w:divBdr>
              <w:divsChild>
                <w:div w:id="1837070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9230802">
          <w:marLeft w:val="0"/>
          <w:marRight w:val="0"/>
          <w:marTop w:val="300"/>
          <w:marBottom w:val="0"/>
          <w:divBdr>
            <w:top w:val="none" w:sz="0" w:space="0" w:color="auto"/>
            <w:left w:val="none" w:sz="0" w:space="0" w:color="auto"/>
            <w:bottom w:val="none" w:sz="0" w:space="0" w:color="auto"/>
            <w:right w:val="none" w:sz="0" w:space="0" w:color="auto"/>
          </w:divBdr>
          <w:divsChild>
            <w:div w:id="92211448">
              <w:marLeft w:val="0"/>
              <w:marRight w:val="0"/>
              <w:marTop w:val="0"/>
              <w:marBottom w:val="0"/>
              <w:divBdr>
                <w:top w:val="none" w:sz="0" w:space="0" w:color="auto"/>
                <w:left w:val="none" w:sz="0" w:space="0" w:color="auto"/>
                <w:bottom w:val="none" w:sz="0" w:space="0" w:color="auto"/>
                <w:right w:val="none" w:sz="0" w:space="0" w:color="auto"/>
              </w:divBdr>
              <w:divsChild>
                <w:div w:id="2130971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5684094">
      <w:bodyDiv w:val="1"/>
      <w:marLeft w:val="0"/>
      <w:marRight w:val="0"/>
      <w:marTop w:val="0"/>
      <w:marBottom w:val="0"/>
      <w:divBdr>
        <w:top w:val="none" w:sz="0" w:space="0" w:color="auto"/>
        <w:left w:val="none" w:sz="0" w:space="0" w:color="auto"/>
        <w:bottom w:val="none" w:sz="0" w:space="0" w:color="auto"/>
        <w:right w:val="none" w:sz="0" w:space="0" w:color="auto"/>
      </w:divBdr>
    </w:div>
    <w:div w:id="1836728271">
      <w:bodyDiv w:val="1"/>
      <w:marLeft w:val="0"/>
      <w:marRight w:val="0"/>
      <w:marTop w:val="0"/>
      <w:marBottom w:val="0"/>
      <w:divBdr>
        <w:top w:val="none" w:sz="0" w:space="0" w:color="auto"/>
        <w:left w:val="none" w:sz="0" w:space="0" w:color="auto"/>
        <w:bottom w:val="none" w:sz="0" w:space="0" w:color="auto"/>
        <w:right w:val="none" w:sz="0" w:space="0" w:color="auto"/>
      </w:divBdr>
      <w:divsChild>
        <w:div w:id="1336150920">
          <w:marLeft w:val="0"/>
          <w:marRight w:val="0"/>
          <w:marTop w:val="0"/>
          <w:marBottom w:val="0"/>
          <w:divBdr>
            <w:top w:val="none" w:sz="0" w:space="0" w:color="auto"/>
            <w:left w:val="none" w:sz="0" w:space="0" w:color="auto"/>
            <w:bottom w:val="none" w:sz="0" w:space="0" w:color="auto"/>
            <w:right w:val="none" w:sz="0" w:space="0" w:color="auto"/>
          </w:divBdr>
        </w:div>
        <w:div w:id="2128114947">
          <w:marLeft w:val="0"/>
          <w:marRight w:val="0"/>
          <w:marTop w:val="0"/>
          <w:marBottom w:val="0"/>
          <w:divBdr>
            <w:top w:val="none" w:sz="0" w:space="0" w:color="auto"/>
            <w:left w:val="none" w:sz="0" w:space="0" w:color="auto"/>
            <w:bottom w:val="none" w:sz="0" w:space="0" w:color="auto"/>
            <w:right w:val="none" w:sz="0" w:space="0" w:color="auto"/>
          </w:divBdr>
          <w:divsChild>
            <w:div w:id="1600723059">
              <w:marLeft w:val="0"/>
              <w:marRight w:val="0"/>
              <w:marTop w:val="0"/>
              <w:marBottom w:val="0"/>
              <w:divBdr>
                <w:top w:val="none" w:sz="0" w:space="0" w:color="auto"/>
                <w:left w:val="none" w:sz="0" w:space="0" w:color="auto"/>
                <w:bottom w:val="none" w:sz="0" w:space="0" w:color="auto"/>
                <w:right w:val="none" w:sz="0" w:space="0" w:color="auto"/>
              </w:divBdr>
            </w:div>
          </w:divsChild>
        </w:div>
        <w:div w:id="803550053">
          <w:marLeft w:val="0"/>
          <w:marRight w:val="0"/>
          <w:marTop w:val="0"/>
          <w:marBottom w:val="0"/>
          <w:divBdr>
            <w:top w:val="none" w:sz="0" w:space="0" w:color="auto"/>
            <w:left w:val="none" w:sz="0" w:space="0" w:color="auto"/>
            <w:bottom w:val="none" w:sz="0" w:space="0" w:color="auto"/>
            <w:right w:val="none" w:sz="0" w:space="0" w:color="auto"/>
          </w:divBdr>
        </w:div>
        <w:div w:id="1544437800">
          <w:marLeft w:val="0"/>
          <w:marRight w:val="0"/>
          <w:marTop w:val="0"/>
          <w:marBottom w:val="0"/>
          <w:divBdr>
            <w:top w:val="none" w:sz="0" w:space="0" w:color="auto"/>
            <w:left w:val="none" w:sz="0" w:space="0" w:color="auto"/>
            <w:bottom w:val="none" w:sz="0" w:space="0" w:color="auto"/>
            <w:right w:val="none" w:sz="0" w:space="0" w:color="auto"/>
          </w:divBdr>
          <w:divsChild>
            <w:div w:id="1343780638">
              <w:marLeft w:val="0"/>
              <w:marRight w:val="0"/>
              <w:marTop w:val="0"/>
              <w:marBottom w:val="0"/>
              <w:divBdr>
                <w:top w:val="none" w:sz="0" w:space="0" w:color="auto"/>
                <w:left w:val="none" w:sz="0" w:space="0" w:color="auto"/>
                <w:bottom w:val="none" w:sz="0" w:space="0" w:color="auto"/>
                <w:right w:val="none" w:sz="0" w:space="0" w:color="auto"/>
              </w:divBdr>
            </w:div>
          </w:divsChild>
        </w:div>
        <w:div w:id="1478302064">
          <w:marLeft w:val="0"/>
          <w:marRight w:val="0"/>
          <w:marTop w:val="0"/>
          <w:marBottom w:val="0"/>
          <w:divBdr>
            <w:top w:val="none" w:sz="0" w:space="0" w:color="auto"/>
            <w:left w:val="none" w:sz="0" w:space="0" w:color="auto"/>
            <w:bottom w:val="none" w:sz="0" w:space="0" w:color="auto"/>
            <w:right w:val="none" w:sz="0" w:space="0" w:color="auto"/>
          </w:divBdr>
        </w:div>
        <w:div w:id="1101536498">
          <w:marLeft w:val="0"/>
          <w:marRight w:val="0"/>
          <w:marTop w:val="0"/>
          <w:marBottom w:val="0"/>
          <w:divBdr>
            <w:top w:val="none" w:sz="0" w:space="0" w:color="auto"/>
            <w:left w:val="none" w:sz="0" w:space="0" w:color="auto"/>
            <w:bottom w:val="none" w:sz="0" w:space="0" w:color="auto"/>
            <w:right w:val="none" w:sz="0" w:space="0" w:color="auto"/>
          </w:divBdr>
          <w:divsChild>
            <w:div w:id="1799839849">
              <w:marLeft w:val="0"/>
              <w:marRight w:val="0"/>
              <w:marTop w:val="0"/>
              <w:marBottom w:val="0"/>
              <w:divBdr>
                <w:top w:val="none" w:sz="0" w:space="0" w:color="auto"/>
                <w:left w:val="none" w:sz="0" w:space="0" w:color="auto"/>
                <w:bottom w:val="none" w:sz="0" w:space="0" w:color="auto"/>
                <w:right w:val="none" w:sz="0" w:space="0" w:color="auto"/>
              </w:divBdr>
            </w:div>
          </w:divsChild>
        </w:div>
        <w:div w:id="1935046852">
          <w:marLeft w:val="0"/>
          <w:marRight w:val="0"/>
          <w:marTop w:val="0"/>
          <w:marBottom w:val="0"/>
          <w:divBdr>
            <w:top w:val="none" w:sz="0" w:space="0" w:color="auto"/>
            <w:left w:val="none" w:sz="0" w:space="0" w:color="auto"/>
            <w:bottom w:val="none" w:sz="0" w:space="0" w:color="auto"/>
            <w:right w:val="none" w:sz="0" w:space="0" w:color="auto"/>
          </w:divBdr>
        </w:div>
        <w:div w:id="100419261">
          <w:marLeft w:val="0"/>
          <w:marRight w:val="0"/>
          <w:marTop w:val="0"/>
          <w:marBottom w:val="0"/>
          <w:divBdr>
            <w:top w:val="none" w:sz="0" w:space="0" w:color="auto"/>
            <w:left w:val="none" w:sz="0" w:space="0" w:color="auto"/>
            <w:bottom w:val="none" w:sz="0" w:space="0" w:color="auto"/>
            <w:right w:val="none" w:sz="0" w:space="0" w:color="auto"/>
          </w:divBdr>
          <w:divsChild>
            <w:div w:id="365912908">
              <w:marLeft w:val="0"/>
              <w:marRight w:val="0"/>
              <w:marTop w:val="0"/>
              <w:marBottom w:val="0"/>
              <w:divBdr>
                <w:top w:val="none" w:sz="0" w:space="0" w:color="auto"/>
                <w:left w:val="none" w:sz="0" w:space="0" w:color="auto"/>
                <w:bottom w:val="none" w:sz="0" w:space="0" w:color="auto"/>
                <w:right w:val="none" w:sz="0" w:space="0" w:color="auto"/>
              </w:divBdr>
            </w:div>
          </w:divsChild>
        </w:div>
        <w:div w:id="1385643663">
          <w:marLeft w:val="0"/>
          <w:marRight w:val="0"/>
          <w:marTop w:val="0"/>
          <w:marBottom w:val="0"/>
          <w:divBdr>
            <w:top w:val="none" w:sz="0" w:space="0" w:color="auto"/>
            <w:left w:val="none" w:sz="0" w:space="0" w:color="auto"/>
            <w:bottom w:val="none" w:sz="0" w:space="0" w:color="auto"/>
            <w:right w:val="none" w:sz="0" w:space="0" w:color="auto"/>
          </w:divBdr>
        </w:div>
        <w:div w:id="580717230">
          <w:marLeft w:val="0"/>
          <w:marRight w:val="0"/>
          <w:marTop w:val="0"/>
          <w:marBottom w:val="0"/>
          <w:divBdr>
            <w:top w:val="none" w:sz="0" w:space="0" w:color="auto"/>
            <w:left w:val="none" w:sz="0" w:space="0" w:color="auto"/>
            <w:bottom w:val="none" w:sz="0" w:space="0" w:color="auto"/>
            <w:right w:val="none" w:sz="0" w:space="0" w:color="auto"/>
          </w:divBdr>
          <w:divsChild>
            <w:div w:id="340544718">
              <w:marLeft w:val="0"/>
              <w:marRight w:val="0"/>
              <w:marTop w:val="0"/>
              <w:marBottom w:val="0"/>
              <w:divBdr>
                <w:top w:val="none" w:sz="0" w:space="0" w:color="auto"/>
                <w:left w:val="none" w:sz="0" w:space="0" w:color="auto"/>
                <w:bottom w:val="none" w:sz="0" w:space="0" w:color="auto"/>
                <w:right w:val="none" w:sz="0" w:space="0" w:color="auto"/>
              </w:divBdr>
            </w:div>
          </w:divsChild>
        </w:div>
        <w:div w:id="1371371170">
          <w:marLeft w:val="0"/>
          <w:marRight w:val="0"/>
          <w:marTop w:val="0"/>
          <w:marBottom w:val="0"/>
          <w:divBdr>
            <w:top w:val="none" w:sz="0" w:space="0" w:color="auto"/>
            <w:left w:val="none" w:sz="0" w:space="0" w:color="auto"/>
            <w:bottom w:val="none" w:sz="0" w:space="0" w:color="auto"/>
            <w:right w:val="none" w:sz="0" w:space="0" w:color="auto"/>
          </w:divBdr>
        </w:div>
        <w:div w:id="2001158576">
          <w:marLeft w:val="0"/>
          <w:marRight w:val="0"/>
          <w:marTop w:val="0"/>
          <w:marBottom w:val="0"/>
          <w:divBdr>
            <w:top w:val="none" w:sz="0" w:space="0" w:color="auto"/>
            <w:left w:val="none" w:sz="0" w:space="0" w:color="auto"/>
            <w:bottom w:val="none" w:sz="0" w:space="0" w:color="auto"/>
            <w:right w:val="none" w:sz="0" w:space="0" w:color="auto"/>
          </w:divBdr>
          <w:divsChild>
            <w:div w:id="1107701536">
              <w:marLeft w:val="0"/>
              <w:marRight w:val="0"/>
              <w:marTop w:val="0"/>
              <w:marBottom w:val="0"/>
              <w:divBdr>
                <w:top w:val="none" w:sz="0" w:space="0" w:color="auto"/>
                <w:left w:val="none" w:sz="0" w:space="0" w:color="auto"/>
                <w:bottom w:val="none" w:sz="0" w:space="0" w:color="auto"/>
                <w:right w:val="none" w:sz="0" w:space="0" w:color="auto"/>
              </w:divBdr>
            </w:div>
          </w:divsChild>
        </w:div>
        <w:div w:id="252319656">
          <w:marLeft w:val="0"/>
          <w:marRight w:val="0"/>
          <w:marTop w:val="0"/>
          <w:marBottom w:val="0"/>
          <w:divBdr>
            <w:top w:val="none" w:sz="0" w:space="0" w:color="auto"/>
            <w:left w:val="none" w:sz="0" w:space="0" w:color="auto"/>
            <w:bottom w:val="none" w:sz="0" w:space="0" w:color="auto"/>
            <w:right w:val="none" w:sz="0" w:space="0" w:color="auto"/>
          </w:divBdr>
        </w:div>
        <w:div w:id="370227826">
          <w:marLeft w:val="0"/>
          <w:marRight w:val="0"/>
          <w:marTop w:val="0"/>
          <w:marBottom w:val="0"/>
          <w:divBdr>
            <w:top w:val="none" w:sz="0" w:space="0" w:color="auto"/>
            <w:left w:val="none" w:sz="0" w:space="0" w:color="auto"/>
            <w:bottom w:val="none" w:sz="0" w:space="0" w:color="auto"/>
            <w:right w:val="none" w:sz="0" w:space="0" w:color="auto"/>
          </w:divBdr>
          <w:divsChild>
            <w:div w:id="375856944">
              <w:marLeft w:val="0"/>
              <w:marRight w:val="0"/>
              <w:marTop w:val="0"/>
              <w:marBottom w:val="0"/>
              <w:divBdr>
                <w:top w:val="none" w:sz="0" w:space="0" w:color="auto"/>
                <w:left w:val="none" w:sz="0" w:space="0" w:color="auto"/>
                <w:bottom w:val="none" w:sz="0" w:space="0" w:color="auto"/>
                <w:right w:val="none" w:sz="0" w:space="0" w:color="auto"/>
              </w:divBdr>
            </w:div>
          </w:divsChild>
        </w:div>
        <w:div w:id="659843450">
          <w:marLeft w:val="0"/>
          <w:marRight w:val="0"/>
          <w:marTop w:val="300"/>
          <w:marBottom w:val="0"/>
          <w:divBdr>
            <w:top w:val="none" w:sz="0" w:space="0" w:color="auto"/>
            <w:left w:val="none" w:sz="0" w:space="0" w:color="auto"/>
            <w:bottom w:val="none" w:sz="0" w:space="0" w:color="auto"/>
            <w:right w:val="none" w:sz="0" w:space="0" w:color="auto"/>
          </w:divBdr>
          <w:divsChild>
            <w:div w:id="2116361035">
              <w:marLeft w:val="0"/>
              <w:marRight w:val="0"/>
              <w:marTop w:val="0"/>
              <w:marBottom w:val="0"/>
              <w:divBdr>
                <w:top w:val="none" w:sz="0" w:space="0" w:color="auto"/>
                <w:left w:val="none" w:sz="0" w:space="0" w:color="auto"/>
                <w:bottom w:val="none" w:sz="0" w:space="0" w:color="auto"/>
                <w:right w:val="none" w:sz="0" w:space="0" w:color="auto"/>
              </w:divBdr>
              <w:divsChild>
                <w:div w:id="10070525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036392">
          <w:marLeft w:val="0"/>
          <w:marRight w:val="0"/>
          <w:marTop w:val="300"/>
          <w:marBottom w:val="0"/>
          <w:divBdr>
            <w:top w:val="none" w:sz="0" w:space="0" w:color="auto"/>
            <w:left w:val="none" w:sz="0" w:space="0" w:color="auto"/>
            <w:bottom w:val="none" w:sz="0" w:space="0" w:color="auto"/>
            <w:right w:val="none" w:sz="0" w:space="0" w:color="auto"/>
          </w:divBdr>
          <w:divsChild>
            <w:div w:id="797726409">
              <w:marLeft w:val="0"/>
              <w:marRight w:val="0"/>
              <w:marTop w:val="0"/>
              <w:marBottom w:val="0"/>
              <w:divBdr>
                <w:top w:val="none" w:sz="0" w:space="0" w:color="auto"/>
                <w:left w:val="none" w:sz="0" w:space="0" w:color="auto"/>
                <w:bottom w:val="none" w:sz="0" w:space="0" w:color="auto"/>
                <w:right w:val="none" w:sz="0" w:space="0" w:color="auto"/>
              </w:divBdr>
              <w:divsChild>
                <w:div w:id="284655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2743802">
          <w:marLeft w:val="0"/>
          <w:marRight w:val="0"/>
          <w:marTop w:val="300"/>
          <w:marBottom w:val="0"/>
          <w:divBdr>
            <w:top w:val="none" w:sz="0" w:space="0" w:color="auto"/>
            <w:left w:val="none" w:sz="0" w:space="0" w:color="auto"/>
            <w:bottom w:val="none" w:sz="0" w:space="0" w:color="auto"/>
            <w:right w:val="none" w:sz="0" w:space="0" w:color="auto"/>
          </w:divBdr>
          <w:divsChild>
            <w:div w:id="1119105563">
              <w:marLeft w:val="0"/>
              <w:marRight w:val="0"/>
              <w:marTop w:val="0"/>
              <w:marBottom w:val="0"/>
              <w:divBdr>
                <w:top w:val="none" w:sz="0" w:space="0" w:color="auto"/>
                <w:left w:val="none" w:sz="0" w:space="0" w:color="auto"/>
                <w:bottom w:val="none" w:sz="0" w:space="0" w:color="auto"/>
                <w:right w:val="none" w:sz="0" w:space="0" w:color="auto"/>
              </w:divBdr>
              <w:divsChild>
                <w:div w:id="88082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9907555">
          <w:marLeft w:val="0"/>
          <w:marRight w:val="0"/>
          <w:marTop w:val="300"/>
          <w:marBottom w:val="0"/>
          <w:divBdr>
            <w:top w:val="none" w:sz="0" w:space="0" w:color="auto"/>
            <w:left w:val="none" w:sz="0" w:space="0" w:color="auto"/>
            <w:bottom w:val="none" w:sz="0" w:space="0" w:color="auto"/>
            <w:right w:val="none" w:sz="0" w:space="0" w:color="auto"/>
          </w:divBdr>
          <w:divsChild>
            <w:div w:id="1788885379">
              <w:marLeft w:val="0"/>
              <w:marRight w:val="0"/>
              <w:marTop w:val="0"/>
              <w:marBottom w:val="0"/>
              <w:divBdr>
                <w:top w:val="none" w:sz="0" w:space="0" w:color="auto"/>
                <w:left w:val="none" w:sz="0" w:space="0" w:color="auto"/>
                <w:bottom w:val="none" w:sz="0" w:space="0" w:color="auto"/>
                <w:right w:val="none" w:sz="0" w:space="0" w:color="auto"/>
              </w:divBdr>
              <w:divsChild>
                <w:div w:id="1245993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7988581">
      <w:bodyDiv w:val="1"/>
      <w:marLeft w:val="0"/>
      <w:marRight w:val="0"/>
      <w:marTop w:val="0"/>
      <w:marBottom w:val="0"/>
      <w:divBdr>
        <w:top w:val="none" w:sz="0" w:space="0" w:color="auto"/>
        <w:left w:val="none" w:sz="0" w:space="0" w:color="auto"/>
        <w:bottom w:val="none" w:sz="0" w:space="0" w:color="auto"/>
        <w:right w:val="none" w:sz="0" w:space="0" w:color="auto"/>
      </w:divBdr>
      <w:divsChild>
        <w:div w:id="2043087493">
          <w:marLeft w:val="0"/>
          <w:marRight w:val="0"/>
          <w:marTop w:val="0"/>
          <w:marBottom w:val="0"/>
          <w:divBdr>
            <w:top w:val="none" w:sz="0" w:space="0" w:color="auto"/>
            <w:left w:val="none" w:sz="0" w:space="0" w:color="auto"/>
            <w:bottom w:val="none" w:sz="0" w:space="0" w:color="auto"/>
            <w:right w:val="none" w:sz="0" w:space="0" w:color="auto"/>
          </w:divBdr>
        </w:div>
        <w:div w:id="1912305919">
          <w:marLeft w:val="0"/>
          <w:marRight w:val="0"/>
          <w:marTop w:val="0"/>
          <w:marBottom w:val="0"/>
          <w:divBdr>
            <w:top w:val="none" w:sz="0" w:space="0" w:color="auto"/>
            <w:left w:val="none" w:sz="0" w:space="0" w:color="auto"/>
            <w:bottom w:val="none" w:sz="0" w:space="0" w:color="auto"/>
            <w:right w:val="none" w:sz="0" w:space="0" w:color="auto"/>
          </w:divBdr>
          <w:divsChild>
            <w:div w:id="496455255">
              <w:marLeft w:val="0"/>
              <w:marRight w:val="0"/>
              <w:marTop w:val="0"/>
              <w:marBottom w:val="0"/>
              <w:divBdr>
                <w:top w:val="none" w:sz="0" w:space="0" w:color="auto"/>
                <w:left w:val="none" w:sz="0" w:space="0" w:color="auto"/>
                <w:bottom w:val="none" w:sz="0" w:space="0" w:color="auto"/>
                <w:right w:val="none" w:sz="0" w:space="0" w:color="auto"/>
              </w:divBdr>
            </w:div>
          </w:divsChild>
        </w:div>
        <w:div w:id="2075345909">
          <w:marLeft w:val="0"/>
          <w:marRight w:val="0"/>
          <w:marTop w:val="0"/>
          <w:marBottom w:val="0"/>
          <w:divBdr>
            <w:top w:val="none" w:sz="0" w:space="0" w:color="auto"/>
            <w:left w:val="none" w:sz="0" w:space="0" w:color="auto"/>
            <w:bottom w:val="none" w:sz="0" w:space="0" w:color="auto"/>
            <w:right w:val="none" w:sz="0" w:space="0" w:color="auto"/>
          </w:divBdr>
        </w:div>
        <w:div w:id="1405178441">
          <w:marLeft w:val="0"/>
          <w:marRight w:val="0"/>
          <w:marTop w:val="0"/>
          <w:marBottom w:val="0"/>
          <w:divBdr>
            <w:top w:val="none" w:sz="0" w:space="0" w:color="auto"/>
            <w:left w:val="none" w:sz="0" w:space="0" w:color="auto"/>
            <w:bottom w:val="none" w:sz="0" w:space="0" w:color="auto"/>
            <w:right w:val="none" w:sz="0" w:space="0" w:color="auto"/>
          </w:divBdr>
          <w:divsChild>
            <w:div w:id="559756057">
              <w:marLeft w:val="0"/>
              <w:marRight w:val="0"/>
              <w:marTop w:val="0"/>
              <w:marBottom w:val="0"/>
              <w:divBdr>
                <w:top w:val="none" w:sz="0" w:space="0" w:color="auto"/>
                <w:left w:val="none" w:sz="0" w:space="0" w:color="auto"/>
                <w:bottom w:val="none" w:sz="0" w:space="0" w:color="auto"/>
                <w:right w:val="none" w:sz="0" w:space="0" w:color="auto"/>
              </w:divBdr>
            </w:div>
          </w:divsChild>
        </w:div>
        <w:div w:id="1288731072">
          <w:marLeft w:val="0"/>
          <w:marRight w:val="0"/>
          <w:marTop w:val="0"/>
          <w:marBottom w:val="0"/>
          <w:divBdr>
            <w:top w:val="none" w:sz="0" w:space="0" w:color="auto"/>
            <w:left w:val="none" w:sz="0" w:space="0" w:color="auto"/>
            <w:bottom w:val="none" w:sz="0" w:space="0" w:color="auto"/>
            <w:right w:val="none" w:sz="0" w:space="0" w:color="auto"/>
          </w:divBdr>
        </w:div>
        <w:div w:id="1274902209">
          <w:marLeft w:val="0"/>
          <w:marRight w:val="0"/>
          <w:marTop w:val="0"/>
          <w:marBottom w:val="0"/>
          <w:divBdr>
            <w:top w:val="none" w:sz="0" w:space="0" w:color="auto"/>
            <w:left w:val="none" w:sz="0" w:space="0" w:color="auto"/>
            <w:bottom w:val="none" w:sz="0" w:space="0" w:color="auto"/>
            <w:right w:val="none" w:sz="0" w:space="0" w:color="auto"/>
          </w:divBdr>
          <w:divsChild>
            <w:div w:id="1602496610">
              <w:marLeft w:val="0"/>
              <w:marRight w:val="0"/>
              <w:marTop w:val="0"/>
              <w:marBottom w:val="0"/>
              <w:divBdr>
                <w:top w:val="none" w:sz="0" w:space="0" w:color="auto"/>
                <w:left w:val="none" w:sz="0" w:space="0" w:color="auto"/>
                <w:bottom w:val="none" w:sz="0" w:space="0" w:color="auto"/>
                <w:right w:val="none" w:sz="0" w:space="0" w:color="auto"/>
              </w:divBdr>
            </w:div>
          </w:divsChild>
        </w:div>
        <w:div w:id="32847550">
          <w:marLeft w:val="0"/>
          <w:marRight w:val="0"/>
          <w:marTop w:val="0"/>
          <w:marBottom w:val="0"/>
          <w:divBdr>
            <w:top w:val="none" w:sz="0" w:space="0" w:color="auto"/>
            <w:left w:val="none" w:sz="0" w:space="0" w:color="auto"/>
            <w:bottom w:val="none" w:sz="0" w:space="0" w:color="auto"/>
            <w:right w:val="none" w:sz="0" w:space="0" w:color="auto"/>
          </w:divBdr>
        </w:div>
        <w:div w:id="1130788036">
          <w:marLeft w:val="0"/>
          <w:marRight w:val="0"/>
          <w:marTop w:val="0"/>
          <w:marBottom w:val="0"/>
          <w:divBdr>
            <w:top w:val="none" w:sz="0" w:space="0" w:color="auto"/>
            <w:left w:val="none" w:sz="0" w:space="0" w:color="auto"/>
            <w:bottom w:val="none" w:sz="0" w:space="0" w:color="auto"/>
            <w:right w:val="none" w:sz="0" w:space="0" w:color="auto"/>
          </w:divBdr>
          <w:divsChild>
            <w:div w:id="570189870">
              <w:marLeft w:val="0"/>
              <w:marRight w:val="0"/>
              <w:marTop w:val="0"/>
              <w:marBottom w:val="0"/>
              <w:divBdr>
                <w:top w:val="none" w:sz="0" w:space="0" w:color="auto"/>
                <w:left w:val="none" w:sz="0" w:space="0" w:color="auto"/>
                <w:bottom w:val="none" w:sz="0" w:space="0" w:color="auto"/>
                <w:right w:val="none" w:sz="0" w:space="0" w:color="auto"/>
              </w:divBdr>
            </w:div>
          </w:divsChild>
        </w:div>
        <w:div w:id="639769827">
          <w:marLeft w:val="0"/>
          <w:marRight w:val="0"/>
          <w:marTop w:val="0"/>
          <w:marBottom w:val="0"/>
          <w:divBdr>
            <w:top w:val="none" w:sz="0" w:space="0" w:color="auto"/>
            <w:left w:val="none" w:sz="0" w:space="0" w:color="auto"/>
            <w:bottom w:val="none" w:sz="0" w:space="0" w:color="auto"/>
            <w:right w:val="none" w:sz="0" w:space="0" w:color="auto"/>
          </w:divBdr>
        </w:div>
        <w:div w:id="552425290">
          <w:marLeft w:val="0"/>
          <w:marRight w:val="0"/>
          <w:marTop w:val="0"/>
          <w:marBottom w:val="0"/>
          <w:divBdr>
            <w:top w:val="none" w:sz="0" w:space="0" w:color="auto"/>
            <w:left w:val="none" w:sz="0" w:space="0" w:color="auto"/>
            <w:bottom w:val="none" w:sz="0" w:space="0" w:color="auto"/>
            <w:right w:val="none" w:sz="0" w:space="0" w:color="auto"/>
          </w:divBdr>
          <w:divsChild>
            <w:div w:id="1295254212">
              <w:marLeft w:val="0"/>
              <w:marRight w:val="0"/>
              <w:marTop w:val="0"/>
              <w:marBottom w:val="0"/>
              <w:divBdr>
                <w:top w:val="none" w:sz="0" w:space="0" w:color="auto"/>
                <w:left w:val="none" w:sz="0" w:space="0" w:color="auto"/>
                <w:bottom w:val="none" w:sz="0" w:space="0" w:color="auto"/>
                <w:right w:val="none" w:sz="0" w:space="0" w:color="auto"/>
              </w:divBdr>
            </w:div>
          </w:divsChild>
        </w:div>
        <w:div w:id="1693915138">
          <w:marLeft w:val="0"/>
          <w:marRight w:val="0"/>
          <w:marTop w:val="0"/>
          <w:marBottom w:val="0"/>
          <w:divBdr>
            <w:top w:val="none" w:sz="0" w:space="0" w:color="auto"/>
            <w:left w:val="none" w:sz="0" w:space="0" w:color="auto"/>
            <w:bottom w:val="none" w:sz="0" w:space="0" w:color="auto"/>
            <w:right w:val="none" w:sz="0" w:space="0" w:color="auto"/>
          </w:divBdr>
        </w:div>
        <w:div w:id="2089232360">
          <w:marLeft w:val="0"/>
          <w:marRight w:val="0"/>
          <w:marTop w:val="0"/>
          <w:marBottom w:val="0"/>
          <w:divBdr>
            <w:top w:val="none" w:sz="0" w:space="0" w:color="auto"/>
            <w:left w:val="none" w:sz="0" w:space="0" w:color="auto"/>
            <w:bottom w:val="none" w:sz="0" w:space="0" w:color="auto"/>
            <w:right w:val="none" w:sz="0" w:space="0" w:color="auto"/>
          </w:divBdr>
          <w:divsChild>
            <w:div w:id="446124985">
              <w:marLeft w:val="0"/>
              <w:marRight w:val="0"/>
              <w:marTop w:val="0"/>
              <w:marBottom w:val="0"/>
              <w:divBdr>
                <w:top w:val="none" w:sz="0" w:space="0" w:color="auto"/>
                <w:left w:val="none" w:sz="0" w:space="0" w:color="auto"/>
                <w:bottom w:val="none" w:sz="0" w:space="0" w:color="auto"/>
                <w:right w:val="none" w:sz="0" w:space="0" w:color="auto"/>
              </w:divBdr>
            </w:div>
          </w:divsChild>
        </w:div>
        <w:div w:id="349334421">
          <w:marLeft w:val="0"/>
          <w:marRight w:val="0"/>
          <w:marTop w:val="0"/>
          <w:marBottom w:val="0"/>
          <w:divBdr>
            <w:top w:val="none" w:sz="0" w:space="0" w:color="auto"/>
            <w:left w:val="none" w:sz="0" w:space="0" w:color="auto"/>
            <w:bottom w:val="none" w:sz="0" w:space="0" w:color="auto"/>
            <w:right w:val="none" w:sz="0" w:space="0" w:color="auto"/>
          </w:divBdr>
        </w:div>
        <w:div w:id="596712280">
          <w:marLeft w:val="0"/>
          <w:marRight w:val="0"/>
          <w:marTop w:val="0"/>
          <w:marBottom w:val="0"/>
          <w:divBdr>
            <w:top w:val="none" w:sz="0" w:space="0" w:color="auto"/>
            <w:left w:val="none" w:sz="0" w:space="0" w:color="auto"/>
            <w:bottom w:val="none" w:sz="0" w:space="0" w:color="auto"/>
            <w:right w:val="none" w:sz="0" w:space="0" w:color="auto"/>
          </w:divBdr>
          <w:divsChild>
            <w:div w:id="1250308150">
              <w:marLeft w:val="0"/>
              <w:marRight w:val="0"/>
              <w:marTop w:val="0"/>
              <w:marBottom w:val="0"/>
              <w:divBdr>
                <w:top w:val="none" w:sz="0" w:space="0" w:color="auto"/>
                <w:left w:val="none" w:sz="0" w:space="0" w:color="auto"/>
                <w:bottom w:val="none" w:sz="0" w:space="0" w:color="auto"/>
                <w:right w:val="none" w:sz="0" w:space="0" w:color="auto"/>
              </w:divBdr>
            </w:div>
          </w:divsChild>
        </w:div>
        <w:div w:id="1674264866">
          <w:marLeft w:val="0"/>
          <w:marRight w:val="0"/>
          <w:marTop w:val="300"/>
          <w:marBottom w:val="0"/>
          <w:divBdr>
            <w:top w:val="none" w:sz="0" w:space="0" w:color="auto"/>
            <w:left w:val="none" w:sz="0" w:space="0" w:color="auto"/>
            <w:bottom w:val="none" w:sz="0" w:space="0" w:color="auto"/>
            <w:right w:val="none" w:sz="0" w:space="0" w:color="auto"/>
          </w:divBdr>
          <w:divsChild>
            <w:div w:id="273825195">
              <w:marLeft w:val="0"/>
              <w:marRight w:val="0"/>
              <w:marTop w:val="0"/>
              <w:marBottom w:val="0"/>
              <w:divBdr>
                <w:top w:val="none" w:sz="0" w:space="0" w:color="auto"/>
                <w:left w:val="none" w:sz="0" w:space="0" w:color="auto"/>
                <w:bottom w:val="none" w:sz="0" w:space="0" w:color="auto"/>
                <w:right w:val="none" w:sz="0" w:space="0" w:color="auto"/>
              </w:divBdr>
              <w:divsChild>
                <w:div w:id="19090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4520480">
          <w:marLeft w:val="0"/>
          <w:marRight w:val="0"/>
          <w:marTop w:val="300"/>
          <w:marBottom w:val="0"/>
          <w:divBdr>
            <w:top w:val="none" w:sz="0" w:space="0" w:color="auto"/>
            <w:left w:val="none" w:sz="0" w:space="0" w:color="auto"/>
            <w:bottom w:val="none" w:sz="0" w:space="0" w:color="auto"/>
            <w:right w:val="none" w:sz="0" w:space="0" w:color="auto"/>
          </w:divBdr>
          <w:divsChild>
            <w:div w:id="107821934">
              <w:marLeft w:val="0"/>
              <w:marRight w:val="0"/>
              <w:marTop w:val="0"/>
              <w:marBottom w:val="0"/>
              <w:divBdr>
                <w:top w:val="none" w:sz="0" w:space="0" w:color="auto"/>
                <w:left w:val="none" w:sz="0" w:space="0" w:color="auto"/>
                <w:bottom w:val="none" w:sz="0" w:space="0" w:color="auto"/>
                <w:right w:val="none" w:sz="0" w:space="0" w:color="auto"/>
              </w:divBdr>
              <w:divsChild>
                <w:div w:id="1352032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306152">
          <w:marLeft w:val="0"/>
          <w:marRight w:val="0"/>
          <w:marTop w:val="300"/>
          <w:marBottom w:val="0"/>
          <w:divBdr>
            <w:top w:val="none" w:sz="0" w:space="0" w:color="auto"/>
            <w:left w:val="none" w:sz="0" w:space="0" w:color="auto"/>
            <w:bottom w:val="none" w:sz="0" w:space="0" w:color="auto"/>
            <w:right w:val="none" w:sz="0" w:space="0" w:color="auto"/>
          </w:divBdr>
          <w:divsChild>
            <w:div w:id="1926449894">
              <w:marLeft w:val="0"/>
              <w:marRight w:val="0"/>
              <w:marTop w:val="0"/>
              <w:marBottom w:val="0"/>
              <w:divBdr>
                <w:top w:val="none" w:sz="0" w:space="0" w:color="auto"/>
                <w:left w:val="none" w:sz="0" w:space="0" w:color="auto"/>
                <w:bottom w:val="none" w:sz="0" w:space="0" w:color="auto"/>
                <w:right w:val="none" w:sz="0" w:space="0" w:color="auto"/>
              </w:divBdr>
              <w:divsChild>
                <w:div w:id="1686705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791141">
          <w:marLeft w:val="0"/>
          <w:marRight w:val="0"/>
          <w:marTop w:val="300"/>
          <w:marBottom w:val="0"/>
          <w:divBdr>
            <w:top w:val="none" w:sz="0" w:space="0" w:color="auto"/>
            <w:left w:val="none" w:sz="0" w:space="0" w:color="auto"/>
            <w:bottom w:val="none" w:sz="0" w:space="0" w:color="auto"/>
            <w:right w:val="none" w:sz="0" w:space="0" w:color="auto"/>
          </w:divBdr>
          <w:divsChild>
            <w:div w:id="1850680042">
              <w:marLeft w:val="0"/>
              <w:marRight w:val="0"/>
              <w:marTop w:val="0"/>
              <w:marBottom w:val="0"/>
              <w:divBdr>
                <w:top w:val="none" w:sz="0" w:space="0" w:color="auto"/>
                <w:left w:val="none" w:sz="0" w:space="0" w:color="auto"/>
                <w:bottom w:val="none" w:sz="0" w:space="0" w:color="auto"/>
                <w:right w:val="none" w:sz="0" w:space="0" w:color="auto"/>
              </w:divBdr>
              <w:divsChild>
                <w:div w:id="717053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54148574">
      <w:bodyDiv w:val="1"/>
      <w:marLeft w:val="0"/>
      <w:marRight w:val="0"/>
      <w:marTop w:val="0"/>
      <w:marBottom w:val="0"/>
      <w:divBdr>
        <w:top w:val="none" w:sz="0" w:space="0" w:color="auto"/>
        <w:left w:val="none" w:sz="0" w:space="0" w:color="auto"/>
        <w:bottom w:val="none" w:sz="0" w:space="0" w:color="auto"/>
        <w:right w:val="none" w:sz="0" w:space="0" w:color="auto"/>
      </w:divBdr>
    </w:div>
    <w:div w:id="1892961543">
      <w:bodyDiv w:val="1"/>
      <w:marLeft w:val="0"/>
      <w:marRight w:val="0"/>
      <w:marTop w:val="0"/>
      <w:marBottom w:val="0"/>
      <w:divBdr>
        <w:top w:val="none" w:sz="0" w:space="0" w:color="auto"/>
        <w:left w:val="none" w:sz="0" w:space="0" w:color="auto"/>
        <w:bottom w:val="none" w:sz="0" w:space="0" w:color="auto"/>
        <w:right w:val="none" w:sz="0" w:space="0" w:color="auto"/>
      </w:divBdr>
    </w:div>
    <w:div w:id="1895046968">
      <w:bodyDiv w:val="1"/>
      <w:marLeft w:val="0"/>
      <w:marRight w:val="0"/>
      <w:marTop w:val="0"/>
      <w:marBottom w:val="0"/>
      <w:divBdr>
        <w:top w:val="none" w:sz="0" w:space="0" w:color="auto"/>
        <w:left w:val="none" w:sz="0" w:space="0" w:color="auto"/>
        <w:bottom w:val="none" w:sz="0" w:space="0" w:color="auto"/>
        <w:right w:val="none" w:sz="0" w:space="0" w:color="auto"/>
      </w:divBdr>
      <w:divsChild>
        <w:div w:id="534655792">
          <w:marLeft w:val="0"/>
          <w:marRight w:val="0"/>
          <w:marTop w:val="0"/>
          <w:marBottom w:val="0"/>
          <w:divBdr>
            <w:top w:val="none" w:sz="0" w:space="0" w:color="auto"/>
            <w:left w:val="none" w:sz="0" w:space="0" w:color="auto"/>
            <w:bottom w:val="none" w:sz="0" w:space="0" w:color="auto"/>
            <w:right w:val="none" w:sz="0" w:space="0" w:color="auto"/>
          </w:divBdr>
        </w:div>
        <w:div w:id="1685590173">
          <w:marLeft w:val="0"/>
          <w:marRight w:val="0"/>
          <w:marTop w:val="0"/>
          <w:marBottom w:val="0"/>
          <w:divBdr>
            <w:top w:val="none" w:sz="0" w:space="0" w:color="auto"/>
            <w:left w:val="none" w:sz="0" w:space="0" w:color="auto"/>
            <w:bottom w:val="none" w:sz="0" w:space="0" w:color="auto"/>
            <w:right w:val="none" w:sz="0" w:space="0" w:color="auto"/>
          </w:divBdr>
          <w:divsChild>
            <w:div w:id="1478183220">
              <w:marLeft w:val="0"/>
              <w:marRight w:val="0"/>
              <w:marTop w:val="0"/>
              <w:marBottom w:val="0"/>
              <w:divBdr>
                <w:top w:val="none" w:sz="0" w:space="0" w:color="auto"/>
                <w:left w:val="none" w:sz="0" w:space="0" w:color="auto"/>
                <w:bottom w:val="none" w:sz="0" w:space="0" w:color="auto"/>
                <w:right w:val="none" w:sz="0" w:space="0" w:color="auto"/>
              </w:divBdr>
            </w:div>
          </w:divsChild>
        </w:div>
        <w:div w:id="1835997791">
          <w:marLeft w:val="0"/>
          <w:marRight w:val="0"/>
          <w:marTop w:val="0"/>
          <w:marBottom w:val="0"/>
          <w:divBdr>
            <w:top w:val="none" w:sz="0" w:space="0" w:color="auto"/>
            <w:left w:val="none" w:sz="0" w:space="0" w:color="auto"/>
            <w:bottom w:val="none" w:sz="0" w:space="0" w:color="auto"/>
            <w:right w:val="none" w:sz="0" w:space="0" w:color="auto"/>
          </w:divBdr>
        </w:div>
        <w:div w:id="1771898000">
          <w:marLeft w:val="0"/>
          <w:marRight w:val="0"/>
          <w:marTop w:val="0"/>
          <w:marBottom w:val="0"/>
          <w:divBdr>
            <w:top w:val="none" w:sz="0" w:space="0" w:color="auto"/>
            <w:left w:val="none" w:sz="0" w:space="0" w:color="auto"/>
            <w:bottom w:val="none" w:sz="0" w:space="0" w:color="auto"/>
            <w:right w:val="none" w:sz="0" w:space="0" w:color="auto"/>
          </w:divBdr>
          <w:divsChild>
            <w:div w:id="1211066121">
              <w:marLeft w:val="0"/>
              <w:marRight w:val="0"/>
              <w:marTop w:val="0"/>
              <w:marBottom w:val="0"/>
              <w:divBdr>
                <w:top w:val="none" w:sz="0" w:space="0" w:color="auto"/>
                <w:left w:val="none" w:sz="0" w:space="0" w:color="auto"/>
                <w:bottom w:val="none" w:sz="0" w:space="0" w:color="auto"/>
                <w:right w:val="none" w:sz="0" w:space="0" w:color="auto"/>
              </w:divBdr>
            </w:div>
          </w:divsChild>
        </w:div>
        <w:div w:id="13728141">
          <w:marLeft w:val="0"/>
          <w:marRight w:val="0"/>
          <w:marTop w:val="0"/>
          <w:marBottom w:val="0"/>
          <w:divBdr>
            <w:top w:val="none" w:sz="0" w:space="0" w:color="auto"/>
            <w:left w:val="none" w:sz="0" w:space="0" w:color="auto"/>
            <w:bottom w:val="none" w:sz="0" w:space="0" w:color="auto"/>
            <w:right w:val="none" w:sz="0" w:space="0" w:color="auto"/>
          </w:divBdr>
        </w:div>
        <w:div w:id="1022241766">
          <w:marLeft w:val="0"/>
          <w:marRight w:val="0"/>
          <w:marTop w:val="0"/>
          <w:marBottom w:val="0"/>
          <w:divBdr>
            <w:top w:val="none" w:sz="0" w:space="0" w:color="auto"/>
            <w:left w:val="none" w:sz="0" w:space="0" w:color="auto"/>
            <w:bottom w:val="none" w:sz="0" w:space="0" w:color="auto"/>
            <w:right w:val="none" w:sz="0" w:space="0" w:color="auto"/>
          </w:divBdr>
          <w:divsChild>
            <w:div w:id="1309090463">
              <w:marLeft w:val="0"/>
              <w:marRight w:val="0"/>
              <w:marTop w:val="0"/>
              <w:marBottom w:val="0"/>
              <w:divBdr>
                <w:top w:val="none" w:sz="0" w:space="0" w:color="auto"/>
                <w:left w:val="none" w:sz="0" w:space="0" w:color="auto"/>
                <w:bottom w:val="none" w:sz="0" w:space="0" w:color="auto"/>
                <w:right w:val="none" w:sz="0" w:space="0" w:color="auto"/>
              </w:divBdr>
            </w:div>
          </w:divsChild>
        </w:div>
        <w:div w:id="689647172">
          <w:marLeft w:val="0"/>
          <w:marRight w:val="0"/>
          <w:marTop w:val="0"/>
          <w:marBottom w:val="0"/>
          <w:divBdr>
            <w:top w:val="none" w:sz="0" w:space="0" w:color="auto"/>
            <w:left w:val="none" w:sz="0" w:space="0" w:color="auto"/>
            <w:bottom w:val="none" w:sz="0" w:space="0" w:color="auto"/>
            <w:right w:val="none" w:sz="0" w:space="0" w:color="auto"/>
          </w:divBdr>
        </w:div>
        <w:div w:id="42606018">
          <w:marLeft w:val="0"/>
          <w:marRight w:val="0"/>
          <w:marTop w:val="0"/>
          <w:marBottom w:val="0"/>
          <w:divBdr>
            <w:top w:val="none" w:sz="0" w:space="0" w:color="auto"/>
            <w:left w:val="none" w:sz="0" w:space="0" w:color="auto"/>
            <w:bottom w:val="none" w:sz="0" w:space="0" w:color="auto"/>
            <w:right w:val="none" w:sz="0" w:space="0" w:color="auto"/>
          </w:divBdr>
          <w:divsChild>
            <w:div w:id="1826555044">
              <w:marLeft w:val="0"/>
              <w:marRight w:val="0"/>
              <w:marTop w:val="0"/>
              <w:marBottom w:val="0"/>
              <w:divBdr>
                <w:top w:val="none" w:sz="0" w:space="0" w:color="auto"/>
                <w:left w:val="none" w:sz="0" w:space="0" w:color="auto"/>
                <w:bottom w:val="none" w:sz="0" w:space="0" w:color="auto"/>
                <w:right w:val="none" w:sz="0" w:space="0" w:color="auto"/>
              </w:divBdr>
            </w:div>
          </w:divsChild>
        </w:div>
        <w:div w:id="572937527">
          <w:marLeft w:val="0"/>
          <w:marRight w:val="0"/>
          <w:marTop w:val="0"/>
          <w:marBottom w:val="0"/>
          <w:divBdr>
            <w:top w:val="none" w:sz="0" w:space="0" w:color="auto"/>
            <w:left w:val="none" w:sz="0" w:space="0" w:color="auto"/>
            <w:bottom w:val="none" w:sz="0" w:space="0" w:color="auto"/>
            <w:right w:val="none" w:sz="0" w:space="0" w:color="auto"/>
          </w:divBdr>
        </w:div>
        <w:div w:id="1520704200">
          <w:marLeft w:val="0"/>
          <w:marRight w:val="0"/>
          <w:marTop w:val="0"/>
          <w:marBottom w:val="0"/>
          <w:divBdr>
            <w:top w:val="none" w:sz="0" w:space="0" w:color="auto"/>
            <w:left w:val="none" w:sz="0" w:space="0" w:color="auto"/>
            <w:bottom w:val="none" w:sz="0" w:space="0" w:color="auto"/>
            <w:right w:val="none" w:sz="0" w:space="0" w:color="auto"/>
          </w:divBdr>
          <w:divsChild>
            <w:div w:id="899287767">
              <w:marLeft w:val="0"/>
              <w:marRight w:val="0"/>
              <w:marTop w:val="0"/>
              <w:marBottom w:val="0"/>
              <w:divBdr>
                <w:top w:val="none" w:sz="0" w:space="0" w:color="auto"/>
                <w:left w:val="none" w:sz="0" w:space="0" w:color="auto"/>
                <w:bottom w:val="none" w:sz="0" w:space="0" w:color="auto"/>
                <w:right w:val="none" w:sz="0" w:space="0" w:color="auto"/>
              </w:divBdr>
            </w:div>
          </w:divsChild>
        </w:div>
        <w:div w:id="1874921603">
          <w:marLeft w:val="0"/>
          <w:marRight w:val="0"/>
          <w:marTop w:val="0"/>
          <w:marBottom w:val="0"/>
          <w:divBdr>
            <w:top w:val="none" w:sz="0" w:space="0" w:color="auto"/>
            <w:left w:val="none" w:sz="0" w:space="0" w:color="auto"/>
            <w:bottom w:val="none" w:sz="0" w:space="0" w:color="auto"/>
            <w:right w:val="none" w:sz="0" w:space="0" w:color="auto"/>
          </w:divBdr>
        </w:div>
        <w:div w:id="1597976087">
          <w:marLeft w:val="0"/>
          <w:marRight w:val="0"/>
          <w:marTop w:val="0"/>
          <w:marBottom w:val="0"/>
          <w:divBdr>
            <w:top w:val="none" w:sz="0" w:space="0" w:color="auto"/>
            <w:left w:val="none" w:sz="0" w:space="0" w:color="auto"/>
            <w:bottom w:val="none" w:sz="0" w:space="0" w:color="auto"/>
            <w:right w:val="none" w:sz="0" w:space="0" w:color="auto"/>
          </w:divBdr>
          <w:divsChild>
            <w:div w:id="451478978">
              <w:marLeft w:val="0"/>
              <w:marRight w:val="0"/>
              <w:marTop w:val="0"/>
              <w:marBottom w:val="0"/>
              <w:divBdr>
                <w:top w:val="none" w:sz="0" w:space="0" w:color="auto"/>
                <w:left w:val="none" w:sz="0" w:space="0" w:color="auto"/>
                <w:bottom w:val="none" w:sz="0" w:space="0" w:color="auto"/>
                <w:right w:val="none" w:sz="0" w:space="0" w:color="auto"/>
              </w:divBdr>
            </w:div>
          </w:divsChild>
        </w:div>
        <w:div w:id="797378696">
          <w:marLeft w:val="0"/>
          <w:marRight w:val="0"/>
          <w:marTop w:val="0"/>
          <w:marBottom w:val="0"/>
          <w:divBdr>
            <w:top w:val="none" w:sz="0" w:space="0" w:color="auto"/>
            <w:left w:val="none" w:sz="0" w:space="0" w:color="auto"/>
            <w:bottom w:val="none" w:sz="0" w:space="0" w:color="auto"/>
            <w:right w:val="none" w:sz="0" w:space="0" w:color="auto"/>
          </w:divBdr>
        </w:div>
        <w:div w:id="589234808">
          <w:marLeft w:val="0"/>
          <w:marRight w:val="0"/>
          <w:marTop w:val="0"/>
          <w:marBottom w:val="0"/>
          <w:divBdr>
            <w:top w:val="none" w:sz="0" w:space="0" w:color="auto"/>
            <w:left w:val="none" w:sz="0" w:space="0" w:color="auto"/>
            <w:bottom w:val="none" w:sz="0" w:space="0" w:color="auto"/>
            <w:right w:val="none" w:sz="0" w:space="0" w:color="auto"/>
          </w:divBdr>
          <w:divsChild>
            <w:div w:id="1710185132">
              <w:marLeft w:val="0"/>
              <w:marRight w:val="0"/>
              <w:marTop w:val="0"/>
              <w:marBottom w:val="0"/>
              <w:divBdr>
                <w:top w:val="none" w:sz="0" w:space="0" w:color="auto"/>
                <w:left w:val="none" w:sz="0" w:space="0" w:color="auto"/>
                <w:bottom w:val="none" w:sz="0" w:space="0" w:color="auto"/>
                <w:right w:val="none" w:sz="0" w:space="0" w:color="auto"/>
              </w:divBdr>
            </w:div>
          </w:divsChild>
        </w:div>
        <w:div w:id="1758672431">
          <w:marLeft w:val="0"/>
          <w:marRight w:val="0"/>
          <w:marTop w:val="300"/>
          <w:marBottom w:val="0"/>
          <w:divBdr>
            <w:top w:val="none" w:sz="0" w:space="0" w:color="auto"/>
            <w:left w:val="none" w:sz="0" w:space="0" w:color="auto"/>
            <w:bottom w:val="none" w:sz="0" w:space="0" w:color="auto"/>
            <w:right w:val="none" w:sz="0" w:space="0" w:color="auto"/>
          </w:divBdr>
          <w:divsChild>
            <w:div w:id="796413166">
              <w:marLeft w:val="0"/>
              <w:marRight w:val="0"/>
              <w:marTop w:val="0"/>
              <w:marBottom w:val="0"/>
              <w:divBdr>
                <w:top w:val="none" w:sz="0" w:space="0" w:color="auto"/>
                <w:left w:val="none" w:sz="0" w:space="0" w:color="auto"/>
                <w:bottom w:val="none" w:sz="0" w:space="0" w:color="auto"/>
                <w:right w:val="none" w:sz="0" w:space="0" w:color="auto"/>
              </w:divBdr>
              <w:divsChild>
                <w:div w:id="799303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9572163">
          <w:marLeft w:val="0"/>
          <w:marRight w:val="0"/>
          <w:marTop w:val="300"/>
          <w:marBottom w:val="0"/>
          <w:divBdr>
            <w:top w:val="none" w:sz="0" w:space="0" w:color="auto"/>
            <w:left w:val="none" w:sz="0" w:space="0" w:color="auto"/>
            <w:bottom w:val="none" w:sz="0" w:space="0" w:color="auto"/>
            <w:right w:val="none" w:sz="0" w:space="0" w:color="auto"/>
          </w:divBdr>
          <w:divsChild>
            <w:div w:id="1135105911">
              <w:marLeft w:val="0"/>
              <w:marRight w:val="0"/>
              <w:marTop w:val="0"/>
              <w:marBottom w:val="0"/>
              <w:divBdr>
                <w:top w:val="none" w:sz="0" w:space="0" w:color="auto"/>
                <w:left w:val="none" w:sz="0" w:space="0" w:color="auto"/>
                <w:bottom w:val="none" w:sz="0" w:space="0" w:color="auto"/>
                <w:right w:val="none" w:sz="0" w:space="0" w:color="auto"/>
              </w:divBdr>
              <w:divsChild>
                <w:div w:id="1022899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6805735">
          <w:marLeft w:val="0"/>
          <w:marRight w:val="0"/>
          <w:marTop w:val="300"/>
          <w:marBottom w:val="0"/>
          <w:divBdr>
            <w:top w:val="none" w:sz="0" w:space="0" w:color="auto"/>
            <w:left w:val="none" w:sz="0" w:space="0" w:color="auto"/>
            <w:bottom w:val="none" w:sz="0" w:space="0" w:color="auto"/>
            <w:right w:val="none" w:sz="0" w:space="0" w:color="auto"/>
          </w:divBdr>
          <w:divsChild>
            <w:div w:id="774398243">
              <w:marLeft w:val="0"/>
              <w:marRight w:val="0"/>
              <w:marTop w:val="0"/>
              <w:marBottom w:val="0"/>
              <w:divBdr>
                <w:top w:val="none" w:sz="0" w:space="0" w:color="auto"/>
                <w:left w:val="none" w:sz="0" w:space="0" w:color="auto"/>
                <w:bottom w:val="none" w:sz="0" w:space="0" w:color="auto"/>
                <w:right w:val="none" w:sz="0" w:space="0" w:color="auto"/>
              </w:divBdr>
              <w:divsChild>
                <w:div w:id="1063135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309359">
          <w:marLeft w:val="0"/>
          <w:marRight w:val="0"/>
          <w:marTop w:val="300"/>
          <w:marBottom w:val="0"/>
          <w:divBdr>
            <w:top w:val="none" w:sz="0" w:space="0" w:color="auto"/>
            <w:left w:val="none" w:sz="0" w:space="0" w:color="auto"/>
            <w:bottom w:val="none" w:sz="0" w:space="0" w:color="auto"/>
            <w:right w:val="none" w:sz="0" w:space="0" w:color="auto"/>
          </w:divBdr>
          <w:divsChild>
            <w:div w:id="1007948213">
              <w:marLeft w:val="0"/>
              <w:marRight w:val="0"/>
              <w:marTop w:val="0"/>
              <w:marBottom w:val="0"/>
              <w:divBdr>
                <w:top w:val="none" w:sz="0" w:space="0" w:color="auto"/>
                <w:left w:val="none" w:sz="0" w:space="0" w:color="auto"/>
                <w:bottom w:val="none" w:sz="0" w:space="0" w:color="auto"/>
                <w:right w:val="none" w:sz="0" w:space="0" w:color="auto"/>
              </w:divBdr>
              <w:divsChild>
                <w:div w:id="1470779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05217393">
      <w:bodyDiv w:val="1"/>
      <w:marLeft w:val="0"/>
      <w:marRight w:val="0"/>
      <w:marTop w:val="0"/>
      <w:marBottom w:val="0"/>
      <w:divBdr>
        <w:top w:val="none" w:sz="0" w:space="0" w:color="auto"/>
        <w:left w:val="none" w:sz="0" w:space="0" w:color="auto"/>
        <w:bottom w:val="none" w:sz="0" w:space="0" w:color="auto"/>
        <w:right w:val="none" w:sz="0" w:space="0" w:color="auto"/>
      </w:divBdr>
    </w:div>
    <w:div w:id="1909144332">
      <w:bodyDiv w:val="1"/>
      <w:marLeft w:val="0"/>
      <w:marRight w:val="0"/>
      <w:marTop w:val="0"/>
      <w:marBottom w:val="0"/>
      <w:divBdr>
        <w:top w:val="none" w:sz="0" w:space="0" w:color="auto"/>
        <w:left w:val="none" w:sz="0" w:space="0" w:color="auto"/>
        <w:bottom w:val="none" w:sz="0" w:space="0" w:color="auto"/>
        <w:right w:val="none" w:sz="0" w:space="0" w:color="auto"/>
      </w:divBdr>
      <w:divsChild>
        <w:div w:id="57751781">
          <w:marLeft w:val="0"/>
          <w:marRight w:val="0"/>
          <w:marTop w:val="0"/>
          <w:marBottom w:val="0"/>
          <w:divBdr>
            <w:top w:val="none" w:sz="0" w:space="0" w:color="auto"/>
            <w:left w:val="none" w:sz="0" w:space="0" w:color="auto"/>
            <w:bottom w:val="none" w:sz="0" w:space="0" w:color="auto"/>
            <w:right w:val="none" w:sz="0" w:space="0" w:color="auto"/>
          </w:divBdr>
        </w:div>
        <w:div w:id="80562457">
          <w:marLeft w:val="0"/>
          <w:marRight w:val="0"/>
          <w:marTop w:val="0"/>
          <w:marBottom w:val="0"/>
          <w:divBdr>
            <w:top w:val="none" w:sz="0" w:space="0" w:color="auto"/>
            <w:left w:val="none" w:sz="0" w:space="0" w:color="auto"/>
            <w:bottom w:val="none" w:sz="0" w:space="0" w:color="auto"/>
            <w:right w:val="none" w:sz="0" w:space="0" w:color="auto"/>
          </w:divBdr>
          <w:divsChild>
            <w:div w:id="1016032957">
              <w:marLeft w:val="0"/>
              <w:marRight w:val="0"/>
              <w:marTop w:val="0"/>
              <w:marBottom w:val="0"/>
              <w:divBdr>
                <w:top w:val="none" w:sz="0" w:space="0" w:color="auto"/>
                <w:left w:val="none" w:sz="0" w:space="0" w:color="auto"/>
                <w:bottom w:val="none" w:sz="0" w:space="0" w:color="auto"/>
                <w:right w:val="none" w:sz="0" w:space="0" w:color="auto"/>
              </w:divBdr>
            </w:div>
          </w:divsChild>
        </w:div>
        <w:div w:id="1442064265">
          <w:marLeft w:val="0"/>
          <w:marRight w:val="0"/>
          <w:marTop w:val="0"/>
          <w:marBottom w:val="0"/>
          <w:divBdr>
            <w:top w:val="none" w:sz="0" w:space="0" w:color="auto"/>
            <w:left w:val="none" w:sz="0" w:space="0" w:color="auto"/>
            <w:bottom w:val="none" w:sz="0" w:space="0" w:color="auto"/>
            <w:right w:val="none" w:sz="0" w:space="0" w:color="auto"/>
          </w:divBdr>
        </w:div>
        <w:div w:id="916744514">
          <w:marLeft w:val="0"/>
          <w:marRight w:val="0"/>
          <w:marTop w:val="0"/>
          <w:marBottom w:val="0"/>
          <w:divBdr>
            <w:top w:val="none" w:sz="0" w:space="0" w:color="auto"/>
            <w:left w:val="none" w:sz="0" w:space="0" w:color="auto"/>
            <w:bottom w:val="none" w:sz="0" w:space="0" w:color="auto"/>
            <w:right w:val="none" w:sz="0" w:space="0" w:color="auto"/>
          </w:divBdr>
          <w:divsChild>
            <w:div w:id="899631411">
              <w:marLeft w:val="0"/>
              <w:marRight w:val="0"/>
              <w:marTop w:val="0"/>
              <w:marBottom w:val="0"/>
              <w:divBdr>
                <w:top w:val="none" w:sz="0" w:space="0" w:color="auto"/>
                <w:left w:val="none" w:sz="0" w:space="0" w:color="auto"/>
                <w:bottom w:val="none" w:sz="0" w:space="0" w:color="auto"/>
                <w:right w:val="none" w:sz="0" w:space="0" w:color="auto"/>
              </w:divBdr>
            </w:div>
          </w:divsChild>
        </w:div>
        <w:div w:id="637304274">
          <w:marLeft w:val="0"/>
          <w:marRight w:val="0"/>
          <w:marTop w:val="0"/>
          <w:marBottom w:val="0"/>
          <w:divBdr>
            <w:top w:val="none" w:sz="0" w:space="0" w:color="auto"/>
            <w:left w:val="none" w:sz="0" w:space="0" w:color="auto"/>
            <w:bottom w:val="none" w:sz="0" w:space="0" w:color="auto"/>
            <w:right w:val="none" w:sz="0" w:space="0" w:color="auto"/>
          </w:divBdr>
        </w:div>
        <w:div w:id="917440118">
          <w:marLeft w:val="0"/>
          <w:marRight w:val="0"/>
          <w:marTop w:val="0"/>
          <w:marBottom w:val="0"/>
          <w:divBdr>
            <w:top w:val="none" w:sz="0" w:space="0" w:color="auto"/>
            <w:left w:val="none" w:sz="0" w:space="0" w:color="auto"/>
            <w:bottom w:val="none" w:sz="0" w:space="0" w:color="auto"/>
            <w:right w:val="none" w:sz="0" w:space="0" w:color="auto"/>
          </w:divBdr>
          <w:divsChild>
            <w:div w:id="540017022">
              <w:marLeft w:val="0"/>
              <w:marRight w:val="0"/>
              <w:marTop w:val="0"/>
              <w:marBottom w:val="0"/>
              <w:divBdr>
                <w:top w:val="none" w:sz="0" w:space="0" w:color="auto"/>
                <w:left w:val="none" w:sz="0" w:space="0" w:color="auto"/>
                <w:bottom w:val="none" w:sz="0" w:space="0" w:color="auto"/>
                <w:right w:val="none" w:sz="0" w:space="0" w:color="auto"/>
              </w:divBdr>
            </w:div>
          </w:divsChild>
        </w:div>
        <w:div w:id="1625304231">
          <w:marLeft w:val="0"/>
          <w:marRight w:val="0"/>
          <w:marTop w:val="0"/>
          <w:marBottom w:val="0"/>
          <w:divBdr>
            <w:top w:val="none" w:sz="0" w:space="0" w:color="auto"/>
            <w:left w:val="none" w:sz="0" w:space="0" w:color="auto"/>
            <w:bottom w:val="none" w:sz="0" w:space="0" w:color="auto"/>
            <w:right w:val="none" w:sz="0" w:space="0" w:color="auto"/>
          </w:divBdr>
        </w:div>
        <w:div w:id="112797728">
          <w:marLeft w:val="0"/>
          <w:marRight w:val="0"/>
          <w:marTop w:val="0"/>
          <w:marBottom w:val="0"/>
          <w:divBdr>
            <w:top w:val="none" w:sz="0" w:space="0" w:color="auto"/>
            <w:left w:val="none" w:sz="0" w:space="0" w:color="auto"/>
            <w:bottom w:val="none" w:sz="0" w:space="0" w:color="auto"/>
            <w:right w:val="none" w:sz="0" w:space="0" w:color="auto"/>
          </w:divBdr>
          <w:divsChild>
            <w:div w:id="536744391">
              <w:marLeft w:val="0"/>
              <w:marRight w:val="0"/>
              <w:marTop w:val="0"/>
              <w:marBottom w:val="0"/>
              <w:divBdr>
                <w:top w:val="none" w:sz="0" w:space="0" w:color="auto"/>
                <w:left w:val="none" w:sz="0" w:space="0" w:color="auto"/>
                <w:bottom w:val="none" w:sz="0" w:space="0" w:color="auto"/>
                <w:right w:val="none" w:sz="0" w:space="0" w:color="auto"/>
              </w:divBdr>
            </w:div>
          </w:divsChild>
        </w:div>
        <w:div w:id="1427965942">
          <w:marLeft w:val="0"/>
          <w:marRight w:val="0"/>
          <w:marTop w:val="0"/>
          <w:marBottom w:val="0"/>
          <w:divBdr>
            <w:top w:val="none" w:sz="0" w:space="0" w:color="auto"/>
            <w:left w:val="none" w:sz="0" w:space="0" w:color="auto"/>
            <w:bottom w:val="none" w:sz="0" w:space="0" w:color="auto"/>
            <w:right w:val="none" w:sz="0" w:space="0" w:color="auto"/>
          </w:divBdr>
        </w:div>
        <w:div w:id="1568344449">
          <w:marLeft w:val="0"/>
          <w:marRight w:val="0"/>
          <w:marTop w:val="0"/>
          <w:marBottom w:val="0"/>
          <w:divBdr>
            <w:top w:val="none" w:sz="0" w:space="0" w:color="auto"/>
            <w:left w:val="none" w:sz="0" w:space="0" w:color="auto"/>
            <w:bottom w:val="none" w:sz="0" w:space="0" w:color="auto"/>
            <w:right w:val="none" w:sz="0" w:space="0" w:color="auto"/>
          </w:divBdr>
          <w:divsChild>
            <w:div w:id="2021203819">
              <w:marLeft w:val="0"/>
              <w:marRight w:val="0"/>
              <w:marTop w:val="0"/>
              <w:marBottom w:val="0"/>
              <w:divBdr>
                <w:top w:val="none" w:sz="0" w:space="0" w:color="auto"/>
                <w:left w:val="none" w:sz="0" w:space="0" w:color="auto"/>
                <w:bottom w:val="none" w:sz="0" w:space="0" w:color="auto"/>
                <w:right w:val="none" w:sz="0" w:space="0" w:color="auto"/>
              </w:divBdr>
            </w:div>
          </w:divsChild>
        </w:div>
        <w:div w:id="810101792">
          <w:marLeft w:val="0"/>
          <w:marRight w:val="0"/>
          <w:marTop w:val="0"/>
          <w:marBottom w:val="0"/>
          <w:divBdr>
            <w:top w:val="none" w:sz="0" w:space="0" w:color="auto"/>
            <w:left w:val="none" w:sz="0" w:space="0" w:color="auto"/>
            <w:bottom w:val="none" w:sz="0" w:space="0" w:color="auto"/>
            <w:right w:val="none" w:sz="0" w:space="0" w:color="auto"/>
          </w:divBdr>
        </w:div>
        <w:div w:id="878664668">
          <w:marLeft w:val="0"/>
          <w:marRight w:val="0"/>
          <w:marTop w:val="0"/>
          <w:marBottom w:val="0"/>
          <w:divBdr>
            <w:top w:val="none" w:sz="0" w:space="0" w:color="auto"/>
            <w:left w:val="none" w:sz="0" w:space="0" w:color="auto"/>
            <w:bottom w:val="none" w:sz="0" w:space="0" w:color="auto"/>
            <w:right w:val="none" w:sz="0" w:space="0" w:color="auto"/>
          </w:divBdr>
          <w:divsChild>
            <w:div w:id="1322655717">
              <w:marLeft w:val="0"/>
              <w:marRight w:val="0"/>
              <w:marTop w:val="0"/>
              <w:marBottom w:val="0"/>
              <w:divBdr>
                <w:top w:val="none" w:sz="0" w:space="0" w:color="auto"/>
                <w:left w:val="none" w:sz="0" w:space="0" w:color="auto"/>
                <w:bottom w:val="none" w:sz="0" w:space="0" w:color="auto"/>
                <w:right w:val="none" w:sz="0" w:space="0" w:color="auto"/>
              </w:divBdr>
            </w:div>
          </w:divsChild>
        </w:div>
        <w:div w:id="684477991">
          <w:marLeft w:val="0"/>
          <w:marRight w:val="0"/>
          <w:marTop w:val="0"/>
          <w:marBottom w:val="0"/>
          <w:divBdr>
            <w:top w:val="none" w:sz="0" w:space="0" w:color="auto"/>
            <w:left w:val="none" w:sz="0" w:space="0" w:color="auto"/>
            <w:bottom w:val="none" w:sz="0" w:space="0" w:color="auto"/>
            <w:right w:val="none" w:sz="0" w:space="0" w:color="auto"/>
          </w:divBdr>
        </w:div>
        <w:div w:id="1150753826">
          <w:marLeft w:val="0"/>
          <w:marRight w:val="0"/>
          <w:marTop w:val="0"/>
          <w:marBottom w:val="0"/>
          <w:divBdr>
            <w:top w:val="none" w:sz="0" w:space="0" w:color="auto"/>
            <w:left w:val="none" w:sz="0" w:space="0" w:color="auto"/>
            <w:bottom w:val="none" w:sz="0" w:space="0" w:color="auto"/>
            <w:right w:val="none" w:sz="0" w:space="0" w:color="auto"/>
          </w:divBdr>
          <w:divsChild>
            <w:div w:id="1340737058">
              <w:marLeft w:val="0"/>
              <w:marRight w:val="0"/>
              <w:marTop w:val="0"/>
              <w:marBottom w:val="0"/>
              <w:divBdr>
                <w:top w:val="none" w:sz="0" w:space="0" w:color="auto"/>
                <w:left w:val="none" w:sz="0" w:space="0" w:color="auto"/>
                <w:bottom w:val="none" w:sz="0" w:space="0" w:color="auto"/>
                <w:right w:val="none" w:sz="0" w:space="0" w:color="auto"/>
              </w:divBdr>
            </w:div>
          </w:divsChild>
        </w:div>
        <w:div w:id="1932204194">
          <w:marLeft w:val="0"/>
          <w:marRight w:val="0"/>
          <w:marTop w:val="300"/>
          <w:marBottom w:val="0"/>
          <w:divBdr>
            <w:top w:val="none" w:sz="0" w:space="0" w:color="auto"/>
            <w:left w:val="none" w:sz="0" w:space="0" w:color="auto"/>
            <w:bottom w:val="none" w:sz="0" w:space="0" w:color="auto"/>
            <w:right w:val="none" w:sz="0" w:space="0" w:color="auto"/>
          </w:divBdr>
          <w:divsChild>
            <w:div w:id="933709919">
              <w:marLeft w:val="0"/>
              <w:marRight w:val="0"/>
              <w:marTop w:val="0"/>
              <w:marBottom w:val="0"/>
              <w:divBdr>
                <w:top w:val="none" w:sz="0" w:space="0" w:color="auto"/>
                <w:left w:val="none" w:sz="0" w:space="0" w:color="auto"/>
                <w:bottom w:val="none" w:sz="0" w:space="0" w:color="auto"/>
                <w:right w:val="none" w:sz="0" w:space="0" w:color="auto"/>
              </w:divBdr>
              <w:divsChild>
                <w:div w:id="1642073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6005791">
          <w:marLeft w:val="0"/>
          <w:marRight w:val="0"/>
          <w:marTop w:val="300"/>
          <w:marBottom w:val="0"/>
          <w:divBdr>
            <w:top w:val="none" w:sz="0" w:space="0" w:color="auto"/>
            <w:left w:val="none" w:sz="0" w:space="0" w:color="auto"/>
            <w:bottom w:val="none" w:sz="0" w:space="0" w:color="auto"/>
            <w:right w:val="none" w:sz="0" w:space="0" w:color="auto"/>
          </w:divBdr>
          <w:divsChild>
            <w:div w:id="249316233">
              <w:marLeft w:val="0"/>
              <w:marRight w:val="0"/>
              <w:marTop w:val="0"/>
              <w:marBottom w:val="0"/>
              <w:divBdr>
                <w:top w:val="none" w:sz="0" w:space="0" w:color="auto"/>
                <w:left w:val="none" w:sz="0" w:space="0" w:color="auto"/>
                <w:bottom w:val="none" w:sz="0" w:space="0" w:color="auto"/>
                <w:right w:val="none" w:sz="0" w:space="0" w:color="auto"/>
              </w:divBdr>
              <w:divsChild>
                <w:div w:id="333801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4230617">
          <w:marLeft w:val="0"/>
          <w:marRight w:val="0"/>
          <w:marTop w:val="300"/>
          <w:marBottom w:val="0"/>
          <w:divBdr>
            <w:top w:val="none" w:sz="0" w:space="0" w:color="auto"/>
            <w:left w:val="none" w:sz="0" w:space="0" w:color="auto"/>
            <w:bottom w:val="none" w:sz="0" w:space="0" w:color="auto"/>
            <w:right w:val="none" w:sz="0" w:space="0" w:color="auto"/>
          </w:divBdr>
          <w:divsChild>
            <w:div w:id="447433773">
              <w:marLeft w:val="0"/>
              <w:marRight w:val="0"/>
              <w:marTop w:val="0"/>
              <w:marBottom w:val="0"/>
              <w:divBdr>
                <w:top w:val="none" w:sz="0" w:space="0" w:color="auto"/>
                <w:left w:val="none" w:sz="0" w:space="0" w:color="auto"/>
                <w:bottom w:val="none" w:sz="0" w:space="0" w:color="auto"/>
                <w:right w:val="none" w:sz="0" w:space="0" w:color="auto"/>
              </w:divBdr>
              <w:divsChild>
                <w:div w:id="1778595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6156342">
          <w:marLeft w:val="0"/>
          <w:marRight w:val="0"/>
          <w:marTop w:val="300"/>
          <w:marBottom w:val="0"/>
          <w:divBdr>
            <w:top w:val="none" w:sz="0" w:space="0" w:color="auto"/>
            <w:left w:val="none" w:sz="0" w:space="0" w:color="auto"/>
            <w:bottom w:val="none" w:sz="0" w:space="0" w:color="auto"/>
            <w:right w:val="none" w:sz="0" w:space="0" w:color="auto"/>
          </w:divBdr>
          <w:divsChild>
            <w:div w:id="5989439">
              <w:marLeft w:val="0"/>
              <w:marRight w:val="0"/>
              <w:marTop w:val="0"/>
              <w:marBottom w:val="0"/>
              <w:divBdr>
                <w:top w:val="none" w:sz="0" w:space="0" w:color="auto"/>
                <w:left w:val="none" w:sz="0" w:space="0" w:color="auto"/>
                <w:bottom w:val="none" w:sz="0" w:space="0" w:color="auto"/>
                <w:right w:val="none" w:sz="0" w:space="0" w:color="auto"/>
              </w:divBdr>
              <w:divsChild>
                <w:div w:id="307978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12540093">
      <w:bodyDiv w:val="1"/>
      <w:marLeft w:val="0"/>
      <w:marRight w:val="0"/>
      <w:marTop w:val="0"/>
      <w:marBottom w:val="0"/>
      <w:divBdr>
        <w:top w:val="none" w:sz="0" w:space="0" w:color="auto"/>
        <w:left w:val="none" w:sz="0" w:space="0" w:color="auto"/>
        <w:bottom w:val="none" w:sz="0" w:space="0" w:color="auto"/>
        <w:right w:val="none" w:sz="0" w:space="0" w:color="auto"/>
      </w:divBdr>
      <w:divsChild>
        <w:div w:id="1596941189">
          <w:marLeft w:val="0"/>
          <w:marRight w:val="0"/>
          <w:marTop w:val="0"/>
          <w:marBottom w:val="0"/>
          <w:divBdr>
            <w:top w:val="none" w:sz="0" w:space="0" w:color="auto"/>
            <w:left w:val="none" w:sz="0" w:space="0" w:color="auto"/>
            <w:bottom w:val="none" w:sz="0" w:space="0" w:color="auto"/>
            <w:right w:val="none" w:sz="0" w:space="0" w:color="auto"/>
          </w:divBdr>
        </w:div>
        <w:div w:id="818113697">
          <w:marLeft w:val="0"/>
          <w:marRight w:val="0"/>
          <w:marTop w:val="0"/>
          <w:marBottom w:val="0"/>
          <w:divBdr>
            <w:top w:val="none" w:sz="0" w:space="0" w:color="auto"/>
            <w:left w:val="none" w:sz="0" w:space="0" w:color="auto"/>
            <w:bottom w:val="none" w:sz="0" w:space="0" w:color="auto"/>
            <w:right w:val="none" w:sz="0" w:space="0" w:color="auto"/>
          </w:divBdr>
          <w:divsChild>
            <w:div w:id="2032610465">
              <w:marLeft w:val="0"/>
              <w:marRight w:val="0"/>
              <w:marTop w:val="0"/>
              <w:marBottom w:val="0"/>
              <w:divBdr>
                <w:top w:val="none" w:sz="0" w:space="0" w:color="auto"/>
                <w:left w:val="none" w:sz="0" w:space="0" w:color="auto"/>
                <w:bottom w:val="none" w:sz="0" w:space="0" w:color="auto"/>
                <w:right w:val="none" w:sz="0" w:space="0" w:color="auto"/>
              </w:divBdr>
            </w:div>
          </w:divsChild>
        </w:div>
        <w:div w:id="103809319">
          <w:marLeft w:val="0"/>
          <w:marRight w:val="0"/>
          <w:marTop w:val="0"/>
          <w:marBottom w:val="0"/>
          <w:divBdr>
            <w:top w:val="none" w:sz="0" w:space="0" w:color="auto"/>
            <w:left w:val="none" w:sz="0" w:space="0" w:color="auto"/>
            <w:bottom w:val="none" w:sz="0" w:space="0" w:color="auto"/>
            <w:right w:val="none" w:sz="0" w:space="0" w:color="auto"/>
          </w:divBdr>
        </w:div>
        <w:div w:id="311756152">
          <w:marLeft w:val="0"/>
          <w:marRight w:val="0"/>
          <w:marTop w:val="0"/>
          <w:marBottom w:val="0"/>
          <w:divBdr>
            <w:top w:val="none" w:sz="0" w:space="0" w:color="auto"/>
            <w:left w:val="none" w:sz="0" w:space="0" w:color="auto"/>
            <w:bottom w:val="none" w:sz="0" w:space="0" w:color="auto"/>
            <w:right w:val="none" w:sz="0" w:space="0" w:color="auto"/>
          </w:divBdr>
          <w:divsChild>
            <w:div w:id="1076127732">
              <w:marLeft w:val="0"/>
              <w:marRight w:val="0"/>
              <w:marTop w:val="0"/>
              <w:marBottom w:val="0"/>
              <w:divBdr>
                <w:top w:val="none" w:sz="0" w:space="0" w:color="auto"/>
                <w:left w:val="none" w:sz="0" w:space="0" w:color="auto"/>
                <w:bottom w:val="none" w:sz="0" w:space="0" w:color="auto"/>
                <w:right w:val="none" w:sz="0" w:space="0" w:color="auto"/>
              </w:divBdr>
            </w:div>
          </w:divsChild>
        </w:div>
        <w:div w:id="1292901991">
          <w:marLeft w:val="0"/>
          <w:marRight w:val="0"/>
          <w:marTop w:val="0"/>
          <w:marBottom w:val="0"/>
          <w:divBdr>
            <w:top w:val="none" w:sz="0" w:space="0" w:color="auto"/>
            <w:left w:val="none" w:sz="0" w:space="0" w:color="auto"/>
            <w:bottom w:val="none" w:sz="0" w:space="0" w:color="auto"/>
            <w:right w:val="none" w:sz="0" w:space="0" w:color="auto"/>
          </w:divBdr>
        </w:div>
        <w:div w:id="778253610">
          <w:marLeft w:val="0"/>
          <w:marRight w:val="0"/>
          <w:marTop w:val="0"/>
          <w:marBottom w:val="0"/>
          <w:divBdr>
            <w:top w:val="none" w:sz="0" w:space="0" w:color="auto"/>
            <w:left w:val="none" w:sz="0" w:space="0" w:color="auto"/>
            <w:bottom w:val="none" w:sz="0" w:space="0" w:color="auto"/>
            <w:right w:val="none" w:sz="0" w:space="0" w:color="auto"/>
          </w:divBdr>
          <w:divsChild>
            <w:div w:id="1640454128">
              <w:marLeft w:val="0"/>
              <w:marRight w:val="0"/>
              <w:marTop w:val="0"/>
              <w:marBottom w:val="0"/>
              <w:divBdr>
                <w:top w:val="none" w:sz="0" w:space="0" w:color="auto"/>
                <w:left w:val="none" w:sz="0" w:space="0" w:color="auto"/>
                <w:bottom w:val="none" w:sz="0" w:space="0" w:color="auto"/>
                <w:right w:val="none" w:sz="0" w:space="0" w:color="auto"/>
              </w:divBdr>
            </w:div>
          </w:divsChild>
        </w:div>
        <w:div w:id="842013357">
          <w:marLeft w:val="0"/>
          <w:marRight w:val="0"/>
          <w:marTop w:val="0"/>
          <w:marBottom w:val="0"/>
          <w:divBdr>
            <w:top w:val="none" w:sz="0" w:space="0" w:color="auto"/>
            <w:left w:val="none" w:sz="0" w:space="0" w:color="auto"/>
            <w:bottom w:val="none" w:sz="0" w:space="0" w:color="auto"/>
            <w:right w:val="none" w:sz="0" w:space="0" w:color="auto"/>
          </w:divBdr>
        </w:div>
        <w:div w:id="1377513140">
          <w:marLeft w:val="0"/>
          <w:marRight w:val="0"/>
          <w:marTop w:val="0"/>
          <w:marBottom w:val="0"/>
          <w:divBdr>
            <w:top w:val="none" w:sz="0" w:space="0" w:color="auto"/>
            <w:left w:val="none" w:sz="0" w:space="0" w:color="auto"/>
            <w:bottom w:val="none" w:sz="0" w:space="0" w:color="auto"/>
            <w:right w:val="none" w:sz="0" w:space="0" w:color="auto"/>
          </w:divBdr>
          <w:divsChild>
            <w:div w:id="1779763413">
              <w:marLeft w:val="0"/>
              <w:marRight w:val="0"/>
              <w:marTop w:val="0"/>
              <w:marBottom w:val="0"/>
              <w:divBdr>
                <w:top w:val="none" w:sz="0" w:space="0" w:color="auto"/>
                <w:left w:val="none" w:sz="0" w:space="0" w:color="auto"/>
                <w:bottom w:val="none" w:sz="0" w:space="0" w:color="auto"/>
                <w:right w:val="none" w:sz="0" w:space="0" w:color="auto"/>
              </w:divBdr>
            </w:div>
          </w:divsChild>
        </w:div>
        <w:div w:id="1263342500">
          <w:marLeft w:val="0"/>
          <w:marRight w:val="0"/>
          <w:marTop w:val="0"/>
          <w:marBottom w:val="0"/>
          <w:divBdr>
            <w:top w:val="none" w:sz="0" w:space="0" w:color="auto"/>
            <w:left w:val="none" w:sz="0" w:space="0" w:color="auto"/>
            <w:bottom w:val="none" w:sz="0" w:space="0" w:color="auto"/>
            <w:right w:val="none" w:sz="0" w:space="0" w:color="auto"/>
          </w:divBdr>
        </w:div>
        <w:div w:id="762914326">
          <w:marLeft w:val="0"/>
          <w:marRight w:val="0"/>
          <w:marTop w:val="0"/>
          <w:marBottom w:val="0"/>
          <w:divBdr>
            <w:top w:val="none" w:sz="0" w:space="0" w:color="auto"/>
            <w:left w:val="none" w:sz="0" w:space="0" w:color="auto"/>
            <w:bottom w:val="none" w:sz="0" w:space="0" w:color="auto"/>
            <w:right w:val="none" w:sz="0" w:space="0" w:color="auto"/>
          </w:divBdr>
          <w:divsChild>
            <w:div w:id="42104141">
              <w:marLeft w:val="0"/>
              <w:marRight w:val="0"/>
              <w:marTop w:val="0"/>
              <w:marBottom w:val="0"/>
              <w:divBdr>
                <w:top w:val="none" w:sz="0" w:space="0" w:color="auto"/>
                <w:left w:val="none" w:sz="0" w:space="0" w:color="auto"/>
                <w:bottom w:val="none" w:sz="0" w:space="0" w:color="auto"/>
                <w:right w:val="none" w:sz="0" w:space="0" w:color="auto"/>
              </w:divBdr>
            </w:div>
          </w:divsChild>
        </w:div>
        <w:div w:id="733049761">
          <w:marLeft w:val="0"/>
          <w:marRight w:val="0"/>
          <w:marTop w:val="0"/>
          <w:marBottom w:val="0"/>
          <w:divBdr>
            <w:top w:val="none" w:sz="0" w:space="0" w:color="auto"/>
            <w:left w:val="none" w:sz="0" w:space="0" w:color="auto"/>
            <w:bottom w:val="none" w:sz="0" w:space="0" w:color="auto"/>
            <w:right w:val="none" w:sz="0" w:space="0" w:color="auto"/>
          </w:divBdr>
        </w:div>
        <w:div w:id="566038683">
          <w:marLeft w:val="0"/>
          <w:marRight w:val="0"/>
          <w:marTop w:val="0"/>
          <w:marBottom w:val="0"/>
          <w:divBdr>
            <w:top w:val="none" w:sz="0" w:space="0" w:color="auto"/>
            <w:left w:val="none" w:sz="0" w:space="0" w:color="auto"/>
            <w:bottom w:val="none" w:sz="0" w:space="0" w:color="auto"/>
            <w:right w:val="none" w:sz="0" w:space="0" w:color="auto"/>
          </w:divBdr>
          <w:divsChild>
            <w:div w:id="340937784">
              <w:marLeft w:val="0"/>
              <w:marRight w:val="0"/>
              <w:marTop w:val="0"/>
              <w:marBottom w:val="0"/>
              <w:divBdr>
                <w:top w:val="none" w:sz="0" w:space="0" w:color="auto"/>
                <w:left w:val="none" w:sz="0" w:space="0" w:color="auto"/>
                <w:bottom w:val="none" w:sz="0" w:space="0" w:color="auto"/>
                <w:right w:val="none" w:sz="0" w:space="0" w:color="auto"/>
              </w:divBdr>
            </w:div>
          </w:divsChild>
        </w:div>
        <w:div w:id="315687711">
          <w:marLeft w:val="0"/>
          <w:marRight w:val="0"/>
          <w:marTop w:val="0"/>
          <w:marBottom w:val="0"/>
          <w:divBdr>
            <w:top w:val="none" w:sz="0" w:space="0" w:color="auto"/>
            <w:left w:val="none" w:sz="0" w:space="0" w:color="auto"/>
            <w:bottom w:val="none" w:sz="0" w:space="0" w:color="auto"/>
            <w:right w:val="none" w:sz="0" w:space="0" w:color="auto"/>
          </w:divBdr>
        </w:div>
        <w:div w:id="872117375">
          <w:marLeft w:val="0"/>
          <w:marRight w:val="0"/>
          <w:marTop w:val="0"/>
          <w:marBottom w:val="0"/>
          <w:divBdr>
            <w:top w:val="none" w:sz="0" w:space="0" w:color="auto"/>
            <w:left w:val="none" w:sz="0" w:space="0" w:color="auto"/>
            <w:bottom w:val="none" w:sz="0" w:space="0" w:color="auto"/>
            <w:right w:val="none" w:sz="0" w:space="0" w:color="auto"/>
          </w:divBdr>
          <w:divsChild>
            <w:div w:id="1298299620">
              <w:marLeft w:val="0"/>
              <w:marRight w:val="0"/>
              <w:marTop w:val="0"/>
              <w:marBottom w:val="0"/>
              <w:divBdr>
                <w:top w:val="none" w:sz="0" w:space="0" w:color="auto"/>
                <w:left w:val="none" w:sz="0" w:space="0" w:color="auto"/>
                <w:bottom w:val="none" w:sz="0" w:space="0" w:color="auto"/>
                <w:right w:val="none" w:sz="0" w:space="0" w:color="auto"/>
              </w:divBdr>
            </w:div>
          </w:divsChild>
        </w:div>
        <w:div w:id="1872719132">
          <w:marLeft w:val="0"/>
          <w:marRight w:val="0"/>
          <w:marTop w:val="300"/>
          <w:marBottom w:val="0"/>
          <w:divBdr>
            <w:top w:val="none" w:sz="0" w:space="0" w:color="auto"/>
            <w:left w:val="none" w:sz="0" w:space="0" w:color="auto"/>
            <w:bottom w:val="none" w:sz="0" w:space="0" w:color="auto"/>
            <w:right w:val="none" w:sz="0" w:space="0" w:color="auto"/>
          </w:divBdr>
          <w:divsChild>
            <w:div w:id="726225431">
              <w:marLeft w:val="0"/>
              <w:marRight w:val="0"/>
              <w:marTop w:val="0"/>
              <w:marBottom w:val="0"/>
              <w:divBdr>
                <w:top w:val="none" w:sz="0" w:space="0" w:color="auto"/>
                <w:left w:val="none" w:sz="0" w:space="0" w:color="auto"/>
                <w:bottom w:val="none" w:sz="0" w:space="0" w:color="auto"/>
                <w:right w:val="none" w:sz="0" w:space="0" w:color="auto"/>
              </w:divBdr>
              <w:divsChild>
                <w:div w:id="1777672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762406">
          <w:marLeft w:val="0"/>
          <w:marRight w:val="0"/>
          <w:marTop w:val="300"/>
          <w:marBottom w:val="0"/>
          <w:divBdr>
            <w:top w:val="none" w:sz="0" w:space="0" w:color="auto"/>
            <w:left w:val="none" w:sz="0" w:space="0" w:color="auto"/>
            <w:bottom w:val="none" w:sz="0" w:space="0" w:color="auto"/>
            <w:right w:val="none" w:sz="0" w:space="0" w:color="auto"/>
          </w:divBdr>
          <w:divsChild>
            <w:div w:id="1521965222">
              <w:marLeft w:val="0"/>
              <w:marRight w:val="0"/>
              <w:marTop w:val="0"/>
              <w:marBottom w:val="0"/>
              <w:divBdr>
                <w:top w:val="none" w:sz="0" w:space="0" w:color="auto"/>
                <w:left w:val="none" w:sz="0" w:space="0" w:color="auto"/>
                <w:bottom w:val="none" w:sz="0" w:space="0" w:color="auto"/>
                <w:right w:val="none" w:sz="0" w:space="0" w:color="auto"/>
              </w:divBdr>
              <w:divsChild>
                <w:div w:id="1936937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8256879">
          <w:marLeft w:val="0"/>
          <w:marRight w:val="0"/>
          <w:marTop w:val="300"/>
          <w:marBottom w:val="0"/>
          <w:divBdr>
            <w:top w:val="none" w:sz="0" w:space="0" w:color="auto"/>
            <w:left w:val="none" w:sz="0" w:space="0" w:color="auto"/>
            <w:bottom w:val="none" w:sz="0" w:space="0" w:color="auto"/>
            <w:right w:val="none" w:sz="0" w:space="0" w:color="auto"/>
          </w:divBdr>
          <w:divsChild>
            <w:div w:id="810055495">
              <w:marLeft w:val="0"/>
              <w:marRight w:val="0"/>
              <w:marTop w:val="0"/>
              <w:marBottom w:val="0"/>
              <w:divBdr>
                <w:top w:val="none" w:sz="0" w:space="0" w:color="auto"/>
                <w:left w:val="none" w:sz="0" w:space="0" w:color="auto"/>
                <w:bottom w:val="none" w:sz="0" w:space="0" w:color="auto"/>
                <w:right w:val="none" w:sz="0" w:space="0" w:color="auto"/>
              </w:divBdr>
              <w:divsChild>
                <w:div w:id="1049450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19633113">
      <w:bodyDiv w:val="1"/>
      <w:marLeft w:val="0"/>
      <w:marRight w:val="0"/>
      <w:marTop w:val="0"/>
      <w:marBottom w:val="0"/>
      <w:divBdr>
        <w:top w:val="none" w:sz="0" w:space="0" w:color="auto"/>
        <w:left w:val="none" w:sz="0" w:space="0" w:color="auto"/>
        <w:bottom w:val="none" w:sz="0" w:space="0" w:color="auto"/>
        <w:right w:val="none" w:sz="0" w:space="0" w:color="auto"/>
      </w:divBdr>
      <w:divsChild>
        <w:div w:id="896864724">
          <w:marLeft w:val="0"/>
          <w:marRight w:val="0"/>
          <w:marTop w:val="0"/>
          <w:marBottom w:val="0"/>
          <w:divBdr>
            <w:top w:val="none" w:sz="0" w:space="0" w:color="auto"/>
            <w:left w:val="none" w:sz="0" w:space="0" w:color="auto"/>
            <w:bottom w:val="none" w:sz="0" w:space="0" w:color="auto"/>
            <w:right w:val="none" w:sz="0" w:space="0" w:color="auto"/>
          </w:divBdr>
        </w:div>
        <w:div w:id="714043015">
          <w:marLeft w:val="0"/>
          <w:marRight w:val="0"/>
          <w:marTop w:val="0"/>
          <w:marBottom w:val="0"/>
          <w:divBdr>
            <w:top w:val="none" w:sz="0" w:space="0" w:color="auto"/>
            <w:left w:val="none" w:sz="0" w:space="0" w:color="auto"/>
            <w:bottom w:val="none" w:sz="0" w:space="0" w:color="auto"/>
            <w:right w:val="none" w:sz="0" w:space="0" w:color="auto"/>
          </w:divBdr>
          <w:divsChild>
            <w:div w:id="92553011">
              <w:marLeft w:val="0"/>
              <w:marRight w:val="0"/>
              <w:marTop w:val="0"/>
              <w:marBottom w:val="0"/>
              <w:divBdr>
                <w:top w:val="none" w:sz="0" w:space="0" w:color="auto"/>
                <w:left w:val="none" w:sz="0" w:space="0" w:color="auto"/>
                <w:bottom w:val="none" w:sz="0" w:space="0" w:color="auto"/>
                <w:right w:val="none" w:sz="0" w:space="0" w:color="auto"/>
              </w:divBdr>
            </w:div>
          </w:divsChild>
        </w:div>
        <w:div w:id="1473522755">
          <w:marLeft w:val="0"/>
          <w:marRight w:val="0"/>
          <w:marTop w:val="0"/>
          <w:marBottom w:val="0"/>
          <w:divBdr>
            <w:top w:val="none" w:sz="0" w:space="0" w:color="auto"/>
            <w:left w:val="none" w:sz="0" w:space="0" w:color="auto"/>
            <w:bottom w:val="none" w:sz="0" w:space="0" w:color="auto"/>
            <w:right w:val="none" w:sz="0" w:space="0" w:color="auto"/>
          </w:divBdr>
        </w:div>
        <w:div w:id="1517766438">
          <w:marLeft w:val="0"/>
          <w:marRight w:val="0"/>
          <w:marTop w:val="0"/>
          <w:marBottom w:val="0"/>
          <w:divBdr>
            <w:top w:val="none" w:sz="0" w:space="0" w:color="auto"/>
            <w:left w:val="none" w:sz="0" w:space="0" w:color="auto"/>
            <w:bottom w:val="none" w:sz="0" w:space="0" w:color="auto"/>
            <w:right w:val="none" w:sz="0" w:space="0" w:color="auto"/>
          </w:divBdr>
          <w:divsChild>
            <w:div w:id="405687931">
              <w:marLeft w:val="0"/>
              <w:marRight w:val="0"/>
              <w:marTop w:val="0"/>
              <w:marBottom w:val="0"/>
              <w:divBdr>
                <w:top w:val="none" w:sz="0" w:space="0" w:color="auto"/>
                <w:left w:val="none" w:sz="0" w:space="0" w:color="auto"/>
                <w:bottom w:val="none" w:sz="0" w:space="0" w:color="auto"/>
                <w:right w:val="none" w:sz="0" w:space="0" w:color="auto"/>
              </w:divBdr>
            </w:div>
          </w:divsChild>
        </w:div>
        <w:div w:id="687759196">
          <w:marLeft w:val="0"/>
          <w:marRight w:val="0"/>
          <w:marTop w:val="0"/>
          <w:marBottom w:val="0"/>
          <w:divBdr>
            <w:top w:val="none" w:sz="0" w:space="0" w:color="auto"/>
            <w:left w:val="none" w:sz="0" w:space="0" w:color="auto"/>
            <w:bottom w:val="none" w:sz="0" w:space="0" w:color="auto"/>
            <w:right w:val="none" w:sz="0" w:space="0" w:color="auto"/>
          </w:divBdr>
        </w:div>
        <w:div w:id="1474365650">
          <w:marLeft w:val="0"/>
          <w:marRight w:val="0"/>
          <w:marTop w:val="0"/>
          <w:marBottom w:val="0"/>
          <w:divBdr>
            <w:top w:val="none" w:sz="0" w:space="0" w:color="auto"/>
            <w:left w:val="none" w:sz="0" w:space="0" w:color="auto"/>
            <w:bottom w:val="none" w:sz="0" w:space="0" w:color="auto"/>
            <w:right w:val="none" w:sz="0" w:space="0" w:color="auto"/>
          </w:divBdr>
          <w:divsChild>
            <w:div w:id="2099670810">
              <w:marLeft w:val="0"/>
              <w:marRight w:val="0"/>
              <w:marTop w:val="0"/>
              <w:marBottom w:val="0"/>
              <w:divBdr>
                <w:top w:val="none" w:sz="0" w:space="0" w:color="auto"/>
                <w:left w:val="none" w:sz="0" w:space="0" w:color="auto"/>
                <w:bottom w:val="none" w:sz="0" w:space="0" w:color="auto"/>
                <w:right w:val="none" w:sz="0" w:space="0" w:color="auto"/>
              </w:divBdr>
            </w:div>
          </w:divsChild>
        </w:div>
        <w:div w:id="1477409602">
          <w:marLeft w:val="0"/>
          <w:marRight w:val="0"/>
          <w:marTop w:val="0"/>
          <w:marBottom w:val="0"/>
          <w:divBdr>
            <w:top w:val="none" w:sz="0" w:space="0" w:color="auto"/>
            <w:left w:val="none" w:sz="0" w:space="0" w:color="auto"/>
            <w:bottom w:val="none" w:sz="0" w:space="0" w:color="auto"/>
            <w:right w:val="none" w:sz="0" w:space="0" w:color="auto"/>
          </w:divBdr>
        </w:div>
        <w:div w:id="1373117536">
          <w:marLeft w:val="0"/>
          <w:marRight w:val="0"/>
          <w:marTop w:val="0"/>
          <w:marBottom w:val="0"/>
          <w:divBdr>
            <w:top w:val="none" w:sz="0" w:space="0" w:color="auto"/>
            <w:left w:val="none" w:sz="0" w:space="0" w:color="auto"/>
            <w:bottom w:val="none" w:sz="0" w:space="0" w:color="auto"/>
            <w:right w:val="none" w:sz="0" w:space="0" w:color="auto"/>
          </w:divBdr>
          <w:divsChild>
            <w:div w:id="993483421">
              <w:marLeft w:val="0"/>
              <w:marRight w:val="0"/>
              <w:marTop w:val="0"/>
              <w:marBottom w:val="0"/>
              <w:divBdr>
                <w:top w:val="none" w:sz="0" w:space="0" w:color="auto"/>
                <w:left w:val="none" w:sz="0" w:space="0" w:color="auto"/>
                <w:bottom w:val="none" w:sz="0" w:space="0" w:color="auto"/>
                <w:right w:val="none" w:sz="0" w:space="0" w:color="auto"/>
              </w:divBdr>
            </w:div>
          </w:divsChild>
        </w:div>
        <w:div w:id="565799811">
          <w:marLeft w:val="0"/>
          <w:marRight w:val="0"/>
          <w:marTop w:val="0"/>
          <w:marBottom w:val="0"/>
          <w:divBdr>
            <w:top w:val="none" w:sz="0" w:space="0" w:color="auto"/>
            <w:left w:val="none" w:sz="0" w:space="0" w:color="auto"/>
            <w:bottom w:val="none" w:sz="0" w:space="0" w:color="auto"/>
            <w:right w:val="none" w:sz="0" w:space="0" w:color="auto"/>
          </w:divBdr>
        </w:div>
        <w:div w:id="158008275">
          <w:marLeft w:val="0"/>
          <w:marRight w:val="0"/>
          <w:marTop w:val="0"/>
          <w:marBottom w:val="0"/>
          <w:divBdr>
            <w:top w:val="none" w:sz="0" w:space="0" w:color="auto"/>
            <w:left w:val="none" w:sz="0" w:space="0" w:color="auto"/>
            <w:bottom w:val="none" w:sz="0" w:space="0" w:color="auto"/>
            <w:right w:val="none" w:sz="0" w:space="0" w:color="auto"/>
          </w:divBdr>
          <w:divsChild>
            <w:div w:id="879975104">
              <w:marLeft w:val="0"/>
              <w:marRight w:val="0"/>
              <w:marTop w:val="0"/>
              <w:marBottom w:val="0"/>
              <w:divBdr>
                <w:top w:val="none" w:sz="0" w:space="0" w:color="auto"/>
                <w:left w:val="none" w:sz="0" w:space="0" w:color="auto"/>
                <w:bottom w:val="none" w:sz="0" w:space="0" w:color="auto"/>
                <w:right w:val="none" w:sz="0" w:space="0" w:color="auto"/>
              </w:divBdr>
            </w:div>
          </w:divsChild>
        </w:div>
        <w:div w:id="947394023">
          <w:marLeft w:val="0"/>
          <w:marRight w:val="0"/>
          <w:marTop w:val="0"/>
          <w:marBottom w:val="0"/>
          <w:divBdr>
            <w:top w:val="none" w:sz="0" w:space="0" w:color="auto"/>
            <w:left w:val="none" w:sz="0" w:space="0" w:color="auto"/>
            <w:bottom w:val="none" w:sz="0" w:space="0" w:color="auto"/>
            <w:right w:val="none" w:sz="0" w:space="0" w:color="auto"/>
          </w:divBdr>
        </w:div>
        <w:div w:id="1128285039">
          <w:marLeft w:val="0"/>
          <w:marRight w:val="0"/>
          <w:marTop w:val="0"/>
          <w:marBottom w:val="0"/>
          <w:divBdr>
            <w:top w:val="none" w:sz="0" w:space="0" w:color="auto"/>
            <w:left w:val="none" w:sz="0" w:space="0" w:color="auto"/>
            <w:bottom w:val="none" w:sz="0" w:space="0" w:color="auto"/>
            <w:right w:val="none" w:sz="0" w:space="0" w:color="auto"/>
          </w:divBdr>
          <w:divsChild>
            <w:div w:id="1378503573">
              <w:marLeft w:val="0"/>
              <w:marRight w:val="0"/>
              <w:marTop w:val="0"/>
              <w:marBottom w:val="0"/>
              <w:divBdr>
                <w:top w:val="none" w:sz="0" w:space="0" w:color="auto"/>
                <w:left w:val="none" w:sz="0" w:space="0" w:color="auto"/>
                <w:bottom w:val="none" w:sz="0" w:space="0" w:color="auto"/>
                <w:right w:val="none" w:sz="0" w:space="0" w:color="auto"/>
              </w:divBdr>
            </w:div>
          </w:divsChild>
        </w:div>
        <w:div w:id="569392849">
          <w:marLeft w:val="0"/>
          <w:marRight w:val="0"/>
          <w:marTop w:val="0"/>
          <w:marBottom w:val="0"/>
          <w:divBdr>
            <w:top w:val="none" w:sz="0" w:space="0" w:color="auto"/>
            <w:left w:val="none" w:sz="0" w:space="0" w:color="auto"/>
            <w:bottom w:val="none" w:sz="0" w:space="0" w:color="auto"/>
            <w:right w:val="none" w:sz="0" w:space="0" w:color="auto"/>
          </w:divBdr>
        </w:div>
        <w:div w:id="801004360">
          <w:marLeft w:val="0"/>
          <w:marRight w:val="0"/>
          <w:marTop w:val="0"/>
          <w:marBottom w:val="0"/>
          <w:divBdr>
            <w:top w:val="none" w:sz="0" w:space="0" w:color="auto"/>
            <w:left w:val="none" w:sz="0" w:space="0" w:color="auto"/>
            <w:bottom w:val="none" w:sz="0" w:space="0" w:color="auto"/>
            <w:right w:val="none" w:sz="0" w:space="0" w:color="auto"/>
          </w:divBdr>
          <w:divsChild>
            <w:div w:id="1891304556">
              <w:marLeft w:val="0"/>
              <w:marRight w:val="0"/>
              <w:marTop w:val="0"/>
              <w:marBottom w:val="0"/>
              <w:divBdr>
                <w:top w:val="none" w:sz="0" w:space="0" w:color="auto"/>
                <w:left w:val="none" w:sz="0" w:space="0" w:color="auto"/>
                <w:bottom w:val="none" w:sz="0" w:space="0" w:color="auto"/>
                <w:right w:val="none" w:sz="0" w:space="0" w:color="auto"/>
              </w:divBdr>
            </w:div>
          </w:divsChild>
        </w:div>
        <w:div w:id="1525946342">
          <w:marLeft w:val="0"/>
          <w:marRight w:val="0"/>
          <w:marTop w:val="300"/>
          <w:marBottom w:val="0"/>
          <w:divBdr>
            <w:top w:val="none" w:sz="0" w:space="0" w:color="auto"/>
            <w:left w:val="none" w:sz="0" w:space="0" w:color="auto"/>
            <w:bottom w:val="none" w:sz="0" w:space="0" w:color="auto"/>
            <w:right w:val="none" w:sz="0" w:space="0" w:color="auto"/>
          </w:divBdr>
          <w:divsChild>
            <w:div w:id="501891719">
              <w:marLeft w:val="0"/>
              <w:marRight w:val="0"/>
              <w:marTop w:val="0"/>
              <w:marBottom w:val="0"/>
              <w:divBdr>
                <w:top w:val="none" w:sz="0" w:space="0" w:color="auto"/>
                <w:left w:val="none" w:sz="0" w:space="0" w:color="auto"/>
                <w:bottom w:val="none" w:sz="0" w:space="0" w:color="auto"/>
                <w:right w:val="none" w:sz="0" w:space="0" w:color="auto"/>
              </w:divBdr>
              <w:divsChild>
                <w:div w:id="216939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7461036">
          <w:marLeft w:val="0"/>
          <w:marRight w:val="0"/>
          <w:marTop w:val="300"/>
          <w:marBottom w:val="0"/>
          <w:divBdr>
            <w:top w:val="none" w:sz="0" w:space="0" w:color="auto"/>
            <w:left w:val="none" w:sz="0" w:space="0" w:color="auto"/>
            <w:bottom w:val="none" w:sz="0" w:space="0" w:color="auto"/>
            <w:right w:val="none" w:sz="0" w:space="0" w:color="auto"/>
          </w:divBdr>
          <w:divsChild>
            <w:div w:id="1950508077">
              <w:marLeft w:val="0"/>
              <w:marRight w:val="0"/>
              <w:marTop w:val="0"/>
              <w:marBottom w:val="0"/>
              <w:divBdr>
                <w:top w:val="none" w:sz="0" w:space="0" w:color="auto"/>
                <w:left w:val="none" w:sz="0" w:space="0" w:color="auto"/>
                <w:bottom w:val="none" w:sz="0" w:space="0" w:color="auto"/>
                <w:right w:val="none" w:sz="0" w:space="0" w:color="auto"/>
              </w:divBdr>
              <w:divsChild>
                <w:div w:id="1502350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7179798">
          <w:marLeft w:val="0"/>
          <w:marRight w:val="0"/>
          <w:marTop w:val="300"/>
          <w:marBottom w:val="0"/>
          <w:divBdr>
            <w:top w:val="none" w:sz="0" w:space="0" w:color="auto"/>
            <w:left w:val="none" w:sz="0" w:space="0" w:color="auto"/>
            <w:bottom w:val="none" w:sz="0" w:space="0" w:color="auto"/>
            <w:right w:val="none" w:sz="0" w:space="0" w:color="auto"/>
          </w:divBdr>
          <w:divsChild>
            <w:div w:id="466243089">
              <w:marLeft w:val="0"/>
              <w:marRight w:val="0"/>
              <w:marTop w:val="0"/>
              <w:marBottom w:val="0"/>
              <w:divBdr>
                <w:top w:val="none" w:sz="0" w:space="0" w:color="auto"/>
                <w:left w:val="none" w:sz="0" w:space="0" w:color="auto"/>
                <w:bottom w:val="none" w:sz="0" w:space="0" w:color="auto"/>
                <w:right w:val="none" w:sz="0" w:space="0" w:color="auto"/>
              </w:divBdr>
              <w:divsChild>
                <w:div w:id="560794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184687">
          <w:marLeft w:val="0"/>
          <w:marRight w:val="0"/>
          <w:marTop w:val="300"/>
          <w:marBottom w:val="0"/>
          <w:divBdr>
            <w:top w:val="none" w:sz="0" w:space="0" w:color="auto"/>
            <w:left w:val="none" w:sz="0" w:space="0" w:color="auto"/>
            <w:bottom w:val="none" w:sz="0" w:space="0" w:color="auto"/>
            <w:right w:val="none" w:sz="0" w:space="0" w:color="auto"/>
          </w:divBdr>
          <w:divsChild>
            <w:div w:id="39405804">
              <w:marLeft w:val="0"/>
              <w:marRight w:val="0"/>
              <w:marTop w:val="0"/>
              <w:marBottom w:val="0"/>
              <w:divBdr>
                <w:top w:val="none" w:sz="0" w:space="0" w:color="auto"/>
                <w:left w:val="none" w:sz="0" w:space="0" w:color="auto"/>
                <w:bottom w:val="none" w:sz="0" w:space="0" w:color="auto"/>
                <w:right w:val="none" w:sz="0" w:space="0" w:color="auto"/>
              </w:divBdr>
              <w:divsChild>
                <w:div w:id="1924728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22832162">
      <w:bodyDiv w:val="1"/>
      <w:marLeft w:val="0"/>
      <w:marRight w:val="0"/>
      <w:marTop w:val="0"/>
      <w:marBottom w:val="0"/>
      <w:divBdr>
        <w:top w:val="none" w:sz="0" w:space="0" w:color="auto"/>
        <w:left w:val="none" w:sz="0" w:space="0" w:color="auto"/>
        <w:bottom w:val="none" w:sz="0" w:space="0" w:color="auto"/>
        <w:right w:val="none" w:sz="0" w:space="0" w:color="auto"/>
      </w:divBdr>
    </w:div>
    <w:div w:id="1930233683">
      <w:bodyDiv w:val="1"/>
      <w:marLeft w:val="0"/>
      <w:marRight w:val="0"/>
      <w:marTop w:val="0"/>
      <w:marBottom w:val="0"/>
      <w:divBdr>
        <w:top w:val="none" w:sz="0" w:space="0" w:color="auto"/>
        <w:left w:val="none" w:sz="0" w:space="0" w:color="auto"/>
        <w:bottom w:val="none" w:sz="0" w:space="0" w:color="auto"/>
        <w:right w:val="none" w:sz="0" w:space="0" w:color="auto"/>
      </w:divBdr>
    </w:div>
    <w:div w:id="1946037011">
      <w:bodyDiv w:val="1"/>
      <w:marLeft w:val="0"/>
      <w:marRight w:val="0"/>
      <w:marTop w:val="0"/>
      <w:marBottom w:val="0"/>
      <w:divBdr>
        <w:top w:val="none" w:sz="0" w:space="0" w:color="auto"/>
        <w:left w:val="none" w:sz="0" w:space="0" w:color="auto"/>
        <w:bottom w:val="none" w:sz="0" w:space="0" w:color="auto"/>
        <w:right w:val="none" w:sz="0" w:space="0" w:color="auto"/>
      </w:divBdr>
    </w:div>
    <w:div w:id="1950165988">
      <w:bodyDiv w:val="1"/>
      <w:marLeft w:val="0"/>
      <w:marRight w:val="0"/>
      <w:marTop w:val="0"/>
      <w:marBottom w:val="0"/>
      <w:divBdr>
        <w:top w:val="none" w:sz="0" w:space="0" w:color="auto"/>
        <w:left w:val="none" w:sz="0" w:space="0" w:color="auto"/>
        <w:bottom w:val="none" w:sz="0" w:space="0" w:color="auto"/>
        <w:right w:val="none" w:sz="0" w:space="0" w:color="auto"/>
      </w:divBdr>
    </w:div>
    <w:div w:id="1952936508">
      <w:bodyDiv w:val="1"/>
      <w:marLeft w:val="0"/>
      <w:marRight w:val="0"/>
      <w:marTop w:val="0"/>
      <w:marBottom w:val="0"/>
      <w:divBdr>
        <w:top w:val="none" w:sz="0" w:space="0" w:color="auto"/>
        <w:left w:val="none" w:sz="0" w:space="0" w:color="auto"/>
        <w:bottom w:val="none" w:sz="0" w:space="0" w:color="auto"/>
        <w:right w:val="none" w:sz="0" w:space="0" w:color="auto"/>
      </w:divBdr>
      <w:divsChild>
        <w:div w:id="183253991">
          <w:marLeft w:val="0"/>
          <w:marRight w:val="0"/>
          <w:marTop w:val="0"/>
          <w:marBottom w:val="0"/>
          <w:divBdr>
            <w:top w:val="none" w:sz="0" w:space="0" w:color="auto"/>
            <w:left w:val="none" w:sz="0" w:space="0" w:color="auto"/>
            <w:bottom w:val="none" w:sz="0" w:space="0" w:color="auto"/>
            <w:right w:val="none" w:sz="0" w:space="0" w:color="auto"/>
          </w:divBdr>
        </w:div>
        <w:div w:id="945695686">
          <w:marLeft w:val="0"/>
          <w:marRight w:val="0"/>
          <w:marTop w:val="0"/>
          <w:marBottom w:val="0"/>
          <w:divBdr>
            <w:top w:val="none" w:sz="0" w:space="0" w:color="auto"/>
            <w:left w:val="none" w:sz="0" w:space="0" w:color="auto"/>
            <w:bottom w:val="none" w:sz="0" w:space="0" w:color="auto"/>
            <w:right w:val="none" w:sz="0" w:space="0" w:color="auto"/>
          </w:divBdr>
          <w:divsChild>
            <w:div w:id="792402560">
              <w:marLeft w:val="0"/>
              <w:marRight w:val="0"/>
              <w:marTop w:val="0"/>
              <w:marBottom w:val="0"/>
              <w:divBdr>
                <w:top w:val="none" w:sz="0" w:space="0" w:color="auto"/>
                <w:left w:val="none" w:sz="0" w:space="0" w:color="auto"/>
                <w:bottom w:val="none" w:sz="0" w:space="0" w:color="auto"/>
                <w:right w:val="none" w:sz="0" w:space="0" w:color="auto"/>
              </w:divBdr>
            </w:div>
          </w:divsChild>
        </w:div>
        <w:div w:id="1304576040">
          <w:marLeft w:val="0"/>
          <w:marRight w:val="0"/>
          <w:marTop w:val="0"/>
          <w:marBottom w:val="0"/>
          <w:divBdr>
            <w:top w:val="none" w:sz="0" w:space="0" w:color="auto"/>
            <w:left w:val="none" w:sz="0" w:space="0" w:color="auto"/>
            <w:bottom w:val="none" w:sz="0" w:space="0" w:color="auto"/>
            <w:right w:val="none" w:sz="0" w:space="0" w:color="auto"/>
          </w:divBdr>
        </w:div>
        <w:div w:id="678040492">
          <w:marLeft w:val="0"/>
          <w:marRight w:val="0"/>
          <w:marTop w:val="0"/>
          <w:marBottom w:val="0"/>
          <w:divBdr>
            <w:top w:val="none" w:sz="0" w:space="0" w:color="auto"/>
            <w:left w:val="none" w:sz="0" w:space="0" w:color="auto"/>
            <w:bottom w:val="none" w:sz="0" w:space="0" w:color="auto"/>
            <w:right w:val="none" w:sz="0" w:space="0" w:color="auto"/>
          </w:divBdr>
          <w:divsChild>
            <w:div w:id="1330255768">
              <w:marLeft w:val="0"/>
              <w:marRight w:val="0"/>
              <w:marTop w:val="0"/>
              <w:marBottom w:val="0"/>
              <w:divBdr>
                <w:top w:val="none" w:sz="0" w:space="0" w:color="auto"/>
                <w:left w:val="none" w:sz="0" w:space="0" w:color="auto"/>
                <w:bottom w:val="none" w:sz="0" w:space="0" w:color="auto"/>
                <w:right w:val="none" w:sz="0" w:space="0" w:color="auto"/>
              </w:divBdr>
            </w:div>
          </w:divsChild>
        </w:div>
        <w:div w:id="1179538415">
          <w:marLeft w:val="0"/>
          <w:marRight w:val="0"/>
          <w:marTop w:val="0"/>
          <w:marBottom w:val="0"/>
          <w:divBdr>
            <w:top w:val="none" w:sz="0" w:space="0" w:color="auto"/>
            <w:left w:val="none" w:sz="0" w:space="0" w:color="auto"/>
            <w:bottom w:val="none" w:sz="0" w:space="0" w:color="auto"/>
            <w:right w:val="none" w:sz="0" w:space="0" w:color="auto"/>
          </w:divBdr>
        </w:div>
        <w:div w:id="2001149998">
          <w:marLeft w:val="0"/>
          <w:marRight w:val="0"/>
          <w:marTop w:val="0"/>
          <w:marBottom w:val="0"/>
          <w:divBdr>
            <w:top w:val="none" w:sz="0" w:space="0" w:color="auto"/>
            <w:left w:val="none" w:sz="0" w:space="0" w:color="auto"/>
            <w:bottom w:val="none" w:sz="0" w:space="0" w:color="auto"/>
            <w:right w:val="none" w:sz="0" w:space="0" w:color="auto"/>
          </w:divBdr>
          <w:divsChild>
            <w:div w:id="694305356">
              <w:marLeft w:val="0"/>
              <w:marRight w:val="0"/>
              <w:marTop w:val="0"/>
              <w:marBottom w:val="0"/>
              <w:divBdr>
                <w:top w:val="none" w:sz="0" w:space="0" w:color="auto"/>
                <w:left w:val="none" w:sz="0" w:space="0" w:color="auto"/>
                <w:bottom w:val="none" w:sz="0" w:space="0" w:color="auto"/>
                <w:right w:val="none" w:sz="0" w:space="0" w:color="auto"/>
              </w:divBdr>
            </w:div>
          </w:divsChild>
        </w:div>
        <w:div w:id="542792443">
          <w:marLeft w:val="0"/>
          <w:marRight w:val="0"/>
          <w:marTop w:val="0"/>
          <w:marBottom w:val="0"/>
          <w:divBdr>
            <w:top w:val="none" w:sz="0" w:space="0" w:color="auto"/>
            <w:left w:val="none" w:sz="0" w:space="0" w:color="auto"/>
            <w:bottom w:val="none" w:sz="0" w:space="0" w:color="auto"/>
            <w:right w:val="none" w:sz="0" w:space="0" w:color="auto"/>
          </w:divBdr>
        </w:div>
        <w:div w:id="1796294675">
          <w:marLeft w:val="0"/>
          <w:marRight w:val="0"/>
          <w:marTop w:val="0"/>
          <w:marBottom w:val="0"/>
          <w:divBdr>
            <w:top w:val="none" w:sz="0" w:space="0" w:color="auto"/>
            <w:left w:val="none" w:sz="0" w:space="0" w:color="auto"/>
            <w:bottom w:val="none" w:sz="0" w:space="0" w:color="auto"/>
            <w:right w:val="none" w:sz="0" w:space="0" w:color="auto"/>
          </w:divBdr>
          <w:divsChild>
            <w:div w:id="1880314828">
              <w:marLeft w:val="0"/>
              <w:marRight w:val="0"/>
              <w:marTop w:val="0"/>
              <w:marBottom w:val="0"/>
              <w:divBdr>
                <w:top w:val="none" w:sz="0" w:space="0" w:color="auto"/>
                <w:left w:val="none" w:sz="0" w:space="0" w:color="auto"/>
                <w:bottom w:val="none" w:sz="0" w:space="0" w:color="auto"/>
                <w:right w:val="none" w:sz="0" w:space="0" w:color="auto"/>
              </w:divBdr>
            </w:div>
          </w:divsChild>
        </w:div>
        <w:div w:id="252595240">
          <w:marLeft w:val="0"/>
          <w:marRight w:val="0"/>
          <w:marTop w:val="0"/>
          <w:marBottom w:val="0"/>
          <w:divBdr>
            <w:top w:val="none" w:sz="0" w:space="0" w:color="auto"/>
            <w:left w:val="none" w:sz="0" w:space="0" w:color="auto"/>
            <w:bottom w:val="none" w:sz="0" w:space="0" w:color="auto"/>
            <w:right w:val="none" w:sz="0" w:space="0" w:color="auto"/>
          </w:divBdr>
        </w:div>
        <w:div w:id="1098990068">
          <w:marLeft w:val="0"/>
          <w:marRight w:val="0"/>
          <w:marTop w:val="0"/>
          <w:marBottom w:val="0"/>
          <w:divBdr>
            <w:top w:val="none" w:sz="0" w:space="0" w:color="auto"/>
            <w:left w:val="none" w:sz="0" w:space="0" w:color="auto"/>
            <w:bottom w:val="none" w:sz="0" w:space="0" w:color="auto"/>
            <w:right w:val="none" w:sz="0" w:space="0" w:color="auto"/>
          </w:divBdr>
          <w:divsChild>
            <w:div w:id="1017268054">
              <w:marLeft w:val="0"/>
              <w:marRight w:val="0"/>
              <w:marTop w:val="0"/>
              <w:marBottom w:val="0"/>
              <w:divBdr>
                <w:top w:val="none" w:sz="0" w:space="0" w:color="auto"/>
                <w:left w:val="none" w:sz="0" w:space="0" w:color="auto"/>
                <w:bottom w:val="none" w:sz="0" w:space="0" w:color="auto"/>
                <w:right w:val="none" w:sz="0" w:space="0" w:color="auto"/>
              </w:divBdr>
            </w:div>
          </w:divsChild>
        </w:div>
        <w:div w:id="1451976962">
          <w:marLeft w:val="0"/>
          <w:marRight w:val="0"/>
          <w:marTop w:val="0"/>
          <w:marBottom w:val="0"/>
          <w:divBdr>
            <w:top w:val="none" w:sz="0" w:space="0" w:color="auto"/>
            <w:left w:val="none" w:sz="0" w:space="0" w:color="auto"/>
            <w:bottom w:val="none" w:sz="0" w:space="0" w:color="auto"/>
            <w:right w:val="none" w:sz="0" w:space="0" w:color="auto"/>
          </w:divBdr>
        </w:div>
        <w:div w:id="278341519">
          <w:marLeft w:val="0"/>
          <w:marRight w:val="0"/>
          <w:marTop w:val="0"/>
          <w:marBottom w:val="0"/>
          <w:divBdr>
            <w:top w:val="none" w:sz="0" w:space="0" w:color="auto"/>
            <w:left w:val="none" w:sz="0" w:space="0" w:color="auto"/>
            <w:bottom w:val="none" w:sz="0" w:space="0" w:color="auto"/>
            <w:right w:val="none" w:sz="0" w:space="0" w:color="auto"/>
          </w:divBdr>
          <w:divsChild>
            <w:div w:id="734474858">
              <w:marLeft w:val="0"/>
              <w:marRight w:val="0"/>
              <w:marTop w:val="0"/>
              <w:marBottom w:val="0"/>
              <w:divBdr>
                <w:top w:val="none" w:sz="0" w:space="0" w:color="auto"/>
                <w:left w:val="none" w:sz="0" w:space="0" w:color="auto"/>
                <w:bottom w:val="none" w:sz="0" w:space="0" w:color="auto"/>
                <w:right w:val="none" w:sz="0" w:space="0" w:color="auto"/>
              </w:divBdr>
            </w:div>
          </w:divsChild>
        </w:div>
        <w:div w:id="853881276">
          <w:marLeft w:val="0"/>
          <w:marRight w:val="0"/>
          <w:marTop w:val="0"/>
          <w:marBottom w:val="0"/>
          <w:divBdr>
            <w:top w:val="none" w:sz="0" w:space="0" w:color="auto"/>
            <w:left w:val="none" w:sz="0" w:space="0" w:color="auto"/>
            <w:bottom w:val="none" w:sz="0" w:space="0" w:color="auto"/>
            <w:right w:val="none" w:sz="0" w:space="0" w:color="auto"/>
          </w:divBdr>
        </w:div>
        <w:div w:id="1022709348">
          <w:marLeft w:val="0"/>
          <w:marRight w:val="0"/>
          <w:marTop w:val="0"/>
          <w:marBottom w:val="0"/>
          <w:divBdr>
            <w:top w:val="none" w:sz="0" w:space="0" w:color="auto"/>
            <w:left w:val="none" w:sz="0" w:space="0" w:color="auto"/>
            <w:bottom w:val="none" w:sz="0" w:space="0" w:color="auto"/>
            <w:right w:val="none" w:sz="0" w:space="0" w:color="auto"/>
          </w:divBdr>
          <w:divsChild>
            <w:div w:id="555432759">
              <w:marLeft w:val="0"/>
              <w:marRight w:val="0"/>
              <w:marTop w:val="0"/>
              <w:marBottom w:val="0"/>
              <w:divBdr>
                <w:top w:val="none" w:sz="0" w:space="0" w:color="auto"/>
                <w:left w:val="none" w:sz="0" w:space="0" w:color="auto"/>
                <w:bottom w:val="none" w:sz="0" w:space="0" w:color="auto"/>
                <w:right w:val="none" w:sz="0" w:space="0" w:color="auto"/>
              </w:divBdr>
            </w:div>
          </w:divsChild>
        </w:div>
        <w:div w:id="418333637">
          <w:marLeft w:val="0"/>
          <w:marRight w:val="0"/>
          <w:marTop w:val="300"/>
          <w:marBottom w:val="0"/>
          <w:divBdr>
            <w:top w:val="none" w:sz="0" w:space="0" w:color="auto"/>
            <w:left w:val="none" w:sz="0" w:space="0" w:color="auto"/>
            <w:bottom w:val="none" w:sz="0" w:space="0" w:color="auto"/>
            <w:right w:val="none" w:sz="0" w:space="0" w:color="auto"/>
          </w:divBdr>
          <w:divsChild>
            <w:div w:id="43024330">
              <w:marLeft w:val="0"/>
              <w:marRight w:val="0"/>
              <w:marTop w:val="0"/>
              <w:marBottom w:val="0"/>
              <w:divBdr>
                <w:top w:val="none" w:sz="0" w:space="0" w:color="auto"/>
                <w:left w:val="none" w:sz="0" w:space="0" w:color="auto"/>
                <w:bottom w:val="none" w:sz="0" w:space="0" w:color="auto"/>
                <w:right w:val="none" w:sz="0" w:space="0" w:color="auto"/>
              </w:divBdr>
              <w:divsChild>
                <w:div w:id="1600065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9638171">
          <w:marLeft w:val="0"/>
          <w:marRight w:val="0"/>
          <w:marTop w:val="300"/>
          <w:marBottom w:val="0"/>
          <w:divBdr>
            <w:top w:val="none" w:sz="0" w:space="0" w:color="auto"/>
            <w:left w:val="none" w:sz="0" w:space="0" w:color="auto"/>
            <w:bottom w:val="none" w:sz="0" w:space="0" w:color="auto"/>
            <w:right w:val="none" w:sz="0" w:space="0" w:color="auto"/>
          </w:divBdr>
          <w:divsChild>
            <w:div w:id="1850945998">
              <w:marLeft w:val="0"/>
              <w:marRight w:val="0"/>
              <w:marTop w:val="0"/>
              <w:marBottom w:val="0"/>
              <w:divBdr>
                <w:top w:val="none" w:sz="0" w:space="0" w:color="auto"/>
                <w:left w:val="none" w:sz="0" w:space="0" w:color="auto"/>
                <w:bottom w:val="none" w:sz="0" w:space="0" w:color="auto"/>
                <w:right w:val="none" w:sz="0" w:space="0" w:color="auto"/>
              </w:divBdr>
              <w:divsChild>
                <w:div w:id="1774856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6388714">
          <w:marLeft w:val="0"/>
          <w:marRight w:val="0"/>
          <w:marTop w:val="300"/>
          <w:marBottom w:val="0"/>
          <w:divBdr>
            <w:top w:val="none" w:sz="0" w:space="0" w:color="auto"/>
            <w:left w:val="none" w:sz="0" w:space="0" w:color="auto"/>
            <w:bottom w:val="none" w:sz="0" w:space="0" w:color="auto"/>
            <w:right w:val="none" w:sz="0" w:space="0" w:color="auto"/>
          </w:divBdr>
          <w:divsChild>
            <w:div w:id="560798461">
              <w:marLeft w:val="0"/>
              <w:marRight w:val="0"/>
              <w:marTop w:val="0"/>
              <w:marBottom w:val="0"/>
              <w:divBdr>
                <w:top w:val="none" w:sz="0" w:space="0" w:color="auto"/>
                <w:left w:val="none" w:sz="0" w:space="0" w:color="auto"/>
                <w:bottom w:val="none" w:sz="0" w:space="0" w:color="auto"/>
                <w:right w:val="none" w:sz="0" w:space="0" w:color="auto"/>
              </w:divBdr>
              <w:divsChild>
                <w:div w:id="1817479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1616603">
          <w:marLeft w:val="0"/>
          <w:marRight w:val="0"/>
          <w:marTop w:val="300"/>
          <w:marBottom w:val="0"/>
          <w:divBdr>
            <w:top w:val="none" w:sz="0" w:space="0" w:color="auto"/>
            <w:left w:val="none" w:sz="0" w:space="0" w:color="auto"/>
            <w:bottom w:val="none" w:sz="0" w:space="0" w:color="auto"/>
            <w:right w:val="none" w:sz="0" w:space="0" w:color="auto"/>
          </w:divBdr>
          <w:divsChild>
            <w:div w:id="172112715">
              <w:marLeft w:val="0"/>
              <w:marRight w:val="0"/>
              <w:marTop w:val="0"/>
              <w:marBottom w:val="0"/>
              <w:divBdr>
                <w:top w:val="none" w:sz="0" w:space="0" w:color="auto"/>
                <w:left w:val="none" w:sz="0" w:space="0" w:color="auto"/>
                <w:bottom w:val="none" w:sz="0" w:space="0" w:color="auto"/>
                <w:right w:val="none" w:sz="0" w:space="0" w:color="auto"/>
              </w:divBdr>
              <w:divsChild>
                <w:div w:id="1624530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54751426">
      <w:bodyDiv w:val="1"/>
      <w:marLeft w:val="0"/>
      <w:marRight w:val="0"/>
      <w:marTop w:val="0"/>
      <w:marBottom w:val="0"/>
      <w:divBdr>
        <w:top w:val="none" w:sz="0" w:space="0" w:color="auto"/>
        <w:left w:val="none" w:sz="0" w:space="0" w:color="auto"/>
        <w:bottom w:val="none" w:sz="0" w:space="0" w:color="auto"/>
        <w:right w:val="none" w:sz="0" w:space="0" w:color="auto"/>
      </w:divBdr>
      <w:divsChild>
        <w:div w:id="595946087">
          <w:marLeft w:val="0"/>
          <w:marRight w:val="0"/>
          <w:marTop w:val="0"/>
          <w:marBottom w:val="0"/>
          <w:divBdr>
            <w:top w:val="none" w:sz="0" w:space="0" w:color="auto"/>
            <w:left w:val="none" w:sz="0" w:space="0" w:color="auto"/>
            <w:bottom w:val="none" w:sz="0" w:space="0" w:color="auto"/>
            <w:right w:val="none" w:sz="0" w:space="0" w:color="auto"/>
          </w:divBdr>
        </w:div>
        <w:div w:id="1804303623">
          <w:marLeft w:val="0"/>
          <w:marRight w:val="0"/>
          <w:marTop w:val="0"/>
          <w:marBottom w:val="0"/>
          <w:divBdr>
            <w:top w:val="none" w:sz="0" w:space="0" w:color="auto"/>
            <w:left w:val="none" w:sz="0" w:space="0" w:color="auto"/>
            <w:bottom w:val="none" w:sz="0" w:space="0" w:color="auto"/>
            <w:right w:val="none" w:sz="0" w:space="0" w:color="auto"/>
          </w:divBdr>
          <w:divsChild>
            <w:div w:id="109398127">
              <w:marLeft w:val="0"/>
              <w:marRight w:val="0"/>
              <w:marTop w:val="0"/>
              <w:marBottom w:val="0"/>
              <w:divBdr>
                <w:top w:val="none" w:sz="0" w:space="0" w:color="auto"/>
                <w:left w:val="none" w:sz="0" w:space="0" w:color="auto"/>
                <w:bottom w:val="none" w:sz="0" w:space="0" w:color="auto"/>
                <w:right w:val="none" w:sz="0" w:space="0" w:color="auto"/>
              </w:divBdr>
            </w:div>
          </w:divsChild>
        </w:div>
        <w:div w:id="632366921">
          <w:marLeft w:val="0"/>
          <w:marRight w:val="0"/>
          <w:marTop w:val="0"/>
          <w:marBottom w:val="0"/>
          <w:divBdr>
            <w:top w:val="none" w:sz="0" w:space="0" w:color="auto"/>
            <w:left w:val="none" w:sz="0" w:space="0" w:color="auto"/>
            <w:bottom w:val="none" w:sz="0" w:space="0" w:color="auto"/>
            <w:right w:val="none" w:sz="0" w:space="0" w:color="auto"/>
          </w:divBdr>
        </w:div>
        <w:div w:id="1697004857">
          <w:marLeft w:val="0"/>
          <w:marRight w:val="0"/>
          <w:marTop w:val="0"/>
          <w:marBottom w:val="0"/>
          <w:divBdr>
            <w:top w:val="none" w:sz="0" w:space="0" w:color="auto"/>
            <w:left w:val="none" w:sz="0" w:space="0" w:color="auto"/>
            <w:bottom w:val="none" w:sz="0" w:space="0" w:color="auto"/>
            <w:right w:val="none" w:sz="0" w:space="0" w:color="auto"/>
          </w:divBdr>
          <w:divsChild>
            <w:div w:id="639195108">
              <w:marLeft w:val="0"/>
              <w:marRight w:val="0"/>
              <w:marTop w:val="0"/>
              <w:marBottom w:val="0"/>
              <w:divBdr>
                <w:top w:val="none" w:sz="0" w:space="0" w:color="auto"/>
                <w:left w:val="none" w:sz="0" w:space="0" w:color="auto"/>
                <w:bottom w:val="none" w:sz="0" w:space="0" w:color="auto"/>
                <w:right w:val="none" w:sz="0" w:space="0" w:color="auto"/>
              </w:divBdr>
            </w:div>
          </w:divsChild>
        </w:div>
        <w:div w:id="1401099679">
          <w:marLeft w:val="0"/>
          <w:marRight w:val="0"/>
          <w:marTop w:val="0"/>
          <w:marBottom w:val="0"/>
          <w:divBdr>
            <w:top w:val="none" w:sz="0" w:space="0" w:color="auto"/>
            <w:left w:val="none" w:sz="0" w:space="0" w:color="auto"/>
            <w:bottom w:val="none" w:sz="0" w:space="0" w:color="auto"/>
            <w:right w:val="none" w:sz="0" w:space="0" w:color="auto"/>
          </w:divBdr>
        </w:div>
        <w:div w:id="404452487">
          <w:marLeft w:val="0"/>
          <w:marRight w:val="0"/>
          <w:marTop w:val="0"/>
          <w:marBottom w:val="0"/>
          <w:divBdr>
            <w:top w:val="none" w:sz="0" w:space="0" w:color="auto"/>
            <w:left w:val="none" w:sz="0" w:space="0" w:color="auto"/>
            <w:bottom w:val="none" w:sz="0" w:space="0" w:color="auto"/>
            <w:right w:val="none" w:sz="0" w:space="0" w:color="auto"/>
          </w:divBdr>
          <w:divsChild>
            <w:div w:id="2060663199">
              <w:marLeft w:val="0"/>
              <w:marRight w:val="0"/>
              <w:marTop w:val="0"/>
              <w:marBottom w:val="0"/>
              <w:divBdr>
                <w:top w:val="none" w:sz="0" w:space="0" w:color="auto"/>
                <w:left w:val="none" w:sz="0" w:space="0" w:color="auto"/>
                <w:bottom w:val="none" w:sz="0" w:space="0" w:color="auto"/>
                <w:right w:val="none" w:sz="0" w:space="0" w:color="auto"/>
              </w:divBdr>
            </w:div>
          </w:divsChild>
        </w:div>
        <w:div w:id="187911387">
          <w:marLeft w:val="0"/>
          <w:marRight w:val="0"/>
          <w:marTop w:val="0"/>
          <w:marBottom w:val="0"/>
          <w:divBdr>
            <w:top w:val="none" w:sz="0" w:space="0" w:color="auto"/>
            <w:left w:val="none" w:sz="0" w:space="0" w:color="auto"/>
            <w:bottom w:val="none" w:sz="0" w:space="0" w:color="auto"/>
            <w:right w:val="none" w:sz="0" w:space="0" w:color="auto"/>
          </w:divBdr>
        </w:div>
        <w:div w:id="1242713330">
          <w:marLeft w:val="0"/>
          <w:marRight w:val="0"/>
          <w:marTop w:val="0"/>
          <w:marBottom w:val="0"/>
          <w:divBdr>
            <w:top w:val="none" w:sz="0" w:space="0" w:color="auto"/>
            <w:left w:val="none" w:sz="0" w:space="0" w:color="auto"/>
            <w:bottom w:val="none" w:sz="0" w:space="0" w:color="auto"/>
            <w:right w:val="none" w:sz="0" w:space="0" w:color="auto"/>
          </w:divBdr>
          <w:divsChild>
            <w:div w:id="522398124">
              <w:marLeft w:val="0"/>
              <w:marRight w:val="0"/>
              <w:marTop w:val="0"/>
              <w:marBottom w:val="0"/>
              <w:divBdr>
                <w:top w:val="none" w:sz="0" w:space="0" w:color="auto"/>
                <w:left w:val="none" w:sz="0" w:space="0" w:color="auto"/>
                <w:bottom w:val="none" w:sz="0" w:space="0" w:color="auto"/>
                <w:right w:val="none" w:sz="0" w:space="0" w:color="auto"/>
              </w:divBdr>
            </w:div>
          </w:divsChild>
        </w:div>
        <w:div w:id="1993024984">
          <w:marLeft w:val="0"/>
          <w:marRight w:val="0"/>
          <w:marTop w:val="0"/>
          <w:marBottom w:val="0"/>
          <w:divBdr>
            <w:top w:val="none" w:sz="0" w:space="0" w:color="auto"/>
            <w:left w:val="none" w:sz="0" w:space="0" w:color="auto"/>
            <w:bottom w:val="none" w:sz="0" w:space="0" w:color="auto"/>
            <w:right w:val="none" w:sz="0" w:space="0" w:color="auto"/>
          </w:divBdr>
        </w:div>
        <w:div w:id="463431757">
          <w:marLeft w:val="0"/>
          <w:marRight w:val="0"/>
          <w:marTop w:val="0"/>
          <w:marBottom w:val="0"/>
          <w:divBdr>
            <w:top w:val="none" w:sz="0" w:space="0" w:color="auto"/>
            <w:left w:val="none" w:sz="0" w:space="0" w:color="auto"/>
            <w:bottom w:val="none" w:sz="0" w:space="0" w:color="auto"/>
            <w:right w:val="none" w:sz="0" w:space="0" w:color="auto"/>
          </w:divBdr>
          <w:divsChild>
            <w:div w:id="1416628142">
              <w:marLeft w:val="0"/>
              <w:marRight w:val="0"/>
              <w:marTop w:val="0"/>
              <w:marBottom w:val="0"/>
              <w:divBdr>
                <w:top w:val="none" w:sz="0" w:space="0" w:color="auto"/>
                <w:left w:val="none" w:sz="0" w:space="0" w:color="auto"/>
                <w:bottom w:val="none" w:sz="0" w:space="0" w:color="auto"/>
                <w:right w:val="none" w:sz="0" w:space="0" w:color="auto"/>
              </w:divBdr>
            </w:div>
          </w:divsChild>
        </w:div>
        <w:div w:id="2024478902">
          <w:marLeft w:val="0"/>
          <w:marRight w:val="0"/>
          <w:marTop w:val="0"/>
          <w:marBottom w:val="0"/>
          <w:divBdr>
            <w:top w:val="none" w:sz="0" w:space="0" w:color="auto"/>
            <w:left w:val="none" w:sz="0" w:space="0" w:color="auto"/>
            <w:bottom w:val="none" w:sz="0" w:space="0" w:color="auto"/>
            <w:right w:val="none" w:sz="0" w:space="0" w:color="auto"/>
          </w:divBdr>
        </w:div>
        <w:div w:id="1173301872">
          <w:marLeft w:val="0"/>
          <w:marRight w:val="0"/>
          <w:marTop w:val="0"/>
          <w:marBottom w:val="0"/>
          <w:divBdr>
            <w:top w:val="none" w:sz="0" w:space="0" w:color="auto"/>
            <w:left w:val="none" w:sz="0" w:space="0" w:color="auto"/>
            <w:bottom w:val="none" w:sz="0" w:space="0" w:color="auto"/>
            <w:right w:val="none" w:sz="0" w:space="0" w:color="auto"/>
          </w:divBdr>
          <w:divsChild>
            <w:div w:id="288516559">
              <w:marLeft w:val="0"/>
              <w:marRight w:val="0"/>
              <w:marTop w:val="0"/>
              <w:marBottom w:val="0"/>
              <w:divBdr>
                <w:top w:val="none" w:sz="0" w:space="0" w:color="auto"/>
                <w:left w:val="none" w:sz="0" w:space="0" w:color="auto"/>
                <w:bottom w:val="none" w:sz="0" w:space="0" w:color="auto"/>
                <w:right w:val="none" w:sz="0" w:space="0" w:color="auto"/>
              </w:divBdr>
            </w:div>
          </w:divsChild>
        </w:div>
        <w:div w:id="320239359">
          <w:marLeft w:val="0"/>
          <w:marRight w:val="0"/>
          <w:marTop w:val="0"/>
          <w:marBottom w:val="0"/>
          <w:divBdr>
            <w:top w:val="none" w:sz="0" w:space="0" w:color="auto"/>
            <w:left w:val="none" w:sz="0" w:space="0" w:color="auto"/>
            <w:bottom w:val="none" w:sz="0" w:space="0" w:color="auto"/>
            <w:right w:val="none" w:sz="0" w:space="0" w:color="auto"/>
          </w:divBdr>
        </w:div>
        <w:div w:id="190650355">
          <w:marLeft w:val="0"/>
          <w:marRight w:val="0"/>
          <w:marTop w:val="0"/>
          <w:marBottom w:val="0"/>
          <w:divBdr>
            <w:top w:val="none" w:sz="0" w:space="0" w:color="auto"/>
            <w:left w:val="none" w:sz="0" w:space="0" w:color="auto"/>
            <w:bottom w:val="none" w:sz="0" w:space="0" w:color="auto"/>
            <w:right w:val="none" w:sz="0" w:space="0" w:color="auto"/>
          </w:divBdr>
          <w:divsChild>
            <w:div w:id="895245078">
              <w:marLeft w:val="0"/>
              <w:marRight w:val="0"/>
              <w:marTop w:val="0"/>
              <w:marBottom w:val="0"/>
              <w:divBdr>
                <w:top w:val="none" w:sz="0" w:space="0" w:color="auto"/>
                <w:left w:val="none" w:sz="0" w:space="0" w:color="auto"/>
                <w:bottom w:val="none" w:sz="0" w:space="0" w:color="auto"/>
                <w:right w:val="none" w:sz="0" w:space="0" w:color="auto"/>
              </w:divBdr>
            </w:div>
          </w:divsChild>
        </w:div>
        <w:div w:id="346948239">
          <w:marLeft w:val="0"/>
          <w:marRight w:val="0"/>
          <w:marTop w:val="300"/>
          <w:marBottom w:val="0"/>
          <w:divBdr>
            <w:top w:val="none" w:sz="0" w:space="0" w:color="auto"/>
            <w:left w:val="none" w:sz="0" w:space="0" w:color="auto"/>
            <w:bottom w:val="none" w:sz="0" w:space="0" w:color="auto"/>
            <w:right w:val="none" w:sz="0" w:space="0" w:color="auto"/>
          </w:divBdr>
          <w:divsChild>
            <w:div w:id="312220804">
              <w:marLeft w:val="0"/>
              <w:marRight w:val="0"/>
              <w:marTop w:val="0"/>
              <w:marBottom w:val="0"/>
              <w:divBdr>
                <w:top w:val="none" w:sz="0" w:space="0" w:color="auto"/>
                <w:left w:val="none" w:sz="0" w:space="0" w:color="auto"/>
                <w:bottom w:val="none" w:sz="0" w:space="0" w:color="auto"/>
                <w:right w:val="none" w:sz="0" w:space="0" w:color="auto"/>
              </w:divBdr>
              <w:divsChild>
                <w:div w:id="1693605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8708228">
          <w:marLeft w:val="0"/>
          <w:marRight w:val="0"/>
          <w:marTop w:val="300"/>
          <w:marBottom w:val="0"/>
          <w:divBdr>
            <w:top w:val="none" w:sz="0" w:space="0" w:color="auto"/>
            <w:left w:val="none" w:sz="0" w:space="0" w:color="auto"/>
            <w:bottom w:val="none" w:sz="0" w:space="0" w:color="auto"/>
            <w:right w:val="none" w:sz="0" w:space="0" w:color="auto"/>
          </w:divBdr>
          <w:divsChild>
            <w:div w:id="842359404">
              <w:marLeft w:val="0"/>
              <w:marRight w:val="0"/>
              <w:marTop w:val="0"/>
              <w:marBottom w:val="0"/>
              <w:divBdr>
                <w:top w:val="none" w:sz="0" w:space="0" w:color="auto"/>
                <w:left w:val="none" w:sz="0" w:space="0" w:color="auto"/>
                <w:bottom w:val="none" w:sz="0" w:space="0" w:color="auto"/>
                <w:right w:val="none" w:sz="0" w:space="0" w:color="auto"/>
              </w:divBdr>
              <w:divsChild>
                <w:div w:id="10490350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9961495">
          <w:marLeft w:val="0"/>
          <w:marRight w:val="0"/>
          <w:marTop w:val="300"/>
          <w:marBottom w:val="0"/>
          <w:divBdr>
            <w:top w:val="none" w:sz="0" w:space="0" w:color="auto"/>
            <w:left w:val="none" w:sz="0" w:space="0" w:color="auto"/>
            <w:bottom w:val="none" w:sz="0" w:space="0" w:color="auto"/>
            <w:right w:val="none" w:sz="0" w:space="0" w:color="auto"/>
          </w:divBdr>
          <w:divsChild>
            <w:div w:id="679821416">
              <w:marLeft w:val="0"/>
              <w:marRight w:val="0"/>
              <w:marTop w:val="0"/>
              <w:marBottom w:val="0"/>
              <w:divBdr>
                <w:top w:val="none" w:sz="0" w:space="0" w:color="auto"/>
                <w:left w:val="none" w:sz="0" w:space="0" w:color="auto"/>
                <w:bottom w:val="none" w:sz="0" w:space="0" w:color="auto"/>
                <w:right w:val="none" w:sz="0" w:space="0" w:color="auto"/>
              </w:divBdr>
              <w:divsChild>
                <w:div w:id="2137675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5545142">
          <w:marLeft w:val="0"/>
          <w:marRight w:val="0"/>
          <w:marTop w:val="300"/>
          <w:marBottom w:val="0"/>
          <w:divBdr>
            <w:top w:val="none" w:sz="0" w:space="0" w:color="auto"/>
            <w:left w:val="none" w:sz="0" w:space="0" w:color="auto"/>
            <w:bottom w:val="none" w:sz="0" w:space="0" w:color="auto"/>
            <w:right w:val="none" w:sz="0" w:space="0" w:color="auto"/>
          </w:divBdr>
          <w:divsChild>
            <w:div w:id="1934194788">
              <w:marLeft w:val="0"/>
              <w:marRight w:val="0"/>
              <w:marTop w:val="0"/>
              <w:marBottom w:val="0"/>
              <w:divBdr>
                <w:top w:val="none" w:sz="0" w:space="0" w:color="auto"/>
                <w:left w:val="none" w:sz="0" w:space="0" w:color="auto"/>
                <w:bottom w:val="none" w:sz="0" w:space="0" w:color="auto"/>
                <w:right w:val="none" w:sz="0" w:space="0" w:color="auto"/>
              </w:divBdr>
              <w:divsChild>
                <w:div w:id="1963345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64998005">
      <w:bodyDiv w:val="1"/>
      <w:marLeft w:val="0"/>
      <w:marRight w:val="0"/>
      <w:marTop w:val="0"/>
      <w:marBottom w:val="0"/>
      <w:divBdr>
        <w:top w:val="none" w:sz="0" w:space="0" w:color="auto"/>
        <w:left w:val="none" w:sz="0" w:space="0" w:color="auto"/>
        <w:bottom w:val="none" w:sz="0" w:space="0" w:color="auto"/>
        <w:right w:val="none" w:sz="0" w:space="0" w:color="auto"/>
      </w:divBdr>
    </w:div>
    <w:div w:id="1968312291">
      <w:bodyDiv w:val="1"/>
      <w:marLeft w:val="0"/>
      <w:marRight w:val="0"/>
      <w:marTop w:val="0"/>
      <w:marBottom w:val="0"/>
      <w:divBdr>
        <w:top w:val="none" w:sz="0" w:space="0" w:color="auto"/>
        <w:left w:val="none" w:sz="0" w:space="0" w:color="auto"/>
        <w:bottom w:val="none" w:sz="0" w:space="0" w:color="auto"/>
        <w:right w:val="none" w:sz="0" w:space="0" w:color="auto"/>
      </w:divBdr>
      <w:divsChild>
        <w:div w:id="20783584">
          <w:marLeft w:val="0"/>
          <w:marRight w:val="0"/>
          <w:marTop w:val="0"/>
          <w:marBottom w:val="0"/>
          <w:divBdr>
            <w:top w:val="none" w:sz="0" w:space="0" w:color="auto"/>
            <w:left w:val="none" w:sz="0" w:space="0" w:color="auto"/>
            <w:bottom w:val="none" w:sz="0" w:space="0" w:color="auto"/>
            <w:right w:val="none" w:sz="0" w:space="0" w:color="auto"/>
          </w:divBdr>
        </w:div>
        <w:div w:id="1285967589">
          <w:marLeft w:val="0"/>
          <w:marRight w:val="0"/>
          <w:marTop w:val="0"/>
          <w:marBottom w:val="0"/>
          <w:divBdr>
            <w:top w:val="none" w:sz="0" w:space="0" w:color="auto"/>
            <w:left w:val="none" w:sz="0" w:space="0" w:color="auto"/>
            <w:bottom w:val="none" w:sz="0" w:space="0" w:color="auto"/>
            <w:right w:val="none" w:sz="0" w:space="0" w:color="auto"/>
          </w:divBdr>
          <w:divsChild>
            <w:div w:id="846604586">
              <w:marLeft w:val="0"/>
              <w:marRight w:val="0"/>
              <w:marTop w:val="0"/>
              <w:marBottom w:val="0"/>
              <w:divBdr>
                <w:top w:val="none" w:sz="0" w:space="0" w:color="auto"/>
                <w:left w:val="none" w:sz="0" w:space="0" w:color="auto"/>
                <w:bottom w:val="none" w:sz="0" w:space="0" w:color="auto"/>
                <w:right w:val="none" w:sz="0" w:space="0" w:color="auto"/>
              </w:divBdr>
            </w:div>
          </w:divsChild>
        </w:div>
        <w:div w:id="1053577238">
          <w:marLeft w:val="0"/>
          <w:marRight w:val="0"/>
          <w:marTop w:val="0"/>
          <w:marBottom w:val="0"/>
          <w:divBdr>
            <w:top w:val="none" w:sz="0" w:space="0" w:color="auto"/>
            <w:left w:val="none" w:sz="0" w:space="0" w:color="auto"/>
            <w:bottom w:val="none" w:sz="0" w:space="0" w:color="auto"/>
            <w:right w:val="none" w:sz="0" w:space="0" w:color="auto"/>
          </w:divBdr>
        </w:div>
        <w:div w:id="142627764">
          <w:marLeft w:val="0"/>
          <w:marRight w:val="0"/>
          <w:marTop w:val="0"/>
          <w:marBottom w:val="0"/>
          <w:divBdr>
            <w:top w:val="none" w:sz="0" w:space="0" w:color="auto"/>
            <w:left w:val="none" w:sz="0" w:space="0" w:color="auto"/>
            <w:bottom w:val="none" w:sz="0" w:space="0" w:color="auto"/>
            <w:right w:val="none" w:sz="0" w:space="0" w:color="auto"/>
          </w:divBdr>
          <w:divsChild>
            <w:div w:id="2086801479">
              <w:marLeft w:val="0"/>
              <w:marRight w:val="0"/>
              <w:marTop w:val="0"/>
              <w:marBottom w:val="0"/>
              <w:divBdr>
                <w:top w:val="none" w:sz="0" w:space="0" w:color="auto"/>
                <w:left w:val="none" w:sz="0" w:space="0" w:color="auto"/>
                <w:bottom w:val="none" w:sz="0" w:space="0" w:color="auto"/>
                <w:right w:val="none" w:sz="0" w:space="0" w:color="auto"/>
              </w:divBdr>
            </w:div>
          </w:divsChild>
        </w:div>
        <w:div w:id="1056928402">
          <w:marLeft w:val="0"/>
          <w:marRight w:val="0"/>
          <w:marTop w:val="0"/>
          <w:marBottom w:val="0"/>
          <w:divBdr>
            <w:top w:val="none" w:sz="0" w:space="0" w:color="auto"/>
            <w:left w:val="none" w:sz="0" w:space="0" w:color="auto"/>
            <w:bottom w:val="none" w:sz="0" w:space="0" w:color="auto"/>
            <w:right w:val="none" w:sz="0" w:space="0" w:color="auto"/>
          </w:divBdr>
        </w:div>
        <w:div w:id="983898317">
          <w:marLeft w:val="0"/>
          <w:marRight w:val="0"/>
          <w:marTop w:val="0"/>
          <w:marBottom w:val="0"/>
          <w:divBdr>
            <w:top w:val="none" w:sz="0" w:space="0" w:color="auto"/>
            <w:left w:val="none" w:sz="0" w:space="0" w:color="auto"/>
            <w:bottom w:val="none" w:sz="0" w:space="0" w:color="auto"/>
            <w:right w:val="none" w:sz="0" w:space="0" w:color="auto"/>
          </w:divBdr>
          <w:divsChild>
            <w:div w:id="2032954934">
              <w:marLeft w:val="0"/>
              <w:marRight w:val="0"/>
              <w:marTop w:val="0"/>
              <w:marBottom w:val="0"/>
              <w:divBdr>
                <w:top w:val="none" w:sz="0" w:space="0" w:color="auto"/>
                <w:left w:val="none" w:sz="0" w:space="0" w:color="auto"/>
                <w:bottom w:val="none" w:sz="0" w:space="0" w:color="auto"/>
                <w:right w:val="none" w:sz="0" w:space="0" w:color="auto"/>
              </w:divBdr>
            </w:div>
          </w:divsChild>
        </w:div>
        <w:div w:id="91515340">
          <w:marLeft w:val="0"/>
          <w:marRight w:val="0"/>
          <w:marTop w:val="0"/>
          <w:marBottom w:val="0"/>
          <w:divBdr>
            <w:top w:val="none" w:sz="0" w:space="0" w:color="auto"/>
            <w:left w:val="none" w:sz="0" w:space="0" w:color="auto"/>
            <w:bottom w:val="none" w:sz="0" w:space="0" w:color="auto"/>
            <w:right w:val="none" w:sz="0" w:space="0" w:color="auto"/>
          </w:divBdr>
        </w:div>
        <w:div w:id="2133017008">
          <w:marLeft w:val="0"/>
          <w:marRight w:val="0"/>
          <w:marTop w:val="0"/>
          <w:marBottom w:val="0"/>
          <w:divBdr>
            <w:top w:val="none" w:sz="0" w:space="0" w:color="auto"/>
            <w:left w:val="none" w:sz="0" w:space="0" w:color="auto"/>
            <w:bottom w:val="none" w:sz="0" w:space="0" w:color="auto"/>
            <w:right w:val="none" w:sz="0" w:space="0" w:color="auto"/>
          </w:divBdr>
          <w:divsChild>
            <w:div w:id="1502313237">
              <w:marLeft w:val="0"/>
              <w:marRight w:val="0"/>
              <w:marTop w:val="0"/>
              <w:marBottom w:val="0"/>
              <w:divBdr>
                <w:top w:val="none" w:sz="0" w:space="0" w:color="auto"/>
                <w:left w:val="none" w:sz="0" w:space="0" w:color="auto"/>
                <w:bottom w:val="none" w:sz="0" w:space="0" w:color="auto"/>
                <w:right w:val="none" w:sz="0" w:space="0" w:color="auto"/>
              </w:divBdr>
            </w:div>
          </w:divsChild>
        </w:div>
        <w:div w:id="321083533">
          <w:marLeft w:val="0"/>
          <w:marRight w:val="0"/>
          <w:marTop w:val="0"/>
          <w:marBottom w:val="0"/>
          <w:divBdr>
            <w:top w:val="none" w:sz="0" w:space="0" w:color="auto"/>
            <w:left w:val="none" w:sz="0" w:space="0" w:color="auto"/>
            <w:bottom w:val="none" w:sz="0" w:space="0" w:color="auto"/>
            <w:right w:val="none" w:sz="0" w:space="0" w:color="auto"/>
          </w:divBdr>
        </w:div>
        <w:div w:id="1302689361">
          <w:marLeft w:val="0"/>
          <w:marRight w:val="0"/>
          <w:marTop w:val="0"/>
          <w:marBottom w:val="0"/>
          <w:divBdr>
            <w:top w:val="none" w:sz="0" w:space="0" w:color="auto"/>
            <w:left w:val="none" w:sz="0" w:space="0" w:color="auto"/>
            <w:bottom w:val="none" w:sz="0" w:space="0" w:color="auto"/>
            <w:right w:val="none" w:sz="0" w:space="0" w:color="auto"/>
          </w:divBdr>
          <w:divsChild>
            <w:div w:id="863438877">
              <w:marLeft w:val="0"/>
              <w:marRight w:val="0"/>
              <w:marTop w:val="0"/>
              <w:marBottom w:val="0"/>
              <w:divBdr>
                <w:top w:val="none" w:sz="0" w:space="0" w:color="auto"/>
                <w:left w:val="none" w:sz="0" w:space="0" w:color="auto"/>
                <w:bottom w:val="none" w:sz="0" w:space="0" w:color="auto"/>
                <w:right w:val="none" w:sz="0" w:space="0" w:color="auto"/>
              </w:divBdr>
            </w:div>
          </w:divsChild>
        </w:div>
        <w:div w:id="558786529">
          <w:marLeft w:val="0"/>
          <w:marRight w:val="0"/>
          <w:marTop w:val="0"/>
          <w:marBottom w:val="0"/>
          <w:divBdr>
            <w:top w:val="none" w:sz="0" w:space="0" w:color="auto"/>
            <w:left w:val="none" w:sz="0" w:space="0" w:color="auto"/>
            <w:bottom w:val="none" w:sz="0" w:space="0" w:color="auto"/>
            <w:right w:val="none" w:sz="0" w:space="0" w:color="auto"/>
          </w:divBdr>
        </w:div>
        <w:div w:id="1001009107">
          <w:marLeft w:val="0"/>
          <w:marRight w:val="0"/>
          <w:marTop w:val="0"/>
          <w:marBottom w:val="0"/>
          <w:divBdr>
            <w:top w:val="none" w:sz="0" w:space="0" w:color="auto"/>
            <w:left w:val="none" w:sz="0" w:space="0" w:color="auto"/>
            <w:bottom w:val="none" w:sz="0" w:space="0" w:color="auto"/>
            <w:right w:val="none" w:sz="0" w:space="0" w:color="auto"/>
          </w:divBdr>
          <w:divsChild>
            <w:div w:id="950405095">
              <w:marLeft w:val="0"/>
              <w:marRight w:val="0"/>
              <w:marTop w:val="0"/>
              <w:marBottom w:val="0"/>
              <w:divBdr>
                <w:top w:val="none" w:sz="0" w:space="0" w:color="auto"/>
                <w:left w:val="none" w:sz="0" w:space="0" w:color="auto"/>
                <w:bottom w:val="none" w:sz="0" w:space="0" w:color="auto"/>
                <w:right w:val="none" w:sz="0" w:space="0" w:color="auto"/>
              </w:divBdr>
            </w:div>
          </w:divsChild>
        </w:div>
        <w:div w:id="1269851608">
          <w:marLeft w:val="0"/>
          <w:marRight w:val="0"/>
          <w:marTop w:val="0"/>
          <w:marBottom w:val="0"/>
          <w:divBdr>
            <w:top w:val="none" w:sz="0" w:space="0" w:color="auto"/>
            <w:left w:val="none" w:sz="0" w:space="0" w:color="auto"/>
            <w:bottom w:val="none" w:sz="0" w:space="0" w:color="auto"/>
            <w:right w:val="none" w:sz="0" w:space="0" w:color="auto"/>
          </w:divBdr>
        </w:div>
        <w:div w:id="760297800">
          <w:marLeft w:val="0"/>
          <w:marRight w:val="0"/>
          <w:marTop w:val="0"/>
          <w:marBottom w:val="0"/>
          <w:divBdr>
            <w:top w:val="none" w:sz="0" w:space="0" w:color="auto"/>
            <w:left w:val="none" w:sz="0" w:space="0" w:color="auto"/>
            <w:bottom w:val="none" w:sz="0" w:space="0" w:color="auto"/>
            <w:right w:val="none" w:sz="0" w:space="0" w:color="auto"/>
          </w:divBdr>
          <w:divsChild>
            <w:div w:id="728530754">
              <w:marLeft w:val="0"/>
              <w:marRight w:val="0"/>
              <w:marTop w:val="0"/>
              <w:marBottom w:val="0"/>
              <w:divBdr>
                <w:top w:val="none" w:sz="0" w:space="0" w:color="auto"/>
                <w:left w:val="none" w:sz="0" w:space="0" w:color="auto"/>
                <w:bottom w:val="none" w:sz="0" w:space="0" w:color="auto"/>
                <w:right w:val="none" w:sz="0" w:space="0" w:color="auto"/>
              </w:divBdr>
            </w:div>
          </w:divsChild>
        </w:div>
        <w:div w:id="1035734894">
          <w:marLeft w:val="0"/>
          <w:marRight w:val="0"/>
          <w:marTop w:val="300"/>
          <w:marBottom w:val="0"/>
          <w:divBdr>
            <w:top w:val="none" w:sz="0" w:space="0" w:color="auto"/>
            <w:left w:val="none" w:sz="0" w:space="0" w:color="auto"/>
            <w:bottom w:val="none" w:sz="0" w:space="0" w:color="auto"/>
            <w:right w:val="none" w:sz="0" w:space="0" w:color="auto"/>
          </w:divBdr>
          <w:divsChild>
            <w:div w:id="141505861">
              <w:marLeft w:val="0"/>
              <w:marRight w:val="0"/>
              <w:marTop w:val="0"/>
              <w:marBottom w:val="0"/>
              <w:divBdr>
                <w:top w:val="none" w:sz="0" w:space="0" w:color="auto"/>
                <w:left w:val="none" w:sz="0" w:space="0" w:color="auto"/>
                <w:bottom w:val="none" w:sz="0" w:space="0" w:color="auto"/>
                <w:right w:val="none" w:sz="0" w:space="0" w:color="auto"/>
              </w:divBdr>
              <w:divsChild>
                <w:div w:id="497890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537334">
          <w:marLeft w:val="0"/>
          <w:marRight w:val="0"/>
          <w:marTop w:val="300"/>
          <w:marBottom w:val="0"/>
          <w:divBdr>
            <w:top w:val="none" w:sz="0" w:space="0" w:color="auto"/>
            <w:left w:val="none" w:sz="0" w:space="0" w:color="auto"/>
            <w:bottom w:val="none" w:sz="0" w:space="0" w:color="auto"/>
            <w:right w:val="none" w:sz="0" w:space="0" w:color="auto"/>
          </w:divBdr>
          <w:divsChild>
            <w:div w:id="150487750">
              <w:marLeft w:val="0"/>
              <w:marRight w:val="0"/>
              <w:marTop w:val="0"/>
              <w:marBottom w:val="0"/>
              <w:divBdr>
                <w:top w:val="none" w:sz="0" w:space="0" w:color="auto"/>
                <w:left w:val="none" w:sz="0" w:space="0" w:color="auto"/>
                <w:bottom w:val="none" w:sz="0" w:space="0" w:color="auto"/>
                <w:right w:val="none" w:sz="0" w:space="0" w:color="auto"/>
              </w:divBdr>
              <w:divsChild>
                <w:div w:id="1886912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0995103">
          <w:marLeft w:val="0"/>
          <w:marRight w:val="0"/>
          <w:marTop w:val="300"/>
          <w:marBottom w:val="0"/>
          <w:divBdr>
            <w:top w:val="none" w:sz="0" w:space="0" w:color="auto"/>
            <w:left w:val="none" w:sz="0" w:space="0" w:color="auto"/>
            <w:bottom w:val="none" w:sz="0" w:space="0" w:color="auto"/>
            <w:right w:val="none" w:sz="0" w:space="0" w:color="auto"/>
          </w:divBdr>
          <w:divsChild>
            <w:div w:id="1641301728">
              <w:marLeft w:val="0"/>
              <w:marRight w:val="0"/>
              <w:marTop w:val="0"/>
              <w:marBottom w:val="0"/>
              <w:divBdr>
                <w:top w:val="none" w:sz="0" w:space="0" w:color="auto"/>
                <w:left w:val="none" w:sz="0" w:space="0" w:color="auto"/>
                <w:bottom w:val="none" w:sz="0" w:space="0" w:color="auto"/>
                <w:right w:val="none" w:sz="0" w:space="0" w:color="auto"/>
              </w:divBdr>
              <w:divsChild>
                <w:div w:id="19548943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69897360">
      <w:bodyDiv w:val="1"/>
      <w:marLeft w:val="0"/>
      <w:marRight w:val="0"/>
      <w:marTop w:val="0"/>
      <w:marBottom w:val="0"/>
      <w:divBdr>
        <w:top w:val="none" w:sz="0" w:space="0" w:color="auto"/>
        <w:left w:val="none" w:sz="0" w:space="0" w:color="auto"/>
        <w:bottom w:val="none" w:sz="0" w:space="0" w:color="auto"/>
        <w:right w:val="none" w:sz="0" w:space="0" w:color="auto"/>
      </w:divBdr>
      <w:divsChild>
        <w:div w:id="1350066377">
          <w:marLeft w:val="0"/>
          <w:marRight w:val="0"/>
          <w:marTop w:val="0"/>
          <w:marBottom w:val="0"/>
          <w:divBdr>
            <w:top w:val="none" w:sz="0" w:space="0" w:color="auto"/>
            <w:left w:val="none" w:sz="0" w:space="0" w:color="auto"/>
            <w:bottom w:val="none" w:sz="0" w:space="0" w:color="auto"/>
            <w:right w:val="none" w:sz="0" w:space="0" w:color="auto"/>
          </w:divBdr>
        </w:div>
        <w:div w:id="2135446485">
          <w:marLeft w:val="0"/>
          <w:marRight w:val="0"/>
          <w:marTop w:val="0"/>
          <w:marBottom w:val="0"/>
          <w:divBdr>
            <w:top w:val="none" w:sz="0" w:space="0" w:color="auto"/>
            <w:left w:val="none" w:sz="0" w:space="0" w:color="auto"/>
            <w:bottom w:val="none" w:sz="0" w:space="0" w:color="auto"/>
            <w:right w:val="none" w:sz="0" w:space="0" w:color="auto"/>
          </w:divBdr>
          <w:divsChild>
            <w:div w:id="850682253">
              <w:marLeft w:val="0"/>
              <w:marRight w:val="0"/>
              <w:marTop w:val="0"/>
              <w:marBottom w:val="0"/>
              <w:divBdr>
                <w:top w:val="none" w:sz="0" w:space="0" w:color="auto"/>
                <w:left w:val="none" w:sz="0" w:space="0" w:color="auto"/>
                <w:bottom w:val="none" w:sz="0" w:space="0" w:color="auto"/>
                <w:right w:val="none" w:sz="0" w:space="0" w:color="auto"/>
              </w:divBdr>
            </w:div>
          </w:divsChild>
        </w:div>
        <w:div w:id="1167358892">
          <w:marLeft w:val="0"/>
          <w:marRight w:val="0"/>
          <w:marTop w:val="0"/>
          <w:marBottom w:val="0"/>
          <w:divBdr>
            <w:top w:val="none" w:sz="0" w:space="0" w:color="auto"/>
            <w:left w:val="none" w:sz="0" w:space="0" w:color="auto"/>
            <w:bottom w:val="none" w:sz="0" w:space="0" w:color="auto"/>
            <w:right w:val="none" w:sz="0" w:space="0" w:color="auto"/>
          </w:divBdr>
        </w:div>
        <w:div w:id="1926453147">
          <w:marLeft w:val="0"/>
          <w:marRight w:val="0"/>
          <w:marTop w:val="0"/>
          <w:marBottom w:val="0"/>
          <w:divBdr>
            <w:top w:val="none" w:sz="0" w:space="0" w:color="auto"/>
            <w:left w:val="none" w:sz="0" w:space="0" w:color="auto"/>
            <w:bottom w:val="none" w:sz="0" w:space="0" w:color="auto"/>
            <w:right w:val="none" w:sz="0" w:space="0" w:color="auto"/>
          </w:divBdr>
          <w:divsChild>
            <w:div w:id="590549326">
              <w:marLeft w:val="0"/>
              <w:marRight w:val="0"/>
              <w:marTop w:val="0"/>
              <w:marBottom w:val="0"/>
              <w:divBdr>
                <w:top w:val="none" w:sz="0" w:space="0" w:color="auto"/>
                <w:left w:val="none" w:sz="0" w:space="0" w:color="auto"/>
                <w:bottom w:val="none" w:sz="0" w:space="0" w:color="auto"/>
                <w:right w:val="none" w:sz="0" w:space="0" w:color="auto"/>
              </w:divBdr>
            </w:div>
          </w:divsChild>
        </w:div>
        <w:div w:id="40063350">
          <w:marLeft w:val="0"/>
          <w:marRight w:val="0"/>
          <w:marTop w:val="0"/>
          <w:marBottom w:val="0"/>
          <w:divBdr>
            <w:top w:val="none" w:sz="0" w:space="0" w:color="auto"/>
            <w:left w:val="none" w:sz="0" w:space="0" w:color="auto"/>
            <w:bottom w:val="none" w:sz="0" w:space="0" w:color="auto"/>
            <w:right w:val="none" w:sz="0" w:space="0" w:color="auto"/>
          </w:divBdr>
        </w:div>
        <w:div w:id="1716856795">
          <w:marLeft w:val="0"/>
          <w:marRight w:val="0"/>
          <w:marTop w:val="0"/>
          <w:marBottom w:val="0"/>
          <w:divBdr>
            <w:top w:val="none" w:sz="0" w:space="0" w:color="auto"/>
            <w:left w:val="none" w:sz="0" w:space="0" w:color="auto"/>
            <w:bottom w:val="none" w:sz="0" w:space="0" w:color="auto"/>
            <w:right w:val="none" w:sz="0" w:space="0" w:color="auto"/>
          </w:divBdr>
          <w:divsChild>
            <w:div w:id="1188255913">
              <w:marLeft w:val="0"/>
              <w:marRight w:val="0"/>
              <w:marTop w:val="0"/>
              <w:marBottom w:val="0"/>
              <w:divBdr>
                <w:top w:val="none" w:sz="0" w:space="0" w:color="auto"/>
                <w:left w:val="none" w:sz="0" w:space="0" w:color="auto"/>
                <w:bottom w:val="none" w:sz="0" w:space="0" w:color="auto"/>
                <w:right w:val="none" w:sz="0" w:space="0" w:color="auto"/>
              </w:divBdr>
            </w:div>
          </w:divsChild>
        </w:div>
        <w:div w:id="2109546429">
          <w:marLeft w:val="0"/>
          <w:marRight w:val="0"/>
          <w:marTop w:val="0"/>
          <w:marBottom w:val="0"/>
          <w:divBdr>
            <w:top w:val="none" w:sz="0" w:space="0" w:color="auto"/>
            <w:left w:val="none" w:sz="0" w:space="0" w:color="auto"/>
            <w:bottom w:val="none" w:sz="0" w:space="0" w:color="auto"/>
            <w:right w:val="none" w:sz="0" w:space="0" w:color="auto"/>
          </w:divBdr>
        </w:div>
        <w:div w:id="1406604800">
          <w:marLeft w:val="0"/>
          <w:marRight w:val="0"/>
          <w:marTop w:val="0"/>
          <w:marBottom w:val="0"/>
          <w:divBdr>
            <w:top w:val="none" w:sz="0" w:space="0" w:color="auto"/>
            <w:left w:val="none" w:sz="0" w:space="0" w:color="auto"/>
            <w:bottom w:val="none" w:sz="0" w:space="0" w:color="auto"/>
            <w:right w:val="none" w:sz="0" w:space="0" w:color="auto"/>
          </w:divBdr>
          <w:divsChild>
            <w:div w:id="797452720">
              <w:marLeft w:val="0"/>
              <w:marRight w:val="0"/>
              <w:marTop w:val="0"/>
              <w:marBottom w:val="0"/>
              <w:divBdr>
                <w:top w:val="none" w:sz="0" w:space="0" w:color="auto"/>
                <w:left w:val="none" w:sz="0" w:space="0" w:color="auto"/>
                <w:bottom w:val="none" w:sz="0" w:space="0" w:color="auto"/>
                <w:right w:val="none" w:sz="0" w:space="0" w:color="auto"/>
              </w:divBdr>
            </w:div>
          </w:divsChild>
        </w:div>
        <w:div w:id="391664358">
          <w:marLeft w:val="0"/>
          <w:marRight w:val="0"/>
          <w:marTop w:val="0"/>
          <w:marBottom w:val="0"/>
          <w:divBdr>
            <w:top w:val="none" w:sz="0" w:space="0" w:color="auto"/>
            <w:left w:val="none" w:sz="0" w:space="0" w:color="auto"/>
            <w:bottom w:val="none" w:sz="0" w:space="0" w:color="auto"/>
            <w:right w:val="none" w:sz="0" w:space="0" w:color="auto"/>
          </w:divBdr>
        </w:div>
        <w:div w:id="1938903128">
          <w:marLeft w:val="0"/>
          <w:marRight w:val="0"/>
          <w:marTop w:val="0"/>
          <w:marBottom w:val="0"/>
          <w:divBdr>
            <w:top w:val="none" w:sz="0" w:space="0" w:color="auto"/>
            <w:left w:val="none" w:sz="0" w:space="0" w:color="auto"/>
            <w:bottom w:val="none" w:sz="0" w:space="0" w:color="auto"/>
            <w:right w:val="none" w:sz="0" w:space="0" w:color="auto"/>
          </w:divBdr>
          <w:divsChild>
            <w:div w:id="1781218164">
              <w:marLeft w:val="0"/>
              <w:marRight w:val="0"/>
              <w:marTop w:val="0"/>
              <w:marBottom w:val="0"/>
              <w:divBdr>
                <w:top w:val="none" w:sz="0" w:space="0" w:color="auto"/>
                <w:left w:val="none" w:sz="0" w:space="0" w:color="auto"/>
                <w:bottom w:val="none" w:sz="0" w:space="0" w:color="auto"/>
                <w:right w:val="none" w:sz="0" w:space="0" w:color="auto"/>
              </w:divBdr>
            </w:div>
          </w:divsChild>
        </w:div>
        <w:div w:id="1920410228">
          <w:marLeft w:val="0"/>
          <w:marRight w:val="0"/>
          <w:marTop w:val="0"/>
          <w:marBottom w:val="0"/>
          <w:divBdr>
            <w:top w:val="none" w:sz="0" w:space="0" w:color="auto"/>
            <w:left w:val="none" w:sz="0" w:space="0" w:color="auto"/>
            <w:bottom w:val="none" w:sz="0" w:space="0" w:color="auto"/>
            <w:right w:val="none" w:sz="0" w:space="0" w:color="auto"/>
          </w:divBdr>
        </w:div>
        <w:div w:id="64454027">
          <w:marLeft w:val="0"/>
          <w:marRight w:val="0"/>
          <w:marTop w:val="0"/>
          <w:marBottom w:val="0"/>
          <w:divBdr>
            <w:top w:val="none" w:sz="0" w:space="0" w:color="auto"/>
            <w:left w:val="none" w:sz="0" w:space="0" w:color="auto"/>
            <w:bottom w:val="none" w:sz="0" w:space="0" w:color="auto"/>
            <w:right w:val="none" w:sz="0" w:space="0" w:color="auto"/>
          </w:divBdr>
          <w:divsChild>
            <w:div w:id="1103650612">
              <w:marLeft w:val="0"/>
              <w:marRight w:val="0"/>
              <w:marTop w:val="0"/>
              <w:marBottom w:val="0"/>
              <w:divBdr>
                <w:top w:val="none" w:sz="0" w:space="0" w:color="auto"/>
                <w:left w:val="none" w:sz="0" w:space="0" w:color="auto"/>
                <w:bottom w:val="none" w:sz="0" w:space="0" w:color="auto"/>
                <w:right w:val="none" w:sz="0" w:space="0" w:color="auto"/>
              </w:divBdr>
            </w:div>
          </w:divsChild>
        </w:div>
        <w:div w:id="1670136262">
          <w:marLeft w:val="0"/>
          <w:marRight w:val="0"/>
          <w:marTop w:val="0"/>
          <w:marBottom w:val="0"/>
          <w:divBdr>
            <w:top w:val="none" w:sz="0" w:space="0" w:color="auto"/>
            <w:left w:val="none" w:sz="0" w:space="0" w:color="auto"/>
            <w:bottom w:val="none" w:sz="0" w:space="0" w:color="auto"/>
            <w:right w:val="none" w:sz="0" w:space="0" w:color="auto"/>
          </w:divBdr>
        </w:div>
        <w:div w:id="1495755942">
          <w:marLeft w:val="0"/>
          <w:marRight w:val="0"/>
          <w:marTop w:val="0"/>
          <w:marBottom w:val="0"/>
          <w:divBdr>
            <w:top w:val="none" w:sz="0" w:space="0" w:color="auto"/>
            <w:left w:val="none" w:sz="0" w:space="0" w:color="auto"/>
            <w:bottom w:val="none" w:sz="0" w:space="0" w:color="auto"/>
            <w:right w:val="none" w:sz="0" w:space="0" w:color="auto"/>
          </w:divBdr>
          <w:divsChild>
            <w:div w:id="1890991387">
              <w:marLeft w:val="0"/>
              <w:marRight w:val="0"/>
              <w:marTop w:val="0"/>
              <w:marBottom w:val="0"/>
              <w:divBdr>
                <w:top w:val="none" w:sz="0" w:space="0" w:color="auto"/>
                <w:left w:val="none" w:sz="0" w:space="0" w:color="auto"/>
                <w:bottom w:val="none" w:sz="0" w:space="0" w:color="auto"/>
                <w:right w:val="none" w:sz="0" w:space="0" w:color="auto"/>
              </w:divBdr>
            </w:div>
          </w:divsChild>
        </w:div>
        <w:div w:id="1186286308">
          <w:marLeft w:val="0"/>
          <w:marRight w:val="0"/>
          <w:marTop w:val="300"/>
          <w:marBottom w:val="0"/>
          <w:divBdr>
            <w:top w:val="none" w:sz="0" w:space="0" w:color="auto"/>
            <w:left w:val="none" w:sz="0" w:space="0" w:color="auto"/>
            <w:bottom w:val="none" w:sz="0" w:space="0" w:color="auto"/>
            <w:right w:val="none" w:sz="0" w:space="0" w:color="auto"/>
          </w:divBdr>
          <w:divsChild>
            <w:div w:id="1091195791">
              <w:marLeft w:val="0"/>
              <w:marRight w:val="0"/>
              <w:marTop w:val="0"/>
              <w:marBottom w:val="0"/>
              <w:divBdr>
                <w:top w:val="none" w:sz="0" w:space="0" w:color="auto"/>
                <w:left w:val="none" w:sz="0" w:space="0" w:color="auto"/>
                <w:bottom w:val="none" w:sz="0" w:space="0" w:color="auto"/>
                <w:right w:val="none" w:sz="0" w:space="0" w:color="auto"/>
              </w:divBdr>
              <w:divsChild>
                <w:div w:id="980842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5079778">
          <w:marLeft w:val="0"/>
          <w:marRight w:val="0"/>
          <w:marTop w:val="300"/>
          <w:marBottom w:val="0"/>
          <w:divBdr>
            <w:top w:val="none" w:sz="0" w:space="0" w:color="auto"/>
            <w:left w:val="none" w:sz="0" w:space="0" w:color="auto"/>
            <w:bottom w:val="none" w:sz="0" w:space="0" w:color="auto"/>
            <w:right w:val="none" w:sz="0" w:space="0" w:color="auto"/>
          </w:divBdr>
          <w:divsChild>
            <w:div w:id="1885211464">
              <w:marLeft w:val="0"/>
              <w:marRight w:val="0"/>
              <w:marTop w:val="0"/>
              <w:marBottom w:val="0"/>
              <w:divBdr>
                <w:top w:val="none" w:sz="0" w:space="0" w:color="auto"/>
                <w:left w:val="none" w:sz="0" w:space="0" w:color="auto"/>
                <w:bottom w:val="none" w:sz="0" w:space="0" w:color="auto"/>
                <w:right w:val="none" w:sz="0" w:space="0" w:color="auto"/>
              </w:divBdr>
              <w:divsChild>
                <w:div w:id="986662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3462071">
          <w:marLeft w:val="0"/>
          <w:marRight w:val="0"/>
          <w:marTop w:val="300"/>
          <w:marBottom w:val="0"/>
          <w:divBdr>
            <w:top w:val="none" w:sz="0" w:space="0" w:color="auto"/>
            <w:left w:val="none" w:sz="0" w:space="0" w:color="auto"/>
            <w:bottom w:val="none" w:sz="0" w:space="0" w:color="auto"/>
            <w:right w:val="none" w:sz="0" w:space="0" w:color="auto"/>
          </w:divBdr>
          <w:divsChild>
            <w:div w:id="1886406584">
              <w:marLeft w:val="0"/>
              <w:marRight w:val="0"/>
              <w:marTop w:val="0"/>
              <w:marBottom w:val="0"/>
              <w:divBdr>
                <w:top w:val="none" w:sz="0" w:space="0" w:color="auto"/>
                <w:left w:val="none" w:sz="0" w:space="0" w:color="auto"/>
                <w:bottom w:val="none" w:sz="0" w:space="0" w:color="auto"/>
                <w:right w:val="none" w:sz="0" w:space="0" w:color="auto"/>
              </w:divBdr>
              <w:divsChild>
                <w:div w:id="634261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6968034">
          <w:marLeft w:val="0"/>
          <w:marRight w:val="0"/>
          <w:marTop w:val="300"/>
          <w:marBottom w:val="0"/>
          <w:divBdr>
            <w:top w:val="none" w:sz="0" w:space="0" w:color="auto"/>
            <w:left w:val="none" w:sz="0" w:space="0" w:color="auto"/>
            <w:bottom w:val="none" w:sz="0" w:space="0" w:color="auto"/>
            <w:right w:val="none" w:sz="0" w:space="0" w:color="auto"/>
          </w:divBdr>
          <w:divsChild>
            <w:div w:id="539131580">
              <w:marLeft w:val="0"/>
              <w:marRight w:val="0"/>
              <w:marTop w:val="0"/>
              <w:marBottom w:val="0"/>
              <w:divBdr>
                <w:top w:val="none" w:sz="0" w:space="0" w:color="auto"/>
                <w:left w:val="none" w:sz="0" w:space="0" w:color="auto"/>
                <w:bottom w:val="none" w:sz="0" w:space="0" w:color="auto"/>
                <w:right w:val="none" w:sz="0" w:space="0" w:color="auto"/>
              </w:divBdr>
              <w:divsChild>
                <w:div w:id="15623982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3079776">
      <w:bodyDiv w:val="1"/>
      <w:marLeft w:val="0"/>
      <w:marRight w:val="0"/>
      <w:marTop w:val="0"/>
      <w:marBottom w:val="0"/>
      <w:divBdr>
        <w:top w:val="none" w:sz="0" w:space="0" w:color="auto"/>
        <w:left w:val="none" w:sz="0" w:space="0" w:color="auto"/>
        <w:bottom w:val="none" w:sz="0" w:space="0" w:color="auto"/>
        <w:right w:val="none" w:sz="0" w:space="0" w:color="auto"/>
      </w:divBdr>
      <w:divsChild>
        <w:div w:id="150299223">
          <w:marLeft w:val="0"/>
          <w:marRight w:val="0"/>
          <w:marTop w:val="0"/>
          <w:marBottom w:val="0"/>
          <w:divBdr>
            <w:top w:val="none" w:sz="0" w:space="0" w:color="auto"/>
            <w:left w:val="none" w:sz="0" w:space="0" w:color="auto"/>
            <w:bottom w:val="none" w:sz="0" w:space="0" w:color="auto"/>
            <w:right w:val="none" w:sz="0" w:space="0" w:color="auto"/>
          </w:divBdr>
        </w:div>
        <w:div w:id="1564290953">
          <w:marLeft w:val="0"/>
          <w:marRight w:val="0"/>
          <w:marTop w:val="0"/>
          <w:marBottom w:val="0"/>
          <w:divBdr>
            <w:top w:val="none" w:sz="0" w:space="0" w:color="auto"/>
            <w:left w:val="none" w:sz="0" w:space="0" w:color="auto"/>
            <w:bottom w:val="none" w:sz="0" w:space="0" w:color="auto"/>
            <w:right w:val="none" w:sz="0" w:space="0" w:color="auto"/>
          </w:divBdr>
          <w:divsChild>
            <w:div w:id="1347167951">
              <w:marLeft w:val="0"/>
              <w:marRight w:val="0"/>
              <w:marTop w:val="0"/>
              <w:marBottom w:val="0"/>
              <w:divBdr>
                <w:top w:val="none" w:sz="0" w:space="0" w:color="auto"/>
                <w:left w:val="none" w:sz="0" w:space="0" w:color="auto"/>
                <w:bottom w:val="none" w:sz="0" w:space="0" w:color="auto"/>
                <w:right w:val="none" w:sz="0" w:space="0" w:color="auto"/>
              </w:divBdr>
            </w:div>
          </w:divsChild>
        </w:div>
        <w:div w:id="856770265">
          <w:marLeft w:val="0"/>
          <w:marRight w:val="0"/>
          <w:marTop w:val="0"/>
          <w:marBottom w:val="0"/>
          <w:divBdr>
            <w:top w:val="none" w:sz="0" w:space="0" w:color="auto"/>
            <w:left w:val="none" w:sz="0" w:space="0" w:color="auto"/>
            <w:bottom w:val="none" w:sz="0" w:space="0" w:color="auto"/>
            <w:right w:val="none" w:sz="0" w:space="0" w:color="auto"/>
          </w:divBdr>
        </w:div>
        <w:div w:id="1044865640">
          <w:marLeft w:val="0"/>
          <w:marRight w:val="0"/>
          <w:marTop w:val="0"/>
          <w:marBottom w:val="0"/>
          <w:divBdr>
            <w:top w:val="none" w:sz="0" w:space="0" w:color="auto"/>
            <w:left w:val="none" w:sz="0" w:space="0" w:color="auto"/>
            <w:bottom w:val="none" w:sz="0" w:space="0" w:color="auto"/>
            <w:right w:val="none" w:sz="0" w:space="0" w:color="auto"/>
          </w:divBdr>
          <w:divsChild>
            <w:div w:id="526874794">
              <w:marLeft w:val="0"/>
              <w:marRight w:val="0"/>
              <w:marTop w:val="0"/>
              <w:marBottom w:val="0"/>
              <w:divBdr>
                <w:top w:val="none" w:sz="0" w:space="0" w:color="auto"/>
                <w:left w:val="none" w:sz="0" w:space="0" w:color="auto"/>
                <w:bottom w:val="none" w:sz="0" w:space="0" w:color="auto"/>
                <w:right w:val="none" w:sz="0" w:space="0" w:color="auto"/>
              </w:divBdr>
            </w:div>
          </w:divsChild>
        </w:div>
        <w:div w:id="1420642506">
          <w:marLeft w:val="0"/>
          <w:marRight w:val="0"/>
          <w:marTop w:val="0"/>
          <w:marBottom w:val="0"/>
          <w:divBdr>
            <w:top w:val="none" w:sz="0" w:space="0" w:color="auto"/>
            <w:left w:val="none" w:sz="0" w:space="0" w:color="auto"/>
            <w:bottom w:val="none" w:sz="0" w:space="0" w:color="auto"/>
            <w:right w:val="none" w:sz="0" w:space="0" w:color="auto"/>
          </w:divBdr>
        </w:div>
        <w:div w:id="1459252053">
          <w:marLeft w:val="0"/>
          <w:marRight w:val="0"/>
          <w:marTop w:val="0"/>
          <w:marBottom w:val="0"/>
          <w:divBdr>
            <w:top w:val="none" w:sz="0" w:space="0" w:color="auto"/>
            <w:left w:val="none" w:sz="0" w:space="0" w:color="auto"/>
            <w:bottom w:val="none" w:sz="0" w:space="0" w:color="auto"/>
            <w:right w:val="none" w:sz="0" w:space="0" w:color="auto"/>
          </w:divBdr>
          <w:divsChild>
            <w:div w:id="2121683689">
              <w:marLeft w:val="0"/>
              <w:marRight w:val="0"/>
              <w:marTop w:val="0"/>
              <w:marBottom w:val="0"/>
              <w:divBdr>
                <w:top w:val="none" w:sz="0" w:space="0" w:color="auto"/>
                <w:left w:val="none" w:sz="0" w:space="0" w:color="auto"/>
                <w:bottom w:val="none" w:sz="0" w:space="0" w:color="auto"/>
                <w:right w:val="none" w:sz="0" w:space="0" w:color="auto"/>
              </w:divBdr>
            </w:div>
          </w:divsChild>
        </w:div>
        <w:div w:id="839269615">
          <w:marLeft w:val="0"/>
          <w:marRight w:val="0"/>
          <w:marTop w:val="0"/>
          <w:marBottom w:val="0"/>
          <w:divBdr>
            <w:top w:val="none" w:sz="0" w:space="0" w:color="auto"/>
            <w:left w:val="none" w:sz="0" w:space="0" w:color="auto"/>
            <w:bottom w:val="none" w:sz="0" w:space="0" w:color="auto"/>
            <w:right w:val="none" w:sz="0" w:space="0" w:color="auto"/>
          </w:divBdr>
        </w:div>
        <w:div w:id="234517160">
          <w:marLeft w:val="0"/>
          <w:marRight w:val="0"/>
          <w:marTop w:val="0"/>
          <w:marBottom w:val="0"/>
          <w:divBdr>
            <w:top w:val="none" w:sz="0" w:space="0" w:color="auto"/>
            <w:left w:val="none" w:sz="0" w:space="0" w:color="auto"/>
            <w:bottom w:val="none" w:sz="0" w:space="0" w:color="auto"/>
            <w:right w:val="none" w:sz="0" w:space="0" w:color="auto"/>
          </w:divBdr>
          <w:divsChild>
            <w:div w:id="1044718301">
              <w:marLeft w:val="0"/>
              <w:marRight w:val="0"/>
              <w:marTop w:val="0"/>
              <w:marBottom w:val="0"/>
              <w:divBdr>
                <w:top w:val="none" w:sz="0" w:space="0" w:color="auto"/>
                <w:left w:val="none" w:sz="0" w:space="0" w:color="auto"/>
                <w:bottom w:val="none" w:sz="0" w:space="0" w:color="auto"/>
                <w:right w:val="none" w:sz="0" w:space="0" w:color="auto"/>
              </w:divBdr>
            </w:div>
          </w:divsChild>
        </w:div>
        <w:div w:id="1009723309">
          <w:marLeft w:val="0"/>
          <w:marRight w:val="0"/>
          <w:marTop w:val="0"/>
          <w:marBottom w:val="0"/>
          <w:divBdr>
            <w:top w:val="none" w:sz="0" w:space="0" w:color="auto"/>
            <w:left w:val="none" w:sz="0" w:space="0" w:color="auto"/>
            <w:bottom w:val="none" w:sz="0" w:space="0" w:color="auto"/>
            <w:right w:val="none" w:sz="0" w:space="0" w:color="auto"/>
          </w:divBdr>
        </w:div>
        <w:div w:id="1868441753">
          <w:marLeft w:val="0"/>
          <w:marRight w:val="0"/>
          <w:marTop w:val="0"/>
          <w:marBottom w:val="0"/>
          <w:divBdr>
            <w:top w:val="none" w:sz="0" w:space="0" w:color="auto"/>
            <w:left w:val="none" w:sz="0" w:space="0" w:color="auto"/>
            <w:bottom w:val="none" w:sz="0" w:space="0" w:color="auto"/>
            <w:right w:val="none" w:sz="0" w:space="0" w:color="auto"/>
          </w:divBdr>
          <w:divsChild>
            <w:div w:id="792528459">
              <w:marLeft w:val="0"/>
              <w:marRight w:val="0"/>
              <w:marTop w:val="0"/>
              <w:marBottom w:val="0"/>
              <w:divBdr>
                <w:top w:val="none" w:sz="0" w:space="0" w:color="auto"/>
                <w:left w:val="none" w:sz="0" w:space="0" w:color="auto"/>
                <w:bottom w:val="none" w:sz="0" w:space="0" w:color="auto"/>
                <w:right w:val="none" w:sz="0" w:space="0" w:color="auto"/>
              </w:divBdr>
            </w:div>
          </w:divsChild>
        </w:div>
        <w:div w:id="403138432">
          <w:marLeft w:val="0"/>
          <w:marRight w:val="0"/>
          <w:marTop w:val="0"/>
          <w:marBottom w:val="0"/>
          <w:divBdr>
            <w:top w:val="none" w:sz="0" w:space="0" w:color="auto"/>
            <w:left w:val="none" w:sz="0" w:space="0" w:color="auto"/>
            <w:bottom w:val="none" w:sz="0" w:space="0" w:color="auto"/>
            <w:right w:val="none" w:sz="0" w:space="0" w:color="auto"/>
          </w:divBdr>
        </w:div>
        <w:div w:id="529880590">
          <w:marLeft w:val="0"/>
          <w:marRight w:val="0"/>
          <w:marTop w:val="0"/>
          <w:marBottom w:val="0"/>
          <w:divBdr>
            <w:top w:val="none" w:sz="0" w:space="0" w:color="auto"/>
            <w:left w:val="none" w:sz="0" w:space="0" w:color="auto"/>
            <w:bottom w:val="none" w:sz="0" w:space="0" w:color="auto"/>
            <w:right w:val="none" w:sz="0" w:space="0" w:color="auto"/>
          </w:divBdr>
          <w:divsChild>
            <w:div w:id="1009061519">
              <w:marLeft w:val="0"/>
              <w:marRight w:val="0"/>
              <w:marTop w:val="0"/>
              <w:marBottom w:val="0"/>
              <w:divBdr>
                <w:top w:val="none" w:sz="0" w:space="0" w:color="auto"/>
                <w:left w:val="none" w:sz="0" w:space="0" w:color="auto"/>
                <w:bottom w:val="none" w:sz="0" w:space="0" w:color="auto"/>
                <w:right w:val="none" w:sz="0" w:space="0" w:color="auto"/>
              </w:divBdr>
            </w:div>
          </w:divsChild>
        </w:div>
        <w:div w:id="137767955">
          <w:marLeft w:val="0"/>
          <w:marRight w:val="0"/>
          <w:marTop w:val="0"/>
          <w:marBottom w:val="0"/>
          <w:divBdr>
            <w:top w:val="none" w:sz="0" w:space="0" w:color="auto"/>
            <w:left w:val="none" w:sz="0" w:space="0" w:color="auto"/>
            <w:bottom w:val="none" w:sz="0" w:space="0" w:color="auto"/>
            <w:right w:val="none" w:sz="0" w:space="0" w:color="auto"/>
          </w:divBdr>
        </w:div>
        <w:div w:id="1053116480">
          <w:marLeft w:val="0"/>
          <w:marRight w:val="0"/>
          <w:marTop w:val="0"/>
          <w:marBottom w:val="0"/>
          <w:divBdr>
            <w:top w:val="none" w:sz="0" w:space="0" w:color="auto"/>
            <w:left w:val="none" w:sz="0" w:space="0" w:color="auto"/>
            <w:bottom w:val="none" w:sz="0" w:space="0" w:color="auto"/>
            <w:right w:val="none" w:sz="0" w:space="0" w:color="auto"/>
          </w:divBdr>
          <w:divsChild>
            <w:div w:id="1704594641">
              <w:marLeft w:val="0"/>
              <w:marRight w:val="0"/>
              <w:marTop w:val="0"/>
              <w:marBottom w:val="0"/>
              <w:divBdr>
                <w:top w:val="none" w:sz="0" w:space="0" w:color="auto"/>
                <w:left w:val="none" w:sz="0" w:space="0" w:color="auto"/>
                <w:bottom w:val="none" w:sz="0" w:space="0" w:color="auto"/>
                <w:right w:val="none" w:sz="0" w:space="0" w:color="auto"/>
              </w:divBdr>
            </w:div>
          </w:divsChild>
        </w:div>
        <w:div w:id="1996912526">
          <w:marLeft w:val="0"/>
          <w:marRight w:val="0"/>
          <w:marTop w:val="300"/>
          <w:marBottom w:val="0"/>
          <w:divBdr>
            <w:top w:val="none" w:sz="0" w:space="0" w:color="auto"/>
            <w:left w:val="none" w:sz="0" w:space="0" w:color="auto"/>
            <w:bottom w:val="none" w:sz="0" w:space="0" w:color="auto"/>
            <w:right w:val="none" w:sz="0" w:space="0" w:color="auto"/>
          </w:divBdr>
          <w:divsChild>
            <w:div w:id="1097487399">
              <w:marLeft w:val="0"/>
              <w:marRight w:val="0"/>
              <w:marTop w:val="0"/>
              <w:marBottom w:val="0"/>
              <w:divBdr>
                <w:top w:val="none" w:sz="0" w:space="0" w:color="auto"/>
                <w:left w:val="none" w:sz="0" w:space="0" w:color="auto"/>
                <w:bottom w:val="none" w:sz="0" w:space="0" w:color="auto"/>
                <w:right w:val="none" w:sz="0" w:space="0" w:color="auto"/>
              </w:divBdr>
              <w:divsChild>
                <w:div w:id="1595702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877355">
          <w:marLeft w:val="0"/>
          <w:marRight w:val="0"/>
          <w:marTop w:val="300"/>
          <w:marBottom w:val="0"/>
          <w:divBdr>
            <w:top w:val="none" w:sz="0" w:space="0" w:color="auto"/>
            <w:left w:val="none" w:sz="0" w:space="0" w:color="auto"/>
            <w:bottom w:val="none" w:sz="0" w:space="0" w:color="auto"/>
            <w:right w:val="none" w:sz="0" w:space="0" w:color="auto"/>
          </w:divBdr>
          <w:divsChild>
            <w:div w:id="297806676">
              <w:marLeft w:val="0"/>
              <w:marRight w:val="0"/>
              <w:marTop w:val="0"/>
              <w:marBottom w:val="0"/>
              <w:divBdr>
                <w:top w:val="none" w:sz="0" w:space="0" w:color="auto"/>
                <w:left w:val="none" w:sz="0" w:space="0" w:color="auto"/>
                <w:bottom w:val="none" w:sz="0" w:space="0" w:color="auto"/>
                <w:right w:val="none" w:sz="0" w:space="0" w:color="auto"/>
              </w:divBdr>
              <w:divsChild>
                <w:div w:id="10561270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0624372">
          <w:marLeft w:val="0"/>
          <w:marRight w:val="0"/>
          <w:marTop w:val="300"/>
          <w:marBottom w:val="0"/>
          <w:divBdr>
            <w:top w:val="none" w:sz="0" w:space="0" w:color="auto"/>
            <w:left w:val="none" w:sz="0" w:space="0" w:color="auto"/>
            <w:bottom w:val="none" w:sz="0" w:space="0" w:color="auto"/>
            <w:right w:val="none" w:sz="0" w:space="0" w:color="auto"/>
          </w:divBdr>
          <w:divsChild>
            <w:div w:id="147594374">
              <w:marLeft w:val="0"/>
              <w:marRight w:val="0"/>
              <w:marTop w:val="0"/>
              <w:marBottom w:val="0"/>
              <w:divBdr>
                <w:top w:val="none" w:sz="0" w:space="0" w:color="auto"/>
                <w:left w:val="none" w:sz="0" w:space="0" w:color="auto"/>
                <w:bottom w:val="none" w:sz="0" w:space="0" w:color="auto"/>
                <w:right w:val="none" w:sz="0" w:space="0" w:color="auto"/>
              </w:divBdr>
              <w:divsChild>
                <w:div w:id="1733576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6971691">
          <w:marLeft w:val="0"/>
          <w:marRight w:val="0"/>
          <w:marTop w:val="300"/>
          <w:marBottom w:val="0"/>
          <w:divBdr>
            <w:top w:val="none" w:sz="0" w:space="0" w:color="auto"/>
            <w:left w:val="none" w:sz="0" w:space="0" w:color="auto"/>
            <w:bottom w:val="none" w:sz="0" w:space="0" w:color="auto"/>
            <w:right w:val="none" w:sz="0" w:space="0" w:color="auto"/>
          </w:divBdr>
          <w:divsChild>
            <w:div w:id="251934088">
              <w:marLeft w:val="0"/>
              <w:marRight w:val="0"/>
              <w:marTop w:val="0"/>
              <w:marBottom w:val="0"/>
              <w:divBdr>
                <w:top w:val="none" w:sz="0" w:space="0" w:color="auto"/>
                <w:left w:val="none" w:sz="0" w:space="0" w:color="auto"/>
                <w:bottom w:val="none" w:sz="0" w:space="0" w:color="auto"/>
                <w:right w:val="none" w:sz="0" w:space="0" w:color="auto"/>
              </w:divBdr>
              <w:divsChild>
                <w:div w:id="1020685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4040154">
      <w:bodyDiv w:val="1"/>
      <w:marLeft w:val="0"/>
      <w:marRight w:val="0"/>
      <w:marTop w:val="0"/>
      <w:marBottom w:val="0"/>
      <w:divBdr>
        <w:top w:val="none" w:sz="0" w:space="0" w:color="auto"/>
        <w:left w:val="none" w:sz="0" w:space="0" w:color="auto"/>
        <w:bottom w:val="none" w:sz="0" w:space="0" w:color="auto"/>
        <w:right w:val="none" w:sz="0" w:space="0" w:color="auto"/>
      </w:divBdr>
      <w:divsChild>
        <w:div w:id="1198808987">
          <w:marLeft w:val="0"/>
          <w:marRight w:val="0"/>
          <w:marTop w:val="0"/>
          <w:marBottom w:val="0"/>
          <w:divBdr>
            <w:top w:val="none" w:sz="0" w:space="0" w:color="auto"/>
            <w:left w:val="none" w:sz="0" w:space="0" w:color="auto"/>
            <w:bottom w:val="none" w:sz="0" w:space="0" w:color="auto"/>
            <w:right w:val="none" w:sz="0" w:space="0" w:color="auto"/>
          </w:divBdr>
        </w:div>
        <w:div w:id="92946342">
          <w:marLeft w:val="0"/>
          <w:marRight w:val="0"/>
          <w:marTop w:val="0"/>
          <w:marBottom w:val="0"/>
          <w:divBdr>
            <w:top w:val="none" w:sz="0" w:space="0" w:color="auto"/>
            <w:left w:val="none" w:sz="0" w:space="0" w:color="auto"/>
            <w:bottom w:val="none" w:sz="0" w:space="0" w:color="auto"/>
            <w:right w:val="none" w:sz="0" w:space="0" w:color="auto"/>
          </w:divBdr>
          <w:divsChild>
            <w:div w:id="1797944895">
              <w:marLeft w:val="0"/>
              <w:marRight w:val="0"/>
              <w:marTop w:val="0"/>
              <w:marBottom w:val="0"/>
              <w:divBdr>
                <w:top w:val="none" w:sz="0" w:space="0" w:color="auto"/>
                <w:left w:val="none" w:sz="0" w:space="0" w:color="auto"/>
                <w:bottom w:val="none" w:sz="0" w:space="0" w:color="auto"/>
                <w:right w:val="none" w:sz="0" w:space="0" w:color="auto"/>
              </w:divBdr>
            </w:div>
          </w:divsChild>
        </w:div>
        <w:div w:id="1611738663">
          <w:marLeft w:val="0"/>
          <w:marRight w:val="0"/>
          <w:marTop w:val="0"/>
          <w:marBottom w:val="0"/>
          <w:divBdr>
            <w:top w:val="none" w:sz="0" w:space="0" w:color="auto"/>
            <w:left w:val="none" w:sz="0" w:space="0" w:color="auto"/>
            <w:bottom w:val="none" w:sz="0" w:space="0" w:color="auto"/>
            <w:right w:val="none" w:sz="0" w:space="0" w:color="auto"/>
          </w:divBdr>
        </w:div>
        <w:div w:id="885331137">
          <w:marLeft w:val="0"/>
          <w:marRight w:val="0"/>
          <w:marTop w:val="0"/>
          <w:marBottom w:val="0"/>
          <w:divBdr>
            <w:top w:val="none" w:sz="0" w:space="0" w:color="auto"/>
            <w:left w:val="none" w:sz="0" w:space="0" w:color="auto"/>
            <w:bottom w:val="none" w:sz="0" w:space="0" w:color="auto"/>
            <w:right w:val="none" w:sz="0" w:space="0" w:color="auto"/>
          </w:divBdr>
          <w:divsChild>
            <w:div w:id="691885770">
              <w:marLeft w:val="0"/>
              <w:marRight w:val="0"/>
              <w:marTop w:val="0"/>
              <w:marBottom w:val="0"/>
              <w:divBdr>
                <w:top w:val="none" w:sz="0" w:space="0" w:color="auto"/>
                <w:left w:val="none" w:sz="0" w:space="0" w:color="auto"/>
                <w:bottom w:val="none" w:sz="0" w:space="0" w:color="auto"/>
                <w:right w:val="none" w:sz="0" w:space="0" w:color="auto"/>
              </w:divBdr>
            </w:div>
          </w:divsChild>
        </w:div>
        <w:div w:id="791704577">
          <w:marLeft w:val="0"/>
          <w:marRight w:val="0"/>
          <w:marTop w:val="0"/>
          <w:marBottom w:val="0"/>
          <w:divBdr>
            <w:top w:val="none" w:sz="0" w:space="0" w:color="auto"/>
            <w:left w:val="none" w:sz="0" w:space="0" w:color="auto"/>
            <w:bottom w:val="none" w:sz="0" w:space="0" w:color="auto"/>
            <w:right w:val="none" w:sz="0" w:space="0" w:color="auto"/>
          </w:divBdr>
        </w:div>
        <w:div w:id="692994936">
          <w:marLeft w:val="0"/>
          <w:marRight w:val="0"/>
          <w:marTop w:val="0"/>
          <w:marBottom w:val="0"/>
          <w:divBdr>
            <w:top w:val="none" w:sz="0" w:space="0" w:color="auto"/>
            <w:left w:val="none" w:sz="0" w:space="0" w:color="auto"/>
            <w:bottom w:val="none" w:sz="0" w:space="0" w:color="auto"/>
            <w:right w:val="none" w:sz="0" w:space="0" w:color="auto"/>
          </w:divBdr>
          <w:divsChild>
            <w:div w:id="2115393099">
              <w:marLeft w:val="0"/>
              <w:marRight w:val="0"/>
              <w:marTop w:val="0"/>
              <w:marBottom w:val="0"/>
              <w:divBdr>
                <w:top w:val="none" w:sz="0" w:space="0" w:color="auto"/>
                <w:left w:val="none" w:sz="0" w:space="0" w:color="auto"/>
                <w:bottom w:val="none" w:sz="0" w:space="0" w:color="auto"/>
                <w:right w:val="none" w:sz="0" w:space="0" w:color="auto"/>
              </w:divBdr>
            </w:div>
          </w:divsChild>
        </w:div>
        <w:div w:id="1717965266">
          <w:marLeft w:val="0"/>
          <w:marRight w:val="0"/>
          <w:marTop w:val="0"/>
          <w:marBottom w:val="0"/>
          <w:divBdr>
            <w:top w:val="none" w:sz="0" w:space="0" w:color="auto"/>
            <w:left w:val="none" w:sz="0" w:space="0" w:color="auto"/>
            <w:bottom w:val="none" w:sz="0" w:space="0" w:color="auto"/>
            <w:right w:val="none" w:sz="0" w:space="0" w:color="auto"/>
          </w:divBdr>
        </w:div>
        <w:div w:id="263193794">
          <w:marLeft w:val="0"/>
          <w:marRight w:val="0"/>
          <w:marTop w:val="0"/>
          <w:marBottom w:val="0"/>
          <w:divBdr>
            <w:top w:val="none" w:sz="0" w:space="0" w:color="auto"/>
            <w:left w:val="none" w:sz="0" w:space="0" w:color="auto"/>
            <w:bottom w:val="none" w:sz="0" w:space="0" w:color="auto"/>
            <w:right w:val="none" w:sz="0" w:space="0" w:color="auto"/>
          </w:divBdr>
          <w:divsChild>
            <w:div w:id="698042850">
              <w:marLeft w:val="0"/>
              <w:marRight w:val="0"/>
              <w:marTop w:val="0"/>
              <w:marBottom w:val="0"/>
              <w:divBdr>
                <w:top w:val="none" w:sz="0" w:space="0" w:color="auto"/>
                <w:left w:val="none" w:sz="0" w:space="0" w:color="auto"/>
                <w:bottom w:val="none" w:sz="0" w:space="0" w:color="auto"/>
                <w:right w:val="none" w:sz="0" w:space="0" w:color="auto"/>
              </w:divBdr>
            </w:div>
          </w:divsChild>
        </w:div>
        <w:div w:id="302128213">
          <w:marLeft w:val="0"/>
          <w:marRight w:val="0"/>
          <w:marTop w:val="0"/>
          <w:marBottom w:val="0"/>
          <w:divBdr>
            <w:top w:val="none" w:sz="0" w:space="0" w:color="auto"/>
            <w:left w:val="none" w:sz="0" w:space="0" w:color="auto"/>
            <w:bottom w:val="none" w:sz="0" w:space="0" w:color="auto"/>
            <w:right w:val="none" w:sz="0" w:space="0" w:color="auto"/>
          </w:divBdr>
        </w:div>
        <w:div w:id="1652323837">
          <w:marLeft w:val="0"/>
          <w:marRight w:val="0"/>
          <w:marTop w:val="0"/>
          <w:marBottom w:val="0"/>
          <w:divBdr>
            <w:top w:val="none" w:sz="0" w:space="0" w:color="auto"/>
            <w:left w:val="none" w:sz="0" w:space="0" w:color="auto"/>
            <w:bottom w:val="none" w:sz="0" w:space="0" w:color="auto"/>
            <w:right w:val="none" w:sz="0" w:space="0" w:color="auto"/>
          </w:divBdr>
          <w:divsChild>
            <w:div w:id="2102483213">
              <w:marLeft w:val="0"/>
              <w:marRight w:val="0"/>
              <w:marTop w:val="0"/>
              <w:marBottom w:val="0"/>
              <w:divBdr>
                <w:top w:val="none" w:sz="0" w:space="0" w:color="auto"/>
                <w:left w:val="none" w:sz="0" w:space="0" w:color="auto"/>
                <w:bottom w:val="none" w:sz="0" w:space="0" w:color="auto"/>
                <w:right w:val="none" w:sz="0" w:space="0" w:color="auto"/>
              </w:divBdr>
            </w:div>
          </w:divsChild>
        </w:div>
        <w:div w:id="493692343">
          <w:marLeft w:val="0"/>
          <w:marRight w:val="0"/>
          <w:marTop w:val="0"/>
          <w:marBottom w:val="0"/>
          <w:divBdr>
            <w:top w:val="none" w:sz="0" w:space="0" w:color="auto"/>
            <w:left w:val="none" w:sz="0" w:space="0" w:color="auto"/>
            <w:bottom w:val="none" w:sz="0" w:space="0" w:color="auto"/>
            <w:right w:val="none" w:sz="0" w:space="0" w:color="auto"/>
          </w:divBdr>
        </w:div>
        <w:div w:id="817961675">
          <w:marLeft w:val="0"/>
          <w:marRight w:val="0"/>
          <w:marTop w:val="0"/>
          <w:marBottom w:val="0"/>
          <w:divBdr>
            <w:top w:val="none" w:sz="0" w:space="0" w:color="auto"/>
            <w:left w:val="none" w:sz="0" w:space="0" w:color="auto"/>
            <w:bottom w:val="none" w:sz="0" w:space="0" w:color="auto"/>
            <w:right w:val="none" w:sz="0" w:space="0" w:color="auto"/>
          </w:divBdr>
          <w:divsChild>
            <w:div w:id="1749762674">
              <w:marLeft w:val="0"/>
              <w:marRight w:val="0"/>
              <w:marTop w:val="0"/>
              <w:marBottom w:val="0"/>
              <w:divBdr>
                <w:top w:val="none" w:sz="0" w:space="0" w:color="auto"/>
                <w:left w:val="none" w:sz="0" w:space="0" w:color="auto"/>
                <w:bottom w:val="none" w:sz="0" w:space="0" w:color="auto"/>
                <w:right w:val="none" w:sz="0" w:space="0" w:color="auto"/>
              </w:divBdr>
            </w:div>
          </w:divsChild>
        </w:div>
        <w:div w:id="2047412632">
          <w:marLeft w:val="0"/>
          <w:marRight w:val="0"/>
          <w:marTop w:val="0"/>
          <w:marBottom w:val="0"/>
          <w:divBdr>
            <w:top w:val="none" w:sz="0" w:space="0" w:color="auto"/>
            <w:left w:val="none" w:sz="0" w:space="0" w:color="auto"/>
            <w:bottom w:val="none" w:sz="0" w:space="0" w:color="auto"/>
            <w:right w:val="none" w:sz="0" w:space="0" w:color="auto"/>
          </w:divBdr>
        </w:div>
        <w:div w:id="797264792">
          <w:marLeft w:val="0"/>
          <w:marRight w:val="0"/>
          <w:marTop w:val="0"/>
          <w:marBottom w:val="0"/>
          <w:divBdr>
            <w:top w:val="none" w:sz="0" w:space="0" w:color="auto"/>
            <w:left w:val="none" w:sz="0" w:space="0" w:color="auto"/>
            <w:bottom w:val="none" w:sz="0" w:space="0" w:color="auto"/>
            <w:right w:val="none" w:sz="0" w:space="0" w:color="auto"/>
          </w:divBdr>
          <w:divsChild>
            <w:div w:id="704258812">
              <w:marLeft w:val="0"/>
              <w:marRight w:val="0"/>
              <w:marTop w:val="0"/>
              <w:marBottom w:val="0"/>
              <w:divBdr>
                <w:top w:val="none" w:sz="0" w:space="0" w:color="auto"/>
                <w:left w:val="none" w:sz="0" w:space="0" w:color="auto"/>
                <w:bottom w:val="none" w:sz="0" w:space="0" w:color="auto"/>
                <w:right w:val="none" w:sz="0" w:space="0" w:color="auto"/>
              </w:divBdr>
            </w:div>
          </w:divsChild>
        </w:div>
        <w:div w:id="1395620125">
          <w:marLeft w:val="0"/>
          <w:marRight w:val="0"/>
          <w:marTop w:val="300"/>
          <w:marBottom w:val="0"/>
          <w:divBdr>
            <w:top w:val="none" w:sz="0" w:space="0" w:color="auto"/>
            <w:left w:val="none" w:sz="0" w:space="0" w:color="auto"/>
            <w:bottom w:val="none" w:sz="0" w:space="0" w:color="auto"/>
            <w:right w:val="none" w:sz="0" w:space="0" w:color="auto"/>
          </w:divBdr>
          <w:divsChild>
            <w:div w:id="604965410">
              <w:marLeft w:val="0"/>
              <w:marRight w:val="0"/>
              <w:marTop w:val="0"/>
              <w:marBottom w:val="0"/>
              <w:divBdr>
                <w:top w:val="none" w:sz="0" w:space="0" w:color="auto"/>
                <w:left w:val="none" w:sz="0" w:space="0" w:color="auto"/>
                <w:bottom w:val="none" w:sz="0" w:space="0" w:color="auto"/>
                <w:right w:val="none" w:sz="0" w:space="0" w:color="auto"/>
              </w:divBdr>
              <w:divsChild>
                <w:div w:id="365908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6995016">
          <w:marLeft w:val="0"/>
          <w:marRight w:val="0"/>
          <w:marTop w:val="300"/>
          <w:marBottom w:val="0"/>
          <w:divBdr>
            <w:top w:val="none" w:sz="0" w:space="0" w:color="auto"/>
            <w:left w:val="none" w:sz="0" w:space="0" w:color="auto"/>
            <w:bottom w:val="none" w:sz="0" w:space="0" w:color="auto"/>
            <w:right w:val="none" w:sz="0" w:space="0" w:color="auto"/>
          </w:divBdr>
          <w:divsChild>
            <w:div w:id="1680933581">
              <w:marLeft w:val="0"/>
              <w:marRight w:val="0"/>
              <w:marTop w:val="0"/>
              <w:marBottom w:val="0"/>
              <w:divBdr>
                <w:top w:val="none" w:sz="0" w:space="0" w:color="auto"/>
                <w:left w:val="none" w:sz="0" w:space="0" w:color="auto"/>
                <w:bottom w:val="none" w:sz="0" w:space="0" w:color="auto"/>
                <w:right w:val="none" w:sz="0" w:space="0" w:color="auto"/>
              </w:divBdr>
              <w:divsChild>
                <w:div w:id="19148969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0763064">
          <w:marLeft w:val="0"/>
          <w:marRight w:val="0"/>
          <w:marTop w:val="300"/>
          <w:marBottom w:val="0"/>
          <w:divBdr>
            <w:top w:val="none" w:sz="0" w:space="0" w:color="auto"/>
            <w:left w:val="none" w:sz="0" w:space="0" w:color="auto"/>
            <w:bottom w:val="none" w:sz="0" w:space="0" w:color="auto"/>
            <w:right w:val="none" w:sz="0" w:space="0" w:color="auto"/>
          </w:divBdr>
          <w:divsChild>
            <w:div w:id="962542544">
              <w:marLeft w:val="0"/>
              <w:marRight w:val="0"/>
              <w:marTop w:val="0"/>
              <w:marBottom w:val="0"/>
              <w:divBdr>
                <w:top w:val="none" w:sz="0" w:space="0" w:color="auto"/>
                <w:left w:val="none" w:sz="0" w:space="0" w:color="auto"/>
                <w:bottom w:val="none" w:sz="0" w:space="0" w:color="auto"/>
                <w:right w:val="none" w:sz="0" w:space="0" w:color="auto"/>
              </w:divBdr>
              <w:divsChild>
                <w:div w:id="972712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6994218">
          <w:marLeft w:val="0"/>
          <w:marRight w:val="0"/>
          <w:marTop w:val="300"/>
          <w:marBottom w:val="0"/>
          <w:divBdr>
            <w:top w:val="none" w:sz="0" w:space="0" w:color="auto"/>
            <w:left w:val="none" w:sz="0" w:space="0" w:color="auto"/>
            <w:bottom w:val="none" w:sz="0" w:space="0" w:color="auto"/>
            <w:right w:val="none" w:sz="0" w:space="0" w:color="auto"/>
          </w:divBdr>
          <w:divsChild>
            <w:div w:id="1356268543">
              <w:marLeft w:val="0"/>
              <w:marRight w:val="0"/>
              <w:marTop w:val="0"/>
              <w:marBottom w:val="0"/>
              <w:divBdr>
                <w:top w:val="none" w:sz="0" w:space="0" w:color="auto"/>
                <w:left w:val="none" w:sz="0" w:space="0" w:color="auto"/>
                <w:bottom w:val="none" w:sz="0" w:space="0" w:color="auto"/>
                <w:right w:val="none" w:sz="0" w:space="0" w:color="auto"/>
              </w:divBdr>
              <w:divsChild>
                <w:div w:id="17747884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6936013">
      <w:bodyDiv w:val="1"/>
      <w:marLeft w:val="0"/>
      <w:marRight w:val="0"/>
      <w:marTop w:val="0"/>
      <w:marBottom w:val="0"/>
      <w:divBdr>
        <w:top w:val="none" w:sz="0" w:space="0" w:color="auto"/>
        <w:left w:val="none" w:sz="0" w:space="0" w:color="auto"/>
        <w:bottom w:val="none" w:sz="0" w:space="0" w:color="auto"/>
        <w:right w:val="none" w:sz="0" w:space="0" w:color="auto"/>
      </w:divBdr>
    </w:div>
    <w:div w:id="1989050360">
      <w:bodyDiv w:val="1"/>
      <w:marLeft w:val="0"/>
      <w:marRight w:val="0"/>
      <w:marTop w:val="0"/>
      <w:marBottom w:val="0"/>
      <w:divBdr>
        <w:top w:val="none" w:sz="0" w:space="0" w:color="auto"/>
        <w:left w:val="none" w:sz="0" w:space="0" w:color="auto"/>
        <w:bottom w:val="none" w:sz="0" w:space="0" w:color="auto"/>
        <w:right w:val="none" w:sz="0" w:space="0" w:color="auto"/>
      </w:divBdr>
      <w:divsChild>
        <w:div w:id="943998683">
          <w:marLeft w:val="0"/>
          <w:marRight w:val="0"/>
          <w:marTop w:val="0"/>
          <w:marBottom w:val="0"/>
          <w:divBdr>
            <w:top w:val="none" w:sz="0" w:space="0" w:color="auto"/>
            <w:left w:val="none" w:sz="0" w:space="0" w:color="auto"/>
            <w:bottom w:val="none" w:sz="0" w:space="0" w:color="auto"/>
            <w:right w:val="none" w:sz="0" w:space="0" w:color="auto"/>
          </w:divBdr>
        </w:div>
        <w:div w:id="1856192541">
          <w:marLeft w:val="0"/>
          <w:marRight w:val="0"/>
          <w:marTop w:val="0"/>
          <w:marBottom w:val="0"/>
          <w:divBdr>
            <w:top w:val="none" w:sz="0" w:space="0" w:color="auto"/>
            <w:left w:val="none" w:sz="0" w:space="0" w:color="auto"/>
            <w:bottom w:val="none" w:sz="0" w:space="0" w:color="auto"/>
            <w:right w:val="none" w:sz="0" w:space="0" w:color="auto"/>
          </w:divBdr>
          <w:divsChild>
            <w:div w:id="1412191020">
              <w:marLeft w:val="0"/>
              <w:marRight w:val="0"/>
              <w:marTop w:val="0"/>
              <w:marBottom w:val="0"/>
              <w:divBdr>
                <w:top w:val="none" w:sz="0" w:space="0" w:color="auto"/>
                <w:left w:val="none" w:sz="0" w:space="0" w:color="auto"/>
                <w:bottom w:val="none" w:sz="0" w:space="0" w:color="auto"/>
                <w:right w:val="none" w:sz="0" w:space="0" w:color="auto"/>
              </w:divBdr>
            </w:div>
          </w:divsChild>
        </w:div>
        <w:div w:id="1026951620">
          <w:marLeft w:val="0"/>
          <w:marRight w:val="0"/>
          <w:marTop w:val="0"/>
          <w:marBottom w:val="0"/>
          <w:divBdr>
            <w:top w:val="none" w:sz="0" w:space="0" w:color="auto"/>
            <w:left w:val="none" w:sz="0" w:space="0" w:color="auto"/>
            <w:bottom w:val="none" w:sz="0" w:space="0" w:color="auto"/>
            <w:right w:val="none" w:sz="0" w:space="0" w:color="auto"/>
          </w:divBdr>
        </w:div>
        <w:div w:id="202641288">
          <w:marLeft w:val="0"/>
          <w:marRight w:val="0"/>
          <w:marTop w:val="0"/>
          <w:marBottom w:val="0"/>
          <w:divBdr>
            <w:top w:val="none" w:sz="0" w:space="0" w:color="auto"/>
            <w:left w:val="none" w:sz="0" w:space="0" w:color="auto"/>
            <w:bottom w:val="none" w:sz="0" w:space="0" w:color="auto"/>
            <w:right w:val="none" w:sz="0" w:space="0" w:color="auto"/>
          </w:divBdr>
          <w:divsChild>
            <w:div w:id="1020280279">
              <w:marLeft w:val="0"/>
              <w:marRight w:val="0"/>
              <w:marTop w:val="0"/>
              <w:marBottom w:val="0"/>
              <w:divBdr>
                <w:top w:val="none" w:sz="0" w:space="0" w:color="auto"/>
                <w:left w:val="none" w:sz="0" w:space="0" w:color="auto"/>
                <w:bottom w:val="none" w:sz="0" w:space="0" w:color="auto"/>
                <w:right w:val="none" w:sz="0" w:space="0" w:color="auto"/>
              </w:divBdr>
            </w:div>
          </w:divsChild>
        </w:div>
        <w:div w:id="1915895613">
          <w:marLeft w:val="0"/>
          <w:marRight w:val="0"/>
          <w:marTop w:val="0"/>
          <w:marBottom w:val="0"/>
          <w:divBdr>
            <w:top w:val="none" w:sz="0" w:space="0" w:color="auto"/>
            <w:left w:val="none" w:sz="0" w:space="0" w:color="auto"/>
            <w:bottom w:val="none" w:sz="0" w:space="0" w:color="auto"/>
            <w:right w:val="none" w:sz="0" w:space="0" w:color="auto"/>
          </w:divBdr>
        </w:div>
        <w:div w:id="943272999">
          <w:marLeft w:val="0"/>
          <w:marRight w:val="0"/>
          <w:marTop w:val="0"/>
          <w:marBottom w:val="0"/>
          <w:divBdr>
            <w:top w:val="none" w:sz="0" w:space="0" w:color="auto"/>
            <w:left w:val="none" w:sz="0" w:space="0" w:color="auto"/>
            <w:bottom w:val="none" w:sz="0" w:space="0" w:color="auto"/>
            <w:right w:val="none" w:sz="0" w:space="0" w:color="auto"/>
          </w:divBdr>
          <w:divsChild>
            <w:div w:id="889002207">
              <w:marLeft w:val="0"/>
              <w:marRight w:val="0"/>
              <w:marTop w:val="0"/>
              <w:marBottom w:val="0"/>
              <w:divBdr>
                <w:top w:val="none" w:sz="0" w:space="0" w:color="auto"/>
                <w:left w:val="none" w:sz="0" w:space="0" w:color="auto"/>
                <w:bottom w:val="none" w:sz="0" w:space="0" w:color="auto"/>
                <w:right w:val="none" w:sz="0" w:space="0" w:color="auto"/>
              </w:divBdr>
            </w:div>
          </w:divsChild>
        </w:div>
        <w:div w:id="1159921793">
          <w:marLeft w:val="0"/>
          <w:marRight w:val="0"/>
          <w:marTop w:val="0"/>
          <w:marBottom w:val="0"/>
          <w:divBdr>
            <w:top w:val="none" w:sz="0" w:space="0" w:color="auto"/>
            <w:left w:val="none" w:sz="0" w:space="0" w:color="auto"/>
            <w:bottom w:val="none" w:sz="0" w:space="0" w:color="auto"/>
            <w:right w:val="none" w:sz="0" w:space="0" w:color="auto"/>
          </w:divBdr>
        </w:div>
        <w:div w:id="107625941">
          <w:marLeft w:val="0"/>
          <w:marRight w:val="0"/>
          <w:marTop w:val="0"/>
          <w:marBottom w:val="0"/>
          <w:divBdr>
            <w:top w:val="none" w:sz="0" w:space="0" w:color="auto"/>
            <w:left w:val="none" w:sz="0" w:space="0" w:color="auto"/>
            <w:bottom w:val="none" w:sz="0" w:space="0" w:color="auto"/>
            <w:right w:val="none" w:sz="0" w:space="0" w:color="auto"/>
          </w:divBdr>
          <w:divsChild>
            <w:div w:id="1245073147">
              <w:marLeft w:val="0"/>
              <w:marRight w:val="0"/>
              <w:marTop w:val="0"/>
              <w:marBottom w:val="0"/>
              <w:divBdr>
                <w:top w:val="none" w:sz="0" w:space="0" w:color="auto"/>
                <w:left w:val="none" w:sz="0" w:space="0" w:color="auto"/>
                <w:bottom w:val="none" w:sz="0" w:space="0" w:color="auto"/>
                <w:right w:val="none" w:sz="0" w:space="0" w:color="auto"/>
              </w:divBdr>
            </w:div>
          </w:divsChild>
        </w:div>
        <w:div w:id="1026294751">
          <w:marLeft w:val="0"/>
          <w:marRight w:val="0"/>
          <w:marTop w:val="0"/>
          <w:marBottom w:val="0"/>
          <w:divBdr>
            <w:top w:val="none" w:sz="0" w:space="0" w:color="auto"/>
            <w:left w:val="none" w:sz="0" w:space="0" w:color="auto"/>
            <w:bottom w:val="none" w:sz="0" w:space="0" w:color="auto"/>
            <w:right w:val="none" w:sz="0" w:space="0" w:color="auto"/>
          </w:divBdr>
        </w:div>
        <w:div w:id="1252272151">
          <w:marLeft w:val="0"/>
          <w:marRight w:val="0"/>
          <w:marTop w:val="0"/>
          <w:marBottom w:val="0"/>
          <w:divBdr>
            <w:top w:val="none" w:sz="0" w:space="0" w:color="auto"/>
            <w:left w:val="none" w:sz="0" w:space="0" w:color="auto"/>
            <w:bottom w:val="none" w:sz="0" w:space="0" w:color="auto"/>
            <w:right w:val="none" w:sz="0" w:space="0" w:color="auto"/>
          </w:divBdr>
          <w:divsChild>
            <w:div w:id="258563687">
              <w:marLeft w:val="0"/>
              <w:marRight w:val="0"/>
              <w:marTop w:val="0"/>
              <w:marBottom w:val="0"/>
              <w:divBdr>
                <w:top w:val="none" w:sz="0" w:space="0" w:color="auto"/>
                <w:left w:val="none" w:sz="0" w:space="0" w:color="auto"/>
                <w:bottom w:val="none" w:sz="0" w:space="0" w:color="auto"/>
                <w:right w:val="none" w:sz="0" w:space="0" w:color="auto"/>
              </w:divBdr>
            </w:div>
          </w:divsChild>
        </w:div>
        <w:div w:id="207105642">
          <w:marLeft w:val="0"/>
          <w:marRight w:val="0"/>
          <w:marTop w:val="0"/>
          <w:marBottom w:val="0"/>
          <w:divBdr>
            <w:top w:val="none" w:sz="0" w:space="0" w:color="auto"/>
            <w:left w:val="none" w:sz="0" w:space="0" w:color="auto"/>
            <w:bottom w:val="none" w:sz="0" w:space="0" w:color="auto"/>
            <w:right w:val="none" w:sz="0" w:space="0" w:color="auto"/>
          </w:divBdr>
        </w:div>
        <w:div w:id="833567716">
          <w:marLeft w:val="0"/>
          <w:marRight w:val="0"/>
          <w:marTop w:val="0"/>
          <w:marBottom w:val="0"/>
          <w:divBdr>
            <w:top w:val="none" w:sz="0" w:space="0" w:color="auto"/>
            <w:left w:val="none" w:sz="0" w:space="0" w:color="auto"/>
            <w:bottom w:val="none" w:sz="0" w:space="0" w:color="auto"/>
            <w:right w:val="none" w:sz="0" w:space="0" w:color="auto"/>
          </w:divBdr>
          <w:divsChild>
            <w:div w:id="681130186">
              <w:marLeft w:val="0"/>
              <w:marRight w:val="0"/>
              <w:marTop w:val="0"/>
              <w:marBottom w:val="0"/>
              <w:divBdr>
                <w:top w:val="none" w:sz="0" w:space="0" w:color="auto"/>
                <w:left w:val="none" w:sz="0" w:space="0" w:color="auto"/>
                <w:bottom w:val="none" w:sz="0" w:space="0" w:color="auto"/>
                <w:right w:val="none" w:sz="0" w:space="0" w:color="auto"/>
              </w:divBdr>
            </w:div>
          </w:divsChild>
        </w:div>
        <w:div w:id="614363060">
          <w:marLeft w:val="0"/>
          <w:marRight w:val="0"/>
          <w:marTop w:val="0"/>
          <w:marBottom w:val="0"/>
          <w:divBdr>
            <w:top w:val="none" w:sz="0" w:space="0" w:color="auto"/>
            <w:left w:val="none" w:sz="0" w:space="0" w:color="auto"/>
            <w:bottom w:val="none" w:sz="0" w:space="0" w:color="auto"/>
            <w:right w:val="none" w:sz="0" w:space="0" w:color="auto"/>
          </w:divBdr>
        </w:div>
        <w:div w:id="1891116396">
          <w:marLeft w:val="0"/>
          <w:marRight w:val="0"/>
          <w:marTop w:val="0"/>
          <w:marBottom w:val="0"/>
          <w:divBdr>
            <w:top w:val="none" w:sz="0" w:space="0" w:color="auto"/>
            <w:left w:val="none" w:sz="0" w:space="0" w:color="auto"/>
            <w:bottom w:val="none" w:sz="0" w:space="0" w:color="auto"/>
            <w:right w:val="none" w:sz="0" w:space="0" w:color="auto"/>
          </w:divBdr>
          <w:divsChild>
            <w:div w:id="2018582586">
              <w:marLeft w:val="0"/>
              <w:marRight w:val="0"/>
              <w:marTop w:val="0"/>
              <w:marBottom w:val="0"/>
              <w:divBdr>
                <w:top w:val="none" w:sz="0" w:space="0" w:color="auto"/>
                <w:left w:val="none" w:sz="0" w:space="0" w:color="auto"/>
                <w:bottom w:val="none" w:sz="0" w:space="0" w:color="auto"/>
                <w:right w:val="none" w:sz="0" w:space="0" w:color="auto"/>
              </w:divBdr>
            </w:div>
          </w:divsChild>
        </w:div>
        <w:div w:id="502864610">
          <w:marLeft w:val="0"/>
          <w:marRight w:val="0"/>
          <w:marTop w:val="300"/>
          <w:marBottom w:val="0"/>
          <w:divBdr>
            <w:top w:val="none" w:sz="0" w:space="0" w:color="auto"/>
            <w:left w:val="none" w:sz="0" w:space="0" w:color="auto"/>
            <w:bottom w:val="none" w:sz="0" w:space="0" w:color="auto"/>
            <w:right w:val="none" w:sz="0" w:space="0" w:color="auto"/>
          </w:divBdr>
          <w:divsChild>
            <w:div w:id="865674904">
              <w:marLeft w:val="0"/>
              <w:marRight w:val="0"/>
              <w:marTop w:val="0"/>
              <w:marBottom w:val="0"/>
              <w:divBdr>
                <w:top w:val="none" w:sz="0" w:space="0" w:color="auto"/>
                <w:left w:val="none" w:sz="0" w:space="0" w:color="auto"/>
                <w:bottom w:val="none" w:sz="0" w:space="0" w:color="auto"/>
                <w:right w:val="none" w:sz="0" w:space="0" w:color="auto"/>
              </w:divBdr>
              <w:divsChild>
                <w:div w:id="7682790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7764356">
          <w:marLeft w:val="0"/>
          <w:marRight w:val="0"/>
          <w:marTop w:val="300"/>
          <w:marBottom w:val="0"/>
          <w:divBdr>
            <w:top w:val="none" w:sz="0" w:space="0" w:color="auto"/>
            <w:left w:val="none" w:sz="0" w:space="0" w:color="auto"/>
            <w:bottom w:val="none" w:sz="0" w:space="0" w:color="auto"/>
            <w:right w:val="none" w:sz="0" w:space="0" w:color="auto"/>
          </w:divBdr>
          <w:divsChild>
            <w:div w:id="1862015419">
              <w:marLeft w:val="0"/>
              <w:marRight w:val="0"/>
              <w:marTop w:val="0"/>
              <w:marBottom w:val="0"/>
              <w:divBdr>
                <w:top w:val="none" w:sz="0" w:space="0" w:color="auto"/>
                <w:left w:val="none" w:sz="0" w:space="0" w:color="auto"/>
                <w:bottom w:val="none" w:sz="0" w:space="0" w:color="auto"/>
                <w:right w:val="none" w:sz="0" w:space="0" w:color="auto"/>
              </w:divBdr>
              <w:divsChild>
                <w:div w:id="1844928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1802427">
          <w:marLeft w:val="0"/>
          <w:marRight w:val="0"/>
          <w:marTop w:val="300"/>
          <w:marBottom w:val="0"/>
          <w:divBdr>
            <w:top w:val="none" w:sz="0" w:space="0" w:color="auto"/>
            <w:left w:val="none" w:sz="0" w:space="0" w:color="auto"/>
            <w:bottom w:val="none" w:sz="0" w:space="0" w:color="auto"/>
            <w:right w:val="none" w:sz="0" w:space="0" w:color="auto"/>
          </w:divBdr>
          <w:divsChild>
            <w:div w:id="1759980772">
              <w:marLeft w:val="0"/>
              <w:marRight w:val="0"/>
              <w:marTop w:val="0"/>
              <w:marBottom w:val="0"/>
              <w:divBdr>
                <w:top w:val="none" w:sz="0" w:space="0" w:color="auto"/>
                <w:left w:val="none" w:sz="0" w:space="0" w:color="auto"/>
                <w:bottom w:val="none" w:sz="0" w:space="0" w:color="auto"/>
                <w:right w:val="none" w:sz="0" w:space="0" w:color="auto"/>
              </w:divBdr>
              <w:divsChild>
                <w:div w:id="18242735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672116">
          <w:marLeft w:val="0"/>
          <w:marRight w:val="0"/>
          <w:marTop w:val="300"/>
          <w:marBottom w:val="0"/>
          <w:divBdr>
            <w:top w:val="none" w:sz="0" w:space="0" w:color="auto"/>
            <w:left w:val="none" w:sz="0" w:space="0" w:color="auto"/>
            <w:bottom w:val="none" w:sz="0" w:space="0" w:color="auto"/>
            <w:right w:val="none" w:sz="0" w:space="0" w:color="auto"/>
          </w:divBdr>
          <w:divsChild>
            <w:div w:id="1956594725">
              <w:marLeft w:val="0"/>
              <w:marRight w:val="0"/>
              <w:marTop w:val="0"/>
              <w:marBottom w:val="0"/>
              <w:divBdr>
                <w:top w:val="none" w:sz="0" w:space="0" w:color="auto"/>
                <w:left w:val="none" w:sz="0" w:space="0" w:color="auto"/>
                <w:bottom w:val="none" w:sz="0" w:space="0" w:color="auto"/>
                <w:right w:val="none" w:sz="0" w:space="0" w:color="auto"/>
              </w:divBdr>
              <w:divsChild>
                <w:div w:id="557324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0399939">
      <w:bodyDiv w:val="1"/>
      <w:marLeft w:val="0"/>
      <w:marRight w:val="0"/>
      <w:marTop w:val="0"/>
      <w:marBottom w:val="0"/>
      <w:divBdr>
        <w:top w:val="none" w:sz="0" w:space="0" w:color="auto"/>
        <w:left w:val="none" w:sz="0" w:space="0" w:color="auto"/>
        <w:bottom w:val="none" w:sz="0" w:space="0" w:color="auto"/>
        <w:right w:val="none" w:sz="0" w:space="0" w:color="auto"/>
      </w:divBdr>
      <w:divsChild>
        <w:div w:id="110053353">
          <w:marLeft w:val="0"/>
          <w:marRight w:val="0"/>
          <w:marTop w:val="0"/>
          <w:marBottom w:val="0"/>
          <w:divBdr>
            <w:top w:val="none" w:sz="0" w:space="0" w:color="auto"/>
            <w:left w:val="none" w:sz="0" w:space="0" w:color="auto"/>
            <w:bottom w:val="none" w:sz="0" w:space="0" w:color="auto"/>
            <w:right w:val="none" w:sz="0" w:space="0" w:color="auto"/>
          </w:divBdr>
        </w:div>
        <w:div w:id="1097411566">
          <w:marLeft w:val="0"/>
          <w:marRight w:val="0"/>
          <w:marTop w:val="0"/>
          <w:marBottom w:val="0"/>
          <w:divBdr>
            <w:top w:val="none" w:sz="0" w:space="0" w:color="auto"/>
            <w:left w:val="none" w:sz="0" w:space="0" w:color="auto"/>
            <w:bottom w:val="none" w:sz="0" w:space="0" w:color="auto"/>
            <w:right w:val="none" w:sz="0" w:space="0" w:color="auto"/>
          </w:divBdr>
          <w:divsChild>
            <w:div w:id="1701857373">
              <w:marLeft w:val="0"/>
              <w:marRight w:val="0"/>
              <w:marTop w:val="0"/>
              <w:marBottom w:val="0"/>
              <w:divBdr>
                <w:top w:val="none" w:sz="0" w:space="0" w:color="auto"/>
                <w:left w:val="none" w:sz="0" w:space="0" w:color="auto"/>
                <w:bottom w:val="none" w:sz="0" w:space="0" w:color="auto"/>
                <w:right w:val="none" w:sz="0" w:space="0" w:color="auto"/>
              </w:divBdr>
            </w:div>
          </w:divsChild>
        </w:div>
        <w:div w:id="1874034373">
          <w:marLeft w:val="0"/>
          <w:marRight w:val="0"/>
          <w:marTop w:val="0"/>
          <w:marBottom w:val="0"/>
          <w:divBdr>
            <w:top w:val="none" w:sz="0" w:space="0" w:color="auto"/>
            <w:left w:val="none" w:sz="0" w:space="0" w:color="auto"/>
            <w:bottom w:val="none" w:sz="0" w:space="0" w:color="auto"/>
            <w:right w:val="none" w:sz="0" w:space="0" w:color="auto"/>
          </w:divBdr>
        </w:div>
        <w:div w:id="1857038136">
          <w:marLeft w:val="0"/>
          <w:marRight w:val="0"/>
          <w:marTop w:val="0"/>
          <w:marBottom w:val="0"/>
          <w:divBdr>
            <w:top w:val="none" w:sz="0" w:space="0" w:color="auto"/>
            <w:left w:val="none" w:sz="0" w:space="0" w:color="auto"/>
            <w:bottom w:val="none" w:sz="0" w:space="0" w:color="auto"/>
            <w:right w:val="none" w:sz="0" w:space="0" w:color="auto"/>
          </w:divBdr>
          <w:divsChild>
            <w:div w:id="1857843528">
              <w:marLeft w:val="0"/>
              <w:marRight w:val="0"/>
              <w:marTop w:val="0"/>
              <w:marBottom w:val="0"/>
              <w:divBdr>
                <w:top w:val="none" w:sz="0" w:space="0" w:color="auto"/>
                <w:left w:val="none" w:sz="0" w:space="0" w:color="auto"/>
                <w:bottom w:val="none" w:sz="0" w:space="0" w:color="auto"/>
                <w:right w:val="none" w:sz="0" w:space="0" w:color="auto"/>
              </w:divBdr>
            </w:div>
          </w:divsChild>
        </w:div>
        <w:div w:id="418454764">
          <w:marLeft w:val="0"/>
          <w:marRight w:val="0"/>
          <w:marTop w:val="0"/>
          <w:marBottom w:val="0"/>
          <w:divBdr>
            <w:top w:val="none" w:sz="0" w:space="0" w:color="auto"/>
            <w:left w:val="none" w:sz="0" w:space="0" w:color="auto"/>
            <w:bottom w:val="none" w:sz="0" w:space="0" w:color="auto"/>
            <w:right w:val="none" w:sz="0" w:space="0" w:color="auto"/>
          </w:divBdr>
        </w:div>
        <w:div w:id="1945263967">
          <w:marLeft w:val="0"/>
          <w:marRight w:val="0"/>
          <w:marTop w:val="0"/>
          <w:marBottom w:val="0"/>
          <w:divBdr>
            <w:top w:val="none" w:sz="0" w:space="0" w:color="auto"/>
            <w:left w:val="none" w:sz="0" w:space="0" w:color="auto"/>
            <w:bottom w:val="none" w:sz="0" w:space="0" w:color="auto"/>
            <w:right w:val="none" w:sz="0" w:space="0" w:color="auto"/>
          </w:divBdr>
          <w:divsChild>
            <w:div w:id="369963631">
              <w:marLeft w:val="0"/>
              <w:marRight w:val="0"/>
              <w:marTop w:val="0"/>
              <w:marBottom w:val="0"/>
              <w:divBdr>
                <w:top w:val="none" w:sz="0" w:space="0" w:color="auto"/>
                <w:left w:val="none" w:sz="0" w:space="0" w:color="auto"/>
                <w:bottom w:val="none" w:sz="0" w:space="0" w:color="auto"/>
                <w:right w:val="none" w:sz="0" w:space="0" w:color="auto"/>
              </w:divBdr>
            </w:div>
          </w:divsChild>
        </w:div>
        <w:div w:id="1858546266">
          <w:marLeft w:val="0"/>
          <w:marRight w:val="0"/>
          <w:marTop w:val="0"/>
          <w:marBottom w:val="0"/>
          <w:divBdr>
            <w:top w:val="none" w:sz="0" w:space="0" w:color="auto"/>
            <w:left w:val="none" w:sz="0" w:space="0" w:color="auto"/>
            <w:bottom w:val="none" w:sz="0" w:space="0" w:color="auto"/>
            <w:right w:val="none" w:sz="0" w:space="0" w:color="auto"/>
          </w:divBdr>
        </w:div>
        <w:div w:id="721095722">
          <w:marLeft w:val="0"/>
          <w:marRight w:val="0"/>
          <w:marTop w:val="0"/>
          <w:marBottom w:val="0"/>
          <w:divBdr>
            <w:top w:val="none" w:sz="0" w:space="0" w:color="auto"/>
            <w:left w:val="none" w:sz="0" w:space="0" w:color="auto"/>
            <w:bottom w:val="none" w:sz="0" w:space="0" w:color="auto"/>
            <w:right w:val="none" w:sz="0" w:space="0" w:color="auto"/>
          </w:divBdr>
          <w:divsChild>
            <w:div w:id="1436436326">
              <w:marLeft w:val="0"/>
              <w:marRight w:val="0"/>
              <w:marTop w:val="0"/>
              <w:marBottom w:val="0"/>
              <w:divBdr>
                <w:top w:val="none" w:sz="0" w:space="0" w:color="auto"/>
                <w:left w:val="none" w:sz="0" w:space="0" w:color="auto"/>
                <w:bottom w:val="none" w:sz="0" w:space="0" w:color="auto"/>
                <w:right w:val="none" w:sz="0" w:space="0" w:color="auto"/>
              </w:divBdr>
            </w:div>
          </w:divsChild>
        </w:div>
        <w:div w:id="763187276">
          <w:marLeft w:val="0"/>
          <w:marRight w:val="0"/>
          <w:marTop w:val="0"/>
          <w:marBottom w:val="0"/>
          <w:divBdr>
            <w:top w:val="none" w:sz="0" w:space="0" w:color="auto"/>
            <w:left w:val="none" w:sz="0" w:space="0" w:color="auto"/>
            <w:bottom w:val="none" w:sz="0" w:space="0" w:color="auto"/>
            <w:right w:val="none" w:sz="0" w:space="0" w:color="auto"/>
          </w:divBdr>
        </w:div>
        <w:div w:id="565453260">
          <w:marLeft w:val="0"/>
          <w:marRight w:val="0"/>
          <w:marTop w:val="0"/>
          <w:marBottom w:val="0"/>
          <w:divBdr>
            <w:top w:val="none" w:sz="0" w:space="0" w:color="auto"/>
            <w:left w:val="none" w:sz="0" w:space="0" w:color="auto"/>
            <w:bottom w:val="none" w:sz="0" w:space="0" w:color="auto"/>
            <w:right w:val="none" w:sz="0" w:space="0" w:color="auto"/>
          </w:divBdr>
          <w:divsChild>
            <w:div w:id="529489817">
              <w:marLeft w:val="0"/>
              <w:marRight w:val="0"/>
              <w:marTop w:val="0"/>
              <w:marBottom w:val="0"/>
              <w:divBdr>
                <w:top w:val="none" w:sz="0" w:space="0" w:color="auto"/>
                <w:left w:val="none" w:sz="0" w:space="0" w:color="auto"/>
                <w:bottom w:val="none" w:sz="0" w:space="0" w:color="auto"/>
                <w:right w:val="none" w:sz="0" w:space="0" w:color="auto"/>
              </w:divBdr>
            </w:div>
          </w:divsChild>
        </w:div>
        <w:div w:id="870386680">
          <w:marLeft w:val="0"/>
          <w:marRight w:val="0"/>
          <w:marTop w:val="0"/>
          <w:marBottom w:val="0"/>
          <w:divBdr>
            <w:top w:val="none" w:sz="0" w:space="0" w:color="auto"/>
            <w:left w:val="none" w:sz="0" w:space="0" w:color="auto"/>
            <w:bottom w:val="none" w:sz="0" w:space="0" w:color="auto"/>
            <w:right w:val="none" w:sz="0" w:space="0" w:color="auto"/>
          </w:divBdr>
        </w:div>
        <w:div w:id="2113936849">
          <w:marLeft w:val="0"/>
          <w:marRight w:val="0"/>
          <w:marTop w:val="0"/>
          <w:marBottom w:val="0"/>
          <w:divBdr>
            <w:top w:val="none" w:sz="0" w:space="0" w:color="auto"/>
            <w:left w:val="none" w:sz="0" w:space="0" w:color="auto"/>
            <w:bottom w:val="none" w:sz="0" w:space="0" w:color="auto"/>
            <w:right w:val="none" w:sz="0" w:space="0" w:color="auto"/>
          </w:divBdr>
          <w:divsChild>
            <w:div w:id="1194032313">
              <w:marLeft w:val="0"/>
              <w:marRight w:val="0"/>
              <w:marTop w:val="0"/>
              <w:marBottom w:val="0"/>
              <w:divBdr>
                <w:top w:val="none" w:sz="0" w:space="0" w:color="auto"/>
                <w:left w:val="none" w:sz="0" w:space="0" w:color="auto"/>
                <w:bottom w:val="none" w:sz="0" w:space="0" w:color="auto"/>
                <w:right w:val="none" w:sz="0" w:space="0" w:color="auto"/>
              </w:divBdr>
            </w:div>
          </w:divsChild>
        </w:div>
        <w:div w:id="1754625485">
          <w:marLeft w:val="0"/>
          <w:marRight w:val="0"/>
          <w:marTop w:val="0"/>
          <w:marBottom w:val="0"/>
          <w:divBdr>
            <w:top w:val="none" w:sz="0" w:space="0" w:color="auto"/>
            <w:left w:val="none" w:sz="0" w:space="0" w:color="auto"/>
            <w:bottom w:val="none" w:sz="0" w:space="0" w:color="auto"/>
            <w:right w:val="none" w:sz="0" w:space="0" w:color="auto"/>
          </w:divBdr>
        </w:div>
        <w:div w:id="276303453">
          <w:marLeft w:val="0"/>
          <w:marRight w:val="0"/>
          <w:marTop w:val="0"/>
          <w:marBottom w:val="0"/>
          <w:divBdr>
            <w:top w:val="none" w:sz="0" w:space="0" w:color="auto"/>
            <w:left w:val="none" w:sz="0" w:space="0" w:color="auto"/>
            <w:bottom w:val="none" w:sz="0" w:space="0" w:color="auto"/>
            <w:right w:val="none" w:sz="0" w:space="0" w:color="auto"/>
          </w:divBdr>
          <w:divsChild>
            <w:div w:id="1890023850">
              <w:marLeft w:val="0"/>
              <w:marRight w:val="0"/>
              <w:marTop w:val="0"/>
              <w:marBottom w:val="0"/>
              <w:divBdr>
                <w:top w:val="none" w:sz="0" w:space="0" w:color="auto"/>
                <w:left w:val="none" w:sz="0" w:space="0" w:color="auto"/>
                <w:bottom w:val="none" w:sz="0" w:space="0" w:color="auto"/>
                <w:right w:val="none" w:sz="0" w:space="0" w:color="auto"/>
              </w:divBdr>
            </w:div>
          </w:divsChild>
        </w:div>
        <w:div w:id="989791615">
          <w:marLeft w:val="0"/>
          <w:marRight w:val="0"/>
          <w:marTop w:val="300"/>
          <w:marBottom w:val="0"/>
          <w:divBdr>
            <w:top w:val="none" w:sz="0" w:space="0" w:color="auto"/>
            <w:left w:val="none" w:sz="0" w:space="0" w:color="auto"/>
            <w:bottom w:val="none" w:sz="0" w:space="0" w:color="auto"/>
            <w:right w:val="none" w:sz="0" w:space="0" w:color="auto"/>
          </w:divBdr>
          <w:divsChild>
            <w:div w:id="907492988">
              <w:marLeft w:val="0"/>
              <w:marRight w:val="0"/>
              <w:marTop w:val="0"/>
              <w:marBottom w:val="0"/>
              <w:divBdr>
                <w:top w:val="none" w:sz="0" w:space="0" w:color="auto"/>
                <w:left w:val="none" w:sz="0" w:space="0" w:color="auto"/>
                <w:bottom w:val="none" w:sz="0" w:space="0" w:color="auto"/>
                <w:right w:val="none" w:sz="0" w:space="0" w:color="auto"/>
              </w:divBdr>
              <w:divsChild>
                <w:div w:id="70933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5872549">
          <w:marLeft w:val="0"/>
          <w:marRight w:val="0"/>
          <w:marTop w:val="300"/>
          <w:marBottom w:val="0"/>
          <w:divBdr>
            <w:top w:val="none" w:sz="0" w:space="0" w:color="auto"/>
            <w:left w:val="none" w:sz="0" w:space="0" w:color="auto"/>
            <w:bottom w:val="none" w:sz="0" w:space="0" w:color="auto"/>
            <w:right w:val="none" w:sz="0" w:space="0" w:color="auto"/>
          </w:divBdr>
          <w:divsChild>
            <w:div w:id="1117025786">
              <w:marLeft w:val="0"/>
              <w:marRight w:val="0"/>
              <w:marTop w:val="0"/>
              <w:marBottom w:val="0"/>
              <w:divBdr>
                <w:top w:val="none" w:sz="0" w:space="0" w:color="auto"/>
                <w:left w:val="none" w:sz="0" w:space="0" w:color="auto"/>
                <w:bottom w:val="none" w:sz="0" w:space="0" w:color="auto"/>
                <w:right w:val="none" w:sz="0" w:space="0" w:color="auto"/>
              </w:divBdr>
              <w:divsChild>
                <w:div w:id="1671710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1488384">
          <w:marLeft w:val="0"/>
          <w:marRight w:val="0"/>
          <w:marTop w:val="300"/>
          <w:marBottom w:val="0"/>
          <w:divBdr>
            <w:top w:val="none" w:sz="0" w:space="0" w:color="auto"/>
            <w:left w:val="none" w:sz="0" w:space="0" w:color="auto"/>
            <w:bottom w:val="none" w:sz="0" w:space="0" w:color="auto"/>
            <w:right w:val="none" w:sz="0" w:space="0" w:color="auto"/>
          </w:divBdr>
          <w:divsChild>
            <w:div w:id="809860266">
              <w:marLeft w:val="0"/>
              <w:marRight w:val="0"/>
              <w:marTop w:val="0"/>
              <w:marBottom w:val="0"/>
              <w:divBdr>
                <w:top w:val="none" w:sz="0" w:space="0" w:color="auto"/>
                <w:left w:val="none" w:sz="0" w:space="0" w:color="auto"/>
                <w:bottom w:val="none" w:sz="0" w:space="0" w:color="auto"/>
                <w:right w:val="none" w:sz="0" w:space="0" w:color="auto"/>
              </w:divBdr>
              <w:divsChild>
                <w:div w:id="1962180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4873184">
          <w:marLeft w:val="0"/>
          <w:marRight w:val="0"/>
          <w:marTop w:val="300"/>
          <w:marBottom w:val="0"/>
          <w:divBdr>
            <w:top w:val="none" w:sz="0" w:space="0" w:color="auto"/>
            <w:left w:val="none" w:sz="0" w:space="0" w:color="auto"/>
            <w:bottom w:val="none" w:sz="0" w:space="0" w:color="auto"/>
            <w:right w:val="none" w:sz="0" w:space="0" w:color="auto"/>
          </w:divBdr>
          <w:divsChild>
            <w:div w:id="2036953301">
              <w:marLeft w:val="0"/>
              <w:marRight w:val="0"/>
              <w:marTop w:val="0"/>
              <w:marBottom w:val="0"/>
              <w:divBdr>
                <w:top w:val="none" w:sz="0" w:space="0" w:color="auto"/>
                <w:left w:val="none" w:sz="0" w:space="0" w:color="auto"/>
                <w:bottom w:val="none" w:sz="0" w:space="0" w:color="auto"/>
                <w:right w:val="none" w:sz="0" w:space="0" w:color="auto"/>
              </w:divBdr>
              <w:divsChild>
                <w:div w:id="1324046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1059483">
      <w:bodyDiv w:val="1"/>
      <w:marLeft w:val="0"/>
      <w:marRight w:val="0"/>
      <w:marTop w:val="0"/>
      <w:marBottom w:val="0"/>
      <w:divBdr>
        <w:top w:val="none" w:sz="0" w:space="0" w:color="auto"/>
        <w:left w:val="none" w:sz="0" w:space="0" w:color="auto"/>
        <w:bottom w:val="none" w:sz="0" w:space="0" w:color="auto"/>
        <w:right w:val="none" w:sz="0" w:space="0" w:color="auto"/>
      </w:divBdr>
    </w:div>
    <w:div w:id="1993675940">
      <w:bodyDiv w:val="1"/>
      <w:marLeft w:val="0"/>
      <w:marRight w:val="0"/>
      <w:marTop w:val="0"/>
      <w:marBottom w:val="0"/>
      <w:divBdr>
        <w:top w:val="none" w:sz="0" w:space="0" w:color="auto"/>
        <w:left w:val="none" w:sz="0" w:space="0" w:color="auto"/>
        <w:bottom w:val="none" w:sz="0" w:space="0" w:color="auto"/>
        <w:right w:val="none" w:sz="0" w:space="0" w:color="auto"/>
      </w:divBdr>
      <w:divsChild>
        <w:div w:id="1011175950">
          <w:marLeft w:val="0"/>
          <w:marRight w:val="0"/>
          <w:marTop w:val="0"/>
          <w:marBottom w:val="0"/>
          <w:divBdr>
            <w:top w:val="none" w:sz="0" w:space="0" w:color="auto"/>
            <w:left w:val="none" w:sz="0" w:space="0" w:color="auto"/>
            <w:bottom w:val="none" w:sz="0" w:space="0" w:color="auto"/>
            <w:right w:val="none" w:sz="0" w:space="0" w:color="auto"/>
          </w:divBdr>
        </w:div>
        <w:div w:id="2064988430">
          <w:marLeft w:val="0"/>
          <w:marRight w:val="0"/>
          <w:marTop w:val="0"/>
          <w:marBottom w:val="0"/>
          <w:divBdr>
            <w:top w:val="none" w:sz="0" w:space="0" w:color="auto"/>
            <w:left w:val="none" w:sz="0" w:space="0" w:color="auto"/>
            <w:bottom w:val="none" w:sz="0" w:space="0" w:color="auto"/>
            <w:right w:val="none" w:sz="0" w:space="0" w:color="auto"/>
          </w:divBdr>
          <w:divsChild>
            <w:div w:id="275455128">
              <w:marLeft w:val="0"/>
              <w:marRight w:val="0"/>
              <w:marTop w:val="0"/>
              <w:marBottom w:val="0"/>
              <w:divBdr>
                <w:top w:val="none" w:sz="0" w:space="0" w:color="auto"/>
                <w:left w:val="none" w:sz="0" w:space="0" w:color="auto"/>
                <w:bottom w:val="none" w:sz="0" w:space="0" w:color="auto"/>
                <w:right w:val="none" w:sz="0" w:space="0" w:color="auto"/>
              </w:divBdr>
            </w:div>
          </w:divsChild>
        </w:div>
        <w:div w:id="1458572562">
          <w:marLeft w:val="0"/>
          <w:marRight w:val="0"/>
          <w:marTop w:val="0"/>
          <w:marBottom w:val="0"/>
          <w:divBdr>
            <w:top w:val="none" w:sz="0" w:space="0" w:color="auto"/>
            <w:left w:val="none" w:sz="0" w:space="0" w:color="auto"/>
            <w:bottom w:val="none" w:sz="0" w:space="0" w:color="auto"/>
            <w:right w:val="none" w:sz="0" w:space="0" w:color="auto"/>
          </w:divBdr>
        </w:div>
        <w:div w:id="31466983">
          <w:marLeft w:val="0"/>
          <w:marRight w:val="0"/>
          <w:marTop w:val="0"/>
          <w:marBottom w:val="0"/>
          <w:divBdr>
            <w:top w:val="none" w:sz="0" w:space="0" w:color="auto"/>
            <w:left w:val="none" w:sz="0" w:space="0" w:color="auto"/>
            <w:bottom w:val="none" w:sz="0" w:space="0" w:color="auto"/>
            <w:right w:val="none" w:sz="0" w:space="0" w:color="auto"/>
          </w:divBdr>
          <w:divsChild>
            <w:div w:id="135076869">
              <w:marLeft w:val="0"/>
              <w:marRight w:val="0"/>
              <w:marTop w:val="0"/>
              <w:marBottom w:val="0"/>
              <w:divBdr>
                <w:top w:val="none" w:sz="0" w:space="0" w:color="auto"/>
                <w:left w:val="none" w:sz="0" w:space="0" w:color="auto"/>
                <w:bottom w:val="none" w:sz="0" w:space="0" w:color="auto"/>
                <w:right w:val="none" w:sz="0" w:space="0" w:color="auto"/>
              </w:divBdr>
            </w:div>
          </w:divsChild>
        </w:div>
        <w:div w:id="320356750">
          <w:marLeft w:val="0"/>
          <w:marRight w:val="0"/>
          <w:marTop w:val="0"/>
          <w:marBottom w:val="0"/>
          <w:divBdr>
            <w:top w:val="none" w:sz="0" w:space="0" w:color="auto"/>
            <w:left w:val="none" w:sz="0" w:space="0" w:color="auto"/>
            <w:bottom w:val="none" w:sz="0" w:space="0" w:color="auto"/>
            <w:right w:val="none" w:sz="0" w:space="0" w:color="auto"/>
          </w:divBdr>
        </w:div>
        <w:div w:id="231896155">
          <w:marLeft w:val="0"/>
          <w:marRight w:val="0"/>
          <w:marTop w:val="0"/>
          <w:marBottom w:val="0"/>
          <w:divBdr>
            <w:top w:val="none" w:sz="0" w:space="0" w:color="auto"/>
            <w:left w:val="none" w:sz="0" w:space="0" w:color="auto"/>
            <w:bottom w:val="none" w:sz="0" w:space="0" w:color="auto"/>
            <w:right w:val="none" w:sz="0" w:space="0" w:color="auto"/>
          </w:divBdr>
          <w:divsChild>
            <w:div w:id="242495859">
              <w:marLeft w:val="0"/>
              <w:marRight w:val="0"/>
              <w:marTop w:val="0"/>
              <w:marBottom w:val="0"/>
              <w:divBdr>
                <w:top w:val="none" w:sz="0" w:space="0" w:color="auto"/>
                <w:left w:val="none" w:sz="0" w:space="0" w:color="auto"/>
                <w:bottom w:val="none" w:sz="0" w:space="0" w:color="auto"/>
                <w:right w:val="none" w:sz="0" w:space="0" w:color="auto"/>
              </w:divBdr>
            </w:div>
          </w:divsChild>
        </w:div>
        <w:div w:id="2093307279">
          <w:marLeft w:val="0"/>
          <w:marRight w:val="0"/>
          <w:marTop w:val="0"/>
          <w:marBottom w:val="0"/>
          <w:divBdr>
            <w:top w:val="none" w:sz="0" w:space="0" w:color="auto"/>
            <w:left w:val="none" w:sz="0" w:space="0" w:color="auto"/>
            <w:bottom w:val="none" w:sz="0" w:space="0" w:color="auto"/>
            <w:right w:val="none" w:sz="0" w:space="0" w:color="auto"/>
          </w:divBdr>
        </w:div>
        <w:div w:id="559756691">
          <w:marLeft w:val="0"/>
          <w:marRight w:val="0"/>
          <w:marTop w:val="0"/>
          <w:marBottom w:val="0"/>
          <w:divBdr>
            <w:top w:val="none" w:sz="0" w:space="0" w:color="auto"/>
            <w:left w:val="none" w:sz="0" w:space="0" w:color="auto"/>
            <w:bottom w:val="none" w:sz="0" w:space="0" w:color="auto"/>
            <w:right w:val="none" w:sz="0" w:space="0" w:color="auto"/>
          </w:divBdr>
          <w:divsChild>
            <w:div w:id="1924951375">
              <w:marLeft w:val="0"/>
              <w:marRight w:val="0"/>
              <w:marTop w:val="0"/>
              <w:marBottom w:val="0"/>
              <w:divBdr>
                <w:top w:val="none" w:sz="0" w:space="0" w:color="auto"/>
                <w:left w:val="none" w:sz="0" w:space="0" w:color="auto"/>
                <w:bottom w:val="none" w:sz="0" w:space="0" w:color="auto"/>
                <w:right w:val="none" w:sz="0" w:space="0" w:color="auto"/>
              </w:divBdr>
            </w:div>
          </w:divsChild>
        </w:div>
        <w:div w:id="1358655273">
          <w:marLeft w:val="0"/>
          <w:marRight w:val="0"/>
          <w:marTop w:val="0"/>
          <w:marBottom w:val="0"/>
          <w:divBdr>
            <w:top w:val="none" w:sz="0" w:space="0" w:color="auto"/>
            <w:left w:val="none" w:sz="0" w:space="0" w:color="auto"/>
            <w:bottom w:val="none" w:sz="0" w:space="0" w:color="auto"/>
            <w:right w:val="none" w:sz="0" w:space="0" w:color="auto"/>
          </w:divBdr>
        </w:div>
        <w:div w:id="520363078">
          <w:marLeft w:val="0"/>
          <w:marRight w:val="0"/>
          <w:marTop w:val="0"/>
          <w:marBottom w:val="0"/>
          <w:divBdr>
            <w:top w:val="none" w:sz="0" w:space="0" w:color="auto"/>
            <w:left w:val="none" w:sz="0" w:space="0" w:color="auto"/>
            <w:bottom w:val="none" w:sz="0" w:space="0" w:color="auto"/>
            <w:right w:val="none" w:sz="0" w:space="0" w:color="auto"/>
          </w:divBdr>
          <w:divsChild>
            <w:div w:id="297498907">
              <w:marLeft w:val="0"/>
              <w:marRight w:val="0"/>
              <w:marTop w:val="0"/>
              <w:marBottom w:val="0"/>
              <w:divBdr>
                <w:top w:val="none" w:sz="0" w:space="0" w:color="auto"/>
                <w:left w:val="none" w:sz="0" w:space="0" w:color="auto"/>
                <w:bottom w:val="none" w:sz="0" w:space="0" w:color="auto"/>
                <w:right w:val="none" w:sz="0" w:space="0" w:color="auto"/>
              </w:divBdr>
            </w:div>
          </w:divsChild>
        </w:div>
        <w:div w:id="974719561">
          <w:marLeft w:val="0"/>
          <w:marRight w:val="0"/>
          <w:marTop w:val="0"/>
          <w:marBottom w:val="0"/>
          <w:divBdr>
            <w:top w:val="none" w:sz="0" w:space="0" w:color="auto"/>
            <w:left w:val="none" w:sz="0" w:space="0" w:color="auto"/>
            <w:bottom w:val="none" w:sz="0" w:space="0" w:color="auto"/>
            <w:right w:val="none" w:sz="0" w:space="0" w:color="auto"/>
          </w:divBdr>
        </w:div>
        <w:div w:id="785808182">
          <w:marLeft w:val="0"/>
          <w:marRight w:val="0"/>
          <w:marTop w:val="0"/>
          <w:marBottom w:val="0"/>
          <w:divBdr>
            <w:top w:val="none" w:sz="0" w:space="0" w:color="auto"/>
            <w:left w:val="none" w:sz="0" w:space="0" w:color="auto"/>
            <w:bottom w:val="none" w:sz="0" w:space="0" w:color="auto"/>
            <w:right w:val="none" w:sz="0" w:space="0" w:color="auto"/>
          </w:divBdr>
          <w:divsChild>
            <w:div w:id="813985954">
              <w:marLeft w:val="0"/>
              <w:marRight w:val="0"/>
              <w:marTop w:val="0"/>
              <w:marBottom w:val="0"/>
              <w:divBdr>
                <w:top w:val="none" w:sz="0" w:space="0" w:color="auto"/>
                <w:left w:val="none" w:sz="0" w:space="0" w:color="auto"/>
                <w:bottom w:val="none" w:sz="0" w:space="0" w:color="auto"/>
                <w:right w:val="none" w:sz="0" w:space="0" w:color="auto"/>
              </w:divBdr>
            </w:div>
          </w:divsChild>
        </w:div>
        <w:div w:id="2083863960">
          <w:marLeft w:val="0"/>
          <w:marRight w:val="0"/>
          <w:marTop w:val="0"/>
          <w:marBottom w:val="0"/>
          <w:divBdr>
            <w:top w:val="none" w:sz="0" w:space="0" w:color="auto"/>
            <w:left w:val="none" w:sz="0" w:space="0" w:color="auto"/>
            <w:bottom w:val="none" w:sz="0" w:space="0" w:color="auto"/>
            <w:right w:val="none" w:sz="0" w:space="0" w:color="auto"/>
          </w:divBdr>
        </w:div>
        <w:div w:id="284822144">
          <w:marLeft w:val="0"/>
          <w:marRight w:val="0"/>
          <w:marTop w:val="0"/>
          <w:marBottom w:val="0"/>
          <w:divBdr>
            <w:top w:val="none" w:sz="0" w:space="0" w:color="auto"/>
            <w:left w:val="none" w:sz="0" w:space="0" w:color="auto"/>
            <w:bottom w:val="none" w:sz="0" w:space="0" w:color="auto"/>
            <w:right w:val="none" w:sz="0" w:space="0" w:color="auto"/>
          </w:divBdr>
          <w:divsChild>
            <w:div w:id="123432214">
              <w:marLeft w:val="0"/>
              <w:marRight w:val="0"/>
              <w:marTop w:val="0"/>
              <w:marBottom w:val="0"/>
              <w:divBdr>
                <w:top w:val="none" w:sz="0" w:space="0" w:color="auto"/>
                <w:left w:val="none" w:sz="0" w:space="0" w:color="auto"/>
                <w:bottom w:val="none" w:sz="0" w:space="0" w:color="auto"/>
                <w:right w:val="none" w:sz="0" w:space="0" w:color="auto"/>
              </w:divBdr>
            </w:div>
          </w:divsChild>
        </w:div>
        <w:div w:id="1885407838">
          <w:marLeft w:val="0"/>
          <w:marRight w:val="0"/>
          <w:marTop w:val="300"/>
          <w:marBottom w:val="0"/>
          <w:divBdr>
            <w:top w:val="none" w:sz="0" w:space="0" w:color="auto"/>
            <w:left w:val="none" w:sz="0" w:space="0" w:color="auto"/>
            <w:bottom w:val="none" w:sz="0" w:space="0" w:color="auto"/>
            <w:right w:val="none" w:sz="0" w:space="0" w:color="auto"/>
          </w:divBdr>
          <w:divsChild>
            <w:div w:id="1512331637">
              <w:marLeft w:val="0"/>
              <w:marRight w:val="0"/>
              <w:marTop w:val="0"/>
              <w:marBottom w:val="0"/>
              <w:divBdr>
                <w:top w:val="none" w:sz="0" w:space="0" w:color="auto"/>
                <w:left w:val="none" w:sz="0" w:space="0" w:color="auto"/>
                <w:bottom w:val="none" w:sz="0" w:space="0" w:color="auto"/>
                <w:right w:val="none" w:sz="0" w:space="0" w:color="auto"/>
              </w:divBdr>
              <w:divsChild>
                <w:div w:id="1383210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3190316">
          <w:marLeft w:val="0"/>
          <w:marRight w:val="0"/>
          <w:marTop w:val="300"/>
          <w:marBottom w:val="0"/>
          <w:divBdr>
            <w:top w:val="none" w:sz="0" w:space="0" w:color="auto"/>
            <w:left w:val="none" w:sz="0" w:space="0" w:color="auto"/>
            <w:bottom w:val="none" w:sz="0" w:space="0" w:color="auto"/>
            <w:right w:val="none" w:sz="0" w:space="0" w:color="auto"/>
          </w:divBdr>
          <w:divsChild>
            <w:div w:id="1394543994">
              <w:marLeft w:val="0"/>
              <w:marRight w:val="0"/>
              <w:marTop w:val="0"/>
              <w:marBottom w:val="0"/>
              <w:divBdr>
                <w:top w:val="none" w:sz="0" w:space="0" w:color="auto"/>
                <w:left w:val="none" w:sz="0" w:space="0" w:color="auto"/>
                <w:bottom w:val="none" w:sz="0" w:space="0" w:color="auto"/>
                <w:right w:val="none" w:sz="0" w:space="0" w:color="auto"/>
              </w:divBdr>
              <w:divsChild>
                <w:div w:id="1436366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0331049">
          <w:marLeft w:val="0"/>
          <w:marRight w:val="0"/>
          <w:marTop w:val="300"/>
          <w:marBottom w:val="0"/>
          <w:divBdr>
            <w:top w:val="none" w:sz="0" w:space="0" w:color="auto"/>
            <w:left w:val="none" w:sz="0" w:space="0" w:color="auto"/>
            <w:bottom w:val="none" w:sz="0" w:space="0" w:color="auto"/>
            <w:right w:val="none" w:sz="0" w:space="0" w:color="auto"/>
          </w:divBdr>
          <w:divsChild>
            <w:div w:id="313534930">
              <w:marLeft w:val="0"/>
              <w:marRight w:val="0"/>
              <w:marTop w:val="0"/>
              <w:marBottom w:val="0"/>
              <w:divBdr>
                <w:top w:val="none" w:sz="0" w:space="0" w:color="auto"/>
                <w:left w:val="none" w:sz="0" w:space="0" w:color="auto"/>
                <w:bottom w:val="none" w:sz="0" w:space="0" w:color="auto"/>
                <w:right w:val="none" w:sz="0" w:space="0" w:color="auto"/>
              </w:divBdr>
              <w:divsChild>
                <w:div w:id="1919166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758806">
          <w:marLeft w:val="0"/>
          <w:marRight w:val="0"/>
          <w:marTop w:val="300"/>
          <w:marBottom w:val="0"/>
          <w:divBdr>
            <w:top w:val="none" w:sz="0" w:space="0" w:color="auto"/>
            <w:left w:val="none" w:sz="0" w:space="0" w:color="auto"/>
            <w:bottom w:val="none" w:sz="0" w:space="0" w:color="auto"/>
            <w:right w:val="none" w:sz="0" w:space="0" w:color="auto"/>
          </w:divBdr>
          <w:divsChild>
            <w:div w:id="972254075">
              <w:marLeft w:val="0"/>
              <w:marRight w:val="0"/>
              <w:marTop w:val="0"/>
              <w:marBottom w:val="0"/>
              <w:divBdr>
                <w:top w:val="none" w:sz="0" w:space="0" w:color="auto"/>
                <w:left w:val="none" w:sz="0" w:space="0" w:color="auto"/>
                <w:bottom w:val="none" w:sz="0" w:space="0" w:color="auto"/>
                <w:right w:val="none" w:sz="0" w:space="0" w:color="auto"/>
              </w:divBdr>
              <w:divsChild>
                <w:div w:id="569466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8799248">
      <w:bodyDiv w:val="1"/>
      <w:marLeft w:val="0"/>
      <w:marRight w:val="0"/>
      <w:marTop w:val="0"/>
      <w:marBottom w:val="0"/>
      <w:divBdr>
        <w:top w:val="none" w:sz="0" w:space="0" w:color="auto"/>
        <w:left w:val="none" w:sz="0" w:space="0" w:color="auto"/>
        <w:bottom w:val="none" w:sz="0" w:space="0" w:color="auto"/>
        <w:right w:val="none" w:sz="0" w:space="0" w:color="auto"/>
      </w:divBdr>
    </w:div>
    <w:div w:id="2002587017">
      <w:bodyDiv w:val="1"/>
      <w:marLeft w:val="0"/>
      <w:marRight w:val="0"/>
      <w:marTop w:val="0"/>
      <w:marBottom w:val="0"/>
      <w:divBdr>
        <w:top w:val="none" w:sz="0" w:space="0" w:color="auto"/>
        <w:left w:val="none" w:sz="0" w:space="0" w:color="auto"/>
        <w:bottom w:val="none" w:sz="0" w:space="0" w:color="auto"/>
        <w:right w:val="none" w:sz="0" w:space="0" w:color="auto"/>
      </w:divBdr>
    </w:div>
    <w:div w:id="2012483074">
      <w:bodyDiv w:val="1"/>
      <w:marLeft w:val="0"/>
      <w:marRight w:val="0"/>
      <w:marTop w:val="0"/>
      <w:marBottom w:val="0"/>
      <w:divBdr>
        <w:top w:val="none" w:sz="0" w:space="0" w:color="auto"/>
        <w:left w:val="none" w:sz="0" w:space="0" w:color="auto"/>
        <w:bottom w:val="none" w:sz="0" w:space="0" w:color="auto"/>
        <w:right w:val="none" w:sz="0" w:space="0" w:color="auto"/>
      </w:divBdr>
    </w:div>
    <w:div w:id="2013288637">
      <w:bodyDiv w:val="1"/>
      <w:marLeft w:val="0"/>
      <w:marRight w:val="0"/>
      <w:marTop w:val="0"/>
      <w:marBottom w:val="0"/>
      <w:divBdr>
        <w:top w:val="none" w:sz="0" w:space="0" w:color="auto"/>
        <w:left w:val="none" w:sz="0" w:space="0" w:color="auto"/>
        <w:bottom w:val="none" w:sz="0" w:space="0" w:color="auto"/>
        <w:right w:val="none" w:sz="0" w:space="0" w:color="auto"/>
      </w:divBdr>
      <w:divsChild>
        <w:div w:id="1881898846">
          <w:marLeft w:val="0"/>
          <w:marRight w:val="0"/>
          <w:marTop w:val="0"/>
          <w:marBottom w:val="0"/>
          <w:divBdr>
            <w:top w:val="none" w:sz="0" w:space="0" w:color="auto"/>
            <w:left w:val="none" w:sz="0" w:space="0" w:color="auto"/>
            <w:bottom w:val="none" w:sz="0" w:space="0" w:color="auto"/>
            <w:right w:val="none" w:sz="0" w:space="0" w:color="auto"/>
          </w:divBdr>
        </w:div>
        <w:div w:id="231039433">
          <w:marLeft w:val="0"/>
          <w:marRight w:val="0"/>
          <w:marTop w:val="0"/>
          <w:marBottom w:val="0"/>
          <w:divBdr>
            <w:top w:val="none" w:sz="0" w:space="0" w:color="auto"/>
            <w:left w:val="none" w:sz="0" w:space="0" w:color="auto"/>
            <w:bottom w:val="none" w:sz="0" w:space="0" w:color="auto"/>
            <w:right w:val="none" w:sz="0" w:space="0" w:color="auto"/>
          </w:divBdr>
          <w:divsChild>
            <w:div w:id="1782991234">
              <w:marLeft w:val="0"/>
              <w:marRight w:val="0"/>
              <w:marTop w:val="0"/>
              <w:marBottom w:val="0"/>
              <w:divBdr>
                <w:top w:val="none" w:sz="0" w:space="0" w:color="auto"/>
                <w:left w:val="none" w:sz="0" w:space="0" w:color="auto"/>
                <w:bottom w:val="none" w:sz="0" w:space="0" w:color="auto"/>
                <w:right w:val="none" w:sz="0" w:space="0" w:color="auto"/>
              </w:divBdr>
            </w:div>
          </w:divsChild>
        </w:div>
        <w:div w:id="244147574">
          <w:marLeft w:val="0"/>
          <w:marRight w:val="0"/>
          <w:marTop w:val="0"/>
          <w:marBottom w:val="0"/>
          <w:divBdr>
            <w:top w:val="none" w:sz="0" w:space="0" w:color="auto"/>
            <w:left w:val="none" w:sz="0" w:space="0" w:color="auto"/>
            <w:bottom w:val="none" w:sz="0" w:space="0" w:color="auto"/>
            <w:right w:val="none" w:sz="0" w:space="0" w:color="auto"/>
          </w:divBdr>
        </w:div>
        <w:div w:id="1171411273">
          <w:marLeft w:val="0"/>
          <w:marRight w:val="0"/>
          <w:marTop w:val="0"/>
          <w:marBottom w:val="0"/>
          <w:divBdr>
            <w:top w:val="none" w:sz="0" w:space="0" w:color="auto"/>
            <w:left w:val="none" w:sz="0" w:space="0" w:color="auto"/>
            <w:bottom w:val="none" w:sz="0" w:space="0" w:color="auto"/>
            <w:right w:val="none" w:sz="0" w:space="0" w:color="auto"/>
          </w:divBdr>
          <w:divsChild>
            <w:div w:id="182939711">
              <w:marLeft w:val="0"/>
              <w:marRight w:val="0"/>
              <w:marTop w:val="0"/>
              <w:marBottom w:val="0"/>
              <w:divBdr>
                <w:top w:val="none" w:sz="0" w:space="0" w:color="auto"/>
                <w:left w:val="none" w:sz="0" w:space="0" w:color="auto"/>
                <w:bottom w:val="none" w:sz="0" w:space="0" w:color="auto"/>
                <w:right w:val="none" w:sz="0" w:space="0" w:color="auto"/>
              </w:divBdr>
            </w:div>
          </w:divsChild>
        </w:div>
        <w:div w:id="1989050363">
          <w:marLeft w:val="0"/>
          <w:marRight w:val="0"/>
          <w:marTop w:val="0"/>
          <w:marBottom w:val="0"/>
          <w:divBdr>
            <w:top w:val="none" w:sz="0" w:space="0" w:color="auto"/>
            <w:left w:val="none" w:sz="0" w:space="0" w:color="auto"/>
            <w:bottom w:val="none" w:sz="0" w:space="0" w:color="auto"/>
            <w:right w:val="none" w:sz="0" w:space="0" w:color="auto"/>
          </w:divBdr>
        </w:div>
        <w:div w:id="2046175882">
          <w:marLeft w:val="0"/>
          <w:marRight w:val="0"/>
          <w:marTop w:val="0"/>
          <w:marBottom w:val="0"/>
          <w:divBdr>
            <w:top w:val="none" w:sz="0" w:space="0" w:color="auto"/>
            <w:left w:val="none" w:sz="0" w:space="0" w:color="auto"/>
            <w:bottom w:val="none" w:sz="0" w:space="0" w:color="auto"/>
            <w:right w:val="none" w:sz="0" w:space="0" w:color="auto"/>
          </w:divBdr>
          <w:divsChild>
            <w:div w:id="1692491262">
              <w:marLeft w:val="0"/>
              <w:marRight w:val="0"/>
              <w:marTop w:val="0"/>
              <w:marBottom w:val="0"/>
              <w:divBdr>
                <w:top w:val="none" w:sz="0" w:space="0" w:color="auto"/>
                <w:left w:val="none" w:sz="0" w:space="0" w:color="auto"/>
                <w:bottom w:val="none" w:sz="0" w:space="0" w:color="auto"/>
                <w:right w:val="none" w:sz="0" w:space="0" w:color="auto"/>
              </w:divBdr>
            </w:div>
          </w:divsChild>
        </w:div>
        <w:div w:id="108285634">
          <w:marLeft w:val="0"/>
          <w:marRight w:val="0"/>
          <w:marTop w:val="0"/>
          <w:marBottom w:val="0"/>
          <w:divBdr>
            <w:top w:val="none" w:sz="0" w:space="0" w:color="auto"/>
            <w:left w:val="none" w:sz="0" w:space="0" w:color="auto"/>
            <w:bottom w:val="none" w:sz="0" w:space="0" w:color="auto"/>
            <w:right w:val="none" w:sz="0" w:space="0" w:color="auto"/>
          </w:divBdr>
        </w:div>
        <w:div w:id="1937398598">
          <w:marLeft w:val="0"/>
          <w:marRight w:val="0"/>
          <w:marTop w:val="0"/>
          <w:marBottom w:val="0"/>
          <w:divBdr>
            <w:top w:val="none" w:sz="0" w:space="0" w:color="auto"/>
            <w:left w:val="none" w:sz="0" w:space="0" w:color="auto"/>
            <w:bottom w:val="none" w:sz="0" w:space="0" w:color="auto"/>
            <w:right w:val="none" w:sz="0" w:space="0" w:color="auto"/>
          </w:divBdr>
          <w:divsChild>
            <w:div w:id="344285677">
              <w:marLeft w:val="0"/>
              <w:marRight w:val="0"/>
              <w:marTop w:val="0"/>
              <w:marBottom w:val="0"/>
              <w:divBdr>
                <w:top w:val="none" w:sz="0" w:space="0" w:color="auto"/>
                <w:left w:val="none" w:sz="0" w:space="0" w:color="auto"/>
                <w:bottom w:val="none" w:sz="0" w:space="0" w:color="auto"/>
                <w:right w:val="none" w:sz="0" w:space="0" w:color="auto"/>
              </w:divBdr>
            </w:div>
          </w:divsChild>
        </w:div>
        <w:div w:id="996113059">
          <w:marLeft w:val="0"/>
          <w:marRight w:val="0"/>
          <w:marTop w:val="0"/>
          <w:marBottom w:val="0"/>
          <w:divBdr>
            <w:top w:val="none" w:sz="0" w:space="0" w:color="auto"/>
            <w:left w:val="none" w:sz="0" w:space="0" w:color="auto"/>
            <w:bottom w:val="none" w:sz="0" w:space="0" w:color="auto"/>
            <w:right w:val="none" w:sz="0" w:space="0" w:color="auto"/>
          </w:divBdr>
        </w:div>
        <w:div w:id="140780772">
          <w:marLeft w:val="0"/>
          <w:marRight w:val="0"/>
          <w:marTop w:val="0"/>
          <w:marBottom w:val="0"/>
          <w:divBdr>
            <w:top w:val="none" w:sz="0" w:space="0" w:color="auto"/>
            <w:left w:val="none" w:sz="0" w:space="0" w:color="auto"/>
            <w:bottom w:val="none" w:sz="0" w:space="0" w:color="auto"/>
            <w:right w:val="none" w:sz="0" w:space="0" w:color="auto"/>
          </w:divBdr>
          <w:divsChild>
            <w:div w:id="1515537186">
              <w:marLeft w:val="0"/>
              <w:marRight w:val="0"/>
              <w:marTop w:val="0"/>
              <w:marBottom w:val="0"/>
              <w:divBdr>
                <w:top w:val="none" w:sz="0" w:space="0" w:color="auto"/>
                <w:left w:val="none" w:sz="0" w:space="0" w:color="auto"/>
                <w:bottom w:val="none" w:sz="0" w:space="0" w:color="auto"/>
                <w:right w:val="none" w:sz="0" w:space="0" w:color="auto"/>
              </w:divBdr>
            </w:div>
          </w:divsChild>
        </w:div>
        <w:div w:id="1628733393">
          <w:marLeft w:val="0"/>
          <w:marRight w:val="0"/>
          <w:marTop w:val="0"/>
          <w:marBottom w:val="0"/>
          <w:divBdr>
            <w:top w:val="none" w:sz="0" w:space="0" w:color="auto"/>
            <w:left w:val="none" w:sz="0" w:space="0" w:color="auto"/>
            <w:bottom w:val="none" w:sz="0" w:space="0" w:color="auto"/>
            <w:right w:val="none" w:sz="0" w:space="0" w:color="auto"/>
          </w:divBdr>
        </w:div>
        <w:div w:id="1489594759">
          <w:marLeft w:val="0"/>
          <w:marRight w:val="0"/>
          <w:marTop w:val="0"/>
          <w:marBottom w:val="0"/>
          <w:divBdr>
            <w:top w:val="none" w:sz="0" w:space="0" w:color="auto"/>
            <w:left w:val="none" w:sz="0" w:space="0" w:color="auto"/>
            <w:bottom w:val="none" w:sz="0" w:space="0" w:color="auto"/>
            <w:right w:val="none" w:sz="0" w:space="0" w:color="auto"/>
          </w:divBdr>
          <w:divsChild>
            <w:div w:id="851264756">
              <w:marLeft w:val="0"/>
              <w:marRight w:val="0"/>
              <w:marTop w:val="0"/>
              <w:marBottom w:val="0"/>
              <w:divBdr>
                <w:top w:val="none" w:sz="0" w:space="0" w:color="auto"/>
                <w:left w:val="none" w:sz="0" w:space="0" w:color="auto"/>
                <w:bottom w:val="none" w:sz="0" w:space="0" w:color="auto"/>
                <w:right w:val="none" w:sz="0" w:space="0" w:color="auto"/>
              </w:divBdr>
            </w:div>
          </w:divsChild>
        </w:div>
        <w:div w:id="112334766">
          <w:marLeft w:val="0"/>
          <w:marRight w:val="0"/>
          <w:marTop w:val="0"/>
          <w:marBottom w:val="0"/>
          <w:divBdr>
            <w:top w:val="none" w:sz="0" w:space="0" w:color="auto"/>
            <w:left w:val="none" w:sz="0" w:space="0" w:color="auto"/>
            <w:bottom w:val="none" w:sz="0" w:space="0" w:color="auto"/>
            <w:right w:val="none" w:sz="0" w:space="0" w:color="auto"/>
          </w:divBdr>
        </w:div>
        <w:div w:id="1666587336">
          <w:marLeft w:val="0"/>
          <w:marRight w:val="0"/>
          <w:marTop w:val="0"/>
          <w:marBottom w:val="0"/>
          <w:divBdr>
            <w:top w:val="none" w:sz="0" w:space="0" w:color="auto"/>
            <w:left w:val="none" w:sz="0" w:space="0" w:color="auto"/>
            <w:bottom w:val="none" w:sz="0" w:space="0" w:color="auto"/>
            <w:right w:val="none" w:sz="0" w:space="0" w:color="auto"/>
          </w:divBdr>
          <w:divsChild>
            <w:div w:id="1822572374">
              <w:marLeft w:val="0"/>
              <w:marRight w:val="0"/>
              <w:marTop w:val="0"/>
              <w:marBottom w:val="0"/>
              <w:divBdr>
                <w:top w:val="none" w:sz="0" w:space="0" w:color="auto"/>
                <w:left w:val="none" w:sz="0" w:space="0" w:color="auto"/>
                <w:bottom w:val="none" w:sz="0" w:space="0" w:color="auto"/>
                <w:right w:val="none" w:sz="0" w:space="0" w:color="auto"/>
              </w:divBdr>
            </w:div>
          </w:divsChild>
        </w:div>
        <w:div w:id="1260063080">
          <w:marLeft w:val="0"/>
          <w:marRight w:val="0"/>
          <w:marTop w:val="300"/>
          <w:marBottom w:val="0"/>
          <w:divBdr>
            <w:top w:val="none" w:sz="0" w:space="0" w:color="auto"/>
            <w:left w:val="none" w:sz="0" w:space="0" w:color="auto"/>
            <w:bottom w:val="none" w:sz="0" w:space="0" w:color="auto"/>
            <w:right w:val="none" w:sz="0" w:space="0" w:color="auto"/>
          </w:divBdr>
          <w:divsChild>
            <w:div w:id="428284141">
              <w:marLeft w:val="0"/>
              <w:marRight w:val="0"/>
              <w:marTop w:val="0"/>
              <w:marBottom w:val="0"/>
              <w:divBdr>
                <w:top w:val="none" w:sz="0" w:space="0" w:color="auto"/>
                <w:left w:val="none" w:sz="0" w:space="0" w:color="auto"/>
                <w:bottom w:val="none" w:sz="0" w:space="0" w:color="auto"/>
                <w:right w:val="none" w:sz="0" w:space="0" w:color="auto"/>
              </w:divBdr>
              <w:divsChild>
                <w:div w:id="83307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8246800">
          <w:marLeft w:val="0"/>
          <w:marRight w:val="0"/>
          <w:marTop w:val="300"/>
          <w:marBottom w:val="0"/>
          <w:divBdr>
            <w:top w:val="none" w:sz="0" w:space="0" w:color="auto"/>
            <w:left w:val="none" w:sz="0" w:space="0" w:color="auto"/>
            <w:bottom w:val="none" w:sz="0" w:space="0" w:color="auto"/>
            <w:right w:val="none" w:sz="0" w:space="0" w:color="auto"/>
          </w:divBdr>
          <w:divsChild>
            <w:div w:id="1791777710">
              <w:marLeft w:val="0"/>
              <w:marRight w:val="0"/>
              <w:marTop w:val="0"/>
              <w:marBottom w:val="0"/>
              <w:divBdr>
                <w:top w:val="none" w:sz="0" w:space="0" w:color="auto"/>
                <w:left w:val="none" w:sz="0" w:space="0" w:color="auto"/>
                <w:bottom w:val="none" w:sz="0" w:space="0" w:color="auto"/>
                <w:right w:val="none" w:sz="0" w:space="0" w:color="auto"/>
              </w:divBdr>
              <w:divsChild>
                <w:div w:id="1498839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7198165">
          <w:marLeft w:val="0"/>
          <w:marRight w:val="0"/>
          <w:marTop w:val="300"/>
          <w:marBottom w:val="0"/>
          <w:divBdr>
            <w:top w:val="none" w:sz="0" w:space="0" w:color="auto"/>
            <w:left w:val="none" w:sz="0" w:space="0" w:color="auto"/>
            <w:bottom w:val="none" w:sz="0" w:space="0" w:color="auto"/>
            <w:right w:val="none" w:sz="0" w:space="0" w:color="auto"/>
          </w:divBdr>
          <w:divsChild>
            <w:div w:id="964504126">
              <w:marLeft w:val="0"/>
              <w:marRight w:val="0"/>
              <w:marTop w:val="0"/>
              <w:marBottom w:val="0"/>
              <w:divBdr>
                <w:top w:val="none" w:sz="0" w:space="0" w:color="auto"/>
                <w:left w:val="none" w:sz="0" w:space="0" w:color="auto"/>
                <w:bottom w:val="none" w:sz="0" w:space="0" w:color="auto"/>
                <w:right w:val="none" w:sz="0" w:space="0" w:color="auto"/>
              </w:divBdr>
              <w:divsChild>
                <w:div w:id="953824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1441541">
          <w:marLeft w:val="0"/>
          <w:marRight w:val="0"/>
          <w:marTop w:val="300"/>
          <w:marBottom w:val="0"/>
          <w:divBdr>
            <w:top w:val="none" w:sz="0" w:space="0" w:color="auto"/>
            <w:left w:val="none" w:sz="0" w:space="0" w:color="auto"/>
            <w:bottom w:val="none" w:sz="0" w:space="0" w:color="auto"/>
            <w:right w:val="none" w:sz="0" w:space="0" w:color="auto"/>
          </w:divBdr>
          <w:divsChild>
            <w:div w:id="116879711">
              <w:marLeft w:val="0"/>
              <w:marRight w:val="0"/>
              <w:marTop w:val="0"/>
              <w:marBottom w:val="0"/>
              <w:divBdr>
                <w:top w:val="none" w:sz="0" w:space="0" w:color="auto"/>
                <w:left w:val="none" w:sz="0" w:space="0" w:color="auto"/>
                <w:bottom w:val="none" w:sz="0" w:space="0" w:color="auto"/>
                <w:right w:val="none" w:sz="0" w:space="0" w:color="auto"/>
              </w:divBdr>
              <w:divsChild>
                <w:div w:id="1517427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13798093">
      <w:bodyDiv w:val="1"/>
      <w:marLeft w:val="0"/>
      <w:marRight w:val="0"/>
      <w:marTop w:val="0"/>
      <w:marBottom w:val="0"/>
      <w:divBdr>
        <w:top w:val="none" w:sz="0" w:space="0" w:color="auto"/>
        <w:left w:val="none" w:sz="0" w:space="0" w:color="auto"/>
        <w:bottom w:val="none" w:sz="0" w:space="0" w:color="auto"/>
        <w:right w:val="none" w:sz="0" w:space="0" w:color="auto"/>
      </w:divBdr>
      <w:divsChild>
        <w:div w:id="358168607">
          <w:marLeft w:val="0"/>
          <w:marRight w:val="0"/>
          <w:marTop w:val="0"/>
          <w:marBottom w:val="0"/>
          <w:divBdr>
            <w:top w:val="none" w:sz="0" w:space="0" w:color="auto"/>
            <w:left w:val="none" w:sz="0" w:space="0" w:color="auto"/>
            <w:bottom w:val="none" w:sz="0" w:space="0" w:color="auto"/>
            <w:right w:val="none" w:sz="0" w:space="0" w:color="auto"/>
          </w:divBdr>
        </w:div>
        <w:div w:id="670528633">
          <w:marLeft w:val="0"/>
          <w:marRight w:val="0"/>
          <w:marTop w:val="0"/>
          <w:marBottom w:val="0"/>
          <w:divBdr>
            <w:top w:val="none" w:sz="0" w:space="0" w:color="auto"/>
            <w:left w:val="none" w:sz="0" w:space="0" w:color="auto"/>
            <w:bottom w:val="none" w:sz="0" w:space="0" w:color="auto"/>
            <w:right w:val="none" w:sz="0" w:space="0" w:color="auto"/>
          </w:divBdr>
          <w:divsChild>
            <w:div w:id="255790959">
              <w:marLeft w:val="0"/>
              <w:marRight w:val="0"/>
              <w:marTop w:val="0"/>
              <w:marBottom w:val="0"/>
              <w:divBdr>
                <w:top w:val="none" w:sz="0" w:space="0" w:color="auto"/>
                <w:left w:val="none" w:sz="0" w:space="0" w:color="auto"/>
                <w:bottom w:val="none" w:sz="0" w:space="0" w:color="auto"/>
                <w:right w:val="none" w:sz="0" w:space="0" w:color="auto"/>
              </w:divBdr>
            </w:div>
          </w:divsChild>
        </w:div>
        <w:div w:id="1875266478">
          <w:marLeft w:val="0"/>
          <w:marRight w:val="0"/>
          <w:marTop w:val="0"/>
          <w:marBottom w:val="0"/>
          <w:divBdr>
            <w:top w:val="none" w:sz="0" w:space="0" w:color="auto"/>
            <w:left w:val="none" w:sz="0" w:space="0" w:color="auto"/>
            <w:bottom w:val="none" w:sz="0" w:space="0" w:color="auto"/>
            <w:right w:val="none" w:sz="0" w:space="0" w:color="auto"/>
          </w:divBdr>
        </w:div>
        <w:div w:id="2027243347">
          <w:marLeft w:val="0"/>
          <w:marRight w:val="0"/>
          <w:marTop w:val="0"/>
          <w:marBottom w:val="0"/>
          <w:divBdr>
            <w:top w:val="none" w:sz="0" w:space="0" w:color="auto"/>
            <w:left w:val="none" w:sz="0" w:space="0" w:color="auto"/>
            <w:bottom w:val="none" w:sz="0" w:space="0" w:color="auto"/>
            <w:right w:val="none" w:sz="0" w:space="0" w:color="auto"/>
          </w:divBdr>
          <w:divsChild>
            <w:div w:id="666413">
              <w:marLeft w:val="0"/>
              <w:marRight w:val="0"/>
              <w:marTop w:val="0"/>
              <w:marBottom w:val="0"/>
              <w:divBdr>
                <w:top w:val="none" w:sz="0" w:space="0" w:color="auto"/>
                <w:left w:val="none" w:sz="0" w:space="0" w:color="auto"/>
                <w:bottom w:val="none" w:sz="0" w:space="0" w:color="auto"/>
                <w:right w:val="none" w:sz="0" w:space="0" w:color="auto"/>
              </w:divBdr>
            </w:div>
          </w:divsChild>
        </w:div>
        <w:div w:id="1440292841">
          <w:marLeft w:val="0"/>
          <w:marRight w:val="0"/>
          <w:marTop w:val="0"/>
          <w:marBottom w:val="0"/>
          <w:divBdr>
            <w:top w:val="none" w:sz="0" w:space="0" w:color="auto"/>
            <w:left w:val="none" w:sz="0" w:space="0" w:color="auto"/>
            <w:bottom w:val="none" w:sz="0" w:space="0" w:color="auto"/>
            <w:right w:val="none" w:sz="0" w:space="0" w:color="auto"/>
          </w:divBdr>
        </w:div>
        <w:div w:id="1660038626">
          <w:marLeft w:val="0"/>
          <w:marRight w:val="0"/>
          <w:marTop w:val="0"/>
          <w:marBottom w:val="0"/>
          <w:divBdr>
            <w:top w:val="none" w:sz="0" w:space="0" w:color="auto"/>
            <w:left w:val="none" w:sz="0" w:space="0" w:color="auto"/>
            <w:bottom w:val="none" w:sz="0" w:space="0" w:color="auto"/>
            <w:right w:val="none" w:sz="0" w:space="0" w:color="auto"/>
          </w:divBdr>
          <w:divsChild>
            <w:div w:id="1240484625">
              <w:marLeft w:val="0"/>
              <w:marRight w:val="0"/>
              <w:marTop w:val="0"/>
              <w:marBottom w:val="0"/>
              <w:divBdr>
                <w:top w:val="none" w:sz="0" w:space="0" w:color="auto"/>
                <w:left w:val="none" w:sz="0" w:space="0" w:color="auto"/>
                <w:bottom w:val="none" w:sz="0" w:space="0" w:color="auto"/>
                <w:right w:val="none" w:sz="0" w:space="0" w:color="auto"/>
              </w:divBdr>
            </w:div>
          </w:divsChild>
        </w:div>
        <w:div w:id="1582980997">
          <w:marLeft w:val="0"/>
          <w:marRight w:val="0"/>
          <w:marTop w:val="0"/>
          <w:marBottom w:val="0"/>
          <w:divBdr>
            <w:top w:val="none" w:sz="0" w:space="0" w:color="auto"/>
            <w:left w:val="none" w:sz="0" w:space="0" w:color="auto"/>
            <w:bottom w:val="none" w:sz="0" w:space="0" w:color="auto"/>
            <w:right w:val="none" w:sz="0" w:space="0" w:color="auto"/>
          </w:divBdr>
        </w:div>
        <w:div w:id="893662658">
          <w:marLeft w:val="0"/>
          <w:marRight w:val="0"/>
          <w:marTop w:val="0"/>
          <w:marBottom w:val="0"/>
          <w:divBdr>
            <w:top w:val="none" w:sz="0" w:space="0" w:color="auto"/>
            <w:left w:val="none" w:sz="0" w:space="0" w:color="auto"/>
            <w:bottom w:val="none" w:sz="0" w:space="0" w:color="auto"/>
            <w:right w:val="none" w:sz="0" w:space="0" w:color="auto"/>
          </w:divBdr>
          <w:divsChild>
            <w:div w:id="85197498">
              <w:marLeft w:val="0"/>
              <w:marRight w:val="0"/>
              <w:marTop w:val="0"/>
              <w:marBottom w:val="0"/>
              <w:divBdr>
                <w:top w:val="none" w:sz="0" w:space="0" w:color="auto"/>
                <w:left w:val="none" w:sz="0" w:space="0" w:color="auto"/>
                <w:bottom w:val="none" w:sz="0" w:space="0" w:color="auto"/>
                <w:right w:val="none" w:sz="0" w:space="0" w:color="auto"/>
              </w:divBdr>
            </w:div>
          </w:divsChild>
        </w:div>
        <w:div w:id="1518958957">
          <w:marLeft w:val="0"/>
          <w:marRight w:val="0"/>
          <w:marTop w:val="0"/>
          <w:marBottom w:val="0"/>
          <w:divBdr>
            <w:top w:val="none" w:sz="0" w:space="0" w:color="auto"/>
            <w:left w:val="none" w:sz="0" w:space="0" w:color="auto"/>
            <w:bottom w:val="none" w:sz="0" w:space="0" w:color="auto"/>
            <w:right w:val="none" w:sz="0" w:space="0" w:color="auto"/>
          </w:divBdr>
        </w:div>
        <w:div w:id="1479878448">
          <w:marLeft w:val="0"/>
          <w:marRight w:val="0"/>
          <w:marTop w:val="0"/>
          <w:marBottom w:val="0"/>
          <w:divBdr>
            <w:top w:val="none" w:sz="0" w:space="0" w:color="auto"/>
            <w:left w:val="none" w:sz="0" w:space="0" w:color="auto"/>
            <w:bottom w:val="none" w:sz="0" w:space="0" w:color="auto"/>
            <w:right w:val="none" w:sz="0" w:space="0" w:color="auto"/>
          </w:divBdr>
          <w:divsChild>
            <w:div w:id="2017418362">
              <w:marLeft w:val="0"/>
              <w:marRight w:val="0"/>
              <w:marTop w:val="0"/>
              <w:marBottom w:val="0"/>
              <w:divBdr>
                <w:top w:val="none" w:sz="0" w:space="0" w:color="auto"/>
                <w:left w:val="none" w:sz="0" w:space="0" w:color="auto"/>
                <w:bottom w:val="none" w:sz="0" w:space="0" w:color="auto"/>
                <w:right w:val="none" w:sz="0" w:space="0" w:color="auto"/>
              </w:divBdr>
            </w:div>
          </w:divsChild>
        </w:div>
        <w:div w:id="2063864112">
          <w:marLeft w:val="0"/>
          <w:marRight w:val="0"/>
          <w:marTop w:val="0"/>
          <w:marBottom w:val="0"/>
          <w:divBdr>
            <w:top w:val="none" w:sz="0" w:space="0" w:color="auto"/>
            <w:left w:val="none" w:sz="0" w:space="0" w:color="auto"/>
            <w:bottom w:val="none" w:sz="0" w:space="0" w:color="auto"/>
            <w:right w:val="none" w:sz="0" w:space="0" w:color="auto"/>
          </w:divBdr>
        </w:div>
        <w:div w:id="840387806">
          <w:marLeft w:val="0"/>
          <w:marRight w:val="0"/>
          <w:marTop w:val="0"/>
          <w:marBottom w:val="0"/>
          <w:divBdr>
            <w:top w:val="none" w:sz="0" w:space="0" w:color="auto"/>
            <w:left w:val="none" w:sz="0" w:space="0" w:color="auto"/>
            <w:bottom w:val="none" w:sz="0" w:space="0" w:color="auto"/>
            <w:right w:val="none" w:sz="0" w:space="0" w:color="auto"/>
          </w:divBdr>
          <w:divsChild>
            <w:div w:id="2027712034">
              <w:marLeft w:val="0"/>
              <w:marRight w:val="0"/>
              <w:marTop w:val="0"/>
              <w:marBottom w:val="0"/>
              <w:divBdr>
                <w:top w:val="none" w:sz="0" w:space="0" w:color="auto"/>
                <w:left w:val="none" w:sz="0" w:space="0" w:color="auto"/>
                <w:bottom w:val="none" w:sz="0" w:space="0" w:color="auto"/>
                <w:right w:val="none" w:sz="0" w:space="0" w:color="auto"/>
              </w:divBdr>
            </w:div>
          </w:divsChild>
        </w:div>
        <w:div w:id="271481069">
          <w:marLeft w:val="0"/>
          <w:marRight w:val="0"/>
          <w:marTop w:val="0"/>
          <w:marBottom w:val="0"/>
          <w:divBdr>
            <w:top w:val="none" w:sz="0" w:space="0" w:color="auto"/>
            <w:left w:val="none" w:sz="0" w:space="0" w:color="auto"/>
            <w:bottom w:val="none" w:sz="0" w:space="0" w:color="auto"/>
            <w:right w:val="none" w:sz="0" w:space="0" w:color="auto"/>
          </w:divBdr>
        </w:div>
        <w:div w:id="1655719316">
          <w:marLeft w:val="0"/>
          <w:marRight w:val="0"/>
          <w:marTop w:val="0"/>
          <w:marBottom w:val="0"/>
          <w:divBdr>
            <w:top w:val="none" w:sz="0" w:space="0" w:color="auto"/>
            <w:left w:val="none" w:sz="0" w:space="0" w:color="auto"/>
            <w:bottom w:val="none" w:sz="0" w:space="0" w:color="auto"/>
            <w:right w:val="none" w:sz="0" w:space="0" w:color="auto"/>
          </w:divBdr>
          <w:divsChild>
            <w:div w:id="920332987">
              <w:marLeft w:val="0"/>
              <w:marRight w:val="0"/>
              <w:marTop w:val="0"/>
              <w:marBottom w:val="0"/>
              <w:divBdr>
                <w:top w:val="none" w:sz="0" w:space="0" w:color="auto"/>
                <w:left w:val="none" w:sz="0" w:space="0" w:color="auto"/>
                <w:bottom w:val="none" w:sz="0" w:space="0" w:color="auto"/>
                <w:right w:val="none" w:sz="0" w:space="0" w:color="auto"/>
              </w:divBdr>
            </w:div>
          </w:divsChild>
        </w:div>
        <w:div w:id="1438602442">
          <w:marLeft w:val="0"/>
          <w:marRight w:val="0"/>
          <w:marTop w:val="300"/>
          <w:marBottom w:val="0"/>
          <w:divBdr>
            <w:top w:val="none" w:sz="0" w:space="0" w:color="auto"/>
            <w:left w:val="none" w:sz="0" w:space="0" w:color="auto"/>
            <w:bottom w:val="none" w:sz="0" w:space="0" w:color="auto"/>
            <w:right w:val="none" w:sz="0" w:space="0" w:color="auto"/>
          </w:divBdr>
          <w:divsChild>
            <w:div w:id="904491939">
              <w:marLeft w:val="0"/>
              <w:marRight w:val="0"/>
              <w:marTop w:val="0"/>
              <w:marBottom w:val="0"/>
              <w:divBdr>
                <w:top w:val="none" w:sz="0" w:space="0" w:color="auto"/>
                <w:left w:val="none" w:sz="0" w:space="0" w:color="auto"/>
                <w:bottom w:val="none" w:sz="0" w:space="0" w:color="auto"/>
                <w:right w:val="none" w:sz="0" w:space="0" w:color="auto"/>
              </w:divBdr>
              <w:divsChild>
                <w:div w:id="13314420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8073392">
          <w:marLeft w:val="0"/>
          <w:marRight w:val="0"/>
          <w:marTop w:val="300"/>
          <w:marBottom w:val="0"/>
          <w:divBdr>
            <w:top w:val="none" w:sz="0" w:space="0" w:color="auto"/>
            <w:left w:val="none" w:sz="0" w:space="0" w:color="auto"/>
            <w:bottom w:val="none" w:sz="0" w:space="0" w:color="auto"/>
            <w:right w:val="none" w:sz="0" w:space="0" w:color="auto"/>
          </w:divBdr>
          <w:divsChild>
            <w:div w:id="1734156350">
              <w:marLeft w:val="0"/>
              <w:marRight w:val="0"/>
              <w:marTop w:val="0"/>
              <w:marBottom w:val="0"/>
              <w:divBdr>
                <w:top w:val="none" w:sz="0" w:space="0" w:color="auto"/>
                <w:left w:val="none" w:sz="0" w:space="0" w:color="auto"/>
                <w:bottom w:val="none" w:sz="0" w:space="0" w:color="auto"/>
                <w:right w:val="none" w:sz="0" w:space="0" w:color="auto"/>
              </w:divBdr>
              <w:divsChild>
                <w:div w:id="16729477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7215795">
          <w:marLeft w:val="0"/>
          <w:marRight w:val="0"/>
          <w:marTop w:val="300"/>
          <w:marBottom w:val="0"/>
          <w:divBdr>
            <w:top w:val="none" w:sz="0" w:space="0" w:color="auto"/>
            <w:left w:val="none" w:sz="0" w:space="0" w:color="auto"/>
            <w:bottom w:val="none" w:sz="0" w:space="0" w:color="auto"/>
            <w:right w:val="none" w:sz="0" w:space="0" w:color="auto"/>
          </w:divBdr>
          <w:divsChild>
            <w:div w:id="295794037">
              <w:marLeft w:val="0"/>
              <w:marRight w:val="0"/>
              <w:marTop w:val="0"/>
              <w:marBottom w:val="0"/>
              <w:divBdr>
                <w:top w:val="none" w:sz="0" w:space="0" w:color="auto"/>
                <w:left w:val="none" w:sz="0" w:space="0" w:color="auto"/>
                <w:bottom w:val="none" w:sz="0" w:space="0" w:color="auto"/>
                <w:right w:val="none" w:sz="0" w:space="0" w:color="auto"/>
              </w:divBdr>
              <w:divsChild>
                <w:div w:id="425344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21202482">
      <w:bodyDiv w:val="1"/>
      <w:marLeft w:val="0"/>
      <w:marRight w:val="0"/>
      <w:marTop w:val="0"/>
      <w:marBottom w:val="0"/>
      <w:divBdr>
        <w:top w:val="none" w:sz="0" w:space="0" w:color="auto"/>
        <w:left w:val="none" w:sz="0" w:space="0" w:color="auto"/>
        <w:bottom w:val="none" w:sz="0" w:space="0" w:color="auto"/>
        <w:right w:val="none" w:sz="0" w:space="0" w:color="auto"/>
      </w:divBdr>
    </w:div>
    <w:div w:id="2021423505">
      <w:bodyDiv w:val="1"/>
      <w:marLeft w:val="0"/>
      <w:marRight w:val="0"/>
      <w:marTop w:val="0"/>
      <w:marBottom w:val="0"/>
      <w:divBdr>
        <w:top w:val="none" w:sz="0" w:space="0" w:color="auto"/>
        <w:left w:val="none" w:sz="0" w:space="0" w:color="auto"/>
        <w:bottom w:val="none" w:sz="0" w:space="0" w:color="auto"/>
        <w:right w:val="none" w:sz="0" w:space="0" w:color="auto"/>
      </w:divBdr>
    </w:div>
    <w:div w:id="2025479286">
      <w:bodyDiv w:val="1"/>
      <w:marLeft w:val="0"/>
      <w:marRight w:val="0"/>
      <w:marTop w:val="0"/>
      <w:marBottom w:val="0"/>
      <w:divBdr>
        <w:top w:val="none" w:sz="0" w:space="0" w:color="auto"/>
        <w:left w:val="none" w:sz="0" w:space="0" w:color="auto"/>
        <w:bottom w:val="none" w:sz="0" w:space="0" w:color="auto"/>
        <w:right w:val="none" w:sz="0" w:space="0" w:color="auto"/>
      </w:divBdr>
    </w:div>
    <w:div w:id="2034841812">
      <w:bodyDiv w:val="1"/>
      <w:marLeft w:val="0"/>
      <w:marRight w:val="0"/>
      <w:marTop w:val="0"/>
      <w:marBottom w:val="0"/>
      <w:divBdr>
        <w:top w:val="none" w:sz="0" w:space="0" w:color="auto"/>
        <w:left w:val="none" w:sz="0" w:space="0" w:color="auto"/>
        <w:bottom w:val="none" w:sz="0" w:space="0" w:color="auto"/>
        <w:right w:val="none" w:sz="0" w:space="0" w:color="auto"/>
      </w:divBdr>
      <w:divsChild>
        <w:div w:id="1488747197">
          <w:marLeft w:val="0"/>
          <w:marRight w:val="0"/>
          <w:marTop w:val="0"/>
          <w:marBottom w:val="0"/>
          <w:divBdr>
            <w:top w:val="none" w:sz="0" w:space="0" w:color="auto"/>
            <w:left w:val="none" w:sz="0" w:space="0" w:color="auto"/>
            <w:bottom w:val="none" w:sz="0" w:space="0" w:color="auto"/>
            <w:right w:val="none" w:sz="0" w:space="0" w:color="auto"/>
          </w:divBdr>
        </w:div>
        <w:div w:id="552617953">
          <w:marLeft w:val="0"/>
          <w:marRight w:val="0"/>
          <w:marTop w:val="0"/>
          <w:marBottom w:val="0"/>
          <w:divBdr>
            <w:top w:val="none" w:sz="0" w:space="0" w:color="auto"/>
            <w:left w:val="none" w:sz="0" w:space="0" w:color="auto"/>
            <w:bottom w:val="none" w:sz="0" w:space="0" w:color="auto"/>
            <w:right w:val="none" w:sz="0" w:space="0" w:color="auto"/>
          </w:divBdr>
          <w:divsChild>
            <w:div w:id="1140997579">
              <w:marLeft w:val="0"/>
              <w:marRight w:val="0"/>
              <w:marTop w:val="0"/>
              <w:marBottom w:val="0"/>
              <w:divBdr>
                <w:top w:val="none" w:sz="0" w:space="0" w:color="auto"/>
                <w:left w:val="none" w:sz="0" w:space="0" w:color="auto"/>
                <w:bottom w:val="none" w:sz="0" w:space="0" w:color="auto"/>
                <w:right w:val="none" w:sz="0" w:space="0" w:color="auto"/>
              </w:divBdr>
            </w:div>
          </w:divsChild>
        </w:div>
        <w:div w:id="628710931">
          <w:marLeft w:val="0"/>
          <w:marRight w:val="0"/>
          <w:marTop w:val="0"/>
          <w:marBottom w:val="0"/>
          <w:divBdr>
            <w:top w:val="none" w:sz="0" w:space="0" w:color="auto"/>
            <w:left w:val="none" w:sz="0" w:space="0" w:color="auto"/>
            <w:bottom w:val="none" w:sz="0" w:space="0" w:color="auto"/>
            <w:right w:val="none" w:sz="0" w:space="0" w:color="auto"/>
          </w:divBdr>
        </w:div>
        <w:div w:id="989553465">
          <w:marLeft w:val="0"/>
          <w:marRight w:val="0"/>
          <w:marTop w:val="0"/>
          <w:marBottom w:val="0"/>
          <w:divBdr>
            <w:top w:val="none" w:sz="0" w:space="0" w:color="auto"/>
            <w:left w:val="none" w:sz="0" w:space="0" w:color="auto"/>
            <w:bottom w:val="none" w:sz="0" w:space="0" w:color="auto"/>
            <w:right w:val="none" w:sz="0" w:space="0" w:color="auto"/>
          </w:divBdr>
          <w:divsChild>
            <w:div w:id="462774620">
              <w:marLeft w:val="0"/>
              <w:marRight w:val="0"/>
              <w:marTop w:val="0"/>
              <w:marBottom w:val="0"/>
              <w:divBdr>
                <w:top w:val="none" w:sz="0" w:space="0" w:color="auto"/>
                <w:left w:val="none" w:sz="0" w:space="0" w:color="auto"/>
                <w:bottom w:val="none" w:sz="0" w:space="0" w:color="auto"/>
                <w:right w:val="none" w:sz="0" w:space="0" w:color="auto"/>
              </w:divBdr>
            </w:div>
          </w:divsChild>
        </w:div>
        <w:div w:id="395056035">
          <w:marLeft w:val="0"/>
          <w:marRight w:val="0"/>
          <w:marTop w:val="0"/>
          <w:marBottom w:val="0"/>
          <w:divBdr>
            <w:top w:val="none" w:sz="0" w:space="0" w:color="auto"/>
            <w:left w:val="none" w:sz="0" w:space="0" w:color="auto"/>
            <w:bottom w:val="none" w:sz="0" w:space="0" w:color="auto"/>
            <w:right w:val="none" w:sz="0" w:space="0" w:color="auto"/>
          </w:divBdr>
        </w:div>
        <w:div w:id="873926965">
          <w:marLeft w:val="0"/>
          <w:marRight w:val="0"/>
          <w:marTop w:val="0"/>
          <w:marBottom w:val="0"/>
          <w:divBdr>
            <w:top w:val="none" w:sz="0" w:space="0" w:color="auto"/>
            <w:left w:val="none" w:sz="0" w:space="0" w:color="auto"/>
            <w:bottom w:val="none" w:sz="0" w:space="0" w:color="auto"/>
            <w:right w:val="none" w:sz="0" w:space="0" w:color="auto"/>
          </w:divBdr>
          <w:divsChild>
            <w:div w:id="1482623695">
              <w:marLeft w:val="0"/>
              <w:marRight w:val="0"/>
              <w:marTop w:val="0"/>
              <w:marBottom w:val="0"/>
              <w:divBdr>
                <w:top w:val="none" w:sz="0" w:space="0" w:color="auto"/>
                <w:left w:val="none" w:sz="0" w:space="0" w:color="auto"/>
                <w:bottom w:val="none" w:sz="0" w:space="0" w:color="auto"/>
                <w:right w:val="none" w:sz="0" w:space="0" w:color="auto"/>
              </w:divBdr>
            </w:div>
          </w:divsChild>
        </w:div>
        <w:div w:id="504561843">
          <w:marLeft w:val="0"/>
          <w:marRight w:val="0"/>
          <w:marTop w:val="0"/>
          <w:marBottom w:val="0"/>
          <w:divBdr>
            <w:top w:val="none" w:sz="0" w:space="0" w:color="auto"/>
            <w:left w:val="none" w:sz="0" w:space="0" w:color="auto"/>
            <w:bottom w:val="none" w:sz="0" w:space="0" w:color="auto"/>
            <w:right w:val="none" w:sz="0" w:space="0" w:color="auto"/>
          </w:divBdr>
        </w:div>
        <w:div w:id="1238173645">
          <w:marLeft w:val="0"/>
          <w:marRight w:val="0"/>
          <w:marTop w:val="0"/>
          <w:marBottom w:val="0"/>
          <w:divBdr>
            <w:top w:val="none" w:sz="0" w:space="0" w:color="auto"/>
            <w:left w:val="none" w:sz="0" w:space="0" w:color="auto"/>
            <w:bottom w:val="none" w:sz="0" w:space="0" w:color="auto"/>
            <w:right w:val="none" w:sz="0" w:space="0" w:color="auto"/>
          </w:divBdr>
          <w:divsChild>
            <w:div w:id="1787574641">
              <w:marLeft w:val="0"/>
              <w:marRight w:val="0"/>
              <w:marTop w:val="0"/>
              <w:marBottom w:val="0"/>
              <w:divBdr>
                <w:top w:val="none" w:sz="0" w:space="0" w:color="auto"/>
                <w:left w:val="none" w:sz="0" w:space="0" w:color="auto"/>
                <w:bottom w:val="none" w:sz="0" w:space="0" w:color="auto"/>
                <w:right w:val="none" w:sz="0" w:space="0" w:color="auto"/>
              </w:divBdr>
            </w:div>
          </w:divsChild>
        </w:div>
        <w:div w:id="1254165483">
          <w:marLeft w:val="0"/>
          <w:marRight w:val="0"/>
          <w:marTop w:val="0"/>
          <w:marBottom w:val="0"/>
          <w:divBdr>
            <w:top w:val="none" w:sz="0" w:space="0" w:color="auto"/>
            <w:left w:val="none" w:sz="0" w:space="0" w:color="auto"/>
            <w:bottom w:val="none" w:sz="0" w:space="0" w:color="auto"/>
            <w:right w:val="none" w:sz="0" w:space="0" w:color="auto"/>
          </w:divBdr>
        </w:div>
        <w:div w:id="1794515269">
          <w:marLeft w:val="0"/>
          <w:marRight w:val="0"/>
          <w:marTop w:val="0"/>
          <w:marBottom w:val="0"/>
          <w:divBdr>
            <w:top w:val="none" w:sz="0" w:space="0" w:color="auto"/>
            <w:left w:val="none" w:sz="0" w:space="0" w:color="auto"/>
            <w:bottom w:val="none" w:sz="0" w:space="0" w:color="auto"/>
            <w:right w:val="none" w:sz="0" w:space="0" w:color="auto"/>
          </w:divBdr>
          <w:divsChild>
            <w:div w:id="1083840466">
              <w:marLeft w:val="0"/>
              <w:marRight w:val="0"/>
              <w:marTop w:val="0"/>
              <w:marBottom w:val="0"/>
              <w:divBdr>
                <w:top w:val="none" w:sz="0" w:space="0" w:color="auto"/>
                <w:left w:val="none" w:sz="0" w:space="0" w:color="auto"/>
                <w:bottom w:val="none" w:sz="0" w:space="0" w:color="auto"/>
                <w:right w:val="none" w:sz="0" w:space="0" w:color="auto"/>
              </w:divBdr>
            </w:div>
          </w:divsChild>
        </w:div>
        <w:div w:id="1607344246">
          <w:marLeft w:val="0"/>
          <w:marRight w:val="0"/>
          <w:marTop w:val="0"/>
          <w:marBottom w:val="0"/>
          <w:divBdr>
            <w:top w:val="none" w:sz="0" w:space="0" w:color="auto"/>
            <w:left w:val="none" w:sz="0" w:space="0" w:color="auto"/>
            <w:bottom w:val="none" w:sz="0" w:space="0" w:color="auto"/>
            <w:right w:val="none" w:sz="0" w:space="0" w:color="auto"/>
          </w:divBdr>
        </w:div>
        <w:div w:id="1527518272">
          <w:marLeft w:val="0"/>
          <w:marRight w:val="0"/>
          <w:marTop w:val="0"/>
          <w:marBottom w:val="0"/>
          <w:divBdr>
            <w:top w:val="none" w:sz="0" w:space="0" w:color="auto"/>
            <w:left w:val="none" w:sz="0" w:space="0" w:color="auto"/>
            <w:bottom w:val="none" w:sz="0" w:space="0" w:color="auto"/>
            <w:right w:val="none" w:sz="0" w:space="0" w:color="auto"/>
          </w:divBdr>
          <w:divsChild>
            <w:div w:id="1399862608">
              <w:marLeft w:val="0"/>
              <w:marRight w:val="0"/>
              <w:marTop w:val="0"/>
              <w:marBottom w:val="0"/>
              <w:divBdr>
                <w:top w:val="none" w:sz="0" w:space="0" w:color="auto"/>
                <w:left w:val="none" w:sz="0" w:space="0" w:color="auto"/>
                <w:bottom w:val="none" w:sz="0" w:space="0" w:color="auto"/>
                <w:right w:val="none" w:sz="0" w:space="0" w:color="auto"/>
              </w:divBdr>
            </w:div>
          </w:divsChild>
        </w:div>
        <w:div w:id="1922061303">
          <w:marLeft w:val="0"/>
          <w:marRight w:val="0"/>
          <w:marTop w:val="0"/>
          <w:marBottom w:val="0"/>
          <w:divBdr>
            <w:top w:val="none" w:sz="0" w:space="0" w:color="auto"/>
            <w:left w:val="none" w:sz="0" w:space="0" w:color="auto"/>
            <w:bottom w:val="none" w:sz="0" w:space="0" w:color="auto"/>
            <w:right w:val="none" w:sz="0" w:space="0" w:color="auto"/>
          </w:divBdr>
        </w:div>
        <w:div w:id="1595359779">
          <w:marLeft w:val="0"/>
          <w:marRight w:val="0"/>
          <w:marTop w:val="0"/>
          <w:marBottom w:val="0"/>
          <w:divBdr>
            <w:top w:val="none" w:sz="0" w:space="0" w:color="auto"/>
            <w:left w:val="none" w:sz="0" w:space="0" w:color="auto"/>
            <w:bottom w:val="none" w:sz="0" w:space="0" w:color="auto"/>
            <w:right w:val="none" w:sz="0" w:space="0" w:color="auto"/>
          </w:divBdr>
          <w:divsChild>
            <w:div w:id="1494947871">
              <w:marLeft w:val="0"/>
              <w:marRight w:val="0"/>
              <w:marTop w:val="0"/>
              <w:marBottom w:val="0"/>
              <w:divBdr>
                <w:top w:val="none" w:sz="0" w:space="0" w:color="auto"/>
                <w:left w:val="none" w:sz="0" w:space="0" w:color="auto"/>
                <w:bottom w:val="none" w:sz="0" w:space="0" w:color="auto"/>
                <w:right w:val="none" w:sz="0" w:space="0" w:color="auto"/>
              </w:divBdr>
            </w:div>
          </w:divsChild>
        </w:div>
        <w:div w:id="1897349504">
          <w:marLeft w:val="0"/>
          <w:marRight w:val="0"/>
          <w:marTop w:val="300"/>
          <w:marBottom w:val="0"/>
          <w:divBdr>
            <w:top w:val="none" w:sz="0" w:space="0" w:color="auto"/>
            <w:left w:val="none" w:sz="0" w:space="0" w:color="auto"/>
            <w:bottom w:val="none" w:sz="0" w:space="0" w:color="auto"/>
            <w:right w:val="none" w:sz="0" w:space="0" w:color="auto"/>
          </w:divBdr>
          <w:divsChild>
            <w:div w:id="858197940">
              <w:marLeft w:val="0"/>
              <w:marRight w:val="0"/>
              <w:marTop w:val="0"/>
              <w:marBottom w:val="0"/>
              <w:divBdr>
                <w:top w:val="none" w:sz="0" w:space="0" w:color="auto"/>
                <w:left w:val="none" w:sz="0" w:space="0" w:color="auto"/>
                <w:bottom w:val="none" w:sz="0" w:space="0" w:color="auto"/>
                <w:right w:val="none" w:sz="0" w:space="0" w:color="auto"/>
              </w:divBdr>
              <w:divsChild>
                <w:div w:id="1648048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5693044">
          <w:marLeft w:val="0"/>
          <w:marRight w:val="0"/>
          <w:marTop w:val="300"/>
          <w:marBottom w:val="0"/>
          <w:divBdr>
            <w:top w:val="none" w:sz="0" w:space="0" w:color="auto"/>
            <w:left w:val="none" w:sz="0" w:space="0" w:color="auto"/>
            <w:bottom w:val="none" w:sz="0" w:space="0" w:color="auto"/>
            <w:right w:val="none" w:sz="0" w:space="0" w:color="auto"/>
          </w:divBdr>
          <w:divsChild>
            <w:div w:id="775369556">
              <w:marLeft w:val="0"/>
              <w:marRight w:val="0"/>
              <w:marTop w:val="0"/>
              <w:marBottom w:val="0"/>
              <w:divBdr>
                <w:top w:val="none" w:sz="0" w:space="0" w:color="auto"/>
                <w:left w:val="none" w:sz="0" w:space="0" w:color="auto"/>
                <w:bottom w:val="none" w:sz="0" w:space="0" w:color="auto"/>
                <w:right w:val="none" w:sz="0" w:space="0" w:color="auto"/>
              </w:divBdr>
              <w:divsChild>
                <w:div w:id="20417350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6200756">
          <w:marLeft w:val="0"/>
          <w:marRight w:val="0"/>
          <w:marTop w:val="300"/>
          <w:marBottom w:val="0"/>
          <w:divBdr>
            <w:top w:val="none" w:sz="0" w:space="0" w:color="auto"/>
            <w:left w:val="none" w:sz="0" w:space="0" w:color="auto"/>
            <w:bottom w:val="none" w:sz="0" w:space="0" w:color="auto"/>
            <w:right w:val="none" w:sz="0" w:space="0" w:color="auto"/>
          </w:divBdr>
          <w:divsChild>
            <w:div w:id="44571509">
              <w:marLeft w:val="0"/>
              <w:marRight w:val="0"/>
              <w:marTop w:val="0"/>
              <w:marBottom w:val="0"/>
              <w:divBdr>
                <w:top w:val="none" w:sz="0" w:space="0" w:color="auto"/>
                <w:left w:val="none" w:sz="0" w:space="0" w:color="auto"/>
                <w:bottom w:val="none" w:sz="0" w:space="0" w:color="auto"/>
                <w:right w:val="none" w:sz="0" w:space="0" w:color="auto"/>
              </w:divBdr>
              <w:divsChild>
                <w:div w:id="19130758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5942972">
          <w:marLeft w:val="0"/>
          <w:marRight w:val="0"/>
          <w:marTop w:val="300"/>
          <w:marBottom w:val="0"/>
          <w:divBdr>
            <w:top w:val="none" w:sz="0" w:space="0" w:color="auto"/>
            <w:left w:val="none" w:sz="0" w:space="0" w:color="auto"/>
            <w:bottom w:val="none" w:sz="0" w:space="0" w:color="auto"/>
            <w:right w:val="none" w:sz="0" w:space="0" w:color="auto"/>
          </w:divBdr>
          <w:divsChild>
            <w:div w:id="890769275">
              <w:marLeft w:val="0"/>
              <w:marRight w:val="0"/>
              <w:marTop w:val="0"/>
              <w:marBottom w:val="0"/>
              <w:divBdr>
                <w:top w:val="none" w:sz="0" w:space="0" w:color="auto"/>
                <w:left w:val="none" w:sz="0" w:space="0" w:color="auto"/>
                <w:bottom w:val="none" w:sz="0" w:space="0" w:color="auto"/>
                <w:right w:val="none" w:sz="0" w:space="0" w:color="auto"/>
              </w:divBdr>
              <w:divsChild>
                <w:div w:id="1640038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0889216">
      <w:bodyDiv w:val="1"/>
      <w:marLeft w:val="0"/>
      <w:marRight w:val="0"/>
      <w:marTop w:val="0"/>
      <w:marBottom w:val="0"/>
      <w:divBdr>
        <w:top w:val="none" w:sz="0" w:space="0" w:color="auto"/>
        <w:left w:val="none" w:sz="0" w:space="0" w:color="auto"/>
        <w:bottom w:val="none" w:sz="0" w:space="0" w:color="auto"/>
        <w:right w:val="none" w:sz="0" w:space="0" w:color="auto"/>
      </w:divBdr>
      <w:divsChild>
        <w:div w:id="1185168941">
          <w:marLeft w:val="0"/>
          <w:marRight w:val="0"/>
          <w:marTop w:val="0"/>
          <w:marBottom w:val="0"/>
          <w:divBdr>
            <w:top w:val="none" w:sz="0" w:space="0" w:color="auto"/>
            <w:left w:val="none" w:sz="0" w:space="0" w:color="auto"/>
            <w:bottom w:val="none" w:sz="0" w:space="0" w:color="auto"/>
            <w:right w:val="none" w:sz="0" w:space="0" w:color="auto"/>
          </w:divBdr>
          <w:divsChild>
            <w:div w:id="458569920">
              <w:marLeft w:val="0"/>
              <w:marRight w:val="0"/>
              <w:marTop w:val="0"/>
              <w:marBottom w:val="0"/>
              <w:divBdr>
                <w:top w:val="none" w:sz="0" w:space="0" w:color="auto"/>
                <w:left w:val="none" w:sz="0" w:space="0" w:color="auto"/>
                <w:bottom w:val="none" w:sz="0" w:space="0" w:color="auto"/>
                <w:right w:val="none" w:sz="0" w:space="0" w:color="auto"/>
              </w:divBdr>
            </w:div>
          </w:divsChild>
        </w:div>
        <w:div w:id="1537505647">
          <w:marLeft w:val="0"/>
          <w:marRight w:val="0"/>
          <w:marTop w:val="0"/>
          <w:marBottom w:val="0"/>
          <w:divBdr>
            <w:top w:val="none" w:sz="0" w:space="0" w:color="auto"/>
            <w:left w:val="none" w:sz="0" w:space="0" w:color="auto"/>
            <w:bottom w:val="none" w:sz="0" w:space="0" w:color="auto"/>
            <w:right w:val="none" w:sz="0" w:space="0" w:color="auto"/>
          </w:divBdr>
        </w:div>
        <w:div w:id="834296666">
          <w:marLeft w:val="0"/>
          <w:marRight w:val="0"/>
          <w:marTop w:val="0"/>
          <w:marBottom w:val="0"/>
          <w:divBdr>
            <w:top w:val="none" w:sz="0" w:space="0" w:color="auto"/>
            <w:left w:val="none" w:sz="0" w:space="0" w:color="auto"/>
            <w:bottom w:val="none" w:sz="0" w:space="0" w:color="auto"/>
            <w:right w:val="none" w:sz="0" w:space="0" w:color="auto"/>
          </w:divBdr>
          <w:divsChild>
            <w:div w:id="896432404">
              <w:marLeft w:val="0"/>
              <w:marRight w:val="0"/>
              <w:marTop w:val="0"/>
              <w:marBottom w:val="0"/>
              <w:divBdr>
                <w:top w:val="none" w:sz="0" w:space="0" w:color="auto"/>
                <w:left w:val="none" w:sz="0" w:space="0" w:color="auto"/>
                <w:bottom w:val="none" w:sz="0" w:space="0" w:color="auto"/>
                <w:right w:val="none" w:sz="0" w:space="0" w:color="auto"/>
              </w:divBdr>
            </w:div>
          </w:divsChild>
        </w:div>
        <w:div w:id="686954331">
          <w:marLeft w:val="0"/>
          <w:marRight w:val="0"/>
          <w:marTop w:val="0"/>
          <w:marBottom w:val="0"/>
          <w:divBdr>
            <w:top w:val="none" w:sz="0" w:space="0" w:color="auto"/>
            <w:left w:val="none" w:sz="0" w:space="0" w:color="auto"/>
            <w:bottom w:val="none" w:sz="0" w:space="0" w:color="auto"/>
            <w:right w:val="none" w:sz="0" w:space="0" w:color="auto"/>
          </w:divBdr>
        </w:div>
        <w:div w:id="359280838">
          <w:marLeft w:val="0"/>
          <w:marRight w:val="0"/>
          <w:marTop w:val="0"/>
          <w:marBottom w:val="0"/>
          <w:divBdr>
            <w:top w:val="none" w:sz="0" w:space="0" w:color="auto"/>
            <w:left w:val="none" w:sz="0" w:space="0" w:color="auto"/>
            <w:bottom w:val="none" w:sz="0" w:space="0" w:color="auto"/>
            <w:right w:val="none" w:sz="0" w:space="0" w:color="auto"/>
          </w:divBdr>
          <w:divsChild>
            <w:div w:id="469783702">
              <w:marLeft w:val="0"/>
              <w:marRight w:val="0"/>
              <w:marTop w:val="0"/>
              <w:marBottom w:val="0"/>
              <w:divBdr>
                <w:top w:val="none" w:sz="0" w:space="0" w:color="auto"/>
                <w:left w:val="none" w:sz="0" w:space="0" w:color="auto"/>
                <w:bottom w:val="none" w:sz="0" w:space="0" w:color="auto"/>
                <w:right w:val="none" w:sz="0" w:space="0" w:color="auto"/>
              </w:divBdr>
            </w:div>
          </w:divsChild>
        </w:div>
        <w:div w:id="951596194">
          <w:marLeft w:val="0"/>
          <w:marRight w:val="0"/>
          <w:marTop w:val="0"/>
          <w:marBottom w:val="0"/>
          <w:divBdr>
            <w:top w:val="none" w:sz="0" w:space="0" w:color="auto"/>
            <w:left w:val="none" w:sz="0" w:space="0" w:color="auto"/>
            <w:bottom w:val="none" w:sz="0" w:space="0" w:color="auto"/>
            <w:right w:val="none" w:sz="0" w:space="0" w:color="auto"/>
          </w:divBdr>
        </w:div>
        <w:div w:id="784738393">
          <w:marLeft w:val="0"/>
          <w:marRight w:val="0"/>
          <w:marTop w:val="0"/>
          <w:marBottom w:val="0"/>
          <w:divBdr>
            <w:top w:val="none" w:sz="0" w:space="0" w:color="auto"/>
            <w:left w:val="none" w:sz="0" w:space="0" w:color="auto"/>
            <w:bottom w:val="none" w:sz="0" w:space="0" w:color="auto"/>
            <w:right w:val="none" w:sz="0" w:space="0" w:color="auto"/>
          </w:divBdr>
          <w:divsChild>
            <w:div w:id="1215964858">
              <w:marLeft w:val="0"/>
              <w:marRight w:val="0"/>
              <w:marTop w:val="0"/>
              <w:marBottom w:val="0"/>
              <w:divBdr>
                <w:top w:val="none" w:sz="0" w:space="0" w:color="auto"/>
                <w:left w:val="none" w:sz="0" w:space="0" w:color="auto"/>
                <w:bottom w:val="none" w:sz="0" w:space="0" w:color="auto"/>
                <w:right w:val="none" w:sz="0" w:space="0" w:color="auto"/>
              </w:divBdr>
            </w:div>
          </w:divsChild>
        </w:div>
        <w:div w:id="1841891375">
          <w:marLeft w:val="0"/>
          <w:marRight w:val="0"/>
          <w:marTop w:val="0"/>
          <w:marBottom w:val="0"/>
          <w:divBdr>
            <w:top w:val="none" w:sz="0" w:space="0" w:color="auto"/>
            <w:left w:val="none" w:sz="0" w:space="0" w:color="auto"/>
            <w:bottom w:val="none" w:sz="0" w:space="0" w:color="auto"/>
            <w:right w:val="none" w:sz="0" w:space="0" w:color="auto"/>
          </w:divBdr>
        </w:div>
        <w:div w:id="365763464">
          <w:marLeft w:val="0"/>
          <w:marRight w:val="0"/>
          <w:marTop w:val="0"/>
          <w:marBottom w:val="0"/>
          <w:divBdr>
            <w:top w:val="none" w:sz="0" w:space="0" w:color="auto"/>
            <w:left w:val="none" w:sz="0" w:space="0" w:color="auto"/>
            <w:bottom w:val="none" w:sz="0" w:space="0" w:color="auto"/>
            <w:right w:val="none" w:sz="0" w:space="0" w:color="auto"/>
          </w:divBdr>
          <w:divsChild>
            <w:div w:id="2113016837">
              <w:marLeft w:val="0"/>
              <w:marRight w:val="0"/>
              <w:marTop w:val="0"/>
              <w:marBottom w:val="0"/>
              <w:divBdr>
                <w:top w:val="none" w:sz="0" w:space="0" w:color="auto"/>
                <w:left w:val="none" w:sz="0" w:space="0" w:color="auto"/>
                <w:bottom w:val="none" w:sz="0" w:space="0" w:color="auto"/>
                <w:right w:val="none" w:sz="0" w:space="0" w:color="auto"/>
              </w:divBdr>
            </w:div>
          </w:divsChild>
        </w:div>
        <w:div w:id="1357928943">
          <w:marLeft w:val="0"/>
          <w:marRight w:val="0"/>
          <w:marTop w:val="0"/>
          <w:marBottom w:val="0"/>
          <w:divBdr>
            <w:top w:val="none" w:sz="0" w:space="0" w:color="auto"/>
            <w:left w:val="none" w:sz="0" w:space="0" w:color="auto"/>
            <w:bottom w:val="none" w:sz="0" w:space="0" w:color="auto"/>
            <w:right w:val="none" w:sz="0" w:space="0" w:color="auto"/>
          </w:divBdr>
        </w:div>
        <w:div w:id="2104256661">
          <w:marLeft w:val="0"/>
          <w:marRight w:val="0"/>
          <w:marTop w:val="0"/>
          <w:marBottom w:val="0"/>
          <w:divBdr>
            <w:top w:val="none" w:sz="0" w:space="0" w:color="auto"/>
            <w:left w:val="none" w:sz="0" w:space="0" w:color="auto"/>
            <w:bottom w:val="none" w:sz="0" w:space="0" w:color="auto"/>
            <w:right w:val="none" w:sz="0" w:space="0" w:color="auto"/>
          </w:divBdr>
          <w:divsChild>
            <w:div w:id="1433087503">
              <w:marLeft w:val="0"/>
              <w:marRight w:val="0"/>
              <w:marTop w:val="0"/>
              <w:marBottom w:val="0"/>
              <w:divBdr>
                <w:top w:val="none" w:sz="0" w:space="0" w:color="auto"/>
                <w:left w:val="none" w:sz="0" w:space="0" w:color="auto"/>
                <w:bottom w:val="none" w:sz="0" w:space="0" w:color="auto"/>
                <w:right w:val="none" w:sz="0" w:space="0" w:color="auto"/>
              </w:divBdr>
            </w:div>
          </w:divsChild>
        </w:div>
        <w:div w:id="1232084949">
          <w:marLeft w:val="0"/>
          <w:marRight w:val="0"/>
          <w:marTop w:val="0"/>
          <w:marBottom w:val="0"/>
          <w:divBdr>
            <w:top w:val="none" w:sz="0" w:space="0" w:color="auto"/>
            <w:left w:val="none" w:sz="0" w:space="0" w:color="auto"/>
            <w:bottom w:val="none" w:sz="0" w:space="0" w:color="auto"/>
            <w:right w:val="none" w:sz="0" w:space="0" w:color="auto"/>
          </w:divBdr>
        </w:div>
        <w:div w:id="1399209126">
          <w:marLeft w:val="0"/>
          <w:marRight w:val="0"/>
          <w:marTop w:val="0"/>
          <w:marBottom w:val="0"/>
          <w:divBdr>
            <w:top w:val="none" w:sz="0" w:space="0" w:color="auto"/>
            <w:left w:val="none" w:sz="0" w:space="0" w:color="auto"/>
            <w:bottom w:val="none" w:sz="0" w:space="0" w:color="auto"/>
            <w:right w:val="none" w:sz="0" w:space="0" w:color="auto"/>
          </w:divBdr>
          <w:divsChild>
            <w:div w:id="1284727116">
              <w:marLeft w:val="0"/>
              <w:marRight w:val="0"/>
              <w:marTop w:val="0"/>
              <w:marBottom w:val="0"/>
              <w:divBdr>
                <w:top w:val="none" w:sz="0" w:space="0" w:color="auto"/>
                <w:left w:val="none" w:sz="0" w:space="0" w:color="auto"/>
                <w:bottom w:val="none" w:sz="0" w:space="0" w:color="auto"/>
                <w:right w:val="none" w:sz="0" w:space="0" w:color="auto"/>
              </w:divBdr>
            </w:div>
          </w:divsChild>
        </w:div>
        <w:div w:id="393313159">
          <w:marLeft w:val="0"/>
          <w:marRight w:val="0"/>
          <w:marTop w:val="300"/>
          <w:marBottom w:val="0"/>
          <w:divBdr>
            <w:top w:val="none" w:sz="0" w:space="0" w:color="auto"/>
            <w:left w:val="none" w:sz="0" w:space="0" w:color="auto"/>
            <w:bottom w:val="none" w:sz="0" w:space="0" w:color="auto"/>
            <w:right w:val="none" w:sz="0" w:space="0" w:color="auto"/>
          </w:divBdr>
          <w:divsChild>
            <w:div w:id="2120565014">
              <w:marLeft w:val="0"/>
              <w:marRight w:val="0"/>
              <w:marTop w:val="0"/>
              <w:marBottom w:val="0"/>
              <w:divBdr>
                <w:top w:val="none" w:sz="0" w:space="0" w:color="auto"/>
                <w:left w:val="none" w:sz="0" w:space="0" w:color="auto"/>
                <w:bottom w:val="none" w:sz="0" w:space="0" w:color="auto"/>
                <w:right w:val="none" w:sz="0" w:space="0" w:color="auto"/>
              </w:divBdr>
              <w:divsChild>
                <w:div w:id="1364667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6572404">
          <w:marLeft w:val="0"/>
          <w:marRight w:val="0"/>
          <w:marTop w:val="300"/>
          <w:marBottom w:val="0"/>
          <w:divBdr>
            <w:top w:val="none" w:sz="0" w:space="0" w:color="auto"/>
            <w:left w:val="none" w:sz="0" w:space="0" w:color="auto"/>
            <w:bottom w:val="none" w:sz="0" w:space="0" w:color="auto"/>
            <w:right w:val="none" w:sz="0" w:space="0" w:color="auto"/>
          </w:divBdr>
          <w:divsChild>
            <w:div w:id="2131778555">
              <w:marLeft w:val="0"/>
              <w:marRight w:val="0"/>
              <w:marTop w:val="0"/>
              <w:marBottom w:val="0"/>
              <w:divBdr>
                <w:top w:val="none" w:sz="0" w:space="0" w:color="auto"/>
                <w:left w:val="none" w:sz="0" w:space="0" w:color="auto"/>
                <w:bottom w:val="none" w:sz="0" w:space="0" w:color="auto"/>
                <w:right w:val="none" w:sz="0" w:space="0" w:color="auto"/>
              </w:divBdr>
              <w:divsChild>
                <w:div w:id="285700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1393454">
          <w:marLeft w:val="0"/>
          <w:marRight w:val="0"/>
          <w:marTop w:val="300"/>
          <w:marBottom w:val="0"/>
          <w:divBdr>
            <w:top w:val="none" w:sz="0" w:space="0" w:color="auto"/>
            <w:left w:val="none" w:sz="0" w:space="0" w:color="auto"/>
            <w:bottom w:val="none" w:sz="0" w:space="0" w:color="auto"/>
            <w:right w:val="none" w:sz="0" w:space="0" w:color="auto"/>
          </w:divBdr>
          <w:divsChild>
            <w:div w:id="909580184">
              <w:marLeft w:val="0"/>
              <w:marRight w:val="0"/>
              <w:marTop w:val="0"/>
              <w:marBottom w:val="0"/>
              <w:divBdr>
                <w:top w:val="none" w:sz="0" w:space="0" w:color="auto"/>
                <w:left w:val="none" w:sz="0" w:space="0" w:color="auto"/>
                <w:bottom w:val="none" w:sz="0" w:space="0" w:color="auto"/>
                <w:right w:val="none" w:sz="0" w:space="0" w:color="auto"/>
              </w:divBdr>
              <w:divsChild>
                <w:div w:id="1074007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26464">
          <w:marLeft w:val="0"/>
          <w:marRight w:val="0"/>
          <w:marTop w:val="300"/>
          <w:marBottom w:val="0"/>
          <w:divBdr>
            <w:top w:val="none" w:sz="0" w:space="0" w:color="auto"/>
            <w:left w:val="none" w:sz="0" w:space="0" w:color="auto"/>
            <w:bottom w:val="none" w:sz="0" w:space="0" w:color="auto"/>
            <w:right w:val="none" w:sz="0" w:space="0" w:color="auto"/>
          </w:divBdr>
          <w:divsChild>
            <w:div w:id="1546912458">
              <w:marLeft w:val="0"/>
              <w:marRight w:val="0"/>
              <w:marTop w:val="0"/>
              <w:marBottom w:val="0"/>
              <w:divBdr>
                <w:top w:val="none" w:sz="0" w:space="0" w:color="auto"/>
                <w:left w:val="none" w:sz="0" w:space="0" w:color="auto"/>
                <w:bottom w:val="none" w:sz="0" w:space="0" w:color="auto"/>
                <w:right w:val="none" w:sz="0" w:space="0" w:color="auto"/>
              </w:divBdr>
              <w:divsChild>
                <w:div w:id="1601715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1851707">
      <w:bodyDiv w:val="1"/>
      <w:marLeft w:val="0"/>
      <w:marRight w:val="0"/>
      <w:marTop w:val="0"/>
      <w:marBottom w:val="0"/>
      <w:divBdr>
        <w:top w:val="none" w:sz="0" w:space="0" w:color="auto"/>
        <w:left w:val="none" w:sz="0" w:space="0" w:color="auto"/>
        <w:bottom w:val="none" w:sz="0" w:space="0" w:color="auto"/>
        <w:right w:val="none" w:sz="0" w:space="0" w:color="auto"/>
      </w:divBdr>
    </w:div>
    <w:div w:id="2041929050">
      <w:bodyDiv w:val="1"/>
      <w:marLeft w:val="0"/>
      <w:marRight w:val="0"/>
      <w:marTop w:val="0"/>
      <w:marBottom w:val="0"/>
      <w:divBdr>
        <w:top w:val="none" w:sz="0" w:space="0" w:color="auto"/>
        <w:left w:val="none" w:sz="0" w:space="0" w:color="auto"/>
        <w:bottom w:val="none" w:sz="0" w:space="0" w:color="auto"/>
        <w:right w:val="none" w:sz="0" w:space="0" w:color="auto"/>
      </w:divBdr>
      <w:divsChild>
        <w:div w:id="1665939298">
          <w:marLeft w:val="0"/>
          <w:marRight w:val="0"/>
          <w:marTop w:val="0"/>
          <w:marBottom w:val="0"/>
          <w:divBdr>
            <w:top w:val="none" w:sz="0" w:space="0" w:color="auto"/>
            <w:left w:val="none" w:sz="0" w:space="0" w:color="auto"/>
            <w:bottom w:val="none" w:sz="0" w:space="0" w:color="auto"/>
            <w:right w:val="none" w:sz="0" w:space="0" w:color="auto"/>
          </w:divBdr>
        </w:div>
        <w:div w:id="1153329483">
          <w:marLeft w:val="0"/>
          <w:marRight w:val="0"/>
          <w:marTop w:val="0"/>
          <w:marBottom w:val="0"/>
          <w:divBdr>
            <w:top w:val="none" w:sz="0" w:space="0" w:color="auto"/>
            <w:left w:val="none" w:sz="0" w:space="0" w:color="auto"/>
            <w:bottom w:val="none" w:sz="0" w:space="0" w:color="auto"/>
            <w:right w:val="none" w:sz="0" w:space="0" w:color="auto"/>
          </w:divBdr>
          <w:divsChild>
            <w:div w:id="845021429">
              <w:marLeft w:val="0"/>
              <w:marRight w:val="0"/>
              <w:marTop w:val="0"/>
              <w:marBottom w:val="0"/>
              <w:divBdr>
                <w:top w:val="none" w:sz="0" w:space="0" w:color="auto"/>
                <w:left w:val="none" w:sz="0" w:space="0" w:color="auto"/>
                <w:bottom w:val="none" w:sz="0" w:space="0" w:color="auto"/>
                <w:right w:val="none" w:sz="0" w:space="0" w:color="auto"/>
              </w:divBdr>
            </w:div>
          </w:divsChild>
        </w:div>
        <w:div w:id="315229528">
          <w:marLeft w:val="0"/>
          <w:marRight w:val="0"/>
          <w:marTop w:val="0"/>
          <w:marBottom w:val="0"/>
          <w:divBdr>
            <w:top w:val="none" w:sz="0" w:space="0" w:color="auto"/>
            <w:left w:val="none" w:sz="0" w:space="0" w:color="auto"/>
            <w:bottom w:val="none" w:sz="0" w:space="0" w:color="auto"/>
            <w:right w:val="none" w:sz="0" w:space="0" w:color="auto"/>
          </w:divBdr>
        </w:div>
        <w:div w:id="2016565672">
          <w:marLeft w:val="0"/>
          <w:marRight w:val="0"/>
          <w:marTop w:val="0"/>
          <w:marBottom w:val="0"/>
          <w:divBdr>
            <w:top w:val="none" w:sz="0" w:space="0" w:color="auto"/>
            <w:left w:val="none" w:sz="0" w:space="0" w:color="auto"/>
            <w:bottom w:val="none" w:sz="0" w:space="0" w:color="auto"/>
            <w:right w:val="none" w:sz="0" w:space="0" w:color="auto"/>
          </w:divBdr>
          <w:divsChild>
            <w:div w:id="374158786">
              <w:marLeft w:val="0"/>
              <w:marRight w:val="0"/>
              <w:marTop w:val="0"/>
              <w:marBottom w:val="0"/>
              <w:divBdr>
                <w:top w:val="none" w:sz="0" w:space="0" w:color="auto"/>
                <w:left w:val="none" w:sz="0" w:space="0" w:color="auto"/>
                <w:bottom w:val="none" w:sz="0" w:space="0" w:color="auto"/>
                <w:right w:val="none" w:sz="0" w:space="0" w:color="auto"/>
              </w:divBdr>
            </w:div>
          </w:divsChild>
        </w:div>
        <w:div w:id="700210884">
          <w:marLeft w:val="0"/>
          <w:marRight w:val="0"/>
          <w:marTop w:val="0"/>
          <w:marBottom w:val="0"/>
          <w:divBdr>
            <w:top w:val="none" w:sz="0" w:space="0" w:color="auto"/>
            <w:left w:val="none" w:sz="0" w:space="0" w:color="auto"/>
            <w:bottom w:val="none" w:sz="0" w:space="0" w:color="auto"/>
            <w:right w:val="none" w:sz="0" w:space="0" w:color="auto"/>
          </w:divBdr>
        </w:div>
        <w:div w:id="350230488">
          <w:marLeft w:val="0"/>
          <w:marRight w:val="0"/>
          <w:marTop w:val="0"/>
          <w:marBottom w:val="0"/>
          <w:divBdr>
            <w:top w:val="none" w:sz="0" w:space="0" w:color="auto"/>
            <w:left w:val="none" w:sz="0" w:space="0" w:color="auto"/>
            <w:bottom w:val="none" w:sz="0" w:space="0" w:color="auto"/>
            <w:right w:val="none" w:sz="0" w:space="0" w:color="auto"/>
          </w:divBdr>
          <w:divsChild>
            <w:div w:id="441807734">
              <w:marLeft w:val="0"/>
              <w:marRight w:val="0"/>
              <w:marTop w:val="0"/>
              <w:marBottom w:val="0"/>
              <w:divBdr>
                <w:top w:val="none" w:sz="0" w:space="0" w:color="auto"/>
                <w:left w:val="none" w:sz="0" w:space="0" w:color="auto"/>
                <w:bottom w:val="none" w:sz="0" w:space="0" w:color="auto"/>
                <w:right w:val="none" w:sz="0" w:space="0" w:color="auto"/>
              </w:divBdr>
            </w:div>
          </w:divsChild>
        </w:div>
        <w:div w:id="1357804159">
          <w:marLeft w:val="0"/>
          <w:marRight w:val="0"/>
          <w:marTop w:val="0"/>
          <w:marBottom w:val="0"/>
          <w:divBdr>
            <w:top w:val="none" w:sz="0" w:space="0" w:color="auto"/>
            <w:left w:val="none" w:sz="0" w:space="0" w:color="auto"/>
            <w:bottom w:val="none" w:sz="0" w:space="0" w:color="auto"/>
            <w:right w:val="none" w:sz="0" w:space="0" w:color="auto"/>
          </w:divBdr>
        </w:div>
        <w:div w:id="309140556">
          <w:marLeft w:val="0"/>
          <w:marRight w:val="0"/>
          <w:marTop w:val="0"/>
          <w:marBottom w:val="0"/>
          <w:divBdr>
            <w:top w:val="none" w:sz="0" w:space="0" w:color="auto"/>
            <w:left w:val="none" w:sz="0" w:space="0" w:color="auto"/>
            <w:bottom w:val="none" w:sz="0" w:space="0" w:color="auto"/>
            <w:right w:val="none" w:sz="0" w:space="0" w:color="auto"/>
          </w:divBdr>
          <w:divsChild>
            <w:div w:id="300766795">
              <w:marLeft w:val="0"/>
              <w:marRight w:val="0"/>
              <w:marTop w:val="0"/>
              <w:marBottom w:val="0"/>
              <w:divBdr>
                <w:top w:val="none" w:sz="0" w:space="0" w:color="auto"/>
                <w:left w:val="none" w:sz="0" w:space="0" w:color="auto"/>
                <w:bottom w:val="none" w:sz="0" w:space="0" w:color="auto"/>
                <w:right w:val="none" w:sz="0" w:space="0" w:color="auto"/>
              </w:divBdr>
            </w:div>
          </w:divsChild>
        </w:div>
        <w:div w:id="513227796">
          <w:marLeft w:val="0"/>
          <w:marRight w:val="0"/>
          <w:marTop w:val="0"/>
          <w:marBottom w:val="0"/>
          <w:divBdr>
            <w:top w:val="none" w:sz="0" w:space="0" w:color="auto"/>
            <w:left w:val="none" w:sz="0" w:space="0" w:color="auto"/>
            <w:bottom w:val="none" w:sz="0" w:space="0" w:color="auto"/>
            <w:right w:val="none" w:sz="0" w:space="0" w:color="auto"/>
          </w:divBdr>
        </w:div>
        <w:div w:id="1963460854">
          <w:marLeft w:val="0"/>
          <w:marRight w:val="0"/>
          <w:marTop w:val="0"/>
          <w:marBottom w:val="0"/>
          <w:divBdr>
            <w:top w:val="none" w:sz="0" w:space="0" w:color="auto"/>
            <w:left w:val="none" w:sz="0" w:space="0" w:color="auto"/>
            <w:bottom w:val="none" w:sz="0" w:space="0" w:color="auto"/>
            <w:right w:val="none" w:sz="0" w:space="0" w:color="auto"/>
          </w:divBdr>
          <w:divsChild>
            <w:div w:id="1482232456">
              <w:marLeft w:val="0"/>
              <w:marRight w:val="0"/>
              <w:marTop w:val="0"/>
              <w:marBottom w:val="0"/>
              <w:divBdr>
                <w:top w:val="none" w:sz="0" w:space="0" w:color="auto"/>
                <w:left w:val="none" w:sz="0" w:space="0" w:color="auto"/>
                <w:bottom w:val="none" w:sz="0" w:space="0" w:color="auto"/>
                <w:right w:val="none" w:sz="0" w:space="0" w:color="auto"/>
              </w:divBdr>
            </w:div>
          </w:divsChild>
        </w:div>
        <w:div w:id="1645432953">
          <w:marLeft w:val="0"/>
          <w:marRight w:val="0"/>
          <w:marTop w:val="0"/>
          <w:marBottom w:val="0"/>
          <w:divBdr>
            <w:top w:val="none" w:sz="0" w:space="0" w:color="auto"/>
            <w:left w:val="none" w:sz="0" w:space="0" w:color="auto"/>
            <w:bottom w:val="none" w:sz="0" w:space="0" w:color="auto"/>
            <w:right w:val="none" w:sz="0" w:space="0" w:color="auto"/>
          </w:divBdr>
        </w:div>
        <w:div w:id="2102868003">
          <w:marLeft w:val="0"/>
          <w:marRight w:val="0"/>
          <w:marTop w:val="0"/>
          <w:marBottom w:val="0"/>
          <w:divBdr>
            <w:top w:val="none" w:sz="0" w:space="0" w:color="auto"/>
            <w:left w:val="none" w:sz="0" w:space="0" w:color="auto"/>
            <w:bottom w:val="none" w:sz="0" w:space="0" w:color="auto"/>
            <w:right w:val="none" w:sz="0" w:space="0" w:color="auto"/>
          </w:divBdr>
          <w:divsChild>
            <w:div w:id="1162038751">
              <w:marLeft w:val="0"/>
              <w:marRight w:val="0"/>
              <w:marTop w:val="0"/>
              <w:marBottom w:val="0"/>
              <w:divBdr>
                <w:top w:val="none" w:sz="0" w:space="0" w:color="auto"/>
                <w:left w:val="none" w:sz="0" w:space="0" w:color="auto"/>
                <w:bottom w:val="none" w:sz="0" w:space="0" w:color="auto"/>
                <w:right w:val="none" w:sz="0" w:space="0" w:color="auto"/>
              </w:divBdr>
            </w:div>
          </w:divsChild>
        </w:div>
        <w:div w:id="1070153703">
          <w:marLeft w:val="0"/>
          <w:marRight w:val="0"/>
          <w:marTop w:val="0"/>
          <w:marBottom w:val="0"/>
          <w:divBdr>
            <w:top w:val="none" w:sz="0" w:space="0" w:color="auto"/>
            <w:left w:val="none" w:sz="0" w:space="0" w:color="auto"/>
            <w:bottom w:val="none" w:sz="0" w:space="0" w:color="auto"/>
            <w:right w:val="none" w:sz="0" w:space="0" w:color="auto"/>
          </w:divBdr>
        </w:div>
        <w:div w:id="196162501">
          <w:marLeft w:val="0"/>
          <w:marRight w:val="0"/>
          <w:marTop w:val="0"/>
          <w:marBottom w:val="0"/>
          <w:divBdr>
            <w:top w:val="none" w:sz="0" w:space="0" w:color="auto"/>
            <w:left w:val="none" w:sz="0" w:space="0" w:color="auto"/>
            <w:bottom w:val="none" w:sz="0" w:space="0" w:color="auto"/>
            <w:right w:val="none" w:sz="0" w:space="0" w:color="auto"/>
          </w:divBdr>
          <w:divsChild>
            <w:div w:id="275254436">
              <w:marLeft w:val="0"/>
              <w:marRight w:val="0"/>
              <w:marTop w:val="0"/>
              <w:marBottom w:val="0"/>
              <w:divBdr>
                <w:top w:val="none" w:sz="0" w:space="0" w:color="auto"/>
                <w:left w:val="none" w:sz="0" w:space="0" w:color="auto"/>
                <w:bottom w:val="none" w:sz="0" w:space="0" w:color="auto"/>
                <w:right w:val="none" w:sz="0" w:space="0" w:color="auto"/>
              </w:divBdr>
            </w:div>
          </w:divsChild>
        </w:div>
        <w:div w:id="1916550680">
          <w:marLeft w:val="0"/>
          <w:marRight w:val="0"/>
          <w:marTop w:val="300"/>
          <w:marBottom w:val="0"/>
          <w:divBdr>
            <w:top w:val="none" w:sz="0" w:space="0" w:color="auto"/>
            <w:left w:val="none" w:sz="0" w:space="0" w:color="auto"/>
            <w:bottom w:val="none" w:sz="0" w:space="0" w:color="auto"/>
            <w:right w:val="none" w:sz="0" w:space="0" w:color="auto"/>
          </w:divBdr>
          <w:divsChild>
            <w:div w:id="1648435318">
              <w:marLeft w:val="0"/>
              <w:marRight w:val="0"/>
              <w:marTop w:val="0"/>
              <w:marBottom w:val="0"/>
              <w:divBdr>
                <w:top w:val="none" w:sz="0" w:space="0" w:color="auto"/>
                <w:left w:val="none" w:sz="0" w:space="0" w:color="auto"/>
                <w:bottom w:val="none" w:sz="0" w:space="0" w:color="auto"/>
                <w:right w:val="none" w:sz="0" w:space="0" w:color="auto"/>
              </w:divBdr>
              <w:divsChild>
                <w:div w:id="676543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812098">
          <w:marLeft w:val="0"/>
          <w:marRight w:val="0"/>
          <w:marTop w:val="300"/>
          <w:marBottom w:val="0"/>
          <w:divBdr>
            <w:top w:val="none" w:sz="0" w:space="0" w:color="auto"/>
            <w:left w:val="none" w:sz="0" w:space="0" w:color="auto"/>
            <w:bottom w:val="none" w:sz="0" w:space="0" w:color="auto"/>
            <w:right w:val="none" w:sz="0" w:space="0" w:color="auto"/>
          </w:divBdr>
          <w:divsChild>
            <w:div w:id="1044133752">
              <w:marLeft w:val="0"/>
              <w:marRight w:val="0"/>
              <w:marTop w:val="0"/>
              <w:marBottom w:val="0"/>
              <w:divBdr>
                <w:top w:val="none" w:sz="0" w:space="0" w:color="auto"/>
                <w:left w:val="none" w:sz="0" w:space="0" w:color="auto"/>
                <w:bottom w:val="none" w:sz="0" w:space="0" w:color="auto"/>
                <w:right w:val="none" w:sz="0" w:space="0" w:color="auto"/>
              </w:divBdr>
              <w:divsChild>
                <w:div w:id="11643904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6859364">
          <w:marLeft w:val="0"/>
          <w:marRight w:val="0"/>
          <w:marTop w:val="300"/>
          <w:marBottom w:val="0"/>
          <w:divBdr>
            <w:top w:val="none" w:sz="0" w:space="0" w:color="auto"/>
            <w:left w:val="none" w:sz="0" w:space="0" w:color="auto"/>
            <w:bottom w:val="none" w:sz="0" w:space="0" w:color="auto"/>
            <w:right w:val="none" w:sz="0" w:space="0" w:color="auto"/>
          </w:divBdr>
          <w:divsChild>
            <w:div w:id="75440889">
              <w:marLeft w:val="0"/>
              <w:marRight w:val="0"/>
              <w:marTop w:val="0"/>
              <w:marBottom w:val="0"/>
              <w:divBdr>
                <w:top w:val="none" w:sz="0" w:space="0" w:color="auto"/>
                <w:left w:val="none" w:sz="0" w:space="0" w:color="auto"/>
                <w:bottom w:val="none" w:sz="0" w:space="0" w:color="auto"/>
                <w:right w:val="none" w:sz="0" w:space="0" w:color="auto"/>
              </w:divBdr>
              <w:divsChild>
                <w:div w:id="91322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9340209">
          <w:marLeft w:val="0"/>
          <w:marRight w:val="0"/>
          <w:marTop w:val="300"/>
          <w:marBottom w:val="0"/>
          <w:divBdr>
            <w:top w:val="none" w:sz="0" w:space="0" w:color="auto"/>
            <w:left w:val="none" w:sz="0" w:space="0" w:color="auto"/>
            <w:bottom w:val="none" w:sz="0" w:space="0" w:color="auto"/>
            <w:right w:val="none" w:sz="0" w:space="0" w:color="auto"/>
          </w:divBdr>
          <w:divsChild>
            <w:div w:id="1925845044">
              <w:marLeft w:val="0"/>
              <w:marRight w:val="0"/>
              <w:marTop w:val="0"/>
              <w:marBottom w:val="0"/>
              <w:divBdr>
                <w:top w:val="none" w:sz="0" w:space="0" w:color="auto"/>
                <w:left w:val="none" w:sz="0" w:space="0" w:color="auto"/>
                <w:bottom w:val="none" w:sz="0" w:space="0" w:color="auto"/>
                <w:right w:val="none" w:sz="0" w:space="0" w:color="auto"/>
              </w:divBdr>
              <w:divsChild>
                <w:div w:id="1549104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4593961">
      <w:bodyDiv w:val="1"/>
      <w:marLeft w:val="0"/>
      <w:marRight w:val="0"/>
      <w:marTop w:val="0"/>
      <w:marBottom w:val="0"/>
      <w:divBdr>
        <w:top w:val="none" w:sz="0" w:space="0" w:color="auto"/>
        <w:left w:val="none" w:sz="0" w:space="0" w:color="auto"/>
        <w:bottom w:val="none" w:sz="0" w:space="0" w:color="auto"/>
        <w:right w:val="none" w:sz="0" w:space="0" w:color="auto"/>
      </w:divBdr>
      <w:divsChild>
        <w:div w:id="1171678475">
          <w:marLeft w:val="0"/>
          <w:marRight w:val="0"/>
          <w:marTop w:val="0"/>
          <w:marBottom w:val="0"/>
          <w:divBdr>
            <w:top w:val="none" w:sz="0" w:space="0" w:color="auto"/>
            <w:left w:val="none" w:sz="0" w:space="0" w:color="auto"/>
            <w:bottom w:val="none" w:sz="0" w:space="0" w:color="auto"/>
            <w:right w:val="none" w:sz="0" w:space="0" w:color="auto"/>
          </w:divBdr>
        </w:div>
        <w:div w:id="1331445504">
          <w:marLeft w:val="0"/>
          <w:marRight w:val="0"/>
          <w:marTop w:val="0"/>
          <w:marBottom w:val="0"/>
          <w:divBdr>
            <w:top w:val="none" w:sz="0" w:space="0" w:color="auto"/>
            <w:left w:val="none" w:sz="0" w:space="0" w:color="auto"/>
            <w:bottom w:val="none" w:sz="0" w:space="0" w:color="auto"/>
            <w:right w:val="none" w:sz="0" w:space="0" w:color="auto"/>
          </w:divBdr>
          <w:divsChild>
            <w:div w:id="93332528">
              <w:marLeft w:val="0"/>
              <w:marRight w:val="0"/>
              <w:marTop w:val="0"/>
              <w:marBottom w:val="0"/>
              <w:divBdr>
                <w:top w:val="none" w:sz="0" w:space="0" w:color="auto"/>
                <w:left w:val="none" w:sz="0" w:space="0" w:color="auto"/>
                <w:bottom w:val="none" w:sz="0" w:space="0" w:color="auto"/>
                <w:right w:val="none" w:sz="0" w:space="0" w:color="auto"/>
              </w:divBdr>
            </w:div>
          </w:divsChild>
        </w:div>
        <w:div w:id="1921017056">
          <w:marLeft w:val="0"/>
          <w:marRight w:val="0"/>
          <w:marTop w:val="0"/>
          <w:marBottom w:val="0"/>
          <w:divBdr>
            <w:top w:val="none" w:sz="0" w:space="0" w:color="auto"/>
            <w:left w:val="none" w:sz="0" w:space="0" w:color="auto"/>
            <w:bottom w:val="none" w:sz="0" w:space="0" w:color="auto"/>
            <w:right w:val="none" w:sz="0" w:space="0" w:color="auto"/>
          </w:divBdr>
        </w:div>
        <w:div w:id="29959327">
          <w:marLeft w:val="0"/>
          <w:marRight w:val="0"/>
          <w:marTop w:val="0"/>
          <w:marBottom w:val="0"/>
          <w:divBdr>
            <w:top w:val="none" w:sz="0" w:space="0" w:color="auto"/>
            <w:left w:val="none" w:sz="0" w:space="0" w:color="auto"/>
            <w:bottom w:val="none" w:sz="0" w:space="0" w:color="auto"/>
            <w:right w:val="none" w:sz="0" w:space="0" w:color="auto"/>
          </w:divBdr>
          <w:divsChild>
            <w:div w:id="191766183">
              <w:marLeft w:val="0"/>
              <w:marRight w:val="0"/>
              <w:marTop w:val="0"/>
              <w:marBottom w:val="0"/>
              <w:divBdr>
                <w:top w:val="none" w:sz="0" w:space="0" w:color="auto"/>
                <w:left w:val="none" w:sz="0" w:space="0" w:color="auto"/>
                <w:bottom w:val="none" w:sz="0" w:space="0" w:color="auto"/>
                <w:right w:val="none" w:sz="0" w:space="0" w:color="auto"/>
              </w:divBdr>
            </w:div>
          </w:divsChild>
        </w:div>
        <w:div w:id="1737780427">
          <w:marLeft w:val="0"/>
          <w:marRight w:val="0"/>
          <w:marTop w:val="0"/>
          <w:marBottom w:val="0"/>
          <w:divBdr>
            <w:top w:val="none" w:sz="0" w:space="0" w:color="auto"/>
            <w:left w:val="none" w:sz="0" w:space="0" w:color="auto"/>
            <w:bottom w:val="none" w:sz="0" w:space="0" w:color="auto"/>
            <w:right w:val="none" w:sz="0" w:space="0" w:color="auto"/>
          </w:divBdr>
        </w:div>
        <w:div w:id="586499747">
          <w:marLeft w:val="0"/>
          <w:marRight w:val="0"/>
          <w:marTop w:val="0"/>
          <w:marBottom w:val="0"/>
          <w:divBdr>
            <w:top w:val="none" w:sz="0" w:space="0" w:color="auto"/>
            <w:left w:val="none" w:sz="0" w:space="0" w:color="auto"/>
            <w:bottom w:val="none" w:sz="0" w:space="0" w:color="auto"/>
            <w:right w:val="none" w:sz="0" w:space="0" w:color="auto"/>
          </w:divBdr>
          <w:divsChild>
            <w:div w:id="1139105262">
              <w:marLeft w:val="0"/>
              <w:marRight w:val="0"/>
              <w:marTop w:val="0"/>
              <w:marBottom w:val="0"/>
              <w:divBdr>
                <w:top w:val="none" w:sz="0" w:space="0" w:color="auto"/>
                <w:left w:val="none" w:sz="0" w:space="0" w:color="auto"/>
                <w:bottom w:val="none" w:sz="0" w:space="0" w:color="auto"/>
                <w:right w:val="none" w:sz="0" w:space="0" w:color="auto"/>
              </w:divBdr>
            </w:div>
          </w:divsChild>
        </w:div>
        <w:div w:id="2101487443">
          <w:marLeft w:val="0"/>
          <w:marRight w:val="0"/>
          <w:marTop w:val="0"/>
          <w:marBottom w:val="0"/>
          <w:divBdr>
            <w:top w:val="none" w:sz="0" w:space="0" w:color="auto"/>
            <w:left w:val="none" w:sz="0" w:space="0" w:color="auto"/>
            <w:bottom w:val="none" w:sz="0" w:space="0" w:color="auto"/>
            <w:right w:val="none" w:sz="0" w:space="0" w:color="auto"/>
          </w:divBdr>
        </w:div>
        <w:div w:id="1580938611">
          <w:marLeft w:val="0"/>
          <w:marRight w:val="0"/>
          <w:marTop w:val="0"/>
          <w:marBottom w:val="0"/>
          <w:divBdr>
            <w:top w:val="none" w:sz="0" w:space="0" w:color="auto"/>
            <w:left w:val="none" w:sz="0" w:space="0" w:color="auto"/>
            <w:bottom w:val="none" w:sz="0" w:space="0" w:color="auto"/>
            <w:right w:val="none" w:sz="0" w:space="0" w:color="auto"/>
          </w:divBdr>
          <w:divsChild>
            <w:div w:id="657419854">
              <w:marLeft w:val="0"/>
              <w:marRight w:val="0"/>
              <w:marTop w:val="0"/>
              <w:marBottom w:val="0"/>
              <w:divBdr>
                <w:top w:val="none" w:sz="0" w:space="0" w:color="auto"/>
                <w:left w:val="none" w:sz="0" w:space="0" w:color="auto"/>
                <w:bottom w:val="none" w:sz="0" w:space="0" w:color="auto"/>
                <w:right w:val="none" w:sz="0" w:space="0" w:color="auto"/>
              </w:divBdr>
            </w:div>
          </w:divsChild>
        </w:div>
        <w:div w:id="599608786">
          <w:marLeft w:val="0"/>
          <w:marRight w:val="0"/>
          <w:marTop w:val="0"/>
          <w:marBottom w:val="0"/>
          <w:divBdr>
            <w:top w:val="none" w:sz="0" w:space="0" w:color="auto"/>
            <w:left w:val="none" w:sz="0" w:space="0" w:color="auto"/>
            <w:bottom w:val="none" w:sz="0" w:space="0" w:color="auto"/>
            <w:right w:val="none" w:sz="0" w:space="0" w:color="auto"/>
          </w:divBdr>
        </w:div>
        <w:div w:id="1919552894">
          <w:marLeft w:val="0"/>
          <w:marRight w:val="0"/>
          <w:marTop w:val="0"/>
          <w:marBottom w:val="0"/>
          <w:divBdr>
            <w:top w:val="none" w:sz="0" w:space="0" w:color="auto"/>
            <w:left w:val="none" w:sz="0" w:space="0" w:color="auto"/>
            <w:bottom w:val="none" w:sz="0" w:space="0" w:color="auto"/>
            <w:right w:val="none" w:sz="0" w:space="0" w:color="auto"/>
          </w:divBdr>
          <w:divsChild>
            <w:div w:id="257570059">
              <w:marLeft w:val="0"/>
              <w:marRight w:val="0"/>
              <w:marTop w:val="0"/>
              <w:marBottom w:val="0"/>
              <w:divBdr>
                <w:top w:val="none" w:sz="0" w:space="0" w:color="auto"/>
                <w:left w:val="none" w:sz="0" w:space="0" w:color="auto"/>
                <w:bottom w:val="none" w:sz="0" w:space="0" w:color="auto"/>
                <w:right w:val="none" w:sz="0" w:space="0" w:color="auto"/>
              </w:divBdr>
            </w:div>
          </w:divsChild>
        </w:div>
        <w:div w:id="719280618">
          <w:marLeft w:val="0"/>
          <w:marRight w:val="0"/>
          <w:marTop w:val="0"/>
          <w:marBottom w:val="0"/>
          <w:divBdr>
            <w:top w:val="none" w:sz="0" w:space="0" w:color="auto"/>
            <w:left w:val="none" w:sz="0" w:space="0" w:color="auto"/>
            <w:bottom w:val="none" w:sz="0" w:space="0" w:color="auto"/>
            <w:right w:val="none" w:sz="0" w:space="0" w:color="auto"/>
          </w:divBdr>
        </w:div>
        <w:div w:id="1500463317">
          <w:marLeft w:val="0"/>
          <w:marRight w:val="0"/>
          <w:marTop w:val="0"/>
          <w:marBottom w:val="0"/>
          <w:divBdr>
            <w:top w:val="none" w:sz="0" w:space="0" w:color="auto"/>
            <w:left w:val="none" w:sz="0" w:space="0" w:color="auto"/>
            <w:bottom w:val="none" w:sz="0" w:space="0" w:color="auto"/>
            <w:right w:val="none" w:sz="0" w:space="0" w:color="auto"/>
          </w:divBdr>
          <w:divsChild>
            <w:div w:id="339892506">
              <w:marLeft w:val="0"/>
              <w:marRight w:val="0"/>
              <w:marTop w:val="0"/>
              <w:marBottom w:val="0"/>
              <w:divBdr>
                <w:top w:val="none" w:sz="0" w:space="0" w:color="auto"/>
                <w:left w:val="none" w:sz="0" w:space="0" w:color="auto"/>
                <w:bottom w:val="none" w:sz="0" w:space="0" w:color="auto"/>
                <w:right w:val="none" w:sz="0" w:space="0" w:color="auto"/>
              </w:divBdr>
            </w:div>
          </w:divsChild>
        </w:div>
        <w:div w:id="1322809753">
          <w:marLeft w:val="0"/>
          <w:marRight w:val="0"/>
          <w:marTop w:val="0"/>
          <w:marBottom w:val="0"/>
          <w:divBdr>
            <w:top w:val="none" w:sz="0" w:space="0" w:color="auto"/>
            <w:left w:val="none" w:sz="0" w:space="0" w:color="auto"/>
            <w:bottom w:val="none" w:sz="0" w:space="0" w:color="auto"/>
            <w:right w:val="none" w:sz="0" w:space="0" w:color="auto"/>
          </w:divBdr>
        </w:div>
        <w:div w:id="1855804413">
          <w:marLeft w:val="0"/>
          <w:marRight w:val="0"/>
          <w:marTop w:val="0"/>
          <w:marBottom w:val="0"/>
          <w:divBdr>
            <w:top w:val="none" w:sz="0" w:space="0" w:color="auto"/>
            <w:left w:val="none" w:sz="0" w:space="0" w:color="auto"/>
            <w:bottom w:val="none" w:sz="0" w:space="0" w:color="auto"/>
            <w:right w:val="none" w:sz="0" w:space="0" w:color="auto"/>
          </w:divBdr>
          <w:divsChild>
            <w:div w:id="73404210">
              <w:marLeft w:val="0"/>
              <w:marRight w:val="0"/>
              <w:marTop w:val="0"/>
              <w:marBottom w:val="0"/>
              <w:divBdr>
                <w:top w:val="none" w:sz="0" w:space="0" w:color="auto"/>
                <w:left w:val="none" w:sz="0" w:space="0" w:color="auto"/>
                <w:bottom w:val="none" w:sz="0" w:space="0" w:color="auto"/>
                <w:right w:val="none" w:sz="0" w:space="0" w:color="auto"/>
              </w:divBdr>
            </w:div>
          </w:divsChild>
        </w:div>
        <w:div w:id="1552186665">
          <w:marLeft w:val="0"/>
          <w:marRight w:val="0"/>
          <w:marTop w:val="300"/>
          <w:marBottom w:val="0"/>
          <w:divBdr>
            <w:top w:val="none" w:sz="0" w:space="0" w:color="auto"/>
            <w:left w:val="none" w:sz="0" w:space="0" w:color="auto"/>
            <w:bottom w:val="none" w:sz="0" w:space="0" w:color="auto"/>
            <w:right w:val="none" w:sz="0" w:space="0" w:color="auto"/>
          </w:divBdr>
          <w:divsChild>
            <w:div w:id="724372596">
              <w:marLeft w:val="0"/>
              <w:marRight w:val="0"/>
              <w:marTop w:val="0"/>
              <w:marBottom w:val="0"/>
              <w:divBdr>
                <w:top w:val="none" w:sz="0" w:space="0" w:color="auto"/>
                <w:left w:val="none" w:sz="0" w:space="0" w:color="auto"/>
                <w:bottom w:val="none" w:sz="0" w:space="0" w:color="auto"/>
                <w:right w:val="none" w:sz="0" w:space="0" w:color="auto"/>
              </w:divBdr>
              <w:divsChild>
                <w:div w:id="1146387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9662151">
          <w:marLeft w:val="0"/>
          <w:marRight w:val="0"/>
          <w:marTop w:val="300"/>
          <w:marBottom w:val="0"/>
          <w:divBdr>
            <w:top w:val="none" w:sz="0" w:space="0" w:color="auto"/>
            <w:left w:val="none" w:sz="0" w:space="0" w:color="auto"/>
            <w:bottom w:val="none" w:sz="0" w:space="0" w:color="auto"/>
            <w:right w:val="none" w:sz="0" w:space="0" w:color="auto"/>
          </w:divBdr>
          <w:divsChild>
            <w:div w:id="1999921230">
              <w:marLeft w:val="0"/>
              <w:marRight w:val="0"/>
              <w:marTop w:val="0"/>
              <w:marBottom w:val="0"/>
              <w:divBdr>
                <w:top w:val="none" w:sz="0" w:space="0" w:color="auto"/>
                <w:left w:val="none" w:sz="0" w:space="0" w:color="auto"/>
                <w:bottom w:val="none" w:sz="0" w:space="0" w:color="auto"/>
                <w:right w:val="none" w:sz="0" w:space="0" w:color="auto"/>
              </w:divBdr>
              <w:divsChild>
                <w:div w:id="905192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4708014">
          <w:marLeft w:val="0"/>
          <w:marRight w:val="0"/>
          <w:marTop w:val="300"/>
          <w:marBottom w:val="0"/>
          <w:divBdr>
            <w:top w:val="none" w:sz="0" w:space="0" w:color="auto"/>
            <w:left w:val="none" w:sz="0" w:space="0" w:color="auto"/>
            <w:bottom w:val="none" w:sz="0" w:space="0" w:color="auto"/>
            <w:right w:val="none" w:sz="0" w:space="0" w:color="auto"/>
          </w:divBdr>
          <w:divsChild>
            <w:div w:id="1913929518">
              <w:marLeft w:val="0"/>
              <w:marRight w:val="0"/>
              <w:marTop w:val="0"/>
              <w:marBottom w:val="0"/>
              <w:divBdr>
                <w:top w:val="none" w:sz="0" w:space="0" w:color="auto"/>
                <w:left w:val="none" w:sz="0" w:space="0" w:color="auto"/>
                <w:bottom w:val="none" w:sz="0" w:space="0" w:color="auto"/>
                <w:right w:val="none" w:sz="0" w:space="0" w:color="auto"/>
              </w:divBdr>
              <w:divsChild>
                <w:div w:id="883713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5712945">
          <w:marLeft w:val="0"/>
          <w:marRight w:val="0"/>
          <w:marTop w:val="300"/>
          <w:marBottom w:val="0"/>
          <w:divBdr>
            <w:top w:val="none" w:sz="0" w:space="0" w:color="auto"/>
            <w:left w:val="none" w:sz="0" w:space="0" w:color="auto"/>
            <w:bottom w:val="none" w:sz="0" w:space="0" w:color="auto"/>
            <w:right w:val="none" w:sz="0" w:space="0" w:color="auto"/>
          </w:divBdr>
          <w:divsChild>
            <w:div w:id="194387057">
              <w:marLeft w:val="0"/>
              <w:marRight w:val="0"/>
              <w:marTop w:val="0"/>
              <w:marBottom w:val="0"/>
              <w:divBdr>
                <w:top w:val="none" w:sz="0" w:space="0" w:color="auto"/>
                <w:left w:val="none" w:sz="0" w:space="0" w:color="auto"/>
                <w:bottom w:val="none" w:sz="0" w:space="0" w:color="auto"/>
                <w:right w:val="none" w:sz="0" w:space="0" w:color="auto"/>
              </w:divBdr>
              <w:divsChild>
                <w:div w:id="1719864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6179070">
      <w:bodyDiv w:val="1"/>
      <w:marLeft w:val="0"/>
      <w:marRight w:val="0"/>
      <w:marTop w:val="0"/>
      <w:marBottom w:val="0"/>
      <w:divBdr>
        <w:top w:val="none" w:sz="0" w:space="0" w:color="auto"/>
        <w:left w:val="none" w:sz="0" w:space="0" w:color="auto"/>
        <w:bottom w:val="none" w:sz="0" w:space="0" w:color="auto"/>
        <w:right w:val="none" w:sz="0" w:space="0" w:color="auto"/>
      </w:divBdr>
      <w:divsChild>
        <w:div w:id="1547058300">
          <w:marLeft w:val="0"/>
          <w:marRight w:val="0"/>
          <w:marTop w:val="0"/>
          <w:marBottom w:val="0"/>
          <w:divBdr>
            <w:top w:val="none" w:sz="0" w:space="0" w:color="auto"/>
            <w:left w:val="none" w:sz="0" w:space="0" w:color="auto"/>
            <w:bottom w:val="none" w:sz="0" w:space="0" w:color="auto"/>
            <w:right w:val="none" w:sz="0" w:space="0" w:color="auto"/>
          </w:divBdr>
        </w:div>
        <w:div w:id="1891454775">
          <w:marLeft w:val="0"/>
          <w:marRight w:val="0"/>
          <w:marTop w:val="0"/>
          <w:marBottom w:val="0"/>
          <w:divBdr>
            <w:top w:val="none" w:sz="0" w:space="0" w:color="auto"/>
            <w:left w:val="none" w:sz="0" w:space="0" w:color="auto"/>
            <w:bottom w:val="none" w:sz="0" w:space="0" w:color="auto"/>
            <w:right w:val="none" w:sz="0" w:space="0" w:color="auto"/>
          </w:divBdr>
          <w:divsChild>
            <w:div w:id="199979022">
              <w:marLeft w:val="0"/>
              <w:marRight w:val="0"/>
              <w:marTop w:val="0"/>
              <w:marBottom w:val="0"/>
              <w:divBdr>
                <w:top w:val="none" w:sz="0" w:space="0" w:color="auto"/>
                <w:left w:val="none" w:sz="0" w:space="0" w:color="auto"/>
                <w:bottom w:val="none" w:sz="0" w:space="0" w:color="auto"/>
                <w:right w:val="none" w:sz="0" w:space="0" w:color="auto"/>
              </w:divBdr>
            </w:div>
          </w:divsChild>
        </w:div>
        <w:div w:id="491258687">
          <w:marLeft w:val="0"/>
          <w:marRight w:val="0"/>
          <w:marTop w:val="0"/>
          <w:marBottom w:val="0"/>
          <w:divBdr>
            <w:top w:val="none" w:sz="0" w:space="0" w:color="auto"/>
            <w:left w:val="none" w:sz="0" w:space="0" w:color="auto"/>
            <w:bottom w:val="none" w:sz="0" w:space="0" w:color="auto"/>
            <w:right w:val="none" w:sz="0" w:space="0" w:color="auto"/>
          </w:divBdr>
        </w:div>
        <w:div w:id="639506064">
          <w:marLeft w:val="0"/>
          <w:marRight w:val="0"/>
          <w:marTop w:val="0"/>
          <w:marBottom w:val="0"/>
          <w:divBdr>
            <w:top w:val="none" w:sz="0" w:space="0" w:color="auto"/>
            <w:left w:val="none" w:sz="0" w:space="0" w:color="auto"/>
            <w:bottom w:val="none" w:sz="0" w:space="0" w:color="auto"/>
            <w:right w:val="none" w:sz="0" w:space="0" w:color="auto"/>
          </w:divBdr>
          <w:divsChild>
            <w:div w:id="213546086">
              <w:marLeft w:val="0"/>
              <w:marRight w:val="0"/>
              <w:marTop w:val="0"/>
              <w:marBottom w:val="0"/>
              <w:divBdr>
                <w:top w:val="none" w:sz="0" w:space="0" w:color="auto"/>
                <w:left w:val="none" w:sz="0" w:space="0" w:color="auto"/>
                <w:bottom w:val="none" w:sz="0" w:space="0" w:color="auto"/>
                <w:right w:val="none" w:sz="0" w:space="0" w:color="auto"/>
              </w:divBdr>
            </w:div>
          </w:divsChild>
        </w:div>
        <w:div w:id="252200880">
          <w:marLeft w:val="0"/>
          <w:marRight w:val="0"/>
          <w:marTop w:val="0"/>
          <w:marBottom w:val="0"/>
          <w:divBdr>
            <w:top w:val="none" w:sz="0" w:space="0" w:color="auto"/>
            <w:left w:val="none" w:sz="0" w:space="0" w:color="auto"/>
            <w:bottom w:val="none" w:sz="0" w:space="0" w:color="auto"/>
            <w:right w:val="none" w:sz="0" w:space="0" w:color="auto"/>
          </w:divBdr>
        </w:div>
        <w:div w:id="549457389">
          <w:marLeft w:val="0"/>
          <w:marRight w:val="0"/>
          <w:marTop w:val="0"/>
          <w:marBottom w:val="0"/>
          <w:divBdr>
            <w:top w:val="none" w:sz="0" w:space="0" w:color="auto"/>
            <w:left w:val="none" w:sz="0" w:space="0" w:color="auto"/>
            <w:bottom w:val="none" w:sz="0" w:space="0" w:color="auto"/>
            <w:right w:val="none" w:sz="0" w:space="0" w:color="auto"/>
          </w:divBdr>
          <w:divsChild>
            <w:div w:id="1038167834">
              <w:marLeft w:val="0"/>
              <w:marRight w:val="0"/>
              <w:marTop w:val="0"/>
              <w:marBottom w:val="0"/>
              <w:divBdr>
                <w:top w:val="none" w:sz="0" w:space="0" w:color="auto"/>
                <w:left w:val="none" w:sz="0" w:space="0" w:color="auto"/>
                <w:bottom w:val="none" w:sz="0" w:space="0" w:color="auto"/>
                <w:right w:val="none" w:sz="0" w:space="0" w:color="auto"/>
              </w:divBdr>
            </w:div>
          </w:divsChild>
        </w:div>
        <w:div w:id="1057512708">
          <w:marLeft w:val="0"/>
          <w:marRight w:val="0"/>
          <w:marTop w:val="0"/>
          <w:marBottom w:val="0"/>
          <w:divBdr>
            <w:top w:val="none" w:sz="0" w:space="0" w:color="auto"/>
            <w:left w:val="none" w:sz="0" w:space="0" w:color="auto"/>
            <w:bottom w:val="none" w:sz="0" w:space="0" w:color="auto"/>
            <w:right w:val="none" w:sz="0" w:space="0" w:color="auto"/>
          </w:divBdr>
        </w:div>
        <w:div w:id="1840926805">
          <w:marLeft w:val="0"/>
          <w:marRight w:val="0"/>
          <w:marTop w:val="0"/>
          <w:marBottom w:val="0"/>
          <w:divBdr>
            <w:top w:val="none" w:sz="0" w:space="0" w:color="auto"/>
            <w:left w:val="none" w:sz="0" w:space="0" w:color="auto"/>
            <w:bottom w:val="none" w:sz="0" w:space="0" w:color="auto"/>
            <w:right w:val="none" w:sz="0" w:space="0" w:color="auto"/>
          </w:divBdr>
          <w:divsChild>
            <w:div w:id="58211025">
              <w:marLeft w:val="0"/>
              <w:marRight w:val="0"/>
              <w:marTop w:val="0"/>
              <w:marBottom w:val="0"/>
              <w:divBdr>
                <w:top w:val="none" w:sz="0" w:space="0" w:color="auto"/>
                <w:left w:val="none" w:sz="0" w:space="0" w:color="auto"/>
                <w:bottom w:val="none" w:sz="0" w:space="0" w:color="auto"/>
                <w:right w:val="none" w:sz="0" w:space="0" w:color="auto"/>
              </w:divBdr>
            </w:div>
          </w:divsChild>
        </w:div>
        <w:div w:id="1583836853">
          <w:marLeft w:val="0"/>
          <w:marRight w:val="0"/>
          <w:marTop w:val="0"/>
          <w:marBottom w:val="0"/>
          <w:divBdr>
            <w:top w:val="none" w:sz="0" w:space="0" w:color="auto"/>
            <w:left w:val="none" w:sz="0" w:space="0" w:color="auto"/>
            <w:bottom w:val="none" w:sz="0" w:space="0" w:color="auto"/>
            <w:right w:val="none" w:sz="0" w:space="0" w:color="auto"/>
          </w:divBdr>
        </w:div>
        <w:div w:id="2561375">
          <w:marLeft w:val="0"/>
          <w:marRight w:val="0"/>
          <w:marTop w:val="0"/>
          <w:marBottom w:val="0"/>
          <w:divBdr>
            <w:top w:val="none" w:sz="0" w:space="0" w:color="auto"/>
            <w:left w:val="none" w:sz="0" w:space="0" w:color="auto"/>
            <w:bottom w:val="none" w:sz="0" w:space="0" w:color="auto"/>
            <w:right w:val="none" w:sz="0" w:space="0" w:color="auto"/>
          </w:divBdr>
          <w:divsChild>
            <w:div w:id="828667085">
              <w:marLeft w:val="0"/>
              <w:marRight w:val="0"/>
              <w:marTop w:val="0"/>
              <w:marBottom w:val="0"/>
              <w:divBdr>
                <w:top w:val="none" w:sz="0" w:space="0" w:color="auto"/>
                <w:left w:val="none" w:sz="0" w:space="0" w:color="auto"/>
                <w:bottom w:val="none" w:sz="0" w:space="0" w:color="auto"/>
                <w:right w:val="none" w:sz="0" w:space="0" w:color="auto"/>
              </w:divBdr>
            </w:div>
          </w:divsChild>
        </w:div>
        <w:div w:id="1847400408">
          <w:marLeft w:val="0"/>
          <w:marRight w:val="0"/>
          <w:marTop w:val="0"/>
          <w:marBottom w:val="0"/>
          <w:divBdr>
            <w:top w:val="none" w:sz="0" w:space="0" w:color="auto"/>
            <w:left w:val="none" w:sz="0" w:space="0" w:color="auto"/>
            <w:bottom w:val="none" w:sz="0" w:space="0" w:color="auto"/>
            <w:right w:val="none" w:sz="0" w:space="0" w:color="auto"/>
          </w:divBdr>
        </w:div>
        <w:div w:id="1674334703">
          <w:marLeft w:val="0"/>
          <w:marRight w:val="0"/>
          <w:marTop w:val="0"/>
          <w:marBottom w:val="0"/>
          <w:divBdr>
            <w:top w:val="none" w:sz="0" w:space="0" w:color="auto"/>
            <w:left w:val="none" w:sz="0" w:space="0" w:color="auto"/>
            <w:bottom w:val="none" w:sz="0" w:space="0" w:color="auto"/>
            <w:right w:val="none" w:sz="0" w:space="0" w:color="auto"/>
          </w:divBdr>
          <w:divsChild>
            <w:div w:id="1257252759">
              <w:marLeft w:val="0"/>
              <w:marRight w:val="0"/>
              <w:marTop w:val="0"/>
              <w:marBottom w:val="0"/>
              <w:divBdr>
                <w:top w:val="none" w:sz="0" w:space="0" w:color="auto"/>
                <w:left w:val="none" w:sz="0" w:space="0" w:color="auto"/>
                <w:bottom w:val="none" w:sz="0" w:space="0" w:color="auto"/>
                <w:right w:val="none" w:sz="0" w:space="0" w:color="auto"/>
              </w:divBdr>
            </w:div>
          </w:divsChild>
        </w:div>
        <w:div w:id="1456102533">
          <w:marLeft w:val="0"/>
          <w:marRight w:val="0"/>
          <w:marTop w:val="0"/>
          <w:marBottom w:val="0"/>
          <w:divBdr>
            <w:top w:val="none" w:sz="0" w:space="0" w:color="auto"/>
            <w:left w:val="none" w:sz="0" w:space="0" w:color="auto"/>
            <w:bottom w:val="none" w:sz="0" w:space="0" w:color="auto"/>
            <w:right w:val="none" w:sz="0" w:space="0" w:color="auto"/>
          </w:divBdr>
        </w:div>
        <w:div w:id="1443065381">
          <w:marLeft w:val="0"/>
          <w:marRight w:val="0"/>
          <w:marTop w:val="0"/>
          <w:marBottom w:val="0"/>
          <w:divBdr>
            <w:top w:val="none" w:sz="0" w:space="0" w:color="auto"/>
            <w:left w:val="none" w:sz="0" w:space="0" w:color="auto"/>
            <w:bottom w:val="none" w:sz="0" w:space="0" w:color="auto"/>
            <w:right w:val="none" w:sz="0" w:space="0" w:color="auto"/>
          </w:divBdr>
          <w:divsChild>
            <w:div w:id="1808887895">
              <w:marLeft w:val="0"/>
              <w:marRight w:val="0"/>
              <w:marTop w:val="0"/>
              <w:marBottom w:val="0"/>
              <w:divBdr>
                <w:top w:val="none" w:sz="0" w:space="0" w:color="auto"/>
                <w:left w:val="none" w:sz="0" w:space="0" w:color="auto"/>
                <w:bottom w:val="none" w:sz="0" w:space="0" w:color="auto"/>
                <w:right w:val="none" w:sz="0" w:space="0" w:color="auto"/>
              </w:divBdr>
            </w:div>
          </w:divsChild>
        </w:div>
        <w:div w:id="152331974">
          <w:marLeft w:val="0"/>
          <w:marRight w:val="0"/>
          <w:marTop w:val="300"/>
          <w:marBottom w:val="0"/>
          <w:divBdr>
            <w:top w:val="none" w:sz="0" w:space="0" w:color="auto"/>
            <w:left w:val="none" w:sz="0" w:space="0" w:color="auto"/>
            <w:bottom w:val="none" w:sz="0" w:space="0" w:color="auto"/>
            <w:right w:val="none" w:sz="0" w:space="0" w:color="auto"/>
          </w:divBdr>
          <w:divsChild>
            <w:div w:id="1772122544">
              <w:marLeft w:val="0"/>
              <w:marRight w:val="0"/>
              <w:marTop w:val="0"/>
              <w:marBottom w:val="0"/>
              <w:divBdr>
                <w:top w:val="none" w:sz="0" w:space="0" w:color="auto"/>
                <w:left w:val="none" w:sz="0" w:space="0" w:color="auto"/>
                <w:bottom w:val="none" w:sz="0" w:space="0" w:color="auto"/>
                <w:right w:val="none" w:sz="0" w:space="0" w:color="auto"/>
              </w:divBdr>
              <w:divsChild>
                <w:div w:id="421990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883997">
          <w:marLeft w:val="0"/>
          <w:marRight w:val="0"/>
          <w:marTop w:val="300"/>
          <w:marBottom w:val="0"/>
          <w:divBdr>
            <w:top w:val="none" w:sz="0" w:space="0" w:color="auto"/>
            <w:left w:val="none" w:sz="0" w:space="0" w:color="auto"/>
            <w:bottom w:val="none" w:sz="0" w:space="0" w:color="auto"/>
            <w:right w:val="none" w:sz="0" w:space="0" w:color="auto"/>
          </w:divBdr>
          <w:divsChild>
            <w:div w:id="1700085416">
              <w:marLeft w:val="0"/>
              <w:marRight w:val="0"/>
              <w:marTop w:val="0"/>
              <w:marBottom w:val="0"/>
              <w:divBdr>
                <w:top w:val="none" w:sz="0" w:space="0" w:color="auto"/>
                <w:left w:val="none" w:sz="0" w:space="0" w:color="auto"/>
                <w:bottom w:val="none" w:sz="0" w:space="0" w:color="auto"/>
                <w:right w:val="none" w:sz="0" w:space="0" w:color="auto"/>
              </w:divBdr>
              <w:divsChild>
                <w:div w:id="14898591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3750489">
          <w:marLeft w:val="0"/>
          <w:marRight w:val="0"/>
          <w:marTop w:val="300"/>
          <w:marBottom w:val="0"/>
          <w:divBdr>
            <w:top w:val="none" w:sz="0" w:space="0" w:color="auto"/>
            <w:left w:val="none" w:sz="0" w:space="0" w:color="auto"/>
            <w:bottom w:val="none" w:sz="0" w:space="0" w:color="auto"/>
            <w:right w:val="none" w:sz="0" w:space="0" w:color="auto"/>
          </w:divBdr>
          <w:divsChild>
            <w:div w:id="425345721">
              <w:marLeft w:val="0"/>
              <w:marRight w:val="0"/>
              <w:marTop w:val="0"/>
              <w:marBottom w:val="0"/>
              <w:divBdr>
                <w:top w:val="none" w:sz="0" w:space="0" w:color="auto"/>
                <w:left w:val="none" w:sz="0" w:space="0" w:color="auto"/>
                <w:bottom w:val="none" w:sz="0" w:space="0" w:color="auto"/>
                <w:right w:val="none" w:sz="0" w:space="0" w:color="auto"/>
              </w:divBdr>
              <w:divsChild>
                <w:div w:id="1752584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894342">
          <w:marLeft w:val="0"/>
          <w:marRight w:val="0"/>
          <w:marTop w:val="300"/>
          <w:marBottom w:val="0"/>
          <w:divBdr>
            <w:top w:val="none" w:sz="0" w:space="0" w:color="auto"/>
            <w:left w:val="none" w:sz="0" w:space="0" w:color="auto"/>
            <w:bottom w:val="none" w:sz="0" w:space="0" w:color="auto"/>
            <w:right w:val="none" w:sz="0" w:space="0" w:color="auto"/>
          </w:divBdr>
          <w:divsChild>
            <w:div w:id="1537157148">
              <w:marLeft w:val="0"/>
              <w:marRight w:val="0"/>
              <w:marTop w:val="0"/>
              <w:marBottom w:val="0"/>
              <w:divBdr>
                <w:top w:val="none" w:sz="0" w:space="0" w:color="auto"/>
                <w:left w:val="none" w:sz="0" w:space="0" w:color="auto"/>
                <w:bottom w:val="none" w:sz="0" w:space="0" w:color="auto"/>
                <w:right w:val="none" w:sz="0" w:space="0" w:color="auto"/>
              </w:divBdr>
              <w:divsChild>
                <w:div w:id="690957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51568529">
      <w:bodyDiv w:val="1"/>
      <w:marLeft w:val="0"/>
      <w:marRight w:val="0"/>
      <w:marTop w:val="0"/>
      <w:marBottom w:val="0"/>
      <w:divBdr>
        <w:top w:val="none" w:sz="0" w:space="0" w:color="auto"/>
        <w:left w:val="none" w:sz="0" w:space="0" w:color="auto"/>
        <w:bottom w:val="none" w:sz="0" w:space="0" w:color="auto"/>
        <w:right w:val="none" w:sz="0" w:space="0" w:color="auto"/>
      </w:divBdr>
    </w:div>
    <w:div w:id="2051612148">
      <w:bodyDiv w:val="1"/>
      <w:marLeft w:val="0"/>
      <w:marRight w:val="0"/>
      <w:marTop w:val="0"/>
      <w:marBottom w:val="0"/>
      <w:divBdr>
        <w:top w:val="none" w:sz="0" w:space="0" w:color="auto"/>
        <w:left w:val="none" w:sz="0" w:space="0" w:color="auto"/>
        <w:bottom w:val="none" w:sz="0" w:space="0" w:color="auto"/>
        <w:right w:val="none" w:sz="0" w:space="0" w:color="auto"/>
      </w:divBdr>
      <w:divsChild>
        <w:div w:id="145636694">
          <w:marLeft w:val="0"/>
          <w:marRight w:val="0"/>
          <w:marTop w:val="0"/>
          <w:marBottom w:val="0"/>
          <w:divBdr>
            <w:top w:val="none" w:sz="0" w:space="0" w:color="auto"/>
            <w:left w:val="none" w:sz="0" w:space="0" w:color="auto"/>
            <w:bottom w:val="none" w:sz="0" w:space="0" w:color="auto"/>
            <w:right w:val="none" w:sz="0" w:space="0" w:color="auto"/>
          </w:divBdr>
        </w:div>
        <w:div w:id="1514607783">
          <w:marLeft w:val="0"/>
          <w:marRight w:val="0"/>
          <w:marTop w:val="0"/>
          <w:marBottom w:val="0"/>
          <w:divBdr>
            <w:top w:val="none" w:sz="0" w:space="0" w:color="auto"/>
            <w:left w:val="none" w:sz="0" w:space="0" w:color="auto"/>
            <w:bottom w:val="none" w:sz="0" w:space="0" w:color="auto"/>
            <w:right w:val="none" w:sz="0" w:space="0" w:color="auto"/>
          </w:divBdr>
          <w:divsChild>
            <w:div w:id="940143066">
              <w:marLeft w:val="0"/>
              <w:marRight w:val="0"/>
              <w:marTop w:val="0"/>
              <w:marBottom w:val="0"/>
              <w:divBdr>
                <w:top w:val="none" w:sz="0" w:space="0" w:color="auto"/>
                <w:left w:val="none" w:sz="0" w:space="0" w:color="auto"/>
                <w:bottom w:val="none" w:sz="0" w:space="0" w:color="auto"/>
                <w:right w:val="none" w:sz="0" w:space="0" w:color="auto"/>
              </w:divBdr>
            </w:div>
          </w:divsChild>
        </w:div>
        <w:div w:id="1600485451">
          <w:marLeft w:val="0"/>
          <w:marRight w:val="0"/>
          <w:marTop w:val="0"/>
          <w:marBottom w:val="0"/>
          <w:divBdr>
            <w:top w:val="none" w:sz="0" w:space="0" w:color="auto"/>
            <w:left w:val="none" w:sz="0" w:space="0" w:color="auto"/>
            <w:bottom w:val="none" w:sz="0" w:space="0" w:color="auto"/>
            <w:right w:val="none" w:sz="0" w:space="0" w:color="auto"/>
          </w:divBdr>
        </w:div>
        <w:div w:id="781460712">
          <w:marLeft w:val="0"/>
          <w:marRight w:val="0"/>
          <w:marTop w:val="0"/>
          <w:marBottom w:val="0"/>
          <w:divBdr>
            <w:top w:val="none" w:sz="0" w:space="0" w:color="auto"/>
            <w:left w:val="none" w:sz="0" w:space="0" w:color="auto"/>
            <w:bottom w:val="none" w:sz="0" w:space="0" w:color="auto"/>
            <w:right w:val="none" w:sz="0" w:space="0" w:color="auto"/>
          </w:divBdr>
          <w:divsChild>
            <w:div w:id="299649164">
              <w:marLeft w:val="0"/>
              <w:marRight w:val="0"/>
              <w:marTop w:val="0"/>
              <w:marBottom w:val="0"/>
              <w:divBdr>
                <w:top w:val="none" w:sz="0" w:space="0" w:color="auto"/>
                <w:left w:val="none" w:sz="0" w:space="0" w:color="auto"/>
                <w:bottom w:val="none" w:sz="0" w:space="0" w:color="auto"/>
                <w:right w:val="none" w:sz="0" w:space="0" w:color="auto"/>
              </w:divBdr>
            </w:div>
          </w:divsChild>
        </w:div>
        <w:div w:id="1488135329">
          <w:marLeft w:val="0"/>
          <w:marRight w:val="0"/>
          <w:marTop w:val="0"/>
          <w:marBottom w:val="0"/>
          <w:divBdr>
            <w:top w:val="none" w:sz="0" w:space="0" w:color="auto"/>
            <w:left w:val="none" w:sz="0" w:space="0" w:color="auto"/>
            <w:bottom w:val="none" w:sz="0" w:space="0" w:color="auto"/>
            <w:right w:val="none" w:sz="0" w:space="0" w:color="auto"/>
          </w:divBdr>
        </w:div>
        <w:div w:id="81411662">
          <w:marLeft w:val="0"/>
          <w:marRight w:val="0"/>
          <w:marTop w:val="0"/>
          <w:marBottom w:val="0"/>
          <w:divBdr>
            <w:top w:val="none" w:sz="0" w:space="0" w:color="auto"/>
            <w:left w:val="none" w:sz="0" w:space="0" w:color="auto"/>
            <w:bottom w:val="none" w:sz="0" w:space="0" w:color="auto"/>
            <w:right w:val="none" w:sz="0" w:space="0" w:color="auto"/>
          </w:divBdr>
          <w:divsChild>
            <w:div w:id="1501508535">
              <w:marLeft w:val="0"/>
              <w:marRight w:val="0"/>
              <w:marTop w:val="0"/>
              <w:marBottom w:val="0"/>
              <w:divBdr>
                <w:top w:val="none" w:sz="0" w:space="0" w:color="auto"/>
                <w:left w:val="none" w:sz="0" w:space="0" w:color="auto"/>
                <w:bottom w:val="none" w:sz="0" w:space="0" w:color="auto"/>
                <w:right w:val="none" w:sz="0" w:space="0" w:color="auto"/>
              </w:divBdr>
            </w:div>
          </w:divsChild>
        </w:div>
        <w:div w:id="1089740107">
          <w:marLeft w:val="0"/>
          <w:marRight w:val="0"/>
          <w:marTop w:val="0"/>
          <w:marBottom w:val="0"/>
          <w:divBdr>
            <w:top w:val="none" w:sz="0" w:space="0" w:color="auto"/>
            <w:left w:val="none" w:sz="0" w:space="0" w:color="auto"/>
            <w:bottom w:val="none" w:sz="0" w:space="0" w:color="auto"/>
            <w:right w:val="none" w:sz="0" w:space="0" w:color="auto"/>
          </w:divBdr>
        </w:div>
        <w:div w:id="741754500">
          <w:marLeft w:val="0"/>
          <w:marRight w:val="0"/>
          <w:marTop w:val="0"/>
          <w:marBottom w:val="0"/>
          <w:divBdr>
            <w:top w:val="none" w:sz="0" w:space="0" w:color="auto"/>
            <w:left w:val="none" w:sz="0" w:space="0" w:color="auto"/>
            <w:bottom w:val="none" w:sz="0" w:space="0" w:color="auto"/>
            <w:right w:val="none" w:sz="0" w:space="0" w:color="auto"/>
          </w:divBdr>
          <w:divsChild>
            <w:div w:id="1322537737">
              <w:marLeft w:val="0"/>
              <w:marRight w:val="0"/>
              <w:marTop w:val="0"/>
              <w:marBottom w:val="0"/>
              <w:divBdr>
                <w:top w:val="none" w:sz="0" w:space="0" w:color="auto"/>
                <w:left w:val="none" w:sz="0" w:space="0" w:color="auto"/>
                <w:bottom w:val="none" w:sz="0" w:space="0" w:color="auto"/>
                <w:right w:val="none" w:sz="0" w:space="0" w:color="auto"/>
              </w:divBdr>
            </w:div>
          </w:divsChild>
        </w:div>
        <w:div w:id="1173110751">
          <w:marLeft w:val="0"/>
          <w:marRight w:val="0"/>
          <w:marTop w:val="0"/>
          <w:marBottom w:val="0"/>
          <w:divBdr>
            <w:top w:val="none" w:sz="0" w:space="0" w:color="auto"/>
            <w:left w:val="none" w:sz="0" w:space="0" w:color="auto"/>
            <w:bottom w:val="none" w:sz="0" w:space="0" w:color="auto"/>
            <w:right w:val="none" w:sz="0" w:space="0" w:color="auto"/>
          </w:divBdr>
        </w:div>
        <w:div w:id="1534264662">
          <w:marLeft w:val="0"/>
          <w:marRight w:val="0"/>
          <w:marTop w:val="0"/>
          <w:marBottom w:val="0"/>
          <w:divBdr>
            <w:top w:val="none" w:sz="0" w:space="0" w:color="auto"/>
            <w:left w:val="none" w:sz="0" w:space="0" w:color="auto"/>
            <w:bottom w:val="none" w:sz="0" w:space="0" w:color="auto"/>
            <w:right w:val="none" w:sz="0" w:space="0" w:color="auto"/>
          </w:divBdr>
          <w:divsChild>
            <w:div w:id="1732531692">
              <w:marLeft w:val="0"/>
              <w:marRight w:val="0"/>
              <w:marTop w:val="0"/>
              <w:marBottom w:val="0"/>
              <w:divBdr>
                <w:top w:val="none" w:sz="0" w:space="0" w:color="auto"/>
                <w:left w:val="none" w:sz="0" w:space="0" w:color="auto"/>
                <w:bottom w:val="none" w:sz="0" w:space="0" w:color="auto"/>
                <w:right w:val="none" w:sz="0" w:space="0" w:color="auto"/>
              </w:divBdr>
            </w:div>
          </w:divsChild>
        </w:div>
        <w:div w:id="1038317860">
          <w:marLeft w:val="0"/>
          <w:marRight w:val="0"/>
          <w:marTop w:val="0"/>
          <w:marBottom w:val="0"/>
          <w:divBdr>
            <w:top w:val="none" w:sz="0" w:space="0" w:color="auto"/>
            <w:left w:val="none" w:sz="0" w:space="0" w:color="auto"/>
            <w:bottom w:val="none" w:sz="0" w:space="0" w:color="auto"/>
            <w:right w:val="none" w:sz="0" w:space="0" w:color="auto"/>
          </w:divBdr>
        </w:div>
        <w:div w:id="404257559">
          <w:marLeft w:val="0"/>
          <w:marRight w:val="0"/>
          <w:marTop w:val="0"/>
          <w:marBottom w:val="0"/>
          <w:divBdr>
            <w:top w:val="none" w:sz="0" w:space="0" w:color="auto"/>
            <w:left w:val="none" w:sz="0" w:space="0" w:color="auto"/>
            <w:bottom w:val="none" w:sz="0" w:space="0" w:color="auto"/>
            <w:right w:val="none" w:sz="0" w:space="0" w:color="auto"/>
          </w:divBdr>
          <w:divsChild>
            <w:div w:id="355156006">
              <w:marLeft w:val="0"/>
              <w:marRight w:val="0"/>
              <w:marTop w:val="0"/>
              <w:marBottom w:val="0"/>
              <w:divBdr>
                <w:top w:val="none" w:sz="0" w:space="0" w:color="auto"/>
                <w:left w:val="none" w:sz="0" w:space="0" w:color="auto"/>
                <w:bottom w:val="none" w:sz="0" w:space="0" w:color="auto"/>
                <w:right w:val="none" w:sz="0" w:space="0" w:color="auto"/>
              </w:divBdr>
            </w:div>
          </w:divsChild>
        </w:div>
        <w:div w:id="1084259890">
          <w:marLeft w:val="0"/>
          <w:marRight w:val="0"/>
          <w:marTop w:val="0"/>
          <w:marBottom w:val="0"/>
          <w:divBdr>
            <w:top w:val="none" w:sz="0" w:space="0" w:color="auto"/>
            <w:left w:val="none" w:sz="0" w:space="0" w:color="auto"/>
            <w:bottom w:val="none" w:sz="0" w:space="0" w:color="auto"/>
            <w:right w:val="none" w:sz="0" w:space="0" w:color="auto"/>
          </w:divBdr>
        </w:div>
        <w:div w:id="2093547609">
          <w:marLeft w:val="0"/>
          <w:marRight w:val="0"/>
          <w:marTop w:val="0"/>
          <w:marBottom w:val="0"/>
          <w:divBdr>
            <w:top w:val="none" w:sz="0" w:space="0" w:color="auto"/>
            <w:left w:val="none" w:sz="0" w:space="0" w:color="auto"/>
            <w:bottom w:val="none" w:sz="0" w:space="0" w:color="auto"/>
            <w:right w:val="none" w:sz="0" w:space="0" w:color="auto"/>
          </w:divBdr>
          <w:divsChild>
            <w:div w:id="1801681838">
              <w:marLeft w:val="0"/>
              <w:marRight w:val="0"/>
              <w:marTop w:val="0"/>
              <w:marBottom w:val="0"/>
              <w:divBdr>
                <w:top w:val="none" w:sz="0" w:space="0" w:color="auto"/>
                <w:left w:val="none" w:sz="0" w:space="0" w:color="auto"/>
                <w:bottom w:val="none" w:sz="0" w:space="0" w:color="auto"/>
                <w:right w:val="none" w:sz="0" w:space="0" w:color="auto"/>
              </w:divBdr>
            </w:div>
          </w:divsChild>
        </w:div>
        <w:div w:id="1087581244">
          <w:marLeft w:val="0"/>
          <w:marRight w:val="0"/>
          <w:marTop w:val="300"/>
          <w:marBottom w:val="0"/>
          <w:divBdr>
            <w:top w:val="none" w:sz="0" w:space="0" w:color="auto"/>
            <w:left w:val="none" w:sz="0" w:space="0" w:color="auto"/>
            <w:bottom w:val="none" w:sz="0" w:space="0" w:color="auto"/>
            <w:right w:val="none" w:sz="0" w:space="0" w:color="auto"/>
          </w:divBdr>
          <w:divsChild>
            <w:div w:id="891699530">
              <w:marLeft w:val="0"/>
              <w:marRight w:val="0"/>
              <w:marTop w:val="0"/>
              <w:marBottom w:val="0"/>
              <w:divBdr>
                <w:top w:val="none" w:sz="0" w:space="0" w:color="auto"/>
                <w:left w:val="none" w:sz="0" w:space="0" w:color="auto"/>
                <w:bottom w:val="none" w:sz="0" w:space="0" w:color="auto"/>
                <w:right w:val="none" w:sz="0" w:space="0" w:color="auto"/>
              </w:divBdr>
              <w:divsChild>
                <w:div w:id="1393194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6321206">
          <w:marLeft w:val="0"/>
          <w:marRight w:val="0"/>
          <w:marTop w:val="300"/>
          <w:marBottom w:val="0"/>
          <w:divBdr>
            <w:top w:val="none" w:sz="0" w:space="0" w:color="auto"/>
            <w:left w:val="none" w:sz="0" w:space="0" w:color="auto"/>
            <w:bottom w:val="none" w:sz="0" w:space="0" w:color="auto"/>
            <w:right w:val="none" w:sz="0" w:space="0" w:color="auto"/>
          </w:divBdr>
          <w:divsChild>
            <w:div w:id="1616643097">
              <w:marLeft w:val="0"/>
              <w:marRight w:val="0"/>
              <w:marTop w:val="0"/>
              <w:marBottom w:val="0"/>
              <w:divBdr>
                <w:top w:val="none" w:sz="0" w:space="0" w:color="auto"/>
                <w:left w:val="none" w:sz="0" w:space="0" w:color="auto"/>
                <w:bottom w:val="none" w:sz="0" w:space="0" w:color="auto"/>
                <w:right w:val="none" w:sz="0" w:space="0" w:color="auto"/>
              </w:divBdr>
              <w:divsChild>
                <w:div w:id="34090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2822573">
          <w:marLeft w:val="0"/>
          <w:marRight w:val="0"/>
          <w:marTop w:val="300"/>
          <w:marBottom w:val="0"/>
          <w:divBdr>
            <w:top w:val="none" w:sz="0" w:space="0" w:color="auto"/>
            <w:left w:val="none" w:sz="0" w:space="0" w:color="auto"/>
            <w:bottom w:val="none" w:sz="0" w:space="0" w:color="auto"/>
            <w:right w:val="none" w:sz="0" w:space="0" w:color="auto"/>
          </w:divBdr>
          <w:divsChild>
            <w:div w:id="625283064">
              <w:marLeft w:val="0"/>
              <w:marRight w:val="0"/>
              <w:marTop w:val="0"/>
              <w:marBottom w:val="0"/>
              <w:divBdr>
                <w:top w:val="none" w:sz="0" w:space="0" w:color="auto"/>
                <w:left w:val="none" w:sz="0" w:space="0" w:color="auto"/>
                <w:bottom w:val="none" w:sz="0" w:space="0" w:color="auto"/>
                <w:right w:val="none" w:sz="0" w:space="0" w:color="auto"/>
              </w:divBdr>
              <w:divsChild>
                <w:div w:id="742800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898281">
          <w:marLeft w:val="0"/>
          <w:marRight w:val="0"/>
          <w:marTop w:val="300"/>
          <w:marBottom w:val="0"/>
          <w:divBdr>
            <w:top w:val="none" w:sz="0" w:space="0" w:color="auto"/>
            <w:left w:val="none" w:sz="0" w:space="0" w:color="auto"/>
            <w:bottom w:val="none" w:sz="0" w:space="0" w:color="auto"/>
            <w:right w:val="none" w:sz="0" w:space="0" w:color="auto"/>
          </w:divBdr>
          <w:divsChild>
            <w:div w:id="451025228">
              <w:marLeft w:val="0"/>
              <w:marRight w:val="0"/>
              <w:marTop w:val="0"/>
              <w:marBottom w:val="0"/>
              <w:divBdr>
                <w:top w:val="none" w:sz="0" w:space="0" w:color="auto"/>
                <w:left w:val="none" w:sz="0" w:space="0" w:color="auto"/>
                <w:bottom w:val="none" w:sz="0" w:space="0" w:color="auto"/>
                <w:right w:val="none" w:sz="0" w:space="0" w:color="auto"/>
              </w:divBdr>
              <w:divsChild>
                <w:div w:id="7526982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53922887">
      <w:bodyDiv w:val="1"/>
      <w:marLeft w:val="0"/>
      <w:marRight w:val="0"/>
      <w:marTop w:val="0"/>
      <w:marBottom w:val="0"/>
      <w:divBdr>
        <w:top w:val="none" w:sz="0" w:space="0" w:color="auto"/>
        <w:left w:val="none" w:sz="0" w:space="0" w:color="auto"/>
        <w:bottom w:val="none" w:sz="0" w:space="0" w:color="auto"/>
        <w:right w:val="none" w:sz="0" w:space="0" w:color="auto"/>
      </w:divBdr>
      <w:divsChild>
        <w:div w:id="2110587875">
          <w:marLeft w:val="0"/>
          <w:marRight w:val="0"/>
          <w:marTop w:val="0"/>
          <w:marBottom w:val="0"/>
          <w:divBdr>
            <w:top w:val="none" w:sz="0" w:space="0" w:color="auto"/>
            <w:left w:val="none" w:sz="0" w:space="0" w:color="auto"/>
            <w:bottom w:val="none" w:sz="0" w:space="0" w:color="auto"/>
            <w:right w:val="none" w:sz="0" w:space="0" w:color="auto"/>
          </w:divBdr>
        </w:div>
        <w:div w:id="562180553">
          <w:marLeft w:val="0"/>
          <w:marRight w:val="0"/>
          <w:marTop w:val="0"/>
          <w:marBottom w:val="0"/>
          <w:divBdr>
            <w:top w:val="none" w:sz="0" w:space="0" w:color="auto"/>
            <w:left w:val="none" w:sz="0" w:space="0" w:color="auto"/>
            <w:bottom w:val="none" w:sz="0" w:space="0" w:color="auto"/>
            <w:right w:val="none" w:sz="0" w:space="0" w:color="auto"/>
          </w:divBdr>
          <w:divsChild>
            <w:div w:id="534777354">
              <w:marLeft w:val="0"/>
              <w:marRight w:val="0"/>
              <w:marTop w:val="0"/>
              <w:marBottom w:val="0"/>
              <w:divBdr>
                <w:top w:val="none" w:sz="0" w:space="0" w:color="auto"/>
                <w:left w:val="none" w:sz="0" w:space="0" w:color="auto"/>
                <w:bottom w:val="none" w:sz="0" w:space="0" w:color="auto"/>
                <w:right w:val="none" w:sz="0" w:space="0" w:color="auto"/>
              </w:divBdr>
            </w:div>
          </w:divsChild>
        </w:div>
        <w:div w:id="107088808">
          <w:marLeft w:val="0"/>
          <w:marRight w:val="0"/>
          <w:marTop w:val="0"/>
          <w:marBottom w:val="0"/>
          <w:divBdr>
            <w:top w:val="none" w:sz="0" w:space="0" w:color="auto"/>
            <w:left w:val="none" w:sz="0" w:space="0" w:color="auto"/>
            <w:bottom w:val="none" w:sz="0" w:space="0" w:color="auto"/>
            <w:right w:val="none" w:sz="0" w:space="0" w:color="auto"/>
          </w:divBdr>
        </w:div>
        <w:div w:id="537743480">
          <w:marLeft w:val="0"/>
          <w:marRight w:val="0"/>
          <w:marTop w:val="0"/>
          <w:marBottom w:val="0"/>
          <w:divBdr>
            <w:top w:val="none" w:sz="0" w:space="0" w:color="auto"/>
            <w:left w:val="none" w:sz="0" w:space="0" w:color="auto"/>
            <w:bottom w:val="none" w:sz="0" w:space="0" w:color="auto"/>
            <w:right w:val="none" w:sz="0" w:space="0" w:color="auto"/>
          </w:divBdr>
          <w:divsChild>
            <w:div w:id="892040951">
              <w:marLeft w:val="0"/>
              <w:marRight w:val="0"/>
              <w:marTop w:val="0"/>
              <w:marBottom w:val="0"/>
              <w:divBdr>
                <w:top w:val="none" w:sz="0" w:space="0" w:color="auto"/>
                <w:left w:val="none" w:sz="0" w:space="0" w:color="auto"/>
                <w:bottom w:val="none" w:sz="0" w:space="0" w:color="auto"/>
                <w:right w:val="none" w:sz="0" w:space="0" w:color="auto"/>
              </w:divBdr>
            </w:div>
          </w:divsChild>
        </w:div>
        <w:div w:id="996113376">
          <w:marLeft w:val="0"/>
          <w:marRight w:val="0"/>
          <w:marTop w:val="0"/>
          <w:marBottom w:val="0"/>
          <w:divBdr>
            <w:top w:val="none" w:sz="0" w:space="0" w:color="auto"/>
            <w:left w:val="none" w:sz="0" w:space="0" w:color="auto"/>
            <w:bottom w:val="none" w:sz="0" w:space="0" w:color="auto"/>
            <w:right w:val="none" w:sz="0" w:space="0" w:color="auto"/>
          </w:divBdr>
        </w:div>
        <w:div w:id="1814760875">
          <w:marLeft w:val="0"/>
          <w:marRight w:val="0"/>
          <w:marTop w:val="0"/>
          <w:marBottom w:val="0"/>
          <w:divBdr>
            <w:top w:val="none" w:sz="0" w:space="0" w:color="auto"/>
            <w:left w:val="none" w:sz="0" w:space="0" w:color="auto"/>
            <w:bottom w:val="none" w:sz="0" w:space="0" w:color="auto"/>
            <w:right w:val="none" w:sz="0" w:space="0" w:color="auto"/>
          </w:divBdr>
          <w:divsChild>
            <w:div w:id="1989480595">
              <w:marLeft w:val="0"/>
              <w:marRight w:val="0"/>
              <w:marTop w:val="0"/>
              <w:marBottom w:val="0"/>
              <w:divBdr>
                <w:top w:val="none" w:sz="0" w:space="0" w:color="auto"/>
                <w:left w:val="none" w:sz="0" w:space="0" w:color="auto"/>
                <w:bottom w:val="none" w:sz="0" w:space="0" w:color="auto"/>
                <w:right w:val="none" w:sz="0" w:space="0" w:color="auto"/>
              </w:divBdr>
            </w:div>
          </w:divsChild>
        </w:div>
        <w:div w:id="1714192104">
          <w:marLeft w:val="0"/>
          <w:marRight w:val="0"/>
          <w:marTop w:val="0"/>
          <w:marBottom w:val="0"/>
          <w:divBdr>
            <w:top w:val="none" w:sz="0" w:space="0" w:color="auto"/>
            <w:left w:val="none" w:sz="0" w:space="0" w:color="auto"/>
            <w:bottom w:val="none" w:sz="0" w:space="0" w:color="auto"/>
            <w:right w:val="none" w:sz="0" w:space="0" w:color="auto"/>
          </w:divBdr>
        </w:div>
        <w:div w:id="1740597628">
          <w:marLeft w:val="0"/>
          <w:marRight w:val="0"/>
          <w:marTop w:val="0"/>
          <w:marBottom w:val="0"/>
          <w:divBdr>
            <w:top w:val="none" w:sz="0" w:space="0" w:color="auto"/>
            <w:left w:val="none" w:sz="0" w:space="0" w:color="auto"/>
            <w:bottom w:val="none" w:sz="0" w:space="0" w:color="auto"/>
            <w:right w:val="none" w:sz="0" w:space="0" w:color="auto"/>
          </w:divBdr>
          <w:divsChild>
            <w:div w:id="817040281">
              <w:marLeft w:val="0"/>
              <w:marRight w:val="0"/>
              <w:marTop w:val="0"/>
              <w:marBottom w:val="0"/>
              <w:divBdr>
                <w:top w:val="none" w:sz="0" w:space="0" w:color="auto"/>
                <w:left w:val="none" w:sz="0" w:space="0" w:color="auto"/>
                <w:bottom w:val="none" w:sz="0" w:space="0" w:color="auto"/>
                <w:right w:val="none" w:sz="0" w:space="0" w:color="auto"/>
              </w:divBdr>
            </w:div>
          </w:divsChild>
        </w:div>
        <w:div w:id="1573194634">
          <w:marLeft w:val="0"/>
          <w:marRight w:val="0"/>
          <w:marTop w:val="0"/>
          <w:marBottom w:val="0"/>
          <w:divBdr>
            <w:top w:val="none" w:sz="0" w:space="0" w:color="auto"/>
            <w:left w:val="none" w:sz="0" w:space="0" w:color="auto"/>
            <w:bottom w:val="none" w:sz="0" w:space="0" w:color="auto"/>
            <w:right w:val="none" w:sz="0" w:space="0" w:color="auto"/>
          </w:divBdr>
        </w:div>
        <w:div w:id="1585188837">
          <w:marLeft w:val="0"/>
          <w:marRight w:val="0"/>
          <w:marTop w:val="0"/>
          <w:marBottom w:val="0"/>
          <w:divBdr>
            <w:top w:val="none" w:sz="0" w:space="0" w:color="auto"/>
            <w:left w:val="none" w:sz="0" w:space="0" w:color="auto"/>
            <w:bottom w:val="none" w:sz="0" w:space="0" w:color="auto"/>
            <w:right w:val="none" w:sz="0" w:space="0" w:color="auto"/>
          </w:divBdr>
          <w:divsChild>
            <w:div w:id="890580711">
              <w:marLeft w:val="0"/>
              <w:marRight w:val="0"/>
              <w:marTop w:val="0"/>
              <w:marBottom w:val="0"/>
              <w:divBdr>
                <w:top w:val="none" w:sz="0" w:space="0" w:color="auto"/>
                <w:left w:val="none" w:sz="0" w:space="0" w:color="auto"/>
                <w:bottom w:val="none" w:sz="0" w:space="0" w:color="auto"/>
                <w:right w:val="none" w:sz="0" w:space="0" w:color="auto"/>
              </w:divBdr>
            </w:div>
          </w:divsChild>
        </w:div>
        <w:div w:id="1171750451">
          <w:marLeft w:val="0"/>
          <w:marRight w:val="0"/>
          <w:marTop w:val="0"/>
          <w:marBottom w:val="0"/>
          <w:divBdr>
            <w:top w:val="none" w:sz="0" w:space="0" w:color="auto"/>
            <w:left w:val="none" w:sz="0" w:space="0" w:color="auto"/>
            <w:bottom w:val="none" w:sz="0" w:space="0" w:color="auto"/>
            <w:right w:val="none" w:sz="0" w:space="0" w:color="auto"/>
          </w:divBdr>
        </w:div>
        <w:div w:id="577859493">
          <w:marLeft w:val="0"/>
          <w:marRight w:val="0"/>
          <w:marTop w:val="0"/>
          <w:marBottom w:val="0"/>
          <w:divBdr>
            <w:top w:val="none" w:sz="0" w:space="0" w:color="auto"/>
            <w:left w:val="none" w:sz="0" w:space="0" w:color="auto"/>
            <w:bottom w:val="none" w:sz="0" w:space="0" w:color="auto"/>
            <w:right w:val="none" w:sz="0" w:space="0" w:color="auto"/>
          </w:divBdr>
          <w:divsChild>
            <w:div w:id="713702071">
              <w:marLeft w:val="0"/>
              <w:marRight w:val="0"/>
              <w:marTop w:val="0"/>
              <w:marBottom w:val="0"/>
              <w:divBdr>
                <w:top w:val="none" w:sz="0" w:space="0" w:color="auto"/>
                <w:left w:val="none" w:sz="0" w:space="0" w:color="auto"/>
                <w:bottom w:val="none" w:sz="0" w:space="0" w:color="auto"/>
                <w:right w:val="none" w:sz="0" w:space="0" w:color="auto"/>
              </w:divBdr>
            </w:div>
          </w:divsChild>
        </w:div>
        <w:div w:id="1136334496">
          <w:marLeft w:val="0"/>
          <w:marRight w:val="0"/>
          <w:marTop w:val="0"/>
          <w:marBottom w:val="0"/>
          <w:divBdr>
            <w:top w:val="none" w:sz="0" w:space="0" w:color="auto"/>
            <w:left w:val="none" w:sz="0" w:space="0" w:color="auto"/>
            <w:bottom w:val="none" w:sz="0" w:space="0" w:color="auto"/>
            <w:right w:val="none" w:sz="0" w:space="0" w:color="auto"/>
          </w:divBdr>
        </w:div>
        <w:div w:id="1551456230">
          <w:marLeft w:val="0"/>
          <w:marRight w:val="0"/>
          <w:marTop w:val="0"/>
          <w:marBottom w:val="0"/>
          <w:divBdr>
            <w:top w:val="none" w:sz="0" w:space="0" w:color="auto"/>
            <w:left w:val="none" w:sz="0" w:space="0" w:color="auto"/>
            <w:bottom w:val="none" w:sz="0" w:space="0" w:color="auto"/>
            <w:right w:val="none" w:sz="0" w:space="0" w:color="auto"/>
          </w:divBdr>
          <w:divsChild>
            <w:div w:id="2029332188">
              <w:marLeft w:val="0"/>
              <w:marRight w:val="0"/>
              <w:marTop w:val="0"/>
              <w:marBottom w:val="0"/>
              <w:divBdr>
                <w:top w:val="none" w:sz="0" w:space="0" w:color="auto"/>
                <w:left w:val="none" w:sz="0" w:space="0" w:color="auto"/>
                <w:bottom w:val="none" w:sz="0" w:space="0" w:color="auto"/>
                <w:right w:val="none" w:sz="0" w:space="0" w:color="auto"/>
              </w:divBdr>
            </w:div>
          </w:divsChild>
        </w:div>
        <w:div w:id="357122853">
          <w:marLeft w:val="0"/>
          <w:marRight w:val="0"/>
          <w:marTop w:val="300"/>
          <w:marBottom w:val="0"/>
          <w:divBdr>
            <w:top w:val="none" w:sz="0" w:space="0" w:color="auto"/>
            <w:left w:val="none" w:sz="0" w:space="0" w:color="auto"/>
            <w:bottom w:val="none" w:sz="0" w:space="0" w:color="auto"/>
            <w:right w:val="none" w:sz="0" w:space="0" w:color="auto"/>
          </w:divBdr>
          <w:divsChild>
            <w:div w:id="514268356">
              <w:marLeft w:val="0"/>
              <w:marRight w:val="0"/>
              <w:marTop w:val="0"/>
              <w:marBottom w:val="0"/>
              <w:divBdr>
                <w:top w:val="none" w:sz="0" w:space="0" w:color="auto"/>
                <w:left w:val="none" w:sz="0" w:space="0" w:color="auto"/>
                <w:bottom w:val="none" w:sz="0" w:space="0" w:color="auto"/>
                <w:right w:val="none" w:sz="0" w:space="0" w:color="auto"/>
              </w:divBdr>
              <w:divsChild>
                <w:div w:id="1151097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856813">
          <w:marLeft w:val="0"/>
          <w:marRight w:val="0"/>
          <w:marTop w:val="300"/>
          <w:marBottom w:val="0"/>
          <w:divBdr>
            <w:top w:val="none" w:sz="0" w:space="0" w:color="auto"/>
            <w:left w:val="none" w:sz="0" w:space="0" w:color="auto"/>
            <w:bottom w:val="none" w:sz="0" w:space="0" w:color="auto"/>
            <w:right w:val="none" w:sz="0" w:space="0" w:color="auto"/>
          </w:divBdr>
          <w:divsChild>
            <w:div w:id="884176498">
              <w:marLeft w:val="0"/>
              <w:marRight w:val="0"/>
              <w:marTop w:val="0"/>
              <w:marBottom w:val="0"/>
              <w:divBdr>
                <w:top w:val="none" w:sz="0" w:space="0" w:color="auto"/>
                <w:left w:val="none" w:sz="0" w:space="0" w:color="auto"/>
                <w:bottom w:val="none" w:sz="0" w:space="0" w:color="auto"/>
                <w:right w:val="none" w:sz="0" w:space="0" w:color="auto"/>
              </w:divBdr>
              <w:divsChild>
                <w:div w:id="164437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5037309">
          <w:marLeft w:val="0"/>
          <w:marRight w:val="0"/>
          <w:marTop w:val="300"/>
          <w:marBottom w:val="0"/>
          <w:divBdr>
            <w:top w:val="none" w:sz="0" w:space="0" w:color="auto"/>
            <w:left w:val="none" w:sz="0" w:space="0" w:color="auto"/>
            <w:bottom w:val="none" w:sz="0" w:space="0" w:color="auto"/>
            <w:right w:val="none" w:sz="0" w:space="0" w:color="auto"/>
          </w:divBdr>
          <w:divsChild>
            <w:div w:id="1899048293">
              <w:marLeft w:val="0"/>
              <w:marRight w:val="0"/>
              <w:marTop w:val="0"/>
              <w:marBottom w:val="0"/>
              <w:divBdr>
                <w:top w:val="none" w:sz="0" w:space="0" w:color="auto"/>
                <w:left w:val="none" w:sz="0" w:space="0" w:color="auto"/>
                <w:bottom w:val="none" w:sz="0" w:space="0" w:color="auto"/>
                <w:right w:val="none" w:sz="0" w:space="0" w:color="auto"/>
              </w:divBdr>
              <w:divsChild>
                <w:div w:id="370344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0010530">
          <w:marLeft w:val="0"/>
          <w:marRight w:val="0"/>
          <w:marTop w:val="300"/>
          <w:marBottom w:val="0"/>
          <w:divBdr>
            <w:top w:val="none" w:sz="0" w:space="0" w:color="auto"/>
            <w:left w:val="none" w:sz="0" w:space="0" w:color="auto"/>
            <w:bottom w:val="none" w:sz="0" w:space="0" w:color="auto"/>
            <w:right w:val="none" w:sz="0" w:space="0" w:color="auto"/>
          </w:divBdr>
          <w:divsChild>
            <w:div w:id="273706855">
              <w:marLeft w:val="0"/>
              <w:marRight w:val="0"/>
              <w:marTop w:val="0"/>
              <w:marBottom w:val="0"/>
              <w:divBdr>
                <w:top w:val="none" w:sz="0" w:space="0" w:color="auto"/>
                <w:left w:val="none" w:sz="0" w:space="0" w:color="auto"/>
                <w:bottom w:val="none" w:sz="0" w:space="0" w:color="auto"/>
                <w:right w:val="none" w:sz="0" w:space="0" w:color="auto"/>
              </w:divBdr>
              <w:divsChild>
                <w:div w:id="6142156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62899177">
      <w:bodyDiv w:val="1"/>
      <w:marLeft w:val="0"/>
      <w:marRight w:val="0"/>
      <w:marTop w:val="0"/>
      <w:marBottom w:val="0"/>
      <w:divBdr>
        <w:top w:val="none" w:sz="0" w:space="0" w:color="auto"/>
        <w:left w:val="none" w:sz="0" w:space="0" w:color="auto"/>
        <w:bottom w:val="none" w:sz="0" w:space="0" w:color="auto"/>
        <w:right w:val="none" w:sz="0" w:space="0" w:color="auto"/>
      </w:divBdr>
      <w:divsChild>
        <w:div w:id="1074087139">
          <w:marLeft w:val="0"/>
          <w:marRight w:val="0"/>
          <w:marTop w:val="0"/>
          <w:marBottom w:val="0"/>
          <w:divBdr>
            <w:top w:val="none" w:sz="0" w:space="0" w:color="auto"/>
            <w:left w:val="none" w:sz="0" w:space="0" w:color="auto"/>
            <w:bottom w:val="none" w:sz="0" w:space="0" w:color="auto"/>
            <w:right w:val="none" w:sz="0" w:space="0" w:color="auto"/>
          </w:divBdr>
        </w:div>
        <w:div w:id="164709228">
          <w:marLeft w:val="0"/>
          <w:marRight w:val="0"/>
          <w:marTop w:val="0"/>
          <w:marBottom w:val="0"/>
          <w:divBdr>
            <w:top w:val="none" w:sz="0" w:space="0" w:color="auto"/>
            <w:left w:val="none" w:sz="0" w:space="0" w:color="auto"/>
            <w:bottom w:val="none" w:sz="0" w:space="0" w:color="auto"/>
            <w:right w:val="none" w:sz="0" w:space="0" w:color="auto"/>
          </w:divBdr>
          <w:divsChild>
            <w:div w:id="1153909425">
              <w:marLeft w:val="0"/>
              <w:marRight w:val="0"/>
              <w:marTop w:val="0"/>
              <w:marBottom w:val="0"/>
              <w:divBdr>
                <w:top w:val="none" w:sz="0" w:space="0" w:color="auto"/>
                <w:left w:val="none" w:sz="0" w:space="0" w:color="auto"/>
                <w:bottom w:val="none" w:sz="0" w:space="0" w:color="auto"/>
                <w:right w:val="none" w:sz="0" w:space="0" w:color="auto"/>
              </w:divBdr>
            </w:div>
          </w:divsChild>
        </w:div>
        <w:div w:id="443228052">
          <w:marLeft w:val="0"/>
          <w:marRight w:val="0"/>
          <w:marTop w:val="0"/>
          <w:marBottom w:val="0"/>
          <w:divBdr>
            <w:top w:val="none" w:sz="0" w:space="0" w:color="auto"/>
            <w:left w:val="none" w:sz="0" w:space="0" w:color="auto"/>
            <w:bottom w:val="none" w:sz="0" w:space="0" w:color="auto"/>
            <w:right w:val="none" w:sz="0" w:space="0" w:color="auto"/>
          </w:divBdr>
        </w:div>
        <w:div w:id="586810256">
          <w:marLeft w:val="0"/>
          <w:marRight w:val="0"/>
          <w:marTop w:val="0"/>
          <w:marBottom w:val="0"/>
          <w:divBdr>
            <w:top w:val="none" w:sz="0" w:space="0" w:color="auto"/>
            <w:left w:val="none" w:sz="0" w:space="0" w:color="auto"/>
            <w:bottom w:val="none" w:sz="0" w:space="0" w:color="auto"/>
            <w:right w:val="none" w:sz="0" w:space="0" w:color="auto"/>
          </w:divBdr>
          <w:divsChild>
            <w:div w:id="345062795">
              <w:marLeft w:val="0"/>
              <w:marRight w:val="0"/>
              <w:marTop w:val="0"/>
              <w:marBottom w:val="0"/>
              <w:divBdr>
                <w:top w:val="none" w:sz="0" w:space="0" w:color="auto"/>
                <w:left w:val="none" w:sz="0" w:space="0" w:color="auto"/>
                <w:bottom w:val="none" w:sz="0" w:space="0" w:color="auto"/>
                <w:right w:val="none" w:sz="0" w:space="0" w:color="auto"/>
              </w:divBdr>
            </w:div>
          </w:divsChild>
        </w:div>
        <w:div w:id="787620746">
          <w:marLeft w:val="0"/>
          <w:marRight w:val="0"/>
          <w:marTop w:val="0"/>
          <w:marBottom w:val="0"/>
          <w:divBdr>
            <w:top w:val="none" w:sz="0" w:space="0" w:color="auto"/>
            <w:left w:val="none" w:sz="0" w:space="0" w:color="auto"/>
            <w:bottom w:val="none" w:sz="0" w:space="0" w:color="auto"/>
            <w:right w:val="none" w:sz="0" w:space="0" w:color="auto"/>
          </w:divBdr>
        </w:div>
        <w:div w:id="1711296448">
          <w:marLeft w:val="0"/>
          <w:marRight w:val="0"/>
          <w:marTop w:val="0"/>
          <w:marBottom w:val="0"/>
          <w:divBdr>
            <w:top w:val="none" w:sz="0" w:space="0" w:color="auto"/>
            <w:left w:val="none" w:sz="0" w:space="0" w:color="auto"/>
            <w:bottom w:val="none" w:sz="0" w:space="0" w:color="auto"/>
            <w:right w:val="none" w:sz="0" w:space="0" w:color="auto"/>
          </w:divBdr>
          <w:divsChild>
            <w:div w:id="1699433670">
              <w:marLeft w:val="0"/>
              <w:marRight w:val="0"/>
              <w:marTop w:val="0"/>
              <w:marBottom w:val="0"/>
              <w:divBdr>
                <w:top w:val="none" w:sz="0" w:space="0" w:color="auto"/>
                <w:left w:val="none" w:sz="0" w:space="0" w:color="auto"/>
                <w:bottom w:val="none" w:sz="0" w:space="0" w:color="auto"/>
                <w:right w:val="none" w:sz="0" w:space="0" w:color="auto"/>
              </w:divBdr>
            </w:div>
          </w:divsChild>
        </w:div>
        <w:div w:id="446318390">
          <w:marLeft w:val="0"/>
          <w:marRight w:val="0"/>
          <w:marTop w:val="0"/>
          <w:marBottom w:val="0"/>
          <w:divBdr>
            <w:top w:val="none" w:sz="0" w:space="0" w:color="auto"/>
            <w:left w:val="none" w:sz="0" w:space="0" w:color="auto"/>
            <w:bottom w:val="none" w:sz="0" w:space="0" w:color="auto"/>
            <w:right w:val="none" w:sz="0" w:space="0" w:color="auto"/>
          </w:divBdr>
        </w:div>
        <w:div w:id="921450256">
          <w:marLeft w:val="0"/>
          <w:marRight w:val="0"/>
          <w:marTop w:val="0"/>
          <w:marBottom w:val="0"/>
          <w:divBdr>
            <w:top w:val="none" w:sz="0" w:space="0" w:color="auto"/>
            <w:left w:val="none" w:sz="0" w:space="0" w:color="auto"/>
            <w:bottom w:val="none" w:sz="0" w:space="0" w:color="auto"/>
            <w:right w:val="none" w:sz="0" w:space="0" w:color="auto"/>
          </w:divBdr>
          <w:divsChild>
            <w:div w:id="80376167">
              <w:marLeft w:val="0"/>
              <w:marRight w:val="0"/>
              <w:marTop w:val="0"/>
              <w:marBottom w:val="0"/>
              <w:divBdr>
                <w:top w:val="none" w:sz="0" w:space="0" w:color="auto"/>
                <w:left w:val="none" w:sz="0" w:space="0" w:color="auto"/>
                <w:bottom w:val="none" w:sz="0" w:space="0" w:color="auto"/>
                <w:right w:val="none" w:sz="0" w:space="0" w:color="auto"/>
              </w:divBdr>
            </w:div>
          </w:divsChild>
        </w:div>
        <w:div w:id="57171910">
          <w:marLeft w:val="0"/>
          <w:marRight w:val="0"/>
          <w:marTop w:val="0"/>
          <w:marBottom w:val="0"/>
          <w:divBdr>
            <w:top w:val="none" w:sz="0" w:space="0" w:color="auto"/>
            <w:left w:val="none" w:sz="0" w:space="0" w:color="auto"/>
            <w:bottom w:val="none" w:sz="0" w:space="0" w:color="auto"/>
            <w:right w:val="none" w:sz="0" w:space="0" w:color="auto"/>
          </w:divBdr>
        </w:div>
        <w:div w:id="1845123120">
          <w:marLeft w:val="0"/>
          <w:marRight w:val="0"/>
          <w:marTop w:val="0"/>
          <w:marBottom w:val="0"/>
          <w:divBdr>
            <w:top w:val="none" w:sz="0" w:space="0" w:color="auto"/>
            <w:left w:val="none" w:sz="0" w:space="0" w:color="auto"/>
            <w:bottom w:val="none" w:sz="0" w:space="0" w:color="auto"/>
            <w:right w:val="none" w:sz="0" w:space="0" w:color="auto"/>
          </w:divBdr>
          <w:divsChild>
            <w:div w:id="1571768284">
              <w:marLeft w:val="0"/>
              <w:marRight w:val="0"/>
              <w:marTop w:val="0"/>
              <w:marBottom w:val="0"/>
              <w:divBdr>
                <w:top w:val="none" w:sz="0" w:space="0" w:color="auto"/>
                <w:left w:val="none" w:sz="0" w:space="0" w:color="auto"/>
                <w:bottom w:val="none" w:sz="0" w:space="0" w:color="auto"/>
                <w:right w:val="none" w:sz="0" w:space="0" w:color="auto"/>
              </w:divBdr>
            </w:div>
          </w:divsChild>
        </w:div>
        <w:div w:id="1500535608">
          <w:marLeft w:val="0"/>
          <w:marRight w:val="0"/>
          <w:marTop w:val="0"/>
          <w:marBottom w:val="0"/>
          <w:divBdr>
            <w:top w:val="none" w:sz="0" w:space="0" w:color="auto"/>
            <w:left w:val="none" w:sz="0" w:space="0" w:color="auto"/>
            <w:bottom w:val="none" w:sz="0" w:space="0" w:color="auto"/>
            <w:right w:val="none" w:sz="0" w:space="0" w:color="auto"/>
          </w:divBdr>
        </w:div>
        <w:div w:id="371079593">
          <w:marLeft w:val="0"/>
          <w:marRight w:val="0"/>
          <w:marTop w:val="0"/>
          <w:marBottom w:val="0"/>
          <w:divBdr>
            <w:top w:val="none" w:sz="0" w:space="0" w:color="auto"/>
            <w:left w:val="none" w:sz="0" w:space="0" w:color="auto"/>
            <w:bottom w:val="none" w:sz="0" w:space="0" w:color="auto"/>
            <w:right w:val="none" w:sz="0" w:space="0" w:color="auto"/>
          </w:divBdr>
          <w:divsChild>
            <w:div w:id="594558574">
              <w:marLeft w:val="0"/>
              <w:marRight w:val="0"/>
              <w:marTop w:val="0"/>
              <w:marBottom w:val="0"/>
              <w:divBdr>
                <w:top w:val="none" w:sz="0" w:space="0" w:color="auto"/>
                <w:left w:val="none" w:sz="0" w:space="0" w:color="auto"/>
                <w:bottom w:val="none" w:sz="0" w:space="0" w:color="auto"/>
                <w:right w:val="none" w:sz="0" w:space="0" w:color="auto"/>
              </w:divBdr>
            </w:div>
          </w:divsChild>
        </w:div>
        <w:div w:id="580481887">
          <w:marLeft w:val="0"/>
          <w:marRight w:val="0"/>
          <w:marTop w:val="0"/>
          <w:marBottom w:val="0"/>
          <w:divBdr>
            <w:top w:val="none" w:sz="0" w:space="0" w:color="auto"/>
            <w:left w:val="none" w:sz="0" w:space="0" w:color="auto"/>
            <w:bottom w:val="none" w:sz="0" w:space="0" w:color="auto"/>
            <w:right w:val="none" w:sz="0" w:space="0" w:color="auto"/>
          </w:divBdr>
        </w:div>
        <w:div w:id="1160728268">
          <w:marLeft w:val="0"/>
          <w:marRight w:val="0"/>
          <w:marTop w:val="0"/>
          <w:marBottom w:val="0"/>
          <w:divBdr>
            <w:top w:val="none" w:sz="0" w:space="0" w:color="auto"/>
            <w:left w:val="none" w:sz="0" w:space="0" w:color="auto"/>
            <w:bottom w:val="none" w:sz="0" w:space="0" w:color="auto"/>
            <w:right w:val="none" w:sz="0" w:space="0" w:color="auto"/>
          </w:divBdr>
          <w:divsChild>
            <w:div w:id="931544307">
              <w:marLeft w:val="0"/>
              <w:marRight w:val="0"/>
              <w:marTop w:val="0"/>
              <w:marBottom w:val="0"/>
              <w:divBdr>
                <w:top w:val="none" w:sz="0" w:space="0" w:color="auto"/>
                <w:left w:val="none" w:sz="0" w:space="0" w:color="auto"/>
                <w:bottom w:val="none" w:sz="0" w:space="0" w:color="auto"/>
                <w:right w:val="none" w:sz="0" w:space="0" w:color="auto"/>
              </w:divBdr>
            </w:div>
          </w:divsChild>
        </w:div>
        <w:div w:id="556354108">
          <w:marLeft w:val="0"/>
          <w:marRight w:val="0"/>
          <w:marTop w:val="300"/>
          <w:marBottom w:val="0"/>
          <w:divBdr>
            <w:top w:val="none" w:sz="0" w:space="0" w:color="auto"/>
            <w:left w:val="none" w:sz="0" w:space="0" w:color="auto"/>
            <w:bottom w:val="none" w:sz="0" w:space="0" w:color="auto"/>
            <w:right w:val="none" w:sz="0" w:space="0" w:color="auto"/>
          </w:divBdr>
          <w:divsChild>
            <w:div w:id="1247032668">
              <w:marLeft w:val="0"/>
              <w:marRight w:val="0"/>
              <w:marTop w:val="0"/>
              <w:marBottom w:val="0"/>
              <w:divBdr>
                <w:top w:val="none" w:sz="0" w:space="0" w:color="auto"/>
                <w:left w:val="none" w:sz="0" w:space="0" w:color="auto"/>
                <w:bottom w:val="none" w:sz="0" w:space="0" w:color="auto"/>
                <w:right w:val="none" w:sz="0" w:space="0" w:color="auto"/>
              </w:divBdr>
              <w:divsChild>
                <w:div w:id="2066758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121938">
          <w:marLeft w:val="0"/>
          <w:marRight w:val="0"/>
          <w:marTop w:val="300"/>
          <w:marBottom w:val="0"/>
          <w:divBdr>
            <w:top w:val="none" w:sz="0" w:space="0" w:color="auto"/>
            <w:left w:val="none" w:sz="0" w:space="0" w:color="auto"/>
            <w:bottom w:val="none" w:sz="0" w:space="0" w:color="auto"/>
            <w:right w:val="none" w:sz="0" w:space="0" w:color="auto"/>
          </w:divBdr>
          <w:divsChild>
            <w:div w:id="935403947">
              <w:marLeft w:val="0"/>
              <w:marRight w:val="0"/>
              <w:marTop w:val="0"/>
              <w:marBottom w:val="0"/>
              <w:divBdr>
                <w:top w:val="none" w:sz="0" w:space="0" w:color="auto"/>
                <w:left w:val="none" w:sz="0" w:space="0" w:color="auto"/>
                <w:bottom w:val="none" w:sz="0" w:space="0" w:color="auto"/>
                <w:right w:val="none" w:sz="0" w:space="0" w:color="auto"/>
              </w:divBdr>
              <w:divsChild>
                <w:div w:id="1909026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66681925">
      <w:bodyDiv w:val="1"/>
      <w:marLeft w:val="0"/>
      <w:marRight w:val="0"/>
      <w:marTop w:val="0"/>
      <w:marBottom w:val="0"/>
      <w:divBdr>
        <w:top w:val="none" w:sz="0" w:space="0" w:color="auto"/>
        <w:left w:val="none" w:sz="0" w:space="0" w:color="auto"/>
        <w:bottom w:val="none" w:sz="0" w:space="0" w:color="auto"/>
        <w:right w:val="none" w:sz="0" w:space="0" w:color="auto"/>
      </w:divBdr>
    </w:div>
    <w:div w:id="2067336537">
      <w:bodyDiv w:val="1"/>
      <w:marLeft w:val="0"/>
      <w:marRight w:val="0"/>
      <w:marTop w:val="0"/>
      <w:marBottom w:val="0"/>
      <w:divBdr>
        <w:top w:val="none" w:sz="0" w:space="0" w:color="auto"/>
        <w:left w:val="none" w:sz="0" w:space="0" w:color="auto"/>
        <w:bottom w:val="none" w:sz="0" w:space="0" w:color="auto"/>
        <w:right w:val="none" w:sz="0" w:space="0" w:color="auto"/>
      </w:divBdr>
    </w:div>
    <w:div w:id="2068064114">
      <w:bodyDiv w:val="1"/>
      <w:marLeft w:val="0"/>
      <w:marRight w:val="0"/>
      <w:marTop w:val="0"/>
      <w:marBottom w:val="0"/>
      <w:divBdr>
        <w:top w:val="none" w:sz="0" w:space="0" w:color="auto"/>
        <w:left w:val="none" w:sz="0" w:space="0" w:color="auto"/>
        <w:bottom w:val="none" w:sz="0" w:space="0" w:color="auto"/>
        <w:right w:val="none" w:sz="0" w:space="0" w:color="auto"/>
      </w:divBdr>
      <w:divsChild>
        <w:div w:id="528032678">
          <w:marLeft w:val="0"/>
          <w:marRight w:val="0"/>
          <w:marTop w:val="0"/>
          <w:marBottom w:val="0"/>
          <w:divBdr>
            <w:top w:val="none" w:sz="0" w:space="0" w:color="auto"/>
            <w:left w:val="none" w:sz="0" w:space="0" w:color="auto"/>
            <w:bottom w:val="none" w:sz="0" w:space="0" w:color="auto"/>
            <w:right w:val="none" w:sz="0" w:space="0" w:color="auto"/>
          </w:divBdr>
        </w:div>
        <w:div w:id="763956459">
          <w:marLeft w:val="0"/>
          <w:marRight w:val="0"/>
          <w:marTop w:val="0"/>
          <w:marBottom w:val="0"/>
          <w:divBdr>
            <w:top w:val="none" w:sz="0" w:space="0" w:color="auto"/>
            <w:left w:val="none" w:sz="0" w:space="0" w:color="auto"/>
            <w:bottom w:val="none" w:sz="0" w:space="0" w:color="auto"/>
            <w:right w:val="none" w:sz="0" w:space="0" w:color="auto"/>
          </w:divBdr>
          <w:divsChild>
            <w:div w:id="595753557">
              <w:marLeft w:val="0"/>
              <w:marRight w:val="0"/>
              <w:marTop w:val="0"/>
              <w:marBottom w:val="0"/>
              <w:divBdr>
                <w:top w:val="none" w:sz="0" w:space="0" w:color="auto"/>
                <w:left w:val="none" w:sz="0" w:space="0" w:color="auto"/>
                <w:bottom w:val="none" w:sz="0" w:space="0" w:color="auto"/>
                <w:right w:val="none" w:sz="0" w:space="0" w:color="auto"/>
              </w:divBdr>
            </w:div>
          </w:divsChild>
        </w:div>
        <w:div w:id="457189720">
          <w:marLeft w:val="0"/>
          <w:marRight w:val="0"/>
          <w:marTop w:val="0"/>
          <w:marBottom w:val="0"/>
          <w:divBdr>
            <w:top w:val="none" w:sz="0" w:space="0" w:color="auto"/>
            <w:left w:val="none" w:sz="0" w:space="0" w:color="auto"/>
            <w:bottom w:val="none" w:sz="0" w:space="0" w:color="auto"/>
            <w:right w:val="none" w:sz="0" w:space="0" w:color="auto"/>
          </w:divBdr>
        </w:div>
        <w:div w:id="134611516">
          <w:marLeft w:val="0"/>
          <w:marRight w:val="0"/>
          <w:marTop w:val="0"/>
          <w:marBottom w:val="0"/>
          <w:divBdr>
            <w:top w:val="none" w:sz="0" w:space="0" w:color="auto"/>
            <w:left w:val="none" w:sz="0" w:space="0" w:color="auto"/>
            <w:bottom w:val="none" w:sz="0" w:space="0" w:color="auto"/>
            <w:right w:val="none" w:sz="0" w:space="0" w:color="auto"/>
          </w:divBdr>
          <w:divsChild>
            <w:div w:id="722827489">
              <w:marLeft w:val="0"/>
              <w:marRight w:val="0"/>
              <w:marTop w:val="0"/>
              <w:marBottom w:val="0"/>
              <w:divBdr>
                <w:top w:val="none" w:sz="0" w:space="0" w:color="auto"/>
                <w:left w:val="none" w:sz="0" w:space="0" w:color="auto"/>
                <w:bottom w:val="none" w:sz="0" w:space="0" w:color="auto"/>
                <w:right w:val="none" w:sz="0" w:space="0" w:color="auto"/>
              </w:divBdr>
            </w:div>
          </w:divsChild>
        </w:div>
        <w:div w:id="1077167811">
          <w:marLeft w:val="0"/>
          <w:marRight w:val="0"/>
          <w:marTop w:val="0"/>
          <w:marBottom w:val="0"/>
          <w:divBdr>
            <w:top w:val="none" w:sz="0" w:space="0" w:color="auto"/>
            <w:left w:val="none" w:sz="0" w:space="0" w:color="auto"/>
            <w:bottom w:val="none" w:sz="0" w:space="0" w:color="auto"/>
            <w:right w:val="none" w:sz="0" w:space="0" w:color="auto"/>
          </w:divBdr>
        </w:div>
        <w:div w:id="232399208">
          <w:marLeft w:val="0"/>
          <w:marRight w:val="0"/>
          <w:marTop w:val="0"/>
          <w:marBottom w:val="0"/>
          <w:divBdr>
            <w:top w:val="none" w:sz="0" w:space="0" w:color="auto"/>
            <w:left w:val="none" w:sz="0" w:space="0" w:color="auto"/>
            <w:bottom w:val="none" w:sz="0" w:space="0" w:color="auto"/>
            <w:right w:val="none" w:sz="0" w:space="0" w:color="auto"/>
          </w:divBdr>
          <w:divsChild>
            <w:div w:id="1386566699">
              <w:marLeft w:val="0"/>
              <w:marRight w:val="0"/>
              <w:marTop w:val="0"/>
              <w:marBottom w:val="0"/>
              <w:divBdr>
                <w:top w:val="none" w:sz="0" w:space="0" w:color="auto"/>
                <w:left w:val="none" w:sz="0" w:space="0" w:color="auto"/>
                <w:bottom w:val="none" w:sz="0" w:space="0" w:color="auto"/>
                <w:right w:val="none" w:sz="0" w:space="0" w:color="auto"/>
              </w:divBdr>
            </w:div>
          </w:divsChild>
        </w:div>
        <w:div w:id="443692758">
          <w:marLeft w:val="0"/>
          <w:marRight w:val="0"/>
          <w:marTop w:val="0"/>
          <w:marBottom w:val="0"/>
          <w:divBdr>
            <w:top w:val="none" w:sz="0" w:space="0" w:color="auto"/>
            <w:left w:val="none" w:sz="0" w:space="0" w:color="auto"/>
            <w:bottom w:val="none" w:sz="0" w:space="0" w:color="auto"/>
            <w:right w:val="none" w:sz="0" w:space="0" w:color="auto"/>
          </w:divBdr>
        </w:div>
        <w:div w:id="164976425">
          <w:marLeft w:val="0"/>
          <w:marRight w:val="0"/>
          <w:marTop w:val="0"/>
          <w:marBottom w:val="0"/>
          <w:divBdr>
            <w:top w:val="none" w:sz="0" w:space="0" w:color="auto"/>
            <w:left w:val="none" w:sz="0" w:space="0" w:color="auto"/>
            <w:bottom w:val="none" w:sz="0" w:space="0" w:color="auto"/>
            <w:right w:val="none" w:sz="0" w:space="0" w:color="auto"/>
          </w:divBdr>
          <w:divsChild>
            <w:div w:id="1133182983">
              <w:marLeft w:val="0"/>
              <w:marRight w:val="0"/>
              <w:marTop w:val="0"/>
              <w:marBottom w:val="0"/>
              <w:divBdr>
                <w:top w:val="none" w:sz="0" w:space="0" w:color="auto"/>
                <w:left w:val="none" w:sz="0" w:space="0" w:color="auto"/>
                <w:bottom w:val="none" w:sz="0" w:space="0" w:color="auto"/>
                <w:right w:val="none" w:sz="0" w:space="0" w:color="auto"/>
              </w:divBdr>
            </w:div>
          </w:divsChild>
        </w:div>
        <w:div w:id="1489394378">
          <w:marLeft w:val="0"/>
          <w:marRight w:val="0"/>
          <w:marTop w:val="0"/>
          <w:marBottom w:val="0"/>
          <w:divBdr>
            <w:top w:val="none" w:sz="0" w:space="0" w:color="auto"/>
            <w:left w:val="none" w:sz="0" w:space="0" w:color="auto"/>
            <w:bottom w:val="none" w:sz="0" w:space="0" w:color="auto"/>
            <w:right w:val="none" w:sz="0" w:space="0" w:color="auto"/>
          </w:divBdr>
        </w:div>
        <w:div w:id="842941546">
          <w:marLeft w:val="0"/>
          <w:marRight w:val="0"/>
          <w:marTop w:val="0"/>
          <w:marBottom w:val="0"/>
          <w:divBdr>
            <w:top w:val="none" w:sz="0" w:space="0" w:color="auto"/>
            <w:left w:val="none" w:sz="0" w:space="0" w:color="auto"/>
            <w:bottom w:val="none" w:sz="0" w:space="0" w:color="auto"/>
            <w:right w:val="none" w:sz="0" w:space="0" w:color="auto"/>
          </w:divBdr>
          <w:divsChild>
            <w:div w:id="459693377">
              <w:marLeft w:val="0"/>
              <w:marRight w:val="0"/>
              <w:marTop w:val="0"/>
              <w:marBottom w:val="0"/>
              <w:divBdr>
                <w:top w:val="none" w:sz="0" w:space="0" w:color="auto"/>
                <w:left w:val="none" w:sz="0" w:space="0" w:color="auto"/>
                <w:bottom w:val="none" w:sz="0" w:space="0" w:color="auto"/>
                <w:right w:val="none" w:sz="0" w:space="0" w:color="auto"/>
              </w:divBdr>
            </w:div>
          </w:divsChild>
        </w:div>
        <w:div w:id="661785737">
          <w:marLeft w:val="0"/>
          <w:marRight w:val="0"/>
          <w:marTop w:val="0"/>
          <w:marBottom w:val="0"/>
          <w:divBdr>
            <w:top w:val="none" w:sz="0" w:space="0" w:color="auto"/>
            <w:left w:val="none" w:sz="0" w:space="0" w:color="auto"/>
            <w:bottom w:val="none" w:sz="0" w:space="0" w:color="auto"/>
            <w:right w:val="none" w:sz="0" w:space="0" w:color="auto"/>
          </w:divBdr>
        </w:div>
        <w:div w:id="1110200868">
          <w:marLeft w:val="0"/>
          <w:marRight w:val="0"/>
          <w:marTop w:val="0"/>
          <w:marBottom w:val="0"/>
          <w:divBdr>
            <w:top w:val="none" w:sz="0" w:space="0" w:color="auto"/>
            <w:left w:val="none" w:sz="0" w:space="0" w:color="auto"/>
            <w:bottom w:val="none" w:sz="0" w:space="0" w:color="auto"/>
            <w:right w:val="none" w:sz="0" w:space="0" w:color="auto"/>
          </w:divBdr>
          <w:divsChild>
            <w:div w:id="1729957280">
              <w:marLeft w:val="0"/>
              <w:marRight w:val="0"/>
              <w:marTop w:val="0"/>
              <w:marBottom w:val="0"/>
              <w:divBdr>
                <w:top w:val="none" w:sz="0" w:space="0" w:color="auto"/>
                <w:left w:val="none" w:sz="0" w:space="0" w:color="auto"/>
                <w:bottom w:val="none" w:sz="0" w:space="0" w:color="auto"/>
                <w:right w:val="none" w:sz="0" w:space="0" w:color="auto"/>
              </w:divBdr>
            </w:div>
          </w:divsChild>
        </w:div>
        <w:div w:id="1116289185">
          <w:marLeft w:val="0"/>
          <w:marRight w:val="0"/>
          <w:marTop w:val="0"/>
          <w:marBottom w:val="0"/>
          <w:divBdr>
            <w:top w:val="none" w:sz="0" w:space="0" w:color="auto"/>
            <w:left w:val="none" w:sz="0" w:space="0" w:color="auto"/>
            <w:bottom w:val="none" w:sz="0" w:space="0" w:color="auto"/>
            <w:right w:val="none" w:sz="0" w:space="0" w:color="auto"/>
          </w:divBdr>
        </w:div>
        <w:div w:id="1558128237">
          <w:marLeft w:val="0"/>
          <w:marRight w:val="0"/>
          <w:marTop w:val="0"/>
          <w:marBottom w:val="0"/>
          <w:divBdr>
            <w:top w:val="none" w:sz="0" w:space="0" w:color="auto"/>
            <w:left w:val="none" w:sz="0" w:space="0" w:color="auto"/>
            <w:bottom w:val="none" w:sz="0" w:space="0" w:color="auto"/>
            <w:right w:val="none" w:sz="0" w:space="0" w:color="auto"/>
          </w:divBdr>
          <w:divsChild>
            <w:div w:id="534773909">
              <w:marLeft w:val="0"/>
              <w:marRight w:val="0"/>
              <w:marTop w:val="0"/>
              <w:marBottom w:val="0"/>
              <w:divBdr>
                <w:top w:val="none" w:sz="0" w:space="0" w:color="auto"/>
                <w:left w:val="none" w:sz="0" w:space="0" w:color="auto"/>
                <w:bottom w:val="none" w:sz="0" w:space="0" w:color="auto"/>
                <w:right w:val="none" w:sz="0" w:space="0" w:color="auto"/>
              </w:divBdr>
            </w:div>
          </w:divsChild>
        </w:div>
        <w:div w:id="937105821">
          <w:marLeft w:val="0"/>
          <w:marRight w:val="0"/>
          <w:marTop w:val="300"/>
          <w:marBottom w:val="0"/>
          <w:divBdr>
            <w:top w:val="none" w:sz="0" w:space="0" w:color="auto"/>
            <w:left w:val="none" w:sz="0" w:space="0" w:color="auto"/>
            <w:bottom w:val="none" w:sz="0" w:space="0" w:color="auto"/>
            <w:right w:val="none" w:sz="0" w:space="0" w:color="auto"/>
          </w:divBdr>
          <w:divsChild>
            <w:div w:id="1362394959">
              <w:marLeft w:val="0"/>
              <w:marRight w:val="0"/>
              <w:marTop w:val="0"/>
              <w:marBottom w:val="0"/>
              <w:divBdr>
                <w:top w:val="none" w:sz="0" w:space="0" w:color="auto"/>
                <w:left w:val="none" w:sz="0" w:space="0" w:color="auto"/>
                <w:bottom w:val="none" w:sz="0" w:space="0" w:color="auto"/>
                <w:right w:val="none" w:sz="0" w:space="0" w:color="auto"/>
              </w:divBdr>
              <w:divsChild>
                <w:div w:id="11295878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9336013">
          <w:marLeft w:val="0"/>
          <w:marRight w:val="0"/>
          <w:marTop w:val="300"/>
          <w:marBottom w:val="0"/>
          <w:divBdr>
            <w:top w:val="none" w:sz="0" w:space="0" w:color="auto"/>
            <w:left w:val="none" w:sz="0" w:space="0" w:color="auto"/>
            <w:bottom w:val="none" w:sz="0" w:space="0" w:color="auto"/>
            <w:right w:val="none" w:sz="0" w:space="0" w:color="auto"/>
          </w:divBdr>
          <w:divsChild>
            <w:div w:id="926378123">
              <w:marLeft w:val="0"/>
              <w:marRight w:val="0"/>
              <w:marTop w:val="0"/>
              <w:marBottom w:val="0"/>
              <w:divBdr>
                <w:top w:val="none" w:sz="0" w:space="0" w:color="auto"/>
                <w:left w:val="none" w:sz="0" w:space="0" w:color="auto"/>
                <w:bottom w:val="none" w:sz="0" w:space="0" w:color="auto"/>
                <w:right w:val="none" w:sz="0" w:space="0" w:color="auto"/>
              </w:divBdr>
              <w:divsChild>
                <w:div w:id="9843547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2818520">
          <w:marLeft w:val="0"/>
          <w:marRight w:val="0"/>
          <w:marTop w:val="300"/>
          <w:marBottom w:val="0"/>
          <w:divBdr>
            <w:top w:val="none" w:sz="0" w:space="0" w:color="auto"/>
            <w:left w:val="none" w:sz="0" w:space="0" w:color="auto"/>
            <w:bottom w:val="none" w:sz="0" w:space="0" w:color="auto"/>
            <w:right w:val="none" w:sz="0" w:space="0" w:color="auto"/>
          </w:divBdr>
          <w:divsChild>
            <w:div w:id="1936861866">
              <w:marLeft w:val="0"/>
              <w:marRight w:val="0"/>
              <w:marTop w:val="0"/>
              <w:marBottom w:val="0"/>
              <w:divBdr>
                <w:top w:val="none" w:sz="0" w:space="0" w:color="auto"/>
                <w:left w:val="none" w:sz="0" w:space="0" w:color="auto"/>
                <w:bottom w:val="none" w:sz="0" w:space="0" w:color="auto"/>
                <w:right w:val="none" w:sz="0" w:space="0" w:color="auto"/>
              </w:divBdr>
              <w:divsChild>
                <w:div w:id="1091853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74892121">
      <w:bodyDiv w:val="1"/>
      <w:marLeft w:val="0"/>
      <w:marRight w:val="0"/>
      <w:marTop w:val="0"/>
      <w:marBottom w:val="0"/>
      <w:divBdr>
        <w:top w:val="none" w:sz="0" w:space="0" w:color="auto"/>
        <w:left w:val="none" w:sz="0" w:space="0" w:color="auto"/>
        <w:bottom w:val="none" w:sz="0" w:space="0" w:color="auto"/>
        <w:right w:val="none" w:sz="0" w:space="0" w:color="auto"/>
      </w:divBdr>
      <w:divsChild>
        <w:div w:id="1058826284">
          <w:marLeft w:val="0"/>
          <w:marRight w:val="0"/>
          <w:marTop w:val="0"/>
          <w:marBottom w:val="0"/>
          <w:divBdr>
            <w:top w:val="none" w:sz="0" w:space="0" w:color="auto"/>
            <w:left w:val="none" w:sz="0" w:space="0" w:color="auto"/>
            <w:bottom w:val="none" w:sz="0" w:space="0" w:color="auto"/>
            <w:right w:val="none" w:sz="0" w:space="0" w:color="auto"/>
          </w:divBdr>
        </w:div>
        <w:div w:id="906067271">
          <w:marLeft w:val="0"/>
          <w:marRight w:val="0"/>
          <w:marTop w:val="0"/>
          <w:marBottom w:val="0"/>
          <w:divBdr>
            <w:top w:val="none" w:sz="0" w:space="0" w:color="auto"/>
            <w:left w:val="none" w:sz="0" w:space="0" w:color="auto"/>
            <w:bottom w:val="none" w:sz="0" w:space="0" w:color="auto"/>
            <w:right w:val="none" w:sz="0" w:space="0" w:color="auto"/>
          </w:divBdr>
          <w:divsChild>
            <w:div w:id="2094203682">
              <w:marLeft w:val="0"/>
              <w:marRight w:val="0"/>
              <w:marTop w:val="0"/>
              <w:marBottom w:val="0"/>
              <w:divBdr>
                <w:top w:val="none" w:sz="0" w:space="0" w:color="auto"/>
                <w:left w:val="none" w:sz="0" w:space="0" w:color="auto"/>
                <w:bottom w:val="none" w:sz="0" w:space="0" w:color="auto"/>
                <w:right w:val="none" w:sz="0" w:space="0" w:color="auto"/>
              </w:divBdr>
            </w:div>
          </w:divsChild>
        </w:div>
        <w:div w:id="775827684">
          <w:marLeft w:val="0"/>
          <w:marRight w:val="0"/>
          <w:marTop w:val="0"/>
          <w:marBottom w:val="0"/>
          <w:divBdr>
            <w:top w:val="none" w:sz="0" w:space="0" w:color="auto"/>
            <w:left w:val="none" w:sz="0" w:space="0" w:color="auto"/>
            <w:bottom w:val="none" w:sz="0" w:space="0" w:color="auto"/>
            <w:right w:val="none" w:sz="0" w:space="0" w:color="auto"/>
          </w:divBdr>
        </w:div>
        <w:div w:id="2031905447">
          <w:marLeft w:val="0"/>
          <w:marRight w:val="0"/>
          <w:marTop w:val="0"/>
          <w:marBottom w:val="0"/>
          <w:divBdr>
            <w:top w:val="none" w:sz="0" w:space="0" w:color="auto"/>
            <w:left w:val="none" w:sz="0" w:space="0" w:color="auto"/>
            <w:bottom w:val="none" w:sz="0" w:space="0" w:color="auto"/>
            <w:right w:val="none" w:sz="0" w:space="0" w:color="auto"/>
          </w:divBdr>
          <w:divsChild>
            <w:div w:id="645550089">
              <w:marLeft w:val="0"/>
              <w:marRight w:val="0"/>
              <w:marTop w:val="0"/>
              <w:marBottom w:val="0"/>
              <w:divBdr>
                <w:top w:val="none" w:sz="0" w:space="0" w:color="auto"/>
                <w:left w:val="none" w:sz="0" w:space="0" w:color="auto"/>
                <w:bottom w:val="none" w:sz="0" w:space="0" w:color="auto"/>
                <w:right w:val="none" w:sz="0" w:space="0" w:color="auto"/>
              </w:divBdr>
            </w:div>
          </w:divsChild>
        </w:div>
        <w:div w:id="615605756">
          <w:marLeft w:val="0"/>
          <w:marRight w:val="0"/>
          <w:marTop w:val="0"/>
          <w:marBottom w:val="0"/>
          <w:divBdr>
            <w:top w:val="none" w:sz="0" w:space="0" w:color="auto"/>
            <w:left w:val="none" w:sz="0" w:space="0" w:color="auto"/>
            <w:bottom w:val="none" w:sz="0" w:space="0" w:color="auto"/>
            <w:right w:val="none" w:sz="0" w:space="0" w:color="auto"/>
          </w:divBdr>
        </w:div>
        <w:div w:id="1574391783">
          <w:marLeft w:val="0"/>
          <w:marRight w:val="0"/>
          <w:marTop w:val="0"/>
          <w:marBottom w:val="0"/>
          <w:divBdr>
            <w:top w:val="none" w:sz="0" w:space="0" w:color="auto"/>
            <w:left w:val="none" w:sz="0" w:space="0" w:color="auto"/>
            <w:bottom w:val="none" w:sz="0" w:space="0" w:color="auto"/>
            <w:right w:val="none" w:sz="0" w:space="0" w:color="auto"/>
          </w:divBdr>
          <w:divsChild>
            <w:div w:id="198595262">
              <w:marLeft w:val="0"/>
              <w:marRight w:val="0"/>
              <w:marTop w:val="0"/>
              <w:marBottom w:val="0"/>
              <w:divBdr>
                <w:top w:val="none" w:sz="0" w:space="0" w:color="auto"/>
                <w:left w:val="none" w:sz="0" w:space="0" w:color="auto"/>
                <w:bottom w:val="none" w:sz="0" w:space="0" w:color="auto"/>
                <w:right w:val="none" w:sz="0" w:space="0" w:color="auto"/>
              </w:divBdr>
            </w:div>
          </w:divsChild>
        </w:div>
        <w:div w:id="46495116">
          <w:marLeft w:val="0"/>
          <w:marRight w:val="0"/>
          <w:marTop w:val="0"/>
          <w:marBottom w:val="0"/>
          <w:divBdr>
            <w:top w:val="none" w:sz="0" w:space="0" w:color="auto"/>
            <w:left w:val="none" w:sz="0" w:space="0" w:color="auto"/>
            <w:bottom w:val="none" w:sz="0" w:space="0" w:color="auto"/>
            <w:right w:val="none" w:sz="0" w:space="0" w:color="auto"/>
          </w:divBdr>
        </w:div>
        <w:div w:id="1162357415">
          <w:marLeft w:val="0"/>
          <w:marRight w:val="0"/>
          <w:marTop w:val="0"/>
          <w:marBottom w:val="0"/>
          <w:divBdr>
            <w:top w:val="none" w:sz="0" w:space="0" w:color="auto"/>
            <w:left w:val="none" w:sz="0" w:space="0" w:color="auto"/>
            <w:bottom w:val="none" w:sz="0" w:space="0" w:color="auto"/>
            <w:right w:val="none" w:sz="0" w:space="0" w:color="auto"/>
          </w:divBdr>
          <w:divsChild>
            <w:div w:id="555966713">
              <w:marLeft w:val="0"/>
              <w:marRight w:val="0"/>
              <w:marTop w:val="0"/>
              <w:marBottom w:val="0"/>
              <w:divBdr>
                <w:top w:val="none" w:sz="0" w:space="0" w:color="auto"/>
                <w:left w:val="none" w:sz="0" w:space="0" w:color="auto"/>
                <w:bottom w:val="none" w:sz="0" w:space="0" w:color="auto"/>
                <w:right w:val="none" w:sz="0" w:space="0" w:color="auto"/>
              </w:divBdr>
            </w:div>
          </w:divsChild>
        </w:div>
        <w:div w:id="1425108742">
          <w:marLeft w:val="0"/>
          <w:marRight w:val="0"/>
          <w:marTop w:val="0"/>
          <w:marBottom w:val="0"/>
          <w:divBdr>
            <w:top w:val="none" w:sz="0" w:space="0" w:color="auto"/>
            <w:left w:val="none" w:sz="0" w:space="0" w:color="auto"/>
            <w:bottom w:val="none" w:sz="0" w:space="0" w:color="auto"/>
            <w:right w:val="none" w:sz="0" w:space="0" w:color="auto"/>
          </w:divBdr>
        </w:div>
        <w:div w:id="74938217">
          <w:marLeft w:val="0"/>
          <w:marRight w:val="0"/>
          <w:marTop w:val="0"/>
          <w:marBottom w:val="0"/>
          <w:divBdr>
            <w:top w:val="none" w:sz="0" w:space="0" w:color="auto"/>
            <w:left w:val="none" w:sz="0" w:space="0" w:color="auto"/>
            <w:bottom w:val="none" w:sz="0" w:space="0" w:color="auto"/>
            <w:right w:val="none" w:sz="0" w:space="0" w:color="auto"/>
          </w:divBdr>
          <w:divsChild>
            <w:div w:id="1837572609">
              <w:marLeft w:val="0"/>
              <w:marRight w:val="0"/>
              <w:marTop w:val="0"/>
              <w:marBottom w:val="0"/>
              <w:divBdr>
                <w:top w:val="none" w:sz="0" w:space="0" w:color="auto"/>
                <w:left w:val="none" w:sz="0" w:space="0" w:color="auto"/>
                <w:bottom w:val="none" w:sz="0" w:space="0" w:color="auto"/>
                <w:right w:val="none" w:sz="0" w:space="0" w:color="auto"/>
              </w:divBdr>
            </w:div>
          </w:divsChild>
        </w:div>
        <w:div w:id="449862445">
          <w:marLeft w:val="0"/>
          <w:marRight w:val="0"/>
          <w:marTop w:val="0"/>
          <w:marBottom w:val="0"/>
          <w:divBdr>
            <w:top w:val="none" w:sz="0" w:space="0" w:color="auto"/>
            <w:left w:val="none" w:sz="0" w:space="0" w:color="auto"/>
            <w:bottom w:val="none" w:sz="0" w:space="0" w:color="auto"/>
            <w:right w:val="none" w:sz="0" w:space="0" w:color="auto"/>
          </w:divBdr>
        </w:div>
        <w:div w:id="1473330829">
          <w:marLeft w:val="0"/>
          <w:marRight w:val="0"/>
          <w:marTop w:val="0"/>
          <w:marBottom w:val="0"/>
          <w:divBdr>
            <w:top w:val="none" w:sz="0" w:space="0" w:color="auto"/>
            <w:left w:val="none" w:sz="0" w:space="0" w:color="auto"/>
            <w:bottom w:val="none" w:sz="0" w:space="0" w:color="auto"/>
            <w:right w:val="none" w:sz="0" w:space="0" w:color="auto"/>
          </w:divBdr>
          <w:divsChild>
            <w:div w:id="2081249278">
              <w:marLeft w:val="0"/>
              <w:marRight w:val="0"/>
              <w:marTop w:val="0"/>
              <w:marBottom w:val="0"/>
              <w:divBdr>
                <w:top w:val="none" w:sz="0" w:space="0" w:color="auto"/>
                <w:left w:val="none" w:sz="0" w:space="0" w:color="auto"/>
                <w:bottom w:val="none" w:sz="0" w:space="0" w:color="auto"/>
                <w:right w:val="none" w:sz="0" w:space="0" w:color="auto"/>
              </w:divBdr>
            </w:div>
          </w:divsChild>
        </w:div>
        <w:div w:id="1047802946">
          <w:marLeft w:val="0"/>
          <w:marRight w:val="0"/>
          <w:marTop w:val="0"/>
          <w:marBottom w:val="0"/>
          <w:divBdr>
            <w:top w:val="none" w:sz="0" w:space="0" w:color="auto"/>
            <w:left w:val="none" w:sz="0" w:space="0" w:color="auto"/>
            <w:bottom w:val="none" w:sz="0" w:space="0" w:color="auto"/>
            <w:right w:val="none" w:sz="0" w:space="0" w:color="auto"/>
          </w:divBdr>
        </w:div>
        <w:div w:id="1678539718">
          <w:marLeft w:val="0"/>
          <w:marRight w:val="0"/>
          <w:marTop w:val="0"/>
          <w:marBottom w:val="0"/>
          <w:divBdr>
            <w:top w:val="none" w:sz="0" w:space="0" w:color="auto"/>
            <w:left w:val="none" w:sz="0" w:space="0" w:color="auto"/>
            <w:bottom w:val="none" w:sz="0" w:space="0" w:color="auto"/>
            <w:right w:val="none" w:sz="0" w:space="0" w:color="auto"/>
          </w:divBdr>
          <w:divsChild>
            <w:div w:id="1615483035">
              <w:marLeft w:val="0"/>
              <w:marRight w:val="0"/>
              <w:marTop w:val="0"/>
              <w:marBottom w:val="0"/>
              <w:divBdr>
                <w:top w:val="none" w:sz="0" w:space="0" w:color="auto"/>
                <w:left w:val="none" w:sz="0" w:space="0" w:color="auto"/>
                <w:bottom w:val="none" w:sz="0" w:space="0" w:color="auto"/>
                <w:right w:val="none" w:sz="0" w:space="0" w:color="auto"/>
              </w:divBdr>
            </w:div>
          </w:divsChild>
        </w:div>
        <w:div w:id="1024021670">
          <w:marLeft w:val="0"/>
          <w:marRight w:val="0"/>
          <w:marTop w:val="300"/>
          <w:marBottom w:val="0"/>
          <w:divBdr>
            <w:top w:val="none" w:sz="0" w:space="0" w:color="auto"/>
            <w:left w:val="none" w:sz="0" w:space="0" w:color="auto"/>
            <w:bottom w:val="none" w:sz="0" w:space="0" w:color="auto"/>
            <w:right w:val="none" w:sz="0" w:space="0" w:color="auto"/>
          </w:divBdr>
          <w:divsChild>
            <w:div w:id="441151674">
              <w:marLeft w:val="0"/>
              <w:marRight w:val="0"/>
              <w:marTop w:val="0"/>
              <w:marBottom w:val="0"/>
              <w:divBdr>
                <w:top w:val="none" w:sz="0" w:space="0" w:color="auto"/>
                <w:left w:val="none" w:sz="0" w:space="0" w:color="auto"/>
                <w:bottom w:val="none" w:sz="0" w:space="0" w:color="auto"/>
                <w:right w:val="none" w:sz="0" w:space="0" w:color="auto"/>
              </w:divBdr>
              <w:divsChild>
                <w:div w:id="251166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9123547">
          <w:marLeft w:val="0"/>
          <w:marRight w:val="0"/>
          <w:marTop w:val="300"/>
          <w:marBottom w:val="0"/>
          <w:divBdr>
            <w:top w:val="none" w:sz="0" w:space="0" w:color="auto"/>
            <w:left w:val="none" w:sz="0" w:space="0" w:color="auto"/>
            <w:bottom w:val="none" w:sz="0" w:space="0" w:color="auto"/>
            <w:right w:val="none" w:sz="0" w:space="0" w:color="auto"/>
          </w:divBdr>
          <w:divsChild>
            <w:div w:id="217516093">
              <w:marLeft w:val="0"/>
              <w:marRight w:val="0"/>
              <w:marTop w:val="0"/>
              <w:marBottom w:val="0"/>
              <w:divBdr>
                <w:top w:val="none" w:sz="0" w:space="0" w:color="auto"/>
                <w:left w:val="none" w:sz="0" w:space="0" w:color="auto"/>
                <w:bottom w:val="none" w:sz="0" w:space="0" w:color="auto"/>
                <w:right w:val="none" w:sz="0" w:space="0" w:color="auto"/>
              </w:divBdr>
              <w:divsChild>
                <w:div w:id="250895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1775017">
          <w:marLeft w:val="0"/>
          <w:marRight w:val="0"/>
          <w:marTop w:val="300"/>
          <w:marBottom w:val="0"/>
          <w:divBdr>
            <w:top w:val="none" w:sz="0" w:space="0" w:color="auto"/>
            <w:left w:val="none" w:sz="0" w:space="0" w:color="auto"/>
            <w:bottom w:val="none" w:sz="0" w:space="0" w:color="auto"/>
            <w:right w:val="none" w:sz="0" w:space="0" w:color="auto"/>
          </w:divBdr>
          <w:divsChild>
            <w:div w:id="1721976458">
              <w:marLeft w:val="0"/>
              <w:marRight w:val="0"/>
              <w:marTop w:val="0"/>
              <w:marBottom w:val="0"/>
              <w:divBdr>
                <w:top w:val="none" w:sz="0" w:space="0" w:color="auto"/>
                <w:left w:val="none" w:sz="0" w:space="0" w:color="auto"/>
                <w:bottom w:val="none" w:sz="0" w:space="0" w:color="auto"/>
                <w:right w:val="none" w:sz="0" w:space="0" w:color="auto"/>
              </w:divBdr>
              <w:divsChild>
                <w:div w:id="1760103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0683030">
          <w:marLeft w:val="0"/>
          <w:marRight w:val="0"/>
          <w:marTop w:val="300"/>
          <w:marBottom w:val="0"/>
          <w:divBdr>
            <w:top w:val="none" w:sz="0" w:space="0" w:color="auto"/>
            <w:left w:val="none" w:sz="0" w:space="0" w:color="auto"/>
            <w:bottom w:val="none" w:sz="0" w:space="0" w:color="auto"/>
            <w:right w:val="none" w:sz="0" w:space="0" w:color="auto"/>
          </w:divBdr>
          <w:divsChild>
            <w:div w:id="811287415">
              <w:marLeft w:val="0"/>
              <w:marRight w:val="0"/>
              <w:marTop w:val="0"/>
              <w:marBottom w:val="0"/>
              <w:divBdr>
                <w:top w:val="none" w:sz="0" w:space="0" w:color="auto"/>
                <w:left w:val="none" w:sz="0" w:space="0" w:color="auto"/>
                <w:bottom w:val="none" w:sz="0" w:space="0" w:color="auto"/>
                <w:right w:val="none" w:sz="0" w:space="0" w:color="auto"/>
              </w:divBdr>
              <w:divsChild>
                <w:div w:id="80877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81517698">
      <w:bodyDiv w:val="1"/>
      <w:marLeft w:val="0"/>
      <w:marRight w:val="0"/>
      <w:marTop w:val="0"/>
      <w:marBottom w:val="0"/>
      <w:divBdr>
        <w:top w:val="none" w:sz="0" w:space="0" w:color="auto"/>
        <w:left w:val="none" w:sz="0" w:space="0" w:color="auto"/>
        <w:bottom w:val="none" w:sz="0" w:space="0" w:color="auto"/>
        <w:right w:val="none" w:sz="0" w:space="0" w:color="auto"/>
      </w:divBdr>
      <w:divsChild>
        <w:div w:id="987174631">
          <w:marLeft w:val="0"/>
          <w:marRight w:val="0"/>
          <w:marTop w:val="0"/>
          <w:marBottom w:val="0"/>
          <w:divBdr>
            <w:top w:val="none" w:sz="0" w:space="0" w:color="auto"/>
            <w:left w:val="none" w:sz="0" w:space="0" w:color="auto"/>
            <w:bottom w:val="none" w:sz="0" w:space="0" w:color="auto"/>
            <w:right w:val="none" w:sz="0" w:space="0" w:color="auto"/>
          </w:divBdr>
        </w:div>
        <w:div w:id="542450490">
          <w:marLeft w:val="0"/>
          <w:marRight w:val="0"/>
          <w:marTop w:val="0"/>
          <w:marBottom w:val="0"/>
          <w:divBdr>
            <w:top w:val="none" w:sz="0" w:space="0" w:color="auto"/>
            <w:left w:val="none" w:sz="0" w:space="0" w:color="auto"/>
            <w:bottom w:val="none" w:sz="0" w:space="0" w:color="auto"/>
            <w:right w:val="none" w:sz="0" w:space="0" w:color="auto"/>
          </w:divBdr>
          <w:divsChild>
            <w:div w:id="985161058">
              <w:marLeft w:val="0"/>
              <w:marRight w:val="0"/>
              <w:marTop w:val="0"/>
              <w:marBottom w:val="0"/>
              <w:divBdr>
                <w:top w:val="none" w:sz="0" w:space="0" w:color="auto"/>
                <w:left w:val="none" w:sz="0" w:space="0" w:color="auto"/>
                <w:bottom w:val="none" w:sz="0" w:space="0" w:color="auto"/>
                <w:right w:val="none" w:sz="0" w:space="0" w:color="auto"/>
              </w:divBdr>
            </w:div>
          </w:divsChild>
        </w:div>
        <w:div w:id="2093041318">
          <w:marLeft w:val="0"/>
          <w:marRight w:val="0"/>
          <w:marTop w:val="0"/>
          <w:marBottom w:val="0"/>
          <w:divBdr>
            <w:top w:val="none" w:sz="0" w:space="0" w:color="auto"/>
            <w:left w:val="none" w:sz="0" w:space="0" w:color="auto"/>
            <w:bottom w:val="none" w:sz="0" w:space="0" w:color="auto"/>
            <w:right w:val="none" w:sz="0" w:space="0" w:color="auto"/>
          </w:divBdr>
        </w:div>
        <w:div w:id="710493135">
          <w:marLeft w:val="0"/>
          <w:marRight w:val="0"/>
          <w:marTop w:val="0"/>
          <w:marBottom w:val="0"/>
          <w:divBdr>
            <w:top w:val="none" w:sz="0" w:space="0" w:color="auto"/>
            <w:left w:val="none" w:sz="0" w:space="0" w:color="auto"/>
            <w:bottom w:val="none" w:sz="0" w:space="0" w:color="auto"/>
            <w:right w:val="none" w:sz="0" w:space="0" w:color="auto"/>
          </w:divBdr>
          <w:divsChild>
            <w:div w:id="1876195634">
              <w:marLeft w:val="0"/>
              <w:marRight w:val="0"/>
              <w:marTop w:val="0"/>
              <w:marBottom w:val="0"/>
              <w:divBdr>
                <w:top w:val="none" w:sz="0" w:space="0" w:color="auto"/>
                <w:left w:val="none" w:sz="0" w:space="0" w:color="auto"/>
                <w:bottom w:val="none" w:sz="0" w:space="0" w:color="auto"/>
                <w:right w:val="none" w:sz="0" w:space="0" w:color="auto"/>
              </w:divBdr>
            </w:div>
          </w:divsChild>
        </w:div>
        <w:div w:id="17858276">
          <w:marLeft w:val="0"/>
          <w:marRight w:val="0"/>
          <w:marTop w:val="0"/>
          <w:marBottom w:val="0"/>
          <w:divBdr>
            <w:top w:val="none" w:sz="0" w:space="0" w:color="auto"/>
            <w:left w:val="none" w:sz="0" w:space="0" w:color="auto"/>
            <w:bottom w:val="none" w:sz="0" w:space="0" w:color="auto"/>
            <w:right w:val="none" w:sz="0" w:space="0" w:color="auto"/>
          </w:divBdr>
        </w:div>
        <w:div w:id="961888073">
          <w:marLeft w:val="0"/>
          <w:marRight w:val="0"/>
          <w:marTop w:val="0"/>
          <w:marBottom w:val="0"/>
          <w:divBdr>
            <w:top w:val="none" w:sz="0" w:space="0" w:color="auto"/>
            <w:left w:val="none" w:sz="0" w:space="0" w:color="auto"/>
            <w:bottom w:val="none" w:sz="0" w:space="0" w:color="auto"/>
            <w:right w:val="none" w:sz="0" w:space="0" w:color="auto"/>
          </w:divBdr>
          <w:divsChild>
            <w:div w:id="554315644">
              <w:marLeft w:val="0"/>
              <w:marRight w:val="0"/>
              <w:marTop w:val="0"/>
              <w:marBottom w:val="0"/>
              <w:divBdr>
                <w:top w:val="none" w:sz="0" w:space="0" w:color="auto"/>
                <w:left w:val="none" w:sz="0" w:space="0" w:color="auto"/>
                <w:bottom w:val="none" w:sz="0" w:space="0" w:color="auto"/>
                <w:right w:val="none" w:sz="0" w:space="0" w:color="auto"/>
              </w:divBdr>
            </w:div>
          </w:divsChild>
        </w:div>
        <w:div w:id="1668820119">
          <w:marLeft w:val="0"/>
          <w:marRight w:val="0"/>
          <w:marTop w:val="0"/>
          <w:marBottom w:val="0"/>
          <w:divBdr>
            <w:top w:val="none" w:sz="0" w:space="0" w:color="auto"/>
            <w:left w:val="none" w:sz="0" w:space="0" w:color="auto"/>
            <w:bottom w:val="none" w:sz="0" w:space="0" w:color="auto"/>
            <w:right w:val="none" w:sz="0" w:space="0" w:color="auto"/>
          </w:divBdr>
        </w:div>
        <w:div w:id="703218007">
          <w:marLeft w:val="0"/>
          <w:marRight w:val="0"/>
          <w:marTop w:val="0"/>
          <w:marBottom w:val="0"/>
          <w:divBdr>
            <w:top w:val="none" w:sz="0" w:space="0" w:color="auto"/>
            <w:left w:val="none" w:sz="0" w:space="0" w:color="auto"/>
            <w:bottom w:val="none" w:sz="0" w:space="0" w:color="auto"/>
            <w:right w:val="none" w:sz="0" w:space="0" w:color="auto"/>
          </w:divBdr>
          <w:divsChild>
            <w:div w:id="696127220">
              <w:marLeft w:val="0"/>
              <w:marRight w:val="0"/>
              <w:marTop w:val="0"/>
              <w:marBottom w:val="0"/>
              <w:divBdr>
                <w:top w:val="none" w:sz="0" w:space="0" w:color="auto"/>
                <w:left w:val="none" w:sz="0" w:space="0" w:color="auto"/>
                <w:bottom w:val="none" w:sz="0" w:space="0" w:color="auto"/>
                <w:right w:val="none" w:sz="0" w:space="0" w:color="auto"/>
              </w:divBdr>
            </w:div>
          </w:divsChild>
        </w:div>
        <w:div w:id="1229682894">
          <w:marLeft w:val="0"/>
          <w:marRight w:val="0"/>
          <w:marTop w:val="0"/>
          <w:marBottom w:val="0"/>
          <w:divBdr>
            <w:top w:val="none" w:sz="0" w:space="0" w:color="auto"/>
            <w:left w:val="none" w:sz="0" w:space="0" w:color="auto"/>
            <w:bottom w:val="none" w:sz="0" w:space="0" w:color="auto"/>
            <w:right w:val="none" w:sz="0" w:space="0" w:color="auto"/>
          </w:divBdr>
        </w:div>
        <w:div w:id="1673026289">
          <w:marLeft w:val="0"/>
          <w:marRight w:val="0"/>
          <w:marTop w:val="0"/>
          <w:marBottom w:val="0"/>
          <w:divBdr>
            <w:top w:val="none" w:sz="0" w:space="0" w:color="auto"/>
            <w:left w:val="none" w:sz="0" w:space="0" w:color="auto"/>
            <w:bottom w:val="none" w:sz="0" w:space="0" w:color="auto"/>
            <w:right w:val="none" w:sz="0" w:space="0" w:color="auto"/>
          </w:divBdr>
          <w:divsChild>
            <w:div w:id="576404256">
              <w:marLeft w:val="0"/>
              <w:marRight w:val="0"/>
              <w:marTop w:val="0"/>
              <w:marBottom w:val="0"/>
              <w:divBdr>
                <w:top w:val="none" w:sz="0" w:space="0" w:color="auto"/>
                <w:left w:val="none" w:sz="0" w:space="0" w:color="auto"/>
                <w:bottom w:val="none" w:sz="0" w:space="0" w:color="auto"/>
                <w:right w:val="none" w:sz="0" w:space="0" w:color="auto"/>
              </w:divBdr>
            </w:div>
          </w:divsChild>
        </w:div>
        <w:div w:id="1854762563">
          <w:marLeft w:val="0"/>
          <w:marRight w:val="0"/>
          <w:marTop w:val="0"/>
          <w:marBottom w:val="0"/>
          <w:divBdr>
            <w:top w:val="none" w:sz="0" w:space="0" w:color="auto"/>
            <w:left w:val="none" w:sz="0" w:space="0" w:color="auto"/>
            <w:bottom w:val="none" w:sz="0" w:space="0" w:color="auto"/>
            <w:right w:val="none" w:sz="0" w:space="0" w:color="auto"/>
          </w:divBdr>
        </w:div>
        <w:div w:id="565802638">
          <w:marLeft w:val="0"/>
          <w:marRight w:val="0"/>
          <w:marTop w:val="0"/>
          <w:marBottom w:val="0"/>
          <w:divBdr>
            <w:top w:val="none" w:sz="0" w:space="0" w:color="auto"/>
            <w:left w:val="none" w:sz="0" w:space="0" w:color="auto"/>
            <w:bottom w:val="none" w:sz="0" w:space="0" w:color="auto"/>
            <w:right w:val="none" w:sz="0" w:space="0" w:color="auto"/>
          </w:divBdr>
          <w:divsChild>
            <w:div w:id="818351836">
              <w:marLeft w:val="0"/>
              <w:marRight w:val="0"/>
              <w:marTop w:val="0"/>
              <w:marBottom w:val="0"/>
              <w:divBdr>
                <w:top w:val="none" w:sz="0" w:space="0" w:color="auto"/>
                <w:left w:val="none" w:sz="0" w:space="0" w:color="auto"/>
                <w:bottom w:val="none" w:sz="0" w:space="0" w:color="auto"/>
                <w:right w:val="none" w:sz="0" w:space="0" w:color="auto"/>
              </w:divBdr>
            </w:div>
          </w:divsChild>
        </w:div>
        <w:div w:id="1571649376">
          <w:marLeft w:val="0"/>
          <w:marRight w:val="0"/>
          <w:marTop w:val="0"/>
          <w:marBottom w:val="0"/>
          <w:divBdr>
            <w:top w:val="none" w:sz="0" w:space="0" w:color="auto"/>
            <w:left w:val="none" w:sz="0" w:space="0" w:color="auto"/>
            <w:bottom w:val="none" w:sz="0" w:space="0" w:color="auto"/>
            <w:right w:val="none" w:sz="0" w:space="0" w:color="auto"/>
          </w:divBdr>
        </w:div>
        <w:div w:id="865797757">
          <w:marLeft w:val="0"/>
          <w:marRight w:val="0"/>
          <w:marTop w:val="0"/>
          <w:marBottom w:val="0"/>
          <w:divBdr>
            <w:top w:val="none" w:sz="0" w:space="0" w:color="auto"/>
            <w:left w:val="none" w:sz="0" w:space="0" w:color="auto"/>
            <w:bottom w:val="none" w:sz="0" w:space="0" w:color="auto"/>
            <w:right w:val="none" w:sz="0" w:space="0" w:color="auto"/>
          </w:divBdr>
          <w:divsChild>
            <w:div w:id="927734657">
              <w:marLeft w:val="0"/>
              <w:marRight w:val="0"/>
              <w:marTop w:val="0"/>
              <w:marBottom w:val="0"/>
              <w:divBdr>
                <w:top w:val="none" w:sz="0" w:space="0" w:color="auto"/>
                <w:left w:val="none" w:sz="0" w:space="0" w:color="auto"/>
                <w:bottom w:val="none" w:sz="0" w:space="0" w:color="auto"/>
                <w:right w:val="none" w:sz="0" w:space="0" w:color="auto"/>
              </w:divBdr>
            </w:div>
          </w:divsChild>
        </w:div>
        <w:div w:id="1624189202">
          <w:marLeft w:val="0"/>
          <w:marRight w:val="0"/>
          <w:marTop w:val="300"/>
          <w:marBottom w:val="0"/>
          <w:divBdr>
            <w:top w:val="none" w:sz="0" w:space="0" w:color="auto"/>
            <w:left w:val="none" w:sz="0" w:space="0" w:color="auto"/>
            <w:bottom w:val="none" w:sz="0" w:space="0" w:color="auto"/>
            <w:right w:val="none" w:sz="0" w:space="0" w:color="auto"/>
          </w:divBdr>
          <w:divsChild>
            <w:div w:id="2037654206">
              <w:marLeft w:val="0"/>
              <w:marRight w:val="0"/>
              <w:marTop w:val="0"/>
              <w:marBottom w:val="0"/>
              <w:divBdr>
                <w:top w:val="none" w:sz="0" w:space="0" w:color="auto"/>
                <w:left w:val="none" w:sz="0" w:space="0" w:color="auto"/>
                <w:bottom w:val="none" w:sz="0" w:space="0" w:color="auto"/>
                <w:right w:val="none" w:sz="0" w:space="0" w:color="auto"/>
              </w:divBdr>
              <w:divsChild>
                <w:div w:id="16424186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718943">
          <w:marLeft w:val="0"/>
          <w:marRight w:val="0"/>
          <w:marTop w:val="300"/>
          <w:marBottom w:val="0"/>
          <w:divBdr>
            <w:top w:val="none" w:sz="0" w:space="0" w:color="auto"/>
            <w:left w:val="none" w:sz="0" w:space="0" w:color="auto"/>
            <w:bottom w:val="none" w:sz="0" w:space="0" w:color="auto"/>
            <w:right w:val="none" w:sz="0" w:space="0" w:color="auto"/>
          </w:divBdr>
          <w:divsChild>
            <w:div w:id="566378907">
              <w:marLeft w:val="0"/>
              <w:marRight w:val="0"/>
              <w:marTop w:val="0"/>
              <w:marBottom w:val="0"/>
              <w:divBdr>
                <w:top w:val="none" w:sz="0" w:space="0" w:color="auto"/>
                <w:left w:val="none" w:sz="0" w:space="0" w:color="auto"/>
                <w:bottom w:val="none" w:sz="0" w:space="0" w:color="auto"/>
                <w:right w:val="none" w:sz="0" w:space="0" w:color="auto"/>
              </w:divBdr>
              <w:divsChild>
                <w:div w:id="852845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7469000">
          <w:marLeft w:val="0"/>
          <w:marRight w:val="0"/>
          <w:marTop w:val="300"/>
          <w:marBottom w:val="0"/>
          <w:divBdr>
            <w:top w:val="none" w:sz="0" w:space="0" w:color="auto"/>
            <w:left w:val="none" w:sz="0" w:space="0" w:color="auto"/>
            <w:bottom w:val="none" w:sz="0" w:space="0" w:color="auto"/>
            <w:right w:val="none" w:sz="0" w:space="0" w:color="auto"/>
          </w:divBdr>
          <w:divsChild>
            <w:div w:id="349525003">
              <w:marLeft w:val="0"/>
              <w:marRight w:val="0"/>
              <w:marTop w:val="0"/>
              <w:marBottom w:val="0"/>
              <w:divBdr>
                <w:top w:val="none" w:sz="0" w:space="0" w:color="auto"/>
                <w:left w:val="none" w:sz="0" w:space="0" w:color="auto"/>
                <w:bottom w:val="none" w:sz="0" w:space="0" w:color="auto"/>
                <w:right w:val="none" w:sz="0" w:space="0" w:color="auto"/>
              </w:divBdr>
              <w:divsChild>
                <w:div w:id="619533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5621822">
          <w:marLeft w:val="0"/>
          <w:marRight w:val="0"/>
          <w:marTop w:val="300"/>
          <w:marBottom w:val="0"/>
          <w:divBdr>
            <w:top w:val="none" w:sz="0" w:space="0" w:color="auto"/>
            <w:left w:val="none" w:sz="0" w:space="0" w:color="auto"/>
            <w:bottom w:val="none" w:sz="0" w:space="0" w:color="auto"/>
            <w:right w:val="none" w:sz="0" w:space="0" w:color="auto"/>
          </w:divBdr>
          <w:divsChild>
            <w:div w:id="209346583">
              <w:marLeft w:val="0"/>
              <w:marRight w:val="0"/>
              <w:marTop w:val="0"/>
              <w:marBottom w:val="0"/>
              <w:divBdr>
                <w:top w:val="none" w:sz="0" w:space="0" w:color="auto"/>
                <w:left w:val="none" w:sz="0" w:space="0" w:color="auto"/>
                <w:bottom w:val="none" w:sz="0" w:space="0" w:color="auto"/>
                <w:right w:val="none" w:sz="0" w:space="0" w:color="auto"/>
              </w:divBdr>
              <w:divsChild>
                <w:div w:id="1558122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2314304">
      <w:bodyDiv w:val="1"/>
      <w:marLeft w:val="0"/>
      <w:marRight w:val="0"/>
      <w:marTop w:val="0"/>
      <w:marBottom w:val="0"/>
      <w:divBdr>
        <w:top w:val="none" w:sz="0" w:space="0" w:color="auto"/>
        <w:left w:val="none" w:sz="0" w:space="0" w:color="auto"/>
        <w:bottom w:val="none" w:sz="0" w:space="0" w:color="auto"/>
        <w:right w:val="none" w:sz="0" w:space="0" w:color="auto"/>
      </w:divBdr>
    </w:div>
    <w:div w:id="2093428191">
      <w:bodyDiv w:val="1"/>
      <w:marLeft w:val="0"/>
      <w:marRight w:val="0"/>
      <w:marTop w:val="0"/>
      <w:marBottom w:val="0"/>
      <w:divBdr>
        <w:top w:val="none" w:sz="0" w:space="0" w:color="auto"/>
        <w:left w:val="none" w:sz="0" w:space="0" w:color="auto"/>
        <w:bottom w:val="none" w:sz="0" w:space="0" w:color="auto"/>
        <w:right w:val="none" w:sz="0" w:space="0" w:color="auto"/>
      </w:divBdr>
    </w:div>
    <w:div w:id="2098742250">
      <w:bodyDiv w:val="1"/>
      <w:marLeft w:val="0"/>
      <w:marRight w:val="0"/>
      <w:marTop w:val="0"/>
      <w:marBottom w:val="0"/>
      <w:divBdr>
        <w:top w:val="none" w:sz="0" w:space="0" w:color="auto"/>
        <w:left w:val="none" w:sz="0" w:space="0" w:color="auto"/>
        <w:bottom w:val="none" w:sz="0" w:space="0" w:color="auto"/>
        <w:right w:val="none" w:sz="0" w:space="0" w:color="auto"/>
      </w:divBdr>
      <w:divsChild>
        <w:div w:id="188492118">
          <w:marLeft w:val="0"/>
          <w:marRight w:val="0"/>
          <w:marTop w:val="0"/>
          <w:marBottom w:val="0"/>
          <w:divBdr>
            <w:top w:val="none" w:sz="0" w:space="0" w:color="auto"/>
            <w:left w:val="none" w:sz="0" w:space="0" w:color="auto"/>
            <w:bottom w:val="none" w:sz="0" w:space="0" w:color="auto"/>
            <w:right w:val="none" w:sz="0" w:space="0" w:color="auto"/>
          </w:divBdr>
        </w:div>
        <w:div w:id="320357904">
          <w:marLeft w:val="0"/>
          <w:marRight w:val="0"/>
          <w:marTop w:val="0"/>
          <w:marBottom w:val="0"/>
          <w:divBdr>
            <w:top w:val="none" w:sz="0" w:space="0" w:color="auto"/>
            <w:left w:val="none" w:sz="0" w:space="0" w:color="auto"/>
            <w:bottom w:val="none" w:sz="0" w:space="0" w:color="auto"/>
            <w:right w:val="none" w:sz="0" w:space="0" w:color="auto"/>
          </w:divBdr>
          <w:divsChild>
            <w:div w:id="1340111484">
              <w:marLeft w:val="0"/>
              <w:marRight w:val="0"/>
              <w:marTop w:val="0"/>
              <w:marBottom w:val="0"/>
              <w:divBdr>
                <w:top w:val="none" w:sz="0" w:space="0" w:color="auto"/>
                <w:left w:val="none" w:sz="0" w:space="0" w:color="auto"/>
                <w:bottom w:val="none" w:sz="0" w:space="0" w:color="auto"/>
                <w:right w:val="none" w:sz="0" w:space="0" w:color="auto"/>
              </w:divBdr>
            </w:div>
          </w:divsChild>
        </w:div>
        <w:div w:id="1689091349">
          <w:marLeft w:val="0"/>
          <w:marRight w:val="0"/>
          <w:marTop w:val="0"/>
          <w:marBottom w:val="0"/>
          <w:divBdr>
            <w:top w:val="none" w:sz="0" w:space="0" w:color="auto"/>
            <w:left w:val="none" w:sz="0" w:space="0" w:color="auto"/>
            <w:bottom w:val="none" w:sz="0" w:space="0" w:color="auto"/>
            <w:right w:val="none" w:sz="0" w:space="0" w:color="auto"/>
          </w:divBdr>
        </w:div>
        <w:div w:id="1251937095">
          <w:marLeft w:val="0"/>
          <w:marRight w:val="0"/>
          <w:marTop w:val="0"/>
          <w:marBottom w:val="0"/>
          <w:divBdr>
            <w:top w:val="none" w:sz="0" w:space="0" w:color="auto"/>
            <w:left w:val="none" w:sz="0" w:space="0" w:color="auto"/>
            <w:bottom w:val="none" w:sz="0" w:space="0" w:color="auto"/>
            <w:right w:val="none" w:sz="0" w:space="0" w:color="auto"/>
          </w:divBdr>
          <w:divsChild>
            <w:div w:id="789783873">
              <w:marLeft w:val="0"/>
              <w:marRight w:val="0"/>
              <w:marTop w:val="0"/>
              <w:marBottom w:val="0"/>
              <w:divBdr>
                <w:top w:val="none" w:sz="0" w:space="0" w:color="auto"/>
                <w:left w:val="none" w:sz="0" w:space="0" w:color="auto"/>
                <w:bottom w:val="none" w:sz="0" w:space="0" w:color="auto"/>
                <w:right w:val="none" w:sz="0" w:space="0" w:color="auto"/>
              </w:divBdr>
            </w:div>
          </w:divsChild>
        </w:div>
        <w:div w:id="547575420">
          <w:marLeft w:val="0"/>
          <w:marRight w:val="0"/>
          <w:marTop w:val="0"/>
          <w:marBottom w:val="0"/>
          <w:divBdr>
            <w:top w:val="none" w:sz="0" w:space="0" w:color="auto"/>
            <w:left w:val="none" w:sz="0" w:space="0" w:color="auto"/>
            <w:bottom w:val="none" w:sz="0" w:space="0" w:color="auto"/>
            <w:right w:val="none" w:sz="0" w:space="0" w:color="auto"/>
          </w:divBdr>
        </w:div>
        <w:div w:id="496653357">
          <w:marLeft w:val="0"/>
          <w:marRight w:val="0"/>
          <w:marTop w:val="0"/>
          <w:marBottom w:val="0"/>
          <w:divBdr>
            <w:top w:val="none" w:sz="0" w:space="0" w:color="auto"/>
            <w:left w:val="none" w:sz="0" w:space="0" w:color="auto"/>
            <w:bottom w:val="none" w:sz="0" w:space="0" w:color="auto"/>
            <w:right w:val="none" w:sz="0" w:space="0" w:color="auto"/>
          </w:divBdr>
          <w:divsChild>
            <w:div w:id="134298489">
              <w:marLeft w:val="0"/>
              <w:marRight w:val="0"/>
              <w:marTop w:val="0"/>
              <w:marBottom w:val="0"/>
              <w:divBdr>
                <w:top w:val="none" w:sz="0" w:space="0" w:color="auto"/>
                <w:left w:val="none" w:sz="0" w:space="0" w:color="auto"/>
                <w:bottom w:val="none" w:sz="0" w:space="0" w:color="auto"/>
                <w:right w:val="none" w:sz="0" w:space="0" w:color="auto"/>
              </w:divBdr>
            </w:div>
          </w:divsChild>
        </w:div>
        <w:div w:id="1689677037">
          <w:marLeft w:val="0"/>
          <w:marRight w:val="0"/>
          <w:marTop w:val="0"/>
          <w:marBottom w:val="0"/>
          <w:divBdr>
            <w:top w:val="none" w:sz="0" w:space="0" w:color="auto"/>
            <w:left w:val="none" w:sz="0" w:space="0" w:color="auto"/>
            <w:bottom w:val="none" w:sz="0" w:space="0" w:color="auto"/>
            <w:right w:val="none" w:sz="0" w:space="0" w:color="auto"/>
          </w:divBdr>
        </w:div>
        <w:div w:id="1282494786">
          <w:marLeft w:val="0"/>
          <w:marRight w:val="0"/>
          <w:marTop w:val="0"/>
          <w:marBottom w:val="0"/>
          <w:divBdr>
            <w:top w:val="none" w:sz="0" w:space="0" w:color="auto"/>
            <w:left w:val="none" w:sz="0" w:space="0" w:color="auto"/>
            <w:bottom w:val="none" w:sz="0" w:space="0" w:color="auto"/>
            <w:right w:val="none" w:sz="0" w:space="0" w:color="auto"/>
          </w:divBdr>
          <w:divsChild>
            <w:div w:id="1635990424">
              <w:marLeft w:val="0"/>
              <w:marRight w:val="0"/>
              <w:marTop w:val="0"/>
              <w:marBottom w:val="0"/>
              <w:divBdr>
                <w:top w:val="none" w:sz="0" w:space="0" w:color="auto"/>
                <w:left w:val="none" w:sz="0" w:space="0" w:color="auto"/>
                <w:bottom w:val="none" w:sz="0" w:space="0" w:color="auto"/>
                <w:right w:val="none" w:sz="0" w:space="0" w:color="auto"/>
              </w:divBdr>
            </w:div>
          </w:divsChild>
        </w:div>
        <w:div w:id="68041412">
          <w:marLeft w:val="0"/>
          <w:marRight w:val="0"/>
          <w:marTop w:val="0"/>
          <w:marBottom w:val="0"/>
          <w:divBdr>
            <w:top w:val="none" w:sz="0" w:space="0" w:color="auto"/>
            <w:left w:val="none" w:sz="0" w:space="0" w:color="auto"/>
            <w:bottom w:val="none" w:sz="0" w:space="0" w:color="auto"/>
            <w:right w:val="none" w:sz="0" w:space="0" w:color="auto"/>
          </w:divBdr>
        </w:div>
        <w:div w:id="768892591">
          <w:marLeft w:val="0"/>
          <w:marRight w:val="0"/>
          <w:marTop w:val="0"/>
          <w:marBottom w:val="0"/>
          <w:divBdr>
            <w:top w:val="none" w:sz="0" w:space="0" w:color="auto"/>
            <w:left w:val="none" w:sz="0" w:space="0" w:color="auto"/>
            <w:bottom w:val="none" w:sz="0" w:space="0" w:color="auto"/>
            <w:right w:val="none" w:sz="0" w:space="0" w:color="auto"/>
          </w:divBdr>
          <w:divsChild>
            <w:div w:id="2065060848">
              <w:marLeft w:val="0"/>
              <w:marRight w:val="0"/>
              <w:marTop w:val="0"/>
              <w:marBottom w:val="0"/>
              <w:divBdr>
                <w:top w:val="none" w:sz="0" w:space="0" w:color="auto"/>
                <w:left w:val="none" w:sz="0" w:space="0" w:color="auto"/>
                <w:bottom w:val="none" w:sz="0" w:space="0" w:color="auto"/>
                <w:right w:val="none" w:sz="0" w:space="0" w:color="auto"/>
              </w:divBdr>
            </w:div>
          </w:divsChild>
        </w:div>
        <w:div w:id="104690231">
          <w:marLeft w:val="0"/>
          <w:marRight w:val="0"/>
          <w:marTop w:val="0"/>
          <w:marBottom w:val="0"/>
          <w:divBdr>
            <w:top w:val="none" w:sz="0" w:space="0" w:color="auto"/>
            <w:left w:val="none" w:sz="0" w:space="0" w:color="auto"/>
            <w:bottom w:val="none" w:sz="0" w:space="0" w:color="auto"/>
            <w:right w:val="none" w:sz="0" w:space="0" w:color="auto"/>
          </w:divBdr>
        </w:div>
        <w:div w:id="1458989618">
          <w:marLeft w:val="0"/>
          <w:marRight w:val="0"/>
          <w:marTop w:val="0"/>
          <w:marBottom w:val="0"/>
          <w:divBdr>
            <w:top w:val="none" w:sz="0" w:space="0" w:color="auto"/>
            <w:left w:val="none" w:sz="0" w:space="0" w:color="auto"/>
            <w:bottom w:val="none" w:sz="0" w:space="0" w:color="auto"/>
            <w:right w:val="none" w:sz="0" w:space="0" w:color="auto"/>
          </w:divBdr>
          <w:divsChild>
            <w:div w:id="1448693941">
              <w:marLeft w:val="0"/>
              <w:marRight w:val="0"/>
              <w:marTop w:val="0"/>
              <w:marBottom w:val="0"/>
              <w:divBdr>
                <w:top w:val="none" w:sz="0" w:space="0" w:color="auto"/>
                <w:left w:val="none" w:sz="0" w:space="0" w:color="auto"/>
                <w:bottom w:val="none" w:sz="0" w:space="0" w:color="auto"/>
                <w:right w:val="none" w:sz="0" w:space="0" w:color="auto"/>
              </w:divBdr>
            </w:div>
          </w:divsChild>
        </w:div>
        <w:div w:id="688869297">
          <w:marLeft w:val="0"/>
          <w:marRight w:val="0"/>
          <w:marTop w:val="0"/>
          <w:marBottom w:val="0"/>
          <w:divBdr>
            <w:top w:val="none" w:sz="0" w:space="0" w:color="auto"/>
            <w:left w:val="none" w:sz="0" w:space="0" w:color="auto"/>
            <w:bottom w:val="none" w:sz="0" w:space="0" w:color="auto"/>
            <w:right w:val="none" w:sz="0" w:space="0" w:color="auto"/>
          </w:divBdr>
        </w:div>
        <w:div w:id="629018778">
          <w:marLeft w:val="0"/>
          <w:marRight w:val="0"/>
          <w:marTop w:val="0"/>
          <w:marBottom w:val="0"/>
          <w:divBdr>
            <w:top w:val="none" w:sz="0" w:space="0" w:color="auto"/>
            <w:left w:val="none" w:sz="0" w:space="0" w:color="auto"/>
            <w:bottom w:val="none" w:sz="0" w:space="0" w:color="auto"/>
            <w:right w:val="none" w:sz="0" w:space="0" w:color="auto"/>
          </w:divBdr>
          <w:divsChild>
            <w:div w:id="1467895871">
              <w:marLeft w:val="0"/>
              <w:marRight w:val="0"/>
              <w:marTop w:val="0"/>
              <w:marBottom w:val="0"/>
              <w:divBdr>
                <w:top w:val="none" w:sz="0" w:space="0" w:color="auto"/>
                <w:left w:val="none" w:sz="0" w:space="0" w:color="auto"/>
                <w:bottom w:val="none" w:sz="0" w:space="0" w:color="auto"/>
                <w:right w:val="none" w:sz="0" w:space="0" w:color="auto"/>
              </w:divBdr>
            </w:div>
          </w:divsChild>
        </w:div>
        <w:div w:id="1033964409">
          <w:marLeft w:val="0"/>
          <w:marRight w:val="0"/>
          <w:marTop w:val="300"/>
          <w:marBottom w:val="0"/>
          <w:divBdr>
            <w:top w:val="none" w:sz="0" w:space="0" w:color="auto"/>
            <w:left w:val="none" w:sz="0" w:space="0" w:color="auto"/>
            <w:bottom w:val="none" w:sz="0" w:space="0" w:color="auto"/>
            <w:right w:val="none" w:sz="0" w:space="0" w:color="auto"/>
          </w:divBdr>
          <w:divsChild>
            <w:div w:id="155460075">
              <w:marLeft w:val="0"/>
              <w:marRight w:val="0"/>
              <w:marTop w:val="0"/>
              <w:marBottom w:val="0"/>
              <w:divBdr>
                <w:top w:val="none" w:sz="0" w:space="0" w:color="auto"/>
                <w:left w:val="none" w:sz="0" w:space="0" w:color="auto"/>
                <w:bottom w:val="none" w:sz="0" w:space="0" w:color="auto"/>
                <w:right w:val="none" w:sz="0" w:space="0" w:color="auto"/>
              </w:divBdr>
              <w:divsChild>
                <w:div w:id="2058964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4990230">
          <w:marLeft w:val="0"/>
          <w:marRight w:val="0"/>
          <w:marTop w:val="300"/>
          <w:marBottom w:val="0"/>
          <w:divBdr>
            <w:top w:val="none" w:sz="0" w:space="0" w:color="auto"/>
            <w:left w:val="none" w:sz="0" w:space="0" w:color="auto"/>
            <w:bottom w:val="none" w:sz="0" w:space="0" w:color="auto"/>
            <w:right w:val="none" w:sz="0" w:space="0" w:color="auto"/>
          </w:divBdr>
          <w:divsChild>
            <w:div w:id="1740790399">
              <w:marLeft w:val="0"/>
              <w:marRight w:val="0"/>
              <w:marTop w:val="0"/>
              <w:marBottom w:val="0"/>
              <w:divBdr>
                <w:top w:val="none" w:sz="0" w:space="0" w:color="auto"/>
                <w:left w:val="none" w:sz="0" w:space="0" w:color="auto"/>
                <w:bottom w:val="none" w:sz="0" w:space="0" w:color="auto"/>
                <w:right w:val="none" w:sz="0" w:space="0" w:color="auto"/>
              </w:divBdr>
              <w:divsChild>
                <w:div w:id="6977782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1126317">
          <w:marLeft w:val="0"/>
          <w:marRight w:val="0"/>
          <w:marTop w:val="300"/>
          <w:marBottom w:val="0"/>
          <w:divBdr>
            <w:top w:val="none" w:sz="0" w:space="0" w:color="auto"/>
            <w:left w:val="none" w:sz="0" w:space="0" w:color="auto"/>
            <w:bottom w:val="none" w:sz="0" w:space="0" w:color="auto"/>
            <w:right w:val="none" w:sz="0" w:space="0" w:color="auto"/>
          </w:divBdr>
          <w:divsChild>
            <w:div w:id="1464687479">
              <w:marLeft w:val="0"/>
              <w:marRight w:val="0"/>
              <w:marTop w:val="0"/>
              <w:marBottom w:val="0"/>
              <w:divBdr>
                <w:top w:val="none" w:sz="0" w:space="0" w:color="auto"/>
                <w:left w:val="none" w:sz="0" w:space="0" w:color="auto"/>
                <w:bottom w:val="none" w:sz="0" w:space="0" w:color="auto"/>
                <w:right w:val="none" w:sz="0" w:space="0" w:color="auto"/>
              </w:divBdr>
              <w:divsChild>
                <w:div w:id="16190692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8946534">
          <w:marLeft w:val="0"/>
          <w:marRight w:val="0"/>
          <w:marTop w:val="300"/>
          <w:marBottom w:val="0"/>
          <w:divBdr>
            <w:top w:val="none" w:sz="0" w:space="0" w:color="auto"/>
            <w:left w:val="none" w:sz="0" w:space="0" w:color="auto"/>
            <w:bottom w:val="none" w:sz="0" w:space="0" w:color="auto"/>
            <w:right w:val="none" w:sz="0" w:space="0" w:color="auto"/>
          </w:divBdr>
          <w:divsChild>
            <w:div w:id="1024601097">
              <w:marLeft w:val="0"/>
              <w:marRight w:val="0"/>
              <w:marTop w:val="0"/>
              <w:marBottom w:val="0"/>
              <w:divBdr>
                <w:top w:val="none" w:sz="0" w:space="0" w:color="auto"/>
                <w:left w:val="none" w:sz="0" w:space="0" w:color="auto"/>
                <w:bottom w:val="none" w:sz="0" w:space="0" w:color="auto"/>
                <w:right w:val="none" w:sz="0" w:space="0" w:color="auto"/>
              </w:divBdr>
              <w:divsChild>
                <w:div w:id="92152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8861977">
      <w:bodyDiv w:val="1"/>
      <w:marLeft w:val="0"/>
      <w:marRight w:val="0"/>
      <w:marTop w:val="0"/>
      <w:marBottom w:val="0"/>
      <w:divBdr>
        <w:top w:val="none" w:sz="0" w:space="0" w:color="auto"/>
        <w:left w:val="none" w:sz="0" w:space="0" w:color="auto"/>
        <w:bottom w:val="none" w:sz="0" w:space="0" w:color="auto"/>
        <w:right w:val="none" w:sz="0" w:space="0" w:color="auto"/>
      </w:divBdr>
      <w:divsChild>
        <w:div w:id="1977832909">
          <w:marLeft w:val="0"/>
          <w:marRight w:val="0"/>
          <w:marTop w:val="0"/>
          <w:marBottom w:val="0"/>
          <w:divBdr>
            <w:top w:val="none" w:sz="0" w:space="0" w:color="auto"/>
            <w:left w:val="none" w:sz="0" w:space="0" w:color="auto"/>
            <w:bottom w:val="none" w:sz="0" w:space="0" w:color="auto"/>
            <w:right w:val="none" w:sz="0" w:space="0" w:color="auto"/>
          </w:divBdr>
        </w:div>
        <w:div w:id="1670060398">
          <w:marLeft w:val="0"/>
          <w:marRight w:val="0"/>
          <w:marTop w:val="0"/>
          <w:marBottom w:val="0"/>
          <w:divBdr>
            <w:top w:val="none" w:sz="0" w:space="0" w:color="auto"/>
            <w:left w:val="none" w:sz="0" w:space="0" w:color="auto"/>
            <w:bottom w:val="none" w:sz="0" w:space="0" w:color="auto"/>
            <w:right w:val="none" w:sz="0" w:space="0" w:color="auto"/>
          </w:divBdr>
          <w:divsChild>
            <w:div w:id="755974842">
              <w:marLeft w:val="0"/>
              <w:marRight w:val="0"/>
              <w:marTop w:val="0"/>
              <w:marBottom w:val="0"/>
              <w:divBdr>
                <w:top w:val="none" w:sz="0" w:space="0" w:color="auto"/>
                <w:left w:val="none" w:sz="0" w:space="0" w:color="auto"/>
                <w:bottom w:val="none" w:sz="0" w:space="0" w:color="auto"/>
                <w:right w:val="none" w:sz="0" w:space="0" w:color="auto"/>
              </w:divBdr>
            </w:div>
          </w:divsChild>
        </w:div>
        <w:div w:id="336271431">
          <w:marLeft w:val="0"/>
          <w:marRight w:val="0"/>
          <w:marTop w:val="0"/>
          <w:marBottom w:val="0"/>
          <w:divBdr>
            <w:top w:val="none" w:sz="0" w:space="0" w:color="auto"/>
            <w:left w:val="none" w:sz="0" w:space="0" w:color="auto"/>
            <w:bottom w:val="none" w:sz="0" w:space="0" w:color="auto"/>
            <w:right w:val="none" w:sz="0" w:space="0" w:color="auto"/>
          </w:divBdr>
        </w:div>
        <w:div w:id="1308710070">
          <w:marLeft w:val="0"/>
          <w:marRight w:val="0"/>
          <w:marTop w:val="0"/>
          <w:marBottom w:val="0"/>
          <w:divBdr>
            <w:top w:val="none" w:sz="0" w:space="0" w:color="auto"/>
            <w:left w:val="none" w:sz="0" w:space="0" w:color="auto"/>
            <w:bottom w:val="none" w:sz="0" w:space="0" w:color="auto"/>
            <w:right w:val="none" w:sz="0" w:space="0" w:color="auto"/>
          </w:divBdr>
          <w:divsChild>
            <w:div w:id="1482191952">
              <w:marLeft w:val="0"/>
              <w:marRight w:val="0"/>
              <w:marTop w:val="0"/>
              <w:marBottom w:val="0"/>
              <w:divBdr>
                <w:top w:val="none" w:sz="0" w:space="0" w:color="auto"/>
                <w:left w:val="none" w:sz="0" w:space="0" w:color="auto"/>
                <w:bottom w:val="none" w:sz="0" w:space="0" w:color="auto"/>
                <w:right w:val="none" w:sz="0" w:space="0" w:color="auto"/>
              </w:divBdr>
            </w:div>
          </w:divsChild>
        </w:div>
        <w:div w:id="1727408994">
          <w:marLeft w:val="0"/>
          <w:marRight w:val="0"/>
          <w:marTop w:val="0"/>
          <w:marBottom w:val="0"/>
          <w:divBdr>
            <w:top w:val="none" w:sz="0" w:space="0" w:color="auto"/>
            <w:left w:val="none" w:sz="0" w:space="0" w:color="auto"/>
            <w:bottom w:val="none" w:sz="0" w:space="0" w:color="auto"/>
            <w:right w:val="none" w:sz="0" w:space="0" w:color="auto"/>
          </w:divBdr>
        </w:div>
        <w:div w:id="562758186">
          <w:marLeft w:val="0"/>
          <w:marRight w:val="0"/>
          <w:marTop w:val="0"/>
          <w:marBottom w:val="0"/>
          <w:divBdr>
            <w:top w:val="none" w:sz="0" w:space="0" w:color="auto"/>
            <w:left w:val="none" w:sz="0" w:space="0" w:color="auto"/>
            <w:bottom w:val="none" w:sz="0" w:space="0" w:color="auto"/>
            <w:right w:val="none" w:sz="0" w:space="0" w:color="auto"/>
          </w:divBdr>
          <w:divsChild>
            <w:div w:id="1832325882">
              <w:marLeft w:val="0"/>
              <w:marRight w:val="0"/>
              <w:marTop w:val="0"/>
              <w:marBottom w:val="0"/>
              <w:divBdr>
                <w:top w:val="none" w:sz="0" w:space="0" w:color="auto"/>
                <w:left w:val="none" w:sz="0" w:space="0" w:color="auto"/>
                <w:bottom w:val="none" w:sz="0" w:space="0" w:color="auto"/>
                <w:right w:val="none" w:sz="0" w:space="0" w:color="auto"/>
              </w:divBdr>
            </w:div>
          </w:divsChild>
        </w:div>
        <w:div w:id="56248067">
          <w:marLeft w:val="0"/>
          <w:marRight w:val="0"/>
          <w:marTop w:val="0"/>
          <w:marBottom w:val="0"/>
          <w:divBdr>
            <w:top w:val="none" w:sz="0" w:space="0" w:color="auto"/>
            <w:left w:val="none" w:sz="0" w:space="0" w:color="auto"/>
            <w:bottom w:val="none" w:sz="0" w:space="0" w:color="auto"/>
            <w:right w:val="none" w:sz="0" w:space="0" w:color="auto"/>
          </w:divBdr>
        </w:div>
        <w:div w:id="89544041">
          <w:marLeft w:val="0"/>
          <w:marRight w:val="0"/>
          <w:marTop w:val="0"/>
          <w:marBottom w:val="0"/>
          <w:divBdr>
            <w:top w:val="none" w:sz="0" w:space="0" w:color="auto"/>
            <w:left w:val="none" w:sz="0" w:space="0" w:color="auto"/>
            <w:bottom w:val="none" w:sz="0" w:space="0" w:color="auto"/>
            <w:right w:val="none" w:sz="0" w:space="0" w:color="auto"/>
          </w:divBdr>
          <w:divsChild>
            <w:div w:id="1382483031">
              <w:marLeft w:val="0"/>
              <w:marRight w:val="0"/>
              <w:marTop w:val="0"/>
              <w:marBottom w:val="0"/>
              <w:divBdr>
                <w:top w:val="none" w:sz="0" w:space="0" w:color="auto"/>
                <w:left w:val="none" w:sz="0" w:space="0" w:color="auto"/>
                <w:bottom w:val="none" w:sz="0" w:space="0" w:color="auto"/>
                <w:right w:val="none" w:sz="0" w:space="0" w:color="auto"/>
              </w:divBdr>
            </w:div>
          </w:divsChild>
        </w:div>
        <w:div w:id="1255169288">
          <w:marLeft w:val="0"/>
          <w:marRight w:val="0"/>
          <w:marTop w:val="0"/>
          <w:marBottom w:val="0"/>
          <w:divBdr>
            <w:top w:val="none" w:sz="0" w:space="0" w:color="auto"/>
            <w:left w:val="none" w:sz="0" w:space="0" w:color="auto"/>
            <w:bottom w:val="none" w:sz="0" w:space="0" w:color="auto"/>
            <w:right w:val="none" w:sz="0" w:space="0" w:color="auto"/>
          </w:divBdr>
        </w:div>
        <w:div w:id="326713048">
          <w:marLeft w:val="0"/>
          <w:marRight w:val="0"/>
          <w:marTop w:val="0"/>
          <w:marBottom w:val="0"/>
          <w:divBdr>
            <w:top w:val="none" w:sz="0" w:space="0" w:color="auto"/>
            <w:left w:val="none" w:sz="0" w:space="0" w:color="auto"/>
            <w:bottom w:val="none" w:sz="0" w:space="0" w:color="auto"/>
            <w:right w:val="none" w:sz="0" w:space="0" w:color="auto"/>
          </w:divBdr>
          <w:divsChild>
            <w:div w:id="569081582">
              <w:marLeft w:val="0"/>
              <w:marRight w:val="0"/>
              <w:marTop w:val="0"/>
              <w:marBottom w:val="0"/>
              <w:divBdr>
                <w:top w:val="none" w:sz="0" w:space="0" w:color="auto"/>
                <w:left w:val="none" w:sz="0" w:space="0" w:color="auto"/>
                <w:bottom w:val="none" w:sz="0" w:space="0" w:color="auto"/>
                <w:right w:val="none" w:sz="0" w:space="0" w:color="auto"/>
              </w:divBdr>
            </w:div>
          </w:divsChild>
        </w:div>
        <w:div w:id="282813127">
          <w:marLeft w:val="0"/>
          <w:marRight w:val="0"/>
          <w:marTop w:val="0"/>
          <w:marBottom w:val="0"/>
          <w:divBdr>
            <w:top w:val="none" w:sz="0" w:space="0" w:color="auto"/>
            <w:left w:val="none" w:sz="0" w:space="0" w:color="auto"/>
            <w:bottom w:val="none" w:sz="0" w:space="0" w:color="auto"/>
            <w:right w:val="none" w:sz="0" w:space="0" w:color="auto"/>
          </w:divBdr>
        </w:div>
        <w:div w:id="1678920883">
          <w:marLeft w:val="0"/>
          <w:marRight w:val="0"/>
          <w:marTop w:val="0"/>
          <w:marBottom w:val="0"/>
          <w:divBdr>
            <w:top w:val="none" w:sz="0" w:space="0" w:color="auto"/>
            <w:left w:val="none" w:sz="0" w:space="0" w:color="auto"/>
            <w:bottom w:val="none" w:sz="0" w:space="0" w:color="auto"/>
            <w:right w:val="none" w:sz="0" w:space="0" w:color="auto"/>
          </w:divBdr>
          <w:divsChild>
            <w:div w:id="318465110">
              <w:marLeft w:val="0"/>
              <w:marRight w:val="0"/>
              <w:marTop w:val="0"/>
              <w:marBottom w:val="0"/>
              <w:divBdr>
                <w:top w:val="none" w:sz="0" w:space="0" w:color="auto"/>
                <w:left w:val="none" w:sz="0" w:space="0" w:color="auto"/>
                <w:bottom w:val="none" w:sz="0" w:space="0" w:color="auto"/>
                <w:right w:val="none" w:sz="0" w:space="0" w:color="auto"/>
              </w:divBdr>
            </w:div>
          </w:divsChild>
        </w:div>
        <w:div w:id="518930985">
          <w:marLeft w:val="0"/>
          <w:marRight w:val="0"/>
          <w:marTop w:val="0"/>
          <w:marBottom w:val="0"/>
          <w:divBdr>
            <w:top w:val="none" w:sz="0" w:space="0" w:color="auto"/>
            <w:left w:val="none" w:sz="0" w:space="0" w:color="auto"/>
            <w:bottom w:val="none" w:sz="0" w:space="0" w:color="auto"/>
            <w:right w:val="none" w:sz="0" w:space="0" w:color="auto"/>
          </w:divBdr>
        </w:div>
        <w:div w:id="1377580463">
          <w:marLeft w:val="0"/>
          <w:marRight w:val="0"/>
          <w:marTop w:val="0"/>
          <w:marBottom w:val="0"/>
          <w:divBdr>
            <w:top w:val="none" w:sz="0" w:space="0" w:color="auto"/>
            <w:left w:val="none" w:sz="0" w:space="0" w:color="auto"/>
            <w:bottom w:val="none" w:sz="0" w:space="0" w:color="auto"/>
            <w:right w:val="none" w:sz="0" w:space="0" w:color="auto"/>
          </w:divBdr>
          <w:divsChild>
            <w:div w:id="879366931">
              <w:marLeft w:val="0"/>
              <w:marRight w:val="0"/>
              <w:marTop w:val="0"/>
              <w:marBottom w:val="0"/>
              <w:divBdr>
                <w:top w:val="none" w:sz="0" w:space="0" w:color="auto"/>
                <w:left w:val="none" w:sz="0" w:space="0" w:color="auto"/>
                <w:bottom w:val="none" w:sz="0" w:space="0" w:color="auto"/>
                <w:right w:val="none" w:sz="0" w:space="0" w:color="auto"/>
              </w:divBdr>
            </w:div>
          </w:divsChild>
        </w:div>
        <w:div w:id="1651249548">
          <w:marLeft w:val="0"/>
          <w:marRight w:val="0"/>
          <w:marTop w:val="300"/>
          <w:marBottom w:val="0"/>
          <w:divBdr>
            <w:top w:val="none" w:sz="0" w:space="0" w:color="auto"/>
            <w:left w:val="none" w:sz="0" w:space="0" w:color="auto"/>
            <w:bottom w:val="none" w:sz="0" w:space="0" w:color="auto"/>
            <w:right w:val="none" w:sz="0" w:space="0" w:color="auto"/>
          </w:divBdr>
          <w:divsChild>
            <w:div w:id="1501458269">
              <w:marLeft w:val="0"/>
              <w:marRight w:val="0"/>
              <w:marTop w:val="0"/>
              <w:marBottom w:val="0"/>
              <w:divBdr>
                <w:top w:val="none" w:sz="0" w:space="0" w:color="auto"/>
                <w:left w:val="none" w:sz="0" w:space="0" w:color="auto"/>
                <w:bottom w:val="none" w:sz="0" w:space="0" w:color="auto"/>
                <w:right w:val="none" w:sz="0" w:space="0" w:color="auto"/>
              </w:divBdr>
              <w:divsChild>
                <w:div w:id="376200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8871819">
          <w:marLeft w:val="0"/>
          <w:marRight w:val="0"/>
          <w:marTop w:val="300"/>
          <w:marBottom w:val="0"/>
          <w:divBdr>
            <w:top w:val="none" w:sz="0" w:space="0" w:color="auto"/>
            <w:left w:val="none" w:sz="0" w:space="0" w:color="auto"/>
            <w:bottom w:val="none" w:sz="0" w:space="0" w:color="auto"/>
            <w:right w:val="none" w:sz="0" w:space="0" w:color="auto"/>
          </w:divBdr>
          <w:divsChild>
            <w:div w:id="931202107">
              <w:marLeft w:val="0"/>
              <w:marRight w:val="0"/>
              <w:marTop w:val="0"/>
              <w:marBottom w:val="0"/>
              <w:divBdr>
                <w:top w:val="none" w:sz="0" w:space="0" w:color="auto"/>
                <w:left w:val="none" w:sz="0" w:space="0" w:color="auto"/>
                <w:bottom w:val="none" w:sz="0" w:space="0" w:color="auto"/>
                <w:right w:val="none" w:sz="0" w:space="0" w:color="auto"/>
              </w:divBdr>
              <w:divsChild>
                <w:div w:id="886375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4951846">
          <w:marLeft w:val="0"/>
          <w:marRight w:val="0"/>
          <w:marTop w:val="300"/>
          <w:marBottom w:val="0"/>
          <w:divBdr>
            <w:top w:val="none" w:sz="0" w:space="0" w:color="auto"/>
            <w:left w:val="none" w:sz="0" w:space="0" w:color="auto"/>
            <w:bottom w:val="none" w:sz="0" w:space="0" w:color="auto"/>
            <w:right w:val="none" w:sz="0" w:space="0" w:color="auto"/>
          </w:divBdr>
          <w:divsChild>
            <w:div w:id="268202600">
              <w:marLeft w:val="0"/>
              <w:marRight w:val="0"/>
              <w:marTop w:val="0"/>
              <w:marBottom w:val="0"/>
              <w:divBdr>
                <w:top w:val="none" w:sz="0" w:space="0" w:color="auto"/>
                <w:left w:val="none" w:sz="0" w:space="0" w:color="auto"/>
                <w:bottom w:val="none" w:sz="0" w:space="0" w:color="auto"/>
                <w:right w:val="none" w:sz="0" w:space="0" w:color="auto"/>
              </w:divBdr>
              <w:divsChild>
                <w:div w:id="1237135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1436053">
          <w:marLeft w:val="0"/>
          <w:marRight w:val="0"/>
          <w:marTop w:val="300"/>
          <w:marBottom w:val="0"/>
          <w:divBdr>
            <w:top w:val="none" w:sz="0" w:space="0" w:color="auto"/>
            <w:left w:val="none" w:sz="0" w:space="0" w:color="auto"/>
            <w:bottom w:val="none" w:sz="0" w:space="0" w:color="auto"/>
            <w:right w:val="none" w:sz="0" w:space="0" w:color="auto"/>
          </w:divBdr>
          <w:divsChild>
            <w:div w:id="2038967205">
              <w:marLeft w:val="0"/>
              <w:marRight w:val="0"/>
              <w:marTop w:val="0"/>
              <w:marBottom w:val="0"/>
              <w:divBdr>
                <w:top w:val="none" w:sz="0" w:space="0" w:color="auto"/>
                <w:left w:val="none" w:sz="0" w:space="0" w:color="auto"/>
                <w:bottom w:val="none" w:sz="0" w:space="0" w:color="auto"/>
                <w:right w:val="none" w:sz="0" w:space="0" w:color="auto"/>
              </w:divBdr>
              <w:divsChild>
                <w:div w:id="1086658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9013184">
      <w:bodyDiv w:val="1"/>
      <w:marLeft w:val="0"/>
      <w:marRight w:val="0"/>
      <w:marTop w:val="0"/>
      <w:marBottom w:val="0"/>
      <w:divBdr>
        <w:top w:val="none" w:sz="0" w:space="0" w:color="auto"/>
        <w:left w:val="none" w:sz="0" w:space="0" w:color="auto"/>
        <w:bottom w:val="none" w:sz="0" w:space="0" w:color="auto"/>
        <w:right w:val="none" w:sz="0" w:space="0" w:color="auto"/>
      </w:divBdr>
      <w:divsChild>
        <w:div w:id="2034763794">
          <w:marLeft w:val="0"/>
          <w:marRight w:val="0"/>
          <w:marTop w:val="0"/>
          <w:marBottom w:val="0"/>
          <w:divBdr>
            <w:top w:val="none" w:sz="0" w:space="0" w:color="auto"/>
            <w:left w:val="none" w:sz="0" w:space="0" w:color="auto"/>
            <w:bottom w:val="none" w:sz="0" w:space="0" w:color="auto"/>
            <w:right w:val="none" w:sz="0" w:space="0" w:color="auto"/>
          </w:divBdr>
        </w:div>
        <w:div w:id="374085700">
          <w:marLeft w:val="0"/>
          <w:marRight w:val="0"/>
          <w:marTop w:val="0"/>
          <w:marBottom w:val="0"/>
          <w:divBdr>
            <w:top w:val="none" w:sz="0" w:space="0" w:color="auto"/>
            <w:left w:val="none" w:sz="0" w:space="0" w:color="auto"/>
            <w:bottom w:val="none" w:sz="0" w:space="0" w:color="auto"/>
            <w:right w:val="none" w:sz="0" w:space="0" w:color="auto"/>
          </w:divBdr>
          <w:divsChild>
            <w:div w:id="460851021">
              <w:marLeft w:val="0"/>
              <w:marRight w:val="0"/>
              <w:marTop w:val="0"/>
              <w:marBottom w:val="0"/>
              <w:divBdr>
                <w:top w:val="none" w:sz="0" w:space="0" w:color="auto"/>
                <w:left w:val="none" w:sz="0" w:space="0" w:color="auto"/>
                <w:bottom w:val="none" w:sz="0" w:space="0" w:color="auto"/>
                <w:right w:val="none" w:sz="0" w:space="0" w:color="auto"/>
              </w:divBdr>
            </w:div>
          </w:divsChild>
        </w:div>
        <w:div w:id="79721676">
          <w:marLeft w:val="0"/>
          <w:marRight w:val="0"/>
          <w:marTop w:val="0"/>
          <w:marBottom w:val="0"/>
          <w:divBdr>
            <w:top w:val="none" w:sz="0" w:space="0" w:color="auto"/>
            <w:left w:val="none" w:sz="0" w:space="0" w:color="auto"/>
            <w:bottom w:val="none" w:sz="0" w:space="0" w:color="auto"/>
            <w:right w:val="none" w:sz="0" w:space="0" w:color="auto"/>
          </w:divBdr>
        </w:div>
        <w:div w:id="1291009897">
          <w:marLeft w:val="0"/>
          <w:marRight w:val="0"/>
          <w:marTop w:val="0"/>
          <w:marBottom w:val="0"/>
          <w:divBdr>
            <w:top w:val="none" w:sz="0" w:space="0" w:color="auto"/>
            <w:left w:val="none" w:sz="0" w:space="0" w:color="auto"/>
            <w:bottom w:val="none" w:sz="0" w:space="0" w:color="auto"/>
            <w:right w:val="none" w:sz="0" w:space="0" w:color="auto"/>
          </w:divBdr>
          <w:divsChild>
            <w:div w:id="1390231081">
              <w:marLeft w:val="0"/>
              <w:marRight w:val="0"/>
              <w:marTop w:val="0"/>
              <w:marBottom w:val="0"/>
              <w:divBdr>
                <w:top w:val="none" w:sz="0" w:space="0" w:color="auto"/>
                <w:left w:val="none" w:sz="0" w:space="0" w:color="auto"/>
                <w:bottom w:val="none" w:sz="0" w:space="0" w:color="auto"/>
                <w:right w:val="none" w:sz="0" w:space="0" w:color="auto"/>
              </w:divBdr>
            </w:div>
          </w:divsChild>
        </w:div>
        <w:div w:id="1249730158">
          <w:marLeft w:val="0"/>
          <w:marRight w:val="0"/>
          <w:marTop w:val="0"/>
          <w:marBottom w:val="0"/>
          <w:divBdr>
            <w:top w:val="none" w:sz="0" w:space="0" w:color="auto"/>
            <w:left w:val="none" w:sz="0" w:space="0" w:color="auto"/>
            <w:bottom w:val="none" w:sz="0" w:space="0" w:color="auto"/>
            <w:right w:val="none" w:sz="0" w:space="0" w:color="auto"/>
          </w:divBdr>
        </w:div>
        <w:div w:id="673801453">
          <w:marLeft w:val="0"/>
          <w:marRight w:val="0"/>
          <w:marTop w:val="0"/>
          <w:marBottom w:val="0"/>
          <w:divBdr>
            <w:top w:val="none" w:sz="0" w:space="0" w:color="auto"/>
            <w:left w:val="none" w:sz="0" w:space="0" w:color="auto"/>
            <w:bottom w:val="none" w:sz="0" w:space="0" w:color="auto"/>
            <w:right w:val="none" w:sz="0" w:space="0" w:color="auto"/>
          </w:divBdr>
          <w:divsChild>
            <w:div w:id="1283030806">
              <w:marLeft w:val="0"/>
              <w:marRight w:val="0"/>
              <w:marTop w:val="0"/>
              <w:marBottom w:val="0"/>
              <w:divBdr>
                <w:top w:val="none" w:sz="0" w:space="0" w:color="auto"/>
                <w:left w:val="none" w:sz="0" w:space="0" w:color="auto"/>
                <w:bottom w:val="none" w:sz="0" w:space="0" w:color="auto"/>
                <w:right w:val="none" w:sz="0" w:space="0" w:color="auto"/>
              </w:divBdr>
            </w:div>
          </w:divsChild>
        </w:div>
        <w:div w:id="1938293797">
          <w:marLeft w:val="0"/>
          <w:marRight w:val="0"/>
          <w:marTop w:val="0"/>
          <w:marBottom w:val="0"/>
          <w:divBdr>
            <w:top w:val="none" w:sz="0" w:space="0" w:color="auto"/>
            <w:left w:val="none" w:sz="0" w:space="0" w:color="auto"/>
            <w:bottom w:val="none" w:sz="0" w:space="0" w:color="auto"/>
            <w:right w:val="none" w:sz="0" w:space="0" w:color="auto"/>
          </w:divBdr>
        </w:div>
        <w:div w:id="840315872">
          <w:marLeft w:val="0"/>
          <w:marRight w:val="0"/>
          <w:marTop w:val="0"/>
          <w:marBottom w:val="0"/>
          <w:divBdr>
            <w:top w:val="none" w:sz="0" w:space="0" w:color="auto"/>
            <w:left w:val="none" w:sz="0" w:space="0" w:color="auto"/>
            <w:bottom w:val="none" w:sz="0" w:space="0" w:color="auto"/>
            <w:right w:val="none" w:sz="0" w:space="0" w:color="auto"/>
          </w:divBdr>
          <w:divsChild>
            <w:div w:id="77673453">
              <w:marLeft w:val="0"/>
              <w:marRight w:val="0"/>
              <w:marTop w:val="0"/>
              <w:marBottom w:val="0"/>
              <w:divBdr>
                <w:top w:val="none" w:sz="0" w:space="0" w:color="auto"/>
                <w:left w:val="none" w:sz="0" w:space="0" w:color="auto"/>
                <w:bottom w:val="none" w:sz="0" w:space="0" w:color="auto"/>
                <w:right w:val="none" w:sz="0" w:space="0" w:color="auto"/>
              </w:divBdr>
            </w:div>
          </w:divsChild>
        </w:div>
        <w:div w:id="640185942">
          <w:marLeft w:val="0"/>
          <w:marRight w:val="0"/>
          <w:marTop w:val="0"/>
          <w:marBottom w:val="0"/>
          <w:divBdr>
            <w:top w:val="none" w:sz="0" w:space="0" w:color="auto"/>
            <w:left w:val="none" w:sz="0" w:space="0" w:color="auto"/>
            <w:bottom w:val="none" w:sz="0" w:space="0" w:color="auto"/>
            <w:right w:val="none" w:sz="0" w:space="0" w:color="auto"/>
          </w:divBdr>
        </w:div>
        <w:div w:id="1696806940">
          <w:marLeft w:val="0"/>
          <w:marRight w:val="0"/>
          <w:marTop w:val="0"/>
          <w:marBottom w:val="0"/>
          <w:divBdr>
            <w:top w:val="none" w:sz="0" w:space="0" w:color="auto"/>
            <w:left w:val="none" w:sz="0" w:space="0" w:color="auto"/>
            <w:bottom w:val="none" w:sz="0" w:space="0" w:color="auto"/>
            <w:right w:val="none" w:sz="0" w:space="0" w:color="auto"/>
          </w:divBdr>
          <w:divsChild>
            <w:div w:id="1648238990">
              <w:marLeft w:val="0"/>
              <w:marRight w:val="0"/>
              <w:marTop w:val="0"/>
              <w:marBottom w:val="0"/>
              <w:divBdr>
                <w:top w:val="none" w:sz="0" w:space="0" w:color="auto"/>
                <w:left w:val="none" w:sz="0" w:space="0" w:color="auto"/>
                <w:bottom w:val="none" w:sz="0" w:space="0" w:color="auto"/>
                <w:right w:val="none" w:sz="0" w:space="0" w:color="auto"/>
              </w:divBdr>
            </w:div>
          </w:divsChild>
        </w:div>
        <w:div w:id="783038344">
          <w:marLeft w:val="0"/>
          <w:marRight w:val="0"/>
          <w:marTop w:val="0"/>
          <w:marBottom w:val="0"/>
          <w:divBdr>
            <w:top w:val="none" w:sz="0" w:space="0" w:color="auto"/>
            <w:left w:val="none" w:sz="0" w:space="0" w:color="auto"/>
            <w:bottom w:val="none" w:sz="0" w:space="0" w:color="auto"/>
            <w:right w:val="none" w:sz="0" w:space="0" w:color="auto"/>
          </w:divBdr>
        </w:div>
        <w:div w:id="451215919">
          <w:marLeft w:val="0"/>
          <w:marRight w:val="0"/>
          <w:marTop w:val="0"/>
          <w:marBottom w:val="0"/>
          <w:divBdr>
            <w:top w:val="none" w:sz="0" w:space="0" w:color="auto"/>
            <w:left w:val="none" w:sz="0" w:space="0" w:color="auto"/>
            <w:bottom w:val="none" w:sz="0" w:space="0" w:color="auto"/>
            <w:right w:val="none" w:sz="0" w:space="0" w:color="auto"/>
          </w:divBdr>
          <w:divsChild>
            <w:div w:id="1756782289">
              <w:marLeft w:val="0"/>
              <w:marRight w:val="0"/>
              <w:marTop w:val="0"/>
              <w:marBottom w:val="0"/>
              <w:divBdr>
                <w:top w:val="none" w:sz="0" w:space="0" w:color="auto"/>
                <w:left w:val="none" w:sz="0" w:space="0" w:color="auto"/>
                <w:bottom w:val="none" w:sz="0" w:space="0" w:color="auto"/>
                <w:right w:val="none" w:sz="0" w:space="0" w:color="auto"/>
              </w:divBdr>
            </w:div>
          </w:divsChild>
        </w:div>
        <w:div w:id="1309164138">
          <w:marLeft w:val="0"/>
          <w:marRight w:val="0"/>
          <w:marTop w:val="0"/>
          <w:marBottom w:val="0"/>
          <w:divBdr>
            <w:top w:val="none" w:sz="0" w:space="0" w:color="auto"/>
            <w:left w:val="none" w:sz="0" w:space="0" w:color="auto"/>
            <w:bottom w:val="none" w:sz="0" w:space="0" w:color="auto"/>
            <w:right w:val="none" w:sz="0" w:space="0" w:color="auto"/>
          </w:divBdr>
        </w:div>
        <w:div w:id="478232408">
          <w:marLeft w:val="0"/>
          <w:marRight w:val="0"/>
          <w:marTop w:val="0"/>
          <w:marBottom w:val="0"/>
          <w:divBdr>
            <w:top w:val="none" w:sz="0" w:space="0" w:color="auto"/>
            <w:left w:val="none" w:sz="0" w:space="0" w:color="auto"/>
            <w:bottom w:val="none" w:sz="0" w:space="0" w:color="auto"/>
            <w:right w:val="none" w:sz="0" w:space="0" w:color="auto"/>
          </w:divBdr>
          <w:divsChild>
            <w:div w:id="1959408658">
              <w:marLeft w:val="0"/>
              <w:marRight w:val="0"/>
              <w:marTop w:val="0"/>
              <w:marBottom w:val="0"/>
              <w:divBdr>
                <w:top w:val="none" w:sz="0" w:space="0" w:color="auto"/>
                <w:left w:val="none" w:sz="0" w:space="0" w:color="auto"/>
                <w:bottom w:val="none" w:sz="0" w:space="0" w:color="auto"/>
                <w:right w:val="none" w:sz="0" w:space="0" w:color="auto"/>
              </w:divBdr>
            </w:div>
          </w:divsChild>
        </w:div>
        <w:div w:id="1052535544">
          <w:marLeft w:val="0"/>
          <w:marRight w:val="0"/>
          <w:marTop w:val="300"/>
          <w:marBottom w:val="0"/>
          <w:divBdr>
            <w:top w:val="none" w:sz="0" w:space="0" w:color="auto"/>
            <w:left w:val="none" w:sz="0" w:space="0" w:color="auto"/>
            <w:bottom w:val="none" w:sz="0" w:space="0" w:color="auto"/>
            <w:right w:val="none" w:sz="0" w:space="0" w:color="auto"/>
          </w:divBdr>
          <w:divsChild>
            <w:div w:id="125783541">
              <w:marLeft w:val="0"/>
              <w:marRight w:val="0"/>
              <w:marTop w:val="0"/>
              <w:marBottom w:val="0"/>
              <w:divBdr>
                <w:top w:val="none" w:sz="0" w:space="0" w:color="auto"/>
                <w:left w:val="none" w:sz="0" w:space="0" w:color="auto"/>
                <w:bottom w:val="none" w:sz="0" w:space="0" w:color="auto"/>
                <w:right w:val="none" w:sz="0" w:space="0" w:color="auto"/>
              </w:divBdr>
              <w:divsChild>
                <w:div w:id="734470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331169">
          <w:marLeft w:val="0"/>
          <w:marRight w:val="0"/>
          <w:marTop w:val="300"/>
          <w:marBottom w:val="0"/>
          <w:divBdr>
            <w:top w:val="none" w:sz="0" w:space="0" w:color="auto"/>
            <w:left w:val="none" w:sz="0" w:space="0" w:color="auto"/>
            <w:bottom w:val="none" w:sz="0" w:space="0" w:color="auto"/>
            <w:right w:val="none" w:sz="0" w:space="0" w:color="auto"/>
          </w:divBdr>
          <w:divsChild>
            <w:div w:id="1930236160">
              <w:marLeft w:val="0"/>
              <w:marRight w:val="0"/>
              <w:marTop w:val="0"/>
              <w:marBottom w:val="0"/>
              <w:divBdr>
                <w:top w:val="none" w:sz="0" w:space="0" w:color="auto"/>
                <w:left w:val="none" w:sz="0" w:space="0" w:color="auto"/>
                <w:bottom w:val="none" w:sz="0" w:space="0" w:color="auto"/>
                <w:right w:val="none" w:sz="0" w:space="0" w:color="auto"/>
              </w:divBdr>
              <w:divsChild>
                <w:div w:id="1399128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7015631">
          <w:marLeft w:val="0"/>
          <w:marRight w:val="0"/>
          <w:marTop w:val="300"/>
          <w:marBottom w:val="0"/>
          <w:divBdr>
            <w:top w:val="none" w:sz="0" w:space="0" w:color="auto"/>
            <w:left w:val="none" w:sz="0" w:space="0" w:color="auto"/>
            <w:bottom w:val="none" w:sz="0" w:space="0" w:color="auto"/>
            <w:right w:val="none" w:sz="0" w:space="0" w:color="auto"/>
          </w:divBdr>
          <w:divsChild>
            <w:div w:id="1111317515">
              <w:marLeft w:val="0"/>
              <w:marRight w:val="0"/>
              <w:marTop w:val="0"/>
              <w:marBottom w:val="0"/>
              <w:divBdr>
                <w:top w:val="none" w:sz="0" w:space="0" w:color="auto"/>
                <w:left w:val="none" w:sz="0" w:space="0" w:color="auto"/>
                <w:bottom w:val="none" w:sz="0" w:space="0" w:color="auto"/>
                <w:right w:val="none" w:sz="0" w:space="0" w:color="auto"/>
              </w:divBdr>
              <w:divsChild>
                <w:div w:id="8131355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2876750">
          <w:marLeft w:val="0"/>
          <w:marRight w:val="0"/>
          <w:marTop w:val="300"/>
          <w:marBottom w:val="0"/>
          <w:divBdr>
            <w:top w:val="none" w:sz="0" w:space="0" w:color="auto"/>
            <w:left w:val="none" w:sz="0" w:space="0" w:color="auto"/>
            <w:bottom w:val="none" w:sz="0" w:space="0" w:color="auto"/>
            <w:right w:val="none" w:sz="0" w:space="0" w:color="auto"/>
          </w:divBdr>
          <w:divsChild>
            <w:div w:id="1265923173">
              <w:marLeft w:val="0"/>
              <w:marRight w:val="0"/>
              <w:marTop w:val="0"/>
              <w:marBottom w:val="0"/>
              <w:divBdr>
                <w:top w:val="none" w:sz="0" w:space="0" w:color="auto"/>
                <w:left w:val="none" w:sz="0" w:space="0" w:color="auto"/>
                <w:bottom w:val="none" w:sz="0" w:space="0" w:color="auto"/>
                <w:right w:val="none" w:sz="0" w:space="0" w:color="auto"/>
              </w:divBdr>
              <w:divsChild>
                <w:div w:id="2059933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03210953">
      <w:bodyDiv w:val="1"/>
      <w:marLeft w:val="0"/>
      <w:marRight w:val="0"/>
      <w:marTop w:val="0"/>
      <w:marBottom w:val="0"/>
      <w:divBdr>
        <w:top w:val="none" w:sz="0" w:space="0" w:color="auto"/>
        <w:left w:val="none" w:sz="0" w:space="0" w:color="auto"/>
        <w:bottom w:val="none" w:sz="0" w:space="0" w:color="auto"/>
        <w:right w:val="none" w:sz="0" w:space="0" w:color="auto"/>
      </w:divBdr>
      <w:divsChild>
        <w:div w:id="1914464092">
          <w:marLeft w:val="0"/>
          <w:marRight w:val="0"/>
          <w:marTop w:val="0"/>
          <w:marBottom w:val="0"/>
          <w:divBdr>
            <w:top w:val="none" w:sz="0" w:space="0" w:color="auto"/>
            <w:left w:val="none" w:sz="0" w:space="0" w:color="auto"/>
            <w:bottom w:val="none" w:sz="0" w:space="0" w:color="auto"/>
            <w:right w:val="none" w:sz="0" w:space="0" w:color="auto"/>
          </w:divBdr>
        </w:div>
        <w:div w:id="1032342630">
          <w:marLeft w:val="0"/>
          <w:marRight w:val="0"/>
          <w:marTop w:val="0"/>
          <w:marBottom w:val="0"/>
          <w:divBdr>
            <w:top w:val="none" w:sz="0" w:space="0" w:color="auto"/>
            <w:left w:val="none" w:sz="0" w:space="0" w:color="auto"/>
            <w:bottom w:val="none" w:sz="0" w:space="0" w:color="auto"/>
            <w:right w:val="none" w:sz="0" w:space="0" w:color="auto"/>
          </w:divBdr>
          <w:divsChild>
            <w:div w:id="1625766671">
              <w:marLeft w:val="0"/>
              <w:marRight w:val="0"/>
              <w:marTop w:val="0"/>
              <w:marBottom w:val="0"/>
              <w:divBdr>
                <w:top w:val="none" w:sz="0" w:space="0" w:color="auto"/>
                <w:left w:val="none" w:sz="0" w:space="0" w:color="auto"/>
                <w:bottom w:val="none" w:sz="0" w:space="0" w:color="auto"/>
                <w:right w:val="none" w:sz="0" w:space="0" w:color="auto"/>
              </w:divBdr>
            </w:div>
          </w:divsChild>
        </w:div>
        <w:div w:id="40713057">
          <w:marLeft w:val="0"/>
          <w:marRight w:val="0"/>
          <w:marTop w:val="0"/>
          <w:marBottom w:val="0"/>
          <w:divBdr>
            <w:top w:val="none" w:sz="0" w:space="0" w:color="auto"/>
            <w:left w:val="none" w:sz="0" w:space="0" w:color="auto"/>
            <w:bottom w:val="none" w:sz="0" w:space="0" w:color="auto"/>
            <w:right w:val="none" w:sz="0" w:space="0" w:color="auto"/>
          </w:divBdr>
        </w:div>
        <w:div w:id="1612976014">
          <w:marLeft w:val="0"/>
          <w:marRight w:val="0"/>
          <w:marTop w:val="0"/>
          <w:marBottom w:val="0"/>
          <w:divBdr>
            <w:top w:val="none" w:sz="0" w:space="0" w:color="auto"/>
            <w:left w:val="none" w:sz="0" w:space="0" w:color="auto"/>
            <w:bottom w:val="none" w:sz="0" w:space="0" w:color="auto"/>
            <w:right w:val="none" w:sz="0" w:space="0" w:color="auto"/>
          </w:divBdr>
          <w:divsChild>
            <w:div w:id="400106721">
              <w:marLeft w:val="0"/>
              <w:marRight w:val="0"/>
              <w:marTop w:val="0"/>
              <w:marBottom w:val="0"/>
              <w:divBdr>
                <w:top w:val="none" w:sz="0" w:space="0" w:color="auto"/>
                <w:left w:val="none" w:sz="0" w:space="0" w:color="auto"/>
                <w:bottom w:val="none" w:sz="0" w:space="0" w:color="auto"/>
                <w:right w:val="none" w:sz="0" w:space="0" w:color="auto"/>
              </w:divBdr>
            </w:div>
          </w:divsChild>
        </w:div>
        <w:div w:id="952903120">
          <w:marLeft w:val="0"/>
          <w:marRight w:val="0"/>
          <w:marTop w:val="0"/>
          <w:marBottom w:val="0"/>
          <w:divBdr>
            <w:top w:val="none" w:sz="0" w:space="0" w:color="auto"/>
            <w:left w:val="none" w:sz="0" w:space="0" w:color="auto"/>
            <w:bottom w:val="none" w:sz="0" w:space="0" w:color="auto"/>
            <w:right w:val="none" w:sz="0" w:space="0" w:color="auto"/>
          </w:divBdr>
        </w:div>
        <w:div w:id="1422339745">
          <w:marLeft w:val="0"/>
          <w:marRight w:val="0"/>
          <w:marTop w:val="0"/>
          <w:marBottom w:val="0"/>
          <w:divBdr>
            <w:top w:val="none" w:sz="0" w:space="0" w:color="auto"/>
            <w:left w:val="none" w:sz="0" w:space="0" w:color="auto"/>
            <w:bottom w:val="none" w:sz="0" w:space="0" w:color="auto"/>
            <w:right w:val="none" w:sz="0" w:space="0" w:color="auto"/>
          </w:divBdr>
          <w:divsChild>
            <w:div w:id="960187326">
              <w:marLeft w:val="0"/>
              <w:marRight w:val="0"/>
              <w:marTop w:val="0"/>
              <w:marBottom w:val="0"/>
              <w:divBdr>
                <w:top w:val="none" w:sz="0" w:space="0" w:color="auto"/>
                <w:left w:val="none" w:sz="0" w:space="0" w:color="auto"/>
                <w:bottom w:val="none" w:sz="0" w:space="0" w:color="auto"/>
                <w:right w:val="none" w:sz="0" w:space="0" w:color="auto"/>
              </w:divBdr>
            </w:div>
          </w:divsChild>
        </w:div>
        <w:div w:id="1709604093">
          <w:marLeft w:val="0"/>
          <w:marRight w:val="0"/>
          <w:marTop w:val="0"/>
          <w:marBottom w:val="0"/>
          <w:divBdr>
            <w:top w:val="none" w:sz="0" w:space="0" w:color="auto"/>
            <w:left w:val="none" w:sz="0" w:space="0" w:color="auto"/>
            <w:bottom w:val="none" w:sz="0" w:space="0" w:color="auto"/>
            <w:right w:val="none" w:sz="0" w:space="0" w:color="auto"/>
          </w:divBdr>
        </w:div>
        <w:div w:id="514660509">
          <w:marLeft w:val="0"/>
          <w:marRight w:val="0"/>
          <w:marTop w:val="0"/>
          <w:marBottom w:val="0"/>
          <w:divBdr>
            <w:top w:val="none" w:sz="0" w:space="0" w:color="auto"/>
            <w:left w:val="none" w:sz="0" w:space="0" w:color="auto"/>
            <w:bottom w:val="none" w:sz="0" w:space="0" w:color="auto"/>
            <w:right w:val="none" w:sz="0" w:space="0" w:color="auto"/>
          </w:divBdr>
          <w:divsChild>
            <w:div w:id="684942571">
              <w:marLeft w:val="0"/>
              <w:marRight w:val="0"/>
              <w:marTop w:val="0"/>
              <w:marBottom w:val="0"/>
              <w:divBdr>
                <w:top w:val="none" w:sz="0" w:space="0" w:color="auto"/>
                <w:left w:val="none" w:sz="0" w:space="0" w:color="auto"/>
                <w:bottom w:val="none" w:sz="0" w:space="0" w:color="auto"/>
                <w:right w:val="none" w:sz="0" w:space="0" w:color="auto"/>
              </w:divBdr>
            </w:div>
          </w:divsChild>
        </w:div>
        <w:div w:id="1488672986">
          <w:marLeft w:val="0"/>
          <w:marRight w:val="0"/>
          <w:marTop w:val="0"/>
          <w:marBottom w:val="0"/>
          <w:divBdr>
            <w:top w:val="none" w:sz="0" w:space="0" w:color="auto"/>
            <w:left w:val="none" w:sz="0" w:space="0" w:color="auto"/>
            <w:bottom w:val="none" w:sz="0" w:space="0" w:color="auto"/>
            <w:right w:val="none" w:sz="0" w:space="0" w:color="auto"/>
          </w:divBdr>
        </w:div>
        <w:div w:id="27024442">
          <w:marLeft w:val="0"/>
          <w:marRight w:val="0"/>
          <w:marTop w:val="0"/>
          <w:marBottom w:val="0"/>
          <w:divBdr>
            <w:top w:val="none" w:sz="0" w:space="0" w:color="auto"/>
            <w:left w:val="none" w:sz="0" w:space="0" w:color="auto"/>
            <w:bottom w:val="none" w:sz="0" w:space="0" w:color="auto"/>
            <w:right w:val="none" w:sz="0" w:space="0" w:color="auto"/>
          </w:divBdr>
          <w:divsChild>
            <w:div w:id="1066685262">
              <w:marLeft w:val="0"/>
              <w:marRight w:val="0"/>
              <w:marTop w:val="0"/>
              <w:marBottom w:val="0"/>
              <w:divBdr>
                <w:top w:val="none" w:sz="0" w:space="0" w:color="auto"/>
                <w:left w:val="none" w:sz="0" w:space="0" w:color="auto"/>
                <w:bottom w:val="none" w:sz="0" w:space="0" w:color="auto"/>
                <w:right w:val="none" w:sz="0" w:space="0" w:color="auto"/>
              </w:divBdr>
            </w:div>
          </w:divsChild>
        </w:div>
        <w:div w:id="1022901834">
          <w:marLeft w:val="0"/>
          <w:marRight w:val="0"/>
          <w:marTop w:val="0"/>
          <w:marBottom w:val="0"/>
          <w:divBdr>
            <w:top w:val="none" w:sz="0" w:space="0" w:color="auto"/>
            <w:left w:val="none" w:sz="0" w:space="0" w:color="auto"/>
            <w:bottom w:val="none" w:sz="0" w:space="0" w:color="auto"/>
            <w:right w:val="none" w:sz="0" w:space="0" w:color="auto"/>
          </w:divBdr>
        </w:div>
        <w:div w:id="1890650309">
          <w:marLeft w:val="0"/>
          <w:marRight w:val="0"/>
          <w:marTop w:val="0"/>
          <w:marBottom w:val="0"/>
          <w:divBdr>
            <w:top w:val="none" w:sz="0" w:space="0" w:color="auto"/>
            <w:left w:val="none" w:sz="0" w:space="0" w:color="auto"/>
            <w:bottom w:val="none" w:sz="0" w:space="0" w:color="auto"/>
            <w:right w:val="none" w:sz="0" w:space="0" w:color="auto"/>
          </w:divBdr>
          <w:divsChild>
            <w:div w:id="1125856216">
              <w:marLeft w:val="0"/>
              <w:marRight w:val="0"/>
              <w:marTop w:val="0"/>
              <w:marBottom w:val="0"/>
              <w:divBdr>
                <w:top w:val="none" w:sz="0" w:space="0" w:color="auto"/>
                <w:left w:val="none" w:sz="0" w:space="0" w:color="auto"/>
                <w:bottom w:val="none" w:sz="0" w:space="0" w:color="auto"/>
                <w:right w:val="none" w:sz="0" w:space="0" w:color="auto"/>
              </w:divBdr>
            </w:div>
          </w:divsChild>
        </w:div>
        <w:div w:id="1875383089">
          <w:marLeft w:val="0"/>
          <w:marRight w:val="0"/>
          <w:marTop w:val="0"/>
          <w:marBottom w:val="0"/>
          <w:divBdr>
            <w:top w:val="none" w:sz="0" w:space="0" w:color="auto"/>
            <w:left w:val="none" w:sz="0" w:space="0" w:color="auto"/>
            <w:bottom w:val="none" w:sz="0" w:space="0" w:color="auto"/>
            <w:right w:val="none" w:sz="0" w:space="0" w:color="auto"/>
          </w:divBdr>
        </w:div>
        <w:div w:id="14384992">
          <w:marLeft w:val="0"/>
          <w:marRight w:val="0"/>
          <w:marTop w:val="0"/>
          <w:marBottom w:val="0"/>
          <w:divBdr>
            <w:top w:val="none" w:sz="0" w:space="0" w:color="auto"/>
            <w:left w:val="none" w:sz="0" w:space="0" w:color="auto"/>
            <w:bottom w:val="none" w:sz="0" w:space="0" w:color="auto"/>
            <w:right w:val="none" w:sz="0" w:space="0" w:color="auto"/>
          </w:divBdr>
          <w:divsChild>
            <w:div w:id="1339891277">
              <w:marLeft w:val="0"/>
              <w:marRight w:val="0"/>
              <w:marTop w:val="0"/>
              <w:marBottom w:val="0"/>
              <w:divBdr>
                <w:top w:val="none" w:sz="0" w:space="0" w:color="auto"/>
                <w:left w:val="none" w:sz="0" w:space="0" w:color="auto"/>
                <w:bottom w:val="none" w:sz="0" w:space="0" w:color="auto"/>
                <w:right w:val="none" w:sz="0" w:space="0" w:color="auto"/>
              </w:divBdr>
            </w:div>
          </w:divsChild>
        </w:div>
        <w:div w:id="383723364">
          <w:marLeft w:val="0"/>
          <w:marRight w:val="0"/>
          <w:marTop w:val="300"/>
          <w:marBottom w:val="0"/>
          <w:divBdr>
            <w:top w:val="none" w:sz="0" w:space="0" w:color="auto"/>
            <w:left w:val="none" w:sz="0" w:space="0" w:color="auto"/>
            <w:bottom w:val="none" w:sz="0" w:space="0" w:color="auto"/>
            <w:right w:val="none" w:sz="0" w:space="0" w:color="auto"/>
          </w:divBdr>
          <w:divsChild>
            <w:div w:id="1495023708">
              <w:marLeft w:val="0"/>
              <w:marRight w:val="0"/>
              <w:marTop w:val="0"/>
              <w:marBottom w:val="0"/>
              <w:divBdr>
                <w:top w:val="none" w:sz="0" w:space="0" w:color="auto"/>
                <w:left w:val="none" w:sz="0" w:space="0" w:color="auto"/>
                <w:bottom w:val="none" w:sz="0" w:space="0" w:color="auto"/>
                <w:right w:val="none" w:sz="0" w:space="0" w:color="auto"/>
              </w:divBdr>
              <w:divsChild>
                <w:div w:id="735397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7579909">
          <w:marLeft w:val="0"/>
          <w:marRight w:val="0"/>
          <w:marTop w:val="300"/>
          <w:marBottom w:val="0"/>
          <w:divBdr>
            <w:top w:val="none" w:sz="0" w:space="0" w:color="auto"/>
            <w:left w:val="none" w:sz="0" w:space="0" w:color="auto"/>
            <w:bottom w:val="none" w:sz="0" w:space="0" w:color="auto"/>
            <w:right w:val="none" w:sz="0" w:space="0" w:color="auto"/>
          </w:divBdr>
          <w:divsChild>
            <w:div w:id="867376803">
              <w:marLeft w:val="0"/>
              <w:marRight w:val="0"/>
              <w:marTop w:val="0"/>
              <w:marBottom w:val="0"/>
              <w:divBdr>
                <w:top w:val="none" w:sz="0" w:space="0" w:color="auto"/>
                <w:left w:val="none" w:sz="0" w:space="0" w:color="auto"/>
                <w:bottom w:val="none" w:sz="0" w:space="0" w:color="auto"/>
                <w:right w:val="none" w:sz="0" w:space="0" w:color="auto"/>
              </w:divBdr>
              <w:divsChild>
                <w:div w:id="672294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25300">
          <w:marLeft w:val="0"/>
          <w:marRight w:val="0"/>
          <w:marTop w:val="300"/>
          <w:marBottom w:val="0"/>
          <w:divBdr>
            <w:top w:val="none" w:sz="0" w:space="0" w:color="auto"/>
            <w:left w:val="none" w:sz="0" w:space="0" w:color="auto"/>
            <w:bottom w:val="none" w:sz="0" w:space="0" w:color="auto"/>
            <w:right w:val="none" w:sz="0" w:space="0" w:color="auto"/>
          </w:divBdr>
          <w:divsChild>
            <w:div w:id="1115368404">
              <w:marLeft w:val="0"/>
              <w:marRight w:val="0"/>
              <w:marTop w:val="0"/>
              <w:marBottom w:val="0"/>
              <w:divBdr>
                <w:top w:val="none" w:sz="0" w:space="0" w:color="auto"/>
                <w:left w:val="none" w:sz="0" w:space="0" w:color="auto"/>
                <w:bottom w:val="none" w:sz="0" w:space="0" w:color="auto"/>
                <w:right w:val="none" w:sz="0" w:space="0" w:color="auto"/>
              </w:divBdr>
              <w:divsChild>
                <w:div w:id="15086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1087398">
          <w:marLeft w:val="0"/>
          <w:marRight w:val="0"/>
          <w:marTop w:val="300"/>
          <w:marBottom w:val="0"/>
          <w:divBdr>
            <w:top w:val="none" w:sz="0" w:space="0" w:color="auto"/>
            <w:left w:val="none" w:sz="0" w:space="0" w:color="auto"/>
            <w:bottom w:val="none" w:sz="0" w:space="0" w:color="auto"/>
            <w:right w:val="none" w:sz="0" w:space="0" w:color="auto"/>
          </w:divBdr>
          <w:divsChild>
            <w:div w:id="1433937157">
              <w:marLeft w:val="0"/>
              <w:marRight w:val="0"/>
              <w:marTop w:val="0"/>
              <w:marBottom w:val="0"/>
              <w:divBdr>
                <w:top w:val="none" w:sz="0" w:space="0" w:color="auto"/>
                <w:left w:val="none" w:sz="0" w:space="0" w:color="auto"/>
                <w:bottom w:val="none" w:sz="0" w:space="0" w:color="auto"/>
                <w:right w:val="none" w:sz="0" w:space="0" w:color="auto"/>
              </w:divBdr>
              <w:divsChild>
                <w:div w:id="1084886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14474256">
      <w:bodyDiv w:val="1"/>
      <w:marLeft w:val="0"/>
      <w:marRight w:val="0"/>
      <w:marTop w:val="0"/>
      <w:marBottom w:val="0"/>
      <w:divBdr>
        <w:top w:val="none" w:sz="0" w:space="0" w:color="auto"/>
        <w:left w:val="none" w:sz="0" w:space="0" w:color="auto"/>
        <w:bottom w:val="none" w:sz="0" w:space="0" w:color="auto"/>
        <w:right w:val="none" w:sz="0" w:space="0" w:color="auto"/>
      </w:divBdr>
      <w:divsChild>
        <w:div w:id="564685646">
          <w:marLeft w:val="0"/>
          <w:marRight w:val="0"/>
          <w:marTop w:val="0"/>
          <w:marBottom w:val="0"/>
          <w:divBdr>
            <w:top w:val="none" w:sz="0" w:space="0" w:color="auto"/>
            <w:left w:val="none" w:sz="0" w:space="0" w:color="auto"/>
            <w:bottom w:val="none" w:sz="0" w:space="0" w:color="auto"/>
            <w:right w:val="none" w:sz="0" w:space="0" w:color="auto"/>
          </w:divBdr>
        </w:div>
        <w:div w:id="1524587109">
          <w:marLeft w:val="0"/>
          <w:marRight w:val="0"/>
          <w:marTop w:val="0"/>
          <w:marBottom w:val="0"/>
          <w:divBdr>
            <w:top w:val="none" w:sz="0" w:space="0" w:color="auto"/>
            <w:left w:val="none" w:sz="0" w:space="0" w:color="auto"/>
            <w:bottom w:val="none" w:sz="0" w:space="0" w:color="auto"/>
            <w:right w:val="none" w:sz="0" w:space="0" w:color="auto"/>
          </w:divBdr>
          <w:divsChild>
            <w:div w:id="789864117">
              <w:marLeft w:val="0"/>
              <w:marRight w:val="0"/>
              <w:marTop w:val="0"/>
              <w:marBottom w:val="0"/>
              <w:divBdr>
                <w:top w:val="none" w:sz="0" w:space="0" w:color="auto"/>
                <w:left w:val="none" w:sz="0" w:space="0" w:color="auto"/>
                <w:bottom w:val="none" w:sz="0" w:space="0" w:color="auto"/>
                <w:right w:val="none" w:sz="0" w:space="0" w:color="auto"/>
              </w:divBdr>
            </w:div>
          </w:divsChild>
        </w:div>
        <w:div w:id="1861890817">
          <w:marLeft w:val="0"/>
          <w:marRight w:val="0"/>
          <w:marTop w:val="0"/>
          <w:marBottom w:val="0"/>
          <w:divBdr>
            <w:top w:val="none" w:sz="0" w:space="0" w:color="auto"/>
            <w:left w:val="none" w:sz="0" w:space="0" w:color="auto"/>
            <w:bottom w:val="none" w:sz="0" w:space="0" w:color="auto"/>
            <w:right w:val="none" w:sz="0" w:space="0" w:color="auto"/>
          </w:divBdr>
        </w:div>
        <w:div w:id="518081958">
          <w:marLeft w:val="0"/>
          <w:marRight w:val="0"/>
          <w:marTop w:val="0"/>
          <w:marBottom w:val="0"/>
          <w:divBdr>
            <w:top w:val="none" w:sz="0" w:space="0" w:color="auto"/>
            <w:left w:val="none" w:sz="0" w:space="0" w:color="auto"/>
            <w:bottom w:val="none" w:sz="0" w:space="0" w:color="auto"/>
            <w:right w:val="none" w:sz="0" w:space="0" w:color="auto"/>
          </w:divBdr>
          <w:divsChild>
            <w:div w:id="1113406532">
              <w:marLeft w:val="0"/>
              <w:marRight w:val="0"/>
              <w:marTop w:val="0"/>
              <w:marBottom w:val="0"/>
              <w:divBdr>
                <w:top w:val="none" w:sz="0" w:space="0" w:color="auto"/>
                <w:left w:val="none" w:sz="0" w:space="0" w:color="auto"/>
                <w:bottom w:val="none" w:sz="0" w:space="0" w:color="auto"/>
                <w:right w:val="none" w:sz="0" w:space="0" w:color="auto"/>
              </w:divBdr>
            </w:div>
          </w:divsChild>
        </w:div>
        <w:div w:id="1764761234">
          <w:marLeft w:val="0"/>
          <w:marRight w:val="0"/>
          <w:marTop w:val="0"/>
          <w:marBottom w:val="0"/>
          <w:divBdr>
            <w:top w:val="none" w:sz="0" w:space="0" w:color="auto"/>
            <w:left w:val="none" w:sz="0" w:space="0" w:color="auto"/>
            <w:bottom w:val="none" w:sz="0" w:space="0" w:color="auto"/>
            <w:right w:val="none" w:sz="0" w:space="0" w:color="auto"/>
          </w:divBdr>
        </w:div>
        <w:div w:id="48698880">
          <w:marLeft w:val="0"/>
          <w:marRight w:val="0"/>
          <w:marTop w:val="0"/>
          <w:marBottom w:val="0"/>
          <w:divBdr>
            <w:top w:val="none" w:sz="0" w:space="0" w:color="auto"/>
            <w:left w:val="none" w:sz="0" w:space="0" w:color="auto"/>
            <w:bottom w:val="none" w:sz="0" w:space="0" w:color="auto"/>
            <w:right w:val="none" w:sz="0" w:space="0" w:color="auto"/>
          </w:divBdr>
          <w:divsChild>
            <w:div w:id="1777673218">
              <w:marLeft w:val="0"/>
              <w:marRight w:val="0"/>
              <w:marTop w:val="0"/>
              <w:marBottom w:val="0"/>
              <w:divBdr>
                <w:top w:val="none" w:sz="0" w:space="0" w:color="auto"/>
                <w:left w:val="none" w:sz="0" w:space="0" w:color="auto"/>
                <w:bottom w:val="none" w:sz="0" w:space="0" w:color="auto"/>
                <w:right w:val="none" w:sz="0" w:space="0" w:color="auto"/>
              </w:divBdr>
            </w:div>
          </w:divsChild>
        </w:div>
        <w:div w:id="2130969828">
          <w:marLeft w:val="0"/>
          <w:marRight w:val="0"/>
          <w:marTop w:val="0"/>
          <w:marBottom w:val="0"/>
          <w:divBdr>
            <w:top w:val="none" w:sz="0" w:space="0" w:color="auto"/>
            <w:left w:val="none" w:sz="0" w:space="0" w:color="auto"/>
            <w:bottom w:val="none" w:sz="0" w:space="0" w:color="auto"/>
            <w:right w:val="none" w:sz="0" w:space="0" w:color="auto"/>
          </w:divBdr>
        </w:div>
        <w:div w:id="1251156467">
          <w:marLeft w:val="0"/>
          <w:marRight w:val="0"/>
          <w:marTop w:val="0"/>
          <w:marBottom w:val="0"/>
          <w:divBdr>
            <w:top w:val="none" w:sz="0" w:space="0" w:color="auto"/>
            <w:left w:val="none" w:sz="0" w:space="0" w:color="auto"/>
            <w:bottom w:val="none" w:sz="0" w:space="0" w:color="auto"/>
            <w:right w:val="none" w:sz="0" w:space="0" w:color="auto"/>
          </w:divBdr>
          <w:divsChild>
            <w:div w:id="758336546">
              <w:marLeft w:val="0"/>
              <w:marRight w:val="0"/>
              <w:marTop w:val="0"/>
              <w:marBottom w:val="0"/>
              <w:divBdr>
                <w:top w:val="none" w:sz="0" w:space="0" w:color="auto"/>
                <w:left w:val="none" w:sz="0" w:space="0" w:color="auto"/>
                <w:bottom w:val="none" w:sz="0" w:space="0" w:color="auto"/>
                <w:right w:val="none" w:sz="0" w:space="0" w:color="auto"/>
              </w:divBdr>
            </w:div>
          </w:divsChild>
        </w:div>
        <w:div w:id="1778520997">
          <w:marLeft w:val="0"/>
          <w:marRight w:val="0"/>
          <w:marTop w:val="0"/>
          <w:marBottom w:val="0"/>
          <w:divBdr>
            <w:top w:val="none" w:sz="0" w:space="0" w:color="auto"/>
            <w:left w:val="none" w:sz="0" w:space="0" w:color="auto"/>
            <w:bottom w:val="none" w:sz="0" w:space="0" w:color="auto"/>
            <w:right w:val="none" w:sz="0" w:space="0" w:color="auto"/>
          </w:divBdr>
        </w:div>
        <w:div w:id="25255921">
          <w:marLeft w:val="0"/>
          <w:marRight w:val="0"/>
          <w:marTop w:val="0"/>
          <w:marBottom w:val="0"/>
          <w:divBdr>
            <w:top w:val="none" w:sz="0" w:space="0" w:color="auto"/>
            <w:left w:val="none" w:sz="0" w:space="0" w:color="auto"/>
            <w:bottom w:val="none" w:sz="0" w:space="0" w:color="auto"/>
            <w:right w:val="none" w:sz="0" w:space="0" w:color="auto"/>
          </w:divBdr>
          <w:divsChild>
            <w:div w:id="540631877">
              <w:marLeft w:val="0"/>
              <w:marRight w:val="0"/>
              <w:marTop w:val="0"/>
              <w:marBottom w:val="0"/>
              <w:divBdr>
                <w:top w:val="none" w:sz="0" w:space="0" w:color="auto"/>
                <w:left w:val="none" w:sz="0" w:space="0" w:color="auto"/>
                <w:bottom w:val="none" w:sz="0" w:space="0" w:color="auto"/>
                <w:right w:val="none" w:sz="0" w:space="0" w:color="auto"/>
              </w:divBdr>
            </w:div>
          </w:divsChild>
        </w:div>
        <w:div w:id="1236745630">
          <w:marLeft w:val="0"/>
          <w:marRight w:val="0"/>
          <w:marTop w:val="0"/>
          <w:marBottom w:val="0"/>
          <w:divBdr>
            <w:top w:val="none" w:sz="0" w:space="0" w:color="auto"/>
            <w:left w:val="none" w:sz="0" w:space="0" w:color="auto"/>
            <w:bottom w:val="none" w:sz="0" w:space="0" w:color="auto"/>
            <w:right w:val="none" w:sz="0" w:space="0" w:color="auto"/>
          </w:divBdr>
        </w:div>
        <w:div w:id="438795041">
          <w:marLeft w:val="0"/>
          <w:marRight w:val="0"/>
          <w:marTop w:val="0"/>
          <w:marBottom w:val="0"/>
          <w:divBdr>
            <w:top w:val="none" w:sz="0" w:space="0" w:color="auto"/>
            <w:left w:val="none" w:sz="0" w:space="0" w:color="auto"/>
            <w:bottom w:val="none" w:sz="0" w:space="0" w:color="auto"/>
            <w:right w:val="none" w:sz="0" w:space="0" w:color="auto"/>
          </w:divBdr>
          <w:divsChild>
            <w:div w:id="2017925119">
              <w:marLeft w:val="0"/>
              <w:marRight w:val="0"/>
              <w:marTop w:val="0"/>
              <w:marBottom w:val="0"/>
              <w:divBdr>
                <w:top w:val="none" w:sz="0" w:space="0" w:color="auto"/>
                <w:left w:val="none" w:sz="0" w:space="0" w:color="auto"/>
                <w:bottom w:val="none" w:sz="0" w:space="0" w:color="auto"/>
                <w:right w:val="none" w:sz="0" w:space="0" w:color="auto"/>
              </w:divBdr>
            </w:div>
          </w:divsChild>
        </w:div>
        <w:div w:id="991132874">
          <w:marLeft w:val="0"/>
          <w:marRight w:val="0"/>
          <w:marTop w:val="0"/>
          <w:marBottom w:val="0"/>
          <w:divBdr>
            <w:top w:val="none" w:sz="0" w:space="0" w:color="auto"/>
            <w:left w:val="none" w:sz="0" w:space="0" w:color="auto"/>
            <w:bottom w:val="none" w:sz="0" w:space="0" w:color="auto"/>
            <w:right w:val="none" w:sz="0" w:space="0" w:color="auto"/>
          </w:divBdr>
        </w:div>
        <w:div w:id="593780672">
          <w:marLeft w:val="0"/>
          <w:marRight w:val="0"/>
          <w:marTop w:val="0"/>
          <w:marBottom w:val="0"/>
          <w:divBdr>
            <w:top w:val="none" w:sz="0" w:space="0" w:color="auto"/>
            <w:left w:val="none" w:sz="0" w:space="0" w:color="auto"/>
            <w:bottom w:val="none" w:sz="0" w:space="0" w:color="auto"/>
            <w:right w:val="none" w:sz="0" w:space="0" w:color="auto"/>
          </w:divBdr>
          <w:divsChild>
            <w:div w:id="1833063711">
              <w:marLeft w:val="0"/>
              <w:marRight w:val="0"/>
              <w:marTop w:val="0"/>
              <w:marBottom w:val="0"/>
              <w:divBdr>
                <w:top w:val="none" w:sz="0" w:space="0" w:color="auto"/>
                <w:left w:val="none" w:sz="0" w:space="0" w:color="auto"/>
                <w:bottom w:val="none" w:sz="0" w:space="0" w:color="auto"/>
                <w:right w:val="none" w:sz="0" w:space="0" w:color="auto"/>
              </w:divBdr>
            </w:div>
          </w:divsChild>
        </w:div>
        <w:div w:id="819465211">
          <w:marLeft w:val="0"/>
          <w:marRight w:val="0"/>
          <w:marTop w:val="300"/>
          <w:marBottom w:val="0"/>
          <w:divBdr>
            <w:top w:val="none" w:sz="0" w:space="0" w:color="auto"/>
            <w:left w:val="none" w:sz="0" w:space="0" w:color="auto"/>
            <w:bottom w:val="none" w:sz="0" w:space="0" w:color="auto"/>
            <w:right w:val="none" w:sz="0" w:space="0" w:color="auto"/>
          </w:divBdr>
          <w:divsChild>
            <w:div w:id="646326546">
              <w:marLeft w:val="0"/>
              <w:marRight w:val="0"/>
              <w:marTop w:val="0"/>
              <w:marBottom w:val="0"/>
              <w:divBdr>
                <w:top w:val="none" w:sz="0" w:space="0" w:color="auto"/>
                <w:left w:val="none" w:sz="0" w:space="0" w:color="auto"/>
                <w:bottom w:val="none" w:sz="0" w:space="0" w:color="auto"/>
                <w:right w:val="none" w:sz="0" w:space="0" w:color="auto"/>
              </w:divBdr>
              <w:divsChild>
                <w:div w:id="2061592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9895458">
          <w:marLeft w:val="0"/>
          <w:marRight w:val="0"/>
          <w:marTop w:val="300"/>
          <w:marBottom w:val="0"/>
          <w:divBdr>
            <w:top w:val="none" w:sz="0" w:space="0" w:color="auto"/>
            <w:left w:val="none" w:sz="0" w:space="0" w:color="auto"/>
            <w:bottom w:val="none" w:sz="0" w:space="0" w:color="auto"/>
            <w:right w:val="none" w:sz="0" w:space="0" w:color="auto"/>
          </w:divBdr>
          <w:divsChild>
            <w:div w:id="774331010">
              <w:marLeft w:val="0"/>
              <w:marRight w:val="0"/>
              <w:marTop w:val="0"/>
              <w:marBottom w:val="0"/>
              <w:divBdr>
                <w:top w:val="none" w:sz="0" w:space="0" w:color="auto"/>
                <w:left w:val="none" w:sz="0" w:space="0" w:color="auto"/>
                <w:bottom w:val="none" w:sz="0" w:space="0" w:color="auto"/>
                <w:right w:val="none" w:sz="0" w:space="0" w:color="auto"/>
              </w:divBdr>
              <w:divsChild>
                <w:div w:id="818768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17915">
          <w:marLeft w:val="0"/>
          <w:marRight w:val="0"/>
          <w:marTop w:val="300"/>
          <w:marBottom w:val="0"/>
          <w:divBdr>
            <w:top w:val="none" w:sz="0" w:space="0" w:color="auto"/>
            <w:left w:val="none" w:sz="0" w:space="0" w:color="auto"/>
            <w:bottom w:val="none" w:sz="0" w:space="0" w:color="auto"/>
            <w:right w:val="none" w:sz="0" w:space="0" w:color="auto"/>
          </w:divBdr>
          <w:divsChild>
            <w:div w:id="16589406">
              <w:marLeft w:val="0"/>
              <w:marRight w:val="0"/>
              <w:marTop w:val="0"/>
              <w:marBottom w:val="0"/>
              <w:divBdr>
                <w:top w:val="none" w:sz="0" w:space="0" w:color="auto"/>
                <w:left w:val="none" w:sz="0" w:space="0" w:color="auto"/>
                <w:bottom w:val="none" w:sz="0" w:space="0" w:color="auto"/>
                <w:right w:val="none" w:sz="0" w:space="0" w:color="auto"/>
              </w:divBdr>
              <w:divsChild>
                <w:div w:id="425464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642633">
          <w:marLeft w:val="0"/>
          <w:marRight w:val="0"/>
          <w:marTop w:val="300"/>
          <w:marBottom w:val="0"/>
          <w:divBdr>
            <w:top w:val="none" w:sz="0" w:space="0" w:color="auto"/>
            <w:left w:val="none" w:sz="0" w:space="0" w:color="auto"/>
            <w:bottom w:val="none" w:sz="0" w:space="0" w:color="auto"/>
            <w:right w:val="none" w:sz="0" w:space="0" w:color="auto"/>
          </w:divBdr>
          <w:divsChild>
            <w:div w:id="1295670764">
              <w:marLeft w:val="0"/>
              <w:marRight w:val="0"/>
              <w:marTop w:val="0"/>
              <w:marBottom w:val="0"/>
              <w:divBdr>
                <w:top w:val="none" w:sz="0" w:space="0" w:color="auto"/>
                <w:left w:val="none" w:sz="0" w:space="0" w:color="auto"/>
                <w:bottom w:val="none" w:sz="0" w:space="0" w:color="auto"/>
                <w:right w:val="none" w:sz="0" w:space="0" w:color="auto"/>
              </w:divBdr>
              <w:divsChild>
                <w:div w:id="13907630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20637134">
      <w:bodyDiv w:val="1"/>
      <w:marLeft w:val="0"/>
      <w:marRight w:val="0"/>
      <w:marTop w:val="0"/>
      <w:marBottom w:val="0"/>
      <w:divBdr>
        <w:top w:val="none" w:sz="0" w:space="0" w:color="auto"/>
        <w:left w:val="none" w:sz="0" w:space="0" w:color="auto"/>
        <w:bottom w:val="none" w:sz="0" w:space="0" w:color="auto"/>
        <w:right w:val="none" w:sz="0" w:space="0" w:color="auto"/>
      </w:divBdr>
      <w:divsChild>
        <w:div w:id="565772629">
          <w:marLeft w:val="0"/>
          <w:marRight w:val="0"/>
          <w:marTop w:val="0"/>
          <w:marBottom w:val="0"/>
          <w:divBdr>
            <w:top w:val="none" w:sz="0" w:space="0" w:color="auto"/>
            <w:left w:val="none" w:sz="0" w:space="0" w:color="auto"/>
            <w:bottom w:val="none" w:sz="0" w:space="0" w:color="auto"/>
            <w:right w:val="none" w:sz="0" w:space="0" w:color="auto"/>
          </w:divBdr>
        </w:div>
        <w:div w:id="1073892455">
          <w:marLeft w:val="0"/>
          <w:marRight w:val="0"/>
          <w:marTop w:val="0"/>
          <w:marBottom w:val="0"/>
          <w:divBdr>
            <w:top w:val="none" w:sz="0" w:space="0" w:color="auto"/>
            <w:left w:val="none" w:sz="0" w:space="0" w:color="auto"/>
            <w:bottom w:val="none" w:sz="0" w:space="0" w:color="auto"/>
            <w:right w:val="none" w:sz="0" w:space="0" w:color="auto"/>
          </w:divBdr>
          <w:divsChild>
            <w:div w:id="700396599">
              <w:marLeft w:val="0"/>
              <w:marRight w:val="0"/>
              <w:marTop w:val="0"/>
              <w:marBottom w:val="0"/>
              <w:divBdr>
                <w:top w:val="none" w:sz="0" w:space="0" w:color="auto"/>
                <w:left w:val="none" w:sz="0" w:space="0" w:color="auto"/>
                <w:bottom w:val="none" w:sz="0" w:space="0" w:color="auto"/>
                <w:right w:val="none" w:sz="0" w:space="0" w:color="auto"/>
              </w:divBdr>
            </w:div>
          </w:divsChild>
        </w:div>
        <w:div w:id="448553094">
          <w:marLeft w:val="0"/>
          <w:marRight w:val="0"/>
          <w:marTop w:val="0"/>
          <w:marBottom w:val="0"/>
          <w:divBdr>
            <w:top w:val="none" w:sz="0" w:space="0" w:color="auto"/>
            <w:left w:val="none" w:sz="0" w:space="0" w:color="auto"/>
            <w:bottom w:val="none" w:sz="0" w:space="0" w:color="auto"/>
            <w:right w:val="none" w:sz="0" w:space="0" w:color="auto"/>
          </w:divBdr>
        </w:div>
        <w:div w:id="95372861">
          <w:marLeft w:val="0"/>
          <w:marRight w:val="0"/>
          <w:marTop w:val="0"/>
          <w:marBottom w:val="0"/>
          <w:divBdr>
            <w:top w:val="none" w:sz="0" w:space="0" w:color="auto"/>
            <w:left w:val="none" w:sz="0" w:space="0" w:color="auto"/>
            <w:bottom w:val="none" w:sz="0" w:space="0" w:color="auto"/>
            <w:right w:val="none" w:sz="0" w:space="0" w:color="auto"/>
          </w:divBdr>
          <w:divsChild>
            <w:div w:id="498930316">
              <w:marLeft w:val="0"/>
              <w:marRight w:val="0"/>
              <w:marTop w:val="0"/>
              <w:marBottom w:val="0"/>
              <w:divBdr>
                <w:top w:val="none" w:sz="0" w:space="0" w:color="auto"/>
                <w:left w:val="none" w:sz="0" w:space="0" w:color="auto"/>
                <w:bottom w:val="none" w:sz="0" w:space="0" w:color="auto"/>
                <w:right w:val="none" w:sz="0" w:space="0" w:color="auto"/>
              </w:divBdr>
            </w:div>
          </w:divsChild>
        </w:div>
        <w:div w:id="503060001">
          <w:marLeft w:val="0"/>
          <w:marRight w:val="0"/>
          <w:marTop w:val="0"/>
          <w:marBottom w:val="0"/>
          <w:divBdr>
            <w:top w:val="none" w:sz="0" w:space="0" w:color="auto"/>
            <w:left w:val="none" w:sz="0" w:space="0" w:color="auto"/>
            <w:bottom w:val="none" w:sz="0" w:space="0" w:color="auto"/>
            <w:right w:val="none" w:sz="0" w:space="0" w:color="auto"/>
          </w:divBdr>
        </w:div>
        <w:div w:id="553396133">
          <w:marLeft w:val="0"/>
          <w:marRight w:val="0"/>
          <w:marTop w:val="0"/>
          <w:marBottom w:val="0"/>
          <w:divBdr>
            <w:top w:val="none" w:sz="0" w:space="0" w:color="auto"/>
            <w:left w:val="none" w:sz="0" w:space="0" w:color="auto"/>
            <w:bottom w:val="none" w:sz="0" w:space="0" w:color="auto"/>
            <w:right w:val="none" w:sz="0" w:space="0" w:color="auto"/>
          </w:divBdr>
          <w:divsChild>
            <w:div w:id="1897667667">
              <w:marLeft w:val="0"/>
              <w:marRight w:val="0"/>
              <w:marTop w:val="0"/>
              <w:marBottom w:val="0"/>
              <w:divBdr>
                <w:top w:val="none" w:sz="0" w:space="0" w:color="auto"/>
                <w:left w:val="none" w:sz="0" w:space="0" w:color="auto"/>
                <w:bottom w:val="none" w:sz="0" w:space="0" w:color="auto"/>
                <w:right w:val="none" w:sz="0" w:space="0" w:color="auto"/>
              </w:divBdr>
            </w:div>
          </w:divsChild>
        </w:div>
        <w:div w:id="1811053702">
          <w:marLeft w:val="0"/>
          <w:marRight w:val="0"/>
          <w:marTop w:val="0"/>
          <w:marBottom w:val="0"/>
          <w:divBdr>
            <w:top w:val="none" w:sz="0" w:space="0" w:color="auto"/>
            <w:left w:val="none" w:sz="0" w:space="0" w:color="auto"/>
            <w:bottom w:val="none" w:sz="0" w:space="0" w:color="auto"/>
            <w:right w:val="none" w:sz="0" w:space="0" w:color="auto"/>
          </w:divBdr>
        </w:div>
        <w:div w:id="968121208">
          <w:marLeft w:val="0"/>
          <w:marRight w:val="0"/>
          <w:marTop w:val="0"/>
          <w:marBottom w:val="0"/>
          <w:divBdr>
            <w:top w:val="none" w:sz="0" w:space="0" w:color="auto"/>
            <w:left w:val="none" w:sz="0" w:space="0" w:color="auto"/>
            <w:bottom w:val="none" w:sz="0" w:space="0" w:color="auto"/>
            <w:right w:val="none" w:sz="0" w:space="0" w:color="auto"/>
          </w:divBdr>
          <w:divsChild>
            <w:div w:id="1392195346">
              <w:marLeft w:val="0"/>
              <w:marRight w:val="0"/>
              <w:marTop w:val="0"/>
              <w:marBottom w:val="0"/>
              <w:divBdr>
                <w:top w:val="none" w:sz="0" w:space="0" w:color="auto"/>
                <w:left w:val="none" w:sz="0" w:space="0" w:color="auto"/>
                <w:bottom w:val="none" w:sz="0" w:space="0" w:color="auto"/>
                <w:right w:val="none" w:sz="0" w:space="0" w:color="auto"/>
              </w:divBdr>
            </w:div>
          </w:divsChild>
        </w:div>
        <w:div w:id="757018297">
          <w:marLeft w:val="0"/>
          <w:marRight w:val="0"/>
          <w:marTop w:val="0"/>
          <w:marBottom w:val="0"/>
          <w:divBdr>
            <w:top w:val="none" w:sz="0" w:space="0" w:color="auto"/>
            <w:left w:val="none" w:sz="0" w:space="0" w:color="auto"/>
            <w:bottom w:val="none" w:sz="0" w:space="0" w:color="auto"/>
            <w:right w:val="none" w:sz="0" w:space="0" w:color="auto"/>
          </w:divBdr>
        </w:div>
        <w:div w:id="1344555708">
          <w:marLeft w:val="0"/>
          <w:marRight w:val="0"/>
          <w:marTop w:val="0"/>
          <w:marBottom w:val="0"/>
          <w:divBdr>
            <w:top w:val="none" w:sz="0" w:space="0" w:color="auto"/>
            <w:left w:val="none" w:sz="0" w:space="0" w:color="auto"/>
            <w:bottom w:val="none" w:sz="0" w:space="0" w:color="auto"/>
            <w:right w:val="none" w:sz="0" w:space="0" w:color="auto"/>
          </w:divBdr>
          <w:divsChild>
            <w:div w:id="1978148665">
              <w:marLeft w:val="0"/>
              <w:marRight w:val="0"/>
              <w:marTop w:val="0"/>
              <w:marBottom w:val="0"/>
              <w:divBdr>
                <w:top w:val="none" w:sz="0" w:space="0" w:color="auto"/>
                <w:left w:val="none" w:sz="0" w:space="0" w:color="auto"/>
                <w:bottom w:val="none" w:sz="0" w:space="0" w:color="auto"/>
                <w:right w:val="none" w:sz="0" w:space="0" w:color="auto"/>
              </w:divBdr>
            </w:div>
          </w:divsChild>
        </w:div>
        <w:div w:id="972563860">
          <w:marLeft w:val="0"/>
          <w:marRight w:val="0"/>
          <w:marTop w:val="0"/>
          <w:marBottom w:val="0"/>
          <w:divBdr>
            <w:top w:val="none" w:sz="0" w:space="0" w:color="auto"/>
            <w:left w:val="none" w:sz="0" w:space="0" w:color="auto"/>
            <w:bottom w:val="none" w:sz="0" w:space="0" w:color="auto"/>
            <w:right w:val="none" w:sz="0" w:space="0" w:color="auto"/>
          </w:divBdr>
        </w:div>
        <w:div w:id="2052918461">
          <w:marLeft w:val="0"/>
          <w:marRight w:val="0"/>
          <w:marTop w:val="0"/>
          <w:marBottom w:val="0"/>
          <w:divBdr>
            <w:top w:val="none" w:sz="0" w:space="0" w:color="auto"/>
            <w:left w:val="none" w:sz="0" w:space="0" w:color="auto"/>
            <w:bottom w:val="none" w:sz="0" w:space="0" w:color="auto"/>
            <w:right w:val="none" w:sz="0" w:space="0" w:color="auto"/>
          </w:divBdr>
          <w:divsChild>
            <w:div w:id="1001279383">
              <w:marLeft w:val="0"/>
              <w:marRight w:val="0"/>
              <w:marTop w:val="0"/>
              <w:marBottom w:val="0"/>
              <w:divBdr>
                <w:top w:val="none" w:sz="0" w:space="0" w:color="auto"/>
                <w:left w:val="none" w:sz="0" w:space="0" w:color="auto"/>
                <w:bottom w:val="none" w:sz="0" w:space="0" w:color="auto"/>
                <w:right w:val="none" w:sz="0" w:space="0" w:color="auto"/>
              </w:divBdr>
            </w:div>
          </w:divsChild>
        </w:div>
        <w:div w:id="666132864">
          <w:marLeft w:val="0"/>
          <w:marRight w:val="0"/>
          <w:marTop w:val="0"/>
          <w:marBottom w:val="0"/>
          <w:divBdr>
            <w:top w:val="none" w:sz="0" w:space="0" w:color="auto"/>
            <w:left w:val="none" w:sz="0" w:space="0" w:color="auto"/>
            <w:bottom w:val="none" w:sz="0" w:space="0" w:color="auto"/>
            <w:right w:val="none" w:sz="0" w:space="0" w:color="auto"/>
          </w:divBdr>
        </w:div>
        <w:div w:id="437989739">
          <w:marLeft w:val="0"/>
          <w:marRight w:val="0"/>
          <w:marTop w:val="0"/>
          <w:marBottom w:val="0"/>
          <w:divBdr>
            <w:top w:val="none" w:sz="0" w:space="0" w:color="auto"/>
            <w:left w:val="none" w:sz="0" w:space="0" w:color="auto"/>
            <w:bottom w:val="none" w:sz="0" w:space="0" w:color="auto"/>
            <w:right w:val="none" w:sz="0" w:space="0" w:color="auto"/>
          </w:divBdr>
          <w:divsChild>
            <w:div w:id="171532165">
              <w:marLeft w:val="0"/>
              <w:marRight w:val="0"/>
              <w:marTop w:val="0"/>
              <w:marBottom w:val="0"/>
              <w:divBdr>
                <w:top w:val="none" w:sz="0" w:space="0" w:color="auto"/>
                <w:left w:val="none" w:sz="0" w:space="0" w:color="auto"/>
                <w:bottom w:val="none" w:sz="0" w:space="0" w:color="auto"/>
                <w:right w:val="none" w:sz="0" w:space="0" w:color="auto"/>
              </w:divBdr>
            </w:div>
          </w:divsChild>
        </w:div>
        <w:div w:id="1771124376">
          <w:marLeft w:val="0"/>
          <w:marRight w:val="0"/>
          <w:marTop w:val="300"/>
          <w:marBottom w:val="0"/>
          <w:divBdr>
            <w:top w:val="none" w:sz="0" w:space="0" w:color="auto"/>
            <w:left w:val="none" w:sz="0" w:space="0" w:color="auto"/>
            <w:bottom w:val="none" w:sz="0" w:space="0" w:color="auto"/>
            <w:right w:val="none" w:sz="0" w:space="0" w:color="auto"/>
          </w:divBdr>
          <w:divsChild>
            <w:div w:id="188839440">
              <w:marLeft w:val="0"/>
              <w:marRight w:val="0"/>
              <w:marTop w:val="0"/>
              <w:marBottom w:val="0"/>
              <w:divBdr>
                <w:top w:val="none" w:sz="0" w:space="0" w:color="auto"/>
                <w:left w:val="none" w:sz="0" w:space="0" w:color="auto"/>
                <w:bottom w:val="none" w:sz="0" w:space="0" w:color="auto"/>
                <w:right w:val="none" w:sz="0" w:space="0" w:color="auto"/>
              </w:divBdr>
              <w:divsChild>
                <w:div w:id="2011833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8659972">
          <w:marLeft w:val="0"/>
          <w:marRight w:val="0"/>
          <w:marTop w:val="300"/>
          <w:marBottom w:val="0"/>
          <w:divBdr>
            <w:top w:val="none" w:sz="0" w:space="0" w:color="auto"/>
            <w:left w:val="none" w:sz="0" w:space="0" w:color="auto"/>
            <w:bottom w:val="none" w:sz="0" w:space="0" w:color="auto"/>
            <w:right w:val="none" w:sz="0" w:space="0" w:color="auto"/>
          </w:divBdr>
          <w:divsChild>
            <w:div w:id="641932987">
              <w:marLeft w:val="0"/>
              <w:marRight w:val="0"/>
              <w:marTop w:val="0"/>
              <w:marBottom w:val="0"/>
              <w:divBdr>
                <w:top w:val="none" w:sz="0" w:space="0" w:color="auto"/>
                <w:left w:val="none" w:sz="0" w:space="0" w:color="auto"/>
                <w:bottom w:val="none" w:sz="0" w:space="0" w:color="auto"/>
                <w:right w:val="none" w:sz="0" w:space="0" w:color="auto"/>
              </w:divBdr>
              <w:divsChild>
                <w:div w:id="2114938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5712893">
          <w:marLeft w:val="0"/>
          <w:marRight w:val="0"/>
          <w:marTop w:val="300"/>
          <w:marBottom w:val="0"/>
          <w:divBdr>
            <w:top w:val="none" w:sz="0" w:space="0" w:color="auto"/>
            <w:left w:val="none" w:sz="0" w:space="0" w:color="auto"/>
            <w:bottom w:val="none" w:sz="0" w:space="0" w:color="auto"/>
            <w:right w:val="none" w:sz="0" w:space="0" w:color="auto"/>
          </w:divBdr>
          <w:divsChild>
            <w:div w:id="1989551531">
              <w:marLeft w:val="0"/>
              <w:marRight w:val="0"/>
              <w:marTop w:val="0"/>
              <w:marBottom w:val="0"/>
              <w:divBdr>
                <w:top w:val="none" w:sz="0" w:space="0" w:color="auto"/>
                <w:left w:val="none" w:sz="0" w:space="0" w:color="auto"/>
                <w:bottom w:val="none" w:sz="0" w:space="0" w:color="auto"/>
                <w:right w:val="none" w:sz="0" w:space="0" w:color="auto"/>
              </w:divBdr>
              <w:divsChild>
                <w:div w:id="300118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1369138">
          <w:marLeft w:val="0"/>
          <w:marRight w:val="0"/>
          <w:marTop w:val="300"/>
          <w:marBottom w:val="0"/>
          <w:divBdr>
            <w:top w:val="none" w:sz="0" w:space="0" w:color="auto"/>
            <w:left w:val="none" w:sz="0" w:space="0" w:color="auto"/>
            <w:bottom w:val="none" w:sz="0" w:space="0" w:color="auto"/>
            <w:right w:val="none" w:sz="0" w:space="0" w:color="auto"/>
          </w:divBdr>
          <w:divsChild>
            <w:div w:id="1609309999">
              <w:marLeft w:val="0"/>
              <w:marRight w:val="0"/>
              <w:marTop w:val="0"/>
              <w:marBottom w:val="0"/>
              <w:divBdr>
                <w:top w:val="none" w:sz="0" w:space="0" w:color="auto"/>
                <w:left w:val="none" w:sz="0" w:space="0" w:color="auto"/>
                <w:bottom w:val="none" w:sz="0" w:space="0" w:color="auto"/>
                <w:right w:val="none" w:sz="0" w:space="0" w:color="auto"/>
              </w:divBdr>
              <w:divsChild>
                <w:div w:id="1652254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24642469">
      <w:bodyDiv w:val="1"/>
      <w:marLeft w:val="0"/>
      <w:marRight w:val="0"/>
      <w:marTop w:val="0"/>
      <w:marBottom w:val="0"/>
      <w:divBdr>
        <w:top w:val="none" w:sz="0" w:space="0" w:color="auto"/>
        <w:left w:val="none" w:sz="0" w:space="0" w:color="auto"/>
        <w:bottom w:val="none" w:sz="0" w:space="0" w:color="auto"/>
        <w:right w:val="none" w:sz="0" w:space="0" w:color="auto"/>
      </w:divBdr>
      <w:divsChild>
        <w:div w:id="1941792308">
          <w:marLeft w:val="0"/>
          <w:marRight w:val="0"/>
          <w:marTop w:val="0"/>
          <w:marBottom w:val="0"/>
          <w:divBdr>
            <w:top w:val="none" w:sz="0" w:space="0" w:color="auto"/>
            <w:left w:val="none" w:sz="0" w:space="0" w:color="auto"/>
            <w:bottom w:val="none" w:sz="0" w:space="0" w:color="auto"/>
            <w:right w:val="none" w:sz="0" w:space="0" w:color="auto"/>
          </w:divBdr>
        </w:div>
        <w:div w:id="159464571">
          <w:marLeft w:val="0"/>
          <w:marRight w:val="0"/>
          <w:marTop w:val="0"/>
          <w:marBottom w:val="0"/>
          <w:divBdr>
            <w:top w:val="none" w:sz="0" w:space="0" w:color="auto"/>
            <w:left w:val="none" w:sz="0" w:space="0" w:color="auto"/>
            <w:bottom w:val="none" w:sz="0" w:space="0" w:color="auto"/>
            <w:right w:val="none" w:sz="0" w:space="0" w:color="auto"/>
          </w:divBdr>
          <w:divsChild>
            <w:div w:id="2030133889">
              <w:marLeft w:val="0"/>
              <w:marRight w:val="0"/>
              <w:marTop w:val="0"/>
              <w:marBottom w:val="0"/>
              <w:divBdr>
                <w:top w:val="none" w:sz="0" w:space="0" w:color="auto"/>
                <w:left w:val="none" w:sz="0" w:space="0" w:color="auto"/>
                <w:bottom w:val="none" w:sz="0" w:space="0" w:color="auto"/>
                <w:right w:val="none" w:sz="0" w:space="0" w:color="auto"/>
              </w:divBdr>
            </w:div>
          </w:divsChild>
        </w:div>
        <w:div w:id="1117869551">
          <w:marLeft w:val="0"/>
          <w:marRight w:val="0"/>
          <w:marTop w:val="0"/>
          <w:marBottom w:val="0"/>
          <w:divBdr>
            <w:top w:val="none" w:sz="0" w:space="0" w:color="auto"/>
            <w:left w:val="none" w:sz="0" w:space="0" w:color="auto"/>
            <w:bottom w:val="none" w:sz="0" w:space="0" w:color="auto"/>
            <w:right w:val="none" w:sz="0" w:space="0" w:color="auto"/>
          </w:divBdr>
        </w:div>
        <w:div w:id="110706843">
          <w:marLeft w:val="0"/>
          <w:marRight w:val="0"/>
          <w:marTop w:val="0"/>
          <w:marBottom w:val="0"/>
          <w:divBdr>
            <w:top w:val="none" w:sz="0" w:space="0" w:color="auto"/>
            <w:left w:val="none" w:sz="0" w:space="0" w:color="auto"/>
            <w:bottom w:val="none" w:sz="0" w:space="0" w:color="auto"/>
            <w:right w:val="none" w:sz="0" w:space="0" w:color="auto"/>
          </w:divBdr>
          <w:divsChild>
            <w:div w:id="1127890845">
              <w:marLeft w:val="0"/>
              <w:marRight w:val="0"/>
              <w:marTop w:val="0"/>
              <w:marBottom w:val="0"/>
              <w:divBdr>
                <w:top w:val="none" w:sz="0" w:space="0" w:color="auto"/>
                <w:left w:val="none" w:sz="0" w:space="0" w:color="auto"/>
                <w:bottom w:val="none" w:sz="0" w:space="0" w:color="auto"/>
                <w:right w:val="none" w:sz="0" w:space="0" w:color="auto"/>
              </w:divBdr>
            </w:div>
          </w:divsChild>
        </w:div>
        <w:div w:id="650452512">
          <w:marLeft w:val="0"/>
          <w:marRight w:val="0"/>
          <w:marTop w:val="0"/>
          <w:marBottom w:val="0"/>
          <w:divBdr>
            <w:top w:val="none" w:sz="0" w:space="0" w:color="auto"/>
            <w:left w:val="none" w:sz="0" w:space="0" w:color="auto"/>
            <w:bottom w:val="none" w:sz="0" w:space="0" w:color="auto"/>
            <w:right w:val="none" w:sz="0" w:space="0" w:color="auto"/>
          </w:divBdr>
        </w:div>
        <w:div w:id="126506992">
          <w:marLeft w:val="0"/>
          <w:marRight w:val="0"/>
          <w:marTop w:val="0"/>
          <w:marBottom w:val="0"/>
          <w:divBdr>
            <w:top w:val="none" w:sz="0" w:space="0" w:color="auto"/>
            <w:left w:val="none" w:sz="0" w:space="0" w:color="auto"/>
            <w:bottom w:val="none" w:sz="0" w:space="0" w:color="auto"/>
            <w:right w:val="none" w:sz="0" w:space="0" w:color="auto"/>
          </w:divBdr>
          <w:divsChild>
            <w:div w:id="1102533027">
              <w:marLeft w:val="0"/>
              <w:marRight w:val="0"/>
              <w:marTop w:val="0"/>
              <w:marBottom w:val="0"/>
              <w:divBdr>
                <w:top w:val="none" w:sz="0" w:space="0" w:color="auto"/>
                <w:left w:val="none" w:sz="0" w:space="0" w:color="auto"/>
                <w:bottom w:val="none" w:sz="0" w:space="0" w:color="auto"/>
                <w:right w:val="none" w:sz="0" w:space="0" w:color="auto"/>
              </w:divBdr>
            </w:div>
          </w:divsChild>
        </w:div>
        <w:div w:id="590311587">
          <w:marLeft w:val="0"/>
          <w:marRight w:val="0"/>
          <w:marTop w:val="0"/>
          <w:marBottom w:val="0"/>
          <w:divBdr>
            <w:top w:val="none" w:sz="0" w:space="0" w:color="auto"/>
            <w:left w:val="none" w:sz="0" w:space="0" w:color="auto"/>
            <w:bottom w:val="none" w:sz="0" w:space="0" w:color="auto"/>
            <w:right w:val="none" w:sz="0" w:space="0" w:color="auto"/>
          </w:divBdr>
        </w:div>
        <w:div w:id="77753592">
          <w:marLeft w:val="0"/>
          <w:marRight w:val="0"/>
          <w:marTop w:val="0"/>
          <w:marBottom w:val="0"/>
          <w:divBdr>
            <w:top w:val="none" w:sz="0" w:space="0" w:color="auto"/>
            <w:left w:val="none" w:sz="0" w:space="0" w:color="auto"/>
            <w:bottom w:val="none" w:sz="0" w:space="0" w:color="auto"/>
            <w:right w:val="none" w:sz="0" w:space="0" w:color="auto"/>
          </w:divBdr>
          <w:divsChild>
            <w:div w:id="1392459697">
              <w:marLeft w:val="0"/>
              <w:marRight w:val="0"/>
              <w:marTop w:val="0"/>
              <w:marBottom w:val="0"/>
              <w:divBdr>
                <w:top w:val="none" w:sz="0" w:space="0" w:color="auto"/>
                <w:left w:val="none" w:sz="0" w:space="0" w:color="auto"/>
                <w:bottom w:val="none" w:sz="0" w:space="0" w:color="auto"/>
                <w:right w:val="none" w:sz="0" w:space="0" w:color="auto"/>
              </w:divBdr>
            </w:div>
          </w:divsChild>
        </w:div>
        <w:div w:id="294877815">
          <w:marLeft w:val="0"/>
          <w:marRight w:val="0"/>
          <w:marTop w:val="0"/>
          <w:marBottom w:val="0"/>
          <w:divBdr>
            <w:top w:val="none" w:sz="0" w:space="0" w:color="auto"/>
            <w:left w:val="none" w:sz="0" w:space="0" w:color="auto"/>
            <w:bottom w:val="none" w:sz="0" w:space="0" w:color="auto"/>
            <w:right w:val="none" w:sz="0" w:space="0" w:color="auto"/>
          </w:divBdr>
        </w:div>
        <w:div w:id="582959842">
          <w:marLeft w:val="0"/>
          <w:marRight w:val="0"/>
          <w:marTop w:val="0"/>
          <w:marBottom w:val="0"/>
          <w:divBdr>
            <w:top w:val="none" w:sz="0" w:space="0" w:color="auto"/>
            <w:left w:val="none" w:sz="0" w:space="0" w:color="auto"/>
            <w:bottom w:val="none" w:sz="0" w:space="0" w:color="auto"/>
            <w:right w:val="none" w:sz="0" w:space="0" w:color="auto"/>
          </w:divBdr>
          <w:divsChild>
            <w:div w:id="1122572451">
              <w:marLeft w:val="0"/>
              <w:marRight w:val="0"/>
              <w:marTop w:val="0"/>
              <w:marBottom w:val="0"/>
              <w:divBdr>
                <w:top w:val="none" w:sz="0" w:space="0" w:color="auto"/>
                <w:left w:val="none" w:sz="0" w:space="0" w:color="auto"/>
                <w:bottom w:val="none" w:sz="0" w:space="0" w:color="auto"/>
                <w:right w:val="none" w:sz="0" w:space="0" w:color="auto"/>
              </w:divBdr>
            </w:div>
          </w:divsChild>
        </w:div>
        <w:div w:id="2089423564">
          <w:marLeft w:val="0"/>
          <w:marRight w:val="0"/>
          <w:marTop w:val="0"/>
          <w:marBottom w:val="0"/>
          <w:divBdr>
            <w:top w:val="none" w:sz="0" w:space="0" w:color="auto"/>
            <w:left w:val="none" w:sz="0" w:space="0" w:color="auto"/>
            <w:bottom w:val="none" w:sz="0" w:space="0" w:color="auto"/>
            <w:right w:val="none" w:sz="0" w:space="0" w:color="auto"/>
          </w:divBdr>
        </w:div>
        <w:div w:id="1375691723">
          <w:marLeft w:val="0"/>
          <w:marRight w:val="0"/>
          <w:marTop w:val="0"/>
          <w:marBottom w:val="0"/>
          <w:divBdr>
            <w:top w:val="none" w:sz="0" w:space="0" w:color="auto"/>
            <w:left w:val="none" w:sz="0" w:space="0" w:color="auto"/>
            <w:bottom w:val="none" w:sz="0" w:space="0" w:color="auto"/>
            <w:right w:val="none" w:sz="0" w:space="0" w:color="auto"/>
          </w:divBdr>
          <w:divsChild>
            <w:div w:id="538708735">
              <w:marLeft w:val="0"/>
              <w:marRight w:val="0"/>
              <w:marTop w:val="0"/>
              <w:marBottom w:val="0"/>
              <w:divBdr>
                <w:top w:val="none" w:sz="0" w:space="0" w:color="auto"/>
                <w:left w:val="none" w:sz="0" w:space="0" w:color="auto"/>
                <w:bottom w:val="none" w:sz="0" w:space="0" w:color="auto"/>
                <w:right w:val="none" w:sz="0" w:space="0" w:color="auto"/>
              </w:divBdr>
            </w:div>
          </w:divsChild>
        </w:div>
        <w:div w:id="61561738">
          <w:marLeft w:val="0"/>
          <w:marRight w:val="0"/>
          <w:marTop w:val="0"/>
          <w:marBottom w:val="0"/>
          <w:divBdr>
            <w:top w:val="none" w:sz="0" w:space="0" w:color="auto"/>
            <w:left w:val="none" w:sz="0" w:space="0" w:color="auto"/>
            <w:bottom w:val="none" w:sz="0" w:space="0" w:color="auto"/>
            <w:right w:val="none" w:sz="0" w:space="0" w:color="auto"/>
          </w:divBdr>
        </w:div>
        <w:div w:id="1869415917">
          <w:marLeft w:val="0"/>
          <w:marRight w:val="0"/>
          <w:marTop w:val="0"/>
          <w:marBottom w:val="0"/>
          <w:divBdr>
            <w:top w:val="none" w:sz="0" w:space="0" w:color="auto"/>
            <w:left w:val="none" w:sz="0" w:space="0" w:color="auto"/>
            <w:bottom w:val="none" w:sz="0" w:space="0" w:color="auto"/>
            <w:right w:val="none" w:sz="0" w:space="0" w:color="auto"/>
          </w:divBdr>
          <w:divsChild>
            <w:div w:id="1653483068">
              <w:marLeft w:val="0"/>
              <w:marRight w:val="0"/>
              <w:marTop w:val="0"/>
              <w:marBottom w:val="0"/>
              <w:divBdr>
                <w:top w:val="none" w:sz="0" w:space="0" w:color="auto"/>
                <w:left w:val="none" w:sz="0" w:space="0" w:color="auto"/>
                <w:bottom w:val="none" w:sz="0" w:space="0" w:color="auto"/>
                <w:right w:val="none" w:sz="0" w:space="0" w:color="auto"/>
              </w:divBdr>
            </w:div>
          </w:divsChild>
        </w:div>
        <w:div w:id="899250031">
          <w:marLeft w:val="0"/>
          <w:marRight w:val="0"/>
          <w:marTop w:val="300"/>
          <w:marBottom w:val="0"/>
          <w:divBdr>
            <w:top w:val="none" w:sz="0" w:space="0" w:color="auto"/>
            <w:left w:val="none" w:sz="0" w:space="0" w:color="auto"/>
            <w:bottom w:val="none" w:sz="0" w:space="0" w:color="auto"/>
            <w:right w:val="none" w:sz="0" w:space="0" w:color="auto"/>
          </w:divBdr>
          <w:divsChild>
            <w:div w:id="572351153">
              <w:marLeft w:val="0"/>
              <w:marRight w:val="0"/>
              <w:marTop w:val="0"/>
              <w:marBottom w:val="0"/>
              <w:divBdr>
                <w:top w:val="none" w:sz="0" w:space="0" w:color="auto"/>
                <w:left w:val="none" w:sz="0" w:space="0" w:color="auto"/>
                <w:bottom w:val="none" w:sz="0" w:space="0" w:color="auto"/>
                <w:right w:val="none" w:sz="0" w:space="0" w:color="auto"/>
              </w:divBdr>
              <w:divsChild>
                <w:div w:id="12992675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1652429">
          <w:marLeft w:val="0"/>
          <w:marRight w:val="0"/>
          <w:marTop w:val="300"/>
          <w:marBottom w:val="0"/>
          <w:divBdr>
            <w:top w:val="none" w:sz="0" w:space="0" w:color="auto"/>
            <w:left w:val="none" w:sz="0" w:space="0" w:color="auto"/>
            <w:bottom w:val="none" w:sz="0" w:space="0" w:color="auto"/>
            <w:right w:val="none" w:sz="0" w:space="0" w:color="auto"/>
          </w:divBdr>
          <w:divsChild>
            <w:div w:id="841165435">
              <w:marLeft w:val="0"/>
              <w:marRight w:val="0"/>
              <w:marTop w:val="0"/>
              <w:marBottom w:val="0"/>
              <w:divBdr>
                <w:top w:val="none" w:sz="0" w:space="0" w:color="auto"/>
                <w:left w:val="none" w:sz="0" w:space="0" w:color="auto"/>
                <w:bottom w:val="none" w:sz="0" w:space="0" w:color="auto"/>
                <w:right w:val="none" w:sz="0" w:space="0" w:color="auto"/>
              </w:divBdr>
              <w:divsChild>
                <w:div w:id="1983071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1295398">
          <w:marLeft w:val="0"/>
          <w:marRight w:val="0"/>
          <w:marTop w:val="300"/>
          <w:marBottom w:val="0"/>
          <w:divBdr>
            <w:top w:val="none" w:sz="0" w:space="0" w:color="auto"/>
            <w:left w:val="none" w:sz="0" w:space="0" w:color="auto"/>
            <w:bottom w:val="none" w:sz="0" w:space="0" w:color="auto"/>
            <w:right w:val="none" w:sz="0" w:space="0" w:color="auto"/>
          </w:divBdr>
          <w:divsChild>
            <w:div w:id="733118337">
              <w:marLeft w:val="0"/>
              <w:marRight w:val="0"/>
              <w:marTop w:val="0"/>
              <w:marBottom w:val="0"/>
              <w:divBdr>
                <w:top w:val="none" w:sz="0" w:space="0" w:color="auto"/>
                <w:left w:val="none" w:sz="0" w:space="0" w:color="auto"/>
                <w:bottom w:val="none" w:sz="0" w:space="0" w:color="auto"/>
                <w:right w:val="none" w:sz="0" w:space="0" w:color="auto"/>
              </w:divBdr>
              <w:divsChild>
                <w:div w:id="1443451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3670460">
      <w:bodyDiv w:val="1"/>
      <w:marLeft w:val="0"/>
      <w:marRight w:val="0"/>
      <w:marTop w:val="0"/>
      <w:marBottom w:val="0"/>
      <w:divBdr>
        <w:top w:val="none" w:sz="0" w:space="0" w:color="auto"/>
        <w:left w:val="none" w:sz="0" w:space="0" w:color="auto"/>
        <w:bottom w:val="none" w:sz="0" w:space="0" w:color="auto"/>
        <w:right w:val="none" w:sz="0" w:space="0" w:color="auto"/>
      </w:divBdr>
      <w:divsChild>
        <w:div w:id="1695374680">
          <w:marLeft w:val="0"/>
          <w:marRight w:val="0"/>
          <w:marTop w:val="0"/>
          <w:marBottom w:val="0"/>
          <w:divBdr>
            <w:top w:val="none" w:sz="0" w:space="0" w:color="auto"/>
            <w:left w:val="none" w:sz="0" w:space="0" w:color="auto"/>
            <w:bottom w:val="none" w:sz="0" w:space="0" w:color="auto"/>
            <w:right w:val="none" w:sz="0" w:space="0" w:color="auto"/>
          </w:divBdr>
        </w:div>
        <w:div w:id="1659184995">
          <w:marLeft w:val="0"/>
          <w:marRight w:val="0"/>
          <w:marTop w:val="0"/>
          <w:marBottom w:val="0"/>
          <w:divBdr>
            <w:top w:val="none" w:sz="0" w:space="0" w:color="auto"/>
            <w:left w:val="none" w:sz="0" w:space="0" w:color="auto"/>
            <w:bottom w:val="none" w:sz="0" w:space="0" w:color="auto"/>
            <w:right w:val="none" w:sz="0" w:space="0" w:color="auto"/>
          </w:divBdr>
          <w:divsChild>
            <w:div w:id="336690511">
              <w:marLeft w:val="0"/>
              <w:marRight w:val="0"/>
              <w:marTop w:val="0"/>
              <w:marBottom w:val="0"/>
              <w:divBdr>
                <w:top w:val="none" w:sz="0" w:space="0" w:color="auto"/>
                <w:left w:val="none" w:sz="0" w:space="0" w:color="auto"/>
                <w:bottom w:val="none" w:sz="0" w:space="0" w:color="auto"/>
                <w:right w:val="none" w:sz="0" w:space="0" w:color="auto"/>
              </w:divBdr>
            </w:div>
          </w:divsChild>
        </w:div>
        <w:div w:id="660741429">
          <w:marLeft w:val="0"/>
          <w:marRight w:val="0"/>
          <w:marTop w:val="0"/>
          <w:marBottom w:val="0"/>
          <w:divBdr>
            <w:top w:val="none" w:sz="0" w:space="0" w:color="auto"/>
            <w:left w:val="none" w:sz="0" w:space="0" w:color="auto"/>
            <w:bottom w:val="none" w:sz="0" w:space="0" w:color="auto"/>
            <w:right w:val="none" w:sz="0" w:space="0" w:color="auto"/>
          </w:divBdr>
        </w:div>
        <w:div w:id="1756970191">
          <w:marLeft w:val="0"/>
          <w:marRight w:val="0"/>
          <w:marTop w:val="0"/>
          <w:marBottom w:val="0"/>
          <w:divBdr>
            <w:top w:val="none" w:sz="0" w:space="0" w:color="auto"/>
            <w:left w:val="none" w:sz="0" w:space="0" w:color="auto"/>
            <w:bottom w:val="none" w:sz="0" w:space="0" w:color="auto"/>
            <w:right w:val="none" w:sz="0" w:space="0" w:color="auto"/>
          </w:divBdr>
          <w:divsChild>
            <w:div w:id="236399959">
              <w:marLeft w:val="0"/>
              <w:marRight w:val="0"/>
              <w:marTop w:val="0"/>
              <w:marBottom w:val="0"/>
              <w:divBdr>
                <w:top w:val="none" w:sz="0" w:space="0" w:color="auto"/>
                <w:left w:val="none" w:sz="0" w:space="0" w:color="auto"/>
                <w:bottom w:val="none" w:sz="0" w:space="0" w:color="auto"/>
                <w:right w:val="none" w:sz="0" w:space="0" w:color="auto"/>
              </w:divBdr>
            </w:div>
          </w:divsChild>
        </w:div>
        <w:div w:id="1740324777">
          <w:marLeft w:val="0"/>
          <w:marRight w:val="0"/>
          <w:marTop w:val="0"/>
          <w:marBottom w:val="0"/>
          <w:divBdr>
            <w:top w:val="none" w:sz="0" w:space="0" w:color="auto"/>
            <w:left w:val="none" w:sz="0" w:space="0" w:color="auto"/>
            <w:bottom w:val="none" w:sz="0" w:space="0" w:color="auto"/>
            <w:right w:val="none" w:sz="0" w:space="0" w:color="auto"/>
          </w:divBdr>
        </w:div>
        <w:div w:id="490826679">
          <w:marLeft w:val="0"/>
          <w:marRight w:val="0"/>
          <w:marTop w:val="0"/>
          <w:marBottom w:val="0"/>
          <w:divBdr>
            <w:top w:val="none" w:sz="0" w:space="0" w:color="auto"/>
            <w:left w:val="none" w:sz="0" w:space="0" w:color="auto"/>
            <w:bottom w:val="none" w:sz="0" w:space="0" w:color="auto"/>
            <w:right w:val="none" w:sz="0" w:space="0" w:color="auto"/>
          </w:divBdr>
          <w:divsChild>
            <w:div w:id="1456173585">
              <w:marLeft w:val="0"/>
              <w:marRight w:val="0"/>
              <w:marTop w:val="0"/>
              <w:marBottom w:val="0"/>
              <w:divBdr>
                <w:top w:val="none" w:sz="0" w:space="0" w:color="auto"/>
                <w:left w:val="none" w:sz="0" w:space="0" w:color="auto"/>
                <w:bottom w:val="none" w:sz="0" w:space="0" w:color="auto"/>
                <w:right w:val="none" w:sz="0" w:space="0" w:color="auto"/>
              </w:divBdr>
            </w:div>
          </w:divsChild>
        </w:div>
        <w:div w:id="1846288902">
          <w:marLeft w:val="0"/>
          <w:marRight w:val="0"/>
          <w:marTop w:val="0"/>
          <w:marBottom w:val="0"/>
          <w:divBdr>
            <w:top w:val="none" w:sz="0" w:space="0" w:color="auto"/>
            <w:left w:val="none" w:sz="0" w:space="0" w:color="auto"/>
            <w:bottom w:val="none" w:sz="0" w:space="0" w:color="auto"/>
            <w:right w:val="none" w:sz="0" w:space="0" w:color="auto"/>
          </w:divBdr>
        </w:div>
        <w:div w:id="179245223">
          <w:marLeft w:val="0"/>
          <w:marRight w:val="0"/>
          <w:marTop w:val="0"/>
          <w:marBottom w:val="0"/>
          <w:divBdr>
            <w:top w:val="none" w:sz="0" w:space="0" w:color="auto"/>
            <w:left w:val="none" w:sz="0" w:space="0" w:color="auto"/>
            <w:bottom w:val="none" w:sz="0" w:space="0" w:color="auto"/>
            <w:right w:val="none" w:sz="0" w:space="0" w:color="auto"/>
          </w:divBdr>
          <w:divsChild>
            <w:div w:id="1425372228">
              <w:marLeft w:val="0"/>
              <w:marRight w:val="0"/>
              <w:marTop w:val="0"/>
              <w:marBottom w:val="0"/>
              <w:divBdr>
                <w:top w:val="none" w:sz="0" w:space="0" w:color="auto"/>
                <w:left w:val="none" w:sz="0" w:space="0" w:color="auto"/>
                <w:bottom w:val="none" w:sz="0" w:space="0" w:color="auto"/>
                <w:right w:val="none" w:sz="0" w:space="0" w:color="auto"/>
              </w:divBdr>
            </w:div>
          </w:divsChild>
        </w:div>
        <w:div w:id="1702171193">
          <w:marLeft w:val="0"/>
          <w:marRight w:val="0"/>
          <w:marTop w:val="0"/>
          <w:marBottom w:val="0"/>
          <w:divBdr>
            <w:top w:val="none" w:sz="0" w:space="0" w:color="auto"/>
            <w:left w:val="none" w:sz="0" w:space="0" w:color="auto"/>
            <w:bottom w:val="none" w:sz="0" w:space="0" w:color="auto"/>
            <w:right w:val="none" w:sz="0" w:space="0" w:color="auto"/>
          </w:divBdr>
        </w:div>
        <w:div w:id="1006709249">
          <w:marLeft w:val="0"/>
          <w:marRight w:val="0"/>
          <w:marTop w:val="0"/>
          <w:marBottom w:val="0"/>
          <w:divBdr>
            <w:top w:val="none" w:sz="0" w:space="0" w:color="auto"/>
            <w:left w:val="none" w:sz="0" w:space="0" w:color="auto"/>
            <w:bottom w:val="none" w:sz="0" w:space="0" w:color="auto"/>
            <w:right w:val="none" w:sz="0" w:space="0" w:color="auto"/>
          </w:divBdr>
          <w:divsChild>
            <w:div w:id="873731712">
              <w:marLeft w:val="0"/>
              <w:marRight w:val="0"/>
              <w:marTop w:val="0"/>
              <w:marBottom w:val="0"/>
              <w:divBdr>
                <w:top w:val="none" w:sz="0" w:space="0" w:color="auto"/>
                <w:left w:val="none" w:sz="0" w:space="0" w:color="auto"/>
                <w:bottom w:val="none" w:sz="0" w:space="0" w:color="auto"/>
                <w:right w:val="none" w:sz="0" w:space="0" w:color="auto"/>
              </w:divBdr>
            </w:div>
          </w:divsChild>
        </w:div>
        <w:div w:id="214124584">
          <w:marLeft w:val="0"/>
          <w:marRight w:val="0"/>
          <w:marTop w:val="0"/>
          <w:marBottom w:val="0"/>
          <w:divBdr>
            <w:top w:val="none" w:sz="0" w:space="0" w:color="auto"/>
            <w:left w:val="none" w:sz="0" w:space="0" w:color="auto"/>
            <w:bottom w:val="none" w:sz="0" w:space="0" w:color="auto"/>
            <w:right w:val="none" w:sz="0" w:space="0" w:color="auto"/>
          </w:divBdr>
        </w:div>
        <w:div w:id="1672872456">
          <w:marLeft w:val="0"/>
          <w:marRight w:val="0"/>
          <w:marTop w:val="0"/>
          <w:marBottom w:val="0"/>
          <w:divBdr>
            <w:top w:val="none" w:sz="0" w:space="0" w:color="auto"/>
            <w:left w:val="none" w:sz="0" w:space="0" w:color="auto"/>
            <w:bottom w:val="none" w:sz="0" w:space="0" w:color="auto"/>
            <w:right w:val="none" w:sz="0" w:space="0" w:color="auto"/>
          </w:divBdr>
          <w:divsChild>
            <w:div w:id="996880376">
              <w:marLeft w:val="0"/>
              <w:marRight w:val="0"/>
              <w:marTop w:val="0"/>
              <w:marBottom w:val="0"/>
              <w:divBdr>
                <w:top w:val="none" w:sz="0" w:space="0" w:color="auto"/>
                <w:left w:val="none" w:sz="0" w:space="0" w:color="auto"/>
                <w:bottom w:val="none" w:sz="0" w:space="0" w:color="auto"/>
                <w:right w:val="none" w:sz="0" w:space="0" w:color="auto"/>
              </w:divBdr>
            </w:div>
          </w:divsChild>
        </w:div>
        <w:div w:id="1754669546">
          <w:marLeft w:val="0"/>
          <w:marRight w:val="0"/>
          <w:marTop w:val="0"/>
          <w:marBottom w:val="0"/>
          <w:divBdr>
            <w:top w:val="none" w:sz="0" w:space="0" w:color="auto"/>
            <w:left w:val="none" w:sz="0" w:space="0" w:color="auto"/>
            <w:bottom w:val="none" w:sz="0" w:space="0" w:color="auto"/>
            <w:right w:val="none" w:sz="0" w:space="0" w:color="auto"/>
          </w:divBdr>
        </w:div>
        <w:div w:id="1307903998">
          <w:marLeft w:val="0"/>
          <w:marRight w:val="0"/>
          <w:marTop w:val="0"/>
          <w:marBottom w:val="0"/>
          <w:divBdr>
            <w:top w:val="none" w:sz="0" w:space="0" w:color="auto"/>
            <w:left w:val="none" w:sz="0" w:space="0" w:color="auto"/>
            <w:bottom w:val="none" w:sz="0" w:space="0" w:color="auto"/>
            <w:right w:val="none" w:sz="0" w:space="0" w:color="auto"/>
          </w:divBdr>
          <w:divsChild>
            <w:div w:id="611745055">
              <w:marLeft w:val="0"/>
              <w:marRight w:val="0"/>
              <w:marTop w:val="0"/>
              <w:marBottom w:val="0"/>
              <w:divBdr>
                <w:top w:val="none" w:sz="0" w:space="0" w:color="auto"/>
                <w:left w:val="none" w:sz="0" w:space="0" w:color="auto"/>
                <w:bottom w:val="none" w:sz="0" w:space="0" w:color="auto"/>
                <w:right w:val="none" w:sz="0" w:space="0" w:color="auto"/>
              </w:divBdr>
            </w:div>
          </w:divsChild>
        </w:div>
        <w:div w:id="160587920">
          <w:marLeft w:val="0"/>
          <w:marRight w:val="0"/>
          <w:marTop w:val="300"/>
          <w:marBottom w:val="0"/>
          <w:divBdr>
            <w:top w:val="none" w:sz="0" w:space="0" w:color="auto"/>
            <w:left w:val="none" w:sz="0" w:space="0" w:color="auto"/>
            <w:bottom w:val="none" w:sz="0" w:space="0" w:color="auto"/>
            <w:right w:val="none" w:sz="0" w:space="0" w:color="auto"/>
          </w:divBdr>
          <w:divsChild>
            <w:div w:id="302122465">
              <w:marLeft w:val="0"/>
              <w:marRight w:val="0"/>
              <w:marTop w:val="0"/>
              <w:marBottom w:val="0"/>
              <w:divBdr>
                <w:top w:val="none" w:sz="0" w:space="0" w:color="auto"/>
                <w:left w:val="none" w:sz="0" w:space="0" w:color="auto"/>
                <w:bottom w:val="none" w:sz="0" w:space="0" w:color="auto"/>
                <w:right w:val="none" w:sz="0" w:space="0" w:color="auto"/>
              </w:divBdr>
              <w:divsChild>
                <w:div w:id="4670160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7124049">
          <w:marLeft w:val="0"/>
          <w:marRight w:val="0"/>
          <w:marTop w:val="300"/>
          <w:marBottom w:val="0"/>
          <w:divBdr>
            <w:top w:val="none" w:sz="0" w:space="0" w:color="auto"/>
            <w:left w:val="none" w:sz="0" w:space="0" w:color="auto"/>
            <w:bottom w:val="none" w:sz="0" w:space="0" w:color="auto"/>
            <w:right w:val="none" w:sz="0" w:space="0" w:color="auto"/>
          </w:divBdr>
          <w:divsChild>
            <w:div w:id="1886212295">
              <w:marLeft w:val="0"/>
              <w:marRight w:val="0"/>
              <w:marTop w:val="0"/>
              <w:marBottom w:val="0"/>
              <w:divBdr>
                <w:top w:val="none" w:sz="0" w:space="0" w:color="auto"/>
                <w:left w:val="none" w:sz="0" w:space="0" w:color="auto"/>
                <w:bottom w:val="none" w:sz="0" w:space="0" w:color="auto"/>
                <w:right w:val="none" w:sz="0" w:space="0" w:color="auto"/>
              </w:divBdr>
              <w:divsChild>
                <w:div w:id="7097662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2534588">
          <w:marLeft w:val="0"/>
          <w:marRight w:val="0"/>
          <w:marTop w:val="300"/>
          <w:marBottom w:val="0"/>
          <w:divBdr>
            <w:top w:val="none" w:sz="0" w:space="0" w:color="auto"/>
            <w:left w:val="none" w:sz="0" w:space="0" w:color="auto"/>
            <w:bottom w:val="none" w:sz="0" w:space="0" w:color="auto"/>
            <w:right w:val="none" w:sz="0" w:space="0" w:color="auto"/>
          </w:divBdr>
          <w:divsChild>
            <w:div w:id="1468890138">
              <w:marLeft w:val="0"/>
              <w:marRight w:val="0"/>
              <w:marTop w:val="0"/>
              <w:marBottom w:val="0"/>
              <w:divBdr>
                <w:top w:val="none" w:sz="0" w:space="0" w:color="auto"/>
                <w:left w:val="none" w:sz="0" w:space="0" w:color="auto"/>
                <w:bottom w:val="none" w:sz="0" w:space="0" w:color="auto"/>
                <w:right w:val="none" w:sz="0" w:space="0" w:color="auto"/>
              </w:divBdr>
              <w:divsChild>
                <w:div w:id="16000249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5905216">
          <w:marLeft w:val="0"/>
          <w:marRight w:val="0"/>
          <w:marTop w:val="300"/>
          <w:marBottom w:val="0"/>
          <w:divBdr>
            <w:top w:val="none" w:sz="0" w:space="0" w:color="auto"/>
            <w:left w:val="none" w:sz="0" w:space="0" w:color="auto"/>
            <w:bottom w:val="none" w:sz="0" w:space="0" w:color="auto"/>
            <w:right w:val="none" w:sz="0" w:space="0" w:color="auto"/>
          </w:divBdr>
          <w:divsChild>
            <w:div w:id="917907227">
              <w:marLeft w:val="0"/>
              <w:marRight w:val="0"/>
              <w:marTop w:val="0"/>
              <w:marBottom w:val="0"/>
              <w:divBdr>
                <w:top w:val="none" w:sz="0" w:space="0" w:color="auto"/>
                <w:left w:val="none" w:sz="0" w:space="0" w:color="auto"/>
                <w:bottom w:val="none" w:sz="0" w:space="0" w:color="auto"/>
                <w:right w:val="none" w:sz="0" w:space="0" w:color="auto"/>
              </w:divBdr>
              <w:divsChild>
                <w:div w:id="11396143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6478970">
      <w:bodyDiv w:val="1"/>
      <w:marLeft w:val="0"/>
      <w:marRight w:val="0"/>
      <w:marTop w:val="0"/>
      <w:marBottom w:val="0"/>
      <w:divBdr>
        <w:top w:val="none" w:sz="0" w:space="0" w:color="auto"/>
        <w:left w:val="none" w:sz="0" w:space="0" w:color="auto"/>
        <w:bottom w:val="none" w:sz="0" w:space="0" w:color="auto"/>
        <w:right w:val="none" w:sz="0" w:space="0" w:color="auto"/>
      </w:divBdr>
      <w:divsChild>
        <w:div w:id="348217812">
          <w:marLeft w:val="0"/>
          <w:marRight w:val="0"/>
          <w:marTop w:val="0"/>
          <w:marBottom w:val="0"/>
          <w:divBdr>
            <w:top w:val="none" w:sz="0" w:space="0" w:color="auto"/>
            <w:left w:val="none" w:sz="0" w:space="0" w:color="auto"/>
            <w:bottom w:val="none" w:sz="0" w:space="0" w:color="auto"/>
            <w:right w:val="none" w:sz="0" w:space="0" w:color="auto"/>
          </w:divBdr>
        </w:div>
        <w:div w:id="736443293">
          <w:marLeft w:val="0"/>
          <w:marRight w:val="0"/>
          <w:marTop w:val="0"/>
          <w:marBottom w:val="0"/>
          <w:divBdr>
            <w:top w:val="none" w:sz="0" w:space="0" w:color="auto"/>
            <w:left w:val="none" w:sz="0" w:space="0" w:color="auto"/>
            <w:bottom w:val="none" w:sz="0" w:space="0" w:color="auto"/>
            <w:right w:val="none" w:sz="0" w:space="0" w:color="auto"/>
          </w:divBdr>
          <w:divsChild>
            <w:div w:id="770662861">
              <w:marLeft w:val="0"/>
              <w:marRight w:val="0"/>
              <w:marTop w:val="0"/>
              <w:marBottom w:val="0"/>
              <w:divBdr>
                <w:top w:val="none" w:sz="0" w:space="0" w:color="auto"/>
                <w:left w:val="none" w:sz="0" w:space="0" w:color="auto"/>
                <w:bottom w:val="none" w:sz="0" w:space="0" w:color="auto"/>
                <w:right w:val="none" w:sz="0" w:space="0" w:color="auto"/>
              </w:divBdr>
            </w:div>
          </w:divsChild>
        </w:div>
        <w:div w:id="535967694">
          <w:marLeft w:val="0"/>
          <w:marRight w:val="0"/>
          <w:marTop w:val="0"/>
          <w:marBottom w:val="0"/>
          <w:divBdr>
            <w:top w:val="none" w:sz="0" w:space="0" w:color="auto"/>
            <w:left w:val="none" w:sz="0" w:space="0" w:color="auto"/>
            <w:bottom w:val="none" w:sz="0" w:space="0" w:color="auto"/>
            <w:right w:val="none" w:sz="0" w:space="0" w:color="auto"/>
          </w:divBdr>
        </w:div>
        <w:div w:id="743649863">
          <w:marLeft w:val="0"/>
          <w:marRight w:val="0"/>
          <w:marTop w:val="0"/>
          <w:marBottom w:val="0"/>
          <w:divBdr>
            <w:top w:val="none" w:sz="0" w:space="0" w:color="auto"/>
            <w:left w:val="none" w:sz="0" w:space="0" w:color="auto"/>
            <w:bottom w:val="none" w:sz="0" w:space="0" w:color="auto"/>
            <w:right w:val="none" w:sz="0" w:space="0" w:color="auto"/>
          </w:divBdr>
          <w:divsChild>
            <w:div w:id="1764108922">
              <w:marLeft w:val="0"/>
              <w:marRight w:val="0"/>
              <w:marTop w:val="0"/>
              <w:marBottom w:val="0"/>
              <w:divBdr>
                <w:top w:val="none" w:sz="0" w:space="0" w:color="auto"/>
                <w:left w:val="none" w:sz="0" w:space="0" w:color="auto"/>
                <w:bottom w:val="none" w:sz="0" w:space="0" w:color="auto"/>
                <w:right w:val="none" w:sz="0" w:space="0" w:color="auto"/>
              </w:divBdr>
            </w:div>
          </w:divsChild>
        </w:div>
        <w:div w:id="1535775515">
          <w:marLeft w:val="0"/>
          <w:marRight w:val="0"/>
          <w:marTop w:val="0"/>
          <w:marBottom w:val="0"/>
          <w:divBdr>
            <w:top w:val="none" w:sz="0" w:space="0" w:color="auto"/>
            <w:left w:val="none" w:sz="0" w:space="0" w:color="auto"/>
            <w:bottom w:val="none" w:sz="0" w:space="0" w:color="auto"/>
            <w:right w:val="none" w:sz="0" w:space="0" w:color="auto"/>
          </w:divBdr>
        </w:div>
        <w:div w:id="1046182404">
          <w:marLeft w:val="0"/>
          <w:marRight w:val="0"/>
          <w:marTop w:val="0"/>
          <w:marBottom w:val="0"/>
          <w:divBdr>
            <w:top w:val="none" w:sz="0" w:space="0" w:color="auto"/>
            <w:left w:val="none" w:sz="0" w:space="0" w:color="auto"/>
            <w:bottom w:val="none" w:sz="0" w:space="0" w:color="auto"/>
            <w:right w:val="none" w:sz="0" w:space="0" w:color="auto"/>
          </w:divBdr>
          <w:divsChild>
            <w:div w:id="40717012">
              <w:marLeft w:val="0"/>
              <w:marRight w:val="0"/>
              <w:marTop w:val="0"/>
              <w:marBottom w:val="0"/>
              <w:divBdr>
                <w:top w:val="none" w:sz="0" w:space="0" w:color="auto"/>
                <w:left w:val="none" w:sz="0" w:space="0" w:color="auto"/>
                <w:bottom w:val="none" w:sz="0" w:space="0" w:color="auto"/>
                <w:right w:val="none" w:sz="0" w:space="0" w:color="auto"/>
              </w:divBdr>
            </w:div>
          </w:divsChild>
        </w:div>
        <w:div w:id="413477917">
          <w:marLeft w:val="0"/>
          <w:marRight w:val="0"/>
          <w:marTop w:val="0"/>
          <w:marBottom w:val="0"/>
          <w:divBdr>
            <w:top w:val="none" w:sz="0" w:space="0" w:color="auto"/>
            <w:left w:val="none" w:sz="0" w:space="0" w:color="auto"/>
            <w:bottom w:val="none" w:sz="0" w:space="0" w:color="auto"/>
            <w:right w:val="none" w:sz="0" w:space="0" w:color="auto"/>
          </w:divBdr>
        </w:div>
        <w:div w:id="1504662520">
          <w:marLeft w:val="0"/>
          <w:marRight w:val="0"/>
          <w:marTop w:val="0"/>
          <w:marBottom w:val="0"/>
          <w:divBdr>
            <w:top w:val="none" w:sz="0" w:space="0" w:color="auto"/>
            <w:left w:val="none" w:sz="0" w:space="0" w:color="auto"/>
            <w:bottom w:val="none" w:sz="0" w:space="0" w:color="auto"/>
            <w:right w:val="none" w:sz="0" w:space="0" w:color="auto"/>
          </w:divBdr>
          <w:divsChild>
            <w:div w:id="1914192883">
              <w:marLeft w:val="0"/>
              <w:marRight w:val="0"/>
              <w:marTop w:val="0"/>
              <w:marBottom w:val="0"/>
              <w:divBdr>
                <w:top w:val="none" w:sz="0" w:space="0" w:color="auto"/>
                <w:left w:val="none" w:sz="0" w:space="0" w:color="auto"/>
                <w:bottom w:val="none" w:sz="0" w:space="0" w:color="auto"/>
                <w:right w:val="none" w:sz="0" w:space="0" w:color="auto"/>
              </w:divBdr>
            </w:div>
          </w:divsChild>
        </w:div>
        <w:div w:id="1786385978">
          <w:marLeft w:val="0"/>
          <w:marRight w:val="0"/>
          <w:marTop w:val="0"/>
          <w:marBottom w:val="0"/>
          <w:divBdr>
            <w:top w:val="none" w:sz="0" w:space="0" w:color="auto"/>
            <w:left w:val="none" w:sz="0" w:space="0" w:color="auto"/>
            <w:bottom w:val="none" w:sz="0" w:space="0" w:color="auto"/>
            <w:right w:val="none" w:sz="0" w:space="0" w:color="auto"/>
          </w:divBdr>
        </w:div>
        <w:div w:id="983268062">
          <w:marLeft w:val="0"/>
          <w:marRight w:val="0"/>
          <w:marTop w:val="0"/>
          <w:marBottom w:val="0"/>
          <w:divBdr>
            <w:top w:val="none" w:sz="0" w:space="0" w:color="auto"/>
            <w:left w:val="none" w:sz="0" w:space="0" w:color="auto"/>
            <w:bottom w:val="none" w:sz="0" w:space="0" w:color="auto"/>
            <w:right w:val="none" w:sz="0" w:space="0" w:color="auto"/>
          </w:divBdr>
          <w:divsChild>
            <w:div w:id="1188713803">
              <w:marLeft w:val="0"/>
              <w:marRight w:val="0"/>
              <w:marTop w:val="0"/>
              <w:marBottom w:val="0"/>
              <w:divBdr>
                <w:top w:val="none" w:sz="0" w:space="0" w:color="auto"/>
                <w:left w:val="none" w:sz="0" w:space="0" w:color="auto"/>
                <w:bottom w:val="none" w:sz="0" w:space="0" w:color="auto"/>
                <w:right w:val="none" w:sz="0" w:space="0" w:color="auto"/>
              </w:divBdr>
            </w:div>
          </w:divsChild>
        </w:div>
        <w:div w:id="1172792611">
          <w:marLeft w:val="0"/>
          <w:marRight w:val="0"/>
          <w:marTop w:val="0"/>
          <w:marBottom w:val="0"/>
          <w:divBdr>
            <w:top w:val="none" w:sz="0" w:space="0" w:color="auto"/>
            <w:left w:val="none" w:sz="0" w:space="0" w:color="auto"/>
            <w:bottom w:val="none" w:sz="0" w:space="0" w:color="auto"/>
            <w:right w:val="none" w:sz="0" w:space="0" w:color="auto"/>
          </w:divBdr>
        </w:div>
        <w:div w:id="1846938691">
          <w:marLeft w:val="0"/>
          <w:marRight w:val="0"/>
          <w:marTop w:val="0"/>
          <w:marBottom w:val="0"/>
          <w:divBdr>
            <w:top w:val="none" w:sz="0" w:space="0" w:color="auto"/>
            <w:left w:val="none" w:sz="0" w:space="0" w:color="auto"/>
            <w:bottom w:val="none" w:sz="0" w:space="0" w:color="auto"/>
            <w:right w:val="none" w:sz="0" w:space="0" w:color="auto"/>
          </w:divBdr>
          <w:divsChild>
            <w:div w:id="369190929">
              <w:marLeft w:val="0"/>
              <w:marRight w:val="0"/>
              <w:marTop w:val="0"/>
              <w:marBottom w:val="0"/>
              <w:divBdr>
                <w:top w:val="none" w:sz="0" w:space="0" w:color="auto"/>
                <w:left w:val="none" w:sz="0" w:space="0" w:color="auto"/>
                <w:bottom w:val="none" w:sz="0" w:space="0" w:color="auto"/>
                <w:right w:val="none" w:sz="0" w:space="0" w:color="auto"/>
              </w:divBdr>
            </w:div>
          </w:divsChild>
        </w:div>
        <w:div w:id="1594240404">
          <w:marLeft w:val="0"/>
          <w:marRight w:val="0"/>
          <w:marTop w:val="0"/>
          <w:marBottom w:val="0"/>
          <w:divBdr>
            <w:top w:val="none" w:sz="0" w:space="0" w:color="auto"/>
            <w:left w:val="none" w:sz="0" w:space="0" w:color="auto"/>
            <w:bottom w:val="none" w:sz="0" w:space="0" w:color="auto"/>
            <w:right w:val="none" w:sz="0" w:space="0" w:color="auto"/>
          </w:divBdr>
        </w:div>
        <w:div w:id="1704206385">
          <w:marLeft w:val="0"/>
          <w:marRight w:val="0"/>
          <w:marTop w:val="0"/>
          <w:marBottom w:val="0"/>
          <w:divBdr>
            <w:top w:val="none" w:sz="0" w:space="0" w:color="auto"/>
            <w:left w:val="none" w:sz="0" w:space="0" w:color="auto"/>
            <w:bottom w:val="none" w:sz="0" w:space="0" w:color="auto"/>
            <w:right w:val="none" w:sz="0" w:space="0" w:color="auto"/>
          </w:divBdr>
          <w:divsChild>
            <w:div w:id="766392547">
              <w:marLeft w:val="0"/>
              <w:marRight w:val="0"/>
              <w:marTop w:val="0"/>
              <w:marBottom w:val="0"/>
              <w:divBdr>
                <w:top w:val="none" w:sz="0" w:space="0" w:color="auto"/>
                <w:left w:val="none" w:sz="0" w:space="0" w:color="auto"/>
                <w:bottom w:val="none" w:sz="0" w:space="0" w:color="auto"/>
                <w:right w:val="none" w:sz="0" w:space="0" w:color="auto"/>
              </w:divBdr>
            </w:div>
          </w:divsChild>
        </w:div>
        <w:div w:id="1130513630">
          <w:marLeft w:val="0"/>
          <w:marRight w:val="0"/>
          <w:marTop w:val="300"/>
          <w:marBottom w:val="0"/>
          <w:divBdr>
            <w:top w:val="none" w:sz="0" w:space="0" w:color="auto"/>
            <w:left w:val="none" w:sz="0" w:space="0" w:color="auto"/>
            <w:bottom w:val="none" w:sz="0" w:space="0" w:color="auto"/>
            <w:right w:val="none" w:sz="0" w:space="0" w:color="auto"/>
          </w:divBdr>
          <w:divsChild>
            <w:div w:id="1807893404">
              <w:marLeft w:val="0"/>
              <w:marRight w:val="0"/>
              <w:marTop w:val="0"/>
              <w:marBottom w:val="0"/>
              <w:divBdr>
                <w:top w:val="none" w:sz="0" w:space="0" w:color="auto"/>
                <w:left w:val="none" w:sz="0" w:space="0" w:color="auto"/>
                <w:bottom w:val="none" w:sz="0" w:space="0" w:color="auto"/>
                <w:right w:val="none" w:sz="0" w:space="0" w:color="auto"/>
              </w:divBdr>
              <w:divsChild>
                <w:div w:id="2081949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3254218">
          <w:marLeft w:val="0"/>
          <w:marRight w:val="0"/>
          <w:marTop w:val="300"/>
          <w:marBottom w:val="0"/>
          <w:divBdr>
            <w:top w:val="none" w:sz="0" w:space="0" w:color="auto"/>
            <w:left w:val="none" w:sz="0" w:space="0" w:color="auto"/>
            <w:bottom w:val="none" w:sz="0" w:space="0" w:color="auto"/>
            <w:right w:val="none" w:sz="0" w:space="0" w:color="auto"/>
          </w:divBdr>
          <w:divsChild>
            <w:div w:id="2070110340">
              <w:marLeft w:val="0"/>
              <w:marRight w:val="0"/>
              <w:marTop w:val="0"/>
              <w:marBottom w:val="0"/>
              <w:divBdr>
                <w:top w:val="none" w:sz="0" w:space="0" w:color="auto"/>
                <w:left w:val="none" w:sz="0" w:space="0" w:color="auto"/>
                <w:bottom w:val="none" w:sz="0" w:space="0" w:color="auto"/>
                <w:right w:val="none" w:sz="0" w:space="0" w:color="auto"/>
              </w:divBdr>
              <w:divsChild>
                <w:div w:id="3383112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999301">
          <w:marLeft w:val="0"/>
          <w:marRight w:val="0"/>
          <w:marTop w:val="300"/>
          <w:marBottom w:val="0"/>
          <w:divBdr>
            <w:top w:val="none" w:sz="0" w:space="0" w:color="auto"/>
            <w:left w:val="none" w:sz="0" w:space="0" w:color="auto"/>
            <w:bottom w:val="none" w:sz="0" w:space="0" w:color="auto"/>
            <w:right w:val="none" w:sz="0" w:space="0" w:color="auto"/>
          </w:divBdr>
          <w:divsChild>
            <w:div w:id="1128280469">
              <w:marLeft w:val="0"/>
              <w:marRight w:val="0"/>
              <w:marTop w:val="0"/>
              <w:marBottom w:val="0"/>
              <w:divBdr>
                <w:top w:val="none" w:sz="0" w:space="0" w:color="auto"/>
                <w:left w:val="none" w:sz="0" w:space="0" w:color="auto"/>
                <w:bottom w:val="none" w:sz="0" w:space="0" w:color="auto"/>
                <w:right w:val="none" w:sz="0" w:space="0" w:color="auto"/>
              </w:divBdr>
              <w:divsChild>
                <w:div w:id="860704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9179321">
      <w:bodyDiv w:val="1"/>
      <w:marLeft w:val="0"/>
      <w:marRight w:val="0"/>
      <w:marTop w:val="0"/>
      <w:marBottom w:val="0"/>
      <w:divBdr>
        <w:top w:val="none" w:sz="0" w:space="0" w:color="auto"/>
        <w:left w:val="none" w:sz="0" w:space="0" w:color="auto"/>
        <w:bottom w:val="none" w:sz="0" w:space="0" w:color="auto"/>
        <w:right w:val="none" w:sz="0" w:space="0" w:color="auto"/>
      </w:divBdr>
      <w:divsChild>
        <w:div w:id="1320423580">
          <w:marLeft w:val="0"/>
          <w:marRight w:val="0"/>
          <w:marTop w:val="0"/>
          <w:marBottom w:val="0"/>
          <w:divBdr>
            <w:top w:val="none" w:sz="0" w:space="0" w:color="auto"/>
            <w:left w:val="none" w:sz="0" w:space="0" w:color="auto"/>
            <w:bottom w:val="none" w:sz="0" w:space="0" w:color="auto"/>
            <w:right w:val="none" w:sz="0" w:space="0" w:color="auto"/>
          </w:divBdr>
        </w:div>
        <w:div w:id="205680886">
          <w:marLeft w:val="0"/>
          <w:marRight w:val="0"/>
          <w:marTop w:val="0"/>
          <w:marBottom w:val="0"/>
          <w:divBdr>
            <w:top w:val="none" w:sz="0" w:space="0" w:color="auto"/>
            <w:left w:val="none" w:sz="0" w:space="0" w:color="auto"/>
            <w:bottom w:val="none" w:sz="0" w:space="0" w:color="auto"/>
            <w:right w:val="none" w:sz="0" w:space="0" w:color="auto"/>
          </w:divBdr>
          <w:divsChild>
            <w:div w:id="1185678553">
              <w:marLeft w:val="0"/>
              <w:marRight w:val="0"/>
              <w:marTop w:val="0"/>
              <w:marBottom w:val="0"/>
              <w:divBdr>
                <w:top w:val="none" w:sz="0" w:space="0" w:color="auto"/>
                <w:left w:val="none" w:sz="0" w:space="0" w:color="auto"/>
                <w:bottom w:val="none" w:sz="0" w:space="0" w:color="auto"/>
                <w:right w:val="none" w:sz="0" w:space="0" w:color="auto"/>
              </w:divBdr>
            </w:div>
          </w:divsChild>
        </w:div>
        <w:div w:id="931551618">
          <w:marLeft w:val="0"/>
          <w:marRight w:val="0"/>
          <w:marTop w:val="0"/>
          <w:marBottom w:val="0"/>
          <w:divBdr>
            <w:top w:val="none" w:sz="0" w:space="0" w:color="auto"/>
            <w:left w:val="none" w:sz="0" w:space="0" w:color="auto"/>
            <w:bottom w:val="none" w:sz="0" w:space="0" w:color="auto"/>
            <w:right w:val="none" w:sz="0" w:space="0" w:color="auto"/>
          </w:divBdr>
        </w:div>
        <w:div w:id="88089856">
          <w:marLeft w:val="0"/>
          <w:marRight w:val="0"/>
          <w:marTop w:val="0"/>
          <w:marBottom w:val="0"/>
          <w:divBdr>
            <w:top w:val="none" w:sz="0" w:space="0" w:color="auto"/>
            <w:left w:val="none" w:sz="0" w:space="0" w:color="auto"/>
            <w:bottom w:val="none" w:sz="0" w:space="0" w:color="auto"/>
            <w:right w:val="none" w:sz="0" w:space="0" w:color="auto"/>
          </w:divBdr>
          <w:divsChild>
            <w:div w:id="2095395530">
              <w:marLeft w:val="0"/>
              <w:marRight w:val="0"/>
              <w:marTop w:val="0"/>
              <w:marBottom w:val="0"/>
              <w:divBdr>
                <w:top w:val="none" w:sz="0" w:space="0" w:color="auto"/>
                <w:left w:val="none" w:sz="0" w:space="0" w:color="auto"/>
                <w:bottom w:val="none" w:sz="0" w:space="0" w:color="auto"/>
                <w:right w:val="none" w:sz="0" w:space="0" w:color="auto"/>
              </w:divBdr>
            </w:div>
          </w:divsChild>
        </w:div>
        <w:div w:id="358238308">
          <w:marLeft w:val="0"/>
          <w:marRight w:val="0"/>
          <w:marTop w:val="0"/>
          <w:marBottom w:val="0"/>
          <w:divBdr>
            <w:top w:val="none" w:sz="0" w:space="0" w:color="auto"/>
            <w:left w:val="none" w:sz="0" w:space="0" w:color="auto"/>
            <w:bottom w:val="none" w:sz="0" w:space="0" w:color="auto"/>
            <w:right w:val="none" w:sz="0" w:space="0" w:color="auto"/>
          </w:divBdr>
        </w:div>
        <w:div w:id="438767809">
          <w:marLeft w:val="0"/>
          <w:marRight w:val="0"/>
          <w:marTop w:val="0"/>
          <w:marBottom w:val="0"/>
          <w:divBdr>
            <w:top w:val="none" w:sz="0" w:space="0" w:color="auto"/>
            <w:left w:val="none" w:sz="0" w:space="0" w:color="auto"/>
            <w:bottom w:val="none" w:sz="0" w:space="0" w:color="auto"/>
            <w:right w:val="none" w:sz="0" w:space="0" w:color="auto"/>
          </w:divBdr>
          <w:divsChild>
            <w:div w:id="943725430">
              <w:marLeft w:val="0"/>
              <w:marRight w:val="0"/>
              <w:marTop w:val="0"/>
              <w:marBottom w:val="0"/>
              <w:divBdr>
                <w:top w:val="none" w:sz="0" w:space="0" w:color="auto"/>
                <w:left w:val="none" w:sz="0" w:space="0" w:color="auto"/>
                <w:bottom w:val="none" w:sz="0" w:space="0" w:color="auto"/>
                <w:right w:val="none" w:sz="0" w:space="0" w:color="auto"/>
              </w:divBdr>
            </w:div>
          </w:divsChild>
        </w:div>
        <w:div w:id="973027787">
          <w:marLeft w:val="0"/>
          <w:marRight w:val="0"/>
          <w:marTop w:val="0"/>
          <w:marBottom w:val="0"/>
          <w:divBdr>
            <w:top w:val="none" w:sz="0" w:space="0" w:color="auto"/>
            <w:left w:val="none" w:sz="0" w:space="0" w:color="auto"/>
            <w:bottom w:val="none" w:sz="0" w:space="0" w:color="auto"/>
            <w:right w:val="none" w:sz="0" w:space="0" w:color="auto"/>
          </w:divBdr>
        </w:div>
        <w:div w:id="685834945">
          <w:marLeft w:val="0"/>
          <w:marRight w:val="0"/>
          <w:marTop w:val="0"/>
          <w:marBottom w:val="0"/>
          <w:divBdr>
            <w:top w:val="none" w:sz="0" w:space="0" w:color="auto"/>
            <w:left w:val="none" w:sz="0" w:space="0" w:color="auto"/>
            <w:bottom w:val="none" w:sz="0" w:space="0" w:color="auto"/>
            <w:right w:val="none" w:sz="0" w:space="0" w:color="auto"/>
          </w:divBdr>
          <w:divsChild>
            <w:div w:id="1048645527">
              <w:marLeft w:val="0"/>
              <w:marRight w:val="0"/>
              <w:marTop w:val="0"/>
              <w:marBottom w:val="0"/>
              <w:divBdr>
                <w:top w:val="none" w:sz="0" w:space="0" w:color="auto"/>
                <w:left w:val="none" w:sz="0" w:space="0" w:color="auto"/>
                <w:bottom w:val="none" w:sz="0" w:space="0" w:color="auto"/>
                <w:right w:val="none" w:sz="0" w:space="0" w:color="auto"/>
              </w:divBdr>
            </w:div>
          </w:divsChild>
        </w:div>
        <w:div w:id="627054683">
          <w:marLeft w:val="0"/>
          <w:marRight w:val="0"/>
          <w:marTop w:val="0"/>
          <w:marBottom w:val="0"/>
          <w:divBdr>
            <w:top w:val="none" w:sz="0" w:space="0" w:color="auto"/>
            <w:left w:val="none" w:sz="0" w:space="0" w:color="auto"/>
            <w:bottom w:val="none" w:sz="0" w:space="0" w:color="auto"/>
            <w:right w:val="none" w:sz="0" w:space="0" w:color="auto"/>
          </w:divBdr>
        </w:div>
        <w:div w:id="514661311">
          <w:marLeft w:val="0"/>
          <w:marRight w:val="0"/>
          <w:marTop w:val="0"/>
          <w:marBottom w:val="0"/>
          <w:divBdr>
            <w:top w:val="none" w:sz="0" w:space="0" w:color="auto"/>
            <w:left w:val="none" w:sz="0" w:space="0" w:color="auto"/>
            <w:bottom w:val="none" w:sz="0" w:space="0" w:color="auto"/>
            <w:right w:val="none" w:sz="0" w:space="0" w:color="auto"/>
          </w:divBdr>
          <w:divsChild>
            <w:div w:id="1646621468">
              <w:marLeft w:val="0"/>
              <w:marRight w:val="0"/>
              <w:marTop w:val="0"/>
              <w:marBottom w:val="0"/>
              <w:divBdr>
                <w:top w:val="none" w:sz="0" w:space="0" w:color="auto"/>
                <w:left w:val="none" w:sz="0" w:space="0" w:color="auto"/>
                <w:bottom w:val="none" w:sz="0" w:space="0" w:color="auto"/>
                <w:right w:val="none" w:sz="0" w:space="0" w:color="auto"/>
              </w:divBdr>
            </w:div>
          </w:divsChild>
        </w:div>
        <w:div w:id="101465111">
          <w:marLeft w:val="0"/>
          <w:marRight w:val="0"/>
          <w:marTop w:val="0"/>
          <w:marBottom w:val="0"/>
          <w:divBdr>
            <w:top w:val="none" w:sz="0" w:space="0" w:color="auto"/>
            <w:left w:val="none" w:sz="0" w:space="0" w:color="auto"/>
            <w:bottom w:val="none" w:sz="0" w:space="0" w:color="auto"/>
            <w:right w:val="none" w:sz="0" w:space="0" w:color="auto"/>
          </w:divBdr>
        </w:div>
        <w:div w:id="981277445">
          <w:marLeft w:val="0"/>
          <w:marRight w:val="0"/>
          <w:marTop w:val="0"/>
          <w:marBottom w:val="0"/>
          <w:divBdr>
            <w:top w:val="none" w:sz="0" w:space="0" w:color="auto"/>
            <w:left w:val="none" w:sz="0" w:space="0" w:color="auto"/>
            <w:bottom w:val="none" w:sz="0" w:space="0" w:color="auto"/>
            <w:right w:val="none" w:sz="0" w:space="0" w:color="auto"/>
          </w:divBdr>
          <w:divsChild>
            <w:div w:id="1443066102">
              <w:marLeft w:val="0"/>
              <w:marRight w:val="0"/>
              <w:marTop w:val="0"/>
              <w:marBottom w:val="0"/>
              <w:divBdr>
                <w:top w:val="none" w:sz="0" w:space="0" w:color="auto"/>
                <w:left w:val="none" w:sz="0" w:space="0" w:color="auto"/>
                <w:bottom w:val="none" w:sz="0" w:space="0" w:color="auto"/>
                <w:right w:val="none" w:sz="0" w:space="0" w:color="auto"/>
              </w:divBdr>
            </w:div>
          </w:divsChild>
        </w:div>
        <w:div w:id="225459392">
          <w:marLeft w:val="0"/>
          <w:marRight w:val="0"/>
          <w:marTop w:val="0"/>
          <w:marBottom w:val="0"/>
          <w:divBdr>
            <w:top w:val="none" w:sz="0" w:space="0" w:color="auto"/>
            <w:left w:val="none" w:sz="0" w:space="0" w:color="auto"/>
            <w:bottom w:val="none" w:sz="0" w:space="0" w:color="auto"/>
            <w:right w:val="none" w:sz="0" w:space="0" w:color="auto"/>
          </w:divBdr>
        </w:div>
        <w:div w:id="1466965348">
          <w:marLeft w:val="0"/>
          <w:marRight w:val="0"/>
          <w:marTop w:val="0"/>
          <w:marBottom w:val="0"/>
          <w:divBdr>
            <w:top w:val="none" w:sz="0" w:space="0" w:color="auto"/>
            <w:left w:val="none" w:sz="0" w:space="0" w:color="auto"/>
            <w:bottom w:val="none" w:sz="0" w:space="0" w:color="auto"/>
            <w:right w:val="none" w:sz="0" w:space="0" w:color="auto"/>
          </w:divBdr>
          <w:divsChild>
            <w:div w:id="810487491">
              <w:marLeft w:val="0"/>
              <w:marRight w:val="0"/>
              <w:marTop w:val="0"/>
              <w:marBottom w:val="0"/>
              <w:divBdr>
                <w:top w:val="none" w:sz="0" w:space="0" w:color="auto"/>
                <w:left w:val="none" w:sz="0" w:space="0" w:color="auto"/>
                <w:bottom w:val="none" w:sz="0" w:space="0" w:color="auto"/>
                <w:right w:val="none" w:sz="0" w:space="0" w:color="auto"/>
              </w:divBdr>
            </w:div>
          </w:divsChild>
        </w:div>
        <w:div w:id="1174300768">
          <w:marLeft w:val="0"/>
          <w:marRight w:val="0"/>
          <w:marTop w:val="300"/>
          <w:marBottom w:val="0"/>
          <w:divBdr>
            <w:top w:val="none" w:sz="0" w:space="0" w:color="auto"/>
            <w:left w:val="none" w:sz="0" w:space="0" w:color="auto"/>
            <w:bottom w:val="none" w:sz="0" w:space="0" w:color="auto"/>
            <w:right w:val="none" w:sz="0" w:space="0" w:color="auto"/>
          </w:divBdr>
          <w:divsChild>
            <w:div w:id="711730050">
              <w:marLeft w:val="0"/>
              <w:marRight w:val="0"/>
              <w:marTop w:val="0"/>
              <w:marBottom w:val="0"/>
              <w:divBdr>
                <w:top w:val="none" w:sz="0" w:space="0" w:color="auto"/>
                <w:left w:val="none" w:sz="0" w:space="0" w:color="auto"/>
                <w:bottom w:val="none" w:sz="0" w:space="0" w:color="auto"/>
                <w:right w:val="none" w:sz="0" w:space="0" w:color="auto"/>
              </w:divBdr>
              <w:divsChild>
                <w:div w:id="1961615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6732889">
          <w:marLeft w:val="0"/>
          <w:marRight w:val="0"/>
          <w:marTop w:val="300"/>
          <w:marBottom w:val="0"/>
          <w:divBdr>
            <w:top w:val="none" w:sz="0" w:space="0" w:color="auto"/>
            <w:left w:val="none" w:sz="0" w:space="0" w:color="auto"/>
            <w:bottom w:val="none" w:sz="0" w:space="0" w:color="auto"/>
            <w:right w:val="none" w:sz="0" w:space="0" w:color="auto"/>
          </w:divBdr>
          <w:divsChild>
            <w:div w:id="661083351">
              <w:marLeft w:val="0"/>
              <w:marRight w:val="0"/>
              <w:marTop w:val="0"/>
              <w:marBottom w:val="0"/>
              <w:divBdr>
                <w:top w:val="none" w:sz="0" w:space="0" w:color="auto"/>
                <w:left w:val="none" w:sz="0" w:space="0" w:color="auto"/>
                <w:bottom w:val="none" w:sz="0" w:space="0" w:color="auto"/>
                <w:right w:val="none" w:sz="0" w:space="0" w:color="auto"/>
              </w:divBdr>
              <w:divsChild>
                <w:div w:id="14866979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2532065">
          <w:marLeft w:val="0"/>
          <w:marRight w:val="0"/>
          <w:marTop w:val="300"/>
          <w:marBottom w:val="0"/>
          <w:divBdr>
            <w:top w:val="none" w:sz="0" w:space="0" w:color="auto"/>
            <w:left w:val="none" w:sz="0" w:space="0" w:color="auto"/>
            <w:bottom w:val="none" w:sz="0" w:space="0" w:color="auto"/>
            <w:right w:val="none" w:sz="0" w:space="0" w:color="auto"/>
          </w:divBdr>
          <w:divsChild>
            <w:div w:id="1819569913">
              <w:marLeft w:val="0"/>
              <w:marRight w:val="0"/>
              <w:marTop w:val="0"/>
              <w:marBottom w:val="0"/>
              <w:divBdr>
                <w:top w:val="none" w:sz="0" w:space="0" w:color="auto"/>
                <w:left w:val="none" w:sz="0" w:space="0" w:color="auto"/>
                <w:bottom w:val="none" w:sz="0" w:space="0" w:color="auto"/>
                <w:right w:val="none" w:sz="0" w:space="0" w:color="auto"/>
              </w:divBdr>
              <w:divsChild>
                <w:div w:id="1791783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3810900">
          <w:marLeft w:val="0"/>
          <w:marRight w:val="0"/>
          <w:marTop w:val="300"/>
          <w:marBottom w:val="0"/>
          <w:divBdr>
            <w:top w:val="none" w:sz="0" w:space="0" w:color="auto"/>
            <w:left w:val="none" w:sz="0" w:space="0" w:color="auto"/>
            <w:bottom w:val="none" w:sz="0" w:space="0" w:color="auto"/>
            <w:right w:val="none" w:sz="0" w:space="0" w:color="auto"/>
          </w:divBdr>
          <w:divsChild>
            <w:div w:id="1380127893">
              <w:marLeft w:val="0"/>
              <w:marRight w:val="0"/>
              <w:marTop w:val="0"/>
              <w:marBottom w:val="0"/>
              <w:divBdr>
                <w:top w:val="none" w:sz="0" w:space="0" w:color="auto"/>
                <w:left w:val="none" w:sz="0" w:space="0" w:color="auto"/>
                <w:bottom w:val="none" w:sz="0" w:space="0" w:color="auto"/>
                <w:right w:val="none" w:sz="0" w:space="0" w:color="auto"/>
              </w:divBdr>
              <w:divsChild>
                <w:div w:id="1401711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42380263">
      <w:bodyDiv w:val="1"/>
      <w:marLeft w:val="0"/>
      <w:marRight w:val="0"/>
      <w:marTop w:val="0"/>
      <w:marBottom w:val="0"/>
      <w:divBdr>
        <w:top w:val="none" w:sz="0" w:space="0" w:color="auto"/>
        <w:left w:val="none" w:sz="0" w:space="0" w:color="auto"/>
        <w:bottom w:val="none" w:sz="0" w:space="0" w:color="auto"/>
        <w:right w:val="none" w:sz="0" w:space="0" w:color="auto"/>
      </w:divBdr>
      <w:divsChild>
        <w:div w:id="601106413">
          <w:marLeft w:val="0"/>
          <w:marRight w:val="0"/>
          <w:marTop w:val="0"/>
          <w:marBottom w:val="0"/>
          <w:divBdr>
            <w:top w:val="none" w:sz="0" w:space="0" w:color="auto"/>
            <w:left w:val="none" w:sz="0" w:space="0" w:color="auto"/>
            <w:bottom w:val="none" w:sz="0" w:space="0" w:color="auto"/>
            <w:right w:val="none" w:sz="0" w:space="0" w:color="auto"/>
          </w:divBdr>
        </w:div>
        <w:div w:id="1710757508">
          <w:marLeft w:val="0"/>
          <w:marRight w:val="0"/>
          <w:marTop w:val="0"/>
          <w:marBottom w:val="0"/>
          <w:divBdr>
            <w:top w:val="none" w:sz="0" w:space="0" w:color="auto"/>
            <w:left w:val="none" w:sz="0" w:space="0" w:color="auto"/>
            <w:bottom w:val="none" w:sz="0" w:space="0" w:color="auto"/>
            <w:right w:val="none" w:sz="0" w:space="0" w:color="auto"/>
          </w:divBdr>
          <w:divsChild>
            <w:div w:id="1207523984">
              <w:marLeft w:val="0"/>
              <w:marRight w:val="0"/>
              <w:marTop w:val="0"/>
              <w:marBottom w:val="0"/>
              <w:divBdr>
                <w:top w:val="none" w:sz="0" w:space="0" w:color="auto"/>
                <w:left w:val="none" w:sz="0" w:space="0" w:color="auto"/>
                <w:bottom w:val="none" w:sz="0" w:space="0" w:color="auto"/>
                <w:right w:val="none" w:sz="0" w:space="0" w:color="auto"/>
              </w:divBdr>
            </w:div>
          </w:divsChild>
        </w:div>
        <w:div w:id="1439520707">
          <w:marLeft w:val="0"/>
          <w:marRight w:val="0"/>
          <w:marTop w:val="0"/>
          <w:marBottom w:val="0"/>
          <w:divBdr>
            <w:top w:val="none" w:sz="0" w:space="0" w:color="auto"/>
            <w:left w:val="none" w:sz="0" w:space="0" w:color="auto"/>
            <w:bottom w:val="none" w:sz="0" w:space="0" w:color="auto"/>
            <w:right w:val="none" w:sz="0" w:space="0" w:color="auto"/>
          </w:divBdr>
        </w:div>
        <w:div w:id="641690221">
          <w:marLeft w:val="0"/>
          <w:marRight w:val="0"/>
          <w:marTop w:val="0"/>
          <w:marBottom w:val="0"/>
          <w:divBdr>
            <w:top w:val="none" w:sz="0" w:space="0" w:color="auto"/>
            <w:left w:val="none" w:sz="0" w:space="0" w:color="auto"/>
            <w:bottom w:val="none" w:sz="0" w:space="0" w:color="auto"/>
            <w:right w:val="none" w:sz="0" w:space="0" w:color="auto"/>
          </w:divBdr>
          <w:divsChild>
            <w:div w:id="2138374548">
              <w:marLeft w:val="0"/>
              <w:marRight w:val="0"/>
              <w:marTop w:val="0"/>
              <w:marBottom w:val="0"/>
              <w:divBdr>
                <w:top w:val="none" w:sz="0" w:space="0" w:color="auto"/>
                <w:left w:val="none" w:sz="0" w:space="0" w:color="auto"/>
                <w:bottom w:val="none" w:sz="0" w:space="0" w:color="auto"/>
                <w:right w:val="none" w:sz="0" w:space="0" w:color="auto"/>
              </w:divBdr>
            </w:div>
          </w:divsChild>
        </w:div>
        <w:div w:id="105198155">
          <w:marLeft w:val="0"/>
          <w:marRight w:val="0"/>
          <w:marTop w:val="0"/>
          <w:marBottom w:val="0"/>
          <w:divBdr>
            <w:top w:val="none" w:sz="0" w:space="0" w:color="auto"/>
            <w:left w:val="none" w:sz="0" w:space="0" w:color="auto"/>
            <w:bottom w:val="none" w:sz="0" w:space="0" w:color="auto"/>
            <w:right w:val="none" w:sz="0" w:space="0" w:color="auto"/>
          </w:divBdr>
        </w:div>
        <w:div w:id="1840074822">
          <w:marLeft w:val="0"/>
          <w:marRight w:val="0"/>
          <w:marTop w:val="0"/>
          <w:marBottom w:val="0"/>
          <w:divBdr>
            <w:top w:val="none" w:sz="0" w:space="0" w:color="auto"/>
            <w:left w:val="none" w:sz="0" w:space="0" w:color="auto"/>
            <w:bottom w:val="none" w:sz="0" w:space="0" w:color="auto"/>
            <w:right w:val="none" w:sz="0" w:space="0" w:color="auto"/>
          </w:divBdr>
          <w:divsChild>
            <w:div w:id="1982151987">
              <w:marLeft w:val="0"/>
              <w:marRight w:val="0"/>
              <w:marTop w:val="0"/>
              <w:marBottom w:val="0"/>
              <w:divBdr>
                <w:top w:val="none" w:sz="0" w:space="0" w:color="auto"/>
                <w:left w:val="none" w:sz="0" w:space="0" w:color="auto"/>
                <w:bottom w:val="none" w:sz="0" w:space="0" w:color="auto"/>
                <w:right w:val="none" w:sz="0" w:space="0" w:color="auto"/>
              </w:divBdr>
            </w:div>
          </w:divsChild>
        </w:div>
        <w:div w:id="716130116">
          <w:marLeft w:val="0"/>
          <w:marRight w:val="0"/>
          <w:marTop w:val="0"/>
          <w:marBottom w:val="0"/>
          <w:divBdr>
            <w:top w:val="none" w:sz="0" w:space="0" w:color="auto"/>
            <w:left w:val="none" w:sz="0" w:space="0" w:color="auto"/>
            <w:bottom w:val="none" w:sz="0" w:space="0" w:color="auto"/>
            <w:right w:val="none" w:sz="0" w:space="0" w:color="auto"/>
          </w:divBdr>
        </w:div>
        <w:div w:id="781414798">
          <w:marLeft w:val="0"/>
          <w:marRight w:val="0"/>
          <w:marTop w:val="0"/>
          <w:marBottom w:val="0"/>
          <w:divBdr>
            <w:top w:val="none" w:sz="0" w:space="0" w:color="auto"/>
            <w:left w:val="none" w:sz="0" w:space="0" w:color="auto"/>
            <w:bottom w:val="none" w:sz="0" w:space="0" w:color="auto"/>
            <w:right w:val="none" w:sz="0" w:space="0" w:color="auto"/>
          </w:divBdr>
          <w:divsChild>
            <w:div w:id="679742316">
              <w:marLeft w:val="0"/>
              <w:marRight w:val="0"/>
              <w:marTop w:val="0"/>
              <w:marBottom w:val="0"/>
              <w:divBdr>
                <w:top w:val="none" w:sz="0" w:space="0" w:color="auto"/>
                <w:left w:val="none" w:sz="0" w:space="0" w:color="auto"/>
                <w:bottom w:val="none" w:sz="0" w:space="0" w:color="auto"/>
                <w:right w:val="none" w:sz="0" w:space="0" w:color="auto"/>
              </w:divBdr>
            </w:div>
          </w:divsChild>
        </w:div>
        <w:div w:id="265696418">
          <w:marLeft w:val="0"/>
          <w:marRight w:val="0"/>
          <w:marTop w:val="0"/>
          <w:marBottom w:val="0"/>
          <w:divBdr>
            <w:top w:val="none" w:sz="0" w:space="0" w:color="auto"/>
            <w:left w:val="none" w:sz="0" w:space="0" w:color="auto"/>
            <w:bottom w:val="none" w:sz="0" w:space="0" w:color="auto"/>
            <w:right w:val="none" w:sz="0" w:space="0" w:color="auto"/>
          </w:divBdr>
        </w:div>
        <w:div w:id="1995909017">
          <w:marLeft w:val="0"/>
          <w:marRight w:val="0"/>
          <w:marTop w:val="0"/>
          <w:marBottom w:val="0"/>
          <w:divBdr>
            <w:top w:val="none" w:sz="0" w:space="0" w:color="auto"/>
            <w:left w:val="none" w:sz="0" w:space="0" w:color="auto"/>
            <w:bottom w:val="none" w:sz="0" w:space="0" w:color="auto"/>
            <w:right w:val="none" w:sz="0" w:space="0" w:color="auto"/>
          </w:divBdr>
          <w:divsChild>
            <w:div w:id="1202471804">
              <w:marLeft w:val="0"/>
              <w:marRight w:val="0"/>
              <w:marTop w:val="0"/>
              <w:marBottom w:val="0"/>
              <w:divBdr>
                <w:top w:val="none" w:sz="0" w:space="0" w:color="auto"/>
                <w:left w:val="none" w:sz="0" w:space="0" w:color="auto"/>
                <w:bottom w:val="none" w:sz="0" w:space="0" w:color="auto"/>
                <w:right w:val="none" w:sz="0" w:space="0" w:color="auto"/>
              </w:divBdr>
            </w:div>
          </w:divsChild>
        </w:div>
        <w:div w:id="655233226">
          <w:marLeft w:val="0"/>
          <w:marRight w:val="0"/>
          <w:marTop w:val="0"/>
          <w:marBottom w:val="0"/>
          <w:divBdr>
            <w:top w:val="none" w:sz="0" w:space="0" w:color="auto"/>
            <w:left w:val="none" w:sz="0" w:space="0" w:color="auto"/>
            <w:bottom w:val="none" w:sz="0" w:space="0" w:color="auto"/>
            <w:right w:val="none" w:sz="0" w:space="0" w:color="auto"/>
          </w:divBdr>
        </w:div>
        <w:div w:id="347148314">
          <w:marLeft w:val="0"/>
          <w:marRight w:val="0"/>
          <w:marTop w:val="0"/>
          <w:marBottom w:val="0"/>
          <w:divBdr>
            <w:top w:val="none" w:sz="0" w:space="0" w:color="auto"/>
            <w:left w:val="none" w:sz="0" w:space="0" w:color="auto"/>
            <w:bottom w:val="none" w:sz="0" w:space="0" w:color="auto"/>
            <w:right w:val="none" w:sz="0" w:space="0" w:color="auto"/>
          </w:divBdr>
          <w:divsChild>
            <w:div w:id="383912641">
              <w:marLeft w:val="0"/>
              <w:marRight w:val="0"/>
              <w:marTop w:val="0"/>
              <w:marBottom w:val="0"/>
              <w:divBdr>
                <w:top w:val="none" w:sz="0" w:space="0" w:color="auto"/>
                <w:left w:val="none" w:sz="0" w:space="0" w:color="auto"/>
                <w:bottom w:val="none" w:sz="0" w:space="0" w:color="auto"/>
                <w:right w:val="none" w:sz="0" w:space="0" w:color="auto"/>
              </w:divBdr>
            </w:div>
          </w:divsChild>
        </w:div>
        <w:div w:id="952129046">
          <w:marLeft w:val="0"/>
          <w:marRight w:val="0"/>
          <w:marTop w:val="0"/>
          <w:marBottom w:val="0"/>
          <w:divBdr>
            <w:top w:val="none" w:sz="0" w:space="0" w:color="auto"/>
            <w:left w:val="none" w:sz="0" w:space="0" w:color="auto"/>
            <w:bottom w:val="none" w:sz="0" w:space="0" w:color="auto"/>
            <w:right w:val="none" w:sz="0" w:space="0" w:color="auto"/>
          </w:divBdr>
        </w:div>
        <w:div w:id="2121024090">
          <w:marLeft w:val="0"/>
          <w:marRight w:val="0"/>
          <w:marTop w:val="0"/>
          <w:marBottom w:val="0"/>
          <w:divBdr>
            <w:top w:val="none" w:sz="0" w:space="0" w:color="auto"/>
            <w:left w:val="none" w:sz="0" w:space="0" w:color="auto"/>
            <w:bottom w:val="none" w:sz="0" w:space="0" w:color="auto"/>
            <w:right w:val="none" w:sz="0" w:space="0" w:color="auto"/>
          </w:divBdr>
          <w:divsChild>
            <w:div w:id="699205986">
              <w:marLeft w:val="0"/>
              <w:marRight w:val="0"/>
              <w:marTop w:val="0"/>
              <w:marBottom w:val="0"/>
              <w:divBdr>
                <w:top w:val="none" w:sz="0" w:space="0" w:color="auto"/>
                <w:left w:val="none" w:sz="0" w:space="0" w:color="auto"/>
                <w:bottom w:val="none" w:sz="0" w:space="0" w:color="auto"/>
                <w:right w:val="none" w:sz="0" w:space="0" w:color="auto"/>
              </w:divBdr>
            </w:div>
          </w:divsChild>
        </w:div>
        <w:div w:id="814029228">
          <w:marLeft w:val="0"/>
          <w:marRight w:val="0"/>
          <w:marTop w:val="300"/>
          <w:marBottom w:val="0"/>
          <w:divBdr>
            <w:top w:val="none" w:sz="0" w:space="0" w:color="auto"/>
            <w:left w:val="none" w:sz="0" w:space="0" w:color="auto"/>
            <w:bottom w:val="none" w:sz="0" w:space="0" w:color="auto"/>
            <w:right w:val="none" w:sz="0" w:space="0" w:color="auto"/>
          </w:divBdr>
          <w:divsChild>
            <w:div w:id="458037638">
              <w:marLeft w:val="0"/>
              <w:marRight w:val="0"/>
              <w:marTop w:val="0"/>
              <w:marBottom w:val="0"/>
              <w:divBdr>
                <w:top w:val="none" w:sz="0" w:space="0" w:color="auto"/>
                <w:left w:val="none" w:sz="0" w:space="0" w:color="auto"/>
                <w:bottom w:val="none" w:sz="0" w:space="0" w:color="auto"/>
                <w:right w:val="none" w:sz="0" w:space="0" w:color="auto"/>
              </w:divBdr>
              <w:divsChild>
                <w:div w:id="121194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3796510">
          <w:marLeft w:val="0"/>
          <w:marRight w:val="0"/>
          <w:marTop w:val="300"/>
          <w:marBottom w:val="0"/>
          <w:divBdr>
            <w:top w:val="none" w:sz="0" w:space="0" w:color="auto"/>
            <w:left w:val="none" w:sz="0" w:space="0" w:color="auto"/>
            <w:bottom w:val="none" w:sz="0" w:space="0" w:color="auto"/>
            <w:right w:val="none" w:sz="0" w:space="0" w:color="auto"/>
          </w:divBdr>
          <w:divsChild>
            <w:div w:id="1543714802">
              <w:marLeft w:val="0"/>
              <w:marRight w:val="0"/>
              <w:marTop w:val="0"/>
              <w:marBottom w:val="0"/>
              <w:divBdr>
                <w:top w:val="none" w:sz="0" w:space="0" w:color="auto"/>
                <w:left w:val="none" w:sz="0" w:space="0" w:color="auto"/>
                <w:bottom w:val="none" w:sz="0" w:space="0" w:color="auto"/>
                <w:right w:val="none" w:sz="0" w:space="0" w:color="auto"/>
              </w:divBdr>
              <w:divsChild>
                <w:div w:id="1640647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7466771">
          <w:marLeft w:val="0"/>
          <w:marRight w:val="0"/>
          <w:marTop w:val="300"/>
          <w:marBottom w:val="0"/>
          <w:divBdr>
            <w:top w:val="none" w:sz="0" w:space="0" w:color="auto"/>
            <w:left w:val="none" w:sz="0" w:space="0" w:color="auto"/>
            <w:bottom w:val="none" w:sz="0" w:space="0" w:color="auto"/>
            <w:right w:val="none" w:sz="0" w:space="0" w:color="auto"/>
          </w:divBdr>
          <w:divsChild>
            <w:div w:id="1914966013">
              <w:marLeft w:val="0"/>
              <w:marRight w:val="0"/>
              <w:marTop w:val="0"/>
              <w:marBottom w:val="0"/>
              <w:divBdr>
                <w:top w:val="none" w:sz="0" w:space="0" w:color="auto"/>
                <w:left w:val="none" w:sz="0" w:space="0" w:color="auto"/>
                <w:bottom w:val="none" w:sz="0" w:space="0" w:color="auto"/>
                <w:right w:val="none" w:sz="0" w:space="0" w:color="auto"/>
              </w:divBdr>
              <w:divsChild>
                <w:div w:id="802774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7696204">
          <w:marLeft w:val="0"/>
          <w:marRight w:val="0"/>
          <w:marTop w:val="300"/>
          <w:marBottom w:val="0"/>
          <w:divBdr>
            <w:top w:val="none" w:sz="0" w:space="0" w:color="auto"/>
            <w:left w:val="none" w:sz="0" w:space="0" w:color="auto"/>
            <w:bottom w:val="none" w:sz="0" w:space="0" w:color="auto"/>
            <w:right w:val="none" w:sz="0" w:space="0" w:color="auto"/>
          </w:divBdr>
          <w:divsChild>
            <w:div w:id="387265017">
              <w:marLeft w:val="0"/>
              <w:marRight w:val="0"/>
              <w:marTop w:val="0"/>
              <w:marBottom w:val="0"/>
              <w:divBdr>
                <w:top w:val="none" w:sz="0" w:space="0" w:color="auto"/>
                <w:left w:val="none" w:sz="0" w:space="0" w:color="auto"/>
                <w:bottom w:val="none" w:sz="0" w:space="0" w:color="auto"/>
                <w:right w:val="none" w:sz="0" w:space="0" w:color="auto"/>
              </w:divBdr>
              <w:divsChild>
                <w:div w:id="591550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43110005">
      <w:bodyDiv w:val="1"/>
      <w:marLeft w:val="0"/>
      <w:marRight w:val="0"/>
      <w:marTop w:val="0"/>
      <w:marBottom w:val="0"/>
      <w:divBdr>
        <w:top w:val="none" w:sz="0" w:space="0" w:color="auto"/>
        <w:left w:val="none" w:sz="0" w:space="0" w:color="auto"/>
        <w:bottom w:val="none" w:sz="0" w:space="0" w:color="auto"/>
        <w:right w:val="none" w:sz="0" w:space="0" w:color="auto"/>
      </w:divBdr>
      <w:divsChild>
        <w:div w:id="1024986790">
          <w:marLeft w:val="0"/>
          <w:marRight w:val="0"/>
          <w:marTop w:val="0"/>
          <w:marBottom w:val="0"/>
          <w:divBdr>
            <w:top w:val="none" w:sz="0" w:space="0" w:color="auto"/>
            <w:left w:val="none" w:sz="0" w:space="0" w:color="auto"/>
            <w:bottom w:val="none" w:sz="0" w:space="0" w:color="auto"/>
            <w:right w:val="none" w:sz="0" w:space="0" w:color="auto"/>
          </w:divBdr>
          <w:divsChild>
            <w:div w:id="329912730">
              <w:marLeft w:val="0"/>
              <w:marRight w:val="0"/>
              <w:marTop w:val="0"/>
              <w:marBottom w:val="0"/>
              <w:divBdr>
                <w:top w:val="none" w:sz="0" w:space="0" w:color="auto"/>
                <w:left w:val="none" w:sz="0" w:space="0" w:color="auto"/>
                <w:bottom w:val="none" w:sz="0" w:space="0" w:color="auto"/>
                <w:right w:val="none" w:sz="0" w:space="0" w:color="auto"/>
              </w:divBdr>
            </w:div>
          </w:divsChild>
        </w:div>
        <w:div w:id="2096052231">
          <w:marLeft w:val="0"/>
          <w:marRight w:val="0"/>
          <w:marTop w:val="0"/>
          <w:marBottom w:val="0"/>
          <w:divBdr>
            <w:top w:val="none" w:sz="0" w:space="0" w:color="auto"/>
            <w:left w:val="none" w:sz="0" w:space="0" w:color="auto"/>
            <w:bottom w:val="none" w:sz="0" w:space="0" w:color="auto"/>
            <w:right w:val="none" w:sz="0" w:space="0" w:color="auto"/>
          </w:divBdr>
        </w:div>
        <w:div w:id="1277710965">
          <w:marLeft w:val="0"/>
          <w:marRight w:val="0"/>
          <w:marTop w:val="0"/>
          <w:marBottom w:val="0"/>
          <w:divBdr>
            <w:top w:val="none" w:sz="0" w:space="0" w:color="auto"/>
            <w:left w:val="none" w:sz="0" w:space="0" w:color="auto"/>
            <w:bottom w:val="none" w:sz="0" w:space="0" w:color="auto"/>
            <w:right w:val="none" w:sz="0" w:space="0" w:color="auto"/>
          </w:divBdr>
          <w:divsChild>
            <w:div w:id="1966960019">
              <w:marLeft w:val="0"/>
              <w:marRight w:val="0"/>
              <w:marTop w:val="0"/>
              <w:marBottom w:val="0"/>
              <w:divBdr>
                <w:top w:val="none" w:sz="0" w:space="0" w:color="auto"/>
                <w:left w:val="none" w:sz="0" w:space="0" w:color="auto"/>
                <w:bottom w:val="none" w:sz="0" w:space="0" w:color="auto"/>
                <w:right w:val="none" w:sz="0" w:space="0" w:color="auto"/>
              </w:divBdr>
            </w:div>
          </w:divsChild>
        </w:div>
        <w:div w:id="1810978317">
          <w:marLeft w:val="0"/>
          <w:marRight w:val="0"/>
          <w:marTop w:val="0"/>
          <w:marBottom w:val="0"/>
          <w:divBdr>
            <w:top w:val="none" w:sz="0" w:space="0" w:color="auto"/>
            <w:left w:val="none" w:sz="0" w:space="0" w:color="auto"/>
            <w:bottom w:val="none" w:sz="0" w:space="0" w:color="auto"/>
            <w:right w:val="none" w:sz="0" w:space="0" w:color="auto"/>
          </w:divBdr>
        </w:div>
        <w:div w:id="1571112707">
          <w:marLeft w:val="0"/>
          <w:marRight w:val="0"/>
          <w:marTop w:val="0"/>
          <w:marBottom w:val="0"/>
          <w:divBdr>
            <w:top w:val="none" w:sz="0" w:space="0" w:color="auto"/>
            <w:left w:val="none" w:sz="0" w:space="0" w:color="auto"/>
            <w:bottom w:val="none" w:sz="0" w:space="0" w:color="auto"/>
            <w:right w:val="none" w:sz="0" w:space="0" w:color="auto"/>
          </w:divBdr>
          <w:divsChild>
            <w:div w:id="1119566084">
              <w:marLeft w:val="0"/>
              <w:marRight w:val="0"/>
              <w:marTop w:val="0"/>
              <w:marBottom w:val="0"/>
              <w:divBdr>
                <w:top w:val="none" w:sz="0" w:space="0" w:color="auto"/>
                <w:left w:val="none" w:sz="0" w:space="0" w:color="auto"/>
                <w:bottom w:val="none" w:sz="0" w:space="0" w:color="auto"/>
                <w:right w:val="none" w:sz="0" w:space="0" w:color="auto"/>
              </w:divBdr>
            </w:div>
          </w:divsChild>
        </w:div>
        <w:div w:id="1745911339">
          <w:marLeft w:val="0"/>
          <w:marRight w:val="0"/>
          <w:marTop w:val="0"/>
          <w:marBottom w:val="0"/>
          <w:divBdr>
            <w:top w:val="none" w:sz="0" w:space="0" w:color="auto"/>
            <w:left w:val="none" w:sz="0" w:space="0" w:color="auto"/>
            <w:bottom w:val="none" w:sz="0" w:space="0" w:color="auto"/>
            <w:right w:val="none" w:sz="0" w:space="0" w:color="auto"/>
          </w:divBdr>
        </w:div>
        <w:div w:id="337586583">
          <w:marLeft w:val="0"/>
          <w:marRight w:val="0"/>
          <w:marTop w:val="0"/>
          <w:marBottom w:val="0"/>
          <w:divBdr>
            <w:top w:val="none" w:sz="0" w:space="0" w:color="auto"/>
            <w:left w:val="none" w:sz="0" w:space="0" w:color="auto"/>
            <w:bottom w:val="none" w:sz="0" w:space="0" w:color="auto"/>
            <w:right w:val="none" w:sz="0" w:space="0" w:color="auto"/>
          </w:divBdr>
          <w:divsChild>
            <w:div w:id="1491558884">
              <w:marLeft w:val="0"/>
              <w:marRight w:val="0"/>
              <w:marTop w:val="0"/>
              <w:marBottom w:val="0"/>
              <w:divBdr>
                <w:top w:val="none" w:sz="0" w:space="0" w:color="auto"/>
                <w:left w:val="none" w:sz="0" w:space="0" w:color="auto"/>
                <w:bottom w:val="none" w:sz="0" w:space="0" w:color="auto"/>
                <w:right w:val="none" w:sz="0" w:space="0" w:color="auto"/>
              </w:divBdr>
            </w:div>
          </w:divsChild>
        </w:div>
        <w:div w:id="241526728">
          <w:marLeft w:val="0"/>
          <w:marRight w:val="0"/>
          <w:marTop w:val="0"/>
          <w:marBottom w:val="0"/>
          <w:divBdr>
            <w:top w:val="none" w:sz="0" w:space="0" w:color="auto"/>
            <w:left w:val="none" w:sz="0" w:space="0" w:color="auto"/>
            <w:bottom w:val="none" w:sz="0" w:space="0" w:color="auto"/>
            <w:right w:val="none" w:sz="0" w:space="0" w:color="auto"/>
          </w:divBdr>
        </w:div>
        <w:div w:id="1273561313">
          <w:marLeft w:val="0"/>
          <w:marRight w:val="0"/>
          <w:marTop w:val="0"/>
          <w:marBottom w:val="0"/>
          <w:divBdr>
            <w:top w:val="none" w:sz="0" w:space="0" w:color="auto"/>
            <w:left w:val="none" w:sz="0" w:space="0" w:color="auto"/>
            <w:bottom w:val="none" w:sz="0" w:space="0" w:color="auto"/>
            <w:right w:val="none" w:sz="0" w:space="0" w:color="auto"/>
          </w:divBdr>
          <w:divsChild>
            <w:div w:id="28603936">
              <w:marLeft w:val="0"/>
              <w:marRight w:val="0"/>
              <w:marTop w:val="0"/>
              <w:marBottom w:val="0"/>
              <w:divBdr>
                <w:top w:val="none" w:sz="0" w:space="0" w:color="auto"/>
                <w:left w:val="none" w:sz="0" w:space="0" w:color="auto"/>
                <w:bottom w:val="none" w:sz="0" w:space="0" w:color="auto"/>
                <w:right w:val="none" w:sz="0" w:space="0" w:color="auto"/>
              </w:divBdr>
            </w:div>
          </w:divsChild>
        </w:div>
        <w:div w:id="1277249001">
          <w:marLeft w:val="0"/>
          <w:marRight w:val="0"/>
          <w:marTop w:val="0"/>
          <w:marBottom w:val="0"/>
          <w:divBdr>
            <w:top w:val="none" w:sz="0" w:space="0" w:color="auto"/>
            <w:left w:val="none" w:sz="0" w:space="0" w:color="auto"/>
            <w:bottom w:val="none" w:sz="0" w:space="0" w:color="auto"/>
            <w:right w:val="none" w:sz="0" w:space="0" w:color="auto"/>
          </w:divBdr>
        </w:div>
        <w:div w:id="594755071">
          <w:marLeft w:val="0"/>
          <w:marRight w:val="0"/>
          <w:marTop w:val="0"/>
          <w:marBottom w:val="0"/>
          <w:divBdr>
            <w:top w:val="none" w:sz="0" w:space="0" w:color="auto"/>
            <w:left w:val="none" w:sz="0" w:space="0" w:color="auto"/>
            <w:bottom w:val="none" w:sz="0" w:space="0" w:color="auto"/>
            <w:right w:val="none" w:sz="0" w:space="0" w:color="auto"/>
          </w:divBdr>
          <w:divsChild>
            <w:div w:id="387804559">
              <w:marLeft w:val="0"/>
              <w:marRight w:val="0"/>
              <w:marTop w:val="0"/>
              <w:marBottom w:val="0"/>
              <w:divBdr>
                <w:top w:val="none" w:sz="0" w:space="0" w:color="auto"/>
                <w:left w:val="none" w:sz="0" w:space="0" w:color="auto"/>
                <w:bottom w:val="none" w:sz="0" w:space="0" w:color="auto"/>
                <w:right w:val="none" w:sz="0" w:space="0" w:color="auto"/>
              </w:divBdr>
            </w:div>
          </w:divsChild>
        </w:div>
        <w:div w:id="137263931">
          <w:marLeft w:val="0"/>
          <w:marRight w:val="0"/>
          <w:marTop w:val="0"/>
          <w:marBottom w:val="0"/>
          <w:divBdr>
            <w:top w:val="none" w:sz="0" w:space="0" w:color="auto"/>
            <w:left w:val="none" w:sz="0" w:space="0" w:color="auto"/>
            <w:bottom w:val="none" w:sz="0" w:space="0" w:color="auto"/>
            <w:right w:val="none" w:sz="0" w:space="0" w:color="auto"/>
          </w:divBdr>
        </w:div>
        <w:div w:id="1199203634">
          <w:marLeft w:val="0"/>
          <w:marRight w:val="0"/>
          <w:marTop w:val="0"/>
          <w:marBottom w:val="0"/>
          <w:divBdr>
            <w:top w:val="none" w:sz="0" w:space="0" w:color="auto"/>
            <w:left w:val="none" w:sz="0" w:space="0" w:color="auto"/>
            <w:bottom w:val="none" w:sz="0" w:space="0" w:color="auto"/>
            <w:right w:val="none" w:sz="0" w:space="0" w:color="auto"/>
          </w:divBdr>
          <w:divsChild>
            <w:div w:id="899053328">
              <w:marLeft w:val="0"/>
              <w:marRight w:val="0"/>
              <w:marTop w:val="0"/>
              <w:marBottom w:val="0"/>
              <w:divBdr>
                <w:top w:val="none" w:sz="0" w:space="0" w:color="auto"/>
                <w:left w:val="none" w:sz="0" w:space="0" w:color="auto"/>
                <w:bottom w:val="none" w:sz="0" w:space="0" w:color="auto"/>
                <w:right w:val="none" w:sz="0" w:space="0" w:color="auto"/>
              </w:divBdr>
            </w:div>
          </w:divsChild>
        </w:div>
        <w:div w:id="1398631617">
          <w:marLeft w:val="0"/>
          <w:marRight w:val="0"/>
          <w:marTop w:val="300"/>
          <w:marBottom w:val="0"/>
          <w:divBdr>
            <w:top w:val="none" w:sz="0" w:space="0" w:color="auto"/>
            <w:left w:val="none" w:sz="0" w:space="0" w:color="auto"/>
            <w:bottom w:val="none" w:sz="0" w:space="0" w:color="auto"/>
            <w:right w:val="none" w:sz="0" w:space="0" w:color="auto"/>
          </w:divBdr>
          <w:divsChild>
            <w:div w:id="108397003">
              <w:marLeft w:val="0"/>
              <w:marRight w:val="0"/>
              <w:marTop w:val="0"/>
              <w:marBottom w:val="0"/>
              <w:divBdr>
                <w:top w:val="none" w:sz="0" w:space="0" w:color="auto"/>
                <w:left w:val="none" w:sz="0" w:space="0" w:color="auto"/>
                <w:bottom w:val="none" w:sz="0" w:space="0" w:color="auto"/>
                <w:right w:val="none" w:sz="0" w:space="0" w:color="auto"/>
              </w:divBdr>
              <w:divsChild>
                <w:div w:id="1655138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5205649">
          <w:marLeft w:val="0"/>
          <w:marRight w:val="0"/>
          <w:marTop w:val="300"/>
          <w:marBottom w:val="0"/>
          <w:divBdr>
            <w:top w:val="none" w:sz="0" w:space="0" w:color="auto"/>
            <w:left w:val="none" w:sz="0" w:space="0" w:color="auto"/>
            <w:bottom w:val="none" w:sz="0" w:space="0" w:color="auto"/>
            <w:right w:val="none" w:sz="0" w:space="0" w:color="auto"/>
          </w:divBdr>
          <w:divsChild>
            <w:div w:id="786238481">
              <w:marLeft w:val="0"/>
              <w:marRight w:val="0"/>
              <w:marTop w:val="0"/>
              <w:marBottom w:val="0"/>
              <w:divBdr>
                <w:top w:val="none" w:sz="0" w:space="0" w:color="auto"/>
                <w:left w:val="none" w:sz="0" w:space="0" w:color="auto"/>
                <w:bottom w:val="none" w:sz="0" w:space="0" w:color="auto"/>
                <w:right w:val="none" w:sz="0" w:space="0" w:color="auto"/>
              </w:divBdr>
              <w:divsChild>
                <w:div w:id="1351642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2041377">
          <w:marLeft w:val="0"/>
          <w:marRight w:val="0"/>
          <w:marTop w:val="300"/>
          <w:marBottom w:val="0"/>
          <w:divBdr>
            <w:top w:val="none" w:sz="0" w:space="0" w:color="auto"/>
            <w:left w:val="none" w:sz="0" w:space="0" w:color="auto"/>
            <w:bottom w:val="none" w:sz="0" w:space="0" w:color="auto"/>
            <w:right w:val="none" w:sz="0" w:space="0" w:color="auto"/>
          </w:divBdr>
          <w:divsChild>
            <w:div w:id="779491542">
              <w:marLeft w:val="0"/>
              <w:marRight w:val="0"/>
              <w:marTop w:val="0"/>
              <w:marBottom w:val="0"/>
              <w:divBdr>
                <w:top w:val="none" w:sz="0" w:space="0" w:color="auto"/>
                <w:left w:val="none" w:sz="0" w:space="0" w:color="auto"/>
                <w:bottom w:val="none" w:sz="0" w:space="0" w:color="auto"/>
                <w:right w:val="none" w:sz="0" w:space="0" w:color="auto"/>
              </w:divBdr>
              <w:divsChild>
                <w:div w:id="1925606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s>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mydisser.com/search.html" TargetMode="External"/><Relationship Id="rId5" Type="http://schemas.openxmlformats.org/officeDocument/2006/relationships/settings" Target="settings.xml"/><Relationship Id="rId10" Type="http://schemas.openxmlformats.org/officeDocument/2006/relationships/hyperlink" Target="http://www.mydisser.com/search.html"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1E17E8-FCF0-40E3-9F5C-C5E4D2E32D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65108</TotalTime>
  <Pages>15</Pages>
  <Words>8291</Words>
  <Characters>47261</Characters>
  <Application>Microsoft Office Word</Application>
  <DocSecurity>0</DocSecurity>
  <Lines>393</Lines>
  <Paragraphs>110</Paragraphs>
  <ScaleCrop>false</ScaleCrop>
  <HeadingPairs>
    <vt:vector size="2" baseType="variant">
      <vt:variant>
        <vt:lpstr>Название</vt:lpstr>
      </vt:variant>
      <vt:variant>
        <vt:i4>1</vt:i4>
      </vt:variant>
    </vt:vector>
  </HeadingPairs>
  <TitlesOfParts>
    <vt:vector size="1" baseType="lpstr">
      <vt:lpstr>ВВЕДЕНИЕ</vt:lpstr>
    </vt:vector>
  </TitlesOfParts>
  <Company>Microsoft Corporation</Company>
  <LinksUpToDate>false</LinksUpToDate>
  <CharactersWithSpaces>55442</CharactersWithSpaces>
  <SharedDoc>false</SharedDoc>
  <HLinks>
    <vt:vector size="12" baseType="variant">
      <vt:variant>
        <vt:i4>2097252</vt:i4>
      </vt:variant>
      <vt:variant>
        <vt:i4>3</vt:i4>
      </vt:variant>
      <vt:variant>
        <vt:i4>0</vt:i4>
      </vt:variant>
      <vt:variant>
        <vt:i4>5</vt:i4>
      </vt:variant>
      <vt:variant>
        <vt:lpwstr>http://www.mydisser.com/search.html</vt:lpwstr>
      </vt:variant>
      <vt:variant>
        <vt:lpwstr/>
      </vt:variant>
      <vt:variant>
        <vt:i4>2097252</vt:i4>
      </vt:variant>
      <vt:variant>
        <vt:i4>0</vt:i4>
      </vt:variant>
      <vt:variant>
        <vt:i4>0</vt:i4>
      </vt:variant>
      <vt:variant>
        <vt:i4>5</vt:i4>
      </vt:variant>
      <vt:variant>
        <vt:lpwstr>http://www.mydisser.com/search.html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ВВЕДЕНИЕ</dc:title>
  <dc:creator>User</dc:creator>
  <cp:lastModifiedBy>Microsoft Office</cp:lastModifiedBy>
  <cp:revision>318</cp:revision>
  <cp:lastPrinted>2009-02-06T08:36:00Z</cp:lastPrinted>
  <dcterms:created xsi:type="dcterms:W3CDTF">2015-03-22T11:10:00Z</dcterms:created>
  <dcterms:modified xsi:type="dcterms:W3CDTF">2016-01-18T09:41:00Z</dcterms:modified>
</cp:coreProperties>
</file>